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v:fill r:id="rId3" type="tile"/>
    </v:background>
  </w:background>
  <w:body>
    <w:p w:rsidR="00000000" w:rsidRDefault="00E0452F">
      <w:pPr>
        <w:pStyle w:val="1"/>
        <w:divId w:val="411002077"/>
        <w:rPr>
          <w:lang w:val="en"/>
        </w:rPr>
      </w:pPr>
      <w:bookmarkStart w:id="0" w:name="d0e3"/>
      <w:bookmarkEnd w:id="0"/>
      <w:r>
        <w:rPr>
          <w:lang w:val="en"/>
        </w:rPr>
        <w:t>Spring Cloud</w:t>
      </w:r>
    </w:p>
    <w:p w:rsidR="00000000" w:rsidRDefault="00E0452F">
      <w:pPr>
        <w:divId w:val="988365204"/>
        <w:rPr>
          <w:lang w:val="en"/>
        </w:rPr>
      </w:pPr>
      <w:r>
        <w:rPr>
          <w:lang w:val="en"/>
        </w:rPr>
        <w:pict>
          <v:rect id="_x0000_i1025" style="width:0;height:1.5pt" o:hralign="center" o:hrstd="t" o:hr="t" fillcolor="#a0a0a0" stroked="f"/>
        </w:pict>
      </w:r>
    </w:p>
    <w:p w:rsidR="00000000" w:rsidRDefault="00E0452F">
      <w:pPr>
        <w:pStyle w:val="a5"/>
        <w:divId w:val="1674531817"/>
        <w:rPr>
          <w:lang w:val="en"/>
        </w:rPr>
      </w:pPr>
      <w:r>
        <w:rPr>
          <w:b/>
          <w:bCs/>
          <w:lang w:val="en"/>
        </w:rPr>
        <w:t>Table of Contents</w:t>
      </w:r>
    </w:p>
    <w:p w:rsidR="00000000" w:rsidRDefault="00E0452F">
      <w:pPr>
        <w:divId w:val="1674531817"/>
        <w:rPr>
          <w:lang w:val="en"/>
        </w:rPr>
      </w:pPr>
      <w:hyperlink r:id="rId6" w:anchor="_features" w:history="1">
        <w:r>
          <w:rPr>
            <w:rStyle w:val="a3"/>
            <w:lang w:val="en"/>
          </w:rPr>
          <w:t>1. Features</w:t>
        </w:r>
      </w:hyperlink>
      <w:bookmarkStart w:id="1" w:name="_GoBack"/>
      <w:bookmarkEnd w:id="1"/>
    </w:p>
    <w:p w:rsidR="00000000" w:rsidRDefault="00E0452F">
      <w:pPr>
        <w:divId w:val="1674531817"/>
        <w:rPr>
          <w:lang w:val="en"/>
        </w:rPr>
      </w:pPr>
      <w:hyperlink r:id="rId7" w:anchor="_cloud_native_applications" w:history="1">
        <w:r>
          <w:rPr>
            <w:rStyle w:val="a3"/>
            <w:lang w:val="en"/>
          </w:rPr>
          <w:t>I. Cloud Native Applications</w:t>
        </w:r>
      </w:hyperlink>
    </w:p>
    <w:p w:rsidR="00000000" w:rsidRDefault="00E0452F">
      <w:pPr>
        <w:ind w:left="720"/>
        <w:divId w:val="1674531817"/>
        <w:rPr>
          <w:lang w:val="en"/>
        </w:rPr>
      </w:pPr>
      <w:hyperlink r:id="rId8" w:anchor="_spring_cloud_context_application_context_services" w:history="1">
        <w:r>
          <w:rPr>
            <w:rStyle w:val="a3"/>
            <w:lang w:val="en"/>
          </w:rPr>
          <w:t>2. Spring Cloud Context: Application Context Services</w:t>
        </w:r>
      </w:hyperlink>
    </w:p>
    <w:p w:rsidR="00000000" w:rsidRDefault="00E0452F">
      <w:pPr>
        <w:ind w:left="720"/>
        <w:divId w:val="1674531817"/>
        <w:rPr>
          <w:lang w:val="en"/>
        </w:rPr>
      </w:pPr>
      <w:hyperlink r:id="rId9" w:anchor="_the_bootstrap_application_context" w:history="1">
        <w:r>
          <w:rPr>
            <w:rStyle w:val="a3"/>
            <w:lang w:val="en"/>
          </w:rPr>
          <w:t>2.1. The Bootstrap Application Context</w:t>
        </w:r>
      </w:hyperlink>
    </w:p>
    <w:p w:rsidR="00000000" w:rsidRDefault="00E0452F">
      <w:pPr>
        <w:ind w:left="720"/>
        <w:divId w:val="1674531817"/>
        <w:rPr>
          <w:lang w:val="en"/>
        </w:rPr>
      </w:pPr>
      <w:hyperlink r:id="rId10" w:anchor="_application_context_hierarchies" w:history="1">
        <w:r>
          <w:rPr>
            <w:rStyle w:val="a3"/>
            <w:lang w:val="en"/>
          </w:rPr>
          <w:t>2.2. Application Context Hi</w:t>
        </w:r>
        <w:r>
          <w:rPr>
            <w:rStyle w:val="a3"/>
            <w:lang w:val="en"/>
          </w:rPr>
          <w:t>erarchies</w:t>
        </w:r>
      </w:hyperlink>
    </w:p>
    <w:p w:rsidR="00000000" w:rsidRDefault="00E0452F">
      <w:pPr>
        <w:ind w:left="720"/>
        <w:divId w:val="1674531817"/>
        <w:rPr>
          <w:lang w:val="en"/>
        </w:rPr>
      </w:pPr>
      <w:hyperlink r:id="rId11" w:anchor="customizing-bootstrap-properties" w:history="1">
        <w:r>
          <w:rPr>
            <w:rStyle w:val="a3"/>
            <w:lang w:val="en"/>
          </w:rPr>
          <w:t>2.3. Changing the Location of Bootstrap Properties</w:t>
        </w:r>
      </w:hyperlink>
    </w:p>
    <w:p w:rsidR="00000000" w:rsidRDefault="00E0452F">
      <w:pPr>
        <w:ind w:left="720"/>
        <w:divId w:val="1674531817"/>
        <w:rPr>
          <w:lang w:val="en"/>
        </w:rPr>
      </w:pPr>
      <w:hyperlink r:id="rId12" w:anchor="overriding-bootstrap-properties" w:history="1">
        <w:r>
          <w:rPr>
            <w:rStyle w:val="a3"/>
            <w:lang w:val="en"/>
          </w:rPr>
          <w:t>2.4. Overriding the Values of Remote Properties</w:t>
        </w:r>
      </w:hyperlink>
    </w:p>
    <w:p w:rsidR="00000000" w:rsidRDefault="00E0452F">
      <w:pPr>
        <w:ind w:left="720"/>
        <w:divId w:val="1674531817"/>
        <w:rPr>
          <w:lang w:val="en"/>
        </w:rPr>
      </w:pPr>
      <w:hyperlink r:id="rId13" w:anchor="_customizing_the_bootstrap_configuration" w:history="1">
        <w:r>
          <w:rPr>
            <w:rStyle w:val="a3"/>
            <w:lang w:val="en"/>
          </w:rPr>
          <w:t>2.5. Customizing the Bootstrap Configuration</w:t>
        </w:r>
      </w:hyperlink>
    </w:p>
    <w:p w:rsidR="00000000" w:rsidRDefault="00E0452F">
      <w:pPr>
        <w:ind w:left="720"/>
        <w:divId w:val="1674531817"/>
        <w:rPr>
          <w:lang w:val="en"/>
        </w:rPr>
      </w:pPr>
      <w:hyperlink r:id="rId14" w:anchor="customizing-bootstrap-property-sources" w:history="1">
        <w:r>
          <w:rPr>
            <w:rStyle w:val="a3"/>
            <w:lang w:val="en"/>
          </w:rPr>
          <w:t>2.6. Customizing the Bootstrap Property Sources</w:t>
        </w:r>
      </w:hyperlink>
    </w:p>
    <w:p w:rsidR="00000000" w:rsidRDefault="00E0452F">
      <w:pPr>
        <w:ind w:left="720"/>
        <w:divId w:val="1674531817"/>
        <w:rPr>
          <w:lang w:val="en"/>
        </w:rPr>
      </w:pPr>
      <w:hyperlink r:id="rId15" w:anchor="_logging_configuration" w:history="1">
        <w:r>
          <w:rPr>
            <w:rStyle w:val="a3"/>
            <w:lang w:val="en"/>
          </w:rPr>
          <w:t>2.7. Logging Configuration</w:t>
        </w:r>
      </w:hyperlink>
    </w:p>
    <w:p w:rsidR="00000000" w:rsidRDefault="00E0452F">
      <w:pPr>
        <w:ind w:left="720"/>
        <w:divId w:val="1674531817"/>
        <w:rPr>
          <w:lang w:val="en"/>
        </w:rPr>
      </w:pPr>
      <w:hyperlink r:id="rId16" w:anchor="_environment_changes" w:history="1">
        <w:r>
          <w:rPr>
            <w:rStyle w:val="a3"/>
            <w:lang w:val="en"/>
          </w:rPr>
          <w:t>2.8. Environment Changes</w:t>
        </w:r>
      </w:hyperlink>
    </w:p>
    <w:p w:rsidR="00000000" w:rsidRDefault="00E0452F">
      <w:pPr>
        <w:ind w:left="720"/>
        <w:divId w:val="1674531817"/>
        <w:rPr>
          <w:lang w:val="en"/>
        </w:rPr>
      </w:pPr>
      <w:hyperlink r:id="rId17" w:anchor="refresh-scope" w:history="1">
        <w:r>
          <w:rPr>
            <w:rStyle w:val="a3"/>
            <w:lang w:val="en"/>
          </w:rPr>
          <w:t>2.9. Refresh Scope</w:t>
        </w:r>
      </w:hyperlink>
    </w:p>
    <w:p w:rsidR="00000000" w:rsidRDefault="00E0452F">
      <w:pPr>
        <w:ind w:left="720"/>
        <w:divId w:val="1674531817"/>
        <w:rPr>
          <w:lang w:val="en"/>
        </w:rPr>
      </w:pPr>
      <w:hyperlink r:id="rId18" w:anchor="_encryption_and_decryption" w:history="1">
        <w:r>
          <w:rPr>
            <w:rStyle w:val="a3"/>
            <w:lang w:val="en"/>
          </w:rPr>
          <w:t>2.10. Encryption and Decryption</w:t>
        </w:r>
      </w:hyperlink>
    </w:p>
    <w:p w:rsidR="00000000" w:rsidRDefault="00E0452F">
      <w:pPr>
        <w:ind w:left="720"/>
        <w:divId w:val="1674531817"/>
        <w:rPr>
          <w:lang w:val="en"/>
        </w:rPr>
      </w:pPr>
      <w:hyperlink r:id="rId19" w:anchor="_endpoints" w:history="1">
        <w:r>
          <w:rPr>
            <w:rStyle w:val="a3"/>
            <w:lang w:val="en"/>
          </w:rPr>
          <w:t>2.11. Endpoints</w:t>
        </w:r>
      </w:hyperlink>
    </w:p>
    <w:p w:rsidR="00000000" w:rsidRDefault="00E0452F">
      <w:pPr>
        <w:ind w:left="720"/>
        <w:divId w:val="1674531817"/>
        <w:rPr>
          <w:lang w:val="en"/>
        </w:rPr>
      </w:pPr>
      <w:hyperlink r:id="rId20" w:anchor="_spring_cloud_commons_common_abstractions" w:history="1">
        <w:r>
          <w:rPr>
            <w:rStyle w:val="a3"/>
            <w:lang w:val="en"/>
          </w:rPr>
          <w:t>3. Spring Cloud Commons: Common Abstractions</w:t>
        </w:r>
      </w:hyperlink>
    </w:p>
    <w:p w:rsidR="00000000" w:rsidRDefault="00E0452F">
      <w:pPr>
        <w:ind w:left="720"/>
        <w:divId w:val="1674531817"/>
        <w:rPr>
          <w:lang w:val="en"/>
        </w:rPr>
      </w:pPr>
      <w:hyperlink r:id="rId21" w:anchor="__enablediscoveryclient" w:history="1">
        <w:r>
          <w:rPr>
            <w:rStyle w:val="a3"/>
            <w:lang w:val="en"/>
          </w:rPr>
          <w:t>3.1. @EnableDiscoveryClient</w:t>
        </w:r>
      </w:hyperlink>
    </w:p>
    <w:p w:rsidR="00000000" w:rsidRDefault="00E0452F">
      <w:pPr>
        <w:ind w:left="720"/>
        <w:divId w:val="1674531817"/>
        <w:rPr>
          <w:lang w:val="en"/>
        </w:rPr>
      </w:pPr>
      <w:hyperlink r:id="rId22" w:anchor="_health_indicator" w:history="1">
        <w:r>
          <w:rPr>
            <w:rStyle w:val="a3"/>
            <w:lang w:val="en"/>
          </w:rPr>
          <w:t>3.1.1. Health Indicator</w:t>
        </w:r>
      </w:hyperlink>
    </w:p>
    <w:p w:rsidR="00000000" w:rsidRDefault="00E0452F">
      <w:pPr>
        <w:ind w:left="720"/>
        <w:divId w:val="1674531817"/>
        <w:rPr>
          <w:lang w:val="en"/>
        </w:rPr>
      </w:pPr>
      <w:hyperlink r:id="rId23" w:anchor="_ordering_literal_discoveryclient_literal_instances" w:history="1">
        <w:r>
          <w:rPr>
            <w:rStyle w:val="a3"/>
            <w:lang w:val="en"/>
          </w:rPr>
          <w:t xml:space="preserve">3.1.2. Ordering </w:t>
        </w:r>
        <w:r>
          <w:rPr>
            <w:rStyle w:val="HTML"/>
            <w:color w:val="0000FF"/>
            <w:u w:val="single"/>
            <w:lang w:val="en"/>
          </w:rPr>
          <w:t>DiscoveryClient</w:t>
        </w:r>
        <w:r>
          <w:rPr>
            <w:rStyle w:val="a3"/>
            <w:lang w:val="en"/>
          </w:rPr>
          <w:t xml:space="preserve"> instances</w:t>
        </w:r>
      </w:hyperlink>
    </w:p>
    <w:p w:rsidR="00000000" w:rsidRDefault="00E0452F">
      <w:pPr>
        <w:ind w:left="720"/>
        <w:divId w:val="1674531817"/>
        <w:rPr>
          <w:lang w:val="en"/>
        </w:rPr>
      </w:pPr>
      <w:hyperlink r:id="rId24" w:anchor="_serviceregistry" w:history="1">
        <w:r>
          <w:rPr>
            <w:rStyle w:val="a3"/>
            <w:lang w:val="en"/>
          </w:rPr>
          <w:t>3.2. ServiceRegistry</w:t>
        </w:r>
      </w:hyperlink>
    </w:p>
    <w:p w:rsidR="00000000" w:rsidRDefault="00E0452F">
      <w:pPr>
        <w:ind w:left="720"/>
        <w:divId w:val="1674531817"/>
        <w:rPr>
          <w:lang w:val="en"/>
        </w:rPr>
      </w:pPr>
      <w:hyperlink r:id="rId25" w:anchor="_serviceregistry_auto_registration" w:history="1">
        <w:r>
          <w:rPr>
            <w:rStyle w:val="a3"/>
            <w:lang w:val="en"/>
          </w:rPr>
          <w:t>3.2.1. ServiceRegistry Auto-Registration</w:t>
        </w:r>
      </w:hyperlink>
    </w:p>
    <w:p w:rsidR="00000000" w:rsidRDefault="00E0452F">
      <w:pPr>
        <w:ind w:left="720"/>
        <w:divId w:val="1674531817"/>
        <w:rPr>
          <w:lang w:val="en"/>
        </w:rPr>
      </w:pPr>
      <w:hyperlink r:id="rId26" w:anchor="_serviceregistry_auto_registration_events" w:history="1">
        <w:r>
          <w:rPr>
            <w:rStyle w:val="a3"/>
            <w:lang w:val="en"/>
          </w:rPr>
          <w:t>ServiceRegistry Auto-Registration Events</w:t>
        </w:r>
      </w:hyperlink>
    </w:p>
    <w:p w:rsidR="00000000" w:rsidRDefault="00E0452F">
      <w:pPr>
        <w:ind w:left="720"/>
        <w:divId w:val="1674531817"/>
        <w:rPr>
          <w:lang w:val="en"/>
        </w:rPr>
      </w:pPr>
      <w:hyperlink r:id="rId27" w:anchor="_service_registry_actuator_endpoint" w:history="1">
        <w:r>
          <w:rPr>
            <w:rStyle w:val="a3"/>
            <w:lang w:val="en"/>
          </w:rPr>
          <w:t>3.2.2. Service Registry Actuator Endpoint</w:t>
        </w:r>
      </w:hyperlink>
    </w:p>
    <w:p w:rsidR="00000000" w:rsidRDefault="00E0452F">
      <w:pPr>
        <w:ind w:left="720"/>
        <w:divId w:val="1674531817"/>
        <w:rPr>
          <w:lang w:val="en"/>
        </w:rPr>
      </w:pPr>
      <w:hyperlink r:id="rId28" w:anchor="_spring_resttemplate_as_a_load_balancer_client" w:history="1">
        <w:r>
          <w:rPr>
            <w:rStyle w:val="a3"/>
            <w:lang w:val="en"/>
          </w:rPr>
          <w:t>3.3. Spring RestTemplate as a Load Balancer Client</w:t>
        </w:r>
      </w:hyperlink>
    </w:p>
    <w:p w:rsidR="00000000" w:rsidRDefault="00E0452F">
      <w:pPr>
        <w:ind w:left="720"/>
        <w:divId w:val="1674531817"/>
        <w:rPr>
          <w:lang w:val="en"/>
        </w:rPr>
      </w:pPr>
      <w:hyperlink r:id="rId29" w:anchor="_spring_webclient_as_a_load_balancer_client" w:history="1">
        <w:r>
          <w:rPr>
            <w:rStyle w:val="a3"/>
            <w:lang w:val="en"/>
          </w:rPr>
          <w:t>3.4. Spring WebClient as a Load Balancer Client</w:t>
        </w:r>
      </w:hyperlink>
    </w:p>
    <w:p w:rsidR="00000000" w:rsidRDefault="00E0452F">
      <w:pPr>
        <w:ind w:left="720"/>
        <w:divId w:val="1674531817"/>
        <w:rPr>
          <w:lang w:val="en"/>
        </w:rPr>
      </w:pPr>
      <w:hyperlink r:id="rId30" w:anchor="_retrying_failed_requests" w:history="1">
        <w:r>
          <w:rPr>
            <w:rStyle w:val="a3"/>
            <w:lang w:val="en"/>
          </w:rPr>
          <w:t>3.4.1. Retrying Failed Requests</w:t>
        </w:r>
      </w:hyperlink>
    </w:p>
    <w:p w:rsidR="00000000" w:rsidRDefault="00E0452F">
      <w:pPr>
        <w:ind w:left="720"/>
        <w:divId w:val="1674531817"/>
        <w:rPr>
          <w:lang w:val="en"/>
        </w:rPr>
      </w:pPr>
      <w:hyperlink r:id="rId31" w:anchor="_multiple_resttemplate_objects" w:history="1">
        <w:r>
          <w:rPr>
            <w:rStyle w:val="a3"/>
            <w:lang w:val="en"/>
          </w:rPr>
          <w:t>3.5. Multiple RestTemplate objects</w:t>
        </w:r>
      </w:hyperlink>
    </w:p>
    <w:p w:rsidR="00000000" w:rsidRDefault="00E0452F">
      <w:pPr>
        <w:ind w:left="720"/>
        <w:divId w:val="1674531817"/>
        <w:rPr>
          <w:lang w:val="en"/>
        </w:rPr>
      </w:pPr>
      <w:hyperlink r:id="rId32" w:anchor="loadbalanced-webclient" w:history="1">
        <w:r>
          <w:rPr>
            <w:rStyle w:val="a3"/>
            <w:lang w:val="en"/>
          </w:rPr>
          <w:t>3.6. Spring WebFlux WebClient as a Load Balancer Client</w:t>
        </w:r>
      </w:hyperlink>
    </w:p>
    <w:p w:rsidR="00000000" w:rsidRDefault="00E0452F">
      <w:pPr>
        <w:ind w:left="720"/>
        <w:divId w:val="1674531817"/>
        <w:rPr>
          <w:lang w:val="en"/>
        </w:rPr>
      </w:pPr>
      <w:hyperlink r:id="rId33" w:anchor="ignore-network-interfaces" w:history="1">
        <w:r>
          <w:rPr>
            <w:rStyle w:val="a3"/>
            <w:lang w:val="en"/>
          </w:rPr>
          <w:t>3.7. Ignore Netwo</w:t>
        </w:r>
        <w:r>
          <w:rPr>
            <w:rStyle w:val="a3"/>
            <w:lang w:val="en"/>
          </w:rPr>
          <w:t>rk Interfaces</w:t>
        </w:r>
      </w:hyperlink>
    </w:p>
    <w:p w:rsidR="00000000" w:rsidRDefault="00E0452F">
      <w:pPr>
        <w:ind w:left="720"/>
        <w:divId w:val="1674531817"/>
        <w:rPr>
          <w:lang w:val="en"/>
        </w:rPr>
      </w:pPr>
      <w:hyperlink r:id="rId34" w:anchor="http-clients" w:history="1">
        <w:r>
          <w:rPr>
            <w:rStyle w:val="a3"/>
            <w:lang w:val="en"/>
          </w:rPr>
          <w:t>3.8. HTTP Client Factories</w:t>
        </w:r>
      </w:hyperlink>
    </w:p>
    <w:p w:rsidR="00000000" w:rsidRDefault="00E0452F">
      <w:pPr>
        <w:ind w:left="720"/>
        <w:divId w:val="1674531817"/>
        <w:rPr>
          <w:lang w:val="en"/>
        </w:rPr>
      </w:pPr>
      <w:hyperlink r:id="rId35" w:anchor="enabled-features" w:history="1">
        <w:r>
          <w:rPr>
            <w:rStyle w:val="a3"/>
            <w:lang w:val="en"/>
          </w:rPr>
          <w:t>3.9. Enabled Features</w:t>
        </w:r>
      </w:hyperlink>
    </w:p>
    <w:p w:rsidR="00000000" w:rsidRDefault="00E0452F">
      <w:pPr>
        <w:ind w:left="720"/>
        <w:divId w:val="1674531817"/>
        <w:rPr>
          <w:lang w:val="en"/>
        </w:rPr>
      </w:pPr>
      <w:hyperlink r:id="rId36" w:anchor="_feature_types" w:history="1">
        <w:r>
          <w:rPr>
            <w:rStyle w:val="a3"/>
            <w:lang w:val="en"/>
          </w:rPr>
          <w:t>3.9.1. Feature types</w:t>
        </w:r>
      </w:hyperlink>
    </w:p>
    <w:p w:rsidR="00000000" w:rsidRDefault="00E0452F">
      <w:pPr>
        <w:ind w:left="720"/>
        <w:divId w:val="1674531817"/>
        <w:rPr>
          <w:lang w:val="en"/>
        </w:rPr>
      </w:pPr>
      <w:hyperlink r:id="rId37" w:anchor="_declaring_features" w:history="1">
        <w:r>
          <w:rPr>
            <w:rStyle w:val="a3"/>
            <w:lang w:val="en"/>
          </w:rPr>
          <w:t>3.9.2. Declaring features</w:t>
        </w:r>
      </w:hyperlink>
    </w:p>
    <w:p w:rsidR="00000000" w:rsidRDefault="00E0452F">
      <w:pPr>
        <w:ind w:left="720"/>
        <w:divId w:val="1674531817"/>
        <w:rPr>
          <w:lang w:val="en"/>
        </w:rPr>
      </w:pPr>
      <w:hyperlink r:id="rId38" w:anchor="_spring_cloud_compatibility_verification" w:history="1">
        <w:r>
          <w:rPr>
            <w:rStyle w:val="a3"/>
            <w:lang w:val="en"/>
          </w:rPr>
          <w:t>3.10. Spring</w:t>
        </w:r>
        <w:r>
          <w:rPr>
            <w:rStyle w:val="a3"/>
            <w:lang w:val="en"/>
          </w:rPr>
          <w:t xml:space="preserve"> Cloud Compatibility Verification</w:t>
        </w:r>
      </w:hyperlink>
    </w:p>
    <w:p w:rsidR="00000000" w:rsidRDefault="00E0452F">
      <w:pPr>
        <w:divId w:val="1674531817"/>
        <w:rPr>
          <w:lang w:val="en"/>
        </w:rPr>
      </w:pPr>
      <w:hyperlink r:id="rId39" w:anchor="_spring_cloud_config" w:history="1">
        <w:r>
          <w:rPr>
            <w:rStyle w:val="a3"/>
            <w:lang w:val="en"/>
          </w:rPr>
          <w:t>II. Spring Cloud Config</w:t>
        </w:r>
      </w:hyperlink>
    </w:p>
    <w:p w:rsidR="00000000" w:rsidRDefault="00E0452F">
      <w:pPr>
        <w:ind w:left="720"/>
        <w:divId w:val="1674531817"/>
        <w:rPr>
          <w:lang w:val="en"/>
        </w:rPr>
      </w:pPr>
      <w:hyperlink r:id="rId40" w:anchor="_quick_start" w:history="1">
        <w:r>
          <w:rPr>
            <w:rStyle w:val="a3"/>
            <w:lang w:val="en"/>
          </w:rPr>
          <w:t>4. Quick Start</w:t>
        </w:r>
      </w:hyperlink>
    </w:p>
    <w:p w:rsidR="00000000" w:rsidRDefault="00E0452F">
      <w:pPr>
        <w:ind w:left="720"/>
        <w:divId w:val="1674531817"/>
        <w:rPr>
          <w:lang w:val="en"/>
        </w:rPr>
      </w:pPr>
      <w:hyperlink r:id="rId41" w:anchor="_client_side_usage" w:history="1">
        <w:r>
          <w:rPr>
            <w:rStyle w:val="a3"/>
            <w:lang w:val="en"/>
          </w:rPr>
          <w:t>4.1. Client Side Usage</w:t>
        </w:r>
      </w:hyperlink>
    </w:p>
    <w:p w:rsidR="00000000" w:rsidRDefault="00E0452F">
      <w:pPr>
        <w:ind w:left="720"/>
        <w:divId w:val="1674531817"/>
        <w:rPr>
          <w:lang w:val="en"/>
        </w:rPr>
      </w:pPr>
      <w:hyperlink r:id="rId42" w:anchor="_spring_cloud_config_server" w:history="1">
        <w:r>
          <w:rPr>
            <w:rStyle w:val="a3"/>
            <w:lang w:val="en"/>
          </w:rPr>
          <w:t>5. Spring Cloud Config Server</w:t>
        </w:r>
      </w:hyperlink>
    </w:p>
    <w:p w:rsidR="00000000" w:rsidRDefault="00E0452F">
      <w:pPr>
        <w:ind w:left="720"/>
        <w:divId w:val="1674531817"/>
        <w:rPr>
          <w:lang w:val="en"/>
        </w:rPr>
      </w:pPr>
      <w:hyperlink r:id="rId43" w:anchor="_environment_repository" w:history="1">
        <w:r>
          <w:rPr>
            <w:rStyle w:val="a3"/>
            <w:lang w:val="en"/>
          </w:rPr>
          <w:t>5.1. Environment Repository</w:t>
        </w:r>
      </w:hyperlink>
    </w:p>
    <w:p w:rsidR="00000000" w:rsidRDefault="00E0452F">
      <w:pPr>
        <w:ind w:left="720"/>
        <w:divId w:val="1674531817"/>
        <w:rPr>
          <w:lang w:val="en"/>
        </w:rPr>
      </w:pPr>
      <w:hyperlink r:id="rId44" w:anchor="_git_backend" w:history="1">
        <w:r>
          <w:rPr>
            <w:rStyle w:val="a3"/>
            <w:lang w:val="en"/>
          </w:rPr>
          <w:t>5.1.1. Git Backend</w:t>
        </w:r>
      </w:hyperlink>
    </w:p>
    <w:p w:rsidR="00000000" w:rsidRDefault="00E0452F">
      <w:pPr>
        <w:ind w:left="720"/>
        <w:divId w:val="1674531817"/>
        <w:rPr>
          <w:lang w:val="en"/>
        </w:rPr>
      </w:pPr>
      <w:hyperlink r:id="rId45" w:anchor="_skipping_ssl_certificate_validation" w:history="1">
        <w:r>
          <w:rPr>
            <w:rStyle w:val="a3"/>
            <w:lang w:val="en"/>
          </w:rPr>
          <w:t>Skipping SSL Certificate Validation</w:t>
        </w:r>
      </w:hyperlink>
    </w:p>
    <w:p w:rsidR="00000000" w:rsidRDefault="00E0452F">
      <w:pPr>
        <w:ind w:left="720"/>
        <w:divId w:val="1674531817"/>
        <w:rPr>
          <w:lang w:val="en"/>
        </w:rPr>
      </w:pPr>
      <w:hyperlink r:id="rId46" w:anchor="_setting_http_connection_timeout" w:history="1">
        <w:r>
          <w:rPr>
            <w:rStyle w:val="a3"/>
            <w:lang w:val="en"/>
          </w:rPr>
          <w:t>Setting HTTP Connection Timeout</w:t>
        </w:r>
      </w:hyperlink>
    </w:p>
    <w:p w:rsidR="00000000" w:rsidRDefault="00E0452F">
      <w:pPr>
        <w:ind w:left="720"/>
        <w:divId w:val="1674531817"/>
        <w:rPr>
          <w:lang w:val="en"/>
        </w:rPr>
      </w:pPr>
      <w:hyperlink r:id="rId47" w:anchor="_placeholders_in_git_uri" w:history="1">
        <w:r>
          <w:rPr>
            <w:rStyle w:val="a3"/>
            <w:lang w:val="en"/>
          </w:rPr>
          <w:t>Placeholders in Git URI</w:t>
        </w:r>
      </w:hyperlink>
    </w:p>
    <w:p w:rsidR="00000000" w:rsidRDefault="00E0452F">
      <w:pPr>
        <w:ind w:left="720"/>
        <w:divId w:val="1674531817"/>
        <w:rPr>
          <w:lang w:val="en"/>
        </w:rPr>
      </w:pPr>
      <w:hyperlink r:id="rId48" w:anchor="_pattern_matching_and_multiple_repositories" w:history="1">
        <w:r>
          <w:rPr>
            <w:rStyle w:val="a3"/>
            <w:lang w:val="en"/>
          </w:rPr>
          <w:t>Pattern Matching and Multiple Repositories</w:t>
        </w:r>
      </w:hyperlink>
    </w:p>
    <w:p w:rsidR="00000000" w:rsidRDefault="00E0452F">
      <w:pPr>
        <w:ind w:left="720"/>
        <w:divId w:val="1674531817"/>
        <w:rPr>
          <w:lang w:val="en"/>
        </w:rPr>
      </w:pPr>
      <w:hyperlink r:id="rId49" w:anchor="_authentication" w:history="1">
        <w:r>
          <w:rPr>
            <w:rStyle w:val="a3"/>
            <w:lang w:val="en"/>
          </w:rPr>
          <w:t>Authentication</w:t>
        </w:r>
      </w:hyperlink>
    </w:p>
    <w:p w:rsidR="00000000" w:rsidRDefault="00E0452F">
      <w:pPr>
        <w:ind w:left="720"/>
        <w:divId w:val="1674531817"/>
        <w:rPr>
          <w:lang w:val="en"/>
        </w:rPr>
      </w:pPr>
      <w:hyperlink r:id="rId50" w:anchor="_authentication_with_aws_codecommit" w:history="1">
        <w:r>
          <w:rPr>
            <w:rStyle w:val="a3"/>
            <w:lang w:val="en"/>
          </w:rPr>
          <w:t>Authentication with AWS CodeCommit</w:t>
        </w:r>
      </w:hyperlink>
    </w:p>
    <w:p w:rsidR="00000000" w:rsidRDefault="00E0452F">
      <w:pPr>
        <w:ind w:left="720"/>
        <w:divId w:val="1674531817"/>
        <w:rPr>
          <w:lang w:val="en"/>
        </w:rPr>
      </w:pPr>
      <w:hyperlink r:id="rId51" w:anchor="_git_ssh_configuration_using_properties" w:history="1">
        <w:r>
          <w:rPr>
            <w:rStyle w:val="a3"/>
            <w:lang w:val="en"/>
          </w:rPr>
          <w:t>Git SSH configuration using properties</w:t>
        </w:r>
      </w:hyperlink>
    </w:p>
    <w:p w:rsidR="00000000" w:rsidRDefault="00E0452F">
      <w:pPr>
        <w:ind w:left="720"/>
        <w:divId w:val="1674531817"/>
        <w:rPr>
          <w:lang w:val="en"/>
        </w:rPr>
      </w:pPr>
      <w:hyperlink r:id="rId52" w:anchor="_placeholders_in_git_search_paths" w:history="1">
        <w:r>
          <w:rPr>
            <w:rStyle w:val="a3"/>
            <w:lang w:val="en"/>
          </w:rPr>
          <w:t>Placeholders in Git Search Paths</w:t>
        </w:r>
      </w:hyperlink>
    </w:p>
    <w:p w:rsidR="00000000" w:rsidRDefault="00E0452F">
      <w:pPr>
        <w:ind w:left="720"/>
        <w:divId w:val="1674531817"/>
        <w:rPr>
          <w:lang w:val="en"/>
        </w:rPr>
      </w:pPr>
      <w:hyperlink r:id="rId53" w:anchor="_force_pull_in_git_repositories" w:history="1">
        <w:r>
          <w:rPr>
            <w:rStyle w:val="a3"/>
            <w:lang w:val="en"/>
          </w:rPr>
          <w:t>Force pull in Git Repositories</w:t>
        </w:r>
      </w:hyperlink>
    </w:p>
    <w:p w:rsidR="00000000" w:rsidRDefault="00E0452F">
      <w:pPr>
        <w:ind w:left="720"/>
        <w:divId w:val="1674531817"/>
        <w:rPr>
          <w:lang w:val="en"/>
        </w:rPr>
      </w:pPr>
      <w:hyperlink r:id="rId54" w:anchor="_deleting_untracked_branches_in_git_repositories" w:history="1">
        <w:r>
          <w:rPr>
            <w:rStyle w:val="a3"/>
            <w:lang w:val="en"/>
          </w:rPr>
          <w:t>Deleting untracked branches in Git Repositories</w:t>
        </w:r>
      </w:hyperlink>
    </w:p>
    <w:p w:rsidR="00000000" w:rsidRDefault="00E0452F">
      <w:pPr>
        <w:ind w:left="720"/>
        <w:divId w:val="1674531817"/>
        <w:rPr>
          <w:lang w:val="en"/>
        </w:rPr>
      </w:pPr>
      <w:hyperlink r:id="rId55" w:anchor="_git_refresh_rate" w:history="1">
        <w:r>
          <w:rPr>
            <w:rStyle w:val="a3"/>
            <w:lang w:val="en"/>
          </w:rPr>
          <w:t>Git Refresh Rate</w:t>
        </w:r>
      </w:hyperlink>
    </w:p>
    <w:p w:rsidR="00000000" w:rsidRDefault="00E0452F">
      <w:pPr>
        <w:ind w:left="720"/>
        <w:divId w:val="1674531817"/>
        <w:rPr>
          <w:lang w:val="en"/>
        </w:rPr>
      </w:pPr>
      <w:hyperlink r:id="rId56" w:anchor="_version_control_backend_filesystem_use" w:history="1">
        <w:r>
          <w:rPr>
            <w:rStyle w:val="a3"/>
            <w:lang w:val="en"/>
          </w:rPr>
          <w:t>5.1.2. Version C</w:t>
        </w:r>
        <w:r>
          <w:rPr>
            <w:rStyle w:val="a3"/>
            <w:lang w:val="en"/>
          </w:rPr>
          <w:t>ontrol Backend Filesystem Use</w:t>
        </w:r>
      </w:hyperlink>
    </w:p>
    <w:p w:rsidR="00000000" w:rsidRDefault="00E0452F">
      <w:pPr>
        <w:ind w:left="720"/>
        <w:divId w:val="1674531817"/>
        <w:rPr>
          <w:lang w:val="en"/>
        </w:rPr>
      </w:pPr>
      <w:hyperlink r:id="rId57" w:anchor="_file_system_backend" w:history="1">
        <w:r>
          <w:rPr>
            <w:rStyle w:val="a3"/>
            <w:lang w:val="en"/>
          </w:rPr>
          <w:t>5.1.3. File System Backend</w:t>
        </w:r>
      </w:hyperlink>
    </w:p>
    <w:p w:rsidR="00000000" w:rsidRDefault="00E0452F">
      <w:pPr>
        <w:ind w:left="720"/>
        <w:divId w:val="1674531817"/>
        <w:rPr>
          <w:lang w:val="en"/>
        </w:rPr>
      </w:pPr>
      <w:hyperlink r:id="rId58" w:anchor="vault-backend" w:history="1">
        <w:r>
          <w:rPr>
            <w:rStyle w:val="a3"/>
            <w:lang w:val="en"/>
          </w:rPr>
          <w:t>5.1.4. Vault Backend</w:t>
        </w:r>
      </w:hyperlink>
    </w:p>
    <w:p w:rsidR="00000000" w:rsidRDefault="00E0452F">
      <w:pPr>
        <w:ind w:left="720"/>
        <w:divId w:val="1674531817"/>
        <w:rPr>
          <w:lang w:val="en"/>
        </w:rPr>
      </w:pPr>
      <w:hyperlink r:id="rId59" w:anchor="_multiple_properties_sources" w:history="1">
        <w:r>
          <w:rPr>
            <w:rStyle w:val="a3"/>
            <w:lang w:val="en"/>
          </w:rPr>
          <w:t>Multiple Properties Sources</w:t>
        </w:r>
      </w:hyperlink>
    </w:p>
    <w:p w:rsidR="00000000" w:rsidRDefault="00E0452F">
      <w:pPr>
        <w:ind w:left="720"/>
        <w:divId w:val="1674531817"/>
        <w:rPr>
          <w:lang w:val="en"/>
        </w:rPr>
      </w:pPr>
      <w:hyperlink r:id="rId60" w:anchor="_accessing_backends_through_a_proxy" w:history="1">
        <w:r>
          <w:rPr>
            <w:rStyle w:val="a3"/>
            <w:lang w:val="en"/>
          </w:rPr>
          <w:t>5.1.5. Accessing Backends Through a Proxy</w:t>
        </w:r>
      </w:hyperlink>
    </w:p>
    <w:p w:rsidR="00000000" w:rsidRDefault="00E0452F">
      <w:pPr>
        <w:ind w:left="720"/>
        <w:divId w:val="1674531817"/>
        <w:rPr>
          <w:lang w:val="en"/>
        </w:rPr>
      </w:pPr>
      <w:hyperlink r:id="rId61" w:anchor="_sharing_configuration_with_all_applications" w:history="1">
        <w:r>
          <w:rPr>
            <w:rStyle w:val="a3"/>
            <w:lang w:val="en"/>
          </w:rPr>
          <w:t>5.1.6. Sharing Configuration With All Applications</w:t>
        </w:r>
      </w:hyperlink>
    </w:p>
    <w:p w:rsidR="00000000" w:rsidRDefault="00E0452F">
      <w:pPr>
        <w:ind w:left="720"/>
        <w:divId w:val="1674531817"/>
        <w:rPr>
          <w:lang w:val="en"/>
        </w:rPr>
      </w:pPr>
      <w:hyperlink r:id="rId62" w:anchor="spring-cloud-config-server-file-based-repositories" w:history="1">
        <w:r>
          <w:rPr>
            <w:rStyle w:val="a3"/>
            <w:lang w:val="en"/>
          </w:rPr>
          <w:t>File Based Repositories</w:t>
        </w:r>
      </w:hyperlink>
    </w:p>
    <w:p w:rsidR="00000000" w:rsidRDefault="00E0452F">
      <w:pPr>
        <w:ind w:left="720"/>
        <w:divId w:val="1674531817"/>
        <w:rPr>
          <w:lang w:val="en"/>
        </w:rPr>
      </w:pPr>
      <w:hyperlink r:id="rId63" w:anchor="spring-cloud-config-server-vault-server" w:history="1">
        <w:r>
          <w:rPr>
            <w:rStyle w:val="a3"/>
            <w:lang w:val="en"/>
          </w:rPr>
          <w:t>Vault Server</w:t>
        </w:r>
      </w:hyperlink>
    </w:p>
    <w:p w:rsidR="00000000" w:rsidRDefault="00E0452F">
      <w:pPr>
        <w:ind w:left="720"/>
        <w:divId w:val="1674531817"/>
        <w:rPr>
          <w:lang w:val="en"/>
        </w:rPr>
      </w:pPr>
      <w:hyperlink r:id="rId64" w:anchor="_jdbc_backend" w:history="1">
        <w:r>
          <w:rPr>
            <w:rStyle w:val="a3"/>
            <w:lang w:val="en"/>
          </w:rPr>
          <w:t>5.1.7. JDBC Backend</w:t>
        </w:r>
      </w:hyperlink>
    </w:p>
    <w:p w:rsidR="00000000" w:rsidRDefault="00E0452F">
      <w:pPr>
        <w:ind w:left="720"/>
        <w:divId w:val="1674531817"/>
        <w:rPr>
          <w:lang w:val="en"/>
        </w:rPr>
      </w:pPr>
      <w:hyperlink r:id="rId65" w:anchor="_credhub_backend" w:history="1">
        <w:r>
          <w:rPr>
            <w:rStyle w:val="a3"/>
            <w:lang w:val="en"/>
          </w:rPr>
          <w:t>5.1.8. CredHub Backend</w:t>
        </w:r>
      </w:hyperlink>
    </w:p>
    <w:p w:rsidR="00000000" w:rsidRDefault="00E0452F">
      <w:pPr>
        <w:ind w:left="720"/>
        <w:divId w:val="1674531817"/>
        <w:rPr>
          <w:lang w:val="en"/>
        </w:rPr>
      </w:pPr>
      <w:hyperlink r:id="rId66" w:anchor="_oauth_2_0" w:history="1">
        <w:r>
          <w:rPr>
            <w:rStyle w:val="a3"/>
            <w:lang w:val="en"/>
          </w:rPr>
          <w:t>OAuth 2.0</w:t>
        </w:r>
      </w:hyperlink>
    </w:p>
    <w:p w:rsidR="00000000" w:rsidRDefault="00E0452F">
      <w:pPr>
        <w:ind w:left="720"/>
        <w:divId w:val="1674531817"/>
        <w:rPr>
          <w:lang w:val="en"/>
        </w:rPr>
      </w:pPr>
      <w:hyperlink r:id="rId67" w:anchor="composite-environment-repositories" w:history="1">
        <w:r>
          <w:rPr>
            <w:rStyle w:val="a3"/>
            <w:lang w:val="en"/>
          </w:rPr>
          <w:t>5.1.9. Composite Environment Repositories</w:t>
        </w:r>
      </w:hyperlink>
    </w:p>
    <w:p w:rsidR="00000000" w:rsidRDefault="00E0452F">
      <w:pPr>
        <w:ind w:left="720"/>
        <w:divId w:val="1674531817"/>
        <w:rPr>
          <w:lang w:val="en"/>
        </w:rPr>
      </w:pPr>
      <w:hyperlink r:id="rId68" w:anchor="_custom_composite_environment_repositories" w:history="1">
        <w:r>
          <w:rPr>
            <w:rStyle w:val="a3"/>
            <w:lang w:val="en"/>
          </w:rPr>
          <w:t>Custom Composite Environment Repositories</w:t>
        </w:r>
      </w:hyperlink>
    </w:p>
    <w:p w:rsidR="00000000" w:rsidRDefault="00E0452F">
      <w:pPr>
        <w:ind w:left="720"/>
        <w:divId w:val="1674531817"/>
        <w:rPr>
          <w:lang w:val="en"/>
        </w:rPr>
      </w:pPr>
      <w:hyperlink r:id="rId69" w:anchor="_property_overrides" w:history="1">
        <w:r>
          <w:rPr>
            <w:rStyle w:val="a3"/>
            <w:lang w:val="en"/>
          </w:rPr>
          <w:t>5.1.10. Property Overrides</w:t>
        </w:r>
      </w:hyperlink>
    </w:p>
    <w:p w:rsidR="00000000" w:rsidRDefault="00E0452F">
      <w:pPr>
        <w:ind w:left="720"/>
        <w:divId w:val="1674531817"/>
        <w:rPr>
          <w:lang w:val="en"/>
        </w:rPr>
      </w:pPr>
      <w:hyperlink r:id="rId70" w:anchor="_health_indicator_2" w:history="1">
        <w:r>
          <w:rPr>
            <w:rStyle w:val="a3"/>
            <w:lang w:val="en"/>
          </w:rPr>
          <w:t>5.2. Health Indicator</w:t>
        </w:r>
      </w:hyperlink>
    </w:p>
    <w:p w:rsidR="00000000" w:rsidRDefault="00E0452F">
      <w:pPr>
        <w:ind w:left="720"/>
        <w:divId w:val="1674531817"/>
        <w:rPr>
          <w:lang w:val="en"/>
        </w:rPr>
      </w:pPr>
      <w:hyperlink r:id="rId71" w:anchor="_security" w:history="1">
        <w:r>
          <w:rPr>
            <w:rStyle w:val="a3"/>
            <w:lang w:val="en"/>
          </w:rPr>
          <w:t>5.3. Security</w:t>
        </w:r>
      </w:hyperlink>
    </w:p>
    <w:p w:rsidR="00000000" w:rsidRDefault="00E0452F">
      <w:pPr>
        <w:ind w:left="720"/>
        <w:divId w:val="1674531817"/>
        <w:rPr>
          <w:lang w:val="en"/>
        </w:rPr>
      </w:pPr>
      <w:hyperlink r:id="rId72" w:anchor="_encryption_and_decryption_2" w:history="1">
        <w:r>
          <w:rPr>
            <w:rStyle w:val="a3"/>
            <w:lang w:val="en"/>
          </w:rPr>
          <w:t>5.4. Encryption and Decryption</w:t>
        </w:r>
      </w:hyperlink>
    </w:p>
    <w:p w:rsidR="00000000" w:rsidRDefault="00E0452F">
      <w:pPr>
        <w:ind w:left="720"/>
        <w:divId w:val="1674531817"/>
        <w:rPr>
          <w:lang w:val="en"/>
        </w:rPr>
      </w:pPr>
      <w:hyperlink r:id="rId73" w:anchor="_key_management" w:history="1">
        <w:r>
          <w:rPr>
            <w:rStyle w:val="a3"/>
            <w:lang w:val="en"/>
          </w:rPr>
          <w:t>5.5. Key Management</w:t>
        </w:r>
      </w:hyperlink>
    </w:p>
    <w:p w:rsidR="00000000" w:rsidRDefault="00E0452F">
      <w:pPr>
        <w:ind w:left="720"/>
        <w:divId w:val="1674531817"/>
        <w:rPr>
          <w:lang w:val="en"/>
        </w:rPr>
      </w:pPr>
      <w:hyperlink r:id="rId74" w:anchor="_creating_a_key_store_for_testing" w:history="1">
        <w:r>
          <w:rPr>
            <w:rStyle w:val="a3"/>
            <w:lang w:val="en"/>
          </w:rPr>
          <w:t>5.6. Creating a Key Store for Te</w:t>
        </w:r>
        <w:r>
          <w:rPr>
            <w:rStyle w:val="a3"/>
            <w:lang w:val="en"/>
          </w:rPr>
          <w:t>sting</w:t>
        </w:r>
      </w:hyperlink>
    </w:p>
    <w:p w:rsidR="00000000" w:rsidRDefault="00E0452F">
      <w:pPr>
        <w:ind w:left="720"/>
        <w:divId w:val="1674531817"/>
        <w:rPr>
          <w:lang w:val="en"/>
        </w:rPr>
      </w:pPr>
      <w:hyperlink r:id="rId75" w:anchor="_using_multiple_keys_and_key_rotation" w:history="1">
        <w:r>
          <w:rPr>
            <w:rStyle w:val="a3"/>
            <w:lang w:val="en"/>
          </w:rPr>
          <w:t>5.7. Using Multiple Keys and Key Rotation</w:t>
        </w:r>
      </w:hyperlink>
    </w:p>
    <w:p w:rsidR="00000000" w:rsidRDefault="00E0452F">
      <w:pPr>
        <w:ind w:left="720"/>
        <w:divId w:val="1674531817"/>
        <w:rPr>
          <w:lang w:val="en"/>
        </w:rPr>
      </w:pPr>
      <w:hyperlink r:id="rId76" w:anchor="_serving_encrypted_properties" w:history="1">
        <w:r>
          <w:rPr>
            <w:rStyle w:val="a3"/>
            <w:lang w:val="en"/>
          </w:rPr>
          <w:t>5.8. Serving Encrypted Properties</w:t>
        </w:r>
      </w:hyperlink>
    </w:p>
    <w:p w:rsidR="00000000" w:rsidRDefault="00E0452F">
      <w:pPr>
        <w:ind w:left="720"/>
        <w:divId w:val="1674531817"/>
        <w:rPr>
          <w:lang w:val="en"/>
        </w:rPr>
      </w:pPr>
      <w:hyperlink r:id="rId77" w:anchor="_serving_alternative_formats" w:history="1">
        <w:r>
          <w:rPr>
            <w:rStyle w:val="a3"/>
            <w:lang w:val="en"/>
          </w:rPr>
          <w:t>6. Servin</w:t>
        </w:r>
        <w:r>
          <w:rPr>
            <w:rStyle w:val="a3"/>
            <w:lang w:val="en"/>
          </w:rPr>
          <w:t>g Alternative Formats</w:t>
        </w:r>
      </w:hyperlink>
    </w:p>
    <w:p w:rsidR="00000000" w:rsidRDefault="00E0452F">
      <w:pPr>
        <w:ind w:left="720"/>
        <w:divId w:val="1674531817"/>
        <w:rPr>
          <w:lang w:val="en"/>
        </w:rPr>
      </w:pPr>
      <w:hyperlink r:id="rId78" w:anchor="_serving_plain_text" w:history="1">
        <w:r>
          <w:rPr>
            <w:rStyle w:val="a3"/>
            <w:lang w:val="en"/>
          </w:rPr>
          <w:t>7. Serving Plain Text</w:t>
        </w:r>
      </w:hyperlink>
    </w:p>
    <w:p w:rsidR="00000000" w:rsidRDefault="00E0452F">
      <w:pPr>
        <w:ind w:left="720"/>
        <w:divId w:val="1674531817"/>
        <w:rPr>
          <w:lang w:val="en"/>
        </w:rPr>
      </w:pPr>
      <w:hyperlink r:id="rId79" w:anchor="_embedding_the_config_server" w:history="1">
        <w:r>
          <w:rPr>
            <w:rStyle w:val="a3"/>
            <w:lang w:val="en"/>
          </w:rPr>
          <w:t>8. Embedding the Config Server</w:t>
        </w:r>
      </w:hyperlink>
    </w:p>
    <w:p w:rsidR="00000000" w:rsidRDefault="00E0452F">
      <w:pPr>
        <w:ind w:left="720"/>
        <w:divId w:val="1674531817"/>
        <w:rPr>
          <w:lang w:val="en"/>
        </w:rPr>
      </w:pPr>
      <w:hyperlink r:id="rId80" w:anchor="_push_notifications_and_spring_cloud_bus" w:history="1">
        <w:r>
          <w:rPr>
            <w:rStyle w:val="a3"/>
            <w:lang w:val="en"/>
          </w:rPr>
          <w:t>9. Push Notifications a</w:t>
        </w:r>
        <w:r>
          <w:rPr>
            <w:rStyle w:val="a3"/>
            <w:lang w:val="en"/>
          </w:rPr>
          <w:t>nd Spring Cloud Bus</w:t>
        </w:r>
      </w:hyperlink>
    </w:p>
    <w:p w:rsidR="00000000" w:rsidRDefault="00E0452F">
      <w:pPr>
        <w:ind w:left="720"/>
        <w:divId w:val="1674531817"/>
        <w:rPr>
          <w:lang w:val="en"/>
        </w:rPr>
      </w:pPr>
      <w:hyperlink r:id="rId81" w:anchor="_spring_cloud_config_client" w:history="1">
        <w:r>
          <w:rPr>
            <w:rStyle w:val="a3"/>
            <w:lang w:val="en"/>
          </w:rPr>
          <w:t>10. Spring Cloud Config Client</w:t>
        </w:r>
      </w:hyperlink>
    </w:p>
    <w:p w:rsidR="00000000" w:rsidRDefault="00E0452F">
      <w:pPr>
        <w:ind w:left="720"/>
        <w:divId w:val="1674531817"/>
        <w:rPr>
          <w:lang w:val="en"/>
        </w:rPr>
      </w:pPr>
      <w:hyperlink r:id="rId82" w:anchor="config-first-bootstrap" w:history="1">
        <w:r>
          <w:rPr>
            <w:rStyle w:val="a3"/>
            <w:lang w:val="en"/>
          </w:rPr>
          <w:t>10.1. Config First Bootstrap</w:t>
        </w:r>
      </w:hyperlink>
    </w:p>
    <w:p w:rsidR="00000000" w:rsidRDefault="00E0452F">
      <w:pPr>
        <w:ind w:left="720"/>
        <w:divId w:val="1674531817"/>
        <w:rPr>
          <w:lang w:val="en"/>
        </w:rPr>
      </w:pPr>
      <w:hyperlink r:id="rId83" w:anchor="discovery-first-bootstrap" w:history="1">
        <w:r>
          <w:rPr>
            <w:rStyle w:val="a3"/>
            <w:lang w:val="en"/>
          </w:rPr>
          <w:t>10.2. Discovery First Bootstrap</w:t>
        </w:r>
      </w:hyperlink>
    </w:p>
    <w:p w:rsidR="00000000" w:rsidRDefault="00E0452F">
      <w:pPr>
        <w:ind w:left="720"/>
        <w:divId w:val="1674531817"/>
        <w:rPr>
          <w:lang w:val="en"/>
        </w:rPr>
      </w:pPr>
      <w:hyperlink r:id="rId84" w:anchor="config-client-fail-fast" w:history="1">
        <w:r>
          <w:rPr>
            <w:rStyle w:val="a3"/>
            <w:lang w:val="en"/>
          </w:rPr>
          <w:t>10.3. Config Client Fail Fast</w:t>
        </w:r>
      </w:hyperlink>
    </w:p>
    <w:p w:rsidR="00000000" w:rsidRDefault="00E0452F">
      <w:pPr>
        <w:ind w:left="720"/>
        <w:divId w:val="1674531817"/>
        <w:rPr>
          <w:lang w:val="en"/>
        </w:rPr>
      </w:pPr>
      <w:hyperlink r:id="rId85" w:anchor="config-client-retry" w:history="1">
        <w:r>
          <w:rPr>
            <w:rStyle w:val="a3"/>
            <w:lang w:val="en"/>
          </w:rPr>
          <w:t>10.4. Config Client Retry</w:t>
        </w:r>
      </w:hyperlink>
    </w:p>
    <w:p w:rsidR="00000000" w:rsidRDefault="00E0452F">
      <w:pPr>
        <w:ind w:left="720"/>
        <w:divId w:val="1674531817"/>
        <w:rPr>
          <w:lang w:val="en"/>
        </w:rPr>
      </w:pPr>
      <w:hyperlink r:id="rId86" w:anchor="_locating_remote_configuration_resources" w:history="1">
        <w:r>
          <w:rPr>
            <w:rStyle w:val="a3"/>
            <w:lang w:val="en"/>
          </w:rPr>
          <w:t>10.5. Locating Remote Configuration Resources</w:t>
        </w:r>
      </w:hyperlink>
    </w:p>
    <w:p w:rsidR="00000000" w:rsidRDefault="00E0452F">
      <w:pPr>
        <w:ind w:left="720"/>
        <w:divId w:val="1674531817"/>
        <w:rPr>
          <w:lang w:val="en"/>
        </w:rPr>
      </w:pPr>
      <w:hyperlink r:id="rId87" w:anchor="_specifying_multiple_urls_for_the_config_server" w:history="1">
        <w:r>
          <w:rPr>
            <w:rStyle w:val="a3"/>
            <w:lang w:val="en"/>
          </w:rPr>
          <w:t>10.6. Specifying Multiple Urls for the Config Server</w:t>
        </w:r>
      </w:hyperlink>
    </w:p>
    <w:p w:rsidR="00000000" w:rsidRDefault="00E0452F">
      <w:pPr>
        <w:ind w:left="720"/>
        <w:divId w:val="1674531817"/>
        <w:rPr>
          <w:lang w:val="en"/>
        </w:rPr>
      </w:pPr>
      <w:hyperlink r:id="rId88" w:anchor="_configuring_read_timeouts" w:history="1">
        <w:r>
          <w:rPr>
            <w:rStyle w:val="a3"/>
            <w:lang w:val="en"/>
          </w:rPr>
          <w:t>10.7. Configuring Read Timeouts</w:t>
        </w:r>
      </w:hyperlink>
    </w:p>
    <w:p w:rsidR="00000000" w:rsidRDefault="00E0452F">
      <w:pPr>
        <w:ind w:left="720"/>
        <w:divId w:val="1674531817"/>
        <w:rPr>
          <w:lang w:val="en"/>
        </w:rPr>
      </w:pPr>
      <w:hyperlink r:id="rId89" w:anchor="_security_2" w:history="1">
        <w:r>
          <w:rPr>
            <w:rStyle w:val="a3"/>
            <w:lang w:val="en"/>
          </w:rPr>
          <w:t>10.8. Security</w:t>
        </w:r>
      </w:hyperlink>
    </w:p>
    <w:p w:rsidR="00000000" w:rsidRDefault="00E0452F">
      <w:pPr>
        <w:ind w:left="720"/>
        <w:divId w:val="1674531817"/>
        <w:rPr>
          <w:lang w:val="en"/>
        </w:rPr>
      </w:pPr>
      <w:hyperlink r:id="rId90" w:anchor="_health_indicator_3" w:history="1">
        <w:r>
          <w:rPr>
            <w:rStyle w:val="a3"/>
            <w:lang w:val="en"/>
          </w:rPr>
          <w:t>10.8.1. Health Indicator</w:t>
        </w:r>
      </w:hyperlink>
    </w:p>
    <w:p w:rsidR="00000000" w:rsidRDefault="00E0452F">
      <w:pPr>
        <w:ind w:left="720"/>
        <w:divId w:val="1674531817"/>
        <w:rPr>
          <w:lang w:val="en"/>
        </w:rPr>
      </w:pPr>
      <w:hyperlink r:id="rId91" w:anchor="custom-rest-template" w:history="1">
        <w:r>
          <w:rPr>
            <w:rStyle w:val="a3"/>
            <w:lang w:val="en"/>
          </w:rPr>
          <w:t>10.8.2. Providing A Custom RestTemplate</w:t>
        </w:r>
      </w:hyperlink>
    </w:p>
    <w:p w:rsidR="00000000" w:rsidRDefault="00E0452F">
      <w:pPr>
        <w:ind w:left="720"/>
        <w:divId w:val="1674531817"/>
        <w:rPr>
          <w:lang w:val="en"/>
        </w:rPr>
      </w:pPr>
      <w:hyperlink r:id="rId92" w:anchor="_vault" w:history="1">
        <w:r>
          <w:rPr>
            <w:rStyle w:val="a3"/>
            <w:lang w:val="en"/>
          </w:rPr>
          <w:t>10.8.3. Vault</w:t>
        </w:r>
      </w:hyperlink>
    </w:p>
    <w:p w:rsidR="00000000" w:rsidRDefault="00E0452F">
      <w:pPr>
        <w:ind w:left="720"/>
        <w:divId w:val="1674531817"/>
        <w:rPr>
          <w:lang w:val="en"/>
        </w:rPr>
      </w:pPr>
      <w:hyperlink r:id="rId93" w:anchor="_nested_keys_in_vault" w:history="1">
        <w:r>
          <w:rPr>
            <w:rStyle w:val="a3"/>
            <w:lang w:val="en"/>
          </w:rPr>
          <w:t>10.9. Nested Keys In Vault</w:t>
        </w:r>
      </w:hyperlink>
    </w:p>
    <w:p w:rsidR="00000000" w:rsidRDefault="00E0452F">
      <w:pPr>
        <w:divId w:val="1674531817"/>
        <w:rPr>
          <w:lang w:val="en"/>
        </w:rPr>
      </w:pPr>
      <w:hyperlink r:id="rId94" w:anchor="_spring_cloud_netflix" w:history="1">
        <w:r>
          <w:rPr>
            <w:rStyle w:val="a3"/>
            <w:lang w:val="en"/>
          </w:rPr>
          <w:t>III. Spring Cloud Netflix</w:t>
        </w:r>
      </w:hyperlink>
    </w:p>
    <w:p w:rsidR="00000000" w:rsidRDefault="00E0452F">
      <w:pPr>
        <w:ind w:left="720"/>
        <w:divId w:val="1674531817"/>
        <w:rPr>
          <w:lang w:val="en"/>
        </w:rPr>
      </w:pPr>
      <w:hyperlink r:id="rId95" w:anchor="_service_discovery_eureka_clients" w:history="1">
        <w:r>
          <w:rPr>
            <w:rStyle w:val="a3"/>
            <w:lang w:val="en"/>
          </w:rPr>
          <w:t>11. Service Discovery: Eureka Clients</w:t>
        </w:r>
      </w:hyperlink>
    </w:p>
    <w:p w:rsidR="00000000" w:rsidRDefault="00E0452F">
      <w:pPr>
        <w:ind w:left="720"/>
        <w:divId w:val="1674531817"/>
        <w:rPr>
          <w:lang w:val="en"/>
        </w:rPr>
      </w:pPr>
      <w:hyperlink r:id="rId96" w:anchor="netflix-eureka-client-starter" w:history="1">
        <w:r>
          <w:rPr>
            <w:rStyle w:val="a3"/>
            <w:lang w:val="en"/>
          </w:rPr>
          <w:t>11.1. How to Include Eureka Client</w:t>
        </w:r>
      </w:hyperlink>
    </w:p>
    <w:p w:rsidR="00000000" w:rsidRDefault="00E0452F">
      <w:pPr>
        <w:ind w:left="720"/>
        <w:divId w:val="1674531817"/>
        <w:rPr>
          <w:lang w:val="en"/>
        </w:rPr>
      </w:pPr>
      <w:hyperlink r:id="rId97" w:anchor="_registering_with_eureka" w:history="1">
        <w:r>
          <w:rPr>
            <w:rStyle w:val="a3"/>
            <w:lang w:val="en"/>
          </w:rPr>
          <w:t>11.2. Registering with Eureka</w:t>
        </w:r>
      </w:hyperlink>
    </w:p>
    <w:p w:rsidR="00000000" w:rsidRDefault="00E0452F">
      <w:pPr>
        <w:ind w:left="720"/>
        <w:divId w:val="1674531817"/>
        <w:rPr>
          <w:lang w:val="en"/>
        </w:rPr>
      </w:pPr>
      <w:hyperlink r:id="rId98" w:anchor="_authenticating_with_the_eureka_server" w:history="1">
        <w:r>
          <w:rPr>
            <w:rStyle w:val="a3"/>
            <w:lang w:val="en"/>
          </w:rPr>
          <w:t>11.3. Authenticating with the</w:t>
        </w:r>
        <w:r>
          <w:rPr>
            <w:rStyle w:val="a3"/>
            <w:lang w:val="en"/>
          </w:rPr>
          <w:t xml:space="preserve"> Eureka Server</w:t>
        </w:r>
      </w:hyperlink>
    </w:p>
    <w:p w:rsidR="00000000" w:rsidRDefault="00E0452F">
      <w:pPr>
        <w:ind w:left="720"/>
        <w:divId w:val="1674531817"/>
        <w:rPr>
          <w:lang w:val="en"/>
        </w:rPr>
      </w:pPr>
      <w:hyperlink r:id="rId99" w:anchor="_status_page_and_health_indicator" w:history="1">
        <w:r>
          <w:rPr>
            <w:rStyle w:val="a3"/>
            <w:lang w:val="en"/>
          </w:rPr>
          <w:t>11.4. Status Page and Health Indicator</w:t>
        </w:r>
      </w:hyperlink>
    </w:p>
    <w:p w:rsidR="00000000" w:rsidRDefault="00E0452F">
      <w:pPr>
        <w:ind w:left="720"/>
        <w:divId w:val="1674531817"/>
        <w:rPr>
          <w:lang w:val="en"/>
        </w:rPr>
      </w:pPr>
      <w:hyperlink r:id="rId100" w:anchor="_registering_a_secure_application" w:history="1">
        <w:r>
          <w:rPr>
            <w:rStyle w:val="a3"/>
            <w:lang w:val="en"/>
          </w:rPr>
          <w:t>11.5. Registering a Secure Application</w:t>
        </w:r>
      </w:hyperlink>
    </w:p>
    <w:p w:rsidR="00000000" w:rsidRDefault="00E0452F">
      <w:pPr>
        <w:ind w:left="720"/>
        <w:divId w:val="1674531817"/>
        <w:rPr>
          <w:lang w:val="en"/>
        </w:rPr>
      </w:pPr>
      <w:hyperlink r:id="rId101" w:anchor="_eureka_s_health_checks" w:history="1">
        <w:r>
          <w:rPr>
            <w:rStyle w:val="a3"/>
            <w:lang w:val="en"/>
          </w:rPr>
          <w:t>11.</w:t>
        </w:r>
        <w:r>
          <w:rPr>
            <w:rStyle w:val="a3"/>
            <w:lang w:val="en"/>
          </w:rPr>
          <w:t>6. Eureka’s Health Checks</w:t>
        </w:r>
      </w:hyperlink>
    </w:p>
    <w:p w:rsidR="00000000" w:rsidRDefault="00E0452F">
      <w:pPr>
        <w:ind w:left="720"/>
        <w:divId w:val="1674531817"/>
        <w:rPr>
          <w:lang w:val="en"/>
        </w:rPr>
      </w:pPr>
      <w:hyperlink r:id="rId102" w:anchor="_eureka_metadata_for_instances_and_clients" w:history="1">
        <w:r>
          <w:rPr>
            <w:rStyle w:val="a3"/>
            <w:lang w:val="en"/>
          </w:rPr>
          <w:t>11.7. Eureka Metadata for Instances and Clients</w:t>
        </w:r>
      </w:hyperlink>
    </w:p>
    <w:p w:rsidR="00000000" w:rsidRDefault="00E0452F">
      <w:pPr>
        <w:ind w:left="720"/>
        <w:divId w:val="1674531817"/>
        <w:rPr>
          <w:lang w:val="en"/>
        </w:rPr>
      </w:pPr>
      <w:hyperlink r:id="rId103" w:anchor="_using_eureka_on_cloud_foundry" w:history="1">
        <w:r>
          <w:rPr>
            <w:rStyle w:val="a3"/>
            <w:lang w:val="en"/>
          </w:rPr>
          <w:t>11.7.1. Using Eureka on Cloud Foundry</w:t>
        </w:r>
      </w:hyperlink>
    </w:p>
    <w:p w:rsidR="00000000" w:rsidRDefault="00E0452F">
      <w:pPr>
        <w:ind w:left="720"/>
        <w:divId w:val="1674531817"/>
        <w:rPr>
          <w:lang w:val="en"/>
        </w:rPr>
      </w:pPr>
      <w:hyperlink r:id="rId104" w:anchor="_using_eureka_on_aws" w:history="1">
        <w:r>
          <w:rPr>
            <w:rStyle w:val="a3"/>
            <w:lang w:val="en"/>
          </w:rPr>
          <w:t>11.7.2. Using Eureka on AWS</w:t>
        </w:r>
      </w:hyperlink>
    </w:p>
    <w:p w:rsidR="00000000" w:rsidRDefault="00E0452F">
      <w:pPr>
        <w:ind w:left="720"/>
        <w:divId w:val="1674531817"/>
        <w:rPr>
          <w:lang w:val="en"/>
        </w:rPr>
      </w:pPr>
      <w:hyperlink r:id="rId105" w:anchor="_changing_the_eureka_instance_id" w:history="1">
        <w:r>
          <w:rPr>
            <w:rStyle w:val="a3"/>
            <w:lang w:val="en"/>
          </w:rPr>
          <w:t>11.7.3. Changing the Eureka Instance ID</w:t>
        </w:r>
      </w:hyperlink>
    </w:p>
    <w:p w:rsidR="00000000" w:rsidRDefault="00E0452F">
      <w:pPr>
        <w:ind w:left="720"/>
        <w:divId w:val="1674531817"/>
        <w:rPr>
          <w:lang w:val="en"/>
        </w:rPr>
      </w:pPr>
      <w:hyperlink r:id="rId106" w:anchor="_using_the_eurekaclient" w:history="1">
        <w:r>
          <w:rPr>
            <w:rStyle w:val="a3"/>
            <w:lang w:val="en"/>
          </w:rPr>
          <w:t>11.8. Using the EurekaClient</w:t>
        </w:r>
      </w:hyperlink>
    </w:p>
    <w:p w:rsidR="00000000" w:rsidRDefault="00E0452F">
      <w:pPr>
        <w:ind w:left="720"/>
        <w:divId w:val="1674531817"/>
        <w:rPr>
          <w:lang w:val="en"/>
        </w:rPr>
      </w:pPr>
      <w:hyperlink r:id="rId107" w:anchor="_eurekaclient_without_jersey" w:history="1">
        <w:r>
          <w:rPr>
            <w:rStyle w:val="a3"/>
            <w:lang w:val="en"/>
          </w:rPr>
          <w:t>11.8.1. EurekaClient without Jersey</w:t>
        </w:r>
      </w:hyperlink>
    </w:p>
    <w:p w:rsidR="00000000" w:rsidRDefault="00E0452F">
      <w:pPr>
        <w:ind w:left="720"/>
        <w:divId w:val="1674531817"/>
        <w:rPr>
          <w:lang w:val="en"/>
        </w:rPr>
      </w:pPr>
      <w:hyperlink r:id="rId108" w:anchor="_alternatives_to_the_native_netflix_eurekaclient" w:history="1">
        <w:r>
          <w:rPr>
            <w:rStyle w:val="a3"/>
            <w:lang w:val="en"/>
          </w:rPr>
          <w:t>11.9. Alternatives to the Native Netflix EurekaCl</w:t>
        </w:r>
        <w:r>
          <w:rPr>
            <w:rStyle w:val="a3"/>
            <w:lang w:val="en"/>
          </w:rPr>
          <w:t>ient</w:t>
        </w:r>
      </w:hyperlink>
    </w:p>
    <w:p w:rsidR="00000000" w:rsidRDefault="00E0452F">
      <w:pPr>
        <w:ind w:left="720"/>
        <w:divId w:val="1674531817"/>
        <w:rPr>
          <w:lang w:val="en"/>
        </w:rPr>
      </w:pPr>
      <w:hyperlink r:id="rId109" w:anchor="_why_is_it_so_slow_to_register_a_service" w:history="1">
        <w:r>
          <w:rPr>
            <w:rStyle w:val="a3"/>
            <w:lang w:val="en"/>
          </w:rPr>
          <w:t>11.10. Why Is It so Slow to Register a Service?</w:t>
        </w:r>
      </w:hyperlink>
    </w:p>
    <w:p w:rsidR="00000000" w:rsidRDefault="00E0452F">
      <w:pPr>
        <w:ind w:left="720"/>
        <w:divId w:val="1674531817"/>
        <w:rPr>
          <w:lang w:val="en"/>
        </w:rPr>
      </w:pPr>
      <w:hyperlink r:id="rId110" w:anchor="_zones" w:history="1">
        <w:r>
          <w:rPr>
            <w:rStyle w:val="a3"/>
            <w:lang w:val="en"/>
          </w:rPr>
          <w:t>11.11. Zones</w:t>
        </w:r>
      </w:hyperlink>
    </w:p>
    <w:p w:rsidR="00000000" w:rsidRDefault="00E0452F">
      <w:pPr>
        <w:ind w:left="720"/>
        <w:divId w:val="1674531817"/>
        <w:rPr>
          <w:lang w:val="en"/>
        </w:rPr>
      </w:pPr>
      <w:hyperlink r:id="rId111" w:anchor="spring-cloud-eureka-server" w:history="1">
        <w:r>
          <w:rPr>
            <w:rStyle w:val="a3"/>
            <w:lang w:val="en"/>
          </w:rPr>
          <w:t>12. Service Discovery: Eureka Server</w:t>
        </w:r>
      </w:hyperlink>
    </w:p>
    <w:p w:rsidR="00000000" w:rsidRDefault="00E0452F">
      <w:pPr>
        <w:ind w:left="720"/>
        <w:divId w:val="1674531817"/>
        <w:rPr>
          <w:lang w:val="en"/>
        </w:rPr>
      </w:pPr>
      <w:hyperlink r:id="rId112" w:anchor="netflix-eureka-server-starter" w:history="1">
        <w:r>
          <w:rPr>
            <w:rStyle w:val="a3"/>
            <w:lang w:val="en"/>
          </w:rPr>
          <w:t>12.1. How to Include Eureka Server</w:t>
        </w:r>
      </w:hyperlink>
    </w:p>
    <w:p w:rsidR="00000000" w:rsidRDefault="00E0452F">
      <w:pPr>
        <w:ind w:left="720"/>
        <w:divId w:val="1674531817"/>
        <w:rPr>
          <w:lang w:val="en"/>
        </w:rPr>
      </w:pPr>
      <w:hyperlink r:id="rId113" w:anchor="spring-cloud-running-eureka-server" w:history="1">
        <w:r>
          <w:rPr>
            <w:rStyle w:val="a3"/>
            <w:lang w:val="en"/>
          </w:rPr>
          <w:t>12.2. How to Run a Eureka Server</w:t>
        </w:r>
      </w:hyperlink>
    </w:p>
    <w:p w:rsidR="00000000" w:rsidRDefault="00E0452F">
      <w:pPr>
        <w:ind w:left="720"/>
        <w:divId w:val="1674531817"/>
        <w:rPr>
          <w:lang w:val="en"/>
        </w:rPr>
      </w:pPr>
      <w:hyperlink r:id="rId114" w:anchor="spring-cloud-eureka-server-zones-and-regions" w:history="1">
        <w:r>
          <w:rPr>
            <w:rStyle w:val="a3"/>
            <w:lang w:val="en"/>
          </w:rPr>
          <w:t>12.3. High Availability, Zones and Regions</w:t>
        </w:r>
      </w:hyperlink>
    </w:p>
    <w:p w:rsidR="00000000" w:rsidRDefault="00E0452F">
      <w:pPr>
        <w:ind w:left="720"/>
        <w:divId w:val="1674531817"/>
        <w:rPr>
          <w:lang w:val="en"/>
        </w:rPr>
      </w:pPr>
      <w:hyperlink r:id="rId115" w:anchor="spring-cloud-eureka-server-standalone-mode" w:history="1">
        <w:r>
          <w:rPr>
            <w:rStyle w:val="a3"/>
            <w:lang w:val="en"/>
          </w:rPr>
          <w:t>12.4. Standalone Mode</w:t>
        </w:r>
      </w:hyperlink>
    </w:p>
    <w:p w:rsidR="00000000" w:rsidRDefault="00E0452F">
      <w:pPr>
        <w:ind w:left="720"/>
        <w:divId w:val="1674531817"/>
        <w:rPr>
          <w:lang w:val="en"/>
        </w:rPr>
      </w:pPr>
      <w:hyperlink r:id="rId116" w:anchor="spring-cloud-eureka-server-peer-awareness" w:history="1">
        <w:r>
          <w:rPr>
            <w:rStyle w:val="a3"/>
            <w:lang w:val="en"/>
          </w:rPr>
          <w:t>12.5. Peer Awareness</w:t>
        </w:r>
      </w:hyperlink>
    </w:p>
    <w:p w:rsidR="00000000" w:rsidRDefault="00E0452F">
      <w:pPr>
        <w:ind w:left="720"/>
        <w:divId w:val="1674531817"/>
        <w:rPr>
          <w:lang w:val="en"/>
        </w:rPr>
      </w:pPr>
      <w:hyperlink r:id="rId117" w:anchor="spring-cloud-eureka-server-prefer-ip-address" w:history="1">
        <w:r>
          <w:rPr>
            <w:rStyle w:val="a3"/>
            <w:lang w:val="en"/>
          </w:rPr>
          <w:t>12.6. When to Prefer IP Address</w:t>
        </w:r>
      </w:hyperlink>
    </w:p>
    <w:p w:rsidR="00000000" w:rsidRDefault="00E0452F">
      <w:pPr>
        <w:ind w:left="720"/>
        <w:divId w:val="1674531817"/>
        <w:rPr>
          <w:lang w:val="en"/>
        </w:rPr>
      </w:pPr>
      <w:hyperlink r:id="rId118" w:anchor="_securing_the_eureka_server" w:history="1">
        <w:r>
          <w:rPr>
            <w:rStyle w:val="a3"/>
            <w:lang w:val="en"/>
          </w:rPr>
          <w:t>12.7. Securing The E</w:t>
        </w:r>
        <w:r>
          <w:rPr>
            <w:rStyle w:val="a3"/>
            <w:lang w:val="en"/>
          </w:rPr>
          <w:t>ureka Server</w:t>
        </w:r>
      </w:hyperlink>
    </w:p>
    <w:p w:rsidR="00000000" w:rsidRDefault="00E0452F">
      <w:pPr>
        <w:ind w:left="720"/>
        <w:divId w:val="1674531817"/>
        <w:rPr>
          <w:lang w:val="en"/>
        </w:rPr>
      </w:pPr>
      <w:hyperlink r:id="rId119" w:anchor="_jdk_11_support" w:history="1">
        <w:r>
          <w:rPr>
            <w:rStyle w:val="a3"/>
            <w:lang w:val="en"/>
          </w:rPr>
          <w:t>12.8. JDK 11 Support</w:t>
        </w:r>
      </w:hyperlink>
    </w:p>
    <w:p w:rsidR="00000000" w:rsidRDefault="00E0452F">
      <w:pPr>
        <w:ind w:left="720"/>
        <w:divId w:val="1674531817"/>
        <w:rPr>
          <w:lang w:val="en"/>
        </w:rPr>
      </w:pPr>
      <w:hyperlink r:id="rId120" w:anchor="_circuit_breaker_hystrix_clients" w:history="1">
        <w:r>
          <w:rPr>
            <w:rStyle w:val="a3"/>
            <w:lang w:val="en"/>
          </w:rPr>
          <w:t>13. Circuit Breaker: Hystrix Clients</w:t>
        </w:r>
      </w:hyperlink>
    </w:p>
    <w:p w:rsidR="00000000" w:rsidRDefault="00E0452F">
      <w:pPr>
        <w:ind w:left="720"/>
        <w:divId w:val="1674531817"/>
        <w:rPr>
          <w:lang w:val="en"/>
        </w:rPr>
      </w:pPr>
      <w:hyperlink r:id="rId121" w:anchor="_how_to_include_hystrix" w:history="1">
        <w:r>
          <w:rPr>
            <w:rStyle w:val="a3"/>
            <w:lang w:val="en"/>
          </w:rPr>
          <w:t>13.1. How to Include Hystrix</w:t>
        </w:r>
      </w:hyperlink>
    </w:p>
    <w:p w:rsidR="00000000" w:rsidRDefault="00E0452F">
      <w:pPr>
        <w:ind w:left="720"/>
        <w:divId w:val="1674531817"/>
        <w:rPr>
          <w:lang w:val="en"/>
        </w:rPr>
      </w:pPr>
      <w:hyperlink r:id="rId122" w:anchor="netflix-hystrix-starter" w:history="1">
        <w:r>
          <w:rPr>
            <w:rStyle w:val="a3"/>
            <w:lang w:val="en"/>
          </w:rPr>
          <w:t>13.2. Propagating the Security Context or Using Spring Scopes</w:t>
        </w:r>
      </w:hyperlink>
    </w:p>
    <w:p w:rsidR="00000000" w:rsidRDefault="00E0452F">
      <w:pPr>
        <w:ind w:left="720"/>
        <w:divId w:val="1674531817"/>
        <w:rPr>
          <w:lang w:val="en"/>
        </w:rPr>
      </w:pPr>
      <w:hyperlink r:id="rId123" w:anchor="_health_indicator_4" w:history="1">
        <w:r>
          <w:rPr>
            <w:rStyle w:val="a3"/>
            <w:lang w:val="en"/>
          </w:rPr>
          <w:t>13.3. Health Indicator</w:t>
        </w:r>
      </w:hyperlink>
    </w:p>
    <w:p w:rsidR="00000000" w:rsidRDefault="00E0452F">
      <w:pPr>
        <w:ind w:left="720"/>
        <w:divId w:val="1674531817"/>
        <w:rPr>
          <w:lang w:val="en"/>
        </w:rPr>
      </w:pPr>
      <w:hyperlink r:id="rId124" w:anchor="_hystrix_metrics_stream" w:history="1">
        <w:r>
          <w:rPr>
            <w:rStyle w:val="a3"/>
            <w:lang w:val="en"/>
          </w:rPr>
          <w:t>13.4. Hystrix Metrics Stream</w:t>
        </w:r>
      </w:hyperlink>
    </w:p>
    <w:p w:rsidR="00000000" w:rsidRDefault="00E0452F">
      <w:pPr>
        <w:ind w:left="720"/>
        <w:divId w:val="1674531817"/>
        <w:rPr>
          <w:lang w:val="en"/>
        </w:rPr>
      </w:pPr>
      <w:hyperlink r:id="rId125" w:anchor="_circuit_breaker_hystrix_dashboard" w:history="1">
        <w:r>
          <w:rPr>
            <w:rStyle w:val="a3"/>
            <w:lang w:val="en"/>
          </w:rPr>
          <w:t>14. Circuit Breaker: Hystrix Dashboard</w:t>
        </w:r>
      </w:hyperlink>
    </w:p>
    <w:p w:rsidR="00000000" w:rsidRDefault="00E0452F">
      <w:pPr>
        <w:ind w:left="720"/>
        <w:divId w:val="1674531817"/>
        <w:rPr>
          <w:lang w:val="en"/>
        </w:rPr>
      </w:pPr>
      <w:hyperlink r:id="rId126" w:anchor="_hystrix_timeouts_and_ribbon_clients" w:history="1">
        <w:r>
          <w:rPr>
            <w:rStyle w:val="a3"/>
            <w:lang w:val="en"/>
          </w:rPr>
          <w:t>15. Hystrix Timeouts And Ribbon Clients</w:t>
        </w:r>
      </w:hyperlink>
    </w:p>
    <w:p w:rsidR="00000000" w:rsidRDefault="00E0452F">
      <w:pPr>
        <w:ind w:left="720"/>
        <w:divId w:val="1674531817"/>
        <w:rPr>
          <w:lang w:val="en"/>
        </w:rPr>
      </w:pPr>
      <w:hyperlink r:id="rId127" w:anchor="netflix-hystrix-dashboard-starter" w:history="1">
        <w:r>
          <w:rPr>
            <w:rStyle w:val="a3"/>
            <w:lang w:val="en"/>
          </w:rPr>
          <w:t>15.1. How to Include the Hystrix Dashboard</w:t>
        </w:r>
      </w:hyperlink>
    </w:p>
    <w:p w:rsidR="00000000" w:rsidRDefault="00E0452F">
      <w:pPr>
        <w:ind w:left="720"/>
        <w:divId w:val="1674531817"/>
        <w:rPr>
          <w:lang w:val="en"/>
        </w:rPr>
      </w:pPr>
      <w:hyperlink r:id="rId128" w:anchor="_turbine" w:history="1">
        <w:r>
          <w:rPr>
            <w:rStyle w:val="a3"/>
            <w:lang w:val="en"/>
          </w:rPr>
          <w:t>15.2. Turbine</w:t>
        </w:r>
      </w:hyperlink>
    </w:p>
    <w:p w:rsidR="00000000" w:rsidRDefault="00E0452F">
      <w:pPr>
        <w:ind w:left="720"/>
        <w:divId w:val="1674531817"/>
        <w:rPr>
          <w:lang w:val="en"/>
        </w:rPr>
      </w:pPr>
      <w:hyperlink r:id="rId129" w:anchor="_clusters_endpoint" w:history="1">
        <w:r>
          <w:rPr>
            <w:rStyle w:val="a3"/>
            <w:lang w:val="en"/>
          </w:rPr>
          <w:t>15.2.1. Clusters Endpoint</w:t>
        </w:r>
      </w:hyperlink>
    </w:p>
    <w:p w:rsidR="00000000" w:rsidRDefault="00E0452F">
      <w:pPr>
        <w:ind w:left="720"/>
        <w:divId w:val="1674531817"/>
        <w:rPr>
          <w:lang w:val="en"/>
        </w:rPr>
      </w:pPr>
      <w:hyperlink r:id="rId130" w:anchor="_turbine_stream" w:history="1">
        <w:r>
          <w:rPr>
            <w:rStyle w:val="a3"/>
            <w:lang w:val="en"/>
          </w:rPr>
          <w:t>15.3. Tu</w:t>
        </w:r>
        <w:r>
          <w:rPr>
            <w:rStyle w:val="a3"/>
            <w:lang w:val="en"/>
          </w:rPr>
          <w:t>rbine Stream</w:t>
        </w:r>
      </w:hyperlink>
    </w:p>
    <w:p w:rsidR="00000000" w:rsidRDefault="00E0452F">
      <w:pPr>
        <w:ind w:left="720"/>
        <w:divId w:val="1674531817"/>
        <w:rPr>
          <w:lang w:val="en"/>
        </w:rPr>
      </w:pPr>
      <w:hyperlink r:id="rId131" w:anchor="spring-cloud-ribbon" w:history="1">
        <w:r>
          <w:rPr>
            <w:rStyle w:val="a3"/>
            <w:lang w:val="en"/>
          </w:rPr>
          <w:t>16. Client Side Load Balancer: Ribbon</w:t>
        </w:r>
      </w:hyperlink>
    </w:p>
    <w:p w:rsidR="00000000" w:rsidRDefault="00E0452F">
      <w:pPr>
        <w:ind w:left="720"/>
        <w:divId w:val="1674531817"/>
        <w:rPr>
          <w:lang w:val="en"/>
        </w:rPr>
      </w:pPr>
      <w:hyperlink r:id="rId132" w:anchor="netflix-ribbon-starter" w:history="1">
        <w:r>
          <w:rPr>
            <w:rStyle w:val="a3"/>
            <w:lang w:val="en"/>
          </w:rPr>
          <w:t>16.1. How to Include Ribbon</w:t>
        </w:r>
      </w:hyperlink>
    </w:p>
    <w:p w:rsidR="00000000" w:rsidRDefault="00E0452F">
      <w:pPr>
        <w:ind w:left="720"/>
        <w:divId w:val="1674531817"/>
        <w:rPr>
          <w:lang w:val="en"/>
        </w:rPr>
      </w:pPr>
      <w:hyperlink r:id="rId133" w:anchor="_customizing_the_ribbon_client" w:history="1">
        <w:r>
          <w:rPr>
            <w:rStyle w:val="a3"/>
            <w:lang w:val="en"/>
          </w:rPr>
          <w:t>16.2. Customizing the Ribbon Client</w:t>
        </w:r>
      </w:hyperlink>
    </w:p>
    <w:p w:rsidR="00000000" w:rsidRDefault="00E0452F">
      <w:pPr>
        <w:ind w:left="720"/>
        <w:divId w:val="1674531817"/>
        <w:rPr>
          <w:lang w:val="en"/>
        </w:rPr>
      </w:pPr>
      <w:hyperlink r:id="rId134" w:anchor="_customizing_the_default_for_all_ribbon_clients" w:history="1">
        <w:r>
          <w:rPr>
            <w:rStyle w:val="a3"/>
            <w:lang w:val="en"/>
          </w:rPr>
          <w:t>16.3. Customizing the Default for All Ribbon Clients</w:t>
        </w:r>
      </w:hyperlink>
    </w:p>
    <w:p w:rsidR="00000000" w:rsidRDefault="00E0452F">
      <w:pPr>
        <w:ind w:left="720"/>
        <w:divId w:val="1674531817"/>
        <w:rPr>
          <w:lang w:val="en"/>
        </w:rPr>
      </w:pPr>
      <w:hyperlink r:id="rId135" w:anchor="_customizing_the_ribbon_client_by_setting_properties" w:history="1">
        <w:r>
          <w:rPr>
            <w:rStyle w:val="a3"/>
            <w:lang w:val="en"/>
          </w:rPr>
          <w:t>16.4. Customizing the Ribbon Client by Setting Properties</w:t>
        </w:r>
      </w:hyperlink>
    </w:p>
    <w:p w:rsidR="00000000" w:rsidRDefault="00E0452F">
      <w:pPr>
        <w:ind w:left="720"/>
        <w:divId w:val="1674531817"/>
        <w:rPr>
          <w:lang w:val="en"/>
        </w:rPr>
      </w:pPr>
      <w:hyperlink r:id="rId136" w:anchor="_using_ribbon_with_eureka" w:history="1">
        <w:r>
          <w:rPr>
            <w:rStyle w:val="a3"/>
            <w:lang w:val="en"/>
          </w:rPr>
          <w:t>16.5. Using Ribbon with Eureka</w:t>
        </w:r>
      </w:hyperlink>
    </w:p>
    <w:p w:rsidR="00000000" w:rsidRDefault="00E0452F">
      <w:pPr>
        <w:ind w:left="720"/>
        <w:divId w:val="1674531817"/>
        <w:rPr>
          <w:lang w:val="en"/>
        </w:rPr>
      </w:pPr>
      <w:hyperlink r:id="rId137" w:anchor="spring-cloud-ribbon-without-eureka" w:history="1">
        <w:r>
          <w:rPr>
            <w:rStyle w:val="a3"/>
            <w:lang w:val="en"/>
          </w:rPr>
          <w:t>16.6. Example: How to Use Ribbon Without Eureka</w:t>
        </w:r>
      </w:hyperlink>
    </w:p>
    <w:p w:rsidR="00000000" w:rsidRDefault="00E0452F">
      <w:pPr>
        <w:ind w:left="720"/>
        <w:divId w:val="1674531817"/>
        <w:rPr>
          <w:lang w:val="en"/>
        </w:rPr>
      </w:pPr>
      <w:hyperlink r:id="rId138" w:anchor="_example_disable_eureka_use_in_ribbon" w:history="1">
        <w:r>
          <w:rPr>
            <w:rStyle w:val="a3"/>
            <w:lang w:val="en"/>
          </w:rPr>
          <w:t>16.7. Example: Disable Eureka Use in Ribbon</w:t>
        </w:r>
      </w:hyperlink>
    </w:p>
    <w:p w:rsidR="00000000" w:rsidRDefault="00E0452F">
      <w:pPr>
        <w:ind w:left="720"/>
        <w:divId w:val="1674531817"/>
        <w:rPr>
          <w:lang w:val="en"/>
        </w:rPr>
      </w:pPr>
      <w:hyperlink r:id="rId139" w:anchor="_using_the_ribbon_api_directly" w:history="1">
        <w:r>
          <w:rPr>
            <w:rStyle w:val="a3"/>
            <w:lang w:val="en"/>
          </w:rPr>
          <w:t>16.8. Using the Ribbon API Directly</w:t>
        </w:r>
      </w:hyperlink>
    </w:p>
    <w:p w:rsidR="00000000" w:rsidRDefault="00E0452F">
      <w:pPr>
        <w:ind w:left="720"/>
        <w:divId w:val="1674531817"/>
        <w:rPr>
          <w:lang w:val="en"/>
        </w:rPr>
      </w:pPr>
      <w:hyperlink r:id="rId140" w:anchor="ribbon-child-context-eager-load" w:history="1">
        <w:r>
          <w:rPr>
            <w:rStyle w:val="a3"/>
            <w:lang w:val="en"/>
          </w:rPr>
          <w:t>16.9. Caching of Ribbon Configuration</w:t>
        </w:r>
      </w:hyperlink>
    </w:p>
    <w:p w:rsidR="00000000" w:rsidRDefault="00E0452F">
      <w:pPr>
        <w:ind w:left="720"/>
        <w:divId w:val="1674531817"/>
        <w:rPr>
          <w:lang w:val="en"/>
        </w:rPr>
      </w:pPr>
      <w:hyperlink r:id="rId141" w:anchor="how-to-configure-hystrix-thread-pools" w:history="1">
        <w:r>
          <w:rPr>
            <w:rStyle w:val="a3"/>
            <w:lang w:val="en"/>
          </w:rPr>
          <w:t>16.10. How to Configure Hystrix</w:t>
        </w:r>
        <w:r>
          <w:rPr>
            <w:rStyle w:val="a3"/>
            <w:lang w:val="en"/>
          </w:rPr>
          <w:t xml:space="preserve"> Thread Pools</w:t>
        </w:r>
      </w:hyperlink>
    </w:p>
    <w:p w:rsidR="00000000" w:rsidRDefault="00E0452F">
      <w:pPr>
        <w:ind w:left="720"/>
        <w:divId w:val="1674531817"/>
        <w:rPr>
          <w:lang w:val="en"/>
        </w:rPr>
      </w:pPr>
      <w:hyperlink r:id="rId142" w:anchor="how-to-provdie-a-key-to-ribbon" w:history="1">
        <w:r>
          <w:rPr>
            <w:rStyle w:val="a3"/>
            <w:lang w:val="en"/>
          </w:rPr>
          <w:t xml:space="preserve">16.11. How to Provide a Key to Ribbon’s </w:t>
        </w:r>
        <w:r>
          <w:rPr>
            <w:rStyle w:val="HTML"/>
            <w:color w:val="0000FF"/>
            <w:u w:val="single"/>
            <w:lang w:val="en"/>
          </w:rPr>
          <w:t>IRule</w:t>
        </w:r>
      </w:hyperlink>
    </w:p>
    <w:p w:rsidR="00000000" w:rsidRDefault="00E0452F">
      <w:pPr>
        <w:ind w:left="720"/>
        <w:divId w:val="1674531817"/>
        <w:rPr>
          <w:lang w:val="en"/>
        </w:rPr>
      </w:pPr>
      <w:hyperlink r:id="rId143" w:anchor="_external_configuration_archaius" w:history="1">
        <w:r>
          <w:rPr>
            <w:rStyle w:val="a3"/>
            <w:lang w:val="en"/>
          </w:rPr>
          <w:t>17. External Configuration: Archaius</w:t>
        </w:r>
      </w:hyperlink>
    </w:p>
    <w:p w:rsidR="00000000" w:rsidRDefault="00E0452F">
      <w:pPr>
        <w:ind w:left="720"/>
        <w:divId w:val="1674531817"/>
        <w:rPr>
          <w:lang w:val="en"/>
        </w:rPr>
      </w:pPr>
      <w:hyperlink r:id="rId144" w:anchor="_router_and_filter_zuul" w:history="1">
        <w:r>
          <w:rPr>
            <w:rStyle w:val="a3"/>
            <w:lang w:val="en"/>
          </w:rPr>
          <w:t>18. Router and Filter: Zuul</w:t>
        </w:r>
      </w:hyperlink>
    </w:p>
    <w:p w:rsidR="00000000" w:rsidRDefault="00E0452F">
      <w:pPr>
        <w:ind w:left="720"/>
        <w:divId w:val="1674531817"/>
        <w:rPr>
          <w:lang w:val="en"/>
        </w:rPr>
      </w:pPr>
      <w:hyperlink r:id="rId145" w:anchor="netflix-zuul-starter" w:history="1">
        <w:r>
          <w:rPr>
            <w:rStyle w:val="a3"/>
            <w:lang w:val="en"/>
          </w:rPr>
          <w:t>18.1. How to Include Zuul</w:t>
        </w:r>
      </w:hyperlink>
    </w:p>
    <w:p w:rsidR="00000000" w:rsidRDefault="00E0452F">
      <w:pPr>
        <w:ind w:left="720"/>
        <w:divId w:val="1674531817"/>
        <w:rPr>
          <w:lang w:val="en"/>
        </w:rPr>
      </w:pPr>
      <w:hyperlink r:id="rId146" w:anchor="netflix-zuul-reverse-proxy" w:history="1">
        <w:r>
          <w:rPr>
            <w:rStyle w:val="a3"/>
            <w:lang w:val="en"/>
          </w:rPr>
          <w:t>18.2. Embedded Zuul Reverse Proxy</w:t>
        </w:r>
      </w:hyperlink>
    </w:p>
    <w:p w:rsidR="00000000" w:rsidRDefault="00E0452F">
      <w:pPr>
        <w:ind w:left="720"/>
        <w:divId w:val="1674531817"/>
        <w:rPr>
          <w:lang w:val="en"/>
        </w:rPr>
      </w:pPr>
      <w:hyperlink r:id="rId147" w:anchor="_zuul_http_client" w:history="1">
        <w:r>
          <w:rPr>
            <w:rStyle w:val="a3"/>
            <w:lang w:val="en"/>
          </w:rPr>
          <w:t>18.3. Zuul Http Client</w:t>
        </w:r>
      </w:hyperlink>
    </w:p>
    <w:p w:rsidR="00000000" w:rsidRDefault="00E0452F">
      <w:pPr>
        <w:ind w:left="720"/>
        <w:divId w:val="1674531817"/>
        <w:rPr>
          <w:lang w:val="en"/>
        </w:rPr>
      </w:pPr>
      <w:hyperlink r:id="rId148" w:anchor="_cookies_and_sensitive_headers" w:history="1">
        <w:r>
          <w:rPr>
            <w:rStyle w:val="a3"/>
            <w:lang w:val="en"/>
          </w:rPr>
          <w:t>18.4. Cookies and Sensitive Headers</w:t>
        </w:r>
      </w:hyperlink>
    </w:p>
    <w:p w:rsidR="00000000" w:rsidRDefault="00E0452F">
      <w:pPr>
        <w:ind w:left="720"/>
        <w:divId w:val="1674531817"/>
        <w:rPr>
          <w:lang w:val="en"/>
        </w:rPr>
      </w:pPr>
      <w:hyperlink r:id="rId149" w:anchor="_ignored_headers" w:history="1">
        <w:r>
          <w:rPr>
            <w:rStyle w:val="a3"/>
            <w:lang w:val="en"/>
          </w:rPr>
          <w:t>18.5. Ignored Headers</w:t>
        </w:r>
      </w:hyperlink>
    </w:p>
    <w:p w:rsidR="00000000" w:rsidRDefault="00E0452F">
      <w:pPr>
        <w:ind w:left="720"/>
        <w:divId w:val="1674531817"/>
        <w:rPr>
          <w:lang w:val="en"/>
        </w:rPr>
      </w:pPr>
      <w:hyperlink r:id="rId150" w:anchor="_management_endpoints" w:history="1">
        <w:r>
          <w:rPr>
            <w:rStyle w:val="a3"/>
            <w:lang w:val="en"/>
          </w:rPr>
          <w:t>18.6. Management Endpoints</w:t>
        </w:r>
      </w:hyperlink>
    </w:p>
    <w:p w:rsidR="00000000" w:rsidRDefault="00E0452F">
      <w:pPr>
        <w:ind w:left="720"/>
        <w:divId w:val="1674531817"/>
        <w:rPr>
          <w:lang w:val="en"/>
        </w:rPr>
      </w:pPr>
      <w:hyperlink r:id="rId151" w:anchor="_routes_endpoint" w:history="1">
        <w:r>
          <w:rPr>
            <w:rStyle w:val="a3"/>
            <w:lang w:val="en"/>
          </w:rPr>
          <w:t>18.6.1. Routes Endpoint</w:t>
        </w:r>
      </w:hyperlink>
    </w:p>
    <w:p w:rsidR="00000000" w:rsidRDefault="00E0452F">
      <w:pPr>
        <w:ind w:left="720"/>
        <w:divId w:val="1674531817"/>
        <w:rPr>
          <w:lang w:val="en"/>
        </w:rPr>
      </w:pPr>
      <w:hyperlink r:id="rId152" w:anchor="_filters_endpoint" w:history="1">
        <w:r>
          <w:rPr>
            <w:rStyle w:val="a3"/>
            <w:lang w:val="en"/>
          </w:rPr>
          <w:t>18.6.2. Filters Endpoint</w:t>
        </w:r>
      </w:hyperlink>
    </w:p>
    <w:p w:rsidR="00000000" w:rsidRDefault="00E0452F">
      <w:pPr>
        <w:ind w:left="720"/>
        <w:divId w:val="1674531817"/>
        <w:rPr>
          <w:lang w:val="en"/>
        </w:rPr>
      </w:pPr>
      <w:hyperlink r:id="rId153" w:anchor="_strangulation_patterns_and_local_forwards" w:history="1">
        <w:r>
          <w:rPr>
            <w:rStyle w:val="a3"/>
            <w:lang w:val="en"/>
          </w:rPr>
          <w:t>18.7. Strangu</w:t>
        </w:r>
        <w:r>
          <w:rPr>
            <w:rStyle w:val="a3"/>
            <w:lang w:val="en"/>
          </w:rPr>
          <w:t>lation Patterns and Local Forwards</w:t>
        </w:r>
      </w:hyperlink>
    </w:p>
    <w:p w:rsidR="00000000" w:rsidRDefault="00E0452F">
      <w:pPr>
        <w:ind w:left="720"/>
        <w:divId w:val="1674531817"/>
        <w:rPr>
          <w:lang w:val="en"/>
        </w:rPr>
      </w:pPr>
      <w:hyperlink r:id="rId154" w:anchor="_uploading_files_through_zuul" w:history="1">
        <w:r>
          <w:rPr>
            <w:rStyle w:val="a3"/>
            <w:lang w:val="en"/>
          </w:rPr>
          <w:t>18.8. Uploading Files through Zuul</w:t>
        </w:r>
      </w:hyperlink>
    </w:p>
    <w:p w:rsidR="00000000" w:rsidRDefault="00E0452F">
      <w:pPr>
        <w:ind w:left="720"/>
        <w:divId w:val="1674531817"/>
        <w:rPr>
          <w:lang w:val="en"/>
        </w:rPr>
      </w:pPr>
      <w:hyperlink r:id="rId155" w:anchor="_query_string_encoding" w:history="1">
        <w:r>
          <w:rPr>
            <w:rStyle w:val="a3"/>
            <w:lang w:val="en"/>
          </w:rPr>
          <w:t>18.9. Query String Encoding</w:t>
        </w:r>
      </w:hyperlink>
    </w:p>
    <w:p w:rsidR="00000000" w:rsidRDefault="00E0452F">
      <w:pPr>
        <w:ind w:left="720"/>
        <w:divId w:val="1674531817"/>
        <w:rPr>
          <w:lang w:val="en"/>
        </w:rPr>
      </w:pPr>
      <w:hyperlink r:id="rId156" w:anchor="_request_uri_encoding" w:history="1">
        <w:r>
          <w:rPr>
            <w:rStyle w:val="a3"/>
            <w:lang w:val="en"/>
          </w:rPr>
          <w:t xml:space="preserve">18.10. Request </w:t>
        </w:r>
        <w:r>
          <w:rPr>
            <w:rStyle w:val="a3"/>
            <w:lang w:val="en"/>
          </w:rPr>
          <w:t>URI Encoding</w:t>
        </w:r>
      </w:hyperlink>
    </w:p>
    <w:p w:rsidR="00000000" w:rsidRDefault="00E0452F">
      <w:pPr>
        <w:ind w:left="720"/>
        <w:divId w:val="1674531817"/>
        <w:rPr>
          <w:lang w:val="en"/>
        </w:rPr>
      </w:pPr>
      <w:hyperlink r:id="rId157" w:anchor="_plain_embedded_zuul" w:history="1">
        <w:r>
          <w:rPr>
            <w:rStyle w:val="a3"/>
            <w:lang w:val="en"/>
          </w:rPr>
          <w:t>18.11. Plain Embedded Zuul</w:t>
        </w:r>
      </w:hyperlink>
    </w:p>
    <w:p w:rsidR="00000000" w:rsidRDefault="00E0452F">
      <w:pPr>
        <w:ind w:left="720"/>
        <w:divId w:val="1674531817"/>
        <w:rPr>
          <w:lang w:val="en"/>
        </w:rPr>
      </w:pPr>
      <w:hyperlink r:id="rId158" w:anchor="_disable_zuul_filters" w:history="1">
        <w:r>
          <w:rPr>
            <w:rStyle w:val="a3"/>
            <w:lang w:val="en"/>
          </w:rPr>
          <w:t>18.12. Disable Zuul Filters</w:t>
        </w:r>
      </w:hyperlink>
    </w:p>
    <w:p w:rsidR="00000000" w:rsidRDefault="00E0452F">
      <w:pPr>
        <w:ind w:left="720"/>
        <w:divId w:val="1674531817"/>
        <w:rPr>
          <w:lang w:val="en"/>
        </w:rPr>
      </w:pPr>
      <w:hyperlink r:id="rId159" w:anchor="hystrix-fallbacks-for-routes" w:history="1">
        <w:r>
          <w:rPr>
            <w:rStyle w:val="a3"/>
            <w:lang w:val="en"/>
          </w:rPr>
          <w:t>18.13. Providing Hystrix Fallbacks For Routes</w:t>
        </w:r>
      </w:hyperlink>
    </w:p>
    <w:p w:rsidR="00000000" w:rsidRDefault="00E0452F">
      <w:pPr>
        <w:ind w:left="720"/>
        <w:divId w:val="1674531817"/>
        <w:rPr>
          <w:lang w:val="en"/>
        </w:rPr>
      </w:pPr>
      <w:hyperlink r:id="rId160" w:anchor="_zuul_timeouts" w:history="1">
        <w:r>
          <w:rPr>
            <w:rStyle w:val="a3"/>
            <w:lang w:val="en"/>
          </w:rPr>
          <w:t>18.14. Zuul Timeouts</w:t>
        </w:r>
      </w:hyperlink>
    </w:p>
    <w:p w:rsidR="00000000" w:rsidRDefault="00E0452F">
      <w:pPr>
        <w:ind w:left="720"/>
        <w:divId w:val="1674531817"/>
        <w:rPr>
          <w:lang w:val="en"/>
        </w:rPr>
      </w:pPr>
      <w:hyperlink r:id="rId161" w:anchor="zuul-redirect-location-rewrite" w:history="1">
        <w:r>
          <w:rPr>
            <w:rStyle w:val="a3"/>
            <w:lang w:val="en"/>
          </w:rPr>
          <w:t xml:space="preserve">18.15. Rewriting the </w:t>
        </w:r>
        <w:r>
          <w:rPr>
            <w:rStyle w:val="HTML"/>
            <w:color w:val="0000FF"/>
            <w:u w:val="single"/>
            <w:lang w:val="en"/>
          </w:rPr>
          <w:t>Location</w:t>
        </w:r>
        <w:r>
          <w:rPr>
            <w:rStyle w:val="a3"/>
            <w:lang w:val="en"/>
          </w:rPr>
          <w:t xml:space="preserve"> header</w:t>
        </w:r>
      </w:hyperlink>
    </w:p>
    <w:p w:rsidR="00000000" w:rsidRDefault="00E0452F">
      <w:pPr>
        <w:ind w:left="720"/>
        <w:divId w:val="1674531817"/>
        <w:rPr>
          <w:lang w:val="en"/>
        </w:rPr>
      </w:pPr>
      <w:hyperlink r:id="rId162" w:anchor="_enabling_cross_origin_requests" w:history="1">
        <w:r>
          <w:rPr>
            <w:rStyle w:val="a3"/>
            <w:lang w:val="en"/>
          </w:rPr>
          <w:t>18.16. Enabling Cross Origin Requests</w:t>
        </w:r>
      </w:hyperlink>
    </w:p>
    <w:p w:rsidR="00000000" w:rsidRDefault="00E0452F">
      <w:pPr>
        <w:ind w:left="720"/>
        <w:divId w:val="1674531817"/>
        <w:rPr>
          <w:lang w:val="en"/>
        </w:rPr>
      </w:pPr>
      <w:hyperlink r:id="rId163" w:anchor="_metrics" w:history="1">
        <w:r>
          <w:rPr>
            <w:rStyle w:val="a3"/>
            <w:lang w:val="en"/>
          </w:rPr>
          <w:t>18.17. Metrics</w:t>
        </w:r>
      </w:hyperlink>
    </w:p>
    <w:p w:rsidR="00000000" w:rsidRDefault="00E0452F">
      <w:pPr>
        <w:ind w:left="720"/>
        <w:divId w:val="1674531817"/>
        <w:rPr>
          <w:lang w:val="en"/>
        </w:rPr>
      </w:pPr>
      <w:hyperlink r:id="rId164" w:anchor="zuul-developer-guide" w:history="1">
        <w:r>
          <w:rPr>
            <w:rStyle w:val="a3"/>
            <w:lang w:val="en"/>
          </w:rPr>
          <w:t>18.18. Zuul Developer Guide</w:t>
        </w:r>
      </w:hyperlink>
    </w:p>
    <w:p w:rsidR="00000000" w:rsidRDefault="00E0452F">
      <w:pPr>
        <w:ind w:left="720"/>
        <w:divId w:val="1674531817"/>
        <w:rPr>
          <w:lang w:val="en"/>
        </w:rPr>
      </w:pPr>
      <w:hyperlink r:id="rId165" w:anchor="_the_zuul_servlet" w:history="1">
        <w:r>
          <w:rPr>
            <w:rStyle w:val="a3"/>
            <w:lang w:val="en"/>
          </w:rPr>
          <w:t>18.18.1. The Zuul Servlet</w:t>
        </w:r>
      </w:hyperlink>
    </w:p>
    <w:p w:rsidR="00000000" w:rsidRDefault="00E0452F">
      <w:pPr>
        <w:ind w:left="720"/>
        <w:divId w:val="1674531817"/>
        <w:rPr>
          <w:lang w:val="en"/>
        </w:rPr>
      </w:pPr>
      <w:hyperlink r:id="rId166" w:anchor="_zuul_requestcontext" w:history="1">
        <w:r>
          <w:rPr>
            <w:rStyle w:val="a3"/>
            <w:lang w:val="en"/>
          </w:rPr>
          <w:t>18.18.2. Zuul RequestContext</w:t>
        </w:r>
      </w:hyperlink>
    </w:p>
    <w:p w:rsidR="00000000" w:rsidRDefault="00E0452F">
      <w:pPr>
        <w:ind w:left="720"/>
        <w:divId w:val="1674531817"/>
        <w:rPr>
          <w:lang w:val="en"/>
        </w:rPr>
      </w:pPr>
      <w:hyperlink r:id="rId167" w:anchor="__literal_enablezuulproxy_literal_vs_literal_enablezuulserver_literal" w:history="1">
        <w:r>
          <w:rPr>
            <w:rStyle w:val="a3"/>
            <w:lang w:val="en"/>
          </w:rPr>
          <w:t xml:space="preserve">18.18.3. </w:t>
        </w:r>
        <w:r>
          <w:rPr>
            <w:rStyle w:val="HTML"/>
            <w:color w:val="0000FF"/>
            <w:u w:val="single"/>
            <w:lang w:val="en"/>
          </w:rPr>
          <w:t>@EnableZuulProxy</w:t>
        </w:r>
        <w:r>
          <w:rPr>
            <w:rStyle w:val="a3"/>
            <w:lang w:val="en"/>
          </w:rPr>
          <w:t xml:space="preserve"> vs. </w:t>
        </w:r>
        <w:r>
          <w:rPr>
            <w:rStyle w:val="HTML"/>
            <w:color w:val="0000FF"/>
            <w:u w:val="single"/>
            <w:lang w:val="en"/>
          </w:rPr>
          <w:t>@EnableZuulServer</w:t>
        </w:r>
      </w:hyperlink>
    </w:p>
    <w:p w:rsidR="00000000" w:rsidRDefault="00E0452F">
      <w:pPr>
        <w:ind w:left="720"/>
        <w:divId w:val="1674531817"/>
        <w:rPr>
          <w:lang w:val="en"/>
        </w:rPr>
      </w:pPr>
      <w:hyperlink r:id="rId168" w:anchor="zuul-developer-guide-enable-filters" w:history="1">
        <w:r>
          <w:rPr>
            <w:rStyle w:val="a3"/>
            <w:lang w:val="en"/>
          </w:rPr>
          <w:t xml:space="preserve">18.18.4. </w:t>
        </w:r>
        <w:r>
          <w:rPr>
            <w:rStyle w:val="HTML"/>
            <w:color w:val="0000FF"/>
            <w:u w:val="single"/>
            <w:lang w:val="en"/>
          </w:rPr>
          <w:t>@EnableZuulServer</w:t>
        </w:r>
        <w:r>
          <w:rPr>
            <w:rStyle w:val="a3"/>
            <w:lang w:val="en"/>
          </w:rPr>
          <w:t xml:space="preserve"> Filters</w:t>
        </w:r>
      </w:hyperlink>
    </w:p>
    <w:p w:rsidR="00000000" w:rsidRDefault="00E0452F">
      <w:pPr>
        <w:ind w:left="720"/>
        <w:divId w:val="1674531817"/>
        <w:rPr>
          <w:lang w:val="en"/>
        </w:rPr>
      </w:pPr>
      <w:hyperlink r:id="rId169" w:anchor="__literal_enablezuulproxy_literal_filters" w:history="1">
        <w:r>
          <w:rPr>
            <w:rStyle w:val="a3"/>
            <w:lang w:val="en"/>
          </w:rPr>
          <w:t xml:space="preserve">18.18.5. </w:t>
        </w:r>
        <w:r>
          <w:rPr>
            <w:rStyle w:val="HTML"/>
            <w:color w:val="0000FF"/>
            <w:u w:val="single"/>
            <w:lang w:val="en"/>
          </w:rPr>
          <w:t>@EnableZuulProxy</w:t>
        </w:r>
        <w:r>
          <w:rPr>
            <w:rStyle w:val="a3"/>
            <w:lang w:val="en"/>
          </w:rPr>
          <w:t xml:space="preserve"> Filters</w:t>
        </w:r>
      </w:hyperlink>
    </w:p>
    <w:p w:rsidR="00000000" w:rsidRDefault="00E0452F">
      <w:pPr>
        <w:ind w:left="720"/>
        <w:divId w:val="1674531817"/>
        <w:rPr>
          <w:lang w:val="en"/>
        </w:rPr>
      </w:pPr>
      <w:hyperlink r:id="rId170" w:anchor="_custom_zuul_filter_examples" w:history="1">
        <w:r>
          <w:rPr>
            <w:rStyle w:val="a3"/>
            <w:lang w:val="en"/>
          </w:rPr>
          <w:t>18.18.6. Custom Zuul Filter Examples</w:t>
        </w:r>
      </w:hyperlink>
    </w:p>
    <w:p w:rsidR="00000000" w:rsidRDefault="00E0452F">
      <w:pPr>
        <w:ind w:left="720"/>
        <w:divId w:val="1674531817"/>
        <w:rPr>
          <w:lang w:val="en"/>
        </w:rPr>
      </w:pPr>
      <w:hyperlink r:id="rId171" w:anchor="zuul-developer-guide-sample-pre-filter" w:history="1">
        <w:r>
          <w:rPr>
            <w:rStyle w:val="a3"/>
            <w:lang w:val="en"/>
          </w:rPr>
          <w:t>How to Write a Pre Filter</w:t>
        </w:r>
      </w:hyperlink>
    </w:p>
    <w:p w:rsidR="00000000" w:rsidRDefault="00E0452F">
      <w:pPr>
        <w:ind w:left="720"/>
        <w:divId w:val="1674531817"/>
        <w:rPr>
          <w:lang w:val="en"/>
        </w:rPr>
      </w:pPr>
      <w:hyperlink r:id="rId172" w:anchor="zuul-developer-guide-sample-route-filter" w:history="1">
        <w:r>
          <w:rPr>
            <w:rStyle w:val="a3"/>
            <w:lang w:val="en"/>
          </w:rPr>
          <w:t>How to Write a Route Filter</w:t>
        </w:r>
      </w:hyperlink>
    </w:p>
    <w:p w:rsidR="00000000" w:rsidRDefault="00E0452F">
      <w:pPr>
        <w:ind w:left="720"/>
        <w:divId w:val="1674531817"/>
        <w:rPr>
          <w:lang w:val="en"/>
        </w:rPr>
      </w:pPr>
      <w:hyperlink r:id="rId173" w:anchor="zuul-developer-guide-sample-post-filter" w:history="1">
        <w:r>
          <w:rPr>
            <w:rStyle w:val="a3"/>
            <w:lang w:val="en"/>
          </w:rPr>
          <w:t>How to Write a Post Filter</w:t>
        </w:r>
      </w:hyperlink>
    </w:p>
    <w:p w:rsidR="00000000" w:rsidRDefault="00E0452F">
      <w:pPr>
        <w:ind w:left="720"/>
        <w:divId w:val="1674531817"/>
        <w:rPr>
          <w:lang w:val="en"/>
        </w:rPr>
      </w:pPr>
      <w:hyperlink r:id="rId174" w:anchor="_how_zuul_errors_work" w:history="1">
        <w:r>
          <w:rPr>
            <w:rStyle w:val="a3"/>
            <w:lang w:val="en"/>
          </w:rPr>
          <w:t>18.18.7. How Zuul Errors Work</w:t>
        </w:r>
      </w:hyperlink>
    </w:p>
    <w:p w:rsidR="00000000" w:rsidRDefault="00E0452F">
      <w:pPr>
        <w:ind w:left="720"/>
        <w:divId w:val="1674531817"/>
        <w:rPr>
          <w:lang w:val="en"/>
        </w:rPr>
      </w:pPr>
      <w:hyperlink r:id="rId175" w:anchor="_zuul_eager_application_context_loading" w:history="1">
        <w:r>
          <w:rPr>
            <w:rStyle w:val="a3"/>
            <w:lang w:val="en"/>
          </w:rPr>
          <w:t>18.18.8. Zuul Eager Application Context Loading</w:t>
        </w:r>
      </w:hyperlink>
    </w:p>
    <w:p w:rsidR="00000000" w:rsidRDefault="00E0452F">
      <w:pPr>
        <w:ind w:left="720"/>
        <w:divId w:val="1674531817"/>
        <w:rPr>
          <w:lang w:val="en"/>
        </w:rPr>
      </w:pPr>
      <w:hyperlink r:id="rId176" w:anchor="_polyglot_support_with_sidecar" w:history="1">
        <w:r>
          <w:rPr>
            <w:rStyle w:val="a3"/>
            <w:lang w:val="en"/>
          </w:rPr>
          <w:t>19. Polyglot support with Sidecar</w:t>
        </w:r>
      </w:hyperlink>
    </w:p>
    <w:p w:rsidR="00000000" w:rsidRDefault="00E0452F">
      <w:pPr>
        <w:ind w:left="720"/>
        <w:divId w:val="1674531817"/>
        <w:rPr>
          <w:lang w:val="en"/>
        </w:rPr>
      </w:pPr>
      <w:hyperlink r:id="rId177" w:anchor="retrying-failed-requests" w:history="1">
        <w:r>
          <w:rPr>
            <w:rStyle w:val="a3"/>
            <w:lang w:val="en"/>
          </w:rPr>
          <w:t>20. Retrying Failed Requests</w:t>
        </w:r>
      </w:hyperlink>
    </w:p>
    <w:p w:rsidR="00000000" w:rsidRDefault="00E0452F">
      <w:pPr>
        <w:ind w:left="720"/>
        <w:divId w:val="1674531817"/>
        <w:rPr>
          <w:lang w:val="en"/>
        </w:rPr>
      </w:pPr>
      <w:hyperlink r:id="rId178" w:anchor="_backoff_policies" w:history="1">
        <w:r>
          <w:rPr>
            <w:rStyle w:val="a3"/>
            <w:lang w:val="en"/>
          </w:rPr>
          <w:t>20.</w:t>
        </w:r>
        <w:r>
          <w:rPr>
            <w:rStyle w:val="a3"/>
            <w:lang w:val="en"/>
          </w:rPr>
          <w:t>1. BackOff Policies</w:t>
        </w:r>
      </w:hyperlink>
    </w:p>
    <w:p w:rsidR="00000000" w:rsidRDefault="00E0452F">
      <w:pPr>
        <w:ind w:left="720"/>
        <w:divId w:val="1674531817"/>
        <w:rPr>
          <w:lang w:val="en"/>
        </w:rPr>
      </w:pPr>
      <w:hyperlink r:id="rId179" w:anchor="_configuration" w:history="1">
        <w:r>
          <w:rPr>
            <w:rStyle w:val="a3"/>
            <w:lang w:val="en"/>
          </w:rPr>
          <w:t>20.2. Configuration</w:t>
        </w:r>
      </w:hyperlink>
    </w:p>
    <w:p w:rsidR="00000000" w:rsidRDefault="00E0452F">
      <w:pPr>
        <w:ind w:left="720"/>
        <w:divId w:val="1674531817"/>
        <w:rPr>
          <w:lang w:val="en"/>
        </w:rPr>
      </w:pPr>
      <w:hyperlink r:id="rId180" w:anchor="_zuul" w:history="1">
        <w:r>
          <w:rPr>
            <w:rStyle w:val="a3"/>
            <w:lang w:val="en"/>
          </w:rPr>
          <w:t>20.2.1. Zuul</w:t>
        </w:r>
      </w:hyperlink>
    </w:p>
    <w:p w:rsidR="00000000" w:rsidRDefault="00E0452F">
      <w:pPr>
        <w:ind w:left="720"/>
        <w:divId w:val="1674531817"/>
        <w:rPr>
          <w:lang w:val="en"/>
        </w:rPr>
      </w:pPr>
      <w:hyperlink r:id="rId181" w:anchor="_http_clients" w:history="1">
        <w:r>
          <w:rPr>
            <w:rStyle w:val="a3"/>
            <w:lang w:val="en"/>
          </w:rPr>
          <w:t>21. HTTP Clients</w:t>
        </w:r>
      </w:hyperlink>
    </w:p>
    <w:p w:rsidR="00000000" w:rsidRDefault="00E0452F">
      <w:pPr>
        <w:ind w:left="720"/>
        <w:divId w:val="1674531817"/>
        <w:rPr>
          <w:lang w:val="en"/>
        </w:rPr>
      </w:pPr>
      <w:hyperlink r:id="rId182" w:anchor="_modules_in_maintenance_mode" w:history="1">
        <w:r>
          <w:rPr>
            <w:rStyle w:val="a3"/>
            <w:lang w:val="en"/>
          </w:rPr>
          <w:t>22. Modules In Maintenance Mode</w:t>
        </w:r>
      </w:hyperlink>
    </w:p>
    <w:p w:rsidR="00000000" w:rsidRDefault="00E0452F">
      <w:pPr>
        <w:divId w:val="1674531817"/>
        <w:rPr>
          <w:lang w:val="en"/>
        </w:rPr>
      </w:pPr>
      <w:hyperlink r:id="rId183" w:anchor="_spring_cloud_openfeign" w:history="1">
        <w:r>
          <w:rPr>
            <w:rStyle w:val="a3"/>
            <w:lang w:val="en"/>
          </w:rPr>
          <w:t>IV. Spring Cloud OpenFeign</w:t>
        </w:r>
      </w:hyperlink>
    </w:p>
    <w:p w:rsidR="00000000" w:rsidRDefault="00E0452F">
      <w:pPr>
        <w:ind w:left="720"/>
        <w:divId w:val="1674531817"/>
        <w:rPr>
          <w:lang w:val="en"/>
        </w:rPr>
      </w:pPr>
      <w:hyperlink r:id="rId184" w:anchor="spring-cloud-feign" w:history="1">
        <w:r>
          <w:rPr>
            <w:rStyle w:val="a3"/>
            <w:lang w:val="en"/>
          </w:rPr>
          <w:t>23. Declarative REST Client: Feign</w:t>
        </w:r>
      </w:hyperlink>
    </w:p>
    <w:p w:rsidR="00000000" w:rsidRDefault="00E0452F">
      <w:pPr>
        <w:ind w:left="720"/>
        <w:divId w:val="1674531817"/>
        <w:rPr>
          <w:lang w:val="en"/>
        </w:rPr>
      </w:pPr>
      <w:hyperlink r:id="rId185" w:anchor="netflix-feign-starter" w:history="1">
        <w:r>
          <w:rPr>
            <w:rStyle w:val="a3"/>
            <w:lang w:val="en"/>
          </w:rPr>
          <w:t>23.1. How to Include Feign</w:t>
        </w:r>
      </w:hyperlink>
    </w:p>
    <w:p w:rsidR="00000000" w:rsidRDefault="00E0452F">
      <w:pPr>
        <w:ind w:left="720"/>
        <w:divId w:val="1674531817"/>
        <w:rPr>
          <w:lang w:val="en"/>
        </w:rPr>
      </w:pPr>
      <w:hyperlink r:id="rId186" w:anchor="spring-cloud-feign-overriding-defaults" w:history="1">
        <w:r>
          <w:rPr>
            <w:rStyle w:val="a3"/>
            <w:lang w:val="en"/>
          </w:rPr>
          <w:t>23.2. Overriding Feign Defaults</w:t>
        </w:r>
      </w:hyperlink>
    </w:p>
    <w:p w:rsidR="00000000" w:rsidRDefault="00E0452F">
      <w:pPr>
        <w:ind w:left="720"/>
        <w:divId w:val="1674531817"/>
        <w:rPr>
          <w:lang w:val="en"/>
        </w:rPr>
      </w:pPr>
      <w:hyperlink r:id="rId187" w:anchor="_creating_feign_clients_manually" w:history="1">
        <w:r>
          <w:rPr>
            <w:rStyle w:val="a3"/>
            <w:lang w:val="en"/>
          </w:rPr>
          <w:t>23.3. Creating Feign Clients Manually</w:t>
        </w:r>
      </w:hyperlink>
    </w:p>
    <w:p w:rsidR="00000000" w:rsidRDefault="00E0452F">
      <w:pPr>
        <w:ind w:left="720"/>
        <w:divId w:val="1674531817"/>
        <w:rPr>
          <w:lang w:val="en"/>
        </w:rPr>
      </w:pPr>
      <w:hyperlink r:id="rId188" w:anchor="spring-cloud-feign-hystrix" w:history="1">
        <w:r>
          <w:rPr>
            <w:rStyle w:val="a3"/>
            <w:lang w:val="en"/>
          </w:rPr>
          <w:t>23.4. Feign Hystrix Support</w:t>
        </w:r>
      </w:hyperlink>
    </w:p>
    <w:p w:rsidR="00000000" w:rsidRDefault="00E0452F">
      <w:pPr>
        <w:ind w:left="720"/>
        <w:divId w:val="1674531817"/>
        <w:rPr>
          <w:lang w:val="en"/>
        </w:rPr>
      </w:pPr>
      <w:hyperlink r:id="rId189" w:anchor="spring-cloud-feign-hystrix-fallback" w:history="1">
        <w:r>
          <w:rPr>
            <w:rStyle w:val="a3"/>
            <w:lang w:val="en"/>
          </w:rPr>
          <w:t>23.5. Feign Hystrix Fallbacks</w:t>
        </w:r>
      </w:hyperlink>
    </w:p>
    <w:p w:rsidR="00000000" w:rsidRDefault="00E0452F">
      <w:pPr>
        <w:ind w:left="720"/>
        <w:divId w:val="1674531817"/>
        <w:rPr>
          <w:lang w:val="en"/>
        </w:rPr>
      </w:pPr>
      <w:hyperlink r:id="rId190" w:anchor="_feign_and_literal_primary_literal" w:history="1">
        <w:r>
          <w:rPr>
            <w:rStyle w:val="a3"/>
            <w:lang w:val="en"/>
          </w:rPr>
          <w:t xml:space="preserve">23.6. Feign and </w:t>
        </w:r>
        <w:r>
          <w:rPr>
            <w:rStyle w:val="HTML"/>
            <w:color w:val="0000FF"/>
            <w:u w:val="single"/>
            <w:lang w:val="en"/>
          </w:rPr>
          <w:t>@Primary</w:t>
        </w:r>
      </w:hyperlink>
    </w:p>
    <w:p w:rsidR="00000000" w:rsidRDefault="00E0452F">
      <w:pPr>
        <w:ind w:left="720"/>
        <w:divId w:val="1674531817"/>
        <w:rPr>
          <w:lang w:val="en"/>
        </w:rPr>
      </w:pPr>
      <w:hyperlink r:id="rId191" w:anchor="spring-cloud-feign-inheritance" w:history="1">
        <w:r>
          <w:rPr>
            <w:rStyle w:val="a3"/>
            <w:lang w:val="en"/>
          </w:rPr>
          <w:t>23.7. Feign Inheritance Support</w:t>
        </w:r>
      </w:hyperlink>
    </w:p>
    <w:p w:rsidR="00000000" w:rsidRDefault="00E0452F">
      <w:pPr>
        <w:ind w:left="720"/>
        <w:divId w:val="1674531817"/>
        <w:rPr>
          <w:lang w:val="en"/>
        </w:rPr>
      </w:pPr>
      <w:hyperlink r:id="rId192" w:anchor="_feign_request_response_compression" w:history="1">
        <w:r>
          <w:rPr>
            <w:rStyle w:val="a3"/>
            <w:lang w:val="en"/>
          </w:rPr>
          <w:t>23.8. Feign request/response compression</w:t>
        </w:r>
      </w:hyperlink>
    </w:p>
    <w:p w:rsidR="00000000" w:rsidRDefault="00E0452F">
      <w:pPr>
        <w:ind w:left="720"/>
        <w:divId w:val="1674531817"/>
        <w:rPr>
          <w:lang w:val="en"/>
        </w:rPr>
      </w:pPr>
      <w:hyperlink r:id="rId193" w:anchor="_feign_logging" w:history="1">
        <w:r>
          <w:rPr>
            <w:rStyle w:val="a3"/>
            <w:lang w:val="en"/>
          </w:rPr>
          <w:t>23.9. Feign logging</w:t>
        </w:r>
      </w:hyperlink>
    </w:p>
    <w:p w:rsidR="00000000" w:rsidRDefault="00E0452F">
      <w:pPr>
        <w:ind w:left="720"/>
        <w:divId w:val="1674531817"/>
        <w:rPr>
          <w:lang w:val="en"/>
        </w:rPr>
      </w:pPr>
      <w:hyperlink r:id="rId194" w:anchor="_feign_querymap_support" w:history="1">
        <w:r>
          <w:rPr>
            <w:rStyle w:val="a3"/>
            <w:lang w:val="en"/>
          </w:rPr>
          <w:t>23.10. Feign @QueryMap support</w:t>
        </w:r>
      </w:hyperlink>
    </w:p>
    <w:p w:rsidR="00000000" w:rsidRDefault="00E0452F">
      <w:pPr>
        <w:divId w:val="1674531817"/>
        <w:rPr>
          <w:lang w:val="en"/>
        </w:rPr>
      </w:pPr>
      <w:hyperlink r:id="rId195" w:anchor="_spring_cloud_stream" w:history="1">
        <w:r>
          <w:rPr>
            <w:rStyle w:val="a3"/>
            <w:lang w:val="en"/>
          </w:rPr>
          <w:t>V. Spring Cloud Stream</w:t>
        </w:r>
      </w:hyperlink>
    </w:p>
    <w:p w:rsidR="00000000" w:rsidRDefault="00E0452F">
      <w:pPr>
        <w:ind w:left="720"/>
        <w:divId w:val="1674531817"/>
        <w:rPr>
          <w:lang w:val="en"/>
        </w:rPr>
      </w:pPr>
      <w:hyperlink r:id="rId196" w:anchor="_a_brief_history_of_spring_s_data_integration_journey" w:history="1">
        <w:r>
          <w:rPr>
            <w:rStyle w:val="a3"/>
            <w:lang w:val="en"/>
          </w:rPr>
          <w:t>24. A Brief History of Spring’s Data Integration Journe</w:t>
        </w:r>
        <w:r>
          <w:rPr>
            <w:rStyle w:val="a3"/>
            <w:lang w:val="en"/>
          </w:rPr>
          <w:t>y</w:t>
        </w:r>
      </w:hyperlink>
    </w:p>
    <w:p w:rsidR="00000000" w:rsidRDefault="00E0452F">
      <w:pPr>
        <w:ind w:left="720"/>
        <w:divId w:val="1674531817"/>
        <w:rPr>
          <w:lang w:val="en"/>
        </w:rPr>
      </w:pPr>
      <w:hyperlink r:id="rId197" w:anchor="_quick_start_2" w:history="1">
        <w:r>
          <w:rPr>
            <w:rStyle w:val="a3"/>
            <w:lang w:val="en"/>
          </w:rPr>
          <w:t>25. Quick Start</w:t>
        </w:r>
      </w:hyperlink>
    </w:p>
    <w:p w:rsidR="00000000" w:rsidRDefault="00E0452F">
      <w:pPr>
        <w:ind w:left="720"/>
        <w:divId w:val="1674531817"/>
        <w:rPr>
          <w:lang w:val="en"/>
        </w:rPr>
      </w:pPr>
      <w:hyperlink r:id="rId198" w:anchor="spring-cloud-stream-preface-creating-sample-application" w:history="1">
        <w:r>
          <w:rPr>
            <w:rStyle w:val="a3"/>
            <w:lang w:val="en"/>
          </w:rPr>
          <w:t>25.1. Creating a Sample Application by Using Spring Initializr</w:t>
        </w:r>
      </w:hyperlink>
    </w:p>
    <w:p w:rsidR="00000000" w:rsidRDefault="00E0452F">
      <w:pPr>
        <w:ind w:left="720"/>
        <w:divId w:val="1674531817"/>
        <w:rPr>
          <w:lang w:val="en"/>
        </w:rPr>
      </w:pPr>
      <w:hyperlink r:id="rId199" w:anchor="spring-cloud-stream-preface-importing-project" w:history="1">
        <w:r>
          <w:rPr>
            <w:rStyle w:val="a3"/>
            <w:lang w:val="en"/>
          </w:rPr>
          <w:t>25.2. Importing the Project into Your IDE</w:t>
        </w:r>
      </w:hyperlink>
    </w:p>
    <w:p w:rsidR="00000000" w:rsidRDefault="00E0452F">
      <w:pPr>
        <w:ind w:left="720"/>
        <w:divId w:val="1674531817"/>
        <w:rPr>
          <w:lang w:val="en"/>
        </w:rPr>
      </w:pPr>
      <w:hyperlink r:id="rId200" w:anchor="spring-cloud-stream-preface-adding-message-handler" w:history="1">
        <w:r>
          <w:rPr>
            <w:rStyle w:val="a3"/>
            <w:lang w:val="en"/>
          </w:rPr>
          <w:t>25.3. Adding a Message Handler, Building, and Running</w:t>
        </w:r>
      </w:hyperlink>
    </w:p>
    <w:p w:rsidR="00000000" w:rsidRDefault="00E0452F">
      <w:pPr>
        <w:ind w:left="720"/>
        <w:divId w:val="1674531817"/>
        <w:rPr>
          <w:lang w:val="en"/>
        </w:rPr>
      </w:pPr>
      <w:hyperlink r:id="rId201" w:anchor="_what_s_new_in_2_0" w:history="1">
        <w:r>
          <w:rPr>
            <w:rStyle w:val="a3"/>
            <w:lang w:val="en"/>
          </w:rPr>
          <w:t>26. What’s New in 2.0?</w:t>
        </w:r>
      </w:hyperlink>
    </w:p>
    <w:p w:rsidR="00000000" w:rsidRDefault="00E0452F">
      <w:pPr>
        <w:ind w:left="720"/>
        <w:divId w:val="1674531817"/>
        <w:rPr>
          <w:lang w:val="en"/>
        </w:rPr>
      </w:pPr>
      <w:hyperlink r:id="rId202" w:anchor="spring-cloud-stream-preface-new-features" w:history="1">
        <w:r>
          <w:rPr>
            <w:rStyle w:val="a3"/>
            <w:lang w:val="en"/>
          </w:rPr>
          <w:t>26.1. New Features and Components</w:t>
        </w:r>
      </w:hyperlink>
    </w:p>
    <w:p w:rsidR="00000000" w:rsidRDefault="00E0452F">
      <w:pPr>
        <w:ind w:left="720"/>
        <w:divId w:val="1674531817"/>
        <w:rPr>
          <w:lang w:val="en"/>
        </w:rPr>
      </w:pPr>
      <w:hyperlink r:id="rId203" w:anchor="spring-cloud-stream-preface-notable-enhancements" w:history="1">
        <w:r>
          <w:rPr>
            <w:rStyle w:val="a3"/>
            <w:lang w:val="en"/>
          </w:rPr>
          <w:t>26.2. Notable Enhancem</w:t>
        </w:r>
        <w:r>
          <w:rPr>
            <w:rStyle w:val="a3"/>
            <w:lang w:val="en"/>
          </w:rPr>
          <w:t>ents</w:t>
        </w:r>
      </w:hyperlink>
    </w:p>
    <w:p w:rsidR="00000000" w:rsidRDefault="00E0452F">
      <w:pPr>
        <w:ind w:left="720"/>
        <w:divId w:val="1674531817"/>
        <w:rPr>
          <w:lang w:val="en"/>
        </w:rPr>
      </w:pPr>
      <w:hyperlink r:id="rId204" w:anchor="spring-cloud-stream-preface-actuator-web-dependencies" w:history="1">
        <w:r>
          <w:rPr>
            <w:rStyle w:val="a3"/>
            <w:lang w:val="en"/>
          </w:rPr>
          <w:t>26.2.1. Both Actuator and Web Dependencies Are Now Optional</w:t>
        </w:r>
      </w:hyperlink>
    </w:p>
    <w:p w:rsidR="00000000" w:rsidRDefault="00E0452F">
      <w:pPr>
        <w:ind w:left="720"/>
        <w:divId w:val="1674531817"/>
        <w:rPr>
          <w:lang w:val="en"/>
        </w:rPr>
      </w:pPr>
      <w:hyperlink r:id="rId205" w:anchor="spring-cloud-stream-preface-content-type-negotiation-improvements" w:history="1">
        <w:r>
          <w:rPr>
            <w:rStyle w:val="a3"/>
            <w:lang w:val="en"/>
          </w:rPr>
          <w:t>26.2.2. Content-type Negotiation Improvements</w:t>
        </w:r>
      </w:hyperlink>
    </w:p>
    <w:p w:rsidR="00000000" w:rsidRDefault="00E0452F">
      <w:pPr>
        <w:ind w:left="720"/>
        <w:divId w:val="1674531817"/>
        <w:rPr>
          <w:lang w:val="en"/>
        </w:rPr>
      </w:pPr>
      <w:hyperlink r:id="rId206" w:anchor="spring-cloud-stream-preface-notable-deprecations" w:history="1">
        <w:r>
          <w:rPr>
            <w:rStyle w:val="a3"/>
            <w:lang w:val="en"/>
          </w:rPr>
          <w:t>26.3. Notable Deprecations</w:t>
        </w:r>
      </w:hyperlink>
    </w:p>
    <w:p w:rsidR="00000000" w:rsidRDefault="00E0452F">
      <w:pPr>
        <w:ind w:left="720"/>
        <w:divId w:val="1674531817"/>
        <w:rPr>
          <w:lang w:val="en"/>
        </w:rPr>
      </w:pPr>
      <w:hyperlink r:id="rId207" w:anchor="spring-cloud-stream-preface-deprecation-java-serialization" w:history="1">
        <w:r>
          <w:rPr>
            <w:rStyle w:val="a3"/>
            <w:lang w:val="en"/>
          </w:rPr>
          <w:t>26.3.1. Java Serialization (Java Native and Kryo)</w:t>
        </w:r>
      </w:hyperlink>
    </w:p>
    <w:p w:rsidR="00000000" w:rsidRDefault="00E0452F">
      <w:pPr>
        <w:ind w:left="720"/>
        <w:divId w:val="1674531817"/>
        <w:rPr>
          <w:lang w:val="en"/>
        </w:rPr>
      </w:pPr>
      <w:hyperlink r:id="rId208" w:anchor="spring-cloud-stream-preface-deprecation-classes-methods" w:history="1">
        <w:r>
          <w:rPr>
            <w:rStyle w:val="a3"/>
            <w:lang w:val="en"/>
          </w:rPr>
          <w:t>26.3.2. Depr</w:t>
        </w:r>
        <w:r>
          <w:rPr>
            <w:rStyle w:val="a3"/>
            <w:lang w:val="en"/>
          </w:rPr>
          <w:t>ecated Classes and Methods</w:t>
        </w:r>
      </w:hyperlink>
    </w:p>
    <w:p w:rsidR="00000000" w:rsidRDefault="00E0452F">
      <w:pPr>
        <w:ind w:left="720"/>
        <w:divId w:val="1674531817"/>
        <w:rPr>
          <w:lang w:val="en"/>
        </w:rPr>
      </w:pPr>
      <w:hyperlink r:id="rId209" w:anchor="spring-cloud-stream-overview-introducing" w:history="1">
        <w:r>
          <w:rPr>
            <w:rStyle w:val="a3"/>
            <w:lang w:val="en"/>
          </w:rPr>
          <w:t>27. Introducing Spring Cloud Stream</w:t>
        </w:r>
      </w:hyperlink>
    </w:p>
    <w:p w:rsidR="00000000" w:rsidRDefault="00E0452F">
      <w:pPr>
        <w:ind w:left="720"/>
        <w:divId w:val="1674531817"/>
        <w:rPr>
          <w:lang w:val="en"/>
        </w:rPr>
      </w:pPr>
      <w:hyperlink r:id="rId210" w:anchor="_main_concepts" w:history="1">
        <w:r>
          <w:rPr>
            <w:rStyle w:val="a3"/>
            <w:lang w:val="en"/>
          </w:rPr>
          <w:t>28. Main Concepts</w:t>
        </w:r>
      </w:hyperlink>
    </w:p>
    <w:p w:rsidR="00000000" w:rsidRDefault="00E0452F">
      <w:pPr>
        <w:ind w:left="720"/>
        <w:divId w:val="1674531817"/>
        <w:rPr>
          <w:lang w:val="en"/>
        </w:rPr>
      </w:pPr>
      <w:hyperlink r:id="rId211" w:anchor="spring-cloud-stream-overview-application-model" w:history="1">
        <w:r>
          <w:rPr>
            <w:rStyle w:val="a3"/>
            <w:lang w:val="en"/>
          </w:rPr>
          <w:t>28.1</w:t>
        </w:r>
        <w:r>
          <w:rPr>
            <w:rStyle w:val="a3"/>
            <w:lang w:val="en"/>
          </w:rPr>
          <w:t>. Application Model</w:t>
        </w:r>
      </w:hyperlink>
    </w:p>
    <w:p w:rsidR="00000000" w:rsidRDefault="00E0452F">
      <w:pPr>
        <w:ind w:left="720"/>
        <w:divId w:val="1674531817"/>
        <w:rPr>
          <w:lang w:val="en"/>
        </w:rPr>
      </w:pPr>
      <w:hyperlink r:id="rId212" w:anchor="_fat_jar" w:history="1">
        <w:r>
          <w:rPr>
            <w:rStyle w:val="a3"/>
            <w:lang w:val="en"/>
          </w:rPr>
          <w:t>28.1.1. Fat JAR</w:t>
        </w:r>
      </w:hyperlink>
    </w:p>
    <w:p w:rsidR="00000000" w:rsidRDefault="00E0452F">
      <w:pPr>
        <w:ind w:left="720"/>
        <w:divId w:val="1674531817"/>
        <w:rPr>
          <w:lang w:val="en"/>
        </w:rPr>
      </w:pPr>
      <w:hyperlink r:id="rId213" w:anchor="spring-cloud-stream-overview-binder-abstraction" w:history="1">
        <w:r>
          <w:rPr>
            <w:rStyle w:val="a3"/>
            <w:lang w:val="en"/>
          </w:rPr>
          <w:t>28.2. The Binder Abstraction</w:t>
        </w:r>
      </w:hyperlink>
    </w:p>
    <w:p w:rsidR="00000000" w:rsidRDefault="00E0452F">
      <w:pPr>
        <w:ind w:left="720"/>
        <w:divId w:val="1674531817"/>
        <w:rPr>
          <w:lang w:val="en"/>
        </w:rPr>
      </w:pPr>
      <w:hyperlink r:id="rId214" w:anchor="spring-cloud-stream-overview-persistent-publish-subscribe-support" w:history="1">
        <w:r>
          <w:rPr>
            <w:rStyle w:val="a3"/>
            <w:lang w:val="en"/>
          </w:rPr>
          <w:t>28.3. Persistent Publish-Subscribe Support</w:t>
        </w:r>
      </w:hyperlink>
    </w:p>
    <w:p w:rsidR="00000000" w:rsidRDefault="00E0452F">
      <w:pPr>
        <w:ind w:left="720"/>
        <w:divId w:val="1674531817"/>
        <w:rPr>
          <w:lang w:val="en"/>
        </w:rPr>
      </w:pPr>
      <w:hyperlink r:id="rId215" w:anchor="consumer-groups" w:history="1">
        <w:r>
          <w:rPr>
            <w:rStyle w:val="a3"/>
            <w:lang w:val="en"/>
          </w:rPr>
          <w:t>28.4. Consumer Groups</w:t>
        </w:r>
      </w:hyperlink>
    </w:p>
    <w:p w:rsidR="00000000" w:rsidRDefault="00E0452F">
      <w:pPr>
        <w:ind w:left="720"/>
        <w:divId w:val="1674531817"/>
        <w:rPr>
          <w:lang w:val="en"/>
        </w:rPr>
      </w:pPr>
      <w:hyperlink r:id="rId216" w:anchor="consumer-types" w:history="1">
        <w:r>
          <w:rPr>
            <w:rStyle w:val="a3"/>
            <w:lang w:val="en"/>
          </w:rPr>
          <w:t>28.5. Consumer Types</w:t>
        </w:r>
      </w:hyperlink>
    </w:p>
    <w:p w:rsidR="00000000" w:rsidRDefault="00E0452F">
      <w:pPr>
        <w:ind w:left="720"/>
        <w:divId w:val="1674531817"/>
        <w:rPr>
          <w:lang w:val="en"/>
        </w:rPr>
      </w:pPr>
      <w:hyperlink r:id="rId217" w:anchor="durability" w:history="1">
        <w:r>
          <w:rPr>
            <w:rStyle w:val="a3"/>
            <w:lang w:val="en"/>
          </w:rPr>
          <w:t>28.5.1. Durability</w:t>
        </w:r>
      </w:hyperlink>
    </w:p>
    <w:p w:rsidR="00000000" w:rsidRDefault="00E0452F">
      <w:pPr>
        <w:ind w:left="720"/>
        <w:divId w:val="1674531817"/>
        <w:rPr>
          <w:lang w:val="en"/>
        </w:rPr>
      </w:pPr>
      <w:hyperlink r:id="rId218" w:anchor="partitioning" w:history="1">
        <w:r>
          <w:rPr>
            <w:rStyle w:val="a3"/>
            <w:lang w:val="en"/>
          </w:rPr>
          <w:t>28.6. Partitioning Support</w:t>
        </w:r>
      </w:hyperlink>
    </w:p>
    <w:p w:rsidR="00000000" w:rsidRDefault="00E0452F">
      <w:pPr>
        <w:ind w:left="720"/>
        <w:divId w:val="1674531817"/>
        <w:rPr>
          <w:lang w:val="en"/>
        </w:rPr>
      </w:pPr>
      <w:hyperlink r:id="rId219" w:anchor="_programming_model" w:history="1">
        <w:r>
          <w:rPr>
            <w:rStyle w:val="a3"/>
            <w:lang w:val="en"/>
          </w:rPr>
          <w:t>29. Programming Model</w:t>
        </w:r>
      </w:hyperlink>
    </w:p>
    <w:p w:rsidR="00000000" w:rsidRDefault="00E0452F">
      <w:pPr>
        <w:ind w:left="720"/>
        <w:divId w:val="1674531817"/>
        <w:rPr>
          <w:lang w:val="en"/>
        </w:rPr>
      </w:pPr>
      <w:hyperlink r:id="rId220" w:anchor="_destination_binders" w:history="1">
        <w:r>
          <w:rPr>
            <w:rStyle w:val="a3"/>
            <w:lang w:val="en"/>
          </w:rPr>
          <w:t>29.1. Destination Binder</w:t>
        </w:r>
        <w:r>
          <w:rPr>
            <w:rStyle w:val="a3"/>
            <w:lang w:val="en"/>
          </w:rPr>
          <w:t>s</w:t>
        </w:r>
      </w:hyperlink>
    </w:p>
    <w:p w:rsidR="00000000" w:rsidRDefault="00E0452F">
      <w:pPr>
        <w:ind w:left="720"/>
        <w:divId w:val="1674531817"/>
        <w:rPr>
          <w:lang w:val="en"/>
        </w:rPr>
      </w:pPr>
      <w:hyperlink r:id="rId221" w:anchor="_destination_bindings" w:history="1">
        <w:r>
          <w:rPr>
            <w:rStyle w:val="a3"/>
            <w:lang w:val="en"/>
          </w:rPr>
          <w:t>29.2. Destination Bindings</w:t>
        </w:r>
      </w:hyperlink>
    </w:p>
    <w:p w:rsidR="00000000" w:rsidRDefault="00E0452F">
      <w:pPr>
        <w:ind w:left="720"/>
        <w:divId w:val="1674531817"/>
        <w:rPr>
          <w:lang w:val="en"/>
        </w:rPr>
      </w:pPr>
      <w:hyperlink r:id="rId222" w:anchor="spring-cloud-stream-overview-producing-consuming-messages" w:history="1">
        <w:r>
          <w:rPr>
            <w:rStyle w:val="a3"/>
            <w:lang w:val="en"/>
          </w:rPr>
          <w:t>29.3. Producing and Consuming Messages</w:t>
        </w:r>
      </w:hyperlink>
    </w:p>
    <w:p w:rsidR="00000000" w:rsidRDefault="00E0452F">
      <w:pPr>
        <w:ind w:left="720"/>
        <w:divId w:val="1674531817"/>
        <w:rPr>
          <w:lang w:val="en"/>
        </w:rPr>
      </w:pPr>
      <w:hyperlink r:id="rId223" w:anchor="_spring_integration_support" w:history="1">
        <w:r>
          <w:rPr>
            <w:rStyle w:val="a3"/>
            <w:lang w:val="en"/>
          </w:rPr>
          <w:t>29.3.1. Spri</w:t>
        </w:r>
        <w:r>
          <w:rPr>
            <w:rStyle w:val="a3"/>
            <w:lang w:val="en"/>
          </w:rPr>
          <w:t>ng Integration Support</w:t>
        </w:r>
      </w:hyperlink>
    </w:p>
    <w:p w:rsidR="00000000" w:rsidRDefault="00E0452F">
      <w:pPr>
        <w:ind w:left="720"/>
        <w:divId w:val="1674531817"/>
        <w:rPr>
          <w:lang w:val="en"/>
        </w:rPr>
      </w:pPr>
      <w:hyperlink r:id="rId224" w:anchor="_using_streamlistener_annotation" w:history="1">
        <w:r>
          <w:rPr>
            <w:rStyle w:val="a3"/>
            <w:lang w:val="en"/>
          </w:rPr>
          <w:t>29.3.2. Using @StreamListener Annotation</w:t>
        </w:r>
      </w:hyperlink>
    </w:p>
    <w:p w:rsidR="00000000" w:rsidRDefault="00E0452F">
      <w:pPr>
        <w:ind w:left="720"/>
        <w:divId w:val="1674531817"/>
        <w:rPr>
          <w:lang w:val="en"/>
        </w:rPr>
      </w:pPr>
      <w:hyperlink r:id="rId225" w:anchor="_using_streamlistener_for_content_based_routing" w:history="1">
        <w:r>
          <w:rPr>
            <w:rStyle w:val="a3"/>
            <w:lang w:val="en"/>
          </w:rPr>
          <w:t>29.3.3. Using @StreamListener for Content-based routing</w:t>
        </w:r>
      </w:hyperlink>
    </w:p>
    <w:p w:rsidR="00000000" w:rsidRDefault="00E0452F">
      <w:pPr>
        <w:ind w:left="720"/>
        <w:divId w:val="1674531817"/>
        <w:rPr>
          <w:lang w:val="en"/>
        </w:rPr>
      </w:pPr>
      <w:hyperlink r:id="rId226" w:anchor="_spring_cloud_function" w:history="1">
        <w:r>
          <w:rPr>
            <w:rStyle w:val="a3"/>
            <w:lang w:val="en"/>
          </w:rPr>
          <w:t>29.3.4. Spring Cloud Function support</w:t>
        </w:r>
      </w:hyperlink>
    </w:p>
    <w:p w:rsidR="00000000" w:rsidRDefault="00E0452F">
      <w:pPr>
        <w:ind w:left="720"/>
        <w:divId w:val="1674531817"/>
        <w:rPr>
          <w:lang w:val="en"/>
        </w:rPr>
      </w:pPr>
      <w:hyperlink r:id="rId227" w:anchor="_functional_composition" w:history="1">
        <w:r>
          <w:rPr>
            <w:rStyle w:val="a3"/>
            <w:lang w:val="en"/>
          </w:rPr>
          <w:t>Functional Composition</w:t>
        </w:r>
      </w:hyperlink>
    </w:p>
    <w:p w:rsidR="00000000" w:rsidRDefault="00E0452F">
      <w:pPr>
        <w:ind w:left="720"/>
        <w:divId w:val="1674531817"/>
        <w:rPr>
          <w:lang w:val="en"/>
        </w:rPr>
      </w:pPr>
      <w:hyperlink r:id="rId228" w:anchor="spring-cloud-streams-overview-using-polled-consumers" w:history="1">
        <w:r>
          <w:rPr>
            <w:rStyle w:val="a3"/>
            <w:lang w:val="en"/>
          </w:rPr>
          <w:t>29.3.5. Using Polled Consumers</w:t>
        </w:r>
      </w:hyperlink>
    </w:p>
    <w:p w:rsidR="00000000" w:rsidRDefault="00E0452F">
      <w:pPr>
        <w:ind w:left="720"/>
        <w:divId w:val="1674531817"/>
        <w:rPr>
          <w:lang w:val="en"/>
        </w:rPr>
      </w:pPr>
      <w:hyperlink r:id="rId229" w:anchor="_overview" w:history="1">
        <w:r>
          <w:rPr>
            <w:rStyle w:val="a3"/>
            <w:lang w:val="en"/>
          </w:rPr>
          <w:t>Overview</w:t>
        </w:r>
      </w:hyperlink>
    </w:p>
    <w:p w:rsidR="00000000" w:rsidRDefault="00E0452F">
      <w:pPr>
        <w:ind w:left="720"/>
        <w:divId w:val="1674531817"/>
        <w:rPr>
          <w:lang w:val="en"/>
        </w:rPr>
      </w:pPr>
      <w:hyperlink r:id="rId230" w:anchor="polled-errors" w:history="1">
        <w:r>
          <w:rPr>
            <w:rStyle w:val="a3"/>
            <w:lang w:val="en"/>
          </w:rPr>
          <w:t>Handling Errors</w:t>
        </w:r>
      </w:hyperlink>
    </w:p>
    <w:p w:rsidR="00000000" w:rsidRDefault="00E0452F">
      <w:pPr>
        <w:ind w:left="720"/>
        <w:divId w:val="1674531817"/>
        <w:rPr>
          <w:lang w:val="en"/>
        </w:rPr>
      </w:pPr>
      <w:hyperlink r:id="rId231" w:anchor="spring-cloud-stream-overview-error-handling" w:history="1">
        <w:r>
          <w:rPr>
            <w:rStyle w:val="a3"/>
            <w:lang w:val="en"/>
          </w:rPr>
          <w:t>29.4. Error Handling</w:t>
        </w:r>
      </w:hyperlink>
    </w:p>
    <w:p w:rsidR="00000000" w:rsidRDefault="00E0452F">
      <w:pPr>
        <w:ind w:left="720"/>
        <w:divId w:val="1674531817"/>
        <w:rPr>
          <w:lang w:val="en"/>
        </w:rPr>
      </w:pPr>
      <w:hyperlink r:id="rId232" w:anchor="_application_error_handling" w:history="1">
        <w:r>
          <w:rPr>
            <w:rStyle w:val="a3"/>
            <w:lang w:val="en"/>
          </w:rPr>
          <w:t>29.4.1. Application Error Handling</w:t>
        </w:r>
      </w:hyperlink>
    </w:p>
    <w:p w:rsidR="00000000" w:rsidRDefault="00E0452F">
      <w:pPr>
        <w:ind w:left="720"/>
        <w:divId w:val="1674531817"/>
        <w:rPr>
          <w:lang w:val="en"/>
        </w:rPr>
      </w:pPr>
      <w:hyperlink r:id="rId233" w:anchor="_system_error_handling" w:history="1">
        <w:r>
          <w:rPr>
            <w:rStyle w:val="a3"/>
            <w:lang w:val="en"/>
          </w:rPr>
          <w:t>29.4.2. System Error Handling</w:t>
        </w:r>
      </w:hyperlink>
    </w:p>
    <w:p w:rsidR="00000000" w:rsidRDefault="00E0452F">
      <w:pPr>
        <w:ind w:left="720"/>
        <w:divId w:val="1674531817"/>
        <w:rPr>
          <w:lang w:val="en"/>
        </w:rPr>
      </w:pPr>
      <w:hyperlink r:id="rId234" w:anchor="_drop_failed_messages" w:history="1">
        <w:r>
          <w:rPr>
            <w:rStyle w:val="a3"/>
            <w:lang w:val="en"/>
          </w:rPr>
          <w:t>Drop Failed Messages</w:t>
        </w:r>
      </w:hyperlink>
    </w:p>
    <w:p w:rsidR="00000000" w:rsidRDefault="00E0452F">
      <w:pPr>
        <w:ind w:left="720"/>
        <w:divId w:val="1674531817"/>
        <w:rPr>
          <w:lang w:val="en"/>
        </w:rPr>
      </w:pPr>
      <w:hyperlink r:id="rId235" w:anchor="_dlq_dead_letter_queue" w:history="1">
        <w:r>
          <w:rPr>
            <w:rStyle w:val="a3"/>
            <w:lang w:val="en"/>
          </w:rPr>
          <w:t>DLQ - Dead Letter Queue</w:t>
        </w:r>
      </w:hyperlink>
    </w:p>
    <w:p w:rsidR="00000000" w:rsidRDefault="00E0452F">
      <w:pPr>
        <w:ind w:left="720"/>
        <w:divId w:val="1674531817"/>
        <w:rPr>
          <w:lang w:val="en"/>
        </w:rPr>
      </w:pPr>
      <w:hyperlink r:id="rId236" w:anchor="_re_queue_failed_messages" w:history="1">
        <w:r>
          <w:rPr>
            <w:rStyle w:val="a3"/>
            <w:lang w:val="en"/>
          </w:rPr>
          <w:t>Re-queue Failed Messages</w:t>
        </w:r>
      </w:hyperlink>
    </w:p>
    <w:p w:rsidR="00000000" w:rsidRDefault="00E0452F">
      <w:pPr>
        <w:ind w:left="720"/>
        <w:divId w:val="1674531817"/>
        <w:rPr>
          <w:lang w:val="en"/>
        </w:rPr>
      </w:pPr>
      <w:hyperlink r:id="rId237" w:anchor="_retry_template" w:history="1">
        <w:r>
          <w:rPr>
            <w:rStyle w:val="a3"/>
            <w:lang w:val="en"/>
          </w:rPr>
          <w:t>29.4.3. Retry Template</w:t>
        </w:r>
      </w:hyperlink>
    </w:p>
    <w:p w:rsidR="00000000" w:rsidRDefault="00E0452F">
      <w:pPr>
        <w:ind w:left="720"/>
        <w:divId w:val="1674531817"/>
        <w:rPr>
          <w:lang w:val="en"/>
        </w:rPr>
      </w:pPr>
      <w:hyperlink r:id="rId238" w:anchor="spring-cloud-stream-overview-reactive-programming-support" w:history="1">
        <w:r>
          <w:rPr>
            <w:rStyle w:val="a3"/>
            <w:lang w:val="en"/>
          </w:rPr>
          <w:t>29.5. Reactive Programming Support</w:t>
        </w:r>
      </w:hyperlink>
    </w:p>
    <w:p w:rsidR="00000000" w:rsidRDefault="00E0452F">
      <w:pPr>
        <w:ind w:left="720"/>
        <w:divId w:val="1674531817"/>
        <w:rPr>
          <w:lang w:val="en"/>
        </w:rPr>
      </w:pPr>
      <w:hyperlink r:id="rId239" w:anchor="_reactor_based_handlers" w:history="1">
        <w:r>
          <w:rPr>
            <w:rStyle w:val="a3"/>
            <w:lang w:val="en"/>
          </w:rPr>
          <w:t>29.5.1. Reactor-based Handlers</w:t>
        </w:r>
      </w:hyperlink>
    </w:p>
    <w:p w:rsidR="00000000" w:rsidRDefault="00E0452F">
      <w:pPr>
        <w:ind w:left="720"/>
        <w:divId w:val="1674531817"/>
        <w:rPr>
          <w:lang w:val="en"/>
        </w:rPr>
      </w:pPr>
      <w:hyperlink r:id="rId240" w:anchor="_reactive_sources" w:history="1">
        <w:r>
          <w:rPr>
            <w:rStyle w:val="a3"/>
            <w:lang w:val="en"/>
          </w:rPr>
          <w:t>29.5.2. Reactive Sources</w:t>
        </w:r>
      </w:hyperlink>
    </w:p>
    <w:p w:rsidR="00000000" w:rsidRDefault="00E0452F">
      <w:pPr>
        <w:ind w:left="720"/>
        <w:divId w:val="1674531817"/>
        <w:rPr>
          <w:lang w:val="en"/>
        </w:rPr>
      </w:pPr>
      <w:hyperlink r:id="rId241" w:anchor="spring-cloud-stream-overview-binders" w:history="1">
        <w:r>
          <w:rPr>
            <w:rStyle w:val="a3"/>
            <w:lang w:val="en"/>
          </w:rPr>
          <w:t>30. Binders</w:t>
        </w:r>
      </w:hyperlink>
    </w:p>
    <w:p w:rsidR="00000000" w:rsidRDefault="00E0452F">
      <w:pPr>
        <w:ind w:left="720"/>
        <w:divId w:val="1674531817"/>
        <w:rPr>
          <w:lang w:val="en"/>
        </w:rPr>
      </w:pPr>
      <w:hyperlink r:id="rId242" w:anchor="_producers_and_consumers" w:history="1">
        <w:r>
          <w:rPr>
            <w:rStyle w:val="a3"/>
            <w:lang w:val="en"/>
          </w:rPr>
          <w:t>30.1. Producers and Consumers</w:t>
        </w:r>
      </w:hyperlink>
    </w:p>
    <w:p w:rsidR="00000000" w:rsidRDefault="00E0452F">
      <w:pPr>
        <w:ind w:left="720"/>
        <w:divId w:val="1674531817"/>
        <w:rPr>
          <w:lang w:val="en"/>
        </w:rPr>
      </w:pPr>
      <w:hyperlink r:id="rId243" w:anchor="spring-cloud-stream-overview-binder-api" w:history="1">
        <w:r>
          <w:rPr>
            <w:rStyle w:val="a3"/>
            <w:lang w:val="en"/>
          </w:rPr>
          <w:t>30.2. Binder SPI</w:t>
        </w:r>
      </w:hyperlink>
    </w:p>
    <w:p w:rsidR="00000000" w:rsidRDefault="00E0452F">
      <w:pPr>
        <w:ind w:left="720"/>
        <w:divId w:val="1674531817"/>
        <w:rPr>
          <w:lang w:val="en"/>
        </w:rPr>
      </w:pPr>
      <w:hyperlink r:id="rId244" w:anchor="_binder_detection" w:history="1">
        <w:r>
          <w:rPr>
            <w:rStyle w:val="a3"/>
            <w:lang w:val="en"/>
          </w:rPr>
          <w:t>30.3. Binder Detection</w:t>
        </w:r>
      </w:hyperlink>
    </w:p>
    <w:p w:rsidR="00000000" w:rsidRDefault="00E0452F">
      <w:pPr>
        <w:ind w:left="720"/>
        <w:divId w:val="1674531817"/>
        <w:rPr>
          <w:lang w:val="en"/>
        </w:rPr>
      </w:pPr>
      <w:hyperlink r:id="rId245" w:anchor="_classpath_detection" w:history="1">
        <w:r>
          <w:rPr>
            <w:rStyle w:val="a3"/>
            <w:lang w:val="en"/>
          </w:rPr>
          <w:t>30.3.1. Classpath Detection</w:t>
        </w:r>
      </w:hyperlink>
    </w:p>
    <w:p w:rsidR="00000000" w:rsidRDefault="00E0452F">
      <w:pPr>
        <w:ind w:left="720"/>
        <w:divId w:val="1674531817"/>
        <w:rPr>
          <w:lang w:val="en"/>
        </w:rPr>
      </w:pPr>
      <w:hyperlink r:id="rId246" w:anchor="multiple-binders" w:history="1">
        <w:r>
          <w:rPr>
            <w:rStyle w:val="a3"/>
            <w:lang w:val="en"/>
          </w:rPr>
          <w:t>30.4. Mul</w:t>
        </w:r>
        <w:r>
          <w:rPr>
            <w:rStyle w:val="a3"/>
            <w:lang w:val="en"/>
          </w:rPr>
          <w:t>tiple Binders on the Classpath</w:t>
        </w:r>
      </w:hyperlink>
    </w:p>
    <w:p w:rsidR="00000000" w:rsidRDefault="00E0452F">
      <w:pPr>
        <w:ind w:left="720"/>
        <w:divId w:val="1674531817"/>
        <w:rPr>
          <w:lang w:val="en"/>
        </w:rPr>
      </w:pPr>
      <w:hyperlink r:id="rId247" w:anchor="multiple-systems" w:history="1">
        <w:r>
          <w:rPr>
            <w:rStyle w:val="a3"/>
            <w:lang w:val="en"/>
          </w:rPr>
          <w:t>30.5. Connecting to Multiple Systems</w:t>
        </w:r>
      </w:hyperlink>
    </w:p>
    <w:p w:rsidR="00000000" w:rsidRDefault="00E0452F">
      <w:pPr>
        <w:ind w:left="720"/>
        <w:divId w:val="1674531817"/>
        <w:rPr>
          <w:lang w:val="en"/>
        </w:rPr>
      </w:pPr>
      <w:hyperlink r:id="rId248" w:anchor="_binding_visualization_and_control" w:history="1">
        <w:r>
          <w:rPr>
            <w:rStyle w:val="a3"/>
            <w:lang w:val="en"/>
          </w:rPr>
          <w:t>30.6. Binding visualization and control</w:t>
        </w:r>
      </w:hyperlink>
    </w:p>
    <w:p w:rsidR="00000000" w:rsidRDefault="00E0452F">
      <w:pPr>
        <w:ind w:left="720"/>
        <w:divId w:val="1674531817"/>
        <w:rPr>
          <w:lang w:val="en"/>
        </w:rPr>
      </w:pPr>
      <w:hyperlink r:id="rId249" w:anchor="_binder_configuration_properties" w:history="1">
        <w:r>
          <w:rPr>
            <w:rStyle w:val="a3"/>
            <w:lang w:val="en"/>
          </w:rPr>
          <w:t>30.7. Binder Configuration Properties</w:t>
        </w:r>
      </w:hyperlink>
    </w:p>
    <w:p w:rsidR="00000000" w:rsidRDefault="00E0452F">
      <w:pPr>
        <w:ind w:left="720"/>
        <w:divId w:val="1674531817"/>
        <w:rPr>
          <w:lang w:val="en"/>
        </w:rPr>
      </w:pPr>
      <w:hyperlink r:id="rId250" w:anchor="_configuration_options" w:history="1">
        <w:r>
          <w:rPr>
            <w:rStyle w:val="a3"/>
            <w:lang w:val="en"/>
          </w:rPr>
          <w:t>31. Configuration Options</w:t>
        </w:r>
      </w:hyperlink>
    </w:p>
    <w:p w:rsidR="00000000" w:rsidRDefault="00E0452F">
      <w:pPr>
        <w:ind w:left="720"/>
        <w:divId w:val="1674531817"/>
        <w:rPr>
          <w:lang w:val="en"/>
        </w:rPr>
      </w:pPr>
      <w:hyperlink r:id="rId251" w:anchor="_binding_service_properties" w:history="1">
        <w:r>
          <w:rPr>
            <w:rStyle w:val="a3"/>
            <w:lang w:val="en"/>
          </w:rPr>
          <w:t>31.1. Binding Service Properties</w:t>
        </w:r>
      </w:hyperlink>
    </w:p>
    <w:p w:rsidR="00000000" w:rsidRDefault="00E0452F">
      <w:pPr>
        <w:ind w:left="720"/>
        <w:divId w:val="1674531817"/>
        <w:rPr>
          <w:lang w:val="en"/>
        </w:rPr>
      </w:pPr>
      <w:hyperlink r:id="rId252" w:anchor="binding-properties" w:history="1">
        <w:r>
          <w:rPr>
            <w:rStyle w:val="a3"/>
            <w:lang w:val="en"/>
          </w:rPr>
          <w:t>31.2. Binding Pr</w:t>
        </w:r>
        <w:r>
          <w:rPr>
            <w:rStyle w:val="a3"/>
            <w:lang w:val="en"/>
          </w:rPr>
          <w:t>operties</w:t>
        </w:r>
      </w:hyperlink>
    </w:p>
    <w:p w:rsidR="00000000" w:rsidRDefault="00E0452F">
      <w:pPr>
        <w:ind w:left="720"/>
        <w:divId w:val="1674531817"/>
        <w:rPr>
          <w:lang w:val="en"/>
        </w:rPr>
      </w:pPr>
      <w:hyperlink r:id="rId253" w:anchor="_common_binding_properties" w:history="1">
        <w:r>
          <w:rPr>
            <w:rStyle w:val="a3"/>
            <w:lang w:val="en"/>
          </w:rPr>
          <w:t>31.2.1. Common Binding Properties</w:t>
        </w:r>
      </w:hyperlink>
    </w:p>
    <w:p w:rsidR="00000000" w:rsidRDefault="00E0452F">
      <w:pPr>
        <w:ind w:left="720"/>
        <w:divId w:val="1674531817"/>
        <w:rPr>
          <w:lang w:val="en"/>
        </w:rPr>
      </w:pPr>
      <w:hyperlink r:id="rId254" w:anchor="_consumer_properties" w:history="1">
        <w:r>
          <w:rPr>
            <w:rStyle w:val="a3"/>
            <w:lang w:val="en"/>
          </w:rPr>
          <w:t>31.2.2. Consumer Properties</w:t>
        </w:r>
      </w:hyperlink>
    </w:p>
    <w:p w:rsidR="00000000" w:rsidRDefault="00E0452F">
      <w:pPr>
        <w:ind w:left="720"/>
        <w:divId w:val="1674531817"/>
        <w:rPr>
          <w:lang w:val="en"/>
        </w:rPr>
      </w:pPr>
      <w:hyperlink r:id="rId255" w:anchor="_producer_properties" w:history="1">
        <w:r>
          <w:rPr>
            <w:rStyle w:val="a3"/>
            <w:lang w:val="en"/>
          </w:rPr>
          <w:t>31.2.3. Producer Properties</w:t>
        </w:r>
      </w:hyperlink>
    </w:p>
    <w:p w:rsidR="00000000" w:rsidRDefault="00E0452F">
      <w:pPr>
        <w:ind w:left="720"/>
        <w:divId w:val="1674531817"/>
        <w:rPr>
          <w:lang w:val="en"/>
        </w:rPr>
      </w:pPr>
      <w:hyperlink r:id="rId256" w:anchor="dynamicdestination" w:history="1">
        <w:r>
          <w:rPr>
            <w:rStyle w:val="a3"/>
            <w:lang w:val="en"/>
          </w:rPr>
          <w:t>31.3. Using Dynamically Bound Destinations</w:t>
        </w:r>
      </w:hyperlink>
    </w:p>
    <w:p w:rsidR="00000000" w:rsidRDefault="00E0452F">
      <w:pPr>
        <w:ind w:left="720"/>
        <w:divId w:val="1674531817"/>
        <w:rPr>
          <w:lang w:val="en"/>
        </w:rPr>
      </w:pPr>
      <w:hyperlink r:id="rId257" w:anchor="content-type-management" w:history="1">
        <w:r>
          <w:rPr>
            <w:rStyle w:val="a3"/>
            <w:lang w:val="en"/>
          </w:rPr>
          <w:t>32. Content Type Negotiation</w:t>
        </w:r>
      </w:hyperlink>
    </w:p>
    <w:p w:rsidR="00000000" w:rsidRDefault="00E0452F">
      <w:pPr>
        <w:ind w:left="720"/>
        <w:divId w:val="1674531817"/>
        <w:rPr>
          <w:lang w:val="en"/>
        </w:rPr>
      </w:pPr>
      <w:hyperlink r:id="rId258" w:anchor="_mechanics" w:history="1">
        <w:r>
          <w:rPr>
            <w:rStyle w:val="a3"/>
            <w:lang w:val="en"/>
          </w:rPr>
          <w:t>32.1. Mechanics</w:t>
        </w:r>
      </w:hyperlink>
    </w:p>
    <w:p w:rsidR="00000000" w:rsidRDefault="00E0452F">
      <w:pPr>
        <w:ind w:left="720"/>
        <w:divId w:val="1674531817"/>
        <w:rPr>
          <w:lang w:val="en"/>
        </w:rPr>
      </w:pPr>
      <w:hyperlink r:id="rId259" w:anchor="_content_type_versus_argument_type" w:history="1">
        <w:r>
          <w:rPr>
            <w:rStyle w:val="a3"/>
            <w:lang w:val="en"/>
          </w:rPr>
          <w:t>32.1.1. Content Type versus Argument Type</w:t>
        </w:r>
      </w:hyperlink>
    </w:p>
    <w:p w:rsidR="00000000" w:rsidRDefault="00E0452F">
      <w:pPr>
        <w:ind w:left="720"/>
        <w:divId w:val="1674531817"/>
        <w:rPr>
          <w:lang w:val="en"/>
        </w:rPr>
      </w:pPr>
      <w:hyperlink r:id="rId260" w:anchor="_message_converters" w:history="1">
        <w:r>
          <w:rPr>
            <w:rStyle w:val="a3"/>
            <w:lang w:val="en"/>
          </w:rPr>
          <w:t>32.1.2. Message Converters</w:t>
        </w:r>
      </w:hyperlink>
    </w:p>
    <w:p w:rsidR="00000000" w:rsidRDefault="00E0452F">
      <w:pPr>
        <w:ind w:left="720"/>
        <w:divId w:val="1674531817"/>
        <w:rPr>
          <w:lang w:val="en"/>
        </w:rPr>
      </w:pPr>
      <w:hyperlink r:id="rId261" w:anchor="_provided_messageconverters" w:history="1">
        <w:r>
          <w:rPr>
            <w:rStyle w:val="a3"/>
            <w:lang w:val="en"/>
          </w:rPr>
          <w:t>32.2. Provided MessageConverters</w:t>
        </w:r>
      </w:hyperlink>
    </w:p>
    <w:p w:rsidR="00000000" w:rsidRDefault="00E0452F">
      <w:pPr>
        <w:ind w:left="720"/>
        <w:divId w:val="1674531817"/>
        <w:rPr>
          <w:lang w:val="en"/>
        </w:rPr>
      </w:pPr>
      <w:hyperlink r:id="rId262" w:anchor="spring-cloud-stream-overview-user-defined-message-converters" w:history="1">
        <w:r>
          <w:rPr>
            <w:rStyle w:val="a3"/>
            <w:lang w:val="en"/>
          </w:rPr>
          <w:t>32.3. User-defined Message Converters</w:t>
        </w:r>
      </w:hyperlink>
    </w:p>
    <w:p w:rsidR="00000000" w:rsidRDefault="00E0452F">
      <w:pPr>
        <w:ind w:left="720"/>
        <w:divId w:val="1674531817"/>
        <w:rPr>
          <w:lang w:val="en"/>
        </w:rPr>
      </w:pPr>
      <w:hyperlink r:id="rId263" w:anchor="schema-evolution" w:history="1">
        <w:r>
          <w:rPr>
            <w:rStyle w:val="a3"/>
            <w:lang w:val="en"/>
          </w:rPr>
          <w:t>33. Schema Evolution Support</w:t>
        </w:r>
      </w:hyperlink>
    </w:p>
    <w:p w:rsidR="00000000" w:rsidRDefault="00E0452F">
      <w:pPr>
        <w:ind w:left="720"/>
        <w:divId w:val="1674531817"/>
        <w:rPr>
          <w:lang w:val="en"/>
        </w:rPr>
      </w:pPr>
      <w:hyperlink r:id="rId264" w:anchor="_schema_registry_client" w:history="1">
        <w:r>
          <w:rPr>
            <w:rStyle w:val="a3"/>
            <w:lang w:val="en"/>
          </w:rPr>
          <w:t xml:space="preserve">33.1. Schema Registry </w:t>
        </w:r>
        <w:r>
          <w:rPr>
            <w:rStyle w:val="a3"/>
            <w:lang w:val="en"/>
          </w:rPr>
          <w:t>Client</w:t>
        </w:r>
      </w:hyperlink>
    </w:p>
    <w:p w:rsidR="00000000" w:rsidRDefault="00E0452F">
      <w:pPr>
        <w:ind w:left="720"/>
        <w:divId w:val="1674531817"/>
        <w:rPr>
          <w:lang w:val="en"/>
        </w:rPr>
      </w:pPr>
      <w:hyperlink r:id="rId265" w:anchor="_schema_registry_client_properties" w:history="1">
        <w:r>
          <w:rPr>
            <w:rStyle w:val="a3"/>
            <w:lang w:val="en"/>
          </w:rPr>
          <w:t>33.1.1. Schema Registry Client Properties</w:t>
        </w:r>
      </w:hyperlink>
    </w:p>
    <w:p w:rsidR="00000000" w:rsidRDefault="00E0452F">
      <w:pPr>
        <w:ind w:left="720"/>
        <w:divId w:val="1674531817"/>
        <w:rPr>
          <w:lang w:val="en"/>
        </w:rPr>
      </w:pPr>
      <w:hyperlink r:id="rId266" w:anchor="_avro_schema_registry_client_message_converters" w:history="1">
        <w:r>
          <w:rPr>
            <w:rStyle w:val="a3"/>
            <w:lang w:val="en"/>
          </w:rPr>
          <w:t>33.2. Avro Schema Registry Client Message Converters</w:t>
        </w:r>
      </w:hyperlink>
    </w:p>
    <w:p w:rsidR="00000000" w:rsidRDefault="00E0452F">
      <w:pPr>
        <w:ind w:left="720"/>
        <w:divId w:val="1674531817"/>
        <w:rPr>
          <w:lang w:val="en"/>
        </w:rPr>
      </w:pPr>
      <w:hyperlink r:id="rId267" w:anchor="_avro_schema_registry_message_converter_properties" w:history="1">
        <w:r>
          <w:rPr>
            <w:rStyle w:val="a3"/>
            <w:lang w:val="en"/>
          </w:rPr>
          <w:t>33.2.1. Avro Schema Registry Message Converter Properties</w:t>
        </w:r>
      </w:hyperlink>
    </w:p>
    <w:p w:rsidR="00000000" w:rsidRDefault="00E0452F">
      <w:pPr>
        <w:ind w:left="720"/>
        <w:divId w:val="1674531817"/>
        <w:rPr>
          <w:lang w:val="en"/>
        </w:rPr>
      </w:pPr>
      <w:hyperlink r:id="rId268" w:anchor="_apache_avro_message_converters" w:history="1">
        <w:r>
          <w:rPr>
            <w:rStyle w:val="a3"/>
            <w:lang w:val="en"/>
          </w:rPr>
          <w:t>33.3. Apache Avro Message Converters</w:t>
        </w:r>
      </w:hyperlink>
    </w:p>
    <w:p w:rsidR="00000000" w:rsidRDefault="00E0452F">
      <w:pPr>
        <w:ind w:left="720"/>
        <w:divId w:val="1674531817"/>
        <w:rPr>
          <w:lang w:val="en"/>
        </w:rPr>
      </w:pPr>
      <w:hyperlink r:id="rId269" w:anchor="_converters_with_schema_support" w:history="1">
        <w:r>
          <w:rPr>
            <w:rStyle w:val="a3"/>
            <w:lang w:val="en"/>
          </w:rPr>
          <w:t>33.4. Converters with Schema Support</w:t>
        </w:r>
      </w:hyperlink>
    </w:p>
    <w:p w:rsidR="00000000" w:rsidRDefault="00E0452F">
      <w:pPr>
        <w:ind w:left="720"/>
        <w:divId w:val="1674531817"/>
        <w:rPr>
          <w:lang w:val="en"/>
        </w:rPr>
      </w:pPr>
      <w:hyperlink r:id="rId270" w:anchor="_schema_registry_server" w:history="1">
        <w:r>
          <w:rPr>
            <w:rStyle w:val="a3"/>
            <w:lang w:val="en"/>
          </w:rPr>
          <w:t>33.5. Schema Registry Server</w:t>
        </w:r>
      </w:hyperlink>
    </w:p>
    <w:p w:rsidR="00000000" w:rsidRDefault="00E0452F">
      <w:pPr>
        <w:ind w:left="720"/>
        <w:divId w:val="1674531817"/>
        <w:rPr>
          <w:lang w:val="en"/>
        </w:rPr>
      </w:pPr>
      <w:hyperlink r:id="rId271" w:anchor="_schema_registry_server_api" w:history="1">
        <w:r>
          <w:rPr>
            <w:rStyle w:val="a3"/>
            <w:lang w:val="en"/>
          </w:rPr>
          <w:t>3</w:t>
        </w:r>
        <w:r>
          <w:rPr>
            <w:rStyle w:val="a3"/>
            <w:lang w:val="en"/>
          </w:rPr>
          <w:t>3.5.1. Schema Registry Server API</w:t>
        </w:r>
      </w:hyperlink>
    </w:p>
    <w:p w:rsidR="00000000" w:rsidRDefault="00E0452F">
      <w:pPr>
        <w:ind w:left="720"/>
        <w:divId w:val="1674531817"/>
        <w:rPr>
          <w:lang w:val="en"/>
        </w:rPr>
      </w:pPr>
      <w:hyperlink r:id="rId272" w:anchor="spring-cloud-stream-overview-registering-new-schema" w:history="1">
        <w:r>
          <w:rPr>
            <w:rStyle w:val="a3"/>
            <w:lang w:val="en"/>
          </w:rPr>
          <w:t>Registering a New Schema</w:t>
        </w:r>
      </w:hyperlink>
    </w:p>
    <w:p w:rsidR="00000000" w:rsidRDefault="00E0452F">
      <w:pPr>
        <w:ind w:left="720"/>
        <w:divId w:val="1674531817"/>
        <w:rPr>
          <w:lang w:val="en"/>
        </w:rPr>
      </w:pPr>
      <w:hyperlink r:id="rId273" w:anchor="spring-cloud-stream-overview-retrieve-schema-subject-format-version" w:history="1">
        <w:r>
          <w:rPr>
            <w:rStyle w:val="a3"/>
            <w:lang w:val="en"/>
          </w:rPr>
          <w:t>Retrieving an Existing Schema by Subject, Format, and Version</w:t>
        </w:r>
      </w:hyperlink>
    </w:p>
    <w:p w:rsidR="00000000" w:rsidRDefault="00E0452F">
      <w:pPr>
        <w:ind w:left="720"/>
        <w:divId w:val="1674531817"/>
        <w:rPr>
          <w:lang w:val="en"/>
        </w:rPr>
      </w:pPr>
      <w:hyperlink r:id="rId274" w:anchor="spring-cloud-stream-overview-retrieve-schema-subject-format" w:history="1">
        <w:r>
          <w:rPr>
            <w:rStyle w:val="a3"/>
            <w:lang w:val="en"/>
          </w:rPr>
          <w:t>Retrieving an Existing Schema by Subject and Format</w:t>
        </w:r>
      </w:hyperlink>
    </w:p>
    <w:p w:rsidR="00000000" w:rsidRDefault="00E0452F">
      <w:pPr>
        <w:ind w:left="720"/>
        <w:divId w:val="1674531817"/>
        <w:rPr>
          <w:lang w:val="en"/>
        </w:rPr>
      </w:pPr>
      <w:hyperlink r:id="rId275" w:anchor="spring-cloud-stream-overview-retrieve-schema-id" w:history="1">
        <w:r>
          <w:rPr>
            <w:rStyle w:val="a3"/>
            <w:lang w:val="en"/>
          </w:rPr>
          <w:t>Retrieving an Existing Schema by ID</w:t>
        </w:r>
      </w:hyperlink>
    </w:p>
    <w:p w:rsidR="00000000" w:rsidRDefault="00E0452F">
      <w:pPr>
        <w:ind w:left="720"/>
        <w:divId w:val="1674531817"/>
        <w:rPr>
          <w:lang w:val="en"/>
        </w:rPr>
      </w:pPr>
      <w:hyperlink r:id="rId276" w:anchor="spring-cloud-stream-overview-deleting-schema-subject-format-version" w:history="1">
        <w:r>
          <w:rPr>
            <w:rStyle w:val="a3"/>
            <w:lang w:val="en"/>
          </w:rPr>
          <w:t>Deleting a Schema by Subject, Format, and Version</w:t>
        </w:r>
      </w:hyperlink>
    </w:p>
    <w:p w:rsidR="00000000" w:rsidRDefault="00E0452F">
      <w:pPr>
        <w:ind w:left="720"/>
        <w:divId w:val="1674531817"/>
        <w:rPr>
          <w:lang w:val="en"/>
        </w:rPr>
      </w:pPr>
      <w:hyperlink r:id="rId277" w:anchor="spring-cloud-stream-overview-deleting-schema-id" w:history="1">
        <w:r>
          <w:rPr>
            <w:rStyle w:val="a3"/>
            <w:lang w:val="en"/>
          </w:rPr>
          <w:t>Deleting a Schema by ID</w:t>
        </w:r>
      </w:hyperlink>
    </w:p>
    <w:p w:rsidR="00000000" w:rsidRDefault="00E0452F">
      <w:pPr>
        <w:ind w:left="720"/>
        <w:divId w:val="1674531817"/>
        <w:rPr>
          <w:lang w:val="en"/>
        </w:rPr>
      </w:pPr>
      <w:hyperlink r:id="rId278" w:anchor="spring-cloud-stream-overview-deleting-schema-subject" w:history="1">
        <w:r>
          <w:rPr>
            <w:rStyle w:val="a3"/>
            <w:lang w:val="en"/>
          </w:rPr>
          <w:t>Deleting a Schema by Subject</w:t>
        </w:r>
      </w:hyperlink>
    </w:p>
    <w:p w:rsidR="00000000" w:rsidRDefault="00E0452F">
      <w:pPr>
        <w:ind w:left="720"/>
        <w:divId w:val="1674531817"/>
        <w:rPr>
          <w:lang w:val="en"/>
        </w:rPr>
      </w:pPr>
      <w:hyperlink r:id="rId279" w:anchor="_using_confluent_s_schema_registry" w:history="1">
        <w:r>
          <w:rPr>
            <w:rStyle w:val="a3"/>
            <w:lang w:val="en"/>
          </w:rPr>
          <w:t>33.5.2. Using Confluent’s Schema Registry</w:t>
        </w:r>
      </w:hyperlink>
    </w:p>
    <w:p w:rsidR="00000000" w:rsidRDefault="00E0452F">
      <w:pPr>
        <w:ind w:left="720"/>
        <w:divId w:val="1674531817"/>
        <w:rPr>
          <w:lang w:val="en"/>
        </w:rPr>
      </w:pPr>
      <w:hyperlink r:id="rId280" w:anchor="_schema_registration_and_resolution" w:history="1">
        <w:r>
          <w:rPr>
            <w:rStyle w:val="a3"/>
            <w:lang w:val="en"/>
          </w:rPr>
          <w:t>33.6. Schema Registration and Resolution</w:t>
        </w:r>
      </w:hyperlink>
    </w:p>
    <w:p w:rsidR="00000000" w:rsidRDefault="00E0452F">
      <w:pPr>
        <w:ind w:left="720"/>
        <w:divId w:val="1674531817"/>
        <w:rPr>
          <w:lang w:val="en"/>
        </w:rPr>
      </w:pPr>
      <w:hyperlink r:id="rId281" w:anchor="spring-cloud-stream-overview-schema-registration-process" w:history="1">
        <w:r>
          <w:rPr>
            <w:rStyle w:val="a3"/>
            <w:lang w:val="en"/>
          </w:rPr>
          <w:t>33.6.1. Schema Registration Process (Serializati</w:t>
        </w:r>
        <w:r>
          <w:rPr>
            <w:rStyle w:val="a3"/>
            <w:lang w:val="en"/>
          </w:rPr>
          <w:t>on)</w:t>
        </w:r>
      </w:hyperlink>
    </w:p>
    <w:p w:rsidR="00000000" w:rsidRDefault="00E0452F">
      <w:pPr>
        <w:ind w:left="720"/>
        <w:divId w:val="1674531817"/>
        <w:rPr>
          <w:lang w:val="en"/>
        </w:rPr>
      </w:pPr>
      <w:hyperlink r:id="rId282" w:anchor="spring-cloud-stream-overview-schema-resolution-process" w:history="1">
        <w:r>
          <w:rPr>
            <w:rStyle w:val="a3"/>
            <w:lang w:val="en"/>
          </w:rPr>
          <w:t>33.6.2. Schema Resolution Process (Deserialization)</w:t>
        </w:r>
      </w:hyperlink>
    </w:p>
    <w:p w:rsidR="00000000" w:rsidRDefault="00E0452F">
      <w:pPr>
        <w:ind w:left="720"/>
        <w:divId w:val="1674531817"/>
        <w:rPr>
          <w:lang w:val="en"/>
        </w:rPr>
      </w:pPr>
      <w:hyperlink r:id="rId283" w:anchor="_inter_application_communication" w:history="1">
        <w:r>
          <w:rPr>
            <w:rStyle w:val="a3"/>
            <w:lang w:val="en"/>
          </w:rPr>
          <w:t>34. Inter-Application Communication</w:t>
        </w:r>
      </w:hyperlink>
    </w:p>
    <w:p w:rsidR="00000000" w:rsidRDefault="00E0452F">
      <w:pPr>
        <w:ind w:left="720"/>
        <w:divId w:val="1674531817"/>
        <w:rPr>
          <w:lang w:val="en"/>
        </w:rPr>
      </w:pPr>
      <w:hyperlink r:id="rId284" w:anchor="spring-cloud-stream-overview-connecting-multiple-application-instances" w:history="1">
        <w:r>
          <w:rPr>
            <w:rStyle w:val="a3"/>
            <w:lang w:val="en"/>
          </w:rPr>
          <w:t>34.1. Connecting Multiple Application Instances</w:t>
        </w:r>
      </w:hyperlink>
    </w:p>
    <w:p w:rsidR="00000000" w:rsidRDefault="00E0452F">
      <w:pPr>
        <w:ind w:left="720"/>
        <w:divId w:val="1674531817"/>
        <w:rPr>
          <w:lang w:val="en"/>
        </w:rPr>
      </w:pPr>
      <w:hyperlink r:id="rId285" w:anchor="spring-cloud-stream-overview-instance-index-instance-count" w:history="1">
        <w:r>
          <w:rPr>
            <w:rStyle w:val="a3"/>
            <w:lang w:val="en"/>
          </w:rPr>
          <w:t>34.2. Instance Index and Instance Count</w:t>
        </w:r>
      </w:hyperlink>
    </w:p>
    <w:p w:rsidR="00000000" w:rsidRDefault="00E0452F">
      <w:pPr>
        <w:ind w:left="720"/>
        <w:divId w:val="1674531817"/>
        <w:rPr>
          <w:lang w:val="en"/>
        </w:rPr>
      </w:pPr>
      <w:hyperlink r:id="rId286" w:anchor="spring-cloud-stream-overview-partitioning" w:history="1">
        <w:r>
          <w:rPr>
            <w:rStyle w:val="a3"/>
            <w:lang w:val="en"/>
          </w:rPr>
          <w:t>34.3. Partitioning</w:t>
        </w:r>
      </w:hyperlink>
    </w:p>
    <w:p w:rsidR="00000000" w:rsidRDefault="00E0452F">
      <w:pPr>
        <w:ind w:left="720"/>
        <w:divId w:val="1674531817"/>
        <w:rPr>
          <w:lang w:val="en"/>
        </w:rPr>
      </w:pPr>
      <w:hyperlink r:id="rId287" w:anchor="spring-cloud-stream-overview-configuring-output-bindings-partitioning" w:history="1">
        <w:r>
          <w:rPr>
            <w:rStyle w:val="a3"/>
            <w:lang w:val="en"/>
          </w:rPr>
          <w:t>34.3.1. Configuring Output Bindings for Partitioning</w:t>
        </w:r>
      </w:hyperlink>
    </w:p>
    <w:p w:rsidR="00000000" w:rsidRDefault="00E0452F">
      <w:pPr>
        <w:ind w:left="720"/>
        <w:divId w:val="1674531817"/>
        <w:rPr>
          <w:lang w:val="en"/>
        </w:rPr>
      </w:pPr>
      <w:hyperlink r:id="rId288" w:anchor="spring-cloud-stream-overview-configuring-input-bindings-partitioning" w:history="1">
        <w:r>
          <w:rPr>
            <w:rStyle w:val="a3"/>
            <w:lang w:val="en"/>
          </w:rPr>
          <w:t>34.3.2. Configuring Input Bindings for Partitioning</w:t>
        </w:r>
      </w:hyperlink>
    </w:p>
    <w:p w:rsidR="00000000" w:rsidRDefault="00E0452F">
      <w:pPr>
        <w:ind w:left="720"/>
        <w:divId w:val="1674531817"/>
        <w:rPr>
          <w:lang w:val="en"/>
        </w:rPr>
      </w:pPr>
      <w:hyperlink r:id="rId289" w:anchor="_testing" w:history="1">
        <w:r>
          <w:rPr>
            <w:rStyle w:val="a3"/>
            <w:lang w:val="en"/>
          </w:rPr>
          <w:t>35. Testing</w:t>
        </w:r>
      </w:hyperlink>
    </w:p>
    <w:p w:rsidR="00000000" w:rsidRDefault="00E0452F">
      <w:pPr>
        <w:ind w:left="720"/>
        <w:divId w:val="1674531817"/>
        <w:rPr>
          <w:lang w:val="en"/>
        </w:rPr>
      </w:pPr>
      <w:hyperlink r:id="rId290" w:anchor="_disabling_the_test_binder_autoconfiguration" w:history="1">
        <w:r>
          <w:rPr>
            <w:rStyle w:val="a3"/>
            <w:lang w:val="en"/>
          </w:rPr>
          <w:t>35.1. Disabling the Test Binder Autoconfiguration</w:t>
        </w:r>
      </w:hyperlink>
    </w:p>
    <w:p w:rsidR="00000000" w:rsidRDefault="00E0452F">
      <w:pPr>
        <w:ind w:left="720"/>
        <w:divId w:val="1674531817"/>
        <w:rPr>
          <w:lang w:val="en"/>
        </w:rPr>
      </w:pPr>
      <w:hyperlink r:id="rId291" w:anchor="_health_indicator_5" w:history="1">
        <w:r>
          <w:rPr>
            <w:rStyle w:val="a3"/>
            <w:lang w:val="en"/>
          </w:rPr>
          <w:t>36. Health Indicator</w:t>
        </w:r>
      </w:hyperlink>
    </w:p>
    <w:p w:rsidR="00000000" w:rsidRDefault="00E0452F">
      <w:pPr>
        <w:ind w:left="720"/>
        <w:divId w:val="1674531817"/>
        <w:rPr>
          <w:lang w:val="en"/>
        </w:rPr>
      </w:pPr>
      <w:hyperlink r:id="rId292" w:anchor="spring-cloud-stream-overview-metrics-emitter" w:history="1">
        <w:r>
          <w:rPr>
            <w:rStyle w:val="a3"/>
            <w:lang w:val="en"/>
          </w:rPr>
          <w:t>37. Metrics Emitter</w:t>
        </w:r>
      </w:hyperlink>
    </w:p>
    <w:p w:rsidR="00000000" w:rsidRDefault="00E0452F">
      <w:pPr>
        <w:ind w:left="720"/>
        <w:divId w:val="1674531817"/>
        <w:rPr>
          <w:lang w:val="en"/>
        </w:rPr>
      </w:pPr>
      <w:hyperlink r:id="rId293" w:anchor="_samples" w:history="1">
        <w:r>
          <w:rPr>
            <w:rStyle w:val="a3"/>
            <w:lang w:val="en"/>
          </w:rPr>
          <w:t>38. Samples</w:t>
        </w:r>
      </w:hyperlink>
    </w:p>
    <w:p w:rsidR="00000000" w:rsidRDefault="00E0452F">
      <w:pPr>
        <w:ind w:left="720"/>
        <w:divId w:val="1674531817"/>
        <w:rPr>
          <w:lang w:val="en"/>
        </w:rPr>
      </w:pPr>
      <w:hyperlink r:id="rId294" w:anchor="_deploying_stream_applications_on_cloudfoundry" w:history="1">
        <w:r>
          <w:rPr>
            <w:rStyle w:val="a3"/>
            <w:lang w:val="en"/>
          </w:rPr>
          <w:t>38.1. Deploying Stream Application</w:t>
        </w:r>
        <w:r>
          <w:rPr>
            <w:rStyle w:val="a3"/>
            <w:lang w:val="en"/>
          </w:rPr>
          <w:t>s on CloudFoundry</w:t>
        </w:r>
      </w:hyperlink>
    </w:p>
    <w:p w:rsidR="00000000" w:rsidRDefault="00E0452F">
      <w:pPr>
        <w:divId w:val="1674531817"/>
        <w:rPr>
          <w:lang w:val="en"/>
        </w:rPr>
      </w:pPr>
      <w:hyperlink r:id="rId295" w:anchor="_binder_implementations" w:history="1">
        <w:r>
          <w:rPr>
            <w:rStyle w:val="a3"/>
            <w:lang w:val="en"/>
          </w:rPr>
          <w:t>VI. Binder Implementations</w:t>
        </w:r>
      </w:hyperlink>
    </w:p>
    <w:p w:rsidR="00000000" w:rsidRDefault="00E0452F">
      <w:pPr>
        <w:ind w:left="720"/>
        <w:divId w:val="1674531817"/>
        <w:rPr>
          <w:lang w:val="en"/>
        </w:rPr>
      </w:pPr>
      <w:hyperlink r:id="rId296" w:anchor="_apache_kafka_binder" w:history="1">
        <w:r>
          <w:rPr>
            <w:rStyle w:val="a3"/>
            <w:lang w:val="en"/>
          </w:rPr>
          <w:t>39. Apache Kafka Binder</w:t>
        </w:r>
      </w:hyperlink>
    </w:p>
    <w:p w:rsidR="00000000" w:rsidRDefault="00E0452F">
      <w:pPr>
        <w:ind w:left="720"/>
        <w:divId w:val="1674531817"/>
        <w:rPr>
          <w:lang w:val="en"/>
        </w:rPr>
      </w:pPr>
      <w:hyperlink r:id="rId297" w:anchor="_usage" w:history="1">
        <w:r>
          <w:rPr>
            <w:rStyle w:val="a3"/>
            <w:lang w:val="en"/>
          </w:rPr>
          <w:t>39.1. Usage</w:t>
        </w:r>
      </w:hyperlink>
    </w:p>
    <w:p w:rsidR="00000000" w:rsidRDefault="00E0452F">
      <w:pPr>
        <w:ind w:left="720"/>
        <w:divId w:val="1674531817"/>
        <w:rPr>
          <w:lang w:val="en"/>
        </w:rPr>
      </w:pPr>
      <w:hyperlink r:id="rId298" w:anchor="_apache_kafka_binder_overview" w:history="1">
        <w:r>
          <w:rPr>
            <w:rStyle w:val="a3"/>
            <w:lang w:val="en"/>
          </w:rPr>
          <w:t>39.2. Apache Kafka Binder Overview</w:t>
        </w:r>
      </w:hyperlink>
    </w:p>
    <w:p w:rsidR="00000000" w:rsidRDefault="00E0452F">
      <w:pPr>
        <w:ind w:left="720"/>
        <w:divId w:val="1674531817"/>
        <w:rPr>
          <w:lang w:val="en"/>
        </w:rPr>
      </w:pPr>
      <w:hyperlink r:id="rId299" w:anchor="_configuration_options_2" w:history="1">
        <w:r>
          <w:rPr>
            <w:rStyle w:val="a3"/>
            <w:lang w:val="en"/>
          </w:rPr>
          <w:t>39.3. Configuration Options</w:t>
        </w:r>
      </w:hyperlink>
    </w:p>
    <w:p w:rsidR="00000000" w:rsidRDefault="00E0452F">
      <w:pPr>
        <w:ind w:left="720"/>
        <w:divId w:val="1674531817"/>
        <w:rPr>
          <w:lang w:val="en"/>
        </w:rPr>
      </w:pPr>
      <w:hyperlink r:id="rId300" w:anchor="_kafka_binder_properties" w:history="1">
        <w:r>
          <w:rPr>
            <w:rStyle w:val="a3"/>
            <w:lang w:val="en"/>
          </w:rPr>
          <w:t xml:space="preserve">39.3.1. Kafka Binder </w:t>
        </w:r>
        <w:r>
          <w:rPr>
            <w:rStyle w:val="a3"/>
            <w:lang w:val="en"/>
          </w:rPr>
          <w:t>Properties</w:t>
        </w:r>
      </w:hyperlink>
    </w:p>
    <w:p w:rsidR="00000000" w:rsidRDefault="00E0452F">
      <w:pPr>
        <w:ind w:left="720"/>
        <w:divId w:val="1674531817"/>
        <w:rPr>
          <w:lang w:val="en"/>
        </w:rPr>
      </w:pPr>
      <w:hyperlink r:id="rId301" w:anchor="kafka-consumer-properties" w:history="1">
        <w:r>
          <w:rPr>
            <w:rStyle w:val="a3"/>
            <w:lang w:val="en"/>
          </w:rPr>
          <w:t>39.3.2. Kafka Consumer Properties</w:t>
        </w:r>
      </w:hyperlink>
    </w:p>
    <w:p w:rsidR="00000000" w:rsidRDefault="00E0452F">
      <w:pPr>
        <w:ind w:left="720"/>
        <w:divId w:val="1674531817"/>
        <w:rPr>
          <w:lang w:val="en"/>
        </w:rPr>
      </w:pPr>
      <w:hyperlink r:id="rId302" w:anchor="kafka-producer-properties" w:history="1">
        <w:r>
          <w:rPr>
            <w:rStyle w:val="a3"/>
            <w:lang w:val="en"/>
          </w:rPr>
          <w:t>39.3.3. Kafka Producer Properties</w:t>
        </w:r>
      </w:hyperlink>
    </w:p>
    <w:p w:rsidR="00000000" w:rsidRDefault="00E0452F">
      <w:pPr>
        <w:ind w:left="720"/>
        <w:divId w:val="1674531817"/>
        <w:rPr>
          <w:lang w:val="en"/>
        </w:rPr>
      </w:pPr>
      <w:hyperlink r:id="rId303" w:anchor="_usage_examples" w:history="1">
        <w:r>
          <w:rPr>
            <w:rStyle w:val="a3"/>
            <w:lang w:val="en"/>
          </w:rPr>
          <w:t>39.3.4. Usage examples</w:t>
        </w:r>
      </w:hyperlink>
    </w:p>
    <w:p w:rsidR="00000000" w:rsidRDefault="00E0452F">
      <w:pPr>
        <w:ind w:left="720"/>
        <w:divId w:val="1674531817"/>
        <w:rPr>
          <w:lang w:val="en"/>
        </w:rPr>
      </w:pPr>
      <w:hyperlink r:id="rId304" w:anchor="_example_setting_literal_autocommitoffset_literal_to_literal_false_literal_and_relying_on_manual_acking" w:history="1">
        <w:r>
          <w:rPr>
            <w:rStyle w:val="a3"/>
            <w:lang w:val="en"/>
          </w:rPr>
          <w:t xml:space="preserve">Example: Setting </w:t>
        </w:r>
        <w:r>
          <w:rPr>
            <w:rStyle w:val="HTML"/>
            <w:color w:val="0000FF"/>
            <w:u w:val="single"/>
            <w:lang w:val="en"/>
          </w:rPr>
          <w:t>autoCommitOffset</w:t>
        </w:r>
        <w:r>
          <w:rPr>
            <w:rStyle w:val="a3"/>
            <w:lang w:val="en"/>
          </w:rPr>
          <w:t xml:space="preserve"> to </w:t>
        </w:r>
        <w:r>
          <w:rPr>
            <w:rStyle w:val="HTML"/>
            <w:color w:val="0000FF"/>
            <w:u w:val="single"/>
            <w:lang w:val="en"/>
          </w:rPr>
          <w:t>false</w:t>
        </w:r>
        <w:r>
          <w:rPr>
            <w:rStyle w:val="a3"/>
            <w:lang w:val="en"/>
          </w:rPr>
          <w:t xml:space="preserve"> and Relying on Manu</w:t>
        </w:r>
        <w:r>
          <w:rPr>
            <w:rStyle w:val="a3"/>
            <w:lang w:val="en"/>
          </w:rPr>
          <w:t>al Acking</w:t>
        </w:r>
      </w:hyperlink>
    </w:p>
    <w:p w:rsidR="00000000" w:rsidRDefault="00E0452F">
      <w:pPr>
        <w:ind w:left="720"/>
        <w:divId w:val="1674531817"/>
        <w:rPr>
          <w:lang w:val="en"/>
        </w:rPr>
      </w:pPr>
      <w:hyperlink r:id="rId305" w:anchor="_example_security_configuration" w:history="1">
        <w:r>
          <w:rPr>
            <w:rStyle w:val="a3"/>
            <w:lang w:val="en"/>
          </w:rPr>
          <w:t>Example: Security Configuration</w:t>
        </w:r>
      </w:hyperlink>
    </w:p>
    <w:p w:rsidR="00000000" w:rsidRDefault="00E0452F">
      <w:pPr>
        <w:ind w:left="720"/>
        <w:divId w:val="1674531817"/>
        <w:rPr>
          <w:lang w:val="en"/>
        </w:rPr>
      </w:pPr>
      <w:hyperlink r:id="rId306" w:anchor="pause-resume" w:history="1">
        <w:r>
          <w:rPr>
            <w:rStyle w:val="a3"/>
            <w:lang w:val="en"/>
          </w:rPr>
          <w:t>Example: Pausing and Resuming the Consumer</w:t>
        </w:r>
      </w:hyperlink>
    </w:p>
    <w:p w:rsidR="00000000" w:rsidRDefault="00E0452F">
      <w:pPr>
        <w:ind w:left="720"/>
        <w:divId w:val="1674531817"/>
        <w:rPr>
          <w:lang w:val="en"/>
        </w:rPr>
      </w:pPr>
      <w:hyperlink r:id="rId307" w:anchor="kafka-error-channels" w:history="1">
        <w:r>
          <w:rPr>
            <w:rStyle w:val="a3"/>
            <w:lang w:val="en"/>
          </w:rPr>
          <w:t>39.4. Error Channels</w:t>
        </w:r>
      </w:hyperlink>
    </w:p>
    <w:p w:rsidR="00000000" w:rsidRDefault="00E0452F">
      <w:pPr>
        <w:ind w:left="720"/>
        <w:divId w:val="1674531817"/>
        <w:rPr>
          <w:lang w:val="en"/>
        </w:rPr>
      </w:pPr>
      <w:hyperlink r:id="rId308" w:anchor="kafka-metrics" w:history="1">
        <w:r>
          <w:rPr>
            <w:rStyle w:val="a3"/>
            <w:lang w:val="en"/>
          </w:rPr>
          <w:t>39.5. Kafka Metrics</w:t>
        </w:r>
      </w:hyperlink>
    </w:p>
    <w:p w:rsidR="00000000" w:rsidRDefault="00E0452F">
      <w:pPr>
        <w:ind w:left="720"/>
        <w:divId w:val="1674531817"/>
        <w:rPr>
          <w:lang w:val="en"/>
        </w:rPr>
      </w:pPr>
      <w:hyperlink r:id="rId309" w:anchor="kafka-dlq-processing" w:history="1">
        <w:r>
          <w:rPr>
            <w:rStyle w:val="a3"/>
            <w:lang w:val="en"/>
          </w:rPr>
          <w:t>39.6. Dead-Letter Topic Processing</w:t>
        </w:r>
      </w:hyperlink>
    </w:p>
    <w:p w:rsidR="00000000" w:rsidRDefault="00E0452F">
      <w:pPr>
        <w:ind w:left="720"/>
        <w:divId w:val="1674531817"/>
        <w:rPr>
          <w:lang w:val="en"/>
        </w:rPr>
      </w:pPr>
      <w:hyperlink r:id="rId310" w:anchor="_partitioning_with_the_kafka_binder" w:history="1">
        <w:r>
          <w:rPr>
            <w:rStyle w:val="a3"/>
            <w:lang w:val="en"/>
          </w:rPr>
          <w:t>39.7. Partitioning with the Kafka Binder</w:t>
        </w:r>
      </w:hyperlink>
    </w:p>
    <w:p w:rsidR="00000000" w:rsidRDefault="00E0452F">
      <w:pPr>
        <w:ind w:left="720"/>
        <w:divId w:val="1674531817"/>
        <w:rPr>
          <w:lang w:val="en"/>
        </w:rPr>
      </w:pPr>
      <w:hyperlink r:id="rId311" w:anchor="_apache_kafka_streams_binder" w:history="1">
        <w:r>
          <w:rPr>
            <w:rStyle w:val="a3"/>
            <w:lang w:val="en"/>
          </w:rPr>
          <w:t>40. Apache Kafka Streams Binder</w:t>
        </w:r>
      </w:hyperlink>
    </w:p>
    <w:p w:rsidR="00000000" w:rsidRDefault="00E0452F">
      <w:pPr>
        <w:ind w:left="720"/>
        <w:divId w:val="1674531817"/>
        <w:rPr>
          <w:lang w:val="en"/>
        </w:rPr>
      </w:pPr>
      <w:hyperlink r:id="rId312" w:anchor="_usage_2" w:history="1">
        <w:r>
          <w:rPr>
            <w:rStyle w:val="a3"/>
            <w:lang w:val="en"/>
          </w:rPr>
          <w:t>40.1. Usage</w:t>
        </w:r>
      </w:hyperlink>
    </w:p>
    <w:p w:rsidR="00000000" w:rsidRDefault="00E0452F">
      <w:pPr>
        <w:ind w:left="720"/>
        <w:divId w:val="1674531817"/>
        <w:rPr>
          <w:lang w:val="en"/>
        </w:rPr>
      </w:pPr>
      <w:hyperlink r:id="rId313" w:anchor="_kafka_streams_binder_overview" w:history="1">
        <w:r>
          <w:rPr>
            <w:rStyle w:val="a3"/>
            <w:lang w:val="en"/>
          </w:rPr>
          <w:t>40.2. Kafka Streams Binder Overview</w:t>
        </w:r>
      </w:hyperlink>
    </w:p>
    <w:p w:rsidR="00000000" w:rsidRDefault="00E0452F">
      <w:pPr>
        <w:ind w:left="720"/>
        <w:divId w:val="1674531817"/>
        <w:rPr>
          <w:lang w:val="en"/>
        </w:rPr>
      </w:pPr>
      <w:hyperlink r:id="rId314" w:anchor="_streams_dsl" w:history="1">
        <w:r>
          <w:rPr>
            <w:rStyle w:val="a3"/>
            <w:lang w:val="en"/>
          </w:rPr>
          <w:t>40.2.1. Streams DSL</w:t>
        </w:r>
      </w:hyperlink>
    </w:p>
    <w:p w:rsidR="00000000" w:rsidRDefault="00E0452F">
      <w:pPr>
        <w:ind w:left="720"/>
        <w:divId w:val="1674531817"/>
        <w:rPr>
          <w:lang w:val="en"/>
        </w:rPr>
      </w:pPr>
      <w:hyperlink r:id="rId315" w:anchor="_configuration_options_3" w:history="1">
        <w:r>
          <w:rPr>
            <w:rStyle w:val="a3"/>
            <w:lang w:val="en"/>
          </w:rPr>
          <w:t>40.3. Configuration Options</w:t>
        </w:r>
      </w:hyperlink>
    </w:p>
    <w:p w:rsidR="00000000" w:rsidRDefault="00E0452F">
      <w:pPr>
        <w:ind w:left="720"/>
        <w:divId w:val="1674531817"/>
        <w:rPr>
          <w:lang w:val="en"/>
        </w:rPr>
      </w:pPr>
      <w:hyperlink r:id="rId316" w:anchor="_kafka_streams_properties" w:history="1">
        <w:r>
          <w:rPr>
            <w:rStyle w:val="a3"/>
            <w:lang w:val="en"/>
          </w:rPr>
          <w:t>40.3.1. Kafka Streams Properties</w:t>
        </w:r>
      </w:hyperlink>
    </w:p>
    <w:p w:rsidR="00000000" w:rsidRDefault="00E0452F">
      <w:pPr>
        <w:ind w:left="720"/>
        <w:divId w:val="1674531817"/>
        <w:rPr>
          <w:lang w:val="en"/>
        </w:rPr>
      </w:pPr>
      <w:hyperlink r:id="rId317" w:anchor="_timewindow_properties" w:history="1">
        <w:r>
          <w:rPr>
            <w:rStyle w:val="a3"/>
            <w:lang w:val="en"/>
          </w:rPr>
          <w:t>40.3.2. TimeWindow properties:</w:t>
        </w:r>
      </w:hyperlink>
    </w:p>
    <w:p w:rsidR="00000000" w:rsidRDefault="00E0452F">
      <w:pPr>
        <w:ind w:left="720"/>
        <w:divId w:val="1674531817"/>
        <w:rPr>
          <w:lang w:val="en"/>
        </w:rPr>
      </w:pPr>
      <w:hyperlink r:id="rId318" w:anchor="_multiple_input_bindings" w:history="1">
        <w:r>
          <w:rPr>
            <w:rStyle w:val="a3"/>
            <w:lang w:val="en"/>
          </w:rPr>
          <w:t>40.4. Multiple Input Bindings</w:t>
        </w:r>
      </w:hyperlink>
    </w:p>
    <w:p w:rsidR="00000000" w:rsidRDefault="00E0452F">
      <w:pPr>
        <w:ind w:left="720"/>
        <w:divId w:val="1674531817"/>
        <w:rPr>
          <w:lang w:val="en"/>
        </w:rPr>
      </w:pPr>
      <w:hyperlink r:id="rId319" w:anchor="_multiple_input_bindings_as_a_sink" w:history="1">
        <w:r>
          <w:rPr>
            <w:rStyle w:val="a3"/>
            <w:lang w:val="en"/>
          </w:rPr>
          <w:t>40.4.1. Multiple Input Bindings as a Sink</w:t>
        </w:r>
      </w:hyperlink>
    </w:p>
    <w:p w:rsidR="00000000" w:rsidRDefault="00E0452F">
      <w:pPr>
        <w:ind w:left="720"/>
        <w:divId w:val="1674531817"/>
        <w:rPr>
          <w:lang w:val="en"/>
        </w:rPr>
      </w:pPr>
      <w:hyperlink r:id="rId320" w:anchor="_multiple_input_bindings_as_a_processor" w:history="1">
        <w:r>
          <w:rPr>
            <w:rStyle w:val="a3"/>
            <w:lang w:val="en"/>
          </w:rPr>
          <w:t>40.4.2. Multiple Input Bindings as a Processor</w:t>
        </w:r>
      </w:hyperlink>
    </w:p>
    <w:p w:rsidR="00000000" w:rsidRDefault="00E0452F">
      <w:pPr>
        <w:ind w:left="720"/>
        <w:divId w:val="1674531817"/>
        <w:rPr>
          <w:lang w:val="en"/>
        </w:rPr>
      </w:pPr>
      <w:hyperlink r:id="rId321" w:anchor="_multiple_output_bindings_aka_branching" w:history="1">
        <w:r>
          <w:rPr>
            <w:rStyle w:val="a3"/>
            <w:lang w:val="en"/>
          </w:rPr>
          <w:t>40.5. Multiple Output Bindings (aka Branching)</w:t>
        </w:r>
      </w:hyperlink>
    </w:p>
    <w:p w:rsidR="00000000" w:rsidRDefault="00E0452F">
      <w:pPr>
        <w:ind w:left="720"/>
        <w:divId w:val="1674531817"/>
        <w:rPr>
          <w:lang w:val="en"/>
        </w:rPr>
      </w:pPr>
      <w:hyperlink r:id="rId322" w:anchor="_message_conversion" w:history="1">
        <w:r>
          <w:rPr>
            <w:rStyle w:val="a3"/>
            <w:lang w:val="en"/>
          </w:rPr>
          <w:t>40.6. Message Conversion</w:t>
        </w:r>
      </w:hyperlink>
    </w:p>
    <w:p w:rsidR="00000000" w:rsidRDefault="00E0452F">
      <w:pPr>
        <w:ind w:left="720"/>
        <w:divId w:val="1674531817"/>
        <w:rPr>
          <w:lang w:val="en"/>
        </w:rPr>
      </w:pPr>
      <w:hyperlink r:id="rId323" w:anchor="_outbound_serialization" w:history="1">
        <w:r>
          <w:rPr>
            <w:rStyle w:val="a3"/>
            <w:lang w:val="en"/>
          </w:rPr>
          <w:t>40.6.1. Outbound serialization</w:t>
        </w:r>
      </w:hyperlink>
    </w:p>
    <w:p w:rsidR="00000000" w:rsidRDefault="00E0452F">
      <w:pPr>
        <w:ind w:left="720"/>
        <w:divId w:val="1674531817"/>
        <w:rPr>
          <w:lang w:val="en"/>
        </w:rPr>
      </w:pPr>
      <w:hyperlink r:id="rId324" w:anchor="_inbound_deserialization" w:history="1">
        <w:r>
          <w:rPr>
            <w:rStyle w:val="a3"/>
            <w:lang w:val="en"/>
          </w:rPr>
          <w:t xml:space="preserve">40.6.2. Inbound </w:t>
        </w:r>
        <w:r>
          <w:rPr>
            <w:rStyle w:val="a3"/>
            <w:lang w:val="en"/>
          </w:rPr>
          <w:t>Deserialization</w:t>
        </w:r>
      </w:hyperlink>
    </w:p>
    <w:p w:rsidR="00000000" w:rsidRDefault="00E0452F">
      <w:pPr>
        <w:ind w:left="720"/>
        <w:divId w:val="1674531817"/>
        <w:rPr>
          <w:lang w:val="en"/>
        </w:rPr>
      </w:pPr>
      <w:hyperlink r:id="rId325" w:anchor="_error_handling" w:history="1">
        <w:r>
          <w:rPr>
            <w:rStyle w:val="a3"/>
            <w:lang w:val="en"/>
          </w:rPr>
          <w:t>40.7. Error Handling</w:t>
        </w:r>
      </w:hyperlink>
    </w:p>
    <w:p w:rsidR="00000000" w:rsidRDefault="00E0452F">
      <w:pPr>
        <w:ind w:left="720"/>
        <w:divId w:val="1674531817"/>
        <w:rPr>
          <w:lang w:val="en"/>
        </w:rPr>
      </w:pPr>
      <w:hyperlink r:id="rId326" w:anchor="_handling_deserialization_exceptions" w:history="1">
        <w:r>
          <w:rPr>
            <w:rStyle w:val="a3"/>
            <w:lang w:val="en"/>
          </w:rPr>
          <w:t>40.7.1. Handling Deserialization Exceptions</w:t>
        </w:r>
      </w:hyperlink>
    </w:p>
    <w:p w:rsidR="00000000" w:rsidRDefault="00E0452F">
      <w:pPr>
        <w:ind w:left="720"/>
        <w:divId w:val="1674531817"/>
        <w:rPr>
          <w:lang w:val="en"/>
        </w:rPr>
      </w:pPr>
      <w:hyperlink r:id="rId327" w:anchor="_handling_non_deserialization_exceptions" w:history="1">
        <w:r>
          <w:rPr>
            <w:rStyle w:val="a3"/>
            <w:lang w:val="en"/>
          </w:rPr>
          <w:t>40.7.2. Handl</w:t>
        </w:r>
        <w:r>
          <w:rPr>
            <w:rStyle w:val="a3"/>
            <w:lang w:val="en"/>
          </w:rPr>
          <w:t>ing Non-Deserialization Exceptions</w:t>
        </w:r>
      </w:hyperlink>
    </w:p>
    <w:p w:rsidR="00000000" w:rsidRDefault="00E0452F">
      <w:pPr>
        <w:ind w:left="720"/>
        <w:divId w:val="1674531817"/>
        <w:rPr>
          <w:lang w:val="en"/>
        </w:rPr>
      </w:pPr>
      <w:hyperlink r:id="rId328" w:anchor="_state_store" w:history="1">
        <w:r>
          <w:rPr>
            <w:rStyle w:val="a3"/>
            <w:lang w:val="en"/>
          </w:rPr>
          <w:t>40.8. State Store</w:t>
        </w:r>
      </w:hyperlink>
    </w:p>
    <w:p w:rsidR="00000000" w:rsidRDefault="00E0452F">
      <w:pPr>
        <w:ind w:left="720"/>
        <w:divId w:val="1674531817"/>
        <w:rPr>
          <w:lang w:val="en"/>
        </w:rPr>
      </w:pPr>
      <w:hyperlink r:id="rId329" w:anchor="_interactive_queries" w:history="1">
        <w:r>
          <w:rPr>
            <w:rStyle w:val="a3"/>
            <w:lang w:val="en"/>
          </w:rPr>
          <w:t>40.9. Interactive Queries</w:t>
        </w:r>
      </w:hyperlink>
    </w:p>
    <w:p w:rsidR="00000000" w:rsidRDefault="00E0452F">
      <w:pPr>
        <w:ind w:left="720"/>
        <w:divId w:val="1674531817"/>
        <w:rPr>
          <w:lang w:val="en"/>
        </w:rPr>
      </w:pPr>
      <w:hyperlink r:id="rId330" w:anchor="_accessing_the_underlying_kafkastreams_object" w:history="1">
        <w:r>
          <w:rPr>
            <w:rStyle w:val="a3"/>
            <w:lang w:val="en"/>
          </w:rPr>
          <w:t>40.10. Accessing the underlyi</w:t>
        </w:r>
        <w:r>
          <w:rPr>
            <w:rStyle w:val="a3"/>
            <w:lang w:val="en"/>
          </w:rPr>
          <w:t>ng KafkaStreams object</w:t>
        </w:r>
      </w:hyperlink>
    </w:p>
    <w:p w:rsidR="00000000" w:rsidRDefault="00E0452F">
      <w:pPr>
        <w:ind w:left="720"/>
        <w:divId w:val="1674531817"/>
        <w:rPr>
          <w:lang w:val="en"/>
        </w:rPr>
      </w:pPr>
      <w:hyperlink r:id="rId331" w:anchor="_state_cleanup" w:history="1">
        <w:r>
          <w:rPr>
            <w:rStyle w:val="a3"/>
            <w:lang w:val="en"/>
          </w:rPr>
          <w:t>40.11. State Cleanup</w:t>
        </w:r>
      </w:hyperlink>
    </w:p>
    <w:p w:rsidR="00000000" w:rsidRDefault="00E0452F">
      <w:pPr>
        <w:ind w:left="720"/>
        <w:divId w:val="1674531817"/>
        <w:rPr>
          <w:lang w:val="en"/>
        </w:rPr>
      </w:pPr>
      <w:hyperlink r:id="rId332" w:anchor="_rabbitmq_binder" w:history="1">
        <w:r>
          <w:rPr>
            <w:rStyle w:val="a3"/>
            <w:lang w:val="en"/>
          </w:rPr>
          <w:t>41. RabbitMQ Binder</w:t>
        </w:r>
      </w:hyperlink>
    </w:p>
    <w:p w:rsidR="00000000" w:rsidRDefault="00E0452F">
      <w:pPr>
        <w:ind w:left="720"/>
        <w:divId w:val="1674531817"/>
        <w:rPr>
          <w:lang w:val="en"/>
        </w:rPr>
      </w:pPr>
      <w:hyperlink r:id="rId333" w:anchor="_usage_3" w:history="1">
        <w:r>
          <w:rPr>
            <w:rStyle w:val="a3"/>
            <w:lang w:val="en"/>
          </w:rPr>
          <w:t>41.1. Usage</w:t>
        </w:r>
      </w:hyperlink>
    </w:p>
    <w:p w:rsidR="00000000" w:rsidRDefault="00E0452F">
      <w:pPr>
        <w:ind w:left="720"/>
        <w:divId w:val="1674531817"/>
        <w:rPr>
          <w:lang w:val="en"/>
        </w:rPr>
      </w:pPr>
      <w:hyperlink r:id="rId334" w:anchor="_rabbitmq_binder_overview" w:history="1">
        <w:r>
          <w:rPr>
            <w:rStyle w:val="a3"/>
            <w:lang w:val="en"/>
          </w:rPr>
          <w:t>41.2. RabbitMQ Binder Overview</w:t>
        </w:r>
      </w:hyperlink>
    </w:p>
    <w:p w:rsidR="00000000" w:rsidRDefault="00E0452F">
      <w:pPr>
        <w:ind w:left="720"/>
        <w:divId w:val="1674531817"/>
        <w:rPr>
          <w:lang w:val="en"/>
        </w:rPr>
      </w:pPr>
      <w:hyperlink r:id="rId335" w:anchor="_configuration_options_4" w:history="1">
        <w:r>
          <w:rPr>
            <w:rStyle w:val="a3"/>
            <w:lang w:val="en"/>
          </w:rPr>
          <w:t>41.3. Configuration Options</w:t>
        </w:r>
      </w:hyperlink>
    </w:p>
    <w:p w:rsidR="00000000" w:rsidRDefault="00E0452F">
      <w:pPr>
        <w:ind w:left="720"/>
        <w:divId w:val="1674531817"/>
        <w:rPr>
          <w:lang w:val="en"/>
        </w:rPr>
      </w:pPr>
      <w:hyperlink r:id="rId336" w:anchor="rabbit-binder-properties" w:history="1">
        <w:r>
          <w:rPr>
            <w:rStyle w:val="a3"/>
            <w:lang w:val="en"/>
          </w:rPr>
          <w:t>41.3.1. RabbitMQ Binder Properties</w:t>
        </w:r>
      </w:hyperlink>
    </w:p>
    <w:p w:rsidR="00000000" w:rsidRDefault="00E0452F">
      <w:pPr>
        <w:ind w:left="720"/>
        <w:divId w:val="1674531817"/>
        <w:rPr>
          <w:lang w:val="en"/>
        </w:rPr>
      </w:pPr>
      <w:hyperlink r:id="rId337" w:anchor="_rabbitmq_consumer_properties" w:history="1">
        <w:r>
          <w:rPr>
            <w:rStyle w:val="a3"/>
            <w:lang w:val="en"/>
          </w:rPr>
          <w:t>41.3.2. RabbitMQ Consumer Properties</w:t>
        </w:r>
      </w:hyperlink>
    </w:p>
    <w:p w:rsidR="00000000" w:rsidRDefault="00E0452F">
      <w:pPr>
        <w:ind w:left="720"/>
        <w:divId w:val="1674531817"/>
        <w:rPr>
          <w:lang w:val="en"/>
        </w:rPr>
      </w:pPr>
      <w:hyperlink r:id="rId338" w:anchor="_advanced_listener_container_configuration" w:history="1">
        <w:r>
          <w:rPr>
            <w:rStyle w:val="a3"/>
            <w:lang w:val="en"/>
          </w:rPr>
          <w:t>41.3.3. Advanced L</w:t>
        </w:r>
        <w:r>
          <w:rPr>
            <w:rStyle w:val="a3"/>
            <w:lang w:val="en"/>
          </w:rPr>
          <w:t>istener Container Configuration</w:t>
        </w:r>
      </w:hyperlink>
    </w:p>
    <w:p w:rsidR="00000000" w:rsidRDefault="00E0452F">
      <w:pPr>
        <w:ind w:left="720"/>
        <w:divId w:val="1674531817"/>
        <w:rPr>
          <w:lang w:val="en"/>
        </w:rPr>
      </w:pPr>
      <w:hyperlink r:id="rId339" w:anchor="_rabbit_producer_properties" w:history="1">
        <w:r>
          <w:rPr>
            <w:rStyle w:val="a3"/>
            <w:lang w:val="en"/>
          </w:rPr>
          <w:t>41.3.4. Rabbit Producer Properties</w:t>
        </w:r>
      </w:hyperlink>
    </w:p>
    <w:p w:rsidR="00000000" w:rsidRDefault="00E0452F">
      <w:pPr>
        <w:ind w:left="720"/>
        <w:divId w:val="1674531817"/>
        <w:rPr>
          <w:lang w:val="en"/>
        </w:rPr>
      </w:pPr>
      <w:hyperlink r:id="rId340" w:anchor="_retry_with_the_rabbitmq_binder" w:history="1">
        <w:r>
          <w:rPr>
            <w:rStyle w:val="a3"/>
            <w:lang w:val="en"/>
          </w:rPr>
          <w:t>41.4. Retry With the RabbitMQ Binder</w:t>
        </w:r>
      </w:hyperlink>
    </w:p>
    <w:p w:rsidR="00000000" w:rsidRDefault="00E0452F">
      <w:pPr>
        <w:ind w:left="720"/>
        <w:divId w:val="1674531817"/>
        <w:rPr>
          <w:lang w:val="en"/>
        </w:rPr>
      </w:pPr>
      <w:hyperlink r:id="rId341" w:anchor="_putting_it_all_together" w:history="1">
        <w:r>
          <w:rPr>
            <w:rStyle w:val="a3"/>
            <w:lang w:val="en"/>
          </w:rPr>
          <w:t>41.4.1. Putting it All Together</w:t>
        </w:r>
      </w:hyperlink>
    </w:p>
    <w:p w:rsidR="00000000" w:rsidRDefault="00E0452F">
      <w:pPr>
        <w:ind w:left="720"/>
        <w:divId w:val="1674531817"/>
        <w:rPr>
          <w:lang w:val="en"/>
        </w:rPr>
      </w:pPr>
      <w:hyperlink r:id="rId342" w:anchor="rabbit-error-channels" w:history="1">
        <w:r>
          <w:rPr>
            <w:rStyle w:val="a3"/>
            <w:lang w:val="en"/>
          </w:rPr>
          <w:t>41.5. Error Channels</w:t>
        </w:r>
      </w:hyperlink>
    </w:p>
    <w:p w:rsidR="00000000" w:rsidRDefault="00E0452F">
      <w:pPr>
        <w:ind w:left="720"/>
        <w:divId w:val="1674531817"/>
        <w:rPr>
          <w:lang w:val="en"/>
        </w:rPr>
      </w:pPr>
      <w:hyperlink r:id="rId343" w:anchor="rabbit-dlq-processing" w:history="1">
        <w:r>
          <w:rPr>
            <w:rStyle w:val="a3"/>
            <w:lang w:val="en"/>
          </w:rPr>
          <w:t>41.6. Dead-Letter Queue Processing</w:t>
        </w:r>
      </w:hyperlink>
    </w:p>
    <w:p w:rsidR="00000000" w:rsidRDefault="00E0452F">
      <w:pPr>
        <w:ind w:left="720"/>
        <w:divId w:val="1674531817"/>
        <w:rPr>
          <w:lang w:val="en"/>
        </w:rPr>
      </w:pPr>
      <w:hyperlink r:id="rId344" w:anchor="_non_partitioned_destinations" w:history="1">
        <w:r>
          <w:rPr>
            <w:rStyle w:val="a3"/>
            <w:lang w:val="en"/>
          </w:rPr>
          <w:t>41.6.1. Non-Partitioned D</w:t>
        </w:r>
        <w:r>
          <w:rPr>
            <w:rStyle w:val="a3"/>
            <w:lang w:val="en"/>
          </w:rPr>
          <w:t>estinations</w:t>
        </w:r>
      </w:hyperlink>
    </w:p>
    <w:p w:rsidR="00000000" w:rsidRDefault="00E0452F">
      <w:pPr>
        <w:ind w:left="720"/>
        <w:divId w:val="1674531817"/>
        <w:rPr>
          <w:lang w:val="en"/>
        </w:rPr>
      </w:pPr>
      <w:hyperlink r:id="rId345" w:anchor="_partitioned_destinations" w:history="1">
        <w:r>
          <w:rPr>
            <w:rStyle w:val="a3"/>
            <w:lang w:val="en"/>
          </w:rPr>
          <w:t>41.6.2. Partitioned Destinations</w:t>
        </w:r>
      </w:hyperlink>
    </w:p>
    <w:p w:rsidR="00000000" w:rsidRDefault="00E0452F">
      <w:pPr>
        <w:ind w:left="720"/>
        <w:divId w:val="1674531817"/>
        <w:rPr>
          <w:lang w:val="en"/>
        </w:rPr>
      </w:pPr>
      <w:hyperlink r:id="rId346" w:anchor="__literal_republishtodlq_false_literal" w:history="1">
        <w:r>
          <w:rPr>
            <w:rStyle w:val="HTML"/>
            <w:color w:val="0000FF"/>
            <w:u w:val="single"/>
            <w:lang w:val="en"/>
          </w:rPr>
          <w:t>republishToDlq=false</w:t>
        </w:r>
      </w:hyperlink>
    </w:p>
    <w:p w:rsidR="00000000" w:rsidRDefault="00E0452F">
      <w:pPr>
        <w:ind w:left="720"/>
        <w:divId w:val="1674531817"/>
        <w:rPr>
          <w:lang w:val="en"/>
        </w:rPr>
      </w:pPr>
      <w:hyperlink r:id="rId347" w:anchor="__literal_republishtodlq_true_literal" w:history="1">
        <w:r>
          <w:rPr>
            <w:rStyle w:val="HTML"/>
            <w:color w:val="0000FF"/>
            <w:u w:val="single"/>
            <w:lang w:val="en"/>
          </w:rPr>
          <w:t>republishToDlq=true</w:t>
        </w:r>
      </w:hyperlink>
    </w:p>
    <w:p w:rsidR="00000000" w:rsidRDefault="00E0452F">
      <w:pPr>
        <w:ind w:left="720"/>
        <w:divId w:val="1674531817"/>
        <w:rPr>
          <w:lang w:val="en"/>
        </w:rPr>
      </w:pPr>
      <w:hyperlink r:id="rId348" w:anchor="_partitioning_with_the_rabbitmq_binder" w:history="1">
        <w:r>
          <w:rPr>
            <w:rStyle w:val="a3"/>
            <w:lang w:val="en"/>
          </w:rPr>
          <w:t>41.7. Partitioning with the RabbitMQ Binder</w:t>
        </w:r>
      </w:hyperlink>
    </w:p>
    <w:p w:rsidR="00000000" w:rsidRDefault="00E0452F">
      <w:pPr>
        <w:divId w:val="1674531817"/>
        <w:rPr>
          <w:lang w:val="en"/>
        </w:rPr>
      </w:pPr>
      <w:hyperlink r:id="rId349" w:anchor="_spring_cloud_bus" w:history="1">
        <w:r>
          <w:rPr>
            <w:rStyle w:val="a3"/>
            <w:lang w:val="en"/>
          </w:rPr>
          <w:t>VII. Spring Cloud Bus</w:t>
        </w:r>
      </w:hyperlink>
    </w:p>
    <w:p w:rsidR="00000000" w:rsidRDefault="00E0452F">
      <w:pPr>
        <w:ind w:left="720"/>
        <w:divId w:val="1674531817"/>
        <w:rPr>
          <w:lang w:val="en"/>
        </w:rPr>
      </w:pPr>
      <w:hyperlink r:id="rId350" w:anchor="_quick_start_3" w:history="1">
        <w:r>
          <w:rPr>
            <w:rStyle w:val="a3"/>
            <w:lang w:val="en"/>
          </w:rPr>
          <w:t>42. Quick Start</w:t>
        </w:r>
      </w:hyperlink>
    </w:p>
    <w:p w:rsidR="00000000" w:rsidRDefault="00E0452F">
      <w:pPr>
        <w:ind w:left="720"/>
        <w:divId w:val="1674531817"/>
        <w:rPr>
          <w:lang w:val="en"/>
        </w:rPr>
      </w:pPr>
      <w:hyperlink r:id="rId351" w:anchor="_bus_endpoints" w:history="1">
        <w:r>
          <w:rPr>
            <w:rStyle w:val="a3"/>
            <w:lang w:val="en"/>
          </w:rPr>
          <w:t>43. Bus Endpoints</w:t>
        </w:r>
      </w:hyperlink>
    </w:p>
    <w:p w:rsidR="00000000" w:rsidRDefault="00E0452F">
      <w:pPr>
        <w:ind w:left="720"/>
        <w:divId w:val="1674531817"/>
        <w:rPr>
          <w:lang w:val="en"/>
        </w:rPr>
      </w:pPr>
      <w:hyperlink r:id="rId352" w:anchor="_bus_refresh_endpoint" w:history="1">
        <w:r>
          <w:rPr>
            <w:rStyle w:val="a3"/>
            <w:lang w:val="en"/>
          </w:rPr>
          <w:t>43.1. Bus Refresh Endpoint</w:t>
        </w:r>
      </w:hyperlink>
    </w:p>
    <w:p w:rsidR="00000000" w:rsidRDefault="00E0452F">
      <w:pPr>
        <w:ind w:left="720"/>
        <w:divId w:val="1674531817"/>
        <w:rPr>
          <w:lang w:val="en"/>
        </w:rPr>
      </w:pPr>
      <w:hyperlink r:id="rId353" w:anchor="_bus_env_endpoint" w:history="1">
        <w:r>
          <w:rPr>
            <w:rStyle w:val="a3"/>
            <w:lang w:val="en"/>
          </w:rPr>
          <w:t>43.2. Bus Env</w:t>
        </w:r>
        <w:r>
          <w:rPr>
            <w:rStyle w:val="a3"/>
            <w:lang w:val="en"/>
          </w:rPr>
          <w:t xml:space="preserve"> Endpoint</w:t>
        </w:r>
      </w:hyperlink>
    </w:p>
    <w:p w:rsidR="00000000" w:rsidRDefault="00E0452F">
      <w:pPr>
        <w:ind w:left="720"/>
        <w:divId w:val="1674531817"/>
        <w:rPr>
          <w:lang w:val="en"/>
        </w:rPr>
      </w:pPr>
      <w:hyperlink r:id="rId354" w:anchor="_addressing_an_instance" w:history="1">
        <w:r>
          <w:rPr>
            <w:rStyle w:val="a3"/>
            <w:lang w:val="en"/>
          </w:rPr>
          <w:t>44. Addressing an Instance</w:t>
        </w:r>
      </w:hyperlink>
    </w:p>
    <w:p w:rsidR="00000000" w:rsidRDefault="00E0452F">
      <w:pPr>
        <w:ind w:left="720"/>
        <w:divId w:val="1674531817"/>
        <w:rPr>
          <w:lang w:val="en"/>
        </w:rPr>
      </w:pPr>
      <w:hyperlink r:id="rId355" w:anchor="_addressing_all_instances_of_a_service" w:history="1">
        <w:r>
          <w:rPr>
            <w:rStyle w:val="a3"/>
            <w:lang w:val="en"/>
          </w:rPr>
          <w:t>45. Addressing All Instances of a Service</w:t>
        </w:r>
      </w:hyperlink>
    </w:p>
    <w:p w:rsidR="00000000" w:rsidRDefault="00E0452F">
      <w:pPr>
        <w:ind w:left="720"/>
        <w:divId w:val="1674531817"/>
        <w:rPr>
          <w:lang w:val="en"/>
        </w:rPr>
      </w:pPr>
      <w:hyperlink r:id="rId356" w:anchor="_service_id_must_be_unique" w:history="1">
        <w:r>
          <w:rPr>
            <w:rStyle w:val="a3"/>
            <w:lang w:val="en"/>
          </w:rPr>
          <w:t>46. Service ID Must</w:t>
        </w:r>
        <w:r>
          <w:rPr>
            <w:rStyle w:val="a3"/>
            <w:lang w:val="en"/>
          </w:rPr>
          <w:t xml:space="preserve"> Be Unique</w:t>
        </w:r>
      </w:hyperlink>
    </w:p>
    <w:p w:rsidR="00000000" w:rsidRDefault="00E0452F">
      <w:pPr>
        <w:ind w:left="720"/>
        <w:divId w:val="1674531817"/>
        <w:rPr>
          <w:lang w:val="en"/>
        </w:rPr>
      </w:pPr>
      <w:hyperlink r:id="rId357" w:anchor="_customizing_the_message_broker" w:history="1">
        <w:r>
          <w:rPr>
            <w:rStyle w:val="a3"/>
            <w:lang w:val="en"/>
          </w:rPr>
          <w:t>47. Customizing the Message Broker</w:t>
        </w:r>
      </w:hyperlink>
    </w:p>
    <w:p w:rsidR="00000000" w:rsidRDefault="00E0452F">
      <w:pPr>
        <w:ind w:left="720"/>
        <w:divId w:val="1674531817"/>
        <w:rPr>
          <w:lang w:val="en"/>
        </w:rPr>
      </w:pPr>
      <w:hyperlink r:id="rId358" w:anchor="_tracing_bus_events" w:history="1">
        <w:r>
          <w:rPr>
            <w:rStyle w:val="a3"/>
            <w:lang w:val="en"/>
          </w:rPr>
          <w:t>48. Tracing Bus Events</w:t>
        </w:r>
      </w:hyperlink>
    </w:p>
    <w:p w:rsidR="00000000" w:rsidRDefault="00E0452F">
      <w:pPr>
        <w:ind w:left="720"/>
        <w:divId w:val="1674531817"/>
        <w:rPr>
          <w:lang w:val="en"/>
        </w:rPr>
      </w:pPr>
      <w:hyperlink r:id="rId359" w:anchor="_broadcasting_your_own_events" w:history="1">
        <w:r>
          <w:rPr>
            <w:rStyle w:val="a3"/>
            <w:lang w:val="en"/>
          </w:rPr>
          <w:t>49. Broadcasting Your Own Events</w:t>
        </w:r>
      </w:hyperlink>
    </w:p>
    <w:p w:rsidR="00000000" w:rsidRDefault="00E0452F">
      <w:pPr>
        <w:ind w:left="720"/>
        <w:divId w:val="1674531817"/>
        <w:rPr>
          <w:lang w:val="en"/>
        </w:rPr>
      </w:pPr>
      <w:hyperlink r:id="rId360" w:anchor="_registering_events_in_custom_packages" w:history="1">
        <w:r>
          <w:rPr>
            <w:rStyle w:val="a3"/>
            <w:lang w:val="en"/>
          </w:rPr>
          <w:t>49.1. Registering events in custom packages</w:t>
        </w:r>
      </w:hyperlink>
    </w:p>
    <w:p w:rsidR="00000000" w:rsidRDefault="00E0452F">
      <w:pPr>
        <w:divId w:val="1674531817"/>
        <w:rPr>
          <w:lang w:val="en"/>
        </w:rPr>
      </w:pPr>
      <w:hyperlink r:id="rId361" w:anchor="_spring_cloud_sleuth" w:history="1">
        <w:r>
          <w:rPr>
            <w:rStyle w:val="a3"/>
            <w:lang w:val="en"/>
          </w:rPr>
          <w:t>VIII. Spring Cloud Sleuth</w:t>
        </w:r>
      </w:hyperlink>
    </w:p>
    <w:p w:rsidR="00000000" w:rsidRDefault="00E0452F">
      <w:pPr>
        <w:ind w:left="720"/>
        <w:divId w:val="1674531817"/>
        <w:rPr>
          <w:lang w:val="en"/>
        </w:rPr>
      </w:pPr>
      <w:hyperlink r:id="rId362" w:anchor="_introduction" w:history="1">
        <w:r>
          <w:rPr>
            <w:rStyle w:val="a3"/>
            <w:lang w:val="en"/>
          </w:rPr>
          <w:t>50. Introduction</w:t>
        </w:r>
      </w:hyperlink>
    </w:p>
    <w:p w:rsidR="00000000" w:rsidRDefault="00E0452F">
      <w:pPr>
        <w:ind w:left="720"/>
        <w:divId w:val="1674531817"/>
        <w:rPr>
          <w:lang w:val="en"/>
        </w:rPr>
      </w:pPr>
      <w:hyperlink r:id="rId363" w:anchor="_terminology" w:history="1">
        <w:r>
          <w:rPr>
            <w:rStyle w:val="a3"/>
            <w:lang w:val="en"/>
          </w:rPr>
          <w:t>50.1. Terminology</w:t>
        </w:r>
      </w:hyperlink>
    </w:p>
    <w:p w:rsidR="00000000" w:rsidRDefault="00E0452F">
      <w:pPr>
        <w:ind w:left="720"/>
        <w:divId w:val="1674531817"/>
        <w:rPr>
          <w:lang w:val="en"/>
        </w:rPr>
      </w:pPr>
      <w:hyperlink r:id="rId364" w:anchor="_purpose" w:history="1">
        <w:r>
          <w:rPr>
            <w:rStyle w:val="a3"/>
            <w:lang w:val="en"/>
          </w:rPr>
          <w:t>50.2. Purpose</w:t>
        </w:r>
      </w:hyperlink>
    </w:p>
    <w:p w:rsidR="00000000" w:rsidRDefault="00E0452F">
      <w:pPr>
        <w:ind w:left="720"/>
        <w:divId w:val="1674531817"/>
        <w:rPr>
          <w:lang w:val="en"/>
        </w:rPr>
      </w:pPr>
      <w:hyperlink r:id="rId365" w:anchor="_distributed_tracing_with_zipkin" w:history="1">
        <w:r>
          <w:rPr>
            <w:rStyle w:val="a3"/>
            <w:lang w:val="en"/>
          </w:rPr>
          <w:t>50.2.1. Distributed Tracing with Zipkin</w:t>
        </w:r>
      </w:hyperlink>
    </w:p>
    <w:p w:rsidR="00000000" w:rsidRDefault="00E0452F">
      <w:pPr>
        <w:ind w:left="720"/>
        <w:divId w:val="1674531817"/>
        <w:rPr>
          <w:lang w:val="en"/>
        </w:rPr>
      </w:pPr>
      <w:hyperlink r:id="rId366" w:anchor="_visualizing_errors" w:history="1">
        <w:r>
          <w:rPr>
            <w:rStyle w:val="a3"/>
            <w:lang w:val="en"/>
          </w:rPr>
          <w:t>50.2.2. Visualizing errors</w:t>
        </w:r>
      </w:hyperlink>
    </w:p>
    <w:p w:rsidR="00000000" w:rsidRDefault="00E0452F">
      <w:pPr>
        <w:ind w:left="720"/>
        <w:divId w:val="1674531817"/>
        <w:rPr>
          <w:lang w:val="en"/>
        </w:rPr>
      </w:pPr>
      <w:hyperlink r:id="rId367" w:anchor="_distributed_tracing_with_brave" w:history="1">
        <w:r>
          <w:rPr>
            <w:rStyle w:val="a3"/>
            <w:lang w:val="en"/>
          </w:rPr>
          <w:t>50.2.3. Distributed Tracing with Brave</w:t>
        </w:r>
      </w:hyperlink>
    </w:p>
    <w:p w:rsidR="00000000" w:rsidRDefault="00E0452F">
      <w:pPr>
        <w:ind w:left="720"/>
        <w:divId w:val="1674531817"/>
        <w:rPr>
          <w:lang w:val="en"/>
        </w:rPr>
      </w:pPr>
      <w:hyperlink r:id="rId368" w:anchor="_live_examples" w:history="1">
        <w:r>
          <w:rPr>
            <w:rStyle w:val="a3"/>
            <w:lang w:val="en"/>
          </w:rPr>
          <w:t>50.2.4. Live examples</w:t>
        </w:r>
      </w:hyperlink>
    </w:p>
    <w:p w:rsidR="00000000" w:rsidRDefault="00E0452F">
      <w:pPr>
        <w:ind w:left="720"/>
        <w:divId w:val="1674531817"/>
        <w:rPr>
          <w:lang w:val="en"/>
        </w:rPr>
      </w:pPr>
      <w:hyperlink r:id="rId369" w:anchor="_log_correlation" w:history="1">
        <w:r>
          <w:rPr>
            <w:rStyle w:val="a3"/>
            <w:lang w:val="en"/>
          </w:rPr>
          <w:t>50.2.5. Log correlation</w:t>
        </w:r>
      </w:hyperlink>
    </w:p>
    <w:p w:rsidR="00000000" w:rsidRDefault="00E0452F">
      <w:pPr>
        <w:ind w:left="720"/>
        <w:divId w:val="1674531817"/>
        <w:rPr>
          <w:lang w:val="en"/>
        </w:rPr>
      </w:pPr>
      <w:hyperlink r:id="rId370" w:anchor="_json_logback_with_logstash" w:history="1">
        <w:r>
          <w:rPr>
            <w:rStyle w:val="a3"/>
            <w:lang w:val="en"/>
          </w:rPr>
          <w:t>JSON Logback with Logstash</w:t>
        </w:r>
      </w:hyperlink>
    </w:p>
    <w:p w:rsidR="00000000" w:rsidRDefault="00E0452F">
      <w:pPr>
        <w:ind w:left="720"/>
        <w:divId w:val="1674531817"/>
        <w:rPr>
          <w:lang w:val="en"/>
        </w:rPr>
      </w:pPr>
      <w:hyperlink r:id="rId371" w:anchor="_propagating_span_context" w:history="1">
        <w:r>
          <w:rPr>
            <w:rStyle w:val="a3"/>
            <w:lang w:val="en"/>
          </w:rPr>
          <w:t>50.2.6. Propagating Span Context</w:t>
        </w:r>
      </w:hyperlink>
    </w:p>
    <w:p w:rsidR="00000000" w:rsidRDefault="00E0452F">
      <w:pPr>
        <w:ind w:left="720"/>
        <w:divId w:val="1674531817"/>
        <w:rPr>
          <w:lang w:val="en"/>
        </w:rPr>
      </w:pPr>
      <w:hyperlink r:id="rId372" w:anchor="_baggage_versus_span_tags" w:history="1">
        <w:r>
          <w:rPr>
            <w:rStyle w:val="a3"/>
            <w:lang w:val="en"/>
          </w:rPr>
          <w:t>Baggage versus Span Tags</w:t>
        </w:r>
      </w:hyperlink>
    </w:p>
    <w:p w:rsidR="00000000" w:rsidRDefault="00E0452F">
      <w:pPr>
        <w:ind w:left="720"/>
        <w:divId w:val="1674531817"/>
        <w:rPr>
          <w:lang w:val="en"/>
        </w:rPr>
      </w:pPr>
      <w:hyperlink r:id="rId373" w:anchor="sleuth-adding-project" w:history="1">
        <w:r>
          <w:rPr>
            <w:rStyle w:val="a3"/>
            <w:lang w:val="en"/>
          </w:rPr>
          <w:t>50.3. Adding Sleuth to the Project</w:t>
        </w:r>
      </w:hyperlink>
    </w:p>
    <w:p w:rsidR="00000000" w:rsidRDefault="00E0452F">
      <w:pPr>
        <w:ind w:left="720"/>
        <w:divId w:val="1674531817"/>
        <w:rPr>
          <w:lang w:val="en"/>
        </w:rPr>
      </w:pPr>
      <w:hyperlink r:id="rId374" w:anchor="_only_sleuth_log_correlation" w:history="1">
        <w:r>
          <w:rPr>
            <w:rStyle w:val="a3"/>
            <w:lang w:val="en"/>
          </w:rPr>
          <w:t>50.3.1. Only Sleuth (log correlation)</w:t>
        </w:r>
      </w:hyperlink>
    </w:p>
    <w:p w:rsidR="00000000" w:rsidRDefault="00E0452F">
      <w:pPr>
        <w:ind w:left="720"/>
        <w:divId w:val="1674531817"/>
        <w:rPr>
          <w:lang w:val="en"/>
        </w:rPr>
      </w:pPr>
      <w:hyperlink r:id="rId375" w:anchor="_sleuth_with_zipkin_via_http" w:history="1">
        <w:r>
          <w:rPr>
            <w:rStyle w:val="a3"/>
            <w:lang w:val="en"/>
          </w:rPr>
          <w:t>50.3.2. Sleuth with Zipkin via HTTP</w:t>
        </w:r>
      </w:hyperlink>
    </w:p>
    <w:p w:rsidR="00000000" w:rsidRDefault="00E0452F">
      <w:pPr>
        <w:ind w:left="720"/>
        <w:divId w:val="1674531817"/>
        <w:rPr>
          <w:lang w:val="en"/>
        </w:rPr>
      </w:pPr>
      <w:hyperlink r:id="rId376" w:anchor="_sleuth_with_zipkin_over_rabbitmq_or_kafka" w:history="1">
        <w:r>
          <w:rPr>
            <w:rStyle w:val="a3"/>
            <w:lang w:val="en"/>
          </w:rPr>
          <w:t>50.3.3. Sleut</w:t>
        </w:r>
        <w:r>
          <w:rPr>
            <w:rStyle w:val="a3"/>
            <w:lang w:val="en"/>
          </w:rPr>
          <w:t>h with Zipkin over RabbitMQ or Kafka</w:t>
        </w:r>
      </w:hyperlink>
    </w:p>
    <w:p w:rsidR="00000000" w:rsidRDefault="00E0452F">
      <w:pPr>
        <w:ind w:left="720"/>
        <w:divId w:val="1674531817"/>
        <w:rPr>
          <w:lang w:val="en"/>
        </w:rPr>
      </w:pPr>
      <w:hyperlink r:id="rId377" w:anchor="_overriding_the_auto_configuration_of_zipkin" w:history="1">
        <w:r>
          <w:rPr>
            <w:rStyle w:val="a3"/>
            <w:lang w:val="en"/>
          </w:rPr>
          <w:t>50.4. Overriding the auto-configuration of Zipkin</w:t>
        </w:r>
      </w:hyperlink>
    </w:p>
    <w:p w:rsidR="00000000" w:rsidRDefault="00E0452F">
      <w:pPr>
        <w:ind w:left="720"/>
        <w:divId w:val="1674531817"/>
        <w:rPr>
          <w:lang w:val="en"/>
        </w:rPr>
      </w:pPr>
      <w:hyperlink r:id="rId378" w:anchor="_additional_resources" w:history="1">
        <w:r>
          <w:rPr>
            <w:rStyle w:val="a3"/>
            <w:lang w:val="en"/>
          </w:rPr>
          <w:t>51. Additional Resources</w:t>
        </w:r>
      </w:hyperlink>
    </w:p>
    <w:p w:rsidR="00000000" w:rsidRDefault="00E0452F">
      <w:pPr>
        <w:ind w:left="720"/>
        <w:divId w:val="1674531817"/>
        <w:rPr>
          <w:lang w:val="en"/>
        </w:rPr>
      </w:pPr>
      <w:hyperlink r:id="rId379" w:anchor="_features_2" w:history="1">
        <w:r>
          <w:rPr>
            <w:rStyle w:val="a3"/>
            <w:lang w:val="en"/>
          </w:rPr>
          <w:t>52. Features</w:t>
        </w:r>
      </w:hyperlink>
    </w:p>
    <w:p w:rsidR="00000000" w:rsidRDefault="00E0452F">
      <w:pPr>
        <w:ind w:left="720"/>
        <w:divId w:val="1674531817"/>
        <w:rPr>
          <w:lang w:val="en"/>
        </w:rPr>
      </w:pPr>
      <w:hyperlink r:id="rId380" w:anchor="_introduction_to_brave" w:history="1">
        <w:r>
          <w:rPr>
            <w:rStyle w:val="a3"/>
            <w:lang w:val="en"/>
          </w:rPr>
          <w:t>52.1. Introduction to Brave</w:t>
        </w:r>
      </w:hyperlink>
    </w:p>
    <w:p w:rsidR="00000000" w:rsidRDefault="00E0452F">
      <w:pPr>
        <w:ind w:left="720"/>
        <w:divId w:val="1674531817"/>
        <w:rPr>
          <w:lang w:val="en"/>
        </w:rPr>
      </w:pPr>
      <w:hyperlink r:id="rId381" w:anchor="_tracing" w:history="1">
        <w:r>
          <w:rPr>
            <w:rStyle w:val="a3"/>
            <w:lang w:val="en"/>
          </w:rPr>
          <w:t>52.1.1. Tracing</w:t>
        </w:r>
      </w:hyperlink>
    </w:p>
    <w:p w:rsidR="00000000" w:rsidRDefault="00E0452F">
      <w:pPr>
        <w:ind w:left="720"/>
        <w:divId w:val="1674531817"/>
        <w:rPr>
          <w:lang w:val="en"/>
        </w:rPr>
      </w:pPr>
      <w:hyperlink r:id="rId382" w:anchor="_local_tracing" w:history="1">
        <w:r>
          <w:rPr>
            <w:rStyle w:val="a3"/>
            <w:lang w:val="en"/>
          </w:rPr>
          <w:t>52.1.2. Local Tracing</w:t>
        </w:r>
      </w:hyperlink>
    </w:p>
    <w:p w:rsidR="00000000" w:rsidRDefault="00E0452F">
      <w:pPr>
        <w:ind w:left="720"/>
        <w:divId w:val="1674531817"/>
        <w:rPr>
          <w:lang w:val="en"/>
        </w:rPr>
      </w:pPr>
      <w:hyperlink r:id="rId383" w:anchor="_customizing_spans" w:history="1">
        <w:r>
          <w:rPr>
            <w:rStyle w:val="a3"/>
            <w:lang w:val="en"/>
          </w:rPr>
          <w:t>52.1.3. Customizing Spans</w:t>
        </w:r>
      </w:hyperlink>
    </w:p>
    <w:p w:rsidR="00000000" w:rsidRDefault="00E0452F">
      <w:pPr>
        <w:ind w:left="720"/>
        <w:divId w:val="1674531817"/>
        <w:rPr>
          <w:lang w:val="en"/>
        </w:rPr>
      </w:pPr>
      <w:hyperlink r:id="rId384" w:anchor="_implicitly_looking_up_the_current_span" w:history="1">
        <w:r>
          <w:rPr>
            <w:rStyle w:val="a3"/>
            <w:lang w:val="en"/>
          </w:rPr>
          <w:t>52.1.4. Implic</w:t>
        </w:r>
        <w:r>
          <w:rPr>
            <w:rStyle w:val="a3"/>
            <w:lang w:val="en"/>
          </w:rPr>
          <w:t>itly Looking up the Current Span</w:t>
        </w:r>
      </w:hyperlink>
    </w:p>
    <w:p w:rsidR="00000000" w:rsidRDefault="00E0452F">
      <w:pPr>
        <w:ind w:left="720"/>
        <w:divId w:val="1674531817"/>
        <w:rPr>
          <w:lang w:val="en"/>
        </w:rPr>
      </w:pPr>
      <w:hyperlink r:id="rId385" w:anchor="_rpc_tracing" w:history="1">
        <w:r>
          <w:rPr>
            <w:rStyle w:val="a3"/>
            <w:lang w:val="en"/>
          </w:rPr>
          <w:t>52.1.5. RPC tracing</w:t>
        </w:r>
      </w:hyperlink>
    </w:p>
    <w:p w:rsidR="00000000" w:rsidRDefault="00E0452F">
      <w:pPr>
        <w:ind w:left="720"/>
        <w:divId w:val="1674531817"/>
        <w:rPr>
          <w:lang w:val="en"/>
        </w:rPr>
      </w:pPr>
      <w:hyperlink r:id="rId386" w:anchor="_one_way_tracing" w:history="1">
        <w:r>
          <w:rPr>
            <w:rStyle w:val="a3"/>
            <w:lang w:val="en"/>
          </w:rPr>
          <w:t>One-Way tracing</w:t>
        </w:r>
      </w:hyperlink>
    </w:p>
    <w:p w:rsidR="00000000" w:rsidRDefault="00E0452F">
      <w:pPr>
        <w:ind w:left="720"/>
        <w:divId w:val="1674531817"/>
        <w:rPr>
          <w:lang w:val="en"/>
        </w:rPr>
      </w:pPr>
      <w:hyperlink r:id="rId387" w:anchor="_sampling" w:history="1">
        <w:r>
          <w:rPr>
            <w:rStyle w:val="a3"/>
            <w:lang w:val="en"/>
          </w:rPr>
          <w:t>53. Sampling</w:t>
        </w:r>
      </w:hyperlink>
    </w:p>
    <w:p w:rsidR="00000000" w:rsidRDefault="00E0452F">
      <w:pPr>
        <w:ind w:left="720"/>
        <w:divId w:val="1674531817"/>
        <w:rPr>
          <w:lang w:val="en"/>
        </w:rPr>
      </w:pPr>
      <w:hyperlink r:id="rId388" w:anchor="_declarative_sampling" w:history="1">
        <w:r>
          <w:rPr>
            <w:rStyle w:val="a3"/>
            <w:lang w:val="en"/>
          </w:rPr>
          <w:t>53.1. Declarative sampling</w:t>
        </w:r>
      </w:hyperlink>
    </w:p>
    <w:p w:rsidR="00000000" w:rsidRDefault="00E0452F">
      <w:pPr>
        <w:ind w:left="720"/>
        <w:divId w:val="1674531817"/>
        <w:rPr>
          <w:lang w:val="en"/>
        </w:rPr>
      </w:pPr>
      <w:hyperlink r:id="rId389" w:anchor="_custom_sampling" w:history="1">
        <w:r>
          <w:rPr>
            <w:rStyle w:val="a3"/>
            <w:lang w:val="en"/>
          </w:rPr>
          <w:t>53.2. Custom sampling</w:t>
        </w:r>
      </w:hyperlink>
    </w:p>
    <w:p w:rsidR="00000000" w:rsidRDefault="00E0452F">
      <w:pPr>
        <w:ind w:left="720"/>
        <w:divId w:val="1674531817"/>
        <w:rPr>
          <w:lang w:val="en"/>
        </w:rPr>
      </w:pPr>
      <w:hyperlink r:id="rId390" w:anchor="_sampling_in_spring_cloud_sleuth" w:history="1">
        <w:r>
          <w:rPr>
            <w:rStyle w:val="a3"/>
            <w:lang w:val="en"/>
          </w:rPr>
          <w:t>53.3. Sampling in Spring Cloud Sleuth</w:t>
        </w:r>
      </w:hyperlink>
    </w:p>
    <w:p w:rsidR="00000000" w:rsidRDefault="00E0452F">
      <w:pPr>
        <w:ind w:left="720"/>
        <w:divId w:val="1674531817"/>
        <w:rPr>
          <w:lang w:val="en"/>
        </w:rPr>
      </w:pPr>
      <w:hyperlink r:id="rId391" w:anchor="_propagation" w:history="1">
        <w:r>
          <w:rPr>
            <w:rStyle w:val="a3"/>
            <w:lang w:val="en"/>
          </w:rPr>
          <w:t>54. Propagation</w:t>
        </w:r>
      </w:hyperlink>
    </w:p>
    <w:p w:rsidR="00000000" w:rsidRDefault="00E0452F">
      <w:pPr>
        <w:ind w:left="720"/>
        <w:divId w:val="1674531817"/>
        <w:rPr>
          <w:lang w:val="en"/>
        </w:rPr>
      </w:pPr>
      <w:hyperlink r:id="rId392" w:anchor="_propagating_extra_fields" w:history="1">
        <w:r>
          <w:rPr>
            <w:rStyle w:val="a3"/>
            <w:lang w:val="en"/>
          </w:rPr>
          <w:t>54.1. Propagat</w:t>
        </w:r>
        <w:r>
          <w:rPr>
            <w:rStyle w:val="a3"/>
            <w:lang w:val="en"/>
          </w:rPr>
          <w:t>ing extra fields</w:t>
        </w:r>
      </w:hyperlink>
    </w:p>
    <w:p w:rsidR="00000000" w:rsidRDefault="00E0452F">
      <w:pPr>
        <w:ind w:left="720"/>
        <w:divId w:val="1674531817"/>
        <w:rPr>
          <w:lang w:val="en"/>
        </w:rPr>
      </w:pPr>
      <w:hyperlink r:id="rId393" w:anchor="prefixed-fields" w:history="1">
        <w:r>
          <w:rPr>
            <w:rStyle w:val="a3"/>
            <w:lang w:val="en"/>
          </w:rPr>
          <w:t>54.1.1. Prefixed fields</w:t>
        </w:r>
      </w:hyperlink>
    </w:p>
    <w:p w:rsidR="00000000" w:rsidRDefault="00E0452F">
      <w:pPr>
        <w:ind w:left="720"/>
        <w:divId w:val="1674531817"/>
        <w:rPr>
          <w:lang w:val="en"/>
        </w:rPr>
      </w:pPr>
      <w:hyperlink r:id="rId394" w:anchor="_extracting_a_propagated_context" w:history="1">
        <w:r>
          <w:rPr>
            <w:rStyle w:val="a3"/>
            <w:lang w:val="en"/>
          </w:rPr>
          <w:t>54.1.2. Extracting a Propagated Context</w:t>
        </w:r>
      </w:hyperlink>
    </w:p>
    <w:p w:rsidR="00000000" w:rsidRDefault="00E0452F">
      <w:pPr>
        <w:ind w:left="720"/>
        <w:divId w:val="1674531817"/>
        <w:rPr>
          <w:lang w:val="en"/>
        </w:rPr>
      </w:pPr>
      <w:hyperlink r:id="rId395" w:anchor="_sharing_span_ids_between_client_and_server" w:history="1">
        <w:r>
          <w:rPr>
            <w:rStyle w:val="a3"/>
            <w:lang w:val="en"/>
          </w:rPr>
          <w:t>54.1.3. Sharin</w:t>
        </w:r>
        <w:r>
          <w:rPr>
            <w:rStyle w:val="a3"/>
            <w:lang w:val="en"/>
          </w:rPr>
          <w:t>g span IDs between Client and Server</w:t>
        </w:r>
      </w:hyperlink>
    </w:p>
    <w:p w:rsidR="00000000" w:rsidRDefault="00E0452F">
      <w:pPr>
        <w:ind w:left="720"/>
        <w:divId w:val="1674531817"/>
        <w:rPr>
          <w:lang w:val="en"/>
        </w:rPr>
      </w:pPr>
      <w:hyperlink r:id="rId396" w:anchor="_implementing_propagation" w:history="1">
        <w:r>
          <w:rPr>
            <w:rStyle w:val="a3"/>
            <w:lang w:val="en"/>
          </w:rPr>
          <w:t>54.1.4. Implementing Propagation</w:t>
        </w:r>
      </w:hyperlink>
    </w:p>
    <w:p w:rsidR="00000000" w:rsidRDefault="00E0452F">
      <w:pPr>
        <w:ind w:left="720"/>
        <w:divId w:val="1674531817"/>
        <w:rPr>
          <w:lang w:val="en"/>
        </w:rPr>
      </w:pPr>
      <w:hyperlink r:id="rId397" w:anchor="_current_tracing_component" w:history="1">
        <w:r>
          <w:rPr>
            <w:rStyle w:val="a3"/>
            <w:lang w:val="en"/>
          </w:rPr>
          <w:t>55. Current Tracing Component</w:t>
        </w:r>
      </w:hyperlink>
    </w:p>
    <w:p w:rsidR="00000000" w:rsidRDefault="00E0452F">
      <w:pPr>
        <w:ind w:left="720"/>
        <w:divId w:val="1674531817"/>
        <w:rPr>
          <w:lang w:val="en"/>
        </w:rPr>
      </w:pPr>
      <w:hyperlink r:id="rId398" w:anchor="_current_span" w:history="1">
        <w:r>
          <w:rPr>
            <w:rStyle w:val="a3"/>
            <w:lang w:val="en"/>
          </w:rPr>
          <w:t>56. Current Span</w:t>
        </w:r>
      </w:hyperlink>
    </w:p>
    <w:p w:rsidR="00000000" w:rsidRDefault="00E0452F">
      <w:pPr>
        <w:ind w:left="720"/>
        <w:divId w:val="1674531817"/>
        <w:rPr>
          <w:lang w:val="en"/>
        </w:rPr>
      </w:pPr>
      <w:hyperlink r:id="rId399" w:anchor="_setting_a_span_in_scope_manually" w:history="1">
        <w:r>
          <w:rPr>
            <w:rStyle w:val="a3"/>
            <w:lang w:val="en"/>
          </w:rPr>
          <w:t>56.1. Setting a span in scope manually</w:t>
        </w:r>
      </w:hyperlink>
    </w:p>
    <w:p w:rsidR="00000000" w:rsidRDefault="00E0452F">
      <w:pPr>
        <w:ind w:left="720"/>
        <w:divId w:val="1674531817"/>
        <w:rPr>
          <w:lang w:val="en"/>
        </w:rPr>
      </w:pPr>
      <w:hyperlink r:id="rId400" w:anchor="_instrumentation" w:history="1">
        <w:r>
          <w:rPr>
            <w:rStyle w:val="a3"/>
            <w:lang w:val="en"/>
          </w:rPr>
          <w:t>57. Instrumentation</w:t>
        </w:r>
      </w:hyperlink>
    </w:p>
    <w:p w:rsidR="00000000" w:rsidRDefault="00E0452F">
      <w:pPr>
        <w:ind w:left="720"/>
        <w:divId w:val="1674531817"/>
        <w:rPr>
          <w:lang w:val="en"/>
        </w:rPr>
      </w:pPr>
      <w:hyperlink r:id="rId401" w:anchor="_span_lifecycle" w:history="1">
        <w:r>
          <w:rPr>
            <w:rStyle w:val="a3"/>
            <w:lang w:val="en"/>
          </w:rPr>
          <w:t>58. Span lifecycle</w:t>
        </w:r>
      </w:hyperlink>
    </w:p>
    <w:p w:rsidR="00000000" w:rsidRDefault="00E0452F">
      <w:pPr>
        <w:ind w:left="720"/>
        <w:divId w:val="1674531817"/>
        <w:rPr>
          <w:lang w:val="en"/>
        </w:rPr>
      </w:pPr>
      <w:hyperlink r:id="rId402" w:anchor="creating-and-finishing-spans" w:history="1">
        <w:r>
          <w:rPr>
            <w:rStyle w:val="a3"/>
            <w:lang w:val="en"/>
          </w:rPr>
          <w:t>58.1. Creating and finishing spans</w:t>
        </w:r>
      </w:hyperlink>
    </w:p>
    <w:p w:rsidR="00000000" w:rsidRDefault="00E0452F">
      <w:pPr>
        <w:ind w:left="720"/>
        <w:divId w:val="1674531817"/>
        <w:rPr>
          <w:lang w:val="en"/>
        </w:rPr>
      </w:pPr>
      <w:hyperlink r:id="rId403" w:anchor="continuing-spans" w:history="1">
        <w:r>
          <w:rPr>
            <w:rStyle w:val="a3"/>
            <w:lang w:val="en"/>
          </w:rPr>
          <w:t>58.2. Continuing Spans</w:t>
        </w:r>
      </w:hyperlink>
    </w:p>
    <w:p w:rsidR="00000000" w:rsidRDefault="00E0452F">
      <w:pPr>
        <w:ind w:left="720"/>
        <w:divId w:val="1674531817"/>
        <w:rPr>
          <w:lang w:val="en"/>
        </w:rPr>
      </w:pPr>
      <w:hyperlink r:id="rId404" w:anchor="creating-spans-with-explicit-parent" w:history="1">
        <w:r>
          <w:rPr>
            <w:rStyle w:val="a3"/>
            <w:lang w:val="en"/>
          </w:rPr>
          <w:t>58.3. Creating a Span with an explicit Parent</w:t>
        </w:r>
      </w:hyperlink>
    </w:p>
    <w:p w:rsidR="00000000" w:rsidRDefault="00E0452F">
      <w:pPr>
        <w:ind w:left="720"/>
        <w:divId w:val="1674531817"/>
        <w:rPr>
          <w:lang w:val="en"/>
        </w:rPr>
      </w:pPr>
      <w:hyperlink r:id="rId405" w:anchor="_naming_spans" w:history="1">
        <w:r>
          <w:rPr>
            <w:rStyle w:val="a3"/>
            <w:lang w:val="en"/>
          </w:rPr>
          <w:t>59. Naming spans</w:t>
        </w:r>
      </w:hyperlink>
    </w:p>
    <w:p w:rsidR="00000000" w:rsidRDefault="00E0452F">
      <w:pPr>
        <w:ind w:left="720"/>
        <w:divId w:val="1674531817"/>
        <w:rPr>
          <w:lang w:val="en"/>
        </w:rPr>
      </w:pPr>
      <w:hyperlink r:id="rId406" w:anchor="__literal_spanname_literal_annotation" w:history="1">
        <w:r>
          <w:rPr>
            <w:rStyle w:val="a3"/>
            <w:lang w:val="en"/>
          </w:rPr>
          <w:t xml:space="preserve">59.1. </w:t>
        </w:r>
        <w:r>
          <w:rPr>
            <w:rStyle w:val="HTML"/>
            <w:color w:val="0000FF"/>
            <w:u w:val="single"/>
            <w:lang w:val="en"/>
          </w:rPr>
          <w:t>@SpanName</w:t>
        </w:r>
        <w:r>
          <w:rPr>
            <w:rStyle w:val="a3"/>
            <w:lang w:val="en"/>
          </w:rPr>
          <w:t xml:space="preserve"> Annotation</w:t>
        </w:r>
      </w:hyperlink>
    </w:p>
    <w:p w:rsidR="00000000" w:rsidRDefault="00E0452F">
      <w:pPr>
        <w:ind w:left="720"/>
        <w:divId w:val="1674531817"/>
        <w:rPr>
          <w:lang w:val="en"/>
        </w:rPr>
      </w:pPr>
      <w:hyperlink r:id="rId407" w:anchor="__literal_tostring_literal_method" w:history="1">
        <w:r>
          <w:rPr>
            <w:rStyle w:val="a3"/>
            <w:lang w:val="en"/>
          </w:rPr>
          <w:t xml:space="preserve">59.2. </w:t>
        </w:r>
        <w:r>
          <w:rPr>
            <w:rStyle w:val="HTML"/>
            <w:color w:val="0000FF"/>
            <w:u w:val="single"/>
            <w:lang w:val="en"/>
          </w:rPr>
          <w:t>toString()</w:t>
        </w:r>
        <w:r>
          <w:rPr>
            <w:rStyle w:val="a3"/>
            <w:lang w:val="en"/>
          </w:rPr>
          <w:t xml:space="preserve"> method</w:t>
        </w:r>
      </w:hyperlink>
    </w:p>
    <w:p w:rsidR="00000000" w:rsidRDefault="00E0452F">
      <w:pPr>
        <w:ind w:left="720"/>
        <w:divId w:val="1674531817"/>
        <w:rPr>
          <w:lang w:val="en"/>
        </w:rPr>
      </w:pPr>
      <w:hyperlink r:id="rId408" w:anchor="_managing_spans_with_annotations" w:history="1">
        <w:r>
          <w:rPr>
            <w:rStyle w:val="a3"/>
            <w:lang w:val="en"/>
          </w:rPr>
          <w:t>60. Managing Spans with Annotations</w:t>
        </w:r>
      </w:hyperlink>
    </w:p>
    <w:p w:rsidR="00000000" w:rsidRDefault="00E0452F">
      <w:pPr>
        <w:ind w:left="720"/>
        <w:divId w:val="1674531817"/>
        <w:rPr>
          <w:lang w:val="en"/>
        </w:rPr>
      </w:pPr>
      <w:hyperlink r:id="rId409" w:anchor="_rationale" w:history="1">
        <w:r>
          <w:rPr>
            <w:rStyle w:val="a3"/>
            <w:lang w:val="en"/>
          </w:rPr>
          <w:t>60.1. Rationale</w:t>
        </w:r>
      </w:hyperlink>
    </w:p>
    <w:p w:rsidR="00000000" w:rsidRDefault="00E0452F">
      <w:pPr>
        <w:ind w:left="720"/>
        <w:divId w:val="1674531817"/>
        <w:rPr>
          <w:lang w:val="en"/>
        </w:rPr>
      </w:pPr>
      <w:hyperlink r:id="rId410" w:anchor="_creating_new_spans" w:history="1">
        <w:r>
          <w:rPr>
            <w:rStyle w:val="a3"/>
            <w:lang w:val="en"/>
          </w:rPr>
          <w:t>60.2. Creating New Spans</w:t>
        </w:r>
      </w:hyperlink>
    </w:p>
    <w:p w:rsidR="00000000" w:rsidRDefault="00E0452F">
      <w:pPr>
        <w:ind w:left="720"/>
        <w:divId w:val="1674531817"/>
        <w:rPr>
          <w:lang w:val="en"/>
        </w:rPr>
      </w:pPr>
      <w:hyperlink r:id="rId411" w:anchor="_continuing_spans" w:history="1">
        <w:r>
          <w:rPr>
            <w:rStyle w:val="a3"/>
            <w:lang w:val="en"/>
          </w:rPr>
          <w:t>60.3. Continuing Spans</w:t>
        </w:r>
      </w:hyperlink>
    </w:p>
    <w:p w:rsidR="00000000" w:rsidRDefault="00E0452F">
      <w:pPr>
        <w:ind w:left="720"/>
        <w:divId w:val="1674531817"/>
        <w:rPr>
          <w:lang w:val="en"/>
        </w:rPr>
      </w:pPr>
      <w:hyperlink r:id="rId412" w:anchor="_advanced_tag_setting" w:history="1">
        <w:r>
          <w:rPr>
            <w:rStyle w:val="a3"/>
            <w:lang w:val="en"/>
          </w:rPr>
          <w:t>60.4. Advanced Tag Setting</w:t>
        </w:r>
      </w:hyperlink>
    </w:p>
    <w:p w:rsidR="00000000" w:rsidRDefault="00E0452F">
      <w:pPr>
        <w:ind w:left="720"/>
        <w:divId w:val="1674531817"/>
        <w:rPr>
          <w:lang w:val="en"/>
        </w:rPr>
      </w:pPr>
      <w:hyperlink r:id="rId413" w:anchor="_custom_extractor" w:history="1">
        <w:r>
          <w:rPr>
            <w:rStyle w:val="a3"/>
            <w:lang w:val="en"/>
          </w:rPr>
          <w:t>60.4.1. Custom extractor</w:t>
        </w:r>
      </w:hyperlink>
    </w:p>
    <w:p w:rsidR="00000000" w:rsidRDefault="00E0452F">
      <w:pPr>
        <w:ind w:left="720"/>
        <w:divId w:val="1674531817"/>
        <w:rPr>
          <w:lang w:val="en"/>
        </w:rPr>
      </w:pPr>
      <w:hyperlink r:id="rId414" w:anchor="_resolving_expressions_for_a_value" w:history="1">
        <w:r>
          <w:rPr>
            <w:rStyle w:val="a3"/>
            <w:lang w:val="en"/>
          </w:rPr>
          <w:t>60.4.2. Resolving Expressions for a Value</w:t>
        </w:r>
      </w:hyperlink>
    </w:p>
    <w:p w:rsidR="00000000" w:rsidRDefault="00E0452F">
      <w:pPr>
        <w:ind w:left="720"/>
        <w:divId w:val="1674531817"/>
        <w:rPr>
          <w:lang w:val="en"/>
        </w:rPr>
      </w:pPr>
      <w:hyperlink r:id="rId415" w:anchor="_using_the_literal_tostring_literal_method" w:history="1">
        <w:r>
          <w:rPr>
            <w:rStyle w:val="a3"/>
            <w:lang w:val="en"/>
          </w:rPr>
          <w:t xml:space="preserve">60.4.3. Using the </w:t>
        </w:r>
        <w:r>
          <w:rPr>
            <w:rStyle w:val="HTML"/>
            <w:color w:val="0000FF"/>
            <w:u w:val="single"/>
            <w:lang w:val="en"/>
          </w:rPr>
          <w:t>toStrin</w:t>
        </w:r>
        <w:r>
          <w:rPr>
            <w:rStyle w:val="HTML"/>
            <w:color w:val="0000FF"/>
            <w:u w:val="single"/>
            <w:lang w:val="en"/>
          </w:rPr>
          <w:t>g()</w:t>
        </w:r>
        <w:r>
          <w:rPr>
            <w:rStyle w:val="a3"/>
            <w:lang w:val="en"/>
          </w:rPr>
          <w:t xml:space="preserve"> method</w:t>
        </w:r>
      </w:hyperlink>
    </w:p>
    <w:p w:rsidR="00000000" w:rsidRDefault="00E0452F">
      <w:pPr>
        <w:ind w:left="720"/>
        <w:divId w:val="1674531817"/>
        <w:rPr>
          <w:lang w:val="en"/>
        </w:rPr>
      </w:pPr>
      <w:hyperlink r:id="rId416" w:anchor="_customizations" w:history="1">
        <w:r>
          <w:rPr>
            <w:rStyle w:val="a3"/>
            <w:lang w:val="en"/>
          </w:rPr>
          <w:t>61. Customizations</w:t>
        </w:r>
      </w:hyperlink>
    </w:p>
    <w:p w:rsidR="00000000" w:rsidRDefault="00E0452F">
      <w:pPr>
        <w:ind w:left="720"/>
        <w:divId w:val="1674531817"/>
        <w:rPr>
          <w:lang w:val="en"/>
        </w:rPr>
      </w:pPr>
      <w:hyperlink r:id="rId417" w:anchor="_http" w:history="1">
        <w:r>
          <w:rPr>
            <w:rStyle w:val="a3"/>
            <w:lang w:val="en"/>
          </w:rPr>
          <w:t>61.1. HTTP</w:t>
        </w:r>
      </w:hyperlink>
    </w:p>
    <w:p w:rsidR="00000000" w:rsidRDefault="00E0452F">
      <w:pPr>
        <w:ind w:left="720"/>
        <w:divId w:val="1674531817"/>
        <w:rPr>
          <w:lang w:val="en"/>
        </w:rPr>
      </w:pPr>
      <w:hyperlink r:id="rId418" w:anchor="__literal_tracingfilter_literal" w:history="1">
        <w:r>
          <w:rPr>
            <w:rStyle w:val="a3"/>
            <w:lang w:val="en"/>
          </w:rPr>
          <w:t xml:space="preserve">61.2. </w:t>
        </w:r>
        <w:r>
          <w:rPr>
            <w:rStyle w:val="HTML"/>
            <w:color w:val="0000FF"/>
            <w:u w:val="single"/>
            <w:lang w:val="en"/>
          </w:rPr>
          <w:t>TracingFilter</w:t>
        </w:r>
      </w:hyperlink>
    </w:p>
    <w:p w:rsidR="00000000" w:rsidRDefault="00E0452F">
      <w:pPr>
        <w:ind w:left="720"/>
        <w:divId w:val="1674531817"/>
        <w:rPr>
          <w:lang w:val="en"/>
        </w:rPr>
      </w:pPr>
      <w:hyperlink r:id="rId419" w:anchor="_custom_service_name" w:history="1">
        <w:r>
          <w:rPr>
            <w:rStyle w:val="a3"/>
            <w:lang w:val="en"/>
          </w:rPr>
          <w:t>61.3. Custom service name</w:t>
        </w:r>
      </w:hyperlink>
    </w:p>
    <w:p w:rsidR="00000000" w:rsidRDefault="00E0452F">
      <w:pPr>
        <w:ind w:left="720"/>
        <w:divId w:val="1674531817"/>
        <w:rPr>
          <w:lang w:val="en"/>
        </w:rPr>
      </w:pPr>
      <w:hyperlink r:id="rId420" w:anchor="_customization_of_reported_spans" w:history="1">
        <w:r>
          <w:rPr>
            <w:rStyle w:val="a3"/>
            <w:lang w:val="en"/>
          </w:rPr>
          <w:t>61.4. Customization of Reported S</w:t>
        </w:r>
        <w:r>
          <w:rPr>
            <w:rStyle w:val="a3"/>
            <w:lang w:val="en"/>
          </w:rPr>
          <w:t>pans</w:t>
        </w:r>
      </w:hyperlink>
    </w:p>
    <w:p w:rsidR="00000000" w:rsidRDefault="00E0452F">
      <w:pPr>
        <w:ind w:left="720"/>
        <w:divId w:val="1674531817"/>
        <w:rPr>
          <w:lang w:val="en"/>
        </w:rPr>
      </w:pPr>
      <w:hyperlink r:id="rId421" w:anchor="_host_locator" w:history="1">
        <w:r>
          <w:rPr>
            <w:rStyle w:val="a3"/>
            <w:lang w:val="en"/>
          </w:rPr>
          <w:t>61.5. Host Locator</w:t>
        </w:r>
      </w:hyperlink>
    </w:p>
    <w:p w:rsidR="00000000" w:rsidRDefault="00E0452F">
      <w:pPr>
        <w:ind w:left="720"/>
        <w:divId w:val="1674531817"/>
        <w:rPr>
          <w:lang w:val="en"/>
        </w:rPr>
      </w:pPr>
      <w:hyperlink r:id="rId422" w:anchor="_sending_spans_to_zipkin" w:history="1">
        <w:r>
          <w:rPr>
            <w:rStyle w:val="a3"/>
            <w:lang w:val="en"/>
          </w:rPr>
          <w:t>62. Sending Spans to Zipkin</w:t>
        </w:r>
      </w:hyperlink>
    </w:p>
    <w:p w:rsidR="00000000" w:rsidRDefault="00E0452F">
      <w:pPr>
        <w:ind w:left="720"/>
        <w:divId w:val="1674531817"/>
        <w:rPr>
          <w:lang w:val="en"/>
        </w:rPr>
      </w:pPr>
      <w:hyperlink r:id="rId423" w:anchor="_zipkin_stream_span_consumer" w:history="1">
        <w:r>
          <w:rPr>
            <w:rStyle w:val="a3"/>
            <w:lang w:val="en"/>
          </w:rPr>
          <w:t>63. Zipkin Stream Span Consumer</w:t>
        </w:r>
      </w:hyperlink>
    </w:p>
    <w:p w:rsidR="00000000" w:rsidRDefault="00E0452F">
      <w:pPr>
        <w:ind w:left="720"/>
        <w:divId w:val="1674531817"/>
        <w:rPr>
          <w:lang w:val="en"/>
        </w:rPr>
      </w:pPr>
      <w:hyperlink r:id="rId424" w:anchor="_integrations" w:history="1">
        <w:r>
          <w:rPr>
            <w:rStyle w:val="a3"/>
            <w:lang w:val="en"/>
          </w:rPr>
          <w:t>64. Integrations</w:t>
        </w:r>
      </w:hyperlink>
    </w:p>
    <w:p w:rsidR="00000000" w:rsidRDefault="00E0452F">
      <w:pPr>
        <w:ind w:left="720"/>
        <w:divId w:val="1674531817"/>
        <w:rPr>
          <w:lang w:val="en"/>
        </w:rPr>
      </w:pPr>
      <w:hyperlink r:id="rId425" w:anchor="_opentracing" w:history="1">
        <w:r>
          <w:rPr>
            <w:rStyle w:val="a3"/>
            <w:lang w:val="en"/>
          </w:rPr>
          <w:t>64.1. OpenTracing</w:t>
        </w:r>
      </w:hyperlink>
    </w:p>
    <w:p w:rsidR="00000000" w:rsidRDefault="00E0452F">
      <w:pPr>
        <w:ind w:left="720"/>
        <w:divId w:val="1674531817"/>
        <w:rPr>
          <w:lang w:val="en"/>
        </w:rPr>
      </w:pPr>
      <w:hyperlink r:id="rId426" w:anchor="_runnable_and_callable" w:history="1">
        <w:r>
          <w:rPr>
            <w:rStyle w:val="a3"/>
            <w:lang w:val="en"/>
          </w:rPr>
          <w:t>64.2. Runnable and Callable</w:t>
        </w:r>
      </w:hyperlink>
    </w:p>
    <w:p w:rsidR="00000000" w:rsidRDefault="00E0452F">
      <w:pPr>
        <w:ind w:left="720"/>
        <w:divId w:val="1674531817"/>
        <w:rPr>
          <w:lang w:val="en"/>
        </w:rPr>
      </w:pPr>
      <w:hyperlink r:id="rId427" w:anchor="_hystrix" w:history="1">
        <w:r>
          <w:rPr>
            <w:rStyle w:val="a3"/>
            <w:lang w:val="en"/>
          </w:rPr>
          <w:t>64.3. Hystrix</w:t>
        </w:r>
      </w:hyperlink>
    </w:p>
    <w:p w:rsidR="00000000" w:rsidRDefault="00E0452F">
      <w:pPr>
        <w:ind w:left="720"/>
        <w:divId w:val="1674531817"/>
        <w:rPr>
          <w:lang w:val="en"/>
        </w:rPr>
      </w:pPr>
      <w:hyperlink r:id="rId428" w:anchor="_custom_concurrency_strategy" w:history="1">
        <w:r>
          <w:rPr>
            <w:rStyle w:val="a3"/>
            <w:lang w:val="en"/>
          </w:rPr>
          <w:t>64.3.1. Custom Concurrency Strategy</w:t>
        </w:r>
      </w:hyperlink>
    </w:p>
    <w:p w:rsidR="00000000" w:rsidRDefault="00E0452F">
      <w:pPr>
        <w:ind w:left="720"/>
        <w:divId w:val="1674531817"/>
        <w:rPr>
          <w:lang w:val="en"/>
        </w:rPr>
      </w:pPr>
      <w:hyperlink r:id="rId429" w:anchor="_manual_command_setting" w:history="1">
        <w:r>
          <w:rPr>
            <w:rStyle w:val="a3"/>
            <w:lang w:val="en"/>
          </w:rPr>
          <w:t>64.3.2. Manual Command setting</w:t>
        </w:r>
      </w:hyperlink>
    </w:p>
    <w:p w:rsidR="00000000" w:rsidRDefault="00E0452F">
      <w:pPr>
        <w:ind w:left="720"/>
        <w:divId w:val="1674531817"/>
        <w:rPr>
          <w:lang w:val="en"/>
        </w:rPr>
      </w:pPr>
      <w:hyperlink r:id="rId430" w:anchor="_rxjava" w:history="1">
        <w:r>
          <w:rPr>
            <w:rStyle w:val="a3"/>
            <w:lang w:val="en"/>
          </w:rPr>
          <w:t>64.4. RxJava</w:t>
        </w:r>
      </w:hyperlink>
    </w:p>
    <w:p w:rsidR="00000000" w:rsidRDefault="00E0452F">
      <w:pPr>
        <w:ind w:left="720"/>
        <w:divId w:val="1674531817"/>
        <w:rPr>
          <w:lang w:val="en"/>
        </w:rPr>
      </w:pPr>
      <w:hyperlink r:id="rId431" w:anchor="_http_integration" w:history="1">
        <w:r>
          <w:rPr>
            <w:rStyle w:val="a3"/>
            <w:lang w:val="en"/>
          </w:rPr>
          <w:t>64.5. HTTP integration</w:t>
        </w:r>
      </w:hyperlink>
    </w:p>
    <w:p w:rsidR="00000000" w:rsidRDefault="00E0452F">
      <w:pPr>
        <w:ind w:left="720"/>
        <w:divId w:val="1674531817"/>
        <w:rPr>
          <w:lang w:val="en"/>
        </w:rPr>
      </w:pPr>
      <w:hyperlink r:id="rId432" w:anchor="_http_filter" w:history="1">
        <w:r>
          <w:rPr>
            <w:rStyle w:val="a3"/>
            <w:lang w:val="en"/>
          </w:rPr>
          <w:t>64.5.1. HTTP Filter</w:t>
        </w:r>
      </w:hyperlink>
    </w:p>
    <w:p w:rsidR="00000000" w:rsidRDefault="00E0452F">
      <w:pPr>
        <w:ind w:left="720"/>
        <w:divId w:val="1674531817"/>
        <w:rPr>
          <w:lang w:val="en"/>
        </w:rPr>
      </w:pPr>
      <w:hyperlink r:id="rId433" w:anchor="_handlerinterceptor" w:history="1">
        <w:r>
          <w:rPr>
            <w:rStyle w:val="a3"/>
            <w:lang w:val="en"/>
          </w:rPr>
          <w:t>64.5.2. HandlerInterceptor</w:t>
        </w:r>
      </w:hyperlink>
    </w:p>
    <w:p w:rsidR="00000000" w:rsidRDefault="00E0452F">
      <w:pPr>
        <w:ind w:left="720"/>
        <w:divId w:val="1674531817"/>
        <w:rPr>
          <w:lang w:val="en"/>
        </w:rPr>
      </w:pPr>
      <w:hyperlink r:id="rId434" w:anchor="_async_servlet_support" w:history="1">
        <w:r>
          <w:rPr>
            <w:rStyle w:val="a3"/>
            <w:lang w:val="en"/>
          </w:rPr>
          <w:t>64.5.3. Async Servlet support</w:t>
        </w:r>
      </w:hyperlink>
    </w:p>
    <w:p w:rsidR="00000000" w:rsidRDefault="00E0452F">
      <w:pPr>
        <w:ind w:left="720"/>
        <w:divId w:val="1674531817"/>
        <w:rPr>
          <w:lang w:val="en"/>
        </w:rPr>
      </w:pPr>
      <w:hyperlink r:id="rId435" w:anchor="_webflux_support" w:history="1">
        <w:r>
          <w:rPr>
            <w:rStyle w:val="a3"/>
            <w:lang w:val="en"/>
          </w:rPr>
          <w:t>64.5.4. WebFlux support</w:t>
        </w:r>
      </w:hyperlink>
    </w:p>
    <w:p w:rsidR="00000000" w:rsidRDefault="00E0452F">
      <w:pPr>
        <w:ind w:left="720"/>
        <w:divId w:val="1674531817"/>
        <w:rPr>
          <w:lang w:val="en"/>
        </w:rPr>
      </w:pPr>
      <w:hyperlink r:id="rId436" w:anchor="_dubbo_rpc_support" w:history="1">
        <w:r>
          <w:rPr>
            <w:rStyle w:val="a3"/>
            <w:lang w:val="en"/>
          </w:rPr>
          <w:t>64.5.5. Dubbo RPC support</w:t>
        </w:r>
      </w:hyperlink>
    </w:p>
    <w:p w:rsidR="00000000" w:rsidRDefault="00E0452F">
      <w:pPr>
        <w:ind w:left="720"/>
        <w:divId w:val="1674531817"/>
        <w:rPr>
          <w:lang w:val="en"/>
        </w:rPr>
      </w:pPr>
      <w:hyperlink r:id="rId437" w:anchor="_http_client_integration" w:history="1">
        <w:r>
          <w:rPr>
            <w:rStyle w:val="a3"/>
            <w:lang w:val="en"/>
          </w:rPr>
          <w:t>64.6. HTTP Client Integration</w:t>
        </w:r>
      </w:hyperlink>
    </w:p>
    <w:p w:rsidR="00000000" w:rsidRDefault="00E0452F">
      <w:pPr>
        <w:ind w:left="720"/>
        <w:divId w:val="1674531817"/>
        <w:rPr>
          <w:lang w:val="en"/>
        </w:rPr>
      </w:pPr>
      <w:hyperlink r:id="rId438" w:anchor="_synchronous_rest_template" w:history="1">
        <w:r>
          <w:rPr>
            <w:rStyle w:val="a3"/>
            <w:lang w:val="en"/>
          </w:rPr>
          <w:t>64.6.1. Synchronous Rest Template</w:t>
        </w:r>
      </w:hyperlink>
    </w:p>
    <w:p w:rsidR="00000000" w:rsidRDefault="00E0452F">
      <w:pPr>
        <w:ind w:left="720"/>
        <w:divId w:val="1674531817"/>
        <w:rPr>
          <w:lang w:val="en"/>
        </w:rPr>
      </w:pPr>
      <w:hyperlink r:id="rId439" w:anchor="_asynchronous_rest_template" w:history="1">
        <w:r>
          <w:rPr>
            <w:rStyle w:val="a3"/>
            <w:lang w:val="en"/>
          </w:rPr>
          <w:t>64.6.2. Asynchronous Rest Template</w:t>
        </w:r>
      </w:hyperlink>
    </w:p>
    <w:p w:rsidR="00000000" w:rsidRDefault="00E0452F">
      <w:pPr>
        <w:ind w:left="720"/>
        <w:divId w:val="1674531817"/>
        <w:rPr>
          <w:lang w:val="en"/>
        </w:rPr>
      </w:pPr>
      <w:hyperlink r:id="rId440" w:anchor="_multiple_asynchronous_rest_templates" w:history="1">
        <w:r>
          <w:rPr>
            <w:rStyle w:val="a3"/>
            <w:lang w:val="en"/>
          </w:rPr>
          <w:t>Multiple Asynchronous Rest Templates</w:t>
        </w:r>
      </w:hyperlink>
    </w:p>
    <w:p w:rsidR="00000000" w:rsidRDefault="00E0452F">
      <w:pPr>
        <w:ind w:left="720"/>
        <w:divId w:val="1674531817"/>
        <w:rPr>
          <w:lang w:val="en"/>
        </w:rPr>
      </w:pPr>
      <w:hyperlink r:id="rId441" w:anchor="__literal_webclient_literal" w:history="1">
        <w:r>
          <w:rPr>
            <w:rStyle w:val="a3"/>
            <w:lang w:val="en"/>
          </w:rPr>
          <w:t xml:space="preserve">64.6.3. </w:t>
        </w:r>
        <w:r>
          <w:rPr>
            <w:rStyle w:val="HTML"/>
            <w:color w:val="0000FF"/>
            <w:u w:val="single"/>
            <w:lang w:val="en"/>
          </w:rPr>
          <w:t>WebClient</w:t>
        </w:r>
      </w:hyperlink>
    </w:p>
    <w:p w:rsidR="00000000" w:rsidRDefault="00E0452F">
      <w:pPr>
        <w:ind w:left="720"/>
        <w:divId w:val="1674531817"/>
        <w:rPr>
          <w:lang w:val="en"/>
        </w:rPr>
      </w:pPr>
      <w:hyperlink r:id="rId442" w:anchor="_traverson" w:history="1">
        <w:r>
          <w:rPr>
            <w:rStyle w:val="a3"/>
            <w:lang w:val="en"/>
          </w:rPr>
          <w:t>64.6.4. Traverson</w:t>
        </w:r>
      </w:hyperlink>
    </w:p>
    <w:p w:rsidR="00000000" w:rsidRDefault="00E0452F">
      <w:pPr>
        <w:ind w:left="720"/>
        <w:divId w:val="1674531817"/>
        <w:rPr>
          <w:lang w:val="en"/>
        </w:rPr>
      </w:pPr>
      <w:hyperlink r:id="rId443" w:anchor="_apache_literal_httpclientbuilder_literal_and_literal_httpasyncclientbuilder_literal" w:history="1">
        <w:r>
          <w:rPr>
            <w:rStyle w:val="a3"/>
            <w:lang w:val="en"/>
          </w:rPr>
          <w:t xml:space="preserve">64.6.5. Apache </w:t>
        </w:r>
        <w:r>
          <w:rPr>
            <w:rStyle w:val="HTML"/>
            <w:color w:val="0000FF"/>
            <w:u w:val="single"/>
            <w:lang w:val="en"/>
          </w:rPr>
          <w:t>HttpClientBuilder</w:t>
        </w:r>
        <w:r>
          <w:rPr>
            <w:rStyle w:val="a3"/>
            <w:lang w:val="en"/>
          </w:rPr>
          <w:t xml:space="preserve"> and </w:t>
        </w:r>
        <w:r>
          <w:rPr>
            <w:rStyle w:val="HTML"/>
            <w:color w:val="0000FF"/>
            <w:u w:val="single"/>
            <w:lang w:val="en"/>
          </w:rPr>
          <w:t>HttpAsyncClientBuilder</w:t>
        </w:r>
      </w:hyperlink>
    </w:p>
    <w:p w:rsidR="00000000" w:rsidRDefault="00E0452F">
      <w:pPr>
        <w:ind w:left="720"/>
        <w:divId w:val="1674531817"/>
        <w:rPr>
          <w:lang w:val="en"/>
        </w:rPr>
      </w:pPr>
      <w:hyperlink r:id="rId444" w:anchor="_netty_literal_httpclient_literal" w:history="1">
        <w:r>
          <w:rPr>
            <w:rStyle w:val="a3"/>
            <w:lang w:val="en"/>
          </w:rPr>
          <w:t xml:space="preserve">64.6.6. Netty </w:t>
        </w:r>
        <w:r>
          <w:rPr>
            <w:rStyle w:val="HTML"/>
            <w:color w:val="0000FF"/>
            <w:u w:val="single"/>
            <w:lang w:val="en"/>
          </w:rPr>
          <w:t>HttpClient</w:t>
        </w:r>
      </w:hyperlink>
    </w:p>
    <w:p w:rsidR="00000000" w:rsidRDefault="00E0452F">
      <w:pPr>
        <w:ind w:left="720"/>
        <w:divId w:val="1674531817"/>
        <w:rPr>
          <w:lang w:val="en"/>
        </w:rPr>
      </w:pPr>
      <w:hyperlink r:id="rId445" w:anchor="__literal_userinforesttemplatecustomizer_literal" w:history="1">
        <w:r>
          <w:rPr>
            <w:rStyle w:val="a3"/>
            <w:lang w:val="en"/>
          </w:rPr>
          <w:t xml:space="preserve">64.6.7. </w:t>
        </w:r>
        <w:r>
          <w:rPr>
            <w:rStyle w:val="HTML"/>
            <w:color w:val="0000FF"/>
            <w:u w:val="single"/>
            <w:lang w:val="en"/>
          </w:rPr>
          <w:t>UserInfoRestTemplateCustomizer</w:t>
        </w:r>
      </w:hyperlink>
    </w:p>
    <w:p w:rsidR="00000000" w:rsidRDefault="00E0452F">
      <w:pPr>
        <w:ind w:left="720"/>
        <w:divId w:val="1674531817"/>
        <w:rPr>
          <w:lang w:val="en"/>
        </w:rPr>
      </w:pPr>
      <w:hyperlink r:id="rId446" w:anchor="_feign" w:history="1">
        <w:r>
          <w:rPr>
            <w:rStyle w:val="a3"/>
            <w:lang w:val="en"/>
          </w:rPr>
          <w:t>64.7. Feign</w:t>
        </w:r>
      </w:hyperlink>
    </w:p>
    <w:p w:rsidR="00000000" w:rsidRDefault="00E0452F">
      <w:pPr>
        <w:ind w:left="720"/>
        <w:divId w:val="1674531817"/>
        <w:rPr>
          <w:lang w:val="en"/>
        </w:rPr>
      </w:pPr>
      <w:hyperlink r:id="rId447" w:anchor="_grpc" w:history="1">
        <w:r>
          <w:rPr>
            <w:rStyle w:val="a3"/>
            <w:lang w:val="en"/>
          </w:rPr>
          <w:t>64.8. gRPC</w:t>
        </w:r>
      </w:hyperlink>
    </w:p>
    <w:p w:rsidR="00000000" w:rsidRDefault="00E0452F">
      <w:pPr>
        <w:ind w:left="720"/>
        <w:divId w:val="1674531817"/>
        <w:rPr>
          <w:lang w:val="en"/>
        </w:rPr>
      </w:pPr>
      <w:hyperlink r:id="rId448" w:anchor="_dependencies" w:history="1">
        <w:r>
          <w:rPr>
            <w:rStyle w:val="a3"/>
            <w:lang w:val="en"/>
          </w:rPr>
          <w:t>64.8.1. Dependencies</w:t>
        </w:r>
      </w:hyperlink>
    </w:p>
    <w:p w:rsidR="00000000" w:rsidRDefault="00E0452F">
      <w:pPr>
        <w:ind w:left="720"/>
        <w:divId w:val="1674531817"/>
        <w:rPr>
          <w:lang w:val="en"/>
        </w:rPr>
      </w:pPr>
      <w:hyperlink r:id="rId449" w:anchor="_server_instrumentation" w:history="1">
        <w:r>
          <w:rPr>
            <w:rStyle w:val="a3"/>
            <w:lang w:val="en"/>
          </w:rPr>
          <w:t>64.8</w:t>
        </w:r>
        <w:r>
          <w:rPr>
            <w:rStyle w:val="a3"/>
            <w:lang w:val="en"/>
          </w:rPr>
          <w:t>.2. Server Instrumentation</w:t>
        </w:r>
      </w:hyperlink>
    </w:p>
    <w:p w:rsidR="00000000" w:rsidRDefault="00E0452F">
      <w:pPr>
        <w:ind w:left="720"/>
        <w:divId w:val="1674531817"/>
        <w:rPr>
          <w:lang w:val="en"/>
        </w:rPr>
      </w:pPr>
      <w:hyperlink r:id="rId450" w:anchor="_client_instrumentation" w:history="1">
        <w:r>
          <w:rPr>
            <w:rStyle w:val="a3"/>
            <w:lang w:val="en"/>
          </w:rPr>
          <w:t>64.8.3. Client Instrumentation</w:t>
        </w:r>
      </w:hyperlink>
    </w:p>
    <w:p w:rsidR="00000000" w:rsidRDefault="00E0452F">
      <w:pPr>
        <w:ind w:left="720"/>
        <w:divId w:val="1674531817"/>
        <w:rPr>
          <w:lang w:val="en"/>
        </w:rPr>
      </w:pPr>
      <w:hyperlink r:id="rId451" w:anchor="_asynchronous_communication" w:history="1">
        <w:r>
          <w:rPr>
            <w:rStyle w:val="a3"/>
            <w:lang w:val="en"/>
          </w:rPr>
          <w:t>64.9. Asynchronous Communication</w:t>
        </w:r>
      </w:hyperlink>
    </w:p>
    <w:p w:rsidR="00000000" w:rsidRDefault="00E0452F">
      <w:pPr>
        <w:ind w:left="720"/>
        <w:divId w:val="1674531817"/>
        <w:rPr>
          <w:lang w:val="en"/>
        </w:rPr>
      </w:pPr>
      <w:hyperlink r:id="rId452" w:anchor="__literal_async_literal_annotated_methods" w:history="1">
        <w:r>
          <w:rPr>
            <w:rStyle w:val="a3"/>
            <w:lang w:val="en"/>
          </w:rPr>
          <w:t xml:space="preserve">64.9.1. </w:t>
        </w:r>
        <w:r>
          <w:rPr>
            <w:rStyle w:val="HTML"/>
            <w:color w:val="0000FF"/>
            <w:u w:val="single"/>
            <w:lang w:val="en"/>
          </w:rPr>
          <w:t>@Async</w:t>
        </w:r>
        <w:r>
          <w:rPr>
            <w:rStyle w:val="a3"/>
            <w:lang w:val="en"/>
          </w:rPr>
          <w:t xml:space="preserve"> Annotated methods</w:t>
        </w:r>
      </w:hyperlink>
    </w:p>
    <w:p w:rsidR="00000000" w:rsidRDefault="00E0452F">
      <w:pPr>
        <w:ind w:left="720"/>
        <w:divId w:val="1674531817"/>
        <w:rPr>
          <w:lang w:val="en"/>
        </w:rPr>
      </w:pPr>
      <w:hyperlink r:id="rId453" w:anchor="__literal_scheduled_literal_annotated_methods" w:history="1">
        <w:r>
          <w:rPr>
            <w:rStyle w:val="a3"/>
            <w:lang w:val="en"/>
          </w:rPr>
          <w:t xml:space="preserve">64.9.2. </w:t>
        </w:r>
        <w:r>
          <w:rPr>
            <w:rStyle w:val="HTML"/>
            <w:color w:val="0000FF"/>
            <w:u w:val="single"/>
            <w:lang w:val="en"/>
          </w:rPr>
          <w:t>@Scheduled</w:t>
        </w:r>
        <w:r>
          <w:rPr>
            <w:rStyle w:val="a3"/>
            <w:lang w:val="en"/>
          </w:rPr>
          <w:t xml:space="preserve"> Annotated Methods</w:t>
        </w:r>
      </w:hyperlink>
    </w:p>
    <w:p w:rsidR="00000000" w:rsidRDefault="00E0452F">
      <w:pPr>
        <w:ind w:left="720"/>
        <w:divId w:val="1674531817"/>
        <w:rPr>
          <w:lang w:val="en"/>
        </w:rPr>
      </w:pPr>
      <w:hyperlink r:id="rId454" w:anchor="_executor_executorservice_and_scheduledexecutorservice" w:history="1">
        <w:r>
          <w:rPr>
            <w:rStyle w:val="a3"/>
            <w:lang w:val="en"/>
          </w:rPr>
          <w:t>64.9.3. Executor, ExecutorService, and ScheduledExecutorService</w:t>
        </w:r>
      </w:hyperlink>
    </w:p>
    <w:p w:rsidR="00000000" w:rsidRDefault="00E0452F">
      <w:pPr>
        <w:ind w:left="720"/>
        <w:divId w:val="1674531817"/>
        <w:rPr>
          <w:lang w:val="en"/>
        </w:rPr>
      </w:pPr>
      <w:hyperlink r:id="rId455" w:anchor="_customization_of_executors" w:history="1">
        <w:r>
          <w:rPr>
            <w:rStyle w:val="a3"/>
            <w:lang w:val="en"/>
          </w:rPr>
          <w:t>Customization of Executors</w:t>
        </w:r>
      </w:hyperlink>
    </w:p>
    <w:p w:rsidR="00000000" w:rsidRDefault="00E0452F">
      <w:pPr>
        <w:ind w:left="720"/>
        <w:divId w:val="1674531817"/>
        <w:rPr>
          <w:lang w:val="en"/>
        </w:rPr>
      </w:pPr>
      <w:hyperlink r:id="rId456" w:anchor="_messaging" w:history="1">
        <w:r>
          <w:rPr>
            <w:rStyle w:val="a3"/>
            <w:lang w:val="en"/>
          </w:rPr>
          <w:t>64.10. Messaging</w:t>
        </w:r>
      </w:hyperlink>
    </w:p>
    <w:p w:rsidR="00000000" w:rsidRDefault="00E0452F">
      <w:pPr>
        <w:ind w:left="720"/>
        <w:divId w:val="1674531817"/>
        <w:rPr>
          <w:lang w:val="en"/>
        </w:rPr>
      </w:pPr>
      <w:hyperlink r:id="rId457" w:anchor="_spring_integration_and_spring_cloud_stream" w:history="1">
        <w:r>
          <w:rPr>
            <w:rStyle w:val="a3"/>
            <w:lang w:val="en"/>
          </w:rPr>
          <w:t>64.10.1. Spring Integration and Spring Cloud Stream</w:t>
        </w:r>
      </w:hyperlink>
    </w:p>
    <w:p w:rsidR="00000000" w:rsidRDefault="00E0452F">
      <w:pPr>
        <w:ind w:left="720"/>
        <w:divId w:val="1674531817"/>
        <w:rPr>
          <w:lang w:val="en"/>
        </w:rPr>
      </w:pPr>
      <w:hyperlink r:id="rId458" w:anchor="_spring_rabbitmq" w:history="1">
        <w:r>
          <w:rPr>
            <w:rStyle w:val="a3"/>
            <w:lang w:val="en"/>
          </w:rPr>
          <w:t>64.10.2. Spring RabbitMq</w:t>
        </w:r>
      </w:hyperlink>
    </w:p>
    <w:p w:rsidR="00000000" w:rsidRDefault="00E0452F">
      <w:pPr>
        <w:ind w:left="720"/>
        <w:divId w:val="1674531817"/>
        <w:rPr>
          <w:lang w:val="en"/>
        </w:rPr>
      </w:pPr>
      <w:hyperlink r:id="rId459" w:anchor="_spring_kafka" w:history="1">
        <w:r>
          <w:rPr>
            <w:rStyle w:val="a3"/>
            <w:lang w:val="en"/>
          </w:rPr>
          <w:t>64.10.3. Spring Kafka</w:t>
        </w:r>
      </w:hyperlink>
    </w:p>
    <w:p w:rsidR="00000000" w:rsidRDefault="00E0452F">
      <w:pPr>
        <w:ind w:left="720"/>
        <w:divId w:val="1674531817"/>
        <w:rPr>
          <w:lang w:val="en"/>
        </w:rPr>
      </w:pPr>
      <w:hyperlink r:id="rId460" w:anchor="_spring_jms" w:history="1">
        <w:r>
          <w:rPr>
            <w:rStyle w:val="a3"/>
            <w:lang w:val="en"/>
          </w:rPr>
          <w:t>64.10.4. Spring JMS</w:t>
        </w:r>
      </w:hyperlink>
    </w:p>
    <w:p w:rsidR="00000000" w:rsidRDefault="00E0452F">
      <w:pPr>
        <w:ind w:left="720"/>
        <w:divId w:val="1674531817"/>
        <w:rPr>
          <w:lang w:val="en"/>
        </w:rPr>
      </w:pPr>
      <w:hyperlink r:id="rId461" w:anchor="_zuul_2" w:history="1">
        <w:r>
          <w:rPr>
            <w:rStyle w:val="a3"/>
            <w:lang w:val="en"/>
          </w:rPr>
          <w:t>64.11. Zuul</w:t>
        </w:r>
      </w:hyperlink>
    </w:p>
    <w:p w:rsidR="00000000" w:rsidRDefault="00E0452F">
      <w:pPr>
        <w:ind w:left="720"/>
        <w:divId w:val="1674531817"/>
        <w:rPr>
          <w:lang w:val="en"/>
        </w:rPr>
      </w:pPr>
      <w:hyperlink r:id="rId462" w:anchor="_running_examples" w:history="1">
        <w:r>
          <w:rPr>
            <w:rStyle w:val="a3"/>
            <w:lang w:val="en"/>
          </w:rPr>
          <w:t>65. Running examples</w:t>
        </w:r>
      </w:hyperlink>
    </w:p>
    <w:p w:rsidR="00000000" w:rsidRDefault="00E0452F">
      <w:pPr>
        <w:divId w:val="1674531817"/>
        <w:rPr>
          <w:lang w:val="en"/>
        </w:rPr>
      </w:pPr>
      <w:hyperlink r:id="rId463" w:anchor="_spring_cloud_consul" w:history="1">
        <w:r>
          <w:rPr>
            <w:rStyle w:val="a3"/>
            <w:lang w:val="en"/>
          </w:rPr>
          <w:t>IX. Spring Cloud Consul</w:t>
        </w:r>
      </w:hyperlink>
    </w:p>
    <w:p w:rsidR="00000000" w:rsidRDefault="00E0452F">
      <w:pPr>
        <w:ind w:left="720"/>
        <w:divId w:val="1674531817"/>
        <w:rPr>
          <w:lang w:val="en"/>
        </w:rPr>
      </w:pPr>
      <w:hyperlink r:id="rId464" w:anchor="spring-cloud-consul-install" w:history="1">
        <w:r>
          <w:rPr>
            <w:rStyle w:val="a3"/>
            <w:lang w:val="en"/>
          </w:rPr>
          <w:t>66. Install Consul</w:t>
        </w:r>
      </w:hyperlink>
    </w:p>
    <w:p w:rsidR="00000000" w:rsidRDefault="00E0452F">
      <w:pPr>
        <w:ind w:left="720"/>
        <w:divId w:val="1674531817"/>
        <w:rPr>
          <w:lang w:val="en"/>
        </w:rPr>
      </w:pPr>
      <w:hyperlink r:id="rId465" w:anchor="spring-cloud-consul-agent" w:history="1">
        <w:r>
          <w:rPr>
            <w:rStyle w:val="a3"/>
            <w:lang w:val="en"/>
          </w:rPr>
          <w:t>67. Consul Agent</w:t>
        </w:r>
      </w:hyperlink>
    </w:p>
    <w:p w:rsidR="00000000" w:rsidRDefault="00E0452F">
      <w:pPr>
        <w:ind w:left="720"/>
        <w:divId w:val="1674531817"/>
        <w:rPr>
          <w:lang w:val="en"/>
        </w:rPr>
      </w:pPr>
      <w:hyperlink r:id="rId466" w:anchor="spring-cloud-consul-discovery" w:history="1">
        <w:r>
          <w:rPr>
            <w:rStyle w:val="a3"/>
            <w:lang w:val="en"/>
          </w:rPr>
          <w:t>68. Service Discovery with Consul</w:t>
        </w:r>
      </w:hyperlink>
    </w:p>
    <w:p w:rsidR="00000000" w:rsidRDefault="00E0452F">
      <w:pPr>
        <w:ind w:left="720"/>
        <w:divId w:val="1674531817"/>
        <w:rPr>
          <w:lang w:val="en"/>
        </w:rPr>
      </w:pPr>
      <w:hyperlink r:id="rId467" w:anchor="_how_to_activate" w:history="1">
        <w:r>
          <w:rPr>
            <w:rStyle w:val="a3"/>
            <w:lang w:val="en"/>
          </w:rPr>
          <w:t>68.1. How to activate</w:t>
        </w:r>
      </w:hyperlink>
    </w:p>
    <w:p w:rsidR="00000000" w:rsidRDefault="00E0452F">
      <w:pPr>
        <w:ind w:left="720"/>
        <w:divId w:val="1674531817"/>
        <w:rPr>
          <w:lang w:val="en"/>
        </w:rPr>
      </w:pPr>
      <w:hyperlink r:id="rId468" w:anchor="_registering_with_consul" w:history="1">
        <w:r>
          <w:rPr>
            <w:rStyle w:val="a3"/>
            <w:lang w:val="en"/>
          </w:rPr>
          <w:t>68.2. Registering with Consul</w:t>
        </w:r>
      </w:hyperlink>
    </w:p>
    <w:p w:rsidR="00000000" w:rsidRDefault="00E0452F">
      <w:pPr>
        <w:ind w:left="720"/>
        <w:divId w:val="1674531817"/>
        <w:rPr>
          <w:lang w:val="en"/>
        </w:rPr>
      </w:pPr>
      <w:hyperlink r:id="rId469" w:anchor="_registering_management_as_a_separate_service" w:history="1">
        <w:r>
          <w:rPr>
            <w:rStyle w:val="a3"/>
            <w:lang w:val="en"/>
          </w:rPr>
          <w:t>68.2.1. Registering Management as a Separate Service</w:t>
        </w:r>
      </w:hyperlink>
    </w:p>
    <w:p w:rsidR="00000000" w:rsidRDefault="00E0452F">
      <w:pPr>
        <w:ind w:left="720"/>
        <w:divId w:val="1674531817"/>
        <w:rPr>
          <w:lang w:val="en"/>
        </w:rPr>
      </w:pPr>
      <w:hyperlink r:id="rId470" w:anchor="_http_health_check" w:history="1">
        <w:r>
          <w:rPr>
            <w:rStyle w:val="a3"/>
            <w:lang w:val="en"/>
          </w:rPr>
          <w:t>68.3. HTTP Health Check</w:t>
        </w:r>
      </w:hyperlink>
    </w:p>
    <w:p w:rsidR="00000000" w:rsidRDefault="00E0452F">
      <w:pPr>
        <w:ind w:left="720"/>
        <w:divId w:val="1674531817"/>
        <w:rPr>
          <w:lang w:val="en"/>
        </w:rPr>
      </w:pPr>
      <w:hyperlink r:id="rId471" w:anchor="_metadata_and_consul_tags" w:history="1">
        <w:r>
          <w:rPr>
            <w:rStyle w:val="a3"/>
            <w:lang w:val="en"/>
          </w:rPr>
          <w:t>68.3.1. Metadata and Consul tags</w:t>
        </w:r>
      </w:hyperlink>
    </w:p>
    <w:p w:rsidR="00000000" w:rsidRDefault="00E0452F">
      <w:pPr>
        <w:ind w:left="720"/>
        <w:divId w:val="1674531817"/>
        <w:rPr>
          <w:lang w:val="en"/>
        </w:rPr>
      </w:pPr>
      <w:hyperlink r:id="rId472" w:anchor="_making_the_consul_instance_id_unique" w:history="1">
        <w:r>
          <w:rPr>
            <w:rStyle w:val="a3"/>
            <w:lang w:val="en"/>
          </w:rPr>
          <w:t>68.3.2. Making the Consul Instance ID Unique</w:t>
        </w:r>
      </w:hyperlink>
    </w:p>
    <w:p w:rsidR="00000000" w:rsidRDefault="00E0452F">
      <w:pPr>
        <w:ind w:left="720"/>
        <w:divId w:val="1674531817"/>
        <w:rPr>
          <w:lang w:val="en"/>
        </w:rPr>
      </w:pPr>
      <w:hyperlink r:id="rId473" w:anchor="_applying_headers_to_health_check_requests" w:history="1">
        <w:r>
          <w:rPr>
            <w:rStyle w:val="a3"/>
            <w:lang w:val="en"/>
          </w:rPr>
          <w:t>68.3.3. Applying Headers to Health C</w:t>
        </w:r>
        <w:r>
          <w:rPr>
            <w:rStyle w:val="a3"/>
            <w:lang w:val="en"/>
          </w:rPr>
          <w:t>heck Requests</w:t>
        </w:r>
      </w:hyperlink>
    </w:p>
    <w:p w:rsidR="00000000" w:rsidRDefault="00E0452F">
      <w:pPr>
        <w:ind w:left="720"/>
        <w:divId w:val="1674531817"/>
        <w:rPr>
          <w:lang w:val="en"/>
        </w:rPr>
      </w:pPr>
      <w:hyperlink r:id="rId474" w:anchor="_looking_up_services" w:history="1">
        <w:r>
          <w:rPr>
            <w:rStyle w:val="a3"/>
            <w:lang w:val="en"/>
          </w:rPr>
          <w:t>68.4. Looking up services</w:t>
        </w:r>
      </w:hyperlink>
    </w:p>
    <w:p w:rsidR="00000000" w:rsidRDefault="00E0452F">
      <w:pPr>
        <w:ind w:left="720"/>
        <w:divId w:val="1674531817"/>
        <w:rPr>
          <w:lang w:val="en"/>
        </w:rPr>
      </w:pPr>
      <w:hyperlink r:id="rId475" w:anchor="_using_ribbon" w:history="1">
        <w:r>
          <w:rPr>
            <w:rStyle w:val="a3"/>
            <w:lang w:val="en"/>
          </w:rPr>
          <w:t>68.4.1. Using Ribbon</w:t>
        </w:r>
      </w:hyperlink>
    </w:p>
    <w:p w:rsidR="00000000" w:rsidRDefault="00E0452F">
      <w:pPr>
        <w:ind w:left="720"/>
        <w:divId w:val="1674531817"/>
        <w:rPr>
          <w:lang w:val="en"/>
        </w:rPr>
      </w:pPr>
      <w:hyperlink r:id="rId476" w:anchor="_using_the_discoveryclient" w:history="1">
        <w:r>
          <w:rPr>
            <w:rStyle w:val="a3"/>
            <w:lang w:val="en"/>
          </w:rPr>
          <w:t>68.4.2. Using the DiscoveryClient</w:t>
        </w:r>
      </w:hyperlink>
    </w:p>
    <w:p w:rsidR="00000000" w:rsidRDefault="00E0452F">
      <w:pPr>
        <w:ind w:left="720"/>
        <w:divId w:val="1674531817"/>
        <w:rPr>
          <w:lang w:val="en"/>
        </w:rPr>
      </w:pPr>
      <w:hyperlink r:id="rId477" w:anchor="_consul_catalog_watch" w:history="1">
        <w:r>
          <w:rPr>
            <w:rStyle w:val="a3"/>
            <w:lang w:val="en"/>
          </w:rPr>
          <w:t>68.5. Consul Catalog Watch</w:t>
        </w:r>
      </w:hyperlink>
    </w:p>
    <w:p w:rsidR="00000000" w:rsidRDefault="00E0452F">
      <w:pPr>
        <w:ind w:left="720"/>
        <w:divId w:val="1674531817"/>
        <w:rPr>
          <w:lang w:val="en"/>
        </w:rPr>
      </w:pPr>
      <w:hyperlink r:id="rId478" w:anchor="spring-cloud-consul-config" w:history="1">
        <w:r>
          <w:rPr>
            <w:rStyle w:val="a3"/>
            <w:lang w:val="en"/>
          </w:rPr>
          <w:t>69. Distributed Configuration with Consul</w:t>
        </w:r>
      </w:hyperlink>
    </w:p>
    <w:p w:rsidR="00000000" w:rsidRDefault="00E0452F">
      <w:pPr>
        <w:ind w:left="720"/>
        <w:divId w:val="1674531817"/>
        <w:rPr>
          <w:lang w:val="en"/>
        </w:rPr>
      </w:pPr>
      <w:hyperlink r:id="rId479" w:anchor="_how_to_activate_2" w:history="1">
        <w:r>
          <w:rPr>
            <w:rStyle w:val="a3"/>
            <w:lang w:val="en"/>
          </w:rPr>
          <w:t>69.1. How to activate</w:t>
        </w:r>
      </w:hyperlink>
    </w:p>
    <w:p w:rsidR="00000000" w:rsidRDefault="00E0452F">
      <w:pPr>
        <w:ind w:left="720"/>
        <w:divId w:val="1674531817"/>
        <w:rPr>
          <w:lang w:val="en"/>
        </w:rPr>
      </w:pPr>
      <w:hyperlink r:id="rId480" w:anchor="_customizing" w:history="1">
        <w:r>
          <w:rPr>
            <w:rStyle w:val="a3"/>
            <w:lang w:val="en"/>
          </w:rPr>
          <w:t>69.2. Customizing</w:t>
        </w:r>
      </w:hyperlink>
    </w:p>
    <w:p w:rsidR="00000000" w:rsidRDefault="00E0452F">
      <w:pPr>
        <w:ind w:left="720"/>
        <w:divId w:val="1674531817"/>
        <w:rPr>
          <w:lang w:val="en"/>
        </w:rPr>
      </w:pPr>
      <w:hyperlink r:id="rId481" w:anchor="spring-cloud-consul-config-watch" w:history="1">
        <w:r>
          <w:rPr>
            <w:rStyle w:val="a3"/>
            <w:lang w:val="en"/>
          </w:rPr>
          <w:t>69.3.</w:t>
        </w:r>
        <w:r>
          <w:rPr>
            <w:rStyle w:val="a3"/>
            <w:lang w:val="en"/>
          </w:rPr>
          <w:t xml:space="preserve"> Config Watch</w:t>
        </w:r>
      </w:hyperlink>
    </w:p>
    <w:p w:rsidR="00000000" w:rsidRDefault="00E0452F">
      <w:pPr>
        <w:ind w:left="720"/>
        <w:divId w:val="1674531817"/>
        <w:rPr>
          <w:lang w:val="en"/>
        </w:rPr>
      </w:pPr>
      <w:hyperlink r:id="rId482" w:anchor="spring-cloud-consul-config-format" w:history="1">
        <w:r>
          <w:rPr>
            <w:rStyle w:val="a3"/>
            <w:lang w:val="en"/>
          </w:rPr>
          <w:t>69.4. YAML or Properties with Config</w:t>
        </w:r>
      </w:hyperlink>
    </w:p>
    <w:p w:rsidR="00000000" w:rsidRDefault="00E0452F">
      <w:pPr>
        <w:ind w:left="720"/>
        <w:divId w:val="1674531817"/>
        <w:rPr>
          <w:lang w:val="en"/>
        </w:rPr>
      </w:pPr>
      <w:hyperlink r:id="rId483" w:anchor="spring-cloud-consul-config-git2consul" w:history="1">
        <w:r>
          <w:rPr>
            <w:rStyle w:val="a3"/>
            <w:lang w:val="en"/>
          </w:rPr>
          <w:t>69.5. git2consul with Config</w:t>
        </w:r>
      </w:hyperlink>
    </w:p>
    <w:p w:rsidR="00000000" w:rsidRDefault="00E0452F">
      <w:pPr>
        <w:ind w:left="720"/>
        <w:divId w:val="1674531817"/>
        <w:rPr>
          <w:lang w:val="en"/>
        </w:rPr>
      </w:pPr>
      <w:hyperlink r:id="rId484" w:anchor="spring-cloud-consul-failfast" w:history="1">
        <w:r>
          <w:rPr>
            <w:rStyle w:val="a3"/>
            <w:lang w:val="en"/>
          </w:rPr>
          <w:t>69.6. F</w:t>
        </w:r>
        <w:r>
          <w:rPr>
            <w:rStyle w:val="a3"/>
            <w:lang w:val="en"/>
          </w:rPr>
          <w:t>ail Fast</w:t>
        </w:r>
      </w:hyperlink>
    </w:p>
    <w:p w:rsidR="00000000" w:rsidRDefault="00E0452F">
      <w:pPr>
        <w:ind w:left="720"/>
        <w:divId w:val="1674531817"/>
        <w:rPr>
          <w:lang w:val="en"/>
        </w:rPr>
      </w:pPr>
      <w:hyperlink r:id="rId485" w:anchor="spring-cloud-consul-retry" w:history="1">
        <w:r>
          <w:rPr>
            <w:rStyle w:val="a3"/>
            <w:lang w:val="en"/>
          </w:rPr>
          <w:t>70. Consul Retry</w:t>
        </w:r>
      </w:hyperlink>
    </w:p>
    <w:p w:rsidR="00000000" w:rsidRDefault="00E0452F">
      <w:pPr>
        <w:ind w:left="720"/>
        <w:divId w:val="1674531817"/>
        <w:rPr>
          <w:lang w:val="en"/>
        </w:rPr>
      </w:pPr>
      <w:hyperlink r:id="rId486" w:anchor="spring-cloud-consul-bus" w:history="1">
        <w:r>
          <w:rPr>
            <w:rStyle w:val="a3"/>
            <w:lang w:val="en"/>
          </w:rPr>
          <w:t>71. Spring Cloud Bus with Consul</w:t>
        </w:r>
      </w:hyperlink>
    </w:p>
    <w:p w:rsidR="00000000" w:rsidRDefault="00E0452F">
      <w:pPr>
        <w:ind w:left="720"/>
        <w:divId w:val="1674531817"/>
        <w:rPr>
          <w:lang w:val="en"/>
        </w:rPr>
      </w:pPr>
      <w:hyperlink r:id="rId487" w:anchor="_how_to_activate_3" w:history="1">
        <w:r>
          <w:rPr>
            <w:rStyle w:val="a3"/>
            <w:lang w:val="en"/>
          </w:rPr>
          <w:t>71.1. How to activate</w:t>
        </w:r>
      </w:hyperlink>
    </w:p>
    <w:p w:rsidR="00000000" w:rsidRDefault="00E0452F">
      <w:pPr>
        <w:ind w:left="720"/>
        <w:divId w:val="1674531817"/>
        <w:rPr>
          <w:lang w:val="en"/>
        </w:rPr>
      </w:pPr>
      <w:hyperlink r:id="rId488" w:anchor="spring-cloud-consul-hystrix" w:history="1">
        <w:r>
          <w:rPr>
            <w:rStyle w:val="a3"/>
            <w:lang w:val="en"/>
          </w:rPr>
          <w:t>72. Circuit Breaker with Hystrix</w:t>
        </w:r>
      </w:hyperlink>
    </w:p>
    <w:p w:rsidR="00000000" w:rsidRDefault="00E0452F">
      <w:pPr>
        <w:ind w:left="720"/>
        <w:divId w:val="1674531817"/>
        <w:rPr>
          <w:lang w:val="en"/>
        </w:rPr>
      </w:pPr>
      <w:hyperlink r:id="rId489" w:anchor="spring-cloud-consul-turbine" w:history="1">
        <w:r>
          <w:rPr>
            <w:rStyle w:val="a3"/>
            <w:lang w:val="en"/>
          </w:rPr>
          <w:t>73. Hystrix metrics aggregation with Turbine and Consul</w:t>
        </w:r>
      </w:hyperlink>
    </w:p>
    <w:p w:rsidR="00000000" w:rsidRDefault="00E0452F">
      <w:pPr>
        <w:divId w:val="1674531817"/>
        <w:rPr>
          <w:lang w:val="en"/>
        </w:rPr>
      </w:pPr>
      <w:hyperlink r:id="rId490" w:anchor="_spring_cloud_zookeeper" w:history="1">
        <w:r>
          <w:rPr>
            <w:rStyle w:val="a3"/>
            <w:lang w:val="en"/>
          </w:rPr>
          <w:t>X. Spring Cloud Zookeeper</w:t>
        </w:r>
      </w:hyperlink>
    </w:p>
    <w:p w:rsidR="00000000" w:rsidRDefault="00E0452F">
      <w:pPr>
        <w:ind w:left="720"/>
        <w:divId w:val="1674531817"/>
        <w:rPr>
          <w:lang w:val="en"/>
        </w:rPr>
      </w:pPr>
      <w:hyperlink r:id="rId491" w:anchor="spring-cloud-zookeeper-install" w:history="1">
        <w:r>
          <w:rPr>
            <w:rStyle w:val="a3"/>
            <w:lang w:val="en"/>
          </w:rPr>
          <w:t>74. Install Zookeeper</w:t>
        </w:r>
      </w:hyperlink>
    </w:p>
    <w:p w:rsidR="00000000" w:rsidRDefault="00E0452F">
      <w:pPr>
        <w:ind w:left="720"/>
        <w:divId w:val="1674531817"/>
        <w:rPr>
          <w:lang w:val="en"/>
        </w:rPr>
      </w:pPr>
      <w:hyperlink r:id="rId492" w:anchor="spring-cloud-zookeeper-discovery" w:history="1">
        <w:r>
          <w:rPr>
            <w:rStyle w:val="a3"/>
            <w:lang w:val="en"/>
          </w:rPr>
          <w:t>75. Service Discovery with Zookeeper</w:t>
        </w:r>
      </w:hyperlink>
    </w:p>
    <w:p w:rsidR="00000000" w:rsidRDefault="00E0452F">
      <w:pPr>
        <w:ind w:left="720"/>
        <w:divId w:val="1674531817"/>
        <w:rPr>
          <w:lang w:val="en"/>
        </w:rPr>
      </w:pPr>
      <w:hyperlink r:id="rId493" w:anchor="_activating" w:history="1">
        <w:r>
          <w:rPr>
            <w:rStyle w:val="a3"/>
            <w:lang w:val="en"/>
          </w:rPr>
          <w:t>75.1. Activating</w:t>
        </w:r>
      </w:hyperlink>
    </w:p>
    <w:p w:rsidR="00000000" w:rsidRDefault="00E0452F">
      <w:pPr>
        <w:ind w:left="720"/>
        <w:divId w:val="1674531817"/>
        <w:rPr>
          <w:lang w:val="en"/>
        </w:rPr>
      </w:pPr>
      <w:hyperlink r:id="rId494" w:anchor="_registering_with_zookeeper" w:history="1">
        <w:r>
          <w:rPr>
            <w:rStyle w:val="a3"/>
            <w:lang w:val="en"/>
          </w:rPr>
          <w:t>75.2. Registering with Zookeeper</w:t>
        </w:r>
      </w:hyperlink>
    </w:p>
    <w:p w:rsidR="00000000" w:rsidRDefault="00E0452F">
      <w:pPr>
        <w:ind w:left="720"/>
        <w:divId w:val="1674531817"/>
        <w:rPr>
          <w:lang w:val="en"/>
        </w:rPr>
      </w:pPr>
      <w:hyperlink r:id="rId495" w:anchor="_using_the_discoveryclient_2" w:history="1">
        <w:r>
          <w:rPr>
            <w:rStyle w:val="a3"/>
            <w:lang w:val="en"/>
          </w:rPr>
          <w:t>75.3. Using the DiscoveryClient</w:t>
        </w:r>
      </w:hyperlink>
    </w:p>
    <w:p w:rsidR="00000000" w:rsidRDefault="00E0452F">
      <w:pPr>
        <w:ind w:left="720"/>
        <w:divId w:val="1674531817"/>
        <w:rPr>
          <w:lang w:val="en"/>
        </w:rPr>
      </w:pPr>
      <w:hyperlink r:id="rId496" w:anchor="spring-cloud-zookeeper-netflix" w:history="1">
        <w:r>
          <w:rPr>
            <w:rStyle w:val="a3"/>
            <w:lang w:val="en"/>
          </w:rPr>
          <w:t xml:space="preserve">76. Using Spring Cloud Zookeeper with Spring </w:t>
        </w:r>
        <w:r>
          <w:rPr>
            <w:rStyle w:val="a3"/>
            <w:lang w:val="en"/>
          </w:rPr>
          <w:t>Cloud Netflix Components</w:t>
        </w:r>
      </w:hyperlink>
    </w:p>
    <w:p w:rsidR="00000000" w:rsidRDefault="00E0452F">
      <w:pPr>
        <w:ind w:left="720"/>
        <w:divId w:val="1674531817"/>
        <w:rPr>
          <w:lang w:val="en"/>
        </w:rPr>
      </w:pPr>
      <w:hyperlink r:id="rId497" w:anchor="_ribbon_with_zookeeper" w:history="1">
        <w:r>
          <w:rPr>
            <w:rStyle w:val="a3"/>
            <w:lang w:val="en"/>
          </w:rPr>
          <w:t>76.1. Ribbon with Zookeeper</w:t>
        </w:r>
      </w:hyperlink>
    </w:p>
    <w:p w:rsidR="00000000" w:rsidRDefault="00E0452F">
      <w:pPr>
        <w:ind w:left="720"/>
        <w:divId w:val="1674531817"/>
        <w:rPr>
          <w:lang w:val="en"/>
        </w:rPr>
      </w:pPr>
      <w:hyperlink r:id="rId498" w:anchor="spring-cloud-zookeeper-service-registry" w:history="1">
        <w:r>
          <w:rPr>
            <w:rStyle w:val="a3"/>
            <w:lang w:val="en"/>
          </w:rPr>
          <w:t>77. Spring Cloud Zookeeper and Service Registry</w:t>
        </w:r>
      </w:hyperlink>
    </w:p>
    <w:p w:rsidR="00000000" w:rsidRDefault="00E0452F">
      <w:pPr>
        <w:ind w:left="720"/>
        <w:divId w:val="1674531817"/>
        <w:rPr>
          <w:lang w:val="en"/>
        </w:rPr>
      </w:pPr>
      <w:hyperlink r:id="rId499" w:anchor="_instance_status" w:history="1">
        <w:r>
          <w:rPr>
            <w:rStyle w:val="a3"/>
            <w:lang w:val="en"/>
          </w:rPr>
          <w:t>77.1. I</w:t>
        </w:r>
        <w:r>
          <w:rPr>
            <w:rStyle w:val="a3"/>
            <w:lang w:val="en"/>
          </w:rPr>
          <w:t>nstance Status</w:t>
        </w:r>
      </w:hyperlink>
    </w:p>
    <w:p w:rsidR="00000000" w:rsidRDefault="00E0452F">
      <w:pPr>
        <w:ind w:left="720"/>
        <w:divId w:val="1674531817"/>
        <w:rPr>
          <w:lang w:val="en"/>
        </w:rPr>
      </w:pPr>
      <w:hyperlink r:id="rId500" w:anchor="spring-cloud-zookeeper-dependencies" w:history="1">
        <w:r>
          <w:rPr>
            <w:rStyle w:val="a3"/>
            <w:lang w:val="en"/>
          </w:rPr>
          <w:t>78. Zookeeper Dependencies</w:t>
        </w:r>
      </w:hyperlink>
    </w:p>
    <w:p w:rsidR="00000000" w:rsidRDefault="00E0452F">
      <w:pPr>
        <w:ind w:left="720"/>
        <w:divId w:val="1674531817"/>
        <w:rPr>
          <w:lang w:val="en"/>
        </w:rPr>
      </w:pPr>
      <w:hyperlink r:id="rId501" w:anchor="spring-cloud-zookeeper-dependencies-using" w:history="1">
        <w:r>
          <w:rPr>
            <w:rStyle w:val="a3"/>
            <w:lang w:val="en"/>
          </w:rPr>
          <w:t>78.1. Using the Zookeeper Dependencies</w:t>
        </w:r>
      </w:hyperlink>
    </w:p>
    <w:p w:rsidR="00000000" w:rsidRDefault="00E0452F">
      <w:pPr>
        <w:ind w:left="720"/>
        <w:divId w:val="1674531817"/>
        <w:rPr>
          <w:lang w:val="en"/>
        </w:rPr>
      </w:pPr>
      <w:hyperlink r:id="rId502" w:anchor="spring-cloud-zookeeper-dependencies-activating" w:history="1">
        <w:r>
          <w:rPr>
            <w:rStyle w:val="a3"/>
            <w:lang w:val="en"/>
          </w:rPr>
          <w:t>78.2. Activating Zookeeper Dependencies</w:t>
        </w:r>
      </w:hyperlink>
    </w:p>
    <w:p w:rsidR="00000000" w:rsidRDefault="00E0452F">
      <w:pPr>
        <w:ind w:left="720"/>
        <w:divId w:val="1674531817"/>
        <w:rPr>
          <w:lang w:val="en"/>
        </w:rPr>
      </w:pPr>
      <w:hyperlink r:id="rId503" w:anchor="spring-cloud-zookeeper-dependencies-setting-up" w:history="1">
        <w:r>
          <w:rPr>
            <w:rStyle w:val="a3"/>
            <w:lang w:val="en"/>
          </w:rPr>
          <w:t>78.3. Setting up Zookeeper Dependencies</w:t>
        </w:r>
      </w:hyperlink>
    </w:p>
    <w:p w:rsidR="00000000" w:rsidRDefault="00E0452F">
      <w:pPr>
        <w:ind w:left="720"/>
        <w:divId w:val="1674531817"/>
        <w:rPr>
          <w:lang w:val="en"/>
        </w:rPr>
      </w:pPr>
      <w:hyperlink r:id="rId504" w:anchor="spring-cloud-zookeeper-dependencies-setting-up-aliases" w:history="1">
        <w:r>
          <w:rPr>
            <w:rStyle w:val="a3"/>
            <w:lang w:val="en"/>
          </w:rPr>
          <w:t>78.3.1. Aliases</w:t>
        </w:r>
      </w:hyperlink>
    </w:p>
    <w:p w:rsidR="00000000" w:rsidRDefault="00E0452F">
      <w:pPr>
        <w:ind w:left="720"/>
        <w:divId w:val="1674531817"/>
        <w:rPr>
          <w:lang w:val="en"/>
        </w:rPr>
      </w:pPr>
      <w:hyperlink r:id="rId505" w:anchor="_path" w:history="1">
        <w:r>
          <w:rPr>
            <w:rStyle w:val="a3"/>
            <w:lang w:val="en"/>
          </w:rPr>
          <w:t>78.3.2. Path</w:t>
        </w:r>
      </w:hyperlink>
    </w:p>
    <w:p w:rsidR="00000000" w:rsidRDefault="00E0452F">
      <w:pPr>
        <w:ind w:left="720"/>
        <w:divId w:val="1674531817"/>
        <w:rPr>
          <w:lang w:val="en"/>
        </w:rPr>
      </w:pPr>
      <w:hyperlink r:id="rId506" w:anchor="_load_balancer_type" w:history="1">
        <w:r>
          <w:rPr>
            <w:rStyle w:val="a3"/>
            <w:lang w:val="en"/>
          </w:rPr>
          <w:t>78.3.3. Load Balancer Type</w:t>
        </w:r>
      </w:hyperlink>
    </w:p>
    <w:p w:rsidR="00000000" w:rsidRDefault="00E0452F">
      <w:pPr>
        <w:ind w:left="720"/>
        <w:divId w:val="1674531817"/>
        <w:rPr>
          <w:lang w:val="en"/>
        </w:rPr>
      </w:pPr>
      <w:hyperlink r:id="rId507" w:anchor="__literal_content_type_literal_template_and_version" w:history="1">
        <w:r>
          <w:rPr>
            <w:rStyle w:val="a3"/>
            <w:lang w:val="en"/>
          </w:rPr>
          <w:t xml:space="preserve">78.3.4. </w:t>
        </w:r>
        <w:r>
          <w:rPr>
            <w:rStyle w:val="HTML"/>
            <w:color w:val="0000FF"/>
            <w:u w:val="single"/>
            <w:lang w:val="en"/>
          </w:rPr>
          <w:t>Conte</w:t>
        </w:r>
        <w:r>
          <w:rPr>
            <w:rStyle w:val="HTML"/>
            <w:color w:val="0000FF"/>
            <w:u w:val="single"/>
            <w:lang w:val="en"/>
          </w:rPr>
          <w:t>nt-Type</w:t>
        </w:r>
        <w:r>
          <w:rPr>
            <w:rStyle w:val="a3"/>
            <w:lang w:val="en"/>
          </w:rPr>
          <w:t xml:space="preserve"> Template and Version</w:t>
        </w:r>
      </w:hyperlink>
    </w:p>
    <w:p w:rsidR="00000000" w:rsidRDefault="00E0452F">
      <w:pPr>
        <w:ind w:left="720"/>
        <w:divId w:val="1674531817"/>
        <w:rPr>
          <w:lang w:val="en"/>
        </w:rPr>
      </w:pPr>
      <w:hyperlink r:id="rId508" w:anchor="_default_headers" w:history="1">
        <w:r>
          <w:rPr>
            <w:rStyle w:val="a3"/>
            <w:lang w:val="en"/>
          </w:rPr>
          <w:t>78.3.5. Default Headers</w:t>
        </w:r>
      </w:hyperlink>
    </w:p>
    <w:p w:rsidR="00000000" w:rsidRDefault="00E0452F">
      <w:pPr>
        <w:ind w:left="720"/>
        <w:divId w:val="1674531817"/>
        <w:rPr>
          <w:lang w:val="en"/>
        </w:rPr>
      </w:pPr>
      <w:hyperlink r:id="rId509" w:anchor="_required_dependencies" w:history="1">
        <w:r>
          <w:rPr>
            <w:rStyle w:val="a3"/>
            <w:lang w:val="en"/>
          </w:rPr>
          <w:t>78.3.6. Required Dependencies</w:t>
        </w:r>
      </w:hyperlink>
    </w:p>
    <w:p w:rsidR="00000000" w:rsidRDefault="00E0452F">
      <w:pPr>
        <w:ind w:left="720"/>
        <w:divId w:val="1674531817"/>
        <w:rPr>
          <w:lang w:val="en"/>
        </w:rPr>
      </w:pPr>
      <w:hyperlink r:id="rId510" w:anchor="_stubs" w:history="1">
        <w:r>
          <w:rPr>
            <w:rStyle w:val="a3"/>
            <w:lang w:val="en"/>
          </w:rPr>
          <w:t>78.3.7. Stubs</w:t>
        </w:r>
      </w:hyperlink>
    </w:p>
    <w:p w:rsidR="00000000" w:rsidRDefault="00E0452F">
      <w:pPr>
        <w:ind w:left="720"/>
        <w:divId w:val="1674531817"/>
        <w:rPr>
          <w:lang w:val="en"/>
        </w:rPr>
      </w:pPr>
      <w:hyperlink r:id="rId511" w:anchor="spring-cloud-zookeeper-dependencies-configuring" w:history="1">
        <w:r>
          <w:rPr>
            <w:rStyle w:val="a3"/>
            <w:lang w:val="en"/>
          </w:rPr>
          <w:t>78.4. Configuring Spring Cloud Zookeeper Dependencies</w:t>
        </w:r>
      </w:hyperlink>
    </w:p>
    <w:p w:rsidR="00000000" w:rsidRDefault="00E0452F">
      <w:pPr>
        <w:ind w:left="720"/>
        <w:divId w:val="1674531817"/>
        <w:rPr>
          <w:lang w:val="en"/>
        </w:rPr>
      </w:pPr>
      <w:hyperlink r:id="rId512" w:anchor="spring-cloud-zookeeper-dependency-watcher" w:history="1">
        <w:r>
          <w:rPr>
            <w:rStyle w:val="a3"/>
            <w:lang w:val="en"/>
          </w:rPr>
          <w:t>79. Spring Cloud Zookeeper Dependency Watcher</w:t>
        </w:r>
      </w:hyperlink>
    </w:p>
    <w:p w:rsidR="00000000" w:rsidRDefault="00E0452F">
      <w:pPr>
        <w:ind w:left="720"/>
        <w:divId w:val="1674531817"/>
        <w:rPr>
          <w:lang w:val="en"/>
        </w:rPr>
      </w:pPr>
      <w:hyperlink r:id="rId513" w:anchor="_activating_2" w:history="1">
        <w:r>
          <w:rPr>
            <w:rStyle w:val="a3"/>
            <w:lang w:val="en"/>
          </w:rPr>
          <w:t>79.1. Activating</w:t>
        </w:r>
      </w:hyperlink>
    </w:p>
    <w:p w:rsidR="00000000" w:rsidRDefault="00E0452F">
      <w:pPr>
        <w:ind w:left="720"/>
        <w:divId w:val="1674531817"/>
        <w:rPr>
          <w:lang w:val="en"/>
        </w:rPr>
      </w:pPr>
      <w:hyperlink r:id="rId514" w:anchor="_registering_a_listener" w:history="1">
        <w:r>
          <w:rPr>
            <w:rStyle w:val="a3"/>
            <w:lang w:val="en"/>
          </w:rPr>
          <w:t>79.2. Registering a Listener</w:t>
        </w:r>
      </w:hyperlink>
    </w:p>
    <w:p w:rsidR="00000000" w:rsidRDefault="00E0452F">
      <w:pPr>
        <w:ind w:left="720"/>
        <w:divId w:val="1674531817"/>
        <w:rPr>
          <w:lang w:val="en"/>
        </w:rPr>
      </w:pPr>
      <w:hyperlink r:id="rId515" w:anchor="spring-cloud-zookeeper-dependency-watcher-presence-checker" w:history="1">
        <w:r>
          <w:rPr>
            <w:rStyle w:val="a3"/>
            <w:lang w:val="en"/>
          </w:rPr>
          <w:t>79.3. Using the Presence Checker</w:t>
        </w:r>
      </w:hyperlink>
    </w:p>
    <w:p w:rsidR="00000000" w:rsidRDefault="00E0452F">
      <w:pPr>
        <w:ind w:left="720"/>
        <w:divId w:val="1674531817"/>
        <w:rPr>
          <w:lang w:val="en"/>
        </w:rPr>
      </w:pPr>
      <w:hyperlink r:id="rId516" w:anchor="spring-cloud-zookeeper-config" w:history="1">
        <w:r>
          <w:rPr>
            <w:rStyle w:val="a3"/>
            <w:lang w:val="en"/>
          </w:rPr>
          <w:t>80. Distributed Configuration with Zookeeper</w:t>
        </w:r>
      </w:hyperlink>
    </w:p>
    <w:p w:rsidR="00000000" w:rsidRDefault="00E0452F">
      <w:pPr>
        <w:ind w:left="720"/>
        <w:divId w:val="1674531817"/>
        <w:rPr>
          <w:lang w:val="en"/>
        </w:rPr>
      </w:pPr>
      <w:hyperlink r:id="rId517" w:anchor="_activating_3" w:history="1">
        <w:r>
          <w:rPr>
            <w:rStyle w:val="a3"/>
            <w:lang w:val="en"/>
          </w:rPr>
          <w:t>80.1. Activating</w:t>
        </w:r>
      </w:hyperlink>
    </w:p>
    <w:p w:rsidR="00000000" w:rsidRDefault="00E0452F">
      <w:pPr>
        <w:ind w:left="720"/>
        <w:divId w:val="1674531817"/>
        <w:rPr>
          <w:lang w:val="en"/>
        </w:rPr>
      </w:pPr>
      <w:hyperlink r:id="rId518" w:anchor="_customizing_2" w:history="1">
        <w:r>
          <w:rPr>
            <w:rStyle w:val="a3"/>
            <w:lang w:val="en"/>
          </w:rPr>
          <w:t>80.2. Customizing</w:t>
        </w:r>
      </w:hyperlink>
    </w:p>
    <w:p w:rsidR="00000000" w:rsidRDefault="00E0452F">
      <w:pPr>
        <w:ind w:left="720"/>
        <w:divId w:val="1674531817"/>
        <w:rPr>
          <w:lang w:val="en"/>
        </w:rPr>
      </w:pPr>
      <w:hyperlink r:id="rId519" w:anchor="_access_control_lists_acls" w:history="1">
        <w:r>
          <w:rPr>
            <w:rStyle w:val="a3"/>
            <w:lang w:val="en"/>
          </w:rPr>
          <w:t>80.3. Access Control Lists (ACLs)</w:t>
        </w:r>
      </w:hyperlink>
    </w:p>
    <w:p w:rsidR="00000000" w:rsidRDefault="00E0452F">
      <w:pPr>
        <w:divId w:val="1674531817"/>
        <w:rPr>
          <w:lang w:val="en"/>
        </w:rPr>
      </w:pPr>
      <w:hyperlink r:id="rId520" w:anchor="_spring_cloud_security" w:history="1">
        <w:r>
          <w:rPr>
            <w:rStyle w:val="a3"/>
            <w:lang w:val="en"/>
          </w:rPr>
          <w:t>XI. Spring Cloud Security</w:t>
        </w:r>
      </w:hyperlink>
    </w:p>
    <w:p w:rsidR="00000000" w:rsidRDefault="00E0452F">
      <w:pPr>
        <w:ind w:left="720"/>
        <w:divId w:val="1674531817"/>
        <w:rPr>
          <w:lang w:val="en"/>
        </w:rPr>
      </w:pPr>
      <w:hyperlink r:id="rId521" w:anchor="_quickstart" w:history="1">
        <w:r>
          <w:rPr>
            <w:rStyle w:val="a3"/>
            <w:lang w:val="en"/>
          </w:rPr>
          <w:t>81. Quickstart</w:t>
        </w:r>
      </w:hyperlink>
    </w:p>
    <w:p w:rsidR="00000000" w:rsidRDefault="00E0452F">
      <w:pPr>
        <w:ind w:left="720"/>
        <w:divId w:val="1674531817"/>
        <w:rPr>
          <w:lang w:val="en"/>
        </w:rPr>
      </w:pPr>
      <w:hyperlink r:id="rId522" w:anchor="_oauth2_single_sign_on" w:history="1">
        <w:r>
          <w:rPr>
            <w:rStyle w:val="a3"/>
            <w:lang w:val="en"/>
          </w:rPr>
          <w:t>81.1. OAuth2 Single Sign On</w:t>
        </w:r>
      </w:hyperlink>
    </w:p>
    <w:p w:rsidR="00000000" w:rsidRDefault="00E0452F">
      <w:pPr>
        <w:ind w:left="720"/>
        <w:divId w:val="1674531817"/>
        <w:rPr>
          <w:lang w:val="en"/>
        </w:rPr>
      </w:pPr>
      <w:hyperlink r:id="rId523" w:anchor="_oauth2_protected_resource" w:history="1">
        <w:r>
          <w:rPr>
            <w:rStyle w:val="a3"/>
            <w:lang w:val="en"/>
          </w:rPr>
          <w:t>81.2. OAuth2 Protected Resource</w:t>
        </w:r>
      </w:hyperlink>
    </w:p>
    <w:p w:rsidR="00000000" w:rsidRDefault="00E0452F">
      <w:pPr>
        <w:ind w:left="720"/>
        <w:divId w:val="1674531817"/>
        <w:rPr>
          <w:lang w:val="en"/>
        </w:rPr>
      </w:pPr>
      <w:hyperlink r:id="rId524" w:anchor="_more_detail" w:history="1">
        <w:r>
          <w:rPr>
            <w:rStyle w:val="a3"/>
            <w:lang w:val="en"/>
          </w:rPr>
          <w:t>82. More Detail</w:t>
        </w:r>
      </w:hyperlink>
    </w:p>
    <w:p w:rsidR="00000000" w:rsidRDefault="00E0452F">
      <w:pPr>
        <w:ind w:left="720"/>
        <w:divId w:val="1674531817"/>
        <w:rPr>
          <w:lang w:val="en"/>
        </w:rPr>
      </w:pPr>
      <w:hyperlink r:id="rId525" w:anchor="_single_sign_on" w:history="1">
        <w:r>
          <w:rPr>
            <w:rStyle w:val="a3"/>
            <w:lang w:val="en"/>
          </w:rPr>
          <w:t>82.1. Single Sign On</w:t>
        </w:r>
      </w:hyperlink>
    </w:p>
    <w:p w:rsidR="00000000" w:rsidRDefault="00E0452F">
      <w:pPr>
        <w:ind w:left="720"/>
        <w:divId w:val="1674531817"/>
        <w:rPr>
          <w:lang w:val="en"/>
        </w:rPr>
      </w:pPr>
      <w:hyperlink r:id="rId526" w:anchor="_token_relay" w:history="1">
        <w:r>
          <w:rPr>
            <w:rStyle w:val="a3"/>
            <w:lang w:val="en"/>
          </w:rPr>
          <w:t>82.2. Token Relay</w:t>
        </w:r>
      </w:hyperlink>
    </w:p>
    <w:p w:rsidR="00000000" w:rsidRDefault="00E0452F">
      <w:pPr>
        <w:ind w:left="720"/>
        <w:divId w:val="1674531817"/>
        <w:rPr>
          <w:lang w:val="en"/>
        </w:rPr>
      </w:pPr>
      <w:hyperlink r:id="rId527" w:anchor="_client_token_relay_in_spring_cloud_gateway" w:history="1">
        <w:r>
          <w:rPr>
            <w:rStyle w:val="a3"/>
            <w:lang w:val="en"/>
          </w:rPr>
          <w:t>82.2.1. Client Token Relay in Spring Cloud Gateway</w:t>
        </w:r>
      </w:hyperlink>
    </w:p>
    <w:p w:rsidR="00000000" w:rsidRDefault="00E0452F">
      <w:pPr>
        <w:ind w:left="720"/>
        <w:divId w:val="1674531817"/>
        <w:rPr>
          <w:lang w:val="en"/>
        </w:rPr>
      </w:pPr>
      <w:hyperlink r:id="rId528" w:anchor="_client_token_relay" w:history="1">
        <w:r>
          <w:rPr>
            <w:rStyle w:val="a3"/>
            <w:lang w:val="en"/>
          </w:rPr>
          <w:t>82.2.2. Client Token Relay</w:t>
        </w:r>
      </w:hyperlink>
    </w:p>
    <w:p w:rsidR="00000000" w:rsidRDefault="00E0452F">
      <w:pPr>
        <w:ind w:left="720"/>
        <w:divId w:val="1674531817"/>
        <w:rPr>
          <w:lang w:val="en"/>
        </w:rPr>
      </w:pPr>
      <w:hyperlink r:id="rId529" w:anchor="_client_token_relay_in_zuul_proxy" w:history="1">
        <w:r>
          <w:rPr>
            <w:rStyle w:val="a3"/>
            <w:lang w:val="en"/>
          </w:rPr>
          <w:t>82.2.3. Clie</w:t>
        </w:r>
        <w:r>
          <w:rPr>
            <w:rStyle w:val="a3"/>
            <w:lang w:val="en"/>
          </w:rPr>
          <w:t>nt Token Relay in Zuul Proxy</w:t>
        </w:r>
      </w:hyperlink>
    </w:p>
    <w:p w:rsidR="00000000" w:rsidRDefault="00E0452F">
      <w:pPr>
        <w:ind w:left="720"/>
        <w:divId w:val="1674531817"/>
        <w:rPr>
          <w:lang w:val="en"/>
        </w:rPr>
      </w:pPr>
      <w:hyperlink r:id="rId530" w:anchor="_resource_server_token_relay" w:history="1">
        <w:r>
          <w:rPr>
            <w:rStyle w:val="a3"/>
            <w:lang w:val="en"/>
          </w:rPr>
          <w:t>82.2.4. Resource Server Token Relay</w:t>
        </w:r>
      </w:hyperlink>
    </w:p>
    <w:p w:rsidR="00000000" w:rsidRDefault="00E0452F">
      <w:pPr>
        <w:ind w:left="720"/>
        <w:divId w:val="1674531817"/>
        <w:rPr>
          <w:lang w:val="en"/>
        </w:rPr>
      </w:pPr>
      <w:hyperlink r:id="rId531" w:anchor="_configuring_authentication_downstream_of_a_zuul_proxy" w:history="1">
        <w:r>
          <w:rPr>
            <w:rStyle w:val="a3"/>
            <w:lang w:val="en"/>
          </w:rPr>
          <w:t>83. Configuring Authentication Downstream of a Zuul Proxy</w:t>
        </w:r>
      </w:hyperlink>
    </w:p>
    <w:p w:rsidR="00000000" w:rsidRDefault="00E0452F">
      <w:pPr>
        <w:divId w:val="1674531817"/>
        <w:rPr>
          <w:lang w:val="en"/>
        </w:rPr>
      </w:pPr>
      <w:hyperlink r:id="rId532" w:anchor="_spring_cloud_for_cloud_foundry" w:history="1">
        <w:r>
          <w:rPr>
            <w:rStyle w:val="a3"/>
            <w:lang w:val="en"/>
          </w:rPr>
          <w:t>XII. Spring Cloud for Cloud Foundry</w:t>
        </w:r>
      </w:hyperlink>
    </w:p>
    <w:p w:rsidR="00000000" w:rsidRDefault="00E0452F">
      <w:pPr>
        <w:ind w:left="720"/>
        <w:divId w:val="1674531817"/>
        <w:rPr>
          <w:lang w:val="en"/>
        </w:rPr>
      </w:pPr>
      <w:hyperlink r:id="rId533" w:anchor="_discovery" w:history="1">
        <w:r>
          <w:rPr>
            <w:rStyle w:val="a3"/>
            <w:lang w:val="en"/>
          </w:rPr>
          <w:t>84. Discovery</w:t>
        </w:r>
      </w:hyperlink>
    </w:p>
    <w:p w:rsidR="00000000" w:rsidRDefault="00E0452F">
      <w:pPr>
        <w:ind w:left="720"/>
        <w:divId w:val="1674531817"/>
        <w:rPr>
          <w:lang w:val="en"/>
        </w:rPr>
      </w:pPr>
      <w:hyperlink r:id="rId534" w:anchor="_single_sign_on_2" w:history="1">
        <w:r>
          <w:rPr>
            <w:rStyle w:val="a3"/>
            <w:lang w:val="en"/>
          </w:rPr>
          <w:t>85. Single Sign On</w:t>
        </w:r>
      </w:hyperlink>
    </w:p>
    <w:p w:rsidR="00000000" w:rsidRDefault="00E0452F">
      <w:pPr>
        <w:divId w:val="1674531817"/>
        <w:rPr>
          <w:lang w:val="en"/>
        </w:rPr>
      </w:pPr>
      <w:hyperlink r:id="rId535" w:anchor="_spring_cloud_contract" w:history="1">
        <w:r>
          <w:rPr>
            <w:rStyle w:val="a3"/>
            <w:lang w:val="en"/>
          </w:rPr>
          <w:t>XIII. Spring Clo</w:t>
        </w:r>
        <w:r>
          <w:rPr>
            <w:rStyle w:val="a3"/>
            <w:lang w:val="en"/>
          </w:rPr>
          <w:t>ud Contract</w:t>
        </w:r>
      </w:hyperlink>
    </w:p>
    <w:p w:rsidR="00000000" w:rsidRDefault="00E0452F">
      <w:pPr>
        <w:ind w:left="720"/>
        <w:divId w:val="1674531817"/>
        <w:rPr>
          <w:lang w:val="en"/>
        </w:rPr>
      </w:pPr>
      <w:hyperlink r:id="rId536" w:anchor="_spring_cloud_contract_2" w:history="1">
        <w:r>
          <w:rPr>
            <w:rStyle w:val="a3"/>
            <w:lang w:val="en"/>
          </w:rPr>
          <w:t>86. Spring Cloud Contract</w:t>
        </w:r>
      </w:hyperlink>
    </w:p>
    <w:p w:rsidR="00000000" w:rsidRDefault="00E0452F">
      <w:pPr>
        <w:ind w:left="720"/>
        <w:divId w:val="1674531817"/>
        <w:rPr>
          <w:lang w:val="en"/>
        </w:rPr>
      </w:pPr>
      <w:hyperlink r:id="rId537" w:anchor="_spring_cloud_contract_verifier_introduction" w:history="1">
        <w:r>
          <w:rPr>
            <w:rStyle w:val="a3"/>
            <w:lang w:val="en"/>
          </w:rPr>
          <w:t>87. Spring Cloud Contract Verifier Introduction</w:t>
        </w:r>
      </w:hyperlink>
    </w:p>
    <w:p w:rsidR="00000000" w:rsidRDefault="00E0452F">
      <w:pPr>
        <w:ind w:left="720"/>
        <w:divId w:val="1674531817"/>
        <w:rPr>
          <w:lang w:val="en"/>
        </w:rPr>
      </w:pPr>
      <w:hyperlink r:id="rId538" w:anchor="_history" w:history="1">
        <w:r>
          <w:rPr>
            <w:rStyle w:val="a3"/>
            <w:lang w:val="en"/>
          </w:rPr>
          <w:t>87.1. History</w:t>
        </w:r>
      </w:hyperlink>
    </w:p>
    <w:p w:rsidR="00000000" w:rsidRDefault="00E0452F">
      <w:pPr>
        <w:ind w:left="720"/>
        <w:divId w:val="1674531817"/>
        <w:rPr>
          <w:lang w:val="en"/>
        </w:rPr>
      </w:pPr>
      <w:hyperlink r:id="rId539" w:anchor="_why_a_contract_verifier" w:history="1">
        <w:r>
          <w:rPr>
            <w:rStyle w:val="a3"/>
            <w:lang w:val="en"/>
          </w:rPr>
          <w:t>87.2. Why a Contract Verifier?</w:t>
        </w:r>
      </w:hyperlink>
    </w:p>
    <w:p w:rsidR="00000000" w:rsidRDefault="00E0452F">
      <w:pPr>
        <w:ind w:left="720"/>
        <w:divId w:val="1674531817"/>
        <w:rPr>
          <w:lang w:val="en"/>
        </w:rPr>
      </w:pPr>
      <w:hyperlink r:id="rId540" w:anchor="_testing_issues" w:history="1">
        <w:r>
          <w:rPr>
            <w:rStyle w:val="a3"/>
            <w:lang w:val="en"/>
          </w:rPr>
          <w:t>87.2.1. Testing issues</w:t>
        </w:r>
      </w:hyperlink>
    </w:p>
    <w:p w:rsidR="00000000" w:rsidRDefault="00E0452F">
      <w:pPr>
        <w:ind w:left="720"/>
        <w:divId w:val="1674531817"/>
        <w:rPr>
          <w:lang w:val="en"/>
        </w:rPr>
      </w:pPr>
      <w:hyperlink r:id="rId541" w:anchor="_purposes" w:history="1">
        <w:r>
          <w:rPr>
            <w:rStyle w:val="a3"/>
            <w:lang w:val="en"/>
          </w:rPr>
          <w:t>87.3. Purposes</w:t>
        </w:r>
      </w:hyperlink>
    </w:p>
    <w:p w:rsidR="00000000" w:rsidRDefault="00E0452F">
      <w:pPr>
        <w:ind w:left="720"/>
        <w:divId w:val="1674531817"/>
        <w:rPr>
          <w:lang w:val="en"/>
        </w:rPr>
      </w:pPr>
      <w:hyperlink r:id="rId542" w:anchor="_how_it_works" w:history="1">
        <w:r>
          <w:rPr>
            <w:rStyle w:val="a3"/>
            <w:lang w:val="en"/>
          </w:rPr>
          <w:t>87.4. How It Works</w:t>
        </w:r>
      </w:hyperlink>
    </w:p>
    <w:p w:rsidR="00000000" w:rsidRDefault="00E0452F">
      <w:pPr>
        <w:ind w:left="720"/>
        <w:divId w:val="1674531817"/>
        <w:rPr>
          <w:lang w:val="en"/>
        </w:rPr>
      </w:pPr>
      <w:hyperlink r:id="rId543" w:anchor="spring-cloud-contract-verifier-intro-three-second-tour" w:history="1">
        <w:r>
          <w:rPr>
            <w:rStyle w:val="a3"/>
            <w:lang w:val="en"/>
          </w:rPr>
          <w:t>87.4.1. A Three-seco</w:t>
        </w:r>
        <w:r>
          <w:rPr>
            <w:rStyle w:val="a3"/>
            <w:lang w:val="en"/>
          </w:rPr>
          <w:t>nd Tour</w:t>
        </w:r>
      </w:hyperlink>
    </w:p>
    <w:p w:rsidR="00000000" w:rsidRDefault="00E0452F">
      <w:pPr>
        <w:ind w:left="720"/>
        <w:divId w:val="1674531817"/>
        <w:rPr>
          <w:lang w:val="en"/>
        </w:rPr>
      </w:pPr>
      <w:hyperlink r:id="rId544" w:anchor="spring-cloud-contract-verifier-intro-three-second-tour-producer" w:history="1">
        <w:r>
          <w:rPr>
            <w:rStyle w:val="a3"/>
            <w:lang w:val="en"/>
          </w:rPr>
          <w:t>On the Producer Side</w:t>
        </w:r>
      </w:hyperlink>
    </w:p>
    <w:p w:rsidR="00000000" w:rsidRDefault="00E0452F">
      <w:pPr>
        <w:ind w:left="720"/>
        <w:divId w:val="1674531817"/>
        <w:rPr>
          <w:lang w:val="en"/>
        </w:rPr>
      </w:pPr>
      <w:hyperlink r:id="rId545" w:anchor="spring-cloud-contract-verifier-intro-three-second-tour-consumer" w:history="1">
        <w:r>
          <w:rPr>
            <w:rStyle w:val="a3"/>
            <w:lang w:val="en"/>
          </w:rPr>
          <w:t>On the Consumer Side</w:t>
        </w:r>
      </w:hyperlink>
    </w:p>
    <w:p w:rsidR="00000000" w:rsidRDefault="00E0452F">
      <w:pPr>
        <w:ind w:left="720"/>
        <w:divId w:val="1674531817"/>
        <w:rPr>
          <w:lang w:val="en"/>
        </w:rPr>
      </w:pPr>
      <w:hyperlink r:id="rId546" w:anchor="spring-cloud-contract-verifier-intro-three-minute-tour" w:history="1">
        <w:r>
          <w:rPr>
            <w:rStyle w:val="a3"/>
            <w:lang w:val="en"/>
          </w:rPr>
          <w:t>87.4.2. A Three-minute Tour</w:t>
        </w:r>
      </w:hyperlink>
    </w:p>
    <w:p w:rsidR="00000000" w:rsidRDefault="00E0452F">
      <w:pPr>
        <w:ind w:left="720"/>
        <w:divId w:val="1674531817"/>
        <w:rPr>
          <w:lang w:val="en"/>
        </w:rPr>
      </w:pPr>
      <w:hyperlink r:id="rId547" w:anchor="spring-cloud-contract-verifier-intro-three-minute-tour-producer" w:history="1">
        <w:r>
          <w:rPr>
            <w:rStyle w:val="a3"/>
            <w:lang w:val="en"/>
          </w:rPr>
          <w:t>On the Producer Side</w:t>
        </w:r>
      </w:hyperlink>
    </w:p>
    <w:p w:rsidR="00000000" w:rsidRDefault="00E0452F">
      <w:pPr>
        <w:ind w:left="720"/>
        <w:divId w:val="1674531817"/>
        <w:rPr>
          <w:lang w:val="en"/>
        </w:rPr>
      </w:pPr>
      <w:hyperlink r:id="rId548" w:anchor="spring-cloud-contract-verifier-intro-three-minute-tour-consumer" w:history="1">
        <w:r>
          <w:rPr>
            <w:rStyle w:val="a3"/>
            <w:lang w:val="en"/>
          </w:rPr>
          <w:t>On the Consumer Sid</w:t>
        </w:r>
        <w:r>
          <w:rPr>
            <w:rStyle w:val="a3"/>
            <w:lang w:val="en"/>
          </w:rPr>
          <w:t>e</w:t>
        </w:r>
      </w:hyperlink>
    </w:p>
    <w:p w:rsidR="00000000" w:rsidRDefault="00E0452F">
      <w:pPr>
        <w:ind w:left="720"/>
        <w:divId w:val="1674531817"/>
        <w:rPr>
          <w:lang w:val="en"/>
        </w:rPr>
      </w:pPr>
      <w:hyperlink r:id="rId549" w:anchor="_defining_the_contract" w:history="1">
        <w:r>
          <w:rPr>
            <w:rStyle w:val="a3"/>
            <w:lang w:val="en"/>
          </w:rPr>
          <w:t>87.4.3. Defining the Contract</w:t>
        </w:r>
      </w:hyperlink>
    </w:p>
    <w:p w:rsidR="00000000" w:rsidRDefault="00E0452F">
      <w:pPr>
        <w:ind w:left="720"/>
        <w:divId w:val="1674531817"/>
        <w:rPr>
          <w:lang w:val="en"/>
        </w:rPr>
      </w:pPr>
      <w:hyperlink r:id="rId550" w:anchor="_client_side" w:history="1">
        <w:r>
          <w:rPr>
            <w:rStyle w:val="a3"/>
            <w:lang w:val="en"/>
          </w:rPr>
          <w:t>87.4.4. Client Side</w:t>
        </w:r>
      </w:hyperlink>
    </w:p>
    <w:p w:rsidR="00000000" w:rsidRDefault="00E0452F">
      <w:pPr>
        <w:ind w:left="720"/>
        <w:divId w:val="1674531817"/>
        <w:rPr>
          <w:lang w:val="en"/>
        </w:rPr>
      </w:pPr>
      <w:hyperlink r:id="rId551" w:anchor="_server_side" w:history="1">
        <w:r>
          <w:rPr>
            <w:rStyle w:val="a3"/>
            <w:lang w:val="en"/>
          </w:rPr>
          <w:t>87.4.5. Server Side</w:t>
        </w:r>
      </w:hyperlink>
    </w:p>
    <w:p w:rsidR="00000000" w:rsidRDefault="00E0452F">
      <w:pPr>
        <w:ind w:left="720"/>
        <w:divId w:val="1674531817"/>
        <w:rPr>
          <w:lang w:val="en"/>
        </w:rPr>
      </w:pPr>
      <w:hyperlink r:id="rId552" w:anchor="_step_by_step_guide_to_consumer_driven_contracts_cdc" w:history="1">
        <w:r>
          <w:rPr>
            <w:rStyle w:val="a3"/>
            <w:lang w:val="en"/>
          </w:rPr>
          <w:t>87.5. Step-by-step Guide to Consumer Driven Contracts (CDC)</w:t>
        </w:r>
      </w:hyperlink>
    </w:p>
    <w:p w:rsidR="00000000" w:rsidRDefault="00E0452F">
      <w:pPr>
        <w:ind w:left="720"/>
        <w:divId w:val="1674531817"/>
        <w:rPr>
          <w:lang w:val="en"/>
        </w:rPr>
      </w:pPr>
      <w:hyperlink r:id="rId553" w:anchor="_technical_note" w:history="1">
        <w:r>
          <w:rPr>
            <w:rStyle w:val="a3"/>
            <w:lang w:val="en"/>
          </w:rPr>
          <w:t>87.5.1. Technical note</w:t>
        </w:r>
      </w:hyperlink>
    </w:p>
    <w:p w:rsidR="00000000" w:rsidRDefault="00E0452F">
      <w:pPr>
        <w:ind w:left="720"/>
        <w:divId w:val="1674531817"/>
        <w:rPr>
          <w:lang w:val="en"/>
        </w:rPr>
      </w:pPr>
      <w:hyperlink r:id="rId554" w:anchor="_consumer_side_loan_issuance" w:history="1">
        <w:r>
          <w:rPr>
            <w:rStyle w:val="a3"/>
            <w:lang w:val="en"/>
          </w:rPr>
          <w:t>87.5.2. Consumer side (Loan Issuance)</w:t>
        </w:r>
      </w:hyperlink>
    </w:p>
    <w:p w:rsidR="00000000" w:rsidRDefault="00E0452F">
      <w:pPr>
        <w:ind w:left="720"/>
        <w:divId w:val="1674531817"/>
        <w:rPr>
          <w:lang w:val="en"/>
        </w:rPr>
      </w:pPr>
      <w:hyperlink r:id="rId555" w:anchor="_producer_side_fraud_detection_server" w:history="1">
        <w:r>
          <w:rPr>
            <w:rStyle w:val="a3"/>
            <w:lang w:val="en"/>
          </w:rPr>
          <w:t>87.5.3. Producer side (Fraud Detection server)</w:t>
        </w:r>
      </w:hyperlink>
    </w:p>
    <w:p w:rsidR="00000000" w:rsidRDefault="00E0452F">
      <w:pPr>
        <w:ind w:left="720"/>
        <w:divId w:val="1674531817"/>
        <w:rPr>
          <w:lang w:val="en"/>
        </w:rPr>
      </w:pPr>
      <w:hyperlink r:id="rId556" w:anchor="_consumer_side_loan_issuance_final_step" w:history="1">
        <w:r>
          <w:rPr>
            <w:rStyle w:val="a3"/>
            <w:lang w:val="en"/>
          </w:rPr>
          <w:t>87.5.4. Consumer Side (Loan Issuance) Final Step</w:t>
        </w:r>
      </w:hyperlink>
    </w:p>
    <w:p w:rsidR="00000000" w:rsidRDefault="00E0452F">
      <w:pPr>
        <w:ind w:left="720"/>
        <w:divId w:val="1674531817"/>
        <w:rPr>
          <w:lang w:val="en"/>
        </w:rPr>
      </w:pPr>
      <w:hyperlink r:id="rId557" w:anchor="_dependencies_2" w:history="1">
        <w:r>
          <w:rPr>
            <w:rStyle w:val="a3"/>
            <w:lang w:val="en"/>
          </w:rPr>
          <w:t>87.6. Dependencies</w:t>
        </w:r>
      </w:hyperlink>
    </w:p>
    <w:p w:rsidR="00000000" w:rsidRDefault="00E0452F">
      <w:pPr>
        <w:ind w:left="720"/>
        <w:divId w:val="1674531817"/>
        <w:rPr>
          <w:lang w:val="en"/>
        </w:rPr>
      </w:pPr>
      <w:hyperlink r:id="rId558" w:anchor="_additional_links" w:history="1">
        <w:r>
          <w:rPr>
            <w:rStyle w:val="a3"/>
            <w:lang w:val="en"/>
          </w:rPr>
          <w:t>87.7. Additional Links</w:t>
        </w:r>
      </w:hyperlink>
    </w:p>
    <w:p w:rsidR="00000000" w:rsidRDefault="00E0452F">
      <w:pPr>
        <w:ind w:left="720"/>
        <w:divId w:val="1674531817"/>
        <w:rPr>
          <w:lang w:val="en"/>
        </w:rPr>
      </w:pPr>
      <w:hyperlink r:id="rId559" w:anchor="_spring_cloud_contract_video" w:history="1">
        <w:r>
          <w:rPr>
            <w:rStyle w:val="a3"/>
            <w:lang w:val="en"/>
          </w:rPr>
          <w:t>87.7.1. Spring Cloud Contract video</w:t>
        </w:r>
      </w:hyperlink>
    </w:p>
    <w:p w:rsidR="00000000" w:rsidRDefault="00E0452F">
      <w:pPr>
        <w:ind w:left="720"/>
        <w:divId w:val="1674531817"/>
        <w:rPr>
          <w:lang w:val="en"/>
        </w:rPr>
      </w:pPr>
      <w:hyperlink r:id="rId560" w:anchor="_readings" w:history="1">
        <w:r>
          <w:rPr>
            <w:rStyle w:val="a3"/>
            <w:lang w:val="en"/>
          </w:rPr>
          <w:t>87.7.2. Readings</w:t>
        </w:r>
      </w:hyperlink>
    </w:p>
    <w:p w:rsidR="00000000" w:rsidRDefault="00E0452F">
      <w:pPr>
        <w:ind w:left="720"/>
        <w:divId w:val="1674531817"/>
        <w:rPr>
          <w:lang w:val="en"/>
        </w:rPr>
      </w:pPr>
      <w:hyperlink r:id="rId561" w:anchor="_samples_2" w:history="1">
        <w:r>
          <w:rPr>
            <w:rStyle w:val="a3"/>
            <w:lang w:val="en"/>
          </w:rPr>
          <w:t>87.8. Samples</w:t>
        </w:r>
      </w:hyperlink>
    </w:p>
    <w:p w:rsidR="00000000" w:rsidRDefault="00E0452F">
      <w:pPr>
        <w:ind w:left="720"/>
        <w:divId w:val="1674531817"/>
        <w:rPr>
          <w:lang w:val="en"/>
        </w:rPr>
      </w:pPr>
      <w:hyperlink r:id="rId562" w:anchor="_spring_cloud_contract_faq" w:history="1">
        <w:r>
          <w:rPr>
            <w:rStyle w:val="a3"/>
            <w:lang w:val="en"/>
          </w:rPr>
          <w:t>88. Spring Cloud Contr</w:t>
        </w:r>
        <w:r>
          <w:rPr>
            <w:rStyle w:val="a3"/>
            <w:lang w:val="en"/>
          </w:rPr>
          <w:t>act FAQ</w:t>
        </w:r>
      </w:hyperlink>
    </w:p>
    <w:p w:rsidR="00000000" w:rsidRDefault="00E0452F">
      <w:pPr>
        <w:ind w:left="720"/>
        <w:divId w:val="1674531817"/>
        <w:rPr>
          <w:lang w:val="en"/>
        </w:rPr>
      </w:pPr>
      <w:hyperlink r:id="rId563" w:anchor="_why_use_spring_cloud_contract_verifier_and_not_x" w:history="1">
        <w:r>
          <w:rPr>
            <w:rStyle w:val="a3"/>
            <w:lang w:val="en"/>
          </w:rPr>
          <w:t>88.1. Why use Spring Cloud Contract Verifier and not X ?</w:t>
        </w:r>
      </w:hyperlink>
    </w:p>
    <w:p w:rsidR="00000000" w:rsidRDefault="00E0452F">
      <w:pPr>
        <w:ind w:left="720"/>
        <w:divId w:val="1674531817"/>
        <w:rPr>
          <w:lang w:val="en"/>
        </w:rPr>
      </w:pPr>
      <w:hyperlink r:id="rId564" w:anchor="_i_don_t_want_to_write_a_contract_in_groovy" w:history="1">
        <w:r>
          <w:rPr>
            <w:rStyle w:val="a3"/>
            <w:lang w:val="en"/>
          </w:rPr>
          <w:t>88.2. I don’t want to write a contract in Groovy!</w:t>
        </w:r>
      </w:hyperlink>
    </w:p>
    <w:p w:rsidR="00000000" w:rsidRDefault="00E0452F">
      <w:pPr>
        <w:ind w:left="720"/>
        <w:divId w:val="1674531817"/>
        <w:rPr>
          <w:lang w:val="en"/>
        </w:rPr>
      </w:pPr>
      <w:hyperlink r:id="rId565" w:anchor="_what_is_this_value_consumer_producer" w:history="1">
        <w:r>
          <w:rPr>
            <w:rStyle w:val="a3"/>
            <w:lang w:val="en"/>
          </w:rPr>
          <w:t>88.3. What is this value(consumer(), producer()) ?</w:t>
        </w:r>
      </w:hyperlink>
    </w:p>
    <w:p w:rsidR="00000000" w:rsidRDefault="00E0452F">
      <w:pPr>
        <w:ind w:left="720"/>
        <w:divId w:val="1674531817"/>
        <w:rPr>
          <w:lang w:val="en"/>
        </w:rPr>
      </w:pPr>
      <w:hyperlink r:id="rId566" w:anchor="_how_to_do_stubs_versioning" w:history="1">
        <w:r>
          <w:rPr>
            <w:rStyle w:val="a3"/>
            <w:lang w:val="en"/>
          </w:rPr>
          <w:t xml:space="preserve">88.4. How </w:t>
        </w:r>
        <w:r>
          <w:rPr>
            <w:rStyle w:val="a3"/>
            <w:lang w:val="en"/>
          </w:rPr>
          <w:t>to do Stubs versioning?</w:t>
        </w:r>
      </w:hyperlink>
    </w:p>
    <w:p w:rsidR="00000000" w:rsidRDefault="00E0452F">
      <w:pPr>
        <w:ind w:left="720"/>
        <w:divId w:val="1674531817"/>
        <w:rPr>
          <w:lang w:val="en"/>
        </w:rPr>
      </w:pPr>
      <w:hyperlink r:id="rId567" w:anchor="_api_versioning" w:history="1">
        <w:r>
          <w:rPr>
            <w:rStyle w:val="a3"/>
            <w:lang w:val="en"/>
          </w:rPr>
          <w:t>88.4.1. API Versioning</w:t>
        </w:r>
      </w:hyperlink>
    </w:p>
    <w:p w:rsidR="00000000" w:rsidRDefault="00E0452F">
      <w:pPr>
        <w:ind w:left="720"/>
        <w:divId w:val="1674531817"/>
        <w:rPr>
          <w:lang w:val="en"/>
        </w:rPr>
      </w:pPr>
      <w:hyperlink r:id="rId568" w:anchor="_jar_versioning" w:history="1">
        <w:r>
          <w:rPr>
            <w:rStyle w:val="a3"/>
            <w:lang w:val="en"/>
          </w:rPr>
          <w:t>88.4.2. JAR versioning</w:t>
        </w:r>
      </w:hyperlink>
    </w:p>
    <w:p w:rsidR="00000000" w:rsidRDefault="00E0452F">
      <w:pPr>
        <w:ind w:left="720"/>
        <w:divId w:val="1674531817"/>
        <w:rPr>
          <w:lang w:val="en"/>
        </w:rPr>
      </w:pPr>
      <w:hyperlink r:id="rId569" w:anchor="_dev_or_prod_stubs" w:history="1">
        <w:r>
          <w:rPr>
            <w:rStyle w:val="a3"/>
            <w:lang w:val="en"/>
          </w:rPr>
          <w:t>88.4.3. Dev or prod stubs</w:t>
        </w:r>
      </w:hyperlink>
    </w:p>
    <w:p w:rsidR="00000000" w:rsidRDefault="00E0452F">
      <w:pPr>
        <w:ind w:left="720"/>
        <w:divId w:val="1674531817"/>
        <w:rPr>
          <w:lang w:val="en"/>
        </w:rPr>
      </w:pPr>
      <w:hyperlink r:id="rId570" w:anchor="_common_repo_with_contracts" w:history="1">
        <w:r>
          <w:rPr>
            <w:rStyle w:val="a3"/>
            <w:lang w:val="en"/>
          </w:rPr>
          <w:t>88.5. Common repo with contracts</w:t>
        </w:r>
      </w:hyperlink>
    </w:p>
    <w:p w:rsidR="00000000" w:rsidRDefault="00E0452F">
      <w:pPr>
        <w:ind w:left="720"/>
        <w:divId w:val="1674531817"/>
        <w:rPr>
          <w:lang w:val="en"/>
        </w:rPr>
      </w:pPr>
      <w:hyperlink r:id="rId571" w:anchor="_repo_structure" w:history="1">
        <w:r>
          <w:rPr>
            <w:rStyle w:val="a3"/>
            <w:lang w:val="en"/>
          </w:rPr>
          <w:t>88.5.1. Repo structure</w:t>
        </w:r>
      </w:hyperlink>
    </w:p>
    <w:p w:rsidR="00000000" w:rsidRDefault="00E0452F">
      <w:pPr>
        <w:ind w:left="720"/>
        <w:divId w:val="1674531817"/>
        <w:rPr>
          <w:lang w:val="en"/>
        </w:rPr>
      </w:pPr>
      <w:hyperlink r:id="rId572" w:anchor="_workflow" w:history="1">
        <w:r>
          <w:rPr>
            <w:rStyle w:val="a3"/>
            <w:lang w:val="en"/>
          </w:rPr>
          <w:t>88.5.2. Workflow</w:t>
        </w:r>
      </w:hyperlink>
    </w:p>
    <w:p w:rsidR="00000000" w:rsidRDefault="00E0452F">
      <w:pPr>
        <w:ind w:left="720"/>
        <w:divId w:val="1674531817"/>
        <w:rPr>
          <w:lang w:val="en"/>
        </w:rPr>
      </w:pPr>
      <w:hyperlink r:id="rId573" w:anchor="_consumer" w:history="1">
        <w:r>
          <w:rPr>
            <w:rStyle w:val="a3"/>
            <w:lang w:val="en"/>
          </w:rPr>
          <w:t>88.5.3. Consumer</w:t>
        </w:r>
      </w:hyperlink>
    </w:p>
    <w:p w:rsidR="00000000" w:rsidRDefault="00E0452F">
      <w:pPr>
        <w:ind w:left="720"/>
        <w:divId w:val="1674531817"/>
        <w:rPr>
          <w:lang w:val="en"/>
        </w:rPr>
      </w:pPr>
      <w:hyperlink r:id="rId574" w:anchor="_producer" w:history="1">
        <w:r>
          <w:rPr>
            <w:rStyle w:val="a3"/>
            <w:lang w:val="en"/>
          </w:rPr>
          <w:t>88.</w:t>
        </w:r>
        <w:r>
          <w:rPr>
            <w:rStyle w:val="a3"/>
            <w:lang w:val="en"/>
          </w:rPr>
          <w:t>5.4. Producer</w:t>
        </w:r>
      </w:hyperlink>
    </w:p>
    <w:p w:rsidR="00000000" w:rsidRDefault="00E0452F">
      <w:pPr>
        <w:ind w:left="720"/>
        <w:divId w:val="1674531817"/>
        <w:rPr>
          <w:lang w:val="en"/>
        </w:rPr>
      </w:pPr>
      <w:hyperlink r:id="rId575" w:anchor="_how_can_i_define_messaging_contracts_per_topic_not_per_producer" w:history="1">
        <w:r>
          <w:rPr>
            <w:rStyle w:val="a3"/>
            <w:lang w:val="en"/>
          </w:rPr>
          <w:t>88.5.5. How can I define messaging contracts per topic not per produc</w:t>
        </w:r>
        <w:r>
          <w:rPr>
            <w:rStyle w:val="a3"/>
            <w:lang w:val="en"/>
          </w:rPr>
          <w:t>er?</w:t>
        </w:r>
      </w:hyperlink>
    </w:p>
    <w:p w:rsidR="00000000" w:rsidRDefault="00E0452F">
      <w:pPr>
        <w:ind w:left="720"/>
        <w:divId w:val="1674531817"/>
        <w:rPr>
          <w:lang w:val="en"/>
        </w:rPr>
      </w:pPr>
      <w:hyperlink r:id="rId576" w:anchor="_for_maven_project" w:history="1">
        <w:r>
          <w:rPr>
            <w:rStyle w:val="a3"/>
            <w:lang w:val="en"/>
          </w:rPr>
          <w:t>For Maven Project</w:t>
        </w:r>
      </w:hyperlink>
    </w:p>
    <w:p w:rsidR="00000000" w:rsidRDefault="00E0452F">
      <w:pPr>
        <w:ind w:left="720"/>
        <w:divId w:val="1674531817"/>
        <w:rPr>
          <w:lang w:val="en"/>
        </w:rPr>
      </w:pPr>
      <w:hyperlink r:id="rId577" w:anchor="_for_gradle_project" w:history="1">
        <w:r>
          <w:rPr>
            <w:rStyle w:val="a3"/>
            <w:lang w:val="en"/>
          </w:rPr>
          <w:t>For Gradle Project</w:t>
        </w:r>
      </w:hyperlink>
    </w:p>
    <w:p w:rsidR="00000000" w:rsidRDefault="00E0452F">
      <w:pPr>
        <w:ind w:left="720"/>
        <w:divId w:val="1674531817"/>
        <w:rPr>
          <w:lang w:val="en"/>
        </w:rPr>
      </w:pPr>
      <w:hyperlink r:id="rId578" w:anchor="_do_i_need_a_binary_storage_can_t_i_use_git" w:history="1">
        <w:r>
          <w:rPr>
            <w:rStyle w:val="a3"/>
            <w:lang w:val="en"/>
          </w:rPr>
          <w:t>88.6. Do I need a Binary Storage? Can’t I use Git?</w:t>
        </w:r>
      </w:hyperlink>
    </w:p>
    <w:p w:rsidR="00000000" w:rsidRDefault="00E0452F">
      <w:pPr>
        <w:ind w:left="720"/>
        <w:divId w:val="1674531817"/>
        <w:rPr>
          <w:lang w:val="en"/>
        </w:rPr>
      </w:pPr>
      <w:hyperlink r:id="rId579" w:anchor="_protocol_convention" w:history="1">
        <w:r>
          <w:rPr>
            <w:rStyle w:val="a3"/>
            <w:lang w:val="en"/>
          </w:rPr>
          <w:t>88.6.1. Protocol convention</w:t>
        </w:r>
      </w:hyperlink>
    </w:p>
    <w:p w:rsidR="00000000" w:rsidRDefault="00E0452F">
      <w:pPr>
        <w:ind w:left="720"/>
        <w:divId w:val="1674531817"/>
        <w:rPr>
          <w:lang w:val="en"/>
        </w:rPr>
      </w:pPr>
      <w:hyperlink r:id="rId580" w:anchor="_producer_2" w:history="1">
        <w:r>
          <w:rPr>
            <w:rStyle w:val="a3"/>
            <w:lang w:val="en"/>
          </w:rPr>
          <w:t>88.6.2. Producer</w:t>
        </w:r>
      </w:hyperlink>
    </w:p>
    <w:p w:rsidR="00000000" w:rsidRDefault="00E0452F">
      <w:pPr>
        <w:ind w:left="720"/>
        <w:divId w:val="1674531817"/>
        <w:rPr>
          <w:lang w:val="en"/>
        </w:rPr>
      </w:pPr>
      <w:hyperlink r:id="rId581" w:anchor="_producer_with_contracts_stored_locally" w:history="1">
        <w:r>
          <w:rPr>
            <w:rStyle w:val="a3"/>
            <w:lang w:val="en"/>
          </w:rPr>
          <w:t>88.6.3. Producer with contracts stored locally</w:t>
        </w:r>
      </w:hyperlink>
    </w:p>
    <w:p w:rsidR="00000000" w:rsidRDefault="00E0452F">
      <w:pPr>
        <w:ind w:left="720"/>
        <w:divId w:val="1674531817"/>
        <w:rPr>
          <w:lang w:val="en"/>
        </w:rPr>
      </w:pPr>
      <w:hyperlink r:id="rId582" w:anchor="_keeping_contracts_with_the_producer_and_stubs_in_an_external_repository" w:history="1">
        <w:r>
          <w:rPr>
            <w:rStyle w:val="a3"/>
            <w:lang w:val="en"/>
          </w:rPr>
          <w:t>Keeping contracts with the producer and stubs in an external repository</w:t>
        </w:r>
      </w:hyperlink>
    </w:p>
    <w:p w:rsidR="00000000" w:rsidRDefault="00E0452F">
      <w:pPr>
        <w:ind w:left="720"/>
        <w:divId w:val="1674531817"/>
        <w:rPr>
          <w:lang w:val="en"/>
        </w:rPr>
      </w:pPr>
      <w:hyperlink r:id="rId583" w:anchor="_consumer_2" w:history="1">
        <w:r>
          <w:rPr>
            <w:rStyle w:val="a3"/>
            <w:lang w:val="en"/>
          </w:rPr>
          <w:t>88.6.4. Consumer</w:t>
        </w:r>
      </w:hyperlink>
    </w:p>
    <w:p w:rsidR="00000000" w:rsidRDefault="00E0452F">
      <w:pPr>
        <w:ind w:left="720"/>
        <w:divId w:val="1674531817"/>
        <w:rPr>
          <w:lang w:val="en"/>
        </w:rPr>
      </w:pPr>
      <w:hyperlink r:id="rId584" w:anchor="_can_i_use_the_pact_broker" w:history="1">
        <w:r>
          <w:rPr>
            <w:rStyle w:val="a3"/>
            <w:lang w:val="en"/>
          </w:rPr>
          <w:t>88.7. Can I use the Pact Broker?</w:t>
        </w:r>
      </w:hyperlink>
    </w:p>
    <w:p w:rsidR="00000000" w:rsidRDefault="00E0452F">
      <w:pPr>
        <w:ind w:left="720"/>
        <w:divId w:val="1674531817"/>
        <w:rPr>
          <w:lang w:val="en"/>
        </w:rPr>
      </w:pPr>
      <w:hyperlink r:id="rId585" w:anchor="_pact_consumer" w:history="1">
        <w:r>
          <w:rPr>
            <w:rStyle w:val="a3"/>
            <w:lang w:val="en"/>
          </w:rPr>
          <w:t>88.7.1. Pact Consumer</w:t>
        </w:r>
      </w:hyperlink>
    </w:p>
    <w:p w:rsidR="00000000" w:rsidRDefault="00E0452F">
      <w:pPr>
        <w:ind w:left="720"/>
        <w:divId w:val="1674531817"/>
        <w:rPr>
          <w:lang w:val="en"/>
        </w:rPr>
      </w:pPr>
      <w:hyperlink r:id="rId586" w:anchor="_producer_3" w:history="1">
        <w:r>
          <w:rPr>
            <w:rStyle w:val="a3"/>
            <w:lang w:val="en"/>
          </w:rPr>
          <w:t>88.7.2. Producer</w:t>
        </w:r>
      </w:hyperlink>
    </w:p>
    <w:p w:rsidR="00000000" w:rsidRDefault="00E0452F">
      <w:pPr>
        <w:ind w:left="720"/>
        <w:divId w:val="1674531817"/>
        <w:rPr>
          <w:lang w:val="en"/>
        </w:rPr>
      </w:pPr>
      <w:hyperlink r:id="rId587" w:anchor="_pact_consumer_producer_contract_approach" w:history="1">
        <w:r>
          <w:rPr>
            <w:rStyle w:val="a3"/>
            <w:lang w:val="en"/>
          </w:rPr>
          <w:t>88.7.3. Pact Consumer (Producer</w:t>
        </w:r>
        <w:r>
          <w:rPr>
            <w:rStyle w:val="a3"/>
            <w:lang w:val="en"/>
          </w:rPr>
          <w:t xml:space="preserve"> Contract approach)</w:t>
        </w:r>
      </w:hyperlink>
    </w:p>
    <w:p w:rsidR="00000000" w:rsidRDefault="00E0452F">
      <w:pPr>
        <w:ind w:left="720"/>
        <w:divId w:val="1674531817"/>
        <w:rPr>
          <w:lang w:val="en"/>
        </w:rPr>
      </w:pPr>
      <w:hyperlink r:id="rId588" w:anchor="_how_can_i_debug_the_request_response_being_sent_by_the_generated_tests_client" w:history="1">
        <w:r>
          <w:rPr>
            <w:rStyle w:val="a3"/>
            <w:lang w:val="en"/>
          </w:rPr>
          <w:t xml:space="preserve">88.8. How can I debug the request/response being </w:t>
        </w:r>
        <w:r>
          <w:rPr>
            <w:rStyle w:val="a3"/>
            <w:lang w:val="en"/>
          </w:rPr>
          <w:t>sent by the generated tests client?</w:t>
        </w:r>
      </w:hyperlink>
    </w:p>
    <w:p w:rsidR="00000000" w:rsidRDefault="00E0452F">
      <w:pPr>
        <w:ind w:left="720"/>
        <w:divId w:val="1674531817"/>
        <w:rPr>
          <w:lang w:val="en"/>
        </w:rPr>
      </w:pPr>
      <w:hyperlink r:id="rId589" w:anchor="_how_can_i_debug_the_mapping_request_response_being_sent_by_wiremock" w:history="1">
        <w:r>
          <w:rPr>
            <w:rStyle w:val="a3"/>
            <w:lang w:val="en"/>
          </w:rPr>
          <w:t>88.8.1. How can I debug the mapping/request</w:t>
        </w:r>
        <w:r>
          <w:rPr>
            <w:rStyle w:val="a3"/>
            <w:lang w:val="en"/>
          </w:rPr>
          <w:t>/response being sent by WireMock?</w:t>
        </w:r>
      </w:hyperlink>
    </w:p>
    <w:p w:rsidR="00000000" w:rsidRDefault="00E0452F">
      <w:pPr>
        <w:ind w:left="720"/>
        <w:divId w:val="1674531817"/>
        <w:rPr>
          <w:lang w:val="en"/>
        </w:rPr>
      </w:pPr>
      <w:hyperlink r:id="rId590" w:anchor="_how_can_i_see_what_got_registered_in_the_http_server_stub" w:history="1">
        <w:r>
          <w:rPr>
            <w:rStyle w:val="a3"/>
            <w:lang w:val="en"/>
          </w:rPr>
          <w:t>88.8.2. How can I see what got registered in the HTTP s</w:t>
        </w:r>
        <w:r>
          <w:rPr>
            <w:rStyle w:val="a3"/>
            <w:lang w:val="en"/>
          </w:rPr>
          <w:t>erver stub?</w:t>
        </w:r>
      </w:hyperlink>
    </w:p>
    <w:p w:rsidR="00000000" w:rsidRDefault="00E0452F">
      <w:pPr>
        <w:ind w:left="720"/>
        <w:divId w:val="1674531817"/>
        <w:rPr>
          <w:lang w:val="en"/>
        </w:rPr>
      </w:pPr>
      <w:hyperlink r:id="rId591" w:anchor="_can_i_reference_text_from_file" w:history="1">
        <w:r>
          <w:rPr>
            <w:rStyle w:val="a3"/>
            <w:lang w:val="en"/>
          </w:rPr>
          <w:t>88.8.3. Can I reference text from file?</w:t>
        </w:r>
      </w:hyperlink>
    </w:p>
    <w:p w:rsidR="00000000" w:rsidRDefault="00E0452F">
      <w:pPr>
        <w:ind w:left="720"/>
        <w:divId w:val="1674531817"/>
        <w:rPr>
          <w:lang w:val="en"/>
        </w:rPr>
      </w:pPr>
      <w:hyperlink r:id="rId592" w:anchor="_spring_cloud_contract_verifier_setup" w:history="1">
        <w:r>
          <w:rPr>
            <w:rStyle w:val="a3"/>
            <w:lang w:val="en"/>
          </w:rPr>
          <w:t>89. Spring Cloud Contract Verifier Setup</w:t>
        </w:r>
      </w:hyperlink>
    </w:p>
    <w:p w:rsidR="00000000" w:rsidRDefault="00E0452F">
      <w:pPr>
        <w:ind w:left="720"/>
        <w:divId w:val="1674531817"/>
        <w:rPr>
          <w:lang w:val="en"/>
        </w:rPr>
      </w:pPr>
      <w:hyperlink r:id="rId593" w:anchor="gradle-project" w:history="1">
        <w:r>
          <w:rPr>
            <w:rStyle w:val="a3"/>
            <w:lang w:val="en"/>
          </w:rPr>
          <w:t>89.1. Grad</w:t>
        </w:r>
        <w:r>
          <w:rPr>
            <w:rStyle w:val="a3"/>
            <w:lang w:val="en"/>
          </w:rPr>
          <w:t>le Project</w:t>
        </w:r>
      </w:hyperlink>
    </w:p>
    <w:p w:rsidR="00000000" w:rsidRDefault="00E0452F">
      <w:pPr>
        <w:ind w:left="720"/>
        <w:divId w:val="1674531817"/>
        <w:rPr>
          <w:lang w:val="en"/>
        </w:rPr>
      </w:pPr>
      <w:hyperlink r:id="rId594" w:anchor="gradle-prerequisites" w:history="1">
        <w:r>
          <w:rPr>
            <w:rStyle w:val="a3"/>
            <w:lang w:val="en"/>
          </w:rPr>
          <w:t>89.1.1. Prerequisites</w:t>
        </w:r>
      </w:hyperlink>
    </w:p>
    <w:p w:rsidR="00000000" w:rsidRDefault="00E0452F">
      <w:pPr>
        <w:ind w:left="720"/>
        <w:divId w:val="1674531817"/>
        <w:rPr>
          <w:lang w:val="en"/>
        </w:rPr>
      </w:pPr>
      <w:hyperlink r:id="rId595" w:anchor="gradle-add-gradle-plugin" w:history="1">
        <w:r>
          <w:rPr>
            <w:rStyle w:val="a3"/>
            <w:lang w:val="en"/>
          </w:rPr>
          <w:t>89.1.2. Add Gradle Plugin with Dependencies</w:t>
        </w:r>
      </w:hyperlink>
    </w:p>
    <w:p w:rsidR="00000000" w:rsidRDefault="00E0452F">
      <w:pPr>
        <w:ind w:left="720"/>
        <w:divId w:val="1674531817"/>
        <w:rPr>
          <w:lang w:val="en"/>
        </w:rPr>
      </w:pPr>
      <w:hyperlink r:id="rId596" w:anchor="gradle-and-rest-assured" w:history="1">
        <w:r>
          <w:rPr>
            <w:rStyle w:val="a3"/>
            <w:lang w:val="en"/>
          </w:rPr>
          <w:t>89.1.3. Gradle and Rest Assured 2.0</w:t>
        </w:r>
      </w:hyperlink>
    </w:p>
    <w:p w:rsidR="00000000" w:rsidRDefault="00E0452F">
      <w:pPr>
        <w:ind w:left="720"/>
        <w:divId w:val="1674531817"/>
        <w:rPr>
          <w:lang w:val="en"/>
        </w:rPr>
      </w:pPr>
      <w:hyperlink r:id="rId597" w:anchor="gradle-snapshot-versions" w:history="1">
        <w:r>
          <w:rPr>
            <w:rStyle w:val="a3"/>
            <w:lang w:val="en"/>
          </w:rPr>
          <w:t>89.1.4. Snapshot Versions for Gradle</w:t>
        </w:r>
      </w:hyperlink>
    </w:p>
    <w:p w:rsidR="00000000" w:rsidRDefault="00E0452F">
      <w:pPr>
        <w:ind w:left="720"/>
        <w:divId w:val="1674531817"/>
        <w:rPr>
          <w:lang w:val="en"/>
        </w:rPr>
      </w:pPr>
      <w:hyperlink r:id="rId598" w:anchor="gradle-add-stubs" w:history="1">
        <w:r>
          <w:rPr>
            <w:rStyle w:val="a3"/>
            <w:lang w:val="en"/>
          </w:rPr>
          <w:t>89.1.5. Add stubs</w:t>
        </w:r>
      </w:hyperlink>
    </w:p>
    <w:p w:rsidR="00000000" w:rsidRDefault="00E0452F">
      <w:pPr>
        <w:ind w:left="720"/>
        <w:divId w:val="1674531817"/>
        <w:rPr>
          <w:lang w:val="en"/>
        </w:rPr>
      </w:pPr>
      <w:hyperlink r:id="rId599" w:anchor="gradle-run-plugin" w:history="1">
        <w:r>
          <w:rPr>
            <w:rStyle w:val="a3"/>
            <w:lang w:val="en"/>
          </w:rPr>
          <w:t>89.1.6. Run the Plugin</w:t>
        </w:r>
      </w:hyperlink>
    </w:p>
    <w:p w:rsidR="00000000" w:rsidRDefault="00E0452F">
      <w:pPr>
        <w:ind w:left="720"/>
        <w:divId w:val="1674531817"/>
        <w:rPr>
          <w:lang w:val="en"/>
        </w:rPr>
      </w:pPr>
      <w:hyperlink r:id="rId600" w:anchor="gradle-default-setup" w:history="1">
        <w:r>
          <w:rPr>
            <w:rStyle w:val="a3"/>
            <w:lang w:val="en"/>
          </w:rPr>
          <w:t>89.1.7. Default Setup</w:t>
        </w:r>
      </w:hyperlink>
    </w:p>
    <w:p w:rsidR="00000000" w:rsidRDefault="00E0452F">
      <w:pPr>
        <w:ind w:left="720"/>
        <w:divId w:val="1674531817"/>
        <w:rPr>
          <w:lang w:val="en"/>
        </w:rPr>
      </w:pPr>
      <w:hyperlink r:id="rId601" w:anchor="gradle-configure-plugin" w:history="1">
        <w:r>
          <w:rPr>
            <w:rStyle w:val="a3"/>
            <w:lang w:val="en"/>
          </w:rPr>
          <w:t>89.1.8. Configure Plugi</w:t>
        </w:r>
        <w:r>
          <w:rPr>
            <w:rStyle w:val="a3"/>
            <w:lang w:val="en"/>
          </w:rPr>
          <w:t>n</w:t>
        </w:r>
      </w:hyperlink>
    </w:p>
    <w:p w:rsidR="00000000" w:rsidRDefault="00E0452F">
      <w:pPr>
        <w:ind w:left="720"/>
        <w:divId w:val="1674531817"/>
        <w:rPr>
          <w:lang w:val="en"/>
        </w:rPr>
      </w:pPr>
      <w:hyperlink r:id="rId602" w:anchor="gradle-configuration-options" w:history="1">
        <w:r>
          <w:rPr>
            <w:rStyle w:val="a3"/>
            <w:lang w:val="en"/>
          </w:rPr>
          <w:t>89.1.9. Configuration Options</w:t>
        </w:r>
      </w:hyperlink>
    </w:p>
    <w:p w:rsidR="00000000" w:rsidRDefault="00E0452F">
      <w:pPr>
        <w:ind w:left="720"/>
        <w:divId w:val="1674531817"/>
        <w:rPr>
          <w:lang w:val="en"/>
        </w:rPr>
      </w:pPr>
      <w:hyperlink r:id="rId603" w:anchor="gradle-single-base-class" w:history="1">
        <w:r>
          <w:rPr>
            <w:rStyle w:val="a3"/>
            <w:lang w:val="en"/>
          </w:rPr>
          <w:t>89.1.10. Single Base Class for All Tests</w:t>
        </w:r>
      </w:hyperlink>
    </w:p>
    <w:p w:rsidR="00000000" w:rsidRDefault="00E0452F">
      <w:pPr>
        <w:ind w:left="720"/>
        <w:divId w:val="1674531817"/>
        <w:rPr>
          <w:lang w:val="en"/>
        </w:rPr>
      </w:pPr>
      <w:hyperlink r:id="rId604" w:anchor="gradle-different-base-classes" w:history="1">
        <w:r>
          <w:rPr>
            <w:rStyle w:val="a3"/>
            <w:lang w:val="en"/>
          </w:rPr>
          <w:t>89.1.11. Different Base Classes for Contracts</w:t>
        </w:r>
      </w:hyperlink>
    </w:p>
    <w:p w:rsidR="00000000" w:rsidRDefault="00E0452F">
      <w:pPr>
        <w:ind w:left="720"/>
        <w:divId w:val="1674531817"/>
        <w:rPr>
          <w:lang w:val="en"/>
        </w:rPr>
      </w:pPr>
      <w:hyperlink r:id="rId605" w:anchor="gradle-invoking-generated-tests" w:history="1">
        <w:r>
          <w:rPr>
            <w:rStyle w:val="a3"/>
            <w:lang w:val="en"/>
          </w:rPr>
          <w:t>89.1.12. Invok</w:t>
        </w:r>
        <w:r>
          <w:rPr>
            <w:rStyle w:val="a3"/>
            <w:lang w:val="en"/>
          </w:rPr>
          <w:t>ing Generated Tests</w:t>
        </w:r>
      </w:hyperlink>
    </w:p>
    <w:p w:rsidR="00000000" w:rsidRDefault="00E0452F">
      <w:pPr>
        <w:ind w:left="720"/>
        <w:divId w:val="1674531817"/>
        <w:rPr>
          <w:lang w:val="en"/>
        </w:rPr>
      </w:pPr>
      <w:hyperlink r:id="rId606" w:anchor="gradle-pushing-stubs-to-scm" w:history="1">
        <w:r>
          <w:rPr>
            <w:rStyle w:val="a3"/>
            <w:lang w:val="en"/>
          </w:rPr>
          <w:t>89.1.13. Pushing stubs to SCM</w:t>
        </w:r>
      </w:hyperlink>
    </w:p>
    <w:p w:rsidR="00000000" w:rsidRDefault="00E0452F">
      <w:pPr>
        <w:ind w:left="720"/>
        <w:divId w:val="1674531817"/>
        <w:rPr>
          <w:lang w:val="en"/>
        </w:rPr>
      </w:pPr>
      <w:hyperlink r:id="rId607" w:anchor="gradle-consumer" w:history="1">
        <w:r>
          <w:rPr>
            <w:rStyle w:val="a3"/>
            <w:lang w:val="en"/>
          </w:rPr>
          <w:t>89.1.14. Spring Cloud Contract Verifier on the Consumer Side</w:t>
        </w:r>
      </w:hyperlink>
    </w:p>
    <w:p w:rsidR="00000000" w:rsidRDefault="00E0452F">
      <w:pPr>
        <w:ind w:left="720"/>
        <w:divId w:val="1674531817"/>
        <w:rPr>
          <w:lang w:val="en"/>
        </w:rPr>
      </w:pPr>
      <w:hyperlink r:id="rId608" w:anchor="maven-project" w:history="1">
        <w:r>
          <w:rPr>
            <w:rStyle w:val="a3"/>
            <w:lang w:val="en"/>
          </w:rPr>
          <w:t>89.2. Maven Project</w:t>
        </w:r>
      </w:hyperlink>
    </w:p>
    <w:p w:rsidR="00000000" w:rsidRDefault="00E0452F">
      <w:pPr>
        <w:ind w:left="720"/>
        <w:divId w:val="1674531817"/>
        <w:rPr>
          <w:lang w:val="en"/>
        </w:rPr>
      </w:pPr>
      <w:hyperlink r:id="rId609" w:anchor="maven-add-plugin" w:history="1">
        <w:r>
          <w:rPr>
            <w:rStyle w:val="a3"/>
            <w:lang w:val="en"/>
          </w:rPr>
          <w:t>89.2.1. Add maven plugin</w:t>
        </w:r>
      </w:hyperlink>
    </w:p>
    <w:p w:rsidR="00000000" w:rsidRDefault="00E0452F">
      <w:pPr>
        <w:ind w:left="720"/>
        <w:divId w:val="1674531817"/>
        <w:rPr>
          <w:lang w:val="en"/>
        </w:rPr>
      </w:pPr>
      <w:hyperlink r:id="rId610" w:anchor="maven-rest-assured" w:history="1">
        <w:r>
          <w:rPr>
            <w:rStyle w:val="a3"/>
            <w:lang w:val="en"/>
          </w:rPr>
          <w:t>89.2.2. Maven and Rest Assured 2.0</w:t>
        </w:r>
      </w:hyperlink>
    </w:p>
    <w:p w:rsidR="00000000" w:rsidRDefault="00E0452F">
      <w:pPr>
        <w:ind w:left="720"/>
        <w:divId w:val="1674531817"/>
        <w:rPr>
          <w:lang w:val="en"/>
        </w:rPr>
      </w:pPr>
      <w:hyperlink r:id="rId611" w:anchor="maven-snapshot-versions" w:history="1">
        <w:r>
          <w:rPr>
            <w:rStyle w:val="a3"/>
            <w:lang w:val="en"/>
          </w:rPr>
          <w:t>89.2.3. Snapshot versions for Maven</w:t>
        </w:r>
      </w:hyperlink>
    </w:p>
    <w:p w:rsidR="00000000" w:rsidRDefault="00E0452F">
      <w:pPr>
        <w:ind w:left="720"/>
        <w:divId w:val="1674531817"/>
        <w:rPr>
          <w:lang w:val="en"/>
        </w:rPr>
      </w:pPr>
      <w:hyperlink r:id="rId612" w:anchor="maven-add-stubs" w:history="1">
        <w:r>
          <w:rPr>
            <w:rStyle w:val="a3"/>
            <w:lang w:val="en"/>
          </w:rPr>
          <w:t>89.2.4. Add stubs</w:t>
        </w:r>
      </w:hyperlink>
    </w:p>
    <w:p w:rsidR="00000000" w:rsidRDefault="00E0452F">
      <w:pPr>
        <w:ind w:left="720"/>
        <w:divId w:val="1674531817"/>
        <w:rPr>
          <w:lang w:val="en"/>
        </w:rPr>
      </w:pPr>
      <w:hyperlink r:id="rId613" w:anchor="maven-run-plugin" w:history="1">
        <w:r>
          <w:rPr>
            <w:rStyle w:val="a3"/>
            <w:lang w:val="en"/>
          </w:rPr>
          <w:t>89.2.5. Run plugin</w:t>
        </w:r>
      </w:hyperlink>
    </w:p>
    <w:p w:rsidR="00000000" w:rsidRDefault="00E0452F">
      <w:pPr>
        <w:ind w:left="720"/>
        <w:divId w:val="1674531817"/>
        <w:rPr>
          <w:lang w:val="en"/>
        </w:rPr>
      </w:pPr>
      <w:hyperlink r:id="rId614" w:anchor="maven-configure-plugin" w:history="1">
        <w:r>
          <w:rPr>
            <w:rStyle w:val="a3"/>
            <w:lang w:val="en"/>
          </w:rPr>
          <w:t>89.2.6. Configure plugin</w:t>
        </w:r>
      </w:hyperlink>
    </w:p>
    <w:p w:rsidR="00000000" w:rsidRDefault="00E0452F">
      <w:pPr>
        <w:ind w:left="720"/>
        <w:divId w:val="1674531817"/>
        <w:rPr>
          <w:lang w:val="en"/>
        </w:rPr>
      </w:pPr>
      <w:hyperlink r:id="rId615" w:anchor="maven-configuration-options" w:history="1">
        <w:r>
          <w:rPr>
            <w:rStyle w:val="a3"/>
            <w:lang w:val="en"/>
          </w:rPr>
          <w:t>89.2.7. Configuration Options</w:t>
        </w:r>
      </w:hyperlink>
    </w:p>
    <w:p w:rsidR="00000000" w:rsidRDefault="00E0452F">
      <w:pPr>
        <w:ind w:left="720"/>
        <w:divId w:val="1674531817"/>
        <w:rPr>
          <w:lang w:val="en"/>
        </w:rPr>
      </w:pPr>
      <w:hyperlink r:id="rId616" w:anchor="maven-single-base" w:history="1">
        <w:r>
          <w:rPr>
            <w:rStyle w:val="a3"/>
            <w:lang w:val="en"/>
          </w:rPr>
          <w:t xml:space="preserve">89.2.8. Single Base Class for All </w:t>
        </w:r>
        <w:r>
          <w:rPr>
            <w:rStyle w:val="a3"/>
            <w:lang w:val="en"/>
          </w:rPr>
          <w:t>Tests</w:t>
        </w:r>
      </w:hyperlink>
    </w:p>
    <w:p w:rsidR="00000000" w:rsidRDefault="00E0452F">
      <w:pPr>
        <w:ind w:left="720"/>
        <w:divId w:val="1674531817"/>
        <w:rPr>
          <w:lang w:val="en"/>
        </w:rPr>
      </w:pPr>
      <w:hyperlink r:id="rId617" w:anchor="maven-different-base" w:history="1">
        <w:r>
          <w:rPr>
            <w:rStyle w:val="a3"/>
            <w:lang w:val="en"/>
          </w:rPr>
          <w:t>89.2.9. Different base classes for contracts</w:t>
        </w:r>
      </w:hyperlink>
    </w:p>
    <w:p w:rsidR="00000000" w:rsidRDefault="00E0452F">
      <w:pPr>
        <w:ind w:left="720"/>
        <w:divId w:val="1674531817"/>
        <w:rPr>
          <w:lang w:val="en"/>
        </w:rPr>
      </w:pPr>
      <w:hyperlink r:id="rId618" w:anchor="maven-invoking-generated-tests" w:history="1">
        <w:r>
          <w:rPr>
            <w:rStyle w:val="a3"/>
            <w:lang w:val="en"/>
          </w:rPr>
          <w:t>89.2.10. Invoking generated tests</w:t>
        </w:r>
      </w:hyperlink>
    </w:p>
    <w:p w:rsidR="00000000" w:rsidRDefault="00E0452F">
      <w:pPr>
        <w:ind w:left="720"/>
        <w:divId w:val="1674531817"/>
        <w:rPr>
          <w:lang w:val="en"/>
        </w:rPr>
      </w:pPr>
      <w:hyperlink r:id="rId619" w:anchor="maven-pushing-stubs-to-scm" w:history="1">
        <w:r>
          <w:rPr>
            <w:rStyle w:val="a3"/>
            <w:lang w:val="en"/>
          </w:rPr>
          <w:t>89.2.11. Pushing stubs t</w:t>
        </w:r>
        <w:r>
          <w:rPr>
            <w:rStyle w:val="a3"/>
            <w:lang w:val="en"/>
          </w:rPr>
          <w:t>o SCM</w:t>
        </w:r>
      </w:hyperlink>
    </w:p>
    <w:p w:rsidR="00000000" w:rsidRDefault="00E0452F">
      <w:pPr>
        <w:ind w:left="720"/>
        <w:divId w:val="1674531817"/>
        <w:rPr>
          <w:lang w:val="en"/>
        </w:rPr>
      </w:pPr>
      <w:hyperlink r:id="rId620" w:anchor="maven-sts" w:history="1">
        <w:r>
          <w:rPr>
            <w:rStyle w:val="a3"/>
            <w:lang w:val="en"/>
          </w:rPr>
          <w:t>89.2.12. Maven Plugin and STS</w:t>
        </w:r>
      </w:hyperlink>
    </w:p>
    <w:p w:rsidR="00000000" w:rsidRDefault="00E0452F">
      <w:pPr>
        <w:ind w:left="720"/>
        <w:divId w:val="1674531817"/>
        <w:rPr>
          <w:lang w:val="en"/>
        </w:rPr>
      </w:pPr>
      <w:hyperlink r:id="rId621" w:anchor="_maven_plugin_with_spock_tests" w:history="1">
        <w:r>
          <w:rPr>
            <w:rStyle w:val="a3"/>
            <w:lang w:val="en"/>
          </w:rPr>
          <w:t>89.2.13. Maven Plugin with Spock Tests</w:t>
        </w:r>
      </w:hyperlink>
    </w:p>
    <w:p w:rsidR="00000000" w:rsidRDefault="00E0452F">
      <w:pPr>
        <w:ind w:left="720"/>
        <w:divId w:val="1674531817"/>
        <w:rPr>
          <w:lang w:val="en"/>
        </w:rPr>
      </w:pPr>
      <w:hyperlink r:id="rId622" w:anchor="_stubs_and_transitive_dependencies" w:history="1">
        <w:r>
          <w:rPr>
            <w:rStyle w:val="a3"/>
            <w:lang w:val="en"/>
          </w:rPr>
          <w:t>89.3. Stubs and Transitive Dependenci</w:t>
        </w:r>
        <w:r>
          <w:rPr>
            <w:rStyle w:val="a3"/>
            <w:lang w:val="en"/>
          </w:rPr>
          <w:t>es</w:t>
        </w:r>
      </w:hyperlink>
    </w:p>
    <w:p w:rsidR="00000000" w:rsidRDefault="00E0452F">
      <w:pPr>
        <w:ind w:left="720"/>
        <w:divId w:val="1674531817"/>
        <w:rPr>
          <w:lang w:val="en"/>
        </w:rPr>
      </w:pPr>
      <w:hyperlink r:id="rId623" w:anchor="_scenarios" w:history="1">
        <w:r>
          <w:rPr>
            <w:rStyle w:val="a3"/>
            <w:lang w:val="en"/>
          </w:rPr>
          <w:t>89.4. Scenarios</w:t>
        </w:r>
      </w:hyperlink>
    </w:p>
    <w:p w:rsidR="00000000" w:rsidRDefault="00E0452F">
      <w:pPr>
        <w:ind w:left="720"/>
        <w:divId w:val="1674531817"/>
        <w:rPr>
          <w:lang w:val="en"/>
        </w:rPr>
      </w:pPr>
      <w:hyperlink r:id="rId624" w:anchor="docker-project" w:history="1">
        <w:r>
          <w:rPr>
            <w:rStyle w:val="a3"/>
            <w:lang w:val="en"/>
          </w:rPr>
          <w:t>89.5. Docker Project</w:t>
        </w:r>
      </w:hyperlink>
    </w:p>
    <w:p w:rsidR="00000000" w:rsidRDefault="00E0452F">
      <w:pPr>
        <w:ind w:left="720"/>
        <w:divId w:val="1674531817"/>
        <w:rPr>
          <w:lang w:val="en"/>
        </w:rPr>
      </w:pPr>
      <w:hyperlink r:id="rId625" w:anchor="_short_intro_to_maven_jars_and_binary_storage" w:history="1">
        <w:r>
          <w:rPr>
            <w:rStyle w:val="a3"/>
            <w:lang w:val="en"/>
          </w:rPr>
          <w:t>89.5.1. Short intro to Maven, JARs and Binary storage</w:t>
        </w:r>
      </w:hyperlink>
    </w:p>
    <w:p w:rsidR="00000000" w:rsidRDefault="00E0452F">
      <w:pPr>
        <w:ind w:left="720"/>
        <w:divId w:val="1674531817"/>
        <w:rPr>
          <w:lang w:val="en"/>
        </w:rPr>
      </w:pPr>
      <w:hyperlink r:id="rId626" w:anchor="_how_it_works_2" w:history="1">
        <w:r>
          <w:rPr>
            <w:rStyle w:val="a3"/>
            <w:lang w:val="en"/>
          </w:rPr>
          <w:t>89.5.2. How it works</w:t>
        </w:r>
      </w:hyperlink>
    </w:p>
    <w:p w:rsidR="00000000" w:rsidRDefault="00E0452F">
      <w:pPr>
        <w:ind w:left="720"/>
        <w:divId w:val="1674531817"/>
        <w:rPr>
          <w:lang w:val="en"/>
        </w:rPr>
      </w:pPr>
      <w:hyperlink r:id="rId627" w:anchor="_environment_variables" w:history="1">
        <w:r>
          <w:rPr>
            <w:rStyle w:val="a3"/>
            <w:lang w:val="en"/>
          </w:rPr>
          <w:t>Environment Variables</w:t>
        </w:r>
      </w:hyperlink>
    </w:p>
    <w:p w:rsidR="00000000" w:rsidRDefault="00E0452F">
      <w:pPr>
        <w:ind w:left="720"/>
        <w:divId w:val="1674531817"/>
        <w:rPr>
          <w:lang w:val="en"/>
        </w:rPr>
      </w:pPr>
      <w:hyperlink r:id="rId628" w:anchor="_example_of_usage" w:history="1">
        <w:r>
          <w:rPr>
            <w:rStyle w:val="a3"/>
            <w:lang w:val="en"/>
          </w:rPr>
          <w:t>89.5.3. Example of usage</w:t>
        </w:r>
      </w:hyperlink>
    </w:p>
    <w:p w:rsidR="00000000" w:rsidRDefault="00E0452F">
      <w:pPr>
        <w:ind w:left="720"/>
        <w:divId w:val="1674531817"/>
        <w:rPr>
          <w:lang w:val="en"/>
        </w:rPr>
      </w:pPr>
      <w:hyperlink r:id="rId629" w:anchor="docker-server-side" w:history="1">
        <w:r>
          <w:rPr>
            <w:rStyle w:val="a3"/>
            <w:lang w:val="en"/>
          </w:rPr>
          <w:t>89.5.4. Server side (nodejs)</w:t>
        </w:r>
      </w:hyperlink>
    </w:p>
    <w:p w:rsidR="00000000" w:rsidRDefault="00E0452F">
      <w:pPr>
        <w:ind w:left="720"/>
        <w:divId w:val="1674531817"/>
        <w:rPr>
          <w:lang w:val="en"/>
        </w:rPr>
      </w:pPr>
      <w:hyperlink r:id="rId630" w:anchor="_spring_cloud_contract_verifier_messaging" w:history="1">
        <w:r>
          <w:rPr>
            <w:rStyle w:val="a3"/>
            <w:lang w:val="en"/>
          </w:rPr>
          <w:t>90. Spring Cl</w:t>
        </w:r>
        <w:r>
          <w:rPr>
            <w:rStyle w:val="a3"/>
            <w:lang w:val="en"/>
          </w:rPr>
          <w:t>oud Contract Verifier Messaging</w:t>
        </w:r>
      </w:hyperlink>
    </w:p>
    <w:p w:rsidR="00000000" w:rsidRDefault="00E0452F">
      <w:pPr>
        <w:ind w:left="720"/>
        <w:divId w:val="1674531817"/>
        <w:rPr>
          <w:lang w:val="en"/>
        </w:rPr>
      </w:pPr>
      <w:hyperlink r:id="rId631" w:anchor="_integrations_2" w:history="1">
        <w:r>
          <w:rPr>
            <w:rStyle w:val="a3"/>
            <w:lang w:val="en"/>
          </w:rPr>
          <w:t>90.1. Integrations</w:t>
        </w:r>
      </w:hyperlink>
    </w:p>
    <w:p w:rsidR="00000000" w:rsidRDefault="00E0452F">
      <w:pPr>
        <w:ind w:left="720"/>
        <w:divId w:val="1674531817"/>
        <w:rPr>
          <w:lang w:val="en"/>
        </w:rPr>
      </w:pPr>
      <w:hyperlink r:id="rId632" w:anchor="_manual_integration_testing" w:history="1">
        <w:r>
          <w:rPr>
            <w:rStyle w:val="a3"/>
            <w:lang w:val="en"/>
          </w:rPr>
          <w:t>90.2. Manual Integration Testing</w:t>
        </w:r>
      </w:hyperlink>
    </w:p>
    <w:p w:rsidR="00000000" w:rsidRDefault="00E0452F">
      <w:pPr>
        <w:ind w:left="720"/>
        <w:divId w:val="1674531817"/>
        <w:rPr>
          <w:lang w:val="en"/>
        </w:rPr>
      </w:pPr>
      <w:hyperlink r:id="rId633" w:anchor="_publisher_side_test_generation" w:history="1">
        <w:r>
          <w:rPr>
            <w:rStyle w:val="a3"/>
            <w:lang w:val="en"/>
          </w:rPr>
          <w:t>90.3. Publisher-Side Test Generation</w:t>
        </w:r>
      </w:hyperlink>
    </w:p>
    <w:p w:rsidR="00000000" w:rsidRDefault="00E0452F">
      <w:pPr>
        <w:ind w:left="720"/>
        <w:divId w:val="1674531817"/>
        <w:rPr>
          <w:lang w:val="en"/>
        </w:rPr>
      </w:pPr>
      <w:hyperlink r:id="rId634" w:anchor="_scenario_1_no_input_message" w:history="1">
        <w:r>
          <w:rPr>
            <w:rStyle w:val="a3"/>
            <w:lang w:val="en"/>
          </w:rPr>
          <w:t xml:space="preserve">90.3.1. Scenario 1: No Input </w:t>
        </w:r>
        <w:r>
          <w:rPr>
            <w:rStyle w:val="a3"/>
            <w:lang w:val="en"/>
          </w:rPr>
          <w:t>Message</w:t>
        </w:r>
      </w:hyperlink>
    </w:p>
    <w:p w:rsidR="00000000" w:rsidRDefault="00E0452F">
      <w:pPr>
        <w:ind w:left="720"/>
        <w:divId w:val="1674531817"/>
        <w:rPr>
          <w:lang w:val="en"/>
        </w:rPr>
      </w:pPr>
      <w:hyperlink r:id="rId635" w:anchor="_scenario_2_output_triggered_by_input" w:history="1">
        <w:r>
          <w:rPr>
            <w:rStyle w:val="a3"/>
            <w:lang w:val="en"/>
          </w:rPr>
          <w:t>90.3.2. Scenario 2: Output Triggered by Input</w:t>
        </w:r>
      </w:hyperlink>
    </w:p>
    <w:p w:rsidR="00000000" w:rsidRDefault="00E0452F">
      <w:pPr>
        <w:ind w:left="720"/>
        <w:divId w:val="1674531817"/>
        <w:rPr>
          <w:lang w:val="en"/>
        </w:rPr>
      </w:pPr>
      <w:hyperlink r:id="rId636" w:anchor="_scenario_3_no_output_message" w:history="1">
        <w:r>
          <w:rPr>
            <w:rStyle w:val="a3"/>
            <w:lang w:val="en"/>
          </w:rPr>
          <w:t>90.3.3. Scenario 3: No Output Message</w:t>
        </w:r>
      </w:hyperlink>
    </w:p>
    <w:p w:rsidR="00000000" w:rsidRDefault="00E0452F">
      <w:pPr>
        <w:ind w:left="720"/>
        <w:divId w:val="1674531817"/>
        <w:rPr>
          <w:lang w:val="en"/>
        </w:rPr>
      </w:pPr>
      <w:hyperlink r:id="rId637" w:anchor="_consumer_stub_generation" w:history="1">
        <w:r>
          <w:rPr>
            <w:rStyle w:val="a3"/>
            <w:lang w:val="en"/>
          </w:rPr>
          <w:t>90</w:t>
        </w:r>
        <w:r>
          <w:rPr>
            <w:rStyle w:val="a3"/>
            <w:lang w:val="en"/>
          </w:rPr>
          <w:t>.4. Consumer Stub Generation</w:t>
        </w:r>
      </w:hyperlink>
    </w:p>
    <w:p w:rsidR="00000000" w:rsidRDefault="00E0452F">
      <w:pPr>
        <w:ind w:left="720"/>
        <w:divId w:val="1674531817"/>
        <w:rPr>
          <w:lang w:val="en"/>
        </w:rPr>
      </w:pPr>
      <w:hyperlink r:id="rId638" w:anchor="_spring_cloud_contract_stub_runner" w:history="1">
        <w:r>
          <w:rPr>
            <w:rStyle w:val="a3"/>
            <w:lang w:val="en"/>
          </w:rPr>
          <w:t>91. Spring Cloud Contract Stub Runner</w:t>
        </w:r>
      </w:hyperlink>
    </w:p>
    <w:p w:rsidR="00000000" w:rsidRDefault="00E0452F">
      <w:pPr>
        <w:ind w:left="720"/>
        <w:divId w:val="1674531817"/>
        <w:rPr>
          <w:lang w:val="en"/>
        </w:rPr>
      </w:pPr>
      <w:hyperlink r:id="rId639" w:anchor="_snapshot_versions" w:history="1">
        <w:r>
          <w:rPr>
            <w:rStyle w:val="a3"/>
            <w:lang w:val="en"/>
          </w:rPr>
          <w:t>91.1. Snapshot versions</w:t>
        </w:r>
      </w:hyperlink>
    </w:p>
    <w:p w:rsidR="00000000" w:rsidRDefault="00E0452F">
      <w:pPr>
        <w:ind w:left="720"/>
        <w:divId w:val="1674531817"/>
        <w:rPr>
          <w:lang w:val="en"/>
        </w:rPr>
      </w:pPr>
      <w:hyperlink r:id="rId640" w:anchor="publishing-stubs-as-jars" w:history="1">
        <w:r>
          <w:rPr>
            <w:rStyle w:val="a3"/>
            <w:lang w:val="en"/>
          </w:rPr>
          <w:t>91.2. Publishing Stubs as JARs</w:t>
        </w:r>
      </w:hyperlink>
    </w:p>
    <w:p w:rsidR="00000000" w:rsidRDefault="00E0452F">
      <w:pPr>
        <w:ind w:left="720"/>
        <w:divId w:val="1674531817"/>
        <w:rPr>
          <w:lang w:val="en"/>
        </w:rPr>
      </w:pPr>
      <w:hyperlink r:id="rId641" w:anchor="_stub_runner_core" w:history="1">
        <w:r>
          <w:rPr>
            <w:rStyle w:val="a3"/>
            <w:lang w:val="en"/>
          </w:rPr>
          <w:t>91.3. Stub Runner Core</w:t>
        </w:r>
      </w:hyperlink>
    </w:p>
    <w:p w:rsidR="00000000" w:rsidRDefault="00E0452F">
      <w:pPr>
        <w:ind w:left="720"/>
        <w:divId w:val="1674531817"/>
        <w:rPr>
          <w:lang w:val="en"/>
        </w:rPr>
      </w:pPr>
      <w:hyperlink r:id="rId642" w:anchor="_retrieving_stubs" w:history="1">
        <w:r>
          <w:rPr>
            <w:rStyle w:val="a3"/>
            <w:lang w:val="en"/>
          </w:rPr>
          <w:t>91.3.1. Retrieving stubs</w:t>
        </w:r>
      </w:hyperlink>
    </w:p>
    <w:p w:rsidR="00000000" w:rsidRDefault="00E0452F">
      <w:pPr>
        <w:ind w:left="720"/>
        <w:divId w:val="1674531817"/>
        <w:rPr>
          <w:lang w:val="en"/>
        </w:rPr>
      </w:pPr>
      <w:hyperlink r:id="rId643" w:anchor="_stub_downloading" w:history="1">
        <w:r>
          <w:rPr>
            <w:rStyle w:val="a3"/>
            <w:lang w:val="en"/>
          </w:rPr>
          <w:t>Stub downloading</w:t>
        </w:r>
      </w:hyperlink>
    </w:p>
    <w:p w:rsidR="00000000" w:rsidRDefault="00E0452F">
      <w:pPr>
        <w:ind w:left="720"/>
        <w:divId w:val="1674531817"/>
        <w:rPr>
          <w:lang w:val="en"/>
        </w:rPr>
      </w:pPr>
      <w:hyperlink r:id="rId644" w:anchor="_classpath_scanning" w:history="1">
        <w:r>
          <w:rPr>
            <w:rStyle w:val="a3"/>
            <w:lang w:val="en"/>
          </w:rPr>
          <w:t>Classpath scanning</w:t>
        </w:r>
      </w:hyperlink>
    </w:p>
    <w:p w:rsidR="00000000" w:rsidRDefault="00E0452F">
      <w:pPr>
        <w:ind w:left="720"/>
        <w:divId w:val="1674531817"/>
        <w:rPr>
          <w:lang w:val="en"/>
        </w:rPr>
      </w:pPr>
      <w:hyperlink r:id="rId645" w:anchor="_configuring_http_server_stubs" w:history="1">
        <w:r>
          <w:rPr>
            <w:rStyle w:val="a3"/>
            <w:lang w:val="en"/>
          </w:rPr>
          <w:t>Configur</w:t>
        </w:r>
        <w:r>
          <w:rPr>
            <w:rStyle w:val="a3"/>
            <w:lang w:val="en"/>
          </w:rPr>
          <w:t>ing HTTP Server Stubs</w:t>
        </w:r>
      </w:hyperlink>
    </w:p>
    <w:p w:rsidR="00000000" w:rsidRDefault="00E0452F">
      <w:pPr>
        <w:ind w:left="720"/>
        <w:divId w:val="1674531817"/>
        <w:rPr>
          <w:lang w:val="en"/>
        </w:rPr>
      </w:pPr>
      <w:hyperlink r:id="rId646" w:anchor="_running_stubs" w:history="1">
        <w:r>
          <w:rPr>
            <w:rStyle w:val="a3"/>
            <w:lang w:val="en"/>
          </w:rPr>
          <w:t>91.3.2. Running stubs</w:t>
        </w:r>
      </w:hyperlink>
    </w:p>
    <w:p w:rsidR="00000000" w:rsidRDefault="00E0452F">
      <w:pPr>
        <w:ind w:left="720"/>
        <w:divId w:val="1674531817"/>
        <w:rPr>
          <w:lang w:val="en"/>
        </w:rPr>
      </w:pPr>
      <w:hyperlink r:id="rId647" w:anchor="_running_using_main_app" w:history="1">
        <w:r>
          <w:rPr>
            <w:rStyle w:val="a3"/>
            <w:lang w:val="en"/>
          </w:rPr>
          <w:t>Running using main app</w:t>
        </w:r>
      </w:hyperlink>
    </w:p>
    <w:p w:rsidR="00000000" w:rsidRDefault="00E0452F">
      <w:pPr>
        <w:ind w:left="720"/>
        <w:divId w:val="1674531817"/>
        <w:rPr>
          <w:lang w:val="en"/>
        </w:rPr>
      </w:pPr>
      <w:hyperlink r:id="rId648" w:anchor="_http_stubs" w:history="1">
        <w:r>
          <w:rPr>
            <w:rStyle w:val="a3"/>
            <w:lang w:val="en"/>
          </w:rPr>
          <w:t>HTTP Stubs</w:t>
        </w:r>
      </w:hyperlink>
    </w:p>
    <w:p w:rsidR="00000000" w:rsidRDefault="00E0452F">
      <w:pPr>
        <w:ind w:left="720"/>
        <w:divId w:val="1674531817"/>
        <w:rPr>
          <w:lang w:val="en"/>
        </w:rPr>
      </w:pPr>
      <w:hyperlink r:id="rId649" w:anchor="_viewing_registered_mappings" w:history="1">
        <w:r>
          <w:rPr>
            <w:rStyle w:val="a3"/>
            <w:lang w:val="en"/>
          </w:rPr>
          <w:t>Viewing registered mappings</w:t>
        </w:r>
      </w:hyperlink>
    </w:p>
    <w:p w:rsidR="00000000" w:rsidRDefault="00E0452F">
      <w:pPr>
        <w:ind w:left="720"/>
        <w:divId w:val="1674531817"/>
        <w:rPr>
          <w:lang w:val="en"/>
        </w:rPr>
      </w:pPr>
      <w:hyperlink r:id="rId650" w:anchor="_messaging_stubs" w:history="1">
        <w:r>
          <w:rPr>
            <w:rStyle w:val="a3"/>
            <w:lang w:val="en"/>
          </w:rPr>
          <w:t>Messaging Stubs</w:t>
        </w:r>
      </w:hyperlink>
    </w:p>
    <w:p w:rsidR="00000000" w:rsidRDefault="00E0452F">
      <w:pPr>
        <w:ind w:left="720"/>
        <w:divId w:val="1674531817"/>
        <w:rPr>
          <w:lang w:val="en"/>
        </w:rPr>
      </w:pPr>
      <w:hyperlink r:id="rId651" w:anchor="_stub_runner_junit_rule_and_stub_runner_junit5_extension" w:history="1">
        <w:r>
          <w:rPr>
            <w:rStyle w:val="a3"/>
            <w:lang w:val="en"/>
          </w:rPr>
          <w:t>91.4. Stub Runner JUnit Rule and Stub Runner JUnit5 Extension</w:t>
        </w:r>
      </w:hyperlink>
    </w:p>
    <w:p w:rsidR="00000000" w:rsidRDefault="00E0452F">
      <w:pPr>
        <w:ind w:left="720"/>
        <w:divId w:val="1674531817"/>
        <w:rPr>
          <w:lang w:val="en"/>
        </w:rPr>
      </w:pPr>
      <w:hyperlink r:id="rId652" w:anchor="_maven_settings" w:history="1">
        <w:r>
          <w:rPr>
            <w:rStyle w:val="a3"/>
            <w:lang w:val="en"/>
          </w:rPr>
          <w:t>91.4.1. Maven settings</w:t>
        </w:r>
      </w:hyperlink>
    </w:p>
    <w:p w:rsidR="00000000" w:rsidRDefault="00E0452F">
      <w:pPr>
        <w:ind w:left="720"/>
        <w:divId w:val="1674531817"/>
        <w:rPr>
          <w:lang w:val="en"/>
        </w:rPr>
      </w:pPr>
      <w:hyperlink r:id="rId653" w:anchor="_providing_fixed_ports" w:history="1">
        <w:r>
          <w:rPr>
            <w:rStyle w:val="a3"/>
            <w:lang w:val="en"/>
          </w:rPr>
          <w:t>91.4.2. Providin</w:t>
        </w:r>
        <w:r>
          <w:rPr>
            <w:rStyle w:val="a3"/>
            <w:lang w:val="en"/>
          </w:rPr>
          <w:t>g fixed ports</w:t>
        </w:r>
      </w:hyperlink>
    </w:p>
    <w:p w:rsidR="00000000" w:rsidRDefault="00E0452F">
      <w:pPr>
        <w:ind w:left="720"/>
        <w:divId w:val="1674531817"/>
        <w:rPr>
          <w:lang w:val="en"/>
        </w:rPr>
      </w:pPr>
      <w:hyperlink r:id="rId654" w:anchor="_fluent_api" w:history="1">
        <w:r>
          <w:rPr>
            <w:rStyle w:val="a3"/>
            <w:lang w:val="en"/>
          </w:rPr>
          <w:t>91.4.3. Fluent API</w:t>
        </w:r>
      </w:hyperlink>
    </w:p>
    <w:p w:rsidR="00000000" w:rsidRDefault="00E0452F">
      <w:pPr>
        <w:ind w:left="720"/>
        <w:divId w:val="1674531817"/>
        <w:rPr>
          <w:lang w:val="en"/>
        </w:rPr>
      </w:pPr>
      <w:hyperlink r:id="rId655" w:anchor="_stub_runner_with_spring" w:history="1">
        <w:r>
          <w:rPr>
            <w:rStyle w:val="a3"/>
            <w:lang w:val="en"/>
          </w:rPr>
          <w:t>91.4.4. Stub Runner with Spring</w:t>
        </w:r>
      </w:hyperlink>
    </w:p>
    <w:p w:rsidR="00000000" w:rsidRDefault="00E0452F">
      <w:pPr>
        <w:ind w:left="720"/>
        <w:divId w:val="1674531817"/>
        <w:rPr>
          <w:lang w:val="en"/>
        </w:rPr>
      </w:pPr>
      <w:hyperlink r:id="rId656" w:anchor="_stub_runner_spring_cloud" w:history="1">
        <w:r>
          <w:rPr>
            <w:rStyle w:val="a3"/>
            <w:lang w:val="en"/>
          </w:rPr>
          <w:t>91.5. Stub Runner Spring Cloud</w:t>
        </w:r>
      </w:hyperlink>
    </w:p>
    <w:p w:rsidR="00000000" w:rsidRDefault="00E0452F">
      <w:pPr>
        <w:ind w:left="720"/>
        <w:divId w:val="1674531817"/>
        <w:rPr>
          <w:lang w:val="en"/>
        </w:rPr>
      </w:pPr>
      <w:hyperlink r:id="rId657" w:anchor="_stubbing_service_discovery" w:history="1">
        <w:r>
          <w:rPr>
            <w:rStyle w:val="a3"/>
            <w:lang w:val="en"/>
          </w:rPr>
          <w:t>91.5.1. Stubbing Service Discovery</w:t>
        </w:r>
      </w:hyperlink>
    </w:p>
    <w:p w:rsidR="00000000" w:rsidRDefault="00E0452F">
      <w:pPr>
        <w:ind w:left="720"/>
        <w:divId w:val="1674531817"/>
        <w:rPr>
          <w:lang w:val="en"/>
        </w:rPr>
      </w:pPr>
      <w:hyperlink r:id="rId658" w:anchor="_test_profiles_and_service_discovery" w:history="1">
        <w:r>
          <w:rPr>
            <w:rStyle w:val="a3"/>
            <w:lang w:val="en"/>
          </w:rPr>
          <w:t>Test profiles and service discovery</w:t>
        </w:r>
      </w:hyperlink>
    </w:p>
    <w:p w:rsidR="00000000" w:rsidRDefault="00E0452F">
      <w:pPr>
        <w:ind w:left="720"/>
        <w:divId w:val="1674531817"/>
        <w:rPr>
          <w:lang w:val="en"/>
        </w:rPr>
      </w:pPr>
      <w:hyperlink r:id="rId659" w:anchor="_additional_configuration" w:history="1">
        <w:r>
          <w:rPr>
            <w:rStyle w:val="a3"/>
            <w:lang w:val="en"/>
          </w:rPr>
          <w:t>91.5.2. Additional Configuration</w:t>
        </w:r>
      </w:hyperlink>
    </w:p>
    <w:p w:rsidR="00000000" w:rsidRDefault="00E0452F">
      <w:pPr>
        <w:ind w:left="720"/>
        <w:divId w:val="1674531817"/>
        <w:rPr>
          <w:lang w:val="en"/>
        </w:rPr>
      </w:pPr>
      <w:hyperlink r:id="rId660" w:anchor="_stub_runner_boot_application" w:history="1">
        <w:r>
          <w:rPr>
            <w:rStyle w:val="a3"/>
            <w:lang w:val="en"/>
          </w:rPr>
          <w:t>91.6. Stub Runner Boot Application</w:t>
        </w:r>
      </w:hyperlink>
    </w:p>
    <w:p w:rsidR="00000000" w:rsidRDefault="00E0452F">
      <w:pPr>
        <w:ind w:left="720"/>
        <w:divId w:val="1674531817"/>
        <w:rPr>
          <w:lang w:val="en"/>
        </w:rPr>
      </w:pPr>
      <w:hyperlink r:id="rId661" w:anchor="_how_to_use_it" w:history="1">
        <w:r>
          <w:rPr>
            <w:rStyle w:val="a3"/>
            <w:lang w:val="en"/>
          </w:rPr>
          <w:t>91.6.1. How to use it?</w:t>
        </w:r>
      </w:hyperlink>
    </w:p>
    <w:p w:rsidR="00000000" w:rsidRDefault="00E0452F">
      <w:pPr>
        <w:ind w:left="720"/>
        <w:divId w:val="1674531817"/>
        <w:rPr>
          <w:lang w:val="en"/>
        </w:rPr>
      </w:pPr>
      <w:hyperlink r:id="rId662" w:anchor="_stub_runner_server" w:history="1">
        <w:r>
          <w:rPr>
            <w:rStyle w:val="a3"/>
            <w:lang w:val="en"/>
          </w:rPr>
          <w:t>Stub Runner Server</w:t>
        </w:r>
      </w:hyperlink>
    </w:p>
    <w:p w:rsidR="00000000" w:rsidRDefault="00E0452F">
      <w:pPr>
        <w:ind w:left="720"/>
        <w:divId w:val="1674531817"/>
        <w:rPr>
          <w:lang w:val="en"/>
        </w:rPr>
      </w:pPr>
      <w:hyperlink r:id="rId663" w:anchor="_stub_runner_server_fat_jar" w:history="1">
        <w:r>
          <w:rPr>
            <w:rStyle w:val="a3"/>
            <w:lang w:val="en"/>
          </w:rPr>
          <w:t>Stub Runner Server Fat Jar</w:t>
        </w:r>
      </w:hyperlink>
    </w:p>
    <w:p w:rsidR="00000000" w:rsidRDefault="00E0452F">
      <w:pPr>
        <w:ind w:left="720"/>
        <w:divId w:val="1674531817"/>
        <w:rPr>
          <w:lang w:val="en"/>
        </w:rPr>
      </w:pPr>
      <w:hyperlink r:id="rId664" w:anchor="_spring_cloud_cli" w:history="1">
        <w:r>
          <w:rPr>
            <w:rStyle w:val="a3"/>
            <w:lang w:val="en"/>
          </w:rPr>
          <w:t>Spring Cloud CLI</w:t>
        </w:r>
      </w:hyperlink>
    </w:p>
    <w:p w:rsidR="00000000" w:rsidRDefault="00E0452F">
      <w:pPr>
        <w:ind w:left="720"/>
        <w:divId w:val="1674531817"/>
        <w:rPr>
          <w:lang w:val="en"/>
        </w:rPr>
      </w:pPr>
      <w:hyperlink r:id="rId665" w:anchor="_endpoints_2" w:history="1">
        <w:r>
          <w:rPr>
            <w:rStyle w:val="a3"/>
            <w:lang w:val="en"/>
          </w:rPr>
          <w:t>91.6.2. Endpoints</w:t>
        </w:r>
      </w:hyperlink>
    </w:p>
    <w:p w:rsidR="00000000" w:rsidRDefault="00E0452F">
      <w:pPr>
        <w:ind w:left="720"/>
        <w:divId w:val="1674531817"/>
        <w:rPr>
          <w:lang w:val="en"/>
        </w:rPr>
      </w:pPr>
      <w:hyperlink r:id="rId666" w:anchor="_http_2" w:history="1">
        <w:r>
          <w:rPr>
            <w:rStyle w:val="a3"/>
            <w:lang w:val="en"/>
          </w:rPr>
          <w:t>HTTP</w:t>
        </w:r>
      </w:hyperlink>
    </w:p>
    <w:p w:rsidR="00000000" w:rsidRDefault="00E0452F">
      <w:pPr>
        <w:ind w:left="720"/>
        <w:divId w:val="1674531817"/>
        <w:rPr>
          <w:lang w:val="en"/>
        </w:rPr>
      </w:pPr>
      <w:hyperlink r:id="rId667" w:anchor="_messaging_2" w:history="1">
        <w:r>
          <w:rPr>
            <w:rStyle w:val="a3"/>
            <w:lang w:val="en"/>
          </w:rPr>
          <w:t>Messaging</w:t>
        </w:r>
      </w:hyperlink>
    </w:p>
    <w:p w:rsidR="00000000" w:rsidRDefault="00E0452F">
      <w:pPr>
        <w:ind w:left="720"/>
        <w:divId w:val="1674531817"/>
        <w:rPr>
          <w:lang w:val="en"/>
        </w:rPr>
      </w:pPr>
      <w:hyperlink r:id="rId668" w:anchor="_example" w:history="1">
        <w:r>
          <w:rPr>
            <w:rStyle w:val="a3"/>
            <w:lang w:val="en"/>
          </w:rPr>
          <w:t>91.6.3. Example</w:t>
        </w:r>
      </w:hyperlink>
    </w:p>
    <w:p w:rsidR="00000000" w:rsidRDefault="00E0452F">
      <w:pPr>
        <w:ind w:left="720"/>
        <w:divId w:val="1674531817"/>
        <w:rPr>
          <w:lang w:val="en"/>
        </w:rPr>
      </w:pPr>
      <w:hyperlink r:id="rId669" w:anchor="_stub_runner_boot_with_service_discovery" w:history="1">
        <w:r>
          <w:rPr>
            <w:rStyle w:val="a3"/>
            <w:lang w:val="en"/>
          </w:rPr>
          <w:t>91.6.4. Stub Runner Boot with Service Discovery</w:t>
        </w:r>
      </w:hyperlink>
    </w:p>
    <w:p w:rsidR="00000000" w:rsidRDefault="00E0452F">
      <w:pPr>
        <w:ind w:left="720"/>
        <w:divId w:val="1674531817"/>
        <w:rPr>
          <w:lang w:val="en"/>
        </w:rPr>
      </w:pPr>
      <w:hyperlink r:id="rId670" w:anchor="_stubs_per_consumer" w:history="1">
        <w:r>
          <w:rPr>
            <w:rStyle w:val="a3"/>
            <w:lang w:val="en"/>
          </w:rPr>
          <w:t>91.7. Stubs Per Consumer</w:t>
        </w:r>
      </w:hyperlink>
    </w:p>
    <w:p w:rsidR="00000000" w:rsidRDefault="00E0452F">
      <w:pPr>
        <w:ind w:left="720"/>
        <w:divId w:val="1674531817"/>
        <w:rPr>
          <w:lang w:val="en"/>
        </w:rPr>
      </w:pPr>
      <w:hyperlink r:id="rId671" w:anchor="_common" w:history="1">
        <w:r>
          <w:rPr>
            <w:rStyle w:val="a3"/>
            <w:lang w:val="en"/>
          </w:rPr>
          <w:t>91.8. Common</w:t>
        </w:r>
      </w:hyperlink>
    </w:p>
    <w:p w:rsidR="00000000" w:rsidRDefault="00E0452F">
      <w:pPr>
        <w:ind w:left="720"/>
        <w:divId w:val="1674531817"/>
        <w:rPr>
          <w:lang w:val="en"/>
        </w:rPr>
      </w:pPr>
      <w:hyperlink r:id="rId672" w:anchor="common-properties-junit-spring" w:history="1">
        <w:r>
          <w:rPr>
            <w:rStyle w:val="a3"/>
            <w:lang w:val="en"/>
          </w:rPr>
          <w:t>91.8.1. Common Properties for JUnit and Spr</w:t>
        </w:r>
        <w:r>
          <w:rPr>
            <w:rStyle w:val="a3"/>
            <w:lang w:val="en"/>
          </w:rPr>
          <w:t>ing</w:t>
        </w:r>
      </w:hyperlink>
    </w:p>
    <w:p w:rsidR="00000000" w:rsidRDefault="00E0452F">
      <w:pPr>
        <w:ind w:left="720"/>
        <w:divId w:val="1674531817"/>
        <w:rPr>
          <w:lang w:val="en"/>
        </w:rPr>
      </w:pPr>
      <w:hyperlink r:id="rId673" w:anchor="stub-runner-stub-ids" w:history="1">
        <w:r>
          <w:rPr>
            <w:rStyle w:val="a3"/>
            <w:lang w:val="en"/>
          </w:rPr>
          <w:t>91.8.2. Stub Runner Stubs IDs</w:t>
        </w:r>
      </w:hyperlink>
    </w:p>
    <w:p w:rsidR="00000000" w:rsidRDefault="00E0452F">
      <w:pPr>
        <w:ind w:left="720"/>
        <w:divId w:val="1674531817"/>
        <w:rPr>
          <w:lang w:val="en"/>
        </w:rPr>
      </w:pPr>
      <w:hyperlink r:id="rId674" w:anchor="stubrunner-docker" w:history="1">
        <w:r>
          <w:rPr>
            <w:rStyle w:val="a3"/>
            <w:lang w:val="en"/>
          </w:rPr>
          <w:t>91.9. Stub Runner Docker</w:t>
        </w:r>
      </w:hyperlink>
    </w:p>
    <w:p w:rsidR="00000000" w:rsidRDefault="00E0452F">
      <w:pPr>
        <w:ind w:left="720"/>
        <w:divId w:val="1674531817"/>
        <w:rPr>
          <w:lang w:val="en"/>
        </w:rPr>
      </w:pPr>
      <w:hyperlink r:id="rId675" w:anchor="_how_to_use_it_2" w:history="1">
        <w:r>
          <w:rPr>
            <w:rStyle w:val="a3"/>
            <w:lang w:val="en"/>
          </w:rPr>
          <w:t>91.9.1. How to use it</w:t>
        </w:r>
      </w:hyperlink>
    </w:p>
    <w:p w:rsidR="00000000" w:rsidRDefault="00E0452F">
      <w:pPr>
        <w:ind w:left="720"/>
        <w:divId w:val="1674531817"/>
        <w:rPr>
          <w:lang w:val="en"/>
        </w:rPr>
      </w:pPr>
      <w:hyperlink r:id="rId676" w:anchor="_example_of_client_side_usage_in_a_non_jvm_project" w:history="1">
        <w:r>
          <w:rPr>
            <w:rStyle w:val="a3"/>
            <w:lang w:val="en"/>
          </w:rPr>
          <w:t>91.9.2. Example of client side usage in a non JVM project</w:t>
        </w:r>
      </w:hyperlink>
    </w:p>
    <w:p w:rsidR="00000000" w:rsidRDefault="00E0452F">
      <w:pPr>
        <w:ind w:left="720"/>
        <w:divId w:val="1674531817"/>
        <w:rPr>
          <w:lang w:val="en"/>
        </w:rPr>
      </w:pPr>
      <w:hyperlink r:id="rId677" w:anchor="stub-runner-for-messaging" w:history="1">
        <w:r>
          <w:rPr>
            <w:rStyle w:val="a3"/>
            <w:lang w:val="en"/>
          </w:rPr>
          <w:t>92. Stub Runner for Messaging</w:t>
        </w:r>
      </w:hyperlink>
    </w:p>
    <w:p w:rsidR="00000000" w:rsidRDefault="00E0452F">
      <w:pPr>
        <w:ind w:left="720"/>
        <w:divId w:val="1674531817"/>
        <w:rPr>
          <w:lang w:val="en"/>
        </w:rPr>
      </w:pPr>
      <w:hyperlink r:id="rId678" w:anchor="_stub_triggering" w:history="1">
        <w:r>
          <w:rPr>
            <w:rStyle w:val="a3"/>
            <w:lang w:val="en"/>
          </w:rPr>
          <w:t>92.1. Stub triggering</w:t>
        </w:r>
      </w:hyperlink>
    </w:p>
    <w:p w:rsidR="00000000" w:rsidRDefault="00E0452F">
      <w:pPr>
        <w:ind w:left="720"/>
        <w:divId w:val="1674531817"/>
        <w:rPr>
          <w:lang w:val="en"/>
        </w:rPr>
      </w:pPr>
      <w:hyperlink r:id="rId679" w:anchor="trigger-label" w:history="1">
        <w:r>
          <w:rPr>
            <w:rStyle w:val="a3"/>
            <w:lang w:val="en"/>
          </w:rPr>
          <w:t>92.1.1. Trigger by Label</w:t>
        </w:r>
      </w:hyperlink>
    </w:p>
    <w:p w:rsidR="00000000" w:rsidRDefault="00E0452F">
      <w:pPr>
        <w:ind w:left="720"/>
        <w:divId w:val="1674531817"/>
        <w:rPr>
          <w:lang w:val="en"/>
        </w:rPr>
      </w:pPr>
      <w:hyperlink r:id="rId680" w:anchor="trigger-group-artifact-ids" w:history="1">
        <w:r>
          <w:rPr>
            <w:rStyle w:val="a3"/>
            <w:lang w:val="en"/>
          </w:rPr>
          <w:t>92.1.2. T</w:t>
        </w:r>
        <w:r>
          <w:rPr>
            <w:rStyle w:val="a3"/>
            <w:lang w:val="en"/>
          </w:rPr>
          <w:t>rigger by Group and Artifact Ids</w:t>
        </w:r>
      </w:hyperlink>
    </w:p>
    <w:p w:rsidR="00000000" w:rsidRDefault="00E0452F">
      <w:pPr>
        <w:ind w:left="720"/>
        <w:divId w:val="1674531817"/>
        <w:rPr>
          <w:lang w:val="en"/>
        </w:rPr>
      </w:pPr>
      <w:hyperlink r:id="rId681" w:anchor="trigger-artifact-ids" w:history="1">
        <w:r>
          <w:rPr>
            <w:rStyle w:val="a3"/>
            <w:lang w:val="en"/>
          </w:rPr>
          <w:t>92.1.3. Trigger by Artifact Ids</w:t>
        </w:r>
      </w:hyperlink>
    </w:p>
    <w:p w:rsidR="00000000" w:rsidRDefault="00E0452F">
      <w:pPr>
        <w:ind w:left="720"/>
        <w:divId w:val="1674531817"/>
        <w:rPr>
          <w:lang w:val="en"/>
        </w:rPr>
      </w:pPr>
      <w:hyperlink r:id="rId682" w:anchor="trigger-all-messages" w:history="1">
        <w:r>
          <w:rPr>
            <w:rStyle w:val="a3"/>
            <w:lang w:val="en"/>
          </w:rPr>
          <w:t>92.1.4. Trigger All Messages</w:t>
        </w:r>
      </w:hyperlink>
    </w:p>
    <w:p w:rsidR="00000000" w:rsidRDefault="00E0452F">
      <w:pPr>
        <w:ind w:left="720"/>
        <w:divId w:val="1674531817"/>
        <w:rPr>
          <w:lang w:val="en"/>
        </w:rPr>
      </w:pPr>
      <w:hyperlink r:id="rId683" w:anchor="_stub_runner_camel" w:history="1">
        <w:r>
          <w:rPr>
            <w:rStyle w:val="a3"/>
            <w:lang w:val="en"/>
          </w:rPr>
          <w:t>92.2. Stub Runner Camel</w:t>
        </w:r>
      </w:hyperlink>
    </w:p>
    <w:p w:rsidR="00000000" w:rsidRDefault="00E0452F">
      <w:pPr>
        <w:ind w:left="720"/>
        <w:divId w:val="1674531817"/>
        <w:rPr>
          <w:lang w:val="en"/>
        </w:rPr>
      </w:pPr>
      <w:hyperlink r:id="rId684" w:anchor="_adding_it_to_the_project" w:history="1">
        <w:r>
          <w:rPr>
            <w:rStyle w:val="a3"/>
            <w:lang w:val="en"/>
          </w:rPr>
          <w:t>92.2.1. Adding it to the project</w:t>
        </w:r>
      </w:hyperlink>
    </w:p>
    <w:p w:rsidR="00000000" w:rsidRDefault="00E0452F">
      <w:pPr>
        <w:ind w:left="720"/>
        <w:divId w:val="1674531817"/>
        <w:rPr>
          <w:lang w:val="en"/>
        </w:rPr>
      </w:pPr>
      <w:hyperlink r:id="rId685" w:anchor="_disabling_the_functionality" w:history="1">
        <w:r>
          <w:rPr>
            <w:rStyle w:val="a3"/>
            <w:lang w:val="en"/>
          </w:rPr>
          <w:t>92.2.2. Disabling the functionality</w:t>
        </w:r>
      </w:hyperlink>
    </w:p>
    <w:p w:rsidR="00000000" w:rsidRDefault="00E0452F">
      <w:pPr>
        <w:ind w:left="720"/>
        <w:divId w:val="1674531817"/>
        <w:rPr>
          <w:lang w:val="en"/>
        </w:rPr>
      </w:pPr>
      <w:hyperlink r:id="rId686" w:anchor="_examples" w:history="1">
        <w:r>
          <w:rPr>
            <w:rStyle w:val="a3"/>
            <w:lang w:val="en"/>
          </w:rPr>
          <w:t>92.2.3. Examples</w:t>
        </w:r>
      </w:hyperlink>
    </w:p>
    <w:p w:rsidR="00000000" w:rsidRDefault="00E0452F">
      <w:pPr>
        <w:ind w:left="720"/>
        <w:divId w:val="1674531817"/>
        <w:rPr>
          <w:lang w:val="en"/>
        </w:rPr>
      </w:pPr>
      <w:hyperlink r:id="rId687" w:anchor="_stubs_structure" w:history="1">
        <w:r>
          <w:rPr>
            <w:rStyle w:val="a3"/>
            <w:lang w:val="en"/>
          </w:rPr>
          <w:t>Stubs structure</w:t>
        </w:r>
      </w:hyperlink>
    </w:p>
    <w:p w:rsidR="00000000" w:rsidRDefault="00E0452F">
      <w:pPr>
        <w:ind w:left="720"/>
        <w:divId w:val="1674531817"/>
        <w:rPr>
          <w:lang w:val="en"/>
        </w:rPr>
      </w:pPr>
      <w:hyperlink r:id="rId688" w:anchor="_scenario_1_no_input_message_2" w:history="1">
        <w:r>
          <w:rPr>
            <w:rStyle w:val="a3"/>
            <w:lang w:val="en"/>
          </w:rPr>
          <w:t>Scenario 1 (n</w:t>
        </w:r>
        <w:r>
          <w:rPr>
            <w:rStyle w:val="a3"/>
            <w:lang w:val="en"/>
          </w:rPr>
          <w:t>o input message)</w:t>
        </w:r>
      </w:hyperlink>
    </w:p>
    <w:p w:rsidR="00000000" w:rsidRDefault="00E0452F">
      <w:pPr>
        <w:ind w:left="720"/>
        <w:divId w:val="1674531817"/>
        <w:rPr>
          <w:lang w:val="en"/>
        </w:rPr>
      </w:pPr>
      <w:hyperlink r:id="rId689" w:anchor="_scenario_2_output_triggered_by_input_2" w:history="1">
        <w:r>
          <w:rPr>
            <w:rStyle w:val="a3"/>
            <w:lang w:val="en"/>
          </w:rPr>
          <w:t>Scenario 2 (output triggered by input)</w:t>
        </w:r>
      </w:hyperlink>
    </w:p>
    <w:p w:rsidR="00000000" w:rsidRDefault="00E0452F">
      <w:pPr>
        <w:ind w:left="720"/>
        <w:divId w:val="1674531817"/>
        <w:rPr>
          <w:lang w:val="en"/>
        </w:rPr>
      </w:pPr>
      <w:hyperlink r:id="rId690" w:anchor="_scenario_3_input_with_no_output" w:history="1">
        <w:r>
          <w:rPr>
            <w:rStyle w:val="a3"/>
            <w:lang w:val="en"/>
          </w:rPr>
          <w:t>Scenario 3 (input with no output)</w:t>
        </w:r>
      </w:hyperlink>
    </w:p>
    <w:p w:rsidR="00000000" w:rsidRDefault="00E0452F">
      <w:pPr>
        <w:ind w:left="720"/>
        <w:divId w:val="1674531817"/>
        <w:rPr>
          <w:lang w:val="en"/>
        </w:rPr>
      </w:pPr>
      <w:hyperlink r:id="rId691" w:anchor="_stub_runner_integration" w:history="1">
        <w:r>
          <w:rPr>
            <w:rStyle w:val="a3"/>
            <w:lang w:val="en"/>
          </w:rPr>
          <w:t>92.3. Stub Runner Integration</w:t>
        </w:r>
      </w:hyperlink>
    </w:p>
    <w:p w:rsidR="00000000" w:rsidRDefault="00E0452F">
      <w:pPr>
        <w:ind w:left="720"/>
        <w:divId w:val="1674531817"/>
        <w:rPr>
          <w:lang w:val="en"/>
        </w:rPr>
      </w:pPr>
      <w:hyperlink r:id="rId692" w:anchor="_adding_the_runner_to_the_project" w:history="1">
        <w:r>
          <w:rPr>
            <w:rStyle w:val="a3"/>
            <w:lang w:val="en"/>
          </w:rPr>
          <w:t>92.3.1. Adding the Runner to the</w:t>
        </w:r>
        <w:r>
          <w:rPr>
            <w:rStyle w:val="a3"/>
            <w:lang w:val="en"/>
          </w:rPr>
          <w:t xml:space="preserve"> Project</w:t>
        </w:r>
      </w:hyperlink>
    </w:p>
    <w:p w:rsidR="00000000" w:rsidRDefault="00E0452F">
      <w:pPr>
        <w:ind w:left="720"/>
        <w:divId w:val="1674531817"/>
        <w:rPr>
          <w:lang w:val="en"/>
        </w:rPr>
      </w:pPr>
      <w:hyperlink r:id="rId693" w:anchor="_disabling_the_functionality_2" w:history="1">
        <w:r>
          <w:rPr>
            <w:rStyle w:val="a3"/>
            <w:lang w:val="en"/>
          </w:rPr>
          <w:t>92.3.2. Disabling the functionality</w:t>
        </w:r>
      </w:hyperlink>
    </w:p>
    <w:p w:rsidR="00000000" w:rsidRDefault="00E0452F">
      <w:pPr>
        <w:ind w:left="720"/>
        <w:divId w:val="1674531817"/>
        <w:rPr>
          <w:lang w:val="en"/>
        </w:rPr>
      </w:pPr>
      <w:hyperlink r:id="rId694" w:anchor="integration-scenario-1" w:history="1">
        <w:r>
          <w:rPr>
            <w:rStyle w:val="a3"/>
            <w:lang w:val="en"/>
          </w:rPr>
          <w:t>Scenario 1 (no input message)</w:t>
        </w:r>
      </w:hyperlink>
    </w:p>
    <w:p w:rsidR="00000000" w:rsidRDefault="00E0452F">
      <w:pPr>
        <w:ind w:left="720"/>
        <w:divId w:val="1674531817"/>
        <w:rPr>
          <w:lang w:val="en"/>
        </w:rPr>
      </w:pPr>
      <w:hyperlink r:id="rId695" w:anchor="integration-scenario-2" w:history="1">
        <w:r>
          <w:rPr>
            <w:rStyle w:val="a3"/>
            <w:lang w:val="en"/>
          </w:rPr>
          <w:t>Scenario 2 (output triggered by inpu</w:t>
        </w:r>
        <w:r>
          <w:rPr>
            <w:rStyle w:val="a3"/>
            <w:lang w:val="en"/>
          </w:rPr>
          <w:t>t)</w:t>
        </w:r>
      </w:hyperlink>
    </w:p>
    <w:p w:rsidR="00000000" w:rsidRDefault="00E0452F">
      <w:pPr>
        <w:ind w:left="720"/>
        <w:divId w:val="1674531817"/>
        <w:rPr>
          <w:lang w:val="en"/>
        </w:rPr>
      </w:pPr>
      <w:hyperlink r:id="rId696" w:anchor="integration-scenario-3" w:history="1">
        <w:r>
          <w:rPr>
            <w:rStyle w:val="a3"/>
            <w:lang w:val="en"/>
          </w:rPr>
          <w:t>Scenario 3 (input with no output)</w:t>
        </w:r>
      </w:hyperlink>
    </w:p>
    <w:p w:rsidR="00000000" w:rsidRDefault="00E0452F">
      <w:pPr>
        <w:ind w:left="720"/>
        <w:divId w:val="1674531817"/>
        <w:rPr>
          <w:lang w:val="en"/>
        </w:rPr>
      </w:pPr>
      <w:hyperlink r:id="rId697" w:anchor="_stub_runner_stream" w:history="1">
        <w:r>
          <w:rPr>
            <w:rStyle w:val="a3"/>
            <w:lang w:val="en"/>
          </w:rPr>
          <w:t>92.4. Stub Runner Stream</w:t>
        </w:r>
      </w:hyperlink>
    </w:p>
    <w:p w:rsidR="00000000" w:rsidRDefault="00E0452F">
      <w:pPr>
        <w:ind w:left="720"/>
        <w:divId w:val="1674531817"/>
        <w:rPr>
          <w:lang w:val="en"/>
        </w:rPr>
      </w:pPr>
      <w:hyperlink r:id="rId698" w:anchor="_adding_the_runner_to_the_project_2" w:history="1">
        <w:r>
          <w:rPr>
            <w:rStyle w:val="a3"/>
            <w:lang w:val="en"/>
          </w:rPr>
          <w:t>92.4.1. Adding the Runner to the Project</w:t>
        </w:r>
      </w:hyperlink>
    </w:p>
    <w:p w:rsidR="00000000" w:rsidRDefault="00E0452F">
      <w:pPr>
        <w:ind w:left="720"/>
        <w:divId w:val="1674531817"/>
        <w:rPr>
          <w:lang w:val="en"/>
        </w:rPr>
      </w:pPr>
      <w:hyperlink r:id="rId699" w:anchor="_disabling_the_functionality_3" w:history="1">
        <w:r>
          <w:rPr>
            <w:rStyle w:val="a3"/>
            <w:lang w:val="en"/>
          </w:rPr>
          <w:t>92.4.2. Disabling the functionality</w:t>
        </w:r>
      </w:hyperlink>
    </w:p>
    <w:p w:rsidR="00000000" w:rsidRDefault="00E0452F">
      <w:pPr>
        <w:ind w:left="720"/>
        <w:divId w:val="1674531817"/>
        <w:rPr>
          <w:lang w:val="en"/>
        </w:rPr>
      </w:pPr>
      <w:hyperlink r:id="rId700" w:anchor="stream-scenario-1" w:history="1">
        <w:r>
          <w:rPr>
            <w:rStyle w:val="a3"/>
            <w:lang w:val="en"/>
          </w:rPr>
          <w:t>Scenario 1 (no input message)</w:t>
        </w:r>
      </w:hyperlink>
    </w:p>
    <w:p w:rsidR="00000000" w:rsidRDefault="00E0452F">
      <w:pPr>
        <w:ind w:left="720"/>
        <w:divId w:val="1674531817"/>
        <w:rPr>
          <w:lang w:val="en"/>
        </w:rPr>
      </w:pPr>
      <w:hyperlink r:id="rId701" w:anchor="stream-scenario-2" w:history="1">
        <w:r>
          <w:rPr>
            <w:rStyle w:val="a3"/>
            <w:lang w:val="en"/>
          </w:rPr>
          <w:t>Scenario 2 (output triggered by input)</w:t>
        </w:r>
      </w:hyperlink>
    </w:p>
    <w:p w:rsidR="00000000" w:rsidRDefault="00E0452F">
      <w:pPr>
        <w:ind w:left="720"/>
        <w:divId w:val="1674531817"/>
        <w:rPr>
          <w:lang w:val="en"/>
        </w:rPr>
      </w:pPr>
      <w:hyperlink r:id="rId702" w:anchor="stream-scenario-3" w:history="1">
        <w:r>
          <w:rPr>
            <w:rStyle w:val="a3"/>
            <w:lang w:val="en"/>
          </w:rPr>
          <w:t>Scenario 3 (input with no output)</w:t>
        </w:r>
      </w:hyperlink>
    </w:p>
    <w:p w:rsidR="00000000" w:rsidRDefault="00E0452F">
      <w:pPr>
        <w:ind w:left="720"/>
        <w:divId w:val="1674531817"/>
        <w:rPr>
          <w:lang w:val="en"/>
        </w:rPr>
      </w:pPr>
      <w:hyperlink r:id="rId703" w:anchor="_stub_runner_spring_amqp" w:history="1">
        <w:r>
          <w:rPr>
            <w:rStyle w:val="a3"/>
            <w:lang w:val="en"/>
          </w:rPr>
          <w:t>92.5. Stub Runner Spring AMQP</w:t>
        </w:r>
      </w:hyperlink>
    </w:p>
    <w:p w:rsidR="00000000" w:rsidRDefault="00E0452F">
      <w:pPr>
        <w:ind w:left="720"/>
        <w:divId w:val="1674531817"/>
        <w:rPr>
          <w:lang w:val="en"/>
        </w:rPr>
      </w:pPr>
      <w:hyperlink r:id="rId704" w:anchor="_adding_the_runner_to_the_project_3" w:history="1">
        <w:r>
          <w:rPr>
            <w:rStyle w:val="a3"/>
            <w:lang w:val="en"/>
          </w:rPr>
          <w:t>92.5.1. Adding the Runner to the Project</w:t>
        </w:r>
      </w:hyperlink>
    </w:p>
    <w:p w:rsidR="00000000" w:rsidRDefault="00E0452F">
      <w:pPr>
        <w:ind w:left="720"/>
        <w:divId w:val="1674531817"/>
        <w:rPr>
          <w:lang w:val="en"/>
        </w:rPr>
      </w:pPr>
      <w:hyperlink r:id="rId705" w:anchor="_triggering_the_message" w:history="1">
        <w:r>
          <w:rPr>
            <w:rStyle w:val="a3"/>
            <w:lang w:val="en"/>
          </w:rPr>
          <w:t>Triggering the message</w:t>
        </w:r>
      </w:hyperlink>
    </w:p>
    <w:p w:rsidR="00000000" w:rsidRDefault="00E0452F">
      <w:pPr>
        <w:ind w:left="720"/>
        <w:divId w:val="1674531817"/>
        <w:rPr>
          <w:lang w:val="en"/>
        </w:rPr>
      </w:pPr>
      <w:hyperlink r:id="rId706" w:anchor="_spring_amqp_test_configuration" w:history="1">
        <w:r>
          <w:rPr>
            <w:rStyle w:val="a3"/>
            <w:lang w:val="en"/>
          </w:rPr>
          <w:t>Spring AMQP Test Configuration</w:t>
        </w:r>
      </w:hyperlink>
    </w:p>
    <w:p w:rsidR="00000000" w:rsidRDefault="00E0452F">
      <w:pPr>
        <w:ind w:left="720"/>
        <w:divId w:val="1674531817"/>
        <w:rPr>
          <w:lang w:val="en"/>
        </w:rPr>
      </w:pPr>
      <w:hyperlink r:id="rId707" w:anchor="contract-dsl" w:history="1">
        <w:r>
          <w:rPr>
            <w:rStyle w:val="a3"/>
            <w:lang w:val="en"/>
          </w:rPr>
          <w:t>93. Contract DSL</w:t>
        </w:r>
      </w:hyperlink>
    </w:p>
    <w:p w:rsidR="00000000" w:rsidRDefault="00E0452F">
      <w:pPr>
        <w:ind w:left="720"/>
        <w:divId w:val="1674531817"/>
        <w:rPr>
          <w:lang w:val="en"/>
        </w:rPr>
      </w:pPr>
      <w:hyperlink r:id="rId708" w:anchor="_limitations" w:history="1">
        <w:r>
          <w:rPr>
            <w:rStyle w:val="a3"/>
            <w:lang w:val="en"/>
          </w:rPr>
          <w:t>93.1. Limitations</w:t>
        </w:r>
      </w:hyperlink>
    </w:p>
    <w:p w:rsidR="00000000" w:rsidRDefault="00E0452F">
      <w:pPr>
        <w:ind w:left="720"/>
        <w:divId w:val="1674531817"/>
        <w:rPr>
          <w:lang w:val="en"/>
        </w:rPr>
      </w:pPr>
      <w:hyperlink r:id="rId709" w:anchor="_common_top_level_elements" w:history="1">
        <w:r>
          <w:rPr>
            <w:rStyle w:val="a3"/>
            <w:lang w:val="en"/>
          </w:rPr>
          <w:t>93.2. Common Top-Level elements</w:t>
        </w:r>
      </w:hyperlink>
    </w:p>
    <w:p w:rsidR="00000000" w:rsidRDefault="00E0452F">
      <w:pPr>
        <w:ind w:left="720"/>
        <w:divId w:val="1674531817"/>
        <w:rPr>
          <w:lang w:val="en"/>
        </w:rPr>
      </w:pPr>
      <w:hyperlink r:id="rId710" w:anchor="contract-dsl-description" w:history="1">
        <w:r>
          <w:rPr>
            <w:rStyle w:val="a3"/>
            <w:lang w:val="en"/>
          </w:rPr>
          <w:t>93.2.1. Description</w:t>
        </w:r>
      </w:hyperlink>
    </w:p>
    <w:p w:rsidR="00000000" w:rsidRDefault="00E0452F">
      <w:pPr>
        <w:ind w:left="720"/>
        <w:divId w:val="1674531817"/>
        <w:rPr>
          <w:lang w:val="en"/>
        </w:rPr>
      </w:pPr>
      <w:hyperlink r:id="rId711" w:anchor="contract-dsl-name" w:history="1">
        <w:r>
          <w:rPr>
            <w:rStyle w:val="a3"/>
            <w:lang w:val="en"/>
          </w:rPr>
          <w:t>93.2.2. Name</w:t>
        </w:r>
      </w:hyperlink>
    </w:p>
    <w:p w:rsidR="00000000" w:rsidRDefault="00E0452F">
      <w:pPr>
        <w:ind w:left="720"/>
        <w:divId w:val="1674531817"/>
        <w:rPr>
          <w:lang w:val="en"/>
        </w:rPr>
      </w:pPr>
      <w:hyperlink r:id="rId712" w:anchor="contract-dsl-ignoring-contracts" w:history="1">
        <w:r>
          <w:rPr>
            <w:rStyle w:val="a3"/>
            <w:lang w:val="en"/>
          </w:rPr>
          <w:t>93.2.3. Ignoring Contracts</w:t>
        </w:r>
      </w:hyperlink>
    </w:p>
    <w:p w:rsidR="00000000" w:rsidRDefault="00E0452F">
      <w:pPr>
        <w:ind w:left="720"/>
        <w:divId w:val="1674531817"/>
        <w:rPr>
          <w:lang w:val="en"/>
        </w:rPr>
      </w:pPr>
      <w:hyperlink r:id="rId713" w:anchor="contract-dsl-passing-values-from-files" w:history="1">
        <w:r>
          <w:rPr>
            <w:rStyle w:val="a3"/>
            <w:lang w:val="en"/>
          </w:rPr>
          <w:t>93.2.4. Passing Values from Files</w:t>
        </w:r>
      </w:hyperlink>
    </w:p>
    <w:p w:rsidR="00000000" w:rsidRDefault="00E0452F">
      <w:pPr>
        <w:ind w:left="720"/>
        <w:divId w:val="1674531817"/>
        <w:rPr>
          <w:lang w:val="en"/>
        </w:rPr>
      </w:pPr>
      <w:hyperlink r:id="rId714" w:anchor="contract-dsl-http-top-level-elements" w:history="1">
        <w:r>
          <w:rPr>
            <w:rStyle w:val="a3"/>
            <w:lang w:val="en"/>
          </w:rPr>
          <w:t>9</w:t>
        </w:r>
        <w:r>
          <w:rPr>
            <w:rStyle w:val="a3"/>
            <w:lang w:val="en"/>
          </w:rPr>
          <w:t>3.2.5. HTTP Top-Level Elements</w:t>
        </w:r>
      </w:hyperlink>
    </w:p>
    <w:p w:rsidR="00000000" w:rsidRDefault="00E0452F">
      <w:pPr>
        <w:ind w:left="720"/>
        <w:divId w:val="1674531817"/>
        <w:rPr>
          <w:lang w:val="en"/>
        </w:rPr>
      </w:pPr>
      <w:hyperlink r:id="rId715" w:anchor="_request" w:history="1">
        <w:r>
          <w:rPr>
            <w:rStyle w:val="a3"/>
            <w:lang w:val="en"/>
          </w:rPr>
          <w:t>93.3. Request</w:t>
        </w:r>
      </w:hyperlink>
    </w:p>
    <w:p w:rsidR="00000000" w:rsidRDefault="00E0452F">
      <w:pPr>
        <w:ind w:left="720"/>
        <w:divId w:val="1674531817"/>
        <w:rPr>
          <w:lang w:val="en"/>
        </w:rPr>
      </w:pPr>
      <w:hyperlink r:id="rId716" w:anchor="_response" w:history="1">
        <w:r>
          <w:rPr>
            <w:rStyle w:val="a3"/>
            <w:lang w:val="en"/>
          </w:rPr>
          <w:t>93.4. Response</w:t>
        </w:r>
      </w:hyperlink>
    </w:p>
    <w:p w:rsidR="00000000" w:rsidRDefault="00E0452F">
      <w:pPr>
        <w:ind w:left="720"/>
        <w:divId w:val="1674531817"/>
        <w:rPr>
          <w:lang w:val="en"/>
        </w:rPr>
      </w:pPr>
      <w:hyperlink r:id="rId717" w:anchor="_dynamic_properties" w:history="1">
        <w:r>
          <w:rPr>
            <w:rStyle w:val="a3"/>
            <w:lang w:val="en"/>
          </w:rPr>
          <w:t>93.5. Dynamic properties</w:t>
        </w:r>
      </w:hyperlink>
    </w:p>
    <w:p w:rsidR="00000000" w:rsidRDefault="00E0452F">
      <w:pPr>
        <w:ind w:left="720"/>
        <w:divId w:val="1674531817"/>
        <w:rPr>
          <w:lang w:val="en"/>
        </w:rPr>
      </w:pPr>
      <w:hyperlink r:id="rId718" w:anchor="_dynamic_properties_inside_the_body" w:history="1">
        <w:r>
          <w:rPr>
            <w:rStyle w:val="a3"/>
            <w:lang w:val="en"/>
          </w:rPr>
          <w:t>93.5.1. Dynamic properties inside the body</w:t>
        </w:r>
      </w:hyperlink>
    </w:p>
    <w:p w:rsidR="00000000" w:rsidRDefault="00E0452F">
      <w:pPr>
        <w:ind w:left="720"/>
        <w:divId w:val="1674531817"/>
        <w:rPr>
          <w:lang w:val="en"/>
        </w:rPr>
      </w:pPr>
      <w:hyperlink r:id="rId719" w:anchor="_regular_expressions" w:history="1">
        <w:r>
          <w:rPr>
            <w:rStyle w:val="a3"/>
            <w:lang w:val="en"/>
          </w:rPr>
          <w:t>93.5.2. Regular expressions</w:t>
        </w:r>
      </w:hyperlink>
    </w:p>
    <w:p w:rsidR="00000000" w:rsidRDefault="00E0452F">
      <w:pPr>
        <w:ind w:left="720"/>
        <w:divId w:val="1674531817"/>
        <w:rPr>
          <w:lang w:val="en"/>
        </w:rPr>
      </w:pPr>
      <w:hyperlink r:id="rId720" w:anchor="_passing_optional_parameters" w:history="1">
        <w:r>
          <w:rPr>
            <w:rStyle w:val="a3"/>
            <w:lang w:val="en"/>
          </w:rPr>
          <w:t>93.5.3. Passing Optional Parame</w:t>
        </w:r>
        <w:r>
          <w:rPr>
            <w:rStyle w:val="a3"/>
            <w:lang w:val="en"/>
          </w:rPr>
          <w:t>ters</w:t>
        </w:r>
      </w:hyperlink>
    </w:p>
    <w:p w:rsidR="00000000" w:rsidRDefault="00E0452F">
      <w:pPr>
        <w:ind w:left="720"/>
        <w:divId w:val="1674531817"/>
        <w:rPr>
          <w:lang w:val="en"/>
        </w:rPr>
      </w:pPr>
      <w:hyperlink r:id="rId721" w:anchor="_executing_custom_methods_on_the_server_side" w:history="1">
        <w:r>
          <w:rPr>
            <w:rStyle w:val="a3"/>
            <w:lang w:val="en"/>
          </w:rPr>
          <w:t>93.5.4. Executing Custom Methods on the Server Side</w:t>
        </w:r>
      </w:hyperlink>
    </w:p>
    <w:p w:rsidR="00000000" w:rsidRDefault="00E0452F">
      <w:pPr>
        <w:ind w:left="720"/>
        <w:divId w:val="1674531817"/>
        <w:rPr>
          <w:lang w:val="en"/>
        </w:rPr>
      </w:pPr>
      <w:hyperlink r:id="rId722" w:anchor="_referencing_the_request_from_the_response" w:history="1">
        <w:r>
          <w:rPr>
            <w:rStyle w:val="a3"/>
            <w:lang w:val="en"/>
          </w:rPr>
          <w:t>93.5.5. Referencing the Request from the Response</w:t>
        </w:r>
      </w:hyperlink>
    </w:p>
    <w:p w:rsidR="00000000" w:rsidRDefault="00E0452F">
      <w:pPr>
        <w:ind w:left="720"/>
        <w:divId w:val="1674531817"/>
        <w:rPr>
          <w:lang w:val="en"/>
        </w:rPr>
      </w:pPr>
      <w:hyperlink r:id="rId723" w:anchor="_registering_your_own_wiremock_extension" w:history="1">
        <w:r>
          <w:rPr>
            <w:rStyle w:val="a3"/>
            <w:lang w:val="en"/>
          </w:rPr>
          <w:t>93.5.6. Registering Your Own WireMock Extension</w:t>
        </w:r>
      </w:hyperlink>
    </w:p>
    <w:p w:rsidR="00000000" w:rsidRDefault="00E0452F">
      <w:pPr>
        <w:ind w:left="720"/>
        <w:divId w:val="1674531817"/>
        <w:rPr>
          <w:lang w:val="en"/>
        </w:rPr>
      </w:pPr>
      <w:hyperlink r:id="rId724" w:anchor="contract-matchers" w:history="1">
        <w:r>
          <w:rPr>
            <w:rStyle w:val="a3"/>
            <w:lang w:val="en"/>
          </w:rPr>
          <w:t xml:space="preserve">93.5.7. Dynamic Properties in the </w:t>
        </w:r>
        <w:r>
          <w:rPr>
            <w:rStyle w:val="a3"/>
            <w:lang w:val="en"/>
          </w:rPr>
          <w:t>Matchers Sections</w:t>
        </w:r>
      </w:hyperlink>
    </w:p>
    <w:p w:rsidR="00000000" w:rsidRDefault="00E0452F">
      <w:pPr>
        <w:ind w:left="720"/>
        <w:divId w:val="1674531817"/>
        <w:rPr>
          <w:lang w:val="en"/>
        </w:rPr>
      </w:pPr>
      <w:hyperlink r:id="rId725" w:anchor="_jax_rs_support" w:history="1">
        <w:r>
          <w:rPr>
            <w:rStyle w:val="a3"/>
            <w:lang w:val="en"/>
          </w:rPr>
          <w:t>93.6. JAX-RS Support</w:t>
        </w:r>
      </w:hyperlink>
    </w:p>
    <w:p w:rsidR="00000000" w:rsidRDefault="00E0452F">
      <w:pPr>
        <w:ind w:left="720"/>
        <w:divId w:val="1674531817"/>
        <w:rPr>
          <w:lang w:val="en"/>
        </w:rPr>
      </w:pPr>
      <w:hyperlink r:id="rId726" w:anchor="_async_support" w:history="1">
        <w:r>
          <w:rPr>
            <w:rStyle w:val="a3"/>
            <w:lang w:val="en"/>
          </w:rPr>
          <w:t>93.7. Async Support</w:t>
        </w:r>
      </w:hyperlink>
    </w:p>
    <w:p w:rsidR="00000000" w:rsidRDefault="00E0452F">
      <w:pPr>
        <w:ind w:left="720"/>
        <w:divId w:val="1674531817"/>
        <w:rPr>
          <w:lang w:val="en"/>
        </w:rPr>
      </w:pPr>
      <w:hyperlink r:id="rId727" w:anchor="_working_with_context_paths" w:history="1">
        <w:r>
          <w:rPr>
            <w:rStyle w:val="a3"/>
            <w:lang w:val="en"/>
          </w:rPr>
          <w:t>93.8. Working with Context Paths</w:t>
        </w:r>
      </w:hyperlink>
    </w:p>
    <w:p w:rsidR="00000000" w:rsidRDefault="00E0452F">
      <w:pPr>
        <w:ind w:left="720"/>
        <w:divId w:val="1674531817"/>
        <w:rPr>
          <w:lang w:val="en"/>
        </w:rPr>
      </w:pPr>
      <w:hyperlink r:id="rId728" w:anchor="_working_with_webflux" w:history="1">
        <w:r>
          <w:rPr>
            <w:rStyle w:val="a3"/>
            <w:lang w:val="en"/>
          </w:rPr>
          <w:t>93.9. Working with WebFlux</w:t>
        </w:r>
      </w:hyperlink>
    </w:p>
    <w:p w:rsidR="00000000" w:rsidRDefault="00E0452F">
      <w:pPr>
        <w:ind w:left="720"/>
        <w:divId w:val="1674531817"/>
        <w:rPr>
          <w:lang w:val="en"/>
        </w:rPr>
      </w:pPr>
      <w:hyperlink r:id="rId729" w:anchor="_webflux_with_webtestclient" w:history="1">
        <w:r>
          <w:rPr>
            <w:rStyle w:val="a3"/>
            <w:lang w:val="en"/>
          </w:rPr>
          <w:t>93.9.1. WebFlux with WebTestClient</w:t>
        </w:r>
      </w:hyperlink>
    </w:p>
    <w:p w:rsidR="00000000" w:rsidRDefault="00E0452F">
      <w:pPr>
        <w:ind w:left="720"/>
        <w:divId w:val="1674531817"/>
        <w:rPr>
          <w:lang w:val="en"/>
        </w:rPr>
      </w:pPr>
      <w:hyperlink r:id="rId730" w:anchor="_webflux_with_explicit_mode" w:history="1">
        <w:r>
          <w:rPr>
            <w:rStyle w:val="a3"/>
            <w:lang w:val="en"/>
          </w:rPr>
          <w:t>93.9.2. WebFlux with Explicit mode</w:t>
        </w:r>
      </w:hyperlink>
    </w:p>
    <w:p w:rsidR="00000000" w:rsidRDefault="00E0452F">
      <w:pPr>
        <w:ind w:left="720"/>
        <w:divId w:val="1674531817"/>
        <w:rPr>
          <w:lang w:val="en"/>
        </w:rPr>
      </w:pPr>
      <w:hyperlink r:id="rId731" w:anchor="_xml_support_for_rest" w:history="1">
        <w:r>
          <w:rPr>
            <w:rStyle w:val="a3"/>
            <w:lang w:val="en"/>
          </w:rPr>
          <w:t>93.10. XML Support for REST</w:t>
        </w:r>
      </w:hyperlink>
    </w:p>
    <w:p w:rsidR="00000000" w:rsidRDefault="00E0452F">
      <w:pPr>
        <w:ind w:left="720"/>
        <w:divId w:val="1674531817"/>
        <w:rPr>
          <w:lang w:val="en"/>
        </w:rPr>
      </w:pPr>
      <w:hyperlink r:id="rId732" w:anchor="_messaging_top_level_elements" w:history="1">
        <w:r>
          <w:rPr>
            <w:rStyle w:val="a3"/>
            <w:lang w:val="en"/>
          </w:rPr>
          <w:t>93.11. Messaging Top-Level Elements</w:t>
        </w:r>
      </w:hyperlink>
    </w:p>
    <w:p w:rsidR="00000000" w:rsidRDefault="00E0452F">
      <w:pPr>
        <w:ind w:left="720"/>
        <w:divId w:val="1674531817"/>
        <w:rPr>
          <w:lang w:val="en"/>
        </w:rPr>
      </w:pPr>
      <w:hyperlink r:id="rId733" w:anchor="contract-dsl-output-triggered-method" w:history="1">
        <w:r>
          <w:rPr>
            <w:rStyle w:val="a3"/>
            <w:lang w:val="en"/>
          </w:rPr>
          <w:t>93.11.1. Output Triggered by a Method</w:t>
        </w:r>
      </w:hyperlink>
    </w:p>
    <w:p w:rsidR="00000000" w:rsidRDefault="00E0452F">
      <w:pPr>
        <w:ind w:left="720"/>
        <w:divId w:val="1674531817"/>
        <w:rPr>
          <w:lang w:val="en"/>
        </w:rPr>
      </w:pPr>
      <w:hyperlink r:id="rId734" w:anchor="contract-dsl-output-triggered-message" w:history="1">
        <w:r>
          <w:rPr>
            <w:rStyle w:val="a3"/>
            <w:lang w:val="en"/>
          </w:rPr>
          <w:t>93.11.2. Output Triggered by a Message</w:t>
        </w:r>
      </w:hyperlink>
    </w:p>
    <w:p w:rsidR="00000000" w:rsidRDefault="00E0452F">
      <w:pPr>
        <w:ind w:left="720"/>
        <w:divId w:val="1674531817"/>
        <w:rPr>
          <w:lang w:val="en"/>
        </w:rPr>
      </w:pPr>
      <w:hyperlink r:id="rId735" w:anchor="contract-dsl-consumer-producer" w:history="1">
        <w:r>
          <w:rPr>
            <w:rStyle w:val="a3"/>
            <w:lang w:val="en"/>
          </w:rPr>
          <w:t>93.11.3. Consumer/Producer</w:t>
        </w:r>
      </w:hyperlink>
    </w:p>
    <w:p w:rsidR="00000000" w:rsidRDefault="00E0452F">
      <w:pPr>
        <w:ind w:left="720"/>
        <w:divId w:val="1674531817"/>
        <w:rPr>
          <w:lang w:val="en"/>
        </w:rPr>
      </w:pPr>
      <w:hyperlink r:id="rId736" w:anchor="contract-dsl-common" w:history="1">
        <w:r>
          <w:rPr>
            <w:rStyle w:val="a3"/>
            <w:lang w:val="en"/>
          </w:rPr>
          <w:t>93.11.4. Common</w:t>
        </w:r>
      </w:hyperlink>
    </w:p>
    <w:p w:rsidR="00000000" w:rsidRDefault="00E0452F">
      <w:pPr>
        <w:ind w:left="720"/>
        <w:divId w:val="1674531817"/>
        <w:rPr>
          <w:lang w:val="en"/>
        </w:rPr>
      </w:pPr>
      <w:hyperlink r:id="rId737" w:anchor="_multiple_contracts_in_one_file" w:history="1">
        <w:r>
          <w:rPr>
            <w:rStyle w:val="a3"/>
            <w:lang w:val="en"/>
          </w:rPr>
          <w:t>93.12. Multiple Contracts in One File</w:t>
        </w:r>
      </w:hyperlink>
    </w:p>
    <w:p w:rsidR="00000000" w:rsidRDefault="00E0452F">
      <w:pPr>
        <w:ind w:left="720"/>
        <w:divId w:val="1674531817"/>
        <w:rPr>
          <w:lang w:val="en"/>
        </w:rPr>
      </w:pPr>
      <w:hyperlink r:id="rId738" w:anchor="_generating_spring_rest_docs_snippets_from_the_contracts" w:history="1">
        <w:r>
          <w:rPr>
            <w:rStyle w:val="a3"/>
            <w:lang w:val="en"/>
          </w:rPr>
          <w:t>93.13. Generating Spring REST Docs snippets from the contracts</w:t>
        </w:r>
      </w:hyperlink>
    </w:p>
    <w:p w:rsidR="00000000" w:rsidRDefault="00E0452F">
      <w:pPr>
        <w:ind w:left="720"/>
        <w:divId w:val="1674531817"/>
        <w:rPr>
          <w:lang w:val="en"/>
        </w:rPr>
      </w:pPr>
      <w:hyperlink r:id="rId739" w:anchor="_customization" w:history="1">
        <w:r>
          <w:rPr>
            <w:rStyle w:val="a3"/>
            <w:lang w:val="en"/>
          </w:rPr>
          <w:t>94. Customization</w:t>
        </w:r>
      </w:hyperlink>
    </w:p>
    <w:p w:rsidR="00000000" w:rsidRDefault="00E0452F">
      <w:pPr>
        <w:ind w:left="720"/>
        <w:divId w:val="1674531817"/>
        <w:rPr>
          <w:lang w:val="en"/>
        </w:rPr>
      </w:pPr>
      <w:hyperlink r:id="rId740" w:anchor="_extending_the_dsl" w:history="1">
        <w:r>
          <w:rPr>
            <w:rStyle w:val="a3"/>
            <w:lang w:val="en"/>
          </w:rPr>
          <w:t>94.1. Extending the DSL</w:t>
        </w:r>
      </w:hyperlink>
    </w:p>
    <w:p w:rsidR="00000000" w:rsidRDefault="00E0452F">
      <w:pPr>
        <w:ind w:left="720"/>
        <w:divId w:val="1674531817"/>
        <w:rPr>
          <w:lang w:val="en"/>
        </w:rPr>
      </w:pPr>
      <w:hyperlink r:id="rId741" w:anchor="_common_jar" w:history="1">
        <w:r>
          <w:rPr>
            <w:rStyle w:val="a3"/>
            <w:lang w:val="en"/>
          </w:rPr>
          <w:t>94.1.1. Common JAR</w:t>
        </w:r>
      </w:hyperlink>
    </w:p>
    <w:p w:rsidR="00000000" w:rsidRDefault="00E0452F">
      <w:pPr>
        <w:ind w:left="720"/>
        <w:divId w:val="1674531817"/>
        <w:rPr>
          <w:lang w:val="en"/>
        </w:rPr>
      </w:pPr>
      <w:hyperlink r:id="rId742" w:anchor="_adding_the_dependency_to_the_project" w:history="1">
        <w:r>
          <w:rPr>
            <w:rStyle w:val="a3"/>
            <w:lang w:val="en"/>
          </w:rPr>
          <w:t>94.1.2. Adding the Dependency to the Project</w:t>
        </w:r>
      </w:hyperlink>
    </w:p>
    <w:p w:rsidR="00000000" w:rsidRDefault="00E0452F">
      <w:pPr>
        <w:ind w:left="720"/>
        <w:divId w:val="1674531817"/>
        <w:rPr>
          <w:lang w:val="en"/>
        </w:rPr>
      </w:pPr>
      <w:hyperlink r:id="rId743" w:anchor="_test_the_dependency_in_the_project_s_dependencies" w:history="1">
        <w:r>
          <w:rPr>
            <w:rStyle w:val="a3"/>
            <w:lang w:val="en"/>
          </w:rPr>
          <w:t>94.1.3. Test the Depend</w:t>
        </w:r>
        <w:r>
          <w:rPr>
            <w:rStyle w:val="a3"/>
            <w:lang w:val="en"/>
          </w:rPr>
          <w:t>ency in the Project’s Dependencies</w:t>
        </w:r>
      </w:hyperlink>
    </w:p>
    <w:p w:rsidR="00000000" w:rsidRDefault="00E0452F">
      <w:pPr>
        <w:ind w:left="720"/>
        <w:divId w:val="1674531817"/>
        <w:rPr>
          <w:lang w:val="en"/>
        </w:rPr>
      </w:pPr>
      <w:hyperlink r:id="rId744" w:anchor="_test_a_dependency_in_the_plugin_s_dependencies" w:history="1">
        <w:r>
          <w:rPr>
            <w:rStyle w:val="a3"/>
            <w:lang w:val="en"/>
          </w:rPr>
          <w:t>94.1.4. Test a Dependency in the Plugin’s Dependencies</w:t>
        </w:r>
      </w:hyperlink>
    </w:p>
    <w:p w:rsidR="00000000" w:rsidRDefault="00E0452F">
      <w:pPr>
        <w:ind w:left="720"/>
        <w:divId w:val="1674531817"/>
        <w:rPr>
          <w:lang w:val="en"/>
        </w:rPr>
      </w:pPr>
      <w:hyperlink r:id="rId745" w:anchor="_referencing_classes_in_dsls" w:history="1">
        <w:r>
          <w:rPr>
            <w:rStyle w:val="a3"/>
            <w:lang w:val="en"/>
          </w:rPr>
          <w:t>94.1.5. Referencing classes in DSLs</w:t>
        </w:r>
      </w:hyperlink>
    </w:p>
    <w:p w:rsidR="00000000" w:rsidRDefault="00E0452F">
      <w:pPr>
        <w:ind w:left="720"/>
        <w:divId w:val="1674531817"/>
        <w:rPr>
          <w:lang w:val="en"/>
        </w:rPr>
      </w:pPr>
      <w:hyperlink r:id="rId746" w:anchor="_using_the_pluggable_architecture" w:history="1">
        <w:r>
          <w:rPr>
            <w:rStyle w:val="a3"/>
            <w:lang w:val="en"/>
          </w:rPr>
          <w:t>95. Using the Pluggable Architecture</w:t>
        </w:r>
      </w:hyperlink>
    </w:p>
    <w:p w:rsidR="00000000" w:rsidRDefault="00E0452F">
      <w:pPr>
        <w:ind w:left="720"/>
        <w:divId w:val="1674531817"/>
        <w:rPr>
          <w:lang w:val="en"/>
        </w:rPr>
      </w:pPr>
      <w:hyperlink r:id="rId747" w:anchor="_custom_contract_converter" w:history="1">
        <w:r>
          <w:rPr>
            <w:rStyle w:val="a3"/>
            <w:lang w:val="en"/>
          </w:rPr>
          <w:t>95.1. Custom Contract Converter</w:t>
        </w:r>
      </w:hyperlink>
    </w:p>
    <w:p w:rsidR="00000000" w:rsidRDefault="00E0452F">
      <w:pPr>
        <w:ind w:left="720"/>
        <w:divId w:val="1674531817"/>
        <w:rPr>
          <w:lang w:val="en"/>
        </w:rPr>
      </w:pPr>
      <w:hyperlink r:id="rId748" w:anchor="pact-converter" w:history="1">
        <w:r>
          <w:rPr>
            <w:rStyle w:val="a3"/>
            <w:lang w:val="en"/>
          </w:rPr>
          <w:t>95.1.1. Pact Converter</w:t>
        </w:r>
      </w:hyperlink>
    </w:p>
    <w:p w:rsidR="00000000" w:rsidRDefault="00E0452F">
      <w:pPr>
        <w:ind w:left="720"/>
        <w:divId w:val="1674531817"/>
        <w:rPr>
          <w:lang w:val="en"/>
        </w:rPr>
      </w:pPr>
      <w:hyperlink r:id="rId749" w:anchor="_pact_contract" w:history="1">
        <w:r>
          <w:rPr>
            <w:rStyle w:val="a3"/>
            <w:lang w:val="en"/>
          </w:rPr>
          <w:t>95.1.2. Pact Contract</w:t>
        </w:r>
      </w:hyperlink>
    </w:p>
    <w:p w:rsidR="00000000" w:rsidRDefault="00E0452F">
      <w:pPr>
        <w:ind w:left="720"/>
        <w:divId w:val="1674531817"/>
        <w:rPr>
          <w:lang w:val="en"/>
        </w:rPr>
      </w:pPr>
      <w:hyperlink r:id="rId750" w:anchor="_pact_for_producers" w:history="1">
        <w:r>
          <w:rPr>
            <w:rStyle w:val="a3"/>
            <w:lang w:val="en"/>
          </w:rPr>
          <w:t>95.1.3. Pact for Producers</w:t>
        </w:r>
      </w:hyperlink>
    </w:p>
    <w:p w:rsidR="00000000" w:rsidRDefault="00E0452F">
      <w:pPr>
        <w:ind w:left="720"/>
        <w:divId w:val="1674531817"/>
        <w:rPr>
          <w:lang w:val="en"/>
        </w:rPr>
      </w:pPr>
      <w:hyperlink r:id="rId751" w:anchor="_pact_for_consumers" w:history="1">
        <w:r>
          <w:rPr>
            <w:rStyle w:val="a3"/>
            <w:lang w:val="en"/>
          </w:rPr>
          <w:t>95.1.4. Pact for Consumers</w:t>
        </w:r>
      </w:hyperlink>
    </w:p>
    <w:p w:rsidR="00000000" w:rsidRDefault="00E0452F">
      <w:pPr>
        <w:ind w:left="720"/>
        <w:divId w:val="1674531817"/>
        <w:rPr>
          <w:lang w:val="en"/>
        </w:rPr>
      </w:pPr>
      <w:hyperlink r:id="rId752" w:anchor="_using_the_custom_test_generator" w:history="1">
        <w:r>
          <w:rPr>
            <w:rStyle w:val="a3"/>
            <w:lang w:val="en"/>
          </w:rPr>
          <w:t>95.2. Using the Custom Tes</w:t>
        </w:r>
        <w:r>
          <w:rPr>
            <w:rStyle w:val="a3"/>
            <w:lang w:val="en"/>
          </w:rPr>
          <w:t>t Generator</w:t>
        </w:r>
      </w:hyperlink>
    </w:p>
    <w:p w:rsidR="00000000" w:rsidRDefault="00E0452F">
      <w:pPr>
        <w:ind w:left="720"/>
        <w:divId w:val="1674531817"/>
        <w:rPr>
          <w:lang w:val="en"/>
        </w:rPr>
      </w:pPr>
      <w:hyperlink r:id="rId753" w:anchor="_using_the_custom_stub_generator" w:history="1">
        <w:r>
          <w:rPr>
            <w:rStyle w:val="a3"/>
            <w:lang w:val="en"/>
          </w:rPr>
          <w:t>95.3. Using the Custom Stub Generator</w:t>
        </w:r>
      </w:hyperlink>
    </w:p>
    <w:p w:rsidR="00000000" w:rsidRDefault="00E0452F">
      <w:pPr>
        <w:ind w:left="720"/>
        <w:divId w:val="1674531817"/>
        <w:rPr>
          <w:lang w:val="en"/>
        </w:rPr>
      </w:pPr>
      <w:hyperlink r:id="rId754" w:anchor="_using_the_custom_stub_runner" w:history="1">
        <w:r>
          <w:rPr>
            <w:rStyle w:val="a3"/>
            <w:lang w:val="en"/>
          </w:rPr>
          <w:t>95.4. Using the Custom Stub Runner</w:t>
        </w:r>
      </w:hyperlink>
    </w:p>
    <w:p w:rsidR="00000000" w:rsidRDefault="00E0452F">
      <w:pPr>
        <w:ind w:left="720"/>
        <w:divId w:val="1674531817"/>
        <w:rPr>
          <w:lang w:val="en"/>
        </w:rPr>
      </w:pPr>
      <w:hyperlink r:id="rId755" w:anchor="_using_the_custom_stub_downloader" w:history="1">
        <w:r>
          <w:rPr>
            <w:rStyle w:val="a3"/>
            <w:lang w:val="en"/>
          </w:rPr>
          <w:t>95.5. Using the Custom Stub Downloader</w:t>
        </w:r>
      </w:hyperlink>
    </w:p>
    <w:p w:rsidR="00000000" w:rsidRDefault="00E0452F">
      <w:pPr>
        <w:ind w:left="720"/>
        <w:divId w:val="1674531817"/>
        <w:rPr>
          <w:lang w:val="en"/>
        </w:rPr>
      </w:pPr>
      <w:hyperlink r:id="rId756" w:anchor="scm-stub-downloader" w:history="1">
        <w:r>
          <w:rPr>
            <w:rStyle w:val="a3"/>
            <w:lang w:val="en"/>
          </w:rPr>
          <w:t>95.6. Using the SCM Stub Downl</w:t>
        </w:r>
        <w:r>
          <w:rPr>
            <w:rStyle w:val="a3"/>
            <w:lang w:val="en"/>
          </w:rPr>
          <w:t>oader</w:t>
        </w:r>
      </w:hyperlink>
    </w:p>
    <w:p w:rsidR="00000000" w:rsidRDefault="00E0452F">
      <w:pPr>
        <w:ind w:left="720"/>
        <w:divId w:val="1674531817"/>
        <w:rPr>
          <w:lang w:val="en"/>
        </w:rPr>
      </w:pPr>
      <w:hyperlink r:id="rId757" w:anchor="pact-stub-downloader" w:history="1">
        <w:r>
          <w:rPr>
            <w:rStyle w:val="a3"/>
            <w:lang w:val="en"/>
          </w:rPr>
          <w:t>95.7. Using the Pact Stub Downloader</w:t>
        </w:r>
      </w:hyperlink>
    </w:p>
    <w:p w:rsidR="00000000" w:rsidRDefault="00E0452F">
      <w:pPr>
        <w:ind w:left="720"/>
        <w:divId w:val="1674531817"/>
        <w:rPr>
          <w:lang w:val="en"/>
        </w:rPr>
      </w:pPr>
      <w:hyperlink r:id="rId758" w:anchor="_spring_cloud_contract_wiremock" w:history="1">
        <w:r>
          <w:rPr>
            <w:rStyle w:val="a3"/>
            <w:lang w:val="en"/>
          </w:rPr>
          <w:t>96. Spring Cloud Contract WireMock</w:t>
        </w:r>
      </w:hyperlink>
    </w:p>
    <w:p w:rsidR="00000000" w:rsidRDefault="00E0452F">
      <w:pPr>
        <w:ind w:left="720"/>
        <w:divId w:val="1674531817"/>
        <w:rPr>
          <w:lang w:val="en"/>
        </w:rPr>
      </w:pPr>
      <w:hyperlink r:id="rId759" w:anchor="_registering_stubs_automatically" w:history="1">
        <w:r>
          <w:rPr>
            <w:rStyle w:val="a3"/>
            <w:lang w:val="en"/>
          </w:rPr>
          <w:t xml:space="preserve">96.1. Registering Stubs </w:t>
        </w:r>
        <w:r>
          <w:rPr>
            <w:rStyle w:val="a3"/>
            <w:lang w:val="en"/>
          </w:rPr>
          <w:t>Automatically</w:t>
        </w:r>
      </w:hyperlink>
    </w:p>
    <w:p w:rsidR="00000000" w:rsidRDefault="00E0452F">
      <w:pPr>
        <w:ind w:left="720"/>
        <w:divId w:val="1674531817"/>
        <w:rPr>
          <w:lang w:val="en"/>
        </w:rPr>
      </w:pPr>
      <w:hyperlink r:id="rId760" w:anchor="_using_files_to_specify_the_stub_bodies" w:history="1">
        <w:r>
          <w:rPr>
            <w:rStyle w:val="a3"/>
            <w:lang w:val="en"/>
          </w:rPr>
          <w:t>96.2. Using Files to Specify the Stub Bodies</w:t>
        </w:r>
      </w:hyperlink>
    </w:p>
    <w:p w:rsidR="00000000" w:rsidRDefault="00E0452F">
      <w:pPr>
        <w:ind w:left="720"/>
        <w:divId w:val="1674531817"/>
        <w:rPr>
          <w:lang w:val="en"/>
        </w:rPr>
      </w:pPr>
      <w:hyperlink r:id="rId761" w:anchor="_alternative_using_junit_rules" w:history="1">
        <w:r>
          <w:rPr>
            <w:rStyle w:val="a3"/>
            <w:lang w:val="en"/>
          </w:rPr>
          <w:t>96.3. Alternative: Using JUnit Rules</w:t>
        </w:r>
      </w:hyperlink>
    </w:p>
    <w:p w:rsidR="00000000" w:rsidRDefault="00E0452F">
      <w:pPr>
        <w:ind w:left="720"/>
        <w:divId w:val="1674531817"/>
        <w:rPr>
          <w:lang w:val="en"/>
        </w:rPr>
      </w:pPr>
      <w:hyperlink r:id="rId762" w:anchor="_relaxed_ssl_validation_for_rest_template" w:history="1">
        <w:r>
          <w:rPr>
            <w:rStyle w:val="a3"/>
            <w:lang w:val="en"/>
          </w:rPr>
          <w:t>96.4. Relaxed SSL Validation for Rest Template</w:t>
        </w:r>
      </w:hyperlink>
    </w:p>
    <w:p w:rsidR="00000000" w:rsidRDefault="00E0452F">
      <w:pPr>
        <w:ind w:left="720"/>
        <w:divId w:val="1674531817"/>
        <w:rPr>
          <w:lang w:val="en"/>
        </w:rPr>
      </w:pPr>
      <w:hyperlink r:id="rId763" w:anchor="_wiremock_and_spring_mvc_mocks" w:history="1">
        <w:r>
          <w:rPr>
            <w:rStyle w:val="a3"/>
            <w:lang w:val="en"/>
          </w:rPr>
          <w:t>96.5. WireMock and Spring MVC Mocks</w:t>
        </w:r>
      </w:hyperlink>
    </w:p>
    <w:p w:rsidR="00000000" w:rsidRDefault="00E0452F">
      <w:pPr>
        <w:ind w:left="720"/>
        <w:divId w:val="1674531817"/>
        <w:rPr>
          <w:lang w:val="en"/>
        </w:rPr>
      </w:pPr>
      <w:hyperlink r:id="rId764" w:anchor="_customization_of_wiremock_configuration" w:history="1">
        <w:r>
          <w:rPr>
            <w:rStyle w:val="a3"/>
            <w:lang w:val="en"/>
          </w:rPr>
          <w:t>96.6. Customization of WireMock configuration</w:t>
        </w:r>
      </w:hyperlink>
    </w:p>
    <w:p w:rsidR="00000000" w:rsidRDefault="00E0452F">
      <w:pPr>
        <w:ind w:left="720"/>
        <w:divId w:val="1674531817"/>
        <w:rPr>
          <w:lang w:val="en"/>
        </w:rPr>
      </w:pPr>
      <w:hyperlink r:id="rId765" w:anchor="_generating_stubs_using_rest_docs" w:history="1">
        <w:r>
          <w:rPr>
            <w:rStyle w:val="a3"/>
            <w:lang w:val="en"/>
          </w:rPr>
          <w:t>96.7. Generating Stubs using REST Docs</w:t>
        </w:r>
      </w:hyperlink>
    </w:p>
    <w:p w:rsidR="00000000" w:rsidRDefault="00E0452F">
      <w:pPr>
        <w:ind w:left="720"/>
        <w:divId w:val="1674531817"/>
        <w:rPr>
          <w:lang w:val="en"/>
        </w:rPr>
      </w:pPr>
      <w:hyperlink r:id="rId766" w:anchor="_generating_contracts_by_using_rest_docs" w:history="1">
        <w:r>
          <w:rPr>
            <w:rStyle w:val="a3"/>
            <w:lang w:val="en"/>
          </w:rPr>
          <w:t>96.8. Generating Contracts by Using REST Docs</w:t>
        </w:r>
      </w:hyperlink>
    </w:p>
    <w:p w:rsidR="00000000" w:rsidRDefault="00E0452F">
      <w:pPr>
        <w:ind w:left="720"/>
        <w:divId w:val="1674531817"/>
        <w:rPr>
          <w:lang w:val="en"/>
        </w:rPr>
      </w:pPr>
      <w:hyperlink r:id="rId767" w:anchor="_migrations" w:history="1">
        <w:r>
          <w:rPr>
            <w:rStyle w:val="a3"/>
            <w:lang w:val="en"/>
          </w:rPr>
          <w:t>97. Migrations</w:t>
        </w:r>
      </w:hyperlink>
    </w:p>
    <w:p w:rsidR="00000000" w:rsidRDefault="00E0452F">
      <w:pPr>
        <w:ind w:left="720"/>
        <w:divId w:val="1674531817"/>
        <w:rPr>
          <w:lang w:val="en"/>
        </w:rPr>
      </w:pPr>
      <w:hyperlink r:id="rId768" w:anchor="cloud-verifier-1.0-1.1" w:history="1">
        <w:r>
          <w:rPr>
            <w:rStyle w:val="a3"/>
            <w:lang w:val="en"/>
          </w:rPr>
          <w:t>97.1. 1.0.x → 1.1.x</w:t>
        </w:r>
      </w:hyperlink>
    </w:p>
    <w:p w:rsidR="00000000" w:rsidRDefault="00E0452F">
      <w:pPr>
        <w:ind w:left="720"/>
        <w:divId w:val="1674531817"/>
        <w:rPr>
          <w:lang w:val="en"/>
        </w:rPr>
      </w:pPr>
      <w:hyperlink r:id="rId769" w:anchor="_new_structure_of_generated_stubs" w:history="1">
        <w:r>
          <w:rPr>
            <w:rStyle w:val="a3"/>
            <w:lang w:val="en"/>
          </w:rPr>
          <w:t>97.1.1. New structure of generated stubs</w:t>
        </w:r>
      </w:hyperlink>
    </w:p>
    <w:p w:rsidR="00000000" w:rsidRDefault="00E0452F">
      <w:pPr>
        <w:ind w:left="720"/>
        <w:divId w:val="1674531817"/>
        <w:rPr>
          <w:lang w:val="en"/>
        </w:rPr>
      </w:pPr>
      <w:hyperlink r:id="rId770" w:anchor="cloud-verifier-1.1-1.2" w:history="1">
        <w:r>
          <w:rPr>
            <w:rStyle w:val="a3"/>
            <w:lang w:val="en"/>
          </w:rPr>
          <w:t>97.2. 1.1.x → 1.2.x</w:t>
        </w:r>
      </w:hyperlink>
    </w:p>
    <w:p w:rsidR="00000000" w:rsidRDefault="00E0452F">
      <w:pPr>
        <w:ind w:left="720"/>
        <w:divId w:val="1674531817"/>
        <w:rPr>
          <w:lang w:val="en"/>
        </w:rPr>
      </w:pPr>
      <w:hyperlink r:id="rId771" w:anchor="_custom_literal_httpserverstub_literal" w:history="1">
        <w:r>
          <w:rPr>
            <w:rStyle w:val="a3"/>
            <w:lang w:val="en"/>
          </w:rPr>
          <w:t xml:space="preserve">97.2.1. Custom </w:t>
        </w:r>
        <w:r>
          <w:rPr>
            <w:rStyle w:val="HTML"/>
            <w:color w:val="0000FF"/>
            <w:u w:val="single"/>
            <w:lang w:val="en"/>
          </w:rPr>
          <w:t>HttpServerStub</w:t>
        </w:r>
      </w:hyperlink>
    </w:p>
    <w:p w:rsidR="00000000" w:rsidRDefault="00E0452F">
      <w:pPr>
        <w:ind w:left="720"/>
        <w:divId w:val="1674531817"/>
        <w:rPr>
          <w:lang w:val="en"/>
        </w:rPr>
      </w:pPr>
      <w:hyperlink r:id="rId772" w:anchor="_new_packages_for_generated_tests" w:history="1">
        <w:r>
          <w:rPr>
            <w:rStyle w:val="a3"/>
            <w:lang w:val="en"/>
          </w:rPr>
          <w:t>97.2.2. New packages for generated tests</w:t>
        </w:r>
      </w:hyperlink>
    </w:p>
    <w:p w:rsidR="00000000" w:rsidRDefault="00E0452F">
      <w:pPr>
        <w:ind w:left="720"/>
        <w:divId w:val="1674531817"/>
        <w:rPr>
          <w:lang w:val="en"/>
        </w:rPr>
      </w:pPr>
      <w:hyperlink r:id="rId773" w:anchor="_new_methods_in_templateprocessor" w:history="1">
        <w:r>
          <w:rPr>
            <w:rStyle w:val="a3"/>
            <w:lang w:val="en"/>
          </w:rPr>
          <w:t>97.2.3. New Methods in TemplateProces</w:t>
        </w:r>
        <w:r>
          <w:rPr>
            <w:rStyle w:val="a3"/>
            <w:lang w:val="en"/>
          </w:rPr>
          <w:t>sor</w:t>
        </w:r>
      </w:hyperlink>
    </w:p>
    <w:p w:rsidR="00000000" w:rsidRDefault="00E0452F">
      <w:pPr>
        <w:ind w:left="720"/>
        <w:divId w:val="1674531817"/>
        <w:rPr>
          <w:lang w:val="en"/>
        </w:rPr>
      </w:pPr>
      <w:hyperlink r:id="rId774" w:anchor="_restassured_3_0" w:history="1">
        <w:r>
          <w:rPr>
            <w:rStyle w:val="a3"/>
            <w:lang w:val="en"/>
          </w:rPr>
          <w:t>97.2.4. RestAssured 3.0</w:t>
        </w:r>
      </w:hyperlink>
    </w:p>
    <w:p w:rsidR="00000000" w:rsidRDefault="00E0452F">
      <w:pPr>
        <w:ind w:left="720"/>
        <w:divId w:val="1674531817"/>
        <w:rPr>
          <w:lang w:val="en"/>
        </w:rPr>
      </w:pPr>
      <w:hyperlink r:id="rId775" w:anchor="cloud-verifier-1.2-2.0" w:history="1">
        <w:r>
          <w:rPr>
            <w:rStyle w:val="a3"/>
            <w:lang w:val="en"/>
          </w:rPr>
          <w:t>97.3. 1.2.x → 2.0.x</w:t>
        </w:r>
      </w:hyperlink>
    </w:p>
    <w:p w:rsidR="00000000" w:rsidRDefault="00E0452F">
      <w:pPr>
        <w:ind w:left="720"/>
        <w:divId w:val="1674531817"/>
        <w:rPr>
          <w:lang w:val="en"/>
        </w:rPr>
      </w:pPr>
      <w:hyperlink r:id="rId776" w:anchor="_links" w:history="1">
        <w:r>
          <w:rPr>
            <w:rStyle w:val="a3"/>
            <w:lang w:val="en"/>
          </w:rPr>
          <w:t>98. Links</w:t>
        </w:r>
      </w:hyperlink>
    </w:p>
    <w:p w:rsidR="00000000" w:rsidRDefault="00E0452F">
      <w:pPr>
        <w:divId w:val="1674531817"/>
        <w:rPr>
          <w:lang w:val="en"/>
        </w:rPr>
      </w:pPr>
      <w:hyperlink r:id="rId777" w:anchor="_spring_cloud_vault" w:history="1">
        <w:r>
          <w:rPr>
            <w:rStyle w:val="a3"/>
            <w:lang w:val="en"/>
          </w:rPr>
          <w:t>XIV. Spring Cloud Vault</w:t>
        </w:r>
      </w:hyperlink>
    </w:p>
    <w:p w:rsidR="00000000" w:rsidRDefault="00E0452F">
      <w:pPr>
        <w:ind w:left="720"/>
        <w:divId w:val="1674531817"/>
        <w:rPr>
          <w:lang w:val="en"/>
        </w:rPr>
      </w:pPr>
      <w:hyperlink r:id="rId778" w:anchor="_quick_start_4" w:history="1">
        <w:r>
          <w:rPr>
            <w:rStyle w:val="a3"/>
            <w:lang w:val="en"/>
          </w:rPr>
          <w:t>99. Quick Start</w:t>
        </w:r>
      </w:hyperlink>
    </w:p>
    <w:p w:rsidR="00000000" w:rsidRDefault="00E0452F">
      <w:pPr>
        <w:ind w:left="720"/>
        <w:divId w:val="1674531817"/>
        <w:rPr>
          <w:lang w:val="en"/>
        </w:rPr>
      </w:pPr>
      <w:hyperlink r:id="rId779" w:anchor="_client_side_usage_2" w:history="1">
        <w:r>
          <w:rPr>
            <w:rStyle w:val="a3"/>
            <w:lang w:val="en"/>
          </w:rPr>
          <w:t>100. Client Side Usage</w:t>
        </w:r>
      </w:hyperlink>
    </w:p>
    <w:p w:rsidR="00000000" w:rsidRDefault="00E0452F">
      <w:pPr>
        <w:ind w:left="720"/>
        <w:divId w:val="1674531817"/>
        <w:rPr>
          <w:lang w:val="en"/>
        </w:rPr>
      </w:pPr>
      <w:hyperlink r:id="rId780" w:anchor="_authentication_2" w:history="1">
        <w:r>
          <w:rPr>
            <w:rStyle w:val="a3"/>
            <w:lang w:val="en"/>
          </w:rPr>
          <w:t>100.1. Authentication</w:t>
        </w:r>
      </w:hyperlink>
    </w:p>
    <w:p w:rsidR="00000000" w:rsidRDefault="00E0452F">
      <w:pPr>
        <w:ind w:left="720"/>
        <w:divId w:val="1674531817"/>
        <w:rPr>
          <w:lang w:val="en"/>
        </w:rPr>
      </w:pPr>
      <w:hyperlink r:id="rId781" w:anchor="vault.config.authentication" w:history="1">
        <w:r>
          <w:rPr>
            <w:rStyle w:val="a3"/>
            <w:lang w:val="en"/>
          </w:rPr>
          <w:t>101. Authentication methods</w:t>
        </w:r>
      </w:hyperlink>
    </w:p>
    <w:p w:rsidR="00000000" w:rsidRDefault="00E0452F">
      <w:pPr>
        <w:ind w:left="720"/>
        <w:divId w:val="1674531817"/>
        <w:rPr>
          <w:lang w:val="en"/>
        </w:rPr>
      </w:pPr>
      <w:hyperlink r:id="rId782" w:anchor="vault.config.authentication.token" w:history="1">
        <w:r>
          <w:rPr>
            <w:rStyle w:val="a3"/>
            <w:lang w:val="en"/>
          </w:rPr>
          <w:t>101.1. Token authentication</w:t>
        </w:r>
      </w:hyperlink>
    </w:p>
    <w:p w:rsidR="00000000" w:rsidRDefault="00E0452F">
      <w:pPr>
        <w:ind w:left="720"/>
        <w:divId w:val="1674531817"/>
        <w:rPr>
          <w:lang w:val="en"/>
        </w:rPr>
      </w:pPr>
      <w:hyperlink r:id="rId783" w:anchor="vault.config.authentication.appid" w:history="1">
        <w:r>
          <w:rPr>
            <w:rStyle w:val="a3"/>
            <w:lang w:val="en"/>
          </w:rPr>
          <w:t>101.2. AppId authentication</w:t>
        </w:r>
      </w:hyperlink>
    </w:p>
    <w:p w:rsidR="00000000" w:rsidRDefault="00E0452F">
      <w:pPr>
        <w:ind w:left="720"/>
        <w:divId w:val="1674531817"/>
        <w:rPr>
          <w:lang w:val="en"/>
        </w:rPr>
      </w:pPr>
      <w:hyperlink r:id="rId784" w:anchor="_custom_userid" w:history="1">
        <w:r>
          <w:rPr>
            <w:rStyle w:val="a3"/>
            <w:lang w:val="en"/>
          </w:rPr>
          <w:t>101.2.1. Custom UserId</w:t>
        </w:r>
      </w:hyperlink>
    </w:p>
    <w:p w:rsidR="00000000" w:rsidRDefault="00E0452F">
      <w:pPr>
        <w:ind w:left="720"/>
        <w:divId w:val="1674531817"/>
        <w:rPr>
          <w:lang w:val="en"/>
        </w:rPr>
      </w:pPr>
      <w:hyperlink r:id="rId785" w:anchor="_approle_authentication" w:history="1">
        <w:r>
          <w:rPr>
            <w:rStyle w:val="a3"/>
            <w:lang w:val="en"/>
          </w:rPr>
          <w:t>101.3. AppRole authentication</w:t>
        </w:r>
      </w:hyperlink>
    </w:p>
    <w:p w:rsidR="00000000" w:rsidRDefault="00E0452F">
      <w:pPr>
        <w:ind w:left="720"/>
        <w:divId w:val="1674531817"/>
        <w:rPr>
          <w:lang w:val="en"/>
        </w:rPr>
      </w:pPr>
      <w:hyperlink r:id="rId786" w:anchor="vault.config.authentication.awsec2" w:history="1">
        <w:r>
          <w:rPr>
            <w:rStyle w:val="a3"/>
            <w:lang w:val="en"/>
          </w:rPr>
          <w:t>101.4. AWS-EC2 authentication</w:t>
        </w:r>
      </w:hyperlink>
    </w:p>
    <w:p w:rsidR="00000000" w:rsidRDefault="00E0452F">
      <w:pPr>
        <w:ind w:left="720"/>
        <w:divId w:val="1674531817"/>
        <w:rPr>
          <w:lang w:val="en"/>
        </w:rPr>
      </w:pPr>
      <w:hyperlink r:id="rId787" w:anchor="vault.config.authentication.awsiam" w:history="1">
        <w:r>
          <w:rPr>
            <w:rStyle w:val="a3"/>
            <w:lang w:val="en"/>
          </w:rPr>
          <w:t>101.</w:t>
        </w:r>
        <w:r>
          <w:rPr>
            <w:rStyle w:val="a3"/>
            <w:lang w:val="en"/>
          </w:rPr>
          <w:t>5. AWS-IAM authentication</w:t>
        </w:r>
      </w:hyperlink>
    </w:p>
    <w:p w:rsidR="00000000" w:rsidRDefault="00E0452F">
      <w:pPr>
        <w:ind w:left="720"/>
        <w:divId w:val="1674531817"/>
        <w:rPr>
          <w:lang w:val="en"/>
        </w:rPr>
      </w:pPr>
      <w:hyperlink r:id="rId788" w:anchor="vault.config.authentication.azuremsi" w:history="1">
        <w:r>
          <w:rPr>
            <w:rStyle w:val="a3"/>
            <w:lang w:val="en"/>
          </w:rPr>
          <w:t>101.6. Azure MSI authentication</w:t>
        </w:r>
      </w:hyperlink>
    </w:p>
    <w:p w:rsidR="00000000" w:rsidRDefault="00E0452F">
      <w:pPr>
        <w:ind w:left="720"/>
        <w:divId w:val="1674531817"/>
        <w:rPr>
          <w:lang w:val="en"/>
        </w:rPr>
      </w:pPr>
      <w:hyperlink r:id="rId789" w:anchor="vault.config.authentication.clientcert" w:history="1">
        <w:r>
          <w:rPr>
            <w:rStyle w:val="a3"/>
            <w:lang w:val="en"/>
          </w:rPr>
          <w:t>101.7. TLS certificate authentication</w:t>
        </w:r>
      </w:hyperlink>
    </w:p>
    <w:p w:rsidR="00000000" w:rsidRDefault="00E0452F">
      <w:pPr>
        <w:ind w:left="720"/>
        <w:divId w:val="1674531817"/>
        <w:rPr>
          <w:lang w:val="en"/>
        </w:rPr>
      </w:pPr>
      <w:hyperlink r:id="rId790" w:anchor="vault.config.authentication.cubbyhole" w:history="1">
        <w:r>
          <w:rPr>
            <w:rStyle w:val="a3"/>
            <w:lang w:val="en"/>
          </w:rPr>
          <w:t>101.8. Cubbyhole authentication</w:t>
        </w:r>
      </w:hyperlink>
    </w:p>
    <w:p w:rsidR="00000000" w:rsidRDefault="00E0452F">
      <w:pPr>
        <w:ind w:left="720"/>
        <w:divId w:val="1674531817"/>
        <w:rPr>
          <w:lang w:val="en"/>
        </w:rPr>
      </w:pPr>
      <w:hyperlink r:id="rId791" w:anchor="vault.config.authentication.gcpgce" w:history="1">
        <w:r>
          <w:rPr>
            <w:rStyle w:val="a3"/>
            <w:lang w:val="en"/>
          </w:rPr>
          <w:t>102. GCP-GCE authentication</w:t>
        </w:r>
      </w:hyperlink>
    </w:p>
    <w:p w:rsidR="00000000" w:rsidRDefault="00E0452F">
      <w:pPr>
        <w:ind w:left="720"/>
        <w:divId w:val="1674531817"/>
        <w:rPr>
          <w:lang w:val="en"/>
        </w:rPr>
      </w:pPr>
      <w:hyperlink r:id="rId792" w:anchor="vault.config.authentication.gcpiam" w:history="1">
        <w:r>
          <w:rPr>
            <w:rStyle w:val="a3"/>
            <w:lang w:val="en"/>
          </w:rPr>
          <w:t>103. GCP-IAM authentication</w:t>
        </w:r>
      </w:hyperlink>
    </w:p>
    <w:p w:rsidR="00000000" w:rsidRDefault="00E0452F">
      <w:pPr>
        <w:ind w:left="720"/>
        <w:divId w:val="1674531817"/>
        <w:rPr>
          <w:lang w:val="en"/>
        </w:rPr>
      </w:pPr>
      <w:hyperlink r:id="rId793" w:anchor="vault.config.authentication.kubernetes" w:history="1">
        <w:r>
          <w:rPr>
            <w:rStyle w:val="a3"/>
            <w:lang w:val="en"/>
          </w:rPr>
          <w:t>103.1. Kubernetes authentication</w:t>
        </w:r>
      </w:hyperlink>
    </w:p>
    <w:p w:rsidR="00000000" w:rsidRDefault="00E0452F">
      <w:pPr>
        <w:ind w:left="720"/>
        <w:divId w:val="1674531817"/>
        <w:rPr>
          <w:lang w:val="en"/>
        </w:rPr>
      </w:pPr>
      <w:hyperlink r:id="rId794" w:anchor="vault.config.backends" w:history="1">
        <w:r>
          <w:rPr>
            <w:rStyle w:val="a3"/>
            <w:lang w:val="en"/>
          </w:rPr>
          <w:t>104. Secret Backends</w:t>
        </w:r>
      </w:hyperlink>
    </w:p>
    <w:p w:rsidR="00000000" w:rsidRDefault="00E0452F">
      <w:pPr>
        <w:ind w:left="720"/>
        <w:divId w:val="1674531817"/>
        <w:rPr>
          <w:lang w:val="en"/>
        </w:rPr>
      </w:pPr>
      <w:hyperlink r:id="rId795" w:anchor="vault.config.backends.generic" w:history="1">
        <w:r>
          <w:rPr>
            <w:rStyle w:val="a3"/>
            <w:lang w:val="en"/>
          </w:rPr>
          <w:t>104.1. Generic Backend</w:t>
        </w:r>
      </w:hyperlink>
    </w:p>
    <w:p w:rsidR="00000000" w:rsidRDefault="00E0452F">
      <w:pPr>
        <w:ind w:left="720"/>
        <w:divId w:val="1674531817"/>
        <w:rPr>
          <w:lang w:val="en"/>
        </w:rPr>
      </w:pPr>
      <w:hyperlink r:id="rId796" w:anchor="vault.config.backends.kv.versioned" w:history="1">
        <w:r>
          <w:rPr>
            <w:rStyle w:val="a3"/>
            <w:lang w:val="en"/>
          </w:rPr>
          <w:t>104.2. Versioned Key-Value Backend</w:t>
        </w:r>
      </w:hyperlink>
    </w:p>
    <w:p w:rsidR="00000000" w:rsidRDefault="00E0452F">
      <w:pPr>
        <w:ind w:left="720"/>
        <w:divId w:val="1674531817"/>
        <w:rPr>
          <w:lang w:val="en"/>
        </w:rPr>
      </w:pPr>
      <w:hyperlink r:id="rId797" w:anchor="vault.config.backends.consul" w:history="1">
        <w:r>
          <w:rPr>
            <w:rStyle w:val="a3"/>
            <w:lang w:val="en"/>
          </w:rPr>
          <w:t>104.3. Consul</w:t>
        </w:r>
      </w:hyperlink>
    </w:p>
    <w:p w:rsidR="00000000" w:rsidRDefault="00E0452F">
      <w:pPr>
        <w:ind w:left="720"/>
        <w:divId w:val="1674531817"/>
        <w:rPr>
          <w:lang w:val="en"/>
        </w:rPr>
      </w:pPr>
      <w:hyperlink r:id="rId798" w:anchor="vault.config.backends.rabbitmq" w:history="1">
        <w:r>
          <w:rPr>
            <w:rStyle w:val="a3"/>
            <w:lang w:val="en"/>
          </w:rPr>
          <w:t>104.4. RabbitMQ</w:t>
        </w:r>
      </w:hyperlink>
    </w:p>
    <w:p w:rsidR="00000000" w:rsidRDefault="00E0452F">
      <w:pPr>
        <w:ind w:left="720"/>
        <w:divId w:val="1674531817"/>
        <w:rPr>
          <w:lang w:val="en"/>
        </w:rPr>
      </w:pPr>
      <w:hyperlink r:id="rId799" w:anchor="vault.config.backends.aws" w:history="1">
        <w:r>
          <w:rPr>
            <w:rStyle w:val="a3"/>
            <w:lang w:val="en"/>
          </w:rPr>
          <w:t>104.5. AWS</w:t>
        </w:r>
      </w:hyperlink>
    </w:p>
    <w:p w:rsidR="00000000" w:rsidRDefault="00E0452F">
      <w:pPr>
        <w:ind w:left="720"/>
        <w:divId w:val="1674531817"/>
        <w:rPr>
          <w:lang w:val="en"/>
        </w:rPr>
      </w:pPr>
      <w:hyperlink r:id="rId800" w:anchor="vault.config.backends.database-backends" w:history="1">
        <w:r>
          <w:rPr>
            <w:rStyle w:val="a3"/>
            <w:lang w:val="en"/>
          </w:rPr>
          <w:t>105. Databa</w:t>
        </w:r>
        <w:r>
          <w:rPr>
            <w:rStyle w:val="a3"/>
            <w:lang w:val="en"/>
          </w:rPr>
          <w:t>se backends</w:t>
        </w:r>
      </w:hyperlink>
    </w:p>
    <w:p w:rsidR="00000000" w:rsidRDefault="00E0452F">
      <w:pPr>
        <w:ind w:left="720"/>
        <w:divId w:val="1674531817"/>
        <w:rPr>
          <w:lang w:val="en"/>
        </w:rPr>
      </w:pPr>
      <w:hyperlink r:id="rId801" w:anchor="vault.config.backends.database" w:history="1">
        <w:r>
          <w:rPr>
            <w:rStyle w:val="a3"/>
            <w:lang w:val="en"/>
          </w:rPr>
          <w:t>105.1. Database</w:t>
        </w:r>
      </w:hyperlink>
    </w:p>
    <w:p w:rsidR="00000000" w:rsidRDefault="00E0452F">
      <w:pPr>
        <w:ind w:left="720"/>
        <w:divId w:val="1674531817"/>
        <w:rPr>
          <w:lang w:val="en"/>
        </w:rPr>
      </w:pPr>
      <w:hyperlink r:id="rId802" w:anchor="vault.config.backends.cassandra" w:history="1">
        <w:r>
          <w:rPr>
            <w:rStyle w:val="a3"/>
            <w:lang w:val="en"/>
          </w:rPr>
          <w:t>105.2. Apache Cassandra</w:t>
        </w:r>
      </w:hyperlink>
    </w:p>
    <w:p w:rsidR="00000000" w:rsidRDefault="00E0452F">
      <w:pPr>
        <w:ind w:left="720"/>
        <w:divId w:val="1674531817"/>
        <w:rPr>
          <w:lang w:val="en"/>
        </w:rPr>
      </w:pPr>
      <w:hyperlink r:id="rId803" w:anchor="vault.config.backends.mongodb" w:history="1">
        <w:r>
          <w:rPr>
            <w:rStyle w:val="a3"/>
            <w:lang w:val="en"/>
          </w:rPr>
          <w:t>105.3. MongoDB</w:t>
        </w:r>
      </w:hyperlink>
    </w:p>
    <w:p w:rsidR="00000000" w:rsidRDefault="00E0452F">
      <w:pPr>
        <w:ind w:left="720"/>
        <w:divId w:val="1674531817"/>
        <w:rPr>
          <w:lang w:val="en"/>
        </w:rPr>
      </w:pPr>
      <w:hyperlink r:id="rId804" w:anchor="vault.config.backends.mysql" w:history="1">
        <w:r>
          <w:rPr>
            <w:rStyle w:val="a3"/>
            <w:lang w:val="en"/>
          </w:rPr>
          <w:t>105.4. MySQL</w:t>
        </w:r>
      </w:hyperlink>
    </w:p>
    <w:p w:rsidR="00000000" w:rsidRDefault="00E0452F">
      <w:pPr>
        <w:ind w:left="720"/>
        <w:divId w:val="1674531817"/>
        <w:rPr>
          <w:lang w:val="en"/>
        </w:rPr>
      </w:pPr>
      <w:hyperlink r:id="rId805" w:anchor="vault.config.backends.postgresql" w:history="1">
        <w:r>
          <w:rPr>
            <w:rStyle w:val="a3"/>
            <w:lang w:val="en"/>
          </w:rPr>
          <w:t>105.5. PostgreSQL</w:t>
        </w:r>
      </w:hyperlink>
    </w:p>
    <w:p w:rsidR="00000000" w:rsidRDefault="00E0452F">
      <w:pPr>
        <w:ind w:left="720"/>
        <w:divId w:val="1674531817"/>
        <w:rPr>
          <w:lang w:val="en"/>
        </w:rPr>
      </w:pPr>
      <w:hyperlink r:id="rId806" w:anchor="vault.config.backends.configurer" w:history="1">
        <w:r>
          <w:rPr>
            <w:rStyle w:val="a3"/>
            <w:lang w:val="en"/>
          </w:rPr>
          <w:t xml:space="preserve">106. Configure </w:t>
        </w:r>
        <w:r>
          <w:rPr>
            <w:rStyle w:val="HTML"/>
            <w:color w:val="0000FF"/>
            <w:u w:val="single"/>
            <w:lang w:val="en"/>
          </w:rPr>
          <w:t>PropertySourceLocator</w:t>
        </w:r>
        <w:r>
          <w:rPr>
            <w:rStyle w:val="a3"/>
            <w:lang w:val="en"/>
          </w:rPr>
          <w:t xml:space="preserve"> behavior</w:t>
        </w:r>
      </w:hyperlink>
    </w:p>
    <w:p w:rsidR="00000000" w:rsidRDefault="00E0452F">
      <w:pPr>
        <w:ind w:left="720"/>
        <w:divId w:val="1674531817"/>
        <w:rPr>
          <w:lang w:val="en"/>
        </w:rPr>
      </w:pPr>
      <w:hyperlink r:id="rId807" w:anchor="_service_registry_configuration" w:history="1">
        <w:r>
          <w:rPr>
            <w:rStyle w:val="a3"/>
            <w:lang w:val="en"/>
          </w:rPr>
          <w:t>107. Service Registry Configuration</w:t>
        </w:r>
      </w:hyperlink>
    </w:p>
    <w:p w:rsidR="00000000" w:rsidRDefault="00E0452F">
      <w:pPr>
        <w:ind w:left="720"/>
        <w:divId w:val="1674531817"/>
        <w:rPr>
          <w:lang w:val="en"/>
        </w:rPr>
      </w:pPr>
      <w:hyperlink r:id="rId808" w:anchor="vault.config.fail-fast" w:history="1">
        <w:r>
          <w:rPr>
            <w:rStyle w:val="a3"/>
            <w:lang w:val="en"/>
          </w:rPr>
          <w:t>108. Vault Client Fail Fast</w:t>
        </w:r>
      </w:hyperlink>
    </w:p>
    <w:p w:rsidR="00000000" w:rsidRDefault="00E0452F">
      <w:pPr>
        <w:ind w:left="720"/>
        <w:divId w:val="1674531817"/>
        <w:rPr>
          <w:lang w:val="en"/>
        </w:rPr>
      </w:pPr>
      <w:hyperlink r:id="rId809" w:anchor="vault.config.ssl" w:history="1">
        <w:r>
          <w:rPr>
            <w:rStyle w:val="a3"/>
            <w:lang w:val="en"/>
          </w:rPr>
          <w:t>109. Vault Client SSL configuration</w:t>
        </w:r>
      </w:hyperlink>
    </w:p>
    <w:p w:rsidR="00000000" w:rsidRDefault="00E0452F">
      <w:pPr>
        <w:ind w:left="720"/>
        <w:divId w:val="1674531817"/>
        <w:rPr>
          <w:lang w:val="en"/>
        </w:rPr>
      </w:pPr>
      <w:hyperlink r:id="rId810" w:anchor="vault-lease-renewal" w:history="1">
        <w:r>
          <w:rPr>
            <w:rStyle w:val="a3"/>
            <w:lang w:val="en"/>
          </w:rPr>
          <w:t>110. Lease lifecycle management (renewal and revocation)</w:t>
        </w:r>
      </w:hyperlink>
    </w:p>
    <w:p w:rsidR="00000000" w:rsidRDefault="00E0452F">
      <w:pPr>
        <w:divId w:val="1674531817"/>
        <w:rPr>
          <w:lang w:val="en"/>
        </w:rPr>
      </w:pPr>
      <w:hyperlink r:id="rId811" w:anchor="_spring_cloud_gateway" w:history="1">
        <w:r>
          <w:rPr>
            <w:rStyle w:val="a3"/>
            <w:lang w:val="en"/>
          </w:rPr>
          <w:t>XV. Spring Cloud Gateway</w:t>
        </w:r>
      </w:hyperlink>
    </w:p>
    <w:p w:rsidR="00000000" w:rsidRDefault="00E0452F">
      <w:pPr>
        <w:ind w:left="720"/>
        <w:divId w:val="1674531817"/>
        <w:rPr>
          <w:lang w:val="en"/>
        </w:rPr>
      </w:pPr>
      <w:hyperlink r:id="rId812" w:anchor="gateway-starter" w:history="1">
        <w:r>
          <w:rPr>
            <w:rStyle w:val="a3"/>
            <w:lang w:val="en"/>
          </w:rPr>
          <w:t>111. How to Include Spring Cloud Gateway</w:t>
        </w:r>
      </w:hyperlink>
    </w:p>
    <w:p w:rsidR="00000000" w:rsidRDefault="00E0452F">
      <w:pPr>
        <w:ind w:left="720"/>
        <w:divId w:val="1674531817"/>
        <w:rPr>
          <w:lang w:val="en"/>
        </w:rPr>
      </w:pPr>
      <w:hyperlink r:id="rId813" w:anchor="_glossary" w:history="1">
        <w:r>
          <w:rPr>
            <w:rStyle w:val="a3"/>
            <w:lang w:val="en"/>
          </w:rPr>
          <w:t>112. Glossary</w:t>
        </w:r>
      </w:hyperlink>
    </w:p>
    <w:p w:rsidR="00000000" w:rsidRDefault="00E0452F">
      <w:pPr>
        <w:ind w:left="720"/>
        <w:divId w:val="1674531817"/>
        <w:rPr>
          <w:lang w:val="en"/>
        </w:rPr>
      </w:pPr>
      <w:hyperlink r:id="rId814" w:anchor="gateway-how-it-works" w:history="1">
        <w:r>
          <w:rPr>
            <w:rStyle w:val="a3"/>
            <w:lang w:val="en"/>
          </w:rPr>
          <w:t>113. How It Works</w:t>
        </w:r>
      </w:hyperlink>
    </w:p>
    <w:p w:rsidR="00000000" w:rsidRDefault="00E0452F">
      <w:pPr>
        <w:ind w:left="720"/>
        <w:divId w:val="1674531817"/>
        <w:rPr>
          <w:lang w:val="en"/>
        </w:rPr>
      </w:pPr>
      <w:hyperlink r:id="rId815" w:anchor="gateway-request-predicates-factories" w:history="1">
        <w:r>
          <w:rPr>
            <w:rStyle w:val="a3"/>
            <w:lang w:val="en"/>
          </w:rPr>
          <w:t>114. Route Predicate Factories</w:t>
        </w:r>
      </w:hyperlink>
    </w:p>
    <w:p w:rsidR="00000000" w:rsidRDefault="00E0452F">
      <w:pPr>
        <w:ind w:left="720"/>
        <w:divId w:val="1674531817"/>
        <w:rPr>
          <w:lang w:val="en"/>
        </w:rPr>
      </w:pPr>
      <w:hyperlink r:id="rId816" w:anchor="_after_route_predicate_factory" w:history="1">
        <w:r>
          <w:rPr>
            <w:rStyle w:val="a3"/>
            <w:lang w:val="en"/>
          </w:rPr>
          <w:t>114.1. After Route Predicate Factory</w:t>
        </w:r>
      </w:hyperlink>
    </w:p>
    <w:p w:rsidR="00000000" w:rsidRDefault="00E0452F">
      <w:pPr>
        <w:ind w:left="720"/>
        <w:divId w:val="1674531817"/>
        <w:rPr>
          <w:lang w:val="en"/>
        </w:rPr>
      </w:pPr>
      <w:hyperlink r:id="rId817" w:anchor="_before_route_predicate_factory" w:history="1">
        <w:r>
          <w:rPr>
            <w:rStyle w:val="a3"/>
            <w:lang w:val="en"/>
          </w:rPr>
          <w:t>114.2. Before Route Predicate Factory</w:t>
        </w:r>
      </w:hyperlink>
    </w:p>
    <w:p w:rsidR="00000000" w:rsidRDefault="00E0452F">
      <w:pPr>
        <w:ind w:left="720"/>
        <w:divId w:val="1674531817"/>
        <w:rPr>
          <w:lang w:val="en"/>
        </w:rPr>
      </w:pPr>
      <w:hyperlink r:id="rId818" w:anchor="_between_route_predicate_factory" w:history="1">
        <w:r>
          <w:rPr>
            <w:rStyle w:val="a3"/>
            <w:lang w:val="en"/>
          </w:rPr>
          <w:t>114.3. Between Route Predicate Factory</w:t>
        </w:r>
      </w:hyperlink>
    </w:p>
    <w:p w:rsidR="00000000" w:rsidRDefault="00E0452F">
      <w:pPr>
        <w:ind w:left="720"/>
        <w:divId w:val="1674531817"/>
        <w:rPr>
          <w:lang w:val="en"/>
        </w:rPr>
      </w:pPr>
      <w:hyperlink r:id="rId819" w:anchor="_cookie_route_predicate_factory" w:history="1">
        <w:r>
          <w:rPr>
            <w:rStyle w:val="a3"/>
            <w:lang w:val="en"/>
          </w:rPr>
          <w:t>114.4. Cookie Route Predicate Factory</w:t>
        </w:r>
      </w:hyperlink>
    </w:p>
    <w:p w:rsidR="00000000" w:rsidRDefault="00E0452F">
      <w:pPr>
        <w:ind w:left="720"/>
        <w:divId w:val="1674531817"/>
        <w:rPr>
          <w:lang w:val="en"/>
        </w:rPr>
      </w:pPr>
      <w:hyperlink r:id="rId820" w:anchor="_header_route_predicate_factory" w:history="1">
        <w:r>
          <w:rPr>
            <w:rStyle w:val="a3"/>
            <w:lang w:val="en"/>
          </w:rPr>
          <w:t>114.5. Header Route Predicate Factory</w:t>
        </w:r>
      </w:hyperlink>
    </w:p>
    <w:p w:rsidR="00000000" w:rsidRDefault="00E0452F">
      <w:pPr>
        <w:ind w:left="720"/>
        <w:divId w:val="1674531817"/>
        <w:rPr>
          <w:lang w:val="en"/>
        </w:rPr>
      </w:pPr>
      <w:hyperlink r:id="rId821" w:anchor="_host_route_predicate_factory" w:history="1">
        <w:r>
          <w:rPr>
            <w:rStyle w:val="a3"/>
            <w:lang w:val="en"/>
          </w:rPr>
          <w:t>114.6. Host Route Predicate Factory</w:t>
        </w:r>
      </w:hyperlink>
    </w:p>
    <w:p w:rsidR="00000000" w:rsidRDefault="00E0452F">
      <w:pPr>
        <w:ind w:left="720"/>
        <w:divId w:val="1674531817"/>
        <w:rPr>
          <w:lang w:val="en"/>
        </w:rPr>
      </w:pPr>
      <w:hyperlink r:id="rId822" w:anchor="_method_route_predicate_factory" w:history="1">
        <w:r>
          <w:rPr>
            <w:rStyle w:val="a3"/>
            <w:lang w:val="en"/>
          </w:rPr>
          <w:t>114.7. Method Route Predicate Factory</w:t>
        </w:r>
      </w:hyperlink>
    </w:p>
    <w:p w:rsidR="00000000" w:rsidRDefault="00E0452F">
      <w:pPr>
        <w:ind w:left="720"/>
        <w:divId w:val="1674531817"/>
        <w:rPr>
          <w:lang w:val="en"/>
        </w:rPr>
      </w:pPr>
      <w:hyperlink r:id="rId823" w:anchor="_path_route_predicate_factory" w:history="1">
        <w:r>
          <w:rPr>
            <w:rStyle w:val="a3"/>
            <w:lang w:val="en"/>
          </w:rPr>
          <w:t>114.8. Path Route Predicate Factory</w:t>
        </w:r>
      </w:hyperlink>
    </w:p>
    <w:p w:rsidR="00000000" w:rsidRDefault="00E0452F">
      <w:pPr>
        <w:ind w:left="720"/>
        <w:divId w:val="1674531817"/>
        <w:rPr>
          <w:lang w:val="en"/>
        </w:rPr>
      </w:pPr>
      <w:hyperlink r:id="rId824" w:anchor="_query_route_predicate_factory" w:history="1">
        <w:r>
          <w:rPr>
            <w:rStyle w:val="a3"/>
            <w:lang w:val="en"/>
          </w:rPr>
          <w:t>114.9. Query Route Predicate Factory</w:t>
        </w:r>
      </w:hyperlink>
    </w:p>
    <w:p w:rsidR="00000000" w:rsidRDefault="00E0452F">
      <w:pPr>
        <w:ind w:left="720"/>
        <w:divId w:val="1674531817"/>
        <w:rPr>
          <w:lang w:val="en"/>
        </w:rPr>
      </w:pPr>
      <w:hyperlink r:id="rId825" w:anchor="_remoteaddr_route_predicate_factory" w:history="1">
        <w:r>
          <w:rPr>
            <w:rStyle w:val="a3"/>
            <w:lang w:val="en"/>
          </w:rPr>
          <w:t>114.10. RemoteAddr Route Predicate Factory</w:t>
        </w:r>
      </w:hyperlink>
    </w:p>
    <w:p w:rsidR="00000000" w:rsidRDefault="00E0452F">
      <w:pPr>
        <w:ind w:left="720"/>
        <w:divId w:val="1674531817"/>
        <w:rPr>
          <w:lang w:val="en"/>
        </w:rPr>
      </w:pPr>
      <w:hyperlink r:id="rId826" w:anchor="_modifying_the_way_remote_addresses_are_resolved" w:history="1">
        <w:r>
          <w:rPr>
            <w:rStyle w:val="a3"/>
            <w:lang w:val="en"/>
          </w:rPr>
          <w:t>114.10.1. Modifying the way remote addresses are resolved</w:t>
        </w:r>
      </w:hyperlink>
    </w:p>
    <w:p w:rsidR="00000000" w:rsidRDefault="00E0452F">
      <w:pPr>
        <w:ind w:left="720"/>
        <w:divId w:val="1674531817"/>
        <w:rPr>
          <w:lang w:val="en"/>
        </w:rPr>
      </w:pPr>
      <w:hyperlink r:id="rId827" w:anchor="_gatewayfilter_factories" w:history="1">
        <w:r>
          <w:rPr>
            <w:rStyle w:val="a3"/>
            <w:lang w:val="en"/>
          </w:rPr>
          <w:t>115. GatewayFilter Factories</w:t>
        </w:r>
      </w:hyperlink>
    </w:p>
    <w:p w:rsidR="00000000" w:rsidRDefault="00E0452F">
      <w:pPr>
        <w:ind w:left="720"/>
        <w:divId w:val="1674531817"/>
        <w:rPr>
          <w:lang w:val="en"/>
        </w:rPr>
      </w:pPr>
      <w:hyperlink r:id="rId828" w:anchor="_addrequestheader_gatewayfilter_factory" w:history="1">
        <w:r>
          <w:rPr>
            <w:rStyle w:val="a3"/>
            <w:lang w:val="en"/>
          </w:rPr>
          <w:t>115.1. AddRequestHeader GatewayFilter Factory</w:t>
        </w:r>
      </w:hyperlink>
    </w:p>
    <w:p w:rsidR="00000000" w:rsidRDefault="00E0452F">
      <w:pPr>
        <w:ind w:left="720"/>
        <w:divId w:val="1674531817"/>
        <w:rPr>
          <w:lang w:val="en"/>
        </w:rPr>
      </w:pPr>
      <w:hyperlink r:id="rId829" w:anchor="_addrequestparameter_gatewayfilter_factory" w:history="1">
        <w:r>
          <w:rPr>
            <w:rStyle w:val="a3"/>
            <w:lang w:val="en"/>
          </w:rPr>
          <w:t>115.2. AddRequestParameter GatewayFilter Factory</w:t>
        </w:r>
      </w:hyperlink>
    </w:p>
    <w:p w:rsidR="00000000" w:rsidRDefault="00E0452F">
      <w:pPr>
        <w:ind w:left="720"/>
        <w:divId w:val="1674531817"/>
        <w:rPr>
          <w:lang w:val="en"/>
        </w:rPr>
      </w:pPr>
      <w:hyperlink r:id="rId830" w:anchor="_addresponseheader_gatewayfilter_factory" w:history="1">
        <w:r>
          <w:rPr>
            <w:rStyle w:val="a3"/>
            <w:lang w:val="en"/>
          </w:rPr>
          <w:t>115.3. AddResponseHeader GatewayFilter Factory</w:t>
        </w:r>
      </w:hyperlink>
    </w:p>
    <w:p w:rsidR="00000000" w:rsidRDefault="00E0452F">
      <w:pPr>
        <w:ind w:left="720"/>
        <w:divId w:val="1674531817"/>
        <w:rPr>
          <w:lang w:val="en"/>
        </w:rPr>
      </w:pPr>
      <w:hyperlink r:id="rId831" w:anchor="hystrix" w:history="1">
        <w:r>
          <w:rPr>
            <w:rStyle w:val="a3"/>
            <w:lang w:val="en"/>
          </w:rPr>
          <w:t>115.4. Hystrix GatewayFilter Factory</w:t>
        </w:r>
      </w:hyperlink>
    </w:p>
    <w:p w:rsidR="00000000" w:rsidRDefault="00E0452F">
      <w:pPr>
        <w:ind w:left="720"/>
        <w:divId w:val="1674531817"/>
        <w:rPr>
          <w:lang w:val="en"/>
        </w:rPr>
      </w:pPr>
      <w:hyperlink r:id="rId832" w:anchor="fallback-headers" w:history="1">
        <w:r>
          <w:rPr>
            <w:rStyle w:val="a3"/>
            <w:lang w:val="en"/>
          </w:rPr>
          <w:t>115.5. FallbackHeaders GatewayFilter Factory</w:t>
        </w:r>
      </w:hyperlink>
    </w:p>
    <w:p w:rsidR="00000000" w:rsidRDefault="00E0452F">
      <w:pPr>
        <w:ind w:left="720"/>
        <w:divId w:val="1674531817"/>
        <w:rPr>
          <w:lang w:val="en"/>
        </w:rPr>
      </w:pPr>
      <w:hyperlink r:id="rId833" w:anchor="_prefixpath_gatewayfilter_factory" w:history="1">
        <w:r>
          <w:rPr>
            <w:rStyle w:val="a3"/>
            <w:lang w:val="en"/>
          </w:rPr>
          <w:t>115.6. PrefixPath GatewayFilter Factory</w:t>
        </w:r>
      </w:hyperlink>
    </w:p>
    <w:p w:rsidR="00000000" w:rsidRDefault="00E0452F">
      <w:pPr>
        <w:ind w:left="720"/>
        <w:divId w:val="1674531817"/>
        <w:rPr>
          <w:lang w:val="en"/>
        </w:rPr>
      </w:pPr>
      <w:hyperlink r:id="rId834" w:anchor="_preservehostheader_gatewayfilter_factory" w:history="1">
        <w:r>
          <w:rPr>
            <w:rStyle w:val="a3"/>
            <w:lang w:val="en"/>
          </w:rPr>
          <w:t>115.7. PreserveHostHeader GatewayFilter Factory</w:t>
        </w:r>
      </w:hyperlink>
    </w:p>
    <w:p w:rsidR="00000000" w:rsidRDefault="00E0452F">
      <w:pPr>
        <w:ind w:left="720"/>
        <w:divId w:val="1674531817"/>
        <w:rPr>
          <w:lang w:val="en"/>
        </w:rPr>
      </w:pPr>
      <w:hyperlink r:id="rId835" w:anchor="_requestratelimiter_gatewayfilter_factory" w:history="1">
        <w:r>
          <w:rPr>
            <w:rStyle w:val="a3"/>
            <w:lang w:val="en"/>
          </w:rPr>
          <w:t>115.8. RequestRateLimiter GatewayFilter Factory</w:t>
        </w:r>
      </w:hyperlink>
    </w:p>
    <w:p w:rsidR="00000000" w:rsidRDefault="00E0452F">
      <w:pPr>
        <w:ind w:left="720"/>
        <w:divId w:val="1674531817"/>
        <w:rPr>
          <w:lang w:val="en"/>
        </w:rPr>
      </w:pPr>
      <w:hyperlink r:id="rId836" w:anchor="_redis_ratelimiter" w:history="1">
        <w:r>
          <w:rPr>
            <w:rStyle w:val="a3"/>
            <w:lang w:val="en"/>
          </w:rPr>
          <w:t>115.8.1. Redis RateLimiter</w:t>
        </w:r>
      </w:hyperlink>
    </w:p>
    <w:p w:rsidR="00000000" w:rsidRDefault="00E0452F">
      <w:pPr>
        <w:ind w:left="720"/>
        <w:divId w:val="1674531817"/>
        <w:rPr>
          <w:lang w:val="en"/>
        </w:rPr>
      </w:pPr>
      <w:hyperlink r:id="rId837" w:anchor="_redirectto_gatewayfilter_factory" w:history="1">
        <w:r>
          <w:rPr>
            <w:rStyle w:val="a3"/>
            <w:lang w:val="en"/>
          </w:rPr>
          <w:t>115.9. RedirectTo GatewayFilter Factory</w:t>
        </w:r>
      </w:hyperlink>
    </w:p>
    <w:p w:rsidR="00000000" w:rsidRDefault="00E0452F">
      <w:pPr>
        <w:ind w:left="720"/>
        <w:divId w:val="1674531817"/>
        <w:rPr>
          <w:lang w:val="en"/>
        </w:rPr>
      </w:pPr>
      <w:hyperlink r:id="rId838" w:anchor="_removenonproxyheaders_gatewayfilter_factory" w:history="1">
        <w:r>
          <w:rPr>
            <w:rStyle w:val="a3"/>
            <w:lang w:val="en"/>
          </w:rPr>
          <w:t>115.10. RemoveNonProxyHeaders GatewayFilter Factory</w:t>
        </w:r>
      </w:hyperlink>
    </w:p>
    <w:p w:rsidR="00000000" w:rsidRDefault="00E0452F">
      <w:pPr>
        <w:ind w:left="720"/>
        <w:divId w:val="1674531817"/>
        <w:rPr>
          <w:lang w:val="en"/>
        </w:rPr>
      </w:pPr>
      <w:hyperlink r:id="rId839" w:anchor="_removerequestheader_gatewayfilter_factory" w:history="1">
        <w:r>
          <w:rPr>
            <w:rStyle w:val="a3"/>
            <w:lang w:val="en"/>
          </w:rPr>
          <w:t>115.11. Re</w:t>
        </w:r>
        <w:r>
          <w:rPr>
            <w:rStyle w:val="a3"/>
            <w:lang w:val="en"/>
          </w:rPr>
          <w:t>moveRequestHeader GatewayFilter Factory</w:t>
        </w:r>
      </w:hyperlink>
    </w:p>
    <w:p w:rsidR="00000000" w:rsidRDefault="00E0452F">
      <w:pPr>
        <w:ind w:left="720"/>
        <w:divId w:val="1674531817"/>
        <w:rPr>
          <w:lang w:val="en"/>
        </w:rPr>
      </w:pPr>
      <w:hyperlink r:id="rId840" w:anchor="_removeresponseheader_gatewayfilter_factory" w:history="1">
        <w:r>
          <w:rPr>
            <w:rStyle w:val="a3"/>
            <w:lang w:val="en"/>
          </w:rPr>
          <w:t>115.12. RemoveResponseHeader GatewayFilter Factory</w:t>
        </w:r>
      </w:hyperlink>
    </w:p>
    <w:p w:rsidR="00000000" w:rsidRDefault="00E0452F">
      <w:pPr>
        <w:ind w:left="720"/>
        <w:divId w:val="1674531817"/>
        <w:rPr>
          <w:lang w:val="en"/>
        </w:rPr>
      </w:pPr>
      <w:hyperlink r:id="rId841" w:anchor="_rewritepath_gatewayfilter_factory" w:history="1">
        <w:r>
          <w:rPr>
            <w:rStyle w:val="a3"/>
            <w:lang w:val="en"/>
          </w:rPr>
          <w:t>115.13. RewritePath GatewayFilter Factory</w:t>
        </w:r>
      </w:hyperlink>
    </w:p>
    <w:p w:rsidR="00000000" w:rsidRDefault="00E0452F">
      <w:pPr>
        <w:ind w:left="720"/>
        <w:divId w:val="1674531817"/>
        <w:rPr>
          <w:lang w:val="en"/>
        </w:rPr>
      </w:pPr>
      <w:hyperlink r:id="rId842" w:anchor="_rewriteresponseheader_gatewayfilter_factory" w:history="1">
        <w:r>
          <w:rPr>
            <w:rStyle w:val="a3"/>
            <w:lang w:val="en"/>
          </w:rPr>
          <w:t>115.14. RewriteResponseHeader GatewayFilter Factory</w:t>
        </w:r>
      </w:hyperlink>
    </w:p>
    <w:p w:rsidR="00000000" w:rsidRDefault="00E0452F">
      <w:pPr>
        <w:ind w:left="720"/>
        <w:divId w:val="1674531817"/>
        <w:rPr>
          <w:lang w:val="en"/>
        </w:rPr>
      </w:pPr>
      <w:hyperlink r:id="rId843" w:anchor="_savesession_gatewayfilter_factory" w:history="1">
        <w:r>
          <w:rPr>
            <w:rStyle w:val="a3"/>
            <w:lang w:val="en"/>
          </w:rPr>
          <w:t>115.15. SaveSession GatewayFilter Factory</w:t>
        </w:r>
      </w:hyperlink>
    </w:p>
    <w:p w:rsidR="00000000" w:rsidRDefault="00E0452F">
      <w:pPr>
        <w:ind w:left="720"/>
        <w:divId w:val="1674531817"/>
        <w:rPr>
          <w:lang w:val="en"/>
        </w:rPr>
      </w:pPr>
      <w:hyperlink r:id="rId844" w:anchor="_secureheaders_gatewayfilter_factory" w:history="1">
        <w:r>
          <w:rPr>
            <w:rStyle w:val="a3"/>
            <w:lang w:val="en"/>
          </w:rPr>
          <w:t>115.16. SecureHeaders GatewayFilter Factory</w:t>
        </w:r>
      </w:hyperlink>
    </w:p>
    <w:p w:rsidR="00000000" w:rsidRDefault="00E0452F">
      <w:pPr>
        <w:ind w:left="720"/>
        <w:divId w:val="1674531817"/>
        <w:rPr>
          <w:lang w:val="en"/>
        </w:rPr>
      </w:pPr>
      <w:hyperlink r:id="rId845" w:anchor="_setpath_gatewayfilter_factory" w:history="1">
        <w:r>
          <w:rPr>
            <w:rStyle w:val="a3"/>
            <w:lang w:val="en"/>
          </w:rPr>
          <w:t>115.17. SetPath GatewayFilter Factory</w:t>
        </w:r>
      </w:hyperlink>
    </w:p>
    <w:p w:rsidR="00000000" w:rsidRDefault="00E0452F">
      <w:pPr>
        <w:ind w:left="720"/>
        <w:divId w:val="1674531817"/>
        <w:rPr>
          <w:lang w:val="en"/>
        </w:rPr>
      </w:pPr>
      <w:hyperlink r:id="rId846" w:anchor="_setresponseheader_gatewayfilter_factory" w:history="1">
        <w:r>
          <w:rPr>
            <w:rStyle w:val="a3"/>
            <w:lang w:val="en"/>
          </w:rPr>
          <w:t>115.18. SetResponseHeader GatewayFilter Factory</w:t>
        </w:r>
      </w:hyperlink>
    </w:p>
    <w:p w:rsidR="00000000" w:rsidRDefault="00E0452F">
      <w:pPr>
        <w:ind w:left="720"/>
        <w:divId w:val="1674531817"/>
        <w:rPr>
          <w:lang w:val="en"/>
        </w:rPr>
      </w:pPr>
      <w:hyperlink r:id="rId847" w:anchor="_setstatus_gatewayfilter_factory" w:history="1">
        <w:r>
          <w:rPr>
            <w:rStyle w:val="a3"/>
            <w:lang w:val="en"/>
          </w:rPr>
          <w:t>115.19. SetStatus GatewayFilter Factory</w:t>
        </w:r>
      </w:hyperlink>
    </w:p>
    <w:p w:rsidR="00000000" w:rsidRDefault="00E0452F">
      <w:pPr>
        <w:ind w:left="720"/>
        <w:divId w:val="1674531817"/>
        <w:rPr>
          <w:lang w:val="en"/>
        </w:rPr>
      </w:pPr>
      <w:hyperlink r:id="rId848" w:anchor="_stripprefix_gatewayfilter_factory" w:history="1">
        <w:r>
          <w:rPr>
            <w:rStyle w:val="a3"/>
            <w:lang w:val="en"/>
          </w:rPr>
          <w:t>115.20. StripPrefix GatewayFilter Factory</w:t>
        </w:r>
      </w:hyperlink>
    </w:p>
    <w:p w:rsidR="00000000" w:rsidRDefault="00E0452F">
      <w:pPr>
        <w:ind w:left="720"/>
        <w:divId w:val="1674531817"/>
        <w:rPr>
          <w:lang w:val="en"/>
        </w:rPr>
      </w:pPr>
      <w:hyperlink r:id="rId849" w:anchor="_retry_gatewayfilter_factory" w:history="1">
        <w:r>
          <w:rPr>
            <w:rStyle w:val="a3"/>
            <w:lang w:val="en"/>
          </w:rPr>
          <w:t>115.21. Retry GatewayFilter Factory</w:t>
        </w:r>
      </w:hyperlink>
    </w:p>
    <w:p w:rsidR="00000000" w:rsidRDefault="00E0452F">
      <w:pPr>
        <w:ind w:left="720"/>
        <w:divId w:val="1674531817"/>
        <w:rPr>
          <w:lang w:val="en"/>
        </w:rPr>
      </w:pPr>
      <w:hyperlink r:id="rId850" w:anchor="_requestsize_gatewayfilter_factory" w:history="1">
        <w:r>
          <w:rPr>
            <w:rStyle w:val="a3"/>
            <w:lang w:val="en"/>
          </w:rPr>
          <w:t>115.22. RequestSize GatewayFilter Factory</w:t>
        </w:r>
      </w:hyperlink>
    </w:p>
    <w:p w:rsidR="00000000" w:rsidRDefault="00E0452F">
      <w:pPr>
        <w:ind w:left="720"/>
        <w:divId w:val="1674531817"/>
        <w:rPr>
          <w:lang w:val="en"/>
        </w:rPr>
      </w:pPr>
      <w:hyperlink r:id="rId851" w:anchor="_modify_request_body_gatewayfilter_factory" w:history="1">
        <w:r>
          <w:rPr>
            <w:rStyle w:val="a3"/>
            <w:lang w:val="en"/>
          </w:rPr>
          <w:t>115.23. Modify Request Body GatewayFilter Factory</w:t>
        </w:r>
      </w:hyperlink>
    </w:p>
    <w:p w:rsidR="00000000" w:rsidRDefault="00E0452F">
      <w:pPr>
        <w:ind w:left="720"/>
        <w:divId w:val="1674531817"/>
        <w:rPr>
          <w:lang w:val="en"/>
        </w:rPr>
      </w:pPr>
      <w:hyperlink r:id="rId852" w:anchor="_modify_response_body_gatewayfilter_factory" w:history="1">
        <w:r>
          <w:rPr>
            <w:rStyle w:val="a3"/>
            <w:lang w:val="en"/>
          </w:rPr>
          <w:t>115.24</w:t>
        </w:r>
        <w:r>
          <w:rPr>
            <w:rStyle w:val="a3"/>
            <w:lang w:val="en"/>
          </w:rPr>
          <w:t>. Modify Response Body GatewayFilter Factory</w:t>
        </w:r>
      </w:hyperlink>
    </w:p>
    <w:p w:rsidR="00000000" w:rsidRDefault="00E0452F">
      <w:pPr>
        <w:ind w:left="720"/>
        <w:divId w:val="1674531817"/>
        <w:rPr>
          <w:lang w:val="en"/>
        </w:rPr>
      </w:pPr>
      <w:hyperlink r:id="rId853" w:anchor="_global_filters" w:history="1">
        <w:r>
          <w:rPr>
            <w:rStyle w:val="a3"/>
            <w:lang w:val="en"/>
          </w:rPr>
          <w:t>116. Global Filters</w:t>
        </w:r>
      </w:hyperlink>
    </w:p>
    <w:p w:rsidR="00000000" w:rsidRDefault="00E0452F">
      <w:pPr>
        <w:ind w:left="720"/>
        <w:divId w:val="1674531817"/>
        <w:rPr>
          <w:lang w:val="en"/>
        </w:rPr>
      </w:pPr>
      <w:hyperlink r:id="rId854" w:anchor="_combined_global_filter_and_gatewayfilter_ordering" w:history="1">
        <w:r>
          <w:rPr>
            <w:rStyle w:val="a3"/>
            <w:lang w:val="en"/>
          </w:rPr>
          <w:t>116.1. Combined Global Filter and GatewayFilter Ordering</w:t>
        </w:r>
      </w:hyperlink>
    </w:p>
    <w:p w:rsidR="00000000" w:rsidRDefault="00E0452F">
      <w:pPr>
        <w:ind w:left="720"/>
        <w:divId w:val="1674531817"/>
        <w:rPr>
          <w:lang w:val="en"/>
        </w:rPr>
      </w:pPr>
      <w:hyperlink r:id="rId855" w:anchor="_forward_routing_filter" w:history="1">
        <w:r>
          <w:rPr>
            <w:rStyle w:val="a3"/>
            <w:lang w:val="en"/>
          </w:rPr>
          <w:t>116.2. Forward Routing Filter</w:t>
        </w:r>
      </w:hyperlink>
    </w:p>
    <w:p w:rsidR="00000000" w:rsidRDefault="00E0452F">
      <w:pPr>
        <w:ind w:left="720"/>
        <w:divId w:val="1674531817"/>
        <w:rPr>
          <w:lang w:val="en"/>
        </w:rPr>
      </w:pPr>
      <w:hyperlink r:id="rId856" w:anchor="_loadbalancerclient_filter" w:history="1">
        <w:r>
          <w:rPr>
            <w:rStyle w:val="a3"/>
            <w:lang w:val="en"/>
          </w:rPr>
          <w:t>116.3. LoadBalancerClient Filter</w:t>
        </w:r>
      </w:hyperlink>
    </w:p>
    <w:p w:rsidR="00000000" w:rsidRDefault="00E0452F">
      <w:pPr>
        <w:ind w:left="720"/>
        <w:divId w:val="1674531817"/>
        <w:rPr>
          <w:lang w:val="en"/>
        </w:rPr>
      </w:pPr>
      <w:hyperlink r:id="rId857" w:anchor="_netty_routing_filter" w:history="1">
        <w:r>
          <w:rPr>
            <w:rStyle w:val="a3"/>
            <w:lang w:val="en"/>
          </w:rPr>
          <w:t>116.4. Netty Routing Filter</w:t>
        </w:r>
      </w:hyperlink>
    </w:p>
    <w:p w:rsidR="00000000" w:rsidRDefault="00E0452F">
      <w:pPr>
        <w:ind w:left="720"/>
        <w:divId w:val="1674531817"/>
        <w:rPr>
          <w:lang w:val="en"/>
        </w:rPr>
      </w:pPr>
      <w:hyperlink r:id="rId858" w:anchor="_netty_write_response_filter" w:history="1">
        <w:r>
          <w:rPr>
            <w:rStyle w:val="a3"/>
            <w:lang w:val="en"/>
          </w:rPr>
          <w:t>116.5. Netty Write Response Filter</w:t>
        </w:r>
      </w:hyperlink>
    </w:p>
    <w:p w:rsidR="00000000" w:rsidRDefault="00E0452F">
      <w:pPr>
        <w:ind w:left="720"/>
        <w:divId w:val="1674531817"/>
        <w:rPr>
          <w:lang w:val="en"/>
        </w:rPr>
      </w:pPr>
      <w:hyperlink r:id="rId859" w:anchor="_routetorequesturl_filter" w:history="1">
        <w:r>
          <w:rPr>
            <w:rStyle w:val="a3"/>
            <w:lang w:val="en"/>
          </w:rPr>
          <w:t>116.6. RouteToRequestUrl Filter</w:t>
        </w:r>
      </w:hyperlink>
    </w:p>
    <w:p w:rsidR="00000000" w:rsidRDefault="00E0452F">
      <w:pPr>
        <w:ind w:left="720"/>
        <w:divId w:val="1674531817"/>
        <w:rPr>
          <w:lang w:val="en"/>
        </w:rPr>
      </w:pPr>
      <w:hyperlink r:id="rId860" w:anchor="_websocket_routing_filter" w:history="1">
        <w:r>
          <w:rPr>
            <w:rStyle w:val="a3"/>
            <w:lang w:val="en"/>
          </w:rPr>
          <w:t>116.7. Websocket Routing Filter</w:t>
        </w:r>
      </w:hyperlink>
    </w:p>
    <w:p w:rsidR="00000000" w:rsidRDefault="00E0452F">
      <w:pPr>
        <w:ind w:left="720"/>
        <w:divId w:val="1674531817"/>
        <w:rPr>
          <w:lang w:val="en"/>
        </w:rPr>
      </w:pPr>
      <w:hyperlink r:id="rId861" w:anchor="_gateway_metrics_filter" w:history="1">
        <w:r>
          <w:rPr>
            <w:rStyle w:val="a3"/>
            <w:lang w:val="en"/>
          </w:rPr>
          <w:t>116.8. Gateway Metrics Filter</w:t>
        </w:r>
      </w:hyperlink>
    </w:p>
    <w:p w:rsidR="00000000" w:rsidRDefault="00E0452F">
      <w:pPr>
        <w:ind w:left="720"/>
        <w:divId w:val="1674531817"/>
        <w:rPr>
          <w:lang w:val="en"/>
        </w:rPr>
      </w:pPr>
      <w:hyperlink r:id="rId862" w:anchor="_making_an_exchange_as_routed" w:history="1">
        <w:r>
          <w:rPr>
            <w:rStyle w:val="a3"/>
            <w:lang w:val="en"/>
          </w:rPr>
          <w:t>116.9. Making An Exchange As Routed</w:t>
        </w:r>
      </w:hyperlink>
    </w:p>
    <w:p w:rsidR="00000000" w:rsidRDefault="00E0452F">
      <w:pPr>
        <w:ind w:left="720"/>
        <w:divId w:val="1674531817"/>
        <w:rPr>
          <w:lang w:val="en"/>
        </w:rPr>
      </w:pPr>
      <w:hyperlink r:id="rId863" w:anchor="_tls_ssl" w:history="1">
        <w:r>
          <w:rPr>
            <w:rStyle w:val="a3"/>
            <w:lang w:val="en"/>
          </w:rPr>
          <w:t>117. TLS / SSL</w:t>
        </w:r>
      </w:hyperlink>
    </w:p>
    <w:p w:rsidR="00000000" w:rsidRDefault="00E0452F">
      <w:pPr>
        <w:ind w:left="720"/>
        <w:divId w:val="1674531817"/>
        <w:rPr>
          <w:lang w:val="en"/>
        </w:rPr>
      </w:pPr>
      <w:hyperlink r:id="rId864" w:anchor="_tls_handshake" w:history="1">
        <w:r>
          <w:rPr>
            <w:rStyle w:val="a3"/>
            <w:lang w:val="en"/>
          </w:rPr>
          <w:t>117.1. TLS Handshake</w:t>
        </w:r>
      </w:hyperlink>
    </w:p>
    <w:p w:rsidR="00000000" w:rsidRDefault="00E0452F">
      <w:pPr>
        <w:ind w:left="720"/>
        <w:divId w:val="1674531817"/>
        <w:rPr>
          <w:lang w:val="en"/>
        </w:rPr>
      </w:pPr>
      <w:hyperlink r:id="rId865" w:anchor="_configuration_2" w:history="1">
        <w:r>
          <w:rPr>
            <w:rStyle w:val="a3"/>
            <w:lang w:val="en"/>
          </w:rPr>
          <w:t>118. Configuration</w:t>
        </w:r>
      </w:hyperlink>
    </w:p>
    <w:p w:rsidR="00000000" w:rsidRDefault="00E0452F">
      <w:pPr>
        <w:ind w:left="720"/>
        <w:divId w:val="1674531817"/>
        <w:rPr>
          <w:lang w:val="en"/>
        </w:rPr>
      </w:pPr>
      <w:hyperlink r:id="rId866" w:anchor="_fluent_java_routes_api" w:history="1">
        <w:r>
          <w:rPr>
            <w:rStyle w:val="a3"/>
            <w:lang w:val="en"/>
          </w:rPr>
          <w:t>118.1. Fluent Java Routes API</w:t>
        </w:r>
      </w:hyperlink>
    </w:p>
    <w:p w:rsidR="00000000" w:rsidRDefault="00E0452F">
      <w:pPr>
        <w:ind w:left="720"/>
        <w:divId w:val="1674531817"/>
        <w:rPr>
          <w:lang w:val="en"/>
        </w:rPr>
      </w:pPr>
      <w:hyperlink r:id="rId867" w:anchor="_discoveryclient_route_definition_locator" w:history="1">
        <w:r>
          <w:rPr>
            <w:rStyle w:val="a3"/>
            <w:lang w:val="en"/>
          </w:rPr>
          <w:t>118.2. DiscoveryClient Route Definition Locator</w:t>
        </w:r>
      </w:hyperlink>
    </w:p>
    <w:p w:rsidR="00000000" w:rsidRDefault="00E0452F">
      <w:pPr>
        <w:ind w:left="720"/>
        <w:divId w:val="1674531817"/>
        <w:rPr>
          <w:lang w:val="en"/>
        </w:rPr>
      </w:pPr>
      <w:hyperlink r:id="rId868" w:anchor="_configuring_predicates_and_filters_for_discoveryclient_routes" w:history="1">
        <w:r>
          <w:rPr>
            <w:rStyle w:val="a3"/>
            <w:lang w:val="en"/>
          </w:rPr>
          <w:t>118.2.1. Configuring Predicates and Filters For DiscoveryClient Routes</w:t>
        </w:r>
      </w:hyperlink>
    </w:p>
    <w:p w:rsidR="00000000" w:rsidRDefault="00E0452F">
      <w:pPr>
        <w:ind w:left="720"/>
        <w:divId w:val="1674531817"/>
        <w:rPr>
          <w:lang w:val="en"/>
        </w:rPr>
      </w:pPr>
      <w:hyperlink r:id="rId869" w:anchor="_reactor_netty_access_logs" w:history="1">
        <w:r>
          <w:rPr>
            <w:rStyle w:val="a3"/>
            <w:lang w:val="en"/>
          </w:rPr>
          <w:t>119. Reactor Netty Access Logs</w:t>
        </w:r>
      </w:hyperlink>
    </w:p>
    <w:p w:rsidR="00000000" w:rsidRDefault="00E0452F">
      <w:pPr>
        <w:ind w:left="720"/>
        <w:divId w:val="1674531817"/>
        <w:rPr>
          <w:lang w:val="en"/>
        </w:rPr>
      </w:pPr>
      <w:hyperlink r:id="rId870" w:anchor="_cors_configuration" w:history="1">
        <w:r>
          <w:rPr>
            <w:rStyle w:val="a3"/>
            <w:lang w:val="en"/>
          </w:rPr>
          <w:t>120. CORS Configuration</w:t>
        </w:r>
      </w:hyperlink>
    </w:p>
    <w:p w:rsidR="00000000" w:rsidRDefault="00E0452F">
      <w:pPr>
        <w:ind w:left="720"/>
        <w:divId w:val="1674531817"/>
        <w:rPr>
          <w:lang w:val="en"/>
        </w:rPr>
      </w:pPr>
      <w:hyperlink r:id="rId871" w:anchor="_actuator_api" w:history="1">
        <w:r>
          <w:rPr>
            <w:rStyle w:val="a3"/>
            <w:lang w:val="en"/>
          </w:rPr>
          <w:t>121. Actuator API</w:t>
        </w:r>
      </w:hyperlink>
    </w:p>
    <w:p w:rsidR="00000000" w:rsidRDefault="00E0452F">
      <w:pPr>
        <w:ind w:left="720"/>
        <w:divId w:val="1674531817"/>
        <w:rPr>
          <w:lang w:val="en"/>
        </w:rPr>
      </w:pPr>
      <w:hyperlink r:id="rId872" w:anchor="_retrieving_route_filters" w:history="1">
        <w:r>
          <w:rPr>
            <w:rStyle w:val="a3"/>
            <w:lang w:val="en"/>
          </w:rPr>
          <w:t>121.1. Retrieving route filters</w:t>
        </w:r>
      </w:hyperlink>
    </w:p>
    <w:p w:rsidR="00000000" w:rsidRDefault="00E0452F">
      <w:pPr>
        <w:ind w:left="720"/>
        <w:divId w:val="1674531817"/>
        <w:rPr>
          <w:lang w:val="en"/>
        </w:rPr>
      </w:pPr>
      <w:hyperlink r:id="rId873" w:anchor="_global_filters_2" w:history="1">
        <w:r>
          <w:rPr>
            <w:rStyle w:val="a3"/>
            <w:lang w:val="en"/>
          </w:rPr>
          <w:t>121.1.1. Global Filters</w:t>
        </w:r>
      </w:hyperlink>
    </w:p>
    <w:p w:rsidR="00000000" w:rsidRDefault="00E0452F">
      <w:pPr>
        <w:ind w:left="720"/>
        <w:divId w:val="1674531817"/>
        <w:rPr>
          <w:lang w:val="en"/>
        </w:rPr>
      </w:pPr>
      <w:hyperlink r:id="rId874" w:anchor="_route_filters" w:history="1">
        <w:r>
          <w:rPr>
            <w:rStyle w:val="a3"/>
            <w:lang w:val="en"/>
          </w:rPr>
          <w:t>121.1.2. Route Filters</w:t>
        </w:r>
      </w:hyperlink>
    </w:p>
    <w:p w:rsidR="00000000" w:rsidRDefault="00E0452F">
      <w:pPr>
        <w:ind w:left="720"/>
        <w:divId w:val="1674531817"/>
        <w:rPr>
          <w:lang w:val="en"/>
        </w:rPr>
      </w:pPr>
      <w:hyperlink r:id="rId875" w:anchor="_refreshing_the_route_cache" w:history="1">
        <w:r>
          <w:rPr>
            <w:rStyle w:val="a3"/>
            <w:lang w:val="en"/>
          </w:rPr>
          <w:t>121.2. Refreshing the route cache</w:t>
        </w:r>
      </w:hyperlink>
    </w:p>
    <w:p w:rsidR="00000000" w:rsidRDefault="00E0452F">
      <w:pPr>
        <w:ind w:left="720"/>
        <w:divId w:val="1674531817"/>
        <w:rPr>
          <w:lang w:val="en"/>
        </w:rPr>
      </w:pPr>
      <w:hyperlink r:id="rId876" w:anchor="_retrieving_the_routes_defined_in_the_gateway" w:history="1">
        <w:r>
          <w:rPr>
            <w:rStyle w:val="a3"/>
            <w:lang w:val="en"/>
          </w:rPr>
          <w:t>121.3. Retrieving the routes defined in the gateway</w:t>
        </w:r>
      </w:hyperlink>
    </w:p>
    <w:p w:rsidR="00000000" w:rsidRDefault="00E0452F">
      <w:pPr>
        <w:ind w:left="720"/>
        <w:divId w:val="1674531817"/>
        <w:rPr>
          <w:lang w:val="en"/>
        </w:rPr>
      </w:pPr>
      <w:hyperlink r:id="rId877" w:anchor="_retrieving_information_about_a_particular_route" w:history="1">
        <w:r>
          <w:rPr>
            <w:rStyle w:val="a3"/>
            <w:lang w:val="en"/>
          </w:rPr>
          <w:t>121.4. Retrieving information about a particular route</w:t>
        </w:r>
      </w:hyperlink>
    </w:p>
    <w:p w:rsidR="00000000" w:rsidRDefault="00E0452F">
      <w:pPr>
        <w:ind w:left="720"/>
        <w:divId w:val="1674531817"/>
        <w:rPr>
          <w:lang w:val="en"/>
        </w:rPr>
      </w:pPr>
      <w:hyperlink r:id="rId878" w:anchor="_creating_and_deleting_a_particular_route" w:history="1">
        <w:r>
          <w:rPr>
            <w:rStyle w:val="a3"/>
            <w:lang w:val="en"/>
          </w:rPr>
          <w:t>121.5. Creating and deleting a particular route</w:t>
        </w:r>
      </w:hyperlink>
    </w:p>
    <w:p w:rsidR="00000000" w:rsidRDefault="00E0452F">
      <w:pPr>
        <w:ind w:left="720"/>
        <w:divId w:val="1674531817"/>
        <w:rPr>
          <w:lang w:val="en"/>
        </w:rPr>
      </w:pPr>
      <w:hyperlink r:id="rId879" w:anchor="_recap_list_of_all_endpoints" w:history="1">
        <w:r>
          <w:rPr>
            <w:rStyle w:val="a3"/>
            <w:lang w:val="en"/>
          </w:rPr>
          <w:t>121.6. Recap: list of all endpoints</w:t>
        </w:r>
      </w:hyperlink>
    </w:p>
    <w:p w:rsidR="00000000" w:rsidRDefault="00E0452F">
      <w:pPr>
        <w:ind w:left="720"/>
        <w:divId w:val="1674531817"/>
        <w:rPr>
          <w:lang w:val="en"/>
        </w:rPr>
      </w:pPr>
      <w:hyperlink r:id="rId880" w:anchor="_developer_guide" w:history="1">
        <w:r>
          <w:rPr>
            <w:rStyle w:val="a3"/>
            <w:lang w:val="en"/>
          </w:rPr>
          <w:t>122. Developer Guide</w:t>
        </w:r>
      </w:hyperlink>
    </w:p>
    <w:p w:rsidR="00000000" w:rsidRDefault="00E0452F">
      <w:pPr>
        <w:ind w:left="720"/>
        <w:divId w:val="1674531817"/>
        <w:rPr>
          <w:lang w:val="en"/>
        </w:rPr>
      </w:pPr>
      <w:hyperlink r:id="rId881" w:anchor="_writing_custom_route_predicate_factories" w:history="1">
        <w:r>
          <w:rPr>
            <w:rStyle w:val="a3"/>
            <w:lang w:val="en"/>
          </w:rPr>
          <w:t>122.1. Writing Custom Route Predicate Factories</w:t>
        </w:r>
      </w:hyperlink>
    </w:p>
    <w:p w:rsidR="00000000" w:rsidRDefault="00E0452F">
      <w:pPr>
        <w:ind w:left="720"/>
        <w:divId w:val="1674531817"/>
        <w:rPr>
          <w:lang w:val="en"/>
        </w:rPr>
      </w:pPr>
      <w:hyperlink r:id="rId882" w:anchor="_writing_custom_gatewayfilter_factories" w:history="1">
        <w:r>
          <w:rPr>
            <w:rStyle w:val="a3"/>
            <w:lang w:val="en"/>
          </w:rPr>
          <w:t>122.2. Writing Custom GatewayFilter Factories</w:t>
        </w:r>
      </w:hyperlink>
    </w:p>
    <w:p w:rsidR="00000000" w:rsidRDefault="00E0452F">
      <w:pPr>
        <w:ind w:left="720"/>
        <w:divId w:val="1674531817"/>
        <w:rPr>
          <w:lang w:val="en"/>
        </w:rPr>
      </w:pPr>
      <w:hyperlink r:id="rId883" w:anchor="_writing_custom_global_filters" w:history="1">
        <w:r>
          <w:rPr>
            <w:rStyle w:val="a3"/>
            <w:lang w:val="en"/>
          </w:rPr>
          <w:t>122.3. Writing Custom Global Filters</w:t>
        </w:r>
      </w:hyperlink>
    </w:p>
    <w:p w:rsidR="00000000" w:rsidRDefault="00E0452F">
      <w:pPr>
        <w:ind w:left="720"/>
        <w:divId w:val="1674531817"/>
        <w:rPr>
          <w:lang w:val="en"/>
        </w:rPr>
      </w:pPr>
      <w:hyperlink r:id="rId884" w:anchor="_writing_custom_route_locators_and_writers" w:history="1">
        <w:r>
          <w:rPr>
            <w:rStyle w:val="a3"/>
            <w:lang w:val="en"/>
          </w:rPr>
          <w:t>122.4. Writing Custom Route Locators and Writers</w:t>
        </w:r>
      </w:hyperlink>
    </w:p>
    <w:p w:rsidR="00000000" w:rsidRDefault="00E0452F">
      <w:pPr>
        <w:ind w:left="720"/>
        <w:divId w:val="1674531817"/>
        <w:rPr>
          <w:lang w:val="en"/>
        </w:rPr>
      </w:pPr>
      <w:hyperlink r:id="rId885" w:anchor="_building_a_simple_gateway_using_spring_mvc_or_webflux" w:history="1">
        <w:r>
          <w:rPr>
            <w:rStyle w:val="a3"/>
            <w:lang w:val="en"/>
          </w:rPr>
          <w:t>123. Building a Simple Gateway Using Spring MVC or Webflux</w:t>
        </w:r>
      </w:hyperlink>
    </w:p>
    <w:p w:rsidR="00000000" w:rsidRDefault="00E0452F">
      <w:pPr>
        <w:divId w:val="1674531817"/>
        <w:rPr>
          <w:lang w:val="en"/>
        </w:rPr>
      </w:pPr>
      <w:hyperlink r:id="rId886" w:anchor="_spring_cloud_function_2" w:history="1">
        <w:r>
          <w:rPr>
            <w:rStyle w:val="a3"/>
            <w:lang w:val="en"/>
          </w:rPr>
          <w:t>XVI. Spring Cloud Function</w:t>
        </w:r>
      </w:hyperlink>
    </w:p>
    <w:p w:rsidR="00000000" w:rsidRDefault="00E0452F">
      <w:pPr>
        <w:ind w:left="720"/>
        <w:divId w:val="1674531817"/>
        <w:rPr>
          <w:lang w:val="en"/>
        </w:rPr>
      </w:pPr>
      <w:hyperlink r:id="rId887" w:anchor="_introduction_2" w:history="1">
        <w:r>
          <w:rPr>
            <w:rStyle w:val="a3"/>
            <w:lang w:val="en"/>
          </w:rPr>
          <w:t>124. Introduction</w:t>
        </w:r>
      </w:hyperlink>
    </w:p>
    <w:p w:rsidR="00000000" w:rsidRDefault="00E0452F">
      <w:pPr>
        <w:ind w:left="720"/>
        <w:divId w:val="1674531817"/>
        <w:rPr>
          <w:lang w:val="en"/>
        </w:rPr>
      </w:pPr>
      <w:hyperlink r:id="rId888" w:anchor="_getting_started" w:history="1">
        <w:r>
          <w:rPr>
            <w:rStyle w:val="a3"/>
            <w:lang w:val="en"/>
          </w:rPr>
          <w:t>125. Getting Started</w:t>
        </w:r>
      </w:hyperlink>
    </w:p>
    <w:p w:rsidR="00000000" w:rsidRDefault="00E0452F">
      <w:pPr>
        <w:ind w:left="720"/>
        <w:divId w:val="1674531817"/>
        <w:rPr>
          <w:lang w:val="en"/>
        </w:rPr>
      </w:pPr>
      <w:hyperlink r:id="rId889" w:anchor="_building_and_running_a_function" w:history="1">
        <w:r>
          <w:rPr>
            <w:rStyle w:val="a3"/>
            <w:lang w:val="en"/>
          </w:rPr>
          <w:t>126. Building and Running a Function</w:t>
        </w:r>
      </w:hyperlink>
    </w:p>
    <w:p w:rsidR="00000000" w:rsidRDefault="00E0452F">
      <w:pPr>
        <w:ind w:left="720"/>
        <w:divId w:val="1674531817"/>
        <w:rPr>
          <w:lang w:val="en"/>
        </w:rPr>
      </w:pPr>
      <w:hyperlink r:id="rId890" w:anchor="_function_catalog_and_flexible_function_signatures" w:history="1">
        <w:r>
          <w:rPr>
            <w:rStyle w:val="a3"/>
            <w:lang w:val="en"/>
          </w:rPr>
          <w:t>127. Function Catalog and Flexible Function Signatures</w:t>
        </w:r>
      </w:hyperlink>
    </w:p>
    <w:p w:rsidR="00000000" w:rsidRDefault="00E0452F">
      <w:pPr>
        <w:ind w:left="720"/>
        <w:divId w:val="1674531817"/>
        <w:rPr>
          <w:lang w:val="en"/>
        </w:rPr>
      </w:pPr>
      <w:hyperlink r:id="rId891" w:anchor="_java_8_function_support" w:history="1">
        <w:r>
          <w:rPr>
            <w:rStyle w:val="a3"/>
            <w:lang w:val="en"/>
          </w:rPr>
          <w:t>127.1. Java 8 function support</w:t>
        </w:r>
      </w:hyperlink>
    </w:p>
    <w:p w:rsidR="00000000" w:rsidRDefault="00E0452F">
      <w:pPr>
        <w:ind w:left="720"/>
        <w:divId w:val="1674531817"/>
        <w:rPr>
          <w:lang w:val="en"/>
        </w:rPr>
      </w:pPr>
      <w:hyperlink r:id="rId892" w:anchor="_kotlin_lambda_support" w:history="1">
        <w:r>
          <w:rPr>
            <w:rStyle w:val="a3"/>
            <w:lang w:val="en"/>
          </w:rPr>
          <w:t>127</w:t>
        </w:r>
        <w:r>
          <w:rPr>
            <w:rStyle w:val="a3"/>
            <w:lang w:val="en"/>
          </w:rPr>
          <w:t>.2. Kotlin Lambda support</w:t>
        </w:r>
      </w:hyperlink>
    </w:p>
    <w:p w:rsidR="00000000" w:rsidRDefault="00E0452F">
      <w:pPr>
        <w:ind w:left="720"/>
        <w:divId w:val="1674531817"/>
        <w:rPr>
          <w:lang w:val="en"/>
        </w:rPr>
      </w:pPr>
      <w:hyperlink r:id="rId893" w:anchor="_standalone_web_applications" w:history="1">
        <w:r>
          <w:rPr>
            <w:rStyle w:val="a3"/>
            <w:lang w:val="en"/>
          </w:rPr>
          <w:t>128. Standalone Web Applications</w:t>
        </w:r>
      </w:hyperlink>
    </w:p>
    <w:p w:rsidR="00000000" w:rsidRDefault="00E0452F">
      <w:pPr>
        <w:ind w:left="720"/>
        <w:divId w:val="1674531817"/>
        <w:rPr>
          <w:lang w:val="en"/>
        </w:rPr>
      </w:pPr>
      <w:hyperlink r:id="rId894" w:anchor="_standalone_streaming_applications" w:history="1">
        <w:r>
          <w:rPr>
            <w:rStyle w:val="a3"/>
            <w:lang w:val="en"/>
          </w:rPr>
          <w:t>129. Standalone Streaming Applications</w:t>
        </w:r>
      </w:hyperlink>
    </w:p>
    <w:p w:rsidR="00000000" w:rsidRDefault="00E0452F">
      <w:pPr>
        <w:ind w:left="720"/>
        <w:divId w:val="1674531817"/>
        <w:rPr>
          <w:lang w:val="en"/>
        </w:rPr>
      </w:pPr>
      <w:hyperlink r:id="rId895" w:anchor="_deploying_a_packaged_function" w:history="1">
        <w:r>
          <w:rPr>
            <w:rStyle w:val="a3"/>
            <w:lang w:val="en"/>
          </w:rPr>
          <w:t>130. Deploying a Packaged Function</w:t>
        </w:r>
      </w:hyperlink>
    </w:p>
    <w:p w:rsidR="00000000" w:rsidRDefault="00E0452F">
      <w:pPr>
        <w:ind w:left="720"/>
        <w:divId w:val="1674531817"/>
        <w:rPr>
          <w:lang w:val="en"/>
        </w:rPr>
      </w:pPr>
      <w:hyperlink r:id="rId896" w:anchor="_functional_bean_definitions" w:history="1">
        <w:r>
          <w:rPr>
            <w:rStyle w:val="a3"/>
            <w:lang w:val="en"/>
          </w:rPr>
          <w:t>131. Functional Bean Definitions</w:t>
        </w:r>
      </w:hyperlink>
    </w:p>
    <w:p w:rsidR="00000000" w:rsidRDefault="00E0452F">
      <w:pPr>
        <w:ind w:left="720"/>
        <w:divId w:val="1674531817"/>
        <w:rPr>
          <w:lang w:val="en"/>
        </w:rPr>
      </w:pPr>
      <w:hyperlink r:id="rId897" w:anchor="_comparing_functional_with_traditional_bean_definitions" w:history="1">
        <w:r>
          <w:rPr>
            <w:rStyle w:val="a3"/>
            <w:lang w:val="en"/>
          </w:rPr>
          <w:t>131.1. Comparing Functional with Traditional Bean Definitions</w:t>
        </w:r>
      </w:hyperlink>
    </w:p>
    <w:p w:rsidR="00000000" w:rsidRDefault="00E0452F">
      <w:pPr>
        <w:ind w:left="720"/>
        <w:divId w:val="1674531817"/>
        <w:rPr>
          <w:lang w:val="en"/>
        </w:rPr>
      </w:pPr>
      <w:hyperlink r:id="rId898" w:anchor="_testing_functional_applications" w:history="1">
        <w:r>
          <w:rPr>
            <w:rStyle w:val="a3"/>
            <w:lang w:val="en"/>
          </w:rPr>
          <w:t>131.2. Testing Functional Applications</w:t>
        </w:r>
      </w:hyperlink>
    </w:p>
    <w:p w:rsidR="00000000" w:rsidRDefault="00E0452F">
      <w:pPr>
        <w:ind w:left="720"/>
        <w:divId w:val="1674531817"/>
        <w:rPr>
          <w:lang w:val="en"/>
        </w:rPr>
      </w:pPr>
      <w:hyperlink r:id="rId899" w:anchor="_limitations_of_functional_bean_declaration" w:history="1">
        <w:r>
          <w:rPr>
            <w:rStyle w:val="a3"/>
            <w:lang w:val="en"/>
          </w:rPr>
          <w:t>131.3. Limitations of Functional Bean Declaration</w:t>
        </w:r>
      </w:hyperlink>
    </w:p>
    <w:p w:rsidR="00000000" w:rsidRDefault="00E0452F">
      <w:pPr>
        <w:ind w:left="720"/>
        <w:divId w:val="1674531817"/>
        <w:rPr>
          <w:lang w:val="en"/>
        </w:rPr>
      </w:pPr>
      <w:hyperlink r:id="rId900" w:anchor="_dynamic_compilation" w:history="1">
        <w:r>
          <w:rPr>
            <w:rStyle w:val="a3"/>
            <w:lang w:val="en"/>
          </w:rPr>
          <w:t>132. Dynamic Compilation</w:t>
        </w:r>
      </w:hyperlink>
    </w:p>
    <w:p w:rsidR="00000000" w:rsidRDefault="00E0452F">
      <w:pPr>
        <w:ind w:left="720"/>
        <w:divId w:val="1674531817"/>
        <w:rPr>
          <w:lang w:val="en"/>
        </w:rPr>
      </w:pPr>
      <w:hyperlink r:id="rId901" w:anchor="_serverless_platform_adapters" w:history="1">
        <w:r>
          <w:rPr>
            <w:rStyle w:val="a3"/>
            <w:lang w:val="en"/>
          </w:rPr>
          <w:t>133. Serverless Platform Adapters</w:t>
        </w:r>
      </w:hyperlink>
    </w:p>
    <w:p w:rsidR="00000000" w:rsidRDefault="00E0452F">
      <w:pPr>
        <w:ind w:left="720"/>
        <w:divId w:val="1674531817"/>
        <w:rPr>
          <w:lang w:val="en"/>
        </w:rPr>
      </w:pPr>
      <w:hyperlink r:id="rId902" w:anchor="_aws_lambda" w:history="1">
        <w:r>
          <w:rPr>
            <w:rStyle w:val="a3"/>
            <w:lang w:val="en"/>
          </w:rPr>
          <w:t>133.1. AWS Lambd</w:t>
        </w:r>
        <w:r>
          <w:rPr>
            <w:rStyle w:val="a3"/>
            <w:lang w:val="en"/>
          </w:rPr>
          <w:t>a</w:t>
        </w:r>
      </w:hyperlink>
    </w:p>
    <w:p w:rsidR="00000000" w:rsidRDefault="00E0452F">
      <w:pPr>
        <w:ind w:left="720"/>
        <w:divId w:val="1674531817"/>
        <w:rPr>
          <w:lang w:val="en"/>
        </w:rPr>
      </w:pPr>
      <w:hyperlink r:id="rId903" w:anchor="_introduction_3" w:history="1">
        <w:r>
          <w:rPr>
            <w:rStyle w:val="a3"/>
            <w:lang w:val="en"/>
          </w:rPr>
          <w:t>133.1.1. Introduction</w:t>
        </w:r>
      </w:hyperlink>
    </w:p>
    <w:p w:rsidR="00000000" w:rsidRDefault="00E0452F">
      <w:pPr>
        <w:ind w:left="720"/>
        <w:divId w:val="1674531817"/>
        <w:rPr>
          <w:lang w:val="en"/>
        </w:rPr>
      </w:pPr>
      <w:hyperlink r:id="rId904" w:anchor="_notes_on_jar_layout" w:history="1">
        <w:r>
          <w:rPr>
            <w:rStyle w:val="a3"/>
            <w:lang w:val="en"/>
          </w:rPr>
          <w:t>133.1.2. Notes on JAR Layout</w:t>
        </w:r>
      </w:hyperlink>
    </w:p>
    <w:p w:rsidR="00000000" w:rsidRDefault="00E0452F">
      <w:pPr>
        <w:ind w:left="720"/>
        <w:divId w:val="1674531817"/>
        <w:rPr>
          <w:lang w:val="en"/>
        </w:rPr>
      </w:pPr>
      <w:hyperlink r:id="rId905" w:anchor="_upload" w:history="1">
        <w:r>
          <w:rPr>
            <w:rStyle w:val="a3"/>
            <w:lang w:val="en"/>
          </w:rPr>
          <w:t>133.1.3. Upload</w:t>
        </w:r>
      </w:hyperlink>
    </w:p>
    <w:p w:rsidR="00000000" w:rsidRDefault="00E0452F">
      <w:pPr>
        <w:ind w:left="720"/>
        <w:divId w:val="1674531817"/>
        <w:rPr>
          <w:lang w:val="en"/>
        </w:rPr>
      </w:pPr>
      <w:hyperlink r:id="rId906" w:anchor="_platfom_specific_features" w:history="1">
        <w:r>
          <w:rPr>
            <w:rStyle w:val="a3"/>
            <w:lang w:val="en"/>
          </w:rPr>
          <w:t>133.1.4. Platfom Specific Features</w:t>
        </w:r>
      </w:hyperlink>
    </w:p>
    <w:p w:rsidR="00000000" w:rsidRDefault="00E0452F">
      <w:pPr>
        <w:ind w:left="720"/>
        <w:divId w:val="1674531817"/>
        <w:rPr>
          <w:lang w:val="en"/>
        </w:rPr>
      </w:pPr>
      <w:hyperlink r:id="rId907" w:anchor="_http_and_api_gateway" w:history="1">
        <w:r>
          <w:rPr>
            <w:rStyle w:val="a3"/>
            <w:lang w:val="en"/>
          </w:rPr>
          <w:t>HTTP and API Gateway</w:t>
        </w:r>
      </w:hyperlink>
    </w:p>
    <w:p w:rsidR="00000000" w:rsidRDefault="00E0452F">
      <w:pPr>
        <w:ind w:left="720"/>
        <w:divId w:val="1674531817"/>
        <w:rPr>
          <w:lang w:val="en"/>
        </w:rPr>
      </w:pPr>
      <w:hyperlink r:id="rId908" w:anchor="_azure_functions" w:history="1">
        <w:r>
          <w:rPr>
            <w:rStyle w:val="a3"/>
            <w:lang w:val="en"/>
          </w:rPr>
          <w:t>133.2. Azure Functions</w:t>
        </w:r>
      </w:hyperlink>
    </w:p>
    <w:p w:rsidR="00000000" w:rsidRDefault="00E0452F">
      <w:pPr>
        <w:ind w:left="720"/>
        <w:divId w:val="1674531817"/>
        <w:rPr>
          <w:lang w:val="en"/>
        </w:rPr>
      </w:pPr>
      <w:hyperlink r:id="rId909" w:anchor="_notes_on_jar_layout_2" w:history="1">
        <w:r>
          <w:rPr>
            <w:rStyle w:val="a3"/>
            <w:lang w:val="en"/>
          </w:rPr>
          <w:t>133.2.1. Notes on JAR Layout</w:t>
        </w:r>
      </w:hyperlink>
    </w:p>
    <w:p w:rsidR="00000000" w:rsidRDefault="00E0452F">
      <w:pPr>
        <w:ind w:left="720"/>
        <w:divId w:val="1674531817"/>
        <w:rPr>
          <w:lang w:val="en"/>
        </w:rPr>
      </w:pPr>
      <w:hyperlink r:id="rId910" w:anchor="_build" w:history="1">
        <w:r>
          <w:rPr>
            <w:rStyle w:val="a3"/>
            <w:lang w:val="en"/>
          </w:rPr>
          <w:t>133.2.2. Build</w:t>
        </w:r>
      </w:hyperlink>
    </w:p>
    <w:p w:rsidR="00000000" w:rsidRDefault="00E0452F">
      <w:pPr>
        <w:ind w:left="720"/>
        <w:divId w:val="1674531817"/>
        <w:rPr>
          <w:lang w:val="en"/>
        </w:rPr>
      </w:pPr>
      <w:hyperlink r:id="rId911" w:anchor="_running_the_sample" w:history="1">
        <w:r>
          <w:rPr>
            <w:rStyle w:val="a3"/>
            <w:lang w:val="en"/>
          </w:rPr>
          <w:t>133.2.3. Running the sample</w:t>
        </w:r>
      </w:hyperlink>
    </w:p>
    <w:p w:rsidR="00000000" w:rsidRDefault="00E0452F">
      <w:pPr>
        <w:ind w:left="720"/>
        <w:divId w:val="1674531817"/>
        <w:rPr>
          <w:lang w:val="en"/>
        </w:rPr>
      </w:pPr>
      <w:hyperlink r:id="rId912" w:anchor="_apache_openwhisk" w:history="1">
        <w:r>
          <w:rPr>
            <w:rStyle w:val="a3"/>
            <w:lang w:val="en"/>
          </w:rPr>
          <w:t>133.3. Apache Openwhisk</w:t>
        </w:r>
      </w:hyperlink>
    </w:p>
    <w:p w:rsidR="00000000" w:rsidRDefault="00E0452F">
      <w:pPr>
        <w:ind w:left="720"/>
        <w:divId w:val="1674531817"/>
        <w:rPr>
          <w:lang w:val="en"/>
        </w:rPr>
      </w:pPr>
      <w:hyperlink r:id="rId913" w:anchor="_quick_start_5" w:history="1">
        <w:r>
          <w:rPr>
            <w:rStyle w:val="a3"/>
            <w:lang w:val="en"/>
          </w:rPr>
          <w:t>133.3.1. Quick Start</w:t>
        </w:r>
      </w:hyperlink>
    </w:p>
    <w:p w:rsidR="00000000" w:rsidRDefault="00E0452F">
      <w:pPr>
        <w:divId w:val="1674531817"/>
        <w:rPr>
          <w:lang w:val="en"/>
        </w:rPr>
      </w:pPr>
      <w:hyperlink r:id="rId914" w:anchor="_spring_cloud_kubernetes" w:history="1">
        <w:r>
          <w:rPr>
            <w:rStyle w:val="a3"/>
            <w:lang w:val="en"/>
          </w:rPr>
          <w:t>XVII. Spring Cloud Kubernetes</w:t>
        </w:r>
      </w:hyperlink>
    </w:p>
    <w:p w:rsidR="00000000" w:rsidRDefault="00E0452F">
      <w:pPr>
        <w:ind w:left="720"/>
        <w:divId w:val="1674531817"/>
        <w:rPr>
          <w:lang w:val="en"/>
        </w:rPr>
      </w:pPr>
      <w:hyperlink r:id="rId915" w:anchor="_why_do_you_need_spring_cloud_kubernetes" w:history="1">
        <w:r>
          <w:rPr>
            <w:rStyle w:val="a3"/>
            <w:lang w:val="en"/>
          </w:rPr>
          <w:t>134. Why do you need Spring Cloud Kubernetes?</w:t>
        </w:r>
      </w:hyperlink>
    </w:p>
    <w:p w:rsidR="00000000" w:rsidRDefault="00E0452F">
      <w:pPr>
        <w:ind w:left="720"/>
        <w:divId w:val="1674531817"/>
        <w:rPr>
          <w:lang w:val="en"/>
        </w:rPr>
      </w:pPr>
      <w:hyperlink r:id="rId916" w:anchor="_discoveryclient_for_kubernetes" w:history="1">
        <w:r>
          <w:rPr>
            <w:rStyle w:val="a3"/>
            <w:lang w:val="en"/>
          </w:rPr>
          <w:t>135. DiscoveryClient for Kubernetes</w:t>
        </w:r>
      </w:hyperlink>
    </w:p>
    <w:p w:rsidR="00000000" w:rsidRDefault="00E0452F">
      <w:pPr>
        <w:ind w:left="720"/>
        <w:divId w:val="1674531817"/>
        <w:rPr>
          <w:lang w:val="en"/>
        </w:rPr>
      </w:pPr>
      <w:hyperlink r:id="rId917" w:anchor="_kubernetes_native_service_discovery" w:history="1">
        <w:r>
          <w:rPr>
            <w:rStyle w:val="a3"/>
            <w:lang w:val="en"/>
          </w:rPr>
          <w:t>136. Kubernetes native service discovery</w:t>
        </w:r>
      </w:hyperlink>
    </w:p>
    <w:p w:rsidR="00000000" w:rsidRDefault="00E0452F">
      <w:pPr>
        <w:ind w:left="720"/>
        <w:divId w:val="1674531817"/>
        <w:rPr>
          <w:lang w:val="en"/>
        </w:rPr>
      </w:pPr>
      <w:hyperlink r:id="rId918" w:anchor="_kubernetes_propertysource_implementations" w:history="1">
        <w:r>
          <w:rPr>
            <w:rStyle w:val="a3"/>
            <w:lang w:val="en"/>
          </w:rPr>
          <w:t>137. Kubernetes PropertySource implementations</w:t>
        </w:r>
      </w:hyperlink>
    </w:p>
    <w:p w:rsidR="00000000" w:rsidRDefault="00E0452F">
      <w:pPr>
        <w:ind w:left="720"/>
        <w:divId w:val="1674531817"/>
        <w:rPr>
          <w:lang w:val="en"/>
        </w:rPr>
      </w:pPr>
      <w:hyperlink r:id="rId919" w:anchor="_configmap_propertysource" w:history="1">
        <w:r>
          <w:rPr>
            <w:rStyle w:val="a3"/>
            <w:lang w:val="en"/>
          </w:rPr>
          <w:t>137.1. ConfigMap PropertySource</w:t>
        </w:r>
      </w:hyperlink>
    </w:p>
    <w:p w:rsidR="00000000" w:rsidRDefault="00E0452F">
      <w:pPr>
        <w:ind w:left="720"/>
        <w:divId w:val="1674531817"/>
        <w:rPr>
          <w:lang w:val="en"/>
        </w:rPr>
      </w:pPr>
      <w:hyperlink r:id="rId920" w:anchor="_secrets_propertysource" w:history="1">
        <w:r>
          <w:rPr>
            <w:rStyle w:val="a3"/>
            <w:lang w:val="en"/>
          </w:rPr>
          <w:t>137.2. Secrets PropertySource</w:t>
        </w:r>
      </w:hyperlink>
    </w:p>
    <w:p w:rsidR="00000000" w:rsidRDefault="00E0452F">
      <w:pPr>
        <w:ind w:left="720"/>
        <w:divId w:val="1674531817"/>
        <w:rPr>
          <w:lang w:val="en"/>
        </w:rPr>
      </w:pPr>
      <w:hyperlink r:id="rId921" w:anchor="_propertysource_reload" w:history="1">
        <w:r>
          <w:rPr>
            <w:rStyle w:val="a3"/>
            <w:lang w:val="en"/>
          </w:rPr>
          <w:t>137.3. PropertySource Reload</w:t>
        </w:r>
      </w:hyperlink>
    </w:p>
    <w:p w:rsidR="00000000" w:rsidRDefault="00E0452F">
      <w:pPr>
        <w:ind w:left="720"/>
        <w:divId w:val="1674531817"/>
        <w:rPr>
          <w:lang w:val="en"/>
        </w:rPr>
      </w:pPr>
      <w:hyperlink r:id="rId922" w:anchor="_ribbon_discovery_in_kubernetes" w:history="1">
        <w:r>
          <w:rPr>
            <w:rStyle w:val="a3"/>
            <w:lang w:val="en"/>
          </w:rPr>
          <w:t xml:space="preserve">138. Ribbon </w:t>
        </w:r>
        <w:r>
          <w:rPr>
            <w:rStyle w:val="a3"/>
            <w:lang w:val="en"/>
          </w:rPr>
          <w:t>discovery in Kubernetes</w:t>
        </w:r>
      </w:hyperlink>
    </w:p>
    <w:p w:rsidR="00000000" w:rsidRDefault="00E0452F">
      <w:pPr>
        <w:ind w:left="720"/>
        <w:divId w:val="1674531817"/>
        <w:rPr>
          <w:lang w:val="en"/>
        </w:rPr>
      </w:pPr>
      <w:hyperlink r:id="rId923" w:anchor="_kubernetes_ecosystem_awareness" w:history="1">
        <w:r>
          <w:rPr>
            <w:rStyle w:val="a3"/>
            <w:lang w:val="en"/>
          </w:rPr>
          <w:t>139. Kubernetes Ecosystem Awareness</w:t>
        </w:r>
      </w:hyperlink>
    </w:p>
    <w:p w:rsidR="00000000" w:rsidRDefault="00E0452F">
      <w:pPr>
        <w:ind w:left="720"/>
        <w:divId w:val="1674531817"/>
        <w:rPr>
          <w:lang w:val="en"/>
        </w:rPr>
      </w:pPr>
      <w:hyperlink r:id="rId924" w:anchor="_kubernetes_profile_autoconfiguration" w:history="1">
        <w:r>
          <w:rPr>
            <w:rStyle w:val="a3"/>
            <w:lang w:val="en"/>
          </w:rPr>
          <w:t>139.1. Kubernetes Profile Autoconfiguration</w:t>
        </w:r>
      </w:hyperlink>
    </w:p>
    <w:p w:rsidR="00000000" w:rsidRDefault="00E0452F">
      <w:pPr>
        <w:ind w:left="720"/>
        <w:divId w:val="1674531817"/>
        <w:rPr>
          <w:lang w:val="en"/>
        </w:rPr>
      </w:pPr>
      <w:hyperlink r:id="rId925" w:anchor="_istio_awareness" w:history="1">
        <w:r>
          <w:rPr>
            <w:rStyle w:val="a3"/>
            <w:lang w:val="en"/>
          </w:rPr>
          <w:t>139.2. Istio Awareness</w:t>
        </w:r>
      </w:hyperlink>
    </w:p>
    <w:p w:rsidR="00000000" w:rsidRDefault="00E0452F">
      <w:pPr>
        <w:ind w:left="720"/>
        <w:divId w:val="1674531817"/>
        <w:rPr>
          <w:lang w:val="en"/>
        </w:rPr>
      </w:pPr>
      <w:hyperlink r:id="rId926" w:anchor="_pod_health_indicator" w:history="1">
        <w:r>
          <w:rPr>
            <w:rStyle w:val="a3"/>
            <w:lang w:val="en"/>
          </w:rPr>
          <w:t>140. Pod Health Indicator</w:t>
        </w:r>
      </w:hyperlink>
    </w:p>
    <w:p w:rsidR="00000000" w:rsidRDefault="00E0452F">
      <w:pPr>
        <w:ind w:left="720"/>
        <w:divId w:val="1674531817"/>
        <w:rPr>
          <w:lang w:val="en"/>
        </w:rPr>
      </w:pPr>
      <w:hyperlink r:id="rId927" w:anchor="_leader_election" w:history="1">
        <w:r>
          <w:rPr>
            <w:rStyle w:val="a3"/>
            <w:lang w:val="en"/>
          </w:rPr>
          <w:t>141. Leader Election</w:t>
        </w:r>
      </w:hyperlink>
    </w:p>
    <w:p w:rsidR="00000000" w:rsidRDefault="00E0452F">
      <w:pPr>
        <w:ind w:left="720"/>
        <w:divId w:val="1674531817"/>
        <w:rPr>
          <w:lang w:val="en"/>
        </w:rPr>
      </w:pPr>
      <w:hyperlink r:id="rId928" w:anchor="_security_configurations_inside_kubernetes" w:history="1">
        <w:r>
          <w:rPr>
            <w:rStyle w:val="a3"/>
            <w:lang w:val="en"/>
          </w:rPr>
          <w:t>142. Security Configurations insi</w:t>
        </w:r>
        <w:r>
          <w:rPr>
            <w:rStyle w:val="a3"/>
            <w:lang w:val="en"/>
          </w:rPr>
          <w:t>de Kubernetes</w:t>
        </w:r>
      </w:hyperlink>
    </w:p>
    <w:p w:rsidR="00000000" w:rsidRDefault="00E0452F">
      <w:pPr>
        <w:ind w:left="720"/>
        <w:divId w:val="1674531817"/>
        <w:rPr>
          <w:lang w:val="en"/>
        </w:rPr>
      </w:pPr>
      <w:hyperlink r:id="rId929" w:anchor="_namespace" w:history="1">
        <w:r>
          <w:rPr>
            <w:rStyle w:val="a3"/>
            <w:lang w:val="en"/>
          </w:rPr>
          <w:t>142.1. Namespace</w:t>
        </w:r>
      </w:hyperlink>
    </w:p>
    <w:p w:rsidR="00000000" w:rsidRDefault="00E0452F">
      <w:pPr>
        <w:ind w:left="720"/>
        <w:divId w:val="1674531817"/>
        <w:rPr>
          <w:lang w:val="en"/>
        </w:rPr>
      </w:pPr>
      <w:hyperlink r:id="rId930" w:anchor="_service_account" w:history="1">
        <w:r>
          <w:rPr>
            <w:rStyle w:val="a3"/>
            <w:lang w:val="en"/>
          </w:rPr>
          <w:t>142.2. Service Account</w:t>
        </w:r>
      </w:hyperlink>
    </w:p>
    <w:p w:rsidR="00000000" w:rsidRDefault="00E0452F">
      <w:pPr>
        <w:ind w:left="720"/>
        <w:divId w:val="1674531817"/>
        <w:rPr>
          <w:lang w:val="en"/>
        </w:rPr>
      </w:pPr>
      <w:hyperlink r:id="rId931" w:anchor="_examples_2" w:history="1">
        <w:r>
          <w:rPr>
            <w:rStyle w:val="a3"/>
            <w:lang w:val="en"/>
          </w:rPr>
          <w:t>143. Examples</w:t>
        </w:r>
      </w:hyperlink>
    </w:p>
    <w:p w:rsidR="00000000" w:rsidRDefault="00E0452F">
      <w:pPr>
        <w:ind w:left="720"/>
        <w:divId w:val="1674531817"/>
        <w:rPr>
          <w:lang w:val="en"/>
        </w:rPr>
      </w:pPr>
      <w:hyperlink r:id="rId932" w:anchor="_other_resources" w:history="1">
        <w:r>
          <w:rPr>
            <w:rStyle w:val="a3"/>
            <w:lang w:val="en"/>
          </w:rPr>
          <w:t>144. Other Resources</w:t>
        </w:r>
      </w:hyperlink>
    </w:p>
    <w:p w:rsidR="00000000" w:rsidRDefault="00E0452F">
      <w:pPr>
        <w:ind w:left="720"/>
        <w:divId w:val="1674531817"/>
        <w:rPr>
          <w:lang w:val="en"/>
        </w:rPr>
      </w:pPr>
      <w:hyperlink r:id="rId933" w:anchor="_building" w:history="1">
        <w:r>
          <w:rPr>
            <w:rStyle w:val="a3"/>
            <w:lang w:val="en"/>
          </w:rPr>
          <w:t>145. Building</w:t>
        </w:r>
      </w:hyperlink>
    </w:p>
    <w:p w:rsidR="00000000" w:rsidRDefault="00E0452F">
      <w:pPr>
        <w:ind w:left="720"/>
        <w:divId w:val="1674531817"/>
        <w:rPr>
          <w:lang w:val="en"/>
        </w:rPr>
      </w:pPr>
      <w:hyperlink r:id="rId934" w:anchor="_basic_compile_and_test" w:history="1">
        <w:r>
          <w:rPr>
            <w:rStyle w:val="a3"/>
            <w:lang w:val="en"/>
          </w:rPr>
          <w:t>145.1. Basic Compile and Test</w:t>
        </w:r>
      </w:hyperlink>
    </w:p>
    <w:p w:rsidR="00000000" w:rsidRDefault="00E0452F">
      <w:pPr>
        <w:ind w:left="720"/>
        <w:divId w:val="1674531817"/>
        <w:rPr>
          <w:lang w:val="en"/>
        </w:rPr>
      </w:pPr>
      <w:hyperlink r:id="rId935" w:anchor="_documentation" w:history="1">
        <w:r>
          <w:rPr>
            <w:rStyle w:val="a3"/>
            <w:lang w:val="en"/>
          </w:rPr>
          <w:t>145.2. Documentation</w:t>
        </w:r>
      </w:hyperlink>
    </w:p>
    <w:p w:rsidR="00000000" w:rsidRDefault="00E0452F">
      <w:pPr>
        <w:ind w:left="720"/>
        <w:divId w:val="1674531817"/>
        <w:rPr>
          <w:lang w:val="en"/>
        </w:rPr>
      </w:pPr>
      <w:hyperlink r:id="rId936" w:anchor="_working_with_the_code" w:history="1">
        <w:r>
          <w:rPr>
            <w:rStyle w:val="a3"/>
            <w:lang w:val="en"/>
          </w:rPr>
          <w:t>145.3. Working with the code</w:t>
        </w:r>
      </w:hyperlink>
    </w:p>
    <w:p w:rsidR="00000000" w:rsidRDefault="00E0452F">
      <w:pPr>
        <w:ind w:left="720"/>
        <w:divId w:val="1674531817"/>
        <w:rPr>
          <w:lang w:val="en"/>
        </w:rPr>
      </w:pPr>
      <w:hyperlink r:id="rId937" w:anchor="_importing_into_eclipse_with_m2eclipse" w:history="1">
        <w:r>
          <w:rPr>
            <w:rStyle w:val="a3"/>
            <w:lang w:val="en"/>
          </w:rPr>
          <w:t>145.3.1. Importing into eclipse with m2eclipse</w:t>
        </w:r>
      </w:hyperlink>
    </w:p>
    <w:p w:rsidR="00000000" w:rsidRDefault="00E0452F">
      <w:pPr>
        <w:ind w:left="720"/>
        <w:divId w:val="1674531817"/>
        <w:rPr>
          <w:lang w:val="en"/>
        </w:rPr>
      </w:pPr>
      <w:hyperlink r:id="rId938" w:anchor="_importing_into_eclipse_without_m2eclipse" w:history="1">
        <w:r>
          <w:rPr>
            <w:rStyle w:val="a3"/>
            <w:lang w:val="en"/>
          </w:rPr>
          <w:t>145.3.2. Importing into eclipse without m2eclipse</w:t>
        </w:r>
      </w:hyperlink>
    </w:p>
    <w:p w:rsidR="00000000" w:rsidRDefault="00E0452F">
      <w:pPr>
        <w:ind w:left="720"/>
        <w:divId w:val="1674531817"/>
        <w:rPr>
          <w:lang w:val="en"/>
        </w:rPr>
      </w:pPr>
      <w:hyperlink r:id="rId939" w:anchor="_contributing" w:history="1">
        <w:r>
          <w:rPr>
            <w:rStyle w:val="a3"/>
            <w:lang w:val="en"/>
          </w:rPr>
          <w:t>146. Contributing</w:t>
        </w:r>
      </w:hyperlink>
    </w:p>
    <w:p w:rsidR="00000000" w:rsidRDefault="00E0452F">
      <w:pPr>
        <w:ind w:left="720"/>
        <w:divId w:val="1674531817"/>
        <w:rPr>
          <w:lang w:val="en"/>
        </w:rPr>
      </w:pPr>
      <w:hyperlink r:id="rId940" w:anchor="_sign_the_contributor_license_agreement" w:history="1">
        <w:r>
          <w:rPr>
            <w:rStyle w:val="a3"/>
            <w:lang w:val="en"/>
          </w:rPr>
          <w:t>146.1. Sign the Contributor License Agreement</w:t>
        </w:r>
      </w:hyperlink>
    </w:p>
    <w:p w:rsidR="00000000" w:rsidRDefault="00E0452F">
      <w:pPr>
        <w:ind w:left="720"/>
        <w:divId w:val="1674531817"/>
        <w:rPr>
          <w:lang w:val="en"/>
        </w:rPr>
      </w:pPr>
      <w:hyperlink r:id="rId941" w:anchor="_code_of_conduct" w:history="1">
        <w:r>
          <w:rPr>
            <w:rStyle w:val="a3"/>
            <w:lang w:val="en"/>
          </w:rPr>
          <w:t>146</w:t>
        </w:r>
        <w:r>
          <w:rPr>
            <w:rStyle w:val="a3"/>
            <w:lang w:val="en"/>
          </w:rPr>
          <w:t>.2. Code of Conduct</w:t>
        </w:r>
      </w:hyperlink>
    </w:p>
    <w:p w:rsidR="00000000" w:rsidRDefault="00E0452F">
      <w:pPr>
        <w:ind w:left="720"/>
        <w:divId w:val="1674531817"/>
        <w:rPr>
          <w:lang w:val="en"/>
        </w:rPr>
      </w:pPr>
      <w:hyperlink r:id="rId942" w:anchor="_code_conventions_and_housekeeping" w:history="1">
        <w:r>
          <w:rPr>
            <w:rStyle w:val="a3"/>
            <w:lang w:val="en"/>
          </w:rPr>
          <w:t>146.3. Code Conventions and Housekeeping</w:t>
        </w:r>
      </w:hyperlink>
    </w:p>
    <w:p w:rsidR="00000000" w:rsidRDefault="00E0452F">
      <w:pPr>
        <w:divId w:val="1674531817"/>
        <w:rPr>
          <w:lang w:val="en"/>
        </w:rPr>
      </w:pPr>
      <w:hyperlink r:id="rId943" w:anchor="spring-cloud-gcp-reference" w:history="1">
        <w:r>
          <w:rPr>
            <w:rStyle w:val="a3"/>
            <w:lang w:val="en"/>
          </w:rPr>
          <w:t>XVIII. Spring Cloud GCP</w:t>
        </w:r>
      </w:hyperlink>
    </w:p>
    <w:p w:rsidR="00000000" w:rsidRDefault="00E0452F">
      <w:pPr>
        <w:ind w:left="720"/>
        <w:divId w:val="1674531817"/>
        <w:rPr>
          <w:lang w:val="en"/>
        </w:rPr>
      </w:pPr>
      <w:hyperlink r:id="rId944" w:anchor="_introduction_4" w:history="1">
        <w:r>
          <w:rPr>
            <w:rStyle w:val="a3"/>
            <w:lang w:val="en"/>
          </w:rPr>
          <w:t>147. Introduction</w:t>
        </w:r>
      </w:hyperlink>
    </w:p>
    <w:p w:rsidR="00000000" w:rsidRDefault="00E0452F">
      <w:pPr>
        <w:ind w:left="720"/>
        <w:divId w:val="1674531817"/>
        <w:rPr>
          <w:lang w:val="en"/>
        </w:rPr>
      </w:pPr>
      <w:hyperlink r:id="rId945" w:anchor="_dependency_management" w:history="1">
        <w:r>
          <w:rPr>
            <w:rStyle w:val="a3"/>
            <w:lang w:val="en"/>
          </w:rPr>
          <w:t>148. Dependency Management</w:t>
        </w:r>
      </w:hyperlink>
    </w:p>
    <w:p w:rsidR="00000000" w:rsidRDefault="00E0452F">
      <w:pPr>
        <w:ind w:left="720"/>
        <w:divId w:val="1674531817"/>
        <w:rPr>
          <w:lang w:val="en"/>
        </w:rPr>
      </w:pPr>
      <w:hyperlink r:id="rId946" w:anchor="_getting_started_2" w:history="1">
        <w:r>
          <w:rPr>
            <w:rStyle w:val="a3"/>
            <w:lang w:val="en"/>
          </w:rPr>
          <w:t>149. Getting started</w:t>
        </w:r>
      </w:hyperlink>
    </w:p>
    <w:p w:rsidR="00000000" w:rsidRDefault="00E0452F">
      <w:pPr>
        <w:ind w:left="720"/>
        <w:divId w:val="1674531817"/>
        <w:rPr>
          <w:lang w:val="en"/>
        </w:rPr>
      </w:pPr>
      <w:hyperlink r:id="rId947" w:anchor="_spring_initializr" w:history="1">
        <w:r>
          <w:rPr>
            <w:rStyle w:val="a3"/>
            <w:lang w:val="en"/>
          </w:rPr>
          <w:t>149.1. Spring Initializr</w:t>
        </w:r>
      </w:hyperlink>
    </w:p>
    <w:p w:rsidR="00000000" w:rsidRDefault="00E0452F">
      <w:pPr>
        <w:ind w:left="720"/>
        <w:divId w:val="1674531817"/>
        <w:rPr>
          <w:lang w:val="en"/>
        </w:rPr>
      </w:pPr>
      <w:hyperlink r:id="rId948" w:anchor="_gcp_support" w:history="1">
        <w:r>
          <w:rPr>
            <w:rStyle w:val="a3"/>
            <w:lang w:val="en"/>
          </w:rPr>
          <w:t>149.1.1. GCP Support</w:t>
        </w:r>
      </w:hyperlink>
    </w:p>
    <w:p w:rsidR="00000000" w:rsidRDefault="00E0452F">
      <w:pPr>
        <w:ind w:left="720"/>
        <w:divId w:val="1674531817"/>
        <w:rPr>
          <w:lang w:val="en"/>
        </w:rPr>
      </w:pPr>
      <w:hyperlink r:id="rId949" w:anchor="_gcp_messaging" w:history="1">
        <w:r>
          <w:rPr>
            <w:rStyle w:val="a3"/>
            <w:lang w:val="en"/>
          </w:rPr>
          <w:t>149.1.2. GCP Messaging</w:t>
        </w:r>
      </w:hyperlink>
    </w:p>
    <w:p w:rsidR="00000000" w:rsidRDefault="00E0452F">
      <w:pPr>
        <w:ind w:left="720"/>
        <w:divId w:val="1674531817"/>
        <w:rPr>
          <w:lang w:val="en"/>
        </w:rPr>
      </w:pPr>
      <w:hyperlink r:id="rId950" w:anchor="_gcp_storage" w:history="1">
        <w:r>
          <w:rPr>
            <w:rStyle w:val="a3"/>
            <w:lang w:val="en"/>
          </w:rPr>
          <w:t>149.1.3. GCP Storage</w:t>
        </w:r>
      </w:hyperlink>
    </w:p>
    <w:p w:rsidR="00000000" w:rsidRDefault="00E0452F">
      <w:pPr>
        <w:ind w:left="720"/>
        <w:divId w:val="1674531817"/>
        <w:rPr>
          <w:lang w:val="en"/>
        </w:rPr>
      </w:pPr>
      <w:hyperlink r:id="rId951" w:anchor="_code_samples" w:history="1">
        <w:r>
          <w:rPr>
            <w:rStyle w:val="a3"/>
            <w:lang w:val="en"/>
          </w:rPr>
          <w:t>149.2. Code Samples</w:t>
        </w:r>
      </w:hyperlink>
    </w:p>
    <w:p w:rsidR="00000000" w:rsidRDefault="00E0452F">
      <w:pPr>
        <w:ind w:left="720"/>
        <w:divId w:val="1674531817"/>
        <w:rPr>
          <w:lang w:val="en"/>
        </w:rPr>
      </w:pPr>
      <w:hyperlink r:id="rId952" w:anchor="_code_challenges" w:history="1">
        <w:r>
          <w:rPr>
            <w:rStyle w:val="a3"/>
            <w:lang w:val="en"/>
          </w:rPr>
          <w:t>149.3. Code Challenges</w:t>
        </w:r>
      </w:hyperlink>
    </w:p>
    <w:p w:rsidR="00000000" w:rsidRDefault="00E0452F">
      <w:pPr>
        <w:ind w:left="720"/>
        <w:divId w:val="1674531817"/>
        <w:rPr>
          <w:lang w:val="en"/>
        </w:rPr>
      </w:pPr>
      <w:hyperlink r:id="rId953" w:anchor="_getting_started_guides" w:history="1">
        <w:r>
          <w:rPr>
            <w:rStyle w:val="a3"/>
            <w:lang w:val="en"/>
          </w:rPr>
          <w:t>149.4. Getting Started Guides</w:t>
        </w:r>
      </w:hyperlink>
    </w:p>
    <w:p w:rsidR="00000000" w:rsidRDefault="00E0452F">
      <w:pPr>
        <w:ind w:left="720"/>
        <w:divId w:val="1674531817"/>
        <w:rPr>
          <w:lang w:val="en"/>
        </w:rPr>
      </w:pPr>
      <w:hyperlink r:id="rId954" w:anchor="spring-cloud-gcp-core" w:history="1">
        <w:r>
          <w:rPr>
            <w:rStyle w:val="a3"/>
            <w:lang w:val="en"/>
          </w:rPr>
          <w:t>150. Spring Cloud GCP Core</w:t>
        </w:r>
      </w:hyperlink>
    </w:p>
    <w:p w:rsidR="00000000" w:rsidRDefault="00E0452F">
      <w:pPr>
        <w:ind w:left="720"/>
        <w:divId w:val="1674531817"/>
        <w:rPr>
          <w:lang w:val="en"/>
        </w:rPr>
      </w:pPr>
      <w:hyperlink r:id="rId955" w:anchor="_project_id" w:history="1">
        <w:r>
          <w:rPr>
            <w:rStyle w:val="a3"/>
            <w:lang w:val="en"/>
          </w:rPr>
          <w:t>150.1. Project ID</w:t>
        </w:r>
      </w:hyperlink>
    </w:p>
    <w:p w:rsidR="00000000" w:rsidRDefault="00E0452F">
      <w:pPr>
        <w:ind w:left="720"/>
        <w:divId w:val="1674531817"/>
        <w:rPr>
          <w:lang w:val="en"/>
        </w:rPr>
      </w:pPr>
      <w:hyperlink r:id="rId956" w:anchor="_credentials" w:history="1">
        <w:r>
          <w:rPr>
            <w:rStyle w:val="a3"/>
            <w:lang w:val="en"/>
          </w:rPr>
          <w:t>150.2. Credentials</w:t>
        </w:r>
      </w:hyperlink>
    </w:p>
    <w:p w:rsidR="00000000" w:rsidRDefault="00E0452F">
      <w:pPr>
        <w:ind w:left="720"/>
        <w:divId w:val="1674531817"/>
        <w:rPr>
          <w:lang w:val="en"/>
        </w:rPr>
      </w:pPr>
      <w:hyperlink r:id="rId957" w:anchor="_scopes" w:history="1">
        <w:r>
          <w:rPr>
            <w:rStyle w:val="a3"/>
            <w:lang w:val="en"/>
          </w:rPr>
          <w:t>150.2.1. Scopes</w:t>
        </w:r>
      </w:hyperlink>
    </w:p>
    <w:p w:rsidR="00000000" w:rsidRDefault="00E0452F">
      <w:pPr>
        <w:ind w:left="720"/>
        <w:divId w:val="1674531817"/>
        <w:rPr>
          <w:lang w:val="en"/>
        </w:rPr>
      </w:pPr>
      <w:hyperlink r:id="rId958" w:anchor="_environment" w:history="1">
        <w:r>
          <w:rPr>
            <w:rStyle w:val="a3"/>
            <w:lang w:val="en"/>
          </w:rPr>
          <w:t>150.3.</w:t>
        </w:r>
        <w:r>
          <w:rPr>
            <w:rStyle w:val="a3"/>
            <w:lang w:val="en"/>
          </w:rPr>
          <w:t xml:space="preserve"> Environment</w:t>
        </w:r>
      </w:hyperlink>
    </w:p>
    <w:p w:rsidR="00000000" w:rsidRDefault="00E0452F">
      <w:pPr>
        <w:ind w:left="720"/>
        <w:divId w:val="1674531817"/>
        <w:rPr>
          <w:lang w:val="en"/>
        </w:rPr>
      </w:pPr>
      <w:hyperlink r:id="rId959" w:anchor="_spring_initializr_2" w:history="1">
        <w:r>
          <w:rPr>
            <w:rStyle w:val="a3"/>
            <w:lang w:val="en"/>
          </w:rPr>
          <w:t>150.4. Spring Initializr</w:t>
        </w:r>
      </w:hyperlink>
    </w:p>
    <w:p w:rsidR="00000000" w:rsidRDefault="00E0452F">
      <w:pPr>
        <w:ind w:left="720"/>
        <w:divId w:val="1674531817"/>
        <w:rPr>
          <w:lang w:val="en"/>
        </w:rPr>
      </w:pPr>
      <w:hyperlink r:id="rId960" w:anchor="_google_cloud_pub_sub" w:history="1">
        <w:r>
          <w:rPr>
            <w:rStyle w:val="a3"/>
            <w:lang w:val="en"/>
          </w:rPr>
          <w:t>151. Google Cloud Pub/Sub</w:t>
        </w:r>
      </w:hyperlink>
    </w:p>
    <w:p w:rsidR="00000000" w:rsidRDefault="00E0452F">
      <w:pPr>
        <w:ind w:left="720"/>
        <w:divId w:val="1674531817"/>
        <w:rPr>
          <w:lang w:val="en"/>
        </w:rPr>
      </w:pPr>
      <w:hyperlink r:id="rId961" w:anchor="_pub_sub_operations_template" w:history="1">
        <w:r>
          <w:rPr>
            <w:rStyle w:val="a3"/>
            <w:lang w:val="en"/>
          </w:rPr>
          <w:t>151.1. Pub/Sub Operations &amp; Template</w:t>
        </w:r>
      </w:hyperlink>
    </w:p>
    <w:p w:rsidR="00000000" w:rsidRDefault="00E0452F">
      <w:pPr>
        <w:ind w:left="720"/>
        <w:divId w:val="1674531817"/>
        <w:rPr>
          <w:lang w:val="en"/>
        </w:rPr>
      </w:pPr>
      <w:hyperlink r:id="rId962" w:anchor="_publishing_to_a_topic" w:history="1">
        <w:r>
          <w:rPr>
            <w:rStyle w:val="a3"/>
            <w:lang w:val="en"/>
          </w:rPr>
          <w:t>151.1.1. Publishing to a topic</w:t>
        </w:r>
      </w:hyperlink>
    </w:p>
    <w:p w:rsidR="00000000" w:rsidRDefault="00E0452F">
      <w:pPr>
        <w:ind w:left="720"/>
        <w:divId w:val="1674531817"/>
        <w:rPr>
          <w:lang w:val="en"/>
        </w:rPr>
      </w:pPr>
      <w:hyperlink r:id="rId963" w:anchor="_json_support" w:history="1">
        <w:r>
          <w:rPr>
            <w:rStyle w:val="a3"/>
            <w:lang w:val="en"/>
          </w:rPr>
          <w:t>JSON support</w:t>
        </w:r>
      </w:hyperlink>
    </w:p>
    <w:p w:rsidR="00000000" w:rsidRDefault="00E0452F">
      <w:pPr>
        <w:ind w:left="720"/>
        <w:divId w:val="1674531817"/>
        <w:rPr>
          <w:lang w:val="en"/>
        </w:rPr>
      </w:pPr>
      <w:hyperlink r:id="rId964" w:anchor="_subscribing_to_a_subscription" w:history="1">
        <w:r>
          <w:rPr>
            <w:rStyle w:val="a3"/>
            <w:lang w:val="en"/>
          </w:rPr>
          <w:t>151.1.2. Subscribing to a subscription</w:t>
        </w:r>
      </w:hyperlink>
    </w:p>
    <w:p w:rsidR="00000000" w:rsidRDefault="00E0452F">
      <w:pPr>
        <w:ind w:left="720"/>
        <w:divId w:val="1674531817"/>
        <w:rPr>
          <w:lang w:val="en"/>
        </w:rPr>
      </w:pPr>
      <w:hyperlink r:id="rId965" w:anchor="_pulling_messages_from_a_subscription" w:history="1">
        <w:r>
          <w:rPr>
            <w:rStyle w:val="a3"/>
            <w:lang w:val="en"/>
          </w:rPr>
          <w:t>151.1.3. Pulling messages from a subscription</w:t>
        </w:r>
      </w:hyperlink>
    </w:p>
    <w:p w:rsidR="00000000" w:rsidRDefault="00E0452F">
      <w:pPr>
        <w:ind w:left="720"/>
        <w:divId w:val="1674531817"/>
        <w:rPr>
          <w:lang w:val="en"/>
        </w:rPr>
      </w:pPr>
      <w:hyperlink r:id="rId966" w:anchor="_pub_sub_management" w:history="1">
        <w:r>
          <w:rPr>
            <w:rStyle w:val="a3"/>
            <w:lang w:val="en"/>
          </w:rPr>
          <w:t>151.2. Pub/Sub management</w:t>
        </w:r>
      </w:hyperlink>
    </w:p>
    <w:p w:rsidR="00000000" w:rsidRDefault="00E0452F">
      <w:pPr>
        <w:ind w:left="720"/>
        <w:divId w:val="1674531817"/>
        <w:rPr>
          <w:lang w:val="en"/>
        </w:rPr>
      </w:pPr>
      <w:hyperlink r:id="rId967" w:anchor="_creating_a_topic" w:history="1">
        <w:r>
          <w:rPr>
            <w:rStyle w:val="a3"/>
            <w:lang w:val="en"/>
          </w:rPr>
          <w:t>151.2.1. Creating a topic</w:t>
        </w:r>
      </w:hyperlink>
    </w:p>
    <w:p w:rsidR="00000000" w:rsidRDefault="00E0452F">
      <w:pPr>
        <w:ind w:left="720"/>
        <w:divId w:val="1674531817"/>
        <w:rPr>
          <w:lang w:val="en"/>
        </w:rPr>
      </w:pPr>
      <w:hyperlink r:id="rId968" w:anchor="_deleting_a_topic" w:history="1">
        <w:r>
          <w:rPr>
            <w:rStyle w:val="a3"/>
            <w:lang w:val="en"/>
          </w:rPr>
          <w:t>151.2.2. Deleting a topic</w:t>
        </w:r>
      </w:hyperlink>
    </w:p>
    <w:p w:rsidR="00000000" w:rsidRDefault="00E0452F">
      <w:pPr>
        <w:ind w:left="720"/>
        <w:divId w:val="1674531817"/>
        <w:rPr>
          <w:lang w:val="en"/>
        </w:rPr>
      </w:pPr>
      <w:hyperlink r:id="rId969" w:anchor="_listing_topics" w:history="1">
        <w:r>
          <w:rPr>
            <w:rStyle w:val="a3"/>
            <w:lang w:val="en"/>
          </w:rPr>
          <w:t>151.2.3. Listing topics</w:t>
        </w:r>
      </w:hyperlink>
    </w:p>
    <w:p w:rsidR="00000000" w:rsidRDefault="00E0452F">
      <w:pPr>
        <w:ind w:left="720"/>
        <w:divId w:val="1674531817"/>
        <w:rPr>
          <w:lang w:val="en"/>
        </w:rPr>
      </w:pPr>
      <w:hyperlink r:id="rId970" w:anchor="_creating_a_subscription" w:history="1">
        <w:r>
          <w:rPr>
            <w:rStyle w:val="a3"/>
            <w:lang w:val="en"/>
          </w:rPr>
          <w:t>151.2.4. Creating a subscription</w:t>
        </w:r>
      </w:hyperlink>
    </w:p>
    <w:p w:rsidR="00000000" w:rsidRDefault="00E0452F">
      <w:pPr>
        <w:ind w:left="720"/>
        <w:divId w:val="1674531817"/>
        <w:rPr>
          <w:lang w:val="en"/>
        </w:rPr>
      </w:pPr>
      <w:hyperlink r:id="rId971" w:anchor="_deleting_a_subscription" w:history="1">
        <w:r>
          <w:rPr>
            <w:rStyle w:val="a3"/>
            <w:lang w:val="en"/>
          </w:rPr>
          <w:t>151.2.5. Deleting a subscription</w:t>
        </w:r>
      </w:hyperlink>
    </w:p>
    <w:p w:rsidR="00000000" w:rsidRDefault="00E0452F">
      <w:pPr>
        <w:ind w:left="720"/>
        <w:divId w:val="1674531817"/>
        <w:rPr>
          <w:lang w:val="en"/>
        </w:rPr>
      </w:pPr>
      <w:hyperlink r:id="rId972" w:anchor="_listing_subscriptions" w:history="1">
        <w:r>
          <w:rPr>
            <w:rStyle w:val="a3"/>
            <w:lang w:val="en"/>
          </w:rPr>
          <w:t>151.2.6. Listing su</w:t>
        </w:r>
        <w:r>
          <w:rPr>
            <w:rStyle w:val="a3"/>
            <w:lang w:val="en"/>
          </w:rPr>
          <w:t>bscriptions</w:t>
        </w:r>
      </w:hyperlink>
    </w:p>
    <w:p w:rsidR="00000000" w:rsidRDefault="00E0452F">
      <w:pPr>
        <w:ind w:left="720"/>
        <w:divId w:val="1674531817"/>
        <w:rPr>
          <w:lang w:val="en"/>
        </w:rPr>
      </w:pPr>
      <w:hyperlink r:id="rId973" w:anchor="pubsub-configuration" w:history="1">
        <w:r>
          <w:rPr>
            <w:rStyle w:val="a3"/>
            <w:lang w:val="en"/>
          </w:rPr>
          <w:t>151.3. Configuration</w:t>
        </w:r>
      </w:hyperlink>
    </w:p>
    <w:p w:rsidR="00000000" w:rsidRDefault="00E0452F">
      <w:pPr>
        <w:ind w:left="720"/>
        <w:divId w:val="1674531817"/>
        <w:rPr>
          <w:lang w:val="en"/>
        </w:rPr>
      </w:pPr>
      <w:hyperlink r:id="rId974" w:anchor="_sample" w:history="1">
        <w:r>
          <w:rPr>
            <w:rStyle w:val="a3"/>
            <w:lang w:val="en"/>
          </w:rPr>
          <w:t>151.4. Sample</w:t>
        </w:r>
      </w:hyperlink>
    </w:p>
    <w:p w:rsidR="00000000" w:rsidRDefault="00E0452F">
      <w:pPr>
        <w:ind w:left="720"/>
        <w:divId w:val="1674531817"/>
        <w:rPr>
          <w:lang w:val="en"/>
        </w:rPr>
      </w:pPr>
      <w:hyperlink r:id="rId975" w:anchor="_spring_resources" w:history="1">
        <w:r>
          <w:rPr>
            <w:rStyle w:val="a3"/>
            <w:lang w:val="en"/>
          </w:rPr>
          <w:t>152. Spring Resources</w:t>
        </w:r>
      </w:hyperlink>
    </w:p>
    <w:p w:rsidR="00000000" w:rsidRDefault="00E0452F">
      <w:pPr>
        <w:ind w:left="720"/>
        <w:divId w:val="1674531817"/>
        <w:rPr>
          <w:lang w:val="en"/>
        </w:rPr>
      </w:pPr>
      <w:hyperlink r:id="rId976" w:anchor="_google_cloud_storage" w:history="1">
        <w:r>
          <w:rPr>
            <w:rStyle w:val="a3"/>
            <w:lang w:val="en"/>
          </w:rPr>
          <w:t>152.1. Google Cloud Storage</w:t>
        </w:r>
      </w:hyperlink>
    </w:p>
    <w:p w:rsidR="00000000" w:rsidRDefault="00E0452F">
      <w:pPr>
        <w:ind w:left="720"/>
        <w:divId w:val="1674531817"/>
        <w:rPr>
          <w:lang w:val="en"/>
        </w:rPr>
      </w:pPr>
      <w:hyperlink r:id="rId977" w:anchor="_setting_the_content_type" w:history="1">
        <w:r>
          <w:rPr>
            <w:rStyle w:val="a3"/>
            <w:lang w:val="en"/>
          </w:rPr>
          <w:t>152.1.1. Setting the Content Type</w:t>
        </w:r>
      </w:hyperlink>
    </w:p>
    <w:p w:rsidR="00000000" w:rsidRDefault="00E0452F">
      <w:pPr>
        <w:ind w:left="720"/>
        <w:divId w:val="1674531817"/>
        <w:rPr>
          <w:lang w:val="en"/>
        </w:rPr>
      </w:pPr>
      <w:hyperlink r:id="rId978" w:anchor="_configuration_3" w:history="1">
        <w:r>
          <w:rPr>
            <w:rStyle w:val="a3"/>
            <w:lang w:val="en"/>
          </w:rPr>
          <w:t>152.2. Configuration</w:t>
        </w:r>
      </w:hyperlink>
    </w:p>
    <w:p w:rsidR="00000000" w:rsidRDefault="00E0452F">
      <w:pPr>
        <w:ind w:left="720"/>
        <w:divId w:val="1674531817"/>
        <w:rPr>
          <w:lang w:val="en"/>
        </w:rPr>
      </w:pPr>
      <w:hyperlink r:id="rId979" w:anchor="_sample_2" w:history="1">
        <w:r>
          <w:rPr>
            <w:rStyle w:val="a3"/>
            <w:lang w:val="en"/>
          </w:rPr>
          <w:t>152.3. Sample</w:t>
        </w:r>
      </w:hyperlink>
    </w:p>
    <w:p w:rsidR="00000000" w:rsidRDefault="00E0452F">
      <w:pPr>
        <w:ind w:left="720"/>
        <w:divId w:val="1674531817"/>
        <w:rPr>
          <w:lang w:val="en"/>
        </w:rPr>
      </w:pPr>
      <w:hyperlink r:id="rId980" w:anchor="_spring_jdbc" w:history="1">
        <w:r>
          <w:rPr>
            <w:rStyle w:val="a3"/>
            <w:lang w:val="en"/>
          </w:rPr>
          <w:t>153</w:t>
        </w:r>
        <w:r>
          <w:rPr>
            <w:rStyle w:val="a3"/>
            <w:lang w:val="en"/>
          </w:rPr>
          <w:t>. Spring JDBC</w:t>
        </w:r>
      </w:hyperlink>
    </w:p>
    <w:p w:rsidR="00000000" w:rsidRDefault="00E0452F">
      <w:pPr>
        <w:ind w:left="720"/>
        <w:divId w:val="1674531817"/>
        <w:rPr>
          <w:lang w:val="en"/>
        </w:rPr>
      </w:pPr>
      <w:hyperlink r:id="rId981" w:anchor="_prerequisites" w:history="1">
        <w:r>
          <w:rPr>
            <w:rStyle w:val="a3"/>
            <w:lang w:val="en"/>
          </w:rPr>
          <w:t>153.1. Prerequisites</w:t>
        </w:r>
      </w:hyperlink>
    </w:p>
    <w:p w:rsidR="00000000" w:rsidRDefault="00E0452F">
      <w:pPr>
        <w:ind w:left="720"/>
        <w:divId w:val="1674531817"/>
        <w:rPr>
          <w:lang w:val="en"/>
        </w:rPr>
      </w:pPr>
      <w:hyperlink r:id="rId982" w:anchor="_spring_boot_starter_for_google_cloud_sql" w:history="1">
        <w:r>
          <w:rPr>
            <w:rStyle w:val="a3"/>
            <w:lang w:val="en"/>
          </w:rPr>
          <w:t>153.2. Spring Boot Starter for Google Cloud SQL</w:t>
        </w:r>
      </w:hyperlink>
    </w:p>
    <w:p w:rsidR="00000000" w:rsidRDefault="00E0452F">
      <w:pPr>
        <w:ind w:left="720"/>
        <w:divId w:val="1674531817"/>
        <w:rPr>
          <w:lang w:val="en"/>
        </w:rPr>
      </w:pPr>
      <w:hyperlink r:id="rId983" w:anchor="__literal_datasource_literal_creation_flow" w:history="1">
        <w:r>
          <w:rPr>
            <w:rStyle w:val="a3"/>
            <w:lang w:val="en"/>
          </w:rPr>
          <w:t>153.2</w:t>
        </w:r>
        <w:r>
          <w:rPr>
            <w:rStyle w:val="a3"/>
            <w:lang w:val="en"/>
          </w:rPr>
          <w:t xml:space="preserve">.1. </w:t>
        </w:r>
        <w:r>
          <w:rPr>
            <w:rStyle w:val="HTML"/>
            <w:color w:val="0000FF"/>
            <w:u w:val="single"/>
            <w:lang w:val="en"/>
          </w:rPr>
          <w:t>DataSource</w:t>
        </w:r>
        <w:r>
          <w:rPr>
            <w:rStyle w:val="a3"/>
            <w:lang w:val="en"/>
          </w:rPr>
          <w:t xml:space="preserve"> creation flow</w:t>
        </w:r>
      </w:hyperlink>
    </w:p>
    <w:p w:rsidR="00000000" w:rsidRDefault="00E0452F">
      <w:pPr>
        <w:ind w:left="720"/>
        <w:divId w:val="1674531817"/>
        <w:rPr>
          <w:lang w:val="en"/>
        </w:rPr>
      </w:pPr>
      <w:hyperlink r:id="rId984" w:anchor="_troubleshooting_tips" w:history="1">
        <w:r>
          <w:rPr>
            <w:rStyle w:val="a3"/>
            <w:lang w:val="en"/>
          </w:rPr>
          <w:t>153.2.2. Troubleshooting tips</w:t>
        </w:r>
      </w:hyperlink>
    </w:p>
    <w:p w:rsidR="00000000" w:rsidRDefault="00E0452F">
      <w:pPr>
        <w:ind w:left="720"/>
        <w:divId w:val="1674531817"/>
        <w:rPr>
          <w:lang w:val="en"/>
        </w:rPr>
      </w:pPr>
      <w:hyperlink r:id="rId985" w:anchor="connection-issues" w:history="1">
        <w:r>
          <w:rPr>
            <w:rStyle w:val="a3"/>
            <w:lang w:val="en"/>
          </w:rPr>
          <w:t>Connection issues</w:t>
        </w:r>
      </w:hyperlink>
    </w:p>
    <w:p w:rsidR="00000000" w:rsidRDefault="00E0452F">
      <w:pPr>
        <w:ind w:left="720"/>
        <w:divId w:val="1674531817"/>
        <w:rPr>
          <w:lang w:val="en"/>
        </w:rPr>
      </w:pPr>
      <w:hyperlink r:id="rId986" w:anchor="_errors_like_literal_c_g_cloud_sql_core_sslsocketfactory_re_throwing_cached_exception_due_to_attempt_to_refresh_instance_information_too_soon_after_error_literal" w:history="1">
        <w:r>
          <w:rPr>
            <w:rStyle w:val="a3"/>
            <w:lang w:val="en"/>
          </w:rPr>
          <w:t xml:space="preserve">Errors like </w:t>
        </w:r>
        <w:r>
          <w:rPr>
            <w:rStyle w:val="HTML"/>
            <w:color w:val="0000FF"/>
            <w:u w:val="single"/>
            <w:lang w:val="en"/>
          </w:rPr>
          <w:t>c.g.cloud.sql.core.SslSocketFactory : Re-throwing cached exception due to attempt to refresh instance information too soon after error</w:t>
        </w:r>
      </w:hyperlink>
    </w:p>
    <w:p w:rsidR="00000000" w:rsidRDefault="00E0452F">
      <w:pPr>
        <w:ind w:left="720"/>
        <w:divId w:val="1674531817"/>
        <w:rPr>
          <w:lang w:val="en"/>
        </w:rPr>
      </w:pPr>
      <w:hyperlink r:id="rId987" w:anchor="_postgresql_literal_java_net_socketexception_already_connected_literal_issue" w:history="1">
        <w:r>
          <w:rPr>
            <w:rStyle w:val="a3"/>
            <w:lang w:val="en"/>
          </w:rPr>
          <w:t xml:space="preserve">PostgreSQL: </w:t>
        </w:r>
        <w:r>
          <w:rPr>
            <w:rStyle w:val="HTML"/>
            <w:color w:val="0000FF"/>
            <w:u w:val="single"/>
            <w:lang w:val="en"/>
          </w:rPr>
          <w:t>java.net.SocketException: already connected</w:t>
        </w:r>
        <w:r>
          <w:rPr>
            <w:rStyle w:val="a3"/>
            <w:lang w:val="en"/>
          </w:rPr>
          <w:t xml:space="preserve"> issue</w:t>
        </w:r>
      </w:hyperlink>
    </w:p>
    <w:p w:rsidR="00000000" w:rsidRDefault="00E0452F">
      <w:pPr>
        <w:ind w:left="720"/>
        <w:divId w:val="1674531817"/>
        <w:rPr>
          <w:lang w:val="en"/>
        </w:rPr>
      </w:pPr>
      <w:hyperlink r:id="rId988" w:anchor="_samples_3" w:history="1">
        <w:r>
          <w:rPr>
            <w:rStyle w:val="a3"/>
            <w:lang w:val="en"/>
          </w:rPr>
          <w:t>153.3. Samples</w:t>
        </w:r>
      </w:hyperlink>
    </w:p>
    <w:p w:rsidR="00000000" w:rsidRDefault="00E0452F">
      <w:pPr>
        <w:ind w:left="720"/>
        <w:divId w:val="1674531817"/>
        <w:rPr>
          <w:lang w:val="en"/>
        </w:rPr>
      </w:pPr>
      <w:hyperlink r:id="rId989" w:anchor="_spring_integration" w:history="1">
        <w:r>
          <w:rPr>
            <w:rStyle w:val="a3"/>
            <w:lang w:val="en"/>
          </w:rPr>
          <w:t>154. Spring Integrati</w:t>
        </w:r>
        <w:r>
          <w:rPr>
            <w:rStyle w:val="a3"/>
            <w:lang w:val="en"/>
          </w:rPr>
          <w:t>on</w:t>
        </w:r>
      </w:hyperlink>
    </w:p>
    <w:p w:rsidR="00000000" w:rsidRDefault="00E0452F">
      <w:pPr>
        <w:ind w:left="720"/>
        <w:divId w:val="1674531817"/>
        <w:rPr>
          <w:lang w:val="en"/>
        </w:rPr>
      </w:pPr>
      <w:hyperlink r:id="rId990" w:anchor="_channel_adapters_for_cloud_pub_sub" w:history="1">
        <w:r>
          <w:rPr>
            <w:rStyle w:val="a3"/>
            <w:lang w:val="en"/>
          </w:rPr>
          <w:t>154.1. Channel Adapters for Cloud Pub/Sub</w:t>
        </w:r>
      </w:hyperlink>
    </w:p>
    <w:p w:rsidR="00000000" w:rsidRDefault="00E0452F">
      <w:pPr>
        <w:ind w:left="720"/>
        <w:divId w:val="1674531817"/>
        <w:rPr>
          <w:lang w:val="en"/>
        </w:rPr>
      </w:pPr>
      <w:hyperlink r:id="rId991" w:anchor="_inbound_channel_adapter" w:history="1">
        <w:r>
          <w:rPr>
            <w:rStyle w:val="a3"/>
            <w:lang w:val="en"/>
          </w:rPr>
          <w:t>154.1.1. Inbound channel adapter</w:t>
        </w:r>
      </w:hyperlink>
    </w:p>
    <w:p w:rsidR="00000000" w:rsidRDefault="00E0452F">
      <w:pPr>
        <w:ind w:left="720"/>
        <w:divId w:val="1674531817"/>
        <w:rPr>
          <w:lang w:val="en"/>
        </w:rPr>
      </w:pPr>
      <w:hyperlink r:id="rId992" w:anchor="_outbound_channel_adapter" w:history="1">
        <w:r>
          <w:rPr>
            <w:rStyle w:val="a3"/>
            <w:lang w:val="en"/>
          </w:rPr>
          <w:t>154.1.2. Outbound channel adapter</w:t>
        </w:r>
      </w:hyperlink>
    </w:p>
    <w:p w:rsidR="00000000" w:rsidRDefault="00E0452F">
      <w:pPr>
        <w:ind w:left="720"/>
        <w:divId w:val="1674531817"/>
        <w:rPr>
          <w:lang w:val="en"/>
        </w:rPr>
      </w:pPr>
      <w:hyperlink r:id="rId993" w:anchor="_header_mapping" w:history="1">
        <w:r>
          <w:rPr>
            <w:rStyle w:val="a3"/>
            <w:lang w:val="en"/>
          </w:rPr>
          <w:t>154.1.3. Header mapping</w:t>
        </w:r>
      </w:hyperlink>
    </w:p>
    <w:p w:rsidR="00000000" w:rsidRDefault="00E0452F">
      <w:pPr>
        <w:ind w:left="720"/>
        <w:divId w:val="1674531817"/>
        <w:rPr>
          <w:lang w:val="en"/>
        </w:rPr>
      </w:pPr>
      <w:hyperlink r:id="rId994" w:anchor="_sample_3" w:history="1">
        <w:r>
          <w:rPr>
            <w:rStyle w:val="a3"/>
            <w:lang w:val="en"/>
          </w:rPr>
          <w:t>154.2. Sample</w:t>
        </w:r>
      </w:hyperlink>
    </w:p>
    <w:p w:rsidR="00000000" w:rsidRDefault="00E0452F">
      <w:pPr>
        <w:ind w:left="720"/>
        <w:divId w:val="1674531817"/>
        <w:rPr>
          <w:lang w:val="en"/>
        </w:rPr>
      </w:pPr>
      <w:hyperlink r:id="rId995" w:anchor="_channel_adapters_for_google_cloud_storage" w:history="1">
        <w:r>
          <w:rPr>
            <w:rStyle w:val="a3"/>
            <w:lang w:val="en"/>
          </w:rPr>
          <w:t>154</w:t>
        </w:r>
        <w:r>
          <w:rPr>
            <w:rStyle w:val="a3"/>
            <w:lang w:val="en"/>
          </w:rPr>
          <w:t>.3. Channel Adapters for Google Cloud Storage</w:t>
        </w:r>
      </w:hyperlink>
    </w:p>
    <w:p w:rsidR="00000000" w:rsidRDefault="00E0452F">
      <w:pPr>
        <w:ind w:left="720"/>
        <w:divId w:val="1674531817"/>
        <w:rPr>
          <w:lang w:val="en"/>
        </w:rPr>
      </w:pPr>
      <w:hyperlink r:id="rId996" w:anchor="_inbound_channel_adapter_2" w:history="1">
        <w:r>
          <w:rPr>
            <w:rStyle w:val="a3"/>
            <w:lang w:val="en"/>
          </w:rPr>
          <w:t>154.3.1. Inbound channel adapter</w:t>
        </w:r>
      </w:hyperlink>
    </w:p>
    <w:p w:rsidR="00000000" w:rsidRDefault="00E0452F">
      <w:pPr>
        <w:ind w:left="720"/>
        <w:divId w:val="1674531817"/>
        <w:rPr>
          <w:lang w:val="en"/>
        </w:rPr>
      </w:pPr>
      <w:hyperlink r:id="rId997" w:anchor="_inbound_streaming_channel_adapter" w:history="1">
        <w:r>
          <w:rPr>
            <w:rStyle w:val="a3"/>
            <w:lang w:val="en"/>
          </w:rPr>
          <w:t>154.3.2. Inbound streaming channel adapter</w:t>
        </w:r>
      </w:hyperlink>
    </w:p>
    <w:p w:rsidR="00000000" w:rsidRDefault="00E0452F">
      <w:pPr>
        <w:ind w:left="720"/>
        <w:divId w:val="1674531817"/>
        <w:rPr>
          <w:lang w:val="en"/>
        </w:rPr>
      </w:pPr>
      <w:hyperlink r:id="rId998" w:anchor="_outbound_channel_adapter_2" w:history="1">
        <w:r>
          <w:rPr>
            <w:rStyle w:val="a3"/>
            <w:lang w:val="en"/>
          </w:rPr>
          <w:t>154.3.3. Outbound channel adapter</w:t>
        </w:r>
      </w:hyperlink>
    </w:p>
    <w:p w:rsidR="00000000" w:rsidRDefault="00E0452F">
      <w:pPr>
        <w:ind w:left="720"/>
        <w:divId w:val="1674531817"/>
        <w:rPr>
          <w:lang w:val="en"/>
        </w:rPr>
      </w:pPr>
      <w:hyperlink r:id="rId999" w:anchor="_sample_4" w:history="1">
        <w:r>
          <w:rPr>
            <w:rStyle w:val="a3"/>
            <w:lang w:val="en"/>
          </w:rPr>
          <w:t>154.4. Sample</w:t>
        </w:r>
      </w:hyperlink>
    </w:p>
    <w:p w:rsidR="00000000" w:rsidRDefault="00E0452F">
      <w:pPr>
        <w:ind w:left="720"/>
        <w:divId w:val="1674531817"/>
        <w:rPr>
          <w:lang w:val="en"/>
        </w:rPr>
      </w:pPr>
      <w:hyperlink r:id="rId1000" w:anchor="_spring_cloud_stream_2" w:history="1">
        <w:r>
          <w:rPr>
            <w:rStyle w:val="a3"/>
            <w:lang w:val="en"/>
          </w:rPr>
          <w:t>155. Spring Cloud Stream</w:t>
        </w:r>
      </w:hyperlink>
    </w:p>
    <w:p w:rsidR="00000000" w:rsidRDefault="00E0452F">
      <w:pPr>
        <w:ind w:left="720"/>
        <w:divId w:val="1674531817"/>
        <w:rPr>
          <w:lang w:val="en"/>
        </w:rPr>
      </w:pPr>
      <w:hyperlink r:id="rId1001" w:anchor="_overview_2" w:history="1">
        <w:r>
          <w:rPr>
            <w:rStyle w:val="a3"/>
            <w:lang w:val="en"/>
          </w:rPr>
          <w:t>155.1. Overview</w:t>
        </w:r>
      </w:hyperlink>
    </w:p>
    <w:p w:rsidR="00000000" w:rsidRDefault="00E0452F">
      <w:pPr>
        <w:ind w:left="720"/>
        <w:divId w:val="1674531817"/>
        <w:rPr>
          <w:lang w:val="en"/>
        </w:rPr>
      </w:pPr>
      <w:hyperlink r:id="rId1002" w:anchor="_configuration_4" w:history="1">
        <w:r>
          <w:rPr>
            <w:rStyle w:val="a3"/>
            <w:lang w:val="en"/>
          </w:rPr>
          <w:t>155.2. Configuration</w:t>
        </w:r>
      </w:hyperlink>
    </w:p>
    <w:p w:rsidR="00000000" w:rsidRDefault="00E0452F">
      <w:pPr>
        <w:ind w:left="720"/>
        <w:divId w:val="1674531817"/>
        <w:rPr>
          <w:lang w:val="en"/>
        </w:rPr>
      </w:pPr>
      <w:hyperlink r:id="rId1003" w:anchor="_producer_destination_configuration" w:history="1">
        <w:r>
          <w:rPr>
            <w:rStyle w:val="a3"/>
            <w:lang w:val="en"/>
          </w:rPr>
          <w:t>155.2.1. Producer Destination Configuration</w:t>
        </w:r>
      </w:hyperlink>
    </w:p>
    <w:p w:rsidR="00000000" w:rsidRDefault="00E0452F">
      <w:pPr>
        <w:ind w:left="720"/>
        <w:divId w:val="1674531817"/>
        <w:rPr>
          <w:lang w:val="en"/>
        </w:rPr>
      </w:pPr>
      <w:hyperlink r:id="rId1004" w:anchor="_consumer_destination_configuration" w:history="1">
        <w:r>
          <w:rPr>
            <w:rStyle w:val="a3"/>
            <w:lang w:val="en"/>
          </w:rPr>
          <w:t>155.2.2. Consumer Destination Configuration</w:t>
        </w:r>
      </w:hyperlink>
    </w:p>
    <w:p w:rsidR="00000000" w:rsidRDefault="00E0452F">
      <w:pPr>
        <w:ind w:left="720"/>
        <w:divId w:val="1674531817"/>
        <w:rPr>
          <w:lang w:val="en"/>
        </w:rPr>
      </w:pPr>
      <w:hyperlink r:id="rId1005" w:anchor="_sample_5" w:history="1">
        <w:r>
          <w:rPr>
            <w:rStyle w:val="a3"/>
            <w:lang w:val="en"/>
          </w:rPr>
          <w:t>155.3. Sample</w:t>
        </w:r>
      </w:hyperlink>
    </w:p>
    <w:p w:rsidR="00000000" w:rsidRDefault="00E0452F">
      <w:pPr>
        <w:ind w:left="720"/>
        <w:divId w:val="1674531817"/>
        <w:rPr>
          <w:lang w:val="en"/>
        </w:rPr>
      </w:pPr>
      <w:hyperlink r:id="rId1006" w:anchor="_spring_cloud_sleuth_2" w:history="1">
        <w:r>
          <w:rPr>
            <w:rStyle w:val="a3"/>
            <w:lang w:val="en"/>
          </w:rPr>
          <w:t>156. Spring Cloud Sleuth</w:t>
        </w:r>
      </w:hyperlink>
    </w:p>
    <w:p w:rsidR="00000000" w:rsidRDefault="00E0452F">
      <w:pPr>
        <w:ind w:left="720"/>
        <w:divId w:val="1674531817"/>
        <w:rPr>
          <w:lang w:val="en"/>
        </w:rPr>
      </w:pPr>
      <w:hyperlink r:id="rId1007" w:anchor="_tracing_2" w:history="1">
        <w:r>
          <w:rPr>
            <w:rStyle w:val="a3"/>
            <w:lang w:val="en"/>
          </w:rPr>
          <w:t>156.1. Tracing</w:t>
        </w:r>
      </w:hyperlink>
    </w:p>
    <w:p w:rsidR="00000000" w:rsidRDefault="00E0452F">
      <w:pPr>
        <w:ind w:left="720"/>
        <w:divId w:val="1674531817"/>
        <w:rPr>
          <w:lang w:val="en"/>
        </w:rPr>
      </w:pPr>
      <w:hyperlink r:id="rId1008" w:anchor="_spring_boot_starter_for_stackdriver_trace" w:history="1">
        <w:r>
          <w:rPr>
            <w:rStyle w:val="a3"/>
            <w:lang w:val="en"/>
          </w:rPr>
          <w:t>156.2. Spring Boot Starter for Stackdriver Trace</w:t>
        </w:r>
      </w:hyperlink>
    </w:p>
    <w:p w:rsidR="00000000" w:rsidRDefault="00E0452F">
      <w:pPr>
        <w:ind w:left="720"/>
        <w:divId w:val="1674531817"/>
        <w:rPr>
          <w:lang w:val="en"/>
        </w:rPr>
      </w:pPr>
      <w:hyperlink r:id="rId1009" w:anchor="_integration_with_logging" w:history="1">
        <w:r>
          <w:rPr>
            <w:rStyle w:val="a3"/>
            <w:lang w:val="en"/>
          </w:rPr>
          <w:t>156.3. Integ</w:t>
        </w:r>
        <w:r>
          <w:rPr>
            <w:rStyle w:val="a3"/>
            <w:lang w:val="en"/>
          </w:rPr>
          <w:t>ration with Logging</w:t>
        </w:r>
      </w:hyperlink>
    </w:p>
    <w:p w:rsidR="00000000" w:rsidRDefault="00E0452F">
      <w:pPr>
        <w:ind w:left="720"/>
        <w:divId w:val="1674531817"/>
        <w:rPr>
          <w:lang w:val="en"/>
        </w:rPr>
      </w:pPr>
      <w:hyperlink r:id="rId1010" w:anchor="_sample_6" w:history="1">
        <w:r>
          <w:rPr>
            <w:rStyle w:val="a3"/>
            <w:lang w:val="en"/>
          </w:rPr>
          <w:t>156.4. Sample</w:t>
        </w:r>
      </w:hyperlink>
    </w:p>
    <w:p w:rsidR="00000000" w:rsidRDefault="00E0452F">
      <w:pPr>
        <w:ind w:left="720"/>
        <w:divId w:val="1674531817"/>
        <w:rPr>
          <w:lang w:val="en"/>
        </w:rPr>
      </w:pPr>
      <w:hyperlink r:id="rId1011" w:anchor="_stackdriver_logging" w:history="1">
        <w:r>
          <w:rPr>
            <w:rStyle w:val="a3"/>
            <w:lang w:val="en"/>
          </w:rPr>
          <w:t>157. Stackdriver Logging</w:t>
        </w:r>
      </w:hyperlink>
    </w:p>
    <w:p w:rsidR="00000000" w:rsidRDefault="00E0452F">
      <w:pPr>
        <w:ind w:left="720"/>
        <w:divId w:val="1674531817"/>
        <w:rPr>
          <w:lang w:val="en"/>
        </w:rPr>
      </w:pPr>
      <w:hyperlink r:id="rId1012" w:anchor="_web_mvc_interceptor" w:history="1">
        <w:r>
          <w:rPr>
            <w:rStyle w:val="a3"/>
            <w:lang w:val="en"/>
          </w:rPr>
          <w:t>157.1. Web MVC Interceptor</w:t>
        </w:r>
      </w:hyperlink>
    </w:p>
    <w:p w:rsidR="00000000" w:rsidRDefault="00E0452F">
      <w:pPr>
        <w:ind w:left="720"/>
        <w:divId w:val="1674531817"/>
        <w:rPr>
          <w:lang w:val="en"/>
        </w:rPr>
      </w:pPr>
      <w:hyperlink r:id="rId1013" w:anchor="_logback_support" w:history="1">
        <w:r>
          <w:rPr>
            <w:rStyle w:val="a3"/>
            <w:lang w:val="en"/>
          </w:rPr>
          <w:t>157.2. Logback Support</w:t>
        </w:r>
      </w:hyperlink>
    </w:p>
    <w:p w:rsidR="00000000" w:rsidRDefault="00E0452F">
      <w:pPr>
        <w:ind w:left="720"/>
        <w:divId w:val="1674531817"/>
        <w:rPr>
          <w:lang w:val="en"/>
        </w:rPr>
      </w:pPr>
      <w:hyperlink r:id="rId1014" w:anchor="_log_via_api" w:history="1">
        <w:r>
          <w:rPr>
            <w:rStyle w:val="a3"/>
            <w:lang w:val="en"/>
          </w:rPr>
          <w:t>157.2.1. Log via API</w:t>
        </w:r>
      </w:hyperlink>
    </w:p>
    <w:p w:rsidR="00000000" w:rsidRDefault="00E0452F">
      <w:pPr>
        <w:ind w:left="720"/>
        <w:divId w:val="1674531817"/>
        <w:rPr>
          <w:lang w:val="en"/>
        </w:rPr>
      </w:pPr>
      <w:hyperlink r:id="rId1015" w:anchor="_log_via_console" w:history="1">
        <w:r>
          <w:rPr>
            <w:rStyle w:val="a3"/>
            <w:lang w:val="en"/>
          </w:rPr>
          <w:t>157.2.2. Log via Console</w:t>
        </w:r>
      </w:hyperlink>
    </w:p>
    <w:p w:rsidR="00000000" w:rsidRDefault="00E0452F">
      <w:pPr>
        <w:ind w:left="720"/>
        <w:divId w:val="1674531817"/>
        <w:rPr>
          <w:lang w:val="en"/>
        </w:rPr>
      </w:pPr>
      <w:hyperlink r:id="rId1016" w:anchor="_sample_7" w:history="1">
        <w:r>
          <w:rPr>
            <w:rStyle w:val="a3"/>
            <w:lang w:val="en"/>
          </w:rPr>
          <w:t>157.</w:t>
        </w:r>
        <w:r>
          <w:rPr>
            <w:rStyle w:val="a3"/>
            <w:lang w:val="en"/>
          </w:rPr>
          <w:t>3. Sample</w:t>
        </w:r>
      </w:hyperlink>
    </w:p>
    <w:p w:rsidR="00000000" w:rsidRDefault="00E0452F">
      <w:pPr>
        <w:ind w:left="720"/>
        <w:divId w:val="1674531817"/>
        <w:rPr>
          <w:lang w:val="en"/>
        </w:rPr>
      </w:pPr>
      <w:hyperlink r:id="rId1017" w:anchor="_spring_cloud_config_2" w:history="1">
        <w:r>
          <w:rPr>
            <w:rStyle w:val="a3"/>
            <w:lang w:val="en"/>
          </w:rPr>
          <w:t>158. Spring Cloud Config</w:t>
        </w:r>
      </w:hyperlink>
    </w:p>
    <w:p w:rsidR="00000000" w:rsidRDefault="00E0452F">
      <w:pPr>
        <w:ind w:left="720"/>
        <w:divId w:val="1674531817"/>
        <w:rPr>
          <w:lang w:val="en"/>
        </w:rPr>
      </w:pPr>
      <w:hyperlink r:id="rId1018" w:anchor="_configuration_5" w:history="1">
        <w:r>
          <w:rPr>
            <w:rStyle w:val="a3"/>
            <w:lang w:val="en"/>
          </w:rPr>
          <w:t>158.1. Configuration</w:t>
        </w:r>
      </w:hyperlink>
    </w:p>
    <w:p w:rsidR="00000000" w:rsidRDefault="00E0452F">
      <w:pPr>
        <w:ind w:left="720"/>
        <w:divId w:val="1674531817"/>
        <w:rPr>
          <w:lang w:val="en"/>
        </w:rPr>
      </w:pPr>
      <w:hyperlink r:id="rId1019" w:anchor="_quick_start_6" w:history="1">
        <w:r>
          <w:rPr>
            <w:rStyle w:val="a3"/>
            <w:lang w:val="en"/>
          </w:rPr>
          <w:t>158.2. Quick start</w:t>
        </w:r>
      </w:hyperlink>
    </w:p>
    <w:p w:rsidR="00000000" w:rsidRDefault="00E0452F">
      <w:pPr>
        <w:ind w:left="720"/>
        <w:divId w:val="1674531817"/>
        <w:rPr>
          <w:lang w:val="en"/>
        </w:rPr>
      </w:pPr>
      <w:hyperlink r:id="rId1020" w:anchor="_refreshing_the_configuration_at_runtime" w:history="1">
        <w:r>
          <w:rPr>
            <w:rStyle w:val="a3"/>
            <w:lang w:val="en"/>
          </w:rPr>
          <w:t>158.3. Refreshing the configuration at runtime</w:t>
        </w:r>
      </w:hyperlink>
    </w:p>
    <w:p w:rsidR="00000000" w:rsidRDefault="00E0452F">
      <w:pPr>
        <w:ind w:left="720"/>
        <w:divId w:val="1674531817"/>
        <w:rPr>
          <w:lang w:val="en"/>
        </w:rPr>
      </w:pPr>
      <w:hyperlink r:id="rId1021" w:anchor="_sample_8" w:history="1">
        <w:r>
          <w:rPr>
            <w:rStyle w:val="a3"/>
            <w:lang w:val="en"/>
          </w:rPr>
          <w:t>158.4. Sample</w:t>
        </w:r>
      </w:hyperlink>
    </w:p>
    <w:p w:rsidR="00000000" w:rsidRDefault="00E0452F">
      <w:pPr>
        <w:ind w:left="720"/>
        <w:divId w:val="1674531817"/>
        <w:rPr>
          <w:lang w:val="en"/>
        </w:rPr>
      </w:pPr>
      <w:hyperlink r:id="rId1022" w:anchor="_spring_data_cloud_spanner" w:history="1">
        <w:r>
          <w:rPr>
            <w:rStyle w:val="a3"/>
            <w:lang w:val="en"/>
          </w:rPr>
          <w:t xml:space="preserve">159. Spring Data </w:t>
        </w:r>
        <w:r>
          <w:rPr>
            <w:rStyle w:val="a3"/>
            <w:lang w:val="en"/>
          </w:rPr>
          <w:t>Cloud Spanner</w:t>
        </w:r>
      </w:hyperlink>
    </w:p>
    <w:p w:rsidR="00000000" w:rsidRDefault="00E0452F">
      <w:pPr>
        <w:ind w:left="720"/>
        <w:divId w:val="1674531817"/>
        <w:rPr>
          <w:lang w:val="en"/>
        </w:rPr>
      </w:pPr>
      <w:hyperlink r:id="rId1023" w:anchor="_configuration_6" w:history="1">
        <w:r>
          <w:rPr>
            <w:rStyle w:val="a3"/>
            <w:lang w:val="en"/>
          </w:rPr>
          <w:t>159.1. Configuration</w:t>
        </w:r>
      </w:hyperlink>
    </w:p>
    <w:p w:rsidR="00000000" w:rsidRDefault="00E0452F">
      <w:pPr>
        <w:ind w:left="720"/>
        <w:divId w:val="1674531817"/>
        <w:rPr>
          <w:lang w:val="en"/>
        </w:rPr>
      </w:pPr>
      <w:hyperlink r:id="rId1024" w:anchor="_cloud_spanner_settings" w:history="1">
        <w:r>
          <w:rPr>
            <w:rStyle w:val="a3"/>
            <w:lang w:val="en"/>
          </w:rPr>
          <w:t>159.1.1. Cloud Spanner settings</w:t>
        </w:r>
      </w:hyperlink>
    </w:p>
    <w:p w:rsidR="00000000" w:rsidRDefault="00E0452F">
      <w:pPr>
        <w:ind w:left="720"/>
        <w:divId w:val="1674531817"/>
        <w:rPr>
          <w:lang w:val="en"/>
        </w:rPr>
      </w:pPr>
      <w:hyperlink r:id="rId1025" w:anchor="_repository_settings" w:history="1">
        <w:r>
          <w:rPr>
            <w:rStyle w:val="a3"/>
            <w:lang w:val="en"/>
          </w:rPr>
          <w:t>159.1.2. Repository settings</w:t>
        </w:r>
      </w:hyperlink>
    </w:p>
    <w:p w:rsidR="00000000" w:rsidRDefault="00E0452F">
      <w:pPr>
        <w:ind w:left="720"/>
        <w:divId w:val="1674531817"/>
        <w:rPr>
          <w:lang w:val="en"/>
        </w:rPr>
      </w:pPr>
      <w:hyperlink r:id="rId1026" w:anchor="_autoconfiguration" w:history="1">
        <w:r>
          <w:rPr>
            <w:rStyle w:val="a3"/>
            <w:lang w:val="en"/>
          </w:rPr>
          <w:t>159.1.3. Autoconfiguration</w:t>
        </w:r>
      </w:hyperlink>
    </w:p>
    <w:p w:rsidR="00000000" w:rsidRDefault="00E0452F">
      <w:pPr>
        <w:ind w:left="720"/>
        <w:divId w:val="1674531817"/>
        <w:rPr>
          <w:lang w:val="en"/>
        </w:rPr>
      </w:pPr>
      <w:hyperlink r:id="rId1027" w:anchor="_object_mapping" w:history="1">
        <w:r>
          <w:rPr>
            <w:rStyle w:val="a3"/>
            <w:lang w:val="en"/>
          </w:rPr>
          <w:t>159.2. O</w:t>
        </w:r>
        <w:r>
          <w:rPr>
            <w:rStyle w:val="a3"/>
            <w:lang w:val="en"/>
          </w:rPr>
          <w:t>bject Mapping</w:t>
        </w:r>
      </w:hyperlink>
    </w:p>
    <w:p w:rsidR="00000000" w:rsidRDefault="00E0452F">
      <w:pPr>
        <w:ind w:left="720"/>
        <w:divId w:val="1674531817"/>
        <w:rPr>
          <w:lang w:val="en"/>
        </w:rPr>
      </w:pPr>
      <w:hyperlink r:id="rId1028" w:anchor="_constructors" w:history="1">
        <w:r>
          <w:rPr>
            <w:rStyle w:val="a3"/>
            <w:lang w:val="en"/>
          </w:rPr>
          <w:t>159.2.1. Constructors</w:t>
        </w:r>
      </w:hyperlink>
    </w:p>
    <w:p w:rsidR="00000000" w:rsidRDefault="00E0452F">
      <w:pPr>
        <w:ind w:left="720"/>
        <w:divId w:val="1674531817"/>
        <w:rPr>
          <w:lang w:val="en"/>
        </w:rPr>
      </w:pPr>
      <w:hyperlink r:id="rId1029" w:anchor="_table" w:history="1">
        <w:r>
          <w:rPr>
            <w:rStyle w:val="a3"/>
            <w:lang w:val="en"/>
          </w:rPr>
          <w:t>159.2.2. Table</w:t>
        </w:r>
      </w:hyperlink>
    </w:p>
    <w:p w:rsidR="00000000" w:rsidRDefault="00E0452F">
      <w:pPr>
        <w:ind w:left="720"/>
        <w:divId w:val="1674531817"/>
        <w:rPr>
          <w:lang w:val="en"/>
        </w:rPr>
      </w:pPr>
      <w:hyperlink r:id="rId1030" w:anchor="_spel_expressions_for_table_names" w:history="1">
        <w:r>
          <w:rPr>
            <w:rStyle w:val="a3"/>
            <w:lang w:val="en"/>
          </w:rPr>
          <w:t>SpEL expressions for table names</w:t>
        </w:r>
      </w:hyperlink>
    </w:p>
    <w:p w:rsidR="00000000" w:rsidRDefault="00E0452F">
      <w:pPr>
        <w:ind w:left="720"/>
        <w:divId w:val="1674531817"/>
        <w:rPr>
          <w:lang w:val="en"/>
        </w:rPr>
      </w:pPr>
      <w:hyperlink r:id="rId1031" w:anchor="_primary_keys" w:history="1">
        <w:r>
          <w:rPr>
            <w:rStyle w:val="a3"/>
            <w:lang w:val="en"/>
          </w:rPr>
          <w:t>159.2.3. Primary Keys</w:t>
        </w:r>
      </w:hyperlink>
    </w:p>
    <w:p w:rsidR="00000000" w:rsidRDefault="00E0452F">
      <w:pPr>
        <w:ind w:left="720"/>
        <w:divId w:val="1674531817"/>
        <w:rPr>
          <w:lang w:val="en"/>
        </w:rPr>
      </w:pPr>
      <w:hyperlink r:id="rId1032" w:anchor="_columns" w:history="1">
        <w:r>
          <w:rPr>
            <w:rStyle w:val="a3"/>
            <w:lang w:val="en"/>
          </w:rPr>
          <w:t>159.2.4. Columns</w:t>
        </w:r>
      </w:hyperlink>
    </w:p>
    <w:p w:rsidR="00000000" w:rsidRDefault="00E0452F">
      <w:pPr>
        <w:ind w:left="720"/>
        <w:divId w:val="1674531817"/>
        <w:rPr>
          <w:lang w:val="en"/>
        </w:rPr>
      </w:pPr>
      <w:hyperlink r:id="rId1033" w:anchor="_embedded_objects" w:history="1">
        <w:r>
          <w:rPr>
            <w:rStyle w:val="a3"/>
            <w:lang w:val="en"/>
          </w:rPr>
          <w:t>159.2.5. Embedded Objects</w:t>
        </w:r>
      </w:hyperlink>
    </w:p>
    <w:p w:rsidR="00000000" w:rsidRDefault="00E0452F">
      <w:pPr>
        <w:ind w:left="720"/>
        <w:divId w:val="1674531817"/>
        <w:rPr>
          <w:lang w:val="en"/>
        </w:rPr>
      </w:pPr>
      <w:hyperlink r:id="rId1034" w:anchor="_relationships" w:history="1">
        <w:r>
          <w:rPr>
            <w:rStyle w:val="a3"/>
            <w:lang w:val="en"/>
          </w:rPr>
          <w:t>159.2.6. Relationships</w:t>
        </w:r>
      </w:hyperlink>
    </w:p>
    <w:p w:rsidR="00000000" w:rsidRDefault="00E0452F">
      <w:pPr>
        <w:ind w:left="720"/>
        <w:divId w:val="1674531817"/>
        <w:rPr>
          <w:lang w:val="en"/>
        </w:rPr>
      </w:pPr>
      <w:hyperlink r:id="rId1035" w:anchor="_supported_types" w:history="1">
        <w:r>
          <w:rPr>
            <w:rStyle w:val="a3"/>
            <w:lang w:val="en"/>
          </w:rPr>
          <w:t>159.2.7. Supported Types</w:t>
        </w:r>
      </w:hyperlink>
    </w:p>
    <w:p w:rsidR="00000000" w:rsidRDefault="00E0452F">
      <w:pPr>
        <w:ind w:left="720"/>
        <w:divId w:val="1674531817"/>
        <w:rPr>
          <w:lang w:val="en"/>
        </w:rPr>
      </w:pPr>
      <w:hyperlink r:id="rId1036" w:anchor="_lists" w:history="1">
        <w:r>
          <w:rPr>
            <w:rStyle w:val="a3"/>
            <w:lang w:val="en"/>
          </w:rPr>
          <w:t>159.2.8. Lists</w:t>
        </w:r>
      </w:hyperlink>
    </w:p>
    <w:p w:rsidR="00000000" w:rsidRDefault="00E0452F">
      <w:pPr>
        <w:ind w:left="720"/>
        <w:divId w:val="1674531817"/>
        <w:rPr>
          <w:lang w:val="en"/>
        </w:rPr>
      </w:pPr>
      <w:hyperlink r:id="rId1037" w:anchor="_lists_of_structs" w:history="1">
        <w:r>
          <w:rPr>
            <w:rStyle w:val="a3"/>
            <w:lang w:val="en"/>
          </w:rPr>
          <w:t>159.2.9. Lists of Structs</w:t>
        </w:r>
      </w:hyperlink>
    </w:p>
    <w:p w:rsidR="00000000" w:rsidRDefault="00E0452F">
      <w:pPr>
        <w:ind w:left="720"/>
        <w:divId w:val="1674531817"/>
        <w:rPr>
          <w:lang w:val="en"/>
        </w:rPr>
      </w:pPr>
      <w:hyperlink r:id="rId1038" w:anchor="_custom_types" w:history="1">
        <w:r>
          <w:rPr>
            <w:rStyle w:val="a3"/>
            <w:lang w:val="en"/>
          </w:rPr>
          <w:t>159.2.10. Custom types</w:t>
        </w:r>
      </w:hyperlink>
    </w:p>
    <w:p w:rsidR="00000000" w:rsidRDefault="00E0452F">
      <w:pPr>
        <w:ind w:left="720"/>
        <w:divId w:val="1674531817"/>
        <w:rPr>
          <w:lang w:val="en"/>
        </w:rPr>
      </w:pPr>
      <w:hyperlink r:id="rId1039" w:anchor="_custom_converter_for_struct_array_columns" w:history="1">
        <w:r>
          <w:rPr>
            <w:rStyle w:val="a3"/>
            <w:lang w:val="en"/>
          </w:rPr>
          <w:t>159.2.11. Custom Converter for Struct Array Columns</w:t>
        </w:r>
      </w:hyperlink>
    </w:p>
    <w:p w:rsidR="00000000" w:rsidRDefault="00E0452F">
      <w:pPr>
        <w:ind w:left="720"/>
        <w:divId w:val="1674531817"/>
        <w:rPr>
          <w:lang w:val="en"/>
        </w:rPr>
      </w:pPr>
      <w:hyperlink r:id="rId1040" w:anchor="_spanner_operations_template" w:history="1">
        <w:r>
          <w:rPr>
            <w:rStyle w:val="a3"/>
            <w:lang w:val="en"/>
          </w:rPr>
          <w:t>159.3. Spanner Operations &amp; Template</w:t>
        </w:r>
      </w:hyperlink>
    </w:p>
    <w:p w:rsidR="00000000" w:rsidRDefault="00E0452F">
      <w:pPr>
        <w:ind w:left="720"/>
        <w:divId w:val="1674531817"/>
        <w:rPr>
          <w:lang w:val="en"/>
        </w:rPr>
      </w:pPr>
      <w:hyperlink r:id="rId1041" w:anchor="_sql_query" w:history="1">
        <w:r>
          <w:rPr>
            <w:rStyle w:val="a3"/>
            <w:lang w:val="en"/>
          </w:rPr>
          <w:t>159.3.1. SQL Query</w:t>
        </w:r>
      </w:hyperlink>
    </w:p>
    <w:p w:rsidR="00000000" w:rsidRDefault="00E0452F">
      <w:pPr>
        <w:ind w:left="720"/>
        <w:divId w:val="1674531817"/>
        <w:rPr>
          <w:lang w:val="en"/>
        </w:rPr>
      </w:pPr>
      <w:hyperlink r:id="rId1042" w:anchor="_read" w:history="1">
        <w:r>
          <w:rPr>
            <w:rStyle w:val="a3"/>
            <w:lang w:val="en"/>
          </w:rPr>
          <w:t>159.3.2. R</w:t>
        </w:r>
        <w:r>
          <w:rPr>
            <w:rStyle w:val="a3"/>
            <w:lang w:val="en"/>
          </w:rPr>
          <w:t>ead</w:t>
        </w:r>
      </w:hyperlink>
    </w:p>
    <w:p w:rsidR="00000000" w:rsidRDefault="00E0452F">
      <w:pPr>
        <w:ind w:left="720"/>
        <w:divId w:val="1674531817"/>
        <w:rPr>
          <w:lang w:val="en"/>
        </w:rPr>
      </w:pPr>
      <w:hyperlink r:id="rId1043" w:anchor="_advanced_reads" w:history="1">
        <w:r>
          <w:rPr>
            <w:rStyle w:val="a3"/>
            <w:lang w:val="en"/>
          </w:rPr>
          <w:t>159.3.3. Advanced reads</w:t>
        </w:r>
      </w:hyperlink>
    </w:p>
    <w:p w:rsidR="00000000" w:rsidRDefault="00E0452F">
      <w:pPr>
        <w:ind w:left="720"/>
        <w:divId w:val="1674531817"/>
        <w:rPr>
          <w:lang w:val="en"/>
        </w:rPr>
      </w:pPr>
      <w:hyperlink r:id="rId1044" w:anchor="_stale_read" w:history="1">
        <w:r>
          <w:rPr>
            <w:rStyle w:val="a3"/>
            <w:lang w:val="en"/>
          </w:rPr>
          <w:t>Stale read</w:t>
        </w:r>
      </w:hyperlink>
    </w:p>
    <w:p w:rsidR="00000000" w:rsidRDefault="00E0452F">
      <w:pPr>
        <w:ind w:left="720"/>
        <w:divId w:val="1674531817"/>
        <w:rPr>
          <w:lang w:val="en"/>
        </w:rPr>
      </w:pPr>
      <w:hyperlink r:id="rId1045" w:anchor="_read_from_a_secondary_index" w:history="1">
        <w:r>
          <w:rPr>
            <w:rStyle w:val="a3"/>
            <w:lang w:val="en"/>
          </w:rPr>
          <w:t>Read from a secondary index</w:t>
        </w:r>
      </w:hyperlink>
    </w:p>
    <w:p w:rsidR="00000000" w:rsidRDefault="00E0452F">
      <w:pPr>
        <w:ind w:left="720"/>
        <w:divId w:val="1674531817"/>
        <w:rPr>
          <w:lang w:val="en"/>
        </w:rPr>
      </w:pPr>
      <w:hyperlink r:id="rId1046" w:anchor="_read_with_offsets_and_limits" w:history="1">
        <w:r>
          <w:rPr>
            <w:rStyle w:val="a3"/>
            <w:lang w:val="en"/>
          </w:rPr>
          <w:t>Read with offsets and limits</w:t>
        </w:r>
      </w:hyperlink>
    </w:p>
    <w:p w:rsidR="00000000" w:rsidRDefault="00E0452F">
      <w:pPr>
        <w:ind w:left="720"/>
        <w:divId w:val="1674531817"/>
        <w:rPr>
          <w:lang w:val="en"/>
        </w:rPr>
      </w:pPr>
      <w:hyperlink r:id="rId1047" w:anchor="_sorting" w:history="1">
        <w:r>
          <w:rPr>
            <w:rStyle w:val="a3"/>
            <w:lang w:val="en"/>
          </w:rPr>
          <w:t>Sorting</w:t>
        </w:r>
      </w:hyperlink>
    </w:p>
    <w:p w:rsidR="00000000" w:rsidRDefault="00E0452F">
      <w:pPr>
        <w:ind w:left="720"/>
        <w:divId w:val="1674531817"/>
        <w:rPr>
          <w:lang w:val="en"/>
        </w:rPr>
      </w:pPr>
      <w:hyperlink r:id="rId1048" w:anchor="_partial_read" w:history="1">
        <w:r>
          <w:rPr>
            <w:rStyle w:val="a3"/>
            <w:lang w:val="en"/>
          </w:rPr>
          <w:t>Partial read</w:t>
        </w:r>
      </w:hyperlink>
    </w:p>
    <w:p w:rsidR="00000000" w:rsidRDefault="00E0452F">
      <w:pPr>
        <w:ind w:left="720"/>
        <w:divId w:val="1674531817"/>
        <w:rPr>
          <w:lang w:val="en"/>
        </w:rPr>
      </w:pPr>
      <w:hyperlink r:id="rId1049" w:anchor="_summary_of_options_for_query_vs_read" w:history="1">
        <w:r>
          <w:rPr>
            <w:rStyle w:val="a3"/>
            <w:lang w:val="en"/>
          </w:rPr>
          <w:t>Summary of options for Query vs Read</w:t>
        </w:r>
      </w:hyperlink>
    </w:p>
    <w:p w:rsidR="00000000" w:rsidRDefault="00E0452F">
      <w:pPr>
        <w:ind w:left="720"/>
        <w:divId w:val="1674531817"/>
        <w:rPr>
          <w:lang w:val="en"/>
        </w:rPr>
      </w:pPr>
      <w:hyperlink r:id="rId1050" w:anchor="_write_update" w:history="1">
        <w:r>
          <w:rPr>
            <w:rStyle w:val="a3"/>
            <w:lang w:val="en"/>
          </w:rPr>
          <w:t>159.3.4. Write / Update</w:t>
        </w:r>
      </w:hyperlink>
    </w:p>
    <w:p w:rsidR="00000000" w:rsidRDefault="00E0452F">
      <w:pPr>
        <w:ind w:left="720"/>
        <w:divId w:val="1674531817"/>
        <w:rPr>
          <w:lang w:val="en"/>
        </w:rPr>
      </w:pPr>
      <w:hyperlink r:id="rId1051" w:anchor="_insert" w:history="1">
        <w:r>
          <w:rPr>
            <w:rStyle w:val="a3"/>
            <w:lang w:val="en"/>
          </w:rPr>
          <w:t>Insert</w:t>
        </w:r>
      </w:hyperlink>
    </w:p>
    <w:p w:rsidR="00000000" w:rsidRDefault="00E0452F">
      <w:pPr>
        <w:ind w:left="720"/>
        <w:divId w:val="1674531817"/>
        <w:rPr>
          <w:lang w:val="en"/>
        </w:rPr>
      </w:pPr>
      <w:hyperlink r:id="rId1052" w:anchor="_update" w:history="1">
        <w:r>
          <w:rPr>
            <w:rStyle w:val="a3"/>
            <w:lang w:val="en"/>
          </w:rPr>
          <w:t>Update</w:t>
        </w:r>
      </w:hyperlink>
    </w:p>
    <w:p w:rsidR="00000000" w:rsidRDefault="00E0452F">
      <w:pPr>
        <w:ind w:left="720"/>
        <w:divId w:val="1674531817"/>
        <w:rPr>
          <w:lang w:val="en"/>
        </w:rPr>
      </w:pPr>
      <w:hyperlink r:id="rId1053" w:anchor="_upsert" w:history="1">
        <w:r>
          <w:rPr>
            <w:rStyle w:val="a3"/>
            <w:lang w:val="en"/>
          </w:rPr>
          <w:t>Upsert</w:t>
        </w:r>
      </w:hyperlink>
    </w:p>
    <w:p w:rsidR="00000000" w:rsidRDefault="00E0452F">
      <w:pPr>
        <w:ind w:left="720"/>
        <w:divId w:val="1674531817"/>
        <w:rPr>
          <w:lang w:val="en"/>
        </w:rPr>
      </w:pPr>
      <w:hyperlink r:id="rId1054" w:anchor="_partial_update" w:history="1">
        <w:r>
          <w:rPr>
            <w:rStyle w:val="a3"/>
            <w:lang w:val="en"/>
          </w:rPr>
          <w:t>Partial Update</w:t>
        </w:r>
      </w:hyperlink>
    </w:p>
    <w:p w:rsidR="00000000" w:rsidRDefault="00E0452F">
      <w:pPr>
        <w:ind w:left="720"/>
        <w:divId w:val="1674531817"/>
        <w:rPr>
          <w:lang w:val="en"/>
        </w:rPr>
      </w:pPr>
      <w:hyperlink r:id="rId1055" w:anchor="_dml" w:history="1">
        <w:r>
          <w:rPr>
            <w:rStyle w:val="a3"/>
            <w:lang w:val="en"/>
          </w:rPr>
          <w:t>159.3.5. DML</w:t>
        </w:r>
      </w:hyperlink>
    </w:p>
    <w:p w:rsidR="00000000" w:rsidRDefault="00E0452F">
      <w:pPr>
        <w:ind w:left="720"/>
        <w:divId w:val="1674531817"/>
        <w:rPr>
          <w:lang w:val="en"/>
        </w:rPr>
      </w:pPr>
      <w:hyperlink r:id="rId1056" w:anchor="_transactions" w:history="1">
        <w:r>
          <w:rPr>
            <w:rStyle w:val="a3"/>
            <w:lang w:val="en"/>
          </w:rPr>
          <w:t>159.3.6. Transactions</w:t>
        </w:r>
      </w:hyperlink>
    </w:p>
    <w:p w:rsidR="00000000" w:rsidRDefault="00E0452F">
      <w:pPr>
        <w:ind w:left="720"/>
        <w:divId w:val="1674531817"/>
        <w:rPr>
          <w:lang w:val="en"/>
        </w:rPr>
      </w:pPr>
      <w:hyperlink r:id="rId1057" w:anchor="_read_write_transaction" w:history="1">
        <w:r>
          <w:rPr>
            <w:rStyle w:val="a3"/>
            <w:lang w:val="en"/>
          </w:rPr>
          <w:t>Read/Write Transaction</w:t>
        </w:r>
      </w:hyperlink>
    </w:p>
    <w:p w:rsidR="00000000" w:rsidRDefault="00E0452F">
      <w:pPr>
        <w:ind w:left="720"/>
        <w:divId w:val="1674531817"/>
        <w:rPr>
          <w:lang w:val="en"/>
        </w:rPr>
      </w:pPr>
      <w:hyperlink r:id="rId1058" w:anchor="_read_only_transaction" w:history="1">
        <w:r>
          <w:rPr>
            <w:rStyle w:val="a3"/>
            <w:lang w:val="en"/>
          </w:rPr>
          <w:t>Read-only Transaction</w:t>
        </w:r>
      </w:hyperlink>
    </w:p>
    <w:p w:rsidR="00000000" w:rsidRDefault="00E0452F">
      <w:pPr>
        <w:ind w:left="720"/>
        <w:divId w:val="1674531817"/>
        <w:rPr>
          <w:lang w:val="en"/>
        </w:rPr>
      </w:pPr>
      <w:hyperlink r:id="rId1059" w:anchor="_declarative_transactions_with_transactional_annotation" w:history="1">
        <w:r>
          <w:rPr>
            <w:rStyle w:val="a3"/>
            <w:lang w:val="en"/>
          </w:rPr>
          <w:t>Declarative Transactions with @Transaction</w:t>
        </w:r>
        <w:r>
          <w:rPr>
            <w:rStyle w:val="a3"/>
            <w:lang w:val="en"/>
          </w:rPr>
          <w:t>al Annotation</w:t>
        </w:r>
      </w:hyperlink>
    </w:p>
    <w:p w:rsidR="00000000" w:rsidRDefault="00E0452F">
      <w:pPr>
        <w:ind w:left="720"/>
        <w:divId w:val="1674531817"/>
        <w:rPr>
          <w:lang w:val="en"/>
        </w:rPr>
      </w:pPr>
      <w:hyperlink r:id="rId1060" w:anchor="_dml_statements" w:history="1">
        <w:r>
          <w:rPr>
            <w:rStyle w:val="a3"/>
            <w:lang w:val="en"/>
          </w:rPr>
          <w:t>159.3.7. DML Statements</w:t>
        </w:r>
      </w:hyperlink>
    </w:p>
    <w:p w:rsidR="00000000" w:rsidRDefault="00E0452F">
      <w:pPr>
        <w:ind w:left="720"/>
        <w:divId w:val="1674531817"/>
        <w:rPr>
          <w:lang w:val="en"/>
        </w:rPr>
      </w:pPr>
      <w:hyperlink r:id="rId1061" w:anchor="_repositories" w:history="1">
        <w:r>
          <w:rPr>
            <w:rStyle w:val="a3"/>
            <w:lang w:val="en"/>
          </w:rPr>
          <w:t>159.4. Repositories</w:t>
        </w:r>
      </w:hyperlink>
    </w:p>
    <w:p w:rsidR="00000000" w:rsidRDefault="00E0452F">
      <w:pPr>
        <w:ind w:left="720"/>
        <w:divId w:val="1674531817"/>
        <w:rPr>
          <w:lang w:val="en"/>
        </w:rPr>
      </w:pPr>
      <w:hyperlink r:id="rId1062" w:anchor="_crud_repository" w:history="1">
        <w:r>
          <w:rPr>
            <w:rStyle w:val="a3"/>
            <w:lang w:val="en"/>
          </w:rPr>
          <w:t>159.4.1. CRUD Repository</w:t>
        </w:r>
      </w:hyperlink>
    </w:p>
    <w:p w:rsidR="00000000" w:rsidRDefault="00E0452F">
      <w:pPr>
        <w:ind w:left="720"/>
        <w:divId w:val="1674531817"/>
        <w:rPr>
          <w:lang w:val="en"/>
        </w:rPr>
      </w:pPr>
      <w:hyperlink r:id="rId1063" w:anchor="_paging_and_sorting_repository" w:history="1">
        <w:r>
          <w:rPr>
            <w:rStyle w:val="a3"/>
            <w:lang w:val="en"/>
          </w:rPr>
          <w:t>159.4.2. Paging and Sorting Repository</w:t>
        </w:r>
      </w:hyperlink>
    </w:p>
    <w:p w:rsidR="00000000" w:rsidRDefault="00E0452F">
      <w:pPr>
        <w:ind w:left="720"/>
        <w:divId w:val="1674531817"/>
        <w:rPr>
          <w:lang w:val="en"/>
        </w:rPr>
      </w:pPr>
      <w:hyperlink r:id="rId1064" w:anchor="_spanner_repository" w:history="1">
        <w:r>
          <w:rPr>
            <w:rStyle w:val="a3"/>
            <w:lang w:val="en"/>
          </w:rPr>
          <w:t>159.4.3. Spanner Repository</w:t>
        </w:r>
      </w:hyperlink>
    </w:p>
    <w:p w:rsidR="00000000" w:rsidRDefault="00E0452F">
      <w:pPr>
        <w:ind w:left="720"/>
        <w:divId w:val="1674531817"/>
        <w:rPr>
          <w:lang w:val="en"/>
        </w:rPr>
      </w:pPr>
      <w:hyperlink r:id="rId1065" w:anchor="_query_methods" w:history="1">
        <w:r>
          <w:rPr>
            <w:rStyle w:val="a3"/>
            <w:lang w:val="en"/>
          </w:rPr>
          <w:t>159.5. Query Method</w:t>
        </w:r>
        <w:r>
          <w:rPr>
            <w:rStyle w:val="a3"/>
            <w:lang w:val="en"/>
          </w:rPr>
          <w:t>s</w:t>
        </w:r>
      </w:hyperlink>
    </w:p>
    <w:p w:rsidR="00000000" w:rsidRDefault="00E0452F">
      <w:pPr>
        <w:ind w:left="720"/>
        <w:divId w:val="1674531817"/>
        <w:rPr>
          <w:lang w:val="en"/>
        </w:rPr>
      </w:pPr>
      <w:hyperlink r:id="rId1066" w:anchor="_query_methods_by_convention" w:history="1">
        <w:r>
          <w:rPr>
            <w:rStyle w:val="a3"/>
            <w:lang w:val="en"/>
          </w:rPr>
          <w:t>159.5.1. Query methods by convention</w:t>
        </w:r>
      </w:hyperlink>
    </w:p>
    <w:p w:rsidR="00000000" w:rsidRDefault="00E0452F">
      <w:pPr>
        <w:ind w:left="720"/>
        <w:divId w:val="1674531817"/>
        <w:rPr>
          <w:lang w:val="en"/>
        </w:rPr>
      </w:pPr>
      <w:hyperlink r:id="rId1067" w:anchor="_custom_sql_dml_query_methods" w:history="1">
        <w:r>
          <w:rPr>
            <w:rStyle w:val="a3"/>
            <w:lang w:val="en"/>
          </w:rPr>
          <w:t>159.5.2. Custom SQL/DML query methods</w:t>
        </w:r>
      </w:hyperlink>
    </w:p>
    <w:p w:rsidR="00000000" w:rsidRDefault="00E0452F">
      <w:pPr>
        <w:ind w:left="720"/>
        <w:divId w:val="1674531817"/>
        <w:rPr>
          <w:lang w:val="en"/>
        </w:rPr>
      </w:pPr>
      <w:hyperlink r:id="rId1068" w:anchor="_query_methods_with_named_queries_properties" w:history="1">
        <w:r>
          <w:rPr>
            <w:rStyle w:val="a3"/>
            <w:lang w:val="en"/>
          </w:rPr>
          <w:t>Query m</w:t>
        </w:r>
        <w:r>
          <w:rPr>
            <w:rStyle w:val="a3"/>
            <w:lang w:val="en"/>
          </w:rPr>
          <w:t>ethods with named queries properties</w:t>
        </w:r>
      </w:hyperlink>
    </w:p>
    <w:p w:rsidR="00000000" w:rsidRDefault="00E0452F">
      <w:pPr>
        <w:ind w:left="720"/>
        <w:divId w:val="1674531817"/>
        <w:rPr>
          <w:lang w:val="en"/>
        </w:rPr>
      </w:pPr>
      <w:hyperlink r:id="rId1069" w:anchor="_query_methods_with_annotation" w:history="1">
        <w:r>
          <w:rPr>
            <w:rStyle w:val="a3"/>
            <w:lang w:val="en"/>
          </w:rPr>
          <w:t>Query methods with annotation</w:t>
        </w:r>
      </w:hyperlink>
    </w:p>
    <w:p w:rsidR="00000000" w:rsidRDefault="00E0452F">
      <w:pPr>
        <w:ind w:left="720"/>
        <w:divId w:val="1674531817"/>
        <w:rPr>
          <w:lang w:val="en"/>
        </w:rPr>
      </w:pPr>
      <w:hyperlink r:id="rId1070" w:anchor="_projections" w:history="1">
        <w:r>
          <w:rPr>
            <w:rStyle w:val="a3"/>
            <w:lang w:val="en"/>
          </w:rPr>
          <w:t>159.5.3. Projections</w:t>
        </w:r>
      </w:hyperlink>
    </w:p>
    <w:p w:rsidR="00000000" w:rsidRDefault="00E0452F">
      <w:pPr>
        <w:ind w:left="720"/>
        <w:divId w:val="1674531817"/>
        <w:rPr>
          <w:lang w:val="en"/>
        </w:rPr>
      </w:pPr>
      <w:hyperlink r:id="rId1071" w:anchor="_rest_repositories" w:history="1">
        <w:r>
          <w:rPr>
            <w:rStyle w:val="a3"/>
            <w:lang w:val="en"/>
          </w:rPr>
          <w:t>159.5.4. REST Repositories</w:t>
        </w:r>
      </w:hyperlink>
    </w:p>
    <w:p w:rsidR="00000000" w:rsidRDefault="00E0452F">
      <w:pPr>
        <w:ind w:left="720"/>
        <w:divId w:val="1674531817"/>
        <w:rPr>
          <w:lang w:val="en"/>
        </w:rPr>
      </w:pPr>
      <w:hyperlink r:id="rId1072" w:anchor="_database_and_schema_admin" w:history="1">
        <w:r>
          <w:rPr>
            <w:rStyle w:val="a3"/>
            <w:lang w:val="en"/>
          </w:rPr>
          <w:t>159.6. Database and Schema Admin</w:t>
        </w:r>
      </w:hyperlink>
    </w:p>
    <w:p w:rsidR="00000000" w:rsidRDefault="00E0452F">
      <w:pPr>
        <w:ind w:left="720"/>
        <w:divId w:val="1674531817"/>
        <w:rPr>
          <w:lang w:val="en"/>
        </w:rPr>
      </w:pPr>
      <w:hyperlink r:id="rId1073" w:anchor="_sample_9" w:history="1">
        <w:r>
          <w:rPr>
            <w:rStyle w:val="a3"/>
            <w:lang w:val="en"/>
          </w:rPr>
          <w:t>159.7. Sample</w:t>
        </w:r>
      </w:hyperlink>
    </w:p>
    <w:p w:rsidR="00000000" w:rsidRDefault="00E0452F">
      <w:pPr>
        <w:ind w:left="720"/>
        <w:divId w:val="1674531817"/>
        <w:rPr>
          <w:lang w:val="en"/>
        </w:rPr>
      </w:pPr>
      <w:hyperlink r:id="rId1074" w:anchor="_spring_data_cloud_datastore" w:history="1">
        <w:r>
          <w:rPr>
            <w:rStyle w:val="a3"/>
            <w:lang w:val="en"/>
          </w:rPr>
          <w:t>160. Spring Data Cloud Datastore</w:t>
        </w:r>
      </w:hyperlink>
    </w:p>
    <w:p w:rsidR="00000000" w:rsidRDefault="00E0452F">
      <w:pPr>
        <w:ind w:left="720"/>
        <w:divId w:val="1674531817"/>
        <w:rPr>
          <w:lang w:val="en"/>
        </w:rPr>
      </w:pPr>
      <w:hyperlink r:id="rId1075" w:anchor="_configuration_7" w:history="1">
        <w:r>
          <w:rPr>
            <w:rStyle w:val="a3"/>
            <w:lang w:val="en"/>
          </w:rPr>
          <w:t>160.1. Configuration</w:t>
        </w:r>
      </w:hyperlink>
    </w:p>
    <w:p w:rsidR="00000000" w:rsidRDefault="00E0452F">
      <w:pPr>
        <w:ind w:left="720"/>
        <w:divId w:val="1674531817"/>
        <w:rPr>
          <w:lang w:val="en"/>
        </w:rPr>
      </w:pPr>
      <w:hyperlink r:id="rId1076" w:anchor="_cloud_datastore_settings" w:history="1">
        <w:r>
          <w:rPr>
            <w:rStyle w:val="a3"/>
            <w:lang w:val="en"/>
          </w:rPr>
          <w:t>160.1.1. Cloud Datastore settings</w:t>
        </w:r>
      </w:hyperlink>
    </w:p>
    <w:p w:rsidR="00000000" w:rsidRDefault="00E0452F">
      <w:pPr>
        <w:ind w:left="720"/>
        <w:divId w:val="1674531817"/>
        <w:rPr>
          <w:lang w:val="en"/>
        </w:rPr>
      </w:pPr>
      <w:hyperlink r:id="rId1077" w:anchor="_repository_settings_2" w:history="1">
        <w:r>
          <w:rPr>
            <w:rStyle w:val="a3"/>
            <w:lang w:val="en"/>
          </w:rPr>
          <w:t>160.1.2. Repository settings</w:t>
        </w:r>
      </w:hyperlink>
    </w:p>
    <w:p w:rsidR="00000000" w:rsidRDefault="00E0452F">
      <w:pPr>
        <w:ind w:left="720"/>
        <w:divId w:val="1674531817"/>
        <w:rPr>
          <w:lang w:val="en"/>
        </w:rPr>
      </w:pPr>
      <w:hyperlink r:id="rId1078" w:anchor="_autoconfiguration_2" w:history="1">
        <w:r>
          <w:rPr>
            <w:rStyle w:val="a3"/>
            <w:lang w:val="en"/>
          </w:rPr>
          <w:t>160.1.3. Autoconfiguration</w:t>
        </w:r>
      </w:hyperlink>
    </w:p>
    <w:p w:rsidR="00000000" w:rsidRDefault="00E0452F">
      <w:pPr>
        <w:ind w:left="720"/>
        <w:divId w:val="1674531817"/>
        <w:rPr>
          <w:lang w:val="en"/>
        </w:rPr>
      </w:pPr>
      <w:hyperlink r:id="rId1079" w:anchor="_object_mapping_2" w:history="1">
        <w:r>
          <w:rPr>
            <w:rStyle w:val="a3"/>
            <w:lang w:val="en"/>
          </w:rPr>
          <w:t>160.2. Objec</w:t>
        </w:r>
        <w:r>
          <w:rPr>
            <w:rStyle w:val="a3"/>
            <w:lang w:val="en"/>
          </w:rPr>
          <w:t>t Mapping</w:t>
        </w:r>
      </w:hyperlink>
    </w:p>
    <w:p w:rsidR="00000000" w:rsidRDefault="00E0452F">
      <w:pPr>
        <w:ind w:left="720"/>
        <w:divId w:val="1674531817"/>
        <w:rPr>
          <w:lang w:val="en"/>
        </w:rPr>
      </w:pPr>
      <w:hyperlink r:id="rId1080" w:anchor="_constructors_2" w:history="1">
        <w:r>
          <w:rPr>
            <w:rStyle w:val="a3"/>
            <w:lang w:val="en"/>
          </w:rPr>
          <w:t>160.2.1. Constructors</w:t>
        </w:r>
      </w:hyperlink>
    </w:p>
    <w:p w:rsidR="00000000" w:rsidRDefault="00E0452F">
      <w:pPr>
        <w:ind w:left="720"/>
        <w:divId w:val="1674531817"/>
        <w:rPr>
          <w:lang w:val="en"/>
        </w:rPr>
      </w:pPr>
      <w:hyperlink r:id="rId1081" w:anchor="_kind" w:history="1">
        <w:r>
          <w:rPr>
            <w:rStyle w:val="a3"/>
            <w:lang w:val="en"/>
          </w:rPr>
          <w:t>160.2.2. Kind</w:t>
        </w:r>
      </w:hyperlink>
    </w:p>
    <w:p w:rsidR="00000000" w:rsidRDefault="00E0452F">
      <w:pPr>
        <w:ind w:left="720"/>
        <w:divId w:val="1674531817"/>
        <w:rPr>
          <w:lang w:val="en"/>
        </w:rPr>
      </w:pPr>
      <w:hyperlink r:id="rId1082" w:anchor="_keys" w:history="1">
        <w:r>
          <w:rPr>
            <w:rStyle w:val="a3"/>
            <w:lang w:val="en"/>
          </w:rPr>
          <w:t>160.2.3. Keys</w:t>
        </w:r>
      </w:hyperlink>
    </w:p>
    <w:p w:rsidR="00000000" w:rsidRDefault="00E0452F">
      <w:pPr>
        <w:ind w:left="720"/>
        <w:divId w:val="1674531817"/>
        <w:rPr>
          <w:lang w:val="en"/>
        </w:rPr>
      </w:pPr>
      <w:hyperlink r:id="rId1083" w:anchor="_fields" w:history="1">
        <w:r>
          <w:rPr>
            <w:rStyle w:val="a3"/>
            <w:lang w:val="en"/>
          </w:rPr>
          <w:t>160.2.4. Fields</w:t>
        </w:r>
      </w:hyperlink>
    </w:p>
    <w:p w:rsidR="00000000" w:rsidRDefault="00E0452F">
      <w:pPr>
        <w:ind w:left="720"/>
        <w:divId w:val="1674531817"/>
        <w:rPr>
          <w:lang w:val="en"/>
        </w:rPr>
      </w:pPr>
      <w:hyperlink r:id="rId1084" w:anchor="_supported_types_2" w:history="1">
        <w:r>
          <w:rPr>
            <w:rStyle w:val="a3"/>
            <w:lang w:val="en"/>
          </w:rPr>
          <w:t>160.2.5. Supported Types</w:t>
        </w:r>
      </w:hyperlink>
    </w:p>
    <w:p w:rsidR="00000000" w:rsidRDefault="00E0452F">
      <w:pPr>
        <w:ind w:left="720"/>
        <w:divId w:val="1674531817"/>
        <w:rPr>
          <w:lang w:val="en"/>
        </w:rPr>
      </w:pPr>
      <w:hyperlink r:id="rId1085" w:anchor="_custom_types_2" w:history="1">
        <w:r>
          <w:rPr>
            <w:rStyle w:val="a3"/>
            <w:lang w:val="en"/>
          </w:rPr>
          <w:t>160.2.6. Custom types</w:t>
        </w:r>
      </w:hyperlink>
    </w:p>
    <w:p w:rsidR="00000000" w:rsidRDefault="00E0452F">
      <w:pPr>
        <w:ind w:left="720"/>
        <w:divId w:val="1674531817"/>
        <w:rPr>
          <w:lang w:val="en"/>
        </w:rPr>
      </w:pPr>
      <w:hyperlink r:id="rId1086" w:anchor="_collections_and_arrays" w:history="1">
        <w:r>
          <w:rPr>
            <w:rStyle w:val="a3"/>
            <w:lang w:val="en"/>
          </w:rPr>
          <w:t>160.2.7. Collections and arrays</w:t>
        </w:r>
      </w:hyperlink>
    </w:p>
    <w:p w:rsidR="00000000" w:rsidRDefault="00E0452F">
      <w:pPr>
        <w:ind w:left="720"/>
        <w:divId w:val="1674531817"/>
        <w:rPr>
          <w:lang w:val="en"/>
        </w:rPr>
      </w:pPr>
      <w:hyperlink r:id="rId1087" w:anchor="_custom_converter_for_collections" w:history="1">
        <w:r>
          <w:rPr>
            <w:rStyle w:val="a3"/>
            <w:lang w:val="en"/>
          </w:rPr>
          <w:t>160.2.8. Custom Converter for collections</w:t>
        </w:r>
      </w:hyperlink>
    </w:p>
    <w:p w:rsidR="00000000" w:rsidRDefault="00E0452F">
      <w:pPr>
        <w:ind w:left="720"/>
        <w:divId w:val="1674531817"/>
        <w:rPr>
          <w:lang w:val="en"/>
        </w:rPr>
      </w:pPr>
      <w:hyperlink r:id="rId1088" w:anchor="_relationships_2" w:history="1">
        <w:r>
          <w:rPr>
            <w:rStyle w:val="a3"/>
            <w:lang w:val="en"/>
          </w:rPr>
          <w:t>160.3. Relationships</w:t>
        </w:r>
      </w:hyperlink>
    </w:p>
    <w:p w:rsidR="00000000" w:rsidRDefault="00E0452F">
      <w:pPr>
        <w:ind w:left="720"/>
        <w:divId w:val="1674531817"/>
        <w:rPr>
          <w:lang w:val="en"/>
        </w:rPr>
      </w:pPr>
      <w:hyperlink r:id="rId1089" w:anchor="_embedded_entities" w:history="1">
        <w:r>
          <w:rPr>
            <w:rStyle w:val="a3"/>
            <w:lang w:val="en"/>
          </w:rPr>
          <w:t>160.3.1. Embedded Entities</w:t>
        </w:r>
      </w:hyperlink>
    </w:p>
    <w:p w:rsidR="00000000" w:rsidRDefault="00E0452F">
      <w:pPr>
        <w:ind w:left="720"/>
        <w:divId w:val="1674531817"/>
        <w:rPr>
          <w:lang w:val="en"/>
        </w:rPr>
      </w:pPr>
      <w:hyperlink r:id="rId1090" w:anchor="_maps" w:history="1">
        <w:r>
          <w:rPr>
            <w:rStyle w:val="a3"/>
            <w:lang w:val="en"/>
          </w:rPr>
          <w:t>Maps</w:t>
        </w:r>
      </w:hyperlink>
    </w:p>
    <w:p w:rsidR="00000000" w:rsidRDefault="00E0452F">
      <w:pPr>
        <w:ind w:left="720"/>
        <w:divId w:val="1674531817"/>
        <w:rPr>
          <w:lang w:val="en"/>
        </w:rPr>
      </w:pPr>
      <w:hyperlink r:id="rId1091" w:anchor="_ancestor_descendant_relationships" w:history="1">
        <w:r>
          <w:rPr>
            <w:rStyle w:val="a3"/>
            <w:lang w:val="en"/>
          </w:rPr>
          <w:t>160.3.2. Ancestor-Descendant Relationships</w:t>
        </w:r>
      </w:hyperlink>
    </w:p>
    <w:p w:rsidR="00000000" w:rsidRDefault="00E0452F">
      <w:pPr>
        <w:ind w:left="720"/>
        <w:divId w:val="1674531817"/>
        <w:rPr>
          <w:lang w:val="en"/>
        </w:rPr>
      </w:pPr>
      <w:hyperlink r:id="rId1092" w:anchor="_key_reference_relationships" w:history="1">
        <w:r>
          <w:rPr>
            <w:rStyle w:val="a3"/>
            <w:lang w:val="en"/>
          </w:rPr>
          <w:t>160.3.3. Key Reference Relationships</w:t>
        </w:r>
      </w:hyperlink>
    </w:p>
    <w:p w:rsidR="00000000" w:rsidRDefault="00E0452F">
      <w:pPr>
        <w:ind w:left="720"/>
        <w:divId w:val="1674531817"/>
        <w:rPr>
          <w:lang w:val="en"/>
        </w:rPr>
      </w:pPr>
      <w:hyperlink r:id="rId1093" w:anchor="_datastore_operations_template" w:history="1">
        <w:r>
          <w:rPr>
            <w:rStyle w:val="a3"/>
            <w:lang w:val="en"/>
          </w:rPr>
          <w:t>160.4. Datast</w:t>
        </w:r>
        <w:r>
          <w:rPr>
            <w:rStyle w:val="a3"/>
            <w:lang w:val="en"/>
          </w:rPr>
          <w:t>ore Operations &amp; Template</w:t>
        </w:r>
      </w:hyperlink>
    </w:p>
    <w:p w:rsidR="00000000" w:rsidRDefault="00E0452F">
      <w:pPr>
        <w:ind w:left="720"/>
        <w:divId w:val="1674531817"/>
        <w:rPr>
          <w:lang w:val="en"/>
        </w:rPr>
      </w:pPr>
      <w:hyperlink r:id="rId1094" w:anchor="_gql_query" w:history="1">
        <w:r>
          <w:rPr>
            <w:rStyle w:val="a3"/>
            <w:lang w:val="en"/>
          </w:rPr>
          <w:t>160.4.1. GQL Query</w:t>
        </w:r>
      </w:hyperlink>
    </w:p>
    <w:p w:rsidR="00000000" w:rsidRDefault="00E0452F">
      <w:pPr>
        <w:ind w:left="720"/>
        <w:divId w:val="1674531817"/>
        <w:rPr>
          <w:lang w:val="en"/>
        </w:rPr>
      </w:pPr>
      <w:hyperlink r:id="rId1095" w:anchor="_find_by_id_s" w:history="1">
        <w:r>
          <w:rPr>
            <w:rStyle w:val="a3"/>
            <w:lang w:val="en"/>
          </w:rPr>
          <w:t>160.4.2. Find by ID(s)</w:t>
        </w:r>
      </w:hyperlink>
    </w:p>
    <w:p w:rsidR="00000000" w:rsidRDefault="00E0452F">
      <w:pPr>
        <w:ind w:left="720"/>
        <w:divId w:val="1674531817"/>
        <w:rPr>
          <w:lang w:val="en"/>
        </w:rPr>
      </w:pPr>
      <w:hyperlink r:id="rId1096" w:anchor="_indexes" w:history="1">
        <w:r>
          <w:rPr>
            <w:rStyle w:val="a3"/>
            <w:lang w:val="en"/>
          </w:rPr>
          <w:t>Indexes</w:t>
        </w:r>
      </w:hyperlink>
    </w:p>
    <w:p w:rsidR="00000000" w:rsidRDefault="00E0452F">
      <w:pPr>
        <w:ind w:left="720"/>
        <w:divId w:val="1674531817"/>
        <w:rPr>
          <w:lang w:val="en"/>
        </w:rPr>
      </w:pPr>
      <w:hyperlink r:id="rId1097" w:anchor="_read_with_offsets_limits_and_sorting" w:history="1">
        <w:r>
          <w:rPr>
            <w:rStyle w:val="a3"/>
            <w:lang w:val="en"/>
          </w:rPr>
          <w:t>Read with offsets, limits, and sorting</w:t>
        </w:r>
      </w:hyperlink>
    </w:p>
    <w:p w:rsidR="00000000" w:rsidRDefault="00E0452F">
      <w:pPr>
        <w:ind w:left="720"/>
        <w:divId w:val="1674531817"/>
        <w:rPr>
          <w:lang w:val="en"/>
        </w:rPr>
      </w:pPr>
      <w:hyperlink r:id="rId1098" w:anchor="_partial_read_2" w:history="1">
        <w:r>
          <w:rPr>
            <w:rStyle w:val="a3"/>
            <w:lang w:val="en"/>
          </w:rPr>
          <w:t>Partial read</w:t>
        </w:r>
      </w:hyperlink>
    </w:p>
    <w:p w:rsidR="00000000" w:rsidRDefault="00E0452F">
      <w:pPr>
        <w:ind w:left="720"/>
        <w:divId w:val="1674531817"/>
        <w:rPr>
          <w:lang w:val="en"/>
        </w:rPr>
      </w:pPr>
      <w:hyperlink r:id="rId1099" w:anchor="_write_update_2" w:history="1">
        <w:r>
          <w:rPr>
            <w:rStyle w:val="a3"/>
            <w:lang w:val="en"/>
          </w:rPr>
          <w:t>160.4.3. Write / Update</w:t>
        </w:r>
      </w:hyperlink>
    </w:p>
    <w:p w:rsidR="00000000" w:rsidRDefault="00E0452F">
      <w:pPr>
        <w:ind w:left="720"/>
        <w:divId w:val="1674531817"/>
        <w:rPr>
          <w:lang w:val="en"/>
        </w:rPr>
      </w:pPr>
      <w:hyperlink r:id="rId1100" w:anchor="_partial_update_2" w:history="1">
        <w:r>
          <w:rPr>
            <w:rStyle w:val="a3"/>
            <w:lang w:val="en"/>
          </w:rPr>
          <w:t>Partial Update</w:t>
        </w:r>
      </w:hyperlink>
    </w:p>
    <w:p w:rsidR="00000000" w:rsidRDefault="00E0452F">
      <w:pPr>
        <w:ind w:left="720"/>
        <w:divId w:val="1674531817"/>
        <w:rPr>
          <w:lang w:val="en"/>
        </w:rPr>
      </w:pPr>
      <w:hyperlink r:id="rId1101" w:anchor="_transactions_2" w:history="1">
        <w:r>
          <w:rPr>
            <w:rStyle w:val="a3"/>
            <w:lang w:val="en"/>
          </w:rPr>
          <w:t>160.4.4. Transactions</w:t>
        </w:r>
      </w:hyperlink>
    </w:p>
    <w:p w:rsidR="00000000" w:rsidRDefault="00E0452F">
      <w:pPr>
        <w:ind w:left="720"/>
        <w:divId w:val="1674531817"/>
        <w:rPr>
          <w:lang w:val="en"/>
        </w:rPr>
      </w:pPr>
      <w:hyperlink r:id="rId1102" w:anchor="_declarative_transactions_with_transactional_annotation_2" w:history="1">
        <w:r>
          <w:rPr>
            <w:rStyle w:val="a3"/>
            <w:lang w:val="en"/>
          </w:rPr>
          <w:t>Declarative Transactions with @Transactional Annotation</w:t>
        </w:r>
      </w:hyperlink>
    </w:p>
    <w:p w:rsidR="00000000" w:rsidRDefault="00E0452F">
      <w:pPr>
        <w:ind w:left="720"/>
        <w:divId w:val="1674531817"/>
        <w:rPr>
          <w:lang w:val="en"/>
        </w:rPr>
      </w:pPr>
      <w:hyperlink r:id="rId1103" w:anchor="_read_write_support_for_maps" w:history="1">
        <w:r>
          <w:rPr>
            <w:rStyle w:val="a3"/>
            <w:lang w:val="en"/>
          </w:rPr>
          <w:t>160.4.5. Read-Write Support for Maps</w:t>
        </w:r>
      </w:hyperlink>
    </w:p>
    <w:p w:rsidR="00000000" w:rsidRDefault="00E0452F">
      <w:pPr>
        <w:ind w:left="720"/>
        <w:divId w:val="1674531817"/>
        <w:rPr>
          <w:lang w:val="en"/>
        </w:rPr>
      </w:pPr>
      <w:hyperlink r:id="rId1104" w:anchor="_repositories_2" w:history="1">
        <w:r>
          <w:rPr>
            <w:rStyle w:val="a3"/>
            <w:lang w:val="en"/>
          </w:rPr>
          <w:t>160.5. Repositories</w:t>
        </w:r>
      </w:hyperlink>
    </w:p>
    <w:p w:rsidR="00000000" w:rsidRDefault="00E0452F">
      <w:pPr>
        <w:ind w:left="720"/>
        <w:divId w:val="1674531817"/>
        <w:rPr>
          <w:lang w:val="en"/>
        </w:rPr>
      </w:pPr>
      <w:hyperlink r:id="rId1105" w:anchor="_query_methods_by_convention_2" w:history="1">
        <w:r>
          <w:rPr>
            <w:rStyle w:val="a3"/>
            <w:lang w:val="en"/>
          </w:rPr>
          <w:t>160.5.1. Query methods by convention</w:t>
        </w:r>
      </w:hyperlink>
    </w:p>
    <w:p w:rsidR="00000000" w:rsidRDefault="00E0452F">
      <w:pPr>
        <w:ind w:left="720"/>
        <w:divId w:val="1674531817"/>
        <w:rPr>
          <w:lang w:val="en"/>
        </w:rPr>
      </w:pPr>
      <w:hyperlink r:id="rId1106" w:anchor="_custom_gql_query_methods" w:history="1">
        <w:r>
          <w:rPr>
            <w:rStyle w:val="a3"/>
            <w:lang w:val="en"/>
          </w:rPr>
          <w:t>160.5.2. Custom GQL query methods</w:t>
        </w:r>
      </w:hyperlink>
    </w:p>
    <w:p w:rsidR="00000000" w:rsidRDefault="00E0452F">
      <w:pPr>
        <w:ind w:left="720"/>
        <w:divId w:val="1674531817"/>
        <w:rPr>
          <w:lang w:val="en"/>
        </w:rPr>
      </w:pPr>
      <w:hyperlink r:id="rId1107" w:anchor="_query_methods_with_annotation_2" w:history="1">
        <w:r>
          <w:rPr>
            <w:rStyle w:val="a3"/>
            <w:lang w:val="en"/>
          </w:rPr>
          <w:t>Query methods with annotation</w:t>
        </w:r>
      </w:hyperlink>
    </w:p>
    <w:p w:rsidR="00000000" w:rsidRDefault="00E0452F">
      <w:pPr>
        <w:ind w:left="720"/>
        <w:divId w:val="1674531817"/>
        <w:rPr>
          <w:lang w:val="en"/>
        </w:rPr>
      </w:pPr>
      <w:hyperlink r:id="rId1108" w:anchor="_query_methods_with_named_queries_properties_2" w:history="1">
        <w:r>
          <w:rPr>
            <w:rStyle w:val="a3"/>
            <w:lang w:val="en"/>
          </w:rPr>
          <w:t>Query methods with named queries pro</w:t>
        </w:r>
        <w:r>
          <w:rPr>
            <w:rStyle w:val="a3"/>
            <w:lang w:val="en"/>
          </w:rPr>
          <w:t>perties</w:t>
        </w:r>
      </w:hyperlink>
    </w:p>
    <w:p w:rsidR="00000000" w:rsidRDefault="00E0452F">
      <w:pPr>
        <w:ind w:left="720"/>
        <w:divId w:val="1674531817"/>
        <w:rPr>
          <w:lang w:val="en"/>
        </w:rPr>
      </w:pPr>
      <w:hyperlink r:id="rId1109" w:anchor="_transactions_3" w:history="1">
        <w:r>
          <w:rPr>
            <w:rStyle w:val="a3"/>
            <w:lang w:val="en"/>
          </w:rPr>
          <w:t>160.5.3. Transactions</w:t>
        </w:r>
      </w:hyperlink>
    </w:p>
    <w:p w:rsidR="00000000" w:rsidRDefault="00E0452F">
      <w:pPr>
        <w:ind w:left="720"/>
        <w:divId w:val="1674531817"/>
        <w:rPr>
          <w:lang w:val="en"/>
        </w:rPr>
      </w:pPr>
      <w:hyperlink r:id="rId1110" w:anchor="_projections_2" w:history="1">
        <w:r>
          <w:rPr>
            <w:rStyle w:val="a3"/>
            <w:lang w:val="en"/>
          </w:rPr>
          <w:t>160.5.4. Projections</w:t>
        </w:r>
      </w:hyperlink>
    </w:p>
    <w:p w:rsidR="00000000" w:rsidRDefault="00E0452F">
      <w:pPr>
        <w:ind w:left="720"/>
        <w:divId w:val="1674531817"/>
        <w:rPr>
          <w:lang w:val="en"/>
        </w:rPr>
      </w:pPr>
      <w:hyperlink r:id="rId1111" w:anchor="_rest_repositories_2" w:history="1">
        <w:r>
          <w:rPr>
            <w:rStyle w:val="a3"/>
            <w:lang w:val="en"/>
          </w:rPr>
          <w:t>160.5.5. REST Repositories</w:t>
        </w:r>
      </w:hyperlink>
    </w:p>
    <w:p w:rsidR="00000000" w:rsidRDefault="00E0452F">
      <w:pPr>
        <w:ind w:left="720"/>
        <w:divId w:val="1674531817"/>
        <w:rPr>
          <w:lang w:val="en"/>
        </w:rPr>
      </w:pPr>
      <w:hyperlink r:id="rId1112" w:anchor="_sample_10" w:history="1">
        <w:r>
          <w:rPr>
            <w:rStyle w:val="a3"/>
            <w:lang w:val="en"/>
          </w:rPr>
          <w:t>160.6. Sample</w:t>
        </w:r>
      </w:hyperlink>
    </w:p>
    <w:p w:rsidR="00000000" w:rsidRDefault="00E0452F">
      <w:pPr>
        <w:ind w:left="720"/>
        <w:divId w:val="1674531817"/>
        <w:rPr>
          <w:lang w:val="en"/>
        </w:rPr>
      </w:pPr>
      <w:hyperlink r:id="rId1113" w:anchor="_cloud_memorystore_for_redis" w:history="1">
        <w:r>
          <w:rPr>
            <w:rStyle w:val="a3"/>
            <w:lang w:val="en"/>
          </w:rPr>
          <w:t>161. Cloud Memorystore for Redis</w:t>
        </w:r>
      </w:hyperlink>
    </w:p>
    <w:p w:rsidR="00000000" w:rsidRDefault="00E0452F">
      <w:pPr>
        <w:ind w:left="720"/>
        <w:divId w:val="1674531817"/>
        <w:rPr>
          <w:lang w:val="en"/>
        </w:rPr>
      </w:pPr>
      <w:hyperlink r:id="rId1114" w:anchor="_spring_caching" w:history="1">
        <w:r>
          <w:rPr>
            <w:rStyle w:val="a3"/>
            <w:lang w:val="en"/>
          </w:rPr>
          <w:t>161.1. Spring Caching</w:t>
        </w:r>
      </w:hyperlink>
    </w:p>
    <w:p w:rsidR="00000000" w:rsidRDefault="00E0452F">
      <w:pPr>
        <w:ind w:left="720"/>
        <w:divId w:val="1674531817"/>
        <w:rPr>
          <w:lang w:val="en"/>
        </w:rPr>
      </w:pPr>
      <w:hyperlink r:id="rId1115" w:anchor="_cloud_identity_aware_proxy_iap_authentication" w:history="1">
        <w:r>
          <w:rPr>
            <w:rStyle w:val="a3"/>
            <w:lang w:val="en"/>
          </w:rPr>
          <w:t>162. Cloud Identity-Aware Proxy (IAP) Authentication</w:t>
        </w:r>
      </w:hyperlink>
    </w:p>
    <w:p w:rsidR="00000000" w:rsidRDefault="00E0452F">
      <w:pPr>
        <w:ind w:left="720"/>
        <w:divId w:val="1674531817"/>
        <w:rPr>
          <w:lang w:val="en"/>
        </w:rPr>
      </w:pPr>
      <w:hyperlink r:id="rId1116" w:anchor="_configuration_8" w:history="1">
        <w:r>
          <w:rPr>
            <w:rStyle w:val="a3"/>
            <w:lang w:val="en"/>
          </w:rPr>
          <w:t>162.1. Configuration</w:t>
        </w:r>
      </w:hyperlink>
    </w:p>
    <w:p w:rsidR="00000000" w:rsidRDefault="00E0452F">
      <w:pPr>
        <w:ind w:left="720"/>
        <w:divId w:val="1674531817"/>
        <w:rPr>
          <w:lang w:val="en"/>
        </w:rPr>
      </w:pPr>
      <w:hyperlink r:id="rId1117" w:anchor="_sample_11" w:history="1">
        <w:r>
          <w:rPr>
            <w:rStyle w:val="a3"/>
            <w:lang w:val="en"/>
          </w:rPr>
          <w:t>162.2. Sample</w:t>
        </w:r>
      </w:hyperlink>
    </w:p>
    <w:p w:rsidR="00000000" w:rsidRDefault="00E0452F">
      <w:pPr>
        <w:ind w:left="720"/>
        <w:divId w:val="1674531817"/>
        <w:rPr>
          <w:lang w:val="en"/>
        </w:rPr>
      </w:pPr>
      <w:hyperlink r:id="rId1118" w:anchor="_google_cloud_vision" w:history="1">
        <w:r>
          <w:rPr>
            <w:rStyle w:val="a3"/>
            <w:lang w:val="en"/>
          </w:rPr>
          <w:t>163. Google Cloud Vision</w:t>
        </w:r>
      </w:hyperlink>
    </w:p>
    <w:p w:rsidR="00000000" w:rsidRDefault="00E0452F">
      <w:pPr>
        <w:ind w:left="720"/>
        <w:divId w:val="1674531817"/>
        <w:rPr>
          <w:lang w:val="en"/>
        </w:rPr>
      </w:pPr>
      <w:hyperlink r:id="rId1119" w:anchor="_cloud_vision_template" w:history="1">
        <w:r>
          <w:rPr>
            <w:rStyle w:val="a3"/>
            <w:lang w:val="en"/>
          </w:rPr>
          <w:t>163.1. Cloud Vision Template</w:t>
        </w:r>
      </w:hyperlink>
    </w:p>
    <w:p w:rsidR="00000000" w:rsidRDefault="00E0452F">
      <w:pPr>
        <w:ind w:left="720"/>
        <w:divId w:val="1674531817"/>
        <w:rPr>
          <w:lang w:val="en"/>
        </w:rPr>
      </w:pPr>
      <w:hyperlink r:id="rId1120" w:anchor="_detect_image_labels_example" w:history="1">
        <w:r>
          <w:rPr>
            <w:rStyle w:val="a3"/>
            <w:lang w:val="en"/>
          </w:rPr>
          <w:t>163.2. Detect Image Labels Example</w:t>
        </w:r>
      </w:hyperlink>
    </w:p>
    <w:p w:rsidR="00000000" w:rsidRDefault="00E0452F">
      <w:pPr>
        <w:ind w:left="720"/>
        <w:divId w:val="1674531817"/>
        <w:rPr>
          <w:lang w:val="en"/>
        </w:rPr>
      </w:pPr>
      <w:hyperlink r:id="rId1121" w:anchor="_sample_12" w:history="1">
        <w:r>
          <w:rPr>
            <w:rStyle w:val="a3"/>
            <w:lang w:val="en"/>
          </w:rPr>
          <w:t>163.3. Sample</w:t>
        </w:r>
      </w:hyperlink>
    </w:p>
    <w:p w:rsidR="00000000" w:rsidRDefault="00E0452F">
      <w:pPr>
        <w:ind w:left="720"/>
        <w:divId w:val="1674531817"/>
        <w:rPr>
          <w:lang w:val="en"/>
        </w:rPr>
      </w:pPr>
      <w:hyperlink r:id="rId1122" w:anchor="_cloud_foundry" w:history="1">
        <w:r>
          <w:rPr>
            <w:rStyle w:val="a3"/>
            <w:lang w:val="en"/>
          </w:rPr>
          <w:t>164. Cloud Foundry</w:t>
        </w:r>
      </w:hyperlink>
    </w:p>
    <w:p w:rsidR="00000000" w:rsidRDefault="00E0452F">
      <w:pPr>
        <w:ind w:left="720"/>
        <w:divId w:val="1674531817"/>
        <w:rPr>
          <w:lang w:val="en"/>
        </w:rPr>
      </w:pPr>
      <w:hyperlink r:id="rId1123" w:anchor="_kotlin_support" w:history="1">
        <w:r>
          <w:rPr>
            <w:rStyle w:val="a3"/>
            <w:lang w:val="en"/>
          </w:rPr>
          <w:t>165. Kotlin Support</w:t>
        </w:r>
      </w:hyperlink>
    </w:p>
    <w:p w:rsidR="00000000" w:rsidRDefault="00E0452F">
      <w:pPr>
        <w:ind w:left="720"/>
        <w:divId w:val="1674531817"/>
        <w:rPr>
          <w:lang w:val="en"/>
        </w:rPr>
      </w:pPr>
      <w:hyperlink r:id="rId1124" w:anchor="_prerequisites_2" w:history="1">
        <w:r>
          <w:rPr>
            <w:rStyle w:val="a3"/>
            <w:lang w:val="en"/>
          </w:rPr>
          <w:t>165.1. Prerequisites</w:t>
        </w:r>
      </w:hyperlink>
    </w:p>
    <w:p w:rsidR="00000000" w:rsidRDefault="00E0452F">
      <w:pPr>
        <w:ind w:left="720"/>
        <w:divId w:val="1674531817"/>
        <w:rPr>
          <w:lang w:val="en"/>
        </w:rPr>
      </w:pPr>
      <w:hyperlink r:id="rId1125" w:anchor="_sample_13" w:history="1">
        <w:r>
          <w:rPr>
            <w:rStyle w:val="a3"/>
            <w:lang w:val="en"/>
          </w:rPr>
          <w:t>166. Sample</w:t>
        </w:r>
      </w:hyperlink>
    </w:p>
    <w:p w:rsidR="00000000" w:rsidRDefault="00E0452F">
      <w:pPr>
        <w:divId w:val="1674531817"/>
        <w:rPr>
          <w:lang w:val="en"/>
        </w:rPr>
      </w:pPr>
      <w:hyperlink r:id="rId1126" w:anchor="_appendix_compendium_of_configuration_properties" w:history="1">
        <w:r>
          <w:rPr>
            <w:rStyle w:val="a3"/>
            <w:lang w:val="en"/>
          </w:rPr>
          <w:t>XIX. Appendix: Compendium of Configuration Properties</w:t>
        </w:r>
      </w:hyperlink>
    </w:p>
    <w:p w:rsidR="00000000" w:rsidRDefault="00E0452F">
      <w:pPr>
        <w:pStyle w:val="a5"/>
        <w:divId w:val="537668576"/>
        <w:rPr>
          <w:lang w:val="en"/>
        </w:rPr>
      </w:pPr>
      <w:bookmarkStart w:id="2" w:name="d0e9"/>
      <w:bookmarkEnd w:id="2"/>
      <w:r>
        <w:rPr>
          <w:lang w:val="en"/>
        </w:rPr>
        <w:t xml:space="preserve">Spring Cloud provides tools for developers to quickly build some of the common patterns </w:t>
      </w:r>
      <w:r>
        <w:rPr>
          <w:lang w:val="en"/>
        </w:rPr>
        <w:t>in distributed systems (e.g. configuration management, service discovery, circuit breakers, intelligent routing, micro-proxy, control bus). Coordination of distributed systems leads to boiler plate patterns, and using Spring Cloud developers can quickly st</w:t>
      </w:r>
      <w:r>
        <w:rPr>
          <w:lang w:val="en"/>
        </w:rPr>
        <w:t xml:space="preserve">and up services and applications that implement those </w:t>
      </w:r>
      <w:r>
        <w:rPr>
          <w:lang w:val="en"/>
        </w:rPr>
        <w:lastRenderedPageBreak/>
        <w:t>patterns. They will work well in any distributed environment, including the developer’s own laptop, bare metal data centres, and managed platforms such as Cloud Foundry.</w:t>
      </w:r>
    </w:p>
    <w:p w:rsidR="00000000" w:rsidRDefault="00E0452F">
      <w:pPr>
        <w:pStyle w:val="a5"/>
        <w:divId w:val="537668576"/>
        <w:rPr>
          <w:lang w:val="en"/>
        </w:rPr>
      </w:pPr>
      <w:r>
        <w:rPr>
          <w:lang w:val="en"/>
        </w:rPr>
        <w:t>Version: 1.0.0.BUILD-SNAPSHOT</w:t>
      </w:r>
    </w:p>
    <w:p w:rsidR="00000000" w:rsidRDefault="00E0452F">
      <w:pPr>
        <w:pStyle w:val="1"/>
        <w:divId w:val="1342732881"/>
        <w:rPr>
          <w:lang w:val="en"/>
        </w:rPr>
      </w:pPr>
      <w:bookmarkStart w:id="3" w:name="_features"/>
      <w:bookmarkEnd w:id="3"/>
      <w:r>
        <w:rPr>
          <w:lang w:val="en"/>
        </w:rPr>
        <w:t>1. Features</w:t>
      </w:r>
    </w:p>
    <w:p w:rsidR="00000000" w:rsidRDefault="00E0452F">
      <w:pPr>
        <w:pStyle w:val="a5"/>
        <w:divId w:val="2002997617"/>
        <w:rPr>
          <w:lang w:val="en"/>
        </w:rPr>
      </w:pPr>
      <w:r>
        <w:rPr>
          <w:lang w:val="en"/>
        </w:rPr>
        <w:t>Spring Cloud focuses on providing good out of box experience for typical use cases and extensibility mechanism to cover others.</w:t>
      </w:r>
    </w:p>
    <w:p w:rsidR="00000000" w:rsidRDefault="00E0452F">
      <w:pPr>
        <w:numPr>
          <w:ilvl w:val="0"/>
          <w:numId w:val="1"/>
        </w:numPr>
        <w:spacing w:before="100" w:beforeAutospacing="1" w:after="100" w:afterAutospacing="1"/>
        <w:divId w:val="1335836246"/>
        <w:rPr>
          <w:lang w:val="en"/>
        </w:rPr>
      </w:pPr>
      <w:r>
        <w:rPr>
          <w:lang w:val="en"/>
        </w:rPr>
        <w:t>Distributed/versioned configuration</w:t>
      </w:r>
    </w:p>
    <w:p w:rsidR="00000000" w:rsidRDefault="00E0452F">
      <w:pPr>
        <w:numPr>
          <w:ilvl w:val="0"/>
          <w:numId w:val="1"/>
        </w:numPr>
        <w:spacing w:before="100" w:beforeAutospacing="1" w:after="100" w:afterAutospacing="1"/>
        <w:divId w:val="1335836246"/>
        <w:rPr>
          <w:lang w:val="en"/>
        </w:rPr>
      </w:pPr>
      <w:r>
        <w:rPr>
          <w:lang w:val="en"/>
        </w:rPr>
        <w:t>Service registration and discovery</w:t>
      </w:r>
    </w:p>
    <w:p w:rsidR="00000000" w:rsidRDefault="00E0452F">
      <w:pPr>
        <w:numPr>
          <w:ilvl w:val="0"/>
          <w:numId w:val="1"/>
        </w:numPr>
        <w:spacing w:before="100" w:beforeAutospacing="1" w:after="100" w:afterAutospacing="1"/>
        <w:divId w:val="1335836246"/>
        <w:rPr>
          <w:lang w:val="en"/>
        </w:rPr>
      </w:pPr>
      <w:r>
        <w:rPr>
          <w:lang w:val="en"/>
        </w:rPr>
        <w:t>Routing</w:t>
      </w:r>
    </w:p>
    <w:p w:rsidR="00000000" w:rsidRDefault="00E0452F">
      <w:pPr>
        <w:numPr>
          <w:ilvl w:val="0"/>
          <w:numId w:val="1"/>
        </w:numPr>
        <w:spacing w:before="100" w:beforeAutospacing="1" w:after="100" w:afterAutospacing="1"/>
        <w:divId w:val="1335836246"/>
        <w:rPr>
          <w:lang w:val="en"/>
        </w:rPr>
      </w:pPr>
      <w:r>
        <w:rPr>
          <w:lang w:val="en"/>
        </w:rPr>
        <w:t>Service-to-service calls</w:t>
      </w:r>
    </w:p>
    <w:p w:rsidR="00000000" w:rsidRDefault="00E0452F">
      <w:pPr>
        <w:numPr>
          <w:ilvl w:val="0"/>
          <w:numId w:val="1"/>
        </w:numPr>
        <w:spacing w:before="100" w:beforeAutospacing="1" w:after="100" w:afterAutospacing="1"/>
        <w:divId w:val="1335836246"/>
        <w:rPr>
          <w:lang w:val="en"/>
        </w:rPr>
      </w:pPr>
      <w:r>
        <w:rPr>
          <w:lang w:val="en"/>
        </w:rPr>
        <w:t>Load balancing</w:t>
      </w:r>
    </w:p>
    <w:p w:rsidR="00000000" w:rsidRDefault="00E0452F">
      <w:pPr>
        <w:numPr>
          <w:ilvl w:val="0"/>
          <w:numId w:val="1"/>
        </w:numPr>
        <w:spacing w:before="100" w:beforeAutospacing="1" w:after="100" w:afterAutospacing="1"/>
        <w:divId w:val="1335836246"/>
        <w:rPr>
          <w:lang w:val="en"/>
        </w:rPr>
      </w:pPr>
      <w:r>
        <w:rPr>
          <w:lang w:val="en"/>
        </w:rPr>
        <w:t>Circuit Breakers</w:t>
      </w:r>
    </w:p>
    <w:p w:rsidR="00000000" w:rsidRDefault="00E0452F">
      <w:pPr>
        <w:numPr>
          <w:ilvl w:val="0"/>
          <w:numId w:val="1"/>
        </w:numPr>
        <w:spacing w:before="100" w:beforeAutospacing="1" w:after="100" w:afterAutospacing="1"/>
        <w:divId w:val="1335836246"/>
        <w:rPr>
          <w:lang w:val="en"/>
        </w:rPr>
      </w:pPr>
      <w:r>
        <w:rPr>
          <w:lang w:val="en"/>
        </w:rPr>
        <w:t>Distributed messaging</w:t>
      </w:r>
    </w:p>
    <w:p w:rsidR="00000000" w:rsidRDefault="00E0452F">
      <w:pPr>
        <w:pStyle w:val="1"/>
        <w:divId w:val="6830046"/>
        <w:rPr>
          <w:lang w:val="en"/>
        </w:rPr>
      </w:pPr>
      <w:bookmarkStart w:id="4" w:name="_cloud_native_applications"/>
      <w:bookmarkEnd w:id="4"/>
      <w:r>
        <w:rPr>
          <w:lang w:val="en"/>
        </w:rPr>
        <w:t>Part I. Cloud Native Applications</w:t>
      </w:r>
    </w:p>
    <w:p w:rsidR="00000000" w:rsidRDefault="00E0452F">
      <w:pPr>
        <w:pStyle w:val="a5"/>
        <w:divId w:val="1447894021"/>
        <w:rPr>
          <w:lang w:val="en"/>
        </w:rPr>
      </w:pPr>
      <w:hyperlink r:id="rId1127" w:tgtFrame="_top" w:history="1">
        <w:r>
          <w:rPr>
            <w:rStyle w:val="a3"/>
            <w:lang w:val="en"/>
          </w:rPr>
          <w:t>Cloud Native</w:t>
        </w:r>
      </w:hyperlink>
      <w:r>
        <w:rPr>
          <w:lang w:val="en"/>
        </w:rPr>
        <w:t xml:space="preserve"> </w:t>
      </w:r>
      <w:r>
        <w:rPr>
          <w:lang w:val="en"/>
        </w:rPr>
        <w:t xml:space="preserve">is a style of application development that encourages easy adoption of best practices in the areas of continuous delivery and value-driven development. A related discipline is that of building </w:t>
      </w:r>
      <w:hyperlink r:id="rId1128" w:tgtFrame="_top" w:history="1">
        <w:r>
          <w:rPr>
            <w:rStyle w:val="a3"/>
            <w:lang w:val="en"/>
          </w:rPr>
          <w:t>12-factor Applic</w:t>
        </w:r>
        <w:r>
          <w:rPr>
            <w:rStyle w:val="a3"/>
            <w:lang w:val="en"/>
          </w:rPr>
          <w:t>ations</w:t>
        </w:r>
      </w:hyperlink>
      <w:r>
        <w:rPr>
          <w:lang w:val="en"/>
        </w:rPr>
        <w:t>, in which development practices are aligned with delivery and operations goals</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for instance, by using declarative programming and management and monitoring. Spring Cloud facilitates these styles of development in a number of specific ways. The sta</w:t>
      </w:r>
      <w:r>
        <w:rPr>
          <w:lang w:val="en"/>
        </w:rPr>
        <w:t>rting point is a set of features to which all components in a distributed system need easy access.</w:t>
      </w:r>
    </w:p>
    <w:p w:rsidR="00000000" w:rsidRDefault="00E0452F">
      <w:pPr>
        <w:pStyle w:val="a5"/>
        <w:divId w:val="1447894021"/>
        <w:rPr>
          <w:lang w:val="en"/>
        </w:rPr>
      </w:pPr>
      <w:r>
        <w:rPr>
          <w:lang w:val="en"/>
        </w:rPr>
        <w:t xml:space="preserve">Many of those features are covered by </w:t>
      </w:r>
      <w:hyperlink r:id="rId1129" w:tgtFrame="_top" w:history="1">
        <w:r>
          <w:rPr>
            <w:rStyle w:val="a3"/>
            <w:lang w:val="en"/>
          </w:rPr>
          <w:t>Spring Boot</w:t>
        </w:r>
      </w:hyperlink>
      <w:r>
        <w:rPr>
          <w:lang w:val="en"/>
        </w:rPr>
        <w:t>, on which Spring Cloud builds. Some more f</w:t>
      </w:r>
      <w:r>
        <w:rPr>
          <w:lang w:val="en"/>
        </w:rPr>
        <w:t xml:space="preserve">eatures are delivered by Spring Cloud as two libraries: Spring Cloud Context and Spring Cloud Commons. Spring Cloud Context provides utilities and special services for the </w:t>
      </w:r>
      <w:r>
        <w:rPr>
          <w:rStyle w:val="HTML"/>
          <w:lang w:val="en"/>
        </w:rPr>
        <w:t>ApplicationContext</w:t>
      </w:r>
      <w:r>
        <w:rPr>
          <w:lang w:val="en"/>
        </w:rPr>
        <w:t xml:space="preserve"> of a Spring Cloud application (bootstrap context, encryption, ref</w:t>
      </w:r>
      <w:r>
        <w:rPr>
          <w:lang w:val="en"/>
        </w:rPr>
        <w:t>resh scope, and environment endpoints). Spring Cloud Commons is a set of abstractions and common classes used in different Spring Cloud implementations (such as Spring Cloud Netflix and Spring Cloud Consul).</w:t>
      </w:r>
    </w:p>
    <w:p w:rsidR="00000000" w:rsidRDefault="00E0452F">
      <w:pPr>
        <w:pStyle w:val="a5"/>
        <w:divId w:val="1447894021"/>
        <w:rPr>
          <w:lang w:val="en"/>
        </w:rPr>
      </w:pPr>
      <w:r>
        <w:rPr>
          <w:lang w:val="en"/>
        </w:rPr>
        <w:lastRenderedPageBreak/>
        <w:t>If you get an exception due to "Illegal key size</w:t>
      </w:r>
      <w:r>
        <w:rPr>
          <w:lang w:val="en"/>
        </w:rPr>
        <w:t>" and you use Sun’s JDK, you need to install the Java Cryptography Extension (JCE) Unlimited Strength Jurisdiction Policy Files. See the following links for more information:</w:t>
      </w:r>
    </w:p>
    <w:p w:rsidR="00000000" w:rsidRDefault="00E0452F">
      <w:pPr>
        <w:numPr>
          <w:ilvl w:val="0"/>
          <w:numId w:val="2"/>
        </w:numPr>
        <w:spacing w:before="100" w:beforeAutospacing="1" w:after="100" w:afterAutospacing="1"/>
        <w:divId w:val="1173032322"/>
        <w:rPr>
          <w:lang w:val="en"/>
        </w:rPr>
      </w:pPr>
      <w:hyperlink r:id="rId1130" w:tgtFrame="_top" w:history="1">
        <w:r>
          <w:rPr>
            <w:rStyle w:val="a3"/>
            <w:lang w:val="en"/>
          </w:rPr>
          <w:t>Java 6 JCE</w:t>
        </w:r>
      </w:hyperlink>
    </w:p>
    <w:p w:rsidR="00000000" w:rsidRDefault="00E0452F">
      <w:pPr>
        <w:numPr>
          <w:ilvl w:val="0"/>
          <w:numId w:val="2"/>
        </w:numPr>
        <w:spacing w:before="100" w:beforeAutospacing="1" w:after="100" w:afterAutospacing="1"/>
        <w:divId w:val="1173032322"/>
        <w:rPr>
          <w:lang w:val="en"/>
        </w:rPr>
      </w:pPr>
      <w:hyperlink r:id="rId1131" w:tgtFrame="_top" w:history="1">
        <w:r>
          <w:rPr>
            <w:rStyle w:val="a3"/>
            <w:lang w:val="en"/>
          </w:rPr>
          <w:t>Java 7 JCE</w:t>
        </w:r>
      </w:hyperlink>
    </w:p>
    <w:p w:rsidR="00000000" w:rsidRDefault="00E0452F">
      <w:pPr>
        <w:numPr>
          <w:ilvl w:val="0"/>
          <w:numId w:val="2"/>
        </w:numPr>
        <w:spacing w:before="100" w:beforeAutospacing="1" w:after="100" w:afterAutospacing="1"/>
        <w:divId w:val="1173032322"/>
        <w:rPr>
          <w:lang w:val="en"/>
        </w:rPr>
      </w:pPr>
      <w:hyperlink r:id="rId1132" w:tgtFrame="_top" w:history="1">
        <w:r>
          <w:rPr>
            <w:rStyle w:val="a3"/>
            <w:lang w:val="en"/>
          </w:rPr>
          <w:t>Java 8 JCE</w:t>
        </w:r>
      </w:hyperlink>
    </w:p>
    <w:p w:rsidR="00000000" w:rsidRDefault="00E0452F">
      <w:pPr>
        <w:pStyle w:val="a5"/>
        <w:divId w:val="1447894021"/>
        <w:rPr>
          <w:lang w:val="en"/>
        </w:rPr>
      </w:pPr>
      <w:r>
        <w:rPr>
          <w:lang w:val="en"/>
        </w:rPr>
        <w:t>Extract the files into the JDK/jre/lib/security folder for whichever version of JRE/JDK x64/x86 you use.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87665174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 name="图片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876651745"/>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Spring Cloud is released under the non-restrictive Apache 2.0 license. If you would like to contribute to this </w:t>
            </w:r>
            <w:r>
              <w:t xml:space="preserve">section of the documentation or if you find an error, you can find the source code and issue trackers for the project at </w:t>
            </w:r>
            <w:hyperlink r:id="rId1134" w:tgtFrame="_top" w:history="1">
              <w:r>
                <w:rPr>
                  <w:rStyle w:val="a3"/>
                </w:rPr>
                <w:t>github</w:t>
              </w:r>
            </w:hyperlink>
            <w:r>
              <w:t>.</w:t>
            </w:r>
          </w:p>
        </w:tc>
      </w:tr>
    </w:tbl>
    <w:p w:rsidR="00000000" w:rsidRDefault="00E0452F">
      <w:pPr>
        <w:pStyle w:val="2"/>
        <w:divId w:val="167403395"/>
        <w:rPr>
          <w:lang w:val="en"/>
        </w:rPr>
      </w:pPr>
      <w:bookmarkStart w:id="5" w:name="_spring_cloud_context_application_contex"/>
      <w:bookmarkEnd w:id="5"/>
      <w:r>
        <w:rPr>
          <w:lang w:val="en"/>
        </w:rPr>
        <w:t>2. Spring Cloud Context: Application Context Services</w:t>
      </w:r>
    </w:p>
    <w:p w:rsidR="00000000" w:rsidRDefault="00E0452F">
      <w:pPr>
        <w:pStyle w:val="a5"/>
        <w:divId w:val="1866557370"/>
        <w:rPr>
          <w:lang w:val="en"/>
        </w:rPr>
      </w:pPr>
      <w:r>
        <w:rPr>
          <w:lang w:val="en"/>
        </w:rPr>
        <w:t xml:space="preserve">Spring Boot has an opinionated view of how to build an </w:t>
      </w:r>
      <w:r>
        <w:rPr>
          <w:lang w:val="en"/>
        </w:rPr>
        <w:t>application with Spring. For instance, it has conventional locations for common configuration files and has endpoints for common management and monitoring tasks. Spring Cloud builds on top of that and adds a few features that probably all components in a s</w:t>
      </w:r>
      <w:r>
        <w:rPr>
          <w:lang w:val="en"/>
        </w:rPr>
        <w:t>ystem would use or occasionally need.</w:t>
      </w:r>
    </w:p>
    <w:p w:rsidR="00000000" w:rsidRDefault="00E0452F">
      <w:pPr>
        <w:pStyle w:val="2"/>
        <w:divId w:val="733620362"/>
        <w:rPr>
          <w:lang w:val="en"/>
        </w:rPr>
      </w:pPr>
      <w:bookmarkStart w:id="6" w:name="_the_bootstrap_application_context"/>
      <w:bookmarkEnd w:id="6"/>
      <w:r>
        <w:rPr>
          <w:lang w:val="en"/>
        </w:rPr>
        <w:t>2.1 The Bootstrap Application Context</w:t>
      </w:r>
    </w:p>
    <w:p w:rsidR="00000000" w:rsidRDefault="00E0452F">
      <w:pPr>
        <w:pStyle w:val="a5"/>
        <w:divId w:val="413362523"/>
        <w:rPr>
          <w:lang w:val="en"/>
        </w:rPr>
      </w:pPr>
      <w:r>
        <w:rPr>
          <w:lang w:val="en"/>
        </w:rPr>
        <w:t>A Spring Cloud application operates b</w:t>
      </w:r>
      <w:r>
        <w:rPr>
          <w:lang w:val="en"/>
        </w:rPr>
        <w:t>y creating a “bootstrap” context, which is a parent context for the main application. It is responsible for loading configuration properties from the external sources and for decrypting properties in the local external configuration files. The two contexts</w:t>
      </w:r>
      <w:r>
        <w:rPr>
          <w:lang w:val="en"/>
        </w:rPr>
        <w:t xml:space="preserve"> share an </w:t>
      </w:r>
      <w:r>
        <w:rPr>
          <w:rStyle w:val="HTML"/>
          <w:lang w:val="en"/>
        </w:rPr>
        <w:t>Environment</w:t>
      </w:r>
      <w:r>
        <w:rPr>
          <w:lang w:val="en"/>
        </w:rPr>
        <w:t xml:space="preserve">, which is the source of external properties for any Spring application. By default, bootstrap properties (not </w:t>
      </w:r>
      <w:r>
        <w:rPr>
          <w:rStyle w:val="HTML"/>
          <w:lang w:val="en"/>
        </w:rPr>
        <w:t>bootstrap.properties</w:t>
      </w:r>
      <w:r>
        <w:rPr>
          <w:lang w:val="en"/>
        </w:rPr>
        <w:t xml:space="preserve"> but properties that are loaded during the bootstrap phase) are added with high precedence, so they cann</w:t>
      </w:r>
      <w:r>
        <w:rPr>
          <w:lang w:val="en"/>
        </w:rPr>
        <w:t>ot be overridden by local configuration.</w:t>
      </w:r>
    </w:p>
    <w:p w:rsidR="00000000" w:rsidRDefault="00E0452F">
      <w:pPr>
        <w:pStyle w:val="a5"/>
        <w:divId w:val="413362523"/>
        <w:rPr>
          <w:lang w:val="en"/>
        </w:rPr>
      </w:pPr>
      <w:r>
        <w:rPr>
          <w:lang w:val="en"/>
        </w:rPr>
        <w:t xml:space="preserve">The bootstrap context uses a different convention for locating external configuration than the main application context. Instead of </w:t>
      </w:r>
      <w:r>
        <w:rPr>
          <w:rStyle w:val="HTML"/>
          <w:lang w:val="en"/>
        </w:rPr>
        <w:lastRenderedPageBreak/>
        <w:t>application.yml</w:t>
      </w:r>
      <w:r>
        <w:rPr>
          <w:lang w:val="en"/>
        </w:rPr>
        <w:t xml:space="preserve"> (or </w:t>
      </w:r>
      <w:r>
        <w:rPr>
          <w:rStyle w:val="HTML"/>
          <w:lang w:val="en"/>
        </w:rPr>
        <w:t>.properties</w:t>
      </w:r>
      <w:r>
        <w:rPr>
          <w:lang w:val="en"/>
        </w:rPr>
        <w:t xml:space="preserve">), you can use </w:t>
      </w:r>
      <w:r>
        <w:rPr>
          <w:rStyle w:val="HTML"/>
          <w:lang w:val="en"/>
        </w:rPr>
        <w:t>bootstrap.yml</w:t>
      </w:r>
      <w:r>
        <w:rPr>
          <w:lang w:val="en"/>
        </w:rPr>
        <w:t>, keeping the external configuration for bootstrap and main context nicely separate. The following listing shows an example:</w:t>
      </w:r>
    </w:p>
    <w:p w:rsidR="00000000" w:rsidRDefault="00E0452F">
      <w:pPr>
        <w:pStyle w:val="a5"/>
        <w:divId w:val="413362523"/>
        <w:rPr>
          <w:lang w:val="en"/>
        </w:rPr>
      </w:pPr>
      <w:r>
        <w:rPr>
          <w:b/>
          <w:bCs/>
          <w:lang w:val="en"/>
        </w:rPr>
        <w:t>bootstrap.yml. </w:t>
      </w:r>
      <w:r>
        <w:rPr>
          <w:lang w:val="en"/>
        </w:rPr>
        <w:t xml:space="preserve"> </w:t>
      </w:r>
    </w:p>
    <w:p w:rsidR="00000000" w:rsidRDefault="00E0452F">
      <w:pPr>
        <w:pStyle w:val="HTML0"/>
        <w:divId w:val="413362523"/>
        <w:rPr>
          <w:lang w:val="en"/>
        </w:rPr>
      </w:pPr>
      <w:r>
        <w:rPr>
          <w:lang w:val="en"/>
        </w:rPr>
        <w:t>spring:</w:t>
      </w:r>
    </w:p>
    <w:p w:rsidR="00000000" w:rsidRDefault="00E0452F">
      <w:pPr>
        <w:pStyle w:val="HTML0"/>
        <w:divId w:val="413362523"/>
        <w:rPr>
          <w:lang w:val="en"/>
        </w:rPr>
      </w:pPr>
      <w:r>
        <w:rPr>
          <w:lang w:val="en"/>
        </w:rPr>
        <w:t xml:space="preserve">  application:</w:t>
      </w:r>
    </w:p>
    <w:p w:rsidR="00000000" w:rsidRDefault="00E0452F">
      <w:pPr>
        <w:pStyle w:val="HTML0"/>
        <w:divId w:val="413362523"/>
        <w:rPr>
          <w:lang w:val="en"/>
        </w:rPr>
      </w:pPr>
      <w:r>
        <w:rPr>
          <w:lang w:val="en"/>
        </w:rPr>
        <w:t xml:space="preserve">    name: foo</w:t>
      </w:r>
    </w:p>
    <w:p w:rsidR="00000000" w:rsidRDefault="00E0452F">
      <w:pPr>
        <w:pStyle w:val="HTML0"/>
        <w:divId w:val="413362523"/>
        <w:rPr>
          <w:lang w:val="en"/>
        </w:rPr>
      </w:pPr>
      <w:r>
        <w:rPr>
          <w:lang w:val="en"/>
        </w:rPr>
        <w:t xml:space="preserve">  cloud:</w:t>
      </w:r>
    </w:p>
    <w:p w:rsidR="00000000" w:rsidRDefault="00E0452F">
      <w:pPr>
        <w:pStyle w:val="HTML0"/>
        <w:divId w:val="413362523"/>
        <w:rPr>
          <w:lang w:val="en"/>
        </w:rPr>
      </w:pPr>
      <w:r>
        <w:rPr>
          <w:lang w:val="en"/>
        </w:rPr>
        <w:t xml:space="preserve">    config:</w:t>
      </w:r>
    </w:p>
    <w:p w:rsidR="00000000" w:rsidRDefault="00E0452F">
      <w:pPr>
        <w:pStyle w:val="HTML0"/>
        <w:divId w:val="413362523"/>
        <w:rPr>
          <w:lang w:val="en"/>
        </w:rPr>
      </w:pPr>
      <w:r>
        <w:rPr>
          <w:lang w:val="en"/>
        </w:rPr>
        <w:t xml:space="preserve">      uri: ${SPRING_CONFIG_URI:http://localhost:8888}</w:t>
      </w:r>
    </w:p>
    <w:p w:rsidR="00000000" w:rsidRDefault="00E0452F">
      <w:pPr>
        <w:pStyle w:val="a5"/>
        <w:divId w:val="413362523"/>
        <w:rPr>
          <w:lang w:val="en"/>
        </w:rPr>
      </w:pPr>
      <w:r>
        <w:rPr>
          <w:lang w:val="en"/>
        </w:rPr>
        <w:t xml:space="preserve">If your application needs any application-specific configuration from the server, it is a good idea to set the </w:t>
      </w:r>
      <w:r>
        <w:rPr>
          <w:rStyle w:val="HTML"/>
          <w:lang w:val="en"/>
        </w:rPr>
        <w:t>spring.application.name</w:t>
      </w:r>
      <w:r>
        <w:rPr>
          <w:lang w:val="en"/>
        </w:rPr>
        <w:t xml:space="preserve"> (in </w:t>
      </w:r>
      <w:r>
        <w:rPr>
          <w:rStyle w:val="HTML"/>
          <w:lang w:val="en"/>
        </w:rPr>
        <w:t>bootstrap.yml</w:t>
      </w:r>
      <w:r>
        <w:rPr>
          <w:lang w:val="en"/>
        </w:rPr>
        <w:t xml:space="preserve"> or </w:t>
      </w:r>
      <w:r>
        <w:rPr>
          <w:rStyle w:val="HTML"/>
          <w:lang w:val="en"/>
        </w:rPr>
        <w:t>application.yml</w:t>
      </w:r>
      <w:r>
        <w:rPr>
          <w:lang w:val="en"/>
        </w:rPr>
        <w:t>).</w:t>
      </w:r>
    </w:p>
    <w:p w:rsidR="00000000" w:rsidRDefault="00E0452F">
      <w:pPr>
        <w:pStyle w:val="a5"/>
        <w:divId w:val="413362523"/>
        <w:rPr>
          <w:lang w:val="en"/>
        </w:rPr>
      </w:pPr>
      <w:r>
        <w:rPr>
          <w:lang w:val="en"/>
        </w:rPr>
        <w:t xml:space="preserve">You can disable the bootstrap process completely by setting </w:t>
      </w:r>
      <w:r>
        <w:rPr>
          <w:rStyle w:val="HTML"/>
          <w:lang w:val="en"/>
        </w:rPr>
        <w:t>spring.cloud.bootstrap</w:t>
      </w:r>
      <w:r>
        <w:rPr>
          <w:rStyle w:val="HTML"/>
          <w:lang w:val="en"/>
        </w:rPr>
        <w:t>.enabled=false</w:t>
      </w:r>
      <w:r>
        <w:rPr>
          <w:lang w:val="en"/>
        </w:rPr>
        <w:t xml:space="preserve"> (for example, in system properties).</w:t>
      </w:r>
    </w:p>
    <w:p w:rsidR="00000000" w:rsidRDefault="00E0452F">
      <w:pPr>
        <w:pStyle w:val="2"/>
        <w:divId w:val="1859660932"/>
        <w:rPr>
          <w:lang w:val="en"/>
        </w:rPr>
      </w:pPr>
      <w:bookmarkStart w:id="7" w:name="_application_context_hierarchies"/>
      <w:bookmarkEnd w:id="7"/>
      <w:r>
        <w:rPr>
          <w:lang w:val="en"/>
        </w:rPr>
        <w:t>2.2 Application Context Hierarchies</w:t>
      </w:r>
    </w:p>
    <w:p w:rsidR="00000000" w:rsidRDefault="00E0452F">
      <w:pPr>
        <w:pStyle w:val="a5"/>
        <w:divId w:val="1358920606"/>
        <w:rPr>
          <w:lang w:val="en"/>
        </w:rPr>
      </w:pPr>
      <w:r>
        <w:rPr>
          <w:lang w:val="en"/>
        </w:rPr>
        <w:t>If you build an application</w:t>
      </w:r>
      <w:r>
        <w:rPr>
          <w:lang w:val="en"/>
        </w:rPr>
        <w:t xml:space="preserve"> context from </w:t>
      </w:r>
      <w:r>
        <w:rPr>
          <w:rStyle w:val="HTML"/>
          <w:lang w:val="en"/>
        </w:rPr>
        <w:t>SpringApplication</w:t>
      </w:r>
      <w:r>
        <w:rPr>
          <w:lang w:val="en"/>
        </w:rPr>
        <w:t xml:space="preserve"> or </w:t>
      </w:r>
      <w:r>
        <w:rPr>
          <w:rStyle w:val="HTML"/>
          <w:lang w:val="en"/>
        </w:rPr>
        <w:t>SpringApplicationBuilder</w:t>
      </w:r>
      <w:r>
        <w:rPr>
          <w:lang w:val="en"/>
        </w:rPr>
        <w:t>, then the Bootstrap context is added as a parent to that context. It is a feature of Spring that child contexts inherit property sources and profiles from their parent, so the “main” application c</w:t>
      </w:r>
      <w:r>
        <w:rPr>
          <w:lang w:val="en"/>
        </w:rPr>
        <w:t>ontext contains additional property sources, compared to building the same context without Spring Cloud Config. The additional property sources are:</w:t>
      </w:r>
    </w:p>
    <w:p w:rsidR="00000000" w:rsidRDefault="00E0452F">
      <w:pPr>
        <w:numPr>
          <w:ilvl w:val="0"/>
          <w:numId w:val="3"/>
        </w:numPr>
        <w:spacing w:before="100" w:beforeAutospacing="1" w:after="100" w:afterAutospacing="1"/>
        <w:divId w:val="1094328771"/>
        <w:rPr>
          <w:lang w:val="en"/>
        </w:rPr>
      </w:pPr>
      <w:r>
        <w:rPr>
          <w:lang w:val="en"/>
        </w:rPr>
        <w:t xml:space="preserve">“bootstrap”: If any </w:t>
      </w:r>
      <w:r>
        <w:rPr>
          <w:rStyle w:val="HTML"/>
          <w:lang w:val="en"/>
        </w:rPr>
        <w:t>PropertySourceLocators</w:t>
      </w:r>
      <w:r>
        <w:rPr>
          <w:lang w:val="en"/>
        </w:rPr>
        <w:t xml:space="preserve"> are found in the Bootstrap context and if they have non-empty pr</w:t>
      </w:r>
      <w:r>
        <w:rPr>
          <w:lang w:val="en"/>
        </w:rPr>
        <w:t xml:space="preserve">operties, an optional </w:t>
      </w:r>
      <w:r>
        <w:rPr>
          <w:rStyle w:val="HTML"/>
          <w:lang w:val="en"/>
        </w:rPr>
        <w:t>CompositePropertySource</w:t>
      </w:r>
      <w:r>
        <w:rPr>
          <w:lang w:val="en"/>
        </w:rPr>
        <w:t xml:space="preserve"> appears with high priority. An example would be properties from the Spring Cloud Config Server. See “</w:t>
      </w:r>
      <w:hyperlink r:id="rId1135" w:anchor="customizing-bootstrap-property-sources" w:tooltip="2.6 Customizing the Bootstrap Property Sources" w:history="1">
        <w:r>
          <w:rPr>
            <w:rStyle w:val="a3"/>
            <w:lang w:val="en"/>
          </w:rPr>
          <w:t>Section 2.6, “Customizing the Bootstrap Property Sources”</w:t>
        </w:r>
      </w:hyperlink>
      <w:r>
        <w:rPr>
          <w:lang w:val="en"/>
        </w:rPr>
        <w:t>” for instructions on how to customize the contents of this property source.</w:t>
      </w:r>
    </w:p>
    <w:p w:rsidR="00000000" w:rsidRDefault="00E0452F">
      <w:pPr>
        <w:numPr>
          <w:ilvl w:val="0"/>
          <w:numId w:val="3"/>
        </w:numPr>
        <w:spacing w:before="100" w:beforeAutospacing="1" w:after="100" w:afterAutospacing="1"/>
        <w:divId w:val="1094328771"/>
        <w:rPr>
          <w:lang w:val="en"/>
        </w:rPr>
      </w:pPr>
      <w:r>
        <w:rPr>
          <w:lang w:val="en"/>
        </w:rPr>
        <w:t>“applicationConfig: [classpath:b</w:t>
      </w:r>
      <w:r>
        <w:rPr>
          <w:lang w:val="en"/>
        </w:rPr>
        <w:t xml:space="preserve">ootstrap.yml]” (and related files if Spring profiles are active): If you have a </w:t>
      </w:r>
      <w:r>
        <w:rPr>
          <w:rStyle w:val="HTML"/>
          <w:lang w:val="en"/>
        </w:rPr>
        <w:t>bootstrap.yml</w:t>
      </w:r>
      <w:r>
        <w:rPr>
          <w:lang w:val="en"/>
        </w:rPr>
        <w:t xml:space="preserve"> (or </w:t>
      </w:r>
      <w:r>
        <w:rPr>
          <w:rStyle w:val="HTML"/>
          <w:lang w:val="en"/>
        </w:rPr>
        <w:t>.properties</w:t>
      </w:r>
      <w:r>
        <w:rPr>
          <w:lang w:val="en"/>
        </w:rPr>
        <w:t>), those properties are used to configure the Bootstrap context. Then they get added to the child context when its parent is set. They have lower p</w:t>
      </w:r>
      <w:r>
        <w:rPr>
          <w:lang w:val="en"/>
        </w:rPr>
        <w:t xml:space="preserve">recedence than the </w:t>
      </w:r>
      <w:r>
        <w:rPr>
          <w:rStyle w:val="HTML"/>
          <w:lang w:val="en"/>
        </w:rPr>
        <w:t>application.yml</w:t>
      </w:r>
      <w:r>
        <w:rPr>
          <w:lang w:val="en"/>
        </w:rPr>
        <w:t xml:space="preserve"> (or </w:t>
      </w:r>
      <w:r>
        <w:rPr>
          <w:rStyle w:val="HTML"/>
          <w:lang w:val="en"/>
        </w:rPr>
        <w:t>.properties</w:t>
      </w:r>
      <w:r>
        <w:rPr>
          <w:lang w:val="en"/>
        </w:rPr>
        <w:t xml:space="preserve">) and any other property sources that are added to the child as a normal </w:t>
      </w:r>
      <w:r>
        <w:rPr>
          <w:lang w:val="en"/>
        </w:rPr>
        <w:lastRenderedPageBreak/>
        <w:t>part of the process of creating a Spring Boot application. See “</w:t>
      </w:r>
      <w:hyperlink r:id="rId1136" w:anchor="customizing-bootstrap-properties" w:tooltip="2.3 Changing the Location of Bootstrap Properties" w:history="1">
        <w:r>
          <w:rPr>
            <w:rStyle w:val="a3"/>
            <w:lang w:val="en"/>
          </w:rPr>
          <w:t>Section 2.3, “Changing the Location of Bootstrap Properties”</w:t>
        </w:r>
      </w:hyperlink>
      <w:r>
        <w:rPr>
          <w:lang w:val="en"/>
        </w:rPr>
        <w:t>” for instructions on how to customize the contents of these property</w:t>
      </w:r>
      <w:r>
        <w:rPr>
          <w:lang w:val="en"/>
        </w:rPr>
        <w:t xml:space="preserve"> sources.</w:t>
      </w:r>
    </w:p>
    <w:p w:rsidR="00000000" w:rsidRDefault="00E0452F">
      <w:pPr>
        <w:pStyle w:val="a5"/>
        <w:divId w:val="1358920606"/>
        <w:rPr>
          <w:lang w:val="en"/>
        </w:rPr>
      </w:pPr>
      <w:r>
        <w:rPr>
          <w:lang w:val="en"/>
        </w:rPr>
        <w:t xml:space="preserve">Because of the ordering rules of property sources, the “bootstrap” entries take precedence. However, note that these do not contain any data from </w:t>
      </w:r>
      <w:r>
        <w:rPr>
          <w:rStyle w:val="HTML"/>
          <w:lang w:val="en"/>
        </w:rPr>
        <w:t>bootstrap.yml</w:t>
      </w:r>
      <w:r>
        <w:rPr>
          <w:lang w:val="en"/>
        </w:rPr>
        <w:t>, which has very low precedence but can be used to set defaults.</w:t>
      </w:r>
    </w:p>
    <w:p w:rsidR="00000000" w:rsidRDefault="00E0452F">
      <w:pPr>
        <w:pStyle w:val="a5"/>
        <w:divId w:val="1358920606"/>
        <w:rPr>
          <w:lang w:val="en"/>
        </w:rPr>
      </w:pPr>
      <w:r>
        <w:rPr>
          <w:lang w:val="en"/>
        </w:rPr>
        <w:t>You can extend the con</w:t>
      </w:r>
      <w:r>
        <w:rPr>
          <w:lang w:val="en"/>
        </w:rPr>
        <w:t xml:space="preserve">text hierarchy by setting the parent context of any </w:t>
      </w:r>
      <w:r>
        <w:rPr>
          <w:rStyle w:val="HTML"/>
          <w:lang w:val="en"/>
        </w:rPr>
        <w:t>ApplicationContext</w:t>
      </w:r>
      <w:r>
        <w:rPr>
          <w:lang w:val="en"/>
        </w:rPr>
        <w:t xml:space="preserve"> you create</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 xml:space="preserve">for example, by using its own interface or with the </w:t>
      </w:r>
      <w:r>
        <w:rPr>
          <w:rStyle w:val="HTML"/>
          <w:lang w:val="en"/>
        </w:rPr>
        <w:t>SpringApplicationBuilder</w:t>
      </w:r>
      <w:r>
        <w:rPr>
          <w:lang w:val="en"/>
        </w:rPr>
        <w:t xml:space="preserve"> convenience methods (</w:t>
      </w:r>
      <w:r>
        <w:rPr>
          <w:rStyle w:val="HTML"/>
          <w:lang w:val="en"/>
        </w:rPr>
        <w:t>parent()</w:t>
      </w:r>
      <w:r>
        <w:rPr>
          <w:lang w:val="en"/>
        </w:rPr>
        <w:t xml:space="preserve">, </w:t>
      </w:r>
      <w:r>
        <w:rPr>
          <w:rStyle w:val="HTML"/>
          <w:lang w:val="en"/>
        </w:rPr>
        <w:t>child()</w:t>
      </w:r>
      <w:r>
        <w:rPr>
          <w:lang w:val="en"/>
        </w:rPr>
        <w:t xml:space="preserve"> and </w:t>
      </w:r>
      <w:r>
        <w:rPr>
          <w:rStyle w:val="HTML"/>
          <w:lang w:val="en"/>
        </w:rPr>
        <w:t>sibling()</w:t>
      </w:r>
      <w:r>
        <w:rPr>
          <w:lang w:val="en"/>
        </w:rPr>
        <w:t>). The bootstrap context is the parent of t</w:t>
      </w:r>
      <w:r>
        <w:rPr>
          <w:lang w:val="en"/>
        </w:rPr>
        <w:t>he most senior ancestor that you create yourself. Every context in the hierarchy has its own “bootstrap” (possibly empty) property source to avoid promoting values inadvertently from parents down to their descendants. If there is a Config Server, every con</w:t>
      </w:r>
      <w:r>
        <w:rPr>
          <w:lang w:val="en"/>
        </w:rPr>
        <w:t xml:space="preserve">text in the hierarchy can also (in principle) have a different </w:t>
      </w:r>
      <w:r>
        <w:rPr>
          <w:rStyle w:val="HTML"/>
          <w:lang w:val="en"/>
        </w:rPr>
        <w:t>spring.application.name</w:t>
      </w:r>
      <w:r>
        <w:rPr>
          <w:lang w:val="en"/>
        </w:rPr>
        <w:t xml:space="preserve"> and, hence, a different remote property source. Normal Spring application context behavior rules apply to property resolution: properties from a child context override t</w:t>
      </w:r>
      <w:r>
        <w:rPr>
          <w:lang w:val="en"/>
        </w:rPr>
        <w:t>hose in the parent, by name and also by property source name. (If the child has a property source with the same name as the parent, the value from the parent is not included in the child).</w:t>
      </w:r>
    </w:p>
    <w:p w:rsidR="00000000" w:rsidRDefault="00E0452F">
      <w:pPr>
        <w:pStyle w:val="a5"/>
        <w:divId w:val="1358920606"/>
        <w:rPr>
          <w:lang w:val="en"/>
        </w:rPr>
      </w:pPr>
      <w:r>
        <w:rPr>
          <w:lang w:val="en"/>
        </w:rPr>
        <w:t xml:space="preserve">Note that the </w:t>
      </w:r>
      <w:r>
        <w:rPr>
          <w:rStyle w:val="HTML"/>
          <w:lang w:val="en"/>
        </w:rPr>
        <w:t>SpringApplicationBuilder</w:t>
      </w:r>
      <w:r>
        <w:rPr>
          <w:lang w:val="en"/>
        </w:rPr>
        <w:t xml:space="preserve"> lets you share an </w:t>
      </w:r>
      <w:r>
        <w:rPr>
          <w:rStyle w:val="HTML"/>
          <w:lang w:val="en"/>
        </w:rPr>
        <w:t>Environmen</w:t>
      </w:r>
      <w:r>
        <w:rPr>
          <w:rStyle w:val="HTML"/>
          <w:lang w:val="en"/>
        </w:rPr>
        <w:t>t</w:t>
      </w:r>
      <w:r>
        <w:rPr>
          <w:lang w:val="en"/>
        </w:rPr>
        <w:t xml:space="preserve"> amongst the whole hierarchy, but that is not the default. Thus, sibling contexts, in particular, do not need to have the same profiles or property sources, even though they may share common values with their parent.</w:t>
      </w:r>
    </w:p>
    <w:p w:rsidR="00000000" w:rsidRDefault="00E0452F">
      <w:pPr>
        <w:pStyle w:val="2"/>
        <w:divId w:val="158617953"/>
        <w:rPr>
          <w:lang w:val="en"/>
        </w:rPr>
      </w:pPr>
      <w:bookmarkStart w:id="8" w:name="customizing-bootstrap-properties"/>
      <w:bookmarkEnd w:id="8"/>
      <w:r>
        <w:rPr>
          <w:lang w:val="en"/>
        </w:rPr>
        <w:t>2.3 Changing the Location of Bootstrap Properties</w:t>
      </w:r>
    </w:p>
    <w:p w:rsidR="00000000" w:rsidRDefault="00E0452F">
      <w:pPr>
        <w:pStyle w:val="a5"/>
        <w:divId w:val="468671402"/>
        <w:rPr>
          <w:lang w:val="en"/>
        </w:rPr>
      </w:pPr>
      <w:r>
        <w:rPr>
          <w:lang w:val="en"/>
        </w:rPr>
        <w:t xml:space="preserve">The </w:t>
      </w:r>
      <w:r>
        <w:rPr>
          <w:rStyle w:val="HTML"/>
          <w:lang w:val="en"/>
        </w:rPr>
        <w:t>bootstrap.yml</w:t>
      </w:r>
      <w:r>
        <w:rPr>
          <w:lang w:val="en"/>
        </w:rPr>
        <w:t xml:space="preserve"> (or </w:t>
      </w:r>
      <w:r>
        <w:rPr>
          <w:rStyle w:val="HTML"/>
          <w:lang w:val="en"/>
        </w:rPr>
        <w:t>.properties</w:t>
      </w:r>
      <w:r>
        <w:rPr>
          <w:lang w:val="en"/>
        </w:rPr>
        <w:t xml:space="preserve">) location can be specified by setting </w:t>
      </w:r>
      <w:r>
        <w:rPr>
          <w:rStyle w:val="HTML"/>
          <w:lang w:val="en"/>
        </w:rPr>
        <w:t>spring.cloud.bootstrap.name</w:t>
      </w:r>
      <w:r>
        <w:rPr>
          <w:lang w:val="en"/>
        </w:rPr>
        <w:t xml:space="preserve"> (de</w:t>
      </w:r>
      <w:r>
        <w:rPr>
          <w:lang w:val="en"/>
        </w:rPr>
        <w:t xml:space="preserve">fault: </w:t>
      </w:r>
      <w:r>
        <w:rPr>
          <w:rStyle w:val="HTML"/>
          <w:lang w:val="en"/>
        </w:rPr>
        <w:t>bootstrap</w:t>
      </w:r>
      <w:r>
        <w:rPr>
          <w:lang w:val="en"/>
        </w:rPr>
        <w:t xml:space="preserve">) or </w:t>
      </w:r>
      <w:r>
        <w:rPr>
          <w:rStyle w:val="HTML"/>
          <w:lang w:val="en"/>
        </w:rPr>
        <w:t>spring.cloud.bootstrap.location</w:t>
      </w:r>
      <w:r>
        <w:rPr>
          <w:lang w:val="en"/>
        </w:rPr>
        <w:t xml:space="preserve"> (default: empty)</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 xml:space="preserve">for example, in System properties. Those properties behave like the </w:t>
      </w:r>
      <w:r>
        <w:rPr>
          <w:rStyle w:val="HTML"/>
          <w:lang w:val="en"/>
        </w:rPr>
        <w:t>spring.config.*</w:t>
      </w:r>
      <w:r>
        <w:rPr>
          <w:lang w:val="en"/>
        </w:rPr>
        <w:t xml:space="preserve"> variants with the same name. In fact, they are used to set up the bootstrap </w:t>
      </w:r>
      <w:r>
        <w:rPr>
          <w:rStyle w:val="HTML"/>
          <w:lang w:val="en"/>
        </w:rPr>
        <w:t>ApplicationContext</w:t>
      </w:r>
      <w:r>
        <w:rPr>
          <w:lang w:val="en"/>
        </w:rPr>
        <w:t xml:space="preserve"> by se</w:t>
      </w:r>
      <w:r>
        <w:rPr>
          <w:lang w:val="en"/>
        </w:rPr>
        <w:t xml:space="preserve">tting those properties in its </w:t>
      </w:r>
      <w:r>
        <w:rPr>
          <w:rStyle w:val="HTML"/>
          <w:lang w:val="en"/>
        </w:rPr>
        <w:t>Environment</w:t>
      </w:r>
      <w:r>
        <w:rPr>
          <w:lang w:val="en"/>
        </w:rPr>
        <w:t xml:space="preserve">. If there is an active profile (from </w:t>
      </w:r>
      <w:r>
        <w:rPr>
          <w:rStyle w:val="HTML"/>
          <w:lang w:val="en"/>
        </w:rPr>
        <w:t>spring.profiles.active</w:t>
      </w:r>
      <w:r>
        <w:rPr>
          <w:lang w:val="en"/>
        </w:rPr>
        <w:t xml:space="preserve"> or through the </w:t>
      </w:r>
      <w:r>
        <w:rPr>
          <w:rStyle w:val="HTML"/>
          <w:lang w:val="en"/>
        </w:rPr>
        <w:t>Environment</w:t>
      </w:r>
      <w:r>
        <w:rPr>
          <w:lang w:val="en"/>
        </w:rPr>
        <w:t xml:space="preserve"> API in the context you are building), properties in that profile get loaded as well, the </w:t>
      </w:r>
      <w:r>
        <w:rPr>
          <w:lang w:val="en"/>
        </w:rPr>
        <w:lastRenderedPageBreak/>
        <w:t>same as in a regular Spring Boot app</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 xml:space="preserve">for example, from </w:t>
      </w:r>
      <w:r>
        <w:rPr>
          <w:rStyle w:val="HTML"/>
          <w:lang w:val="en"/>
        </w:rPr>
        <w:t>bootstrap-development.properties</w:t>
      </w:r>
      <w:r>
        <w:rPr>
          <w:lang w:val="en"/>
        </w:rPr>
        <w:t xml:space="preserve"> for a </w:t>
      </w:r>
      <w:r>
        <w:rPr>
          <w:rStyle w:val="HTML"/>
          <w:lang w:val="en"/>
        </w:rPr>
        <w:t>development</w:t>
      </w:r>
      <w:r>
        <w:rPr>
          <w:lang w:val="en"/>
        </w:rPr>
        <w:t xml:space="preserve"> profile.</w:t>
      </w:r>
    </w:p>
    <w:p w:rsidR="00000000" w:rsidRDefault="00E0452F">
      <w:pPr>
        <w:pStyle w:val="2"/>
        <w:divId w:val="868489680"/>
        <w:rPr>
          <w:lang w:val="en"/>
        </w:rPr>
      </w:pPr>
      <w:bookmarkStart w:id="9" w:name="overriding-bootstrap-properties"/>
      <w:bookmarkEnd w:id="9"/>
      <w:r>
        <w:rPr>
          <w:lang w:val="en"/>
        </w:rPr>
        <w:t>2.4 </w:t>
      </w:r>
      <w:r>
        <w:rPr>
          <w:lang w:val="en"/>
        </w:rPr>
        <w:t>Overriding the Values of Remote Properties</w:t>
      </w:r>
    </w:p>
    <w:p w:rsidR="00000000" w:rsidRDefault="00E0452F">
      <w:pPr>
        <w:pStyle w:val="a5"/>
        <w:divId w:val="17201743"/>
        <w:rPr>
          <w:lang w:val="en"/>
        </w:rPr>
      </w:pPr>
      <w:r>
        <w:rPr>
          <w:lang w:val="en"/>
        </w:rPr>
        <w:t>The property sources that are added to your application by the bootstrap context are often “remote” (from example, from Spring Cloud Config Server). By default, they cannot be overridden locally. If you want to le</w:t>
      </w:r>
      <w:r>
        <w:rPr>
          <w:lang w:val="en"/>
        </w:rPr>
        <w:t xml:space="preserve">t your applications override the remote properties with their own System properties or config files, the remote property source has to grant it permission by setting </w:t>
      </w:r>
      <w:r>
        <w:rPr>
          <w:rStyle w:val="HTML"/>
          <w:lang w:val="en"/>
        </w:rPr>
        <w:t>spring.cloud.config.allowOverride=true</w:t>
      </w:r>
      <w:r>
        <w:rPr>
          <w:lang w:val="en"/>
        </w:rPr>
        <w:t xml:space="preserve"> (it does not work to set this locally). Once that f</w:t>
      </w:r>
      <w:r>
        <w:rPr>
          <w:lang w:val="en"/>
        </w:rPr>
        <w:t>lag is set, two finer-grained settings control the location of the remote properties in relation to system properties and the application’s local configuration:</w:t>
      </w:r>
    </w:p>
    <w:p w:rsidR="00000000" w:rsidRDefault="00E0452F">
      <w:pPr>
        <w:numPr>
          <w:ilvl w:val="0"/>
          <w:numId w:val="4"/>
        </w:numPr>
        <w:spacing w:before="100" w:beforeAutospacing="1" w:after="100" w:afterAutospacing="1"/>
        <w:divId w:val="865949218"/>
        <w:rPr>
          <w:lang w:val="en"/>
        </w:rPr>
      </w:pPr>
      <w:r>
        <w:rPr>
          <w:rStyle w:val="HTML"/>
          <w:lang w:val="en"/>
        </w:rPr>
        <w:t>spring.cloud.config.overrideNone=true</w:t>
      </w:r>
      <w:r>
        <w:rPr>
          <w:lang w:val="en"/>
        </w:rPr>
        <w:t>: Override from any local property source.</w:t>
      </w:r>
    </w:p>
    <w:p w:rsidR="00000000" w:rsidRDefault="00E0452F">
      <w:pPr>
        <w:numPr>
          <w:ilvl w:val="0"/>
          <w:numId w:val="4"/>
        </w:numPr>
        <w:spacing w:before="100" w:beforeAutospacing="1" w:after="100" w:afterAutospacing="1"/>
        <w:divId w:val="865949218"/>
        <w:rPr>
          <w:lang w:val="en"/>
        </w:rPr>
      </w:pPr>
      <w:r>
        <w:rPr>
          <w:rStyle w:val="HTML"/>
          <w:lang w:val="en"/>
        </w:rPr>
        <w:t>spring.cloud.co</w:t>
      </w:r>
      <w:r>
        <w:rPr>
          <w:rStyle w:val="HTML"/>
          <w:lang w:val="en"/>
        </w:rPr>
        <w:t>nfig.overrideSystemProperties=false</w:t>
      </w:r>
      <w:r>
        <w:rPr>
          <w:lang w:val="en"/>
        </w:rPr>
        <w:t>: Only system properties, command line arguments, and environment variables (but not the local config files) should override the remote settings.</w:t>
      </w:r>
    </w:p>
    <w:p w:rsidR="00000000" w:rsidRDefault="00E0452F">
      <w:pPr>
        <w:pStyle w:val="2"/>
        <w:divId w:val="1599488320"/>
        <w:rPr>
          <w:lang w:val="en"/>
        </w:rPr>
      </w:pPr>
      <w:bookmarkStart w:id="10" w:name="_customizing_the_bootstrap_configuration"/>
      <w:bookmarkEnd w:id="10"/>
      <w:r>
        <w:rPr>
          <w:lang w:val="en"/>
        </w:rPr>
        <w:t>2.5 Customizing the Bootstrap Configuration</w:t>
      </w:r>
    </w:p>
    <w:p w:rsidR="00000000" w:rsidRDefault="00E0452F">
      <w:pPr>
        <w:pStyle w:val="a5"/>
        <w:divId w:val="1296645963"/>
        <w:rPr>
          <w:lang w:val="en"/>
        </w:rPr>
      </w:pPr>
      <w:r>
        <w:rPr>
          <w:lang w:val="en"/>
        </w:rPr>
        <w:t xml:space="preserve">The bootstrap context can be set to do anything you like by adding entries to </w:t>
      </w:r>
      <w:r>
        <w:rPr>
          <w:rStyle w:val="HTML"/>
          <w:lang w:val="en"/>
        </w:rPr>
        <w:t>/META-INF/spring.factories</w:t>
      </w:r>
      <w:r>
        <w:rPr>
          <w:lang w:val="en"/>
        </w:rPr>
        <w:t xml:space="preserve"> under a key named </w:t>
      </w:r>
      <w:r>
        <w:rPr>
          <w:rStyle w:val="HTML"/>
          <w:lang w:val="en"/>
        </w:rPr>
        <w:t>org.springframe</w:t>
      </w:r>
      <w:r>
        <w:rPr>
          <w:rStyle w:val="HTML"/>
          <w:lang w:val="en"/>
        </w:rPr>
        <w:t>work.cloud.bootstrap.BootstrapConfiguration</w:t>
      </w:r>
      <w:r>
        <w:rPr>
          <w:lang w:val="en"/>
        </w:rPr>
        <w:t xml:space="preserve">. This holds a comma-separated list of Spring </w:t>
      </w:r>
      <w:r>
        <w:rPr>
          <w:rStyle w:val="HTML"/>
          <w:lang w:val="en"/>
        </w:rPr>
        <w:t>@Configuration</w:t>
      </w:r>
      <w:r>
        <w:rPr>
          <w:lang w:val="en"/>
        </w:rPr>
        <w:t xml:space="preserve"> classes that are used to create the context. Any beans that you want to be available to the main application context for autowiring can be created here.</w:t>
      </w:r>
      <w:r>
        <w:rPr>
          <w:lang w:val="en"/>
        </w:rPr>
        <w:t xml:space="preserve"> There is a special contract for </w:t>
      </w:r>
      <w:r>
        <w:rPr>
          <w:rStyle w:val="HTML"/>
          <w:lang w:val="en"/>
        </w:rPr>
        <w:t>@Beans</w:t>
      </w:r>
      <w:r>
        <w:rPr>
          <w:lang w:val="en"/>
        </w:rPr>
        <w:t xml:space="preserve"> of type </w:t>
      </w:r>
      <w:r>
        <w:rPr>
          <w:rStyle w:val="HTML"/>
          <w:lang w:val="en"/>
        </w:rPr>
        <w:t>ApplicationContextInitializer</w:t>
      </w:r>
      <w:r>
        <w:rPr>
          <w:lang w:val="en"/>
        </w:rPr>
        <w:t xml:space="preserve">. If you want to control the startup sequence, classes can be marked with an </w:t>
      </w:r>
      <w:r>
        <w:rPr>
          <w:rStyle w:val="HTML"/>
          <w:lang w:val="en"/>
        </w:rPr>
        <w:t>@Order</w:t>
      </w:r>
      <w:r>
        <w:rPr>
          <w:lang w:val="en"/>
        </w:rPr>
        <w:t xml:space="preserve"> annotation (the default order is </w:t>
      </w:r>
      <w:r>
        <w:rPr>
          <w:rStyle w:val="HTML"/>
          <w:lang w:val="en"/>
        </w:rPr>
        <w:t>last</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435"/>
        <w:gridCol w:w="7151"/>
      </w:tblGrid>
      <w:tr w:rsidR="00000000">
        <w:trPr>
          <w:divId w:val="201772672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 name="图片 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ning]"/>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Warning</w:t>
            </w:r>
          </w:p>
        </w:tc>
      </w:tr>
      <w:tr w:rsidR="00000000">
        <w:trPr>
          <w:divId w:val="2017726727"/>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When adding custom </w:t>
            </w:r>
            <w:r>
              <w:rPr>
                <w:rStyle w:val="HTML"/>
              </w:rPr>
              <w:t>BootstrapConfiguration</w:t>
            </w:r>
            <w:r>
              <w:t xml:space="preserve">, be careful that the classes you add are not </w:t>
            </w:r>
            <w:r>
              <w:rPr>
                <w:rStyle w:val="HTML"/>
              </w:rPr>
              <w:t>@ComponentScanned</w:t>
            </w:r>
            <w:r>
              <w:t xml:space="preserve"> </w:t>
            </w:r>
            <w:r>
              <w:t xml:space="preserve">by mistake into your “main” application context, where they might not be needed. Use a separate package name for boot configuration classes and make sure that name is not </w:t>
            </w:r>
            <w:r>
              <w:lastRenderedPageBreak/>
              <w:t xml:space="preserve">already covered by your </w:t>
            </w:r>
            <w:r>
              <w:rPr>
                <w:rStyle w:val="HTML"/>
              </w:rPr>
              <w:t>@ComponentScan</w:t>
            </w:r>
            <w:r>
              <w:t xml:space="preserve"> or </w:t>
            </w:r>
            <w:r>
              <w:rPr>
                <w:rStyle w:val="HTML"/>
              </w:rPr>
              <w:t>@SpringBootApplication</w:t>
            </w:r>
            <w:r>
              <w:t xml:space="preserve"> annotated configurat</w:t>
            </w:r>
            <w:r>
              <w:t>ion classes.</w:t>
            </w:r>
          </w:p>
        </w:tc>
      </w:tr>
    </w:tbl>
    <w:p w:rsidR="00000000" w:rsidRDefault="00E0452F">
      <w:pPr>
        <w:pStyle w:val="a5"/>
        <w:divId w:val="1296645963"/>
        <w:rPr>
          <w:lang w:val="en"/>
        </w:rPr>
      </w:pPr>
      <w:r>
        <w:rPr>
          <w:lang w:val="en"/>
        </w:rPr>
        <w:lastRenderedPageBreak/>
        <w:t xml:space="preserve">The bootstrap process ends by injecting initializers into the main </w:t>
      </w:r>
      <w:r>
        <w:rPr>
          <w:rStyle w:val="HTML"/>
          <w:lang w:val="en"/>
        </w:rPr>
        <w:t>SpringApplication</w:t>
      </w:r>
      <w:r>
        <w:rPr>
          <w:lang w:val="en"/>
        </w:rPr>
        <w:t xml:space="preserve"> instance (which is the normal Spring Boot startup sequence, whether it is running as a standalone application or deployed in an application server). First, a</w:t>
      </w:r>
      <w:r>
        <w:rPr>
          <w:lang w:val="en"/>
        </w:rPr>
        <w:t xml:space="preserve"> bootstrap context is created from the classes found in </w:t>
      </w:r>
      <w:r>
        <w:rPr>
          <w:rStyle w:val="HTML"/>
          <w:lang w:val="en"/>
        </w:rPr>
        <w:t>spring.factories</w:t>
      </w:r>
      <w:r>
        <w:rPr>
          <w:lang w:val="en"/>
        </w:rPr>
        <w:t xml:space="preserve">. Then, all </w:t>
      </w:r>
      <w:r>
        <w:rPr>
          <w:rStyle w:val="HTML"/>
          <w:lang w:val="en"/>
        </w:rPr>
        <w:t>@Beans</w:t>
      </w:r>
      <w:r>
        <w:rPr>
          <w:lang w:val="en"/>
        </w:rPr>
        <w:t xml:space="preserve"> of type </w:t>
      </w:r>
      <w:r>
        <w:rPr>
          <w:rStyle w:val="HTML"/>
          <w:lang w:val="en"/>
        </w:rPr>
        <w:t>ApplicationContextInitializer</w:t>
      </w:r>
      <w:r>
        <w:rPr>
          <w:lang w:val="en"/>
        </w:rPr>
        <w:t xml:space="preserve"> are added to the main </w:t>
      </w:r>
      <w:r>
        <w:rPr>
          <w:rStyle w:val="HTML"/>
          <w:lang w:val="en"/>
        </w:rPr>
        <w:t>SpringApplication</w:t>
      </w:r>
      <w:r>
        <w:rPr>
          <w:lang w:val="en"/>
        </w:rPr>
        <w:t xml:space="preserve"> before it is started.</w:t>
      </w:r>
    </w:p>
    <w:p w:rsidR="00000000" w:rsidRDefault="00E0452F">
      <w:pPr>
        <w:pStyle w:val="2"/>
        <w:divId w:val="1193106941"/>
        <w:rPr>
          <w:lang w:val="en"/>
        </w:rPr>
      </w:pPr>
      <w:bookmarkStart w:id="11" w:name="customizing-bootstrap-property-sources"/>
      <w:bookmarkEnd w:id="11"/>
      <w:r>
        <w:rPr>
          <w:lang w:val="en"/>
        </w:rPr>
        <w:t>2.6 Customizing the Bootstrap Property Sources</w:t>
      </w:r>
    </w:p>
    <w:p w:rsidR="00000000" w:rsidRDefault="00E0452F">
      <w:pPr>
        <w:pStyle w:val="a5"/>
        <w:divId w:val="1341469658"/>
        <w:rPr>
          <w:lang w:val="en"/>
        </w:rPr>
      </w:pPr>
      <w:r>
        <w:rPr>
          <w:lang w:val="en"/>
        </w:rPr>
        <w:t>The default property source for external configuration added by the bootstrap process is the Spring Cloud Config Server, but yo</w:t>
      </w:r>
      <w:r>
        <w:rPr>
          <w:lang w:val="en"/>
        </w:rPr>
        <w:t xml:space="preserve">u can add additional sources by adding beans of type </w:t>
      </w:r>
      <w:r>
        <w:rPr>
          <w:rStyle w:val="HTML"/>
          <w:lang w:val="en"/>
        </w:rPr>
        <w:t>PropertySourceLocator</w:t>
      </w:r>
      <w:r>
        <w:rPr>
          <w:lang w:val="en"/>
        </w:rPr>
        <w:t xml:space="preserve"> to the bootstrap context (through </w:t>
      </w:r>
      <w:r>
        <w:rPr>
          <w:rStyle w:val="HTML"/>
          <w:lang w:val="en"/>
        </w:rPr>
        <w:t>spring.factories</w:t>
      </w:r>
      <w:r>
        <w:rPr>
          <w:lang w:val="en"/>
        </w:rPr>
        <w:t>). For instance, you can insert additional properties from a different server or from a database.</w:t>
      </w:r>
    </w:p>
    <w:p w:rsidR="00000000" w:rsidRDefault="00E0452F">
      <w:pPr>
        <w:pStyle w:val="a5"/>
        <w:divId w:val="1341469658"/>
        <w:rPr>
          <w:lang w:val="en"/>
        </w:rPr>
      </w:pPr>
      <w:r>
        <w:rPr>
          <w:lang w:val="en"/>
        </w:rPr>
        <w:t>As an example, consider the following custom locator:</w:t>
      </w:r>
    </w:p>
    <w:p w:rsidR="00000000" w:rsidRDefault="00E0452F">
      <w:pPr>
        <w:pStyle w:val="HTML0"/>
        <w:divId w:val="1341469658"/>
        <w:rPr>
          <w:lang w:val="en"/>
        </w:rPr>
      </w:pPr>
      <w:r>
        <w:rPr>
          <w:rStyle w:val="hl-annotation"/>
          <w:i/>
          <w:iCs/>
          <w:color w:val="808080"/>
          <w:lang w:val="en"/>
        </w:rPr>
        <w:t>@Configuration</w:t>
      </w:r>
    </w:p>
    <w:p w:rsidR="00000000" w:rsidRDefault="00E0452F">
      <w:pPr>
        <w:pStyle w:val="HTML0"/>
        <w:divId w:val="1341469658"/>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CustomPropertySourceLocator</w:t>
      </w:r>
      <w:r>
        <w:rPr>
          <w:lang w:val="en"/>
        </w:rPr>
        <w:t xml:space="preserve"> </w:t>
      </w:r>
      <w:r>
        <w:rPr>
          <w:rStyle w:val="hl-keyword"/>
          <w:lang w:val="en"/>
        </w:rPr>
        <w:t>implement</w:t>
      </w:r>
      <w:r>
        <w:rPr>
          <w:rStyle w:val="hl-keyword"/>
          <w:lang w:val="en"/>
        </w:rPr>
        <w:t>s</w:t>
      </w:r>
      <w:r>
        <w:rPr>
          <w:lang w:val="en"/>
        </w:rPr>
        <w:t xml:space="preserve"> PropertySourceLocator {</w:t>
      </w:r>
    </w:p>
    <w:p w:rsidR="00000000" w:rsidRDefault="00E0452F">
      <w:pPr>
        <w:pStyle w:val="HTML0"/>
        <w:divId w:val="1341469658"/>
        <w:rPr>
          <w:lang w:val="en"/>
        </w:rPr>
      </w:pPr>
    </w:p>
    <w:p w:rsidR="00000000" w:rsidRDefault="00E0452F">
      <w:pPr>
        <w:pStyle w:val="HTML0"/>
        <w:divId w:val="1341469658"/>
        <w:rPr>
          <w:lang w:val="en"/>
        </w:rPr>
      </w:pPr>
      <w:r>
        <w:rPr>
          <w:lang w:val="en"/>
        </w:rPr>
        <w:t xml:space="preserve">    </w:t>
      </w:r>
      <w:r>
        <w:rPr>
          <w:rStyle w:val="hl-annotation"/>
          <w:i/>
          <w:iCs/>
          <w:color w:val="808080"/>
          <w:lang w:val="en"/>
        </w:rPr>
        <w:t>@Override</w:t>
      </w:r>
    </w:p>
    <w:p w:rsidR="00000000" w:rsidRDefault="00E0452F">
      <w:pPr>
        <w:pStyle w:val="HTML0"/>
        <w:divId w:val="1341469658"/>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PropertySource&lt;?&gt; locate(Environment environment) {</w:t>
      </w:r>
    </w:p>
    <w:p w:rsidR="00000000" w:rsidRDefault="00E0452F">
      <w:pPr>
        <w:pStyle w:val="HTML0"/>
        <w:divId w:val="1341469658"/>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MapPropertySou</w:t>
      </w:r>
      <w:r>
        <w:rPr>
          <w:lang w:val="en"/>
        </w:rPr>
        <w:t>rce</w:t>
      </w:r>
      <w:r>
        <w:rPr>
          <w:lang w:val="en"/>
        </w:rPr>
        <w:t>(</w:t>
      </w:r>
      <w:r>
        <w:rPr>
          <w:rStyle w:val="hl-string"/>
          <w:lang w:val="en"/>
        </w:rPr>
        <w:t>"customProperty</w:t>
      </w:r>
      <w:r>
        <w:rPr>
          <w:rStyle w:val="hl-string"/>
          <w:lang w:val="en"/>
        </w:rPr>
        <w:t>"</w:t>
      </w:r>
      <w:r>
        <w:rPr>
          <w:lang w:val="en"/>
        </w:rPr>
        <w:t>,</w:t>
      </w:r>
    </w:p>
    <w:p w:rsidR="00000000" w:rsidRDefault="00E0452F">
      <w:pPr>
        <w:pStyle w:val="HTML0"/>
        <w:divId w:val="1341469658"/>
        <w:rPr>
          <w:lang w:val="en"/>
        </w:rPr>
      </w:pPr>
      <w:r>
        <w:rPr>
          <w:lang w:val="en"/>
        </w:rPr>
        <w:t xml:space="preserve">                Collections.&lt;String, Object&gt;singletonMap</w:t>
      </w:r>
      <w:r>
        <w:rPr>
          <w:lang w:val="en"/>
        </w:rPr>
        <w:t>(</w:t>
      </w:r>
      <w:r>
        <w:rPr>
          <w:rStyle w:val="hl-string"/>
          <w:lang w:val="en"/>
        </w:rPr>
        <w:t>"property.from.sample.custom.source</w:t>
      </w:r>
      <w:r>
        <w:rPr>
          <w:rStyle w:val="hl-string"/>
          <w:lang w:val="en"/>
        </w:rPr>
        <w:t>"</w:t>
      </w:r>
      <w:r>
        <w:rPr>
          <w:lang w:val="en"/>
        </w:rPr>
        <w:t>,</w:t>
      </w:r>
      <w:r>
        <w:rPr>
          <w:lang w:val="en"/>
        </w:rPr>
        <w:t xml:space="preserve"> </w:t>
      </w:r>
      <w:r>
        <w:rPr>
          <w:rStyle w:val="hl-string"/>
          <w:lang w:val="en"/>
        </w:rPr>
        <w:t>"worked as intended</w:t>
      </w:r>
      <w:r>
        <w:rPr>
          <w:rStyle w:val="hl-string"/>
          <w:lang w:val="en"/>
        </w:rPr>
        <w:t>"</w:t>
      </w:r>
      <w:r>
        <w:rPr>
          <w:lang w:val="en"/>
        </w:rPr>
        <w:t>));</w:t>
      </w:r>
    </w:p>
    <w:p w:rsidR="00000000" w:rsidRDefault="00E0452F">
      <w:pPr>
        <w:pStyle w:val="HTML0"/>
        <w:divId w:val="1341469658"/>
        <w:rPr>
          <w:lang w:val="en"/>
        </w:rPr>
      </w:pPr>
      <w:r>
        <w:rPr>
          <w:lang w:val="en"/>
        </w:rPr>
        <w:t xml:space="preserve">    }</w:t>
      </w:r>
    </w:p>
    <w:p w:rsidR="00000000" w:rsidRDefault="00E0452F">
      <w:pPr>
        <w:pStyle w:val="HTML0"/>
        <w:divId w:val="1341469658"/>
        <w:rPr>
          <w:lang w:val="en"/>
        </w:rPr>
      </w:pPr>
    </w:p>
    <w:p w:rsidR="00000000" w:rsidRDefault="00E0452F">
      <w:pPr>
        <w:pStyle w:val="HTML0"/>
        <w:divId w:val="1341469658"/>
        <w:rPr>
          <w:lang w:val="en"/>
        </w:rPr>
      </w:pPr>
      <w:r>
        <w:rPr>
          <w:lang w:val="en"/>
        </w:rPr>
        <w:t>}</w:t>
      </w:r>
    </w:p>
    <w:p w:rsidR="00000000" w:rsidRDefault="00E0452F">
      <w:pPr>
        <w:pStyle w:val="a5"/>
        <w:divId w:val="1341469658"/>
        <w:rPr>
          <w:lang w:val="en"/>
        </w:rPr>
      </w:pPr>
      <w:r>
        <w:rPr>
          <w:lang w:val="en"/>
        </w:rPr>
        <w:t xml:space="preserve">The </w:t>
      </w:r>
      <w:r>
        <w:rPr>
          <w:rStyle w:val="HTML"/>
          <w:lang w:val="en"/>
        </w:rPr>
        <w:t>Environment</w:t>
      </w:r>
      <w:r>
        <w:rPr>
          <w:lang w:val="en"/>
        </w:rPr>
        <w:t xml:space="preserve"> that is passed in is the one for the </w:t>
      </w:r>
      <w:r>
        <w:rPr>
          <w:rStyle w:val="HTML"/>
          <w:lang w:val="en"/>
        </w:rPr>
        <w:t>ApplicationContext</w:t>
      </w:r>
      <w:r>
        <w:rPr>
          <w:lang w:val="en"/>
        </w:rPr>
        <w:t xml:space="preserve"> about to be created</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in other wor</w:t>
      </w:r>
      <w:r>
        <w:rPr>
          <w:lang w:val="en"/>
        </w:rPr>
        <w:t xml:space="preserve">ds, the one for which we supply additional property sources for. It already has its normal Spring Boot-provided property sources, so you can use those to locate a property source specific to this </w:t>
      </w:r>
      <w:r>
        <w:rPr>
          <w:rStyle w:val="HTML"/>
          <w:lang w:val="en"/>
        </w:rPr>
        <w:t>Environment</w:t>
      </w:r>
      <w:r>
        <w:rPr>
          <w:lang w:val="en"/>
        </w:rPr>
        <w:t xml:space="preserve"> (for example, by keying it on </w:t>
      </w:r>
      <w:r>
        <w:rPr>
          <w:rStyle w:val="HTML"/>
          <w:lang w:val="en"/>
        </w:rPr>
        <w:t>spring.application</w:t>
      </w:r>
      <w:r>
        <w:rPr>
          <w:rStyle w:val="HTML"/>
          <w:lang w:val="en"/>
        </w:rPr>
        <w:t>.name</w:t>
      </w:r>
      <w:r>
        <w:rPr>
          <w:lang w:val="en"/>
        </w:rPr>
        <w:t>, as is done in the default Spring Cloud Config Server property source locator).</w:t>
      </w:r>
    </w:p>
    <w:p w:rsidR="00000000" w:rsidRDefault="00E0452F">
      <w:pPr>
        <w:pStyle w:val="a5"/>
        <w:divId w:val="1341469658"/>
        <w:rPr>
          <w:lang w:val="en"/>
        </w:rPr>
      </w:pPr>
      <w:r>
        <w:rPr>
          <w:lang w:val="en"/>
        </w:rPr>
        <w:lastRenderedPageBreak/>
        <w:t xml:space="preserve">If you create a jar with this class in it and then add a </w:t>
      </w:r>
      <w:r>
        <w:rPr>
          <w:rStyle w:val="HTML"/>
          <w:lang w:val="en"/>
        </w:rPr>
        <w:t>META-INF/spring.factories</w:t>
      </w:r>
      <w:r>
        <w:rPr>
          <w:lang w:val="en"/>
        </w:rPr>
        <w:t xml:space="preserve"> containing the following, the </w:t>
      </w:r>
      <w:r>
        <w:rPr>
          <w:rStyle w:val="HTML"/>
          <w:lang w:val="en"/>
        </w:rPr>
        <w:t>customProperty</w:t>
      </w:r>
      <w:r>
        <w:rPr>
          <w:lang w:val="en"/>
        </w:rPr>
        <w:t xml:space="preserve"> </w:t>
      </w:r>
      <w:r>
        <w:rPr>
          <w:rStyle w:val="HTML"/>
          <w:lang w:val="en"/>
        </w:rPr>
        <w:t>PropertySource</w:t>
      </w:r>
      <w:r>
        <w:rPr>
          <w:lang w:val="en"/>
        </w:rPr>
        <w:t xml:space="preserve"> appears in any application </w:t>
      </w:r>
      <w:r>
        <w:rPr>
          <w:lang w:val="en"/>
        </w:rPr>
        <w:t>that includes that jar on its classpath:</w:t>
      </w:r>
    </w:p>
    <w:p w:rsidR="00000000" w:rsidRDefault="00E0452F">
      <w:pPr>
        <w:pStyle w:val="HTML0"/>
        <w:divId w:val="1341469658"/>
        <w:rPr>
          <w:lang w:val="en"/>
        </w:rPr>
      </w:pPr>
      <w:r>
        <w:rPr>
          <w:lang w:val="en"/>
        </w:rPr>
        <w:t>org.springframework.cloud.bootstrap.BootstrapConfiguration=sample.custom.CustomPropertySourceLocator</w:t>
      </w:r>
    </w:p>
    <w:p w:rsidR="00000000" w:rsidRDefault="00E0452F">
      <w:pPr>
        <w:pStyle w:val="2"/>
        <w:divId w:val="1459912557"/>
        <w:rPr>
          <w:lang w:val="en"/>
        </w:rPr>
      </w:pPr>
      <w:bookmarkStart w:id="12" w:name="_logging_configuration"/>
      <w:bookmarkEnd w:id="12"/>
      <w:r>
        <w:rPr>
          <w:lang w:val="en"/>
        </w:rPr>
        <w:t>2.7 Logging Configuration</w:t>
      </w:r>
    </w:p>
    <w:p w:rsidR="00000000" w:rsidRDefault="00E0452F">
      <w:pPr>
        <w:pStyle w:val="a5"/>
        <w:divId w:val="499345143"/>
        <w:rPr>
          <w:lang w:val="en"/>
        </w:rPr>
      </w:pPr>
      <w:r>
        <w:rPr>
          <w:lang w:val="en"/>
        </w:rPr>
        <w:t>If you are going to use Spring Boot to configure log settings than you should place this configurat</w:t>
      </w:r>
      <w:r>
        <w:rPr>
          <w:lang w:val="en"/>
        </w:rPr>
        <w:t>ion in `bootstrap.[yml | properties] if you would like it to apply to all events.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206887276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4" name="图片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068872765"/>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For Spring Cloud to initialize logging configuration properly you cannot use a custom prefix. For example, using </w:t>
            </w:r>
            <w:r>
              <w:rPr>
                <w:rStyle w:val="HTML"/>
              </w:rPr>
              <w:t>custom.loggin.logpath</w:t>
            </w:r>
            <w:r>
              <w:t xml:space="preserve"> will not be recognized by Spring Cloud when initializing the logging system.</w:t>
            </w:r>
          </w:p>
        </w:tc>
      </w:tr>
    </w:tbl>
    <w:p w:rsidR="00000000" w:rsidRDefault="00E0452F">
      <w:pPr>
        <w:pStyle w:val="2"/>
        <w:divId w:val="1252812559"/>
        <w:rPr>
          <w:lang w:val="en"/>
        </w:rPr>
      </w:pPr>
      <w:bookmarkStart w:id="13" w:name="_environment_changes"/>
      <w:bookmarkEnd w:id="13"/>
      <w:r>
        <w:rPr>
          <w:lang w:val="en"/>
        </w:rPr>
        <w:t>2.8 Environment Changes</w:t>
      </w:r>
    </w:p>
    <w:p w:rsidR="00000000" w:rsidRDefault="00E0452F">
      <w:pPr>
        <w:pStyle w:val="a5"/>
        <w:divId w:val="1968658500"/>
        <w:rPr>
          <w:lang w:val="en"/>
        </w:rPr>
      </w:pPr>
      <w:r>
        <w:rPr>
          <w:lang w:val="en"/>
        </w:rPr>
        <w:t xml:space="preserve">The application listens for an </w:t>
      </w:r>
      <w:r>
        <w:rPr>
          <w:rStyle w:val="HTML"/>
          <w:lang w:val="en"/>
        </w:rPr>
        <w:t>EnvironmentChangeEvent</w:t>
      </w:r>
      <w:r>
        <w:rPr>
          <w:lang w:val="en"/>
        </w:rPr>
        <w:t xml:space="preserve"> and reacts to the change in a couple of standard ways (additional </w:t>
      </w:r>
      <w:r>
        <w:rPr>
          <w:rStyle w:val="HTML"/>
          <w:lang w:val="en"/>
        </w:rPr>
        <w:t>ApplicationListeners</w:t>
      </w:r>
      <w:r>
        <w:rPr>
          <w:lang w:val="en"/>
        </w:rPr>
        <w:t xml:space="preserve"> </w:t>
      </w:r>
      <w:r>
        <w:rPr>
          <w:lang w:val="en"/>
        </w:rPr>
        <w:t xml:space="preserve">can be added as </w:t>
      </w:r>
      <w:r>
        <w:rPr>
          <w:rStyle w:val="HTML"/>
          <w:lang w:val="en"/>
        </w:rPr>
        <w:t>@Beans</w:t>
      </w:r>
      <w:r>
        <w:rPr>
          <w:lang w:val="en"/>
        </w:rPr>
        <w:t xml:space="preserve"> by the user in the normal way). When an </w:t>
      </w:r>
      <w:r>
        <w:rPr>
          <w:rStyle w:val="HTML"/>
          <w:lang w:val="en"/>
        </w:rPr>
        <w:t>EnvironmentChangeEvent</w:t>
      </w:r>
      <w:r>
        <w:rPr>
          <w:lang w:val="en"/>
        </w:rPr>
        <w:t xml:space="preserve"> is observed, it has a list of key values that have changed, and the application uses those to:</w:t>
      </w:r>
    </w:p>
    <w:p w:rsidR="00000000" w:rsidRDefault="00E0452F">
      <w:pPr>
        <w:numPr>
          <w:ilvl w:val="0"/>
          <w:numId w:val="5"/>
        </w:numPr>
        <w:spacing w:before="100" w:beforeAutospacing="1" w:after="100" w:afterAutospacing="1"/>
        <w:divId w:val="733234584"/>
        <w:rPr>
          <w:lang w:val="en"/>
        </w:rPr>
      </w:pPr>
      <w:r>
        <w:rPr>
          <w:lang w:val="en"/>
        </w:rPr>
        <w:t xml:space="preserve">Re-bind any </w:t>
      </w:r>
      <w:r>
        <w:rPr>
          <w:rStyle w:val="HTML"/>
          <w:lang w:val="en"/>
        </w:rPr>
        <w:t>@ConfigurationProperties</w:t>
      </w:r>
      <w:r>
        <w:rPr>
          <w:lang w:val="en"/>
        </w:rPr>
        <w:t xml:space="preserve"> beans in the context</w:t>
      </w:r>
    </w:p>
    <w:p w:rsidR="00000000" w:rsidRDefault="00E0452F">
      <w:pPr>
        <w:numPr>
          <w:ilvl w:val="0"/>
          <w:numId w:val="5"/>
        </w:numPr>
        <w:spacing w:before="100" w:beforeAutospacing="1" w:after="100" w:afterAutospacing="1"/>
        <w:divId w:val="733234584"/>
        <w:rPr>
          <w:lang w:val="en"/>
        </w:rPr>
      </w:pPr>
      <w:r>
        <w:rPr>
          <w:lang w:val="en"/>
        </w:rPr>
        <w:t>Set the logger le</w:t>
      </w:r>
      <w:r>
        <w:rPr>
          <w:lang w:val="en"/>
        </w:rPr>
        <w:t xml:space="preserve">vels for any properties in </w:t>
      </w:r>
      <w:r>
        <w:rPr>
          <w:rStyle w:val="HTML"/>
          <w:lang w:val="en"/>
        </w:rPr>
        <w:t>logging.level.*</w:t>
      </w:r>
    </w:p>
    <w:p w:rsidR="00000000" w:rsidRDefault="00E0452F">
      <w:pPr>
        <w:pStyle w:val="a5"/>
        <w:divId w:val="1968658500"/>
        <w:rPr>
          <w:lang w:val="en"/>
        </w:rPr>
      </w:pPr>
      <w:r>
        <w:rPr>
          <w:lang w:val="en"/>
        </w:rPr>
        <w:t xml:space="preserve">Note that the Config Client does not, by default, poll for changes in the </w:t>
      </w:r>
      <w:r>
        <w:rPr>
          <w:rStyle w:val="HTML"/>
          <w:lang w:val="en"/>
        </w:rPr>
        <w:t>Environment</w:t>
      </w:r>
      <w:r>
        <w:rPr>
          <w:lang w:val="en"/>
        </w:rPr>
        <w:t xml:space="preserve">. Generally, we would not recommend that approach for detecting changes (although you could set it up with a </w:t>
      </w:r>
      <w:r>
        <w:rPr>
          <w:rStyle w:val="HTML"/>
          <w:lang w:val="en"/>
        </w:rPr>
        <w:t>@Scheduled</w:t>
      </w:r>
      <w:r>
        <w:rPr>
          <w:lang w:val="en"/>
        </w:rPr>
        <w:t xml:space="preserve"> annotati</w:t>
      </w:r>
      <w:r>
        <w:rPr>
          <w:lang w:val="en"/>
        </w:rPr>
        <w:t xml:space="preserve">on). If you have a scaled-out client application, it is better to broadcast the </w:t>
      </w:r>
      <w:r>
        <w:rPr>
          <w:rStyle w:val="HTML"/>
          <w:lang w:val="en"/>
        </w:rPr>
        <w:t>EnvironmentChangeEvent</w:t>
      </w:r>
      <w:r>
        <w:rPr>
          <w:lang w:val="en"/>
        </w:rPr>
        <w:t xml:space="preserve"> to all the instances instead of having them polling for changes (for example, by using the </w:t>
      </w:r>
      <w:hyperlink r:id="rId1138" w:tgtFrame="_top" w:history="1">
        <w:r>
          <w:rPr>
            <w:rStyle w:val="a3"/>
            <w:lang w:val="en"/>
          </w:rPr>
          <w:t>Spring Cloud Bus</w:t>
        </w:r>
      </w:hyperlink>
      <w:r>
        <w:rPr>
          <w:lang w:val="en"/>
        </w:rPr>
        <w:t>).</w:t>
      </w:r>
    </w:p>
    <w:p w:rsidR="00000000" w:rsidRDefault="00E0452F">
      <w:pPr>
        <w:pStyle w:val="a5"/>
        <w:divId w:val="1968658500"/>
        <w:rPr>
          <w:lang w:val="en"/>
        </w:rPr>
      </w:pPr>
      <w:r>
        <w:rPr>
          <w:lang w:val="en"/>
        </w:rPr>
        <w:t xml:space="preserve">The </w:t>
      </w:r>
      <w:r>
        <w:rPr>
          <w:rStyle w:val="HTML"/>
          <w:lang w:val="en"/>
        </w:rPr>
        <w:t>EnvironmentChangeEvent</w:t>
      </w:r>
      <w:r>
        <w:rPr>
          <w:lang w:val="en"/>
        </w:rPr>
        <w:t xml:space="preserve"> covers a large class of refresh use cases, as long as you can actually make a change to the </w:t>
      </w:r>
      <w:r>
        <w:rPr>
          <w:rStyle w:val="HTML"/>
          <w:lang w:val="en"/>
        </w:rPr>
        <w:t>Environment</w:t>
      </w:r>
      <w:r>
        <w:rPr>
          <w:lang w:val="en"/>
        </w:rPr>
        <w:t xml:space="preserve"> and publish the event. Note that those APIs are public and part of core Spring). You can veri</w:t>
      </w:r>
      <w:r>
        <w:rPr>
          <w:lang w:val="en"/>
        </w:rPr>
        <w:t xml:space="preserve">fy that the changes are bound to </w:t>
      </w:r>
      <w:r>
        <w:rPr>
          <w:rStyle w:val="HTML"/>
          <w:lang w:val="en"/>
        </w:rPr>
        <w:t>@ConfigurationProperties</w:t>
      </w:r>
      <w:r>
        <w:rPr>
          <w:lang w:val="en"/>
        </w:rPr>
        <w:t xml:space="preserve"> beans by visiting the </w:t>
      </w:r>
      <w:r>
        <w:rPr>
          <w:rStyle w:val="HTML"/>
          <w:lang w:val="en"/>
        </w:rPr>
        <w:t>/configprops</w:t>
      </w:r>
      <w:r>
        <w:rPr>
          <w:lang w:val="en"/>
        </w:rPr>
        <w:t xml:space="preserve"> endpoint </w:t>
      </w:r>
      <w:r>
        <w:rPr>
          <w:lang w:val="en"/>
        </w:rPr>
        <w:lastRenderedPageBreak/>
        <w:t xml:space="preserve">(a normal Spring Boot Actuator feature). For instance, a </w:t>
      </w:r>
      <w:r>
        <w:rPr>
          <w:rStyle w:val="HTML"/>
          <w:lang w:val="en"/>
        </w:rPr>
        <w:t>DataSource</w:t>
      </w:r>
      <w:r>
        <w:rPr>
          <w:lang w:val="en"/>
        </w:rPr>
        <w:t xml:space="preserve"> can have its </w:t>
      </w:r>
      <w:r>
        <w:rPr>
          <w:rStyle w:val="HTML"/>
          <w:lang w:val="en"/>
        </w:rPr>
        <w:t>maxPoolSize</w:t>
      </w:r>
      <w:r>
        <w:rPr>
          <w:lang w:val="en"/>
        </w:rPr>
        <w:t xml:space="preserve"> changed at runtime (the default </w:t>
      </w:r>
      <w:r>
        <w:rPr>
          <w:rStyle w:val="HTML"/>
          <w:lang w:val="en"/>
        </w:rPr>
        <w:t>DataSource</w:t>
      </w:r>
      <w:r>
        <w:rPr>
          <w:lang w:val="en"/>
        </w:rPr>
        <w:t xml:space="preserve"> created by Spring </w:t>
      </w:r>
      <w:r>
        <w:rPr>
          <w:lang w:val="en"/>
        </w:rPr>
        <w:t xml:space="preserve">Boot is an </w:t>
      </w:r>
      <w:r>
        <w:rPr>
          <w:rStyle w:val="HTML"/>
          <w:lang w:val="en"/>
        </w:rPr>
        <w:t>@ConfigurationProperties</w:t>
      </w:r>
      <w:r>
        <w:rPr>
          <w:lang w:val="en"/>
        </w:rPr>
        <w:t xml:space="preserve"> bean) and grow capacity dynamically. Re-binding </w:t>
      </w:r>
      <w:r>
        <w:rPr>
          <w:rStyle w:val="HTML"/>
          <w:lang w:val="en"/>
        </w:rPr>
        <w:t>@ConfigurationProperties</w:t>
      </w:r>
      <w:r>
        <w:rPr>
          <w:lang w:val="en"/>
        </w:rPr>
        <w:t xml:space="preserve"> does not cover another large class of use cases, where you need more control over the refresh and where you need a change to be atomic over the who</w:t>
      </w:r>
      <w:r>
        <w:rPr>
          <w:lang w:val="en"/>
        </w:rPr>
        <w:t xml:space="preserve">le </w:t>
      </w:r>
      <w:r>
        <w:rPr>
          <w:rStyle w:val="HTML"/>
          <w:lang w:val="en"/>
        </w:rPr>
        <w:t>ApplicationContext</w:t>
      </w:r>
      <w:r>
        <w:rPr>
          <w:lang w:val="en"/>
        </w:rPr>
        <w:t xml:space="preserve">. To address those concerns, we have </w:t>
      </w:r>
      <w:r>
        <w:rPr>
          <w:rStyle w:val="HTML"/>
          <w:lang w:val="en"/>
        </w:rPr>
        <w:t>@RefreshScope</w:t>
      </w:r>
      <w:r>
        <w:rPr>
          <w:lang w:val="en"/>
        </w:rPr>
        <w:t>.</w:t>
      </w:r>
    </w:p>
    <w:p w:rsidR="00000000" w:rsidRDefault="00E0452F">
      <w:pPr>
        <w:pStyle w:val="2"/>
        <w:divId w:val="1576403506"/>
        <w:rPr>
          <w:lang w:val="en"/>
        </w:rPr>
      </w:pPr>
      <w:bookmarkStart w:id="14" w:name="refresh-scope"/>
      <w:bookmarkEnd w:id="14"/>
      <w:r>
        <w:rPr>
          <w:lang w:val="en"/>
        </w:rPr>
        <w:t>2.9 Refresh Scope</w:t>
      </w:r>
    </w:p>
    <w:p w:rsidR="00000000" w:rsidRDefault="00E0452F">
      <w:pPr>
        <w:pStyle w:val="a5"/>
        <w:divId w:val="527766336"/>
        <w:rPr>
          <w:lang w:val="en"/>
        </w:rPr>
      </w:pPr>
      <w:r>
        <w:rPr>
          <w:lang w:val="en"/>
        </w:rPr>
        <w:t>When there is a configuration change, a Spr</w:t>
      </w:r>
      <w:r>
        <w:rPr>
          <w:lang w:val="en"/>
        </w:rPr>
        <w:t xml:space="preserve">ing </w:t>
      </w:r>
      <w:r>
        <w:rPr>
          <w:rStyle w:val="HTML"/>
          <w:lang w:val="en"/>
        </w:rPr>
        <w:t>@Bean</w:t>
      </w:r>
      <w:r>
        <w:rPr>
          <w:lang w:val="en"/>
        </w:rPr>
        <w:t xml:space="preserve"> that is marked as </w:t>
      </w:r>
      <w:r>
        <w:rPr>
          <w:rStyle w:val="HTML"/>
          <w:lang w:val="en"/>
        </w:rPr>
        <w:t>@RefreshScope</w:t>
      </w:r>
      <w:r>
        <w:rPr>
          <w:lang w:val="en"/>
        </w:rPr>
        <w:t xml:space="preserve"> gets special treatment. This feature addresses the problem of stateful beans that only get their configuration injected when they are initialized. For instance, if a </w:t>
      </w:r>
      <w:r>
        <w:rPr>
          <w:rStyle w:val="HTML"/>
          <w:lang w:val="en"/>
        </w:rPr>
        <w:t>DataSource</w:t>
      </w:r>
      <w:r>
        <w:rPr>
          <w:lang w:val="en"/>
        </w:rPr>
        <w:t xml:space="preserve"> has open connections when the databas</w:t>
      </w:r>
      <w:r>
        <w:rPr>
          <w:lang w:val="en"/>
        </w:rPr>
        <w:t xml:space="preserve">e URL is changed via the </w:t>
      </w:r>
      <w:r>
        <w:rPr>
          <w:rStyle w:val="HTML"/>
          <w:lang w:val="en"/>
        </w:rPr>
        <w:t>Environment</w:t>
      </w:r>
      <w:r>
        <w:rPr>
          <w:lang w:val="en"/>
        </w:rPr>
        <w:t>, you probably want the holders of those connections to be able to complete what they are doing. Then, the next time something borrows a connection from the pool, it gets one with the new URL.</w:t>
      </w:r>
    </w:p>
    <w:p w:rsidR="00000000" w:rsidRDefault="00E0452F">
      <w:pPr>
        <w:pStyle w:val="a5"/>
        <w:divId w:val="527766336"/>
        <w:rPr>
          <w:lang w:val="en"/>
        </w:rPr>
      </w:pPr>
      <w:r>
        <w:rPr>
          <w:lang w:val="en"/>
        </w:rPr>
        <w:t>Sometimes, it might even be</w:t>
      </w:r>
      <w:r>
        <w:rPr>
          <w:lang w:val="en"/>
        </w:rPr>
        <w:t xml:space="preserve"> mandatory to apply the </w:t>
      </w:r>
      <w:r>
        <w:rPr>
          <w:rStyle w:val="HTML"/>
          <w:lang w:val="en"/>
        </w:rPr>
        <w:t>@RefreshScope</w:t>
      </w:r>
      <w:r>
        <w:rPr>
          <w:lang w:val="en"/>
        </w:rPr>
        <w:t xml:space="preserve"> annotation on some beans which can be only initialized once. If a bean is "immutable", you will have to either annotate the bean with </w:t>
      </w:r>
      <w:r>
        <w:rPr>
          <w:rStyle w:val="HTML"/>
          <w:lang w:val="en"/>
        </w:rPr>
        <w:t>@RefreshScope</w:t>
      </w:r>
      <w:r>
        <w:rPr>
          <w:lang w:val="en"/>
        </w:rPr>
        <w:t xml:space="preserve"> or specify the classname under the property key </w:t>
      </w:r>
      <w:r>
        <w:rPr>
          <w:rStyle w:val="HTML"/>
          <w:lang w:val="en"/>
        </w:rPr>
        <w:t>spring.cloud.refresh.e</w:t>
      </w:r>
      <w:r>
        <w:rPr>
          <w:rStyle w:val="HTML"/>
          <w:lang w:val="en"/>
        </w:rPr>
        <w:t>xtra-refreshable</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435"/>
        <w:gridCol w:w="7151"/>
      </w:tblGrid>
      <w:tr w:rsidR="00000000">
        <w:trPr>
          <w:divId w:val="144376328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5" name="图片 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443763287"/>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create a </w:t>
            </w:r>
            <w:r>
              <w:rPr>
                <w:rStyle w:val="HTML"/>
              </w:rPr>
              <w:t>DataSource</w:t>
            </w:r>
            <w:r>
              <w:t xml:space="preserve"> </w:t>
            </w:r>
            <w:r>
              <w:t xml:space="preserve">bean yourself and the implementation is a </w:t>
            </w:r>
            <w:r>
              <w:rPr>
                <w:rStyle w:val="HTML"/>
              </w:rPr>
              <w:t>HikariDataSource</w:t>
            </w:r>
            <w:r>
              <w:t xml:space="preserve">, return the most specific type, in this case </w:t>
            </w:r>
            <w:r>
              <w:rPr>
                <w:rStyle w:val="HTML"/>
              </w:rPr>
              <w:t>HikariDataSource</w:t>
            </w:r>
            <w:r>
              <w:t xml:space="preserve">. Otherwise, you will need to set </w:t>
            </w:r>
            <w:r>
              <w:rPr>
                <w:rStyle w:val="HTML"/>
              </w:rPr>
              <w:t>spring.cloud.refresh.extra-refreshable=javax.sql.DataSource</w:t>
            </w:r>
            <w:r>
              <w:t>.</w:t>
            </w:r>
          </w:p>
        </w:tc>
      </w:tr>
    </w:tbl>
    <w:p w:rsidR="00000000" w:rsidRDefault="00E0452F">
      <w:pPr>
        <w:pStyle w:val="a5"/>
        <w:divId w:val="527766336"/>
        <w:rPr>
          <w:lang w:val="en"/>
        </w:rPr>
      </w:pPr>
      <w:r>
        <w:rPr>
          <w:lang w:val="en"/>
        </w:rPr>
        <w:t>Refresh scope beans are lazy proxies tha</w:t>
      </w:r>
      <w:r>
        <w:rPr>
          <w:lang w:val="en"/>
        </w:rPr>
        <w:t>t initialize when they are used (that is, when a method is called), and the scope acts as a cache of initialized values. To force a bean to re-initialize on the next method call, you must invalidate its cache entry.</w:t>
      </w:r>
    </w:p>
    <w:p w:rsidR="00000000" w:rsidRDefault="00E0452F">
      <w:pPr>
        <w:pStyle w:val="a5"/>
        <w:divId w:val="527766336"/>
        <w:rPr>
          <w:lang w:val="en"/>
        </w:rPr>
      </w:pPr>
      <w:r>
        <w:rPr>
          <w:lang w:val="en"/>
        </w:rPr>
        <w:t xml:space="preserve">The </w:t>
      </w:r>
      <w:r>
        <w:rPr>
          <w:rStyle w:val="HTML"/>
          <w:lang w:val="en"/>
        </w:rPr>
        <w:t>RefreshScope</w:t>
      </w:r>
      <w:r>
        <w:rPr>
          <w:lang w:val="en"/>
        </w:rPr>
        <w:t xml:space="preserve"> is a bean in the contex</w:t>
      </w:r>
      <w:r>
        <w:rPr>
          <w:lang w:val="en"/>
        </w:rPr>
        <w:t xml:space="preserve">t and has a public </w:t>
      </w:r>
      <w:r>
        <w:rPr>
          <w:rStyle w:val="HTML"/>
          <w:lang w:val="en"/>
        </w:rPr>
        <w:t>refreshAll()</w:t>
      </w:r>
      <w:r>
        <w:rPr>
          <w:lang w:val="en"/>
        </w:rPr>
        <w:t xml:space="preserve"> method to refresh all beans in the scope by clearing the target cache. The </w:t>
      </w:r>
      <w:r>
        <w:rPr>
          <w:rStyle w:val="HTML"/>
          <w:lang w:val="en"/>
        </w:rPr>
        <w:t>/refresh</w:t>
      </w:r>
      <w:r>
        <w:rPr>
          <w:lang w:val="en"/>
        </w:rPr>
        <w:t xml:space="preserve"> endpoint exposes this functionality (over HTTP or JMX). To refresh an individual bean by name, there is also a </w:t>
      </w:r>
      <w:r>
        <w:rPr>
          <w:rStyle w:val="HTML"/>
          <w:lang w:val="en"/>
        </w:rPr>
        <w:t>refresh(String)</w:t>
      </w:r>
      <w:r>
        <w:rPr>
          <w:lang w:val="en"/>
        </w:rPr>
        <w:t xml:space="preserve"> method.</w:t>
      </w:r>
    </w:p>
    <w:p w:rsidR="00000000" w:rsidRDefault="00E0452F">
      <w:pPr>
        <w:pStyle w:val="a5"/>
        <w:divId w:val="527766336"/>
        <w:rPr>
          <w:lang w:val="en"/>
        </w:rPr>
      </w:pPr>
      <w:r>
        <w:rPr>
          <w:lang w:val="en"/>
        </w:rPr>
        <w:lastRenderedPageBreak/>
        <w:t>To ex</w:t>
      </w:r>
      <w:r>
        <w:rPr>
          <w:lang w:val="en"/>
        </w:rPr>
        <w:t xml:space="preserve">pose the </w:t>
      </w:r>
      <w:r>
        <w:rPr>
          <w:rStyle w:val="HTML"/>
          <w:lang w:val="en"/>
        </w:rPr>
        <w:t>/refresh</w:t>
      </w:r>
      <w:r>
        <w:rPr>
          <w:lang w:val="en"/>
        </w:rPr>
        <w:t xml:space="preserve"> endpoint, you need to add following configuration to your application:</w:t>
      </w:r>
    </w:p>
    <w:p w:rsidR="00000000" w:rsidRDefault="00E0452F">
      <w:pPr>
        <w:pStyle w:val="HTML0"/>
        <w:divId w:val="527766336"/>
        <w:rPr>
          <w:lang w:val="en"/>
        </w:rPr>
      </w:pPr>
      <w:r>
        <w:rPr>
          <w:rStyle w:val="hl-attribute"/>
          <w:lang w:val="en"/>
        </w:rPr>
        <w:t>managemen</w:t>
      </w:r>
      <w:r>
        <w:rPr>
          <w:rStyle w:val="hl-attribute"/>
          <w:lang w:val="en"/>
        </w:rPr>
        <w:t>t</w:t>
      </w:r>
      <w:r>
        <w:rPr>
          <w:lang w:val="en"/>
        </w:rPr>
        <w:t>:</w:t>
      </w:r>
    </w:p>
    <w:p w:rsidR="00000000" w:rsidRDefault="00E0452F">
      <w:pPr>
        <w:pStyle w:val="HTML0"/>
        <w:divId w:val="527766336"/>
        <w:rPr>
          <w:lang w:val="en"/>
        </w:rPr>
      </w:pPr>
      <w:r>
        <w:rPr>
          <w:rStyle w:val="hl-attribute"/>
          <w:lang w:val="en"/>
        </w:rPr>
        <w:t xml:space="preserve">  endpoint</w:t>
      </w:r>
      <w:r>
        <w:rPr>
          <w:rStyle w:val="hl-attribute"/>
          <w:lang w:val="en"/>
        </w:rPr>
        <w:t>s</w:t>
      </w:r>
      <w:r>
        <w:rPr>
          <w:lang w:val="en"/>
        </w:rPr>
        <w:t>:</w:t>
      </w:r>
    </w:p>
    <w:p w:rsidR="00000000" w:rsidRDefault="00E0452F">
      <w:pPr>
        <w:pStyle w:val="HTML0"/>
        <w:divId w:val="527766336"/>
        <w:rPr>
          <w:lang w:val="en"/>
        </w:rPr>
      </w:pPr>
      <w:r>
        <w:rPr>
          <w:rStyle w:val="hl-attribute"/>
          <w:lang w:val="en"/>
        </w:rPr>
        <w:t xml:space="preserve">    we</w:t>
      </w:r>
      <w:r>
        <w:rPr>
          <w:rStyle w:val="hl-attribute"/>
          <w:lang w:val="en"/>
        </w:rPr>
        <w:t>b</w:t>
      </w:r>
      <w:r>
        <w:rPr>
          <w:lang w:val="en"/>
        </w:rPr>
        <w:t>:</w:t>
      </w:r>
    </w:p>
    <w:p w:rsidR="00000000" w:rsidRDefault="00E0452F">
      <w:pPr>
        <w:pStyle w:val="HTML0"/>
        <w:divId w:val="527766336"/>
        <w:rPr>
          <w:lang w:val="en"/>
        </w:rPr>
      </w:pPr>
      <w:r>
        <w:rPr>
          <w:rStyle w:val="hl-attribute"/>
          <w:lang w:val="en"/>
        </w:rPr>
        <w:t xml:space="preserve">      exposur</w:t>
      </w:r>
      <w:r>
        <w:rPr>
          <w:rStyle w:val="hl-attribute"/>
          <w:lang w:val="en"/>
        </w:rPr>
        <w:t>e</w:t>
      </w:r>
      <w:r>
        <w:rPr>
          <w:lang w:val="en"/>
        </w:rPr>
        <w:t>:</w:t>
      </w:r>
    </w:p>
    <w:p w:rsidR="00000000" w:rsidRDefault="00E0452F">
      <w:pPr>
        <w:pStyle w:val="HTML0"/>
        <w:divId w:val="527766336"/>
        <w:rPr>
          <w:lang w:val="en"/>
        </w:rPr>
      </w:pPr>
      <w:r>
        <w:rPr>
          <w:rStyle w:val="hl-attribute"/>
          <w:lang w:val="en"/>
        </w:rPr>
        <w:t xml:space="preserve">        includ</w:t>
      </w:r>
      <w:r>
        <w:rPr>
          <w:rStyle w:val="hl-attribute"/>
          <w:lang w:val="en"/>
        </w:rPr>
        <w:t>e</w:t>
      </w:r>
      <w:r>
        <w:rPr>
          <w:lang w:val="en"/>
        </w:rPr>
        <w:t>: refresh</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35256409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6" name="图片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352564092"/>
          <w:tblCellSpacing w:w="15" w:type="dxa"/>
        </w:trPr>
        <w:tc>
          <w:tcPr>
            <w:tcW w:w="0" w:type="auto"/>
            <w:vMerge/>
            <w:vAlign w:val="center"/>
            <w:hideMark/>
          </w:tcPr>
          <w:p w:rsidR="00000000" w:rsidRDefault="00E0452F"/>
        </w:tc>
        <w:tc>
          <w:tcPr>
            <w:tcW w:w="0" w:type="auto"/>
            <w:hideMark/>
          </w:tcPr>
          <w:p w:rsidR="00000000" w:rsidRDefault="00E0452F">
            <w:pPr>
              <w:pStyle w:val="a5"/>
            </w:pPr>
            <w:r>
              <w:rPr>
                <w:rStyle w:val="HTML"/>
              </w:rPr>
              <w:t>@RefreshScope</w:t>
            </w:r>
            <w:r>
              <w:t xml:space="preserve"> works (technically) on an </w:t>
            </w:r>
            <w:r>
              <w:rPr>
                <w:rStyle w:val="HTML"/>
              </w:rPr>
              <w:t>@Configuration</w:t>
            </w:r>
            <w:r>
              <w:t xml:space="preserve"> class, but it might lead to surprising behavior. For example, it does not mean that all the </w:t>
            </w:r>
            <w:r>
              <w:rPr>
                <w:rStyle w:val="HTML"/>
              </w:rPr>
              <w:t>@Beans</w:t>
            </w:r>
            <w:r>
              <w:t xml:space="preserve"> defined in that cla</w:t>
            </w:r>
            <w:r>
              <w:t xml:space="preserve">ss are themselves in </w:t>
            </w:r>
            <w:r>
              <w:rPr>
                <w:rStyle w:val="HTML"/>
              </w:rPr>
              <w:t>@RefreshScope</w:t>
            </w:r>
            <w:r>
              <w:t xml:space="preserve">. Specifically, anything that depends on those beans cannot rely on them being updated when a refresh is initiated, unless it is itself in </w:t>
            </w:r>
            <w:r>
              <w:rPr>
                <w:rStyle w:val="HTML"/>
              </w:rPr>
              <w:t>@RefreshScope</w:t>
            </w:r>
            <w:r>
              <w:t>. In that case, it is rebuilt on a refresh and its dependencies are re</w:t>
            </w:r>
            <w:r>
              <w:t xml:space="preserve">-injected. At that point, they are re-initialized from the refreshed </w:t>
            </w:r>
            <w:r>
              <w:rPr>
                <w:rStyle w:val="HTML"/>
              </w:rPr>
              <w:t>@Configuration</w:t>
            </w:r>
            <w:r>
              <w:t>).</w:t>
            </w:r>
          </w:p>
        </w:tc>
      </w:tr>
    </w:tbl>
    <w:p w:rsidR="00000000" w:rsidRDefault="00E0452F">
      <w:pPr>
        <w:pStyle w:val="2"/>
        <w:divId w:val="2126074535"/>
        <w:rPr>
          <w:lang w:val="en"/>
        </w:rPr>
      </w:pPr>
      <w:bookmarkStart w:id="15" w:name="_encryption_and_decryption"/>
      <w:bookmarkEnd w:id="15"/>
      <w:r>
        <w:rPr>
          <w:lang w:val="en"/>
        </w:rPr>
        <w:t>2.10 Encryption and Decryption</w:t>
      </w:r>
    </w:p>
    <w:p w:rsidR="00000000" w:rsidRDefault="00E0452F">
      <w:pPr>
        <w:pStyle w:val="a5"/>
        <w:divId w:val="1406222033"/>
        <w:rPr>
          <w:lang w:val="en"/>
        </w:rPr>
      </w:pPr>
      <w:r>
        <w:rPr>
          <w:lang w:val="en"/>
        </w:rPr>
        <w:t xml:space="preserve">Spring Cloud has an </w:t>
      </w:r>
      <w:r>
        <w:rPr>
          <w:rStyle w:val="HTML"/>
          <w:lang w:val="en"/>
        </w:rPr>
        <w:t>Environment</w:t>
      </w:r>
      <w:r>
        <w:rPr>
          <w:lang w:val="en"/>
        </w:rPr>
        <w:t xml:space="preserve"> pre-processor for decrypting property values locally. It follows the same rules as the Config Server and has the same external configuration through </w:t>
      </w:r>
      <w:r>
        <w:rPr>
          <w:rStyle w:val="HTML"/>
          <w:lang w:val="en"/>
        </w:rPr>
        <w:t>encrypt.*</w:t>
      </w:r>
      <w:r>
        <w:rPr>
          <w:lang w:val="en"/>
        </w:rPr>
        <w:t xml:space="preserve">. Thus, you can use encrypted values in the form of </w:t>
      </w:r>
      <w:r>
        <w:rPr>
          <w:rStyle w:val="HTML"/>
          <w:lang w:val="en"/>
        </w:rPr>
        <w:t>{cipher}*</w:t>
      </w:r>
      <w:r>
        <w:rPr>
          <w:lang w:val="en"/>
        </w:rPr>
        <w:t xml:space="preserve"> and,</w:t>
      </w:r>
      <w:r>
        <w:rPr>
          <w:lang w:val="en"/>
        </w:rPr>
        <w:t xml:space="preserve"> as long as there is a valid key, they are decrypted before the main application context gets the </w:t>
      </w:r>
      <w:r>
        <w:rPr>
          <w:rStyle w:val="HTML"/>
          <w:lang w:val="en"/>
        </w:rPr>
        <w:t>Environment</w:t>
      </w:r>
      <w:r>
        <w:rPr>
          <w:lang w:val="en"/>
        </w:rPr>
        <w:t xml:space="preserve"> settings. To use the encryption features in an application, you need to include Spring Security RSA in your classpath (Maven co-ordinates: "org.sp</w:t>
      </w:r>
      <w:r>
        <w:rPr>
          <w:lang w:val="en"/>
        </w:rPr>
        <w:t>ringframework.security:spring-security-rsa"), and you also need the full strength JCE extensions in your JVM.</w:t>
      </w:r>
    </w:p>
    <w:p w:rsidR="00000000" w:rsidRDefault="00E0452F">
      <w:pPr>
        <w:pStyle w:val="a5"/>
        <w:divId w:val="1406222033"/>
        <w:rPr>
          <w:lang w:val="en"/>
        </w:rPr>
      </w:pPr>
      <w:r>
        <w:rPr>
          <w:lang w:val="en"/>
        </w:rPr>
        <w:t>If you get an exception due to "Illegal key size" and you use Sun’s JDK, you need to install the Java Cryptography Extension (JCE) Unlimited Stren</w:t>
      </w:r>
      <w:r>
        <w:rPr>
          <w:lang w:val="en"/>
        </w:rPr>
        <w:t>gth Jurisdiction Policy Files. See the following links for more information:</w:t>
      </w:r>
    </w:p>
    <w:p w:rsidR="00000000" w:rsidRDefault="00E0452F">
      <w:pPr>
        <w:numPr>
          <w:ilvl w:val="0"/>
          <w:numId w:val="6"/>
        </w:numPr>
        <w:spacing w:before="100" w:beforeAutospacing="1" w:after="100" w:afterAutospacing="1"/>
        <w:divId w:val="909342253"/>
        <w:rPr>
          <w:lang w:val="en"/>
        </w:rPr>
      </w:pPr>
      <w:hyperlink r:id="rId1140" w:tgtFrame="_top" w:history="1">
        <w:r>
          <w:rPr>
            <w:rStyle w:val="a3"/>
            <w:lang w:val="en"/>
          </w:rPr>
          <w:t>Java 6 JCE</w:t>
        </w:r>
      </w:hyperlink>
    </w:p>
    <w:p w:rsidR="00000000" w:rsidRDefault="00E0452F">
      <w:pPr>
        <w:numPr>
          <w:ilvl w:val="0"/>
          <w:numId w:val="6"/>
        </w:numPr>
        <w:spacing w:before="100" w:beforeAutospacing="1" w:after="100" w:afterAutospacing="1"/>
        <w:divId w:val="909342253"/>
        <w:rPr>
          <w:lang w:val="en"/>
        </w:rPr>
      </w:pPr>
      <w:hyperlink r:id="rId1141" w:tgtFrame="_top" w:history="1">
        <w:r>
          <w:rPr>
            <w:rStyle w:val="a3"/>
            <w:lang w:val="en"/>
          </w:rPr>
          <w:t>Java 7 JCE</w:t>
        </w:r>
      </w:hyperlink>
    </w:p>
    <w:p w:rsidR="00000000" w:rsidRDefault="00E0452F">
      <w:pPr>
        <w:numPr>
          <w:ilvl w:val="0"/>
          <w:numId w:val="6"/>
        </w:numPr>
        <w:spacing w:before="100" w:beforeAutospacing="1" w:after="100" w:afterAutospacing="1"/>
        <w:divId w:val="909342253"/>
        <w:rPr>
          <w:lang w:val="en"/>
        </w:rPr>
      </w:pPr>
      <w:hyperlink r:id="rId1142" w:tgtFrame="_top" w:history="1">
        <w:r>
          <w:rPr>
            <w:rStyle w:val="a3"/>
            <w:lang w:val="en"/>
          </w:rPr>
          <w:t>Java 8 JCE</w:t>
        </w:r>
      </w:hyperlink>
    </w:p>
    <w:p w:rsidR="00000000" w:rsidRDefault="00E0452F">
      <w:pPr>
        <w:pStyle w:val="a5"/>
        <w:divId w:val="1406222033"/>
        <w:rPr>
          <w:lang w:val="en"/>
        </w:rPr>
      </w:pPr>
      <w:r>
        <w:rPr>
          <w:lang w:val="en"/>
        </w:rPr>
        <w:t>Extract the file</w:t>
      </w:r>
      <w:r>
        <w:rPr>
          <w:lang w:val="en"/>
        </w:rPr>
        <w:t>s into the JDK/jre/lib/security folder for whichever version of JRE/JDK x64/x86 you use.</w:t>
      </w:r>
    </w:p>
    <w:p w:rsidR="00000000" w:rsidRDefault="00E0452F">
      <w:pPr>
        <w:pStyle w:val="2"/>
        <w:divId w:val="1652099932"/>
        <w:rPr>
          <w:lang w:val="en"/>
        </w:rPr>
      </w:pPr>
      <w:bookmarkStart w:id="16" w:name="_endpoints"/>
      <w:bookmarkEnd w:id="16"/>
      <w:r>
        <w:rPr>
          <w:lang w:val="en"/>
        </w:rPr>
        <w:lastRenderedPageBreak/>
        <w:t>2.11 Endpoints</w:t>
      </w:r>
    </w:p>
    <w:p w:rsidR="00000000" w:rsidRDefault="00E0452F">
      <w:pPr>
        <w:pStyle w:val="a5"/>
        <w:divId w:val="1054894400"/>
        <w:rPr>
          <w:lang w:val="en"/>
        </w:rPr>
      </w:pPr>
      <w:r>
        <w:rPr>
          <w:lang w:val="en"/>
        </w:rPr>
        <w:t>For a Spring Boot Actuator applic</w:t>
      </w:r>
      <w:r>
        <w:rPr>
          <w:lang w:val="en"/>
        </w:rPr>
        <w:t>ation, some additional management endpoints are available. You can use:</w:t>
      </w:r>
    </w:p>
    <w:p w:rsidR="00000000" w:rsidRDefault="00E0452F">
      <w:pPr>
        <w:numPr>
          <w:ilvl w:val="0"/>
          <w:numId w:val="7"/>
        </w:numPr>
        <w:spacing w:before="100" w:beforeAutospacing="1" w:after="100" w:afterAutospacing="1"/>
        <w:divId w:val="1329939061"/>
        <w:rPr>
          <w:lang w:val="en"/>
        </w:rPr>
      </w:pPr>
      <w:r>
        <w:rPr>
          <w:rStyle w:val="HTML"/>
          <w:lang w:val="en"/>
        </w:rPr>
        <w:t>POST</w:t>
      </w:r>
      <w:r>
        <w:rPr>
          <w:lang w:val="en"/>
        </w:rPr>
        <w:t xml:space="preserve"> to </w:t>
      </w:r>
      <w:r>
        <w:rPr>
          <w:rStyle w:val="HTML"/>
          <w:lang w:val="en"/>
        </w:rPr>
        <w:t>/actuator/env</w:t>
      </w:r>
      <w:r>
        <w:rPr>
          <w:lang w:val="en"/>
        </w:rPr>
        <w:t xml:space="preserve"> to update the </w:t>
      </w:r>
      <w:r>
        <w:rPr>
          <w:rStyle w:val="HTML"/>
          <w:lang w:val="en"/>
        </w:rPr>
        <w:t>Environment</w:t>
      </w:r>
      <w:r>
        <w:rPr>
          <w:lang w:val="en"/>
        </w:rPr>
        <w:t xml:space="preserve"> and rebind </w:t>
      </w:r>
      <w:r>
        <w:rPr>
          <w:rStyle w:val="HTML"/>
          <w:lang w:val="en"/>
        </w:rPr>
        <w:t>@ConfigurationProperties</w:t>
      </w:r>
      <w:r>
        <w:rPr>
          <w:lang w:val="en"/>
        </w:rPr>
        <w:t xml:space="preserve"> and log levels.</w:t>
      </w:r>
    </w:p>
    <w:p w:rsidR="00000000" w:rsidRDefault="00E0452F">
      <w:pPr>
        <w:numPr>
          <w:ilvl w:val="0"/>
          <w:numId w:val="7"/>
        </w:numPr>
        <w:spacing w:before="100" w:beforeAutospacing="1" w:after="100" w:afterAutospacing="1"/>
        <w:divId w:val="1329939061"/>
        <w:rPr>
          <w:lang w:val="en"/>
        </w:rPr>
      </w:pPr>
      <w:r>
        <w:rPr>
          <w:rStyle w:val="HTML"/>
          <w:lang w:val="en"/>
        </w:rPr>
        <w:t>/actuator/refresh</w:t>
      </w:r>
      <w:r>
        <w:rPr>
          <w:lang w:val="en"/>
        </w:rPr>
        <w:t xml:space="preserve"> to re-load the boot strap context and refresh the </w:t>
      </w:r>
      <w:r>
        <w:rPr>
          <w:rStyle w:val="HTML"/>
          <w:lang w:val="en"/>
        </w:rPr>
        <w:t>@RefreshScope</w:t>
      </w:r>
      <w:r>
        <w:rPr>
          <w:lang w:val="en"/>
        </w:rPr>
        <w:t xml:space="preserve"> be</w:t>
      </w:r>
      <w:r>
        <w:rPr>
          <w:lang w:val="en"/>
        </w:rPr>
        <w:t>ans.</w:t>
      </w:r>
    </w:p>
    <w:p w:rsidR="00000000" w:rsidRDefault="00E0452F">
      <w:pPr>
        <w:numPr>
          <w:ilvl w:val="0"/>
          <w:numId w:val="7"/>
        </w:numPr>
        <w:spacing w:before="100" w:beforeAutospacing="1" w:after="100" w:afterAutospacing="1"/>
        <w:divId w:val="1329939061"/>
        <w:rPr>
          <w:lang w:val="en"/>
        </w:rPr>
      </w:pPr>
      <w:r>
        <w:rPr>
          <w:rStyle w:val="HTML"/>
          <w:lang w:val="en"/>
        </w:rPr>
        <w:t>/actuator/restart</w:t>
      </w:r>
      <w:r>
        <w:rPr>
          <w:lang w:val="en"/>
        </w:rPr>
        <w:t xml:space="preserve"> to close the </w:t>
      </w:r>
      <w:r>
        <w:rPr>
          <w:rStyle w:val="HTML"/>
          <w:lang w:val="en"/>
        </w:rPr>
        <w:t>ApplicationContext</w:t>
      </w:r>
      <w:r>
        <w:rPr>
          <w:lang w:val="en"/>
        </w:rPr>
        <w:t xml:space="preserve"> and restart it (disabled by default).</w:t>
      </w:r>
    </w:p>
    <w:p w:rsidR="00000000" w:rsidRDefault="00E0452F">
      <w:pPr>
        <w:numPr>
          <w:ilvl w:val="0"/>
          <w:numId w:val="7"/>
        </w:numPr>
        <w:spacing w:before="100" w:beforeAutospacing="1" w:after="100" w:afterAutospacing="1"/>
        <w:divId w:val="1329939061"/>
        <w:rPr>
          <w:lang w:val="en"/>
        </w:rPr>
      </w:pPr>
      <w:r>
        <w:rPr>
          <w:rStyle w:val="HTML"/>
          <w:lang w:val="en"/>
        </w:rPr>
        <w:t>/actuator/pause</w:t>
      </w:r>
      <w:r>
        <w:rPr>
          <w:lang w:val="en"/>
        </w:rPr>
        <w:t xml:space="preserve"> and </w:t>
      </w:r>
      <w:r>
        <w:rPr>
          <w:rStyle w:val="HTML"/>
          <w:lang w:val="en"/>
        </w:rPr>
        <w:t>/actuator/resume</w:t>
      </w:r>
      <w:r>
        <w:rPr>
          <w:lang w:val="en"/>
        </w:rPr>
        <w:t xml:space="preserve"> for calling the </w:t>
      </w:r>
      <w:r>
        <w:rPr>
          <w:rStyle w:val="HTML"/>
          <w:lang w:val="en"/>
        </w:rPr>
        <w:t>Lifecycle</w:t>
      </w:r>
      <w:r>
        <w:rPr>
          <w:lang w:val="en"/>
        </w:rPr>
        <w:t xml:space="preserve"> methods (</w:t>
      </w:r>
      <w:r>
        <w:rPr>
          <w:rStyle w:val="HTML"/>
          <w:lang w:val="en"/>
        </w:rPr>
        <w:t>stop()</w:t>
      </w:r>
      <w:r>
        <w:rPr>
          <w:lang w:val="en"/>
        </w:rPr>
        <w:t xml:space="preserve"> and </w:t>
      </w:r>
      <w:r>
        <w:rPr>
          <w:rStyle w:val="HTML"/>
          <w:lang w:val="en"/>
        </w:rPr>
        <w:t>start()</w:t>
      </w:r>
      <w:r>
        <w:rPr>
          <w:lang w:val="en"/>
        </w:rPr>
        <w:t xml:space="preserve"> on the </w:t>
      </w:r>
      <w:r>
        <w:rPr>
          <w:rStyle w:val="HTML"/>
          <w:lang w:val="en"/>
        </w:rPr>
        <w:t>ApplicationContext</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972328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7" name="图片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972328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disable the </w:t>
            </w:r>
            <w:r>
              <w:rPr>
                <w:rStyle w:val="HTML"/>
              </w:rPr>
              <w:t>/actuator/restart</w:t>
            </w:r>
            <w:r>
              <w:t xml:space="preserve"> endpoint then the </w:t>
            </w:r>
            <w:r>
              <w:rPr>
                <w:rStyle w:val="HTML"/>
              </w:rPr>
              <w:t>/actuator/pause</w:t>
            </w:r>
            <w:r>
              <w:t xml:space="preserve"> and </w:t>
            </w:r>
            <w:r>
              <w:rPr>
                <w:rStyle w:val="HTML"/>
              </w:rPr>
              <w:t>/actuator/resume</w:t>
            </w:r>
            <w:r>
              <w:t xml:space="preserve"> endpoints will also be disabled s</w:t>
            </w:r>
            <w:r>
              <w:t xml:space="preserve">ince they are just a special case of </w:t>
            </w:r>
            <w:r>
              <w:rPr>
                <w:rStyle w:val="HTML"/>
              </w:rPr>
              <w:t>/actuator/restart</w:t>
            </w:r>
            <w:r>
              <w:t>.</w:t>
            </w:r>
          </w:p>
        </w:tc>
      </w:tr>
    </w:tbl>
    <w:p w:rsidR="00000000" w:rsidRDefault="00E0452F">
      <w:pPr>
        <w:pStyle w:val="2"/>
        <w:divId w:val="2095666746"/>
        <w:rPr>
          <w:lang w:val="en"/>
        </w:rPr>
      </w:pPr>
      <w:bookmarkStart w:id="17" w:name="_spring_cloud_commons_common_abstraction"/>
      <w:bookmarkEnd w:id="17"/>
      <w:r>
        <w:rPr>
          <w:lang w:val="en"/>
        </w:rPr>
        <w:t>3. Spring Cloud Commons: Common Abstractions</w:t>
      </w:r>
    </w:p>
    <w:p w:rsidR="00000000" w:rsidRDefault="00E0452F">
      <w:pPr>
        <w:pStyle w:val="a5"/>
        <w:divId w:val="11155878"/>
        <w:rPr>
          <w:lang w:val="en"/>
        </w:rPr>
      </w:pPr>
      <w:r>
        <w:rPr>
          <w:lang w:val="en"/>
        </w:rPr>
        <w:t>Patterns such as service discovery, load balancing, and circuit breakers lend themselves to a common abstraction layer that can be consumed by all Spring Cloud clients, independent of the implementation (for example, discovery with Eureka or Consul).</w:t>
      </w:r>
    </w:p>
    <w:p w:rsidR="00000000" w:rsidRDefault="00E0452F">
      <w:pPr>
        <w:pStyle w:val="2"/>
        <w:divId w:val="952053328"/>
        <w:rPr>
          <w:lang w:val="en"/>
        </w:rPr>
      </w:pPr>
      <w:bookmarkStart w:id="18" w:name="__enablediscoveryclient"/>
      <w:bookmarkEnd w:id="18"/>
      <w:r>
        <w:rPr>
          <w:lang w:val="en"/>
        </w:rPr>
        <w:t>3.1 @EnableDiscoveryClient</w:t>
      </w:r>
    </w:p>
    <w:p w:rsidR="00000000" w:rsidRDefault="00E0452F">
      <w:pPr>
        <w:pStyle w:val="a5"/>
        <w:divId w:val="1471167543"/>
        <w:rPr>
          <w:lang w:val="en"/>
        </w:rPr>
      </w:pPr>
      <w:r>
        <w:rPr>
          <w:lang w:val="en"/>
        </w:rPr>
        <w:t xml:space="preserve">Spring Cloud Commons provides the </w:t>
      </w:r>
      <w:r>
        <w:rPr>
          <w:rStyle w:val="HTML"/>
          <w:lang w:val="en"/>
        </w:rPr>
        <w:t>@EnableDiscoveryClient</w:t>
      </w:r>
      <w:r>
        <w:rPr>
          <w:lang w:val="en"/>
        </w:rPr>
        <w:t xml:space="preserve"> annotation. This looks for implementations of</w:t>
      </w:r>
      <w:r>
        <w:rPr>
          <w:lang w:val="en"/>
        </w:rPr>
        <w:t xml:space="preserve"> the </w:t>
      </w:r>
      <w:r>
        <w:rPr>
          <w:rStyle w:val="HTML"/>
          <w:lang w:val="en"/>
        </w:rPr>
        <w:t>DiscoveryClient</w:t>
      </w:r>
      <w:r>
        <w:rPr>
          <w:lang w:val="en"/>
        </w:rPr>
        <w:t xml:space="preserve"> interface with </w:t>
      </w:r>
      <w:r>
        <w:rPr>
          <w:rStyle w:val="HTML"/>
          <w:lang w:val="en"/>
        </w:rPr>
        <w:t>META-INF/spring.factories</w:t>
      </w:r>
      <w:r>
        <w:rPr>
          <w:lang w:val="en"/>
        </w:rPr>
        <w:t xml:space="preserve">. Implementations of the Discovery Client add a configuration class to </w:t>
      </w:r>
      <w:r>
        <w:rPr>
          <w:rStyle w:val="HTML"/>
          <w:lang w:val="en"/>
        </w:rPr>
        <w:t>spring.factories</w:t>
      </w:r>
      <w:r>
        <w:rPr>
          <w:lang w:val="en"/>
        </w:rPr>
        <w:t xml:space="preserve"> under the </w:t>
      </w:r>
      <w:r>
        <w:rPr>
          <w:rStyle w:val="HTML"/>
          <w:lang w:val="en"/>
        </w:rPr>
        <w:t>org.springframework.cloud.client.discovery.EnableDiscoveryClient</w:t>
      </w:r>
      <w:r>
        <w:rPr>
          <w:lang w:val="en"/>
        </w:rPr>
        <w:t xml:space="preserve"> key. Examples of </w:t>
      </w:r>
      <w:r>
        <w:rPr>
          <w:rStyle w:val="HTML"/>
          <w:lang w:val="en"/>
        </w:rPr>
        <w:t>DiscoveryClient</w:t>
      </w:r>
      <w:r>
        <w:rPr>
          <w:lang w:val="en"/>
        </w:rPr>
        <w:t xml:space="preserve"> implementations include </w:t>
      </w:r>
      <w:hyperlink r:id="rId1143" w:tgtFrame="_top" w:history="1">
        <w:r>
          <w:rPr>
            <w:rStyle w:val="a3"/>
            <w:lang w:val="en"/>
          </w:rPr>
          <w:t>Spring Cloud Netflix Eureka</w:t>
        </w:r>
      </w:hyperlink>
      <w:r>
        <w:rPr>
          <w:lang w:val="en"/>
        </w:rPr>
        <w:t xml:space="preserve">, </w:t>
      </w:r>
      <w:hyperlink r:id="rId1144" w:tgtFrame="_top" w:history="1">
        <w:r>
          <w:rPr>
            <w:rStyle w:val="a3"/>
            <w:lang w:val="en"/>
          </w:rPr>
          <w:t>Spring Cloud Consul Discovery</w:t>
        </w:r>
      </w:hyperlink>
      <w:r>
        <w:rPr>
          <w:lang w:val="en"/>
        </w:rPr>
        <w:t xml:space="preserve">, and </w:t>
      </w:r>
      <w:hyperlink r:id="rId1145" w:tgtFrame="_top" w:history="1">
        <w:r>
          <w:rPr>
            <w:rStyle w:val="a3"/>
            <w:lang w:val="en"/>
          </w:rPr>
          <w:t>Spring Cloud Zookeeper Discovery</w:t>
        </w:r>
      </w:hyperlink>
      <w:r>
        <w:rPr>
          <w:lang w:val="en"/>
        </w:rPr>
        <w:t>.</w:t>
      </w:r>
    </w:p>
    <w:p w:rsidR="00000000" w:rsidRDefault="00E0452F">
      <w:pPr>
        <w:pStyle w:val="a5"/>
        <w:divId w:val="1471167543"/>
        <w:rPr>
          <w:lang w:val="en"/>
        </w:rPr>
      </w:pPr>
      <w:r>
        <w:rPr>
          <w:lang w:val="en"/>
        </w:rPr>
        <w:t xml:space="preserve">By default, implementations of </w:t>
      </w:r>
      <w:r>
        <w:rPr>
          <w:rStyle w:val="HTML"/>
          <w:lang w:val="en"/>
        </w:rPr>
        <w:t>DiscoveryClient</w:t>
      </w:r>
      <w:r>
        <w:rPr>
          <w:lang w:val="en"/>
        </w:rPr>
        <w:t xml:space="preserve"> auto-register the local Spring Boot server with the remote discovery server. This behavior can be disabled by setting </w:t>
      </w:r>
      <w:r>
        <w:rPr>
          <w:rStyle w:val="HTML"/>
          <w:lang w:val="en"/>
        </w:rPr>
        <w:t>autoReg</w:t>
      </w:r>
      <w:r>
        <w:rPr>
          <w:rStyle w:val="HTML"/>
          <w:lang w:val="en"/>
        </w:rPr>
        <w:t>ister=false</w:t>
      </w:r>
      <w:r>
        <w:rPr>
          <w:lang w:val="en"/>
        </w:rPr>
        <w:t xml:space="preserve"> in </w:t>
      </w:r>
      <w:r>
        <w:rPr>
          <w:rStyle w:val="HTML"/>
          <w:lang w:val="en"/>
        </w:rPr>
        <w:t>@EnableDiscoveryClient</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892813106"/>
          <w:tblCellSpacing w:w="15" w:type="dxa"/>
        </w:trPr>
        <w:tc>
          <w:tcPr>
            <w:tcW w:w="375" w:type="dxa"/>
            <w:vMerge w:val="restart"/>
            <w:hideMark/>
          </w:tcPr>
          <w:p w:rsidR="00000000" w:rsidRDefault="00E0452F">
            <w:pPr>
              <w:jc w:val="center"/>
            </w:pPr>
            <w:r>
              <w:rPr>
                <w:noProof/>
              </w:rPr>
              <w:lastRenderedPageBreak/>
              <w:drawing>
                <wp:inline distT="0" distB="0" distL="0" distR="0">
                  <wp:extent cx="228600" cy="228600"/>
                  <wp:effectExtent l="0" t="0" r="0" b="0"/>
                  <wp:docPr id="8" name="图片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892813106"/>
          <w:tblCellSpacing w:w="15" w:type="dxa"/>
        </w:trPr>
        <w:tc>
          <w:tcPr>
            <w:tcW w:w="0" w:type="auto"/>
            <w:vMerge/>
            <w:vAlign w:val="center"/>
            <w:hideMark/>
          </w:tcPr>
          <w:p w:rsidR="00000000" w:rsidRDefault="00E0452F"/>
        </w:tc>
        <w:tc>
          <w:tcPr>
            <w:tcW w:w="0" w:type="auto"/>
            <w:hideMark/>
          </w:tcPr>
          <w:p w:rsidR="00000000" w:rsidRDefault="00E0452F">
            <w:pPr>
              <w:pStyle w:val="a5"/>
            </w:pPr>
            <w:r>
              <w:rPr>
                <w:rStyle w:val="HTML"/>
              </w:rPr>
              <w:t>@EnableDiscoveryClient</w:t>
            </w:r>
            <w:r>
              <w:t xml:space="preserve"> is no longer requi</w:t>
            </w:r>
            <w:r>
              <w:t xml:space="preserve">red. You can put a </w:t>
            </w:r>
            <w:r>
              <w:rPr>
                <w:rStyle w:val="HTML"/>
              </w:rPr>
              <w:t>DiscoveryClient</w:t>
            </w:r>
            <w:r>
              <w:t xml:space="preserve"> implementation on the classpath to cause the Spring Boot application to register with the service discovery server.</w:t>
            </w:r>
          </w:p>
        </w:tc>
      </w:tr>
    </w:tbl>
    <w:p w:rsidR="00000000" w:rsidRDefault="00E0452F">
      <w:pPr>
        <w:pStyle w:val="3"/>
        <w:divId w:val="1063287276"/>
        <w:rPr>
          <w:lang w:val="en"/>
        </w:rPr>
      </w:pPr>
      <w:bookmarkStart w:id="19" w:name="_health_indicator"/>
      <w:bookmarkEnd w:id="19"/>
      <w:r>
        <w:rPr>
          <w:lang w:val="en"/>
        </w:rPr>
        <w:t>3.1.1 Health Indicator</w:t>
      </w:r>
    </w:p>
    <w:p w:rsidR="00000000" w:rsidRDefault="00E0452F">
      <w:pPr>
        <w:pStyle w:val="a5"/>
        <w:divId w:val="945623377"/>
        <w:rPr>
          <w:lang w:val="en"/>
        </w:rPr>
      </w:pPr>
      <w:r>
        <w:rPr>
          <w:lang w:val="en"/>
        </w:rPr>
        <w:t xml:space="preserve">Commons creates a Spring Boot </w:t>
      </w:r>
      <w:r>
        <w:rPr>
          <w:rStyle w:val="HTML"/>
          <w:lang w:val="en"/>
        </w:rPr>
        <w:t>HealthIndicator</w:t>
      </w:r>
      <w:r>
        <w:rPr>
          <w:lang w:val="en"/>
        </w:rPr>
        <w:t xml:space="preserve"> that </w:t>
      </w:r>
      <w:r>
        <w:rPr>
          <w:rStyle w:val="HTML"/>
          <w:lang w:val="en"/>
        </w:rPr>
        <w:t>DiscoveryClient</w:t>
      </w:r>
      <w:r>
        <w:rPr>
          <w:lang w:val="en"/>
        </w:rPr>
        <w:t xml:space="preserve"> implementations can participate in by implementing </w:t>
      </w:r>
      <w:r>
        <w:rPr>
          <w:rStyle w:val="HTML"/>
          <w:lang w:val="en"/>
        </w:rPr>
        <w:t>DiscoveryHealthIndicator</w:t>
      </w:r>
      <w:r>
        <w:rPr>
          <w:lang w:val="en"/>
        </w:rPr>
        <w:t xml:space="preserve">. To disable the composite </w:t>
      </w:r>
      <w:r>
        <w:rPr>
          <w:rStyle w:val="HTML"/>
          <w:lang w:val="en"/>
        </w:rPr>
        <w:t>HealthIndicator</w:t>
      </w:r>
      <w:r>
        <w:rPr>
          <w:lang w:val="en"/>
        </w:rPr>
        <w:t xml:space="preserve">, set </w:t>
      </w:r>
      <w:r>
        <w:rPr>
          <w:rStyle w:val="HTML"/>
          <w:lang w:val="en"/>
        </w:rPr>
        <w:t>spring.cloud.discovery.client.composite-indicator.enabled=false</w:t>
      </w:r>
      <w:r>
        <w:rPr>
          <w:lang w:val="en"/>
        </w:rPr>
        <w:t xml:space="preserve">. A generic </w:t>
      </w:r>
      <w:r>
        <w:rPr>
          <w:rStyle w:val="HTML"/>
          <w:lang w:val="en"/>
        </w:rPr>
        <w:t>HealthIndicator</w:t>
      </w:r>
      <w:r>
        <w:rPr>
          <w:lang w:val="en"/>
        </w:rPr>
        <w:t xml:space="preserve"> based on </w:t>
      </w:r>
      <w:r>
        <w:rPr>
          <w:rStyle w:val="HTML"/>
          <w:lang w:val="en"/>
        </w:rPr>
        <w:t>DiscoveryClient</w:t>
      </w:r>
      <w:r>
        <w:rPr>
          <w:lang w:val="en"/>
        </w:rPr>
        <w:t xml:space="preserve"> is auto-configured (</w:t>
      </w:r>
      <w:r>
        <w:rPr>
          <w:rStyle w:val="HTML"/>
          <w:lang w:val="en"/>
        </w:rPr>
        <w:t>DiscoveryClientHealthIndicator</w:t>
      </w:r>
      <w:r>
        <w:rPr>
          <w:lang w:val="en"/>
        </w:rPr>
        <w:t xml:space="preserve">). To disable it, set </w:t>
      </w:r>
      <w:r>
        <w:rPr>
          <w:rStyle w:val="HTML"/>
          <w:lang w:val="en"/>
        </w:rPr>
        <w:t>spring.cloud.discovery.client.health-indicator.enabled=false</w:t>
      </w:r>
      <w:r>
        <w:rPr>
          <w:lang w:val="en"/>
        </w:rPr>
        <w:t>. To dis</w:t>
      </w:r>
      <w:r>
        <w:rPr>
          <w:lang w:val="en"/>
        </w:rPr>
        <w:t xml:space="preserve">able the description field of the </w:t>
      </w:r>
      <w:r>
        <w:rPr>
          <w:rStyle w:val="HTML"/>
          <w:lang w:val="en"/>
        </w:rPr>
        <w:t>DiscoveryClientHealthIndicator</w:t>
      </w:r>
      <w:r>
        <w:rPr>
          <w:lang w:val="en"/>
        </w:rPr>
        <w:t xml:space="preserve">, set </w:t>
      </w:r>
      <w:r>
        <w:rPr>
          <w:rStyle w:val="HTML"/>
          <w:lang w:val="en"/>
        </w:rPr>
        <w:t>spring.cloud.discovery.client.health-indicator.include-description=false</w:t>
      </w:r>
      <w:r>
        <w:rPr>
          <w:lang w:val="en"/>
        </w:rPr>
        <w:t xml:space="preserve">. Otherwise, it can bubble up as the </w:t>
      </w:r>
      <w:r>
        <w:rPr>
          <w:rStyle w:val="HTML"/>
          <w:lang w:val="en"/>
        </w:rPr>
        <w:t>description</w:t>
      </w:r>
      <w:r>
        <w:rPr>
          <w:lang w:val="en"/>
        </w:rPr>
        <w:t xml:space="preserve"> of the rolled up </w:t>
      </w:r>
      <w:r>
        <w:rPr>
          <w:rStyle w:val="HTML"/>
          <w:lang w:val="en"/>
        </w:rPr>
        <w:t>HealthIndicator</w:t>
      </w:r>
      <w:r>
        <w:rPr>
          <w:lang w:val="en"/>
        </w:rPr>
        <w:t>.</w:t>
      </w:r>
    </w:p>
    <w:p w:rsidR="00000000" w:rsidRDefault="00E0452F">
      <w:pPr>
        <w:pStyle w:val="3"/>
        <w:divId w:val="1655989179"/>
        <w:rPr>
          <w:lang w:val="en"/>
        </w:rPr>
      </w:pPr>
      <w:bookmarkStart w:id="20" w:name="_ordering_literal_discoveryclient_litera"/>
      <w:bookmarkEnd w:id="20"/>
      <w:r>
        <w:rPr>
          <w:lang w:val="en"/>
        </w:rPr>
        <w:t xml:space="preserve">3.1.2 Ordering </w:t>
      </w:r>
      <w:r>
        <w:rPr>
          <w:rStyle w:val="HTML"/>
          <w:lang w:val="en"/>
        </w:rPr>
        <w:t>DiscoveryClient</w:t>
      </w:r>
      <w:r>
        <w:rPr>
          <w:lang w:val="en"/>
        </w:rPr>
        <w:t xml:space="preserve"> instances</w:t>
      </w:r>
    </w:p>
    <w:p w:rsidR="00000000" w:rsidRDefault="00E0452F">
      <w:pPr>
        <w:pStyle w:val="a5"/>
        <w:divId w:val="557472960"/>
        <w:rPr>
          <w:lang w:val="en"/>
        </w:rPr>
      </w:pPr>
      <w:r>
        <w:rPr>
          <w:rStyle w:val="HTML"/>
          <w:lang w:val="en"/>
        </w:rPr>
        <w:t>DiscoveryClient</w:t>
      </w:r>
      <w:r>
        <w:rPr>
          <w:lang w:val="en"/>
        </w:rPr>
        <w:t xml:space="preserve"> interface extends </w:t>
      </w:r>
      <w:r>
        <w:rPr>
          <w:rStyle w:val="HTML"/>
          <w:lang w:val="en"/>
        </w:rPr>
        <w:t>Ordered</w:t>
      </w:r>
      <w:r>
        <w:rPr>
          <w:lang w:val="en"/>
        </w:rPr>
        <w:t>. This is useful when using multiple discover</w:t>
      </w:r>
      <w:r>
        <w:rPr>
          <w:lang w:val="en"/>
        </w:rPr>
        <w:t xml:space="preserve">y clients, as it allows you to define the order of the returned discovery clients, similar to how you can order the beans loaded by a Spring application. By default, the order of any </w:t>
      </w:r>
      <w:r>
        <w:rPr>
          <w:rStyle w:val="HTML"/>
          <w:lang w:val="en"/>
        </w:rPr>
        <w:t>DiscoveryClient</w:t>
      </w:r>
      <w:r>
        <w:rPr>
          <w:lang w:val="en"/>
        </w:rPr>
        <w:t xml:space="preserve"> is set to </w:t>
      </w:r>
      <w:r>
        <w:rPr>
          <w:rStyle w:val="HTML"/>
          <w:lang w:val="en"/>
        </w:rPr>
        <w:t>0</w:t>
      </w:r>
      <w:r>
        <w:rPr>
          <w:lang w:val="en"/>
        </w:rPr>
        <w:t>. If you want to set a different order for you</w:t>
      </w:r>
      <w:r>
        <w:rPr>
          <w:lang w:val="en"/>
        </w:rPr>
        <w:t xml:space="preserve">r custom </w:t>
      </w:r>
      <w:r>
        <w:rPr>
          <w:rStyle w:val="HTML"/>
          <w:lang w:val="en"/>
        </w:rPr>
        <w:t>DiscoveryClient</w:t>
      </w:r>
      <w:r>
        <w:rPr>
          <w:lang w:val="en"/>
        </w:rPr>
        <w:t xml:space="preserve"> implementations, you just need to override the </w:t>
      </w:r>
      <w:r>
        <w:rPr>
          <w:rStyle w:val="HTML"/>
          <w:lang w:val="en"/>
        </w:rPr>
        <w:t>getOrder()</w:t>
      </w:r>
      <w:r>
        <w:rPr>
          <w:lang w:val="en"/>
        </w:rPr>
        <w:t xml:space="preserve"> method so that it returns the value that is suitable for your setup. Apart from this, you can use properties to set the order of the </w:t>
      </w:r>
      <w:r>
        <w:rPr>
          <w:rStyle w:val="HTML"/>
          <w:lang w:val="en"/>
        </w:rPr>
        <w:t>DiscoveryClient</w:t>
      </w:r>
      <w:r>
        <w:rPr>
          <w:lang w:val="en"/>
        </w:rPr>
        <w:t xml:space="preserve"> implementations provided</w:t>
      </w:r>
      <w:r>
        <w:rPr>
          <w:lang w:val="en"/>
        </w:rPr>
        <w:t xml:space="preserve"> by Spring Cloud, among others </w:t>
      </w:r>
      <w:r>
        <w:rPr>
          <w:rStyle w:val="HTML"/>
          <w:lang w:val="en"/>
        </w:rPr>
        <w:t>ConsulDiscoveryClient</w:t>
      </w:r>
      <w:r>
        <w:rPr>
          <w:lang w:val="en"/>
        </w:rPr>
        <w:t xml:space="preserve">, </w:t>
      </w:r>
      <w:r>
        <w:rPr>
          <w:rStyle w:val="HTML"/>
          <w:lang w:val="en"/>
        </w:rPr>
        <w:t>EurekaDiscoveryClient</w:t>
      </w:r>
      <w:r>
        <w:rPr>
          <w:lang w:val="en"/>
        </w:rPr>
        <w:t xml:space="preserve"> and </w:t>
      </w:r>
      <w:r>
        <w:rPr>
          <w:rStyle w:val="HTML"/>
          <w:lang w:val="en"/>
        </w:rPr>
        <w:t>ZookeeperDiscoveryClient</w:t>
      </w:r>
      <w:r>
        <w:rPr>
          <w:lang w:val="en"/>
        </w:rPr>
        <w:t xml:space="preserve">. In order to do it, you just need to set the </w:t>
      </w:r>
      <w:r>
        <w:rPr>
          <w:rStyle w:val="HTML"/>
          <w:lang w:val="en"/>
        </w:rPr>
        <w:t>spring.cloud.{clientIdentifier}.discovery.order</w:t>
      </w:r>
      <w:r>
        <w:rPr>
          <w:lang w:val="en"/>
        </w:rPr>
        <w:t xml:space="preserve"> (or </w:t>
      </w:r>
      <w:r>
        <w:rPr>
          <w:rStyle w:val="HTML"/>
          <w:lang w:val="en"/>
        </w:rPr>
        <w:t>eureka.client.order</w:t>
      </w:r>
      <w:r>
        <w:rPr>
          <w:lang w:val="en"/>
        </w:rPr>
        <w:t xml:space="preserve"> for Eureka) property to the desire</w:t>
      </w:r>
      <w:r>
        <w:rPr>
          <w:lang w:val="en"/>
        </w:rPr>
        <w:t>d value.</w:t>
      </w:r>
    </w:p>
    <w:p w:rsidR="00000000" w:rsidRDefault="00E0452F">
      <w:pPr>
        <w:pStyle w:val="2"/>
        <w:divId w:val="730076276"/>
        <w:rPr>
          <w:lang w:val="en"/>
        </w:rPr>
      </w:pPr>
      <w:bookmarkStart w:id="21" w:name="_serviceregistry"/>
      <w:bookmarkEnd w:id="21"/>
      <w:r>
        <w:rPr>
          <w:lang w:val="en"/>
        </w:rPr>
        <w:t>3.2 ServiceRegistry</w:t>
      </w:r>
    </w:p>
    <w:p w:rsidR="00000000" w:rsidRDefault="00E0452F">
      <w:pPr>
        <w:pStyle w:val="a5"/>
        <w:divId w:val="2002999020"/>
        <w:rPr>
          <w:lang w:val="en"/>
        </w:rPr>
      </w:pPr>
      <w:r>
        <w:rPr>
          <w:lang w:val="en"/>
        </w:rPr>
        <w:t xml:space="preserve">Commons now provides a </w:t>
      </w:r>
      <w:r>
        <w:rPr>
          <w:rStyle w:val="HTML"/>
          <w:lang w:val="en"/>
        </w:rPr>
        <w:t>ServiceRegistry</w:t>
      </w:r>
      <w:r>
        <w:rPr>
          <w:lang w:val="en"/>
        </w:rPr>
        <w:t xml:space="preserve"> interface that provides methods such as </w:t>
      </w:r>
      <w:r>
        <w:rPr>
          <w:rStyle w:val="HTML"/>
          <w:lang w:val="en"/>
        </w:rPr>
        <w:t>register(Registration)</w:t>
      </w:r>
      <w:r>
        <w:rPr>
          <w:lang w:val="en"/>
        </w:rPr>
        <w:t xml:space="preserve"> </w:t>
      </w:r>
      <w:r>
        <w:rPr>
          <w:lang w:val="en"/>
        </w:rPr>
        <w:t xml:space="preserve">and </w:t>
      </w:r>
      <w:r>
        <w:rPr>
          <w:rStyle w:val="HTML"/>
          <w:lang w:val="en"/>
        </w:rPr>
        <w:t>deregister(Registration)</w:t>
      </w:r>
      <w:r>
        <w:rPr>
          <w:lang w:val="en"/>
        </w:rPr>
        <w:t xml:space="preserve">, which let you provide custom registered services. </w:t>
      </w:r>
      <w:r>
        <w:rPr>
          <w:rStyle w:val="HTML"/>
          <w:lang w:val="en"/>
        </w:rPr>
        <w:t>Registration</w:t>
      </w:r>
      <w:r>
        <w:rPr>
          <w:lang w:val="en"/>
        </w:rPr>
        <w:t xml:space="preserve"> is a marker interface.</w:t>
      </w:r>
    </w:p>
    <w:p w:rsidR="00000000" w:rsidRDefault="00E0452F">
      <w:pPr>
        <w:pStyle w:val="a5"/>
        <w:divId w:val="2002999020"/>
        <w:rPr>
          <w:lang w:val="en"/>
        </w:rPr>
      </w:pPr>
      <w:r>
        <w:rPr>
          <w:lang w:val="en"/>
        </w:rPr>
        <w:lastRenderedPageBreak/>
        <w:t xml:space="preserve">The following example shows the </w:t>
      </w:r>
      <w:r>
        <w:rPr>
          <w:rStyle w:val="HTML"/>
          <w:lang w:val="en"/>
        </w:rPr>
        <w:t>ServiceRegistry</w:t>
      </w:r>
      <w:r>
        <w:rPr>
          <w:lang w:val="en"/>
        </w:rPr>
        <w:t xml:space="preserve"> in use:</w:t>
      </w:r>
    </w:p>
    <w:p w:rsidR="00000000" w:rsidRDefault="00E0452F">
      <w:pPr>
        <w:pStyle w:val="HTML0"/>
        <w:divId w:val="2002999020"/>
        <w:rPr>
          <w:lang w:val="en"/>
        </w:rPr>
      </w:pPr>
      <w:r>
        <w:rPr>
          <w:rStyle w:val="hl-annotation"/>
          <w:i/>
          <w:iCs/>
          <w:color w:val="808080"/>
          <w:lang w:val="en"/>
        </w:rPr>
        <w:t>@Configuration</w:t>
      </w:r>
    </w:p>
    <w:p w:rsidR="00000000" w:rsidRDefault="00E0452F">
      <w:pPr>
        <w:pStyle w:val="HTML0"/>
        <w:divId w:val="2002999020"/>
        <w:rPr>
          <w:lang w:val="en"/>
        </w:rPr>
      </w:pPr>
      <w:r>
        <w:rPr>
          <w:rStyle w:val="hl-annotation"/>
          <w:i/>
          <w:iCs/>
          <w:color w:val="808080"/>
          <w:lang w:val="en"/>
        </w:rPr>
        <w:t>@EnableDiscoveryClient(autoRegister=false)</w:t>
      </w:r>
    </w:p>
    <w:p w:rsidR="00000000" w:rsidRDefault="00E0452F">
      <w:pPr>
        <w:pStyle w:val="HTML0"/>
        <w:divId w:val="2002999020"/>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w:t>
      </w:r>
      <w:r>
        <w:rPr>
          <w:lang w:val="en"/>
        </w:rPr>
        <w:t>MyConfiguration {</w:t>
      </w:r>
    </w:p>
    <w:p w:rsidR="00000000" w:rsidRDefault="00E0452F">
      <w:pPr>
        <w:pStyle w:val="HTML0"/>
        <w:divId w:val="2002999020"/>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ServiceRegistry registry;</w:t>
      </w:r>
    </w:p>
    <w:p w:rsidR="00000000" w:rsidRDefault="00E0452F">
      <w:pPr>
        <w:pStyle w:val="HTML0"/>
        <w:divId w:val="2002999020"/>
        <w:rPr>
          <w:lang w:val="en"/>
        </w:rPr>
      </w:pPr>
    </w:p>
    <w:p w:rsidR="00000000" w:rsidRDefault="00E0452F">
      <w:pPr>
        <w:pStyle w:val="HTML0"/>
        <w:divId w:val="2002999020"/>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MyConfiguration(ServiceRegistry registry) {</w:t>
      </w:r>
    </w:p>
    <w:p w:rsidR="00000000" w:rsidRDefault="00E0452F">
      <w:pPr>
        <w:pStyle w:val="HTML0"/>
        <w:divId w:val="2002999020"/>
        <w:rPr>
          <w:lang w:val="en"/>
        </w:rPr>
      </w:pPr>
      <w:r>
        <w:rPr>
          <w:lang w:val="en"/>
        </w:rPr>
        <w:t xml:space="preserve">       </w:t>
      </w:r>
      <w:r>
        <w:rPr>
          <w:lang w:val="en"/>
        </w:rPr>
        <w:t xml:space="preserve"> </w:t>
      </w:r>
      <w:r>
        <w:rPr>
          <w:rStyle w:val="hl-keyword"/>
          <w:lang w:val="en"/>
        </w:rPr>
        <w:t>thi</w:t>
      </w:r>
      <w:r>
        <w:rPr>
          <w:rStyle w:val="hl-keyword"/>
          <w:lang w:val="en"/>
        </w:rPr>
        <w:t>s</w:t>
      </w:r>
      <w:r>
        <w:rPr>
          <w:lang w:val="en"/>
        </w:rPr>
        <w:t>.registry = registry;</w:t>
      </w:r>
    </w:p>
    <w:p w:rsidR="00000000" w:rsidRDefault="00E0452F">
      <w:pPr>
        <w:pStyle w:val="HTML0"/>
        <w:divId w:val="2002999020"/>
        <w:rPr>
          <w:lang w:val="en"/>
        </w:rPr>
      </w:pPr>
      <w:r>
        <w:rPr>
          <w:lang w:val="en"/>
        </w:rPr>
        <w:t xml:space="preserve">    }</w:t>
      </w:r>
    </w:p>
    <w:p w:rsidR="00000000" w:rsidRDefault="00E0452F">
      <w:pPr>
        <w:pStyle w:val="HTML0"/>
        <w:divId w:val="2002999020"/>
        <w:rPr>
          <w:lang w:val="en"/>
        </w:rPr>
      </w:pPr>
    </w:p>
    <w:p w:rsidR="00000000" w:rsidRDefault="00E0452F">
      <w:pPr>
        <w:pStyle w:val="HTML0"/>
        <w:divId w:val="2002999020"/>
        <w:rPr>
          <w:lang w:val="en"/>
        </w:rPr>
      </w:pPr>
      <w:r>
        <w:rPr>
          <w:lang w:val="en"/>
        </w:rPr>
        <w:t xml:space="preserve">   </w:t>
      </w:r>
      <w:r>
        <w:rPr>
          <w:lang w:val="en"/>
        </w:rPr>
        <w:t xml:space="preserve"> </w:t>
      </w:r>
      <w:r>
        <w:rPr>
          <w:rStyle w:val="hl-comment"/>
          <w:lang w:val="en"/>
        </w:rPr>
        <w:t>// called through some external process, such as an event or a custom actuator endpoin</w:t>
      </w:r>
      <w:r>
        <w:rPr>
          <w:rStyle w:val="hl-comment"/>
          <w:lang w:val="en"/>
        </w:rPr>
        <w:t>t</w:t>
      </w:r>
    </w:p>
    <w:p w:rsidR="00000000" w:rsidRDefault="00E0452F">
      <w:pPr>
        <w:pStyle w:val="HTML0"/>
        <w:divId w:val="2002999020"/>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register() {</w:t>
      </w:r>
    </w:p>
    <w:p w:rsidR="00000000" w:rsidRDefault="00E0452F">
      <w:pPr>
        <w:pStyle w:val="HTML0"/>
        <w:divId w:val="2002999020"/>
        <w:rPr>
          <w:lang w:val="en"/>
        </w:rPr>
      </w:pPr>
      <w:r>
        <w:rPr>
          <w:lang w:val="en"/>
        </w:rPr>
        <w:t xml:space="preserve">        Registration registration = constructRegistration();</w:t>
      </w:r>
    </w:p>
    <w:p w:rsidR="00000000" w:rsidRDefault="00E0452F">
      <w:pPr>
        <w:pStyle w:val="HTML0"/>
        <w:divId w:val="2002999020"/>
        <w:rPr>
          <w:lang w:val="en"/>
        </w:rPr>
      </w:pPr>
      <w:r>
        <w:rPr>
          <w:lang w:val="en"/>
        </w:rPr>
        <w:t xml:space="preserve">       </w:t>
      </w:r>
      <w:r>
        <w:rPr>
          <w:lang w:val="en"/>
        </w:rPr>
        <w:t xml:space="preserve"> </w:t>
      </w:r>
      <w:r>
        <w:rPr>
          <w:rStyle w:val="hl-keyword"/>
          <w:lang w:val="en"/>
        </w:rPr>
        <w:t>thi</w:t>
      </w:r>
      <w:r>
        <w:rPr>
          <w:rStyle w:val="hl-keyword"/>
          <w:lang w:val="en"/>
        </w:rPr>
        <w:t>s</w:t>
      </w:r>
      <w:r>
        <w:rPr>
          <w:lang w:val="en"/>
        </w:rPr>
        <w:t>.registry.register(registration);</w:t>
      </w:r>
    </w:p>
    <w:p w:rsidR="00000000" w:rsidRDefault="00E0452F">
      <w:pPr>
        <w:pStyle w:val="HTML0"/>
        <w:divId w:val="2002999020"/>
        <w:rPr>
          <w:lang w:val="en"/>
        </w:rPr>
      </w:pPr>
      <w:r>
        <w:rPr>
          <w:lang w:val="en"/>
        </w:rPr>
        <w:t xml:space="preserve">    }</w:t>
      </w:r>
    </w:p>
    <w:p w:rsidR="00000000" w:rsidRDefault="00E0452F">
      <w:pPr>
        <w:pStyle w:val="HTML0"/>
        <w:divId w:val="2002999020"/>
        <w:rPr>
          <w:lang w:val="en"/>
        </w:rPr>
      </w:pPr>
      <w:r>
        <w:rPr>
          <w:lang w:val="en"/>
        </w:rPr>
        <w:t>}</w:t>
      </w:r>
    </w:p>
    <w:p w:rsidR="00000000" w:rsidRDefault="00E0452F">
      <w:pPr>
        <w:pStyle w:val="a5"/>
        <w:divId w:val="2002999020"/>
        <w:rPr>
          <w:lang w:val="en"/>
        </w:rPr>
      </w:pPr>
      <w:r>
        <w:rPr>
          <w:lang w:val="en"/>
        </w:rPr>
        <w:t xml:space="preserve">Each </w:t>
      </w:r>
      <w:r>
        <w:rPr>
          <w:rStyle w:val="HTML"/>
          <w:lang w:val="en"/>
        </w:rPr>
        <w:t>ServiceRegistry</w:t>
      </w:r>
      <w:r>
        <w:rPr>
          <w:lang w:val="en"/>
        </w:rPr>
        <w:t xml:space="preserve"> implementation has its own </w:t>
      </w:r>
      <w:r>
        <w:rPr>
          <w:rStyle w:val="HTML"/>
          <w:lang w:val="en"/>
        </w:rPr>
        <w:t>Registry</w:t>
      </w:r>
      <w:r>
        <w:rPr>
          <w:lang w:val="en"/>
        </w:rPr>
        <w:t xml:space="preserve"> implementation.</w:t>
      </w:r>
    </w:p>
    <w:p w:rsidR="00000000" w:rsidRDefault="00E0452F">
      <w:pPr>
        <w:numPr>
          <w:ilvl w:val="0"/>
          <w:numId w:val="8"/>
        </w:numPr>
        <w:spacing w:before="100" w:beforeAutospacing="1" w:after="100" w:afterAutospacing="1"/>
        <w:divId w:val="88501953"/>
        <w:rPr>
          <w:lang w:val="en"/>
        </w:rPr>
      </w:pPr>
      <w:r>
        <w:rPr>
          <w:rStyle w:val="HTML"/>
          <w:lang w:val="en"/>
        </w:rPr>
        <w:t>ZookeeperRegistration</w:t>
      </w:r>
      <w:r>
        <w:rPr>
          <w:lang w:val="en"/>
        </w:rPr>
        <w:t xml:space="preserve"> used with </w:t>
      </w:r>
      <w:r>
        <w:rPr>
          <w:rStyle w:val="HTML"/>
          <w:lang w:val="en"/>
        </w:rPr>
        <w:t>ZookeeperServiceRe</w:t>
      </w:r>
      <w:r>
        <w:rPr>
          <w:rStyle w:val="HTML"/>
          <w:lang w:val="en"/>
        </w:rPr>
        <w:t>gistry</w:t>
      </w:r>
    </w:p>
    <w:p w:rsidR="00000000" w:rsidRDefault="00E0452F">
      <w:pPr>
        <w:numPr>
          <w:ilvl w:val="0"/>
          <w:numId w:val="8"/>
        </w:numPr>
        <w:spacing w:before="100" w:beforeAutospacing="1" w:after="100" w:afterAutospacing="1"/>
        <w:divId w:val="88501953"/>
        <w:rPr>
          <w:lang w:val="en"/>
        </w:rPr>
      </w:pPr>
      <w:r>
        <w:rPr>
          <w:rStyle w:val="HTML"/>
          <w:lang w:val="en"/>
        </w:rPr>
        <w:t>EurekaRegistration</w:t>
      </w:r>
      <w:r>
        <w:rPr>
          <w:lang w:val="en"/>
        </w:rPr>
        <w:t xml:space="preserve"> used with </w:t>
      </w:r>
      <w:r>
        <w:rPr>
          <w:rStyle w:val="HTML"/>
          <w:lang w:val="en"/>
        </w:rPr>
        <w:t>EurekaServiceRegistry</w:t>
      </w:r>
    </w:p>
    <w:p w:rsidR="00000000" w:rsidRDefault="00E0452F">
      <w:pPr>
        <w:numPr>
          <w:ilvl w:val="0"/>
          <w:numId w:val="8"/>
        </w:numPr>
        <w:spacing w:before="100" w:beforeAutospacing="1" w:after="100" w:afterAutospacing="1"/>
        <w:divId w:val="88501953"/>
        <w:rPr>
          <w:lang w:val="en"/>
        </w:rPr>
      </w:pPr>
      <w:r>
        <w:rPr>
          <w:rStyle w:val="HTML"/>
          <w:lang w:val="en"/>
        </w:rPr>
        <w:t>ConsulRegistration</w:t>
      </w:r>
      <w:r>
        <w:rPr>
          <w:lang w:val="en"/>
        </w:rPr>
        <w:t xml:space="preserve"> used with </w:t>
      </w:r>
      <w:r>
        <w:rPr>
          <w:rStyle w:val="HTML"/>
          <w:lang w:val="en"/>
        </w:rPr>
        <w:t>ConsulServiceRegistry</w:t>
      </w:r>
    </w:p>
    <w:p w:rsidR="00000000" w:rsidRDefault="00E0452F">
      <w:pPr>
        <w:pStyle w:val="a5"/>
        <w:divId w:val="2002999020"/>
        <w:rPr>
          <w:lang w:val="en"/>
        </w:rPr>
      </w:pPr>
      <w:r>
        <w:rPr>
          <w:lang w:val="en"/>
        </w:rPr>
        <w:t xml:space="preserve">If you are using the </w:t>
      </w:r>
      <w:r>
        <w:rPr>
          <w:rStyle w:val="HTML"/>
          <w:lang w:val="en"/>
        </w:rPr>
        <w:t>ServiceRegistry</w:t>
      </w:r>
      <w:r>
        <w:rPr>
          <w:lang w:val="en"/>
        </w:rPr>
        <w:t xml:space="preserve"> interface, you are going to need to pass the correct </w:t>
      </w:r>
      <w:r>
        <w:rPr>
          <w:rStyle w:val="HTML"/>
          <w:lang w:val="en"/>
        </w:rPr>
        <w:t>Registry</w:t>
      </w:r>
      <w:r>
        <w:rPr>
          <w:lang w:val="en"/>
        </w:rPr>
        <w:t xml:space="preserve"> implementation for the </w:t>
      </w:r>
      <w:r>
        <w:rPr>
          <w:rStyle w:val="HTML"/>
          <w:lang w:val="en"/>
        </w:rPr>
        <w:t>ServiceRegistry</w:t>
      </w:r>
      <w:r>
        <w:rPr>
          <w:lang w:val="en"/>
        </w:rPr>
        <w:t xml:space="preserve"> implement</w:t>
      </w:r>
      <w:r>
        <w:rPr>
          <w:lang w:val="en"/>
        </w:rPr>
        <w:t>ation you are using.</w:t>
      </w:r>
    </w:p>
    <w:p w:rsidR="00000000" w:rsidRDefault="00E0452F">
      <w:pPr>
        <w:pStyle w:val="3"/>
        <w:divId w:val="4793265"/>
        <w:rPr>
          <w:lang w:val="en"/>
        </w:rPr>
      </w:pPr>
      <w:bookmarkStart w:id="22" w:name="_serviceregistry_auto_registration"/>
      <w:bookmarkEnd w:id="22"/>
      <w:r>
        <w:rPr>
          <w:lang w:val="en"/>
        </w:rPr>
        <w:t>3.2.1 ServiceRegistry Auto-Registration</w:t>
      </w:r>
    </w:p>
    <w:p w:rsidR="00000000" w:rsidRDefault="00E0452F">
      <w:pPr>
        <w:pStyle w:val="a5"/>
        <w:divId w:val="1081023337"/>
        <w:rPr>
          <w:lang w:val="en"/>
        </w:rPr>
      </w:pPr>
      <w:r>
        <w:rPr>
          <w:lang w:val="en"/>
        </w:rPr>
        <w:t xml:space="preserve">By default, the </w:t>
      </w:r>
      <w:r>
        <w:rPr>
          <w:rStyle w:val="HTML"/>
          <w:lang w:val="en"/>
        </w:rPr>
        <w:t>ServiceRegistry</w:t>
      </w:r>
      <w:r>
        <w:rPr>
          <w:lang w:val="en"/>
        </w:rPr>
        <w:t xml:space="preserve"> implementation auto-</w:t>
      </w:r>
      <w:r>
        <w:rPr>
          <w:lang w:val="en"/>
        </w:rPr>
        <w:t xml:space="preserve">registers the running service. To disable that behavior, you can set: * </w:t>
      </w:r>
      <w:r>
        <w:rPr>
          <w:rStyle w:val="HTML"/>
          <w:lang w:val="en"/>
        </w:rPr>
        <w:t>@EnableDiscoveryClient(autoRegister=false)</w:t>
      </w:r>
      <w:r>
        <w:rPr>
          <w:lang w:val="en"/>
        </w:rPr>
        <w:t xml:space="preserve"> to permanently disable auto-registration. * </w:t>
      </w:r>
      <w:r>
        <w:rPr>
          <w:rStyle w:val="HTML"/>
          <w:lang w:val="en"/>
        </w:rPr>
        <w:t>spring.cloud.service-registry.auto-registration.enabled=false</w:t>
      </w:r>
      <w:r>
        <w:rPr>
          <w:lang w:val="en"/>
        </w:rPr>
        <w:t xml:space="preserve"> to disable the behavior through con</w:t>
      </w:r>
      <w:r>
        <w:rPr>
          <w:lang w:val="en"/>
        </w:rPr>
        <w:t>figuration.</w:t>
      </w:r>
    </w:p>
    <w:p w:rsidR="00000000" w:rsidRDefault="00E0452F">
      <w:pPr>
        <w:pStyle w:val="4"/>
        <w:divId w:val="82457959"/>
        <w:rPr>
          <w:lang w:val="en"/>
        </w:rPr>
      </w:pPr>
      <w:bookmarkStart w:id="23" w:name="_serviceregistry_auto_registration_event"/>
      <w:bookmarkEnd w:id="23"/>
      <w:r>
        <w:rPr>
          <w:lang w:val="en"/>
        </w:rPr>
        <w:t>ServiceRegistry Auto-Registration Events</w:t>
      </w:r>
    </w:p>
    <w:p w:rsidR="00000000" w:rsidRDefault="00E0452F">
      <w:pPr>
        <w:pStyle w:val="a5"/>
        <w:divId w:val="1294293433"/>
        <w:rPr>
          <w:lang w:val="en"/>
        </w:rPr>
      </w:pPr>
      <w:r>
        <w:rPr>
          <w:lang w:val="en"/>
        </w:rPr>
        <w:t>There are two events that will be fired when a servic</w:t>
      </w:r>
      <w:r>
        <w:rPr>
          <w:lang w:val="en"/>
        </w:rPr>
        <w:t xml:space="preserve">e auto-registers. The first event, called </w:t>
      </w:r>
      <w:r>
        <w:rPr>
          <w:rStyle w:val="HTML"/>
          <w:lang w:val="en"/>
        </w:rPr>
        <w:t>InstancePreRegisteredEvent</w:t>
      </w:r>
      <w:r>
        <w:rPr>
          <w:lang w:val="en"/>
        </w:rPr>
        <w:t xml:space="preserve">, is fired before the service is registered. The second event, called </w:t>
      </w:r>
      <w:r>
        <w:rPr>
          <w:rStyle w:val="HTML"/>
          <w:lang w:val="en"/>
        </w:rPr>
        <w:t>InstanceRegisteredEvent</w:t>
      </w:r>
      <w:r>
        <w:rPr>
          <w:lang w:val="en"/>
        </w:rPr>
        <w:t xml:space="preserve">, is fired after the service is registered. </w:t>
      </w:r>
      <w:r>
        <w:rPr>
          <w:lang w:val="en"/>
        </w:rPr>
        <w:lastRenderedPageBreak/>
        <w:t xml:space="preserve">You can register an </w:t>
      </w:r>
      <w:r>
        <w:rPr>
          <w:rStyle w:val="HTML"/>
          <w:lang w:val="en"/>
        </w:rPr>
        <w:t>ApplicationListener</w:t>
      </w:r>
      <w:r>
        <w:rPr>
          <w:lang w:val="en"/>
        </w:rPr>
        <w:t>(s) to liste</w:t>
      </w:r>
      <w:r>
        <w:rPr>
          <w:lang w:val="en"/>
        </w:rPr>
        <w:t>n to and react to these events.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82989817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9" name="图片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829898176"/>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These events will not be fired if </w:t>
            </w:r>
            <w:r>
              <w:rPr>
                <w:rStyle w:val="HTML"/>
              </w:rPr>
              <w:t>spring.cloud.service-registry.auto-registration.enabled</w:t>
            </w:r>
            <w:r>
              <w:t xml:space="preserve"> is set to </w:t>
            </w:r>
            <w:r>
              <w:rPr>
                <w:rStyle w:val="HTML"/>
              </w:rPr>
              <w:t>false</w:t>
            </w:r>
            <w:r>
              <w:t>.</w:t>
            </w:r>
          </w:p>
        </w:tc>
      </w:tr>
    </w:tbl>
    <w:p w:rsidR="00000000" w:rsidRDefault="00E0452F">
      <w:pPr>
        <w:pStyle w:val="3"/>
        <w:divId w:val="435752528"/>
        <w:rPr>
          <w:lang w:val="en"/>
        </w:rPr>
      </w:pPr>
      <w:bookmarkStart w:id="24" w:name="_service_registry_actuator_endpoint"/>
      <w:bookmarkEnd w:id="24"/>
      <w:r>
        <w:rPr>
          <w:lang w:val="en"/>
        </w:rPr>
        <w:t>3.2.2 </w:t>
      </w:r>
      <w:r>
        <w:rPr>
          <w:lang w:val="en"/>
        </w:rPr>
        <w:t>Service Registry Actuator Endpoint</w:t>
      </w:r>
    </w:p>
    <w:p w:rsidR="00000000" w:rsidRDefault="00E0452F">
      <w:pPr>
        <w:pStyle w:val="a5"/>
        <w:divId w:val="965085234"/>
        <w:rPr>
          <w:lang w:val="en"/>
        </w:rPr>
      </w:pPr>
      <w:r>
        <w:rPr>
          <w:lang w:val="en"/>
        </w:rPr>
        <w:t xml:space="preserve">Spring Cloud Commons provides a </w:t>
      </w:r>
      <w:r>
        <w:rPr>
          <w:rStyle w:val="HTML"/>
          <w:lang w:val="en"/>
        </w:rPr>
        <w:t>/service-registry</w:t>
      </w:r>
      <w:r>
        <w:rPr>
          <w:lang w:val="en"/>
        </w:rPr>
        <w:t xml:space="preserve"> actuator endpoint. This endpoint relies on a </w:t>
      </w:r>
      <w:r>
        <w:rPr>
          <w:rStyle w:val="HTML"/>
          <w:lang w:val="en"/>
        </w:rPr>
        <w:t>Registration</w:t>
      </w:r>
      <w:r>
        <w:rPr>
          <w:lang w:val="en"/>
        </w:rPr>
        <w:t xml:space="preserve"> bean in the Spring Application Context. Calling </w:t>
      </w:r>
      <w:r>
        <w:rPr>
          <w:rStyle w:val="HTML"/>
          <w:lang w:val="en"/>
        </w:rPr>
        <w:t>/service-registry</w:t>
      </w:r>
      <w:r>
        <w:rPr>
          <w:lang w:val="en"/>
        </w:rPr>
        <w:t xml:space="preserve"> with GET returns the status of the </w:t>
      </w:r>
      <w:r>
        <w:rPr>
          <w:rStyle w:val="HTML"/>
          <w:lang w:val="en"/>
        </w:rPr>
        <w:t>Registration</w:t>
      </w:r>
      <w:r>
        <w:rPr>
          <w:lang w:val="en"/>
        </w:rPr>
        <w:t xml:space="preserve">. Using POST to the same endpoint with a JSON body changes the status of the current </w:t>
      </w:r>
      <w:r>
        <w:rPr>
          <w:rStyle w:val="HTML"/>
          <w:lang w:val="en"/>
        </w:rPr>
        <w:t>Registration</w:t>
      </w:r>
      <w:r>
        <w:rPr>
          <w:lang w:val="en"/>
        </w:rPr>
        <w:t xml:space="preserve"> to the new value. The JSON body has to include the </w:t>
      </w:r>
      <w:r>
        <w:rPr>
          <w:rStyle w:val="HTML"/>
          <w:lang w:val="en"/>
        </w:rPr>
        <w:t>status</w:t>
      </w:r>
      <w:r>
        <w:rPr>
          <w:lang w:val="en"/>
        </w:rPr>
        <w:t xml:space="preserve"> field with the preferred value. Please see the documentation of the </w:t>
      </w:r>
      <w:r>
        <w:rPr>
          <w:rStyle w:val="HTML"/>
          <w:lang w:val="en"/>
        </w:rPr>
        <w:t>ServiceRegistry</w:t>
      </w:r>
      <w:r>
        <w:rPr>
          <w:lang w:val="en"/>
        </w:rPr>
        <w:t xml:space="preserve"> implementation y</w:t>
      </w:r>
      <w:r>
        <w:rPr>
          <w:lang w:val="en"/>
        </w:rPr>
        <w:t xml:space="preserve">ou use for the allowed values when updating the status and the values returned for the status. For instance, Eureka’s supported statuses are </w:t>
      </w:r>
      <w:r>
        <w:rPr>
          <w:rStyle w:val="HTML"/>
          <w:lang w:val="en"/>
        </w:rPr>
        <w:t>UP</w:t>
      </w:r>
      <w:r>
        <w:rPr>
          <w:lang w:val="en"/>
        </w:rPr>
        <w:t xml:space="preserve">, </w:t>
      </w:r>
      <w:r>
        <w:rPr>
          <w:rStyle w:val="HTML"/>
          <w:lang w:val="en"/>
        </w:rPr>
        <w:t>DOWN</w:t>
      </w:r>
      <w:r>
        <w:rPr>
          <w:lang w:val="en"/>
        </w:rPr>
        <w:t xml:space="preserve">, </w:t>
      </w:r>
      <w:r>
        <w:rPr>
          <w:rStyle w:val="HTML"/>
          <w:lang w:val="en"/>
        </w:rPr>
        <w:t>OUT_OF_SERVICE</w:t>
      </w:r>
      <w:r>
        <w:rPr>
          <w:lang w:val="en"/>
        </w:rPr>
        <w:t xml:space="preserve">, and </w:t>
      </w:r>
      <w:r>
        <w:rPr>
          <w:rStyle w:val="HTML"/>
          <w:lang w:val="en"/>
        </w:rPr>
        <w:t>UNKNOWN</w:t>
      </w:r>
      <w:r>
        <w:rPr>
          <w:lang w:val="en"/>
        </w:rPr>
        <w:t>.</w:t>
      </w:r>
    </w:p>
    <w:p w:rsidR="00000000" w:rsidRDefault="00E0452F">
      <w:pPr>
        <w:pStyle w:val="2"/>
        <w:divId w:val="781845169"/>
        <w:rPr>
          <w:lang w:val="en"/>
        </w:rPr>
      </w:pPr>
      <w:bookmarkStart w:id="25" w:name="_spring_resttemplate_as_a_load_balancer_"/>
      <w:bookmarkEnd w:id="25"/>
      <w:r>
        <w:rPr>
          <w:lang w:val="en"/>
        </w:rPr>
        <w:t>3.3 Spring RestTemplate as a Load Balancer Client</w:t>
      </w:r>
    </w:p>
    <w:p w:rsidR="00000000" w:rsidRDefault="00E0452F">
      <w:pPr>
        <w:pStyle w:val="a5"/>
        <w:divId w:val="622231505"/>
        <w:rPr>
          <w:lang w:val="en"/>
        </w:rPr>
      </w:pPr>
      <w:r>
        <w:rPr>
          <w:rStyle w:val="HTML"/>
          <w:lang w:val="en"/>
        </w:rPr>
        <w:t>RestTemplate</w:t>
      </w:r>
      <w:r>
        <w:rPr>
          <w:lang w:val="en"/>
        </w:rPr>
        <w:t xml:space="preserve"> can be automatically configured to use ribbon. To create a load-balanced </w:t>
      </w:r>
      <w:r>
        <w:rPr>
          <w:rStyle w:val="HTML"/>
          <w:lang w:val="en"/>
        </w:rPr>
        <w:t>RestTemplate</w:t>
      </w:r>
      <w:r>
        <w:rPr>
          <w:lang w:val="en"/>
        </w:rPr>
        <w:t xml:space="preserve">, create a </w:t>
      </w:r>
      <w:r>
        <w:rPr>
          <w:rStyle w:val="HTML"/>
          <w:lang w:val="en"/>
        </w:rPr>
        <w:t>RestTemplate</w:t>
      </w:r>
      <w:r>
        <w:rPr>
          <w:lang w:val="en"/>
        </w:rPr>
        <w:t xml:space="preserve"> </w:t>
      </w:r>
      <w:r>
        <w:rPr>
          <w:rStyle w:val="HTML"/>
          <w:lang w:val="en"/>
        </w:rPr>
        <w:t>@Bean</w:t>
      </w:r>
      <w:r>
        <w:rPr>
          <w:lang w:val="en"/>
        </w:rPr>
        <w:t xml:space="preserve"> and use the </w:t>
      </w:r>
      <w:r>
        <w:rPr>
          <w:rStyle w:val="HTML"/>
          <w:lang w:val="en"/>
        </w:rPr>
        <w:t>@LoadBalanced</w:t>
      </w:r>
      <w:r>
        <w:rPr>
          <w:lang w:val="en"/>
        </w:rPr>
        <w:t xml:space="preserve"> qualifier, as shown in the following example:</w:t>
      </w:r>
    </w:p>
    <w:p w:rsidR="00000000" w:rsidRDefault="00E0452F">
      <w:pPr>
        <w:pStyle w:val="HTML0"/>
        <w:divId w:val="622231505"/>
        <w:rPr>
          <w:lang w:val="en"/>
        </w:rPr>
      </w:pPr>
      <w:r>
        <w:rPr>
          <w:rStyle w:val="hl-annotation"/>
          <w:i/>
          <w:iCs/>
          <w:color w:val="808080"/>
          <w:lang w:val="en"/>
        </w:rPr>
        <w:t>@Configuration</w:t>
      </w:r>
    </w:p>
    <w:p w:rsidR="00000000" w:rsidRDefault="00E0452F">
      <w:pPr>
        <w:pStyle w:val="HTML0"/>
        <w:divId w:val="62223150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MyConfiguration {</w:t>
      </w:r>
    </w:p>
    <w:p w:rsidR="00000000" w:rsidRDefault="00E0452F">
      <w:pPr>
        <w:pStyle w:val="HTML0"/>
        <w:divId w:val="622231505"/>
        <w:rPr>
          <w:lang w:val="en"/>
        </w:rPr>
      </w:pPr>
    </w:p>
    <w:p w:rsidR="00000000" w:rsidRDefault="00E0452F">
      <w:pPr>
        <w:pStyle w:val="HTML0"/>
        <w:divId w:val="622231505"/>
        <w:rPr>
          <w:lang w:val="en"/>
        </w:rPr>
      </w:pPr>
      <w:r>
        <w:rPr>
          <w:lang w:val="en"/>
        </w:rPr>
        <w:t xml:space="preserve">    </w:t>
      </w:r>
      <w:r>
        <w:rPr>
          <w:rStyle w:val="hl-annotation"/>
          <w:i/>
          <w:iCs/>
          <w:color w:val="808080"/>
          <w:lang w:val="en"/>
        </w:rPr>
        <w:t>@LoadBalanced</w:t>
      </w:r>
    </w:p>
    <w:p w:rsidR="00000000" w:rsidRDefault="00E0452F">
      <w:pPr>
        <w:pStyle w:val="HTML0"/>
        <w:divId w:val="622231505"/>
        <w:rPr>
          <w:lang w:val="en"/>
        </w:rPr>
      </w:pPr>
      <w:r>
        <w:rPr>
          <w:lang w:val="en"/>
        </w:rPr>
        <w:t xml:space="preserve">    </w:t>
      </w:r>
      <w:r>
        <w:rPr>
          <w:rStyle w:val="hl-annotation"/>
          <w:i/>
          <w:iCs/>
          <w:color w:val="808080"/>
          <w:lang w:val="en"/>
        </w:rPr>
        <w:t>@Bean</w:t>
      </w:r>
    </w:p>
    <w:p w:rsidR="00000000" w:rsidRDefault="00E0452F">
      <w:pPr>
        <w:pStyle w:val="HTML0"/>
        <w:divId w:val="622231505"/>
        <w:rPr>
          <w:lang w:val="en"/>
        </w:rPr>
      </w:pPr>
      <w:r>
        <w:rPr>
          <w:lang w:val="en"/>
        </w:rPr>
        <w:t xml:space="preserve">    RestTemplate restTemplate() {</w:t>
      </w:r>
    </w:p>
    <w:p w:rsidR="00000000" w:rsidRDefault="00E0452F">
      <w:pPr>
        <w:pStyle w:val="HTML0"/>
        <w:divId w:val="622231505"/>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RestTemplate();</w:t>
      </w:r>
    </w:p>
    <w:p w:rsidR="00000000" w:rsidRDefault="00E0452F">
      <w:pPr>
        <w:pStyle w:val="HTML0"/>
        <w:divId w:val="622231505"/>
        <w:rPr>
          <w:lang w:val="en"/>
        </w:rPr>
      </w:pPr>
      <w:r>
        <w:rPr>
          <w:lang w:val="en"/>
        </w:rPr>
        <w:t xml:space="preserve">    }</w:t>
      </w:r>
    </w:p>
    <w:p w:rsidR="00000000" w:rsidRDefault="00E0452F">
      <w:pPr>
        <w:pStyle w:val="HTML0"/>
        <w:divId w:val="622231505"/>
        <w:rPr>
          <w:lang w:val="en"/>
        </w:rPr>
      </w:pPr>
      <w:r>
        <w:rPr>
          <w:lang w:val="en"/>
        </w:rPr>
        <w:t>}</w:t>
      </w:r>
    </w:p>
    <w:p w:rsidR="00000000" w:rsidRDefault="00E0452F">
      <w:pPr>
        <w:pStyle w:val="HTML0"/>
        <w:divId w:val="622231505"/>
        <w:rPr>
          <w:lang w:val="en"/>
        </w:rPr>
      </w:pPr>
    </w:p>
    <w:p w:rsidR="00000000" w:rsidRDefault="00E0452F">
      <w:pPr>
        <w:pStyle w:val="HTML0"/>
        <w:divId w:val="62223150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MyClass {</w:t>
      </w:r>
    </w:p>
    <w:p w:rsidR="00000000" w:rsidRDefault="00E0452F">
      <w:pPr>
        <w:pStyle w:val="HTML0"/>
        <w:divId w:val="622231505"/>
        <w:rPr>
          <w:lang w:val="en"/>
        </w:rPr>
      </w:pPr>
      <w:r>
        <w:rPr>
          <w:lang w:val="en"/>
        </w:rPr>
        <w:t xml:space="preserve">    </w:t>
      </w:r>
      <w:r>
        <w:rPr>
          <w:rStyle w:val="hl-annotation"/>
          <w:i/>
          <w:iCs/>
          <w:color w:val="808080"/>
          <w:lang w:val="en"/>
        </w:rPr>
        <w:t>@Au</w:t>
      </w:r>
      <w:r>
        <w:rPr>
          <w:rStyle w:val="hl-annotation"/>
          <w:i/>
          <w:iCs/>
          <w:color w:val="808080"/>
          <w:lang w:val="en"/>
        </w:rPr>
        <w:t>towired</w:t>
      </w:r>
    </w:p>
    <w:p w:rsidR="00000000" w:rsidRDefault="00E0452F">
      <w:pPr>
        <w:pStyle w:val="HTML0"/>
        <w:divId w:val="622231505"/>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RestTemplate restTemplate;</w:t>
      </w:r>
    </w:p>
    <w:p w:rsidR="00000000" w:rsidRDefault="00E0452F">
      <w:pPr>
        <w:pStyle w:val="HTML0"/>
        <w:divId w:val="622231505"/>
        <w:rPr>
          <w:lang w:val="en"/>
        </w:rPr>
      </w:pPr>
    </w:p>
    <w:p w:rsidR="00000000" w:rsidRDefault="00E0452F">
      <w:pPr>
        <w:pStyle w:val="HTML0"/>
        <w:divId w:val="62223150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String doOtherStuff() {</w:t>
      </w:r>
    </w:p>
    <w:p w:rsidR="00000000" w:rsidRDefault="00E0452F">
      <w:pPr>
        <w:pStyle w:val="HTML0"/>
        <w:divId w:val="622231505"/>
        <w:rPr>
          <w:lang w:val="en"/>
        </w:rPr>
      </w:pPr>
      <w:r>
        <w:rPr>
          <w:lang w:val="en"/>
        </w:rPr>
        <w:lastRenderedPageBreak/>
        <w:t xml:space="preserve">        String results = restTemplate.getForObject</w:t>
      </w:r>
      <w:r>
        <w:rPr>
          <w:lang w:val="en"/>
        </w:rPr>
        <w:t>(</w:t>
      </w:r>
      <w:r>
        <w:rPr>
          <w:rStyle w:val="hl-string"/>
          <w:lang w:val="en"/>
        </w:rPr>
        <w:t>"http://stores/stores</w:t>
      </w:r>
      <w:r>
        <w:rPr>
          <w:rStyle w:val="hl-string"/>
          <w:lang w:val="en"/>
        </w:rPr>
        <w:t>"</w:t>
      </w:r>
      <w:r>
        <w:rPr>
          <w:lang w:val="en"/>
        </w:rPr>
        <w:t>, String</w:t>
      </w:r>
      <w:r>
        <w:rPr>
          <w:lang w:val="en"/>
        </w:rPr>
        <w:t>.</w:t>
      </w:r>
      <w:r>
        <w:rPr>
          <w:rStyle w:val="hl-keyword"/>
          <w:lang w:val="en"/>
        </w:rPr>
        <w:t>clas</w:t>
      </w:r>
      <w:r>
        <w:rPr>
          <w:rStyle w:val="hl-keyword"/>
          <w:lang w:val="en"/>
        </w:rPr>
        <w:t>s</w:t>
      </w:r>
      <w:r>
        <w:rPr>
          <w:lang w:val="en"/>
        </w:rPr>
        <w:t>);</w:t>
      </w:r>
    </w:p>
    <w:p w:rsidR="00000000" w:rsidRDefault="00E0452F">
      <w:pPr>
        <w:pStyle w:val="HTML0"/>
        <w:divId w:val="622231505"/>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results;</w:t>
      </w:r>
    </w:p>
    <w:p w:rsidR="00000000" w:rsidRDefault="00E0452F">
      <w:pPr>
        <w:pStyle w:val="HTML0"/>
        <w:divId w:val="622231505"/>
        <w:rPr>
          <w:lang w:val="en"/>
        </w:rPr>
      </w:pPr>
      <w:r>
        <w:rPr>
          <w:lang w:val="en"/>
        </w:rPr>
        <w:t xml:space="preserve">    }</w:t>
      </w:r>
    </w:p>
    <w:p w:rsidR="00000000" w:rsidRDefault="00E0452F">
      <w:pPr>
        <w:pStyle w:val="HTML0"/>
        <w:divId w:val="622231505"/>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435"/>
        <w:gridCol w:w="7151"/>
      </w:tblGrid>
      <w:tr w:rsidR="00000000">
        <w:trPr>
          <w:divId w:val="40253520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0" name="图片 1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ution]"/>
                          <pic:cNvPicPr>
                            <a:picLocks noChangeAspect="1" noChangeArrowheads="1"/>
                          </pic:cNvPicPr>
                        </pic:nvPicPr>
                        <pic:blipFill>
                          <a:blip r:link="rId11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Caution</w:t>
            </w:r>
          </w:p>
        </w:tc>
      </w:tr>
      <w:tr w:rsidR="00000000">
        <w:trPr>
          <w:divId w:val="40253520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A </w:t>
            </w:r>
            <w:r>
              <w:rPr>
                <w:rStyle w:val="HTML"/>
              </w:rPr>
              <w:t>RestTemplate</w:t>
            </w:r>
            <w:r>
              <w:t xml:space="preserve"> </w:t>
            </w:r>
            <w:r>
              <w:t>bean is no longer created through auto-configuration. Individual applications must create it.</w:t>
            </w:r>
          </w:p>
        </w:tc>
      </w:tr>
    </w:tbl>
    <w:p w:rsidR="00000000" w:rsidRDefault="00E0452F">
      <w:pPr>
        <w:pStyle w:val="a5"/>
        <w:divId w:val="622231505"/>
        <w:rPr>
          <w:lang w:val="en"/>
        </w:rPr>
      </w:pPr>
      <w:r>
        <w:rPr>
          <w:lang w:val="en"/>
        </w:rPr>
        <w:t xml:space="preserve">The URI needs to use a virtual host name (that is, a service name, not a host name). The Ribbon client is used to create a full physical address. See </w:t>
      </w:r>
      <w:hyperlink r:id="rId1147" w:tgtFrame="_top" w:history="1">
        <w:r>
          <w:rPr>
            <w:rStyle w:val="a3"/>
            <w:lang w:val="en"/>
          </w:rPr>
          <w:t>RibbonAutoConfiguration</w:t>
        </w:r>
      </w:hyperlink>
      <w:r>
        <w:rPr>
          <w:lang w:val="en"/>
        </w:rPr>
        <w:t xml:space="preserve"> for details of how the </w:t>
      </w:r>
      <w:r>
        <w:rPr>
          <w:rStyle w:val="HTML"/>
          <w:lang w:val="en"/>
        </w:rPr>
        <w:t>RestTemplate</w:t>
      </w:r>
      <w:r>
        <w:rPr>
          <w:lang w:val="en"/>
        </w:rPr>
        <w:t xml:space="preserve"> is set</w:t>
      </w:r>
      <w:r>
        <w:rPr>
          <w:lang w:val="en"/>
        </w:rPr>
        <w:t xml:space="preserve"> up.</w:t>
      </w:r>
    </w:p>
    <w:p w:rsidR="00000000" w:rsidRDefault="00E0452F">
      <w:pPr>
        <w:pStyle w:val="2"/>
        <w:divId w:val="751199204"/>
        <w:rPr>
          <w:lang w:val="en"/>
        </w:rPr>
      </w:pPr>
      <w:bookmarkStart w:id="26" w:name="_spring_webclient_as_a_load_balancer_cli"/>
      <w:bookmarkEnd w:id="26"/>
      <w:r>
        <w:rPr>
          <w:lang w:val="en"/>
        </w:rPr>
        <w:t>3.4 Spring WebClient as a Load Balancer Client</w:t>
      </w:r>
    </w:p>
    <w:p w:rsidR="00000000" w:rsidRDefault="00E0452F">
      <w:pPr>
        <w:pStyle w:val="a5"/>
        <w:divId w:val="2078479984"/>
        <w:rPr>
          <w:lang w:val="en"/>
        </w:rPr>
      </w:pPr>
      <w:r>
        <w:rPr>
          <w:rStyle w:val="HTML"/>
          <w:lang w:val="en"/>
        </w:rPr>
        <w:t>WebClient</w:t>
      </w:r>
      <w:r>
        <w:rPr>
          <w:lang w:val="en"/>
        </w:rPr>
        <w:t xml:space="preserve"> can be automatically configured to use the</w:t>
      </w:r>
      <w:r>
        <w:rPr>
          <w:lang w:val="en"/>
        </w:rPr>
        <w:t xml:space="preserve"> </w:t>
      </w:r>
      <w:r>
        <w:rPr>
          <w:rStyle w:val="HTML"/>
          <w:lang w:val="en"/>
        </w:rPr>
        <w:t>LoadBalancerClient</w:t>
      </w:r>
      <w:r>
        <w:rPr>
          <w:lang w:val="en"/>
        </w:rPr>
        <w:t xml:space="preserve">. To create a load-balanced </w:t>
      </w:r>
      <w:r>
        <w:rPr>
          <w:rStyle w:val="HTML"/>
          <w:lang w:val="en"/>
        </w:rPr>
        <w:t>WebClient</w:t>
      </w:r>
      <w:r>
        <w:rPr>
          <w:lang w:val="en"/>
        </w:rPr>
        <w:t xml:space="preserve">, create a </w:t>
      </w:r>
      <w:r>
        <w:rPr>
          <w:rStyle w:val="HTML"/>
          <w:lang w:val="en"/>
        </w:rPr>
        <w:t>WebClient.Builder</w:t>
      </w:r>
      <w:r>
        <w:rPr>
          <w:lang w:val="en"/>
        </w:rPr>
        <w:t xml:space="preserve"> </w:t>
      </w:r>
      <w:r>
        <w:rPr>
          <w:rStyle w:val="HTML"/>
          <w:lang w:val="en"/>
        </w:rPr>
        <w:t>@Bean</w:t>
      </w:r>
      <w:r>
        <w:rPr>
          <w:lang w:val="en"/>
        </w:rPr>
        <w:t xml:space="preserve"> and use the </w:t>
      </w:r>
      <w:r>
        <w:rPr>
          <w:rStyle w:val="HTML"/>
          <w:lang w:val="en"/>
        </w:rPr>
        <w:t>@LoadBalanced</w:t>
      </w:r>
      <w:r>
        <w:rPr>
          <w:lang w:val="en"/>
        </w:rPr>
        <w:t xml:space="preserve"> qualifier, as shown in the following example:</w:t>
      </w:r>
    </w:p>
    <w:p w:rsidR="00000000" w:rsidRDefault="00E0452F">
      <w:pPr>
        <w:pStyle w:val="HTML0"/>
        <w:divId w:val="2078479984"/>
        <w:rPr>
          <w:lang w:val="en"/>
        </w:rPr>
      </w:pPr>
      <w:r>
        <w:rPr>
          <w:rStyle w:val="hl-annotation"/>
          <w:i/>
          <w:iCs/>
          <w:color w:val="808080"/>
          <w:lang w:val="en"/>
        </w:rPr>
        <w:t>@Configuration</w:t>
      </w:r>
    </w:p>
    <w:p w:rsidR="00000000" w:rsidRDefault="00E0452F">
      <w:pPr>
        <w:pStyle w:val="HTML0"/>
        <w:divId w:val="2078479984"/>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MyConfiguration {</w:t>
      </w:r>
    </w:p>
    <w:p w:rsidR="00000000" w:rsidRDefault="00E0452F">
      <w:pPr>
        <w:pStyle w:val="HTML0"/>
        <w:divId w:val="2078479984"/>
        <w:rPr>
          <w:lang w:val="en"/>
        </w:rPr>
      </w:pPr>
    </w:p>
    <w:p w:rsidR="00000000" w:rsidRDefault="00E0452F">
      <w:pPr>
        <w:pStyle w:val="HTML0"/>
        <w:divId w:val="2078479984"/>
        <w:rPr>
          <w:lang w:val="en"/>
        </w:rPr>
      </w:pPr>
      <w:r>
        <w:rPr>
          <w:lang w:val="en"/>
        </w:rPr>
        <w:tab/>
      </w:r>
      <w:r>
        <w:rPr>
          <w:rStyle w:val="hl-annotation"/>
          <w:i/>
          <w:iCs/>
          <w:color w:val="808080"/>
          <w:lang w:val="en"/>
        </w:rPr>
        <w:t>@Bean</w:t>
      </w:r>
    </w:p>
    <w:p w:rsidR="00000000" w:rsidRDefault="00E0452F">
      <w:pPr>
        <w:pStyle w:val="HTML0"/>
        <w:divId w:val="2078479984"/>
        <w:rPr>
          <w:lang w:val="en"/>
        </w:rPr>
      </w:pPr>
      <w:r>
        <w:rPr>
          <w:lang w:val="en"/>
        </w:rPr>
        <w:tab/>
      </w:r>
      <w:r>
        <w:rPr>
          <w:rStyle w:val="hl-annotation"/>
          <w:i/>
          <w:iCs/>
          <w:color w:val="808080"/>
          <w:lang w:val="en"/>
        </w:rPr>
        <w:t>@LoadBalanced</w:t>
      </w:r>
    </w:p>
    <w:p w:rsidR="00000000" w:rsidRDefault="00E0452F">
      <w:pPr>
        <w:pStyle w:val="HTML0"/>
        <w:divId w:val="2078479984"/>
        <w:rPr>
          <w:lang w:val="en"/>
        </w:rPr>
      </w:pPr>
      <w:r>
        <w:rPr>
          <w:lang w:val="en"/>
        </w:rPr>
        <w:tab/>
      </w:r>
      <w:r>
        <w:rPr>
          <w:rStyle w:val="hl-keyword"/>
          <w:lang w:val="en"/>
        </w:rPr>
        <w:t>publi</w:t>
      </w:r>
      <w:r>
        <w:rPr>
          <w:rStyle w:val="hl-keyword"/>
          <w:lang w:val="en"/>
        </w:rPr>
        <w:t>c</w:t>
      </w:r>
      <w:r>
        <w:rPr>
          <w:lang w:val="en"/>
        </w:rPr>
        <w:t xml:space="preserve"> </w:t>
      </w:r>
      <w:r>
        <w:rPr>
          <w:lang w:val="en"/>
        </w:rPr>
        <w:t>WebClient.Builder loadBalancedWebClientBuilder() {</w:t>
      </w:r>
    </w:p>
    <w:p w:rsidR="00000000" w:rsidRDefault="00E0452F">
      <w:pPr>
        <w:pStyle w:val="HTML0"/>
        <w:divId w:val="2078479984"/>
        <w:rPr>
          <w:lang w:val="en"/>
        </w:rPr>
      </w:pPr>
      <w:r>
        <w:rPr>
          <w:lang w:val="en"/>
        </w:rPr>
        <w:tab/>
      </w:r>
      <w:r>
        <w:rPr>
          <w:lang w:val="en"/>
        </w:rPr>
        <w:tab/>
      </w:r>
      <w:r>
        <w:rPr>
          <w:rStyle w:val="hl-keyword"/>
          <w:lang w:val="en"/>
        </w:rPr>
        <w:t>retur</w:t>
      </w:r>
      <w:r>
        <w:rPr>
          <w:rStyle w:val="hl-keyword"/>
          <w:lang w:val="en"/>
        </w:rPr>
        <w:t>n</w:t>
      </w:r>
      <w:r>
        <w:rPr>
          <w:lang w:val="en"/>
        </w:rPr>
        <w:t xml:space="preserve"> WebClient.builder();</w:t>
      </w:r>
    </w:p>
    <w:p w:rsidR="00000000" w:rsidRDefault="00E0452F">
      <w:pPr>
        <w:pStyle w:val="HTML0"/>
        <w:divId w:val="2078479984"/>
        <w:rPr>
          <w:lang w:val="en"/>
        </w:rPr>
      </w:pPr>
      <w:r>
        <w:rPr>
          <w:lang w:val="en"/>
        </w:rPr>
        <w:tab/>
        <w:t>}</w:t>
      </w:r>
    </w:p>
    <w:p w:rsidR="00000000" w:rsidRDefault="00E0452F">
      <w:pPr>
        <w:pStyle w:val="HTML0"/>
        <w:divId w:val="2078479984"/>
        <w:rPr>
          <w:lang w:val="en"/>
        </w:rPr>
      </w:pPr>
      <w:r>
        <w:rPr>
          <w:lang w:val="en"/>
        </w:rPr>
        <w:t>}</w:t>
      </w:r>
    </w:p>
    <w:p w:rsidR="00000000" w:rsidRDefault="00E0452F">
      <w:pPr>
        <w:pStyle w:val="HTML0"/>
        <w:divId w:val="2078479984"/>
        <w:rPr>
          <w:lang w:val="en"/>
        </w:rPr>
      </w:pPr>
    </w:p>
    <w:p w:rsidR="00000000" w:rsidRDefault="00E0452F">
      <w:pPr>
        <w:pStyle w:val="HTML0"/>
        <w:divId w:val="2078479984"/>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MyClass {</w:t>
      </w:r>
    </w:p>
    <w:p w:rsidR="00000000" w:rsidRDefault="00E0452F">
      <w:pPr>
        <w:pStyle w:val="HTML0"/>
        <w:divId w:val="2078479984"/>
        <w:rPr>
          <w:lang w:val="en"/>
        </w:rPr>
      </w:pPr>
      <w:r>
        <w:rPr>
          <w:lang w:val="en"/>
        </w:rPr>
        <w:t xml:space="preserve">    </w:t>
      </w:r>
      <w:r>
        <w:rPr>
          <w:rStyle w:val="hl-annotation"/>
          <w:i/>
          <w:iCs/>
          <w:color w:val="808080"/>
          <w:lang w:val="en"/>
        </w:rPr>
        <w:t>@Autowired</w:t>
      </w:r>
    </w:p>
    <w:p w:rsidR="00000000" w:rsidRDefault="00E0452F">
      <w:pPr>
        <w:pStyle w:val="HTML0"/>
        <w:divId w:val="2078479984"/>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WebClient.Builder webClientBuilder;</w:t>
      </w:r>
    </w:p>
    <w:p w:rsidR="00000000" w:rsidRDefault="00E0452F">
      <w:pPr>
        <w:pStyle w:val="HTML0"/>
        <w:divId w:val="2078479984"/>
        <w:rPr>
          <w:lang w:val="en"/>
        </w:rPr>
      </w:pPr>
    </w:p>
    <w:p w:rsidR="00000000" w:rsidRDefault="00E0452F">
      <w:pPr>
        <w:pStyle w:val="HTML0"/>
        <w:divId w:val="2078479984"/>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Mono&lt;String&gt; doOtherStuff() {</w:t>
      </w:r>
    </w:p>
    <w:p w:rsidR="00000000" w:rsidRDefault="00E0452F">
      <w:pPr>
        <w:pStyle w:val="HTML0"/>
        <w:divId w:val="2078479984"/>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webClientBuilder.build().g</w:t>
      </w:r>
      <w:r>
        <w:rPr>
          <w:lang w:val="en"/>
        </w:rPr>
        <w:t>et().uri</w:t>
      </w:r>
      <w:r>
        <w:rPr>
          <w:lang w:val="en"/>
        </w:rPr>
        <w:t>(</w:t>
      </w:r>
      <w:r>
        <w:rPr>
          <w:rStyle w:val="hl-string"/>
          <w:lang w:val="en"/>
        </w:rPr>
        <w:t>"http://stores/stores</w:t>
      </w:r>
      <w:r>
        <w:rPr>
          <w:rStyle w:val="hl-string"/>
          <w:lang w:val="en"/>
        </w:rPr>
        <w:t>"</w:t>
      </w:r>
      <w:r>
        <w:rPr>
          <w:lang w:val="en"/>
        </w:rPr>
        <w:t>)</w:t>
      </w:r>
    </w:p>
    <w:p w:rsidR="00000000" w:rsidRDefault="00E0452F">
      <w:pPr>
        <w:pStyle w:val="HTML0"/>
        <w:divId w:val="2078479984"/>
        <w:rPr>
          <w:lang w:val="en"/>
        </w:rPr>
      </w:pPr>
      <w:r>
        <w:rPr>
          <w:lang w:val="en"/>
        </w:rPr>
        <w:t xml:space="preserve">        </w:t>
      </w:r>
      <w:r>
        <w:rPr>
          <w:lang w:val="en"/>
        </w:rPr>
        <w:tab/>
      </w:r>
      <w:r>
        <w:rPr>
          <w:lang w:val="en"/>
        </w:rPr>
        <w:tab/>
      </w:r>
      <w:r>
        <w:rPr>
          <w:lang w:val="en"/>
        </w:rPr>
        <w:tab/>
      </w:r>
      <w:r>
        <w:rPr>
          <w:lang w:val="en"/>
        </w:rPr>
        <w:tab/>
        <w:t>.retrieve().bodyToMono(String</w:t>
      </w:r>
      <w:r>
        <w:rPr>
          <w:lang w:val="en"/>
        </w:rPr>
        <w:t>.</w:t>
      </w:r>
      <w:r>
        <w:rPr>
          <w:rStyle w:val="hl-keyword"/>
          <w:lang w:val="en"/>
        </w:rPr>
        <w:t>clas</w:t>
      </w:r>
      <w:r>
        <w:rPr>
          <w:rStyle w:val="hl-keyword"/>
          <w:lang w:val="en"/>
        </w:rPr>
        <w:t>s</w:t>
      </w:r>
      <w:r>
        <w:rPr>
          <w:lang w:val="en"/>
        </w:rPr>
        <w:t>);</w:t>
      </w:r>
    </w:p>
    <w:p w:rsidR="00000000" w:rsidRDefault="00E0452F">
      <w:pPr>
        <w:pStyle w:val="HTML0"/>
        <w:divId w:val="2078479984"/>
        <w:rPr>
          <w:lang w:val="en"/>
        </w:rPr>
      </w:pPr>
      <w:r>
        <w:rPr>
          <w:lang w:val="en"/>
        </w:rPr>
        <w:t xml:space="preserve">    }</w:t>
      </w:r>
    </w:p>
    <w:p w:rsidR="00000000" w:rsidRDefault="00E0452F">
      <w:pPr>
        <w:pStyle w:val="HTML0"/>
        <w:divId w:val="2078479984"/>
        <w:rPr>
          <w:lang w:val="en"/>
        </w:rPr>
      </w:pPr>
      <w:r>
        <w:rPr>
          <w:lang w:val="en"/>
        </w:rPr>
        <w:t>}</w:t>
      </w:r>
    </w:p>
    <w:p w:rsidR="00000000" w:rsidRDefault="00E0452F">
      <w:pPr>
        <w:pStyle w:val="a5"/>
        <w:divId w:val="2078479984"/>
        <w:rPr>
          <w:lang w:val="en"/>
        </w:rPr>
      </w:pPr>
      <w:r>
        <w:rPr>
          <w:lang w:val="en"/>
        </w:rPr>
        <w:lastRenderedPageBreak/>
        <w:t>The URI needs to use a virtual host name (that is, a service name, not a host name). The Ribbon client is used to create a full physical address.</w:t>
      </w:r>
    </w:p>
    <w:p w:rsidR="00000000" w:rsidRDefault="00E0452F">
      <w:pPr>
        <w:pStyle w:val="3"/>
        <w:divId w:val="1482311656"/>
        <w:rPr>
          <w:lang w:val="en"/>
        </w:rPr>
      </w:pPr>
      <w:bookmarkStart w:id="27" w:name="_retrying_failed_requests"/>
      <w:bookmarkEnd w:id="27"/>
      <w:r>
        <w:rPr>
          <w:lang w:val="en"/>
        </w:rPr>
        <w:t>3.4.1 Retrying Failed Requests</w:t>
      </w:r>
    </w:p>
    <w:p w:rsidR="00000000" w:rsidRDefault="00E0452F">
      <w:pPr>
        <w:pStyle w:val="a5"/>
        <w:divId w:val="1013334938"/>
        <w:rPr>
          <w:lang w:val="en"/>
        </w:rPr>
      </w:pPr>
      <w:r>
        <w:rPr>
          <w:lang w:val="en"/>
        </w:rPr>
        <w:t xml:space="preserve">A load-balanced </w:t>
      </w:r>
      <w:r>
        <w:rPr>
          <w:rStyle w:val="HTML"/>
          <w:lang w:val="en"/>
        </w:rPr>
        <w:t>RestTemplate</w:t>
      </w:r>
      <w:r>
        <w:rPr>
          <w:lang w:val="en"/>
        </w:rPr>
        <w:t xml:space="preserve"> can be configured to retry failed requests. By default, this logic is disabled. </w:t>
      </w:r>
      <w:r>
        <w:rPr>
          <w:lang w:val="en"/>
        </w:rPr>
        <w:t xml:space="preserve">You can enable it by adding </w:t>
      </w:r>
      <w:hyperlink r:id="rId1148" w:tgtFrame="_top" w:history="1">
        <w:r>
          <w:rPr>
            <w:rStyle w:val="a3"/>
            <w:lang w:val="en"/>
          </w:rPr>
          <w:t>Spring Retry</w:t>
        </w:r>
      </w:hyperlink>
      <w:r>
        <w:rPr>
          <w:lang w:val="en"/>
        </w:rPr>
        <w:t xml:space="preserve"> to your application’s classpath. The load-balanced </w:t>
      </w:r>
      <w:r>
        <w:rPr>
          <w:rStyle w:val="HTML"/>
          <w:lang w:val="en"/>
        </w:rPr>
        <w:t>RestTemplate</w:t>
      </w:r>
      <w:r>
        <w:rPr>
          <w:lang w:val="en"/>
        </w:rPr>
        <w:t xml:space="preserve"> honors some of the Ribbon configuration values related to retrying failed req</w:t>
      </w:r>
      <w:r>
        <w:rPr>
          <w:lang w:val="en"/>
        </w:rPr>
        <w:t xml:space="preserve">uests. You can use </w:t>
      </w:r>
      <w:r>
        <w:rPr>
          <w:rStyle w:val="HTML"/>
          <w:lang w:val="en"/>
        </w:rPr>
        <w:t>client.ribbon.MaxAutoRetries</w:t>
      </w:r>
      <w:r>
        <w:rPr>
          <w:lang w:val="en"/>
        </w:rPr>
        <w:t xml:space="preserve">, </w:t>
      </w:r>
      <w:r>
        <w:rPr>
          <w:rStyle w:val="HTML"/>
          <w:lang w:val="en"/>
        </w:rPr>
        <w:t>client.ribbon.MaxAutoRetriesNextServer</w:t>
      </w:r>
      <w:r>
        <w:rPr>
          <w:lang w:val="en"/>
        </w:rPr>
        <w:t xml:space="preserve">, and </w:t>
      </w:r>
      <w:r>
        <w:rPr>
          <w:rStyle w:val="HTML"/>
          <w:lang w:val="en"/>
        </w:rPr>
        <w:t>client.ribbon.OkToRetryOnAllOperations</w:t>
      </w:r>
      <w:r>
        <w:rPr>
          <w:lang w:val="en"/>
        </w:rPr>
        <w:t xml:space="preserve"> properties. If you would like to disable the retry logic with Spring Retry on the classpath, you can set </w:t>
      </w:r>
      <w:r>
        <w:rPr>
          <w:rStyle w:val="HTML"/>
          <w:lang w:val="en"/>
        </w:rPr>
        <w:t>spring.cloud.loadba</w:t>
      </w:r>
      <w:r>
        <w:rPr>
          <w:rStyle w:val="HTML"/>
          <w:lang w:val="en"/>
        </w:rPr>
        <w:t>lancer.retry.enabled=false</w:t>
      </w:r>
      <w:r>
        <w:rPr>
          <w:lang w:val="en"/>
        </w:rPr>
        <w:t xml:space="preserve">. See the </w:t>
      </w:r>
      <w:hyperlink r:id="rId1149" w:anchor="the-properties-file-sample-clientproperties" w:tgtFrame="_top" w:history="1">
        <w:r>
          <w:rPr>
            <w:rStyle w:val="a3"/>
            <w:lang w:val="en"/>
          </w:rPr>
          <w:t>Ribbon documentation</w:t>
        </w:r>
      </w:hyperlink>
      <w:r>
        <w:rPr>
          <w:lang w:val="en"/>
        </w:rPr>
        <w:t xml:space="preserve"> for a description of what these properties do.</w:t>
      </w:r>
    </w:p>
    <w:p w:rsidR="00000000" w:rsidRDefault="00E0452F">
      <w:pPr>
        <w:pStyle w:val="a5"/>
        <w:divId w:val="1013334938"/>
        <w:rPr>
          <w:lang w:val="en"/>
        </w:rPr>
      </w:pPr>
      <w:r>
        <w:rPr>
          <w:lang w:val="en"/>
        </w:rPr>
        <w:t>If you would like to i</w:t>
      </w:r>
      <w:r>
        <w:rPr>
          <w:lang w:val="en"/>
        </w:rPr>
        <w:t xml:space="preserve">mplement a </w:t>
      </w:r>
      <w:r>
        <w:rPr>
          <w:rStyle w:val="HTML"/>
          <w:lang w:val="en"/>
        </w:rPr>
        <w:t>BackOffPolicy</w:t>
      </w:r>
      <w:r>
        <w:rPr>
          <w:lang w:val="en"/>
        </w:rPr>
        <w:t xml:space="preserve"> in your retries, you need to create a bean of type </w:t>
      </w:r>
      <w:r>
        <w:rPr>
          <w:rStyle w:val="HTML"/>
          <w:lang w:val="en"/>
        </w:rPr>
        <w:t>LoadBalancedRetryFactory</w:t>
      </w:r>
      <w:r>
        <w:rPr>
          <w:lang w:val="en"/>
        </w:rPr>
        <w:t xml:space="preserve"> and override the </w:t>
      </w:r>
      <w:r>
        <w:rPr>
          <w:rStyle w:val="HTML"/>
          <w:lang w:val="en"/>
        </w:rPr>
        <w:t>createBackOffPolicy</w:t>
      </w:r>
      <w:r>
        <w:rPr>
          <w:lang w:val="en"/>
        </w:rPr>
        <w:t xml:space="preserve"> method:</w:t>
      </w:r>
    </w:p>
    <w:p w:rsidR="00000000" w:rsidRDefault="00E0452F">
      <w:pPr>
        <w:pStyle w:val="HTML0"/>
        <w:divId w:val="1013334938"/>
        <w:rPr>
          <w:lang w:val="en"/>
        </w:rPr>
      </w:pPr>
      <w:r>
        <w:rPr>
          <w:rStyle w:val="hl-annotation"/>
          <w:i/>
          <w:iCs/>
          <w:color w:val="808080"/>
          <w:lang w:val="en"/>
        </w:rPr>
        <w:t>@Configuration</w:t>
      </w:r>
    </w:p>
    <w:p w:rsidR="00000000" w:rsidRDefault="00E0452F">
      <w:pPr>
        <w:pStyle w:val="HTML0"/>
        <w:divId w:val="1013334938"/>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MyConfiguration {</w:t>
      </w:r>
    </w:p>
    <w:p w:rsidR="00000000" w:rsidRDefault="00E0452F">
      <w:pPr>
        <w:pStyle w:val="HTML0"/>
        <w:divId w:val="1013334938"/>
        <w:rPr>
          <w:lang w:val="en"/>
        </w:rPr>
      </w:pPr>
      <w:r>
        <w:rPr>
          <w:lang w:val="en"/>
        </w:rPr>
        <w:t xml:space="preserve">    </w:t>
      </w:r>
      <w:r>
        <w:rPr>
          <w:rStyle w:val="hl-annotation"/>
          <w:i/>
          <w:iCs/>
          <w:color w:val="808080"/>
          <w:lang w:val="en"/>
        </w:rPr>
        <w:t>@Bean</w:t>
      </w:r>
    </w:p>
    <w:p w:rsidR="00000000" w:rsidRDefault="00E0452F">
      <w:pPr>
        <w:pStyle w:val="HTML0"/>
        <w:divId w:val="1013334938"/>
        <w:rPr>
          <w:lang w:val="en"/>
        </w:rPr>
      </w:pPr>
      <w:r>
        <w:rPr>
          <w:lang w:val="en"/>
        </w:rPr>
        <w:t xml:space="preserve">    LoadBalancedRetryFactory retryFactory() {</w:t>
      </w:r>
    </w:p>
    <w:p w:rsidR="00000000" w:rsidRDefault="00E0452F">
      <w:pPr>
        <w:pStyle w:val="HTML0"/>
        <w:divId w:val="1013334938"/>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LoadBalancedRetryFactory() {</w:t>
      </w:r>
    </w:p>
    <w:p w:rsidR="00000000" w:rsidRDefault="00E0452F">
      <w:pPr>
        <w:pStyle w:val="HTML0"/>
        <w:divId w:val="1013334938"/>
        <w:rPr>
          <w:lang w:val="en"/>
        </w:rPr>
      </w:pPr>
      <w:r>
        <w:rPr>
          <w:lang w:val="en"/>
        </w:rPr>
        <w:t xml:space="preserve">            </w:t>
      </w:r>
      <w:r>
        <w:rPr>
          <w:rStyle w:val="hl-annotation"/>
          <w:i/>
          <w:iCs/>
          <w:color w:val="808080"/>
          <w:lang w:val="en"/>
        </w:rPr>
        <w:t>@Override</w:t>
      </w:r>
    </w:p>
    <w:p w:rsidR="00000000" w:rsidRDefault="00E0452F">
      <w:pPr>
        <w:pStyle w:val="HTML0"/>
        <w:divId w:val="1013334938"/>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BackOffPolicy createBackOffPolicy(String service) {</w:t>
      </w:r>
    </w:p>
    <w:p w:rsidR="00000000" w:rsidRDefault="00E0452F">
      <w:pPr>
        <w:pStyle w:val="HTML0"/>
        <w:divId w:val="1013334938"/>
        <w:rPr>
          <w:lang w:val="en"/>
        </w:rPr>
      </w:pPr>
      <w:r>
        <w:rPr>
          <w:lang w:val="en"/>
        </w:rPr>
        <w:t xml:space="preserve">        </w:t>
      </w: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ExponentialBackOffPolicy();</w:t>
      </w:r>
    </w:p>
    <w:p w:rsidR="00000000" w:rsidRDefault="00E0452F">
      <w:pPr>
        <w:pStyle w:val="HTML0"/>
        <w:divId w:val="1013334938"/>
        <w:rPr>
          <w:lang w:val="en"/>
        </w:rPr>
      </w:pPr>
      <w:r>
        <w:rPr>
          <w:lang w:val="en"/>
        </w:rPr>
        <w:t xml:space="preserve">        </w:t>
      </w:r>
      <w:r>
        <w:rPr>
          <w:lang w:val="en"/>
        </w:rPr>
        <w:tab/>
        <w:t>}</w:t>
      </w:r>
    </w:p>
    <w:p w:rsidR="00000000" w:rsidRDefault="00E0452F">
      <w:pPr>
        <w:pStyle w:val="HTML0"/>
        <w:divId w:val="1013334938"/>
        <w:rPr>
          <w:lang w:val="en"/>
        </w:rPr>
      </w:pPr>
      <w:r>
        <w:rPr>
          <w:lang w:val="en"/>
        </w:rPr>
        <w:t xml:space="preserve">        };</w:t>
      </w:r>
    </w:p>
    <w:p w:rsidR="00000000" w:rsidRDefault="00E0452F">
      <w:pPr>
        <w:pStyle w:val="HTML0"/>
        <w:divId w:val="1013334938"/>
        <w:rPr>
          <w:lang w:val="en"/>
        </w:rPr>
      </w:pPr>
      <w:r>
        <w:rPr>
          <w:lang w:val="en"/>
        </w:rPr>
        <w:t xml:space="preserve">    }</w:t>
      </w:r>
    </w:p>
    <w:p w:rsidR="00000000" w:rsidRDefault="00E0452F">
      <w:pPr>
        <w:pStyle w:val="HTML0"/>
        <w:divId w:val="1013334938"/>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54074652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1" name="图片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540746522"/>
          <w:tblCellSpacing w:w="15" w:type="dxa"/>
        </w:trPr>
        <w:tc>
          <w:tcPr>
            <w:tcW w:w="0" w:type="auto"/>
            <w:vMerge/>
            <w:vAlign w:val="center"/>
            <w:hideMark/>
          </w:tcPr>
          <w:p w:rsidR="00000000" w:rsidRDefault="00E0452F"/>
        </w:tc>
        <w:tc>
          <w:tcPr>
            <w:tcW w:w="0" w:type="auto"/>
            <w:hideMark/>
          </w:tcPr>
          <w:p w:rsidR="00000000" w:rsidRDefault="00E0452F">
            <w:pPr>
              <w:pStyle w:val="a5"/>
            </w:pPr>
            <w:r>
              <w:rPr>
                <w:rStyle w:val="HTML"/>
              </w:rPr>
              <w:t>client</w:t>
            </w:r>
            <w:r>
              <w:t xml:space="preserve"> </w:t>
            </w:r>
            <w:r>
              <w:t>in the preceding examples should be replaced with your Ribbon client’s name.</w:t>
            </w:r>
          </w:p>
        </w:tc>
      </w:tr>
    </w:tbl>
    <w:p w:rsidR="00000000" w:rsidRDefault="00E0452F">
      <w:pPr>
        <w:pStyle w:val="a5"/>
        <w:divId w:val="1013334938"/>
        <w:rPr>
          <w:lang w:val="en"/>
        </w:rPr>
      </w:pPr>
      <w:r>
        <w:rPr>
          <w:lang w:val="en"/>
        </w:rPr>
        <w:t xml:space="preserve">If you want to add one or more </w:t>
      </w:r>
      <w:r>
        <w:rPr>
          <w:rStyle w:val="HTML"/>
          <w:lang w:val="en"/>
        </w:rPr>
        <w:t>RetryListener</w:t>
      </w:r>
      <w:r>
        <w:rPr>
          <w:lang w:val="en"/>
        </w:rPr>
        <w:t xml:space="preserve"> implementations to your retry functionality, you need to create a bean of type </w:t>
      </w:r>
      <w:r>
        <w:rPr>
          <w:rStyle w:val="HTML"/>
          <w:lang w:val="en"/>
        </w:rPr>
        <w:t>LoadBalancedRetryListenerFactory</w:t>
      </w:r>
      <w:r>
        <w:rPr>
          <w:lang w:val="en"/>
        </w:rPr>
        <w:t xml:space="preserve"> and return the </w:t>
      </w:r>
      <w:r>
        <w:rPr>
          <w:rStyle w:val="HTML"/>
          <w:lang w:val="en"/>
        </w:rPr>
        <w:t>RetryL</w:t>
      </w:r>
      <w:r>
        <w:rPr>
          <w:rStyle w:val="HTML"/>
          <w:lang w:val="en"/>
        </w:rPr>
        <w:t>istener</w:t>
      </w:r>
      <w:r>
        <w:rPr>
          <w:lang w:val="en"/>
        </w:rPr>
        <w:t xml:space="preserve"> array you would like to use for a given service, as shown in the following example:</w:t>
      </w:r>
    </w:p>
    <w:p w:rsidR="00000000" w:rsidRDefault="00E0452F">
      <w:pPr>
        <w:pStyle w:val="HTML0"/>
        <w:divId w:val="1013334938"/>
        <w:rPr>
          <w:lang w:val="en"/>
        </w:rPr>
      </w:pPr>
      <w:r>
        <w:rPr>
          <w:rStyle w:val="hl-annotation"/>
          <w:i/>
          <w:iCs/>
          <w:color w:val="808080"/>
          <w:lang w:val="en"/>
        </w:rPr>
        <w:lastRenderedPageBreak/>
        <w:t>@Configuration</w:t>
      </w:r>
    </w:p>
    <w:p w:rsidR="00000000" w:rsidRDefault="00E0452F">
      <w:pPr>
        <w:pStyle w:val="HTML0"/>
        <w:divId w:val="1013334938"/>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MyConfiguration {</w:t>
      </w:r>
    </w:p>
    <w:p w:rsidR="00000000" w:rsidRDefault="00E0452F">
      <w:pPr>
        <w:pStyle w:val="HTML0"/>
        <w:divId w:val="1013334938"/>
        <w:rPr>
          <w:lang w:val="en"/>
        </w:rPr>
      </w:pPr>
      <w:r>
        <w:rPr>
          <w:lang w:val="en"/>
        </w:rPr>
        <w:t xml:space="preserve">    </w:t>
      </w:r>
      <w:r>
        <w:rPr>
          <w:rStyle w:val="hl-annotation"/>
          <w:i/>
          <w:iCs/>
          <w:color w:val="808080"/>
          <w:lang w:val="en"/>
        </w:rPr>
        <w:t>@Bean</w:t>
      </w:r>
    </w:p>
    <w:p w:rsidR="00000000" w:rsidRDefault="00E0452F">
      <w:pPr>
        <w:pStyle w:val="HTML0"/>
        <w:divId w:val="1013334938"/>
        <w:rPr>
          <w:lang w:val="en"/>
        </w:rPr>
      </w:pPr>
      <w:r>
        <w:rPr>
          <w:lang w:val="en"/>
        </w:rPr>
        <w:t xml:space="preserve">    LoadBalancedRetryListenerFactory retryListenerFactory() {</w:t>
      </w:r>
    </w:p>
    <w:p w:rsidR="00000000" w:rsidRDefault="00E0452F">
      <w:pPr>
        <w:pStyle w:val="HTML0"/>
        <w:divId w:val="1013334938"/>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LoadBalancedRetryListenerFa</w:t>
      </w:r>
      <w:r>
        <w:rPr>
          <w:lang w:val="en"/>
        </w:rPr>
        <w:t>ctory() {</w:t>
      </w:r>
    </w:p>
    <w:p w:rsidR="00000000" w:rsidRDefault="00E0452F">
      <w:pPr>
        <w:pStyle w:val="HTML0"/>
        <w:divId w:val="1013334938"/>
        <w:rPr>
          <w:lang w:val="en"/>
        </w:rPr>
      </w:pPr>
      <w:r>
        <w:rPr>
          <w:lang w:val="en"/>
        </w:rPr>
        <w:t xml:space="preserve">            </w:t>
      </w:r>
      <w:r>
        <w:rPr>
          <w:rStyle w:val="hl-annotation"/>
          <w:i/>
          <w:iCs/>
          <w:color w:val="808080"/>
          <w:lang w:val="en"/>
        </w:rPr>
        <w:t>@Override</w:t>
      </w:r>
    </w:p>
    <w:p w:rsidR="00000000" w:rsidRDefault="00E0452F">
      <w:pPr>
        <w:pStyle w:val="HTML0"/>
        <w:divId w:val="1013334938"/>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RetryListener[] createRetryListeners(String service) {</w:t>
      </w:r>
    </w:p>
    <w:p w:rsidR="00000000" w:rsidRDefault="00E0452F">
      <w:pPr>
        <w:pStyle w:val="HTML0"/>
        <w:divId w:val="1013334938"/>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RetryListener[]</w:t>
      </w:r>
      <w:r>
        <w:rPr>
          <w:lang w:val="en"/>
        </w:rPr>
        <w:t>{</w:t>
      </w:r>
      <w:r>
        <w:rPr>
          <w:rStyle w:val="hl-keyword"/>
          <w:lang w:val="en"/>
        </w:rPr>
        <w:t>ne</w:t>
      </w:r>
      <w:r>
        <w:rPr>
          <w:rStyle w:val="hl-keyword"/>
          <w:lang w:val="en"/>
        </w:rPr>
        <w:t>w</w:t>
      </w:r>
      <w:r>
        <w:rPr>
          <w:lang w:val="en"/>
        </w:rPr>
        <w:t xml:space="preserve"> RetryListener() {</w:t>
      </w:r>
    </w:p>
    <w:p w:rsidR="00000000" w:rsidRDefault="00E0452F">
      <w:pPr>
        <w:pStyle w:val="HTML0"/>
        <w:divId w:val="1013334938"/>
        <w:rPr>
          <w:lang w:val="en"/>
        </w:rPr>
      </w:pPr>
      <w:r>
        <w:rPr>
          <w:lang w:val="en"/>
        </w:rPr>
        <w:t xml:space="preserve">                    </w:t>
      </w:r>
      <w:r>
        <w:rPr>
          <w:rStyle w:val="hl-annotation"/>
          <w:i/>
          <w:iCs/>
          <w:color w:val="808080"/>
          <w:lang w:val="en"/>
        </w:rPr>
        <w:t>@Override</w:t>
      </w:r>
    </w:p>
    <w:p w:rsidR="00000000" w:rsidRDefault="00E0452F">
      <w:pPr>
        <w:pStyle w:val="HTML0"/>
        <w:divId w:val="1013334938"/>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&lt;T, E</w:t>
      </w:r>
      <w:r>
        <w:rPr>
          <w:lang w:val="en"/>
        </w:rPr>
        <w:t xml:space="preserve"> </w:t>
      </w:r>
      <w:r>
        <w:rPr>
          <w:rStyle w:val="hl-keyword"/>
          <w:lang w:val="en"/>
        </w:rPr>
        <w:t>extend</w:t>
      </w:r>
      <w:r>
        <w:rPr>
          <w:rStyle w:val="hl-keyword"/>
          <w:lang w:val="en"/>
        </w:rPr>
        <w:t>s</w:t>
      </w:r>
      <w:r>
        <w:rPr>
          <w:lang w:val="en"/>
        </w:rPr>
        <w:t xml:space="preserve"> Throwable&gt;</w:t>
      </w:r>
      <w:r>
        <w:rPr>
          <w:lang w:val="en"/>
        </w:rPr>
        <w:t xml:space="preserve"> </w:t>
      </w:r>
      <w:r>
        <w:rPr>
          <w:rStyle w:val="hl-keyword"/>
          <w:lang w:val="en"/>
        </w:rPr>
        <w:t>boo</w:t>
      </w:r>
      <w:r>
        <w:rPr>
          <w:rStyle w:val="hl-keyword"/>
          <w:lang w:val="en"/>
        </w:rPr>
        <w:t>lea</w:t>
      </w:r>
      <w:r>
        <w:rPr>
          <w:rStyle w:val="hl-keyword"/>
          <w:lang w:val="en"/>
        </w:rPr>
        <w:t>n</w:t>
      </w:r>
      <w:r>
        <w:rPr>
          <w:lang w:val="en"/>
        </w:rPr>
        <w:t xml:space="preserve"> open(RetryContext context, RetryCallback&lt;T, E&gt; callback) {</w:t>
      </w:r>
    </w:p>
    <w:p w:rsidR="00000000" w:rsidRDefault="00E0452F">
      <w:pPr>
        <w:pStyle w:val="HTML0"/>
        <w:divId w:val="1013334938"/>
        <w:rPr>
          <w:lang w:val="en"/>
        </w:rPr>
      </w:pPr>
      <w:r>
        <w:rPr>
          <w:lang w:val="en"/>
        </w:rPr>
        <w:t xml:space="preserve">                       </w:t>
      </w:r>
      <w:r>
        <w:rPr>
          <w:lang w:val="en"/>
        </w:rPr>
        <w:t xml:space="preserve"> </w:t>
      </w:r>
      <w:r>
        <w:rPr>
          <w:rStyle w:val="hl-comment"/>
          <w:lang w:val="en"/>
        </w:rPr>
        <w:t>//TODO Do you business..</w:t>
      </w:r>
      <w:r>
        <w:rPr>
          <w:rStyle w:val="hl-comment"/>
          <w:lang w:val="en"/>
        </w:rPr>
        <w:t>.</w:t>
      </w:r>
    </w:p>
    <w:p w:rsidR="00000000" w:rsidRDefault="00E0452F">
      <w:pPr>
        <w:pStyle w:val="HTML0"/>
        <w:divId w:val="1013334938"/>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true;</w:t>
      </w:r>
    </w:p>
    <w:p w:rsidR="00000000" w:rsidRDefault="00E0452F">
      <w:pPr>
        <w:pStyle w:val="HTML0"/>
        <w:divId w:val="1013334938"/>
        <w:rPr>
          <w:lang w:val="en"/>
        </w:rPr>
      </w:pPr>
      <w:r>
        <w:rPr>
          <w:lang w:val="en"/>
        </w:rPr>
        <w:t xml:space="preserve">                    }</w:t>
      </w:r>
    </w:p>
    <w:p w:rsidR="00000000" w:rsidRDefault="00E0452F">
      <w:pPr>
        <w:pStyle w:val="HTML0"/>
        <w:divId w:val="1013334938"/>
        <w:rPr>
          <w:lang w:val="en"/>
        </w:rPr>
      </w:pPr>
    </w:p>
    <w:p w:rsidR="00000000" w:rsidRDefault="00E0452F">
      <w:pPr>
        <w:pStyle w:val="HTML0"/>
        <w:divId w:val="1013334938"/>
        <w:rPr>
          <w:lang w:val="en"/>
        </w:rPr>
      </w:pPr>
      <w:r>
        <w:rPr>
          <w:lang w:val="en"/>
        </w:rPr>
        <w:t xml:space="preserve">                    </w:t>
      </w:r>
      <w:r>
        <w:rPr>
          <w:rStyle w:val="hl-annotation"/>
          <w:i/>
          <w:iCs/>
          <w:color w:val="808080"/>
          <w:lang w:val="en"/>
        </w:rPr>
        <w:t>@Override</w:t>
      </w:r>
    </w:p>
    <w:p w:rsidR="00000000" w:rsidRDefault="00E0452F">
      <w:pPr>
        <w:pStyle w:val="HTML0"/>
        <w:divId w:val="1013334938"/>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&lt;T, E</w:t>
      </w:r>
      <w:r>
        <w:rPr>
          <w:lang w:val="en"/>
        </w:rPr>
        <w:t xml:space="preserve"> </w:t>
      </w:r>
      <w:r>
        <w:rPr>
          <w:rStyle w:val="hl-keyword"/>
          <w:lang w:val="en"/>
        </w:rPr>
        <w:t>extend</w:t>
      </w:r>
      <w:r>
        <w:rPr>
          <w:rStyle w:val="hl-keyword"/>
          <w:lang w:val="en"/>
        </w:rPr>
        <w:t>s</w:t>
      </w:r>
      <w:r>
        <w:rPr>
          <w:lang w:val="en"/>
        </w:rPr>
        <w:t xml:space="preserve"> Throwable&gt;</w:t>
      </w:r>
      <w:r>
        <w:rPr>
          <w:lang w:val="en"/>
        </w:rPr>
        <w:t xml:space="preserve"> </w:t>
      </w:r>
      <w:r>
        <w:rPr>
          <w:rStyle w:val="hl-keyword"/>
          <w:lang w:val="en"/>
        </w:rPr>
        <w:t>voi</w:t>
      </w:r>
      <w:r>
        <w:rPr>
          <w:rStyle w:val="hl-keyword"/>
          <w:lang w:val="en"/>
        </w:rPr>
        <w:t>d</w:t>
      </w:r>
      <w:r>
        <w:rPr>
          <w:lang w:val="en"/>
        </w:rPr>
        <w:t xml:space="preserve"> close(RetryContext context, RetryCallback&lt;T, E&gt; callback, Throwable throwable) {</w:t>
      </w:r>
    </w:p>
    <w:p w:rsidR="00000000" w:rsidRDefault="00E0452F">
      <w:pPr>
        <w:pStyle w:val="HTML0"/>
        <w:divId w:val="1013334938"/>
        <w:rPr>
          <w:lang w:val="en"/>
        </w:rPr>
      </w:pPr>
      <w:r>
        <w:rPr>
          <w:lang w:val="en"/>
        </w:rPr>
        <w:t xml:space="preserve">                       </w:t>
      </w:r>
      <w:r>
        <w:rPr>
          <w:lang w:val="en"/>
        </w:rPr>
        <w:t xml:space="preserve"> </w:t>
      </w:r>
      <w:r>
        <w:rPr>
          <w:rStyle w:val="hl-comment"/>
          <w:lang w:val="en"/>
        </w:rPr>
        <w:t>//TODO Do you business..</w:t>
      </w:r>
      <w:r>
        <w:rPr>
          <w:rStyle w:val="hl-comment"/>
          <w:lang w:val="en"/>
        </w:rPr>
        <w:t>.</w:t>
      </w:r>
    </w:p>
    <w:p w:rsidR="00000000" w:rsidRDefault="00E0452F">
      <w:pPr>
        <w:pStyle w:val="HTML0"/>
        <w:divId w:val="1013334938"/>
        <w:rPr>
          <w:lang w:val="en"/>
        </w:rPr>
      </w:pPr>
      <w:r>
        <w:rPr>
          <w:lang w:val="en"/>
        </w:rPr>
        <w:t xml:space="preserve">                    }</w:t>
      </w:r>
    </w:p>
    <w:p w:rsidR="00000000" w:rsidRDefault="00E0452F">
      <w:pPr>
        <w:pStyle w:val="HTML0"/>
        <w:divId w:val="1013334938"/>
        <w:rPr>
          <w:lang w:val="en"/>
        </w:rPr>
      </w:pPr>
    </w:p>
    <w:p w:rsidR="00000000" w:rsidRDefault="00E0452F">
      <w:pPr>
        <w:pStyle w:val="HTML0"/>
        <w:divId w:val="1013334938"/>
        <w:rPr>
          <w:lang w:val="en"/>
        </w:rPr>
      </w:pPr>
      <w:r>
        <w:rPr>
          <w:lang w:val="en"/>
        </w:rPr>
        <w:t xml:space="preserve">                    </w:t>
      </w:r>
      <w:r>
        <w:rPr>
          <w:rStyle w:val="hl-annotation"/>
          <w:i/>
          <w:iCs/>
          <w:color w:val="808080"/>
          <w:lang w:val="en"/>
        </w:rPr>
        <w:t>@Override</w:t>
      </w:r>
    </w:p>
    <w:p w:rsidR="00000000" w:rsidRDefault="00E0452F">
      <w:pPr>
        <w:pStyle w:val="HTML0"/>
        <w:divId w:val="1013334938"/>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&lt;T, E</w:t>
      </w:r>
      <w:r>
        <w:rPr>
          <w:lang w:val="en"/>
        </w:rPr>
        <w:t xml:space="preserve"> </w:t>
      </w:r>
      <w:r>
        <w:rPr>
          <w:rStyle w:val="hl-keyword"/>
          <w:lang w:val="en"/>
        </w:rPr>
        <w:t>extend</w:t>
      </w:r>
      <w:r>
        <w:rPr>
          <w:rStyle w:val="hl-keyword"/>
          <w:lang w:val="en"/>
        </w:rPr>
        <w:t>s</w:t>
      </w:r>
      <w:r>
        <w:rPr>
          <w:lang w:val="en"/>
        </w:rPr>
        <w:t xml:space="preserve"> Throwable&gt;</w:t>
      </w:r>
      <w:r>
        <w:rPr>
          <w:lang w:val="en"/>
        </w:rPr>
        <w:t xml:space="preserve"> </w:t>
      </w:r>
      <w:r>
        <w:rPr>
          <w:rStyle w:val="hl-keyword"/>
          <w:lang w:val="en"/>
        </w:rPr>
        <w:t>voi</w:t>
      </w:r>
      <w:r>
        <w:rPr>
          <w:rStyle w:val="hl-keyword"/>
          <w:lang w:val="en"/>
        </w:rPr>
        <w:t>d</w:t>
      </w:r>
      <w:r>
        <w:rPr>
          <w:lang w:val="en"/>
        </w:rPr>
        <w:t xml:space="preserve"> onError(R</w:t>
      </w:r>
      <w:r>
        <w:rPr>
          <w:lang w:val="en"/>
        </w:rPr>
        <w:t>etryContext context, RetryCallback&lt;T, E&gt; callback, Throwable throwable) {</w:t>
      </w:r>
    </w:p>
    <w:p w:rsidR="00000000" w:rsidRDefault="00E0452F">
      <w:pPr>
        <w:pStyle w:val="HTML0"/>
        <w:divId w:val="1013334938"/>
        <w:rPr>
          <w:lang w:val="en"/>
        </w:rPr>
      </w:pPr>
      <w:r>
        <w:rPr>
          <w:lang w:val="en"/>
        </w:rPr>
        <w:t xml:space="preserve">                       </w:t>
      </w:r>
      <w:r>
        <w:rPr>
          <w:lang w:val="en"/>
        </w:rPr>
        <w:t xml:space="preserve"> </w:t>
      </w:r>
      <w:r>
        <w:rPr>
          <w:rStyle w:val="hl-comment"/>
          <w:lang w:val="en"/>
        </w:rPr>
        <w:t>//TODO Do you business..</w:t>
      </w:r>
      <w:r>
        <w:rPr>
          <w:rStyle w:val="hl-comment"/>
          <w:lang w:val="en"/>
        </w:rPr>
        <w:t>.</w:t>
      </w:r>
    </w:p>
    <w:p w:rsidR="00000000" w:rsidRDefault="00E0452F">
      <w:pPr>
        <w:pStyle w:val="HTML0"/>
        <w:divId w:val="1013334938"/>
        <w:rPr>
          <w:lang w:val="en"/>
        </w:rPr>
      </w:pPr>
      <w:r>
        <w:rPr>
          <w:lang w:val="en"/>
        </w:rPr>
        <w:t xml:space="preserve">                    }</w:t>
      </w:r>
    </w:p>
    <w:p w:rsidR="00000000" w:rsidRDefault="00E0452F">
      <w:pPr>
        <w:pStyle w:val="HTML0"/>
        <w:divId w:val="1013334938"/>
        <w:rPr>
          <w:lang w:val="en"/>
        </w:rPr>
      </w:pPr>
      <w:r>
        <w:rPr>
          <w:lang w:val="en"/>
        </w:rPr>
        <w:t xml:space="preserve">                }};</w:t>
      </w:r>
    </w:p>
    <w:p w:rsidR="00000000" w:rsidRDefault="00E0452F">
      <w:pPr>
        <w:pStyle w:val="HTML0"/>
        <w:divId w:val="1013334938"/>
        <w:rPr>
          <w:lang w:val="en"/>
        </w:rPr>
      </w:pPr>
      <w:r>
        <w:rPr>
          <w:lang w:val="en"/>
        </w:rPr>
        <w:t xml:space="preserve">            }</w:t>
      </w:r>
    </w:p>
    <w:p w:rsidR="00000000" w:rsidRDefault="00E0452F">
      <w:pPr>
        <w:pStyle w:val="HTML0"/>
        <w:divId w:val="1013334938"/>
        <w:rPr>
          <w:lang w:val="en"/>
        </w:rPr>
      </w:pPr>
      <w:r>
        <w:rPr>
          <w:lang w:val="en"/>
        </w:rPr>
        <w:t xml:space="preserve">        };</w:t>
      </w:r>
    </w:p>
    <w:p w:rsidR="00000000" w:rsidRDefault="00E0452F">
      <w:pPr>
        <w:pStyle w:val="HTML0"/>
        <w:divId w:val="1013334938"/>
        <w:rPr>
          <w:lang w:val="en"/>
        </w:rPr>
      </w:pPr>
      <w:r>
        <w:rPr>
          <w:lang w:val="en"/>
        </w:rPr>
        <w:t xml:space="preserve">    }</w:t>
      </w:r>
    </w:p>
    <w:p w:rsidR="00000000" w:rsidRDefault="00E0452F">
      <w:pPr>
        <w:pStyle w:val="HTML0"/>
        <w:divId w:val="1013334938"/>
        <w:rPr>
          <w:lang w:val="en"/>
        </w:rPr>
      </w:pPr>
      <w:r>
        <w:rPr>
          <w:lang w:val="en"/>
        </w:rPr>
        <w:t>}</w:t>
      </w:r>
    </w:p>
    <w:p w:rsidR="00000000" w:rsidRDefault="00E0452F">
      <w:pPr>
        <w:pStyle w:val="2"/>
        <w:divId w:val="1722052878"/>
        <w:rPr>
          <w:lang w:val="en"/>
        </w:rPr>
      </w:pPr>
      <w:bookmarkStart w:id="28" w:name="_multiple_resttemplate_objects"/>
      <w:bookmarkEnd w:id="28"/>
      <w:r>
        <w:rPr>
          <w:lang w:val="en"/>
        </w:rPr>
        <w:t>3.5 Multiple RestTemplate objects</w:t>
      </w:r>
    </w:p>
    <w:p w:rsidR="00000000" w:rsidRDefault="00E0452F">
      <w:pPr>
        <w:pStyle w:val="a5"/>
        <w:divId w:val="1329822316"/>
        <w:rPr>
          <w:lang w:val="en"/>
        </w:rPr>
      </w:pPr>
      <w:r>
        <w:rPr>
          <w:lang w:val="en"/>
        </w:rPr>
        <w:t xml:space="preserve">If you want a </w:t>
      </w:r>
      <w:r>
        <w:rPr>
          <w:rStyle w:val="HTML"/>
          <w:lang w:val="en"/>
        </w:rPr>
        <w:t>RestTemplate</w:t>
      </w:r>
      <w:r>
        <w:rPr>
          <w:lang w:val="en"/>
        </w:rPr>
        <w:t xml:space="preserve"> that is not load-balanced, create a </w:t>
      </w:r>
      <w:r>
        <w:rPr>
          <w:rStyle w:val="HTML"/>
          <w:lang w:val="en"/>
        </w:rPr>
        <w:t>RestTemplate</w:t>
      </w:r>
      <w:r>
        <w:rPr>
          <w:lang w:val="en"/>
        </w:rPr>
        <w:t xml:space="preserve"> bean and inject it. To access the load-balanced </w:t>
      </w:r>
      <w:r>
        <w:rPr>
          <w:rStyle w:val="HTML"/>
          <w:lang w:val="en"/>
        </w:rPr>
        <w:t>RestTemplate</w:t>
      </w:r>
      <w:r>
        <w:rPr>
          <w:lang w:val="en"/>
        </w:rPr>
        <w:t xml:space="preserve">, use the </w:t>
      </w:r>
      <w:r>
        <w:rPr>
          <w:rStyle w:val="HTML"/>
          <w:lang w:val="en"/>
        </w:rPr>
        <w:t>@LoadBalanced</w:t>
      </w:r>
      <w:r>
        <w:rPr>
          <w:lang w:val="en"/>
        </w:rPr>
        <w:t xml:space="preserve"> qualifier when you create your </w:t>
      </w:r>
      <w:r>
        <w:rPr>
          <w:rStyle w:val="HTML"/>
          <w:lang w:val="en"/>
        </w:rPr>
        <w:t>@Bean</w:t>
      </w:r>
      <w:r>
        <w:rPr>
          <w:lang w:val="en"/>
        </w:rPr>
        <w:t>, as shown in the following example:\</w:t>
      </w:r>
    </w:p>
    <w:p w:rsidR="00000000" w:rsidRDefault="00E0452F">
      <w:pPr>
        <w:pStyle w:val="HTML0"/>
        <w:divId w:val="1329822316"/>
        <w:rPr>
          <w:lang w:val="en"/>
        </w:rPr>
      </w:pPr>
      <w:r>
        <w:rPr>
          <w:rStyle w:val="hl-annotation"/>
          <w:i/>
          <w:iCs/>
          <w:color w:val="808080"/>
          <w:lang w:val="en"/>
        </w:rPr>
        <w:t>@Configuration</w:t>
      </w:r>
    </w:p>
    <w:p w:rsidR="00000000" w:rsidRDefault="00E0452F">
      <w:pPr>
        <w:pStyle w:val="HTML0"/>
        <w:divId w:val="1329822316"/>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MyConfiguration {</w:t>
      </w:r>
    </w:p>
    <w:p w:rsidR="00000000" w:rsidRDefault="00E0452F">
      <w:pPr>
        <w:pStyle w:val="HTML0"/>
        <w:divId w:val="1329822316"/>
        <w:rPr>
          <w:lang w:val="en"/>
        </w:rPr>
      </w:pPr>
    </w:p>
    <w:p w:rsidR="00000000" w:rsidRDefault="00E0452F">
      <w:pPr>
        <w:pStyle w:val="HTML0"/>
        <w:divId w:val="1329822316"/>
        <w:rPr>
          <w:lang w:val="en"/>
        </w:rPr>
      </w:pPr>
      <w:r>
        <w:rPr>
          <w:lang w:val="en"/>
        </w:rPr>
        <w:t xml:space="preserve">    </w:t>
      </w:r>
      <w:r>
        <w:rPr>
          <w:rStyle w:val="hl-annotation"/>
          <w:i/>
          <w:iCs/>
          <w:color w:val="808080"/>
          <w:lang w:val="en"/>
        </w:rPr>
        <w:t>@LoadBalanced</w:t>
      </w:r>
    </w:p>
    <w:p w:rsidR="00000000" w:rsidRDefault="00E0452F">
      <w:pPr>
        <w:pStyle w:val="HTML0"/>
        <w:divId w:val="1329822316"/>
        <w:rPr>
          <w:lang w:val="en"/>
        </w:rPr>
      </w:pPr>
      <w:r>
        <w:rPr>
          <w:lang w:val="en"/>
        </w:rPr>
        <w:t xml:space="preserve">    </w:t>
      </w:r>
      <w:r>
        <w:rPr>
          <w:rStyle w:val="hl-annotation"/>
          <w:i/>
          <w:iCs/>
          <w:color w:val="808080"/>
          <w:lang w:val="en"/>
        </w:rPr>
        <w:t>@Bean</w:t>
      </w:r>
    </w:p>
    <w:p w:rsidR="00000000" w:rsidRDefault="00E0452F">
      <w:pPr>
        <w:pStyle w:val="HTML0"/>
        <w:divId w:val="1329822316"/>
        <w:rPr>
          <w:lang w:val="en"/>
        </w:rPr>
      </w:pPr>
      <w:r>
        <w:rPr>
          <w:lang w:val="en"/>
        </w:rPr>
        <w:t xml:space="preserve">    RestTemplate loadBalanced() {</w:t>
      </w:r>
    </w:p>
    <w:p w:rsidR="00000000" w:rsidRDefault="00E0452F">
      <w:pPr>
        <w:pStyle w:val="HTML0"/>
        <w:divId w:val="1329822316"/>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RestTemplate();</w:t>
      </w:r>
    </w:p>
    <w:p w:rsidR="00000000" w:rsidRDefault="00E0452F">
      <w:pPr>
        <w:pStyle w:val="HTML0"/>
        <w:divId w:val="1329822316"/>
        <w:rPr>
          <w:lang w:val="en"/>
        </w:rPr>
      </w:pPr>
      <w:r>
        <w:rPr>
          <w:lang w:val="en"/>
        </w:rPr>
        <w:t xml:space="preserve">    }</w:t>
      </w:r>
    </w:p>
    <w:p w:rsidR="00000000" w:rsidRDefault="00E0452F">
      <w:pPr>
        <w:pStyle w:val="HTML0"/>
        <w:divId w:val="1329822316"/>
        <w:rPr>
          <w:lang w:val="en"/>
        </w:rPr>
      </w:pPr>
    </w:p>
    <w:p w:rsidR="00000000" w:rsidRDefault="00E0452F">
      <w:pPr>
        <w:pStyle w:val="HTML0"/>
        <w:divId w:val="1329822316"/>
        <w:rPr>
          <w:lang w:val="en"/>
        </w:rPr>
      </w:pPr>
      <w:r>
        <w:rPr>
          <w:lang w:val="en"/>
        </w:rPr>
        <w:t xml:space="preserve">    </w:t>
      </w:r>
      <w:r>
        <w:rPr>
          <w:rStyle w:val="hl-annotation"/>
          <w:i/>
          <w:iCs/>
          <w:color w:val="808080"/>
          <w:lang w:val="en"/>
        </w:rPr>
        <w:t>@Pr</w:t>
      </w:r>
      <w:r>
        <w:rPr>
          <w:rStyle w:val="hl-annotation"/>
          <w:i/>
          <w:iCs/>
          <w:color w:val="808080"/>
          <w:lang w:val="en"/>
        </w:rPr>
        <w:t>imary</w:t>
      </w:r>
    </w:p>
    <w:p w:rsidR="00000000" w:rsidRDefault="00E0452F">
      <w:pPr>
        <w:pStyle w:val="HTML0"/>
        <w:divId w:val="1329822316"/>
        <w:rPr>
          <w:lang w:val="en"/>
        </w:rPr>
      </w:pPr>
      <w:r>
        <w:rPr>
          <w:lang w:val="en"/>
        </w:rPr>
        <w:t xml:space="preserve">    </w:t>
      </w:r>
      <w:r>
        <w:rPr>
          <w:rStyle w:val="hl-annotation"/>
          <w:i/>
          <w:iCs/>
          <w:color w:val="808080"/>
          <w:lang w:val="en"/>
        </w:rPr>
        <w:t>@Bean</w:t>
      </w:r>
    </w:p>
    <w:p w:rsidR="00000000" w:rsidRDefault="00E0452F">
      <w:pPr>
        <w:pStyle w:val="HTML0"/>
        <w:divId w:val="1329822316"/>
        <w:rPr>
          <w:lang w:val="en"/>
        </w:rPr>
      </w:pPr>
      <w:r>
        <w:rPr>
          <w:lang w:val="en"/>
        </w:rPr>
        <w:t xml:space="preserve">    RestTemplate restTemplate() {</w:t>
      </w:r>
    </w:p>
    <w:p w:rsidR="00000000" w:rsidRDefault="00E0452F">
      <w:pPr>
        <w:pStyle w:val="HTML0"/>
        <w:divId w:val="1329822316"/>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RestTemplate();</w:t>
      </w:r>
    </w:p>
    <w:p w:rsidR="00000000" w:rsidRDefault="00E0452F">
      <w:pPr>
        <w:pStyle w:val="HTML0"/>
        <w:divId w:val="1329822316"/>
        <w:rPr>
          <w:lang w:val="en"/>
        </w:rPr>
      </w:pPr>
      <w:r>
        <w:rPr>
          <w:lang w:val="en"/>
        </w:rPr>
        <w:t xml:space="preserve">    }</w:t>
      </w:r>
    </w:p>
    <w:p w:rsidR="00000000" w:rsidRDefault="00E0452F">
      <w:pPr>
        <w:pStyle w:val="HTML0"/>
        <w:divId w:val="1329822316"/>
        <w:rPr>
          <w:lang w:val="en"/>
        </w:rPr>
      </w:pPr>
      <w:r>
        <w:rPr>
          <w:lang w:val="en"/>
        </w:rPr>
        <w:t>}</w:t>
      </w:r>
    </w:p>
    <w:p w:rsidR="00000000" w:rsidRDefault="00E0452F">
      <w:pPr>
        <w:pStyle w:val="HTML0"/>
        <w:divId w:val="1329822316"/>
        <w:rPr>
          <w:lang w:val="en"/>
        </w:rPr>
      </w:pPr>
    </w:p>
    <w:p w:rsidR="00000000" w:rsidRDefault="00E0452F">
      <w:pPr>
        <w:pStyle w:val="HTML0"/>
        <w:divId w:val="1329822316"/>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MyClass {</w:t>
      </w:r>
    </w:p>
    <w:p w:rsidR="00000000" w:rsidRDefault="00E0452F">
      <w:pPr>
        <w:pStyle w:val="HTML0"/>
        <w:divId w:val="1329822316"/>
        <w:rPr>
          <w:lang w:val="en"/>
        </w:rPr>
      </w:pPr>
      <w:r>
        <w:rPr>
          <w:lang w:val="en"/>
        </w:rPr>
        <w:t xml:space="preserve">    </w:t>
      </w:r>
      <w:r>
        <w:rPr>
          <w:rStyle w:val="hl-annotation"/>
          <w:i/>
          <w:iCs/>
          <w:color w:val="808080"/>
          <w:lang w:val="en"/>
        </w:rPr>
        <w:t>@Autowired</w:t>
      </w:r>
    </w:p>
    <w:p w:rsidR="00000000" w:rsidRDefault="00E0452F">
      <w:pPr>
        <w:pStyle w:val="HTML0"/>
        <w:divId w:val="1329822316"/>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RestTemplate restTemplate;</w:t>
      </w:r>
    </w:p>
    <w:p w:rsidR="00000000" w:rsidRDefault="00E0452F">
      <w:pPr>
        <w:pStyle w:val="HTML0"/>
        <w:divId w:val="1329822316"/>
        <w:rPr>
          <w:lang w:val="en"/>
        </w:rPr>
      </w:pPr>
    </w:p>
    <w:p w:rsidR="00000000" w:rsidRDefault="00E0452F">
      <w:pPr>
        <w:pStyle w:val="HTML0"/>
        <w:divId w:val="1329822316"/>
        <w:rPr>
          <w:lang w:val="en"/>
        </w:rPr>
      </w:pPr>
      <w:r>
        <w:rPr>
          <w:lang w:val="en"/>
        </w:rPr>
        <w:t xml:space="preserve">    </w:t>
      </w:r>
      <w:r>
        <w:rPr>
          <w:rStyle w:val="hl-annotation"/>
          <w:i/>
          <w:iCs/>
          <w:color w:val="808080"/>
          <w:lang w:val="en"/>
        </w:rPr>
        <w:t>@Autowired</w:t>
      </w:r>
    </w:p>
    <w:p w:rsidR="00000000" w:rsidRDefault="00E0452F">
      <w:pPr>
        <w:pStyle w:val="HTML0"/>
        <w:divId w:val="1329822316"/>
        <w:rPr>
          <w:lang w:val="en"/>
        </w:rPr>
      </w:pPr>
      <w:r>
        <w:rPr>
          <w:lang w:val="en"/>
        </w:rPr>
        <w:t xml:space="preserve">    </w:t>
      </w:r>
      <w:r>
        <w:rPr>
          <w:rStyle w:val="hl-annotation"/>
          <w:i/>
          <w:iCs/>
          <w:color w:val="808080"/>
          <w:lang w:val="en"/>
        </w:rPr>
        <w:t>@LoadBalanced</w:t>
      </w:r>
    </w:p>
    <w:p w:rsidR="00000000" w:rsidRDefault="00E0452F">
      <w:pPr>
        <w:pStyle w:val="HTML0"/>
        <w:divId w:val="1329822316"/>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RestTemplate loadBalanced;</w:t>
      </w:r>
    </w:p>
    <w:p w:rsidR="00000000" w:rsidRDefault="00E0452F">
      <w:pPr>
        <w:pStyle w:val="HTML0"/>
        <w:divId w:val="1329822316"/>
        <w:rPr>
          <w:lang w:val="en"/>
        </w:rPr>
      </w:pPr>
    </w:p>
    <w:p w:rsidR="00000000" w:rsidRDefault="00E0452F">
      <w:pPr>
        <w:pStyle w:val="HTML0"/>
        <w:divId w:val="1329822316"/>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lang w:val="en"/>
        </w:rPr>
        <w:t>String doOtherStuff() {</w:t>
      </w:r>
    </w:p>
    <w:p w:rsidR="00000000" w:rsidRDefault="00E0452F">
      <w:pPr>
        <w:pStyle w:val="HTML0"/>
        <w:divId w:val="1329822316"/>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loadBalanced.getForObject</w:t>
      </w:r>
      <w:r>
        <w:rPr>
          <w:lang w:val="en"/>
        </w:rPr>
        <w:t>(</w:t>
      </w:r>
      <w:r>
        <w:rPr>
          <w:rStyle w:val="hl-string"/>
          <w:lang w:val="en"/>
        </w:rPr>
        <w:t>"http://stores/stores</w:t>
      </w:r>
      <w:r>
        <w:rPr>
          <w:rStyle w:val="hl-string"/>
          <w:lang w:val="en"/>
        </w:rPr>
        <w:t>"</w:t>
      </w:r>
      <w:r>
        <w:rPr>
          <w:lang w:val="en"/>
        </w:rPr>
        <w:t>, String</w:t>
      </w:r>
      <w:r>
        <w:rPr>
          <w:lang w:val="en"/>
        </w:rPr>
        <w:t>.</w:t>
      </w:r>
      <w:r>
        <w:rPr>
          <w:rStyle w:val="hl-keyword"/>
          <w:lang w:val="en"/>
        </w:rPr>
        <w:t>clas</w:t>
      </w:r>
      <w:r>
        <w:rPr>
          <w:rStyle w:val="hl-keyword"/>
          <w:lang w:val="en"/>
        </w:rPr>
        <w:t>s</w:t>
      </w:r>
      <w:r>
        <w:rPr>
          <w:lang w:val="en"/>
        </w:rPr>
        <w:t>);</w:t>
      </w:r>
    </w:p>
    <w:p w:rsidR="00000000" w:rsidRDefault="00E0452F">
      <w:pPr>
        <w:pStyle w:val="HTML0"/>
        <w:divId w:val="1329822316"/>
        <w:rPr>
          <w:lang w:val="en"/>
        </w:rPr>
      </w:pPr>
      <w:r>
        <w:rPr>
          <w:lang w:val="en"/>
        </w:rPr>
        <w:t xml:space="preserve">    }</w:t>
      </w:r>
    </w:p>
    <w:p w:rsidR="00000000" w:rsidRDefault="00E0452F">
      <w:pPr>
        <w:pStyle w:val="HTML0"/>
        <w:divId w:val="1329822316"/>
        <w:rPr>
          <w:lang w:val="en"/>
        </w:rPr>
      </w:pPr>
    </w:p>
    <w:p w:rsidR="00000000" w:rsidRDefault="00E0452F">
      <w:pPr>
        <w:pStyle w:val="HTML0"/>
        <w:divId w:val="1329822316"/>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String doStuff() {</w:t>
      </w:r>
    </w:p>
    <w:p w:rsidR="00000000" w:rsidRDefault="00E0452F">
      <w:pPr>
        <w:pStyle w:val="HTML0"/>
        <w:divId w:val="1329822316"/>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restTemplate.getForObject</w:t>
      </w:r>
      <w:r>
        <w:rPr>
          <w:lang w:val="en"/>
        </w:rPr>
        <w:t>(</w:t>
      </w:r>
      <w:r>
        <w:rPr>
          <w:rStyle w:val="hl-string"/>
          <w:lang w:val="en"/>
        </w:rPr>
        <w:t>"http://example.com</w:t>
      </w:r>
      <w:r>
        <w:rPr>
          <w:rStyle w:val="hl-string"/>
          <w:lang w:val="en"/>
        </w:rPr>
        <w:t>"</w:t>
      </w:r>
      <w:r>
        <w:rPr>
          <w:lang w:val="en"/>
        </w:rPr>
        <w:t>, String</w:t>
      </w:r>
      <w:r>
        <w:rPr>
          <w:lang w:val="en"/>
        </w:rPr>
        <w:t>.</w:t>
      </w:r>
      <w:r>
        <w:rPr>
          <w:rStyle w:val="hl-keyword"/>
          <w:lang w:val="en"/>
        </w:rPr>
        <w:t>clas</w:t>
      </w:r>
      <w:r>
        <w:rPr>
          <w:rStyle w:val="hl-keyword"/>
          <w:lang w:val="en"/>
        </w:rPr>
        <w:t>s</w:t>
      </w:r>
      <w:r>
        <w:rPr>
          <w:lang w:val="en"/>
        </w:rPr>
        <w:t>);</w:t>
      </w:r>
    </w:p>
    <w:p w:rsidR="00000000" w:rsidRDefault="00E0452F">
      <w:pPr>
        <w:pStyle w:val="HTML0"/>
        <w:divId w:val="1329822316"/>
        <w:rPr>
          <w:lang w:val="en"/>
        </w:rPr>
      </w:pPr>
      <w:r>
        <w:rPr>
          <w:lang w:val="en"/>
        </w:rPr>
        <w:t xml:space="preserve">    }</w:t>
      </w:r>
    </w:p>
    <w:p w:rsidR="00000000" w:rsidRDefault="00E0452F">
      <w:pPr>
        <w:pStyle w:val="HTML0"/>
        <w:divId w:val="1329822316"/>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435"/>
        <w:gridCol w:w="7151"/>
      </w:tblGrid>
      <w:tr w:rsidR="00000000">
        <w:trPr>
          <w:divId w:val="15338004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2" name="图片 1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53380045"/>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Notice the use of the </w:t>
            </w:r>
            <w:r>
              <w:rPr>
                <w:rStyle w:val="HTML"/>
              </w:rPr>
              <w:t>@Primary</w:t>
            </w:r>
            <w:r>
              <w:t xml:space="preserve"> annotation on the plain </w:t>
            </w:r>
            <w:r>
              <w:rPr>
                <w:rStyle w:val="HTML"/>
              </w:rPr>
              <w:t>RestTemplate</w:t>
            </w:r>
            <w:r>
              <w:t xml:space="preserve"> </w:t>
            </w:r>
            <w:r>
              <w:t xml:space="preserve">declaration in the preceding example to disambiguate the unqualified </w:t>
            </w:r>
            <w:r>
              <w:rPr>
                <w:rStyle w:val="HTML"/>
              </w:rPr>
              <w:t>@Autowired</w:t>
            </w:r>
            <w:r>
              <w:t xml:space="preserve"> injection.</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435"/>
        <w:gridCol w:w="7871"/>
      </w:tblGrid>
      <w:tr w:rsidR="00000000">
        <w:trPr>
          <w:divId w:val="132982231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3" name="图片 1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329822316"/>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see errors such as </w:t>
            </w:r>
            <w:r>
              <w:rPr>
                <w:rStyle w:val="HTML"/>
              </w:rPr>
              <w:t>java.lang.IllegalArgumentException: Can not set org.springframework.web.client.RestTemplate field com.my.app.Foo.restTemplate to com.sun.proxy.$Proxy89</w:t>
            </w:r>
            <w:r>
              <w:t xml:space="preserve">, try injecting </w:t>
            </w:r>
            <w:r>
              <w:rPr>
                <w:rStyle w:val="HTML"/>
              </w:rPr>
              <w:t>RestOperations</w:t>
            </w:r>
            <w:r>
              <w:t xml:space="preserve"> or setting </w:t>
            </w:r>
            <w:r>
              <w:rPr>
                <w:rStyle w:val="HTML"/>
              </w:rPr>
              <w:t>spring.aop.proxyTargetClass</w:t>
            </w:r>
            <w:r>
              <w:rPr>
                <w:rStyle w:val="HTML"/>
              </w:rPr>
              <w:t>=true</w:t>
            </w:r>
            <w:r>
              <w:t>.</w:t>
            </w:r>
          </w:p>
        </w:tc>
      </w:tr>
    </w:tbl>
    <w:p w:rsidR="00000000" w:rsidRDefault="00E0452F">
      <w:pPr>
        <w:pStyle w:val="2"/>
        <w:divId w:val="633632599"/>
        <w:rPr>
          <w:lang w:val="en"/>
        </w:rPr>
      </w:pPr>
      <w:bookmarkStart w:id="29" w:name="loadbalanced-webclient"/>
      <w:bookmarkEnd w:id="29"/>
      <w:r>
        <w:rPr>
          <w:lang w:val="en"/>
        </w:rPr>
        <w:lastRenderedPageBreak/>
        <w:t>3.6 Spring WebFlux WebClient as a Load Balancer Client</w:t>
      </w:r>
    </w:p>
    <w:p w:rsidR="00000000" w:rsidRDefault="00E0452F">
      <w:pPr>
        <w:pStyle w:val="a5"/>
        <w:divId w:val="1410687626"/>
        <w:rPr>
          <w:lang w:val="en"/>
        </w:rPr>
      </w:pPr>
      <w:r>
        <w:rPr>
          <w:rStyle w:val="HTML"/>
          <w:lang w:val="en"/>
        </w:rPr>
        <w:t>WebClient</w:t>
      </w:r>
      <w:r>
        <w:rPr>
          <w:lang w:val="en"/>
        </w:rPr>
        <w:t xml:space="preserve"> can be configured to use the </w:t>
      </w:r>
      <w:r>
        <w:rPr>
          <w:rStyle w:val="HTML"/>
          <w:lang w:val="en"/>
        </w:rPr>
        <w:t>LoadBalancerClient</w:t>
      </w:r>
      <w:r>
        <w:rPr>
          <w:lang w:val="en"/>
        </w:rPr>
        <w:t xml:space="preserve">. </w:t>
      </w:r>
      <w:r>
        <w:rPr>
          <w:rStyle w:val="HTML"/>
          <w:lang w:val="en"/>
        </w:rPr>
        <w:t>Loa</w:t>
      </w:r>
      <w:r>
        <w:rPr>
          <w:rStyle w:val="HTML"/>
          <w:lang w:val="en"/>
        </w:rPr>
        <w:t>dBalancerExchangeFilterFunction</w:t>
      </w:r>
      <w:r>
        <w:rPr>
          <w:lang w:val="en"/>
        </w:rPr>
        <w:t xml:space="preserve"> is auto-configured if </w:t>
      </w:r>
      <w:r>
        <w:rPr>
          <w:rStyle w:val="HTML"/>
          <w:lang w:val="en"/>
        </w:rPr>
        <w:t>spring-webflux</w:t>
      </w:r>
      <w:r>
        <w:rPr>
          <w:lang w:val="en"/>
        </w:rPr>
        <w:t xml:space="preserve"> is on the classpath. The following example shows how to configure a </w:t>
      </w:r>
      <w:r>
        <w:rPr>
          <w:rStyle w:val="HTML"/>
          <w:lang w:val="en"/>
        </w:rPr>
        <w:t>WebClient</w:t>
      </w:r>
      <w:r>
        <w:rPr>
          <w:lang w:val="en"/>
        </w:rPr>
        <w:t xml:space="preserve"> to use load balancer:</w:t>
      </w:r>
    </w:p>
    <w:p w:rsidR="00000000" w:rsidRDefault="00E0452F">
      <w:pPr>
        <w:pStyle w:val="HTML0"/>
        <w:divId w:val="1410687626"/>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MyClass {</w:t>
      </w:r>
    </w:p>
    <w:p w:rsidR="00000000" w:rsidRDefault="00E0452F">
      <w:pPr>
        <w:pStyle w:val="HTML0"/>
        <w:divId w:val="1410687626"/>
        <w:rPr>
          <w:lang w:val="en"/>
        </w:rPr>
      </w:pPr>
      <w:r>
        <w:rPr>
          <w:lang w:val="en"/>
        </w:rPr>
        <w:t xml:space="preserve">    </w:t>
      </w:r>
      <w:r>
        <w:rPr>
          <w:rStyle w:val="hl-annotation"/>
          <w:i/>
          <w:iCs/>
          <w:color w:val="808080"/>
          <w:lang w:val="en"/>
        </w:rPr>
        <w:t>@Autowired</w:t>
      </w:r>
    </w:p>
    <w:p w:rsidR="00000000" w:rsidRDefault="00E0452F">
      <w:pPr>
        <w:pStyle w:val="HTML0"/>
        <w:divId w:val="1410687626"/>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LoadBalancerExchangeFilterFunction lb</w:t>
      </w:r>
      <w:r>
        <w:rPr>
          <w:lang w:val="en"/>
        </w:rPr>
        <w:t>Function;</w:t>
      </w:r>
    </w:p>
    <w:p w:rsidR="00000000" w:rsidRDefault="00E0452F">
      <w:pPr>
        <w:pStyle w:val="HTML0"/>
        <w:divId w:val="1410687626"/>
        <w:rPr>
          <w:lang w:val="en"/>
        </w:rPr>
      </w:pPr>
    </w:p>
    <w:p w:rsidR="00000000" w:rsidRDefault="00E0452F">
      <w:pPr>
        <w:pStyle w:val="HTML0"/>
        <w:divId w:val="1410687626"/>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Mono&lt;String&gt; doOtherStuff() {</w:t>
      </w:r>
    </w:p>
    <w:p w:rsidR="00000000" w:rsidRDefault="00E0452F">
      <w:pPr>
        <w:pStyle w:val="HTML0"/>
        <w:divId w:val="1410687626"/>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WebClient.builder().baseUrl</w:t>
      </w:r>
      <w:r>
        <w:rPr>
          <w:lang w:val="en"/>
        </w:rPr>
        <w:t>(</w:t>
      </w:r>
      <w:r>
        <w:rPr>
          <w:rStyle w:val="hl-string"/>
          <w:lang w:val="en"/>
        </w:rPr>
        <w:t>"http://stores</w:t>
      </w:r>
      <w:r>
        <w:rPr>
          <w:rStyle w:val="hl-string"/>
          <w:lang w:val="en"/>
        </w:rPr>
        <w:t>"</w:t>
      </w:r>
      <w:r>
        <w:rPr>
          <w:lang w:val="en"/>
        </w:rPr>
        <w:t>)</w:t>
      </w:r>
    </w:p>
    <w:p w:rsidR="00000000" w:rsidRDefault="00E0452F">
      <w:pPr>
        <w:pStyle w:val="HTML0"/>
        <w:divId w:val="1410687626"/>
        <w:rPr>
          <w:lang w:val="en"/>
        </w:rPr>
      </w:pPr>
      <w:r>
        <w:rPr>
          <w:lang w:val="en"/>
        </w:rPr>
        <w:t xml:space="preserve">            .filter(lbFunction)</w:t>
      </w:r>
    </w:p>
    <w:p w:rsidR="00000000" w:rsidRDefault="00E0452F">
      <w:pPr>
        <w:pStyle w:val="HTML0"/>
        <w:divId w:val="1410687626"/>
        <w:rPr>
          <w:lang w:val="en"/>
        </w:rPr>
      </w:pPr>
      <w:r>
        <w:rPr>
          <w:lang w:val="en"/>
        </w:rPr>
        <w:t xml:space="preserve">            .build()</w:t>
      </w:r>
    </w:p>
    <w:p w:rsidR="00000000" w:rsidRDefault="00E0452F">
      <w:pPr>
        <w:pStyle w:val="HTML0"/>
        <w:divId w:val="1410687626"/>
        <w:rPr>
          <w:lang w:val="en"/>
        </w:rPr>
      </w:pPr>
      <w:r>
        <w:rPr>
          <w:lang w:val="en"/>
        </w:rPr>
        <w:t xml:space="preserve">            .get()</w:t>
      </w:r>
    </w:p>
    <w:p w:rsidR="00000000" w:rsidRDefault="00E0452F">
      <w:pPr>
        <w:pStyle w:val="HTML0"/>
        <w:divId w:val="1410687626"/>
        <w:rPr>
          <w:lang w:val="en"/>
        </w:rPr>
      </w:pPr>
      <w:r>
        <w:rPr>
          <w:lang w:val="en"/>
        </w:rPr>
        <w:t xml:space="preserve">            .uri</w:t>
      </w:r>
      <w:r>
        <w:rPr>
          <w:lang w:val="en"/>
        </w:rPr>
        <w:t>(</w:t>
      </w:r>
      <w:r>
        <w:rPr>
          <w:rStyle w:val="hl-string"/>
          <w:lang w:val="en"/>
        </w:rPr>
        <w:t>"/stores</w:t>
      </w:r>
      <w:r>
        <w:rPr>
          <w:rStyle w:val="hl-string"/>
          <w:lang w:val="en"/>
        </w:rPr>
        <w:t>"</w:t>
      </w:r>
      <w:r>
        <w:rPr>
          <w:lang w:val="en"/>
        </w:rPr>
        <w:t>)</w:t>
      </w:r>
    </w:p>
    <w:p w:rsidR="00000000" w:rsidRDefault="00E0452F">
      <w:pPr>
        <w:pStyle w:val="HTML0"/>
        <w:divId w:val="1410687626"/>
        <w:rPr>
          <w:lang w:val="en"/>
        </w:rPr>
      </w:pPr>
      <w:r>
        <w:rPr>
          <w:lang w:val="en"/>
        </w:rPr>
        <w:t xml:space="preserve">            .retrieve()</w:t>
      </w:r>
    </w:p>
    <w:p w:rsidR="00000000" w:rsidRDefault="00E0452F">
      <w:pPr>
        <w:pStyle w:val="HTML0"/>
        <w:divId w:val="1410687626"/>
        <w:rPr>
          <w:lang w:val="en"/>
        </w:rPr>
      </w:pPr>
      <w:r>
        <w:rPr>
          <w:lang w:val="en"/>
        </w:rPr>
        <w:t xml:space="preserve">            </w:t>
      </w:r>
      <w:r>
        <w:rPr>
          <w:lang w:val="en"/>
        </w:rPr>
        <w:t>.bodyToMono(String</w:t>
      </w:r>
      <w:r>
        <w:rPr>
          <w:lang w:val="en"/>
        </w:rPr>
        <w:t>.</w:t>
      </w:r>
      <w:r>
        <w:rPr>
          <w:rStyle w:val="hl-keyword"/>
          <w:lang w:val="en"/>
        </w:rPr>
        <w:t>clas</w:t>
      </w:r>
      <w:r>
        <w:rPr>
          <w:rStyle w:val="hl-keyword"/>
          <w:lang w:val="en"/>
        </w:rPr>
        <w:t>s</w:t>
      </w:r>
      <w:r>
        <w:rPr>
          <w:lang w:val="en"/>
        </w:rPr>
        <w:t>);</w:t>
      </w:r>
    </w:p>
    <w:p w:rsidR="00000000" w:rsidRDefault="00E0452F">
      <w:pPr>
        <w:pStyle w:val="HTML0"/>
        <w:divId w:val="1410687626"/>
        <w:rPr>
          <w:lang w:val="en"/>
        </w:rPr>
      </w:pPr>
      <w:r>
        <w:rPr>
          <w:lang w:val="en"/>
        </w:rPr>
        <w:t xml:space="preserve">    }</w:t>
      </w:r>
    </w:p>
    <w:p w:rsidR="00000000" w:rsidRDefault="00E0452F">
      <w:pPr>
        <w:pStyle w:val="HTML0"/>
        <w:divId w:val="1410687626"/>
        <w:rPr>
          <w:lang w:val="en"/>
        </w:rPr>
      </w:pPr>
      <w:r>
        <w:rPr>
          <w:lang w:val="en"/>
        </w:rPr>
        <w:t>}</w:t>
      </w:r>
    </w:p>
    <w:p w:rsidR="00000000" w:rsidRDefault="00E0452F">
      <w:pPr>
        <w:pStyle w:val="a5"/>
        <w:divId w:val="1410687626"/>
        <w:rPr>
          <w:lang w:val="en"/>
        </w:rPr>
      </w:pPr>
      <w:r>
        <w:rPr>
          <w:lang w:val="en"/>
        </w:rPr>
        <w:t xml:space="preserve">The URI needs to use a virtual host name (that is, a service name, not a host name). The </w:t>
      </w:r>
      <w:r>
        <w:rPr>
          <w:rStyle w:val="HTML"/>
          <w:lang w:val="en"/>
        </w:rPr>
        <w:t>LoadBalancerClient</w:t>
      </w:r>
      <w:r>
        <w:rPr>
          <w:lang w:val="en"/>
        </w:rPr>
        <w:t xml:space="preserve"> is used to create a full physical address.</w:t>
      </w:r>
    </w:p>
    <w:p w:rsidR="00000000" w:rsidRDefault="00E0452F">
      <w:pPr>
        <w:pStyle w:val="2"/>
        <w:divId w:val="2124809281"/>
        <w:rPr>
          <w:lang w:val="en"/>
        </w:rPr>
      </w:pPr>
      <w:bookmarkStart w:id="30" w:name="ignore-network-interfaces"/>
      <w:bookmarkEnd w:id="30"/>
      <w:r>
        <w:rPr>
          <w:lang w:val="en"/>
        </w:rPr>
        <w:t>3.7 Ignore Network Interfaces</w:t>
      </w:r>
    </w:p>
    <w:p w:rsidR="00000000" w:rsidRDefault="00E0452F">
      <w:pPr>
        <w:pStyle w:val="a5"/>
        <w:divId w:val="1482191846"/>
        <w:rPr>
          <w:lang w:val="en"/>
        </w:rPr>
      </w:pPr>
      <w:r>
        <w:rPr>
          <w:lang w:val="en"/>
        </w:rPr>
        <w:t xml:space="preserve">Sometimes, it is useful to ignore certain named network interfaces so that they can be excluded from Service Discovery registration (for example, when running in </w:t>
      </w:r>
      <w:r>
        <w:rPr>
          <w:lang w:val="en"/>
        </w:rPr>
        <w:t xml:space="preserve">a Docker container). A list of regular expressions can be set to cause the desired network interfaces to be ignored. The following configuration ignores the </w:t>
      </w:r>
      <w:r>
        <w:rPr>
          <w:rStyle w:val="HTML"/>
          <w:lang w:val="en"/>
        </w:rPr>
        <w:t>docker0</w:t>
      </w:r>
      <w:r>
        <w:rPr>
          <w:lang w:val="en"/>
        </w:rPr>
        <w:t xml:space="preserve"> interface and all interfaces that start with </w:t>
      </w:r>
      <w:r>
        <w:rPr>
          <w:rStyle w:val="HTML"/>
          <w:lang w:val="en"/>
        </w:rPr>
        <w:t>veth</w:t>
      </w:r>
      <w:r>
        <w:rPr>
          <w:lang w:val="en"/>
        </w:rPr>
        <w:t>:</w:t>
      </w:r>
    </w:p>
    <w:p w:rsidR="00000000" w:rsidRDefault="00E0452F">
      <w:pPr>
        <w:pStyle w:val="a5"/>
        <w:divId w:val="1482191846"/>
        <w:rPr>
          <w:lang w:val="en"/>
        </w:rPr>
      </w:pPr>
      <w:r>
        <w:rPr>
          <w:b/>
          <w:bCs/>
          <w:lang w:val="en"/>
        </w:rPr>
        <w:t>application.yml. </w:t>
      </w:r>
      <w:r>
        <w:rPr>
          <w:lang w:val="en"/>
        </w:rPr>
        <w:t xml:space="preserve"> </w:t>
      </w:r>
    </w:p>
    <w:p w:rsidR="00000000" w:rsidRDefault="00E0452F">
      <w:pPr>
        <w:pStyle w:val="HTML0"/>
        <w:divId w:val="1482191846"/>
        <w:rPr>
          <w:lang w:val="en"/>
        </w:rPr>
      </w:pPr>
      <w:r>
        <w:rPr>
          <w:lang w:val="en"/>
        </w:rPr>
        <w:t>spring:</w:t>
      </w:r>
    </w:p>
    <w:p w:rsidR="00000000" w:rsidRDefault="00E0452F">
      <w:pPr>
        <w:pStyle w:val="HTML0"/>
        <w:divId w:val="1482191846"/>
        <w:rPr>
          <w:lang w:val="en"/>
        </w:rPr>
      </w:pPr>
      <w:r>
        <w:rPr>
          <w:lang w:val="en"/>
        </w:rPr>
        <w:t xml:space="preserve">  cloud:</w:t>
      </w:r>
    </w:p>
    <w:p w:rsidR="00000000" w:rsidRDefault="00E0452F">
      <w:pPr>
        <w:pStyle w:val="HTML0"/>
        <w:divId w:val="1482191846"/>
        <w:rPr>
          <w:lang w:val="en"/>
        </w:rPr>
      </w:pPr>
      <w:r>
        <w:rPr>
          <w:lang w:val="en"/>
        </w:rPr>
        <w:t xml:space="preserve">    </w:t>
      </w:r>
      <w:r>
        <w:rPr>
          <w:lang w:val="en"/>
        </w:rPr>
        <w:t>inetutils:</w:t>
      </w:r>
    </w:p>
    <w:p w:rsidR="00000000" w:rsidRDefault="00E0452F">
      <w:pPr>
        <w:pStyle w:val="HTML0"/>
        <w:divId w:val="1482191846"/>
        <w:rPr>
          <w:lang w:val="en"/>
        </w:rPr>
      </w:pPr>
      <w:r>
        <w:rPr>
          <w:lang w:val="en"/>
        </w:rPr>
        <w:t xml:space="preserve">      ignoredInterfaces:</w:t>
      </w:r>
    </w:p>
    <w:p w:rsidR="00000000" w:rsidRDefault="00E0452F">
      <w:pPr>
        <w:pStyle w:val="HTML0"/>
        <w:divId w:val="1482191846"/>
        <w:rPr>
          <w:lang w:val="en"/>
        </w:rPr>
      </w:pPr>
      <w:r>
        <w:rPr>
          <w:lang w:val="en"/>
        </w:rPr>
        <w:t xml:space="preserve">        - docker0</w:t>
      </w:r>
    </w:p>
    <w:p w:rsidR="00000000" w:rsidRDefault="00E0452F">
      <w:pPr>
        <w:pStyle w:val="HTML0"/>
        <w:divId w:val="1482191846"/>
        <w:rPr>
          <w:lang w:val="en"/>
        </w:rPr>
      </w:pPr>
      <w:r>
        <w:rPr>
          <w:lang w:val="en"/>
        </w:rPr>
        <w:t xml:space="preserve">        - veth.*</w:t>
      </w:r>
    </w:p>
    <w:p w:rsidR="00000000" w:rsidRDefault="00E0452F">
      <w:pPr>
        <w:pStyle w:val="a5"/>
        <w:divId w:val="1482191846"/>
        <w:rPr>
          <w:lang w:val="en"/>
        </w:rPr>
      </w:pPr>
      <w:r>
        <w:rPr>
          <w:lang w:val="en"/>
        </w:rPr>
        <w:lastRenderedPageBreak/>
        <w:t>You can also force the use of only specified network addresses by using a list of regular expressions, as shown in the following example:</w:t>
      </w:r>
    </w:p>
    <w:p w:rsidR="00000000" w:rsidRDefault="00E0452F">
      <w:pPr>
        <w:pStyle w:val="a5"/>
        <w:divId w:val="1482191846"/>
        <w:rPr>
          <w:lang w:val="en"/>
        </w:rPr>
      </w:pPr>
      <w:r>
        <w:rPr>
          <w:b/>
          <w:bCs/>
          <w:lang w:val="en"/>
        </w:rPr>
        <w:t>bootstrap.yml. </w:t>
      </w:r>
      <w:r>
        <w:rPr>
          <w:lang w:val="en"/>
        </w:rPr>
        <w:t xml:space="preserve"> </w:t>
      </w:r>
    </w:p>
    <w:p w:rsidR="00000000" w:rsidRDefault="00E0452F">
      <w:pPr>
        <w:pStyle w:val="HTML0"/>
        <w:divId w:val="1482191846"/>
        <w:rPr>
          <w:lang w:val="en"/>
        </w:rPr>
      </w:pPr>
      <w:r>
        <w:rPr>
          <w:lang w:val="en"/>
        </w:rPr>
        <w:t>spring:</w:t>
      </w:r>
    </w:p>
    <w:p w:rsidR="00000000" w:rsidRDefault="00E0452F">
      <w:pPr>
        <w:pStyle w:val="HTML0"/>
        <w:divId w:val="1482191846"/>
        <w:rPr>
          <w:lang w:val="en"/>
        </w:rPr>
      </w:pPr>
      <w:r>
        <w:rPr>
          <w:lang w:val="en"/>
        </w:rPr>
        <w:t xml:space="preserve">  cloud:</w:t>
      </w:r>
    </w:p>
    <w:p w:rsidR="00000000" w:rsidRDefault="00E0452F">
      <w:pPr>
        <w:pStyle w:val="HTML0"/>
        <w:divId w:val="1482191846"/>
        <w:rPr>
          <w:lang w:val="en"/>
        </w:rPr>
      </w:pPr>
      <w:r>
        <w:rPr>
          <w:lang w:val="en"/>
        </w:rPr>
        <w:t xml:space="preserve">    inetutils</w:t>
      </w:r>
      <w:r>
        <w:rPr>
          <w:lang w:val="en"/>
        </w:rPr>
        <w:t>:</w:t>
      </w:r>
    </w:p>
    <w:p w:rsidR="00000000" w:rsidRDefault="00E0452F">
      <w:pPr>
        <w:pStyle w:val="HTML0"/>
        <w:divId w:val="1482191846"/>
        <w:rPr>
          <w:lang w:val="en"/>
        </w:rPr>
      </w:pPr>
      <w:r>
        <w:rPr>
          <w:lang w:val="en"/>
        </w:rPr>
        <w:t xml:space="preserve">      preferredNetworks:</w:t>
      </w:r>
    </w:p>
    <w:p w:rsidR="00000000" w:rsidRDefault="00E0452F">
      <w:pPr>
        <w:pStyle w:val="HTML0"/>
        <w:divId w:val="1482191846"/>
        <w:rPr>
          <w:lang w:val="en"/>
        </w:rPr>
      </w:pPr>
      <w:r>
        <w:rPr>
          <w:lang w:val="en"/>
        </w:rPr>
        <w:t xml:space="preserve">        - 192.168</w:t>
      </w:r>
    </w:p>
    <w:p w:rsidR="00000000" w:rsidRDefault="00E0452F">
      <w:pPr>
        <w:pStyle w:val="HTML0"/>
        <w:divId w:val="1482191846"/>
        <w:rPr>
          <w:lang w:val="en"/>
        </w:rPr>
      </w:pPr>
      <w:r>
        <w:rPr>
          <w:lang w:val="en"/>
        </w:rPr>
        <w:t xml:space="preserve">        - 10.0</w:t>
      </w:r>
    </w:p>
    <w:p w:rsidR="00000000" w:rsidRDefault="00E0452F">
      <w:pPr>
        <w:pStyle w:val="a5"/>
        <w:divId w:val="1482191846"/>
        <w:rPr>
          <w:lang w:val="en"/>
        </w:rPr>
      </w:pPr>
      <w:r>
        <w:rPr>
          <w:lang w:val="en"/>
        </w:rPr>
        <w:t>You can also force the use of only site-local addresses, as shown in the following example: .application.yml</w:t>
      </w:r>
    </w:p>
    <w:p w:rsidR="00000000" w:rsidRDefault="00E0452F">
      <w:pPr>
        <w:pStyle w:val="HTML0"/>
        <w:divId w:val="1482191846"/>
        <w:rPr>
          <w:lang w:val="en"/>
        </w:rPr>
      </w:pPr>
      <w:r>
        <w:rPr>
          <w:lang w:val="en"/>
        </w:rPr>
        <w:t>spring:</w:t>
      </w:r>
    </w:p>
    <w:p w:rsidR="00000000" w:rsidRDefault="00E0452F">
      <w:pPr>
        <w:pStyle w:val="HTML0"/>
        <w:divId w:val="1482191846"/>
        <w:rPr>
          <w:lang w:val="en"/>
        </w:rPr>
      </w:pPr>
      <w:r>
        <w:rPr>
          <w:lang w:val="en"/>
        </w:rPr>
        <w:t xml:space="preserve">  cloud:</w:t>
      </w:r>
    </w:p>
    <w:p w:rsidR="00000000" w:rsidRDefault="00E0452F">
      <w:pPr>
        <w:pStyle w:val="HTML0"/>
        <w:divId w:val="1482191846"/>
        <w:rPr>
          <w:lang w:val="en"/>
        </w:rPr>
      </w:pPr>
      <w:r>
        <w:rPr>
          <w:lang w:val="en"/>
        </w:rPr>
        <w:t xml:space="preserve">    inetutils:</w:t>
      </w:r>
    </w:p>
    <w:p w:rsidR="00000000" w:rsidRDefault="00E0452F">
      <w:pPr>
        <w:pStyle w:val="HTML0"/>
        <w:divId w:val="1482191846"/>
        <w:rPr>
          <w:lang w:val="en"/>
        </w:rPr>
      </w:pPr>
      <w:r>
        <w:rPr>
          <w:lang w:val="en"/>
        </w:rPr>
        <w:t xml:space="preserve">      useOnlySiteLocalInterfaces: true</w:t>
      </w:r>
    </w:p>
    <w:p w:rsidR="00000000" w:rsidRDefault="00E0452F">
      <w:pPr>
        <w:pStyle w:val="a5"/>
        <w:divId w:val="1482191846"/>
        <w:rPr>
          <w:lang w:val="en"/>
        </w:rPr>
      </w:pPr>
      <w:r>
        <w:rPr>
          <w:lang w:val="en"/>
        </w:rPr>
        <w:t xml:space="preserve">See </w:t>
      </w:r>
      <w:hyperlink r:id="rId1151" w:anchor="isSiteLocalAddress--" w:tgtFrame="_top" w:history="1">
        <w:r>
          <w:rPr>
            <w:rStyle w:val="a3"/>
            <w:lang w:val="en"/>
          </w:rPr>
          <w:t>Inet4Address.html.isSiteLocalAddress()</w:t>
        </w:r>
      </w:hyperlink>
      <w:r>
        <w:rPr>
          <w:lang w:val="en"/>
        </w:rPr>
        <w:t xml:space="preserve"> for more details about what constitutes a site-local address.</w:t>
      </w:r>
    </w:p>
    <w:p w:rsidR="00000000" w:rsidRDefault="00E0452F">
      <w:pPr>
        <w:pStyle w:val="2"/>
        <w:divId w:val="2018191612"/>
        <w:rPr>
          <w:lang w:val="en"/>
        </w:rPr>
      </w:pPr>
      <w:bookmarkStart w:id="31" w:name="http-clients"/>
      <w:bookmarkEnd w:id="31"/>
      <w:r>
        <w:rPr>
          <w:lang w:val="en"/>
        </w:rPr>
        <w:t>3.8 HTTP Client Factories</w:t>
      </w:r>
    </w:p>
    <w:p w:rsidR="00000000" w:rsidRDefault="00E0452F">
      <w:pPr>
        <w:pStyle w:val="a5"/>
        <w:divId w:val="974220055"/>
        <w:rPr>
          <w:lang w:val="en"/>
        </w:rPr>
      </w:pPr>
      <w:r>
        <w:rPr>
          <w:lang w:val="en"/>
        </w:rPr>
        <w:t>Spring Cloud Commons provides beans for creating both Apache HTTP clients (</w:t>
      </w:r>
      <w:r>
        <w:rPr>
          <w:rStyle w:val="HTML"/>
          <w:lang w:val="en"/>
        </w:rPr>
        <w:t>ApacheHttpClientFactory</w:t>
      </w:r>
      <w:r>
        <w:rPr>
          <w:lang w:val="en"/>
        </w:rPr>
        <w:t>) and OK HTTP clients (</w:t>
      </w:r>
      <w:r>
        <w:rPr>
          <w:rStyle w:val="HTML"/>
          <w:lang w:val="en"/>
        </w:rPr>
        <w:t>OkHttpClientFactory</w:t>
      </w:r>
      <w:r>
        <w:rPr>
          <w:lang w:val="en"/>
        </w:rPr>
        <w:t xml:space="preserve">). </w:t>
      </w:r>
      <w:r>
        <w:rPr>
          <w:lang w:val="en"/>
        </w:rPr>
        <w:t xml:space="preserve">The </w:t>
      </w:r>
      <w:r>
        <w:rPr>
          <w:rStyle w:val="HTML"/>
          <w:lang w:val="en"/>
        </w:rPr>
        <w:t>OkHttpClientFactory</w:t>
      </w:r>
      <w:r>
        <w:rPr>
          <w:lang w:val="en"/>
        </w:rPr>
        <w:t xml:space="preserve"> bean is created only if the OK HTTP jar is on the classpath. In addition, Spring Cloud Commons provides beans for creating the connection managers used by both clients: </w:t>
      </w:r>
      <w:r>
        <w:rPr>
          <w:rStyle w:val="HTML"/>
          <w:lang w:val="en"/>
        </w:rPr>
        <w:t>ApacheHttpClientConnectionManagerFactory</w:t>
      </w:r>
      <w:r>
        <w:rPr>
          <w:lang w:val="en"/>
        </w:rPr>
        <w:t xml:space="preserve"> for the Apache HTTP cl</w:t>
      </w:r>
      <w:r>
        <w:rPr>
          <w:lang w:val="en"/>
        </w:rPr>
        <w:t xml:space="preserve">ient and </w:t>
      </w:r>
      <w:r>
        <w:rPr>
          <w:rStyle w:val="HTML"/>
          <w:lang w:val="en"/>
        </w:rPr>
        <w:t>OkHttpClientConnectionPoolFactory</w:t>
      </w:r>
      <w:r>
        <w:rPr>
          <w:lang w:val="en"/>
        </w:rPr>
        <w:t xml:space="preserve"> for the OK HTTP client. If you would like to customize how the HTTP clients are created in downstream projects, you can provide your own implementation of these beans. In addition, if you provide a bean of type </w:t>
      </w:r>
      <w:r>
        <w:rPr>
          <w:rStyle w:val="HTML"/>
          <w:lang w:val="en"/>
        </w:rPr>
        <w:t>Ht</w:t>
      </w:r>
      <w:r>
        <w:rPr>
          <w:rStyle w:val="HTML"/>
          <w:lang w:val="en"/>
        </w:rPr>
        <w:t>tpClientBuilder</w:t>
      </w:r>
      <w:r>
        <w:rPr>
          <w:lang w:val="en"/>
        </w:rPr>
        <w:t xml:space="preserve"> or </w:t>
      </w:r>
      <w:r>
        <w:rPr>
          <w:rStyle w:val="HTML"/>
          <w:lang w:val="en"/>
        </w:rPr>
        <w:t>OkHttpClient.Builder</w:t>
      </w:r>
      <w:r>
        <w:rPr>
          <w:lang w:val="en"/>
        </w:rPr>
        <w:t xml:space="preserve">, the default factories use these builders as the basis for the builders returned to downstream projects. You can also disable the creation of these beans by setting </w:t>
      </w:r>
      <w:r>
        <w:rPr>
          <w:rStyle w:val="HTML"/>
          <w:lang w:val="en"/>
        </w:rPr>
        <w:t>spring.cloud.httpclientfactories.apache.enabled</w:t>
      </w:r>
      <w:r>
        <w:rPr>
          <w:lang w:val="en"/>
        </w:rPr>
        <w:t xml:space="preserve"> or </w:t>
      </w:r>
      <w:r>
        <w:rPr>
          <w:rStyle w:val="HTML"/>
          <w:lang w:val="en"/>
        </w:rPr>
        <w:t>spring.cloud.httpclientfactories.ok.enabled</w:t>
      </w:r>
      <w:r>
        <w:rPr>
          <w:lang w:val="en"/>
        </w:rPr>
        <w:t xml:space="preserve"> to </w:t>
      </w:r>
      <w:r>
        <w:rPr>
          <w:rStyle w:val="HTML"/>
          <w:lang w:val="en"/>
        </w:rPr>
        <w:t>false</w:t>
      </w:r>
      <w:r>
        <w:rPr>
          <w:lang w:val="en"/>
        </w:rPr>
        <w:t>.</w:t>
      </w:r>
    </w:p>
    <w:p w:rsidR="00000000" w:rsidRDefault="00E0452F">
      <w:pPr>
        <w:pStyle w:val="2"/>
        <w:divId w:val="208764105"/>
        <w:rPr>
          <w:lang w:val="en"/>
        </w:rPr>
      </w:pPr>
      <w:bookmarkStart w:id="32" w:name="enabled-features"/>
      <w:bookmarkEnd w:id="32"/>
      <w:r>
        <w:rPr>
          <w:lang w:val="en"/>
        </w:rPr>
        <w:t>3.9 Enabled Features</w:t>
      </w:r>
    </w:p>
    <w:p w:rsidR="00000000" w:rsidRDefault="00E0452F">
      <w:pPr>
        <w:pStyle w:val="a5"/>
        <w:divId w:val="1801611461"/>
        <w:rPr>
          <w:lang w:val="en"/>
        </w:rPr>
      </w:pPr>
      <w:r>
        <w:rPr>
          <w:lang w:val="en"/>
        </w:rPr>
        <w:lastRenderedPageBreak/>
        <w:t xml:space="preserve">Spring Cloud Commons provides a </w:t>
      </w:r>
      <w:r>
        <w:rPr>
          <w:rStyle w:val="HTML"/>
          <w:lang w:val="en"/>
        </w:rPr>
        <w:t>/features</w:t>
      </w:r>
      <w:r>
        <w:rPr>
          <w:lang w:val="en"/>
        </w:rPr>
        <w:t xml:space="preserve"> actuator endpo</w:t>
      </w:r>
      <w:r>
        <w:rPr>
          <w:lang w:val="en"/>
        </w:rPr>
        <w:t>int. This endpoint returns features available on the classpath and whether they are enabled. The information returned includes the feature type, name, version, and vendor.</w:t>
      </w:r>
    </w:p>
    <w:p w:rsidR="00000000" w:rsidRDefault="00E0452F">
      <w:pPr>
        <w:pStyle w:val="3"/>
        <w:divId w:val="995576449"/>
        <w:rPr>
          <w:lang w:val="en"/>
        </w:rPr>
      </w:pPr>
      <w:bookmarkStart w:id="33" w:name="_feature_types"/>
      <w:bookmarkEnd w:id="33"/>
      <w:r>
        <w:rPr>
          <w:lang w:val="en"/>
        </w:rPr>
        <w:t>3.9.1 Feature types</w:t>
      </w:r>
    </w:p>
    <w:p w:rsidR="00000000" w:rsidRDefault="00E0452F">
      <w:pPr>
        <w:pStyle w:val="a5"/>
        <w:divId w:val="398943707"/>
        <w:rPr>
          <w:lang w:val="en"/>
        </w:rPr>
      </w:pPr>
      <w:r>
        <w:rPr>
          <w:lang w:val="en"/>
        </w:rPr>
        <w:t>There are two types of 'features': abstract and named.</w:t>
      </w:r>
    </w:p>
    <w:p w:rsidR="00000000" w:rsidRDefault="00E0452F">
      <w:pPr>
        <w:pStyle w:val="a5"/>
        <w:divId w:val="398943707"/>
        <w:rPr>
          <w:lang w:val="en"/>
        </w:rPr>
      </w:pPr>
      <w:r>
        <w:rPr>
          <w:lang w:val="en"/>
        </w:rPr>
        <w:t xml:space="preserve">Abstract features are features where an interface or abstract class is defined and that an implementation the creates, such as </w:t>
      </w:r>
      <w:r>
        <w:rPr>
          <w:rStyle w:val="HTML"/>
          <w:lang w:val="en"/>
        </w:rPr>
        <w:t>DiscoveryClient</w:t>
      </w:r>
      <w:r>
        <w:rPr>
          <w:lang w:val="en"/>
        </w:rPr>
        <w:t xml:space="preserve">, </w:t>
      </w:r>
      <w:r>
        <w:rPr>
          <w:rStyle w:val="HTML"/>
          <w:lang w:val="en"/>
        </w:rPr>
        <w:t>LoadBalancerClient</w:t>
      </w:r>
      <w:r>
        <w:rPr>
          <w:lang w:val="en"/>
        </w:rPr>
        <w:t xml:space="preserve">, or </w:t>
      </w:r>
      <w:r>
        <w:rPr>
          <w:rStyle w:val="HTML"/>
          <w:lang w:val="en"/>
        </w:rPr>
        <w:t>LockService</w:t>
      </w:r>
      <w:r>
        <w:rPr>
          <w:lang w:val="en"/>
        </w:rPr>
        <w:t xml:space="preserve">. The abstract class or interface is used to find a bean of that type in the context. The version displayed is </w:t>
      </w:r>
      <w:r>
        <w:rPr>
          <w:rStyle w:val="HTML"/>
          <w:lang w:val="en"/>
        </w:rPr>
        <w:t>bean.getClass().getPackage().getImplementationVersion()</w:t>
      </w:r>
      <w:r>
        <w:rPr>
          <w:lang w:val="en"/>
        </w:rPr>
        <w:t>.</w:t>
      </w:r>
    </w:p>
    <w:p w:rsidR="00000000" w:rsidRDefault="00E0452F">
      <w:pPr>
        <w:pStyle w:val="a5"/>
        <w:divId w:val="398943707"/>
        <w:rPr>
          <w:lang w:val="en"/>
        </w:rPr>
      </w:pPr>
      <w:r>
        <w:rPr>
          <w:lang w:val="en"/>
        </w:rPr>
        <w:t>Named features are features that do not have a parti</w:t>
      </w:r>
      <w:r>
        <w:rPr>
          <w:lang w:val="en"/>
        </w:rPr>
        <w:t>cular class they implement, such as "Circuit Breaker", "API Gateway", "Spring Cloud Bus", and others. These features require a name and a bean type.</w:t>
      </w:r>
    </w:p>
    <w:p w:rsidR="00000000" w:rsidRDefault="00E0452F">
      <w:pPr>
        <w:pStyle w:val="3"/>
        <w:divId w:val="761413824"/>
        <w:rPr>
          <w:lang w:val="en"/>
        </w:rPr>
      </w:pPr>
      <w:bookmarkStart w:id="34" w:name="_declaring_features"/>
      <w:bookmarkEnd w:id="34"/>
      <w:r>
        <w:rPr>
          <w:lang w:val="en"/>
        </w:rPr>
        <w:t>3.9.2 Declaring features</w:t>
      </w:r>
    </w:p>
    <w:p w:rsidR="00000000" w:rsidRDefault="00E0452F">
      <w:pPr>
        <w:pStyle w:val="a5"/>
        <w:divId w:val="1038235391"/>
        <w:rPr>
          <w:lang w:val="en"/>
        </w:rPr>
      </w:pPr>
      <w:r>
        <w:rPr>
          <w:lang w:val="en"/>
        </w:rPr>
        <w:t xml:space="preserve">Any module can declare any number of </w:t>
      </w:r>
      <w:r>
        <w:rPr>
          <w:rStyle w:val="HTML"/>
          <w:lang w:val="en"/>
        </w:rPr>
        <w:t>HasFeature</w:t>
      </w:r>
      <w:r>
        <w:rPr>
          <w:lang w:val="en"/>
        </w:rPr>
        <w:t xml:space="preserve"> beans, as shown in the following examples:</w:t>
      </w:r>
    </w:p>
    <w:p w:rsidR="00000000" w:rsidRDefault="00E0452F">
      <w:pPr>
        <w:pStyle w:val="HTML0"/>
        <w:divId w:val="1038235391"/>
        <w:rPr>
          <w:lang w:val="en"/>
        </w:rPr>
      </w:pPr>
      <w:r>
        <w:rPr>
          <w:rStyle w:val="hl-annotation"/>
          <w:i/>
          <w:iCs/>
          <w:color w:val="808080"/>
          <w:lang w:val="en"/>
        </w:rPr>
        <w:t>@Bean</w:t>
      </w:r>
    </w:p>
    <w:p w:rsidR="00000000" w:rsidRDefault="00E0452F">
      <w:pPr>
        <w:pStyle w:val="HTML0"/>
        <w:divId w:val="1038235391"/>
        <w:rPr>
          <w:lang w:val="en"/>
        </w:rPr>
      </w:pPr>
      <w:r>
        <w:rPr>
          <w:rStyle w:val="hl-keyword"/>
          <w:lang w:val="en"/>
        </w:rPr>
        <w:t>publi</w:t>
      </w:r>
      <w:r>
        <w:rPr>
          <w:rStyle w:val="hl-keyword"/>
          <w:lang w:val="en"/>
        </w:rPr>
        <w:t>c</w:t>
      </w:r>
      <w:r>
        <w:rPr>
          <w:lang w:val="en"/>
        </w:rPr>
        <w:t xml:space="preserve"> HasFeatures commonsFeatures() {</w:t>
      </w:r>
    </w:p>
    <w:p w:rsidR="00000000" w:rsidRDefault="00E0452F">
      <w:pPr>
        <w:pStyle w:val="HTML0"/>
        <w:divId w:val="1038235391"/>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HasFeatures.abstractFeatures(DiscoveryClient</w:t>
      </w:r>
      <w:r>
        <w:rPr>
          <w:lang w:val="en"/>
        </w:rPr>
        <w:t>.</w:t>
      </w:r>
      <w:r>
        <w:rPr>
          <w:rStyle w:val="hl-keyword"/>
          <w:lang w:val="en"/>
        </w:rPr>
        <w:t>clas</w:t>
      </w:r>
      <w:r>
        <w:rPr>
          <w:rStyle w:val="hl-keyword"/>
          <w:lang w:val="en"/>
        </w:rPr>
        <w:t>s</w:t>
      </w:r>
      <w:r>
        <w:rPr>
          <w:lang w:val="en"/>
        </w:rPr>
        <w:t>, LoadBalancerClient</w:t>
      </w:r>
      <w:r>
        <w:rPr>
          <w:lang w:val="en"/>
        </w:rPr>
        <w:t>.</w:t>
      </w:r>
      <w:r>
        <w:rPr>
          <w:rStyle w:val="hl-keyword"/>
          <w:lang w:val="en"/>
        </w:rPr>
        <w:t>clas</w:t>
      </w:r>
      <w:r>
        <w:rPr>
          <w:rStyle w:val="hl-keyword"/>
          <w:lang w:val="en"/>
        </w:rPr>
        <w:t>s</w:t>
      </w:r>
      <w:r>
        <w:rPr>
          <w:lang w:val="en"/>
        </w:rPr>
        <w:t>);</w:t>
      </w:r>
    </w:p>
    <w:p w:rsidR="00000000" w:rsidRDefault="00E0452F">
      <w:pPr>
        <w:pStyle w:val="HTML0"/>
        <w:divId w:val="1038235391"/>
        <w:rPr>
          <w:lang w:val="en"/>
        </w:rPr>
      </w:pPr>
      <w:r>
        <w:rPr>
          <w:lang w:val="en"/>
        </w:rPr>
        <w:t>}</w:t>
      </w:r>
    </w:p>
    <w:p w:rsidR="00000000" w:rsidRDefault="00E0452F">
      <w:pPr>
        <w:pStyle w:val="HTML0"/>
        <w:divId w:val="1038235391"/>
        <w:rPr>
          <w:lang w:val="en"/>
        </w:rPr>
      </w:pPr>
    </w:p>
    <w:p w:rsidR="00000000" w:rsidRDefault="00E0452F">
      <w:pPr>
        <w:pStyle w:val="HTML0"/>
        <w:divId w:val="1038235391"/>
        <w:rPr>
          <w:lang w:val="en"/>
        </w:rPr>
      </w:pPr>
      <w:r>
        <w:rPr>
          <w:rStyle w:val="hl-annotation"/>
          <w:i/>
          <w:iCs/>
          <w:color w:val="808080"/>
          <w:lang w:val="en"/>
        </w:rPr>
        <w:t>@Bean</w:t>
      </w:r>
    </w:p>
    <w:p w:rsidR="00000000" w:rsidRDefault="00E0452F">
      <w:pPr>
        <w:pStyle w:val="HTML0"/>
        <w:divId w:val="1038235391"/>
        <w:rPr>
          <w:lang w:val="en"/>
        </w:rPr>
      </w:pPr>
      <w:r>
        <w:rPr>
          <w:rStyle w:val="hl-keyword"/>
          <w:lang w:val="en"/>
        </w:rPr>
        <w:t>publi</w:t>
      </w:r>
      <w:r>
        <w:rPr>
          <w:rStyle w:val="hl-keyword"/>
          <w:lang w:val="en"/>
        </w:rPr>
        <w:t>c</w:t>
      </w:r>
      <w:r>
        <w:rPr>
          <w:lang w:val="en"/>
        </w:rPr>
        <w:t xml:space="preserve"> HasFeatures consulFeatures() {</w:t>
      </w:r>
    </w:p>
    <w:p w:rsidR="00000000" w:rsidRDefault="00E0452F">
      <w:pPr>
        <w:pStyle w:val="HTML0"/>
        <w:divId w:val="1038235391"/>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HasFeatures.namedFeatures(</w:t>
      </w:r>
    </w:p>
    <w:p w:rsidR="00000000" w:rsidRDefault="00E0452F">
      <w:pPr>
        <w:pStyle w:val="HTML0"/>
        <w:divId w:val="1038235391"/>
        <w:rPr>
          <w:lang w:val="en"/>
        </w:rPr>
      </w:pPr>
      <w:r>
        <w:rPr>
          <w:lang w:val="en"/>
        </w:rPr>
        <w:t xml:space="preserve">   </w:t>
      </w:r>
      <w:r>
        <w:rPr>
          <w:lang w:val="en"/>
        </w:rPr>
        <w:t xml:space="preserve"> </w:t>
      </w:r>
      <w:r>
        <w:rPr>
          <w:rStyle w:val="hl-keyword"/>
          <w:lang w:val="en"/>
        </w:rPr>
        <w:t>ne</w:t>
      </w:r>
      <w:r>
        <w:rPr>
          <w:rStyle w:val="hl-keyword"/>
          <w:lang w:val="en"/>
        </w:rPr>
        <w:t>w</w:t>
      </w:r>
      <w:r>
        <w:rPr>
          <w:lang w:val="en"/>
        </w:rPr>
        <w:t xml:space="preserve"> NamedFeature</w:t>
      </w:r>
      <w:r>
        <w:rPr>
          <w:lang w:val="en"/>
        </w:rPr>
        <w:t>(</w:t>
      </w:r>
      <w:r>
        <w:rPr>
          <w:rStyle w:val="hl-string"/>
          <w:lang w:val="en"/>
        </w:rPr>
        <w:t>"Spring Cloud Bus</w:t>
      </w:r>
      <w:r>
        <w:rPr>
          <w:rStyle w:val="hl-string"/>
          <w:lang w:val="en"/>
        </w:rPr>
        <w:t>"</w:t>
      </w:r>
      <w:r>
        <w:rPr>
          <w:lang w:val="en"/>
        </w:rPr>
        <w:t>, ConsulBusAutoConfiguration</w:t>
      </w:r>
      <w:r>
        <w:rPr>
          <w:lang w:val="en"/>
        </w:rPr>
        <w:t>.</w:t>
      </w:r>
      <w:r>
        <w:rPr>
          <w:rStyle w:val="hl-keyword"/>
          <w:lang w:val="en"/>
        </w:rPr>
        <w:t>clas</w:t>
      </w:r>
      <w:r>
        <w:rPr>
          <w:rStyle w:val="hl-keyword"/>
          <w:lang w:val="en"/>
        </w:rPr>
        <w:t>s</w:t>
      </w:r>
      <w:r>
        <w:rPr>
          <w:lang w:val="en"/>
        </w:rPr>
        <w:t>),</w:t>
      </w:r>
    </w:p>
    <w:p w:rsidR="00000000" w:rsidRDefault="00E0452F">
      <w:pPr>
        <w:pStyle w:val="HTML0"/>
        <w:divId w:val="1038235391"/>
        <w:rPr>
          <w:lang w:val="en"/>
        </w:rPr>
      </w:pPr>
      <w:r>
        <w:rPr>
          <w:lang w:val="en"/>
        </w:rPr>
        <w:t xml:space="preserve">   </w:t>
      </w:r>
      <w:r>
        <w:rPr>
          <w:lang w:val="en"/>
        </w:rPr>
        <w:t xml:space="preserve"> </w:t>
      </w:r>
      <w:r>
        <w:rPr>
          <w:rStyle w:val="hl-keyword"/>
          <w:lang w:val="en"/>
        </w:rPr>
        <w:t>ne</w:t>
      </w:r>
      <w:r>
        <w:rPr>
          <w:rStyle w:val="hl-keyword"/>
          <w:lang w:val="en"/>
        </w:rPr>
        <w:t>w</w:t>
      </w:r>
      <w:r>
        <w:rPr>
          <w:lang w:val="en"/>
        </w:rPr>
        <w:t xml:space="preserve"> NamedFeature</w:t>
      </w:r>
      <w:r>
        <w:rPr>
          <w:lang w:val="en"/>
        </w:rPr>
        <w:t>(</w:t>
      </w:r>
      <w:r>
        <w:rPr>
          <w:rStyle w:val="hl-string"/>
          <w:lang w:val="en"/>
        </w:rPr>
        <w:t>"Circuit Breaker</w:t>
      </w:r>
      <w:r>
        <w:rPr>
          <w:rStyle w:val="hl-string"/>
          <w:lang w:val="en"/>
        </w:rPr>
        <w:t>"</w:t>
      </w:r>
      <w:r>
        <w:rPr>
          <w:lang w:val="en"/>
        </w:rPr>
        <w:t>, HystrixCommandAspect</w:t>
      </w:r>
      <w:r>
        <w:rPr>
          <w:lang w:val="en"/>
        </w:rPr>
        <w:t>.</w:t>
      </w:r>
      <w:r>
        <w:rPr>
          <w:rStyle w:val="hl-keyword"/>
          <w:lang w:val="en"/>
        </w:rPr>
        <w:t>clas</w:t>
      </w:r>
      <w:r>
        <w:rPr>
          <w:rStyle w:val="hl-keyword"/>
          <w:lang w:val="en"/>
        </w:rPr>
        <w:t>s</w:t>
      </w:r>
      <w:r>
        <w:rPr>
          <w:lang w:val="en"/>
        </w:rPr>
        <w:t>))</w:t>
      </w:r>
      <w:r>
        <w:rPr>
          <w:lang w:val="en"/>
        </w:rPr>
        <w:t>;</w:t>
      </w:r>
    </w:p>
    <w:p w:rsidR="00000000" w:rsidRDefault="00E0452F">
      <w:pPr>
        <w:pStyle w:val="HTML0"/>
        <w:divId w:val="1038235391"/>
        <w:rPr>
          <w:lang w:val="en"/>
        </w:rPr>
      </w:pPr>
      <w:r>
        <w:rPr>
          <w:lang w:val="en"/>
        </w:rPr>
        <w:t>}</w:t>
      </w:r>
    </w:p>
    <w:p w:rsidR="00000000" w:rsidRDefault="00E0452F">
      <w:pPr>
        <w:pStyle w:val="HTML0"/>
        <w:divId w:val="1038235391"/>
        <w:rPr>
          <w:lang w:val="en"/>
        </w:rPr>
      </w:pPr>
    </w:p>
    <w:p w:rsidR="00000000" w:rsidRDefault="00E0452F">
      <w:pPr>
        <w:pStyle w:val="HTML0"/>
        <w:divId w:val="1038235391"/>
        <w:rPr>
          <w:lang w:val="en"/>
        </w:rPr>
      </w:pPr>
      <w:r>
        <w:rPr>
          <w:rStyle w:val="hl-annotation"/>
          <w:i/>
          <w:iCs/>
          <w:color w:val="808080"/>
          <w:lang w:val="en"/>
        </w:rPr>
        <w:t>@Bean</w:t>
      </w:r>
    </w:p>
    <w:p w:rsidR="00000000" w:rsidRDefault="00E0452F">
      <w:pPr>
        <w:pStyle w:val="HTML0"/>
        <w:divId w:val="1038235391"/>
        <w:rPr>
          <w:lang w:val="en"/>
        </w:rPr>
      </w:pPr>
      <w:r>
        <w:rPr>
          <w:lang w:val="en"/>
        </w:rPr>
        <w:t>HasFeatures localFeatures() {</w:t>
      </w:r>
    </w:p>
    <w:p w:rsidR="00000000" w:rsidRDefault="00E0452F">
      <w:pPr>
        <w:pStyle w:val="HTML0"/>
        <w:divId w:val="1038235391"/>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HasFeatures.builder()</w:t>
      </w:r>
    </w:p>
    <w:p w:rsidR="00000000" w:rsidRDefault="00E0452F">
      <w:pPr>
        <w:pStyle w:val="HTML0"/>
        <w:divId w:val="1038235391"/>
        <w:rPr>
          <w:lang w:val="en"/>
        </w:rPr>
      </w:pPr>
      <w:r>
        <w:rPr>
          <w:lang w:val="en"/>
        </w:rPr>
        <w:t xml:space="preserve">      .abstractFeature(Foo</w:t>
      </w:r>
      <w:r>
        <w:rPr>
          <w:lang w:val="en"/>
        </w:rPr>
        <w:t>.</w:t>
      </w:r>
      <w:r>
        <w:rPr>
          <w:rStyle w:val="hl-keyword"/>
          <w:lang w:val="en"/>
        </w:rPr>
        <w:t>clas</w:t>
      </w:r>
      <w:r>
        <w:rPr>
          <w:rStyle w:val="hl-keyword"/>
          <w:lang w:val="en"/>
        </w:rPr>
        <w:t>s</w:t>
      </w:r>
      <w:r>
        <w:rPr>
          <w:lang w:val="en"/>
        </w:rPr>
        <w:t>)</w:t>
      </w:r>
    </w:p>
    <w:p w:rsidR="00000000" w:rsidRDefault="00E0452F">
      <w:pPr>
        <w:pStyle w:val="HTML0"/>
        <w:divId w:val="1038235391"/>
        <w:rPr>
          <w:lang w:val="en"/>
        </w:rPr>
      </w:pPr>
      <w:r>
        <w:rPr>
          <w:lang w:val="en"/>
        </w:rPr>
        <w:t xml:space="preserve">      .namedFeature</w:t>
      </w:r>
      <w:r>
        <w:rPr>
          <w:lang w:val="en"/>
        </w:rPr>
        <w:t>(</w:t>
      </w:r>
      <w:r>
        <w:rPr>
          <w:rStyle w:val="hl-keyword"/>
          <w:lang w:val="en"/>
        </w:rPr>
        <w:t>ne</w:t>
      </w:r>
      <w:r>
        <w:rPr>
          <w:rStyle w:val="hl-keyword"/>
          <w:lang w:val="en"/>
        </w:rPr>
        <w:t>w</w:t>
      </w:r>
      <w:r>
        <w:rPr>
          <w:lang w:val="en"/>
        </w:rPr>
        <w:t xml:space="preserve"> NamedFeature</w:t>
      </w:r>
      <w:r>
        <w:rPr>
          <w:lang w:val="en"/>
        </w:rPr>
        <w:t>(</w:t>
      </w:r>
      <w:r>
        <w:rPr>
          <w:rStyle w:val="hl-string"/>
          <w:lang w:val="en"/>
        </w:rPr>
        <w:t>"Bar Feature</w:t>
      </w:r>
      <w:r>
        <w:rPr>
          <w:rStyle w:val="hl-string"/>
          <w:lang w:val="en"/>
        </w:rPr>
        <w:t>"</w:t>
      </w:r>
      <w:r>
        <w:rPr>
          <w:lang w:val="en"/>
        </w:rPr>
        <w:t>, Bar</w:t>
      </w:r>
      <w:r>
        <w:rPr>
          <w:lang w:val="en"/>
        </w:rPr>
        <w:t>.</w:t>
      </w:r>
      <w:r>
        <w:rPr>
          <w:rStyle w:val="hl-keyword"/>
          <w:lang w:val="en"/>
        </w:rPr>
        <w:t>clas</w:t>
      </w:r>
      <w:r>
        <w:rPr>
          <w:rStyle w:val="hl-keyword"/>
          <w:lang w:val="en"/>
        </w:rPr>
        <w:t>s</w:t>
      </w:r>
      <w:r>
        <w:rPr>
          <w:lang w:val="en"/>
        </w:rPr>
        <w:t>))</w:t>
      </w:r>
    </w:p>
    <w:p w:rsidR="00000000" w:rsidRDefault="00E0452F">
      <w:pPr>
        <w:pStyle w:val="HTML0"/>
        <w:divId w:val="1038235391"/>
        <w:rPr>
          <w:lang w:val="en"/>
        </w:rPr>
      </w:pPr>
      <w:r>
        <w:rPr>
          <w:lang w:val="en"/>
        </w:rPr>
        <w:t xml:space="preserve">      .abstractFeature(Baz</w:t>
      </w:r>
      <w:r>
        <w:rPr>
          <w:lang w:val="en"/>
        </w:rPr>
        <w:t>.</w:t>
      </w:r>
      <w:r>
        <w:rPr>
          <w:rStyle w:val="hl-keyword"/>
          <w:lang w:val="en"/>
        </w:rPr>
        <w:t>clas</w:t>
      </w:r>
      <w:r>
        <w:rPr>
          <w:rStyle w:val="hl-keyword"/>
          <w:lang w:val="en"/>
        </w:rPr>
        <w:t>s</w:t>
      </w:r>
      <w:r>
        <w:rPr>
          <w:lang w:val="en"/>
        </w:rPr>
        <w:t>)</w:t>
      </w:r>
    </w:p>
    <w:p w:rsidR="00000000" w:rsidRDefault="00E0452F">
      <w:pPr>
        <w:pStyle w:val="HTML0"/>
        <w:divId w:val="1038235391"/>
        <w:rPr>
          <w:lang w:val="en"/>
        </w:rPr>
      </w:pPr>
      <w:r>
        <w:rPr>
          <w:lang w:val="en"/>
        </w:rPr>
        <w:lastRenderedPageBreak/>
        <w:t xml:space="preserve">      .build();</w:t>
      </w:r>
    </w:p>
    <w:p w:rsidR="00000000" w:rsidRDefault="00E0452F">
      <w:pPr>
        <w:pStyle w:val="HTML0"/>
        <w:divId w:val="1038235391"/>
        <w:rPr>
          <w:lang w:val="en"/>
        </w:rPr>
      </w:pPr>
      <w:r>
        <w:rPr>
          <w:lang w:val="en"/>
        </w:rPr>
        <w:t>}</w:t>
      </w:r>
    </w:p>
    <w:p w:rsidR="00000000" w:rsidRDefault="00E0452F">
      <w:pPr>
        <w:pStyle w:val="a5"/>
        <w:divId w:val="1038235391"/>
        <w:rPr>
          <w:lang w:val="en"/>
        </w:rPr>
      </w:pPr>
      <w:r>
        <w:rPr>
          <w:lang w:val="en"/>
        </w:rPr>
        <w:t xml:space="preserve">Each of these beans should go in an appropriately guarded </w:t>
      </w:r>
      <w:r>
        <w:rPr>
          <w:rStyle w:val="HTML"/>
          <w:lang w:val="en"/>
        </w:rPr>
        <w:t>@Configuration</w:t>
      </w:r>
      <w:r>
        <w:rPr>
          <w:lang w:val="en"/>
        </w:rPr>
        <w:t>.</w:t>
      </w:r>
    </w:p>
    <w:p w:rsidR="00000000" w:rsidRDefault="00E0452F">
      <w:pPr>
        <w:pStyle w:val="2"/>
        <w:divId w:val="1880625067"/>
        <w:rPr>
          <w:lang w:val="en"/>
        </w:rPr>
      </w:pPr>
      <w:bookmarkStart w:id="35" w:name="_spring_cloud_compatibility_verification"/>
      <w:bookmarkEnd w:id="35"/>
      <w:r>
        <w:rPr>
          <w:lang w:val="en"/>
        </w:rPr>
        <w:t>3.10 Spring Cloud Compatibility V</w:t>
      </w:r>
      <w:r>
        <w:rPr>
          <w:lang w:val="en"/>
        </w:rPr>
        <w:t>erification</w:t>
      </w:r>
    </w:p>
    <w:p w:rsidR="00000000" w:rsidRDefault="00E0452F">
      <w:pPr>
        <w:pStyle w:val="a5"/>
        <w:divId w:val="916476967"/>
        <w:rPr>
          <w:lang w:val="en"/>
        </w:rPr>
      </w:pPr>
      <w:r>
        <w:rPr>
          <w:lang w:val="en"/>
        </w:rPr>
        <w:t>Due to the fact that some users have problem with setting up Spring Cloud application, we’ve decided to add a compatibility verification mechanism. It will break if your current setup is not compatible with Spring Cloud requirements, together w</w:t>
      </w:r>
      <w:r>
        <w:rPr>
          <w:lang w:val="en"/>
        </w:rPr>
        <w:t>ith a report, showing what exactly went wrong.</w:t>
      </w:r>
    </w:p>
    <w:p w:rsidR="00000000" w:rsidRDefault="00E0452F">
      <w:pPr>
        <w:pStyle w:val="a5"/>
        <w:divId w:val="916476967"/>
        <w:rPr>
          <w:lang w:val="en"/>
        </w:rPr>
      </w:pPr>
      <w:r>
        <w:rPr>
          <w:lang w:val="en"/>
        </w:rPr>
        <w:t>At the moment we verify which version of Spring Boot is added to your classpath.</w:t>
      </w:r>
    </w:p>
    <w:p w:rsidR="00000000" w:rsidRDefault="00E0452F">
      <w:pPr>
        <w:pStyle w:val="a5"/>
        <w:divId w:val="916476967"/>
        <w:rPr>
          <w:lang w:val="en"/>
        </w:rPr>
      </w:pPr>
      <w:r>
        <w:rPr>
          <w:lang w:val="en"/>
        </w:rPr>
        <w:t>Example of a report</w:t>
      </w:r>
    </w:p>
    <w:p w:rsidR="00000000" w:rsidRDefault="00E0452F">
      <w:pPr>
        <w:pStyle w:val="HTML0"/>
        <w:divId w:val="916476967"/>
        <w:rPr>
          <w:lang w:val="en"/>
        </w:rPr>
      </w:pPr>
      <w:r>
        <w:rPr>
          <w:lang w:val="en"/>
        </w:rPr>
        <w:t>***************************</w:t>
      </w:r>
    </w:p>
    <w:p w:rsidR="00000000" w:rsidRDefault="00E0452F">
      <w:pPr>
        <w:pStyle w:val="HTML0"/>
        <w:divId w:val="916476967"/>
        <w:rPr>
          <w:lang w:val="en"/>
        </w:rPr>
      </w:pPr>
      <w:r>
        <w:rPr>
          <w:lang w:val="en"/>
        </w:rPr>
        <w:t>APPLICATION FAILED TO START</w:t>
      </w:r>
    </w:p>
    <w:p w:rsidR="00000000" w:rsidRDefault="00E0452F">
      <w:pPr>
        <w:pStyle w:val="HTML0"/>
        <w:divId w:val="916476967"/>
        <w:rPr>
          <w:lang w:val="en"/>
        </w:rPr>
      </w:pPr>
      <w:r>
        <w:rPr>
          <w:lang w:val="en"/>
        </w:rPr>
        <w:t>***************************</w:t>
      </w:r>
    </w:p>
    <w:p w:rsidR="00000000" w:rsidRDefault="00E0452F">
      <w:pPr>
        <w:pStyle w:val="HTML0"/>
        <w:divId w:val="916476967"/>
        <w:rPr>
          <w:lang w:val="en"/>
        </w:rPr>
      </w:pPr>
    </w:p>
    <w:p w:rsidR="00000000" w:rsidRDefault="00E0452F">
      <w:pPr>
        <w:pStyle w:val="HTML0"/>
        <w:divId w:val="916476967"/>
        <w:rPr>
          <w:lang w:val="en"/>
        </w:rPr>
      </w:pPr>
      <w:r>
        <w:rPr>
          <w:lang w:val="en"/>
        </w:rPr>
        <w:t>Description:</w:t>
      </w:r>
    </w:p>
    <w:p w:rsidR="00000000" w:rsidRDefault="00E0452F">
      <w:pPr>
        <w:pStyle w:val="HTML0"/>
        <w:divId w:val="916476967"/>
        <w:rPr>
          <w:lang w:val="en"/>
        </w:rPr>
      </w:pPr>
    </w:p>
    <w:p w:rsidR="00000000" w:rsidRDefault="00E0452F">
      <w:pPr>
        <w:pStyle w:val="HTML0"/>
        <w:divId w:val="916476967"/>
        <w:rPr>
          <w:lang w:val="en"/>
        </w:rPr>
      </w:pPr>
      <w:r>
        <w:rPr>
          <w:lang w:val="en"/>
        </w:rPr>
        <w:t>Your proj</w:t>
      </w:r>
      <w:r>
        <w:rPr>
          <w:lang w:val="en"/>
        </w:rPr>
        <w:t>ect setup is incompatible with our requirements due to following reasons:</w:t>
      </w:r>
    </w:p>
    <w:p w:rsidR="00000000" w:rsidRDefault="00E0452F">
      <w:pPr>
        <w:pStyle w:val="HTML0"/>
        <w:divId w:val="916476967"/>
        <w:rPr>
          <w:lang w:val="en"/>
        </w:rPr>
      </w:pPr>
    </w:p>
    <w:p w:rsidR="00000000" w:rsidRDefault="00E0452F">
      <w:pPr>
        <w:pStyle w:val="HTML0"/>
        <w:divId w:val="916476967"/>
        <w:rPr>
          <w:lang w:val="en"/>
        </w:rPr>
      </w:pPr>
      <w:r>
        <w:rPr>
          <w:lang w:val="en"/>
        </w:rPr>
        <w:t>- Spring Boot [2.1.0.RELEASE] is not compatible with this Spring Cloud release train</w:t>
      </w:r>
    </w:p>
    <w:p w:rsidR="00000000" w:rsidRDefault="00E0452F">
      <w:pPr>
        <w:pStyle w:val="HTML0"/>
        <w:divId w:val="916476967"/>
        <w:rPr>
          <w:lang w:val="en"/>
        </w:rPr>
      </w:pPr>
    </w:p>
    <w:p w:rsidR="00000000" w:rsidRDefault="00E0452F">
      <w:pPr>
        <w:pStyle w:val="HTML0"/>
        <w:divId w:val="916476967"/>
        <w:rPr>
          <w:lang w:val="en"/>
        </w:rPr>
      </w:pPr>
    </w:p>
    <w:p w:rsidR="00000000" w:rsidRDefault="00E0452F">
      <w:pPr>
        <w:pStyle w:val="HTML0"/>
        <w:divId w:val="916476967"/>
        <w:rPr>
          <w:lang w:val="en"/>
        </w:rPr>
      </w:pPr>
      <w:r>
        <w:rPr>
          <w:lang w:val="en"/>
        </w:rPr>
        <w:t>Action:</w:t>
      </w:r>
    </w:p>
    <w:p w:rsidR="00000000" w:rsidRDefault="00E0452F">
      <w:pPr>
        <w:pStyle w:val="HTML0"/>
        <w:divId w:val="916476967"/>
        <w:rPr>
          <w:lang w:val="en"/>
        </w:rPr>
      </w:pPr>
    </w:p>
    <w:p w:rsidR="00000000" w:rsidRDefault="00E0452F">
      <w:pPr>
        <w:pStyle w:val="HTML0"/>
        <w:divId w:val="916476967"/>
        <w:rPr>
          <w:lang w:val="en"/>
        </w:rPr>
      </w:pPr>
      <w:r>
        <w:rPr>
          <w:lang w:val="en"/>
        </w:rPr>
        <w:t>Consider applying the following actions:</w:t>
      </w:r>
    </w:p>
    <w:p w:rsidR="00000000" w:rsidRDefault="00E0452F">
      <w:pPr>
        <w:pStyle w:val="HTML0"/>
        <w:divId w:val="916476967"/>
        <w:rPr>
          <w:lang w:val="en"/>
        </w:rPr>
      </w:pPr>
    </w:p>
    <w:p w:rsidR="00000000" w:rsidRDefault="00E0452F">
      <w:pPr>
        <w:pStyle w:val="HTML0"/>
        <w:divId w:val="916476967"/>
        <w:rPr>
          <w:lang w:val="en"/>
        </w:rPr>
      </w:pPr>
      <w:r>
        <w:rPr>
          <w:lang w:val="en"/>
        </w:rPr>
        <w:t xml:space="preserve">- Change Spring Boot version to one of the </w:t>
      </w:r>
      <w:r>
        <w:rPr>
          <w:lang w:val="en"/>
        </w:rPr>
        <w:t>following versions [1.2.x, 1.3.x] .</w:t>
      </w:r>
    </w:p>
    <w:p w:rsidR="00000000" w:rsidRDefault="00E0452F">
      <w:pPr>
        <w:pStyle w:val="HTML0"/>
        <w:divId w:val="916476967"/>
        <w:rPr>
          <w:lang w:val="en"/>
        </w:rPr>
      </w:pPr>
      <w:r>
        <w:rPr>
          <w:lang w:val="en"/>
        </w:rPr>
        <w:t>You can find the latest Spring Boot versions here [https://spring.io/projects/spring-boot#learn].</w:t>
      </w:r>
    </w:p>
    <w:p w:rsidR="00000000" w:rsidRDefault="00E0452F">
      <w:pPr>
        <w:pStyle w:val="HTML0"/>
        <w:divId w:val="916476967"/>
        <w:rPr>
          <w:lang w:val="en"/>
        </w:rPr>
      </w:pPr>
      <w:r>
        <w:rPr>
          <w:lang w:val="en"/>
        </w:rPr>
        <w:t>If you want to learn more about the Spring Cloud Release train compatibility, you can visit this page [https://spring.io/p</w:t>
      </w:r>
      <w:r>
        <w:rPr>
          <w:lang w:val="en"/>
        </w:rPr>
        <w:t>rojects/spring-cloud#overview] and check the [Release Trains] section.</w:t>
      </w:r>
    </w:p>
    <w:p w:rsidR="00000000" w:rsidRDefault="00E0452F">
      <w:pPr>
        <w:pStyle w:val="a5"/>
        <w:divId w:val="916476967"/>
        <w:rPr>
          <w:lang w:val="en"/>
        </w:rPr>
      </w:pPr>
      <w:r>
        <w:rPr>
          <w:lang w:val="en"/>
        </w:rPr>
        <w:lastRenderedPageBreak/>
        <w:t xml:space="preserve">In order to disable this feature, set </w:t>
      </w:r>
      <w:r>
        <w:rPr>
          <w:rStyle w:val="HTML"/>
          <w:lang w:val="en"/>
        </w:rPr>
        <w:t>spring.cloud.compatibility-verifier.enabled</w:t>
      </w:r>
      <w:r>
        <w:rPr>
          <w:lang w:val="en"/>
        </w:rPr>
        <w:t xml:space="preserve"> to </w:t>
      </w:r>
      <w:r>
        <w:rPr>
          <w:rStyle w:val="HTML"/>
          <w:lang w:val="en"/>
        </w:rPr>
        <w:t>false</w:t>
      </w:r>
      <w:r>
        <w:rPr>
          <w:lang w:val="en"/>
        </w:rPr>
        <w:t xml:space="preserve">. If you want to override the compatible Spring Boot versions, just set the </w:t>
      </w:r>
      <w:r>
        <w:rPr>
          <w:rStyle w:val="HTML"/>
          <w:lang w:val="en"/>
        </w:rPr>
        <w:t>spring.cloud.compat</w:t>
      </w:r>
      <w:r>
        <w:rPr>
          <w:rStyle w:val="HTML"/>
          <w:lang w:val="en"/>
        </w:rPr>
        <w:t>ibility-verifier.compatible-boot-versions</w:t>
      </w:r>
      <w:r>
        <w:rPr>
          <w:lang w:val="en"/>
        </w:rPr>
        <w:t xml:space="preserve"> property with a comma separated list of compatible Spring Boot versions.</w:t>
      </w:r>
    </w:p>
    <w:p w:rsidR="00000000" w:rsidRDefault="00E0452F">
      <w:pPr>
        <w:pStyle w:val="1"/>
        <w:divId w:val="1566336756"/>
        <w:rPr>
          <w:lang w:val="en"/>
        </w:rPr>
      </w:pPr>
      <w:bookmarkStart w:id="36" w:name="_spring_cloud_config"/>
      <w:bookmarkEnd w:id="36"/>
      <w:r>
        <w:rPr>
          <w:lang w:val="en"/>
        </w:rPr>
        <w:t>Part II. Spr</w:t>
      </w:r>
      <w:r>
        <w:rPr>
          <w:lang w:val="en"/>
        </w:rPr>
        <w:t>ing Cloud Config</w:t>
      </w:r>
    </w:p>
    <w:p w:rsidR="00000000" w:rsidRDefault="00E0452F">
      <w:pPr>
        <w:pStyle w:val="a5"/>
        <w:divId w:val="1397513648"/>
        <w:rPr>
          <w:lang w:val="en"/>
        </w:rPr>
      </w:pPr>
      <w:r>
        <w:rPr>
          <w:rStyle w:val="a7"/>
          <w:lang w:val="en"/>
        </w:rPr>
        <w:t>1.0.0.BUILD-SNAPSHOT</w:t>
      </w:r>
    </w:p>
    <w:p w:rsidR="00000000" w:rsidRDefault="00E0452F">
      <w:pPr>
        <w:pStyle w:val="a5"/>
        <w:divId w:val="1397513648"/>
        <w:rPr>
          <w:lang w:val="en"/>
        </w:rPr>
      </w:pPr>
      <w:r>
        <w:rPr>
          <w:lang w:val="en"/>
        </w:rPr>
        <w:t>Spring Cloud Config provides server-side and client-side support for externalized configuration in a distributed system. With the Config Server, you have a central place to manage external properties for applications across all environments. The concepts o</w:t>
      </w:r>
      <w:r>
        <w:rPr>
          <w:lang w:val="en"/>
        </w:rPr>
        <w:t xml:space="preserve">n both client and server map identically to the Spring </w:t>
      </w:r>
      <w:r>
        <w:rPr>
          <w:rStyle w:val="HTML"/>
          <w:lang w:val="en"/>
        </w:rPr>
        <w:t>Environment</w:t>
      </w:r>
      <w:r>
        <w:rPr>
          <w:lang w:val="en"/>
        </w:rPr>
        <w:t xml:space="preserve"> and </w:t>
      </w:r>
      <w:r>
        <w:rPr>
          <w:rStyle w:val="HTML"/>
          <w:lang w:val="en"/>
        </w:rPr>
        <w:t>PropertySource</w:t>
      </w:r>
      <w:r>
        <w:rPr>
          <w:lang w:val="en"/>
        </w:rPr>
        <w:t xml:space="preserve"> abstractions, so they fit very well with Spring applications but can be used with any application running in any language. As an application moves through the deployment </w:t>
      </w:r>
      <w:r>
        <w:rPr>
          <w:lang w:val="en"/>
        </w:rPr>
        <w:t>pipeline from dev to test and into production, you can manage the configuration between those environments and be certain that applications have everything they need to run when they migrate. The default implementation of the server storage backend uses gi</w:t>
      </w:r>
      <w:r>
        <w:rPr>
          <w:lang w:val="en"/>
        </w:rPr>
        <w:t>t, so it easily supports labelled versions of configuration environments as well as being accessible to a wide range of tooling for managing the content. It is easy to add alternative implementations and plug them in with Spring configuration.</w:t>
      </w:r>
    </w:p>
    <w:p w:rsidR="00000000" w:rsidRDefault="00E0452F">
      <w:pPr>
        <w:pStyle w:val="2"/>
        <w:divId w:val="1577594144"/>
        <w:rPr>
          <w:lang w:val="en"/>
        </w:rPr>
      </w:pPr>
      <w:bookmarkStart w:id="37" w:name="_quick_start"/>
      <w:bookmarkEnd w:id="37"/>
      <w:r>
        <w:rPr>
          <w:lang w:val="en"/>
        </w:rPr>
        <w:t>4. Quick Start</w:t>
      </w:r>
    </w:p>
    <w:p w:rsidR="00000000" w:rsidRDefault="00E0452F">
      <w:pPr>
        <w:pStyle w:val="a5"/>
        <w:divId w:val="477185696"/>
        <w:rPr>
          <w:lang w:val="en"/>
        </w:rPr>
      </w:pPr>
      <w:r>
        <w:rPr>
          <w:lang w:val="en"/>
        </w:rPr>
        <w:t>This quick start walks through using both the server and the client of Spring Cloud Config Server.</w:t>
      </w:r>
    </w:p>
    <w:p w:rsidR="00000000" w:rsidRDefault="00E0452F">
      <w:pPr>
        <w:pStyle w:val="a5"/>
        <w:divId w:val="477185696"/>
        <w:rPr>
          <w:lang w:val="en"/>
        </w:rPr>
      </w:pPr>
      <w:r>
        <w:rPr>
          <w:lang w:val="en"/>
        </w:rPr>
        <w:t>First, start the server, as follo</w:t>
      </w:r>
      <w:r>
        <w:rPr>
          <w:lang w:val="en"/>
        </w:rPr>
        <w:t>ws:</w:t>
      </w:r>
    </w:p>
    <w:p w:rsidR="00000000" w:rsidRDefault="00E0452F">
      <w:pPr>
        <w:pStyle w:val="HTML0"/>
        <w:divId w:val="477185696"/>
        <w:rPr>
          <w:lang w:val="en"/>
        </w:rPr>
      </w:pPr>
      <w:r>
        <w:rPr>
          <w:lang w:val="en"/>
        </w:rPr>
        <w:t>$ cd spring-cloud-config-server</w:t>
      </w:r>
    </w:p>
    <w:p w:rsidR="00000000" w:rsidRDefault="00E0452F">
      <w:pPr>
        <w:pStyle w:val="HTML0"/>
        <w:divId w:val="477185696"/>
        <w:rPr>
          <w:lang w:val="en"/>
        </w:rPr>
      </w:pPr>
      <w:r>
        <w:rPr>
          <w:lang w:val="en"/>
        </w:rPr>
        <w:t>$ ../mvnw spring-boot:run</w:t>
      </w:r>
    </w:p>
    <w:p w:rsidR="00000000" w:rsidRDefault="00E0452F">
      <w:pPr>
        <w:pStyle w:val="a5"/>
        <w:divId w:val="477185696"/>
        <w:rPr>
          <w:lang w:val="en"/>
        </w:rPr>
      </w:pPr>
      <w:r>
        <w:rPr>
          <w:lang w:val="en"/>
        </w:rPr>
        <w:t xml:space="preserve">The server is a Spring Boot application, so you can run it from your IDE if you prefer to do so (the main class is </w:t>
      </w:r>
      <w:r>
        <w:rPr>
          <w:rStyle w:val="HTML"/>
          <w:lang w:val="en"/>
        </w:rPr>
        <w:t>ConfigServerApplication</w:t>
      </w:r>
      <w:r>
        <w:rPr>
          <w:lang w:val="en"/>
        </w:rPr>
        <w:t>).</w:t>
      </w:r>
    </w:p>
    <w:p w:rsidR="00000000" w:rsidRDefault="00E0452F">
      <w:pPr>
        <w:pStyle w:val="a5"/>
        <w:divId w:val="477185696"/>
        <w:rPr>
          <w:lang w:val="en"/>
        </w:rPr>
      </w:pPr>
      <w:r>
        <w:rPr>
          <w:lang w:val="en"/>
        </w:rPr>
        <w:t>Next try out a client, as follows:</w:t>
      </w:r>
    </w:p>
    <w:p w:rsidR="00000000" w:rsidRDefault="00E0452F">
      <w:pPr>
        <w:pStyle w:val="HTML0"/>
        <w:divId w:val="477185696"/>
        <w:rPr>
          <w:lang w:val="en"/>
        </w:rPr>
      </w:pPr>
      <w:r>
        <w:rPr>
          <w:lang w:val="en"/>
        </w:rPr>
        <w:t>$ curl localhost:8</w:t>
      </w:r>
      <w:r>
        <w:rPr>
          <w:lang w:val="en"/>
        </w:rPr>
        <w:t>888/foo/development</w:t>
      </w:r>
    </w:p>
    <w:p w:rsidR="00000000" w:rsidRDefault="00E0452F">
      <w:pPr>
        <w:pStyle w:val="HTML0"/>
        <w:divId w:val="477185696"/>
        <w:rPr>
          <w:lang w:val="en"/>
        </w:rPr>
      </w:pPr>
      <w:r>
        <w:rPr>
          <w:lang w:val="en"/>
        </w:rPr>
        <w:lastRenderedPageBreak/>
        <w:t>{"name":"foo","label":"master","propertySources":[</w:t>
      </w:r>
    </w:p>
    <w:p w:rsidR="00000000" w:rsidRDefault="00E0452F">
      <w:pPr>
        <w:pStyle w:val="HTML0"/>
        <w:divId w:val="477185696"/>
        <w:rPr>
          <w:lang w:val="en"/>
        </w:rPr>
      </w:pPr>
      <w:r>
        <w:rPr>
          <w:lang w:val="en"/>
        </w:rPr>
        <w:t xml:space="preserve">  {"name":"https://github.com/scratches/config-repo/foo-development.properties","source":{"bar":"spam"}},</w:t>
      </w:r>
    </w:p>
    <w:p w:rsidR="00000000" w:rsidRDefault="00E0452F">
      <w:pPr>
        <w:pStyle w:val="HTML0"/>
        <w:divId w:val="477185696"/>
        <w:rPr>
          <w:lang w:val="en"/>
        </w:rPr>
      </w:pPr>
      <w:r>
        <w:rPr>
          <w:lang w:val="en"/>
        </w:rPr>
        <w:t xml:space="preserve">  {"name":"https://github.com/scratches/config-repo/foo.properties","source":{"</w:t>
      </w:r>
      <w:r>
        <w:rPr>
          <w:lang w:val="en"/>
        </w:rPr>
        <w:t>foo":"bar"}}</w:t>
      </w:r>
    </w:p>
    <w:p w:rsidR="00000000" w:rsidRDefault="00E0452F">
      <w:pPr>
        <w:pStyle w:val="HTML0"/>
        <w:divId w:val="477185696"/>
        <w:rPr>
          <w:lang w:val="en"/>
        </w:rPr>
      </w:pPr>
      <w:r>
        <w:rPr>
          <w:lang w:val="en"/>
        </w:rPr>
        <w:t>]}</w:t>
      </w:r>
    </w:p>
    <w:p w:rsidR="00000000" w:rsidRDefault="00E0452F">
      <w:pPr>
        <w:pStyle w:val="a5"/>
        <w:divId w:val="477185696"/>
        <w:rPr>
          <w:lang w:val="en"/>
        </w:rPr>
      </w:pPr>
      <w:r>
        <w:rPr>
          <w:lang w:val="en"/>
        </w:rPr>
        <w:t xml:space="preserve">The default strategy for locating property sources is to clone a git repository (at </w:t>
      </w:r>
      <w:r>
        <w:rPr>
          <w:rStyle w:val="HTML"/>
          <w:lang w:val="en"/>
        </w:rPr>
        <w:t>spring.cloud.config.server.git.uri</w:t>
      </w:r>
      <w:r>
        <w:rPr>
          <w:lang w:val="en"/>
        </w:rPr>
        <w:t xml:space="preserve">) and use it to initialize a mini </w:t>
      </w:r>
      <w:r>
        <w:rPr>
          <w:rStyle w:val="HTML"/>
          <w:lang w:val="en"/>
        </w:rPr>
        <w:t>SpringApplication</w:t>
      </w:r>
      <w:r>
        <w:rPr>
          <w:lang w:val="en"/>
        </w:rPr>
        <w:t xml:space="preserve">. The mini-application’s </w:t>
      </w:r>
      <w:r>
        <w:rPr>
          <w:rStyle w:val="HTML"/>
          <w:lang w:val="en"/>
        </w:rPr>
        <w:t>Environment</w:t>
      </w:r>
      <w:r>
        <w:rPr>
          <w:lang w:val="en"/>
        </w:rPr>
        <w:t xml:space="preserve"> is used to enumerate property sour</w:t>
      </w:r>
      <w:r>
        <w:rPr>
          <w:lang w:val="en"/>
        </w:rPr>
        <w:t>ces and publish them at a JSON endpoint.</w:t>
      </w:r>
    </w:p>
    <w:p w:rsidR="00000000" w:rsidRDefault="00E0452F">
      <w:pPr>
        <w:pStyle w:val="a5"/>
        <w:divId w:val="477185696"/>
        <w:rPr>
          <w:lang w:val="en"/>
        </w:rPr>
      </w:pPr>
      <w:r>
        <w:rPr>
          <w:lang w:val="en"/>
        </w:rPr>
        <w:t>The HTTP service has resources in the following form:</w:t>
      </w:r>
    </w:p>
    <w:p w:rsidR="00000000" w:rsidRDefault="00E0452F">
      <w:pPr>
        <w:pStyle w:val="HTML0"/>
        <w:divId w:val="477185696"/>
        <w:rPr>
          <w:lang w:val="en"/>
        </w:rPr>
      </w:pPr>
      <w:r>
        <w:rPr>
          <w:lang w:val="en"/>
        </w:rPr>
        <w:t>/{application}/{profile}[/{label}]</w:t>
      </w:r>
    </w:p>
    <w:p w:rsidR="00000000" w:rsidRDefault="00E0452F">
      <w:pPr>
        <w:pStyle w:val="HTML0"/>
        <w:divId w:val="477185696"/>
        <w:rPr>
          <w:lang w:val="en"/>
        </w:rPr>
      </w:pPr>
      <w:r>
        <w:rPr>
          <w:lang w:val="en"/>
        </w:rPr>
        <w:t>/{application}-{profile}.yml</w:t>
      </w:r>
    </w:p>
    <w:p w:rsidR="00000000" w:rsidRDefault="00E0452F">
      <w:pPr>
        <w:pStyle w:val="HTML0"/>
        <w:divId w:val="477185696"/>
        <w:rPr>
          <w:lang w:val="en"/>
        </w:rPr>
      </w:pPr>
      <w:r>
        <w:rPr>
          <w:lang w:val="en"/>
        </w:rPr>
        <w:t>/{label}/{application}-{profile}.yml</w:t>
      </w:r>
    </w:p>
    <w:p w:rsidR="00000000" w:rsidRDefault="00E0452F">
      <w:pPr>
        <w:pStyle w:val="HTML0"/>
        <w:divId w:val="477185696"/>
        <w:rPr>
          <w:lang w:val="en"/>
        </w:rPr>
      </w:pPr>
      <w:r>
        <w:rPr>
          <w:lang w:val="en"/>
        </w:rPr>
        <w:t>/{application}-{profile}.properties</w:t>
      </w:r>
    </w:p>
    <w:p w:rsidR="00000000" w:rsidRDefault="00E0452F">
      <w:pPr>
        <w:pStyle w:val="HTML0"/>
        <w:divId w:val="477185696"/>
        <w:rPr>
          <w:lang w:val="en"/>
        </w:rPr>
      </w:pPr>
      <w:r>
        <w:rPr>
          <w:lang w:val="en"/>
        </w:rPr>
        <w:t>/{label}/{application}-{</w:t>
      </w:r>
      <w:r>
        <w:rPr>
          <w:lang w:val="en"/>
        </w:rPr>
        <w:t>profile}.properties</w:t>
      </w:r>
    </w:p>
    <w:p w:rsidR="00000000" w:rsidRDefault="00E0452F">
      <w:pPr>
        <w:pStyle w:val="a5"/>
        <w:divId w:val="477185696"/>
        <w:rPr>
          <w:lang w:val="en"/>
        </w:rPr>
      </w:pPr>
      <w:r>
        <w:rPr>
          <w:lang w:val="en"/>
        </w:rPr>
        <w:t xml:space="preserve">where </w:t>
      </w:r>
      <w:r>
        <w:rPr>
          <w:rStyle w:val="HTML"/>
          <w:lang w:val="en"/>
        </w:rPr>
        <w:t>application</w:t>
      </w:r>
      <w:r>
        <w:rPr>
          <w:lang w:val="en"/>
        </w:rPr>
        <w:t xml:space="preserve"> is injected as the </w:t>
      </w:r>
      <w:r>
        <w:rPr>
          <w:rStyle w:val="HTML"/>
          <w:lang w:val="en"/>
        </w:rPr>
        <w:t>spring.config.name</w:t>
      </w:r>
      <w:r>
        <w:rPr>
          <w:lang w:val="en"/>
        </w:rPr>
        <w:t xml:space="preserve"> in the </w:t>
      </w:r>
      <w:r>
        <w:rPr>
          <w:rStyle w:val="HTML"/>
          <w:lang w:val="en"/>
        </w:rPr>
        <w:t>SpringApplication</w:t>
      </w:r>
      <w:r>
        <w:rPr>
          <w:lang w:val="en"/>
        </w:rPr>
        <w:t xml:space="preserve"> (what is normally </w:t>
      </w:r>
      <w:r>
        <w:rPr>
          <w:rStyle w:val="HTML"/>
          <w:lang w:val="en"/>
        </w:rPr>
        <w:t>application</w:t>
      </w:r>
      <w:r>
        <w:rPr>
          <w:lang w:val="en"/>
        </w:rPr>
        <w:t xml:space="preserve"> in a regular Spring Boot app), </w:t>
      </w:r>
      <w:r>
        <w:rPr>
          <w:rStyle w:val="HTML"/>
          <w:lang w:val="en"/>
        </w:rPr>
        <w:t>profile</w:t>
      </w:r>
      <w:r>
        <w:rPr>
          <w:lang w:val="en"/>
        </w:rPr>
        <w:t xml:space="preserve"> is an active profile (or comma-separated list of properties), and </w:t>
      </w:r>
      <w:r>
        <w:rPr>
          <w:rStyle w:val="HTML"/>
          <w:lang w:val="en"/>
        </w:rPr>
        <w:t>label</w:t>
      </w:r>
      <w:r>
        <w:rPr>
          <w:lang w:val="en"/>
        </w:rPr>
        <w:t xml:space="preserve"> </w:t>
      </w:r>
      <w:r>
        <w:rPr>
          <w:lang w:val="en"/>
        </w:rPr>
        <w:t xml:space="preserve">is an optional git label (defaults to </w:t>
      </w:r>
      <w:r>
        <w:rPr>
          <w:rStyle w:val="HTML"/>
          <w:lang w:val="en"/>
        </w:rPr>
        <w:t>master</w:t>
      </w:r>
      <w:r>
        <w:rPr>
          <w:lang w:val="en"/>
        </w:rPr>
        <w:t>.)</w:t>
      </w:r>
    </w:p>
    <w:p w:rsidR="00000000" w:rsidRDefault="00E0452F">
      <w:pPr>
        <w:pStyle w:val="a5"/>
        <w:divId w:val="477185696"/>
        <w:rPr>
          <w:lang w:val="en"/>
        </w:rPr>
      </w:pPr>
      <w:r>
        <w:rPr>
          <w:lang w:val="en"/>
        </w:rPr>
        <w:t>Spring Cloud Config Server pulls configuration for remote clients from a git repository (which must be provided), as shown in the following example:</w:t>
      </w:r>
    </w:p>
    <w:p w:rsidR="00000000" w:rsidRDefault="00E0452F">
      <w:pPr>
        <w:pStyle w:val="HTML0"/>
        <w:divId w:val="477185696"/>
        <w:rPr>
          <w:lang w:val="en"/>
        </w:rPr>
      </w:pPr>
      <w:r>
        <w:rPr>
          <w:rStyle w:val="hl-attribute"/>
          <w:lang w:val="en"/>
        </w:rPr>
        <w:t>sprin</w:t>
      </w:r>
      <w:r>
        <w:rPr>
          <w:rStyle w:val="hl-attribute"/>
          <w:lang w:val="en"/>
        </w:rPr>
        <w:t>g</w:t>
      </w:r>
      <w:r>
        <w:rPr>
          <w:lang w:val="en"/>
        </w:rPr>
        <w:t>:</w:t>
      </w:r>
    </w:p>
    <w:p w:rsidR="00000000" w:rsidRDefault="00E0452F">
      <w:pPr>
        <w:pStyle w:val="HTML0"/>
        <w:divId w:val="477185696"/>
        <w:rPr>
          <w:lang w:val="en"/>
        </w:rPr>
      </w:pPr>
      <w:r>
        <w:rPr>
          <w:rStyle w:val="hl-attribute"/>
          <w:lang w:val="en"/>
        </w:rPr>
        <w:t xml:space="preserve">  clou</w:t>
      </w:r>
      <w:r>
        <w:rPr>
          <w:rStyle w:val="hl-attribute"/>
          <w:lang w:val="en"/>
        </w:rPr>
        <w:t>d</w:t>
      </w:r>
      <w:r>
        <w:rPr>
          <w:lang w:val="en"/>
        </w:rPr>
        <w:t>:</w:t>
      </w:r>
    </w:p>
    <w:p w:rsidR="00000000" w:rsidRDefault="00E0452F">
      <w:pPr>
        <w:pStyle w:val="HTML0"/>
        <w:divId w:val="477185696"/>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477185696"/>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477185696"/>
        <w:rPr>
          <w:lang w:val="en"/>
        </w:rPr>
      </w:pPr>
      <w:r>
        <w:rPr>
          <w:rStyle w:val="hl-attribute"/>
          <w:lang w:val="en"/>
        </w:rPr>
        <w:t xml:space="preserve">        gi</w:t>
      </w:r>
      <w:r>
        <w:rPr>
          <w:rStyle w:val="hl-attribute"/>
          <w:lang w:val="en"/>
        </w:rPr>
        <w:t>t</w:t>
      </w:r>
      <w:r>
        <w:rPr>
          <w:lang w:val="en"/>
        </w:rPr>
        <w:t>:</w:t>
      </w:r>
    </w:p>
    <w:p w:rsidR="00000000" w:rsidRDefault="00E0452F">
      <w:pPr>
        <w:pStyle w:val="HTML0"/>
        <w:divId w:val="477185696"/>
        <w:rPr>
          <w:lang w:val="en"/>
        </w:rPr>
      </w:pPr>
      <w:r>
        <w:rPr>
          <w:rStyle w:val="hl-attribute"/>
          <w:lang w:val="en"/>
        </w:rPr>
        <w:t xml:space="preserve">    </w:t>
      </w:r>
      <w:r>
        <w:rPr>
          <w:rStyle w:val="hl-attribute"/>
          <w:lang w:val="en"/>
        </w:rPr>
        <w:t xml:space="preserve">      ur</w:t>
      </w:r>
      <w:r>
        <w:rPr>
          <w:rStyle w:val="hl-attribute"/>
          <w:lang w:val="en"/>
        </w:rPr>
        <w:t>i</w:t>
      </w:r>
      <w:r>
        <w:rPr>
          <w:lang w:val="en"/>
        </w:rPr>
        <w:t>: https://github.com/spring-cloud-samples/config-repo</w:t>
      </w:r>
    </w:p>
    <w:p w:rsidR="00000000" w:rsidRDefault="00E0452F">
      <w:pPr>
        <w:pStyle w:val="2"/>
        <w:divId w:val="1677490891"/>
        <w:rPr>
          <w:lang w:val="en"/>
        </w:rPr>
      </w:pPr>
      <w:bookmarkStart w:id="38" w:name="_client_side_usage"/>
      <w:bookmarkEnd w:id="38"/>
      <w:r>
        <w:rPr>
          <w:lang w:val="en"/>
        </w:rPr>
        <w:t>4.1 Client Side Usage</w:t>
      </w:r>
    </w:p>
    <w:p w:rsidR="00000000" w:rsidRDefault="00E0452F">
      <w:pPr>
        <w:pStyle w:val="a5"/>
        <w:divId w:val="2110390439"/>
        <w:rPr>
          <w:lang w:val="en"/>
        </w:rPr>
      </w:pPr>
      <w:r>
        <w:rPr>
          <w:lang w:val="en"/>
        </w:rPr>
        <w:t>To use these features in an application, you</w:t>
      </w:r>
      <w:r>
        <w:rPr>
          <w:lang w:val="en"/>
        </w:rPr>
        <w:t xml:space="preserve"> can build it as a Spring Boot application that depends on spring-cloud-config-client (for an example, see the test cases for the config-client or the sample application). The most convenient way to add the dependency is with a Spring Boot starter </w:t>
      </w:r>
      <w:r>
        <w:rPr>
          <w:rStyle w:val="HTML"/>
          <w:lang w:val="en"/>
        </w:rPr>
        <w:t>org.spri</w:t>
      </w:r>
      <w:r>
        <w:rPr>
          <w:rStyle w:val="HTML"/>
          <w:lang w:val="en"/>
        </w:rPr>
        <w:t>ngframework.cloud:spring-cloud-starter-config</w:t>
      </w:r>
      <w:r>
        <w:rPr>
          <w:lang w:val="en"/>
        </w:rPr>
        <w:t>. There is also a parent pom and BOM (</w:t>
      </w:r>
      <w:r>
        <w:rPr>
          <w:rStyle w:val="HTML"/>
          <w:lang w:val="en"/>
        </w:rPr>
        <w:t>spring-cloud-starter-</w:t>
      </w:r>
      <w:r>
        <w:rPr>
          <w:rStyle w:val="HTML"/>
          <w:lang w:val="en"/>
        </w:rPr>
        <w:lastRenderedPageBreak/>
        <w:t>parent</w:t>
      </w:r>
      <w:r>
        <w:rPr>
          <w:lang w:val="en"/>
        </w:rPr>
        <w:t xml:space="preserve">) for Maven users and a Spring IO version management properties file for Gradle and Spring CLI users. The following example shows a typical Maven </w:t>
      </w:r>
      <w:r>
        <w:rPr>
          <w:lang w:val="en"/>
        </w:rPr>
        <w:t>configuration:</w:t>
      </w:r>
    </w:p>
    <w:p w:rsidR="00000000" w:rsidRDefault="00E0452F">
      <w:pPr>
        <w:pStyle w:val="a5"/>
        <w:divId w:val="2110390439"/>
        <w:rPr>
          <w:lang w:val="en"/>
        </w:rPr>
      </w:pPr>
      <w:r>
        <w:rPr>
          <w:b/>
          <w:bCs/>
          <w:lang w:val="en"/>
        </w:rPr>
        <w:t>pom.xml. </w:t>
      </w:r>
      <w:r>
        <w:rPr>
          <w:lang w:val="en"/>
        </w:rPr>
        <w:t xml:space="preserve"> </w:t>
      </w:r>
    </w:p>
    <w:p w:rsidR="00000000" w:rsidRDefault="00E0452F">
      <w:pPr>
        <w:pStyle w:val="HTML0"/>
        <w:divId w:val="2110390439"/>
        <w:rPr>
          <w:lang w:val="en"/>
        </w:rPr>
      </w:pPr>
      <w:r>
        <w:rPr>
          <w:lang w:val="en"/>
        </w:rPr>
        <w:t xml:space="preserve">  </w:t>
      </w:r>
      <w:r>
        <w:rPr>
          <w:lang w:val="en"/>
        </w:rPr>
        <w:t xml:space="preserve"> </w:t>
      </w:r>
      <w:r>
        <w:rPr>
          <w:rStyle w:val="hl-tag"/>
          <w:lang w:val="en"/>
        </w:rPr>
        <w:t>&lt;parent</w:t>
      </w:r>
      <w:r>
        <w:rPr>
          <w:rStyle w:val="hl-tag"/>
          <w:lang w:val="en"/>
        </w:rPr>
        <w:t>&gt;</w:t>
      </w:r>
    </w:p>
    <w:p w:rsidR="00000000" w:rsidRDefault="00E0452F">
      <w:pPr>
        <w:pStyle w:val="HTML0"/>
        <w:divId w:val="2110390439"/>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org.springframework.boo</w:t>
      </w:r>
      <w:r>
        <w:rPr>
          <w:lang w:val="en"/>
        </w:rPr>
        <w:t>t</w:t>
      </w:r>
      <w:r>
        <w:rPr>
          <w:rStyle w:val="hl-tag"/>
          <w:lang w:val="en"/>
        </w:rPr>
        <w:t>&lt;/groupId</w:t>
      </w:r>
      <w:r>
        <w:rPr>
          <w:rStyle w:val="hl-tag"/>
          <w:lang w:val="en"/>
        </w:rPr>
        <w:t>&gt;</w:t>
      </w:r>
    </w:p>
    <w:p w:rsidR="00000000" w:rsidRDefault="00E0452F">
      <w:pPr>
        <w:pStyle w:val="HTML0"/>
        <w:divId w:val="2110390439"/>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spring-boot-starter-paren</w:t>
      </w:r>
      <w:r>
        <w:rPr>
          <w:lang w:val="en"/>
        </w:rPr>
        <w:t>t</w:t>
      </w:r>
      <w:r>
        <w:rPr>
          <w:rStyle w:val="hl-tag"/>
          <w:lang w:val="en"/>
        </w:rPr>
        <w:t>&lt;/artifactId</w:t>
      </w:r>
      <w:r>
        <w:rPr>
          <w:rStyle w:val="hl-tag"/>
          <w:lang w:val="en"/>
        </w:rPr>
        <w:t>&gt;</w:t>
      </w:r>
    </w:p>
    <w:p w:rsidR="00000000" w:rsidRDefault="00E0452F">
      <w:pPr>
        <w:pStyle w:val="HTML0"/>
        <w:divId w:val="2110390439"/>
        <w:rPr>
          <w:lang w:val="en"/>
        </w:rPr>
      </w:pPr>
      <w:r>
        <w:rPr>
          <w:lang w:val="en"/>
        </w:rPr>
        <w:t xml:space="preserve">      </w:t>
      </w:r>
      <w:r>
        <w:rPr>
          <w:lang w:val="en"/>
        </w:rPr>
        <w:t xml:space="preserve"> </w:t>
      </w:r>
      <w:r>
        <w:rPr>
          <w:rStyle w:val="hl-tag"/>
          <w:lang w:val="en"/>
        </w:rPr>
        <w:t>&lt;version</w:t>
      </w:r>
      <w:r>
        <w:rPr>
          <w:rStyle w:val="hl-tag"/>
          <w:lang w:val="en"/>
        </w:rPr>
        <w:t>&gt;</w:t>
      </w:r>
      <w:r>
        <w:rPr>
          <w:lang w:val="en"/>
        </w:rPr>
        <w:t>{spring-boot-docs-version</w:t>
      </w:r>
      <w:r>
        <w:rPr>
          <w:lang w:val="en"/>
        </w:rPr>
        <w:t>}</w:t>
      </w:r>
      <w:r>
        <w:rPr>
          <w:rStyle w:val="hl-tag"/>
          <w:lang w:val="en"/>
        </w:rPr>
        <w:t>&lt;/version</w:t>
      </w:r>
      <w:r>
        <w:rPr>
          <w:rStyle w:val="hl-tag"/>
          <w:lang w:val="en"/>
        </w:rPr>
        <w:t>&gt;</w:t>
      </w:r>
    </w:p>
    <w:p w:rsidR="00000000" w:rsidRDefault="00E0452F">
      <w:pPr>
        <w:pStyle w:val="HTML0"/>
        <w:divId w:val="2110390439"/>
        <w:rPr>
          <w:lang w:val="en"/>
        </w:rPr>
      </w:pPr>
      <w:r>
        <w:rPr>
          <w:lang w:val="en"/>
        </w:rPr>
        <w:t xml:space="preserve">      </w:t>
      </w:r>
      <w:r>
        <w:rPr>
          <w:lang w:val="en"/>
        </w:rPr>
        <w:t xml:space="preserve"> </w:t>
      </w:r>
      <w:r>
        <w:rPr>
          <w:rStyle w:val="hl-tag"/>
          <w:lang w:val="en"/>
        </w:rPr>
        <w:t>&lt;relativePath /</w:t>
      </w:r>
      <w:r>
        <w:rPr>
          <w:rStyle w:val="hl-tag"/>
          <w:lang w:val="en"/>
        </w:rPr>
        <w:t>&gt;</w:t>
      </w:r>
      <w:r>
        <w:rPr>
          <w:lang w:val="en"/>
        </w:rPr>
        <w:t xml:space="preserve"> </w:t>
      </w:r>
      <w:r>
        <w:rPr>
          <w:rStyle w:val="hl-comment"/>
          <w:lang w:val="en"/>
        </w:rPr>
        <w:t>&lt;!-- lookup parent from reposit</w:t>
      </w:r>
      <w:r>
        <w:rPr>
          <w:rStyle w:val="hl-comment"/>
          <w:lang w:val="en"/>
        </w:rPr>
        <w:t>ory --</w:t>
      </w:r>
      <w:r>
        <w:rPr>
          <w:rStyle w:val="hl-comment"/>
          <w:lang w:val="en"/>
        </w:rPr>
        <w:t>&gt;</w:t>
      </w:r>
    </w:p>
    <w:p w:rsidR="00000000" w:rsidRDefault="00E0452F">
      <w:pPr>
        <w:pStyle w:val="HTML0"/>
        <w:divId w:val="2110390439"/>
        <w:rPr>
          <w:lang w:val="en"/>
        </w:rPr>
      </w:pPr>
      <w:r>
        <w:rPr>
          <w:lang w:val="en"/>
        </w:rPr>
        <w:t xml:space="preserve">  </w:t>
      </w:r>
      <w:r>
        <w:rPr>
          <w:lang w:val="en"/>
        </w:rPr>
        <w:t xml:space="preserve"> </w:t>
      </w:r>
      <w:r>
        <w:rPr>
          <w:rStyle w:val="hl-tag"/>
          <w:lang w:val="en"/>
        </w:rPr>
        <w:t>&lt;/parent</w:t>
      </w:r>
      <w:r>
        <w:rPr>
          <w:rStyle w:val="hl-tag"/>
          <w:lang w:val="en"/>
        </w:rPr>
        <w:t>&gt;</w:t>
      </w:r>
    </w:p>
    <w:p w:rsidR="00000000" w:rsidRDefault="00E0452F">
      <w:pPr>
        <w:pStyle w:val="HTML0"/>
        <w:divId w:val="2110390439"/>
        <w:rPr>
          <w:lang w:val="en"/>
        </w:rPr>
      </w:pPr>
    </w:p>
    <w:p w:rsidR="00000000" w:rsidRDefault="00E0452F">
      <w:pPr>
        <w:pStyle w:val="HTML0"/>
        <w:divId w:val="2110390439"/>
        <w:rPr>
          <w:lang w:val="en"/>
        </w:rPr>
      </w:pPr>
      <w:r>
        <w:rPr>
          <w:rStyle w:val="hl-tag"/>
          <w:lang w:val="en"/>
        </w:rPr>
        <w:t>&lt;dependencyManagement</w:t>
      </w:r>
      <w:r>
        <w:rPr>
          <w:rStyle w:val="hl-tag"/>
          <w:lang w:val="en"/>
        </w:rPr>
        <w:t>&gt;</w:t>
      </w:r>
    </w:p>
    <w:p w:rsidR="00000000" w:rsidRDefault="00E0452F">
      <w:pPr>
        <w:pStyle w:val="HTML0"/>
        <w:divId w:val="2110390439"/>
        <w:rPr>
          <w:lang w:val="en"/>
        </w:rPr>
      </w:pPr>
      <w:r>
        <w:rPr>
          <w:lang w:val="en"/>
        </w:rPr>
        <w:tab/>
      </w:r>
      <w:r>
        <w:rPr>
          <w:rStyle w:val="hl-tag"/>
          <w:lang w:val="en"/>
        </w:rPr>
        <w:t>&lt;dependencies</w:t>
      </w:r>
      <w:r>
        <w:rPr>
          <w:rStyle w:val="hl-tag"/>
          <w:lang w:val="en"/>
        </w:rPr>
        <w:t>&gt;</w:t>
      </w:r>
    </w:p>
    <w:p w:rsidR="00000000" w:rsidRDefault="00E0452F">
      <w:pPr>
        <w:pStyle w:val="HTML0"/>
        <w:divId w:val="2110390439"/>
        <w:rPr>
          <w:lang w:val="en"/>
        </w:rPr>
      </w:pPr>
      <w:r>
        <w:rPr>
          <w:lang w:val="en"/>
        </w:rPr>
        <w:tab/>
      </w:r>
      <w:r>
        <w:rPr>
          <w:lang w:val="en"/>
        </w:rPr>
        <w:tab/>
      </w:r>
      <w:r>
        <w:rPr>
          <w:rStyle w:val="hl-tag"/>
          <w:lang w:val="en"/>
        </w:rPr>
        <w:t>&lt;dependency</w:t>
      </w:r>
      <w:r>
        <w:rPr>
          <w:rStyle w:val="hl-tag"/>
          <w:lang w:val="en"/>
        </w:rPr>
        <w:t>&gt;</w:t>
      </w:r>
    </w:p>
    <w:p w:rsidR="00000000" w:rsidRDefault="00E0452F">
      <w:pPr>
        <w:pStyle w:val="HTML0"/>
        <w:divId w:val="2110390439"/>
        <w:rPr>
          <w:lang w:val="en"/>
        </w:rPr>
      </w:pPr>
      <w:r>
        <w:rPr>
          <w:lang w:val="en"/>
        </w:rPr>
        <w:tab/>
      </w:r>
      <w:r>
        <w:rPr>
          <w:lang w:val="en"/>
        </w:rPr>
        <w:tab/>
      </w: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2110390439"/>
        <w:rPr>
          <w:lang w:val="en"/>
        </w:rPr>
      </w:pPr>
      <w:r>
        <w:rPr>
          <w:lang w:val="en"/>
        </w:rPr>
        <w:tab/>
      </w:r>
      <w:r>
        <w:rPr>
          <w:lang w:val="en"/>
        </w:rPr>
        <w:tab/>
      </w:r>
      <w:r>
        <w:rPr>
          <w:lang w:val="en"/>
        </w:rPr>
        <w:tab/>
      </w:r>
      <w:r>
        <w:rPr>
          <w:rStyle w:val="hl-tag"/>
          <w:lang w:val="en"/>
        </w:rPr>
        <w:t>&lt;artifactId</w:t>
      </w:r>
      <w:r>
        <w:rPr>
          <w:rStyle w:val="hl-tag"/>
          <w:lang w:val="en"/>
        </w:rPr>
        <w:t>&gt;</w:t>
      </w:r>
      <w:r>
        <w:rPr>
          <w:lang w:val="en"/>
        </w:rPr>
        <w:t>spring-cloud-dependencie</w:t>
      </w:r>
      <w:r>
        <w:rPr>
          <w:lang w:val="en"/>
        </w:rPr>
        <w:t>s</w:t>
      </w:r>
      <w:r>
        <w:rPr>
          <w:rStyle w:val="hl-tag"/>
          <w:lang w:val="en"/>
        </w:rPr>
        <w:t>&lt;/artifactId</w:t>
      </w:r>
      <w:r>
        <w:rPr>
          <w:rStyle w:val="hl-tag"/>
          <w:lang w:val="en"/>
        </w:rPr>
        <w:t>&gt;</w:t>
      </w:r>
    </w:p>
    <w:p w:rsidR="00000000" w:rsidRDefault="00E0452F">
      <w:pPr>
        <w:pStyle w:val="HTML0"/>
        <w:divId w:val="2110390439"/>
        <w:rPr>
          <w:lang w:val="en"/>
        </w:rPr>
      </w:pPr>
      <w:r>
        <w:rPr>
          <w:lang w:val="en"/>
        </w:rPr>
        <w:tab/>
      </w:r>
      <w:r>
        <w:rPr>
          <w:lang w:val="en"/>
        </w:rPr>
        <w:tab/>
      </w:r>
      <w:r>
        <w:rPr>
          <w:lang w:val="en"/>
        </w:rPr>
        <w:tab/>
      </w:r>
      <w:r>
        <w:rPr>
          <w:rStyle w:val="hl-tag"/>
          <w:lang w:val="en"/>
        </w:rPr>
        <w:t>&lt;version</w:t>
      </w:r>
      <w:r>
        <w:rPr>
          <w:rStyle w:val="hl-tag"/>
          <w:lang w:val="en"/>
        </w:rPr>
        <w:t>&gt;</w:t>
      </w:r>
      <w:r>
        <w:rPr>
          <w:lang w:val="en"/>
        </w:rPr>
        <w:t>{spring-cloud-version</w:t>
      </w:r>
      <w:r>
        <w:rPr>
          <w:lang w:val="en"/>
        </w:rPr>
        <w:t>}</w:t>
      </w:r>
      <w:r>
        <w:rPr>
          <w:rStyle w:val="hl-tag"/>
          <w:lang w:val="en"/>
        </w:rPr>
        <w:t>&lt;/version</w:t>
      </w:r>
      <w:r>
        <w:rPr>
          <w:rStyle w:val="hl-tag"/>
          <w:lang w:val="en"/>
        </w:rPr>
        <w:t>&gt;</w:t>
      </w:r>
    </w:p>
    <w:p w:rsidR="00000000" w:rsidRDefault="00E0452F">
      <w:pPr>
        <w:pStyle w:val="HTML0"/>
        <w:divId w:val="2110390439"/>
        <w:rPr>
          <w:lang w:val="en"/>
        </w:rPr>
      </w:pPr>
      <w:r>
        <w:rPr>
          <w:lang w:val="en"/>
        </w:rPr>
        <w:tab/>
      </w:r>
      <w:r>
        <w:rPr>
          <w:lang w:val="en"/>
        </w:rPr>
        <w:tab/>
      </w:r>
      <w:r>
        <w:rPr>
          <w:lang w:val="en"/>
        </w:rPr>
        <w:tab/>
      </w:r>
      <w:r>
        <w:rPr>
          <w:rStyle w:val="hl-tag"/>
          <w:lang w:val="en"/>
        </w:rPr>
        <w:t>&lt;type</w:t>
      </w:r>
      <w:r>
        <w:rPr>
          <w:rStyle w:val="hl-tag"/>
          <w:lang w:val="en"/>
        </w:rPr>
        <w:t>&gt;</w:t>
      </w:r>
      <w:r>
        <w:rPr>
          <w:lang w:val="en"/>
        </w:rPr>
        <w:t>po</w:t>
      </w:r>
      <w:r>
        <w:rPr>
          <w:lang w:val="en"/>
        </w:rPr>
        <w:t>m</w:t>
      </w:r>
      <w:r>
        <w:rPr>
          <w:rStyle w:val="hl-tag"/>
          <w:lang w:val="en"/>
        </w:rPr>
        <w:t>&lt;/type</w:t>
      </w:r>
      <w:r>
        <w:rPr>
          <w:rStyle w:val="hl-tag"/>
          <w:lang w:val="en"/>
        </w:rPr>
        <w:t>&gt;</w:t>
      </w:r>
    </w:p>
    <w:p w:rsidR="00000000" w:rsidRDefault="00E0452F">
      <w:pPr>
        <w:pStyle w:val="HTML0"/>
        <w:divId w:val="2110390439"/>
        <w:rPr>
          <w:lang w:val="en"/>
        </w:rPr>
      </w:pPr>
      <w:r>
        <w:rPr>
          <w:lang w:val="en"/>
        </w:rPr>
        <w:tab/>
      </w:r>
      <w:r>
        <w:rPr>
          <w:lang w:val="en"/>
        </w:rPr>
        <w:tab/>
      </w:r>
      <w:r>
        <w:rPr>
          <w:lang w:val="en"/>
        </w:rPr>
        <w:tab/>
      </w:r>
      <w:r>
        <w:rPr>
          <w:rStyle w:val="hl-tag"/>
          <w:lang w:val="en"/>
        </w:rPr>
        <w:t>&lt;scope</w:t>
      </w:r>
      <w:r>
        <w:rPr>
          <w:rStyle w:val="hl-tag"/>
          <w:lang w:val="en"/>
        </w:rPr>
        <w:t>&gt;</w:t>
      </w:r>
      <w:r>
        <w:rPr>
          <w:lang w:val="en"/>
        </w:rPr>
        <w:t>imp</w:t>
      </w:r>
      <w:r>
        <w:rPr>
          <w:lang w:val="en"/>
        </w:rPr>
        <w:t>or</w:t>
      </w:r>
      <w:r>
        <w:rPr>
          <w:lang w:val="en"/>
        </w:rPr>
        <w:t>t</w:t>
      </w:r>
      <w:r>
        <w:rPr>
          <w:rStyle w:val="hl-tag"/>
          <w:lang w:val="en"/>
        </w:rPr>
        <w:t>&lt;/scope</w:t>
      </w:r>
      <w:r>
        <w:rPr>
          <w:rStyle w:val="hl-tag"/>
          <w:lang w:val="en"/>
        </w:rPr>
        <w:t>&gt;</w:t>
      </w:r>
    </w:p>
    <w:p w:rsidR="00000000" w:rsidRDefault="00E0452F">
      <w:pPr>
        <w:pStyle w:val="HTML0"/>
        <w:divId w:val="2110390439"/>
        <w:rPr>
          <w:lang w:val="en"/>
        </w:rPr>
      </w:pPr>
      <w:r>
        <w:rPr>
          <w:lang w:val="en"/>
        </w:rPr>
        <w:tab/>
      </w:r>
      <w:r>
        <w:rPr>
          <w:lang w:val="en"/>
        </w:rPr>
        <w:tab/>
      </w:r>
      <w:r>
        <w:rPr>
          <w:rStyle w:val="hl-tag"/>
          <w:lang w:val="en"/>
        </w:rPr>
        <w:t>&lt;/dependency</w:t>
      </w:r>
      <w:r>
        <w:rPr>
          <w:rStyle w:val="hl-tag"/>
          <w:lang w:val="en"/>
        </w:rPr>
        <w:t>&gt;</w:t>
      </w:r>
    </w:p>
    <w:p w:rsidR="00000000" w:rsidRDefault="00E0452F">
      <w:pPr>
        <w:pStyle w:val="HTML0"/>
        <w:divId w:val="2110390439"/>
        <w:rPr>
          <w:lang w:val="en"/>
        </w:rPr>
      </w:pPr>
      <w:r>
        <w:rPr>
          <w:lang w:val="en"/>
        </w:rPr>
        <w:tab/>
      </w:r>
      <w:r>
        <w:rPr>
          <w:rStyle w:val="hl-tag"/>
          <w:lang w:val="en"/>
        </w:rPr>
        <w:t>&lt;/dependencies</w:t>
      </w:r>
      <w:r>
        <w:rPr>
          <w:rStyle w:val="hl-tag"/>
          <w:lang w:val="en"/>
        </w:rPr>
        <w:t>&gt;</w:t>
      </w:r>
    </w:p>
    <w:p w:rsidR="00000000" w:rsidRDefault="00E0452F">
      <w:pPr>
        <w:pStyle w:val="HTML0"/>
        <w:divId w:val="2110390439"/>
        <w:rPr>
          <w:lang w:val="en"/>
        </w:rPr>
      </w:pPr>
      <w:r>
        <w:rPr>
          <w:rStyle w:val="hl-tag"/>
          <w:lang w:val="en"/>
        </w:rPr>
        <w:t>&lt;/dependencyManagement</w:t>
      </w:r>
      <w:r>
        <w:rPr>
          <w:rStyle w:val="hl-tag"/>
          <w:lang w:val="en"/>
        </w:rPr>
        <w:t>&gt;</w:t>
      </w:r>
    </w:p>
    <w:p w:rsidR="00000000" w:rsidRDefault="00E0452F">
      <w:pPr>
        <w:pStyle w:val="HTML0"/>
        <w:divId w:val="2110390439"/>
        <w:rPr>
          <w:lang w:val="en"/>
        </w:rPr>
      </w:pPr>
    </w:p>
    <w:p w:rsidR="00000000" w:rsidRDefault="00E0452F">
      <w:pPr>
        <w:pStyle w:val="HTML0"/>
        <w:divId w:val="2110390439"/>
        <w:rPr>
          <w:lang w:val="en"/>
        </w:rPr>
      </w:pPr>
      <w:r>
        <w:rPr>
          <w:rStyle w:val="hl-tag"/>
          <w:lang w:val="en"/>
        </w:rPr>
        <w:t>&lt;dependencies</w:t>
      </w:r>
      <w:r>
        <w:rPr>
          <w:rStyle w:val="hl-tag"/>
          <w:lang w:val="en"/>
        </w:rPr>
        <w:t>&gt;</w:t>
      </w:r>
    </w:p>
    <w:p w:rsidR="00000000" w:rsidRDefault="00E0452F">
      <w:pPr>
        <w:pStyle w:val="HTML0"/>
        <w:divId w:val="2110390439"/>
        <w:rPr>
          <w:lang w:val="en"/>
        </w:rPr>
      </w:pPr>
      <w:r>
        <w:rPr>
          <w:lang w:val="en"/>
        </w:rPr>
        <w:tab/>
      </w:r>
      <w:r>
        <w:rPr>
          <w:rStyle w:val="hl-tag"/>
          <w:lang w:val="en"/>
        </w:rPr>
        <w:t>&lt;dependency</w:t>
      </w:r>
      <w:r>
        <w:rPr>
          <w:rStyle w:val="hl-tag"/>
          <w:lang w:val="en"/>
        </w:rPr>
        <w:t>&gt;</w:t>
      </w:r>
    </w:p>
    <w:p w:rsidR="00000000" w:rsidRDefault="00E0452F">
      <w:pPr>
        <w:pStyle w:val="HTML0"/>
        <w:divId w:val="2110390439"/>
        <w:rPr>
          <w:lang w:val="en"/>
        </w:rPr>
      </w:pPr>
      <w:r>
        <w:rPr>
          <w:lang w:val="en"/>
        </w:rPr>
        <w:tab/>
      </w: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2110390439"/>
        <w:rPr>
          <w:lang w:val="en"/>
        </w:rPr>
      </w:pPr>
      <w:r>
        <w:rPr>
          <w:lang w:val="en"/>
        </w:rPr>
        <w:tab/>
      </w:r>
      <w:r>
        <w:rPr>
          <w:lang w:val="en"/>
        </w:rPr>
        <w:tab/>
      </w:r>
      <w:r>
        <w:rPr>
          <w:rStyle w:val="hl-tag"/>
          <w:lang w:val="en"/>
        </w:rPr>
        <w:t>&lt;artifactId</w:t>
      </w:r>
      <w:r>
        <w:rPr>
          <w:rStyle w:val="hl-tag"/>
          <w:lang w:val="en"/>
        </w:rPr>
        <w:t>&gt;</w:t>
      </w:r>
      <w:r>
        <w:rPr>
          <w:lang w:val="en"/>
        </w:rPr>
        <w:t>spring-cloud-starter-confi</w:t>
      </w:r>
      <w:r>
        <w:rPr>
          <w:lang w:val="en"/>
        </w:rPr>
        <w:t>g</w:t>
      </w:r>
      <w:r>
        <w:rPr>
          <w:rStyle w:val="hl-tag"/>
          <w:lang w:val="en"/>
        </w:rPr>
        <w:t>&lt;/artifactId</w:t>
      </w:r>
      <w:r>
        <w:rPr>
          <w:rStyle w:val="hl-tag"/>
          <w:lang w:val="en"/>
        </w:rPr>
        <w:t>&gt;</w:t>
      </w:r>
    </w:p>
    <w:p w:rsidR="00000000" w:rsidRDefault="00E0452F">
      <w:pPr>
        <w:pStyle w:val="HTML0"/>
        <w:divId w:val="2110390439"/>
        <w:rPr>
          <w:lang w:val="en"/>
        </w:rPr>
      </w:pPr>
      <w:r>
        <w:rPr>
          <w:lang w:val="en"/>
        </w:rPr>
        <w:tab/>
      </w:r>
      <w:r>
        <w:rPr>
          <w:rStyle w:val="hl-tag"/>
          <w:lang w:val="en"/>
        </w:rPr>
        <w:t>&lt;/dependency</w:t>
      </w:r>
      <w:r>
        <w:rPr>
          <w:rStyle w:val="hl-tag"/>
          <w:lang w:val="en"/>
        </w:rPr>
        <w:t>&gt;</w:t>
      </w:r>
    </w:p>
    <w:p w:rsidR="00000000" w:rsidRDefault="00E0452F">
      <w:pPr>
        <w:pStyle w:val="HTML0"/>
        <w:divId w:val="2110390439"/>
        <w:rPr>
          <w:lang w:val="en"/>
        </w:rPr>
      </w:pPr>
      <w:r>
        <w:rPr>
          <w:lang w:val="en"/>
        </w:rPr>
        <w:tab/>
      </w:r>
      <w:r>
        <w:rPr>
          <w:rStyle w:val="hl-tag"/>
          <w:lang w:val="en"/>
        </w:rPr>
        <w:t>&lt;dependency</w:t>
      </w:r>
      <w:r>
        <w:rPr>
          <w:rStyle w:val="hl-tag"/>
          <w:lang w:val="en"/>
        </w:rPr>
        <w:t>&gt;</w:t>
      </w:r>
    </w:p>
    <w:p w:rsidR="00000000" w:rsidRDefault="00E0452F">
      <w:pPr>
        <w:pStyle w:val="HTML0"/>
        <w:divId w:val="2110390439"/>
        <w:rPr>
          <w:lang w:val="en"/>
        </w:rPr>
      </w:pPr>
      <w:r>
        <w:rPr>
          <w:lang w:val="en"/>
        </w:rPr>
        <w:tab/>
      </w:r>
      <w:r>
        <w:rPr>
          <w:lang w:val="en"/>
        </w:rPr>
        <w:tab/>
      </w:r>
      <w:r>
        <w:rPr>
          <w:rStyle w:val="hl-tag"/>
          <w:lang w:val="en"/>
        </w:rPr>
        <w:t>&lt;groupId</w:t>
      </w:r>
      <w:r>
        <w:rPr>
          <w:rStyle w:val="hl-tag"/>
          <w:lang w:val="en"/>
        </w:rPr>
        <w:t>&gt;</w:t>
      </w:r>
      <w:r>
        <w:rPr>
          <w:lang w:val="en"/>
        </w:rPr>
        <w:t>org.springframework.boo</w:t>
      </w:r>
      <w:r>
        <w:rPr>
          <w:lang w:val="en"/>
        </w:rPr>
        <w:t>t</w:t>
      </w:r>
      <w:r>
        <w:rPr>
          <w:rStyle w:val="hl-tag"/>
          <w:lang w:val="en"/>
        </w:rPr>
        <w:t>&lt;/groupId</w:t>
      </w:r>
      <w:r>
        <w:rPr>
          <w:rStyle w:val="hl-tag"/>
          <w:lang w:val="en"/>
        </w:rPr>
        <w:t>&gt;</w:t>
      </w:r>
    </w:p>
    <w:p w:rsidR="00000000" w:rsidRDefault="00E0452F">
      <w:pPr>
        <w:pStyle w:val="HTML0"/>
        <w:divId w:val="2110390439"/>
        <w:rPr>
          <w:lang w:val="en"/>
        </w:rPr>
      </w:pPr>
      <w:r>
        <w:rPr>
          <w:lang w:val="en"/>
        </w:rPr>
        <w:tab/>
      </w:r>
      <w:r>
        <w:rPr>
          <w:lang w:val="en"/>
        </w:rPr>
        <w:tab/>
      </w:r>
      <w:r>
        <w:rPr>
          <w:rStyle w:val="hl-tag"/>
          <w:lang w:val="en"/>
        </w:rPr>
        <w:t>&lt;artifactId</w:t>
      </w:r>
      <w:r>
        <w:rPr>
          <w:rStyle w:val="hl-tag"/>
          <w:lang w:val="en"/>
        </w:rPr>
        <w:t>&gt;</w:t>
      </w:r>
      <w:r>
        <w:rPr>
          <w:lang w:val="en"/>
        </w:rPr>
        <w:t>spring-boot-starter-tes</w:t>
      </w:r>
      <w:r>
        <w:rPr>
          <w:lang w:val="en"/>
        </w:rPr>
        <w:t>t</w:t>
      </w:r>
      <w:r>
        <w:rPr>
          <w:rStyle w:val="hl-tag"/>
          <w:lang w:val="en"/>
        </w:rPr>
        <w:t>&lt;/artifactId</w:t>
      </w:r>
      <w:r>
        <w:rPr>
          <w:rStyle w:val="hl-tag"/>
          <w:lang w:val="en"/>
        </w:rPr>
        <w:t>&gt;</w:t>
      </w:r>
    </w:p>
    <w:p w:rsidR="00000000" w:rsidRDefault="00E0452F">
      <w:pPr>
        <w:pStyle w:val="HTML0"/>
        <w:divId w:val="2110390439"/>
        <w:rPr>
          <w:lang w:val="en"/>
        </w:rPr>
      </w:pPr>
      <w:r>
        <w:rPr>
          <w:lang w:val="en"/>
        </w:rPr>
        <w:tab/>
      </w:r>
      <w:r>
        <w:rPr>
          <w:lang w:val="en"/>
        </w:rPr>
        <w:tab/>
      </w:r>
      <w:r>
        <w:rPr>
          <w:rStyle w:val="hl-tag"/>
          <w:lang w:val="en"/>
        </w:rPr>
        <w:t>&lt;scope</w:t>
      </w:r>
      <w:r>
        <w:rPr>
          <w:rStyle w:val="hl-tag"/>
          <w:lang w:val="en"/>
        </w:rPr>
        <w:t>&gt;</w:t>
      </w:r>
      <w:r>
        <w:rPr>
          <w:lang w:val="en"/>
        </w:rPr>
        <w:t>tes</w:t>
      </w:r>
      <w:r>
        <w:rPr>
          <w:lang w:val="en"/>
        </w:rPr>
        <w:t>t</w:t>
      </w:r>
      <w:r>
        <w:rPr>
          <w:rStyle w:val="hl-tag"/>
          <w:lang w:val="en"/>
        </w:rPr>
        <w:t>&lt;/scope</w:t>
      </w:r>
      <w:r>
        <w:rPr>
          <w:rStyle w:val="hl-tag"/>
          <w:lang w:val="en"/>
        </w:rPr>
        <w:t>&gt;</w:t>
      </w:r>
    </w:p>
    <w:p w:rsidR="00000000" w:rsidRDefault="00E0452F">
      <w:pPr>
        <w:pStyle w:val="HTML0"/>
        <w:divId w:val="2110390439"/>
        <w:rPr>
          <w:lang w:val="en"/>
        </w:rPr>
      </w:pPr>
      <w:r>
        <w:rPr>
          <w:lang w:val="en"/>
        </w:rPr>
        <w:tab/>
      </w:r>
      <w:r>
        <w:rPr>
          <w:rStyle w:val="hl-tag"/>
          <w:lang w:val="en"/>
        </w:rPr>
        <w:t>&lt;/dependency</w:t>
      </w:r>
      <w:r>
        <w:rPr>
          <w:rStyle w:val="hl-tag"/>
          <w:lang w:val="en"/>
        </w:rPr>
        <w:t>&gt;</w:t>
      </w:r>
    </w:p>
    <w:p w:rsidR="00000000" w:rsidRDefault="00E0452F">
      <w:pPr>
        <w:pStyle w:val="HTML0"/>
        <w:divId w:val="2110390439"/>
        <w:rPr>
          <w:lang w:val="en"/>
        </w:rPr>
      </w:pPr>
      <w:r>
        <w:rPr>
          <w:rStyle w:val="hl-tag"/>
          <w:lang w:val="en"/>
        </w:rPr>
        <w:t>&lt;/dependencies</w:t>
      </w:r>
      <w:r>
        <w:rPr>
          <w:rStyle w:val="hl-tag"/>
          <w:lang w:val="en"/>
        </w:rPr>
        <w:t>&gt;</w:t>
      </w:r>
    </w:p>
    <w:p w:rsidR="00000000" w:rsidRDefault="00E0452F">
      <w:pPr>
        <w:pStyle w:val="HTML0"/>
        <w:divId w:val="2110390439"/>
        <w:rPr>
          <w:lang w:val="en"/>
        </w:rPr>
      </w:pPr>
    </w:p>
    <w:p w:rsidR="00000000" w:rsidRDefault="00E0452F">
      <w:pPr>
        <w:pStyle w:val="HTML0"/>
        <w:divId w:val="2110390439"/>
        <w:rPr>
          <w:lang w:val="en"/>
        </w:rPr>
      </w:pPr>
      <w:r>
        <w:rPr>
          <w:rStyle w:val="hl-tag"/>
          <w:lang w:val="en"/>
        </w:rPr>
        <w:t>&lt;build</w:t>
      </w:r>
      <w:r>
        <w:rPr>
          <w:rStyle w:val="hl-tag"/>
          <w:lang w:val="en"/>
        </w:rPr>
        <w:t>&gt;</w:t>
      </w:r>
    </w:p>
    <w:p w:rsidR="00000000" w:rsidRDefault="00E0452F">
      <w:pPr>
        <w:pStyle w:val="HTML0"/>
        <w:divId w:val="2110390439"/>
        <w:rPr>
          <w:lang w:val="en"/>
        </w:rPr>
      </w:pPr>
      <w:r>
        <w:rPr>
          <w:lang w:val="en"/>
        </w:rPr>
        <w:tab/>
      </w:r>
      <w:r>
        <w:rPr>
          <w:rStyle w:val="hl-tag"/>
          <w:lang w:val="en"/>
        </w:rPr>
        <w:t>&lt;plugins</w:t>
      </w:r>
      <w:r>
        <w:rPr>
          <w:rStyle w:val="hl-tag"/>
          <w:lang w:val="en"/>
        </w:rPr>
        <w:t>&gt;</w:t>
      </w:r>
    </w:p>
    <w:p w:rsidR="00000000" w:rsidRDefault="00E0452F">
      <w:pPr>
        <w:pStyle w:val="HTML0"/>
        <w:divId w:val="2110390439"/>
        <w:rPr>
          <w:lang w:val="en"/>
        </w:rPr>
      </w:pPr>
      <w:r>
        <w:rPr>
          <w:lang w:val="en"/>
        </w:rPr>
        <w:t xml:space="preserve">          </w:t>
      </w:r>
      <w:r>
        <w:rPr>
          <w:lang w:val="en"/>
        </w:rPr>
        <w:t xml:space="preserve"> </w:t>
      </w:r>
      <w:r>
        <w:rPr>
          <w:rStyle w:val="hl-tag"/>
          <w:lang w:val="en"/>
        </w:rPr>
        <w:t>&lt;plugin</w:t>
      </w:r>
      <w:r>
        <w:rPr>
          <w:rStyle w:val="hl-tag"/>
          <w:lang w:val="en"/>
        </w:rPr>
        <w:t>&gt;</w:t>
      </w:r>
    </w:p>
    <w:p w:rsidR="00000000" w:rsidRDefault="00E0452F">
      <w:pPr>
        <w:pStyle w:val="HTML0"/>
        <w:divId w:val="2110390439"/>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org.springframework.boo</w:t>
      </w:r>
      <w:r>
        <w:rPr>
          <w:lang w:val="en"/>
        </w:rPr>
        <w:t>t</w:t>
      </w:r>
      <w:r>
        <w:rPr>
          <w:rStyle w:val="hl-tag"/>
          <w:lang w:val="en"/>
        </w:rPr>
        <w:t>&lt;/groupId</w:t>
      </w:r>
      <w:r>
        <w:rPr>
          <w:rStyle w:val="hl-tag"/>
          <w:lang w:val="en"/>
        </w:rPr>
        <w:t>&gt;</w:t>
      </w:r>
    </w:p>
    <w:p w:rsidR="00000000" w:rsidRDefault="00E0452F">
      <w:pPr>
        <w:pStyle w:val="HTML0"/>
        <w:divId w:val="2110390439"/>
        <w:rPr>
          <w:lang w:val="en"/>
        </w:rPr>
      </w:pPr>
      <w:r>
        <w:rPr>
          <w:lang w:val="en"/>
        </w:rPr>
        <w:t xml:space="preserve">              </w:t>
      </w:r>
      <w:r>
        <w:rPr>
          <w:lang w:val="en"/>
        </w:rPr>
        <w:t xml:space="preserve"> </w:t>
      </w:r>
      <w:r>
        <w:rPr>
          <w:rStyle w:val="hl-tag"/>
          <w:lang w:val="en"/>
        </w:rPr>
        <w:t>&lt;a</w:t>
      </w:r>
      <w:r>
        <w:rPr>
          <w:rStyle w:val="hl-tag"/>
          <w:lang w:val="en"/>
        </w:rPr>
        <w:t>rtifactId</w:t>
      </w:r>
      <w:r>
        <w:rPr>
          <w:rStyle w:val="hl-tag"/>
          <w:lang w:val="en"/>
        </w:rPr>
        <w:t>&gt;</w:t>
      </w:r>
      <w:r>
        <w:rPr>
          <w:lang w:val="en"/>
        </w:rPr>
        <w:t>spring-boot-maven-plugi</w:t>
      </w:r>
      <w:r>
        <w:rPr>
          <w:lang w:val="en"/>
        </w:rPr>
        <w:t>n</w:t>
      </w:r>
      <w:r>
        <w:rPr>
          <w:rStyle w:val="hl-tag"/>
          <w:lang w:val="en"/>
        </w:rPr>
        <w:t>&lt;/artifactId</w:t>
      </w:r>
      <w:r>
        <w:rPr>
          <w:rStyle w:val="hl-tag"/>
          <w:lang w:val="en"/>
        </w:rPr>
        <w:t>&gt;</w:t>
      </w:r>
    </w:p>
    <w:p w:rsidR="00000000" w:rsidRDefault="00E0452F">
      <w:pPr>
        <w:pStyle w:val="HTML0"/>
        <w:divId w:val="2110390439"/>
        <w:rPr>
          <w:lang w:val="en"/>
        </w:rPr>
      </w:pPr>
      <w:r>
        <w:rPr>
          <w:lang w:val="en"/>
        </w:rPr>
        <w:t xml:space="preserve">          </w:t>
      </w:r>
      <w:r>
        <w:rPr>
          <w:lang w:val="en"/>
        </w:rPr>
        <w:t xml:space="preserve"> </w:t>
      </w:r>
      <w:r>
        <w:rPr>
          <w:rStyle w:val="hl-tag"/>
          <w:lang w:val="en"/>
        </w:rPr>
        <w:t>&lt;/plugin</w:t>
      </w:r>
      <w:r>
        <w:rPr>
          <w:rStyle w:val="hl-tag"/>
          <w:lang w:val="en"/>
        </w:rPr>
        <w:t>&gt;</w:t>
      </w:r>
    </w:p>
    <w:p w:rsidR="00000000" w:rsidRDefault="00E0452F">
      <w:pPr>
        <w:pStyle w:val="HTML0"/>
        <w:divId w:val="2110390439"/>
        <w:rPr>
          <w:lang w:val="en"/>
        </w:rPr>
      </w:pPr>
      <w:r>
        <w:rPr>
          <w:lang w:val="en"/>
        </w:rPr>
        <w:tab/>
      </w:r>
      <w:r>
        <w:rPr>
          <w:rStyle w:val="hl-tag"/>
          <w:lang w:val="en"/>
        </w:rPr>
        <w:t>&lt;/plugins</w:t>
      </w:r>
      <w:r>
        <w:rPr>
          <w:rStyle w:val="hl-tag"/>
          <w:lang w:val="en"/>
        </w:rPr>
        <w:t>&gt;</w:t>
      </w:r>
    </w:p>
    <w:p w:rsidR="00000000" w:rsidRDefault="00E0452F">
      <w:pPr>
        <w:pStyle w:val="HTML0"/>
        <w:divId w:val="2110390439"/>
        <w:rPr>
          <w:lang w:val="en"/>
        </w:rPr>
      </w:pPr>
      <w:r>
        <w:rPr>
          <w:rStyle w:val="hl-tag"/>
          <w:lang w:val="en"/>
        </w:rPr>
        <w:lastRenderedPageBreak/>
        <w:t>&lt;/build</w:t>
      </w:r>
      <w:r>
        <w:rPr>
          <w:rStyle w:val="hl-tag"/>
          <w:lang w:val="en"/>
        </w:rPr>
        <w:t>&gt;</w:t>
      </w:r>
    </w:p>
    <w:p w:rsidR="00000000" w:rsidRDefault="00E0452F">
      <w:pPr>
        <w:pStyle w:val="HTML0"/>
        <w:divId w:val="2110390439"/>
        <w:rPr>
          <w:lang w:val="en"/>
        </w:rPr>
      </w:pPr>
    </w:p>
    <w:p w:rsidR="00000000" w:rsidRDefault="00E0452F">
      <w:pPr>
        <w:pStyle w:val="HTML0"/>
        <w:divId w:val="2110390439"/>
        <w:rPr>
          <w:lang w:val="en"/>
        </w:rPr>
      </w:pPr>
      <w:r>
        <w:rPr>
          <w:lang w:val="en"/>
        </w:rPr>
        <w:t xml:space="preserve">  </w:t>
      </w:r>
      <w:r>
        <w:rPr>
          <w:lang w:val="en"/>
        </w:rPr>
        <w:t xml:space="preserve"> </w:t>
      </w:r>
      <w:r>
        <w:rPr>
          <w:rStyle w:val="hl-comment"/>
          <w:lang w:val="en"/>
        </w:rPr>
        <w:t>&lt;!-- repositories also needed for snapshots and milestones --</w:t>
      </w:r>
      <w:r>
        <w:rPr>
          <w:rStyle w:val="hl-comment"/>
          <w:lang w:val="en"/>
        </w:rPr>
        <w:t>&gt;</w:t>
      </w:r>
    </w:p>
    <w:p w:rsidR="00000000" w:rsidRDefault="00E0452F">
      <w:pPr>
        <w:pStyle w:val="a5"/>
        <w:divId w:val="2110390439"/>
        <w:rPr>
          <w:lang w:val="en"/>
        </w:rPr>
      </w:pPr>
      <w:r>
        <w:rPr>
          <w:lang w:val="en"/>
        </w:rPr>
        <w:t>Now you can create a standard Spring Boot application, such as the following HTTP server:</w:t>
      </w:r>
    </w:p>
    <w:p w:rsidR="00000000" w:rsidRDefault="00E0452F">
      <w:pPr>
        <w:pStyle w:val="HTML0"/>
        <w:divId w:val="2110390439"/>
        <w:rPr>
          <w:lang w:val="en"/>
        </w:rPr>
      </w:pPr>
      <w:r>
        <w:rPr>
          <w:lang w:val="en"/>
        </w:rPr>
        <w:t>@SpringBo</w:t>
      </w:r>
      <w:r>
        <w:rPr>
          <w:lang w:val="en"/>
        </w:rPr>
        <w:t>otApplication</w:t>
      </w:r>
    </w:p>
    <w:p w:rsidR="00000000" w:rsidRDefault="00E0452F">
      <w:pPr>
        <w:pStyle w:val="HTML0"/>
        <w:divId w:val="2110390439"/>
        <w:rPr>
          <w:lang w:val="en"/>
        </w:rPr>
      </w:pPr>
      <w:r>
        <w:rPr>
          <w:lang w:val="en"/>
        </w:rPr>
        <w:t>@RestController</w:t>
      </w:r>
    </w:p>
    <w:p w:rsidR="00000000" w:rsidRDefault="00E0452F">
      <w:pPr>
        <w:pStyle w:val="HTML0"/>
        <w:divId w:val="2110390439"/>
        <w:rPr>
          <w:lang w:val="en"/>
        </w:rPr>
      </w:pPr>
      <w:r>
        <w:rPr>
          <w:lang w:val="en"/>
        </w:rPr>
        <w:t>public class Application {</w:t>
      </w:r>
    </w:p>
    <w:p w:rsidR="00000000" w:rsidRDefault="00E0452F">
      <w:pPr>
        <w:pStyle w:val="HTML0"/>
        <w:divId w:val="2110390439"/>
        <w:rPr>
          <w:lang w:val="en"/>
        </w:rPr>
      </w:pPr>
    </w:p>
    <w:p w:rsidR="00000000" w:rsidRDefault="00E0452F">
      <w:pPr>
        <w:pStyle w:val="HTML0"/>
        <w:divId w:val="2110390439"/>
        <w:rPr>
          <w:lang w:val="en"/>
        </w:rPr>
      </w:pPr>
      <w:r>
        <w:rPr>
          <w:lang w:val="en"/>
        </w:rPr>
        <w:t xml:space="preserve">    @RequestMapping("/")</w:t>
      </w:r>
    </w:p>
    <w:p w:rsidR="00000000" w:rsidRDefault="00E0452F">
      <w:pPr>
        <w:pStyle w:val="HTML0"/>
        <w:divId w:val="2110390439"/>
        <w:rPr>
          <w:lang w:val="en"/>
        </w:rPr>
      </w:pPr>
      <w:r>
        <w:rPr>
          <w:lang w:val="en"/>
        </w:rPr>
        <w:t xml:space="preserve">    public String home() {</w:t>
      </w:r>
    </w:p>
    <w:p w:rsidR="00000000" w:rsidRDefault="00E0452F">
      <w:pPr>
        <w:pStyle w:val="HTML0"/>
        <w:divId w:val="2110390439"/>
        <w:rPr>
          <w:lang w:val="en"/>
        </w:rPr>
      </w:pPr>
      <w:r>
        <w:rPr>
          <w:lang w:val="en"/>
        </w:rPr>
        <w:t xml:space="preserve">        return "Hello World!";</w:t>
      </w:r>
    </w:p>
    <w:p w:rsidR="00000000" w:rsidRDefault="00E0452F">
      <w:pPr>
        <w:pStyle w:val="HTML0"/>
        <w:divId w:val="2110390439"/>
        <w:rPr>
          <w:lang w:val="en"/>
        </w:rPr>
      </w:pPr>
      <w:r>
        <w:rPr>
          <w:lang w:val="en"/>
        </w:rPr>
        <w:t xml:space="preserve">    }</w:t>
      </w:r>
    </w:p>
    <w:p w:rsidR="00000000" w:rsidRDefault="00E0452F">
      <w:pPr>
        <w:pStyle w:val="HTML0"/>
        <w:divId w:val="2110390439"/>
        <w:rPr>
          <w:lang w:val="en"/>
        </w:rPr>
      </w:pPr>
    </w:p>
    <w:p w:rsidR="00000000" w:rsidRDefault="00E0452F">
      <w:pPr>
        <w:pStyle w:val="HTML0"/>
        <w:divId w:val="2110390439"/>
        <w:rPr>
          <w:lang w:val="en"/>
        </w:rPr>
      </w:pPr>
      <w:r>
        <w:rPr>
          <w:lang w:val="en"/>
        </w:rPr>
        <w:t xml:space="preserve">    public static void main(String[] args) {</w:t>
      </w:r>
    </w:p>
    <w:p w:rsidR="00000000" w:rsidRDefault="00E0452F">
      <w:pPr>
        <w:pStyle w:val="HTML0"/>
        <w:divId w:val="2110390439"/>
        <w:rPr>
          <w:lang w:val="en"/>
        </w:rPr>
      </w:pPr>
      <w:r>
        <w:rPr>
          <w:lang w:val="en"/>
        </w:rPr>
        <w:t xml:space="preserve">        SpringApplication.run(Application.class, args);</w:t>
      </w:r>
    </w:p>
    <w:p w:rsidR="00000000" w:rsidRDefault="00E0452F">
      <w:pPr>
        <w:pStyle w:val="HTML0"/>
        <w:divId w:val="2110390439"/>
        <w:rPr>
          <w:lang w:val="en"/>
        </w:rPr>
      </w:pPr>
      <w:r>
        <w:rPr>
          <w:lang w:val="en"/>
        </w:rPr>
        <w:t xml:space="preserve">    }</w:t>
      </w:r>
    </w:p>
    <w:p w:rsidR="00000000" w:rsidRDefault="00E0452F">
      <w:pPr>
        <w:pStyle w:val="HTML0"/>
        <w:divId w:val="2110390439"/>
        <w:rPr>
          <w:lang w:val="en"/>
        </w:rPr>
      </w:pPr>
    </w:p>
    <w:p w:rsidR="00000000" w:rsidRDefault="00E0452F">
      <w:pPr>
        <w:pStyle w:val="HTML0"/>
        <w:divId w:val="2110390439"/>
        <w:rPr>
          <w:lang w:val="en"/>
        </w:rPr>
      </w:pPr>
      <w:r>
        <w:rPr>
          <w:lang w:val="en"/>
        </w:rPr>
        <w:t>}</w:t>
      </w:r>
    </w:p>
    <w:p w:rsidR="00000000" w:rsidRDefault="00E0452F">
      <w:pPr>
        <w:pStyle w:val="a5"/>
        <w:divId w:val="2110390439"/>
        <w:rPr>
          <w:lang w:val="en"/>
        </w:rPr>
      </w:pPr>
      <w:r>
        <w:rPr>
          <w:lang w:val="en"/>
        </w:rPr>
        <w:t xml:space="preserve">When this HTTP server runs, it picks up the external configuration from the default local config server (if it is running) on port 8888. To modify the startup behavior, you can change the location of the config server by using </w:t>
      </w:r>
      <w:r>
        <w:rPr>
          <w:rStyle w:val="HTML"/>
          <w:lang w:val="en"/>
        </w:rPr>
        <w:t>bootstrap.properties</w:t>
      </w:r>
      <w:r>
        <w:rPr>
          <w:lang w:val="en"/>
        </w:rPr>
        <w:t xml:space="preserve"> (simil</w:t>
      </w:r>
      <w:r>
        <w:rPr>
          <w:lang w:val="en"/>
        </w:rPr>
        <w:t xml:space="preserve">ar to </w:t>
      </w:r>
      <w:r>
        <w:rPr>
          <w:rStyle w:val="HTML"/>
          <w:lang w:val="en"/>
        </w:rPr>
        <w:t>application.properties</w:t>
      </w:r>
      <w:r>
        <w:rPr>
          <w:lang w:val="en"/>
        </w:rPr>
        <w:t xml:space="preserve"> but for the bootstrap phase of an application context), as shown in the following example:</w:t>
      </w:r>
    </w:p>
    <w:p w:rsidR="00000000" w:rsidRDefault="00E0452F">
      <w:pPr>
        <w:pStyle w:val="HTML0"/>
        <w:divId w:val="2110390439"/>
        <w:rPr>
          <w:lang w:val="en"/>
        </w:rPr>
      </w:pPr>
      <w:r>
        <w:rPr>
          <w:lang w:val="en"/>
        </w:rPr>
        <w:t>spring.cloud.config.uri: http://myconfigserver.com</w:t>
      </w:r>
    </w:p>
    <w:p w:rsidR="00000000" w:rsidRDefault="00E0452F">
      <w:pPr>
        <w:pStyle w:val="a5"/>
        <w:divId w:val="2110390439"/>
        <w:rPr>
          <w:lang w:val="en"/>
        </w:rPr>
      </w:pPr>
      <w:r>
        <w:rPr>
          <w:lang w:val="en"/>
        </w:rPr>
        <w:t xml:space="preserve">By default, if no application name is set, </w:t>
      </w:r>
      <w:r>
        <w:rPr>
          <w:rStyle w:val="HTML"/>
          <w:lang w:val="en"/>
        </w:rPr>
        <w:t>application</w:t>
      </w:r>
      <w:r>
        <w:rPr>
          <w:lang w:val="en"/>
        </w:rPr>
        <w:t xml:space="preserve"> will be used. To modify the na</w:t>
      </w:r>
      <w:r>
        <w:rPr>
          <w:lang w:val="en"/>
        </w:rPr>
        <w:t xml:space="preserve">me, the following property can be added to the </w:t>
      </w:r>
      <w:r>
        <w:rPr>
          <w:rStyle w:val="HTML"/>
          <w:lang w:val="en"/>
        </w:rPr>
        <w:t>bootstrap.properties</w:t>
      </w:r>
      <w:r>
        <w:rPr>
          <w:lang w:val="en"/>
        </w:rPr>
        <w:t xml:space="preserve"> file:</w:t>
      </w:r>
    </w:p>
    <w:p w:rsidR="00000000" w:rsidRDefault="00E0452F">
      <w:pPr>
        <w:pStyle w:val="HTML0"/>
        <w:divId w:val="2110390439"/>
        <w:rPr>
          <w:lang w:val="en"/>
        </w:rPr>
      </w:pPr>
      <w:r>
        <w:rPr>
          <w:lang w:val="en"/>
        </w:rPr>
        <w:t>spring.application.name: myapp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77625027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4" name="图片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776250276"/>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When setting the property </w:t>
            </w:r>
            <w:r>
              <w:rPr>
                <w:rStyle w:val="HTML"/>
              </w:rPr>
              <w:t>${spring.application.name}</w:t>
            </w:r>
            <w:r>
              <w:t xml:space="preserve"> do not prefix your app name with the reserved word </w:t>
            </w:r>
            <w:r>
              <w:rPr>
                <w:rStyle w:val="HTML"/>
              </w:rPr>
              <w:t>application-</w:t>
            </w:r>
            <w:r>
              <w:t xml:space="preserve"> to prevent issues resolving the correct property source.</w:t>
            </w:r>
          </w:p>
        </w:tc>
      </w:tr>
    </w:tbl>
    <w:p w:rsidR="00000000" w:rsidRDefault="00E0452F">
      <w:pPr>
        <w:pStyle w:val="a5"/>
        <w:divId w:val="2110390439"/>
        <w:rPr>
          <w:lang w:val="en"/>
        </w:rPr>
      </w:pPr>
      <w:r>
        <w:rPr>
          <w:lang w:val="en"/>
        </w:rPr>
        <w:t xml:space="preserve">The bootstrap properties show up in the </w:t>
      </w:r>
      <w:r>
        <w:rPr>
          <w:rStyle w:val="HTML"/>
          <w:lang w:val="en"/>
        </w:rPr>
        <w:t>/env</w:t>
      </w:r>
      <w:r>
        <w:rPr>
          <w:lang w:val="en"/>
        </w:rPr>
        <w:t xml:space="preserve"> </w:t>
      </w:r>
      <w:r>
        <w:rPr>
          <w:lang w:val="en"/>
        </w:rPr>
        <w:t>endpoint as a high-priority property source, as shown in the following example.</w:t>
      </w:r>
    </w:p>
    <w:p w:rsidR="00000000" w:rsidRDefault="00E0452F">
      <w:pPr>
        <w:pStyle w:val="HTML0"/>
        <w:divId w:val="2110390439"/>
        <w:rPr>
          <w:lang w:val="en"/>
        </w:rPr>
      </w:pPr>
      <w:r>
        <w:rPr>
          <w:lang w:val="en"/>
        </w:rPr>
        <w:lastRenderedPageBreak/>
        <w:t>$ curl localhost:8080/env</w:t>
      </w:r>
    </w:p>
    <w:p w:rsidR="00000000" w:rsidRDefault="00E0452F">
      <w:pPr>
        <w:pStyle w:val="HTML0"/>
        <w:divId w:val="2110390439"/>
        <w:rPr>
          <w:lang w:val="en"/>
        </w:rPr>
      </w:pPr>
      <w:r>
        <w:rPr>
          <w:lang w:val="en"/>
        </w:rPr>
        <w:t>{</w:t>
      </w:r>
    </w:p>
    <w:p w:rsidR="00000000" w:rsidRDefault="00E0452F">
      <w:pPr>
        <w:pStyle w:val="HTML0"/>
        <w:divId w:val="2110390439"/>
        <w:rPr>
          <w:lang w:val="en"/>
        </w:rPr>
      </w:pPr>
      <w:r>
        <w:rPr>
          <w:lang w:val="en"/>
        </w:rPr>
        <w:t xml:space="preserve">  "profiles":[],</w:t>
      </w:r>
    </w:p>
    <w:p w:rsidR="00000000" w:rsidRDefault="00E0452F">
      <w:pPr>
        <w:pStyle w:val="HTML0"/>
        <w:divId w:val="2110390439"/>
        <w:rPr>
          <w:lang w:val="en"/>
        </w:rPr>
      </w:pPr>
      <w:r>
        <w:rPr>
          <w:lang w:val="en"/>
        </w:rPr>
        <w:t xml:space="preserve">  "configService:https://github.com/spring-cloud-samples/config-repo/bar.properties":{"foo":"bar"},</w:t>
      </w:r>
    </w:p>
    <w:p w:rsidR="00000000" w:rsidRDefault="00E0452F">
      <w:pPr>
        <w:pStyle w:val="HTML0"/>
        <w:divId w:val="2110390439"/>
        <w:rPr>
          <w:lang w:val="en"/>
        </w:rPr>
      </w:pPr>
      <w:r>
        <w:rPr>
          <w:lang w:val="en"/>
        </w:rPr>
        <w:t xml:space="preserve">  "servletContextInitParams":{}</w:t>
      </w:r>
      <w:r>
        <w:rPr>
          <w:lang w:val="en"/>
        </w:rPr>
        <w:t>,</w:t>
      </w:r>
    </w:p>
    <w:p w:rsidR="00000000" w:rsidRDefault="00E0452F">
      <w:pPr>
        <w:pStyle w:val="HTML0"/>
        <w:divId w:val="2110390439"/>
        <w:rPr>
          <w:lang w:val="en"/>
        </w:rPr>
      </w:pPr>
      <w:r>
        <w:rPr>
          <w:lang w:val="en"/>
        </w:rPr>
        <w:t xml:space="preserve">  "systemProperties":{...},</w:t>
      </w:r>
    </w:p>
    <w:p w:rsidR="00000000" w:rsidRDefault="00E0452F">
      <w:pPr>
        <w:pStyle w:val="HTML0"/>
        <w:divId w:val="2110390439"/>
        <w:rPr>
          <w:lang w:val="en"/>
        </w:rPr>
      </w:pPr>
      <w:r>
        <w:rPr>
          <w:lang w:val="en"/>
        </w:rPr>
        <w:t xml:space="preserve">  ...</w:t>
      </w:r>
    </w:p>
    <w:p w:rsidR="00000000" w:rsidRDefault="00E0452F">
      <w:pPr>
        <w:pStyle w:val="HTML0"/>
        <w:divId w:val="2110390439"/>
        <w:rPr>
          <w:lang w:val="en"/>
        </w:rPr>
      </w:pPr>
      <w:r>
        <w:rPr>
          <w:lang w:val="en"/>
        </w:rPr>
        <w:t>}</w:t>
      </w:r>
    </w:p>
    <w:p w:rsidR="00000000" w:rsidRDefault="00E0452F">
      <w:pPr>
        <w:pStyle w:val="a5"/>
        <w:divId w:val="2110390439"/>
        <w:rPr>
          <w:lang w:val="en"/>
        </w:rPr>
      </w:pPr>
      <w:r>
        <w:rPr>
          <w:lang w:val="en"/>
        </w:rPr>
        <w:t xml:space="preserve">A property source called </w:t>
      </w:r>
      <w:r>
        <w:rPr>
          <w:rStyle w:val="HTML"/>
          <w:lang w:val="en"/>
        </w:rPr>
        <w:t>``configService:&lt;URL of remote repository&gt;/&lt;file name&gt;</w:t>
      </w:r>
      <w:r>
        <w:rPr>
          <w:lang w:val="en"/>
        </w:rPr>
        <w:t xml:space="preserve"> contains the </w:t>
      </w:r>
      <w:r>
        <w:rPr>
          <w:rStyle w:val="HTML"/>
          <w:lang w:val="en"/>
        </w:rPr>
        <w:t>foo</w:t>
      </w:r>
      <w:r>
        <w:rPr>
          <w:lang w:val="en"/>
        </w:rPr>
        <w:t xml:space="preserve"> property with a value of </w:t>
      </w:r>
      <w:r>
        <w:rPr>
          <w:rStyle w:val="HTML"/>
          <w:lang w:val="en"/>
        </w:rPr>
        <w:t>bar</w:t>
      </w:r>
      <w:r>
        <w:rPr>
          <w:lang w:val="en"/>
        </w:rPr>
        <w:t xml:space="preserve"> and is highest priority.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48065761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5" name="图片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480657619"/>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URL in the property source name is the git repository, not the config server </w:t>
            </w:r>
            <w:r>
              <w:t>URL.</w:t>
            </w:r>
          </w:p>
        </w:tc>
      </w:tr>
    </w:tbl>
    <w:p w:rsidR="00000000" w:rsidRDefault="00E0452F">
      <w:pPr>
        <w:pStyle w:val="2"/>
        <w:divId w:val="335882994"/>
        <w:rPr>
          <w:lang w:val="en"/>
        </w:rPr>
      </w:pPr>
      <w:bookmarkStart w:id="39" w:name="_spring_cloud_config_server"/>
      <w:bookmarkEnd w:id="39"/>
      <w:r>
        <w:rPr>
          <w:lang w:val="en"/>
        </w:rPr>
        <w:t>5. Spring Cloud Config Server</w:t>
      </w:r>
    </w:p>
    <w:p w:rsidR="00000000" w:rsidRDefault="00E0452F">
      <w:pPr>
        <w:pStyle w:val="a5"/>
        <w:divId w:val="716587010"/>
        <w:rPr>
          <w:lang w:val="en"/>
        </w:rPr>
      </w:pPr>
      <w:r>
        <w:rPr>
          <w:lang w:val="en"/>
        </w:rPr>
        <w:t>Spring Cloud Config Server provides an HTTP resource-based API for external configur</w:t>
      </w:r>
      <w:r>
        <w:rPr>
          <w:lang w:val="en"/>
        </w:rPr>
        <w:t xml:space="preserve">ation (name-value pairs or equivalent YAML content). The server is embeddable in a Spring Boot application, by using the </w:t>
      </w:r>
      <w:r>
        <w:rPr>
          <w:rStyle w:val="HTML"/>
          <w:lang w:val="en"/>
        </w:rPr>
        <w:t>@EnableConfigServer</w:t>
      </w:r>
      <w:r>
        <w:rPr>
          <w:lang w:val="en"/>
        </w:rPr>
        <w:t xml:space="preserve"> annotation. Consequently, the following application is a config server:</w:t>
      </w:r>
    </w:p>
    <w:p w:rsidR="00000000" w:rsidRDefault="00E0452F">
      <w:pPr>
        <w:pStyle w:val="a5"/>
        <w:divId w:val="716587010"/>
        <w:rPr>
          <w:lang w:val="en"/>
        </w:rPr>
      </w:pPr>
      <w:r>
        <w:rPr>
          <w:b/>
          <w:bCs/>
          <w:lang w:val="en"/>
        </w:rPr>
        <w:t>ConfigServer.java. </w:t>
      </w:r>
      <w:r>
        <w:rPr>
          <w:lang w:val="en"/>
        </w:rPr>
        <w:t xml:space="preserve"> </w:t>
      </w:r>
    </w:p>
    <w:p w:rsidR="00000000" w:rsidRDefault="00E0452F">
      <w:pPr>
        <w:pStyle w:val="HTML0"/>
        <w:divId w:val="716587010"/>
        <w:rPr>
          <w:lang w:val="en"/>
        </w:rPr>
      </w:pPr>
      <w:r>
        <w:rPr>
          <w:rStyle w:val="hl-annotation"/>
          <w:i/>
          <w:iCs/>
          <w:color w:val="808080"/>
          <w:lang w:val="en"/>
        </w:rPr>
        <w:t>@SpringBootApplication</w:t>
      </w:r>
    </w:p>
    <w:p w:rsidR="00000000" w:rsidRDefault="00E0452F">
      <w:pPr>
        <w:pStyle w:val="HTML0"/>
        <w:divId w:val="716587010"/>
        <w:rPr>
          <w:lang w:val="en"/>
        </w:rPr>
      </w:pPr>
      <w:r>
        <w:rPr>
          <w:rStyle w:val="hl-annotation"/>
          <w:i/>
          <w:iCs/>
          <w:color w:val="808080"/>
          <w:lang w:val="en"/>
        </w:rPr>
        <w:t>@EnableConfigServer</w:t>
      </w:r>
    </w:p>
    <w:p w:rsidR="00000000" w:rsidRDefault="00E0452F">
      <w:pPr>
        <w:pStyle w:val="HTML0"/>
        <w:divId w:val="716587010"/>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ConfigServer {</w:t>
      </w:r>
    </w:p>
    <w:p w:rsidR="00000000" w:rsidRDefault="00E0452F">
      <w:pPr>
        <w:pStyle w:val="HTML0"/>
        <w:divId w:val="716587010"/>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716587010"/>
        <w:rPr>
          <w:lang w:val="en"/>
        </w:rPr>
      </w:pPr>
      <w:r>
        <w:rPr>
          <w:lang w:val="en"/>
        </w:rPr>
        <w:t xml:space="preserve">    SpringApplication.run(ConfigServer</w:t>
      </w:r>
      <w:r>
        <w:rPr>
          <w:lang w:val="en"/>
        </w:rPr>
        <w:t>.</w:t>
      </w:r>
      <w:r>
        <w:rPr>
          <w:rStyle w:val="hl-keyword"/>
          <w:lang w:val="en"/>
        </w:rPr>
        <w:t>clas</w:t>
      </w:r>
      <w:r>
        <w:rPr>
          <w:rStyle w:val="hl-keyword"/>
          <w:lang w:val="en"/>
        </w:rPr>
        <w:t>s</w:t>
      </w:r>
      <w:r>
        <w:rPr>
          <w:lang w:val="en"/>
        </w:rPr>
        <w:t>, args);</w:t>
      </w:r>
    </w:p>
    <w:p w:rsidR="00000000" w:rsidRDefault="00E0452F">
      <w:pPr>
        <w:pStyle w:val="HTML0"/>
        <w:divId w:val="716587010"/>
        <w:rPr>
          <w:lang w:val="en"/>
        </w:rPr>
      </w:pPr>
      <w:r>
        <w:rPr>
          <w:lang w:val="en"/>
        </w:rPr>
        <w:t xml:space="preserve">  }</w:t>
      </w:r>
    </w:p>
    <w:p w:rsidR="00000000" w:rsidRDefault="00E0452F">
      <w:pPr>
        <w:pStyle w:val="HTML0"/>
        <w:divId w:val="716587010"/>
        <w:rPr>
          <w:lang w:val="en"/>
        </w:rPr>
      </w:pPr>
      <w:r>
        <w:rPr>
          <w:lang w:val="en"/>
        </w:rPr>
        <w:t>}</w:t>
      </w:r>
    </w:p>
    <w:p w:rsidR="00000000" w:rsidRDefault="00E0452F">
      <w:pPr>
        <w:pStyle w:val="a5"/>
        <w:divId w:val="716587010"/>
        <w:rPr>
          <w:lang w:val="en"/>
        </w:rPr>
      </w:pPr>
      <w:r>
        <w:rPr>
          <w:lang w:val="en"/>
        </w:rPr>
        <w:t>Like all Spring Boot applications, it runs on port 8080 by default, but you can switch it to the more con</w:t>
      </w:r>
      <w:r>
        <w:rPr>
          <w:lang w:val="en"/>
        </w:rPr>
        <w:t xml:space="preserve">ventional port 8888 in various ways. The easiest, which also sets a default configuration repository, is by launching it with </w:t>
      </w:r>
      <w:r>
        <w:rPr>
          <w:rStyle w:val="HTML"/>
          <w:lang w:val="en"/>
        </w:rPr>
        <w:t>spring.config.name=configserver</w:t>
      </w:r>
      <w:r>
        <w:rPr>
          <w:lang w:val="en"/>
        </w:rPr>
        <w:t xml:space="preserve"> (there is a </w:t>
      </w:r>
      <w:r>
        <w:rPr>
          <w:rStyle w:val="HTML"/>
          <w:lang w:val="en"/>
        </w:rPr>
        <w:t>configserver.yml</w:t>
      </w:r>
      <w:r>
        <w:rPr>
          <w:lang w:val="en"/>
        </w:rPr>
        <w:t xml:space="preserve"> in the Config Server jar). Another is to use your own </w:t>
      </w:r>
      <w:r>
        <w:rPr>
          <w:rStyle w:val="HTML"/>
          <w:lang w:val="en"/>
        </w:rPr>
        <w:t>application.pro</w:t>
      </w:r>
      <w:r>
        <w:rPr>
          <w:rStyle w:val="HTML"/>
          <w:lang w:val="en"/>
        </w:rPr>
        <w:t>perties</w:t>
      </w:r>
      <w:r>
        <w:rPr>
          <w:lang w:val="en"/>
        </w:rPr>
        <w:t>, as shown in the following example:</w:t>
      </w:r>
    </w:p>
    <w:p w:rsidR="00000000" w:rsidRDefault="00E0452F">
      <w:pPr>
        <w:pStyle w:val="a5"/>
        <w:divId w:val="716587010"/>
        <w:rPr>
          <w:lang w:val="en"/>
        </w:rPr>
      </w:pPr>
      <w:r>
        <w:rPr>
          <w:b/>
          <w:bCs/>
          <w:lang w:val="en"/>
        </w:rPr>
        <w:lastRenderedPageBreak/>
        <w:t>application.properties. </w:t>
      </w:r>
      <w:r>
        <w:rPr>
          <w:lang w:val="en"/>
        </w:rPr>
        <w:t xml:space="preserve"> </w:t>
      </w:r>
    </w:p>
    <w:p w:rsidR="00000000" w:rsidRDefault="00E0452F">
      <w:pPr>
        <w:pStyle w:val="HTML0"/>
        <w:divId w:val="716587010"/>
        <w:rPr>
          <w:lang w:val="en"/>
        </w:rPr>
      </w:pPr>
      <w:r>
        <w:rPr>
          <w:rStyle w:val="hl-attribute"/>
          <w:lang w:val="en"/>
        </w:rPr>
        <w:t>server.por</w:t>
      </w:r>
      <w:r>
        <w:rPr>
          <w:rStyle w:val="hl-attribute"/>
          <w:lang w:val="en"/>
        </w:rPr>
        <w:t>t</w:t>
      </w:r>
      <w:r>
        <w:rPr>
          <w:lang w:val="en"/>
        </w:rPr>
        <w:t>: 8888</w:t>
      </w:r>
    </w:p>
    <w:p w:rsidR="00000000" w:rsidRDefault="00E0452F">
      <w:pPr>
        <w:pStyle w:val="HTML0"/>
        <w:divId w:val="716587010"/>
        <w:rPr>
          <w:lang w:val="en"/>
        </w:rPr>
      </w:pPr>
      <w:r>
        <w:rPr>
          <w:rStyle w:val="hl-attribute"/>
          <w:lang w:val="en"/>
        </w:rPr>
        <w:t>spring.cloud.config.server.git.ur</w:t>
      </w:r>
      <w:r>
        <w:rPr>
          <w:rStyle w:val="hl-attribute"/>
          <w:lang w:val="en"/>
        </w:rPr>
        <w:t>i</w:t>
      </w:r>
      <w:r>
        <w:rPr>
          <w:lang w:val="en"/>
        </w:rPr>
        <w:t>: file://${user.home}/config-repo</w:t>
      </w:r>
    </w:p>
    <w:p w:rsidR="00000000" w:rsidRDefault="00E0452F">
      <w:pPr>
        <w:pStyle w:val="a5"/>
        <w:divId w:val="716587010"/>
        <w:rPr>
          <w:lang w:val="en"/>
        </w:rPr>
      </w:pPr>
      <w:r>
        <w:rPr>
          <w:lang w:val="en"/>
        </w:rPr>
        <w:t xml:space="preserve">where </w:t>
      </w:r>
      <w:r>
        <w:rPr>
          <w:rStyle w:val="HTML"/>
          <w:lang w:val="en"/>
        </w:rPr>
        <w:t>${user.home}/config-repo</w:t>
      </w:r>
      <w:r>
        <w:rPr>
          <w:lang w:val="en"/>
        </w:rPr>
        <w:t xml:space="preserve"> is a git repository containing YAML and properties files.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76993721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6" name="图片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769937215"/>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On Windows, you need an extra "/" in the file URL if it is absolute with a drive </w:t>
            </w:r>
            <w:r>
              <w:t>prefix (for example,</w:t>
            </w:r>
            <w:hyperlink w:tgtFrame="_top" w:history="1">
              <w:r>
                <w:rPr>
                  <w:rStyle w:val="a3"/>
                </w:rPr>
                <w:t>file:///${user.home}/config-repo</w:t>
              </w:r>
            </w:hyperlink>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000000">
        <w:trPr>
          <w:divId w:val="71658701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7" name="图片 1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716587010"/>
          <w:tblCellSpacing w:w="15" w:type="dxa"/>
        </w:trPr>
        <w:tc>
          <w:tcPr>
            <w:tcW w:w="0" w:type="auto"/>
            <w:vMerge/>
            <w:vAlign w:val="center"/>
            <w:hideMark/>
          </w:tcPr>
          <w:p w:rsidR="00000000" w:rsidRDefault="00E0452F"/>
        </w:tc>
        <w:tc>
          <w:tcPr>
            <w:tcW w:w="0" w:type="auto"/>
            <w:hideMark/>
          </w:tcPr>
          <w:p w:rsidR="00000000" w:rsidRDefault="00E0452F">
            <w:pPr>
              <w:pStyle w:val="a5"/>
            </w:pPr>
            <w:r>
              <w:t>The following listing shows a recipe for creating the git repository in the preceding example:</w:t>
            </w:r>
          </w:p>
          <w:p w:rsidR="00000000" w:rsidRDefault="00E0452F">
            <w:pPr>
              <w:pStyle w:val="HTML0"/>
            </w:pPr>
            <w:r>
              <w:t>$ cd $HOME</w:t>
            </w:r>
          </w:p>
          <w:p w:rsidR="00000000" w:rsidRDefault="00E0452F">
            <w:pPr>
              <w:pStyle w:val="HTML0"/>
            </w:pPr>
            <w:r>
              <w:t>$ mkdir config-repo</w:t>
            </w:r>
          </w:p>
          <w:p w:rsidR="00000000" w:rsidRDefault="00E0452F">
            <w:pPr>
              <w:pStyle w:val="HTML0"/>
            </w:pPr>
            <w:r>
              <w:t>$ cd config-repo</w:t>
            </w:r>
          </w:p>
          <w:p w:rsidR="00000000" w:rsidRDefault="00E0452F">
            <w:pPr>
              <w:pStyle w:val="HTML0"/>
            </w:pPr>
            <w:r>
              <w:t>$ git init .</w:t>
            </w:r>
          </w:p>
          <w:p w:rsidR="00000000" w:rsidRDefault="00E0452F">
            <w:pPr>
              <w:pStyle w:val="HTML0"/>
            </w:pPr>
            <w:r>
              <w:t>$ echo info.foo: bar &gt; application.properties</w:t>
            </w:r>
          </w:p>
          <w:p w:rsidR="00000000" w:rsidRDefault="00E0452F">
            <w:pPr>
              <w:pStyle w:val="HTML0"/>
            </w:pPr>
            <w:r>
              <w:t>$ git add -A .</w:t>
            </w:r>
          </w:p>
          <w:p w:rsidR="00000000" w:rsidRDefault="00E0452F">
            <w:pPr>
              <w:pStyle w:val="HTML0"/>
            </w:pPr>
            <w:r>
              <w:t>$ git commit -m "Add application.properties"</w:t>
            </w:r>
          </w:p>
        </w:tc>
      </w:tr>
    </w:tbl>
    <w:p w:rsidR="00000000" w:rsidRDefault="00E0452F">
      <w:pPr>
        <w:divId w:val="437259622"/>
        <w:rPr>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435"/>
        <w:gridCol w:w="7151"/>
      </w:tblGrid>
      <w:tr w:rsidR="00000000">
        <w:trPr>
          <w:divId w:val="43725962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8" name="图片 1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arning]"/>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Warning</w:t>
            </w:r>
          </w:p>
        </w:tc>
      </w:tr>
      <w:tr w:rsidR="00000000">
        <w:trPr>
          <w:divId w:val="437259622"/>
          <w:tblCellSpacing w:w="15" w:type="dxa"/>
        </w:trPr>
        <w:tc>
          <w:tcPr>
            <w:tcW w:w="0" w:type="auto"/>
            <w:vMerge/>
            <w:vAlign w:val="center"/>
            <w:hideMark/>
          </w:tcPr>
          <w:p w:rsidR="00000000" w:rsidRDefault="00E0452F"/>
        </w:tc>
        <w:tc>
          <w:tcPr>
            <w:tcW w:w="0" w:type="auto"/>
            <w:hideMark/>
          </w:tcPr>
          <w:p w:rsidR="00000000" w:rsidRDefault="00E0452F">
            <w:pPr>
              <w:pStyle w:val="a5"/>
            </w:pPr>
            <w:r>
              <w:t>Using the local filesystem for your git repository is intended for testing only. You should use a server to host your configuration repositories in production.</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435"/>
        <w:gridCol w:w="7871"/>
      </w:tblGrid>
      <w:tr w:rsidR="00000000">
        <w:trPr>
          <w:divId w:val="71658701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9" name="图片 1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arning]"/>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Warning</w:t>
            </w:r>
          </w:p>
        </w:tc>
      </w:tr>
      <w:tr w:rsidR="00000000">
        <w:trPr>
          <w:divId w:val="716587010"/>
          <w:tblCellSpacing w:w="15" w:type="dxa"/>
        </w:trPr>
        <w:tc>
          <w:tcPr>
            <w:tcW w:w="0" w:type="auto"/>
            <w:vMerge/>
            <w:vAlign w:val="center"/>
            <w:hideMark/>
          </w:tcPr>
          <w:p w:rsidR="00000000" w:rsidRDefault="00E0452F"/>
        </w:tc>
        <w:tc>
          <w:tcPr>
            <w:tcW w:w="0" w:type="auto"/>
            <w:hideMark/>
          </w:tcPr>
          <w:p w:rsidR="00000000" w:rsidRDefault="00E0452F">
            <w:pPr>
              <w:pStyle w:val="a5"/>
            </w:pPr>
            <w:r>
              <w:t>The initial clone of your configuration repository can be quick and effici</w:t>
            </w:r>
            <w:r>
              <w:t>ent if you keep only text files in it. If you store binary files, especially large ones, you may experience delays on the first request for configuration or encounter out of memory errors in the server.</w:t>
            </w:r>
          </w:p>
        </w:tc>
      </w:tr>
    </w:tbl>
    <w:p w:rsidR="00000000" w:rsidRDefault="00E0452F">
      <w:pPr>
        <w:pStyle w:val="2"/>
        <w:divId w:val="1660306538"/>
        <w:rPr>
          <w:lang w:val="en"/>
        </w:rPr>
      </w:pPr>
      <w:bookmarkStart w:id="40" w:name="_environment_repository"/>
      <w:bookmarkEnd w:id="40"/>
      <w:r>
        <w:rPr>
          <w:lang w:val="en"/>
        </w:rPr>
        <w:t>5.1 Environment Repository</w:t>
      </w:r>
    </w:p>
    <w:p w:rsidR="00000000" w:rsidRDefault="00E0452F">
      <w:pPr>
        <w:pStyle w:val="a5"/>
        <w:divId w:val="1344816308"/>
        <w:rPr>
          <w:lang w:val="en"/>
        </w:rPr>
      </w:pPr>
      <w:r>
        <w:rPr>
          <w:lang w:val="en"/>
        </w:rPr>
        <w:t xml:space="preserve">Where should you store the configuration data for the Config Server? The strategy that governs this behaviour is the </w:t>
      </w:r>
      <w:r>
        <w:rPr>
          <w:rStyle w:val="HTML"/>
          <w:lang w:val="en"/>
        </w:rPr>
        <w:t>EnvironmentRepository</w:t>
      </w:r>
      <w:r>
        <w:rPr>
          <w:lang w:val="en"/>
        </w:rPr>
        <w:t xml:space="preserve">, serving </w:t>
      </w:r>
      <w:r>
        <w:rPr>
          <w:rStyle w:val="HTML"/>
          <w:lang w:val="en"/>
        </w:rPr>
        <w:t>Environment</w:t>
      </w:r>
      <w:r>
        <w:rPr>
          <w:lang w:val="en"/>
        </w:rPr>
        <w:t xml:space="preserve"> objects. This </w:t>
      </w:r>
      <w:r>
        <w:rPr>
          <w:rStyle w:val="HTML"/>
          <w:lang w:val="en"/>
        </w:rPr>
        <w:t>Environment</w:t>
      </w:r>
      <w:r>
        <w:rPr>
          <w:lang w:val="en"/>
        </w:rPr>
        <w:t xml:space="preserve"> is a shallow copy of the domain from the Spring </w:t>
      </w:r>
      <w:r>
        <w:rPr>
          <w:rStyle w:val="HTML"/>
          <w:lang w:val="en"/>
        </w:rPr>
        <w:t>Environment</w:t>
      </w:r>
      <w:r>
        <w:rPr>
          <w:lang w:val="en"/>
        </w:rPr>
        <w:t xml:space="preserve"> (including </w:t>
      </w:r>
      <w:r>
        <w:rPr>
          <w:rStyle w:val="HTML"/>
          <w:lang w:val="en"/>
        </w:rPr>
        <w:t>propertySources</w:t>
      </w:r>
      <w:r>
        <w:rPr>
          <w:lang w:val="en"/>
        </w:rPr>
        <w:t xml:space="preserve"> as the main feature). The </w:t>
      </w:r>
      <w:r>
        <w:rPr>
          <w:rStyle w:val="HTML"/>
          <w:lang w:val="en"/>
        </w:rPr>
        <w:t>Environment</w:t>
      </w:r>
      <w:r>
        <w:rPr>
          <w:lang w:val="en"/>
        </w:rPr>
        <w:t xml:space="preserve"> resources are parametrized by three variables:</w:t>
      </w:r>
    </w:p>
    <w:p w:rsidR="00000000" w:rsidRDefault="00E0452F">
      <w:pPr>
        <w:numPr>
          <w:ilvl w:val="0"/>
          <w:numId w:val="9"/>
        </w:numPr>
        <w:spacing w:before="100" w:beforeAutospacing="1" w:after="100" w:afterAutospacing="1"/>
        <w:divId w:val="397049532"/>
        <w:rPr>
          <w:lang w:val="en"/>
        </w:rPr>
      </w:pPr>
      <w:r>
        <w:rPr>
          <w:rStyle w:val="HTML"/>
          <w:lang w:val="en"/>
        </w:rPr>
        <w:lastRenderedPageBreak/>
        <w:t>{application}</w:t>
      </w:r>
      <w:r>
        <w:rPr>
          <w:lang w:val="en"/>
        </w:rPr>
        <w:t xml:space="preserve">, which maps to </w:t>
      </w:r>
      <w:r>
        <w:rPr>
          <w:rStyle w:val="HTML"/>
          <w:lang w:val="en"/>
        </w:rPr>
        <w:t>spring.applicatio</w:t>
      </w:r>
      <w:r>
        <w:rPr>
          <w:rStyle w:val="HTML"/>
          <w:lang w:val="en"/>
        </w:rPr>
        <w:t>n.name</w:t>
      </w:r>
      <w:r>
        <w:rPr>
          <w:lang w:val="en"/>
        </w:rPr>
        <w:t xml:space="preserve"> on the client side.</w:t>
      </w:r>
    </w:p>
    <w:p w:rsidR="00000000" w:rsidRDefault="00E0452F">
      <w:pPr>
        <w:numPr>
          <w:ilvl w:val="0"/>
          <w:numId w:val="9"/>
        </w:numPr>
        <w:spacing w:before="100" w:beforeAutospacing="1" w:after="100" w:afterAutospacing="1"/>
        <w:divId w:val="397049532"/>
        <w:rPr>
          <w:lang w:val="en"/>
        </w:rPr>
      </w:pPr>
      <w:r>
        <w:rPr>
          <w:rStyle w:val="HTML"/>
          <w:lang w:val="en"/>
        </w:rPr>
        <w:t>{profile}</w:t>
      </w:r>
      <w:r>
        <w:rPr>
          <w:lang w:val="en"/>
        </w:rPr>
        <w:t xml:space="preserve">, which maps to </w:t>
      </w:r>
      <w:r>
        <w:rPr>
          <w:rStyle w:val="HTML"/>
          <w:lang w:val="en"/>
        </w:rPr>
        <w:t>spring.profiles.active</w:t>
      </w:r>
      <w:r>
        <w:rPr>
          <w:lang w:val="en"/>
        </w:rPr>
        <w:t xml:space="preserve"> on the client (comma-separated list).</w:t>
      </w:r>
    </w:p>
    <w:p w:rsidR="00000000" w:rsidRDefault="00E0452F">
      <w:pPr>
        <w:numPr>
          <w:ilvl w:val="0"/>
          <w:numId w:val="9"/>
        </w:numPr>
        <w:spacing w:before="100" w:beforeAutospacing="1" w:after="100" w:afterAutospacing="1"/>
        <w:divId w:val="397049532"/>
        <w:rPr>
          <w:lang w:val="en"/>
        </w:rPr>
      </w:pPr>
      <w:r>
        <w:rPr>
          <w:rStyle w:val="HTML"/>
          <w:lang w:val="en"/>
        </w:rPr>
        <w:t>{label}</w:t>
      </w:r>
      <w:r>
        <w:rPr>
          <w:lang w:val="en"/>
        </w:rPr>
        <w:t>, which is a server side feature labelling a "versioned" set of config files.</w:t>
      </w:r>
    </w:p>
    <w:p w:rsidR="00000000" w:rsidRDefault="00E0452F">
      <w:pPr>
        <w:pStyle w:val="a5"/>
        <w:divId w:val="1344816308"/>
        <w:rPr>
          <w:lang w:val="en"/>
        </w:rPr>
      </w:pPr>
      <w:r>
        <w:rPr>
          <w:lang w:val="en"/>
        </w:rPr>
        <w:t xml:space="preserve">Repository implementations generally behave like a Spring </w:t>
      </w:r>
      <w:r>
        <w:rPr>
          <w:lang w:val="en"/>
        </w:rPr>
        <w:t xml:space="preserve">Boot application, loading configuration files from a </w:t>
      </w:r>
      <w:r>
        <w:rPr>
          <w:rStyle w:val="HTML"/>
          <w:lang w:val="en"/>
        </w:rPr>
        <w:t>spring.config.name</w:t>
      </w:r>
      <w:r>
        <w:rPr>
          <w:lang w:val="en"/>
        </w:rPr>
        <w:t xml:space="preserve"> equal to the </w:t>
      </w:r>
      <w:r>
        <w:rPr>
          <w:rStyle w:val="HTML"/>
          <w:lang w:val="en"/>
        </w:rPr>
        <w:t>{application}</w:t>
      </w:r>
      <w:r>
        <w:rPr>
          <w:lang w:val="en"/>
        </w:rPr>
        <w:t xml:space="preserve"> parameter, and </w:t>
      </w:r>
      <w:r>
        <w:rPr>
          <w:rStyle w:val="HTML"/>
          <w:lang w:val="en"/>
        </w:rPr>
        <w:t>spring.profiles.active</w:t>
      </w:r>
      <w:r>
        <w:rPr>
          <w:lang w:val="en"/>
        </w:rPr>
        <w:t xml:space="preserve"> equal to the </w:t>
      </w:r>
      <w:r>
        <w:rPr>
          <w:rStyle w:val="HTML"/>
          <w:lang w:val="en"/>
        </w:rPr>
        <w:t>{profiles}</w:t>
      </w:r>
      <w:r>
        <w:rPr>
          <w:lang w:val="en"/>
        </w:rPr>
        <w:t xml:space="preserve"> parameter. Precedence rules for profiles are also the same as in a regular Spring Boot applicat</w:t>
      </w:r>
      <w:r>
        <w:rPr>
          <w:lang w:val="en"/>
        </w:rPr>
        <w:t xml:space="preserve">ion: Active profiles take precedence over defaults, and, if there are multiple profiles, the last one wins (similar to adding entries to a </w:t>
      </w:r>
      <w:r>
        <w:rPr>
          <w:rStyle w:val="HTML"/>
          <w:lang w:val="en"/>
        </w:rPr>
        <w:t>Map</w:t>
      </w:r>
      <w:r>
        <w:rPr>
          <w:lang w:val="en"/>
        </w:rPr>
        <w:t>).</w:t>
      </w:r>
    </w:p>
    <w:p w:rsidR="00000000" w:rsidRDefault="00E0452F">
      <w:pPr>
        <w:pStyle w:val="a5"/>
        <w:divId w:val="1344816308"/>
        <w:rPr>
          <w:lang w:val="en"/>
        </w:rPr>
      </w:pPr>
      <w:r>
        <w:rPr>
          <w:lang w:val="en"/>
        </w:rPr>
        <w:t>The following sample client application has this bootstrap configuration:</w:t>
      </w:r>
    </w:p>
    <w:p w:rsidR="00000000" w:rsidRDefault="00E0452F">
      <w:pPr>
        <w:pStyle w:val="a5"/>
        <w:divId w:val="1344816308"/>
        <w:rPr>
          <w:lang w:val="en"/>
        </w:rPr>
      </w:pPr>
      <w:r>
        <w:rPr>
          <w:b/>
          <w:bCs/>
          <w:lang w:val="en"/>
        </w:rPr>
        <w:t>bootstrap.yml. </w:t>
      </w:r>
      <w:r>
        <w:rPr>
          <w:lang w:val="en"/>
        </w:rPr>
        <w:t xml:space="preserve"> </w:t>
      </w:r>
    </w:p>
    <w:p w:rsidR="00000000" w:rsidRDefault="00E0452F">
      <w:pPr>
        <w:pStyle w:val="HTML0"/>
        <w:divId w:val="1344816308"/>
        <w:rPr>
          <w:lang w:val="en"/>
        </w:rPr>
      </w:pPr>
      <w:r>
        <w:rPr>
          <w:rStyle w:val="hl-attribute"/>
          <w:lang w:val="en"/>
        </w:rPr>
        <w:t>sprin</w:t>
      </w:r>
      <w:r>
        <w:rPr>
          <w:rStyle w:val="hl-attribute"/>
          <w:lang w:val="en"/>
        </w:rPr>
        <w:t>g</w:t>
      </w:r>
      <w:r>
        <w:rPr>
          <w:lang w:val="en"/>
        </w:rPr>
        <w:t>:</w:t>
      </w:r>
    </w:p>
    <w:p w:rsidR="00000000" w:rsidRDefault="00E0452F">
      <w:pPr>
        <w:pStyle w:val="HTML0"/>
        <w:divId w:val="1344816308"/>
        <w:rPr>
          <w:lang w:val="en"/>
        </w:rPr>
      </w:pPr>
      <w:r>
        <w:rPr>
          <w:rStyle w:val="hl-attribute"/>
          <w:lang w:val="en"/>
        </w:rPr>
        <w:t xml:space="preserve">  </w:t>
      </w:r>
      <w:r>
        <w:rPr>
          <w:rStyle w:val="hl-attribute"/>
          <w:lang w:val="en"/>
        </w:rPr>
        <w:t>applicatio</w:t>
      </w:r>
      <w:r>
        <w:rPr>
          <w:rStyle w:val="hl-attribute"/>
          <w:lang w:val="en"/>
        </w:rPr>
        <w:t>n</w:t>
      </w:r>
      <w:r>
        <w:rPr>
          <w:lang w:val="en"/>
        </w:rPr>
        <w:t>:</w:t>
      </w:r>
    </w:p>
    <w:p w:rsidR="00000000" w:rsidRDefault="00E0452F">
      <w:pPr>
        <w:pStyle w:val="HTML0"/>
        <w:divId w:val="1344816308"/>
        <w:rPr>
          <w:lang w:val="en"/>
        </w:rPr>
      </w:pPr>
      <w:r>
        <w:rPr>
          <w:rStyle w:val="hl-attribute"/>
          <w:lang w:val="en"/>
        </w:rPr>
        <w:t xml:space="preserve">    nam</w:t>
      </w:r>
      <w:r>
        <w:rPr>
          <w:rStyle w:val="hl-attribute"/>
          <w:lang w:val="en"/>
        </w:rPr>
        <w:t>e</w:t>
      </w:r>
      <w:r>
        <w:rPr>
          <w:lang w:val="en"/>
        </w:rPr>
        <w:t>: foo</w:t>
      </w:r>
    </w:p>
    <w:p w:rsidR="00000000" w:rsidRDefault="00E0452F">
      <w:pPr>
        <w:pStyle w:val="HTML0"/>
        <w:divId w:val="1344816308"/>
        <w:rPr>
          <w:lang w:val="en"/>
        </w:rPr>
      </w:pPr>
      <w:r>
        <w:rPr>
          <w:rStyle w:val="hl-attribute"/>
          <w:lang w:val="en"/>
        </w:rPr>
        <w:t xml:space="preserve">  profile</w:t>
      </w:r>
      <w:r>
        <w:rPr>
          <w:rStyle w:val="hl-attribute"/>
          <w:lang w:val="en"/>
        </w:rPr>
        <w:t>s</w:t>
      </w:r>
      <w:r>
        <w:rPr>
          <w:lang w:val="en"/>
        </w:rPr>
        <w:t>:</w:t>
      </w:r>
    </w:p>
    <w:p w:rsidR="00000000" w:rsidRDefault="00E0452F">
      <w:pPr>
        <w:pStyle w:val="HTML0"/>
        <w:divId w:val="1344816308"/>
        <w:rPr>
          <w:lang w:val="en"/>
        </w:rPr>
      </w:pPr>
      <w:r>
        <w:rPr>
          <w:rStyle w:val="hl-attribute"/>
          <w:lang w:val="en"/>
        </w:rPr>
        <w:t xml:space="preserve">    activ</w:t>
      </w:r>
      <w:r>
        <w:rPr>
          <w:rStyle w:val="hl-attribute"/>
          <w:lang w:val="en"/>
        </w:rPr>
        <w:t>e</w:t>
      </w:r>
      <w:r>
        <w:rPr>
          <w:lang w:val="en"/>
        </w:rPr>
        <w:t>: dev,mysql</w:t>
      </w:r>
    </w:p>
    <w:p w:rsidR="00000000" w:rsidRDefault="00E0452F">
      <w:pPr>
        <w:pStyle w:val="a5"/>
        <w:divId w:val="1344816308"/>
        <w:rPr>
          <w:lang w:val="en"/>
        </w:rPr>
      </w:pPr>
      <w:r>
        <w:rPr>
          <w:lang w:val="en"/>
        </w:rPr>
        <w:t>(As usual with a Spring Boot application, these properties could also be set by environment variables or command line arguments).</w:t>
      </w:r>
    </w:p>
    <w:p w:rsidR="00000000" w:rsidRDefault="00E0452F">
      <w:pPr>
        <w:pStyle w:val="a5"/>
        <w:divId w:val="1344816308"/>
        <w:rPr>
          <w:lang w:val="en"/>
        </w:rPr>
      </w:pPr>
      <w:r>
        <w:rPr>
          <w:lang w:val="en"/>
        </w:rPr>
        <w:t xml:space="preserve">If the repository is file-based, the server creates an </w:t>
      </w:r>
      <w:r>
        <w:rPr>
          <w:rStyle w:val="HTML"/>
          <w:lang w:val="en"/>
        </w:rPr>
        <w:t>Environmen</w:t>
      </w:r>
      <w:r>
        <w:rPr>
          <w:rStyle w:val="HTML"/>
          <w:lang w:val="en"/>
        </w:rPr>
        <w:t>t</w:t>
      </w:r>
      <w:r>
        <w:rPr>
          <w:lang w:val="en"/>
        </w:rPr>
        <w:t xml:space="preserve"> from </w:t>
      </w:r>
      <w:r>
        <w:rPr>
          <w:rStyle w:val="HTML"/>
          <w:lang w:val="en"/>
        </w:rPr>
        <w:t>application.yml</w:t>
      </w:r>
      <w:r>
        <w:rPr>
          <w:lang w:val="en"/>
        </w:rPr>
        <w:t xml:space="preserve"> (shared between all clients) and </w:t>
      </w:r>
      <w:r>
        <w:rPr>
          <w:rStyle w:val="HTML"/>
          <w:lang w:val="en"/>
        </w:rPr>
        <w:t>foo.yml</w:t>
      </w:r>
      <w:r>
        <w:rPr>
          <w:lang w:val="en"/>
        </w:rPr>
        <w:t xml:space="preserve"> (with </w:t>
      </w:r>
      <w:r>
        <w:rPr>
          <w:rStyle w:val="HTML"/>
          <w:lang w:val="en"/>
        </w:rPr>
        <w:t>foo.yml</w:t>
      </w:r>
      <w:r>
        <w:rPr>
          <w:lang w:val="en"/>
        </w:rPr>
        <w:t xml:space="preserve"> taking precedence). If the YAML files have documents inside them that point to Spring profiles, those are applied with higher precedence (in order of the profiles listed). If the</w:t>
      </w:r>
      <w:r>
        <w:rPr>
          <w:lang w:val="en"/>
        </w:rPr>
        <w:t xml:space="preserve">re are profile-specific YAML (or properties) files, these are also applied with higher precedence than the defaults. Higher precedence translates to a </w:t>
      </w:r>
      <w:r>
        <w:rPr>
          <w:rStyle w:val="HTML"/>
          <w:lang w:val="en"/>
        </w:rPr>
        <w:t>PropertySource</w:t>
      </w:r>
      <w:r>
        <w:rPr>
          <w:lang w:val="en"/>
        </w:rPr>
        <w:t xml:space="preserve"> listed earlier in the </w:t>
      </w:r>
      <w:r>
        <w:rPr>
          <w:rStyle w:val="HTML"/>
          <w:lang w:val="en"/>
        </w:rPr>
        <w:t>Environment</w:t>
      </w:r>
      <w:r>
        <w:rPr>
          <w:lang w:val="en"/>
        </w:rPr>
        <w:t>. (These same rules apply in a standalone Spring Boot app</w:t>
      </w:r>
      <w:r>
        <w:rPr>
          <w:lang w:val="en"/>
        </w:rPr>
        <w:t>lication.)</w:t>
      </w:r>
    </w:p>
    <w:p w:rsidR="00000000" w:rsidRDefault="00E0452F">
      <w:pPr>
        <w:pStyle w:val="a5"/>
        <w:divId w:val="1344816308"/>
        <w:rPr>
          <w:lang w:val="en"/>
        </w:rPr>
      </w:pPr>
      <w:r>
        <w:rPr>
          <w:lang w:val="en"/>
        </w:rPr>
        <w:t>You can set spring.cloud.config.server.accept-empty to false so that Server would return a HTTP 404 status, if the application is not found.By default, this flag is set to true.</w:t>
      </w:r>
    </w:p>
    <w:p w:rsidR="00000000" w:rsidRDefault="00E0452F">
      <w:pPr>
        <w:pStyle w:val="3"/>
        <w:divId w:val="836461196"/>
        <w:rPr>
          <w:lang w:val="en"/>
        </w:rPr>
      </w:pPr>
      <w:bookmarkStart w:id="41" w:name="_git_backend"/>
      <w:bookmarkEnd w:id="41"/>
      <w:r>
        <w:rPr>
          <w:lang w:val="en"/>
        </w:rPr>
        <w:t>5.1.1 Git Backend</w:t>
      </w:r>
    </w:p>
    <w:p w:rsidR="00000000" w:rsidRDefault="00E0452F">
      <w:pPr>
        <w:pStyle w:val="a5"/>
        <w:divId w:val="2067871264"/>
        <w:rPr>
          <w:lang w:val="en"/>
        </w:rPr>
      </w:pPr>
      <w:r>
        <w:rPr>
          <w:lang w:val="en"/>
        </w:rPr>
        <w:lastRenderedPageBreak/>
        <w:t xml:space="preserve">The default implementation of </w:t>
      </w:r>
      <w:r>
        <w:rPr>
          <w:rStyle w:val="HTML"/>
          <w:lang w:val="en"/>
        </w:rPr>
        <w:t>EnvironmentRepository</w:t>
      </w:r>
      <w:r>
        <w:rPr>
          <w:lang w:val="en"/>
        </w:rPr>
        <w:t xml:space="preserve"> uses a Git backend, which is very convenient for managing upgrades and physical environments and for auditing changes. To change the</w:t>
      </w:r>
      <w:r>
        <w:rPr>
          <w:lang w:val="en"/>
        </w:rPr>
        <w:t xml:space="preserve"> location of the repository, you can set the </w:t>
      </w:r>
      <w:r>
        <w:rPr>
          <w:rStyle w:val="HTML"/>
          <w:lang w:val="en"/>
        </w:rPr>
        <w:t>spring.cloud.config.server.git.uri</w:t>
      </w:r>
      <w:r>
        <w:rPr>
          <w:lang w:val="en"/>
        </w:rPr>
        <w:t xml:space="preserve"> configuration property in the Config Server (for example in </w:t>
      </w:r>
      <w:r>
        <w:rPr>
          <w:rStyle w:val="HTML"/>
          <w:lang w:val="en"/>
        </w:rPr>
        <w:t>application.yml</w:t>
      </w:r>
      <w:r>
        <w:rPr>
          <w:lang w:val="en"/>
        </w:rPr>
        <w:t xml:space="preserve">). If you set it with a </w:t>
      </w:r>
      <w:r>
        <w:rPr>
          <w:rStyle w:val="HTML"/>
          <w:lang w:val="en"/>
        </w:rPr>
        <w:t>file:</w:t>
      </w:r>
      <w:r>
        <w:rPr>
          <w:lang w:val="en"/>
        </w:rPr>
        <w:t xml:space="preserve"> prefix, it should work from a local repository so that you can get star</w:t>
      </w:r>
      <w:r>
        <w:rPr>
          <w:lang w:val="en"/>
        </w:rPr>
        <w:t>ted quickly and easily without a server. However, in that case, the server operates directly on the local repository without cloning it (it does not matter if it is not bare because the Config Server never makes changes to the "remote" repository). To scal</w:t>
      </w:r>
      <w:r>
        <w:rPr>
          <w:lang w:val="en"/>
        </w:rPr>
        <w:t xml:space="preserve">e the Config Server up and make it highly available, you need to have all instances of the server pointing to the same repository, so only a shared file system would work. Even in that case, it is better to use the </w:t>
      </w:r>
      <w:r>
        <w:rPr>
          <w:rStyle w:val="HTML"/>
          <w:lang w:val="en"/>
        </w:rPr>
        <w:t>ssh:</w:t>
      </w:r>
      <w:r>
        <w:rPr>
          <w:lang w:val="en"/>
        </w:rPr>
        <w:t xml:space="preserve"> protocol for a shared filesystem rep</w:t>
      </w:r>
      <w:r>
        <w:rPr>
          <w:lang w:val="en"/>
        </w:rPr>
        <w:t>ository, so that the server can clone it and use a local working copy as a cache.</w:t>
      </w:r>
    </w:p>
    <w:p w:rsidR="00000000" w:rsidRDefault="00E0452F">
      <w:pPr>
        <w:pStyle w:val="a5"/>
        <w:divId w:val="2067871264"/>
        <w:rPr>
          <w:lang w:val="en"/>
        </w:rPr>
      </w:pPr>
      <w:r>
        <w:rPr>
          <w:lang w:val="en"/>
        </w:rPr>
        <w:t xml:space="preserve">This repository implementation maps the </w:t>
      </w:r>
      <w:r>
        <w:rPr>
          <w:rStyle w:val="HTML"/>
          <w:lang w:val="en"/>
        </w:rPr>
        <w:t>{label}</w:t>
      </w:r>
      <w:r>
        <w:rPr>
          <w:lang w:val="en"/>
        </w:rPr>
        <w:t xml:space="preserve"> parameter of the HTTP resource to a git label (commit id, branch name, or tag). If the git branch or tag name contains a slash</w:t>
      </w:r>
      <w:r>
        <w:rPr>
          <w:lang w:val="en"/>
        </w:rPr>
        <w:t xml:space="preserve"> (</w:t>
      </w:r>
      <w:r>
        <w:rPr>
          <w:rStyle w:val="HTML"/>
          <w:lang w:val="en"/>
        </w:rPr>
        <w:t>/</w:t>
      </w:r>
      <w:r>
        <w:rPr>
          <w:lang w:val="en"/>
        </w:rPr>
        <w:t xml:space="preserve">), then the label in the HTTP URL should instead be specified with the special string </w:t>
      </w:r>
      <w:r>
        <w:rPr>
          <w:rStyle w:val="HTML"/>
          <w:lang w:val="en"/>
        </w:rPr>
        <w:t>(_)</w:t>
      </w:r>
      <w:r>
        <w:rPr>
          <w:lang w:val="en"/>
        </w:rPr>
        <w:t xml:space="preserve"> (to avoid ambiguity with other URL paths). For example, if the label is </w:t>
      </w:r>
      <w:r>
        <w:rPr>
          <w:rStyle w:val="HTML"/>
          <w:lang w:val="en"/>
        </w:rPr>
        <w:t>foo/bar</w:t>
      </w:r>
      <w:r>
        <w:rPr>
          <w:lang w:val="en"/>
        </w:rPr>
        <w:t xml:space="preserve">, replacing the slash would result in the following label: </w:t>
      </w:r>
      <w:r>
        <w:rPr>
          <w:rStyle w:val="HTML"/>
          <w:lang w:val="en"/>
        </w:rPr>
        <w:t>foo(_)bar</w:t>
      </w:r>
      <w:r>
        <w:rPr>
          <w:lang w:val="en"/>
        </w:rPr>
        <w:t xml:space="preserve">. The inclusion </w:t>
      </w:r>
      <w:r>
        <w:rPr>
          <w:lang w:val="en"/>
        </w:rPr>
        <w:t xml:space="preserve">of the special string </w:t>
      </w:r>
      <w:r>
        <w:rPr>
          <w:rStyle w:val="HTML"/>
          <w:lang w:val="en"/>
        </w:rPr>
        <w:t>(_)</w:t>
      </w:r>
      <w:r>
        <w:rPr>
          <w:lang w:val="en"/>
        </w:rPr>
        <w:t xml:space="preserve"> can also be applied to the </w:t>
      </w:r>
      <w:r>
        <w:rPr>
          <w:rStyle w:val="HTML"/>
          <w:lang w:val="en"/>
        </w:rPr>
        <w:t>{application}</w:t>
      </w:r>
      <w:r>
        <w:rPr>
          <w:lang w:val="en"/>
        </w:rPr>
        <w:t xml:space="preserve"> parameter. If you use a command-line client such as curl, be careful with the brackets in the URL</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you should escape them from the shell with single quotes ('').</w:t>
      </w:r>
    </w:p>
    <w:p w:rsidR="00000000" w:rsidRDefault="00E0452F">
      <w:pPr>
        <w:pStyle w:val="4"/>
        <w:divId w:val="188026630"/>
        <w:rPr>
          <w:lang w:val="en"/>
        </w:rPr>
      </w:pPr>
      <w:bookmarkStart w:id="42" w:name="_skipping_ssl_certificate_validation"/>
      <w:bookmarkEnd w:id="42"/>
      <w:r>
        <w:rPr>
          <w:lang w:val="en"/>
        </w:rPr>
        <w:t>Skipping SSL Certificate Validation</w:t>
      </w:r>
    </w:p>
    <w:p w:rsidR="00000000" w:rsidRDefault="00E0452F">
      <w:pPr>
        <w:pStyle w:val="a5"/>
        <w:divId w:val="657273118"/>
        <w:rPr>
          <w:lang w:val="en"/>
        </w:rPr>
      </w:pPr>
      <w:r>
        <w:rPr>
          <w:lang w:val="en"/>
        </w:rPr>
        <w:t xml:space="preserve">The configuration server’s validation of the Git server’s SSL certificate can be disabled by setting </w:t>
      </w:r>
      <w:r>
        <w:rPr>
          <w:lang w:val="en"/>
        </w:rPr>
        <w:t xml:space="preserve">the </w:t>
      </w:r>
      <w:r>
        <w:rPr>
          <w:rStyle w:val="HTML"/>
          <w:lang w:val="en"/>
        </w:rPr>
        <w:t>git.skipSslValidation</w:t>
      </w:r>
      <w:r>
        <w:rPr>
          <w:lang w:val="en"/>
        </w:rPr>
        <w:t xml:space="preserve"> property to </w:t>
      </w:r>
      <w:r>
        <w:rPr>
          <w:rStyle w:val="HTML"/>
          <w:lang w:val="en"/>
        </w:rPr>
        <w:t>true</w:t>
      </w:r>
      <w:r>
        <w:rPr>
          <w:lang w:val="en"/>
        </w:rPr>
        <w:t xml:space="preserve"> (default is </w:t>
      </w:r>
      <w:r>
        <w:rPr>
          <w:rStyle w:val="HTML"/>
          <w:lang w:val="en"/>
        </w:rPr>
        <w:t>false</w:t>
      </w:r>
      <w:r>
        <w:rPr>
          <w:lang w:val="en"/>
        </w:rPr>
        <w:t>).</w:t>
      </w:r>
    </w:p>
    <w:p w:rsidR="00000000" w:rsidRDefault="00E0452F">
      <w:pPr>
        <w:pStyle w:val="HTML0"/>
        <w:divId w:val="657273118"/>
        <w:rPr>
          <w:lang w:val="en"/>
        </w:rPr>
      </w:pPr>
      <w:r>
        <w:rPr>
          <w:rStyle w:val="hl-attribute"/>
          <w:lang w:val="en"/>
        </w:rPr>
        <w:t>sprin</w:t>
      </w:r>
      <w:r>
        <w:rPr>
          <w:rStyle w:val="hl-attribute"/>
          <w:lang w:val="en"/>
        </w:rPr>
        <w:t>g</w:t>
      </w:r>
      <w:r>
        <w:rPr>
          <w:lang w:val="en"/>
        </w:rPr>
        <w:t>:</w:t>
      </w:r>
    </w:p>
    <w:p w:rsidR="00000000" w:rsidRDefault="00E0452F">
      <w:pPr>
        <w:pStyle w:val="HTML0"/>
        <w:divId w:val="657273118"/>
        <w:rPr>
          <w:lang w:val="en"/>
        </w:rPr>
      </w:pPr>
      <w:r>
        <w:rPr>
          <w:rStyle w:val="hl-attribute"/>
          <w:lang w:val="en"/>
        </w:rPr>
        <w:t xml:space="preserve">  clou</w:t>
      </w:r>
      <w:r>
        <w:rPr>
          <w:rStyle w:val="hl-attribute"/>
          <w:lang w:val="en"/>
        </w:rPr>
        <w:t>d</w:t>
      </w:r>
      <w:r>
        <w:rPr>
          <w:lang w:val="en"/>
        </w:rPr>
        <w:t>:</w:t>
      </w:r>
    </w:p>
    <w:p w:rsidR="00000000" w:rsidRDefault="00E0452F">
      <w:pPr>
        <w:pStyle w:val="HTML0"/>
        <w:divId w:val="657273118"/>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657273118"/>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657273118"/>
        <w:rPr>
          <w:lang w:val="en"/>
        </w:rPr>
      </w:pPr>
      <w:r>
        <w:rPr>
          <w:rStyle w:val="hl-attribute"/>
          <w:lang w:val="en"/>
        </w:rPr>
        <w:t xml:space="preserve">        gi</w:t>
      </w:r>
      <w:r>
        <w:rPr>
          <w:rStyle w:val="hl-attribute"/>
          <w:lang w:val="en"/>
        </w:rPr>
        <w:t>t</w:t>
      </w:r>
      <w:r>
        <w:rPr>
          <w:lang w:val="en"/>
        </w:rPr>
        <w:t>:</w:t>
      </w:r>
    </w:p>
    <w:p w:rsidR="00000000" w:rsidRDefault="00E0452F">
      <w:pPr>
        <w:pStyle w:val="HTML0"/>
        <w:divId w:val="657273118"/>
        <w:rPr>
          <w:lang w:val="en"/>
        </w:rPr>
      </w:pPr>
      <w:r>
        <w:rPr>
          <w:rStyle w:val="hl-attribute"/>
          <w:lang w:val="en"/>
        </w:rPr>
        <w:t xml:space="preserve">          ur</w:t>
      </w:r>
      <w:r>
        <w:rPr>
          <w:rStyle w:val="hl-attribute"/>
          <w:lang w:val="en"/>
        </w:rPr>
        <w:t>i</w:t>
      </w:r>
      <w:r>
        <w:rPr>
          <w:lang w:val="en"/>
        </w:rPr>
        <w:t>: https://example.com/my/repo</w:t>
      </w:r>
    </w:p>
    <w:p w:rsidR="00000000" w:rsidRDefault="00E0452F">
      <w:pPr>
        <w:pStyle w:val="HTML0"/>
        <w:divId w:val="657273118"/>
        <w:rPr>
          <w:lang w:val="en"/>
        </w:rPr>
      </w:pPr>
      <w:r>
        <w:rPr>
          <w:rStyle w:val="hl-attribute"/>
          <w:lang w:val="en"/>
        </w:rPr>
        <w:t xml:space="preserve">          skipSslValidatio</w:t>
      </w:r>
      <w:r>
        <w:rPr>
          <w:rStyle w:val="hl-attribute"/>
          <w:lang w:val="en"/>
        </w:rPr>
        <w:t>n</w:t>
      </w:r>
      <w:r>
        <w:rPr>
          <w:lang w:val="en"/>
        </w:rPr>
        <w:t>:</w:t>
      </w:r>
      <w:r>
        <w:rPr>
          <w:lang w:val="en"/>
        </w:rPr>
        <w:t xml:space="preserve"> </w:t>
      </w:r>
      <w:r>
        <w:rPr>
          <w:rStyle w:val="hl-keyword"/>
          <w:lang w:val="en"/>
        </w:rPr>
        <w:t>tru</w:t>
      </w:r>
      <w:r>
        <w:rPr>
          <w:rStyle w:val="hl-keyword"/>
          <w:lang w:val="en"/>
        </w:rPr>
        <w:t>e</w:t>
      </w:r>
    </w:p>
    <w:p w:rsidR="00000000" w:rsidRDefault="00E0452F">
      <w:pPr>
        <w:pStyle w:val="4"/>
        <w:divId w:val="1759710259"/>
        <w:rPr>
          <w:lang w:val="en"/>
        </w:rPr>
      </w:pPr>
      <w:bookmarkStart w:id="43" w:name="_setting_http_connection_timeout"/>
      <w:bookmarkEnd w:id="43"/>
      <w:r>
        <w:rPr>
          <w:lang w:val="en"/>
        </w:rPr>
        <w:t>Setting HTTP Connection Timeout</w:t>
      </w:r>
    </w:p>
    <w:p w:rsidR="00000000" w:rsidRDefault="00E0452F">
      <w:pPr>
        <w:pStyle w:val="a5"/>
        <w:divId w:val="1028875063"/>
        <w:rPr>
          <w:lang w:val="en"/>
        </w:rPr>
      </w:pPr>
      <w:r>
        <w:rPr>
          <w:lang w:val="en"/>
        </w:rPr>
        <w:lastRenderedPageBreak/>
        <w:t xml:space="preserve">You can configure the time, in seconds, that the configuration server will wait to </w:t>
      </w:r>
      <w:r>
        <w:rPr>
          <w:lang w:val="en"/>
        </w:rPr>
        <w:t xml:space="preserve">acquire an HTTP connection. Use the </w:t>
      </w:r>
      <w:r>
        <w:rPr>
          <w:rStyle w:val="HTML"/>
          <w:lang w:val="en"/>
        </w:rPr>
        <w:t>git.timeout</w:t>
      </w:r>
      <w:r>
        <w:rPr>
          <w:lang w:val="en"/>
        </w:rPr>
        <w:t xml:space="preserve"> property.</w:t>
      </w:r>
    </w:p>
    <w:p w:rsidR="00000000" w:rsidRDefault="00E0452F">
      <w:pPr>
        <w:pStyle w:val="HTML0"/>
        <w:divId w:val="1028875063"/>
        <w:rPr>
          <w:lang w:val="en"/>
        </w:rPr>
      </w:pPr>
      <w:r>
        <w:rPr>
          <w:rStyle w:val="hl-attribute"/>
          <w:lang w:val="en"/>
        </w:rPr>
        <w:t>sprin</w:t>
      </w:r>
      <w:r>
        <w:rPr>
          <w:rStyle w:val="hl-attribute"/>
          <w:lang w:val="en"/>
        </w:rPr>
        <w:t>g</w:t>
      </w:r>
      <w:r>
        <w:rPr>
          <w:lang w:val="en"/>
        </w:rPr>
        <w:t>:</w:t>
      </w:r>
    </w:p>
    <w:p w:rsidR="00000000" w:rsidRDefault="00E0452F">
      <w:pPr>
        <w:pStyle w:val="HTML0"/>
        <w:divId w:val="1028875063"/>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028875063"/>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1028875063"/>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1028875063"/>
        <w:rPr>
          <w:lang w:val="en"/>
        </w:rPr>
      </w:pPr>
      <w:r>
        <w:rPr>
          <w:rStyle w:val="hl-attribute"/>
          <w:lang w:val="en"/>
        </w:rPr>
        <w:t xml:space="preserve">        gi</w:t>
      </w:r>
      <w:r>
        <w:rPr>
          <w:rStyle w:val="hl-attribute"/>
          <w:lang w:val="en"/>
        </w:rPr>
        <w:t>t</w:t>
      </w:r>
      <w:r>
        <w:rPr>
          <w:lang w:val="en"/>
        </w:rPr>
        <w:t>:</w:t>
      </w:r>
    </w:p>
    <w:p w:rsidR="00000000" w:rsidRDefault="00E0452F">
      <w:pPr>
        <w:pStyle w:val="HTML0"/>
        <w:divId w:val="1028875063"/>
        <w:rPr>
          <w:lang w:val="en"/>
        </w:rPr>
      </w:pPr>
      <w:r>
        <w:rPr>
          <w:rStyle w:val="hl-attribute"/>
          <w:lang w:val="en"/>
        </w:rPr>
        <w:t xml:space="preserve">          ur</w:t>
      </w:r>
      <w:r>
        <w:rPr>
          <w:rStyle w:val="hl-attribute"/>
          <w:lang w:val="en"/>
        </w:rPr>
        <w:t>i</w:t>
      </w:r>
      <w:r>
        <w:rPr>
          <w:lang w:val="en"/>
        </w:rPr>
        <w:t>: https://example.com/my/repo</w:t>
      </w:r>
    </w:p>
    <w:p w:rsidR="00000000" w:rsidRDefault="00E0452F">
      <w:pPr>
        <w:pStyle w:val="HTML0"/>
        <w:divId w:val="1028875063"/>
        <w:rPr>
          <w:lang w:val="en"/>
        </w:rPr>
      </w:pPr>
      <w:r>
        <w:rPr>
          <w:rStyle w:val="hl-attribute"/>
          <w:lang w:val="en"/>
        </w:rPr>
        <w:t xml:space="preserve">          timeou</w:t>
      </w:r>
      <w:r>
        <w:rPr>
          <w:rStyle w:val="hl-attribute"/>
          <w:lang w:val="en"/>
        </w:rPr>
        <w:t>t</w:t>
      </w:r>
      <w:r>
        <w:rPr>
          <w:lang w:val="en"/>
        </w:rPr>
        <w:t xml:space="preserve">: </w:t>
      </w:r>
      <w:r>
        <w:rPr>
          <w:rStyle w:val="hl-number"/>
          <w:lang w:val="en"/>
        </w:rPr>
        <w:t>4</w:t>
      </w:r>
    </w:p>
    <w:p w:rsidR="00000000" w:rsidRDefault="00E0452F">
      <w:pPr>
        <w:pStyle w:val="4"/>
        <w:divId w:val="1254586963"/>
        <w:rPr>
          <w:lang w:val="en"/>
        </w:rPr>
      </w:pPr>
      <w:bookmarkStart w:id="44" w:name="_placeholders_in_git_uri"/>
      <w:bookmarkEnd w:id="44"/>
      <w:r>
        <w:rPr>
          <w:lang w:val="en"/>
        </w:rPr>
        <w:t>Placeholders in Git URI</w:t>
      </w:r>
    </w:p>
    <w:p w:rsidR="00000000" w:rsidRDefault="00E0452F">
      <w:pPr>
        <w:pStyle w:val="a5"/>
        <w:divId w:val="1908802596"/>
        <w:rPr>
          <w:lang w:val="en"/>
        </w:rPr>
      </w:pPr>
      <w:r>
        <w:rPr>
          <w:lang w:val="en"/>
        </w:rPr>
        <w:t xml:space="preserve">Spring Cloud Config Server supports a git repository URL with placeholders for the </w:t>
      </w:r>
      <w:r>
        <w:rPr>
          <w:rStyle w:val="HTML"/>
          <w:lang w:val="en"/>
        </w:rPr>
        <w:t>{application}</w:t>
      </w:r>
      <w:r>
        <w:rPr>
          <w:lang w:val="en"/>
        </w:rPr>
        <w:t xml:space="preserve"> an</w:t>
      </w:r>
      <w:r>
        <w:rPr>
          <w:lang w:val="en"/>
        </w:rPr>
        <w:t xml:space="preserve">d </w:t>
      </w:r>
      <w:r>
        <w:rPr>
          <w:rStyle w:val="HTML"/>
          <w:lang w:val="en"/>
        </w:rPr>
        <w:t>{profile}</w:t>
      </w:r>
      <w:r>
        <w:rPr>
          <w:lang w:val="en"/>
        </w:rPr>
        <w:t xml:space="preserve"> (and </w:t>
      </w:r>
      <w:r>
        <w:rPr>
          <w:rStyle w:val="HTML"/>
          <w:lang w:val="en"/>
        </w:rPr>
        <w:t>{label}</w:t>
      </w:r>
      <w:r>
        <w:rPr>
          <w:lang w:val="en"/>
        </w:rPr>
        <w:t xml:space="preserve"> if you need it, but remember that the label is applied as a git label anyway). So you can support a “one repository per application” policy by using a structure similar to the following:</w:t>
      </w:r>
    </w:p>
    <w:p w:rsidR="00000000" w:rsidRDefault="00E0452F">
      <w:pPr>
        <w:pStyle w:val="HTML0"/>
        <w:divId w:val="1908802596"/>
        <w:rPr>
          <w:lang w:val="en"/>
        </w:rPr>
      </w:pPr>
      <w:r>
        <w:rPr>
          <w:rStyle w:val="hl-attribute"/>
          <w:lang w:val="en"/>
        </w:rPr>
        <w:t>sprin</w:t>
      </w:r>
      <w:r>
        <w:rPr>
          <w:rStyle w:val="hl-attribute"/>
          <w:lang w:val="en"/>
        </w:rPr>
        <w:t>g</w:t>
      </w:r>
      <w:r>
        <w:rPr>
          <w:lang w:val="en"/>
        </w:rPr>
        <w:t>:</w:t>
      </w:r>
    </w:p>
    <w:p w:rsidR="00000000" w:rsidRDefault="00E0452F">
      <w:pPr>
        <w:pStyle w:val="HTML0"/>
        <w:divId w:val="1908802596"/>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908802596"/>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1908802596"/>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1908802596"/>
        <w:rPr>
          <w:lang w:val="en"/>
        </w:rPr>
      </w:pPr>
      <w:r>
        <w:rPr>
          <w:rStyle w:val="hl-attribute"/>
          <w:lang w:val="en"/>
        </w:rPr>
        <w:t xml:space="preserve"> </w:t>
      </w:r>
      <w:r>
        <w:rPr>
          <w:rStyle w:val="hl-attribute"/>
          <w:lang w:val="en"/>
        </w:rPr>
        <w:t xml:space="preserve">       gi</w:t>
      </w:r>
      <w:r>
        <w:rPr>
          <w:rStyle w:val="hl-attribute"/>
          <w:lang w:val="en"/>
        </w:rPr>
        <w:t>t</w:t>
      </w:r>
      <w:r>
        <w:rPr>
          <w:lang w:val="en"/>
        </w:rPr>
        <w:t>:</w:t>
      </w:r>
    </w:p>
    <w:p w:rsidR="00000000" w:rsidRDefault="00E0452F">
      <w:pPr>
        <w:pStyle w:val="HTML0"/>
        <w:divId w:val="1908802596"/>
        <w:rPr>
          <w:lang w:val="en"/>
        </w:rPr>
      </w:pPr>
      <w:r>
        <w:rPr>
          <w:rStyle w:val="hl-attribute"/>
          <w:lang w:val="en"/>
        </w:rPr>
        <w:t xml:space="preserve">          ur</w:t>
      </w:r>
      <w:r>
        <w:rPr>
          <w:rStyle w:val="hl-attribute"/>
          <w:lang w:val="en"/>
        </w:rPr>
        <w:t>i</w:t>
      </w:r>
      <w:r>
        <w:rPr>
          <w:lang w:val="en"/>
        </w:rPr>
        <w:t>: https://github.com/myorg/{applicatio</w:t>
      </w:r>
      <w:r>
        <w:rPr>
          <w:lang w:val="en"/>
        </w:rPr>
        <w:t>n</w:t>
      </w:r>
      <w:r>
        <w:rPr>
          <w:rStyle w:val="hl-keyword"/>
          <w:lang w:val="en"/>
        </w:rPr>
        <w:t>}</w:t>
      </w:r>
    </w:p>
    <w:p w:rsidR="00000000" w:rsidRDefault="00E0452F">
      <w:pPr>
        <w:pStyle w:val="a5"/>
        <w:divId w:val="1908802596"/>
        <w:rPr>
          <w:lang w:val="en"/>
        </w:rPr>
      </w:pPr>
      <w:r>
        <w:rPr>
          <w:lang w:val="en"/>
        </w:rPr>
        <w:t xml:space="preserve">You can also support a “one repository per profile” policy by using a similar pattern but with </w:t>
      </w:r>
      <w:r>
        <w:rPr>
          <w:rStyle w:val="HTML"/>
          <w:lang w:val="en"/>
        </w:rPr>
        <w:t>{profile}</w:t>
      </w:r>
      <w:r>
        <w:rPr>
          <w:lang w:val="en"/>
        </w:rPr>
        <w:t>.</w:t>
      </w:r>
    </w:p>
    <w:p w:rsidR="00000000" w:rsidRDefault="00E0452F">
      <w:pPr>
        <w:pStyle w:val="a5"/>
        <w:divId w:val="1908802596"/>
        <w:rPr>
          <w:lang w:val="en"/>
        </w:rPr>
      </w:pPr>
      <w:r>
        <w:rPr>
          <w:lang w:val="en"/>
        </w:rPr>
        <w:t xml:space="preserve">Additionally, using the special string "(_)" within your </w:t>
      </w:r>
      <w:r>
        <w:rPr>
          <w:rStyle w:val="HTML"/>
          <w:lang w:val="en"/>
        </w:rPr>
        <w:t>{application}</w:t>
      </w:r>
      <w:r>
        <w:rPr>
          <w:lang w:val="en"/>
        </w:rPr>
        <w:t xml:space="preserve"> parameters ca</w:t>
      </w:r>
      <w:r>
        <w:rPr>
          <w:lang w:val="en"/>
        </w:rPr>
        <w:t>n enable support for multiple organizations, as shown in the following example:</w:t>
      </w:r>
    </w:p>
    <w:p w:rsidR="00000000" w:rsidRDefault="00E0452F">
      <w:pPr>
        <w:pStyle w:val="HTML0"/>
        <w:divId w:val="1908802596"/>
        <w:rPr>
          <w:lang w:val="en"/>
        </w:rPr>
      </w:pPr>
      <w:r>
        <w:rPr>
          <w:rStyle w:val="hl-attribute"/>
          <w:lang w:val="en"/>
        </w:rPr>
        <w:t>sprin</w:t>
      </w:r>
      <w:r>
        <w:rPr>
          <w:rStyle w:val="hl-attribute"/>
          <w:lang w:val="en"/>
        </w:rPr>
        <w:t>g</w:t>
      </w:r>
      <w:r>
        <w:rPr>
          <w:lang w:val="en"/>
        </w:rPr>
        <w:t>:</w:t>
      </w:r>
    </w:p>
    <w:p w:rsidR="00000000" w:rsidRDefault="00E0452F">
      <w:pPr>
        <w:pStyle w:val="HTML0"/>
        <w:divId w:val="1908802596"/>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908802596"/>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1908802596"/>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1908802596"/>
        <w:rPr>
          <w:lang w:val="en"/>
        </w:rPr>
      </w:pPr>
      <w:r>
        <w:rPr>
          <w:rStyle w:val="hl-attribute"/>
          <w:lang w:val="en"/>
        </w:rPr>
        <w:t xml:space="preserve">        gi</w:t>
      </w:r>
      <w:r>
        <w:rPr>
          <w:rStyle w:val="hl-attribute"/>
          <w:lang w:val="en"/>
        </w:rPr>
        <w:t>t</w:t>
      </w:r>
      <w:r>
        <w:rPr>
          <w:lang w:val="en"/>
        </w:rPr>
        <w:t>:</w:t>
      </w:r>
    </w:p>
    <w:p w:rsidR="00000000" w:rsidRDefault="00E0452F">
      <w:pPr>
        <w:pStyle w:val="HTML0"/>
        <w:divId w:val="1908802596"/>
        <w:rPr>
          <w:lang w:val="en"/>
        </w:rPr>
      </w:pPr>
      <w:r>
        <w:rPr>
          <w:rStyle w:val="hl-attribute"/>
          <w:lang w:val="en"/>
        </w:rPr>
        <w:t xml:space="preserve">          ur</w:t>
      </w:r>
      <w:r>
        <w:rPr>
          <w:rStyle w:val="hl-attribute"/>
          <w:lang w:val="en"/>
        </w:rPr>
        <w:t>i</w:t>
      </w:r>
      <w:r>
        <w:rPr>
          <w:lang w:val="en"/>
        </w:rPr>
        <w:t>: https://github.com/{applicatio</w:t>
      </w:r>
      <w:r>
        <w:rPr>
          <w:lang w:val="en"/>
        </w:rPr>
        <w:t>n</w:t>
      </w:r>
      <w:r>
        <w:rPr>
          <w:rStyle w:val="hl-keyword"/>
          <w:lang w:val="en"/>
        </w:rPr>
        <w:t>}</w:t>
      </w:r>
    </w:p>
    <w:p w:rsidR="00000000" w:rsidRDefault="00E0452F">
      <w:pPr>
        <w:pStyle w:val="a5"/>
        <w:divId w:val="1908802596"/>
        <w:rPr>
          <w:lang w:val="en"/>
        </w:rPr>
      </w:pPr>
      <w:r>
        <w:rPr>
          <w:lang w:val="en"/>
        </w:rPr>
        <w:t xml:space="preserve">where </w:t>
      </w:r>
      <w:r>
        <w:rPr>
          <w:rStyle w:val="HTML"/>
          <w:lang w:val="en"/>
        </w:rPr>
        <w:t>{application}</w:t>
      </w:r>
      <w:r>
        <w:rPr>
          <w:lang w:val="en"/>
        </w:rPr>
        <w:t xml:space="preserve"> is provided at request time in the following format:</w:t>
      </w:r>
      <w:r>
        <w:rPr>
          <w:lang w:val="en"/>
        </w:rPr>
        <w:t xml:space="preserve"> </w:t>
      </w:r>
      <w:r>
        <w:rPr>
          <w:rStyle w:val="HTML"/>
          <w:lang w:val="en"/>
        </w:rPr>
        <w:t>organization(_)application</w:t>
      </w:r>
      <w:r>
        <w:rPr>
          <w:lang w:val="en"/>
        </w:rPr>
        <w:t>.</w:t>
      </w:r>
    </w:p>
    <w:p w:rsidR="00000000" w:rsidRDefault="00E0452F">
      <w:pPr>
        <w:pStyle w:val="4"/>
        <w:divId w:val="1702974638"/>
        <w:rPr>
          <w:lang w:val="en"/>
        </w:rPr>
      </w:pPr>
      <w:bookmarkStart w:id="45" w:name="_pattern_matching_and_multiple_repositor"/>
      <w:bookmarkEnd w:id="45"/>
      <w:r>
        <w:rPr>
          <w:lang w:val="en"/>
        </w:rPr>
        <w:t>Pattern Matching and Multiple Repositories</w:t>
      </w:r>
    </w:p>
    <w:p w:rsidR="00000000" w:rsidRDefault="00E0452F">
      <w:pPr>
        <w:pStyle w:val="a5"/>
        <w:divId w:val="2087678901"/>
        <w:rPr>
          <w:lang w:val="en"/>
        </w:rPr>
      </w:pPr>
      <w:r>
        <w:rPr>
          <w:lang w:val="en"/>
        </w:rPr>
        <w:lastRenderedPageBreak/>
        <w:t>Spring Cloud Config also include</w:t>
      </w:r>
      <w:r>
        <w:rPr>
          <w:lang w:val="en"/>
        </w:rPr>
        <w:t xml:space="preserve">s support for more complex requirements with pattern matching on the application and profile name. The pattern format is a comma-separated list of </w:t>
      </w:r>
      <w:r>
        <w:rPr>
          <w:rStyle w:val="HTML"/>
          <w:lang w:val="en"/>
        </w:rPr>
        <w:t>{application}/{profile}</w:t>
      </w:r>
      <w:r>
        <w:rPr>
          <w:lang w:val="en"/>
        </w:rPr>
        <w:t xml:space="preserve"> names with wildcards (note that a pattern beginning with a wildcard may need to be qu</w:t>
      </w:r>
      <w:r>
        <w:rPr>
          <w:lang w:val="en"/>
        </w:rPr>
        <w:t>oted), as shown in the following example:</w:t>
      </w:r>
    </w:p>
    <w:p w:rsidR="00000000" w:rsidRDefault="00E0452F">
      <w:pPr>
        <w:pStyle w:val="HTML0"/>
        <w:divId w:val="2087678901"/>
        <w:rPr>
          <w:lang w:val="en"/>
        </w:rPr>
      </w:pPr>
      <w:r>
        <w:rPr>
          <w:rStyle w:val="hl-attribute"/>
          <w:lang w:val="en"/>
        </w:rPr>
        <w:t>sprin</w:t>
      </w:r>
      <w:r>
        <w:rPr>
          <w:rStyle w:val="hl-attribute"/>
          <w:lang w:val="en"/>
        </w:rPr>
        <w:t>g</w:t>
      </w:r>
      <w:r>
        <w:rPr>
          <w:lang w:val="en"/>
        </w:rPr>
        <w:t>:</w:t>
      </w:r>
    </w:p>
    <w:p w:rsidR="00000000" w:rsidRDefault="00E0452F">
      <w:pPr>
        <w:pStyle w:val="HTML0"/>
        <w:divId w:val="2087678901"/>
        <w:rPr>
          <w:lang w:val="en"/>
        </w:rPr>
      </w:pPr>
      <w:r>
        <w:rPr>
          <w:rStyle w:val="hl-attribute"/>
          <w:lang w:val="en"/>
        </w:rPr>
        <w:t xml:space="preserve">  clou</w:t>
      </w:r>
      <w:r>
        <w:rPr>
          <w:rStyle w:val="hl-attribute"/>
          <w:lang w:val="en"/>
        </w:rPr>
        <w:t>d</w:t>
      </w:r>
      <w:r>
        <w:rPr>
          <w:lang w:val="en"/>
        </w:rPr>
        <w:t>:</w:t>
      </w:r>
    </w:p>
    <w:p w:rsidR="00000000" w:rsidRDefault="00E0452F">
      <w:pPr>
        <w:pStyle w:val="HTML0"/>
        <w:divId w:val="2087678901"/>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2087678901"/>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2087678901"/>
        <w:rPr>
          <w:lang w:val="en"/>
        </w:rPr>
      </w:pPr>
      <w:r>
        <w:rPr>
          <w:rStyle w:val="hl-attribute"/>
          <w:lang w:val="en"/>
        </w:rPr>
        <w:t xml:space="preserve">        gi</w:t>
      </w:r>
      <w:r>
        <w:rPr>
          <w:rStyle w:val="hl-attribute"/>
          <w:lang w:val="en"/>
        </w:rPr>
        <w:t>t</w:t>
      </w:r>
      <w:r>
        <w:rPr>
          <w:lang w:val="en"/>
        </w:rPr>
        <w:t>:</w:t>
      </w:r>
    </w:p>
    <w:p w:rsidR="00000000" w:rsidRDefault="00E0452F">
      <w:pPr>
        <w:pStyle w:val="HTML0"/>
        <w:divId w:val="2087678901"/>
        <w:rPr>
          <w:lang w:val="en"/>
        </w:rPr>
      </w:pPr>
      <w:r>
        <w:rPr>
          <w:rStyle w:val="hl-attribute"/>
          <w:lang w:val="en"/>
        </w:rPr>
        <w:t xml:space="preserve">          ur</w:t>
      </w:r>
      <w:r>
        <w:rPr>
          <w:rStyle w:val="hl-attribute"/>
          <w:lang w:val="en"/>
        </w:rPr>
        <w:t>i</w:t>
      </w:r>
      <w:r>
        <w:rPr>
          <w:lang w:val="en"/>
        </w:rPr>
        <w:t>: https://github.com/spring-cloud-samples/config-repo</w:t>
      </w:r>
    </w:p>
    <w:p w:rsidR="00000000" w:rsidRDefault="00E0452F">
      <w:pPr>
        <w:pStyle w:val="HTML0"/>
        <w:divId w:val="2087678901"/>
        <w:rPr>
          <w:lang w:val="en"/>
        </w:rPr>
      </w:pPr>
      <w:r>
        <w:rPr>
          <w:rStyle w:val="hl-attribute"/>
          <w:lang w:val="en"/>
        </w:rPr>
        <w:t xml:space="preserve">          repo</w:t>
      </w:r>
      <w:r>
        <w:rPr>
          <w:rStyle w:val="hl-attribute"/>
          <w:lang w:val="en"/>
        </w:rPr>
        <w:t>s</w:t>
      </w:r>
      <w:r>
        <w:rPr>
          <w:lang w:val="en"/>
        </w:rPr>
        <w:t>:</w:t>
      </w:r>
    </w:p>
    <w:p w:rsidR="00000000" w:rsidRDefault="00E0452F">
      <w:pPr>
        <w:pStyle w:val="HTML0"/>
        <w:divId w:val="2087678901"/>
        <w:rPr>
          <w:lang w:val="en"/>
        </w:rPr>
      </w:pPr>
      <w:r>
        <w:rPr>
          <w:rStyle w:val="hl-attribute"/>
          <w:lang w:val="en"/>
        </w:rPr>
        <w:t xml:space="preserve">            simpl</w:t>
      </w:r>
      <w:r>
        <w:rPr>
          <w:rStyle w:val="hl-attribute"/>
          <w:lang w:val="en"/>
        </w:rPr>
        <w:t>e</w:t>
      </w:r>
      <w:r>
        <w:rPr>
          <w:lang w:val="en"/>
        </w:rPr>
        <w:t>: https://github.com/simple/config-repo</w:t>
      </w:r>
    </w:p>
    <w:p w:rsidR="00000000" w:rsidRDefault="00E0452F">
      <w:pPr>
        <w:pStyle w:val="HTML0"/>
        <w:divId w:val="2087678901"/>
        <w:rPr>
          <w:lang w:val="en"/>
        </w:rPr>
      </w:pPr>
      <w:r>
        <w:rPr>
          <w:rStyle w:val="hl-attribute"/>
          <w:lang w:val="en"/>
        </w:rPr>
        <w:t xml:space="preserve">            </w:t>
      </w:r>
      <w:r>
        <w:rPr>
          <w:rStyle w:val="hl-attribute"/>
          <w:lang w:val="en"/>
        </w:rPr>
        <w:t>specia</w:t>
      </w:r>
      <w:r>
        <w:rPr>
          <w:rStyle w:val="hl-attribute"/>
          <w:lang w:val="en"/>
        </w:rPr>
        <w:t>l</w:t>
      </w:r>
      <w:r>
        <w:rPr>
          <w:lang w:val="en"/>
        </w:rPr>
        <w:t>:</w:t>
      </w:r>
    </w:p>
    <w:p w:rsidR="00000000" w:rsidRDefault="00E0452F">
      <w:pPr>
        <w:pStyle w:val="HTML0"/>
        <w:divId w:val="2087678901"/>
        <w:rPr>
          <w:lang w:val="en"/>
        </w:rPr>
      </w:pPr>
      <w:r>
        <w:rPr>
          <w:rStyle w:val="hl-attribute"/>
          <w:lang w:val="en"/>
        </w:rPr>
        <w:t xml:space="preserve">              patter</w:t>
      </w:r>
      <w:r>
        <w:rPr>
          <w:rStyle w:val="hl-attribute"/>
          <w:lang w:val="en"/>
        </w:rPr>
        <w:t>n</w:t>
      </w:r>
      <w:r>
        <w:rPr>
          <w:lang w:val="en"/>
        </w:rPr>
        <w:t>: special*/dev*,*special*/dev*</w:t>
      </w:r>
    </w:p>
    <w:p w:rsidR="00000000" w:rsidRDefault="00E0452F">
      <w:pPr>
        <w:pStyle w:val="HTML0"/>
        <w:divId w:val="2087678901"/>
        <w:rPr>
          <w:lang w:val="en"/>
        </w:rPr>
      </w:pPr>
      <w:r>
        <w:rPr>
          <w:rStyle w:val="hl-attribute"/>
          <w:lang w:val="en"/>
        </w:rPr>
        <w:t xml:space="preserve">              ur</w:t>
      </w:r>
      <w:r>
        <w:rPr>
          <w:rStyle w:val="hl-attribute"/>
          <w:lang w:val="en"/>
        </w:rPr>
        <w:t>i</w:t>
      </w:r>
      <w:r>
        <w:rPr>
          <w:lang w:val="en"/>
        </w:rPr>
        <w:t>: https://github.com/special/config-repo</w:t>
      </w:r>
    </w:p>
    <w:p w:rsidR="00000000" w:rsidRDefault="00E0452F">
      <w:pPr>
        <w:pStyle w:val="HTML0"/>
        <w:divId w:val="2087678901"/>
        <w:rPr>
          <w:lang w:val="en"/>
        </w:rPr>
      </w:pPr>
      <w:r>
        <w:rPr>
          <w:rStyle w:val="hl-attribute"/>
          <w:lang w:val="en"/>
        </w:rPr>
        <w:t xml:space="preserve">            loca</w:t>
      </w:r>
      <w:r>
        <w:rPr>
          <w:rStyle w:val="hl-attribute"/>
          <w:lang w:val="en"/>
        </w:rPr>
        <w:t>l</w:t>
      </w:r>
      <w:r>
        <w:rPr>
          <w:lang w:val="en"/>
        </w:rPr>
        <w:t>:</w:t>
      </w:r>
    </w:p>
    <w:p w:rsidR="00000000" w:rsidRDefault="00E0452F">
      <w:pPr>
        <w:pStyle w:val="HTML0"/>
        <w:divId w:val="2087678901"/>
        <w:rPr>
          <w:lang w:val="en"/>
        </w:rPr>
      </w:pPr>
      <w:r>
        <w:rPr>
          <w:rStyle w:val="hl-attribute"/>
          <w:lang w:val="en"/>
        </w:rPr>
        <w:t xml:space="preserve">              patter</w:t>
      </w:r>
      <w:r>
        <w:rPr>
          <w:rStyle w:val="hl-attribute"/>
          <w:lang w:val="en"/>
        </w:rPr>
        <w:t>n</w:t>
      </w:r>
      <w:r>
        <w:rPr>
          <w:lang w:val="en"/>
        </w:rPr>
        <w:t>: local*</w:t>
      </w:r>
    </w:p>
    <w:p w:rsidR="00000000" w:rsidRDefault="00E0452F">
      <w:pPr>
        <w:pStyle w:val="HTML0"/>
        <w:divId w:val="2087678901"/>
        <w:rPr>
          <w:lang w:val="en"/>
        </w:rPr>
      </w:pPr>
      <w:r>
        <w:rPr>
          <w:rStyle w:val="hl-attribute"/>
          <w:lang w:val="en"/>
        </w:rPr>
        <w:t xml:space="preserve">              ur</w:t>
      </w:r>
      <w:r>
        <w:rPr>
          <w:rStyle w:val="hl-attribute"/>
          <w:lang w:val="en"/>
        </w:rPr>
        <w:t>i</w:t>
      </w:r>
      <w:r>
        <w:rPr>
          <w:lang w:val="en"/>
        </w:rPr>
        <w:t>: file:/home/configsvc/config-repo</w:t>
      </w:r>
    </w:p>
    <w:p w:rsidR="00000000" w:rsidRDefault="00E0452F">
      <w:pPr>
        <w:pStyle w:val="a5"/>
        <w:divId w:val="2087678901"/>
        <w:rPr>
          <w:lang w:val="en"/>
        </w:rPr>
      </w:pPr>
      <w:r>
        <w:rPr>
          <w:lang w:val="en"/>
        </w:rPr>
        <w:t xml:space="preserve">If </w:t>
      </w:r>
      <w:r>
        <w:rPr>
          <w:rStyle w:val="HTML"/>
          <w:lang w:val="en"/>
        </w:rPr>
        <w:t>{application}/{profile}</w:t>
      </w:r>
      <w:r>
        <w:rPr>
          <w:lang w:val="en"/>
        </w:rPr>
        <w:t xml:space="preserve"> </w:t>
      </w:r>
      <w:r>
        <w:rPr>
          <w:lang w:val="en"/>
        </w:rPr>
        <w:t xml:space="preserve">does not match any of the patterns, it uses the default URI defined under </w:t>
      </w:r>
      <w:r>
        <w:rPr>
          <w:rStyle w:val="HTML"/>
          <w:lang w:val="en"/>
        </w:rPr>
        <w:t>spring.cloud.config.server.git.uri</w:t>
      </w:r>
      <w:r>
        <w:rPr>
          <w:lang w:val="en"/>
        </w:rPr>
        <w:t xml:space="preserve">. In the above example, for the “simple” repository, the pattern is </w:t>
      </w:r>
      <w:r>
        <w:rPr>
          <w:rStyle w:val="HTML"/>
          <w:lang w:val="en"/>
        </w:rPr>
        <w:t>simple/*</w:t>
      </w:r>
      <w:r>
        <w:rPr>
          <w:lang w:val="en"/>
        </w:rPr>
        <w:t xml:space="preserve"> (it only matches one application named </w:t>
      </w:r>
      <w:r>
        <w:rPr>
          <w:rStyle w:val="HTML"/>
          <w:lang w:val="en"/>
        </w:rPr>
        <w:t>simple</w:t>
      </w:r>
      <w:r>
        <w:rPr>
          <w:lang w:val="en"/>
        </w:rPr>
        <w:t xml:space="preserve"> in all profiles). The “lo</w:t>
      </w:r>
      <w:r>
        <w:rPr>
          <w:lang w:val="en"/>
        </w:rPr>
        <w:t xml:space="preserve">cal” repository matches all application names beginning with </w:t>
      </w:r>
      <w:r>
        <w:rPr>
          <w:rStyle w:val="HTML"/>
          <w:lang w:val="en"/>
        </w:rPr>
        <w:t>local</w:t>
      </w:r>
      <w:r>
        <w:rPr>
          <w:lang w:val="en"/>
        </w:rPr>
        <w:t xml:space="preserve"> in all profiles (the </w:t>
      </w:r>
      <w:r>
        <w:rPr>
          <w:rStyle w:val="HTML"/>
          <w:lang w:val="en"/>
        </w:rPr>
        <w:t>/*</w:t>
      </w:r>
      <w:r>
        <w:rPr>
          <w:lang w:val="en"/>
        </w:rPr>
        <w:t xml:space="preserve"> suffix is added automatically to any pattern that does not have a profile matcher).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33318835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0" name="图片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333188353"/>
          <w:tblCellSpacing w:w="15" w:type="dxa"/>
        </w:trPr>
        <w:tc>
          <w:tcPr>
            <w:tcW w:w="0" w:type="auto"/>
            <w:vMerge/>
            <w:vAlign w:val="center"/>
            <w:hideMark/>
          </w:tcPr>
          <w:p w:rsidR="00000000" w:rsidRDefault="00E0452F"/>
        </w:tc>
        <w:tc>
          <w:tcPr>
            <w:tcW w:w="0" w:type="auto"/>
            <w:hideMark/>
          </w:tcPr>
          <w:p w:rsidR="00000000" w:rsidRDefault="00E0452F">
            <w:pPr>
              <w:pStyle w:val="a5"/>
            </w:pPr>
            <w:r>
              <w:t>The “one-liner” short cut used in the “simple” example can be used only if the only property to be set is the URI. If you need to set anything else (credentials,</w:t>
            </w:r>
            <w:r>
              <w:t xml:space="preserve"> pattern, and so on) you need to use the full form.</w:t>
            </w:r>
          </w:p>
        </w:tc>
      </w:tr>
    </w:tbl>
    <w:p w:rsidR="00000000" w:rsidRDefault="00E0452F">
      <w:pPr>
        <w:pStyle w:val="a5"/>
        <w:divId w:val="2087678901"/>
        <w:rPr>
          <w:lang w:val="en"/>
        </w:rPr>
      </w:pPr>
      <w:r>
        <w:rPr>
          <w:lang w:val="en"/>
        </w:rPr>
        <w:t xml:space="preserve">The </w:t>
      </w:r>
      <w:r>
        <w:rPr>
          <w:rStyle w:val="HTML"/>
          <w:lang w:val="en"/>
        </w:rPr>
        <w:t>pattern</w:t>
      </w:r>
      <w:r>
        <w:rPr>
          <w:lang w:val="en"/>
        </w:rPr>
        <w:t xml:space="preserve"> property in the repo is actually an array, so you can use a YAML array (or </w:t>
      </w:r>
      <w:r>
        <w:rPr>
          <w:rStyle w:val="HTML"/>
          <w:lang w:val="en"/>
        </w:rPr>
        <w:t>[0]</w:t>
      </w:r>
      <w:r>
        <w:rPr>
          <w:lang w:val="en"/>
        </w:rPr>
        <w:t xml:space="preserve">, </w:t>
      </w:r>
      <w:r>
        <w:rPr>
          <w:rStyle w:val="HTML"/>
          <w:lang w:val="en"/>
        </w:rPr>
        <w:t>[1]</w:t>
      </w:r>
      <w:r>
        <w:rPr>
          <w:lang w:val="en"/>
        </w:rPr>
        <w:t xml:space="preserve">, etc. suffixes in properties files) to bind to multiple patterns. </w:t>
      </w:r>
      <w:r>
        <w:rPr>
          <w:lang w:val="en"/>
        </w:rPr>
        <w:t>You may need to do so if you are going to run apps with multiple profiles, as shown in the following example:</w:t>
      </w:r>
    </w:p>
    <w:p w:rsidR="00000000" w:rsidRDefault="00E0452F">
      <w:pPr>
        <w:pStyle w:val="HTML0"/>
        <w:divId w:val="2087678901"/>
        <w:rPr>
          <w:lang w:val="en"/>
        </w:rPr>
      </w:pPr>
      <w:r>
        <w:rPr>
          <w:rStyle w:val="hl-attribute"/>
          <w:lang w:val="en"/>
        </w:rPr>
        <w:t>sprin</w:t>
      </w:r>
      <w:r>
        <w:rPr>
          <w:rStyle w:val="hl-attribute"/>
          <w:lang w:val="en"/>
        </w:rPr>
        <w:t>g</w:t>
      </w:r>
      <w:r>
        <w:rPr>
          <w:lang w:val="en"/>
        </w:rPr>
        <w:t>:</w:t>
      </w:r>
    </w:p>
    <w:p w:rsidR="00000000" w:rsidRDefault="00E0452F">
      <w:pPr>
        <w:pStyle w:val="HTML0"/>
        <w:divId w:val="2087678901"/>
        <w:rPr>
          <w:lang w:val="en"/>
        </w:rPr>
      </w:pPr>
      <w:r>
        <w:rPr>
          <w:rStyle w:val="hl-attribute"/>
          <w:lang w:val="en"/>
        </w:rPr>
        <w:t xml:space="preserve">  clou</w:t>
      </w:r>
      <w:r>
        <w:rPr>
          <w:rStyle w:val="hl-attribute"/>
          <w:lang w:val="en"/>
        </w:rPr>
        <w:t>d</w:t>
      </w:r>
      <w:r>
        <w:rPr>
          <w:lang w:val="en"/>
        </w:rPr>
        <w:t>:</w:t>
      </w:r>
    </w:p>
    <w:p w:rsidR="00000000" w:rsidRDefault="00E0452F">
      <w:pPr>
        <w:pStyle w:val="HTML0"/>
        <w:divId w:val="2087678901"/>
        <w:rPr>
          <w:lang w:val="en"/>
        </w:rPr>
      </w:pPr>
      <w:r>
        <w:rPr>
          <w:rStyle w:val="hl-attribute"/>
          <w:lang w:val="en"/>
        </w:rPr>
        <w:lastRenderedPageBreak/>
        <w:t xml:space="preserve">    confi</w:t>
      </w:r>
      <w:r>
        <w:rPr>
          <w:rStyle w:val="hl-attribute"/>
          <w:lang w:val="en"/>
        </w:rPr>
        <w:t>g</w:t>
      </w:r>
      <w:r>
        <w:rPr>
          <w:lang w:val="en"/>
        </w:rPr>
        <w:t>:</w:t>
      </w:r>
    </w:p>
    <w:p w:rsidR="00000000" w:rsidRDefault="00E0452F">
      <w:pPr>
        <w:pStyle w:val="HTML0"/>
        <w:divId w:val="2087678901"/>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2087678901"/>
        <w:rPr>
          <w:lang w:val="en"/>
        </w:rPr>
      </w:pPr>
      <w:r>
        <w:rPr>
          <w:rStyle w:val="hl-attribute"/>
          <w:lang w:val="en"/>
        </w:rPr>
        <w:t xml:space="preserve">        gi</w:t>
      </w:r>
      <w:r>
        <w:rPr>
          <w:rStyle w:val="hl-attribute"/>
          <w:lang w:val="en"/>
        </w:rPr>
        <w:t>t</w:t>
      </w:r>
      <w:r>
        <w:rPr>
          <w:lang w:val="en"/>
        </w:rPr>
        <w:t>:</w:t>
      </w:r>
    </w:p>
    <w:p w:rsidR="00000000" w:rsidRDefault="00E0452F">
      <w:pPr>
        <w:pStyle w:val="HTML0"/>
        <w:divId w:val="2087678901"/>
        <w:rPr>
          <w:lang w:val="en"/>
        </w:rPr>
      </w:pPr>
      <w:r>
        <w:rPr>
          <w:rStyle w:val="hl-attribute"/>
          <w:lang w:val="en"/>
        </w:rPr>
        <w:t xml:space="preserve">          ur</w:t>
      </w:r>
      <w:r>
        <w:rPr>
          <w:rStyle w:val="hl-attribute"/>
          <w:lang w:val="en"/>
        </w:rPr>
        <w:t>i</w:t>
      </w:r>
      <w:r>
        <w:rPr>
          <w:lang w:val="en"/>
        </w:rPr>
        <w:t>: https://github.com/spring-cloud-samples/config-repo</w:t>
      </w:r>
    </w:p>
    <w:p w:rsidR="00000000" w:rsidRDefault="00E0452F">
      <w:pPr>
        <w:pStyle w:val="HTML0"/>
        <w:divId w:val="2087678901"/>
        <w:rPr>
          <w:lang w:val="en"/>
        </w:rPr>
      </w:pPr>
      <w:r>
        <w:rPr>
          <w:rStyle w:val="hl-attribute"/>
          <w:lang w:val="en"/>
        </w:rPr>
        <w:t xml:space="preserve">          repo</w:t>
      </w:r>
      <w:r>
        <w:rPr>
          <w:rStyle w:val="hl-attribute"/>
          <w:lang w:val="en"/>
        </w:rPr>
        <w:t>s</w:t>
      </w:r>
      <w:r>
        <w:rPr>
          <w:lang w:val="en"/>
        </w:rPr>
        <w:t>:</w:t>
      </w:r>
    </w:p>
    <w:p w:rsidR="00000000" w:rsidRDefault="00E0452F">
      <w:pPr>
        <w:pStyle w:val="HTML0"/>
        <w:divId w:val="2087678901"/>
        <w:rPr>
          <w:lang w:val="en"/>
        </w:rPr>
      </w:pPr>
      <w:r>
        <w:rPr>
          <w:rStyle w:val="hl-attribute"/>
          <w:lang w:val="en"/>
        </w:rPr>
        <w:t xml:space="preserve">      </w:t>
      </w:r>
      <w:r>
        <w:rPr>
          <w:rStyle w:val="hl-attribute"/>
          <w:lang w:val="en"/>
        </w:rPr>
        <w:t xml:space="preserve">      developmen</w:t>
      </w:r>
      <w:r>
        <w:rPr>
          <w:rStyle w:val="hl-attribute"/>
          <w:lang w:val="en"/>
        </w:rPr>
        <w:t>t</w:t>
      </w:r>
      <w:r>
        <w:rPr>
          <w:lang w:val="en"/>
        </w:rPr>
        <w:t>:</w:t>
      </w:r>
    </w:p>
    <w:p w:rsidR="00000000" w:rsidRDefault="00E0452F">
      <w:pPr>
        <w:pStyle w:val="HTML0"/>
        <w:divId w:val="2087678901"/>
        <w:rPr>
          <w:lang w:val="en"/>
        </w:rPr>
      </w:pPr>
      <w:r>
        <w:rPr>
          <w:rStyle w:val="hl-attribute"/>
          <w:lang w:val="en"/>
        </w:rPr>
        <w:t xml:space="preserve">              patter</w:t>
      </w:r>
      <w:r>
        <w:rPr>
          <w:rStyle w:val="hl-attribute"/>
          <w:lang w:val="en"/>
        </w:rPr>
        <w:t>n</w:t>
      </w:r>
      <w:r>
        <w:rPr>
          <w:lang w:val="en"/>
        </w:rPr>
        <w:t>:</w:t>
      </w:r>
    </w:p>
    <w:p w:rsidR="00000000" w:rsidRDefault="00E0452F">
      <w:pPr>
        <w:pStyle w:val="HTML0"/>
        <w:divId w:val="2087678901"/>
        <w:rPr>
          <w:lang w:val="en"/>
        </w:rPr>
      </w:pPr>
      <w:r>
        <w:rPr>
          <w:lang w:val="en"/>
        </w:rPr>
        <w:t xml:space="preserve">                -</w:t>
      </w:r>
      <w:r>
        <w:rPr>
          <w:lang w:val="en"/>
        </w:rPr>
        <w:t xml:space="preserve"> </w:t>
      </w:r>
      <w:r>
        <w:rPr>
          <w:rStyle w:val="hl-string"/>
          <w:lang w:val="en"/>
        </w:rPr>
        <w:t>'*/development</w:t>
      </w:r>
      <w:r>
        <w:rPr>
          <w:rStyle w:val="hl-string"/>
          <w:lang w:val="en"/>
        </w:rPr>
        <w:t>'</w:t>
      </w:r>
    </w:p>
    <w:p w:rsidR="00000000" w:rsidRDefault="00E0452F">
      <w:pPr>
        <w:pStyle w:val="HTML0"/>
        <w:divId w:val="2087678901"/>
        <w:rPr>
          <w:lang w:val="en"/>
        </w:rPr>
      </w:pPr>
      <w:r>
        <w:rPr>
          <w:lang w:val="en"/>
        </w:rPr>
        <w:t xml:space="preserve">                -</w:t>
      </w:r>
      <w:r>
        <w:rPr>
          <w:lang w:val="en"/>
        </w:rPr>
        <w:t xml:space="preserve"> </w:t>
      </w:r>
      <w:r>
        <w:rPr>
          <w:rStyle w:val="hl-string"/>
          <w:lang w:val="en"/>
        </w:rPr>
        <w:t>'*/staging</w:t>
      </w:r>
      <w:r>
        <w:rPr>
          <w:rStyle w:val="hl-string"/>
          <w:lang w:val="en"/>
        </w:rPr>
        <w:t>'</w:t>
      </w:r>
    </w:p>
    <w:p w:rsidR="00000000" w:rsidRDefault="00E0452F">
      <w:pPr>
        <w:pStyle w:val="HTML0"/>
        <w:divId w:val="2087678901"/>
        <w:rPr>
          <w:lang w:val="en"/>
        </w:rPr>
      </w:pPr>
      <w:r>
        <w:rPr>
          <w:rStyle w:val="hl-attribute"/>
          <w:lang w:val="en"/>
        </w:rPr>
        <w:t xml:space="preserve">              ur</w:t>
      </w:r>
      <w:r>
        <w:rPr>
          <w:rStyle w:val="hl-attribute"/>
          <w:lang w:val="en"/>
        </w:rPr>
        <w:t>i</w:t>
      </w:r>
      <w:r>
        <w:rPr>
          <w:lang w:val="en"/>
        </w:rPr>
        <w:t>: https://github.com/development/config-repo</w:t>
      </w:r>
    </w:p>
    <w:p w:rsidR="00000000" w:rsidRDefault="00E0452F">
      <w:pPr>
        <w:pStyle w:val="HTML0"/>
        <w:divId w:val="2087678901"/>
        <w:rPr>
          <w:lang w:val="en"/>
        </w:rPr>
      </w:pPr>
      <w:r>
        <w:rPr>
          <w:rStyle w:val="hl-attribute"/>
          <w:lang w:val="en"/>
        </w:rPr>
        <w:t xml:space="preserve">            stagin</w:t>
      </w:r>
      <w:r>
        <w:rPr>
          <w:rStyle w:val="hl-attribute"/>
          <w:lang w:val="en"/>
        </w:rPr>
        <w:t>g</w:t>
      </w:r>
      <w:r>
        <w:rPr>
          <w:lang w:val="en"/>
        </w:rPr>
        <w:t>:</w:t>
      </w:r>
    </w:p>
    <w:p w:rsidR="00000000" w:rsidRDefault="00E0452F">
      <w:pPr>
        <w:pStyle w:val="HTML0"/>
        <w:divId w:val="2087678901"/>
        <w:rPr>
          <w:lang w:val="en"/>
        </w:rPr>
      </w:pPr>
      <w:r>
        <w:rPr>
          <w:rStyle w:val="hl-attribute"/>
          <w:lang w:val="en"/>
        </w:rPr>
        <w:t xml:space="preserve">              patter</w:t>
      </w:r>
      <w:r>
        <w:rPr>
          <w:rStyle w:val="hl-attribute"/>
          <w:lang w:val="en"/>
        </w:rPr>
        <w:t>n</w:t>
      </w:r>
      <w:r>
        <w:rPr>
          <w:lang w:val="en"/>
        </w:rPr>
        <w:t>:</w:t>
      </w:r>
    </w:p>
    <w:p w:rsidR="00000000" w:rsidRDefault="00E0452F">
      <w:pPr>
        <w:pStyle w:val="HTML0"/>
        <w:divId w:val="2087678901"/>
        <w:rPr>
          <w:lang w:val="en"/>
        </w:rPr>
      </w:pPr>
      <w:r>
        <w:rPr>
          <w:lang w:val="en"/>
        </w:rPr>
        <w:t xml:space="preserve">                -</w:t>
      </w:r>
      <w:r>
        <w:rPr>
          <w:lang w:val="en"/>
        </w:rPr>
        <w:t xml:space="preserve"> </w:t>
      </w:r>
      <w:r>
        <w:rPr>
          <w:rStyle w:val="hl-string"/>
          <w:lang w:val="en"/>
        </w:rPr>
        <w:t>'*/qa</w:t>
      </w:r>
      <w:r>
        <w:rPr>
          <w:rStyle w:val="hl-string"/>
          <w:lang w:val="en"/>
        </w:rPr>
        <w:t>'</w:t>
      </w:r>
    </w:p>
    <w:p w:rsidR="00000000" w:rsidRDefault="00E0452F">
      <w:pPr>
        <w:pStyle w:val="HTML0"/>
        <w:divId w:val="2087678901"/>
        <w:rPr>
          <w:lang w:val="en"/>
        </w:rPr>
      </w:pPr>
      <w:r>
        <w:rPr>
          <w:lang w:val="en"/>
        </w:rPr>
        <w:t xml:space="preserve">                -</w:t>
      </w:r>
      <w:r>
        <w:rPr>
          <w:lang w:val="en"/>
        </w:rPr>
        <w:t xml:space="preserve"> </w:t>
      </w:r>
      <w:r>
        <w:rPr>
          <w:rStyle w:val="hl-string"/>
          <w:lang w:val="en"/>
        </w:rPr>
        <w:t>'*/production</w:t>
      </w:r>
      <w:r>
        <w:rPr>
          <w:rStyle w:val="hl-string"/>
          <w:lang w:val="en"/>
        </w:rPr>
        <w:t>'</w:t>
      </w:r>
    </w:p>
    <w:p w:rsidR="00000000" w:rsidRDefault="00E0452F">
      <w:pPr>
        <w:pStyle w:val="HTML0"/>
        <w:divId w:val="2087678901"/>
        <w:rPr>
          <w:lang w:val="en"/>
        </w:rPr>
      </w:pPr>
      <w:r>
        <w:rPr>
          <w:rStyle w:val="hl-attribute"/>
          <w:lang w:val="en"/>
        </w:rPr>
        <w:t xml:space="preserve">              ur</w:t>
      </w:r>
      <w:r>
        <w:rPr>
          <w:rStyle w:val="hl-attribute"/>
          <w:lang w:val="en"/>
        </w:rPr>
        <w:t>i</w:t>
      </w:r>
      <w:r>
        <w:rPr>
          <w:lang w:val="en"/>
        </w:rPr>
        <w:t>: https://github.com/staging/config-repo</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06734187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1" name="图片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067341871"/>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Spring Cloud guesses that a pattern containing a profile that does not end in </w:t>
            </w:r>
            <w:r>
              <w:rPr>
                <w:rStyle w:val="HTML"/>
              </w:rPr>
              <w:t>*</w:t>
            </w:r>
            <w:r>
              <w:t xml:space="preserve"> implies that you actually want to match a list of profiles starting with this pattern (so </w:t>
            </w:r>
            <w:r>
              <w:rPr>
                <w:rStyle w:val="HTML"/>
              </w:rPr>
              <w:t>*/staging</w:t>
            </w:r>
            <w:r>
              <w:t xml:space="preserve"> is a shortcut for </w:t>
            </w:r>
            <w:r>
              <w:rPr>
                <w:rStyle w:val="HTML"/>
              </w:rPr>
              <w:t>["*/staging", "*/staging,*"]</w:t>
            </w:r>
            <w:r>
              <w:t>, and so on). This is common w</w:t>
            </w:r>
            <w:r>
              <w:t>here, for instance, you need to run applications in the “development” profile locally but also the “cloud” profile remotely.</w:t>
            </w:r>
          </w:p>
        </w:tc>
      </w:tr>
    </w:tbl>
    <w:p w:rsidR="00000000" w:rsidRDefault="00E0452F">
      <w:pPr>
        <w:pStyle w:val="a5"/>
        <w:divId w:val="2087678901"/>
        <w:rPr>
          <w:lang w:val="en"/>
        </w:rPr>
      </w:pPr>
      <w:r>
        <w:rPr>
          <w:lang w:val="en"/>
        </w:rPr>
        <w:t>Every repository can also optionally store config files in sub-directories, and patterns to search for those directories can be sp</w:t>
      </w:r>
      <w:r>
        <w:rPr>
          <w:lang w:val="en"/>
        </w:rPr>
        <w:t xml:space="preserve">ecified as </w:t>
      </w:r>
      <w:r>
        <w:rPr>
          <w:rStyle w:val="HTML"/>
          <w:lang w:val="en"/>
        </w:rPr>
        <w:t>searchPaths</w:t>
      </w:r>
      <w:r>
        <w:rPr>
          <w:lang w:val="en"/>
        </w:rPr>
        <w:t>. The following example shows a config file at the top level:</w:t>
      </w:r>
    </w:p>
    <w:p w:rsidR="00000000" w:rsidRDefault="00E0452F">
      <w:pPr>
        <w:pStyle w:val="HTML0"/>
        <w:divId w:val="2087678901"/>
        <w:rPr>
          <w:lang w:val="en"/>
        </w:rPr>
      </w:pPr>
      <w:r>
        <w:rPr>
          <w:rStyle w:val="hl-attribute"/>
          <w:lang w:val="en"/>
        </w:rPr>
        <w:t>sprin</w:t>
      </w:r>
      <w:r>
        <w:rPr>
          <w:rStyle w:val="hl-attribute"/>
          <w:lang w:val="en"/>
        </w:rPr>
        <w:t>g</w:t>
      </w:r>
      <w:r>
        <w:rPr>
          <w:lang w:val="en"/>
        </w:rPr>
        <w:t>:</w:t>
      </w:r>
    </w:p>
    <w:p w:rsidR="00000000" w:rsidRDefault="00E0452F">
      <w:pPr>
        <w:pStyle w:val="HTML0"/>
        <w:divId w:val="2087678901"/>
        <w:rPr>
          <w:lang w:val="en"/>
        </w:rPr>
      </w:pPr>
      <w:r>
        <w:rPr>
          <w:rStyle w:val="hl-attribute"/>
          <w:lang w:val="en"/>
        </w:rPr>
        <w:t xml:space="preserve">  clou</w:t>
      </w:r>
      <w:r>
        <w:rPr>
          <w:rStyle w:val="hl-attribute"/>
          <w:lang w:val="en"/>
        </w:rPr>
        <w:t>d</w:t>
      </w:r>
      <w:r>
        <w:rPr>
          <w:lang w:val="en"/>
        </w:rPr>
        <w:t>:</w:t>
      </w:r>
    </w:p>
    <w:p w:rsidR="00000000" w:rsidRDefault="00E0452F">
      <w:pPr>
        <w:pStyle w:val="HTML0"/>
        <w:divId w:val="2087678901"/>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2087678901"/>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2087678901"/>
        <w:rPr>
          <w:lang w:val="en"/>
        </w:rPr>
      </w:pPr>
      <w:r>
        <w:rPr>
          <w:rStyle w:val="hl-attribute"/>
          <w:lang w:val="en"/>
        </w:rPr>
        <w:t xml:space="preserve">        gi</w:t>
      </w:r>
      <w:r>
        <w:rPr>
          <w:rStyle w:val="hl-attribute"/>
          <w:lang w:val="en"/>
        </w:rPr>
        <w:t>t</w:t>
      </w:r>
      <w:r>
        <w:rPr>
          <w:lang w:val="en"/>
        </w:rPr>
        <w:t>:</w:t>
      </w:r>
    </w:p>
    <w:p w:rsidR="00000000" w:rsidRDefault="00E0452F">
      <w:pPr>
        <w:pStyle w:val="HTML0"/>
        <w:divId w:val="2087678901"/>
        <w:rPr>
          <w:lang w:val="en"/>
        </w:rPr>
      </w:pPr>
      <w:r>
        <w:rPr>
          <w:rStyle w:val="hl-attribute"/>
          <w:lang w:val="en"/>
        </w:rPr>
        <w:t xml:space="preserve">          ur</w:t>
      </w:r>
      <w:r>
        <w:rPr>
          <w:rStyle w:val="hl-attribute"/>
          <w:lang w:val="en"/>
        </w:rPr>
        <w:t>i</w:t>
      </w:r>
      <w:r>
        <w:rPr>
          <w:lang w:val="en"/>
        </w:rPr>
        <w:t>: https://github.com/spring-cloud-samples/config-repo</w:t>
      </w:r>
    </w:p>
    <w:p w:rsidR="00000000" w:rsidRDefault="00E0452F">
      <w:pPr>
        <w:pStyle w:val="HTML0"/>
        <w:divId w:val="2087678901"/>
        <w:rPr>
          <w:lang w:val="en"/>
        </w:rPr>
      </w:pPr>
      <w:r>
        <w:rPr>
          <w:rStyle w:val="hl-attribute"/>
          <w:lang w:val="en"/>
        </w:rPr>
        <w:t xml:space="preserve">          searchPath</w:t>
      </w:r>
      <w:r>
        <w:rPr>
          <w:rStyle w:val="hl-attribute"/>
          <w:lang w:val="en"/>
        </w:rPr>
        <w:t>s</w:t>
      </w:r>
      <w:r>
        <w:rPr>
          <w:lang w:val="en"/>
        </w:rPr>
        <w:t>: foo,bar*</w:t>
      </w:r>
    </w:p>
    <w:p w:rsidR="00000000" w:rsidRDefault="00E0452F">
      <w:pPr>
        <w:pStyle w:val="a5"/>
        <w:divId w:val="2087678901"/>
        <w:rPr>
          <w:lang w:val="en"/>
        </w:rPr>
      </w:pPr>
      <w:r>
        <w:rPr>
          <w:lang w:val="en"/>
        </w:rPr>
        <w:t xml:space="preserve">In the preceding </w:t>
      </w:r>
      <w:r>
        <w:rPr>
          <w:lang w:val="en"/>
        </w:rPr>
        <w:t xml:space="preserve">example, the server searches for config files in the top level and in the </w:t>
      </w:r>
      <w:r>
        <w:rPr>
          <w:rStyle w:val="HTML"/>
          <w:lang w:val="en"/>
        </w:rPr>
        <w:t>foo/</w:t>
      </w:r>
      <w:r>
        <w:rPr>
          <w:lang w:val="en"/>
        </w:rPr>
        <w:t xml:space="preserve"> sub-directory and also any sub-directory whose name begins with </w:t>
      </w:r>
      <w:r>
        <w:rPr>
          <w:rStyle w:val="HTML"/>
          <w:lang w:val="en"/>
        </w:rPr>
        <w:t>bar</w:t>
      </w:r>
      <w:r>
        <w:rPr>
          <w:lang w:val="en"/>
        </w:rPr>
        <w:t>.</w:t>
      </w:r>
    </w:p>
    <w:p w:rsidR="00000000" w:rsidRDefault="00E0452F">
      <w:pPr>
        <w:pStyle w:val="a5"/>
        <w:divId w:val="2087678901"/>
        <w:rPr>
          <w:lang w:val="en"/>
        </w:rPr>
      </w:pPr>
      <w:r>
        <w:rPr>
          <w:lang w:val="en"/>
        </w:rPr>
        <w:t>By default, the server clones remote repositories when configuration is first requested. The server can be c</w:t>
      </w:r>
      <w:r>
        <w:rPr>
          <w:lang w:val="en"/>
        </w:rPr>
        <w:t>onfigured to clone the repositories at startup, as shown in the following top-level example:</w:t>
      </w:r>
    </w:p>
    <w:p w:rsidR="00000000" w:rsidRDefault="00E0452F">
      <w:pPr>
        <w:pStyle w:val="HTML0"/>
        <w:divId w:val="2087678901"/>
        <w:rPr>
          <w:lang w:val="en"/>
        </w:rPr>
      </w:pPr>
      <w:r>
        <w:rPr>
          <w:rStyle w:val="hl-attribute"/>
          <w:lang w:val="en"/>
        </w:rPr>
        <w:lastRenderedPageBreak/>
        <w:t>sprin</w:t>
      </w:r>
      <w:r>
        <w:rPr>
          <w:rStyle w:val="hl-attribute"/>
          <w:lang w:val="en"/>
        </w:rPr>
        <w:t>g</w:t>
      </w:r>
      <w:r>
        <w:rPr>
          <w:lang w:val="en"/>
        </w:rPr>
        <w:t>:</w:t>
      </w:r>
    </w:p>
    <w:p w:rsidR="00000000" w:rsidRDefault="00E0452F">
      <w:pPr>
        <w:pStyle w:val="HTML0"/>
        <w:divId w:val="2087678901"/>
        <w:rPr>
          <w:lang w:val="en"/>
        </w:rPr>
      </w:pPr>
      <w:r>
        <w:rPr>
          <w:rStyle w:val="hl-attribute"/>
          <w:lang w:val="en"/>
        </w:rPr>
        <w:t xml:space="preserve">  clou</w:t>
      </w:r>
      <w:r>
        <w:rPr>
          <w:rStyle w:val="hl-attribute"/>
          <w:lang w:val="en"/>
        </w:rPr>
        <w:t>d</w:t>
      </w:r>
      <w:r>
        <w:rPr>
          <w:lang w:val="en"/>
        </w:rPr>
        <w:t>:</w:t>
      </w:r>
    </w:p>
    <w:p w:rsidR="00000000" w:rsidRDefault="00E0452F">
      <w:pPr>
        <w:pStyle w:val="HTML0"/>
        <w:divId w:val="2087678901"/>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2087678901"/>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2087678901"/>
        <w:rPr>
          <w:lang w:val="en"/>
        </w:rPr>
      </w:pPr>
      <w:r>
        <w:rPr>
          <w:rStyle w:val="hl-attribute"/>
          <w:lang w:val="en"/>
        </w:rPr>
        <w:t xml:space="preserve">        gi</w:t>
      </w:r>
      <w:r>
        <w:rPr>
          <w:rStyle w:val="hl-attribute"/>
          <w:lang w:val="en"/>
        </w:rPr>
        <w:t>t</w:t>
      </w:r>
      <w:r>
        <w:rPr>
          <w:lang w:val="en"/>
        </w:rPr>
        <w:t>:</w:t>
      </w:r>
    </w:p>
    <w:p w:rsidR="00000000" w:rsidRDefault="00E0452F">
      <w:pPr>
        <w:pStyle w:val="HTML0"/>
        <w:divId w:val="2087678901"/>
        <w:rPr>
          <w:lang w:val="en"/>
        </w:rPr>
      </w:pPr>
      <w:r>
        <w:rPr>
          <w:rStyle w:val="hl-attribute"/>
          <w:lang w:val="en"/>
        </w:rPr>
        <w:t xml:space="preserve">          ur</w:t>
      </w:r>
      <w:r>
        <w:rPr>
          <w:rStyle w:val="hl-attribute"/>
          <w:lang w:val="en"/>
        </w:rPr>
        <w:t>i</w:t>
      </w:r>
      <w:r>
        <w:rPr>
          <w:lang w:val="en"/>
        </w:rPr>
        <w:t>: https://git/common/config-repo.git</w:t>
      </w:r>
    </w:p>
    <w:p w:rsidR="00000000" w:rsidRDefault="00E0452F">
      <w:pPr>
        <w:pStyle w:val="HTML0"/>
        <w:divId w:val="2087678901"/>
        <w:rPr>
          <w:lang w:val="en"/>
        </w:rPr>
      </w:pPr>
      <w:r>
        <w:rPr>
          <w:rStyle w:val="hl-attribute"/>
          <w:lang w:val="en"/>
        </w:rPr>
        <w:t xml:space="preserve">          repo</w:t>
      </w:r>
      <w:r>
        <w:rPr>
          <w:rStyle w:val="hl-attribute"/>
          <w:lang w:val="en"/>
        </w:rPr>
        <w:t>s</w:t>
      </w:r>
      <w:r>
        <w:rPr>
          <w:lang w:val="en"/>
        </w:rPr>
        <w:t>:</w:t>
      </w:r>
    </w:p>
    <w:p w:rsidR="00000000" w:rsidRDefault="00E0452F">
      <w:pPr>
        <w:pStyle w:val="HTML0"/>
        <w:divId w:val="2087678901"/>
        <w:rPr>
          <w:lang w:val="en"/>
        </w:rPr>
      </w:pPr>
      <w:r>
        <w:rPr>
          <w:rStyle w:val="hl-attribute"/>
          <w:lang w:val="en"/>
        </w:rPr>
        <w:t xml:space="preserve">            team-</w:t>
      </w:r>
      <w:r>
        <w:rPr>
          <w:rStyle w:val="hl-attribute"/>
          <w:lang w:val="en"/>
        </w:rPr>
        <w:t>a</w:t>
      </w:r>
      <w:r>
        <w:rPr>
          <w:lang w:val="en"/>
        </w:rPr>
        <w:t>:</w:t>
      </w:r>
    </w:p>
    <w:p w:rsidR="00000000" w:rsidRDefault="00E0452F">
      <w:pPr>
        <w:pStyle w:val="HTML0"/>
        <w:divId w:val="2087678901"/>
        <w:rPr>
          <w:lang w:val="en"/>
        </w:rPr>
      </w:pPr>
      <w:r>
        <w:rPr>
          <w:rStyle w:val="hl-attribute"/>
          <w:lang w:val="en"/>
        </w:rPr>
        <w:t xml:space="preserve">                </w:t>
      </w:r>
      <w:r>
        <w:rPr>
          <w:rStyle w:val="hl-attribute"/>
          <w:lang w:val="en"/>
        </w:rPr>
        <w:t>patter</w:t>
      </w:r>
      <w:r>
        <w:rPr>
          <w:rStyle w:val="hl-attribute"/>
          <w:lang w:val="en"/>
        </w:rPr>
        <w:t>n</w:t>
      </w:r>
      <w:r>
        <w:rPr>
          <w:lang w:val="en"/>
        </w:rPr>
        <w:t>: team-a-*</w:t>
      </w:r>
    </w:p>
    <w:p w:rsidR="00000000" w:rsidRDefault="00E0452F">
      <w:pPr>
        <w:pStyle w:val="HTML0"/>
        <w:divId w:val="2087678901"/>
        <w:rPr>
          <w:lang w:val="en"/>
        </w:rPr>
      </w:pPr>
      <w:r>
        <w:rPr>
          <w:rStyle w:val="hl-attribute"/>
          <w:lang w:val="en"/>
        </w:rPr>
        <w:t xml:space="preserve">                cloneOnStar</w:t>
      </w:r>
      <w:r>
        <w:rPr>
          <w:rStyle w:val="hl-attribute"/>
          <w:lang w:val="en"/>
        </w:rPr>
        <w:t>t</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2087678901"/>
        <w:rPr>
          <w:lang w:val="en"/>
        </w:rPr>
      </w:pPr>
      <w:r>
        <w:rPr>
          <w:rStyle w:val="hl-attribute"/>
          <w:lang w:val="en"/>
        </w:rPr>
        <w:t xml:space="preserve">                ur</w:t>
      </w:r>
      <w:r>
        <w:rPr>
          <w:rStyle w:val="hl-attribute"/>
          <w:lang w:val="en"/>
        </w:rPr>
        <w:t>i</w:t>
      </w:r>
      <w:r>
        <w:rPr>
          <w:lang w:val="en"/>
        </w:rPr>
        <w:t>: http://git/team-a/config-repo.git</w:t>
      </w:r>
    </w:p>
    <w:p w:rsidR="00000000" w:rsidRDefault="00E0452F">
      <w:pPr>
        <w:pStyle w:val="HTML0"/>
        <w:divId w:val="2087678901"/>
        <w:rPr>
          <w:lang w:val="en"/>
        </w:rPr>
      </w:pPr>
      <w:r>
        <w:rPr>
          <w:rStyle w:val="hl-attribute"/>
          <w:lang w:val="en"/>
        </w:rPr>
        <w:t xml:space="preserve">            team-</w:t>
      </w:r>
      <w:r>
        <w:rPr>
          <w:rStyle w:val="hl-attribute"/>
          <w:lang w:val="en"/>
        </w:rPr>
        <w:t>b</w:t>
      </w:r>
      <w:r>
        <w:rPr>
          <w:lang w:val="en"/>
        </w:rPr>
        <w:t>:</w:t>
      </w:r>
    </w:p>
    <w:p w:rsidR="00000000" w:rsidRDefault="00E0452F">
      <w:pPr>
        <w:pStyle w:val="HTML0"/>
        <w:divId w:val="2087678901"/>
        <w:rPr>
          <w:lang w:val="en"/>
        </w:rPr>
      </w:pPr>
      <w:r>
        <w:rPr>
          <w:rStyle w:val="hl-attribute"/>
          <w:lang w:val="en"/>
        </w:rPr>
        <w:t xml:space="preserve">                patter</w:t>
      </w:r>
      <w:r>
        <w:rPr>
          <w:rStyle w:val="hl-attribute"/>
          <w:lang w:val="en"/>
        </w:rPr>
        <w:t>n</w:t>
      </w:r>
      <w:r>
        <w:rPr>
          <w:lang w:val="en"/>
        </w:rPr>
        <w:t>: team-b-*</w:t>
      </w:r>
    </w:p>
    <w:p w:rsidR="00000000" w:rsidRDefault="00E0452F">
      <w:pPr>
        <w:pStyle w:val="HTML0"/>
        <w:divId w:val="2087678901"/>
        <w:rPr>
          <w:lang w:val="en"/>
        </w:rPr>
      </w:pPr>
      <w:r>
        <w:rPr>
          <w:rStyle w:val="hl-attribute"/>
          <w:lang w:val="en"/>
        </w:rPr>
        <w:t xml:space="preserve">                cloneOnStar</w:t>
      </w:r>
      <w:r>
        <w:rPr>
          <w:rStyle w:val="hl-attribute"/>
          <w:lang w:val="en"/>
        </w:rPr>
        <w:t>t</w:t>
      </w:r>
      <w:r>
        <w:rPr>
          <w:lang w:val="en"/>
        </w:rPr>
        <w:t>:</w:t>
      </w:r>
      <w:r>
        <w:rPr>
          <w:lang w:val="en"/>
        </w:rPr>
        <w:t xml:space="preserve"> </w:t>
      </w:r>
      <w:r>
        <w:rPr>
          <w:rStyle w:val="hl-keyword"/>
          <w:lang w:val="en"/>
        </w:rPr>
        <w:t>fals</w:t>
      </w:r>
      <w:r>
        <w:rPr>
          <w:rStyle w:val="hl-keyword"/>
          <w:lang w:val="en"/>
        </w:rPr>
        <w:t>e</w:t>
      </w:r>
    </w:p>
    <w:p w:rsidR="00000000" w:rsidRDefault="00E0452F">
      <w:pPr>
        <w:pStyle w:val="HTML0"/>
        <w:divId w:val="2087678901"/>
        <w:rPr>
          <w:lang w:val="en"/>
        </w:rPr>
      </w:pPr>
      <w:r>
        <w:rPr>
          <w:rStyle w:val="hl-attribute"/>
          <w:lang w:val="en"/>
        </w:rPr>
        <w:t xml:space="preserve">                ur</w:t>
      </w:r>
      <w:r>
        <w:rPr>
          <w:rStyle w:val="hl-attribute"/>
          <w:lang w:val="en"/>
        </w:rPr>
        <w:t>i</w:t>
      </w:r>
      <w:r>
        <w:rPr>
          <w:lang w:val="en"/>
        </w:rPr>
        <w:t>: http://git/team-b/config-repo.git</w:t>
      </w:r>
    </w:p>
    <w:p w:rsidR="00000000" w:rsidRDefault="00E0452F">
      <w:pPr>
        <w:pStyle w:val="HTML0"/>
        <w:divId w:val="2087678901"/>
        <w:rPr>
          <w:lang w:val="en"/>
        </w:rPr>
      </w:pPr>
      <w:r>
        <w:rPr>
          <w:rStyle w:val="hl-attribute"/>
          <w:lang w:val="en"/>
        </w:rPr>
        <w:t xml:space="preserve">   </w:t>
      </w:r>
      <w:r>
        <w:rPr>
          <w:rStyle w:val="hl-attribute"/>
          <w:lang w:val="en"/>
        </w:rPr>
        <w:t xml:space="preserve">         team-</w:t>
      </w:r>
      <w:r>
        <w:rPr>
          <w:rStyle w:val="hl-attribute"/>
          <w:lang w:val="en"/>
        </w:rPr>
        <w:t>c</w:t>
      </w:r>
      <w:r>
        <w:rPr>
          <w:lang w:val="en"/>
        </w:rPr>
        <w:t>:</w:t>
      </w:r>
    </w:p>
    <w:p w:rsidR="00000000" w:rsidRDefault="00E0452F">
      <w:pPr>
        <w:pStyle w:val="HTML0"/>
        <w:divId w:val="2087678901"/>
        <w:rPr>
          <w:lang w:val="en"/>
        </w:rPr>
      </w:pPr>
      <w:r>
        <w:rPr>
          <w:rStyle w:val="hl-attribute"/>
          <w:lang w:val="en"/>
        </w:rPr>
        <w:t xml:space="preserve">                patter</w:t>
      </w:r>
      <w:r>
        <w:rPr>
          <w:rStyle w:val="hl-attribute"/>
          <w:lang w:val="en"/>
        </w:rPr>
        <w:t>n</w:t>
      </w:r>
      <w:r>
        <w:rPr>
          <w:lang w:val="en"/>
        </w:rPr>
        <w:t>: team-c-*</w:t>
      </w:r>
    </w:p>
    <w:p w:rsidR="00000000" w:rsidRDefault="00E0452F">
      <w:pPr>
        <w:pStyle w:val="HTML0"/>
        <w:divId w:val="2087678901"/>
        <w:rPr>
          <w:lang w:val="en"/>
        </w:rPr>
      </w:pPr>
      <w:r>
        <w:rPr>
          <w:rStyle w:val="hl-attribute"/>
          <w:lang w:val="en"/>
        </w:rPr>
        <w:t xml:space="preserve">                ur</w:t>
      </w:r>
      <w:r>
        <w:rPr>
          <w:rStyle w:val="hl-attribute"/>
          <w:lang w:val="en"/>
        </w:rPr>
        <w:t>i</w:t>
      </w:r>
      <w:r>
        <w:rPr>
          <w:lang w:val="en"/>
        </w:rPr>
        <w:t>: http://git/team-a/config-repo.git</w:t>
      </w:r>
    </w:p>
    <w:p w:rsidR="00000000" w:rsidRDefault="00E0452F">
      <w:pPr>
        <w:pStyle w:val="a5"/>
        <w:divId w:val="2087678901"/>
        <w:rPr>
          <w:lang w:val="en"/>
        </w:rPr>
      </w:pPr>
      <w:r>
        <w:rPr>
          <w:lang w:val="en"/>
        </w:rPr>
        <w:t>In the preceding example, the server clones team-a’s config-repo on startup, before it accepts any requests. All other repositories are not cloned unt</w:t>
      </w:r>
      <w:r>
        <w:rPr>
          <w:lang w:val="en"/>
        </w:rPr>
        <w:t>il configuration from the repository is requested.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28168937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2" name="图片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81689372"/>
          <w:tblCellSpacing w:w="15" w:type="dxa"/>
        </w:trPr>
        <w:tc>
          <w:tcPr>
            <w:tcW w:w="0" w:type="auto"/>
            <w:vMerge/>
            <w:vAlign w:val="center"/>
            <w:hideMark/>
          </w:tcPr>
          <w:p w:rsidR="00000000" w:rsidRDefault="00E0452F"/>
        </w:tc>
        <w:tc>
          <w:tcPr>
            <w:tcW w:w="0" w:type="auto"/>
            <w:hideMark/>
          </w:tcPr>
          <w:p w:rsidR="00000000" w:rsidRDefault="00E0452F">
            <w:pPr>
              <w:pStyle w:val="a5"/>
            </w:pPr>
            <w:r>
              <w:t>Setting a repository to be cl</w:t>
            </w:r>
            <w:r>
              <w:t xml:space="preserve">oned when the Config Server starts up can help to identify a misconfigured configuration source (such as an invalid repository URI) quickly, while the Config Server is starting up. With </w:t>
            </w:r>
            <w:r>
              <w:rPr>
                <w:rStyle w:val="HTML"/>
              </w:rPr>
              <w:t>cloneOnStart</w:t>
            </w:r>
            <w:r>
              <w:t xml:space="preserve"> not enabled for a configuration source, the Config Server</w:t>
            </w:r>
            <w:r>
              <w:t xml:space="preserve"> may start successfully with a misconfigured or invalid configuration source and not detect an error until an application requests configuration from that configuration source.</w:t>
            </w:r>
          </w:p>
        </w:tc>
      </w:tr>
    </w:tbl>
    <w:p w:rsidR="00000000" w:rsidRDefault="00E0452F">
      <w:pPr>
        <w:pStyle w:val="4"/>
        <w:divId w:val="111243177"/>
        <w:rPr>
          <w:lang w:val="en"/>
        </w:rPr>
      </w:pPr>
      <w:bookmarkStart w:id="46" w:name="_authentication"/>
      <w:bookmarkEnd w:id="46"/>
      <w:r>
        <w:rPr>
          <w:lang w:val="en"/>
        </w:rPr>
        <w:t>Authentication</w:t>
      </w:r>
    </w:p>
    <w:p w:rsidR="00000000" w:rsidRDefault="00E0452F">
      <w:pPr>
        <w:pStyle w:val="a5"/>
        <w:divId w:val="1531988860"/>
        <w:rPr>
          <w:lang w:val="en"/>
        </w:rPr>
      </w:pPr>
      <w:r>
        <w:rPr>
          <w:lang w:val="en"/>
        </w:rPr>
        <w:t xml:space="preserve">To use HTTP basic authentication on the remote repository, add the </w:t>
      </w:r>
      <w:r>
        <w:rPr>
          <w:rStyle w:val="HTML"/>
          <w:lang w:val="en"/>
        </w:rPr>
        <w:t>username</w:t>
      </w:r>
      <w:r>
        <w:rPr>
          <w:lang w:val="en"/>
        </w:rPr>
        <w:t xml:space="preserve"> and </w:t>
      </w:r>
      <w:r>
        <w:rPr>
          <w:rStyle w:val="HTML"/>
          <w:lang w:val="en"/>
        </w:rPr>
        <w:t>password</w:t>
      </w:r>
      <w:r>
        <w:rPr>
          <w:lang w:val="en"/>
        </w:rPr>
        <w:t xml:space="preserve"> properties separately (not in the URL), as shown in the following example:</w:t>
      </w:r>
    </w:p>
    <w:p w:rsidR="00000000" w:rsidRDefault="00E0452F">
      <w:pPr>
        <w:pStyle w:val="HTML0"/>
        <w:divId w:val="1531988860"/>
        <w:rPr>
          <w:lang w:val="en"/>
        </w:rPr>
      </w:pPr>
      <w:r>
        <w:rPr>
          <w:rStyle w:val="hl-attribute"/>
          <w:lang w:val="en"/>
        </w:rPr>
        <w:t>sprin</w:t>
      </w:r>
      <w:r>
        <w:rPr>
          <w:rStyle w:val="hl-attribute"/>
          <w:lang w:val="en"/>
        </w:rPr>
        <w:t>g</w:t>
      </w:r>
      <w:r>
        <w:rPr>
          <w:lang w:val="en"/>
        </w:rPr>
        <w:t>:</w:t>
      </w:r>
    </w:p>
    <w:p w:rsidR="00000000" w:rsidRDefault="00E0452F">
      <w:pPr>
        <w:pStyle w:val="HTML0"/>
        <w:divId w:val="1531988860"/>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531988860"/>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1531988860"/>
        <w:rPr>
          <w:lang w:val="en"/>
        </w:rPr>
      </w:pPr>
      <w:r>
        <w:rPr>
          <w:rStyle w:val="hl-attribute"/>
          <w:lang w:val="en"/>
        </w:rPr>
        <w:t xml:space="preserve">  </w:t>
      </w:r>
      <w:r>
        <w:rPr>
          <w:rStyle w:val="hl-attribute"/>
          <w:lang w:val="en"/>
        </w:rPr>
        <w:t xml:space="preserve">    serve</w:t>
      </w:r>
      <w:r>
        <w:rPr>
          <w:rStyle w:val="hl-attribute"/>
          <w:lang w:val="en"/>
        </w:rPr>
        <w:t>r</w:t>
      </w:r>
      <w:r>
        <w:rPr>
          <w:lang w:val="en"/>
        </w:rPr>
        <w:t>:</w:t>
      </w:r>
    </w:p>
    <w:p w:rsidR="00000000" w:rsidRDefault="00E0452F">
      <w:pPr>
        <w:pStyle w:val="HTML0"/>
        <w:divId w:val="1531988860"/>
        <w:rPr>
          <w:lang w:val="en"/>
        </w:rPr>
      </w:pPr>
      <w:r>
        <w:rPr>
          <w:rStyle w:val="hl-attribute"/>
          <w:lang w:val="en"/>
        </w:rPr>
        <w:lastRenderedPageBreak/>
        <w:t xml:space="preserve">        gi</w:t>
      </w:r>
      <w:r>
        <w:rPr>
          <w:rStyle w:val="hl-attribute"/>
          <w:lang w:val="en"/>
        </w:rPr>
        <w:t>t</w:t>
      </w:r>
      <w:r>
        <w:rPr>
          <w:lang w:val="en"/>
        </w:rPr>
        <w:t>:</w:t>
      </w:r>
    </w:p>
    <w:p w:rsidR="00000000" w:rsidRDefault="00E0452F">
      <w:pPr>
        <w:pStyle w:val="HTML0"/>
        <w:divId w:val="1531988860"/>
        <w:rPr>
          <w:lang w:val="en"/>
        </w:rPr>
      </w:pPr>
      <w:r>
        <w:rPr>
          <w:rStyle w:val="hl-attribute"/>
          <w:lang w:val="en"/>
        </w:rPr>
        <w:t xml:space="preserve">          ur</w:t>
      </w:r>
      <w:r>
        <w:rPr>
          <w:rStyle w:val="hl-attribute"/>
          <w:lang w:val="en"/>
        </w:rPr>
        <w:t>i</w:t>
      </w:r>
      <w:r>
        <w:rPr>
          <w:lang w:val="en"/>
        </w:rPr>
        <w:t>: https://github.com/spring-cloud-samples/config-repo</w:t>
      </w:r>
    </w:p>
    <w:p w:rsidR="00000000" w:rsidRDefault="00E0452F">
      <w:pPr>
        <w:pStyle w:val="HTML0"/>
        <w:divId w:val="1531988860"/>
        <w:rPr>
          <w:lang w:val="en"/>
        </w:rPr>
      </w:pPr>
      <w:r>
        <w:rPr>
          <w:rStyle w:val="hl-attribute"/>
          <w:lang w:val="en"/>
        </w:rPr>
        <w:t xml:space="preserve">          usernam</w:t>
      </w:r>
      <w:r>
        <w:rPr>
          <w:rStyle w:val="hl-attribute"/>
          <w:lang w:val="en"/>
        </w:rPr>
        <w:t>e</w:t>
      </w:r>
      <w:r>
        <w:rPr>
          <w:lang w:val="en"/>
        </w:rPr>
        <w:t>: trolley</w:t>
      </w:r>
    </w:p>
    <w:p w:rsidR="00000000" w:rsidRDefault="00E0452F">
      <w:pPr>
        <w:pStyle w:val="HTML0"/>
        <w:divId w:val="1531988860"/>
        <w:rPr>
          <w:lang w:val="en"/>
        </w:rPr>
      </w:pPr>
      <w:r>
        <w:rPr>
          <w:rStyle w:val="hl-attribute"/>
          <w:lang w:val="en"/>
        </w:rPr>
        <w:t xml:space="preserve">          passwor</w:t>
      </w:r>
      <w:r>
        <w:rPr>
          <w:rStyle w:val="hl-attribute"/>
          <w:lang w:val="en"/>
        </w:rPr>
        <w:t>d</w:t>
      </w:r>
      <w:r>
        <w:rPr>
          <w:lang w:val="en"/>
        </w:rPr>
        <w:t>: strongpassword</w:t>
      </w:r>
    </w:p>
    <w:p w:rsidR="00000000" w:rsidRDefault="00E0452F">
      <w:pPr>
        <w:pStyle w:val="a5"/>
        <w:divId w:val="1531988860"/>
        <w:rPr>
          <w:lang w:val="en"/>
        </w:rPr>
      </w:pPr>
      <w:r>
        <w:rPr>
          <w:lang w:val="en"/>
        </w:rPr>
        <w:t>If you do not use HTTPS and user credentials, SSH should also work out of the box when you store keys</w:t>
      </w:r>
      <w:r>
        <w:rPr>
          <w:lang w:val="en"/>
        </w:rPr>
        <w:t xml:space="preserve"> in the default directories (</w:t>
      </w:r>
      <w:r>
        <w:rPr>
          <w:rStyle w:val="HTML"/>
          <w:lang w:val="en"/>
        </w:rPr>
        <w:t>~/.ssh</w:t>
      </w:r>
      <w:r>
        <w:rPr>
          <w:lang w:val="en"/>
        </w:rPr>
        <w:t xml:space="preserve">) and the URI points to an SSH location, such as </w:t>
      </w:r>
      <w:r>
        <w:rPr>
          <w:rStyle w:val="HTML"/>
          <w:lang w:val="en"/>
        </w:rPr>
        <w:t>git@github.com:configuration/cloud-configuration</w:t>
      </w:r>
      <w:r>
        <w:rPr>
          <w:lang w:val="en"/>
        </w:rPr>
        <w:t xml:space="preserve">. It is important that an entry for the Git server be present in the </w:t>
      </w:r>
      <w:r>
        <w:rPr>
          <w:rStyle w:val="HTML"/>
          <w:lang w:val="en"/>
        </w:rPr>
        <w:t>~/.ssh/known_hosts</w:t>
      </w:r>
      <w:r>
        <w:rPr>
          <w:lang w:val="en"/>
        </w:rPr>
        <w:t xml:space="preserve"> file and that it is in </w:t>
      </w:r>
      <w:r>
        <w:rPr>
          <w:rStyle w:val="HTML"/>
          <w:lang w:val="en"/>
        </w:rPr>
        <w:t>ssh-rsa</w:t>
      </w:r>
      <w:r>
        <w:rPr>
          <w:lang w:val="en"/>
        </w:rPr>
        <w:t xml:space="preserve"> </w:t>
      </w:r>
      <w:r>
        <w:rPr>
          <w:lang w:val="en"/>
        </w:rPr>
        <w:t xml:space="preserve">format. Other formats (such as </w:t>
      </w:r>
      <w:r>
        <w:rPr>
          <w:rStyle w:val="HTML"/>
          <w:lang w:val="en"/>
        </w:rPr>
        <w:t>ecdsa-sha2-nistp256</w:t>
      </w:r>
      <w:r>
        <w:rPr>
          <w:lang w:val="en"/>
        </w:rPr>
        <w:t xml:space="preserve">) are not supported. To avoid surprises, you should ensure that only one entry is present in the </w:t>
      </w:r>
      <w:r>
        <w:rPr>
          <w:rStyle w:val="HTML"/>
          <w:lang w:val="en"/>
        </w:rPr>
        <w:t>known_hosts</w:t>
      </w:r>
      <w:r>
        <w:rPr>
          <w:lang w:val="en"/>
        </w:rPr>
        <w:t xml:space="preserve"> file for the Git server and that it matches the URL you provided to the config server. If you use</w:t>
      </w:r>
      <w:r>
        <w:rPr>
          <w:lang w:val="en"/>
        </w:rPr>
        <w:t xml:space="preserve"> a hostname in the URL, you want to have exactly that (not the IP) in the </w:t>
      </w:r>
      <w:r>
        <w:rPr>
          <w:rStyle w:val="HTML"/>
          <w:lang w:val="en"/>
        </w:rPr>
        <w:t>known_hosts</w:t>
      </w:r>
      <w:r>
        <w:rPr>
          <w:lang w:val="en"/>
        </w:rPr>
        <w:t xml:space="preserve"> file. The repository is accessed by using JGit, so any documentation you find on that should be applicable. HTTPS proxy settings can be set in </w:t>
      </w:r>
      <w:r>
        <w:rPr>
          <w:rStyle w:val="HTML"/>
          <w:lang w:val="en"/>
        </w:rPr>
        <w:t>~/.git/config</w:t>
      </w:r>
      <w:r>
        <w:rPr>
          <w:lang w:val="en"/>
        </w:rPr>
        <w:t xml:space="preserve"> or (in the sa</w:t>
      </w:r>
      <w:r>
        <w:rPr>
          <w:lang w:val="en"/>
        </w:rPr>
        <w:t>me way as for any other JVM process) with system properties (</w:t>
      </w:r>
      <w:r>
        <w:rPr>
          <w:rStyle w:val="HTML"/>
          <w:lang w:val="en"/>
        </w:rPr>
        <w:t>-Dhttps.proxyHost</w:t>
      </w:r>
      <w:r>
        <w:rPr>
          <w:lang w:val="en"/>
        </w:rPr>
        <w:t xml:space="preserve"> and </w:t>
      </w:r>
      <w:r>
        <w:rPr>
          <w:rStyle w:val="HTML"/>
          <w:lang w:val="en"/>
        </w:rPr>
        <w:t>-Dhttps.proxyPort</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000000">
        <w:trPr>
          <w:divId w:val="175782057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3" name="图片 2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75782057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do not know where your </w:t>
            </w:r>
            <w:r>
              <w:rPr>
                <w:rStyle w:val="HTML"/>
              </w:rPr>
              <w:t>~/.git</w:t>
            </w:r>
            <w:r>
              <w:t xml:space="preserve"> directory is, use </w:t>
            </w:r>
            <w:r>
              <w:rPr>
                <w:rStyle w:val="HTML"/>
              </w:rPr>
              <w:t>git config --global</w:t>
            </w:r>
            <w:r>
              <w:t xml:space="preserve"> to manipulate the settings (for example, </w:t>
            </w:r>
            <w:r>
              <w:rPr>
                <w:rStyle w:val="HTML"/>
              </w:rPr>
              <w:t>git config --global http.sslVerify false</w:t>
            </w:r>
            <w:r>
              <w:t>).</w:t>
            </w:r>
          </w:p>
        </w:tc>
      </w:tr>
    </w:tbl>
    <w:p w:rsidR="00000000" w:rsidRDefault="00E0452F">
      <w:pPr>
        <w:pStyle w:val="4"/>
        <w:divId w:val="88815504"/>
        <w:rPr>
          <w:lang w:val="en"/>
        </w:rPr>
      </w:pPr>
      <w:bookmarkStart w:id="47" w:name="_authentication_with_aws_codecommit"/>
      <w:bookmarkEnd w:id="47"/>
      <w:r>
        <w:rPr>
          <w:lang w:val="en"/>
        </w:rPr>
        <w:t>Authentication with AWS CodeCommit</w:t>
      </w:r>
    </w:p>
    <w:p w:rsidR="00000000" w:rsidRDefault="00E0452F">
      <w:pPr>
        <w:pStyle w:val="a5"/>
        <w:divId w:val="1390031308"/>
        <w:rPr>
          <w:lang w:val="en"/>
        </w:rPr>
      </w:pPr>
      <w:r>
        <w:rPr>
          <w:lang w:val="en"/>
        </w:rPr>
        <w:t xml:space="preserve">Spring Cloud Config Server also supports </w:t>
      </w:r>
      <w:hyperlink r:id="rId1152" w:tgtFrame="_top" w:history="1">
        <w:r>
          <w:rPr>
            <w:rStyle w:val="a3"/>
            <w:lang w:val="en"/>
          </w:rPr>
          <w:t>AWS CodeCommit</w:t>
        </w:r>
      </w:hyperlink>
      <w:r>
        <w:rPr>
          <w:lang w:val="en"/>
        </w:rPr>
        <w:t xml:space="preserve"> au</w:t>
      </w:r>
      <w:r>
        <w:rPr>
          <w:lang w:val="en"/>
        </w:rPr>
        <w:t>thentication. AWS CodeCommit uses an authentication helper when using Git from the command line. This helper is not used with the JGit library, so a JGit CredentialProvider for AWS CodeCommit is created if the Git URI matches the AWS CodeCommit pattern. AW</w:t>
      </w:r>
      <w:r>
        <w:rPr>
          <w:lang w:val="en"/>
        </w:rPr>
        <w:t>S CodeCommit URIs follow this pattern://git-codecommit.${AWS_REGION}.amazonaws.com/${repopath}.</w:t>
      </w:r>
    </w:p>
    <w:p w:rsidR="00000000" w:rsidRDefault="00E0452F">
      <w:pPr>
        <w:pStyle w:val="a5"/>
        <w:divId w:val="1390031308"/>
        <w:rPr>
          <w:lang w:val="en"/>
        </w:rPr>
      </w:pPr>
      <w:r>
        <w:rPr>
          <w:lang w:val="en"/>
        </w:rPr>
        <w:t xml:space="preserve">If you provide a username and password with an AWS CodeCommit URI, they must be the </w:t>
      </w:r>
      <w:hyperlink r:id="rId1153" w:tgtFrame="_top" w:history="1">
        <w:r>
          <w:rPr>
            <w:rStyle w:val="a3"/>
            <w:lang w:val="en"/>
          </w:rPr>
          <w:t>AWS accessKeyId and secretAccessKey</w:t>
        </w:r>
      </w:hyperlink>
      <w:r>
        <w:rPr>
          <w:lang w:val="en"/>
        </w:rPr>
        <w:t xml:space="preserve"> that provide access to the repository. If you do not specify a username and password, the accessKeyId and secretAccessKey are retrieved by using the </w:t>
      </w:r>
      <w:hyperlink r:id="rId1154" w:tgtFrame="_top" w:history="1">
        <w:r>
          <w:rPr>
            <w:rStyle w:val="a3"/>
            <w:lang w:val="en"/>
          </w:rPr>
          <w:t>AWS Default Credential Provider Chain</w:t>
        </w:r>
      </w:hyperlink>
      <w:r>
        <w:rPr>
          <w:lang w:val="en"/>
        </w:rPr>
        <w:t>.</w:t>
      </w:r>
    </w:p>
    <w:p w:rsidR="00000000" w:rsidRDefault="00E0452F">
      <w:pPr>
        <w:pStyle w:val="a5"/>
        <w:divId w:val="1390031308"/>
        <w:rPr>
          <w:lang w:val="en"/>
        </w:rPr>
      </w:pPr>
      <w:r>
        <w:rPr>
          <w:lang w:val="en"/>
        </w:rPr>
        <w:t xml:space="preserve">If your Git URI matches the CodeCommit URI pattern (shown earlier), you must provide valid AWS credentials in the username and password </w:t>
      </w:r>
      <w:r>
        <w:rPr>
          <w:lang w:val="en"/>
        </w:rPr>
        <w:lastRenderedPageBreak/>
        <w:t xml:space="preserve">or in one of the locations supported by the default credential provider chain. AWS EC2 instances may use </w:t>
      </w:r>
      <w:hyperlink r:id="rId1155" w:tgtFrame="_top" w:history="1">
        <w:r>
          <w:rPr>
            <w:rStyle w:val="a3"/>
            <w:lang w:val="en"/>
          </w:rPr>
          <w:t>IAM Roles for EC2 Instances</w:t>
        </w:r>
      </w:hyperlink>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83051732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4" name="图片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830517324"/>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w:t>
            </w:r>
            <w:r>
              <w:rPr>
                <w:rStyle w:val="HTML"/>
              </w:rPr>
              <w:t>aws-java-sdk-core</w:t>
            </w:r>
            <w:r>
              <w:t xml:space="preserve"> jar is an optional dependency. If the </w:t>
            </w:r>
            <w:r>
              <w:rPr>
                <w:rStyle w:val="HTML"/>
              </w:rPr>
              <w:t>aws-java-sdk-core</w:t>
            </w:r>
            <w:r>
              <w:t xml:space="preserve"> jar is not on your classpath, the AWS Code Commit credential provider is not created, regardless </w:t>
            </w:r>
            <w:r>
              <w:t>of the git server URI.</w:t>
            </w:r>
          </w:p>
        </w:tc>
      </w:tr>
    </w:tbl>
    <w:p w:rsidR="00000000" w:rsidRDefault="00E0452F">
      <w:pPr>
        <w:pStyle w:val="4"/>
        <w:divId w:val="1772967023"/>
        <w:rPr>
          <w:lang w:val="en"/>
        </w:rPr>
      </w:pPr>
      <w:bookmarkStart w:id="48" w:name="_git_ssh_configuration_using_properties"/>
      <w:bookmarkEnd w:id="48"/>
      <w:r>
        <w:rPr>
          <w:lang w:val="en"/>
        </w:rPr>
        <w:t>Git SSH configuration using properties</w:t>
      </w:r>
    </w:p>
    <w:p w:rsidR="00000000" w:rsidRDefault="00E0452F">
      <w:pPr>
        <w:pStyle w:val="a5"/>
        <w:divId w:val="2123916103"/>
        <w:rPr>
          <w:lang w:val="en"/>
        </w:rPr>
      </w:pPr>
      <w:r>
        <w:rPr>
          <w:lang w:val="en"/>
        </w:rPr>
        <w:t>By default, the JGit library used by Spring C</w:t>
      </w:r>
      <w:r>
        <w:rPr>
          <w:lang w:val="en"/>
        </w:rPr>
        <w:t xml:space="preserve">loud Config Server uses SSH configuration files such as </w:t>
      </w:r>
      <w:r>
        <w:rPr>
          <w:rStyle w:val="HTML"/>
          <w:lang w:val="en"/>
        </w:rPr>
        <w:t>~/.ssh/known_hosts</w:t>
      </w:r>
      <w:r>
        <w:rPr>
          <w:lang w:val="en"/>
        </w:rPr>
        <w:t xml:space="preserve"> and </w:t>
      </w:r>
      <w:r>
        <w:rPr>
          <w:rStyle w:val="HTML"/>
          <w:lang w:val="en"/>
        </w:rPr>
        <w:t>/etc/ssh/ssh_config</w:t>
      </w:r>
      <w:r>
        <w:rPr>
          <w:lang w:val="en"/>
        </w:rPr>
        <w:t xml:space="preserve"> when connecting to Git repositories by using an SSH URI. In cloud environments such as Cloud Foundry, the local filesystem may be ephemeral or not easily acc</w:t>
      </w:r>
      <w:r>
        <w:rPr>
          <w:lang w:val="en"/>
        </w:rPr>
        <w:t xml:space="preserve">essible. For those cases, SSH configuration can be set by using Java properties. In order to activate property-based SSH configuration, the </w:t>
      </w:r>
      <w:r>
        <w:rPr>
          <w:rStyle w:val="HTML"/>
          <w:lang w:val="en"/>
        </w:rPr>
        <w:t>spring.cloud.config.server.git.ignoreLocalSshSettings</w:t>
      </w:r>
      <w:r>
        <w:rPr>
          <w:lang w:val="en"/>
        </w:rPr>
        <w:t xml:space="preserve"> property must be set to </w:t>
      </w:r>
      <w:r>
        <w:rPr>
          <w:rStyle w:val="HTML"/>
          <w:lang w:val="en"/>
        </w:rPr>
        <w:t>true</w:t>
      </w:r>
      <w:r>
        <w:rPr>
          <w:lang w:val="en"/>
        </w:rPr>
        <w:t>, as shown in the following exampl</w:t>
      </w:r>
      <w:r>
        <w:rPr>
          <w:lang w:val="en"/>
        </w:rPr>
        <w:t>e:</w:t>
      </w:r>
    </w:p>
    <w:p w:rsidR="00000000" w:rsidRDefault="00E0452F">
      <w:pPr>
        <w:pStyle w:val="HTML0"/>
        <w:divId w:val="2123916103"/>
        <w:rPr>
          <w:lang w:val="en"/>
        </w:rPr>
      </w:pPr>
      <w:r>
        <w:rPr>
          <w:rStyle w:val="hl-attribute"/>
          <w:lang w:val="en"/>
        </w:rPr>
        <w:t xml:space="preserve">  sprin</w:t>
      </w:r>
      <w:r>
        <w:rPr>
          <w:rStyle w:val="hl-attribute"/>
          <w:lang w:val="en"/>
        </w:rPr>
        <w:t>g</w:t>
      </w:r>
      <w:r>
        <w:rPr>
          <w:lang w:val="en"/>
        </w:rPr>
        <w:t>:</w:t>
      </w:r>
    </w:p>
    <w:p w:rsidR="00000000" w:rsidRDefault="00E0452F">
      <w:pPr>
        <w:pStyle w:val="HTML0"/>
        <w:divId w:val="2123916103"/>
        <w:rPr>
          <w:lang w:val="en"/>
        </w:rPr>
      </w:pPr>
      <w:r>
        <w:rPr>
          <w:rStyle w:val="hl-attribute"/>
          <w:lang w:val="en"/>
        </w:rPr>
        <w:t xml:space="preserve">    clou</w:t>
      </w:r>
      <w:r>
        <w:rPr>
          <w:rStyle w:val="hl-attribute"/>
          <w:lang w:val="en"/>
        </w:rPr>
        <w:t>d</w:t>
      </w:r>
      <w:r>
        <w:rPr>
          <w:lang w:val="en"/>
        </w:rPr>
        <w:t>:</w:t>
      </w:r>
    </w:p>
    <w:p w:rsidR="00000000" w:rsidRDefault="00E0452F">
      <w:pPr>
        <w:pStyle w:val="HTML0"/>
        <w:divId w:val="2123916103"/>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2123916103"/>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2123916103"/>
        <w:rPr>
          <w:lang w:val="en"/>
        </w:rPr>
      </w:pPr>
      <w:r>
        <w:rPr>
          <w:rStyle w:val="hl-attribute"/>
          <w:lang w:val="en"/>
        </w:rPr>
        <w:t xml:space="preserve">          gi</w:t>
      </w:r>
      <w:r>
        <w:rPr>
          <w:rStyle w:val="hl-attribute"/>
          <w:lang w:val="en"/>
        </w:rPr>
        <w:t>t</w:t>
      </w:r>
      <w:r>
        <w:rPr>
          <w:lang w:val="en"/>
        </w:rPr>
        <w:t>:</w:t>
      </w:r>
    </w:p>
    <w:p w:rsidR="00000000" w:rsidRDefault="00E0452F">
      <w:pPr>
        <w:pStyle w:val="HTML0"/>
        <w:divId w:val="2123916103"/>
        <w:rPr>
          <w:lang w:val="en"/>
        </w:rPr>
      </w:pPr>
      <w:r>
        <w:rPr>
          <w:rStyle w:val="hl-attribute"/>
          <w:lang w:val="en"/>
        </w:rPr>
        <w:t xml:space="preserve">            ur</w:t>
      </w:r>
      <w:r>
        <w:rPr>
          <w:rStyle w:val="hl-attribute"/>
          <w:lang w:val="en"/>
        </w:rPr>
        <w:t>i</w:t>
      </w:r>
      <w:r>
        <w:rPr>
          <w:lang w:val="en"/>
        </w:rPr>
        <w:t>: git</w:t>
      </w:r>
      <w:r>
        <w:rPr>
          <w:rStyle w:val="hl-annotation"/>
          <w:i/>
          <w:iCs/>
          <w:color w:val="808080"/>
          <w:lang w:val="en"/>
        </w:rPr>
        <w:t>@gitserver.com:team/repo1.git</w:t>
      </w:r>
    </w:p>
    <w:p w:rsidR="00000000" w:rsidRDefault="00E0452F">
      <w:pPr>
        <w:pStyle w:val="HTML0"/>
        <w:divId w:val="2123916103"/>
        <w:rPr>
          <w:lang w:val="en"/>
        </w:rPr>
      </w:pPr>
      <w:r>
        <w:rPr>
          <w:rStyle w:val="hl-attribute"/>
          <w:lang w:val="en"/>
        </w:rPr>
        <w:t xml:space="preserve">            ignoreLocalSshSetting</w:t>
      </w:r>
      <w:r>
        <w:rPr>
          <w:rStyle w:val="hl-attribute"/>
          <w:lang w:val="en"/>
        </w:rPr>
        <w:t>s</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2123916103"/>
        <w:rPr>
          <w:lang w:val="en"/>
        </w:rPr>
      </w:pPr>
      <w:r>
        <w:rPr>
          <w:rStyle w:val="hl-attribute"/>
          <w:lang w:val="en"/>
        </w:rPr>
        <w:t xml:space="preserve">            hostKe</w:t>
      </w:r>
      <w:r>
        <w:rPr>
          <w:rStyle w:val="hl-attribute"/>
          <w:lang w:val="en"/>
        </w:rPr>
        <w:t>y</w:t>
      </w:r>
      <w:r>
        <w:rPr>
          <w:lang w:val="en"/>
        </w:rPr>
        <w:t>: someHostKey</w:t>
      </w:r>
    </w:p>
    <w:p w:rsidR="00000000" w:rsidRDefault="00E0452F">
      <w:pPr>
        <w:pStyle w:val="HTML0"/>
        <w:divId w:val="2123916103"/>
        <w:rPr>
          <w:lang w:val="en"/>
        </w:rPr>
      </w:pPr>
      <w:r>
        <w:rPr>
          <w:rStyle w:val="hl-attribute"/>
          <w:lang w:val="en"/>
        </w:rPr>
        <w:t xml:space="preserve">            hostKeyAlgorith</w:t>
      </w:r>
      <w:r>
        <w:rPr>
          <w:rStyle w:val="hl-attribute"/>
          <w:lang w:val="en"/>
        </w:rPr>
        <w:t>m</w:t>
      </w:r>
      <w:r>
        <w:rPr>
          <w:lang w:val="en"/>
        </w:rPr>
        <w:t>: ssh-rsa</w:t>
      </w:r>
    </w:p>
    <w:p w:rsidR="00000000" w:rsidRDefault="00E0452F">
      <w:pPr>
        <w:pStyle w:val="HTML0"/>
        <w:divId w:val="2123916103"/>
        <w:rPr>
          <w:lang w:val="en"/>
        </w:rPr>
      </w:pPr>
      <w:r>
        <w:rPr>
          <w:rStyle w:val="hl-attribute"/>
          <w:lang w:val="en"/>
        </w:rPr>
        <w:t xml:space="preserve">            privateKe</w:t>
      </w:r>
      <w:r>
        <w:rPr>
          <w:rStyle w:val="hl-attribute"/>
          <w:lang w:val="en"/>
        </w:rPr>
        <w:t>y</w:t>
      </w:r>
      <w:r>
        <w:rPr>
          <w:lang w:val="en"/>
        </w:rPr>
        <w:t>: |</w:t>
      </w:r>
    </w:p>
    <w:p w:rsidR="00000000" w:rsidRDefault="00E0452F">
      <w:pPr>
        <w:pStyle w:val="HTML0"/>
        <w:divId w:val="2123916103"/>
        <w:rPr>
          <w:lang w:val="en"/>
        </w:rPr>
      </w:pPr>
      <w:r>
        <w:rPr>
          <w:lang w:val="en"/>
        </w:rPr>
        <w:t xml:space="preserve">                         -----BEGIN RSA PRIVATE KEY-----</w:t>
      </w:r>
    </w:p>
    <w:p w:rsidR="00000000" w:rsidRDefault="00E0452F">
      <w:pPr>
        <w:pStyle w:val="HTML0"/>
        <w:divId w:val="2123916103"/>
        <w:rPr>
          <w:lang w:val="en"/>
        </w:rPr>
      </w:pPr>
      <w:r>
        <w:rPr>
          <w:lang w:val="en"/>
        </w:rPr>
        <w:t xml:space="preserve">                         MIIEpgIBAAKCAQEAx4UbaDzY5xjW6hc9jwN0mX33XpTDVW9WqHp5AKaRbtAC3DqX</w:t>
      </w:r>
    </w:p>
    <w:p w:rsidR="00000000" w:rsidRDefault="00E0452F">
      <w:pPr>
        <w:pStyle w:val="HTML0"/>
        <w:divId w:val="2123916103"/>
        <w:rPr>
          <w:lang w:val="en"/>
        </w:rPr>
      </w:pPr>
      <w:r>
        <w:rPr>
          <w:lang w:val="en"/>
        </w:rPr>
        <w:t xml:space="preserve">                         IXFMPgw3K45jxRb93f8tv9vL3rD9CUG1Gv4FM+o7ds7FRES5RTjv2RT/JVNJCoqF</w:t>
      </w:r>
    </w:p>
    <w:p w:rsidR="00000000" w:rsidRDefault="00E0452F">
      <w:pPr>
        <w:pStyle w:val="HTML0"/>
        <w:divId w:val="2123916103"/>
        <w:rPr>
          <w:lang w:val="en"/>
        </w:rPr>
      </w:pPr>
      <w:r>
        <w:rPr>
          <w:lang w:val="en"/>
        </w:rPr>
        <w:t xml:space="preserve">                  </w:t>
      </w:r>
      <w:r>
        <w:rPr>
          <w:lang w:val="en"/>
        </w:rPr>
        <w:t xml:space="preserve">       ol8+ngLqRZCyBtQN7zYByWMRirPGoDUqdPYrj2yq+ObBBNhg5N+hOwKjjpzdj2Ud</w:t>
      </w:r>
    </w:p>
    <w:p w:rsidR="00000000" w:rsidRDefault="00E0452F">
      <w:pPr>
        <w:pStyle w:val="HTML0"/>
        <w:divId w:val="2123916103"/>
        <w:rPr>
          <w:lang w:val="en"/>
        </w:rPr>
      </w:pPr>
      <w:r>
        <w:rPr>
          <w:lang w:val="en"/>
        </w:rPr>
        <w:t xml:space="preserve">                         </w:t>
      </w:r>
      <w:r>
        <w:rPr>
          <w:rStyle w:val="hl-number"/>
          <w:lang w:val="en"/>
        </w:rPr>
        <w:t>1l</w:t>
      </w:r>
      <w:r>
        <w:rPr>
          <w:lang w:val="en"/>
        </w:rPr>
        <w:t>7R+wxIqmJo1IYyy16xS8WsjyQuyC0lL456qkd5BDZ0Ag8j2X9H9D5220Ln7s9i</w:t>
      </w:r>
    </w:p>
    <w:p w:rsidR="00000000" w:rsidRDefault="00E0452F">
      <w:pPr>
        <w:pStyle w:val="HTML0"/>
        <w:divId w:val="2123916103"/>
        <w:rPr>
          <w:lang w:val="en"/>
        </w:rPr>
      </w:pPr>
      <w:r>
        <w:rPr>
          <w:lang w:val="en"/>
        </w:rPr>
        <w:t xml:space="preserve">                         oezTipXipS7p7Jekf3Ywx6abJwOmB0rX79dV4qiNcGgzATnG1PkXxqt76VhcGa0W</w:t>
      </w:r>
    </w:p>
    <w:p w:rsidR="00000000" w:rsidRDefault="00E0452F">
      <w:pPr>
        <w:pStyle w:val="HTML0"/>
        <w:divId w:val="2123916103"/>
        <w:rPr>
          <w:lang w:val="en"/>
        </w:rPr>
      </w:pPr>
      <w:r>
        <w:rPr>
          <w:lang w:val="en"/>
        </w:rPr>
        <w:lastRenderedPageBreak/>
        <w:t xml:space="preserve">    </w:t>
      </w:r>
      <w:r>
        <w:rPr>
          <w:lang w:val="en"/>
        </w:rPr>
        <w:t xml:space="preserve">                     DDVHEEYGbSQ6hIGSh0I7BQun0aLRZojfE3gqHQIDAQABAoIBAQCZmGrk8BK6tXCd</w:t>
      </w:r>
    </w:p>
    <w:p w:rsidR="00000000" w:rsidRDefault="00E0452F">
      <w:pPr>
        <w:pStyle w:val="HTML0"/>
        <w:divId w:val="2123916103"/>
        <w:rPr>
          <w:lang w:val="en"/>
        </w:rPr>
      </w:pPr>
      <w:r>
        <w:rPr>
          <w:lang w:val="en"/>
        </w:rPr>
        <w:t xml:space="preserve">                         fY6yTiKxFzwb38IQP0ojIUWNrq0+</w:t>
      </w:r>
      <w:r>
        <w:rPr>
          <w:rStyle w:val="hl-number"/>
          <w:lang w:val="en"/>
        </w:rPr>
        <w:t>9</w:t>
      </w:r>
      <w:r>
        <w:rPr>
          <w:lang w:val="en"/>
        </w:rPr>
        <w:t>Xt+NsypviLHkXfXXCKKU4zUHeIGVRq5MN9b</w:t>
      </w:r>
    </w:p>
    <w:p w:rsidR="00000000" w:rsidRDefault="00E0452F">
      <w:pPr>
        <w:pStyle w:val="HTML0"/>
        <w:divId w:val="2123916103"/>
        <w:rPr>
          <w:lang w:val="en"/>
        </w:rPr>
      </w:pPr>
      <w:r>
        <w:rPr>
          <w:lang w:val="en"/>
        </w:rPr>
        <w:t xml:space="preserve">                         BO56/RrcQHHOoJdUWuOV2qMqJvPUtC0CpGkD+valhfD75MxoXU7s3FK</w:t>
      </w:r>
      <w:r>
        <w:rPr>
          <w:lang w:val="en"/>
        </w:rPr>
        <w:t>7yjxy3rsG</w:t>
      </w:r>
    </w:p>
    <w:p w:rsidR="00000000" w:rsidRDefault="00E0452F">
      <w:pPr>
        <w:pStyle w:val="HTML0"/>
        <w:divId w:val="2123916103"/>
        <w:rPr>
          <w:lang w:val="en"/>
        </w:rPr>
      </w:pPr>
      <w:r>
        <w:rPr>
          <w:lang w:val="en"/>
        </w:rPr>
        <w:t xml:space="preserve">                         EmfA6tHV8/</w:t>
      </w:r>
      <w:r>
        <w:rPr>
          <w:rStyle w:val="hl-number"/>
          <w:lang w:val="en"/>
        </w:rPr>
        <w:t>4</w:t>
      </w:r>
      <w:r>
        <w:rPr>
          <w:lang w:val="en"/>
        </w:rPr>
        <w:t>a5umo5TqSd2YTm5B19AhRqiuUVI1wTB41DjULUGiMYrnYrhzQlVvj</w:t>
      </w:r>
    </w:p>
    <w:p w:rsidR="00000000" w:rsidRDefault="00E0452F">
      <w:pPr>
        <w:pStyle w:val="HTML0"/>
        <w:divId w:val="2123916103"/>
        <w:rPr>
          <w:lang w:val="en"/>
        </w:rPr>
      </w:pPr>
      <w:r>
        <w:rPr>
          <w:lang w:val="en"/>
        </w:rPr>
        <w:t xml:space="preserve">                         </w:t>
      </w:r>
      <w:r>
        <w:rPr>
          <w:rStyle w:val="hl-number"/>
          <w:lang w:val="en"/>
        </w:rPr>
        <w:t>5</w:t>
      </w:r>
      <w:r>
        <w:rPr>
          <w:lang w:val="en"/>
        </w:rPr>
        <w:t>MjnKTlYu3V8PoYDfv1GmxPPh6vlpafXEeEYN8VB97e5x3DGHjZ5UrurAmTLTdO8</w:t>
      </w:r>
    </w:p>
    <w:p w:rsidR="00000000" w:rsidRDefault="00E0452F">
      <w:pPr>
        <w:pStyle w:val="HTML0"/>
        <w:divId w:val="2123916103"/>
        <w:rPr>
          <w:lang w:val="en"/>
        </w:rPr>
      </w:pPr>
      <w:r>
        <w:rPr>
          <w:lang w:val="en"/>
        </w:rPr>
        <w:t xml:space="preserve">                         +AahyoKsIY612TkkQthJlt7FJAwnCGMgY6podzzvz</w:t>
      </w:r>
      <w:r>
        <w:rPr>
          <w:lang w:val="en"/>
        </w:rPr>
        <w:t>ICLFmmTXYiZ/</w:t>
      </w:r>
      <w:r>
        <w:rPr>
          <w:rStyle w:val="hl-number"/>
          <w:lang w:val="en"/>
        </w:rPr>
        <w:t>28</w:t>
      </w:r>
      <w:r>
        <w:rPr>
          <w:lang w:val="en"/>
        </w:rPr>
        <w:t>I4BX/mOSe</w:t>
      </w:r>
    </w:p>
    <w:p w:rsidR="00000000" w:rsidRDefault="00E0452F">
      <w:pPr>
        <w:pStyle w:val="HTML0"/>
        <w:divId w:val="2123916103"/>
        <w:rPr>
          <w:lang w:val="en"/>
        </w:rPr>
      </w:pPr>
      <w:r>
        <w:rPr>
          <w:lang w:val="en"/>
        </w:rPr>
        <w:t xml:space="preserve">                         pZVnfRixAoGBAO6Uiwt40/PKs53mCEWngslSCsh9oGAaLTf/XdvMns5VmuyyAyKG</w:t>
      </w:r>
    </w:p>
    <w:p w:rsidR="00000000" w:rsidRDefault="00E0452F">
      <w:pPr>
        <w:pStyle w:val="HTML0"/>
        <w:divId w:val="2123916103"/>
        <w:rPr>
          <w:lang w:val="en"/>
        </w:rPr>
      </w:pPr>
      <w:r>
        <w:rPr>
          <w:lang w:val="en"/>
        </w:rPr>
        <w:t xml:space="preserve">                         ti8Ol5wqBMi4GIUzjbgUvSUt+IowIrG3f5tN85wpjQ1UGVcpTnl5Qo9xaS1PFScQ</w:t>
      </w:r>
    </w:p>
    <w:p w:rsidR="00000000" w:rsidRDefault="00E0452F">
      <w:pPr>
        <w:pStyle w:val="HTML0"/>
        <w:divId w:val="2123916103"/>
        <w:rPr>
          <w:lang w:val="en"/>
        </w:rPr>
      </w:pPr>
      <w:r>
        <w:rPr>
          <w:lang w:val="en"/>
        </w:rPr>
        <w:t xml:space="preserve">                         xrtWZ9eNj2TsIAMp/svJsyGG3Oi</w:t>
      </w:r>
      <w:r>
        <w:rPr>
          <w:lang w:val="en"/>
        </w:rPr>
        <w:t>bxfnuAIpSXNQiJPwRlW3irzpGgVx/AoGBANYW</w:t>
      </w:r>
    </w:p>
    <w:p w:rsidR="00000000" w:rsidRDefault="00E0452F">
      <w:pPr>
        <w:pStyle w:val="HTML0"/>
        <w:divId w:val="2123916103"/>
        <w:rPr>
          <w:lang w:val="en"/>
        </w:rPr>
      </w:pPr>
      <w:r>
        <w:rPr>
          <w:lang w:val="en"/>
        </w:rPr>
        <w:t xml:space="preserve">                         dnhshUcEHMJi3aXwR12OTDnaLoanVGLwLnkqLSYUZA7ZegpKq90UAuBdcEfgdpyi</w:t>
      </w:r>
    </w:p>
    <w:p w:rsidR="00000000" w:rsidRDefault="00E0452F">
      <w:pPr>
        <w:pStyle w:val="HTML0"/>
        <w:divId w:val="2123916103"/>
        <w:rPr>
          <w:lang w:val="en"/>
        </w:rPr>
      </w:pPr>
      <w:r>
        <w:rPr>
          <w:lang w:val="en"/>
        </w:rPr>
        <w:t xml:space="preserve">                         PhKpeaeIiAaNnFo8m9aoTKr+</w:t>
      </w:r>
      <w:r>
        <w:rPr>
          <w:rStyle w:val="hl-number"/>
          <w:lang w:val="en"/>
        </w:rPr>
        <w:t>7</w:t>
      </w:r>
      <w:r>
        <w:rPr>
          <w:lang w:val="en"/>
        </w:rPr>
        <w:t>I6/uMTlwrVnfrsVTZv3orxjwQV20YIBCVRKD1uX</w:t>
      </w:r>
    </w:p>
    <w:p w:rsidR="00000000" w:rsidRDefault="00E0452F">
      <w:pPr>
        <w:pStyle w:val="HTML0"/>
        <w:divId w:val="2123916103"/>
        <w:rPr>
          <w:lang w:val="en"/>
        </w:rPr>
      </w:pPr>
      <w:r>
        <w:rPr>
          <w:lang w:val="en"/>
        </w:rPr>
        <w:t xml:space="preserve">                         VhE0ozPZxwwKS</w:t>
      </w:r>
      <w:r>
        <w:rPr>
          <w:lang w:val="en"/>
        </w:rPr>
        <w:t>PAFocpyWpGHGreGF1AIYBE9UBtjAoGBAI8bfPgJpyFyMiGBjO6z</w:t>
      </w:r>
    </w:p>
    <w:p w:rsidR="00000000" w:rsidRDefault="00E0452F">
      <w:pPr>
        <w:pStyle w:val="HTML0"/>
        <w:divId w:val="2123916103"/>
        <w:rPr>
          <w:lang w:val="en"/>
        </w:rPr>
      </w:pPr>
      <w:r>
        <w:rPr>
          <w:lang w:val="en"/>
        </w:rPr>
        <w:t xml:space="preserve">                         FwlJc/xlFqDusrcHL7abW5qq0L4v3R+FrJw3ZYufzLTVcKfdj6GelwJJO+</w:t>
      </w:r>
      <w:r>
        <w:rPr>
          <w:rStyle w:val="hl-number"/>
          <w:lang w:val="en"/>
        </w:rPr>
        <w:t>8</w:t>
      </w:r>
      <w:r>
        <w:rPr>
          <w:lang w:val="en"/>
        </w:rPr>
        <w:t>wBm+R</w:t>
      </w:r>
    </w:p>
    <w:p w:rsidR="00000000" w:rsidRDefault="00E0452F">
      <w:pPr>
        <w:pStyle w:val="HTML0"/>
        <w:divId w:val="2123916103"/>
        <w:rPr>
          <w:lang w:val="en"/>
        </w:rPr>
      </w:pPr>
      <w:r>
        <w:rPr>
          <w:lang w:val="en"/>
        </w:rPr>
        <w:t xml:space="preserve">                         gTKYJItEhT48duLIfTDyIpHGVm9+I1MGhh5zKuCqIhxIYr9jHloBB7kRm0rPvYY4</w:t>
      </w:r>
    </w:p>
    <w:p w:rsidR="00000000" w:rsidRDefault="00E0452F">
      <w:pPr>
        <w:pStyle w:val="HTML0"/>
        <w:divId w:val="2123916103"/>
        <w:rPr>
          <w:lang w:val="en"/>
        </w:rPr>
      </w:pPr>
      <w:r>
        <w:rPr>
          <w:lang w:val="en"/>
        </w:rPr>
        <w:t xml:space="preserve">                        </w:t>
      </w:r>
      <w:r>
        <w:rPr>
          <w:lang w:val="en"/>
        </w:rPr>
        <w:t xml:space="preserve"> VAykcNgyDvtAVODP+</w:t>
      </w:r>
      <w:r>
        <w:rPr>
          <w:rStyle w:val="hl-number"/>
          <w:lang w:val="en"/>
        </w:rPr>
        <w:t>4</w:t>
      </w:r>
      <w:r>
        <w:rPr>
          <w:lang w:val="en"/>
        </w:rPr>
        <w:t>m6JvhjAoGBALbtTqErKN47V0+JJpapLnF0KxGrqeGIjIRV</w:t>
      </w:r>
    </w:p>
    <w:p w:rsidR="00000000" w:rsidRDefault="00E0452F">
      <w:pPr>
        <w:pStyle w:val="HTML0"/>
        <w:divId w:val="2123916103"/>
        <w:rPr>
          <w:lang w:val="en"/>
        </w:rPr>
      </w:pPr>
      <w:r>
        <w:rPr>
          <w:lang w:val="en"/>
        </w:rPr>
        <w:t xml:space="preserve">                         cYA6V4WYGr7NeIfesecfOC356PyhgPfpcVyEztwlvwTKb3RzIT1TZN8fH4YBr6Ee</w:t>
      </w:r>
    </w:p>
    <w:p w:rsidR="00000000" w:rsidRDefault="00E0452F">
      <w:pPr>
        <w:pStyle w:val="HTML0"/>
        <w:divId w:val="2123916103"/>
        <w:rPr>
          <w:lang w:val="en"/>
        </w:rPr>
      </w:pPr>
      <w:r>
        <w:rPr>
          <w:lang w:val="en"/>
        </w:rPr>
        <w:t xml:space="preserve">                         KTbTjefRFhVUjQqnucAvfGi29f+</w:t>
      </w:r>
      <w:r>
        <w:rPr>
          <w:rStyle w:val="hl-number"/>
          <w:lang w:val="en"/>
        </w:rPr>
        <w:t>9</w:t>
      </w:r>
      <w:r>
        <w:rPr>
          <w:lang w:val="en"/>
        </w:rPr>
        <w:t>oE3Ei9f7wA+H35ocF6JvTYUsHNMIO/</w:t>
      </w:r>
      <w:r>
        <w:rPr>
          <w:rStyle w:val="hl-number"/>
          <w:lang w:val="en"/>
        </w:rPr>
        <w:t>3</w:t>
      </w:r>
      <w:r>
        <w:rPr>
          <w:lang w:val="en"/>
        </w:rPr>
        <w:t>gZ38N</w:t>
      </w:r>
    </w:p>
    <w:p w:rsidR="00000000" w:rsidRDefault="00E0452F">
      <w:pPr>
        <w:pStyle w:val="HTML0"/>
        <w:divId w:val="2123916103"/>
        <w:rPr>
          <w:lang w:val="en"/>
        </w:rPr>
      </w:pPr>
      <w:r>
        <w:rPr>
          <w:lang w:val="en"/>
        </w:rPr>
        <w:t xml:space="preserve">          </w:t>
      </w:r>
      <w:r>
        <w:rPr>
          <w:lang w:val="en"/>
        </w:rPr>
        <w:t xml:space="preserve">               CPjyCMa9AoGBAMhsITNe3QcbsXAbdUR00dDsIFVROzyFJ2m40i4KCRM35bC/BIBs</w:t>
      </w:r>
    </w:p>
    <w:p w:rsidR="00000000" w:rsidRDefault="00E0452F">
      <w:pPr>
        <w:pStyle w:val="HTML0"/>
        <w:divId w:val="2123916103"/>
        <w:rPr>
          <w:lang w:val="en"/>
        </w:rPr>
      </w:pPr>
      <w:r>
        <w:rPr>
          <w:lang w:val="en"/>
        </w:rPr>
        <w:t xml:space="preserve">                         q0TY3we+ERB40U8Z2BvU61QuwaunJ2+uGadHo58VSVdggqAo0BSkH58innKKt96J</w:t>
      </w:r>
    </w:p>
    <w:p w:rsidR="00000000" w:rsidRDefault="00E0452F">
      <w:pPr>
        <w:pStyle w:val="HTML0"/>
        <w:divId w:val="2123916103"/>
        <w:rPr>
          <w:lang w:val="en"/>
        </w:rPr>
      </w:pPr>
      <w:r>
        <w:rPr>
          <w:lang w:val="en"/>
        </w:rPr>
        <w:t xml:space="preserve">                         </w:t>
      </w:r>
      <w:r>
        <w:rPr>
          <w:rStyle w:val="hl-number"/>
          <w:lang w:val="en"/>
        </w:rPr>
        <w:t>69</w:t>
      </w:r>
      <w:r>
        <w:rPr>
          <w:lang w:val="en"/>
        </w:rPr>
        <w:t>pcVH/</w:t>
      </w:r>
      <w:r>
        <w:rPr>
          <w:rStyle w:val="hl-number"/>
          <w:lang w:val="en"/>
        </w:rPr>
        <w:t>4</w:t>
      </w:r>
      <w:r>
        <w:rPr>
          <w:lang w:val="en"/>
        </w:rPr>
        <w:t>rmLbXdcmNYGm6iu+MlPQk4BUZknHSmVHIFdJ0EPupVaQ8RHT</w:t>
      </w:r>
    </w:p>
    <w:p w:rsidR="00000000" w:rsidRDefault="00E0452F">
      <w:pPr>
        <w:pStyle w:val="HTML0"/>
        <w:divId w:val="2123916103"/>
        <w:rPr>
          <w:lang w:val="en"/>
        </w:rPr>
      </w:pPr>
      <w:r>
        <w:rPr>
          <w:lang w:val="en"/>
        </w:rPr>
        <w:t xml:space="preserve">    </w:t>
      </w:r>
      <w:r>
        <w:rPr>
          <w:lang w:val="en"/>
        </w:rPr>
        <w:t xml:space="preserve">                     -----END RSA PRIVATE KEY-----</w:t>
      </w:r>
    </w:p>
    <w:p w:rsidR="00000000" w:rsidRDefault="00E0452F">
      <w:pPr>
        <w:pStyle w:val="a5"/>
        <w:divId w:val="2123916103"/>
        <w:rPr>
          <w:lang w:val="en"/>
        </w:rPr>
      </w:pPr>
      <w:r>
        <w:rPr>
          <w:lang w:val="en"/>
        </w:rPr>
        <w:t>The following table describes the SSH configuration properties.</w:t>
      </w:r>
    </w:p>
    <w:p w:rsidR="00000000" w:rsidRDefault="00E0452F">
      <w:pPr>
        <w:pStyle w:val="title"/>
        <w:divId w:val="625234286"/>
        <w:rPr>
          <w:lang w:val="en"/>
        </w:rPr>
      </w:pPr>
      <w:bookmarkStart w:id="49" w:name="d0e1863"/>
      <w:bookmarkEnd w:id="49"/>
      <w:r>
        <w:rPr>
          <w:b/>
          <w:bCs/>
          <w:lang w:val="en"/>
        </w:rPr>
        <w:t>Table 5.1. SSH Configurat</w:t>
      </w:r>
      <w:r>
        <w:rPr>
          <w:b/>
          <w:bCs/>
          <w:lang w:val="en"/>
        </w:rPr>
        <w:t>ion Properties</w:t>
      </w:r>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SSH Configuration Properties"/>
      </w:tblPr>
      <w:tblGrid>
        <w:gridCol w:w="2933"/>
        <w:gridCol w:w="6510"/>
      </w:tblGrid>
      <w:tr w:rsidR="00000000">
        <w:trPr>
          <w:divId w:val="73012136"/>
          <w:tblHeader/>
        </w:trPr>
        <w:tc>
          <w:tcPr>
            <w:tcW w:w="0" w:type="auto"/>
            <w:tcBorders>
              <w:bottom w:val="single" w:sz="4" w:space="0" w:color="auto"/>
              <w:right w:val="single" w:sz="4" w:space="0" w:color="auto"/>
            </w:tcBorders>
            <w:hideMark/>
          </w:tcPr>
          <w:p w:rsidR="00000000" w:rsidRDefault="00E0452F">
            <w:pPr>
              <w:rPr>
                <w:b/>
                <w:bCs/>
              </w:rPr>
            </w:pPr>
            <w:r>
              <w:rPr>
                <w:b/>
                <w:bCs/>
              </w:rPr>
              <w:lastRenderedPageBreak/>
              <w:t>Property Name</w:t>
            </w:r>
          </w:p>
        </w:tc>
        <w:tc>
          <w:tcPr>
            <w:tcW w:w="0" w:type="auto"/>
            <w:tcBorders>
              <w:bottom w:val="single" w:sz="4" w:space="0" w:color="auto"/>
            </w:tcBorders>
            <w:hideMark/>
          </w:tcPr>
          <w:p w:rsidR="00000000" w:rsidRDefault="00E0452F">
            <w:pPr>
              <w:rPr>
                <w:b/>
                <w:bCs/>
              </w:rPr>
            </w:pPr>
            <w:r>
              <w:rPr>
                <w:b/>
                <w:bCs/>
              </w:rPr>
              <w:t>Remarks</w:t>
            </w:r>
          </w:p>
        </w:tc>
      </w:tr>
      <w:tr w:rsidR="00000000">
        <w:trPr>
          <w:divId w:val="73012136"/>
        </w:trPr>
        <w:tc>
          <w:tcPr>
            <w:tcW w:w="0" w:type="auto"/>
            <w:tcBorders>
              <w:bottom w:val="single" w:sz="4" w:space="0" w:color="auto"/>
              <w:right w:val="single" w:sz="4" w:space="0" w:color="auto"/>
            </w:tcBorders>
            <w:hideMark/>
          </w:tcPr>
          <w:p w:rsidR="00000000" w:rsidRDefault="00E0452F">
            <w:pPr>
              <w:pStyle w:val="a5"/>
            </w:pPr>
            <w:r>
              <w:rPr>
                <w:rStyle w:val="a7"/>
              </w:rPr>
              <w:t>ignoreLocalSshSettings</w:t>
            </w:r>
          </w:p>
        </w:tc>
        <w:tc>
          <w:tcPr>
            <w:tcW w:w="0" w:type="auto"/>
            <w:tcBorders>
              <w:bottom w:val="single" w:sz="4" w:space="0" w:color="auto"/>
            </w:tcBorders>
            <w:hideMark/>
          </w:tcPr>
          <w:p w:rsidR="00000000" w:rsidRDefault="00E0452F">
            <w:pPr>
              <w:pStyle w:val="a5"/>
            </w:pPr>
            <w:r>
              <w:t xml:space="preserve">If </w:t>
            </w:r>
            <w:r>
              <w:rPr>
                <w:rStyle w:val="HTML"/>
              </w:rPr>
              <w:t>true</w:t>
            </w:r>
            <w:r>
              <w:t xml:space="preserve">, use property-based instead of file-based SSH config. Must be set at as </w:t>
            </w:r>
            <w:r>
              <w:rPr>
                <w:rStyle w:val="HTML"/>
              </w:rPr>
              <w:t>spring.cloud.config.server.git.ignoreLocalSshSettings</w:t>
            </w:r>
            <w:r>
              <w:t xml:space="preserve">, </w:t>
            </w:r>
            <w:r>
              <w:rPr>
                <w:rStyle w:val="a7"/>
              </w:rPr>
              <w:t>not</w:t>
            </w:r>
            <w:r>
              <w:t xml:space="preserve"> inside a repository definition.</w:t>
            </w:r>
          </w:p>
        </w:tc>
      </w:tr>
      <w:tr w:rsidR="00000000">
        <w:trPr>
          <w:divId w:val="73012136"/>
        </w:trPr>
        <w:tc>
          <w:tcPr>
            <w:tcW w:w="0" w:type="auto"/>
            <w:tcBorders>
              <w:bottom w:val="single" w:sz="4" w:space="0" w:color="auto"/>
              <w:right w:val="single" w:sz="4" w:space="0" w:color="auto"/>
            </w:tcBorders>
            <w:hideMark/>
          </w:tcPr>
          <w:p w:rsidR="00000000" w:rsidRDefault="00E0452F">
            <w:pPr>
              <w:pStyle w:val="a5"/>
            </w:pPr>
            <w:r>
              <w:rPr>
                <w:rStyle w:val="a7"/>
              </w:rPr>
              <w:t>privateKey</w:t>
            </w:r>
          </w:p>
        </w:tc>
        <w:tc>
          <w:tcPr>
            <w:tcW w:w="0" w:type="auto"/>
            <w:tcBorders>
              <w:bottom w:val="single" w:sz="4" w:space="0" w:color="auto"/>
            </w:tcBorders>
            <w:hideMark/>
          </w:tcPr>
          <w:p w:rsidR="00000000" w:rsidRDefault="00E0452F">
            <w:pPr>
              <w:pStyle w:val="a5"/>
            </w:pPr>
            <w:r>
              <w:t xml:space="preserve">Valid SSH private key. Must be set if </w:t>
            </w:r>
            <w:r>
              <w:rPr>
                <w:rStyle w:val="HTML"/>
              </w:rPr>
              <w:t>ignoreLocalSshSettings</w:t>
            </w:r>
            <w:r>
              <w:t xml:space="preserve"> is true and Git URI is SSH format.</w:t>
            </w:r>
          </w:p>
        </w:tc>
      </w:tr>
      <w:tr w:rsidR="00000000">
        <w:trPr>
          <w:divId w:val="73012136"/>
        </w:trPr>
        <w:tc>
          <w:tcPr>
            <w:tcW w:w="0" w:type="auto"/>
            <w:tcBorders>
              <w:bottom w:val="single" w:sz="4" w:space="0" w:color="auto"/>
              <w:right w:val="single" w:sz="4" w:space="0" w:color="auto"/>
            </w:tcBorders>
            <w:hideMark/>
          </w:tcPr>
          <w:p w:rsidR="00000000" w:rsidRDefault="00E0452F">
            <w:pPr>
              <w:pStyle w:val="a5"/>
            </w:pPr>
            <w:r>
              <w:rPr>
                <w:rStyle w:val="a7"/>
              </w:rPr>
              <w:t>hostKey</w:t>
            </w:r>
          </w:p>
        </w:tc>
        <w:tc>
          <w:tcPr>
            <w:tcW w:w="0" w:type="auto"/>
            <w:tcBorders>
              <w:bottom w:val="single" w:sz="4" w:space="0" w:color="auto"/>
            </w:tcBorders>
            <w:hideMark/>
          </w:tcPr>
          <w:p w:rsidR="00000000" w:rsidRDefault="00E0452F">
            <w:pPr>
              <w:pStyle w:val="a5"/>
            </w:pPr>
            <w:r>
              <w:t xml:space="preserve">Valid SSH host key. Must be set if </w:t>
            </w:r>
            <w:r>
              <w:rPr>
                <w:rStyle w:val="HTML"/>
              </w:rPr>
              <w:t>hostKeyAlgorithm</w:t>
            </w:r>
            <w:r>
              <w:t xml:space="preserve"> is also set.</w:t>
            </w:r>
          </w:p>
        </w:tc>
      </w:tr>
      <w:tr w:rsidR="00000000">
        <w:trPr>
          <w:divId w:val="73012136"/>
        </w:trPr>
        <w:tc>
          <w:tcPr>
            <w:tcW w:w="0" w:type="auto"/>
            <w:tcBorders>
              <w:bottom w:val="single" w:sz="4" w:space="0" w:color="auto"/>
              <w:right w:val="single" w:sz="4" w:space="0" w:color="auto"/>
            </w:tcBorders>
            <w:hideMark/>
          </w:tcPr>
          <w:p w:rsidR="00000000" w:rsidRDefault="00E0452F">
            <w:pPr>
              <w:pStyle w:val="a5"/>
            </w:pPr>
            <w:r>
              <w:rPr>
                <w:rStyle w:val="a7"/>
              </w:rPr>
              <w:t>hostKeyAlgorithm</w:t>
            </w:r>
          </w:p>
        </w:tc>
        <w:tc>
          <w:tcPr>
            <w:tcW w:w="0" w:type="auto"/>
            <w:tcBorders>
              <w:bottom w:val="single" w:sz="4" w:space="0" w:color="auto"/>
            </w:tcBorders>
            <w:hideMark/>
          </w:tcPr>
          <w:p w:rsidR="00000000" w:rsidRDefault="00E0452F">
            <w:pPr>
              <w:pStyle w:val="a5"/>
            </w:pPr>
            <w:r>
              <w:t xml:space="preserve">One of </w:t>
            </w:r>
            <w:r>
              <w:rPr>
                <w:rStyle w:val="HTML"/>
              </w:rPr>
              <w:t>ssh-dss, ssh-rsa, ecdsa-sha2-nistp256, ecdsa-sha2-nistp384, o</w:t>
            </w:r>
            <w:r>
              <w:rPr>
                <w:rStyle w:val="HTML"/>
              </w:rPr>
              <w:t>r ecdsa-sha2-nistp521</w:t>
            </w:r>
            <w:r>
              <w:t xml:space="preserve">. Must be set if </w:t>
            </w:r>
            <w:r>
              <w:rPr>
                <w:rStyle w:val="HTML"/>
              </w:rPr>
              <w:t>hostKey</w:t>
            </w:r>
            <w:r>
              <w:t xml:space="preserve"> is also set.</w:t>
            </w:r>
          </w:p>
        </w:tc>
      </w:tr>
      <w:tr w:rsidR="00000000">
        <w:trPr>
          <w:divId w:val="73012136"/>
        </w:trPr>
        <w:tc>
          <w:tcPr>
            <w:tcW w:w="0" w:type="auto"/>
            <w:tcBorders>
              <w:bottom w:val="single" w:sz="4" w:space="0" w:color="auto"/>
              <w:right w:val="single" w:sz="4" w:space="0" w:color="auto"/>
            </w:tcBorders>
            <w:hideMark/>
          </w:tcPr>
          <w:p w:rsidR="00000000" w:rsidRDefault="00E0452F">
            <w:pPr>
              <w:pStyle w:val="a5"/>
            </w:pPr>
            <w:r>
              <w:rPr>
                <w:rStyle w:val="a7"/>
              </w:rPr>
              <w:t>strictHostKeyChecking</w:t>
            </w:r>
          </w:p>
        </w:tc>
        <w:tc>
          <w:tcPr>
            <w:tcW w:w="0" w:type="auto"/>
            <w:tcBorders>
              <w:bottom w:val="single" w:sz="4" w:space="0" w:color="auto"/>
            </w:tcBorders>
            <w:hideMark/>
          </w:tcPr>
          <w:p w:rsidR="00000000" w:rsidRDefault="00E0452F">
            <w:pPr>
              <w:pStyle w:val="a5"/>
            </w:pPr>
            <w:r>
              <w:rPr>
                <w:rStyle w:val="HTML"/>
              </w:rPr>
              <w:t>true</w:t>
            </w:r>
            <w:r>
              <w:t xml:space="preserve"> or </w:t>
            </w:r>
            <w:r>
              <w:rPr>
                <w:rStyle w:val="HTML"/>
              </w:rPr>
              <w:t>false</w:t>
            </w:r>
            <w:r>
              <w:t>. If false, ignore errors with host key.</w:t>
            </w:r>
          </w:p>
        </w:tc>
      </w:tr>
      <w:tr w:rsidR="00000000">
        <w:trPr>
          <w:divId w:val="73012136"/>
        </w:trPr>
        <w:tc>
          <w:tcPr>
            <w:tcW w:w="0" w:type="auto"/>
            <w:tcBorders>
              <w:bottom w:val="single" w:sz="4" w:space="0" w:color="auto"/>
              <w:right w:val="single" w:sz="4" w:space="0" w:color="auto"/>
            </w:tcBorders>
            <w:hideMark/>
          </w:tcPr>
          <w:p w:rsidR="00000000" w:rsidRDefault="00E0452F">
            <w:pPr>
              <w:pStyle w:val="a5"/>
            </w:pPr>
            <w:r>
              <w:rPr>
                <w:rStyle w:val="a7"/>
              </w:rPr>
              <w:t>knownHostsFile</w:t>
            </w:r>
          </w:p>
        </w:tc>
        <w:tc>
          <w:tcPr>
            <w:tcW w:w="0" w:type="auto"/>
            <w:tcBorders>
              <w:bottom w:val="single" w:sz="4" w:space="0" w:color="auto"/>
            </w:tcBorders>
            <w:hideMark/>
          </w:tcPr>
          <w:p w:rsidR="00000000" w:rsidRDefault="00E0452F">
            <w:pPr>
              <w:pStyle w:val="a5"/>
            </w:pPr>
            <w:r>
              <w:t xml:space="preserve">Location of custom </w:t>
            </w:r>
            <w:r>
              <w:rPr>
                <w:rStyle w:val="HTML"/>
              </w:rPr>
              <w:t>.known_hosts</w:t>
            </w:r>
            <w:r>
              <w:t xml:space="preserve"> file.</w:t>
            </w:r>
          </w:p>
        </w:tc>
      </w:tr>
      <w:tr w:rsidR="00000000">
        <w:trPr>
          <w:divId w:val="73012136"/>
        </w:trPr>
        <w:tc>
          <w:tcPr>
            <w:tcW w:w="0" w:type="auto"/>
            <w:tcBorders>
              <w:right w:val="single" w:sz="4" w:space="0" w:color="auto"/>
            </w:tcBorders>
            <w:hideMark/>
          </w:tcPr>
          <w:p w:rsidR="00000000" w:rsidRDefault="00E0452F">
            <w:pPr>
              <w:pStyle w:val="a5"/>
            </w:pPr>
            <w:r>
              <w:rPr>
                <w:rStyle w:val="a7"/>
              </w:rPr>
              <w:t>preferredAuthentications</w:t>
            </w:r>
          </w:p>
        </w:tc>
        <w:tc>
          <w:tcPr>
            <w:tcW w:w="0" w:type="auto"/>
            <w:hideMark/>
          </w:tcPr>
          <w:p w:rsidR="00000000" w:rsidRDefault="00E0452F">
            <w:pPr>
              <w:pStyle w:val="a5"/>
            </w:pPr>
            <w:r>
              <w:t xml:space="preserve">Override server authentication method order. This should allow for evading login prompts if server has keyboard-interactive authentication before the </w:t>
            </w:r>
            <w:r>
              <w:rPr>
                <w:rStyle w:val="HTML"/>
              </w:rPr>
              <w:t>publickey</w:t>
            </w:r>
            <w:r>
              <w:t xml:space="preserve"> method.</w:t>
            </w:r>
          </w:p>
        </w:tc>
      </w:tr>
    </w:tbl>
    <w:p w:rsidR="00000000" w:rsidRDefault="00E0452F">
      <w:pPr>
        <w:divId w:val="2123916103"/>
        <w:rPr>
          <w:lang w:val="en"/>
        </w:rPr>
      </w:pPr>
    </w:p>
    <w:p w:rsidR="00000000" w:rsidRDefault="00E0452F">
      <w:pPr>
        <w:pStyle w:val="4"/>
        <w:divId w:val="1169445160"/>
        <w:rPr>
          <w:lang w:val="en"/>
        </w:rPr>
      </w:pPr>
      <w:bookmarkStart w:id="50" w:name="_placeholders_in_git_search_paths"/>
      <w:bookmarkEnd w:id="50"/>
      <w:r>
        <w:rPr>
          <w:lang w:val="en"/>
        </w:rPr>
        <w:t>Placeholders in Git Search Paths</w:t>
      </w:r>
    </w:p>
    <w:p w:rsidR="00000000" w:rsidRDefault="00E0452F">
      <w:pPr>
        <w:pStyle w:val="a5"/>
        <w:divId w:val="317616939"/>
        <w:rPr>
          <w:lang w:val="en"/>
        </w:rPr>
      </w:pPr>
      <w:r>
        <w:rPr>
          <w:lang w:val="en"/>
        </w:rPr>
        <w:t xml:space="preserve">Spring Cloud Config Server also supports a search path with placeholders for the </w:t>
      </w:r>
      <w:r>
        <w:rPr>
          <w:rStyle w:val="HTML"/>
          <w:lang w:val="en"/>
        </w:rPr>
        <w:t>{application}</w:t>
      </w:r>
      <w:r>
        <w:rPr>
          <w:lang w:val="en"/>
        </w:rPr>
        <w:t xml:space="preserve"> and </w:t>
      </w:r>
      <w:r>
        <w:rPr>
          <w:rStyle w:val="HTML"/>
          <w:lang w:val="en"/>
        </w:rPr>
        <w:t>{profile}</w:t>
      </w:r>
      <w:r>
        <w:rPr>
          <w:lang w:val="en"/>
        </w:rPr>
        <w:t xml:space="preserve"> (and </w:t>
      </w:r>
      <w:r>
        <w:rPr>
          <w:rStyle w:val="HTML"/>
          <w:lang w:val="en"/>
        </w:rPr>
        <w:t>{label}</w:t>
      </w:r>
      <w:r>
        <w:rPr>
          <w:lang w:val="en"/>
        </w:rPr>
        <w:t xml:space="preserve"> if you need it), as shown in the following e</w:t>
      </w:r>
      <w:r>
        <w:rPr>
          <w:lang w:val="en"/>
        </w:rPr>
        <w:t>xample:</w:t>
      </w:r>
    </w:p>
    <w:p w:rsidR="00000000" w:rsidRDefault="00E0452F">
      <w:pPr>
        <w:pStyle w:val="HTML0"/>
        <w:divId w:val="317616939"/>
        <w:rPr>
          <w:lang w:val="en"/>
        </w:rPr>
      </w:pPr>
      <w:r>
        <w:rPr>
          <w:rStyle w:val="hl-attribute"/>
          <w:lang w:val="en"/>
        </w:rPr>
        <w:t>sprin</w:t>
      </w:r>
      <w:r>
        <w:rPr>
          <w:rStyle w:val="hl-attribute"/>
          <w:lang w:val="en"/>
        </w:rPr>
        <w:t>g</w:t>
      </w:r>
      <w:r>
        <w:rPr>
          <w:lang w:val="en"/>
        </w:rPr>
        <w:t>:</w:t>
      </w:r>
    </w:p>
    <w:p w:rsidR="00000000" w:rsidRDefault="00E0452F">
      <w:pPr>
        <w:pStyle w:val="HTML0"/>
        <w:divId w:val="317616939"/>
        <w:rPr>
          <w:lang w:val="en"/>
        </w:rPr>
      </w:pPr>
      <w:r>
        <w:rPr>
          <w:rStyle w:val="hl-attribute"/>
          <w:lang w:val="en"/>
        </w:rPr>
        <w:t xml:space="preserve">  clou</w:t>
      </w:r>
      <w:r>
        <w:rPr>
          <w:rStyle w:val="hl-attribute"/>
          <w:lang w:val="en"/>
        </w:rPr>
        <w:t>d</w:t>
      </w:r>
      <w:r>
        <w:rPr>
          <w:lang w:val="en"/>
        </w:rPr>
        <w:t>:</w:t>
      </w:r>
    </w:p>
    <w:p w:rsidR="00000000" w:rsidRDefault="00E0452F">
      <w:pPr>
        <w:pStyle w:val="HTML0"/>
        <w:divId w:val="317616939"/>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317616939"/>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317616939"/>
        <w:rPr>
          <w:lang w:val="en"/>
        </w:rPr>
      </w:pPr>
      <w:r>
        <w:rPr>
          <w:rStyle w:val="hl-attribute"/>
          <w:lang w:val="en"/>
        </w:rPr>
        <w:t xml:space="preserve">        gi</w:t>
      </w:r>
      <w:r>
        <w:rPr>
          <w:rStyle w:val="hl-attribute"/>
          <w:lang w:val="en"/>
        </w:rPr>
        <w:t>t</w:t>
      </w:r>
      <w:r>
        <w:rPr>
          <w:lang w:val="en"/>
        </w:rPr>
        <w:t>:</w:t>
      </w:r>
    </w:p>
    <w:p w:rsidR="00000000" w:rsidRDefault="00E0452F">
      <w:pPr>
        <w:pStyle w:val="HTML0"/>
        <w:divId w:val="317616939"/>
        <w:rPr>
          <w:lang w:val="en"/>
        </w:rPr>
      </w:pPr>
      <w:r>
        <w:rPr>
          <w:rStyle w:val="hl-attribute"/>
          <w:lang w:val="en"/>
        </w:rPr>
        <w:t xml:space="preserve">          ur</w:t>
      </w:r>
      <w:r>
        <w:rPr>
          <w:rStyle w:val="hl-attribute"/>
          <w:lang w:val="en"/>
        </w:rPr>
        <w:t>i</w:t>
      </w:r>
      <w:r>
        <w:rPr>
          <w:lang w:val="en"/>
        </w:rPr>
        <w:t>: https://github.com/spring-cloud-samples/config-repo</w:t>
      </w:r>
    </w:p>
    <w:p w:rsidR="00000000" w:rsidRDefault="00E0452F">
      <w:pPr>
        <w:pStyle w:val="HTML0"/>
        <w:divId w:val="317616939"/>
        <w:rPr>
          <w:lang w:val="en"/>
        </w:rPr>
      </w:pPr>
      <w:r>
        <w:rPr>
          <w:rStyle w:val="hl-attribute"/>
          <w:lang w:val="en"/>
        </w:rPr>
        <w:t xml:space="preserve">          searchPath</w:t>
      </w:r>
      <w:r>
        <w:rPr>
          <w:rStyle w:val="hl-attribute"/>
          <w:lang w:val="en"/>
        </w:rPr>
        <w:t>s</w:t>
      </w:r>
      <w:r>
        <w:rPr>
          <w:lang w:val="en"/>
        </w:rPr>
        <w:t>:</w:t>
      </w:r>
      <w:r>
        <w:rPr>
          <w:lang w:val="en"/>
        </w:rPr>
        <w:t xml:space="preserve"> </w:t>
      </w:r>
      <w:r>
        <w:rPr>
          <w:rStyle w:val="hl-string"/>
          <w:lang w:val="en"/>
        </w:rPr>
        <w:t>'{application}</w:t>
      </w:r>
      <w:r>
        <w:rPr>
          <w:rStyle w:val="hl-string"/>
          <w:lang w:val="en"/>
        </w:rPr>
        <w:t>'</w:t>
      </w:r>
    </w:p>
    <w:p w:rsidR="00000000" w:rsidRDefault="00E0452F">
      <w:pPr>
        <w:pStyle w:val="a5"/>
        <w:divId w:val="317616939"/>
        <w:rPr>
          <w:lang w:val="en"/>
        </w:rPr>
      </w:pPr>
      <w:r>
        <w:rPr>
          <w:lang w:val="en"/>
        </w:rPr>
        <w:t>The preceding listing causes a search of the repository for files in the same name as the directory (as well as the top level). Wildcards are also valid in a search path with placeholders (any matching directory is included in the search).</w:t>
      </w:r>
    </w:p>
    <w:p w:rsidR="00000000" w:rsidRDefault="00E0452F">
      <w:pPr>
        <w:pStyle w:val="4"/>
        <w:divId w:val="1972587719"/>
        <w:rPr>
          <w:lang w:val="en"/>
        </w:rPr>
      </w:pPr>
      <w:bookmarkStart w:id="51" w:name="_force_pull_in_git_repositories"/>
      <w:bookmarkEnd w:id="51"/>
      <w:r>
        <w:rPr>
          <w:lang w:val="en"/>
        </w:rPr>
        <w:t>Force pull in Git Repositories</w:t>
      </w:r>
    </w:p>
    <w:p w:rsidR="00000000" w:rsidRDefault="00E0452F">
      <w:pPr>
        <w:pStyle w:val="a5"/>
        <w:divId w:val="989945217"/>
        <w:rPr>
          <w:lang w:val="en"/>
        </w:rPr>
      </w:pPr>
      <w:r>
        <w:rPr>
          <w:lang w:val="en"/>
        </w:rPr>
        <w:t>As mentioned earlier, Spring Cloud Config Server makes a clone of the remote git repository in case t</w:t>
      </w:r>
      <w:r>
        <w:rPr>
          <w:lang w:val="en"/>
        </w:rPr>
        <w:t xml:space="preserve">he local copy gets dirty (for example, </w:t>
      </w:r>
      <w:r>
        <w:rPr>
          <w:lang w:val="en"/>
        </w:rPr>
        <w:lastRenderedPageBreak/>
        <w:t>folder content changes by an OS process) such that Spring Cloud Config Server cannot update the local copy from remote repository.</w:t>
      </w:r>
    </w:p>
    <w:p w:rsidR="00000000" w:rsidRDefault="00E0452F">
      <w:pPr>
        <w:pStyle w:val="a5"/>
        <w:divId w:val="989945217"/>
        <w:rPr>
          <w:lang w:val="en"/>
        </w:rPr>
      </w:pPr>
      <w:r>
        <w:rPr>
          <w:lang w:val="en"/>
        </w:rPr>
        <w:t xml:space="preserve">To solve this issue, there is a </w:t>
      </w:r>
      <w:r>
        <w:rPr>
          <w:rStyle w:val="HTML"/>
          <w:lang w:val="en"/>
        </w:rPr>
        <w:t>force-pull</w:t>
      </w:r>
      <w:r>
        <w:rPr>
          <w:lang w:val="en"/>
        </w:rPr>
        <w:t xml:space="preserve"> property that makes Spring Cloud Config Ser</w:t>
      </w:r>
      <w:r>
        <w:rPr>
          <w:lang w:val="en"/>
        </w:rPr>
        <w:t>ver force pull from the remote repository if the local copy is dirty, as shown in the following example:</w:t>
      </w:r>
    </w:p>
    <w:p w:rsidR="00000000" w:rsidRDefault="00E0452F">
      <w:pPr>
        <w:pStyle w:val="HTML0"/>
        <w:divId w:val="989945217"/>
        <w:rPr>
          <w:lang w:val="en"/>
        </w:rPr>
      </w:pPr>
      <w:r>
        <w:rPr>
          <w:rStyle w:val="hl-attribute"/>
          <w:lang w:val="en"/>
        </w:rPr>
        <w:t>sprin</w:t>
      </w:r>
      <w:r>
        <w:rPr>
          <w:rStyle w:val="hl-attribute"/>
          <w:lang w:val="en"/>
        </w:rPr>
        <w:t>g</w:t>
      </w:r>
      <w:r>
        <w:rPr>
          <w:lang w:val="en"/>
        </w:rPr>
        <w:t>:</w:t>
      </w:r>
    </w:p>
    <w:p w:rsidR="00000000" w:rsidRDefault="00E0452F">
      <w:pPr>
        <w:pStyle w:val="HTML0"/>
        <w:divId w:val="989945217"/>
        <w:rPr>
          <w:lang w:val="en"/>
        </w:rPr>
      </w:pPr>
      <w:r>
        <w:rPr>
          <w:rStyle w:val="hl-attribute"/>
          <w:lang w:val="en"/>
        </w:rPr>
        <w:t xml:space="preserve">  clou</w:t>
      </w:r>
      <w:r>
        <w:rPr>
          <w:rStyle w:val="hl-attribute"/>
          <w:lang w:val="en"/>
        </w:rPr>
        <w:t>d</w:t>
      </w:r>
      <w:r>
        <w:rPr>
          <w:lang w:val="en"/>
        </w:rPr>
        <w:t>:</w:t>
      </w:r>
    </w:p>
    <w:p w:rsidR="00000000" w:rsidRDefault="00E0452F">
      <w:pPr>
        <w:pStyle w:val="HTML0"/>
        <w:divId w:val="989945217"/>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989945217"/>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989945217"/>
        <w:rPr>
          <w:lang w:val="en"/>
        </w:rPr>
      </w:pPr>
      <w:r>
        <w:rPr>
          <w:rStyle w:val="hl-attribute"/>
          <w:lang w:val="en"/>
        </w:rPr>
        <w:t xml:space="preserve">        gi</w:t>
      </w:r>
      <w:r>
        <w:rPr>
          <w:rStyle w:val="hl-attribute"/>
          <w:lang w:val="en"/>
        </w:rPr>
        <w:t>t</w:t>
      </w:r>
      <w:r>
        <w:rPr>
          <w:lang w:val="en"/>
        </w:rPr>
        <w:t>:</w:t>
      </w:r>
    </w:p>
    <w:p w:rsidR="00000000" w:rsidRDefault="00E0452F">
      <w:pPr>
        <w:pStyle w:val="HTML0"/>
        <w:divId w:val="989945217"/>
        <w:rPr>
          <w:lang w:val="en"/>
        </w:rPr>
      </w:pPr>
      <w:r>
        <w:rPr>
          <w:rStyle w:val="hl-attribute"/>
          <w:lang w:val="en"/>
        </w:rPr>
        <w:t xml:space="preserve">          ur</w:t>
      </w:r>
      <w:r>
        <w:rPr>
          <w:rStyle w:val="hl-attribute"/>
          <w:lang w:val="en"/>
        </w:rPr>
        <w:t>i</w:t>
      </w:r>
      <w:r>
        <w:rPr>
          <w:lang w:val="en"/>
        </w:rPr>
        <w:t>: https://github.com/spring-cloud-samples/config-repo</w:t>
      </w:r>
    </w:p>
    <w:p w:rsidR="00000000" w:rsidRDefault="00E0452F">
      <w:pPr>
        <w:pStyle w:val="HTML0"/>
        <w:divId w:val="989945217"/>
        <w:rPr>
          <w:lang w:val="en"/>
        </w:rPr>
      </w:pPr>
      <w:r>
        <w:rPr>
          <w:rStyle w:val="hl-attribute"/>
          <w:lang w:val="en"/>
        </w:rPr>
        <w:t xml:space="preserve">          force-pul</w:t>
      </w:r>
      <w:r>
        <w:rPr>
          <w:rStyle w:val="hl-attribute"/>
          <w:lang w:val="en"/>
        </w:rPr>
        <w:t>l</w:t>
      </w:r>
      <w:r>
        <w:rPr>
          <w:lang w:val="en"/>
        </w:rPr>
        <w:t>:</w:t>
      </w:r>
      <w:r>
        <w:rPr>
          <w:lang w:val="en"/>
        </w:rPr>
        <w:t xml:space="preserve"> </w:t>
      </w:r>
      <w:r>
        <w:rPr>
          <w:rStyle w:val="hl-keyword"/>
          <w:lang w:val="en"/>
        </w:rPr>
        <w:t>tru</w:t>
      </w:r>
      <w:r>
        <w:rPr>
          <w:rStyle w:val="hl-keyword"/>
          <w:lang w:val="en"/>
        </w:rPr>
        <w:t>e</w:t>
      </w:r>
    </w:p>
    <w:p w:rsidR="00000000" w:rsidRDefault="00E0452F">
      <w:pPr>
        <w:pStyle w:val="a5"/>
        <w:divId w:val="989945217"/>
        <w:rPr>
          <w:lang w:val="en"/>
        </w:rPr>
      </w:pPr>
      <w:r>
        <w:rPr>
          <w:lang w:val="en"/>
        </w:rPr>
        <w:t xml:space="preserve">If you have a multiple-repositories configuration, you can configure the </w:t>
      </w:r>
      <w:r>
        <w:rPr>
          <w:rStyle w:val="HTML"/>
          <w:lang w:val="en"/>
        </w:rPr>
        <w:t>force-pull</w:t>
      </w:r>
      <w:r>
        <w:rPr>
          <w:lang w:val="en"/>
        </w:rPr>
        <w:t xml:space="preserve"> property per repository, as shown in the following example:</w:t>
      </w:r>
    </w:p>
    <w:p w:rsidR="00000000" w:rsidRDefault="00E0452F">
      <w:pPr>
        <w:pStyle w:val="HTML0"/>
        <w:divId w:val="989945217"/>
        <w:rPr>
          <w:lang w:val="en"/>
        </w:rPr>
      </w:pPr>
      <w:r>
        <w:rPr>
          <w:rStyle w:val="hl-attribute"/>
          <w:lang w:val="en"/>
        </w:rPr>
        <w:t>sprin</w:t>
      </w:r>
      <w:r>
        <w:rPr>
          <w:rStyle w:val="hl-attribute"/>
          <w:lang w:val="en"/>
        </w:rPr>
        <w:t>g</w:t>
      </w:r>
      <w:r>
        <w:rPr>
          <w:lang w:val="en"/>
        </w:rPr>
        <w:t>:</w:t>
      </w:r>
    </w:p>
    <w:p w:rsidR="00000000" w:rsidRDefault="00E0452F">
      <w:pPr>
        <w:pStyle w:val="HTML0"/>
        <w:divId w:val="989945217"/>
        <w:rPr>
          <w:lang w:val="en"/>
        </w:rPr>
      </w:pPr>
      <w:r>
        <w:rPr>
          <w:rStyle w:val="hl-attribute"/>
          <w:lang w:val="en"/>
        </w:rPr>
        <w:t xml:space="preserve">  clou</w:t>
      </w:r>
      <w:r>
        <w:rPr>
          <w:rStyle w:val="hl-attribute"/>
          <w:lang w:val="en"/>
        </w:rPr>
        <w:t>d</w:t>
      </w:r>
      <w:r>
        <w:rPr>
          <w:lang w:val="en"/>
        </w:rPr>
        <w:t>:</w:t>
      </w:r>
    </w:p>
    <w:p w:rsidR="00000000" w:rsidRDefault="00E0452F">
      <w:pPr>
        <w:pStyle w:val="HTML0"/>
        <w:divId w:val="989945217"/>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989945217"/>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989945217"/>
        <w:rPr>
          <w:lang w:val="en"/>
        </w:rPr>
      </w:pPr>
      <w:r>
        <w:rPr>
          <w:rStyle w:val="hl-attribute"/>
          <w:lang w:val="en"/>
        </w:rPr>
        <w:t xml:space="preserve">        gi</w:t>
      </w:r>
      <w:r>
        <w:rPr>
          <w:rStyle w:val="hl-attribute"/>
          <w:lang w:val="en"/>
        </w:rPr>
        <w:t>t</w:t>
      </w:r>
      <w:r>
        <w:rPr>
          <w:lang w:val="en"/>
        </w:rPr>
        <w:t>:</w:t>
      </w:r>
    </w:p>
    <w:p w:rsidR="00000000" w:rsidRDefault="00E0452F">
      <w:pPr>
        <w:pStyle w:val="HTML0"/>
        <w:divId w:val="989945217"/>
        <w:rPr>
          <w:lang w:val="en"/>
        </w:rPr>
      </w:pPr>
      <w:r>
        <w:rPr>
          <w:rStyle w:val="hl-attribute"/>
          <w:lang w:val="en"/>
        </w:rPr>
        <w:t xml:space="preserve">          ur</w:t>
      </w:r>
      <w:r>
        <w:rPr>
          <w:rStyle w:val="hl-attribute"/>
          <w:lang w:val="en"/>
        </w:rPr>
        <w:t>i</w:t>
      </w:r>
      <w:r>
        <w:rPr>
          <w:lang w:val="en"/>
        </w:rPr>
        <w:t>: https://git/common/config-repo.git</w:t>
      </w:r>
    </w:p>
    <w:p w:rsidR="00000000" w:rsidRDefault="00E0452F">
      <w:pPr>
        <w:pStyle w:val="HTML0"/>
        <w:divId w:val="989945217"/>
        <w:rPr>
          <w:lang w:val="en"/>
        </w:rPr>
      </w:pPr>
      <w:r>
        <w:rPr>
          <w:rStyle w:val="hl-attribute"/>
          <w:lang w:val="en"/>
        </w:rPr>
        <w:t xml:space="preserve">      </w:t>
      </w:r>
      <w:r>
        <w:rPr>
          <w:rStyle w:val="hl-attribute"/>
          <w:lang w:val="en"/>
        </w:rPr>
        <w:t xml:space="preserve">    force-pul</w:t>
      </w:r>
      <w:r>
        <w:rPr>
          <w:rStyle w:val="hl-attribute"/>
          <w:lang w:val="en"/>
        </w:rPr>
        <w:t>l</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989945217"/>
        <w:rPr>
          <w:lang w:val="en"/>
        </w:rPr>
      </w:pPr>
      <w:r>
        <w:rPr>
          <w:rStyle w:val="hl-attribute"/>
          <w:lang w:val="en"/>
        </w:rPr>
        <w:t xml:space="preserve">          repo</w:t>
      </w:r>
      <w:r>
        <w:rPr>
          <w:rStyle w:val="hl-attribute"/>
          <w:lang w:val="en"/>
        </w:rPr>
        <w:t>s</w:t>
      </w:r>
      <w:r>
        <w:rPr>
          <w:lang w:val="en"/>
        </w:rPr>
        <w:t>:</w:t>
      </w:r>
    </w:p>
    <w:p w:rsidR="00000000" w:rsidRDefault="00E0452F">
      <w:pPr>
        <w:pStyle w:val="HTML0"/>
        <w:divId w:val="989945217"/>
        <w:rPr>
          <w:lang w:val="en"/>
        </w:rPr>
      </w:pPr>
      <w:r>
        <w:rPr>
          <w:rStyle w:val="hl-attribute"/>
          <w:lang w:val="en"/>
        </w:rPr>
        <w:t xml:space="preserve">            team-</w:t>
      </w:r>
      <w:r>
        <w:rPr>
          <w:rStyle w:val="hl-attribute"/>
          <w:lang w:val="en"/>
        </w:rPr>
        <w:t>a</w:t>
      </w:r>
      <w:r>
        <w:rPr>
          <w:lang w:val="en"/>
        </w:rPr>
        <w:t>:</w:t>
      </w:r>
    </w:p>
    <w:p w:rsidR="00000000" w:rsidRDefault="00E0452F">
      <w:pPr>
        <w:pStyle w:val="HTML0"/>
        <w:divId w:val="989945217"/>
        <w:rPr>
          <w:lang w:val="en"/>
        </w:rPr>
      </w:pPr>
      <w:r>
        <w:rPr>
          <w:rStyle w:val="hl-attribute"/>
          <w:lang w:val="en"/>
        </w:rPr>
        <w:t xml:space="preserve">                patter</w:t>
      </w:r>
      <w:r>
        <w:rPr>
          <w:rStyle w:val="hl-attribute"/>
          <w:lang w:val="en"/>
        </w:rPr>
        <w:t>n</w:t>
      </w:r>
      <w:r>
        <w:rPr>
          <w:lang w:val="en"/>
        </w:rPr>
        <w:t>: team-a-*</w:t>
      </w:r>
    </w:p>
    <w:p w:rsidR="00000000" w:rsidRDefault="00E0452F">
      <w:pPr>
        <w:pStyle w:val="HTML0"/>
        <w:divId w:val="989945217"/>
        <w:rPr>
          <w:lang w:val="en"/>
        </w:rPr>
      </w:pPr>
      <w:r>
        <w:rPr>
          <w:rStyle w:val="hl-attribute"/>
          <w:lang w:val="en"/>
        </w:rPr>
        <w:t xml:space="preserve">                ur</w:t>
      </w:r>
      <w:r>
        <w:rPr>
          <w:rStyle w:val="hl-attribute"/>
          <w:lang w:val="en"/>
        </w:rPr>
        <w:t>i</w:t>
      </w:r>
      <w:r>
        <w:rPr>
          <w:lang w:val="en"/>
        </w:rPr>
        <w:t>: http://git/team-a/config-repo.git</w:t>
      </w:r>
    </w:p>
    <w:p w:rsidR="00000000" w:rsidRDefault="00E0452F">
      <w:pPr>
        <w:pStyle w:val="HTML0"/>
        <w:divId w:val="989945217"/>
        <w:rPr>
          <w:lang w:val="en"/>
        </w:rPr>
      </w:pPr>
      <w:r>
        <w:rPr>
          <w:rStyle w:val="hl-attribute"/>
          <w:lang w:val="en"/>
        </w:rPr>
        <w:t xml:space="preserve">                force-pul</w:t>
      </w:r>
      <w:r>
        <w:rPr>
          <w:rStyle w:val="hl-attribute"/>
          <w:lang w:val="en"/>
        </w:rPr>
        <w:t>l</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989945217"/>
        <w:rPr>
          <w:lang w:val="en"/>
        </w:rPr>
      </w:pPr>
      <w:r>
        <w:rPr>
          <w:rStyle w:val="hl-attribute"/>
          <w:lang w:val="en"/>
        </w:rPr>
        <w:t xml:space="preserve">            team-</w:t>
      </w:r>
      <w:r>
        <w:rPr>
          <w:rStyle w:val="hl-attribute"/>
          <w:lang w:val="en"/>
        </w:rPr>
        <w:t>b</w:t>
      </w:r>
      <w:r>
        <w:rPr>
          <w:lang w:val="en"/>
        </w:rPr>
        <w:t>:</w:t>
      </w:r>
    </w:p>
    <w:p w:rsidR="00000000" w:rsidRDefault="00E0452F">
      <w:pPr>
        <w:pStyle w:val="HTML0"/>
        <w:divId w:val="989945217"/>
        <w:rPr>
          <w:lang w:val="en"/>
        </w:rPr>
      </w:pPr>
      <w:r>
        <w:rPr>
          <w:rStyle w:val="hl-attribute"/>
          <w:lang w:val="en"/>
        </w:rPr>
        <w:t xml:space="preserve">                patter</w:t>
      </w:r>
      <w:r>
        <w:rPr>
          <w:rStyle w:val="hl-attribute"/>
          <w:lang w:val="en"/>
        </w:rPr>
        <w:t>n</w:t>
      </w:r>
      <w:r>
        <w:rPr>
          <w:lang w:val="en"/>
        </w:rPr>
        <w:t>: team-b-*</w:t>
      </w:r>
    </w:p>
    <w:p w:rsidR="00000000" w:rsidRDefault="00E0452F">
      <w:pPr>
        <w:pStyle w:val="HTML0"/>
        <w:divId w:val="989945217"/>
        <w:rPr>
          <w:lang w:val="en"/>
        </w:rPr>
      </w:pPr>
      <w:r>
        <w:rPr>
          <w:rStyle w:val="hl-attribute"/>
          <w:lang w:val="en"/>
        </w:rPr>
        <w:t xml:space="preserve">                ur</w:t>
      </w:r>
      <w:r>
        <w:rPr>
          <w:rStyle w:val="hl-attribute"/>
          <w:lang w:val="en"/>
        </w:rPr>
        <w:t>i</w:t>
      </w:r>
      <w:r>
        <w:rPr>
          <w:lang w:val="en"/>
        </w:rPr>
        <w:t>: h</w:t>
      </w:r>
      <w:r>
        <w:rPr>
          <w:lang w:val="en"/>
        </w:rPr>
        <w:t>ttp://git/team-b/config-repo.git</w:t>
      </w:r>
    </w:p>
    <w:p w:rsidR="00000000" w:rsidRDefault="00E0452F">
      <w:pPr>
        <w:pStyle w:val="HTML0"/>
        <w:divId w:val="989945217"/>
        <w:rPr>
          <w:lang w:val="en"/>
        </w:rPr>
      </w:pPr>
      <w:r>
        <w:rPr>
          <w:rStyle w:val="hl-attribute"/>
          <w:lang w:val="en"/>
        </w:rPr>
        <w:t xml:space="preserve">                force-pul</w:t>
      </w:r>
      <w:r>
        <w:rPr>
          <w:rStyle w:val="hl-attribute"/>
          <w:lang w:val="en"/>
        </w:rPr>
        <w:t>l</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989945217"/>
        <w:rPr>
          <w:lang w:val="en"/>
        </w:rPr>
      </w:pPr>
      <w:r>
        <w:rPr>
          <w:rStyle w:val="hl-attribute"/>
          <w:lang w:val="en"/>
        </w:rPr>
        <w:t xml:space="preserve">            team-</w:t>
      </w:r>
      <w:r>
        <w:rPr>
          <w:rStyle w:val="hl-attribute"/>
          <w:lang w:val="en"/>
        </w:rPr>
        <w:t>c</w:t>
      </w:r>
      <w:r>
        <w:rPr>
          <w:lang w:val="en"/>
        </w:rPr>
        <w:t>:</w:t>
      </w:r>
    </w:p>
    <w:p w:rsidR="00000000" w:rsidRDefault="00E0452F">
      <w:pPr>
        <w:pStyle w:val="HTML0"/>
        <w:divId w:val="989945217"/>
        <w:rPr>
          <w:lang w:val="en"/>
        </w:rPr>
      </w:pPr>
      <w:r>
        <w:rPr>
          <w:rStyle w:val="hl-attribute"/>
          <w:lang w:val="en"/>
        </w:rPr>
        <w:t xml:space="preserve">                patter</w:t>
      </w:r>
      <w:r>
        <w:rPr>
          <w:rStyle w:val="hl-attribute"/>
          <w:lang w:val="en"/>
        </w:rPr>
        <w:t>n</w:t>
      </w:r>
      <w:r>
        <w:rPr>
          <w:lang w:val="en"/>
        </w:rPr>
        <w:t>: team-c-*</w:t>
      </w:r>
    </w:p>
    <w:p w:rsidR="00000000" w:rsidRDefault="00E0452F">
      <w:pPr>
        <w:pStyle w:val="HTML0"/>
        <w:divId w:val="989945217"/>
        <w:rPr>
          <w:lang w:val="en"/>
        </w:rPr>
      </w:pPr>
      <w:r>
        <w:rPr>
          <w:rStyle w:val="hl-attribute"/>
          <w:lang w:val="en"/>
        </w:rPr>
        <w:t xml:space="preserve">                ur</w:t>
      </w:r>
      <w:r>
        <w:rPr>
          <w:rStyle w:val="hl-attribute"/>
          <w:lang w:val="en"/>
        </w:rPr>
        <w:t>i</w:t>
      </w:r>
      <w:r>
        <w:rPr>
          <w:lang w:val="en"/>
        </w:rPr>
        <w:t>: http://git/team-a/config-repo.git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6195"/>
      </w:tblGrid>
      <w:tr w:rsidR="00000000">
        <w:trPr>
          <w:divId w:val="147587847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5" name="图片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475878475"/>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default value for </w:t>
            </w:r>
            <w:r>
              <w:rPr>
                <w:rStyle w:val="HTML"/>
              </w:rPr>
              <w:t>force-pull</w:t>
            </w:r>
            <w:r>
              <w:t xml:space="preserve"> property is </w:t>
            </w:r>
            <w:r>
              <w:rPr>
                <w:rStyle w:val="HTML"/>
              </w:rPr>
              <w:t>false</w:t>
            </w:r>
            <w:r>
              <w:t>.</w:t>
            </w:r>
          </w:p>
        </w:tc>
      </w:tr>
    </w:tbl>
    <w:p w:rsidR="00000000" w:rsidRDefault="00E0452F">
      <w:pPr>
        <w:pStyle w:val="4"/>
        <w:divId w:val="1098522517"/>
        <w:rPr>
          <w:lang w:val="en"/>
        </w:rPr>
      </w:pPr>
      <w:bookmarkStart w:id="52" w:name="_deleting_untracked_branches_in_git_repo"/>
      <w:bookmarkEnd w:id="52"/>
      <w:r>
        <w:rPr>
          <w:lang w:val="en"/>
        </w:rPr>
        <w:t>Deleting untracked branches in Git Repositories</w:t>
      </w:r>
    </w:p>
    <w:p w:rsidR="00000000" w:rsidRDefault="00E0452F">
      <w:pPr>
        <w:pStyle w:val="a5"/>
        <w:divId w:val="597523659"/>
        <w:rPr>
          <w:lang w:val="en"/>
        </w:rPr>
      </w:pPr>
      <w:r>
        <w:rPr>
          <w:lang w:val="en"/>
        </w:rPr>
        <w:lastRenderedPageBreak/>
        <w:t>As Spring Cloud Config Server has a clone of the remote git repository after check-outing branch to local repo (e.g fetching properties by label) it will keep this branch forever or till the next server rest</w:t>
      </w:r>
      <w:r>
        <w:rPr>
          <w:lang w:val="en"/>
        </w:rPr>
        <w:t xml:space="preserve">art (which creates new local repo). So there could be a case when remote branch is deleted but local copy of it is still available for fetching. And if Spring Cloud Config Server client service starts with </w:t>
      </w:r>
      <w:r>
        <w:rPr>
          <w:rStyle w:val="HTML"/>
          <w:lang w:val="en"/>
        </w:rPr>
        <w:t>--spring.cloud.config.label=deletedRemoteBranch,ma</w:t>
      </w:r>
      <w:r>
        <w:rPr>
          <w:rStyle w:val="HTML"/>
          <w:lang w:val="en"/>
        </w:rPr>
        <w:t>ster</w:t>
      </w:r>
      <w:r>
        <w:rPr>
          <w:lang w:val="en"/>
        </w:rPr>
        <w:t xml:space="preserve"> it will fetch properties from </w:t>
      </w:r>
      <w:r>
        <w:rPr>
          <w:rStyle w:val="HTML"/>
          <w:lang w:val="en"/>
        </w:rPr>
        <w:t>deletedRemoteBranch</w:t>
      </w:r>
      <w:r>
        <w:rPr>
          <w:lang w:val="en"/>
        </w:rPr>
        <w:t xml:space="preserve"> local branch, but not from </w:t>
      </w:r>
      <w:r>
        <w:rPr>
          <w:rStyle w:val="HTML"/>
          <w:lang w:val="en"/>
        </w:rPr>
        <w:t>master</w:t>
      </w:r>
      <w:r>
        <w:rPr>
          <w:lang w:val="en"/>
        </w:rPr>
        <w:t>.</w:t>
      </w:r>
    </w:p>
    <w:p w:rsidR="00000000" w:rsidRDefault="00E0452F">
      <w:pPr>
        <w:pStyle w:val="a5"/>
        <w:divId w:val="597523659"/>
        <w:rPr>
          <w:lang w:val="en"/>
        </w:rPr>
      </w:pPr>
      <w:r>
        <w:rPr>
          <w:lang w:val="en"/>
        </w:rPr>
        <w:t xml:space="preserve">In order to keep local repository branches clean and up to remote - </w:t>
      </w:r>
      <w:r>
        <w:rPr>
          <w:rStyle w:val="HTML"/>
          <w:lang w:val="en"/>
        </w:rPr>
        <w:t>deleteUntrackedBranches</w:t>
      </w:r>
      <w:r>
        <w:rPr>
          <w:lang w:val="en"/>
        </w:rPr>
        <w:t xml:space="preserve"> property could be set. It will make Spring Cloud Config Server </w:t>
      </w:r>
      <w:r>
        <w:rPr>
          <w:rStyle w:val="a7"/>
          <w:lang w:val="en"/>
        </w:rPr>
        <w:t>force</w:t>
      </w:r>
      <w:r>
        <w:rPr>
          <w:lang w:val="en"/>
        </w:rPr>
        <w:t xml:space="preserve"> delet</w:t>
      </w:r>
      <w:r>
        <w:rPr>
          <w:lang w:val="en"/>
        </w:rPr>
        <w:t>e untracked branches from local repository. Example:</w:t>
      </w:r>
    </w:p>
    <w:p w:rsidR="00000000" w:rsidRDefault="00E0452F">
      <w:pPr>
        <w:pStyle w:val="HTML0"/>
        <w:divId w:val="597523659"/>
        <w:rPr>
          <w:lang w:val="en"/>
        </w:rPr>
      </w:pPr>
      <w:r>
        <w:rPr>
          <w:rStyle w:val="hl-attribute"/>
          <w:lang w:val="en"/>
        </w:rPr>
        <w:t>sprin</w:t>
      </w:r>
      <w:r>
        <w:rPr>
          <w:rStyle w:val="hl-attribute"/>
          <w:lang w:val="en"/>
        </w:rPr>
        <w:t>g</w:t>
      </w:r>
      <w:r>
        <w:rPr>
          <w:lang w:val="en"/>
        </w:rPr>
        <w:t>:</w:t>
      </w:r>
    </w:p>
    <w:p w:rsidR="00000000" w:rsidRDefault="00E0452F">
      <w:pPr>
        <w:pStyle w:val="HTML0"/>
        <w:divId w:val="597523659"/>
        <w:rPr>
          <w:lang w:val="en"/>
        </w:rPr>
      </w:pPr>
      <w:r>
        <w:rPr>
          <w:rStyle w:val="hl-attribute"/>
          <w:lang w:val="en"/>
        </w:rPr>
        <w:t xml:space="preserve">  clou</w:t>
      </w:r>
      <w:r>
        <w:rPr>
          <w:rStyle w:val="hl-attribute"/>
          <w:lang w:val="en"/>
        </w:rPr>
        <w:t>d</w:t>
      </w:r>
      <w:r>
        <w:rPr>
          <w:lang w:val="en"/>
        </w:rPr>
        <w:t>:</w:t>
      </w:r>
    </w:p>
    <w:p w:rsidR="00000000" w:rsidRDefault="00E0452F">
      <w:pPr>
        <w:pStyle w:val="HTML0"/>
        <w:divId w:val="597523659"/>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597523659"/>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597523659"/>
        <w:rPr>
          <w:lang w:val="en"/>
        </w:rPr>
      </w:pPr>
      <w:r>
        <w:rPr>
          <w:rStyle w:val="hl-attribute"/>
          <w:lang w:val="en"/>
        </w:rPr>
        <w:t xml:space="preserve">        gi</w:t>
      </w:r>
      <w:r>
        <w:rPr>
          <w:rStyle w:val="hl-attribute"/>
          <w:lang w:val="en"/>
        </w:rPr>
        <w:t>t</w:t>
      </w:r>
      <w:r>
        <w:rPr>
          <w:lang w:val="en"/>
        </w:rPr>
        <w:t>:</w:t>
      </w:r>
    </w:p>
    <w:p w:rsidR="00000000" w:rsidRDefault="00E0452F">
      <w:pPr>
        <w:pStyle w:val="HTML0"/>
        <w:divId w:val="597523659"/>
        <w:rPr>
          <w:lang w:val="en"/>
        </w:rPr>
      </w:pPr>
      <w:r>
        <w:rPr>
          <w:rStyle w:val="hl-attribute"/>
          <w:lang w:val="en"/>
        </w:rPr>
        <w:t xml:space="preserve">          ur</w:t>
      </w:r>
      <w:r>
        <w:rPr>
          <w:rStyle w:val="hl-attribute"/>
          <w:lang w:val="en"/>
        </w:rPr>
        <w:t>i</w:t>
      </w:r>
      <w:r>
        <w:rPr>
          <w:lang w:val="en"/>
        </w:rPr>
        <w:t>: https://github.com/spring-cloud-samples/config-repo</w:t>
      </w:r>
    </w:p>
    <w:p w:rsidR="00000000" w:rsidRDefault="00E0452F">
      <w:pPr>
        <w:pStyle w:val="HTML0"/>
        <w:divId w:val="597523659"/>
        <w:rPr>
          <w:lang w:val="en"/>
        </w:rPr>
      </w:pPr>
      <w:r>
        <w:rPr>
          <w:rStyle w:val="hl-attribute"/>
          <w:lang w:val="en"/>
        </w:rPr>
        <w:t xml:space="preserve">          deleteUntrackedBranche</w:t>
      </w:r>
      <w:r>
        <w:rPr>
          <w:rStyle w:val="hl-attribute"/>
          <w:lang w:val="en"/>
        </w:rPr>
        <w:t>s</w:t>
      </w:r>
      <w:r>
        <w:rPr>
          <w:lang w:val="en"/>
        </w:rPr>
        <w:t>:</w:t>
      </w:r>
      <w:r>
        <w:rPr>
          <w:lang w:val="en"/>
        </w:rPr>
        <w:t xml:space="preserve"> </w:t>
      </w:r>
      <w:r>
        <w:rPr>
          <w:rStyle w:val="hl-keyword"/>
          <w:lang w:val="en"/>
        </w:rPr>
        <w:t>tru</w:t>
      </w:r>
      <w:r>
        <w:rPr>
          <w:rStyle w:val="hl-keyword"/>
          <w:lang w:val="en"/>
        </w:rPr>
        <w:t>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64554648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6" name="图片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645546483"/>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default value for </w:t>
            </w:r>
            <w:r>
              <w:rPr>
                <w:rStyle w:val="HTML"/>
              </w:rPr>
              <w:t>deleteUntrackedBranches</w:t>
            </w:r>
            <w:r>
              <w:t xml:space="preserve"> property is </w:t>
            </w:r>
            <w:r>
              <w:rPr>
                <w:rStyle w:val="HTML"/>
              </w:rPr>
              <w:t>false</w:t>
            </w:r>
            <w:r>
              <w:t>.</w:t>
            </w:r>
          </w:p>
        </w:tc>
      </w:tr>
    </w:tbl>
    <w:p w:rsidR="00000000" w:rsidRDefault="00E0452F">
      <w:pPr>
        <w:pStyle w:val="4"/>
        <w:divId w:val="494808685"/>
        <w:rPr>
          <w:lang w:val="en"/>
        </w:rPr>
      </w:pPr>
      <w:bookmarkStart w:id="53" w:name="_git_refresh_rate"/>
      <w:bookmarkEnd w:id="53"/>
      <w:r>
        <w:rPr>
          <w:lang w:val="en"/>
        </w:rPr>
        <w:t>Git Refresh Rate</w:t>
      </w:r>
    </w:p>
    <w:p w:rsidR="00000000" w:rsidRDefault="00E0452F">
      <w:pPr>
        <w:pStyle w:val="a5"/>
        <w:divId w:val="1228496452"/>
        <w:rPr>
          <w:lang w:val="en"/>
        </w:rPr>
      </w:pPr>
      <w:r>
        <w:rPr>
          <w:lang w:val="en"/>
        </w:rPr>
        <w:t xml:space="preserve">You can control how often the config server will fetch updated configuration data from your Git backend by using </w:t>
      </w:r>
      <w:r>
        <w:rPr>
          <w:rStyle w:val="HTML"/>
          <w:lang w:val="en"/>
        </w:rPr>
        <w:t>spring.cloud.config.server.git.refreshRate</w:t>
      </w:r>
      <w:r>
        <w:rPr>
          <w:lang w:val="en"/>
        </w:rPr>
        <w:t>. The value of this property is specified in seconds. By default the value is 0, meaning the config server will fetch updated configuration from the Git repo every time it is requested.</w:t>
      </w:r>
    </w:p>
    <w:p w:rsidR="00000000" w:rsidRDefault="00E0452F">
      <w:pPr>
        <w:pStyle w:val="3"/>
        <w:divId w:val="1921478090"/>
        <w:rPr>
          <w:lang w:val="en"/>
        </w:rPr>
      </w:pPr>
      <w:bookmarkStart w:id="54" w:name="_version_control_backend_filesystem_use"/>
      <w:bookmarkEnd w:id="54"/>
      <w:r>
        <w:rPr>
          <w:lang w:val="en"/>
        </w:rPr>
        <w:t>5.1.2 Version Control Backend Filesystem Use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435"/>
        <w:gridCol w:w="7151"/>
      </w:tblGrid>
      <w:tr w:rsidR="00000000">
        <w:trPr>
          <w:divId w:val="110345988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7" name="图片 27"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arning]"/>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Warning</w:t>
            </w:r>
          </w:p>
        </w:tc>
      </w:tr>
      <w:tr w:rsidR="00000000">
        <w:trPr>
          <w:divId w:val="1103459884"/>
          <w:tblCellSpacing w:w="15" w:type="dxa"/>
        </w:trPr>
        <w:tc>
          <w:tcPr>
            <w:tcW w:w="0" w:type="auto"/>
            <w:vMerge/>
            <w:vAlign w:val="center"/>
            <w:hideMark/>
          </w:tcPr>
          <w:p w:rsidR="00000000" w:rsidRDefault="00E0452F"/>
        </w:tc>
        <w:tc>
          <w:tcPr>
            <w:tcW w:w="0" w:type="auto"/>
            <w:hideMark/>
          </w:tcPr>
          <w:p w:rsidR="00000000" w:rsidRDefault="00E0452F">
            <w:pPr>
              <w:pStyle w:val="a5"/>
            </w:pPr>
            <w:r>
              <w:t>With VCS-based backends (git, svn), files are checked out or cloned to the local filesystem. By default, they are put in the system temporary directory with a</w:t>
            </w:r>
            <w:r>
              <w:t xml:space="preserve"> prefix of </w:t>
            </w:r>
            <w:r>
              <w:rPr>
                <w:rStyle w:val="HTML"/>
              </w:rPr>
              <w:t>config-repo-</w:t>
            </w:r>
            <w:r>
              <w:t xml:space="preserve">. On linux, for example, it could be </w:t>
            </w:r>
            <w:r>
              <w:rPr>
                <w:rStyle w:val="HTML"/>
              </w:rPr>
              <w:t>/tmp/config-repo-&lt;randomid&gt;</w:t>
            </w:r>
            <w:r>
              <w:t xml:space="preserve">. Some operating systems </w:t>
            </w:r>
            <w:hyperlink r:id="rId1156" w:anchor="377349" w:tgtFrame="_top" w:history="1">
              <w:r>
                <w:rPr>
                  <w:rStyle w:val="a3"/>
                </w:rPr>
                <w:t>routinely clean out</w:t>
              </w:r>
            </w:hyperlink>
            <w:r>
              <w:t xml:space="preserve"> temporary di</w:t>
            </w:r>
            <w:r>
              <w:t xml:space="preserve">rectories. This can lead to unexpected behavior, such as missing properties. To avoid this problem, change the directory that Config Server uses by setting </w:t>
            </w:r>
            <w:r>
              <w:rPr>
                <w:rStyle w:val="HTML"/>
              </w:rPr>
              <w:t>spring.cloud.config.server.git.basedir</w:t>
            </w:r>
            <w:r>
              <w:t xml:space="preserve"> or </w:t>
            </w:r>
            <w:r>
              <w:rPr>
                <w:rStyle w:val="HTML"/>
              </w:rPr>
              <w:t>spring.cloud.config.server.svn.basedir</w:t>
            </w:r>
            <w:r>
              <w:t xml:space="preserve"> to a directory that</w:t>
            </w:r>
            <w:r>
              <w:t xml:space="preserve"> does not reside in the system temp structure.</w:t>
            </w:r>
          </w:p>
        </w:tc>
      </w:tr>
    </w:tbl>
    <w:p w:rsidR="00000000" w:rsidRDefault="00E0452F">
      <w:pPr>
        <w:pStyle w:val="3"/>
        <w:divId w:val="470710008"/>
        <w:rPr>
          <w:lang w:val="en"/>
        </w:rPr>
      </w:pPr>
      <w:bookmarkStart w:id="55" w:name="_file_system_backend"/>
      <w:bookmarkEnd w:id="55"/>
      <w:r>
        <w:rPr>
          <w:lang w:val="en"/>
        </w:rPr>
        <w:lastRenderedPageBreak/>
        <w:t>5.1.3 File System Backend</w:t>
      </w:r>
    </w:p>
    <w:p w:rsidR="00000000" w:rsidRDefault="00E0452F">
      <w:pPr>
        <w:pStyle w:val="a5"/>
        <w:divId w:val="1690788529"/>
        <w:rPr>
          <w:lang w:val="en"/>
        </w:rPr>
      </w:pPr>
      <w:r>
        <w:rPr>
          <w:lang w:val="en"/>
        </w:rPr>
        <w:t>There is also a “native” profile in the Config Server</w:t>
      </w:r>
      <w:r>
        <w:rPr>
          <w:lang w:val="en"/>
        </w:rPr>
        <w:t xml:space="preserve"> that does not use Git but loads the config files from the local classpath or file system (any static URL you want to point to with </w:t>
      </w:r>
      <w:r>
        <w:rPr>
          <w:rStyle w:val="HTML"/>
          <w:lang w:val="en"/>
        </w:rPr>
        <w:t>spring.cloud.config.server.native.searchLocations</w:t>
      </w:r>
      <w:r>
        <w:rPr>
          <w:lang w:val="en"/>
        </w:rPr>
        <w:t xml:space="preserve">). To use the native profile, launch the Config Server with </w:t>
      </w:r>
      <w:r>
        <w:rPr>
          <w:rStyle w:val="HTML"/>
          <w:lang w:val="en"/>
        </w:rPr>
        <w:t>spring.profiles</w:t>
      </w:r>
      <w:r>
        <w:rPr>
          <w:rStyle w:val="HTML"/>
          <w:lang w:val="en"/>
        </w:rPr>
        <w:t>.active=native</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59173868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8" name="图片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59173868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Remember to use the </w:t>
            </w:r>
            <w:r>
              <w:rPr>
                <w:rStyle w:val="HTML"/>
              </w:rPr>
              <w:t>file:</w:t>
            </w:r>
            <w:r>
              <w:t xml:space="preserve"> prefix for file resources (the default without a prefix is usually the classpath). As with any Spring Boot configuration, you can embed </w:t>
            </w:r>
            <w:r>
              <w:rPr>
                <w:rStyle w:val="HTML"/>
              </w:rPr>
              <w:t>${}</w:t>
            </w:r>
            <w:r>
              <w:t>-style env</w:t>
            </w:r>
            <w:r>
              <w:t xml:space="preserve">ironment placeholders, but remember that absolute paths in Windows require an extra </w:t>
            </w:r>
            <w:r>
              <w:rPr>
                <w:rStyle w:val="HTML"/>
              </w:rPr>
              <w:t>/</w:t>
            </w:r>
            <w:r>
              <w:t xml:space="preserve"> (for example, </w:t>
            </w:r>
            <w:hyperlink w:tgtFrame="_top" w:history="1">
              <w:r>
                <w:rPr>
                  <w:rStyle w:val="a3"/>
                </w:rPr>
                <w:t>file:///${user.home}/config-repo</w:t>
              </w:r>
            </w:hyperlink>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000000">
        <w:trPr>
          <w:divId w:val="169078852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9" name="图片 2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arning]"/>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Warning</w:t>
            </w:r>
          </w:p>
        </w:tc>
      </w:tr>
      <w:tr w:rsidR="00000000">
        <w:trPr>
          <w:divId w:val="1690788529"/>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default value of the </w:t>
            </w:r>
            <w:r>
              <w:rPr>
                <w:rStyle w:val="HTML"/>
              </w:rPr>
              <w:t>searchLocations</w:t>
            </w:r>
            <w:r>
              <w:t xml:space="preserve"> is identical to a local Spring Boot application (that is, </w:t>
            </w:r>
            <w:r>
              <w:rPr>
                <w:rStyle w:val="HTML"/>
              </w:rPr>
              <w:t>[classpath:/, classpath:/config, file:./, file:./config]</w:t>
            </w:r>
            <w:r>
              <w:t xml:space="preserve">). This does not expose the </w:t>
            </w:r>
            <w:r>
              <w:rPr>
                <w:rStyle w:val="HTML"/>
              </w:rPr>
              <w:t>application.properties</w:t>
            </w:r>
            <w:r>
              <w:t xml:space="preserve"> from the server to all clients, because any property sources present in the server are removed before being sent to the client.</w:t>
            </w:r>
          </w:p>
        </w:tc>
      </w:tr>
    </w:tbl>
    <w:p w:rsidR="00000000" w:rsidRDefault="00E0452F">
      <w:pPr>
        <w:divId w:val="2028210393"/>
        <w:rPr>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000000">
        <w:trPr>
          <w:divId w:val="202821039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0" name="图片 3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2028210393"/>
          <w:tblCellSpacing w:w="15" w:type="dxa"/>
        </w:trPr>
        <w:tc>
          <w:tcPr>
            <w:tcW w:w="0" w:type="auto"/>
            <w:vMerge/>
            <w:vAlign w:val="center"/>
            <w:hideMark/>
          </w:tcPr>
          <w:p w:rsidR="00000000" w:rsidRDefault="00E0452F"/>
        </w:tc>
        <w:tc>
          <w:tcPr>
            <w:tcW w:w="0" w:type="auto"/>
            <w:hideMark/>
          </w:tcPr>
          <w:p w:rsidR="00000000" w:rsidRDefault="00E0452F">
            <w:pPr>
              <w:pStyle w:val="a5"/>
            </w:pPr>
            <w:r>
              <w:t>A filesystem backend is great for getting started quickly and for testing. To use it in production, yo</w:t>
            </w:r>
            <w:r>
              <w:t>u need to be sure that the file system is reliable and shared across all instances of the Config Server.</w:t>
            </w:r>
          </w:p>
        </w:tc>
      </w:tr>
    </w:tbl>
    <w:p w:rsidR="00000000" w:rsidRDefault="00E0452F">
      <w:pPr>
        <w:pStyle w:val="a5"/>
        <w:divId w:val="1690788529"/>
        <w:rPr>
          <w:lang w:val="en"/>
        </w:rPr>
      </w:pPr>
      <w:r>
        <w:rPr>
          <w:lang w:val="en"/>
        </w:rPr>
        <w:t xml:space="preserve">The search locations can contain placeholders for </w:t>
      </w:r>
      <w:r>
        <w:rPr>
          <w:rStyle w:val="HTML"/>
          <w:lang w:val="en"/>
        </w:rPr>
        <w:t>{application}</w:t>
      </w:r>
      <w:r>
        <w:rPr>
          <w:lang w:val="en"/>
        </w:rPr>
        <w:t xml:space="preserve">, </w:t>
      </w:r>
      <w:r>
        <w:rPr>
          <w:rStyle w:val="HTML"/>
          <w:lang w:val="en"/>
        </w:rPr>
        <w:t>{profile}</w:t>
      </w:r>
      <w:r>
        <w:rPr>
          <w:lang w:val="en"/>
        </w:rPr>
        <w:t xml:space="preserve">, and </w:t>
      </w:r>
      <w:r>
        <w:rPr>
          <w:rStyle w:val="HTML"/>
          <w:lang w:val="en"/>
        </w:rPr>
        <w:t>{label}</w:t>
      </w:r>
      <w:r>
        <w:rPr>
          <w:lang w:val="en"/>
        </w:rPr>
        <w:t xml:space="preserve">. </w:t>
      </w:r>
      <w:r>
        <w:rPr>
          <w:lang w:val="en"/>
        </w:rPr>
        <w:t>In this way, you can segregate the directories in the path and choose a strategy that makes sense for you (such as subdirectory per application or subdirectory per profile).</w:t>
      </w:r>
    </w:p>
    <w:p w:rsidR="00000000" w:rsidRDefault="00E0452F">
      <w:pPr>
        <w:pStyle w:val="a5"/>
        <w:divId w:val="1690788529"/>
        <w:rPr>
          <w:lang w:val="en"/>
        </w:rPr>
      </w:pPr>
      <w:r>
        <w:rPr>
          <w:lang w:val="en"/>
        </w:rPr>
        <w:lastRenderedPageBreak/>
        <w:t>If you do not use placeholders in the search locations, this repository also appen</w:t>
      </w:r>
      <w:r>
        <w:rPr>
          <w:lang w:val="en"/>
        </w:rPr>
        <w:t xml:space="preserve">ds the </w:t>
      </w:r>
      <w:r>
        <w:rPr>
          <w:rStyle w:val="HTML"/>
          <w:lang w:val="en"/>
        </w:rPr>
        <w:t>{label}</w:t>
      </w:r>
      <w:r>
        <w:rPr>
          <w:lang w:val="en"/>
        </w:rPr>
        <w:t xml:space="preserve"> parameter of the HTTP resource to a suffix on the search path, so properties files are loaded from each search location </w:t>
      </w:r>
      <w:r>
        <w:rPr>
          <w:rStyle w:val="a7"/>
          <w:lang w:val="en"/>
        </w:rPr>
        <w:t>and</w:t>
      </w:r>
      <w:r>
        <w:rPr>
          <w:lang w:val="en"/>
        </w:rPr>
        <w:t xml:space="preserve"> a subdirectory with the same name as the label (the labelled properties take precedence in the Spring Environment). T</w:t>
      </w:r>
      <w:r>
        <w:rPr>
          <w:lang w:val="en"/>
        </w:rPr>
        <w:t xml:space="preserve">hus, the default behaviour with no placeholders is the same as adding a search location ending with </w:t>
      </w:r>
      <w:r>
        <w:rPr>
          <w:rStyle w:val="HTML"/>
          <w:lang w:val="en"/>
        </w:rPr>
        <w:t>/{label}/</w:t>
      </w:r>
      <w:r>
        <w:rPr>
          <w:lang w:val="en"/>
        </w:rPr>
        <w:t xml:space="preserve">. For example, </w:t>
      </w:r>
      <w:r>
        <w:rPr>
          <w:rStyle w:val="HTML"/>
          <w:lang w:val="en"/>
        </w:rPr>
        <w:t>file:/tmp/config</w:t>
      </w:r>
      <w:r>
        <w:rPr>
          <w:lang w:val="en"/>
        </w:rPr>
        <w:t xml:space="preserve"> is the same as </w:t>
      </w:r>
      <w:r>
        <w:rPr>
          <w:rStyle w:val="HTML"/>
          <w:lang w:val="en"/>
        </w:rPr>
        <w:t>file:/tmp/config,file:/tmp/config/{label}</w:t>
      </w:r>
      <w:r>
        <w:rPr>
          <w:lang w:val="en"/>
        </w:rPr>
        <w:t xml:space="preserve">. This behavior can be disabled by setting </w:t>
      </w:r>
      <w:r>
        <w:rPr>
          <w:rStyle w:val="HTML"/>
          <w:lang w:val="en"/>
        </w:rPr>
        <w:t>spring.cloud.con</w:t>
      </w:r>
      <w:r>
        <w:rPr>
          <w:rStyle w:val="HTML"/>
          <w:lang w:val="en"/>
        </w:rPr>
        <w:t>fig.server.native.addLabelLocations=false</w:t>
      </w:r>
      <w:r>
        <w:rPr>
          <w:lang w:val="en"/>
        </w:rPr>
        <w:t>.</w:t>
      </w:r>
    </w:p>
    <w:p w:rsidR="00000000" w:rsidRDefault="00E0452F">
      <w:pPr>
        <w:pStyle w:val="3"/>
        <w:divId w:val="1080979808"/>
        <w:rPr>
          <w:lang w:val="en"/>
        </w:rPr>
      </w:pPr>
      <w:bookmarkStart w:id="56" w:name="vault-backend"/>
      <w:bookmarkEnd w:id="56"/>
      <w:r>
        <w:rPr>
          <w:lang w:val="en"/>
        </w:rPr>
        <w:t>5.1.4 Vault Backend</w:t>
      </w:r>
    </w:p>
    <w:p w:rsidR="00000000" w:rsidRDefault="00E0452F">
      <w:pPr>
        <w:pStyle w:val="a5"/>
        <w:divId w:val="329721770"/>
        <w:rPr>
          <w:lang w:val="en"/>
        </w:rPr>
      </w:pPr>
      <w:r>
        <w:rPr>
          <w:lang w:val="en"/>
        </w:rPr>
        <w:t xml:space="preserve">Spring Cloud Config Server also supports </w:t>
      </w:r>
      <w:hyperlink r:id="rId1157" w:tgtFrame="_top" w:history="1">
        <w:r>
          <w:rPr>
            <w:rStyle w:val="a3"/>
            <w:lang w:val="en"/>
          </w:rPr>
          <w:t>Vault</w:t>
        </w:r>
      </w:hyperlink>
      <w:r>
        <w:rPr>
          <w:lang w:val="en"/>
        </w:rPr>
        <w:t xml:space="preserve"> as a backend.</w:t>
      </w:r>
    </w:p>
    <w:p w:rsidR="00000000" w:rsidRDefault="00E0452F">
      <w:pPr>
        <w:pStyle w:val="a5"/>
        <w:divId w:val="1268274440"/>
        <w:rPr>
          <w:lang w:val="en"/>
        </w:rPr>
      </w:pPr>
      <w:r>
        <w:rPr>
          <w:lang w:val="en"/>
        </w:rPr>
        <w:t>Vault is a tool for securely accessing secrets. A secret is anything that to which you want to tightly control access, such as API keys, passwords, certificates, and other sensitive information. Vault provides a</w:t>
      </w:r>
      <w:r>
        <w:rPr>
          <w:lang w:val="en"/>
        </w:rPr>
        <w:t xml:space="preserve"> unified interface to any secret while providing tight access control and recording a detailed audit log.</w:t>
      </w:r>
    </w:p>
    <w:p w:rsidR="00000000" w:rsidRDefault="00E0452F">
      <w:pPr>
        <w:pStyle w:val="a5"/>
        <w:divId w:val="329721770"/>
        <w:rPr>
          <w:lang w:val="en"/>
        </w:rPr>
      </w:pPr>
      <w:r>
        <w:rPr>
          <w:lang w:val="en"/>
        </w:rPr>
        <w:t xml:space="preserve">For more information on Vault, see the </w:t>
      </w:r>
      <w:hyperlink r:id="rId1158" w:anchor="getting-started" w:tgtFrame="_top" w:history="1">
        <w:r>
          <w:rPr>
            <w:rStyle w:val="a3"/>
            <w:lang w:val="en"/>
          </w:rPr>
          <w:t>Vault q</w:t>
        </w:r>
        <w:r>
          <w:rPr>
            <w:rStyle w:val="a3"/>
            <w:lang w:val="en"/>
          </w:rPr>
          <w:t>uick start guide</w:t>
        </w:r>
      </w:hyperlink>
      <w:r>
        <w:rPr>
          <w:lang w:val="en"/>
        </w:rPr>
        <w:t>.</w:t>
      </w:r>
    </w:p>
    <w:p w:rsidR="00000000" w:rsidRDefault="00E0452F">
      <w:pPr>
        <w:pStyle w:val="a5"/>
        <w:divId w:val="329721770"/>
        <w:rPr>
          <w:lang w:val="en"/>
        </w:rPr>
      </w:pPr>
      <w:r>
        <w:rPr>
          <w:lang w:val="en"/>
        </w:rPr>
        <w:t xml:space="preserve">To enable the config server to use a Vault backend, you can run your config server with the </w:t>
      </w:r>
      <w:r>
        <w:rPr>
          <w:rStyle w:val="HTML"/>
          <w:lang w:val="en"/>
        </w:rPr>
        <w:t>vault</w:t>
      </w:r>
      <w:r>
        <w:rPr>
          <w:lang w:val="en"/>
        </w:rPr>
        <w:t xml:space="preserve"> profile. For example, in your config server’s </w:t>
      </w:r>
      <w:r>
        <w:rPr>
          <w:rStyle w:val="HTML"/>
          <w:lang w:val="en"/>
        </w:rPr>
        <w:t>application.properties</w:t>
      </w:r>
      <w:r>
        <w:rPr>
          <w:lang w:val="en"/>
        </w:rPr>
        <w:t xml:space="preserve">, you can add </w:t>
      </w:r>
      <w:r>
        <w:rPr>
          <w:rStyle w:val="HTML"/>
          <w:lang w:val="en"/>
        </w:rPr>
        <w:t>spring.profiles.active=vault</w:t>
      </w:r>
      <w:r>
        <w:rPr>
          <w:lang w:val="en"/>
        </w:rPr>
        <w:t>.</w:t>
      </w:r>
    </w:p>
    <w:p w:rsidR="00000000" w:rsidRDefault="00E0452F">
      <w:pPr>
        <w:pStyle w:val="a5"/>
        <w:divId w:val="329721770"/>
        <w:rPr>
          <w:lang w:val="en"/>
        </w:rPr>
      </w:pPr>
      <w:r>
        <w:rPr>
          <w:lang w:val="en"/>
        </w:rPr>
        <w:t>By default, the config serve</w:t>
      </w:r>
      <w:r>
        <w:rPr>
          <w:lang w:val="en"/>
        </w:rPr>
        <w:t xml:space="preserve">r assumes that your Vault server runs at </w:t>
      </w:r>
      <w:hyperlink r:id="rId1159" w:tgtFrame="_top" w:history="1">
        <w:r>
          <w:rPr>
            <w:rStyle w:val="a3"/>
            <w:lang w:val="en"/>
          </w:rPr>
          <w:t>http://127.0.0.1:8200</w:t>
        </w:r>
      </w:hyperlink>
      <w:r>
        <w:rPr>
          <w:lang w:val="en"/>
        </w:rPr>
        <w:t xml:space="preserve">. It also assumes that the name of backend is </w:t>
      </w:r>
      <w:r>
        <w:rPr>
          <w:rStyle w:val="HTML"/>
          <w:lang w:val="en"/>
        </w:rPr>
        <w:t>secret</w:t>
      </w:r>
      <w:r>
        <w:rPr>
          <w:lang w:val="en"/>
        </w:rPr>
        <w:t xml:space="preserve"> and the key is </w:t>
      </w:r>
      <w:r>
        <w:rPr>
          <w:rStyle w:val="HTML"/>
          <w:lang w:val="en"/>
        </w:rPr>
        <w:t>application</w:t>
      </w:r>
      <w:r>
        <w:rPr>
          <w:lang w:val="en"/>
        </w:rPr>
        <w:t xml:space="preserve">. All of these defaults can be configured in your config server’s </w:t>
      </w:r>
      <w:r>
        <w:rPr>
          <w:rStyle w:val="HTML"/>
          <w:lang w:val="en"/>
        </w:rPr>
        <w:t>application.properties</w:t>
      </w:r>
      <w:r>
        <w:rPr>
          <w:lang w:val="en"/>
        </w:rPr>
        <w:t>. The following table describes configurable Vault properties:</w:t>
      </w:r>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Important"/>
      </w:tblPr>
      <w:tblGrid>
        <w:gridCol w:w="2070"/>
        <w:gridCol w:w="1603"/>
      </w:tblGrid>
      <w:tr w:rsidR="00000000">
        <w:trPr>
          <w:divId w:val="1407459290"/>
          <w:tblHeader/>
        </w:trPr>
        <w:tc>
          <w:tcPr>
            <w:tcW w:w="0" w:type="auto"/>
            <w:tcBorders>
              <w:bottom w:val="single" w:sz="4" w:space="0" w:color="auto"/>
              <w:right w:val="single" w:sz="4" w:space="0" w:color="auto"/>
            </w:tcBorders>
            <w:hideMark/>
          </w:tcPr>
          <w:p w:rsidR="00000000" w:rsidRDefault="00E0452F">
            <w:pPr>
              <w:rPr>
                <w:b/>
                <w:bCs/>
              </w:rPr>
            </w:pPr>
            <w:r>
              <w:rPr>
                <w:b/>
                <w:bCs/>
              </w:rPr>
              <w:t>Name</w:t>
            </w:r>
          </w:p>
        </w:tc>
        <w:tc>
          <w:tcPr>
            <w:tcW w:w="0" w:type="auto"/>
            <w:tcBorders>
              <w:bottom w:val="single" w:sz="4" w:space="0" w:color="auto"/>
            </w:tcBorders>
            <w:hideMark/>
          </w:tcPr>
          <w:p w:rsidR="00000000" w:rsidRDefault="00E0452F">
            <w:pPr>
              <w:rPr>
                <w:b/>
                <w:bCs/>
              </w:rPr>
            </w:pPr>
            <w:r>
              <w:rPr>
                <w:b/>
                <w:bCs/>
              </w:rPr>
              <w:t>Default Value</w:t>
            </w:r>
          </w:p>
        </w:tc>
      </w:tr>
      <w:tr w:rsidR="00000000">
        <w:trPr>
          <w:divId w:val="1407459290"/>
        </w:trPr>
        <w:tc>
          <w:tcPr>
            <w:tcW w:w="0" w:type="auto"/>
            <w:tcBorders>
              <w:bottom w:val="single" w:sz="4" w:space="0" w:color="auto"/>
              <w:right w:val="single" w:sz="4" w:space="0" w:color="auto"/>
            </w:tcBorders>
            <w:hideMark/>
          </w:tcPr>
          <w:p w:rsidR="00000000" w:rsidRDefault="00E0452F">
            <w:pPr>
              <w:pStyle w:val="a5"/>
            </w:pPr>
            <w:r>
              <w:t>host</w:t>
            </w:r>
          </w:p>
        </w:tc>
        <w:tc>
          <w:tcPr>
            <w:tcW w:w="0" w:type="auto"/>
            <w:tcBorders>
              <w:bottom w:val="single" w:sz="4" w:space="0" w:color="auto"/>
            </w:tcBorders>
            <w:hideMark/>
          </w:tcPr>
          <w:p w:rsidR="00000000" w:rsidRDefault="00E0452F">
            <w:pPr>
              <w:pStyle w:val="a5"/>
            </w:pPr>
            <w:r>
              <w:t>127.0.0.1</w:t>
            </w:r>
          </w:p>
        </w:tc>
      </w:tr>
      <w:tr w:rsidR="00000000">
        <w:trPr>
          <w:divId w:val="1407459290"/>
        </w:trPr>
        <w:tc>
          <w:tcPr>
            <w:tcW w:w="0" w:type="auto"/>
            <w:tcBorders>
              <w:bottom w:val="single" w:sz="4" w:space="0" w:color="auto"/>
              <w:right w:val="single" w:sz="4" w:space="0" w:color="auto"/>
            </w:tcBorders>
            <w:hideMark/>
          </w:tcPr>
          <w:p w:rsidR="00000000" w:rsidRDefault="00E0452F">
            <w:pPr>
              <w:pStyle w:val="a5"/>
            </w:pPr>
            <w:r>
              <w:t>port</w:t>
            </w:r>
          </w:p>
        </w:tc>
        <w:tc>
          <w:tcPr>
            <w:tcW w:w="0" w:type="auto"/>
            <w:tcBorders>
              <w:bottom w:val="single" w:sz="4" w:space="0" w:color="auto"/>
            </w:tcBorders>
            <w:hideMark/>
          </w:tcPr>
          <w:p w:rsidR="00000000" w:rsidRDefault="00E0452F">
            <w:pPr>
              <w:pStyle w:val="a5"/>
            </w:pPr>
            <w:r>
              <w:t>8200</w:t>
            </w:r>
          </w:p>
        </w:tc>
      </w:tr>
      <w:tr w:rsidR="00000000">
        <w:trPr>
          <w:divId w:val="1407459290"/>
        </w:trPr>
        <w:tc>
          <w:tcPr>
            <w:tcW w:w="0" w:type="auto"/>
            <w:tcBorders>
              <w:bottom w:val="single" w:sz="4" w:space="0" w:color="auto"/>
              <w:right w:val="single" w:sz="4" w:space="0" w:color="auto"/>
            </w:tcBorders>
            <w:hideMark/>
          </w:tcPr>
          <w:p w:rsidR="00000000" w:rsidRDefault="00E0452F">
            <w:pPr>
              <w:pStyle w:val="a5"/>
            </w:pPr>
            <w:r>
              <w:t>scheme</w:t>
            </w:r>
          </w:p>
        </w:tc>
        <w:tc>
          <w:tcPr>
            <w:tcW w:w="0" w:type="auto"/>
            <w:tcBorders>
              <w:bottom w:val="single" w:sz="4" w:space="0" w:color="auto"/>
            </w:tcBorders>
            <w:hideMark/>
          </w:tcPr>
          <w:p w:rsidR="00000000" w:rsidRDefault="00E0452F">
            <w:pPr>
              <w:pStyle w:val="a5"/>
            </w:pPr>
            <w:r>
              <w:t>http</w:t>
            </w:r>
          </w:p>
        </w:tc>
      </w:tr>
      <w:tr w:rsidR="00000000">
        <w:trPr>
          <w:divId w:val="1407459290"/>
        </w:trPr>
        <w:tc>
          <w:tcPr>
            <w:tcW w:w="0" w:type="auto"/>
            <w:tcBorders>
              <w:bottom w:val="single" w:sz="4" w:space="0" w:color="auto"/>
              <w:right w:val="single" w:sz="4" w:space="0" w:color="auto"/>
            </w:tcBorders>
            <w:hideMark/>
          </w:tcPr>
          <w:p w:rsidR="00000000" w:rsidRDefault="00E0452F">
            <w:pPr>
              <w:pStyle w:val="a5"/>
            </w:pPr>
            <w:r>
              <w:t>backend</w:t>
            </w:r>
          </w:p>
        </w:tc>
        <w:tc>
          <w:tcPr>
            <w:tcW w:w="0" w:type="auto"/>
            <w:tcBorders>
              <w:bottom w:val="single" w:sz="4" w:space="0" w:color="auto"/>
            </w:tcBorders>
            <w:hideMark/>
          </w:tcPr>
          <w:p w:rsidR="00000000" w:rsidRDefault="00E0452F">
            <w:pPr>
              <w:pStyle w:val="a5"/>
            </w:pPr>
            <w:r>
              <w:t>secret</w:t>
            </w:r>
          </w:p>
        </w:tc>
      </w:tr>
      <w:tr w:rsidR="00000000">
        <w:trPr>
          <w:divId w:val="1407459290"/>
        </w:trPr>
        <w:tc>
          <w:tcPr>
            <w:tcW w:w="0" w:type="auto"/>
            <w:tcBorders>
              <w:bottom w:val="single" w:sz="4" w:space="0" w:color="auto"/>
              <w:right w:val="single" w:sz="4" w:space="0" w:color="auto"/>
            </w:tcBorders>
            <w:hideMark/>
          </w:tcPr>
          <w:p w:rsidR="00000000" w:rsidRDefault="00E0452F">
            <w:pPr>
              <w:pStyle w:val="a5"/>
            </w:pPr>
            <w:r>
              <w:t>defaultKey</w:t>
            </w:r>
          </w:p>
        </w:tc>
        <w:tc>
          <w:tcPr>
            <w:tcW w:w="0" w:type="auto"/>
            <w:tcBorders>
              <w:bottom w:val="single" w:sz="4" w:space="0" w:color="auto"/>
            </w:tcBorders>
            <w:hideMark/>
          </w:tcPr>
          <w:p w:rsidR="00000000" w:rsidRDefault="00E0452F">
            <w:pPr>
              <w:pStyle w:val="a5"/>
            </w:pPr>
            <w:r>
              <w:t>application</w:t>
            </w:r>
          </w:p>
        </w:tc>
      </w:tr>
      <w:tr w:rsidR="00000000">
        <w:trPr>
          <w:divId w:val="1407459290"/>
        </w:trPr>
        <w:tc>
          <w:tcPr>
            <w:tcW w:w="0" w:type="auto"/>
            <w:tcBorders>
              <w:bottom w:val="single" w:sz="4" w:space="0" w:color="auto"/>
              <w:right w:val="single" w:sz="4" w:space="0" w:color="auto"/>
            </w:tcBorders>
            <w:hideMark/>
          </w:tcPr>
          <w:p w:rsidR="00000000" w:rsidRDefault="00E0452F">
            <w:pPr>
              <w:pStyle w:val="a5"/>
            </w:pPr>
            <w:r>
              <w:t>profileSeparator</w:t>
            </w:r>
          </w:p>
        </w:tc>
        <w:tc>
          <w:tcPr>
            <w:tcW w:w="0" w:type="auto"/>
            <w:tcBorders>
              <w:bottom w:val="single" w:sz="4" w:space="0" w:color="auto"/>
            </w:tcBorders>
            <w:hideMark/>
          </w:tcPr>
          <w:p w:rsidR="00000000" w:rsidRDefault="00E0452F">
            <w:pPr>
              <w:pStyle w:val="a5"/>
            </w:pPr>
            <w:r>
              <w:t>,</w:t>
            </w:r>
          </w:p>
        </w:tc>
      </w:tr>
      <w:tr w:rsidR="00000000">
        <w:trPr>
          <w:divId w:val="1407459290"/>
        </w:trPr>
        <w:tc>
          <w:tcPr>
            <w:tcW w:w="0" w:type="auto"/>
            <w:tcBorders>
              <w:bottom w:val="single" w:sz="4" w:space="0" w:color="auto"/>
              <w:right w:val="single" w:sz="4" w:space="0" w:color="auto"/>
            </w:tcBorders>
            <w:hideMark/>
          </w:tcPr>
          <w:p w:rsidR="00000000" w:rsidRDefault="00E0452F">
            <w:pPr>
              <w:pStyle w:val="a5"/>
            </w:pPr>
            <w:r>
              <w:t>kvVersion</w:t>
            </w:r>
          </w:p>
        </w:tc>
        <w:tc>
          <w:tcPr>
            <w:tcW w:w="0" w:type="auto"/>
            <w:tcBorders>
              <w:bottom w:val="single" w:sz="4" w:space="0" w:color="auto"/>
            </w:tcBorders>
            <w:hideMark/>
          </w:tcPr>
          <w:p w:rsidR="00000000" w:rsidRDefault="00E0452F">
            <w:pPr>
              <w:pStyle w:val="a5"/>
            </w:pPr>
            <w:r>
              <w:t>1</w:t>
            </w:r>
          </w:p>
        </w:tc>
      </w:tr>
      <w:tr w:rsidR="00000000">
        <w:trPr>
          <w:divId w:val="1407459290"/>
        </w:trPr>
        <w:tc>
          <w:tcPr>
            <w:tcW w:w="0" w:type="auto"/>
            <w:tcBorders>
              <w:bottom w:val="single" w:sz="4" w:space="0" w:color="auto"/>
              <w:right w:val="single" w:sz="4" w:space="0" w:color="auto"/>
            </w:tcBorders>
            <w:hideMark/>
          </w:tcPr>
          <w:p w:rsidR="00000000" w:rsidRDefault="00E0452F">
            <w:pPr>
              <w:pStyle w:val="a5"/>
            </w:pPr>
            <w:r>
              <w:t>skipSslValidation</w:t>
            </w:r>
          </w:p>
        </w:tc>
        <w:tc>
          <w:tcPr>
            <w:tcW w:w="0" w:type="auto"/>
            <w:tcBorders>
              <w:bottom w:val="single" w:sz="4" w:space="0" w:color="auto"/>
            </w:tcBorders>
            <w:hideMark/>
          </w:tcPr>
          <w:p w:rsidR="00000000" w:rsidRDefault="00E0452F">
            <w:pPr>
              <w:pStyle w:val="a5"/>
            </w:pPr>
            <w:r>
              <w:t>false</w:t>
            </w:r>
          </w:p>
        </w:tc>
      </w:tr>
      <w:tr w:rsidR="00000000">
        <w:trPr>
          <w:divId w:val="1407459290"/>
        </w:trPr>
        <w:tc>
          <w:tcPr>
            <w:tcW w:w="0" w:type="auto"/>
            <w:tcBorders>
              <w:right w:val="single" w:sz="4" w:space="0" w:color="auto"/>
            </w:tcBorders>
            <w:hideMark/>
          </w:tcPr>
          <w:p w:rsidR="00000000" w:rsidRDefault="00E0452F">
            <w:pPr>
              <w:pStyle w:val="a5"/>
            </w:pPr>
            <w:r>
              <w:lastRenderedPageBreak/>
              <w:t>timeout</w:t>
            </w:r>
          </w:p>
        </w:tc>
        <w:tc>
          <w:tcPr>
            <w:tcW w:w="0" w:type="auto"/>
            <w:hideMark/>
          </w:tcPr>
          <w:p w:rsidR="00000000" w:rsidRDefault="00E0452F">
            <w:pPr>
              <w:pStyle w:val="a5"/>
            </w:pPr>
            <w:r>
              <w:t>5</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435"/>
        <w:gridCol w:w="7871"/>
      </w:tblGrid>
      <w:tr w:rsidR="00000000">
        <w:trPr>
          <w:divId w:val="32972177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1" name="图片 3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32972177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All of the properties in the preceding table must be prefixed with </w:t>
            </w:r>
            <w:r>
              <w:rPr>
                <w:rStyle w:val="HTML"/>
              </w:rPr>
              <w:t>spring.cloud.config.server.vault</w:t>
            </w:r>
            <w:r>
              <w:t>.</w:t>
            </w:r>
          </w:p>
        </w:tc>
      </w:tr>
    </w:tbl>
    <w:p w:rsidR="00000000" w:rsidRDefault="00E0452F">
      <w:pPr>
        <w:pStyle w:val="a5"/>
        <w:divId w:val="329721770"/>
        <w:rPr>
          <w:lang w:val="en"/>
        </w:rPr>
      </w:pPr>
      <w:r>
        <w:rPr>
          <w:lang w:val="en"/>
        </w:rPr>
        <w:t xml:space="preserve">All configurable properties can be found in </w:t>
      </w:r>
      <w:r>
        <w:rPr>
          <w:rStyle w:val="HTML"/>
          <w:lang w:val="en"/>
        </w:rPr>
        <w:t>org.springframework.cloud.config.server.environme</w:t>
      </w:r>
      <w:r>
        <w:rPr>
          <w:rStyle w:val="HTML"/>
          <w:lang w:val="en"/>
        </w:rPr>
        <w:t>nt.VaultEnvironmentRepository</w:t>
      </w:r>
      <w:r>
        <w:rPr>
          <w:lang w:val="en"/>
        </w:rPr>
        <w:t>.</w:t>
      </w:r>
    </w:p>
    <w:p w:rsidR="00000000" w:rsidRDefault="00E0452F">
      <w:pPr>
        <w:pStyle w:val="a5"/>
        <w:divId w:val="329721770"/>
        <w:rPr>
          <w:lang w:val="en"/>
        </w:rPr>
      </w:pPr>
      <w:r>
        <w:rPr>
          <w:lang w:val="en"/>
        </w:rPr>
        <w:t xml:space="preserve">Vault 0.10.0 introduced a versioned key-value backend (k/v backend version 2) that exposes a different API than earlier versions, it now requires a </w:t>
      </w:r>
      <w:r>
        <w:rPr>
          <w:rStyle w:val="HTML"/>
          <w:lang w:val="en"/>
        </w:rPr>
        <w:t>data/</w:t>
      </w:r>
      <w:r>
        <w:rPr>
          <w:lang w:val="en"/>
        </w:rPr>
        <w:t xml:space="preserve"> between the mount path and the actual context path and wraps secrets in</w:t>
      </w:r>
      <w:r>
        <w:rPr>
          <w:lang w:val="en"/>
        </w:rPr>
        <w:t xml:space="preserve"> a </w:t>
      </w:r>
      <w:r>
        <w:rPr>
          <w:rStyle w:val="HTML"/>
          <w:lang w:val="en"/>
        </w:rPr>
        <w:t>data</w:t>
      </w:r>
      <w:r>
        <w:rPr>
          <w:lang w:val="en"/>
        </w:rPr>
        <w:t xml:space="preserve"> object. Setting </w:t>
      </w:r>
      <w:r>
        <w:rPr>
          <w:rStyle w:val="HTML"/>
          <w:lang w:val="en"/>
        </w:rPr>
        <w:t>kvVersion=2</w:t>
      </w:r>
      <w:r>
        <w:rPr>
          <w:lang w:val="en"/>
        </w:rPr>
        <w:t xml:space="preserve"> will take this into account.</w:t>
      </w:r>
    </w:p>
    <w:p w:rsidR="00000000" w:rsidRDefault="00E0452F">
      <w:pPr>
        <w:pStyle w:val="a5"/>
        <w:divId w:val="329721770"/>
        <w:rPr>
          <w:lang w:val="en"/>
        </w:rPr>
      </w:pPr>
      <w:r>
        <w:rPr>
          <w:lang w:val="en"/>
        </w:rPr>
        <w:t>With your config server running, you can make HTTP requests to the server to retrieve values from the Vault backend. To do so, you need a token for your Vault server.</w:t>
      </w:r>
    </w:p>
    <w:p w:rsidR="00000000" w:rsidRDefault="00E0452F">
      <w:pPr>
        <w:pStyle w:val="a5"/>
        <w:divId w:val="329721770"/>
        <w:rPr>
          <w:lang w:val="en"/>
        </w:rPr>
      </w:pPr>
      <w:r>
        <w:rPr>
          <w:lang w:val="en"/>
        </w:rPr>
        <w:t>First, place some data in you Vault, as shown in the following example:</w:t>
      </w:r>
    </w:p>
    <w:p w:rsidR="00000000" w:rsidRDefault="00E0452F">
      <w:pPr>
        <w:pStyle w:val="HTML0"/>
        <w:divId w:val="329721770"/>
        <w:rPr>
          <w:lang w:val="en"/>
        </w:rPr>
      </w:pPr>
      <w:r>
        <w:rPr>
          <w:lang w:val="en"/>
        </w:rPr>
        <w:t>$ vault kv put secret/application foo=bar baz=bam</w:t>
      </w:r>
    </w:p>
    <w:p w:rsidR="00000000" w:rsidRDefault="00E0452F">
      <w:pPr>
        <w:pStyle w:val="HTML0"/>
        <w:divId w:val="329721770"/>
        <w:rPr>
          <w:lang w:val="en"/>
        </w:rPr>
      </w:pPr>
      <w:r>
        <w:rPr>
          <w:lang w:val="en"/>
        </w:rPr>
        <w:t>$ vault kv put secret/myapp foo=myappsbar</w:t>
      </w:r>
    </w:p>
    <w:p w:rsidR="00000000" w:rsidRDefault="00E0452F">
      <w:pPr>
        <w:pStyle w:val="a5"/>
        <w:divId w:val="329721770"/>
        <w:rPr>
          <w:lang w:val="en"/>
        </w:rPr>
      </w:pPr>
      <w:r>
        <w:rPr>
          <w:lang w:val="en"/>
        </w:rPr>
        <w:t>Second, make an HTTP request to your config server to retrieve the values, as shown in the f</w:t>
      </w:r>
      <w:r>
        <w:rPr>
          <w:lang w:val="en"/>
        </w:rPr>
        <w:t>ollowing example:</w:t>
      </w:r>
    </w:p>
    <w:p w:rsidR="00000000" w:rsidRDefault="00E0452F">
      <w:pPr>
        <w:pStyle w:val="a5"/>
        <w:divId w:val="329721770"/>
        <w:rPr>
          <w:lang w:val="en"/>
        </w:rPr>
      </w:pPr>
      <w:r>
        <w:rPr>
          <w:rStyle w:val="HTML"/>
          <w:lang w:val="en"/>
        </w:rPr>
        <w:t>$ curl -X "GET" "http://localhost:8888/myapp/default" -H "X-Config-Token: yourtoken"</w:t>
      </w:r>
    </w:p>
    <w:p w:rsidR="00000000" w:rsidRDefault="00E0452F">
      <w:pPr>
        <w:pStyle w:val="a5"/>
        <w:divId w:val="329721770"/>
        <w:rPr>
          <w:lang w:val="en"/>
        </w:rPr>
      </w:pPr>
      <w:r>
        <w:rPr>
          <w:lang w:val="en"/>
        </w:rPr>
        <w:t>You should see a response similar to the following:</w:t>
      </w:r>
    </w:p>
    <w:p w:rsidR="00000000" w:rsidRDefault="00E0452F">
      <w:pPr>
        <w:pStyle w:val="HTML0"/>
        <w:divId w:val="329721770"/>
        <w:rPr>
          <w:lang w:val="en"/>
        </w:rPr>
      </w:pPr>
      <w:r>
        <w:rPr>
          <w:rStyle w:val="hl-keyword"/>
          <w:lang w:val="en"/>
        </w:rPr>
        <w:t>{</w:t>
      </w:r>
    </w:p>
    <w:p w:rsidR="00000000" w:rsidRDefault="00E0452F">
      <w:pPr>
        <w:pStyle w:val="HTML0"/>
        <w:divId w:val="329721770"/>
        <w:rPr>
          <w:lang w:val="en"/>
        </w:rPr>
      </w:pPr>
      <w:r>
        <w:rPr>
          <w:lang w:val="en"/>
        </w:rPr>
        <w:t xml:space="preserve">  </w:t>
      </w:r>
      <w:r>
        <w:rPr>
          <w:lang w:val="en"/>
        </w:rPr>
        <w:t xml:space="preserve"> </w:t>
      </w:r>
      <w:r>
        <w:rPr>
          <w:rStyle w:val="hl-string"/>
          <w:lang w:val="en"/>
        </w:rPr>
        <w:t>"name</w:t>
      </w:r>
      <w:r>
        <w:rPr>
          <w:rStyle w:val="hl-string"/>
          <w:lang w:val="en"/>
        </w:rPr>
        <w:t>"</w:t>
      </w:r>
      <w:r>
        <w:rPr>
          <w:lang w:val="en"/>
        </w:rPr>
        <w:t>:</w:t>
      </w:r>
      <w:r>
        <w:rPr>
          <w:rStyle w:val="hl-string"/>
          <w:lang w:val="en"/>
        </w:rPr>
        <w:t>"myapp</w:t>
      </w:r>
      <w:r>
        <w:rPr>
          <w:rStyle w:val="hl-string"/>
          <w:lang w:val="en"/>
        </w:rPr>
        <w:t>"</w:t>
      </w:r>
      <w:r>
        <w:rPr>
          <w:rStyle w:val="hl-keyword"/>
          <w:lang w:val="en"/>
        </w:rPr>
        <w:t>,</w:t>
      </w:r>
    </w:p>
    <w:p w:rsidR="00000000" w:rsidRDefault="00E0452F">
      <w:pPr>
        <w:pStyle w:val="HTML0"/>
        <w:divId w:val="329721770"/>
        <w:rPr>
          <w:lang w:val="en"/>
        </w:rPr>
      </w:pPr>
      <w:r>
        <w:rPr>
          <w:lang w:val="en"/>
        </w:rPr>
        <w:t xml:space="preserve">  </w:t>
      </w:r>
      <w:r>
        <w:rPr>
          <w:lang w:val="en"/>
        </w:rPr>
        <w:t xml:space="preserve"> </w:t>
      </w:r>
      <w:r>
        <w:rPr>
          <w:rStyle w:val="hl-string"/>
          <w:lang w:val="en"/>
        </w:rPr>
        <w:t>"profiles</w:t>
      </w:r>
      <w:r>
        <w:rPr>
          <w:rStyle w:val="hl-string"/>
          <w:lang w:val="en"/>
        </w:rPr>
        <w:t>"</w:t>
      </w:r>
      <w:r>
        <w:rPr>
          <w:lang w:val="en"/>
        </w:rPr>
        <w:t>:</w:t>
      </w:r>
      <w:r>
        <w:rPr>
          <w:rStyle w:val="hl-keyword"/>
          <w:lang w:val="en"/>
        </w:rPr>
        <w:t>[</w:t>
      </w:r>
    </w:p>
    <w:p w:rsidR="00000000" w:rsidRDefault="00E0452F">
      <w:pPr>
        <w:pStyle w:val="HTML0"/>
        <w:divId w:val="329721770"/>
        <w:rPr>
          <w:lang w:val="en"/>
        </w:rPr>
      </w:pPr>
      <w:r>
        <w:rPr>
          <w:lang w:val="en"/>
        </w:rPr>
        <w:t xml:space="preserve">     </w:t>
      </w:r>
      <w:r>
        <w:rPr>
          <w:lang w:val="en"/>
        </w:rPr>
        <w:t xml:space="preserve"> </w:t>
      </w:r>
      <w:r>
        <w:rPr>
          <w:rStyle w:val="hl-string"/>
          <w:lang w:val="en"/>
        </w:rPr>
        <w:t>"default</w:t>
      </w:r>
      <w:r>
        <w:rPr>
          <w:rStyle w:val="hl-string"/>
          <w:lang w:val="en"/>
        </w:rPr>
        <w:t>"</w:t>
      </w:r>
    </w:p>
    <w:p w:rsidR="00000000" w:rsidRDefault="00E0452F">
      <w:pPr>
        <w:pStyle w:val="HTML0"/>
        <w:divId w:val="329721770"/>
        <w:rPr>
          <w:lang w:val="en"/>
        </w:rPr>
      </w:pPr>
      <w:r>
        <w:rPr>
          <w:lang w:val="en"/>
        </w:rPr>
        <w:t xml:space="preserve">   </w:t>
      </w:r>
      <w:r>
        <w:rPr>
          <w:lang w:val="en"/>
        </w:rPr>
        <w:t>]</w:t>
      </w:r>
      <w:r>
        <w:rPr>
          <w:rStyle w:val="hl-keyword"/>
          <w:lang w:val="en"/>
        </w:rPr>
        <w:t>,</w:t>
      </w:r>
    </w:p>
    <w:p w:rsidR="00000000" w:rsidRDefault="00E0452F">
      <w:pPr>
        <w:pStyle w:val="HTML0"/>
        <w:divId w:val="329721770"/>
        <w:rPr>
          <w:lang w:val="en"/>
        </w:rPr>
      </w:pPr>
      <w:r>
        <w:rPr>
          <w:lang w:val="en"/>
        </w:rPr>
        <w:t xml:space="preserve">  </w:t>
      </w:r>
      <w:r>
        <w:rPr>
          <w:lang w:val="en"/>
        </w:rPr>
        <w:t xml:space="preserve"> </w:t>
      </w:r>
      <w:r>
        <w:rPr>
          <w:rStyle w:val="hl-string"/>
          <w:lang w:val="en"/>
        </w:rPr>
        <w:t>"label</w:t>
      </w:r>
      <w:r>
        <w:rPr>
          <w:rStyle w:val="hl-string"/>
          <w:lang w:val="en"/>
        </w:rPr>
        <w:t>"</w:t>
      </w:r>
      <w:r>
        <w:rPr>
          <w:lang w:val="en"/>
        </w:rPr>
        <w:t>:nul</w:t>
      </w:r>
      <w:r>
        <w:rPr>
          <w:lang w:val="en"/>
        </w:rPr>
        <w:t>l</w:t>
      </w:r>
      <w:r>
        <w:rPr>
          <w:rStyle w:val="hl-keyword"/>
          <w:lang w:val="en"/>
        </w:rPr>
        <w:t>,</w:t>
      </w:r>
    </w:p>
    <w:p w:rsidR="00000000" w:rsidRDefault="00E0452F">
      <w:pPr>
        <w:pStyle w:val="HTML0"/>
        <w:divId w:val="329721770"/>
        <w:rPr>
          <w:lang w:val="en"/>
        </w:rPr>
      </w:pPr>
      <w:r>
        <w:rPr>
          <w:lang w:val="en"/>
        </w:rPr>
        <w:t xml:space="preserve">  </w:t>
      </w:r>
      <w:r>
        <w:rPr>
          <w:lang w:val="en"/>
        </w:rPr>
        <w:t xml:space="preserve"> </w:t>
      </w:r>
      <w:r>
        <w:rPr>
          <w:rStyle w:val="hl-string"/>
          <w:lang w:val="en"/>
        </w:rPr>
        <w:t>"version</w:t>
      </w:r>
      <w:r>
        <w:rPr>
          <w:rStyle w:val="hl-string"/>
          <w:lang w:val="en"/>
        </w:rPr>
        <w:t>"</w:t>
      </w:r>
      <w:r>
        <w:rPr>
          <w:lang w:val="en"/>
        </w:rPr>
        <w:t>:nul</w:t>
      </w:r>
      <w:r>
        <w:rPr>
          <w:lang w:val="en"/>
        </w:rPr>
        <w:t>l</w:t>
      </w:r>
      <w:r>
        <w:rPr>
          <w:rStyle w:val="hl-keyword"/>
          <w:lang w:val="en"/>
        </w:rPr>
        <w:t>,</w:t>
      </w:r>
    </w:p>
    <w:p w:rsidR="00000000" w:rsidRDefault="00E0452F">
      <w:pPr>
        <w:pStyle w:val="HTML0"/>
        <w:divId w:val="329721770"/>
        <w:rPr>
          <w:lang w:val="en"/>
        </w:rPr>
      </w:pPr>
      <w:r>
        <w:rPr>
          <w:lang w:val="en"/>
        </w:rPr>
        <w:t xml:space="preserve">  </w:t>
      </w:r>
      <w:r>
        <w:rPr>
          <w:lang w:val="en"/>
        </w:rPr>
        <w:t xml:space="preserve"> </w:t>
      </w:r>
      <w:r>
        <w:rPr>
          <w:rStyle w:val="hl-string"/>
          <w:lang w:val="en"/>
        </w:rPr>
        <w:t>"st</w:t>
      </w:r>
      <w:r>
        <w:rPr>
          <w:rStyle w:val="hl-string"/>
          <w:lang w:val="en"/>
        </w:rPr>
        <w:t>ate</w:t>
      </w:r>
      <w:r>
        <w:rPr>
          <w:rStyle w:val="hl-string"/>
          <w:lang w:val="en"/>
        </w:rPr>
        <w:t>"</w:t>
      </w:r>
      <w:r>
        <w:rPr>
          <w:lang w:val="en"/>
        </w:rPr>
        <w:t>:nul</w:t>
      </w:r>
      <w:r>
        <w:rPr>
          <w:lang w:val="en"/>
        </w:rPr>
        <w:t>l</w:t>
      </w:r>
      <w:r>
        <w:rPr>
          <w:rStyle w:val="hl-keyword"/>
          <w:lang w:val="en"/>
        </w:rPr>
        <w:t>,</w:t>
      </w:r>
    </w:p>
    <w:p w:rsidR="00000000" w:rsidRDefault="00E0452F">
      <w:pPr>
        <w:pStyle w:val="HTML0"/>
        <w:divId w:val="329721770"/>
        <w:rPr>
          <w:lang w:val="en"/>
        </w:rPr>
      </w:pPr>
      <w:r>
        <w:rPr>
          <w:lang w:val="en"/>
        </w:rPr>
        <w:t xml:space="preserve">  </w:t>
      </w:r>
      <w:r>
        <w:rPr>
          <w:lang w:val="en"/>
        </w:rPr>
        <w:t xml:space="preserve"> </w:t>
      </w:r>
      <w:r>
        <w:rPr>
          <w:rStyle w:val="hl-string"/>
          <w:lang w:val="en"/>
        </w:rPr>
        <w:t>"propertySources</w:t>
      </w:r>
      <w:r>
        <w:rPr>
          <w:rStyle w:val="hl-string"/>
          <w:lang w:val="en"/>
        </w:rPr>
        <w:t>"</w:t>
      </w:r>
      <w:r>
        <w:rPr>
          <w:lang w:val="en"/>
        </w:rPr>
        <w:t>:</w:t>
      </w:r>
      <w:r>
        <w:rPr>
          <w:rStyle w:val="hl-keyword"/>
          <w:lang w:val="en"/>
        </w:rPr>
        <w:t>[</w:t>
      </w:r>
    </w:p>
    <w:p w:rsidR="00000000" w:rsidRDefault="00E0452F">
      <w:pPr>
        <w:pStyle w:val="HTML0"/>
        <w:divId w:val="329721770"/>
        <w:rPr>
          <w:lang w:val="en"/>
        </w:rPr>
      </w:pPr>
      <w:r>
        <w:rPr>
          <w:lang w:val="en"/>
        </w:rPr>
        <w:t xml:space="preserve">     </w:t>
      </w:r>
      <w:r>
        <w:rPr>
          <w:lang w:val="en"/>
        </w:rPr>
        <w:t xml:space="preserve"> </w:t>
      </w:r>
      <w:r>
        <w:rPr>
          <w:rStyle w:val="hl-keyword"/>
          <w:lang w:val="en"/>
        </w:rPr>
        <w:t>{</w:t>
      </w:r>
    </w:p>
    <w:p w:rsidR="00000000" w:rsidRDefault="00E0452F">
      <w:pPr>
        <w:pStyle w:val="HTML0"/>
        <w:divId w:val="329721770"/>
        <w:rPr>
          <w:lang w:val="en"/>
        </w:rPr>
      </w:pPr>
      <w:r>
        <w:rPr>
          <w:lang w:val="en"/>
        </w:rPr>
        <w:t xml:space="preserve">        </w:t>
      </w:r>
      <w:r>
        <w:rPr>
          <w:lang w:val="en"/>
        </w:rPr>
        <w:t xml:space="preserve"> </w:t>
      </w:r>
      <w:r>
        <w:rPr>
          <w:rStyle w:val="hl-string"/>
          <w:lang w:val="en"/>
        </w:rPr>
        <w:t>"name</w:t>
      </w:r>
      <w:r>
        <w:rPr>
          <w:rStyle w:val="hl-string"/>
          <w:lang w:val="en"/>
        </w:rPr>
        <w:t>"</w:t>
      </w:r>
      <w:r>
        <w:rPr>
          <w:lang w:val="en"/>
        </w:rPr>
        <w:t>:</w:t>
      </w:r>
      <w:r>
        <w:rPr>
          <w:rStyle w:val="hl-string"/>
          <w:lang w:val="en"/>
        </w:rPr>
        <w:t>"vault:myapp</w:t>
      </w:r>
      <w:r>
        <w:rPr>
          <w:rStyle w:val="hl-string"/>
          <w:lang w:val="en"/>
        </w:rPr>
        <w:t>"</w:t>
      </w:r>
      <w:r>
        <w:rPr>
          <w:rStyle w:val="hl-keyword"/>
          <w:lang w:val="en"/>
        </w:rPr>
        <w:t>,</w:t>
      </w:r>
    </w:p>
    <w:p w:rsidR="00000000" w:rsidRDefault="00E0452F">
      <w:pPr>
        <w:pStyle w:val="HTML0"/>
        <w:divId w:val="329721770"/>
        <w:rPr>
          <w:lang w:val="en"/>
        </w:rPr>
      </w:pPr>
      <w:r>
        <w:rPr>
          <w:lang w:val="en"/>
        </w:rPr>
        <w:lastRenderedPageBreak/>
        <w:t xml:space="preserve">        </w:t>
      </w:r>
      <w:r>
        <w:rPr>
          <w:lang w:val="en"/>
        </w:rPr>
        <w:t xml:space="preserve"> </w:t>
      </w:r>
      <w:r>
        <w:rPr>
          <w:rStyle w:val="hl-string"/>
          <w:lang w:val="en"/>
        </w:rPr>
        <w:t>"source</w:t>
      </w:r>
      <w:r>
        <w:rPr>
          <w:rStyle w:val="hl-string"/>
          <w:lang w:val="en"/>
        </w:rPr>
        <w:t>"</w:t>
      </w:r>
      <w:r>
        <w:rPr>
          <w:lang w:val="en"/>
        </w:rPr>
        <w:t>:</w:t>
      </w:r>
      <w:r>
        <w:rPr>
          <w:rStyle w:val="hl-keyword"/>
          <w:lang w:val="en"/>
        </w:rPr>
        <w:t>{</w:t>
      </w:r>
    </w:p>
    <w:p w:rsidR="00000000" w:rsidRDefault="00E0452F">
      <w:pPr>
        <w:pStyle w:val="HTML0"/>
        <w:divId w:val="329721770"/>
        <w:rPr>
          <w:lang w:val="en"/>
        </w:rPr>
      </w:pPr>
      <w:r>
        <w:rPr>
          <w:lang w:val="en"/>
        </w:rPr>
        <w:t xml:space="preserve">           </w:t>
      </w:r>
      <w:r>
        <w:rPr>
          <w:lang w:val="en"/>
        </w:rPr>
        <w:t xml:space="preserve"> </w:t>
      </w:r>
      <w:r>
        <w:rPr>
          <w:rStyle w:val="hl-string"/>
          <w:lang w:val="en"/>
        </w:rPr>
        <w:t>"foo</w:t>
      </w:r>
      <w:r>
        <w:rPr>
          <w:rStyle w:val="hl-string"/>
          <w:lang w:val="en"/>
        </w:rPr>
        <w:t>"</w:t>
      </w:r>
      <w:r>
        <w:rPr>
          <w:lang w:val="en"/>
        </w:rPr>
        <w:t>:</w:t>
      </w:r>
      <w:r>
        <w:rPr>
          <w:rStyle w:val="hl-string"/>
          <w:lang w:val="en"/>
        </w:rPr>
        <w:t>"myappsbar</w:t>
      </w:r>
      <w:r>
        <w:rPr>
          <w:rStyle w:val="hl-string"/>
          <w:lang w:val="en"/>
        </w:rPr>
        <w:t>"</w:t>
      </w:r>
    </w:p>
    <w:p w:rsidR="00000000" w:rsidRDefault="00E0452F">
      <w:pPr>
        <w:pStyle w:val="HTML0"/>
        <w:divId w:val="329721770"/>
        <w:rPr>
          <w:lang w:val="en"/>
        </w:rPr>
      </w:pPr>
      <w:r>
        <w:rPr>
          <w:lang w:val="en"/>
        </w:rPr>
        <w:t xml:space="preserve">        </w:t>
      </w:r>
      <w:r>
        <w:rPr>
          <w:lang w:val="en"/>
        </w:rPr>
        <w:t xml:space="preserve"> </w:t>
      </w:r>
      <w:r>
        <w:rPr>
          <w:rStyle w:val="hl-keyword"/>
          <w:lang w:val="en"/>
        </w:rPr>
        <w:t>}</w:t>
      </w:r>
    </w:p>
    <w:p w:rsidR="00000000" w:rsidRDefault="00E0452F">
      <w:pPr>
        <w:pStyle w:val="HTML0"/>
        <w:divId w:val="329721770"/>
        <w:rPr>
          <w:lang w:val="en"/>
        </w:rPr>
      </w:pPr>
      <w:r>
        <w:rPr>
          <w:lang w:val="en"/>
        </w:rPr>
        <w:t xml:space="preserve">     </w:t>
      </w:r>
      <w:r>
        <w:rPr>
          <w:lang w:val="en"/>
        </w:rPr>
        <w:t xml:space="preserve"> </w:t>
      </w:r>
      <w:r>
        <w:rPr>
          <w:rStyle w:val="hl-keyword"/>
          <w:lang w:val="en"/>
        </w:rPr>
        <w:t>}</w:t>
      </w:r>
      <w:r>
        <w:rPr>
          <w:rStyle w:val="hl-keyword"/>
          <w:lang w:val="en"/>
        </w:rPr>
        <w:t>,</w:t>
      </w:r>
    </w:p>
    <w:p w:rsidR="00000000" w:rsidRDefault="00E0452F">
      <w:pPr>
        <w:pStyle w:val="HTML0"/>
        <w:divId w:val="329721770"/>
        <w:rPr>
          <w:lang w:val="en"/>
        </w:rPr>
      </w:pPr>
      <w:r>
        <w:rPr>
          <w:lang w:val="en"/>
        </w:rPr>
        <w:t xml:space="preserve">     </w:t>
      </w:r>
      <w:r>
        <w:rPr>
          <w:lang w:val="en"/>
        </w:rPr>
        <w:t xml:space="preserve"> </w:t>
      </w:r>
      <w:r>
        <w:rPr>
          <w:rStyle w:val="hl-keyword"/>
          <w:lang w:val="en"/>
        </w:rPr>
        <w:t>{</w:t>
      </w:r>
    </w:p>
    <w:p w:rsidR="00000000" w:rsidRDefault="00E0452F">
      <w:pPr>
        <w:pStyle w:val="HTML0"/>
        <w:divId w:val="329721770"/>
        <w:rPr>
          <w:lang w:val="en"/>
        </w:rPr>
      </w:pPr>
      <w:r>
        <w:rPr>
          <w:lang w:val="en"/>
        </w:rPr>
        <w:t xml:space="preserve">        </w:t>
      </w:r>
      <w:r>
        <w:rPr>
          <w:lang w:val="en"/>
        </w:rPr>
        <w:t xml:space="preserve"> </w:t>
      </w:r>
      <w:r>
        <w:rPr>
          <w:rStyle w:val="hl-string"/>
          <w:lang w:val="en"/>
        </w:rPr>
        <w:t>"name</w:t>
      </w:r>
      <w:r>
        <w:rPr>
          <w:rStyle w:val="hl-string"/>
          <w:lang w:val="en"/>
        </w:rPr>
        <w:t>"</w:t>
      </w:r>
      <w:r>
        <w:rPr>
          <w:lang w:val="en"/>
        </w:rPr>
        <w:t>:</w:t>
      </w:r>
      <w:r>
        <w:rPr>
          <w:rStyle w:val="hl-string"/>
          <w:lang w:val="en"/>
        </w:rPr>
        <w:t>"vault:application</w:t>
      </w:r>
      <w:r>
        <w:rPr>
          <w:rStyle w:val="hl-string"/>
          <w:lang w:val="en"/>
        </w:rPr>
        <w:t>"</w:t>
      </w:r>
      <w:r>
        <w:rPr>
          <w:rStyle w:val="hl-keyword"/>
          <w:lang w:val="en"/>
        </w:rPr>
        <w:t>,</w:t>
      </w:r>
    </w:p>
    <w:p w:rsidR="00000000" w:rsidRDefault="00E0452F">
      <w:pPr>
        <w:pStyle w:val="HTML0"/>
        <w:divId w:val="329721770"/>
        <w:rPr>
          <w:lang w:val="en"/>
        </w:rPr>
      </w:pPr>
      <w:r>
        <w:rPr>
          <w:lang w:val="en"/>
        </w:rPr>
        <w:t xml:space="preserve">        </w:t>
      </w:r>
      <w:r>
        <w:rPr>
          <w:lang w:val="en"/>
        </w:rPr>
        <w:t xml:space="preserve"> </w:t>
      </w:r>
      <w:r>
        <w:rPr>
          <w:rStyle w:val="hl-string"/>
          <w:lang w:val="en"/>
        </w:rPr>
        <w:t>"source</w:t>
      </w:r>
      <w:r>
        <w:rPr>
          <w:rStyle w:val="hl-string"/>
          <w:lang w:val="en"/>
        </w:rPr>
        <w:t>"</w:t>
      </w:r>
      <w:r>
        <w:rPr>
          <w:lang w:val="en"/>
        </w:rPr>
        <w:t>:</w:t>
      </w:r>
      <w:r>
        <w:rPr>
          <w:rStyle w:val="hl-keyword"/>
          <w:lang w:val="en"/>
        </w:rPr>
        <w:t>{</w:t>
      </w:r>
    </w:p>
    <w:p w:rsidR="00000000" w:rsidRDefault="00E0452F">
      <w:pPr>
        <w:pStyle w:val="HTML0"/>
        <w:divId w:val="329721770"/>
        <w:rPr>
          <w:lang w:val="en"/>
        </w:rPr>
      </w:pPr>
      <w:r>
        <w:rPr>
          <w:lang w:val="en"/>
        </w:rPr>
        <w:t xml:space="preserve">           </w:t>
      </w:r>
      <w:r>
        <w:rPr>
          <w:lang w:val="en"/>
        </w:rPr>
        <w:t xml:space="preserve"> </w:t>
      </w:r>
      <w:r>
        <w:rPr>
          <w:rStyle w:val="hl-string"/>
          <w:lang w:val="en"/>
        </w:rPr>
        <w:t>"baz</w:t>
      </w:r>
      <w:r>
        <w:rPr>
          <w:rStyle w:val="hl-string"/>
          <w:lang w:val="en"/>
        </w:rPr>
        <w:t>"</w:t>
      </w:r>
      <w:r>
        <w:rPr>
          <w:lang w:val="en"/>
        </w:rPr>
        <w:t>:</w:t>
      </w:r>
      <w:r>
        <w:rPr>
          <w:rStyle w:val="hl-string"/>
          <w:lang w:val="en"/>
        </w:rPr>
        <w:t>"bam</w:t>
      </w:r>
      <w:r>
        <w:rPr>
          <w:rStyle w:val="hl-string"/>
          <w:lang w:val="en"/>
        </w:rPr>
        <w:t>"</w:t>
      </w:r>
      <w:r>
        <w:rPr>
          <w:rStyle w:val="hl-keyword"/>
          <w:lang w:val="en"/>
        </w:rPr>
        <w:t>,</w:t>
      </w:r>
    </w:p>
    <w:p w:rsidR="00000000" w:rsidRDefault="00E0452F">
      <w:pPr>
        <w:pStyle w:val="HTML0"/>
        <w:divId w:val="329721770"/>
        <w:rPr>
          <w:lang w:val="en"/>
        </w:rPr>
      </w:pPr>
      <w:r>
        <w:rPr>
          <w:lang w:val="en"/>
        </w:rPr>
        <w:t xml:space="preserve">           </w:t>
      </w:r>
      <w:r>
        <w:rPr>
          <w:lang w:val="en"/>
        </w:rPr>
        <w:t xml:space="preserve"> </w:t>
      </w:r>
      <w:r>
        <w:rPr>
          <w:rStyle w:val="hl-string"/>
          <w:lang w:val="en"/>
        </w:rPr>
        <w:t>"foo</w:t>
      </w:r>
      <w:r>
        <w:rPr>
          <w:rStyle w:val="hl-string"/>
          <w:lang w:val="en"/>
        </w:rPr>
        <w:t>"</w:t>
      </w:r>
      <w:r>
        <w:rPr>
          <w:lang w:val="en"/>
        </w:rPr>
        <w:t>:</w:t>
      </w:r>
      <w:r>
        <w:rPr>
          <w:rStyle w:val="hl-string"/>
          <w:lang w:val="en"/>
        </w:rPr>
        <w:t>"bar</w:t>
      </w:r>
      <w:r>
        <w:rPr>
          <w:rStyle w:val="hl-string"/>
          <w:lang w:val="en"/>
        </w:rPr>
        <w:t>"</w:t>
      </w:r>
    </w:p>
    <w:p w:rsidR="00000000" w:rsidRDefault="00E0452F">
      <w:pPr>
        <w:pStyle w:val="HTML0"/>
        <w:divId w:val="329721770"/>
        <w:rPr>
          <w:lang w:val="en"/>
        </w:rPr>
      </w:pPr>
      <w:r>
        <w:rPr>
          <w:lang w:val="en"/>
        </w:rPr>
        <w:t xml:space="preserve">        </w:t>
      </w:r>
      <w:r>
        <w:rPr>
          <w:lang w:val="en"/>
        </w:rPr>
        <w:t xml:space="preserve"> </w:t>
      </w:r>
      <w:r>
        <w:rPr>
          <w:rStyle w:val="hl-keyword"/>
          <w:lang w:val="en"/>
        </w:rPr>
        <w:t>}</w:t>
      </w:r>
    </w:p>
    <w:p w:rsidR="00000000" w:rsidRDefault="00E0452F">
      <w:pPr>
        <w:pStyle w:val="HTML0"/>
        <w:divId w:val="329721770"/>
        <w:rPr>
          <w:lang w:val="en"/>
        </w:rPr>
      </w:pPr>
      <w:r>
        <w:rPr>
          <w:lang w:val="en"/>
        </w:rPr>
        <w:t xml:space="preserve">     </w:t>
      </w:r>
      <w:r>
        <w:rPr>
          <w:lang w:val="en"/>
        </w:rPr>
        <w:t xml:space="preserve"> </w:t>
      </w:r>
      <w:r>
        <w:rPr>
          <w:rStyle w:val="hl-keyword"/>
          <w:lang w:val="en"/>
        </w:rPr>
        <w:t>}</w:t>
      </w:r>
    </w:p>
    <w:p w:rsidR="00000000" w:rsidRDefault="00E0452F">
      <w:pPr>
        <w:pStyle w:val="HTML0"/>
        <w:divId w:val="329721770"/>
        <w:rPr>
          <w:lang w:val="en"/>
        </w:rPr>
      </w:pPr>
      <w:r>
        <w:rPr>
          <w:lang w:val="en"/>
        </w:rPr>
        <w:t xml:space="preserve">  </w:t>
      </w:r>
      <w:r>
        <w:rPr>
          <w:lang w:val="en"/>
        </w:rPr>
        <w:t xml:space="preserve"> </w:t>
      </w:r>
      <w:r>
        <w:rPr>
          <w:rStyle w:val="hl-keyword"/>
          <w:lang w:val="en"/>
        </w:rPr>
        <w:t>]</w:t>
      </w:r>
    </w:p>
    <w:p w:rsidR="00000000" w:rsidRDefault="00E0452F">
      <w:pPr>
        <w:pStyle w:val="HTML0"/>
        <w:divId w:val="329721770"/>
        <w:rPr>
          <w:lang w:val="en"/>
        </w:rPr>
      </w:pPr>
      <w:r>
        <w:rPr>
          <w:rStyle w:val="hl-keyword"/>
          <w:lang w:val="en"/>
        </w:rPr>
        <w:t>}</w:t>
      </w:r>
    </w:p>
    <w:p w:rsidR="00000000" w:rsidRDefault="00E0452F">
      <w:pPr>
        <w:pStyle w:val="4"/>
        <w:divId w:val="150995700"/>
        <w:rPr>
          <w:lang w:val="en"/>
        </w:rPr>
      </w:pPr>
      <w:bookmarkStart w:id="57" w:name="_multiple_properties_sources"/>
      <w:bookmarkEnd w:id="57"/>
      <w:r>
        <w:rPr>
          <w:lang w:val="en"/>
        </w:rPr>
        <w:t>Multiple Properties Sources</w:t>
      </w:r>
    </w:p>
    <w:p w:rsidR="00000000" w:rsidRDefault="00E0452F">
      <w:pPr>
        <w:pStyle w:val="a5"/>
        <w:divId w:val="2008509928"/>
        <w:rPr>
          <w:lang w:val="en"/>
        </w:rPr>
      </w:pPr>
      <w:r>
        <w:rPr>
          <w:lang w:val="en"/>
        </w:rPr>
        <w:t>When using Vault, you can provide your applications with multiple properties sources. For example, assume you have written data to the following paths in Vault:</w:t>
      </w:r>
    </w:p>
    <w:p w:rsidR="00000000" w:rsidRDefault="00E0452F">
      <w:pPr>
        <w:pStyle w:val="HTML0"/>
        <w:divId w:val="2008509928"/>
        <w:rPr>
          <w:lang w:val="en"/>
        </w:rPr>
      </w:pPr>
      <w:r>
        <w:rPr>
          <w:lang w:val="en"/>
        </w:rPr>
        <w:t>secret/myApp,dev</w:t>
      </w:r>
    </w:p>
    <w:p w:rsidR="00000000" w:rsidRDefault="00E0452F">
      <w:pPr>
        <w:pStyle w:val="HTML0"/>
        <w:divId w:val="2008509928"/>
        <w:rPr>
          <w:lang w:val="en"/>
        </w:rPr>
      </w:pPr>
      <w:r>
        <w:rPr>
          <w:lang w:val="en"/>
        </w:rPr>
        <w:t>secret/myApp</w:t>
      </w:r>
    </w:p>
    <w:p w:rsidR="00000000" w:rsidRDefault="00E0452F">
      <w:pPr>
        <w:pStyle w:val="HTML0"/>
        <w:divId w:val="2008509928"/>
        <w:rPr>
          <w:lang w:val="en"/>
        </w:rPr>
      </w:pPr>
      <w:r>
        <w:rPr>
          <w:lang w:val="en"/>
        </w:rPr>
        <w:t>secret/application,dev</w:t>
      </w:r>
    </w:p>
    <w:p w:rsidR="00000000" w:rsidRDefault="00E0452F">
      <w:pPr>
        <w:pStyle w:val="HTML0"/>
        <w:divId w:val="2008509928"/>
        <w:rPr>
          <w:lang w:val="en"/>
        </w:rPr>
      </w:pPr>
      <w:r>
        <w:rPr>
          <w:lang w:val="en"/>
        </w:rPr>
        <w:t>secret/application</w:t>
      </w:r>
    </w:p>
    <w:p w:rsidR="00000000" w:rsidRDefault="00E0452F">
      <w:pPr>
        <w:pStyle w:val="a5"/>
        <w:divId w:val="2008509928"/>
        <w:rPr>
          <w:lang w:val="en"/>
        </w:rPr>
      </w:pPr>
      <w:r>
        <w:rPr>
          <w:lang w:val="en"/>
        </w:rPr>
        <w:t xml:space="preserve">Properties written to </w:t>
      </w:r>
      <w:r>
        <w:rPr>
          <w:rStyle w:val="HTML"/>
          <w:lang w:val="en"/>
        </w:rPr>
        <w:t>s</w:t>
      </w:r>
      <w:r>
        <w:rPr>
          <w:rStyle w:val="HTML"/>
          <w:lang w:val="en"/>
        </w:rPr>
        <w:t>ecret/application</w:t>
      </w:r>
      <w:r>
        <w:rPr>
          <w:lang w:val="en"/>
        </w:rPr>
        <w:t xml:space="preserve"> are available to </w:t>
      </w:r>
      <w:hyperlink r:id="rId1160" w:history="1">
        <w:r>
          <w:rPr>
            <w:rStyle w:val="a3"/>
            <w:lang w:val="en"/>
          </w:rPr>
          <w:t>all applications using the Config Server</w:t>
        </w:r>
      </w:hyperlink>
      <w:r>
        <w:rPr>
          <w:lang w:val="en"/>
        </w:rPr>
        <w:t xml:space="preserve">. An application with the name, </w:t>
      </w:r>
      <w:r>
        <w:rPr>
          <w:rStyle w:val="HTML"/>
          <w:lang w:val="en"/>
        </w:rPr>
        <w:t>myApp</w:t>
      </w:r>
      <w:r>
        <w:rPr>
          <w:lang w:val="en"/>
        </w:rPr>
        <w:t xml:space="preserve">, would have any properties written to </w:t>
      </w:r>
      <w:r>
        <w:rPr>
          <w:rStyle w:val="HTML"/>
          <w:lang w:val="en"/>
        </w:rPr>
        <w:t>se</w:t>
      </w:r>
      <w:r>
        <w:rPr>
          <w:rStyle w:val="HTML"/>
          <w:lang w:val="en"/>
        </w:rPr>
        <w:t>cret/myApp</w:t>
      </w:r>
      <w:r>
        <w:rPr>
          <w:lang w:val="en"/>
        </w:rPr>
        <w:t xml:space="preserve"> and </w:t>
      </w:r>
      <w:r>
        <w:rPr>
          <w:rStyle w:val="HTML"/>
          <w:lang w:val="en"/>
        </w:rPr>
        <w:t>secret/application</w:t>
      </w:r>
      <w:r>
        <w:rPr>
          <w:lang w:val="en"/>
        </w:rPr>
        <w:t xml:space="preserve"> available to it. When </w:t>
      </w:r>
      <w:r>
        <w:rPr>
          <w:rStyle w:val="HTML"/>
          <w:lang w:val="en"/>
        </w:rPr>
        <w:t>myApp</w:t>
      </w:r>
      <w:r>
        <w:rPr>
          <w:lang w:val="en"/>
        </w:rPr>
        <w:t xml:space="preserve"> has the </w:t>
      </w:r>
      <w:r>
        <w:rPr>
          <w:rStyle w:val="HTML"/>
          <w:lang w:val="en"/>
        </w:rPr>
        <w:t>dev</w:t>
      </w:r>
      <w:r>
        <w:rPr>
          <w:lang w:val="en"/>
        </w:rPr>
        <w:t xml:space="preserve"> profile enabled, properties written to all of the above paths would be available to it, with properties in the first path in the list taking priority over the others.</w:t>
      </w:r>
    </w:p>
    <w:p w:rsidR="00000000" w:rsidRDefault="00E0452F">
      <w:pPr>
        <w:pStyle w:val="3"/>
        <w:divId w:val="819342878"/>
        <w:rPr>
          <w:lang w:val="en"/>
        </w:rPr>
      </w:pPr>
      <w:bookmarkStart w:id="58" w:name="_accessing_backends_through_a_proxy"/>
      <w:bookmarkEnd w:id="58"/>
      <w:r>
        <w:rPr>
          <w:lang w:val="en"/>
        </w:rPr>
        <w:t>5.1.5 Accessing Backends Through a Proxy</w:t>
      </w:r>
    </w:p>
    <w:p w:rsidR="00000000" w:rsidRDefault="00E0452F">
      <w:pPr>
        <w:pStyle w:val="a5"/>
        <w:divId w:val="878665457"/>
        <w:rPr>
          <w:lang w:val="en"/>
        </w:rPr>
      </w:pPr>
      <w:r>
        <w:rPr>
          <w:lang w:val="en"/>
        </w:rPr>
        <w:t>The configuration server can access a Git or Vault backend through an HTTP or HTTPS pr</w:t>
      </w:r>
      <w:r>
        <w:rPr>
          <w:lang w:val="en"/>
        </w:rPr>
        <w:t xml:space="preserve">oxy. This behavior is controlled for either Git or Vault by settings under </w:t>
      </w:r>
      <w:r>
        <w:rPr>
          <w:rStyle w:val="HTML"/>
          <w:lang w:val="en"/>
        </w:rPr>
        <w:t>proxy.http</w:t>
      </w:r>
      <w:r>
        <w:rPr>
          <w:lang w:val="en"/>
        </w:rPr>
        <w:t xml:space="preserve"> and </w:t>
      </w:r>
      <w:r>
        <w:rPr>
          <w:rStyle w:val="HTML"/>
          <w:lang w:val="en"/>
        </w:rPr>
        <w:t>proxy.https</w:t>
      </w:r>
      <w:r>
        <w:rPr>
          <w:lang w:val="en"/>
        </w:rPr>
        <w:t xml:space="preserve">. These settings are per repository, so if you are using a </w:t>
      </w:r>
      <w:hyperlink r:id="rId1161" w:anchor="composite-environment-repositories" w:tooltip="5.1.9 Composite Environment Repositories" w:history="1">
        <w:r>
          <w:rPr>
            <w:rStyle w:val="a3"/>
            <w:lang w:val="en"/>
          </w:rPr>
          <w:t>composite environment repository</w:t>
        </w:r>
      </w:hyperlink>
      <w:r>
        <w:rPr>
          <w:lang w:val="en"/>
        </w:rPr>
        <w:t xml:space="preserve"> you must configure proxy settings for each backend in the composite individually. If using a network which requires separate proxy</w:t>
      </w:r>
      <w:r>
        <w:rPr>
          <w:lang w:val="en"/>
        </w:rPr>
        <w:t xml:space="preserve"> servers for HTTP and HTTPS URLs, you can configure both the HTTP and the HTTPS proxy settings for a single backend.</w:t>
      </w:r>
    </w:p>
    <w:p w:rsidR="00000000" w:rsidRDefault="00E0452F">
      <w:pPr>
        <w:pStyle w:val="a5"/>
        <w:divId w:val="878665457"/>
        <w:rPr>
          <w:lang w:val="en"/>
        </w:rPr>
      </w:pPr>
      <w:r>
        <w:rPr>
          <w:lang w:val="en"/>
        </w:rPr>
        <w:lastRenderedPageBreak/>
        <w:t xml:space="preserve">The following table describes the proxy configuration properties for both HTTP and HTTPS proxies. All of these properties must be prefixed </w:t>
      </w:r>
      <w:r>
        <w:rPr>
          <w:lang w:val="en"/>
        </w:rPr>
        <w:t xml:space="preserve">by </w:t>
      </w:r>
      <w:r>
        <w:rPr>
          <w:rStyle w:val="HTML"/>
          <w:lang w:val="en"/>
        </w:rPr>
        <w:t>proxy.http</w:t>
      </w:r>
      <w:r>
        <w:rPr>
          <w:lang w:val="en"/>
        </w:rPr>
        <w:t xml:space="preserve"> or </w:t>
      </w:r>
      <w:r>
        <w:rPr>
          <w:rStyle w:val="HTML"/>
          <w:lang w:val="en"/>
        </w:rPr>
        <w:t>proxy.https</w:t>
      </w:r>
      <w:r>
        <w:rPr>
          <w:lang w:val="en"/>
        </w:rPr>
        <w:t>.</w:t>
      </w:r>
    </w:p>
    <w:p w:rsidR="00000000" w:rsidRDefault="00E0452F">
      <w:pPr>
        <w:pStyle w:val="title"/>
        <w:divId w:val="169881171"/>
        <w:rPr>
          <w:lang w:val="en"/>
        </w:rPr>
      </w:pPr>
      <w:bookmarkStart w:id="59" w:name="d0e2350"/>
      <w:bookmarkEnd w:id="59"/>
      <w:r>
        <w:rPr>
          <w:b/>
          <w:bCs/>
          <w:lang w:val="en"/>
        </w:rPr>
        <w:t>Table 5.2. Proxy Configuration Properties</w:t>
      </w:r>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Proxy Configuration Properties"/>
      </w:tblPr>
      <w:tblGrid>
        <w:gridCol w:w="1603"/>
        <w:gridCol w:w="6693"/>
      </w:tblGrid>
      <w:tr w:rsidR="00000000">
        <w:trPr>
          <w:divId w:val="1690642955"/>
          <w:tblHeader/>
        </w:trPr>
        <w:tc>
          <w:tcPr>
            <w:tcW w:w="0" w:type="auto"/>
            <w:tcBorders>
              <w:bottom w:val="single" w:sz="4" w:space="0" w:color="auto"/>
              <w:right w:val="single" w:sz="4" w:space="0" w:color="auto"/>
            </w:tcBorders>
            <w:hideMark/>
          </w:tcPr>
          <w:p w:rsidR="00000000" w:rsidRDefault="00E0452F">
            <w:pPr>
              <w:rPr>
                <w:b/>
                <w:bCs/>
              </w:rPr>
            </w:pPr>
            <w:r>
              <w:rPr>
                <w:b/>
                <w:bCs/>
              </w:rPr>
              <w:t>Property Name</w:t>
            </w:r>
          </w:p>
        </w:tc>
        <w:tc>
          <w:tcPr>
            <w:tcW w:w="0" w:type="auto"/>
            <w:tcBorders>
              <w:bottom w:val="single" w:sz="4" w:space="0" w:color="auto"/>
            </w:tcBorders>
            <w:hideMark/>
          </w:tcPr>
          <w:p w:rsidR="00000000" w:rsidRDefault="00E0452F">
            <w:pPr>
              <w:rPr>
                <w:b/>
                <w:bCs/>
              </w:rPr>
            </w:pPr>
            <w:r>
              <w:rPr>
                <w:b/>
                <w:bCs/>
              </w:rPr>
              <w:t>Remarks</w:t>
            </w:r>
          </w:p>
        </w:tc>
      </w:tr>
      <w:tr w:rsidR="00000000">
        <w:trPr>
          <w:divId w:val="1690642955"/>
        </w:trPr>
        <w:tc>
          <w:tcPr>
            <w:tcW w:w="0" w:type="auto"/>
            <w:tcBorders>
              <w:bottom w:val="single" w:sz="4" w:space="0" w:color="auto"/>
              <w:right w:val="single" w:sz="4" w:space="0" w:color="auto"/>
            </w:tcBorders>
            <w:hideMark/>
          </w:tcPr>
          <w:p w:rsidR="00000000" w:rsidRDefault="00E0452F">
            <w:pPr>
              <w:pStyle w:val="a5"/>
            </w:pPr>
            <w:r>
              <w:rPr>
                <w:rStyle w:val="a7"/>
              </w:rPr>
              <w:t>host</w:t>
            </w:r>
          </w:p>
        </w:tc>
        <w:tc>
          <w:tcPr>
            <w:tcW w:w="0" w:type="auto"/>
            <w:tcBorders>
              <w:bottom w:val="single" w:sz="4" w:space="0" w:color="auto"/>
            </w:tcBorders>
            <w:hideMark/>
          </w:tcPr>
          <w:p w:rsidR="00000000" w:rsidRDefault="00E0452F">
            <w:pPr>
              <w:pStyle w:val="a5"/>
            </w:pPr>
            <w:r>
              <w:t>The host of the proxy.</w:t>
            </w:r>
          </w:p>
        </w:tc>
      </w:tr>
      <w:tr w:rsidR="00000000">
        <w:trPr>
          <w:divId w:val="1690642955"/>
        </w:trPr>
        <w:tc>
          <w:tcPr>
            <w:tcW w:w="0" w:type="auto"/>
            <w:tcBorders>
              <w:bottom w:val="single" w:sz="4" w:space="0" w:color="auto"/>
              <w:right w:val="single" w:sz="4" w:space="0" w:color="auto"/>
            </w:tcBorders>
            <w:hideMark/>
          </w:tcPr>
          <w:p w:rsidR="00000000" w:rsidRDefault="00E0452F">
            <w:pPr>
              <w:pStyle w:val="a5"/>
            </w:pPr>
            <w:r>
              <w:rPr>
                <w:rStyle w:val="a7"/>
              </w:rPr>
              <w:t>port</w:t>
            </w:r>
          </w:p>
        </w:tc>
        <w:tc>
          <w:tcPr>
            <w:tcW w:w="0" w:type="auto"/>
            <w:tcBorders>
              <w:bottom w:val="single" w:sz="4" w:space="0" w:color="auto"/>
            </w:tcBorders>
            <w:hideMark/>
          </w:tcPr>
          <w:p w:rsidR="00000000" w:rsidRDefault="00E0452F">
            <w:pPr>
              <w:pStyle w:val="a5"/>
            </w:pPr>
            <w:r>
              <w:t>The port with which to access the proxy.</w:t>
            </w:r>
          </w:p>
        </w:tc>
      </w:tr>
      <w:tr w:rsidR="00000000">
        <w:trPr>
          <w:divId w:val="1690642955"/>
        </w:trPr>
        <w:tc>
          <w:tcPr>
            <w:tcW w:w="0" w:type="auto"/>
            <w:tcBorders>
              <w:bottom w:val="single" w:sz="4" w:space="0" w:color="auto"/>
              <w:right w:val="single" w:sz="4" w:space="0" w:color="auto"/>
            </w:tcBorders>
            <w:hideMark/>
          </w:tcPr>
          <w:p w:rsidR="00000000" w:rsidRDefault="00E0452F">
            <w:pPr>
              <w:pStyle w:val="a5"/>
            </w:pPr>
            <w:r>
              <w:rPr>
                <w:rStyle w:val="a7"/>
              </w:rPr>
              <w:t>nonProxyHosts</w:t>
            </w:r>
          </w:p>
        </w:tc>
        <w:tc>
          <w:tcPr>
            <w:tcW w:w="0" w:type="auto"/>
            <w:tcBorders>
              <w:bottom w:val="single" w:sz="4" w:space="0" w:color="auto"/>
            </w:tcBorders>
            <w:hideMark/>
          </w:tcPr>
          <w:p w:rsidR="00000000" w:rsidRDefault="00E0452F">
            <w:pPr>
              <w:pStyle w:val="a5"/>
            </w:pPr>
            <w:r>
              <w:t xml:space="preserve">Any hosts which the configuration server should access outside the proxy. If values are provided for both </w:t>
            </w:r>
            <w:r>
              <w:rPr>
                <w:rStyle w:val="HTML"/>
              </w:rPr>
              <w:t>proxy.http.nonProxyHosts</w:t>
            </w:r>
            <w:r>
              <w:t xml:space="preserve"> and </w:t>
            </w:r>
            <w:r>
              <w:rPr>
                <w:rStyle w:val="HTML"/>
              </w:rPr>
              <w:t>proxy.https.nonProxyHosts</w:t>
            </w:r>
            <w:r>
              <w:t xml:space="preserve">, the </w:t>
            </w:r>
            <w:r>
              <w:rPr>
                <w:rStyle w:val="HTML"/>
              </w:rPr>
              <w:t>proxy.http</w:t>
            </w:r>
            <w:r>
              <w:t xml:space="preserve"> value will be used.</w:t>
            </w:r>
          </w:p>
        </w:tc>
      </w:tr>
      <w:tr w:rsidR="00000000">
        <w:trPr>
          <w:divId w:val="1690642955"/>
        </w:trPr>
        <w:tc>
          <w:tcPr>
            <w:tcW w:w="0" w:type="auto"/>
            <w:tcBorders>
              <w:bottom w:val="single" w:sz="4" w:space="0" w:color="auto"/>
              <w:right w:val="single" w:sz="4" w:space="0" w:color="auto"/>
            </w:tcBorders>
            <w:hideMark/>
          </w:tcPr>
          <w:p w:rsidR="00000000" w:rsidRDefault="00E0452F">
            <w:pPr>
              <w:pStyle w:val="a5"/>
            </w:pPr>
            <w:r>
              <w:rPr>
                <w:rStyle w:val="a7"/>
              </w:rPr>
              <w:t>us</w:t>
            </w:r>
            <w:r>
              <w:rPr>
                <w:rStyle w:val="a7"/>
              </w:rPr>
              <w:t>ername</w:t>
            </w:r>
          </w:p>
        </w:tc>
        <w:tc>
          <w:tcPr>
            <w:tcW w:w="0" w:type="auto"/>
            <w:tcBorders>
              <w:bottom w:val="single" w:sz="4" w:space="0" w:color="auto"/>
            </w:tcBorders>
            <w:hideMark/>
          </w:tcPr>
          <w:p w:rsidR="00000000" w:rsidRDefault="00E0452F">
            <w:pPr>
              <w:pStyle w:val="a5"/>
            </w:pPr>
            <w:r>
              <w:t xml:space="preserve">The username with which to authenticate to the proxy. If values are provided for both </w:t>
            </w:r>
            <w:r>
              <w:rPr>
                <w:rStyle w:val="HTML"/>
              </w:rPr>
              <w:t>proxy.http.username</w:t>
            </w:r>
            <w:r>
              <w:t xml:space="preserve"> and </w:t>
            </w:r>
            <w:r>
              <w:rPr>
                <w:rStyle w:val="HTML"/>
              </w:rPr>
              <w:t>proxy.https.username</w:t>
            </w:r>
            <w:r>
              <w:t xml:space="preserve">, the </w:t>
            </w:r>
            <w:r>
              <w:rPr>
                <w:rStyle w:val="HTML"/>
              </w:rPr>
              <w:t>proxy.http</w:t>
            </w:r>
            <w:r>
              <w:t xml:space="preserve"> value will be used.</w:t>
            </w:r>
          </w:p>
        </w:tc>
      </w:tr>
      <w:tr w:rsidR="00000000">
        <w:trPr>
          <w:divId w:val="1690642955"/>
        </w:trPr>
        <w:tc>
          <w:tcPr>
            <w:tcW w:w="0" w:type="auto"/>
            <w:tcBorders>
              <w:right w:val="single" w:sz="4" w:space="0" w:color="auto"/>
            </w:tcBorders>
            <w:hideMark/>
          </w:tcPr>
          <w:p w:rsidR="00000000" w:rsidRDefault="00E0452F">
            <w:pPr>
              <w:pStyle w:val="a5"/>
            </w:pPr>
            <w:r>
              <w:rPr>
                <w:rStyle w:val="a7"/>
              </w:rPr>
              <w:t>password</w:t>
            </w:r>
          </w:p>
        </w:tc>
        <w:tc>
          <w:tcPr>
            <w:tcW w:w="0" w:type="auto"/>
            <w:hideMark/>
          </w:tcPr>
          <w:p w:rsidR="00000000" w:rsidRDefault="00E0452F">
            <w:pPr>
              <w:pStyle w:val="a5"/>
            </w:pPr>
            <w:r>
              <w:t>The password with which to authenticate to the proxy. If values are prov</w:t>
            </w:r>
            <w:r>
              <w:t xml:space="preserve">ided for both </w:t>
            </w:r>
            <w:r>
              <w:rPr>
                <w:rStyle w:val="HTML"/>
              </w:rPr>
              <w:t>proxy.http.password</w:t>
            </w:r>
            <w:r>
              <w:t xml:space="preserve"> and </w:t>
            </w:r>
            <w:r>
              <w:rPr>
                <w:rStyle w:val="HTML"/>
              </w:rPr>
              <w:t>proxy.https.password</w:t>
            </w:r>
            <w:r>
              <w:t xml:space="preserve">, the </w:t>
            </w:r>
            <w:r>
              <w:rPr>
                <w:rStyle w:val="HTML"/>
              </w:rPr>
              <w:t>proxy.http</w:t>
            </w:r>
            <w:r>
              <w:t xml:space="preserve"> value will be used.</w:t>
            </w:r>
          </w:p>
        </w:tc>
      </w:tr>
    </w:tbl>
    <w:p w:rsidR="00000000" w:rsidRDefault="00E0452F">
      <w:pPr>
        <w:divId w:val="878665457"/>
        <w:rPr>
          <w:lang w:val="en"/>
        </w:rPr>
      </w:pPr>
    </w:p>
    <w:p w:rsidR="00000000" w:rsidRDefault="00E0452F">
      <w:pPr>
        <w:pStyle w:val="a5"/>
        <w:divId w:val="878665457"/>
        <w:rPr>
          <w:lang w:val="en"/>
        </w:rPr>
      </w:pPr>
      <w:r>
        <w:rPr>
          <w:lang w:val="en"/>
        </w:rPr>
        <w:t>The following configuration uses an HTTPS proxy to access a Git repository.</w:t>
      </w:r>
    </w:p>
    <w:p w:rsidR="00000000" w:rsidRDefault="00E0452F">
      <w:pPr>
        <w:pStyle w:val="HTML0"/>
        <w:divId w:val="878665457"/>
        <w:rPr>
          <w:lang w:val="en"/>
        </w:rPr>
      </w:pPr>
      <w:r>
        <w:rPr>
          <w:rStyle w:val="hl-attribute"/>
          <w:lang w:val="en"/>
        </w:rPr>
        <w:t>sprin</w:t>
      </w:r>
      <w:r>
        <w:rPr>
          <w:rStyle w:val="hl-attribute"/>
          <w:lang w:val="en"/>
        </w:rPr>
        <w:t>g</w:t>
      </w:r>
      <w:r>
        <w:rPr>
          <w:lang w:val="en"/>
        </w:rPr>
        <w:t>:</w:t>
      </w:r>
    </w:p>
    <w:p w:rsidR="00000000" w:rsidRDefault="00E0452F">
      <w:pPr>
        <w:pStyle w:val="HTML0"/>
        <w:divId w:val="878665457"/>
        <w:rPr>
          <w:lang w:val="en"/>
        </w:rPr>
      </w:pPr>
      <w:r>
        <w:rPr>
          <w:rStyle w:val="hl-attribute"/>
          <w:lang w:val="en"/>
        </w:rPr>
        <w:t xml:space="preserve">  profile</w:t>
      </w:r>
      <w:r>
        <w:rPr>
          <w:rStyle w:val="hl-attribute"/>
          <w:lang w:val="en"/>
        </w:rPr>
        <w:t>s</w:t>
      </w:r>
      <w:r>
        <w:rPr>
          <w:lang w:val="en"/>
        </w:rPr>
        <w:t>:</w:t>
      </w:r>
    </w:p>
    <w:p w:rsidR="00000000" w:rsidRDefault="00E0452F">
      <w:pPr>
        <w:pStyle w:val="HTML0"/>
        <w:divId w:val="878665457"/>
        <w:rPr>
          <w:lang w:val="en"/>
        </w:rPr>
      </w:pPr>
      <w:r>
        <w:rPr>
          <w:rStyle w:val="hl-attribute"/>
          <w:lang w:val="en"/>
        </w:rPr>
        <w:t xml:space="preserve">    activ</w:t>
      </w:r>
      <w:r>
        <w:rPr>
          <w:rStyle w:val="hl-attribute"/>
          <w:lang w:val="en"/>
        </w:rPr>
        <w:t>e</w:t>
      </w:r>
      <w:r>
        <w:rPr>
          <w:lang w:val="en"/>
        </w:rPr>
        <w:t>: git</w:t>
      </w:r>
    </w:p>
    <w:p w:rsidR="00000000" w:rsidRDefault="00E0452F">
      <w:pPr>
        <w:pStyle w:val="HTML0"/>
        <w:divId w:val="878665457"/>
        <w:rPr>
          <w:lang w:val="en"/>
        </w:rPr>
      </w:pPr>
      <w:r>
        <w:rPr>
          <w:rStyle w:val="hl-attribute"/>
          <w:lang w:val="en"/>
        </w:rPr>
        <w:t xml:space="preserve">  clou</w:t>
      </w:r>
      <w:r>
        <w:rPr>
          <w:rStyle w:val="hl-attribute"/>
          <w:lang w:val="en"/>
        </w:rPr>
        <w:t>d</w:t>
      </w:r>
      <w:r>
        <w:rPr>
          <w:lang w:val="en"/>
        </w:rPr>
        <w:t>:</w:t>
      </w:r>
    </w:p>
    <w:p w:rsidR="00000000" w:rsidRDefault="00E0452F">
      <w:pPr>
        <w:pStyle w:val="HTML0"/>
        <w:divId w:val="878665457"/>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878665457"/>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878665457"/>
        <w:rPr>
          <w:lang w:val="en"/>
        </w:rPr>
      </w:pPr>
      <w:r>
        <w:rPr>
          <w:rStyle w:val="hl-attribute"/>
          <w:lang w:val="en"/>
        </w:rPr>
        <w:t xml:space="preserve">        gi</w:t>
      </w:r>
      <w:r>
        <w:rPr>
          <w:rStyle w:val="hl-attribute"/>
          <w:lang w:val="en"/>
        </w:rPr>
        <w:t>t</w:t>
      </w:r>
      <w:r>
        <w:rPr>
          <w:lang w:val="en"/>
        </w:rPr>
        <w:t>:</w:t>
      </w:r>
    </w:p>
    <w:p w:rsidR="00000000" w:rsidRDefault="00E0452F">
      <w:pPr>
        <w:pStyle w:val="HTML0"/>
        <w:divId w:val="878665457"/>
        <w:rPr>
          <w:lang w:val="en"/>
        </w:rPr>
      </w:pPr>
      <w:r>
        <w:rPr>
          <w:rStyle w:val="hl-attribute"/>
          <w:lang w:val="en"/>
        </w:rPr>
        <w:t xml:space="preserve">          ur</w:t>
      </w:r>
      <w:r>
        <w:rPr>
          <w:rStyle w:val="hl-attribute"/>
          <w:lang w:val="en"/>
        </w:rPr>
        <w:t>i</w:t>
      </w:r>
      <w:r>
        <w:rPr>
          <w:lang w:val="en"/>
        </w:rPr>
        <w:t>: https://github.com/spring-cloud-samples/config-repo</w:t>
      </w:r>
    </w:p>
    <w:p w:rsidR="00000000" w:rsidRDefault="00E0452F">
      <w:pPr>
        <w:pStyle w:val="HTML0"/>
        <w:divId w:val="878665457"/>
        <w:rPr>
          <w:lang w:val="en"/>
        </w:rPr>
      </w:pPr>
      <w:r>
        <w:rPr>
          <w:rStyle w:val="hl-attribute"/>
          <w:lang w:val="en"/>
        </w:rPr>
        <w:t xml:space="preserve">          prox</w:t>
      </w:r>
      <w:r>
        <w:rPr>
          <w:rStyle w:val="hl-attribute"/>
          <w:lang w:val="en"/>
        </w:rPr>
        <w:t>y</w:t>
      </w:r>
      <w:r>
        <w:rPr>
          <w:lang w:val="en"/>
        </w:rPr>
        <w:t>:</w:t>
      </w:r>
    </w:p>
    <w:p w:rsidR="00000000" w:rsidRDefault="00E0452F">
      <w:pPr>
        <w:pStyle w:val="HTML0"/>
        <w:divId w:val="878665457"/>
        <w:rPr>
          <w:lang w:val="en"/>
        </w:rPr>
      </w:pPr>
      <w:r>
        <w:rPr>
          <w:rStyle w:val="hl-attribute"/>
          <w:lang w:val="en"/>
        </w:rPr>
        <w:t xml:space="preserve">            http</w:t>
      </w:r>
      <w:r>
        <w:rPr>
          <w:rStyle w:val="hl-attribute"/>
          <w:lang w:val="en"/>
        </w:rPr>
        <w:t>s</w:t>
      </w:r>
      <w:r>
        <w:rPr>
          <w:lang w:val="en"/>
        </w:rPr>
        <w:t>:</w:t>
      </w:r>
    </w:p>
    <w:p w:rsidR="00000000" w:rsidRDefault="00E0452F">
      <w:pPr>
        <w:pStyle w:val="HTML0"/>
        <w:divId w:val="878665457"/>
        <w:rPr>
          <w:lang w:val="en"/>
        </w:rPr>
      </w:pPr>
      <w:r>
        <w:rPr>
          <w:rStyle w:val="hl-attribute"/>
          <w:lang w:val="en"/>
        </w:rPr>
        <w:t xml:space="preserve">              hos</w:t>
      </w:r>
      <w:r>
        <w:rPr>
          <w:rStyle w:val="hl-attribute"/>
          <w:lang w:val="en"/>
        </w:rPr>
        <w:t>t</w:t>
      </w:r>
      <w:r>
        <w:rPr>
          <w:lang w:val="en"/>
        </w:rPr>
        <w:t>: my-proxy.host.io</w:t>
      </w:r>
    </w:p>
    <w:p w:rsidR="00000000" w:rsidRDefault="00E0452F">
      <w:pPr>
        <w:pStyle w:val="HTML0"/>
        <w:divId w:val="878665457"/>
        <w:rPr>
          <w:lang w:val="en"/>
        </w:rPr>
      </w:pPr>
      <w:r>
        <w:rPr>
          <w:rStyle w:val="hl-attribute"/>
          <w:lang w:val="en"/>
        </w:rPr>
        <w:t xml:space="preserve">              passwor</w:t>
      </w:r>
      <w:r>
        <w:rPr>
          <w:rStyle w:val="hl-attribute"/>
          <w:lang w:val="en"/>
        </w:rPr>
        <w:t>d</w:t>
      </w:r>
      <w:r>
        <w:rPr>
          <w:lang w:val="en"/>
        </w:rPr>
        <w:t>: myproxypassword</w:t>
      </w:r>
    </w:p>
    <w:p w:rsidR="00000000" w:rsidRDefault="00E0452F">
      <w:pPr>
        <w:pStyle w:val="HTML0"/>
        <w:divId w:val="878665457"/>
        <w:rPr>
          <w:lang w:val="en"/>
        </w:rPr>
      </w:pPr>
      <w:r>
        <w:rPr>
          <w:rStyle w:val="hl-attribute"/>
          <w:lang w:val="en"/>
        </w:rPr>
        <w:t xml:space="preserve">              por</w:t>
      </w:r>
      <w:r>
        <w:rPr>
          <w:rStyle w:val="hl-attribute"/>
          <w:lang w:val="en"/>
        </w:rPr>
        <w:t>t</w:t>
      </w:r>
      <w:r>
        <w:rPr>
          <w:lang w:val="en"/>
        </w:rPr>
        <w:t>:</w:t>
      </w:r>
      <w:r>
        <w:rPr>
          <w:lang w:val="en"/>
        </w:rPr>
        <w:t xml:space="preserve"> </w:t>
      </w:r>
      <w:r>
        <w:rPr>
          <w:rStyle w:val="hl-string"/>
          <w:lang w:val="en"/>
        </w:rPr>
        <w:t>'3128</w:t>
      </w:r>
      <w:r>
        <w:rPr>
          <w:rStyle w:val="hl-string"/>
          <w:lang w:val="en"/>
        </w:rPr>
        <w:t>'</w:t>
      </w:r>
    </w:p>
    <w:p w:rsidR="00000000" w:rsidRDefault="00E0452F">
      <w:pPr>
        <w:pStyle w:val="HTML0"/>
        <w:divId w:val="878665457"/>
        <w:rPr>
          <w:lang w:val="en"/>
        </w:rPr>
      </w:pPr>
      <w:r>
        <w:rPr>
          <w:rStyle w:val="hl-attribute"/>
          <w:lang w:val="en"/>
        </w:rPr>
        <w:t xml:space="preserve">              usernam</w:t>
      </w:r>
      <w:r>
        <w:rPr>
          <w:rStyle w:val="hl-attribute"/>
          <w:lang w:val="en"/>
        </w:rPr>
        <w:t>e</w:t>
      </w:r>
      <w:r>
        <w:rPr>
          <w:lang w:val="en"/>
        </w:rPr>
        <w:t>: myproxyusername</w:t>
      </w:r>
    </w:p>
    <w:p w:rsidR="00000000" w:rsidRDefault="00E0452F">
      <w:pPr>
        <w:pStyle w:val="HTML0"/>
        <w:divId w:val="878665457"/>
        <w:rPr>
          <w:lang w:val="en"/>
        </w:rPr>
      </w:pPr>
      <w:r>
        <w:rPr>
          <w:rStyle w:val="hl-attribute"/>
          <w:lang w:val="en"/>
        </w:rPr>
        <w:t xml:space="preserve">       </w:t>
      </w:r>
      <w:r>
        <w:rPr>
          <w:rStyle w:val="hl-attribute"/>
          <w:lang w:val="en"/>
        </w:rPr>
        <w:t xml:space="preserve">       nonProxyHost</w:t>
      </w:r>
      <w:r>
        <w:rPr>
          <w:rStyle w:val="hl-attribute"/>
          <w:lang w:val="en"/>
        </w:rPr>
        <w:t>s</w:t>
      </w:r>
      <w:r>
        <w:rPr>
          <w:lang w:val="en"/>
        </w:rPr>
        <w:t>: example.com</w:t>
      </w:r>
    </w:p>
    <w:p w:rsidR="00000000" w:rsidRDefault="00E0452F">
      <w:pPr>
        <w:pStyle w:val="3"/>
        <w:divId w:val="1532913724"/>
        <w:rPr>
          <w:lang w:val="en"/>
        </w:rPr>
      </w:pPr>
      <w:bookmarkStart w:id="60" w:name="_sharing_configuration_with_all_applicat"/>
      <w:bookmarkEnd w:id="60"/>
      <w:r>
        <w:rPr>
          <w:lang w:val="en"/>
        </w:rPr>
        <w:t>5.1.6 Sharing Configuration With All Applications</w:t>
      </w:r>
    </w:p>
    <w:p w:rsidR="00000000" w:rsidRDefault="00E0452F">
      <w:pPr>
        <w:pStyle w:val="a5"/>
        <w:divId w:val="1930961942"/>
        <w:rPr>
          <w:lang w:val="en"/>
        </w:rPr>
      </w:pPr>
      <w:r>
        <w:rPr>
          <w:lang w:val="en"/>
        </w:rPr>
        <w:lastRenderedPageBreak/>
        <w:t>Sharing configurati</w:t>
      </w:r>
      <w:r>
        <w:rPr>
          <w:lang w:val="en"/>
        </w:rPr>
        <w:t>on between all applications varies according to which approach you take, as described in the following topics:</w:t>
      </w:r>
    </w:p>
    <w:p w:rsidR="00000000" w:rsidRDefault="00E0452F">
      <w:pPr>
        <w:numPr>
          <w:ilvl w:val="0"/>
          <w:numId w:val="10"/>
        </w:numPr>
        <w:spacing w:before="100" w:beforeAutospacing="1" w:after="100" w:afterAutospacing="1"/>
        <w:divId w:val="1529676884"/>
        <w:rPr>
          <w:lang w:val="en"/>
        </w:rPr>
      </w:pPr>
      <w:hyperlink r:id="rId1162" w:anchor="spring-cloud-config-server-file-based-repositories" w:tooltip="File Based Repositories" w:history="1">
        <w:r>
          <w:rPr>
            <w:rStyle w:val="a3"/>
            <w:lang w:val="en"/>
          </w:rPr>
          <w:t>the section called “File Based Repositories”</w:t>
        </w:r>
      </w:hyperlink>
    </w:p>
    <w:p w:rsidR="00000000" w:rsidRDefault="00E0452F">
      <w:pPr>
        <w:numPr>
          <w:ilvl w:val="0"/>
          <w:numId w:val="10"/>
        </w:numPr>
        <w:spacing w:before="100" w:beforeAutospacing="1" w:after="100" w:afterAutospacing="1"/>
        <w:divId w:val="1529676884"/>
        <w:rPr>
          <w:lang w:val="en"/>
        </w:rPr>
      </w:pPr>
      <w:hyperlink r:id="rId1163" w:anchor="spring-cloud-config-server-vault-server" w:tooltip="Vault Server" w:history="1">
        <w:r>
          <w:rPr>
            <w:rStyle w:val="a3"/>
            <w:lang w:val="en"/>
          </w:rPr>
          <w:t>the section called “Vault Server”</w:t>
        </w:r>
      </w:hyperlink>
    </w:p>
    <w:p w:rsidR="00000000" w:rsidRDefault="00E0452F">
      <w:pPr>
        <w:pStyle w:val="4"/>
        <w:divId w:val="239563598"/>
        <w:rPr>
          <w:lang w:val="en"/>
        </w:rPr>
      </w:pPr>
      <w:bookmarkStart w:id="61" w:name="spring-cloud-config-server-file-based-re"/>
      <w:bookmarkEnd w:id="61"/>
      <w:r>
        <w:rPr>
          <w:lang w:val="en"/>
        </w:rPr>
        <w:t>File Based Repositories</w:t>
      </w:r>
    </w:p>
    <w:p w:rsidR="00000000" w:rsidRDefault="00E0452F">
      <w:pPr>
        <w:pStyle w:val="a5"/>
        <w:divId w:val="492186086"/>
        <w:rPr>
          <w:lang w:val="en"/>
        </w:rPr>
      </w:pPr>
      <w:r>
        <w:rPr>
          <w:lang w:val="en"/>
        </w:rPr>
        <w:t xml:space="preserve">With file-based (git, svn, and native) </w:t>
      </w:r>
      <w:r>
        <w:rPr>
          <w:lang w:val="en"/>
        </w:rPr>
        <w:t xml:space="preserve">repositories, resources with file names in </w:t>
      </w:r>
      <w:r>
        <w:rPr>
          <w:rStyle w:val="HTML"/>
          <w:lang w:val="en"/>
        </w:rPr>
        <w:t>application*</w:t>
      </w:r>
      <w:r>
        <w:rPr>
          <w:lang w:val="en"/>
        </w:rPr>
        <w:t xml:space="preserve"> (</w:t>
      </w:r>
      <w:r>
        <w:rPr>
          <w:rStyle w:val="HTML"/>
          <w:lang w:val="en"/>
        </w:rPr>
        <w:t>application.properties</w:t>
      </w:r>
      <w:r>
        <w:rPr>
          <w:lang w:val="en"/>
        </w:rPr>
        <w:t xml:space="preserve">, </w:t>
      </w:r>
      <w:r>
        <w:rPr>
          <w:rStyle w:val="HTML"/>
          <w:lang w:val="en"/>
        </w:rPr>
        <w:t>application.yml</w:t>
      </w:r>
      <w:r>
        <w:rPr>
          <w:lang w:val="en"/>
        </w:rPr>
        <w:t xml:space="preserve">, </w:t>
      </w:r>
      <w:r>
        <w:rPr>
          <w:rStyle w:val="HTML"/>
          <w:lang w:val="en"/>
        </w:rPr>
        <w:t>application-*.properties</w:t>
      </w:r>
      <w:r>
        <w:rPr>
          <w:lang w:val="en"/>
        </w:rPr>
        <w:t xml:space="preserve">, and so on) are shared between all client applications. You can use resources with these file names to configure global defaults and </w:t>
      </w:r>
      <w:r>
        <w:rPr>
          <w:lang w:val="en"/>
        </w:rPr>
        <w:t>have them be overridden by application-specific files as necessary.</w:t>
      </w:r>
    </w:p>
    <w:p w:rsidR="00000000" w:rsidRDefault="00E0452F">
      <w:pPr>
        <w:pStyle w:val="a5"/>
        <w:divId w:val="492186086"/>
        <w:rPr>
          <w:lang w:val="en"/>
        </w:rPr>
      </w:pPr>
      <w:r>
        <w:rPr>
          <w:lang w:val="en"/>
        </w:rPr>
        <w:t>The #_property_overrides[property overrides] feature can also be used for setting global defaults, with placeholders applications allowed to override them locally.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000000">
        <w:trPr>
          <w:divId w:val="131533546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2" name="图片 3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315335466"/>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With the “native” profile (a local file system backend) , you should use an explicit search location that </w:t>
            </w:r>
            <w:r>
              <w:t xml:space="preserve">is not part of the server’s own configuration. Otherwise, the </w:t>
            </w:r>
            <w:r>
              <w:rPr>
                <w:rStyle w:val="HTML"/>
              </w:rPr>
              <w:t>application*</w:t>
            </w:r>
            <w:r>
              <w:t xml:space="preserve"> resources in the default search locations get removed because they are part of the server.</w:t>
            </w:r>
          </w:p>
        </w:tc>
      </w:tr>
    </w:tbl>
    <w:p w:rsidR="00000000" w:rsidRDefault="00E0452F">
      <w:pPr>
        <w:pStyle w:val="4"/>
        <w:divId w:val="1736469988"/>
        <w:rPr>
          <w:lang w:val="en"/>
        </w:rPr>
      </w:pPr>
      <w:bookmarkStart w:id="62" w:name="spring-cloud-config-server-vault-server"/>
      <w:bookmarkEnd w:id="62"/>
      <w:r>
        <w:rPr>
          <w:lang w:val="en"/>
        </w:rPr>
        <w:t>Vault Server</w:t>
      </w:r>
    </w:p>
    <w:p w:rsidR="00000000" w:rsidRDefault="00E0452F">
      <w:pPr>
        <w:pStyle w:val="a5"/>
        <w:divId w:val="957642390"/>
        <w:rPr>
          <w:lang w:val="en"/>
        </w:rPr>
      </w:pPr>
      <w:r>
        <w:rPr>
          <w:lang w:val="en"/>
        </w:rPr>
        <w:t xml:space="preserve">When using Vault as a backend, you can share configuration with all applications by placing configuration in </w:t>
      </w:r>
      <w:r>
        <w:rPr>
          <w:rStyle w:val="HTML"/>
          <w:lang w:val="en"/>
        </w:rPr>
        <w:t>secret/application</w:t>
      </w:r>
      <w:r>
        <w:rPr>
          <w:lang w:val="en"/>
        </w:rPr>
        <w:t>. For example, if you run the following Vault command, al</w:t>
      </w:r>
      <w:r>
        <w:rPr>
          <w:lang w:val="en"/>
        </w:rPr>
        <w:t xml:space="preserve">l applications using the config server will have the properties </w:t>
      </w:r>
      <w:r>
        <w:rPr>
          <w:rStyle w:val="HTML"/>
          <w:lang w:val="en"/>
        </w:rPr>
        <w:t>foo</w:t>
      </w:r>
      <w:r>
        <w:rPr>
          <w:lang w:val="en"/>
        </w:rPr>
        <w:t xml:space="preserve"> and </w:t>
      </w:r>
      <w:r>
        <w:rPr>
          <w:rStyle w:val="HTML"/>
          <w:lang w:val="en"/>
        </w:rPr>
        <w:t>baz</w:t>
      </w:r>
      <w:r>
        <w:rPr>
          <w:lang w:val="en"/>
        </w:rPr>
        <w:t xml:space="preserve"> available to them:</w:t>
      </w:r>
    </w:p>
    <w:p w:rsidR="00000000" w:rsidRDefault="00E0452F">
      <w:pPr>
        <w:pStyle w:val="HTML0"/>
        <w:divId w:val="957642390"/>
        <w:rPr>
          <w:lang w:val="en"/>
        </w:rPr>
      </w:pPr>
      <w:r>
        <w:rPr>
          <w:lang w:val="en"/>
        </w:rPr>
        <w:t>$ vault write secret/application foo=bar baz=bam</w:t>
      </w:r>
    </w:p>
    <w:p w:rsidR="00000000" w:rsidRDefault="00E0452F">
      <w:pPr>
        <w:pStyle w:val="3"/>
        <w:divId w:val="73673627"/>
        <w:rPr>
          <w:lang w:val="en"/>
        </w:rPr>
      </w:pPr>
      <w:bookmarkStart w:id="63" w:name="_jdbc_backend"/>
      <w:bookmarkEnd w:id="63"/>
      <w:r>
        <w:rPr>
          <w:lang w:val="en"/>
        </w:rPr>
        <w:t>5.1.7 JDBC Backend</w:t>
      </w:r>
    </w:p>
    <w:p w:rsidR="00000000" w:rsidRDefault="00E0452F">
      <w:pPr>
        <w:pStyle w:val="a5"/>
        <w:divId w:val="1204515279"/>
        <w:rPr>
          <w:lang w:val="en"/>
        </w:rPr>
      </w:pPr>
      <w:r>
        <w:rPr>
          <w:lang w:val="en"/>
        </w:rPr>
        <w:t>Spring Cloud Config Server supports JDBC (relational database) as a backend for configuration properties. You can e</w:t>
      </w:r>
      <w:r>
        <w:rPr>
          <w:lang w:val="en"/>
        </w:rPr>
        <w:t xml:space="preserve">nable this feature by adding </w:t>
      </w:r>
      <w:r>
        <w:rPr>
          <w:rStyle w:val="HTML"/>
          <w:lang w:val="en"/>
        </w:rPr>
        <w:t>spring-jdbc</w:t>
      </w:r>
      <w:r>
        <w:rPr>
          <w:lang w:val="en"/>
        </w:rPr>
        <w:t xml:space="preserve"> to the classpath and using the </w:t>
      </w:r>
      <w:r>
        <w:rPr>
          <w:rStyle w:val="HTML"/>
          <w:lang w:val="en"/>
        </w:rPr>
        <w:t>jdbc</w:t>
      </w:r>
      <w:r>
        <w:rPr>
          <w:lang w:val="en"/>
        </w:rPr>
        <w:t xml:space="preserve"> profile or by adding a bean of type </w:t>
      </w:r>
      <w:r>
        <w:rPr>
          <w:rStyle w:val="HTML"/>
          <w:lang w:val="en"/>
        </w:rPr>
        <w:t>JdbcEnvironmentRepository</w:t>
      </w:r>
      <w:r>
        <w:rPr>
          <w:lang w:val="en"/>
        </w:rPr>
        <w:t>. If you include the right dependencies on the classpath (see the user guide for more details on that), Spring Boot co</w:t>
      </w:r>
      <w:r>
        <w:rPr>
          <w:lang w:val="en"/>
        </w:rPr>
        <w:t>nfigures a data source.</w:t>
      </w:r>
    </w:p>
    <w:p w:rsidR="00000000" w:rsidRDefault="00E0452F">
      <w:pPr>
        <w:pStyle w:val="a5"/>
        <w:divId w:val="1204515279"/>
        <w:rPr>
          <w:lang w:val="en"/>
        </w:rPr>
      </w:pPr>
      <w:r>
        <w:rPr>
          <w:lang w:val="en"/>
        </w:rPr>
        <w:lastRenderedPageBreak/>
        <w:t xml:space="preserve">The database needs to have a table called </w:t>
      </w:r>
      <w:r>
        <w:rPr>
          <w:rStyle w:val="HTML"/>
          <w:lang w:val="en"/>
        </w:rPr>
        <w:t>PROPERTIES</w:t>
      </w:r>
      <w:r>
        <w:rPr>
          <w:lang w:val="en"/>
        </w:rPr>
        <w:t xml:space="preserve"> with columns called </w:t>
      </w:r>
      <w:r>
        <w:rPr>
          <w:rStyle w:val="HTML"/>
          <w:lang w:val="en"/>
        </w:rPr>
        <w:t>APPLICATION</w:t>
      </w:r>
      <w:r>
        <w:rPr>
          <w:lang w:val="en"/>
        </w:rPr>
        <w:t xml:space="preserve">, </w:t>
      </w:r>
      <w:r>
        <w:rPr>
          <w:rStyle w:val="HTML"/>
          <w:lang w:val="en"/>
        </w:rPr>
        <w:t>PROFILE</w:t>
      </w:r>
      <w:r>
        <w:rPr>
          <w:lang w:val="en"/>
        </w:rPr>
        <w:t xml:space="preserve">, and </w:t>
      </w:r>
      <w:r>
        <w:rPr>
          <w:rStyle w:val="HTML"/>
          <w:lang w:val="en"/>
        </w:rPr>
        <w:t>LABEL</w:t>
      </w:r>
      <w:r>
        <w:rPr>
          <w:lang w:val="en"/>
        </w:rPr>
        <w:t xml:space="preserve"> (with the usual </w:t>
      </w:r>
      <w:r>
        <w:rPr>
          <w:rStyle w:val="HTML"/>
          <w:lang w:val="en"/>
        </w:rPr>
        <w:t>Environment</w:t>
      </w:r>
      <w:r>
        <w:rPr>
          <w:lang w:val="en"/>
        </w:rPr>
        <w:t xml:space="preserve"> meaning), plus </w:t>
      </w:r>
      <w:r>
        <w:rPr>
          <w:rStyle w:val="HTML"/>
          <w:lang w:val="en"/>
        </w:rPr>
        <w:t>KEY</w:t>
      </w:r>
      <w:r>
        <w:rPr>
          <w:lang w:val="en"/>
        </w:rPr>
        <w:t xml:space="preserve"> and </w:t>
      </w:r>
      <w:r>
        <w:rPr>
          <w:rStyle w:val="HTML"/>
          <w:lang w:val="en"/>
        </w:rPr>
        <w:t>VALUE</w:t>
      </w:r>
      <w:r>
        <w:rPr>
          <w:lang w:val="en"/>
        </w:rPr>
        <w:t xml:space="preserve"> for the key and value pairs in </w:t>
      </w:r>
      <w:r>
        <w:rPr>
          <w:rStyle w:val="HTML"/>
          <w:lang w:val="en"/>
        </w:rPr>
        <w:t>Properties</w:t>
      </w:r>
      <w:r>
        <w:rPr>
          <w:lang w:val="en"/>
        </w:rPr>
        <w:t xml:space="preserve"> style. All fields are of typ</w:t>
      </w:r>
      <w:r>
        <w:rPr>
          <w:lang w:val="en"/>
        </w:rPr>
        <w:t xml:space="preserve">e String in Java, so you can make them </w:t>
      </w:r>
      <w:r>
        <w:rPr>
          <w:rStyle w:val="HTML"/>
          <w:lang w:val="en"/>
        </w:rPr>
        <w:t>VARCHAR</w:t>
      </w:r>
      <w:r>
        <w:rPr>
          <w:lang w:val="en"/>
        </w:rPr>
        <w:t xml:space="preserve"> of whatever length you need. Property values behave in the same way as they would if they came from Spring Boot properties files named </w:t>
      </w:r>
      <w:r>
        <w:rPr>
          <w:rStyle w:val="HTML"/>
          <w:lang w:val="en"/>
        </w:rPr>
        <w:t>{application}-{profile}.properties</w:t>
      </w:r>
      <w:r>
        <w:rPr>
          <w:lang w:val="en"/>
        </w:rPr>
        <w:t>, including all the encryption and decryption, which will be applied as post-processing steps (that is, not in the repository implementation directly).</w:t>
      </w:r>
    </w:p>
    <w:p w:rsidR="00000000" w:rsidRDefault="00E0452F">
      <w:pPr>
        <w:pStyle w:val="3"/>
        <w:divId w:val="894194528"/>
        <w:rPr>
          <w:lang w:val="en"/>
        </w:rPr>
      </w:pPr>
      <w:bookmarkStart w:id="64" w:name="_credhub_backend"/>
      <w:bookmarkEnd w:id="64"/>
      <w:r>
        <w:rPr>
          <w:lang w:val="en"/>
        </w:rPr>
        <w:t>5.1.8 CredHub Backend</w:t>
      </w:r>
    </w:p>
    <w:p w:rsidR="00000000" w:rsidRDefault="00E0452F">
      <w:pPr>
        <w:pStyle w:val="a5"/>
        <w:divId w:val="31611799"/>
        <w:rPr>
          <w:lang w:val="en"/>
        </w:rPr>
      </w:pPr>
      <w:r>
        <w:rPr>
          <w:lang w:val="en"/>
        </w:rPr>
        <w:t xml:space="preserve">Spring Cloud Config Server supports </w:t>
      </w:r>
      <w:hyperlink r:id="rId1164" w:tgtFrame="_top" w:history="1">
        <w:r>
          <w:rPr>
            <w:rStyle w:val="a3"/>
            <w:lang w:val="en"/>
          </w:rPr>
          <w:t>CredHub</w:t>
        </w:r>
      </w:hyperlink>
      <w:r>
        <w:rPr>
          <w:lang w:val="en"/>
        </w:rPr>
        <w:t xml:space="preserve"> as a backend for configuration properties. You can enable this feature by adding a dependency to </w:t>
      </w:r>
      <w:hyperlink r:id="rId1165" w:tgtFrame="_top" w:history="1">
        <w:r>
          <w:rPr>
            <w:rStyle w:val="a3"/>
            <w:lang w:val="en"/>
          </w:rPr>
          <w:t>Spring CredHub</w:t>
        </w:r>
      </w:hyperlink>
      <w:r>
        <w:rPr>
          <w:lang w:val="en"/>
        </w:rPr>
        <w:t>.</w:t>
      </w:r>
    </w:p>
    <w:p w:rsidR="00000000" w:rsidRDefault="00E0452F">
      <w:pPr>
        <w:pStyle w:val="a5"/>
        <w:divId w:val="31611799"/>
        <w:rPr>
          <w:lang w:val="en"/>
        </w:rPr>
      </w:pPr>
      <w:r>
        <w:rPr>
          <w:b/>
          <w:bCs/>
          <w:lang w:val="en"/>
        </w:rPr>
        <w:t>pom.xml. </w:t>
      </w:r>
      <w:r>
        <w:rPr>
          <w:lang w:val="en"/>
        </w:rPr>
        <w:t xml:space="preserve"> </w:t>
      </w:r>
    </w:p>
    <w:p w:rsidR="00000000" w:rsidRDefault="00E0452F">
      <w:pPr>
        <w:pStyle w:val="HTML0"/>
        <w:divId w:val="31611799"/>
        <w:rPr>
          <w:lang w:val="en"/>
        </w:rPr>
      </w:pPr>
      <w:r>
        <w:rPr>
          <w:rStyle w:val="hl-tag"/>
          <w:lang w:val="en"/>
        </w:rPr>
        <w:t>&lt;dependencies</w:t>
      </w:r>
      <w:r>
        <w:rPr>
          <w:rStyle w:val="hl-tag"/>
          <w:lang w:val="en"/>
        </w:rPr>
        <w:t>&gt;</w:t>
      </w:r>
    </w:p>
    <w:p w:rsidR="00000000" w:rsidRDefault="00E0452F">
      <w:pPr>
        <w:pStyle w:val="HTML0"/>
        <w:divId w:val="31611799"/>
        <w:rPr>
          <w:lang w:val="en"/>
        </w:rPr>
      </w:pPr>
      <w:r>
        <w:rPr>
          <w:lang w:val="en"/>
        </w:rPr>
        <w:tab/>
      </w:r>
      <w:r>
        <w:rPr>
          <w:rStyle w:val="hl-tag"/>
          <w:lang w:val="en"/>
        </w:rPr>
        <w:t>&lt;dependency</w:t>
      </w:r>
      <w:r>
        <w:rPr>
          <w:rStyle w:val="hl-tag"/>
          <w:lang w:val="en"/>
        </w:rPr>
        <w:t>&gt;</w:t>
      </w:r>
    </w:p>
    <w:p w:rsidR="00000000" w:rsidRDefault="00E0452F">
      <w:pPr>
        <w:pStyle w:val="HTML0"/>
        <w:divId w:val="31611799"/>
        <w:rPr>
          <w:lang w:val="en"/>
        </w:rPr>
      </w:pPr>
      <w:r>
        <w:rPr>
          <w:lang w:val="en"/>
        </w:rPr>
        <w:tab/>
      </w:r>
      <w:r>
        <w:rPr>
          <w:lang w:val="en"/>
        </w:rPr>
        <w:tab/>
      </w:r>
      <w:r>
        <w:rPr>
          <w:rStyle w:val="hl-tag"/>
          <w:lang w:val="en"/>
        </w:rPr>
        <w:t>&lt;groupId</w:t>
      </w:r>
      <w:r>
        <w:rPr>
          <w:rStyle w:val="hl-tag"/>
          <w:lang w:val="en"/>
        </w:rPr>
        <w:t>&gt;</w:t>
      </w:r>
      <w:r>
        <w:rPr>
          <w:lang w:val="en"/>
        </w:rPr>
        <w:t>org.springframework.credhu</w:t>
      </w:r>
      <w:r>
        <w:rPr>
          <w:lang w:val="en"/>
        </w:rPr>
        <w:t>b</w:t>
      </w:r>
      <w:r>
        <w:rPr>
          <w:rStyle w:val="hl-tag"/>
          <w:lang w:val="en"/>
        </w:rPr>
        <w:t>&lt;/groupId</w:t>
      </w:r>
      <w:r>
        <w:rPr>
          <w:rStyle w:val="hl-tag"/>
          <w:lang w:val="en"/>
        </w:rPr>
        <w:t>&gt;</w:t>
      </w:r>
    </w:p>
    <w:p w:rsidR="00000000" w:rsidRDefault="00E0452F">
      <w:pPr>
        <w:pStyle w:val="HTML0"/>
        <w:divId w:val="31611799"/>
        <w:rPr>
          <w:lang w:val="en"/>
        </w:rPr>
      </w:pPr>
      <w:r>
        <w:rPr>
          <w:lang w:val="en"/>
        </w:rPr>
        <w:tab/>
      </w:r>
      <w:r>
        <w:rPr>
          <w:lang w:val="en"/>
        </w:rPr>
        <w:tab/>
      </w:r>
      <w:r>
        <w:rPr>
          <w:rStyle w:val="hl-tag"/>
          <w:lang w:val="en"/>
        </w:rPr>
        <w:t>&lt;artifactId</w:t>
      </w:r>
      <w:r>
        <w:rPr>
          <w:rStyle w:val="hl-tag"/>
          <w:lang w:val="en"/>
        </w:rPr>
        <w:t>&gt;</w:t>
      </w:r>
      <w:r>
        <w:rPr>
          <w:lang w:val="en"/>
        </w:rPr>
        <w:t>spring-credhub-starte</w:t>
      </w:r>
      <w:r>
        <w:rPr>
          <w:lang w:val="en"/>
        </w:rPr>
        <w:t>r</w:t>
      </w:r>
      <w:r>
        <w:rPr>
          <w:rStyle w:val="hl-tag"/>
          <w:lang w:val="en"/>
        </w:rPr>
        <w:t>&lt;/artifactId</w:t>
      </w:r>
      <w:r>
        <w:rPr>
          <w:rStyle w:val="hl-tag"/>
          <w:lang w:val="en"/>
        </w:rPr>
        <w:t>&gt;</w:t>
      </w:r>
    </w:p>
    <w:p w:rsidR="00000000" w:rsidRDefault="00E0452F">
      <w:pPr>
        <w:pStyle w:val="HTML0"/>
        <w:divId w:val="31611799"/>
        <w:rPr>
          <w:lang w:val="en"/>
        </w:rPr>
      </w:pPr>
      <w:r>
        <w:rPr>
          <w:lang w:val="en"/>
        </w:rPr>
        <w:tab/>
      </w:r>
      <w:r>
        <w:rPr>
          <w:rStyle w:val="hl-tag"/>
          <w:lang w:val="en"/>
        </w:rPr>
        <w:t>&lt;/dependency</w:t>
      </w:r>
      <w:r>
        <w:rPr>
          <w:rStyle w:val="hl-tag"/>
          <w:lang w:val="en"/>
        </w:rPr>
        <w:t>&gt;</w:t>
      </w:r>
    </w:p>
    <w:p w:rsidR="00000000" w:rsidRDefault="00E0452F">
      <w:pPr>
        <w:pStyle w:val="HTML0"/>
        <w:divId w:val="31611799"/>
        <w:rPr>
          <w:lang w:val="en"/>
        </w:rPr>
      </w:pPr>
      <w:r>
        <w:rPr>
          <w:rStyle w:val="hl-tag"/>
          <w:lang w:val="en"/>
        </w:rPr>
        <w:t>&lt;/dependencies</w:t>
      </w:r>
      <w:r>
        <w:rPr>
          <w:rStyle w:val="hl-tag"/>
          <w:lang w:val="en"/>
        </w:rPr>
        <w:t>&gt;</w:t>
      </w:r>
    </w:p>
    <w:p w:rsidR="00000000" w:rsidRDefault="00E0452F">
      <w:pPr>
        <w:pStyle w:val="a5"/>
        <w:divId w:val="31611799"/>
        <w:rPr>
          <w:lang w:val="en"/>
        </w:rPr>
      </w:pPr>
      <w:r>
        <w:rPr>
          <w:lang w:val="en"/>
        </w:rPr>
        <w:t>The follow</w:t>
      </w:r>
      <w:r>
        <w:rPr>
          <w:lang w:val="en"/>
        </w:rPr>
        <w:t>ing configuration uses mutual TLS to access a CredHub:</w:t>
      </w:r>
    </w:p>
    <w:p w:rsidR="00000000" w:rsidRDefault="00E0452F">
      <w:pPr>
        <w:pStyle w:val="HTML0"/>
        <w:divId w:val="31611799"/>
        <w:rPr>
          <w:lang w:val="en"/>
        </w:rPr>
      </w:pPr>
      <w:r>
        <w:rPr>
          <w:rStyle w:val="hl-attribute"/>
          <w:lang w:val="en"/>
        </w:rPr>
        <w:t>sprin</w:t>
      </w:r>
      <w:r>
        <w:rPr>
          <w:rStyle w:val="hl-attribute"/>
          <w:lang w:val="en"/>
        </w:rPr>
        <w:t>g</w:t>
      </w:r>
      <w:r>
        <w:rPr>
          <w:lang w:val="en"/>
        </w:rPr>
        <w:t>:</w:t>
      </w:r>
    </w:p>
    <w:p w:rsidR="00000000" w:rsidRDefault="00E0452F">
      <w:pPr>
        <w:pStyle w:val="HTML0"/>
        <w:divId w:val="31611799"/>
        <w:rPr>
          <w:lang w:val="en"/>
        </w:rPr>
      </w:pPr>
      <w:r>
        <w:rPr>
          <w:rStyle w:val="hl-attribute"/>
          <w:lang w:val="en"/>
        </w:rPr>
        <w:t xml:space="preserve">  profile</w:t>
      </w:r>
      <w:r>
        <w:rPr>
          <w:rStyle w:val="hl-attribute"/>
          <w:lang w:val="en"/>
        </w:rPr>
        <w:t>s</w:t>
      </w:r>
      <w:r>
        <w:rPr>
          <w:lang w:val="en"/>
        </w:rPr>
        <w:t>:</w:t>
      </w:r>
    </w:p>
    <w:p w:rsidR="00000000" w:rsidRDefault="00E0452F">
      <w:pPr>
        <w:pStyle w:val="HTML0"/>
        <w:divId w:val="31611799"/>
        <w:rPr>
          <w:lang w:val="en"/>
        </w:rPr>
      </w:pPr>
      <w:r>
        <w:rPr>
          <w:rStyle w:val="hl-attribute"/>
          <w:lang w:val="en"/>
        </w:rPr>
        <w:t xml:space="preserve">    activ</w:t>
      </w:r>
      <w:r>
        <w:rPr>
          <w:rStyle w:val="hl-attribute"/>
          <w:lang w:val="en"/>
        </w:rPr>
        <w:t>e</w:t>
      </w:r>
      <w:r>
        <w:rPr>
          <w:lang w:val="en"/>
        </w:rPr>
        <w:t>: credhub</w:t>
      </w:r>
    </w:p>
    <w:p w:rsidR="00000000" w:rsidRDefault="00E0452F">
      <w:pPr>
        <w:pStyle w:val="HTML0"/>
        <w:divId w:val="31611799"/>
        <w:rPr>
          <w:lang w:val="en"/>
        </w:rPr>
      </w:pPr>
      <w:r>
        <w:rPr>
          <w:rStyle w:val="hl-attribute"/>
          <w:lang w:val="en"/>
        </w:rPr>
        <w:t xml:space="preserve">  clou</w:t>
      </w:r>
      <w:r>
        <w:rPr>
          <w:rStyle w:val="hl-attribute"/>
          <w:lang w:val="en"/>
        </w:rPr>
        <w:t>d</w:t>
      </w:r>
      <w:r>
        <w:rPr>
          <w:lang w:val="en"/>
        </w:rPr>
        <w:t>:</w:t>
      </w:r>
    </w:p>
    <w:p w:rsidR="00000000" w:rsidRDefault="00E0452F">
      <w:pPr>
        <w:pStyle w:val="HTML0"/>
        <w:divId w:val="31611799"/>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31611799"/>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31611799"/>
        <w:rPr>
          <w:lang w:val="en"/>
        </w:rPr>
      </w:pPr>
      <w:r>
        <w:rPr>
          <w:rStyle w:val="hl-attribute"/>
          <w:lang w:val="en"/>
        </w:rPr>
        <w:t xml:space="preserve">        credhu</w:t>
      </w:r>
      <w:r>
        <w:rPr>
          <w:rStyle w:val="hl-attribute"/>
          <w:lang w:val="en"/>
        </w:rPr>
        <w:t>b</w:t>
      </w:r>
      <w:r>
        <w:rPr>
          <w:lang w:val="en"/>
        </w:rPr>
        <w:t>:</w:t>
      </w:r>
    </w:p>
    <w:p w:rsidR="00000000" w:rsidRDefault="00E0452F">
      <w:pPr>
        <w:pStyle w:val="HTML0"/>
        <w:divId w:val="31611799"/>
        <w:rPr>
          <w:lang w:val="en"/>
        </w:rPr>
      </w:pPr>
      <w:r>
        <w:rPr>
          <w:rStyle w:val="hl-attribute"/>
          <w:lang w:val="en"/>
        </w:rPr>
        <w:t xml:space="preserve">          ur</w:t>
      </w:r>
      <w:r>
        <w:rPr>
          <w:rStyle w:val="hl-attribute"/>
          <w:lang w:val="en"/>
        </w:rPr>
        <w:t>l</w:t>
      </w:r>
      <w:r>
        <w:rPr>
          <w:lang w:val="en"/>
        </w:rPr>
        <w:t>: https://credhub:</w:t>
      </w:r>
      <w:r>
        <w:rPr>
          <w:rStyle w:val="hl-number"/>
          <w:lang w:val="en"/>
        </w:rPr>
        <w:t>8844</w:t>
      </w:r>
    </w:p>
    <w:p w:rsidR="00000000" w:rsidRDefault="00E0452F">
      <w:pPr>
        <w:pStyle w:val="a5"/>
        <w:divId w:val="31611799"/>
        <w:rPr>
          <w:lang w:val="en"/>
        </w:rPr>
      </w:pPr>
      <w:r>
        <w:rPr>
          <w:lang w:val="en"/>
        </w:rPr>
        <w:t>The properties should be stored as JSON, such as:</w:t>
      </w:r>
    </w:p>
    <w:p w:rsidR="00000000" w:rsidRDefault="00E0452F">
      <w:pPr>
        <w:pStyle w:val="HTML0"/>
        <w:divId w:val="31611799"/>
        <w:rPr>
          <w:lang w:val="en"/>
        </w:rPr>
      </w:pPr>
      <w:r>
        <w:rPr>
          <w:lang w:val="en"/>
        </w:rPr>
        <w:t>credhub set --name "/de</w:t>
      </w:r>
      <w:r>
        <w:rPr>
          <w:lang w:val="en"/>
        </w:rPr>
        <w:t>mo-app/default/master/toggles" --type=json</w:t>
      </w:r>
    </w:p>
    <w:p w:rsidR="00000000" w:rsidRDefault="00E0452F">
      <w:pPr>
        <w:pStyle w:val="HTML0"/>
        <w:divId w:val="31611799"/>
        <w:rPr>
          <w:lang w:val="en"/>
        </w:rPr>
      </w:pPr>
      <w:r>
        <w:rPr>
          <w:lang w:val="en"/>
        </w:rPr>
        <w:t>value: {"toggle.button": "blue", "toggle.link": "red"}</w:t>
      </w:r>
    </w:p>
    <w:p w:rsidR="00000000" w:rsidRDefault="00E0452F">
      <w:pPr>
        <w:pStyle w:val="HTML0"/>
        <w:divId w:val="31611799"/>
        <w:rPr>
          <w:lang w:val="en"/>
        </w:rPr>
      </w:pPr>
      <w:r>
        <w:rPr>
          <w:lang w:val="en"/>
        </w:rPr>
        <w:t>credhub set --name "/demo-app/default/master/abs" --type=json</w:t>
      </w:r>
    </w:p>
    <w:p w:rsidR="00000000" w:rsidRDefault="00E0452F">
      <w:pPr>
        <w:pStyle w:val="HTML0"/>
        <w:divId w:val="31611799"/>
        <w:rPr>
          <w:lang w:val="en"/>
        </w:rPr>
      </w:pPr>
      <w:r>
        <w:rPr>
          <w:lang w:val="en"/>
        </w:rPr>
        <w:t>value: {"marketing.enabled": true, "external.enabled": false}</w:t>
      </w:r>
    </w:p>
    <w:p w:rsidR="00000000" w:rsidRDefault="00E0452F">
      <w:pPr>
        <w:pStyle w:val="a5"/>
        <w:divId w:val="31611799"/>
        <w:rPr>
          <w:lang w:val="en"/>
        </w:rPr>
      </w:pPr>
      <w:r>
        <w:rPr>
          <w:lang w:val="en"/>
        </w:rPr>
        <w:lastRenderedPageBreak/>
        <w:t>All client applications with the n</w:t>
      </w:r>
      <w:r>
        <w:rPr>
          <w:lang w:val="en"/>
        </w:rPr>
        <w:t xml:space="preserve">ame </w:t>
      </w:r>
      <w:r>
        <w:rPr>
          <w:rStyle w:val="HTML"/>
          <w:lang w:val="en"/>
        </w:rPr>
        <w:t>spring.cloud.config.name=demo-app</w:t>
      </w:r>
      <w:r>
        <w:rPr>
          <w:lang w:val="en"/>
        </w:rPr>
        <w:t xml:space="preserve"> will have the following properties available to them:</w:t>
      </w:r>
    </w:p>
    <w:p w:rsidR="00000000" w:rsidRDefault="00E0452F">
      <w:pPr>
        <w:pStyle w:val="HTML0"/>
        <w:divId w:val="31611799"/>
        <w:rPr>
          <w:lang w:val="en"/>
        </w:rPr>
      </w:pPr>
      <w:r>
        <w:rPr>
          <w:lang w:val="en"/>
        </w:rPr>
        <w:t>{</w:t>
      </w:r>
    </w:p>
    <w:p w:rsidR="00000000" w:rsidRDefault="00E0452F">
      <w:pPr>
        <w:pStyle w:val="HTML0"/>
        <w:divId w:val="31611799"/>
        <w:rPr>
          <w:lang w:val="en"/>
        </w:rPr>
      </w:pPr>
      <w:r>
        <w:rPr>
          <w:lang w:val="en"/>
        </w:rPr>
        <w:t xml:space="preserve">    toggle.button: "blue",</w:t>
      </w:r>
    </w:p>
    <w:p w:rsidR="00000000" w:rsidRDefault="00E0452F">
      <w:pPr>
        <w:pStyle w:val="HTML0"/>
        <w:divId w:val="31611799"/>
        <w:rPr>
          <w:lang w:val="en"/>
        </w:rPr>
      </w:pPr>
      <w:r>
        <w:rPr>
          <w:lang w:val="en"/>
        </w:rPr>
        <w:t xml:space="preserve">    toggle.link: "red",</w:t>
      </w:r>
    </w:p>
    <w:p w:rsidR="00000000" w:rsidRDefault="00E0452F">
      <w:pPr>
        <w:pStyle w:val="HTML0"/>
        <w:divId w:val="31611799"/>
        <w:rPr>
          <w:lang w:val="en"/>
        </w:rPr>
      </w:pPr>
      <w:r>
        <w:rPr>
          <w:lang w:val="en"/>
        </w:rPr>
        <w:t xml:space="preserve">    marketing.enabled: true,</w:t>
      </w:r>
    </w:p>
    <w:p w:rsidR="00000000" w:rsidRDefault="00E0452F">
      <w:pPr>
        <w:pStyle w:val="HTML0"/>
        <w:divId w:val="31611799"/>
        <w:rPr>
          <w:lang w:val="en"/>
        </w:rPr>
      </w:pPr>
      <w:r>
        <w:rPr>
          <w:lang w:val="en"/>
        </w:rPr>
        <w:t xml:space="preserve">    external.enabled: false</w:t>
      </w:r>
    </w:p>
    <w:p w:rsidR="00000000" w:rsidRDefault="00E0452F">
      <w:pPr>
        <w:pStyle w:val="HTML0"/>
        <w:divId w:val="31611799"/>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3037063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3" name="图片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30370637"/>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When no profile is specified </w:t>
            </w:r>
            <w:r>
              <w:rPr>
                <w:rStyle w:val="HTML"/>
              </w:rPr>
              <w:t>default</w:t>
            </w:r>
            <w:r>
              <w:t xml:space="preserve"> will be used and when no label is specified </w:t>
            </w:r>
            <w:r>
              <w:rPr>
                <w:rStyle w:val="HTML"/>
              </w:rPr>
              <w:t>master</w:t>
            </w:r>
            <w:r>
              <w:t xml:space="preserve"> will be used as a default value.</w:t>
            </w:r>
          </w:p>
        </w:tc>
      </w:tr>
    </w:tbl>
    <w:p w:rsidR="00000000" w:rsidRDefault="00E0452F">
      <w:pPr>
        <w:pStyle w:val="4"/>
        <w:divId w:val="1044795812"/>
        <w:rPr>
          <w:lang w:val="en"/>
        </w:rPr>
      </w:pPr>
      <w:bookmarkStart w:id="65" w:name="_oauth_2_0"/>
      <w:bookmarkEnd w:id="65"/>
      <w:r>
        <w:rPr>
          <w:lang w:val="en"/>
        </w:rPr>
        <w:t>OAuth 2.0</w:t>
      </w:r>
    </w:p>
    <w:p w:rsidR="00000000" w:rsidRDefault="00E0452F">
      <w:pPr>
        <w:pStyle w:val="a5"/>
        <w:divId w:val="1699157784"/>
        <w:rPr>
          <w:lang w:val="en"/>
        </w:rPr>
      </w:pPr>
      <w:r>
        <w:rPr>
          <w:lang w:val="en"/>
        </w:rPr>
        <w:t xml:space="preserve">You can authenticate with </w:t>
      </w:r>
      <w:hyperlink r:id="rId1166" w:tgtFrame="_top" w:history="1">
        <w:r>
          <w:rPr>
            <w:rStyle w:val="a3"/>
            <w:lang w:val="en"/>
          </w:rPr>
          <w:t>OAuth 2.0</w:t>
        </w:r>
      </w:hyperlink>
      <w:r>
        <w:rPr>
          <w:lang w:val="en"/>
        </w:rPr>
        <w:t xml:space="preserve"> usi</w:t>
      </w:r>
      <w:r>
        <w:rPr>
          <w:lang w:val="en"/>
        </w:rPr>
        <w:t xml:space="preserve">ng </w:t>
      </w:r>
      <w:hyperlink r:id="rId1167" w:tgtFrame="_top" w:history="1">
        <w:r>
          <w:rPr>
            <w:rStyle w:val="a3"/>
            <w:lang w:val="en"/>
          </w:rPr>
          <w:t>UAA</w:t>
        </w:r>
      </w:hyperlink>
      <w:r>
        <w:rPr>
          <w:lang w:val="en"/>
        </w:rPr>
        <w:t xml:space="preserve"> as a provider.</w:t>
      </w:r>
    </w:p>
    <w:p w:rsidR="00000000" w:rsidRDefault="00E0452F">
      <w:pPr>
        <w:pStyle w:val="a5"/>
        <w:divId w:val="1699157784"/>
        <w:rPr>
          <w:lang w:val="en"/>
        </w:rPr>
      </w:pPr>
      <w:r>
        <w:rPr>
          <w:b/>
          <w:bCs/>
          <w:lang w:val="en"/>
        </w:rPr>
        <w:t>pom.xml. </w:t>
      </w:r>
      <w:r>
        <w:rPr>
          <w:lang w:val="en"/>
        </w:rPr>
        <w:t xml:space="preserve"> </w:t>
      </w:r>
    </w:p>
    <w:p w:rsidR="00000000" w:rsidRDefault="00E0452F">
      <w:pPr>
        <w:pStyle w:val="HTML0"/>
        <w:divId w:val="1699157784"/>
        <w:rPr>
          <w:lang w:val="en"/>
        </w:rPr>
      </w:pPr>
      <w:r>
        <w:rPr>
          <w:rStyle w:val="hl-tag"/>
          <w:lang w:val="en"/>
        </w:rPr>
        <w:t>&lt;dependencies</w:t>
      </w:r>
      <w:r>
        <w:rPr>
          <w:rStyle w:val="hl-tag"/>
          <w:lang w:val="en"/>
        </w:rPr>
        <w:t>&gt;</w:t>
      </w:r>
    </w:p>
    <w:p w:rsidR="00000000" w:rsidRDefault="00E0452F">
      <w:pPr>
        <w:pStyle w:val="HTML0"/>
        <w:divId w:val="1699157784"/>
        <w:rPr>
          <w:lang w:val="en"/>
        </w:rPr>
      </w:pPr>
      <w:r>
        <w:rPr>
          <w:lang w:val="en"/>
        </w:rPr>
        <w:tab/>
      </w:r>
      <w:r>
        <w:rPr>
          <w:rStyle w:val="hl-tag"/>
          <w:lang w:val="en"/>
        </w:rPr>
        <w:t>&lt;dependency</w:t>
      </w:r>
      <w:r>
        <w:rPr>
          <w:rStyle w:val="hl-tag"/>
          <w:lang w:val="en"/>
        </w:rPr>
        <w:t>&gt;</w:t>
      </w:r>
    </w:p>
    <w:p w:rsidR="00000000" w:rsidRDefault="00E0452F">
      <w:pPr>
        <w:pStyle w:val="HTML0"/>
        <w:divId w:val="1699157784"/>
        <w:rPr>
          <w:lang w:val="en"/>
        </w:rPr>
      </w:pPr>
      <w:r>
        <w:rPr>
          <w:lang w:val="en"/>
        </w:rPr>
        <w:tab/>
      </w:r>
      <w:r>
        <w:rPr>
          <w:lang w:val="en"/>
        </w:rPr>
        <w:tab/>
      </w:r>
      <w:r>
        <w:rPr>
          <w:rStyle w:val="hl-tag"/>
          <w:lang w:val="en"/>
        </w:rPr>
        <w:t>&lt;groupId</w:t>
      </w:r>
      <w:r>
        <w:rPr>
          <w:rStyle w:val="hl-tag"/>
          <w:lang w:val="en"/>
        </w:rPr>
        <w:t>&gt;</w:t>
      </w:r>
      <w:r>
        <w:rPr>
          <w:lang w:val="en"/>
        </w:rPr>
        <w:t>org.springframework.securit</w:t>
      </w:r>
      <w:r>
        <w:rPr>
          <w:lang w:val="en"/>
        </w:rPr>
        <w:t>y</w:t>
      </w:r>
      <w:r>
        <w:rPr>
          <w:rStyle w:val="hl-tag"/>
          <w:lang w:val="en"/>
        </w:rPr>
        <w:t>&lt;/groupId</w:t>
      </w:r>
      <w:r>
        <w:rPr>
          <w:rStyle w:val="hl-tag"/>
          <w:lang w:val="en"/>
        </w:rPr>
        <w:t>&gt;</w:t>
      </w:r>
    </w:p>
    <w:p w:rsidR="00000000" w:rsidRDefault="00E0452F">
      <w:pPr>
        <w:pStyle w:val="HTML0"/>
        <w:divId w:val="1699157784"/>
        <w:rPr>
          <w:lang w:val="en"/>
        </w:rPr>
      </w:pPr>
      <w:r>
        <w:rPr>
          <w:lang w:val="en"/>
        </w:rPr>
        <w:tab/>
      </w:r>
      <w:r>
        <w:rPr>
          <w:lang w:val="en"/>
        </w:rPr>
        <w:tab/>
      </w:r>
      <w:r>
        <w:rPr>
          <w:rStyle w:val="hl-tag"/>
          <w:lang w:val="en"/>
        </w:rPr>
        <w:t>&lt;artifactId</w:t>
      </w:r>
      <w:r>
        <w:rPr>
          <w:rStyle w:val="hl-tag"/>
          <w:lang w:val="en"/>
        </w:rPr>
        <w:t>&gt;</w:t>
      </w:r>
      <w:r>
        <w:rPr>
          <w:lang w:val="en"/>
        </w:rPr>
        <w:t>spring-security-confi</w:t>
      </w:r>
      <w:r>
        <w:rPr>
          <w:lang w:val="en"/>
        </w:rPr>
        <w:t>g</w:t>
      </w:r>
      <w:r>
        <w:rPr>
          <w:rStyle w:val="hl-tag"/>
          <w:lang w:val="en"/>
        </w:rPr>
        <w:t>&lt;/artifactId</w:t>
      </w:r>
      <w:r>
        <w:rPr>
          <w:rStyle w:val="hl-tag"/>
          <w:lang w:val="en"/>
        </w:rPr>
        <w:t>&gt;</w:t>
      </w:r>
    </w:p>
    <w:p w:rsidR="00000000" w:rsidRDefault="00E0452F">
      <w:pPr>
        <w:pStyle w:val="HTML0"/>
        <w:divId w:val="1699157784"/>
        <w:rPr>
          <w:lang w:val="en"/>
        </w:rPr>
      </w:pPr>
      <w:r>
        <w:rPr>
          <w:lang w:val="en"/>
        </w:rPr>
        <w:tab/>
      </w:r>
      <w:r>
        <w:rPr>
          <w:rStyle w:val="hl-tag"/>
          <w:lang w:val="en"/>
        </w:rPr>
        <w:t>&lt;/depe</w:t>
      </w:r>
      <w:r>
        <w:rPr>
          <w:rStyle w:val="hl-tag"/>
          <w:lang w:val="en"/>
        </w:rPr>
        <w:t>ndency</w:t>
      </w:r>
      <w:r>
        <w:rPr>
          <w:rStyle w:val="hl-tag"/>
          <w:lang w:val="en"/>
        </w:rPr>
        <w:t>&gt;</w:t>
      </w:r>
    </w:p>
    <w:p w:rsidR="00000000" w:rsidRDefault="00E0452F">
      <w:pPr>
        <w:pStyle w:val="HTML0"/>
        <w:divId w:val="1699157784"/>
        <w:rPr>
          <w:lang w:val="en"/>
        </w:rPr>
      </w:pPr>
      <w:r>
        <w:rPr>
          <w:lang w:val="en"/>
        </w:rPr>
        <w:tab/>
      </w:r>
      <w:r>
        <w:rPr>
          <w:rStyle w:val="hl-tag"/>
          <w:lang w:val="en"/>
        </w:rPr>
        <w:t>&lt;dependency</w:t>
      </w:r>
      <w:r>
        <w:rPr>
          <w:rStyle w:val="hl-tag"/>
          <w:lang w:val="en"/>
        </w:rPr>
        <w:t>&gt;</w:t>
      </w:r>
    </w:p>
    <w:p w:rsidR="00000000" w:rsidRDefault="00E0452F">
      <w:pPr>
        <w:pStyle w:val="HTML0"/>
        <w:divId w:val="1699157784"/>
        <w:rPr>
          <w:lang w:val="en"/>
        </w:rPr>
      </w:pPr>
      <w:r>
        <w:rPr>
          <w:lang w:val="en"/>
        </w:rPr>
        <w:tab/>
      </w:r>
      <w:r>
        <w:rPr>
          <w:lang w:val="en"/>
        </w:rPr>
        <w:tab/>
      </w:r>
      <w:r>
        <w:rPr>
          <w:rStyle w:val="hl-tag"/>
          <w:lang w:val="en"/>
        </w:rPr>
        <w:t>&lt;groupId</w:t>
      </w:r>
      <w:r>
        <w:rPr>
          <w:rStyle w:val="hl-tag"/>
          <w:lang w:val="en"/>
        </w:rPr>
        <w:t>&gt;</w:t>
      </w:r>
      <w:r>
        <w:rPr>
          <w:lang w:val="en"/>
        </w:rPr>
        <w:t>org.springframework.securit</w:t>
      </w:r>
      <w:r>
        <w:rPr>
          <w:lang w:val="en"/>
        </w:rPr>
        <w:t>y</w:t>
      </w:r>
      <w:r>
        <w:rPr>
          <w:rStyle w:val="hl-tag"/>
          <w:lang w:val="en"/>
        </w:rPr>
        <w:t>&lt;/groupId</w:t>
      </w:r>
      <w:r>
        <w:rPr>
          <w:rStyle w:val="hl-tag"/>
          <w:lang w:val="en"/>
        </w:rPr>
        <w:t>&gt;</w:t>
      </w:r>
    </w:p>
    <w:p w:rsidR="00000000" w:rsidRDefault="00E0452F">
      <w:pPr>
        <w:pStyle w:val="HTML0"/>
        <w:divId w:val="1699157784"/>
        <w:rPr>
          <w:lang w:val="en"/>
        </w:rPr>
      </w:pPr>
      <w:r>
        <w:rPr>
          <w:lang w:val="en"/>
        </w:rPr>
        <w:tab/>
      </w:r>
      <w:r>
        <w:rPr>
          <w:lang w:val="en"/>
        </w:rPr>
        <w:tab/>
      </w:r>
      <w:r>
        <w:rPr>
          <w:rStyle w:val="hl-tag"/>
          <w:lang w:val="en"/>
        </w:rPr>
        <w:t>&lt;artifactId</w:t>
      </w:r>
      <w:r>
        <w:rPr>
          <w:rStyle w:val="hl-tag"/>
          <w:lang w:val="en"/>
        </w:rPr>
        <w:t>&gt;</w:t>
      </w:r>
      <w:r>
        <w:rPr>
          <w:lang w:val="en"/>
        </w:rPr>
        <w:t>spring-security-oauth2-clien</w:t>
      </w:r>
      <w:r>
        <w:rPr>
          <w:lang w:val="en"/>
        </w:rPr>
        <w:t>t</w:t>
      </w:r>
      <w:r>
        <w:rPr>
          <w:rStyle w:val="hl-tag"/>
          <w:lang w:val="en"/>
        </w:rPr>
        <w:t>&lt;/artifactId</w:t>
      </w:r>
      <w:r>
        <w:rPr>
          <w:rStyle w:val="hl-tag"/>
          <w:lang w:val="en"/>
        </w:rPr>
        <w:t>&gt;</w:t>
      </w:r>
    </w:p>
    <w:p w:rsidR="00000000" w:rsidRDefault="00E0452F">
      <w:pPr>
        <w:pStyle w:val="HTML0"/>
        <w:divId w:val="1699157784"/>
        <w:rPr>
          <w:lang w:val="en"/>
        </w:rPr>
      </w:pPr>
      <w:r>
        <w:rPr>
          <w:lang w:val="en"/>
        </w:rPr>
        <w:tab/>
      </w:r>
      <w:r>
        <w:rPr>
          <w:rStyle w:val="hl-tag"/>
          <w:lang w:val="en"/>
        </w:rPr>
        <w:t>&lt;/dependency</w:t>
      </w:r>
      <w:r>
        <w:rPr>
          <w:rStyle w:val="hl-tag"/>
          <w:lang w:val="en"/>
        </w:rPr>
        <w:t>&gt;</w:t>
      </w:r>
    </w:p>
    <w:p w:rsidR="00000000" w:rsidRDefault="00E0452F">
      <w:pPr>
        <w:pStyle w:val="HTML0"/>
        <w:divId w:val="1699157784"/>
        <w:rPr>
          <w:lang w:val="en"/>
        </w:rPr>
      </w:pPr>
      <w:r>
        <w:rPr>
          <w:rStyle w:val="hl-tag"/>
          <w:lang w:val="en"/>
        </w:rPr>
        <w:t>&lt;/dependencies</w:t>
      </w:r>
      <w:r>
        <w:rPr>
          <w:rStyle w:val="hl-tag"/>
          <w:lang w:val="en"/>
        </w:rPr>
        <w:t>&gt;</w:t>
      </w:r>
    </w:p>
    <w:p w:rsidR="00000000" w:rsidRDefault="00E0452F">
      <w:pPr>
        <w:pStyle w:val="a5"/>
        <w:divId w:val="1699157784"/>
        <w:rPr>
          <w:lang w:val="en"/>
        </w:rPr>
      </w:pPr>
      <w:r>
        <w:rPr>
          <w:lang w:val="en"/>
        </w:rPr>
        <w:t>The following configuration uses OAuth 2.0 and UAA to access a CredHub:</w:t>
      </w:r>
    </w:p>
    <w:p w:rsidR="00000000" w:rsidRDefault="00E0452F">
      <w:pPr>
        <w:pStyle w:val="HTML0"/>
        <w:divId w:val="1699157784"/>
        <w:rPr>
          <w:lang w:val="en"/>
        </w:rPr>
      </w:pPr>
      <w:r>
        <w:rPr>
          <w:rStyle w:val="hl-attribute"/>
          <w:lang w:val="en"/>
        </w:rPr>
        <w:t>sprin</w:t>
      </w:r>
      <w:r>
        <w:rPr>
          <w:rStyle w:val="hl-attribute"/>
          <w:lang w:val="en"/>
        </w:rPr>
        <w:t>g</w:t>
      </w:r>
      <w:r>
        <w:rPr>
          <w:lang w:val="en"/>
        </w:rPr>
        <w:t>:</w:t>
      </w:r>
    </w:p>
    <w:p w:rsidR="00000000" w:rsidRDefault="00E0452F">
      <w:pPr>
        <w:pStyle w:val="HTML0"/>
        <w:divId w:val="1699157784"/>
        <w:rPr>
          <w:lang w:val="en"/>
        </w:rPr>
      </w:pPr>
      <w:r>
        <w:rPr>
          <w:rStyle w:val="hl-attribute"/>
          <w:lang w:val="en"/>
        </w:rPr>
        <w:t xml:space="preserve">  profile</w:t>
      </w:r>
      <w:r>
        <w:rPr>
          <w:rStyle w:val="hl-attribute"/>
          <w:lang w:val="en"/>
        </w:rPr>
        <w:t>s</w:t>
      </w:r>
      <w:r>
        <w:rPr>
          <w:lang w:val="en"/>
        </w:rPr>
        <w:t>:</w:t>
      </w:r>
    </w:p>
    <w:p w:rsidR="00000000" w:rsidRDefault="00E0452F">
      <w:pPr>
        <w:pStyle w:val="HTML0"/>
        <w:divId w:val="1699157784"/>
        <w:rPr>
          <w:lang w:val="en"/>
        </w:rPr>
      </w:pPr>
      <w:r>
        <w:rPr>
          <w:rStyle w:val="hl-attribute"/>
          <w:lang w:val="en"/>
        </w:rPr>
        <w:t xml:space="preserve">    </w:t>
      </w:r>
      <w:r>
        <w:rPr>
          <w:rStyle w:val="hl-attribute"/>
          <w:lang w:val="en"/>
        </w:rPr>
        <w:t>activ</w:t>
      </w:r>
      <w:r>
        <w:rPr>
          <w:rStyle w:val="hl-attribute"/>
          <w:lang w:val="en"/>
        </w:rPr>
        <w:t>e</w:t>
      </w:r>
      <w:r>
        <w:rPr>
          <w:lang w:val="en"/>
        </w:rPr>
        <w:t>: credhub</w:t>
      </w:r>
    </w:p>
    <w:p w:rsidR="00000000" w:rsidRDefault="00E0452F">
      <w:pPr>
        <w:pStyle w:val="HTML0"/>
        <w:divId w:val="1699157784"/>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699157784"/>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1699157784"/>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1699157784"/>
        <w:rPr>
          <w:lang w:val="en"/>
        </w:rPr>
      </w:pPr>
      <w:r>
        <w:rPr>
          <w:rStyle w:val="hl-attribute"/>
          <w:lang w:val="en"/>
        </w:rPr>
        <w:t xml:space="preserve">        credhu</w:t>
      </w:r>
      <w:r>
        <w:rPr>
          <w:rStyle w:val="hl-attribute"/>
          <w:lang w:val="en"/>
        </w:rPr>
        <w:t>b</w:t>
      </w:r>
      <w:r>
        <w:rPr>
          <w:lang w:val="en"/>
        </w:rPr>
        <w:t>:</w:t>
      </w:r>
    </w:p>
    <w:p w:rsidR="00000000" w:rsidRDefault="00E0452F">
      <w:pPr>
        <w:pStyle w:val="HTML0"/>
        <w:divId w:val="1699157784"/>
        <w:rPr>
          <w:lang w:val="en"/>
        </w:rPr>
      </w:pPr>
      <w:r>
        <w:rPr>
          <w:rStyle w:val="hl-attribute"/>
          <w:lang w:val="en"/>
        </w:rPr>
        <w:t xml:space="preserve">          ur</w:t>
      </w:r>
      <w:r>
        <w:rPr>
          <w:rStyle w:val="hl-attribute"/>
          <w:lang w:val="en"/>
        </w:rPr>
        <w:t>l</w:t>
      </w:r>
      <w:r>
        <w:rPr>
          <w:lang w:val="en"/>
        </w:rPr>
        <w:t>: https://credhub:</w:t>
      </w:r>
      <w:r>
        <w:rPr>
          <w:rStyle w:val="hl-number"/>
          <w:lang w:val="en"/>
        </w:rPr>
        <w:t>8844</w:t>
      </w:r>
    </w:p>
    <w:p w:rsidR="00000000" w:rsidRDefault="00E0452F">
      <w:pPr>
        <w:pStyle w:val="HTML0"/>
        <w:divId w:val="1699157784"/>
        <w:rPr>
          <w:lang w:val="en"/>
        </w:rPr>
      </w:pPr>
      <w:r>
        <w:rPr>
          <w:rStyle w:val="hl-attribute"/>
          <w:lang w:val="en"/>
        </w:rPr>
        <w:t xml:space="preserve">          oauth</w:t>
      </w:r>
      <w:r>
        <w:rPr>
          <w:rStyle w:val="hl-attribute"/>
          <w:lang w:val="en"/>
        </w:rPr>
        <w:t>2</w:t>
      </w:r>
      <w:r>
        <w:rPr>
          <w:lang w:val="en"/>
        </w:rPr>
        <w:t>:</w:t>
      </w:r>
    </w:p>
    <w:p w:rsidR="00000000" w:rsidRDefault="00E0452F">
      <w:pPr>
        <w:pStyle w:val="HTML0"/>
        <w:divId w:val="1699157784"/>
        <w:rPr>
          <w:lang w:val="en"/>
        </w:rPr>
      </w:pPr>
      <w:r>
        <w:rPr>
          <w:rStyle w:val="hl-attribute"/>
          <w:lang w:val="en"/>
        </w:rPr>
        <w:t xml:space="preserve">            registration-i</w:t>
      </w:r>
      <w:r>
        <w:rPr>
          <w:rStyle w:val="hl-attribute"/>
          <w:lang w:val="en"/>
        </w:rPr>
        <w:t>d</w:t>
      </w:r>
      <w:r>
        <w:rPr>
          <w:lang w:val="en"/>
        </w:rPr>
        <w:t>: credhub-client</w:t>
      </w:r>
    </w:p>
    <w:p w:rsidR="00000000" w:rsidRDefault="00E0452F">
      <w:pPr>
        <w:pStyle w:val="HTML0"/>
        <w:divId w:val="1699157784"/>
        <w:rPr>
          <w:lang w:val="en"/>
        </w:rPr>
      </w:pPr>
      <w:r>
        <w:rPr>
          <w:rStyle w:val="hl-attribute"/>
          <w:lang w:val="en"/>
        </w:rPr>
        <w:lastRenderedPageBreak/>
        <w:t xml:space="preserve">  securit</w:t>
      </w:r>
      <w:r>
        <w:rPr>
          <w:rStyle w:val="hl-attribute"/>
          <w:lang w:val="en"/>
        </w:rPr>
        <w:t>y</w:t>
      </w:r>
      <w:r>
        <w:rPr>
          <w:lang w:val="en"/>
        </w:rPr>
        <w:t>:</w:t>
      </w:r>
    </w:p>
    <w:p w:rsidR="00000000" w:rsidRDefault="00E0452F">
      <w:pPr>
        <w:pStyle w:val="HTML0"/>
        <w:divId w:val="1699157784"/>
        <w:rPr>
          <w:lang w:val="en"/>
        </w:rPr>
      </w:pPr>
      <w:r>
        <w:rPr>
          <w:rStyle w:val="hl-attribute"/>
          <w:lang w:val="en"/>
        </w:rPr>
        <w:t xml:space="preserve">    oauth</w:t>
      </w:r>
      <w:r>
        <w:rPr>
          <w:rStyle w:val="hl-attribute"/>
          <w:lang w:val="en"/>
        </w:rPr>
        <w:t>2</w:t>
      </w:r>
      <w:r>
        <w:rPr>
          <w:lang w:val="en"/>
        </w:rPr>
        <w:t>:</w:t>
      </w:r>
    </w:p>
    <w:p w:rsidR="00000000" w:rsidRDefault="00E0452F">
      <w:pPr>
        <w:pStyle w:val="HTML0"/>
        <w:divId w:val="1699157784"/>
        <w:rPr>
          <w:lang w:val="en"/>
        </w:rPr>
      </w:pPr>
      <w:r>
        <w:rPr>
          <w:rStyle w:val="hl-attribute"/>
          <w:lang w:val="en"/>
        </w:rPr>
        <w:t xml:space="preserve">      clien</w:t>
      </w:r>
      <w:r>
        <w:rPr>
          <w:rStyle w:val="hl-attribute"/>
          <w:lang w:val="en"/>
        </w:rPr>
        <w:t>t</w:t>
      </w:r>
      <w:r>
        <w:rPr>
          <w:lang w:val="en"/>
        </w:rPr>
        <w:t>:</w:t>
      </w:r>
    </w:p>
    <w:p w:rsidR="00000000" w:rsidRDefault="00E0452F">
      <w:pPr>
        <w:pStyle w:val="HTML0"/>
        <w:divId w:val="1699157784"/>
        <w:rPr>
          <w:lang w:val="en"/>
        </w:rPr>
      </w:pPr>
      <w:r>
        <w:rPr>
          <w:rStyle w:val="hl-attribute"/>
          <w:lang w:val="en"/>
        </w:rPr>
        <w:t xml:space="preserve">        registratio</w:t>
      </w:r>
      <w:r>
        <w:rPr>
          <w:rStyle w:val="hl-attribute"/>
          <w:lang w:val="en"/>
        </w:rPr>
        <w:t>n</w:t>
      </w:r>
      <w:r>
        <w:rPr>
          <w:lang w:val="en"/>
        </w:rPr>
        <w:t>:</w:t>
      </w:r>
    </w:p>
    <w:p w:rsidR="00000000" w:rsidRDefault="00E0452F">
      <w:pPr>
        <w:pStyle w:val="HTML0"/>
        <w:divId w:val="1699157784"/>
        <w:rPr>
          <w:lang w:val="en"/>
        </w:rPr>
      </w:pPr>
      <w:r>
        <w:rPr>
          <w:rStyle w:val="hl-attribute"/>
          <w:lang w:val="en"/>
        </w:rPr>
        <w:t xml:space="preserve">          credhub-clien</w:t>
      </w:r>
      <w:r>
        <w:rPr>
          <w:rStyle w:val="hl-attribute"/>
          <w:lang w:val="en"/>
        </w:rPr>
        <w:t>t</w:t>
      </w:r>
      <w:r>
        <w:rPr>
          <w:lang w:val="en"/>
        </w:rPr>
        <w:t>:</w:t>
      </w:r>
    </w:p>
    <w:p w:rsidR="00000000" w:rsidRDefault="00E0452F">
      <w:pPr>
        <w:pStyle w:val="HTML0"/>
        <w:divId w:val="1699157784"/>
        <w:rPr>
          <w:lang w:val="en"/>
        </w:rPr>
      </w:pPr>
      <w:r>
        <w:rPr>
          <w:rStyle w:val="hl-attribute"/>
          <w:lang w:val="en"/>
        </w:rPr>
        <w:t xml:space="preserve">    </w:t>
      </w:r>
      <w:r>
        <w:rPr>
          <w:rStyle w:val="hl-attribute"/>
          <w:lang w:val="en"/>
        </w:rPr>
        <w:t xml:space="preserve">        provide</w:t>
      </w:r>
      <w:r>
        <w:rPr>
          <w:rStyle w:val="hl-attribute"/>
          <w:lang w:val="en"/>
        </w:rPr>
        <w:t>r</w:t>
      </w:r>
      <w:r>
        <w:rPr>
          <w:lang w:val="en"/>
        </w:rPr>
        <w:t>: uaa</w:t>
      </w:r>
    </w:p>
    <w:p w:rsidR="00000000" w:rsidRDefault="00E0452F">
      <w:pPr>
        <w:pStyle w:val="HTML0"/>
        <w:divId w:val="1699157784"/>
        <w:rPr>
          <w:lang w:val="en"/>
        </w:rPr>
      </w:pPr>
      <w:r>
        <w:rPr>
          <w:rStyle w:val="hl-attribute"/>
          <w:lang w:val="en"/>
        </w:rPr>
        <w:t xml:space="preserve">            client-i</w:t>
      </w:r>
      <w:r>
        <w:rPr>
          <w:rStyle w:val="hl-attribute"/>
          <w:lang w:val="en"/>
        </w:rPr>
        <w:t>d</w:t>
      </w:r>
      <w:r>
        <w:rPr>
          <w:lang w:val="en"/>
        </w:rPr>
        <w:t>: credhub_config_server</w:t>
      </w:r>
    </w:p>
    <w:p w:rsidR="00000000" w:rsidRDefault="00E0452F">
      <w:pPr>
        <w:pStyle w:val="HTML0"/>
        <w:divId w:val="1699157784"/>
        <w:rPr>
          <w:lang w:val="en"/>
        </w:rPr>
      </w:pPr>
      <w:r>
        <w:rPr>
          <w:rStyle w:val="hl-attribute"/>
          <w:lang w:val="en"/>
        </w:rPr>
        <w:t xml:space="preserve">            client-secre</w:t>
      </w:r>
      <w:r>
        <w:rPr>
          <w:rStyle w:val="hl-attribute"/>
          <w:lang w:val="en"/>
        </w:rPr>
        <w:t>t</w:t>
      </w:r>
      <w:r>
        <w:rPr>
          <w:lang w:val="en"/>
        </w:rPr>
        <w:t>: asecret</w:t>
      </w:r>
    </w:p>
    <w:p w:rsidR="00000000" w:rsidRDefault="00E0452F">
      <w:pPr>
        <w:pStyle w:val="HTML0"/>
        <w:divId w:val="1699157784"/>
        <w:rPr>
          <w:lang w:val="en"/>
        </w:rPr>
      </w:pPr>
      <w:r>
        <w:rPr>
          <w:rStyle w:val="hl-attribute"/>
          <w:lang w:val="en"/>
        </w:rPr>
        <w:t xml:space="preserve">            authorization-grant-typ</w:t>
      </w:r>
      <w:r>
        <w:rPr>
          <w:rStyle w:val="hl-attribute"/>
          <w:lang w:val="en"/>
        </w:rPr>
        <w:t>e</w:t>
      </w:r>
      <w:r>
        <w:rPr>
          <w:lang w:val="en"/>
        </w:rPr>
        <w:t>: client_credentials</w:t>
      </w:r>
    </w:p>
    <w:p w:rsidR="00000000" w:rsidRDefault="00E0452F">
      <w:pPr>
        <w:pStyle w:val="HTML0"/>
        <w:divId w:val="1699157784"/>
        <w:rPr>
          <w:lang w:val="en"/>
        </w:rPr>
      </w:pPr>
      <w:r>
        <w:rPr>
          <w:rStyle w:val="hl-attribute"/>
          <w:lang w:val="en"/>
        </w:rPr>
        <w:t xml:space="preserve">        provide</w:t>
      </w:r>
      <w:r>
        <w:rPr>
          <w:rStyle w:val="hl-attribute"/>
          <w:lang w:val="en"/>
        </w:rPr>
        <w:t>r</w:t>
      </w:r>
      <w:r>
        <w:rPr>
          <w:lang w:val="en"/>
        </w:rPr>
        <w:t>:</w:t>
      </w:r>
    </w:p>
    <w:p w:rsidR="00000000" w:rsidRDefault="00E0452F">
      <w:pPr>
        <w:pStyle w:val="HTML0"/>
        <w:divId w:val="1699157784"/>
        <w:rPr>
          <w:lang w:val="en"/>
        </w:rPr>
      </w:pPr>
      <w:r>
        <w:rPr>
          <w:rStyle w:val="hl-attribute"/>
          <w:lang w:val="en"/>
        </w:rPr>
        <w:t xml:space="preserve">          ua</w:t>
      </w:r>
      <w:r>
        <w:rPr>
          <w:rStyle w:val="hl-attribute"/>
          <w:lang w:val="en"/>
        </w:rPr>
        <w:t>a</w:t>
      </w:r>
      <w:r>
        <w:rPr>
          <w:lang w:val="en"/>
        </w:rPr>
        <w:t>:</w:t>
      </w:r>
    </w:p>
    <w:p w:rsidR="00000000" w:rsidRDefault="00E0452F">
      <w:pPr>
        <w:pStyle w:val="HTML0"/>
        <w:divId w:val="1699157784"/>
        <w:rPr>
          <w:lang w:val="en"/>
        </w:rPr>
      </w:pPr>
      <w:r>
        <w:rPr>
          <w:rStyle w:val="hl-attribute"/>
          <w:lang w:val="en"/>
        </w:rPr>
        <w:t xml:space="preserve">            token-ur</w:t>
      </w:r>
      <w:r>
        <w:rPr>
          <w:rStyle w:val="hl-attribute"/>
          <w:lang w:val="en"/>
        </w:rPr>
        <w:t>i</w:t>
      </w:r>
      <w:r>
        <w:rPr>
          <w:lang w:val="en"/>
        </w:rPr>
        <w:t>: https://uaa:</w:t>
      </w:r>
      <w:r>
        <w:rPr>
          <w:rStyle w:val="hl-number"/>
          <w:lang w:val="en"/>
        </w:rPr>
        <w:t>8443</w:t>
      </w:r>
      <w:r>
        <w:rPr>
          <w:lang w:val="en"/>
        </w:rPr>
        <w:t>/oauth/token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6915"/>
      </w:tblGrid>
      <w:tr w:rsidR="00000000">
        <w:trPr>
          <w:divId w:val="177663519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4" name="图片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77663519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used UAA client-id should have </w:t>
            </w:r>
            <w:r>
              <w:rPr>
                <w:rStyle w:val="HTML"/>
              </w:rPr>
              <w:t>credhub.read</w:t>
            </w:r>
            <w:r>
              <w:t xml:space="preserve"> as scope.</w:t>
            </w:r>
          </w:p>
        </w:tc>
      </w:tr>
    </w:tbl>
    <w:p w:rsidR="00000000" w:rsidRDefault="00E0452F">
      <w:pPr>
        <w:pStyle w:val="3"/>
        <w:divId w:val="1129127265"/>
        <w:rPr>
          <w:lang w:val="en"/>
        </w:rPr>
      </w:pPr>
      <w:bookmarkStart w:id="66" w:name="composite-environment-repositories"/>
      <w:bookmarkEnd w:id="66"/>
      <w:r>
        <w:rPr>
          <w:lang w:val="en"/>
        </w:rPr>
        <w:t>5.1.9 Composite Environment Repositories</w:t>
      </w:r>
    </w:p>
    <w:p w:rsidR="00000000" w:rsidRDefault="00E0452F">
      <w:pPr>
        <w:pStyle w:val="a5"/>
        <w:divId w:val="136148983"/>
        <w:rPr>
          <w:lang w:val="en"/>
        </w:rPr>
      </w:pPr>
      <w:r>
        <w:rPr>
          <w:lang w:val="en"/>
        </w:rPr>
        <w:t>In some scenarios, you may wish to pull configuration data from multiple</w:t>
      </w:r>
      <w:r>
        <w:rPr>
          <w:lang w:val="en"/>
        </w:rPr>
        <w:t xml:space="preserve"> environment repositories. To do so, you can enable the </w:t>
      </w:r>
      <w:r>
        <w:rPr>
          <w:rStyle w:val="HTML"/>
          <w:lang w:val="en"/>
        </w:rPr>
        <w:t>composite</w:t>
      </w:r>
      <w:r>
        <w:rPr>
          <w:lang w:val="en"/>
        </w:rPr>
        <w:t xml:space="preserve"> profile in your configuration server’s application properties or YAML file. If, for example, you want to pull configuration data from a Subversion repository as well as two Git repositories,</w:t>
      </w:r>
      <w:r>
        <w:rPr>
          <w:lang w:val="en"/>
        </w:rPr>
        <w:t xml:space="preserve"> you can set the following properties for your configuration server:</w:t>
      </w:r>
    </w:p>
    <w:p w:rsidR="00000000" w:rsidRDefault="00E0452F">
      <w:pPr>
        <w:pStyle w:val="HTML0"/>
        <w:divId w:val="136148983"/>
        <w:rPr>
          <w:lang w:val="en"/>
        </w:rPr>
      </w:pPr>
      <w:r>
        <w:rPr>
          <w:rStyle w:val="hl-attribute"/>
          <w:lang w:val="en"/>
        </w:rPr>
        <w:t>sprin</w:t>
      </w:r>
      <w:r>
        <w:rPr>
          <w:rStyle w:val="hl-attribute"/>
          <w:lang w:val="en"/>
        </w:rPr>
        <w:t>g</w:t>
      </w:r>
      <w:r>
        <w:rPr>
          <w:lang w:val="en"/>
        </w:rPr>
        <w:t>:</w:t>
      </w:r>
    </w:p>
    <w:p w:rsidR="00000000" w:rsidRDefault="00E0452F">
      <w:pPr>
        <w:pStyle w:val="HTML0"/>
        <w:divId w:val="136148983"/>
        <w:rPr>
          <w:lang w:val="en"/>
        </w:rPr>
      </w:pPr>
      <w:r>
        <w:rPr>
          <w:rStyle w:val="hl-attribute"/>
          <w:lang w:val="en"/>
        </w:rPr>
        <w:t xml:space="preserve">  profile</w:t>
      </w:r>
      <w:r>
        <w:rPr>
          <w:rStyle w:val="hl-attribute"/>
          <w:lang w:val="en"/>
        </w:rPr>
        <w:t>s</w:t>
      </w:r>
      <w:r>
        <w:rPr>
          <w:lang w:val="en"/>
        </w:rPr>
        <w:t>:</w:t>
      </w:r>
    </w:p>
    <w:p w:rsidR="00000000" w:rsidRDefault="00E0452F">
      <w:pPr>
        <w:pStyle w:val="HTML0"/>
        <w:divId w:val="136148983"/>
        <w:rPr>
          <w:lang w:val="en"/>
        </w:rPr>
      </w:pPr>
      <w:r>
        <w:rPr>
          <w:rStyle w:val="hl-attribute"/>
          <w:lang w:val="en"/>
        </w:rPr>
        <w:t xml:space="preserve">    activ</w:t>
      </w:r>
      <w:r>
        <w:rPr>
          <w:rStyle w:val="hl-attribute"/>
          <w:lang w:val="en"/>
        </w:rPr>
        <w:t>e</w:t>
      </w:r>
      <w:r>
        <w:rPr>
          <w:lang w:val="en"/>
        </w:rPr>
        <w:t>: composite</w:t>
      </w:r>
    </w:p>
    <w:p w:rsidR="00000000" w:rsidRDefault="00E0452F">
      <w:pPr>
        <w:pStyle w:val="HTML0"/>
        <w:divId w:val="136148983"/>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36148983"/>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136148983"/>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136148983"/>
        <w:rPr>
          <w:lang w:val="en"/>
        </w:rPr>
      </w:pPr>
      <w:r>
        <w:rPr>
          <w:rStyle w:val="hl-attribute"/>
          <w:lang w:val="en"/>
        </w:rPr>
        <w:t xml:space="preserve">        composit</w:t>
      </w:r>
      <w:r>
        <w:rPr>
          <w:rStyle w:val="hl-attribute"/>
          <w:lang w:val="en"/>
        </w:rPr>
        <w:t>e</w:t>
      </w:r>
      <w:r>
        <w:rPr>
          <w:lang w:val="en"/>
        </w:rPr>
        <w:t>:</w:t>
      </w:r>
    </w:p>
    <w:p w:rsidR="00000000" w:rsidRDefault="00E0452F">
      <w:pPr>
        <w:pStyle w:val="HTML0"/>
        <w:divId w:val="136148983"/>
        <w:rPr>
          <w:lang w:val="en"/>
        </w:rPr>
      </w:pPr>
      <w:r>
        <w:rPr>
          <w:lang w:val="en"/>
        </w:rPr>
        <w:t xml:space="preserve">        -</w:t>
      </w:r>
    </w:p>
    <w:p w:rsidR="00000000" w:rsidRDefault="00E0452F">
      <w:pPr>
        <w:pStyle w:val="HTML0"/>
        <w:divId w:val="136148983"/>
        <w:rPr>
          <w:lang w:val="en"/>
        </w:rPr>
      </w:pPr>
      <w:r>
        <w:rPr>
          <w:rStyle w:val="hl-attribute"/>
          <w:lang w:val="en"/>
        </w:rPr>
        <w:t xml:space="preserve">          typ</w:t>
      </w:r>
      <w:r>
        <w:rPr>
          <w:rStyle w:val="hl-attribute"/>
          <w:lang w:val="en"/>
        </w:rPr>
        <w:t>e</w:t>
      </w:r>
      <w:r>
        <w:rPr>
          <w:lang w:val="en"/>
        </w:rPr>
        <w:t>: svn</w:t>
      </w:r>
    </w:p>
    <w:p w:rsidR="00000000" w:rsidRDefault="00E0452F">
      <w:pPr>
        <w:pStyle w:val="HTML0"/>
        <w:divId w:val="136148983"/>
        <w:rPr>
          <w:lang w:val="en"/>
        </w:rPr>
      </w:pPr>
      <w:r>
        <w:rPr>
          <w:rStyle w:val="hl-attribute"/>
          <w:lang w:val="en"/>
        </w:rPr>
        <w:t xml:space="preserve">          ur</w:t>
      </w:r>
      <w:r>
        <w:rPr>
          <w:rStyle w:val="hl-attribute"/>
          <w:lang w:val="en"/>
        </w:rPr>
        <w:t>i</w:t>
      </w:r>
      <w:r>
        <w:rPr>
          <w:lang w:val="en"/>
        </w:rPr>
        <w:t>: file:///path/to/svn/repo</w:t>
      </w:r>
    </w:p>
    <w:p w:rsidR="00000000" w:rsidRDefault="00E0452F">
      <w:pPr>
        <w:pStyle w:val="HTML0"/>
        <w:divId w:val="136148983"/>
        <w:rPr>
          <w:lang w:val="en"/>
        </w:rPr>
      </w:pPr>
      <w:r>
        <w:rPr>
          <w:lang w:val="en"/>
        </w:rPr>
        <w:t xml:space="preserve">        -</w:t>
      </w:r>
    </w:p>
    <w:p w:rsidR="00000000" w:rsidRDefault="00E0452F">
      <w:pPr>
        <w:pStyle w:val="HTML0"/>
        <w:divId w:val="136148983"/>
        <w:rPr>
          <w:lang w:val="en"/>
        </w:rPr>
      </w:pPr>
      <w:r>
        <w:rPr>
          <w:rStyle w:val="hl-attribute"/>
          <w:lang w:val="en"/>
        </w:rPr>
        <w:t xml:space="preserve">          </w:t>
      </w:r>
      <w:r>
        <w:rPr>
          <w:rStyle w:val="hl-attribute"/>
          <w:lang w:val="en"/>
        </w:rPr>
        <w:t>typ</w:t>
      </w:r>
      <w:r>
        <w:rPr>
          <w:rStyle w:val="hl-attribute"/>
          <w:lang w:val="en"/>
        </w:rPr>
        <w:t>e</w:t>
      </w:r>
      <w:r>
        <w:rPr>
          <w:lang w:val="en"/>
        </w:rPr>
        <w:t>: git</w:t>
      </w:r>
    </w:p>
    <w:p w:rsidR="00000000" w:rsidRDefault="00E0452F">
      <w:pPr>
        <w:pStyle w:val="HTML0"/>
        <w:divId w:val="136148983"/>
        <w:rPr>
          <w:lang w:val="en"/>
        </w:rPr>
      </w:pPr>
      <w:r>
        <w:rPr>
          <w:rStyle w:val="hl-attribute"/>
          <w:lang w:val="en"/>
        </w:rPr>
        <w:t xml:space="preserve">          ur</w:t>
      </w:r>
      <w:r>
        <w:rPr>
          <w:rStyle w:val="hl-attribute"/>
          <w:lang w:val="en"/>
        </w:rPr>
        <w:t>i</w:t>
      </w:r>
      <w:r>
        <w:rPr>
          <w:lang w:val="en"/>
        </w:rPr>
        <w:t>: file:///path/to/rex/git/repo</w:t>
      </w:r>
    </w:p>
    <w:p w:rsidR="00000000" w:rsidRDefault="00E0452F">
      <w:pPr>
        <w:pStyle w:val="HTML0"/>
        <w:divId w:val="136148983"/>
        <w:rPr>
          <w:lang w:val="en"/>
        </w:rPr>
      </w:pPr>
      <w:r>
        <w:rPr>
          <w:lang w:val="en"/>
        </w:rPr>
        <w:t xml:space="preserve">        -</w:t>
      </w:r>
    </w:p>
    <w:p w:rsidR="00000000" w:rsidRDefault="00E0452F">
      <w:pPr>
        <w:pStyle w:val="HTML0"/>
        <w:divId w:val="136148983"/>
        <w:rPr>
          <w:lang w:val="en"/>
        </w:rPr>
      </w:pPr>
      <w:r>
        <w:rPr>
          <w:rStyle w:val="hl-attribute"/>
          <w:lang w:val="en"/>
        </w:rPr>
        <w:t xml:space="preserve">          typ</w:t>
      </w:r>
      <w:r>
        <w:rPr>
          <w:rStyle w:val="hl-attribute"/>
          <w:lang w:val="en"/>
        </w:rPr>
        <w:t>e</w:t>
      </w:r>
      <w:r>
        <w:rPr>
          <w:lang w:val="en"/>
        </w:rPr>
        <w:t>: git</w:t>
      </w:r>
    </w:p>
    <w:p w:rsidR="00000000" w:rsidRDefault="00E0452F">
      <w:pPr>
        <w:pStyle w:val="HTML0"/>
        <w:divId w:val="136148983"/>
        <w:rPr>
          <w:lang w:val="en"/>
        </w:rPr>
      </w:pPr>
      <w:r>
        <w:rPr>
          <w:rStyle w:val="hl-attribute"/>
          <w:lang w:val="en"/>
        </w:rPr>
        <w:t xml:space="preserve">          ur</w:t>
      </w:r>
      <w:r>
        <w:rPr>
          <w:rStyle w:val="hl-attribute"/>
          <w:lang w:val="en"/>
        </w:rPr>
        <w:t>i</w:t>
      </w:r>
      <w:r>
        <w:rPr>
          <w:lang w:val="en"/>
        </w:rPr>
        <w:t>: file:///path/to/walter/git/repo</w:t>
      </w:r>
    </w:p>
    <w:p w:rsidR="00000000" w:rsidRDefault="00E0452F">
      <w:pPr>
        <w:pStyle w:val="a5"/>
        <w:divId w:val="136148983"/>
        <w:rPr>
          <w:lang w:val="en"/>
        </w:rPr>
      </w:pPr>
      <w:r>
        <w:rPr>
          <w:lang w:val="en"/>
        </w:rPr>
        <w:t xml:space="preserve">Using this configuration, precedence is determined by the order in which repositories are listed under the </w:t>
      </w:r>
      <w:r>
        <w:rPr>
          <w:rStyle w:val="HTML"/>
          <w:lang w:val="en"/>
        </w:rPr>
        <w:t>composite</w:t>
      </w:r>
      <w:r>
        <w:rPr>
          <w:lang w:val="en"/>
        </w:rPr>
        <w:t xml:space="preserve"> key. </w:t>
      </w:r>
      <w:r>
        <w:rPr>
          <w:lang w:val="en"/>
        </w:rPr>
        <w:t xml:space="preserve">In the above </w:t>
      </w:r>
      <w:r>
        <w:rPr>
          <w:lang w:val="en"/>
        </w:rPr>
        <w:lastRenderedPageBreak/>
        <w:t xml:space="preserve">example, the Subversion repository is listed first, so a value found in the Subversion repository will override values found for the same property in one of the Git repositories. A value found in the </w:t>
      </w:r>
      <w:r>
        <w:rPr>
          <w:rStyle w:val="HTML"/>
          <w:lang w:val="en"/>
        </w:rPr>
        <w:t>rex</w:t>
      </w:r>
      <w:r>
        <w:rPr>
          <w:lang w:val="en"/>
        </w:rPr>
        <w:t xml:space="preserve"> Git repository will be used before a va</w:t>
      </w:r>
      <w:r>
        <w:rPr>
          <w:lang w:val="en"/>
        </w:rPr>
        <w:t xml:space="preserve">lue found for the same property in the </w:t>
      </w:r>
      <w:r>
        <w:rPr>
          <w:rStyle w:val="HTML"/>
          <w:lang w:val="en"/>
        </w:rPr>
        <w:t>walter</w:t>
      </w:r>
      <w:r>
        <w:rPr>
          <w:lang w:val="en"/>
        </w:rPr>
        <w:t xml:space="preserve"> Git repository.</w:t>
      </w:r>
    </w:p>
    <w:p w:rsidR="00000000" w:rsidRDefault="00E0452F">
      <w:pPr>
        <w:pStyle w:val="a5"/>
        <w:divId w:val="136148983"/>
        <w:rPr>
          <w:lang w:val="en"/>
        </w:rPr>
      </w:pPr>
      <w:r>
        <w:rPr>
          <w:lang w:val="en"/>
        </w:rPr>
        <w:t xml:space="preserve">If you want to pull configuration data only from repositories that are each of distinct types, you can enable the corresponding profiles, rather than the </w:t>
      </w:r>
      <w:r>
        <w:rPr>
          <w:rStyle w:val="HTML"/>
          <w:lang w:val="en"/>
        </w:rPr>
        <w:t>composite</w:t>
      </w:r>
      <w:r>
        <w:rPr>
          <w:lang w:val="en"/>
        </w:rPr>
        <w:t xml:space="preserve"> profile, in your configuration</w:t>
      </w:r>
      <w:r>
        <w:rPr>
          <w:lang w:val="en"/>
        </w:rPr>
        <w:t xml:space="preserve"> server’s application properties or YAML file. If, for example, you want to pull configuration data from a single Git repository and a single HashiCorp Vault server, you can set the following properties for your configuration server:</w:t>
      </w:r>
    </w:p>
    <w:p w:rsidR="00000000" w:rsidRDefault="00E0452F">
      <w:pPr>
        <w:pStyle w:val="HTML0"/>
        <w:divId w:val="136148983"/>
        <w:rPr>
          <w:lang w:val="en"/>
        </w:rPr>
      </w:pPr>
      <w:r>
        <w:rPr>
          <w:rStyle w:val="hl-attribute"/>
          <w:lang w:val="en"/>
        </w:rPr>
        <w:t>sprin</w:t>
      </w:r>
      <w:r>
        <w:rPr>
          <w:rStyle w:val="hl-attribute"/>
          <w:lang w:val="en"/>
        </w:rPr>
        <w:t>g</w:t>
      </w:r>
      <w:r>
        <w:rPr>
          <w:lang w:val="en"/>
        </w:rPr>
        <w:t>:</w:t>
      </w:r>
    </w:p>
    <w:p w:rsidR="00000000" w:rsidRDefault="00E0452F">
      <w:pPr>
        <w:pStyle w:val="HTML0"/>
        <w:divId w:val="136148983"/>
        <w:rPr>
          <w:lang w:val="en"/>
        </w:rPr>
      </w:pPr>
      <w:r>
        <w:rPr>
          <w:rStyle w:val="hl-attribute"/>
          <w:lang w:val="en"/>
        </w:rPr>
        <w:t xml:space="preserve">  profile</w:t>
      </w:r>
      <w:r>
        <w:rPr>
          <w:rStyle w:val="hl-attribute"/>
          <w:lang w:val="en"/>
        </w:rPr>
        <w:t>s</w:t>
      </w:r>
      <w:r>
        <w:rPr>
          <w:lang w:val="en"/>
        </w:rPr>
        <w:t>:</w:t>
      </w:r>
    </w:p>
    <w:p w:rsidR="00000000" w:rsidRDefault="00E0452F">
      <w:pPr>
        <w:pStyle w:val="HTML0"/>
        <w:divId w:val="136148983"/>
        <w:rPr>
          <w:lang w:val="en"/>
        </w:rPr>
      </w:pPr>
      <w:r>
        <w:rPr>
          <w:rStyle w:val="hl-attribute"/>
          <w:lang w:val="en"/>
        </w:rPr>
        <w:t xml:space="preserve">  </w:t>
      </w:r>
      <w:r>
        <w:rPr>
          <w:rStyle w:val="hl-attribute"/>
          <w:lang w:val="en"/>
        </w:rPr>
        <w:t xml:space="preserve">  activ</w:t>
      </w:r>
      <w:r>
        <w:rPr>
          <w:rStyle w:val="hl-attribute"/>
          <w:lang w:val="en"/>
        </w:rPr>
        <w:t>e</w:t>
      </w:r>
      <w:r>
        <w:rPr>
          <w:lang w:val="en"/>
        </w:rPr>
        <w:t>: gi</w:t>
      </w:r>
      <w:r>
        <w:rPr>
          <w:lang w:val="en"/>
        </w:rPr>
        <w:t>t</w:t>
      </w:r>
      <w:r>
        <w:rPr>
          <w:rStyle w:val="hl-keyword"/>
          <w:lang w:val="en"/>
        </w:rPr>
        <w:t>,</w:t>
      </w:r>
      <w:r>
        <w:rPr>
          <w:lang w:val="en"/>
        </w:rPr>
        <w:t xml:space="preserve"> vault</w:t>
      </w:r>
    </w:p>
    <w:p w:rsidR="00000000" w:rsidRDefault="00E0452F">
      <w:pPr>
        <w:pStyle w:val="HTML0"/>
        <w:divId w:val="136148983"/>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36148983"/>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136148983"/>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136148983"/>
        <w:rPr>
          <w:lang w:val="en"/>
        </w:rPr>
      </w:pPr>
      <w:r>
        <w:rPr>
          <w:rStyle w:val="hl-attribute"/>
          <w:lang w:val="en"/>
        </w:rPr>
        <w:t xml:space="preserve">        gi</w:t>
      </w:r>
      <w:r>
        <w:rPr>
          <w:rStyle w:val="hl-attribute"/>
          <w:lang w:val="en"/>
        </w:rPr>
        <w:t>t</w:t>
      </w:r>
      <w:r>
        <w:rPr>
          <w:lang w:val="en"/>
        </w:rPr>
        <w:t>:</w:t>
      </w:r>
    </w:p>
    <w:p w:rsidR="00000000" w:rsidRDefault="00E0452F">
      <w:pPr>
        <w:pStyle w:val="HTML0"/>
        <w:divId w:val="136148983"/>
        <w:rPr>
          <w:lang w:val="en"/>
        </w:rPr>
      </w:pPr>
      <w:r>
        <w:rPr>
          <w:rStyle w:val="hl-attribute"/>
          <w:lang w:val="en"/>
        </w:rPr>
        <w:t xml:space="preserve">          ur</w:t>
      </w:r>
      <w:r>
        <w:rPr>
          <w:rStyle w:val="hl-attribute"/>
          <w:lang w:val="en"/>
        </w:rPr>
        <w:t>i</w:t>
      </w:r>
      <w:r>
        <w:rPr>
          <w:lang w:val="en"/>
        </w:rPr>
        <w:t>: file:///path/to/git/repo</w:t>
      </w:r>
    </w:p>
    <w:p w:rsidR="00000000" w:rsidRDefault="00E0452F">
      <w:pPr>
        <w:pStyle w:val="HTML0"/>
        <w:divId w:val="136148983"/>
        <w:rPr>
          <w:lang w:val="en"/>
        </w:rPr>
      </w:pPr>
      <w:r>
        <w:rPr>
          <w:rStyle w:val="hl-attribute"/>
          <w:lang w:val="en"/>
        </w:rPr>
        <w:t xml:space="preserve">          orde</w:t>
      </w:r>
      <w:r>
        <w:rPr>
          <w:rStyle w:val="hl-attribute"/>
          <w:lang w:val="en"/>
        </w:rPr>
        <w:t>r</w:t>
      </w:r>
      <w:r>
        <w:rPr>
          <w:lang w:val="en"/>
        </w:rPr>
        <w:t xml:space="preserve">: </w:t>
      </w:r>
      <w:r>
        <w:rPr>
          <w:rStyle w:val="hl-number"/>
          <w:lang w:val="en"/>
        </w:rPr>
        <w:t>2</w:t>
      </w:r>
    </w:p>
    <w:p w:rsidR="00000000" w:rsidRDefault="00E0452F">
      <w:pPr>
        <w:pStyle w:val="HTML0"/>
        <w:divId w:val="136148983"/>
        <w:rPr>
          <w:lang w:val="en"/>
        </w:rPr>
      </w:pPr>
      <w:r>
        <w:rPr>
          <w:rStyle w:val="hl-attribute"/>
          <w:lang w:val="en"/>
        </w:rPr>
        <w:t xml:space="preserve">        vaul</w:t>
      </w:r>
      <w:r>
        <w:rPr>
          <w:rStyle w:val="hl-attribute"/>
          <w:lang w:val="en"/>
        </w:rPr>
        <w:t>t</w:t>
      </w:r>
      <w:r>
        <w:rPr>
          <w:lang w:val="en"/>
        </w:rPr>
        <w:t>:</w:t>
      </w:r>
    </w:p>
    <w:p w:rsidR="00000000" w:rsidRDefault="00E0452F">
      <w:pPr>
        <w:pStyle w:val="HTML0"/>
        <w:divId w:val="136148983"/>
        <w:rPr>
          <w:lang w:val="en"/>
        </w:rPr>
      </w:pPr>
      <w:r>
        <w:rPr>
          <w:rStyle w:val="hl-attribute"/>
          <w:lang w:val="en"/>
        </w:rPr>
        <w:t xml:space="preserve">          hos</w:t>
      </w:r>
      <w:r>
        <w:rPr>
          <w:rStyle w:val="hl-attribute"/>
          <w:lang w:val="en"/>
        </w:rPr>
        <w:t>t</w:t>
      </w:r>
      <w:r>
        <w:rPr>
          <w:lang w:val="en"/>
        </w:rPr>
        <w:t xml:space="preserve">: </w:t>
      </w:r>
      <w:r>
        <w:rPr>
          <w:rStyle w:val="hl-number"/>
          <w:lang w:val="en"/>
        </w:rPr>
        <w:t>127.0</w:t>
      </w:r>
      <w:r>
        <w:rPr>
          <w:lang w:val="en"/>
        </w:rPr>
        <w:t>.</w:t>
      </w:r>
      <w:r>
        <w:rPr>
          <w:rStyle w:val="hl-number"/>
          <w:lang w:val="en"/>
        </w:rPr>
        <w:t>0.1</w:t>
      </w:r>
    </w:p>
    <w:p w:rsidR="00000000" w:rsidRDefault="00E0452F">
      <w:pPr>
        <w:pStyle w:val="HTML0"/>
        <w:divId w:val="136148983"/>
        <w:rPr>
          <w:lang w:val="en"/>
        </w:rPr>
      </w:pPr>
      <w:r>
        <w:rPr>
          <w:rStyle w:val="hl-attribute"/>
          <w:lang w:val="en"/>
        </w:rPr>
        <w:t xml:space="preserve">          por</w:t>
      </w:r>
      <w:r>
        <w:rPr>
          <w:rStyle w:val="hl-attribute"/>
          <w:lang w:val="en"/>
        </w:rPr>
        <w:t>t</w:t>
      </w:r>
      <w:r>
        <w:rPr>
          <w:lang w:val="en"/>
        </w:rPr>
        <w:t xml:space="preserve">: </w:t>
      </w:r>
      <w:r>
        <w:rPr>
          <w:rStyle w:val="hl-number"/>
          <w:lang w:val="en"/>
        </w:rPr>
        <w:t>8200</w:t>
      </w:r>
    </w:p>
    <w:p w:rsidR="00000000" w:rsidRDefault="00E0452F">
      <w:pPr>
        <w:pStyle w:val="HTML0"/>
        <w:divId w:val="136148983"/>
        <w:rPr>
          <w:lang w:val="en"/>
        </w:rPr>
      </w:pPr>
      <w:r>
        <w:rPr>
          <w:rStyle w:val="hl-attribute"/>
          <w:lang w:val="en"/>
        </w:rPr>
        <w:t xml:space="preserve">          orde</w:t>
      </w:r>
      <w:r>
        <w:rPr>
          <w:rStyle w:val="hl-attribute"/>
          <w:lang w:val="en"/>
        </w:rPr>
        <w:t>r</w:t>
      </w:r>
      <w:r>
        <w:rPr>
          <w:lang w:val="en"/>
        </w:rPr>
        <w:t xml:space="preserve">: </w:t>
      </w:r>
      <w:r>
        <w:rPr>
          <w:rStyle w:val="hl-number"/>
          <w:lang w:val="en"/>
        </w:rPr>
        <w:t>1</w:t>
      </w:r>
    </w:p>
    <w:p w:rsidR="00000000" w:rsidRDefault="00E0452F">
      <w:pPr>
        <w:pStyle w:val="a5"/>
        <w:divId w:val="136148983"/>
        <w:rPr>
          <w:lang w:val="en"/>
        </w:rPr>
      </w:pPr>
      <w:r>
        <w:rPr>
          <w:lang w:val="en"/>
        </w:rPr>
        <w:t>Using this configuration, precedence can be det</w:t>
      </w:r>
      <w:r>
        <w:rPr>
          <w:lang w:val="en"/>
        </w:rPr>
        <w:t xml:space="preserve">ermined by an </w:t>
      </w:r>
      <w:r>
        <w:rPr>
          <w:rStyle w:val="HTML"/>
          <w:lang w:val="en"/>
        </w:rPr>
        <w:t>order</w:t>
      </w:r>
      <w:r>
        <w:rPr>
          <w:lang w:val="en"/>
        </w:rPr>
        <w:t xml:space="preserve"> property. You can use the </w:t>
      </w:r>
      <w:r>
        <w:rPr>
          <w:rStyle w:val="HTML"/>
          <w:lang w:val="en"/>
        </w:rPr>
        <w:t>order</w:t>
      </w:r>
      <w:r>
        <w:rPr>
          <w:lang w:val="en"/>
        </w:rPr>
        <w:t xml:space="preserve"> property to specify the priority order for all your repositories. The lower the numerical value of the </w:t>
      </w:r>
      <w:r>
        <w:rPr>
          <w:rStyle w:val="HTML"/>
          <w:lang w:val="en"/>
        </w:rPr>
        <w:t>order</w:t>
      </w:r>
      <w:r>
        <w:rPr>
          <w:lang w:val="en"/>
        </w:rPr>
        <w:t xml:space="preserve"> property, the higher priority it has. The priority order of a repository helps resolve any pote</w:t>
      </w:r>
      <w:r>
        <w:rPr>
          <w:lang w:val="en"/>
        </w:rPr>
        <w:t>ntial conflicts between repositories that contain values for the same properties.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57373104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5" name="图片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57373104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your composite environment includes a Vault server as in the previous example, you must include a Vault token in every request made to the configuration server. See </w:t>
            </w:r>
            <w:hyperlink r:id="rId1168" w:anchor="vault-backend" w:tooltip="5.1.4 Vault Backend" w:history="1">
              <w:r>
                <w:rPr>
                  <w:rStyle w:val="a3"/>
                </w:rPr>
                <w:t>Vault Backend</w:t>
              </w:r>
            </w:hyperlink>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000000">
        <w:trPr>
          <w:divId w:val="13614898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6" name="图片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36148983"/>
          <w:tblCellSpacing w:w="15" w:type="dxa"/>
        </w:trPr>
        <w:tc>
          <w:tcPr>
            <w:tcW w:w="0" w:type="auto"/>
            <w:vMerge/>
            <w:vAlign w:val="center"/>
            <w:hideMark/>
          </w:tcPr>
          <w:p w:rsidR="00000000" w:rsidRDefault="00E0452F"/>
        </w:tc>
        <w:tc>
          <w:tcPr>
            <w:tcW w:w="0" w:type="auto"/>
            <w:hideMark/>
          </w:tcPr>
          <w:p w:rsidR="00000000" w:rsidRDefault="00E0452F">
            <w:pPr>
              <w:pStyle w:val="a5"/>
            </w:pPr>
            <w:r>
              <w:t>Any type of failure when retrieving values from an environment repository results in a failure for the entire composite environment.</w:t>
            </w:r>
          </w:p>
        </w:tc>
      </w:tr>
    </w:tbl>
    <w:p w:rsidR="00000000" w:rsidRDefault="00E0452F">
      <w:pPr>
        <w:divId w:val="1870214014"/>
        <w:rPr>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870214014"/>
          <w:tblCellSpacing w:w="15" w:type="dxa"/>
        </w:trPr>
        <w:tc>
          <w:tcPr>
            <w:tcW w:w="375" w:type="dxa"/>
            <w:vMerge w:val="restart"/>
            <w:hideMark/>
          </w:tcPr>
          <w:p w:rsidR="00000000" w:rsidRDefault="00E0452F">
            <w:pPr>
              <w:jc w:val="center"/>
            </w:pPr>
            <w:r>
              <w:rPr>
                <w:noProof/>
              </w:rPr>
              <w:lastRenderedPageBreak/>
              <w:drawing>
                <wp:inline distT="0" distB="0" distL="0" distR="0">
                  <wp:extent cx="228600" cy="228600"/>
                  <wp:effectExtent l="0" t="0" r="0" b="0"/>
                  <wp:docPr id="37" name="图片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870214014"/>
          <w:tblCellSpacing w:w="15" w:type="dxa"/>
        </w:trPr>
        <w:tc>
          <w:tcPr>
            <w:tcW w:w="0" w:type="auto"/>
            <w:vMerge/>
            <w:vAlign w:val="center"/>
            <w:hideMark/>
          </w:tcPr>
          <w:p w:rsidR="00000000" w:rsidRDefault="00E0452F"/>
        </w:tc>
        <w:tc>
          <w:tcPr>
            <w:tcW w:w="0" w:type="auto"/>
            <w:hideMark/>
          </w:tcPr>
          <w:p w:rsidR="00000000" w:rsidRDefault="00E0452F">
            <w:pPr>
              <w:pStyle w:val="a5"/>
            </w:pPr>
            <w:r>
              <w:t>When using a composite environment, it is important that all repositories contain the same labels. If you have an envir</w:t>
            </w:r>
            <w:r>
              <w:t xml:space="preserve">onment similar to those in the preceding examples and you request configuration data with the </w:t>
            </w:r>
            <w:r>
              <w:rPr>
                <w:rStyle w:val="HTML"/>
              </w:rPr>
              <w:t>master</w:t>
            </w:r>
            <w:r>
              <w:t xml:space="preserve"> label but the Subversion repository does not contain a branch called </w:t>
            </w:r>
            <w:r>
              <w:rPr>
                <w:rStyle w:val="HTML"/>
              </w:rPr>
              <w:t>master</w:t>
            </w:r>
            <w:r>
              <w:t>, the entire request fails.</w:t>
            </w:r>
          </w:p>
        </w:tc>
      </w:tr>
    </w:tbl>
    <w:p w:rsidR="00000000" w:rsidRDefault="00E0452F">
      <w:pPr>
        <w:pStyle w:val="4"/>
        <w:divId w:val="259685780"/>
        <w:rPr>
          <w:lang w:val="en"/>
        </w:rPr>
      </w:pPr>
      <w:bookmarkStart w:id="67" w:name="_custom_composite_environment_repositori"/>
      <w:bookmarkEnd w:id="67"/>
      <w:r>
        <w:rPr>
          <w:lang w:val="en"/>
        </w:rPr>
        <w:t>Custom Composite Environment Repositories</w:t>
      </w:r>
    </w:p>
    <w:p w:rsidR="00000000" w:rsidRDefault="00E0452F">
      <w:pPr>
        <w:pStyle w:val="a5"/>
        <w:divId w:val="2069112948"/>
        <w:rPr>
          <w:lang w:val="en"/>
        </w:rPr>
      </w:pPr>
      <w:r>
        <w:rPr>
          <w:lang w:val="en"/>
        </w:rPr>
        <w:t xml:space="preserve">In addition to using one of the environment repositories from Spring Cloud, you can also provide your own </w:t>
      </w:r>
      <w:r>
        <w:rPr>
          <w:rStyle w:val="HTML"/>
          <w:lang w:val="en"/>
        </w:rPr>
        <w:t>Environm</w:t>
      </w:r>
      <w:r>
        <w:rPr>
          <w:rStyle w:val="HTML"/>
          <w:lang w:val="en"/>
        </w:rPr>
        <w:t>entRepository</w:t>
      </w:r>
      <w:r>
        <w:rPr>
          <w:lang w:val="en"/>
        </w:rPr>
        <w:t xml:space="preserve"> bean to be included as part of a composite environment. To do so, your bean must implement the </w:t>
      </w:r>
      <w:r>
        <w:rPr>
          <w:rStyle w:val="HTML"/>
          <w:lang w:val="en"/>
        </w:rPr>
        <w:t>EnvironmentRepository</w:t>
      </w:r>
      <w:r>
        <w:rPr>
          <w:lang w:val="en"/>
        </w:rPr>
        <w:t xml:space="preserve"> interface. If you want to control the priority of your custom </w:t>
      </w:r>
      <w:r>
        <w:rPr>
          <w:rStyle w:val="HTML"/>
          <w:lang w:val="en"/>
        </w:rPr>
        <w:t>EnvironmentRepository</w:t>
      </w:r>
      <w:r>
        <w:rPr>
          <w:lang w:val="en"/>
        </w:rPr>
        <w:t xml:space="preserve"> within the composite environment, you sho</w:t>
      </w:r>
      <w:r>
        <w:rPr>
          <w:lang w:val="en"/>
        </w:rPr>
        <w:t xml:space="preserve">uld also implement the </w:t>
      </w:r>
      <w:r>
        <w:rPr>
          <w:rStyle w:val="HTML"/>
          <w:lang w:val="en"/>
        </w:rPr>
        <w:t>Ordered</w:t>
      </w:r>
      <w:r>
        <w:rPr>
          <w:lang w:val="en"/>
        </w:rPr>
        <w:t xml:space="preserve"> interface and override the </w:t>
      </w:r>
      <w:r>
        <w:rPr>
          <w:rStyle w:val="HTML"/>
          <w:lang w:val="en"/>
        </w:rPr>
        <w:t>getOrdered</w:t>
      </w:r>
      <w:r>
        <w:rPr>
          <w:lang w:val="en"/>
        </w:rPr>
        <w:t xml:space="preserve"> method. If you do not implement the </w:t>
      </w:r>
      <w:r>
        <w:rPr>
          <w:rStyle w:val="HTML"/>
          <w:lang w:val="en"/>
        </w:rPr>
        <w:t>Ordered</w:t>
      </w:r>
      <w:r>
        <w:rPr>
          <w:lang w:val="en"/>
        </w:rPr>
        <w:t xml:space="preserve"> interface, your </w:t>
      </w:r>
      <w:r>
        <w:rPr>
          <w:rStyle w:val="HTML"/>
          <w:lang w:val="en"/>
        </w:rPr>
        <w:t>EnvironmentRepository</w:t>
      </w:r>
      <w:r>
        <w:rPr>
          <w:lang w:val="en"/>
        </w:rPr>
        <w:t xml:space="preserve"> is given the lowest priority.</w:t>
      </w:r>
    </w:p>
    <w:p w:rsidR="00000000" w:rsidRDefault="00E0452F">
      <w:pPr>
        <w:pStyle w:val="3"/>
        <w:divId w:val="1854758964"/>
        <w:rPr>
          <w:lang w:val="en"/>
        </w:rPr>
      </w:pPr>
      <w:bookmarkStart w:id="68" w:name="_property_overrides"/>
      <w:bookmarkEnd w:id="68"/>
      <w:r>
        <w:rPr>
          <w:lang w:val="en"/>
        </w:rPr>
        <w:t>5.1.10 Property Overrides</w:t>
      </w:r>
    </w:p>
    <w:p w:rsidR="00000000" w:rsidRDefault="00E0452F">
      <w:pPr>
        <w:pStyle w:val="a5"/>
        <w:divId w:val="625311228"/>
        <w:rPr>
          <w:lang w:val="en"/>
        </w:rPr>
      </w:pPr>
      <w:r>
        <w:rPr>
          <w:lang w:val="en"/>
        </w:rPr>
        <w:t>The Config Server has an “overrides” feature that lets the operator provide configuration properties to all applications. The overridden properties cannot be accidentally changed by the application with the normal Spring Boot hooks. To declare overrides, a</w:t>
      </w:r>
      <w:r>
        <w:rPr>
          <w:lang w:val="en"/>
        </w:rPr>
        <w:t xml:space="preserve">dd a map of name-value pairs to </w:t>
      </w:r>
      <w:r>
        <w:rPr>
          <w:rStyle w:val="HTML"/>
          <w:lang w:val="en"/>
        </w:rPr>
        <w:t>spring.cloud.config.server.overrides</w:t>
      </w:r>
      <w:r>
        <w:rPr>
          <w:lang w:val="en"/>
        </w:rPr>
        <w:t>, as shown in the following example:</w:t>
      </w:r>
    </w:p>
    <w:p w:rsidR="00000000" w:rsidRDefault="00E0452F">
      <w:pPr>
        <w:pStyle w:val="HTML0"/>
        <w:divId w:val="625311228"/>
        <w:rPr>
          <w:lang w:val="en"/>
        </w:rPr>
      </w:pPr>
      <w:r>
        <w:rPr>
          <w:rStyle w:val="hl-attribute"/>
          <w:lang w:val="en"/>
        </w:rPr>
        <w:t>sprin</w:t>
      </w:r>
      <w:r>
        <w:rPr>
          <w:rStyle w:val="hl-attribute"/>
          <w:lang w:val="en"/>
        </w:rPr>
        <w:t>g</w:t>
      </w:r>
      <w:r>
        <w:rPr>
          <w:lang w:val="en"/>
        </w:rPr>
        <w:t>:</w:t>
      </w:r>
    </w:p>
    <w:p w:rsidR="00000000" w:rsidRDefault="00E0452F">
      <w:pPr>
        <w:pStyle w:val="HTML0"/>
        <w:divId w:val="625311228"/>
        <w:rPr>
          <w:lang w:val="en"/>
        </w:rPr>
      </w:pPr>
      <w:r>
        <w:rPr>
          <w:rStyle w:val="hl-attribute"/>
          <w:lang w:val="en"/>
        </w:rPr>
        <w:t xml:space="preserve">  clou</w:t>
      </w:r>
      <w:r>
        <w:rPr>
          <w:rStyle w:val="hl-attribute"/>
          <w:lang w:val="en"/>
        </w:rPr>
        <w:t>d</w:t>
      </w:r>
      <w:r>
        <w:rPr>
          <w:lang w:val="en"/>
        </w:rPr>
        <w:t>:</w:t>
      </w:r>
    </w:p>
    <w:p w:rsidR="00000000" w:rsidRDefault="00E0452F">
      <w:pPr>
        <w:pStyle w:val="HTML0"/>
        <w:divId w:val="625311228"/>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625311228"/>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625311228"/>
        <w:rPr>
          <w:lang w:val="en"/>
        </w:rPr>
      </w:pPr>
      <w:r>
        <w:rPr>
          <w:rStyle w:val="hl-attribute"/>
          <w:lang w:val="en"/>
        </w:rPr>
        <w:t xml:space="preserve">        override</w:t>
      </w:r>
      <w:r>
        <w:rPr>
          <w:rStyle w:val="hl-attribute"/>
          <w:lang w:val="en"/>
        </w:rPr>
        <w:t>s</w:t>
      </w:r>
      <w:r>
        <w:rPr>
          <w:lang w:val="en"/>
        </w:rPr>
        <w:t>:</w:t>
      </w:r>
    </w:p>
    <w:p w:rsidR="00000000" w:rsidRDefault="00E0452F">
      <w:pPr>
        <w:pStyle w:val="HTML0"/>
        <w:divId w:val="625311228"/>
        <w:rPr>
          <w:lang w:val="en"/>
        </w:rPr>
      </w:pPr>
      <w:r>
        <w:rPr>
          <w:rStyle w:val="hl-attribute"/>
          <w:lang w:val="en"/>
        </w:rPr>
        <w:t xml:space="preserve">          fo</w:t>
      </w:r>
      <w:r>
        <w:rPr>
          <w:rStyle w:val="hl-attribute"/>
          <w:lang w:val="en"/>
        </w:rPr>
        <w:t>o</w:t>
      </w:r>
      <w:r>
        <w:rPr>
          <w:lang w:val="en"/>
        </w:rPr>
        <w:t>: bar</w:t>
      </w:r>
    </w:p>
    <w:p w:rsidR="00000000" w:rsidRDefault="00E0452F">
      <w:pPr>
        <w:pStyle w:val="a5"/>
        <w:divId w:val="625311228"/>
        <w:rPr>
          <w:lang w:val="en"/>
        </w:rPr>
      </w:pPr>
      <w:r>
        <w:rPr>
          <w:lang w:val="en"/>
        </w:rPr>
        <w:t>The preceding examples causes all applications that are config clients</w:t>
      </w:r>
      <w:r>
        <w:rPr>
          <w:lang w:val="en"/>
        </w:rPr>
        <w:t xml:space="preserve"> to read </w:t>
      </w:r>
      <w:r>
        <w:rPr>
          <w:rStyle w:val="HTML"/>
          <w:lang w:val="en"/>
        </w:rPr>
        <w:t>foo=bar</w:t>
      </w:r>
      <w:r>
        <w:rPr>
          <w:lang w:val="en"/>
        </w:rPr>
        <w:t>, independent of their own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41046950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8" name="图片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410469505"/>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A configuration system </w:t>
            </w:r>
            <w:r>
              <w:t>cannot force an application to use configuration data in any particular way. Consequently, overrides are not enforceable. However, they do provide useful default behavior for Spring Cloud Config clients.</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000000">
        <w:trPr>
          <w:divId w:val="625311228"/>
          <w:tblCellSpacing w:w="15" w:type="dxa"/>
        </w:trPr>
        <w:tc>
          <w:tcPr>
            <w:tcW w:w="375" w:type="dxa"/>
            <w:vMerge w:val="restart"/>
            <w:hideMark/>
          </w:tcPr>
          <w:p w:rsidR="00000000" w:rsidRDefault="00E0452F">
            <w:pPr>
              <w:jc w:val="center"/>
            </w:pPr>
            <w:r>
              <w:rPr>
                <w:noProof/>
              </w:rPr>
              <w:lastRenderedPageBreak/>
              <w:drawing>
                <wp:inline distT="0" distB="0" distL="0" distR="0">
                  <wp:extent cx="228600" cy="228600"/>
                  <wp:effectExtent l="0" t="0" r="0" b="0"/>
                  <wp:docPr id="39" name="图片 3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62531122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Normally, Spring environment placeholders with </w:t>
            </w:r>
            <w:r>
              <w:rPr>
                <w:rStyle w:val="HTML"/>
              </w:rPr>
              <w:t>${}</w:t>
            </w:r>
            <w:r>
              <w:t xml:space="preserve"> can be escaped (and resolved on the client) by using backslash (</w:t>
            </w:r>
            <w:r>
              <w:rPr>
                <w:rStyle w:val="HTML"/>
              </w:rPr>
              <w:t>\</w:t>
            </w:r>
            <w:r>
              <w:t xml:space="preserve">) to escape the </w:t>
            </w:r>
            <w:r>
              <w:rPr>
                <w:rStyle w:val="HTML"/>
              </w:rPr>
              <w:t>$</w:t>
            </w:r>
            <w:r>
              <w:t xml:space="preserve"> or the </w:t>
            </w:r>
            <w:r>
              <w:rPr>
                <w:rStyle w:val="HTML"/>
              </w:rPr>
              <w:t>{</w:t>
            </w:r>
            <w:r>
              <w:t xml:space="preserve">. For example, </w:t>
            </w:r>
            <w:r>
              <w:rPr>
                <w:rStyle w:val="HTML"/>
              </w:rPr>
              <w:t>\${app.foo:bar}</w:t>
            </w:r>
            <w:r>
              <w:t xml:space="preserve"> resolves to </w:t>
            </w:r>
            <w:r>
              <w:rPr>
                <w:rStyle w:val="HTML"/>
              </w:rPr>
              <w:t>bar</w:t>
            </w:r>
            <w:r>
              <w:t xml:space="preserve">, unless the app provides its own </w:t>
            </w:r>
            <w:r>
              <w:rPr>
                <w:rStyle w:val="HTML"/>
              </w:rPr>
              <w:t>app.foo</w:t>
            </w:r>
            <w:r>
              <w:t>.</w:t>
            </w:r>
          </w:p>
        </w:tc>
      </w:tr>
    </w:tbl>
    <w:p w:rsidR="00000000" w:rsidRDefault="00E0452F">
      <w:pPr>
        <w:divId w:val="1967269398"/>
        <w:rPr>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96726939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40" name="图片 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967269398"/>
          <w:tblCellSpacing w:w="15" w:type="dxa"/>
        </w:trPr>
        <w:tc>
          <w:tcPr>
            <w:tcW w:w="0" w:type="auto"/>
            <w:vMerge/>
            <w:vAlign w:val="center"/>
            <w:hideMark/>
          </w:tcPr>
          <w:p w:rsidR="00000000" w:rsidRDefault="00E0452F"/>
        </w:tc>
        <w:tc>
          <w:tcPr>
            <w:tcW w:w="0" w:type="auto"/>
            <w:hideMark/>
          </w:tcPr>
          <w:p w:rsidR="00000000" w:rsidRDefault="00E0452F">
            <w:pPr>
              <w:pStyle w:val="a5"/>
            </w:pPr>
            <w:r>
              <w:t>In YAML, you do not need to escape the backslash itself. However, in properties files, you do need to escape the backslash, when you configure the overrides on the server.</w:t>
            </w:r>
          </w:p>
        </w:tc>
      </w:tr>
    </w:tbl>
    <w:p w:rsidR="00000000" w:rsidRDefault="00E0452F">
      <w:pPr>
        <w:pStyle w:val="a5"/>
        <w:divId w:val="625311228"/>
        <w:rPr>
          <w:lang w:val="en"/>
        </w:rPr>
      </w:pPr>
      <w:r>
        <w:rPr>
          <w:lang w:val="en"/>
        </w:rPr>
        <w:t>You can change the priority of all o</w:t>
      </w:r>
      <w:r>
        <w:rPr>
          <w:lang w:val="en"/>
        </w:rPr>
        <w:t xml:space="preserve">verrides in the client to be more like default values, letting applications supply their own values in environment variables or System properties, by setting the </w:t>
      </w:r>
      <w:r>
        <w:rPr>
          <w:rStyle w:val="HTML"/>
          <w:lang w:val="en"/>
        </w:rPr>
        <w:t>spring.cloud.config.overrideNone=true</w:t>
      </w:r>
      <w:r>
        <w:rPr>
          <w:lang w:val="en"/>
        </w:rPr>
        <w:t xml:space="preserve"> flag (the default is false) in the remote repository.</w:t>
      </w:r>
    </w:p>
    <w:p w:rsidR="00000000" w:rsidRDefault="00E0452F">
      <w:pPr>
        <w:pStyle w:val="2"/>
        <w:divId w:val="1046220826"/>
        <w:rPr>
          <w:lang w:val="en"/>
        </w:rPr>
      </w:pPr>
      <w:bookmarkStart w:id="69" w:name="_health_indicator_2"/>
      <w:bookmarkEnd w:id="69"/>
      <w:r>
        <w:rPr>
          <w:lang w:val="en"/>
        </w:rPr>
        <w:t>5.2 Health Indicator</w:t>
      </w:r>
    </w:p>
    <w:p w:rsidR="00000000" w:rsidRDefault="00E0452F">
      <w:pPr>
        <w:pStyle w:val="a5"/>
        <w:divId w:val="25907312"/>
        <w:rPr>
          <w:lang w:val="en"/>
        </w:rPr>
      </w:pPr>
      <w:r>
        <w:rPr>
          <w:lang w:val="en"/>
        </w:rPr>
        <w:t xml:space="preserve">Config Server comes with a Health Indicator that checks whether the configured </w:t>
      </w:r>
      <w:r>
        <w:rPr>
          <w:rStyle w:val="HTML"/>
          <w:lang w:val="en"/>
        </w:rPr>
        <w:t>EnvironmentRepository</w:t>
      </w:r>
      <w:r>
        <w:rPr>
          <w:lang w:val="en"/>
        </w:rPr>
        <w:t xml:space="preserve"> is worki</w:t>
      </w:r>
      <w:r>
        <w:rPr>
          <w:lang w:val="en"/>
        </w:rPr>
        <w:t xml:space="preserve">ng. By default, it asks the </w:t>
      </w:r>
      <w:r>
        <w:rPr>
          <w:rStyle w:val="HTML"/>
          <w:lang w:val="en"/>
        </w:rPr>
        <w:t>EnvironmentRepository</w:t>
      </w:r>
      <w:r>
        <w:rPr>
          <w:lang w:val="en"/>
        </w:rPr>
        <w:t xml:space="preserve"> for an application named </w:t>
      </w:r>
      <w:r>
        <w:rPr>
          <w:rStyle w:val="HTML"/>
          <w:lang w:val="en"/>
        </w:rPr>
        <w:t>app</w:t>
      </w:r>
      <w:r>
        <w:rPr>
          <w:lang w:val="en"/>
        </w:rPr>
        <w:t xml:space="preserve">, the </w:t>
      </w:r>
      <w:r>
        <w:rPr>
          <w:rStyle w:val="HTML"/>
          <w:lang w:val="en"/>
        </w:rPr>
        <w:t>default</w:t>
      </w:r>
      <w:r>
        <w:rPr>
          <w:lang w:val="en"/>
        </w:rPr>
        <w:t xml:space="preserve"> profile, and the default label provided by the </w:t>
      </w:r>
      <w:r>
        <w:rPr>
          <w:rStyle w:val="HTML"/>
          <w:lang w:val="en"/>
        </w:rPr>
        <w:t>EnvironmentRepository</w:t>
      </w:r>
      <w:r>
        <w:rPr>
          <w:lang w:val="en"/>
        </w:rPr>
        <w:t xml:space="preserve"> implementation.</w:t>
      </w:r>
    </w:p>
    <w:p w:rsidR="00000000" w:rsidRDefault="00E0452F">
      <w:pPr>
        <w:pStyle w:val="a5"/>
        <w:divId w:val="25907312"/>
        <w:rPr>
          <w:lang w:val="en"/>
        </w:rPr>
      </w:pPr>
      <w:r>
        <w:rPr>
          <w:lang w:val="en"/>
        </w:rPr>
        <w:t>You can configure the Health Indicator to check more applications along with cu</w:t>
      </w:r>
      <w:r>
        <w:rPr>
          <w:lang w:val="en"/>
        </w:rPr>
        <w:t>stom profiles and custom labels, as shown in the following example:</w:t>
      </w:r>
    </w:p>
    <w:p w:rsidR="00000000" w:rsidRDefault="00E0452F">
      <w:pPr>
        <w:pStyle w:val="HTML0"/>
        <w:divId w:val="25907312"/>
        <w:rPr>
          <w:lang w:val="en"/>
        </w:rPr>
      </w:pPr>
      <w:r>
        <w:rPr>
          <w:rStyle w:val="hl-attribute"/>
          <w:lang w:val="en"/>
        </w:rPr>
        <w:t>sprin</w:t>
      </w:r>
      <w:r>
        <w:rPr>
          <w:rStyle w:val="hl-attribute"/>
          <w:lang w:val="en"/>
        </w:rPr>
        <w:t>g</w:t>
      </w:r>
      <w:r>
        <w:rPr>
          <w:lang w:val="en"/>
        </w:rPr>
        <w:t>:</w:t>
      </w:r>
    </w:p>
    <w:p w:rsidR="00000000" w:rsidRDefault="00E0452F">
      <w:pPr>
        <w:pStyle w:val="HTML0"/>
        <w:divId w:val="25907312"/>
        <w:rPr>
          <w:lang w:val="en"/>
        </w:rPr>
      </w:pPr>
      <w:r>
        <w:rPr>
          <w:rStyle w:val="hl-attribute"/>
          <w:lang w:val="en"/>
        </w:rPr>
        <w:t xml:space="preserve">  clou</w:t>
      </w:r>
      <w:r>
        <w:rPr>
          <w:rStyle w:val="hl-attribute"/>
          <w:lang w:val="en"/>
        </w:rPr>
        <w:t>d</w:t>
      </w:r>
      <w:r>
        <w:rPr>
          <w:lang w:val="en"/>
        </w:rPr>
        <w:t>:</w:t>
      </w:r>
    </w:p>
    <w:p w:rsidR="00000000" w:rsidRDefault="00E0452F">
      <w:pPr>
        <w:pStyle w:val="HTML0"/>
        <w:divId w:val="25907312"/>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25907312"/>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25907312"/>
        <w:rPr>
          <w:lang w:val="en"/>
        </w:rPr>
      </w:pPr>
      <w:r>
        <w:rPr>
          <w:rStyle w:val="hl-attribute"/>
          <w:lang w:val="en"/>
        </w:rPr>
        <w:t xml:space="preserve">        healt</w:t>
      </w:r>
      <w:r>
        <w:rPr>
          <w:rStyle w:val="hl-attribute"/>
          <w:lang w:val="en"/>
        </w:rPr>
        <w:t>h</w:t>
      </w:r>
      <w:r>
        <w:rPr>
          <w:lang w:val="en"/>
        </w:rPr>
        <w:t>:</w:t>
      </w:r>
    </w:p>
    <w:p w:rsidR="00000000" w:rsidRDefault="00E0452F">
      <w:pPr>
        <w:pStyle w:val="HTML0"/>
        <w:divId w:val="25907312"/>
        <w:rPr>
          <w:lang w:val="en"/>
        </w:rPr>
      </w:pPr>
      <w:r>
        <w:rPr>
          <w:rStyle w:val="hl-attribute"/>
          <w:lang w:val="en"/>
        </w:rPr>
        <w:t xml:space="preserve">          repositorie</w:t>
      </w:r>
      <w:r>
        <w:rPr>
          <w:rStyle w:val="hl-attribute"/>
          <w:lang w:val="en"/>
        </w:rPr>
        <w:t>s</w:t>
      </w:r>
      <w:r>
        <w:rPr>
          <w:lang w:val="en"/>
        </w:rPr>
        <w:t>:</w:t>
      </w:r>
    </w:p>
    <w:p w:rsidR="00000000" w:rsidRDefault="00E0452F">
      <w:pPr>
        <w:pStyle w:val="HTML0"/>
        <w:divId w:val="25907312"/>
        <w:rPr>
          <w:lang w:val="en"/>
        </w:rPr>
      </w:pPr>
      <w:r>
        <w:rPr>
          <w:rStyle w:val="hl-attribute"/>
          <w:lang w:val="en"/>
        </w:rPr>
        <w:t xml:space="preserve">            myservic</w:t>
      </w:r>
      <w:r>
        <w:rPr>
          <w:rStyle w:val="hl-attribute"/>
          <w:lang w:val="en"/>
        </w:rPr>
        <w:t>e</w:t>
      </w:r>
      <w:r>
        <w:rPr>
          <w:lang w:val="en"/>
        </w:rPr>
        <w:t>:</w:t>
      </w:r>
    </w:p>
    <w:p w:rsidR="00000000" w:rsidRDefault="00E0452F">
      <w:pPr>
        <w:pStyle w:val="HTML0"/>
        <w:divId w:val="25907312"/>
        <w:rPr>
          <w:lang w:val="en"/>
        </w:rPr>
      </w:pPr>
      <w:r>
        <w:rPr>
          <w:rStyle w:val="hl-attribute"/>
          <w:lang w:val="en"/>
        </w:rPr>
        <w:t xml:space="preserve">              labe</w:t>
      </w:r>
      <w:r>
        <w:rPr>
          <w:rStyle w:val="hl-attribute"/>
          <w:lang w:val="en"/>
        </w:rPr>
        <w:t>l</w:t>
      </w:r>
      <w:r>
        <w:rPr>
          <w:lang w:val="en"/>
        </w:rPr>
        <w:t>: mylabel</w:t>
      </w:r>
    </w:p>
    <w:p w:rsidR="00000000" w:rsidRDefault="00E0452F">
      <w:pPr>
        <w:pStyle w:val="HTML0"/>
        <w:divId w:val="25907312"/>
        <w:rPr>
          <w:lang w:val="en"/>
        </w:rPr>
      </w:pPr>
      <w:r>
        <w:rPr>
          <w:rStyle w:val="hl-attribute"/>
          <w:lang w:val="en"/>
        </w:rPr>
        <w:t xml:space="preserve">            myservice-de</w:t>
      </w:r>
      <w:r>
        <w:rPr>
          <w:rStyle w:val="hl-attribute"/>
          <w:lang w:val="en"/>
        </w:rPr>
        <w:t>v</w:t>
      </w:r>
      <w:r>
        <w:rPr>
          <w:lang w:val="en"/>
        </w:rPr>
        <w:t>:</w:t>
      </w:r>
    </w:p>
    <w:p w:rsidR="00000000" w:rsidRDefault="00E0452F">
      <w:pPr>
        <w:pStyle w:val="HTML0"/>
        <w:divId w:val="25907312"/>
        <w:rPr>
          <w:lang w:val="en"/>
        </w:rPr>
      </w:pPr>
      <w:r>
        <w:rPr>
          <w:rStyle w:val="hl-attribute"/>
          <w:lang w:val="en"/>
        </w:rPr>
        <w:t xml:space="preserve">              nam</w:t>
      </w:r>
      <w:r>
        <w:rPr>
          <w:rStyle w:val="hl-attribute"/>
          <w:lang w:val="en"/>
        </w:rPr>
        <w:t>e</w:t>
      </w:r>
      <w:r>
        <w:rPr>
          <w:lang w:val="en"/>
        </w:rPr>
        <w:t>: myservice</w:t>
      </w:r>
    </w:p>
    <w:p w:rsidR="00000000" w:rsidRDefault="00E0452F">
      <w:pPr>
        <w:pStyle w:val="HTML0"/>
        <w:divId w:val="25907312"/>
        <w:rPr>
          <w:lang w:val="en"/>
        </w:rPr>
      </w:pPr>
      <w:r>
        <w:rPr>
          <w:rStyle w:val="hl-attribute"/>
          <w:lang w:val="en"/>
        </w:rPr>
        <w:t xml:space="preserve">              profile</w:t>
      </w:r>
      <w:r>
        <w:rPr>
          <w:rStyle w:val="hl-attribute"/>
          <w:lang w:val="en"/>
        </w:rPr>
        <w:t>s</w:t>
      </w:r>
      <w:r>
        <w:rPr>
          <w:lang w:val="en"/>
        </w:rPr>
        <w:t>: development</w:t>
      </w:r>
    </w:p>
    <w:p w:rsidR="00000000" w:rsidRDefault="00E0452F">
      <w:pPr>
        <w:pStyle w:val="a5"/>
        <w:divId w:val="25907312"/>
        <w:rPr>
          <w:lang w:val="en"/>
        </w:rPr>
      </w:pPr>
      <w:r>
        <w:rPr>
          <w:lang w:val="en"/>
        </w:rPr>
        <w:t xml:space="preserve">You can disable the Health Indicator by setting </w:t>
      </w:r>
      <w:r>
        <w:rPr>
          <w:rStyle w:val="HTML"/>
          <w:lang w:val="en"/>
        </w:rPr>
        <w:t>spring.cloud.config.server.health.enabled=false</w:t>
      </w:r>
      <w:r>
        <w:rPr>
          <w:lang w:val="en"/>
        </w:rPr>
        <w:t>.</w:t>
      </w:r>
    </w:p>
    <w:p w:rsidR="00000000" w:rsidRDefault="00E0452F">
      <w:pPr>
        <w:pStyle w:val="2"/>
        <w:divId w:val="1893612502"/>
        <w:rPr>
          <w:lang w:val="en"/>
        </w:rPr>
      </w:pPr>
      <w:bookmarkStart w:id="70" w:name="_security"/>
      <w:bookmarkEnd w:id="70"/>
      <w:r>
        <w:rPr>
          <w:lang w:val="en"/>
        </w:rPr>
        <w:lastRenderedPageBreak/>
        <w:t>5.3 Security</w:t>
      </w:r>
    </w:p>
    <w:p w:rsidR="00000000" w:rsidRDefault="00E0452F">
      <w:pPr>
        <w:pStyle w:val="a5"/>
        <w:divId w:val="867328126"/>
        <w:rPr>
          <w:lang w:val="en"/>
        </w:rPr>
      </w:pPr>
      <w:r>
        <w:rPr>
          <w:lang w:val="en"/>
        </w:rPr>
        <w:t>You can secure your Config Server in any way that makes sense to you (from physical network security to OAuth2 bearer tokens), because Spring Security and Spring Boot offer support for many security arrangements.</w:t>
      </w:r>
    </w:p>
    <w:p w:rsidR="00000000" w:rsidRDefault="00E0452F">
      <w:pPr>
        <w:pStyle w:val="a5"/>
        <w:divId w:val="867328126"/>
        <w:rPr>
          <w:lang w:val="en"/>
        </w:rPr>
      </w:pPr>
      <w:r>
        <w:rPr>
          <w:lang w:val="en"/>
        </w:rPr>
        <w:t xml:space="preserve">To use the default Spring Boot-configured HTTP Basic security, include Spring Security on the classpath (for example, through </w:t>
      </w:r>
      <w:r>
        <w:rPr>
          <w:rStyle w:val="HTML"/>
          <w:lang w:val="en"/>
        </w:rPr>
        <w:t>spring-boot-starter-security</w:t>
      </w:r>
      <w:r>
        <w:rPr>
          <w:lang w:val="en"/>
        </w:rPr>
        <w:t xml:space="preserve">). The default is a username of </w:t>
      </w:r>
      <w:r>
        <w:rPr>
          <w:rStyle w:val="HTML"/>
          <w:lang w:val="en"/>
        </w:rPr>
        <w:t>user</w:t>
      </w:r>
      <w:r>
        <w:rPr>
          <w:lang w:val="en"/>
        </w:rPr>
        <w:t xml:space="preserve"> and a randomly generated password. A random password is not usefu</w:t>
      </w:r>
      <w:r>
        <w:rPr>
          <w:lang w:val="en"/>
        </w:rPr>
        <w:t xml:space="preserve">l in practice, so we recommend you configure the password (by setting </w:t>
      </w:r>
      <w:r>
        <w:rPr>
          <w:rStyle w:val="HTML"/>
          <w:lang w:val="en"/>
        </w:rPr>
        <w:t>spring.security.user.password</w:t>
      </w:r>
      <w:r>
        <w:rPr>
          <w:lang w:val="en"/>
        </w:rPr>
        <w:t>) and encrypt it (see below for instructions on how to do that).</w:t>
      </w:r>
    </w:p>
    <w:p w:rsidR="00000000" w:rsidRDefault="00E0452F">
      <w:pPr>
        <w:pStyle w:val="2"/>
        <w:divId w:val="1977222373"/>
        <w:rPr>
          <w:lang w:val="en"/>
        </w:rPr>
      </w:pPr>
      <w:bookmarkStart w:id="71" w:name="_encryption_and_decryption_2"/>
      <w:bookmarkEnd w:id="71"/>
      <w:r>
        <w:rPr>
          <w:lang w:val="en"/>
        </w:rPr>
        <w:t>5.4 Encryption and Decryption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435"/>
        <w:gridCol w:w="7151"/>
      </w:tblGrid>
      <w:tr w:rsidR="00000000">
        <w:trPr>
          <w:divId w:val="94734665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41" name="图片 4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947346653"/>
          <w:tblCellSpacing w:w="15" w:type="dxa"/>
        </w:trPr>
        <w:tc>
          <w:tcPr>
            <w:tcW w:w="0" w:type="auto"/>
            <w:vMerge/>
            <w:vAlign w:val="center"/>
            <w:hideMark/>
          </w:tcPr>
          <w:p w:rsidR="00000000" w:rsidRDefault="00E0452F"/>
        </w:tc>
        <w:tc>
          <w:tcPr>
            <w:tcW w:w="0" w:type="auto"/>
            <w:hideMark/>
          </w:tcPr>
          <w:p w:rsidR="00000000" w:rsidRDefault="00E0452F">
            <w:pPr>
              <w:pStyle w:val="a5"/>
            </w:pPr>
            <w:r>
              <w:t>To use the encryption and decryption features you need the full-strength JCE installed in your JVM (it is not included by default). You can download the “Java Cryptography Extension (JCE) Unlimited Strength Jurisdiction Policy Files” from Orac</w:t>
            </w:r>
            <w:r>
              <w:t>le and follow the installation instructions (essentially, you need to replace the two policy files in the JRE lib/security directory with the ones that you downloaded).</w:t>
            </w:r>
          </w:p>
        </w:tc>
      </w:tr>
    </w:tbl>
    <w:p w:rsidR="00000000" w:rsidRDefault="00E0452F">
      <w:pPr>
        <w:pStyle w:val="a5"/>
        <w:divId w:val="1696078980"/>
        <w:rPr>
          <w:lang w:val="en"/>
        </w:rPr>
      </w:pPr>
      <w:r>
        <w:rPr>
          <w:lang w:val="en"/>
        </w:rPr>
        <w:t xml:space="preserve">If the remote property sources contain encrypted content (values starting with </w:t>
      </w:r>
      <w:r>
        <w:rPr>
          <w:rStyle w:val="HTML"/>
          <w:lang w:val="en"/>
        </w:rPr>
        <w:t>{cipher</w:t>
      </w:r>
      <w:r>
        <w:rPr>
          <w:rStyle w:val="HTML"/>
          <w:lang w:val="en"/>
        </w:rPr>
        <w:t>}</w:t>
      </w:r>
      <w:r>
        <w:rPr>
          <w:lang w:val="en"/>
        </w:rPr>
        <w:t>), they are decrypted before sending to clients over HTTP. The main advantage of this setup is that the property values need not be in plain text when they are “at rest” (for example, in a git repository). If a value cannot be decrypted, it is removed fro</w:t>
      </w:r>
      <w:r>
        <w:rPr>
          <w:lang w:val="en"/>
        </w:rPr>
        <w:t xml:space="preserve">m the property source and an additional property is added with the same key but prefixed with </w:t>
      </w:r>
      <w:r>
        <w:rPr>
          <w:rStyle w:val="HTML"/>
          <w:lang w:val="en"/>
        </w:rPr>
        <w:t>invalid</w:t>
      </w:r>
      <w:r>
        <w:rPr>
          <w:lang w:val="en"/>
        </w:rPr>
        <w:t xml:space="preserve"> and a value that means “not applicable” (usually </w:t>
      </w:r>
      <w:r>
        <w:rPr>
          <w:rStyle w:val="HTML"/>
          <w:lang w:val="en"/>
        </w:rPr>
        <w:t>&lt;n/a&gt;</w:t>
      </w:r>
      <w:r>
        <w:rPr>
          <w:lang w:val="en"/>
        </w:rPr>
        <w:t>). This is largely to prevent cipher text being used as a password and accidentally leaking.</w:t>
      </w:r>
    </w:p>
    <w:p w:rsidR="00000000" w:rsidRDefault="00E0452F">
      <w:pPr>
        <w:pStyle w:val="a5"/>
        <w:divId w:val="1696078980"/>
        <w:rPr>
          <w:lang w:val="en"/>
        </w:rPr>
      </w:pPr>
      <w:r>
        <w:rPr>
          <w:lang w:val="en"/>
        </w:rPr>
        <w:t xml:space="preserve">If you </w:t>
      </w:r>
      <w:r>
        <w:rPr>
          <w:lang w:val="en"/>
        </w:rPr>
        <w:t xml:space="preserve">set up a remote config repository for config client applications, it might contain an </w:t>
      </w:r>
      <w:r>
        <w:rPr>
          <w:rStyle w:val="HTML"/>
          <w:lang w:val="en"/>
        </w:rPr>
        <w:t>application.yml</w:t>
      </w:r>
      <w:r>
        <w:rPr>
          <w:lang w:val="en"/>
        </w:rPr>
        <w:t xml:space="preserve"> similar to the following:</w:t>
      </w:r>
    </w:p>
    <w:p w:rsidR="00000000" w:rsidRDefault="00E0452F">
      <w:pPr>
        <w:pStyle w:val="a5"/>
        <w:divId w:val="1696078980"/>
        <w:rPr>
          <w:lang w:val="en"/>
        </w:rPr>
      </w:pPr>
      <w:r>
        <w:rPr>
          <w:b/>
          <w:bCs/>
          <w:lang w:val="en"/>
        </w:rPr>
        <w:t>application.yml. </w:t>
      </w:r>
      <w:r>
        <w:rPr>
          <w:lang w:val="en"/>
        </w:rPr>
        <w:t xml:space="preserve"> </w:t>
      </w:r>
    </w:p>
    <w:p w:rsidR="00000000" w:rsidRDefault="00E0452F">
      <w:pPr>
        <w:pStyle w:val="HTML0"/>
        <w:divId w:val="1696078980"/>
        <w:rPr>
          <w:lang w:val="en"/>
        </w:rPr>
      </w:pPr>
      <w:r>
        <w:rPr>
          <w:rStyle w:val="hl-attribute"/>
          <w:lang w:val="en"/>
        </w:rPr>
        <w:t>sprin</w:t>
      </w:r>
      <w:r>
        <w:rPr>
          <w:rStyle w:val="hl-attribute"/>
          <w:lang w:val="en"/>
        </w:rPr>
        <w:t>g</w:t>
      </w:r>
      <w:r>
        <w:rPr>
          <w:lang w:val="en"/>
        </w:rPr>
        <w:t>:</w:t>
      </w:r>
    </w:p>
    <w:p w:rsidR="00000000" w:rsidRDefault="00E0452F">
      <w:pPr>
        <w:pStyle w:val="HTML0"/>
        <w:divId w:val="1696078980"/>
        <w:rPr>
          <w:lang w:val="en"/>
        </w:rPr>
      </w:pPr>
      <w:r>
        <w:rPr>
          <w:rStyle w:val="hl-attribute"/>
          <w:lang w:val="en"/>
        </w:rPr>
        <w:lastRenderedPageBreak/>
        <w:t xml:space="preserve">  datasourc</w:t>
      </w:r>
      <w:r>
        <w:rPr>
          <w:rStyle w:val="hl-attribute"/>
          <w:lang w:val="en"/>
        </w:rPr>
        <w:t>e</w:t>
      </w:r>
      <w:r>
        <w:rPr>
          <w:lang w:val="en"/>
        </w:rPr>
        <w:t>:</w:t>
      </w:r>
    </w:p>
    <w:p w:rsidR="00000000" w:rsidRDefault="00E0452F">
      <w:pPr>
        <w:pStyle w:val="HTML0"/>
        <w:divId w:val="1696078980"/>
        <w:rPr>
          <w:lang w:val="en"/>
        </w:rPr>
      </w:pPr>
      <w:r>
        <w:rPr>
          <w:rStyle w:val="hl-attribute"/>
          <w:lang w:val="en"/>
        </w:rPr>
        <w:t xml:space="preserve">    usernam</w:t>
      </w:r>
      <w:r>
        <w:rPr>
          <w:rStyle w:val="hl-attribute"/>
          <w:lang w:val="en"/>
        </w:rPr>
        <w:t>e</w:t>
      </w:r>
      <w:r>
        <w:rPr>
          <w:lang w:val="en"/>
        </w:rPr>
        <w:t>: dbuser</w:t>
      </w:r>
    </w:p>
    <w:p w:rsidR="00000000" w:rsidRDefault="00E0452F">
      <w:pPr>
        <w:pStyle w:val="HTML0"/>
        <w:divId w:val="1696078980"/>
        <w:rPr>
          <w:lang w:val="en"/>
        </w:rPr>
      </w:pPr>
      <w:r>
        <w:rPr>
          <w:rStyle w:val="hl-attribute"/>
          <w:lang w:val="en"/>
        </w:rPr>
        <w:t xml:space="preserve">    passwor</w:t>
      </w:r>
      <w:r>
        <w:rPr>
          <w:rStyle w:val="hl-attribute"/>
          <w:lang w:val="en"/>
        </w:rPr>
        <w:t>d</w:t>
      </w:r>
      <w:r>
        <w:rPr>
          <w:lang w:val="en"/>
        </w:rPr>
        <w:t>:</w:t>
      </w:r>
      <w:r>
        <w:rPr>
          <w:lang w:val="en"/>
        </w:rPr>
        <w:t xml:space="preserve"> </w:t>
      </w:r>
      <w:r>
        <w:rPr>
          <w:rStyle w:val="hl-string"/>
          <w:lang w:val="en"/>
        </w:rPr>
        <w:t>'{cipher}FKSAJDFGYOS8F7GLHAKERGFHLSAJ</w:t>
      </w:r>
      <w:r>
        <w:rPr>
          <w:rStyle w:val="hl-string"/>
          <w:lang w:val="en"/>
        </w:rPr>
        <w:t>'</w:t>
      </w:r>
    </w:p>
    <w:p w:rsidR="00000000" w:rsidRDefault="00E0452F">
      <w:pPr>
        <w:pStyle w:val="a5"/>
        <w:divId w:val="1696078980"/>
        <w:rPr>
          <w:lang w:val="en"/>
        </w:rPr>
      </w:pPr>
      <w:r>
        <w:rPr>
          <w:lang w:val="en"/>
        </w:rPr>
        <w:t>Encrypted values in a .properties file must not be wrapped in quotes. Otherwise, the value is not decrypted. The following example shows values that would work:</w:t>
      </w:r>
    </w:p>
    <w:p w:rsidR="00000000" w:rsidRDefault="00E0452F">
      <w:pPr>
        <w:pStyle w:val="a5"/>
        <w:divId w:val="1696078980"/>
        <w:rPr>
          <w:lang w:val="en"/>
        </w:rPr>
      </w:pPr>
      <w:r>
        <w:rPr>
          <w:b/>
          <w:bCs/>
          <w:lang w:val="en"/>
        </w:rPr>
        <w:t>application.properties. </w:t>
      </w:r>
      <w:r>
        <w:rPr>
          <w:lang w:val="en"/>
        </w:rPr>
        <w:t xml:space="preserve"> </w:t>
      </w:r>
    </w:p>
    <w:p w:rsidR="00000000" w:rsidRDefault="00E0452F">
      <w:pPr>
        <w:pStyle w:val="HTML0"/>
        <w:divId w:val="1696078980"/>
        <w:rPr>
          <w:lang w:val="en"/>
        </w:rPr>
      </w:pPr>
      <w:r>
        <w:rPr>
          <w:lang w:val="en"/>
        </w:rPr>
        <w:t>spring.datasource.username: dbuser</w:t>
      </w:r>
    </w:p>
    <w:p w:rsidR="00000000" w:rsidRDefault="00E0452F">
      <w:pPr>
        <w:pStyle w:val="HTML0"/>
        <w:divId w:val="1696078980"/>
        <w:rPr>
          <w:lang w:val="en"/>
        </w:rPr>
      </w:pPr>
      <w:r>
        <w:rPr>
          <w:lang w:val="en"/>
        </w:rPr>
        <w:t>spring.datasource.password: {ciphe</w:t>
      </w:r>
      <w:r>
        <w:rPr>
          <w:lang w:val="en"/>
        </w:rPr>
        <w:t>r}FKSAJDFGYOS8F7GLHAKERGFHLSAJ</w:t>
      </w:r>
    </w:p>
    <w:p w:rsidR="00000000" w:rsidRDefault="00E0452F">
      <w:pPr>
        <w:pStyle w:val="a5"/>
        <w:divId w:val="1696078980"/>
        <w:rPr>
          <w:lang w:val="en"/>
        </w:rPr>
      </w:pPr>
      <w:r>
        <w:rPr>
          <w:lang w:val="en"/>
        </w:rPr>
        <w:t>You can safely push this plain text to a shared git repository, and the secret password remains protected.</w:t>
      </w:r>
    </w:p>
    <w:p w:rsidR="00000000" w:rsidRDefault="00E0452F">
      <w:pPr>
        <w:pStyle w:val="a5"/>
        <w:divId w:val="1696078980"/>
        <w:rPr>
          <w:lang w:val="en"/>
        </w:rPr>
      </w:pPr>
      <w:r>
        <w:rPr>
          <w:lang w:val="en"/>
        </w:rPr>
        <w:t xml:space="preserve">The server also exposes </w:t>
      </w:r>
      <w:r>
        <w:rPr>
          <w:rStyle w:val="HTML"/>
          <w:lang w:val="en"/>
        </w:rPr>
        <w:t>/encrypt</w:t>
      </w:r>
      <w:r>
        <w:rPr>
          <w:lang w:val="en"/>
        </w:rPr>
        <w:t xml:space="preserve"> and </w:t>
      </w:r>
      <w:r>
        <w:rPr>
          <w:rStyle w:val="HTML"/>
          <w:lang w:val="en"/>
        </w:rPr>
        <w:t>/decrypt</w:t>
      </w:r>
      <w:r>
        <w:rPr>
          <w:lang w:val="en"/>
        </w:rPr>
        <w:t xml:space="preserve"> endpoints (on the assumption that these are secured and only accessed by</w:t>
      </w:r>
      <w:r>
        <w:rPr>
          <w:lang w:val="en"/>
        </w:rPr>
        <w:t xml:space="preserve"> authorized agents). If you edit a remote config file, you can use the Config Server to encrypt values by POSTing to the </w:t>
      </w:r>
      <w:r>
        <w:rPr>
          <w:rStyle w:val="HTML"/>
          <w:lang w:val="en"/>
        </w:rPr>
        <w:t>/encrypt</w:t>
      </w:r>
      <w:r>
        <w:rPr>
          <w:lang w:val="en"/>
        </w:rPr>
        <w:t xml:space="preserve"> endpoint, as shown in the following example:</w:t>
      </w:r>
    </w:p>
    <w:p w:rsidR="00000000" w:rsidRDefault="00E0452F">
      <w:pPr>
        <w:pStyle w:val="HTML0"/>
        <w:divId w:val="1696078980"/>
        <w:rPr>
          <w:lang w:val="en"/>
        </w:rPr>
      </w:pPr>
      <w:r>
        <w:rPr>
          <w:lang w:val="en"/>
        </w:rPr>
        <w:t>$ curl localhost:8888/encrypt -d mysecret</w:t>
      </w:r>
    </w:p>
    <w:p w:rsidR="00000000" w:rsidRDefault="00E0452F">
      <w:pPr>
        <w:pStyle w:val="HTML0"/>
        <w:divId w:val="1696078980"/>
        <w:rPr>
          <w:lang w:val="en"/>
        </w:rPr>
      </w:pPr>
      <w:r>
        <w:rPr>
          <w:lang w:val="en"/>
        </w:rPr>
        <w:t>682bc583f4641835fa2db009355293665d2647d</w:t>
      </w:r>
      <w:r>
        <w:rPr>
          <w:lang w:val="en"/>
        </w:rPr>
        <w:t>ade3375c0ee201de2a49f7bda</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208518298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42" name="图片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08518298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the value you encrypt has characters in it that need to be URL encoded, you should use the </w:t>
            </w:r>
            <w:r>
              <w:rPr>
                <w:rStyle w:val="HTML"/>
              </w:rPr>
              <w:t>--data-urlencode</w:t>
            </w:r>
            <w:r>
              <w:t xml:space="preserve"> option to </w:t>
            </w:r>
            <w:r>
              <w:rPr>
                <w:rStyle w:val="HTML"/>
              </w:rPr>
              <w:t>curl</w:t>
            </w:r>
            <w:r>
              <w:t xml:space="preserve"> to make sure they are encoded properly.</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000000">
        <w:trPr>
          <w:divId w:val="169607898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43" name="图片 4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69607898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Be sure not to include any of the curl command statistics in the encrypted value. </w:t>
            </w:r>
            <w:r>
              <w:t>Outputting the value to a file can help avoid this problem.</w:t>
            </w:r>
          </w:p>
        </w:tc>
      </w:tr>
    </w:tbl>
    <w:p w:rsidR="00000000" w:rsidRDefault="00E0452F">
      <w:pPr>
        <w:pStyle w:val="a5"/>
        <w:divId w:val="1696078980"/>
        <w:rPr>
          <w:lang w:val="en"/>
        </w:rPr>
      </w:pPr>
      <w:r>
        <w:rPr>
          <w:lang w:val="en"/>
        </w:rPr>
        <w:t xml:space="preserve">The inverse operation is also available through </w:t>
      </w:r>
      <w:r>
        <w:rPr>
          <w:rStyle w:val="HTML"/>
          <w:lang w:val="en"/>
        </w:rPr>
        <w:t>/decrypt</w:t>
      </w:r>
      <w:r>
        <w:rPr>
          <w:lang w:val="en"/>
        </w:rPr>
        <w:t xml:space="preserve"> (provided the server is configured with a symmetric key or a full key pair), as shown in the following example:</w:t>
      </w:r>
    </w:p>
    <w:p w:rsidR="00000000" w:rsidRDefault="00E0452F">
      <w:pPr>
        <w:pStyle w:val="HTML0"/>
        <w:divId w:val="1696078980"/>
        <w:rPr>
          <w:lang w:val="en"/>
        </w:rPr>
      </w:pPr>
      <w:r>
        <w:rPr>
          <w:lang w:val="en"/>
        </w:rPr>
        <w:t>$ curl localhost:8888/decr</w:t>
      </w:r>
      <w:r>
        <w:rPr>
          <w:lang w:val="en"/>
        </w:rPr>
        <w:t>ypt -d 682bc583f4641835fa2db009355293665d2647dade3375c0ee201de2a49f7bda</w:t>
      </w:r>
    </w:p>
    <w:p w:rsidR="00000000" w:rsidRDefault="00E0452F">
      <w:pPr>
        <w:pStyle w:val="HTML0"/>
        <w:divId w:val="1696078980"/>
        <w:rPr>
          <w:lang w:val="en"/>
        </w:rPr>
      </w:pPr>
      <w:r>
        <w:rPr>
          <w:lang w:val="en"/>
        </w:rPr>
        <w:t>mysecret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000000">
        <w:trPr>
          <w:divId w:val="20881105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44" name="图片 4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208811057"/>
          <w:tblCellSpacing w:w="15" w:type="dxa"/>
        </w:trPr>
        <w:tc>
          <w:tcPr>
            <w:tcW w:w="0" w:type="auto"/>
            <w:vMerge/>
            <w:vAlign w:val="center"/>
            <w:hideMark/>
          </w:tcPr>
          <w:p w:rsidR="00000000" w:rsidRDefault="00E0452F"/>
        </w:tc>
        <w:tc>
          <w:tcPr>
            <w:tcW w:w="0" w:type="auto"/>
            <w:hideMark/>
          </w:tcPr>
          <w:p w:rsidR="00000000" w:rsidRDefault="00E0452F">
            <w:pPr>
              <w:pStyle w:val="a5"/>
            </w:pPr>
            <w:r>
              <w:t>If</w:t>
            </w:r>
            <w:r>
              <w:t xml:space="preserve"> you testing with curl, then use </w:t>
            </w:r>
            <w:r>
              <w:rPr>
                <w:rStyle w:val="HTML"/>
              </w:rPr>
              <w:t>--data-urlencode</w:t>
            </w:r>
            <w:r>
              <w:t xml:space="preserve"> (instead of </w:t>
            </w:r>
            <w:r>
              <w:rPr>
                <w:rStyle w:val="HTML"/>
              </w:rPr>
              <w:t>-d</w:t>
            </w:r>
            <w:r>
              <w:t xml:space="preserve">) or set an explicit </w:t>
            </w:r>
            <w:r>
              <w:rPr>
                <w:rStyle w:val="HTML"/>
              </w:rPr>
              <w:t>Content-Type: text/plain</w:t>
            </w:r>
            <w:r>
              <w:t xml:space="preserve"> to make sure curl encodes the data correctly </w:t>
            </w:r>
            <w:r>
              <w:lastRenderedPageBreak/>
              <w:t>when there are special characters ('+' is particularly tricky).</w:t>
            </w:r>
          </w:p>
        </w:tc>
      </w:tr>
    </w:tbl>
    <w:p w:rsidR="00000000" w:rsidRDefault="00E0452F">
      <w:pPr>
        <w:pStyle w:val="a5"/>
        <w:divId w:val="1696078980"/>
        <w:rPr>
          <w:lang w:val="en"/>
        </w:rPr>
      </w:pPr>
      <w:r>
        <w:rPr>
          <w:lang w:val="en"/>
        </w:rPr>
        <w:lastRenderedPageBreak/>
        <w:t>Take the encrypted value and add the</w:t>
      </w:r>
      <w:r>
        <w:rPr>
          <w:lang w:val="en"/>
        </w:rPr>
        <w:t xml:space="preserve"> </w:t>
      </w:r>
      <w:r>
        <w:rPr>
          <w:rStyle w:val="HTML"/>
          <w:lang w:val="en"/>
        </w:rPr>
        <w:t>{cipher}</w:t>
      </w:r>
      <w:r>
        <w:rPr>
          <w:lang w:val="en"/>
        </w:rPr>
        <w:t xml:space="preserve"> prefix before you put it in the YAML or properties file and before you commit and push it to a remote (potentially insecure) store.</w:t>
      </w:r>
    </w:p>
    <w:p w:rsidR="00000000" w:rsidRDefault="00E0452F">
      <w:pPr>
        <w:pStyle w:val="a5"/>
        <w:divId w:val="1696078980"/>
        <w:rPr>
          <w:lang w:val="en"/>
        </w:rPr>
      </w:pPr>
      <w:r>
        <w:rPr>
          <w:lang w:val="en"/>
        </w:rPr>
        <w:t xml:space="preserve">The </w:t>
      </w:r>
      <w:r>
        <w:rPr>
          <w:rStyle w:val="HTML"/>
          <w:lang w:val="en"/>
        </w:rPr>
        <w:t>/encrypt</w:t>
      </w:r>
      <w:r>
        <w:rPr>
          <w:lang w:val="en"/>
        </w:rPr>
        <w:t xml:space="preserve"> and </w:t>
      </w:r>
      <w:r>
        <w:rPr>
          <w:rStyle w:val="HTML"/>
          <w:lang w:val="en"/>
        </w:rPr>
        <w:t>/decrypt</w:t>
      </w:r>
      <w:r>
        <w:rPr>
          <w:lang w:val="en"/>
        </w:rPr>
        <w:t xml:space="preserve"> endpoints also both accept paths in the form of </w:t>
      </w:r>
      <w:r>
        <w:rPr>
          <w:rStyle w:val="HTML"/>
          <w:lang w:val="en"/>
        </w:rPr>
        <w:t>/*/{name}/{profiles}</w:t>
      </w:r>
      <w:r>
        <w:rPr>
          <w:lang w:val="en"/>
        </w:rPr>
        <w:t>, which can be used to control cryptography on a per-application (name) and per-profile basis when clients call into the main environment resource.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97938431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45" name="图片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979384313"/>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To control the cryptography in this granular way, you must also provide a </w:t>
            </w:r>
            <w:r>
              <w:rPr>
                <w:rStyle w:val="HTML"/>
              </w:rPr>
              <w:t>@Bean</w:t>
            </w:r>
            <w:r>
              <w:t xml:space="preserve"> of type </w:t>
            </w:r>
            <w:r>
              <w:rPr>
                <w:rStyle w:val="HTML"/>
              </w:rPr>
              <w:t>TextEncryptorLocator</w:t>
            </w:r>
            <w:r>
              <w:t xml:space="preserve"> that creates a different encryptor per name and profiles. </w:t>
            </w:r>
            <w:r>
              <w:t>The one that is provided by default does not do so (all encryptions use the same key).</w:t>
            </w:r>
          </w:p>
        </w:tc>
      </w:tr>
    </w:tbl>
    <w:p w:rsidR="00000000" w:rsidRDefault="00E0452F">
      <w:pPr>
        <w:pStyle w:val="a5"/>
        <w:divId w:val="1696078980"/>
        <w:rPr>
          <w:lang w:val="en"/>
        </w:rPr>
      </w:pPr>
      <w:r>
        <w:rPr>
          <w:lang w:val="en"/>
        </w:rPr>
        <w:t xml:space="preserve">The </w:t>
      </w:r>
      <w:r>
        <w:rPr>
          <w:rStyle w:val="HTML"/>
          <w:lang w:val="en"/>
        </w:rPr>
        <w:t>spring</w:t>
      </w:r>
      <w:r>
        <w:rPr>
          <w:lang w:val="en"/>
        </w:rPr>
        <w:t xml:space="preserve"> command line client (with Spring Cloud CLI extensions installed) can also be used to encrypt and decrypt, as shown in the following example:</w:t>
      </w:r>
    </w:p>
    <w:p w:rsidR="00000000" w:rsidRDefault="00E0452F">
      <w:pPr>
        <w:pStyle w:val="HTML0"/>
        <w:divId w:val="1696078980"/>
        <w:rPr>
          <w:lang w:val="en"/>
        </w:rPr>
      </w:pPr>
      <w:r>
        <w:rPr>
          <w:lang w:val="en"/>
        </w:rPr>
        <w:t>$ spring encrypt</w:t>
      </w:r>
      <w:r>
        <w:rPr>
          <w:lang w:val="en"/>
        </w:rPr>
        <w:t xml:space="preserve"> mysecret --key foo</w:t>
      </w:r>
    </w:p>
    <w:p w:rsidR="00000000" w:rsidRDefault="00E0452F">
      <w:pPr>
        <w:pStyle w:val="HTML0"/>
        <w:divId w:val="1696078980"/>
        <w:rPr>
          <w:lang w:val="en"/>
        </w:rPr>
      </w:pPr>
      <w:r>
        <w:rPr>
          <w:lang w:val="en"/>
        </w:rPr>
        <w:t>682bc583f4641835fa2db009355293665d2647dade3375c0ee201de2a49f7bda</w:t>
      </w:r>
    </w:p>
    <w:p w:rsidR="00000000" w:rsidRDefault="00E0452F">
      <w:pPr>
        <w:pStyle w:val="HTML0"/>
        <w:divId w:val="1696078980"/>
        <w:rPr>
          <w:lang w:val="en"/>
        </w:rPr>
      </w:pPr>
      <w:r>
        <w:rPr>
          <w:lang w:val="en"/>
        </w:rPr>
        <w:t>$ spring decrypt --key foo 682bc583f4641835fa2db009355293665d2647dade3375c0ee201de2a49f7bda</w:t>
      </w:r>
    </w:p>
    <w:p w:rsidR="00000000" w:rsidRDefault="00E0452F">
      <w:pPr>
        <w:pStyle w:val="HTML0"/>
        <w:divId w:val="1696078980"/>
        <w:rPr>
          <w:lang w:val="en"/>
        </w:rPr>
      </w:pPr>
      <w:r>
        <w:rPr>
          <w:lang w:val="en"/>
        </w:rPr>
        <w:t>mysecret</w:t>
      </w:r>
    </w:p>
    <w:p w:rsidR="00000000" w:rsidRDefault="00E0452F">
      <w:pPr>
        <w:pStyle w:val="a5"/>
        <w:divId w:val="1696078980"/>
        <w:rPr>
          <w:lang w:val="en"/>
        </w:rPr>
      </w:pPr>
      <w:r>
        <w:rPr>
          <w:lang w:val="en"/>
        </w:rPr>
        <w:t>To use a key in a file (such as an RSA public key for encryption), pre</w:t>
      </w:r>
      <w:r>
        <w:rPr>
          <w:lang w:val="en"/>
        </w:rPr>
        <w:t>pend the key value with "@" and provide the file path, as shown in the following example:</w:t>
      </w:r>
    </w:p>
    <w:p w:rsidR="00000000" w:rsidRDefault="00E0452F">
      <w:pPr>
        <w:pStyle w:val="HTML0"/>
        <w:divId w:val="1696078980"/>
        <w:rPr>
          <w:lang w:val="en"/>
        </w:rPr>
      </w:pPr>
      <w:r>
        <w:rPr>
          <w:lang w:val="en"/>
        </w:rPr>
        <w:t>$ spring encrypt mysecret --key @${HOME}/.ssh/id_rsa.pub</w:t>
      </w:r>
    </w:p>
    <w:p w:rsidR="00000000" w:rsidRDefault="00E0452F">
      <w:pPr>
        <w:pStyle w:val="HTML0"/>
        <w:divId w:val="1696078980"/>
        <w:rPr>
          <w:lang w:val="en"/>
        </w:rPr>
      </w:pPr>
      <w:r>
        <w:rPr>
          <w:lang w:val="en"/>
        </w:rPr>
        <w:t>AQAjPgt3eFZQXwt8tsHAVv/QHiY5sI2dRcR+...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66463134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46" name="图片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664631344"/>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w:t>
            </w:r>
            <w:r>
              <w:rPr>
                <w:rStyle w:val="HTML"/>
              </w:rPr>
              <w:t>--key</w:t>
            </w:r>
            <w:r>
              <w:t xml:space="preserve"> argument is mandatory (despite having a </w:t>
            </w:r>
            <w:r>
              <w:rPr>
                <w:rStyle w:val="HTML"/>
              </w:rPr>
              <w:t>--</w:t>
            </w:r>
            <w:r>
              <w:t xml:space="preserve"> prefix).</w:t>
            </w:r>
          </w:p>
        </w:tc>
      </w:tr>
    </w:tbl>
    <w:p w:rsidR="00000000" w:rsidRDefault="00E0452F">
      <w:pPr>
        <w:pStyle w:val="2"/>
        <w:divId w:val="59404653"/>
        <w:rPr>
          <w:lang w:val="en"/>
        </w:rPr>
      </w:pPr>
      <w:bookmarkStart w:id="72" w:name="_key_management"/>
      <w:bookmarkEnd w:id="72"/>
      <w:r>
        <w:rPr>
          <w:lang w:val="en"/>
        </w:rPr>
        <w:t>5.5 Key Management</w:t>
      </w:r>
    </w:p>
    <w:p w:rsidR="00000000" w:rsidRDefault="00E0452F">
      <w:pPr>
        <w:pStyle w:val="a5"/>
        <w:divId w:val="1464037412"/>
        <w:rPr>
          <w:lang w:val="en"/>
        </w:rPr>
      </w:pPr>
      <w:r>
        <w:rPr>
          <w:lang w:val="en"/>
        </w:rPr>
        <w:t xml:space="preserve">The Config Server can use a symmetric (shared) key or an asymmetric one (RSA key pair). The asymmetric choice is superior in terms of security, but it is often more convenient to use a symmetric key </w:t>
      </w:r>
      <w:r>
        <w:rPr>
          <w:lang w:val="en"/>
        </w:rPr>
        <w:lastRenderedPageBreak/>
        <w:t xml:space="preserve">since it is a single property value to configure in the </w:t>
      </w:r>
      <w:r>
        <w:rPr>
          <w:rStyle w:val="HTML"/>
          <w:lang w:val="en"/>
        </w:rPr>
        <w:t>bootstrap.properties</w:t>
      </w:r>
      <w:r>
        <w:rPr>
          <w:lang w:val="en"/>
        </w:rPr>
        <w:t>.</w:t>
      </w:r>
    </w:p>
    <w:p w:rsidR="00000000" w:rsidRDefault="00E0452F">
      <w:pPr>
        <w:pStyle w:val="a5"/>
        <w:divId w:val="1464037412"/>
        <w:rPr>
          <w:lang w:val="en"/>
        </w:rPr>
      </w:pPr>
      <w:r>
        <w:rPr>
          <w:lang w:val="en"/>
        </w:rPr>
        <w:t xml:space="preserve">To configure a symmetric key, you need to set </w:t>
      </w:r>
      <w:r>
        <w:rPr>
          <w:rStyle w:val="HTML"/>
          <w:lang w:val="en"/>
        </w:rPr>
        <w:t>encrypt.key</w:t>
      </w:r>
      <w:r>
        <w:rPr>
          <w:lang w:val="en"/>
        </w:rPr>
        <w:t xml:space="preserve"> to a secret String (or use the </w:t>
      </w:r>
      <w:r>
        <w:rPr>
          <w:rStyle w:val="HTML"/>
          <w:lang w:val="en"/>
        </w:rPr>
        <w:t>ENCRYPT_KEY</w:t>
      </w:r>
      <w:r>
        <w:rPr>
          <w:lang w:val="en"/>
        </w:rPr>
        <w:t xml:space="preserve"> environment variable to keep it out of plain-text configuration files).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6915"/>
      </w:tblGrid>
      <w:tr w:rsidR="00000000">
        <w:trPr>
          <w:divId w:val="77262704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47" name="图片 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77262704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You cannot configure an asymmetric key using </w:t>
            </w:r>
            <w:r>
              <w:rPr>
                <w:rStyle w:val="HTML"/>
              </w:rPr>
              <w:t>encrypt.key</w:t>
            </w:r>
            <w:r>
              <w:t>.</w:t>
            </w:r>
          </w:p>
        </w:tc>
      </w:tr>
    </w:tbl>
    <w:p w:rsidR="00000000" w:rsidRDefault="00E0452F">
      <w:pPr>
        <w:pStyle w:val="a5"/>
        <w:divId w:val="1464037412"/>
        <w:rPr>
          <w:lang w:val="en"/>
        </w:rPr>
      </w:pPr>
      <w:r>
        <w:rPr>
          <w:lang w:val="en"/>
        </w:rPr>
        <w:t xml:space="preserve">To configure an asymmetric key use a keystore (e.g. as created by the </w:t>
      </w:r>
      <w:r>
        <w:rPr>
          <w:rStyle w:val="HTML"/>
          <w:lang w:val="en"/>
        </w:rPr>
        <w:t>keytool</w:t>
      </w:r>
      <w:r>
        <w:rPr>
          <w:lang w:val="en"/>
        </w:rPr>
        <w:t xml:space="preserve"> utility that comes with the JDK). The </w:t>
      </w:r>
      <w:r>
        <w:rPr>
          <w:lang w:val="en"/>
        </w:rPr>
        <w:t xml:space="preserve">keystore properties are </w:t>
      </w:r>
      <w:r>
        <w:rPr>
          <w:rStyle w:val="HTML"/>
          <w:lang w:val="en"/>
        </w:rPr>
        <w:t>encrypt.keyStore.*</w:t>
      </w:r>
      <w:r>
        <w:rPr>
          <w:lang w:val="en"/>
        </w:rPr>
        <w:t xml:space="preserve"> with </w:t>
      </w:r>
      <w:r>
        <w:rPr>
          <w:rStyle w:val="HTML"/>
          <w:lang w:val="en"/>
        </w:rPr>
        <w:t>*</w:t>
      </w:r>
      <w:r>
        <w:rPr>
          <w:lang w:val="en"/>
        </w:rPr>
        <w:t xml:space="preserve"> equal to</w:t>
      </w:r>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030"/>
        <w:gridCol w:w="5266"/>
      </w:tblGrid>
      <w:tr w:rsidR="00000000">
        <w:trPr>
          <w:divId w:val="80026958"/>
          <w:tblHeader/>
        </w:trPr>
        <w:tc>
          <w:tcPr>
            <w:tcW w:w="0" w:type="auto"/>
            <w:tcBorders>
              <w:bottom w:val="single" w:sz="4" w:space="0" w:color="auto"/>
              <w:right w:val="single" w:sz="4" w:space="0" w:color="auto"/>
            </w:tcBorders>
            <w:hideMark/>
          </w:tcPr>
          <w:p w:rsidR="00000000" w:rsidRDefault="00E0452F">
            <w:pPr>
              <w:jc w:val="center"/>
              <w:rPr>
                <w:b/>
                <w:bCs/>
              </w:rPr>
            </w:pPr>
            <w:r>
              <w:rPr>
                <w:b/>
                <w:bCs/>
              </w:rPr>
              <w:t>Property</w:t>
            </w:r>
          </w:p>
        </w:tc>
        <w:tc>
          <w:tcPr>
            <w:tcW w:w="0" w:type="auto"/>
            <w:tcBorders>
              <w:bottom w:val="single" w:sz="4" w:space="0" w:color="auto"/>
            </w:tcBorders>
            <w:hideMark/>
          </w:tcPr>
          <w:p w:rsidR="00000000" w:rsidRDefault="00E0452F">
            <w:pPr>
              <w:jc w:val="center"/>
              <w:rPr>
                <w:b/>
                <w:bCs/>
              </w:rPr>
            </w:pPr>
            <w:r>
              <w:rPr>
                <w:b/>
                <w:bCs/>
              </w:rPr>
              <w:t>Description</w:t>
            </w:r>
          </w:p>
        </w:tc>
      </w:tr>
      <w:tr w:rsidR="00000000">
        <w:trPr>
          <w:divId w:val="80026958"/>
        </w:trPr>
        <w:tc>
          <w:tcPr>
            <w:tcW w:w="0" w:type="auto"/>
            <w:tcBorders>
              <w:bottom w:val="single" w:sz="4" w:space="0" w:color="auto"/>
              <w:right w:val="single" w:sz="4" w:space="0" w:color="auto"/>
            </w:tcBorders>
            <w:hideMark/>
          </w:tcPr>
          <w:p w:rsidR="00000000" w:rsidRDefault="00E0452F">
            <w:pPr>
              <w:pStyle w:val="a5"/>
            </w:pPr>
            <w:r>
              <w:rPr>
                <w:rStyle w:val="HTML"/>
              </w:rPr>
              <w:t>encrypt.keyStore.location</w:t>
            </w:r>
          </w:p>
        </w:tc>
        <w:tc>
          <w:tcPr>
            <w:tcW w:w="0" w:type="auto"/>
            <w:tcBorders>
              <w:bottom w:val="single" w:sz="4" w:space="0" w:color="auto"/>
            </w:tcBorders>
            <w:hideMark/>
          </w:tcPr>
          <w:p w:rsidR="00000000" w:rsidRDefault="00E0452F">
            <w:pPr>
              <w:pStyle w:val="a5"/>
            </w:pPr>
            <w:r>
              <w:t xml:space="preserve">Contains a </w:t>
            </w:r>
            <w:r>
              <w:rPr>
                <w:rStyle w:val="HTML"/>
              </w:rPr>
              <w:t>Resource</w:t>
            </w:r>
            <w:r>
              <w:t xml:space="preserve"> location</w:t>
            </w:r>
          </w:p>
        </w:tc>
      </w:tr>
      <w:tr w:rsidR="00000000">
        <w:trPr>
          <w:divId w:val="80026958"/>
        </w:trPr>
        <w:tc>
          <w:tcPr>
            <w:tcW w:w="0" w:type="auto"/>
            <w:tcBorders>
              <w:bottom w:val="single" w:sz="4" w:space="0" w:color="auto"/>
              <w:right w:val="single" w:sz="4" w:space="0" w:color="auto"/>
            </w:tcBorders>
            <w:hideMark/>
          </w:tcPr>
          <w:p w:rsidR="00000000" w:rsidRDefault="00E0452F">
            <w:pPr>
              <w:pStyle w:val="a5"/>
            </w:pPr>
            <w:r>
              <w:rPr>
                <w:rStyle w:val="HTML"/>
              </w:rPr>
              <w:t>encrypt.keyStore.password</w:t>
            </w:r>
          </w:p>
        </w:tc>
        <w:tc>
          <w:tcPr>
            <w:tcW w:w="0" w:type="auto"/>
            <w:tcBorders>
              <w:bottom w:val="single" w:sz="4" w:space="0" w:color="auto"/>
            </w:tcBorders>
            <w:hideMark/>
          </w:tcPr>
          <w:p w:rsidR="00000000" w:rsidRDefault="00E0452F">
            <w:pPr>
              <w:pStyle w:val="a5"/>
            </w:pPr>
            <w:r>
              <w:t>Holds the password that unlocks the keystore</w:t>
            </w:r>
          </w:p>
        </w:tc>
      </w:tr>
      <w:tr w:rsidR="00000000">
        <w:trPr>
          <w:divId w:val="80026958"/>
        </w:trPr>
        <w:tc>
          <w:tcPr>
            <w:tcW w:w="0" w:type="auto"/>
            <w:tcBorders>
              <w:right w:val="single" w:sz="4" w:space="0" w:color="auto"/>
            </w:tcBorders>
            <w:hideMark/>
          </w:tcPr>
          <w:p w:rsidR="00000000" w:rsidRDefault="00E0452F">
            <w:pPr>
              <w:pStyle w:val="a5"/>
            </w:pPr>
            <w:r>
              <w:rPr>
                <w:rStyle w:val="HTML"/>
              </w:rPr>
              <w:t>encrypt.keyStore.alias</w:t>
            </w:r>
          </w:p>
        </w:tc>
        <w:tc>
          <w:tcPr>
            <w:tcW w:w="0" w:type="auto"/>
            <w:hideMark/>
          </w:tcPr>
          <w:p w:rsidR="00000000" w:rsidRDefault="00E0452F">
            <w:pPr>
              <w:pStyle w:val="a5"/>
            </w:pPr>
            <w:r>
              <w:t xml:space="preserve">Identifies which key in </w:t>
            </w:r>
            <w:r>
              <w:t>the store to use</w:t>
            </w:r>
          </w:p>
        </w:tc>
      </w:tr>
    </w:tbl>
    <w:p w:rsidR="00000000" w:rsidRDefault="00E0452F">
      <w:pPr>
        <w:pStyle w:val="a5"/>
        <w:divId w:val="1464037412"/>
        <w:rPr>
          <w:lang w:val="en"/>
        </w:rPr>
      </w:pPr>
      <w:r>
        <w:rPr>
          <w:lang w:val="en"/>
        </w:rPr>
        <w:t>The encryption is done with the public key, and a private key is needed for decryption. Thus, in principle, you can configure only the public key in the server if you want to only encrypt (and are prepared to decrypt the values yourself l</w:t>
      </w:r>
      <w:r>
        <w:rPr>
          <w:lang w:val="en"/>
        </w:rPr>
        <w:t>ocally with the private key). In practice, you might not want to do decrypt locally, because it spreads the key management process around all the clients, instead of concentrating it in the server. On the other hand, it can be a useful option if your confi</w:t>
      </w:r>
      <w:r>
        <w:rPr>
          <w:lang w:val="en"/>
        </w:rPr>
        <w:t>g server is relatively insecure and only a handful of clients need the encrypted properties.</w:t>
      </w:r>
    </w:p>
    <w:p w:rsidR="00000000" w:rsidRDefault="00E0452F">
      <w:pPr>
        <w:pStyle w:val="2"/>
        <w:divId w:val="1214120615"/>
        <w:rPr>
          <w:lang w:val="en"/>
        </w:rPr>
      </w:pPr>
      <w:bookmarkStart w:id="73" w:name="_creating_a_key_store_for_testing"/>
      <w:bookmarkEnd w:id="73"/>
      <w:r>
        <w:rPr>
          <w:lang w:val="en"/>
        </w:rPr>
        <w:t>5.6 </w:t>
      </w:r>
      <w:r>
        <w:rPr>
          <w:lang w:val="en"/>
        </w:rPr>
        <w:t>Creating a Key Store for Testing</w:t>
      </w:r>
    </w:p>
    <w:p w:rsidR="00000000" w:rsidRDefault="00E0452F">
      <w:pPr>
        <w:pStyle w:val="a5"/>
        <w:divId w:val="1339502984"/>
        <w:rPr>
          <w:lang w:val="en"/>
        </w:rPr>
      </w:pPr>
      <w:r>
        <w:rPr>
          <w:lang w:val="en"/>
        </w:rPr>
        <w:t>To create a keystore for testing, you can use a command resembling the following:</w:t>
      </w:r>
    </w:p>
    <w:p w:rsidR="00000000" w:rsidRDefault="00E0452F">
      <w:pPr>
        <w:pStyle w:val="HTML0"/>
        <w:divId w:val="1339502984"/>
        <w:rPr>
          <w:lang w:val="en"/>
        </w:rPr>
      </w:pPr>
      <w:r>
        <w:rPr>
          <w:lang w:val="en"/>
        </w:rPr>
        <w:t>$ keytool -genkeypair -alias mytestkey -keyalg RSA \</w:t>
      </w:r>
    </w:p>
    <w:p w:rsidR="00000000" w:rsidRDefault="00E0452F">
      <w:pPr>
        <w:pStyle w:val="HTML0"/>
        <w:divId w:val="1339502984"/>
        <w:rPr>
          <w:lang w:val="en"/>
        </w:rPr>
      </w:pPr>
      <w:r>
        <w:rPr>
          <w:lang w:val="en"/>
        </w:rPr>
        <w:t xml:space="preserve">  -dname "CN=Web Server,OU=Unit,O=Organization,L=City,S=State,C=US" \</w:t>
      </w:r>
    </w:p>
    <w:p w:rsidR="00000000" w:rsidRDefault="00E0452F">
      <w:pPr>
        <w:pStyle w:val="HTML0"/>
        <w:divId w:val="1339502984"/>
        <w:rPr>
          <w:lang w:val="en"/>
        </w:rPr>
      </w:pPr>
      <w:r>
        <w:rPr>
          <w:lang w:val="en"/>
        </w:rPr>
        <w:t xml:space="preserve">  -keypass changem</w:t>
      </w:r>
      <w:r>
        <w:rPr>
          <w:lang w:val="en"/>
        </w:rPr>
        <w:t>e -keystore server.jks -storepass letmein</w:t>
      </w:r>
    </w:p>
    <w:p w:rsidR="00000000" w:rsidRDefault="00E0452F">
      <w:pPr>
        <w:pStyle w:val="a5"/>
        <w:divId w:val="1339502984"/>
        <w:rPr>
          <w:lang w:val="en"/>
        </w:rPr>
      </w:pPr>
      <w:r>
        <w:rPr>
          <w:lang w:val="en"/>
        </w:rPr>
        <w:t xml:space="preserve">Put the </w:t>
      </w:r>
      <w:r>
        <w:rPr>
          <w:rStyle w:val="HTML"/>
          <w:lang w:val="en"/>
        </w:rPr>
        <w:t>server.jks</w:t>
      </w:r>
      <w:r>
        <w:rPr>
          <w:lang w:val="en"/>
        </w:rPr>
        <w:t xml:space="preserve"> file in the classpath (for instance) and then, in your </w:t>
      </w:r>
      <w:r>
        <w:rPr>
          <w:rStyle w:val="HTML"/>
          <w:lang w:val="en"/>
        </w:rPr>
        <w:t>bootstrap.yml</w:t>
      </w:r>
      <w:r>
        <w:rPr>
          <w:lang w:val="en"/>
        </w:rPr>
        <w:t>, for the Config Server, create the following settings:</w:t>
      </w:r>
    </w:p>
    <w:p w:rsidR="00000000" w:rsidRDefault="00E0452F">
      <w:pPr>
        <w:pStyle w:val="HTML0"/>
        <w:divId w:val="1339502984"/>
        <w:rPr>
          <w:lang w:val="en"/>
        </w:rPr>
      </w:pPr>
      <w:r>
        <w:rPr>
          <w:rStyle w:val="hl-attribute"/>
          <w:lang w:val="en"/>
        </w:rPr>
        <w:t>encryp</w:t>
      </w:r>
      <w:r>
        <w:rPr>
          <w:rStyle w:val="hl-attribute"/>
          <w:lang w:val="en"/>
        </w:rPr>
        <w:t>t</w:t>
      </w:r>
      <w:r>
        <w:rPr>
          <w:lang w:val="en"/>
        </w:rPr>
        <w:t>:</w:t>
      </w:r>
    </w:p>
    <w:p w:rsidR="00000000" w:rsidRDefault="00E0452F">
      <w:pPr>
        <w:pStyle w:val="HTML0"/>
        <w:divId w:val="1339502984"/>
        <w:rPr>
          <w:lang w:val="en"/>
        </w:rPr>
      </w:pPr>
      <w:r>
        <w:rPr>
          <w:rStyle w:val="hl-attribute"/>
          <w:lang w:val="en"/>
        </w:rPr>
        <w:lastRenderedPageBreak/>
        <w:t xml:space="preserve">  keyStor</w:t>
      </w:r>
      <w:r>
        <w:rPr>
          <w:rStyle w:val="hl-attribute"/>
          <w:lang w:val="en"/>
        </w:rPr>
        <w:t>e</w:t>
      </w:r>
      <w:r>
        <w:rPr>
          <w:lang w:val="en"/>
        </w:rPr>
        <w:t>:</w:t>
      </w:r>
    </w:p>
    <w:p w:rsidR="00000000" w:rsidRDefault="00E0452F">
      <w:pPr>
        <w:pStyle w:val="HTML0"/>
        <w:divId w:val="1339502984"/>
        <w:rPr>
          <w:lang w:val="en"/>
        </w:rPr>
      </w:pPr>
      <w:r>
        <w:rPr>
          <w:rStyle w:val="hl-attribute"/>
          <w:lang w:val="en"/>
        </w:rPr>
        <w:t xml:space="preserve">    locatio</w:t>
      </w:r>
      <w:r>
        <w:rPr>
          <w:rStyle w:val="hl-attribute"/>
          <w:lang w:val="en"/>
        </w:rPr>
        <w:t>n</w:t>
      </w:r>
      <w:r>
        <w:rPr>
          <w:lang w:val="en"/>
        </w:rPr>
        <w:t>: classpath:/server.jks</w:t>
      </w:r>
    </w:p>
    <w:p w:rsidR="00000000" w:rsidRDefault="00E0452F">
      <w:pPr>
        <w:pStyle w:val="HTML0"/>
        <w:divId w:val="1339502984"/>
        <w:rPr>
          <w:lang w:val="en"/>
        </w:rPr>
      </w:pPr>
      <w:r>
        <w:rPr>
          <w:rStyle w:val="hl-attribute"/>
          <w:lang w:val="en"/>
        </w:rPr>
        <w:t xml:space="preserve">    passwor</w:t>
      </w:r>
      <w:r>
        <w:rPr>
          <w:rStyle w:val="hl-attribute"/>
          <w:lang w:val="en"/>
        </w:rPr>
        <w:t>d</w:t>
      </w:r>
      <w:r>
        <w:rPr>
          <w:lang w:val="en"/>
        </w:rPr>
        <w:t xml:space="preserve">: </w:t>
      </w:r>
      <w:r>
        <w:rPr>
          <w:lang w:val="en"/>
        </w:rPr>
        <w:t>letmein</w:t>
      </w:r>
    </w:p>
    <w:p w:rsidR="00000000" w:rsidRDefault="00E0452F">
      <w:pPr>
        <w:pStyle w:val="HTML0"/>
        <w:divId w:val="1339502984"/>
        <w:rPr>
          <w:lang w:val="en"/>
        </w:rPr>
      </w:pPr>
      <w:r>
        <w:rPr>
          <w:rStyle w:val="hl-attribute"/>
          <w:lang w:val="en"/>
        </w:rPr>
        <w:t xml:space="preserve">    alia</w:t>
      </w:r>
      <w:r>
        <w:rPr>
          <w:rStyle w:val="hl-attribute"/>
          <w:lang w:val="en"/>
        </w:rPr>
        <w:t>s</w:t>
      </w:r>
      <w:r>
        <w:rPr>
          <w:lang w:val="en"/>
        </w:rPr>
        <w:t>: mytestkey</w:t>
      </w:r>
    </w:p>
    <w:p w:rsidR="00000000" w:rsidRDefault="00E0452F">
      <w:pPr>
        <w:pStyle w:val="HTML0"/>
        <w:divId w:val="1339502984"/>
        <w:rPr>
          <w:lang w:val="en"/>
        </w:rPr>
      </w:pPr>
      <w:r>
        <w:rPr>
          <w:rStyle w:val="hl-attribute"/>
          <w:lang w:val="en"/>
        </w:rPr>
        <w:t xml:space="preserve">    secre</w:t>
      </w:r>
      <w:r>
        <w:rPr>
          <w:rStyle w:val="hl-attribute"/>
          <w:lang w:val="en"/>
        </w:rPr>
        <w:t>t</w:t>
      </w:r>
      <w:r>
        <w:rPr>
          <w:lang w:val="en"/>
        </w:rPr>
        <w:t>: changeme</w:t>
      </w:r>
    </w:p>
    <w:p w:rsidR="00000000" w:rsidRDefault="00E0452F">
      <w:pPr>
        <w:pStyle w:val="2"/>
        <w:divId w:val="1429816663"/>
        <w:rPr>
          <w:lang w:val="en"/>
        </w:rPr>
      </w:pPr>
      <w:bookmarkStart w:id="74" w:name="_using_multiple_keys_and_key_rotation"/>
      <w:bookmarkEnd w:id="74"/>
      <w:r>
        <w:rPr>
          <w:lang w:val="en"/>
        </w:rPr>
        <w:t>5.7 Using Multiple Keys and Key Rotation</w:t>
      </w:r>
    </w:p>
    <w:p w:rsidR="00000000" w:rsidRDefault="00E0452F">
      <w:pPr>
        <w:pStyle w:val="a5"/>
        <w:divId w:val="1802185103"/>
        <w:rPr>
          <w:lang w:val="en"/>
        </w:rPr>
      </w:pPr>
      <w:r>
        <w:rPr>
          <w:lang w:val="en"/>
        </w:rPr>
        <w:t xml:space="preserve">In addition to the </w:t>
      </w:r>
      <w:r>
        <w:rPr>
          <w:rStyle w:val="HTML"/>
          <w:lang w:val="en"/>
        </w:rPr>
        <w:t>{cipher}</w:t>
      </w:r>
      <w:r>
        <w:rPr>
          <w:lang w:val="en"/>
        </w:rPr>
        <w:t xml:space="preserve"> prefix in encrypted property values, the Config Server looks for zero or more </w:t>
      </w:r>
      <w:r>
        <w:rPr>
          <w:rStyle w:val="HTML"/>
          <w:lang w:val="en"/>
        </w:rPr>
        <w:t>{name:value}</w:t>
      </w:r>
      <w:r>
        <w:rPr>
          <w:lang w:val="en"/>
        </w:rPr>
        <w:t xml:space="preserve"> prefixes before the start of the (Base64 encoded) cipher text. The keys are passed to a </w:t>
      </w:r>
      <w:r>
        <w:rPr>
          <w:rStyle w:val="HTML"/>
          <w:lang w:val="en"/>
        </w:rPr>
        <w:t>TextEncryptorLocator</w:t>
      </w:r>
      <w:r>
        <w:rPr>
          <w:lang w:val="en"/>
        </w:rPr>
        <w:t>, which can do whatever logic it needs to locate</w:t>
      </w:r>
      <w:r>
        <w:rPr>
          <w:lang w:val="en"/>
        </w:rPr>
        <w:t xml:space="preserve"> a </w:t>
      </w:r>
      <w:r>
        <w:rPr>
          <w:rStyle w:val="HTML"/>
          <w:lang w:val="en"/>
        </w:rPr>
        <w:t>TextEncryptor</w:t>
      </w:r>
      <w:r>
        <w:rPr>
          <w:lang w:val="en"/>
        </w:rPr>
        <w:t xml:space="preserve"> for the cipher. If you have configured a keystore (</w:t>
      </w:r>
      <w:r>
        <w:rPr>
          <w:rStyle w:val="HTML"/>
          <w:lang w:val="en"/>
        </w:rPr>
        <w:t>encrypt.keystore.location</w:t>
      </w:r>
      <w:r>
        <w:rPr>
          <w:lang w:val="en"/>
        </w:rPr>
        <w:t xml:space="preserve">), the default locator looks for keys with aliases supplied by the </w:t>
      </w:r>
      <w:r>
        <w:rPr>
          <w:rStyle w:val="HTML"/>
          <w:lang w:val="en"/>
        </w:rPr>
        <w:t>key</w:t>
      </w:r>
      <w:r>
        <w:rPr>
          <w:lang w:val="en"/>
        </w:rPr>
        <w:t xml:space="preserve"> prefix, with a cipher text like resembling the following:</w:t>
      </w:r>
    </w:p>
    <w:p w:rsidR="00000000" w:rsidRDefault="00E0452F">
      <w:pPr>
        <w:pStyle w:val="HTML0"/>
        <w:divId w:val="1802185103"/>
        <w:rPr>
          <w:lang w:val="en"/>
        </w:rPr>
      </w:pPr>
      <w:r>
        <w:rPr>
          <w:rStyle w:val="hl-attribute"/>
          <w:lang w:val="en"/>
        </w:rPr>
        <w:t>fo</w:t>
      </w:r>
      <w:r>
        <w:rPr>
          <w:rStyle w:val="hl-attribute"/>
          <w:lang w:val="en"/>
        </w:rPr>
        <w:t>o</w:t>
      </w:r>
      <w:r>
        <w:rPr>
          <w:lang w:val="en"/>
        </w:rPr>
        <w:t>:</w:t>
      </w:r>
    </w:p>
    <w:p w:rsidR="00000000" w:rsidRDefault="00E0452F">
      <w:pPr>
        <w:pStyle w:val="HTML0"/>
        <w:divId w:val="1802185103"/>
        <w:rPr>
          <w:lang w:val="en"/>
        </w:rPr>
      </w:pPr>
      <w:r>
        <w:rPr>
          <w:rStyle w:val="hl-attribute"/>
          <w:lang w:val="en"/>
        </w:rPr>
        <w:t xml:space="preserve">  ba</w:t>
      </w:r>
      <w:r>
        <w:rPr>
          <w:rStyle w:val="hl-attribute"/>
          <w:lang w:val="en"/>
        </w:rPr>
        <w:t>r</w:t>
      </w:r>
      <w:r>
        <w:rPr>
          <w:lang w:val="en"/>
        </w:rPr>
        <w:t>: `{cipher}{key:testkey}</w:t>
      </w:r>
      <w:r>
        <w:rPr>
          <w:lang w:val="en"/>
        </w:rPr>
        <w:t>...`</w:t>
      </w:r>
    </w:p>
    <w:p w:rsidR="00000000" w:rsidRDefault="00E0452F">
      <w:pPr>
        <w:pStyle w:val="a5"/>
        <w:divId w:val="1802185103"/>
        <w:rPr>
          <w:lang w:val="en"/>
        </w:rPr>
      </w:pPr>
      <w:r>
        <w:rPr>
          <w:lang w:val="en"/>
        </w:rPr>
        <w:t xml:space="preserve">The locator looks for a key named "testkey". A secret can also be supplied by using a </w:t>
      </w:r>
      <w:r>
        <w:rPr>
          <w:rStyle w:val="HTML"/>
          <w:lang w:val="en"/>
        </w:rPr>
        <w:t>{secret:…</w:t>
      </w:r>
      <w:r>
        <w:rPr>
          <w:rStyle w:val="HTML"/>
          <w:rFonts w:ascii="MS Gothic" w:eastAsia="MS Gothic" w:hAnsi="MS Gothic" w:cs="MS Gothic" w:hint="eastAsia"/>
          <w:lang w:val="en"/>
        </w:rPr>
        <w:t>​</w:t>
      </w:r>
      <w:r>
        <w:rPr>
          <w:rStyle w:val="HTML"/>
          <w:lang w:val="en"/>
        </w:rPr>
        <w:t>}</w:t>
      </w:r>
      <w:r>
        <w:rPr>
          <w:lang w:val="en"/>
        </w:rPr>
        <w:t xml:space="preserve"> value in the prefix. However, if it is not supplied, the default is to use the keystore password (which is what you get when you build a keystore and do </w:t>
      </w:r>
      <w:r>
        <w:rPr>
          <w:lang w:val="en"/>
        </w:rPr>
        <w:t xml:space="preserve">not specify a secret). If you do supply a secret, you should also encrypt the secret using a custom </w:t>
      </w:r>
      <w:r>
        <w:rPr>
          <w:rStyle w:val="HTML"/>
          <w:lang w:val="en"/>
        </w:rPr>
        <w:t>SecretLocator</w:t>
      </w:r>
      <w:r>
        <w:rPr>
          <w:lang w:val="en"/>
        </w:rPr>
        <w:t>.</w:t>
      </w:r>
    </w:p>
    <w:p w:rsidR="00000000" w:rsidRDefault="00E0452F">
      <w:pPr>
        <w:pStyle w:val="a5"/>
        <w:divId w:val="1802185103"/>
        <w:rPr>
          <w:lang w:val="en"/>
        </w:rPr>
      </w:pPr>
      <w:r>
        <w:rPr>
          <w:lang w:val="en"/>
        </w:rPr>
        <w:t>When the keys are being used only to encrypt a few bytes of configuration data (that is, they are not being used elsewhere), key rotation is hardly ever necessary on cryptographic grounds. However, you might occasionally need to change the keys (for exampl</w:t>
      </w:r>
      <w:r>
        <w:rPr>
          <w:lang w:val="en"/>
        </w:rPr>
        <w:t xml:space="preserve">e, in the event of a security breach). In that case, all the clients would need to change their source config files (for example, in git) and use a new </w:t>
      </w:r>
      <w:r>
        <w:rPr>
          <w:rStyle w:val="HTML"/>
          <w:lang w:val="en"/>
        </w:rPr>
        <w:t>{key:…</w:t>
      </w:r>
      <w:r>
        <w:rPr>
          <w:rStyle w:val="HTML"/>
          <w:rFonts w:ascii="MS Gothic" w:eastAsia="MS Gothic" w:hAnsi="MS Gothic" w:cs="MS Gothic" w:hint="eastAsia"/>
          <w:lang w:val="en"/>
        </w:rPr>
        <w:t>​</w:t>
      </w:r>
      <w:r>
        <w:rPr>
          <w:rStyle w:val="HTML"/>
          <w:lang w:val="en"/>
        </w:rPr>
        <w:t>}</w:t>
      </w:r>
      <w:r>
        <w:rPr>
          <w:lang w:val="en"/>
        </w:rPr>
        <w:t xml:space="preserve"> prefix in all the ciphers. Note that the clients need to first check that the key alias is avai</w:t>
      </w:r>
      <w:r>
        <w:rPr>
          <w:lang w:val="en"/>
        </w:rPr>
        <w:t>lable in the Config Server keystore.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000000">
        <w:trPr>
          <w:divId w:val="79471530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48" name="图片 4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794715302"/>
          <w:tblCellSpacing w:w="15" w:type="dxa"/>
        </w:trPr>
        <w:tc>
          <w:tcPr>
            <w:tcW w:w="0" w:type="auto"/>
            <w:vMerge/>
            <w:vAlign w:val="center"/>
            <w:hideMark/>
          </w:tcPr>
          <w:p w:rsidR="00000000" w:rsidRDefault="00E0452F"/>
        </w:tc>
        <w:tc>
          <w:tcPr>
            <w:tcW w:w="0" w:type="auto"/>
            <w:hideMark/>
          </w:tcPr>
          <w:p w:rsidR="00000000" w:rsidRDefault="00E0452F">
            <w:pPr>
              <w:pStyle w:val="a5"/>
            </w:pPr>
            <w:r>
              <w:t>If you want to let the Config Server handle al</w:t>
            </w:r>
            <w:r>
              <w:t xml:space="preserve">l encryption as well as decryption, the </w:t>
            </w:r>
            <w:r>
              <w:rPr>
                <w:rStyle w:val="HTML"/>
              </w:rPr>
              <w:t>{name:value}</w:t>
            </w:r>
            <w:r>
              <w:t xml:space="preserve"> prefixes can also be added as plain text posted to the </w:t>
            </w:r>
            <w:r>
              <w:rPr>
                <w:rStyle w:val="HTML"/>
              </w:rPr>
              <w:t>/encrypt</w:t>
            </w:r>
            <w:r>
              <w:t xml:space="preserve"> endpoint, .</w:t>
            </w:r>
          </w:p>
        </w:tc>
      </w:tr>
    </w:tbl>
    <w:p w:rsidR="00000000" w:rsidRDefault="00E0452F">
      <w:pPr>
        <w:pStyle w:val="2"/>
        <w:divId w:val="1491018802"/>
        <w:rPr>
          <w:lang w:val="en"/>
        </w:rPr>
      </w:pPr>
      <w:bookmarkStart w:id="75" w:name="_serving_encrypted_properties"/>
      <w:bookmarkEnd w:id="75"/>
      <w:r>
        <w:rPr>
          <w:lang w:val="en"/>
        </w:rPr>
        <w:t>5.8 Serving Encrypted Properties</w:t>
      </w:r>
    </w:p>
    <w:p w:rsidR="00000000" w:rsidRDefault="00E0452F">
      <w:pPr>
        <w:pStyle w:val="a5"/>
        <w:divId w:val="2015841803"/>
        <w:rPr>
          <w:lang w:val="en"/>
        </w:rPr>
      </w:pPr>
      <w:r>
        <w:rPr>
          <w:lang w:val="en"/>
        </w:rPr>
        <w:lastRenderedPageBreak/>
        <w:t>Sometimes you want the clients to decrypt the configuration locally, instead of doing</w:t>
      </w:r>
      <w:r>
        <w:rPr>
          <w:lang w:val="en"/>
        </w:rPr>
        <w:t xml:space="preserve"> it in the server. In that case, if you provide the </w:t>
      </w:r>
      <w:r>
        <w:rPr>
          <w:rStyle w:val="HTML"/>
          <w:lang w:val="en"/>
        </w:rPr>
        <w:t>encrypt.*</w:t>
      </w:r>
      <w:r>
        <w:rPr>
          <w:lang w:val="en"/>
        </w:rPr>
        <w:t xml:space="preserve"> configuration to locate a key, you can still have </w:t>
      </w:r>
      <w:r>
        <w:rPr>
          <w:rStyle w:val="HTML"/>
          <w:lang w:val="en"/>
        </w:rPr>
        <w:t>/encrypt</w:t>
      </w:r>
      <w:r>
        <w:rPr>
          <w:lang w:val="en"/>
        </w:rPr>
        <w:t xml:space="preserve"> and </w:t>
      </w:r>
      <w:r>
        <w:rPr>
          <w:rStyle w:val="HTML"/>
          <w:lang w:val="en"/>
        </w:rPr>
        <w:t>/decrypt</w:t>
      </w:r>
      <w:r>
        <w:rPr>
          <w:lang w:val="en"/>
        </w:rPr>
        <w:t xml:space="preserve"> endpoints, but you need to explicitly switch off the decryption of outgoing properties by placing </w:t>
      </w:r>
      <w:r>
        <w:rPr>
          <w:rStyle w:val="HTML"/>
          <w:lang w:val="en"/>
        </w:rPr>
        <w:t>spring.cloud.config.serv</w:t>
      </w:r>
      <w:r>
        <w:rPr>
          <w:rStyle w:val="HTML"/>
          <w:lang w:val="en"/>
        </w:rPr>
        <w:t>er.encrypt.enabled=false</w:t>
      </w:r>
      <w:r>
        <w:rPr>
          <w:lang w:val="en"/>
        </w:rPr>
        <w:t xml:space="preserve"> in </w:t>
      </w:r>
      <w:r>
        <w:rPr>
          <w:rStyle w:val="HTML"/>
          <w:lang w:val="en"/>
        </w:rPr>
        <w:t>bootstrap.[yml|properties]</w:t>
      </w:r>
      <w:r>
        <w:rPr>
          <w:lang w:val="en"/>
        </w:rPr>
        <w:t>. If you do not care about the endpoints, it should work if you do not configure either the key or the enabled flag.</w:t>
      </w:r>
    </w:p>
    <w:p w:rsidR="00000000" w:rsidRDefault="00E0452F">
      <w:pPr>
        <w:pStyle w:val="2"/>
        <w:divId w:val="767039500"/>
        <w:rPr>
          <w:lang w:val="en"/>
        </w:rPr>
      </w:pPr>
      <w:bookmarkStart w:id="76" w:name="_serving_alternative_formats"/>
      <w:bookmarkEnd w:id="76"/>
      <w:r>
        <w:rPr>
          <w:lang w:val="en"/>
        </w:rPr>
        <w:t>6. Serving Alternative Formats</w:t>
      </w:r>
    </w:p>
    <w:p w:rsidR="00000000" w:rsidRDefault="00E0452F">
      <w:pPr>
        <w:pStyle w:val="a5"/>
        <w:divId w:val="2027125964"/>
        <w:rPr>
          <w:lang w:val="en"/>
        </w:rPr>
      </w:pPr>
      <w:r>
        <w:rPr>
          <w:lang w:val="en"/>
        </w:rPr>
        <w:t xml:space="preserve">The default JSON format from the environment endpoints is perfect for consumption by Spring applications, because it maps directly onto the </w:t>
      </w:r>
      <w:r>
        <w:rPr>
          <w:rStyle w:val="HTML"/>
          <w:lang w:val="en"/>
        </w:rPr>
        <w:t>Environment</w:t>
      </w:r>
      <w:r>
        <w:rPr>
          <w:lang w:val="en"/>
        </w:rPr>
        <w:t xml:space="preserve"> abstraction. If you p</w:t>
      </w:r>
      <w:r>
        <w:rPr>
          <w:lang w:val="en"/>
        </w:rPr>
        <w:t>refer, you can consume the same data as YAML or Java properties by adding a suffix (".yml", ".yaml" or ".properties") to the resource path. This can be useful for consumption by applications that do not care about the structure of the JSON endpoints or the</w:t>
      </w:r>
      <w:r>
        <w:rPr>
          <w:lang w:val="en"/>
        </w:rPr>
        <w:t xml:space="preserve"> extra metadata they provide (for example, an application that is not using Spring might benefit from the simplicity of this approach).</w:t>
      </w:r>
    </w:p>
    <w:p w:rsidR="00000000" w:rsidRDefault="00E0452F">
      <w:pPr>
        <w:pStyle w:val="a5"/>
        <w:divId w:val="2027125964"/>
        <w:rPr>
          <w:lang w:val="en"/>
        </w:rPr>
      </w:pPr>
      <w:r>
        <w:rPr>
          <w:lang w:val="en"/>
        </w:rPr>
        <w:t xml:space="preserve">The YAML and properties representations have an additional flag (provided as a boolean query parameter called </w:t>
      </w:r>
      <w:r>
        <w:rPr>
          <w:rStyle w:val="HTML"/>
          <w:lang w:val="en"/>
        </w:rPr>
        <w:t>resolvePla</w:t>
      </w:r>
      <w:r>
        <w:rPr>
          <w:rStyle w:val="HTML"/>
          <w:lang w:val="en"/>
        </w:rPr>
        <w:t>ceholders</w:t>
      </w:r>
      <w:r>
        <w:rPr>
          <w:lang w:val="en"/>
        </w:rPr>
        <w:t xml:space="preserve">) to signal that placeholders in the source documents (in the standard Spring </w:t>
      </w:r>
      <w:r>
        <w:rPr>
          <w:rStyle w:val="HTML"/>
          <w:lang w:val="en"/>
        </w:rPr>
        <w:t>${…</w:t>
      </w:r>
      <w:r>
        <w:rPr>
          <w:rStyle w:val="HTML"/>
          <w:rFonts w:ascii="MS Gothic" w:eastAsia="MS Gothic" w:hAnsi="MS Gothic" w:cs="MS Gothic" w:hint="eastAsia"/>
          <w:lang w:val="en"/>
        </w:rPr>
        <w:t>​</w:t>
      </w:r>
      <w:r>
        <w:rPr>
          <w:rStyle w:val="HTML"/>
          <w:lang w:val="en"/>
        </w:rPr>
        <w:t>}</w:t>
      </w:r>
      <w:r>
        <w:rPr>
          <w:lang w:val="en"/>
        </w:rPr>
        <w:t xml:space="preserve"> form) should be resolved in the output before rendering, where possible. This is a useful feature for consumers that do not know about the Spring placeholder conve</w:t>
      </w:r>
      <w:r>
        <w:rPr>
          <w:lang w:val="en"/>
        </w:rPr>
        <w:t>ntions.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203491317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49" name="图片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03491317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There are limitations in using the YAML or properties formats, mainly in </w:t>
            </w:r>
            <w:r>
              <w:t>relation to the loss of metadata. For example, the JSON is structured as an ordered list of property sources, with names that correlate with the source. The YAML and properties forms are coalesced into a single map, even if the origin of the values has mul</w:t>
            </w:r>
            <w:r>
              <w:t>tiple sources, and the names of the original source files are lost. Also, the YAML representation is not necessarily a faithful representation of the YAML source in a backing repository either. It is constructed from a list of flat property sources, and as</w:t>
            </w:r>
            <w:r>
              <w:t>sumptions have to be made about the form of the keys.</w:t>
            </w:r>
          </w:p>
        </w:tc>
      </w:tr>
    </w:tbl>
    <w:p w:rsidR="00000000" w:rsidRDefault="00E0452F">
      <w:pPr>
        <w:pStyle w:val="2"/>
        <w:divId w:val="1575047609"/>
        <w:rPr>
          <w:lang w:val="en"/>
        </w:rPr>
      </w:pPr>
      <w:bookmarkStart w:id="77" w:name="_serving_plain_text"/>
      <w:bookmarkEnd w:id="77"/>
      <w:r>
        <w:rPr>
          <w:lang w:val="en"/>
        </w:rPr>
        <w:lastRenderedPageBreak/>
        <w:t>7. Serving Plain Text</w:t>
      </w:r>
    </w:p>
    <w:p w:rsidR="00000000" w:rsidRDefault="00E0452F">
      <w:pPr>
        <w:pStyle w:val="a5"/>
        <w:divId w:val="1047141926"/>
        <w:rPr>
          <w:lang w:val="en"/>
        </w:rPr>
      </w:pPr>
      <w:r>
        <w:rPr>
          <w:lang w:val="en"/>
        </w:rPr>
        <w:t xml:space="preserve">Instead of using the </w:t>
      </w:r>
      <w:r>
        <w:rPr>
          <w:rStyle w:val="HTML"/>
          <w:lang w:val="en"/>
        </w:rPr>
        <w:t>Environment</w:t>
      </w:r>
      <w:r>
        <w:rPr>
          <w:lang w:val="en"/>
        </w:rPr>
        <w:t xml:space="preserve"> </w:t>
      </w:r>
      <w:r>
        <w:rPr>
          <w:lang w:val="en"/>
        </w:rPr>
        <w:t>abstraction (or one of the alternative representations of it in YAML or properties format), your applications might need generic plain-text configuration files that are tailored to their environment. The Config Server provides these through an additional e</w:t>
      </w:r>
      <w:r>
        <w:rPr>
          <w:lang w:val="en"/>
        </w:rPr>
        <w:t xml:space="preserve">ndpoint at </w:t>
      </w:r>
      <w:r>
        <w:rPr>
          <w:rStyle w:val="HTML"/>
          <w:lang w:val="en"/>
        </w:rPr>
        <w:t>/{name}/{profile}/{label}/{path}</w:t>
      </w:r>
      <w:r>
        <w:rPr>
          <w:lang w:val="en"/>
        </w:rPr>
        <w:t xml:space="preserve">, where </w:t>
      </w:r>
      <w:r>
        <w:rPr>
          <w:rStyle w:val="HTML"/>
          <w:lang w:val="en"/>
        </w:rPr>
        <w:t>name</w:t>
      </w:r>
      <w:r>
        <w:rPr>
          <w:lang w:val="en"/>
        </w:rPr>
        <w:t xml:space="preserve">, </w:t>
      </w:r>
      <w:r>
        <w:rPr>
          <w:rStyle w:val="HTML"/>
          <w:lang w:val="en"/>
        </w:rPr>
        <w:t>profile</w:t>
      </w:r>
      <w:r>
        <w:rPr>
          <w:lang w:val="en"/>
        </w:rPr>
        <w:t xml:space="preserve">, and </w:t>
      </w:r>
      <w:r>
        <w:rPr>
          <w:rStyle w:val="HTML"/>
          <w:lang w:val="en"/>
        </w:rPr>
        <w:t>label</w:t>
      </w:r>
      <w:r>
        <w:rPr>
          <w:lang w:val="en"/>
        </w:rPr>
        <w:t xml:space="preserve"> have the same meaning as the regular environment endpoint, but </w:t>
      </w:r>
      <w:r>
        <w:rPr>
          <w:rStyle w:val="HTML"/>
          <w:lang w:val="en"/>
        </w:rPr>
        <w:t>path</w:t>
      </w:r>
      <w:r>
        <w:rPr>
          <w:lang w:val="en"/>
        </w:rPr>
        <w:t xml:space="preserve"> is a file name (such as </w:t>
      </w:r>
      <w:r>
        <w:rPr>
          <w:rStyle w:val="HTML"/>
          <w:lang w:val="en"/>
        </w:rPr>
        <w:t>log.xml</w:t>
      </w:r>
      <w:r>
        <w:rPr>
          <w:lang w:val="en"/>
        </w:rPr>
        <w:t>). The source files for this endpoint are located in the same way as for the envi</w:t>
      </w:r>
      <w:r>
        <w:rPr>
          <w:lang w:val="en"/>
        </w:rPr>
        <w:t>ronment endpoints. The same search path is used for properties and YAML files. However, instead of aggregating all matching resources, only the first one to match is returned.</w:t>
      </w:r>
    </w:p>
    <w:p w:rsidR="00000000" w:rsidRDefault="00E0452F">
      <w:pPr>
        <w:pStyle w:val="a5"/>
        <w:divId w:val="1047141926"/>
        <w:rPr>
          <w:lang w:val="en"/>
        </w:rPr>
      </w:pPr>
      <w:r>
        <w:rPr>
          <w:lang w:val="en"/>
        </w:rPr>
        <w:t>After a resource is located, placeholders in the normal format (</w:t>
      </w:r>
      <w:r>
        <w:rPr>
          <w:rStyle w:val="HTML"/>
          <w:lang w:val="en"/>
        </w:rPr>
        <w:t>${…</w:t>
      </w:r>
      <w:r>
        <w:rPr>
          <w:rStyle w:val="HTML"/>
          <w:rFonts w:ascii="MS Gothic" w:eastAsia="MS Gothic" w:hAnsi="MS Gothic" w:cs="MS Gothic" w:hint="eastAsia"/>
          <w:lang w:val="en"/>
        </w:rPr>
        <w:t>​</w:t>
      </w:r>
      <w:r>
        <w:rPr>
          <w:rStyle w:val="HTML"/>
          <w:lang w:val="en"/>
        </w:rPr>
        <w:t>}</w:t>
      </w:r>
      <w:r>
        <w:rPr>
          <w:lang w:val="en"/>
        </w:rPr>
        <w:t>) are resol</w:t>
      </w:r>
      <w:r>
        <w:rPr>
          <w:lang w:val="en"/>
        </w:rPr>
        <w:t xml:space="preserve">ved by using the effective </w:t>
      </w:r>
      <w:r>
        <w:rPr>
          <w:rStyle w:val="HTML"/>
          <w:lang w:val="en"/>
        </w:rPr>
        <w:t>Environment</w:t>
      </w:r>
      <w:r>
        <w:rPr>
          <w:lang w:val="en"/>
        </w:rPr>
        <w:t xml:space="preserve"> for the supplied application name, profile, and label. In this way, the resource endpoint is tightly integrated with the environment endpoints. Consider the following example for a GIT or SVN repository:</w:t>
      </w:r>
    </w:p>
    <w:p w:rsidR="00000000" w:rsidRDefault="00E0452F">
      <w:pPr>
        <w:pStyle w:val="HTML0"/>
        <w:divId w:val="1047141926"/>
        <w:rPr>
          <w:lang w:val="en"/>
        </w:rPr>
      </w:pPr>
      <w:r>
        <w:rPr>
          <w:lang w:val="en"/>
        </w:rPr>
        <w:t>application.y</w:t>
      </w:r>
      <w:r>
        <w:rPr>
          <w:lang w:val="en"/>
        </w:rPr>
        <w:t>ml</w:t>
      </w:r>
    </w:p>
    <w:p w:rsidR="00000000" w:rsidRDefault="00E0452F">
      <w:pPr>
        <w:pStyle w:val="HTML0"/>
        <w:divId w:val="1047141926"/>
        <w:rPr>
          <w:lang w:val="en"/>
        </w:rPr>
      </w:pPr>
      <w:r>
        <w:rPr>
          <w:lang w:val="en"/>
        </w:rPr>
        <w:t>nginx.conf</w:t>
      </w:r>
    </w:p>
    <w:p w:rsidR="00000000" w:rsidRDefault="00E0452F">
      <w:pPr>
        <w:pStyle w:val="a5"/>
        <w:divId w:val="1047141926"/>
        <w:rPr>
          <w:lang w:val="en"/>
        </w:rPr>
      </w:pPr>
      <w:r>
        <w:rPr>
          <w:lang w:val="en"/>
        </w:rPr>
        <w:t xml:space="preserve">where </w:t>
      </w:r>
      <w:r>
        <w:rPr>
          <w:rStyle w:val="HTML"/>
          <w:lang w:val="en"/>
        </w:rPr>
        <w:t>nginx.conf</w:t>
      </w:r>
      <w:r>
        <w:rPr>
          <w:lang w:val="en"/>
        </w:rPr>
        <w:t xml:space="preserve"> looks like this:</w:t>
      </w:r>
    </w:p>
    <w:p w:rsidR="00000000" w:rsidRDefault="00E0452F">
      <w:pPr>
        <w:pStyle w:val="HTML0"/>
        <w:divId w:val="1047141926"/>
        <w:rPr>
          <w:lang w:val="en"/>
        </w:rPr>
      </w:pPr>
      <w:r>
        <w:rPr>
          <w:lang w:val="en"/>
        </w:rPr>
        <w:t>server {</w:t>
      </w:r>
    </w:p>
    <w:p w:rsidR="00000000" w:rsidRDefault="00E0452F">
      <w:pPr>
        <w:pStyle w:val="HTML0"/>
        <w:divId w:val="1047141926"/>
        <w:rPr>
          <w:lang w:val="en"/>
        </w:rPr>
      </w:pPr>
      <w:r>
        <w:rPr>
          <w:lang w:val="en"/>
        </w:rPr>
        <w:t xml:space="preserve">    listen              80;</w:t>
      </w:r>
    </w:p>
    <w:p w:rsidR="00000000" w:rsidRDefault="00E0452F">
      <w:pPr>
        <w:pStyle w:val="HTML0"/>
        <w:divId w:val="1047141926"/>
        <w:rPr>
          <w:lang w:val="en"/>
        </w:rPr>
      </w:pPr>
      <w:r>
        <w:rPr>
          <w:lang w:val="en"/>
        </w:rPr>
        <w:t xml:space="preserve">    server_name         ${nginx.server.name};</w:t>
      </w:r>
    </w:p>
    <w:p w:rsidR="00000000" w:rsidRDefault="00E0452F">
      <w:pPr>
        <w:pStyle w:val="HTML0"/>
        <w:divId w:val="1047141926"/>
        <w:rPr>
          <w:lang w:val="en"/>
        </w:rPr>
      </w:pPr>
      <w:r>
        <w:rPr>
          <w:lang w:val="en"/>
        </w:rPr>
        <w:t>}</w:t>
      </w:r>
    </w:p>
    <w:p w:rsidR="00000000" w:rsidRDefault="00E0452F">
      <w:pPr>
        <w:pStyle w:val="a5"/>
        <w:divId w:val="1047141926"/>
        <w:rPr>
          <w:lang w:val="en"/>
        </w:rPr>
      </w:pPr>
      <w:r>
        <w:rPr>
          <w:lang w:val="en"/>
        </w:rPr>
        <w:t xml:space="preserve">and </w:t>
      </w:r>
      <w:r>
        <w:rPr>
          <w:rStyle w:val="HTML"/>
          <w:lang w:val="en"/>
        </w:rPr>
        <w:t>application.yml</w:t>
      </w:r>
      <w:r>
        <w:rPr>
          <w:lang w:val="en"/>
        </w:rPr>
        <w:t xml:space="preserve"> like this:</w:t>
      </w:r>
    </w:p>
    <w:p w:rsidR="00000000" w:rsidRDefault="00E0452F">
      <w:pPr>
        <w:pStyle w:val="HTML0"/>
        <w:divId w:val="1047141926"/>
        <w:rPr>
          <w:lang w:val="en"/>
        </w:rPr>
      </w:pPr>
      <w:r>
        <w:rPr>
          <w:rStyle w:val="hl-attribute"/>
          <w:lang w:val="en"/>
        </w:rPr>
        <w:t>ngin</w:t>
      </w:r>
      <w:r>
        <w:rPr>
          <w:rStyle w:val="hl-attribute"/>
          <w:lang w:val="en"/>
        </w:rPr>
        <w:t>x</w:t>
      </w:r>
      <w:r>
        <w:rPr>
          <w:lang w:val="en"/>
        </w:rPr>
        <w:t>:</w:t>
      </w:r>
    </w:p>
    <w:p w:rsidR="00000000" w:rsidRDefault="00E0452F">
      <w:pPr>
        <w:pStyle w:val="HTML0"/>
        <w:divId w:val="1047141926"/>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1047141926"/>
        <w:rPr>
          <w:lang w:val="en"/>
        </w:rPr>
      </w:pPr>
      <w:r>
        <w:rPr>
          <w:rStyle w:val="hl-attribute"/>
          <w:lang w:val="en"/>
        </w:rPr>
        <w:t xml:space="preserve">    nam</w:t>
      </w:r>
      <w:r>
        <w:rPr>
          <w:rStyle w:val="hl-attribute"/>
          <w:lang w:val="en"/>
        </w:rPr>
        <w:t>e</w:t>
      </w:r>
      <w:r>
        <w:rPr>
          <w:lang w:val="en"/>
        </w:rPr>
        <w:t>: example.com</w:t>
      </w:r>
    </w:p>
    <w:p w:rsidR="00000000" w:rsidRDefault="00E0452F">
      <w:pPr>
        <w:pStyle w:val="HTML0"/>
        <w:divId w:val="1047141926"/>
        <w:rPr>
          <w:lang w:val="en"/>
        </w:rPr>
      </w:pPr>
      <w:r>
        <w:rPr>
          <w:rStyle w:val="hl-comment"/>
          <w:lang w:val="en"/>
        </w:rPr>
        <w:t>--</w:t>
      </w:r>
      <w:r>
        <w:rPr>
          <w:rStyle w:val="hl-comment"/>
          <w:lang w:val="en"/>
        </w:rPr>
        <w:t>-</w:t>
      </w:r>
    </w:p>
    <w:p w:rsidR="00000000" w:rsidRDefault="00E0452F">
      <w:pPr>
        <w:pStyle w:val="HTML0"/>
        <w:divId w:val="1047141926"/>
        <w:rPr>
          <w:lang w:val="en"/>
        </w:rPr>
      </w:pPr>
      <w:r>
        <w:rPr>
          <w:rStyle w:val="hl-attribute"/>
          <w:lang w:val="en"/>
        </w:rPr>
        <w:t>sprin</w:t>
      </w:r>
      <w:r>
        <w:rPr>
          <w:rStyle w:val="hl-attribute"/>
          <w:lang w:val="en"/>
        </w:rPr>
        <w:t>g</w:t>
      </w:r>
      <w:r>
        <w:rPr>
          <w:lang w:val="en"/>
        </w:rPr>
        <w:t>:</w:t>
      </w:r>
    </w:p>
    <w:p w:rsidR="00000000" w:rsidRDefault="00E0452F">
      <w:pPr>
        <w:pStyle w:val="HTML0"/>
        <w:divId w:val="1047141926"/>
        <w:rPr>
          <w:lang w:val="en"/>
        </w:rPr>
      </w:pPr>
      <w:r>
        <w:rPr>
          <w:rStyle w:val="hl-attribute"/>
          <w:lang w:val="en"/>
        </w:rPr>
        <w:t xml:space="preserve">  profile</w:t>
      </w:r>
      <w:r>
        <w:rPr>
          <w:rStyle w:val="hl-attribute"/>
          <w:lang w:val="en"/>
        </w:rPr>
        <w:t>s</w:t>
      </w:r>
      <w:r>
        <w:rPr>
          <w:lang w:val="en"/>
        </w:rPr>
        <w:t>: development</w:t>
      </w:r>
    </w:p>
    <w:p w:rsidR="00000000" w:rsidRDefault="00E0452F">
      <w:pPr>
        <w:pStyle w:val="HTML0"/>
        <w:divId w:val="1047141926"/>
        <w:rPr>
          <w:lang w:val="en"/>
        </w:rPr>
      </w:pPr>
      <w:r>
        <w:rPr>
          <w:rStyle w:val="hl-attribute"/>
          <w:lang w:val="en"/>
        </w:rPr>
        <w:t>ngin</w:t>
      </w:r>
      <w:r>
        <w:rPr>
          <w:rStyle w:val="hl-attribute"/>
          <w:lang w:val="en"/>
        </w:rPr>
        <w:t>x</w:t>
      </w:r>
      <w:r>
        <w:rPr>
          <w:lang w:val="en"/>
        </w:rPr>
        <w:t>:</w:t>
      </w:r>
    </w:p>
    <w:p w:rsidR="00000000" w:rsidRDefault="00E0452F">
      <w:pPr>
        <w:pStyle w:val="HTML0"/>
        <w:divId w:val="1047141926"/>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1047141926"/>
        <w:rPr>
          <w:lang w:val="en"/>
        </w:rPr>
      </w:pPr>
      <w:r>
        <w:rPr>
          <w:rStyle w:val="hl-attribute"/>
          <w:lang w:val="en"/>
        </w:rPr>
        <w:t xml:space="preserve">    nam</w:t>
      </w:r>
      <w:r>
        <w:rPr>
          <w:rStyle w:val="hl-attribute"/>
          <w:lang w:val="en"/>
        </w:rPr>
        <w:t>e</w:t>
      </w:r>
      <w:r>
        <w:rPr>
          <w:lang w:val="en"/>
        </w:rPr>
        <w:t>: develop.com</w:t>
      </w:r>
    </w:p>
    <w:p w:rsidR="00000000" w:rsidRDefault="00E0452F">
      <w:pPr>
        <w:pStyle w:val="a5"/>
        <w:divId w:val="1047141926"/>
        <w:rPr>
          <w:lang w:val="en"/>
        </w:rPr>
      </w:pPr>
      <w:r>
        <w:rPr>
          <w:lang w:val="en"/>
        </w:rPr>
        <w:t xml:space="preserve">The </w:t>
      </w:r>
      <w:r>
        <w:rPr>
          <w:rStyle w:val="HTML"/>
          <w:lang w:val="en"/>
        </w:rPr>
        <w:t>/foo/default/master/nginx.conf</w:t>
      </w:r>
      <w:r>
        <w:rPr>
          <w:lang w:val="en"/>
        </w:rPr>
        <w:t xml:space="preserve"> resource might be as follows:</w:t>
      </w:r>
    </w:p>
    <w:p w:rsidR="00000000" w:rsidRDefault="00E0452F">
      <w:pPr>
        <w:pStyle w:val="HTML0"/>
        <w:divId w:val="1047141926"/>
        <w:rPr>
          <w:lang w:val="en"/>
        </w:rPr>
      </w:pPr>
      <w:r>
        <w:rPr>
          <w:lang w:val="en"/>
        </w:rPr>
        <w:t>server {</w:t>
      </w:r>
    </w:p>
    <w:p w:rsidR="00000000" w:rsidRDefault="00E0452F">
      <w:pPr>
        <w:pStyle w:val="HTML0"/>
        <w:divId w:val="1047141926"/>
        <w:rPr>
          <w:lang w:val="en"/>
        </w:rPr>
      </w:pPr>
      <w:r>
        <w:rPr>
          <w:lang w:val="en"/>
        </w:rPr>
        <w:lastRenderedPageBreak/>
        <w:t xml:space="preserve">    listen              80;</w:t>
      </w:r>
    </w:p>
    <w:p w:rsidR="00000000" w:rsidRDefault="00E0452F">
      <w:pPr>
        <w:pStyle w:val="HTML0"/>
        <w:divId w:val="1047141926"/>
        <w:rPr>
          <w:lang w:val="en"/>
        </w:rPr>
      </w:pPr>
      <w:r>
        <w:rPr>
          <w:lang w:val="en"/>
        </w:rPr>
        <w:t xml:space="preserve">    server_name         example.com;</w:t>
      </w:r>
    </w:p>
    <w:p w:rsidR="00000000" w:rsidRDefault="00E0452F">
      <w:pPr>
        <w:pStyle w:val="HTML0"/>
        <w:divId w:val="1047141926"/>
        <w:rPr>
          <w:lang w:val="en"/>
        </w:rPr>
      </w:pPr>
      <w:r>
        <w:rPr>
          <w:lang w:val="en"/>
        </w:rPr>
        <w:t>}</w:t>
      </w:r>
    </w:p>
    <w:p w:rsidR="00000000" w:rsidRDefault="00E0452F">
      <w:pPr>
        <w:pStyle w:val="a5"/>
        <w:divId w:val="1047141926"/>
        <w:rPr>
          <w:lang w:val="en"/>
        </w:rPr>
      </w:pPr>
      <w:r>
        <w:rPr>
          <w:lang w:val="en"/>
        </w:rPr>
        <w:t xml:space="preserve">and </w:t>
      </w:r>
      <w:r>
        <w:rPr>
          <w:rStyle w:val="HTML"/>
          <w:lang w:val="en"/>
        </w:rPr>
        <w:t>/foo/development/master/nginx.conf</w:t>
      </w:r>
      <w:r>
        <w:rPr>
          <w:lang w:val="en"/>
        </w:rPr>
        <w:t xml:space="preserve"> like this:</w:t>
      </w:r>
    </w:p>
    <w:p w:rsidR="00000000" w:rsidRDefault="00E0452F">
      <w:pPr>
        <w:pStyle w:val="HTML0"/>
        <w:divId w:val="1047141926"/>
        <w:rPr>
          <w:lang w:val="en"/>
        </w:rPr>
      </w:pPr>
      <w:r>
        <w:rPr>
          <w:lang w:val="en"/>
        </w:rPr>
        <w:t>server {</w:t>
      </w:r>
    </w:p>
    <w:p w:rsidR="00000000" w:rsidRDefault="00E0452F">
      <w:pPr>
        <w:pStyle w:val="HTML0"/>
        <w:divId w:val="1047141926"/>
        <w:rPr>
          <w:lang w:val="en"/>
        </w:rPr>
      </w:pPr>
      <w:r>
        <w:rPr>
          <w:lang w:val="en"/>
        </w:rPr>
        <w:t xml:space="preserve">    listen              80;</w:t>
      </w:r>
    </w:p>
    <w:p w:rsidR="00000000" w:rsidRDefault="00E0452F">
      <w:pPr>
        <w:pStyle w:val="HTML0"/>
        <w:divId w:val="1047141926"/>
        <w:rPr>
          <w:lang w:val="en"/>
        </w:rPr>
      </w:pPr>
      <w:r>
        <w:rPr>
          <w:lang w:val="en"/>
        </w:rPr>
        <w:t xml:space="preserve">    se</w:t>
      </w:r>
      <w:r>
        <w:rPr>
          <w:lang w:val="en"/>
        </w:rPr>
        <w:t>rver_name         develop.com;</w:t>
      </w:r>
    </w:p>
    <w:p w:rsidR="00000000" w:rsidRDefault="00E0452F">
      <w:pPr>
        <w:pStyle w:val="HTML0"/>
        <w:divId w:val="1047141926"/>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71199929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50" name="图片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711999294"/>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As with the source files for environment configuration, the </w:t>
            </w:r>
            <w:r>
              <w:rPr>
                <w:rStyle w:val="HTML"/>
              </w:rPr>
              <w:t>profile</w:t>
            </w:r>
            <w:r>
              <w:t xml:space="preserve"> is used to resolve the file name. So, if you want a profile-specific file, </w:t>
            </w:r>
            <w:r>
              <w:rPr>
                <w:rStyle w:val="HTML"/>
              </w:rPr>
              <w:t>/*/development/*/logback.xml</w:t>
            </w:r>
            <w:r>
              <w:t xml:space="preserve"> can be resolved by a file called </w:t>
            </w:r>
            <w:r>
              <w:rPr>
                <w:rStyle w:val="HTML"/>
              </w:rPr>
              <w:t>logback-development.xml</w:t>
            </w:r>
            <w:r>
              <w:t xml:space="preserve"> (in preference to </w:t>
            </w:r>
            <w:r>
              <w:rPr>
                <w:rStyle w:val="HTML"/>
              </w:rPr>
              <w:t>logback.xml</w:t>
            </w:r>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000000">
        <w:trPr>
          <w:divId w:val="104714192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51" name="图片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047141926"/>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do not want to supply the </w:t>
            </w:r>
            <w:r>
              <w:rPr>
                <w:rStyle w:val="HTML"/>
              </w:rPr>
              <w:t>label</w:t>
            </w:r>
            <w:r>
              <w:t xml:space="preserve"> and let the server use the</w:t>
            </w:r>
            <w:r>
              <w:t xml:space="preserve"> default label, you can supply a </w:t>
            </w:r>
            <w:r>
              <w:rPr>
                <w:rStyle w:val="HTML"/>
              </w:rPr>
              <w:t>useDefaultLabel</w:t>
            </w:r>
            <w:r>
              <w:t xml:space="preserve"> request parameter. So, the preceding example for the </w:t>
            </w:r>
            <w:r>
              <w:rPr>
                <w:rStyle w:val="HTML"/>
              </w:rPr>
              <w:t>default</w:t>
            </w:r>
            <w:r>
              <w:t xml:space="preserve"> profile could be </w:t>
            </w:r>
            <w:r>
              <w:rPr>
                <w:rStyle w:val="HTML"/>
              </w:rPr>
              <w:t>/foo/default/nginx.conf?useDefaultLabel</w:t>
            </w:r>
            <w:r>
              <w:t>.</w:t>
            </w:r>
          </w:p>
        </w:tc>
      </w:tr>
    </w:tbl>
    <w:p w:rsidR="00000000" w:rsidRDefault="00E0452F">
      <w:pPr>
        <w:pStyle w:val="2"/>
        <w:divId w:val="930046185"/>
        <w:rPr>
          <w:lang w:val="en"/>
        </w:rPr>
      </w:pPr>
      <w:bookmarkStart w:id="78" w:name="_embedding_the_config_server"/>
      <w:bookmarkEnd w:id="78"/>
      <w:r>
        <w:rPr>
          <w:lang w:val="en"/>
        </w:rPr>
        <w:t>8. Embedding the Config Server</w:t>
      </w:r>
    </w:p>
    <w:p w:rsidR="00000000" w:rsidRDefault="00E0452F">
      <w:pPr>
        <w:pStyle w:val="a5"/>
        <w:divId w:val="1915357740"/>
        <w:rPr>
          <w:lang w:val="en"/>
        </w:rPr>
      </w:pPr>
      <w:r>
        <w:rPr>
          <w:lang w:val="en"/>
        </w:rPr>
        <w:t xml:space="preserve">The Config Server runs best as a standalone application. However, if need be, you can embed it in another application. To do so, use the </w:t>
      </w:r>
      <w:r>
        <w:rPr>
          <w:rStyle w:val="HTML"/>
          <w:lang w:val="en"/>
        </w:rPr>
        <w:t>@EnableConfigServer</w:t>
      </w:r>
      <w:r>
        <w:rPr>
          <w:lang w:val="en"/>
        </w:rPr>
        <w:t xml:space="preserve"> annotation. An opt</w:t>
      </w:r>
      <w:r>
        <w:rPr>
          <w:lang w:val="en"/>
        </w:rPr>
        <w:t xml:space="preserve">ional property named </w:t>
      </w:r>
      <w:r>
        <w:rPr>
          <w:rStyle w:val="HTML"/>
          <w:lang w:val="en"/>
        </w:rPr>
        <w:t>spring.cloud.config.server.bootstrap</w:t>
      </w:r>
      <w:r>
        <w:rPr>
          <w:lang w:val="en"/>
        </w:rPr>
        <w:t xml:space="preserve"> can be useful in this case. It is a flag to indicate whether the server should configure itself from its own remote repository. By default, the flag is off, because it can delay startup. However, wh</w:t>
      </w:r>
      <w:r>
        <w:rPr>
          <w:lang w:val="en"/>
        </w:rPr>
        <w:t xml:space="preserve">en embedded in another application, it makes sense to initialize the same way as any other application. When setting </w:t>
      </w:r>
      <w:r>
        <w:rPr>
          <w:rStyle w:val="HTML"/>
          <w:lang w:val="en"/>
        </w:rPr>
        <w:t>spring.cloud.config.server.bootstrap</w:t>
      </w:r>
      <w:r>
        <w:rPr>
          <w:lang w:val="en"/>
        </w:rPr>
        <w:t xml:space="preserve"> to </w:t>
      </w:r>
      <w:r>
        <w:rPr>
          <w:rStyle w:val="HTML"/>
          <w:lang w:val="en"/>
        </w:rPr>
        <w:t>true</w:t>
      </w:r>
      <w:r>
        <w:rPr>
          <w:lang w:val="en"/>
        </w:rPr>
        <w:t xml:space="preserve"> you must also use a </w:t>
      </w:r>
      <w:hyperlink r:id="rId1169" w:anchor="composite-environment-repositories" w:tooltip="5.1.9 Composite Environment Repositories" w:history="1">
        <w:r>
          <w:rPr>
            <w:rStyle w:val="a3"/>
            <w:lang w:val="en"/>
          </w:rPr>
          <w:t>composite environment repository configuration</w:t>
        </w:r>
      </w:hyperlink>
      <w:r>
        <w:rPr>
          <w:lang w:val="en"/>
        </w:rPr>
        <w:t>. For example</w:t>
      </w:r>
    </w:p>
    <w:p w:rsidR="00000000" w:rsidRDefault="00E0452F">
      <w:pPr>
        <w:pStyle w:val="HTML0"/>
        <w:divId w:val="1915357740"/>
        <w:rPr>
          <w:lang w:val="en"/>
        </w:rPr>
      </w:pPr>
      <w:r>
        <w:rPr>
          <w:rStyle w:val="hl-attribute"/>
          <w:lang w:val="en"/>
        </w:rPr>
        <w:t>sprin</w:t>
      </w:r>
      <w:r>
        <w:rPr>
          <w:rStyle w:val="hl-attribute"/>
          <w:lang w:val="en"/>
        </w:rPr>
        <w:t>g</w:t>
      </w:r>
      <w:r>
        <w:rPr>
          <w:lang w:val="en"/>
        </w:rPr>
        <w:t>:</w:t>
      </w:r>
    </w:p>
    <w:p w:rsidR="00000000" w:rsidRDefault="00E0452F">
      <w:pPr>
        <w:pStyle w:val="HTML0"/>
        <w:divId w:val="1915357740"/>
        <w:rPr>
          <w:lang w:val="en"/>
        </w:rPr>
      </w:pPr>
      <w:r>
        <w:rPr>
          <w:rStyle w:val="hl-attribute"/>
          <w:lang w:val="en"/>
        </w:rPr>
        <w:t xml:space="preserve">  applicatio</w:t>
      </w:r>
      <w:r>
        <w:rPr>
          <w:rStyle w:val="hl-attribute"/>
          <w:lang w:val="en"/>
        </w:rPr>
        <w:t>n</w:t>
      </w:r>
      <w:r>
        <w:rPr>
          <w:lang w:val="en"/>
        </w:rPr>
        <w:t>:</w:t>
      </w:r>
    </w:p>
    <w:p w:rsidR="00000000" w:rsidRDefault="00E0452F">
      <w:pPr>
        <w:pStyle w:val="HTML0"/>
        <w:divId w:val="1915357740"/>
        <w:rPr>
          <w:lang w:val="en"/>
        </w:rPr>
      </w:pPr>
      <w:r>
        <w:rPr>
          <w:rStyle w:val="hl-attribute"/>
          <w:lang w:val="en"/>
        </w:rPr>
        <w:t xml:space="preserve">    nam</w:t>
      </w:r>
      <w:r>
        <w:rPr>
          <w:rStyle w:val="hl-attribute"/>
          <w:lang w:val="en"/>
        </w:rPr>
        <w:t>e</w:t>
      </w:r>
      <w:r>
        <w:rPr>
          <w:lang w:val="en"/>
        </w:rPr>
        <w:t>: configserver</w:t>
      </w:r>
    </w:p>
    <w:p w:rsidR="00000000" w:rsidRDefault="00E0452F">
      <w:pPr>
        <w:pStyle w:val="HTML0"/>
        <w:divId w:val="1915357740"/>
        <w:rPr>
          <w:lang w:val="en"/>
        </w:rPr>
      </w:pPr>
      <w:r>
        <w:rPr>
          <w:rStyle w:val="hl-attribute"/>
          <w:lang w:val="en"/>
        </w:rPr>
        <w:t xml:space="preserve">  profile</w:t>
      </w:r>
      <w:r>
        <w:rPr>
          <w:rStyle w:val="hl-attribute"/>
          <w:lang w:val="en"/>
        </w:rPr>
        <w:t>s</w:t>
      </w:r>
      <w:r>
        <w:rPr>
          <w:lang w:val="en"/>
        </w:rPr>
        <w:t>:</w:t>
      </w:r>
    </w:p>
    <w:p w:rsidR="00000000" w:rsidRDefault="00E0452F">
      <w:pPr>
        <w:pStyle w:val="HTML0"/>
        <w:divId w:val="1915357740"/>
        <w:rPr>
          <w:lang w:val="en"/>
        </w:rPr>
      </w:pPr>
      <w:r>
        <w:rPr>
          <w:rStyle w:val="hl-attribute"/>
          <w:lang w:val="en"/>
        </w:rPr>
        <w:t xml:space="preserve">    activ</w:t>
      </w:r>
      <w:r>
        <w:rPr>
          <w:rStyle w:val="hl-attribute"/>
          <w:lang w:val="en"/>
        </w:rPr>
        <w:t>e</w:t>
      </w:r>
      <w:r>
        <w:rPr>
          <w:lang w:val="en"/>
        </w:rPr>
        <w:t>: composite</w:t>
      </w:r>
    </w:p>
    <w:p w:rsidR="00000000" w:rsidRDefault="00E0452F">
      <w:pPr>
        <w:pStyle w:val="HTML0"/>
        <w:divId w:val="1915357740"/>
        <w:rPr>
          <w:lang w:val="en"/>
        </w:rPr>
      </w:pPr>
      <w:r>
        <w:rPr>
          <w:rStyle w:val="hl-attribute"/>
          <w:lang w:val="en"/>
        </w:rPr>
        <w:t xml:space="preserve"> </w:t>
      </w:r>
      <w:r>
        <w:rPr>
          <w:rStyle w:val="hl-attribute"/>
          <w:lang w:val="en"/>
        </w:rPr>
        <w:t xml:space="preserve"> clou</w:t>
      </w:r>
      <w:r>
        <w:rPr>
          <w:rStyle w:val="hl-attribute"/>
          <w:lang w:val="en"/>
        </w:rPr>
        <w:t>d</w:t>
      </w:r>
      <w:r>
        <w:rPr>
          <w:lang w:val="en"/>
        </w:rPr>
        <w:t>:</w:t>
      </w:r>
    </w:p>
    <w:p w:rsidR="00000000" w:rsidRDefault="00E0452F">
      <w:pPr>
        <w:pStyle w:val="HTML0"/>
        <w:divId w:val="1915357740"/>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1915357740"/>
        <w:rPr>
          <w:lang w:val="en"/>
        </w:rPr>
      </w:pPr>
      <w:r>
        <w:rPr>
          <w:rStyle w:val="hl-attribute"/>
          <w:lang w:val="en"/>
        </w:rPr>
        <w:t xml:space="preserve">      serve</w:t>
      </w:r>
      <w:r>
        <w:rPr>
          <w:rStyle w:val="hl-attribute"/>
          <w:lang w:val="en"/>
        </w:rPr>
        <w:t>r</w:t>
      </w:r>
      <w:r>
        <w:rPr>
          <w:lang w:val="en"/>
        </w:rPr>
        <w:t>:</w:t>
      </w:r>
    </w:p>
    <w:p w:rsidR="00000000" w:rsidRDefault="00E0452F">
      <w:pPr>
        <w:pStyle w:val="HTML0"/>
        <w:divId w:val="1915357740"/>
        <w:rPr>
          <w:lang w:val="en"/>
        </w:rPr>
      </w:pPr>
      <w:r>
        <w:rPr>
          <w:rStyle w:val="hl-attribute"/>
          <w:lang w:val="en"/>
        </w:rPr>
        <w:lastRenderedPageBreak/>
        <w:t xml:space="preserve">        composit</w:t>
      </w:r>
      <w:r>
        <w:rPr>
          <w:rStyle w:val="hl-attribute"/>
          <w:lang w:val="en"/>
        </w:rPr>
        <w:t>e</w:t>
      </w:r>
      <w:r>
        <w:rPr>
          <w:lang w:val="en"/>
        </w:rPr>
        <w:t>:</w:t>
      </w:r>
    </w:p>
    <w:p w:rsidR="00000000" w:rsidRDefault="00E0452F">
      <w:pPr>
        <w:pStyle w:val="HTML0"/>
        <w:divId w:val="1915357740"/>
        <w:rPr>
          <w:lang w:val="en"/>
        </w:rPr>
      </w:pPr>
      <w:r>
        <w:rPr>
          <w:rStyle w:val="hl-attribute"/>
          <w:lang w:val="en"/>
        </w:rPr>
        <w:t xml:space="preserve">          - typ</w:t>
      </w:r>
      <w:r>
        <w:rPr>
          <w:rStyle w:val="hl-attribute"/>
          <w:lang w:val="en"/>
        </w:rPr>
        <w:t>e</w:t>
      </w:r>
      <w:r>
        <w:rPr>
          <w:lang w:val="en"/>
        </w:rPr>
        <w:t>: native</w:t>
      </w:r>
    </w:p>
    <w:p w:rsidR="00000000" w:rsidRDefault="00E0452F">
      <w:pPr>
        <w:pStyle w:val="HTML0"/>
        <w:divId w:val="1915357740"/>
        <w:rPr>
          <w:lang w:val="en"/>
        </w:rPr>
      </w:pPr>
      <w:r>
        <w:rPr>
          <w:rStyle w:val="hl-attribute"/>
          <w:lang w:val="en"/>
        </w:rPr>
        <w:t xml:space="preserve">            search-location</w:t>
      </w:r>
      <w:r>
        <w:rPr>
          <w:rStyle w:val="hl-attribute"/>
          <w:lang w:val="en"/>
        </w:rPr>
        <w:t>s</w:t>
      </w:r>
      <w:r>
        <w:rPr>
          <w:lang w:val="en"/>
        </w:rPr>
        <w:t>: ${HOME}/Desktop/config</w:t>
      </w:r>
    </w:p>
    <w:p w:rsidR="00000000" w:rsidRDefault="00E0452F">
      <w:pPr>
        <w:pStyle w:val="HTML0"/>
        <w:divId w:val="1915357740"/>
        <w:rPr>
          <w:lang w:val="en"/>
        </w:rPr>
      </w:pPr>
      <w:r>
        <w:rPr>
          <w:rStyle w:val="hl-attribute"/>
          <w:lang w:val="en"/>
        </w:rPr>
        <w:t xml:space="preserve">        bootstra</w:t>
      </w:r>
      <w:r>
        <w:rPr>
          <w:rStyle w:val="hl-attribute"/>
          <w:lang w:val="en"/>
        </w:rPr>
        <w:t>p</w:t>
      </w:r>
      <w:r>
        <w:rPr>
          <w:lang w:val="en"/>
        </w:rPr>
        <w:t>:</w:t>
      </w:r>
      <w:r>
        <w:rPr>
          <w:lang w:val="en"/>
        </w:rPr>
        <w:t xml:space="preserve"> </w:t>
      </w:r>
      <w:r>
        <w:rPr>
          <w:rStyle w:val="hl-keyword"/>
          <w:lang w:val="en"/>
        </w:rPr>
        <w:t>tru</w:t>
      </w:r>
      <w:r>
        <w:rPr>
          <w:rStyle w:val="hl-keyword"/>
          <w:lang w:val="en"/>
        </w:rPr>
        <w:t>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66265643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52" name="图片 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662656430"/>
          <w:tblCellSpacing w:w="15" w:type="dxa"/>
        </w:trPr>
        <w:tc>
          <w:tcPr>
            <w:tcW w:w="0" w:type="auto"/>
            <w:vMerge/>
            <w:vAlign w:val="center"/>
            <w:hideMark/>
          </w:tcPr>
          <w:p w:rsidR="00000000" w:rsidRDefault="00E0452F"/>
        </w:tc>
        <w:tc>
          <w:tcPr>
            <w:tcW w:w="0" w:type="auto"/>
            <w:hideMark/>
          </w:tcPr>
          <w:p w:rsidR="00000000" w:rsidRDefault="00E0452F">
            <w:pPr>
              <w:pStyle w:val="a5"/>
            </w:pPr>
            <w:r>
              <w:t>If you use the bootstrap flag, the config server needs to have its name and repos</w:t>
            </w:r>
            <w:r>
              <w:t xml:space="preserve">itory URI configured in </w:t>
            </w:r>
            <w:r>
              <w:rPr>
                <w:rStyle w:val="HTML"/>
              </w:rPr>
              <w:t>bootstrap.yml</w:t>
            </w:r>
            <w:r>
              <w:t>.</w:t>
            </w:r>
          </w:p>
        </w:tc>
      </w:tr>
    </w:tbl>
    <w:p w:rsidR="00000000" w:rsidRDefault="00E0452F">
      <w:pPr>
        <w:pStyle w:val="a5"/>
        <w:divId w:val="1915357740"/>
        <w:rPr>
          <w:lang w:val="en"/>
        </w:rPr>
      </w:pPr>
      <w:r>
        <w:rPr>
          <w:lang w:val="en"/>
        </w:rPr>
        <w:t xml:space="preserve">To change the location of the server endpoints, you can (optionally) set </w:t>
      </w:r>
      <w:r>
        <w:rPr>
          <w:rStyle w:val="HTML"/>
          <w:lang w:val="en"/>
        </w:rPr>
        <w:t>spring.cloud.config.server.prefix</w:t>
      </w:r>
      <w:r>
        <w:rPr>
          <w:lang w:val="en"/>
        </w:rPr>
        <w:t xml:space="preserve"> (for example, </w:t>
      </w:r>
      <w:r>
        <w:rPr>
          <w:rStyle w:val="HTML"/>
          <w:lang w:val="en"/>
        </w:rPr>
        <w:t>/config</w:t>
      </w:r>
      <w:r>
        <w:rPr>
          <w:lang w:val="en"/>
        </w:rPr>
        <w:t xml:space="preserve">), to serve the resources under a prefix. The prefix should start but not end with a </w:t>
      </w:r>
      <w:r>
        <w:rPr>
          <w:rStyle w:val="HTML"/>
          <w:lang w:val="en"/>
        </w:rPr>
        <w:t>/</w:t>
      </w:r>
      <w:r>
        <w:rPr>
          <w:lang w:val="en"/>
        </w:rPr>
        <w:t xml:space="preserve">. </w:t>
      </w:r>
      <w:r>
        <w:rPr>
          <w:lang w:val="en"/>
        </w:rPr>
        <w:t xml:space="preserve">It is applied to the </w:t>
      </w:r>
      <w:r>
        <w:rPr>
          <w:rStyle w:val="HTML"/>
          <w:lang w:val="en"/>
        </w:rPr>
        <w:t>@RequestMappings</w:t>
      </w:r>
      <w:r>
        <w:rPr>
          <w:lang w:val="en"/>
        </w:rPr>
        <w:t xml:space="preserve"> in the Config Server (that is, underneath the Spring Boot </w:t>
      </w:r>
      <w:r>
        <w:rPr>
          <w:rStyle w:val="HTML"/>
          <w:lang w:val="en"/>
        </w:rPr>
        <w:t>server.servletPath</w:t>
      </w:r>
      <w:r>
        <w:rPr>
          <w:lang w:val="en"/>
        </w:rPr>
        <w:t xml:space="preserve"> and </w:t>
      </w:r>
      <w:r>
        <w:rPr>
          <w:rStyle w:val="HTML"/>
          <w:lang w:val="en"/>
        </w:rPr>
        <w:t>server.contextPath</w:t>
      </w:r>
      <w:r>
        <w:rPr>
          <w:lang w:val="en"/>
        </w:rPr>
        <w:t xml:space="preserve"> prefixes).</w:t>
      </w:r>
    </w:p>
    <w:p w:rsidR="00000000" w:rsidRDefault="00E0452F">
      <w:pPr>
        <w:pStyle w:val="a5"/>
        <w:divId w:val="1915357740"/>
        <w:rPr>
          <w:lang w:val="en"/>
        </w:rPr>
      </w:pPr>
      <w:r>
        <w:rPr>
          <w:lang w:val="en"/>
        </w:rPr>
        <w:t>If you want to read the configuration for an application directly from the backend repository (instead of f</w:t>
      </w:r>
      <w:r>
        <w:rPr>
          <w:lang w:val="en"/>
        </w:rPr>
        <w:t xml:space="preserve">rom the config server), you basically want an embedded config server with no endpoints. You can switch off the endpoints entirely by not using the </w:t>
      </w:r>
      <w:r>
        <w:rPr>
          <w:rStyle w:val="HTML"/>
          <w:lang w:val="en"/>
        </w:rPr>
        <w:t>@EnableConfigServer</w:t>
      </w:r>
      <w:r>
        <w:rPr>
          <w:lang w:val="en"/>
        </w:rPr>
        <w:t xml:space="preserve"> annotation (set </w:t>
      </w:r>
      <w:r>
        <w:rPr>
          <w:rStyle w:val="HTML"/>
          <w:lang w:val="en"/>
        </w:rPr>
        <w:t>spring.cloud.config.server.bootstrap=true</w:t>
      </w:r>
      <w:r>
        <w:rPr>
          <w:lang w:val="en"/>
        </w:rPr>
        <w:t>).</w:t>
      </w:r>
    </w:p>
    <w:p w:rsidR="00000000" w:rsidRDefault="00E0452F">
      <w:pPr>
        <w:pStyle w:val="2"/>
        <w:divId w:val="898709434"/>
        <w:rPr>
          <w:lang w:val="en"/>
        </w:rPr>
      </w:pPr>
      <w:bookmarkStart w:id="79" w:name="_push_notifications_and_spring_cloud_bus"/>
      <w:bookmarkEnd w:id="79"/>
      <w:r>
        <w:rPr>
          <w:lang w:val="en"/>
        </w:rPr>
        <w:t>9. Push Notifications and Spring Cloud Bus</w:t>
      </w:r>
    </w:p>
    <w:p w:rsidR="00000000" w:rsidRDefault="00E0452F">
      <w:pPr>
        <w:pStyle w:val="a5"/>
        <w:divId w:val="2102992842"/>
        <w:rPr>
          <w:lang w:val="en"/>
        </w:rPr>
      </w:pPr>
      <w:r>
        <w:rPr>
          <w:lang w:val="en"/>
        </w:rPr>
        <w:t>Many source code repository providers (such as Github, Gitlab, Gitea, Gitee, Gogs, or Bitbuck</w:t>
      </w:r>
      <w:r>
        <w:rPr>
          <w:lang w:val="en"/>
        </w:rPr>
        <w:t xml:space="preserve">et) notify you of changes in a repository through a webhook. You can configure the webhook through the provider’s user interface as a URL and a set of events in which you are interested. For instance, </w:t>
      </w:r>
      <w:hyperlink r:id="rId1170" w:anchor="pushevent" w:tgtFrame="_top" w:history="1">
        <w:r>
          <w:rPr>
            <w:rStyle w:val="a3"/>
            <w:lang w:val="en"/>
          </w:rPr>
          <w:t>Github</w:t>
        </w:r>
      </w:hyperlink>
      <w:r>
        <w:rPr>
          <w:lang w:val="en"/>
        </w:rPr>
        <w:t xml:space="preserve"> uses a POST to the webhook with a JSON body containing a list of commits and a header (</w:t>
      </w:r>
      <w:r>
        <w:rPr>
          <w:rStyle w:val="HTML"/>
          <w:lang w:val="en"/>
        </w:rPr>
        <w:t>X-Github-Event</w:t>
      </w:r>
      <w:r>
        <w:rPr>
          <w:lang w:val="en"/>
        </w:rPr>
        <w:t xml:space="preserve">) set to </w:t>
      </w:r>
      <w:r>
        <w:rPr>
          <w:rStyle w:val="HTML"/>
          <w:lang w:val="en"/>
        </w:rPr>
        <w:t>push</w:t>
      </w:r>
      <w:r>
        <w:rPr>
          <w:lang w:val="en"/>
        </w:rPr>
        <w:t xml:space="preserve">. If you add a dependency on the </w:t>
      </w:r>
      <w:r>
        <w:rPr>
          <w:rStyle w:val="HTML"/>
          <w:lang w:val="en"/>
        </w:rPr>
        <w:t>spring-cloud-config-monitor</w:t>
      </w:r>
      <w:r>
        <w:rPr>
          <w:lang w:val="en"/>
        </w:rPr>
        <w:t xml:space="preserve"> library and activate the Spring C</w:t>
      </w:r>
      <w:r>
        <w:rPr>
          <w:lang w:val="en"/>
        </w:rPr>
        <w:t xml:space="preserve">loud Bus in your Config Server, then a </w:t>
      </w:r>
      <w:r>
        <w:rPr>
          <w:rStyle w:val="HTML"/>
          <w:lang w:val="en"/>
        </w:rPr>
        <w:t>/monitor</w:t>
      </w:r>
      <w:r>
        <w:rPr>
          <w:lang w:val="en"/>
        </w:rPr>
        <w:t xml:space="preserve"> endpoint is enabled.</w:t>
      </w:r>
    </w:p>
    <w:p w:rsidR="00000000" w:rsidRDefault="00E0452F">
      <w:pPr>
        <w:pStyle w:val="a5"/>
        <w:divId w:val="2102992842"/>
        <w:rPr>
          <w:lang w:val="en"/>
        </w:rPr>
      </w:pPr>
      <w:r>
        <w:rPr>
          <w:lang w:val="en"/>
        </w:rPr>
        <w:t xml:space="preserve">When the webhook is activated, the Config Server sends a </w:t>
      </w:r>
      <w:r>
        <w:rPr>
          <w:rStyle w:val="HTML"/>
          <w:lang w:val="en"/>
        </w:rPr>
        <w:t>RefreshRemoteApplicationEvent</w:t>
      </w:r>
      <w:r>
        <w:rPr>
          <w:lang w:val="en"/>
        </w:rPr>
        <w:t xml:space="preserve"> targeted at the applications it thinks might have changed. The change detection can be strategized. </w:t>
      </w:r>
      <w:r>
        <w:rPr>
          <w:lang w:val="en"/>
        </w:rPr>
        <w:t xml:space="preserve">However, by default, it looks for changes in files that match the application name (for example, </w:t>
      </w:r>
      <w:r>
        <w:rPr>
          <w:rStyle w:val="HTML"/>
          <w:lang w:val="en"/>
        </w:rPr>
        <w:t>foo.properties</w:t>
      </w:r>
      <w:r>
        <w:rPr>
          <w:lang w:val="en"/>
        </w:rPr>
        <w:t xml:space="preserve"> is targeted at the </w:t>
      </w:r>
      <w:r>
        <w:rPr>
          <w:rStyle w:val="HTML"/>
          <w:lang w:val="en"/>
        </w:rPr>
        <w:t>foo</w:t>
      </w:r>
      <w:r>
        <w:rPr>
          <w:lang w:val="en"/>
        </w:rPr>
        <w:t xml:space="preserve"> application, while </w:t>
      </w:r>
      <w:r>
        <w:rPr>
          <w:rStyle w:val="HTML"/>
          <w:lang w:val="en"/>
        </w:rPr>
        <w:t>application.properties</w:t>
      </w:r>
      <w:r>
        <w:rPr>
          <w:lang w:val="en"/>
        </w:rPr>
        <w:t xml:space="preserve"> is targeted at all applications). </w:t>
      </w:r>
      <w:r>
        <w:rPr>
          <w:lang w:val="en"/>
        </w:rPr>
        <w:t xml:space="preserve">The strategy to use when you want to override the behavior is </w:t>
      </w:r>
      <w:r>
        <w:rPr>
          <w:rStyle w:val="HTML"/>
          <w:lang w:val="en"/>
        </w:rPr>
        <w:t>PropertyPathNotificationExtractor</w:t>
      </w:r>
      <w:r>
        <w:rPr>
          <w:lang w:val="en"/>
        </w:rPr>
        <w:t>, which accepts the request headers and body as parameters and returns a list of file paths that changed.</w:t>
      </w:r>
    </w:p>
    <w:p w:rsidR="00000000" w:rsidRDefault="00E0452F">
      <w:pPr>
        <w:pStyle w:val="a5"/>
        <w:divId w:val="2102992842"/>
        <w:rPr>
          <w:lang w:val="en"/>
        </w:rPr>
      </w:pPr>
      <w:r>
        <w:rPr>
          <w:lang w:val="en"/>
        </w:rPr>
        <w:lastRenderedPageBreak/>
        <w:t>The default configuration works out of the box with Git</w:t>
      </w:r>
      <w:r>
        <w:rPr>
          <w:lang w:val="en"/>
        </w:rPr>
        <w:t xml:space="preserve">hub, Gitlab, Gitea, Gitee, Gogs or Bitbucket. In addition to the JSON notifications from Github, Gitlab, Gitee, or Bitbucket, you can trigger a change notification by POSTing to </w:t>
      </w:r>
      <w:r>
        <w:rPr>
          <w:rStyle w:val="HTML"/>
          <w:lang w:val="en"/>
        </w:rPr>
        <w:t>/monitor</w:t>
      </w:r>
      <w:r>
        <w:rPr>
          <w:lang w:val="en"/>
        </w:rPr>
        <w:t xml:space="preserve"> with form-encoded body parameters in the pattern of </w:t>
      </w:r>
      <w:r>
        <w:rPr>
          <w:rStyle w:val="HTML"/>
          <w:lang w:val="en"/>
        </w:rPr>
        <w:t>path={name}</w:t>
      </w:r>
      <w:r>
        <w:rPr>
          <w:lang w:val="en"/>
        </w:rPr>
        <w:t>. Doin</w:t>
      </w:r>
      <w:r>
        <w:rPr>
          <w:lang w:val="en"/>
        </w:rPr>
        <w:t xml:space="preserve">g so broadcasts to applications matching the </w:t>
      </w:r>
      <w:r>
        <w:rPr>
          <w:rStyle w:val="HTML"/>
          <w:lang w:val="en"/>
        </w:rPr>
        <w:t>{name}</w:t>
      </w:r>
      <w:r>
        <w:rPr>
          <w:lang w:val="en"/>
        </w:rPr>
        <w:t xml:space="preserve"> pattern (which can contain wildcards).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67714992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53" name="图片 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677149925"/>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w:t>
            </w:r>
            <w:r>
              <w:rPr>
                <w:rStyle w:val="HTML"/>
              </w:rPr>
              <w:t>RefreshRemoteApplicationEvent</w:t>
            </w:r>
            <w:r>
              <w:t xml:space="preserve"> is transmitted only if the </w:t>
            </w:r>
            <w:r>
              <w:rPr>
                <w:rStyle w:val="HTML"/>
              </w:rPr>
              <w:t>spring-cloud-bus</w:t>
            </w:r>
            <w:r>
              <w:t xml:space="preserve"> is activated in both the Config Server and in the client application.</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000000">
        <w:trPr>
          <w:divId w:val="210299284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54" name="图片 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102992842"/>
          <w:tblCellSpacing w:w="15" w:type="dxa"/>
        </w:trPr>
        <w:tc>
          <w:tcPr>
            <w:tcW w:w="0" w:type="auto"/>
            <w:vMerge/>
            <w:vAlign w:val="center"/>
            <w:hideMark/>
          </w:tcPr>
          <w:p w:rsidR="00000000" w:rsidRDefault="00E0452F"/>
        </w:tc>
        <w:tc>
          <w:tcPr>
            <w:tcW w:w="0" w:type="auto"/>
            <w:hideMark/>
          </w:tcPr>
          <w:p w:rsidR="00000000" w:rsidRDefault="00E0452F">
            <w:pPr>
              <w:pStyle w:val="a5"/>
            </w:pPr>
            <w:r>
              <w:t>The default configuration also detects filesystem changes in local git repositori</w:t>
            </w:r>
            <w:r>
              <w:t>es. In that case, the webhook is not used. However, as soon as you edit a config file, a refresh is broadcast.</w:t>
            </w:r>
          </w:p>
        </w:tc>
      </w:tr>
    </w:tbl>
    <w:p w:rsidR="00000000" w:rsidRDefault="00E0452F">
      <w:pPr>
        <w:pStyle w:val="2"/>
        <w:divId w:val="674264977"/>
        <w:rPr>
          <w:lang w:val="en"/>
        </w:rPr>
      </w:pPr>
      <w:bookmarkStart w:id="80" w:name="_spring_cloud_config_client"/>
      <w:bookmarkEnd w:id="80"/>
      <w:r>
        <w:rPr>
          <w:lang w:val="en"/>
        </w:rPr>
        <w:t>10. Spri</w:t>
      </w:r>
      <w:r>
        <w:rPr>
          <w:lang w:val="en"/>
        </w:rPr>
        <w:t>ng Cloud Config Client</w:t>
      </w:r>
    </w:p>
    <w:p w:rsidR="00000000" w:rsidRDefault="00E0452F">
      <w:pPr>
        <w:pStyle w:val="a5"/>
        <w:divId w:val="315572707"/>
        <w:rPr>
          <w:lang w:val="en"/>
        </w:rPr>
      </w:pPr>
      <w:r>
        <w:rPr>
          <w:lang w:val="en"/>
        </w:rPr>
        <w:t xml:space="preserve">A Spring Boot application can take immediate advantage of the Spring Config Server (or other external property sources provided by the application developer). It also picks up some additional useful features related to </w:t>
      </w:r>
      <w:r>
        <w:rPr>
          <w:rStyle w:val="HTML"/>
          <w:lang w:val="en"/>
        </w:rPr>
        <w:t>Environment</w:t>
      </w:r>
      <w:r>
        <w:rPr>
          <w:lang w:val="en"/>
        </w:rPr>
        <w:t xml:space="preserve"> ch</w:t>
      </w:r>
      <w:r>
        <w:rPr>
          <w:lang w:val="en"/>
        </w:rPr>
        <w:t>ange events.</w:t>
      </w:r>
    </w:p>
    <w:p w:rsidR="00000000" w:rsidRDefault="00E0452F">
      <w:pPr>
        <w:pStyle w:val="2"/>
        <w:divId w:val="1955401507"/>
        <w:rPr>
          <w:lang w:val="en"/>
        </w:rPr>
      </w:pPr>
      <w:bookmarkStart w:id="81" w:name="config-first-bootstrap"/>
      <w:bookmarkEnd w:id="81"/>
      <w:r>
        <w:rPr>
          <w:lang w:val="en"/>
        </w:rPr>
        <w:t>10.1 Config First Bootstrap</w:t>
      </w:r>
    </w:p>
    <w:p w:rsidR="00000000" w:rsidRDefault="00E0452F">
      <w:pPr>
        <w:pStyle w:val="a5"/>
        <w:divId w:val="1785883502"/>
        <w:rPr>
          <w:lang w:val="en"/>
        </w:rPr>
      </w:pPr>
      <w:r>
        <w:rPr>
          <w:lang w:val="en"/>
        </w:rPr>
        <w:t xml:space="preserve">The default behavior for any application that has the Spring Cloud Config Client on </w:t>
      </w:r>
      <w:r>
        <w:rPr>
          <w:lang w:val="en"/>
        </w:rPr>
        <w:t xml:space="preserve">the classpath is as follows: When a config client starts, it binds to the Config Server (through the </w:t>
      </w:r>
      <w:r>
        <w:rPr>
          <w:rStyle w:val="HTML"/>
          <w:lang w:val="en"/>
        </w:rPr>
        <w:t>spring.cloud.config.uri</w:t>
      </w:r>
      <w:r>
        <w:rPr>
          <w:lang w:val="en"/>
        </w:rPr>
        <w:t xml:space="preserve"> bootstrap configuration property) and initializes Spring </w:t>
      </w:r>
      <w:r>
        <w:rPr>
          <w:rStyle w:val="HTML"/>
          <w:lang w:val="en"/>
        </w:rPr>
        <w:t>Environment</w:t>
      </w:r>
      <w:r>
        <w:rPr>
          <w:lang w:val="en"/>
        </w:rPr>
        <w:t xml:space="preserve"> with remote property sources.</w:t>
      </w:r>
    </w:p>
    <w:p w:rsidR="00000000" w:rsidRDefault="00E0452F">
      <w:pPr>
        <w:pStyle w:val="a5"/>
        <w:divId w:val="1785883502"/>
        <w:rPr>
          <w:lang w:val="en"/>
        </w:rPr>
      </w:pPr>
      <w:r>
        <w:rPr>
          <w:lang w:val="en"/>
        </w:rPr>
        <w:t xml:space="preserve">The net result of this behavior </w:t>
      </w:r>
      <w:r>
        <w:rPr>
          <w:lang w:val="en"/>
        </w:rPr>
        <w:t xml:space="preserve">is that all client applications that want to consume the Config Server need a </w:t>
      </w:r>
      <w:r>
        <w:rPr>
          <w:rStyle w:val="HTML"/>
          <w:lang w:val="en"/>
        </w:rPr>
        <w:t>bootstrap.yml</w:t>
      </w:r>
      <w:r>
        <w:rPr>
          <w:lang w:val="en"/>
        </w:rPr>
        <w:t xml:space="preserve"> (or an environment variable) with the server address set in </w:t>
      </w:r>
      <w:r>
        <w:rPr>
          <w:rStyle w:val="HTML"/>
          <w:lang w:val="en"/>
        </w:rPr>
        <w:t>spring.cloud.config.uri</w:t>
      </w:r>
      <w:r>
        <w:rPr>
          <w:lang w:val="en"/>
        </w:rPr>
        <w:t xml:space="preserve"> (it defaults to "http://localhost:8888").</w:t>
      </w:r>
    </w:p>
    <w:p w:rsidR="00000000" w:rsidRDefault="00E0452F">
      <w:pPr>
        <w:pStyle w:val="2"/>
        <w:divId w:val="1920092371"/>
        <w:rPr>
          <w:lang w:val="en"/>
        </w:rPr>
      </w:pPr>
      <w:bookmarkStart w:id="82" w:name="discovery-first-bootstrap"/>
      <w:bookmarkEnd w:id="82"/>
      <w:r>
        <w:rPr>
          <w:lang w:val="en"/>
        </w:rPr>
        <w:t>10.2 Discovery First Bootstrap</w:t>
      </w:r>
    </w:p>
    <w:p w:rsidR="00000000" w:rsidRDefault="00E0452F">
      <w:pPr>
        <w:pStyle w:val="a5"/>
        <w:divId w:val="1929149410"/>
        <w:rPr>
          <w:lang w:val="en"/>
        </w:rPr>
      </w:pPr>
      <w:r>
        <w:rPr>
          <w:lang w:val="en"/>
        </w:rPr>
        <w:t xml:space="preserve">If you use a </w:t>
      </w:r>
      <w:r>
        <w:rPr>
          <w:rStyle w:val="HTML"/>
          <w:lang w:val="en"/>
        </w:rPr>
        <w:t>DiscoveryClient</w:t>
      </w:r>
      <w:r>
        <w:rPr>
          <w:lang w:val="en"/>
        </w:rPr>
        <w:t xml:space="preserve"> implementation, such as Spring Cloud Netflix and Eureka Servic</w:t>
      </w:r>
      <w:r>
        <w:rPr>
          <w:lang w:val="en"/>
        </w:rPr>
        <w:t xml:space="preserve">e Discovery or Spring Cloud Consul, you can have the Config Server register with the Discovery Service. However, </w:t>
      </w:r>
      <w:r>
        <w:rPr>
          <w:lang w:val="en"/>
        </w:rPr>
        <w:lastRenderedPageBreak/>
        <w:t>in the default “Config First” mode, clients cannot take advantage of the registration.</w:t>
      </w:r>
    </w:p>
    <w:p w:rsidR="00000000" w:rsidRDefault="00E0452F">
      <w:pPr>
        <w:pStyle w:val="a5"/>
        <w:divId w:val="1929149410"/>
        <w:rPr>
          <w:lang w:val="en"/>
        </w:rPr>
      </w:pPr>
      <w:r>
        <w:rPr>
          <w:lang w:val="en"/>
        </w:rPr>
        <w:t xml:space="preserve">If you prefer to use </w:t>
      </w:r>
      <w:r>
        <w:rPr>
          <w:rStyle w:val="HTML"/>
          <w:lang w:val="en"/>
        </w:rPr>
        <w:t>DiscoveryClient</w:t>
      </w:r>
      <w:r>
        <w:rPr>
          <w:lang w:val="en"/>
        </w:rPr>
        <w:t xml:space="preserve"> to locate the Confi</w:t>
      </w:r>
      <w:r>
        <w:rPr>
          <w:lang w:val="en"/>
        </w:rPr>
        <w:t xml:space="preserve">g Server, you can do so by setting </w:t>
      </w:r>
      <w:r>
        <w:rPr>
          <w:rStyle w:val="HTML"/>
          <w:lang w:val="en"/>
        </w:rPr>
        <w:t>spring.cloud.config.discovery.enabled=true</w:t>
      </w:r>
      <w:r>
        <w:rPr>
          <w:lang w:val="en"/>
        </w:rPr>
        <w:t xml:space="preserve"> (the default is </w:t>
      </w:r>
      <w:r>
        <w:rPr>
          <w:rStyle w:val="HTML"/>
          <w:lang w:val="en"/>
        </w:rPr>
        <w:t>false</w:t>
      </w:r>
      <w:r>
        <w:rPr>
          <w:lang w:val="en"/>
        </w:rPr>
        <w:t xml:space="preserve">). The net result of doing so is that client applications all need a </w:t>
      </w:r>
      <w:r>
        <w:rPr>
          <w:rStyle w:val="HTML"/>
          <w:lang w:val="en"/>
        </w:rPr>
        <w:t>bootstrap.yml</w:t>
      </w:r>
      <w:r>
        <w:rPr>
          <w:lang w:val="en"/>
        </w:rPr>
        <w:t xml:space="preserve"> (or an environment variable) with the appropriate discovery configuration.</w:t>
      </w:r>
      <w:r>
        <w:rPr>
          <w:lang w:val="en"/>
        </w:rPr>
        <w:t xml:space="preserve"> For example, with Spring Cloud Netflix, you need to define the Eureka server address (for example, in </w:t>
      </w:r>
      <w:r>
        <w:rPr>
          <w:rStyle w:val="HTML"/>
          <w:lang w:val="en"/>
        </w:rPr>
        <w:t>eureka.client.serviceUrl.defaultZone</w:t>
      </w:r>
      <w:r>
        <w:rPr>
          <w:lang w:val="en"/>
        </w:rPr>
        <w:t>). The price for using this option is an extra network round trip on startup, to locate the service registration. The</w:t>
      </w:r>
      <w:r>
        <w:rPr>
          <w:lang w:val="en"/>
        </w:rPr>
        <w:t xml:space="preserve"> benefit is that, as long as the Discovery Service is a fixed point, the Config Server can change its coordinates. The default service ID is </w:t>
      </w:r>
      <w:r>
        <w:rPr>
          <w:rStyle w:val="HTML"/>
          <w:lang w:val="en"/>
        </w:rPr>
        <w:t>configserver</w:t>
      </w:r>
      <w:r>
        <w:rPr>
          <w:lang w:val="en"/>
        </w:rPr>
        <w:t xml:space="preserve">, but you can change that on the client by setting </w:t>
      </w:r>
      <w:r>
        <w:rPr>
          <w:rStyle w:val="HTML"/>
          <w:lang w:val="en"/>
        </w:rPr>
        <w:t>spring.cloud.config.discovery.serviceId</w:t>
      </w:r>
      <w:r>
        <w:rPr>
          <w:lang w:val="en"/>
        </w:rPr>
        <w:t xml:space="preserve"> (and on the </w:t>
      </w:r>
      <w:r>
        <w:rPr>
          <w:lang w:val="en"/>
        </w:rPr>
        <w:t xml:space="preserve">server, in the usual way for a service, such as by setting </w:t>
      </w:r>
      <w:r>
        <w:rPr>
          <w:rStyle w:val="HTML"/>
          <w:lang w:val="en"/>
        </w:rPr>
        <w:t>spring.application.name</w:t>
      </w:r>
      <w:r>
        <w:rPr>
          <w:lang w:val="en"/>
        </w:rPr>
        <w:t>).</w:t>
      </w:r>
    </w:p>
    <w:p w:rsidR="00000000" w:rsidRDefault="00E0452F">
      <w:pPr>
        <w:pStyle w:val="a5"/>
        <w:divId w:val="1929149410"/>
        <w:rPr>
          <w:lang w:val="en"/>
        </w:rPr>
      </w:pPr>
      <w:r>
        <w:rPr>
          <w:lang w:val="en"/>
        </w:rPr>
        <w:t xml:space="preserve">The discovery client implementations all support some kind of metadata map (for example, we have </w:t>
      </w:r>
      <w:r>
        <w:rPr>
          <w:rStyle w:val="HTML"/>
          <w:lang w:val="en"/>
        </w:rPr>
        <w:t>eureka.instance.metadataMap</w:t>
      </w:r>
      <w:r>
        <w:rPr>
          <w:lang w:val="en"/>
        </w:rPr>
        <w:t xml:space="preserve"> for Eureka). Some additional properties of the</w:t>
      </w:r>
      <w:r>
        <w:rPr>
          <w:lang w:val="en"/>
        </w:rPr>
        <w:t xml:space="preserve"> Config Server may need to be configured in its service registration metadata so that clients can connect correctly. If the Config Server is secured with HTTP Basic, you can configure the credentials as </w:t>
      </w:r>
      <w:r>
        <w:rPr>
          <w:rStyle w:val="HTML"/>
          <w:lang w:val="en"/>
        </w:rPr>
        <w:t>user</w:t>
      </w:r>
      <w:r>
        <w:rPr>
          <w:lang w:val="en"/>
        </w:rPr>
        <w:t xml:space="preserve"> and </w:t>
      </w:r>
      <w:r>
        <w:rPr>
          <w:rStyle w:val="HTML"/>
          <w:lang w:val="en"/>
        </w:rPr>
        <w:t>password</w:t>
      </w:r>
      <w:r>
        <w:rPr>
          <w:lang w:val="en"/>
        </w:rPr>
        <w:t>. Also, if the Config Server has a c</w:t>
      </w:r>
      <w:r>
        <w:rPr>
          <w:lang w:val="en"/>
        </w:rPr>
        <w:t xml:space="preserve">ontext path, you can set </w:t>
      </w:r>
      <w:r>
        <w:rPr>
          <w:rStyle w:val="HTML"/>
          <w:lang w:val="en"/>
        </w:rPr>
        <w:t>configPath</w:t>
      </w:r>
      <w:r>
        <w:rPr>
          <w:lang w:val="en"/>
        </w:rPr>
        <w:t>. For example, the following YAML file is for a Config Server that is a Eureka client:</w:t>
      </w:r>
    </w:p>
    <w:p w:rsidR="00000000" w:rsidRDefault="00E0452F">
      <w:pPr>
        <w:pStyle w:val="a5"/>
        <w:divId w:val="1929149410"/>
        <w:rPr>
          <w:lang w:val="en"/>
        </w:rPr>
      </w:pPr>
      <w:r>
        <w:rPr>
          <w:b/>
          <w:bCs/>
          <w:lang w:val="en"/>
        </w:rPr>
        <w:t>bootstrap.yml. </w:t>
      </w:r>
      <w:r>
        <w:rPr>
          <w:lang w:val="en"/>
        </w:rPr>
        <w:t xml:space="preserve"> </w:t>
      </w:r>
    </w:p>
    <w:p w:rsidR="00000000" w:rsidRDefault="00E0452F">
      <w:pPr>
        <w:pStyle w:val="HTML0"/>
        <w:divId w:val="1929149410"/>
        <w:rPr>
          <w:lang w:val="en"/>
        </w:rPr>
      </w:pPr>
      <w:r>
        <w:rPr>
          <w:rStyle w:val="hl-attribute"/>
          <w:lang w:val="en"/>
        </w:rPr>
        <w:t>eurek</w:t>
      </w:r>
      <w:r>
        <w:rPr>
          <w:rStyle w:val="hl-attribute"/>
          <w:lang w:val="en"/>
        </w:rPr>
        <w:t>a</w:t>
      </w:r>
      <w:r>
        <w:rPr>
          <w:lang w:val="en"/>
        </w:rPr>
        <w:t>:</w:t>
      </w:r>
    </w:p>
    <w:p w:rsidR="00000000" w:rsidRDefault="00E0452F">
      <w:pPr>
        <w:pStyle w:val="HTML0"/>
        <w:divId w:val="1929149410"/>
        <w:rPr>
          <w:lang w:val="en"/>
        </w:rPr>
      </w:pPr>
      <w:r>
        <w:rPr>
          <w:rStyle w:val="hl-attribute"/>
          <w:lang w:val="en"/>
        </w:rPr>
        <w:t xml:space="preserve">  instanc</w:t>
      </w:r>
      <w:r>
        <w:rPr>
          <w:rStyle w:val="hl-attribute"/>
          <w:lang w:val="en"/>
        </w:rPr>
        <w:t>e</w:t>
      </w:r>
      <w:r>
        <w:rPr>
          <w:lang w:val="en"/>
        </w:rPr>
        <w:t>:</w:t>
      </w:r>
    </w:p>
    <w:p w:rsidR="00000000" w:rsidRDefault="00E0452F">
      <w:pPr>
        <w:pStyle w:val="HTML0"/>
        <w:divId w:val="1929149410"/>
        <w:rPr>
          <w:lang w:val="en"/>
        </w:rPr>
      </w:pPr>
      <w:r>
        <w:rPr>
          <w:lang w:val="en"/>
        </w:rPr>
        <w:t xml:space="preserve">    ...</w:t>
      </w:r>
    </w:p>
    <w:p w:rsidR="00000000" w:rsidRDefault="00E0452F">
      <w:pPr>
        <w:pStyle w:val="HTML0"/>
        <w:divId w:val="1929149410"/>
        <w:rPr>
          <w:lang w:val="en"/>
        </w:rPr>
      </w:pPr>
      <w:r>
        <w:rPr>
          <w:rStyle w:val="hl-attribute"/>
          <w:lang w:val="en"/>
        </w:rPr>
        <w:t xml:space="preserve">    metadataMa</w:t>
      </w:r>
      <w:r>
        <w:rPr>
          <w:rStyle w:val="hl-attribute"/>
          <w:lang w:val="en"/>
        </w:rPr>
        <w:t>p</w:t>
      </w:r>
      <w:r>
        <w:rPr>
          <w:lang w:val="en"/>
        </w:rPr>
        <w:t>:</w:t>
      </w:r>
    </w:p>
    <w:p w:rsidR="00000000" w:rsidRDefault="00E0452F">
      <w:pPr>
        <w:pStyle w:val="HTML0"/>
        <w:divId w:val="1929149410"/>
        <w:rPr>
          <w:lang w:val="en"/>
        </w:rPr>
      </w:pPr>
      <w:r>
        <w:rPr>
          <w:rStyle w:val="hl-attribute"/>
          <w:lang w:val="en"/>
        </w:rPr>
        <w:t xml:space="preserve">      use</w:t>
      </w:r>
      <w:r>
        <w:rPr>
          <w:rStyle w:val="hl-attribute"/>
          <w:lang w:val="en"/>
        </w:rPr>
        <w:t>r</w:t>
      </w:r>
      <w:r>
        <w:rPr>
          <w:lang w:val="en"/>
        </w:rPr>
        <w:t>: osufhalskjrtl</w:t>
      </w:r>
    </w:p>
    <w:p w:rsidR="00000000" w:rsidRDefault="00E0452F">
      <w:pPr>
        <w:pStyle w:val="HTML0"/>
        <w:divId w:val="1929149410"/>
        <w:rPr>
          <w:lang w:val="en"/>
        </w:rPr>
      </w:pPr>
      <w:r>
        <w:rPr>
          <w:rStyle w:val="hl-attribute"/>
          <w:lang w:val="en"/>
        </w:rPr>
        <w:t xml:space="preserve">      passwor</w:t>
      </w:r>
      <w:r>
        <w:rPr>
          <w:rStyle w:val="hl-attribute"/>
          <w:lang w:val="en"/>
        </w:rPr>
        <w:t>d</w:t>
      </w:r>
      <w:r>
        <w:rPr>
          <w:lang w:val="en"/>
        </w:rPr>
        <w:t>: lviuhlszvaorhvlo5847</w:t>
      </w:r>
    </w:p>
    <w:p w:rsidR="00000000" w:rsidRDefault="00E0452F">
      <w:pPr>
        <w:pStyle w:val="HTML0"/>
        <w:divId w:val="1929149410"/>
        <w:rPr>
          <w:lang w:val="en"/>
        </w:rPr>
      </w:pPr>
      <w:r>
        <w:rPr>
          <w:rStyle w:val="hl-attribute"/>
          <w:lang w:val="en"/>
        </w:rPr>
        <w:t xml:space="preserve">      </w:t>
      </w:r>
      <w:r>
        <w:rPr>
          <w:rStyle w:val="hl-attribute"/>
          <w:lang w:val="en"/>
        </w:rPr>
        <w:t>configPat</w:t>
      </w:r>
      <w:r>
        <w:rPr>
          <w:rStyle w:val="hl-attribute"/>
          <w:lang w:val="en"/>
        </w:rPr>
        <w:t>h</w:t>
      </w:r>
      <w:r>
        <w:rPr>
          <w:lang w:val="en"/>
        </w:rPr>
        <w:t>: /config</w:t>
      </w:r>
    </w:p>
    <w:p w:rsidR="00000000" w:rsidRDefault="00E0452F">
      <w:pPr>
        <w:pStyle w:val="2"/>
        <w:divId w:val="657346249"/>
        <w:rPr>
          <w:lang w:val="en"/>
        </w:rPr>
      </w:pPr>
      <w:bookmarkStart w:id="83" w:name="config-client-fail-fast"/>
      <w:bookmarkEnd w:id="83"/>
      <w:r>
        <w:rPr>
          <w:lang w:val="en"/>
        </w:rPr>
        <w:t>10.3 Config Client Fail Fast</w:t>
      </w:r>
    </w:p>
    <w:p w:rsidR="00000000" w:rsidRDefault="00E0452F">
      <w:pPr>
        <w:pStyle w:val="a5"/>
        <w:divId w:val="152643367"/>
        <w:rPr>
          <w:lang w:val="en"/>
        </w:rPr>
      </w:pPr>
      <w:r>
        <w:rPr>
          <w:lang w:val="en"/>
        </w:rPr>
        <w:t>In some cases, you may want to fail startup of a service if it cannot conne</w:t>
      </w:r>
      <w:r>
        <w:rPr>
          <w:lang w:val="en"/>
        </w:rPr>
        <w:t xml:space="preserve">ct to the Config Server. If this is the desired behavior, set the bootstrap configuration property </w:t>
      </w:r>
      <w:r>
        <w:rPr>
          <w:rStyle w:val="HTML"/>
          <w:lang w:val="en"/>
        </w:rPr>
        <w:t>spring.cloud.config.fail-fast=true</w:t>
      </w:r>
      <w:r>
        <w:rPr>
          <w:lang w:val="en"/>
        </w:rPr>
        <w:t xml:space="preserve"> to make the client halt with an Exception.</w:t>
      </w:r>
    </w:p>
    <w:p w:rsidR="00000000" w:rsidRDefault="00E0452F">
      <w:pPr>
        <w:pStyle w:val="2"/>
        <w:divId w:val="531845333"/>
        <w:rPr>
          <w:lang w:val="en"/>
        </w:rPr>
      </w:pPr>
      <w:bookmarkStart w:id="84" w:name="config-client-retry"/>
      <w:bookmarkEnd w:id="84"/>
      <w:r>
        <w:rPr>
          <w:lang w:val="en"/>
        </w:rPr>
        <w:lastRenderedPageBreak/>
        <w:t>10.4 Config Client Retry</w:t>
      </w:r>
    </w:p>
    <w:p w:rsidR="00000000" w:rsidRDefault="00E0452F">
      <w:pPr>
        <w:pStyle w:val="a5"/>
        <w:divId w:val="307562672"/>
        <w:rPr>
          <w:lang w:val="en"/>
        </w:rPr>
      </w:pPr>
      <w:r>
        <w:rPr>
          <w:lang w:val="en"/>
        </w:rPr>
        <w:t xml:space="preserve">If you expect that the config server may occasionally be unavailable when your application starts, you can make it keep trying after a failure. First, you need to set </w:t>
      </w:r>
      <w:r>
        <w:rPr>
          <w:rStyle w:val="HTML"/>
          <w:lang w:val="en"/>
        </w:rPr>
        <w:t>spring.cloud.co</w:t>
      </w:r>
      <w:r>
        <w:rPr>
          <w:rStyle w:val="HTML"/>
          <w:lang w:val="en"/>
        </w:rPr>
        <w:t>nfig.fail-fast=true</w:t>
      </w:r>
      <w:r>
        <w:rPr>
          <w:lang w:val="en"/>
        </w:rPr>
        <w:t xml:space="preserve">. Then you need to add </w:t>
      </w:r>
      <w:r>
        <w:rPr>
          <w:rStyle w:val="HTML"/>
          <w:lang w:val="en"/>
        </w:rPr>
        <w:t>spring-retry</w:t>
      </w:r>
      <w:r>
        <w:rPr>
          <w:lang w:val="en"/>
        </w:rPr>
        <w:t xml:space="preserve"> and </w:t>
      </w:r>
      <w:r>
        <w:rPr>
          <w:rStyle w:val="HTML"/>
          <w:lang w:val="en"/>
        </w:rPr>
        <w:t>spring-boot-starter-aop</w:t>
      </w:r>
      <w:r>
        <w:rPr>
          <w:lang w:val="en"/>
        </w:rPr>
        <w:t xml:space="preserve"> to your classpath. The default behavior is to retry six times with an initial backoff interval of 1000ms and an exponential multiplier of 1.1 for subsequent backoffs. You ca</w:t>
      </w:r>
      <w:r>
        <w:rPr>
          <w:lang w:val="en"/>
        </w:rPr>
        <w:t xml:space="preserve">n configure these properties (and others) by setting the </w:t>
      </w:r>
      <w:r>
        <w:rPr>
          <w:rStyle w:val="HTML"/>
          <w:lang w:val="en"/>
        </w:rPr>
        <w:t>spring.cloud.config.retry.*</w:t>
      </w:r>
      <w:r>
        <w:rPr>
          <w:lang w:val="en"/>
        </w:rPr>
        <w:t xml:space="preserve"> configuration properties.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000000">
        <w:trPr>
          <w:divId w:val="203325757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55" name="图片 5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2033257573"/>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To take full control of the retry behavior, add a </w:t>
            </w:r>
            <w:r>
              <w:rPr>
                <w:rStyle w:val="HTML"/>
              </w:rPr>
              <w:t>@Bean</w:t>
            </w:r>
            <w:r>
              <w:t xml:space="preserve"> of type </w:t>
            </w:r>
            <w:r>
              <w:rPr>
                <w:rStyle w:val="HTML"/>
              </w:rPr>
              <w:t>RetryOperationsInterceptor</w:t>
            </w:r>
            <w:r>
              <w:t xml:space="preserve"> with an ID of </w:t>
            </w:r>
            <w:r>
              <w:rPr>
                <w:rStyle w:val="HTML"/>
              </w:rPr>
              <w:t>configServerRetryInterceptor</w:t>
            </w:r>
            <w:r>
              <w:t xml:space="preserve">. Spring Retry has a </w:t>
            </w:r>
            <w:r>
              <w:rPr>
                <w:rStyle w:val="HTML"/>
              </w:rPr>
              <w:t>RetryInterceptorBuilder</w:t>
            </w:r>
            <w:r>
              <w:t xml:space="preserve"> that supports creating one.</w:t>
            </w:r>
          </w:p>
        </w:tc>
      </w:tr>
    </w:tbl>
    <w:p w:rsidR="00000000" w:rsidRDefault="00E0452F">
      <w:pPr>
        <w:pStyle w:val="2"/>
        <w:divId w:val="1230966528"/>
        <w:rPr>
          <w:lang w:val="en"/>
        </w:rPr>
      </w:pPr>
      <w:bookmarkStart w:id="85" w:name="_locating_remote_configuration_resources"/>
      <w:bookmarkEnd w:id="85"/>
      <w:r>
        <w:rPr>
          <w:lang w:val="en"/>
        </w:rPr>
        <w:t>10.5 Locating Remote Configuration Resources</w:t>
      </w:r>
    </w:p>
    <w:p w:rsidR="00000000" w:rsidRDefault="00E0452F">
      <w:pPr>
        <w:pStyle w:val="a5"/>
        <w:divId w:val="43528900"/>
        <w:rPr>
          <w:lang w:val="en"/>
        </w:rPr>
      </w:pPr>
      <w:r>
        <w:rPr>
          <w:lang w:val="en"/>
        </w:rPr>
        <w:t xml:space="preserve">The Config Service serves property sources from </w:t>
      </w:r>
      <w:r>
        <w:rPr>
          <w:rStyle w:val="HTML"/>
          <w:lang w:val="en"/>
        </w:rPr>
        <w:t>/{name}/{profile}/{label}</w:t>
      </w:r>
      <w:r>
        <w:rPr>
          <w:lang w:val="en"/>
        </w:rPr>
        <w:t>, where the default bindings in the client app are as follows:</w:t>
      </w:r>
    </w:p>
    <w:p w:rsidR="00000000" w:rsidRDefault="00E0452F">
      <w:pPr>
        <w:numPr>
          <w:ilvl w:val="0"/>
          <w:numId w:val="11"/>
        </w:numPr>
        <w:spacing w:before="100" w:beforeAutospacing="1" w:after="100" w:afterAutospacing="1"/>
        <w:divId w:val="441994289"/>
        <w:rPr>
          <w:lang w:val="en"/>
        </w:rPr>
      </w:pPr>
      <w:r>
        <w:rPr>
          <w:lang w:val="en"/>
        </w:rPr>
        <w:t xml:space="preserve">"name" = </w:t>
      </w:r>
      <w:r>
        <w:rPr>
          <w:rStyle w:val="HTML"/>
          <w:lang w:val="en"/>
        </w:rPr>
        <w:t>${spring.application.name}</w:t>
      </w:r>
    </w:p>
    <w:p w:rsidR="00000000" w:rsidRDefault="00E0452F">
      <w:pPr>
        <w:numPr>
          <w:ilvl w:val="0"/>
          <w:numId w:val="11"/>
        </w:numPr>
        <w:spacing w:before="100" w:beforeAutospacing="1" w:after="100" w:afterAutospacing="1"/>
        <w:divId w:val="441994289"/>
        <w:rPr>
          <w:lang w:val="en"/>
        </w:rPr>
      </w:pPr>
      <w:r>
        <w:rPr>
          <w:lang w:val="en"/>
        </w:rPr>
        <w:t xml:space="preserve">"profile" = </w:t>
      </w:r>
      <w:r>
        <w:rPr>
          <w:rStyle w:val="HTML"/>
          <w:lang w:val="en"/>
        </w:rPr>
        <w:t>${spring.profiles.active}</w:t>
      </w:r>
      <w:r>
        <w:rPr>
          <w:lang w:val="en"/>
        </w:rPr>
        <w:t xml:space="preserve"> (actually </w:t>
      </w:r>
      <w:r>
        <w:rPr>
          <w:rStyle w:val="HTML"/>
          <w:lang w:val="en"/>
        </w:rPr>
        <w:t>Environment.getActiveProfiles()</w:t>
      </w:r>
      <w:r>
        <w:rPr>
          <w:lang w:val="en"/>
        </w:rPr>
        <w:t>)</w:t>
      </w:r>
    </w:p>
    <w:p w:rsidR="00000000" w:rsidRDefault="00E0452F">
      <w:pPr>
        <w:numPr>
          <w:ilvl w:val="0"/>
          <w:numId w:val="11"/>
        </w:numPr>
        <w:spacing w:before="100" w:beforeAutospacing="1" w:after="100" w:afterAutospacing="1"/>
        <w:divId w:val="441994289"/>
        <w:rPr>
          <w:lang w:val="en"/>
        </w:rPr>
      </w:pPr>
      <w:r>
        <w:rPr>
          <w:lang w:val="en"/>
        </w:rPr>
        <w:t>"label" = "master"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74676319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56" name="图片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746763194"/>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When setting the property </w:t>
            </w:r>
            <w:r>
              <w:rPr>
                <w:rStyle w:val="HTML"/>
              </w:rPr>
              <w:t>${spring.application.name}</w:t>
            </w:r>
            <w:r>
              <w:t xml:space="preserve"> do not prefix your app name with the reserved word </w:t>
            </w:r>
            <w:r>
              <w:rPr>
                <w:rStyle w:val="HTML"/>
              </w:rPr>
              <w:t>applicati</w:t>
            </w:r>
            <w:r>
              <w:rPr>
                <w:rStyle w:val="HTML"/>
              </w:rPr>
              <w:t>on-</w:t>
            </w:r>
            <w:r>
              <w:t xml:space="preserve"> to prevent issues resolving the correct property source.</w:t>
            </w:r>
          </w:p>
        </w:tc>
      </w:tr>
    </w:tbl>
    <w:p w:rsidR="00000000" w:rsidRDefault="00E0452F">
      <w:pPr>
        <w:pStyle w:val="a5"/>
        <w:divId w:val="43528900"/>
        <w:rPr>
          <w:lang w:val="en"/>
        </w:rPr>
      </w:pPr>
      <w:r>
        <w:rPr>
          <w:lang w:val="en"/>
        </w:rPr>
        <w:t xml:space="preserve">You can override all of them by setting </w:t>
      </w:r>
      <w:r>
        <w:rPr>
          <w:rStyle w:val="HTML"/>
          <w:lang w:val="en"/>
        </w:rPr>
        <w:t>spring.cloud.config.*</w:t>
      </w:r>
      <w:r>
        <w:rPr>
          <w:lang w:val="en"/>
        </w:rPr>
        <w:t xml:space="preserve"> (where </w:t>
      </w:r>
      <w:r>
        <w:rPr>
          <w:rStyle w:val="HTML"/>
          <w:lang w:val="en"/>
        </w:rPr>
        <w:t>*</w:t>
      </w:r>
      <w:r>
        <w:rPr>
          <w:lang w:val="en"/>
        </w:rPr>
        <w:t xml:space="preserve"> is </w:t>
      </w:r>
      <w:r>
        <w:rPr>
          <w:rStyle w:val="HTML"/>
          <w:lang w:val="en"/>
        </w:rPr>
        <w:t>name</w:t>
      </w:r>
      <w:r>
        <w:rPr>
          <w:lang w:val="en"/>
        </w:rPr>
        <w:t xml:space="preserve">, </w:t>
      </w:r>
      <w:r>
        <w:rPr>
          <w:rStyle w:val="HTML"/>
          <w:lang w:val="en"/>
        </w:rPr>
        <w:t>profile</w:t>
      </w:r>
      <w:r>
        <w:rPr>
          <w:lang w:val="en"/>
        </w:rPr>
        <w:t xml:space="preserve"> or </w:t>
      </w:r>
      <w:r>
        <w:rPr>
          <w:rStyle w:val="HTML"/>
          <w:lang w:val="en"/>
        </w:rPr>
        <w:t>label</w:t>
      </w:r>
      <w:r>
        <w:rPr>
          <w:lang w:val="en"/>
        </w:rPr>
        <w:t xml:space="preserve">). The </w:t>
      </w:r>
      <w:r>
        <w:rPr>
          <w:rStyle w:val="HTML"/>
          <w:lang w:val="en"/>
        </w:rPr>
        <w:t>label</w:t>
      </w:r>
      <w:r>
        <w:rPr>
          <w:lang w:val="en"/>
        </w:rPr>
        <w:t xml:space="preserve"> is useful for rolling back to previous versions of configuration. With the default Co</w:t>
      </w:r>
      <w:r>
        <w:rPr>
          <w:lang w:val="en"/>
        </w:rPr>
        <w:t>nfig Server implementation, it can be a git label, branch name, or commit ID. Label can also be provided as a comma-separated list. In that case, the items in the list are tried one by one until one succeeds. This behavior can be useful when working on a f</w:t>
      </w:r>
      <w:r>
        <w:rPr>
          <w:lang w:val="en"/>
        </w:rPr>
        <w:t xml:space="preserve">eature branch. For instance, you might want to align the config label with your branch </w:t>
      </w:r>
      <w:r>
        <w:rPr>
          <w:lang w:val="en"/>
        </w:rPr>
        <w:lastRenderedPageBreak/>
        <w:t xml:space="preserve">but make it optional (in that case, use </w:t>
      </w:r>
      <w:r>
        <w:rPr>
          <w:rStyle w:val="HTML"/>
          <w:lang w:val="en"/>
        </w:rPr>
        <w:t>spring.cloud.config.label=myfeature,develop</w:t>
      </w:r>
      <w:r>
        <w:rPr>
          <w:lang w:val="en"/>
        </w:rPr>
        <w:t>).</w:t>
      </w:r>
    </w:p>
    <w:p w:rsidR="00000000" w:rsidRDefault="00E0452F">
      <w:pPr>
        <w:pStyle w:val="2"/>
        <w:divId w:val="646127100"/>
        <w:rPr>
          <w:lang w:val="en"/>
        </w:rPr>
      </w:pPr>
      <w:bookmarkStart w:id="86" w:name="_specifying_multiple_urls_for_the_config"/>
      <w:bookmarkEnd w:id="86"/>
      <w:r>
        <w:rPr>
          <w:lang w:val="en"/>
        </w:rPr>
        <w:t>10.6 Specifying Multiple Urls for the Config Server</w:t>
      </w:r>
    </w:p>
    <w:p w:rsidR="00000000" w:rsidRDefault="00E0452F">
      <w:pPr>
        <w:pStyle w:val="a5"/>
        <w:divId w:val="1735545169"/>
        <w:rPr>
          <w:lang w:val="en"/>
        </w:rPr>
      </w:pPr>
      <w:r>
        <w:rPr>
          <w:lang w:val="en"/>
        </w:rPr>
        <w:t>To ensure high availability when you have multiple instances of Config Server deployed and expect one or more instances to be unava</w:t>
      </w:r>
      <w:r>
        <w:rPr>
          <w:lang w:val="en"/>
        </w:rPr>
        <w:t xml:space="preserve">ilable from time to time, you can either specify multiple URLs (as a comma-separated list under the </w:t>
      </w:r>
      <w:r>
        <w:rPr>
          <w:rStyle w:val="HTML"/>
          <w:lang w:val="en"/>
        </w:rPr>
        <w:t>spring.cloud.config.uri</w:t>
      </w:r>
      <w:r>
        <w:rPr>
          <w:lang w:val="en"/>
        </w:rPr>
        <w:t xml:space="preserve"> property) or have all your instances register in a Service Registry like Eureka ( if using Discovery-First Bootstrap mode ). Note th</w:t>
      </w:r>
      <w:r>
        <w:rPr>
          <w:lang w:val="en"/>
        </w:rPr>
        <w:t>at doing so ensures high availability only when the Config Server is not running (that is, when the application has exited) or when a connection timeout has occurred. For example, if the Config Server returns a 500 (Internal Server Error) response or the C</w:t>
      </w:r>
      <w:r>
        <w:rPr>
          <w:lang w:val="en"/>
        </w:rPr>
        <w:t>onfig Client receives a 401 from the Config Server (due to bad credentials or other causes), the Config Client does not try to fetch properties from other URLs. An error of that kind indicates a user issue rather than an availability problem.</w:t>
      </w:r>
    </w:p>
    <w:p w:rsidR="00000000" w:rsidRDefault="00E0452F">
      <w:pPr>
        <w:pStyle w:val="a5"/>
        <w:divId w:val="1735545169"/>
        <w:rPr>
          <w:lang w:val="en"/>
        </w:rPr>
      </w:pPr>
      <w:r>
        <w:rPr>
          <w:lang w:val="en"/>
        </w:rPr>
        <w:t>If you use HT</w:t>
      </w:r>
      <w:r>
        <w:rPr>
          <w:lang w:val="en"/>
        </w:rPr>
        <w:t xml:space="preserve">TP basic security on your Config Server, it is currently possible to support per-Config Server auth credentials only if you embed the credentials in each URL you specify under the </w:t>
      </w:r>
      <w:r>
        <w:rPr>
          <w:rStyle w:val="HTML"/>
          <w:lang w:val="en"/>
        </w:rPr>
        <w:t>spring.cloud.config.uri</w:t>
      </w:r>
      <w:r>
        <w:rPr>
          <w:lang w:val="en"/>
        </w:rPr>
        <w:t xml:space="preserve"> property. If you use any other kind of security mech</w:t>
      </w:r>
      <w:r>
        <w:rPr>
          <w:lang w:val="en"/>
        </w:rPr>
        <w:t>anism, you cannot (currently) support per-Config Server authentication and authorization.</w:t>
      </w:r>
    </w:p>
    <w:p w:rsidR="00000000" w:rsidRDefault="00E0452F">
      <w:pPr>
        <w:pStyle w:val="2"/>
        <w:divId w:val="872963666"/>
        <w:rPr>
          <w:lang w:val="en"/>
        </w:rPr>
      </w:pPr>
      <w:bookmarkStart w:id="87" w:name="_configuring_read_timeouts"/>
      <w:bookmarkEnd w:id="87"/>
      <w:r>
        <w:rPr>
          <w:lang w:val="en"/>
        </w:rPr>
        <w:t>10.7 Configuring Read Timeouts</w:t>
      </w:r>
    </w:p>
    <w:p w:rsidR="00000000" w:rsidRDefault="00E0452F">
      <w:pPr>
        <w:pStyle w:val="a5"/>
        <w:divId w:val="478377961"/>
        <w:rPr>
          <w:lang w:val="en"/>
        </w:rPr>
      </w:pPr>
      <w:r>
        <w:rPr>
          <w:lang w:val="en"/>
        </w:rPr>
        <w:t xml:space="preserve">If you want to configure read timeout, this can be done by using the property </w:t>
      </w:r>
      <w:r>
        <w:rPr>
          <w:rStyle w:val="HTML"/>
          <w:lang w:val="en"/>
        </w:rPr>
        <w:t>spring.cloud.config.request-read-timeout</w:t>
      </w:r>
      <w:r>
        <w:rPr>
          <w:lang w:val="en"/>
        </w:rPr>
        <w:t>.</w:t>
      </w:r>
    </w:p>
    <w:p w:rsidR="00000000" w:rsidRDefault="00E0452F">
      <w:pPr>
        <w:pStyle w:val="2"/>
        <w:divId w:val="1550260975"/>
        <w:rPr>
          <w:lang w:val="en"/>
        </w:rPr>
      </w:pPr>
      <w:bookmarkStart w:id="88" w:name="_security_2"/>
      <w:bookmarkEnd w:id="88"/>
      <w:r>
        <w:rPr>
          <w:lang w:val="en"/>
        </w:rPr>
        <w:t>10.8 Security</w:t>
      </w:r>
    </w:p>
    <w:p w:rsidR="00000000" w:rsidRDefault="00E0452F">
      <w:pPr>
        <w:pStyle w:val="a5"/>
        <w:divId w:val="2073116204"/>
        <w:rPr>
          <w:lang w:val="en"/>
        </w:rPr>
      </w:pPr>
      <w:r>
        <w:rPr>
          <w:lang w:val="en"/>
        </w:rPr>
        <w:t>If you use HTTP Basic security on the server, clients need to know the password (and username if it is not the default). You can specify the username and password through the config server URI or via separate username and password properties, as shown in t</w:t>
      </w:r>
      <w:r>
        <w:rPr>
          <w:lang w:val="en"/>
        </w:rPr>
        <w:t>he following example:</w:t>
      </w:r>
    </w:p>
    <w:p w:rsidR="00000000" w:rsidRDefault="00E0452F">
      <w:pPr>
        <w:pStyle w:val="a5"/>
        <w:divId w:val="2073116204"/>
        <w:rPr>
          <w:lang w:val="en"/>
        </w:rPr>
      </w:pPr>
      <w:r>
        <w:rPr>
          <w:b/>
          <w:bCs/>
          <w:lang w:val="en"/>
        </w:rPr>
        <w:t>bootstrap.yml. </w:t>
      </w:r>
      <w:r>
        <w:rPr>
          <w:lang w:val="en"/>
        </w:rPr>
        <w:t xml:space="preserve"> </w:t>
      </w:r>
    </w:p>
    <w:p w:rsidR="00000000" w:rsidRDefault="00E0452F">
      <w:pPr>
        <w:pStyle w:val="HTML0"/>
        <w:divId w:val="2073116204"/>
        <w:rPr>
          <w:lang w:val="en"/>
        </w:rPr>
      </w:pPr>
      <w:r>
        <w:rPr>
          <w:rStyle w:val="hl-attribute"/>
          <w:lang w:val="en"/>
        </w:rPr>
        <w:lastRenderedPageBreak/>
        <w:t>sprin</w:t>
      </w:r>
      <w:r>
        <w:rPr>
          <w:rStyle w:val="hl-attribute"/>
          <w:lang w:val="en"/>
        </w:rPr>
        <w:t>g</w:t>
      </w:r>
      <w:r>
        <w:rPr>
          <w:lang w:val="en"/>
        </w:rPr>
        <w:t>:</w:t>
      </w:r>
    </w:p>
    <w:p w:rsidR="00000000" w:rsidRDefault="00E0452F">
      <w:pPr>
        <w:pStyle w:val="HTML0"/>
        <w:divId w:val="2073116204"/>
        <w:rPr>
          <w:lang w:val="en"/>
        </w:rPr>
      </w:pPr>
      <w:r>
        <w:rPr>
          <w:rStyle w:val="hl-attribute"/>
          <w:lang w:val="en"/>
        </w:rPr>
        <w:t xml:space="preserve">  clou</w:t>
      </w:r>
      <w:r>
        <w:rPr>
          <w:rStyle w:val="hl-attribute"/>
          <w:lang w:val="en"/>
        </w:rPr>
        <w:t>d</w:t>
      </w:r>
      <w:r>
        <w:rPr>
          <w:lang w:val="en"/>
        </w:rPr>
        <w:t>:</w:t>
      </w:r>
    </w:p>
    <w:p w:rsidR="00000000" w:rsidRDefault="00E0452F">
      <w:pPr>
        <w:pStyle w:val="HTML0"/>
        <w:divId w:val="2073116204"/>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2073116204"/>
        <w:rPr>
          <w:lang w:val="en"/>
        </w:rPr>
      </w:pPr>
      <w:r>
        <w:rPr>
          <w:rStyle w:val="hl-attribute"/>
          <w:lang w:val="en"/>
        </w:rPr>
        <w:t xml:space="preserve">     ur</w:t>
      </w:r>
      <w:r>
        <w:rPr>
          <w:rStyle w:val="hl-attribute"/>
          <w:lang w:val="en"/>
        </w:rPr>
        <w:t>i</w:t>
      </w:r>
      <w:r>
        <w:rPr>
          <w:lang w:val="en"/>
        </w:rPr>
        <w:t>: https://user:secret@myconfig.mycompany.com</w:t>
      </w:r>
    </w:p>
    <w:p w:rsidR="00000000" w:rsidRDefault="00E0452F">
      <w:pPr>
        <w:pStyle w:val="a5"/>
        <w:divId w:val="2073116204"/>
        <w:rPr>
          <w:lang w:val="en"/>
        </w:rPr>
      </w:pPr>
      <w:r>
        <w:rPr>
          <w:lang w:val="en"/>
        </w:rPr>
        <w:t>The following example shows an alternate way to pass the same information:</w:t>
      </w:r>
    </w:p>
    <w:p w:rsidR="00000000" w:rsidRDefault="00E0452F">
      <w:pPr>
        <w:pStyle w:val="a5"/>
        <w:divId w:val="2073116204"/>
        <w:rPr>
          <w:lang w:val="en"/>
        </w:rPr>
      </w:pPr>
      <w:r>
        <w:rPr>
          <w:b/>
          <w:bCs/>
          <w:lang w:val="en"/>
        </w:rPr>
        <w:t>bootstrap.yml. </w:t>
      </w:r>
      <w:r>
        <w:rPr>
          <w:lang w:val="en"/>
        </w:rPr>
        <w:t xml:space="preserve"> </w:t>
      </w:r>
    </w:p>
    <w:p w:rsidR="00000000" w:rsidRDefault="00E0452F">
      <w:pPr>
        <w:pStyle w:val="HTML0"/>
        <w:divId w:val="2073116204"/>
        <w:rPr>
          <w:lang w:val="en"/>
        </w:rPr>
      </w:pPr>
      <w:r>
        <w:rPr>
          <w:rStyle w:val="hl-attribute"/>
          <w:lang w:val="en"/>
        </w:rPr>
        <w:t>sprin</w:t>
      </w:r>
      <w:r>
        <w:rPr>
          <w:rStyle w:val="hl-attribute"/>
          <w:lang w:val="en"/>
        </w:rPr>
        <w:t>g</w:t>
      </w:r>
      <w:r>
        <w:rPr>
          <w:lang w:val="en"/>
        </w:rPr>
        <w:t>:</w:t>
      </w:r>
    </w:p>
    <w:p w:rsidR="00000000" w:rsidRDefault="00E0452F">
      <w:pPr>
        <w:pStyle w:val="HTML0"/>
        <w:divId w:val="2073116204"/>
        <w:rPr>
          <w:lang w:val="en"/>
        </w:rPr>
      </w:pPr>
      <w:r>
        <w:rPr>
          <w:rStyle w:val="hl-attribute"/>
          <w:lang w:val="en"/>
        </w:rPr>
        <w:t xml:space="preserve">  clou</w:t>
      </w:r>
      <w:r>
        <w:rPr>
          <w:rStyle w:val="hl-attribute"/>
          <w:lang w:val="en"/>
        </w:rPr>
        <w:t>d</w:t>
      </w:r>
      <w:r>
        <w:rPr>
          <w:lang w:val="en"/>
        </w:rPr>
        <w:t>:</w:t>
      </w:r>
    </w:p>
    <w:p w:rsidR="00000000" w:rsidRDefault="00E0452F">
      <w:pPr>
        <w:pStyle w:val="HTML0"/>
        <w:divId w:val="2073116204"/>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2073116204"/>
        <w:rPr>
          <w:lang w:val="en"/>
        </w:rPr>
      </w:pPr>
      <w:r>
        <w:rPr>
          <w:rStyle w:val="hl-attribute"/>
          <w:lang w:val="en"/>
        </w:rPr>
        <w:t xml:space="preserve">     ur</w:t>
      </w:r>
      <w:r>
        <w:rPr>
          <w:rStyle w:val="hl-attribute"/>
          <w:lang w:val="en"/>
        </w:rPr>
        <w:t>i</w:t>
      </w:r>
      <w:r>
        <w:rPr>
          <w:lang w:val="en"/>
        </w:rPr>
        <w:t>: https://myconfig.mycompany.com</w:t>
      </w:r>
    </w:p>
    <w:p w:rsidR="00000000" w:rsidRDefault="00E0452F">
      <w:pPr>
        <w:pStyle w:val="HTML0"/>
        <w:divId w:val="2073116204"/>
        <w:rPr>
          <w:lang w:val="en"/>
        </w:rPr>
      </w:pPr>
      <w:r>
        <w:rPr>
          <w:rStyle w:val="hl-attribute"/>
          <w:lang w:val="en"/>
        </w:rPr>
        <w:t xml:space="preserve">     usernam</w:t>
      </w:r>
      <w:r>
        <w:rPr>
          <w:rStyle w:val="hl-attribute"/>
          <w:lang w:val="en"/>
        </w:rPr>
        <w:t>e</w:t>
      </w:r>
      <w:r>
        <w:rPr>
          <w:lang w:val="en"/>
        </w:rPr>
        <w:t>: user</w:t>
      </w:r>
    </w:p>
    <w:p w:rsidR="00000000" w:rsidRDefault="00E0452F">
      <w:pPr>
        <w:pStyle w:val="HTML0"/>
        <w:divId w:val="2073116204"/>
        <w:rPr>
          <w:lang w:val="en"/>
        </w:rPr>
      </w:pPr>
      <w:r>
        <w:rPr>
          <w:rStyle w:val="hl-attribute"/>
          <w:lang w:val="en"/>
        </w:rPr>
        <w:t xml:space="preserve">     passwor</w:t>
      </w:r>
      <w:r>
        <w:rPr>
          <w:rStyle w:val="hl-attribute"/>
          <w:lang w:val="en"/>
        </w:rPr>
        <w:t>d</w:t>
      </w:r>
      <w:r>
        <w:rPr>
          <w:lang w:val="en"/>
        </w:rPr>
        <w:t>: secret</w:t>
      </w:r>
    </w:p>
    <w:p w:rsidR="00000000" w:rsidRDefault="00E0452F">
      <w:pPr>
        <w:pStyle w:val="a5"/>
        <w:divId w:val="2073116204"/>
        <w:rPr>
          <w:lang w:val="en"/>
        </w:rPr>
      </w:pPr>
      <w:r>
        <w:rPr>
          <w:lang w:val="en"/>
        </w:rPr>
        <w:t xml:space="preserve">The </w:t>
      </w:r>
      <w:r>
        <w:rPr>
          <w:rStyle w:val="HTML"/>
          <w:lang w:val="en"/>
        </w:rPr>
        <w:t>spring.cloud.config.password</w:t>
      </w:r>
      <w:r>
        <w:rPr>
          <w:lang w:val="en"/>
        </w:rPr>
        <w:t xml:space="preserve"> and </w:t>
      </w:r>
      <w:r>
        <w:rPr>
          <w:rStyle w:val="HTML"/>
          <w:lang w:val="en"/>
        </w:rPr>
        <w:t>spring.cloud.config.username</w:t>
      </w:r>
      <w:r>
        <w:rPr>
          <w:lang w:val="en"/>
        </w:rPr>
        <w:t xml:space="preserve"> values override anything that is provided in the URI.</w:t>
      </w:r>
    </w:p>
    <w:p w:rsidR="00000000" w:rsidRDefault="00E0452F">
      <w:pPr>
        <w:pStyle w:val="a5"/>
        <w:divId w:val="2073116204"/>
        <w:rPr>
          <w:lang w:val="en"/>
        </w:rPr>
      </w:pPr>
      <w:r>
        <w:rPr>
          <w:lang w:val="en"/>
        </w:rPr>
        <w:t>If you deploy your apps on Cloud Foundry, the best way to pro</w:t>
      </w:r>
      <w:r>
        <w:rPr>
          <w:lang w:val="en"/>
        </w:rPr>
        <w:t xml:space="preserve">vide the password is through service credentials (such as in the URI, since it does not need to be in a config file). The following example works locally and for a user-provided service on Cloud Foundry named </w:t>
      </w:r>
      <w:r>
        <w:rPr>
          <w:rStyle w:val="HTML"/>
          <w:lang w:val="en"/>
        </w:rPr>
        <w:t>configserver</w:t>
      </w:r>
      <w:r>
        <w:rPr>
          <w:lang w:val="en"/>
        </w:rPr>
        <w:t>:</w:t>
      </w:r>
    </w:p>
    <w:p w:rsidR="00000000" w:rsidRDefault="00E0452F">
      <w:pPr>
        <w:pStyle w:val="a5"/>
        <w:divId w:val="2073116204"/>
        <w:rPr>
          <w:lang w:val="en"/>
        </w:rPr>
      </w:pPr>
      <w:r>
        <w:rPr>
          <w:b/>
          <w:bCs/>
          <w:lang w:val="en"/>
        </w:rPr>
        <w:t>bootstrap.yml. </w:t>
      </w:r>
      <w:r>
        <w:rPr>
          <w:lang w:val="en"/>
        </w:rPr>
        <w:t xml:space="preserve"> </w:t>
      </w:r>
    </w:p>
    <w:p w:rsidR="00000000" w:rsidRDefault="00E0452F">
      <w:pPr>
        <w:pStyle w:val="HTML0"/>
        <w:divId w:val="2073116204"/>
        <w:rPr>
          <w:lang w:val="en"/>
        </w:rPr>
      </w:pPr>
      <w:r>
        <w:rPr>
          <w:rStyle w:val="hl-attribute"/>
          <w:lang w:val="en"/>
        </w:rPr>
        <w:t>sprin</w:t>
      </w:r>
      <w:r>
        <w:rPr>
          <w:rStyle w:val="hl-attribute"/>
          <w:lang w:val="en"/>
        </w:rPr>
        <w:t>g</w:t>
      </w:r>
      <w:r>
        <w:rPr>
          <w:lang w:val="en"/>
        </w:rPr>
        <w:t>:</w:t>
      </w:r>
    </w:p>
    <w:p w:rsidR="00000000" w:rsidRDefault="00E0452F">
      <w:pPr>
        <w:pStyle w:val="HTML0"/>
        <w:divId w:val="2073116204"/>
        <w:rPr>
          <w:lang w:val="en"/>
        </w:rPr>
      </w:pPr>
      <w:r>
        <w:rPr>
          <w:rStyle w:val="hl-attribute"/>
          <w:lang w:val="en"/>
        </w:rPr>
        <w:t xml:space="preserve">  clou</w:t>
      </w:r>
      <w:r>
        <w:rPr>
          <w:rStyle w:val="hl-attribute"/>
          <w:lang w:val="en"/>
        </w:rPr>
        <w:t>d</w:t>
      </w:r>
      <w:r>
        <w:rPr>
          <w:lang w:val="en"/>
        </w:rPr>
        <w:t>:</w:t>
      </w:r>
    </w:p>
    <w:p w:rsidR="00000000" w:rsidRDefault="00E0452F">
      <w:pPr>
        <w:pStyle w:val="HTML0"/>
        <w:divId w:val="2073116204"/>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2073116204"/>
        <w:rPr>
          <w:lang w:val="en"/>
        </w:rPr>
      </w:pPr>
      <w:r>
        <w:rPr>
          <w:rStyle w:val="hl-attribute"/>
          <w:lang w:val="en"/>
        </w:rPr>
        <w:t xml:space="preserve">     ur</w:t>
      </w:r>
      <w:r>
        <w:rPr>
          <w:rStyle w:val="hl-attribute"/>
          <w:lang w:val="en"/>
        </w:rPr>
        <w:t>i</w:t>
      </w:r>
      <w:r>
        <w:rPr>
          <w:lang w:val="en"/>
        </w:rPr>
        <w:t>: ${vcap.services.configserver.credentials.uri:http://user:password@localhost:</w:t>
      </w:r>
      <w:r>
        <w:rPr>
          <w:rStyle w:val="hl-number"/>
          <w:lang w:val="en"/>
        </w:rPr>
        <w:t>888</w:t>
      </w:r>
      <w:r>
        <w:rPr>
          <w:rStyle w:val="hl-number"/>
          <w:lang w:val="en"/>
        </w:rPr>
        <w:t>8</w:t>
      </w:r>
      <w:r>
        <w:rPr>
          <w:rStyle w:val="hl-keyword"/>
          <w:lang w:val="en"/>
        </w:rPr>
        <w:t>}</w:t>
      </w:r>
    </w:p>
    <w:p w:rsidR="00000000" w:rsidRDefault="00E0452F">
      <w:pPr>
        <w:pStyle w:val="a5"/>
        <w:divId w:val="2073116204"/>
        <w:rPr>
          <w:lang w:val="en"/>
        </w:rPr>
      </w:pPr>
      <w:r>
        <w:rPr>
          <w:lang w:val="en"/>
        </w:rPr>
        <w:t xml:space="preserve">If you use another form of security, you might need to </w:t>
      </w:r>
      <w:hyperlink r:id="rId1171" w:anchor="custom-rest-template" w:tooltip="10.8.2 Providing A Custom RestTemplate" w:history="1">
        <w:r>
          <w:rPr>
            <w:rStyle w:val="a3"/>
            <w:lang w:val="en"/>
          </w:rPr>
          <w:t xml:space="preserve">provide a </w:t>
        </w:r>
        <w:r>
          <w:rPr>
            <w:rStyle w:val="HTML"/>
            <w:color w:val="0000FF"/>
            <w:u w:val="single"/>
            <w:lang w:val="en"/>
          </w:rPr>
          <w:t>RestTemplate</w:t>
        </w:r>
      </w:hyperlink>
      <w:r>
        <w:rPr>
          <w:lang w:val="en"/>
        </w:rPr>
        <w:t xml:space="preserve"> to the </w:t>
      </w:r>
      <w:r>
        <w:rPr>
          <w:rStyle w:val="HTML"/>
          <w:lang w:val="en"/>
        </w:rPr>
        <w:t>ConfigServicePropertySourceLocator</w:t>
      </w:r>
      <w:r>
        <w:rPr>
          <w:lang w:val="en"/>
        </w:rPr>
        <w:t xml:space="preserve"> (for example, by grabbing it in the bootstrap context and injecting it).</w:t>
      </w:r>
    </w:p>
    <w:p w:rsidR="00000000" w:rsidRDefault="00E0452F">
      <w:pPr>
        <w:pStyle w:val="3"/>
        <w:divId w:val="1228884956"/>
        <w:rPr>
          <w:lang w:val="en"/>
        </w:rPr>
      </w:pPr>
      <w:bookmarkStart w:id="89" w:name="_health_indicator_3"/>
      <w:bookmarkEnd w:id="89"/>
      <w:r>
        <w:rPr>
          <w:lang w:val="en"/>
        </w:rPr>
        <w:t>10.8.1 Health Indicator</w:t>
      </w:r>
    </w:p>
    <w:p w:rsidR="00000000" w:rsidRDefault="00E0452F">
      <w:pPr>
        <w:pStyle w:val="a5"/>
        <w:divId w:val="1052726976"/>
        <w:rPr>
          <w:lang w:val="en"/>
        </w:rPr>
      </w:pPr>
      <w:r>
        <w:rPr>
          <w:lang w:val="en"/>
        </w:rPr>
        <w:t>The Config Client supplies a Spring Boot Health Indicator that attempts to load configuration from the Config Server. The health indicator can be</w:t>
      </w:r>
      <w:r>
        <w:rPr>
          <w:lang w:val="en"/>
        </w:rPr>
        <w:t xml:space="preserve"> disabled by setting </w:t>
      </w:r>
      <w:r>
        <w:rPr>
          <w:rStyle w:val="HTML"/>
          <w:lang w:val="en"/>
        </w:rPr>
        <w:t>health.config.enabled=false</w:t>
      </w:r>
      <w:r>
        <w:rPr>
          <w:lang w:val="en"/>
        </w:rPr>
        <w:t xml:space="preserve">. The response is also cached for performance reasons. The default cache </w:t>
      </w:r>
      <w:r>
        <w:rPr>
          <w:lang w:val="en"/>
        </w:rPr>
        <w:lastRenderedPageBreak/>
        <w:t xml:space="preserve">time to live is 5 minutes. To change that value, set the </w:t>
      </w:r>
      <w:r>
        <w:rPr>
          <w:rStyle w:val="HTML"/>
          <w:lang w:val="en"/>
        </w:rPr>
        <w:t>health.config.time-to-live</w:t>
      </w:r>
      <w:r>
        <w:rPr>
          <w:lang w:val="en"/>
        </w:rPr>
        <w:t xml:space="preserve"> property (in milliseconds).</w:t>
      </w:r>
    </w:p>
    <w:p w:rsidR="00000000" w:rsidRDefault="00E0452F">
      <w:pPr>
        <w:pStyle w:val="3"/>
        <w:divId w:val="596325755"/>
        <w:rPr>
          <w:lang w:val="en"/>
        </w:rPr>
      </w:pPr>
      <w:bookmarkStart w:id="90" w:name="custom-rest-template"/>
      <w:bookmarkEnd w:id="90"/>
      <w:r>
        <w:rPr>
          <w:lang w:val="en"/>
        </w:rPr>
        <w:t>10.8.2 Providing A Custom RestTemplate</w:t>
      </w:r>
    </w:p>
    <w:p w:rsidR="00000000" w:rsidRDefault="00E0452F">
      <w:pPr>
        <w:pStyle w:val="a5"/>
        <w:divId w:val="949897768"/>
        <w:rPr>
          <w:lang w:val="en"/>
        </w:rPr>
      </w:pPr>
      <w:r>
        <w:rPr>
          <w:lang w:val="en"/>
        </w:rPr>
        <w:t>In some cases, you might need to customize the requests made to the config server from the client. Typically, d</w:t>
      </w:r>
      <w:r>
        <w:rPr>
          <w:lang w:val="en"/>
        </w:rPr>
        <w:t xml:space="preserve">oing so involves passing special </w:t>
      </w:r>
      <w:r>
        <w:rPr>
          <w:rStyle w:val="HTML"/>
          <w:lang w:val="en"/>
        </w:rPr>
        <w:t>Authorization</w:t>
      </w:r>
      <w:r>
        <w:rPr>
          <w:lang w:val="en"/>
        </w:rPr>
        <w:t xml:space="preserve"> headers to authenticate requests to the server. To provide a custom </w:t>
      </w:r>
      <w:r>
        <w:rPr>
          <w:rStyle w:val="HTML"/>
          <w:lang w:val="en"/>
        </w:rPr>
        <w:t>RestTemplate</w:t>
      </w:r>
      <w:r>
        <w:rPr>
          <w:lang w:val="en"/>
        </w:rPr>
        <w:t>:</w:t>
      </w:r>
    </w:p>
    <w:p w:rsidR="00000000" w:rsidRDefault="00E0452F">
      <w:pPr>
        <w:numPr>
          <w:ilvl w:val="0"/>
          <w:numId w:val="12"/>
        </w:numPr>
        <w:spacing w:before="100" w:beforeAutospacing="1" w:after="100" w:afterAutospacing="1"/>
        <w:divId w:val="441075011"/>
        <w:rPr>
          <w:lang w:val="en"/>
        </w:rPr>
      </w:pPr>
      <w:r>
        <w:rPr>
          <w:lang w:val="en"/>
        </w:rPr>
        <w:t xml:space="preserve">Create a new configuration bean with an implementation of </w:t>
      </w:r>
      <w:r>
        <w:rPr>
          <w:rStyle w:val="HTML"/>
          <w:lang w:val="en"/>
        </w:rPr>
        <w:t>PropertySourceLocator</w:t>
      </w:r>
      <w:r>
        <w:rPr>
          <w:lang w:val="en"/>
        </w:rPr>
        <w:t>, as shown in the following example:</w:t>
      </w:r>
    </w:p>
    <w:p w:rsidR="00000000" w:rsidRDefault="00E0452F">
      <w:pPr>
        <w:pStyle w:val="a5"/>
        <w:divId w:val="949897768"/>
        <w:rPr>
          <w:lang w:val="en"/>
        </w:rPr>
      </w:pPr>
      <w:r>
        <w:rPr>
          <w:b/>
          <w:bCs/>
          <w:lang w:val="en"/>
        </w:rPr>
        <w:t>CustomConfi</w:t>
      </w:r>
      <w:r>
        <w:rPr>
          <w:b/>
          <w:bCs/>
          <w:lang w:val="en"/>
        </w:rPr>
        <w:t>gServiceBootstrapConfiguration.java. </w:t>
      </w:r>
      <w:r>
        <w:rPr>
          <w:lang w:val="en"/>
        </w:rPr>
        <w:t xml:space="preserve"> </w:t>
      </w:r>
    </w:p>
    <w:p w:rsidR="00000000" w:rsidRDefault="00E0452F">
      <w:pPr>
        <w:pStyle w:val="HTML0"/>
        <w:divId w:val="949897768"/>
        <w:rPr>
          <w:lang w:val="en"/>
        </w:rPr>
      </w:pPr>
      <w:r>
        <w:rPr>
          <w:rStyle w:val="hl-annotation"/>
          <w:i/>
          <w:iCs/>
          <w:color w:val="808080"/>
          <w:lang w:val="en"/>
        </w:rPr>
        <w:t>@Configuration</w:t>
      </w:r>
    </w:p>
    <w:p w:rsidR="00000000" w:rsidRDefault="00E0452F">
      <w:pPr>
        <w:pStyle w:val="HTML0"/>
        <w:divId w:val="949897768"/>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CustomConfigServiceBootstrapConfiguration {</w:t>
      </w:r>
    </w:p>
    <w:p w:rsidR="00000000" w:rsidRDefault="00E0452F">
      <w:pPr>
        <w:pStyle w:val="HTML0"/>
        <w:divId w:val="949897768"/>
        <w:rPr>
          <w:lang w:val="en"/>
        </w:rPr>
      </w:pPr>
      <w:r>
        <w:rPr>
          <w:lang w:val="en"/>
        </w:rPr>
        <w:t xml:space="preserve">    </w:t>
      </w:r>
      <w:r>
        <w:rPr>
          <w:rStyle w:val="hl-annotation"/>
          <w:i/>
          <w:iCs/>
          <w:color w:val="808080"/>
          <w:lang w:val="en"/>
        </w:rPr>
        <w:t>@Bean</w:t>
      </w:r>
    </w:p>
    <w:p w:rsidR="00000000" w:rsidRDefault="00E0452F">
      <w:pPr>
        <w:pStyle w:val="HTML0"/>
        <w:divId w:val="949897768"/>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ConfigServicePropertySourceLocator configServicePropertySourceLocator() {</w:t>
      </w:r>
    </w:p>
    <w:p w:rsidR="00000000" w:rsidRDefault="00E0452F">
      <w:pPr>
        <w:pStyle w:val="HTML0"/>
        <w:divId w:val="949897768"/>
        <w:rPr>
          <w:lang w:val="en"/>
        </w:rPr>
      </w:pPr>
      <w:r>
        <w:rPr>
          <w:lang w:val="en"/>
        </w:rPr>
        <w:t xml:space="preserve">        </w:t>
      </w:r>
      <w:r>
        <w:rPr>
          <w:lang w:val="en"/>
        </w:rPr>
        <w:t>ConfigClientProperties clientProperties = configClientProperties();</w:t>
      </w:r>
    </w:p>
    <w:p w:rsidR="00000000" w:rsidRDefault="00E0452F">
      <w:pPr>
        <w:pStyle w:val="HTML0"/>
        <w:divId w:val="949897768"/>
        <w:rPr>
          <w:lang w:val="en"/>
        </w:rPr>
      </w:pPr>
      <w:r>
        <w:rPr>
          <w:lang w:val="en"/>
        </w:rPr>
        <w:t xml:space="preserve">       ConfigServicePropertySourceLocator configServicePropertySourceLocator = </w:t>
      </w:r>
      <w:r>
        <w:rPr>
          <w:lang w:val="en"/>
        </w:rPr>
        <w:t xml:space="preserve"> </w:t>
      </w:r>
      <w:r>
        <w:rPr>
          <w:rStyle w:val="hl-keyword"/>
          <w:lang w:val="en"/>
        </w:rPr>
        <w:t>ne</w:t>
      </w:r>
      <w:r>
        <w:rPr>
          <w:rStyle w:val="hl-keyword"/>
          <w:lang w:val="en"/>
        </w:rPr>
        <w:t>w</w:t>
      </w:r>
      <w:r>
        <w:rPr>
          <w:lang w:val="en"/>
        </w:rPr>
        <w:t xml:space="preserve"> ConfigServicePropertySourceLocator(clientProperties);</w:t>
      </w:r>
    </w:p>
    <w:p w:rsidR="00000000" w:rsidRDefault="00E0452F">
      <w:pPr>
        <w:pStyle w:val="HTML0"/>
        <w:divId w:val="949897768"/>
        <w:rPr>
          <w:lang w:val="en"/>
        </w:rPr>
      </w:pPr>
      <w:r>
        <w:rPr>
          <w:lang w:val="en"/>
        </w:rPr>
        <w:t xml:space="preserve">        configServicePropertySourceLocator.setRest</w:t>
      </w:r>
      <w:r>
        <w:rPr>
          <w:lang w:val="en"/>
        </w:rPr>
        <w:t>Template(customRestTemplate(clientProperties));</w:t>
      </w:r>
    </w:p>
    <w:p w:rsidR="00000000" w:rsidRDefault="00E0452F">
      <w:pPr>
        <w:pStyle w:val="HTML0"/>
        <w:divId w:val="949897768"/>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configServicePropertySourceLocator;</w:t>
      </w:r>
    </w:p>
    <w:p w:rsidR="00000000" w:rsidRDefault="00E0452F">
      <w:pPr>
        <w:pStyle w:val="HTML0"/>
        <w:divId w:val="949897768"/>
        <w:rPr>
          <w:lang w:val="en"/>
        </w:rPr>
      </w:pPr>
      <w:r>
        <w:rPr>
          <w:lang w:val="en"/>
        </w:rPr>
        <w:t xml:space="preserve">    }</w:t>
      </w:r>
    </w:p>
    <w:p w:rsidR="00000000" w:rsidRDefault="00E0452F">
      <w:pPr>
        <w:pStyle w:val="HTML0"/>
        <w:divId w:val="949897768"/>
        <w:rPr>
          <w:lang w:val="en"/>
        </w:rPr>
      </w:pPr>
      <w:r>
        <w:rPr>
          <w:lang w:val="en"/>
        </w:rPr>
        <w:t>}</w:t>
      </w:r>
    </w:p>
    <w:p w:rsidR="00000000" w:rsidRDefault="00E0452F">
      <w:pPr>
        <w:numPr>
          <w:ilvl w:val="0"/>
          <w:numId w:val="13"/>
        </w:numPr>
        <w:spacing w:before="100" w:beforeAutospacing="1" w:after="100" w:afterAutospacing="1"/>
        <w:divId w:val="1416895221"/>
        <w:rPr>
          <w:lang w:val="en"/>
        </w:rPr>
      </w:pPr>
      <w:r>
        <w:rPr>
          <w:lang w:val="en"/>
        </w:rPr>
        <w:t xml:space="preserve">In </w:t>
      </w:r>
      <w:r>
        <w:rPr>
          <w:rStyle w:val="HTML"/>
          <w:lang w:val="en"/>
        </w:rPr>
        <w:t>resources/META-INF</w:t>
      </w:r>
      <w:r>
        <w:rPr>
          <w:lang w:val="en"/>
        </w:rPr>
        <w:t xml:space="preserve">, create a file called </w:t>
      </w:r>
      <w:r>
        <w:rPr>
          <w:rStyle w:val="HTML"/>
          <w:lang w:val="en"/>
        </w:rPr>
        <w:t>spring.factories</w:t>
      </w:r>
      <w:r>
        <w:rPr>
          <w:lang w:val="en"/>
        </w:rPr>
        <w:t xml:space="preserve"> and specify your custom configuration, as shown in the following example:</w:t>
      </w:r>
    </w:p>
    <w:p w:rsidR="00000000" w:rsidRDefault="00E0452F">
      <w:pPr>
        <w:pStyle w:val="a5"/>
        <w:divId w:val="949897768"/>
        <w:rPr>
          <w:lang w:val="en"/>
        </w:rPr>
      </w:pPr>
      <w:r>
        <w:rPr>
          <w:b/>
          <w:bCs/>
          <w:lang w:val="en"/>
        </w:rPr>
        <w:t>spring.factori</w:t>
      </w:r>
      <w:r>
        <w:rPr>
          <w:b/>
          <w:bCs/>
          <w:lang w:val="en"/>
        </w:rPr>
        <w:t>es. </w:t>
      </w:r>
      <w:r>
        <w:rPr>
          <w:lang w:val="en"/>
        </w:rPr>
        <w:t xml:space="preserve"> </w:t>
      </w:r>
    </w:p>
    <w:p w:rsidR="00000000" w:rsidRDefault="00E0452F">
      <w:pPr>
        <w:pStyle w:val="HTML0"/>
        <w:divId w:val="949897768"/>
        <w:rPr>
          <w:lang w:val="en"/>
        </w:rPr>
      </w:pPr>
      <w:r>
        <w:rPr>
          <w:rStyle w:val="hl-attribute"/>
          <w:lang w:val="en"/>
        </w:rPr>
        <w:t>org.springframework.cloud.bootstrap.BootstrapConfiguration</w:t>
      </w:r>
      <w:r>
        <w:rPr>
          <w:rStyle w:val="hl-attribute"/>
          <w:lang w:val="en"/>
        </w:rPr>
        <w:t xml:space="preserve"> </w:t>
      </w:r>
      <w:r>
        <w:rPr>
          <w:lang w:val="en"/>
        </w:rPr>
        <w:t>= com.my.config.client.CustomConfigServiceBootstrapConfiguration</w:t>
      </w:r>
    </w:p>
    <w:p w:rsidR="00000000" w:rsidRDefault="00E0452F">
      <w:pPr>
        <w:pStyle w:val="3"/>
        <w:divId w:val="55051130"/>
        <w:rPr>
          <w:lang w:val="en"/>
        </w:rPr>
      </w:pPr>
      <w:bookmarkStart w:id="91" w:name="_vault"/>
      <w:bookmarkEnd w:id="91"/>
      <w:r>
        <w:rPr>
          <w:lang w:val="en"/>
        </w:rPr>
        <w:t>10.8.3 Vaul</w:t>
      </w:r>
      <w:r>
        <w:rPr>
          <w:lang w:val="en"/>
        </w:rPr>
        <w:t>t</w:t>
      </w:r>
    </w:p>
    <w:p w:rsidR="00000000" w:rsidRDefault="00E0452F">
      <w:pPr>
        <w:pStyle w:val="a5"/>
        <w:divId w:val="1369722815"/>
        <w:rPr>
          <w:lang w:val="en"/>
        </w:rPr>
      </w:pPr>
      <w:r>
        <w:rPr>
          <w:lang w:val="en"/>
        </w:rPr>
        <w:t xml:space="preserve">When using Vault as a backend to your config server, the client needs to supply a token for the server to retrieve values from Vault. This </w:t>
      </w:r>
      <w:r>
        <w:rPr>
          <w:lang w:val="en"/>
        </w:rPr>
        <w:lastRenderedPageBreak/>
        <w:t xml:space="preserve">token can be provided within the client by setting </w:t>
      </w:r>
      <w:r>
        <w:rPr>
          <w:rStyle w:val="HTML"/>
          <w:lang w:val="en"/>
        </w:rPr>
        <w:t>spring.cloud.config.token</w:t>
      </w:r>
      <w:r>
        <w:rPr>
          <w:lang w:val="en"/>
        </w:rPr>
        <w:t xml:space="preserve"> in </w:t>
      </w:r>
      <w:r>
        <w:rPr>
          <w:rStyle w:val="HTML"/>
          <w:lang w:val="en"/>
        </w:rPr>
        <w:t>bootstrap.yml</w:t>
      </w:r>
      <w:r>
        <w:rPr>
          <w:lang w:val="en"/>
        </w:rPr>
        <w:t>, as shown in the foll</w:t>
      </w:r>
      <w:r>
        <w:rPr>
          <w:lang w:val="en"/>
        </w:rPr>
        <w:t>owing example:</w:t>
      </w:r>
    </w:p>
    <w:p w:rsidR="00000000" w:rsidRDefault="00E0452F">
      <w:pPr>
        <w:pStyle w:val="a5"/>
        <w:divId w:val="1369722815"/>
        <w:rPr>
          <w:lang w:val="en"/>
        </w:rPr>
      </w:pPr>
      <w:r>
        <w:rPr>
          <w:b/>
          <w:bCs/>
          <w:lang w:val="en"/>
        </w:rPr>
        <w:t>bootstrap.yml. </w:t>
      </w:r>
      <w:r>
        <w:rPr>
          <w:lang w:val="en"/>
        </w:rPr>
        <w:t xml:space="preserve"> </w:t>
      </w:r>
    </w:p>
    <w:p w:rsidR="00000000" w:rsidRDefault="00E0452F">
      <w:pPr>
        <w:pStyle w:val="HTML0"/>
        <w:divId w:val="1369722815"/>
        <w:rPr>
          <w:lang w:val="en"/>
        </w:rPr>
      </w:pPr>
      <w:r>
        <w:rPr>
          <w:rStyle w:val="hl-attribute"/>
          <w:lang w:val="en"/>
        </w:rPr>
        <w:t>sprin</w:t>
      </w:r>
      <w:r>
        <w:rPr>
          <w:rStyle w:val="hl-attribute"/>
          <w:lang w:val="en"/>
        </w:rPr>
        <w:t>g</w:t>
      </w:r>
      <w:r>
        <w:rPr>
          <w:lang w:val="en"/>
        </w:rPr>
        <w:t>:</w:t>
      </w:r>
    </w:p>
    <w:p w:rsidR="00000000" w:rsidRDefault="00E0452F">
      <w:pPr>
        <w:pStyle w:val="HTML0"/>
        <w:divId w:val="1369722815"/>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369722815"/>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1369722815"/>
        <w:rPr>
          <w:lang w:val="en"/>
        </w:rPr>
      </w:pPr>
      <w:r>
        <w:rPr>
          <w:rStyle w:val="hl-attribute"/>
          <w:lang w:val="en"/>
        </w:rPr>
        <w:t xml:space="preserve">      toke</w:t>
      </w:r>
      <w:r>
        <w:rPr>
          <w:rStyle w:val="hl-attribute"/>
          <w:lang w:val="en"/>
        </w:rPr>
        <w:t>n</w:t>
      </w:r>
      <w:r>
        <w:rPr>
          <w:lang w:val="en"/>
        </w:rPr>
        <w:t>: YourVaultToken</w:t>
      </w:r>
    </w:p>
    <w:p w:rsidR="00000000" w:rsidRDefault="00E0452F">
      <w:pPr>
        <w:pStyle w:val="2"/>
        <w:divId w:val="1264648705"/>
        <w:rPr>
          <w:lang w:val="en"/>
        </w:rPr>
      </w:pPr>
      <w:bookmarkStart w:id="92" w:name="_nested_keys_in_vault"/>
      <w:bookmarkEnd w:id="92"/>
      <w:r>
        <w:rPr>
          <w:lang w:val="en"/>
        </w:rPr>
        <w:t>10.9 Nested Keys In Vault</w:t>
      </w:r>
    </w:p>
    <w:p w:rsidR="00000000" w:rsidRDefault="00E0452F">
      <w:pPr>
        <w:pStyle w:val="a5"/>
        <w:divId w:val="253709675"/>
        <w:rPr>
          <w:lang w:val="en"/>
        </w:rPr>
      </w:pPr>
      <w:r>
        <w:rPr>
          <w:lang w:val="en"/>
        </w:rPr>
        <w:t>Vault suppo</w:t>
      </w:r>
      <w:r>
        <w:rPr>
          <w:lang w:val="en"/>
        </w:rPr>
        <w:t>rts the ability to nest keys in a value stored in Vault, as shown in the following example:</w:t>
      </w:r>
    </w:p>
    <w:p w:rsidR="00000000" w:rsidRDefault="00E0452F">
      <w:pPr>
        <w:pStyle w:val="a5"/>
        <w:divId w:val="253709675"/>
        <w:rPr>
          <w:lang w:val="en"/>
        </w:rPr>
      </w:pPr>
      <w:r>
        <w:rPr>
          <w:rStyle w:val="HTML"/>
          <w:lang w:val="en"/>
        </w:rPr>
        <w:t>echo -n '{"appA": {"secret": "appAsecret"}, "bar": "baz"}' | vault write secret/myapp -</w:t>
      </w:r>
    </w:p>
    <w:p w:rsidR="00000000" w:rsidRDefault="00E0452F">
      <w:pPr>
        <w:pStyle w:val="a5"/>
        <w:divId w:val="253709675"/>
        <w:rPr>
          <w:lang w:val="en"/>
        </w:rPr>
      </w:pPr>
      <w:r>
        <w:rPr>
          <w:lang w:val="en"/>
        </w:rPr>
        <w:t>This command writes a JSON object to your Vault. To access these values in S</w:t>
      </w:r>
      <w:r>
        <w:rPr>
          <w:lang w:val="en"/>
        </w:rPr>
        <w:t>pring, you would use the traditional dot(</w:t>
      </w:r>
      <w:r>
        <w:rPr>
          <w:rStyle w:val="HTML"/>
          <w:lang w:val="en"/>
        </w:rPr>
        <w:t>.</w:t>
      </w:r>
      <w:r>
        <w:rPr>
          <w:lang w:val="en"/>
        </w:rPr>
        <w:t>) annotation, as shown in the following example</w:t>
      </w:r>
    </w:p>
    <w:p w:rsidR="00000000" w:rsidRDefault="00E0452F">
      <w:pPr>
        <w:pStyle w:val="HTML0"/>
        <w:divId w:val="253709675"/>
        <w:rPr>
          <w:lang w:val="en"/>
        </w:rPr>
      </w:pPr>
      <w:r>
        <w:rPr>
          <w:rStyle w:val="hl-annotation"/>
          <w:i/>
          <w:iCs/>
          <w:color w:val="808080"/>
          <w:lang w:val="en"/>
        </w:rPr>
        <w:t>@Value("${appA.secret}")</w:t>
      </w:r>
    </w:p>
    <w:p w:rsidR="00000000" w:rsidRDefault="00E0452F">
      <w:pPr>
        <w:pStyle w:val="HTML0"/>
        <w:divId w:val="253709675"/>
        <w:rPr>
          <w:lang w:val="en"/>
        </w:rPr>
      </w:pPr>
      <w:r>
        <w:rPr>
          <w:lang w:val="en"/>
        </w:rPr>
        <w:t>String name =</w:t>
      </w:r>
      <w:r>
        <w:rPr>
          <w:lang w:val="en"/>
        </w:rPr>
        <w:t xml:space="preserve"> </w:t>
      </w:r>
      <w:r>
        <w:rPr>
          <w:rStyle w:val="hl-string"/>
          <w:lang w:val="en"/>
        </w:rPr>
        <w:t>"World</w:t>
      </w:r>
      <w:r>
        <w:rPr>
          <w:rStyle w:val="hl-string"/>
          <w:lang w:val="en"/>
        </w:rPr>
        <w:t>"</w:t>
      </w:r>
      <w:r>
        <w:rPr>
          <w:lang w:val="en"/>
        </w:rPr>
        <w:t>;</w:t>
      </w:r>
    </w:p>
    <w:p w:rsidR="00000000" w:rsidRDefault="00E0452F">
      <w:pPr>
        <w:pStyle w:val="a5"/>
        <w:divId w:val="253709675"/>
        <w:rPr>
          <w:lang w:val="en"/>
        </w:rPr>
      </w:pPr>
      <w:r>
        <w:rPr>
          <w:lang w:val="en"/>
        </w:rPr>
        <w:t xml:space="preserve">The preceding code would sets the value of the </w:t>
      </w:r>
      <w:r>
        <w:rPr>
          <w:rStyle w:val="HTML"/>
          <w:lang w:val="en"/>
        </w:rPr>
        <w:t>name</w:t>
      </w:r>
      <w:r>
        <w:rPr>
          <w:lang w:val="en"/>
        </w:rPr>
        <w:t xml:space="preserve"> variable to </w:t>
      </w:r>
      <w:r>
        <w:rPr>
          <w:rStyle w:val="HTML"/>
          <w:lang w:val="en"/>
        </w:rPr>
        <w:t>appAsecret</w:t>
      </w:r>
      <w:r>
        <w:rPr>
          <w:lang w:val="en"/>
        </w:rPr>
        <w:t>.</w:t>
      </w:r>
    </w:p>
    <w:p w:rsidR="00000000" w:rsidRDefault="00E0452F">
      <w:pPr>
        <w:pStyle w:val="1"/>
        <w:divId w:val="789082742"/>
        <w:rPr>
          <w:lang w:val="en"/>
        </w:rPr>
      </w:pPr>
      <w:bookmarkStart w:id="93" w:name="_spring_cloud_netflix"/>
      <w:bookmarkEnd w:id="93"/>
      <w:r>
        <w:rPr>
          <w:lang w:val="en"/>
        </w:rPr>
        <w:t>Part III. Spring Cloud Netflix</w:t>
      </w:r>
    </w:p>
    <w:p w:rsidR="00000000" w:rsidRDefault="00E0452F">
      <w:pPr>
        <w:pStyle w:val="a5"/>
        <w:divId w:val="1526866980"/>
        <w:rPr>
          <w:lang w:val="en"/>
        </w:rPr>
      </w:pPr>
      <w:r>
        <w:rPr>
          <w:rStyle w:val="a7"/>
          <w:lang w:val="en"/>
        </w:rPr>
        <w:t>1.0.0.BUILD-SNAPSHOT</w:t>
      </w:r>
    </w:p>
    <w:p w:rsidR="00000000" w:rsidRDefault="00E0452F">
      <w:pPr>
        <w:pStyle w:val="a5"/>
        <w:divId w:val="1526866980"/>
        <w:rPr>
          <w:lang w:val="en"/>
        </w:rPr>
      </w:pPr>
      <w:r>
        <w:rPr>
          <w:lang w:val="en"/>
        </w:rPr>
        <w:t>This project provides Netflix OSS integrations for Spring Boot apps throug</w:t>
      </w:r>
      <w:r>
        <w:rPr>
          <w:lang w:val="en"/>
        </w:rPr>
        <w:t>h autoconfiguration and binding to the Spring Environment and other Spring programming model idioms. With a few simple annotations you can quickly enable and configure the common patterns inside your application and build large distributed systems with bat</w:t>
      </w:r>
      <w:r>
        <w:rPr>
          <w:lang w:val="en"/>
        </w:rPr>
        <w:t>tle-tested Netflix components. The patterns provided include Service Discovery (Eureka), Circuit Breaker (Hystrix), Intelligent Routing (Zuul) and Client Side Load Balancing (Ribbon).</w:t>
      </w:r>
    </w:p>
    <w:p w:rsidR="00000000" w:rsidRDefault="00E0452F">
      <w:pPr>
        <w:pStyle w:val="2"/>
        <w:divId w:val="496042841"/>
        <w:rPr>
          <w:lang w:val="en"/>
        </w:rPr>
      </w:pPr>
      <w:bookmarkStart w:id="94" w:name="_service_discovery_eureka_clients"/>
      <w:bookmarkEnd w:id="94"/>
      <w:r>
        <w:rPr>
          <w:lang w:val="en"/>
        </w:rPr>
        <w:t>11. Service Discovery: Eureka Clients</w:t>
      </w:r>
    </w:p>
    <w:p w:rsidR="00000000" w:rsidRDefault="00E0452F">
      <w:pPr>
        <w:pStyle w:val="a5"/>
        <w:divId w:val="535390401"/>
        <w:rPr>
          <w:lang w:val="en"/>
        </w:rPr>
      </w:pPr>
      <w:r>
        <w:rPr>
          <w:lang w:val="en"/>
        </w:rPr>
        <w:lastRenderedPageBreak/>
        <w:t>Service Discovery is one of the key tenets of a microservice-based architecture. Trying to hand-configure each client or some form of convention can</w:t>
      </w:r>
      <w:r>
        <w:rPr>
          <w:lang w:val="en"/>
        </w:rPr>
        <w:t xml:space="preserve"> be difficult to do and can be brittle. Eureka is the Netflix Service Discovery Server and Client. The server can be configured and deployed to be highly available, with each server replicating state about the registered services to the others.</w:t>
      </w:r>
    </w:p>
    <w:p w:rsidR="00000000" w:rsidRDefault="00E0452F">
      <w:pPr>
        <w:pStyle w:val="2"/>
        <w:divId w:val="428237399"/>
        <w:rPr>
          <w:lang w:val="en"/>
        </w:rPr>
      </w:pPr>
      <w:bookmarkStart w:id="95" w:name="netflix-eureka-client-starter"/>
      <w:bookmarkEnd w:id="95"/>
      <w:r>
        <w:rPr>
          <w:lang w:val="en"/>
        </w:rPr>
        <w:t>11.1 How to Include Eureka Client</w:t>
      </w:r>
    </w:p>
    <w:p w:rsidR="00000000" w:rsidRDefault="00E0452F">
      <w:pPr>
        <w:pStyle w:val="a5"/>
        <w:divId w:val="1957172479"/>
        <w:rPr>
          <w:lang w:val="en"/>
        </w:rPr>
      </w:pPr>
      <w:r>
        <w:rPr>
          <w:lang w:val="en"/>
        </w:rPr>
        <w:t xml:space="preserve">To include the Eureka Client in your project, use the starter with a group ID of </w:t>
      </w:r>
      <w:r>
        <w:rPr>
          <w:rStyle w:val="HTML"/>
          <w:lang w:val="en"/>
        </w:rPr>
        <w:t>org.springfram</w:t>
      </w:r>
      <w:r>
        <w:rPr>
          <w:rStyle w:val="HTML"/>
          <w:lang w:val="en"/>
        </w:rPr>
        <w:t>ework.cloud</w:t>
      </w:r>
      <w:r>
        <w:rPr>
          <w:lang w:val="en"/>
        </w:rPr>
        <w:t xml:space="preserve"> and an artifact ID of </w:t>
      </w:r>
      <w:r>
        <w:rPr>
          <w:rStyle w:val="HTML"/>
          <w:lang w:val="en"/>
        </w:rPr>
        <w:t>spring-cloud-starter-netflix-eureka-client</w:t>
      </w:r>
      <w:r>
        <w:rPr>
          <w:lang w:val="en"/>
        </w:rPr>
        <w:t xml:space="preserve">. See the </w:t>
      </w:r>
      <w:hyperlink r:id="rId1172" w:tgtFrame="_top" w:history="1">
        <w:r>
          <w:rPr>
            <w:rStyle w:val="a3"/>
            <w:lang w:val="en"/>
          </w:rPr>
          <w:t>Spring Cloud Project page</w:t>
        </w:r>
      </w:hyperlink>
      <w:r>
        <w:rPr>
          <w:lang w:val="en"/>
        </w:rPr>
        <w:t xml:space="preserve"> </w:t>
      </w:r>
      <w:r>
        <w:rPr>
          <w:lang w:val="en"/>
        </w:rPr>
        <w:t>for details on setting up your build system with the current Spring Cloud Release Train.</w:t>
      </w:r>
    </w:p>
    <w:p w:rsidR="00000000" w:rsidRDefault="00E0452F">
      <w:pPr>
        <w:pStyle w:val="2"/>
        <w:divId w:val="149756373"/>
        <w:rPr>
          <w:lang w:val="en"/>
        </w:rPr>
      </w:pPr>
      <w:bookmarkStart w:id="96" w:name="_registering_with_eureka"/>
      <w:bookmarkEnd w:id="96"/>
      <w:r>
        <w:rPr>
          <w:lang w:val="en"/>
        </w:rPr>
        <w:t>11.2 Registering with Eureka</w:t>
      </w:r>
    </w:p>
    <w:p w:rsidR="00000000" w:rsidRDefault="00E0452F">
      <w:pPr>
        <w:pStyle w:val="a5"/>
        <w:divId w:val="644625323"/>
        <w:rPr>
          <w:lang w:val="en"/>
        </w:rPr>
      </w:pPr>
      <w:r>
        <w:rPr>
          <w:lang w:val="en"/>
        </w:rPr>
        <w:t xml:space="preserve">When </w:t>
      </w:r>
      <w:r>
        <w:rPr>
          <w:lang w:val="en"/>
        </w:rPr>
        <w:t>a client registers with Eureka, it provides meta-data about itself</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such as host, port, health indicator URL, home page, and other details. Eureka receives heartbeat messages from each instance belonging to a service. If the heartbeat fails over a configu</w:t>
      </w:r>
      <w:r>
        <w:rPr>
          <w:lang w:val="en"/>
        </w:rPr>
        <w:t>rable timetable, the instance is normally removed from the registry.</w:t>
      </w:r>
    </w:p>
    <w:p w:rsidR="00000000" w:rsidRDefault="00E0452F">
      <w:pPr>
        <w:pStyle w:val="a5"/>
        <w:divId w:val="644625323"/>
        <w:rPr>
          <w:lang w:val="en"/>
        </w:rPr>
      </w:pPr>
      <w:r>
        <w:rPr>
          <w:lang w:val="en"/>
        </w:rPr>
        <w:t>The following example shows a minimal Eureka client application:</w:t>
      </w:r>
    </w:p>
    <w:p w:rsidR="00000000" w:rsidRDefault="00E0452F">
      <w:pPr>
        <w:pStyle w:val="HTML0"/>
        <w:divId w:val="644625323"/>
        <w:rPr>
          <w:lang w:val="en"/>
        </w:rPr>
      </w:pPr>
      <w:r>
        <w:rPr>
          <w:rStyle w:val="hl-annotation"/>
          <w:i/>
          <w:iCs/>
          <w:color w:val="808080"/>
          <w:lang w:val="en"/>
        </w:rPr>
        <w:t>@SpringBootApplication</w:t>
      </w:r>
    </w:p>
    <w:p w:rsidR="00000000" w:rsidRDefault="00E0452F">
      <w:pPr>
        <w:pStyle w:val="HTML0"/>
        <w:divId w:val="644625323"/>
        <w:rPr>
          <w:lang w:val="en"/>
        </w:rPr>
      </w:pPr>
      <w:r>
        <w:rPr>
          <w:rStyle w:val="hl-annotation"/>
          <w:i/>
          <w:iCs/>
          <w:color w:val="808080"/>
          <w:lang w:val="en"/>
        </w:rPr>
        <w:t>@RestController</w:t>
      </w:r>
    </w:p>
    <w:p w:rsidR="00000000" w:rsidRDefault="00E0452F">
      <w:pPr>
        <w:pStyle w:val="HTML0"/>
        <w:divId w:val="644625323"/>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Application {</w:t>
      </w:r>
    </w:p>
    <w:p w:rsidR="00000000" w:rsidRDefault="00E0452F">
      <w:pPr>
        <w:pStyle w:val="HTML0"/>
        <w:divId w:val="644625323"/>
        <w:rPr>
          <w:lang w:val="en"/>
        </w:rPr>
      </w:pPr>
    </w:p>
    <w:p w:rsidR="00000000" w:rsidRDefault="00E0452F">
      <w:pPr>
        <w:pStyle w:val="HTML0"/>
        <w:divId w:val="644625323"/>
        <w:rPr>
          <w:lang w:val="en"/>
        </w:rPr>
      </w:pPr>
      <w:r>
        <w:rPr>
          <w:lang w:val="en"/>
        </w:rPr>
        <w:t xml:space="preserve">    </w:t>
      </w:r>
      <w:r>
        <w:rPr>
          <w:rStyle w:val="hl-annotation"/>
          <w:i/>
          <w:iCs/>
          <w:color w:val="808080"/>
          <w:lang w:val="en"/>
        </w:rPr>
        <w:t>@RequestMapping("/")</w:t>
      </w:r>
    </w:p>
    <w:p w:rsidR="00000000" w:rsidRDefault="00E0452F">
      <w:pPr>
        <w:pStyle w:val="HTML0"/>
        <w:divId w:val="644625323"/>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String home() {</w:t>
      </w:r>
    </w:p>
    <w:p w:rsidR="00000000" w:rsidRDefault="00E0452F">
      <w:pPr>
        <w:pStyle w:val="HTML0"/>
        <w:divId w:val="644625323"/>
        <w:rPr>
          <w:lang w:val="en"/>
        </w:rPr>
      </w:pPr>
      <w:r>
        <w:rPr>
          <w:lang w:val="en"/>
        </w:rPr>
        <w:t xml:space="preserve">   </w:t>
      </w: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string"/>
          <w:lang w:val="en"/>
        </w:rPr>
        <w:t>"Hello world</w:t>
      </w:r>
      <w:r>
        <w:rPr>
          <w:rStyle w:val="hl-string"/>
          <w:lang w:val="en"/>
        </w:rPr>
        <w:t>"</w:t>
      </w:r>
      <w:r>
        <w:rPr>
          <w:lang w:val="en"/>
        </w:rPr>
        <w:t>;</w:t>
      </w:r>
    </w:p>
    <w:p w:rsidR="00000000" w:rsidRDefault="00E0452F">
      <w:pPr>
        <w:pStyle w:val="HTML0"/>
        <w:divId w:val="644625323"/>
        <w:rPr>
          <w:lang w:val="en"/>
        </w:rPr>
      </w:pPr>
      <w:r>
        <w:rPr>
          <w:lang w:val="en"/>
        </w:rPr>
        <w:t xml:space="preserve">    }</w:t>
      </w:r>
    </w:p>
    <w:p w:rsidR="00000000" w:rsidRDefault="00E0452F">
      <w:pPr>
        <w:pStyle w:val="HTML0"/>
        <w:divId w:val="644625323"/>
        <w:rPr>
          <w:lang w:val="en"/>
        </w:rPr>
      </w:pPr>
    </w:p>
    <w:p w:rsidR="00000000" w:rsidRDefault="00E0452F">
      <w:pPr>
        <w:pStyle w:val="HTML0"/>
        <w:divId w:val="644625323"/>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644625323"/>
        <w:rPr>
          <w:lang w:val="en"/>
        </w:rPr>
      </w:pPr>
      <w:r>
        <w:rPr>
          <w:lang w:val="en"/>
        </w:rPr>
        <w:t xml:space="preserve">       </w:t>
      </w:r>
      <w:r>
        <w:rPr>
          <w:lang w:val="en"/>
        </w:rPr>
        <w:t xml:space="preserve"> </w:t>
      </w:r>
      <w:r>
        <w:rPr>
          <w:rStyle w:val="hl-keyword"/>
          <w:lang w:val="en"/>
        </w:rPr>
        <w:t>ne</w:t>
      </w:r>
      <w:r>
        <w:rPr>
          <w:rStyle w:val="hl-keyword"/>
          <w:lang w:val="en"/>
        </w:rPr>
        <w:t>w</w:t>
      </w:r>
      <w:r>
        <w:rPr>
          <w:lang w:val="en"/>
        </w:rPr>
        <w:t xml:space="preserve"> SpringApplicationBuilder(Application</w:t>
      </w:r>
      <w:r>
        <w:rPr>
          <w:lang w:val="en"/>
        </w:rPr>
        <w:t>.</w:t>
      </w:r>
      <w:r>
        <w:rPr>
          <w:rStyle w:val="hl-keyword"/>
          <w:lang w:val="en"/>
        </w:rPr>
        <w:t>clas</w:t>
      </w:r>
      <w:r>
        <w:rPr>
          <w:rStyle w:val="hl-keyword"/>
          <w:lang w:val="en"/>
        </w:rPr>
        <w:t>s</w:t>
      </w:r>
      <w:r>
        <w:rPr>
          <w:lang w:val="en"/>
        </w:rPr>
        <w:t>).web(true).run(args);</w:t>
      </w:r>
    </w:p>
    <w:p w:rsidR="00000000" w:rsidRDefault="00E0452F">
      <w:pPr>
        <w:pStyle w:val="HTML0"/>
        <w:divId w:val="644625323"/>
        <w:rPr>
          <w:lang w:val="en"/>
        </w:rPr>
      </w:pPr>
      <w:r>
        <w:rPr>
          <w:lang w:val="en"/>
        </w:rPr>
        <w:t xml:space="preserve">    }</w:t>
      </w:r>
    </w:p>
    <w:p w:rsidR="00000000" w:rsidRDefault="00E0452F">
      <w:pPr>
        <w:pStyle w:val="HTML0"/>
        <w:divId w:val="644625323"/>
        <w:rPr>
          <w:lang w:val="en"/>
        </w:rPr>
      </w:pPr>
    </w:p>
    <w:p w:rsidR="00000000" w:rsidRDefault="00E0452F">
      <w:pPr>
        <w:pStyle w:val="HTML0"/>
        <w:divId w:val="644625323"/>
        <w:rPr>
          <w:lang w:val="en"/>
        </w:rPr>
      </w:pPr>
      <w:r>
        <w:rPr>
          <w:lang w:val="en"/>
        </w:rPr>
        <w:t>}</w:t>
      </w:r>
    </w:p>
    <w:p w:rsidR="00000000" w:rsidRDefault="00E0452F">
      <w:pPr>
        <w:pStyle w:val="a5"/>
        <w:divId w:val="644625323"/>
        <w:rPr>
          <w:lang w:val="en"/>
        </w:rPr>
      </w:pPr>
      <w:r>
        <w:rPr>
          <w:lang w:val="en"/>
        </w:rPr>
        <w:t xml:space="preserve">Note that the preceding example shows a normal </w:t>
      </w:r>
      <w:hyperlink r:id="rId1173" w:tgtFrame="_top" w:history="1">
        <w:r>
          <w:rPr>
            <w:rStyle w:val="a3"/>
            <w:lang w:val="en"/>
          </w:rPr>
          <w:t>Spring Boot</w:t>
        </w:r>
      </w:hyperlink>
      <w:r>
        <w:rPr>
          <w:lang w:val="en"/>
        </w:rPr>
        <w:t xml:space="preserve"> application. By having </w:t>
      </w:r>
      <w:r>
        <w:rPr>
          <w:rStyle w:val="HTML"/>
          <w:lang w:val="en"/>
        </w:rPr>
        <w:t>spring-cloud-starter-netflix-eureka-client</w:t>
      </w:r>
      <w:r>
        <w:rPr>
          <w:lang w:val="en"/>
        </w:rPr>
        <w:t xml:space="preserve"> on the classpath, your application automatically registers with the </w:t>
      </w:r>
      <w:r>
        <w:rPr>
          <w:lang w:val="en"/>
        </w:rPr>
        <w:lastRenderedPageBreak/>
        <w:t>Eureka Server. Configuration is required to locate the Eureka server, as shown in the fo</w:t>
      </w:r>
      <w:r>
        <w:rPr>
          <w:lang w:val="en"/>
        </w:rPr>
        <w:t>llowing example:</w:t>
      </w:r>
    </w:p>
    <w:p w:rsidR="00000000" w:rsidRDefault="00E0452F">
      <w:pPr>
        <w:pStyle w:val="a5"/>
        <w:divId w:val="644625323"/>
        <w:rPr>
          <w:lang w:val="en"/>
        </w:rPr>
      </w:pPr>
      <w:r>
        <w:rPr>
          <w:b/>
          <w:bCs/>
          <w:lang w:val="en"/>
        </w:rPr>
        <w:t>application.yml. </w:t>
      </w:r>
      <w:r>
        <w:rPr>
          <w:lang w:val="en"/>
        </w:rPr>
        <w:t xml:space="preserve"> </w:t>
      </w:r>
    </w:p>
    <w:p w:rsidR="00000000" w:rsidRDefault="00E0452F">
      <w:pPr>
        <w:pStyle w:val="HTML0"/>
        <w:divId w:val="644625323"/>
        <w:rPr>
          <w:lang w:val="en"/>
        </w:rPr>
      </w:pPr>
      <w:r>
        <w:rPr>
          <w:lang w:val="en"/>
        </w:rPr>
        <w:t>eureka:</w:t>
      </w:r>
    </w:p>
    <w:p w:rsidR="00000000" w:rsidRDefault="00E0452F">
      <w:pPr>
        <w:pStyle w:val="HTML0"/>
        <w:divId w:val="644625323"/>
        <w:rPr>
          <w:lang w:val="en"/>
        </w:rPr>
      </w:pPr>
      <w:r>
        <w:rPr>
          <w:lang w:val="en"/>
        </w:rPr>
        <w:t xml:space="preserve">  client:</w:t>
      </w:r>
    </w:p>
    <w:p w:rsidR="00000000" w:rsidRDefault="00E0452F">
      <w:pPr>
        <w:pStyle w:val="HTML0"/>
        <w:divId w:val="644625323"/>
        <w:rPr>
          <w:lang w:val="en"/>
        </w:rPr>
      </w:pPr>
      <w:r>
        <w:rPr>
          <w:lang w:val="en"/>
        </w:rPr>
        <w:t xml:space="preserve">    serviceUrl:</w:t>
      </w:r>
    </w:p>
    <w:p w:rsidR="00000000" w:rsidRDefault="00E0452F">
      <w:pPr>
        <w:pStyle w:val="HTML0"/>
        <w:divId w:val="644625323"/>
        <w:rPr>
          <w:lang w:val="en"/>
        </w:rPr>
      </w:pPr>
      <w:r>
        <w:rPr>
          <w:lang w:val="en"/>
        </w:rPr>
        <w:t xml:space="preserve">      defaultZone: http://localhost:8761/eureka/</w:t>
      </w:r>
    </w:p>
    <w:p w:rsidR="00000000" w:rsidRDefault="00E0452F">
      <w:pPr>
        <w:pStyle w:val="a5"/>
        <w:divId w:val="644625323"/>
        <w:rPr>
          <w:lang w:val="en"/>
        </w:rPr>
      </w:pPr>
      <w:r>
        <w:rPr>
          <w:lang w:val="en"/>
        </w:rPr>
        <w:t>In the preceding example, "defaultZone" is a magic string fallback value that provides the service URL for any client that does not express a preference (in other words, it is a useful default).</w:t>
      </w:r>
    </w:p>
    <w:p w:rsidR="00000000" w:rsidRDefault="00E0452F">
      <w:pPr>
        <w:pStyle w:val="a5"/>
        <w:divId w:val="644625323"/>
        <w:rPr>
          <w:lang w:val="en"/>
        </w:rPr>
      </w:pPr>
      <w:r>
        <w:rPr>
          <w:lang w:val="en"/>
        </w:rPr>
        <w:t>The default application name (that is, the service ID), virtu</w:t>
      </w:r>
      <w:r>
        <w:rPr>
          <w:lang w:val="en"/>
        </w:rPr>
        <w:t xml:space="preserve">al host, and non-secure port (taken from the </w:t>
      </w:r>
      <w:r>
        <w:rPr>
          <w:rStyle w:val="HTML"/>
          <w:lang w:val="en"/>
        </w:rPr>
        <w:t>Environment</w:t>
      </w:r>
      <w:r>
        <w:rPr>
          <w:lang w:val="en"/>
        </w:rPr>
        <w:t xml:space="preserve">) are </w:t>
      </w:r>
      <w:r>
        <w:rPr>
          <w:rStyle w:val="HTML"/>
          <w:lang w:val="en"/>
        </w:rPr>
        <w:t>${spring.application.name}</w:t>
      </w:r>
      <w:r>
        <w:rPr>
          <w:lang w:val="en"/>
        </w:rPr>
        <w:t xml:space="preserve">, </w:t>
      </w:r>
      <w:r>
        <w:rPr>
          <w:rStyle w:val="HTML"/>
          <w:lang w:val="en"/>
        </w:rPr>
        <w:t>${spring.application.name}</w:t>
      </w:r>
      <w:r>
        <w:rPr>
          <w:lang w:val="en"/>
        </w:rPr>
        <w:t xml:space="preserve"> and </w:t>
      </w:r>
      <w:r>
        <w:rPr>
          <w:rStyle w:val="HTML"/>
          <w:lang w:val="en"/>
        </w:rPr>
        <w:t>${server.port}</w:t>
      </w:r>
      <w:r>
        <w:rPr>
          <w:lang w:val="en"/>
        </w:rPr>
        <w:t>, respectively.</w:t>
      </w:r>
    </w:p>
    <w:p w:rsidR="00000000" w:rsidRDefault="00E0452F">
      <w:pPr>
        <w:pStyle w:val="a5"/>
        <w:divId w:val="644625323"/>
        <w:rPr>
          <w:lang w:val="en"/>
        </w:rPr>
      </w:pPr>
      <w:r>
        <w:rPr>
          <w:lang w:val="en"/>
        </w:rPr>
        <w:t xml:space="preserve">Having </w:t>
      </w:r>
      <w:r>
        <w:rPr>
          <w:rStyle w:val="HTML"/>
          <w:lang w:val="en"/>
        </w:rPr>
        <w:t>spring-cloud-starter-netflix-eureka-client</w:t>
      </w:r>
      <w:r>
        <w:rPr>
          <w:lang w:val="en"/>
        </w:rPr>
        <w:t xml:space="preserve"> on the classpath makes the app into both a Eureka “inst</w:t>
      </w:r>
      <w:r>
        <w:rPr>
          <w:lang w:val="en"/>
        </w:rPr>
        <w:t xml:space="preserve">ance” (that is, it registers itself) and a “client” (it can query the registry to locate other services). The instance behaviour is driven by </w:t>
      </w:r>
      <w:r>
        <w:rPr>
          <w:rStyle w:val="HTML"/>
          <w:lang w:val="en"/>
        </w:rPr>
        <w:t>eureka.instance.*</w:t>
      </w:r>
      <w:r>
        <w:rPr>
          <w:lang w:val="en"/>
        </w:rPr>
        <w:t xml:space="preserve"> configuration keys, but the defaults are fine if you ensure that your application has a value fo</w:t>
      </w:r>
      <w:r>
        <w:rPr>
          <w:lang w:val="en"/>
        </w:rPr>
        <w:t xml:space="preserve">r </w:t>
      </w:r>
      <w:r>
        <w:rPr>
          <w:rStyle w:val="HTML"/>
          <w:lang w:val="en"/>
        </w:rPr>
        <w:t>spring.application.name</w:t>
      </w:r>
      <w:r>
        <w:rPr>
          <w:lang w:val="en"/>
        </w:rPr>
        <w:t xml:space="preserve"> (this is the default for the Eureka service ID or VIP).</w:t>
      </w:r>
    </w:p>
    <w:p w:rsidR="00000000" w:rsidRDefault="00E0452F">
      <w:pPr>
        <w:pStyle w:val="a5"/>
        <w:divId w:val="644625323"/>
        <w:rPr>
          <w:lang w:val="en"/>
        </w:rPr>
      </w:pPr>
      <w:r>
        <w:rPr>
          <w:lang w:val="en"/>
        </w:rPr>
        <w:t xml:space="preserve">See </w:t>
      </w:r>
      <w:hyperlink r:id="rId1174" w:tgtFrame="_top" w:history="1">
        <w:r>
          <w:rPr>
            <w:rStyle w:val="a3"/>
            <w:lang w:val="en"/>
          </w:rPr>
          <w:t>EurekaInstanceConfigBean</w:t>
        </w:r>
      </w:hyperlink>
      <w:r>
        <w:rPr>
          <w:lang w:val="en"/>
        </w:rPr>
        <w:t xml:space="preserve"> and </w:t>
      </w:r>
      <w:hyperlink r:id="rId1175" w:tgtFrame="_top" w:history="1">
        <w:r>
          <w:rPr>
            <w:rStyle w:val="a3"/>
            <w:lang w:val="en"/>
          </w:rPr>
          <w:t>EurekaClientConfigBean</w:t>
        </w:r>
      </w:hyperlink>
      <w:r>
        <w:rPr>
          <w:lang w:val="en"/>
        </w:rPr>
        <w:t xml:space="preserve"> for more details on the configurable options.</w:t>
      </w:r>
    </w:p>
    <w:p w:rsidR="00000000" w:rsidRDefault="00E0452F">
      <w:pPr>
        <w:pStyle w:val="a5"/>
        <w:divId w:val="644625323"/>
        <w:rPr>
          <w:lang w:val="en"/>
        </w:rPr>
      </w:pPr>
      <w:r>
        <w:rPr>
          <w:lang w:val="en"/>
        </w:rPr>
        <w:t xml:space="preserve">To disable the Eureka Discovery Client, you can set </w:t>
      </w:r>
      <w:r>
        <w:rPr>
          <w:rStyle w:val="HTML"/>
          <w:lang w:val="en"/>
        </w:rPr>
        <w:t>eureka.client.enabled</w:t>
      </w:r>
      <w:r>
        <w:rPr>
          <w:lang w:val="en"/>
        </w:rPr>
        <w:t xml:space="preserve"> to </w:t>
      </w:r>
      <w:r>
        <w:rPr>
          <w:rStyle w:val="HTML"/>
          <w:lang w:val="en"/>
        </w:rPr>
        <w:t>false</w:t>
      </w:r>
      <w:r>
        <w:rPr>
          <w:lang w:val="en"/>
        </w:rPr>
        <w:t>.</w:t>
      </w:r>
    </w:p>
    <w:p w:rsidR="00000000" w:rsidRDefault="00E0452F">
      <w:pPr>
        <w:pStyle w:val="2"/>
        <w:divId w:val="740981328"/>
        <w:rPr>
          <w:lang w:val="en"/>
        </w:rPr>
      </w:pPr>
      <w:bookmarkStart w:id="97" w:name="_authenticating_with_the_eureka_server"/>
      <w:bookmarkEnd w:id="97"/>
      <w:r>
        <w:rPr>
          <w:lang w:val="en"/>
        </w:rPr>
        <w:t>11.3 Authenticating with the Eureka Server</w:t>
      </w:r>
    </w:p>
    <w:p w:rsidR="00000000" w:rsidRDefault="00E0452F">
      <w:pPr>
        <w:pStyle w:val="a5"/>
        <w:divId w:val="1200388267"/>
        <w:rPr>
          <w:lang w:val="en"/>
        </w:rPr>
      </w:pPr>
      <w:r>
        <w:rPr>
          <w:lang w:val="en"/>
        </w:rPr>
        <w:t xml:space="preserve">HTTP basic authentication is automatically added to your eureka client if one of the </w:t>
      </w:r>
      <w:r>
        <w:rPr>
          <w:rStyle w:val="HTML"/>
          <w:lang w:val="en"/>
        </w:rPr>
        <w:t>eureka.client.serviceUrl.defaultZone</w:t>
      </w:r>
      <w:r>
        <w:rPr>
          <w:lang w:val="en"/>
        </w:rPr>
        <w:t xml:space="preserve"> </w:t>
      </w:r>
      <w:r>
        <w:rPr>
          <w:lang w:val="en"/>
        </w:rPr>
        <w:t xml:space="preserve">URLs has credentials embedded in it (curl style, as follows: </w:t>
      </w:r>
      <w:hyperlink r:id="rId1176" w:tgtFrame="_top" w:history="1">
        <w:r>
          <w:rPr>
            <w:rStyle w:val="a3"/>
            <w:lang w:val="en"/>
          </w:rPr>
          <w:t>http://user:password@localhost:8761/eureka</w:t>
        </w:r>
      </w:hyperlink>
      <w:r>
        <w:rPr>
          <w:lang w:val="en"/>
        </w:rPr>
        <w:t xml:space="preserve">). For more complex needs, you can create a </w:t>
      </w:r>
      <w:r>
        <w:rPr>
          <w:rStyle w:val="HTML"/>
          <w:lang w:val="en"/>
        </w:rPr>
        <w:t>@Bean</w:t>
      </w:r>
      <w:r>
        <w:rPr>
          <w:lang w:val="en"/>
        </w:rPr>
        <w:t xml:space="preserve"> of type </w:t>
      </w:r>
      <w:r>
        <w:rPr>
          <w:rStyle w:val="HTML"/>
          <w:lang w:val="en"/>
        </w:rPr>
        <w:t>DiscoveryClientOptionalArg</w:t>
      </w:r>
      <w:r>
        <w:rPr>
          <w:rStyle w:val="HTML"/>
          <w:lang w:val="en"/>
        </w:rPr>
        <w:t>s</w:t>
      </w:r>
      <w:r>
        <w:rPr>
          <w:lang w:val="en"/>
        </w:rPr>
        <w:t xml:space="preserve"> and inject </w:t>
      </w:r>
      <w:r>
        <w:rPr>
          <w:rStyle w:val="HTML"/>
          <w:lang w:val="en"/>
        </w:rPr>
        <w:t>ClientFilter</w:t>
      </w:r>
      <w:r>
        <w:rPr>
          <w:lang w:val="en"/>
        </w:rPr>
        <w:t xml:space="preserve"> instances into it, all of which is applied to the calls from the client to the server.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206379450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57" name="图片 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063794501"/>
          <w:tblCellSpacing w:w="15" w:type="dxa"/>
        </w:trPr>
        <w:tc>
          <w:tcPr>
            <w:tcW w:w="0" w:type="auto"/>
            <w:vMerge/>
            <w:vAlign w:val="center"/>
            <w:hideMark/>
          </w:tcPr>
          <w:p w:rsidR="00000000" w:rsidRDefault="00E0452F"/>
        </w:tc>
        <w:tc>
          <w:tcPr>
            <w:tcW w:w="0" w:type="auto"/>
            <w:hideMark/>
          </w:tcPr>
          <w:p w:rsidR="00000000" w:rsidRDefault="00E0452F">
            <w:pPr>
              <w:pStyle w:val="a5"/>
            </w:pPr>
            <w:r>
              <w:t>Because of a limitation in Eureka, it is not possible to support per-server basic auth credentials, so only the first set that are found is used.</w:t>
            </w:r>
          </w:p>
        </w:tc>
      </w:tr>
    </w:tbl>
    <w:p w:rsidR="00000000" w:rsidRDefault="00E0452F">
      <w:pPr>
        <w:pStyle w:val="2"/>
        <w:divId w:val="1892693927"/>
        <w:rPr>
          <w:lang w:val="en"/>
        </w:rPr>
      </w:pPr>
      <w:bookmarkStart w:id="98" w:name="_status_page_and_health_indicator"/>
      <w:bookmarkEnd w:id="98"/>
      <w:r>
        <w:rPr>
          <w:lang w:val="en"/>
        </w:rPr>
        <w:t>11.4 Status Page and Health Indicator</w:t>
      </w:r>
    </w:p>
    <w:p w:rsidR="00000000" w:rsidRDefault="00E0452F">
      <w:pPr>
        <w:pStyle w:val="a5"/>
        <w:divId w:val="1034422472"/>
        <w:rPr>
          <w:lang w:val="en"/>
        </w:rPr>
      </w:pPr>
      <w:r>
        <w:rPr>
          <w:lang w:val="en"/>
        </w:rPr>
        <w:t xml:space="preserve">The status page and health indicators for a Eureka instance default to </w:t>
      </w:r>
      <w:r>
        <w:rPr>
          <w:rStyle w:val="HTML"/>
          <w:lang w:val="en"/>
        </w:rPr>
        <w:t>/info</w:t>
      </w:r>
      <w:r>
        <w:rPr>
          <w:lang w:val="en"/>
        </w:rPr>
        <w:t xml:space="preserve"> and </w:t>
      </w:r>
      <w:r>
        <w:rPr>
          <w:rStyle w:val="HTML"/>
          <w:lang w:val="en"/>
        </w:rPr>
        <w:t>/health</w:t>
      </w:r>
      <w:r>
        <w:rPr>
          <w:lang w:val="en"/>
        </w:rPr>
        <w:t xml:space="preserve"> respectively, which are the default locations of useful endpoin</w:t>
      </w:r>
      <w:r>
        <w:rPr>
          <w:lang w:val="en"/>
        </w:rPr>
        <w:t xml:space="preserve">ts in a Spring Boot Actuator application. You need to change these, even for an Actuator application if you use a non-default context path or servlet path (such as </w:t>
      </w:r>
      <w:r>
        <w:rPr>
          <w:rStyle w:val="HTML"/>
          <w:lang w:val="en"/>
        </w:rPr>
        <w:t>server.servletPath=/custom</w:t>
      </w:r>
      <w:r>
        <w:rPr>
          <w:lang w:val="en"/>
        </w:rPr>
        <w:t>). The following example shows the default values for the two sett</w:t>
      </w:r>
      <w:r>
        <w:rPr>
          <w:lang w:val="en"/>
        </w:rPr>
        <w:t>ings:</w:t>
      </w:r>
    </w:p>
    <w:p w:rsidR="00000000" w:rsidRDefault="00E0452F">
      <w:pPr>
        <w:pStyle w:val="a5"/>
        <w:divId w:val="1034422472"/>
        <w:rPr>
          <w:lang w:val="en"/>
        </w:rPr>
      </w:pPr>
      <w:r>
        <w:rPr>
          <w:b/>
          <w:bCs/>
          <w:lang w:val="en"/>
        </w:rPr>
        <w:t>application.yml. </w:t>
      </w:r>
      <w:r>
        <w:rPr>
          <w:lang w:val="en"/>
        </w:rPr>
        <w:t xml:space="preserve"> </w:t>
      </w:r>
    </w:p>
    <w:p w:rsidR="00000000" w:rsidRDefault="00E0452F">
      <w:pPr>
        <w:pStyle w:val="HTML0"/>
        <w:divId w:val="1034422472"/>
        <w:rPr>
          <w:lang w:val="en"/>
        </w:rPr>
      </w:pPr>
      <w:r>
        <w:rPr>
          <w:lang w:val="en"/>
        </w:rPr>
        <w:t>eureka:</w:t>
      </w:r>
    </w:p>
    <w:p w:rsidR="00000000" w:rsidRDefault="00E0452F">
      <w:pPr>
        <w:pStyle w:val="HTML0"/>
        <w:divId w:val="1034422472"/>
        <w:rPr>
          <w:lang w:val="en"/>
        </w:rPr>
      </w:pPr>
      <w:r>
        <w:rPr>
          <w:lang w:val="en"/>
        </w:rPr>
        <w:t xml:space="preserve">  instance:</w:t>
      </w:r>
    </w:p>
    <w:p w:rsidR="00000000" w:rsidRDefault="00E0452F">
      <w:pPr>
        <w:pStyle w:val="HTML0"/>
        <w:divId w:val="1034422472"/>
        <w:rPr>
          <w:lang w:val="en"/>
        </w:rPr>
      </w:pPr>
      <w:r>
        <w:rPr>
          <w:lang w:val="en"/>
        </w:rPr>
        <w:t xml:space="preserve">    statusPageUrlPath: ${server.servletPath}/info</w:t>
      </w:r>
    </w:p>
    <w:p w:rsidR="00000000" w:rsidRDefault="00E0452F">
      <w:pPr>
        <w:pStyle w:val="HTML0"/>
        <w:divId w:val="1034422472"/>
        <w:rPr>
          <w:lang w:val="en"/>
        </w:rPr>
      </w:pPr>
      <w:r>
        <w:rPr>
          <w:lang w:val="en"/>
        </w:rPr>
        <w:t xml:space="preserve">    healthCheckUrlPath: ${server.servletPath}/health</w:t>
      </w:r>
    </w:p>
    <w:p w:rsidR="00000000" w:rsidRDefault="00E0452F">
      <w:pPr>
        <w:pStyle w:val="a5"/>
        <w:divId w:val="1034422472"/>
        <w:rPr>
          <w:lang w:val="en"/>
        </w:rPr>
      </w:pPr>
      <w:r>
        <w:rPr>
          <w:lang w:val="en"/>
        </w:rPr>
        <w:t>These links show up in the metadata that is consumed by clients and are used in some scenarios to decide whether to send requests to your application, so it is helpful if they are accurate.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40117805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58" name="图片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40117805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In Dalston it was also required to set the status and health check URLs when changing </w:t>
            </w:r>
            <w:r>
              <w:t>that management context path. This requirement was removed beginning in Edgware.</w:t>
            </w:r>
          </w:p>
        </w:tc>
      </w:tr>
    </w:tbl>
    <w:p w:rsidR="00000000" w:rsidRDefault="00E0452F">
      <w:pPr>
        <w:pStyle w:val="2"/>
        <w:divId w:val="1501047679"/>
        <w:rPr>
          <w:lang w:val="en"/>
        </w:rPr>
      </w:pPr>
      <w:bookmarkStart w:id="99" w:name="_registering_a_secure_application"/>
      <w:bookmarkEnd w:id="99"/>
      <w:r>
        <w:rPr>
          <w:lang w:val="en"/>
        </w:rPr>
        <w:t>11.5 Registering a Secure Applic</w:t>
      </w:r>
      <w:r>
        <w:rPr>
          <w:lang w:val="en"/>
        </w:rPr>
        <w:t>ation</w:t>
      </w:r>
    </w:p>
    <w:p w:rsidR="00000000" w:rsidRDefault="00E0452F">
      <w:pPr>
        <w:pStyle w:val="a5"/>
        <w:divId w:val="1637225598"/>
        <w:rPr>
          <w:lang w:val="en"/>
        </w:rPr>
      </w:pPr>
      <w:r>
        <w:rPr>
          <w:lang w:val="en"/>
        </w:rPr>
        <w:t xml:space="preserve">If your app wants to be contacted over HTTPS, you can set two flags in the </w:t>
      </w:r>
      <w:r>
        <w:rPr>
          <w:rStyle w:val="HTML"/>
          <w:lang w:val="en"/>
        </w:rPr>
        <w:t>EurekaInstanceConfig</w:t>
      </w:r>
      <w:r>
        <w:rPr>
          <w:lang w:val="en"/>
        </w:rPr>
        <w:t>:</w:t>
      </w:r>
    </w:p>
    <w:p w:rsidR="00000000" w:rsidRDefault="00E0452F">
      <w:pPr>
        <w:numPr>
          <w:ilvl w:val="0"/>
          <w:numId w:val="14"/>
        </w:numPr>
        <w:spacing w:before="100" w:beforeAutospacing="1" w:after="100" w:afterAutospacing="1"/>
        <w:divId w:val="2050186053"/>
        <w:rPr>
          <w:lang w:val="en"/>
        </w:rPr>
      </w:pPr>
      <w:r>
        <w:rPr>
          <w:rStyle w:val="HTML"/>
          <w:lang w:val="en"/>
        </w:rPr>
        <w:t>eureka.instance.[nonSecurePortEnabled]=[false]</w:t>
      </w:r>
    </w:p>
    <w:p w:rsidR="00000000" w:rsidRDefault="00E0452F">
      <w:pPr>
        <w:numPr>
          <w:ilvl w:val="0"/>
          <w:numId w:val="14"/>
        </w:numPr>
        <w:spacing w:before="100" w:beforeAutospacing="1" w:after="100" w:afterAutospacing="1"/>
        <w:divId w:val="2050186053"/>
        <w:rPr>
          <w:lang w:val="en"/>
        </w:rPr>
      </w:pPr>
      <w:r>
        <w:rPr>
          <w:rStyle w:val="HTML"/>
          <w:lang w:val="en"/>
        </w:rPr>
        <w:t>eureka.instance.[securePortEnabled]=[true]</w:t>
      </w:r>
    </w:p>
    <w:p w:rsidR="00000000" w:rsidRDefault="00E0452F">
      <w:pPr>
        <w:pStyle w:val="a5"/>
        <w:divId w:val="1637225598"/>
        <w:rPr>
          <w:lang w:val="en"/>
        </w:rPr>
      </w:pPr>
      <w:r>
        <w:rPr>
          <w:lang w:val="en"/>
        </w:rPr>
        <w:t>Doing so makes Eureka publish instance information that shows a</w:t>
      </w:r>
      <w:r>
        <w:rPr>
          <w:lang w:val="en"/>
        </w:rPr>
        <w:t xml:space="preserve">n explicit preference for secure communication. The Spring Cloud </w:t>
      </w:r>
      <w:r>
        <w:rPr>
          <w:rStyle w:val="HTML"/>
          <w:lang w:val="en"/>
        </w:rPr>
        <w:t>DiscoveryClient</w:t>
      </w:r>
      <w:r>
        <w:rPr>
          <w:lang w:val="en"/>
        </w:rPr>
        <w:t xml:space="preserve"> always returns a URI starting with </w:t>
      </w:r>
      <w:r>
        <w:rPr>
          <w:rStyle w:val="HTML"/>
          <w:lang w:val="en"/>
        </w:rPr>
        <w:t>https</w:t>
      </w:r>
      <w:r>
        <w:rPr>
          <w:lang w:val="en"/>
        </w:rPr>
        <w:t xml:space="preserve"> for a service configured this way. Similarly, when a service is configured this way, the Eureka (native) instance information has a se</w:t>
      </w:r>
      <w:r>
        <w:rPr>
          <w:lang w:val="en"/>
        </w:rPr>
        <w:t>cure health check URL.</w:t>
      </w:r>
    </w:p>
    <w:p w:rsidR="00000000" w:rsidRDefault="00E0452F">
      <w:pPr>
        <w:pStyle w:val="a5"/>
        <w:divId w:val="1637225598"/>
        <w:rPr>
          <w:lang w:val="en"/>
        </w:rPr>
      </w:pPr>
      <w:r>
        <w:rPr>
          <w:lang w:val="en"/>
        </w:rPr>
        <w:lastRenderedPageBreak/>
        <w:t xml:space="preserve">Because of the way Eureka works internally, it still publishes a non-secure URL for the status and home pages unless you also override those explicitly. You can use placeholders to configure the eureka instance URLs, as shown in the </w:t>
      </w:r>
      <w:r>
        <w:rPr>
          <w:lang w:val="en"/>
        </w:rPr>
        <w:t>following example:</w:t>
      </w:r>
    </w:p>
    <w:p w:rsidR="00000000" w:rsidRDefault="00E0452F">
      <w:pPr>
        <w:pStyle w:val="a5"/>
        <w:divId w:val="1637225598"/>
        <w:rPr>
          <w:lang w:val="en"/>
        </w:rPr>
      </w:pPr>
      <w:r>
        <w:rPr>
          <w:b/>
          <w:bCs/>
          <w:lang w:val="en"/>
        </w:rPr>
        <w:t>application.yml. </w:t>
      </w:r>
      <w:r>
        <w:rPr>
          <w:lang w:val="en"/>
        </w:rPr>
        <w:t xml:space="preserve"> </w:t>
      </w:r>
    </w:p>
    <w:p w:rsidR="00000000" w:rsidRDefault="00E0452F">
      <w:pPr>
        <w:pStyle w:val="HTML0"/>
        <w:divId w:val="1637225598"/>
        <w:rPr>
          <w:lang w:val="en"/>
        </w:rPr>
      </w:pPr>
      <w:r>
        <w:rPr>
          <w:lang w:val="en"/>
        </w:rPr>
        <w:t>eureka:</w:t>
      </w:r>
    </w:p>
    <w:p w:rsidR="00000000" w:rsidRDefault="00E0452F">
      <w:pPr>
        <w:pStyle w:val="HTML0"/>
        <w:divId w:val="1637225598"/>
        <w:rPr>
          <w:lang w:val="en"/>
        </w:rPr>
      </w:pPr>
      <w:r>
        <w:rPr>
          <w:lang w:val="en"/>
        </w:rPr>
        <w:t xml:space="preserve">  instance:</w:t>
      </w:r>
    </w:p>
    <w:p w:rsidR="00000000" w:rsidRDefault="00E0452F">
      <w:pPr>
        <w:pStyle w:val="HTML0"/>
        <w:divId w:val="1637225598"/>
        <w:rPr>
          <w:lang w:val="en"/>
        </w:rPr>
      </w:pPr>
      <w:r>
        <w:rPr>
          <w:lang w:val="en"/>
        </w:rPr>
        <w:t xml:space="preserve">    statusPageUrl: https://${eureka.hostname}/info</w:t>
      </w:r>
    </w:p>
    <w:p w:rsidR="00000000" w:rsidRDefault="00E0452F">
      <w:pPr>
        <w:pStyle w:val="HTML0"/>
        <w:divId w:val="1637225598"/>
        <w:rPr>
          <w:lang w:val="en"/>
        </w:rPr>
      </w:pPr>
      <w:r>
        <w:rPr>
          <w:lang w:val="en"/>
        </w:rPr>
        <w:t xml:space="preserve">    healthCheckUrl: https://${eureka.hostname}/health</w:t>
      </w:r>
    </w:p>
    <w:p w:rsidR="00000000" w:rsidRDefault="00E0452F">
      <w:pPr>
        <w:pStyle w:val="HTML0"/>
        <w:divId w:val="1637225598"/>
        <w:rPr>
          <w:lang w:val="en"/>
        </w:rPr>
      </w:pPr>
      <w:r>
        <w:rPr>
          <w:lang w:val="en"/>
        </w:rPr>
        <w:t xml:space="preserve">    homePageUrl: https://${eureka.hostname}/</w:t>
      </w:r>
    </w:p>
    <w:p w:rsidR="00000000" w:rsidRDefault="00E0452F">
      <w:pPr>
        <w:pStyle w:val="a5"/>
        <w:divId w:val="1637225598"/>
        <w:rPr>
          <w:lang w:val="en"/>
        </w:rPr>
      </w:pPr>
      <w:r>
        <w:rPr>
          <w:lang w:val="en"/>
        </w:rPr>
        <w:t xml:space="preserve">(Note that </w:t>
      </w:r>
      <w:r>
        <w:rPr>
          <w:rStyle w:val="HTML"/>
          <w:lang w:val="en"/>
        </w:rPr>
        <w:t>${eureka.hostname}</w:t>
      </w:r>
      <w:r>
        <w:rPr>
          <w:lang w:val="en"/>
        </w:rPr>
        <w:t xml:space="preserve"> </w:t>
      </w:r>
      <w:r>
        <w:rPr>
          <w:lang w:val="en"/>
        </w:rPr>
        <w:t>is a native placeholder only available in later versions of Eureka. You could achieve the same thing with Spring placeholders as well</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 xml:space="preserve">for example, by using </w:t>
      </w:r>
      <w:r>
        <w:rPr>
          <w:rStyle w:val="HTML"/>
          <w:lang w:val="en"/>
        </w:rPr>
        <w:t>${eureka.instance.hostName}</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29513788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59" name="图片 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95137884"/>
          <w:tblCellSpacing w:w="15" w:type="dxa"/>
        </w:trPr>
        <w:tc>
          <w:tcPr>
            <w:tcW w:w="0" w:type="auto"/>
            <w:vMerge/>
            <w:vAlign w:val="center"/>
            <w:hideMark/>
          </w:tcPr>
          <w:p w:rsidR="00000000" w:rsidRDefault="00E0452F"/>
        </w:tc>
        <w:tc>
          <w:tcPr>
            <w:tcW w:w="0" w:type="auto"/>
            <w:hideMark/>
          </w:tcPr>
          <w:p w:rsidR="00000000" w:rsidRDefault="00E0452F">
            <w:pPr>
              <w:pStyle w:val="a5"/>
            </w:pPr>
            <w:r>
              <w:t>If your application runs behind a proxy, and the SSL termination is in the proxy (for example, if you run in Cloud Foundry or other platforms as a se</w:t>
            </w:r>
            <w:r>
              <w:t>rvice), then you need to ensure that the proxy “forwarded” headers are intercepted and handled by the application. If the Tomcat container embedded in a Spring Boot application has explicit configuration for the 'X-Forwarded-\*` headers, this happens autom</w:t>
            </w:r>
            <w:r>
              <w:t>atically. The links rendered by your app to itself being wrong (the wrong host, port, or protocol) is a sign that you got this configuration wrong.</w:t>
            </w:r>
          </w:p>
        </w:tc>
      </w:tr>
    </w:tbl>
    <w:p w:rsidR="00000000" w:rsidRDefault="00E0452F">
      <w:pPr>
        <w:pStyle w:val="2"/>
        <w:divId w:val="669874753"/>
        <w:rPr>
          <w:lang w:val="en"/>
        </w:rPr>
      </w:pPr>
      <w:bookmarkStart w:id="100" w:name="_eureka_s_health_checks"/>
      <w:bookmarkEnd w:id="100"/>
      <w:r>
        <w:rPr>
          <w:lang w:val="en"/>
        </w:rPr>
        <w:t>11.6 Eureka’s Health Checks</w:t>
      </w:r>
    </w:p>
    <w:p w:rsidR="00000000" w:rsidRDefault="00E0452F">
      <w:pPr>
        <w:pStyle w:val="a5"/>
        <w:divId w:val="150172428"/>
        <w:rPr>
          <w:lang w:val="en"/>
        </w:rPr>
      </w:pPr>
      <w:r>
        <w:rPr>
          <w:lang w:val="en"/>
        </w:rPr>
        <w:t>By default, Eureka uses the client heartbeat to determine if a client is up. Unless specified otherwise, the Discovery Client does not propagate the current health check status of the application, per th</w:t>
      </w:r>
      <w:r>
        <w:rPr>
          <w:lang w:val="en"/>
        </w:rPr>
        <w:t>e Spring Boot Actuator. Consequently, after successful registration, Eureka always announces that the application is in 'UP' state. This behavior can be altered by enabling Eureka health checks, which results in propagating application status to Eureka. As</w:t>
      </w:r>
      <w:r>
        <w:rPr>
          <w:lang w:val="en"/>
        </w:rPr>
        <w:t xml:space="preserve"> a consequence, every other application does not send traffic to applications in states other then 'UP'. The following example shows how to enable health checks for the client:</w:t>
      </w:r>
    </w:p>
    <w:p w:rsidR="00000000" w:rsidRDefault="00E0452F">
      <w:pPr>
        <w:pStyle w:val="a5"/>
        <w:divId w:val="150172428"/>
        <w:rPr>
          <w:lang w:val="en"/>
        </w:rPr>
      </w:pPr>
      <w:r>
        <w:rPr>
          <w:b/>
          <w:bCs/>
          <w:lang w:val="en"/>
        </w:rPr>
        <w:t>application.yml. </w:t>
      </w:r>
      <w:r>
        <w:rPr>
          <w:lang w:val="en"/>
        </w:rPr>
        <w:t xml:space="preserve"> </w:t>
      </w:r>
    </w:p>
    <w:p w:rsidR="00000000" w:rsidRDefault="00E0452F">
      <w:pPr>
        <w:pStyle w:val="HTML0"/>
        <w:divId w:val="150172428"/>
        <w:rPr>
          <w:lang w:val="en"/>
        </w:rPr>
      </w:pPr>
      <w:r>
        <w:rPr>
          <w:lang w:val="en"/>
        </w:rPr>
        <w:lastRenderedPageBreak/>
        <w:t>eureka:</w:t>
      </w:r>
    </w:p>
    <w:p w:rsidR="00000000" w:rsidRDefault="00E0452F">
      <w:pPr>
        <w:pStyle w:val="HTML0"/>
        <w:divId w:val="150172428"/>
        <w:rPr>
          <w:lang w:val="en"/>
        </w:rPr>
      </w:pPr>
      <w:r>
        <w:rPr>
          <w:lang w:val="en"/>
        </w:rPr>
        <w:t xml:space="preserve">  client:</w:t>
      </w:r>
    </w:p>
    <w:p w:rsidR="00000000" w:rsidRDefault="00E0452F">
      <w:pPr>
        <w:pStyle w:val="HTML0"/>
        <w:divId w:val="150172428"/>
        <w:rPr>
          <w:lang w:val="en"/>
        </w:rPr>
      </w:pPr>
      <w:r>
        <w:rPr>
          <w:lang w:val="en"/>
        </w:rPr>
        <w:t xml:space="preserve">    healthcheck:</w:t>
      </w:r>
    </w:p>
    <w:p w:rsidR="00000000" w:rsidRDefault="00E0452F">
      <w:pPr>
        <w:pStyle w:val="HTML0"/>
        <w:divId w:val="150172428"/>
        <w:rPr>
          <w:lang w:val="en"/>
        </w:rPr>
      </w:pPr>
      <w:r>
        <w:rPr>
          <w:lang w:val="en"/>
        </w:rPr>
        <w:t xml:space="preserve">      enabled: true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435"/>
        <w:gridCol w:w="7151"/>
      </w:tblGrid>
      <w:tr w:rsidR="00000000">
        <w:trPr>
          <w:divId w:val="199814332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60" name="图片 60"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Warning]"/>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Warning</w:t>
            </w:r>
          </w:p>
        </w:tc>
      </w:tr>
      <w:tr w:rsidR="00000000">
        <w:trPr>
          <w:divId w:val="1998143329"/>
          <w:tblCellSpacing w:w="15" w:type="dxa"/>
        </w:trPr>
        <w:tc>
          <w:tcPr>
            <w:tcW w:w="0" w:type="auto"/>
            <w:vMerge/>
            <w:vAlign w:val="center"/>
            <w:hideMark/>
          </w:tcPr>
          <w:p w:rsidR="00000000" w:rsidRDefault="00E0452F"/>
        </w:tc>
        <w:tc>
          <w:tcPr>
            <w:tcW w:w="0" w:type="auto"/>
            <w:hideMark/>
          </w:tcPr>
          <w:p w:rsidR="00000000" w:rsidRDefault="00E0452F">
            <w:pPr>
              <w:pStyle w:val="a5"/>
            </w:pPr>
            <w:r>
              <w:rPr>
                <w:rStyle w:val="HTML"/>
              </w:rPr>
              <w:t>eureka.client.healthcheck.enabled=true</w:t>
            </w:r>
            <w:r>
              <w:t xml:space="preserve"> should only be set in </w:t>
            </w:r>
            <w:r>
              <w:rPr>
                <w:rStyle w:val="HTML"/>
              </w:rPr>
              <w:t>application.yml</w:t>
            </w:r>
            <w:r>
              <w:t xml:space="preserve">. Setting the value in </w:t>
            </w:r>
            <w:r>
              <w:rPr>
                <w:rStyle w:val="HTML"/>
              </w:rPr>
              <w:t>bootstrap.yml</w:t>
            </w:r>
            <w:r>
              <w:t xml:space="preserve"> causes undesirable side effects, such as registering in Eureka with an </w:t>
            </w:r>
            <w:r>
              <w:rPr>
                <w:rStyle w:val="HTML"/>
              </w:rPr>
              <w:t>UNKNOWN</w:t>
            </w:r>
            <w:r>
              <w:t xml:space="preserve"> status.</w:t>
            </w:r>
          </w:p>
        </w:tc>
      </w:tr>
    </w:tbl>
    <w:p w:rsidR="00000000" w:rsidRDefault="00E0452F">
      <w:pPr>
        <w:pStyle w:val="a5"/>
        <w:divId w:val="150172428"/>
        <w:rPr>
          <w:lang w:val="en"/>
        </w:rPr>
      </w:pPr>
      <w:r>
        <w:rPr>
          <w:lang w:val="en"/>
        </w:rPr>
        <w:t xml:space="preserve">If you require more control over the health checks, consider implementing your own </w:t>
      </w:r>
      <w:r>
        <w:rPr>
          <w:rStyle w:val="HTML"/>
          <w:lang w:val="en"/>
        </w:rPr>
        <w:t>com.netflix.appinfo.HealthCheckHa</w:t>
      </w:r>
      <w:r>
        <w:rPr>
          <w:rStyle w:val="HTML"/>
          <w:lang w:val="en"/>
        </w:rPr>
        <w:t>ndler</w:t>
      </w:r>
      <w:r>
        <w:rPr>
          <w:lang w:val="en"/>
        </w:rPr>
        <w:t>.</w:t>
      </w:r>
    </w:p>
    <w:p w:rsidR="00000000" w:rsidRDefault="00E0452F">
      <w:pPr>
        <w:pStyle w:val="2"/>
        <w:divId w:val="1137380000"/>
        <w:rPr>
          <w:lang w:val="en"/>
        </w:rPr>
      </w:pPr>
      <w:bookmarkStart w:id="101" w:name="_eureka_metadata_for_instances_and_clien"/>
      <w:bookmarkEnd w:id="101"/>
      <w:r>
        <w:rPr>
          <w:lang w:val="en"/>
        </w:rPr>
        <w:t>11.7 Eureka Metadata for Instances and Clients</w:t>
      </w:r>
    </w:p>
    <w:p w:rsidR="00000000" w:rsidRDefault="00E0452F">
      <w:pPr>
        <w:pStyle w:val="a5"/>
        <w:divId w:val="1083182425"/>
        <w:rPr>
          <w:lang w:val="en"/>
        </w:rPr>
      </w:pPr>
      <w:r>
        <w:rPr>
          <w:lang w:val="en"/>
        </w:rPr>
        <w:t>It is worth spending a bit of time understanding ho</w:t>
      </w:r>
      <w:r>
        <w:rPr>
          <w:lang w:val="en"/>
        </w:rPr>
        <w:t>w the Eureka metadata works, so you can use it in a way that makes sense in your platform. There is standard metadata for information such as hostname, IP address, port numbers, the status page, and health check. These are published in the service registry</w:t>
      </w:r>
      <w:r>
        <w:rPr>
          <w:lang w:val="en"/>
        </w:rPr>
        <w:t xml:space="preserve"> and used by clients to contact the services in a straightforward way. Additional metadata can be added to the instance registration in the </w:t>
      </w:r>
      <w:r>
        <w:rPr>
          <w:rStyle w:val="HTML"/>
          <w:lang w:val="en"/>
        </w:rPr>
        <w:t>eureka.instance.metadataMap</w:t>
      </w:r>
      <w:r>
        <w:rPr>
          <w:lang w:val="en"/>
        </w:rPr>
        <w:t xml:space="preserve">, and this metadata is accessible in the remote clients. In general, additional metadata </w:t>
      </w:r>
      <w:r>
        <w:rPr>
          <w:lang w:val="en"/>
        </w:rPr>
        <w:t>does not change the behavior of the client, unless the client is made aware of the meaning of the metadata. There are a couple of special cases, described later in this document, where Spring Cloud already assigns meaning to the metadata map.</w:t>
      </w:r>
    </w:p>
    <w:p w:rsidR="00000000" w:rsidRDefault="00E0452F">
      <w:pPr>
        <w:pStyle w:val="3"/>
        <w:divId w:val="1308822822"/>
        <w:rPr>
          <w:lang w:val="en"/>
        </w:rPr>
      </w:pPr>
      <w:bookmarkStart w:id="102" w:name="_using_eureka_on_cloud_foundry"/>
      <w:bookmarkEnd w:id="102"/>
      <w:r>
        <w:rPr>
          <w:lang w:val="en"/>
        </w:rPr>
        <w:t>11.7.1 Using Eureka on Cloud Foundry</w:t>
      </w:r>
    </w:p>
    <w:p w:rsidR="00000000" w:rsidRDefault="00E0452F">
      <w:pPr>
        <w:pStyle w:val="a5"/>
        <w:divId w:val="1871868822"/>
        <w:rPr>
          <w:lang w:val="en"/>
        </w:rPr>
      </w:pPr>
      <w:r>
        <w:rPr>
          <w:lang w:val="en"/>
        </w:rPr>
        <w:t>Cloud Foundry has a global router so that all instances of the same app have the same hostnam</w:t>
      </w:r>
      <w:r>
        <w:rPr>
          <w:lang w:val="en"/>
        </w:rPr>
        <w:t>e (other PaaS solutions with a similar architecture have the same arrangement). This is not necessarily a barrier to using Eureka. However, if you use the router (recommended or even mandatory, depending on the way your platform was set up), you need to ex</w:t>
      </w:r>
      <w:r>
        <w:rPr>
          <w:lang w:val="en"/>
        </w:rPr>
        <w:t>plicitly set the hostname and port numbers (secure or non-secure) so that they use the router. You might also want to use instance metadata so that you can distinguish between the instances on the client (for example, in a custom load balancer). By default</w:t>
      </w:r>
      <w:r>
        <w:rPr>
          <w:lang w:val="en"/>
        </w:rPr>
        <w:t xml:space="preserve">, the </w:t>
      </w:r>
      <w:r>
        <w:rPr>
          <w:rStyle w:val="HTML"/>
          <w:lang w:val="en"/>
        </w:rPr>
        <w:t>eureka.instance.instanceId</w:t>
      </w:r>
      <w:r>
        <w:rPr>
          <w:lang w:val="en"/>
        </w:rPr>
        <w:t xml:space="preserve"> is </w:t>
      </w:r>
      <w:r>
        <w:rPr>
          <w:rStyle w:val="HTML"/>
          <w:lang w:val="en"/>
        </w:rPr>
        <w:t>vcap.application.instance_id</w:t>
      </w:r>
      <w:r>
        <w:rPr>
          <w:lang w:val="en"/>
        </w:rPr>
        <w:t>, as shown in the following example:</w:t>
      </w:r>
    </w:p>
    <w:p w:rsidR="00000000" w:rsidRDefault="00E0452F">
      <w:pPr>
        <w:pStyle w:val="a5"/>
        <w:divId w:val="1871868822"/>
        <w:rPr>
          <w:lang w:val="en"/>
        </w:rPr>
      </w:pPr>
      <w:r>
        <w:rPr>
          <w:b/>
          <w:bCs/>
          <w:lang w:val="en"/>
        </w:rPr>
        <w:lastRenderedPageBreak/>
        <w:t>application.yml. </w:t>
      </w:r>
      <w:r>
        <w:rPr>
          <w:lang w:val="en"/>
        </w:rPr>
        <w:t xml:space="preserve"> </w:t>
      </w:r>
    </w:p>
    <w:p w:rsidR="00000000" w:rsidRDefault="00E0452F">
      <w:pPr>
        <w:pStyle w:val="HTML0"/>
        <w:divId w:val="1871868822"/>
        <w:rPr>
          <w:lang w:val="en"/>
        </w:rPr>
      </w:pPr>
      <w:r>
        <w:rPr>
          <w:lang w:val="en"/>
        </w:rPr>
        <w:t>eureka:</w:t>
      </w:r>
    </w:p>
    <w:p w:rsidR="00000000" w:rsidRDefault="00E0452F">
      <w:pPr>
        <w:pStyle w:val="HTML0"/>
        <w:divId w:val="1871868822"/>
        <w:rPr>
          <w:lang w:val="en"/>
        </w:rPr>
      </w:pPr>
      <w:r>
        <w:rPr>
          <w:lang w:val="en"/>
        </w:rPr>
        <w:t xml:space="preserve">  instance:</w:t>
      </w:r>
    </w:p>
    <w:p w:rsidR="00000000" w:rsidRDefault="00E0452F">
      <w:pPr>
        <w:pStyle w:val="HTML0"/>
        <w:divId w:val="1871868822"/>
        <w:rPr>
          <w:lang w:val="en"/>
        </w:rPr>
      </w:pPr>
      <w:r>
        <w:rPr>
          <w:lang w:val="en"/>
        </w:rPr>
        <w:t xml:space="preserve">    hostname: ${vcap.application.uris[0]}</w:t>
      </w:r>
    </w:p>
    <w:p w:rsidR="00000000" w:rsidRDefault="00E0452F">
      <w:pPr>
        <w:pStyle w:val="HTML0"/>
        <w:divId w:val="1871868822"/>
        <w:rPr>
          <w:lang w:val="en"/>
        </w:rPr>
      </w:pPr>
      <w:r>
        <w:rPr>
          <w:lang w:val="en"/>
        </w:rPr>
        <w:t xml:space="preserve">    nonSecurePort: 80</w:t>
      </w:r>
    </w:p>
    <w:p w:rsidR="00000000" w:rsidRDefault="00E0452F">
      <w:pPr>
        <w:pStyle w:val="a5"/>
        <w:divId w:val="1871868822"/>
        <w:rPr>
          <w:lang w:val="en"/>
        </w:rPr>
      </w:pPr>
      <w:r>
        <w:rPr>
          <w:lang w:val="en"/>
        </w:rPr>
        <w:t>Depending on the way the security rules are set up i</w:t>
      </w:r>
      <w:r>
        <w:rPr>
          <w:lang w:val="en"/>
        </w:rPr>
        <w:t>n your Cloud Foundry instance, you might be able to register and use the IP address of the host VM for direct service-to-service calls. This feature is not yet available on Pivotal Web Services (</w:t>
      </w:r>
      <w:hyperlink r:id="rId1177" w:tgtFrame="_top" w:history="1">
        <w:r>
          <w:rPr>
            <w:rStyle w:val="a3"/>
            <w:lang w:val="en"/>
          </w:rPr>
          <w:t>PWS</w:t>
        </w:r>
      </w:hyperlink>
      <w:r>
        <w:rPr>
          <w:lang w:val="en"/>
        </w:rPr>
        <w:t>).</w:t>
      </w:r>
    </w:p>
    <w:p w:rsidR="00000000" w:rsidRDefault="00E0452F">
      <w:pPr>
        <w:pStyle w:val="3"/>
        <w:divId w:val="1985545029"/>
        <w:rPr>
          <w:lang w:val="en"/>
        </w:rPr>
      </w:pPr>
      <w:bookmarkStart w:id="103" w:name="_using_eureka_on_aws"/>
      <w:bookmarkEnd w:id="103"/>
      <w:r>
        <w:rPr>
          <w:lang w:val="en"/>
        </w:rPr>
        <w:t>11.7.2 Using Eureka on AWS</w:t>
      </w:r>
    </w:p>
    <w:p w:rsidR="00000000" w:rsidRDefault="00E0452F">
      <w:pPr>
        <w:pStyle w:val="a5"/>
        <w:divId w:val="1093166167"/>
        <w:rPr>
          <w:lang w:val="en"/>
        </w:rPr>
      </w:pPr>
      <w:r>
        <w:rPr>
          <w:lang w:val="en"/>
        </w:rPr>
        <w:t>If the application is planned to be deployed to an AWS cloud, the Eureka instance must be configured to b</w:t>
      </w:r>
      <w:r>
        <w:rPr>
          <w:lang w:val="en"/>
        </w:rPr>
        <w:t xml:space="preserve">e AWS-aware. You can do so by customizing the </w:t>
      </w:r>
      <w:hyperlink r:id="rId1178" w:tgtFrame="_top" w:history="1">
        <w:r>
          <w:rPr>
            <w:rStyle w:val="a3"/>
            <w:lang w:val="en"/>
          </w:rPr>
          <w:t>EurekaInstanceConfigBean</w:t>
        </w:r>
      </w:hyperlink>
      <w:r>
        <w:rPr>
          <w:lang w:val="en"/>
        </w:rPr>
        <w:t xml:space="preserve"> as follows:</w:t>
      </w:r>
    </w:p>
    <w:p w:rsidR="00000000" w:rsidRDefault="00E0452F">
      <w:pPr>
        <w:pStyle w:val="HTML0"/>
        <w:divId w:val="1093166167"/>
        <w:rPr>
          <w:lang w:val="en"/>
        </w:rPr>
      </w:pPr>
      <w:r>
        <w:rPr>
          <w:rStyle w:val="hl-annotation"/>
          <w:i/>
          <w:iCs/>
          <w:color w:val="808080"/>
          <w:lang w:val="en"/>
        </w:rPr>
        <w:t>@Bean</w:t>
      </w:r>
    </w:p>
    <w:p w:rsidR="00000000" w:rsidRDefault="00E0452F">
      <w:pPr>
        <w:pStyle w:val="HTML0"/>
        <w:divId w:val="1093166167"/>
        <w:rPr>
          <w:lang w:val="en"/>
        </w:rPr>
      </w:pPr>
      <w:r>
        <w:rPr>
          <w:rStyle w:val="hl-annotation"/>
          <w:i/>
          <w:iCs/>
          <w:color w:val="808080"/>
          <w:lang w:val="en"/>
        </w:rPr>
        <w:t>@Profile("!default")</w:t>
      </w:r>
    </w:p>
    <w:p w:rsidR="00000000" w:rsidRDefault="00E0452F">
      <w:pPr>
        <w:pStyle w:val="HTML0"/>
        <w:divId w:val="1093166167"/>
        <w:rPr>
          <w:lang w:val="en"/>
        </w:rPr>
      </w:pPr>
      <w:r>
        <w:rPr>
          <w:rStyle w:val="hl-keyword"/>
          <w:lang w:val="en"/>
        </w:rPr>
        <w:t>publi</w:t>
      </w:r>
      <w:r>
        <w:rPr>
          <w:rStyle w:val="hl-keyword"/>
          <w:lang w:val="en"/>
        </w:rPr>
        <w:t>c</w:t>
      </w:r>
      <w:r>
        <w:rPr>
          <w:lang w:val="en"/>
        </w:rPr>
        <w:t xml:space="preserve"> EurekaInstanceConfigBean eurekaInstanceConfig(InetUtils inetUtils) {</w:t>
      </w:r>
    </w:p>
    <w:p w:rsidR="00000000" w:rsidRDefault="00E0452F">
      <w:pPr>
        <w:pStyle w:val="HTML0"/>
        <w:divId w:val="1093166167"/>
        <w:rPr>
          <w:lang w:val="en"/>
        </w:rPr>
      </w:pPr>
      <w:r>
        <w:rPr>
          <w:lang w:val="en"/>
        </w:rPr>
        <w:t xml:space="preserve">  EurekaInstanceConfigBean b =</w:t>
      </w:r>
      <w:r>
        <w:rPr>
          <w:lang w:val="en"/>
        </w:rPr>
        <w:t xml:space="preserve"> </w:t>
      </w:r>
      <w:r>
        <w:rPr>
          <w:rStyle w:val="hl-keyword"/>
          <w:lang w:val="en"/>
        </w:rPr>
        <w:t>ne</w:t>
      </w:r>
      <w:r>
        <w:rPr>
          <w:rStyle w:val="hl-keyword"/>
          <w:lang w:val="en"/>
        </w:rPr>
        <w:t>w</w:t>
      </w:r>
      <w:r>
        <w:rPr>
          <w:lang w:val="en"/>
        </w:rPr>
        <w:t xml:space="preserve"> EurekaInstanceConfigBean(inetUtils);</w:t>
      </w:r>
    </w:p>
    <w:p w:rsidR="00000000" w:rsidRDefault="00E0452F">
      <w:pPr>
        <w:pStyle w:val="HTML0"/>
        <w:divId w:val="1093166167"/>
        <w:rPr>
          <w:lang w:val="en"/>
        </w:rPr>
      </w:pPr>
      <w:r>
        <w:rPr>
          <w:lang w:val="en"/>
        </w:rPr>
        <w:t xml:space="preserve">  </w:t>
      </w:r>
      <w:r>
        <w:rPr>
          <w:lang w:val="en"/>
        </w:rPr>
        <w:t>AmazonInfo info = AmazonInfo.Builder.newBuilder().autoBuild</w:t>
      </w:r>
      <w:r>
        <w:rPr>
          <w:lang w:val="en"/>
        </w:rPr>
        <w:t>(</w:t>
      </w:r>
      <w:r>
        <w:rPr>
          <w:rStyle w:val="hl-string"/>
          <w:lang w:val="en"/>
        </w:rPr>
        <w:t>"eureka</w:t>
      </w:r>
      <w:r>
        <w:rPr>
          <w:rStyle w:val="hl-string"/>
          <w:lang w:val="en"/>
        </w:rPr>
        <w:t>"</w:t>
      </w:r>
      <w:r>
        <w:rPr>
          <w:lang w:val="en"/>
        </w:rPr>
        <w:t>);</w:t>
      </w:r>
    </w:p>
    <w:p w:rsidR="00000000" w:rsidRDefault="00E0452F">
      <w:pPr>
        <w:pStyle w:val="HTML0"/>
        <w:divId w:val="1093166167"/>
        <w:rPr>
          <w:lang w:val="en"/>
        </w:rPr>
      </w:pPr>
      <w:r>
        <w:rPr>
          <w:lang w:val="en"/>
        </w:rPr>
        <w:t xml:space="preserve">  b.setDataCenterInfo(info);</w:t>
      </w:r>
    </w:p>
    <w:p w:rsidR="00000000" w:rsidRDefault="00E0452F">
      <w:pPr>
        <w:pStyle w:val="HTML0"/>
        <w:divId w:val="1093166167"/>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b;</w:t>
      </w:r>
    </w:p>
    <w:p w:rsidR="00000000" w:rsidRDefault="00E0452F">
      <w:pPr>
        <w:pStyle w:val="HTML0"/>
        <w:divId w:val="1093166167"/>
        <w:rPr>
          <w:lang w:val="en"/>
        </w:rPr>
      </w:pPr>
      <w:r>
        <w:rPr>
          <w:lang w:val="en"/>
        </w:rPr>
        <w:t>}</w:t>
      </w:r>
    </w:p>
    <w:p w:rsidR="00000000" w:rsidRDefault="00E0452F">
      <w:pPr>
        <w:pStyle w:val="3"/>
        <w:divId w:val="61831020"/>
        <w:rPr>
          <w:lang w:val="en"/>
        </w:rPr>
      </w:pPr>
      <w:bookmarkStart w:id="104" w:name="_changing_the_eureka_instance_id"/>
      <w:bookmarkEnd w:id="104"/>
      <w:r>
        <w:rPr>
          <w:lang w:val="en"/>
        </w:rPr>
        <w:t>1</w:t>
      </w:r>
      <w:r>
        <w:rPr>
          <w:lang w:val="en"/>
        </w:rPr>
        <w:t>1.7.3 Changing the Eureka Instance ID</w:t>
      </w:r>
    </w:p>
    <w:p w:rsidR="00000000" w:rsidRDefault="00E0452F">
      <w:pPr>
        <w:pStyle w:val="a5"/>
        <w:divId w:val="564680909"/>
        <w:rPr>
          <w:lang w:val="en"/>
        </w:rPr>
      </w:pPr>
      <w:r>
        <w:rPr>
          <w:lang w:val="en"/>
        </w:rPr>
        <w:t>A vanilla Netflix Eureka instance is registered with an ID that is equal to its host name (that is, there is only one service per host). Spring Cloud Eureka provides a sensible default, which is defined as follows:</w:t>
      </w:r>
    </w:p>
    <w:p w:rsidR="00000000" w:rsidRDefault="00E0452F">
      <w:pPr>
        <w:pStyle w:val="a5"/>
        <w:divId w:val="564680909"/>
        <w:rPr>
          <w:lang w:val="en"/>
        </w:rPr>
      </w:pPr>
      <w:r>
        <w:rPr>
          <w:rStyle w:val="HTML"/>
          <w:lang w:val="en"/>
        </w:rPr>
        <w:t>${s</w:t>
      </w:r>
      <w:r>
        <w:rPr>
          <w:rStyle w:val="HTML"/>
          <w:lang w:val="en"/>
        </w:rPr>
        <w:t>pring.cloud.client.hostname}:${spring.application.name}:${spring.application.instance_id:${server.port}}}</w:t>
      </w:r>
    </w:p>
    <w:p w:rsidR="00000000" w:rsidRDefault="00E0452F">
      <w:pPr>
        <w:pStyle w:val="a5"/>
        <w:divId w:val="564680909"/>
        <w:rPr>
          <w:lang w:val="en"/>
        </w:rPr>
      </w:pPr>
      <w:r>
        <w:rPr>
          <w:lang w:val="en"/>
        </w:rPr>
        <w:t xml:space="preserve">An example is </w:t>
      </w:r>
      <w:r>
        <w:rPr>
          <w:rStyle w:val="HTML"/>
          <w:lang w:val="en"/>
        </w:rPr>
        <w:t>myhost:myappname:8080</w:t>
      </w:r>
      <w:r>
        <w:rPr>
          <w:lang w:val="en"/>
        </w:rPr>
        <w:t>.</w:t>
      </w:r>
    </w:p>
    <w:p w:rsidR="00000000" w:rsidRDefault="00E0452F">
      <w:pPr>
        <w:pStyle w:val="a5"/>
        <w:divId w:val="564680909"/>
        <w:rPr>
          <w:lang w:val="en"/>
        </w:rPr>
      </w:pPr>
      <w:r>
        <w:rPr>
          <w:lang w:val="en"/>
        </w:rPr>
        <w:t xml:space="preserve">By using Spring Cloud, you can override this value by providing a unique identifier in </w:t>
      </w:r>
      <w:r>
        <w:rPr>
          <w:rStyle w:val="HTML"/>
          <w:lang w:val="en"/>
        </w:rPr>
        <w:t>eureka.instance.instanceId</w:t>
      </w:r>
      <w:r>
        <w:rPr>
          <w:lang w:val="en"/>
        </w:rPr>
        <w:t>, as shown in the following example:</w:t>
      </w:r>
    </w:p>
    <w:p w:rsidR="00000000" w:rsidRDefault="00E0452F">
      <w:pPr>
        <w:pStyle w:val="a5"/>
        <w:divId w:val="564680909"/>
        <w:rPr>
          <w:lang w:val="en"/>
        </w:rPr>
      </w:pPr>
      <w:r>
        <w:rPr>
          <w:b/>
          <w:bCs/>
          <w:lang w:val="en"/>
        </w:rPr>
        <w:lastRenderedPageBreak/>
        <w:t>application.yml. </w:t>
      </w:r>
      <w:r>
        <w:rPr>
          <w:lang w:val="en"/>
        </w:rPr>
        <w:t xml:space="preserve"> </w:t>
      </w:r>
    </w:p>
    <w:p w:rsidR="00000000" w:rsidRDefault="00E0452F">
      <w:pPr>
        <w:pStyle w:val="HTML0"/>
        <w:divId w:val="564680909"/>
        <w:rPr>
          <w:lang w:val="en"/>
        </w:rPr>
      </w:pPr>
      <w:r>
        <w:rPr>
          <w:lang w:val="en"/>
        </w:rPr>
        <w:t>eureka:</w:t>
      </w:r>
    </w:p>
    <w:p w:rsidR="00000000" w:rsidRDefault="00E0452F">
      <w:pPr>
        <w:pStyle w:val="HTML0"/>
        <w:divId w:val="564680909"/>
        <w:rPr>
          <w:lang w:val="en"/>
        </w:rPr>
      </w:pPr>
      <w:r>
        <w:rPr>
          <w:lang w:val="en"/>
        </w:rPr>
        <w:t xml:space="preserve">  instance:</w:t>
      </w:r>
    </w:p>
    <w:p w:rsidR="00000000" w:rsidRDefault="00E0452F">
      <w:pPr>
        <w:pStyle w:val="HTML0"/>
        <w:divId w:val="564680909"/>
        <w:rPr>
          <w:lang w:val="en"/>
        </w:rPr>
      </w:pPr>
      <w:r>
        <w:rPr>
          <w:lang w:val="en"/>
        </w:rPr>
        <w:t xml:space="preserve">    instanceId: ${spring.application.name}:${vcap.application.instance_id:${spring.application.instance_id:${random.value}}}</w:t>
      </w:r>
    </w:p>
    <w:p w:rsidR="00000000" w:rsidRDefault="00E0452F">
      <w:pPr>
        <w:pStyle w:val="a5"/>
        <w:divId w:val="564680909"/>
        <w:rPr>
          <w:lang w:val="en"/>
        </w:rPr>
      </w:pPr>
      <w:r>
        <w:rPr>
          <w:lang w:val="en"/>
        </w:rPr>
        <w:t>With the metadata shown in the preceding example and mu</w:t>
      </w:r>
      <w:r>
        <w:rPr>
          <w:lang w:val="en"/>
        </w:rPr>
        <w:t xml:space="preserve">ltiple service instances deployed on localhost, the random value is inserted there to make the instance unique. In Cloud Foundry, the </w:t>
      </w:r>
      <w:r>
        <w:rPr>
          <w:rStyle w:val="HTML"/>
          <w:lang w:val="en"/>
        </w:rPr>
        <w:t>vcap.application.instance_id</w:t>
      </w:r>
      <w:r>
        <w:rPr>
          <w:lang w:val="en"/>
        </w:rPr>
        <w:t xml:space="preserve"> is populated automatically in a Spring Boot application, so the random value is not needed.</w:t>
      </w:r>
    </w:p>
    <w:p w:rsidR="00000000" w:rsidRDefault="00E0452F">
      <w:pPr>
        <w:pStyle w:val="2"/>
        <w:divId w:val="409698210"/>
        <w:rPr>
          <w:lang w:val="en"/>
        </w:rPr>
      </w:pPr>
      <w:bookmarkStart w:id="105" w:name="_using_the_eurekaclient"/>
      <w:bookmarkEnd w:id="105"/>
      <w:r>
        <w:rPr>
          <w:lang w:val="en"/>
        </w:rPr>
        <w:t>11.8 Using the EurekaClient</w:t>
      </w:r>
    </w:p>
    <w:p w:rsidR="00000000" w:rsidRDefault="00E0452F">
      <w:pPr>
        <w:pStyle w:val="a5"/>
        <w:divId w:val="500976069"/>
        <w:rPr>
          <w:lang w:val="en"/>
        </w:rPr>
      </w:pPr>
      <w:r>
        <w:rPr>
          <w:lang w:val="en"/>
        </w:rPr>
        <w:t xml:space="preserve">Once you have an application that is a discovery client, you can use it to discover service instances from the </w:t>
      </w:r>
      <w:hyperlink r:id="rId1179" w:anchor="spring-cloud-eureka-server" w:tooltip="12. Service Discovery: Eureka Server" w:history="1">
        <w:r>
          <w:rPr>
            <w:rStyle w:val="a3"/>
            <w:lang w:val="en"/>
          </w:rPr>
          <w:t>Eureka Server</w:t>
        </w:r>
      </w:hyperlink>
      <w:r>
        <w:rPr>
          <w:lang w:val="en"/>
        </w:rPr>
        <w:t xml:space="preserve">. One way to do so is to use the native </w:t>
      </w:r>
      <w:r>
        <w:rPr>
          <w:rStyle w:val="HTML"/>
          <w:lang w:val="en"/>
        </w:rPr>
        <w:t>com.netflix.discovery.EurekaClient</w:t>
      </w:r>
      <w:r>
        <w:rPr>
          <w:lang w:val="en"/>
        </w:rPr>
        <w:t xml:space="preserve"> (as opposed to the Spring Cloud </w:t>
      </w:r>
      <w:r>
        <w:rPr>
          <w:rStyle w:val="HTML"/>
          <w:lang w:val="en"/>
        </w:rPr>
        <w:t>DiscoveryClient</w:t>
      </w:r>
      <w:r>
        <w:rPr>
          <w:lang w:val="en"/>
        </w:rPr>
        <w:t>), as shown in the following example:</w:t>
      </w:r>
    </w:p>
    <w:p w:rsidR="00000000" w:rsidRDefault="00E0452F">
      <w:pPr>
        <w:pStyle w:val="HTML0"/>
        <w:divId w:val="500976069"/>
        <w:rPr>
          <w:lang w:val="en"/>
        </w:rPr>
      </w:pPr>
      <w:r>
        <w:rPr>
          <w:lang w:val="en"/>
        </w:rPr>
        <w:t>@Autowired</w:t>
      </w:r>
    </w:p>
    <w:p w:rsidR="00000000" w:rsidRDefault="00E0452F">
      <w:pPr>
        <w:pStyle w:val="HTML0"/>
        <w:divId w:val="500976069"/>
        <w:rPr>
          <w:lang w:val="en"/>
        </w:rPr>
      </w:pPr>
      <w:r>
        <w:rPr>
          <w:lang w:val="en"/>
        </w:rPr>
        <w:t>private EurekaClient discoveryClient;</w:t>
      </w:r>
    </w:p>
    <w:p w:rsidR="00000000" w:rsidRDefault="00E0452F">
      <w:pPr>
        <w:pStyle w:val="HTML0"/>
        <w:divId w:val="500976069"/>
        <w:rPr>
          <w:lang w:val="en"/>
        </w:rPr>
      </w:pPr>
    </w:p>
    <w:p w:rsidR="00000000" w:rsidRDefault="00E0452F">
      <w:pPr>
        <w:pStyle w:val="HTML0"/>
        <w:divId w:val="500976069"/>
        <w:rPr>
          <w:lang w:val="en"/>
        </w:rPr>
      </w:pPr>
      <w:r>
        <w:rPr>
          <w:lang w:val="en"/>
        </w:rPr>
        <w:t>p</w:t>
      </w:r>
      <w:r>
        <w:rPr>
          <w:lang w:val="en"/>
        </w:rPr>
        <w:t>ublic String serviceUrl() {</w:t>
      </w:r>
    </w:p>
    <w:p w:rsidR="00000000" w:rsidRDefault="00E0452F">
      <w:pPr>
        <w:pStyle w:val="HTML0"/>
        <w:divId w:val="500976069"/>
        <w:rPr>
          <w:lang w:val="en"/>
        </w:rPr>
      </w:pPr>
      <w:r>
        <w:rPr>
          <w:lang w:val="en"/>
        </w:rPr>
        <w:t xml:space="preserve">    InstanceInfo instance = discoveryClient.getNextServerFromEureka("STORES", false);</w:t>
      </w:r>
    </w:p>
    <w:p w:rsidR="00000000" w:rsidRDefault="00E0452F">
      <w:pPr>
        <w:pStyle w:val="HTML0"/>
        <w:divId w:val="500976069"/>
        <w:rPr>
          <w:lang w:val="en"/>
        </w:rPr>
      </w:pPr>
      <w:r>
        <w:rPr>
          <w:lang w:val="en"/>
        </w:rPr>
        <w:t xml:space="preserve">    return instance.getHomePageUrl();</w:t>
      </w:r>
    </w:p>
    <w:p w:rsidR="00000000" w:rsidRDefault="00E0452F">
      <w:pPr>
        <w:pStyle w:val="HTML0"/>
        <w:divId w:val="500976069"/>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000000">
        <w:trPr>
          <w:divId w:val="157543028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61" name="图片 6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575430281"/>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Do not use the </w:t>
            </w:r>
            <w:r>
              <w:rPr>
                <w:rStyle w:val="HTML"/>
              </w:rPr>
              <w:t>EurekaClient</w:t>
            </w:r>
            <w:r>
              <w:t xml:space="preserve"> in a </w:t>
            </w:r>
            <w:r>
              <w:rPr>
                <w:rStyle w:val="HTML"/>
              </w:rPr>
              <w:t>@PostConstruct</w:t>
            </w:r>
            <w:r>
              <w:t xml:space="preserve"> method or in a </w:t>
            </w:r>
            <w:r>
              <w:rPr>
                <w:rStyle w:val="HTML"/>
              </w:rPr>
              <w:t>@Scheduled</w:t>
            </w:r>
            <w:r>
              <w:t xml:space="preserve"> method (or anywhere where the </w:t>
            </w:r>
            <w:r>
              <w:rPr>
                <w:rStyle w:val="HTML"/>
              </w:rPr>
              <w:t>ApplicationContext</w:t>
            </w:r>
            <w:r>
              <w:t xml:space="preserve"> might not be started yet). It is initialized in a </w:t>
            </w:r>
            <w:r>
              <w:rPr>
                <w:rStyle w:val="HTML"/>
              </w:rPr>
              <w:t>SmartLifecycle</w:t>
            </w:r>
            <w:r>
              <w:t xml:space="preserve"> (with </w:t>
            </w:r>
            <w:r>
              <w:rPr>
                <w:rStyle w:val="HTML"/>
              </w:rPr>
              <w:t>phase=0</w:t>
            </w:r>
            <w:r>
              <w:t xml:space="preserve">), so the earliest you can rely on it being available is in another </w:t>
            </w:r>
            <w:r>
              <w:rPr>
                <w:rStyle w:val="HTML"/>
              </w:rPr>
              <w:t>SmartLifecycle</w:t>
            </w:r>
            <w:r>
              <w:t xml:space="preserve"> with a higher phase.</w:t>
            </w:r>
          </w:p>
        </w:tc>
      </w:tr>
    </w:tbl>
    <w:p w:rsidR="00000000" w:rsidRDefault="00E0452F">
      <w:pPr>
        <w:pStyle w:val="3"/>
        <w:divId w:val="755589360"/>
        <w:rPr>
          <w:lang w:val="en"/>
        </w:rPr>
      </w:pPr>
      <w:bookmarkStart w:id="106" w:name="_eurekaclient_without_jersey"/>
      <w:bookmarkEnd w:id="106"/>
      <w:r>
        <w:rPr>
          <w:lang w:val="en"/>
        </w:rPr>
        <w:t>11.8.1 EurekaClient without Jersey</w:t>
      </w:r>
    </w:p>
    <w:p w:rsidR="00000000" w:rsidRDefault="00E0452F">
      <w:pPr>
        <w:pStyle w:val="a5"/>
        <w:divId w:val="849489694"/>
        <w:rPr>
          <w:lang w:val="en"/>
        </w:rPr>
      </w:pPr>
      <w:r>
        <w:rPr>
          <w:lang w:val="en"/>
        </w:rPr>
        <w:t xml:space="preserve">By default, EurekaClient uses Jersey for HTTP communication. If you wish to avoid dependencies from Jersey, you can exclude it from your dependencies. Spring Cloud auto-configures a transport client based </w:t>
      </w:r>
      <w:r>
        <w:rPr>
          <w:lang w:val="en"/>
        </w:rPr>
        <w:lastRenderedPageBreak/>
        <w:t>on</w:t>
      </w:r>
      <w:r>
        <w:rPr>
          <w:lang w:val="en"/>
        </w:rPr>
        <w:t xml:space="preserve"> Spring </w:t>
      </w:r>
      <w:r>
        <w:rPr>
          <w:rStyle w:val="HTML"/>
          <w:lang w:val="en"/>
        </w:rPr>
        <w:t>RestTemplate</w:t>
      </w:r>
      <w:r>
        <w:rPr>
          <w:lang w:val="en"/>
        </w:rPr>
        <w:t>. The following example shows Jersey being excluded:</w:t>
      </w:r>
    </w:p>
    <w:p w:rsidR="00000000" w:rsidRDefault="00E0452F">
      <w:pPr>
        <w:pStyle w:val="HTML0"/>
        <w:divId w:val="849489694"/>
        <w:rPr>
          <w:lang w:val="en"/>
        </w:rPr>
      </w:pPr>
      <w:r>
        <w:rPr>
          <w:lang w:val="en"/>
        </w:rPr>
        <w:t>&lt;dependency&gt;</w:t>
      </w:r>
    </w:p>
    <w:p w:rsidR="00000000" w:rsidRDefault="00E0452F">
      <w:pPr>
        <w:pStyle w:val="HTML0"/>
        <w:divId w:val="849489694"/>
        <w:rPr>
          <w:lang w:val="en"/>
        </w:rPr>
      </w:pPr>
      <w:r>
        <w:rPr>
          <w:lang w:val="en"/>
        </w:rPr>
        <w:t xml:space="preserve">    &lt;groupId&gt;org.springframework.cloud&lt;/groupId&gt;</w:t>
      </w:r>
    </w:p>
    <w:p w:rsidR="00000000" w:rsidRDefault="00E0452F">
      <w:pPr>
        <w:pStyle w:val="HTML0"/>
        <w:divId w:val="849489694"/>
        <w:rPr>
          <w:lang w:val="en"/>
        </w:rPr>
      </w:pPr>
      <w:r>
        <w:rPr>
          <w:lang w:val="en"/>
        </w:rPr>
        <w:t xml:space="preserve">    &lt;artifactId&gt;spring-cloud-starter-netflix-eureka-client&lt;/artifactId&gt;</w:t>
      </w:r>
    </w:p>
    <w:p w:rsidR="00000000" w:rsidRDefault="00E0452F">
      <w:pPr>
        <w:pStyle w:val="HTML0"/>
        <w:divId w:val="849489694"/>
        <w:rPr>
          <w:lang w:val="en"/>
        </w:rPr>
      </w:pPr>
      <w:r>
        <w:rPr>
          <w:lang w:val="en"/>
        </w:rPr>
        <w:t xml:space="preserve">    &lt;exclusions&gt;</w:t>
      </w:r>
    </w:p>
    <w:p w:rsidR="00000000" w:rsidRDefault="00E0452F">
      <w:pPr>
        <w:pStyle w:val="HTML0"/>
        <w:divId w:val="849489694"/>
        <w:rPr>
          <w:lang w:val="en"/>
        </w:rPr>
      </w:pPr>
      <w:r>
        <w:rPr>
          <w:lang w:val="en"/>
        </w:rPr>
        <w:t xml:space="preserve">        &lt;exclusion&gt;</w:t>
      </w:r>
    </w:p>
    <w:p w:rsidR="00000000" w:rsidRDefault="00E0452F">
      <w:pPr>
        <w:pStyle w:val="HTML0"/>
        <w:divId w:val="849489694"/>
        <w:rPr>
          <w:lang w:val="en"/>
        </w:rPr>
      </w:pPr>
      <w:r>
        <w:rPr>
          <w:lang w:val="en"/>
        </w:rPr>
        <w:t xml:space="preserve">            </w:t>
      </w:r>
      <w:r>
        <w:rPr>
          <w:lang w:val="en"/>
        </w:rPr>
        <w:t>&lt;groupId&gt;com.sun.jersey&lt;/groupId&gt;</w:t>
      </w:r>
    </w:p>
    <w:p w:rsidR="00000000" w:rsidRDefault="00E0452F">
      <w:pPr>
        <w:pStyle w:val="HTML0"/>
        <w:divId w:val="849489694"/>
        <w:rPr>
          <w:lang w:val="en"/>
        </w:rPr>
      </w:pPr>
      <w:r>
        <w:rPr>
          <w:lang w:val="en"/>
        </w:rPr>
        <w:t xml:space="preserve">            &lt;artifactId&gt;jersey-client&lt;/artifactId&gt;</w:t>
      </w:r>
    </w:p>
    <w:p w:rsidR="00000000" w:rsidRDefault="00E0452F">
      <w:pPr>
        <w:pStyle w:val="HTML0"/>
        <w:divId w:val="849489694"/>
        <w:rPr>
          <w:lang w:val="en"/>
        </w:rPr>
      </w:pPr>
      <w:r>
        <w:rPr>
          <w:lang w:val="en"/>
        </w:rPr>
        <w:t xml:space="preserve">        &lt;/exclusion&gt;</w:t>
      </w:r>
    </w:p>
    <w:p w:rsidR="00000000" w:rsidRDefault="00E0452F">
      <w:pPr>
        <w:pStyle w:val="HTML0"/>
        <w:divId w:val="849489694"/>
        <w:rPr>
          <w:lang w:val="en"/>
        </w:rPr>
      </w:pPr>
      <w:r>
        <w:rPr>
          <w:lang w:val="en"/>
        </w:rPr>
        <w:t xml:space="preserve">        &lt;exclusion&gt;</w:t>
      </w:r>
    </w:p>
    <w:p w:rsidR="00000000" w:rsidRDefault="00E0452F">
      <w:pPr>
        <w:pStyle w:val="HTML0"/>
        <w:divId w:val="849489694"/>
        <w:rPr>
          <w:lang w:val="en"/>
        </w:rPr>
      </w:pPr>
      <w:r>
        <w:rPr>
          <w:lang w:val="en"/>
        </w:rPr>
        <w:t xml:space="preserve">            &lt;groupId&gt;com.sun.jersey&lt;/groupId&gt;</w:t>
      </w:r>
    </w:p>
    <w:p w:rsidR="00000000" w:rsidRDefault="00E0452F">
      <w:pPr>
        <w:pStyle w:val="HTML0"/>
        <w:divId w:val="849489694"/>
        <w:rPr>
          <w:lang w:val="en"/>
        </w:rPr>
      </w:pPr>
      <w:r>
        <w:rPr>
          <w:lang w:val="en"/>
        </w:rPr>
        <w:t xml:space="preserve">            &lt;artifactId&gt;jersey-core&lt;/artifactId&gt;</w:t>
      </w:r>
    </w:p>
    <w:p w:rsidR="00000000" w:rsidRDefault="00E0452F">
      <w:pPr>
        <w:pStyle w:val="HTML0"/>
        <w:divId w:val="849489694"/>
        <w:rPr>
          <w:lang w:val="en"/>
        </w:rPr>
      </w:pPr>
      <w:r>
        <w:rPr>
          <w:lang w:val="en"/>
        </w:rPr>
        <w:t xml:space="preserve">        &lt;/exclusion&gt;</w:t>
      </w:r>
    </w:p>
    <w:p w:rsidR="00000000" w:rsidRDefault="00E0452F">
      <w:pPr>
        <w:pStyle w:val="HTML0"/>
        <w:divId w:val="849489694"/>
        <w:rPr>
          <w:lang w:val="en"/>
        </w:rPr>
      </w:pPr>
      <w:r>
        <w:rPr>
          <w:lang w:val="en"/>
        </w:rPr>
        <w:t xml:space="preserve">        &lt;exclu</w:t>
      </w:r>
      <w:r>
        <w:rPr>
          <w:lang w:val="en"/>
        </w:rPr>
        <w:t>sion&gt;</w:t>
      </w:r>
    </w:p>
    <w:p w:rsidR="00000000" w:rsidRDefault="00E0452F">
      <w:pPr>
        <w:pStyle w:val="HTML0"/>
        <w:divId w:val="849489694"/>
        <w:rPr>
          <w:lang w:val="en"/>
        </w:rPr>
      </w:pPr>
      <w:r>
        <w:rPr>
          <w:lang w:val="en"/>
        </w:rPr>
        <w:t xml:space="preserve">            &lt;groupId&gt;com.sun.jersey.contribs&lt;/groupId&gt;</w:t>
      </w:r>
    </w:p>
    <w:p w:rsidR="00000000" w:rsidRDefault="00E0452F">
      <w:pPr>
        <w:pStyle w:val="HTML0"/>
        <w:divId w:val="849489694"/>
        <w:rPr>
          <w:lang w:val="en"/>
        </w:rPr>
      </w:pPr>
      <w:r>
        <w:rPr>
          <w:lang w:val="en"/>
        </w:rPr>
        <w:t xml:space="preserve">            &lt;artifactId&gt;jersey-apache-client4&lt;/artifactId&gt;</w:t>
      </w:r>
    </w:p>
    <w:p w:rsidR="00000000" w:rsidRDefault="00E0452F">
      <w:pPr>
        <w:pStyle w:val="HTML0"/>
        <w:divId w:val="849489694"/>
        <w:rPr>
          <w:lang w:val="en"/>
        </w:rPr>
      </w:pPr>
      <w:r>
        <w:rPr>
          <w:lang w:val="en"/>
        </w:rPr>
        <w:t xml:space="preserve">        &lt;/exclusion&gt;</w:t>
      </w:r>
    </w:p>
    <w:p w:rsidR="00000000" w:rsidRDefault="00E0452F">
      <w:pPr>
        <w:pStyle w:val="HTML0"/>
        <w:divId w:val="849489694"/>
        <w:rPr>
          <w:lang w:val="en"/>
        </w:rPr>
      </w:pPr>
      <w:r>
        <w:rPr>
          <w:lang w:val="en"/>
        </w:rPr>
        <w:t xml:space="preserve">    &lt;/exclusions&gt;</w:t>
      </w:r>
    </w:p>
    <w:p w:rsidR="00000000" w:rsidRDefault="00E0452F">
      <w:pPr>
        <w:pStyle w:val="HTML0"/>
        <w:divId w:val="849489694"/>
        <w:rPr>
          <w:lang w:val="en"/>
        </w:rPr>
      </w:pPr>
      <w:r>
        <w:rPr>
          <w:lang w:val="en"/>
        </w:rPr>
        <w:t>&lt;/dependency&gt;</w:t>
      </w:r>
    </w:p>
    <w:p w:rsidR="00000000" w:rsidRDefault="00E0452F">
      <w:pPr>
        <w:pStyle w:val="2"/>
        <w:divId w:val="918946455"/>
        <w:rPr>
          <w:lang w:val="en"/>
        </w:rPr>
      </w:pPr>
      <w:bookmarkStart w:id="107" w:name="_alternatives_to_the_native_netflix_eure"/>
      <w:bookmarkEnd w:id="107"/>
      <w:r>
        <w:rPr>
          <w:lang w:val="en"/>
        </w:rPr>
        <w:t>11.9 Alternatives to the Native Netflix EurekaClient</w:t>
      </w:r>
    </w:p>
    <w:p w:rsidR="00000000" w:rsidRDefault="00E0452F">
      <w:pPr>
        <w:pStyle w:val="a5"/>
        <w:divId w:val="1657562508"/>
        <w:rPr>
          <w:lang w:val="en"/>
        </w:rPr>
      </w:pPr>
      <w:r>
        <w:rPr>
          <w:lang w:val="en"/>
        </w:rPr>
        <w:t xml:space="preserve">You need not use the raw Netflix </w:t>
      </w:r>
      <w:r>
        <w:rPr>
          <w:rStyle w:val="HTML"/>
          <w:lang w:val="en"/>
        </w:rPr>
        <w:t>EurekaClient</w:t>
      </w:r>
      <w:r>
        <w:rPr>
          <w:lang w:val="en"/>
        </w:rPr>
        <w:t>.</w:t>
      </w:r>
      <w:r>
        <w:rPr>
          <w:lang w:val="en"/>
        </w:rPr>
        <w:t xml:space="preserve"> Also, it is usually more convenient to use it behind a wrapper of some sort. Spring Cloud has support for </w:t>
      </w:r>
      <w:hyperlink r:id="rId1180" w:anchor="spring-cloud-feign" w:tooltip="23. Declarative REST Client: Feign" w:history="1">
        <w:r>
          <w:rPr>
            <w:rStyle w:val="a3"/>
            <w:lang w:val="en"/>
          </w:rPr>
          <w:t>Feign</w:t>
        </w:r>
      </w:hyperlink>
      <w:r>
        <w:rPr>
          <w:lang w:val="en"/>
        </w:rPr>
        <w:t xml:space="preserve"> (a REST client builder) and </w:t>
      </w:r>
      <w:hyperlink r:id="rId1181" w:anchor="spring-cloud-ribbon" w:tooltip="16. Client Side Load Balancer: Ribbon" w:history="1">
        <w:r>
          <w:rPr>
            <w:rStyle w:val="a3"/>
            <w:lang w:val="en"/>
          </w:rPr>
          <w:t xml:space="preserve">Spring </w:t>
        </w:r>
        <w:r>
          <w:rPr>
            <w:rStyle w:val="HTML"/>
            <w:color w:val="0000FF"/>
            <w:u w:val="single"/>
            <w:lang w:val="en"/>
          </w:rPr>
          <w:t>RestTemplate</w:t>
        </w:r>
      </w:hyperlink>
      <w:r>
        <w:rPr>
          <w:lang w:val="en"/>
        </w:rPr>
        <w:t xml:space="preserve"> </w:t>
      </w:r>
      <w:r>
        <w:rPr>
          <w:lang w:val="en"/>
        </w:rPr>
        <w:t xml:space="preserve">through the logical Eureka service identifiers (VIPs) instead of physical URLs. To configure Ribbon with a fixed list of physical servers, you can set </w:t>
      </w:r>
      <w:r>
        <w:rPr>
          <w:rStyle w:val="HTML"/>
          <w:lang w:val="en"/>
        </w:rPr>
        <w:t>&lt;client&gt;.ribbon.listOfServers</w:t>
      </w:r>
      <w:r>
        <w:rPr>
          <w:lang w:val="en"/>
        </w:rPr>
        <w:t xml:space="preserve"> to a comma-separated list of physical addresses (or hostnames), where </w:t>
      </w:r>
      <w:r>
        <w:rPr>
          <w:rStyle w:val="HTML"/>
          <w:lang w:val="en"/>
        </w:rPr>
        <w:t>&lt;clie</w:t>
      </w:r>
      <w:r>
        <w:rPr>
          <w:rStyle w:val="HTML"/>
          <w:lang w:val="en"/>
        </w:rPr>
        <w:t>nt&gt;</w:t>
      </w:r>
      <w:r>
        <w:rPr>
          <w:lang w:val="en"/>
        </w:rPr>
        <w:t xml:space="preserve"> is the ID of the client.</w:t>
      </w:r>
    </w:p>
    <w:p w:rsidR="00000000" w:rsidRDefault="00E0452F">
      <w:pPr>
        <w:pStyle w:val="a5"/>
        <w:divId w:val="1657562508"/>
        <w:rPr>
          <w:lang w:val="en"/>
        </w:rPr>
      </w:pPr>
      <w:r>
        <w:rPr>
          <w:lang w:val="en"/>
        </w:rPr>
        <w:t xml:space="preserve">You can also use the </w:t>
      </w:r>
      <w:r>
        <w:rPr>
          <w:rStyle w:val="HTML"/>
          <w:lang w:val="en"/>
        </w:rPr>
        <w:t>org.springframework.cloud.client.discovery.DiscoveryClient</w:t>
      </w:r>
      <w:r>
        <w:rPr>
          <w:lang w:val="en"/>
        </w:rPr>
        <w:t>, which provides a simple API (not specific to Netflix) for discovery clients, as shown in the following example:</w:t>
      </w:r>
    </w:p>
    <w:p w:rsidR="00000000" w:rsidRDefault="00E0452F">
      <w:pPr>
        <w:pStyle w:val="HTML0"/>
        <w:divId w:val="1657562508"/>
        <w:rPr>
          <w:lang w:val="en"/>
        </w:rPr>
      </w:pPr>
      <w:r>
        <w:rPr>
          <w:lang w:val="en"/>
        </w:rPr>
        <w:t>@Autowired</w:t>
      </w:r>
    </w:p>
    <w:p w:rsidR="00000000" w:rsidRDefault="00E0452F">
      <w:pPr>
        <w:pStyle w:val="HTML0"/>
        <w:divId w:val="1657562508"/>
        <w:rPr>
          <w:lang w:val="en"/>
        </w:rPr>
      </w:pPr>
      <w:r>
        <w:rPr>
          <w:lang w:val="en"/>
        </w:rPr>
        <w:t>private DiscoveryClient</w:t>
      </w:r>
      <w:r>
        <w:rPr>
          <w:lang w:val="en"/>
        </w:rPr>
        <w:t xml:space="preserve"> discoveryClient;</w:t>
      </w:r>
    </w:p>
    <w:p w:rsidR="00000000" w:rsidRDefault="00E0452F">
      <w:pPr>
        <w:pStyle w:val="HTML0"/>
        <w:divId w:val="1657562508"/>
        <w:rPr>
          <w:lang w:val="en"/>
        </w:rPr>
      </w:pPr>
    </w:p>
    <w:p w:rsidR="00000000" w:rsidRDefault="00E0452F">
      <w:pPr>
        <w:pStyle w:val="HTML0"/>
        <w:divId w:val="1657562508"/>
        <w:rPr>
          <w:lang w:val="en"/>
        </w:rPr>
      </w:pPr>
      <w:r>
        <w:rPr>
          <w:lang w:val="en"/>
        </w:rPr>
        <w:t>public String serviceUrl() {</w:t>
      </w:r>
    </w:p>
    <w:p w:rsidR="00000000" w:rsidRDefault="00E0452F">
      <w:pPr>
        <w:pStyle w:val="HTML0"/>
        <w:divId w:val="1657562508"/>
        <w:rPr>
          <w:lang w:val="en"/>
        </w:rPr>
      </w:pPr>
      <w:r>
        <w:rPr>
          <w:lang w:val="en"/>
        </w:rPr>
        <w:lastRenderedPageBreak/>
        <w:t xml:space="preserve">    List&lt;ServiceInstance&gt; list = discoveryClient.getInstances("STORES");</w:t>
      </w:r>
    </w:p>
    <w:p w:rsidR="00000000" w:rsidRDefault="00E0452F">
      <w:pPr>
        <w:pStyle w:val="HTML0"/>
        <w:divId w:val="1657562508"/>
        <w:rPr>
          <w:lang w:val="en"/>
        </w:rPr>
      </w:pPr>
      <w:r>
        <w:rPr>
          <w:lang w:val="en"/>
        </w:rPr>
        <w:t xml:space="preserve">    if (list != null &amp;&amp; list.size() &gt; 0 ) {</w:t>
      </w:r>
    </w:p>
    <w:p w:rsidR="00000000" w:rsidRDefault="00E0452F">
      <w:pPr>
        <w:pStyle w:val="HTML0"/>
        <w:divId w:val="1657562508"/>
        <w:rPr>
          <w:lang w:val="en"/>
        </w:rPr>
      </w:pPr>
      <w:r>
        <w:rPr>
          <w:lang w:val="en"/>
        </w:rPr>
        <w:t xml:space="preserve">        return list.get(0).getUri();</w:t>
      </w:r>
    </w:p>
    <w:p w:rsidR="00000000" w:rsidRDefault="00E0452F">
      <w:pPr>
        <w:pStyle w:val="HTML0"/>
        <w:divId w:val="1657562508"/>
        <w:rPr>
          <w:lang w:val="en"/>
        </w:rPr>
      </w:pPr>
      <w:r>
        <w:rPr>
          <w:lang w:val="en"/>
        </w:rPr>
        <w:t xml:space="preserve">    }</w:t>
      </w:r>
    </w:p>
    <w:p w:rsidR="00000000" w:rsidRDefault="00E0452F">
      <w:pPr>
        <w:pStyle w:val="HTML0"/>
        <w:divId w:val="1657562508"/>
        <w:rPr>
          <w:lang w:val="en"/>
        </w:rPr>
      </w:pPr>
      <w:r>
        <w:rPr>
          <w:lang w:val="en"/>
        </w:rPr>
        <w:t xml:space="preserve">    return null;</w:t>
      </w:r>
    </w:p>
    <w:p w:rsidR="00000000" w:rsidRDefault="00E0452F">
      <w:pPr>
        <w:pStyle w:val="HTML0"/>
        <w:divId w:val="1657562508"/>
        <w:rPr>
          <w:lang w:val="en"/>
        </w:rPr>
      </w:pPr>
      <w:r>
        <w:rPr>
          <w:lang w:val="en"/>
        </w:rPr>
        <w:t>}</w:t>
      </w:r>
    </w:p>
    <w:p w:rsidR="00000000" w:rsidRDefault="00E0452F">
      <w:pPr>
        <w:pStyle w:val="2"/>
        <w:divId w:val="1218198635"/>
        <w:rPr>
          <w:lang w:val="en"/>
        </w:rPr>
      </w:pPr>
      <w:bookmarkStart w:id="108" w:name="_why_is_it_so_slow_to_register_a_service"/>
      <w:bookmarkEnd w:id="108"/>
      <w:r>
        <w:rPr>
          <w:lang w:val="en"/>
        </w:rPr>
        <w:t>11.10 Why Is It so Slow to Register a Service?</w:t>
      </w:r>
    </w:p>
    <w:p w:rsidR="00000000" w:rsidRDefault="00E0452F">
      <w:pPr>
        <w:pStyle w:val="a5"/>
        <w:divId w:val="306396691"/>
        <w:rPr>
          <w:lang w:val="en"/>
        </w:rPr>
      </w:pPr>
      <w:r>
        <w:rPr>
          <w:lang w:val="en"/>
        </w:rPr>
        <w:t>Being an instance also involves a periodic heartbeat to the registry (through the client’</w:t>
      </w:r>
      <w:r>
        <w:rPr>
          <w:lang w:val="en"/>
        </w:rPr>
        <w:t xml:space="preserve">s </w:t>
      </w:r>
      <w:r>
        <w:rPr>
          <w:rStyle w:val="HTML"/>
          <w:lang w:val="en"/>
        </w:rPr>
        <w:t>serviceUrl</w:t>
      </w:r>
      <w:r>
        <w:rPr>
          <w:lang w:val="en"/>
        </w:rPr>
        <w:t>) with a default duration of 30 seconds. A service is not available for discovery by clients until the instance, the server, and the client all have the same metadata in their local cache (so it could take 3 heartbeats). You can change the peri</w:t>
      </w:r>
      <w:r>
        <w:rPr>
          <w:lang w:val="en"/>
        </w:rPr>
        <w:t xml:space="preserve">od by setting </w:t>
      </w:r>
      <w:r>
        <w:rPr>
          <w:rStyle w:val="HTML"/>
          <w:lang w:val="en"/>
        </w:rPr>
        <w:t>eureka.instance.leaseRenewalIntervalInSeconds</w:t>
      </w:r>
      <w:r>
        <w:rPr>
          <w:lang w:val="en"/>
        </w:rPr>
        <w:t>. Setting it to a value of less than 30 speeds up the process of getting clients connected to other services. In production, it is probably better to stick with the default, because of internal com</w:t>
      </w:r>
      <w:r>
        <w:rPr>
          <w:lang w:val="en"/>
        </w:rPr>
        <w:t>putations in the server that make assumptions about the lease renewal period.</w:t>
      </w:r>
    </w:p>
    <w:p w:rsidR="00000000" w:rsidRDefault="00E0452F">
      <w:pPr>
        <w:pStyle w:val="2"/>
        <w:divId w:val="84156127"/>
        <w:rPr>
          <w:lang w:val="en"/>
        </w:rPr>
      </w:pPr>
      <w:bookmarkStart w:id="109" w:name="_zones"/>
      <w:bookmarkEnd w:id="109"/>
      <w:r>
        <w:rPr>
          <w:lang w:val="en"/>
        </w:rPr>
        <w:t>11.11 Zones</w:t>
      </w:r>
    </w:p>
    <w:p w:rsidR="00000000" w:rsidRDefault="00E0452F">
      <w:pPr>
        <w:pStyle w:val="a5"/>
        <w:divId w:val="281348634"/>
        <w:rPr>
          <w:lang w:val="en"/>
        </w:rPr>
      </w:pPr>
      <w:r>
        <w:rPr>
          <w:lang w:val="en"/>
        </w:rPr>
        <w:t>If you have deployed Eureka clients to multiple zon</w:t>
      </w:r>
      <w:r>
        <w:rPr>
          <w:lang w:val="en"/>
        </w:rPr>
        <w:t>es, you may prefer that those clients use services within the same zone before trying services in another zone. To set that up, you need to configure your Eureka clients correctly.</w:t>
      </w:r>
    </w:p>
    <w:p w:rsidR="00000000" w:rsidRDefault="00E0452F">
      <w:pPr>
        <w:pStyle w:val="a5"/>
        <w:divId w:val="281348634"/>
        <w:rPr>
          <w:lang w:val="en"/>
        </w:rPr>
      </w:pPr>
      <w:r>
        <w:rPr>
          <w:lang w:val="en"/>
        </w:rPr>
        <w:t xml:space="preserve">First, you need to make sure you have Eureka servers deployed to each zone </w:t>
      </w:r>
      <w:r>
        <w:rPr>
          <w:lang w:val="en"/>
        </w:rPr>
        <w:t xml:space="preserve">and that they are peers of each other. See the section on </w:t>
      </w:r>
      <w:hyperlink r:id="rId1182" w:anchor="spring-cloud-eureka-server-zones-and-regions" w:tooltip="12.3 High Availability, Zones and Regions" w:history="1">
        <w:r>
          <w:rPr>
            <w:rStyle w:val="a3"/>
            <w:lang w:val="en"/>
          </w:rPr>
          <w:t>zones and regions</w:t>
        </w:r>
      </w:hyperlink>
      <w:r>
        <w:rPr>
          <w:lang w:val="en"/>
        </w:rPr>
        <w:t xml:space="preserve"> for more information.</w:t>
      </w:r>
    </w:p>
    <w:p w:rsidR="00000000" w:rsidRDefault="00E0452F">
      <w:pPr>
        <w:pStyle w:val="a5"/>
        <w:divId w:val="281348634"/>
        <w:rPr>
          <w:lang w:val="en"/>
        </w:rPr>
      </w:pPr>
      <w:r>
        <w:rPr>
          <w:lang w:val="en"/>
        </w:rPr>
        <w:t xml:space="preserve">Next, you need to tell Eureka which zone your service is in. You can do so by using the </w:t>
      </w:r>
      <w:r>
        <w:rPr>
          <w:rStyle w:val="HTML"/>
          <w:lang w:val="en"/>
        </w:rPr>
        <w:t>metadataMap</w:t>
      </w:r>
      <w:r>
        <w:rPr>
          <w:lang w:val="en"/>
        </w:rPr>
        <w:t xml:space="preserve"> property. For example, if </w:t>
      </w:r>
      <w:r>
        <w:rPr>
          <w:rStyle w:val="HTML"/>
          <w:lang w:val="en"/>
        </w:rPr>
        <w:t>service 1</w:t>
      </w:r>
      <w:r>
        <w:rPr>
          <w:lang w:val="en"/>
        </w:rPr>
        <w:t xml:space="preserve"> is deployed to both </w:t>
      </w:r>
      <w:r>
        <w:rPr>
          <w:rStyle w:val="HTML"/>
          <w:lang w:val="en"/>
        </w:rPr>
        <w:t>zone 1</w:t>
      </w:r>
      <w:r>
        <w:rPr>
          <w:lang w:val="en"/>
        </w:rPr>
        <w:t xml:space="preserve"> and </w:t>
      </w:r>
      <w:r>
        <w:rPr>
          <w:rStyle w:val="HTML"/>
          <w:lang w:val="en"/>
        </w:rPr>
        <w:t>zone 2</w:t>
      </w:r>
      <w:r>
        <w:rPr>
          <w:lang w:val="en"/>
        </w:rPr>
        <w:t>, you need to set the following Eureka pr</w:t>
      </w:r>
      <w:r>
        <w:rPr>
          <w:lang w:val="en"/>
        </w:rPr>
        <w:t xml:space="preserve">operties in </w:t>
      </w:r>
      <w:r>
        <w:rPr>
          <w:rStyle w:val="HTML"/>
          <w:lang w:val="en"/>
        </w:rPr>
        <w:t>service 1</w:t>
      </w:r>
      <w:r>
        <w:rPr>
          <w:lang w:val="en"/>
        </w:rPr>
        <w:t>:</w:t>
      </w:r>
    </w:p>
    <w:p w:rsidR="00000000" w:rsidRDefault="00E0452F">
      <w:pPr>
        <w:pStyle w:val="a5"/>
        <w:divId w:val="281348634"/>
        <w:rPr>
          <w:lang w:val="en"/>
        </w:rPr>
      </w:pPr>
      <w:r>
        <w:rPr>
          <w:rStyle w:val="a7"/>
          <w:lang w:val="en"/>
        </w:rPr>
        <w:t>Service 1 in Zone 1</w:t>
      </w:r>
    </w:p>
    <w:p w:rsidR="00000000" w:rsidRDefault="00E0452F">
      <w:pPr>
        <w:pStyle w:val="HTML0"/>
        <w:divId w:val="281348634"/>
        <w:rPr>
          <w:lang w:val="en"/>
        </w:rPr>
      </w:pPr>
      <w:r>
        <w:rPr>
          <w:lang w:val="en"/>
        </w:rPr>
        <w:t>eureka.instance.metadataMap.zone = zone1</w:t>
      </w:r>
    </w:p>
    <w:p w:rsidR="00000000" w:rsidRDefault="00E0452F">
      <w:pPr>
        <w:pStyle w:val="HTML0"/>
        <w:divId w:val="281348634"/>
        <w:rPr>
          <w:lang w:val="en"/>
        </w:rPr>
      </w:pPr>
      <w:r>
        <w:rPr>
          <w:lang w:val="en"/>
        </w:rPr>
        <w:t>eureka.client.preferSameZoneEureka = true</w:t>
      </w:r>
    </w:p>
    <w:p w:rsidR="00000000" w:rsidRDefault="00E0452F">
      <w:pPr>
        <w:pStyle w:val="a5"/>
        <w:divId w:val="281348634"/>
        <w:rPr>
          <w:lang w:val="en"/>
        </w:rPr>
      </w:pPr>
      <w:r>
        <w:rPr>
          <w:rStyle w:val="a7"/>
          <w:lang w:val="en"/>
        </w:rPr>
        <w:lastRenderedPageBreak/>
        <w:t>Service 1 in Zone 2</w:t>
      </w:r>
    </w:p>
    <w:p w:rsidR="00000000" w:rsidRDefault="00E0452F">
      <w:pPr>
        <w:pStyle w:val="HTML0"/>
        <w:divId w:val="281348634"/>
        <w:rPr>
          <w:lang w:val="en"/>
        </w:rPr>
      </w:pPr>
      <w:r>
        <w:rPr>
          <w:lang w:val="en"/>
        </w:rPr>
        <w:t>eureka.instance.metadataMap.zone = zone2</w:t>
      </w:r>
    </w:p>
    <w:p w:rsidR="00000000" w:rsidRDefault="00E0452F">
      <w:pPr>
        <w:pStyle w:val="HTML0"/>
        <w:divId w:val="281348634"/>
        <w:rPr>
          <w:lang w:val="en"/>
        </w:rPr>
      </w:pPr>
      <w:r>
        <w:rPr>
          <w:lang w:val="en"/>
        </w:rPr>
        <w:t>eureka.client.preferSameZoneEureka = true</w:t>
      </w:r>
    </w:p>
    <w:p w:rsidR="00000000" w:rsidRDefault="00E0452F">
      <w:pPr>
        <w:pStyle w:val="2"/>
        <w:divId w:val="1266614342"/>
        <w:rPr>
          <w:lang w:val="en"/>
        </w:rPr>
      </w:pPr>
      <w:bookmarkStart w:id="110" w:name="spring-cloud-eureka-server"/>
      <w:bookmarkEnd w:id="110"/>
      <w:r>
        <w:rPr>
          <w:lang w:val="en"/>
        </w:rPr>
        <w:t>12. Service Discovery: Eureka Server</w:t>
      </w:r>
    </w:p>
    <w:p w:rsidR="00000000" w:rsidRDefault="00E0452F">
      <w:pPr>
        <w:pStyle w:val="a5"/>
        <w:divId w:val="389814313"/>
        <w:rPr>
          <w:lang w:val="en"/>
        </w:rPr>
      </w:pPr>
      <w:r>
        <w:rPr>
          <w:lang w:val="en"/>
        </w:rPr>
        <w:t>This section describes how to set up a Eureka server.</w:t>
      </w:r>
    </w:p>
    <w:p w:rsidR="00000000" w:rsidRDefault="00E0452F">
      <w:pPr>
        <w:pStyle w:val="2"/>
        <w:divId w:val="1494830822"/>
        <w:rPr>
          <w:lang w:val="en"/>
        </w:rPr>
      </w:pPr>
      <w:bookmarkStart w:id="111" w:name="netflix-eureka-server-starter"/>
      <w:bookmarkEnd w:id="111"/>
      <w:r>
        <w:rPr>
          <w:lang w:val="en"/>
        </w:rPr>
        <w:t>12.1 How to Include Eureka Server</w:t>
      </w:r>
    </w:p>
    <w:p w:rsidR="00000000" w:rsidRDefault="00E0452F">
      <w:pPr>
        <w:pStyle w:val="a5"/>
        <w:divId w:val="1154839601"/>
        <w:rPr>
          <w:lang w:val="en"/>
        </w:rPr>
      </w:pPr>
      <w:r>
        <w:rPr>
          <w:lang w:val="en"/>
        </w:rPr>
        <w:t xml:space="preserve">To include Eureka Server in your project, use the starter with a group ID of </w:t>
      </w:r>
      <w:r>
        <w:rPr>
          <w:rStyle w:val="HTML"/>
          <w:lang w:val="en"/>
        </w:rPr>
        <w:t>org.springframework.cloud</w:t>
      </w:r>
      <w:r>
        <w:rPr>
          <w:lang w:val="en"/>
        </w:rPr>
        <w:t xml:space="preserve"> and an arti</w:t>
      </w:r>
      <w:r>
        <w:rPr>
          <w:lang w:val="en"/>
        </w:rPr>
        <w:t xml:space="preserve">fact ID of </w:t>
      </w:r>
      <w:r>
        <w:rPr>
          <w:rStyle w:val="HTML"/>
          <w:lang w:val="en"/>
        </w:rPr>
        <w:t>spring-cloud-starter-netflix-eureka-server</w:t>
      </w:r>
      <w:r>
        <w:rPr>
          <w:lang w:val="en"/>
        </w:rPr>
        <w:t xml:space="preserve">. See the </w:t>
      </w:r>
      <w:hyperlink r:id="rId1183" w:tgtFrame="_top" w:history="1">
        <w:r>
          <w:rPr>
            <w:rStyle w:val="a3"/>
            <w:lang w:val="en"/>
          </w:rPr>
          <w:t>Spring Cloud Project page</w:t>
        </w:r>
      </w:hyperlink>
      <w:r>
        <w:rPr>
          <w:lang w:val="en"/>
        </w:rPr>
        <w:t xml:space="preserve"> for details on setting up your build system with the current Spring Cloud Release Train.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15391317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62" name="图片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153913176"/>
          <w:tblCellSpacing w:w="15" w:type="dxa"/>
        </w:trPr>
        <w:tc>
          <w:tcPr>
            <w:tcW w:w="0" w:type="auto"/>
            <w:vMerge/>
            <w:vAlign w:val="center"/>
            <w:hideMark/>
          </w:tcPr>
          <w:p w:rsidR="00000000" w:rsidRDefault="00E0452F"/>
        </w:tc>
        <w:tc>
          <w:tcPr>
            <w:tcW w:w="0" w:type="auto"/>
            <w:hideMark/>
          </w:tcPr>
          <w:p w:rsidR="00000000" w:rsidRDefault="00E0452F">
            <w:pPr>
              <w:pStyle w:val="a5"/>
            </w:pPr>
            <w:r>
              <w:t>If your project already uses Thymeleaf as its template engine, th</w:t>
            </w:r>
            <w:r>
              <w:t>e Freemarker templates of the Eureka server may not be loaded correctly. In this case it is necessary to configure the template loader manually:</w:t>
            </w:r>
          </w:p>
        </w:tc>
      </w:tr>
    </w:tbl>
    <w:p w:rsidR="00000000" w:rsidRDefault="00E0452F">
      <w:pPr>
        <w:pStyle w:val="a5"/>
        <w:divId w:val="1154839601"/>
        <w:rPr>
          <w:lang w:val="en"/>
        </w:rPr>
      </w:pPr>
      <w:r>
        <w:rPr>
          <w:b/>
          <w:bCs/>
          <w:lang w:val="en"/>
        </w:rPr>
        <w:t>application.yml. </w:t>
      </w:r>
      <w:r>
        <w:rPr>
          <w:lang w:val="en"/>
        </w:rPr>
        <w:t xml:space="preserve"> </w:t>
      </w:r>
    </w:p>
    <w:p w:rsidR="00000000" w:rsidRDefault="00E0452F">
      <w:pPr>
        <w:pStyle w:val="HTML0"/>
        <w:divId w:val="1154839601"/>
        <w:rPr>
          <w:lang w:val="en"/>
        </w:rPr>
      </w:pPr>
      <w:r>
        <w:rPr>
          <w:lang w:val="en"/>
        </w:rPr>
        <w:t>spring:</w:t>
      </w:r>
    </w:p>
    <w:p w:rsidR="00000000" w:rsidRDefault="00E0452F">
      <w:pPr>
        <w:pStyle w:val="HTML0"/>
        <w:divId w:val="1154839601"/>
        <w:rPr>
          <w:lang w:val="en"/>
        </w:rPr>
      </w:pPr>
      <w:r>
        <w:rPr>
          <w:lang w:val="en"/>
        </w:rPr>
        <w:t xml:space="preserve">  freemarker:</w:t>
      </w:r>
    </w:p>
    <w:p w:rsidR="00000000" w:rsidRDefault="00E0452F">
      <w:pPr>
        <w:pStyle w:val="HTML0"/>
        <w:divId w:val="1154839601"/>
        <w:rPr>
          <w:lang w:val="en"/>
        </w:rPr>
      </w:pPr>
      <w:r>
        <w:rPr>
          <w:lang w:val="en"/>
        </w:rPr>
        <w:t xml:space="preserve">    template-loader-path: classpath:/templates/</w:t>
      </w:r>
    </w:p>
    <w:p w:rsidR="00000000" w:rsidRDefault="00E0452F">
      <w:pPr>
        <w:pStyle w:val="HTML0"/>
        <w:divId w:val="1154839601"/>
        <w:rPr>
          <w:lang w:val="en"/>
        </w:rPr>
      </w:pPr>
      <w:r>
        <w:rPr>
          <w:lang w:val="en"/>
        </w:rPr>
        <w:t xml:space="preserve">    prefer-file-syste</w:t>
      </w:r>
      <w:r>
        <w:rPr>
          <w:lang w:val="en"/>
        </w:rPr>
        <w:t>m-access: false</w:t>
      </w:r>
    </w:p>
    <w:p w:rsidR="00000000" w:rsidRDefault="00E0452F">
      <w:pPr>
        <w:pStyle w:val="2"/>
        <w:divId w:val="946083862"/>
        <w:rPr>
          <w:lang w:val="en"/>
        </w:rPr>
      </w:pPr>
      <w:bookmarkStart w:id="112" w:name="spring-cloud-running-eureka-server"/>
      <w:bookmarkEnd w:id="112"/>
      <w:r>
        <w:rPr>
          <w:lang w:val="en"/>
        </w:rPr>
        <w:t>12.2 How to Run a Eureka Server</w:t>
      </w:r>
    </w:p>
    <w:p w:rsidR="00000000" w:rsidRDefault="00E0452F">
      <w:pPr>
        <w:pStyle w:val="a5"/>
        <w:divId w:val="1376659983"/>
        <w:rPr>
          <w:lang w:val="en"/>
        </w:rPr>
      </w:pPr>
      <w:r>
        <w:rPr>
          <w:lang w:val="en"/>
        </w:rPr>
        <w:t>The following example shows a minimal Eureka server:</w:t>
      </w:r>
    </w:p>
    <w:p w:rsidR="00000000" w:rsidRDefault="00E0452F">
      <w:pPr>
        <w:pStyle w:val="HTML0"/>
        <w:divId w:val="1376659983"/>
        <w:rPr>
          <w:lang w:val="en"/>
        </w:rPr>
      </w:pPr>
      <w:r>
        <w:rPr>
          <w:rStyle w:val="hl-annotation"/>
          <w:i/>
          <w:iCs/>
          <w:color w:val="808080"/>
          <w:lang w:val="en"/>
        </w:rPr>
        <w:t>@SpringBootA</w:t>
      </w:r>
      <w:r>
        <w:rPr>
          <w:rStyle w:val="hl-annotation"/>
          <w:i/>
          <w:iCs/>
          <w:color w:val="808080"/>
          <w:lang w:val="en"/>
        </w:rPr>
        <w:t>pplication</w:t>
      </w:r>
    </w:p>
    <w:p w:rsidR="00000000" w:rsidRDefault="00E0452F">
      <w:pPr>
        <w:pStyle w:val="HTML0"/>
        <w:divId w:val="1376659983"/>
        <w:rPr>
          <w:lang w:val="en"/>
        </w:rPr>
      </w:pPr>
      <w:r>
        <w:rPr>
          <w:rStyle w:val="hl-annotation"/>
          <w:i/>
          <w:iCs/>
          <w:color w:val="808080"/>
          <w:lang w:val="en"/>
        </w:rPr>
        <w:t>@EnableEurekaServer</w:t>
      </w:r>
    </w:p>
    <w:p w:rsidR="00000000" w:rsidRDefault="00E0452F">
      <w:pPr>
        <w:pStyle w:val="HTML0"/>
        <w:divId w:val="1376659983"/>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Application {</w:t>
      </w:r>
    </w:p>
    <w:p w:rsidR="00000000" w:rsidRDefault="00E0452F">
      <w:pPr>
        <w:pStyle w:val="HTML0"/>
        <w:divId w:val="1376659983"/>
        <w:rPr>
          <w:lang w:val="en"/>
        </w:rPr>
      </w:pPr>
    </w:p>
    <w:p w:rsidR="00000000" w:rsidRDefault="00E0452F">
      <w:pPr>
        <w:pStyle w:val="HTML0"/>
        <w:divId w:val="1376659983"/>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1376659983"/>
        <w:rPr>
          <w:lang w:val="en"/>
        </w:rPr>
      </w:pPr>
      <w:r>
        <w:rPr>
          <w:lang w:val="en"/>
        </w:rPr>
        <w:t xml:space="preserve">       </w:t>
      </w:r>
      <w:r>
        <w:rPr>
          <w:lang w:val="en"/>
        </w:rPr>
        <w:t xml:space="preserve"> </w:t>
      </w:r>
      <w:r>
        <w:rPr>
          <w:rStyle w:val="hl-keyword"/>
          <w:lang w:val="en"/>
        </w:rPr>
        <w:t>ne</w:t>
      </w:r>
      <w:r>
        <w:rPr>
          <w:rStyle w:val="hl-keyword"/>
          <w:lang w:val="en"/>
        </w:rPr>
        <w:t>w</w:t>
      </w:r>
      <w:r>
        <w:rPr>
          <w:lang w:val="en"/>
        </w:rPr>
        <w:t xml:space="preserve"> SpringApplicationBuilder(Application</w:t>
      </w:r>
      <w:r>
        <w:rPr>
          <w:lang w:val="en"/>
        </w:rPr>
        <w:t>.</w:t>
      </w:r>
      <w:r>
        <w:rPr>
          <w:rStyle w:val="hl-keyword"/>
          <w:lang w:val="en"/>
        </w:rPr>
        <w:t>clas</w:t>
      </w:r>
      <w:r>
        <w:rPr>
          <w:rStyle w:val="hl-keyword"/>
          <w:lang w:val="en"/>
        </w:rPr>
        <w:t>s</w:t>
      </w:r>
      <w:r>
        <w:rPr>
          <w:lang w:val="en"/>
        </w:rPr>
        <w:t>).web(true).run(args);</w:t>
      </w:r>
    </w:p>
    <w:p w:rsidR="00000000" w:rsidRDefault="00E0452F">
      <w:pPr>
        <w:pStyle w:val="HTML0"/>
        <w:divId w:val="1376659983"/>
        <w:rPr>
          <w:lang w:val="en"/>
        </w:rPr>
      </w:pPr>
      <w:r>
        <w:rPr>
          <w:lang w:val="en"/>
        </w:rPr>
        <w:t xml:space="preserve">    }</w:t>
      </w:r>
    </w:p>
    <w:p w:rsidR="00000000" w:rsidRDefault="00E0452F">
      <w:pPr>
        <w:pStyle w:val="HTML0"/>
        <w:divId w:val="1376659983"/>
        <w:rPr>
          <w:lang w:val="en"/>
        </w:rPr>
      </w:pPr>
    </w:p>
    <w:p w:rsidR="00000000" w:rsidRDefault="00E0452F">
      <w:pPr>
        <w:pStyle w:val="HTML0"/>
        <w:divId w:val="1376659983"/>
        <w:rPr>
          <w:lang w:val="en"/>
        </w:rPr>
      </w:pPr>
      <w:r>
        <w:rPr>
          <w:lang w:val="en"/>
        </w:rPr>
        <w:lastRenderedPageBreak/>
        <w:t>}</w:t>
      </w:r>
    </w:p>
    <w:p w:rsidR="00000000" w:rsidRDefault="00E0452F">
      <w:pPr>
        <w:pStyle w:val="a5"/>
        <w:divId w:val="1376659983"/>
        <w:rPr>
          <w:lang w:val="en"/>
        </w:rPr>
      </w:pPr>
      <w:r>
        <w:rPr>
          <w:lang w:val="en"/>
        </w:rPr>
        <w:t xml:space="preserve">The server has a home page with a UI and HTTP API endpoints for the normal Eureka functionality under </w:t>
      </w:r>
      <w:r>
        <w:rPr>
          <w:rStyle w:val="HTML"/>
          <w:lang w:val="en"/>
        </w:rPr>
        <w:t>/eureka/*</w:t>
      </w:r>
      <w:r>
        <w:rPr>
          <w:lang w:val="en"/>
        </w:rPr>
        <w:t>.</w:t>
      </w:r>
    </w:p>
    <w:p w:rsidR="00000000" w:rsidRDefault="00E0452F">
      <w:pPr>
        <w:pStyle w:val="a5"/>
        <w:divId w:val="1376659983"/>
        <w:rPr>
          <w:lang w:val="en"/>
        </w:rPr>
      </w:pPr>
      <w:r>
        <w:rPr>
          <w:lang w:val="en"/>
        </w:rPr>
        <w:t xml:space="preserve">The following links have some Eureka background reading: </w:t>
      </w:r>
      <w:hyperlink r:id="rId1184" w:anchor="eureka-service-discovery-load-balancer" w:tgtFrame="_top" w:history="1">
        <w:r>
          <w:rPr>
            <w:rStyle w:val="a3"/>
            <w:lang w:val="en"/>
          </w:rPr>
          <w:t>flux capacitor</w:t>
        </w:r>
      </w:hyperlink>
      <w:r>
        <w:rPr>
          <w:lang w:val="en"/>
        </w:rPr>
        <w:t xml:space="preserve"> and </w:t>
      </w:r>
      <w:hyperlink r:id="rId1185" w:anchor="!topic/eureka_netflix/g3p2r7gHnN0" w:tgtFrame="_top" w:history="1">
        <w:r>
          <w:rPr>
            <w:rStyle w:val="a3"/>
            <w:lang w:val="en"/>
          </w:rPr>
          <w:t>google group discussion</w:t>
        </w:r>
      </w:hyperlink>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000000">
        <w:trPr>
          <w:divId w:val="201603346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63" name="图片 6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201603346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Due to Gradle’s dependency resolution rules and the lack of a parent bom feature, depending on </w:t>
            </w:r>
            <w:r>
              <w:rPr>
                <w:rStyle w:val="HTML"/>
              </w:rPr>
              <w:t>spring-cloud-starter-netflix-eureka-server</w:t>
            </w:r>
            <w:r>
              <w:t xml:space="preserve"> ca</w:t>
            </w:r>
            <w:r>
              <w:t>n cause failures on application startup. To remedy this issue, add the Spring Boot Gradle plugin and import the Spring cloud starter parent bom as follows:</w:t>
            </w:r>
          </w:p>
          <w:p w:rsidR="00000000" w:rsidRDefault="00E0452F">
            <w:pPr>
              <w:pStyle w:val="a5"/>
            </w:pPr>
            <w:r>
              <w:rPr>
                <w:b/>
                <w:bCs/>
              </w:rPr>
              <w:t>build.gradle. </w:t>
            </w:r>
            <w:r>
              <w:t xml:space="preserve"> </w:t>
            </w:r>
          </w:p>
          <w:p w:rsidR="00000000" w:rsidRDefault="00E0452F">
            <w:pPr>
              <w:pStyle w:val="HTML0"/>
            </w:pPr>
            <w:r>
              <w:t>buildscript {</w:t>
            </w:r>
          </w:p>
          <w:p w:rsidR="00000000" w:rsidRDefault="00E0452F">
            <w:pPr>
              <w:pStyle w:val="HTML0"/>
            </w:pPr>
            <w:r>
              <w:t xml:space="preserve">  dependencies {</w:t>
            </w:r>
          </w:p>
          <w:p w:rsidR="00000000" w:rsidRDefault="00E0452F">
            <w:pPr>
              <w:pStyle w:val="HTML0"/>
            </w:pPr>
            <w:r>
              <w:t xml:space="preserve">    classpath</w:t>
            </w:r>
            <w:r>
              <w:t>(</w:t>
            </w:r>
            <w:r>
              <w:rPr>
                <w:rStyle w:val="hl-string"/>
              </w:rPr>
              <w:t>"org.springframework.boot:spring-boot-g</w:t>
            </w:r>
            <w:r>
              <w:rPr>
                <w:rStyle w:val="hl-string"/>
              </w:rPr>
              <w:t>radle-plugin:{spring-boot-docs-version}</w:t>
            </w:r>
            <w:r>
              <w:rPr>
                <w:rStyle w:val="hl-string"/>
              </w:rPr>
              <w:t>"</w:t>
            </w:r>
            <w:r>
              <w:t>)</w:t>
            </w:r>
          </w:p>
          <w:p w:rsidR="00000000" w:rsidRDefault="00E0452F">
            <w:pPr>
              <w:pStyle w:val="HTML0"/>
            </w:pPr>
            <w:r>
              <w:t xml:space="preserve">  }</w:t>
            </w:r>
          </w:p>
          <w:p w:rsidR="00000000" w:rsidRDefault="00E0452F">
            <w:pPr>
              <w:pStyle w:val="HTML0"/>
            </w:pPr>
            <w:r>
              <w:t>}</w:t>
            </w:r>
          </w:p>
          <w:p w:rsidR="00000000" w:rsidRDefault="00E0452F">
            <w:pPr>
              <w:pStyle w:val="HTML0"/>
            </w:pPr>
          </w:p>
          <w:p w:rsidR="00000000" w:rsidRDefault="00E0452F">
            <w:pPr>
              <w:pStyle w:val="HTML0"/>
            </w:pPr>
            <w:r>
              <w:t>apply plugin:</w:t>
            </w:r>
            <w:r>
              <w:t xml:space="preserve"> </w:t>
            </w:r>
            <w:r>
              <w:rPr>
                <w:rStyle w:val="hl-string"/>
              </w:rPr>
              <w:t>"spring-boot</w:t>
            </w:r>
            <w:r>
              <w:rPr>
                <w:rStyle w:val="hl-string"/>
              </w:rPr>
              <w:t>"</w:t>
            </w:r>
          </w:p>
          <w:p w:rsidR="00000000" w:rsidRDefault="00E0452F">
            <w:pPr>
              <w:pStyle w:val="HTML0"/>
            </w:pPr>
          </w:p>
          <w:p w:rsidR="00000000" w:rsidRDefault="00E0452F">
            <w:pPr>
              <w:pStyle w:val="HTML0"/>
            </w:pPr>
            <w:r>
              <w:t>dependencyManagement {</w:t>
            </w:r>
          </w:p>
          <w:p w:rsidR="00000000" w:rsidRDefault="00E0452F">
            <w:pPr>
              <w:pStyle w:val="HTML0"/>
            </w:pPr>
            <w:r>
              <w:t xml:space="preserve">  imports {</w:t>
            </w:r>
          </w:p>
          <w:p w:rsidR="00000000" w:rsidRDefault="00E0452F">
            <w:pPr>
              <w:pStyle w:val="HTML0"/>
            </w:pPr>
            <w:r>
              <w:t xml:space="preserve">    mavenBom</w:t>
            </w:r>
            <w:r>
              <w:t xml:space="preserve"> </w:t>
            </w:r>
            <w:r>
              <w:rPr>
                <w:rStyle w:val="hl-string"/>
              </w:rPr>
              <w:t>"org.springframework.cloud:spring-cloud-dependencies:{spring-cloud-version}</w:t>
            </w:r>
            <w:r>
              <w:rPr>
                <w:rStyle w:val="hl-string"/>
              </w:rPr>
              <w:t>"</w:t>
            </w:r>
          </w:p>
          <w:p w:rsidR="00000000" w:rsidRDefault="00E0452F">
            <w:pPr>
              <w:pStyle w:val="HTML0"/>
            </w:pPr>
            <w:r>
              <w:t xml:space="preserve">  }</w:t>
            </w:r>
          </w:p>
          <w:p w:rsidR="00000000" w:rsidRDefault="00E0452F">
            <w:pPr>
              <w:pStyle w:val="HTML0"/>
            </w:pPr>
            <w:r>
              <w:t>}</w:t>
            </w:r>
          </w:p>
        </w:tc>
      </w:tr>
    </w:tbl>
    <w:p w:rsidR="00000000" w:rsidRDefault="00E0452F">
      <w:pPr>
        <w:pStyle w:val="2"/>
        <w:divId w:val="201478830"/>
        <w:rPr>
          <w:lang w:val="en"/>
        </w:rPr>
      </w:pPr>
      <w:bookmarkStart w:id="113" w:name="spring-cloud-eureka-server-zones-and-reg"/>
      <w:bookmarkEnd w:id="113"/>
      <w:r>
        <w:rPr>
          <w:lang w:val="en"/>
        </w:rPr>
        <w:t>12.3 High Availability, Zones and Regions</w:t>
      </w:r>
    </w:p>
    <w:p w:rsidR="00000000" w:rsidRDefault="00E0452F">
      <w:pPr>
        <w:pStyle w:val="a5"/>
        <w:divId w:val="1177697266"/>
        <w:rPr>
          <w:lang w:val="en"/>
        </w:rPr>
      </w:pPr>
      <w:r>
        <w:rPr>
          <w:lang w:val="en"/>
        </w:rPr>
        <w:t>The Eureka server does not have a back end store, but the ser</w:t>
      </w:r>
      <w:r>
        <w:rPr>
          <w:lang w:val="en"/>
        </w:rPr>
        <w:t xml:space="preserve">vice instances in the registry all have to send heartbeats to keep their registrations up to date (so this can be done in memory). Clients also have an in-memory cache of Eureka registrations (so they do not have to go to the registry for every request to </w:t>
      </w:r>
      <w:r>
        <w:rPr>
          <w:lang w:val="en"/>
        </w:rPr>
        <w:t>a service).</w:t>
      </w:r>
    </w:p>
    <w:p w:rsidR="00000000" w:rsidRDefault="00E0452F">
      <w:pPr>
        <w:pStyle w:val="a5"/>
        <w:divId w:val="1177697266"/>
        <w:rPr>
          <w:lang w:val="en"/>
        </w:rPr>
      </w:pPr>
      <w:r>
        <w:rPr>
          <w:lang w:val="en"/>
        </w:rPr>
        <w:t xml:space="preserve">By default, every Eureka server is also a Eureka client and requires (at least one) service URL to locate a peer. If you do not provide </w:t>
      </w:r>
      <w:r>
        <w:rPr>
          <w:lang w:val="en"/>
        </w:rPr>
        <w:lastRenderedPageBreak/>
        <w:t xml:space="preserve">it, the service runs and works, but it fills your logs with a lot of noise about not being able to register </w:t>
      </w:r>
      <w:r>
        <w:rPr>
          <w:lang w:val="en"/>
        </w:rPr>
        <w:t>with the peer.</w:t>
      </w:r>
    </w:p>
    <w:p w:rsidR="00000000" w:rsidRDefault="00E0452F">
      <w:pPr>
        <w:pStyle w:val="a5"/>
        <w:divId w:val="1177697266"/>
        <w:rPr>
          <w:lang w:val="en"/>
        </w:rPr>
      </w:pPr>
      <w:r>
        <w:rPr>
          <w:lang w:val="en"/>
        </w:rPr>
        <w:t xml:space="preserve">See also </w:t>
      </w:r>
      <w:hyperlink r:id="rId1186" w:anchor="spring-cloud-ribbon" w:tooltip="16. Client Side Load Balancer: Ribbon" w:history="1">
        <w:r>
          <w:rPr>
            <w:rStyle w:val="a3"/>
            <w:lang w:val="en"/>
          </w:rPr>
          <w:t>below for details of Ribbon support</w:t>
        </w:r>
      </w:hyperlink>
      <w:r>
        <w:rPr>
          <w:lang w:val="en"/>
        </w:rPr>
        <w:t xml:space="preserve"> on the client side for Zo</w:t>
      </w:r>
      <w:r>
        <w:rPr>
          <w:lang w:val="en"/>
        </w:rPr>
        <w:t>nes and Regions.</w:t>
      </w:r>
    </w:p>
    <w:p w:rsidR="00000000" w:rsidRDefault="00E0452F">
      <w:pPr>
        <w:pStyle w:val="2"/>
        <w:divId w:val="1306935680"/>
        <w:rPr>
          <w:lang w:val="en"/>
        </w:rPr>
      </w:pPr>
      <w:bookmarkStart w:id="114" w:name="spring-cloud-eureka-server-standalone-mo"/>
      <w:bookmarkEnd w:id="114"/>
      <w:r>
        <w:rPr>
          <w:lang w:val="en"/>
        </w:rPr>
        <w:t>12.4 Standalone Mode</w:t>
      </w:r>
    </w:p>
    <w:p w:rsidR="00000000" w:rsidRDefault="00E0452F">
      <w:pPr>
        <w:pStyle w:val="a5"/>
        <w:divId w:val="1279869458"/>
        <w:rPr>
          <w:lang w:val="en"/>
        </w:rPr>
      </w:pPr>
      <w:r>
        <w:rPr>
          <w:lang w:val="en"/>
        </w:rPr>
        <w:t>The combination of the two caches (client and server) and the heart</w:t>
      </w:r>
      <w:r>
        <w:rPr>
          <w:lang w:val="en"/>
        </w:rPr>
        <w:t xml:space="preserve">beats make a standalone Eureka server fairly resilient to failure, as long as there is some sort of monitor or elastic runtime (such as Cloud Foundry) keeping it alive. In standalone mode, you might prefer to switch off the client side behavior so that it </w:t>
      </w:r>
      <w:r>
        <w:rPr>
          <w:lang w:val="en"/>
        </w:rPr>
        <w:t>does not keep trying and failing to reach its peers. The following example shows how to switch off the client-side behavior:</w:t>
      </w:r>
    </w:p>
    <w:p w:rsidR="00000000" w:rsidRDefault="00E0452F">
      <w:pPr>
        <w:pStyle w:val="a5"/>
        <w:divId w:val="1279869458"/>
        <w:rPr>
          <w:lang w:val="en"/>
        </w:rPr>
      </w:pPr>
      <w:r>
        <w:rPr>
          <w:b/>
          <w:bCs/>
          <w:lang w:val="en"/>
        </w:rPr>
        <w:t>application.yml (Standalone Eureka Server). </w:t>
      </w:r>
      <w:r>
        <w:rPr>
          <w:lang w:val="en"/>
        </w:rPr>
        <w:t xml:space="preserve"> </w:t>
      </w:r>
    </w:p>
    <w:p w:rsidR="00000000" w:rsidRDefault="00E0452F">
      <w:pPr>
        <w:pStyle w:val="HTML0"/>
        <w:divId w:val="1279869458"/>
        <w:rPr>
          <w:lang w:val="en"/>
        </w:rPr>
      </w:pPr>
      <w:r>
        <w:rPr>
          <w:lang w:val="en"/>
        </w:rPr>
        <w:t>server:</w:t>
      </w:r>
    </w:p>
    <w:p w:rsidR="00000000" w:rsidRDefault="00E0452F">
      <w:pPr>
        <w:pStyle w:val="HTML0"/>
        <w:divId w:val="1279869458"/>
        <w:rPr>
          <w:lang w:val="en"/>
        </w:rPr>
      </w:pPr>
      <w:r>
        <w:rPr>
          <w:lang w:val="en"/>
        </w:rPr>
        <w:t xml:space="preserve">  port: 8761</w:t>
      </w:r>
    </w:p>
    <w:p w:rsidR="00000000" w:rsidRDefault="00E0452F">
      <w:pPr>
        <w:pStyle w:val="HTML0"/>
        <w:divId w:val="1279869458"/>
        <w:rPr>
          <w:lang w:val="en"/>
        </w:rPr>
      </w:pPr>
    </w:p>
    <w:p w:rsidR="00000000" w:rsidRDefault="00E0452F">
      <w:pPr>
        <w:pStyle w:val="HTML0"/>
        <w:divId w:val="1279869458"/>
        <w:rPr>
          <w:lang w:val="en"/>
        </w:rPr>
      </w:pPr>
      <w:r>
        <w:rPr>
          <w:lang w:val="en"/>
        </w:rPr>
        <w:t>eureka:</w:t>
      </w:r>
    </w:p>
    <w:p w:rsidR="00000000" w:rsidRDefault="00E0452F">
      <w:pPr>
        <w:pStyle w:val="HTML0"/>
        <w:divId w:val="1279869458"/>
        <w:rPr>
          <w:lang w:val="en"/>
        </w:rPr>
      </w:pPr>
      <w:r>
        <w:rPr>
          <w:lang w:val="en"/>
        </w:rPr>
        <w:t xml:space="preserve">  instance:</w:t>
      </w:r>
    </w:p>
    <w:p w:rsidR="00000000" w:rsidRDefault="00E0452F">
      <w:pPr>
        <w:pStyle w:val="HTML0"/>
        <w:divId w:val="1279869458"/>
        <w:rPr>
          <w:lang w:val="en"/>
        </w:rPr>
      </w:pPr>
      <w:r>
        <w:rPr>
          <w:lang w:val="en"/>
        </w:rPr>
        <w:t xml:space="preserve">    hostname: localhost</w:t>
      </w:r>
    </w:p>
    <w:p w:rsidR="00000000" w:rsidRDefault="00E0452F">
      <w:pPr>
        <w:pStyle w:val="HTML0"/>
        <w:divId w:val="1279869458"/>
        <w:rPr>
          <w:lang w:val="en"/>
        </w:rPr>
      </w:pPr>
      <w:r>
        <w:rPr>
          <w:lang w:val="en"/>
        </w:rPr>
        <w:t xml:space="preserve">  client:</w:t>
      </w:r>
    </w:p>
    <w:p w:rsidR="00000000" w:rsidRDefault="00E0452F">
      <w:pPr>
        <w:pStyle w:val="HTML0"/>
        <w:divId w:val="1279869458"/>
        <w:rPr>
          <w:lang w:val="en"/>
        </w:rPr>
      </w:pPr>
      <w:r>
        <w:rPr>
          <w:lang w:val="en"/>
        </w:rPr>
        <w:t xml:space="preserve">    regis</w:t>
      </w:r>
      <w:r>
        <w:rPr>
          <w:lang w:val="en"/>
        </w:rPr>
        <w:t>terWithEureka: false</w:t>
      </w:r>
    </w:p>
    <w:p w:rsidR="00000000" w:rsidRDefault="00E0452F">
      <w:pPr>
        <w:pStyle w:val="HTML0"/>
        <w:divId w:val="1279869458"/>
        <w:rPr>
          <w:lang w:val="en"/>
        </w:rPr>
      </w:pPr>
      <w:r>
        <w:rPr>
          <w:lang w:val="en"/>
        </w:rPr>
        <w:t xml:space="preserve">    fetchRegistry: false</w:t>
      </w:r>
    </w:p>
    <w:p w:rsidR="00000000" w:rsidRDefault="00E0452F">
      <w:pPr>
        <w:pStyle w:val="HTML0"/>
        <w:divId w:val="1279869458"/>
        <w:rPr>
          <w:lang w:val="en"/>
        </w:rPr>
      </w:pPr>
      <w:r>
        <w:rPr>
          <w:lang w:val="en"/>
        </w:rPr>
        <w:t xml:space="preserve">    serviceUrl:</w:t>
      </w:r>
    </w:p>
    <w:p w:rsidR="00000000" w:rsidRDefault="00E0452F">
      <w:pPr>
        <w:pStyle w:val="HTML0"/>
        <w:divId w:val="1279869458"/>
        <w:rPr>
          <w:lang w:val="en"/>
        </w:rPr>
      </w:pPr>
      <w:r>
        <w:rPr>
          <w:lang w:val="en"/>
        </w:rPr>
        <w:t xml:space="preserve">      defaultZone: http://${eureka.instance.hostname}:${server.port}/eureka/</w:t>
      </w:r>
    </w:p>
    <w:p w:rsidR="00000000" w:rsidRDefault="00E0452F">
      <w:pPr>
        <w:pStyle w:val="a5"/>
        <w:divId w:val="1279869458"/>
        <w:rPr>
          <w:lang w:val="en"/>
        </w:rPr>
      </w:pPr>
      <w:r>
        <w:rPr>
          <w:lang w:val="en"/>
        </w:rPr>
        <w:t xml:space="preserve">Notice that the </w:t>
      </w:r>
      <w:r>
        <w:rPr>
          <w:rStyle w:val="HTML"/>
          <w:lang w:val="en"/>
        </w:rPr>
        <w:t>serviceUrl</w:t>
      </w:r>
      <w:r>
        <w:rPr>
          <w:lang w:val="en"/>
        </w:rPr>
        <w:t xml:space="preserve"> is pointing to the same host as the local instance.</w:t>
      </w:r>
    </w:p>
    <w:p w:rsidR="00000000" w:rsidRDefault="00E0452F">
      <w:pPr>
        <w:pStyle w:val="2"/>
        <w:divId w:val="1181429556"/>
        <w:rPr>
          <w:lang w:val="en"/>
        </w:rPr>
      </w:pPr>
      <w:bookmarkStart w:id="115" w:name="spring-cloud-eureka-server-peer-awarenes"/>
      <w:bookmarkEnd w:id="115"/>
      <w:r>
        <w:rPr>
          <w:lang w:val="en"/>
        </w:rPr>
        <w:t>12.5 Peer Awareness</w:t>
      </w:r>
    </w:p>
    <w:p w:rsidR="00000000" w:rsidRDefault="00E0452F">
      <w:pPr>
        <w:pStyle w:val="a5"/>
        <w:divId w:val="1599294532"/>
        <w:rPr>
          <w:lang w:val="en"/>
        </w:rPr>
      </w:pPr>
      <w:r>
        <w:rPr>
          <w:lang w:val="en"/>
        </w:rPr>
        <w:t>Eureka can be made even more resilient and available by running multiple instances and</w:t>
      </w:r>
      <w:r>
        <w:rPr>
          <w:lang w:val="en"/>
        </w:rPr>
        <w:t xml:space="preserve"> asking them to register with each other. In fact, this is the default behavior, so all you need to do to make it work is add a valid </w:t>
      </w:r>
      <w:r>
        <w:rPr>
          <w:rStyle w:val="HTML"/>
          <w:lang w:val="en"/>
        </w:rPr>
        <w:t>serviceUrl</w:t>
      </w:r>
      <w:r>
        <w:rPr>
          <w:lang w:val="en"/>
        </w:rPr>
        <w:t xml:space="preserve"> to a peer, as shown in the following example:</w:t>
      </w:r>
    </w:p>
    <w:p w:rsidR="00000000" w:rsidRDefault="00E0452F">
      <w:pPr>
        <w:pStyle w:val="a5"/>
        <w:divId w:val="1599294532"/>
        <w:rPr>
          <w:lang w:val="en"/>
        </w:rPr>
      </w:pPr>
      <w:r>
        <w:rPr>
          <w:b/>
          <w:bCs/>
          <w:lang w:val="en"/>
        </w:rPr>
        <w:t>application.yml (Two Peer Aware Eureka Servers). </w:t>
      </w:r>
      <w:r>
        <w:rPr>
          <w:lang w:val="en"/>
        </w:rPr>
        <w:t xml:space="preserve"> </w:t>
      </w:r>
    </w:p>
    <w:p w:rsidR="00000000" w:rsidRDefault="00E0452F">
      <w:pPr>
        <w:pStyle w:val="HTML0"/>
        <w:divId w:val="1599294532"/>
        <w:rPr>
          <w:lang w:val="en"/>
        </w:rPr>
      </w:pPr>
      <w:r>
        <w:rPr>
          <w:lang w:val="en"/>
        </w:rPr>
        <w:lastRenderedPageBreak/>
        <w:t>---</w:t>
      </w:r>
    </w:p>
    <w:p w:rsidR="00000000" w:rsidRDefault="00E0452F">
      <w:pPr>
        <w:pStyle w:val="HTML0"/>
        <w:divId w:val="1599294532"/>
        <w:rPr>
          <w:lang w:val="en"/>
        </w:rPr>
      </w:pPr>
      <w:r>
        <w:rPr>
          <w:lang w:val="en"/>
        </w:rPr>
        <w:t>spring:</w:t>
      </w:r>
    </w:p>
    <w:p w:rsidR="00000000" w:rsidRDefault="00E0452F">
      <w:pPr>
        <w:pStyle w:val="HTML0"/>
        <w:divId w:val="1599294532"/>
        <w:rPr>
          <w:lang w:val="en"/>
        </w:rPr>
      </w:pPr>
      <w:r>
        <w:rPr>
          <w:lang w:val="en"/>
        </w:rPr>
        <w:t xml:space="preserve">  </w:t>
      </w:r>
      <w:r>
        <w:rPr>
          <w:lang w:val="en"/>
        </w:rPr>
        <w:t>profiles: peer1</w:t>
      </w:r>
    </w:p>
    <w:p w:rsidR="00000000" w:rsidRDefault="00E0452F">
      <w:pPr>
        <w:pStyle w:val="HTML0"/>
        <w:divId w:val="1599294532"/>
        <w:rPr>
          <w:lang w:val="en"/>
        </w:rPr>
      </w:pPr>
      <w:r>
        <w:rPr>
          <w:lang w:val="en"/>
        </w:rPr>
        <w:t>eureka:</w:t>
      </w:r>
    </w:p>
    <w:p w:rsidR="00000000" w:rsidRDefault="00E0452F">
      <w:pPr>
        <w:pStyle w:val="HTML0"/>
        <w:divId w:val="1599294532"/>
        <w:rPr>
          <w:lang w:val="en"/>
        </w:rPr>
      </w:pPr>
      <w:r>
        <w:rPr>
          <w:lang w:val="en"/>
        </w:rPr>
        <w:t xml:space="preserve">  instance:</w:t>
      </w:r>
    </w:p>
    <w:p w:rsidR="00000000" w:rsidRDefault="00E0452F">
      <w:pPr>
        <w:pStyle w:val="HTML0"/>
        <w:divId w:val="1599294532"/>
        <w:rPr>
          <w:lang w:val="en"/>
        </w:rPr>
      </w:pPr>
      <w:r>
        <w:rPr>
          <w:lang w:val="en"/>
        </w:rPr>
        <w:t xml:space="preserve">    hostname: peer1</w:t>
      </w:r>
    </w:p>
    <w:p w:rsidR="00000000" w:rsidRDefault="00E0452F">
      <w:pPr>
        <w:pStyle w:val="HTML0"/>
        <w:divId w:val="1599294532"/>
        <w:rPr>
          <w:lang w:val="en"/>
        </w:rPr>
      </w:pPr>
      <w:r>
        <w:rPr>
          <w:lang w:val="en"/>
        </w:rPr>
        <w:t xml:space="preserve">  client:</w:t>
      </w:r>
    </w:p>
    <w:p w:rsidR="00000000" w:rsidRDefault="00E0452F">
      <w:pPr>
        <w:pStyle w:val="HTML0"/>
        <w:divId w:val="1599294532"/>
        <w:rPr>
          <w:lang w:val="en"/>
        </w:rPr>
      </w:pPr>
      <w:r>
        <w:rPr>
          <w:lang w:val="en"/>
        </w:rPr>
        <w:t xml:space="preserve">    serviceUrl:</w:t>
      </w:r>
    </w:p>
    <w:p w:rsidR="00000000" w:rsidRDefault="00E0452F">
      <w:pPr>
        <w:pStyle w:val="HTML0"/>
        <w:divId w:val="1599294532"/>
        <w:rPr>
          <w:lang w:val="en"/>
        </w:rPr>
      </w:pPr>
      <w:r>
        <w:rPr>
          <w:lang w:val="en"/>
        </w:rPr>
        <w:t xml:space="preserve">      defaultZone: http://peer2/eureka/</w:t>
      </w:r>
    </w:p>
    <w:p w:rsidR="00000000" w:rsidRDefault="00E0452F">
      <w:pPr>
        <w:pStyle w:val="HTML0"/>
        <w:divId w:val="1599294532"/>
        <w:rPr>
          <w:lang w:val="en"/>
        </w:rPr>
      </w:pPr>
    </w:p>
    <w:p w:rsidR="00000000" w:rsidRDefault="00E0452F">
      <w:pPr>
        <w:pStyle w:val="HTML0"/>
        <w:divId w:val="1599294532"/>
        <w:rPr>
          <w:lang w:val="en"/>
        </w:rPr>
      </w:pPr>
      <w:r>
        <w:rPr>
          <w:lang w:val="en"/>
        </w:rPr>
        <w:t>---</w:t>
      </w:r>
    </w:p>
    <w:p w:rsidR="00000000" w:rsidRDefault="00E0452F">
      <w:pPr>
        <w:pStyle w:val="HTML0"/>
        <w:divId w:val="1599294532"/>
        <w:rPr>
          <w:lang w:val="en"/>
        </w:rPr>
      </w:pPr>
      <w:r>
        <w:rPr>
          <w:lang w:val="en"/>
        </w:rPr>
        <w:t>spring:</w:t>
      </w:r>
    </w:p>
    <w:p w:rsidR="00000000" w:rsidRDefault="00E0452F">
      <w:pPr>
        <w:pStyle w:val="HTML0"/>
        <w:divId w:val="1599294532"/>
        <w:rPr>
          <w:lang w:val="en"/>
        </w:rPr>
      </w:pPr>
      <w:r>
        <w:rPr>
          <w:lang w:val="en"/>
        </w:rPr>
        <w:t xml:space="preserve">  profiles: peer2</w:t>
      </w:r>
    </w:p>
    <w:p w:rsidR="00000000" w:rsidRDefault="00E0452F">
      <w:pPr>
        <w:pStyle w:val="HTML0"/>
        <w:divId w:val="1599294532"/>
        <w:rPr>
          <w:lang w:val="en"/>
        </w:rPr>
      </w:pPr>
      <w:r>
        <w:rPr>
          <w:lang w:val="en"/>
        </w:rPr>
        <w:t>eureka:</w:t>
      </w:r>
    </w:p>
    <w:p w:rsidR="00000000" w:rsidRDefault="00E0452F">
      <w:pPr>
        <w:pStyle w:val="HTML0"/>
        <w:divId w:val="1599294532"/>
        <w:rPr>
          <w:lang w:val="en"/>
        </w:rPr>
      </w:pPr>
      <w:r>
        <w:rPr>
          <w:lang w:val="en"/>
        </w:rPr>
        <w:t xml:space="preserve">  instance:</w:t>
      </w:r>
    </w:p>
    <w:p w:rsidR="00000000" w:rsidRDefault="00E0452F">
      <w:pPr>
        <w:pStyle w:val="HTML0"/>
        <w:divId w:val="1599294532"/>
        <w:rPr>
          <w:lang w:val="en"/>
        </w:rPr>
      </w:pPr>
      <w:r>
        <w:rPr>
          <w:lang w:val="en"/>
        </w:rPr>
        <w:t xml:space="preserve">    hostname: peer2</w:t>
      </w:r>
    </w:p>
    <w:p w:rsidR="00000000" w:rsidRDefault="00E0452F">
      <w:pPr>
        <w:pStyle w:val="HTML0"/>
        <w:divId w:val="1599294532"/>
        <w:rPr>
          <w:lang w:val="en"/>
        </w:rPr>
      </w:pPr>
      <w:r>
        <w:rPr>
          <w:lang w:val="en"/>
        </w:rPr>
        <w:t xml:space="preserve">  client:</w:t>
      </w:r>
    </w:p>
    <w:p w:rsidR="00000000" w:rsidRDefault="00E0452F">
      <w:pPr>
        <w:pStyle w:val="HTML0"/>
        <w:divId w:val="1599294532"/>
        <w:rPr>
          <w:lang w:val="en"/>
        </w:rPr>
      </w:pPr>
      <w:r>
        <w:rPr>
          <w:lang w:val="en"/>
        </w:rPr>
        <w:t xml:space="preserve">    serviceUrl:</w:t>
      </w:r>
    </w:p>
    <w:p w:rsidR="00000000" w:rsidRDefault="00E0452F">
      <w:pPr>
        <w:pStyle w:val="HTML0"/>
        <w:divId w:val="1599294532"/>
        <w:rPr>
          <w:lang w:val="en"/>
        </w:rPr>
      </w:pPr>
      <w:r>
        <w:rPr>
          <w:lang w:val="en"/>
        </w:rPr>
        <w:t xml:space="preserve">      defaultZone: http://peer1/eurek</w:t>
      </w:r>
      <w:r>
        <w:rPr>
          <w:lang w:val="en"/>
        </w:rPr>
        <w:t>a/</w:t>
      </w:r>
    </w:p>
    <w:p w:rsidR="00000000" w:rsidRDefault="00E0452F">
      <w:pPr>
        <w:pStyle w:val="a5"/>
        <w:divId w:val="1599294532"/>
        <w:rPr>
          <w:lang w:val="en"/>
        </w:rPr>
      </w:pPr>
      <w:r>
        <w:rPr>
          <w:lang w:val="en"/>
        </w:rPr>
        <w:t>In the preceding example, we have a YAML file that can be used to run the same server on two hosts (</w:t>
      </w:r>
      <w:r>
        <w:rPr>
          <w:rStyle w:val="HTML"/>
          <w:lang w:val="en"/>
        </w:rPr>
        <w:t>peer1</w:t>
      </w:r>
      <w:r>
        <w:rPr>
          <w:lang w:val="en"/>
        </w:rPr>
        <w:t xml:space="preserve"> and </w:t>
      </w:r>
      <w:r>
        <w:rPr>
          <w:rStyle w:val="HTML"/>
          <w:lang w:val="en"/>
        </w:rPr>
        <w:t>peer2</w:t>
      </w:r>
      <w:r>
        <w:rPr>
          <w:lang w:val="en"/>
        </w:rPr>
        <w:t>) by running it in different Spring profiles. You could use this configuration to test the peer awareness on a single host (there is not m</w:t>
      </w:r>
      <w:r>
        <w:rPr>
          <w:lang w:val="en"/>
        </w:rPr>
        <w:t xml:space="preserve">uch value in doing that in production) by manipulating </w:t>
      </w:r>
      <w:r>
        <w:rPr>
          <w:rStyle w:val="HTML"/>
          <w:lang w:val="en"/>
        </w:rPr>
        <w:t>/etc/hosts</w:t>
      </w:r>
      <w:r>
        <w:rPr>
          <w:lang w:val="en"/>
        </w:rPr>
        <w:t xml:space="preserve"> to resolve the host names. In fact, the </w:t>
      </w:r>
      <w:r>
        <w:rPr>
          <w:rStyle w:val="HTML"/>
          <w:lang w:val="en"/>
        </w:rPr>
        <w:t>eureka.instance.hostname</w:t>
      </w:r>
      <w:r>
        <w:rPr>
          <w:lang w:val="en"/>
        </w:rPr>
        <w:t xml:space="preserve"> is not needed if you are running on a machine that knows its own hostname (by default, it is looked up by using </w:t>
      </w:r>
      <w:r>
        <w:rPr>
          <w:rStyle w:val="HTML"/>
          <w:lang w:val="en"/>
        </w:rPr>
        <w:t>java.net.Inet</w:t>
      </w:r>
      <w:r>
        <w:rPr>
          <w:rStyle w:val="HTML"/>
          <w:lang w:val="en"/>
        </w:rPr>
        <w:t>Address</w:t>
      </w:r>
      <w:r>
        <w:rPr>
          <w:lang w:val="en"/>
        </w:rPr>
        <w:t>).</w:t>
      </w:r>
    </w:p>
    <w:p w:rsidR="00000000" w:rsidRDefault="00E0452F">
      <w:pPr>
        <w:pStyle w:val="a5"/>
        <w:divId w:val="1599294532"/>
        <w:rPr>
          <w:lang w:val="en"/>
        </w:rPr>
      </w:pPr>
      <w:r>
        <w:rPr>
          <w:lang w:val="en"/>
        </w:rPr>
        <w:t>You can add multiple peers to a system, and, as long as they are all connected to each other by at least one edge, they synchronize the registrations amongst themselves. If the peers are physically separated (inside a data center or between multi</w:t>
      </w:r>
      <w:r>
        <w:rPr>
          <w:lang w:val="en"/>
        </w:rPr>
        <w:t>ple data centers), then the system can, in principle, survive “split-brain” type failures. You can add multiple peers to a system, and as long as they are all directly connected to each other, they will synchronize the registrations amongst themselves.</w:t>
      </w:r>
    </w:p>
    <w:p w:rsidR="00000000" w:rsidRDefault="00E0452F">
      <w:pPr>
        <w:pStyle w:val="a5"/>
        <w:divId w:val="1599294532"/>
        <w:rPr>
          <w:lang w:val="en"/>
        </w:rPr>
      </w:pPr>
      <w:r>
        <w:rPr>
          <w:b/>
          <w:bCs/>
          <w:lang w:val="en"/>
        </w:rPr>
        <w:t>app</w:t>
      </w:r>
      <w:r>
        <w:rPr>
          <w:b/>
          <w:bCs/>
          <w:lang w:val="en"/>
        </w:rPr>
        <w:t>lication.yml (Three Peer Aware Eureka Servers). </w:t>
      </w:r>
      <w:r>
        <w:rPr>
          <w:lang w:val="en"/>
        </w:rPr>
        <w:t xml:space="preserve"> </w:t>
      </w:r>
    </w:p>
    <w:p w:rsidR="00000000" w:rsidRDefault="00E0452F">
      <w:pPr>
        <w:pStyle w:val="HTML0"/>
        <w:divId w:val="1599294532"/>
        <w:rPr>
          <w:lang w:val="en"/>
        </w:rPr>
      </w:pPr>
      <w:r>
        <w:rPr>
          <w:lang w:val="en"/>
        </w:rPr>
        <w:t>eureka:</w:t>
      </w:r>
    </w:p>
    <w:p w:rsidR="00000000" w:rsidRDefault="00E0452F">
      <w:pPr>
        <w:pStyle w:val="HTML0"/>
        <w:divId w:val="1599294532"/>
        <w:rPr>
          <w:lang w:val="en"/>
        </w:rPr>
      </w:pPr>
      <w:r>
        <w:rPr>
          <w:lang w:val="en"/>
        </w:rPr>
        <w:t xml:space="preserve">  client:</w:t>
      </w:r>
    </w:p>
    <w:p w:rsidR="00000000" w:rsidRDefault="00E0452F">
      <w:pPr>
        <w:pStyle w:val="HTML0"/>
        <w:divId w:val="1599294532"/>
        <w:rPr>
          <w:lang w:val="en"/>
        </w:rPr>
      </w:pPr>
      <w:r>
        <w:rPr>
          <w:lang w:val="en"/>
        </w:rPr>
        <w:t xml:space="preserve">    serviceUrl:</w:t>
      </w:r>
    </w:p>
    <w:p w:rsidR="00000000" w:rsidRDefault="00E0452F">
      <w:pPr>
        <w:pStyle w:val="HTML0"/>
        <w:divId w:val="1599294532"/>
        <w:rPr>
          <w:lang w:val="en"/>
        </w:rPr>
      </w:pPr>
      <w:r>
        <w:rPr>
          <w:lang w:val="en"/>
        </w:rPr>
        <w:t xml:space="preserve">      defaultZone: http://peer1/eureka/,http://peer2/eureka/,http://peer3/eureka/</w:t>
      </w:r>
    </w:p>
    <w:p w:rsidR="00000000" w:rsidRDefault="00E0452F">
      <w:pPr>
        <w:pStyle w:val="HTML0"/>
        <w:divId w:val="1599294532"/>
        <w:rPr>
          <w:lang w:val="en"/>
        </w:rPr>
      </w:pPr>
    </w:p>
    <w:p w:rsidR="00000000" w:rsidRDefault="00E0452F">
      <w:pPr>
        <w:pStyle w:val="HTML0"/>
        <w:divId w:val="1599294532"/>
        <w:rPr>
          <w:lang w:val="en"/>
        </w:rPr>
      </w:pPr>
      <w:r>
        <w:rPr>
          <w:lang w:val="en"/>
        </w:rPr>
        <w:t>---</w:t>
      </w:r>
    </w:p>
    <w:p w:rsidR="00000000" w:rsidRDefault="00E0452F">
      <w:pPr>
        <w:pStyle w:val="HTML0"/>
        <w:divId w:val="1599294532"/>
        <w:rPr>
          <w:lang w:val="en"/>
        </w:rPr>
      </w:pPr>
      <w:r>
        <w:rPr>
          <w:lang w:val="en"/>
        </w:rPr>
        <w:t>spring:</w:t>
      </w:r>
    </w:p>
    <w:p w:rsidR="00000000" w:rsidRDefault="00E0452F">
      <w:pPr>
        <w:pStyle w:val="HTML0"/>
        <w:divId w:val="1599294532"/>
        <w:rPr>
          <w:lang w:val="en"/>
        </w:rPr>
      </w:pPr>
      <w:r>
        <w:rPr>
          <w:lang w:val="en"/>
        </w:rPr>
        <w:t xml:space="preserve">  profiles: peer1</w:t>
      </w:r>
    </w:p>
    <w:p w:rsidR="00000000" w:rsidRDefault="00E0452F">
      <w:pPr>
        <w:pStyle w:val="HTML0"/>
        <w:divId w:val="1599294532"/>
        <w:rPr>
          <w:lang w:val="en"/>
        </w:rPr>
      </w:pPr>
      <w:r>
        <w:rPr>
          <w:lang w:val="en"/>
        </w:rPr>
        <w:t>eureka:</w:t>
      </w:r>
    </w:p>
    <w:p w:rsidR="00000000" w:rsidRDefault="00E0452F">
      <w:pPr>
        <w:pStyle w:val="HTML0"/>
        <w:divId w:val="1599294532"/>
        <w:rPr>
          <w:lang w:val="en"/>
        </w:rPr>
      </w:pPr>
      <w:r>
        <w:rPr>
          <w:lang w:val="en"/>
        </w:rPr>
        <w:t xml:space="preserve">  instance:</w:t>
      </w:r>
    </w:p>
    <w:p w:rsidR="00000000" w:rsidRDefault="00E0452F">
      <w:pPr>
        <w:pStyle w:val="HTML0"/>
        <w:divId w:val="1599294532"/>
        <w:rPr>
          <w:lang w:val="en"/>
        </w:rPr>
      </w:pPr>
      <w:r>
        <w:rPr>
          <w:lang w:val="en"/>
        </w:rPr>
        <w:t xml:space="preserve">    hostname: peer1</w:t>
      </w:r>
    </w:p>
    <w:p w:rsidR="00000000" w:rsidRDefault="00E0452F">
      <w:pPr>
        <w:pStyle w:val="HTML0"/>
        <w:divId w:val="1599294532"/>
        <w:rPr>
          <w:lang w:val="en"/>
        </w:rPr>
      </w:pPr>
    </w:p>
    <w:p w:rsidR="00000000" w:rsidRDefault="00E0452F">
      <w:pPr>
        <w:pStyle w:val="HTML0"/>
        <w:divId w:val="1599294532"/>
        <w:rPr>
          <w:lang w:val="en"/>
        </w:rPr>
      </w:pPr>
      <w:r>
        <w:rPr>
          <w:lang w:val="en"/>
        </w:rPr>
        <w:t>---</w:t>
      </w:r>
    </w:p>
    <w:p w:rsidR="00000000" w:rsidRDefault="00E0452F">
      <w:pPr>
        <w:pStyle w:val="HTML0"/>
        <w:divId w:val="1599294532"/>
        <w:rPr>
          <w:lang w:val="en"/>
        </w:rPr>
      </w:pPr>
      <w:r>
        <w:rPr>
          <w:lang w:val="en"/>
        </w:rPr>
        <w:t>spring:</w:t>
      </w:r>
    </w:p>
    <w:p w:rsidR="00000000" w:rsidRDefault="00E0452F">
      <w:pPr>
        <w:pStyle w:val="HTML0"/>
        <w:divId w:val="1599294532"/>
        <w:rPr>
          <w:lang w:val="en"/>
        </w:rPr>
      </w:pPr>
      <w:r>
        <w:rPr>
          <w:lang w:val="en"/>
        </w:rPr>
        <w:t xml:space="preserve">  </w:t>
      </w:r>
      <w:r>
        <w:rPr>
          <w:lang w:val="en"/>
        </w:rPr>
        <w:t>profiles: peer2</w:t>
      </w:r>
    </w:p>
    <w:p w:rsidR="00000000" w:rsidRDefault="00E0452F">
      <w:pPr>
        <w:pStyle w:val="HTML0"/>
        <w:divId w:val="1599294532"/>
        <w:rPr>
          <w:lang w:val="en"/>
        </w:rPr>
      </w:pPr>
      <w:r>
        <w:rPr>
          <w:lang w:val="en"/>
        </w:rPr>
        <w:t>eureka:</w:t>
      </w:r>
    </w:p>
    <w:p w:rsidR="00000000" w:rsidRDefault="00E0452F">
      <w:pPr>
        <w:pStyle w:val="HTML0"/>
        <w:divId w:val="1599294532"/>
        <w:rPr>
          <w:lang w:val="en"/>
        </w:rPr>
      </w:pPr>
      <w:r>
        <w:rPr>
          <w:lang w:val="en"/>
        </w:rPr>
        <w:t xml:space="preserve">  instance:</w:t>
      </w:r>
    </w:p>
    <w:p w:rsidR="00000000" w:rsidRDefault="00E0452F">
      <w:pPr>
        <w:pStyle w:val="HTML0"/>
        <w:divId w:val="1599294532"/>
        <w:rPr>
          <w:lang w:val="en"/>
        </w:rPr>
      </w:pPr>
      <w:r>
        <w:rPr>
          <w:lang w:val="en"/>
        </w:rPr>
        <w:t xml:space="preserve">    hostname: peer2</w:t>
      </w:r>
    </w:p>
    <w:p w:rsidR="00000000" w:rsidRDefault="00E0452F">
      <w:pPr>
        <w:pStyle w:val="HTML0"/>
        <w:divId w:val="1599294532"/>
        <w:rPr>
          <w:lang w:val="en"/>
        </w:rPr>
      </w:pPr>
    </w:p>
    <w:p w:rsidR="00000000" w:rsidRDefault="00E0452F">
      <w:pPr>
        <w:pStyle w:val="HTML0"/>
        <w:divId w:val="1599294532"/>
        <w:rPr>
          <w:lang w:val="en"/>
        </w:rPr>
      </w:pPr>
      <w:r>
        <w:rPr>
          <w:lang w:val="en"/>
        </w:rPr>
        <w:t>---</w:t>
      </w:r>
    </w:p>
    <w:p w:rsidR="00000000" w:rsidRDefault="00E0452F">
      <w:pPr>
        <w:pStyle w:val="HTML0"/>
        <w:divId w:val="1599294532"/>
        <w:rPr>
          <w:lang w:val="en"/>
        </w:rPr>
      </w:pPr>
      <w:r>
        <w:rPr>
          <w:lang w:val="en"/>
        </w:rPr>
        <w:t>spring:</w:t>
      </w:r>
    </w:p>
    <w:p w:rsidR="00000000" w:rsidRDefault="00E0452F">
      <w:pPr>
        <w:pStyle w:val="HTML0"/>
        <w:divId w:val="1599294532"/>
        <w:rPr>
          <w:lang w:val="en"/>
        </w:rPr>
      </w:pPr>
      <w:r>
        <w:rPr>
          <w:lang w:val="en"/>
        </w:rPr>
        <w:t xml:space="preserve">  profiles: peer3</w:t>
      </w:r>
    </w:p>
    <w:p w:rsidR="00000000" w:rsidRDefault="00E0452F">
      <w:pPr>
        <w:pStyle w:val="HTML0"/>
        <w:divId w:val="1599294532"/>
        <w:rPr>
          <w:lang w:val="en"/>
        </w:rPr>
      </w:pPr>
      <w:r>
        <w:rPr>
          <w:lang w:val="en"/>
        </w:rPr>
        <w:t>eureka:</w:t>
      </w:r>
    </w:p>
    <w:p w:rsidR="00000000" w:rsidRDefault="00E0452F">
      <w:pPr>
        <w:pStyle w:val="HTML0"/>
        <w:divId w:val="1599294532"/>
        <w:rPr>
          <w:lang w:val="en"/>
        </w:rPr>
      </w:pPr>
      <w:r>
        <w:rPr>
          <w:lang w:val="en"/>
        </w:rPr>
        <w:t xml:space="preserve">  instance:</w:t>
      </w:r>
    </w:p>
    <w:p w:rsidR="00000000" w:rsidRDefault="00E0452F">
      <w:pPr>
        <w:pStyle w:val="HTML0"/>
        <w:divId w:val="1599294532"/>
        <w:rPr>
          <w:lang w:val="en"/>
        </w:rPr>
      </w:pPr>
      <w:r>
        <w:rPr>
          <w:lang w:val="en"/>
        </w:rPr>
        <w:t xml:space="preserve">    hostname: peer3</w:t>
      </w:r>
    </w:p>
    <w:p w:rsidR="00000000" w:rsidRDefault="00E0452F">
      <w:pPr>
        <w:pStyle w:val="2"/>
        <w:divId w:val="1610159074"/>
        <w:rPr>
          <w:lang w:val="en"/>
        </w:rPr>
      </w:pPr>
      <w:bookmarkStart w:id="116" w:name="spring-cloud-eureka-server-prefer-ip-add"/>
      <w:bookmarkEnd w:id="116"/>
      <w:r>
        <w:rPr>
          <w:lang w:val="en"/>
        </w:rPr>
        <w:t>12.6 When to Prefer IP Address</w:t>
      </w:r>
    </w:p>
    <w:p w:rsidR="00000000" w:rsidRDefault="00E0452F">
      <w:pPr>
        <w:pStyle w:val="a5"/>
        <w:divId w:val="1204828365"/>
        <w:rPr>
          <w:lang w:val="en"/>
        </w:rPr>
      </w:pPr>
      <w:r>
        <w:rPr>
          <w:lang w:val="en"/>
        </w:rPr>
        <w:t xml:space="preserve">In some cases, it is preferable for Eureka to advertise the IP addresses of services rather than the hostname. Set </w:t>
      </w:r>
      <w:r>
        <w:rPr>
          <w:rStyle w:val="HTML"/>
          <w:lang w:val="en"/>
        </w:rPr>
        <w:t>eureka.instance.preferIpAddress</w:t>
      </w:r>
      <w:r>
        <w:rPr>
          <w:lang w:val="en"/>
        </w:rPr>
        <w:t xml:space="preserve"> to </w:t>
      </w:r>
      <w:r>
        <w:rPr>
          <w:rStyle w:val="HTML"/>
          <w:lang w:val="en"/>
        </w:rPr>
        <w:t>true</w:t>
      </w:r>
      <w:r>
        <w:rPr>
          <w:lang w:val="en"/>
        </w:rPr>
        <w:t xml:space="preserve"> and, when the application registers with eurek</w:t>
      </w:r>
      <w:r>
        <w:rPr>
          <w:lang w:val="en"/>
        </w:rPr>
        <w:t>a, it uses its IP address rather than its hostname.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7151"/>
      </w:tblGrid>
      <w:tr w:rsidR="00000000">
        <w:trPr>
          <w:divId w:val="188686506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64" name="图片 6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886865061"/>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the hostname cannot be determined by Java, then the IP address is sent to Eureka. Only explict way of setting the hostname is by setting </w:t>
            </w:r>
            <w:r>
              <w:rPr>
                <w:rStyle w:val="HTML"/>
              </w:rPr>
              <w:t>eureka.instance.hostname</w:t>
            </w:r>
            <w:r>
              <w:t xml:space="preserve"> property. </w:t>
            </w:r>
            <w:r>
              <w:t>You can set your hostname at the run-time by using an environment variable</w:t>
            </w:r>
            <w:r>
              <w:rPr>
                <w:rFonts w:ascii="MS Gothic" w:eastAsia="MS Gothic" w:hAnsi="MS Gothic" w:cs="MS Gothic" w:hint="eastAsia"/>
              </w:rPr>
              <w:t> </w:t>
            </w:r>
            <w:r>
              <w:rPr>
                <w:rFonts w:hint="eastAsia"/>
              </w:rPr>
              <w:t>—</w:t>
            </w:r>
            <w:r>
              <w:rPr>
                <w:rFonts w:ascii="MS Gothic" w:eastAsia="MS Gothic" w:hAnsi="MS Gothic" w:cs="MS Gothic" w:hint="eastAsia"/>
              </w:rPr>
              <w:t> </w:t>
            </w:r>
            <w:r>
              <w:t xml:space="preserve">for example, </w:t>
            </w:r>
            <w:r>
              <w:rPr>
                <w:rStyle w:val="HTML"/>
              </w:rPr>
              <w:t>eureka.instance.hostname=${HOST_NAME}</w:t>
            </w:r>
            <w:r>
              <w:t>.</w:t>
            </w:r>
          </w:p>
        </w:tc>
      </w:tr>
    </w:tbl>
    <w:p w:rsidR="00000000" w:rsidRDefault="00E0452F">
      <w:pPr>
        <w:pStyle w:val="2"/>
        <w:divId w:val="390153598"/>
        <w:rPr>
          <w:lang w:val="en"/>
        </w:rPr>
      </w:pPr>
      <w:bookmarkStart w:id="117" w:name="_securing_the_eureka_server"/>
      <w:bookmarkEnd w:id="117"/>
      <w:r>
        <w:rPr>
          <w:lang w:val="en"/>
        </w:rPr>
        <w:t>12.7 Securing The Eureka Server</w:t>
      </w:r>
    </w:p>
    <w:p w:rsidR="00000000" w:rsidRDefault="00E0452F">
      <w:pPr>
        <w:pStyle w:val="a5"/>
        <w:divId w:val="1650551486"/>
        <w:rPr>
          <w:lang w:val="en"/>
        </w:rPr>
      </w:pPr>
      <w:r>
        <w:rPr>
          <w:lang w:val="en"/>
        </w:rPr>
        <w:t xml:space="preserve">You can secure your Eureka server simply by adding Spring Security to your server’s classpath via </w:t>
      </w:r>
      <w:r>
        <w:rPr>
          <w:rStyle w:val="HTML"/>
          <w:lang w:val="en"/>
        </w:rPr>
        <w:t>spring-boot-starter-security</w:t>
      </w:r>
      <w:r>
        <w:rPr>
          <w:lang w:val="en"/>
        </w:rPr>
        <w:t xml:space="preserve">. By default when Spring Security is on the classpath it will require that a valid </w:t>
      </w:r>
      <w:r>
        <w:rPr>
          <w:lang w:val="en"/>
        </w:rPr>
        <w:lastRenderedPageBreak/>
        <w:t xml:space="preserve">CSRF </w:t>
      </w:r>
      <w:r>
        <w:rPr>
          <w:lang w:val="en"/>
        </w:rPr>
        <w:t xml:space="preserve">token be sent with every request to the app. Eureka clients will not generally possess a valid cross site request forgery (CSRF) token you will need to disable this requirement for the </w:t>
      </w:r>
      <w:r>
        <w:rPr>
          <w:rStyle w:val="HTML"/>
          <w:lang w:val="en"/>
        </w:rPr>
        <w:t>/eureka/**</w:t>
      </w:r>
      <w:r>
        <w:rPr>
          <w:lang w:val="en"/>
        </w:rPr>
        <w:t xml:space="preserve"> endpoints. For example:</w:t>
      </w:r>
    </w:p>
    <w:p w:rsidR="00000000" w:rsidRDefault="00E0452F">
      <w:pPr>
        <w:pStyle w:val="HTML0"/>
        <w:divId w:val="1650551486"/>
        <w:rPr>
          <w:lang w:val="en"/>
        </w:rPr>
      </w:pPr>
      <w:r>
        <w:rPr>
          <w:rStyle w:val="hl-annotation"/>
          <w:i/>
          <w:iCs/>
          <w:color w:val="808080"/>
          <w:lang w:val="en"/>
        </w:rPr>
        <w:t>@EnableWebSecurity</w:t>
      </w:r>
    </w:p>
    <w:p w:rsidR="00000000" w:rsidRDefault="00E0452F">
      <w:pPr>
        <w:pStyle w:val="HTML0"/>
        <w:divId w:val="1650551486"/>
        <w:rPr>
          <w:lang w:val="en"/>
        </w:rPr>
      </w:pPr>
      <w:r>
        <w:rPr>
          <w:rStyle w:val="hl-keyword"/>
          <w:lang w:val="en"/>
        </w:rPr>
        <w:t>clas</w:t>
      </w:r>
      <w:r>
        <w:rPr>
          <w:rStyle w:val="hl-keyword"/>
          <w:lang w:val="en"/>
        </w:rPr>
        <w:t>s</w:t>
      </w:r>
      <w:r>
        <w:rPr>
          <w:lang w:val="en"/>
        </w:rPr>
        <w:t xml:space="preserve"> WebSecurity</w:t>
      </w:r>
      <w:r>
        <w:rPr>
          <w:lang w:val="en"/>
        </w:rPr>
        <w:t>Config</w:t>
      </w:r>
      <w:r>
        <w:rPr>
          <w:lang w:val="en"/>
        </w:rPr>
        <w:t xml:space="preserve"> </w:t>
      </w:r>
      <w:r>
        <w:rPr>
          <w:rStyle w:val="hl-keyword"/>
          <w:lang w:val="en"/>
        </w:rPr>
        <w:t>extend</w:t>
      </w:r>
      <w:r>
        <w:rPr>
          <w:rStyle w:val="hl-keyword"/>
          <w:lang w:val="en"/>
        </w:rPr>
        <w:t>s</w:t>
      </w:r>
      <w:r>
        <w:rPr>
          <w:lang w:val="en"/>
        </w:rPr>
        <w:t xml:space="preserve"> WebSecurityConfigurerAdapter {</w:t>
      </w:r>
    </w:p>
    <w:p w:rsidR="00000000" w:rsidRDefault="00E0452F">
      <w:pPr>
        <w:pStyle w:val="HTML0"/>
        <w:divId w:val="1650551486"/>
        <w:rPr>
          <w:lang w:val="en"/>
        </w:rPr>
      </w:pPr>
    </w:p>
    <w:p w:rsidR="00000000" w:rsidRDefault="00E0452F">
      <w:pPr>
        <w:pStyle w:val="HTML0"/>
        <w:divId w:val="1650551486"/>
        <w:rPr>
          <w:lang w:val="en"/>
        </w:rPr>
      </w:pPr>
      <w:r>
        <w:rPr>
          <w:lang w:val="en"/>
        </w:rPr>
        <w:t xml:space="preserve">    </w:t>
      </w:r>
      <w:r>
        <w:rPr>
          <w:rStyle w:val="hl-annotation"/>
          <w:i/>
          <w:iCs/>
          <w:color w:val="808080"/>
          <w:lang w:val="en"/>
        </w:rPr>
        <w:t>@Override</w:t>
      </w:r>
    </w:p>
    <w:p w:rsidR="00000000" w:rsidRDefault="00E0452F">
      <w:pPr>
        <w:pStyle w:val="HTML0"/>
        <w:divId w:val="1650551486"/>
        <w:rPr>
          <w:lang w:val="en"/>
        </w:rPr>
      </w:pPr>
      <w:r>
        <w:rPr>
          <w:lang w:val="en"/>
        </w:rPr>
        <w:t xml:space="preserve">   </w:t>
      </w:r>
      <w:r>
        <w:rPr>
          <w:lang w:val="en"/>
        </w:rPr>
        <w:t xml:space="preserve"> </w:t>
      </w:r>
      <w:r>
        <w:rPr>
          <w:rStyle w:val="hl-keyword"/>
          <w:lang w:val="en"/>
        </w:rPr>
        <w:t>protecte</w:t>
      </w:r>
      <w:r>
        <w:rPr>
          <w:rStyle w:val="hl-keyword"/>
          <w:lang w:val="en"/>
        </w:rPr>
        <w:t>d</w:t>
      </w:r>
      <w:r>
        <w:rPr>
          <w:lang w:val="en"/>
        </w:rPr>
        <w:t xml:space="preserve"> </w:t>
      </w:r>
      <w:r>
        <w:rPr>
          <w:rStyle w:val="hl-keyword"/>
          <w:lang w:val="en"/>
        </w:rPr>
        <w:t>voi</w:t>
      </w:r>
      <w:r>
        <w:rPr>
          <w:rStyle w:val="hl-keyword"/>
          <w:lang w:val="en"/>
        </w:rPr>
        <w:t>d</w:t>
      </w:r>
      <w:r>
        <w:rPr>
          <w:lang w:val="en"/>
        </w:rPr>
        <w:t xml:space="preserve"> configure(HttpSecurity http)</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1650551486"/>
        <w:rPr>
          <w:lang w:val="en"/>
        </w:rPr>
      </w:pPr>
      <w:r>
        <w:rPr>
          <w:lang w:val="en"/>
        </w:rPr>
        <w:t xml:space="preserve">        http.csrf().ignoringAntMatchers</w:t>
      </w:r>
      <w:r>
        <w:rPr>
          <w:lang w:val="en"/>
        </w:rPr>
        <w:t>(</w:t>
      </w:r>
      <w:r>
        <w:rPr>
          <w:rStyle w:val="hl-string"/>
          <w:lang w:val="en"/>
        </w:rPr>
        <w:t>"/eureka/**</w:t>
      </w:r>
      <w:r>
        <w:rPr>
          <w:rStyle w:val="hl-string"/>
          <w:lang w:val="en"/>
        </w:rPr>
        <w:t>"</w:t>
      </w:r>
      <w:r>
        <w:rPr>
          <w:lang w:val="en"/>
        </w:rPr>
        <w:t>);</w:t>
      </w:r>
    </w:p>
    <w:p w:rsidR="00000000" w:rsidRDefault="00E0452F">
      <w:pPr>
        <w:pStyle w:val="HTML0"/>
        <w:divId w:val="1650551486"/>
        <w:rPr>
          <w:lang w:val="en"/>
        </w:rPr>
      </w:pPr>
      <w:r>
        <w:rPr>
          <w:lang w:val="en"/>
        </w:rPr>
        <w:t xml:space="preserve">       </w:t>
      </w:r>
      <w:r>
        <w:rPr>
          <w:lang w:val="en"/>
        </w:rPr>
        <w:t xml:space="preserve"> </w:t>
      </w:r>
      <w:r>
        <w:rPr>
          <w:rStyle w:val="hl-keyword"/>
          <w:lang w:val="en"/>
        </w:rPr>
        <w:t>supe</w:t>
      </w:r>
      <w:r>
        <w:rPr>
          <w:rStyle w:val="hl-keyword"/>
          <w:lang w:val="en"/>
        </w:rPr>
        <w:t>r</w:t>
      </w:r>
      <w:r>
        <w:rPr>
          <w:lang w:val="en"/>
        </w:rPr>
        <w:t>.configure(http);</w:t>
      </w:r>
    </w:p>
    <w:p w:rsidR="00000000" w:rsidRDefault="00E0452F">
      <w:pPr>
        <w:pStyle w:val="HTML0"/>
        <w:divId w:val="1650551486"/>
        <w:rPr>
          <w:lang w:val="en"/>
        </w:rPr>
      </w:pPr>
      <w:r>
        <w:rPr>
          <w:lang w:val="en"/>
        </w:rPr>
        <w:t xml:space="preserve">    }</w:t>
      </w:r>
    </w:p>
    <w:p w:rsidR="00000000" w:rsidRDefault="00E0452F">
      <w:pPr>
        <w:pStyle w:val="HTML0"/>
        <w:divId w:val="1650551486"/>
        <w:rPr>
          <w:lang w:val="en"/>
        </w:rPr>
      </w:pPr>
      <w:r>
        <w:rPr>
          <w:lang w:val="en"/>
        </w:rPr>
        <w:t>}</w:t>
      </w:r>
    </w:p>
    <w:p w:rsidR="00000000" w:rsidRDefault="00E0452F">
      <w:pPr>
        <w:pStyle w:val="a5"/>
        <w:divId w:val="1650551486"/>
        <w:rPr>
          <w:lang w:val="en"/>
        </w:rPr>
      </w:pPr>
      <w:r>
        <w:rPr>
          <w:lang w:val="en"/>
        </w:rPr>
        <w:t>For more information on CSRF see t</w:t>
      </w:r>
      <w:r>
        <w:rPr>
          <w:lang w:val="en"/>
        </w:rPr>
        <w:t xml:space="preserve">he </w:t>
      </w:r>
      <w:hyperlink r:id="rId1187" w:anchor="csrf" w:tgtFrame="_top" w:history="1">
        <w:r>
          <w:rPr>
            <w:rStyle w:val="a3"/>
            <w:lang w:val="en"/>
          </w:rPr>
          <w:t>Spring Security documentation</w:t>
        </w:r>
      </w:hyperlink>
      <w:r>
        <w:rPr>
          <w:lang w:val="en"/>
        </w:rPr>
        <w:t>.</w:t>
      </w:r>
    </w:p>
    <w:p w:rsidR="00000000" w:rsidRDefault="00E0452F">
      <w:pPr>
        <w:pStyle w:val="a5"/>
        <w:divId w:val="1650551486"/>
        <w:rPr>
          <w:lang w:val="en"/>
        </w:rPr>
      </w:pPr>
      <w:r>
        <w:rPr>
          <w:lang w:val="en"/>
        </w:rPr>
        <w:t xml:space="preserve">A demo Eureka Server can be found in the Spring Cloud Samples </w:t>
      </w:r>
      <w:hyperlink r:id="rId1188" w:tgtFrame="_top" w:history="1">
        <w:r>
          <w:rPr>
            <w:rStyle w:val="a3"/>
            <w:lang w:val="en"/>
          </w:rPr>
          <w:t>repo</w:t>
        </w:r>
      </w:hyperlink>
      <w:r>
        <w:rPr>
          <w:lang w:val="en"/>
        </w:rPr>
        <w:t>.</w:t>
      </w:r>
    </w:p>
    <w:p w:rsidR="00000000" w:rsidRDefault="00E0452F">
      <w:pPr>
        <w:pStyle w:val="2"/>
        <w:divId w:val="880047634"/>
        <w:rPr>
          <w:lang w:val="en"/>
        </w:rPr>
      </w:pPr>
      <w:bookmarkStart w:id="118" w:name="_jdk_11_support"/>
      <w:bookmarkEnd w:id="118"/>
      <w:r>
        <w:rPr>
          <w:lang w:val="en"/>
        </w:rPr>
        <w:t>12.8 JDK 11 Support</w:t>
      </w:r>
    </w:p>
    <w:p w:rsidR="00000000" w:rsidRDefault="00E0452F">
      <w:pPr>
        <w:pStyle w:val="a5"/>
        <w:divId w:val="1499534728"/>
        <w:rPr>
          <w:lang w:val="en"/>
        </w:rPr>
      </w:pPr>
      <w:r>
        <w:rPr>
          <w:lang w:val="en"/>
        </w:rPr>
        <w:t>The JAXB modules which the Eureka server depends upo</w:t>
      </w:r>
      <w:r>
        <w:rPr>
          <w:lang w:val="en"/>
        </w:rPr>
        <w:t>n were removed in JDK 11. If you intend to use JDK 11 when running a Eureka server you must include these dependencies in your POM or Gradle file.</w:t>
      </w:r>
    </w:p>
    <w:p w:rsidR="00000000" w:rsidRDefault="00E0452F">
      <w:pPr>
        <w:pStyle w:val="HTML0"/>
        <w:divId w:val="1499534728"/>
        <w:rPr>
          <w:lang w:val="en"/>
        </w:rPr>
      </w:pPr>
      <w:r>
        <w:rPr>
          <w:rStyle w:val="hl-tag"/>
          <w:lang w:val="en"/>
        </w:rPr>
        <w:t>&lt;dependency</w:t>
      </w:r>
      <w:r>
        <w:rPr>
          <w:rStyle w:val="hl-tag"/>
          <w:lang w:val="en"/>
        </w:rPr>
        <w:t>&gt;</w:t>
      </w:r>
    </w:p>
    <w:p w:rsidR="00000000" w:rsidRDefault="00E0452F">
      <w:pPr>
        <w:pStyle w:val="HTML0"/>
        <w:divId w:val="1499534728"/>
        <w:rPr>
          <w:lang w:val="en"/>
        </w:rPr>
      </w:pPr>
      <w:r>
        <w:rPr>
          <w:lang w:val="en"/>
        </w:rPr>
        <w:t xml:space="preserve">   </w:t>
      </w:r>
      <w:r>
        <w:rPr>
          <w:lang w:val="en"/>
        </w:rPr>
        <w:t xml:space="preserve"> </w:t>
      </w:r>
      <w:r>
        <w:rPr>
          <w:rStyle w:val="hl-tag"/>
          <w:lang w:val="en"/>
        </w:rPr>
        <w:t>&lt;groupId</w:t>
      </w:r>
      <w:r>
        <w:rPr>
          <w:rStyle w:val="hl-tag"/>
          <w:lang w:val="en"/>
        </w:rPr>
        <w:t>&gt;</w:t>
      </w:r>
      <w:r>
        <w:rPr>
          <w:lang w:val="en"/>
        </w:rPr>
        <w:t>javax.xml.bin</w:t>
      </w:r>
      <w:r>
        <w:rPr>
          <w:lang w:val="en"/>
        </w:rPr>
        <w:t>d</w:t>
      </w:r>
      <w:r>
        <w:rPr>
          <w:rStyle w:val="hl-tag"/>
          <w:lang w:val="en"/>
        </w:rPr>
        <w:t>&lt;/groupId</w:t>
      </w:r>
      <w:r>
        <w:rPr>
          <w:rStyle w:val="hl-tag"/>
          <w:lang w:val="en"/>
        </w:rPr>
        <w:t>&gt;</w:t>
      </w:r>
    </w:p>
    <w:p w:rsidR="00000000" w:rsidRDefault="00E0452F">
      <w:pPr>
        <w:pStyle w:val="HTML0"/>
        <w:divId w:val="1499534728"/>
        <w:rPr>
          <w:lang w:val="en"/>
        </w:rPr>
      </w:pPr>
      <w:r>
        <w:rPr>
          <w:lang w:val="en"/>
        </w:rPr>
        <w:t xml:space="preserve">   </w:t>
      </w:r>
      <w:r>
        <w:rPr>
          <w:lang w:val="en"/>
        </w:rPr>
        <w:t xml:space="preserve"> </w:t>
      </w:r>
      <w:r>
        <w:rPr>
          <w:rStyle w:val="hl-tag"/>
          <w:lang w:val="en"/>
        </w:rPr>
        <w:t>&lt;artifactId</w:t>
      </w:r>
      <w:r>
        <w:rPr>
          <w:rStyle w:val="hl-tag"/>
          <w:lang w:val="en"/>
        </w:rPr>
        <w:t>&gt;</w:t>
      </w:r>
      <w:r>
        <w:rPr>
          <w:lang w:val="en"/>
        </w:rPr>
        <w:t>jaxb-ap</w:t>
      </w:r>
      <w:r>
        <w:rPr>
          <w:lang w:val="en"/>
        </w:rPr>
        <w:t>i</w:t>
      </w:r>
      <w:r>
        <w:rPr>
          <w:rStyle w:val="hl-tag"/>
          <w:lang w:val="en"/>
        </w:rPr>
        <w:t>&lt;/artifactId</w:t>
      </w:r>
      <w:r>
        <w:rPr>
          <w:rStyle w:val="hl-tag"/>
          <w:lang w:val="en"/>
        </w:rPr>
        <w:t>&gt;</w:t>
      </w:r>
    </w:p>
    <w:p w:rsidR="00000000" w:rsidRDefault="00E0452F">
      <w:pPr>
        <w:pStyle w:val="HTML0"/>
        <w:divId w:val="1499534728"/>
        <w:rPr>
          <w:lang w:val="en"/>
        </w:rPr>
      </w:pPr>
      <w:r>
        <w:rPr>
          <w:lang w:val="en"/>
        </w:rPr>
        <w:t xml:space="preserve">   </w:t>
      </w:r>
      <w:r>
        <w:rPr>
          <w:lang w:val="en"/>
        </w:rPr>
        <w:t xml:space="preserve"> </w:t>
      </w:r>
      <w:r>
        <w:rPr>
          <w:rStyle w:val="hl-tag"/>
          <w:lang w:val="en"/>
        </w:rPr>
        <w:t>&lt;version</w:t>
      </w:r>
      <w:r>
        <w:rPr>
          <w:rStyle w:val="hl-tag"/>
          <w:lang w:val="en"/>
        </w:rPr>
        <w:t>&gt;</w:t>
      </w:r>
      <w:r>
        <w:rPr>
          <w:lang w:val="en"/>
        </w:rPr>
        <w:t>2.3.</w:t>
      </w:r>
      <w:r>
        <w:rPr>
          <w:lang w:val="en"/>
        </w:rPr>
        <w:t>0</w:t>
      </w:r>
      <w:r>
        <w:rPr>
          <w:rStyle w:val="hl-tag"/>
          <w:lang w:val="en"/>
        </w:rPr>
        <w:t>&lt;</w:t>
      </w:r>
      <w:r>
        <w:rPr>
          <w:rStyle w:val="hl-tag"/>
          <w:lang w:val="en"/>
        </w:rPr>
        <w:t>/version</w:t>
      </w:r>
      <w:r>
        <w:rPr>
          <w:rStyle w:val="hl-tag"/>
          <w:lang w:val="en"/>
        </w:rPr>
        <w:t>&gt;</w:t>
      </w:r>
    </w:p>
    <w:p w:rsidR="00000000" w:rsidRDefault="00E0452F">
      <w:pPr>
        <w:pStyle w:val="HTML0"/>
        <w:divId w:val="1499534728"/>
        <w:rPr>
          <w:lang w:val="en"/>
        </w:rPr>
      </w:pPr>
      <w:r>
        <w:rPr>
          <w:rStyle w:val="hl-tag"/>
          <w:lang w:val="en"/>
        </w:rPr>
        <w:t>&lt;/dependency</w:t>
      </w:r>
      <w:r>
        <w:rPr>
          <w:rStyle w:val="hl-tag"/>
          <w:lang w:val="en"/>
        </w:rPr>
        <w:t>&gt;</w:t>
      </w:r>
    </w:p>
    <w:p w:rsidR="00000000" w:rsidRDefault="00E0452F">
      <w:pPr>
        <w:pStyle w:val="HTML0"/>
        <w:divId w:val="1499534728"/>
        <w:rPr>
          <w:lang w:val="en"/>
        </w:rPr>
      </w:pPr>
      <w:r>
        <w:rPr>
          <w:rStyle w:val="hl-tag"/>
          <w:lang w:val="en"/>
        </w:rPr>
        <w:t>&lt;dependency</w:t>
      </w:r>
      <w:r>
        <w:rPr>
          <w:rStyle w:val="hl-tag"/>
          <w:lang w:val="en"/>
        </w:rPr>
        <w:t>&gt;</w:t>
      </w:r>
    </w:p>
    <w:p w:rsidR="00000000" w:rsidRDefault="00E0452F">
      <w:pPr>
        <w:pStyle w:val="HTML0"/>
        <w:divId w:val="1499534728"/>
        <w:rPr>
          <w:lang w:val="en"/>
        </w:rPr>
      </w:pPr>
      <w:r>
        <w:rPr>
          <w:lang w:val="en"/>
        </w:rPr>
        <w:t xml:space="preserve">   </w:t>
      </w:r>
      <w:r>
        <w:rPr>
          <w:lang w:val="en"/>
        </w:rPr>
        <w:t xml:space="preserve"> </w:t>
      </w:r>
      <w:r>
        <w:rPr>
          <w:rStyle w:val="hl-tag"/>
          <w:lang w:val="en"/>
        </w:rPr>
        <w:t>&lt;groupId</w:t>
      </w:r>
      <w:r>
        <w:rPr>
          <w:rStyle w:val="hl-tag"/>
          <w:lang w:val="en"/>
        </w:rPr>
        <w:t>&gt;</w:t>
      </w:r>
      <w:r>
        <w:rPr>
          <w:lang w:val="en"/>
        </w:rPr>
        <w:t>com.sun.xml.bin</w:t>
      </w:r>
      <w:r>
        <w:rPr>
          <w:lang w:val="en"/>
        </w:rPr>
        <w:t>d</w:t>
      </w:r>
      <w:r>
        <w:rPr>
          <w:rStyle w:val="hl-tag"/>
          <w:lang w:val="en"/>
        </w:rPr>
        <w:t>&lt;/groupId</w:t>
      </w:r>
      <w:r>
        <w:rPr>
          <w:rStyle w:val="hl-tag"/>
          <w:lang w:val="en"/>
        </w:rPr>
        <w:t>&gt;</w:t>
      </w:r>
    </w:p>
    <w:p w:rsidR="00000000" w:rsidRDefault="00E0452F">
      <w:pPr>
        <w:pStyle w:val="HTML0"/>
        <w:divId w:val="1499534728"/>
        <w:rPr>
          <w:lang w:val="en"/>
        </w:rPr>
      </w:pPr>
      <w:r>
        <w:rPr>
          <w:lang w:val="en"/>
        </w:rPr>
        <w:t xml:space="preserve">   </w:t>
      </w:r>
      <w:r>
        <w:rPr>
          <w:lang w:val="en"/>
        </w:rPr>
        <w:t xml:space="preserve"> </w:t>
      </w:r>
      <w:r>
        <w:rPr>
          <w:rStyle w:val="hl-tag"/>
          <w:lang w:val="en"/>
        </w:rPr>
        <w:t>&lt;artifactId</w:t>
      </w:r>
      <w:r>
        <w:rPr>
          <w:rStyle w:val="hl-tag"/>
          <w:lang w:val="en"/>
        </w:rPr>
        <w:t>&gt;</w:t>
      </w:r>
      <w:r>
        <w:rPr>
          <w:lang w:val="en"/>
        </w:rPr>
        <w:t>jaxb-cor</w:t>
      </w:r>
      <w:r>
        <w:rPr>
          <w:lang w:val="en"/>
        </w:rPr>
        <w:t>e</w:t>
      </w:r>
      <w:r>
        <w:rPr>
          <w:rStyle w:val="hl-tag"/>
          <w:lang w:val="en"/>
        </w:rPr>
        <w:t>&lt;/artifactId</w:t>
      </w:r>
      <w:r>
        <w:rPr>
          <w:rStyle w:val="hl-tag"/>
          <w:lang w:val="en"/>
        </w:rPr>
        <w:t>&gt;</w:t>
      </w:r>
    </w:p>
    <w:p w:rsidR="00000000" w:rsidRDefault="00E0452F">
      <w:pPr>
        <w:pStyle w:val="HTML0"/>
        <w:divId w:val="1499534728"/>
        <w:rPr>
          <w:lang w:val="en"/>
        </w:rPr>
      </w:pPr>
      <w:r>
        <w:rPr>
          <w:lang w:val="en"/>
        </w:rPr>
        <w:t xml:space="preserve">   </w:t>
      </w:r>
      <w:r>
        <w:rPr>
          <w:lang w:val="en"/>
        </w:rPr>
        <w:t xml:space="preserve"> </w:t>
      </w:r>
      <w:r>
        <w:rPr>
          <w:rStyle w:val="hl-tag"/>
          <w:lang w:val="en"/>
        </w:rPr>
        <w:t>&lt;version</w:t>
      </w:r>
      <w:r>
        <w:rPr>
          <w:rStyle w:val="hl-tag"/>
          <w:lang w:val="en"/>
        </w:rPr>
        <w:t>&gt;</w:t>
      </w:r>
      <w:r>
        <w:rPr>
          <w:lang w:val="en"/>
        </w:rPr>
        <w:t>2.3.</w:t>
      </w:r>
      <w:r>
        <w:rPr>
          <w:lang w:val="en"/>
        </w:rPr>
        <w:t>0</w:t>
      </w:r>
      <w:r>
        <w:rPr>
          <w:rStyle w:val="hl-tag"/>
          <w:lang w:val="en"/>
        </w:rPr>
        <w:t>&lt;/version</w:t>
      </w:r>
      <w:r>
        <w:rPr>
          <w:rStyle w:val="hl-tag"/>
          <w:lang w:val="en"/>
        </w:rPr>
        <w:t>&gt;</w:t>
      </w:r>
    </w:p>
    <w:p w:rsidR="00000000" w:rsidRDefault="00E0452F">
      <w:pPr>
        <w:pStyle w:val="HTML0"/>
        <w:divId w:val="1499534728"/>
        <w:rPr>
          <w:lang w:val="en"/>
        </w:rPr>
      </w:pPr>
      <w:r>
        <w:rPr>
          <w:rStyle w:val="hl-tag"/>
          <w:lang w:val="en"/>
        </w:rPr>
        <w:t>&lt;/dependency</w:t>
      </w:r>
      <w:r>
        <w:rPr>
          <w:rStyle w:val="hl-tag"/>
          <w:lang w:val="en"/>
        </w:rPr>
        <w:t>&gt;</w:t>
      </w:r>
    </w:p>
    <w:p w:rsidR="00000000" w:rsidRDefault="00E0452F">
      <w:pPr>
        <w:pStyle w:val="HTML0"/>
        <w:divId w:val="1499534728"/>
        <w:rPr>
          <w:lang w:val="en"/>
        </w:rPr>
      </w:pPr>
      <w:r>
        <w:rPr>
          <w:rStyle w:val="hl-tag"/>
          <w:lang w:val="en"/>
        </w:rPr>
        <w:t>&lt;dependency</w:t>
      </w:r>
      <w:r>
        <w:rPr>
          <w:rStyle w:val="hl-tag"/>
          <w:lang w:val="en"/>
        </w:rPr>
        <w:t>&gt;</w:t>
      </w:r>
    </w:p>
    <w:p w:rsidR="00000000" w:rsidRDefault="00E0452F">
      <w:pPr>
        <w:pStyle w:val="HTML0"/>
        <w:divId w:val="1499534728"/>
        <w:rPr>
          <w:lang w:val="en"/>
        </w:rPr>
      </w:pPr>
      <w:r>
        <w:rPr>
          <w:lang w:val="en"/>
        </w:rPr>
        <w:t xml:space="preserve">   </w:t>
      </w:r>
      <w:r>
        <w:rPr>
          <w:lang w:val="en"/>
        </w:rPr>
        <w:t xml:space="preserve"> </w:t>
      </w:r>
      <w:r>
        <w:rPr>
          <w:rStyle w:val="hl-tag"/>
          <w:lang w:val="en"/>
        </w:rPr>
        <w:t>&lt;groupId</w:t>
      </w:r>
      <w:r>
        <w:rPr>
          <w:rStyle w:val="hl-tag"/>
          <w:lang w:val="en"/>
        </w:rPr>
        <w:t>&gt;</w:t>
      </w:r>
      <w:r>
        <w:rPr>
          <w:lang w:val="en"/>
        </w:rPr>
        <w:t>com.sun.xml.bin</w:t>
      </w:r>
      <w:r>
        <w:rPr>
          <w:lang w:val="en"/>
        </w:rPr>
        <w:t>d</w:t>
      </w:r>
      <w:r>
        <w:rPr>
          <w:rStyle w:val="hl-tag"/>
          <w:lang w:val="en"/>
        </w:rPr>
        <w:t>&lt;/groupId</w:t>
      </w:r>
      <w:r>
        <w:rPr>
          <w:rStyle w:val="hl-tag"/>
          <w:lang w:val="en"/>
        </w:rPr>
        <w:t>&gt;</w:t>
      </w:r>
    </w:p>
    <w:p w:rsidR="00000000" w:rsidRDefault="00E0452F">
      <w:pPr>
        <w:pStyle w:val="HTML0"/>
        <w:divId w:val="1499534728"/>
        <w:rPr>
          <w:lang w:val="en"/>
        </w:rPr>
      </w:pPr>
      <w:r>
        <w:rPr>
          <w:lang w:val="en"/>
        </w:rPr>
        <w:t xml:space="preserve">   </w:t>
      </w:r>
      <w:r>
        <w:rPr>
          <w:lang w:val="en"/>
        </w:rPr>
        <w:t xml:space="preserve"> </w:t>
      </w:r>
      <w:r>
        <w:rPr>
          <w:rStyle w:val="hl-tag"/>
          <w:lang w:val="en"/>
        </w:rPr>
        <w:t>&lt;artifactId</w:t>
      </w:r>
      <w:r>
        <w:rPr>
          <w:rStyle w:val="hl-tag"/>
          <w:lang w:val="en"/>
        </w:rPr>
        <w:t>&gt;</w:t>
      </w:r>
      <w:r>
        <w:rPr>
          <w:lang w:val="en"/>
        </w:rPr>
        <w:t>jaxb-imp</w:t>
      </w:r>
      <w:r>
        <w:rPr>
          <w:lang w:val="en"/>
        </w:rPr>
        <w:t>l</w:t>
      </w:r>
      <w:r>
        <w:rPr>
          <w:rStyle w:val="hl-tag"/>
          <w:lang w:val="en"/>
        </w:rPr>
        <w:t>&lt;/artifactId</w:t>
      </w:r>
      <w:r>
        <w:rPr>
          <w:rStyle w:val="hl-tag"/>
          <w:lang w:val="en"/>
        </w:rPr>
        <w:t>&gt;</w:t>
      </w:r>
    </w:p>
    <w:p w:rsidR="00000000" w:rsidRDefault="00E0452F">
      <w:pPr>
        <w:pStyle w:val="HTML0"/>
        <w:divId w:val="1499534728"/>
        <w:rPr>
          <w:lang w:val="en"/>
        </w:rPr>
      </w:pPr>
      <w:r>
        <w:rPr>
          <w:lang w:val="en"/>
        </w:rPr>
        <w:t xml:space="preserve">   </w:t>
      </w:r>
      <w:r>
        <w:rPr>
          <w:lang w:val="en"/>
        </w:rPr>
        <w:t xml:space="preserve"> </w:t>
      </w:r>
      <w:r>
        <w:rPr>
          <w:rStyle w:val="hl-tag"/>
          <w:lang w:val="en"/>
        </w:rPr>
        <w:t>&lt;</w:t>
      </w:r>
      <w:r>
        <w:rPr>
          <w:rStyle w:val="hl-tag"/>
          <w:lang w:val="en"/>
        </w:rPr>
        <w:t>version</w:t>
      </w:r>
      <w:r>
        <w:rPr>
          <w:rStyle w:val="hl-tag"/>
          <w:lang w:val="en"/>
        </w:rPr>
        <w:t>&gt;</w:t>
      </w:r>
      <w:r>
        <w:rPr>
          <w:lang w:val="en"/>
        </w:rPr>
        <w:t>2.3.</w:t>
      </w:r>
      <w:r>
        <w:rPr>
          <w:lang w:val="en"/>
        </w:rPr>
        <w:t>0</w:t>
      </w:r>
      <w:r>
        <w:rPr>
          <w:rStyle w:val="hl-tag"/>
          <w:lang w:val="en"/>
        </w:rPr>
        <w:t>&lt;/version</w:t>
      </w:r>
      <w:r>
        <w:rPr>
          <w:rStyle w:val="hl-tag"/>
          <w:lang w:val="en"/>
        </w:rPr>
        <w:t>&gt;</w:t>
      </w:r>
    </w:p>
    <w:p w:rsidR="00000000" w:rsidRDefault="00E0452F">
      <w:pPr>
        <w:pStyle w:val="HTML0"/>
        <w:divId w:val="1499534728"/>
        <w:rPr>
          <w:lang w:val="en"/>
        </w:rPr>
      </w:pPr>
      <w:r>
        <w:rPr>
          <w:rStyle w:val="hl-tag"/>
          <w:lang w:val="en"/>
        </w:rPr>
        <w:t>&lt;/dependency</w:t>
      </w:r>
      <w:r>
        <w:rPr>
          <w:rStyle w:val="hl-tag"/>
          <w:lang w:val="en"/>
        </w:rPr>
        <w:t>&gt;</w:t>
      </w:r>
    </w:p>
    <w:p w:rsidR="00000000" w:rsidRDefault="00E0452F">
      <w:pPr>
        <w:pStyle w:val="2"/>
        <w:divId w:val="2086101762"/>
        <w:rPr>
          <w:lang w:val="en"/>
        </w:rPr>
      </w:pPr>
      <w:bookmarkStart w:id="119" w:name="_circuit_breaker_hystrix_clients"/>
      <w:bookmarkEnd w:id="119"/>
      <w:r>
        <w:rPr>
          <w:lang w:val="en"/>
        </w:rPr>
        <w:t>13. Circuit Breaker: Hystrix Clients</w:t>
      </w:r>
    </w:p>
    <w:p w:rsidR="00000000" w:rsidRDefault="00E0452F">
      <w:pPr>
        <w:pStyle w:val="a5"/>
        <w:divId w:val="1263343692"/>
        <w:rPr>
          <w:lang w:val="en"/>
        </w:rPr>
      </w:pPr>
      <w:r>
        <w:rPr>
          <w:lang w:val="en"/>
        </w:rPr>
        <w:lastRenderedPageBreak/>
        <w:t xml:space="preserve">Netflix has created a library called </w:t>
      </w:r>
      <w:hyperlink r:id="rId1189" w:tgtFrame="_top" w:history="1">
        <w:r>
          <w:rPr>
            <w:rStyle w:val="a3"/>
            <w:lang w:val="en"/>
          </w:rPr>
          <w:t>Hystrix</w:t>
        </w:r>
      </w:hyperlink>
      <w:r>
        <w:rPr>
          <w:lang w:val="en"/>
        </w:rPr>
        <w:t xml:space="preserve"> that implements the </w:t>
      </w:r>
      <w:hyperlink r:id="rId1190" w:tgtFrame="_top" w:history="1">
        <w:r>
          <w:rPr>
            <w:rStyle w:val="a3"/>
            <w:lang w:val="en"/>
          </w:rPr>
          <w:t>circuit breaker pattern</w:t>
        </w:r>
      </w:hyperlink>
      <w:r>
        <w:rPr>
          <w:lang w:val="en"/>
        </w:rPr>
        <w:t xml:space="preserve">. In a microservice architecture, it is common to have multiple layers </w:t>
      </w:r>
      <w:r>
        <w:rPr>
          <w:lang w:val="en"/>
        </w:rPr>
        <w:t>of service calls, as shown in the following example:</w:t>
      </w:r>
    </w:p>
    <w:p w:rsidR="00000000" w:rsidRDefault="00E0452F">
      <w:pPr>
        <w:pStyle w:val="title"/>
        <w:divId w:val="654844189"/>
        <w:rPr>
          <w:lang w:val="en"/>
        </w:rPr>
      </w:pPr>
      <w:bookmarkStart w:id="120" w:name="d0e4278"/>
      <w:bookmarkEnd w:id="120"/>
      <w:r>
        <w:rPr>
          <w:b/>
          <w:bCs/>
          <w:lang w:val="en"/>
        </w:rPr>
        <w:t>Figure 13.1. Microservice Graph</w:t>
      </w:r>
    </w:p>
    <w:p w:rsidR="00000000" w:rsidRDefault="00E0452F">
      <w:pPr>
        <w:divId w:val="864170550"/>
        <w:rPr>
          <w:lang w:val="en"/>
        </w:rPr>
      </w:pPr>
      <w:r>
        <w:rPr>
          <w:noProof/>
          <w:lang w:val="en"/>
        </w:rPr>
        <w:drawing>
          <wp:inline distT="0" distB="0" distL="0" distR="0">
            <wp:extent cx="9868407" cy="7340977"/>
            <wp:effectExtent l="0" t="0" r="0" b="0"/>
            <wp:docPr id="65" name="图片 65" descr="Hys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ystrix"/>
                    <pic:cNvPicPr>
                      <a:picLocks noChangeAspect="1" noChangeArrowheads="1"/>
                    </pic:cNvPicPr>
                  </pic:nvPicPr>
                  <pic:blipFill>
                    <a:blip r:link="rId1191">
                      <a:extLst>
                        <a:ext uri="{28A0092B-C50C-407E-A947-70E740481C1C}">
                          <a14:useLocalDpi xmlns:a14="http://schemas.microsoft.com/office/drawing/2010/main" val="0"/>
                        </a:ext>
                      </a:extLst>
                    </a:blip>
                    <a:srcRect/>
                    <a:stretch>
                      <a:fillRect/>
                    </a:stretch>
                  </pic:blipFill>
                  <pic:spPr bwMode="auto">
                    <a:xfrm>
                      <a:off x="0" y="0"/>
                      <a:ext cx="9868407" cy="7340977"/>
                    </a:xfrm>
                    <a:prstGeom prst="rect">
                      <a:avLst/>
                    </a:prstGeom>
                    <a:noFill/>
                    <a:ln>
                      <a:noFill/>
                    </a:ln>
                  </pic:spPr>
                </pic:pic>
              </a:graphicData>
            </a:graphic>
          </wp:inline>
        </w:drawing>
      </w:r>
    </w:p>
    <w:p w:rsidR="00000000" w:rsidRDefault="00E0452F">
      <w:pPr>
        <w:divId w:val="1263343692"/>
        <w:rPr>
          <w:lang w:val="en"/>
        </w:rPr>
      </w:pPr>
    </w:p>
    <w:p w:rsidR="00000000" w:rsidRDefault="00E0452F">
      <w:pPr>
        <w:pStyle w:val="a5"/>
        <w:divId w:val="1263343692"/>
        <w:rPr>
          <w:lang w:val="en"/>
        </w:rPr>
      </w:pPr>
      <w:r>
        <w:rPr>
          <w:lang w:val="en"/>
        </w:rPr>
        <w:t xml:space="preserve">A service failure in the lower level of services can cause cascading failure all the way up to the user. When calls to a particular service exceed </w:t>
      </w:r>
      <w:r>
        <w:rPr>
          <w:rStyle w:val="HTML"/>
          <w:lang w:val="en"/>
        </w:rPr>
        <w:t>circuitBreaker.requestVolumeThreshold</w:t>
      </w:r>
      <w:r>
        <w:rPr>
          <w:lang w:val="en"/>
        </w:rPr>
        <w:t xml:space="preserve"> (default: 20 requests) and the failure percentage</w:t>
      </w:r>
      <w:r>
        <w:rPr>
          <w:lang w:val="en"/>
        </w:rPr>
        <w:t xml:space="preserve"> is greater than </w:t>
      </w:r>
      <w:r>
        <w:rPr>
          <w:rStyle w:val="HTML"/>
          <w:lang w:val="en"/>
        </w:rPr>
        <w:t>circuitBreaker.errorThresholdPercentage</w:t>
      </w:r>
      <w:r>
        <w:rPr>
          <w:lang w:val="en"/>
        </w:rPr>
        <w:t xml:space="preserve"> (default: &gt;50%) in a rolling window defined by </w:t>
      </w:r>
      <w:r>
        <w:rPr>
          <w:rStyle w:val="HTML"/>
          <w:lang w:val="en"/>
        </w:rPr>
        <w:t>metrics.rollingStats.timeInMilliseconds</w:t>
      </w:r>
      <w:r>
        <w:rPr>
          <w:lang w:val="en"/>
        </w:rPr>
        <w:t xml:space="preserve"> (default: 10 seconds), the circuit opens and the call is not made. </w:t>
      </w:r>
      <w:r>
        <w:rPr>
          <w:lang w:val="en"/>
        </w:rPr>
        <w:t>In cases of error and an open circuit, a fallback can be provided by the developer.</w:t>
      </w:r>
    </w:p>
    <w:p w:rsidR="00000000" w:rsidRDefault="00E0452F">
      <w:pPr>
        <w:pStyle w:val="title"/>
        <w:divId w:val="1994527203"/>
        <w:rPr>
          <w:lang w:val="en"/>
        </w:rPr>
      </w:pPr>
      <w:bookmarkStart w:id="121" w:name="d0e4298"/>
      <w:bookmarkEnd w:id="121"/>
      <w:r>
        <w:rPr>
          <w:b/>
          <w:bCs/>
          <w:lang w:val="en"/>
        </w:rPr>
        <w:t>Figure 13.2. Hystrix fallback prevents cascading failure</w:t>
      </w:r>
      <w:r>
        <w:rPr>
          <w:b/>
          <w:bCs/>
          <w:lang w:val="en"/>
        </w:rPr>
        <w:t>s</w:t>
      </w:r>
    </w:p>
    <w:p w:rsidR="00000000" w:rsidRDefault="00E0452F">
      <w:pPr>
        <w:divId w:val="1453862468"/>
        <w:rPr>
          <w:lang w:val="en"/>
        </w:rPr>
      </w:pPr>
      <w:r>
        <w:rPr>
          <w:noProof/>
          <w:lang w:val="en"/>
        </w:rPr>
        <w:lastRenderedPageBreak/>
        <w:drawing>
          <wp:inline distT="0" distB="0" distL="0" distR="0">
            <wp:extent cx="9587301" cy="6285714"/>
            <wp:effectExtent l="0" t="0" r="0" b="1270"/>
            <wp:docPr id="66" name="图片 66" descr="Hystrix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ystrixFallback"/>
                    <pic:cNvPicPr>
                      <a:picLocks noChangeAspect="1" noChangeArrowheads="1"/>
                    </pic:cNvPicPr>
                  </pic:nvPicPr>
                  <pic:blipFill>
                    <a:blip r:link="rId1192">
                      <a:extLst>
                        <a:ext uri="{28A0092B-C50C-407E-A947-70E740481C1C}">
                          <a14:useLocalDpi xmlns:a14="http://schemas.microsoft.com/office/drawing/2010/main" val="0"/>
                        </a:ext>
                      </a:extLst>
                    </a:blip>
                    <a:srcRect/>
                    <a:stretch>
                      <a:fillRect/>
                    </a:stretch>
                  </pic:blipFill>
                  <pic:spPr bwMode="auto">
                    <a:xfrm>
                      <a:off x="0" y="0"/>
                      <a:ext cx="9587301" cy="6285714"/>
                    </a:xfrm>
                    <a:prstGeom prst="rect">
                      <a:avLst/>
                    </a:prstGeom>
                    <a:noFill/>
                    <a:ln>
                      <a:noFill/>
                    </a:ln>
                  </pic:spPr>
                </pic:pic>
              </a:graphicData>
            </a:graphic>
          </wp:inline>
        </w:drawing>
      </w:r>
    </w:p>
    <w:p w:rsidR="00000000" w:rsidRDefault="00E0452F">
      <w:pPr>
        <w:divId w:val="1263343692"/>
        <w:rPr>
          <w:lang w:val="en"/>
        </w:rPr>
      </w:pPr>
    </w:p>
    <w:p w:rsidR="00000000" w:rsidRDefault="00E0452F">
      <w:pPr>
        <w:pStyle w:val="a5"/>
        <w:divId w:val="1263343692"/>
        <w:rPr>
          <w:lang w:val="en"/>
        </w:rPr>
      </w:pPr>
      <w:r>
        <w:rPr>
          <w:lang w:val="en"/>
        </w:rPr>
        <w:t xml:space="preserve">Having an open circuit stops cascading failures and allows overwhelmed or failing services time to recover. The fallback can be another Hystrix </w:t>
      </w:r>
      <w:r>
        <w:rPr>
          <w:lang w:val="en"/>
        </w:rPr>
        <w:t>protected call, static data, or a sensible empty value. Fallbacks may be chained so that the first fallback makes some other business call, which in turn falls back to static data.</w:t>
      </w:r>
    </w:p>
    <w:p w:rsidR="00000000" w:rsidRDefault="00E0452F">
      <w:pPr>
        <w:pStyle w:val="2"/>
        <w:divId w:val="1341275601"/>
        <w:rPr>
          <w:lang w:val="en"/>
        </w:rPr>
      </w:pPr>
      <w:bookmarkStart w:id="122" w:name="_how_to_include_hystrix"/>
      <w:bookmarkEnd w:id="122"/>
      <w:r>
        <w:rPr>
          <w:lang w:val="en"/>
        </w:rPr>
        <w:t>13.1 How to Include Hystrix</w:t>
      </w:r>
    </w:p>
    <w:p w:rsidR="00000000" w:rsidRDefault="00E0452F">
      <w:pPr>
        <w:pStyle w:val="a5"/>
        <w:divId w:val="1730610966"/>
        <w:rPr>
          <w:lang w:val="en"/>
        </w:rPr>
      </w:pPr>
      <w:r>
        <w:rPr>
          <w:lang w:val="en"/>
        </w:rPr>
        <w:t xml:space="preserve">To include Hystrix in your project, use the starter with a group ID of </w:t>
      </w:r>
      <w:r>
        <w:rPr>
          <w:rStyle w:val="HTML"/>
          <w:lang w:val="en"/>
        </w:rPr>
        <w:t>org.springframework.cloud</w:t>
      </w:r>
      <w:r>
        <w:rPr>
          <w:lang w:val="en"/>
        </w:rPr>
        <w:t xml:space="preserve"> and a artifact ID of </w:t>
      </w:r>
      <w:r>
        <w:rPr>
          <w:rStyle w:val="HTML"/>
          <w:lang w:val="en"/>
        </w:rPr>
        <w:t>spring-cloud-</w:t>
      </w:r>
      <w:r>
        <w:rPr>
          <w:rStyle w:val="HTML"/>
          <w:lang w:val="en"/>
        </w:rPr>
        <w:lastRenderedPageBreak/>
        <w:t>starter-netflix-hystrix</w:t>
      </w:r>
      <w:r>
        <w:rPr>
          <w:lang w:val="en"/>
        </w:rPr>
        <w:t xml:space="preserve">. See the </w:t>
      </w:r>
      <w:hyperlink r:id="rId1193" w:tgtFrame="_top" w:history="1">
        <w:r>
          <w:rPr>
            <w:rStyle w:val="a3"/>
            <w:lang w:val="en"/>
          </w:rPr>
          <w:t>Spring Cloud Project page</w:t>
        </w:r>
      </w:hyperlink>
      <w:r>
        <w:rPr>
          <w:lang w:val="en"/>
        </w:rPr>
        <w:t xml:space="preserve"> for details on setting up your build system with the current Spring Cloud Release Train.</w:t>
      </w:r>
    </w:p>
    <w:p w:rsidR="00000000" w:rsidRDefault="00E0452F">
      <w:pPr>
        <w:pStyle w:val="a5"/>
        <w:divId w:val="1730610966"/>
        <w:rPr>
          <w:lang w:val="en"/>
        </w:rPr>
      </w:pPr>
      <w:r>
        <w:rPr>
          <w:lang w:val="en"/>
        </w:rPr>
        <w:t>The following example shows a minimal Eureka server with a Hystrix circuit breake</w:t>
      </w:r>
      <w:r>
        <w:rPr>
          <w:lang w:val="en"/>
        </w:rPr>
        <w:t>r:</w:t>
      </w:r>
    </w:p>
    <w:p w:rsidR="00000000" w:rsidRDefault="00E0452F">
      <w:pPr>
        <w:pStyle w:val="HTML0"/>
        <w:divId w:val="1730610966"/>
        <w:rPr>
          <w:lang w:val="en"/>
        </w:rPr>
      </w:pPr>
      <w:r>
        <w:rPr>
          <w:lang w:val="en"/>
        </w:rPr>
        <w:t>@SpringBootApplication</w:t>
      </w:r>
    </w:p>
    <w:p w:rsidR="00000000" w:rsidRDefault="00E0452F">
      <w:pPr>
        <w:pStyle w:val="HTML0"/>
        <w:divId w:val="1730610966"/>
        <w:rPr>
          <w:lang w:val="en"/>
        </w:rPr>
      </w:pPr>
      <w:r>
        <w:rPr>
          <w:lang w:val="en"/>
        </w:rPr>
        <w:t>@EnableCircuitBreaker</w:t>
      </w:r>
    </w:p>
    <w:p w:rsidR="00000000" w:rsidRDefault="00E0452F">
      <w:pPr>
        <w:pStyle w:val="HTML0"/>
        <w:divId w:val="1730610966"/>
        <w:rPr>
          <w:lang w:val="en"/>
        </w:rPr>
      </w:pPr>
      <w:r>
        <w:rPr>
          <w:lang w:val="en"/>
        </w:rPr>
        <w:t>public class Application {</w:t>
      </w:r>
    </w:p>
    <w:p w:rsidR="00000000" w:rsidRDefault="00E0452F">
      <w:pPr>
        <w:pStyle w:val="HTML0"/>
        <w:divId w:val="1730610966"/>
        <w:rPr>
          <w:lang w:val="en"/>
        </w:rPr>
      </w:pPr>
    </w:p>
    <w:p w:rsidR="00000000" w:rsidRDefault="00E0452F">
      <w:pPr>
        <w:pStyle w:val="HTML0"/>
        <w:divId w:val="1730610966"/>
        <w:rPr>
          <w:lang w:val="en"/>
        </w:rPr>
      </w:pPr>
      <w:r>
        <w:rPr>
          <w:lang w:val="en"/>
        </w:rPr>
        <w:t xml:space="preserve">    public static void main(String[] args) {</w:t>
      </w:r>
    </w:p>
    <w:p w:rsidR="00000000" w:rsidRDefault="00E0452F">
      <w:pPr>
        <w:pStyle w:val="HTML0"/>
        <w:divId w:val="1730610966"/>
        <w:rPr>
          <w:lang w:val="en"/>
        </w:rPr>
      </w:pPr>
      <w:r>
        <w:rPr>
          <w:lang w:val="en"/>
        </w:rPr>
        <w:t xml:space="preserve">        new SpringApplicationBuilder(Application.class).web(true).run(args);</w:t>
      </w:r>
    </w:p>
    <w:p w:rsidR="00000000" w:rsidRDefault="00E0452F">
      <w:pPr>
        <w:pStyle w:val="HTML0"/>
        <w:divId w:val="1730610966"/>
        <w:rPr>
          <w:lang w:val="en"/>
        </w:rPr>
      </w:pPr>
      <w:r>
        <w:rPr>
          <w:lang w:val="en"/>
        </w:rPr>
        <w:t xml:space="preserve">    }</w:t>
      </w:r>
    </w:p>
    <w:p w:rsidR="00000000" w:rsidRDefault="00E0452F">
      <w:pPr>
        <w:pStyle w:val="HTML0"/>
        <w:divId w:val="1730610966"/>
        <w:rPr>
          <w:lang w:val="en"/>
        </w:rPr>
      </w:pPr>
    </w:p>
    <w:p w:rsidR="00000000" w:rsidRDefault="00E0452F">
      <w:pPr>
        <w:pStyle w:val="HTML0"/>
        <w:divId w:val="1730610966"/>
        <w:rPr>
          <w:lang w:val="en"/>
        </w:rPr>
      </w:pPr>
      <w:r>
        <w:rPr>
          <w:lang w:val="en"/>
        </w:rPr>
        <w:t>}</w:t>
      </w:r>
    </w:p>
    <w:p w:rsidR="00000000" w:rsidRDefault="00E0452F">
      <w:pPr>
        <w:pStyle w:val="HTML0"/>
        <w:divId w:val="1730610966"/>
        <w:rPr>
          <w:lang w:val="en"/>
        </w:rPr>
      </w:pPr>
    </w:p>
    <w:p w:rsidR="00000000" w:rsidRDefault="00E0452F">
      <w:pPr>
        <w:pStyle w:val="HTML0"/>
        <w:divId w:val="1730610966"/>
        <w:rPr>
          <w:lang w:val="en"/>
        </w:rPr>
      </w:pPr>
      <w:r>
        <w:rPr>
          <w:lang w:val="en"/>
        </w:rPr>
        <w:t>@Component</w:t>
      </w:r>
    </w:p>
    <w:p w:rsidR="00000000" w:rsidRDefault="00E0452F">
      <w:pPr>
        <w:pStyle w:val="HTML0"/>
        <w:divId w:val="1730610966"/>
        <w:rPr>
          <w:lang w:val="en"/>
        </w:rPr>
      </w:pPr>
      <w:r>
        <w:rPr>
          <w:lang w:val="en"/>
        </w:rPr>
        <w:t>public class StoreIntegration {</w:t>
      </w:r>
    </w:p>
    <w:p w:rsidR="00000000" w:rsidRDefault="00E0452F">
      <w:pPr>
        <w:pStyle w:val="HTML0"/>
        <w:divId w:val="1730610966"/>
        <w:rPr>
          <w:lang w:val="en"/>
        </w:rPr>
      </w:pPr>
    </w:p>
    <w:p w:rsidR="00000000" w:rsidRDefault="00E0452F">
      <w:pPr>
        <w:pStyle w:val="HTML0"/>
        <w:divId w:val="1730610966"/>
        <w:rPr>
          <w:lang w:val="en"/>
        </w:rPr>
      </w:pPr>
      <w:r>
        <w:rPr>
          <w:lang w:val="en"/>
        </w:rPr>
        <w:t xml:space="preserve">    </w:t>
      </w:r>
      <w:r>
        <w:rPr>
          <w:lang w:val="en"/>
        </w:rPr>
        <w:t>@HystrixCommand(fallbackMethod = "defaultStores")</w:t>
      </w:r>
    </w:p>
    <w:p w:rsidR="00000000" w:rsidRDefault="00E0452F">
      <w:pPr>
        <w:pStyle w:val="HTML0"/>
        <w:divId w:val="1730610966"/>
        <w:rPr>
          <w:lang w:val="en"/>
        </w:rPr>
      </w:pPr>
      <w:r>
        <w:rPr>
          <w:lang w:val="en"/>
        </w:rPr>
        <w:t xml:space="preserve">    public Object getStores(Map&lt;String, Object&gt; parameters) {</w:t>
      </w:r>
    </w:p>
    <w:p w:rsidR="00000000" w:rsidRDefault="00E0452F">
      <w:pPr>
        <w:pStyle w:val="HTML0"/>
        <w:divId w:val="1730610966"/>
        <w:rPr>
          <w:lang w:val="en"/>
        </w:rPr>
      </w:pPr>
      <w:r>
        <w:rPr>
          <w:lang w:val="en"/>
        </w:rPr>
        <w:t xml:space="preserve">        //do stuff that might fail</w:t>
      </w:r>
    </w:p>
    <w:p w:rsidR="00000000" w:rsidRDefault="00E0452F">
      <w:pPr>
        <w:pStyle w:val="HTML0"/>
        <w:divId w:val="1730610966"/>
        <w:rPr>
          <w:lang w:val="en"/>
        </w:rPr>
      </w:pPr>
      <w:r>
        <w:rPr>
          <w:lang w:val="en"/>
        </w:rPr>
        <w:t xml:space="preserve">    }</w:t>
      </w:r>
    </w:p>
    <w:p w:rsidR="00000000" w:rsidRDefault="00E0452F">
      <w:pPr>
        <w:pStyle w:val="HTML0"/>
        <w:divId w:val="1730610966"/>
        <w:rPr>
          <w:lang w:val="en"/>
        </w:rPr>
      </w:pPr>
    </w:p>
    <w:p w:rsidR="00000000" w:rsidRDefault="00E0452F">
      <w:pPr>
        <w:pStyle w:val="HTML0"/>
        <w:divId w:val="1730610966"/>
        <w:rPr>
          <w:lang w:val="en"/>
        </w:rPr>
      </w:pPr>
      <w:r>
        <w:rPr>
          <w:lang w:val="en"/>
        </w:rPr>
        <w:t xml:space="preserve">    public Object defaultStores(Map&lt;String, Object&gt; parameters) {</w:t>
      </w:r>
    </w:p>
    <w:p w:rsidR="00000000" w:rsidRDefault="00E0452F">
      <w:pPr>
        <w:pStyle w:val="HTML0"/>
        <w:divId w:val="1730610966"/>
        <w:rPr>
          <w:lang w:val="en"/>
        </w:rPr>
      </w:pPr>
      <w:r>
        <w:rPr>
          <w:lang w:val="en"/>
        </w:rPr>
        <w:t xml:space="preserve">        return /* something useful *</w:t>
      </w:r>
      <w:r>
        <w:rPr>
          <w:lang w:val="en"/>
        </w:rPr>
        <w:t>/;</w:t>
      </w:r>
    </w:p>
    <w:p w:rsidR="00000000" w:rsidRDefault="00E0452F">
      <w:pPr>
        <w:pStyle w:val="HTML0"/>
        <w:divId w:val="1730610966"/>
        <w:rPr>
          <w:lang w:val="en"/>
        </w:rPr>
      </w:pPr>
      <w:r>
        <w:rPr>
          <w:lang w:val="en"/>
        </w:rPr>
        <w:t xml:space="preserve">    }</w:t>
      </w:r>
    </w:p>
    <w:p w:rsidR="00000000" w:rsidRDefault="00E0452F">
      <w:pPr>
        <w:pStyle w:val="HTML0"/>
        <w:divId w:val="1730610966"/>
        <w:rPr>
          <w:lang w:val="en"/>
        </w:rPr>
      </w:pPr>
      <w:r>
        <w:rPr>
          <w:lang w:val="en"/>
        </w:rPr>
        <w:t>}</w:t>
      </w:r>
    </w:p>
    <w:p w:rsidR="00000000" w:rsidRDefault="00E0452F">
      <w:pPr>
        <w:pStyle w:val="a5"/>
        <w:divId w:val="1730610966"/>
        <w:rPr>
          <w:lang w:val="en"/>
        </w:rPr>
      </w:pPr>
      <w:r>
        <w:rPr>
          <w:lang w:val="en"/>
        </w:rPr>
        <w:t xml:space="preserve">The </w:t>
      </w:r>
      <w:r>
        <w:rPr>
          <w:rStyle w:val="HTML"/>
          <w:lang w:val="en"/>
        </w:rPr>
        <w:t>@HystrixCommand</w:t>
      </w:r>
      <w:r>
        <w:rPr>
          <w:lang w:val="en"/>
        </w:rPr>
        <w:t xml:space="preserve"> is provided by a Netflix contrib library called </w:t>
      </w:r>
      <w:hyperlink r:id="rId1194" w:tgtFrame="_top" w:history="1">
        <w:r>
          <w:rPr>
            <w:rStyle w:val="a3"/>
            <w:lang w:val="en"/>
          </w:rPr>
          <w:t>“javanica”</w:t>
        </w:r>
      </w:hyperlink>
      <w:r>
        <w:rPr>
          <w:lang w:val="en"/>
        </w:rPr>
        <w:t>. Spring Cloud automatically wraps Spring beans with that ann</w:t>
      </w:r>
      <w:r>
        <w:rPr>
          <w:lang w:val="en"/>
        </w:rPr>
        <w:t>otation in a proxy that is connected to the Hystrix circuit breaker. The circuit breaker calculates when to open and close the circuit and what to do in case of a failure.</w:t>
      </w:r>
    </w:p>
    <w:p w:rsidR="00000000" w:rsidRDefault="00E0452F">
      <w:pPr>
        <w:pStyle w:val="a5"/>
        <w:divId w:val="1730610966"/>
        <w:rPr>
          <w:lang w:val="en"/>
        </w:rPr>
      </w:pPr>
      <w:r>
        <w:rPr>
          <w:lang w:val="en"/>
        </w:rPr>
        <w:t xml:space="preserve">To configure the </w:t>
      </w:r>
      <w:r>
        <w:rPr>
          <w:rStyle w:val="HTML"/>
          <w:lang w:val="en"/>
        </w:rPr>
        <w:t>@HystrixCommand</w:t>
      </w:r>
      <w:r>
        <w:rPr>
          <w:lang w:val="en"/>
        </w:rPr>
        <w:t xml:space="preserve"> you can use the </w:t>
      </w:r>
      <w:r>
        <w:rPr>
          <w:rStyle w:val="HTML"/>
          <w:lang w:val="en"/>
        </w:rPr>
        <w:t>commandProperties</w:t>
      </w:r>
      <w:r>
        <w:rPr>
          <w:lang w:val="en"/>
        </w:rPr>
        <w:t xml:space="preserve"> attribute with a </w:t>
      </w:r>
      <w:r>
        <w:rPr>
          <w:lang w:val="en"/>
        </w:rPr>
        <w:t xml:space="preserve">list of </w:t>
      </w:r>
      <w:r>
        <w:rPr>
          <w:rStyle w:val="HTML"/>
          <w:lang w:val="en"/>
        </w:rPr>
        <w:t>@HystrixProperty</w:t>
      </w:r>
      <w:r>
        <w:rPr>
          <w:lang w:val="en"/>
        </w:rPr>
        <w:t xml:space="preserve"> annotations. See </w:t>
      </w:r>
      <w:hyperlink r:id="rId1195" w:anchor="configuration" w:tgtFrame="_top" w:history="1">
        <w:r>
          <w:rPr>
            <w:rStyle w:val="a3"/>
            <w:lang w:val="en"/>
          </w:rPr>
          <w:t>here</w:t>
        </w:r>
      </w:hyperlink>
      <w:r>
        <w:rPr>
          <w:lang w:val="en"/>
        </w:rPr>
        <w:t xml:space="preserve"> for more details. See the </w:t>
      </w:r>
      <w:hyperlink r:id="rId1196" w:tgtFrame="_top" w:history="1">
        <w:r>
          <w:rPr>
            <w:rStyle w:val="a3"/>
            <w:lang w:val="en"/>
          </w:rPr>
          <w:t>Hystrix wiki</w:t>
        </w:r>
      </w:hyperlink>
      <w:r>
        <w:rPr>
          <w:lang w:val="en"/>
        </w:rPr>
        <w:t xml:space="preserve"> for details on the properties available.</w:t>
      </w:r>
    </w:p>
    <w:p w:rsidR="00000000" w:rsidRDefault="00E0452F">
      <w:pPr>
        <w:pStyle w:val="2"/>
        <w:divId w:val="1447702069"/>
        <w:rPr>
          <w:lang w:val="en"/>
        </w:rPr>
      </w:pPr>
      <w:bookmarkStart w:id="123" w:name="netflix-hystrix-starter"/>
      <w:bookmarkEnd w:id="123"/>
      <w:r>
        <w:rPr>
          <w:lang w:val="en"/>
        </w:rPr>
        <w:t>13.2 Propagating the Security Context or Using S</w:t>
      </w:r>
      <w:r>
        <w:rPr>
          <w:lang w:val="en"/>
        </w:rPr>
        <w:t>pring Scopes</w:t>
      </w:r>
    </w:p>
    <w:p w:rsidR="00000000" w:rsidRDefault="00E0452F">
      <w:pPr>
        <w:pStyle w:val="a5"/>
        <w:divId w:val="638923125"/>
        <w:rPr>
          <w:lang w:val="en"/>
        </w:rPr>
      </w:pPr>
      <w:r>
        <w:rPr>
          <w:lang w:val="en"/>
        </w:rPr>
        <w:lastRenderedPageBreak/>
        <w:t xml:space="preserve">If you want some thread local context to propagate into a </w:t>
      </w:r>
      <w:r>
        <w:rPr>
          <w:rStyle w:val="HTML"/>
          <w:lang w:val="en"/>
        </w:rPr>
        <w:t>@HystrixCommand</w:t>
      </w:r>
      <w:r>
        <w:rPr>
          <w:lang w:val="en"/>
        </w:rPr>
        <w:t>, the default declaration does not work, because it executes the command in a thread pool (in case of timeouts). You can switch Hystrix to use the same thread as the call</w:t>
      </w:r>
      <w:r>
        <w:rPr>
          <w:lang w:val="en"/>
        </w:rPr>
        <w:t>er through configuration or directly in the annotation, by asking it to use a different “Isolation Strategy”. The following example demonstrates setting the thread in the annotation:</w:t>
      </w:r>
    </w:p>
    <w:p w:rsidR="00000000" w:rsidRDefault="00E0452F">
      <w:pPr>
        <w:pStyle w:val="HTML0"/>
        <w:divId w:val="638923125"/>
        <w:rPr>
          <w:rStyle w:val="hl-annotation"/>
          <w:i/>
          <w:iCs/>
          <w:color w:val="808080"/>
          <w:lang w:val="en"/>
        </w:rPr>
      </w:pPr>
      <w:r>
        <w:rPr>
          <w:rStyle w:val="hl-annotation"/>
          <w:i/>
          <w:iCs/>
          <w:color w:val="808080"/>
          <w:lang w:val="en"/>
        </w:rPr>
        <w:t>@HystrixCommand(fallbackMethod = "stubMyService",</w:t>
      </w:r>
    </w:p>
    <w:p w:rsidR="00000000" w:rsidRDefault="00E0452F">
      <w:pPr>
        <w:pStyle w:val="HTML0"/>
        <w:divId w:val="638923125"/>
        <w:rPr>
          <w:rStyle w:val="hl-annotation"/>
          <w:i/>
          <w:iCs/>
          <w:color w:val="808080"/>
          <w:lang w:val="en"/>
        </w:rPr>
      </w:pPr>
      <w:r>
        <w:rPr>
          <w:rStyle w:val="hl-annotation"/>
          <w:i/>
          <w:iCs/>
          <w:color w:val="808080"/>
          <w:lang w:val="en"/>
        </w:rPr>
        <w:t xml:space="preserve">    commandProperties =</w:t>
      </w:r>
      <w:r>
        <w:rPr>
          <w:rStyle w:val="hl-annotation"/>
          <w:i/>
          <w:iCs/>
          <w:color w:val="808080"/>
          <w:lang w:val="en"/>
        </w:rPr>
        <w:t xml:space="preserve"> {</w:t>
      </w:r>
    </w:p>
    <w:p w:rsidR="00000000" w:rsidRDefault="00E0452F">
      <w:pPr>
        <w:pStyle w:val="HTML0"/>
        <w:divId w:val="638923125"/>
        <w:rPr>
          <w:rStyle w:val="hl-annotation"/>
          <w:i/>
          <w:iCs/>
          <w:color w:val="808080"/>
          <w:lang w:val="en"/>
        </w:rPr>
      </w:pPr>
      <w:r>
        <w:rPr>
          <w:rStyle w:val="hl-annotation"/>
          <w:i/>
          <w:iCs/>
          <w:color w:val="808080"/>
          <w:lang w:val="en"/>
        </w:rPr>
        <w:t xml:space="preserve">      @HystrixProperty(name="execution.isolation.strategy", value="SEMAPHORE")</w:t>
      </w:r>
    </w:p>
    <w:p w:rsidR="00000000" w:rsidRDefault="00E0452F">
      <w:pPr>
        <w:pStyle w:val="HTML0"/>
        <w:divId w:val="638923125"/>
        <w:rPr>
          <w:rStyle w:val="hl-annotation"/>
          <w:i/>
          <w:iCs/>
          <w:color w:val="808080"/>
          <w:lang w:val="en"/>
        </w:rPr>
      </w:pPr>
      <w:r>
        <w:rPr>
          <w:rStyle w:val="hl-annotation"/>
          <w:i/>
          <w:iCs/>
          <w:color w:val="808080"/>
          <w:lang w:val="en"/>
        </w:rPr>
        <w:t xml:space="preserve">    }</w:t>
      </w:r>
    </w:p>
    <w:p w:rsidR="00000000" w:rsidRDefault="00E0452F">
      <w:pPr>
        <w:pStyle w:val="HTML0"/>
        <w:divId w:val="638923125"/>
        <w:rPr>
          <w:lang w:val="en"/>
        </w:rPr>
      </w:pPr>
      <w:r>
        <w:rPr>
          <w:rStyle w:val="hl-annotation"/>
          <w:i/>
          <w:iCs/>
          <w:color w:val="808080"/>
          <w:lang w:val="en"/>
        </w:rPr>
        <w:t>)</w:t>
      </w:r>
    </w:p>
    <w:p w:rsidR="00000000" w:rsidRDefault="00E0452F">
      <w:pPr>
        <w:pStyle w:val="HTML0"/>
        <w:divId w:val="638923125"/>
        <w:rPr>
          <w:lang w:val="en"/>
        </w:rPr>
      </w:pPr>
      <w:r>
        <w:rPr>
          <w:lang w:val="en"/>
        </w:rPr>
        <w:t>...</w:t>
      </w:r>
    </w:p>
    <w:p w:rsidR="00000000" w:rsidRDefault="00E0452F">
      <w:pPr>
        <w:pStyle w:val="a5"/>
        <w:divId w:val="638923125"/>
        <w:rPr>
          <w:lang w:val="en"/>
        </w:rPr>
      </w:pPr>
      <w:r>
        <w:rPr>
          <w:lang w:val="en"/>
        </w:rPr>
        <w:t xml:space="preserve">The same thing applies if you are using </w:t>
      </w:r>
      <w:r>
        <w:rPr>
          <w:rStyle w:val="HTML"/>
          <w:lang w:val="en"/>
        </w:rPr>
        <w:t>@SessionScope</w:t>
      </w:r>
      <w:r>
        <w:rPr>
          <w:lang w:val="en"/>
        </w:rPr>
        <w:t xml:space="preserve"> or </w:t>
      </w:r>
      <w:r>
        <w:rPr>
          <w:rStyle w:val="HTML"/>
          <w:lang w:val="en"/>
        </w:rPr>
        <w:t>@RequestScope</w:t>
      </w:r>
      <w:r>
        <w:rPr>
          <w:lang w:val="en"/>
        </w:rPr>
        <w:t xml:space="preserve">. </w:t>
      </w:r>
      <w:r>
        <w:rPr>
          <w:lang w:val="en"/>
        </w:rPr>
        <w:t>If you encounter a runtime exception that says it cannot find the scoped context, you need to use the same thread.</w:t>
      </w:r>
    </w:p>
    <w:p w:rsidR="00000000" w:rsidRDefault="00E0452F">
      <w:pPr>
        <w:pStyle w:val="a5"/>
        <w:divId w:val="638923125"/>
        <w:rPr>
          <w:lang w:val="en"/>
        </w:rPr>
      </w:pPr>
      <w:r>
        <w:rPr>
          <w:lang w:val="en"/>
        </w:rPr>
        <w:t xml:space="preserve">You also have the option to set the </w:t>
      </w:r>
      <w:r>
        <w:rPr>
          <w:rStyle w:val="HTML"/>
          <w:lang w:val="en"/>
        </w:rPr>
        <w:t>hystrix.shareSecurityContext</w:t>
      </w:r>
      <w:r>
        <w:rPr>
          <w:lang w:val="en"/>
        </w:rPr>
        <w:t xml:space="preserve"> property to </w:t>
      </w:r>
      <w:r>
        <w:rPr>
          <w:rStyle w:val="HTML"/>
          <w:lang w:val="en"/>
        </w:rPr>
        <w:t>true</w:t>
      </w:r>
      <w:r>
        <w:rPr>
          <w:lang w:val="en"/>
        </w:rPr>
        <w:t>. Doing so auto-configures a Hystrix concurrency strategy pl</w:t>
      </w:r>
      <w:r>
        <w:rPr>
          <w:lang w:val="en"/>
        </w:rPr>
        <w:t xml:space="preserve">ugin hook to transfer the </w:t>
      </w:r>
      <w:r>
        <w:rPr>
          <w:rStyle w:val="HTML"/>
          <w:lang w:val="en"/>
        </w:rPr>
        <w:t>SecurityContext</w:t>
      </w:r>
      <w:r>
        <w:rPr>
          <w:lang w:val="en"/>
        </w:rPr>
        <w:t xml:space="preserve"> from your main thread to the one used by the Hystrix command. Hystrix does not let multiple Hystrix concurrency strategy be registered so an extension mechanism is available by declaring your own </w:t>
      </w:r>
      <w:r>
        <w:rPr>
          <w:rStyle w:val="HTML"/>
          <w:lang w:val="en"/>
        </w:rPr>
        <w:t>HystrixConcurrency</w:t>
      </w:r>
      <w:r>
        <w:rPr>
          <w:rStyle w:val="HTML"/>
          <w:lang w:val="en"/>
        </w:rPr>
        <w:t>Strategy</w:t>
      </w:r>
      <w:r>
        <w:rPr>
          <w:lang w:val="en"/>
        </w:rPr>
        <w:t xml:space="preserve"> as a Spring bean. Spring Cloud looks for your implementation within the Spring context and wrap it inside its own plugin.</w:t>
      </w:r>
    </w:p>
    <w:p w:rsidR="00000000" w:rsidRDefault="00E0452F">
      <w:pPr>
        <w:pStyle w:val="2"/>
        <w:divId w:val="1505822323"/>
        <w:rPr>
          <w:lang w:val="en"/>
        </w:rPr>
      </w:pPr>
      <w:bookmarkStart w:id="124" w:name="_health_indicator_4"/>
      <w:bookmarkEnd w:id="124"/>
      <w:r>
        <w:rPr>
          <w:lang w:val="en"/>
        </w:rPr>
        <w:t>13.3 Health Indicator</w:t>
      </w:r>
    </w:p>
    <w:p w:rsidR="00000000" w:rsidRDefault="00E0452F">
      <w:pPr>
        <w:pStyle w:val="a5"/>
        <w:divId w:val="518349566"/>
        <w:rPr>
          <w:lang w:val="en"/>
        </w:rPr>
      </w:pPr>
      <w:r>
        <w:rPr>
          <w:lang w:val="en"/>
        </w:rPr>
        <w:t xml:space="preserve">The state of the connected circuit breakers are also exposed in the </w:t>
      </w:r>
      <w:r>
        <w:rPr>
          <w:rStyle w:val="HTML"/>
          <w:lang w:val="en"/>
        </w:rPr>
        <w:t>/health</w:t>
      </w:r>
      <w:r>
        <w:rPr>
          <w:lang w:val="en"/>
        </w:rPr>
        <w:t xml:space="preserve"> endpoint of the calling application, as shown in the following example:</w:t>
      </w:r>
    </w:p>
    <w:p w:rsidR="00000000" w:rsidRDefault="00E0452F">
      <w:pPr>
        <w:pStyle w:val="HTML0"/>
        <w:divId w:val="518349566"/>
        <w:rPr>
          <w:lang w:val="en"/>
        </w:rPr>
      </w:pPr>
      <w:r>
        <w:rPr>
          <w:rStyle w:val="hl-keyword"/>
          <w:lang w:val="en"/>
        </w:rPr>
        <w:t>{</w:t>
      </w:r>
    </w:p>
    <w:p w:rsidR="00000000" w:rsidRDefault="00E0452F">
      <w:pPr>
        <w:pStyle w:val="HTML0"/>
        <w:divId w:val="518349566"/>
        <w:rPr>
          <w:lang w:val="en"/>
        </w:rPr>
      </w:pPr>
      <w:r>
        <w:rPr>
          <w:lang w:val="en"/>
        </w:rPr>
        <w:t xml:space="preserve">   </w:t>
      </w:r>
      <w:r>
        <w:rPr>
          <w:lang w:val="en"/>
        </w:rPr>
        <w:t xml:space="preserve"> </w:t>
      </w:r>
      <w:r>
        <w:rPr>
          <w:rStyle w:val="hl-string"/>
          <w:lang w:val="en"/>
        </w:rPr>
        <w:t>"hystrix</w:t>
      </w:r>
      <w:r>
        <w:rPr>
          <w:rStyle w:val="hl-string"/>
          <w:lang w:val="en"/>
        </w:rPr>
        <w:t>"</w:t>
      </w:r>
      <w:r>
        <w:rPr>
          <w:lang w:val="en"/>
        </w:rPr>
        <w:t>:</w:t>
      </w:r>
      <w:r>
        <w:rPr>
          <w:lang w:val="en"/>
        </w:rPr>
        <w:t xml:space="preserve"> </w:t>
      </w:r>
      <w:r>
        <w:rPr>
          <w:rStyle w:val="hl-keyword"/>
          <w:lang w:val="en"/>
        </w:rPr>
        <w:t>{</w:t>
      </w:r>
    </w:p>
    <w:p w:rsidR="00000000" w:rsidRDefault="00E0452F">
      <w:pPr>
        <w:pStyle w:val="HTML0"/>
        <w:divId w:val="518349566"/>
        <w:rPr>
          <w:lang w:val="en"/>
        </w:rPr>
      </w:pPr>
      <w:r>
        <w:rPr>
          <w:lang w:val="en"/>
        </w:rPr>
        <w:t xml:space="preserve">       </w:t>
      </w:r>
      <w:r>
        <w:rPr>
          <w:lang w:val="en"/>
        </w:rPr>
        <w:t xml:space="preserve"> </w:t>
      </w:r>
      <w:r>
        <w:rPr>
          <w:rStyle w:val="hl-string"/>
          <w:lang w:val="en"/>
        </w:rPr>
        <w:t>"openCircuitBreakers</w:t>
      </w:r>
      <w:r>
        <w:rPr>
          <w:rStyle w:val="hl-string"/>
          <w:lang w:val="en"/>
        </w:rPr>
        <w:t>"</w:t>
      </w:r>
      <w:r>
        <w:rPr>
          <w:lang w:val="en"/>
        </w:rPr>
        <w:t>:</w:t>
      </w:r>
      <w:r>
        <w:rPr>
          <w:lang w:val="en"/>
        </w:rPr>
        <w:t xml:space="preserve"> </w:t>
      </w:r>
      <w:r>
        <w:rPr>
          <w:rStyle w:val="hl-keyword"/>
          <w:lang w:val="en"/>
        </w:rPr>
        <w:t>[</w:t>
      </w:r>
    </w:p>
    <w:p w:rsidR="00000000" w:rsidRDefault="00E0452F">
      <w:pPr>
        <w:pStyle w:val="HTML0"/>
        <w:divId w:val="518349566"/>
        <w:rPr>
          <w:lang w:val="en"/>
        </w:rPr>
      </w:pPr>
      <w:r>
        <w:rPr>
          <w:lang w:val="en"/>
        </w:rPr>
        <w:t xml:space="preserve">           </w:t>
      </w:r>
      <w:r>
        <w:rPr>
          <w:lang w:val="en"/>
        </w:rPr>
        <w:t xml:space="preserve"> </w:t>
      </w:r>
      <w:r>
        <w:rPr>
          <w:rStyle w:val="hl-string"/>
          <w:lang w:val="en"/>
        </w:rPr>
        <w:t>"StoreIntegration::</w:t>
      </w:r>
      <w:r>
        <w:rPr>
          <w:rStyle w:val="hl-string"/>
          <w:lang w:val="en"/>
        </w:rPr>
        <w:t>getStoresByLocationLink</w:t>
      </w:r>
      <w:r>
        <w:rPr>
          <w:rStyle w:val="hl-string"/>
          <w:lang w:val="en"/>
        </w:rPr>
        <w:t>"</w:t>
      </w:r>
    </w:p>
    <w:p w:rsidR="00000000" w:rsidRDefault="00E0452F">
      <w:pPr>
        <w:pStyle w:val="HTML0"/>
        <w:divId w:val="518349566"/>
        <w:rPr>
          <w:lang w:val="en"/>
        </w:rPr>
      </w:pPr>
      <w:r>
        <w:rPr>
          <w:lang w:val="en"/>
        </w:rPr>
        <w:t xml:space="preserve">        </w:t>
      </w:r>
      <w:r>
        <w:rPr>
          <w:lang w:val="en"/>
        </w:rPr>
        <w:t>]</w:t>
      </w:r>
      <w:r>
        <w:rPr>
          <w:rStyle w:val="hl-keyword"/>
          <w:lang w:val="en"/>
        </w:rPr>
        <w:t>,</w:t>
      </w:r>
    </w:p>
    <w:p w:rsidR="00000000" w:rsidRDefault="00E0452F">
      <w:pPr>
        <w:pStyle w:val="HTML0"/>
        <w:divId w:val="518349566"/>
        <w:rPr>
          <w:lang w:val="en"/>
        </w:rPr>
      </w:pPr>
      <w:r>
        <w:rPr>
          <w:lang w:val="en"/>
        </w:rPr>
        <w:t xml:space="preserve">       </w:t>
      </w:r>
      <w:r>
        <w:rPr>
          <w:lang w:val="en"/>
        </w:rPr>
        <w:t xml:space="preserve"> </w:t>
      </w:r>
      <w:r>
        <w:rPr>
          <w:rStyle w:val="hl-string"/>
          <w:lang w:val="en"/>
        </w:rPr>
        <w:t>"status</w:t>
      </w:r>
      <w:r>
        <w:rPr>
          <w:rStyle w:val="hl-string"/>
          <w:lang w:val="en"/>
        </w:rPr>
        <w:t>"</w:t>
      </w:r>
      <w:r>
        <w:rPr>
          <w:lang w:val="en"/>
        </w:rPr>
        <w:t>:</w:t>
      </w:r>
      <w:r>
        <w:rPr>
          <w:lang w:val="en"/>
        </w:rPr>
        <w:t xml:space="preserve"> </w:t>
      </w:r>
      <w:r>
        <w:rPr>
          <w:rStyle w:val="hl-string"/>
          <w:lang w:val="en"/>
        </w:rPr>
        <w:t>"CIRCUIT_OPEN</w:t>
      </w:r>
      <w:r>
        <w:rPr>
          <w:rStyle w:val="hl-string"/>
          <w:lang w:val="en"/>
        </w:rPr>
        <w:t>"</w:t>
      </w:r>
    </w:p>
    <w:p w:rsidR="00000000" w:rsidRDefault="00E0452F">
      <w:pPr>
        <w:pStyle w:val="HTML0"/>
        <w:divId w:val="518349566"/>
        <w:rPr>
          <w:lang w:val="en"/>
        </w:rPr>
      </w:pPr>
      <w:r>
        <w:rPr>
          <w:lang w:val="en"/>
        </w:rPr>
        <w:t xml:space="preserve">   </w:t>
      </w:r>
      <w:r>
        <w:rPr>
          <w:lang w:val="en"/>
        </w:rPr>
        <w:t xml:space="preserve"> </w:t>
      </w:r>
      <w:r>
        <w:rPr>
          <w:rStyle w:val="hl-keyword"/>
          <w:lang w:val="en"/>
        </w:rPr>
        <w:t>}</w:t>
      </w:r>
      <w:r>
        <w:rPr>
          <w:rStyle w:val="hl-keyword"/>
          <w:lang w:val="en"/>
        </w:rPr>
        <w:t>,</w:t>
      </w:r>
    </w:p>
    <w:p w:rsidR="00000000" w:rsidRDefault="00E0452F">
      <w:pPr>
        <w:pStyle w:val="HTML0"/>
        <w:divId w:val="518349566"/>
        <w:rPr>
          <w:lang w:val="en"/>
        </w:rPr>
      </w:pPr>
      <w:r>
        <w:rPr>
          <w:lang w:val="en"/>
        </w:rPr>
        <w:t xml:space="preserve">   </w:t>
      </w:r>
      <w:r>
        <w:rPr>
          <w:lang w:val="en"/>
        </w:rPr>
        <w:t xml:space="preserve"> </w:t>
      </w:r>
      <w:r>
        <w:rPr>
          <w:rStyle w:val="hl-string"/>
          <w:lang w:val="en"/>
        </w:rPr>
        <w:t>"status</w:t>
      </w:r>
      <w:r>
        <w:rPr>
          <w:rStyle w:val="hl-string"/>
          <w:lang w:val="en"/>
        </w:rPr>
        <w:t>"</w:t>
      </w:r>
      <w:r>
        <w:rPr>
          <w:lang w:val="en"/>
        </w:rPr>
        <w:t>:</w:t>
      </w:r>
      <w:r>
        <w:rPr>
          <w:lang w:val="en"/>
        </w:rPr>
        <w:t xml:space="preserve"> </w:t>
      </w:r>
      <w:r>
        <w:rPr>
          <w:rStyle w:val="hl-string"/>
          <w:lang w:val="en"/>
        </w:rPr>
        <w:t>"UP</w:t>
      </w:r>
      <w:r>
        <w:rPr>
          <w:rStyle w:val="hl-string"/>
          <w:lang w:val="en"/>
        </w:rPr>
        <w:t>"</w:t>
      </w:r>
    </w:p>
    <w:p w:rsidR="00000000" w:rsidRDefault="00E0452F">
      <w:pPr>
        <w:pStyle w:val="HTML0"/>
        <w:divId w:val="518349566"/>
        <w:rPr>
          <w:lang w:val="en"/>
        </w:rPr>
      </w:pPr>
      <w:r>
        <w:rPr>
          <w:rStyle w:val="hl-keyword"/>
          <w:lang w:val="en"/>
        </w:rPr>
        <w:lastRenderedPageBreak/>
        <w:t>}</w:t>
      </w:r>
    </w:p>
    <w:p w:rsidR="00000000" w:rsidRDefault="00E0452F">
      <w:pPr>
        <w:pStyle w:val="2"/>
        <w:divId w:val="1329022107"/>
        <w:rPr>
          <w:lang w:val="en"/>
        </w:rPr>
      </w:pPr>
      <w:bookmarkStart w:id="125" w:name="_hystrix_metrics_stream"/>
      <w:bookmarkEnd w:id="125"/>
      <w:r>
        <w:rPr>
          <w:lang w:val="en"/>
        </w:rPr>
        <w:t>13.4 Hystrix Metrics Stream</w:t>
      </w:r>
    </w:p>
    <w:p w:rsidR="00000000" w:rsidRDefault="00E0452F">
      <w:pPr>
        <w:pStyle w:val="a5"/>
        <w:divId w:val="858737644"/>
        <w:rPr>
          <w:lang w:val="en"/>
        </w:rPr>
      </w:pPr>
      <w:r>
        <w:rPr>
          <w:lang w:val="en"/>
        </w:rPr>
        <w:t xml:space="preserve">To enable the Hystrix metrics stream, include a dependency on </w:t>
      </w:r>
      <w:r>
        <w:rPr>
          <w:rStyle w:val="HTML"/>
          <w:lang w:val="en"/>
        </w:rPr>
        <w:t>spring-boot-starter-actuator</w:t>
      </w:r>
      <w:r>
        <w:rPr>
          <w:lang w:val="en"/>
        </w:rPr>
        <w:t xml:space="preserve"> and set </w:t>
      </w:r>
      <w:r>
        <w:rPr>
          <w:rStyle w:val="HTML"/>
          <w:lang w:val="en"/>
        </w:rPr>
        <w:t>management.endpoints.web.exposure.include: hystrix.stream</w:t>
      </w:r>
      <w:r>
        <w:rPr>
          <w:lang w:val="en"/>
        </w:rPr>
        <w:t xml:space="preserve">. Doing so exposes the </w:t>
      </w:r>
      <w:r>
        <w:rPr>
          <w:rStyle w:val="HTML"/>
          <w:lang w:val="en"/>
        </w:rPr>
        <w:t>/actuator/hystrix.stream</w:t>
      </w:r>
      <w:r>
        <w:rPr>
          <w:lang w:val="en"/>
        </w:rPr>
        <w:t xml:space="preserve"> as a management endpoint, as shown in the following</w:t>
      </w:r>
      <w:r>
        <w:rPr>
          <w:lang w:val="en"/>
        </w:rPr>
        <w:t xml:space="preserve"> example:</w:t>
      </w:r>
    </w:p>
    <w:p w:rsidR="00000000" w:rsidRDefault="00E0452F">
      <w:pPr>
        <w:pStyle w:val="HTML0"/>
        <w:divId w:val="858737644"/>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858737644"/>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org.springframework.boo</w:t>
      </w:r>
      <w:r>
        <w:rPr>
          <w:lang w:val="en"/>
        </w:rPr>
        <w:t>t</w:t>
      </w:r>
      <w:r>
        <w:rPr>
          <w:rStyle w:val="hl-tag"/>
          <w:lang w:val="en"/>
        </w:rPr>
        <w:t>&lt;/groupId</w:t>
      </w:r>
      <w:r>
        <w:rPr>
          <w:rStyle w:val="hl-tag"/>
          <w:lang w:val="en"/>
        </w:rPr>
        <w:t>&gt;</w:t>
      </w:r>
    </w:p>
    <w:p w:rsidR="00000000" w:rsidRDefault="00E0452F">
      <w:pPr>
        <w:pStyle w:val="HTML0"/>
        <w:divId w:val="858737644"/>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spring-boot-starter-actuato</w:t>
      </w:r>
      <w:r>
        <w:rPr>
          <w:lang w:val="en"/>
        </w:rPr>
        <w:t>r</w:t>
      </w:r>
      <w:r>
        <w:rPr>
          <w:rStyle w:val="hl-tag"/>
          <w:lang w:val="en"/>
        </w:rPr>
        <w:t>&lt;/artifactId</w:t>
      </w:r>
      <w:r>
        <w:rPr>
          <w:rStyle w:val="hl-tag"/>
          <w:lang w:val="en"/>
        </w:rPr>
        <w:t>&gt;</w:t>
      </w:r>
    </w:p>
    <w:p w:rsidR="00000000" w:rsidRDefault="00E0452F">
      <w:pPr>
        <w:pStyle w:val="HTML0"/>
        <w:divId w:val="858737644"/>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2"/>
        <w:divId w:val="716514152"/>
        <w:rPr>
          <w:lang w:val="en"/>
        </w:rPr>
      </w:pPr>
      <w:bookmarkStart w:id="126" w:name="_circuit_breaker_hystrix_dashboard"/>
      <w:bookmarkEnd w:id="126"/>
      <w:r>
        <w:rPr>
          <w:lang w:val="en"/>
        </w:rPr>
        <w:t>14. Circuit Breaker: Hystrix Dashboard</w:t>
      </w:r>
    </w:p>
    <w:p w:rsidR="00000000" w:rsidRDefault="00E0452F">
      <w:pPr>
        <w:pStyle w:val="a5"/>
        <w:divId w:val="1043408109"/>
        <w:rPr>
          <w:lang w:val="en"/>
        </w:rPr>
      </w:pPr>
      <w:r>
        <w:rPr>
          <w:lang w:val="en"/>
        </w:rPr>
        <w:t>One of the main benefits of Hystrix is the set of metrics it gathers about each HystrixCommand. The Hystrix Dashboard displays the health of each circuit breaker in an eff</w:t>
      </w:r>
      <w:r>
        <w:rPr>
          <w:lang w:val="en"/>
        </w:rPr>
        <w:t>icient manner.</w:t>
      </w:r>
    </w:p>
    <w:p w:rsidR="00000000" w:rsidRDefault="00E0452F">
      <w:pPr>
        <w:pStyle w:val="title"/>
        <w:divId w:val="578518457"/>
        <w:rPr>
          <w:lang w:val="en"/>
        </w:rPr>
      </w:pPr>
      <w:bookmarkStart w:id="127" w:name="d0e4415"/>
      <w:bookmarkEnd w:id="127"/>
      <w:r>
        <w:rPr>
          <w:b/>
          <w:bCs/>
          <w:lang w:val="en"/>
        </w:rPr>
        <w:t>Figure 14.1. Hystrix Dashboard</w:t>
      </w:r>
    </w:p>
    <w:p w:rsidR="00000000" w:rsidRDefault="00E0452F">
      <w:pPr>
        <w:divId w:val="1392384880"/>
        <w:rPr>
          <w:lang w:val="en"/>
        </w:rPr>
      </w:pPr>
      <w:r>
        <w:rPr>
          <w:noProof/>
          <w:lang w:val="en"/>
        </w:rPr>
        <w:lastRenderedPageBreak/>
        <w:drawing>
          <wp:inline distT="0" distB="0" distL="0" distR="0">
            <wp:extent cx="9868407" cy="7340977"/>
            <wp:effectExtent l="0" t="0" r="0" b="0"/>
            <wp:docPr id="67" name="图片 67" descr="Hys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ystrix"/>
                    <pic:cNvPicPr>
                      <a:picLocks noChangeAspect="1" noChangeArrowheads="1"/>
                    </pic:cNvPicPr>
                  </pic:nvPicPr>
                  <pic:blipFill>
                    <a:blip r:link="rId1191">
                      <a:extLst>
                        <a:ext uri="{28A0092B-C50C-407E-A947-70E740481C1C}">
                          <a14:useLocalDpi xmlns:a14="http://schemas.microsoft.com/office/drawing/2010/main" val="0"/>
                        </a:ext>
                      </a:extLst>
                    </a:blip>
                    <a:srcRect/>
                    <a:stretch>
                      <a:fillRect/>
                    </a:stretch>
                  </pic:blipFill>
                  <pic:spPr bwMode="auto">
                    <a:xfrm>
                      <a:off x="0" y="0"/>
                      <a:ext cx="9868407" cy="7340977"/>
                    </a:xfrm>
                    <a:prstGeom prst="rect">
                      <a:avLst/>
                    </a:prstGeom>
                    <a:noFill/>
                    <a:ln>
                      <a:noFill/>
                    </a:ln>
                  </pic:spPr>
                </pic:pic>
              </a:graphicData>
            </a:graphic>
          </wp:inline>
        </w:drawing>
      </w:r>
    </w:p>
    <w:p w:rsidR="00000000" w:rsidRDefault="00E0452F">
      <w:pPr>
        <w:divId w:val="1043408109"/>
        <w:rPr>
          <w:lang w:val="en"/>
        </w:rPr>
      </w:pPr>
    </w:p>
    <w:p w:rsidR="00000000" w:rsidRDefault="00E0452F">
      <w:pPr>
        <w:pStyle w:val="2"/>
        <w:divId w:val="772745943"/>
        <w:rPr>
          <w:lang w:val="en"/>
        </w:rPr>
      </w:pPr>
      <w:bookmarkStart w:id="128" w:name="_hystrix_timeouts_and_ribbon_clients"/>
      <w:bookmarkEnd w:id="128"/>
      <w:r>
        <w:rPr>
          <w:lang w:val="en"/>
        </w:rPr>
        <w:t>15. Hystrix Timeouts And Ribbon C</w:t>
      </w:r>
      <w:r>
        <w:rPr>
          <w:lang w:val="en"/>
        </w:rPr>
        <w:t>lients</w:t>
      </w:r>
    </w:p>
    <w:p w:rsidR="00000000" w:rsidRDefault="00E0452F">
      <w:pPr>
        <w:pStyle w:val="a5"/>
        <w:divId w:val="2018076670"/>
        <w:rPr>
          <w:lang w:val="en"/>
        </w:rPr>
      </w:pPr>
      <w:r>
        <w:rPr>
          <w:lang w:val="en"/>
        </w:rPr>
        <w:t xml:space="preserve">When using Hystrix commands that wrap Ribbon clients you want to make sure your Hystrix timeout is configured to be longer than the configured Ribbon timeout, including any potential retries that might </w:t>
      </w:r>
      <w:r>
        <w:rPr>
          <w:lang w:val="en"/>
        </w:rPr>
        <w:lastRenderedPageBreak/>
        <w:t>be made. For example, if your Ribbon connection</w:t>
      </w:r>
      <w:r>
        <w:rPr>
          <w:lang w:val="en"/>
        </w:rPr>
        <w:t xml:space="preserve"> timeout is one second and the Ribbon client might retry the request three times, than your Hystrix timeout should be slightly more than three seconds.</w:t>
      </w:r>
    </w:p>
    <w:p w:rsidR="00000000" w:rsidRDefault="00E0452F">
      <w:pPr>
        <w:pStyle w:val="2"/>
        <w:divId w:val="1249004623"/>
        <w:rPr>
          <w:lang w:val="en"/>
        </w:rPr>
      </w:pPr>
      <w:bookmarkStart w:id="129" w:name="netflix-hystrix-dashboard-starter"/>
      <w:bookmarkEnd w:id="129"/>
      <w:r>
        <w:rPr>
          <w:lang w:val="en"/>
        </w:rPr>
        <w:t>15.1 How to Include the Hystrix Dashboard</w:t>
      </w:r>
    </w:p>
    <w:p w:rsidR="00000000" w:rsidRDefault="00E0452F">
      <w:pPr>
        <w:pStyle w:val="a5"/>
        <w:divId w:val="281113199"/>
        <w:rPr>
          <w:lang w:val="en"/>
        </w:rPr>
      </w:pPr>
      <w:r>
        <w:rPr>
          <w:lang w:val="en"/>
        </w:rPr>
        <w:t xml:space="preserve">To include the Hystrix Dashboard in your project, use the starter with a group ID of </w:t>
      </w:r>
      <w:r>
        <w:rPr>
          <w:rStyle w:val="HTML"/>
          <w:lang w:val="en"/>
        </w:rPr>
        <w:t>org.springframework.cloud</w:t>
      </w:r>
      <w:r>
        <w:rPr>
          <w:lang w:val="en"/>
        </w:rPr>
        <w:t xml:space="preserve"> and an artifact ID of </w:t>
      </w:r>
      <w:r>
        <w:rPr>
          <w:rStyle w:val="HTML"/>
          <w:lang w:val="en"/>
        </w:rPr>
        <w:t>spring-cloud-starter-netflix-hystrix-dashboard</w:t>
      </w:r>
      <w:r>
        <w:rPr>
          <w:lang w:val="en"/>
        </w:rPr>
        <w:t xml:space="preserve">. See the </w:t>
      </w:r>
      <w:hyperlink r:id="rId1197" w:tgtFrame="_top" w:history="1">
        <w:r>
          <w:rPr>
            <w:rStyle w:val="a3"/>
            <w:lang w:val="en"/>
          </w:rPr>
          <w:t>Spring Cloud Project page</w:t>
        </w:r>
      </w:hyperlink>
      <w:r>
        <w:rPr>
          <w:lang w:val="en"/>
        </w:rPr>
        <w:t xml:space="preserve"> for details on setting up your build system with the current Spring Cloud Release Train.</w:t>
      </w:r>
    </w:p>
    <w:p w:rsidR="00000000" w:rsidRDefault="00E0452F">
      <w:pPr>
        <w:pStyle w:val="a5"/>
        <w:divId w:val="281113199"/>
        <w:rPr>
          <w:lang w:val="en"/>
        </w:rPr>
      </w:pPr>
      <w:r>
        <w:rPr>
          <w:lang w:val="en"/>
        </w:rPr>
        <w:t>To run the Hystrix</w:t>
      </w:r>
      <w:r>
        <w:rPr>
          <w:lang w:val="en"/>
        </w:rPr>
        <w:t xml:space="preserve"> Dashboard, annotate your Spring Boot main class with </w:t>
      </w:r>
      <w:r>
        <w:rPr>
          <w:rStyle w:val="HTML"/>
          <w:lang w:val="en"/>
        </w:rPr>
        <w:t>@EnableHystrixDashboard</w:t>
      </w:r>
      <w:r>
        <w:rPr>
          <w:lang w:val="en"/>
        </w:rPr>
        <w:t xml:space="preserve">. Then visit </w:t>
      </w:r>
      <w:r>
        <w:rPr>
          <w:rStyle w:val="HTML"/>
          <w:lang w:val="en"/>
        </w:rPr>
        <w:t>/hystrix</w:t>
      </w:r>
      <w:r>
        <w:rPr>
          <w:lang w:val="en"/>
        </w:rPr>
        <w:t xml:space="preserve"> and point the dashboard to an individual instance’s </w:t>
      </w:r>
      <w:r>
        <w:rPr>
          <w:rStyle w:val="HTML"/>
          <w:lang w:val="en"/>
        </w:rPr>
        <w:t>/hystrix.stream</w:t>
      </w:r>
      <w:r>
        <w:rPr>
          <w:lang w:val="en"/>
        </w:rPr>
        <w:t xml:space="preserve"> endpoint in a Hystrix client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82112360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68" name="图片 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82112360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When connecting to a </w:t>
            </w:r>
            <w:r>
              <w:rPr>
                <w:rStyle w:val="HTML"/>
              </w:rPr>
              <w:t>/hystrix.stream</w:t>
            </w:r>
            <w:r>
              <w:t xml:space="preserve"> endpoint that uses HTTPS, the certificate used by the server must be trusted by the JVM. </w:t>
            </w:r>
            <w:r>
              <w:t>If the certificate is not trusted, you must import the certificate into the JVM in order for the Hystrix Dashboard to make a successful connection to the stream endpoint.</w:t>
            </w:r>
          </w:p>
        </w:tc>
      </w:tr>
    </w:tbl>
    <w:p w:rsidR="00000000" w:rsidRDefault="00E0452F">
      <w:pPr>
        <w:pStyle w:val="2"/>
        <w:divId w:val="893925131"/>
        <w:rPr>
          <w:lang w:val="en"/>
        </w:rPr>
      </w:pPr>
      <w:bookmarkStart w:id="130" w:name="_turbine"/>
      <w:bookmarkEnd w:id="130"/>
      <w:r>
        <w:rPr>
          <w:lang w:val="en"/>
        </w:rPr>
        <w:t>15.2 Turbine</w:t>
      </w:r>
    </w:p>
    <w:p w:rsidR="00000000" w:rsidRDefault="00E0452F">
      <w:pPr>
        <w:pStyle w:val="a5"/>
        <w:divId w:val="483667557"/>
        <w:rPr>
          <w:lang w:val="en"/>
        </w:rPr>
      </w:pPr>
      <w:r>
        <w:rPr>
          <w:lang w:val="en"/>
        </w:rPr>
        <w:t xml:space="preserve">Looking at an individual instance’s Hystrix data is not very useful in terms of the overall health of the system. </w:t>
      </w:r>
      <w:hyperlink r:id="rId1198" w:tgtFrame="_top" w:history="1">
        <w:r>
          <w:rPr>
            <w:rStyle w:val="a3"/>
            <w:lang w:val="en"/>
          </w:rPr>
          <w:t>Turbine</w:t>
        </w:r>
      </w:hyperlink>
      <w:r>
        <w:rPr>
          <w:lang w:val="en"/>
        </w:rPr>
        <w:t xml:space="preserve"> is an application that aggr</w:t>
      </w:r>
      <w:r>
        <w:rPr>
          <w:lang w:val="en"/>
        </w:rPr>
        <w:t xml:space="preserve">egates all of the relevant </w:t>
      </w:r>
      <w:r>
        <w:rPr>
          <w:rStyle w:val="HTML"/>
          <w:lang w:val="en"/>
        </w:rPr>
        <w:t>/hystrix.stream</w:t>
      </w:r>
      <w:r>
        <w:rPr>
          <w:lang w:val="en"/>
        </w:rPr>
        <w:t xml:space="preserve"> endpoints into a combined </w:t>
      </w:r>
      <w:r>
        <w:rPr>
          <w:rStyle w:val="HTML"/>
          <w:lang w:val="en"/>
        </w:rPr>
        <w:t>/turbine.stream</w:t>
      </w:r>
      <w:r>
        <w:rPr>
          <w:lang w:val="en"/>
        </w:rPr>
        <w:t xml:space="preserve"> for use in the Hystrix Dashboard. Individual instances are located through Eureka. Running Turbine requires annotating your main class with the </w:t>
      </w:r>
      <w:r>
        <w:rPr>
          <w:rStyle w:val="HTML"/>
          <w:lang w:val="en"/>
        </w:rPr>
        <w:t>@EnableTurbine</w:t>
      </w:r>
      <w:r>
        <w:rPr>
          <w:lang w:val="en"/>
        </w:rPr>
        <w:t xml:space="preserve"> annotation (</w:t>
      </w:r>
      <w:r>
        <w:rPr>
          <w:lang w:val="en"/>
        </w:rPr>
        <w:t xml:space="preserve">for example, by using spring-cloud-starter-netflix-turbine to set up the classpath). All of the documented configuration properties from </w:t>
      </w:r>
      <w:hyperlink r:id="rId1199" w:tgtFrame="_top" w:history="1">
        <w:r>
          <w:rPr>
            <w:rStyle w:val="a3"/>
            <w:lang w:val="en"/>
          </w:rPr>
          <w:t>the Turbine 1 wiki</w:t>
        </w:r>
      </w:hyperlink>
      <w:r>
        <w:rPr>
          <w:lang w:val="en"/>
        </w:rPr>
        <w:t xml:space="preserve"> apply. The onl</w:t>
      </w:r>
      <w:r>
        <w:rPr>
          <w:lang w:val="en"/>
        </w:rPr>
        <w:t xml:space="preserve">y difference is that the </w:t>
      </w:r>
      <w:r>
        <w:rPr>
          <w:rStyle w:val="HTML"/>
          <w:lang w:val="en"/>
        </w:rPr>
        <w:t>turbine.instanceUrlSuffix</w:t>
      </w:r>
      <w:r>
        <w:rPr>
          <w:lang w:val="en"/>
        </w:rPr>
        <w:t xml:space="preserve"> does not need the port prepended, as this is handled automatically unless </w:t>
      </w:r>
      <w:r>
        <w:rPr>
          <w:rStyle w:val="HTML"/>
          <w:lang w:val="en"/>
        </w:rPr>
        <w:t>turbine.instanceInsertPort=false</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51573072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69" name="图片 6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515730724"/>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By default, Turbine looks for the </w:t>
            </w:r>
            <w:r>
              <w:rPr>
                <w:rStyle w:val="HTML"/>
              </w:rPr>
              <w:t>/hystrix.stream</w:t>
            </w:r>
            <w:r>
              <w:t xml:space="preserve"> endpoint on a registered instance by looking up its </w:t>
            </w:r>
            <w:r>
              <w:rPr>
                <w:rStyle w:val="HTML"/>
              </w:rPr>
              <w:t>hostName</w:t>
            </w:r>
            <w:r>
              <w:t xml:space="preserve"> and </w:t>
            </w:r>
            <w:r>
              <w:rPr>
                <w:rStyle w:val="HTML"/>
              </w:rPr>
              <w:lastRenderedPageBreak/>
              <w:t>port</w:t>
            </w:r>
            <w:r>
              <w:t xml:space="preserve"> entries in Eureka and then appending </w:t>
            </w:r>
            <w:r>
              <w:rPr>
                <w:rStyle w:val="HTML"/>
              </w:rPr>
              <w:t>/hystrix.stream</w:t>
            </w:r>
            <w:r>
              <w:t xml:space="preserve"> to i</w:t>
            </w:r>
            <w:r>
              <w:t xml:space="preserve">t. If the instance’s metadata contains </w:t>
            </w:r>
            <w:r>
              <w:rPr>
                <w:rStyle w:val="HTML"/>
              </w:rPr>
              <w:t>management.port</w:t>
            </w:r>
            <w:r>
              <w:t xml:space="preserve">, it is used instead of the </w:t>
            </w:r>
            <w:r>
              <w:rPr>
                <w:rStyle w:val="HTML"/>
              </w:rPr>
              <w:t>port</w:t>
            </w:r>
            <w:r>
              <w:t xml:space="preserve"> value for the </w:t>
            </w:r>
            <w:r>
              <w:rPr>
                <w:rStyle w:val="HTML"/>
              </w:rPr>
              <w:t>/hystrix.stream</w:t>
            </w:r>
            <w:r>
              <w:t xml:space="preserve"> endpoint. By default, the metadata entry called </w:t>
            </w:r>
            <w:r>
              <w:rPr>
                <w:rStyle w:val="HTML"/>
              </w:rPr>
              <w:t>management.port</w:t>
            </w:r>
            <w:r>
              <w:t xml:space="preserve"> is equal to the </w:t>
            </w:r>
            <w:r>
              <w:rPr>
                <w:rStyle w:val="HTML"/>
              </w:rPr>
              <w:t>management.port</w:t>
            </w:r>
            <w:r>
              <w:t xml:space="preserve"> configuration property. It can be overridde</w:t>
            </w:r>
            <w:r>
              <w:t>n though with following configuration:</w:t>
            </w:r>
          </w:p>
        </w:tc>
      </w:tr>
    </w:tbl>
    <w:p w:rsidR="00000000" w:rsidRDefault="00E0452F">
      <w:pPr>
        <w:pStyle w:val="HTML0"/>
        <w:divId w:val="483667557"/>
        <w:rPr>
          <w:lang w:val="en"/>
        </w:rPr>
      </w:pPr>
      <w:r>
        <w:rPr>
          <w:lang w:val="en"/>
        </w:rPr>
        <w:lastRenderedPageBreak/>
        <w:t>eureka:</w:t>
      </w:r>
    </w:p>
    <w:p w:rsidR="00000000" w:rsidRDefault="00E0452F">
      <w:pPr>
        <w:pStyle w:val="HTML0"/>
        <w:divId w:val="483667557"/>
        <w:rPr>
          <w:lang w:val="en"/>
        </w:rPr>
      </w:pPr>
      <w:r>
        <w:rPr>
          <w:lang w:val="en"/>
        </w:rPr>
        <w:t xml:space="preserve">  instance:</w:t>
      </w:r>
    </w:p>
    <w:p w:rsidR="00000000" w:rsidRDefault="00E0452F">
      <w:pPr>
        <w:pStyle w:val="HTML0"/>
        <w:divId w:val="483667557"/>
        <w:rPr>
          <w:lang w:val="en"/>
        </w:rPr>
      </w:pPr>
      <w:r>
        <w:rPr>
          <w:lang w:val="en"/>
        </w:rPr>
        <w:t xml:space="preserve">    metadata-map:</w:t>
      </w:r>
    </w:p>
    <w:p w:rsidR="00000000" w:rsidRDefault="00E0452F">
      <w:pPr>
        <w:pStyle w:val="HTML0"/>
        <w:divId w:val="483667557"/>
        <w:rPr>
          <w:lang w:val="en"/>
        </w:rPr>
      </w:pPr>
      <w:r>
        <w:rPr>
          <w:lang w:val="en"/>
        </w:rPr>
        <w:t xml:space="preserve">      management.port: ${management.port:8081}</w:t>
      </w:r>
    </w:p>
    <w:p w:rsidR="00000000" w:rsidRDefault="00E0452F">
      <w:pPr>
        <w:pStyle w:val="a5"/>
        <w:divId w:val="483667557"/>
        <w:rPr>
          <w:lang w:val="en"/>
        </w:rPr>
      </w:pPr>
      <w:r>
        <w:rPr>
          <w:lang w:val="en"/>
        </w:rPr>
        <w:t xml:space="preserve">The </w:t>
      </w:r>
      <w:r>
        <w:rPr>
          <w:rStyle w:val="HTML"/>
          <w:lang w:val="en"/>
        </w:rPr>
        <w:t>turbine.appConfig</w:t>
      </w:r>
      <w:r>
        <w:rPr>
          <w:lang w:val="en"/>
        </w:rPr>
        <w:t xml:space="preserve"> configuration key is a list of Eureka serviceIds that turbine uses to lookup instances. </w:t>
      </w:r>
      <w:r>
        <w:rPr>
          <w:lang w:val="en"/>
        </w:rPr>
        <w:t>The turbine stream is then used in the Hystrix dashboard with a URL similar to the following:</w:t>
      </w:r>
    </w:p>
    <w:p w:rsidR="00000000" w:rsidRDefault="00E0452F">
      <w:pPr>
        <w:pStyle w:val="a5"/>
        <w:divId w:val="483667557"/>
        <w:rPr>
          <w:lang w:val="en"/>
        </w:rPr>
      </w:pPr>
      <w:hyperlink r:id="rId1200" w:tgtFrame="_top" w:history="1">
        <w:r>
          <w:rPr>
            <w:rStyle w:val="a3"/>
            <w:lang w:val="en"/>
          </w:rPr>
          <w:t>http://my.turbine.server:8080/turbine.stream?cluster=CLUSTERNAME</w:t>
        </w:r>
      </w:hyperlink>
    </w:p>
    <w:p w:rsidR="00000000" w:rsidRDefault="00E0452F">
      <w:pPr>
        <w:pStyle w:val="a5"/>
        <w:divId w:val="483667557"/>
        <w:rPr>
          <w:lang w:val="en"/>
        </w:rPr>
      </w:pPr>
      <w:r>
        <w:rPr>
          <w:lang w:val="en"/>
        </w:rPr>
        <w:t xml:space="preserve">The cluster parameter can be omitted if the name is </w:t>
      </w:r>
      <w:r>
        <w:rPr>
          <w:rStyle w:val="HTML"/>
          <w:lang w:val="en"/>
        </w:rPr>
        <w:t>default</w:t>
      </w:r>
      <w:r>
        <w:rPr>
          <w:lang w:val="en"/>
        </w:rPr>
        <w:t xml:space="preserve">. The </w:t>
      </w:r>
      <w:r>
        <w:rPr>
          <w:rStyle w:val="HTML"/>
          <w:lang w:val="en"/>
        </w:rPr>
        <w:t>cluster</w:t>
      </w:r>
      <w:r>
        <w:rPr>
          <w:lang w:val="en"/>
        </w:rPr>
        <w:t xml:space="preserve"> parameter must match an entry in </w:t>
      </w:r>
      <w:r>
        <w:rPr>
          <w:rStyle w:val="HTML"/>
          <w:lang w:val="en"/>
        </w:rPr>
        <w:t>turbine.aggregator.clusterConfig</w:t>
      </w:r>
      <w:r>
        <w:rPr>
          <w:lang w:val="en"/>
        </w:rPr>
        <w:t>. Values returned from Eureka are upper-case. Consequently, the following example works if there is an application cal</w:t>
      </w:r>
      <w:r>
        <w:rPr>
          <w:lang w:val="en"/>
        </w:rPr>
        <w:t xml:space="preserve">led </w:t>
      </w:r>
      <w:r>
        <w:rPr>
          <w:rStyle w:val="HTML"/>
          <w:lang w:val="en"/>
        </w:rPr>
        <w:t>customers</w:t>
      </w:r>
      <w:r>
        <w:rPr>
          <w:lang w:val="en"/>
        </w:rPr>
        <w:t xml:space="preserve"> registered with Eureka:</w:t>
      </w:r>
    </w:p>
    <w:p w:rsidR="00000000" w:rsidRDefault="00E0452F">
      <w:pPr>
        <w:pStyle w:val="HTML0"/>
        <w:divId w:val="483667557"/>
        <w:rPr>
          <w:lang w:val="en"/>
        </w:rPr>
      </w:pPr>
      <w:r>
        <w:rPr>
          <w:lang w:val="en"/>
        </w:rPr>
        <w:t>turbine:</w:t>
      </w:r>
    </w:p>
    <w:p w:rsidR="00000000" w:rsidRDefault="00E0452F">
      <w:pPr>
        <w:pStyle w:val="HTML0"/>
        <w:divId w:val="483667557"/>
        <w:rPr>
          <w:lang w:val="en"/>
        </w:rPr>
      </w:pPr>
      <w:r>
        <w:rPr>
          <w:lang w:val="en"/>
        </w:rPr>
        <w:t xml:space="preserve">  aggregator:</w:t>
      </w:r>
    </w:p>
    <w:p w:rsidR="00000000" w:rsidRDefault="00E0452F">
      <w:pPr>
        <w:pStyle w:val="HTML0"/>
        <w:divId w:val="483667557"/>
        <w:rPr>
          <w:lang w:val="en"/>
        </w:rPr>
      </w:pPr>
      <w:r>
        <w:rPr>
          <w:lang w:val="en"/>
        </w:rPr>
        <w:t xml:space="preserve">    clusterConfig: CUSTOMERS</w:t>
      </w:r>
    </w:p>
    <w:p w:rsidR="00000000" w:rsidRDefault="00E0452F">
      <w:pPr>
        <w:pStyle w:val="HTML0"/>
        <w:divId w:val="483667557"/>
        <w:rPr>
          <w:lang w:val="en"/>
        </w:rPr>
      </w:pPr>
      <w:r>
        <w:rPr>
          <w:lang w:val="en"/>
        </w:rPr>
        <w:t xml:space="preserve">  appConfig: customers</w:t>
      </w:r>
    </w:p>
    <w:p w:rsidR="00000000" w:rsidRDefault="00E0452F">
      <w:pPr>
        <w:pStyle w:val="a5"/>
        <w:divId w:val="483667557"/>
        <w:rPr>
          <w:lang w:val="en"/>
        </w:rPr>
      </w:pPr>
      <w:r>
        <w:rPr>
          <w:lang w:val="en"/>
        </w:rPr>
        <w:t xml:space="preserve">If you need to customize which cluster names should be used by Turbine (because you do not want to store cluster names in </w:t>
      </w:r>
      <w:r>
        <w:rPr>
          <w:rStyle w:val="HTML"/>
          <w:lang w:val="en"/>
        </w:rPr>
        <w:t>turbine.aggregator.cl</w:t>
      </w:r>
      <w:r>
        <w:rPr>
          <w:rStyle w:val="HTML"/>
          <w:lang w:val="en"/>
        </w:rPr>
        <w:t>usterConfig</w:t>
      </w:r>
      <w:r>
        <w:rPr>
          <w:lang w:val="en"/>
        </w:rPr>
        <w:t xml:space="preserve"> configuration), provide a bean of type </w:t>
      </w:r>
      <w:r>
        <w:rPr>
          <w:rStyle w:val="HTML"/>
          <w:lang w:val="en"/>
        </w:rPr>
        <w:t>TurbineClustersProvider</w:t>
      </w:r>
      <w:r>
        <w:rPr>
          <w:lang w:val="en"/>
        </w:rPr>
        <w:t>.</w:t>
      </w:r>
    </w:p>
    <w:p w:rsidR="00000000" w:rsidRDefault="00E0452F">
      <w:pPr>
        <w:pStyle w:val="a5"/>
        <w:divId w:val="483667557"/>
        <w:rPr>
          <w:lang w:val="en"/>
        </w:rPr>
      </w:pPr>
      <w:r>
        <w:rPr>
          <w:lang w:val="en"/>
        </w:rPr>
        <w:t xml:space="preserve">The </w:t>
      </w:r>
      <w:r>
        <w:rPr>
          <w:rStyle w:val="HTML"/>
          <w:lang w:val="en"/>
        </w:rPr>
        <w:t>clusterName</w:t>
      </w:r>
      <w:r>
        <w:rPr>
          <w:lang w:val="en"/>
        </w:rPr>
        <w:t xml:space="preserve"> can be customized by a SPEL expression in </w:t>
      </w:r>
      <w:r>
        <w:rPr>
          <w:rStyle w:val="HTML"/>
          <w:lang w:val="en"/>
        </w:rPr>
        <w:t>turbine.clusterNameExpression</w:t>
      </w:r>
      <w:r>
        <w:rPr>
          <w:lang w:val="en"/>
        </w:rPr>
        <w:t xml:space="preserve"> with root as an instance of </w:t>
      </w:r>
      <w:r>
        <w:rPr>
          <w:rStyle w:val="HTML"/>
          <w:lang w:val="en"/>
        </w:rPr>
        <w:t>InstanceInfo</w:t>
      </w:r>
      <w:r>
        <w:rPr>
          <w:lang w:val="en"/>
        </w:rPr>
        <w:t xml:space="preserve">. The default value is </w:t>
      </w:r>
      <w:r>
        <w:rPr>
          <w:rStyle w:val="HTML"/>
          <w:lang w:val="en"/>
        </w:rPr>
        <w:t>appName</w:t>
      </w:r>
      <w:r>
        <w:rPr>
          <w:lang w:val="en"/>
        </w:rPr>
        <w:t>, which means that the</w:t>
      </w:r>
      <w:r>
        <w:rPr>
          <w:lang w:val="en"/>
        </w:rPr>
        <w:t xml:space="preserve"> Eureka </w:t>
      </w:r>
      <w:r>
        <w:rPr>
          <w:rStyle w:val="HTML"/>
          <w:lang w:val="en"/>
        </w:rPr>
        <w:t>serviceId</w:t>
      </w:r>
      <w:r>
        <w:rPr>
          <w:lang w:val="en"/>
        </w:rPr>
        <w:t xml:space="preserve"> becomes the cluster key (that is, the </w:t>
      </w:r>
      <w:r>
        <w:rPr>
          <w:rStyle w:val="HTML"/>
          <w:lang w:val="en"/>
        </w:rPr>
        <w:t>InstanceInfo</w:t>
      </w:r>
      <w:r>
        <w:rPr>
          <w:lang w:val="en"/>
        </w:rPr>
        <w:t xml:space="preserve"> for customers has an </w:t>
      </w:r>
      <w:r>
        <w:rPr>
          <w:rStyle w:val="HTML"/>
          <w:lang w:val="en"/>
        </w:rPr>
        <w:t>appName</w:t>
      </w:r>
      <w:r>
        <w:rPr>
          <w:lang w:val="en"/>
        </w:rPr>
        <w:t xml:space="preserve"> of </w:t>
      </w:r>
      <w:r>
        <w:rPr>
          <w:rStyle w:val="HTML"/>
          <w:lang w:val="en"/>
        </w:rPr>
        <w:t>CUSTOMERS</w:t>
      </w:r>
      <w:r>
        <w:rPr>
          <w:lang w:val="en"/>
        </w:rPr>
        <w:t xml:space="preserve">). A different example is </w:t>
      </w:r>
      <w:r>
        <w:rPr>
          <w:rStyle w:val="HTML"/>
          <w:lang w:val="en"/>
        </w:rPr>
        <w:t>turbine.clusterNameExpression=aSGName</w:t>
      </w:r>
      <w:r>
        <w:rPr>
          <w:lang w:val="en"/>
        </w:rPr>
        <w:t>, which gets the cluster name from the AWS ASG name. The following listing shows an</w:t>
      </w:r>
      <w:r>
        <w:rPr>
          <w:lang w:val="en"/>
        </w:rPr>
        <w:t>other example:</w:t>
      </w:r>
    </w:p>
    <w:p w:rsidR="00000000" w:rsidRDefault="00E0452F">
      <w:pPr>
        <w:pStyle w:val="HTML0"/>
        <w:divId w:val="483667557"/>
        <w:rPr>
          <w:lang w:val="en"/>
        </w:rPr>
      </w:pPr>
      <w:r>
        <w:rPr>
          <w:lang w:val="en"/>
        </w:rPr>
        <w:t>turbine:</w:t>
      </w:r>
    </w:p>
    <w:p w:rsidR="00000000" w:rsidRDefault="00E0452F">
      <w:pPr>
        <w:pStyle w:val="HTML0"/>
        <w:divId w:val="483667557"/>
        <w:rPr>
          <w:lang w:val="en"/>
        </w:rPr>
      </w:pPr>
      <w:r>
        <w:rPr>
          <w:lang w:val="en"/>
        </w:rPr>
        <w:t xml:space="preserve">  aggregator:</w:t>
      </w:r>
    </w:p>
    <w:p w:rsidR="00000000" w:rsidRDefault="00E0452F">
      <w:pPr>
        <w:pStyle w:val="HTML0"/>
        <w:divId w:val="483667557"/>
        <w:rPr>
          <w:lang w:val="en"/>
        </w:rPr>
      </w:pPr>
      <w:r>
        <w:rPr>
          <w:lang w:val="en"/>
        </w:rPr>
        <w:lastRenderedPageBreak/>
        <w:t xml:space="preserve">    clusterConfig: SYSTEM,USER</w:t>
      </w:r>
    </w:p>
    <w:p w:rsidR="00000000" w:rsidRDefault="00E0452F">
      <w:pPr>
        <w:pStyle w:val="HTML0"/>
        <w:divId w:val="483667557"/>
        <w:rPr>
          <w:lang w:val="en"/>
        </w:rPr>
      </w:pPr>
      <w:r>
        <w:rPr>
          <w:lang w:val="en"/>
        </w:rPr>
        <w:t xml:space="preserve">  appConfig: customers,stores,ui,admin</w:t>
      </w:r>
    </w:p>
    <w:p w:rsidR="00000000" w:rsidRDefault="00E0452F">
      <w:pPr>
        <w:pStyle w:val="HTML0"/>
        <w:divId w:val="483667557"/>
        <w:rPr>
          <w:lang w:val="en"/>
        </w:rPr>
      </w:pPr>
      <w:r>
        <w:rPr>
          <w:lang w:val="en"/>
        </w:rPr>
        <w:t xml:space="preserve">  clusterNameExpression: metadata['cluster']</w:t>
      </w:r>
    </w:p>
    <w:p w:rsidR="00000000" w:rsidRDefault="00E0452F">
      <w:pPr>
        <w:pStyle w:val="a5"/>
        <w:divId w:val="483667557"/>
        <w:rPr>
          <w:lang w:val="en"/>
        </w:rPr>
      </w:pPr>
      <w:r>
        <w:rPr>
          <w:lang w:val="en"/>
        </w:rPr>
        <w:t xml:space="preserve">In the preceding example, the cluster name from four services is pulled from their metadata map and is </w:t>
      </w:r>
      <w:r>
        <w:rPr>
          <w:lang w:val="en"/>
        </w:rPr>
        <w:t xml:space="preserve">expected to have values that include </w:t>
      </w:r>
      <w:r>
        <w:rPr>
          <w:rStyle w:val="HTML"/>
          <w:lang w:val="en"/>
        </w:rPr>
        <w:t>SYSTEM</w:t>
      </w:r>
      <w:r>
        <w:rPr>
          <w:lang w:val="en"/>
        </w:rPr>
        <w:t xml:space="preserve"> and </w:t>
      </w:r>
      <w:r>
        <w:rPr>
          <w:rStyle w:val="HTML"/>
          <w:lang w:val="en"/>
        </w:rPr>
        <w:t>USER</w:t>
      </w:r>
      <w:r>
        <w:rPr>
          <w:lang w:val="en"/>
        </w:rPr>
        <w:t>.</w:t>
      </w:r>
    </w:p>
    <w:p w:rsidR="00000000" w:rsidRDefault="00E0452F">
      <w:pPr>
        <w:pStyle w:val="a5"/>
        <w:divId w:val="483667557"/>
        <w:rPr>
          <w:lang w:val="en"/>
        </w:rPr>
      </w:pPr>
      <w:r>
        <w:rPr>
          <w:lang w:val="en"/>
        </w:rPr>
        <w:t>To use the “default” cluster for all apps, you need a string literal expression (with single quotes and escaped with double quotes if it is in YAML as well):</w:t>
      </w:r>
    </w:p>
    <w:p w:rsidR="00000000" w:rsidRDefault="00E0452F">
      <w:pPr>
        <w:pStyle w:val="HTML0"/>
        <w:divId w:val="483667557"/>
        <w:rPr>
          <w:lang w:val="en"/>
        </w:rPr>
      </w:pPr>
      <w:r>
        <w:rPr>
          <w:lang w:val="en"/>
        </w:rPr>
        <w:t>turbine:</w:t>
      </w:r>
    </w:p>
    <w:p w:rsidR="00000000" w:rsidRDefault="00E0452F">
      <w:pPr>
        <w:pStyle w:val="HTML0"/>
        <w:divId w:val="483667557"/>
        <w:rPr>
          <w:lang w:val="en"/>
        </w:rPr>
      </w:pPr>
      <w:r>
        <w:rPr>
          <w:lang w:val="en"/>
        </w:rPr>
        <w:t xml:space="preserve">  appConfig: customers,stores</w:t>
      </w:r>
    </w:p>
    <w:p w:rsidR="00000000" w:rsidRDefault="00E0452F">
      <w:pPr>
        <w:pStyle w:val="HTML0"/>
        <w:divId w:val="483667557"/>
        <w:rPr>
          <w:lang w:val="en"/>
        </w:rPr>
      </w:pPr>
      <w:r>
        <w:rPr>
          <w:lang w:val="en"/>
        </w:rPr>
        <w:t xml:space="preserve">  clu</w:t>
      </w:r>
      <w:r>
        <w:rPr>
          <w:lang w:val="en"/>
        </w:rPr>
        <w:t>sterNameExpression: "'default'"</w:t>
      </w:r>
    </w:p>
    <w:p w:rsidR="00000000" w:rsidRDefault="00E0452F">
      <w:pPr>
        <w:pStyle w:val="a5"/>
        <w:divId w:val="483667557"/>
        <w:rPr>
          <w:lang w:val="en"/>
        </w:rPr>
      </w:pPr>
      <w:r>
        <w:rPr>
          <w:lang w:val="en"/>
        </w:rPr>
        <w:t xml:space="preserve">Spring Cloud provides a </w:t>
      </w:r>
      <w:r>
        <w:rPr>
          <w:rStyle w:val="HTML"/>
          <w:lang w:val="en"/>
        </w:rPr>
        <w:t>spring-cloud-starter-netflix-turbine</w:t>
      </w:r>
      <w:r>
        <w:rPr>
          <w:lang w:val="en"/>
        </w:rPr>
        <w:t xml:space="preserve"> that has all the dependencies you need to get a Turbine server running. To add Turbine, create a Spring Boot application and annotate it with </w:t>
      </w:r>
      <w:r>
        <w:rPr>
          <w:rStyle w:val="HTML"/>
          <w:lang w:val="en"/>
        </w:rPr>
        <w:t>@EnableTurbine</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72028316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70" name="图片 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72028316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By default, Spring Cloud lets Turbine use the host and port to allow multiple processes per host, per cluster. If you want the native Netflix behavior built into Turbine to </w:t>
            </w:r>
            <w:r>
              <w:rPr>
                <w:rStyle w:val="a6"/>
              </w:rPr>
              <w:t>not</w:t>
            </w:r>
            <w:r>
              <w:t xml:space="preserve"> allow multiple processes per host, per cluster (the key to the instance ID is t</w:t>
            </w:r>
            <w:r>
              <w:t xml:space="preserve">he hostname), set </w:t>
            </w:r>
            <w:r>
              <w:rPr>
                <w:rStyle w:val="HTML"/>
              </w:rPr>
              <w:t>turbine.combineHostPort=false</w:t>
            </w:r>
            <w:r>
              <w:t>.</w:t>
            </w:r>
          </w:p>
        </w:tc>
      </w:tr>
    </w:tbl>
    <w:p w:rsidR="00000000" w:rsidRDefault="00E0452F">
      <w:pPr>
        <w:pStyle w:val="3"/>
        <w:divId w:val="790244722"/>
        <w:rPr>
          <w:lang w:val="en"/>
        </w:rPr>
      </w:pPr>
      <w:bookmarkStart w:id="131" w:name="_clusters_endpoint"/>
      <w:bookmarkEnd w:id="131"/>
      <w:r>
        <w:rPr>
          <w:lang w:val="en"/>
        </w:rPr>
        <w:t>15.2.1 Clusters Endpoint</w:t>
      </w:r>
    </w:p>
    <w:p w:rsidR="00000000" w:rsidRDefault="00E0452F">
      <w:pPr>
        <w:pStyle w:val="a5"/>
        <w:divId w:val="629165859"/>
        <w:rPr>
          <w:lang w:val="en"/>
        </w:rPr>
      </w:pPr>
      <w:r>
        <w:rPr>
          <w:lang w:val="en"/>
        </w:rPr>
        <w:t xml:space="preserve">In some situations it might be useful for other applications to know what custers have been configured in Turbine. To support this you can use the </w:t>
      </w:r>
      <w:r>
        <w:rPr>
          <w:rStyle w:val="HTML"/>
          <w:lang w:val="en"/>
        </w:rPr>
        <w:t>/clusters</w:t>
      </w:r>
      <w:r>
        <w:rPr>
          <w:lang w:val="en"/>
        </w:rPr>
        <w:t xml:space="preserve"> endpoint which will return a JSON array of all the configured clusters.</w:t>
      </w:r>
    </w:p>
    <w:p w:rsidR="00000000" w:rsidRDefault="00E0452F">
      <w:pPr>
        <w:pStyle w:val="a5"/>
        <w:divId w:val="629165859"/>
        <w:rPr>
          <w:lang w:val="en"/>
        </w:rPr>
      </w:pPr>
      <w:r>
        <w:rPr>
          <w:b/>
          <w:bCs/>
          <w:lang w:val="en"/>
        </w:rPr>
        <w:t>GET /clusters. </w:t>
      </w:r>
      <w:r>
        <w:rPr>
          <w:lang w:val="en"/>
        </w:rPr>
        <w:t xml:space="preserve"> </w:t>
      </w:r>
    </w:p>
    <w:p w:rsidR="00000000" w:rsidRDefault="00E0452F">
      <w:pPr>
        <w:pStyle w:val="HTML0"/>
        <w:divId w:val="629165859"/>
        <w:rPr>
          <w:lang w:val="en"/>
        </w:rPr>
      </w:pPr>
      <w:r>
        <w:rPr>
          <w:rStyle w:val="hl-keyword"/>
          <w:lang w:val="en"/>
        </w:rPr>
        <w:t>[</w:t>
      </w:r>
    </w:p>
    <w:p w:rsidR="00000000" w:rsidRDefault="00E0452F">
      <w:pPr>
        <w:pStyle w:val="HTML0"/>
        <w:divId w:val="629165859"/>
        <w:rPr>
          <w:lang w:val="en"/>
        </w:rPr>
      </w:pPr>
      <w:r>
        <w:rPr>
          <w:lang w:val="en"/>
        </w:rPr>
        <w:t xml:space="preserve"> </w:t>
      </w:r>
      <w:r>
        <w:rPr>
          <w:lang w:val="en"/>
        </w:rPr>
        <w:t xml:space="preserve"> </w:t>
      </w:r>
      <w:r>
        <w:rPr>
          <w:rStyle w:val="hl-keyword"/>
          <w:lang w:val="en"/>
        </w:rPr>
        <w:t>{</w:t>
      </w:r>
    </w:p>
    <w:p w:rsidR="00000000" w:rsidRDefault="00E0452F">
      <w:pPr>
        <w:pStyle w:val="HTML0"/>
        <w:divId w:val="629165859"/>
        <w:rPr>
          <w:lang w:val="en"/>
        </w:rPr>
      </w:pPr>
      <w:r>
        <w:rPr>
          <w:lang w:val="en"/>
        </w:rPr>
        <w:t xml:space="preserve">   </w:t>
      </w:r>
      <w:r>
        <w:rPr>
          <w:lang w:val="en"/>
        </w:rPr>
        <w:t xml:space="preserve"> </w:t>
      </w:r>
      <w:r>
        <w:rPr>
          <w:rStyle w:val="hl-string"/>
          <w:lang w:val="en"/>
        </w:rPr>
        <w:t>"name</w:t>
      </w:r>
      <w:r>
        <w:rPr>
          <w:rStyle w:val="hl-string"/>
          <w:lang w:val="en"/>
        </w:rPr>
        <w:t>"</w:t>
      </w:r>
      <w:r>
        <w:rPr>
          <w:lang w:val="en"/>
        </w:rPr>
        <w:t>:</w:t>
      </w:r>
      <w:r>
        <w:rPr>
          <w:lang w:val="en"/>
        </w:rPr>
        <w:t xml:space="preserve"> </w:t>
      </w:r>
      <w:r>
        <w:rPr>
          <w:rStyle w:val="hl-string"/>
          <w:lang w:val="en"/>
        </w:rPr>
        <w:t>"RACES</w:t>
      </w:r>
      <w:r>
        <w:rPr>
          <w:rStyle w:val="hl-string"/>
          <w:lang w:val="en"/>
        </w:rPr>
        <w:t>"</w:t>
      </w:r>
      <w:r>
        <w:rPr>
          <w:rStyle w:val="hl-keyword"/>
          <w:lang w:val="en"/>
        </w:rPr>
        <w:t>,</w:t>
      </w:r>
    </w:p>
    <w:p w:rsidR="00000000" w:rsidRDefault="00E0452F">
      <w:pPr>
        <w:pStyle w:val="HTML0"/>
        <w:divId w:val="629165859"/>
        <w:rPr>
          <w:lang w:val="en"/>
        </w:rPr>
      </w:pPr>
      <w:r>
        <w:rPr>
          <w:lang w:val="en"/>
        </w:rPr>
        <w:t xml:space="preserve">   </w:t>
      </w:r>
      <w:r>
        <w:rPr>
          <w:lang w:val="en"/>
        </w:rPr>
        <w:t xml:space="preserve"> </w:t>
      </w:r>
      <w:r>
        <w:rPr>
          <w:rStyle w:val="hl-string"/>
          <w:lang w:val="en"/>
        </w:rPr>
        <w:t>"link</w:t>
      </w:r>
      <w:r>
        <w:rPr>
          <w:rStyle w:val="hl-string"/>
          <w:lang w:val="en"/>
        </w:rPr>
        <w:t>"</w:t>
      </w:r>
      <w:r>
        <w:rPr>
          <w:lang w:val="en"/>
        </w:rPr>
        <w:t>:</w:t>
      </w:r>
      <w:r>
        <w:rPr>
          <w:lang w:val="en"/>
        </w:rPr>
        <w:t xml:space="preserve"> </w:t>
      </w:r>
      <w:r>
        <w:rPr>
          <w:rStyle w:val="hl-string"/>
          <w:lang w:val="en"/>
        </w:rPr>
        <w:t>"http://localhost:8383/turbine.stream?cluster=RACES</w:t>
      </w:r>
      <w:r>
        <w:rPr>
          <w:rStyle w:val="hl-string"/>
          <w:lang w:val="en"/>
        </w:rPr>
        <w:t>"</w:t>
      </w:r>
    </w:p>
    <w:p w:rsidR="00000000" w:rsidRDefault="00E0452F">
      <w:pPr>
        <w:pStyle w:val="HTML0"/>
        <w:divId w:val="629165859"/>
        <w:rPr>
          <w:lang w:val="en"/>
        </w:rPr>
      </w:pPr>
      <w:r>
        <w:rPr>
          <w:lang w:val="en"/>
        </w:rPr>
        <w:t xml:space="preserve"> </w:t>
      </w:r>
      <w:r>
        <w:rPr>
          <w:lang w:val="en"/>
        </w:rPr>
        <w:t xml:space="preserve"> </w:t>
      </w:r>
      <w:r>
        <w:rPr>
          <w:rStyle w:val="hl-keyword"/>
          <w:lang w:val="en"/>
        </w:rPr>
        <w:t>}</w:t>
      </w:r>
      <w:r>
        <w:rPr>
          <w:rStyle w:val="hl-keyword"/>
          <w:lang w:val="en"/>
        </w:rPr>
        <w:t>,</w:t>
      </w:r>
    </w:p>
    <w:p w:rsidR="00000000" w:rsidRDefault="00E0452F">
      <w:pPr>
        <w:pStyle w:val="HTML0"/>
        <w:divId w:val="629165859"/>
        <w:rPr>
          <w:lang w:val="en"/>
        </w:rPr>
      </w:pPr>
      <w:r>
        <w:rPr>
          <w:lang w:val="en"/>
        </w:rPr>
        <w:t xml:space="preserve"> </w:t>
      </w:r>
      <w:r>
        <w:rPr>
          <w:lang w:val="en"/>
        </w:rPr>
        <w:t xml:space="preserve"> </w:t>
      </w:r>
      <w:r>
        <w:rPr>
          <w:rStyle w:val="hl-keyword"/>
          <w:lang w:val="en"/>
        </w:rPr>
        <w:t>{</w:t>
      </w:r>
    </w:p>
    <w:p w:rsidR="00000000" w:rsidRDefault="00E0452F">
      <w:pPr>
        <w:pStyle w:val="HTML0"/>
        <w:divId w:val="629165859"/>
        <w:rPr>
          <w:lang w:val="en"/>
        </w:rPr>
      </w:pPr>
      <w:r>
        <w:rPr>
          <w:lang w:val="en"/>
        </w:rPr>
        <w:t xml:space="preserve">   </w:t>
      </w:r>
      <w:r>
        <w:rPr>
          <w:lang w:val="en"/>
        </w:rPr>
        <w:t xml:space="preserve"> </w:t>
      </w:r>
      <w:r>
        <w:rPr>
          <w:rStyle w:val="hl-string"/>
          <w:lang w:val="en"/>
        </w:rPr>
        <w:t>"name</w:t>
      </w:r>
      <w:r>
        <w:rPr>
          <w:rStyle w:val="hl-string"/>
          <w:lang w:val="en"/>
        </w:rPr>
        <w:t>"</w:t>
      </w:r>
      <w:r>
        <w:rPr>
          <w:lang w:val="en"/>
        </w:rPr>
        <w:t>:</w:t>
      </w:r>
      <w:r>
        <w:rPr>
          <w:lang w:val="en"/>
        </w:rPr>
        <w:t xml:space="preserve"> </w:t>
      </w:r>
      <w:r>
        <w:rPr>
          <w:rStyle w:val="hl-string"/>
          <w:lang w:val="en"/>
        </w:rPr>
        <w:t>"WEB</w:t>
      </w:r>
      <w:r>
        <w:rPr>
          <w:rStyle w:val="hl-string"/>
          <w:lang w:val="en"/>
        </w:rPr>
        <w:t>"</w:t>
      </w:r>
      <w:r>
        <w:rPr>
          <w:rStyle w:val="hl-keyword"/>
          <w:lang w:val="en"/>
        </w:rPr>
        <w:t>,</w:t>
      </w:r>
    </w:p>
    <w:p w:rsidR="00000000" w:rsidRDefault="00E0452F">
      <w:pPr>
        <w:pStyle w:val="HTML0"/>
        <w:divId w:val="629165859"/>
        <w:rPr>
          <w:lang w:val="en"/>
        </w:rPr>
      </w:pPr>
      <w:r>
        <w:rPr>
          <w:lang w:val="en"/>
        </w:rPr>
        <w:lastRenderedPageBreak/>
        <w:t xml:space="preserve">   </w:t>
      </w:r>
      <w:r>
        <w:rPr>
          <w:lang w:val="en"/>
        </w:rPr>
        <w:t xml:space="preserve"> </w:t>
      </w:r>
      <w:r>
        <w:rPr>
          <w:rStyle w:val="hl-string"/>
          <w:lang w:val="en"/>
        </w:rPr>
        <w:t>"link</w:t>
      </w:r>
      <w:r>
        <w:rPr>
          <w:rStyle w:val="hl-string"/>
          <w:lang w:val="en"/>
        </w:rPr>
        <w:t>"</w:t>
      </w:r>
      <w:r>
        <w:rPr>
          <w:lang w:val="en"/>
        </w:rPr>
        <w:t>:</w:t>
      </w:r>
      <w:r>
        <w:rPr>
          <w:lang w:val="en"/>
        </w:rPr>
        <w:t xml:space="preserve"> </w:t>
      </w:r>
      <w:r>
        <w:rPr>
          <w:rStyle w:val="hl-string"/>
          <w:lang w:val="en"/>
        </w:rPr>
        <w:t>"http://localhost:8383/turbine.stream?cluster=WEB</w:t>
      </w:r>
      <w:r>
        <w:rPr>
          <w:rStyle w:val="hl-string"/>
          <w:lang w:val="en"/>
        </w:rPr>
        <w:t>"</w:t>
      </w:r>
    </w:p>
    <w:p w:rsidR="00000000" w:rsidRDefault="00E0452F">
      <w:pPr>
        <w:pStyle w:val="HTML0"/>
        <w:divId w:val="629165859"/>
        <w:rPr>
          <w:lang w:val="en"/>
        </w:rPr>
      </w:pPr>
      <w:r>
        <w:rPr>
          <w:lang w:val="en"/>
        </w:rPr>
        <w:t xml:space="preserve"> </w:t>
      </w:r>
      <w:r>
        <w:rPr>
          <w:lang w:val="en"/>
        </w:rPr>
        <w:t xml:space="preserve"> </w:t>
      </w:r>
      <w:r>
        <w:rPr>
          <w:rStyle w:val="hl-keyword"/>
          <w:lang w:val="en"/>
        </w:rPr>
        <w:t>}</w:t>
      </w:r>
    </w:p>
    <w:p w:rsidR="00000000" w:rsidRDefault="00E0452F">
      <w:pPr>
        <w:pStyle w:val="HTML0"/>
        <w:divId w:val="629165859"/>
        <w:rPr>
          <w:lang w:val="en"/>
        </w:rPr>
      </w:pPr>
      <w:r>
        <w:rPr>
          <w:rStyle w:val="hl-keyword"/>
          <w:lang w:val="en"/>
        </w:rPr>
        <w:t>]</w:t>
      </w:r>
    </w:p>
    <w:p w:rsidR="00000000" w:rsidRDefault="00E0452F">
      <w:pPr>
        <w:pStyle w:val="a5"/>
        <w:divId w:val="629165859"/>
        <w:rPr>
          <w:lang w:val="en"/>
        </w:rPr>
      </w:pPr>
      <w:r>
        <w:rPr>
          <w:lang w:val="en"/>
        </w:rPr>
        <w:t xml:space="preserve">This endpoint can be disabled by setting </w:t>
      </w:r>
      <w:r>
        <w:rPr>
          <w:rStyle w:val="HTML"/>
          <w:lang w:val="en"/>
        </w:rPr>
        <w:t>turbine.endpoints.clusters.enabled</w:t>
      </w:r>
      <w:r>
        <w:rPr>
          <w:lang w:val="en"/>
        </w:rPr>
        <w:t xml:space="preserve"> t</w:t>
      </w:r>
      <w:r>
        <w:rPr>
          <w:lang w:val="en"/>
        </w:rPr>
        <w:t xml:space="preserve">o </w:t>
      </w:r>
      <w:r>
        <w:rPr>
          <w:rStyle w:val="HTML"/>
          <w:lang w:val="en"/>
        </w:rPr>
        <w:t>false</w:t>
      </w:r>
      <w:r>
        <w:rPr>
          <w:lang w:val="en"/>
        </w:rPr>
        <w:t>.</w:t>
      </w:r>
    </w:p>
    <w:p w:rsidR="00000000" w:rsidRDefault="00E0452F">
      <w:pPr>
        <w:pStyle w:val="2"/>
        <w:divId w:val="1556086938"/>
        <w:rPr>
          <w:lang w:val="en"/>
        </w:rPr>
      </w:pPr>
      <w:bookmarkStart w:id="132" w:name="_turbine_stream"/>
      <w:bookmarkEnd w:id="132"/>
      <w:r>
        <w:rPr>
          <w:lang w:val="en"/>
        </w:rPr>
        <w:t>15.3 Turbine Stream</w:t>
      </w:r>
    </w:p>
    <w:p w:rsidR="00000000" w:rsidRDefault="00E0452F">
      <w:pPr>
        <w:pStyle w:val="a5"/>
        <w:divId w:val="674920713"/>
        <w:rPr>
          <w:lang w:val="en"/>
        </w:rPr>
      </w:pPr>
      <w:r>
        <w:rPr>
          <w:lang w:val="en"/>
        </w:rPr>
        <w:t>In some environments (such as in a PaaS setting), the classic Turbine model of pulling metrics from all</w:t>
      </w:r>
      <w:r>
        <w:rPr>
          <w:lang w:val="en"/>
        </w:rPr>
        <w:t xml:space="preserve"> the distributed Hystrix commands does not work. In that case, you might want to have your Hystrix commands push metrics to Turbine. Spring Cloud enables that with messaging. To do so on the client, add a dependency to </w:t>
      </w:r>
      <w:r>
        <w:rPr>
          <w:rStyle w:val="HTML"/>
          <w:lang w:val="en"/>
        </w:rPr>
        <w:t>spring-cloud-netflix-hystrix-stream</w:t>
      </w:r>
      <w:r>
        <w:rPr>
          <w:lang w:val="en"/>
        </w:rPr>
        <w:t xml:space="preserve"> a</w:t>
      </w:r>
      <w:r>
        <w:rPr>
          <w:lang w:val="en"/>
        </w:rPr>
        <w:t xml:space="preserve">nd the </w:t>
      </w:r>
      <w:r>
        <w:rPr>
          <w:rStyle w:val="HTML"/>
          <w:lang w:val="en"/>
        </w:rPr>
        <w:t>spring-cloud-starter-stream-*</w:t>
      </w:r>
      <w:r>
        <w:rPr>
          <w:lang w:val="en"/>
        </w:rPr>
        <w:t xml:space="preserve"> of your choice. See the </w:t>
      </w:r>
      <w:hyperlink r:id="rId1201" w:tgtFrame="_top" w:history="1">
        <w:r>
          <w:rPr>
            <w:rStyle w:val="a3"/>
            <w:lang w:val="en"/>
          </w:rPr>
          <w:t>Spring Cloud Stream documentation</w:t>
        </w:r>
      </w:hyperlink>
      <w:r>
        <w:rPr>
          <w:lang w:val="en"/>
        </w:rPr>
        <w:t xml:space="preserve"> for details on the brokers and how to configure the clien</w:t>
      </w:r>
      <w:r>
        <w:rPr>
          <w:lang w:val="en"/>
        </w:rPr>
        <w:t>t credentials. It should work out of the box for a local broker.</w:t>
      </w:r>
    </w:p>
    <w:p w:rsidR="00000000" w:rsidRDefault="00E0452F">
      <w:pPr>
        <w:pStyle w:val="a5"/>
        <w:divId w:val="674920713"/>
        <w:rPr>
          <w:lang w:val="en"/>
        </w:rPr>
      </w:pPr>
      <w:r>
        <w:rPr>
          <w:lang w:val="en"/>
        </w:rPr>
        <w:t xml:space="preserve">On the server side, create a Spring Boot application and annotate it with </w:t>
      </w:r>
      <w:r>
        <w:rPr>
          <w:rStyle w:val="HTML"/>
          <w:lang w:val="en"/>
        </w:rPr>
        <w:t>@EnableTurbineStream</w:t>
      </w:r>
      <w:r>
        <w:rPr>
          <w:lang w:val="en"/>
        </w:rPr>
        <w:t xml:space="preserve">. The Turbine Stream server requires the use of Spring Webflux, therefore </w:t>
      </w:r>
      <w:r>
        <w:rPr>
          <w:rStyle w:val="HTML"/>
          <w:lang w:val="en"/>
        </w:rPr>
        <w:t>spring-boot-starter-web</w:t>
      </w:r>
      <w:r>
        <w:rPr>
          <w:rStyle w:val="HTML"/>
          <w:lang w:val="en"/>
        </w:rPr>
        <w:t>flux</w:t>
      </w:r>
      <w:r>
        <w:rPr>
          <w:lang w:val="en"/>
        </w:rPr>
        <w:t xml:space="preserve"> needs to be included in your project. By default </w:t>
      </w:r>
      <w:r>
        <w:rPr>
          <w:rStyle w:val="HTML"/>
          <w:lang w:val="en"/>
        </w:rPr>
        <w:t>spring-boot-starter-webflux</w:t>
      </w:r>
      <w:r>
        <w:rPr>
          <w:lang w:val="en"/>
        </w:rPr>
        <w:t xml:space="preserve"> is included when adding </w:t>
      </w:r>
      <w:r>
        <w:rPr>
          <w:rStyle w:val="HTML"/>
          <w:lang w:val="en"/>
        </w:rPr>
        <w:t>spring-cloud-starter-netflix-turbine-stream</w:t>
      </w:r>
      <w:r>
        <w:rPr>
          <w:lang w:val="en"/>
        </w:rPr>
        <w:t xml:space="preserve"> to your application.</w:t>
      </w:r>
    </w:p>
    <w:p w:rsidR="00000000" w:rsidRDefault="00E0452F">
      <w:pPr>
        <w:pStyle w:val="a5"/>
        <w:divId w:val="674920713"/>
        <w:rPr>
          <w:lang w:val="en"/>
        </w:rPr>
      </w:pPr>
      <w:r>
        <w:rPr>
          <w:lang w:val="en"/>
        </w:rPr>
        <w:t xml:space="preserve">You can then point the Hystrix Dashboard to the Turbine Stream Server instead of individual Hystrix streams. If Turbine Stream is running on port 8989 on myhost, then put </w:t>
      </w:r>
      <w:hyperlink r:id="rId1202" w:tgtFrame="_top" w:history="1">
        <w:r>
          <w:rPr>
            <w:rStyle w:val="a3"/>
            <w:lang w:val="en"/>
          </w:rPr>
          <w:t>http://myhost:8989</w:t>
        </w:r>
      </w:hyperlink>
      <w:r>
        <w:rPr>
          <w:lang w:val="en"/>
        </w:rPr>
        <w:t xml:space="preserve"> in the stream input </w:t>
      </w:r>
      <w:r>
        <w:rPr>
          <w:lang w:val="en"/>
        </w:rPr>
        <w:t xml:space="preserve">field in the Hystrix Dashboard. Circuits are prefixed by their respective </w:t>
      </w:r>
      <w:r>
        <w:rPr>
          <w:rStyle w:val="HTML"/>
          <w:lang w:val="en"/>
        </w:rPr>
        <w:t>serviceId</w:t>
      </w:r>
      <w:r>
        <w:rPr>
          <w:lang w:val="en"/>
        </w:rPr>
        <w:t>, followed by a dot (</w:t>
      </w:r>
      <w:r>
        <w:rPr>
          <w:rStyle w:val="HTML"/>
          <w:lang w:val="en"/>
        </w:rPr>
        <w:t>.</w:t>
      </w:r>
      <w:r>
        <w:rPr>
          <w:lang w:val="en"/>
        </w:rPr>
        <w:t>), and then the circuit name.</w:t>
      </w:r>
    </w:p>
    <w:p w:rsidR="00000000" w:rsidRDefault="00E0452F">
      <w:pPr>
        <w:pStyle w:val="a5"/>
        <w:divId w:val="674920713"/>
        <w:rPr>
          <w:lang w:val="en"/>
        </w:rPr>
      </w:pPr>
      <w:r>
        <w:rPr>
          <w:lang w:val="en"/>
        </w:rPr>
        <w:t xml:space="preserve">Spring Cloud provides a </w:t>
      </w:r>
      <w:r>
        <w:rPr>
          <w:rStyle w:val="HTML"/>
          <w:lang w:val="en"/>
        </w:rPr>
        <w:t>spring-cloud-starter-netflix-turbine-stream</w:t>
      </w:r>
      <w:r>
        <w:rPr>
          <w:lang w:val="en"/>
        </w:rPr>
        <w:t xml:space="preserve"> that has all the dependencies you need to get a Turbi</w:t>
      </w:r>
      <w:r>
        <w:rPr>
          <w:lang w:val="en"/>
        </w:rPr>
        <w:t>ne Stream server running. You can then add the Stream binder of your choice</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 xml:space="preserve">such as </w:t>
      </w:r>
      <w:r>
        <w:rPr>
          <w:rStyle w:val="HTML"/>
          <w:lang w:val="en"/>
        </w:rPr>
        <w:t>spring-cloud-starter-stream-rabbit</w:t>
      </w:r>
      <w:r>
        <w:rPr>
          <w:lang w:val="en"/>
        </w:rPr>
        <w:t>.</w:t>
      </w:r>
    </w:p>
    <w:p w:rsidR="00000000" w:rsidRDefault="00E0452F">
      <w:pPr>
        <w:pStyle w:val="a5"/>
        <w:divId w:val="674920713"/>
        <w:rPr>
          <w:lang w:val="en"/>
        </w:rPr>
      </w:pPr>
      <w:r>
        <w:rPr>
          <w:lang w:val="en"/>
        </w:rPr>
        <w:t xml:space="preserve">Turbine Stream server also supports the </w:t>
      </w:r>
      <w:r>
        <w:rPr>
          <w:rStyle w:val="HTML"/>
          <w:lang w:val="en"/>
        </w:rPr>
        <w:t>cluster</w:t>
      </w:r>
      <w:r>
        <w:rPr>
          <w:lang w:val="en"/>
        </w:rPr>
        <w:t xml:space="preserve"> parameter. Unlike Turbine server, Turbine Stream uses eureka serviceIds as cluster nam</w:t>
      </w:r>
      <w:r>
        <w:rPr>
          <w:lang w:val="en"/>
        </w:rPr>
        <w:t>es and these are not configurable.</w:t>
      </w:r>
    </w:p>
    <w:p w:rsidR="00000000" w:rsidRDefault="00E0452F">
      <w:pPr>
        <w:pStyle w:val="a5"/>
        <w:divId w:val="674920713"/>
        <w:rPr>
          <w:lang w:val="en"/>
        </w:rPr>
      </w:pPr>
      <w:r>
        <w:rPr>
          <w:lang w:val="en"/>
        </w:rPr>
        <w:t xml:space="preserve">If Turbine Stream server is running on port 8989 on </w:t>
      </w:r>
      <w:r>
        <w:rPr>
          <w:rStyle w:val="HTML"/>
          <w:lang w:val="en"/>
        </w:rPr>
        <w:t>my.turbine.server</w:t>
      </w:r>
      <w:r>
        <w:rPr>
          <w:lang w:val="en"/>
        </w:rPr>
        <w:t xml:space="preserve"> and you have two eureka serviceIds </w:t>
      </w:r>
      <w:r>
        <w:rPr>
          <w:rStyle w:val="HTML"/>
          <w:lang w:val="en"/>
        </w:rPr>
        <w:t>customers</w:t>
      </w:r>
      <w:r>
        <w:rPr>
          <w:lang w:val="en"/>
        </w:rPr>
        <w:t xml:space="preserve"> and </w:t>
      </w:r>
      <w:r>
        <w:rPr>
          <w:rStyle w:val="HTML"/>
          <w:lang w:val="en"/>
        </w:rPr>
        <w:t>products</w:t>
      </w:r>
      <w:r>
        <w:rPr>
          <w:lang w:val="en"/>
        </w:rPr>
        <w:t xml:space="preserve"> in your environment, the following URLs will be available on your Turbine </w:t>
      </w:r>
      <w:r>
        <w:rPr>
          <w:lang w:val="en"/>
        </w:rPr>
        <w:lastRenderedPageBreak/>
        <w:t xml:space="preserve">Stream server. </w:t>
      </w:r>
      <w:r>
        <w:rPr>
          <w:rStyle w:val="HTML"/>
          <w:lang w:val="en"/>
        </w:rPr>
        <w:t>default</w:t>
      </w:r>
      <w:r>
        <w:rPr>
          <w:lang w:val="en"/>
        </w:rPr>
        <w:t xml:space="preserve"> and empty cluster name will provide all metrics that Turbine Stream server receives.</w:t>
      </w:r>
    </w:p>
    <w:p w:rsidR="00000000" w:rsidRDefault="00E0452F">
      <w:pPr>
        <w:pStyle w:val="HTML0"/>
        <w:divId w:val="674920713"/>
        <w:rPr>
          <w:lang w:val="en"/>
        </w:rPr>
      </w:pPr>
      <w:r>
        <w:rPr>
          <w:lang w:val="en"/>
        </w:rPr>
        <w:t>http://my.turbine.sever:8989/turbine.stream?cluster=customers</w:t>
      </w:r>
    </w:p>
    <w:p w:rsidR="00000000" w:rsidRDefault="00E0452F">
      <w:pPr>
        <w:pStyle w:val="HTML0"/>
        <w:divId w:val="674920713"/>
        <w:rPr>
          <w:lang w:val="en"/>
        </w:rPr>
      </w:pPr>
      <w:r>
        <w:rPr>
          <w:lang w:val="en"/>
        </w:rPr>
        <w:t>http://my.turbine.sever:8989/turbine.stream?cluster=products</w:t>
      </w:r>
    </w:p>
    <w:p w:rsidR="00000000" w:rsidRDefault="00E0452F">
      <w:pPr>
        <w:pStyle w:val="HTML0"/>
        <w:divId w:val="674920713"/>
        <w:rPr>
          <w:lang w:val="en"/>
        </w:rPr>
      </w:pPr>
      <w:r>
        <w:rPr>
          <w:lang w:val="en"/>
        </w:rPr>
        <w:t>http://my.turbine.sever:8989/turbine.str</w:t>
      </w:r>
      <w:r>
        <w:rPr>
          <w:lang w:val="en"/>
        </w:rPr>
        <w:t>eam?cluster=default</w:t>
      </w:r>
    </w:p>
    <w:p w:rsidR="00000000" w:rsidRDefault="00E0452F">
      <w:pPr>
        <w:pStyle w:val="HTML0"/>
        <w:divId w:val="674920713"/>
        <w:rPr>
          <w:lang w:val="en"/>
        </w:rPr>
      </w:pPr>
      <w:r>
        <w:rPr>
          <w:lang w:val="en"/>
        </w:rPr>
        <w:t>http://my.turbine.sever:8989/turbine.stream</w:t>
      </w:r>
    </w:p>
    <w:p w:rsidR="00000000" w:rsidRDefault="00E0452F">
      <w:pPr>
        <w:pStyle w:val="a5"/>
        <w:divId w:val="674920713"/>
        <w:rPr>
          <w:lang w:val="en"/>
        </w:rPr>
      </w:pPr>
      <w:r>
        <w:rPr>
          <w:lang w:val="en"/>
        </w:rPr>
        <w:t xml:space="preserve">So, you can use eureka serviceIds as cluster names for your Turbine dashboard (or any compatible dashboard). You don’t need to configure any properties like </w:t>
      </w:r>
      <w:r>
        <w:rPr>
          <w:rStyle w:val="HTML"/>
          <w:lang w:val="en"/>
        </w:rPr>
        <w:t>turbine.appConfig</w:t>
      </w:r>
      <w:r>
        <w:rPr>
          <w:lang w:val="en"/>
        </w:rPr>
        <w:t xml:space="preserve">, </w:t>
      </w:r>
      <w:r>
        <w:rPr>
          <w:rStyle w:val="HTML"/>
          <w:lang w:val="en"/>
        </w:rPr>
        <w:t>turbine.clusterN</w:t>
      </w:r>
      <w:r>
        <w:rPr>
          <w:rStyle w:val="HTML"/>
          <w:lang w:val="en"/>
        </w:rPr>
        <w:t>ameExpression</w:t>
      </w:r>
      <w:r>
        <w:rPr>
          <w:lang w:val="en"/>
        </w:rPr>
        <w:t xml:space="preserve"> and </w:t>
      </w:r>
      <w:r>
        <w:rPr>
          <w:rStyle w:val="HTML"/>
          <w:lang w:val="en"/>
        </w:rPr>
        <w:t>turbine.aggregator.clusterConfig</w:t>
      </w:r>
      <w:r>
        <w:rPr>
          <w:lang w:val="en"/>
        </w:rPr>
        <w:t xml:space="preserve"> for your Turbine Stream server.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85089978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71" name="图片 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850899786"/>
          <w:tblCellSpacing w:w="15" w:type="dxa"/>
        </w:trPr>
        <w:tc>
          <w:tcPr>
            <w:tcW w:w="0" w:type="auto"/>
            <w:vMerge/>
            <w:vAlign w:val="center"/>
            <w:hideMark/>
          </w:tcPr>
          <w:p w:rsidR="00000000" w:rsidRDefault="00E0452F"/>
        </w:tc>
        <w:tc>
          <w:tcPr>
            <w:tcW w:w="0" w:type="auto"/>
            <w:hideMark/>
          </w:tcPr>
          <w:p w:rsidR="00000000" w:rsidRDefault="00E0452F">
            <w:pPr>
              <w:pStyle w:val="a5"/>
            </w:pPr>
            <w:r>
              <w:t>Turbine Stream server gathers all metrics from the configured input channel with Spring Cloud Stream. It means that it doesn’t gather Hystrix metrics actively from each instance. It just can provide metrics that were already gathered into the input chan</w:t>
            </w:r>
            <w:r>
              <w:t>nel by each instance.</w:t>
            </w:r>
          </w:p>
        </w:tc>
      </w:tr>
    </w:tbl>
    <w:p w:rsidR="00000000" w:rsidRDefault="00E0452F">
      <w:pPr>
        <w:pStyle w:val="2"/>
        <w:divId w:val="613943051"/>
        <w:rPr>
          <w:lang w:val="en"/>
        </w:rPr>
      </w:pPr>
      <w:bookmarkStart w:id="133" w:name="spring-cloud-ribbon"/>
      <w:bookmarkEnd w:id="133"/>
      <w:r>
        <w:rPr>
          <w:lang w:val="en"/>
        </w:rPr>
        <w:t>16. Client Side Load Balancer: Ribbon</w:t>
      </w:r>
    </w:p>
    <w:p w:rsidR="00000000" w:rsidRDefault="00E0452F">
      <w:pPr>
        <w:pStyle w:val="a5"/>
        <w:divId w:val="821317149"/>
        <w:rPr>
          <w:lang w:val="en"/>
        </w:rPr>
      </w:pPr>
      <w:r>
        <w:rPr>
          <w:lang w:val="en"/>
        </w:rPr>
        <w:t>Ribbon is a client-side load balancer that gives you a lot of contr</w:t>
      </w:r>
      <w:r>
        <w:rPr>
          <w:lang w:val="en"/>
        </w:rPr>
        <w:t xml:space="preserve">ol over the behavior of HTTP and TCP clients. Feign already uses Ribbon, so, if you use </w:t>
      </w:r>
      <w:r>
        <w:rPr>
          <w:rStyle w:val="HTML"/>
          <w:lang w:val="en"/>
        </w:rPr>
        <w:t>@FeignClient</w:t>
      </w:r>
      <w:r>
        <w:rPr>
          <w:lang w:val="en"/>
        </w:rPr>
        <w:t>, this section also applies.</w:t>
      </w:r>
    </w:p>
    <w:p w:rsidR="00000000" w:rsidRDefault="00E0452F">
      <w:pPr>
        <w:pStyle w:val="a5"/>
        <w:divId w:val="821317149"/>
        <w:rPr>
          <w:lang w:val="en"/>
        </w:rPr>
      </w:pPr>
      <w:r>
        <w:rPr>
          <w:lang w:val="en"/>
        </w:rPr>
        <w:t>A central concept in Ribbon is that of the named client. Each load balancer is part of an ensemble of components that work toge</w:t>
      </w:r>
      <w:r>
        <w:rPr>
          <w:lang w:val="en"/>
        </w:rPr>
        <w:t xml:space="preserve">ther to contact a remote server on demand, and the ensemble has a name that you give it as an application developer (for example, by using the </w:t>
      </w:r>
      <w:r>
        <w:rPr>
          <w:rStyle w:val="HTML"/>
          <w:lang w:val="en"/>
        </w:rPr>
        <w:t>@FeignClient</w:t>
      </w:r>
      <w:r>
        <w:rPr>
          <w:lang w:val="en"/>
        </w:rPr>
        <w:t xml:space="preserve"> annotation). On demand, Spring Cloud creates a new ensemble as an </w:t>
      </w:r>
      <w:r>
        <w:rPr>
          <w:rStyle w:val="HTML"/>
          <w:lang w:val="en"/>
        </w:rPr>
        <w:t>ApplicationContext</w:t>
      </w:r>
      <w:r>
        <w:rPr>
          <w:lang w:val="en"/>
        </w:rPr>
        <w:t xml:space="preserve"> for each named </w:t>
      </w:r>
      <w:r>
        <w:rPr>
          <w:lang w:val="en"/>
        </w:rPr>
        <w:t xml:space="preserve">client by using </w:t>
      </w:r>
      <w:r>
        <w:rPr>
          <w:rStyle w:val="HTML"/>
          <w:lang w:val="en"/>
        </w:rPr>
        <w:t>RibbonClientConfiguration</w:t>
      </w:r>
      <w:r>
        <w:rPr>
          <w:lang w:val="en"/>
        </w:rPr>
        <w:t xml:space="preserve">. This contains (amongst other things) an </w:t>
      </w:r>
      <w:r>
        <w:rPr>
          <w:rStyle w:val="HTML"/>
          <w:lang w:val="en"/>
        </w:rPr>
        <w:t>ILoadBalancer</w:t>
      </w:r>
      <w:r>
        <w:rPr>
          <w:lang w:val="en"/>
        </w:rPr>
        <w:t xml:space="preserve">, a </w:t>
      </w:r>
      <w:r>
        <w:rPr>
          <w:rStyle w:val="HTML"/>
          <w:lang w:val="en"/>
        </w:rPr>
        <w:t>RestClient</w:t>
      </w:r>
      <w:r>
        <w:rPr>
          <w:lang w:val="en"/>
        </w:rPr>
        <w:t xml:space="preserve">, and a </w:t>
      </w:r>
      <w:r>
        <w:rPr>
          <w:rStyle w:val="HTML"/>
          <w:lang w:val="en"/>
        </w:rPr>
        <w:t>ServerListFilter</w:t>
      </w:r>
      <w:r>
        <w:rPr>
          <w:lang w:val="en"/>
        </w:rPr>
        <w:t>.</w:t>
      </w:r>
    </w:p>
    <w:p w:rsidR="00000000" w:rsidRDefault="00E0452F">
      <w:pPr>
        <w:pStyle w:val="2"/>
        <w:divId w:val="235671628"/>
        <w:rPr>
          <w:lang w:val="en"/>
        </w:rPr>
      </w:pPr>
      <w:bookmarkStart w:id="134" w:name="netflix-ribbon-starter"/>
      <w:bookmarkEnd w:id="134"/>
      <w:r>
        <w:rPr>
          <w:lang w:val="en"/>
        </w:rPr>
        <w:t>16.1 How to Include Ribbon</w:t>
      </w:r>
    </w:p>
    <w:p w:rsidR="00000000" w:rsidRDefault="00E0452F">
      <w:pPr>
        <w:pStyle w:val="a5"/>
        <w:divId w:val="726031725"/>
        <w:rPr>
          <w:lang w:val="en"/>
        </w:rPr>
      </w:pPr>
      <w:r>
        <w:rPr>
          <w:lang w:val="en"/>
        </w:rPr>
        <w:t xml:space="preserve">To include Ribbon in your project, use the starter with a group ID of </w:t>
      </w:r>
      <w:r>
        <w:rPr>
          <w:rStyle w:val="HTML"/>
          <w:lang w:val="en"/>
        </w:rPr>
        <w:t>org.springframework.cloud</w:t>
      </w:r>
      <w:r>
        <w:rPr>
          <w:lang w:val="en"/>
        </w:rPr>
        <w:t xml:space="preserve"> and an artifact ID of </w:t>
      </w:r>
      <w:r>
        <w:rPr>
          <w:rStyle w:val="HTML"/>
          <w:lang w:val="en"/>
        </w:rPr>
        <w:t>spring-cloud-starter-netflix-ribbon</w:t>
      </w:r>
      <w:r>
        <w:rPr>
          <w:lang w:val="en"/>
        </w:rPr>
        <w:t xml:space="preserve">. See the </w:t>
      </w:r>
      <w:hyperlink r:id="rId1203" w:tgtFrame="_top" w:history="1">
        <w:r>
          <w:rPr>
            <w:rStyle w:val="a3"/>
            <w:lang w:val="en"/>
          </w:rPr>
          <w:t>Spring Cloud Project page</w:t>
        </w:r>
      </w:hyperlink>
      <w:r>
        <w:rPr>
          <w:lang w:val="en"/>
        </w:rPr>
        <w:t xml:space="preserve"> for details on setting up your build system with the current Spring Cloud Release Train.</w:t>
      </w:r>
    </w:p>
    <w:p w:rsidR="00000000" w:rsidRDefault="00E0452F">
      <w:pPr>
        <w:pStyle w:val="2"/>
        <w:divId w:val="1063404090"/>
        <w:rPr>
          <w:lang w:val="en"/>
        </w:rPr>
      </w:pPr>
      <w:bookmarkStart w:id="135" w:name="_customizing_the_ribbon_client"/>
      <w:bookmarkEnd w:id="135"/>
      <w:r>
        <w:rPr>
          <w:lang w:val="en"/>
        </w:rPr>
        <w:lastRenderedPageBreak/>
        <w:t>16.2 Customizing the Ribbon Client</w:t>
      </w:r>
    </w:p>
    <w:p w:rsidR="00000000" w:rsidRDefault="00E0452F">
      <w:pPr>
        <w:pStyle w:val="a5"/>
        <w:divId w:val="175388267"/>
        <w:rPr>
          <w:lang w:val="en"/>
        </w:rPr>
      </w:pPr>
      <w:r>
        <w:rPr>
          <w:lang w:val="en"/>
        </w:rPr>
        <w:t xml:space="preserve">You can configure some bits of a Ribbon client by using external properties in </w:t>
      </w:r>
      <w:r>
        <w:rPr>
          <w:rStyle w:val="HTML"/>
          <w:lang w:val="en"/>
        </w:rPr>
        <w:t>&lt;client&gt;.ribbon.*</w:t>
      </w:r>
      <w:r>
        <w:rPr>
          <w:lang w:val="en"/>
        </w:rPr>
        <w:t>, which is similar to using the Netflix APIs natively, excep</w:t>
      </w:r>
      <w:r>
        <w:rPr>
          <w:lang w:val="en"/>
        </w:rPr>
        <w:t xml:space="preserve">t that you can use Spring Boot configuration files. The native options can be inspected as static fields in </w:t>
      </w:r>
      <w:hyperlink r:id="rId1204" w:tgtFrame="_top" w:history="1">
        <w:r>
          <w:rPr>
            <w:rStyle w:val="HTML"/>
            <w:color w:val="0000FF"/>
            <w:u w:val="single"/>
            <w:lang w:val="en"/>
          </w:rPr>
          <w:t>CommonClientConfigKey</w:t>
        </w:r>
      </w:hyperlink>
      <w:r>
        <w:rPr>
          <w:lang w:val="en"/>
        </w:rPr>
        <w:t xml:space="preserve"> (part of ribbon-core).</w:t>
      </w:r>
    </w:p>
    <w:p w:rsidR="00000000" w:rsidRDefault="00E0452F">
      <w:pPr>
        <w:pStyle w:val="a5"/>
        <w:divId w:val="175388267"/>
        <w:rPr>
          <w:lang w:val="en"/>
        </w:rPr>
      </w:pPr>
      <w:r>
        <w:rPr>
          <w:lang w:val="en"/>
        </w:rPr>
        <w:t xml:space="preserve">Spring Cloud also lets you take full control of the client by declaring additional configuration (on top of the </w:t>
      </w:r>
      <w:r>
        <w:rPr>
          <w:rStyle w:val="HTML"/>
          <w:lang w:val="en"/>
        </w:rPr>
        <w:t>RibbonClientConfiguration</w:t>
      </w:r>
      <w:r>
        <w:rPr>
          <w:lang w:val="en"/>
        </w:rPr>
        <w:t xml:space="preserve">) using </w:t>
      </w:r>
      <w:r>
        <w:rPr>
          <w:rStyle w:val="HTML"/>
          <w:lang w:val="en"/>
        </w:rPr>
        <w:t>@RibbonClient</w:t>
      </w:r>
      <w:r>
        <w:rPr>
          <w:lang w:val="en"/>
        </w:rPr>
        <w:t>, as shown in the following example:</w:t>
      </w:r>
    </w:p>
    <w:p w:rsidR="00000000" w:rsidRDefault="00E0452F">
      <w:pPr>
        <w:pStyle w:val="HTML0"/>
        <w:divId w:val="175388267"/>
        <w:rPr>
          <w:lang w:val="en"/>
        </w:rPr>
      </w:pPr>
      <w:r>
        <w:rPr>
          <w:rStyle w:val="hl-annotation"/>
          <w:i/>
          <w:iCs/>
          <w:color w:val="808080"/>
          <w:lang w:val="en"/>
        </w:rPr>
        <w:t>@Configuration</w:t>
      </w:r>
    </w:p>
    <w:p w:rsidR="00000000" w:rsidRDefault="00E0452F">
      <w:pPr>
        <w:pStyle w:val="HTML0"/>
        <w:divId w:val="175388267"/>
        <w:rPr>
          <w:lang w:val="en"/>
        </w:rPr>
      </w:pPr>
      <w:r>
        <w:rPr>
          <w:rStyle w:val="hl-annotation"/>
          <w:i/>
          <w:iCs/>
          <w:color w:val="808080"/>
          <w:lang w:val="en"/>
        </w:rPr>
        <w:t>@RibbonClient(name = "custom", configuration = CustomConfiguration.class)</w:t>
      </w:r>
    </w:p>
    <w:p w:rsidR="00000000" w:rsidRDefault="00E0452F">
      <w:pPr>
        <w:pStyle w:val="HTML0"/>
        <w:divId w:val="175388267"/>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TestConfiguration {</w:t>
      </w:r>
    </w:p>
    <w:p w:rsidR="00000000" w:rsidRDefault="00E0452F">
      <w:pPr>
        <w:pStyle w:val="HTML0"/>
        <w:divId w:val="175388267"/>
        <w:rPr>
          <w:lang w:val="en"/>
        </w:rPr>
      </w:pPr>
      <w:r>
        <w:rPr>
          <w:lang w:val="en"/>
        </w:rPr>
        <w:t>}</w:t>
      </w:r>
    </w:p>
    <w:p w:rsidR="00000000" w:rsidRDefault="00E0452F">
      <w:pPr>
        <w:pStyle w:val="a5"/>
        <w:divId w:val="175388267"/>
        <w:rPr>
          <w:lang w:val="en"/>
        </w:rPr>
      </w:pPr>
      <w:r>
        <w:rPr>
          <w:lang w:val="en"/>
        </w:rPr>
        <w:t xml:space="preserve">In this case, the client is composed from the components already in </w:t>
      </w:r>
      <w:r>
        <w:rPr>
          <w:rStyle w:val="HTML"/>
          <w:lang w:val="en"/>
        </w:rPr>
        <w:t>RibbonClientConfiguration</w:t>
      </w:r>
      <w:r>
        <w:rPr>
          <w:lang w:val="en"/>
        </w:rPr>
        <w:t xml:space="preserve">, together with any in </w:t>
      </w:r>
      <w:r>
        <w:rPr>
          <w:rStyle w:val="HTML"/>
          <w:lang w:val="en"/>
        </w:rPr>
        <w:t>CustomConfigurat</w:t>
      </w:r>
      <w:r>
        <w:rPr>
          <w:rStyle w:val="HTML"/>
          <w:lang w:val="en"/>
        </w:rPr>
        <w:t>ion</w:t>
      </w:r>
      <w:r>
        <w:rPr>
          <w:lang w:val="en"/>
        </w:rPr>
        <w:t xml:space="preserve"> (where the latter generally overrides the former).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435"/>
        <w:gridCol w:w="7151"/>
      </w:tblGrid>
      <w:tr w:rsidR="00000000">
        <w:trPr>
          <w:divId w:val="199048015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72" name="图片 7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Warning]"/>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Warning</w:t>
            </w:r>
          </w:p>
        </w:tc>
      </w:tr>
      <w:tr w:rsidR="00000000">
        <w:trPr>
          <w:divId w:val="1990480154"/>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w:t>
            </w:r>
            <w:r>
              <w:rPr>
                <w:rStyle w:val="HTML"/>
              </w:rPr>
              <w:t>CustomCo</w:t>
            </w:r>
            <w:r>
              <w:rPr>
                <w:rStyle w:val="HTML"/>
              </w:rPr>
              <w:t>nfiguration</w:t>
            </w:r>
            <w:r>
              <w:t xml:space="preserve"> clas must be a </w:t>
            </w:r>
            <w:r>
              <w:rPr>
                <w:rStyle w:val="HTML"/>
              </w:rPr>
              <w:t>@Configuration</w:t>
            </w:r>
            <w:r>
              <w:t xml:space="preserve"> class, but take care that it is not in a </w:t>
            </w:r>
            <w:r>
              <w:rPr>
                <w:rStyle w:val="HTML"/>
              </w:rPr>
              <w:t>@ComponentScan</w:t>
            </w:r>
            <w:r>
              <w:t xml:space="preserve"> for the main application context. Otherwise, it is shared by all the </w:t>
            </w:r>
            <w:r>
              <w:rPr>
                <w:rStyle w:val="HTML"/>
              </w:rPr>
              <w:t>@RibbonClients</w:t>
            </w:r>
            <w:r>
              <w:t xml:space="preserve">. If you use </w:t>
            </w:r>
            <w:r>
              <w:rPr>
                <w:rStyle w:val="HTML"/>
              </w:rPr>
              <w:t>@ComponentScan</w:t>
            </w:r>
            <w:r>
              <w:t xml:space="preserve"> (or </w:t>
            </w:r>
            <w:r>
              <w:rPr>
                <w:rStyle w:val="HTML"/>
              </w:rPr>
              <w:t>@SpringBootApplication</w:t>
            </w:r>
            <w:r>
              <w:t>), you need to take s</w:t>
            </w:r>
            <w:r>
              <w:t xml:space="preserve">teps to avoid it being included (for instance, you can put it in a separate, non-overlapping package or specify the packages to scan explicitly in the </w:t>
            </w:r>
            <w:r>
              <w:rPr>
                <w:rStyle w:val="HTML"/>
              </w:rPr>
              <w:t>@ComponentScan</w:t>
            </w:r>
            <w:r>
              <w:t>).</w:t>
            </w:r>
          </w:p>
        </w:tc>
      </w:tr>
    </w:tbl>
    <w:p w:rsidR="00000000" w:rsidRDefault="00E0452F">
      <w:pPr>
        <w:pStyle w:val="a5"/>
        <w:divId w:val="175388267"/>
        <w:rPr>
          <w:lang w:val="en"/>
        </w:rPr>
      </w:pPr>
      <w:r>
        <w:rPr>
          <w:lang w:val="en"/>
        </w:rPr>
        <w:t>The following table shows the beans that Spring Cloud Netflix provides by default for R</w:t>
      </w:r>
      <w:r>
        <w:rPr>
          <w:lang w:val="en"/>
        </w:rPr>
        <w:t>ibbon:</w:t>
      </w:r>
    </w:p>
    <w:tbl>
      <w:tblPr>
        <w:tblW w:w="3000" w:type="pct"/>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910"/>
        <w:gridCol w:w="2790"/>
        <w:gridCol w:w="3630"/>
      </w:tblGrid>
      <w:tr w:rsidR="00000000">
        <w:trPr>
          <w:divId w:val="1111171348"/>
          <w:tblHeader/>
        </w:trPr>
        <w:tc>
          <w:tcPr>
            <w:tcW w:w="0" w:type="auto"/>
            <w:tcBorders>
              <w:bottom w:val="single" w:sz="4" w:space="0" w:color="auto"/>
              <w:right w:val="single" w:sz="4" w:space="0" w:color="auto"/>
            </w:tcBorders>
            <w:hideMark/>
          </w:tcPr>
          <w:p w:rsidR="00000000" w:rsidRDefault="00E0452F">
            <w:pPr>
              <w:jc w:val="center"/>
              <w:rPr>
                <w:b/>
                <w:bCs/>
              </w:rPr>
            </w:pPr>
            <w:r>
              <w:rPr>
                <w:b/>
                <w:bCs/>
              </w:rPr>
              <w:t>Bean Type</w:t>
            </w:r>
          </w:p>
        </w:tc>
        <w:tc>
          <w:tcPr>
            <w:tcW w:w="0" w:type="auto"/>
            <w:tcBorders>
              <w:bottom w:val="single" w:sz="4" w:space="0" w:color="auto"/>
              <w:right w:val="single" w:sz="4" w:space="0" w:color="auto"/>
            </w:tcBorders>
            <w:hideMark/>
          </w:tcPr>
          <w:p w:rsidR="00000000" w:rsidRDefault="00E0452F">
            <w:pPr>
              <w:jc w:val="center"/>
              <w:rPr>
                <w:b/>
                <w:bCs/>
              </w:rPr>
            </w:pPr>
            <w:r>
              <w:rPr>
                <w:b/>
                <w:bCs/>
              </w:rPr>
              <w:t>Bean Name</w:t>
            </w:r>
          </w:p>
        </w:tc>
        <w:tc>
          <w:tcPr>
            <w:tcW w:w="0" w:type="auto"/>
            <w:tcBorders>
              <w:bottom w:val="single" w:sz="4" w:space="0" w:color="auto"/>
            </w:tcBorders>
            <w:hideMark/>
          </w:tcPr>
          <w:p w:rsidR="00000000" w:rsidRDefault="00E0452F">
            <w:pPr>
              <w:jc w:val="center"/>
              <w:rPr>
                <w:b/>
                <w:bCs/>
              </w:rPr>
            </w:pPr>
            <w:r>
              <w:rPr>
                <w:b/>
                <w:bCs/>
              </w:rPr>
              <w:t>Class Name</w:t>
            </w:r>
          </w:p>
        </w:tc>
      </w:tr>
      <w:tr w:rsidR="00000000">
        <w:trPr>
          <w:divId w:val="1111171348"/>
        </w:trPr>
        <w:tc>
          <w:tcPr>
            <w:tcW w:w="0" w:type="auto"/>
            <w:tcBorders>
              <w:bottom w:val="single" w:sz="4" w:space="0" w:color="auto"/>
              <w:right w:val="single" w:sz="4" w:space="0" w:color="auto"/>
            </w:tcBorders>
            <w:hideMark/>
          </w:tcPr>
          <w:p w:rsidR="00000000" w:rsidRDefault="00E0452F">
            <w:pPr>
              <w:pStyle w:val="a5"/>
            </w:pPr>
            <w:r>
              <w:rPr>
                <w:rStyle w:val="HTML"/>
              </w:rPr>
              <w:t>IClientConfig</w:t>
            </w:r>
          </w:p>
        </w:tc>
        <w:tc>
          <w:tcPr>
            <w:tcW w:w="0" w:type="auto"/>
            <w:tcBorders>
              <w:bottom w:val="single" w:sz="4" w:space="0" w:color="auto"/>
              <w:right w:val="single" w:sz="4" w:space="0" w:color="auto"/>
            </w:tcBorders>
            <w:hideMark/>
          </w:tcPr>
          <w:p w:rsidR="00000000" w:rsidRDefault="00E0452F">
            <w:pPr>
              <w:pStyle w:val="a5"/>
            </w:pPr>
            <w:r>
              <w:rPr>
                <w:rStyle w:val="HTML"/>
              </w:rPr>
              <w:t>ribbonClientConfig</w:t>
            </w:r>
          </w:p>
        </w:tc>
        <w:tc>
          <w:tcPr>
            <w:tcW w:w="0" w:type="auto"/>
            <w:tcBorders>
              <w:bottom w:val="single" w:sz="4" w:space="0" w:color="auto"/>
            </w:tcBorders>
            <w:hideMark/>
          </w:tcPr>
          <w:p w:rsidR="00000000" w:rsidRDefault="00E0452F">
            <w:pPr>
              <w:pStyle w:val="a5"/>
            </w:pPr>
            <w:r>
              <w:rPr>
                <w:rStyle w:val="HTML"/>
              </w:rPr>
              <w:t>DefaultClientConfigImpl</w:t>
            </w:r>
          </w:p>
        </w:tc>
      </w:tr>
      <w:tr w:rsidR="00000000">
        <w:trPr>
          <w:divId w:val="1111171348"/>
        </w:trPr>
        <w:tc>
          <w:tcPr>
            <w:tcW w:w="0" w:type="auto"/>
            <w:tcBorders>
              <w:bottom w:val="single" w:sz="4" w:space="0" w:color="auto"/>
              <w:right w:val="single" w:sz="4" w:space="0" w:color="auto"/>
            </w:tcBorders>
            <w:hideMark/>
          </w:tcPr>
          <w:p w:rsidR="00000000" w:rsidRDefault="00E0452F">
            <w:pPr>
              <w:pStyle w:val="a5"/>
            </w:pPr>
            <w:r>
              <w:rPr>
                <w:rStyle w:val="HTML"/>
              </w:rPr>
              <w:t>IRule</w:t>
            </w:r>
          </w:p>
        </w:tc>
        <w:tc>
          <w:tcPr>
            <w:tcW w:w="0" w:type="auto"/>
            <w:tcBorders>
              <w:bottom w:val="single" w:sz="4" w:space="0" w:color="auto"/>
              <w:right w:val="single" w:sz="4" w:space="0" w:color="auto"/>
            </w:tcBorders>
            <w:hideMark/>
          </w:tcPr>
          <w:p w:rsidR="00000000" w:rsidRDefault="00E0452F">
            <w:pPr>
              <w:pStyle w:val="a5"/>
            </w:pPr>
            <w:r>
              <w:rPr>
                <w:rStyle w:val="HTML"/>
              </w:rPr>
              <w:t>ribbonRule</w:t>
            </w:r>
          </w:p>
        </w:tc>
        <w:tc>
          <w:tcPr>
            <w:tcW w:w="0" w:type="auto"/>
            <w:tcBorders>
              <w:bottom w:val="single" w:sz="4" w:space="0" w:color="auto"/>
            </w:tcBorders>
            <w:hideMark/>
          </w:tcPr>
          <w:p w:rsidR="00000000" w:rsidRDefault="00E0452F">
            <w:pPr>
              <w:pStyle w:val="a5"/>
            </w:pPr>
            <w:r>
              <w:rPr>
                <w:rStyle w:val="HTML"/>
              </w:rPr>
              <w:t>ZoneAvoidanceRule</w:t>
            </w:r>
          </w:p>
        </w:tc>
      </w:tr>
      <w:tr w:rsidR="00000000">
        <w:trPr>
          <w:divId w:val="1111171348"/>
        </w:trPr>
        <w:tc>
          <w:tcPr>
            <w:tcW w:w="0" w:type="auto"/>
            <w:tcBorders>
              <w:bottom w:val="single" w:sz="4" w:space="0" w:color="auto"/>
              <w:right w:val="single" w:sz="4" w:space="0" w:color="auto"/>
            </w:tcBorders>
            <w:hideMark/>
          </w:tcPr>
          <w:p w:rsidR="00000000" w:rsidRDefault="00E0452F">
            <w:pPr>
              <w:pStyle w:val="a5"/>
            </w:pPr>
            <w:r>
              <w:rPr>
                <w:rStyle w:val="HTML"/>
              </w:rPr>
              <w:t>IPing</w:t>
            </w:r>
          </w:p>
        </w:tc>
        <w:tc>
          <w:tcPr>
            <w:tcW w:w="0" w:type="auto"/>
            <w:tcBorders>
              <w:bottom w:val="single" w:sz="4" w:space="0" w:color="auto"/>
              <w:right w:val="single" w:sz="4" w:space="0" w:color="auto"/>
            </w:tcBorders>
            <w:hideMark/>
          </w:tcPr>
          <w:p w:rsidR="00000000" w:rsidRDefault="00E0452F">
            <w:pPr>
              <w:pStyle w:val="a5"/>
            </w:pPr>
            <w:r>
              <w:rPr>
                <w:rStyle w:val="HTML"/>
              </w:rPr>
              <w:t>ribbonPing</w:t>
            </w:r>
          </w:p>
        </w:tc>
        <w:tc>
          <w:tcPr>
            <w:tcW w:w="0" w:type="auto"/>
            <w:tcBorders>
              <w:bottom w:val="single" w:sz="4" w:space="0" w:color="auto"/>
            </w:tcBorders>
            <w:hideMark/>
          </w:tcPr>
          <w:p w:rsidR="00000000" w:rsidRDefault="00E0452F">
            <w:pPr>
              <w:pStyle w:val="a5"/>
            </w:pPr>
            <w:r>
              <w:rPr>
                <w:rStyle w:val="HTML"/>
              </w:rPr>
              <w:t>DummyPing</w:t>
            </w:r>
          </w:p>
        </w:tc>
      </w:tr>
      <w:tr w:rsidR="00000000">
        <w:trPr>
          <w:divId w:val="1111171348"/>
        </w:trPr>
        <w:tc>
          <w:tcPr>
            <w:tcW w:w="0" w:type="auto"/>
            <w:tcBorders>
              <w:bottom w:val="single" w:sz="4" w:space="0" w:color="auto"/>
              <w:right w:val="single" w:sz="4" w:space="0" w:color="auto"/>
            </w:tcBorders>
            <w:hideMark/>
          </w:tcPr>
          <w:p w:rsidR="00000000" w:rsidRDefault="00E0452F">
            <w:pPr>
              <w:pStyle w:val="a5"/>
            </w:pPr>
            <w:r>
              <w:rPr>
                <w:rStyle w:val="HTML"/>
              </w:rPr>
              <w:t>ServerList&lt;Server&gt;</w:t>
            </w:r>
          </w:p>
        </w:tc>
        <w:tc>
          <w:tcPr>
            <w:tcW w:w="0" w:type="auto"/>
            <w:tcBorders>
              <w:bottom w:val="single" w:sz="4" w:space="0" w:color="auto"/>
              <w:right w:val="single" w:sz="4" w:space="0" w:color="auto"/>
            </w:tcBorders>
            <w:hideMark/>
          </w:tcPr>
          <w:p w:rsidR="00000000" w:rsidRDefault="00E0452F">
            <w:pPr>
              <w:pStyle w:val="a5"/>
            </w:pPr>
            <w:r>
              <w:rPr>
                <w:rStyle w:val="HTML"/>
              </w:rPr>
              <w:t>ribbonServerList</w:t>
            </w:r>
          </w:p>
        </w:tc>
        <w:tc>
          <w:tcPr>
            <w:tcW w:w="0" w:type="auto"/>
            <w:tcBorders>
              <w:bottom w:val="single" w:sz="4" w:space="0" w:color="auto"/>
            </w:tcBorders>
            <w:hideMark/>
          </w:tcPr>
          <w:p w:rsidR="00000000" w:rsidRDefault="00E0452F">
            <w:pPr>
              <w:pStyle w:val="a5"/>
            </w:pPr>
            <w:r>
              <w:rPr>
                <w:rStyle w:val="HTML"/>
              </w:rPr>
              <w:t>ConfigurationBasedServerList</w:t>
            </w:r>
          </w:p>
        </w:tc>
      </w:tr>
      <w:tr w:rsidR="00000000">
        <w:trPr>
          <w:divId w:val="1111171348"/>
        </w:trPr>
        <w:tc>
          <w:tcPr>
            <w:tcW w:w="0" w:type="auto"/>
            <w:tcBorders>
              <w:bottom w:val="single" w:sz="4" w:space="0" w:color="auto"/>
              <w:right w:val="single" w:sz="4" w:space="0" w:color="auto"/>
            </w:tcBorders>
            <w:hideMark/>
          </w:tcPr>
          <w:p w:rsidR="00000000" w:rsidRDefault="00E0452F">
            <w:pPr>
              <w:pStyle w:val="a5"/>
            </w:pPr>
            <w:r>
              <w:rPr>
                <w:rStyle w:val="HTML"/>
              </w:rPr>
              <w:t>ServerListFilter&lt;Server&gt;</w:t>
            </w:r>
          </w:p>
        </w:tc>
        <w:tc>
          <w:tcPr>
            <w:tcW w:w="0" w:type="auto"/>
            <w:tcBorders>
              <w:bottom w:val="single" w:sz="4" w:space="0" w:color="auto"/>
              <w:right w:val="single" w:sz="4" w:space="0" w:color="auto"/>
            </w:tcBorders>
            <w:hideMark/>
          </w:tcPr>
          <w:p w:rsidR="00000000" w:rsidRDefault="00E0452F">
            <w:pPr>
              <w:pStyle w:val="a5"/>
            </w:pPr>
            <w:r>
              <w:rPr>
                <w:rStyle w:val="HTML"/>
              </w:rPr>
              <w:t>ribbonServerListFilter</w:t>
            </w:r>
          </w:p>
        </w:tc>
        <w:tc>
          <w:tcPr>
            <w:tcW w:w="0" w:type="auto"/>
            <w:tcBorders>
              <w:bottom w:val="single" w:sz="4" w:space="0" w:color="auto"/>
            </w:tcBorders>
            <w:hideMark/>
          </w:tcPr>
          <w:p w:rsidR="00000000" w:rsidRDefault="00E0452F">
            <w:pPr>
              <w:pStyle w:val="a5"/>
            </w:pPr>
            <w:r>
              <w:rPr>
                <w:rStyle w:val="HTML"/>
              </w:rPr>
              <w:t>ZonePreferenceServerListFilter</w:t>
            </w:r>
          </w:p>
        </w:tc>
      </w:tr>
      <w:tr w:rsidR="00000000">
        <w:trPr>
          <w:divId w:val="1111171348"/>
        </w:trPr>
        <w:tc>
          <w:tcPr>
            <w:tcW w:w="0" w:type="auto"/>
            <w:tcBorders>
              <w:bottom w:val="single" w:sz="4" w:space="0" w:color="auto"/>
              <w:right w:val="single" w:sz="4" w:space="0" w:color="auto"/>
            </w:tcBorders>
            <w:hideMark/>
          </w:tcPr>
          <w:p w:rsidR="00000000" w:rsidRDefault="00E0452F">
            <w:pPr>
              <w:pStyle w:val="a5"/>
            </w:pPr>
            <w:r>
              <w:rPr>
                <w:rStyle w:val="HTML"/>
              </w:rPr>
              <w:t>ILoadBalancer</w:t>
            </w:r>
          </w:p>
        </w:tc>
        <w:tc>
          <w:tcPr>
            <w:tcW w:w="0" w:type="auto"/>
            <w:tcBorders>
              <w:bottom w:val="single" w:sz="4" w:space="0" w:color="auto"/>
              <w:right w:val="single" w:sz="4" w:space="0" w:color="auto"/>
            </w:tcBorders>
            <w:hideMark/>
          </w:tcPr>
          <w:p w:rsidR="00000000" w:rsidRDefault="00E0452F">
            <w:pPr>
              <w:pStyle w:val="a5"/>
            </w:pPr>
            <w:r>
              <w:rPr>
                <w:rStyle w:val="HTML"/>
              </w:rPr>
              <w:t>ribbonLoadBalancer</w:t>
            </w:r>
          </w:p>
        </w:tc>
        <w:tc>
          <w:tcPr>
            <w:tcW w:w="0" w:type="auto"/>
            <w:tcBorders>
              <w:bottom w:val="single" w:sz="4" w:space="0" w:color="auto"/>
            </w:tcBorders>
            <w:hideMark/>
          </w:tcPr>
          <w:p w:rsidR="00000000" w:rsidRDefault="00E0452F">
            <w:pPr>
              <w:pStyle w:val="a5"/>
            </w:pPr>
            <w:r>
              <w:rPr>
                <w:rStyle w:val="HTML"/>
              </w:rPr>
              <w:t>ZoneAwareLoadBalancer</w:t>
            </w:r>
          </w:p>
        </w:tc>
      </w:tr>
      <w:tr w:rsidR="00000000">
        <w:trPr>
          <w:divId w:val="1111171348"/>
        </w:trPr>
        <w:tc>
          <w:tcPr>
            <w:tcW w:w="0" w:type="auto"/>
            <w:tcBorders>
              <w:right w:val="single" w:sz="4" w:space="0" w:color="auto"/>
            </w:tcBorders>
            <w:hideMark/>
          </w:tcPr>
          <w:p w:rsidR="00000000" w:rsidRDefault="00E0452F">
            <w:pPr>
              <w:pStyle w:val="a5"/>
            </w:pPr>
            <w:r>
              <w:rPr>
                <w:rStyle w:val="HTML"/>
              </w:rPr>
              <w:lastRenderedPageBreak/>
              <w:t>ServerListUpdater</w:t>
            </w:r>
          </w:p>
        </w:tc>
        <w:tc>
          <w:tcPr>
            <w:tcW w:w="0" w:type="auto"/>
            <w:tcBorders>
              <w:right w:val="single" w:sz="4" w:space="0" w:color="auto"/>
            </w:tcBorders>
            <w:hideMark/>
          </w:tcPr>
          <w:p w:rsidR="00000000" w:rsidRDefault="00E0452F">
            <w:pPr>
              <w:pStyle w:val="a5"/>
            </w:pPr>
            <w:r>
              <w:rPr>
                <w:rStyle w:val="HTML"/>
              </w:rPr>
              <w:t>ribbonServerListUpdater</w:t>
            </w:r>
          </w:p>
        </w:tc>
        <w:tc>
          <w:tcPr>
            <w:tcW w:w="0" w:type="auto"/>
            <w:hideMark/>
          </w:tcPr>
          <w:p w:rsidR="00000000" w:rsidRDefault="00E0452F">
            <w:pPr>
              <w:pStyle w:val="a5"/>
            </w:pPr>
            <w:r>
              <w:rPr>
                <w:rStyle w:val="HTML"/>
              </w:rPr>
              <w:t>PollingServerListUpdater</w:t>
            </w:r>
          </w:p>
        </w:tc>
      </w:tr>
    </w:tbl>
    <w:p w:rsidR="00000000" w:rsidRDefault="00E0452F">
      <w:pPr>
        <w:pStyle w:val="a5"/>
        <w:divId w:val="175388267"/>
        <w:rPr>
          <w:lang w:val="en"/>
        </w:rPr>
      </w:pPr>
      <w:r>
        <w:rPr>
          <w:lang w:val="en"/>
        </w:rPr>
        <w:t xml:space="preserve">Creating a bean of one of those type and placing it in a </w:t>
      </w:r>
      <w:r>
        <w:rPr>
          <w:rStyle w:val="HTML"/>
          <w:lang w:val="en"/>
        </w:rPr>
        <w:t>@RibbonClient</w:t>
      </w:r>
      <w:r>
        <w:rPr>
          <w:lang w:val="en"/>
        </w:rPr>
        <w:t xml:space="preserve"> </w:t>
      </w:r>
      <w:r>
        <w:rPr>
          <w:lang w:val="en"/>
        </w:rPr>
        <w:t xml:space="preserve">configuration (such as </w:t>
      </w:r>
      <w:r>
        <w:rPr>
          <w:rStyle w:val="HTML"/>
          <w:lang w:val="en"/>
        </w:rPr>
        <w:t>FooConfiguration</w:t>
      </w:r>
      <w:r>
        <w:rPr>
          <w:lang w:val="en"/>
        </w:rPr>
        <w:t xml:space="preserve"> above) lets you override each one of the beans described, as shown in the following example:</w:t>
      </w:r>
    </w:p>
    <w:p w:rsidR="00000000" w:rsidRDefault="00E0452F">
      <w:pPr>
        <w:pStyle w:val="HTML0"/>
        <w:divId w:val="175388267"/>
        <w:rPr>
          <w:lang w:val="en"/>
        </w:rPr>
      </w:pPr>
      <w:r>
        <w:rPr>
          <w:rStyle w:val="hl-annotation"/>
          <w:i/>
          <w:iCs/>
          <w:color w:val="808080"/>
          <w:lang w:val="en"/>
        </w:rPr>
        <w:t>@Configuration</w:t>
      </w:r>
    </w:p>
    <w:p w:rsidR="00000000" w:rsidRDefault="00E0452F">
      <w:pPr>
        <w:pStyle w:val="HTML0"/>
        <w:divId w:val="175388267"/>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FooConfiguration {</w:t>
      </w:r>
    </w:p>
    <w:p w:rsidR="00000000" w:rsidRDefault="00E0452F">
      <w:pPr>
        <w:pStyle w:val="HTML0"/>
        <w:divId w:val="175388267"/>
        <w:rPr>
          <w:lang w:val="en"/>
        </w:rPr>
      </w:pPr>
      <w:r>
        <w:rPr>
          <w:lang w:val="en"/>
        </w:rPr>
        <w:tab/>
      </w:r>
      <w:r>
        <w:rPr>
          <w:rStyle w:val="hl-annotation"/>
          <w:i/>
          <w:iCs/>
          <w:color w:val="808080"/>
          <w:lang w:val="en"/>
        </w:rPr>
        <w:t>@Bean</w:t>
      </w:r>
    </w:p>
    <w:p w:rsidR="00000000" w:rsidRDefault="00E0452F">
      <w:pPr>
        <w:pStyle w:val="HTML0"/>
        <w:divId w:val="175388267"/>
        <w:rPr>
          <w:lang w:val="en"/>
        </w:rPr>
      </w:pPr>
      <w:r>
        <w:rPr>
          <w:lang w:val="en"/>
        </w:rPr>
        <w:tab/>
      </w:r>
      <w:r>
        <w:rPr>
          <w:rStyle w:val="hl-keyword"/>
          <w:lang w:val="en"/>
        </w:rPr>
        <w:t>publi</w:t>
      </w:r>
      <w:r>
        <w:rPr>
          <w:rStyle w:val="hl-keyword"/>
          <w:lang w:val="en"/>
        </w:rPr>
        <w:t>c</w:t>
      </w:r>
      <w:r>
        <w:rPr>
          <w:lang w:val="en"/>
        </w:rPr>
        <w:t xml:space="preserve"> ZonePreferenceServerListFilter serverListFilter() {</w:t>
      </w:r>
    </w:p>
    <w:p w:rsidR="00000000" w:rsidRDefault="00E0452F">
      <w:pPr>
        <w:pStyle w:val="HTML0"/>
        <w:divId w:val="175388267"/>
        <w:rPr>
          <w:lang w:val="en"/>
        </w:rPr>
      </w:pPr>
      <w:r>
        <w:rPr>
          <w:lang w:val="en"/>
        </w:rPr>
        <w:tab/>
      </w:r>
      <w:r>
        <w:rPr>
          <w:lang w:val="en"/>
        </w:rPr>
        <w:tab/>
        <w:t>ZonePreferenceServerListFilter filter =</w:t>
      </w:r>
      <w:r>
        <w:rPr>
          <w:lang w:val="en"/>
        </w:rPr>
        <w:t xml:space="preserve"> </w:t>
      </w:r>
      <w:r>
        <w:rPr>
          <w:rStyle w:val="hl-keyword"/>
          <w:lang w:val="en"/>
        </w:rPr>
        <w:t>ne</w:t>
      </w:r>
      <w:r>
        <w:rPr>
          <w:rStyle w:val="hl-keyword"/>
          <w:lang w:val="en"/>
        </w:rPr>
        <w:t>w</w:t>
      </w:r>
      <w:r>
        <w:rPr>
          <w:lang w:val="en"/>
        </w:rPr>
        <w:t xml:space="preserve"> ZonePreferenceServerListFilter();</w:t>
      </w:r>
    </w:p>
    <w:p w:rsidR="00000000" w:rsidRDefault="00E0452F">
      <w:pPr>
        <w:pStyle w:val="HTML0"/>
        <w:divId w:val="175388267"/>
        <w:rPr>
          <w:lang w:val="en"/>
        </w:rPr>
      </w:pPr>
      <w:r>
        <w:rPr>
          <w:lang w:val="en"/>
        </w:rPr>
        <w:tab/>
      </w:r>
      <w:r>
        <w:rPr>
          <w:lang w:val="en"/>
        </w:rPr>
        <w:tab/>
        <w:t>filter.setZone</w:t>
      </w:r>
      <w:r>
        <w:rPr>
          <w:lang w:val="en"/>
        </w:rPr>
        <w:t>(</w:t>
      </w:r>
      <w:r>
        <w:rPr>
          <w:rStyle w:val="hl-string"/>
          <w:lang w:val="en"/>
        </w:rPr>
        <w:t>"myTestZone</w:t>
      </w:r>
      <w:r>
        <w:rPr>
          <w:rStyle w:val="hl-string"/>
          <w:lang w:val="en"/>
        </w:rPr>
        <w:t>"</w:t>
      </w:r>
      <w:r>
        <w:rPr>
          <w:lang w:val="en"/>
        </w:rPr>
        <w:t>);</w:t>
      </w:r>
    </w:p>
    <w:p w:rsidR="00000000" w:rsidRDefault="00E0452F">
      <w:pPr>
        <w:pStyle w:val="HTML0"/>
        <w:divId w:val="175388267"/>
        <w:rPr>
          <w:lang w:val="en"/>
        </w:rPr>
      </w:pPr>
      <w:r>
        <w:rPr>
          <w:lang w:val="en"/>
        </w:rPr>
        <w:tab/>
      </w:r>
      <w:r>
        <w:rPr>
          <w:lang w:val="en"/>
        </w:rPr>
        <w:tab/>
      </w:r>
      <w:r>
        <w:rPr>
          <w:rStyle w:val="hl-keyword"/>
          <w:lang w:val="en"/>
        </w:rPr>
        <w:t>retur</w:t>
      </w:r>
      <w:r>
        <w:rPr>
          <w:rStyle w:val="hl-keyword"/>
          <w:lang w:val="en"/>
        </w:rPr>
        <w:t>n</w:t>
      </w:r>
      <w:r>
        <w:rPr>
          <w:lang w:val="en"/>
        </w:rPr>
        <w:t xml:space="preserve"> filter;</w:t>
      </w:r>
    </w:p>
    <w:p w:rsidR="00000000" w:rsidRDefault="00E0452F">
      <w:pPr>
        <w:pStyle w:val="HTML0"/>
        <w:divId w:val="175388267"/>
        <w:rPr>
          <w:lang w:val="en"/>
        </w:rPr>
      </w:pPr>
      <w:r>
        <w:rPr>
          <w:lang w:val="en"/>
        </w:rPr>
        <w:tab/>
        <w:t>}</w:t>
      </w:r>
    </w:p>
    <w:p w:rsidR="00000000" w:rsidRDefault="00E0452F">
      <w:pPr>
        <w:pStyle w:val="HTML0"/>
        <w:divId w:val="175388267"/>
        <w:rPr>
          <w:lang w:val="en"/>
        </w:rPr>
      </w:pPr>
    </w:p>
    <w:p w:rsidR="00000000" w:rsidRDefault="00E0452F">
      <w:pPr>
        <w:pStyle w:val="HTML0"/>
        <w:divId w:val="175388267"/>
        <w:rPr>
          <w:lang w:val="en"/>
        </w:rPr>
      </w:pPr>
      <w:r>
        <w:rPr>
          <w:lang w:val="en"/>
        </w:rPr>
        <w:tab/>
      </w:r>
      <w:r>
        <w:rPr>
          <w:rStyle w:val="hl-annotation"/>
          <w:i/>
          <w:iCs/>
          <w:color w:val="808080"/>
          <w:lang w:val="en"/>
        </w:rPr>
        <w:t>@Bean</w:t>
      </w:r>
    </w:p>
    <w:p w:rsidR="00000000" w:rsidRDefault="00E0452F">
      <w:pPr>
        <w:pStyle w:val="HTML0"/>
        <w:divId w:val="175388267"/>
        <w:rPr>
          <w:lang w:val="en"/>
        </w:rPr>
      </w:pPr>
      <w:r>
        <w:rPr>
          <w:lang w:val="en"/>
        </w:rPr>
        <w:tab/>
      </w:r>
      <w:r>
        <w:rPr>
          <w:rStyle w:val="hl-keyword"/>
          <w:lang w:val="en"/>
        </w:rPr>
        <w:t>publi</w:t>
      </w:r>
      <w:r>
        <w:rPr>
          <w:rStyle w:val="hl-keyword"/>
          <w:lang w:val="en"/>
        </w:rPr>
        <w:t>c</w:t>
      </w:r>
      <w:r>
        <w:rPr>
          <w:lang w:val="en"/>
        </w:rPr>
        <w:t xml:space="preserve"> IPing ribbonPing() {</w:t>
      </w:r>
    </w:p>
    <w:p w:rsidR="00000000" w:rsidRDefault="00E0452F">
      <w:pPr>
        <w:pStyle w:val="HTML0"/>
        <w:divId w:val="175388267"/>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PingUrl();</w:t>
      </w:r>
    </w:p>
    <w:p w:rsidR="00000000" w:rsidRDefault="00E0452F">
      <w:pPr>
        <w:pStyle w:val="HTML0"/>
        <w:divId w:val="175388267"/>
        <w:rPr>
          <w:lang w:val="en"/>
        </w:rPr>
      </w:pPr>
      <w:r>
        <w:rPr>
          <w:lang w:val="en"/>
        </w:rPr>
        <w:tab/>
        <w:t>}</w:t>
      </w:r>
    </w:p>
    <w:p w:rsidR="00000000" w:rsidRDefault="00E0452F">
      <w:pPr>
        <w:pStyle w:val="HTML0"/>
        <w:divId w:val="175388267"/>
        <w:rPr>
          <w:lang w:val="en"/>
        </w:rPr>
      </w:pPr>
      <w:r>
        <w:rPr>
          <w:lang w:val="en"/>
        </w:rPr>
        <w:t>}</w:t>
      </w:r>
    </w:p>
    <w:p w:rsidR="00000000" w:rsidRDefault="00E0452F">
      <w:pPr>
        <w:pStyle w:val="a5"/>
        <w:divId w:val="175388267"/>
        <w:rPr>
          <w:lang w:val="en"/>
        </w:rPr>
      </w:pPr>
      <w:r>
        <w:rPr>
          <w:lang w:val="en"/>
        </w:rPr>
        <w:t xml:space="preserve">The include statement in the preceding example replaces </w:t>
      </w:r>
      <w:r>
        <w:rPr>
          <w:rStyle w:val="HTML"/>
          <w:lang w:val="en"/>
        </w:rPr>
        <w:t>N</w:t>
      </w:r>
      <w:r>
        <w:rPr>
          <w:rStyle w:val="HTML"/>
          <w:lang w:val="en"/>
        </w:rPr>
        <w:t>oOpPing</w:t>
      </w:r>
      <w:r>
        <w:rPr>
          <w:lang w:val="en"/>
        </w:rPr>
        <w:t xml:space="preserve"> with </w:t>
      </w:r>
      <w:r>
        <w:rPr>
          <w:rStyle w:val="HTML"/>
          <w:lang w:val="en"/>
        </w:rPr>
        <w:t>PingUrl</w:t>
      </w:r>
      <w:r>
        <w:rPr>
          <w:lang w:val="en"/>
        </w:rPr>
        <w:t xml:space="preserve"> and provides a custom </w:t>
      </w:r>
      <w:r>
        <w:rPr>
          <w:rStyle w:val="HTML"/>
          <w:lang w:val="en"/>
        </w:rPr>
        <w:t>serverListFilter</w:t>
      </w:r>
      <w:r>
        <w:rPr>
          <w:lang w:val="en"/>
        </w:rPr>
        <w:t>.</w:t>
      </w:r>
    </w:p>
    <w:p w:rsidR="00000000" w:rsidRDefault="00E0452F">
      <w:pPr>
        <w:pStyle w:val="2"/>
        <w:divId w:val="1199582036"/>
        <w:rPr>
          <w:lang w:val="en"/>
        </w:rPr>
      </w:pPr>
      <w:bookmarkStart w:id="136" w:name="_customizing_the_default_for_all_ribbon_"/>
      <w:bookmarkEnd w:id="136"/>
      <w:r>
        <w:rPr>
          <w:lang w:val="en"/>
        </w:rPr>
        <w:t>16.3 </w:t>
      </w:r>
      <w:r>
        <w:rPr>
          <w:lang w:val="en"/>
        </w:rPr>
        <w:t>Customizing the Default for All Ribbon Clients</w:t>
      </w:r>
    </w:p>
    <w:p w:rsidR="00000000" w:rsidRDefault="00E0452F">
      <w:pPr>
        <w:pStyle w:val="a5"/>
        <w:divId w:val="702823481"/>
        <w:rPr>
          <w:lang w:val="en"/>
        </w:rPr>
      </w:pPr>
      <w:r>
        <w:rPr>
          <w:lang w:val="en"/>
        </w:rPr>
        <w:t xml:space="preserve">A default configuration can be provided for all Ribbon Clients by using the </w:t>
      </w:r>
      <w:r>
        <w:rPr>
          <w:rStyle w:val="HTML"/>
          <w:lang w:val="en"/>
        </w:rPr>
        <w:t>@RibbonClients</w:t>
      </w:r>
      <w:r>
        <w:rPr>
          <w:lang w:val="en"/>
        </w:rPr>
        <w:t xml:space="preserve"> annotation and registering a default configuration, as shown in the following example:</w:t>
      </w:r>
    </w:p>
    <w:p w:rsidR="00000000" w:rsidRDefault="00E0452F">
      <w:pPr>
        <w:pStyle w:val="HTML0"/>
        <w:divId w:val="702823481"/>
        <w:rPr>
          <w:lang w:val="en"/>
        </w:rPr>
      </w:pPr>
      <w:r>
        <w:rPr>
          <w:rStyle w:val="hl-annotation"/>
          <w:i/>
          <w:iCs/>
          <w:color w:val="808080"/>
          <w:lang w:val="en"/>
        </w:rPr>
        <w:t>@RibbonClients(defaultConfigura</w:t>
      </w:r>
      <w:r>
        <w:rPr>
          <w:rStyle w:val="hl-annotation"/>
          <w:i/>
          <w:iCs/>
          <w:color w:val="808080"/>
          <w:lang w:val="en"/>
        </w:rPr>
        <w:t>tion = DefaultRibbonConfig.class)</w:t>
      </w:r>
    </w:p>
    <w:p w:rsidR="00000000" w:rsidRDefault="00E0452F">
      <w:pPr>
        <w:pStyle w:val="HTML0"/>
        <w:divId w:val="702823481"/>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RibbonClientDefaultConfigurationTestsConfig {</w:t>
      </w:r>
    </w:p>
    <w:p w:rsidR="00000000" w:rsidRDefault="00E0452F">
      <w:pPr>
        <w:pStyle w:val="HTML0"/>
        <w:divId w:val="702823481"/>
        <w:rPr>
          <w:lang w:val="en"/>
        </w:rPr>
      </w:pPr>
    </w:p>
    <w:p w:rsidR="00000000" w:rsidRDefault="00E0452F">
      <w:pPr>
        <w:pStyle w:val="HTML0"/>
        <w:divId w:val="702823481"/>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BazServiceList</w:t>
      </w:r>
      <w:r>
        <w:rPr>
          <w:lang w:val="en"/>
        </w:rPr>
        <w:t xml:space="preserve"> </w:t>
      </w:r>
      <w:r>
        <w:rPr>
          <w:rStyle w:val="hl-keyword"/>
          <w:lang w:val="en"/>
        </w:rPr>
        <w:t>extend</w:t>
      </w:r>
      <w:r>
        <w:rPr>
          <w:rStyle w:val="hl-keyword"/>
          <w:lang w:val="en"/>
        </w:rPr>
        <w:t>s</w:t>
      </w:r>
      <w:r>
        <w:rPr>
          <w:lang w:val="en"/>
        </w:rPr>
        <w:t xml:space="preserve"> ConfigurationBasedServerList {</w:t>
      </w:r>
    </w:p>
    <w:p w:rsidR="00000000" w:rsidRDefault="00E0452F">
      <w:pPr>
        <w:pStyle w:val="HTML0"/>
        <w:divId w:val="702823481"/>
        <w:rPr>
          <w:lang w:val="en"/>
        </w:rPr>
      </w:pPr>
      <w:r>
        <w:rPr>
          <w:lang w:val="en"/>
        </w:rPr>
        <w:tab/>
      </w:r>
      <w:r>
        <w:rPr>
          <w:lang w:val="en"/>
        </w:rPr>
        <w:tab/>
      </w:r>
      <w:r>
        <w:rPr>
          <w:rStyle w:val="hl-keyword"/>
          <w:lang w:val="en"/>
        </w:rPr>
        <w:t>publi</w:t>
      </w:r>
      <w:r>
        <w:rPr>
          <w:rStyle w:val="hl-keyword"/>
          <w:lang w:val="en"/>
        </w:rPr>
        <w:t>c</w:t>
      </w:r>
      <w:r>
        <w:rPr>
          <w:lang w:val="en"/>
        </w:rPr>
        <w:t xml:space="preserve"> BazServiceList(IClientConfig config) {</w:t>
      </w:r>
    </w:p>
    <w:p w:rsidR="00000000" w:rsidRDefault="00E0452F">
      <w:pPr>
        <w:pStyle w:val="HTML0"/>
        <w:divId w:val="702823481"/>
        <w:rPr>
          <w:lang w:val="en"/>
        </w:rPr>
      </w:pPr>
      <w:r>
        <w:rPr>
          <w:lang w:val="en"/>
        </w:rPr>
        <w:tab/>
      </w:r>
      <w:r>
        <w:rPr>
          <w:lang w:val="en"/>
        </w:rPr>
        <w:tab/>
      </w:r>
      <w:r>
        <w:rPr>
          <w:lang w:val="en"/>
        </w:rPr>
        <w:tab/>
      </w:r>
      <w:r>
        <w:rPr>
          <w:rStyle w:val="hl-keyword"/>
          <w:lang w:val="en"/>
        </w:rPr>
        <w:t>supe</w:t>
      </w:r>
      <w:r>
        <w:rPr>
          <w:rStyle w:val="hl-keyword"/>
          <w:lang w:val="en"/>
        </w:rPr>
        <w:t>r</w:t>
      </w:r>
      <w:r>
        <w:rPr>
          <w:lang w:val="en"/>
        </w:rPr>
        <w:t>.initWithNiwsConfig(config);</w:t>
      </w:r>
    </w:p>
    <w:p w:rsidR="00000000" w:rsidRDefault="00E0452F">
      <w:pPr>
        <w:pStyle w:val="HTML0"/>
        <w:divId w:val="702823481"/>
        <w:rPr>
          <w:lang w:val="en"/>
        </w:rPr>
      </w:pPr>
      <w:r>
        <w:rPr>
          <w:lang w:val="en"/>
        </w:rPr>
        <w:tab/>
      </w:r>
      <w:r>
        <w:rPr>
          <w:lang w:val="en"/>
        </w:rPr>
        <w:tab/>
      </w:r>
      <w:r>
        <w:rPr>
          <w:lang w:val="en"/>
        </w:rPr>
        <w:t>}</w:t>
      </w:r>
    </w:p>
    <w:p w:rsidR="00000000" w:rsidRDefault="00E0452F">
      <w:pPr>
        <w:pStyle w:val="HTML0"/>
        <w:divId w:val="702823481"/>
        <w:rPr>
          <w:lang w:val="en"/>
        </w:rPr>
      </w:pPr>
      <w:r>
        <w:rPr>
          <w:lang w:val="en"/>
        </w:rPr>
        <w:tab/>
        <w:t>}</w:t>
      </w:r>
    </w:p>
    <w:p w:rsidR="00000000" w:rsidRDefault="00E0452F">
      <w:pPr>
        <w:pStyle w:val="HTML0"/>
        <w:divId w:val="702823481"/>
        <w:rPr>
          <w:lang w:val="en"/>
        </w:rPr>
      </w:pPr>
      <w:r>
        <w:rPr>
          <w:lang w:val="en"/>
        </w:rPr>
        <w:t>}</w:t>
      </w:r>
    </w:p>
    <w:p w:rsidR="00000000" w:rsidRDefault="00E0452F">
      <w:pPr>
        <w:pStyle w:val="HTML0"/>
        <w:divId w:val="702823481"/>
        <w:rPr>
          <w:lang w:val="en"/>
        </w:rPr>
      </w:pPr>
    </w:p>
    <w:p w:rsidR="00000000" w:rsidRDefault="00E0452F">
      <w:pPr>
        <w:pStyle w:val="HTML0"/>
        <w:divId w:val="702823481"/>
        <w:rPr>
          <w:lang w:val="en"/>
        </w:rPr>
      </w:pPr>
      <w:r>
        <w:rPr>
          <w:rStyle w:val="hl-annotation"/>
          <w:i/>
          <w:iCs/>
          <w:color w:val="808080"/>
          <w:lang w:val="en"/>
        </w:rPr>
        <w:t>@Configuration</w:t>
      </w:r>
    </w:p>
    <w:p w:rsidR="00000000" w:rsidRDefault="00E0452F">
      <w:pPr>
        <w:pStyle w:val="HTML0"/>
        <w:divId w:val="702823481"/>
        <w:rPr>
          <w:lang w:val="en"/>
        </w:rPr>
      </w:pPr>
      <w:r>
        <w:rPr>
          <w:rStyle w:val="hl-keyword"/>
          <w:lang w:val="en"/>
        </w:rPr>
        <w:t>clas</w:t>
      </w:r>
      <w:r>
        <w:rPr>
          <w:rStyle w:val="hl-keyword"/>
          <w:lang w:val="en"/>
        </w:rPr>
        <w:t>s</w:t>
      </w:r>
      <w:r>
        <w:rPr>
          <w:lang w:val="en"/>
        </w:rPr>
        <w:t xml:space="preserve"> DefaultRibbonConfig {</w:t>
      </w:r>
    </w:p>
    <w:p w:rsidR="00000000" w:rsidRDefault="00E0452F">
      <w:pPr>
        <w:pStyle w:val="HTML0"/>
        <w:divId w:val="702823481"/>
        <w:rPr>
          <w:lang w:val="en"/>
        </w:rPr>
      </w:pPr>
    </w:p>
    <w:p w:rsidR="00000000" w:rsidRDefault="00E0452F">
      <w:pPr>
        <w:pStyle w:val="HTML0"/>
        <w:divId w:val="702823481"/>
        <w:rPr>
          <w:lang w:val="en"/>
        </w:rPr>
      </w:pPr>
      <w:r>
        <w:rPr>
          <w:lang w:val="en"/>
        </w:rPr>
        <w:tab/>
      </w:r>
      <w:r>
        <w:rPr>
          <w:rStyle w:val="hl-annotation"/>
          <w:i/>
          <w:iCs/>
          <w:color w:val="808080"/>
          <w:lang w:val="en"/>
        </w:rPr>
        <w:t>@Bean</w:t>
      </w:r>
    </w:p>
    <w:p w:rsidR="00000000" w:rsidRDefault="00E0452F">
      <w:pPr>
        <w:pStyle w:val="HTML0"/>
        <w:divId w:val="702823481"/>
        <w:rPr>
          <w:lang w:val="en"/>
        </w:rPr>
      </w:pPr>
      <w:r>
        <w:rPr>
          <w:lang w:val="en"/>
        </w:rPr>
        <w:tab/>
      </w:r>
      <w:r>
        <w:rPr>
          <w:rStyle w:val="hl-keyword"/>
          <w:lang w:val="en"/>
        </w:rPr>
        <w:t>publi</w:t>
      </w:r>
      <w:r>
        <w:rPr>
          <w:rStyle w:val="hl-keyword"/>
          <w:lang w:val="en"/>
        </w:rPr>
        <w:t>c</w:t>
      </w:r>
      <w:r>
        <w:rPr>
          <w:lang w:val="en"/>
        </w:rPr>
        <w:t xml:space="preserve"> IRule ribbonRule() {</w:t>
      </w:r>
    </w:p>
    <w:p w:rsidR="00000000" w:rsidRDefault="00E0452F">
      <w:pPr>
        <w:pStyle w:val="HTML0"/>
        <w:divId w:val="702823481"/>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BestAvailableRule();</w:t>
      </w:r>
    </w:p>
    <w:p w:rsidR="00000000" w:rsidRDefault="00E0452F">
      <w:pPr>
        <w:pStyle w:val="HTML0"/>
        <w:divId w:val="702823481"/>
        <w:rPr>
          <w:lang w:val="en"/>
        </w:rPr>
      </w:pPr>
      <w:r>
        <w:rPr>
          <w:lang w:val="en"/>
        </w:rPr>
        <w:tab/>
        <w:t>}</w:t>
      </w:r>
    </w:p>
    <w:p w:rsidR="00000000" w:rsidRDefault="00E0452F">
      <w:pPr>
        <w:pStyle w:val="HTML0"/>
        <w:divId w:val="702823481"/>
        <w:rPr>
          <w:lang w:val="en"/>
        </w:rPr>
      </w:pPr>
    </w:p>
    <w:p w:rsidR="00000000" w:rsidRDefault="00E0452F">
      <w:pPr>
        <w:pStyle w:val="HTML0"/>
        <w:divId w:val="702823481"/>
        <w:rPr>
          <w:lang w:val="en"/>
        </w:rPr>
      </w:pPr>
      <w:r>
        <w:rPr>
          <w:lang w:val="en"/>
        </w:rPr>
        <w:tab/>
      </w:r>
      <w:r>
        <w:rPr>
          <w:rStyle w:val="hl-annotation"/>
          <w:i/>
          <w:iCs/>
          <w:color w:val="808080"/>
          <w:lang w:val="en"/>
        </w:rPr>
        <w:t>@Bean</w:t>
      </w:r>
    </w:p>
    <w:p w:rsidR="00000000" w:rsidRDefault="00E0452F">
      <w:pPr>
        <w:pStyle w:val="HTML0"/>
        <w:divId w:val="702823481"/>
        <w:rPr>
          <w:lang w:val="en"/>
        </w:rPr>
      </w:pPr>
      <w:r>
        <w:rPr>
          <w:lang w:val="en"/>
        </w:rPr>
        <w:tab/>
      </w:r>
      <w:r>
        <w:rPr>
          <w:rStyle w:val="hl-keyword"/>
          <w:lang w:val="en"/>
        </w:rPr>
        <w:t>publi</w:t>
      </w:r>
      <w:r>
        <w:rPr>
          <w:rStyle w:val="hl-keyword"/>
          <w:lang w:val="en"/>
        </w:rPr>
        <w:t>c</w:t>
      </w:r>
      <w:r>
        <w:rPr>
          <w:lang w:val="en"/>
        </w:rPr>
        <w:t xml:space="preserve"> IPing ribbonPing() {</w:t>
      </w:r>
    </w:p>
    <w:p w:rsidR="00000000" w:rsidRDefault="00E0452F">
      <w:pPr>
        <w:pStyle w:val="HTML0"/>
        <w:divId w:val="702823481"/>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PingUrl();</w:t>
      </w:r>
    </w:p>
    <w:p w:rsidR="00000000" w:rsidRDefault="00E0452F">
      <w:pPr>
        <w:pStyle w:val="HTML0"/>
        <w:divId w:val="702823481"/>
        <w:rPr>
          <w:lang w:val="en"/>
        </w:rPr>
      </w:pPr>
      <w:r>
        <w:rPr>
          <w:lang w:val="en"/>
        </w:rPr>
        <w:tab/>
        <w:t>}</w:t>
      </w:r>
    </w:p>
    <w:p w:rsidR="00000000" w:rsidRDefault="00E0452F">
      <w:pPr>
        <w:pStyle w:val="HTML0"/>
        <w:divId w:val="702823481"/>
        <w:rPr>
          <w:lang w:val="en"/>
        </w:rPr>
      </w:pPr>
    </w:p>
    <w:p w:rsidR="00000000" w:rsidRDefault="00E0452F">
      <w:pPr>
        <w:pStyle w:val="HTML0"/>
        <w:divId w:val="702823481"/>
        <w:rPr>
          <w:lang w:val="en"/>
        </w:rPr>
      </w:pPr>
      <w:r>
        <w:rPr>
          <w:lang w:val="en"/>
        </w:rPr>
        <w:tab/>
      </w:r>
      <w:r>
        <w:rPr>
          <w:rStyle w:val="hl-annotation"/>
          <w:i/>
          <w:iCs/>
          <w:color w:val="808080"/>
          <w:lang w:val="en"/>
        </w:rPr>
        <w:t>@Bean</w:t>
      </w:r>
    </w:p>
    <w:p w:rsidR="00000000" w:rsidRDefault="00E0452F">
      <w:pPr>
        <w:pStyle w:val="HTML0"/>
        <w:divId w:val="702823481"/>
        <w:rPr>
          <w:lang w:val="en"/>
        </w:rPr>
      </w:pPr>
      <w:r>
        <w:rPr>
          <w:lang w:val="en"/>
        </w:rPr>
        <w:tab/>
      </w:r>
      <w:r>
        <w:rPr>
          <w:rStyle w:val="hl-keyword"/>
          <w:lang w:val="en"/>
        </w:rPr>
        <w:t>publi</w:t>
      </w:r>
      <w:r>
        <w:rPr>
          <w:rStyle w:val="hl-keyword"/>
          <w:lang w:val="en"/>
        </w:rPr>
        <w:t>c</w:t>
      </w:r>
      <w:r>
        <w:rPr>
          <w:lang w:val="en"/>
        </w:rPr>
        <w:t xml:space="preserve"> ServerList&lt;Server&gt; ribbonServerList(IClientConfig c</w:t>
      </w:r>
      <w:r>
        <w:rPr>
          <w:lang w:val="en"/>
        </w:rPr>
        <w:t>onfig) {</w:t>
      </w:r>
    </w:p>
    <w:p w:rsidR="00000000" w:rsidRDefault="00E0452F">
      <w:pPr>
        <w:pStyle w:val="HTML0"/>
        <w:divId w:val="702823481"/>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RibbonClientDefaultConfigurationTestsConfig.BazServiceList(config);</w:t>
      </w:r>
    </w:p>
    <w:p w:rsidR="00000000" w:rsidRDefault="00E0452F">
      <w:pPr>
        <w:pStyle w:val="HTML0"/>
        <w:divId w:val="702823481"/>
        <w:rPr>
          <w:lang w:val="en"/>
        </w:rPr>
      </w:pPr>
      <w:r>
        <w:rPr>
          <w:lang w:val="en"/>
        </w:rPr>
        <w:tab/>
        <w:t>}</w:t>
      </w:r>
    </w:p>
    <w:p w:rsidR="00000000" w:rsidRDefault="00E0452F">
      <w:pPr>
        <w:pStyle w:val="HTML0"/>
        <w:divId w:val="702823481"/>
        <w:rPr>
          <w:lang w:val="en"/>
        </w:rPr>
      </w:pPr>
    </w:p>
    <w:p w:rsidR="00000000" w:rsidRDefault="00E0452F">
      <w:pPr>
        <w:pStyle w:val="HTML0"/>
        <w:divId w:val="702823481"/>
        <w:rPr>
          <w:lang w:val="en"/>
        </w:rPr>
      </w:pPr>
      <w:r>
        <w:rPr>
          <w:lang w:val="en"/>
        </w:rPr>
        <w:tab/>
      </w:r>
      <w:r>
        <w:rPr>
          <w:rStyle w:val="hl-annotation"/>
          <w:i/>
          <w:iCs/>
          <w:color w:val="808080"/>
          <w:lang w:val="en"/>
        </w:rPr>
        <w:t>@Bean</w:t>
      </w:r>
    </w:p>
    <w:p w:rsidR="00000000" w:rsidRDefault="00E0452F">
      <w:pPr>
        <w:pStyle w:val="HTML0"/>
        <w:divId w:val="702823481"/>
        <w:rPr>
          <w:lang w:val="en"/>
        </w:rPr>
      </w:pPr>
      <w:r>
        <w:rPr>
          <w:lang w:val="en"/>
        </w:rPr>
        <w:tab/>
      </w:r>
      <w:r>
        <w:rPr>
          <w:rStyle w:val="hl-keyword"/>
          <w:lang w:val="en"/>
        </w:rPr>
        <w:t>publi</w:t>
      </w:r>
      <w:r>
        <w:rPr>
          <w:rStyle w:val="hl-keyword"/>
          <w:lang w:val="en"/>
        </w:rPr>
        <w:t>c</w:t>
      </w:r>
      <w:r>
        <w:rPr>
          <w:lang w:val="en"/>
        </w:rPr>
        <w:t xml:space="preserve"> ServerListSubsetFilter serverListFilter() {</w:t>
      </w:r>
    </w:p>
    <w:p w:rsidR="00000000" w:rsidRDefault="00E0452F">
      <w:pPr>
        <w:pStyle w:val="HTML0"/>
        <w:divId w:val="702823481"/>
        <w:rPr>
          <w:lang w:val="en"/>
        </w:rPr>
      </w:pPr>
      <w:r>
        <w:rPr>
          <w:lang w:val="en"/>
        </w:rPr>
        <w:tab/>
      </w:r>
      <w:r>
        <w:rPr>
          <w:lang w:val="en"/>
        </w:rPr>
        <w:tab/>
        <w:t>ServerListSubsetFilter filter =</w:t>
      </w:r>
      <w:r>
        <w:rPr>
          <w:lang w:val="en"/>
        </w:rPr>
        <w:t xml:space="preserve"> </w:t>
      </w:r>
      <w:r>
        <w:rPr>
          <w:rStyle w:val="hl-keyword"/>
          <w:lang w:val="en"/>
        </w:rPr>
        <w:t>ne</w:t>
      </w:r>
      <w:r>
        <w:rPr>
          <w:rStyle w:val="hl-keyword"/>
          <w:lang w:val="en"/>
        </w:rPr>
        <w:t>w</w:t>
      </w:r>
      <w:r>
        <w:rPr>
          <w:lang w:val="en"/>
        </w:rPr>
        <w:t xml:space="preserve"> ServerListSubsetFilter();</w:t>
      </w:r>
    </w:p>
    <w:p w:rsidR="00000000" w:rsidRDefault="00E0452F">
      <w:pPr>
        <w:pStyle w:val="HTML0"/>
        <w:divId w:val="702823481"/>
        <w:rPr>
          <w:lang w:val="en"/>
        </w:rPr>
      </w:pPr>
      <w:r>
        <w:rPr>
          <w:lang w:val="en"/>
        </w:rPr>
        <w:tab/>
      </w:r>
      <w:r>
        <w:rPr>
          <w:lang w:val="en"/>
        </w:rPr>
        <w:tab/>
      </w:r>
      <w:r>
        <w:rPr>
          <w:rStyle w:val="hl-keyword"/>
          <w:lang w:val="en"/>
        </w:rPr>
        <w:t>retur</w:t>
      </w:r>
      <w:r>
        <w:rPr>
          <w:rStyle w:val="hl-keyword"/>
          <w:lang w:val="en"/>
        </w:rPr>
        <w:t>n</w:t>
      </w:r>
      <w:r>
        <w:rPr>
          <w:lang w:val="en"/>
        </w:rPr>
        <w:t xml:space="preserve"> filter;</w:t>
      </w:r>
    </w:p>
    <w:p w:rsidR="00000000" w:rsidRDefault="00E0452F">
      <w:pPr>
        <w:pStyle w:val="HTML0"/>
        <w:divId w:val="702823481"/>
        <w:rPr>
          <w:lang w:val="en"/>
        </w:rPr>
      </w:pPr>
      <w:r>
        <w:rPr>
          <w:lang w:val="en"/>
        </w:rPr>
        <w:tab/>
        <w:t>}</w:t>
      </w:r>
    </w:p>
    <w:p w:rsidR="00000000" w:rsidRDefault="00E0452F">
      <w:pPr>
        <w:pStyle w:val="HTML0"/>
        <w:divId w:val="702823481"/>
        <w:rPr>
          <w:lang w:val="en"/>
        </w:rPr>
      </w:pPr>
    </w:p>
    <w:p w:rsidR="00000000" w:rsidRDefault="00E0452F">
      <w:pPr>
        <w:pStyle w:val="HTML0"/>
        <w:divId w:val="702823481"/>
        <w:rPr>
          <w:lang w:val="en"/>
        </w:rPr>
      </w:pPr>
      <w:r>
        <w:rPr>
          <w:lang w:val="en"/>
        </w:rPr>
        <w:t>}</w:t>
      </w:r>
    </w:p>
    <w:p w:rsidR="00000000" w:rsidRDefault="00E0452F">
      <w:pPr>
        <w:pStyle w:val="2"/>
        <w:divId w:val="1760984418"/>
        <w:rPr>
          <w:lang w:val="en"/>
        </w:rPr>
      </w:pPr>
      <w:bookmarkStart w:id="137" w:name="_customizing_the_ribbon_client_by_settin"/>
      <w:bookmarkEnd w:id="137"/>
      <w:r>
        <w:rPr>
          <w:lang w:val="en"/>
        </w:rPr>
        <w:t>16.4 Customizing the Ribbon Client by Setting Properties</w:t>
      </w:r>
    </w:p>
    <w:p w:rsidR="00000000" w:rsidRDefault="00E0452F">
      <w:pPr>
        <w:pStyle w:val="a5"/>
        <w:divId w:val="1352950106"/>
        <w:rPr>
          <w:lang w:val="en"/>
        </w:rPr>
      </w:pPr>
      <w:r>
        <w:rPr>
          <w:lang w:val="en"/>
        </w:rPr>
        <w:t>Starting with version 1.2.0, Spring Cl</w:t>
      </w:r>
      <w:r>
        <w:rPr>
          <w:lang w:val="en"/>
        </w:rPr>
        <w:t xml:space="preserve">oud Netflix now supports customizing Ribbon clients by setting properties to be compatible with the </w:t>
      </w:r>
      <w:hyperlink r:id="rId1205" w:anchor="components-of-load-balancer" w:tgtFrame="_top" w:history="1">
        <w:r>
          <w:rPr>
            <w:rStyle w:val="a3"/>
            <w:lang w:val="en"/>
          </w:rPr>
          <w:t>Ribbon documentation</w:t>
        </w:r>
      </w:hyperlink>
      <w:r>
        <w:rPr>
          <w:lang w:val="en"/>
        </w:rPr>
        <w:t>.</w:t>
      </w:r>
    </w:p>
    <w:p w:rsidR="00000000" w:rsidRDefault="00E0452F">
      <w:pPr>
        <w:pStyle w:val="a5"/>
        <w:divId w:val="1352950106"/>
        <w:rPr>
          <w:lang w:val="en"/>
        </w:rPr>
      </w:pPr>
      <w:r>
        <w:rPr>
          <w:lang w:val="en"/>
        </w:rPr>
        <w:t>This let</w:t>
      </w:r>
      <w:r>
        <w:rPr>
          <w:lang w:val="en"/>
        </w:rPr>
        <w:t>s you change behavior at start up time in different environments.</w:t>
      </w:r>
    </w:p>
    <w:p w:rsidR="00000000" w:rsidRDefault="00E0452F">
      <w:pPr>
        <w:pStyle w:val="a5"/>
        <w:divId w:val="1352950106"/>
        <w:rPr>
          <w:lang w:val="en"/>
        </w:rPr>
      </w:pPr>
      <w:r>
        <w:rPr>
          <w:lang w:val="en"/>
        </w:rPr>
        <w:t>The following list shows the supported properties&gt;:</w:t>
      </w:r>
    </w:p>
    <w:p w:rsidR="00000000" w:rsidRDefault="00E0452F">
      <w:pPr>
        <w:numPr>
          <w:ilvl w:val="0"/>
          <w:numId w:val="15"/>
        </w:numPr>
        <w:spacing w:before="100" w:beforeAutospacing="1" w:after="100" w:afterAutospacing="1"/>
        <w:divId w:val="1262572124"/>
        <w:rPr>
          <w:lang w:val="en"/>
        </w:rPr>
      </w:pPr>
      <w:r>
        <w:rPr>
          <w:rStyle w:val="HTML"/>
          <w:lang w:val="en"/>
        </w:rPr>
        <w:t>&lt;clientName&gt;.ribbon.NFLoadBalancerClassName</w:t>
      </w:r>
      <w:r>
        <w:rPr>
          <w:lang w:val="en"/>
        </w:rPr>
        <w:t xml:space="preserve">: Should implement </w:t>
      </w:r>
      <w:r>
        <w:rPr>
          <w:rStyle w:val="HTML"/>
          <w:lang w:val="en"/>
        </w:rPr>
        <w:t>ILoadBalancer</w:t>
      </w:r>
    </w:p>
    <w:p w:rsidR="00000000" w:rsidRDefault="00E0452F">
      <w:pPr>
        <w:numPr>
          <w:ilvl w:val="0"/>
          <w:numId w:val="15"/>
        </w:numPr>
        <w:spacing w:before="100" w:beforeAutospacing="1" w:after="100" w:afterAutospacing="1"/>
        <w:divId w:val="1262572124"/>
        <w:rPr>
          <w:lang w:val="en"/>
        </w:rPr>
      </w:pPr>
      <w:r>
        <w:rPr>
          <w:rStyle w:val="HTML"/>
          <w:lang w:val="en"/>
        </w:rPr>
        <w:lastRenderedPageBreak/>
        <w:t>&lt;clientName&gt;.ribbon.NFLoadBalancerRuleClassName</w:t>
      </w:r>
      <w:r>
        <w:rPr>
          <w:lang w:val="en"/>
        </w:rPr>
        <w:t>: Should implem</w:t>
      </w:r>
      <w:r>
        <w:rPr>
          <w:lang w:val="en"/>
        </w:rPr>
        <w:t xml:space="preserve">ent </w:t>
      </w:r>
      <w:r>
        <w:rPr>
          <w:rStyle w:val="HTML"/>
          <w:lang w:val="en"/>
        </w:rPr>
        <w:t>IRule</w:t>
      </w:r>
    </w:p>
    <w:p w:rsidR="00000000" w:rsidRDefault="00E0452F">
      <w:pPr>
        <w:numPr>
          <w:ilvl w:val="0"/>
          <w:numId w:val="15"/>
        </w:numPr>
        <w:spacing w:before="100" w:beforeAutospacing="1" w:after="100" w:afterAutospacing="1"/>
        <w:divId w:val="1262572124"/>
        <w:rPr>
          <w:lang w:val="en"/>
        </w:rPr>
      </w:pPr>
      <w:r>
        <w:rPr>
          <w:rStyle w:val="HTML"/>
          <w:lang w:val="en"/>
        </w:rPr>
        <w:t>&lt;clientName&gt;.ribbon.NFLoadBalancerPingClassName</w:t>
      </w:r>
      <w:r>
        <w:rPr>
          <w:lang w:val="en"/>
        </w:rPr>
        <w:t xml:space="preserve">: Should implement </w:t>
      </w:r>
      <w:r>
        <w:rPr>
          <w:rStyle w:val="HTML"/>
          <w:lang w:val="en"/>
        </w:rPr>
        <w:t>IPing</w:t>
      </w:r>
    </w:p>
    <w:p w:rsidR="00000000" w:rsidRDefault="00E0452F">
      <w:pPr>
        <w:numPr>
          <w:ilvl w:val="0"/>
          <w:numId w:val="15"/>
        </w:numPr>
        <w:spacing w:before="100" w:beforeAutospacing="1" w:after="100" w:afterAutospacing="1"/>
        <w:divId w:val="1262572124"/>
        <w:rPr>
          <w:lang w:val="en"/>
        </w:rPr>
      </w:pPr>
      <w:r>
        <w:rPr>
          <w:rStyle w:val="HTML"/>
          <w:lang w:val="en"/>
        </w:rPr>
        <w:t>&lt;clientName&gt;.ribbon.NIWSServerListClassName</w:t>
      </w:r>
      <w:r>
        <w:rPr>
          <w:lang w:val="en"/>
        </w:rPr>
        <w:t xml:space="preserve">: Should implement </w:t>
      </w:r>
      <w:r>
        <w:rPr>
          <w:rStyle w:val="HTML"/>
          <w:lang w:val="en"/>
        </w:rPr>
        <w:t>ServerList</w:t>
      </w:r>
    </w:p>
    <w:p w:rsidR="00000000" w:rsidRDefault="00E0452F">
      <w:pPr>
        <w:numPr>
          <w:ilvl w:val="0"/>
          <w:numId w:val="15"/>
        </w:numPr>
        <w:spacing w:before="100" w:beforeAutospacing="1" w:after="100" w:afterAutospacing="1"/>
        <w:divId w:val="1262572124"/>
        <w:rPr>
          <w:lang w:val="en"/>
        </w:rPr>
      </w:pPr>
      <w:r>
        <w:rPr>
          <w:rStyle w:val="HTML"/>
          <w:lang w:val="en"/>
        </w:rPr>
        <w:t>&lt;clientName&gt;.ribbon.NIWSServerListFilterClassName</w:t>
      </w:r>
      <w:r>
        <w:rPr>
          <w:lang w:val="en"/>
        </w:rPr>
        <w:t xml:space="preserve">: Should implement </w:t>
      </w:r>
      <w:r>
        <w:rPr>
          <w:rStyle w:val="HTML"/>
          <w:lang w:val="en"/>
        </w:rPr>
        <w:t>ServerListFilter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200943201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73" name="图片 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00943201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Classes defined in these properties have precedence over beans defined by using </w:t>
            </w:r>
            <w:r>
              <w:rPr>
                <w:rStyle w:val="HTML"/>
              </w:rPr>
              <w:t>@RibbonClient(configuration=MyRibbonConfig.class)</w:t>
            </w:r>
            <w:r>
              <w:t xml:space="preserve"> and the defaults provided by Spring Cloud Netflix.</w:t>
            </w:r>
          </w:p>
        </w:tc>
      </w:tr>
    </w:tbl>
    <w:p w:rsidR="00000000" w:rsidRDefault="00E0452F">
      <w:pPr>
        <w:pStyle w:val="a5"/>
        <w:divId w:val="1352950106"/>
        <w:rPr>
          <w:lang w:val="en"/>
        </w:rPr>
      </w:pPr>
      <w:r>
        <w:rPr>
          <w:lang w:val="en"/>
        </w:rPr>
        <w:t xml:space="preserve">To set the </w:t>
      </w:r>
      <w:r>
        <w:rPr>
          <w:rStyle w:val="HTML"/>
          <w:lang w:val="en"/>
        </w:rPr>
        <w:t>IRule</w:t>
      </w:r>
      <w:r>
        <w:rPr>
          <w:lang w:val="en"/>
        </w:rPr>
        <w:t xml:space="preserve"> for a service name called </w:t>
      </w:r>
      <w:r>
        <w:rPr>
          <w:rStyle w:val="HTML"/>
          <w:lang w:val="en"/>
        </w:rPr>
        <w:t>users</w:t>
      </w:r>
      <w:r>
        <w:rPr>
          <w:lang w:val="en"/>
        </w:rPr>
        <w:t>, you could set the following properties:</w:t>
      </w:r>
    </w:p>
    <w:p w:rsidR="00000000" w:rsidRDefault="00E0452F">
      <w:pPr>
        <w:pStyle w:val="a5"/>
        <w:divId w:val="1352950106"/>
        <w:rPr>
          <w:lang w:val="en"/>
        </w:rPr>
      </w:pPr>
      <w:r>
        <w:rPr>
          <w:b/>
          <w:bCs/>
          <w:lang w:val="en"/>
        </w:rPr>
        <w:t>application.yml. </w:t>
      </w:r>
      <w:r>
        <w:rPr>
          <w:lang w:val="en"/>
        </w:rPr>
        <w:t xml:space="preserve"> </w:t>
      </w:r>
    </w:p>
    <w:p w:rsidR="00000000" w:rsidRDefault="00E0452F">
      <w:pPr>
        <w:pStyle w:val="HTML0"/>
        <w:divId w:val="1352950106"/>
        <w:rPr>
          <w:lang w:val="en"/>
        </w:rPr>
      </w:pPr>
      <w:r>
        <w:rPr>
          <w:lang w:val="en"/>
        </w:rPr>
        <w:t>users:</w:t>
      </w:r>
    </w:p>
    <w:p w:rsidR="00000000" w:rsidRDefault="00E0452F">
      <w:pPr>
        <w:pStyle w:val="HTML0"/>
        <w:divId w:val="1352950106"/>
        <w:rPr>
          <w:lang w:val="en"/>
        </w:rPr>
      </w:pPr>
      <w:r>
        <w:rPr>
          <w:lang w:val="en"/>
        </w:rPr>
        <w:t xml:space="preserve">  ribbon:</w:t>
      </w:r>
    </w:p>
    <w:p w:rsidR="00000000" w:rsidRDefault="00E0452F">
      <w:pPr>
        <w:pStyle w:val="HTML0"/>
        <w:divId w:val="1352950106"/>
        <w:rPr>
          <w:lang w:val="en"/>
        </w:rPr>
      </w:pPr>
      <w:r>
        <w:rPr>
          <w:lang w:val="en"/>
        </w:rPr>
        <w:t xml:space="preserve">    NIWSServerListClassName:</w:t>
      </w:r>
      <w:r>
        <w:rPr>
          <w:lang w:val="en"/>
        </w:rPr>
        <w:t xml:space="preserve"> com.netflix.loadbalancer.ConfigurationBasedServerList</w:t>
      </w:r>
    </w:p>
    <w:p w:rsidR="00000000" w:rsidRDefault="00E0452F">
      <w:pPr>
        <w:pStyle w:val="HTML0"/>
        <w:divId w:val="1352950106"/>
        <w:rPr>
          <w:lang w:val="en"/>
        </w:rPr>
      </w:pPr>
      <w:r>
        <w:rPr>
          <w:lang w:val="en"/>
        </w:rPr>
        <w:t xml:space="preserve">    NFLoadBalancerRuleClassName: com.netflix.loadbalancer.WeightedResponseTimeRule</w:t>
      </w:r>
    </w:p>
    <w:p w:rsidR="00000000" w:rsidRDefault="00E0452F">
      <w:pPr>
        <w:pStyle w:val="a5"/>
        <w:divId w:val="1352950106"/>
        <w:rPr>
          <w:lang w:val="en"/>
        </w:rPr>
      </w:pPr>
      <w:r>
        <w:rPr>
          <w:lang w:val="en"/>
        </w:rPr>
        <w:t xml:space="preserve">See the </w:t>
      </w:r>
      <w:hyperlink r:id="rId1206" w:tgtFrame="_top" w:history="1">
        <w:r>
          <w:rPr>
            <w:rStyle w:val="a3"/>
            <w:lang w:val="en"/>
          </w:rPr>
          <w:t>Ribbon documentat</w:t>
        </w:r>
        <w:r>
          <w:rPr>
            <w:rStyle w:val="a3"/>
            <w:lang w:val="en"/>
          </w:rPr>
          <w:t>ion</w:t>
        </w:r>
      </w:hyperlink>
      <w:r>
        <w:rPr>
          <w:lang w:val="en"/>
        </w:rPr>
        <w:t xml:space="preserve"> for implementations provided by Ribbon.</w:t>
      </w:r>
    </w:p>
    <w:p w:rsidR="00000000" w:rsidRDefault="00E0452F">
      <w:pPr>
        <w:pStyle w:val="2"/>
        <w:divId w:val="1694919700"/>
        <w:rPr>
          <w:lang w:val="en"/>
        </w:rPr>
      </w:pPr>
      <w:bookmarkStart w:id="138" w:name="_using_ribbon_with_eureka"/>
      <w:bookmarkEnd w:id="138"/>
      <w:r>
        <w:rPr>
          <w:lang w:val="en"/>
        </w:rPr>
        <w:t>16.5 Using Ribbon with Eureka</w:t>
      </w:r>
    </w:p>
    <w:p w:rsidR="00000000" w:rsidRDefault="00E0452F">
      <w:pPr>
        <w:pStyle w:val="a5"/>
        <w:divId w:val="1789159620"/>
        <w:rPr>
          <w:lang w:val="en"/>
        </w:rPr>
      </w:pPr>
      <w:r>
        <w:rPr>
          <w:lang w:val="en"/>
        </w:rPr>
        <w:t>When Eureka is used in conjunction with Ribbon (</w:t>
      </w:r>
      <w:r>
        <w:rPr>
          <w:lang w:val="en"/>
        </w:rPr>
        <w:t xml:space="preserve">that is, both are on the classpath), the </w:t>
      </w:r>
      <w:r>
        <w:rPr>
          <w:rStyle w:val="HTML"/>
          <w:lang w:val="en"/>
        </w:rPr>
        <w:t>ribbonServerList</w:t>
      </w:r>
      <w:r>
        <w:rPr>
          <w:lang w:val="en"/>
        </w:rPr>
        <w:t xml:space="preserve"> is overridden with an extension of </w:t>
      </w:r>
      <w:r>
        <w:rPr>
          <w:rStyle w:val="HTML"/>
          <w:lang w:val="en"/>
        </w:rPr>
        <w:t>DiscoveryEnabledNIWSServerList</w:t>
      </w:r>
      <w:r>
        <w:rPr>
          <w:lang w:val="en"/>
        </w:rPr>
        <w:t xml:space="preserve">, which populates the list of servers from Eureka. It also replaces the </w:t>
      </w:r>
      <w:r>
        <w:rPr>
          <w:rStyle w:val="HTML"/>
          <w:lang w:val="en"/>
        </w:rPr>
        <w:t>IPing</w:t>
      </w:r>
      <w:r>
        <w:rPr>
          <w:lang w:val="en"/>
        </w:rPr>
        <w:t xml:space="preserve"> interface with </w:t>
      </w:r>
      <w:r>
        <w:rPr>
          <w:rStyle w:val="HTML"/>
          <w:lang w:val="en"/>
        </w:rPr>
        <w:t>NIWSDiscoveryPing</w:t>
      </w:r>
      <w:r>
        <w:rPr>
          <w:lang w:val="en"/>
        </w:rPr>
        <w:t>, which delegates to Eu</w:t>
      </w:r>
      <w:r>
        <w:rPr>
          <w:lang w:val="en"/>
        </w:rPr>
        <w:t xml:space="preserve">reka to determine if a server is up. The </w:t>
      </w:r>
      <w:r>
        <w:rPr>
          <w:rStyle w:val="HTML"/>
          <w:lang w:val="en"/>
        </w:rPr>
        <w:t>ServerList</w:t>
      </w:r>
      <w:r>
        <w:rPr>
          <w:lang w:val="en"/>
        </w:rPr>
        <w:t xml:space="preserve"> that is installed by default is a </w:t>
      </w:r>
      <w:r>
        <w:rPr>
          <w:rStyle w:val="HTML"/>
          <w:lang w:val="en"/>
        </w:rPr>
        <w:t>DomainExtractingServerList</w:t>
      </w:r>
      <w:r>
        <w:rPr>
          <w:lang w:val="en"/>
        </w:rPr>
        <w:t>. Its purpose is to make metadata available to the load balancer without using AWS AMI metadata (which is what Netflix relies on). By default, t</w:t>
      </w:r>
      <w:r>
        <w:rPr>
          <w:lang w:val="en"/>
        </w:rPr>
        <w:t xml:space="preserve">he server list is constructed with “zone” information, as provided in the instance metadata (so, on the remote clients, set </w:t>
      </w:r>
      <w:r>
        <w:rPr>
          <w:rStyle w:val="HTML"/>
          <w:lang w:val="en"/>
        </w:rPr>
        <w:t>eureka.instance.metadataMap.zone</w:t>
      </w:r>
      <w:r>
        <w:rPr>
          <w:lang w:val="en"/>
        </w:rPr>
        <w:t xml:space="preserve">). If that is missing and if the </w:t>
      </w:r>
      <w:r>
        <w:rPr>
          <w:rStyle w:val="HTML"/>
          <w:lang w:val="en"/>
        </w:rPr>
        <w:t>approximateZoneFromHostname</w:t>
      </w:r>
      <w:r>
        <w:rPr>
          <w:lang w:val="en"/>
        </w:rPr>
        <w:t xml:space="preserve"> flag is set, it can use the domain name</w:t>
      </w:r>
      <w:r>
        <w:rPr>
          <w:lang w:val="en"/>
        </w:rPr>
        <w:t xml:space="preserve"> from the server hostname as a proxy for the zone. </w:t>
      </w:r>
      <w:r>
        <w:rPr>
          <w:lang w:val="en"/>
        </w:rPr>
        <w:lastRenderedPageBreak/>
        <w:t xml:space="preserve">Once the zone information is available, it can be used in a </w:t>
      </w:r>
      <w:r>
        <w:rPr>
          <w:rStyle w:val="HTML"/>
          <w:lang w:val="en"/>
        </w:rPr>
        <w:t>ServerListFilter</w:t>
      </w:r>
      <w:r>
        <w:rPr>
          <w:lang w:val="en"/>
        </w:rPr>
        <w:t xml:space="preserve">. By default, it is used to locate a server in the same zone as the client, because the default is a </w:t>
      </w:r>
      <w:r>
        <w:rPr>
          <w:rStyle w:val="HTML"/>
          <w:lang w:val="en"/>
        </w:rPr>
        <w:t>ZonePreferenceServerListFilt</w:t>
      </w:r>
      <w:r>
        <w:rPr>
          <w:rStyle w:val="HTML"/>
          <w:lang w:val="en"/>
        </w:rPr>
        <w:t>er</w:t>
      </w:r>
      <w:r>
        <w:rPr>
          <w:lang w:val="en"/>
        </w:rPr>
        <w:t xml:space="preserve">. By default, the zone of the client is determined in the same way as the remote instances (that is, through </w:t>
      </w:r>
      <w:r>
        <w:rPr>
          <w:rStyle w:val="HTML"/>
          <w:lang w:val="en"/>
        </w:rPr>
        <w:t>eureka.instance.metadataMap.zone</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30979404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74" name="图片 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309794046"/>
          <w:tblCellSpacing w:w="15" w:type="dxa"/>
        </w:trPr>
        <w:tc>
          <w:tcPr>
            <w:tcW w:w="0" w:type="auto"/>
            <w:vMerge/>
            <w:vAlign w:val="center"/>
            <w:hideMark/>
          </w:tcPr>
          <w:p w:rsidR="00000000" w:rsidRDefault="00E0452F"/>
        </w:tc>
        <w:tc>
          <w:tcPr>
            <w:tcW w:w="0" w:type="auto"/>
            <w:hideMark/>
          </w:tcPr>
          <w:p w:rsidR="00000000" w:rsidRDefault="00E0452F">
            <w:pPr>
              <w:pStyle w:val="a5"/>
            </w:pPr>
            <w:r>
              <w:t>The orthodox “archaius” way to set the client zone is through a configuration property called "@zone"</w:t>
            </w:r>
            <w:r>
              <w:t>. If it is available, Spring Cloud uses that in preference to all other settings (note that the key must be quoted in YAML configuration).</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000000">
        <w:trPr>
          <w:divId w:val="178915962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75" name="图片 7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78915962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there is no other source of zone data, then a guess is made, based on the client configuration (as opposed to the instance configuration). We take </w:t>
            </w:r>
            <w:r>
              <w:rPr>
                <w:rStyle w:val="HTML"/>
              </w:rPr>
              <w:t>eureka.client.availabilityZones</w:t>
            </w:r>
            <w:r>
              <w:t xml:space="preserve">, which is a map from region name to a list of zones, and pull out the first zone for the instance’s own region (that is, the </w:t>
            </w:r>
            <w:r>
              <w:rPr>
                <w:rStyle w:val="HTML"/>
              </w:rPr>
              <w:t>eureka.client.region</w:t>
            </w:r>
            <w:r>
              <w:t>, which defaults to "us-east-1", for compatibility with native Netflix).</w:t>
            </w:r>
          </w:p>
        </w:tc>
      </w:tr>
    </w:tbl>
    <w:p w:rsidR="00000000" w:rsidRDefault="00E0452F">
      <w:pPr>
        <w:pStyle w:val="2"/>
        <w:divId w:val="1156533869"/>
        <w:rPr>
          <w:lang w:val="en"/>
        </w:rPr>
      </w:pPr>
      <w:bookmarkStart w:id="139" w:name="spring-cloud-ribbon-without-eureka"/>
      <w:bookmarkEnd w:id="139"/>
      <w:r>
        <w:rPr>
          <w:lang w:val="en"/>
        </w:rPr>
        <w:t>16.6 Example: How to Use Ribbon Without Eureka</w:t>
      </w:r>
    </w:p>
    <w:p w:rsidR="00000000" w:rsidRDefault="00E0452F">
      <w:pPr>
        <w:pStyle w:val="a5"/>
        <w:divId w:val="1689405609"/>
        <w:rPr>
          <w:lang w:val="en"/>
        </w:rPr>
      </w:pPr>
      <w:r>
        <w:rPr>
          <w:lang w:val="en"/>
        </w:rPr>
        <w:t>Eureka is a convenient way to abstract the discovery of remote servers so that you do not have to hard</w:t>
      </w:r>
      <w:r>
        <w:rPr>
          <w:lang w:val="en"/>
        </w:rPr>
        <w:t xml:space="preserve"> code their URLs in clients. However, if you prefer not to use Eureka, Ribbon and Feign also work. Suppose you have declared a </w:t>
      </w:r>
      <w:r>
        <w:rPr>
          <w:rStyle w:val="HTML"/>
          <w:lang w:val="en"/>
        </w:rPr>
        <w:t>@RibbonClient</w:t>
      </w:r>
      <w:r>
        <w:rPr>
          <w:lang w:val="en"/>
        </w:rPr>
        <w:t xml:space="preserve"> for "stores", and Eureka is not in use (and not even on the classpath). The Ribbon client defaults to a configured </w:t>
      </w:r>
      <w:r>
        <w:rPr>
          <w:lang w:val="en"/>
        </w:rPr>
        <w:t>server list. You can supply the configuration as follows:</w:t>
      </w:r>
    </w:p>
    <w:p w:rsidR="00000000" w:rsidRDefault="00E0452F">
      <w:pPr>
        <w:pStyle w:val="a5"/>
        <w:divId w:val="1689405609"/>
        <w:rPr>
          <w:lang w:val="en"/>
        </w:rPr>
      </w:pPr>
      <w:r>
        <w:rPr>
          <w:b/>
          <w:bCs/>
          <w:lang w:val="en"/>
        </w:rPr>
        <w:t>application.yml. </w:t>
      </w:r>
      <w:r>
        <w:rPr>
          <w:lang w:val="en"/>
        </w:rPr>
        <w:t xml:space="preserve"> </w:t>
      </w:r>
    </w:p>
    <w:p w:rsidR="00000000" w:rsidRDefault="00E0452F">
      <w:pPr>
        <w:pStyle w:val="HTML0"/>
        <w:divId w:val="1689405609"/>
        <w:rPr>
          <w:lang w:val="en"/>
        </w:rPr>
      </w:pPr>
      <w:r>
        <w:rPr>
          <w:lang w:val="en"/>
        </w:rPr>
        <w:t>stores:</w:t>
      </w:r>
    </w:p>
    <w:p w:rsidR="00000000" w:rsidRDefault="00E0452F">
      <w:pPr>
        <w:pStyle w:val="HTML0"/>
        <w:divId w:val="1689405609"/>
        <w:rPr>
          <w:lang w:val="en"/>
        </w:rPr>
      </w:pPr>
      <w:r>
        <w:rPr>
          <w:lang w:val="en"/>
        </w:rPr>
        <w:t xml:space="preserve">  ribbon:</w:t>
      </w:r>
    </w:p>
    <w:p w:rsidR="00000000" w:rsidRDefault="00E0452F">
      <w:pPr>
        <w:pStyle w:val="HTML0"/>
        <w:divId w:val="1689405609"/>
        <w:rPr>
          <w:lang w:val="en"/>
        </w:rPr>
      </w:pPr>
      <w:r>
        <w:rPr>
          <w:lang w:val="en"/>
        </w:rPr>
        <w:t xml:space="preserve">    listOfServers: example.com,google.com</w:t>
      </w:r>
    </w:p>
    <w:p w:rsidR="00000000" w:rsidRDefault="00E0452F">
      <w:pPr>
        <w:pStyle w:val="2"/>
        <w:divId w:val="197013879"/>
        <w:rPr>
          <w:lang w:val="en"/>
        </w:rPr>
      </w:pPr>
      <w:bookmarkStart w:id="140" w:name="_example_disable_eureka_use_in_ribbon"/>
      <w:bookmarkEnd w:id="140"/>
      <w:r>
        <w:rPr>
          <w:lang w:val="en"/>
        </w:rPr>
        <w:t>16.7 Example: Disable Eureka Use in Ribbon</w:t>
      </w:r>
    </w:p>
    <w:p w:rsidR="00000000" w:rsidRDefault="00E0452F">
      <w:pPr>
        <w:pStyle w:val="a5"/>
        <w:divId w:val="1979869753"/>
        <w:rPr>
          <w:lang w:val="en"/>
        </w:rPr>
      </w:pPr>
      <w:r>
        <w:rPr>
          <w:lang w:val="en"/>
        </w:rPr>
        <w:lastRenderedPageBreak/>
        <w:t xml:space="preserve">Setting the </w:t>
      </w:r>
      <w:r>
        <w:rPr>
          <w:rStyle w:val="HTML"/>
          <w:lang w:val="en"/>
        </w:rPr>
        <w:t>ribbon.eureka.enabled</w:t>
      </w:r>
      <w:r>
        <w:rPr>
          <w:lang w:val="en"/>
        </w:rPr>
        <w:t xml:space="preserve"> property to </w:t>
      </w:r>
      <w:r>
        <w:rPr>
          <w:rStyle w:val="HTML"/>
          <w:lang w:val="en"/>
        </w:rPr>
        <w:t>false</w:t>
      </w:r>
      <w:r>
        <w:rPr>
          <w:lang w:val="en"/>
        </w:rPr>
        <w:t xml:space="preserve"> explicitly disables the use of Eureka in Ribbon, as shown in the following example:</w:t>
      </w:r>
    </w:p>
    <w:p w:rsidR="00000000" w:rsidRDefault="00E0452F">
      <w:pPr>
        <w:pStyle w:val="a5"/>
        <w:divId w:val="1979869753"/>
        <w:rPr>
          <w:lang w:val="en"/>
        </w:rPr>
      </w:pPr>
      <w:r>
        <w:rPr>
          <w:b/>
          <w:bCs/>
          <w:lang w:val="en"/>
        </w:rPr>
        <w:t>application.yml. </w:t>
      </w:r>
      <w:r>
        <w:rPr>
          <w:lang w:val="en"/>
        </w:rPr>
        <w:t xml:space="preserve"> </w:t>
      </w:r>
    </w:p>
    <w:p w:rsidR="00000000" w:rsidRDefault="00E0452F">
      <w:pPr>
        <w:pStyle w:val="HTML0"/>
        <w:divId w:val="1979869753"/>
        <w:rPr>
          <w:lang w:val="en"/>
        </w:rPr>
      </w:pPr>
      <w:r>
        <w:rPr>
          <w:lang w:val="en"/>
        </w:rPr>
        <w:t>ribbon:</w:t>
      </w:r>
    </w:p>
    <w:p w:rsidR="00000000" w:rsidRDefault="00E0452F">
      <w:pPr>
        <w:pStyle w:val="HTML0"/>
        <w:divId w:val="1979869753"/>
        <w:rPr>
          <w:lang w:val="en"/>
        </w:rPr>
      </w:pPr>
      <w:r>
        <w:rPr>
          <w:lang w:val="en"/>
        </w:rPr>
        <w:t xml:space="preserve">  eureka:</w:t>
      </w:r>
    </w:p>
    <w:p w:rsidR="00000000" w:rsidRDefault="00E0452F">
      <w:pPr>
        <w:pStyle w:val="HTML0"/>
        <w:divId w:val="1979869753"/>
        <w:rPr>
          <w:lang w:val="en"/>
        </w:rPr>
      </w:pPr>
      <w:r>
        <w:rPr>
          <w:lang w:val="en"/>
        </w:rPr>
        <w:t xml:space="preserve">   enabled: f</w:t>
      </w:r>
      <w:r>
        <w:rPr>
          <w:lang w:val="en"/>
        </w:rPr>
        <w:t>alse</w:t>
      </w:r>
    </w:p>
    <w:p w:rsidR="00000000" w:rsidRDefault="00E0452F">
      <w:pPr>
        <w:pStyle w:val="2"/>
        <w:divId w:val="1108814241"/>
        <w:rPr>
          <w:lang w:val="en"/>
        </w:rPr>
      </w:pPr>
      <w:bookmarkStart w:id="141" w:name="_using_the_ribbon_api_directly"/>
      <w:bookmarkEnd w:id="141"/>
      <w:r>
        <w:rPr>
          <w:lang w:val="en"/>
        </w:rPr>
        <w:t>16.8 Using the Ribbon API Directly</w:t>
      </w:r>
    </w:p>
    <w:p w:rsidR="00000000" w:rsidRDefault="00E0452F">
      <w:pPr>
        <w:pStyle w:val="a5"/>
        <w:divId w:val="1964842012"/>
        <w:rPr>
          <w:lang w:val="en"/>
        </w:rPr>
      </w:pPr>
      <w:r>
        <w:rPr>
          <w:lang w:val="en"/>
        </w:rPr>
        <w:t xml:space="preserve">You can also use the </w:t>
      </w:r>
      <w:r>
        <w:rPr>
          <w:rStyle w:val="HTML"/>
          <w:lang w:val="en"/>
        </w:rPr>
        <w:t>LoadBalancerClient</w:t>
      </w:r>
      <w:r>
        <w:rPr>
          <w:lang w:val="en"/>
        </w:rPr>
        <w:t xml:space="preserve"> directly, as shown in the following e</w:t>
      </w:r>
      <w:r>
        <w:rPr>
          <w:lang w:val="en"/>
        </w:rPr>
        <w:t>xample:</w:t>
      </w:r>
    </w:p>
    <w:p w:rsidR="00000000" w:rsidRDefault="00E0452F">
      <w:pPr>
        <w:pStyle w:val="HTML0"/>
        <w:divId w:val="1964842012"/>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MyClass {</w:t>
      </w:r>
    </w:p>
    <w:p w:rsidR="00000000" w:rsidRDefault="00E0452F">
      <w:pPr>
        <w:pStyle w:val="HTML0"/>
        <w:divId w:val="1964842012"/>
        <w:rPr>
          <w:lang w:val="en"/>
        </w:rPr>
      </w:pPr>
      <w:r>
        <w:rPr>
          <w:lang w:val="en"/>
        </w:rPr>
        <w:t xml:space="preserve">    </w:t>
      </w:r>
      <w:r>
        <w:rPr>
          <w:rStyle w:val="hl-annotation"/>
          <w:i/>
          <w:iCs/>
          <w:color w:val="808080"/>
          <w:lang w:val="en"/>
        </w:rPr>
        <w:t>@Autowired</w:t>
      </w:r>
    </w:p>
    <w:p w:rsidR="00000000" w:rsidRDefault="00E0452F">
      <w:pPr>
        <w:pStyle w:val="HTML0"/>
        <w:divId w:val="1964842012"/>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LoadBalancerClient loadBalancer;</w:t>
      </w:r>
    </w:p>
    <w:p w:rsidR="00000000" w:rsidRDefault="00E0452F">
      <w:pPr>
        <w:pStyle w:val="HTML0"/>
        <w:divId w:val="1964842012"/>
        <w:rPr>
          <w:lang w:val="en"/>
        </w:rPr>
      </w:pPr>
    </w:p>
    <w:p w:rsidR="00000000" w:rsidRDefault="00E0452F">
      <w:pPr>
        <w:pStyle w:val="HTML0"/>
        <w:divId w:val="1964842012"/>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doStuff() {</w:t>
      </w:r>
    </w:p>
    <w:p w:rsidR="00000000" w:rsidRDefault="00E0452F">
      <w:pPr>
        <w:pStyle w:val="HTML0"/>
        <w:divId w:val="1964842012"/>
        <w:rPr>
          <w:lang w:val="en"/>
        </w:rPr>
      </w:pPr>
      <w:r>
        <w:rPr>
          <w:lang w:val="en"/>
        </w:rPr>
        <w:t xml:space="preserve">        ServiceInstance instance = loadBalancer.choose</w:t>
      </w:r>
      <w:r>
        <w:rPr>
          <w:lang w:val="en"/>
        </w:rPr>
        <w:t>(</w:t>
      </w:r>
      <w:r>
        <w:rPr>
          <w:rStyle w:val="hl-string"/>
          <w:lang w:val="en"/>
        </w:rPr>
        <w:t>"stores</w:t>
      </w:r>
      <w:r>
        <w:rPr>
          <w:rStyle w:val="hl-string"/>
          <w:lang w:val="en"/>
        </w:rPr>
        <w:t>"</w:t>
      </w:r>
      <w:r>
        <w:rPr>
          <w:lang w:val="en"/>
        </w:rPr>
        <w:t>);</w:t>
      </w:r>
    </w:p>
    <w:p w:rsidR="00000000" w:rsidRDefault="00E0452F">
      <w:pPr>
        <w:pStyle w:val="HTML0"/>
        <w:divId w:val="1964842012"/>
        <w:rPr>
          <w:lang w:val="en"/>
        </w:rPr>
      </w:pPr>
      <w:r>
        <w:rPr>
          <w:lang w:val="en"/>
        </w:rPr>
        <w:t xml:space="preserve">        URI storesUri = URI.create(String.format</w:t>
      </w:r>
      <w:r>
        <w:rPr>
          <w:lang w:val="en"/>
        </w:rPr>
        <w:t>(</w:t>
      </w:r>
      <w:r>
        <w:rPr>
          <w:rStyle w:val="hl-string"/>
          <w:lang w:val="en"/>
        </w:rPr>
        <w:t>"http://%s:%s</w:t>
      </w:r>
      <w:r>
        <w:rPr>
          <w:rStyle w:val="hl-string"/>
          <w:lang w:val="en"/>
        </w:rPr>
        <w:t>"</w:t>
      </w:r>
      <w:r>
        <w:rPr>
          <w:lang w:val="en"/>
        </w:rPr>
        <w:t>, instance.getHost(), instance.getPort()));</w:t>
      </w:r>
    </w:p>
    <w:p w:rsidR="00000000" w:rsidRDefault="00E0452F">
      <w:pPr>
        <w:pStyle w:val="HTML0"/>
        <w:divId w:val="1964842012"/>
        <w:rPr>
          <w:lang w:val="en"/>
        </w:rPr>
      </w:pPr>
      <w:r>
        <w:rPr>
          <w:lang w:val="en"/>
        </w:rPr>
        <w:t xml:space="preserve">       </w:t>
      </w:r>
      <w:r>
        <w:rPr>
          <w:lang w:val="en"/>
        </w:rPr>
        <w:t xml:space="preserve"> </w:t>
      </w:r>
      <w:r>
        <w:rPr>
          <w:rStyle w:val="hl-comment"/>
          <w:lang w:val="en"/>
        </w:rPr>
        <w:t>// ... do something with the UR</w:t>
      </w:r>
      <w:r>
        <w:rPr>
          <w:rStyle w:val="hl-comment"/>
          <w:lang w:val="en"/>
        </w:rPr>
        <w:t>I</w:t>
      </w:r>
    </w:p>
    <w:p w:rsidR="00000000" w:rsidRDefault="00E0452F">
      <w:pPr>
        <w:pStyle w:val="HTML0"/>
        <w:divId w:val="1964842012"/>
        <w:rPr>
          <w:lang w:val="en"/>
        </w:rPr>
      </w:pPr>
      <w:r>
        <w:rPr>
          <w:lang w:val="en"/>
        </w:rPr>
        <w:t xml:space="preserve">    }</w:t>
      </w:r>
    </w:p>
    <w:p w:rsidR="00000000" w:rsidRDefault="00E0452F">
      <w:pPr>
        <w:pStyle w:val="HTML0"/>
        <w:divId w:val="1964842012"/>
        <w:rPr>
          <w:lang w:val="en"/>
        </w:rPr>
      </w:pPr>
      <w:r>
        <w:rPr>
          <w:lang w:val="en"/>
        </w:rPr>
        <w:t>}</w:t>
      </w:r>
    </w:p>
    <w:p w:rsidR="00000000" w:rsidRDefault="00E0452F">
      <w:pPr>
        <w:pStyle w:val="2"/>
        <w:divId w:val="1855345240"/>
        <w:rPr>
          <w:lang w:val="en"/>
        </w:rPr>
      </w:pPr>
      <w:bookmarkStart w:id="142" w:name="ribbon-child-context-eager-load"/>
      <w:bookmarkEnd w:id="142"/>
      <w:r>
        <w:rPr>
          <w:lang w:val="en"/>
        </w:rPr>
        <w:t xml:space="preserve">16.9 Caching of Ribbon </w:t>
      </w:r>
      <w:r>
        <w:rPr>
          <w:lang w:val="en"/>
        </w:rPr>
        <w:t>Configuration</w:t>
      </w:r>
    </w:p>
    <w:p w:rsidR="00000000" w:rsidRDefault="00E0452F">
      <w:pPr>
        <w:pStyle w:val="a5"/>
        <w:divId w:val="727992447"/>
        <w:rPr>
          <w:lang w:val="en"/>
        </w:rPr>
      </w:pPr>
      <w:r>
        <w:rPr>
          <w:lang w:val="en"/>
        </w:rPr>
        <w:t>Each Ribbon named client has a corresponding child application Context that Spring Cloud maintains. This application context is lazily loaded on the first request to the named client. This lazy loading behavior can be changed to instead eager</w:t>
      </w:r>
      <w:r>
        <w:rPr>
          <w:lang w:val="en"/>
        </w:rPr>
        <w:t>ly load these child application contexts at startup, by specifying the names of the Ribbon clients, as shown in the following example:</w:t>
      </w:r>
    </w:p>
    <w:p w:rsidR="00000000" w:rsidRDefault="00E0452F">
      <w:pPr>
        <w:pStyle w:val="a5"/>
        <w:divId w:val="727992447"/>
        <w:rPr>
          <w:lang w:val="en"/>
        </w:rPr>
      </w:pPr>
      <w:r>
        <w:rPr>
          <w:b/>
          <w:bCs/>
          <w:lang w:val="en"/>
        </w:rPr>
        <w:t>application.yml. </w:t>
      </w:r>
      <w:r>
        <w:rPr>
          <w:lang w:val="en"/>
        </w:rPr>
        <w:t xml:space="preserve"> </w:t>
      </w:r>
    </w:p>
    <w:p w:rsidR="00000000" w:rsidRDefault="00E0452F">
      <w:pPr>
        <w:pStyle w:val="HTML0"/>
        <w:divId w:val="727992447"/>
        <w:rPr>
          <w:lang w:val="en"/>
        </w:rPr>
      </w:pPr>
      <w:r>
        <w:rPr>
          <w:lang w:val="en"/>
        </w:rPr>
        <w:t>ribbon:</w:t>
      </w:r>
    </w:p>
    <w:p w:rsidR="00000000" w:rsidRDefault="00E0452F">
      <w:pPr>
        <w:pStyle w:val="HTML0"/>
        <w:divId w:val="727992447"/>
        <w:rPr>
          <w:lang w:val="en"/>
        </w:rPr>
      </w:pPr>
      <w:r>
        <w:rPr>
          <w:lang w:val="en"/>
        </w:rPr>
        <w:t xml:space="preserve">  eager-load:</w:t>
      </w:r>
    </w:p>
    <w:p w:rsidR="00000000" w:rsidRDefault="00E0452F">
      <w:pPr>
        <w:pStyle w:val="HTML0"/>
        <w:divId w:val="727992447"/>
        <w:rPr>
          <w:lang w:val="en"/>
        </w:rPr>
      </w:pPr>
      <w:r>
        <w:rPr>
          <w:lang w:val="en"/>
        </w:rPr>
        <w:t xml:space="preserve">    enabled: true</w:t>
      </w:r>
    </w:p>
    <w:p w:rsidR="00000000" w:rsidRDefault="00E0452F">
      <w:pPr>
        <w:pStyle w:val="HTML0"/>
        <w:divId w:val="727992447"/>
        <w:rPr>
          <w:lang w:val="en"/>
        </w:rPr>
      </w:pPr>
      <w:r>
        <w:rPr>
          <w:lang w:val="en"/>
        </w:rPr>
        <w:t xml:space="preserve">    clients: client1, client2, client3</w:t>
      </w:r>
    </w:p>
    <w:p w:rsidR="00000000" w:rsidRDefault="00E0452F">
      <w:pPr>
        <w:pStyle w:val="2"/>
        <w:divId w:val="1234664230"/>
        <w:rPr>
          <w:lang w:val="en"/>
        </w:rPr>
      </w:pPr>
      <w:bookmarkStart w:id="143" w:name="how-to-configure-hystrix-thread-pools"/>
      <w:bookmarkEnd w:id="143"/>
      <w:r>
        <w:rPr>
          <w:lang w:val="en"/>
        </w:rPr>
        <w:t>16.10 How to Configure Hystrix Thread Pools</w:t>
      </w:r>
    </w:p>
    <w:p w:rsidR="00000000" w:rsidRDefault="00E0452F">
      <w:pPr>
        <w:pStyle w:val="a5"/>
        <w:divId w:val="1068184565"/>
        <w:rPr>
          <w:lang w:val="en"/>
        </w:rPr>
      </w:pPr>
      <w:r>
        <w:rPr>
          <w:lang w:val="en"/>
        </w:rPr>
        <w:lastRenderedPageBreak/>
        <w:t xml:space="preserve">If you change </w:t>
      </w:r>
      <w:r>
        <w:rPr>
          <w:rStyle w:val="HTML"/>
          <w:lang w:val="en"/>
        </w:rPr>
        <w:t>zuul.ribbonIsolationStrategy</w:t>
      </w:r>
      <w:r>
        <w:rPr>
          <w:lang w:val="en"/>
        </w:rPr>
        <w:t xml:space="preserve"> to </w:t>
      </w:r>
      <w:r>
        <w:rPr>
          <w:rStyle w:val="HTML"/>
          <w:lang w:val="en"/>
        </w:rPr>
        <w:t>THREAD</w:t>
      </w:r>
      <w:r>
        <w:rPr>
          <w:lang w:val="en"/>
        </w:rPr>
        <w:t>, the thread isolation strategy for H</w:t>
      </w:r>
      <w:r>
        <w:rPr>
          <w:lang w:val="en"/>
        </w:rPr>
        <w:t xml:space="preserve">ystrix is used for all routes. In that case, the </w:t>
      </w:r>
      <w:r>
        <w:rPr>
          <w:rStyle w:val="HTML"/>
          <w:lang w:val="en"/>
        </w:rPr>
        <w:t>HystrixThreadPoolKey</w:t>
      </w:r>
      <w:r>
        <w:rPr>
          <w:lang w:val="en"/>
        </w:rPr>
        <w:t xml:space="preserve"> is set to </w:t>
      </w:r>
      <w:r>
        <w:rPr>
          <w:rStyle w:val="HTML"/>
          <w:lang w:val="en"/>
        </w:rPr>
        <w:t>RibbonCommand</w:t>
      </w:r>
      <w:r>
        <w:rPr>
          <w:lang w:val="en"/>
        </w:rPr>
        <w:t xml:space="preserve"> as the default. It means that HystrixCommands for all routes are executed in the same Hystrix thread pool. This behavior can be changed with the following configu</w:t>
      </w:r>
      <w:r>
        <w:rPr>
          <w:lang w:val="en"/>
        </w:rPr>
        <w:t>ration:</w:t>
      </w:r>
    </w:p>
    <w:p w:rsidR="00000000" w:rsidRDefault="00E0452F">
      <w:pPr>
        <w:pStyle w:val="a5"/>
        <w:divId w:val="1068184565"/>
        <w:rPr>
          <w:lang w:val="en"/>
        </w:rPr>
      </w:pPr>
      <w:r>
        <w:rPr>
          <w:b/>
          <w:bCs/>
          <w:lang w:val="en"/>
        </w:rPr>
        <w:t>application.yml. </w:t>
      </w:r>
      <w:r>
        <w:rPr>
          <w:lang w:val="en"/>
        </w:rPr>
        <w:t xml:space="preserve"> </w:t>
      </w:r>
    </w:p>
    <w:p w:rsidR="00000000" w:rsidRDefault="00E0452F">
      <w:pPr>
        <w:pStyle w:val="HTML0"/>
        <w:divId w:val="1068184565"/>
        <w:rPr>
          <w:lang w:val="en"/>
        </w:rPr>
      </w:pPr>
      <w:r>
        <w:rPr>
          <w:lang w:val="en"/>
        </w:rPr>
        <w:t>zuul:</w:t>
      </w:r>
    </w:p>
    <w:p w:rsidR="00000000" w:rsidRDefault="00E0452F">
      <w:pPr>
        <w:pStyle w:val="HTML0"/>
        <w:divId w:val="1068184565"/>
        <w:rPr>
          <w:lang w:val="en"/>
        </w:rPr>
      </w:pPr>
      <w:r>
        <w:rPr>
          <w:lang w:val="en"/>
        </w:rPr>
        <w:t xml:space="preserve">  threadPool:</w:t>
      </w:r>
    </w:p>
    <w:p w:rsidR="00000000" w:rsidRDefault="00E0452F">
      <w:pPr>
        <w:pStyle w:val="HTML0"/>
        <w:divId w:val="1068184565"/>
        <w:rPr>
          <w:lang w:val="en"/>
        </w:rPr>
      </w:pPr>
      <w:r>
        <w:rPr>
          <w:lang w:val="en"/>
        </w:rPr>
        <w:t xml:space="preserve">    useSeparateThreadPools: true</w:t>
      </w:r>
    </w:p>
    <w:p w:rsidR="00000000" w:rsidRDefault="00E0452F">
      <w:pPr>
        <w:pStyle w:val="a5"/>
        <w:divId w:val="1068184565"/>
        <w:rPr>
          <w:lang w:val="en"/>
        </w:rPr>
      </w:pPr>
      <w:r>
        <w:rPr>
          <w:lang w:val="en"/>
        </w:rPr>
        <w:t>The preceding example results in HystrixCommands being executed in the Hystrix thread pool for each route.</w:t>
      </w:r>
    </w:p>
    <w:p w:rsidR="00000000" w:rsidRDefault="00E0452F">
      <w:pPr>
        <w:pStyle w:val="a5"/>
        <w:divId w:val="1068184565"/>
        <w:rPr>
          <w:lang w:val="en"/>
        </w:rPr>
      </w:pPr>
      <w:r>
        <w:rPr>
          <w:lang w:val="en"/>
        </w:rPr>
        <w:t xml:space="preserve">In this case, the default </w:t>
      </w:r>
      <w:r>
        <w:rPr>
          <w:rStyle w:val="HTML"/>
          <w:lang w:val="en"/>
        </w:rPr>
        <w:t>HystrixThreadPoolKey</w:t>
      </w:r>
      <w:r>
        <w:rPr>
          <w:lang w:val="en"/>
        </w:rPr>
        <w:t xml:space="preserve"> is the same as the ser</w:t>
      </w:r>
      <w:r>
        <w:rPr>
          <w:lang w:val="en"/>
        </w:rPr>
        <w:t xml:space="preserve">vice ID for each route. To add a prefix to </w:t>
      </w:r>
      <w:r>
        <w:rPr>
          <w:rStyle w:val="HTML"/>
          <w:lang w:val="en"/>
        </w:rPr>
        <w:t>HystrixThreadPoolKey</w:t>
      </w:r>
      <w:r>
        <w:rPr>
          <w:lang w:val="en"/>
        </w:rPr>
        <w:t xml:space="preserve">, set </w:t>
      </w:r>
      <w:r>
        <w:rPr>
          <w:rStyle w:val="HTML"/>
          <w:lang w:val="en"/>
        </w:rPr>
        <w:t>zuul.threadPool.threadPoolKeyPrefix</w:t>
      </w:r>
      <w:r>
        <w:rPr>
          <w:lang w:val="en"/>
        </w:rPr>
        <w:t xml:space="preserve"> to the value that you want to add, as shown in the following example:</w:t>
      </w:r>
    </w:p>
    <w:p w:rsidR="00000000" w:rsidRDefault="00E0452F">
      <w:pPr>
        <w:pStyle w:val="a5"/>
        <w:divId w:val="1068184565"/>
        <w:rPr>
          <w:lang w:val="en"/>
        </w:rPr>
      </w:pPr>
      <w:r>
        <w:rPr>
          <w:b/>
          <w:bCs/>
          <w:lang w:val="en"/>
        </w:rPr>
        <w:t>application.yml. </w:t>
      </w:r>
      <w:r>
        <w:rPr>
          <w:lang w:val="en"/>
        </w:rPr>
        <w:t xml:space="preserve"> </w:t>
      </w:r>
    </w:p>
    <w:p w:rsidR="00000000" w:rsidRDefault="00E0452F">
      <w:pPr>
        <w:pStyle w:val="HTML0"/>
        <w:divId w:val="1068184565"/>
        <w:rPr>
          <w:lang w:val="en"/>
        </w:rPr>
      </w:pPr>
      <w:r>
        <w:rPr>
          <w:lang w:val="en"/>
        </w:rPr>
        <w:t>zuul:</w:t>
      </w:r>
    </w:p>
    <w:p w:rsidR="00000000" w:rsidRDefault="00E0452F">
      <w:pPr>
        <w:pStyle w:val="HTML0"/>
        <w:divId w:val="1068184565"/>
        <w:rPr>
          <w:lang w:val="en"/>
        </w:rPr>
      </w:pPr>
      <w:r>
        <w:rPr>
          <w:lang w:val="en"/>
        </w:rPr>
        <w:t xml:space="preserve">  threadPool:</w:t>
      </w:r>
    </w:p>
    <w:p w:rsidR="00000000" w:rsidRDefault="00E0452F">
      <w:pPr>
        <w:pStyle w:val="HTML0"/>
        <w:divId w:val="1068184565"/>
        <w:rPr>
          <w:lang w:val="en"/>
        </w:rPr>
      </w:pPr>
      <w:r>
        <w:rPr>
          <w:lang w:val="en"/>
        </w:rPr>
        <w:t xml:space="preserve">    useSeparateThreadPools: true</w:t>
      </w:r>
    </w:p>
    <w:p w:rsidR="00000000" w:rsidRDefault="00E0452F">
      <w:pPr>
        <w:pStyle w:val="HTML0"/>
        <w:divId w:val="1068184565"/>
        <w:rPr>
          <w:lang w:val="en"/>
        </w:rPr>
      </w:pPr>
      <w:r>
        <w:rPr>
          <w:lang w:val="en"/>
        </w:rPr>
        <w:t xml:space="preserve">    </w:t>
      </w:r>
      <w:r>
        <w:rPr>
          <w:lang w:val="en"/>
        </w:rPr>
        <w:t>threadPoolKeyPrefix: zuulgw</w:t>
      </w:r>
    </w:p>
    <w:p w:rsidR="00000000" w:rsidRDefault="00E0452F">
      <w:pPr>
        <w:pStyle w:val="2"/>
        <w:divId w:val="1746949963"/>
        <w:rPr>
          <w:lang w:val="en"/>
        </w:rPr>
      </w:pPr>
      <w:bookmarkStart w:id="144" w:name="how-to-provdie-a-key-to-ribbon"/>
      <w:bookmarkEnd w:id="144"/>
      <w:r>
        <w:rPr>
          <w:lang w:val="en"/>
        </w:rPr>
        <w:t xml:space="preserve">16.11 How to Provide a Key to Ribbon’s </w:t>
      </w:r>
      <w:r>
        <w:rPr>
          <w:rStyle w:val="HTML"/>
          <w:lang w:val="en"/>
        </w:rPr>
        <w:t>IRule</w:t>
      </w:r>
    </w:p>
    <w:p w:rsidR="00000000" w:rsidRDefault="00E0452F">
      <w:pPr>
        <w:pStyle w:val="a5"/>
        <w:divId w:val="940719366"/>
        <w:rPr>
          <w:lang w:val="en"/>
        </w:rPr>
      </w:pPr>
      <w:r>
        <w:rPr>
          <w:lang w:val="en"/>
        </w:rPr>
        <w:t xml:space="preserve">If you need to provide your own </w:t>
      </w:r>
      <w:r>
        <w:rPr>
          <w:rStyle w:val="HTML"/>
          <w:lang w:val="en"/>
        </w:rPr>
        <w:t>IRule</w:t>
      </w:r>
      <w:r>
        <w:rPr>
          <w:lang w:val="en"/>
        </w:rPr>
        <w:t xml:space="preserve"> implem</w:t>
      </w:r>
      <w:r>
        <w:rPr>
          <w:lang w:val="en"/>
        </w:rPr>
        <w:t xml:space="preserve">entation to handle a special routing requirement like a “canary” test, pass some information to the </w:t>
      </w:r>
      <w:r>
        <w:rPr>
          <w:rStyle w:val="HTML"/>
          <w:lang w:val="en"/>
        </w:rPr>
        <w:t>choose</w:t>
      </w:r>
      <w:r>
        <w:rPr>
          <w:lang w:val="en"/>
        </w:rPr>
        <w:t xml:space="preserve"> method of </w:t>
      </w:r>
      <w:r>
        <w:rPr>
          <w:rStyle w:val="HTML"/>
          <w:lang w:val="en"/>
        </w:rPr>
        <w:t>IRule</w:t>
      </w:r>
      <w:r>
        <w:rPr>
          <w:lang w:val="en"/>
        </w:rPr>
        <w:t>.</w:t>
      </w:r>
    </w:p>
    <w:p w:rsidR="00000000" w:rsidRDefault="00E0452F">
      <w:pPr>
        <w:pStyle w:val="a5"/>
        <w:divId w:val="940719366"/>
        <w:rPr>
          <w:lang w:val="en"/>
        </w:rPr>
      </w:pPr>
      <w:r>
        <w:rPr>
          <w:b/>
          <w:bCs/>
          <w:lang w:val="en"/>
        </w:rPr>
        <w:t>com.netflix.loadbalancer.IRule.java. </w:t>
      </w:r>
      <w:r>
        <w:rPr>
          <w:lang w:val="en"/>
        </w:rPr>
        <w:t xml:space="preserve"> </w:t>
      </w:r>
    </w:p>
    <w:p w:rsidR="00000000" w:rsidRDefault="00E0452F">
      <w:pPr>
        <w:pStyle w:val="HTML0"/>
        <w:divId w:val="940719366"/>
        <w:rPr>
          <w:lang w:val="en"/>
        </w:rPr>
      </w:pPr>
      <w:r>
        <w:rPr>
          <w:lang w:val="en"/>
        </w:rPr>
        <w:t>public interface IRule{</w:t>
      </w:r>
    </w:p>
    <w:p w:rsidR="00000000" w:rsidRDefault="00E0452F">
      <w:pPr>
        <w:pStyle w:val="HTML0"/>
        <w:divId w:val="940719366"/>
        <w:rPr>
          <w:lang w:val="en"/>
        </w:rPr>
      </w:pPr>
      <w:r>
        <w:rPr>
          <w:lang w:val="en"/>
        </w:rPr>
        <w:t xml:space="preserve">    public Server choose(Object key);</w:t>
      </w:r>
    </w:p>
    <w:p w:rsidR="00000000" w:rsidRDefault="00E0452F">
      <w:pPr>
        <w:pStyle w:val="HTML0"/>
        <w:divId w:val="940719366"/>
        <w:rPr>
          <w:lang w:val="en"/>
        </w:rPr>
      </w:pPr>
      <w:r>
        <w:rPr>
          <w:lang w:val="en"/>
        </w:rPr>
        <w:t xml:space="preserve">         :</w:t>
      </w:r>
    </w:p>
    <w:p w:rsidR="00000000" w:rsidRDefault="00E0452F">
      <w:pPr>
        <w:pStyle w:val="a5"/>
        <w:divId w:val="940719366"/>
        <w:rPr>
          <w:lang w:val="en"/>
        </w:rPr>
      </w:pPr>
      <w:r>
        <w:rPr>
          <w:lang w:val="en"/>
        </w:rPr>
        <w:t>You can provide some</w:t>
      </w:r>
      <w:r>
        <w:rPr>
          <w:lang w:val="en"/>
        </w:rPr>
        <w:t xml:space="preserve"> information that is used by your </w:t>
      </w:r>
      <w:r>
        <w:rPr>
          <w:rStyle w:val="HTML"/>
          <w:lang w:val="en"/>
        </w:rPr>
        <w:t>IRule</w:t>
      </w:r>
      <w:r>
        <w:rPr>
          <w:lang w:val="en"/>
        </w:rPr>
        <w:t xml:space="preserve"> implementation to choose a target server, as shown in the following example:</w:t>
      </w:r>
    </w:p>
    <w:p w:rsidR="00000000" w:rsidRDefault="00E0452F">
      <w:pPr>
        <w:pStyle w:val="HTML0"/>
        <w:divId w:val="940719366"/>
        <w:rPr>
          <w:lang w:val="en"/>
        </w:rPr>
      </w:pPr>
      <w:r>
        <w:rPr>
          <w:lang w:val="en"/>
        </w:rPr>
        <w:t>RequestContext.getCurrentContext()</w:t>
      </w:r>
    </w:p>
    <w:p w:rsidR="00000000" w:rsidRDefault="00E0452F">
      <w:pPr>
        <w:pStyle w:val="HTML0"/>
        <w:divId w:val="940719366"/>
        <w:rPr>
          <w:lang w:val="en"/>
        </w:rPr>
      </w:pPr>
      <w:r>
        <w:rPr>
          <w:lang w:val="en"/>
        </w:rPr>
        <w:lastRenderedPageBreak/>
        <w:t xml:space="preserve">              .set(FilterConstants.LOAD_BALANCER_KEY, "canary-test");</w:t>
      </w:r>
    </w:p>
    <w:p w:rsidR="00000000" w:rsidRDefault="00E0452F">
      <w:pPr>
        <w:pStyle w:val="a5"/>
        <w:divId w:val="940719366"/>
        <w:rPr>
          <w:lang w:val="en"/>
        </w:rPr>
      </w:pPr>
      <w:r>
        <w:rPr>
          <w:lang w:val="en"/>
        </w:rPr>
        <w:t xml:space="preserve">If you put any object into the </w:t>
      </w:r>
      <w:r>
        <w:rPr>
          <w:rStyle w:val="HTML"/>
          <w:lang w:val="en"/>
        </w:rPr>
        <w:t>Req</w:t>
      </w:r>
      <w:r>
        <w:rPr>
          <w:rStyle w:val="HTML"/>
          <w:lang w:val="en"/>
        </w:rPr>
        <w:t>uestContext</w:t>
      </w:r>
      <w:r>
        <w:rPr>
          <w:lang w:val="en"/>
        </w:rPr>
        <w:t xml:space="preserve"> with a key of </w:t>
      </w:r>
      <w:r>
        <w:rPr>
          <w:rStyle w:val="HTML"/>
          <w:lang w:val="en"/>
        </w:rPr>
        <w:t>FilterConstants.LOAD_BALANCER_KEY</w:t>
      </w:r>
      <w:r>
        <w:rPr>
          <w:lang w:val="en"/>
        </w:rPr>
        <w:t xml:space="preserve">, it is passed to the </w:t>
      </w:r>
      <w:r>
        <w:rPr>
          <w:rStyle w:val="HTML"/>
          <w:lang w:val="en"/>
        </w:rPr>
        <w:t>choose</w:t>
      </w:r>
      <w:r>
        <w:rPr>
          <w:lang w:val="en"/>
        </w:rPr>
        <w:t xml:space="preserve"> method of the </w:t>
      </w:r>
      <w:r>
        <w:rPr>
          <w:rStyle w:val="HTML"/>
          <w:lang w:val="en"/>
        </w:rPr>
        <w:t>IRule</w:t>
      </w:r>
      <w:r>
        <w:rPr>
          <w:lang w:val="en"/>
        </w:rPr>
        <w:t xml:space="preserve"> implementation. The code shown in the preceding example must be executed before </w:t>
      </w:r>
      <w:r>
        <w:rPr>
          <w:rStyle w:val="HTML"/>
          <w:lang w:val="en"/>
        </w:rPr>
        <w:t>RibbonRoutingFilter</w:t>
      </w:r>
      <w:r>
        <w:rPr>
          <w:lang w:val="en"/>
        </w:rPr>
        <w:t xml:space="preserve"> is executed. Zuul’s pre filter is the best place</w:t>
      </w:r>
      <w:r>
        <w:rPr>
          <w:lang w:val="en"/>
        </w:rPr>
        <w:t xml:space="preserve"> to do that. You can access HTTP headers and query parameters through the </w:t>
      </w:r>
      <w:r>
        <w:rPr>
          <w:rStyle w:val="HTML"/>
          <w:lang w:val="en"/>
        </w:rPr>
        <w:t>RequestContext</w:t>
      </w:r>
      <w:r>
        <w:rPr>
          <w:lang w:val="en"/>
        </w:rPr>
        <w:t xml:space="preserve"> in pre filter, so it can be used to determine the </w:t>
      </w:r>
      <w:r>
        <w:rPr>
          <w:rStyle w:val="HTML"/>
          <w:lang w:val="en"/>
        </w:rPr>
        <w:t>LOAD_BALANCER_KEY</w:t>
      </w:r>
      <w:r>
        <w:rPr>
          <w:lang w:val="en"/>
        </w:rPr>
        <w:t xml:space="preserve"> that is passed to Ribbon. If you do not put any value with </w:t>
      </w:r>
      <w:r>
        <w:rPr>
          <w:rStyle w:val="HTML"/>
          <w:lang w:val="en"/>
        </w:rPr>
        <w:t>LOAD_BALANCER_KEY</w:t>
      </w:r>
      <w:r>
        <w:rPr>
          <w:lang w:val="en"/>
        </w:rPr>
        <w:t xml:space="preserve"> in </w:t>
      </w:r>
      <w:r>
        <w:rPr>
          <w:rStyle w:val="HTML"/>
          <w:lang w:val="en"/>
        </w:rPr>
        <w:t>RequestContext</w:t>
      </w:r>
      <w:r>
        <w:rPr>
          <w:lang w:val="en"/>
        </w:rPr>
        <w:t xml:space="preserve">, null is passed as a parameter of the </w:t>
      </w:r>
      <w:r>
        <w:rPr>
          <w:rStyle w:val="HTML"/>
          <w:lang w:val="en"/>
        </w:rPr>
        <w:t>choose</w:t>
      </w:r>
      <w:r>
        <w:rPr>
          <w:lang w:val="en"/>
        </w:rPr>
        <w:t xml:space="preserve"> method.</w:t>
      </w:r>
    </w:p>
    <w:p w:rsidR="00000000" w:rsidRDefault="00E0452F">
      <w:pPr>
        <w:pStyle w:val="2"/>
        <w:divId w:val="1093893350"/>
        <w:rPr>
          <w:lang w:val="en"/>
        </w:rPr>
      </w:pPr>
      <w:bookmarkStart w:id="145" w:name="_external_configuration_archaius"/>
      <w:bookmarkEnd w:id="145"/>
      <w:r>
        <w:rPr>
          <w:lang w:val="en"/>
        </w:rPr>
        <w:t>17. External Configuration: Archaius</w:t>
      </w:r>
    </w:p>
    <w:p w:rsidR="00000000" w:rsidRDefault="00E0452F">
      <w:pPr>
        <w:pStyle w:val="a5"/>
        <w:divId w:val="999970340"/>
        <w:rPr>
          <w:lang w:val="en"/>
        </w:rPr>
      </w:pPr>
      <w:hyperlink r:id="rId1207" w:tgtFrame="_top" w:history="1">
        <w:r>
          <w:rPr>
            <w:rStyle w:val="a3"/>
            <w:lang w:val="en"/>
          </w:rPr>
          <w:t>Archaius</w:t>
        </w:r>
      </w:hyperlink>
      <w:r>
        <w:rPr>
          <w:lang w:val="en"/>
        </w:rPr>
        <w:t xml:space="preserve"> is the Netflix client-side configuration library. It is the library used by all of the Netflix OSS components for configuration. Archaius is an extension of the </w:t>
      </w:r>
      <w:hyperlink r:id="rId1208" w:tgtFrame="_top" w:history="1">
        <w:r>
          <w:rPr>
            <w:rStyle w:val="a3"/>
            <w:lang w:val="en"/>
          </w:rPr>
          <w:t>Apache Commons Configuration</w:t>
        </w:r>
      </w:hyperlink>
      <w:r>
        <w:rPr>
          <w:lang w:val="en"/>
        </w:rPr>
        <w:t xml:space="preserve"> project. It allows updates to configuration by either polling a source for changes or by letting a source push changes to the client. Archaius uses Dynamic&lt;Type&gt;Property classes as handles to p</w:t>
      </w:r>
      <w:r>
        <w:rPr>
          <w:lang w:val="en"/>
        </w:rPr>
        <w:t>roperties, as shown in the following example:</w:t>
      </w:r>
    </w:p>
    <w:p w:rsidR="00000000" w:rsidRDefault="00E0452F">
      <w:pPr>
        <w:pStyle w:val="a5"/>
        <w:divId w:val="999970340"/>
        <w:rPr>
          <w:lang w:val="en"/>
        </w:rPr>
      </w:pPr>
      <w:r>
        <w:rPr>
          <w:b/>
          <w:bCs/>
          <w:lang w:val="en"/>
        </w:rPr>
        <w:t>Archaius Example. </w:t>
      </w:r>
      <w:r>
        <w:rPr>
          <w:lang w:val="en"/>
        </w:rPr>
        <w:t xml:space="preserve"> </w:t>
      </w:r>
    </w:p>
    <w:p w:rsidR="00000000" w:rsidRDefault="00E0452F">
      <w:pPr>
        <w:pStyle w:val="HTML0"/>
        <w:divId w:val="999970340"/>
        <w:rPr>
          <w:lang w:val="en"/>
        </w:rPr>
      </w:pPr>
      <w:r>
        <w:rPr>
          <w:rStyle w:val="hl-keyword"/>
          <w:lang w:val="en"/>
        </w:rPr>
        <w:t>clas</w:t>
      </w:r>
      <w:r>
        <w:rPr>
          <w:rStyle w:val="hl-keyword"/>
          <w:lang w:val="en"/>
        </w:rPr>
        <w:t>s</w:t>
      </w:r>
      <w:r>
        <w:rPr>
          <w:lang w:val="en"/>
        </w:rPr>
        <w:t xml:space="preserve"> ArchaiusTest {</w:t>
      </w:r>
    </w:p>
    <w:p w:rsidR="00000000" w:rsidRDefault="00E0452F">
      <w:pPr>
        <w:pStyle w:val="HTML0"/>
        <w:divId w:val="999970340"/>
        <w:rPr>
          <w:lang w:val="en"/>
        </w:rPr>
      </w:pPr>
      <w:r>
        <w:rPr>
          <w:lang w:val="en"/>
        </w:rPr>
        <w:t xml:space="preserve">    DynamicStringProperty myprop = DynamicPropertyFactory</w:t>
      </w:r>
    </w:p>
    <w:p w:rsidR="00000000" w:rsidRDefault="00E0452F">
      <w:pPr>
        <w:pStyle w:val="HTML0"/>
        <w:divId w:val="999970340"/>
        <w:rPr>
          <w:lang w:val="en"/>
        </w:rPr>
      </w:pPr>
      <w:r>
        <w:rPr>
          <w:lang w:val="en"/>
        </w:rPr>
        <w:t xml:space="preserve">            .getInstance()</w:t>
      </w:r>
    </w:p>
    <w:p w:rsidR="00000000" w:rsidRDefault="00E0452F">
      <w:pPr>
        <w:pStyle w:val="HTML0"/>
        <w:divId w:val="999970340"/>
        <w:rPr>
          <w:lang w:val="en"/>
        </w:rPr>
      </w:pPr>
      <w:r>
        <w:rPr>
          <w:lang w:val="en"/>
        </w:rPr>
        <w:t xml:space="preserve">            .getStringProperty</w:t>
      </w:r>
      <w:r>
        <w:rPr>
          <w:lang w:val="en"/>
        </w:rPr>
        <w:t>(</w:t>
      </w:r>
      <w:r>
        <w:rPr>
          <w:rStyle w:val="hl-string"/>
          <w:lang w:val="en"/>
        </w:rPr>
        <w:t>"my.prop</w:t>
      </w:r>
      <w:r>
        <w:rPr>
          <w:rStyle w:val="hl-string"/>
          <w:lang w:val="en"/>
        </w:rPr>
        <w:t>"</w:t>
      </w:r>
      <w:r>
        <w:rPr>
          <w:lang w:val="en"/>
        </w:rPr>
        <w:t>);</w:t>
      </w:r>
    </w:p>
    <w:p w:rsidR="00000000" w:rsidRDefault="00E0452F">
      <w:pPr>
        <w:pStyle w:val="HTML0"/>
        <w:divId w:val="999970340"/>
        <w:rPr>
          <w:lang w:val="en"/>
        </w:rPr>
      </w:pPr>
    </w:p>
    <w:p w:rsidR="00000000" w:rsidRDefault="00E0452F">
      <w:pPr>
        <w:pStyle w:val="HTML0"/>
        <w:divId w:val="999970340"/>
        <w:rPr>
          <w:lang w:val="en"/>
        </w:rPr>
      </w:pPr>
      <w:r>
        <w:rPr>
          <w:lang w:val="en"/>
        </w:rPr>
        <w:t xml:space="preserve">   </w:t>
      </w:r>
      <w:r>
        <w:rPr>
          <w:lang w:val="en"/>
        </w:rPr>
        <w:t xml:space="preserve"> </w:t>
      </w:r>
      <w:r>
        <w:rPr>
          <w:rStyle w:val="hl-keyword"/>
          <w:lang w:val="en"/>
        </w:rPr>
        <w:t>voi</w:t>
      </w:r>
      <w:r>
        <w:rPr>
          <w:rStyle w:val="hl-keyword"/>
          <w:lang w:val="en"/>
        </w:rPr>
        <w:t>d</w:t>
      </w:r>
      <w:r>
        <w:rPr>
          <w:lang w:val="en"/>
        </w:rPr>
        <w:t xml:space="preserve"> doSomething() {</w:t>
      </w:r>
    </w:p>
    <w:p w:rsidR="00000000" w:rsidRDefault="00E0452F">
      <w:pPr>
        <w:pStyle w:val="HTML0"/>
        <w:divId w:val="999970340"/>
        <w:rPr>
          <w:lang w:val="en"/>
        </w:rPr>
      </w:pPr>
      <w:r>
        <w:rPr>
          <w:lang w:val="en"/>
        </w:rPr>
        <w:t xml:space="preserve">        OtherCl</w:t>
      </w:r>
      <w:r>
        <w:rPr>
          <w:lang w:val="en"/>
        </w:rPr>
        <w:t>ass.someMethod(myprop.get());</w:t>
      </w:r>
    </w:p>
    <w:p w:rsidR="00000000" w:rsidRDefault="00E0452F">
      <w:pPr>
        <w:pStyle w:val="HTML0"/>
        <w:divId w:val="999970340"/>
        <w:rPr>
          <w:lang w:val="en"/>
        </w:rPr>
      </w:pPr>
      <w:r>
        <w:rPr>
          <w:lang w:val="en"/>
        </w:rPr>
        <w:t xml:space="preserve">    }</w:t>
      </w:r>
    </w:p>
    <w:p w:rsidR="00000000" w:rsidRDefault="00E0452F">
      <w:pPr>
        <w:pStyle w:val="HTML0"/>
        <w:divId w:val="999970340"/>
        <w:rPr>
          <w:lang w:val="en"/>
        </w:rPr>
      </w:pPr>
      <w:r>
        <w:rPr>
          <w:lang w:val="en"/>
        </w:rPr>
        <w:t>}</w:t>
      </w:r>
    </w:p>
    <w:p w:rsidR="00000000" w:rsidRDefault="00E0452F">
      <w:pPr>
        <w:pStyle w:val="a5"/>
        <w:divId w:val="999970340"/>
        <w:rPr>
          <w:lang w:val="en"/>
        </w:rPr>
      </w:pPr>
      <w:r>
        <w:rPr>
          <w:lang w:val="en"/>
        </w:rPr>
        <w:t>Archaius has its own set of configuration files and loading priorities. Spring applications should generally not use Archaius directly, but the need to configure the Netflix tools natively remains. Spring Cloud has a S</w:t>
      </w:r>
      <w:r>
        <w:rPr>
          <w:lang w:val="en"/>
        </w:rPr>
        <w:t>pring Environment Bridge so that Archaius can read properties from the Spring Environment. This bridge allows Spring Boot projects to use the normal configuration toolchain while letting them configure the Netflix tools as documented (for the most part).</w:t>
      </w:r>
    </w:p>
    <w:p w:rsidR="00000000" w:rsidRDefault="00E0452F">
      <w:pPr>
        <w:pStyle w:val="2"/>
        <w:divId w:val="937910413"/>
        <w:rPr>
          <w:lang w:val="en"/>
        </w:rPr>
      </w:pPr>
      <w:bookmarkStart w:id="146" w:name="_router_and_filter_zuul"/>
      <w:bookmarkEnd w:id="146"/>
      <w:r>
        <w:rPr>
          <w:lang w:val="en"/>
        </w:rPr>
        <w:t>18. Router and Filter: Zuul</w:t>
      </w:r>
    </w:p>
    <w:p w:rsidR="00000000" w:rsidRDefault="00E0452F">
      <w:pPr>
        <w:pStyle w:val="a5"/>
        <w:divId w:val="1760249264"/>
        <w:rPr>
          <w:lang w:val="en"/>
        </w:rPr>
      </w:pPr>
      <w:r>
        <w:rPr>
          <w:lang w:val="en"/>
        </w:rPr>
        <w:lastRenderedPageBreak/>
        <w:t xml:space="preserve">Routing is an integral part of a microservice architecture. For example, </w:t>
      </w:r>
      <w:r>
        <w:rPr>
          <w:rStyle w:val="HTML"/>
          <w:lang w:val="en"/>
        </w:rPr>
        <w:t>/</w:t>
      </w:r>
      <w:r>
        <w:rPr>
          <w:lang w:val="en"/>
        </w:rPr>
        <w:t xml:space="preserve"> may be mapped to your </w:t>
      </w:r>
      <w:r>
        <w:rPr>
          <w:lang w:val="en"/>
        </w:rPr>
        <w:t xml:space="preserve">web application, </w:t>
      </w:r>
      <w:r>
        <w:rPr>
          <w:rStyle w:val="HTML"/>
          <w:lang w:val="en"/>
        </w:rPr>
        <w:t>/api/users</w:t>
      </w:r>
      <w:r>
        <w:rPr>
          <w:lang w:val="en"/>
        </w:rPr>
        <w:t xml:space="preserve"> is mapped to the user service and </w:t>
      </w:r>
      <w:r>
        <w:rPr>
          <w:rStyle w:val="HTML"/>
          <w:lang w:val="en"/>
        </w:rPr>
        <w:t>/api/shop</w:t>
      </w:r>
      <w:r>
        <w:rPr>
          <w:lang w:val="en"/>
        </w:rPr>
        <w:t xml:space="preserve"> is mapped to the shop service. </w:t>
      </w:r>
      <w:hyperlink r:id="rId1209" w:tgtFrame="_top" w:history="1">
        <w:r>
          <w:rPr>
            <w:rStyle w:val="a3"/>
            <w:lang w:val="en"/>
          </w:rPr>
          <w:t>Zuul</w:t>
        </w:r>
      </w:hyperlink>
      <w:r>
        <w:rPr>
          <w:lang w:val="en"/>
        </w:rPr>
        <w:t xml:space="preserve"> is a JVM-based router and server-side load balancer from Netflix.</w:t>
      </w:r>
    </w:p>
    <w:p w:rsidR="00000000" w:rsidRDefault="00E0452F">
      <w:pPr>
        <w:pStyle w:val="a5"/>
        <w:divId w:val="1760249264"/>
        <w:rPr>
          <w:lang w:val="en"/>
        </w:rPr>
      </w:pPr>
      <w:hyperlink r:id="rId1210" w:tgtFrame="_top" w:history="1">
        <w:r>
          <w:rPr>
            <w:rStyle w:val="a3"/>
            <w:lang w:val="en"/>
          </w:rPr>
          <w:t>Netflix uses Zuul</w:t>
        </w:r>
      </w:hyperlink>
      <w:r>
        <w:rPr>
          <w:lang w:val="en"/>
        </w:rPr>
        <w:t xml:space="preserve"> for the following:</w:t>
      </w:r>
    </w:p>
    <w:p w:rsidR="00000000" w:rsidRDefault="00E0452F">
      <w:pPr>
        <w:numPr>
          <w:ilvl w:val="0"/>
          <w:numId w:val="16"/>
        </w:numPr>
        <w:spacing w:before="100" w:beforeAutospacing="1" w:after="100" w:afterAutospacing="1"/>
        <w:divId w:val="893002100"/>
        <w:rPr>
          <w:lang w:val="en"/>
        </w:rPr>
      </w:pPr>
      <w:r>
        <w:rPr>
          <w:lang w:val="en"/>
        </w:rPr>
        <w:t>Authentication</w:t>
      </w:r>
    </w:p>
    <w:p w:rsidR="00000000" w:rsidRDefault="00E0452F">
      <w:pPr>
        <w:numPr>
          <w:ilvl w:val="0"/>
          <w:numId w:val="16"/>
        </w:numPr>
        <w:spacing w:before="100" w:beforeAutospacing="1" w:after="100" w:afterAutospacing="1"/>
        <w:divId w:val="893002100"/>
        <w:rPr>
          <w:lang w:val="en"/>
        </w:rPr>
      </w:pPr>
      <w:r>
        <w:rPr>
          <w:lang w:val="en"/>
        </w:rPr>
        <w:t>Insights</w:t>
      </w:r>
    </w:p>
    <w:p w:rsidR="00000000" w:rsidRDefault="00E0452F">
      <w:pPr>
        <w:numPr>
          <w:ilvl w:val="0"/>
          <w:numId w:val="16"/>
        </w:numPr>
        <w:spacing w:before="100" w:beforeAutospacing="1" w:after="100" w:afterAutospacing="1"/>
        <w:divId w:val="893002100"/>
        <w:rPr>
          <w:lang w:val="en"/>
        </w:rPr>
      </w:pPr>
      <w:r>
        <w:rPr>
          <w:lang w:val="en"/>
        </w:rPr>
        <w:t>Stress Testing</w:t>
      </w:r>
    </w:p>
    <w:p w:rsidR="00000000" w:rsidRDefault="00E0452F">
      <w:pPr>
        <w:numPr>
          <w:ilvl w:val="0"/>
          <w:numId w:val="16"/>
        </w:numPr>
        <w:spacing w:before="100" w:beforeAutospacing="1" w:after="100" w:afterAutospacing="1"/>
        <w:divId w:val="893002100"/>
        <w:rPr>
          <w:lang w:val="en"/>
        </w:rPr>
      </w:pPr>
      <w:r>
        <w:rPr>
          <w:lang w:val="en"/>
        </w:rPr>
        <w:t>Canary Testing</w:t>
      </w:r>
    </w:p>
    <w:p w:rsidR="00000000" w:rsidRDefault="00E0452F">
      <w:pPr>
        <w:numPr>
          <w:ilvl w:val="0"/>
          <w:numId w:val="16"/>
        </w:numPr>
        <w:spacing w:before="100" w:beforeAutospacing="1" w:after="100" w:afterAutospacing="1"/>
        <w:divId w:val="893002100"/>
        <w:rPr>
          <w:lang w:val="en"/>
        </w:rPr>
      </w:pPr>
      <w:r>
        <w:rPr>
          <w:lang w:val="en"/>
        </w:rPr>
        <w:t>Dynamic Routing</w:t>
      </w:r>
    </w:p>
    <w:p w:rsidR="00000000" w:rsidRDefault="00E0452F">
      <w:pPr>
        <w:numPr>
          <w:ilvl w:val="0"/>
          <w:numId w:val="16"/>
        </w:numPr>
        <w:spacing w:before="100" w:beforeAutospacing="1" w:after="100" w:afterAutospacing="1"/>
        <w:divId w:val="893002100"/>
        <w:rPr>
          <w:lang w:val="en"/>
        </w:rPr>
      </w:pPr>
      <w:r>
        <w:rPr>
          <w:lang w:val="en"/>
        </w:rPr>
        <w:t>Service Migration</w:t>
      </w:r>
    </w:p>
    <w:p w:rsidR="00000000" w:rsidRDefault="00E0452F">
      <w:pPr>
        <w:numPr>
          <w:ilvl w:val="0"/>
          <w:numId w:val="16"/>
        </w:numPr>
        <w:spacing w:before="100" w:beforeAutospacing="1" w:after="100" w:afterAutospacing="1"/>
        <w:divId w:val="893002100"/>
        <w:rPr>
          <w:lang w:val="en"/>
        </w:rPr>
      </w:pPr>
      <w:r>
        <w:rPr>
          <w:lang w:val="en"/>
        </w:rPr>
        <w:t>Load Shedding</w:t>
      </w:r>
    </w:p>
    <w:p w:rsidR="00000000" w:rsidRDefault="00E0452F">
      <w:pPr>
        <w:numPr>
          <w:ilvl w:val="0"/>
          <w:numId w:val="16"/>
        </w:numPr>
        <w:spacing w:before="100" w:beforeAutospacing="1" w:after="100" w:afterAutospacing="1"/>
        <w:divId w:val="893002100"/>
        <w:rPr>
          <w:lang w:val="en"/>
        </w:rPr>
      </w:pPr>
      <w:r>
        <w:rPr>
          <w:lang w:val="en"/>
        </w:rPr>
        <w:t>Security</w:t>
      </w:r>
    </w:p>
    <w:p w:rsidR="00000000" w:rsidRDefault="00E0452F">
      <w:pPr>
        <w:numPr>
          <w:ilvl w:val="0"/>
          <w:numId w:val="16"/>
        </w:numPr>
        <w:spacing w:before="100" w:beforeAutospacing="1" w:after="100" w:afterAutospacing="1"/>
        <w:divId w:val="893002100"/>
        <w:rPr>
          <w:lang w:val="en"/>
        </w:rPr>
      </w:pPr>
      <w:r>
        <w:rPr>
          <w:lang w:val="en"/>
        </w:rPr>
        <w:t>Static Response handling</w:t>
      </w:r>
    </w:p>
    <w:p w:rsidR="00000000" w:rsidRDefault="00E0452F">
      <w:pPr>
        <w:numPr>
          <w:ilvl w:val="0"/>
          <w:numId w:val="16"/>
        </w:numPr>
        <w:spacing w:before="100" w:beforeAutospacing="1" w:after="100" w:afterAutospacing="1"/>
        <w:divId w:val="893002100"/>
        <w:rPr>
          <w:lang w:val="en"/>
        </w:rPr>
      </w:pPr>
      <w:r>
        <w:rPr>
          <w:lang w:val="en"/>
        </w:rPr>
        <w:t>Active/Active traffic management</w:t>
      </w:r>
    </w:p>
    <w:p w:rsidR="00000000" w:rsidRDefault="00E0452F">
      <w:pPr>
        <w:pStyle w:val="a5"/>
        <w:divId w:val="1760249264"/>
        <w:rPr>
          <w:lang w:val="en"/>
        </w:rPr>
      </w:pPr>
      <w:r>
        <w:rPr>
          <w:lang w:val="en"/>
        </w:rPr>
        <w:t>Zuul’s rule engine lets rules and filters be written in essentially any JVM language, with built-in support for Java and Groovy.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68185712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76" name="图片 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68185712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configuration property </w:t>
            </w:r>
            <w:r>
              <w:rPr>
                <w:rStyle w:val="HTML"/>
              </w:rPr>
              <w:t>zuul.max.host.connections</w:t>
            </w:r>
            <w:r>
              <w:t xml:space="preserve"> has been replaced by two new properties, </w:t>
            </w:r>
            <w:r>
              <w:rPr>
                <w:rStyle w:val="HTML"/>
              </w:rPr>
              <w:t>zuul.host.maxTotalConnections</w:t>
            </w:r>
            <w:r>
              <w:t xml:space="preserve"> and</w:t>
            </w:r>
            <w:r>
              <w:t xml:space="preserve"> </w:t>
            </w:r>
            <w:r>
              <w:rPr>
                <w:rStyle w:val="HTML"/>
              </w:rPr>
              <w:t>zuul.host.maxPerRouteConnections</w:t>
            </w:r>
            <w:r>
              <w:t>, which default to 200 and 20 respectively.</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871"/>
      </w:tblGrid>
      <w:tr w:rsidR="00000000">
        <w:trPr>
          <w:divId w:val="176024926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77" name="图片 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760249264"/>
          <w:tblCellSpacing w:w="15" w:type="dxa"/>
        </w:trPr>
        <w:tc>
          <w:tcPr>
            <w:tcW w:w="0" w:type="auto"/>
            <w:vMerge/>
            <w:vAlign w:val="center"/>
            <w:hideMark/>
          </w:tcPr>
          <w:p w:rsidR="00000000" w:rsidRDefault="00E0452F"/>
        </w:tc>
        <w:tc>
          <w:tcPr>
            <w:tcW w:w="0" w:type="auto"/>
            <w:hideMark/>
          </w:tcPr>
          <w:p w:rsidR="00000000" w:rsidRDefault="00E0452F">
            <w:pPr>
              <w:pStyle w:val="a5"/>
            </w:pPr>
            <w:r>
              <w:t>The default Hystrix isolation pattern (</w:t>
            </w:r>
            <w:r>
              <w:rPr>
                <w:rStyle w:val="HTML"/>
              </w:rPr>
              <w:t>ExecutionIsolationStrategy</w:t>
            </w:r>
            <w:r>
              <w:t xml:space="preserve">) for all routes is </w:t>
            </w:r>
            <w:r>
              <w:rPr>
                <w:rStyle w:val="HTML"/>
              </w:rPr>
              <w:t>SEMAPHORE</w:t>
            </w:r>
            <w:r>
              <w:t xml:space="preserve">. </w:t>
            </w:r>
            <w:r>
              <w:rPr>
                <w:rStyle w:val="HTML"/>
              </w:rPr>
              <w:t>zuul.ribbonIsolationStrategy</w:t>
            </w:r>
            <w:r>
              <w:t xml:space="preserve"> can be changed to </w:t>
            </w:r>
            <w:r>
              <w:rPr>
                <w:rStyle w:val="HTML"/>
              </w:rPr>
              <w:t>THREAD</w:t>
            </w:r>
            <w:r>
              <w:t xml:space="preserve"> if that isolation pattern is preferred.</w:t>
            </w:r>
          </w:p>
        </w:tc>
      </w:tr>
    </w:tbl>
    <w:p w:rsidR="00000000" w:rsidRDefault="00E0452F">
      <w:pPr>
        <w:pStyle w:val="2"/>
        <w:divId w:val="722951811"/>
        <w:rPr>
          <w:lang w:val="en"/>
        </w:rPr>
      </w:pPr>
      <w:bookmarkStart w:id="147" w:name="netflix-zuul-starter"/>
      <w:bookmarkEnd w:id="147"/>
      <w:r>
        <w:rPr>
          <w:lang w:val="en"/>
        </w:rPr>
        <w:t>18.1 How to Include Zuul</w:t>
      </w:r>
    </w:p>
    <w:p w:rsidR="00000000" w:rsidRDefault="00E0452F">
      <w:pPr>
        <w:pStyle w:val="a5"/>
        <w:divId w:val="1354964634"/>
        <w:rPr>
          <w:lang w:val="en"/>
        </w:rPr>
      </w:pPr>
      <w:r>
        <w:rPr>
          <w:lang w:val="en"/>
        </w:rPr>
        <w:t xml:space="preserve">To include Zuul in your project, use the starter with a group ID of </w:t>
      </w:r>
      <w:r>
        <w:rPr>
          <w:rStyle w:val="HTML"/>
          <w:lang w:val="en"/>
        </w:rPr>
        <w:t>org.springframework.cloud</w:t>
      </w:r>
      <w:r>
        <w:rPr>
          <w:lang w:val="en"/>
        </w:rPr>
        <w:t xml:space="preserve"> and a artifact ID of </w:t>
      </w:r>
      <w:r>
        <w:rPr>
          <w:rStyle w:val="HTML"/>
          <w:lang w:val="en"/>
        </w:rPr>
        <w:t>spring-cloud-starter-netflix-zuul</w:t>
      </w:r>
      <w:r>
        <w:rPr>
          <w:lang w:val="en"/>
        </w:rPr>
        <w:t xml:space="preserve">. See the </w:t>
      </w:r>
      <w:hyperlink r:id="rId1211" w:tgtFrame="_top" w:history="1">
        <w:r>
          <w:rPr>
            <w:rStyle w:val="a3"/>
            <w:lang w:val="en"/>
          </w:rPr>
          <w:t>Spring Cloud Project page</w:t>
        </w:r>
      </w:hyperlink>
      <w:r>
        <w:rPr>
          <w:lang w:val="en"/>
        </w:rPr>
        <w:t xml:space="preserve"> for details on setting up your build system with the current Spring Cloud Release Train.</w:t>
      </w:r>
    </w:p>
    <w:p w:rsidR="00000000" w:rsidRDefault="00E0452F">
      <w:pPr>
        <w:pStyle w:val="2"/>
        <w:divId w:val="476840584"/>
        <w:rPr>
          <w:lang w:val="en"/>
        </w:rPr>
      </w:pPr>
      <w:bookmarkStart w:id="148" w:name="netflix-zuul-reverse-proxy"/>
      <w:bookmarkEnd w:id="148"/>
      <w:r>
        <w:rPr>
          <w:lang w:val="en"/>
        </w:rPr>
        <w:t>18.2 Embedded Zuul Reverse Proxy</w:t>
      </w:r>
    </w:p>
    <w:p w:rsidR="00000000" w:rsidRDefault="00E0452F">
      <w:pPr>
        <w:pStyle w:val="a5"/>
        <w:divId w:val="1998146384"/>
        <w:rPr>
          <w:lang w:val="en"/>
        </w:rPr>
      </w:pPr>
      <w:r>
        <w:rPr>
          <w:lang w:val="en"/>
        </w:rPr>
        <w:lastRenderedPageBreak/>
        <w:t>Spring Cloud has created an embedded Zuul proxy to ease the development of a common use case where a UI application wants to make proxy calls to one or more back end servi</w:t>
      </w:r>
      <w:r>
        <w:rPr>
          <w:lang w:val="en"/>
        </w:rPr>
        <w:t>ces. This feature is useful for a user interface to proxy to the back end services it requires, avoiding the need to manage CORS and authentication concerns independently for all the back ends.</w:t>
      </w:r>
    </w:p>
    <w:p w:rsidR="00000000" w:rsidRDefault="00E0452F">
      <w:pPr>
        <w:pStyle w:val="a5"/>
        <w:divId w:val="1998146384"/>
        <w:rPr>
          <w:lang w:val="en"/>
        </w:rPr>
      </w:pPr>
      <w:r>
        <w:rPr>
          <w:lang w:val="en"/>
        </w:rPr>
        <w:t xml:space="preserve">To enable it, annotate a Spring Boot main class with </w:t>
      </w:r>
      <w:r>
        <w:rPr>
          <w:rStyle w:val="HTML"/>
          <w:lang w:val="en"/>
        </w:rPr>
        <w:t>@EnableZu</w:t>
      </w:r>
      <w:r>
        <w:rPr>
          <w:rStyle w:val="HTML"/>
          <w:lang w:val="en"/>
        </w:rPr>
        <w:t>ulProxy</w:t>
      </w:r>
      <w:r>
        <w:rPr>
          <w:lang w:val="en"/>
        </w:rPr>
        <w:t xml:space="preserve">. Doing so causes local calls to be forwarded to the appropriate service. By convention, a service with an ID of </w:t>
      </w:r>
      <w:r>
        <w:rPr>
          <w:rStyle w:val="HTML"/>
          <w:lang w:val="en"/>
        </w:rPr>
        <w:t>users</w:t>
      </w:r>
      <w:r>
        <w:rPr>
          <w:lang w:val="en"/>
        </w:rPr>
        <w:t xml:space="preserve"> receives requests from the proxy located at </w:t>
      </w:r>
      <w:r>
        <w:rPr>
          <w:rStyle w:val="HTML"/>
          <w:lang w:val="en"/>
        </w:rPr>
        <w:t>/users</w:t>
      </w:r>
      <w:r>
        <w:rPr>
          <w:lang w:val="en"/>
        </w:rPr>
        <w:t xml:space="preserve"> (with the prefix stripped). The proxy uses Ribbon to locate an instance to whic</w:t>
      </w:r>
      <w:r>
        <w:rPr>
          <w:lang w:val="en"/>
        </w:rPr>
        <w:t xml:space="preserve">h to forward through discovery. All requests are executed in a </w:t>
      </w:r>
      <w:hyperlink r:id="rId1212" w:anchor="hystrix-fallbacks-for-routes" w:tooltip="18.13 Providing Hystrix Fallbacks For Routes" w:history="1">
        <w:r>
          <w:rPr>
            <w:rStyle w:val="a3"/>
            <w:lang w:val="en"/>
          </w:rPr>
          <w:t>hystri</w:t>
        </w:r>
        <w:r>
          <w:rPr>
            <w:rStyle w:val="a3"/>
            <w:lang w:val="en"/>
          </w:rPr>
          <w:t>x command</w:t>
        </w:r>
      </w:hyperlink>
      <w:r>
        <w:rPr>
          <w:lang w:val="en"/>
        </w:rPr>
        <w:t>, so failures appear in Hystrix metrics. Once the circuit is open, the proxy does not try to contact the service.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2833742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78" name="图片 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8337429"/>
          <w:tblCellSpacing w:w="15" w:type="dxa"/>
        </w:trPr>
        <w:tc>
          <w:tcPr>
            <w:tcW w:w="0" w:type="auto"/>
            <w:vMerge/>
            <w:vAlign w:val="center"/>
            <w:hideMark/>
          </w:tcPr>
          <w:p w:rsidR="00000000" w:rsidRDefault="00E0452F"/>
        </w:tc>
        <w:tc>
          <w:tcPr>
            <w:tcW w:w="0" w:type="auto"/>
            <w:hideMark/>
          </w:tcPr>
          <w:p w:rsidR="00000000" w:rsidRDefault="00E0452F">
            <w:pPr>
              <w:pStyle w:val="a5"/>
            </w:pPr>
            <w:r>
              <w:t>the Zuul starter does not include a discovery client, so, for routes based on service IDs, you need to provide one of those on the classpath as well (Eureka is one choice).</w:t>
            </w:r>
          </w:p>
        </w:tc>
      </w:tr>
    </w:tbl>
    <w:p w:rsidR="00000000" w:rsidRDefault="00E0452F">
      <w:pPr>
        <w:pStyle w:val="a5"/>
        <w:divId w:val="1998146384"/>
        <w:rPr>
          <w:lang w:val="en"/>
        </w:rPr>
      </w:pPr>
      <w:r>
        <w:rPr>
          <w:lang w:val="en"/>
        </w:rPr>
        <w:t>T</w:t>
      </w:r>
      <w:r>
        <w:rPr>
          <w:lang w:val="en"/>
        </w:rPr>
        <w:t xml:space="preserve">o skip having a service automatically added, set </w:t>
      </w:r>
      <w:r>
        <w:rPr>
          <w:rStyle w:val="HTML"/>
          <w:lang w:val="en"/>
        </w:rPr>
        <w:t>zuul.ignored-services</w:t>
      </w:r>
      <w:r>
        <w:rPr>
          <w:lang w:val="en"/>
        </w:rPr>
        <w:t xml:space="preserve"> to a list of service ID patterns. If a service matches a pattern that is ignored but is also included in the explicitly configured routes map, it is unignored, as shown in the following</w:t>
      </w:r>
      <w:r>
        <w:rPr>
          <w:lang w:val="en"/>
        </w:rPr>
        <w:t xml:space="preserve"> example:</w:t>
      </w:r>
    </w:p>
    <w:p w:rsidR="00000000" w:rsidRDefault="00E0452F">
      <w:pPr>
        <w:pStyle w:val="a5"/>
        <w:divId w:val="1998146384"/>
        <w:rPr>
          <w:lang w:val="en"/>
        </w:rPr>
      </w:pPr>
      <w:r>
        <w:rPr>
          <w:b/>
          <w:bCs/>
          <w:lang w:val="en"/>
        </w:rPr>
        <w:t>application.yml. </w:t>
      </w:r>
      <w:r>
        <w:rPr>
          <w:lang w:val="en"/>
        </w:rPr>
        <w:t xml:space="preserve"> </w:t>
      </w:r>
    </w:p>
    <w:p w:rsidR="00000000" w:rsidRDefault="00E0452F">
      <w:pPr>
        <w:pStyle w:val="HTML0"/>
        <w:divId w:val="1998146384"/>
        <w:rPr>
          <w:lang w:val="en"/>
        </w:rPr>
      </w:pPr>
      <w:r>
        <w:rPr>
          <w:rStyle w:val="hl-attribute"/>
          <w:lang w:val="en"/>
        </w:rPr>
        <w:t xml:space="preserve"> zuu</w:t>
      </w:r>
      <w:r>
        <w:rPr>
          <w:rStyle w:val="hl-attribute"/>
          <w:lang w:val="en"/>
        </w:rPr>
        <w:t>l</w:t>
      </w:r>
      <w:r>
        <w:rPr>
          <w:lang w:val="en"/>
        </w:rPr>
        <w:t>:</w:t>
      </w:r>
    </w:p>
    <w:p w:rsidR="00000000" w:rsidRDefault="00E0452F">
      <w:pPr>
        <w:pStyle w:val="HTML0"/>
        <w:divId w:val="1998146384"/>
        <w:rPr>
          <w:lang w:val="en"/>
        </w:rPr>
      </w:pPr>
      <w:r>
        <w:rPr>
          <w:rStyle w:val="hl-attribute"/>
          <w:lang w:val="en"/>
        </w:rPr>
        <w:t xml:space="preserve">  ignoredService</w:t>
      </w:r>
      <w:r>
        <w:rPr>
          <w:rStyle w:val="hl-attribute"/>
          <w:lang w:val="en"/>
        </w:rPr>
        <w:t>s</w:t>
      </w:r>
      <w:r>
        <w:rPr>
          <w:lang w:val="en"/>
        </w:rPr>
        <w:t>:</w:t>
      </w:r>
      <w:r>
        <w:rPr>
          <w:lang w:val="en"/>
        </w:rPr>
        <w:t xml:space="preserve"> </w:t>
      </w:r>
      <w:r>
        <w:rPr>
          <w:rStyle w:val="hl-string"/>
          <w:lang w:val="en"/>
        </w:rPr>
        <w:t>'*</w:t>
      </w:r>
      <w:r>
        <w:rPr>
          <w:rStyle w:val="hl-string"/>
          <w:lang w:val="en"/>
        </w:rPr>
        <w:t>'</w:t>
      </w:r>
    </w:p>
    <w:p w:rsidR="00000000" w:rsidRDefault="00E0452F">
      <w:pPr>
        <w:pStyle w:val="HTML0"/>
        <w:divId w:val="1998146384"/>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998146384"/>
        <w:rPr>
          <w:lang w:val="en"/>
        </w:rPr>
      </w:pPr>
      <w:r>
        <w:rPr>
          <w:rStyle w:val="hl-attribute"/>
          <w:lang w:val="en"/>
        </w:rPr>
        <w:t xml:space="preserve">    user</w:t>
      </w:r>
      <w:r>
        <w:rPr>
          <w:rStyle w:val="hl-attribute"/>
          <w:lang w:val="en"/>
        </w:rPr>
        <w:t>s</w:t>
      </w:r>
      <w:r>
        <w:rPr>
          <w:lang w:val="en"/>
        </w:rPr>
        <w:t>: /myusers/**</w:t>
      </w:r>
    </w:p>
    <w:p w:rsidR="00000000" w:rsidRDefault="00E0452F">
      <w:pPr>
        <w:pStyle w:val="a5"/>
        <w:divId w:val="1998146384"/>
        <w:rPr>
          <w:lang w:val="en"/>
        </w:rPr>
      </w:pPr>
      <w:r>
        <w:rPr>
          <w:lang w:val="en"/>
        </w:rPr>
        <w:t xml:space="preserve">In the preceding example, all services are ignored, </w:t>
      </w:r>
      <w:r>
        <w:rPr>
          <w:rStyle w:val="a7"/>
          <w:lang w:val="en"/>
        </w:rPr>
        <w:t>except</w:t>
      </w:r>
      <w:r>
        <w:rPr>
          <w:lang w:val="en"/>
        </w:rPr>
        <w:t xml:space="preserve"> for </w:t>
      </w:r>
      <w:r>
        <w:rPr>
          <w:rStyle w:val="HTML"/>
          <w:lang w:val="en"/>
        </w:rPr>
        <w:t>users</w:t>
      </w:r>
      <w:r>
        <w:rPr>
          <w:lang w:val="en"/>
        </w:rPr>
        <w:t>.</w:t>
      </w:r>
    </w:p>
    <w:p w:rsidR="00000000" w:rsidRDefault="00E0452F">
      <w:pPr>
        <w:pStyle w:val="a5"/>
        <w:divId w:val="1998146384"/>
        <w:rPr>
          <w:lang w:val="en"/>
        </w:rPr>
      </w:pPr>
      <w:r>
        <w:rPr>
          <w:lang w:val="en"/>
        </w:rPr>
        <w:t>To augment or change the proxy routes, you can add external configuration, as follows:</w:t>
      </w:r>
    </w:p>
    <w:p w:rsidR="00000000" w:rsidRDefault="00E0452F">
      <w:pPr>
        <w:pStyle w:val="a5"/>
        <w:divId w:val="1998146384"/>
        <w:rPr>
          <w:lang w:val="en"/>
        </w:rPr>
      </w:pPr>
      <w:r>
        <w:rPr>
          <w:b/>
          <w:bCs/>
          <w:lang w:val="en"/>
        </w:rPr>
        <w:t>application.yml. </w:t>
      </w:r>
      <w:r>
        <w:rPr>
          <w:lang w:val="en"/>
        </w:rPr>
        <w:t xml:space="preserve"> </w:t>
      </w:r>
    </w:p>
    <w:p w:rsidR="00000000" w:rsidRDefault="00E0452F">
      <w:pPr>
        <w:pStyle w:val="HTML0"/>
        <w:divId w:val="1998146384"/>
        <w:rPr>
          <w:lang w:val="en"/>
        </w:rPr>
      </w:pPr>
      <w:r>
        <w:rPr>
          <w:rStyle w:val="hl-attribute"/>
          <w:lang w:val="en"/>
        </w:rPr>
        <w:t xml:space="preserve"> zuu</w:t>
      </w:r>
      <w:r>
        <w:rPr>
          <w:rStyle w:val="hl-attribute"/>
          <w:lang w:val="en"/>
        </w:rPr>
        <w:t>l</w:t>
      </w:r>
      <w:r>
        <w:rPr>
          <w:lang w:val="en"/>
        </w:rPr>
        <w:t>:</w:t>
      </w:r>
    </w:p>
    <w:p w:rsidR="00000000" w:rsidRDefault="00E0452F">
      <w:pPr>
        <w:pStyle w:val="HTML0"/>
        <w:divId w:val="1998146384"/>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998146384"/>
        <w:rPr>
          <w:lang w:val="en"/>
        </w:rPr>
      </w:pPr>
      <w:r>
        <w:rPr>
          <w:rStyle w:val="hl-attribute"/>
          <w:lang w:val="en"/>
        </w:rPr>
        <w:t xml:space="preserve">    user</w:t>
      </w:r>
      <w:r>
        <w:rPr>
          <w:rStyle w:val="hl-attribute"/>
          <w:lang w:val="en"/>
        </w:rPr>
        <w:t>s</w:t>
      </w:r>
      <w:r>
        <w:rPr>
          <w:lang w:val="en"/>
        </w:rPr>
        <w:t>: /myusers/**</w:t>
      </w:r>
    </w:p>
    <w:p w:rsidR="00000000" w:rsidRDefault="00E0452F">
      <w:pPr>
        <w:pStyle w:val="a5"/>
        <w:divId w:val="1998146384"/>
        <w:rPr>
          <w:lang w:val="en"/>
        </w:rPr>
      </w:pPr>
      <w:r>
        <w:rPr>
          <w:lang w:val="en"/>
        </w:rPr>
        <w:lastRenderedPageBreak/>
        <w:t xml:space="preserve">The preceding example means that HTTP calls to </w:t>
      </w:r>
      <w:r>
        <w:rPr>
          <w:rStyle w:val="HTML"/>
          <w:lang w:val="en"/>
        </w:rPr>
        <w:t>/myusers</w:t>
      </w:r>
      <w:r>
        <w:rPr>
          <w:lang w:val="en"/>
        </w:rPr>
        <w:t xml:space="preserve"> get forwarded to the </w:t>
      </w:r>
      <w:r>
        <w:rPr>
          <w:rStyle w:val="HTML"/>
          <w:lang w:val="en"/>
        </w:rPr>
        <w:t>users</w:t>
      </w:r>
      <w:r>
        <w:rPr>
          <w:lang w:val="en"/>
        </w:rPr>
        <w:t xml:space="preserve"> service (for example </w:t>
      </w:r>
      <w:r>
        <w:rPr>
          <w:rStyle w:val="HTML"/>
          <w:lang w:val="en"/>
        </w:rPr>
        <w:t>/myusers/101</w:t>
      </w:r>
      <w:r>
        <w:rPr>
          <w:lang w:val="en"/>
        </w:rPr>
        <w:t xml:space="preserve"> is forwarded to </w:t>
      </w:r>
      <w:r>
        <w:rPr>
          <w:rStyle w:val="HTML"/>
          <w:lang w:val="en"/>
        </w:rPr>
        <w:t>/101</w:t>
      </w:r>
      <w:r>
        <w:rPr>
          <w:lang w:val="en"/>
        </w:rPr>
        <w:t>).</w:t>
      </w:r>
    </w:p>
    <w:p w:rsidR="00000000" w:rsidRDefault="00E0452F">
      <w:pPr>
        <w:pStyle w:val="a5"/>
        <w:divId w:val="1998146384"/>
        <w:rPr>
          <w:lang w:val="en"/>
        </w:rPr>
      </w:pPr>
      <w:r>
        <w:rPr>
          <w:lang w:val="en"/>
        </w:rPr>
        <w:t>To get more fine-grained control over a route, you can sp</w:t>
      </w:r>
      <w:r>
        <w:rPr>
          <w:lang w:val="en"/>
        </w:rPr>
        <w:t>ecify the path and the serviceId independently, as follows:</w:t>
      </w:r>
    </w:p>
    <w:p w:rsidR="00000000" w:rsidRDefault="00E0452F">
      <w:pPr>
        <w:pStyle w:val="a5"/>
        <w:divId w:val="1998146384"/>
        <w:rPr>
          <w:lang w:val="en"/>
        </w:rPr>
      </w:pPr>
      <w:r>
        <w:rPr>
          <w:b/>
          <w:bCs/>
          <w:lang w:val="en"/>
        </w:rPr>
        <w:t>application.yml. </w:t>
      </w:r>
      <w:r>
        <w:rPr>
          <w:lang w:val="en"/>
        </w:rPr>
        <w:t xml:space="preserve"> </w:t>
      </w:r>
    </w:p>
    <w:p w:rsidR="00000000" w:rsidRDefault="00E0452F">
      <w:pPr>
        <w:pStyle w:val="HTML0"/>
        <w:divId w:val="1998146384"/>
        <w:rPr>
          <w:lang w:val="en"/>
        </w:rPr>
      </w:pPr>
      <w:r>
        <w:rPr>
          <w:rStyle w:val="hl-attribute"/>
          <w:lang w:val="en"/>
        </w:rPr>
        <w:t xml:space="preserve"> zuu</w:t>
      </w:r>
      <w:r>
        <w:rPr>
          <w:rStyle w:val="hl-attribute"/>
          <w:lang w:val="en"/>
        </w:rPr>
        <w:t>l</w:t>
      </w:r>
      <w:r>
        <w:rPr>
          <w:lang w:val="en"/>
        </w:rPr>
        <w:t>:</w:t>
      </w:r>
    </w:p>
    <w:p w:rsidR="00000000" w:rsidRDefault="00E0452F">
      <w:pPr>
        <w:pStyle w:val="HTML0"/>
        <w:divId w:val="1998146384"/>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998146384"/>
        <w:rPr>
          <w:lang w:val="en"/>
        </w:rPr>
      </w:pPr>
      <w:r>
        <w:rPr>
          <w:rStyle w:val="hl-attribute"/>
          <w:lang w:val="en"/>
        </w:rPr>
        <w:t xml:space="preserve">    user</w:t>
      </w:r>
      <w:r>
        <w:rPr>
          <w:rStyle w:val="hl-attribute"/>
          <w:lang w:val="en"/>
        </w:rPr>
        <w:t>s</w:t>
      </w:r>
      <w:r>
        <w:rPr>
          <w:lang w:val="en"/>
        </w:rPr>
        <w:t>:</w:t>
      </w:r>
    </w:p>
    <w:p w:rsidR="00000000" w:rsidRDefault="00E0452F">
      <w:pPr>
        <w:pStyle w:val="HTML0"/>
        <w:divId w:val="1998146384"/>
        <w:rPr>
          <w:lang w:val="en"/>
        </w:rPr>
      </w:pPr>
      <w:r>
        <w:rPr>
          <w:rStyle w:val="hl-attribute"/>
          <w:lang w:val="en"/>
        </w:rPr>
        <w:t xml:space="preserve">      pat</w:t>
      </w:r>
      <w:r>
        <w:rPr>
          <w:rStyle w:val="hl-attribute"/>
          <w:lang w:val="en"/>
        </w:rPr>
        <w:t>h</w:t>
      </w:r>
      <w:r>
        <w:rPr>
          <w:lang w:val="en"/>
        </w:rPr>
        <w:t>: /myusers/**</w:t>
      </w:r>
    </w:p>
    <w:p w:rsidR="00000000" w:rsidRDefault="00E0452F">
      <w:pPr>
        <w:pStyle w:val="HTML0"/>
        <w:divId w:val="1998146384"/>
        <w:rPr>
          <w:lang w:val="en"/>
        </w:rPr>
      </w:pPr>
      <w:r>
        <w:rPr>
          <w:rStyle w:val="hl-attribute"/>
          <w:lang w:val="en"/>
        </w:rPr>
        <w:t xml:space="preserve">      serviceI</w:t>
      </w:r>
      <w:r>
        <w:rPr>
          <w:rStyle w:val="hl-attribute"/>
          <w:lang w:val="en"/>
        </w:rPr>
        <w:t>d</w:t>
      </w:r>
      <w:r>
        <w:rPr>
          <w:lang w:val="en"/>
        </w:rPr>
        <w:t>: users_service</w:t>
      </w:r>
    </w:p>
    <w:p w:rsidR="00000000" w:rsidRDefault="00E0452F">
      <w:pPr>
        <w:pStyle w:val="a5"/>
        <w:divId w:val="1998146384"/>
        <w:rPr>
          <w:lang w:val="en"/>
        </w:rPr>
      </w:pPr>
      <w:r>
        <w:rPr>
          <w:lang w:val="en"/>
        </w:rPr>
        <w:t xml:space="preserve">The preceding example means that HTTP calls to </w:t>
      </w:r>
      <w:r>
        <w:rPr>
          <w:rStyle w:val="HTML"/>
          <w:lang w:val="en"/>
        </w:rPr>
        <w:t>/myusers</w:t>
      </w:r>
      <w:r>
        <w:rPr>
          <w:lang w:val="en"/>
        </w:rPr>
        <w:t xml:space="preserve"> get forwarded to the </w:t>
      </w:r>
      <w:r>
        <w:rPr>
          <w:rStyle w:val="HTML"/>
          <w:lang w:val="en"/>
        </w:rPr>
        <w:t>users_service</w:t>
      </w:r>
      <w:r>
        <w:rPr>
          <w:lang w:val="en"/>
        </w:rPr>
        <w:t xml:space="preserve"> ser</w:t>
      </w:r>
      <w:r>
        <w:rPr>
          <w:lang w:val="en"/>
        </w:rPr>
        <w:t xml:space="preserve">vice. The route must have a </w:t>
      </w:r>
      <w:r>
        <w:rPr>
          <w:rStyle w:val="HTML"/>
          <w:lang w:val="en"/>
        </w:rPr>
        <w:t>path</w:t>
      </w:r>
      <w:r>
        <w:rPr>
          <w:lang w:val="en"/>
        </w:rPr>
        <w:t xml:space="preserve"> that can be specified as an ant-style pattern, so </w:t>
      </w:r>
      <w:r>
        <w:rPr>
          <w:rStyle w:val="HTML"/>
          <w:lang w:val="en"/>
        </w:rPr>
        <w:t>/myusers/*</w:t>
      </w:r>
      <w:r>
        <w:rPr>
          <w:lang w:val="en"/>
        </w:rPr>
        <w:t xml:space="preserve"> only matches one level, but </w:t>
      </w:r>
      <w:r>
        <w:rPr>
          <w:rStyle w:val="HTML"/>
          <w:lang w:val="en"/>
        </w:rPr>
        <w:t>/myusers/**</w:t>
      </w:r>
      <w:r>
        <w:rPr>
          <w:lang w:val="en"/>
        </w:rPr>
        <w:t xml:space="preserve"> matches hierarchically.</w:t>
      </w:r>
    </w:p>
    <w:p w:rsidR="00000000" w:rsidRDefault="00E0452F">
      <w:pPr>
        <w:pStyle w:val="a5"/>
        <w:divId w:val="1998146384"/>
        <w:rPr>
          <w:lang w:val="en"/>
        </w:rPr>
      </w:pPr>
      <w:r>
        <w:rPr>
          <w:lang w:val="en"/>
        </w:rPr>
        <w:t xml:space="preserve">The location of the back end can be specified as either a </w:t>
      </w:r>
      <w:r>
        <w:rPr>
          <w:rStyle w:val="HTML"/>
          <w:lang w:val="en"/>
        </w:rPr>
        <w:t>serviceId</w:t>
      </w:r>
      <w:r>
        <w:rPr>
          <w:lang w:val="en"/>
        </w:rPr>
        <w:t xml:space="preserve"> (for a service from discovery)</w:t>
      </w:r>
      <w:r>
        <w:rPr>
          <w:lang w:val="en"/>
        </w:rPr>
        <w:t xml:space="preserve"> or a </w:t>
      </w:r>
      <w:r>
        <w:rPr>
          <w:rStyle w:val="HTML"/>
          <w:lang w:val="en"/>
        </w:rPr>
        <w:t>url</w:t>
      </w:r>
      <w:r>
        <w:rPr>
          <w:lang w:val="en"/>
        </w:rPr>
        <w:t xml:space="preserve"> (for a physical location), as shown in the following example:</w:t>
      </w:r>
    </w:p>
    <w:p w:rsidR="00000000" w:rsidRDefault="00E0452F">
      <w:pPr>
        <w:pStyle w:val="a5"/>
        <w:divId w:val="1998146384"/>
        <w:rPr>
          <w:lang w:val="en"/>
        </w:rPr>
      </w:pPr>
      <w:r>
        <w:rPr>
          <w:b/>
          <w:bCs/>
          <w:lang w:val="en"/>
        </w:rPr>
        <w:t>application.yml. </w:t>
      </w:r>
      <w:r>
        <w:rPr>
          <w:lang w:val="en"/>
        </w:rPr>
        <w:t xml:space="preserve"> </w:t>
      </w:r>
    </w:p>
    <w:p w:rsidR="00000000" w:rsidRDefault="00E0452F">
      <w:pPr>
        <w:pStyle w:val="HTML0"/>
        <w:divId w:val="1998146384"/>
        <w:rPr>
          <w:lang w:val="en"/>
        </w:rPr>
      </w:pPr>
      <w:r>
        <w:rPr>
          <w:rStyle w:val="hl-attribute"/>
          <w:lang w:val="en"/>
        </w:rPr>
        <w:t xml:space="preserve"> zuu</w:t>
      </w:r>
      <w:r>
        <w:rPr>
          <w:rStyle w:val="hl-attribute"/>
          <w:lang w:val="en"/>
        </w:rPr>
        <w:t>l</w:t>
      </w:r>
      <w:r>
        <w:rPr>
          <w:lang w:val="en"/>
        </w:rPr>
        <w:t>:</w:t>
      </w:r>
    </w:p>
    <w:p w:rsidR="00000000" w:rsidRDefault="00E0452F">
      <w:pPr>
        <w:pStyle w:val="HTML0"/>
        <w:divId w:val="1998146384"/>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998146384"/>
        <w:rPr>
          <w:lang w:val="en"/>
        </w:rPr>
      </w:pPr>
      <w:r>
        <w:rPr>
          <w:rStyle w:val="hl-attribute"/>
          <w:lang w:val="en"/>
        </w:rPr>
        <w:t xml:space="preserve">    user</w:t>
      </w:r>
      <w:r>
        <w:rPr>
          <w:rStyle w:val="hl-attribute"/>
          <w:lang w:val="en"/>
        </w:rPr>
        <w:t>s</w:t>
      </w:r>
      <w:r>
        <w:rPr>
          <w:lang w:val="en"/>
        </w:rPr>
        <w:t>:</w:t>
      </w:r>
    </w:p>
    <w:p w:rsidR="00000000" w:rsidRDefault="00E0452F">
      <w:pPr>
        <w:pStyle w:val="HTML0"/>
        <w:divId w:val="1998146384"/>
        <w:rPr>
          <w:lang w:val="en"/>
        </w:rPr>
      </w:pPr>
      <w:r>
        <w:rPr>
          <w:rStyle w:val="hl-attribute"/>
          <w:lang w:val="en"/>
        </w:rPr>
        <w:t xml:space="preserve">      pat</w:t>
      </w:r>
      <w:r>
        <w:rPr>
          <w:rStyle w:val="hl-attribute"/>
          <w:lang w:val="en"/>
        </w:rPr>
        <w:t>h</w:t>
      </w:r>
      <w:r>
        <w:rPr>
          <w:lang w:val="en"/>
        </w:rPr>
        <w:t>: /myusers/**</w:t>
      </w:r>
    </w:p>
    <w:p w:rsidR="00000000" w:rsidRDefault="00E0452F">
      <w:pPr>
        <w:pStyle w:val="HTML0"/>
        <w:divId w:val="1998146384"/>
        <w:rPr>
          <w:lang w:val="en"/>
        </w:rPr>
      </w:pPr>
      <w:r>
        <w:rPr>
          <w:rStyle w:val="hl-attribute"/>
          <w:lang w:val="en"/>
        </w:rPr>
        <w:t xml:space="preserve">      ur</w:t>
      </w:r>
      <w:r>
        <w:rPr>
          <w:rStyle w:val="hl-attribute"/>
          <w:lang w:val="en"/>
        </w:rPr>
        <w:t>l</w:t>
      </w:r>
      <w:r>
        <w:rPr>
          <w:lang w:val="en"/>
        </w:rPr>
        <w:t>: http://example.com/users_service</w:t>
      </w:r>
    </w:p>
    <w:p w:rsidR="00000000" w:rsidRDefault="00E0452F">
      <w:pPr>
        <w:pStyle w:val="a5"/>
        <w:divId w:val="1998146384"/>
        <w:rPr>
          <w:lang w:val="en"/>
        </w:rPr>
      </w:pPr>
      <w:r>
        <w:rPr>
          <w:lang w:val="en"/>
        </w:rPr>
        <w:t xml:space="preserve">These simple url-routes do not get executed as a </w:t>
      </w:r>
      <w:r>
        <w:rPr>
          <w:rStyle w:val="HTML"/>
          <w:lang w:val="en"/>
        </w:rPr>
        <w:t>HystrixCommand</w:t>
      </w:r>
      <w:r>
        <w:rPr>
          <w:lang w:val="en"/>
        </w:rPr>
        <w:t xml:space="preserve">, nor do they load-balance multiple URLs with Ribbon. To achieve those goals, you can specify a </w:t>
      </w:r>
      <w:r>
        <w:rPr>
          <w:rStyle w:val="HTML"/>
          <w:lang w:val="en"/>
        </w:rPr>
        <w:t>serviceId</w:t>
      </w:r>
      <w:r>
        <w:rPr>
          <w:lang w:val="en"/>
        </w:rPr>
        <w:t xml:space="preserve"> with a static list of servers, as follows:</w:t>
      </w:r>
    </w:p>
    <w:p w:rsidR="00000000" w:rsidRDefault="00E0452F">
      <w:pPr>
        <w:pStyle w:val="a5"/>
        <w:divId w:val="1998146384"/>
        <w:rPr>
          <w:lang w:val="en"/>
        </w:rPr>
      </w:pPr>
      <w:r>
        <w:rPr>
          <w:b/>
          <w:bCs/>
          <w:lang w:val="en"/>
        </w:rPr>
        <w:t>application.yml. </w:t>
      </w:r>
      <w:r>
        <w:rPr>
          <w:lang w:val="en"/>
        </w:rPr>
        <w:t xml:space="preserve"> </w:t>
      </w:r>
    </w:p>
    <w:p w:rsidR="00000000" w:rsidRDefault="00E0452F">
      <w:pPr>
        <w:pStyle w:val="HTML0"/>
        <w:divId w:val="1998146384"/>
        <w:rPr>
          <w:lang w:val="en"/>
        </w:rPr>
      </w:pPr>
      <w:r>
        <w:rPr>
          <w:rStyle w:val="hl-attribute"/>
          <w:lang w:val="en"/>
        </w:rPr>
        <w:t>zuu</w:t>
      </w:r>
      <w:r>
        <w:rPr>
          <w:rStyle w:val="hl-attribute"/>
          <w:lang w:val="en"/>
        </w:rPr>
        <w:t>l</w:t>
      </w:r>
      <w:r>
        <w:rPr>
          <w:lang w:val="en"/>
        </w:rPr>
        <w:t>:</w:t>
      </w:r>
    </w:p>
    <w:p w:rsidR="00000000" w:rsidRDefault="00E0452F">
      <w:pPr>
        <w:pStyle w:val="HTML0"/>
        <w:divId w:val="1998146384"/>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998146384"/>
        <w:rPr>
          <w:lang w:val="en"/>
        </w:rPr>
      </w:pPr>
      <w:r>
        <w:rPr>
          <w:rStyle w:val="hl-attribute"/>
          <w:lang w:val="en"/>
        </w:rPr>
        <w:t xml:space="preserve">    ech</w:t>
      </w:r>
      <w:r>
        <w:rPr>
          <w:rStyle w:val="hl-attribute"/>
          <w:lang w:val="en"/>
        </w:rPr>
        <w:t>o</w:t>
      </w:r>
      <w:r>
        <w:rPr>
          <w:lang w:val="en"/>
        </w:rPr>
        <w:t>:</w:t>
      </w:r>
    </w:p>
    <w:p w:rsidR="00000000" w:rsidRDefault="00E0452F">
      <w:pPr>
        <w:pStyle w:val="HTML0"/>
        <w:divId w:val="1998146384"/>
        <w:rPr>
          <w:lang w:val="en"/>
        </w:rPr>
      </w:pPr>
      <w:r>
        <w:rPr>
          <w:rStyle w:val="hl-attribute"/>
          <w:lang w:val="en"/>
        </w:rPr>
        <w:t xml:space="preserve">      pat</w:t>
      </w:r>
      <w:r>
        <w:rPr>
          <w:rStyle w:val="hl-attribute"/>
          <w:lang w:val="en"/>
        </w:rPr>
        <w:t>h</w:t>
      </w:r>
      <w:r>
        <w:rPr>
          <w:lang w:val="en"/>
        </w:rPr>
        <w:t>: /myusers/**</w:t>
      </w:r>
    </w:p>
    <w:p w:rsidR="00000000" w:rsidRDefault="00E0452F">
      <w:pPr>
        <w:pStyle w:val="HTML0"/>
        <w:divId w:val="1998146384"/>
        <w:rPr>
          <w:lang w:val="en"/>
        </w:rPr>
      </w:pPr>
      <w:r>
        <w:rPr>
          <w:rStyle w:val="hl-attribute"/>
          <w:lang w:val="en"/>
        </w:rPr>
        <w:t xml:space="preserve">      serviceI</w:t>
      </w:r>
      <w:r>
        <w:rPr>
          <w:rStyle w:val="hl-attribute"/>
          <w:lang w:val="en"/>
        </w:rPr>
        <w:t>d</w:t>
      </w:r>
      <w:r>
        <w:rPr>
          <w:lang w:val="en"/>
        </w:rPr>
        <w:t>: myusers-service</w:t>
      </w:r>
    </w:p>
    <w:p w:rsidR="00000000" w:rsidRDefault="00E0452F">
      <w:pPr>
        <w:pStyle w:val="HTML0"/>
        <w:divId w:val="1998146384"/>
        <w:rPr>
          <w:lang w:val="en"/>
        </w:rPr>
      </w:pPr>
      <w:r>
        <w:rPr>
          <w:rStyle w:val="hl-attribute"/>
          <w:lang w:val="en"/>
        </w:rPr>
        <w:t xml:space="preserve">     </w:t>
      </w:r>
      <w:r>
        <w:rPr>
          <w:rStyle w:val="hl-attribute"/>
          <w:lang w:val="en"/>
        </w:rPr>
        <w:t xml:space="preserve"> stripPrefi</w:t>
      </w:r>
      <w:r>
        <w:rPr>
          <w:rStyle w:val="hl-attribute"/>
          <w:lang w:val="en"/>
        </w:rPr>
        <w:t>x</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1998146384"/>
        <w:rPr>
          <w:lang w:val="en"/>
        </w:rPr>
      </w:pPr>
    </w:p>
    <w:p w:rsidR="00000000" w:rsidRDefault="00E0452F">
      <w:pPr>
        <w:pStyle w:val="HTML0"/>
        <w:divId w:val="1998146384"/>
        <w:rPr>
          <w:lang w:val="en"/>
        </w:rPr>
      </w:pPr>
      <w:r>
        <w:rPr>
          <w:rStyle w:val="hl-attribute"/>
          <w:lang w:val="en"/>
        </w:rPr>
        <w:lastRenderedPageBreak/>
        <w:t>hystri</w:t>
      </w:r>
      <w:r>
        <w:rPr>
          <w:rStyle w:val="hl-attribute"/>
          <w:lang w:val="en"/>
        </w:rPr>
        <w:t>x</w:t>
      </w:r>
      <w:r>
        <w:rPr>
          <w:lang w:val="en"/>
        </w:rPr>
        <w:t>:</w:t>
      </w:r>
    </w:p>
    <w:p w:rsidR="00000000" w:rsidRDefault="00E0452F">
      <w:pPr>
        <w:pStyle w:val="HTML0"/>
        <w:divId w:val="1998146384"/>
        <w:rPr>
          <w:lang w:val="en"/>
        </w:rPr>
      </w:pPr>
      <w:r>
        <w:rPr>
          <w:rStyle w:val="hl-attribute"/>
          <w:lang w:val="en"/>
        </w:rPr>
        <w:t xml:space="preserve">  comman</w:t>
      </w:r>
      <w:r>
        <w:rPr>
          <w:rStyle w:val="hl-attribute"/>
          <w:lang w:val="en"/>
        </w:rPr>
        <w:t>d</w:t>
      </w:r>
      <w:r>
        <w:rPr>
          <w:lang w:val="en"/>
        </w:rPr>
        <w:t>:</w:t>
      </w:r>
    </w:p>
    <w:p w:rsidR="00000000" w:rsidRDefault="00E0452F">
      <w:pPr>
        <w:pStyle w:val="HTML0"/>
        <w:divId w:val="1998146384"/>
        <w:rPr>
          <w:lang w:val="en"/>
        </w:rPr>
      </w:pPr>
      <w:r>
        <w:rPr>
          <w:rStyle w:val="hl-attribute"/>
          <w:lang w:val="en"/>
        </w:rPr>
        <w:t xml:space="preserve">    myusers-servic</w:t>
      </w:r>
      <w:r>
        <w:rPr>
          <w:rStyle w:val="hl-attribute"/>
          <w:lang w:val="en"/>
        </w:rPr>
        <w:t>e</w:t>
      </w:r>
      <w:r>
        <w:rPr>
          <w:lang w:val="en"/>
        </w:rPr>
        <w:t>:</w:t>
      </w:r>
    </w:p>
    <w:p w:rsidR="00000000" w:rsidRDefault="00E0452F">
      <w:pPr>
        <w:pStyle w:val="HTML0"/>
        <w:divId w:val="1998146384"/>
        <w:rPr>
          <w:lang w:val="en"/>
        </w:rPr>
      </w:pPr>
      <w:r>
        <w:rPr>
          <w:rStyle w:val="hl-attribute"/>
          <w:lang w:val="en"/>
        </w:rPr>
        <w:t xml:space="preserve">      executio</w:t>
      </w:r>
      <w:r>
        <w:rPr>
          <w:rStyle w:val="hl-attribute"/>
          <w:lang w:val="en"/>
        </w:rPr>
        <w:t>n</w:t>
      </w:r>
      <w:r>
        <w:rPr>
          <w:lang w:val="en"/>
        </w:rPr>
        <w:t>:</w:t>
      </w:r>
    </w:p>
    <w:p w:rsidR="00000000" w:rsidRDefault="00E0452F">
      <w:pPr>
        <w:pStyle w:val="HTML0"/>
        <w:divId w:val="1998146384"/>
        <w:rPr>
          <w:lang w:val="en"/>
        </w:rPr>
      </w:pPr>
      <w:r>
        <w:rPr>
          <w:rStyle w:val="hl-attribute"/>
          <w:lang w:val="en"/>
        </w:rPr>
        <w:t xml:space="preserve">        isolatio</w:t>
      </w:r>
      <w:r>
        <w:rPr>
          <w:rStyle w:val="hl-attribute"/>
          <w:lang w:val="en"/>
        </w:rPr>
        <w:t>n</w:t>
      </w:r>
      <w:r>
        <w:rPr>
          <w:lang w:val="en"/>
        </w:rPr>
        <w:t>:</w:t>
      </w:r>
    </w:p>
    <w:p w:rsidR="00000000" w:rsidRDefault="00E0452F">
      <w:pPr>
        <w:pStyle w:val="HTML0"/>
        <w:divId w:val="1998146384"/>
        <w:rPr>
          <w:lang w:val="en"/>
        </w:rPr>
      </w:pPr>
      <w:r>
        <w:rPr>
          <w:rStyle w:val="hl-attribute"/>
          <w:lang w:val="en"/>
        </w:rPr>
        <w:t xml:space="preserve">          threa</w:t>
      </w:r>
      <w:r>
        <w:rPr>
          <w:rStyle w:val="hl-attribute"/>
          <w:lang w:val="en"/>
        </w:rPr>
        <w:t>d</w:t>
      </w:r>
      <w:r>
        <w:rPr>
          <w:lang w:val="en"/>
        </w:rPr>
        <w:t>:</w:t>
      </w:r>
    </w:p>
    <w:p w:rsidR="00000000" w:rsidRDefault="00E0452F">
      <w:pPr>
        <w:pStyle w:val="HTML0"/>
        <w:divId w:val="1998146384"/>
        <w:rPr>
          <w:lang w:val="en"/>
        </w:rPr>
      </w:pPr>
      <w:r>
        <w:rPr>
          <w:rStyle w:val="hl-attribute"/>
          <w:lang w:val="en"/>
        </w:rPr>
        <w:t xml:space="preserve">            timeoutInMillisecond</w:t>
      </w:r>
      <w:r>
        <w:rPr>
          <w:rStyle w:val="hl-attribute"/>
          <w:lang w:val="en"/>
        </w:rPr>
        <w:t>s</w:t>
      </w:r>
      <w:r>
        <w:rPr>
          <w:lang w:val="en"/>
        </w:rPr>
        <w:t>: ...</w:t>
      </w:r>
    </w:p>
    <w:p w:rsidR="00000000" w:rsidRDefault="00E0452F">
      <w:pPr>
        <w:pStyle w:val="HTML0"/>
        <w:divId w:val="1998146384"/>
        <w:rPr>
          <w:lang w:val="en"/>
        </w:rPr>
      </w:pPr>
    </w:p>
    <w:p w:rsidR="00000000" w:rsidRDefault="00E0452F">
      <w:pPr>
        <w:pStyle w:val="HTML0"/>
        <w:divId w:val="1998146384"/>
        <w:rPr>
          <w:lang w:val="en"/>
        </w:rPr>
      </w:pPr>
      <w:r>
        <w:rPr>
          <w:rStyle w:val="hl-attribute"/>
          <w:lang w:val="en"/>
        </w:rPr>
        <w:t>myusers-servic</w:t>
      </w:r>
      <w:r>
        <w:rPr>
          <w:rStyle w:val="hl-attribute"/>
          <w:lang w:val="en"/>
        </w:rPr>
        <w:t>e</w:t>
      </w:r>
      <w:r>
        <w:rPr>
          <w:lang w:val="en"/>
        </w:rPr>
        <w:t>:</w:t>
      </w:r>
    </w:p>
    <w:p w:rsidR="00000000" w:rsidRDefault="00E0452F">
      <w:pPr>
        <w:pStyle w:val="HTML0"/>
        <w:divId w:val="1998146384"/>
        <w:rPr>
          <w:lang w:val="en"/>
        </w:rPr>
      </w:pPr>
      <w:r>
        <w:rPr>
          <w:rStyle w:val="hl-attribute"/>
          <w:lang w:val="en"/>
        </w:rPr>
        <w:t xml:space="preserve">  ribbo</w:t>
      </w:r>
      <w:r>
        <w:rPr>
          <w:rStyle w:val="hl-attribute"/>
          <w:lang w:val="en"/>
        </w:rPr>
        <w:t>n</w:t>
      </w:r>
      <w:r>
        <w:rPr>
          <w:lang w:val="en"/>
        </w:rPr>
        <w:t>:</w:t>
      </w:r>
    </w:p>
    <w:p w:rsidR="00000000" w:rsidRDefault="00E0452F">
      <w:pPr>
        <w:pStyle w:val="HTML0"/>
        <w:divId w:val="1998146384"/>
        <w:rPr>
          <w:lang w:val="en"/>
        </w:rPr>
      </w:pPr>
      <w:r>
        <w:rPr>
          <w:rStyle w:val="hl-attribute"/>
          <w:lang w:val="en"/>
        </w:rPr>
        <w:t xml:space="preserve">    NIWSServerListClassNam</w:t>
      </w:r>
      <w:r>
        <w:rPr>
          <w:rStyle w:val="hl-attribute"/>
          <w:lang w:val="en"/>
        </w:rPr>
        <w:t>e</w:t>
      </w:r>
      <w:r>
        <w:rPr>
          <w:lang w:val="en"/>
        </w:rPr>
        <w:t>: com.netflix.loadbalancer.ConfigurationBasedSe</w:t>
      </w:r>
      <w:r>
        <w:rPr>
          <w:lang w:val="en"/>
        </w:rPr>
        <w:t>rverList</w:t>
      </w:r>
    </w:p>
    <w:p w:rsidR="00000000" w:rsidRDefault="00E0452F">
      <w:pPr>
        <w:pStyle w:val="HTML0"/>
        <w:divId w:val="1998146384"/>
        <w:rPr>
          <w:lang w:val="en"/>
        </w:rPr>
      </w:pPr>
      <w:r>
        <w:rPr>
          <w:rStyle w:val="hl-attribute"/>
          <w:lang w:val="en"/>
        </w:rPr>
        <w:t xml:space="preserve">    listOfServer</w:t>
      </w:r>
      <w:r>
        <w:rPr>
          <w:rStyle w:val="hl-attribute"/>
          <w:lang w:val="en"/>
        </w:rPr>
        <w:t>s</w:t>
      </w:r>
      <w:r>
        <w:rPr>
          <w:lang w:val="en"/>
        </w:rPr>
        <w:t>: http://example1.com,http://example2.com</w:t>
      </w:r>
    </w:p>
    <w:p w:rsidR="00000000" w:rsidRDefault="00E0452F">
      <w:pPr>
        <w:pStyle w:val="HTML0"/>
        <w:divId w:val="1998146384"/>
        <w:rPr>
          <w:lang w:val="en"/>
        </w:rPr>
      </w:pPr>
      <w:r>
        <w:rPr>
          <w:rStyle w:val="hl-attribute"/>
          <w:lang w:val="en"/>
        </w:rPr>
        <w:t xml:space="preserve">    ConnectTimeou</w:t>
      </w:r>
      <w:r>
        <w:rPr>
          <w:rStyle w:val="hl-attribute"/>
          <w:lang w:val="en"/>
        </w:rPr>
        <w:t>t</w:t>
      </w:r>
      <w:r>
        <w:rPr>
          <w:lang w:val="en"/>
        </w:rPr>
        <w:t xml:space="preserve">: </w:t>
      </w:r>
      <w:r>
        <w:rPr>
          <w:rStyle w:val="hl-number"/>
          <w:lang w:val="en"/>
        </w:rPr>
        <w:t>1000</w:t>
      </w:r>
    </w:p>
    <w:p w:rsidR="00000000" w:rsidRDefault="00E0452F">
      <w:pPr>
        <w:pStyle w:val="HTML0"/>
        <w:divId w:val="1998146384"/>
        <w:rPr>
          <w:lang w:val="en"/>
        </w:rPr>
      </w:pPr>
      <w:r>
        <w:rPr>
          <w:rStyle w:val="hl-attribute"/>
          <w:lang w:val="en"/>
        </w:rPr>
        <w:t xml:space="preserve">    ReadTimeou</w:t>
      </w:r>
      <w:r>
        <w:rPr>
          <w:rStyle w:val="hl-attribute"/>
          <w:lang w:val="en"/>
        </w:rPr>
        <w:t>t</w:t>
      </w:r>
      <w:r>
        <w:rPr>
          <w:lang w:val="en"/>
        </w:rPr>
        <w:t xml:space="preserve">: </w:t>
      </w:r>
      <w:r>
        <w:rPr>
          <w:rStyle w:val="hl-number"/>
          <w:lang w:val="en"/>
        </w:rPr>
        <w:t>3000</w:t>
      </w:r>
    </w:p>
    <w:p w:rsidR="00000000" w:rsidRDefault="00E0452F">
      <w:pPr>
        <w:pStyle w:val="HTML0"/>
        <w:divId w:val="1998146384"/>
        <w:rPr>
          <w:lang w:val="en"/>
        </w:rPr>
      </w:pPr>
      <w:r>
        <w:rPr>
          <w:rStyle w:val="hl-attribute"/>
          <w:lang w:val="en"/>
        </w:rPr>
        <w:t xml:space="preserve">    MaxTotalHttpConnection</w:t>
      </w:r>
      <w:r>
        <w:rPr>
          <w:rStyle w:val="hl-attribute"/>
          <w:lang w:val="en"/>
        </w:rPr>
        <w:t>s</w:t>
      </w:r>
      <w:r>
        <w:rPr>
          <w:lang w:val="en"/>
        </w:rPr>
        <w:t xml:space="preserve">: </w:t>
      </w:r>
      <w:r>
        <w:rPr>
          <w:rStyle w:val="hl-number"/>
          <w:lang w:val="en"/>
        </w:rPr>
        <w:t>500</w:t>
      </w:r>
    </w:p>
    <w:p w:rsidR="00000000" w:rsidRDefault="00E0452F">
      <w:pPr>
        <w:pStyle w:val="HTML0"/>
        <w:divId w:val="1998146384"/>
        <w:rPr>
          <w:lang w:val="en"/>
        </w:rPr>
      </w:pPr>
      <w:r>
        <w:rPr>
          <w:rStyle w:val="hl-attribute"/>
          <w:lang w:val="en"/>
        </w:rPr>
        <w:t xml:space="preserve">    MaxConnectionsPerHos</w:t>
      </w:r>
      <w:r>
        <w:rPr>
          <w:rStyle w:val="hl-attribute"/>
          <w:lang w:val="en"/>
        </w:rPr>
        <w:t>t</w:t>
      </w:r>
      <w:r>
        <w:rPr>
          <w:lang w:val="en"/>
        </w:rPr>
        <w:t xml:space="preserve">: </w:t>
      </w:r>
      <w:r>
        <w:rPr>
          <w:rStyle w:val="hl-number"/>
          <w:lang w:val="en"/>
        </w:rPr>
        <w:t>100</w:t>
      </w:r>
    </w:p>
    <w:p w:rsidR="00000000" w:rsidRDefault="00E0452F">
      <w:pPr>
        <w:pStyle w:val="a5"/>
        <w:divId w:val="1998146384"/>
        <w:rPr>
          <w:lang w:val="en"/>
        </w:rPr>
      </w:pPr>
      <w:r>
        <w:rPr>
          <w:lang w:val="en"/>
        </w:rPr>
        <w:t>Another method is specifiying a service-route and configuring a Ribbon client</w:t>
      </w:r>
      <w:r>
        <w:rPr>
          <w:lang w:val="en"/>
        </w:rPr>
        <w:t xml:space="preserve"> for the </w:t>
      </w:r>
      <w:r>
        <w:rPr>
          <w:rStyle w:val="HTML"/>
          <w:lang w:val="en"/>
        </w:rPr>
        <w:t>serviceId</w:t>
      </w:r>
      <w:r>
        <w:rPr>
          <w:lang w:val="en"/>
        </w:rPr>
        <w:t xml:space="preserve"> (doing so requires disabling Eureka support in Ribbon</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 xml:space="preserve">see </w:t>
      </w:r>
      <w:hyperlink r:id="rId1213" w:anchor="spring-cloud-ribbon-without-eureka" w:tooltip="16.6 Example: How to Use Ribbon Without Eureka" w:history="1">
        <w:r>
          <w:rPr>
            <w:rStyle w:val="a3"/>
            <w:lang w:val="en"/>
          </w:rPr>
          <w:t>above for more information</w:t>
        </w:r>
      </w:hyperlink>
      <w:r>
        <w:rPr>
          <w:lang w:val="en"/>
        </w:rPr>
        <w:t>), as shown in the following example:</w:t>
      </w:r>
    </w:p>
    <w:p w:rsidR="00000000" w:rsidRDefault="00E0452F">
      <w:pPr>
        <w:pStyle w:val="a5"/>
        <w:divId w:val="1998146384"/>
        <w:rPr>
          <w:lang w:val="en"/>
        </w:rPr>
      </w:pPr>
      <w:r>
        <w:rPr>
          <w:b/>
          <w:bCs/>
          <w:lang w:val="en"/>
        </w:rPr>
        <w:t>application.yml. </w:t>
      </w:r>
      <w:r>
        <w:rPr>
          <w:lang w:val="en"/>
        </w:rPr>
        <w:t xml:space="preserve"> </w:t>
      </w:r>
    </w:p>
    <w:p w:rsidR="00000000" w:rsidRDefault="00E0452F">
      <w:pPr>
        <w:pStyle w:val="HTML0"/>
        <w:divId w:val="1998146384"/>
        <w:rPr>
          <w:lang w:val="en"/>
        </w:rPr>
      </w:pPr>
      <w:r>
        <w:rPr>
          <w:rStyle w:val="hl-attribute"/>
          <w:lang w:val="en"/>
        </w:rPr>
        <w:t>zuu</w:t>
      </w:r>
      <w:r>
        <w:rPr>
          <w:rStyle w:val="hl-attribute"/>
          <w:lang w:val="en"/>
        </w:rPr>
        <w:t>l</w:t>
      </w:r>
      <w:r>
        <w:rPr>
          <w:lang w:val="en"/>
        </w:rPr>
        <w:t>:</w:t>
      </w:r>
    </w:p>
    <w:p w:rsidR="00000000" w:rsidRDefault="00E0452F">
      <w:pPr>
        <w:pStyle w:val="HTML0"/>
        <w:divId w:val="1998146384"/>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998146384"/>
        <w:rPr>
          <w:lang w:val="en"/>
        </w:rPr>
      </w:pPr>
      <w:r>
        <w:rPr>
          <w:rStyle w:val="hl-attribute"/>
          <w:lang w:val="en"/>
        </w:rPr>
        <w:t xml:space="preserve">    user</w:t>
      </w:r>
      <w:r>
        <w:rPr>
          <w:rStyle w:val="hl-attribute"/>
          <w:lang w:val="en"/>
        </w:rPr>
        <w:t>s</w:t>
      </w:r>
      <w:r>
        <w:rPr>
          <w:lang w:val="en"/>
        </w:rPr>
        <w:t>:</w:t>
      </w:r>
    </w:p>
    <w:p w:rsidR="00000000" w:rsidRDefault="00E0452F">
      <w:pPr>
        <w:pStyle w:val="HTML0"/>
        <w:divId w:val="1998146384"/>
        <w:rPr>
          <w:lang w:val="en"/>
        </w:rPr>
      </w:pPr>
      <w:r>
        <w:rPr>
          <w:rStyle w:val="hl-attribute"/>
          <w:lang w:val="en"/>
        </w:rPr>
        <w:t xml:space="preserve">      pat</w:t>
      </w:r>
      <w:r>
        <w:rPr>
          <w:rStyle w:val="hl-attribute"/>
          <w:lang w:val="en"/>
        </w:rPr>
        <w:t>h</w:t>
      </w:r>
      <w:r>
        <w:rPr>
          <w:lang w:val="en"/>
        </w:rPr>
        <w:t>: /myusers/**</w:t>
      </w:r>
    </w:p>
    <w:p w:rsidR="00000000" w:rsidRDefault="00E0452F">
      <w:pPr>
        <w:pStyle w:val="HTML0"/>
        <w:divId w:val="1998146384"/>
        <w:rPr>
          <w:lang w:val="en"/>
        </w:rPr>
      </w:pPr>
      <w:r>
        <w:rPr>
          <w:rStyle w:val="hl-attribute"/>
          <w:lang w:val="en"/>
        </w:rPr>
        <w:t xml:space="preserve">      serviceI</w:t>
      </w:r>
      <w:r>
        <w:rPr>
          <w:rStyle w:val="hl-attribute"/>
          <w:lang w:val="en"/>
        </w:rPr>
        <w:t>d</w:t>
      </w:r>
      <w:r>
        <w:rPr>
          <w:lang w:val="en"/>
        </w:rPr>
        <w:t>: users</w:t>
      </w:r>
    </w:p>
    <w:p w:rsidR="00000000" w:rsidRDefault="00E0452F">
      <w:pPr>
        <w:pStyle w:val="HTML0"/>
        <w:divId w:val="1998146384"/>
        <w:rPr>
          <w:lang w:val="en"/>
        </w:rPr>
      </w:pPr>
    </w:p>
    <w:p w:rsidR="00000000" w:rsidRDefault="00E0452F">
      <w:pPr>
        <w:pStyle w:val="HTML0"/>
        <w:divId w:val="1998146384"/>
        <w:rPr>
          <w:lang w:val="en"/>
        </w:rPr>
      </w:pPr>
      <w:r>
        <w:rPr>
          <w:rStyle w:val="hl-attribute"/>
          <w:lang w:val="en"/>
        </w:rPr>
        <w:t>ribbo</w:t>
      </w:r>
      <w:r>
        <w:rPr>
          <w:rStyle w:val="hl-attribute"/>
          <w:lang w:val="en"/>
        </w:rPr>
        <w:t>n</w:t>
      </w:r>
      <w:r>
        <w:rPr>
          <w:lang w:val="en"/>
        </w:rPr>
        <w:t>:</w:t>
      </w:r>
    </w:p>
    <w:p w:rsidR="00000000" w:rsidRDefault="00E0452F">
      <w:pPr>
        <w:pStyle w:val="HTML0"/>
        <w:divId w:val="1998146384"/>
        <w:rPr>
          <w:lang w:val="en"/>
        </w:rPr>
      </w:pPr>
      <w:r>
        <w:rPr>
          <w:rStyle w:val="hl-attribute"/>
          <w:lang w:val="en"/>
        </w:rPr>
        <w:t xml:space="preserve">  eurek</w:t>
      </w:r>
      <w:r>
        <w:rPr>
          <w:rStyle w:val="hl-attribute"/>
          <w:lang w:val="en"/>
        </w:rPr>
        <w:t>a</w:t>
      </w:r>
      <w:r>
        <w:rPr>
          <w:lang w:val="en"/>
        </w:rPr>
        <w:t>:</w:t>
      </w:r>
    </w:p>
    <w:p w:rsidR="00000000" w:rsidRDefault="00E0452F">
      <w:pPr>
        <w:pStyle w:val="HTML0"/>
        <w:divId w:val="1998146384"/>
        <w:rPr>
          <w:lang w:val="en"/>
        </w:rPr>
      </w:pPr>
      <w:r>
        <w:rPr>
          <w:rStyle w:val="hl-attribute"/>
          <w:lang w:val="en"/>
        </w:rPr>
        <w:t xml:space="preserve">    enable</w:t>
      </w:r>
      <w:r>
        <w:rPr>
          <w:rStyle w:val="hl-attribute"/>
          <w:lang w:val="en"/>
        </w:rPr>
        <w:t>d</w:t>
      </w:r>
      <w:r>
        <w:rPr>
          <w:lang w:val="en"/>
        </w:rPr>
        <w:t>:</w:t>
      </w:r>
      <w:r>
        <w:rPr>
          <w:lang w:val="en"/>
        </w:rPr>
        <w:t xml:space="preserve"> </w:t>
      </w:r>
      <w:r>
        <w:rPr>
          <w:rStyle w:val="hl-keyword"/>
          <w:lang w:val="en"/>
        </w:rPr>
        <w:t>fals</w:t>
      </w:r>
      <w:r>
        <w:rPr>
          <w:rStyle w:val="hl-keyword"/>
          <w:lang w:val="en"/>
        </w:rPr>
        <w:t>e</w:t>
      </w:r>
    </w:p>
    <w:p w:rsidR="00000000" w:rsidRDefault="00E0452F">
      <w:pPr>
        <w:pStyle w:val="HTML0"/>
        <w:divId w:val="1998146384"/>
        <w:rPr>
          <w:lang w:val="en"/>
        </w:rPr>
      </w:pPr>
    </w:p>
    <w:p w:rsidR="00000000" w:rsidRDefault="00E0452F">
      <w:pPr>
        <w:pStyle w:val="HTML0"/>
        <w:divId w:val="1998146384"/>
        <w:rPr>
          <w:lang w:val="en"/>
        </w:rPr>
      </w:pPr>
      <w:r>
        <w:rPr>
          <w:rStyle w:val="hl-attribute"/>
          <w:lang w:val="en"/>
        </w:rPr>
        <w:t>user</w:t>
      </w:r>
      <w:r>
        <w:rPr>
          <w:rStyle w:val="hl-attribute"/>
          <w:lang w:val="en"/>
        </w:rPr>
        <w:t>s</w:t>
      </w:r>
      <w:r>
        <w:rPr>
          <w:lang w:val="en"/>
        </w:rPr>
        <w:t>:</w:t>
      </w:r>
    </w:p>
    <w:p w:rsidR="00000000" w:rsidRDefault="00E0452F">
      <w:pPr>
        <w:pStyle w:val="HTML0"/>
        <w:divId w:val="1998146384"/>
        <w:rPr>
          <w:lang w:val="en"/>
        </w:rPr>
      </w:pPr>
      <w:r>
        <w:rPr>
          <w:rStyle w:val="hl-attribute"/>
          <w:lang w:val="en"/>
        </w:rPr>
        <w:t xml:space="preserve">  ribbo</w:t>
      </w:r>
      <w:r>
        <w:rPr>
          <w:rStyle w:val="hl-attribute"/>
          <w:lang w:val="en"/>
        </w:rPr>
        <w:t>n</w:t>
      </w:r>
      <w:r>
        <w:rPr>
          <w:lang w:val="en"/>
        </w:rPr>
        <w:t>:</w:t>
      </w:r>
    </w:p>
    <w:p w:rsidR="00000000" w:rsidRDefault="00E0452F">
      <w:pPr>
        <w:pStyle w:val="HTML0"/>
        <w:divId w:val="1998146384"/>
        <w:rPr>
          <w:lang w:val="en"/>
        </w:rPr>
      </w:pPr>
      <w:r>
        <w:rPr>
          <w:rStyle w:val="hl-attribute"/>
          <w:lang w:val="en"/>
        </w:rPr>
        <w:t xml:space="preserve">    listOfServer</w:t>
      </w:r>
      <w:r>
        <w:rPr>
          <w:rStyle w:val="hl-attribute"/>
          <w:lang w:val="en"/>
        </w:rPr>
        <w:t>s</w:t>
      </w:r>
      <w:r>
        <w:rPr>
          <w:lang w:val="en"/>
        </w:rPr>
        <w:t>: example.com,google.com</w:t>
      </w:r>
    </w:p>
    <w:p w:rsidR="00000000" w:rsidRDefault="00E0452F">
      <w:pPr>
        <w:pStyle w:val="a5"/>
        <w:divId w:val="1998146384"/>
        <w:rPr>
          <w:lang w:val="en"/>
        </w:rPr>
      </w:pPr>
      <w:r>
        <w:rPr>
          <w:lang w:val="en"/>
        </w:rPr>
        <w:t xml:space="preserve">You can provide a convention between </w:t>
      </w:r>
      <w:r>
        <w:rPr>
          <w:rStyle w:val="HTML"/>
          <w:lang w:val="en"/>
        </w:rPr>
        <w:t>serviceId</w:t>
      </w:r>
      <w:r>
        <w:rPr>
          <w:lang w:val="en"/>
        </w:rPr>
        <w:t xml:space="preserve"> and routes by using </w:t>
      </w:r>
      <w:r>
        <w:rPr>
          <w:rStyle w:val="HTML"/>
          <w:lang w:val="en"/>
        </w:rPr>
        <w:t>regexmapper</w:t>
      </w:r>
      <w:r>
        <w:rPr>
          <w:lang w:val="en"/>
        </w:rPr>
        <w:t xml:space="preserve">. It uses regular-expression named groups to extract variables from </w:t>
      </w:r>
      <w:r>
        <w:rPr>
          <w:rStyle w:val="HTML"/>
          <w:lang w:val="en"/>
        </w:rPr>
        <w:t>serviceId</w:t>
      </w:r>
      <w:r>
        <w:rPr>
          <w:lang w:val="en"/>
        </w:rPr>
        <w:t xml:space="preserve"> and inject them into a route pattern, as shown in the following example:</w:t>
      </w:r>
    </w:p>
    <w:p w:rsidR="00000000" w:rsidRDefault="00E0452F">
      <w:pPr>
        <w:pStyle w:val="a5"/>
        <w:divId w:val="1998146384"/>
        <w:rPr>
          <w:lang w:val="en"/>
        </w:rPr>
      </w:pPr>
      <w:r>
        <w:rPr>
          <w:b/>
          <w:bCs/>
          <w:lang w:val="en"/>
        </w:rPr>
        <w:t>Ap</w:t>
      </w:r>
      <w:r>
        <w:rPr>
          <w:b/>
          <w:bCs/>
          <w:lang w:val="en"/>
        </w:rPr>
        <w:t>plicationConfiguration.java. </w:t>
      </w:r>
      <w:r>
        <w:rPr>
          <w:lang w:val="en"/>
        </w:rPr>
        <w:t xml:space="preserve"> </w:t>
      </w:r>
    </w:p>
    <w:p w:rsidR="00000000" w:rsidRDefault="00E0452F">
      <w:pPr>
        <w:pStyle w:val="HTML0"/>
        <w:divId w:val="1998146384"/>
        <w:rPr>
          <w:lang w:val="en"/>
        </w:rPr>
      </w:pPr>
      <w:r>
        <w:rPr>
          <w:rStyle w:val="hl-annotation"/>
          <w:i/>
          <w:iCs/>
          <w:color w:val="808080"/>
          <w:lang w:val="en"/>
        </w:rPr>
        <w:lastRenderedPageBreak/>
        <w:t>@Bean</w:t>
      </w:r>
    </w:p>
    <w:p w:rsidR="00000000" w:rsidRDefault="00E0452F">
      <w:pPr>
        <w:pStyle w:val="HTML0"/>
        <w:divId w:val="1998146384"/>
        <w:rPr>
          <w:lang w:val="en"/>
        </w:rPr>
      </w:pPr>
      <w:r>
        <w:rPr>
          <w:rStyle w:val="hl-keyword"/>
          <w:lang w:val="en"/>
        </w:rPr>
        <w:t>publi</w:t>
      </w:r>
      <w:r>
        <w:rPr>
          <w:rStyle w:val="hl-keyword"/>
          <w:lang w:val="en"/>
        </w:rPr>
        <w:t>c</w:t>
      </w:r>
      <w:r>
        <w:rPr>
          <w:lang w:val="en"/>
        </w:rPr>
        <w:t xml:space="preserve"> PatternServiceRouteMapper serviceRouteMapper() {</w:t>
      </w:r>
    </w:p>
    <w:p w:rsidR="00000000" w:rsidRDefault="00E0452F">
      <w:pPr>
        <w:pStyle w:val="HTML0"/>
        <w:divId w:val="1998146384"/>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PatternServiceRouteMapper(</w:t>
      </w:r>
    </w:p>
    <w:p w:rsidR="00000000" w:rsidRDefault="00E0452F">
      <w:pPr>
        <w:pStyle w:val="HTML0"/>
        <w:divId w:val="1998146384"/>
        <w:rPr>
          <w:lang w:val="en"/>
        </w:rPr>
      </w:pPr>
      <w:r>
        <w:rPr>
          <w:lang w:val="en"/>
        </w:rPr>
        <w:t xml:space="preserve">       </w:t>
      </w:r>
      <w:r>
        <w:rPr>
          <w:lang w:val="en"/>
        </w:rPr>
        <w:t xml:space="preserve"> </w:t>
      </w:r>
      <w:r>
        <w:rPr>
          <w:rStyle w:val="hl-string"/>
          <w:lang w:val="en"/>
        </w:rPr>
        <w:t>"(?&lt;name&gt;^.+)-(?&lt;version&gt;v.+$)</w:t>
      </w:r>
      <w:r>
        <w:rPr>
          <w:rStyle w:val="hl-string"/>
          <w:lang w:val="en"/>
        </w:rPr>
        <w:t>"</w:t>
      </w:r>
      <w:r>
        <w:rPr>
          <w:lang w:val="en"/>
        </w:rPr>
        <w:t>,</w:t>
      </w:r>
    </w:p>
    <w:p w:rsidR="00000000" w:rsidRDefault="00E0452F">
      <w:pPr>
        <w:pStyle w:val="HTML0"/>
        <w:divId w:val="1998146384"/>
        <w:rPr>
          <w:lang w:val="en"/>
        </w:rPr>
      </w:pPr>
      <w:r>
        <w:rPr>
          <w:lang w:val="en"/>
        </w:rPr>
        <w:t xml:space="preserve">       </w:t>
      </w:r>
      <w:r>
        <w:rPr>
          <w:lang w:val="en"/>
        </w:rPr>
        <w:t xml:space="preserve"> </w:t>
      </w:r>
      <w:r>
        <w:rPr>
          <w:rStyle w:val="hl-string"/>
          <w:lang w:val="en"/>
        </w:rPr>
        <w:t>"${version}/${name}</w:t>
      </w:r>
      <w:r>
        <w:rPr>
          <w:rStyle w:val="hl-string"/>
          <w:lang w:val="en"/>
        </w:rPr>
        <w:t>"</w:t>
      </w:r>
      <w:r>
        <w:rPr>
          <w:lang w:val="en"/>
        </w:rPr>
        <w:t>);</w:t>
      </w:r>
    </w:p>
    <w:p w:rsidR="00000000" w:rsidRDefault="00E0452F">
      <w:pPr>
        <w:pStyle w:val="HTML0"/>
        <w:divId w:val="1998146384"/>
        <w:rPr>
          <w:lang w:val="en"/>
        </w:rPr>
      </w:pPr>
      <w:r>
        <w:rPr>
          <w:lang w:val="en"/>
        </w:rPr>
        <w:t>}</w:t>
      </w:r>
    </w:p>
    <w:p w:rsidR="00000000" w:rsidRDefault="00E0452F">
      <w:pPr>
        <w:pStyle w:val="a5"/>
        <w:divId w:val="1998146384"/>
        <w:rPr>
          <w:lang w:val="en"/>
        </w:rPr>
      </w:pPr>
      <w:r>
        <w:rPr>
          <w:lang w:val="en"/>
        </w:rPr>
        <w:t xml:space="preserve">The preceding example means that a </w:t>
      </w:r>
      <w:r>
        <w:rPr>
          <w:rStyle w:val="HTML"/>
          <w:lang w:val="en"/>
        </w:rPr>
        <w:t>serviceId</w:t>
      </w:r>
      <w:r>
        <w:rPr>
          <w:lang w:val="en"/>
        </w:rPr>
        <w:t xml:space="preserve"> of</w:t>
      </w:r>
      <w:r>
        <w:rPr>
          <w:lang w:val="en"/>
        </w:rPr>
        <w:t xml:space="preserve"> </w:t>
      </w:r>
      <w:r>
        <w:rPr>
          <w:rStyle w:val="HTML"/>
          <w:lang w:val="en"/>
        </w:rPr>
        <w:t>myusers-v1</w:t>
      </w:r>
      <w:r>
        <w:rPr>
          <w:lang w:val="en"/>
        </w:rPr>
        <w:t xml:space="preserve"> is mapped to route </w:t>
      </w:r>
      <w:r>
        <w:rPr>
          <w:rStyle w:val="HTML"/>
          <w:lang w:val="en"/>
        </w:rPr>
        <w:t>/v1/myusers/**</w:t>
      </w:r>
      <w:r>
        <w:rPr>
          <w:lang w:val="en"/>
        </w:rPr>
        <w:t xml:space="preserve">. Any regular expression is accepted, but all named groups must be present in both </w:t>
      </w:r>
      <w:r>
        <w:rPr>
          <w:rStyle w:val="HTML"/>
          <w:lang w:val="en"/>
        </w:rPr>
        <w:t>servicePattern</w:t>
      </w:r>
      <w:r>
        <w:rPr>
          <w:lang w:val="en"/>
        </w:rPr>
        <w:t xml:space="preserve"> and </w:t>
      </w:r>
      <w:r>
        <w:rPr>
          <w:rStyle w:val="HTML"/>
          <w:lang w:val="en"/>
        </w:rPr>
        <w:t>routePattern</w:t>
      </w:r>
      <w:r>
        <w:rPr>
          <w:lang w:val="en"/>
        </w:rPr>
        <w:t xml:space="preserve">. If </w:t>
      </w:r>
      <w:r>
        <w:rPr>
          <w:rStyle w:val="HTML"/>
          <w:lang w:val="en"/>
        </w:rPr>
        <w:t>servicePattern</w:t>
      </w:r>
      <w:r>
        <w:rPr>
          <w:lang w:val="en"/>
        </w:rPr>
        <w:t xml:space="preserve"> does not match a </w:t>
      </w:r>
      <w:r>
        <w:rPr>
          <w:rStyle w:val="HTML"/>
          <w:lang w:val="en"/>
        </w:rPr>
        <w:t>serviceId</w:t>
      </w:r>
      <w:r>
        <w:rPr>
          <w:lang w:val="en"/>
        </w:rPr>
        <w:t>, the default behavior is used. In the preceding ex</w:t>
      </w:r>
      <w:r>
        <w:rPr>
          <w:lang w:val="en"/>
        </w:rPr>
        <w:t xml:space="preserve">ample, a </w:t>
      </w:r>
      <w:r>
        <w:rPr>
          <w:rStyle w:val="HTML"/>
          <w:lang w:val="en"/>
        </w:rPr>
        <w:t>serviceId</w:t>
      </w:r>
      <w:r>
        <w:rPr>
          <w:lang w:val="en"/>
        </w:rPr>
        <w:t xml:space="preserve"> of </w:t>
      </w:r>
      <w:r>
        <w:rPr>
          <w:rStyle w:val="HTML"/>
          <w:lang w:val="en"/>
        </w:rPr>
        <w:t>myusers</w:t>
      </w:r>
      <w:r>
        <w:rPr>
          <w:lang w:val="en"/>
        </w:rPr>
        <w:t xml:space="preserve"> is mapped to the "/myusers/**" route (with no version detected). This feature is disabled by default and only applies to discovered services.</w:t>
      </w:r>
    </w:p>
    <w:p w:rsidR="00000000" w:rsidRDefault="00E0452F">
      <w:pPr>
        <w:pStyle w:val="a5"/>
        <w:divId w:val="1998146384"/>
        <w:rPr>
          <w:lang w:val="en"/>
        </w:rPr>
      </w:pPr>
      <w:r>
        <w:rPr>
          <w:lang w:val="en"/>
        </w:rPr>
        <w:t xml:space="preserve">To add a prefix to all mappings, set </w:t>
      </w:r>
      <w:r>
        <w:rPr>
          <w:rStyle w:val="HTML"/>
          <w:lang w:val="en"/>
        </w:rPr>
        <w:t>zuul.prefix</w:t>
      </w:r>
      <w:r>
        <w:rPr>
          <w:lang w:val="en"/>
        </w:rPr>
        <w:t xml:space="preserve"> to a value, such as </w:t>
      </w:r>
      <w:r>
        <w:rPr>
          <w:rStyle w:val="HTML"/>
          <w:lang w:val="en"/>
        </w:rPr>
        <w:t>/api</w:t>
      </w:r>
      <w:r>
        <w:rPr>
          <w:lang w:val="en"/>
        </w:rPr>
        <w:t>. By defaul</w:t>
      </w:r>
      <w:r>
        <w:rPr>
          <w:lang w:val="en"/>
        </w:rPr>
        <w:t xml:space="preserve">t, the proxy prefix is stripped from the request before the request is forwarded by (you can switch this behavior off with </w:t>
      </w:r>
      <w:r>
        <w:rPr>
          <w:rStyle w:val="HTML"/>
          <w:lang w:val="en"/>
        </w:rPr>
        <w:t>zuul.stripPrefix=false</w:t>
      </w:r>
      <w:r>
        <w:rPr>
          <w:lang w:val="en"/>
        </w:rPr>
        <w:t>). You can also switch off the stripping of the service-specific prefix from individual routes, as shown in the</w:t>
      </w:r>
      <w:r>
        <w:rPr>
          <w:lang w:val="en"/>
        </w:rPr>
        <w:t xml:space="preserve"> following example:</w:t>
      </w:r>
    </w:p>
    <w:p w:rsidR="00000000" w:rsidRDefault="00E0452F">
      <w:pPr>
        <w:pStyle w:val="a5"/>
        <w:divId w:val="1998146384"/>
        <w:rPr>
          <w:lang w:val="en"/>
        </w:rPr>
      </w:pPr>
      <w:r>
        <w:rPr>
          <w:b/>
          <w:bCs/>
          <w:lang w:val="en"/>
        </w:rPr>
        <w:t>application.yml. </w:t>
      </w:r>
      <w:r>
        <w:rPr>
          <w:lang w:val="en"/>
        </w:rPr>
        <w:t xml:space="preserve"> </w:t>
      </w:r>
    </w:p>
    <w:p w:rsidR="00000000" w:rsidRDefault="00E0452F">
      <w:pPr>
        <w:pStyle w:val="HTML0"/>
        <w:divId w:val="1998146384"/>
        <w:rPr>
          <w:lang w:val="en"/>
        </w:rPr>
      </w:pPr>
      <w:r>
        <w:rPr>
          <w:rStyle w:val="hl-attribute"/>
          <w:lang w:val="en"/>
        </w:rPr>
        <w:t xml:space="preserve"> zuu</w:t>
      </w:r>
      <w:r>
        <w:rPr>
          <w:rStyle w:val="hl-attribute"/>
          <w:lang w:val="en"/>
        </w:rPr>
        <w:t>l</w:t>
      </w:r>
      <w:r>
        <w:rPr>
          <w:lang w:val="en"/>
        </w:rPr>
        <w:t>:</w:t>
      </w:r>
    </w:p>
    <w:p w:rsidR="00000000" w:rsidRDefault="00E0452F">
      <w:pPr>
        <w:pStyle w:val="HTML0"/>
        <w:divId w:val="1998146384"/>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998146384"/>
        <w:rPr>
          <w:lang w:val="en"/>
        </w:rPr>
      </w:pPr>
      <w:r>
        <w:rPr>
          <w:rStyle w:val="hl-attribute"/>
          <w:lang w:val="en"/>
        </w:rPr>
        <w:t xml:space="preserve">    user</w:t>
      </w:r>
      <w:r>
        <w:rPr>
          <w:rStyle w:val="hl-attribute"/>
          <w:lang w:val="en"/>
        </w:rPr>
        <w:t>s</w:t>
      </w:r>
      <w:r>
        <w:rPr>
          <w:lang w:val="en"/>
        </w:rPr>
        <w:t>:</w:t>
      </w:r>
    </w:p>
    <w:p w:rsidR="00000000" w:rsidRDefault="00E0452F">
      <w:pPr>
        <w:pStyle w:val="HTML0"/>
        <w:divId w:val="1998146384"/>
        <w:rPr>
          <w:lang w:val="en"/>
        </w:rPr>
      </w:pPr>
      <w:r>
        <w:rPr>
          <w:rStyle w:val="hl-attribute"/>
          <w:lang w:val="en"/>
        </w:rPr>
        <w:t xml:space="preserve">      pat</w:t>
      </w:r>
      <w:r>
        <w:rPr>
          <w:rStyle w:val="hl-attribute"/>
          <w:lang w:val="en"/>
        </w:rPr>
        <w:t>h</w:t>
      </w:r>
      <w:r>
        <w:rPr>
          <w:lang w:val="en"/>
        </w:rPr>
        <w:t>: /myusers/**</w:t>
      </w:r>
    </w:p>
    <w:p w:rsidR="00000000" w:rsidRDefault="00E0452F">
      <w:pPr>
        <w:pStyle w:val="HTML0"/>
        <w:divId w:val="1998146384"/>
        <w:rPr>
          <w:lang w:val="en"/>
        </w:rPr>
      </w:pPr>
      <w:r>
        <w:rPr>
          <w:rStyle w:val="hl-attribute"/>
          <w:lang w:val="en"/>
        </w:rPr>
        <w:t xml:space="preserve">      stripPrefi</w:t>
      </w:r>
      <w:r>
        <w:rPr>
          <w:rStyle w:val="hl-attribute"/>
          <w:lang w:val="en"/>
        </w:rPr>
        <w:t>x</w:t>
      </w:r>
      <w:r>
        <w:rPr>
          <w:lang w:val="en"/>
        </w:rPr>
        <w:t>:</w:t>
      </w:r>
      <w:r>
        <w:rPr>
          <w:lang w:val="en"/>
        </w:rPr>
        <w:t xml:space="preserve"> </w:t>
      </w:r>
      <w:r>
        <w:rPr>
          <w:rStyle w:val="hl-keyword"/>
          <w:lang w:val="en"/>
        </w:rPr>
        <w:t>fals</w:t>
      </w:r>
      <w:r>
        <w:rPr>
          <w:rStyle w:val="hl-keyword"/>
          <w:lang w:val="en"/>
        </w:rPr>
        <w:t>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96138006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79" name="图片 7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961380064"/>
          <w:tblCellSpacing w:w="15" w:type="dxa"/>
        </w:trPr>
        <w:tc>
          <w:tcPr>
            <w:tcW w:w="0" w:type="auto"/>
            <w:vMerge/>
            <w:vAlign w:val="center"/>
            <w:hideMark/>
          </w:tcPr>
          <w:p w:rsidR="00000000" w:rsidRDefault="00E0452F"/>
        </w:tc>
        <w:tc>
          <w:tcPr>
            <w:tcW w:w="0" w:type="auto"/>
            <w:hideMark/>
          </w:tcPr>
          <w:p w:rsidR="00000000" w:rsidRDefault="00E0452F">
            <w:pPr>
              <w:pStyle w:val="a5"/>
            </w:pPr>
            <w:r>
              <w:rPr>
                <w:rStyle w:val="HTML"/>
              </w:rPr>
              <w:t>zuul.stripPrefix</w:t>
            </w:r>
            <w:r>
              <w:t xml:space="preserve"> only applies to the prefix set in </w:t>
            </w:r>
            <w:r>
              <w:rPr>
                <w:rStyle w:val="HTML"/>
              </w:rPr>
              <w:t>zuul.prefix</w:t>
            </w:r>
            <w:r>
              <w:t xml:space="preserve">. It does not have any effect on prefixes defined within a given route’s </w:t>
            </w:r>
            <w:r>
              <w:rPr>
                <w:rStyle w:val="HTML"/>
              </w:rPr>
              <w:t>path</w:t>
            </w:r>
            <w:r>
              <w:t>.</w:t>
            </w:r>
          </w:p>
        </w:tc>
      </w:tr>
    </w:tbl>
    <w:p w:rsidR="00000000" w:rsidRDefault="00E0452F">
      <w:pPr>
        <w:pStyle w:val="a5"/>
        <w:divId w:val="1998146384"/>
        <w:rPr>
          <w:lang w:val="en"/>
        </w:rPr>
      </w:pPr>
      <w:r>
        <w:rPr>
          <w:lang w:val="en"/>
        </w:rPr>
        <w:t xml:space="preserve">In the preceding example, requests to </w:t>
      </w:r>
      <w:r>
        <w:rPr>
          <w:rStyle w:val="HTML"/>
          <w:lang w:val="en"/>
        </w:rPr>
        <w:t>/myusers/101</w:t>
      </w:r>
      <w:r>
        <w:rPr>
          <w:lang w:val="en"/>
        </w:rPr>
        <w:t xml:space="preserve"> are forwarded to</w:t>
      </w:r>
      <w:r>
        <w:rPr>
          <w:lang w:val="en"/>
        </w:rPr>
        <w:t xml:space="preserve"> </w:t>
      </w:r>
      <w:r>
        <w:rPr>
          <w:rStyle w:val="HTML"/>
          <w:lang w:val="en"/>
        </w:rPr>
        <w:t>/myusers/101</w:t>
      </w:r>
      <w:r>
        <w:rPr>
          <w:lang w:val="en"/>
        </w:rPr>
        <w:t xml:space="preserve"> on the </w:t>
      </w:r>
      <w:r>
        <w:rPr>
          <w:rStyle w:val="HTML"/>
          <w:lang w:val="en"/>
        </w:rPr>
        <w:t>users</w:t>
      </w:r>
      <w:r>
        <w:rPr>
          <w:lang w:val="en"/>
        </w:rPr>
        <w:t xml:space="preserve"> service.</w:t>
      </w:r>
    </w:p>
    <w:p w:rsidR="00000000" w:rsidRDefault="00E0452F">
      <w:pPr>
        <w:pStyle w:val="a5"/>
        <w:divId w:val="1998146384"/>
        <w:rPr>
          <w:lang w:val="en"/>
        </w:rPr>
      </w:pPr>
      <w:r>
        <w:rPr>
          <w:lang w:val="en"/>
        </w:rPr>
        <w:t xml:space="preserve">The </w:t>
      </w:r>
      <w:r>
        <w:rPr>
          <w:rStyle w:val="HTML"/>
          <w:lang w:val="en"/>
        </w:rPr>
        <w:t>zuul.routes</w:t>
      </w:r>
      <w:r>
        <w:rPr>
          <w:lang w:val="en"/>
        </w:rPr>
        <w:t xml:space="preserve"> entries actually bind to an object of type </w:t>
      </w:r>
      <w:r>
        <w:rPr>
          <w:rStyle w:val="HTML"/>
          <w:lang w:val="en"/>
        </w:rPr>
        <w:t>ZuulProperties</w:t>
      </w:r>
      <w:r>
        <w:rPr>
          <w:lang w:val="en"/>
        </w:rPr>
        <w:t xml:space="preserve">. If you look at the properties of that object, you can see that it also has a </w:t>
      </w:r>
      <w:r>
        <w:rPr>
          <w:rStyle w:val="HTML"/>
          <w:lang w:val="en"/>
        </w:rPr>
        <w:t>retryable</w:t>
      </w:r>
      <w:r>
        <w:rPr>
          <w:lang w:val="en"/>
        </w:rPr>
        <w:t xml:space="preserve"> flag. Set that flag to </w:t>
      </w:r>
      <w:r>
        <w:rPr>
          <w:rStyle w:val="HTML"/>
          <w:lang w:val="en"/>
        </w:rPr>
        <w:t>true</w:t>
      </w:r>
      <w:r>
        <w:rPr>
          <w:lang w:val="en"/>
        </w:rPr>
        <w:t xml:space="preserve"> to have the Ribbon client auto</w:t>
      </w:r>
      <w:r>
        <w:rPr>
          <w:lang w:val="en"/>
        </w:rPr>
        <w:t xml:space="preserve">matically retry failed requests. You can also set that flag to </w:t>
      </w:r>
      <w:r>
        <w:rPr>
          <w:rStyle w:val="HTML"/>
          <w:lang w:val="en"/>
        </w:rPr>
        <w:t>true</w:t>
      </w:r>
      <w:r>
        <w:rPr>
          <w:lang w:val="en"/>
        </w:rPr>
        <w:t xml:space="preserve"> when you need to modify the parameters of the retry operations that use the Ribbon client configuration.</w:t>
      </w:r>
    </w:p>
    <w:p w:rsidR="00000000" w:rsidRDefault="00E0452F">
      <w:pPr>
        <w:pStyle w:val="a5"/>
        <w:divId w:val="1998146384"/>
        <w:rPr>
          <w:lang w:val="en"/>
        </w:rPr>
      </w:pPr>
      <w:r>
        <w:rPr>
          <w:lang w:val="en"/>
        </w:rPr>
        <w:lastRenderedPageBreak/>
        <w:t xml:space="preserve">By default, the </w:t>
      </w:r>
      <w:r>
        <w:rPr>
          <w:rStyle w:val="HTML"/>
          <w:lang w:val="en"/>
        </w:rPr>
        <w:t>X-Forwarded-Host</w:t>
      </w:r>
      <w:r>
        <w:rPr>
          <w:lang w:val="en"/>
        </w:rPr>
        <w:t xml:space="preserve"> header is added to the forwarded requests. To turn</w:t>
      </w:r>
      <w:r>
        <w:rPr>
          <w:lang w:val="en"/>
        </w:rPr>
        <w:t xml:space="preserve"> it off, set </w:t>
      </w:r>
      <w:r>
        <w:rPr>
          <w:rStyle w:val="HTML"/>
          <w:lang w:val="en"/>
        </w:rPr>
        <w:t>zuul.addProxyHeaders = false</w:t>
      </w:r>
      <w:r>
        <w:rPr>
          <w:lang w:val="en"/>
        </w:rPr>
        <w:t xml:space="preserve">. By default, the prefix path is stripped, and the request to the back end picks up a </w:t>
      </w:r>
      <w:r>
        <w:rPr>
          <w:rStyle w:val="HTML"/>
          <w:lang w:val="en"/>
        </w:rPr>
        <w:t>X-Forwarded-Prefix</w:t>
      </w:r>
      <w:r>
        <w:rPr>
          <w:lang w:val="en"/>
        </w:rPr>
        <w:t xml:space="preserve"> header (</w:t>
      </w:r>
      <w:r>
        <w:rPr>
          <w:rStyle w:val="HTML"/>
          <w:lang w:val="en"/>
        </w:rPr>
        <w:t>/myusers</w:t>
      </w:r>
      <w:r>
        <w:rPr>
          <w:lang w:val="en"/>
        </w:rPr>
        <w:t xml:space="preserve"> in the examples shown earlier).</w:t>
      </w:r>
    </w:p>
    <w:p w:rsidR="00000000" w:rsidRDefault="00E0452F">
      <w:pPr>
        <w:pStyle w:val="a5"/>
        <w:divId w:val="1998146384"/>
        <w:rPr>
          <w:lang w:val="en"/>
        </w:rPr>
      </w:pPr>
      <w:r>
        <w:rPr>
          <w:lang w:val="en"/>
        </w:rPr>
        <w:t>If you set a default route (</w:t>
      </w:r>
      <w:r>
        <w:rPr>
          <w:rStyle w:val="HTML"/>
          <w:lang w:val="en"/>
        </w:rPr>
        <w:t>/</w:t>
      </w:r>
      <w:r>
        <w:rPr>
          <w:lang w:val="en"/>
        </w:rPr>
        <w:t xml:space="preserve">), an application with </w:t>
      </w:r>
      <w:r>
        <w:rPr>
          <w:rStyle w:val="HTML"/>
          <w:lang w:val="en"/>
        </w:rPr>
        <w:t>@EnableZu</w:t>
      </w:r>
      <w:r>
        <w:rPr>
          <w:rStyle w:val="HTML"/>
          <w:lang w:val="en"/>
        </w:rPr>
        <w:t>ulProxy</w:t>
      </w:r>
      <w:r>
        <w:rPr>
          <w:lang w:val="en"/>
        </w:rPr>
        <w:t xml:space="preserve"> could act as a standalone server. For example, </w:t>
      </w:r>
      <w:r>
        <w:rPr>
          <w:rStyle w:val="HTML"/>
          <w:lang w:val="en"/>
        </w:rPr>
        <w:t>zuul.route.home: /</w:t>
      </w:r>
      <w:r>
        <w:rPr>
          <w:lang w:val="en"/>
        </w:rPr>
        <w:t xml:space="preserve"> would route all traffic ("/**") to the "home" service.</w:t>
      </w:r>
    </w:p>
    <w:p w:rsidR="00000000" w:rsidRDefault="00E0452F">
      <w:pPr>
        <w:pStyle w:val="a5"/>
        <w:divId w:val="1998146384"/>
        <w:rPr>
          <w:lang w:val="en"/>
        </w:rPr>
      </w:pPr>
      <w:r>
        <w:rPr>
          <w:lang w:val="en"/>
        </w:rPr>
        <w:t>If more fine-grained ignoring is needed, you can specify specific patterns to ignore. These patterns are evaluated at the start</w:t>
      </w:r>
      <w:r>
        <w:rPr>
          <w:lang w:val="en"/>
        </w:rPr>
        <w:t xml:space="preserve"> of the route location process, which means prefixes should be included in the pattern to warrant a match. Ignored patterns span all services and supersede any other route specification. The following example shows how to create ignored patterns:</w:t>
      </w:r>
    </w:p>
    <w:p w:rsidR="00000000" w:rsidRDefault="00E0452F">
      <w:pPr>
        <w:pStyle w:val="a5"/>
        <w:divId w:val="1998146384"/>
        <w:rPr>
          <w:lang w:val="en"/>
        </w:rPr>
      </w:pPr>
      <w:r>
        <w:rPr>
          <w:b/>
          <w:bCs/>
          <w:lang w:val="en"/>
        </w:rPr>
        <w:t>applicati</w:t>
      </w:r>
      <w:r>
        <w:rPr>
          <w:b/>
          <w:bCs/>
          <w:lang w:val="en"/>
        </w:rPr>
        <w:t>on.yml. </w:t>
      </w:r>
      <w:r>
        <w:rPr>
          <w:lang w:val="en"/>
        </w:rPr>
        <w:t xml:space="preserve"> </w:t>
      </w:r>
    </w:p>
    <w:p w:rsidR="00000000" w:rsidRDefault="00E0452F">
      <w:pPr>
        <w:pStyle w:val="HTML0"/>
        <w:divId w:val="1998146384"/>
        <w:rPr>
          <w:lang w:val="en"/>
        </w:rPr>
      </w:pPr>
      <w:r>
        <w:rPr>
          <w:rStyle w:val="hl-attribute"/>
          <w:lang w:val="en"/>
        </w:rPr>
        <w:t xml:space="preserve"> zuu</w:t>
      </w:r>
      <w:r>
        <w:rPr>
          <w:rStyle w:val="hl-attribute"/>
          <w:lang w:val="en"/>
        </w:rPr>
        <w:t>l</w:t>
      </w:r>
      <w:r>
        <w:rPr>
          <w:lang w:val="en"/>
        </w:rPr>
        <w:t>:</w:t>
      </w:r>
    </w:p>
    <w:p w:rsidR="00000000" w:rsidRDefault="00E0452F">
      <w:pPr>
        <w:pStyle w:val="HTML0"/>
        <w:divId w:val="1998146384"/>
        <w:rPr>
          <w:lang w:val="en"/>
        </w:rPr>
      </w:pPr>
      <w:r>
        <w:rPr>
          <w:rStyle w:val="hl-attribute"/>
          <w:lang w:val="en"/>
        </w:rPr>
        <w:t xml:space="preserve">  ignoredPattern</w:t>
      </w:r>
      <w:r>
        <w:rPr>
          <w:rStyle w:val="hl-attribute"/>
          <w:lang w:val="en"/>
        </w:rPr>
        <w:t>s</w:t>
      </w:r>
      <w:r>
        <w:rPr>
          <w:lang w:val="en"/>
        </w:rPr>
        <w:t>: /**/admin/**</w:t>
      </w:r>
    </w:p>
    <w:p w:rsidR="00000000" w:rsidRDefault="00E0452F">
      <w:pPr>
        <w:pStyle w:val="HTML0"/>
        <w:divId w:val="1998146384"/>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998146384"/>
        <w:rPr>
          <w:lang w:val="en"/>
        </w:rPr>
      </w:pPr>
      <w:r>
        <w:rPr>
          <w:rStyle w:val="hl-attribute"/>
          <w:lang w:val="en"/>
        </w:rPr>
        <w:t xml:space="preserve">    user</w:t>
      </w:r>
      <w:r>
        <w:rPr>
          <w:rStyle w:val="hl-attribute"/>
          <w:lang w:val="en"/>
        </w:rPr>
        <w:t>s</w:t>
      </w:r>
      <w:r>
        <w:rPr>
          <w:lang w:val="en"/>
        </w:rPr>
        <w:t>: /myusers/**</w:t>
      </w:r>
    </w:p>
    <w:p w:rsidR="00000000" w:rsidRDefault="00E0452F">
      <w:pPr>
        <w:pStyle w:val="a5"/>
        <w:divId w:val="1998146384"/>
        <w:rPr>
          <w:lang w:val="en"/>
        </w:rPr>
      </w:pPr>
      <w:r>
        <w:rPr>
          <w:lang w:val="en"/>
        </w:rPr>
        <w:t xml:space="preserve">The preceding example means that all calls (such as </w:t>
      </w:r>
      <w:r>
        <w:rPr>
          <w:rStyle w:val="HTML"/>
          <w:lang w:val="en"/>
        </w:rPr>
        <w:t>/myusers/101</w:t>
      </w:r>
      <w:r>
        <w:rPr>
          <w:lang w:val="en"/>
        </w:rPr>
        <w:t xml:space="preserve">) are forwarded to </w:t>
      </w:r>
      <w:r>
        <w:rPr>
          <w:rStyle w:val="HTML"/>
          <w:lang w:val="en"/>
        </w:rPr>
        <w:t>/101</w:t>
      </w:r>
      <w:r>
        <w:rPr>
          <w:lang w:val="en"/>
        </w:rPr>
        <w:t xml:space="preserve"> on the </w:t>
      </w:r>
      <w:r>
        <w:rPr>
          <w:rStyle w:val="HTML"/>
          <w:lang w:val="en"/>
        </w:rPr>
        <w:t>users</w:t>
      </w:r>
      <w:r>
        <w:rPr>
          <w:lang w:val="en"/>
        </w:rPr>
        <w:t xml:space="preserve"> service. However, calls including </w:t>
      </w:r>
      <w:r>
        <w:rPr>
          <w:rStyle w:val="HTML"/>
          <w:lang w:val="en"/>
        </w:rPr>
        <w:t>/admin/</w:t>
      </w:r>
      <w:r>
        <w:rPr>
          <w:lang w:val="en"/>
        </w:rPr>
        <w:t xml:space="preserve"> do not resolve.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435"/>
        <w:gridCol w:w="7151"/>
      </w:tblGrid>
      <w:tr w:rsidR="00000000">
        <w:trPr>
          <w:divId w:val="191974996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80" name="图片 80"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Warning]"/>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Warning</w:t>
            </w:r>
          </w:p>
        </w:tc>
      </w:tr>
      <w:tr w:rsidR="00000000">
        <w:trPr>
          <w:divId w:val="1919749961"/>
          <w:tblCellSpacing w:w="15" w:type="dxa"/>
        </w:trPr>
        <w:tc>
          <w:tcPr>
            <w:tcW w:w="0" w:type="auto"/>
            <w:vMerge/>
            <w:vAlign w:val="center"/>
            <w:hideMark/>
          </w:tcPr>
          <w:p w:rsidR="00000000" w:rsidRDefault="00E0452F"/>
        </w:tc>
        <w:tc>
          <w:tcPr>
            <w:tcW w:w="0" w:type="auto"/>
            <w:hideMark/>
          </w:tcPr>
          <w:p w:rsidR="00000000" w:rsidRDefault="00E0452F">
            <w:pPr>
              <w:pStyle w:val="a5"/>
            </w:pPr>
            <w:r>
              <w:t>If you need your routes to have their order preserved, you need to</w:t>
            </w:r>
            <w:r>
              <w:t xml:space="preserve"> use a YAML file, as the ordering is lost when using a properties file. The following example shows such a YAML file:</w:t>
            </w:r>
          </w:p>
        </w:tc>
      </w:tr>
    </w:tbl>
    <w:p w:rsidR="00000000" w:rsidRDefault="00E0452F">
      <w:pPr>
        <w:pStyle w:val="a5"/>
        <w:divId w:val="1998146384"/>
        <w:rPr>
          <w:lang w:val="en"/>
        </w:rPr>
      </w:pPr>
      <w:r>
        <w:rPr>
          <w:b/>
          <w:bCs/>
          <w:lang w:val="en"/>
        </w:rPr>
        <w:t>application.yml. </w:t>
      </w:r>
      <w:r>
        <w:rPr>
          <w:lang w:val="en"/>
        </w:rPr>
        <w:t xml:space="preserve"> </w:t>
      </w:r>
    </w:p>
    <w:p w:rsidR="00000000" w:rsidRDefault="00E0452F">
      <w:pPr>
        <w:pStyle w:val="HTML0"/>
        <w:divId w:val="1998146384"/>
        <w:rPr>
          <w:lang w:val="en"/>
        </w:rPr>
      </w:pPr>
      <w:r>
        <w:rPr>
          <w:rStyle w:val="hl-attribute"/>
          <w:lang w:val="en"/>
        </w:rPr>
        <w:t xml:space="preserve"> zuu</w:t>
      </w:r>
      <w:r>
        <w:rPr>
          <w:rStyle w:val="hl-attribute"/>
          <w:lang w:val="en"/>
        </w:rPr>
        <w:t>l</w:t>
      </w:r>
      <w:r>
        <w:rPr>
          <w:lang w:val="en"/>
        </w:rPr>
        <w:t>:</w:t>
      </w:r>
    </w:p>
    <w:p w:rsidR="00000000" w:rsidRDefault="00E0452F">
      <w:pPr>
        <w:pStyle w:val="HTML0"/>
        <w:divId w:val="1998146384"/>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998146384"/>
        <w:rPr>
          <w:lang w:val="en"/>
        </w:rPr>
      </w:pPr>
      <w:r>
        <w:rPr>
          <w:rStyle w:val="hl-attribute"/>
          <w:lang w:val="en"/>
        </w:rPr>
        <w:t xml:space="preserve">    user</w:t>
      </w:r>
      <w:r>
        <w:rPr>
          <w:rStyle w:val="hl-attribute"/>
          <w:lang w:val="en"/>
        </w:rPr>
        <w:t>s</w:t>
      </w:r>
      <w:r>
        <w:rPr>
          <w:lang w:val="en"/>
        </w:rPr>
        <w:t>:</w:t>
      </w:r>
    </w:p>
    <w:p w:rsidR="00000000" w:rsidRDefault="00E0452F">
      <w:pPr>
        <w:pStyle w:val="HTML0"/>
        <w:divId w:val="1998146384"/>
        <w:rPr>
          <w:lang w:val="en"/>
        </w:rPr>
      </w:pPr>
      <w:r>
        <w:rPr>
          <w:rStyle w:val="hl-attribute"/>
          <w:lang w:val="en"/>
        </w:rPr>
        <w:t xml:space="preserve">      pat</w:t>
      </w:r>
      <w:r>
        <w:rPr>
          <w:rStyle w:val="hl-attribute"/>
          <w:lang w:val="en"/>
        </w:rPr>
        <w:t>h</w:t>
      </w:r>
      <w:r>
        <w:rPr>
          <w:lang w:val="en"/>
        </w:rPr>
        <w:t>: /myusers/**</w:t>
      </w:r>
    </w:p>
    <w:p w:rsidR="00000000" w:rsidRDefault="00E0452F">
      <w:pPr>
        <w:pStyle w:val="HTML0"/>
        <w:divId w:val="1998146384"/>
        <w:rPr>
          <w:lang w:val="en"/>
        </w:rPr>
      </w:pPr>
      <w:r>
        <w:rPr>
          <w:rStyle w:val="hl-attribute"/>
          <w:lang w:val="en"/>
        </w:rPr>
        <w:t xml:space="preserve">    legac</w:t>
      </w:r>
      <w:r>
        <w:rPr>
          <w:rStyle w:val="hl-attribute"/>
          <w:lang w:val="en"/>
        </w:rPr>
        <w:t>y</w:t>
      </w:r>
      <w:r>
        <w:rPr>
          <w:lang w:val="en"/>
        </w:rPr>
        <w:t>:</w:t>
      </w:r>
    </w:p>
    <w:p w:rsidR="00000000" w:rsidRDefault="00E0452F">
      <w:pPr>
        <w:pStyle w:val="HTML0"/>
        <w:divId w:val="1998146384"/>
        <w:rPr>
          <w:lang w:val="en"/>
        </w:rPr>
      </w:pPr>
      <w:r>
        <w:rPr>
          <w:rStyle w:val="hl-attribute"/>
          <w:lang w:val="en"/>
        </w:rPr>
        <w:t xml:space="preserve">      pat</w:t>
      </w:r>
      <w:r>
        <w:rPr>
          <w:rStyle w:val="hl-attribute"/>
          <w:lang w:val="en"/>
        </w:rPr>
        <w:t>h</w:t>
      </w:r>
      <w:r>
        <w:rPr>
          <w:lang w:val="en"/>
        </w:rPr>
        <w:t>: /**</w:t>
      </w:r>
    </w:p>
    <w:p w:rsidR="00000000" w:rsidRDefault="00E0452F">
      <w:pPr>
        <w:pStyle w:val="a5"/>
        <w:divId w:val="1998146384"/>
        <w:rPr>
          <w:lang w:val="en"/>
        </w:rPr>
      </w:pPr>
      <w:r>
        <w:rPr>
          <w:lang w:val="en"/>
        </w:rPr>
        <w:t xml:space="preserve">If you were to use a properties file, the </w:t>
      </w:r>
      <w:r>
        <w:rPr>
          <w:rStyle w:val="HTML"/>
          <w:lang w:val="en"/>
        </w:rPr>
        <w:t>legacy</w:t>
      </w:r>
      <w:r>
        <w:rPr>
          <w:lang w:val="en"/>
        </w:rPr>
        <w:t xml:space="preserve"> path might end up in front of the </w:t>
      </w:r>
      <w:r>
        <w:rPr>
          <w:rStyle w:val="HTML"/>
          <w:lang w:val="en"/>
        </w:rPr>
        <w:t>users</w:t>
      </w:r>
      <w:r>
        <w:rPr>
          <w:lang w:val="en"/>
        </w:rPr>
        <w:t xml:space="preserve"> path, rendering the </w:t>
      </w:r>
      <w:r>
        <w:rPr>
          <w:rStyle w:val="HTML"/>
          <w:lang w:val="en"/>
        </w:rPr>
        <w:t>users</w:t>
      </w:r>
      <w:r>
        <w:rPr>
          <w:lang w:val="en"/>
        </w:rPr>
        <w:t xml:space="preserve"> path unreachable.</w:t>
      </w:r>
    </w:p>
    <w:p w:rsidR="00000000" w:rsidRDefault="00E0452F">
      <w:pPr>
        <w:pStyle w:val="2"/>
        <w:divId w:val="1303385308"/>
        <w:rPr>
          <w:lang w:val="en"/>
        </w:rPr>
      </w:pPr>
      <w:bookmarkStart w:id="149" w:name="_zuul_http_client"/>
      <w:bookmarkEnd w:id="149"/>
      <w:r>
        <w:rPr>
          <w:lang w:val="en"/>
        </w:rPr>
        <w:lastRenderedPageBreak/>
        <w:t>18.3 Zuul Http Client</w:t>
      </w:r>
    </w:p>
    <w:p w:rsidR="00000000" w:rsidRDefault="00E0452F">
      <w:pPr>
        <w:pStyle w:val="a5"/>
        <w:divId w:val="1523738701"/>
        <w:rPr>
          <w:lang w:val="en"/>
        </w:rPr>
      </w:pPr>
      <w:r>
        <w:rPr>
          <w:lang w:val="en"/>
        </w:rPr>
        <w:t xml:space="preserve">The default HTTP client used by Zuul is now backed by the Apache HTTP Client instead of the deprecated Ribbon </w:t>
      </w:r>
      <w:r>
        <w:rPr>
          <w:rStyle w:val="HTML"/>
          <w:lang w:val="en"/>
        </w:rPr>
        <w:t>RestClient</w:t>
      </w:r>
      <w:r>
        <w:rPr>
          <w:lang w:val="en"/>
        </w:rPr>
        <w:t xml:space="preserve">. To use </w:t>
      </w:r>
      <w:r>
        <w:rPr>
          <w:rStyle w:val="HTML"/>
          <w:lang w:val="en"/>
        </w:rPr>
        <w:t>RestClient</w:t>
      </w:r>
      <w:r>
        <w:rPr>
          <w:lang w:val="en"/>
        </w:rPr>
        <w:t xml:space="preserve"> or </w:t>
      </w:r>
      <w:r>
        <w:rPr>
          <w:rStyle w:val="HTML"/>
          <w:lang w:val="en"/>
        </w:rPr>
        <w:t>okhttp3.OkHttpClient</w:t>
      </w:r>
      <w:r>
        <w:rPr>
          <w:lang w:val="en"/>
        </w:rPr>
        <w:t xml:space="preserve">, set </w:t>
      </w:r>
      <w:r>
        <w:rPr>
          <w:rStyle w:val="HTML"/>
          <w:lang w:val="en"/>
        </w:rPr>
        <w:t>ribbon.restclient.enabled=true</w:t>
      </w:r>
      <w:r>
        <w:rPr>
          <w:lang w:val="en"/>
        </w:rPr>
        <w:t xml:space="preserve"> or </w:t>
      </w:r>
      <w:r>
        <w:rPr>
          <w:rStyle w:val="HTML"/>
          <w:lang w:val="en"/>
        </w:rPr>
        <w:t>ribbon.okhttp.enabled=true</w:t>
      </w:r>
      <w:r>
        <w:rPr>
          <w:lang w:val="en"/>
        </w:rPr>
        <w:t xml:space="preserve">, </w:t>
      </w:r>
      <w:r>
        <w:rPr>
          <w:lang w:val="en"/>
        </w:rPr>
        <w:t xml:space="preserve">respectively. If you would like to customize the Apache HTTP client or the OK HTTP client, provide a bean of type </w:t>
      </w:r>
      <w:r>
        <w:rPr>
          <w:rStyle w:val="HTML"/>
          <w:lang w:val="en"/>
        </w:rPr>
        <w:t>ClosableHttpClient</w:t>
      </w:r>
      <w:r>
        <w:rPr>
          <w:lang w:val="en"/>
        </w:rPr>
        <w:t xml:space="preserve"> or </w:t>
      </w:r>
      <w:r>
        <w:rPr>
          <w:rStyle w:val="HTML"/>
          <w:lang w:val="en"/>
        </w:rPr>
        <w:t>OkHttpClient</w:t>
      </w:r>
      <w:r>
        <w:rPr>
          <w:lang w:val="en"/>
        </w:rPr>
        <w:t>.</w:t>
      </w:r>
    </w:p>
    <w:p w:rsidR="00000000" w:rsidRDefault="00E0452F">
      <w:pPr>
        <w:pStyle w:val="2"/>
        <w:divId w:val="1739475943"/>
        <w:rPr>
          <w:lang w:val="en"/>
        </w:rPr>
      </w:pPr>
      <w:bookmarkStart w:id="150" w:name="_cookies_and_sensitive_headers"/>
      <w:bookmarkEnd w:id="150"/>
      <w:r>
        <w:rPr>
          <w:lang w:val="en"/>
        </w:rPr>
        <w:t>18.4 Cookies and Sensitive Headers</w:t>
      </w:r>
    </w:p>
    <w:p w:rsidR="00000000" w:rsidRDefault="00E0452F">
      <w:pPr>
        <w:pStyle w:val="a5"/>
        <w:divId w:val="464082878"/>
        <w:rPr>
          <w:lang w:val="en"/>
        </w:rPr>
      </w:pPr>
      <w:r>
        <w:rPr>
          <w:lang w:val="en"/>
        </w:rPr>
        <w:t>You can share headers between services in the same system, but you probably do not want sensitive headers leaking downstream into external servers. You can specify a list of ignored header</w:t>
      </w:r>
      <w:r>
        <w:rPr>
          <w:lang w:val="en"/>
        </w:rPr>
        <w:t>s as part of the route configuration. Cookies play a special role, because they have well defined semantics in browsers, and they are always to be treated as sensitive. If the consumer of your proxy is a browser, then cookies for downstream services also c</w:t>
      </w:r>
      <w:r>
        <w:rPr>
          <w:lang w:val="en"/>
        </w:rPr>
        <w:t>ause problems for the user, because they all get jumbled up together (all downstream services look like they come from the same place).</w:t>
      </w:r>
    </w:p>
    <w:p w:rsidR="00000000" w:rsidRDefault="00E0452F">
      <w:pPr>
        <w:pStyle w:val="a5"/>
        <w:divId w:val="464082878"/>
        <w:rPr>
          <w:lang w:val="en"/>
        </w:rPr>
      </w:pPr>
      <w:r>
        <w:rPr>
          <w:lang w:val="en"/>
        </w:rPr>
        <w:t>If you are careful with the design of your services, (for example, if only one of the downstream services sets cookies),</w:t>
      </w:r>
      <w:r>
        <w:rPr>
          <w:lang w:val="en"/>
        </w:rPr>
        <w:t xml:space="preserve"> you might be able to let them flow from the back end all the way up to the caller. Also, if your proxy sets cookies and all your back-end services are part of the same system, it can be natural to simply share them (and, for instance, use Spring Session t</w:t>
      </w:r>
      <w:r>
        <w:rPr>
          <w:lang w:val="en"/>
        </w:rPr>
        <w:t xml:space="preserve">o link them up to some shared state). Other than that, any cookies that get set by downstream services are likely to be not useful to the caller, so it is recommended that you make (at least) </w:t>
      </w:r>
      <w:r>
        <w:rPr>
          <w:rStyle w:val="HTML"/>
          <w:lang w:val="en"/>
        </w:rPr>
        <w:t>Set-Cookie</w:t>
      </w:r>
      <w:r>
        <w:rPr>
          <w:lang w:val="en"/>
        </w:rPr>
        <w:t xml:space="preserve"> and </w:t>
      </w:r>
      <w:r>
        <w:rPr>
          <w:rStyle w:val="HTML"/>
          <w:lang w:val="en"/>
        </w:rPr>
        <w:t>Cookie</w:t>
      </w:r>
      <w:r>
        <w:rPr>
          <w:lang w:val="en"/>
        </w:rPr>
        <w:t xml:space="preserve"> into sensitive headers for routes that are</w:t>
      </w:r>
      <w:r>
        <w:rPr>
          <w:lang w:val="en"/>
        </w:rPr>
        <w:t xml:space="preserve"> not part of your domain. Even for routes that are part of your domain, try to think carefully about what it means before letting cookies flow between them and the proxy.</w:t>
      </w:r>
    </w:p>
    <w:p w:rsidR="00000000" w:rsidRDefault="00E0452F">
      <w:pPr>
        <w:pStyle w:val="a5"/>
        <w:divId w:val="464082878"/>
        <w:rPr>
          <w:lang w:val="en"/>
        </w:rPr>
      </w:pPr>
      <w:r>
        <w:rPr>
          <w:lang w:val="en"/>
        </w:rPr>
        <w:t>The sensitive headers can be configured as a comma-separated list per route, as shown</w:t>
      </w:r>
      <w:r>
        <w:rPr>
          <w:lang w:val="en"/>
        </w:rPr>
        <w:t xml:space="preserve"> in the following example:</w:t>
      </w:r>
    </w:p>
    <w:p w:rsidR="00000000" w:rsidRDefault="00E0452F">
      <w:pPr>
        <w:pStyle w:val="a5"/>
        <w:divId w:val="464082878"/>
        <w:rPr>
          <w:lang w:val="en"/>
        </w:rPr>
      </w:pPr>
      <w:r>
        <w:rPr>
          <w:b/>
          <w:bCs/>
          <w:lang w:val="en"/>
        </w:rPr>
        <w:t>application.yml. </w:t>
      </w:r>
      <w:r>
        <w:rPr>
          <w:lang w:val="en"/>
        </w:rPr>
        <w:t xml:space="preserve"> </w:t>
      </w:r>
    </w:p>
    <w:p w:rsidR="00000000" w:rsidRDefault="00E0452F">
      <w:pPr>
        <w:pStyle w:val="HTML0"/>
        <w:divId w:val="464082878"/>
        <w:rPr>
          <w:lang w:val="en"/>
        </w:rPr>
      </w:pPr>
      <w:r>
        <w:rPr>
          <w:rStyle w:val="hl-attribute"/>
          <w:lang w:val="en"/>
        </w:rPr>
        <w:t xml:space="preserve"> zuu</w:t>
      </w:r>
      <w:r>
        <w:rPr>
          <w:rStyle w:val="hl-attribute"/>
          <w:lang w:val="en"/>
        </w:rPr>
        <w:t>l</w:t>
      </w:r>
      <w:r>
        <w:rPr>
          <w:lang w:val="en"/>
        </w:rPr>
        <w:t>:</w:t>
      </w:r>
    </w:p>
    <w:p w:rsidR="00000000" w:rsidRDefault="00E0452F">
      <w:pPr>
        <w:pStyle w:val="HTML0"/>
        <w:divId w:val="464082878"/>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464082878"/>
        <w:rPr>
          <w:lang w:val="en"/>
        </w:rPr>
      </w:pPr>
      <w:r>
        <w:rPr>
          <w:rStyle w:val="hl-attribute"/>
          <w:lang w:val="en"/>
        </w:rPr>
        <w:t xml:space="preserve">    user</w:t>
      </w:r>
      <w:r>
        <w:rPr>
          <w:rStyle w:val="hl-attribute"/>
          <w:lang w:val="en"/>
        </w:rPr>
        <w:t>s</w:t>
      </w:r>
      <w:r>
        <w:rPr>
          <w:lang w:val="en"/>
        </w:rPr>
        <w:t>:</w:t>
      </w:r>
    </w:p>
    <w:p w:rsidR="00000000" w:rsidRDefault="00E0452F">
      <w:pPr>
        <w:pStyle w:val="HTML0"/>
        <w:divId w:val="464082878"/>
        <w:rPr>
          <w:lang w:val="en"/>
        </w:rPr>
      </w:pPr>
      <w:r>
        <w:rPr>
          <w:rStyle w:val="hl-attribute"/>
          <w:lang w:val="en"/>
        </w:rPr>
        <w:t xml:space="preserve">      pat</w:t>
      </w:r>
      <w:r>
        <w:rPr>
          <w:rStyle w:val="hl-attribute"/>
          <w:lang w:val="en"/>
        </w:rPr>
        <w:t>h</w:t>
      </w:r>
      <w:r>
        <w:rPr>
          <w:lang w:val="en"/>
        </w:rPr>
        <w:t>: /myusers/**</w:t>
      </w:r>
    </w:p>
    <w:p w:rsidR="00000000" w:rsidRDefault="00E0452F">
      <w:pPr>
        <w:pStyle w:val="HTML0"/>
        <w:divId w:val="464082878"/>
        <w:rPr>
          <w:lang w:val="en"/>
        </w:rPr>
      </w:pPr>
      <w:r>
        <w:rPr>
          <w:rStyle w:val="hl-attribute"/>
          <w:lang w:val="en"/>
        </w:rPr>
        <w:t xml:space="preserve">      sensitiveHeader</w:t>
      </w:r>
      <w:r>
        <w:rPr>
          <w:rStyle w:val="hl-attribute"/>
          <w:lang w:val="en"/>
        </w:rPr>
        <w:t>s</w:t>
      </w:r>
      <w:r>
        <w:rPr>
          <w:lang w:val="en"/>
        </w:rPr>
        <w:t>: Cookie,Set-Cookie,Authorization</w:t>
      </w:r>
    </w:p>
    <w:p w:rsidR="00000000" w:rsidRDefault="00E0452F">
      <w:pPr>
        <w:pStyle w:val="HTML0"/>
        <w:divId w:val="464082878"/>
        <w:rPr>
          <w:lang w:val="en"/>
        </w:rPr>
      </w:pPr>
      <w:r>
        <w:rPr>
          <w:rStyle w:val="hl-attribute"/>
          <w:lang w:val="en"/>
        </w:rPr>
        <w:lastRenderedPageBreak/>
        <w:t xml:space="preserve">      ur</w:t>
      </w:r>
      <w:r>
        <w:rPr>
          <w:rStyle w:val="hl-attribute"/>
          <w:lang w:val="en"/>
        </w:rPr>
        <w:t>l</w:t>
      </w:r>
      <w:r>
        <w:rPr>
          <w:lang w:val="en"/>
        </w:rPr>
        <w:t>: https://downstream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64280795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81" name="图片 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642807957"/>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This is the default value for </w:t>
            </w:r>
            <w:r>
              <w:rPr>
                <w:rStyle w:val="HTML"/>
              </w:rPr>
              <w:t>sensitiveHeaders</w:t>
            </w:r>
            <w:r>
              <w:t>, so you need not set it unless you want it to be different. This is new in Spring Cloud Netflix 1.1 (in 1.0, the user had no control over headers, and all cookies flowed in both directions).</w:t>
            </w:r>
          </w:p>
        </w:tc>
      </w:tr>
    </w:tbl>
    <w:p w:rsidR="00000000" w:rsidRDefault="00E0452F">
      <w:pPr>
        <w:pStyle w:val="a5"/>
        <w:divId w:val="464082878"/>
        <w:rPr>
          <w:lang w:val="en"/>
        </w:rPr>
      </w:pPr>
      <w:r>
        <w:rPr>
          <w:lang w:val="en"/>
        </w:rPr>
        <w:t xml:space="preserve">The </w:t>
      </w:r>
      <w:r>
        <w:rPr>
          <w:rStyle w:val="HTML"/>
          <w:lang w:val="en"/>
        </w:rPr>
        <w:t>sensitiveHeaders</w:t>
      </w:r>
      <w:r>
        <w:rPr>
          <w:lang w:val="en"/>
        </w:rPr>
        <w:t xml:space="preserve"> are a blacklist, and the default is not em</w:t>
      </w:r>
      <w:r>
        <w:rPr>
          <w:lang w:val="en"/>
        </w:rPr>
        <w:t xml:space="preserve">pty. Consequently, to make Zuul send all headers (except the </w:t>
      </w:r>
      <w:r>
        <w:rPr>
          <w:rStyle w:val="HTML"/>
          <w:lang w:val="en"/>
        </w:rPr>
        <w:t>ignored</w:t>
      </w:r>
      <w:r>
        <w:rPr>
          <w:lang w:val="en"/>
        </w:rPr>
        <w:t xml:space="preserve"> ones), you must explicitly set it to the empty list. Doing so is necessary if you want to pass cookie or authorization headers to your back end. The following example shows how to use </w:t>
      </w:r>
      <w:r>
        <w:rPr>
          <w:rStyle w:val="HTML"/>
          <w:lang w:val="en"/>
        </w:rPr>
        <w:t>sen</w:t>
      </w:r>
      <w:r>
        <w:rPr>
          <w:rStyle w:val="HTML"/>
          <w:lang w:val="en"/>
        </w:rPr>
        <w:t>sitiveHeaders</w:t>
      </w:r>
      <w:r>
        <w:rPr>
          <w:lang w:val="en"/>
        </w:rPr>
        <w:t>:</w:t>
      </w:r>
    </w:p>
    <w:p w:rsidR="00000000" w:rsidRDefault="00E0452F">
      <w:pPr>
        <w:pStyle w:val="a5"/>
        <w:divId w:val="464082878"/>
        <w:rPr>
          <w:lang w:val="en"/>
        </w:rPr>
      </w:pPr>
      <w:r>
        <w:rPr>
          <w:b/>
          <w:bCs/>
          <w:lang w:val="en"/>
        </w:rPr>
        <w:t>application.yml. </w:t>
      </w:r>
      <w:r>
        <w:rPr>
          <w:lang w:val="en"/>
        </w:rPr>
        <w:t xml:space="preserve"> </w:t>
      </w:r>
    </w:p>
    <w:p w:rsidR="00000000" w:rsidRDefault="00E0452F">
      <w:pPr>
        <w:pStyle w:val="HTML0"/>
        <w:divId w:val="464082878"/>
        <w:rPr>
          <w:lang w:val="en"/>
        </w:rPr>
      </w:pPr>
      <w:r>
        <w:rPr>
          <w:rStyle w:val="hl-attribute"/>
          <w:lang w:val="en"/>
        </w:rPr>
        <w:t xml:space="preserve"> zuu</w:t>
      </w:r>
      <w:r>
        <w:rPr>
          <w:rStyle w:val="hl-attribute"/>
          <w:lang w:val="en"/>
        </w:rPr>
        <w:t>l</w:t>
      </w:r>
      <w:r>
        <w:rPr>
          <w:lang w:val="en"/>
        </w:rPr>
        <w:t>:</w:t>
      </w:r>
    </w:p>
    <w:p w:rsidR="00000000" w:rsidRDefault="00E0452F">
      <w:pPr>
        <w:pStyle w:val="HTML0"/>
        <w:divId w:val="464082878"/>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464082878"/>
        <w:rPr>
          <w:lang w:val="en"/>
        </w:rPr>
      </w:pPr>
      <w:r>
        <w:rPr>
          <w:rStyle w:val="hl-attribute"/>
          <w:lang w:val="en"/>
        </w:rPr>
        <w:t xml:space="preserve">    user</w:t>
      </w:r>
      <w:r>
        <w:rPr>
          <w:rStyle w:val="hl-attribute"/>
          <w:lang w:val="en"/>
        </w:rPr>
        <w:t>s</w:t>
      </w:r>
      <w:r>
        <w:rPr>
          <w:lang w:val="en"/>
        </w:rPr>
        <w:t>:</w:t>
      </w:r>
    </w:p>
    <w:p w:rsidR="00000000" w:rsidRDefault="00E0452F">
      <w:pPr>
        <w:pStyle w:val="HTML0"/>
        <w:divId w:val="464082878"/>
        <w:rPr>
          <w:lang w:val="en"/>
        </w:rPr>
      </w:pPr>
      <w:r>
        <w:rPr>
          <w:rStyle w:val="hl-attribute"/>
          <w:lang w:val="en"/>
        </w:rPr>
        <w:t xml:space="preserve">      pat</w:t>
      </w:r>
      <w:r>
        <w:rPr>
          <w:rStyle w:val="hl-attribute"/>
          <w:lang w:val="en"/>
        </w:rPr>
        <w:t>h</w:t>
      </w:r>
      <w:r>
        <w:rPr>
          <w:lang w:val="en"/>
        </w:rPr>
        <w:t>: /myusers/**</w:t>
      </w:r>
    </w:p>
    <w:p w:rsidR="00000000" w:rsidRDefault="00E0452F">
      <w:pPr>
        <w:pStyle w:val="HTML0"/>
        <w:divId w:val="464082878"/>
        <w:rPr>
          <w:lang w:val="en"/>
        </w:rPr>
      </w:pPr>
      <w:r>
        <w:rPr>
          <w:rStyle w:val="hl-attribute"/>
          <w:lang w:val="en"/>
        </w:rPr>
        <w:t xml:space="preserve">      sensitiveHeader</w:t>
      </w:r>
      <w:r>
        <w:rPr>
          <w:rStyle w:val="hl-attribute"/>
          <w:lang w:val="en"/>
        </w:rPr>
        <w:t>s</w:t>
      </w:r>
      <w:r>
        <w:rPr>
          <w:lang w:val="en"/>
        </w:rPr>
        <w:t>:</w:t>
      </w:r>
    </w:p>
    <w:p w:rsidR="00000000" w:rsidRDefault="00E0452F">
      <w:pPr>
        <w:pStyle w:val="HTML0"/>
        <w:divId w:val="464082878"/>
        <w:rPr>
          <w:lang w:val="en"/>
        </w:rPr>
      </w:pPr>
      <w:r>
        <w:rPr>
          <w:rStyle w:val="hl-attribute"/>
          <w:lang w:val="en"/>
        </w:rPr>
        <w:t xml:space="preserve">      ur</w:t>
      </w:r>
      <w:r>
        <w:rPr>
          <w:rStyle w:val="hl-attribute"/>
          <w:lang w:val="en"/>
        </w:rPr>
        <w:t>l</w:t>
      </w:r>
      <w:r>
        <w:rPr>
          <w:lang w:val="en"/>
        </w:rPr>
        <w:t>: https://downstream</w:t>
      </w:r>
    </w:p>
    <w:p w:rsidR="00000000" w:rsidRDefault="00E0452F">
      <w:pPr>
        <w:pStyle w:val="a5"/>
        <w:divId w:val="464082878"/>
        <w:rPr>
          <w:lang w:val="en"/>
        </w:rPr>
      </w:pPr>
      <w:r>
        <w:rPr>
          <w:lang w:val="en"/>
        </w:rPr>
        <w:t xml:space="preserve">You can also set sensitive headers, by setting </w:t>
      </w:r>
      <w:r>
        <w:rPr>
          <w:rStyle w:val="HTML"/>
          <w:lang w:val="en"/>
        </w:rPr>
        <w:t>zuul.sensitiveHeaders</w:t>
      </w:r>
      <w:r>
        <w:rPr>
          <w:lang w:val="en"/>
        </w:rPr>
        <w:t xml:space="preserve">. If </w:t>
      </w:r>
      <w:r>
        <w:rPr>
          <w:rStyle w:val="HTML"/>
          <w:lang w:val="en"/>
        </w:rPr>
        <w:t>sensitiveHeaders</w:t>
      </w:r>
      <w:r>
        <w:rPr>
          <w:lang w:val="en"/>
        </w:rPr>
        <w:t xml:space="preserve"> is set on a route, it over</w:t>
      </w:r>
      <w:r>
        <w:rPr>
          <w:lang w:val="en"/>
        </w:rPr>
        <w:t xml:space="preserve">rides the global </w:t>
      </w:r>
      <w:r>
        <w:rPr>
          <w:rStyle w:val="HTML"/>
          <w:lang w:val="en"/>
        </w:rPr>
        <w:t>sensitiveHeaders</w:t>
      </w:r>
      <w:r>
        <w:rPr>
          <w:lang w:val="en"/>
        </w:rPr>
        <w:t xml:space="preserve"> setting.</w:t>
      </w:r>
    </w:p>
    <w:p w:rsidR="00000000" w:rsidRDefault="00E0452F">
      <w:pPr>
        <w:pStyle w:val="2"/>
        <w:divId w:val="893929984"/>
        <w:rPr>
          <w:lang w:val="en"/>
        </w:rPr>
      </w:pPr>
      <w:bookmarkStart w:id="151" w:name="_ignored_headers"/>
      <w:bookmarkEnd w:id="151"/>
      <w:r>
        <w:rPr>
          <w:lang w:val="en"/>
        </w:rPr>
        <w:t>18.5 Ignored Headers</w:t>
      </w:r>
    </w:p>
    <w:p w:rsidR="00000000" w:rsidRDefault="00E0452F">
      <w:pPr>
        <w:pStyle w:val="a5"/>
        <w:divId w:val="976573939"/>
        <w:rPr>
          <w:lang w:val="en"/>
        </w:rPr>
      </w:pPr>
      <w:r>
        <w:rPr>
          <w:lang w:val="en"/>
        </w:rPr>
        <w:t>In addition to the route-sensitive headers, you can set a global va</w:t>
      </w:r>
      <w:r>
        <w:rPr>
          <w:lang w:val="en"/>
        </w:rPr>
        <w:t xml:space="preserve">lue called </w:t>
      </w:r>
      <w:r>
        <w:rPr>
          <w:rStyle w:val="HTML"/>
          <w:lang w:val="en"/>
        </w:rPr>
        <w:t>zuul.ignoredHeaders</w:t>
      </w:r>
      <w:r>
        <w:rPr>
          <w:lang w:val="en"/>
        </w:rPr>
        <w:t xml:space="preserve"> for values (both request and response) that should be discarded during interactions with downstream services. By default, if Spring Security is not on the classpath, these are empty. Otherwise, they are initialized to a set o</w:t>
      </w:r>
      <w:r>
        <w:rPr>
          <w:lang w:val="en"/>
        </w:rPr>
        <w:t>f well known “security” headers (for example, involving caching) as specified by Spring Security. The assumption in this case is that the downstream services might add these headers, too, but we want the values from the proxy. To not discard these well kno</w:t>
      </w:r>
      <w:r>
        <w:rPr>
          <w:lang w:val="en"/>
        </w:rPr>
        <w:t xml:space="preserve">wn security headers when Spring Security is on the classpath, you can set </w:t>
      </w:r>
      <w:r>
        <w:rPr>
          <w:rStyle w:val="HTML"/>
          <w:lang w:val="en"/>
        </w:rPr>
        <w:t>zuul.ignoreSecurityHeaders</w:t>
      </w:r>
      <w:r>
        <w:rPr>
          <w:lang w:val="en"/>
        </w:rPr>
        <w:t xml:space="preserve"> to </w:t>
      </w:r>
      <w:r>
        <w:rPr>
          <w:rStyle w:val="HTML"/>
          <w:lang w:val="en"/>
        </w:rPr>
        <w:t>false</w:t>
      </w:r>
      <w:r>
        <w:rPr>
          <w:lang w:val="en"/>
        </w:rPr>
        <w:t>. Doing so can be useful if you disabled the HTTP Security response headers in Spring Security and want the values provided by downstream services.</w:t>
      </w:r>
    </w:p>
    <w:p w:rsidR="00000000" w:rsidRDefault="00E0452F">
      <w:pPr>
        <w:pStyle w:val="2"/>
        <w:divId w:val="1559903090"/>
        <w:rPr>
          <w:lang w:val="en"/>
        </w:rPr>
      </w:pPr>
      <w:bookmarkStart w:id="152" w:name="_management_endpoints"/>
      <w:bookmarkEnd w:id="152"/>
      <w:r>
        <w:rPr>
          <w:lang w:val="en"/>
        </w:rPr>
        <w:t>18.6 Management Endpoints</w:t>
      </w:r>
    </w:p>
    <w:p w:rsidR="00000000" w:rsidRDefault="00E0452F">
      <w:pPr>
        <w:pStyle w:val="a5"/>
        <w:divId w:val="1959946901"/>
        <w:rPr>
          <w:lang w:val="en"/>
        </w:rPr>
      </w:pPr>
      <w:r>
        <w:rPr>
          <w:lang w:val="en"/>
        </w:rPr>
        <w:lastRenderedPageBreak/>
        <w:t xml:space="preserve">By default, if you use </w:t>
      </w:r>
      <w:r>
        <w:rPr>
          <w:rStyle w:val="HTML"/>
          <w:lang w:val="en"/>
        </w:rPr>
        <w:t>@EnableZuulProxy</w:t>
      </w:r>
      <w:r>
        <w:rPr>
          <w:lang w:val="en"/>
        </w:rPr>
        <w:t xml:space="preserve"> </w:t>
      </w:r>
      <w:r>
        <w:rPr>
          <w:lang w:val="en"/>
        </w:rPr>
        <w:t>with the Spring Boot Actuator, you enable two additional endpoints:</w:t>
      </w:r>
    </w:p>
    <w:p w:rsidR="00000000" w:rsidRDefault="00E0452F">
      <w:pPr>
        <w:numPr>
          <w:ilvl w:val="0"/>
          <w:numId w:val="17"/>
        </w:numPr>
        <w:spacing w:before="100" w:beforeAutospacing="1" w:after="100" w:afterAutospacing="1"/>
        <w:divId w:val="773787735"/>
        <w:rPr>
          <w:lang w:val="en"/>
        </w:rPr>
      </w:pPr>
      <w:r>
        <w:rPr>
          <w:lang w:val="en"/>
        </w:rPr>
        <w:t>Routes</w:t>
      </w:r>
    </w:p>
    <w:p w:rsidR="00000000" w:rsidRDefault="00E0452F">
      <w:pPr>
        <w:numPr>
          <w:ilvl w:val="0"/>
          <w:numId w:val="17"/>
        </w:numPr>
        <w:spacing w:before="100" w:beforeAutospacing="1" w:after="100" w:afterAutospacing="1"/>
        <w:divId w:val="773787735"/>
        <w:rPr>
          <w:lang w:val="en"/>
        </w:rPr>
      </w:pPr>
      <w:r>
        <w:rPr>
          <w:lang w:val="en"/>
        </w:rPr>
        <w:t>Filters</w:t>
      </w:r>
    </w:p>
    <w:p w:rsidR="00000000" w:rsidRDefault="00E0452F">
      <w:pPr>
        <w:pStyle w:val="3"/>
        <w:divId w:val="1895039233"/>
        <w:rPr>
          <w:lang w:val="en"/>
        </w:rPr>
      </w:pPr>
      <w:bookmarkStart w:id="153" w:name="_routes_endpoint"/>
      <w:bookmarkEnd w:id="153"/>
      <w:r>
        <w:rPr>
          <w:lang w:val="en"/>
        </w:rPr>
        <w:t>18.6.1 Routes Endpoint</w:t>
      </w:r>
    </w:p>
    <w:p w:rsidR="00000000" w:rsidRDefault="00E0452F">
      <w:pPr>
        <w:pStyle w:val="a5"/>
        <w:divId w:val="1985352175"/>
        <w:rPr>
          <w:lang w:val="en"/>
        </w:rPr>
      </w:pPr>
      <w:r>
        <w:rPr>
          <w:lang w:val="en"/>
        </w:rPr>
        <w:t xml:space="preserve">A GET to the routes endpoint at </w:t>
      </w:r>
      <w:r>
        <w:rPr>
          <w:rStyle w:val="HTML"/>
          <w:lang w:val="en"/>
        </w:rPr>
        <w:t>/routes</w:t>
      </w:r>
      <w:r>
        <w:rPr>
          <w:lang w:val="en"/>
        </w:rPr>
        <w:t xml:space="preserve"> returns a list of the mapped routes:</w:t>
      </w:r>
    </w:p>
    <w:p w:rsidR="00000000" w:rsidRDefault="00E0452F">
      <w:pPr>
        <w:pStyle w:val="a5"/>
        <w:divId w:val="1985352175"/>
        <w:rPr>
          <w:lang w:val="en"/>
        </w:rPr>
      </w:pPr>
      <w:r>
        <w:rPr>
          <w:b/>
          <w:bCs/>
          <w:lang w:val="en"/>
        </w:rPr>
        <w:t>GET /routes. </w:t>
      </w:r>
      <w:r>
        <w:rPr>
          <w:lang w:val="en"/>
        </w:rPr>
        <w:t xml:space="preserve"> </w:t>
      </w:r>
    </w:p>
    <w:p w:rsidR="00000000" w:rsidRDefault="00E0452F">
      <w:pPr>
        <w:pStyle w:val="HTML0"/>
        <w:divId w:val="1985352175"/>
        <w:rPr>
          <w:lang w:val="en"/>
        </w:rPr>
      </w:pPr>
      <w:r>
        <w:rPr>
          <w:rStyle w:val="hl-keyword"/>
          <w:lang w:val="en"/>
        </w:rPr>
        <w:t>{</w:t>
      </w:r>
    </w:p>
    <w:p w:rsidR="00000000" w:rsidRDefault="00E0452F">
      <w:pPr>
        <w:pStyle w:val="HTML0"/>
        <w:divId w:val="1985352175"/>
        <w:rPr>
          <w:lang w:val="en"/>
        </w:rPr>
      </w:pPr>
      <w:r>
        <w:rPr>
          <w:lang w:val="en"/>
        </w:rPr>
        <w:t xml:space="preserve">  /stores/**:</w:t>
      </w:r>
      <w:r>
        <w:rPr>
          <w:lang w:val="en"/>
        </w:rPr>
        <w:t xml:space="preserve"> </w:t>
      </w:r>
      <w:r>
        <w:rPr>
          <w:rStyle w:val="hl-string"/>
          <w:lang w:val="en"/>
        </w:rPr>
        <w:t>"http://localhost:8081</w:t>
      </w:r>
      <w:r>
        <w:rPr>
          <w:rStyle w:val="hl-string"/>
          <w:lang w:val="en"/>
        </w:rPr>
        <w:t>"</w:t>
      </w:r>
    </w:p>
    <w:p w:rsidR="00000000" w:rsidRDefault="00E0452F">
      <w:pPr>
        <w:pStyle w:val="HTML0"/>
        <w:divId w:val="1985352175"/>
        <w:rPr>
          <w:lang w:val="en"/>
        </w:rPr>
      </w:pPr>
      <w:r>
        <w:rPr>
          <w:rStyle w:val="hl-keyword"/>
          <w:lang w:val="en"/>
        </w:rPr>
        <w:t>}</w:t>
      </w:r>
    </w:p>
    <w:p w:rsidR="00000000" w:rsidRDefault="00E0452F">
      <w:pPr>
        <w:pStyle w:val="a5"/>
        <w:divId w:val="1985352175"/>
        <w:rPr>
          <w:lang w:val="en"/>
        </w:rPr>
      </w:pPr>
      <w:r>
        <w:rPr>
          <w:lang w:val="en"/>
        </w:rPr>
        <w:t xml:space="preserve">Additional route details can be requested by adding the </w:t>
      </w:r>
      <w:r>
        <w:rPr>
          <w:rStyle w:val="HTML"/>
          <w:lang w:val="en"/>
        </w:rPr>
        <w:t>?format=details</w:t>
      </w:r>
      <w:r>
        <w:rPr>
          <w:lang w:val="en"/>
        </w:rPr>
        <w:t xml:space="preserve"> query string to </w:t>
      </w:r>
      <w:r>
        <w:rPr>
          <w:rStyle w:val="HTML"/>
          <w:lang w:val="en"/>
        </w:rPr>
        <w:t>/routes</w:t>
      </w:r>
      <w:r>
        <w:rPr>
          <w:lang w:val="en"/>
        </w:rPr>
        <w:t>. Doing so produces the fol</w:t>
      </w:r>
      <w:r>
        <w:rPr>
          <w:lang w:val="en"/>
        </w:rPr>
        <w:t>lowing output:</w:t>
      </w:r>
    </w:p>
    <w:p w:rsidR="00000000" w:rsidRDefault="00E0452F">
      <w:pPr>
        <w:pStyle w:val="a5"/>
        <w:divId w:val="1985352175"/>
        <w:rPr>
          <w:lang w:val="en"/>
        </w:rPr>
      </w:pPr>
      <w:r>
        <w:rPr>
          <w:b/>
          <w:bCs/>
          <w:lang w:val="en"/>
        </w:rPr>
        <w:t>GET /routes/details. </w:t>
      </w:r>
      <w:r>
        <w:rPr>
          <w:lang w:val="en"/>
        </w:rPr>
        <w:t xml:space="preserve"> </w:t>
      </w:r>
    </w:p>
    <w:p w:rsidR="00000000" w:rsidRDefault="00E0452F">
      <w:pPr>
        <w:pStyle w:val="HTML0"/>
        <w:divId w:val="1985352175"/>
        <w:rPr>
          <w:lang w:val="en"/>
        </w:rPr>
      </w:pPr>
      <w:r>
        <w:rPr>
          <w:rStyle w:val="hl-keyword"/>
          <w:lang w:val="en"/>
        </w:rPr>
        <w:t>{</w:t>
      </w:r>
    </w:p>
    <w:p w:rsidR="00000000" w:rsidRDefault="00E0452F">
      <w:pPr>
        <w:pStyle w:val="HTML0"/>
        <w:divId w:val="1985352175"/>
        <w:rPr>
          <w:lang w:val="en"/>
        </w:rPr>
      </w:pPr>
      <w:r>
        <w:rPr>
          <w:lang w:val="en"/>
        </w:rPr>
        <w:t xml:space="preserve"> </w:t>
      </w:r>
      <w:r>
        <w:rPr>
          <w:lang w:val="en"/>
        </w:rPr>
        <w:t xml:space="preserve"> </w:t>
      </w:r>
      <w:r>
        <w:rPr>
          <w:rStyle w:val="hl-string"/>
          <w:lang w:val="en"/>
        </w:rPr>
        <w:t>"/stores/**</w:t>
      </w:r>
      <w:r>
        <w:rPr>
          <w:rStyle w:val="hl-string"/>
          <w:lang w:val="en"/>
        </w:rPr>
        <w:t>"</w:t>
      </w:r>
      <w:r>
        <w:rPr>
          <w:lang w:val="en"/>
        </w:rPr>
        <w:t>:</w:t>
      </w:r>
      <w:r>
        <w:rPr>
          <w:lang w:val="en"/>
        </w:rPr>
        <w:t xml:space="preserve"> </w:t>
      </w:r>
      <w:r>
        <w:rPr>
          <w:rStyle w:val="hl-keyword"/>
          <w:lang w:val="en"/>
        </w:rPr>
        <w:t>{</w:t>
      </w:r>
    </w:p>
    <w:p w:rsidR="00000000" w:rsidRDefault="00E0452F">
      <w:pPr>
        <w:pStyle w:val="HTML0"/>
        <w:divId w:val="1985352175"/>
        <w:rPr>
          <w:lang w:val="en"/>
        </w:rPr>
      </w:pPr>
      <w:r>
        <w:rPr>
          <w:lang w:val="en"/>
        </w:rPr>
        <w:t xml:space="preserve">   </w:t>
      </w:r>
      <w:r>
        <w:rPr>
          <w:lang w:val="en"/>
        </w:rPr>
        <w:t xml:space="preserve"> </w:t>
      </w:r>
      <w:r>
        <w:rPr>
          <w:rStyle w:val="hl-string"/>
          <w:lang w:val="en"/>
        </w:rPr>
        <w:t>"id</w:t>
      </w:r>
      <w:r>
        <w:rPr>
          <w:rStyle w:val="hl-string"/>
          <w:lang w:val="en"/>
        </w:rPr>
        <w:t>"</w:t>
      </w:r>
      <w:r>
        <w:rPr>
          <w:lang w:val="en"/>
        </w:rPr>
        <w:t>:</w:t>
      </w:r>
      <w:r>
        <w:rPr>
          <w:lang w:val="en"/>
        </w:rPr>
        <w:t xml:space="preserve"> </w:t>
      </w:r>
      <w:r>
        <w:rPr>
          <w:rStyle w:val="hl-string"/>
          <w:lang w:val="en"/>
        </w:rPr>
        <w:t>"stores</w:t>
      </w:r>
      <w:r>
        <w:rPr>
          <w:rStyle w:val="hl-string"/>
          <w:lang w:val="en"/>
        </w:rPr>
        <w:t>"</w:t>
      </w:r>
      <w:r>
        <w:rPr>
          <w:rStyle w:val="hl-keyword"/>
          <w:lang w:val="en"/>
        </w:rPr>
        <w:t>,</w:t>
      </w:r>
    </w:p>
    <w:p w:rsidR="00000000" w:rsidRDefault="00E0452F">
      <w:pPr>
        <w:pStyle w:val="HTML0"/>
        <w:divId w:val="1985352175"/>
        <w:rPr>
          <w:lang w:val="en"/>
        </w:rPr>
      </w:pPr>
      <w:r>
        <w:rPr>
          <w:lang w:val="en"/>
        </w:rPr>
        <w:t xml:space="preserve">   </w:t>
      </w:r>
      <w:r>
        <w:rPr>
          <w:lang w:val="en"/>
        </w:rPr>
        <w:t xml:space="preserve"> </w:t>
      </w:r>
      <w:r>
        <w:rPr>
          <w:rStyle w:val="hl-string"/>
          <w:lang w:val="en"/>
        </w:rPr>
        <w:t>"fullPath</w:t>
      </w:r>
      <w:r>
        <w:rPr>
          <w:rStyle w:val="hl-string"/>
          <w:lang w:val="en"/>
        </w:rPr>
        <w:t>"</w:t>
      </w:r>
      <w:r>
        <w:rPr>
          <w:lang w:val="en"/>
        </w:rPr>
        <w:t>:</w:t>
      </w:r>
      <w:r>
        <w:rPr>
          <w:lang w:val="en"/>
        </w:rPr>
        <w:t xml:space="preserve"> </w:t>
      </w:r>
      <w:r>
        <w:rPr>
          <w:rStyle w:val="hl-string"/>
          <w:lang w:val="en"/>
        </w:rPr>
        <w:t>"/stores/**</w:t>
      </w:r>
      <w:r>
        <w:rPr>
          <w:rStyle w:val="hl-string"/>
          <w:lang w:val="en"/>
        </w:rPr>
        <w:t>"</w:t>
      </w:r>
      <w:r>
        <w:rPr>
          <w:rStyle w:val="hl-keyword"/>
          <w:lang w:val="en"/>
        </w:rPr>
        <w:t>,</w:t>
      </w:r>
    </w:p>
    <w:p w:rsidR="00000000" w:rsidRDefault="00E0452F">
      <w:pPr>
        <w:pStyle w:val="HTML0"/>
        <w:divId w:val="1985352175"/>
        <w:rPr>
          <w:lang w:val="en"/>
        </w:rPr>
      </w:pPr>
      <w:r>
        <w:rPr>
          <w:lang w:val="en"/>
        </w:rPr>
        <w:t xml:space="preserve">   </w:t>
      </w:r>
      <w:r>
        <w:rPr>
          <w:lang w:val="en"/>
        </w:rPr>
        <w:t xml:space="preserve"> </w:t>
      </w:r>
      <w:r>
        <w:rPr>
          <w:rStyle w:val="hl-string"/>
          <w:lang w:val="en"/>
        </w:rPr>
        <w:t>"location</w:t>
      </w:r>
      <w:r>
        <w:rPr>
          <w:rStyle w:val="hl-string"/>
          <w:lang w:val="en"/>
        </w:rPr>
        <w:t>"</w:t>
      </w:r>
      <w:r>
        <w:rPr>
          <w:lang w:val="en"/>
        </w:rPr>
        <w:t>:</w:t>
      </w:r>
      <w:r>
        <w:rPr>
          <w:lang w:val="en"/>
        </w:rPr>
        <w:t xml:space="preserve"> </w:t>
      </w:r>
      <w:r>
        <w:rPr>
          <w:rStyle w:val="hl-string"/>
          <w:lang w:val="en"/>
        </w:rPr>
        <w:t>"http://localhost:8081</w:t>
      </w:r>
      <w:r>
        <w:rPr>
          <w:rStyle w:val="hl-string"/>
          <w:lang w:val="en"/>
        </w:rPr>
        <w:t>"</w:t>
      </w:r>
      <w:r>
        <w:rPr>
          <w:rStyle w:val="hl-keyword"/>
          <w:lang w:val="en"/>
        </w:rPr>
        <w:t>,</w:t>
      </w:r>
    </w:p>
    <w:p w:rsidR="00000000" w:rsidRDefault="00E0452F">
      <w:pPr>
        <w:pStyle w:val="HTML0"/>
        <w:divId w:val="1985352175"/>
        <w:rPr>
          <w:lang w:val="en"/>
        </w:rPr>
      </w:pPr>
      <w:r>
        <w:rPr>
          <w:lang w:val="en"/>
        </w:rPr>
        <w:t xml:space="preserve">   </w:t>
      </w:r>
      <w:r>
        <w:rPr>
          <w:lang w:val="en"/>
        </w:rPr>
        <w:t xml:space="preserve"> </w:t>
      </w:r>
      <w:r>
        <w:rPr>
          <w:rStyle w:val="hl-string"/>
          <w:lang w:val="en"/>
        </w:rPr>
        <w:t>"path</w:t>
      </w:r>
      <w:r>
        <w:rPr>
          <w:rStyle w:val="hl-string"/>
          <w:lang w:val="en"/>
        </w:rPr>
        <w:t>"</w:t>
      </w:r>
      <w:r>
        <w:rPr>
          <w:lang w:val="en"/>
        </w:rPr>
        <w:t>:</w:t>
      </w:r>
      <w:r>
        <w:rPr>
          <w:lang w:val="en"/>
        </w:rPr>
        <w:t xml:space="preserve"> </w:t>
      </w:r>
      <w:r>
        <w:rPr>
          <w:rStyle w:val="hl-string"/>
          <w:lang w:val="en"/>
        </w:rPr>
        <w:t>"/**</w:t>
      </w:r>
      <w:r>
        <w:rPr>
          <w:rStyle w:val="hl-string"/>
          <w:lang w:val="en"/>
        </w:rPr>
        <w:t>"</w:t>
      </w:r>
      <w:r>
        <w:rPr>
          <w:rStyle w:val="hl-keyword"/>
          <w:lang w:val="en"/>
        </w:rPr>
        <w:t>,</w:t>
      </w:r>
    </w:p>
    <w:p w:rsidR="00000000" w:rsidRDefault="00E0452F">
      <w:pPr>
        <w:pStyle w:val="HTML0"/>
        <w:divId w:val="1985352175"/>
        <w:rPr>
          <w:lang w:val="en"/>
        </w:rPr>
      </w:pPr>
      <w:r>
        <w:rPr>
          <w:lang w:val="en"/>
        </w:rPr>
        <w:t xml:space="preserve">   </w:t>
      </w:r>
      <w:r>
        <w:rPr>
          <w:lang w:val="en"/>
        </w:rPr>
        <w:t xml:space="preserve"> </w:t>
      </w:r>
      <w:r>
        <w:rPr>
          <w:rStyle w:val="hl-string"/>
          <w:lang w:val="en"/>
        </w:rPr>
        <w:t>"prefix</w:t>
      </w:r>
      <w:r>
        <w:rPr>
          <w:rStyle w:val="hl-string"/>
          <w:lang w:val="en"/>
        </w:rPr>
        <w:t>"</w:t>
      </w:r>
      <w:r>
        <w:rPr>
          <w:lang w:val="en"/>
        </w:rPr>
        <w:t>:</w:t>
      </w:r>
      <w:r>
        <w:rPr>
          <w:lang w:val="en"/>
        </w:rPr>
        <w:t xml:space="preserve"> </w:t>
      </w:r>
      <w:r>
        <w:rPr>
          <w:rStyle w:val="hl-string"/>
          <w:lang w:val="en"/>
        </w:rPr>
        <w:t>"/stores</w:t>
      </w:r>
      <w:r>
        <w:rPr>
          <w:rStyle w:val="hl-string"/>
          <w:lang w:val="en"/>
        </w:rPr>
        <w:t>"</w:t>
      </w:r>
      <w:r>
        <w:rPr>
          <w:rStyle w:val="hl-keyword"/>
          <w:lang w:val="en"/>
        </w:rPr>
        <w:t>,</w:t>
      </w:r>
    </w:p>
    <w:p w:rsidR="00000000" w:rsidRDefault="00E0452F">
      <w:pPr>
        <w:pStyle w:val="HTML0"/>
        <w:divId w:val="1985352175"/>
        <w:rPr>
          <w:lang w:val="en"/>
        </w:rPr>
      </w:pPr>
      <w:r>
        <w:rPr>
          <w:lang w:val="en"/>
        </w:rPr>
        <w:t xml:space="preserve">   </w:t>
      </w:r>
      <w:r>
        <w:rPr>
          <w:lang w:val="en"/>
        </w:rPr>
        <w:t xml:space="preserve"> </w:t>
      </w:r>
      <w:r>
        <w:rPr>
          <w:rStyle w:val="hl-string"/>
          <w:lang w:val="en"/>
        </w:rPr>
        <w:t>"retryable</w:t>
      </w:r>
      <w:r>
        <w:rPr>
          <w:rStyle w:val="hl-string"/>
          <w:lang w:val="en"/>
        </w:rPr>
        <w:t>"</w:t>
      </w:r>
      <w:r>
        <w:rPr>
          <w:lang w:val="en"/>
        </w:rPr>
        <w:t>:</w:t>
      </w:r>
      <w:r>
        <w:rPr>
          <w:lang w:val="en"/>
        </w:rPr>
        <w:t xml:space="preserve"> </w:t>
      </w:r>
      <w:r>
        <w:rPr>
          <w:rStyle w:val="hl-keyword"/>
          <w:lang w:val="en"/>
        </w:rPr>
        <w:t>fals</w:t>
      </w:r>
      <w:r>
        <w:rPr>
          <w:rStyle w:val="hl-keyword"/>
          <w:lang w:val="en"/>
        </w:rPr>
        <w:t>e</w:t>
      </w:r>
      <w:r>
        <w:rPr>
          <w:rStyle w:val="hl-keyword"/>
          <w:lang w:val="en"/>
        </w:rPr>
        <w:t>,</w:t>
      </w:r>
    </w:p>
    <w:p w:rsidR="00000000" w:rsidRDefault="00E0452F">
      <w:pPr>
        <w:pStyle w:val="HTML0"/>
        <w:divId w:val="1985352175"/>
        <w:rPr>
          <w:lang w:val="en"/>
        </w:rPr>
      </w:pPr>
      <w:r>
        <w:rPr>
          <w:lang w:val="en"/>
        </w:rPr>
        <w:t xml:space="preserve">   </w:t>
      </w:r>
      <w:r>
        <w:rPr>
          <w:lang w:val="en"/>
        </w:rPr>
        <w:t xml:space="preserve"> </w:t>
      </w:r>
      <w:r>
        <w:rPr>
          <w:rStyle w:val="hl-string"/>
          <w:lang w:val="en"/>
        </w:rPr>
        <w:t>"customSensitiveHeaders</w:t>
      </w:r>
      <w:r>
        <w:rPr>
          <w:rStyle w:val="hl-string"/>
          <w:lang w:val="en"/>
        </w:rPr>
        <w:t>"</w:t>
      </w:r>
      <w:r>
        <w:rPr>
          <w:lang w:val="en"/>
        </w:rPr>
        <w:t>:</w:t>
      </w:r>
      <w:r>
        <w:rPr>
          <w:lang w:val="en"/>
        </w:rPr>
        <w:t xml:space="preserve"> </w:t>
      </w:r>
      <w:r>
        <w:rPr>
          <w:rStyle w:val="hl-keyword"/>
          <w:lang w:val="en"/>
        </w:rPr>
        <w:t>fals</w:t>
      </w:r>
      <w:r>
        <w:rPr>
          <w:rStyle w:val="hl-keyword"/>
          <w:lang w:val="en"/>
        </w:rPr>
        <w:t>e</w:t>
      </w:r>
      <w:r>
        <w:rPr>
          <w:rStyle w:val="hl-keyword"/>
          <w:lang w:val="en"/>
        </w:rPr>
        <w:t>,</w:t>
      </w:r>
    </w:p>
    <w:p w:rsidR="00000000" w:rsidRDefault="00E0452F">
      <w:pPr>
        <w:pStyle w:val="HTML0"/>
        <w:divId w:val="1985352175"/>
        <w:rPr>
          <w:lang w:val="en"/>
        </w:rPr>
      </w:pPr>
      <w:r>
        <w:rPr>
          <w:lang w:val="en"/>
        </w:rPr>
        <w:t xml:space="preserve">  </w:t>
      </w:r>
      <w:r>
        <w:rPr>
          <w:lang w:val="en"/>
        </w:rPr>
        <w:t xml:space="preserve"> </w:t>
      </w:r>
      <w:r>
        <w:rPr>
          <w:lang w:val="en"/>
        </w:rPr>
        <w:t xml:space="preserve"> </w:t>
      </w:r>
      <w:r>
        <w:rPr>
          <w:rStyle w:val="hl-string"/>
          <w:lang w:val="en"/>
        </w:rPr>
        <w:t>"prefixStripped</w:t>
      </w:r>
      <w:r>
        <w:rPr>
          <w:rStyle w:val="hl-string"/>
          <w:lang w:val="en"/>
        </w:rPr>
        <w:t>"</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1985352175"/>
        <w:rPr>
          <w:lang w:val="en"/>
        </w:rPr>
      </w:pPr>
      <w:r>
        <w:rPr>
          <w:lang w:val="en"/>
        </w:rPr>
        <w:t xml:space="preserve"> </w:t>
      </w:r>
      <w:r>
        <w:rPr>
          <w:lang w:val="en"/>
        </w:rPr>
        <w:t xml:space="preserve"> </w:t>
      </w:r>
      <w:r>
        <w:rPr>
          <w:rStyle w:val="hl-keyword"/>
          <w:lang w:val="en"/>
        </w:rPr>
        <w:t>}</w:t>
      </w:r>
    </w:p>
    <w:p w:rsidR="00000000" w:rsidRDefault="00E0452F">
      <w:pPr>
        <w:pStyle w:val="HTML0"/>
        <w:divId w:val="1985352175"/>
        <w:rPr>
          <w:lang w:val="en"/>
        </w:rPr>
      </w:pPr>
      <w:r>
        <w:rPr>
          <w:rStyle w:val="hl-keyword"/>
          <w:lang w:val="en"/>
        </w:rPr>
        <w:t>}</w:t>
      </w:r>
    </w:p>
    <w:p w:rsidR="00000000" w:rsidRDefault="00E0452F">
      <w:pPr>
        <w:pStyle w:val="a5"/>
        <w:divId w:val="1985352175"/>
        <w:rPr>
          <w:lang w:val="en"/>
        </w:rPr>
      </w:pPr>
      <w:r>
        <w:rPr>
          <w:lang w:val="en"/>
        </w:rPr>
        <w:t xml:space="preserve">A </w:t>
      </w:r>
      <w:r>
        <w:rPr>
          <w:rStyle w:val="HTML"/>
          <w:lang w:val="en"/>
        </w:rPr>
        <w:t>POST</w:t>
      </w:r>
      <w:r>
        <w:rPr>
          <w:lang w:val="en"/>
        </w:rPr>
        <w:t xml:space="preserve"> to </w:t>
      </w:r>
      <w:r>
        <w:rPr>
          <w:rStyle w:val="HTML"/>
          <w:lang w:val="en"/>
        </w:rPr>
        <w:t>/routes</w:t>
      </w:r>
      <w:r>
        <w:rPr>
          <w:lang w:val="en"/>
        </w:rPr>
        <w:t xml:space="preserve"> forces a refresh of the existing routes (for example, when there have been changes in the service catalog). You can disable this endpoint by setting </w:t>
      </w:r>
      <w:r>
        <w:rPr>
          <w:rStyle w:val="HTML"/>
          <w:lang w:val="en"/>
        </w:rPr>
        <w:t>endpoints.routes.enabled</w:t>
      </w:r>
      <w:r>
        <w:rPr>
          <w:lang w:val="en"/>
        </w:rPr>
        <w:t xml:space="preserve"> to </w:t>
      </w:r>
      <w:r>
        <w:rPr>
          <w:rStyle w:val="HTML"/>
          <w:lang w:val="en"/>
        </w:rPr>
        <w:t>false</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49893462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82" name="图片 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498934623"/>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routes should respond automatically to changes in the service catalog, but the </w:t>
            </w:r>
            <w:r>
              <w:rPr>
                <w:rStyle w:val="HTML"/>
              </w:rPr>
              <w:t>POST</w:t>
            </w:r>
            <w:r>
              <w:t xml:space="preserve"> to </w:t>
            </w:r>
            <w:r>
              <w:rPr>
                <w:rStyle w:val="HTML"/>
              </w:rPr>
              <w:t>/routes</w:t>
            </w:r>
            <w:r>
              <w:t xml:space="preserve"> is a way to force the change to happen immediately.</w:t>
            </w:r>
          </w:p>
        </w:tc>
      </w:tr>
    </w:tbl>
    <w:p w:rsidR="00000000" w:rsidRDefault="00E0452F">
      <w:pPr>
        <w:pStyle w:val="3"/>
        <w:divId w:val="61761962"/>
        <w:rPr>
          <w:lang w:val="en"/>
        </w:rPr>
      </w:pPr>
      <w:bookmarkStart w:id="154" w:name="_filters_endpoint"/>
      <w:bookmarkEnd w:id="154"/>
      <w:r>
        <w:rPr>
          <w:lang w:val="en"/>
        </w:rPr>
        <w:lastRenderedPageBreak/>
        <w:t>18.6.2 Filters Endpoint</w:t>
      </w:r>
    </w:p>
    <w:p w:rsidR="00000000" w:rsidRDefault="00E0452F">
      <w:pPr>
        <w:pStyle w:val="a5"/>
        <w:divId w:val="597176446"/>
        <w:rPr>
          <w:lang w:val="en"/>
        </w:rPr>
      </w:pPr>
      <w:r>
        <w:rPr>
          <w:lang w:val="en"/>
        </w:rPr>
        <w:t xml:space="preserve">A </w:t>
      </w:r>
      <w:r>
        <w:rPr>
          <w:rStyle w:val="HTML"/>
          <w:lang w:val="en"/>
        </w:rPr>
        <w:t>GET</w:t>
      </w:r>
      <w:r>
        <w:rPr>
          <w:lang w:val="en"/>
        </w:rPr>
        <w:t xml:space="preserve"> to the filters endpoint at </w:t>
      </w:r>
      <w:r>
        <w:rPr>
          <w:rStyle w:val="HTML"/>
          <w:lang w:val="en"/>
        </w:rPr>
        <w:t>/filters</w:t>
      </w:r>
      <w:r>
        <w:rPr>
          <w:lang w:val="en"/>
        </w:rPr>
        <w:t xml:space="preserve"> returns a map of Zuul filters by type. For each filter type in t</w:t>
      </w:r>
      <w:r>
        <w:rPr>
          <w:lang w:val="en"/>
        </w:rPr>
        <w:t>he map, you get a list of all the filters of that type, along with their details.</w:t>
      </w:r>
    </w:p>
    <w:p w:rsidR="00000000" w:rsidRDefault="00E0452F">
      <w:pPr>
        <w:pStyle w:val="2"/>
        <w:divId w:val="37777573"/>
        <w:rPr>
          <w:lang w:val="en"/>
        </w:rPr>
      </w:pPr>
      <w:bookmarkStart w:id="155" w:name="_strangulation_patterns_and_local_forwar"/>
      <w:bookmarkEnd w:id="155"/>
      <w:r>
        <w:rPr>
          <w:lang w:val="en"/>
        </w:rPr>
        <w:t>18.7 Strangulation Patt</w:t>
      </w:r>
      <w:r>
        <w:rPr>
          <w:lang w:val="en"/>
        </w:rPr>
        <w:t>erns and Local Forwards</w:t>
      </w:r>
    </w:p>
    <w:p w:rsidR="00000000" w:rsidRDefault="00E0452F">
      <w:pPr>
        <w:pStyle w:val="a5"/>
        <w:divId w:val="780731777"/>
        <w:rPr>
          <w:lang w:val="en"/>
        </w:rPr>
      </w:pPr>
      <w:r>
        <w:rPr>
          <w:lang w:val="en"/>
        </w:rPr>
        <w:t>A common pattern when migrating an existing application or API is to “strangle” old endpoints, slowly replacing them with different implementations. The Zuul proxy is a useful tool for this because you can use it to handle all traff</w:t>
      </w:r>
      <w:r>
        <w:rPr>
          <w:lang w:val="en"/>
        </w:rPr>
        <w:t>ic from the clients of the old endpoints but redirect some of the requests to new ones.</w:t>
      </w:r>
    </w:p>
    <w:p w:rsidR="00000000" w:rsidRDefault="00E0452F">
      <w:pPr>
        <w:pStyle w:val="a5"/>
        <w:divId w:val="780731777"/>
        <w:rPr>
          <w:lang w:val="en"/>
        </w:rPr>
      </w:pPr>
      <w:r>
        <w:rPr>
          <w:lang w:val="en"/>
        </w:rPr>
        <w:t>The following example shows the configuration details for a “strangle” scenario:</w:t>
      </w:r>
    </w:p>
    <w:p w:rsidR="00000000" w:rsidRDefault="00E0452F">
      <w:pPr>
        <w:pStyle w:val="a5"/>
        <w:divId w:val="780731777"/>
        <w:rPr>
          <w:lang w:val="en"/>
        </w:rPr>
      </w:pPr>
      <w:r>
        <w:rPr>
          <w:b/>
          <w:bCs/>
          <w:lang w:val="en"/>
        </w:rPr>
        <w:t>application.yml. </w:t>
      </w:r>
      <w:r>
        <w:rPr>
          <w:lang w:val="en"/>
        </w:rPr>
        <w:t xml:space="preserve"> </w:t>
      </w:r>
    </w:p>
    <w:p w:rsidR="00000000" w:rsidRDefault="00E0452F">
      <w:pPr>
        <w:pStyle w:val="HTML0"/>
        <w:divId w:val="780731777"/>
        <w:rPr>
          <w:lang w:val="en"/>
        </w:rPr>
      </w:pPr>
      <w:r>
        <w:rPr>
          <w:rStyle w:val="hl-attribute"/>
          <w:lang w:val="en"/>
        </w:rPr>
        <w:t xml:space="preserve"> zuu</w:t>
      </w:r>
      <w:r>
        <w:rPr>
          <w:rStyle w:val="hl-attribute"/>
          <w:lang w:val="en"/>
        </w:rPr>
        <w:t>l</w:t>
      </w:r>
      <w:r>
        <w:rPr>
          <w:lang w:val="en"/>
        </w:rPr>
        <w:t>:</w:t>
      </w:r>
    </w:p>
    <w:p w:rsidR="00000000" w:rsidRDefault="00E0452F">
      <w:pPr>
        <w:pStyle w:val="HTML0"/>
        <w:divId w:val="780731777"/>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780731777"/>
        <w:rPr>
          <w:lang w:val="en"/>
        </w:rPr>
      </w:pPr>
      <w:r>
        <w:rPr>
          <w:rStyle w:val="hl-attribute"/>
          <w:lang w:val="en"/>
        </w:rPr>
        <w:t xml:space="preserve">    firs</w:t>
      </w:r>
      <w:r>
        <w:rPr>
          <w:rStyle w:val="hl-attribute"/>
          <w:lang w:val="en"/>
        </w:rPr>
        <w:t>t</w:t>
      </w:r>
      <w:r>
        <w:rPr>
          <w:lang w:val="en"/>
        </w:rPr>
        <w:t>:</w:t>
      </w:r>
    </w:p>
    <w:p w:rsidR="00000000" w:rsidRDefault="00E0452F">
      <w:pPr>
        <w:pStyle w:val="HTML0"/>
        <w:divId w:val="780731777"/>
        <w:rPr>
          <w:lang w:val="en"/>
        </w:rPr>
      </w:pPr>
      <w:r>
        <w:rPr>
          <w:rStyle w:val="hl-attribute"/>
          <w:lang w:val="en"/>
        </w:rPr>
        <w:t xml:space="preserve">      pat</w:t>
      </w:r>
      <w:r>
        <w:rPr>
          <w:rStyle w:val="hl-attribute"/>
          <w:lang w:val="en"/>
        </w:rPr>
        <w:t>h</w:t>
      </w:r>
      <w:r>
        <w:rPr>
          <w:lang w:val="en"/>
        </w:rPr>
        <w:t>: /first/**</w:t>
      </w:r>
    </w:p>
    <w:p w:rsidR="00000000" w:rsidRDefault="00E0452F">
      <w:pPr>
        <w:pStyle w:val="HTML0"/>
        <w:divId w:val="780731777"/>
        <w:rPr>
          <w:lang w:val="en"/>
        </w:rPr>
      </w:pPr>
      <w:r>
        <w:rPr>
          <w:rStyle w:val="hl-attribute"/>
          <w:lang w:val="en"/>
        </w:rPr>
        <w:t xml:space="preserve">      ur</w:t>
      </w:r>
      <w:r>
        <w:rPr>
          <w:rStyle w:val="hl-attribute"/>
          <w:lang w:val="en"/>
        </w:rPr>
        <w:t>l</w:t>
      </w:r>
      <w:r>
        <w:rPr>
          <w:lang w:val="en"/>
        </w:rPr>
        <w:t>: http://</w:t>
      </w:r>
      <w:r>
        <w:rPr>
          <w:lang w:val="en"/>
        </w:rPr>
        <w:t>first.example.com</w:t>
      </w:r>
    </w:p>
    <w:p w:rsidR="00000000" w:rsidRDefault="00E0452F">
      <w:pPr>
        <w:pStyle w:val="HTML0"/>
        <w:divId w:val="780731777"/>
        <w:rPr>
          <w:lang w:val="en"/>
        </w:rPr>
      </w:pPr>
      <w:r>
        <w:rPr>
          <w:rStyle w:val="hl-attribute"/>
          <w:lang w:val="en"/>
        </w:rPr>
        <w:t xml:space="preserve">    secon</w:t>
      </w:r>
      <w:r>
        <w:rPr>
          <w:rStyle w:val="hl-attribute"/>
          <w:lang w:val="en"/>
        </w:rPr>
        <w:t>d</w:t>
      </w:r>
      <w:r>
        <w:rPr>
          <w:lang w:val="en"/>
        </w:rPr>
        <w:t>:</w:t>
      </w:r>
    </w:p>
    <w:p w:rsidR="00000000" w:rsidRDefault="00E0452F">
      <w:pPr>
        <w:pStyle w:val="HTML0"/>
        <w:divId w:val="780731777"/>
        <w:rPr>
          <w:lang w:val="en"/>
        </w:rPr>
      </w:pPr>
      <w:r>
        <w:rPr>
          <w:rStyle w:val="hl-attribute"/>
          <w:lang w:val="en"/>
        </w:rPr>
        <w:t xml:space="preserve">      pat</w:t>
      </w:r>
      <w:r>
        <w:rPr>
          <w:rStyle w:val="hl-attribute"/>
          <w:lang w:val="en"/>
        </w:rPr>
        <w:t>h</w:t>
      </w:r>
      <w:r>
        <w:rPr>
          <w:lang w:val="en"/>
        </w:rPr>
        <w:t>: /second/**</w:t>
      </w:r>
    </w:p>
    <w:p w:rsidR="00000000" w:rsidRDefault="00E0452F">
      <w:pPr>
        <w:pStyle w:val="HTML0"/>
        <w:divId w:val="780731777"/>
        <w:rPr>
          <w:lang w:val="en"/>
        </w:rPr>
      </w:pPr>
      <w:r>
        <w:rPr>
          <w:rStyle w:val="hl-attribute"/>
          <w:lang w:val="en"/>
        </w:rPr>
        <w:t xml:space="preserve">      ur</w:t>
      </w:r>
      <w:r>
        <w:rPr>
          <w:rStyle w:val="hl-attribute"/>
          <w:lang w:val="en"/>
        </w:rPr>
        <w:t>l</w:t>
      </w:r>
      <w:r>
        <w:rPr>
          <w:lang w:val="en"/>
        </w:rPr>
        <w:t>: forward:/second</w:t>
      </w:r>
    </w:p>
    <w:p w:rsidR="00000000" w:rsidRDefault="00E0452F">
      <w:pPr>
        <w:pStyle w:val="HTML0"/>
        <w:divId w:val="780731777"/>
        <w:rPr>
          <w:lang w:val="en"/>
        </w:rPr>
      </w:pPr>
      <w:r>
        <w:rPr>
          <w:rStyle w:val="hl-attribute"/>
          <w:lang w:val="en"/>
        </w:rPr>
        <w:t xml:space="preserve">    thir</w:t>
      </w:r>
      <w:r>
        <w:rPr>
          <w:rStyle w:val="hl-attribute"/>
          <w:lang w:val="en"/>
        </w:rPr>
        <w:t>d</w:t>
      </w:r>
      <w:r>
        <w:rPr>
          <w:lang w:val="en"/>
        </w:rPr>
        <w:t>:</w:t>
      </w:r>
    </w:p>
    <w:p w:rsidR="00000000" w:rsidRDefault="00E0452F">
      <w:pPr>
        <w:pStyle w:val="HTML0"/>
        <w:divId w:val="780731777"/>
        <w:rPr>
          <w:lang w:val="en"/>
        </w:rPr>
      </w:pPr>
      <w:r>
        <w:rPr>
          <w:rStyle w:val="hl-attribute"/>
          <w:lang w:val="en"/>
        </w:rPr>
        <w:t xml:space="preserve">      pat</w:t>
      </w:r>
      <w:r>
        <w:rPr>
          <w:rStyle w:val="hl-attribute"/>
          <w:lang w:val="en"/>
        </w:rPr>
        <w:t>h</w:t>
      </w:r>
      <w:r>
        <w:rPr>
          <w:lang w:val="en"/>
        </w:rPr>
        <w:t>: /third/**</w:t>
      </w:r>
    </w:p>
    <w:p w:rsidR="00000000" w:rsidRDefault="00E0452F">
      <w:pPr>
        <w:pStyle w:val="HTML0"/>
        <w:divId w:val="780731777"/>
        <w:rPr>
          <w:lang w:val="en"/>
        </w:rPr>
      </w:pPr>
      <w:r>
        <w:rPr>
          <w:rStyle w:val="hl-attribute"/>
          <w:lang w:val="en"/>
        </w:rPr>
        <w:t xml:space="preserve">      ur</w:t>
      </w:r>
      <w:r>
        <w:rPr>
          <w:rStyle w:val="hl-attribute"/>
          <w:lang w:val="en"/>
        </w:rPr>
        <w:t>l</w:t>
      </w:r>
      <w:r>
        <w:rPr>
          <w:lang w:val="en"/>
        </w:rPr>
        <w:t>: forward:/</w:t>
      </w:r>
      <w:r>
        <w:rPr>
          <w:rStyle w:val="hl-number"/>
          <w:lang w:val="en"/>
        </w:rPr>
        <w:t>3</w:t>
      </w:r>
      <w:r>
        <w:rPr>
          <w:lang w:val="en"/>
        </w:rPr>
        <w:t>rd</w:t>
      </w:r>
    </w:p>
    <w:p w:rsidR="00000000" w:rsidRDefault="00E0452F">
      <w:pPr>
        <w:pStyle w:val="HTML0"/>
        <w:divId w:val="780731777"/>
        <w:rPr>
          <w:lang w:val="en"/>
        </w:rPr>
      </w:pPr>
      <w:r>
        <w:rPr>
          <w:rStyle w:val="hl-attribute"/>
          <w:lang w:val="en"/>
        </w:rPr>
        <w:t xml:space="preserve">    legac</w:t>
      </w:r>
      <w:r>
        <w:rPr>
          <w:rStyle w:val="hl-attribute"/>
          <w:lang w:val="en"/>
        </w:rPr>
        <w:t>y</w:t>
      </w:r>
      <w:r>
        <w:rPr>
          <w:lang w:val="en"/>
        </w:rPr>
        <w:t>:</w:t>
      </w:r>
    </w:p>
    <w:p w:rsidR="00000000" w:rsidRDefault="00E0452F">
      <w:pPr>
        <w:pStyle w:val="HTML0"/>
        <w:divId w:val="780731777"/>
        <w:rPr>
          <w:lang w:val="en"/>
        </w:rPr>
      </w:pPr>
      <w:r>
        <w:rPr>
          <w:rStyle w:val="hl-attribute"/>
          <w:lang w:val="en"/>
        </w:rPr>
        <w:t xml:space="preserve">      pat</w:t>
      </w:r>
      <w:r>
        <w:rPr>
          <w:rStyle w:val="hl-attribute"/>
          <w:lang w:val="en"/>
        </w:rPr>
        <w:t>h</w:t>
      </w:r>
      <w:r>
        <w:rPr>
          <w:lang w:val="en"/>
        </w:rPr>
        <w:t>: /**</w:t>
      </w:r>
    </w:p>
    <w:p w:rsidR="00000000" w:rsidRDefault="00E0452F">
      <w:pPr>
        <w:pStyle w:val="HTML0"/>
        <w:divId w:val="780731777"/>
        <w:rPr>
          <w:lang w:val="en"/>
        </w:rPr>
      </w:pPr>
      <w:r>
        <w:rPr>
          <w:rStyle w:val="hl-attribute"/>
          <w:lang w:val="en"/>
        </w:rPr>
        <w:t xml:space="preserve">      ur</w:t>
      </w:r>
      <w:r>
        <w:rPr>
          <w:rStyle w:val="hl-attribute"/>
          <w:lang w:val="en"/>
        </w:rPr>
        <w:t>l</w:t>
      </w:r>
      <w:r>
        <w:rPr>
          <w:lang w:val="en"/>
        </w:rPr>
        <w:t>: http://legacy.example.com</w:t>
      </w:r>
    </w:p>
    <w:p w:rsidR="00000000" w:rsidRDefault="00E0452F">
      <w:pPr>
        <w:pStyle w:val="a5"/>
        <w:divId w:val="780731777"/>
        <w:rPr>
          <w:lang w:val="en"/>
        </w:rPr>
      </w:pPr>
      <w:r>
        <w:rPr>
          <w:lang w:val="en"/>
        </w:rPr>
        <w:t xml:space="preserve">In the preceding example, we are strangle the “legacy” application, which is mapped to all requests that do not match one of the other patterns. Paths in </w:t>
      </w:r>
      <w:r>
        <w:rPr>
          <w:rStyle w:val="HTML"/>
          <w:lang w:val="en"/>
        </w:rPr>
        <w:t>/first/**</w:t>
      </w:r>
      <w:r>
        <w:rPr>
          <w:lang w:val="en"/>
        </w:rPr>
        <w:t xml:space="preserve"> have been extracted into a new service with an external URL. Paths in </w:t>
      </w:r>
      <w:r>
        <w:rPr>
          <w:rStyle w:val="HTML"/>
          <w:lang w:val="en"/>
        </w:rPr>
        <w:t>/second/**</w:t>
      </w:r>
      <w:r>
        <w:rPr>
          <w:lang w:val="en"/>
        </w:rPr>
        <w:t xml:space="preserve"> </w:t>
      </w:r>
      <w:r>
        <w:rPr>
          <w:lang w:val="en"/>
        </w:rPr>
        <w:t xml:space="preserve">are forwarded so that they can be handled locally (for example, with a normal Spring </w:t>
      </w:r>
      <w:r>
        <w:rPr>
          <w:rStyle w:val="HTML"/>
          <w:lang w:val="en"/>
        </w:rPr>
        <w:t>@RequestMapping</w:t>
      </w:r>
      <w:r>
        <w:rPr>
          <w:lang w:val="en"/>
        </w:rPr>
        <w:t xml:space="preserve">). Paths in </w:t>
      </w:r>
      <w:r>
        <w:rPr>
          <w:rStyle w:val="HTML"/>
          <w:lang w:val="en"/>
        </w:rPr>
        <w:t>/third/**</w:t>
      </w:r>
      <w:r>
        <w:rPr>
          <w:lang w:val="en"/>
        </w:rPr>
        <w:t xml:space="preserve"> are also forwarded but with a different prefix (</w:t>
      </w:r>
      <w:r>
        <w:rPr>
          <w:rStyle w:val="HTML"/>
          <w:lang w:val="en"/>
        </w:rPr>
        <w:t>/third/foo</w:t>
      </w:r>
      <w:r>
        <w:rPr>
          <w:lang w:val="en"/>
        </w:rPr>
        <w:t xml:space="preserve"> is forwarded to </w:t>
      </w:r>
      <w:r>
        <w:rPr>
          <w:rStyle w:val="HTML"/>
          <w:lang w:val="en"/>
        </w:rPr>
        <w:t>/3rd/foo</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23235132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83" name="图片 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232351320"/>
          <w:tblCellSpacing w:w="15" w:type="dxa"/>
        </w:trPr>
        <w:tc>
          <w:tcPr>
            <w:tcW w:w="0" w:type="auto"/>
            <w:vMerge/>
            <w:vAlign w:val="center"/>
            <w:hideMark/>
          </w:tcPr>
          <w:p w:rsidR="00000000" w:rsidRDefault="00E0452F"/>
        </w:tc>
        <w:tc>
          <w:tcPr>
            <w:tcW w:w="0" w:type="auto"/>
            <w:hideMark/>
          </w:tcPr>
          <w:p w:rsidR="00000000" w:rsidRDefault="00E0452F">
            <w:pPr>
              <w:pStyle w:val="a5"/>
            </w:pPr>
            <w:r>
              <w:t>The ignored patterns aren’t completely ignored, they just are not handled by the proxy (so they are also effectively forwarded lo</w:t>
            </w:r>
            <w:r>
              <w:t>cally).</w:t>
            </w:r>
          </w:p>
        </w:tc>
      </w:tr>
    </w:tbl>
    <w:p w:rsidR="00000000" w:rsidRDefault="00E0452F">
      <w:pPr>
        <w:pStyle w:val="2"/>
        <w:divId w:val="853228398"/>
        <w:rPr>
          <w:lang w:val="en"/>
        </w:rPr>
      </w:pPr>
      <w:bookmarkStart w:id="156" w:name="_uploading_files_through_zuul"/>
      <w:bookmarkEnd w:id="156"/>
      <w:r>
        <w:rPr>
          <w:lang w:val="en"/>
        </w:rPr>
        <w:t>18.8 Uploading Files through Zuul</w:t>
      </w:r>
    </w:p>
    <w:p w:rsidR="00000000" w:rsidRDefault="00E0452F">
      <w:pPr>
        <w:pStyle w:val="a5"/>
        <w:divId w:val="1377508881"/>
        <w:rPr>
          <w:lang w:val="en"/>
        </w:rPr>
      </w:pPr>
      <w:r>
        <w:rPr>
          <w:lang w:val="en"/>
        </w:rPr>
        <w:t xml:space="preserve">If you use </w:t>
      </w:r>
      <w:r>
        <w:rPr>
          <w:rStyle w:val="HTML"/>
          <w:lang w:val="en"/>
        </w:rPr>
        <w:t>@EnableZuulProxy</w:t>
      </w:r>
      <w:r>
        <w:rPr>
          <w:lang w:val="en"/>
        </w:rPr>
        <w:t>, you can use the proxy paths to upload files an</w:t>
      </w:r>
      <w:r>
        <w:rPr>
          <w:lang w:val="en"/>
        </w:rPr>
        <w:t xml:space="preserve">d it should work, so long as the files are small. For large files there is an alternative path that bypasses the Spring </w:t>
      </w:r>
      <w:r>
        <w:rPr>
          <w:rStyle w:val="HTML"/>
          <w:lang w:val="en"/>
        </w:rPr>
        <w:t>DispatcherServlet</w:t>
      </w:r>
      <w:r>
        <w:rPr>
          <w:lang w:val="en"/>
        </w:rPr>
        <w:t xml:space="preserve"> (to avoid multipart processing) in "/zuul/*". In other words, if you have </w:t>
      </w:r>
      <w:r>
        <w:rPr>
          <w:rStyle w:val="HTML"/>
          <w:lang w:val="en"/>
        </w:rPr>
        <w:t>zuul.routes.customers=/customers/**</w:t>
      </w:r>
      <w:r>
        <w:rPr>
          <w:lang w:val="en"/>
        </w:rPr>
        <w:t>, then yo</w:t>
      </w:r>
      <w:r>
        <w:rPr>
          <w:lang w:val="en"/>
        </w:rPr>
        <w:t xml:space="preserve">u can </w:t>
      </w:r>
      <w:r>
        <w:rPr>
          <w:rStyle w:val="HTML"/>
          <w:lang w:val="en"/>
        </w:rPr>
        <w:t>POST</w:t>
      </w:r>
      <w:r>
        <w:rPr>
          <w:lang w:val="en"/>
        </w:rPr>
        <w:t xml:space="preserve"> large files to </w:t>
      </w:r>
      <w:r>
        <w:rPr>
          <w:rStyle w:val="HTML"/>
          <w:lang w:val="en"/>
        </w:rPr>
        <w:t>/zuul/customers/*</w:t>
      </w:r>
      <w:r>
        <w:rPr>
          <w:lang w:val="en"/>
        </w:rPr>
        <w:t xml:space="preserve">. The servlet path is externalized via </w:t>
      </w:r>
      <w:r>
        <w:rPr>
          <w:rStyle w:val="HTML"/>
          <w:lang w:val="en"/>
        </w:rPr>
        <w:t>zuul.servletPath</w:t>
      </w:r>
      <w:r>
        <w:rPr>
          <w:lang w:val="en"/>
        </w:rPr>
        <w:t>. If the proxy route takes you through a Ribbon load balancer, extremely large files also require elevated timeout settings, as shown in the following example</w:t>
      </w:r>
      <w:r>
        <w:rPr>
          <w:lang w:val="en"/>
        </w:rPr>
        <w:t>:</w:t>
      </w:r>
    </w:p>
    <w:p w:rsidR="00000000" w:rsidRDefault="00E0452F">
      <w:pPr>
        <w:pStyle w:val="a5"/>
        <w:divId w:val="1377508881"/>
        <w:rPr>
          <w:lang w:val="en"/>
        </w:rPr>
      </w:pPr>
      <w:r>
        <w:rPr>
          <w:b/>
          <w:bCs/>
          <w:lang w:val="en"/>
        </w:rPr>
        <w:t>application.yml. </w:t>
      </w:r>
      <w:r>
        <w:rPr>
          <w:lang w:val="en"/>
        </w:rPr>
        <w:t xml:space="preserve"> </w:t>
      </w:r>
    </w:p>
    <w:p w:rsidR="00000000" w:rsidRDefault="00E0452F">
      <w:pPr>
        <w:pStyle w:val="HTML0"/>
        <w:divId w:val="1377508881"/>
        <w:rPr>
          <w:lang w:val="en"/>
        </w:rPr>
      </w:pPr>
      <w:r>
        <w:rPr>
          <w:rStyle w:val="hl-attribute"/>
          <w:lang w:val="en"/>
        </w:rPr>
        <w:t>hystrix.command.default.execution.isolation.thread.timeoutInMillisecond</w:t>
      </w:r>
      <w:r>
        <w:rPr>
          <w:rStyle w:val="hl-attribute"/>
          <w:lang w:val="en"/>
        </w:rPr>
        <w:t>s</w:t>
      </w:r>
      <w:r>
        <w:rPr>
          <w:lang w:val="en"/>
        </w:rPr>
        <w:t xml:space="preserve">: </w:t>
      </w:r>
      <w:r>
        <w:rPr>
          <w:rStyle w:val="hl-number"/>
          <w:lang w:val="en"/>
        </w:rPr>
        <w:t>60000</w:t>
      </w:r>
    </w:p>
    <w:p w:rsidR="00000000" w:rsidRDefault="00E0452F">
      <w:pPr>
        <w:pStyle w:val="HTML0"/>
        <w:divId w:val="1377508881"/>
        <w:rPr>
          <w:lang w:val="en"/>
        </w:rPr>
      </w:pPr>
      <w:r>
        <w:rPr>
          <w:rStyle w:val="hl-attribute"/>
          <w:lang w:val="en"/>
        </w:rPr>
        <w:t>ribbo</w:t>
      </w:r>
      <w:r>
        <w:rPr>
          <w:rStyle w:val="hl-attribute"/>
          <w:lang w:val="en"/>
        </w:rPr>
        <w:t>n</w:t>
      </w:r>
      <w:r>
        <w:rPr>
          <w:lang w:val="en"/>
        </w:rPr>
        <w:t>:</w:t>
      </w:r>
    </w:p>
    <w:p w:rsidR="00000000" w:rsidRDefault="00E0452F">
      <w:pPr>
        <w:pStyle w:val="HTML0"/>
        <w:divId w:val="1377508881"/>
        <w:rPr>
          <w:lang w:val="en"/>
        </w:rPr>
      </w:pPr>
      <w:r>
        <w:rPr>
          <w:rStyle w:val="hl-attribute"/>
          <w:lang w:val="en"/>
        </w:rPr>
        <w:t xml:space="preserve">  ConnectTimeou</w:t>
      </w:r>
      <w:r>
        <w:rPr>
          <w:rStyle w:val="hl-attribute"/>
          <w:lang w:val="en"/>
        </w:rPr>
        <w:t>t</w:t>
      </w:r>
      <w:r>
        <w:rPr>
          <w:lang w:val="en"/>
        </w:rPr>
        <w:t xml:space="preserve">: </w:t>
      </w:r>
      <w:r>
        <w:rPr>
          <w:rStyle w:val="hl-number"/>
          <w:lang w:val="en"/>
        </w:rPr>
        <w:t>3000</w:t>
      </w:r>
    </w:p>
    <w:p w:rsidR="00000000" w:rsidRDefault="00E0452F">
      <w:pPr>
        <w:pStyle w:val="HTML0"/>
        <w:divId w:val="1377508881"/>
        <w:rPr>
          <w:lang w:val="en"/>
        </w:rPr>
      </w:pPr>
      <w:r>
        <w:rPr>
          <w:rStyle w:val="hl-attribute"/>
          <w:lang w:val="en"/>
        </w:rPr>
        <w:t xml:space="preserve">  ReadTimeou</w:t>
      </w:r>
      <w:r>
        <w:rPr>
          <w:rStyle w:val="hl-attribute"/>
          <w:lang w:val="en"/>
        </w:rPr>
        <w:t>t</w:t>
      </w:r>
      <w:r>
        <w:rPr>
          <w:lang w:val="en"/>
        </w:rPr>
        <w:t xml:space="preserve">: </w:t>
      </w:r>
      <w:r>
        <w:rPr>
          <w:rStyle w:val="hl-number"/>
          <w:lang w:val="en"/>
        </w:rPr>
        <w:t>60000</w:t>
      </w:r>
    </w:p>
    <w:p w:rsidR="00000000" w:rsidRDefault="00E0452F">
      <w:pPr>
        <w:pStyle w:val="a5"/>
        <w:divId w:val="1377508881"/>
        <w:rPr>
          <w:lang w:val="en"/>
        </w:rPr>
      </w:pPr>
      <w:r>
        <w:rPr>
          <w:lang w:val="en"/>
        </w:rPr>
        <w:t>Note that, for streaming to work with large files, you need to use chunked encoding in the request (whi</w:t>
      </w:r>
      <w:r>
        <w:rPr>
          <w:lang w:val="en"/>
        </w:rPr>
        <w:t>ch some browsers do not do by default), as shown in the following example:</w:t>
      </w:r>
    </w:p>
    <w:p w:rsidR="00000000" w:rsidRDefault="00E0452F">
      <w:pPr>
        <w:pStyle w:val="HTML0"/>
        <w:divId w:val="1377508881"/>
        <w:rPr>
          <w:lang w:val="en"/>
        </w:rPr>
      </w:pPr>
      <w:r>
        <w:rPr>
          <w:lang w:val="en"/>
        </w:rPr>
        <w:t>$ curl -v -H</w:t>
      </w:r>
      <w:r>
        <w:rPr>
          <w:lang w:val="en"/>
        </w:rPr>
        <w:t xml:space="preserve"> </w:t>
      </w:r>
      <w:r>
        <w:rPr>
          <w:rStyle w:val="hl-string"/>
          <w:lang w:val="en"/>
        </w:rPr>
        <w:t>"Transfer-Encoding: chunked</w:t>
      </w:r>
      <w:r>
        <w:rPr>
          <w:rStyle w:val="hl-string"/>
          <w:lang w:val="en"/>
        </w:rPr>
        <w:t>"</w:t>
      </w:r>
      <w:r>
        <w:rPr>
          <w:lang w:val="en"/>
        </w:rPr>
        <w:t xml:space="preserve"> \</w:t>
      </w:r>
    </w:p>
    <w:p w:rsidR="00000000" w:rsidRDefault="00E0452F">
      <w:pPr>
        <w:pStyle w:val="HTML0"/>
        <w:divId w:val="1377508881"/>
        <w:rPr>
          <w:lang w:val="en"/>
        </w:rPr>
      </w:pPr>
      <w:r>
        <w:rPr>
          <w:lang w:val="en"/>
        </w:rPr>
        <w:t xml:space="preserve">    -F</w:t>
      </w:r>
      <w:r>
        <w:rPr>
          <w:lang w:val="en"/>
        </w:rPr>
        <w:t xml:space="preserve"> </w:t>
      </w:r>
      <w:r>
        <w:rPr>
          <w:rStyle w:val="hl-string"/>
          <w:lang w:val="en"/>
        </w:rPr>
        <w:t>"file=@mylarge.iso</w:t>
      </w:r>
      <w:r>
        <w:rPr>
          <w:rStyle w:val="hl-string"/>
          <w:lang w:val="en"/>
        </w:rPr>
        <w:t>"</w:t>
      </w:r>
      <w:r>
        <w:rPr>
          <w:lang w:val="en"/>
        </w:rPr>
        <w:t xml:space="preserve"> localhost:</w:t>
      </w:r>
      <w:r>
        <w:rPr>
          <w:rStyle w:val="hl-number"/>
          <w:lang w:val="en"/>
        </w:rPr>
        <w:t>9999</w:t>
      </w:r>
      <w:r>
        <w:rPr>
          <w:lang w:val="en"/>
        </w:rPr>
        <w:t>/zuul/simple/file</w:t>
      </w:r>
    </w:p>
    <w:p w:rsidR="00000000" w:rsidRDefault="00E0452F">
      <w:pPr>
        <w:pStyle w:val="2"/>
        <w:divId w:val="1955818980"/>
        <w:rPr>
          <w:lang w:val="en"/>
        </w:rPr>
      </w:pPr>
      <w:bookmarkStart w:id="157" w:name="_query_string_encoding"/>
      <w:bookmarkEnd w:id="157"/>
      <w:r>
        <w:rPr>
          <w:lang w:val="en"/>
        </w:rPr>
        <w:t>18.9 Query String Encoding</w:t>
      </w:r>
    </w:p>
    <w:p w:rsidR="00000000" w:rsidRDefault="00E0452F">
      <w:pPr>
        <w:pStyle w:val="a5"/>
        <w:divId w:val="1374041645"/>
        <w:rPr>
          <w:lang w:val="en"/>
        </w:rPr>
      </w:pPr>
      <w:r>
        <w:rPr>
          <w:lang w:val="en"/>
        </w:rPr>
        <w:t>When processing the incoming request, query params are decoded so that they can be available for p</w:t>
      </w:r>
      <w:r>
        <w:rPr>
          <w:lang w:val="en"/>
        </w:rPr>
        <w:t xml:space="preserve">ossible modifications in Zuul filters. They are then re-encoded the back end request is rebuilt in the route filters. The result can be different than the original input if (for example) it was encoded with Javascript’s </w:t>
      </w:r>
      <w:r>
        <w:rPr>
          <w:rStyle w:val="HTML"/>
          <w:lang w:val="en"/>
        </w:rPr>
        <w:t>encodeURIComponent()</w:t>
      </w:r>
      <w:r>
        <w:rPr>
          <w:lang w:val="en"/>
        </w:rPr>
        <w:t xml:space="preserve"> method. While t</w:t>
      </w:r>
      <w:r>
        <w:rPr>
          <w:lang w:val="en"/>
        </w:rPr>
        <w:t>his causes no issues in most cases, some web servers can be picky with the encoding of complex query string.</w:t>
      </w:r>
    </w:p>
    <w:p w:rsidR="00000000" w:rsidRDefault="00E0452F">
      <w:pPr>
        <w:pStyle w:val="a5"/>
        <w:divId w:val="1374041645"/>
        <w:rPr>
          <w:lang w:val="en"/>
        </w:rPr>
      </w:pPr>
      <w:r>
        <w:rPr>
          <w:lang w:val="en"/>
        </w:rPr>
        <w:t xml:space="preserve">To force the original encoding of the query string, it is possible to pass a special flag to </w:t>
      </w:r>
      <w:r>
        <w:rPr>
          <w:rStyle w:val="HTML"/>
          <w:lang w:val="en"/>
        </w:rPr>
        <w:t>ZuulProperties</w:t>
      </w:r>
      <w:r>
        <w:rPr>
          <w:lang w:val="en"/>
        </w:rPr>
        <w:t xml:space="preserve"> so that the query string is </w:t>
      </w:r>
      <w:r>
        <w:rPr>
          <w:lang w:val="en"/>
        </w:rPr>
        <w:lastRenderedPageBreak/>
        <w:t>taken as is</w:t>
      </w:r>
      <w:r>
        <w:rPr>
          <w:lang w:val="en"/>
        </w:rPr>
        <w:t xml:space="preserve"> with the </w:t>
      </w:r>
      <w:r>
        <w:rPr>
          <w:rStyle w:val="HTML"/>
          <w:lang w:val="en"/>
        </w:rPr>
        <w:t>HttpServletRequest::getQueryString</w:t>
      </w:r>
      <w:r>
        <w:rPr>
          <w:lang w:val="en"/>
        </w:rPr>
        <w:t xml:space="preserve"> method, as shown in the following example:</w:t>
      </w:r>
    </w:p>
    <w:p w:rsidR="00000000" w:rsidRDefault="00E0452F">
      <w:pPr>
        <w:pStyle w:val="a5"/>
        <w:divId w:val="1374041645"/>
        <w:rPr>
          <w:lang w:val="en"/>
        </w:rPr>
      </w:pPr>
      <w:r>
        <w:rPr>
          <w:b/>
          <w:bCs/>
          <w:lang w:val="en"/>
        </w:rPr>
        <w:t>application.yml. </w:t>
      </w:r>
      <w:r>
        <w:rPr>
          <w:lang w:val="en"/>
        </w:rPr>
        <w:t xml:space="preserve"> </w:t>
      </w:r>
    </w:p>
    <w:p w:rsidR="00000000" w:rsidRDefault="00E0452F">
      <w:pPr>
        <w:pStyle w:val="HTML0"/>
        <w:divId w:val="1374041645"/>
        <w:rPr>
          <w:lang w:val="en"/>
        </w:rPr>
      </w:pPr>
      <w:r>
        <w:rPr>
          <w:rStyle w:val="hl-attribute"/>
          <w:lang w:val="en"/>
        </w:rPr>
        <w:t xml:space="preserve"> zuu</w:t>
      </w:r>
      <w:r>
        <w:rPr>
          <w:rStyle w:val="hl-attribute"/>
          <w:lang w:val="en"/>
        </w:rPr>
        <w:t>l</w:t>
      </w:r>
      <w:r>
        <w:rPr>
          <w:lang w:val="en"/>
        </w:rPr>
        <w:t>:</w:t>
      </w:r>
    </w:p>
    <w:p w:rsidR="00000000" w:rsidRDefault="00E0452F">
      <w:pPr>
        <w:pStyle w:val="HTML0"/>
        <w:divId w:val="1374041645"/>
        <w:rPr>
          <w:lang w:val="en"/>
        </w:rPr>
      </w:pPr>
      <w:r>
        <w:rPr>
          <w:rStyle w:val="hl-attribute"/>
          <w:lang w:val="en"/>
        </w:rPr>
        <w:t xml:space="preserve">  forceOriginalQueryStringEncodin</w:t>
      </w:r>
      <w:r>
        <w:rPr>
          <w:rStyle w:val="hl-attribute"/>
          <w:lang w:val="en"/>
        </w:rPr>
        <w:t>g</w:t>
      </w:r>
      <w:r>
        <w:rPr>
          <w:lang w:val="en"/>
        </w:rPr>
        <w:t>:</w:t>
      </w:r>
      <w:r>
        <w:rPr>
          <w:lang w:val="en"/>
        </w:rPr>
        <w:t xml:space="preserve"> </w:t>
      </w:r>
      <w:r>
        <w:rPr>
          <w:rStyle w:val="hl-keyword"/>
          <w:lang w:val="en"/>
        </w:rPr>
        <w:t>tru</w:t>
      </w:r>
      <w:r>
        <w:rPr>
          <w:rStyle w:val="hl-keyword"/>
          <w:lang w:val="en"/>
        </w:rPr>
        <w:t>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10035"/>
      </w:tblGrid>
      <w:tr w:rsidR="00000000">
        <w:trPr>
          <w:divId w:val="181509656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84" name="图片 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815096565"/>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This special flag works only with </w:t>
            </w:r>
            <w:r>
              <w:rPr>
                <w:rStyle w:val="HTML"/>
              </w:rPr>
              <w:t>SimpleHostRoutingFilter</w:t>
            </w:r>
            <w:r>
              <w:t xml:space="preserve">. Also, you loose the ability to easily override query parameters with </w:t>
            </w:r>
            <w:r>
              <w:rPr>
                <w:rStyle w:val="HTML"/>
              </w:rPr>
              <w:t>RequestContext.getCurrentContext().setRequestQueryPar</w:t>
            </w:r>
            <w:r>
              <w:rPr>
                <w:rStyle w:val="HTML"/>
              </w:rPr>
              <w:t>ams(someOverriddenParameters)</w:t>
            </w:r>
            <w:r>
              <w:t xml:space="preserve">, because the query string is now fetched directly on the original </w:t>
            </w:r>
            <w:r>
              <w:rPr>
                <w:rStyle w:val="HTML"/>
              </w:rPr>
              <w:t>HttpServletRequest</w:t>
            </w:r>
            <w:r>
              <w:t>.</w:t>
            </w:r>
          </w:p>
        </w:tc>
      </w:tr>
    </w:tbl>
    <w:p w:rsidR="00000000" w:rsidRDefault="00E0452F">
      <w:pPr>
        <w:pStyle w:val="2"/>
        <w:divId w:val="1860465693"/>
        <w:rPr>
          <w:lang w:val="en"/>
        </w:rPr>
      </w:pPr>
      <w:bookmarkStart w:id="158" w:name="_request_uri_encoding"/>
      <w:bookmarkEnd w:id="158"/>
      <w:r>
        <w:rPr>
          <w:lang w:val="en"/>
        </w:rPr>
        <w:t>18.10 Req</w:t>
      </w:r>
      <w:r>
        <w:rPr>
          <w:lang w:val="en"/>
        </w:rPr>
        <w:t>uest URI Encoding</w:t>
      </w:r>
    </w:p>
    <w:p w:rsidR="00000000" w:rsidRDefault="00E0452F">
      <w:pPr>
        <w:pStyle w:val="a5"/>
        <w:divId w:val="1955356486"/>
        <w:rPr>
          <w:lang w:val="en"/>
        </w:rPr>
      </w:pPr>
      <w:r>
        <w:rPr>
          <w:lang w:val="en"/>
        </w:rPr>
        <w:t>When processing the incoming request, request URI is decoded before matching them to routes. The request URI is then re-encoded when the back end request is rebuilt in the route filters. This can cause some unexpected behavior if your URI</w:t>
      </w:r>
      <w:r>
        <w:rPr>
          <w:lang w:val="en"/>
        </w:rPr>
        <w:t xml:space="preserve"> includes the encoded "/" character.</w:t>
      </w:r>
    </w:p>
    <w:p w:rsidR="00000000" w:rsidRDefault="00E0452F">
      <w:pPr>
        <w:pStyle w:val="a5"/>
        <w:divId w:val="1955356486"/>
        <w:rPr>
          <w:lang w:val="en"/>
        </w:rPr>
      </w:pPr>
      <w:r>
        <w:rPr>
          <w:lang w:val="en"/>
        </w:rPr>
        <w:t xml:space="preserve">To use the original request URI, it is possible to pass a special flag to 'ZuulProperties' so that the URI will be taken as is with the </w:t>
      </w:r>
      <w:r>
        <w:rPr>
          <w:rStyle w:val="HTML"/>
          <w:lang w:val="en"/>
        </w:rPr>
        <w:t>HttpServletRequest::getRequestURI</w:t>
      </w:r>
      <w:r>
        <w:rPr>
          <w:lang w:val="en"/>
        </w:rPr>
        <w:t xml:space="preserve"> method, as shown in the following example:</w:t>
      </w:r>
    </w:p>
    <w:p w:rsidR="00000000" w:rsidRDefault="00E0452F">
      <w:pPr>
        <w:pStyle w:val="a5"/>
        <w:divId w:val="1955356486"/>
        <w:rPr>
          <w:lang w:val="en"/>
        </w:rPr>
      </w:pPr>
      <w:r>
        <w:rPr>
          <w:b/>
          <w:bCs/>
          <w:lang w:val="en"/>
        </w:rPr>
        <w:t>applic</w:t>
      </w:r>
      <w:r>
        <w:rPr>
          <w:b/>
          <w:bCs/>
          <w:lang w:val="en"/>
        </w:rPr>
        <w:t>ation.yml. </w:t>
      </w:r>
      <w:r>
        <w:rPr>
          <w:lang w:val="en"/>
        </w:rPr>
        <w:t xml:space="preserve"> </w:t>
      </w:r>
    </w:p>
    <w:p w:rsidR="00000000" w:rsidRDefault="00E0452F">
      <w:pPr>
        <w:pStyle w:val="HTML0"/>
        <w:divId w:val="1955356486"/>
        <w:rPr>
          <w:lang w:val="en"/>
        </w:rPr>
      </w:pPr>
      <w:r>
        <w:rPr>
          <w:rStyle w:val="hl-attribute"/>
          <w:lang w:val="en"/>
        </w:rPr>
        <w:t xml:space="preserve"> zuu</w:t>
      </w:r>
      <w:r>
        <w:rPr>
          <w:rStyle w:val="hl-attribute"/>
          <w:lang w:val="en"/>
        </w:rPr>
        <w:t>l</w:t>
      </w:r>
      <w:r>
        <w:rPr>
          <w:lang w:val="en"/>
        </w:rPr>
        <w:t>:</w:t>
      </w:r>
    </w:p>
    <w:p w:rsidR="00000000" w:rsidRDefault="00E0452F">
      <w:pPr>
        <w:pStyle w:val="HTML0"/>
        <w:divId w:val="1955356486"/>
        <w:rPr>
          <w:lang w:val="en"/>
        </w:rPr>
      </w:pPr>
      <w:r>
        <w:rPr>
          <w:rStyle w:val="hl-attribute"/>
          <w:lang w:val="en"/>
        </w:rPr>
        <w:t xml:space="preserve">  decodeUr</w:t>
      </w:r>
      <w:r>
        <w:rPr>
          <w:rStyle w:val="hl-attribute"/>
          <w:lang w:val="en"/>
        </w:rPr>
        <w:t>l</w:t>
      </w:r>
      <w:r>
        <w:rPr>
          <w:lang w:val="en"/>
        </w:rPr>
        <w:t>:</w:t>
      </w:r>
      <w:r>
        <w:rPr>
          <w:lang w:val="en"/>
        </w:rPr>
        <w:t xml:space="preserve"> </w:t>
      </w:r>
      <w:r>
        <w:rPr>
          <w:rStyle w:val="hl-keyword"/>
          <w:lang w:val="en"/>
        </w:rPr>
        <w:t>fals</w:t>
      </w:r>
      <w:r>
        <w:rPr>
          <w:rStyle w:val="hl-keyword"/>
          <w:lang w:val="en"/>
        </w:rPr>
        <w:t>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151"/>
      </w:tblGrid>
      <w:tr w:rsidR="00000000">
        <w:trPr>
          <w:divId w:val="162839547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85" name="图片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62839547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are overriding request URI using </w:t>
            </w:r>
            <w:r>
              <w:rPr>
                <w:rStyle w:val="HTML"/>
              </w:rPr>
              <w:t>requestURI</w:t>
            </w:r>
            <w:r>
              <w:t xml:space="preserve"> RequestContext attribute and this flag is set to f</w:t>
            </w:r>
            <w:r>
              <w:t>alse, then the URL set in the request context will not be encoded. It will be your responsibility to make sure the URL is already encoded.</w:t>
            </w:r>
          </w:p>
        </w:tc>
      </w:tr>
    </w:tbl>
    <w:p w:rsidR="00000000" w:rsidRDefault="00E0452F">
      <w:pPr>
        <w:pStyle w:val="2"/>
        <w:divId w:val="884177826"/>
        <w:rPr>
          <w:lang w:val="en"/>
        </w:rPr>
      </w:pPr>
      <w:bookmarkStart w:id="159" w:name="_plain_embedded_zuul"/>
      <w:bookmarkEnd w:id="159"/>
      <w:r>
        <w:rPr>
          <w:lang w:val="en"/>
        </w:rPr>
        <w:t>18.11 Plain Embedded Zuul</w:t>
      </w:r>
    </w:p>
    <w:p w:rsidR="00000000" w:rsidRDefault="00E0452F">
      <w:pPr>
        <w:pStyle w:val="a5"/>
        <w:divId w:val="1755710992"/>
        <w:rPr>
          <w:lang w:val="en"/>
        </w:rPr>
      </w:pPr>
      <w:r>
        <w:rPr>
          <w:lang w:val="en"/>
        </w:rPr>
        <w:t xml:space="preserve">If you use </w:t>
      </w:r>
      <w:r>
        <w:rPr>
          <w:rStyle w:val="HTML"/>
          <w:lang w:val="en"/>
        </w:rPr>
        <w:t>@EnableZuulServer</w:t>
      </w:r>
      <w:r>
        <w:rPr>
          <w:lang w:val="en"/>
        </w:rPr>
        <w:t xml:space="preserve"> (instead of </w:t>
      </w:r>
      <w:r>
        <w:rPr>
          <w:rStyle w:val="HTML"/>
          <w:lang w:val="en"/>
        </w:rPr>
        <w:t>@EnableZuulProxy</w:t>
      </w:r>
      <w:r>
        <w:rPr>
          <w:lang w:val="en"/>
        </w:rPr>
        <w:t xml:space="preserve">), you can also run a Zuul server without proxying or selectively switch on parts of the proxying platform. Any beans that you add to the application of type </w:t>
      </w:r>
      <w:r>
        <w:rPr>
          <w:rStyle w:val="HTML"/>
          <w:lang w:val="en"/>
        </w:rPr>
        <w:t>Zu</w:t>
      </w:r>
      <w:r>
        <w:rPr>
          <w:rStyle w:val="HTML"/>
          <w:lang w:val="en"/>
        </w:rPr>
        <w:t>ulFilter</w:t>
      </w:r>
      <w:r>
        <w:rPr>
          <w:lang w:val="en"/>
        </w:rPr>
        <w:t xml:space="preserve"> are installed automatically (as they </w:t>
      </w:r>
      <w:r>
        <w:rPr>
          <w:lang w:val="en"/>
        </w:rPr>
        <w:lastRenderedPageBreak/>
        <w:t xml:space="preserve">are with </w:t>
      </w:r>
      <w:r>
        <w:rPr>
          <w:rStyle w:val="HTML"/>
          <w:lang w:val="en"/>
        </w:rPr>
        <w:t>@EnableZuulProxy</w:t>
      </w:r>
      <w:r>
        <w:rPr>
          <w:lang w:val="en"/>
        </w:rPr>
        <w:t>) but without any of the proxy filters being added automatically.</w:t>
      </w:r>
    </w:p>
    <w:p w:rsidR="00000000" w:rsidRDefault="00E0452F">
      <w:pPr>
        <w:pStyle w:val="a5"/>
        <w:divId w:val="1755710992"/>
        <w:rPr>
          <w:lang w:val="en"/>
        </w:rPr>
      </w:pPr>
      <w:r>
        <w:rPr>
          <w:lang w:val="en"/>
        </w:rPr>
        <w:t>In that case, the routes into the Zuul server are still specified by configuring "zuul.routes.*", but there is no servi</w:t>
      </w:r>
      <w:r>
        <w:rPr>
          <w:lang w:val="en"/>
        </w:rPr>
        <w:t>ce discovery and no proxying. Consequently, the "serviceId" and "url" settings are ignored. The following example maps all paths in "/api/**" to the Zuul filter chain:</w:t>
      </w:r>
    </w:p>
    <w:p w:rsidR="00000000" w:rsidRDefault="00E0452F">
      <w:pPr>
        <w:pStyle w:val="a5"/>
        <w:divId w:val="1755710992"/>
        <w:rPr>
          <w:lang w:val="en"/>
        </w:rPr>
      </w:pPr>
      <w:r>
        <w:rPr>
          <w:b/>
          <w:bCs/>
          <w:lang w:val="en"/>
        </w:rPr>
        <w:t>application.yml. </w:t>
      </w:r>
      <w:r>
        <w:rPr>
          <w:lang w:val="en"/>
        </w:rPr>
        <w:t xml:space="preserve"> </w:t>
      </w:r>
    </w:p>
    <w:p w:rsidR="00000000" w:rsidRDefault="00E0452F">
      <w:pPr>
        <w:pStyle w:val="HTML0"/>
        <w:divId w:val="1755710992"/>
        <w:rPr>
          <w:lang w:val="en"/>
        </w:rPr>
      </w:pPr>
      <w:r>
        <w:rPr>
          <w:rStyle w:val="hl-attribute"/>
          <w:lang w:val="en"/>
        </w:rPr>
        <w:t xml:space="preserve"> zuu</w:t>
      </w:r>
      <w:r>
        <w:rPr>
          <w:rStyle w:val="hl-attribute"/>
          <w:lang w:val="en"/>
        </w:rPr>
        <w:t>l</w:t>
      </w:r>
      <w:r>
        <w:rPr>
          <w:lang w:val="en"/>
        </w:rPr>
        <w:t>:</w:t>
      </w:r>
    </w:p>
    <w:p w:rsidR="00000000" w:rsidRDefault="00E0452F">
      <w:pPr>
        <w:pStyle w:val="HTML0"/>
        <w:divId w:val="1755710992"/>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755710992"/>
        <w:rPr>
          <w:lang w:val="en"/>
        </w:rPr>
      </w:pPr>
      <w:r>
        <w:rPr>
          <w:rStyle w:val="hl-attribute"/>
          <w:lang w:val="en"/>
        </w:rPr>
        <w:t xml:space="preserve">    ap</w:t>
      </w:r>
      <w:r>
        <w:rPr>
          <w:rStyle w:val="hl-attribute"/>
          <w:lang w:val="en"/>
        </w:rPr>
        <w:t>i</w:t>
      </w:r>
      <w:r>
        <w:rPr>
          <w:lang w:val="en"/>
        </w:rPr>
        <w:t>: /api/**</w:t>
      </w:r>
    </w:p>
    <w:p w:rsidR="00000000" w:rsidRDefault="00E0452F">
      <w:pPr>
        <w:pStyle w:val="2"/>
        <w:divId w:val="778375907"/>
        <w:rPr>
          <w:lang w:val="en"/>
        </w:rPr>
      </w:pPr>
      <w:bookmarkStart w:id="160" w:name="_disable_zuul_filters"/>
      <w:bookmarkEnd w:id="160"/>
      <w:r>
        <w:rPr>
          <w:lang w:val="en"/>
        </w:rPr>
        <w:t>18.12 Disable Zuul Filters</w:t>
      </w:r>
    </w:p>
    <w:p w:rsidR="00000000" w:rsidRDefault="00E0452F">
      <w:pPr>
        <w:pStyle w:val="a5"/>
        <w:divId w:val="1936942344"/>
        <w:rPr>
          <w:lang w:val="en"/>
        </w:rPr>
      </w:pPr>
      <w:r>
        <w:rPr>
          <w:lang w:val="en"/>
        </w:rPr>
        <w:t xml:space="preserve">Zuul for Spring Cloud comes with a number of </w:t>
      </w:r>
      <w:r>
        <w:rPr>
          <w:rStyle w:val="HTML"/>
          <w:lang w:val="en"/>
        </w:rPr>
        <w:t>ZuulFilter</w:t>
      </w:r>
      <w:r>
        <w:rPr>
          <w:lang w:val="en"/>
        </w:rPr>
        <w:t xml:space="preserve"> beans enabled by default in both proxy and server mode. See </w:t>
      </w:r>
      <w:hyperlink r:id="rId1214" w:tgtFrame="_top" w:history="1">
        <w:r>
          <w:rPr>
            <w:rStyle w:val="a3"/>
            <w:lang w:val="en"/>
          </w:rPr>
          <w:t>the Zuul filters package</w:t>
        </w:r>
      </w:hyperlink>
      <w:r>
        <w:rPr>
          <w:lang w:val="en"/>
        </w:rPr>
        <w:t xml:space="preserve"> for the list of filters that you can enable. If you want to disable one</w:t>
      </w:r>
      <w:r>
        <w:rPr>
          <w:lang w:val="en"/>
        </w:rPr>
        <w:t xml:space="preserve">, set </w:t>
      </w:r>
      <w:r>
        <w:rPr>
          <w:rStyle w:val="HTML"/>
          <w:lang w:val="en"/>
        </w:rPr>
        <w:t>zuul.&lt;SimpleClassName&gt;.&lt;filterType&gt;.disable=true</w:t>
      </w:r>
      <w:r>
        <w:rPr>
          <w:lang w:val="en"/>
        </w:rPr>
        <w:t xml:space="preserve">. By convention, the package after </w:t>
      </w:r>
      <w:r>
        <w:rPr>
          <w:rStyle w:val="HTML"/>
          <w:lang w:val="en"/>
        </w:rPr>
        <w:t>filters</w:t>
      </w:r>
      <w:r>
        <w:rPr>
          <w:lang w:val="en"/>
        </w:rPr>
        <w:t xml:space="preserve"> is the Zuul filter type. For example to disable </w:t>
      </w:r>
      <w:r>
        <w:rPr>
          <w:rStyle w:val="HTML"/>
          <w:lang w:val="en"/>
        </w:rPr>
        <w:t>org.springframework.cloud.netflix.zuul.filters.post.SendResponseFilter</w:t>
      </w:r>
      <w:r>
        <w:rPr>
          <w:lang w:val="en"/>
        </w:rPr>
        <w:t xml:space="preserve">, set </w:t>
      </w:r>
      <w:r>
        <w:rPr>
          <w:rStyle w:val="HTML"/>
          <w:lang w:val="en"/>
        </w:rPr>
        <w:t>zuul.SendResponseFilter.post.disabl</w:t>
      </w:r>
      <w:r>
        <w:rPr>
          <w:rStyle w:val="HTML"/>
          <w:lang w:val="en"/>
        </w:rPr>
        <w:t>e=true</w:t>
      </w:r>
      <w:r>
        <w:rPr>
          <w:lang w:val="en"/>
        </w:rPr>
        <w:t>.</w:t>
      </w:r>
    </w:p>
    <w:p w:rsidR="00000000" w:rsidRDefault="00E0452F">
      <w:pPr>
        <w:pStyle w:val="2"/>
        <w:divId w:val="139854594"/>
        <w:rPr>
          <w:lang w:val="en"/>
        </w:rPr>
      </w:pPr>
      <w:bookmarkStart w:id="161" w:name="hystrix-fallbacks-for-routes"/>
      <w:bookmarkEnd w:id="161"/>
      <w:r>
        <w:rPr>
          <w:lang w:val="en"/>
        </w:rPr>
        <w:t>18.13 Providing Hystrix Fallbacks For Routes</w:t>
      </w:r>
    </w:p>
    <w:p w:rsidR="00000000" w:rsidRDefault="00E0452F">
      <w:pPr>
        <w:pStyle w:val="a5"/>
        <w:divId w:val="1216703569"/>
        <w:rPr>
          <w:lang w:val="en"/>
        </w:rPr>
      </w:pPr>
      <w:r>
        <w:rPr>
          <w:lang w:val="en"/>
        </w:rPr>
        <w:t>When a circuit for a given route in Zuul is tripped, you can provi</w:t>
      </w:r>
      <w:r>
        <w:rPr>
          <w:lang w:val="en"/>
        </w:rPr>
        <w:t xml:space="preserve">de a fallback response by creating a bean of type </w:t>
      </w:r>
      <w:r>
        <w:rPr>
          <w:rStyle w:val="HTML"/>
          <w:lang w:val="en"/>
        </w:rPr>
        <w:t>FallbackProvider</w:t>
      </w:r>
      <w:r>
        <w:rPr>
          <w:lang w:val="en"/>
        </w:rPr>
        <w:t xml:space="preserve">. Within this bean, you need to specify the route ID the fallback is for and provide a </w:t>
      </w:r>
      <w:r>
        <w:rPr>
          <w:rStyle w:val="HTML"/>
          <w:lang w:val="en"/>
        </w:rPr>
        <w:t>ClientHttpResponse</w:t>
      </w:r>
      <w:r>
        <w:rPr>
          <w:lang w:val="en"/>
        </w:rPr>
        <w:t xml:space="preserve"> to return as a fallback. The following example shows a relatively simple </w:t>
      </w:r>
      <w:r>
        <w:rPr>
          <w:rStyle w:val="HTML"/>
          <w:lang w:val="en"/>
        </w:rPr>
        <w:t>FallbackPro</w:t>
      </w:r>
      <w:r>
        <w:rPr>
          <w:rStyle w:val="HTML"/>
          <w:lang w:val="en"/>
        </w:rPr>
        <w:t>vider</w:t>
      </w:r>
      <w:r>
        <w:rPr>
          <w:lang w:val="en"/>
        </w:rPr>
        <w:t xml:space="preserve"> implementation:</w:t>
      </w:r>
    </w:p>
    <w:p w:rsidR="00000000" w:rsidRDefault="00E0452F">
      <w:pPr>
        <w:pStyle w:val="HTML0"/>
        <w:divId w:val="1216703569"/>
        <w:rPr>
          <w:lang w:val="en"/>
        </w:rPr>
      </w:pPr>
      <w:r>
        <w:rPr>
          <w:rStyle w:val="hl-keyword"/>
          <w:lang w:val="en"/>
        </w:rPr>
        <w:t>clas</w:t>
      </w:r>
      <w:r>
        <w:rPr>
          <w:rStyle w:val="hl-keyword"/>
          <w:lang w:val="en"/>
        </w:rPr>
        <w:t>s</w:t>
      </w:r>
      <w:r>
        <w:rPr>
          <w:lang w:val="en"/>
        </w:rPr>
        <w:t xml:space="preserve"> MyFallbackProvider</w:t>
      </w:r>
      <w:r>
        <w:rPr>
          <w:lang w:val="en"/>
        </w:rPr>
        <w:t xml:space="preserve"> </w:t>
      </w:r>
      <w:r>
        <w:rPr>
          <w:rStyle w:val="hl-keyword"/>
          <w:lang w:val="en"/>
        </w:rPr>
        <w:t>implement</w:t>
      </w:r>
      <w:r>
        <w:rPr>
          <w:rStyle w:val="hl-keyword"/>
          <w:lang w:val="en"/>
        </w:rPr>
        <w:t>s</w:t>
      </w:r>
      <w:r>
        <w:rPr>
          <w:lang w:val="en"/>
        </w:rPr>
        <w:t xml:space="preserve"> FallbackProvider {</w:t>
      </w:r>
    </w:p>
    <w:p w:rsidR="00000000" w:rsidRDefault="00E0452F">
      <w:pPr>
        <w:pStyle w:val="HTML0"/>
        <w:divId w:val="1216703569"/>
        <w:rPr>
          <w:lang w:val="en"/>
        </w:rPr>
      </w:pPr>
    </w:p>
    <w:p w:rsidR="00000000" w:rsidRDefault="00E0452F">
      <w:pPr>
        <w:pStyle w:val="HTML0"/>
        <w:divId w:val="1216703569"/>
        <w:rPr>
          <w:lang w:val="en"/>
        </w:rPr>
      </w:pPr>
      <w:r>
        <w:rPr>
          <w:lang w:val="en"/>
        </w:rPr>
        <w:t xml:space="preserve">    </w:t>
      </w:r>
      <w:r>
        <w:rPr>
          <w:rStyle w:val="hl-annotation"/>
          <w:i/>
          <w:iCs/>
          <w:color w:val="808080"/>
          <w:lang w:val="en"/>
        </w:rPr>
        <w:t>@Override</w:t>
      </w:r>
    </w:p>
    <w:p w:rsidR="00000000" w:rsidRDefault="00E0452F">
      <w:pPr>
        <w:pStyle w:val="HTML0"/>
        <w:divId w:val="121670356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String getRoute() {</w:t>
      </w:r>
    </w:p>
    <w:p w:rsidR="00000000" w:rsidRDefault="00E0452F">
      <w:pPr>
        <w:pStyle w:val="HTML0"/>
        <w:divId w:val="121670356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string"/>
          <w:lang w:val="en"/>
        </w:rPr>
        <w:t>"customers</w:t>
      </w:r>
      <w:r>
        <w:rPr>
          <w:rStyle w:val="hl-string"/>
          <w:lang w:val="en"/>
        </w:rPr>
        <w:t>"</w:t>
      </w:r>
      <w:r>
        <w:rPr>
          <w:lang w:val="en"/>
        </w:rPr>
        <w:t>;</w:t>
      </w:r>
    </w:p>
    <w:p w:rsidR="00000000" w:rsidRDefault="00E0452F">
      <w:pPr>
        <w:pStyle w:val="HTML0"/>
        <w:divId w:val="1216703569"/>
        <w:rPr>
          <w:lang w:val="en"/>
        </w:rPr>
      </w:pPr>
      <w:r>
        <w:rPr>
          <w:lang w:val="en"/>
        </w:rPr>
        <w:t xml:space="preserve">    }</w:t>
      </w:r>
    </w:p>
    <w:p w:rsidR="00000000" w:rsidRDefault="00E0452F">
      <w:pPr>
        <w:pStyle w:val="HTML0"/>
        <w:divId w:val="1216703569"/>
        <w:rPr>
          <w:lang w:val="en"/>
        </w:rPr>
      </w:pPr>
    </w:p>
    <w:p w:rsidR="00000000" w:rsidRDefault="00E0452F">
      <w:pPr>
        <w:pStyle w:val="HTML0"/>
        <w:divId w:val="1216703569"/>
        <w:rPr>
          <w:lang w:val="en"/>
        </w:rPr>
      </w:pPr>
      <w:r>
        <w:rPr>
          <w:lang w:val="en"/>
        </w:rPr>
        <w:t xml:space="preserve">    </w:t>
      </w:r>
      <w:r>
        <w:rPr>
          <w:rStyle w:val="hl-annotation"/>
          <w:i/>
          <w:iCs/>
          <w:color w:val="808080"/>
          <w:lang w:val="en"/>
        </w:rPr>
        <w:t>@Override</w:t>
      </w:r>
    </w:p>
    <w:p w:rsidR="00000000" w:rsidRDefault="00E0452F">
      <w:pPr>
        <w:pStyle w:val="HTML0"/>
        <w:divId w:val="1216703569"/>
        <w:rPr>
          <w:lang w:val="en"/>
        </w:rPr>
      </w:pPr>
      <w:r>
        <w:rPr>
          <w:lang w:val="en"/>
        </w:rPr>
        <w:lastRenderedPageBreak/>
        <w:t xml:space="preserve">   </w:t>
      </w:r>
      <w:r>
        <w:rPr>
          <w:lang w:val="en"/>
        </w:rPr>
        <w:t xml:space="preserve"> </w:t>
      </w:r>
      <w:r>
        <w:rPr>
          <w:rStyle w:val="hl-keyword"/>
          <w:lang w:val="en"/>
        </w:rPr>
        <w:t>publi</w:t>
      </w:r>
      <w:r>
        <w:rPr>
          <w:rStyle w:val="hl-keyword"/>
          <w:lang w:val="en"/>
        </w:rPr>
        <w:t>c</w:t>
      </w:r>
      <w:r>
        <w:rPr>
          <w:lang w:val="en"/>
        </w:rPr>
        <w:t xml:space="preserve"> ClientHttpResponse fallbackResponse(String route,</w:t>
      </w:r>
      <w:r>
        <w:rPr>
          <w:lang w:val="en"/>
        </w:rPr>
        <w:t xml:space="preserve"> </w:t>
      </w:r>
      <w:r>
        <w:rPr>
          <w:rStyle w:val="hl-keyword"/>
          <w:lang w:val="en"/>
        </w:rPr>
        <w:t>fina</w:t>
      </w:r>
      <w:r>
        <w:rPr>
          <w:rStyle w:val="hl-keyword"/>
          <w:lang w:val="en"/>
        </w:rPr>
        <w:t>l</w:t>
      </w:r>
      <w:r>
        <w:rPr>
          <w:lang w:val="en"/>
        </w:rPr>
        <w:t xml:space="preserve"> </w:t>
      </w:r>
      <w:r>
        <w:rPr>
          <w:lang w:val="en"/>
        </w:rPr>
        <w:t>Throwable cause) {</w:t>
      </w:r>
    </w:p>
    <w:p w:rsidR="00000000" w:rsidRDefault="00E0452F">
      <w:pPr>
        <w:pStyle w:val="HTML0"/>
        <w:divId w:val="1216703569"/>
        <w:rPr>
          <w:lang w:val="en"/>
        </w:rPr>
      </w:pPr>
      <w:r>
        <w:rPr>
          <w:lang w:val="en"/>
        </w:rPr>
        <w:t xml:space="preserve">       </w:t>
      </w:r>
      <w:r>
        <w:rPr>
          <w:lang w:val="en"/>
        </w:rPr>
        <w:t xml:space="preserve"> </w:t>
      </w:r>
      <w:r>
        <w:rPr>
          <w:rStyle w:val="hl-keyword"/>
          <w:lang w:val="en"/>
        </w:rPr>
        <w:t>i</w:t>
      </w:r>
      <w:r>
        <w:rPr>
          <w:rStyle w:val="hl-keyword"/>
          <w:lang w:val="en"/>
        </w:rPr>
        <w:t>f</w:t>
      </w:r>
      <w:r>
        <w:rPr>
          <w:lang w:val="en"/>
        </w:rPr>
        <w:t xml:space="preserve"> (cause</w:t>
      </w:r>
      <w:r>
        <w:rPr>
          <w:lang w:val="en"/>
        </w:rPr>
        <w:t xml:space="preserve"> </w:t>
      </w:r>
      <w:r>
        <w:rPr>
          <w:rStyle w:val="hl-keyword"/>
          <w:lang w:val="en"/>
        </w:rPr>
        <w:t>instanceo</w:t>
      </w:r>
      <w:r>
        <w:rPr>
          <w:rStyle w:val="hl-keyword"/>
          <w:lang w:val="en"/>
        </w:rPr>
        <w:t>f</w:t>
      </w:r>
      <w:r>
        <w:rPr>
          <w:lang w:val="en"/>
        </w:rPr>
        <w:t xml:space="preserve"> HystrixTimeoutException) {</w:t>
      </w:r>
    </w:p>
    <w:p w:rsidR="00000000" w:rsidRDefault="00E0452F">
      <w:pPr>
        <w:pStyle w:val="HTML0"/>
        <w:divId w:val="121670356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response(HttpStatus.GATEWAY_TIMEOUT);</w:t>
      </w:r>
    </w:p>
    <w:p w:rsidR="00000000" w:rsidRDefault="00E0452F">
      <w:pPr>
        <w:pStyle w:val="HTML0"/>
        <w:divId w:val="1216703569"/>
        <w:rPr>
          <w:lang w:val="en"/>
        </w:rPr>
      </w:pPr>
      <w:r>
        <w:rPr>
          <w:lang w:val="en"/>
        </w:rPr>
        <w:t xml:space="preserve">        }</w:t>
      </w:r>
      <w:r>
        <w:rPr>
          <w:lang w:val="en"/>
        </w:rPr>
        <w:t xml:space="preserve"> </w:t>
      </w:r>
      <w:r>
        <w:rPr>
          <w:rStyle w:val="hl-keyword"/>
          <w:lang w:val="en"/>
        </w:rPr>
        <w:t>els</w:t>
      </w:r>
      <w:r>
        <w:rPr>
          <w:rStyle w:val="hl-keyword"/>
          <w:lang w:val="en"/>
        </w:rPr>
        <w:t>e</w:t>
      </w:r>
      <w:r>
        <w:rPr>
          <w:lang w:val="en"/>
        </w:rPr>
        <w:t xml:space="preserve"> {</w:t>
      </w:r>
    </w:p>
    <w:p w:rsidR="00000000" w:rsidRDefault="00E0452F">
      <w:pPr>
        <w:pStyle w:val="HTML0"/>
        <w:divId w:val="121670356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response(HttpStatus.INTERNAL_SERVER_ERROR);</w:t>
      </w:r>
    </w:p>
    <w:p w:rsidR="00000000" w:rsidRDefault="00E0452F">
      <w:pPr>
        <w:pStyle w:val="HTML0"/>
        <w:divId w:val="1216703569"/>
        <w:rPr>
          <w:lang w:val="en"/>
        </w:rPr>
      </w:pPr>
      <w:r>
        <w:rPr>
          <w:lang w:val="en"/>
        </w:rPr>
        <w:t xml:space="preserve">        }</w:t>
      </w:r>
    </w:p>
    <w:p w:rsidR="00000000" w:rsidRDefault="00E0452F">
      <w:pPr>
        <w:pStyle w:val="HTML0"/>
        <w:divId w:val="1216703569"/>
        <w:rPr>
          <w:lang w:val="en"/>
        </w:rPr>
      </w:pPr>
      <w:r>
        <w:rPr>
          <w:lang w:val="en"/>
        </w:rPr>
        <w:t xml:space="preserve">    }</w:t>
      </w:r>
    </w:p>
    <w:p w:rsidR="00000000" w:rsidRDefault="00E0452F">
      <w:pPr>
        <w:pStyle w:val="HTML0"/>
        <w:divId w:val="1216703569"/>
        <w:rPr>
          <w:lang w:val="en"/>
        </w:rPr>
      </w:pPr>
    </w:p>
    <w:p w:rsidR="00000000" w:rsidRDefault="00E0452F">
      <w:pPr>
        <w:pStyle w:val="HTML0"/>
        <w:divId w:val="1216703569"/>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ClientHttpRespo</w:t>
      </w:r>
      <w:r>
        <w:rPr>
          <w:lang w:val="en"/>
        </w:rPr>
        <w:t>nse response</w:t>
      </w:r>
      <w:r>
        <w:rPr>
          <w:lang w:val="en"/>
        </w:rPr>
        <w:t>(</w:t>
      </w:r>
      <w:r>
        <w:rPr>
          <w:rStyle w:val="hl-keyword"/>
          <w:lang w:val="en"/>
        </w:rPr>
        <w:t>fina</w:t>
      </w:r>
      <w:r>
        <w:rPr>
          <w:rStyle w:val="hl-keyword"/>
          <w:lang w:val="en"/>
        </w:rPr>
        <w:t>l</w:t>
      </w:r>
      <w:r>
        <w:rPr>
          <w:lang w:val="en"/>
        </w:rPr>
        <w:t xml:space="preserve"> HttpStatus status) {</w:t>
      </w:r>
    </w:p>
    <w:p w:rsidR="00000000" w:rsidRDefault="00E0452F">
      <w:pPr>
        <w:pStyle w:val="HTML0"/>
        <w:divId w:val="121670356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ClientHttpResponse() {</w:t>
      </w:r>
    </w:p>
    <w:p w:rsidR="00000000" w:rsidRDefault="00E0452F">
      <w:pPr>
        <w:pStyle w:val="HTML0"/>
        <w:divId w:val="1216703569"/>
        <w:rPr>
          <w:lang w:val="en"/>
        </w:rPr>
      </w:pPr>
      <w:r>
        <w:rPr>
          <w:lang w:val="en"/>
        </w:rPr>
        <w:t xml:space="preserve">            </w:t>
      </w:r>
      <w:r>
        <w:rPr>
          <w:rStyle w:val="hl-annotation"/>
          <w:i/>
          <w:iCs/>
          <w:color w:val="808080"/>
          <w:lang w:val="en"/>
        </w:rPr>
        <w:t>@Override</w:t>
      </w:r>
    </w:p>
    <w:p w:rsidR="00000000" w:rsidRDefault="00E0452F">
      <w:pPr>
        <w:pStyle w:val="HTML0"/>
        <w:divId w:val="121670356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HttpStatus getStatusCode()</w:t>
      </w:r>
      <w:r>
        <w:rPr>
          <w:lang w:val="en"/>
        </w:rPr>
        <w:t xml:space="preserve"> </w:t>
      </w:r>
      <w:r>
        <w:rPr>
          <w:rStyle w:val="hl-keyword"/>
          <w:lang w:val="en"/>
        </w:rPr>
        <w:t>throw</w:t>
      </w:r>
      <w:r>
        <w:rPr>
          <w:rStyle w:val="hl-keyword"/>
          <w:lang w:val="en"/>
        </w:rPr>
        <w:t>s</w:t>
      </w:r>
      <w:r>
        <w:rPr>
          <w:lang w:val="en"/>
        </w:rPr>
        <w:t xml:space="preserve"> IOException {</w:t>
      </w:r>
    </w:p>
    <w:p w:rsidR="00000000" w:rsidRDefault="00E0452F">
      <w:pPr>
        <w:pStyle w:val="HTML0"/>
        <w:divId w:val="121670356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status;</w:t>
      </w:r>
    </w:p>
    <w:p w:rsidR="00000000" w:rsidRDefault="00E0452F">
      <w:pPr>
        <w:pStyle w:val="HTML0"/>
        <w:divId w:val="1216703569"/>
        <w:rPr>
          <w:lang w:val="en"/>
        </w:rPr>
      </w:pPr>
      <w:r>
        <w:rPr>
          <w:lang w:val="en"/>
        </w:rPr>
        <w:t xml:space="preserve">            }</w:t>
      </w:r>
    </w:p>
    <w:p w:rsidR="00000000" w:rsidRDefault="00E0452F">
      <w:pPr>
        <w:pStyle w:val="HTML0"/>
        <w:divId w:val="1216703569"/>
        <w:rPr>
          <w:lang w:val="en"/>
        </w:rPr>
      </w:pPr>
    </w:p>
    <w:p w:rsidR="00000000" w:rsidRDefault="00E0452F">
      <w:pPr>
        <w:pStyle w:val="HTML0"/>
        <w:divId w:val="1216703569"/>
        <w:rPr>
          <w:lang w:val="en"/>
        </w:rPr>
      </w:pPr>
      <w:r>
        <w:rPr>
          <w:lang w:val="en"/>
        </w:rPr>
        <w:t xml:space="preserve">            </w:t>
      </w:r>
      <w:r>
        <w:rPr>
          <w:rStyle w:val="hl-annotation"/>
          <w:i/>
          <w:iCs/>
          <w:color w:val="808080"/>
          <w:lang w:val="en"/>
        </w:rPr>
        <w:t>@Override</w:t>
      </w:r>
    </w:p>
    <w:p w:rsidR="00000000" w:rsidRDefault="00E0452F">
      <w:pPr>
        <w:pStyle w:val="HTML0"/>
        <w:divId w:val="121670356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in</w:t>
      </w:r>
      <w:r>
        <w:rPr>
          <w:rStyle w:val="hl-keyword"/>
          <w:lang w:val="en"/>
        </w:rPr>
        <w:t>t</w:t>
      </w:r>
      <w:r>
        <w:rPr>
          <w:lang w:val="en"/>
        </w:rPr>
        <w:t xml:space="preserve"> getRawStatusCode()</w:t>
      </w:r>
      <w:r>
        <w:rPr>
          <w:lang w:val="en"/>
        </w:rPr>
        <w:t xml:space="preserve"> </w:t>
      </w:r>
      <w:r>
        <w:rPr>
          <w:rStyle w:val="hl-keyword"/>
          <w:lang w:val="en"/>
        </w:rPr>
        <w:t>throw</w:t>
      </w:r>
      <w:r>
        <w:rPr>
          <w:rStyle w:val="hl-keyword"/>
          <w:lang w:val="en"/>
        </w:rPr>
        <w:t>s</w:t>
      </w:r>
      <w:r>
        <w:rPr>
          <w:lang w:val="en"/>
        </w:rPr>
        <w:t xml:space="preserve"> IOException {</w:t>
      </w:r>
    </w:p>
    <w:p w:rsidR="00000000" w:rsidRDefault="00E0452F">
      <w:pPr>
        <w:pStyle w:val="HTML0"/>
        <w:divId w:val="121670356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status.value();</w:t>
      </w:r>
    </w:p>
    <w:p w:rsidR="00000000" w:rsidRDefault="00E0452F">
      <w:pPr>
        <w:pStyle w:val="HTML0"/>
        <w:divId w:val="1216703569"/>
        <w:rPr>
          <w:lang w:val="en"/>
        </w:rPr>
      </w:pPr>
      <w:r>
        <w:rPr>
          <w:lang w:val="en"/>
        </w:rPr>
        <w:t xml:space="preserve">            }</w:t>
      </w:r>
    </w:p>
    <w:p w:rsidR="00000000" w:rsidRDefault="00E0452F">
      <w:pPr>
        <w:pStyle w:val="HTML0"/>
        <w:divId w:val="1216703569"/>
        <w:rPr>
          <w:lang w:val="en"/>
        </w:rPr>
      </w:pPr>
    </w:p>
    <w:p w:rsidR="00000000" w:rsidRDefault="00E0452F">
      <w:pPr>
        <w:pStyle w:val="HTML0"/>
        <w:divId w:val="1216703569"/>
        <w:rPr>
          <w:lang w:val="en"/>
        </w:rPr>
      </w:pPr>
      <w:r>
        <w:rPr>
          <w:lang w:val="en"/>
        </w:rPr>
        <w:t xml:space="preserve">            </w:t>
      </w:r>
      <w:r>
        <w:rPr>
          <w:rStyle w:val="hl-annotation"/>
          <w:i/>
          <w:iCs/>
          <w:color w:val="808080"/>
          <w:lang w:val="en"/>
        </w:rPr>
        <w:t>@Override</w:t>
      </w:r>
    </w:p>
    <w:p w:rsidR="00000000" w:rsidRDefault="00E0452F">
      <w:pPr>
        <w:pStyle w:val="HTML0"/>
        <w:divId w:val="121670356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String getStatusText()</w:t>
      </w:r>
      <w:r>
        <w:rPr>
          <w:lang w:val="en"/>
        </w:rPr>
        <w:t xml:space="preserve"> </w:t>
      </w:r>
      <w:r>
        <w:rPr>
          <w:rStyle w:val="hl-keyword"/>
          <w:lang w:val="en"/>
        </w:rPr>
        <w:t>throw</w:t>
      </w:r>
      <w:r>
        <w:rPr>
          <w:rStyle w:val="hl-keyword"/>
          <w:lang w:val="en"/>
        </w:rPr>
        <w:t>s</w:t>
      </w:r>
      <w:r>
        <w:rPr>
          <w:lang w:val="en"/>
        </w:rPr>
        <w:t xml:space="preserve"> IOException {</w:t>
      </w:r>
    </w:p>
    <w:p w:rsidR="00000000" w:rsidRDefault="00E0452F">
      <w:pPr>
        <w:pStyle w:val="HTML0"/>
        <w:divId w:val="121670356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status.getReasonPhrase();</w:t>
      </w:r>
    </w:p>
    <w:p w:rsidR="00000000" w:rsidRDefault="00E0452F">
      <w:pPr>
        <w:pStyle w:val="HTML0"/>
        <w:divId w:val="1216703569"/>
        <w:rPr>
          <w:lang w:val="en"/>
        </w:rPr>
      </w:pPr>
      <w:r>
        <w:rPr>
          <w:lang w:val="en"/>
        </w:rPr>
        <w:t xml:space="preserve">            }</w:t>
      </w:r>
    </w:p>
    <w:p w:rsidR="00000000" w:rsidRDefault="00E0452F">
      <w:pPr>
        <w:pStyle w:val="HTML0"/>
        <w:divId w:val="1216703569"/>
        <w:rPr>
          <w:lang w:val="en"/>
        </w:rPr>
      </w:pPr>
    </w:p>
    <w:p w:rsidR="00000000" w:rsidRDefault="00E0452F">
      <w:pPr>
        <w:pStyle w:val="HTML0"/>
        <w:divId w:val="1216703569"/>
        <w:rPr>
          <w:lang w:val="en"/>
        </w:rPr>
      </w:pPr>
      <w:r>
        <w:rPr>
          <w:lang w:val="en"/>
        </w:rPr>
        <w:t xml:space="preserve">       </w:t>
      </w:r>
      <w:r>
        <w:rPr>
          <w:lang w:val="en"/>
        </w:rPr>
        <w:t xml:space="preserve">     </w:t>
      </w:r>
      <w:r>
        <w:rPr>
          <w:rStyle w:val="hl-annotation"/>
          <w:i/>
          <w:iCs/>
          <w:color w:val="808080"/>
          <w:lang w:val="en"/>
        </w:rPr>
        <w:t>@Override</w:t>
      </w:r>
    </w:p>
    <w:p w:rsidR="00000000" w:rsidRDefault="00E0452F">
      <w:pPr>
        <w:pStyle w:val="HTML0"/>
        <w:divId w:val="121670356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close() {</w:t>
      </w:r>
    </w:p>
    <w:p w:rsidR="00000000" w:rsidRDefault="00E0452F">
      <w:pPr>
        <w:pStyle w:val="HTML0"/>
        <w:divId w:val="1216703569"/>
        <w:rPr>
          <w:lang w:val="en"/>
        </w:rPr>
      </w:pPr>
      <w:r>
        <w:rPr>
          <w:lang w:val="en"/>
        </w:rPr>
        <w:t xml:space="preserve">            }</w:t>
      </w:r>
    </w:p>
    <w:p w:rsidR="00000000" w:rsidRDefault="00E0452F">
      <w:pPr>
        <w:pStyle w:val="HTML0"/>
        <w:divId w:val="1216703569"/>
        <w:rPr>
          <w:lang w:val="en"/>
        </w:rPr>
      </w:pPr>
    </w:p>
    <w:p w:rsidR="00000000" w:rsidRDefault="00E0452F">
      <w:pPr>
        <w:pStyle w:val="HTML0"/>
        <w:divId w:val="1216703569"/>
        <w:rPr>
          <w:lang w:val="en"/>
        </w:rPr>
      </w:pPr>
      <w:r>
        <w:rPr>
          <w:lang w:val="en"/>
        </w:rPr>
        <w:t xml:space="preserve">            </w:t>
      </w:r>
      <w:r>
        <w:rPr>
          <w:rStyle w:val="hl-annotation"/>
          <w:i/>
          <w:iCs/>
          <w:color w:val="808080"/>
          <w:lang w:val="en"/>
        </w:rPr>
        <w:t>@Override</w:t>
      </w:r>
    </w:p>
    <w:p w:rsidR="00000000" w:rsidRDefault="00E0452F">
      <w:pPr>
        <w:pStyle w:val="HTML0"/>
        <w:divId w:val="121670356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InputStream getBody()</w:t>
      </w:r>
      <w:r>
        <w:rPr>
          <w:lang w:val="en"/>
        </w:rPr>
        <w:t xml:space="preserve"> </w:t>
      </w:r>
      <w:r>
        <w:rPr>
          <w:rStyle w:val="hl-keyword"/>
          <w:lang w:val="en"/>
        </w:rPr>
        <w:t>throw</w:t>
      </w:r>
      <w:r>
        <w:rPr>
          <w:rStyle w:val="hl-keyword"/>
          <w:lang w:val="en"/>
        </w:rPr>
        <w:t>s</w:t>
      </w:r>
      <w:r>
        <w:rPr>
          <w:lang w:val="en"/>
        </w:rPr>
        <w:t xml:space="preserve"> IOException {</w:t>
      </w:r>
    </w:p>
    <w:p w:rsidR="00000000" w:rsidRDefault="00E0452F">
      <w:pPr>
        <w:pStyle w:val="HTML0"/>
        <w:divId w:val="121670356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ByteArrayInputStream</w:t>
      </w:r>
      <w:r>
        <w:rPr>
          <w:lang w:val="en"/>
        </w:rPr>
        <w:t>(</w:t>
      </w:r>
      <w:r>
        <w:rPr>
          <w:rStyle w:val="hl-string"/>
          <w:lang w:val="en"/>
        </w:rPr>
        <w:t>"fallback</w:t>
      </w:r>
      <w:r>
        <w:rPr>
          <w:rStyle w:val="hl-string"/>
          <w:lang w:val="en"/>
        </w:rPr>
        <w:t>"</w:t>
      </w:r>
      <w:r>
        <w:rPr>
          <w:lang w:val="en"/>
        </w:rPr>
        <w:t>.getBytes());</w:t>
      </w:r>
    </w:p>
    <w:p w:rsidR="00000000" w:rsidRDefault="00E0452F">
      <w:pPr>
        <w:pStyle w:val="HTML0"/>
        <w:divId w:val="1216703569"/>
        <w:rPr>
          <w:lang w:val="en"/>
        </w:rPr>
      </w:pPr>
      <w:r>
        <w:rPr>
          <w:lang w:val="en"/>
        </w:rPr>
        <w:t xml:space="preserve">            }</w:t>
      </w:r>
    </w:p>
    <w:p w:rsidR="00000000" w:rsidRDefault="00E0452F">
      <w:pPr>
        <w:pStyle w:val="HTML0"/>
        <w:divId w:val="1216703569"/>
        <w:rPr>
          <w:lang w:val="en"/>
        </w:rPr>
      </w:pPr>
    </w:p>
    <w:p w:rsidR="00000000" w:rsidRDefault="00E0452F">
      <w:pPr>
        <w:pStyle w:val="HTML0"/>
        <w:divId w:val="1216703569"/>
        <w:rPr>
          <w:lang w:val="en"/>
        </w:rPr>
      </w:pPr>
      <w:r>
        <w:rPr>
          <w:lang w:val="en"/>
        </w:rPr>
        <w:t xml:space="preserve">            </w:t>
      </w:r>
      <w:r>
        <w:rPr>
          <w:rStyle w:val="hl-annotation"/>
          <w:i/>
          <w:iCs/>
          <w:color w:val="808080"/>
          <w:lang w:val="en"/>
        </w:rPr>
        <w:t>@Override</w:t>
      </w:r>
    </w:p>
    <w:p w:rsidR="00000000" w:rsidRDefault="00E0452F">
      <w:pPr>
        <w:pStyle w:val="HTML0"/>
        <w:divId w:val="121670356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HttpHeaders getHeaders() {</w:t>
      </w:r>
    </w:p>
    <w:p w:rsidR="00000000" w:rsidRDefault="00E0452F">
      <w:pPr>
        <w:pStyle w:val="HTML0"/>
        <w:divId w:val="1216703569"/>
        <w:rPr>
          <w:lang w:val="en"/>
        </w:rPr>
      </w:pPr>
      <w:r>
        <w:rPr>
          <w:lang w:val="en"/>
        </w:rPr>
        <w:t xml:space="preserve">                HttpHeaders headers =</w:t>
      </w:r>
      <w:r>
        <w:rPr>
          <w:lang w:val="en"/>
        </w:rPr>
        <w:t xml:space="preserve"> </w:t>
      </w:r>
      <w:r>
        <w:rPr>
          <w:rStyle w:val="hl-keyword"/>
          <w:lang w:val="en"/>
        </w:rPr>
        <w:t>ne</w:t>
      </w:r>
      <w:r>
        <w:rPr>
          <w:rStyle w:val="hl-keyword"/>
          <w:lang w:val="en"/>
        </w:rPr>
        <w:t>w</w:t>
      </w:r>
      <w:r>
        <w:rPr>
          <w:lang w:val="en"/>
        </w:rPr>
        <w:t xml:space="preserve"> HttpHeaders();</w:t>
      </w:r>
    </w:p>
    <w:p w:rsidR="00000000" w:rsidRDefault="00E0452F">
      <w:pPr>
        <w:pStyle w:val="HTML0"/>
        <w:divId w:val="1216703569"/>
        <w:rPr>
          <w:lang w:val="en"/>
        </w:rPr>
      </w:pPr>
      <w:r>
        <w:rPr>
          <w:lang w:val="en"/>
        </w:rPr>
        <w:t xml:space="preserve">                headers.setContentType(MediaType.APPLICATION_JSON);</w:t>
      </w:r>
    </w:p>
    <w:p w:rsidR="00000000" w:rsidRDefault="00E0452F">
      <w:pPr>
        <w:pStyle w:val="HTML0"/>
        <w:divId w:val="121670356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headers;</w:t>
      </w:r>
    </w:p>
    <w:p w:rsidR="00000000" w:rsidRDefault="00E0452F">
      <w:pPr>
        <w:pStyle w:val="HTML0"/>
        <w:divId w:val="1216703569"/>
        <w:rPr>
          <w:lang w:val="en"/>
        </w:rPr>
      </w:pPr>
      <w:r>
        <w:rPr>
          <w:lang w:val="en"/>
        </w:rPr>
        <w:t xml:space="preserve">            }</w:t>
      </w:r>
    </w:p>
    <w:p w:rsidR="00000000" w:rsidRDefault="00E0452F">
      <w:pPr>
        <w:pStyle w:val="HTML0"/>
        <w:divId w:val="1216703569"/>
        <w:rPr>
          <w:lang w:val="en"/>
        </w:rPr>
      </w:pPr>
      <w:r>
        <w:rPr>
          <w:lang w:val="en"/>
        </w:rPr>
        <w:t xml:space="preserve">        };</w:t>
      </w:r>
    </w:p>
    <w:p w:rsidR="00000000" w:rsidRDefault="00E0452F">
      <w:pPr>
        <w:pStyle w:val="HTML0"/>
        <w:divId w:val="1216703569"/>
        <w:rPr>
          <w:lang w:val="en"/>
        </w:rPr>
      </w:pPr>
      <w:r>
        <w:rPr>
          <w:lang w:val="en"/>
        </w:rPr>
        <w:t xml:space="preserve">    }</w:t>
      </w:r>
    </w:p>
    <w:p w:rsidR="00000000" w:rsidRDefault="00E0452F">
      <w:pPr>
        <w:pStyle w:val="HTML0"/>
        <w:divId w:val="1216703569"/>
        <w:rPr>
          <w:lang w:val="en"/>
        </w:rPr>
      </w:pPr>
      <w:r>
        <w:rPr>
          <w:lang w:val="en"/>
        </w:rPr>
        <w:lastRenderedPageBreak/>
        <w:t>}</w:t>
      </w:r>
    </w:p>
    <w:p w:rsidR="00000000" w:rsidRDefault="00E0452F">
      <w:pPr>
        <w:pStyle w:val="a5"/>
        <w:divId w:val="1216703569"/>
        <w:rPr>
          <w:lang w:val="en"/>
        </w:rPr>
      </w:pPr>
      <w:r>
        <w:rPr>
          <w:lang w:val="en"/>
        </w:rPr>
        <w:t>The following examp</w:t>
      </w:r>
      <w:r>
        <w:rPr>
          <w:lang w:val="en"/>
        </w:rPr>
        <w:t>le shows how the route configuration for the previous example might appear:</w:t>
      </w:r>
    </w:p>
    <w:p w:rsidR="00000000" w:rsidRDefault="00E0452F">
      <w:pPr>
        <w:pStyle w:val="HTML0"/>
        <w:divId w:val="1216703569"/>
        <w:rPr>
          <w:lang w:val="en"/>
        </w:rPr>
      </w:pPr>
      <w:r>
        <w:rPr>
          <w:rStyle w:val="hl-attribute"/>
          <w:lang w:val="en"/>
        </w:rPr>
        <w:t>zuu</w:t>
      </w:r>
      <w:r>
        <w:rPr>
          <w:rStyle w:val="hl-attribute"/>
          <w:lang w:val="en"/>
        </w:rPr>
        <w:t>l</w:t>
      </w:r>
      <w:r>
        <w:rPr>
          <w:lang w:val="en"/>
        </w:rPr>
        <w:t>:</w:t>
      </w:r>
    </w:p>
    <w:p w:rsidR="00000000" w:rsidRDefault="00E0452F">
      <w:pPr>
        <w:pStyle w:val="HTML0"/>
        <w:divId w:val="1216703569"/>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216703569"/>
        <w:rPr>
          <w:lang w:val="en"/>
        </w:rPr>
      </w:pPr>
      <w:r>
        <w:rPr>
          <w:rStyle w:val="hl-attribute"/>
          <w:lang w:val="en"/>
        </w:rPr>
        <w:t xml:space="preserve">    customer</w:t>
      </w:r>
      <w:r>
        <w:rPr>
          <w:rStyle w:val="hl-attribute"/>
          <w:lang w:val="en"/>
        </w:rPr>
        <w:t>s</w:t>
      </w:r>
      <w:r>
        <w:rPr>
          <w:lang w:val="en"/>
        </w:rPr>
        <w:t>: /customers/**</w:t>
      </w:r>
    </w:p>
    <w:p w:rsidR="00000000" w:rsidRDefault="00E0452F">
      <w:pPr>
        <w:pStyle w:val="a5"/>
        <w:divId w:val="1216703569"/>
        <w:rPr>
          <w:lang w:val="en"/>
        </w:rPr>
      </w:pPr>
      <w:r>
        <w:rPr>
          <w:lang w:val="en"/>
        </w:rPr>
        <w:t xml:space="preserve">If you would like to provide a default fallback for all routes, you can create a bean of type </w:t>
      </w:r>
      <w:r>
        <w:rPr>
          <w:rStyle w:val="HTML"/>
          <w:lang w:val="en"/>
        </w:rPr>
        <w:t>FallbackProvider</w:t>
      </w:r>
      <w:r>
        <w:rPr>
          <w:lang w:val="en"/>
        </w:rPr>
        <w:t xml:space="preserve"> and have the </w:t>
      </w:r>
      <w:r>
        <w:rPr>
          <w:rStyle w:val="HTML"/>
          <w:lang w:val="en"/>
        </w:rPr>
        <w:t>getRoute</w:t>
      </w:r>
      <w:r>
        <w:rPr>
          <w:lang w:val="en"/>
        </w:rPr>
        <w:t xml:space="preserve"> </w:t>
      </w:r>
      <w:r>
        <w:rPr>
          <w:lang w:val="en"/>
        </w:rPr>
        <w:t xml:space="preserve">method return </w:t>
      </w:r>
      <w:r>
        <w:rPr>
          <w:rStyle w:val="HTML"/>
          <w:lang w:val="en"/>
        </w:rPr>
        <w:t>*</w:t>
      </w:r>
      <w:r>
        <w:rPr>
          <w:lang w:val="en"/>
        </w:rPr>
        <w:t xml:space="preserve"> or </w:t>
      </w:r>
      <w:r>
        <w:rPr>
          <w:rStyle w:val="HTML"/>
          <w:lang w:val="en"/>
        </w:rPr>
        <w:t>null</w:t>
      </w:r>
      <w:r>
        <w:rPr>
          <w:lang w:val="en"/>
        </w:rPr>
        <w:t>, as shown in the following example:</w:t>
      </w:r>
    </w:p>
    <w:p w:rsidR="00000000" w:rsidRDefault="00E0452F">
      <w:pPr>
        <w:pStyle w:val="HTML0"/>
        <w:divId w:val="1216703569"/>
        <w:rPr>
          <w:lang w:val="en"/>
        </w:rPr>
      </w:pPr>
      <w:r>
        <w:rPr>
          <w:rStyle w:val="hl-keyword"/>
          <w:lang w:val="en"/>
        </w:rPr>
        <w:t>clas</w:t>
      </w:r>
      <w:r>
        <w:rPr>
          <w:rStyle w:val="hl-keyword"/>
          <w:lang w:val="en"/>
        </w:rPr>
        <w:t>s</w:t>
      </w:r>
      <w:r>
        <w:rPr>
          <w:lang w:val="en"/>
        </w:rPr>
        <w:t xml:space="preserve"> MyFallbackProvider</w:t>
      </w:r>
      <w:r>
        <w:rPr>
          <w:lang w:val="en"/>
        </w:rPr>
        <w:t xml:space="preserve"> </w:t>
      </w:r>
      <w:r>
        <w:rPr>
          <w:rStyle w:val="hl-keyword"/>
          <w:lang w:val="en"/>
        </w:rPr>
        <w:t>implement</w:t>
      </w:r>
      <w:r>
        <w:rPr>
          <w:rStyle w:val="hl-keyword"/>
          <w:lang w:val="en"/>
        </w:rPr>
        <w:t>s</w:t>
      </w:r>
      <w:r>
        <w:rPr>
          <w:lang w:val="en"/>
        </w:rPr>
        <w:t xml:space="preserve"> FallbackProvider {</w:t>
      </w:r>
    </w:p>
    <w:p w:rsidR="00000000" w:rsidRDefault="00E0452F">
      <w:pPr>
        <w:pStyle w:val="HTML0"/>
        <w:divId w:val="1216703569"/>
        <w:rPr>
          <w:lang w:val="en"/>
        </w:rPr>
      </w:pPr>
      <w:r>
        <w:rPr>
          <w:lang w:val="en"/>
        </w:rPr>
        <w:t xml:space="preserve">    </w:t>
      </w:r>
      <w:r>
        <w:rPr>
          <w:rStyle w:val="hl-annotation"/>
          <w:i/>
          <w:iCs/>
          <w:color w:val="808080"/>
          <w:lang w:val="en"/>
        </w:rPr>
        <w:t>@Override</w:t>
      </w:r>
    </w:p>
    <w:p w:rsidR="00000000" w:rsidRDefault="00E0452F">
      <w:pPr>
        <w:pStyle w:val="HTML0"/>
        <w:divId w:val="121670356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String getRoute() {</w:t>
      </w:r>
    </w:p>
    <w:p w:rsidR="00000000" w:rsidRDefault="00E0452F">
      <w:pPr>
        <w:pStyle w:val="HTML0"/>
        <w:divId w:val="121670356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string"/>
          <w:lang w:val="en"/>
        </w:rPr>
        <w:t>"*</w:t>
      </w:r>
      <w:r>
        <w:rPr>
          <w:rStyle w:val="hl-string"/>
          <w:lang w:val="en"/>
        </w:rPr>
        <w:t>"</w:t>
      </w:r>
      <w:r>
        <w:rPr>
          <w:lang w:val="en"/>
        </w:rPr>
        <w:t>;</w:t>
      </w:r>
    </w:p>
    <w:p w:rsidR="00000000" w:rsidRDefault="00E0452F">
      <w:pPr>
        <w:pStyle w:val="HTML0"/>
        <w:divId w:val="1216703569"/>
        <w:rPr>
          <w:lang w:val="en"/>
        </w:rPr>
      </w:pPr>
      <w:r>
        <w:rPr>
          <w:lang w:val="en"/>
        </w:rPr>
        <w:t xml:space="preserve">    }</w:t>
      </w:r>
    </w:p>
    <w:p w:rsidR="00000000" w:rsidRDefault="00E0452F">
      <w:pPr>
        <w:pStyle w:val="HTML0"/>
        <w:divId w:val="1216703569"/>
        <w:rPr>
          <w:lang w:val="en"/>
        </w:rPr>
      </w:pPr>
    </w:p>
    <w:p w:rsidR="00000000" w:rsidRDefault="00E0452F">
      <w:pPr>
        <w:pStyle w:val="HTML0"/>
        <w:divId w:val="1216703569"/>
        <w:rPr>
          <w:lang w:val="en"/>
        </w:rPr>
      </w:pPr>
      <w:r>
        <w:rPr>
          <w:lang w:val="en"/>
        </w:rPr>
        <w:t xml:space="preserve">    </w:t>
      </w:r>
      <w:r>
        <w:rPr>
          <w:rStyle w:val="hl-annotation"/>
          <w:i/>
          <w:iCs/>
          <w:color w:val="808080"/>
          <w:lang w:val="en"/>
        </w:rPr>
        <w:t>@Override</w:t>
      </w:r>
    </w:p>
    <w:p w:rsidR="00000000" w:rsidRDefault="00E0452F">
      <w:pPr>
        <w:pStyle w:val="HTML0"/>
        <w:divId w:val="121670356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lang w:val="en"/>
        </w:rPr>
        <w:t>ClientHttpResponse fallbackResponse(String route, Throwable throwable) {</w:t>
      </w:r>
    </w:p>
    <w:p w:rsidR="00000000" w:rsidRDefault="00E0452F">
      <w:pPr>
        <w:pStyle w:val="HTML0"/>
        <w:divId w:val="121670356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ClientHttpResponse() {</w:t>
      </w:r>
    </w:p>
    <w:p w:rsidR="00000000" w:rsidRDefault="00E0452F">
      <w:pPr>
        <w:pStyle w:val="HTML0"/>
        <w:divId w:val="1216703569"/>
        <w:rPr>
          <w:lang w:val="en"/>
        </w:rPr>
      </w:pPr>
      <w:r>
        <w:rPr>
          <w:lang w:val="en"/>
        </w:rPr>
        <w:t xml:space="preserve">            </w:t>
      </w:r>
      <w:r>
        <w:rPr>
          <w:rStyle w:val="hl-annotation"/>
          <w:i/>
          <w:iCs/>
          <w:color w:val="808080"/>
          <w:lang w:val="en"/>
        </w:rPr>
        <w:t>@Override</w:t>
      </w:r>
    </w:p>
    <w:p w:rsidR="00000000" w:rsidRDefault="00E0452F">
      <w:pPr>
        <w:pStyle w:val="HTML0"/>
        <w:divId w:val="121670356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HttpStatus getStatusCode()</w:t>
      </w:r>
      <w:r>
        <w:rPr>
          <w:lang w:val="en"/>
        </w:rPr>
        <w:t xml:space="preserve"> </w:t>
      </w:r>
      <w:r>
        <w:rPr>
          <w:rStyle w:val="hl-keyword"/>
          <w:lang w:val="en"/>
        </w:rPr>
        <w:t>throw</w:t>
      </w:r>
      <w:r>
        <w:rPr>
          <w:rStyle w:val="hl-keyword"/>
          <w:lang w:val="en"/>
        </w:rPr>
        <w:t>s</w:t>
      </w:r>
      <w:r>
        <w:rPr>
          <w:lang w:val="en"/>
        </w:rPr>
        <w:t xml:space="preserve"> IOException {</w:t>
      </w:r>
    </w:p>
    <w:p w:rsidR="00000000" w:rsidRDefault="00E0452F">
      <w:pPr>
        <w:pStyle w:val="HTML0"/>
        <w:divId w:val="121670356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HttpStatus.OK;</w:t>
      </w:r>
    </w:p>
    <w:p w:rsidR="00000000" w:rsidRDefault="00E0452F">
      <w:pPr>
        <w:pStyle w:val="HTML0"/>
        <w:divId w:val="1216703569"/>
        <w:rPr>
          <w:lang w:val="en"/>
        </w:rPr>
      </w:pPr>
      <w:r>
        <w:rPr>
          <w:lang w:val="en"/>
        </w:rPr>
        <w:t xml:space="preserve">            }</w:t>
      </w:r>
    </w:p>
    <w:p w:rsidR="00000000" w:rsidRDefault="00E0452F">
      <w:pPr>
        <w:pStyle w:val="HTML0"/>
        <w:divId w:val="1216703569"/>
        <w:rPr>
          <w:lang w:val="en"/>
        </w:rPr>
      </w:pPr>
    </w:p>
    <w:p w:rsidR="00000000" w:rsidRDefault="00E0452F">
      <w:pPr>
        <w:pStyle w:val="HTML0"/>
        <w:divId w:val="1216703569"/>
        <w:rPr>
          <w:lang w:val="en"/>
        </w:rPr>
      </w:pPr>
      <w:r>
        <w:rPr>
          <w:lang w:val="en"/>
        </w:rPr>
        <w:t xml:space="preserve">            </w:t>
      </w:r>
      <w:r>
        <w:rPr>
          <w:rStyle w:val="hl-annotation"/>
          <w:i/>
          <w:iCs/>
          <w:color w:val="808080"/>
          <w:lang w:val="en"/>
        </w:rPr>
        <w:t>@Override</w:t>
      </w:r>
    </w:p>
    <w:p w:rsidR="00000000" w:rsidRDefault="00E0452F">
      <w:pPr>
        <w:pStyle w:val="HTML0"/>
        <w:divId w:val="121670356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in</w:t>
      </w:r>
      <w:r>
        <w:rPr>
          <w:rStyle w:val="hl-keyword"/>
          <w:lang w:val="en"/>
        </w:rPr>
        <w:t>t</w:t>
      </w:r>
      <w:r>
        <w:rPr>
          <w:lang w:val="en"/>
        </w:rPr>
        <w:t xml:space="preserve"> getRawStatusCode()</w:t>
      </w:r>
      <w:r>
        <w:rPr>
          <w:lang w:val="en"/>
        </w:rPr>
        <w:t xml:space="preserve"> </w:t>
      </w:r>
      <w:r>
        <w:rPr>
          <w:rStyle w:val="hl-keyword"/>
          <w:lang w:val="en"/>
        </w:rPr>
        <w:t>throw</w:t>
      </w:r>
      <w:r>
        <w:rPr>
          <w:rStyle w:val="hl-keyword"/>
          <w:lang w:val="en"/>
        </w:rPr>
        <w:t>s</w:t>
      </w:r>
      <w:r>
        <w:rPr>
          <w:lang w:val="en"/>
        </w:rPr>
        <w:t xml:space="preserve"> IOException {</w:t>
      </w:r>
    </w:p>
    <w:p w:rsidR="00000000" w:rsidRDefault="00E0452F">
      <w:pPr>
        <w:pStyle w:val="HTML0"/>
        <w:divId w:val="121670356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number"/>
          <w:lang w:val="en"/>
        </w:rPr>
        <w:t>200</w:t>
      </w:r>
      <w:r>
        <w:rPr>
          <w:lang w:val="en"/>
        </w:rPr>
        <w:t>;</w:t>
      </w:r>
    </w:p>
    <w:p w:rsidR="00000000" w:rsidRDefault="00E0452F">
      <w:pPr>
        <w:pStyle w:val="HTML0"/>
        <w:divId w:val="1216703569"/>
        <w:rPr>
          <w:lang w:val="en"/>
        </w:rPr>
      </w:pPr>
      <w:r>
        <w:rPr>
          <w:lang w:val="en"/>
        </w:rPr>
        <w:t xml:space="preserve">            }</w:t>
      </w:r>
    </w:p>
    <w:p w:rsidR="00000000" w:rsidRDefault="00E0452F">
      <w:pPr>
        <w:pStyle w:val="HTML0"/>
        <w:divId w:val="1216703569"/>
        <w:rPr>
          <w:lang w:val="en"/>
        </w:rPr>
      </w:pPr>
    </w:p>
    <w:p w:rsidR="00000000" w:rsidRDefault="00E0452F">
      <w:pPr>
        <w:pStyle w:val="HTML0"/>
        <w:divId w:val="1216703569"/>
        <w:rPr>
          <w:lang w:val="en"/>
        </w:rPr>
      </w:pPr>
      <w:r>
        <w:rPr>
          <w:lang w:val="en"/>
        </w:rPr>
        <w:t xml:space="preserve">            </w:t>
      </w:r>
      <w:r>
        <w:rPr>
          <w:rStyle w:val="hl-annotation"/>
          <w:i/>
          <w:iCs/>
          <w:color w:val="808080"/>
          <w:lang w:val="en"/>
        </w:rPr>
        <w:t>@Override</w:t>
      </w:r>
    </w:p>
    <w:p w:rsidR="00000000" w:rsidRDefault="00E0452F">
      <w:pPr>
        <w:pStyle w:val="HTML0"/>
        <w:divId w:val="121670356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String getStatusText()</w:t>
      </w:r>
      <w:r>
        <w:rPr>
          <w:lang w:val="en"/>
        </w:rPr>
        <w:t xml:space="preserve"> </w:t>
      </w:r>
      <w:r>
        <w:rPr>
          <w:rStyle w:val="hl-keyword"/>
          <w:lang w:val="en"/>
        </w:rPr>
        <w:t>throw</w:t>
      </w:r>
      <w:r>
        <w:rPr>
          <w:rStyle w:val="hl-keyword"/>
          <w:lang w:val="en"/>
        </w:rPr>
        <w:t>s</w:t>
      </w:r>
      <w:r>
        <w:rPr>
          <w:lang w:val="en"/>
        </w:rPr>
        <w:t xml:space="preserve"> IOException {</w:t>
      </w:r>
    </w:p>
    <w:p w:rsidR="00000000" w:rsidRDefault="00E0452F">
      <w:pPr>
        <w:pStyle w:val="HTML0"/>
        <w:divId w:val="121670356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string"/>
          <w:lang w:val="en"/>
        </w:rPr>
        <w:t>"OK</w:t>
      </w:r>
      <w:r>
        <w:rPr>
          <w:rStyle w:val="hl-string"/>
          <w:lang w:val="en"/>
        </w:rPr>
        <w:t>"</w:t>
      </w:r>
      <w:r>
        <w:rPr>
          <w:lang w:val="en"/>
        </w:rPr>
        <w:t>;</w:t>
      </w:r>
    </w:p>
    <w:p w:rsidR="00000000" w:rsidRDefault="00E0452F">
      <w:pPr>
        <w:pStyle w:val="HTML0"/>
        <w:divId w:val="1216703569"/>
        <w:rPr>
          <w:lang w:val="en"/>
        </w:rPr>
      </w:pPr>
      <w:r>
        <w:rPr>
          <w:lang w:val="en"/>
        </w:rPr>
        <w:t xml:space="preserve">            }</w:t>
      </w:r>
    </w:p>
    <w:p w:rsidR="00000000" w:rsidRDefault="00E0452F">
      <w:pPr>
        <w:pStyle w:val="HTML0"/>
        <w:divId w:val="1216703569"/>
        <w:rPr>
          <w:lang w:val="en"/>
        </w:rPr>
      </w:pPr>
    </w:p>
    <w:p w:rsidR="00000000" w:rsidRDefault="00E0452F">
      <w:pPr>
        <w:pStyle w:val="HTML0"/>
        <w:divId w:val="1216703569"/>
        <w:rPr>
          <w:lang w:val="en"/>
        </w:rPr>
      </w:pPr>
      <w:r>
        <w:rPr>
          <w:lang w:val="en"/>
        </w:rPr>
        <w:t xml:space="preserve">            </w:t>
      </w:r>
      <w:r>
        <w:rPr>
          <w:rStyle w:val="hl-annotation"/>
          <w:i/>
          <w:iCs/>
          <w:color w:val="808080"/>
          <w:lang w:val="en"/>
        </w:rPr>
        <w:t>@Override</w:t>
      </w:r>
    </w:p>
    <w:p w:rsidR="00000000" w:rsidRDefault="00E0452F">
      <w:pPr>
        <w:pStyle w:val="HTML0"/>
        <w:divId w:val="121670356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close() {</w:t>
      </w:r>
    </w:p>
    <w:p w:rsidR="00000000" w:rsidRDefault="00E0452F">
      <w:pPr>
        <w:pStyle w:val="HTML0"/>
        <w:divId w:val="1216703569"/>
        <w:rPr>
          <w:lang w:val="en"/>
        </w:rPr>
      </w:pPr>
    </w:p>
    <w:p w:rsidR="00000000" w:rsidRDefault="00E0452F">
      <w:pPr>
        <w:pStyle w:val="HTML0"/>
        <w:divId w:val="1216703569"/>
        <w:rPr>
          <w:lang w:val="en"/>
        </w:rPr>
      </w:pPr>
      <w:r>
        <w:rPr>
          <w:lang w:val="en"/>
        </w:rPr>
        <w:t xml:space="preserve">            }</w:t>
      </w:r>
    </w:p>
    <w:p w:rsidR="00000000" w:rsidRDefault="00E0452F">
      <w:pPr>
        <w:pStyle w:val="HTML0"/>
        <w:divId w:val="1216703569"/>
        <w:rPr>
          <w:lang w:val="en"/>
        </w:rPr>
      </w:pPr>
    </w:p>
    <w:p w:rsidR="00000000" w:rsidRDefault="00E0452F">
      <w:pPr>
        <w:pStyle w:val="HTML0"/>
        <w:divId w:val="1216703569"/>
        <w:rPr>
          <w:lang w:val="en"/>
        </w:rPr>
      </w:pPr>
      <w:r>
        <w:rPr>
          <w:lang w:val="en"/>
        </w:rPr>
        <w:t xml:space="preserve">            </w:t>
      </w:r>
      <w:r>
        <w:rPr>
          <w:rStyle w:val="hl-annotation"/>
          <w:i/>
          <w:iCs/>
          <w:color w:val="808080"/>
          <w:lang w:val="en"/>
        </w:rPr>
        <w:t>@Override</w:t>
      </w:r>
    </w:p>
    <w:p w:rsidR="00000000" w:rsidRDefault="00E0452F">
      <w:pPr>
        <w:pStyle w:val="HTML0"/>
        <w:divId w:val="121670356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InputStream getBody()</w:t>
      </w:r>
      <w:r>
        <w:rPr>
          <w:lang w:val="en"/>
        </w:rPr>
        <w:t xml:space="preserve"> </w:t>
      </w:r>
      <w:r>
        <w:rPr>
          <w:rStyle w:val="hl-keyword"/>
          <w:lang w:val="en"/>
        </w:rPr>
        <w:t>throw</w:t>
      </w:r>
      <w:r>
        <w:rPr>
          <w:rStyle w:val="hl-keyword"/>
          <w:lang w:val="en"/>
        </w:rPr>
        <w:t>s</w:t>
      </w:r>
      <w:r>
        <w:rPr>
          <w:lang w:val="en"/>
        </w:rPr>
        <w:t xml:space="preserve"> IOException {</w:t>
      </w:r>
    </w:p>
    <w:p w:rsidR="00000000" w:rsidRDefault="00E0452F">
      <w:pPr>
        <w:pStyle w:val="HTML0"/>
        <w:divId w:val="121670356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ByteArrayInputStream</w:t>
      </w:r>
      <w:r>
        <w:rPr>
          <w:lang w:val="en"/>
        </w:rPr>
        <w:t>(</w:t>
      </w:r>
      <w:r>
        <w:rPr>
          <w:rStyle w:val="hl-string"/>
          <w:lang w:val="en"/>
        </w:rPr>
        <w:t>"fallback</w:t>
      </w:r>
      <w:r>
        <w:rPr>
          <w:rStyle w:val="hl-string"/>
          <w:lang w:val="en"/>
        </w:rPr>
        <w:t>"</w:t>
      </w:r>
      <w:r>
        <w:rPr>
          <w:lang w:val="en"/>
        </w:rPr>
        <w:t>.getBytes());</w:t>
      </w:r>
    </w:p>
    <w:p w:rsidR="00000000" w:rsidRDefault="00E0452F">
      <w:pPr>
        <w:pStyle w:val="HTML0"/>
        <w:divId w:val="1216703569"/>
        <w:rPr>
          <w:lang w:val="en"/>
        </w:rPr>
      </w:pPr>
      <w:r>
        <w:rPr>
          <w:lang w:val="en"/>
        </w:rPr>
        <w:t xml:space="preserve">            }</w:t>
      </w:r>
    </w:p>
    <w:p w:rsidR="00000000" w:rsidRDefault="00E0452F">
      <w:pPr>
        <w:pStyle w:val="HTML0"/>
        <w:divId w:val="1216703569"/>
        <w:rPr>
          <w:lang w:val="en"/>
        </w:rPr>
      </w:pPr>
    </w:p>
    <w:p w:rsidR="00000000" w:rsidRDefault="00E0452F">
      <w:pPr>
        <w:pStyle w:val="HTML0"/>
        <w:divId w:val="1216703569"/>
        <w:rPr>
          <w:lang w:val="en"/>
        </w:rPr>
      </w:pPr>
      <w:r>
        <w:rPr>
          <w:lang w:val="en"/>
        </w:rPr>
        <w:t xml:space="preserve">           </w:t>
      </w:r>
      <w:r>
        <w:rPr>
          <w:lang w:val="en"/>
        </w:rPr>
        <w:t xml:space="preserve"> </w:t>
      </w:r>
      <w:r>
        <w:rPr>
          <w:rStyle w:val="hl-annotation"/>
          <w:i/>
          <w:iCs/>
          <w:color w:val="808080"/>
          <w:lang w:val="en"/>
        </w:rPr>
        <w:t>@Override</w:t>
      </w:r>
    </w:p>
    <w:p w:rsidR="00000000" w:rsidRDefault="00E0452F">
      <w:pPr>
        <w:pStyle w:val="HTML0"/>
        <w:divId w:val="121670356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HttpHeaders getHeaders() {</w:t>
      </w:r>
    </w:p>
    <w:p w:rsidR="00000000" w:rsidRDefault="00E0452F">
      <w:pPr>
        <w:pStyle w:val="HTML0"/>
        <w:divId w:val="1216703569"/>
        <w:rPr>
          <w:lang w:val="en"/>
        </w:rPr>
      </w:pPr>
      <w:r>
        <w:rPr>
          <w:lang w:val="en"/>
        </w:rPr>
        <w:t xml:space="preserve">                HttpHeaders headers =</w:t>
      </w:r>
      <w:r>
        <w:rPr>
          <w:lang w:val="en"/>
        </w:rPr>
        <w:t xml:space="preserve"> </w:t>
      </w:r>
      <w:r>
        <w:rPr>
          <w:rStyle w:val="hl-keyword"/>
          <w:lang w:val="en"/>
        </w:rPr>
        <w:t>ne</w:t>
      </w:r>
      <w:r>
        <w:rPr>
          <w:rStyle w:val="hl-keyword"/>
          <w:lang w:val="en"/>
        </w:rPr>
        <w:t>w</w:t>
      </w:r>
      <w:r>
        <w:rPr>
          <w:lang w:val="en"/>
        </w:rPr>
        <w:t xml:space="preserve"> HttpHeaders();</w:t>
      </w:r>
    </w:p>
    <w:p w:rsidR="00000000" w:rsidRDefault="00E0452F">
      <w:pPr>
        <w:pStyle w:val="HTML0"/>
        <w:divId w:val="1216703569"/>
        <w:rPr>
          <w:lang w:val="en"/>
        </w:rPr>
      </w:pPr>
      <w:r>
        <w:rPr>
          <w:lang w:val="en"/>
        </w:rPr>
        <w:t xml:space="preserve">                headers.setContentType(MediaType.APPLICATION_JSON);</w:t>
      </w:r>
    </w:p>
    <w:p w:rsidR="00000000" w:rsidRDefault="00E0452F">
      <w:pPr>
        <w:pStyle w:val="HTML0"/>
        <w:divId w:val="121670356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headers;</w:t>
      </w:r>
    </w:p>
    <w:p w:rsidR="00000000" w:rsidRDefault="00E0452F">
      <w:pPr>
        <w:pStyle w:val="HTML0"/>
        <w:divId w:val="1216703569"/>
        <w:rPr>
          <w:lang w:val="en"/>
        </w:rPr>
      </w:pPr>
      <w:r>
        <w:rPr>
          <w:lang w:val="en"/>
        </w:rPr>
        <w:t xml:space="preserve">            }</w:t>
      </w:r>
    </w:p>
    <w:p w:rsidR="00000000" w:rsidRDefault="00E0452F">
      <w:pPr>
        <w:pStyle w:val="HTML0"/>
        <w:divId w:val="1216703569"/>
        <w:rPr>
          <w:lang w:val="en"/>
        </w:rPr>
      </w:pPr>
      <w:r>
        <w:rPr>
          <w:lang w:val="en"/>
        </w:rPr>
        <w:t xml:space="preserve">        };</w:t>
      </w:r>
    </w:p>
    <w:p w:rsidR="00000000" w:rsidRDefault="00E0452F">
      <w:pPr>
        <w:pStyle w:val="HTML0"/>
        <w:divId w:val="1216703569"/>
        <w:rPr>
          <w:lang w:val="en"/>
        </w:rPr>
      </w:pPr>
      <w:r>
        <w:rPr>
          <w:lang w:val="en"/>
        </w:rPr>
        <w:t xml:space="preserve">    }</w:t>
      </w:r>
    </w:p>
    <w:p w:rsidR="00000000" w:rsidRDefault="00E0452F">
      <w:pPr>
        <w:pStyle w:val="HTML0"/>
        <w:divId w:val="1216703569"/>
        <w:rPr>
          <w:lang w:val="en"/>
        </w:rPr>
      </w:pPr>
      <w:r>
        <w:rPr>
          <w:lang w:val="en"/>
        </w:rPr>
        <w:t>}</w:t>
      </w:r>
    </w:p>
    <w:p w:rsidR="00000000" w:rsidRDefault="00E0452F">
      <w:pPr>
        <w:pStyle w:val="2"/>
        <w:divId w:val="34081029"/>
        <w:rPr>
          <w:lang w:val="en"/>
        </w:rPr>
      </w:pPr>
      <w:bookmarkStart w:id="162" w:name="_zuul_timeouts"/>
      <w:bookmarkEnd w:id="162"/>
      <w:r>
        <w:rPr>
          <w:lang w:val="en"/>
        </w:rPr>
        <w:t>18.14 Zuul Timeouts</w:t>
      </w:r>
    </w:p>
    <w:p w:rsidR="00000000" w:rsidRDefault="00E0452F">
      <w:pPr>
        <w:pStyle w:val="a5"/>
        <w:divId w:val="881090790"/>
        <w:rPr>
          <w:lang w:val="en"/>
        </w:rPr>
      </w:pPr>
      <w:r>
        <w:rPr>
          <w:lang w:val="en"/>
        </w:rPr>
        <w:t>If you want to configure the socket timeouts and read timeouts for requests proxied through Zuul, you have two options, ba</w:t>
      </w:r>
      <w:r>
        <w:rPr>
          <w:lang w:val="en"/>
        </w:rPr>
        <w:t>sed on your configuration:</w:t>
      </w:r>
    </w:p>
    <w:p w:rsidR="00000000" w:rsidRDefault="00E0452F">
      <w:pPr>
        <w:numPr>
          <w:ilvl w:val="0"/>
          <w:numId w:val="18"/>
        </w:numPr>
        <w:spacing w:before="100" w:beforeAutospacing="1" w:after="100" w:afterAutospacing="1"/>
        <w:divId w:val="460921212"/>
        <w:rPr>
          <w:lang w:val="en"/>
        </w:rPr>
      </w:pPr>
      <w:r>
        <w:rPr>
          <w:lang w:val="en"/>
        </w:rPr>
        <w:t xml:space="preserve">If Zuul uses service discovery, you need to configure these timeouts with the </w:t>
      </w:r>
      <w:r>
        <w:rPr>
          <w:rStyle w:val="HTML"/>
          <w:lang w:val="en"/>
        </w:rPr>
        <w:t>ribbon.ReadTimeout</w:t>
      </w:r>
      <w:r>
        <w:rPr>
          <w:lang w:val="en"/>
        </w:rPr>
        <w:t xml:space="preserve"> and </w:t>
      </w:r>
      <w:r>
        <w:rPr>
          <w:rStyle w:val="HTML"/>
          <w:lang w:val="en"/>
        </w:rPr>
        <w:t>ribbon.SocketTimeout</w:t>
      </w:r>
      <w:r>
        <w:rPr>
          <w:lang w:val="en"/>
        </w:rPr>
        <w:t xml:space="preserve"> Ribbon properties.</w:t>
      </w:r>
    </w:p>
    <w:p w:rsidR="00000000" w:rsidRDefault="00E0452F">
      <w:pPr>
        <w:pStyle w:val="a5"/>
        <w:divId w:val="881090790"/>
        <w:rPr>
          <w:lang w:val="en"/>
        </w:rPr>
      </w:pPr>
      <w:r>
        <w:rPr>
          <w:lang w:val="en"/>
        </w:rPr>
        <w:t xml:space="preserve">If you have configured Zuul routes by specifying URLs, you need to use </w:t>
      </w:r>
      <w:r>
        <w:rPr>
          <w:rStyle w:val="HTML"/>
          <w:lang w:val="en"/>
        </w:rPr>
        <w:t>zuul.host.connect</w:t>
      </w:r>
      <w:r>
        <w:rPr>
          <w:rStyle w:val="HTML"/>
          <w:lang w:val="en"/>
        </w:rPr>
        <w:t>-timeout-millis</w:t>
      </w:r>
      <w:r>
        <w:rPr>
          <w:lang w:val="en"/>
        </w:rPr>
        <w:t xml:space="preserve"> and </w:t>
      </w:r>
      <w:r>
        <w:rPr>
          <w:rStyle w:val="HTML"/>
          <w:lang w:val="en"/>
        </w:rPr>
        <w:t>zuul.host.socket-timeout-millis</w:t>
      </w:r>
      <w:r>
        <w:rPr>
          <w:lang w:val="en"/>
        </w:rPr>
        <w:t>.</w:t>
      </w:r>
    </w:p>
    <w:p w:rsidR="00000000" w:rsidRDefault="00E0452F">
      <w:pPr>
        <w:pStyle w:val="2"/>
        <w:divId w:val="1873178583"/>
        <w:rPr>
          <w:lang w:val="en"/>
        </w:rPr>
      </w:pPr>
      <w:bookmarkStart w:id="163" w:name="zuul-redirect-location-rewrite"/>
      <w:bookmarkEnd w:id="163"/>
      <w:r>
        <w:rPr>
          <w:lang w:val="en"/>
        </w:rPr>
        <w:t xml:space="preserve">18.15 Rewriting the </w:t>
      </w:r>
      <w:r>
        <w:rPr>
          <w:rStyle w:val="HTML"/>
          <w:lang w:val="en"/>
        </w:rPr>
        <w:t>Location</w:t>
      </w:r>
      <w:r>
        <w:rPr>
          <w:lang w:val="en"/>
        </w:rPr>
        <w:t xml:space="preserve"> header</w:t>
      </w:r>
    </w:p>
    <w:p w:rsidR="00000000" w:rsidRDefault="00E0452F">
      <w:pPr>
        <w:pStyle w:val="a5"/>
        <w:divId w:val="1238248848"/>
        <w:rPr>
          <w:lang w:val="en"/>
        </w:rPr>
      </w:pPr>
      <w:r>
        <w:rPr>
          <w:lang w:val="en"/>
        </w:rPr>
        <w:t>If Zuul is fronting a web ap</w:t>
      </w:r>
      <w:r>
        <w:rPr>
          <w:lang w:val="en"/>
        </w:rPr>
        <w:t xml:space="preserve">plication, you may need to re-write the </w:t>
      </w:r>
      <w:r>
        <w:rPr>
          <w:rStyle w:val="HTML"/>
          <w:lang w:val="en"/>
        </w:rPr>
        <w:t>Location</w:t>
      </w:r>
      <w:r>
        <w:rPr>
          <w:lang w:val="en"/>
        </w:rPr>
        <w:t xml:space="preserve"> header when the web application redirects through a HTTP status code of </w:t>
      </w:r>
      <w:r>
        <w:rPr>
          <w:rStyle w:val="HTML"/>
          <w:lang w:val="en"/>
        </w:rPr>
        <w:t>3XX</w:t>
      </w:r>
      <w:r>
        <w:rPr>
          <w:lang w:val="en"/>
        </w:rPr>
        <w:t xml:space="preserve">. Otherwise, the browser redirects to the web application’s URL instead of the Zuul URL. You can configure a </w:t>
      </w:r>
      <w:r>
        <w:rPr>
          <w:rStyle w:val="HTML"/>
          <w:lang w:val="en"/>
        </w:rPr>
        <w:t>LocationRewriteFilter</w:t>
      </w:r>
      <w:r>
        <w:rPr>
          <w:lang w:val="en"/>
        </w:rPr>
        <w:t xml:space="preserve"> Z</w:t>
      </w:r>
      <w:r>
        <w:rPr>
          <w:lang w:val="en"/>
        </w:rPr>
        <w:t xml:space="preserve">uul filter to re-write the </w:t>
      </w:r>
      <w:r>
        <w:rPr>
          <w:rStyle w:val="HTML"/>
          <w:lang w:val="en"/>
        </w:rPr>
        <w:t>Location</w:t>
      </w:r>
      <w:r>
        <w:rPr>
          <w:lang w:val="en"/>
        </w:rPr>
        <w:t xml:space="preserve"> header to the Zuul’s URL. It also adds back the stripped global and route-specific prefixes. The following example adds a filter by using a Spring Configuration file:</w:t>
      </w:r>
    </w:p>
    <w:p w:rsidR="00000000" w:rsidRDefault="00E0452F">
      <w:pPr>
        <w:pStyle w:val="HTML0"/>
        <w:divId w:val="1238248848"/>
        <w:rPr>
          <w:lang w:val="en"/>
        </w:rPr>
      </w:pPr>
      <w:r>
        <w:rPr>
          <w:rStyle w:val="hl-keyword"/>
          <w:lang w:val="en"/>
        </w:rPr>
        <w:t>impor</w:t>
      </w:r>
      <w:r>
        <w:rPr>
          <w:rStyle w:val="hl-keyword"/>
          <w:lang w:val="en"/>
        </w:rPr>
        <w:t>t</w:t>
      </w:r>
      <w:r>
        <w:rPr>
          <w:lang w:val="en"/>
        </w:rPr>
        <w:t xml:space="preserve"> org.springframework.cloud.netflix.zuul.filters</w:t>
      </w:r>
      <w:r>
        <w:rPr>
          <w:lang w:val="en"/>
        </w:rPr>
        <w:t>.post.LocationRewriteFilter;</w:t>
      </w:r>
    </w:p>
    <w:p w:rsidR="00000000" w:rsidRDefault="00E0452F">
      <w:pPr>
        <w:pStyle w:val="HTML0"/>
        <w:divId w:val="1238248848"/>
        <w:rPr>
          <w:lang w:val="en"/>
        </w:rPr>
      </w:pPr>
      <w:r>
        <w:rPr>
          <w:lang w:val="en"/>
        </w:rPr>
        <w:t>...</w:t>
      </w:r>
    </w:p>
    <w:p w:rsidR="00000000" w:rsidRDefault="00E0452F">
      <w:pPr>
        <w:pStyle w:val="HTML0"/>
        <w:divId w:val="1238248848"/>
        <w:rPr>
          <w:lang w:val="en"/>
        </w:rPr>
      </w:pPr>
    </w:p>
    <w:p w:rsidR="00000000" w:rsidRDefault="00E0452F">
      <w:pPr>
        <w:pStyle w:val="HTML0"/>
        <w:divId w:val="1238248848"/>
        <w:rPr>
          <w:lang w:val="en"/>
        </w:rPr>
      </w:pPr>
      <w:r>
        <w:rPr>
          <w:rStyle w:val="hl-annotation"/>
          <w:i/>
          <w:iCs/>
          <w:color w:val="808080"/>
          <w:lang w:val="en"/>
        </w:rPr>
        <w:t>@Configuration</w:t>
      </w:r>
    </w:p>
    <w:p w:rsidR="00000000" w:rsidRDefault="00E0452F">
      <w:pPr>
        <w:pStyle w:val="HTML0"/>
        <w:divId w:val="1238248848"/>
        <w:rPr>
          <w:lang w:val="en"/>
        </w:rPr>
      </w:pPr>
      <w:r>
        <w:rPr>
          <w:rStyle w:val="hl-annotation"/>
          <w:i/>
          <w:iCs/>
          <w:color w:val="808080"/>
          <w:lang w:val="en"/>
        </w:rPr>
        <w:t>@EnableZuulProxy</w:t>
      </w:r>
    </w:p>
    <w:p w:rsidR="00000000" w:rsidRDefault="00E0452F">
      <w:pPr>
        <w:pStyle w:val="HTML0"/>
        <w:divId w:val="1238248848"/>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ZuulConfig {</w:t>
      </w:r>
    </w:p>
    <w:p w:rsidR="00000000" w:rsidRDefault="00E0452F">
      <w:pPr>
        <w:pStyle w:val="HTML0"/>
        <w:divId w:val="1238248848"/>
        <w:rPr>
          <w:lang w:val="en"/>
        </w:rPr>
      </w:pPr>
      <w:r>
        <w:rPr>
          <w:lang w:val="en"/>
        </w:rPr>
        <w:t xml:space="preserve">    </w:t>
      </w:r>
      <w:r>
        <w:rPr>
          <w:rStyle w:val="hl-annotation"/>
          <w:i/>
          <w:iCs/>
          <w:color w:val="808080"/>
          <w:lang w:val="en"/>
        </w:rPr>
        <w:t>@Bean</w:t>
      </w:r>
    </w:p>
    <w:p w:rsidR="00000000" w:rsidRDefault="00E0452F">
      <w:pPr>
        <w:pStyle w:val="HTML0"/>
        <w:divId w:val="1238248848"/>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LocationRewriteFilter locationRewriteFilter() {</w:t>
      </w:r>
    </w:p>
    <w:p w:rsidR="00000000" w:rsidRDefault="00E0452F">
      <w:pPr>
        <w:pStyle w:val="HTML0"/>
        <w:divId w:val="1238248848"/>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LocationRewriteFilter();</w:t>
      </w:r>
    </w:p>
    <w:p w:rsidR="00000000" w:rsidRDefault="00E0452F">
      <w:pPr>
        <w:pStyle w:val="HTML0"/>
        <w:divId w:val="1238248848"/>
        <w:rPr>
          <w:lang w:val="en"/>
        </w:rPr>
      </w:pPr>
      <w:r>
        <w:rPr>
          <w:lang w:val="en"/>
        </w:rPr>
        <w:t xml:space="preserve">    }</w:t>
      </w:r>
    </w:p>
    <w:p w:rsidR="00000000" w:rsidRDefault="00E0452F">
      <w:pPr>
        <w:pStyle w:val="HTML0"/>
        <w:divId w:val="1238248848"/>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375"/>
        <w:gridCol w:w="480"/>
      </w:tblGrid>
      <w:tr w:rsidR="00000000">
        <w:trPr>
          <w:divId w:val="192364349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86" name="图片 8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ution]"/>
                          <pic:cNvPicPr>
                            <a:picLocks noChangeAspect="1" noChangeArrowheads="1"/>
                          </pic:cNvPicPr>
                        </pic:nvPicPr>
                        <pic:blipFill>
                          <a:blip r:link="rId11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Caution</w:t>
            </w:r>
          </w:p>
        </w:tc>
      </w:tr>
      <w:tr w:rsidR="00000000">
        <w:trPr>
          <w:divId w:val="1923643499"/>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Use this filter carefully. The filter acts on the </w:t>
            </w:r>
            <w:r>
              <w:rPr>
                <w:rStyle w:val="HTML"/>
              </w:rPr>
              <w:t>Location</w:t>
            </w:r>
            <w:r>
              <w:t xml:space="preserve"> </w:t>
            </w:r>
            <w:r>
              <w:t xml:space="preserve">header of ALL </w:t>
            </w:r>
            <w:r>
              <w:rPr>
                <w:rStyle w:val="HTML"/>
              </w:rPr>
              <w:t>3XX</w:t>
            </w:r>
            <w:r>
              <w:t xml:space="preserve"> response codes, which may not be appropriate in all scenarios, such as when redirecting the user to an external URL.</w:t>
            </w:r>
          </w:p>
        </w:tc>
      </w:tr>
    </w:tbl>
    <w:p w:rsidR="00000000" w:rsidRDefault="00E0452F">
      <w:pPr>
        <w:pStyle w:val="2"/>
        <w:divId w:val="349990717"/>
        <w:rPr>
          <w:lang w:val="en"/>
        </w:rPr>
      </w:pPr>
      <w:bookmarkStart w:id="164" w:name="_enabling_cross_origin_requests"/>
      <w:bookmarkEnd w:id="164"/>
      <w:r>
        <w:rPr>
          <w:lang w:val="en"/>
        </w:rPr>
        <w:t>18.16 Enabling Cross Origin Requests</w:t>
      </w:r>
    </w:p>
    <w:p w:rsidR="00000000" w:rsidRDefault="00E0452F">
      <w:pPr>
        <w:pStyle w:val="a5"/>
        <w:divId w:val="2106994499"/>
        <w:rPr>
          <w:lang w:val="en"/>
        </w:rPr>
      </w:pPr>
      <w:r>
        <w:rPr>
          <w:lang w:val="en"/>
        </w:rPr>
        <w:t xml:space="preserve">By default Zuul routes all Cross Origin requests (CORS) to the services. If you want instead Zuul to handle these requests it can be done by providing custom </w:t>
      </w:r>
      <w:r>
        <w:rPr>
          <w:rStyle w:val="HTML"/>
          <w:lang w:val="en"/>
        </w:rPr>
        <w:t>WebMvcConfigurer</w:t>
      </w:r>
      <w:r>
        <w:rPr>
          <w:lang w:val="en"/>
        </w:rPr>
        <w:t xml:space="preserve"> bean:</w:t>
      </w:r>
    </w:p>
    <w:p w:rsidR="00000000" w:rsidRDefault="00E0452F">
      <w:pPr>
        <w:pStyle w:val="HTML0"/>
        <w:divId w:val="2106994499"/>
        <w:rPr>
          <w:lang w:val="en"/>
        </w:rPr>
      </w:pPr>
      <w:r>
        <w:rPr>
          <w:rStyle w:val="hl-annotation"/>
          <w:i/>
          <w:iCs/>
          <w:color w:val="808080"/>
          <w:lang w:val="en"/>
        </w:rPr>
        <w:t>@Bean</w:t>
      </w:r>
    </w:p>
    <w:p w:rsidR="00000000" w:rsidRDefault="00E0452F">
      <w:pPr>
        <w:pStyle w:val="HTML0"/>
        <w:divId w:val="2106994499"/>
        <w:rPr>
          <w:lang w:val="en"/>
        </w:rPr>
      </w:pPr>
      <w:r>
        <w:rPr>
          <w:rStyle w:val="hl-keyword"/>
          <w:lang w:val="en"/>
        </w:rPr>
        <w:t>publi</w:t>
      </w:r>
      <w:r>
        <w:rPr>
          <w:rStyle w:val="hl-keyword"/>
          <w:lang w:val="en"/>
        </w:rPr>
        <w:t>c</w:t>
      </w:r>
      <w:r>
        <w:rPr>
          <w:lang w:val="en"/>
        </w:rPr>
        <w:t xml:space="preserve"> WebMv</w:t>
      </w:r>
      <w:r>
        <w:rPr>
          <w:lang w:val="en"/>
        </w:rPr>
        <w:t>cConfigurer corsConfigurer() {</w:t>
      </w:r>
    </w:p>
    <w:p w:rsidR="00000000" w:rsidRDefault="00E0452F">
      <w:pPr>
        <w:pStyle w:val="HTML0"/>
        <w:divId w:val="210699449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WebMvcConfigurer() {</w:t>
      </w:r>
    </w:p>
    <w:p w:rsidR="00000000" w:rsidRDefault="00E0452F">
      <w:pPr>
        <w:pStyle w:val="HTML0"/>
        <w:divId w:val="210699449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addCorsMappings(CorsRegistry registry) {</w:t>
      </w:r>
    </w:p>
    <w:p w:rsidR="00000000" w:rsidRDefault="00E0452F">
      <w:pPr>
        <w:pStyle w:val="HTML0"/>
        <w:divId w:val="2106994499"/>
        <w:rPr>
          <w:lang w:val="en"/>
        </w:rPr>
      </w:pPr>
      <w:r>
        <w:rPr>
          <w:lang w:val="en"/>
        </w:rPr>
        <w:t xml:space="preserve">            registry.addMapping</w:t>
      </w:r>
      <w:r>
        <w:rPr>
          <w:lang w:val="en"/>
        </w:rPr>
        <w:t>(</w:t>
      </w:r>
      <w:r>
        <w:rPr>
          <w:rStyle w:val="hl-string"/>
          <w:lang w:val="en"/>
        </w:rPr>
        <w:t>"/path-1/**</w:t>
      </w:r>
      <w:r>
        <w:rPr>
          <w:rStyle w:val="hl-string"/>
          <w:lang w:val="en"/>
        </w:rPr>
        <w:t>"</w:t>
      </w:r>
      <w:r>
        <w:rPr>
          <w:lang w:val="en"/>
        </w:rPr>
        <w:t>)</w:t>
      </w:r>
    </w:p>
    <w:p w:rsidR="00000000" w:rsidRDefault="00E0452F">
      <w:pPr>
        <w:pStyle w:val="HTML0"/>
        <w:divId w:val="2106994499"/>
        <w:rPr>
          <w:lang w:val="en"/>
        </w:rPr>
      </w:pPr>
      <w:r>
        <w:rPr>
          <w:lang w:val="en"/>
        </w:rPr>
        <w:t xml:space="preserve">                    .allowedOrigins</w:t>
      </w:r>
      <w:r>
        <w:rPr>
          <w:lang w:val="en"/>
        </w:rPr>
        <w:t>(</w:t>
      </w:r>
      <w:r>
        <w:rPr>
          <w:rStyle w:val="hl-string"/>
          <w:lang w:val="en"/>
        </w:rPr>
        <w:t>"http://allowed-origin.com</w:t>
      </w:r>
      <w:r>
        <w:rPr>
          <w:rStyle w:val="hl-string"/>
          <w:lang w:val="en"/>
        </w:rPr>
        <w:t>"</w:t>
      </w:r>
      <w:r>
        <w:rPr>
          <w:lang w:val="en"/>
        </w:rPr>
        <w:t>)</w:t>
      </w:r>
    </w:p>
    <w:p w:rsidR="00000000" w:rsidRDefault="00E0452F">
      <w:pPr>
        <w:pStyle w:val="HTML0"/>
        <w:divId w:val="2106994499"/>
        <w:rPr>
          <w:lang w:val="en"/>
        </w:rPr>
      </w:pPr>
      <w:r>
        <w:rPr>
          <w:lang w:val="en"/>
        </w:rPr>
        <w:t xml:space="preserve">                 </w:t>
      </w:r>
      <w:r>
        <w:rPr>
          <w:lang w:val="en"/>
        </w:rPr>
        <w:t xml:space="preserve">   .allowedMethods</w:t>
      </w:r>
      <w:r>
        <w:rPr>
          <w:lang w:val="en"/>
        </w:rPr>
        <w:t>(</w:t>
      </w:r>
      <w:r>
        <w:rPr>
          <w:rStyle w:val="hl-string"/>
          <w:lang w:val="en"/>
        </w:rPr>
        <w:t>"GET</w:t>
      </w:r>
      <w:r>
        <w:rPr>
          <w:rStyle w:val="hl-string"/>
          <w:lang w:val="en"/>
        </w:rPr>
        <w:t>"</w:t>
      </w:r>
      <w:r>
        <w:rPr>
          <w:lang w:val="en"/>
        </w:rPr>
        <w:t>,</w:t>
      </w:r>
      <w:r>
        <w:rPr>
          <w:lang w:val="en"/>
        </w:rPr>
        <w:t xml:space="preserve"> </w:t>
      </w:r>
      <w:r>
        <w:rPr>
          <w:rStyle w:val="hl-string"/>
          <w:lang w:val="en"/>
        </w:rPr>
        <w:t>"POST</w:t>
      </w:r>
      <w:r>
        <w:rPr>
          <w:rStyle w:val="hl-string"/>
          <w:lang w:val="en"/>
        </w:rPr>
        <w:t>"</w:t>
      </w:r>
      <w:r>
        <w:rPr>
          <w:lang w:val="en"/>
        </w:rPr>
        <w:t>);</w:t>
      </w:r>
    </w:p>
    <w:p w:rsidR="00000000" w:rsidRDefault="00E0452F">
      <w:pPr>
        <w:pStyle w:val="HTML0"/>
        <w:divId w:val="2106994499"/>
        <w:rPr>
          <w:lang w:val="en"/>
        </w:rPr>
      </w:pPr>
      <w:r>
        <w:rPr>
          <w:lang w:val="en"/>
        </w:rPr>
        <w:t xml:space="preserve">        }</w:t>
      </w:r>
    </w:p>
    <w:p w:rsidR="00000000" w:rsidRDefault="00E0452F">
      <w:pPr>
        <w:pStyle w:val="HTML0"/>
        <w:divId w:val="2106994499"/>
        <w:rPr>
          <w:lang w:val="en"/>
        </w:rPr>
      </w:pPr>
      <w:r>
        <w:rPr>
          <w:lang w:val="en"/>
        </w:rPr>
        <w:t xml:space="preserve">    };</w:t>
      </w:r>
    </w:p>
    <w:p w:rsidR="00000000" w:rsidRDefault="00E0452F">
      <w:pPr>
        <w:pStyle w:val="HTML0"/>
        <w:divId w:val="2106994499"/>
        <w:rPr>
          <w:lang w:val="en"/>
        </w:rPr>
      </w:pPr>
      <w:r>
        <w:rPr>
          <w:lang w:val="en"/>
        </w:rPr>
        <w:t>}</w:t>
      </w:r>
    </w:p>
    <w:p w:rsidR="00000000" w:rsidRDefault="00E0452F">
      <w:pPr>
        <w:pStyle w:val="a5"/>
        <w:divId w:val="2106994499"/>
        <w:rPr>
          <w:lang w:val="en"/>
        </w:rPr>
      </w:pPr>
      <w:r>
        <w:rPr>
          <w:lang w:val="en"/>
        </w:rPr>
        <w:t xml:space="preserve">In the example above, we allow </w:t>
      </w:r>
      <w:r>
        <w:rPr>
          <w:rStyle w:val="HTML"/>
          <w:lang w:val="en"/>
        </w:rPr>
        <w:t>GET</w:t>
      </w:r>
      <w:r>
        <w:rPr>
          <w:lang w:val="en"/>
        </w:rPr>
        <w:t xml:space="preserve"> and </w:t>
      </w:r>
      <w:r>
        <w:rPr>
          <w:rStyle w:val="HTML"/>
          <w:lang w:val="en"/>
        </w:rPr>
        <w:t>POST</w:t>
      </w:r>
      <w:r>
        <w:rPr>
          <w:lang w:val="en"/>
        </w:rPr>
        <w:t xml:space="preserve"> methods from </w:t>
      </w:r>
      <w:hyperlink r:id="rId1215" w:tgtFrame="_top" w:history="1">
        <w:r>
          <w:rPr>
            <w:rStyle w:val="a3"/>
            <w:lang w:val="en"/>
          </w:rPr>
          <w:t>http://allowed-origin.com</w:t>
        </w:r>
      </w:hyperlink>
      <w:r>
        <w:rPr>
          <w:lang w:val="en"/>
        </w:rPr>
        <w:t xml:space="preserve"> to send cross-origin requests to the endpoints starting with </w:t>
      </w:r>
      <w:r>
        <w:rPr>
          <w:rStyle w:val="HTML"/>
          <w:lang w:val="en"/>
        </w:rPr>
        <w:t>path-</w:t>
      </w:r>
      <w:r>
        <w:rPr>
          <w:rStyle w:val="HTML"/>
          <w:lang w:val="en"/>
        </w:rPr>
        <w:t>1</w:t>
      </w:r>
      <w:r>
        <w:rPr>
          <w:lang w:val="en"/>
        </w:rPr>
        <w:t xml:space="preserve">. You can apply CORS configuration to a specific path pattern or globally for the whole application, using </w:t>
      </w:r>
      <w:r>
        <w:rPr>
          <w:rStyle w:val="HTML"/>
          <w:lang w:val="en"/>
        </w:rPr>
        <w:t>/**</w:t>
      </w:r>
      <w:r>
        <w:rPr>
          <w:lang w:val="en"/>
        </w:rPr>
        <w:t xml:space="preserve"> mapping. You can customize properties: </w:t>
      </w:r>
      <w:r>
        <w:rPr>
          <w:rStyle w:val="HTML"/>
          <w:lang w:val="en"/>
        </w:rPr>
        <w:t>allowedOrigins</w:t>
      </w:r>
      <w:r>
        <w:rPr>
          <w:lang w:val="en"/>
        </w:rPr>
        <w:t>,</w:t>
      </w:r>
      <w:r>
        <w:rPr>
          <w:rStyle w:val="HTML"/>
          <w:lang w:val="en"/>
        </w:rPr>
        <w:t>allowedMethods</w:t>
      </w:r>
      <w:r>
        <w:rPr>
          <w:lang w:val="en"/>
        </w:rPr>
        <w:t>,</w:t>
      </w:r>
      <w:r>
        <w:rPr>
          <w:rStyle w:val="HTML"/>
          <w:lang w:val="en"/>
        </w:rPr>
        <w:t>allowedHeaders</w:t>
      </w:r>
      <w:r>
        <w:rPr>
          <w:lang w:val="en"/>
        </w:rPr>
        <w:t>,</w:t>
      </w:r>
      <w:r>
        <w:rPr>
          <w:rStyle w:val="HTML"/>
          <w:lang w:val="en"/>
        </w:rPr>
        <w:t>exposedHeaders</w:t>
      </w:r>
      <w:r>
        <w:rPr>
          <w:lang w:val="en"/>
        </w:rPr>
        <w:t>,</w:t>
      </w:r>
      <w:r>
        <w:rPr>
          <w:rStyle w:val="HTML"/>
          <w:lang w:val="en"/>
        </w:rPr>
        <w:t>allowCredentials</w:t>
      </w:r>
      <w:r>
        <w:rPr>
          <w:lang w:val="en"/>
        </w:rPr>
        <w:t xml:space="preserve"> and </w:t>
      </w:r>
      <w:r>
        <w:rPr>
          <w:rStyle w:val="HTML"/>
          <w:lang w:val="en"/>
        </w:rPr>
        <w:t>maxAge</w:t>
      </w:r>
      <w:r>
        <w:rPr>
          <w:lang w:val="en"/>
        </w:rPr>
        <w:t xml:space="preserve"> via this configur</w:t>
      </w:r>
      <w:r>
        <w:rPr>
          <w:lang w:val="en"/>
        </w:rPr>
        <w:t>ation.</w:t>
      </w:r>
    </w:p>
    <w:p w:rsidR="00000000" w:rsidRDefault="00E0452F">
      <w:pPr>
        <w:pStyle w:val="2"/>
        <w:divId w:val="686642432"/>
        <w:rPr>
          <w:lang w:val="en"/>
        </w:rPr>
      </w:pPr>
      <w:bookmarkStart w:id="165" w:name="_metrics"/>
      <w:bookmarkEnd w:id="165"/>
      <w:r>
        <w:rPr>
          <w:lang w:val="en"/>
        </w:rPr>
        <w:t>18.17 Metrics</w:t>
      </w:r>
    </w:p>
    <w:p w:rsidR="00000000" w:rsidRDefault="00E0452F">
      <w:pPr>
        <w:pStyle w:val="a5"/>
        <w:divId w:val="804852733"/>
        <w:rPr>
          <w:lang w:val="en"/>
        </w:rPr>
      </w:pPr>
      <w:r>
        <w:rPr>
          <w:lang w:val="en"/>
        </w:rPr>
        <w:t>Zuul will provide metrics under the Actuator metrics endpoint for any failures that might occur when routing requests.</w:t>
      </w:r>
      <w:r>
        <w:rPr>
          <w:lang w:val="en"/>
        </w:rPr>
        <w:t xml:space="preserve"> These metrics can be viewed by hitting </w:t>
      </w:r>
      <w:r>
        <w:rPr>
          <w:rStyle w:val="HTML"/>
          <w:lang w:val="en"/>
        </w:rPr>
        <w:t>/actuator/metrics</w:t>
      </w:r>
      <w:r>
        <w:rPr>
          <w:lang w:val="en"/>
        </w:rPr>
        <w:t xml:space="preserve">. The metrics will have a name that has the format </w:t>
      </w:r>
      <w:r>
        <w:rPr>
          <w:rStyle w:val="HTML"/>
          <w:lang w:val="en"/>
        </w:rPr>
        <w:t>ZUUL::EXCEPTION:errorCause:statusCode</w:t>
      </w:r>
      <w:r>
        <w:rPr>
          <w:lang w:val="en"/>
        </w:rPr>
        <w:t>.</w:t>
      </w:r>
    </w:p>
    <w:p w:rsidR="00000000" w:rsidRDefault="00E0452F">
      <w:pPr>
        <w:pStyle w:val="2"/>
        <w:divId w:val="1285503924"/>
        <w:rPr>
          <w:lang w:val="en"/>
        </w:rPr>
      </w:pPr>
      <w:bookmarkStart w:id="166" w:name="zuul-developer-guide"/>
      <w:bookmarkEnd w:id="166"/>
      <w:r>
        <w:rPr>
          <w:lang w:val="en"/>
        </w:rPr>
        <w:t>18.18 Zuul Developer Guide</w:t>
      </w:r>
    </w:p>
    <w:p w:rsidR="00000000" w:rsidRDefault="00E0452F">
      <w:pPr>
        <w:pStyle w:val="a5"/>
        <w:divId w:val="2060860570"/>
        <w:rPr>
          <w:lang w:val="en"/>
        </w:rPr>
      </w:pPr>
      <w:r>
        <w:rPr>
          <w:lang w:val="en"/>
        </w:rPr>
        <w:t xml:space="preserve">For a general overview of how Zuul works, see </w:t>
      </w:r>
      <w:hyperlink r:id="rId1216" w:tgtFrame="_top" w:history="1">
        <w:r>
          <w:rPr>
            <w:rStyle w:val="a3"/>
            <w:lang w:val="en"/>
          </w:rPr>
          <w:t>the Zuul Wiki</w:t>
        </w:r>
      </w:hyperlink>
      <w:r>
        <w:rPr>
          <w:lang w:val="en"/>
        </w:rPr>
        <w:t>.</w:t>
      </w:r>
    </w:p>
    <w:p w:rsidR="00000000" w:rsidRDefault="00E0452F">
      <w:pPr>
        <w:pStyle w:val="3"/>
        <w:divId w:val="1643463109"/>
        <w:rPr>
          <w:lang w:val="en"/>
        </w:rPr>
      </w:pPr>
      <w:bookmarkStart w:id="167" w:name="_the_zuul_servlet"/>
      <w:bookmarkEnd w:id="167"/>
      <w:r>
        <w:rPr>
          <w:lang w:val="en"/>
        </w:rPr>
        <w:t>18.18.1 The Zuul Servlet</w:t>
      </w:r>
    </w:p>
    <w:p w:rsidR="00000000" w:rsidRDefault="00E0452F">
      <w:pPr>
        <w:pStyle w:val="a5"/>
        <w:divId w:val="701790106"/>
        <w:rPr>
          <w:lang w:val="en"/>
        </w:rPr>
      </w:pPr>
      <w:r>
        <w:rPr>
          <w:lang w:val="en"/>
        </w:rPr>
        <w:t>Zuul is implemented as a Servlet. For the general cases, Zuul is emb</w:t>
      </w:r>
      <w:r>
        <w:rPr>
          <w:lang w:val="en"/>
        </w:rPr>
        <w:t>edded into the Spring Dispatch mechanism. This lets Spring MVC be in control of the routing. In this case, Zuul buffers requests. If there is a need to go through Zuul without buffering requests (for example, for large file uploads), the Servlet is also in</w:t>
      </w:r>
      <w:r>
        <w:rPr>
          <w:lang w:val="en"/>
        </w:rPr>
        <w:t xml:space="preserve">stalled outside of the Spring Dispatcher. By default, the servlet has an address of </w:t>
      </w:r>
      <w:r>
        <w:rPr>
          <w:rStyle w:val="HTML"/>
          <w:lang w:val="en"/>
        </w:rPr>
        <w:t>/zuul</w:t>
      </w:r>
      <w:r>
        <w:rPr>
          <w:lang w:val="en"/>
        </w:rPr>
        <w:t xml:space="preserve">. This path can be changed with the </w:t>
      </w:r>
      <w:r>
        <w:rPr>
          <w:rStyle w:val="HTML"/>
          <w:lang w:val="en"/>
        </w:rPr>
        <w:t>zuul.servlet-path</w:t>
      </w:r>
      <w:r>
        <w:rPr>
          <w:lang w:val="en"/>
        </w:rPr>
        <w:t xml:space="preserve"> property.</w:t>
      </w:r>
    </w:p>
    <w:p w:rsidR="00000000" w:rsidRDefault="00E0452F">
      <w:pPr>
        <w:pStyle w:val="3"/>
        <w:divId w:val="1772235390"/>
        <w:rPr>
          <w:lang w:val="en"/>
        </w:rPr>
      </w:pPr>
      <w:bookmarkStart w:id="168" w:name="_zuul_requestcontext"/>
      <w:bookmarkEnd w:id="168"/>
      <w:r>
        <w:rPr>
          <w:lang w:val="en"/>
        </w:rPr>
        <w:t>18.18.2 Zuul RequestContext</w:t>
      </w:r>
    </w:p>
    <w:p w:rsidR="00000000" w:rsidRDefault="00E0452F">
      <w:pPr>
        <w:pStyle w:val="a5"/>
        <w:divId w:val="1275406283"/>
        <w:rPr>
          <w:lang w:val="en"/>
        </w:rPr>
      </w:pPr>
      <w:r>
        <w:rPr>
          <w:lang w:val="en"/>
        </w:rPr>
        <w:t xml:space="preserve">To pass information between filters, Zuul uses a </w:t>
      </w:r>
      <w:hyperlink r:id="rId1217" w:tgtFrame="_top" w:history="1">
        <w:r>
          <w:rPr>
            <w:rStyle w:val="HTML"/>
            <w:color w:val="0000FF"/>
            <w:u w:val="single"/>
            <w:lang w:val="en"/>
          </w:rPr>
          <w:t>RequestContext</w:t>
        </w:r>
      </w:hyperlink>
      <w:r>
        <w:rPr>
          <w:lang w:val="en"/>
        </w:rPr>
        <w:t>. I</w:t>
      </w:r>
      <w:r>
        <w:rPr>
          <w:lang w:val="en"/>
        </w:rPr>
        <w:t xml:space="preserve">ts data is held in a </w:t>
      </w:r>
      <w:r>
        <w:rPr>
          <w:rStyle w:val="HTML"/>
          <w:lang w:val="en"/>
        </w:rPr>
        <w:t>ThreadLocal</w:t>
      </w:r>
      <w:r>
        <w:rPr>
          <w:lang w:val="en"/>
        </w:rPr>
        <w:t xml:space="preserve"> specific to each request. Information about where to route requests, errors, and the actual </w:t>
      </w:r>
      <w:r>
        <w:rPr>
          <w:rStyle w:val="HTML"/>
          <w:lang w:val="en"/>
        </w:rPr>
        <w:t>HttpServletRequest</w:t>
      </w:r>
      <w:r>
        <w:rPr>
          <w:lang w:val="en"/>
        </w:rPr>
        <w:t xml:space="preserve"> and </w:t>
      </w:r>
      <w:r>
        <w:rPr>
          <w:rStyle w:val="HTML"/>
          <w:lang w:val="en"/>
        </w:rPr>
        <w:t>HttpServletResponse</w:t>
      </w:r>
      <w:r>
        <w:rPr>
          <w:lang w:val="en"/>
        </w:rPr>
        <w:t xml:space="preserve"> are stored there. The </w:t>
      </w:r>
      <w:r>
        <w:rPr>
          <w:rStyle w:val="HTML"/>
          <w:lang w:val="en"/>
        </w:rPr>
        <w:t>RequestContext</w:t>
      </w:r>
      <w:r>
        <w:rPr>
          <w:lang w:val="en"/>
        </w:rPr>
        <w:t xml:space="preserve"> extends </w:t>
      </w:r>
      <w:r>
        <w:rPr>
          <w:rStyle w:val="HTML"/>
          <w:lang w:val="en"/>
        </w:rPr>
        <w:t>ConcurrentHashMap</w:t>
      </w:r>
      <w:r>
        <w:rPr>
          <w:lang w:val="en"/>
        </w:rPr>
        <w:t>, so anything can be store</w:t>
      </w:r>
      <w:r>
        <w:rPr>
          <w:lang w:val="en"/>
        </w:rPr>
        <w:t xml:space="preserve">d in the context. </w:t>
      </w:r>
      <w:hyperlink r:id="rId1218" w:tgtFrame="_top" w:history="1">
        <w:r>
          <w:rPr>
            <w:rStyle w:val="HTML"/>
            <w:color w:val="0000FF"/>
            <w:u w:val="single"/>
            <w:lang w:val="en"/>
          </w:rPr>
          <w:t>FilterConstants</w:t>
        </w:r>
      </w:hyperlink>
      <w:r>
        <w:rPr>
          <w:lang w:val="en"/>
        </w:rPr>
        <w:t xml:space="preserve"> contains the ke</w:t>
      </w:r>
      <w:r>
        <w:rPr>
          <w:lang w:val="en"/>
        </w:rPr>
        <w:t xml:space="preserve">ys used by the filters installed by Spring Cloud Netflix (more on these </w:t>
      </w:r>
      <w:hyperlink r:id="rId1219" w:anchor="zuul-developer-guide-enable-filters" w:tooltip="18.18.4 @EnableZuulServer Filters" w:history="1">
        <w:r>
          <w:rPr>
            <w:rStyle w:val="a3"/>
            <w:lang w:val="en"/>
          </w:rPr>
          <w:t>l</w:t>
        </w:r>
        <w:r>
          <w:rPr>
            <w:rStyle w:val="a3"/>
            <w:lang w:val="en"/>
          </w:rPr>
          <w:t>ater</w:t>
        </w:r>
      </w:hyperlink>
      <w:r>
        <w:rPr>
          <w:lang w:val="en"/>
        </w:rPr>
        <w:t>).</w:t>
      </w:r>
    </w:p>
    <w:p w:rsidR="00000000" w:rsidRDefault="00E0452F">
      <w:pPr>
        <w:pStyle w:val="3"/>
        <w:divId w:val="832645599"/>
        <w:rPr>
          <w:lang w:val="en"/>
        </w:rPr>
      </w:pPr>
      <w:bookmarkStart w:id="169" w:name="__literal_enablezuulproxy_literal_vs_lit"/>
      <w:bookmarkEnd w:id="169"/>
      <w:r>
        <w:rPr>
          <w:lang w:val="en"/>
        </w:rPr>
        <w:t>18.18.3 </w:t>
      </w:r>
      <w:r>
        <w:rPr>
          <w:rStyle w:val="HTML"/>
          <w:lang w:val="en"/>
        </w:rPr>
        <w:t>@EnableZuulProxy</w:t>
      </w:r>
      <w:r>
        <w:rPr>
          <w:lang w:val="en"/>
        </w:rPr>
        <w:t xml:space="preserve"> vs. </w:t>
      </w:r>
      <w:r>
        <w:rPr>
          <w:rStyle w:val="HTML"/>
          <w:lang w:val="en"/>
        </w:rPr>
        <w:t>@EnableZuulServer</w:t>
      </w:r>
    </w:p>
    <w:p w:rsidR="00000000" w:rsidRDefault="00E0452F">
      <w:pPr>
        <w:pStyle w:val="a5"/>
        <w:divId w:val="1005330294"/>
        <w:rPr>
          <w:lang w:val="en"/>
        </w:rPr>
      </w:pPr>
      <w:r>
        <w:rPr>
          <w:lang w:val="en"/>
        </w:rPr>
        <w:t>Spring Cloud Netflix ins</w:t>
      </w:r>
      <w:r>
        <w:rPr>
          <w:lang w:val="en"/>
        </w:rPr>
        <w:t xml:space="preserve">talls a number of filters, depending on which annotation was used to enable Zuul. </w:t>
      </w:r>
      <w:r>
        <w:rPr>
          <w:rStyle w:val="HTML"/>
          <w:lang w:val="en"/>
        </w:rPr>
        <w:t>@EnableZuulProxy</w:t>
      </w:r>
      <w:r>
        <w:rPr>
          <w:lang w:val="en"/>
        </w:rPr>
        <w:t xml:space="preserve"> is a superset of </w:t>
      </w:r>
      <w:r>
        <w:rPr>
          <w:rStyle w:val="HTML"/>
          <w:lang w:val="en"/>
        </w:rPr>
        <w:t>@EnableZuulServer</w:t>
      </w:r>
      <w:r>
        <w:rPr>
          <w:lang w:val="en"/>
        </w:rPr>
        <w:t xml:space="preserve">. In other words, </w:t>
      </w:r>
      <w:r>
        <w:rPr>
          <w:rStyle w:val="HTML"/>
          <w:lang w:val="en"/>
        </w:rPr>
        <w:t>@EnableZuulProxy</w:t>
      </w:r>
      <w:r>
        <w:rPr>
          <w:lang w:val="en"/>
        </w:rPr>
        <w:t xml:space="preserve"> contains all the filters installed by </w:t>
      </w:r>
      <w:r>
        <w:rPr>
          <w:rStyle w:val="HTML"/>
          <w:lang w:val="en"/>
        </w:rPr>
        <w:t>@EnableZuulServer</w:t>
      </w:r>
      <w:r>
        <w:rPr>
          <w:lang w:val="en"/>
        </w:rPr>
        <w:t>. The additional filters in the “</w:t>
      </w:r>
      <w:r>
        <w:rPr>
          <w:lang w:val="en"/>
        </w:rPr>
        <w:t xml:space="preserve">proxy” enable routing functionality. If you want a “blank” Zuul, you should use </w:t>
      </w:r>
      <w:r>
        <w:rPr>
          <w:rStyle w:val="HTML"/>
          <w:lang w:val="en"/>
        </w:rPr>
        <w:t>@EnableZuulServer</w:t>
      </w:r>
      <w:r>
        <w:rPr>
          <w:lang w:val="en"/>
        </w:rPr>
        <w:t>.</w:t>
      </w:r>
    </w:p>
    <w:p w:rsidR="00000000" w:rsidRDefault="00E0452F">
      <w:pPr>
        <w:pStyle w:val="3"/>
        <w:divId w:val="294137842"/>
        <w:rPr>
          <w:lang w:val="en"/>
        </w:rPr>
      </w:pPr>
      <w:bookmarkStart w:id="170" w:name="zuul-developer-guide-enable-filters"/>
      <w:bookmarkEnd w:id="170"/>
      <w:r>
        <w:rPr>
          <w:lang w:val="en"/>
        </w:rPr>
        <w:t>18.18.4 </w:t>
      </w:r>
      <w:r>
        <w:rPr>
          <w:rStyle w:val="HTML"/>
          <w:lang w:val="en"/>
        </w:rPr>
        <w:t>@Enab</w:t>
      </w:r>
      <w:r>
        <w:rPr>
          <w:rStyle w:val="HTML"/>
          <w:lang w:val="en"/>
        </w:rPr>
        <w:t>leZuulServer</w:t>
      </w:r>
      <w:r>
        <w:rPr>
          <w:lang w:val="en"/>
        </w:rPr>
        <w:t xml:space="preserve"> Filters</w:t>
      </w:r>
    </w:p>
    <w:p w:rsidR="00000000" w:rsidRDefault="00E0452F">
      <w:pPr>
        <w:pStyle w:val="a5"/>
        <w:divId w:val="967007525"/>
        <w:rPr>
          <w:lang w:val="en"/>
        </w:rPr>
      </w:pPr>
      <w:r>
        <w:rPr>
          <w:rStyle w:val="HTML"/>
          <w:lang w:val="en"/>
        </w:rPr>
        <w:t>@EnableZuulServer</w:t>
      </w:r>
      <w:r>
        <w:rPr>
          <w:lang w:val="en"/>
        </w:rPr>
        <w:t xml:space="preserve"> creates a </w:t>
      </w:r>
      <w:r>
        <w:rPr>
          <w:rStyle w:val="HTML"/>
          <w:lang w:val="en"/>
        </w:rPr>
        <w:t>SimpleRouteLocator</w:t>
      </w:r>
      <w:r>
        <w:rPr>
          <w:lang w:val="en"/>
        </w:rPr>
        <w:t xml:space="preserve"> that loads route definitions from Spring Boot configuration files.</w:t>
      </w:r>
    </w:p>
    <w:p w:rsidR="00000000" w:rsidRDefault="00E0452F">
      <w:pPr>
        <w:pStyle w:val="a5"/>
        <w:divId w:val="967007525"/>
        <w:rPr>
          <w:lang w:val="en"/>
        </w:rPr>
      </w:pPr>
      <w:r>
        <w:rPr>
          <w:lang w:val="en"/>
        </w:rPr>
        <w:t>The following filters are installed (as normal Spring Beans):</w:t>
      </w:r>
    </w:p>
    <w:p w:rsidR="00000000" w:rsidRDefault="00E0452F">
      <w:pPr>
        <w:pStyle w:val="simpara"/>
        <w:numPr>
          <w:ilvl w:val="0"/>
          <w:numId w:val="19"/>
        </w:numPr>
        <w:divId w:val="147944134"/>
        <w:rPr>
          <w:lang w:val="en"/>
        </w:rPr>
      </w:pPr>
      <w:r>
        <w:rPr>
          <w:lang w:val="en"/>
        </w:rPr>
        <w:t>Pre filters:</w:t>
      </w:r>
    </w:p>
    <w:p w:rsidR="00000000" w:rsidRDefault="00E0452F">
      <w:pPr>
        <w:numPr>
          <w:ilvl w:val="1"/>
          <w:numId w:val="19"/>
        </w:numPr>
        <w:spacing w:before="100" w:beforeAutospacing="1" w:after="100" w:afterAutospacing="1"/>
        <w:divId w:val="472253181"/>
        <w:rPr>
          <w:lang w:val="en"/>
        </w:rPr>
      </w:pPr>
      <w:r>
        <w:rPr>
          <w:rStyle w:val="HTML"/>
          <w:lang w:val="en"/>
        </w:rPr>
        <w:t>ServletDetectionFilter</w:t>
      </w:r>
      <w:r>
        <w:rPr>
          <w:lang w:val="en"/>
        </w:rPr>
        <w:t>: Detects whether the re</w:t>
      </w:r>
      <w:r>
        <w:rPr>
          <w:lang w:val="en"/>
        </w:rPr>
        <w:t xml:space="preserve">quest is through the Spring Dispatcher. Sets a boolean with a key of </w:t>
      </w:r>
      <w:r>
        <w:rPr>
          <w:rStyle w:val="HTML"/>
          <w:lang w:val="en"/>
        </w:rPr>
        <w:t>FilterConstants.IS_DISPATCHER_SERVLET_REQUEST_KEY</w:t>
      </w:r>
      <w:r>
        <w:rPr>
          <w:lang w:val="en"/>
        </w:rPr>
        <w:t>.</w:t>
      </w:r>
    </w:p>
    <w:p w:rsidR="00000000" w:rsidRDefault="00E0452F">
      <w:pPr>
        <w:numPr>
          <w:ilvl w:val="1"/>
          <w:numId w:val="19"/>
        </w:numPr>
        <w:spacing w:before="100" w:beforeAutospacing="1" w:after="100" w:afterAutospacing="1"/>
        <w:divId w:val="472253181"/>
        <w:rPr>
          <w:lang w:val="en"/>
        </w:rPr>
      </w:pPr>
      <w:r>
        <w:rPr>
          <w:rStyle w:val="HTML"/>
          <w:lang w:val="en"/>
        </w:rPr>
        <w:t>FormBodyWrapperFilter</w:t>
      </w:r>
      <w:r>
        <w:rPr>
          <w:lang w:val="en"/>
        </w:rPr>
        <w:t>: Parses form data and re-encodes it for downstream requests.</w:t>
      </w:r>
    </w:p>
    <w:p w:rsidR="00000000" w:rsidRDefault="00E0452F">
      <w:pPr>
        <w:numPr>
          <w:ilvl w:val="1"/>
          <w:numId w:val="19"/>
        </w:numPr>
        <w:spacing w:before="100" w:beforeAutospacing="1" w:after="100" w:afterAutospacing="1"/>
        <w:divId w:val="472253181"/>
        <w:rPr>
          <w:lang w:val="en"/>
        </w:rPr>
      </w:pPr>
      <w:r>
        <w:rPr>
          <w:rStyle w:val="HTML"/>
          <w:lang w:val="en"/>
        </w:rPr>
        <w:t>DebugFilter</w:t>
      </w:r>
      <w:r>
        <w:rPr>
          <w:lang w:val="en"/>
        </w:rPr>
        <w:t xml:space="preserve">: If the </w:t>
      </w:r>
      <w:r>
        <w:rPr>
          <w:rStyle w:val="HTML"/>
          <w:lang w:val="en"/>
        </w:rPr>
        <w:t>debug</w:t>
      </w:r>
      <w:r>
        <w:rPr>
          <w:lang w:val="en"/>
        </w:rPr>
        <w:t xml:space="preserve"> request parameter is set, s</w:t>
      </w:r>
      <w:r>
        <w:rPr>
          <w:lang w:val="en"/>
        </w:rPr>
        <w:t xml:space="preserve">ets </w:t>
      </w:r>
      <w:r>
        <w:rPr>
          <w:rStyle w:val="HTML"/>
          <w:lang w:val="en"/>
        </w:rPr>
        <w:t>RequestContext.setDebugRouting()</w:t>
      </w:r>
      <w:r>
        <w:rPr>
          <w:lang w:val="en"/>
        </w:rPr>
        <w:t xml:space="preserve"> and </w:t>
      </w:r>
      <w:r>
        <w:rPr>
          <w:rStyle w:val="HTML"/>
          <w:lang w:val="en"/>
        </w:rPr>
        <w:t>RequestContext.setDebugRequest()</w:t>
      </w:r>
      <w:r>
        <w:rPr>
          <w:lang w:val="en"/>
        </w:rPr>
        <w:t xml:space="preserve"> to </w:t>
      </w:r>
      <w:r>
        <w:rPr>
          <w:rStyle w:val="HTML"/>
          <w:lang w:val="en"/>
        </w:rPr>
        <w:t>true</w:t>
      </w:r>
      <w:r>
        <w:rPr>
          <w:lang w:val="en"/>
        </w:rPr>
        <w:t>. *Route filters:</w:t>
      </w:r>
    </w:p>
    <w:p w:rsidR="00000000" w:rsidRDefault="00E0452F">
      <w:pPr>
        <w:numPr>
          <w:ilvl w:val="1"/>
          <w:numId w:val="19"/>
        </w:numPr>
        <w:spacing w:before="100" w:beforeAutospacing="1" w:after="100" w:afterAutospacing="1"/>
        <w:divId w:val="472253181"/>
        <w:rPr>
          <w:lang w:val="en"/>
        </w:rPr>
      </w:pPr>
      <w:r>
        <w:rPr>
          <w:rStyle w:val="HTML"/>
          <w:lang w:val="en"/>
        </w:rPr>
        <w:t>SendForwardFilter</w:t>
      </w:r>
      <w:r>
        <w:rPr>
          <w:lang w:val="en"/>
        </w:rPr>
        <w:t xml:space="preserve">: Forwards requests by using the Servlet </w:t>
      </w:r>
      <w:r>
        <w:rPr>
          <w:rStyle w:val="HTML"/>
          <w:lang w:val="en"/>
        </w:rPr>
        <w:t>RequestDispatcher</w:t>
      </w:r>
      <w:r>
        <w:rPr>
          <w:lang w:val="en"/>
        </w:rPr>
        <w:t xml:space="preserve">. The forwarding location is stored in the </w:t>
      </w:r>
      <w:r>
        <w:rPr>
          <w:rStyle w:val="HTML"/>
          <w:lang w:val="en"/>
        </w:rPr>
        <w:t>RequestContext</w:t>
      </w:r>
      <w:r>
        <w:rPr>
          <w:lang w:val="en"/>
        </w:rPr>
        <w:t xml:space="preserve"> attribute, </w:t>
      </w:r>
      <w:r>
        <w:rPr>
          <w:rStyle w:val="HTML"/>
          <w:lang w:val="en"/>
        </w:rPr>
        <w:t>FilterConstants.FORWARD_TO_KEY</w:t>
      </w:r>
      <w:r>
        <w:rPr>
          <w:lang w:val="en"/>
        </w:rPr>
        <w:t>. This is useful for forwarding to endpoints in the current application.</w:t>
      </w:r>
    </w:p>
    <w:p w:rsidR="00000000" w:rsidRDefault="00E0452F">
      <w:pPr>
        <w:pStyle w:val="simpara"/>
        <w:numPr>
          <w:ilvl w:val="0"/>
          <w:numId w:val="19"/>
        </w:numPr>
        <w:divId w:val="147944134"/>
        <w:rPr>
          <w:lang w:val="en"/>
        </w:rPr>
      </w:pPr>
      <w:r>
        <w:rPr>
          <w:lang w:val="en"/>
        </w:rPr>
        <w:t>Post filters:</w:t>
      </w:r>
    </w:p>
    <w:p w:rsidR="00000000" w:rsidRDefault="00E0452F">
      <w:pPr>
        <w:numPr>
          <w:ilvl w:val="1"/>
          <w:numId w:val="19"/>
        </w:numPr>
        <w:spacing w:before="100" w:beforeAutospacing="1" w:after="100" w:afterAutospacing="1"/>
        <w:divId w:val="814418903"/>
        <w:rPr>
          <w:lang w:val="en"/>
        </w:rPr>
      </w:pPr>
      <w:r>
        <w:rPr>
          <w:rStyle w:val="HTML"/>
          <w:lang w:val="en"/>
        </w:rPr>
        <w:t>SendResponseFilter</w:t>
      </w:r>
      <w:r>
        <w:rPr>
          <w:lang w:val="en"/>
        </w:rPr>
        <w:t>: Writes responses from proxied requests to the current response.</w:t>
      </w:r>
    </w:p>
    <w:p w:rsidR="00000000" w:rsidRDefault="00E0452F">
      <w:pPr>
        <w:pStyle w:val="simpara"/>
        <w:numPr>
          <w:ilvl w:val="0"/>
          <w:numId w:val="19"/>
        </w:numPr>
        <w:divId w:val="147944134"/>
        <w:rPr>
          <w:lang w:val="en"/>
        </w:rPr>
      </w:pPr>
      <w:r>
        <w:rPr>
          <w:lang w:val="en"/>
        </w:rPr>
        <w:t>Error filters:</w:t>
      </w:r>
    </w:p>
    <w:p w:rsidR="00000000" w:rsidRDefault="00E0452F">
      <w:pPr>
        <w:numPr>
          <w:ilvl w:val="1"/>
          <w:numId w:val="19"/>
        </w:numPr>
        <w:spacing w:before="100" w:beforeAutospacing="1" w:after="100" w:afterAutospacing="1"/>
        <w:divId w:val="1068654182"/>
        <w:rPr>
          <w:lang w:val="en"/>
        </w:rPr>
      </w:pPr>
      <w:r>
        <w:rPr>
          <w:rStyle w:val="HTML"/>
          <w:lang w:val="en"/>
        </w:rPr>
        <w:t>SendErrorFilter</w:t>
      </w:r>
      <w:r>
        <w:rPr>
          <w:lang w:val="en"/>
        </w:rPr>
        <w:t xml:space="preserve">: Forwards to </w:t>
      </w:r>
      <w:r>
        <w:rPr>
          <w:rStyle w:val="HTML"/>
          <w:lang w:val="en"/>
        </w:rPr>
        <w:t>/error</w:t>
      </w:r>
      <w:r>
        <w:rPr>
          <w:lang w:val="en"/>
        </w:rPr>
        <w:t xml:space="preserve"> (by </w:t>
      </w:r>
      <w:r>
        <w:rPr>
          <w:lang w:val="en"/>
        </w:rPr>
        <w:t xml:space="preserve">default) if </w:t>
      </w:r>
      <w:r>
        <w:rPr>
          <w:rStyle w:val="HTML"/>
          <w:lang w:val="en"/>
        </w:rPr>
        <w:t>RequestContext.getThrowable()</w:t>
      </w:r>
      <w:r>
        <w:rPr>
          <w:lang w:val="en"/>
        </w:rPr>
        <w:t xml:space="preserve"> is not null. You can change the default forwarding path (</w:t>
      </w:r>
      <w:r>
        <w:rPr>
          <w:rStyle w:val="HTML"/>
          <w:lang w:val="en"/>
        </w:rPr>
        <w:t>/error</w:t>
      </w:r>
      <w:r>
        <w:rPr>
          <w:lang w:val="en"/>
        </w:rPr>
        <w:t xml:space="preserve">) by setting the </w:t>
      </w:r>
      <w:r>
        <w:rPr>
          <w:rStyle w:val="HTML"/>
          <w:lang w:val="en"/>
        </w:rPr>
        <w:t>error.path</w:t>
      </w:r>
      <w:r>
        <w:rPr>
          <w:lang w:val="en"/>
        </w:rPr>
        <w:t xml:space="preserve"> property.</w:t>
      </w:r>
    </w:p>
    <w:p w:rsidR="00000000" w:rsidRDefault="00E0452F">
      <w:pPr>
        <w:pStyle w:val="3"/>
        <w:divId w:val="43876042"/>
        <w:rPr>
          <w:lang w:val="en"/>
        </w:rPr>
      </w:pPr>
      <w:bookmarkStart w:id="171" w:name="__literal_enablezuulproxy_literal_filter"/>
      <w:bookmarkEnd w:id="171"/>
      <w:r>
        <w:rPr>
          <w:lang w:val="en"/>
        </w:rPr>
        <w:t>18.18.5 </w:t>
      </w:r>
      <w:r>
        <w:rPr>
          <w:rStyle w:val="HTML"/>
          <w:lang w:val="en"/>
        </w:rPr>
        <w:t>@EnableZuulProxy</w:t>
      </w:r>
      <w:r>
        <w:rPr>
          <w:lang w:val="en"/>
        </w:rPr>
        <w:t xml:space="preserve"> Filters</w:t>
      </w:r>
    </w:p>
    <w:p w:rsidR="00000000" w:rsidRDefault="00E0452F">
      <w:pPr>
        <w:pStyle w:val="a5"/>
        <w:divId w:val="1761291797"/>
        <w:rPr>
          <w:lang w:val="en"/>
        </w:rPr>
      </w:pPr>
      <w:r>
        <w:rPr>
          <w:lang w:val="en"/>
        </w:rPr>
        <w:t xml:space="preserve">Creates a </w:t>
      </w:r>
      <w:r>
        <w:rPr>
          <w:rStyle w:val="HTML"/>
          <w:lang w:val="en"/>
        </w:rPr>
        <w:t>DiscoveryClientRouteLocator</w:t>
      </w:r>
      <w:r>
        <w:rPr>
          <w:lang w:val="en"/>
        </w:rPr>
        <w:t xml:space="preserve"> that loads route definitions from a </w:t>
      </w:r>
      <w:r>
        <w:rPr>
          <w:rStyle w:val="HTML"/>
          <w:lang w:val="en"/>
        </w:rPr>
        <w:t>DiscoveryClient</w:t>
      </w:r>
      <w:r>
        <w:rPr>
          <w:lang w:val="en"/>
        </w:rPr>
        <w:t xml:space="preserve"> (such as Eureka) as well as from properties. A route is created for each </w:t>
      </w:r>
      <w:r>
        <w:rPr>
          <w:rStyle w:val="HTML"/>
          <w:lang w:val="en"/>
        </w:rPr>
        <w:t>serviceId</w:t>
      </w:r>
      <w:r>
        <w:rPr>
          <w:lang w:val="en"/>
        </w:rPr>
        <w:t xml:space="preserve"> from the </w:t>
      </w:r>
      <w:r>
        <w:rPr>
          <w:rStyle w:val="HTML"/>
          <w:lang w:val="en"/>
        </w:rPr>
        <w:t>Disc</w:t>
      </w:r>
      <w:r>
        <w:rPr>
          <w:rStyle w:val="HTML"/>
          <w:lang w:val="en"/>
        </w:rPr>
        <w:t>overyClient</w:t>
      </w:r>
      <w:r>
        <w:rPr>
          <w:lang w:val="en"/>
        </w:rPr>
        <w:t>. As new services are added, the routes are refreshed.</w:t>
      </w:r>
    </w:p>
    <w:p w:rsidR="00000000" w:rsidRDefault="00E0452F">
      <w:pPr>
        <w:pStyle w:val="a5"/>
        <w:divId w:val="1761291797"/>
        <w:rPr>
          <w:lang w:val="en"/>
        </w:rPr>
      </w:pPr>
      <w:r>
        <w:rPr>
          <w:lang w:val="en"/>
        </w:rPr>
        <w:t>In addition to the filters described earlier, the following filters are installed (as normal Spring Beans):</w:t>
      </w:r>
    </w:p>
    <w:p w:rsidR="00000000" w:rsidRDefault="00E0452F">
      <w:pPr>
        <w:pStyle w:val="simpara"/>
        <w:numPr>
          <w:ilvl w:val="0"/>
          <w:numId w:val="20"/>
        </w:numPr>
        <w:divId w:val="165295000"/>
        <w:rPr>
          <w:lang w:val="en"/>
        </w:rPr>
      </w:pPr>
      <w:r>
        <w:rPr>
          <w:lang w:val="en"/>
        </w:rPr>
        <w:t>Pre filters:</w:t>
      </w:r>
    </w:p>
    <w:p w:rsidR="00000000" w:rsidRDefault="00E0452F">
      <w:pPr>
        <w:numPr>
          <w:ilvl w:val="1"/>
          <w:numId w:val="20"/>
        </w:numPr>
        <w:spacing w:before="100" w:beforeAutospacing="1" w:after="100" w:afterAutospacing="1"/>
        <w:divId w:val="2134789705"/>
        <w:rPr>
          <w:lang w:val="en"/>
        </w:rPr>
      </w:pPr>
      <w:r>
        <w:rPr>
          <w:rStyle w:val="HTML"/>
          <w:lang w:val="en"/>
        </w:rPr>
        <w:t>PreDecorationFilter</w:t>
      </w:r>
      <w:r>
        <w:rPr>
          <w:lang w:val="en"/>
        </w:rPr>
        <w:t xml:space="preserve">: Determines where and how to route, depending on the supplied </w:t>
      </w:r>
      <w:r>
        <w:rPr>
          <w:rStyle w:val="HTML"/>
          <w:lang w:val="en"/>
        </w:rPr>
        <w:t>RouteLocator</w:t>
      </w:r>
      <w:r>
        <w:rPr>
          <w:lang w:val="en"/>
        </w:rPr>
        <w:t>. It also sets various proxy-related headers for downstream requests.</w:t>
      </w:r>
    </w:p>
    <w:p w:rsidR="00000000" w:rsidRDefault="00E0452F">
      <w:pPr>
        <w:pStyle w:val="simpara"/>
        <w:numPr>
          <w:ilvl w:val="0"/>
          <w:numId w:val="20"/>
        </w:numPr>
        <w:divId w:val="165295000"/>
        <w:rPr>
          <w:lang w:val="en"/>
        </w:rPr>
      </w:pPr>
      <w:r>
        <w:rPr>
          <w:lang w:val="en"/>
        </w:rPr>
        <w:t>Route filters:</w:t>
      </w:r>
    </w:p>
    <w:p w:rsidR="00000000" w:rsidRDefault="00E0452F">
      <w:pPr>
        <w:pStyle w:val="simpara"/>
        <w:numPr>
          <w:ilvl w:val="1"/>
          <w:numId w:val="20"/>
        </w:numPr>
        <w:divId w:val="388767666"/>
        <w:rPr>
          <w:lang w:val="en"/>
        </w:rPr>
      </w:pPr>
      <w:r>
        <w:rPr>
          <w:rStyle w:val="HTML"/>
          <w:lang w:val="en"/>
        </w:rPr>
        <w:t>RibbonRoutingFilter</w:t>
      </w:r>
      <w:r>
        <w:rPr>
          <w:lang w:val="en"/>
        </w:rPr>
        <w:t xml:space="preserve">: Uses Ribbon, Hystrix, and pluggable HTTP clients to send requests. Service </w:t>
      </w:r>
      <w:r>
        <w:rPr>
          <w:lang w:val="en"/>
        </w:rPr>
        <w:t xml:space="preserve">IDs are found in the </w:t>
      </w:r>
      <w:r>
        <w:rPr>
          <w:rStyle w:val="HTML"/>
          <w:lang w:val="en"/>
        </w:rPr>
        <w:t>RequestContext</w:t>
      </w:r>
      <w:r>
        <w:rPr>
          <w:lang w:val="en"/>
        </w:rPr>
        <w:t xml:space="preserve"> attribute, </w:t>
      </w:r>
      <w:r>
        <w:rPr>
          <w:rStyle w:val="HTML"/>
          <w:lang w:val="en"/>
        </w:rPr>
        <w:t>FilterConstants.SERVICE_ID_KEY</w:t>
      </w:r>
      <w:r>
        <w:rPr>
          <w:lang w:val="en"/>
        </w:rPr>
        <w:t>. This filter can use different HTTP clients:</w:t>
      </w:r>
    </w:p>
    <w:p w:rsidR="00000000" w:rsidRDefault="00E0452F">
      <w:pPr>
        <w:numPr>
          <w:ilvl w:val="2"/>
          <w:numId w:val="20"/>
        </w:numPr>
        <w:spacing w:before="100" w:beforeAutospacing="1" w:after="100" w:afterAutospacing="1"/>
        <w:divId w:val="1973097397"/>
        <w:rPr>
          <w:lang w:val="en"/>
        </w:rPr>
      </w:pPr>
      <w:r>
        <w:rPr>
          <w:lang w:val="en"/>
        </w:rPr>
        <w:t xml:space="preserve">Apache </w:t>
      </w:r>
      <w:r>
        <w:rPr>
          <w:rStyle w:val="HTML"/>
          <w:lang w:val="en"/>
        </w:rPr>
        <w:t>HttpClient</w:t>
      </w:r>
      <w:r>
        <w:rPr>
          <w:lang w:val="en"/>
        </w:rPr>
        <w:t>: The default client.</w:t>
      </w:r>
    </w:p>
    <w:p w:rsidR="00000000" w:rsidRDefault="00E0452F">
      <w:pPr>
        <w:numPr>
          <w:ilvl w:val="2"/>
          <w:numId w:val="20"/>
        </w:numPr>
        <w:spacing w:before="100" w:beforeAutospacing="1" w:after="100" w:afterAutospacing="1"/>
        <w:divId w:val="1973097397"/>
        <w:rPr>
          <w:lang w:val="en"/>
        </w:rPr>
      </w:pPr>
      <w:r>
        <w:rPr>
          <w:lang w:val="en"/>
        </w:rPr>
        <w:t xml:space="preserve">Squareup </w:t>
      </w:r>
      <w:r>
        <w:rPr>
          <w:rStyle w:val="HTML"/>
          <w:lang w:val="en"/>
        </w:rPr>
        <w:t>OkHttpClient</w:t>
      </w:r>
      <w:r>
        <w:rPr>
          <w:lang w:val="en"/>
        </w:rPr>
        <w:t xml:space="preserve"> v3: Enabled by having the </w:t>
      </w:r>
      <w:r>
        <w:rPr>
          <w:rStyle w:val="HTML"/>
          <w:lang w:val="en"/>
        </w:rPr>
        <w:t>com.squareup.okhttp3:okhttp</w:t>
      </w:r>
      <w:r>
        <w:rPr>
          <w:lang w:val="en"/>
        </w:rPr>
        <w:t xml:space="preserve"> library on the cla</w:t>
      </w:r>
      <w:r>
        <w:rPr>
          <w:lang w:val="en"/>
        </w:rPr>
        <w:t xml:space="preserve">sspath and setting </w:t>
      </w:r>
      <w:r>
        <w:rPr>
          <w:rStyle w:val="HTML"/>
          <w:lang w:val="en"/>
        </w:rPr>
        <w:t>ribbon.okhttp.enabled=true</w:t>
      </w:r>
      <w:r>
        <w:rPr>
          <w:lang w:val="en"/>
        </w:rPr>
        <w:t>.</w:t>
      </w:r>
    </w:p>
    <w:p w:rsidR="00000000" w:rsidRDefault="00E0452F">
      <w:pPr>
        <w:numPr>
          <w:ilvl w:val="2"/>
          <w:numId w:val="20"/>
        </w:numPr>
        <w:spacing w:before="100" w:beforeAutospacing="1" w:after="100" w:afterAutospacing="1"/>
        <w:divId w:val="1973097397"/>
        <w:rPr>
          <w:lang w:val="en"/>
        </w:rPr>
      </w:pPr>
      <w:r>
        <w:rPr>
          <w:lang w:val="en"/>
        </w:rPr>
        <w:t xml:space="preserve">Netflix Ribbon HTTP client: Enabled by setting </w:t>
      </w:r>
      <w:r>
        <w:rPr>
          <w:rStyle w:val="HTML"/>
          <w:lang w:val="en"/>
        </w:rPr>
        <w:t>ribbon.restclient.enabled=true</w:t>
      </w:r>
      <w:r>
        <w:rPr>
          <w:lang w:val="en"/>
        </w:rPr>
        <w:t>. This client has limitations, including that it does not support the PATCH method, but it also has built-in retry.</w:t>
      </w:r>
    </w:p>
    <w:p w:rsidR="00000000" w:rsidRDefault="00E0452F">
      <w:pPr>
        <w:numPr>
          <w:ilvl w:val="1"/>
          <w:numId w:val="20"/>
        </w:numPr>
        <w:spacing w:before="100" w:beforeAutospacing="1" w:after="100" w:afterAutospacing="1"/>
        <w:divId w:val="388767666"/>
        <w:rPr>
          <w:lang w:val="en"/>
        </w:rPr>
      </w:pPr>
      <w:r>
        <w:rPr>
          <w:rStyle w:val="HTML"/>
          <w:lang w:val="en"/>
        </w:rPr>
        <w:t>SimpleHostRoutin</w:t>
      </w:r>
      <w:r>
        <w:rPr>
          <w:rStyle w:val="HTML"/>
          <w:lang w:val="en"/>
        </w:rPr>
        <w:t>gFilter</w:t>
      </w:r>
      <w:r>
        <w:rPr>
          <w:lang w:val="en"/>
        </w:rPr>
        <w:t xml:space="preserve">: Sends requests to predetermined URLs through an Apache HttpClient. URLs are found in </w:t>
      </w:r>
      <w:r>
        <w:rPr>
          <w:rStyle w:val="HTML"/>
          <w:lang w:val="en"/>
        </w:rPr>
        <w:t>RequestContext.getRouteHost()</w:t>
      </w:r>
      <w:r>
        <w:rPr>
          <w:lang w:val="en"/>
        </w:rPr>
        <w:t>.</w:t>
      </w:r>
    </w:p>
    <w:p w:rsidR="00000000" w:rsidRDefault="00E0452F">
      <w:pPr>
        <w:pStyle w:val="3"/>
        <w:divId w:val="1845509136"/>
        <w:rPr>
          <w:lang w:val="en"/>
        </w:rPr>
      </w:pPr>
      <w:bookmarkStart w:id="172" w:name="_custom_zuul_filter_examples"/>
      <w:bookmarkEnd w:id="172"/>
      <w:r>
        <w:rPr>
          <w:lang w:val="en"/>
        </w:rPr>
        <w:t>18.18.6 Custom Zuul Filter Examples</w:t>
      </w:r>
    </w:p>
    <w:p w:rsidR="00000000" w:rsidRDefault="00E0452F">
      <w:pPr>
        <w:pStyle w:val="a5"/>
        <w:divId w:val="1580288314"/>
        <w:rPr>
          <w:lang w:val="en"/>
        </w:rPr>
      </w:pPr>
      <w:r>
        <w:rPr>
          <w:lang w:val="en"/>
        </w:rPr>
        <w:t xml:space="preserve">Most of the following "How to Write" examples below are included </w:t>
      </w:r>
      <w:hyperlink r:id="rId1220" w:tgtFrame="_top" w:history="1">
        <w:r>
          <w:rPr>
            <w:rStyle w:val="a3"/>
            <w:lang w:val="en"/>
          </w:rPr>
          <w:t>Sample Zuul Filters</w:t>
        </w:r>
      </w:hyperlink>
      <w:r>
        <w:rPr>
          <w:lang w:val="en"/>
        </w:rPr>
        <w:t xml:space="preserve"> project. There are also examples of manipul</w:t>
      </w:r>
      <w:r>
        <w:rPr>
          <w:lang w:val="en"/>
        </w:rPr>
        <w:t>ating the request or response body in that repository.</w:t>
      </w:r>
    </w:p>
    <w:p w:rsidR="00000000" w:rsidRDefault="00E0452F">
      <w:pPr>
        <w:pStyle w:val="a5"/>
        <w:divId w:val="1580288314"/>
        <w:rPr>
          <w:lang w:val="en"/>
        </w:rPr>
      </w:pPr>
      <w:r>
        <w:rPr>
          <w:lang w:val="en"/>
        </w:rPr>
        <w:t>This section includes the following examples:</w:t>
      </w:r>
    </w:p>
    <w:p w:rsidR="00000000" w:rsidRDefault="00E0452F">
      <w:pPr>
        <w:numPr>
          <w:ilvl w:val="0"/>
          <w:numId w:val="21"/>
        </w:numPr>
        <w:spacing w:before="100" w:beforeAutospacing="1" w:after="100" w:afterAutospacing="1"/>
        <w:divId w:val="12922429"/>
        <w:rPr>
          <w:lang w:val="en"/>
        </w:rPr>
      </w:pPr>
      <w:hyperlink r:id="rId1221" w:anchor="zuul-developer-guide-sample-pre-filter" w:tooltip="How to Write a Pre Filter" w:history="1">
        <w:r>
          <w:rPr>
            <w:rStyle w:val="a3"/>
            <w:lang w:val="en"/>
          </w:rPr>
          <w:t>the section called “How to Write a Pre Filter”</w:t>
        </w:r>
      </w:hyperlink>
    </w:p>
    <w:p w:rsidR="00000000" w:rsidRDefault="00E0452F">
      <w:pPr>
        <w:numPr>
          <w:ilvl w:val="0"/>
          <w:numId w:val="21"/>
        </w:numPr>
        <w:spacing w:before="100" w:beforeAutospacing="1" w:after="100" w:afterAutospacing="1"/>
        <w:divId w:val="12922429"/>
        <w:rPr>
          <w:lang w:val="en"/>
        </w:rPr>
      </w:pPr>
      <w:hyperlink r:id="rId1222" w:anchor="zuul-developer-guide-sample-route-filter" w:tooltip="How to Write a Route Filter" w:history="1">
        <w:r>
          <w:rPr>
            <w:rStyle w:val="a3"/>
            <w:lang w:val="en"/>
          </w:rPr>
          <w:t xml:space="preserve">the </w:t>
        </w:r>
        <w:r>
          <w:rPr>
            <w:rStyle w:val="a3"/>
            <w:lang w:val="en"/>
          </w:rPr>
          <w:t>section called “How to Write a Route Filter”</w:t>
        </w:r>
      </w:hyperlink>
    </w:p>
    <w:p w:rsidR="00000000" w:rsidRDefault="00E0452F">
      <w:pPr>
        <w:numPr>
          <w:ilvl w:val="0"/>
          <w:numId w:val="21"/>
        </w:numPr>
        <w:spacing w:before="100" w:beforeAutospacing="1" w:after="100" w:afterAutospacing="1"/>
        <w:divId w:val="12922429"/>
        <w:rPr>
          <w:lang w:val="en"/>
        </w:rPr>
      </w:pPr>
      <w:hyperlink r:id="rId1223" w:anchor="zuul-developer-guide-sample-post-filter" w:tooltip="How to Write a Post Filter" w:history="1">
        <w:r>
          <w:rPr>
            <w:rStyle w:val="a3"/>
            <w:lang w:val="en"/>
          </w:rPr>
          <w:t>the section called “How to Writ</w:t>
        </w:r>
        <w:r>
          <w:rPr>
            <w:rStyle w:val="a3"/>
            <w:lang w:val="en"/>
          </w:rPr>
          <w:t>e a Post Filter”</w:t>
        </w:r>
      </w:hyperlink>
    </w:p>
    <w:p w:rsidR="00000000" w:rsidRDefault="00E0452F">
      <w:pPr>
        <w:pStyle w:val="4"/>
        <w:divId w:val="1650134632"/>
        <w:rPr>
          <w:lang w:val="en"/>
        </w:rPr>
      </w:pPr>
      <w:bookmarkStart w:id="173" w:name="zuul-developer-guide-sample-pre-filter"/>
      <w:bookmarkEnd w:id="173"/>
      <w:r>
        <w:rPr>
          <w:lang w:val="en"/>
        </w:rPr>
        <w:t>How to Write a Pre Filter</w:t>
      </w:r>
    </w:p>
    <w:p w:rsidR="00000000" w:rsidRDefault="00E0452F">
      <w:pPr>
        <w:pStyle w:val="a5"/>
        <w:divId w:val="2025276466"/>
        <w:rPr>
          <w:lang w:val="en"/>
        </w:rPr>
      </w:pPr>
      <w:r>
        <w:rPr>
          <w:lang w:val="en"/>
        </w:rPr>
        <w:t xml:space="preserve">Pre filters set up data in the </w:t>
      </w:r>
      <w:r>
        <w:rPr>
          <w:rStyle w:val="HTML"/>
          <w:lang w:val="en"/>
        </w:rPr>
        <w:t>RequestContext</w:t>
      </w:r>
      <w:r>
        <w:rPr>
          <w:lang w:val="en"/>
        </w:rPr>
        <w:t xml:space="preserve"> </w:t>
      </w:r>
      <w:r>
        <w:rPr>
          <w:lang w:val="en"/>
        </w:rPr>
        <w:t>for use in filters downstream. The main use case is to set information required for route filters. The following example shows a Zuul pre filter:</w:t>
      </w:r>
    </w:p>
    <w:p w:rsidR="00000000" w:rsidRDefault="00E0452F">
      <w:pPr>
        <w:pStyle w:val="HTML0"/>
        <w:divId w:val="2025276466"/>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QueryParamPreFilter</w:t>
      </w:r>
      <w:r>
        <w:rPr>
          <w:lang w:val="en"/>
        </w:rPr>
        <w:t xml:space="preserve"> </w:t>
      </w:r>
      <w:r>
        <w:rPr>
          <w:rStyle w:val="hl-keyword"/>
          <w:lang w:val="en"/>
        </w:rPr>
        <w:t>extend</w:t>
      </w:r>
      <w:r>
        <w:rPr>
          <w:rStyle w:val="hl-keyword"/>
          <w:lang w:val="en"/>
        </w:rPr>
        <w:t>s</w:t>
      </w:r>
      <w:r>
        <w:rPr>
          <w:lang w:val="en"/>
        </w:rPr>
        <w:t xml:space="preserve"> ZuulFilter {</w:t>
      </w:r>
    </w:p>
    <w:p w:rsidR="00000000" w:rsidRDefault="00E0452F">
      <w:pPr>
        <w:pStyle w:val="HTML0"/>
        <w:divId w:val="2025276466"/>
        <w:rPr>
          <w:lang w:val="en"/>
        </w:rPr>
      </w:pPr>
      <w:r>
        <w:rPr>
          <w:lang w:val="en"/>
        </w:rPr>
        <w:tab/>
      </w:r>
      <w:r>
        <w:rPr>
          <w:rStyle w:val="hl-annotation"/>
          <w:i/>
          <w:iCs/>
          <w:color w:val="808080"/>
          <w:lang w:val="en"/>
        </w:rPr>
        <w:t>@Override</w:t>
      </w:r>
    </w:p>
    <w:p w:rsidR="00000000" w:rsidRDefault="00E0452F">
      <w:pPr>
        <w:pStyle w:val="HTML0"/>
        <w:divId w:val="2025276466"/>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in</w:t>
      </w:r>
      <w:r>
        <w:rPr>
          <w:rStyle w:val="hl-keyword"/>
          <w:lang w:val="en"/>
        </w:rPr>
        <w:t>t</w:t>
      </w:r>
      <w:r>
        <w:rPr>
          <w:lang w:val="en"/>
        </w:rPr>
        <w:t xml:space="preserve"> filterOrder() {</w:t>
      </w:r>
    </w:p>
    <w:p w:rsidR="00000000" w:rsidRDefault="00E0452F">
      <w:pPr>
        <w:pStyle w:val="HTML0"/>
        <w:divId w:val="2025276466"/>
        <w:rPr>
          <w:lang w:val="en"/>
        </w:rPr>
      </w:pPr>
      <w:r>
        <w:rPr>
          <w:lang w:val="en"/>
        </w:rPr>
        <w:tab/>
      </w:r>
      <w:r>
        <w:rPr>
          <w:lang w:val="en"/>
        </w:rPr>
        <w:tab/>
      </w:r>
      <w:r>
        <w:rPr>
          <w:rStyle w:val="hl-keyword"/>
          <w:lang w:val="en"/>
        </w:rPr>
        <w:t>retur</w:t>
      </w:r>
      <w:r>
        <w:rPr>
          <w:rStyle w:val="hl-keyword"/>
          <w:lang w:val="en"/>
        </w:rPr>
        <w:t>n</w:t>
      </w:r>
      <w:r>
        <w:rPr>
          <w:lang w:val="en"/>
        </w:rPr>
        <w:t xml:space="preserve"> PRE_DECO</w:t>
      </w:r>
      <w:r>
        <w:rPr>
          <w:lang w:val="en"/>
        </w:rPr>
        <w:t xml:space="preserve">RATION_FILTER_ORDER - </w:t>
      </w:r>
      <w:r>
        <w:rPr>
          <w:rStyle w:val="hl-number"/>
          <w:lang w:val="en"/>
        </w:rPr>
        <w:t>1</w:t>
      </w:r>
      <w:r>
        <w:rPr>
          <w:lang w:val="en"/>
        </w:rPr>
        <w:t>;</w:t>
      </w:r>
      <w:r>
        <w:rPr>
          <w:lang w:val="en"/>
        </w:rPr>
        <w:t xml:space="preserve"> </w:t>
      </w:r>
      <w:r>
        <w:rPr>
          <w:rStyle w:val="hl-comment"/>
          <w:lang w:val="en"/>
        </w:rPr>
        <w:t>// run before PreDecoratio</w:t>
      </w:r>
      <w:r>
        <w:rPr>
          <w:rStyle w:val="hl-comment"/>
          <w:lang w:val="en"/>
        </w:rPr>
        <w:t>n</w:t>
      </w:r>
    </w:p>
    <w:p w:rsidR="00000000" w:rsidRDefault="00E0452F">
      <w:pPr>
        <w:pStyle w:val="HTML0"/>
        <w:divId w:val="2025276466"/>
        <w:rPr>
          <w:lang w:val="en"/>
        </w:rPr>
      </w:pPr>
      <w:r>
        <w:rPr>
          <w:lang w:val="en"/>
        </w:rPr>
        <w:tab/>
        <w:t>}</w:t>
      </w:r>
    </w:p>
    <w:p w:rsidR="00000000" w:rsidRDefault="00E0452F">
      <w:pPr>
        <w:pStyle w:val="HTML0"/>
        <w:divId w:val="2025276466"/>
        <w:rPr>
          <w:lang w:val="en"/>
        </w:rPr>
      </w:pPr>
    </w:p>
    <w:p w:rsidR="00000000" w:rsidRDefault="00E0452F">
      <w:pPr>
        <w:pStyle w:val="HTML0"/>
        <w:divId w:val="2025276466"/>
        <w:rPr>
          <w:lang w:val="en"/>
        </w:rPr>
      </w:pPr>
      <w:r>
        <w:rPr>
          <w:lang w:val="en"/>
        </w:rPr>
        <w:tab/>
      </w:r>
      <w:r>
        <w:rPr>
          <w:rStyle w:val="hl-annotation"/>
          <w:i/>
          <w:iCs/>
          <w:color w:val="808080"/>
          <w:lang w:val="en"/>
        </w:rPr>
        <w:t>@Override</w:t>
      </w:r>
    </w:p>
    <w:p w:rsidR="00000000" w:rsidRDefault="00E0452F">
      <w:pPr>
        <w:pStyle w:val="HTML0"/>
        <w:divId w:val="2025276466"/>
        <w:rPr>
          <w:lang w:val="en"/>
        </w:rPr>
      </w:pPr>
      <w:r>
        <w:rPr>
          <w:lang w:val="en"/>
        </w:rPr>
        <w:tab/>
      </w:r>
      <w:r>
        <w:rPr>
          <w:rStyle w:val="hl-keyword"/>
          <w:lang w:val="en"/>
        </w:rPr>
        <w:t>publi</w:t>
      </w:r>
      <w:r>
        <w:rPr>
          <w:rStyle w:val="hl-keyword"/>
          <w:lang w:val="en"/>
        </w:rPr>
        <w:t>c</w:t>
      </w:r>
      <w:r>
        <w:rPr>
          <w:lang w:val="en"/>
        </w:rPr>
        <w:t xml:space="preserve"> String filterType() {</w:t>
      </w:r>
    </w:p>
    <w:p w:rsidR="00000000" w:rsidRDefault="00E0452F">
      <w:pPr>
        <w:pStyle w:val="HTML0"/>
        <w:divId w:val="2025276466"/>
        <w:rPr>
          <w:lang w:val="en"/>
        </w:rPr>
      </w:pPr>
      <w:r>
        <w:rPr>
          <w:lang w:val="en"/>
        </w:rPr>
        <w:tab/>
      </w:r>
      <w:r>
        <w:rPr>
          <w:lang w:val="en"/>
        </w:rPr>
        <w:tab/>
      </w:r>
      <w:r>
        <w:rPr>
          <w:rStyle w:val="hl-keyword"/>
          <w:lang w:val="en"/>
        </w:rPr>
        <w:t>retur</w:t>
      </w:r>
      <w:r>
        <w:rPr>
          <w:rStyle w:val="hl-keyword"/>
          <w:lang w:val="en"/>
        </w:rPr>
        <w:t>n</w:t>
      </w:r>
      <w:r>
        <w:rPr>
          <w:lang w:val="en"/>
        </w:rPr>
        <w:t xml:space="preserve"> PRE_TYPE;</w:t>
      </w:r>
    </w:p>
    <w:p w:rsidR="00000000" w:rsidRDefault="00E0452F">
      <w:pPr>
        <w:pStyle w:val="HTML0"/>
        <w:divId w:val="2025276466"/>
        <w:rPr>
          <w:lang w:val="en"/>
        </w:rPr>
      </w:pPr>
      <w:r>
        <w:rPr>
          <w:lang w:val="en"/>
        </w:rPr>
        <w:tab/>
        <w:t>}</w:t>
      </w:r>
    </w:p>
    <w:p w:rsidR="00000000" w:rsidRDefault="00E0452F">
      <w:pPr>
        <w:pStyle w:val="HTML0"/>
        <w:divId w:val="2025276466"/>
        <w:rPr>
          <w:lang w:val="en"/>
        </w:rPr>
      </w:pPr>
    </w:p>
    <w:p w:rsidR="00000000" w:rsidRDefault="00E0452F">
      <w:pPr>
        <w:pStyle w:val="HTML0"/>
        <w:divId w:val="2025276466"/>
        <w:rPr>
          <w:lang w:val="en"/>
        </w:rPr>
      </w:pPr>
      <w:r>
        <w:rPr>
          <w:lang w:val="en"/>
        </w:rPr>
        <w:tab/>
      </w:r>
      <w:r>
        <w:rPr>
          <w:rStyle w:val="hl-annotation"/>
          <w:i/>
          <w:iCs/>
          <w:color w:val="808080"/>
          <w:lang w:val="en"/>
        </w:rPr>
        <w:t>@Override</w:t>
      </w:r>
    </w:p>
    <w:p w:rsidR="00000000" w:rsidRDefault="00E0452F">
      <w:pPr>
        <w:pStyle w:val="HTML0"/>
        <w:divId w:val="2025276466"/>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boolea</w:t>
      </w:r>
      <w:r>
        <w:rPr>
          <w:rStyle w:val="hl-keyword"/>
          <w:lang w:val="en"/>
        </w:rPr>
        <w:t>n</w:t>
      </w:r>
      <w:r>
        <w:rPr>
          <w:lang w:val="en"/>
        </w:rPr>
        <w:t xml:space="preserve"> shouldFilter() {</w:t>
      </w:r>
    </w:p>
    <w:p w:rsidR="00000000" w:rsidRDefault="00E0452F">
      <w:pPr>
        <w:pStyle w:val="HTML0"/>
        <w:divId w:val="2025276466"/>
        <w:rPr>
          <w:lang w:val="en"/>
        </w:rPr>
      </w:pPr>
      <w:r>
        <w:rPr>
          <w:lang w:val="en"/>
        </w:rPr>
        <w:tab/>
      </w:r>
      <w:r>
        <w:rPr>
          <w:lang w:val="en"/>
        </w:rPr>
        <w:tab/>
        <w:t>RequestContext ctx = RequestContext.getCurrentContext();</w:t>
      </w:r>
    </w:p>
    <w:p w:rsidR="00000000" w:rsidRDefault="00E0452F">
      <w:pPr>
        <w:pStyle w:val="HTML0"/>
        <w:divId w:val="2025276466"/>
        <w:rPr>
          <w:lang w:val="en"/>
        </w:rPr>
      </w:pPr>
      <w:r>
        <w:rPr>
          <w:lang w:val="en"/>
        </w:rPr>
        <w:tab/>
      </w:r>
      <w:r>
        <w:rPr>
          <w:lang w:val="en"/>
        </w:rPr>
        <w:tab/>
      </w:r>
      <w:r>
        <w:rPr>
          <w:rStyle w:val="hl-keyword"/>
          <w:lang w:val="en"/>
        </w:rPr>
        <w:t>retur</w:t>
      </w:r>
      <w:r>
        <w:rPr>
          <w:rStyle w:val="hl-keyword"/>
          <w:lang w:val="en"/>
        </w:rPr>
        <w:t>n</w:t>
      </w:r>
      <w:r>
        <w:rPr>
          <w:lang w:val="en"/>
        </w:rPr>
        <w:t xml:space="preserve"> </w:t>
      </w:r>
      <w:r>
        <w:rPr>
          <w:lang w:val="en"/>
        </w:rPr>
        <w:t>!ctx.containsKey(FORWARD_TO_KEY)</w:t>
      </w:r>
      <w:r>
        <w:rPr>
          <w:lang w:val="en"/>
        </w:rPr>
        <w:t xml:space="preserve"> </w:t>
      </w:r>
      <w:r>
        <w:rPr>
          <w:rStyle w:val="hl-comment"/>
          <w:lang w:val="en"/>
        </w:rPr>
        <w:t>// a filter has already forwarde</w:t>
      </w:r>
      <w:r>
        <w:rPr>
          <w:rStyle w:val="hl-comment"/>
          <w:lang w:val="en"/>
        </w:rPr>
        <w:t>d</w:t>
      </w:r>
    </w:p>
    <w:p w:rsidR="00000000" w:rsidRDefault="00E0452F">
      <w:pPr>
        <w:pStyle w:val="HTML0"/>
        <w:divId w:val="2025276466"/>
        <w:rPr>
          <w:lang w:val="en"/>
        </w:rPr>
      </w:pPr>
      <w:r>
        <w:rPr>
          <w:lang w:val="en"/>
        </w:rPr>
        <w:tab/>
      </w:r>
      <w:r>
        <w:rPr>
          <w:lang w:val="en"/>
        </w:rPr>
        <w:tab/>
      </w:r>
      <w:r>
        <w:rPr>
          <w:lang w:val="en"/>
        </w:rPr>
        <w:tab/>
      </w:r>
      <w:r>
        <w:rPr>
          <w:lang w:val="en"/>
        </w:rPr>
        <w:tab/>
        <w:t>&amp;&amp; !ctx.containsKey(SERVICE_ID_KEY);</w:t>
      </w:r>
      <w:r>
        <w:rPr>
          <w:lang w:val="en"/>
        </w:rPr>
        <w:t xml:space="preserve"> </w:t>
      </w:r>
      <w:r>
        <w:rPr>
          <w:rStyle w:val="hl-comment"/>
          <w:lang w:val="en"/>
        </w:rPr>
        <w:t>// a filter has already determined serviceI</w:t>
      </w:r>
      <w:r>
        <w:rPr>
          <w:rStyle w:val="hl-comment"/>
          <w:lang w:val="en"/>
        </w:rPr>
        <w:t>d</w:t>
      </w:r>
    </w:p>
    <w:p w:rsidR="00000000" w:rsidRDefault="00E0452F">
      <w:pPr>
        <w:pStyle w:val="HTML0"/>
        <w:divId w:val="2025276466"/>
        <w:rPr>
          <w:lang w:val="en"/>
        </w:rPr>
      </w:pPr>
      <w:r>
        <w:rPr>
          <w:lang w:val="en"/>
        </w:rPr>
        <w:tab/>
        <w:t>}</w:t>
      </w:r>
    </w:p>
    <w:p w:rsidR="00000000" w:rsidRDefault="00E0452F">
      <w:pPr>
        <w:pStyle w:val="HTML0"/>
        <w:divId w:val="2025276466"/>
        <w:rPr>
          <w:lang w:val="en"/>
        </w:rPr>
      </w:pPr>
      <w:r>
        <w:rPr>
          <w:lang w:val="en"/>
        </w:rPr>
        <w:t xml:space="preserve">    </w:t>
      </w:r>
      <w:r>
        <w:rPr>
          <w:rStyle w:val="hl-annotation"/>
          <w:i/>
          <w:iCs/>
          <w:color w:val="808080"/>
          <w:lang w:val="en"/>
        </w:rPr>
        <w:t>@Override</w:t>
      </w:r>
    </w:p>
    <w:p w:rsidR="00000000" w:rsidRDefault="00E0452F">
      <w:pPr>
        <w:pStyle w:val="HTML0"/>
        <w:divId w:val="2025276466"/>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Object run() {</w:t>
      </w:r>
    </w:p>
    <w:p w:rsidR="00000000" w:rsidRDefault="00E0452F">
      <w:pPr>
        <w:pStyle w:val="HTML0"/>
        <w:divId w:val="2025276466"/>
        <w:rPr>
          <w:lang w:val="en"/>
        </w:rPr>
      </w:pPr>
      <w:r>
        <w:rPr>
          <w:lang w:val="en"/>
        </w:rPr>
        <w:t xml:space="preserve">        RequestContext ctx = RequestContext.getCurrentContex</w:t>
      </w:r>
      <w:r>
        <w:rPr>
          <w:lang w:val="en"/>
        </w:rPr>
        <w:t>t();</w:t>
      </w:r>
    </w:p>
    <w:p w:rsidR="00000000" w:rsidRDefault="00E0452F">
      <w:pPr>
        <w:pStyle w:val="HTML0"/>
        <w:divId w:val="2025276466"/>
        <w:rPr>
          <w:lang w:val="en"/>
        </w:rPr>
      </w:pPr>
      <w:r>
        <w:rPr>
          <w:lang w:val="en"/>
        </w:rPr>
        <w:tab/>
      </w:r>
      <w:r>
        <w:rPr>
          <w:lang w:val="en"/>
        </w:rPr>
        <w:tab/>
        <w:t>HttpServletRequest request = ctx.getRequest();</w:t>
      </w:r>
    </w:p>
    <w:p w:rsidR="00000000" w:rsidRDefault="00E0452F">
      <w:pPr>
        <w:pStyle w:val="HTML0"/>
        <w:divId w:val="2025276466"/>
        <w:rPr>
          <w:lang w:val="en"/>
        </w:rPr>
      </w:pPr>
      <w:r>
        <w:rPr>
          <w:lang w:val="en"/>
        </w:rPr>
        <w:tab/>
      </w:r>
      <w:r>
        <w:rPr>
          <w:lang w:val="en"/>
        </w:rPr>
        <w:tab/>
      </w:r>
      <w:r>
        <w:rPr>
          <w:rStyle w:val="hl-keyword"/>
          <w:lang w:val="en"/>
        </w:rPr>
        <w:t>i</w:t>
      </w:r>
      <w:r>
        <w:rPr>
          <w:rStyle w:val="hl-keyword"/>
          <w:lang w:val="en"/>
        </w:rPr>
        <w:t>f</w:t>
      </w:r>
      <w:r>
        <w:rPr>
          <w:lang w:val="en"/>
        </w:rPr>
        <w:t xml:space="preserve"> (request.getParameter</w:t>
      </w:r>
      <w:r>
        <w:rPr>
          <w:lang w:val="en"/>
        </w:rPr>
        <w:t>(</w:t>
      </w:r>
      <w:r>
        <w:rPr>
          <w:rStyle w:val="hl-string"/>
          <w:lang w:val="en"/>
        </w:rPr>
        <w:t>"sample</w:t>
      </w:r>
      <w:r>
        <w:rPr>
          <w:rStyle w:val="hl-string"/>
          <w:lang w:val="en"/>
        </w:rPr>
        <w:t>"</w:t>
      </w:r>
      <w:r>
        <w:rPr>
          <w:lang w:val="en"/>
        </w:rPr>
        <w:t>) != null) {</w:t>
      </w:r>
    </w:p>
    <w:p w:rsidR="00000000" w:rsidRDefault="00E0452F">
      <w:pPr>
        <w:pStyle w:val="HTML0"/>
        <w:divId w:val="2025276466"/>
        <w:rPr>
          <w:lang w:val="en"/>
        </w:rPr>
      </w:pPr>
      <w:r>
        <w:rPr>
          <w:lang w:val="en"/>
        </w:rPr>
        <w:tab/>
      </w:r>
      <w:r>
        <w:rPr>
          <w:lang w:val="en"/>
        </w:rPr>
        <w:tab/>
        <w:t xml:space="preserve">   </w:t>
      </w:r>
      <w:r>
        <w:rPr>
          <w:lang w:val="en"/>
        </w:rPr>
        <w:t xml:space="preserve"> </w:t>
      </w:r>
      <w:r>
        <w:rPr>
          <w:rStyle w:val="hl-comment"/>
          <w:lang w:val="en"/>
        </w:rPr>
        <w:t>// put the serviceId in `RequestContext</w:t>
      </w:r>
      <w:r>
        <w:rPr>
          <w:rStyle w:val="hl-comment"/>
          <w:lang w:val="en"/>
        </w:rPr>
        <w:t>`</w:t>
      </w:r>
    </w:p>
    <w:p w:rsidR="00000000" w:rsidRDefault="00E0452F">
      <w:pPr>
        <w:pStyle w:val="HTML0"/>
        <w:divId w:val="2025276466"/>
        <w:rPr>
          <w:lang w:val="en"/>
        </w:rPr>
      </w:pPr>
      <w:r>
        <w:rPr>
          <w:lang w:val="en"/>
        </w:rPr>
        <w:t xml:space="preserve">    </w:t>
      </w:r>
      <w:r>
        <w:rPr>
          <w:lang w:val="en"/>
        </w:rPr>
        <w:tab/>
      </w:r>
      <w:r>
        <w:rPr>
          <w:lang w:val="en"/>
        </w:rPr>
        <w:tab/>
        <w:t>ctx.put(SERVICE_ID_KEY, request.getParameter</w:t>
      </w:r>
      <w:r>
        <w:rPr>
          <w:lang w:val="en"/>
        </w:rPr>
        <w:t>(</w:t>
      </w:r>
      <w:r>
        <w:rPr>
          <w:rStyle w:val="hl-string"/>
          <w:lang w:val="en"/>
        </w:rPr>
        <w:t>"foo</w:t>
      </w:r>
      <w:r>
        <w:rPr>
          <w:rStyle w:val="hl-string"/>
          <w:lang w:val="en"/>
        </w:rPr>
        <w:t>"</w:t>
      </w:r>
      <w:r>
        <w:rPr>
          <w:lang w:val="en"/>
        </w:rPr>
        <w:t>));</w:t>
      </w:r>
    </w:p>
    <w:p w:rsidR="00000000" w:rsidRDefault="00E0452F">
      <w:pPr>
        <w:pStyle w:val="HTML0"/>
        <w:divId w:val="2025276466"/>
        <w:rPr>
          <w:lang w:val="en"/>
        </w:rPr>
      </w:pPr>
      <w:r>
        <w:rPr>
          <w:lang w:val="en"/>
        </w:rPr>
        <w:t xml:space="preserve">    </w:t>
      </w:r>
      <w:r>
        <w:rPr>
          <w:lang w:val="en"/>
        </w:rPr>
        <w:tab/>
        <w:t>}</w:t>
      </w:r>
    </w:p>
    <w:p w:rsidR="00000000" w:rsidRDefault="00E0452F">
      <w:pPr>
        <w:pStyle w:val="HTML0"/>
        <w:divId w:val="2025276466"/>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null;</w:t>
      </w:r>
    </w:p>
    <w:p w:rsidR="00000000" w:rsidRDefault="00E0452F">
      <w:pPr>
        <w:pStyle w:val="HTML0"/>
        <w:divId w:val="2025276466"/>
        <w:rPr>
          <w:lang w:val="en"/>
        </w:rPr>
      </w:pPr>
      <w:r>
        <w:rPr>
          <w:lang w:val="en"/>
        </w:rPr>
        <w:t xml:space="preserve">    }</w:t>
      </w:r>
    </w:p>
    <w:p w:rsidR="00000000" w:rsidRDefault="00E0452F">
      <w:pPr>
        <w:pStyle w:val="HTML0"/>
        <w:divId w:val="2025276466"/>
        <w:rPr>
          <w:lang w:val="en"/>
        </w:rPr>
      </w:pPr>
      <w:r>
        <w:rPr>
          <w:lang w:val="en"/>
        </w:rPr>
        <w:t>}</w:t>
      </w:r>
    </w:p>
    <w:p w:rsidR="00000000" w:rsidRDefault="00E0452F">
      <w:pPr>
        <w:pStyle w:val="a5"/>
        <w:divId w:val="2025276466"/>
        <w:rPr>
          <w:lang w:val="en"/>
        </w:rPr>
      </w:pPr>
      <w:r>
        <w:rPr>
          <w:lang w:val="en"/>
        </w:rPr>
        <w:t>The precedi</w:t>
      </w:r>
      <w:r>
        <w:rPr>
          <w:lang w:val="en"/>
        </w:rPr>
        <w:t xml:space="preserve">ng filter populates </w:t>
      </w:r>
      <w:r>
        <w:rPr>
          <w:rStyle w:val="HTML"/>
          <w:lang w:val="en"/>
        </w:rPr>
        <w:t>SERVICE_ID_KEY</w:t>
      </w:r>
      <w:r>
        <w:rPr>
          <w:lang w:val="en"/>
        </w:rPr>
        <w:t xml:space="preserve"> from the </w:t>
      </w:r>
      <w:r>
        <w:rPr>
          <w:rStyle w:val="HTML"/>
          <w:lang w:val="en"/>
        </w:rPr>
        <w:t>sample</w:t>
      </w:r>
      <w:r>
        <w:rPr>
          <w:lang w:val="en"/>
        </w:rPr>
        <w:t xml:space="preserve"> request parameter. In practice, you should not do that kind of direct mapping. Instead, the service ID should be looked up from the value of </w:t>
      </w:r>
      <w:r>
        <w:rPr>
          <w:rStyle w:val="HTML"/>
          <w:lang w:val="en"/>
        </w:rPr>
        <w:t>sample</w:t>
      </w:r>
      <w:r>
        <w:rPr>
          <w:lang w:val="en"/>
        </w:rPr>
        <w:t xml:space="preserve"> instead.</w:t>
      </w:r>
    </w:p>
    <w:p w:rsidR="00000000" w:rsidRDefault="00E0452F">
      <w:pPr>
        <w:pStyle w:val="a5"/>
        <w:divId w:val="2025276466"/>
        <w:rPr>
          <w:lang w:val="en"/>
        </w:rPr>
      </w:pPr>
      <w:r>
        <w:rPr>
          <w:lang w:val="en"/>
        </w:rPr>
        <w:t xml:space="preserve">Now that </w:t>
      </w:r>
      <w:r>
        <w:rPr>
          <w:rStyle w:val="HTML"/>
          <w:lang w:val="en"/>
        </w:rPr>
        <w:t>SERVICE_ID_KEY</w:t>
      </w:r>
      <w:r>
        <w:rPr>
          <w:lang w:val="en"/>
        </w:rPr>
        <w:t xml:space="preserve"> is populated, </w:t>
      </w:r>
      <w:r>
        <w:rPr>
          <w:rStyle w:val="HTML"/>
          <w:lang w:val="en"/>
        </w:rPr>
        <w:t>PreDecorat</w:t>
      </w:r>
      <w:r>
        <w:rPr>
          <w:rStyle w:val="HTML"/>
          <w:lang w:val="en"/>
        </w:rPr>
        <w:t>ionFilter</w:t>
      </w:r>
      <w:r>
        <w:rPr>
          <w:lang w:val="en"/>
        </w:rPr>
        <w:t xml:space="preserve"> does not run and </w:t>
      </w:r>
      <w:r>
        <w:rPr>
          <w:rStyle w:val="HTML"/>
          <w:lang w:val="en"/>
        </w:rPr>
        <w:t>RibbonRoutingFilter</w:t>
      </w:r>
      <w:r>
        <w:rPr>
          <w:lang w:val="en"/>
        </w:rPr>
        <w:t xml:space="preserve"> runs.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86972967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87" name="图片 8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869729677"/>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want to route to a full URL, call </w:t>
            </w:r>
            <w:r>
              <w:rPr>
                <w:rStyle w:val="HTML"/>
              </w:rPr>
              <w:t>ctx.setRouteHost(url)</w:t>
            </w:r>
            <w:r>
              <w:t xml:space="preserve"> instead.</w:t>
            </w:r>
          </w:p>
        </w:tc>
      </w:tr>
    </w:tbl>
    <w:p w:rsidR="00000000" w:rsidRDefault="00E0452F">
      <w:pPr>
        <w:pStyle w:val="a5"/>
        <w:divId w:val="2025276466"/>
        <w:rPr>
          <w:lang w:val="en"/>
        </w:rPr>
      </w:pPr>
      <w:r>
        <w:rPr>
          <w:lang w:val="en"/>
        </w:rPr>
        <w:t xml:space="preserve">To modify the path to which routing filters forward, set the </w:t>
      </w:r>
      <w:r>
        <w:rPr>
          <w:rStyle w:val="HTML"/>
          <w:lang w:val="en"/>
        </w:rPr>
        <w:t>REQUEST_URI_KEY</w:t>
      </w:r>
      <w:r>
        <w:rPr>
          <w:lang w:val="en"/>
        </w:rPr>
        <w:t>.</w:t>
      </w:r>
    </w:p>
    <w:p w:rsidR="00000000" w:rsidRDefault="00E0452F">
      <w:pPr>
        <w:pStyle w:val="4"/>
        <w:divId w:val="1296519546"/>
        <w:rPr>
          <w:lang w:val="en"/>
        </w:rPr>
      </w:pPr>
      <w:bookmarkStart w:id="174" w:name="zuul-developer-guide-sample-route-filter"/>
      <w:bookmarkEnd w:id="174"/>
      <w:r>
        <w:rPr>
          <w:lang w:val="en"/>
        </w:rPr>
        <w:t>How to Write a Route Filter</w:t>
      </w:r>
    </w:p>
    <w:p w:rsidR="00000000" w:rsidRDefault="00E0452F">
      <w:pPr>
        <w:pStyle w:val="a5"/>
        <w:divId w:val="1061100403"/>
        <w:rPr>
          <w:lang w:val="en"/>
        </w:rPr>
      </w:pPr>
      <w:r>
        <w:rPr>
          <w:lang w:val="en"/>
        </w:rPr>
        <w:t>Route filters run after pre filters and make requests to other services. Much o</w:t>
      </w:r>
      <w:r>
        <w:rPr>
          <w:lang w:val="en"/>
        </w:rPr>
        <w:t>f the work here is to translate request and response data to and from the model required by the client. The following example shows a Zuul route filter:</w:t>
      </w:r>
    </w:p>
    <w:p w:rsidR="00000000" w:rsidRDefault="00E0452F">
      <w:pPr>
        <w:pStyle w:val="HTML0"/>
        <w:divId w:val="1061100403"/>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OkHttpRoutingFilter</w:t>
      </w:r>
      <w:r>
        <w:rPr>
          <w:lang w:val="en"/>
        </w:rPr>
        <w:t xml:space="preserve"> </w:t>
      </w:r>
      <w:r>
        <w:rPr>
          <w:rStyle w:val="hl-keyword"/>
          <w:lang w:val="en"/>
        </w:rPr>
        <w:t>extend</w:t>
      </w:r>
      <w:r>
        <w:rPr>
          <w:rStyle w:val="hl-keyword"/>
          <w:lang w:val="en"/>
        </w:rPr>
        <w:t>s</w:t>
      </w:r>
      <w:r>
        <w:rPr>
          <w:lang w:val="en"/>
        </w:rPr>
        <w:t xml:space="preserve"> ZuulFilter {</w:t>
      </w:r>
    </w:p>
    <w:p w:rsidR="00000000" w:rsidRDefault="00E0452F">
      <w:pPr>
        <w:pStyle w:val="HTML0"/>
        <w:divId w:val="1061100403"/>
        <w:rPr>
          <w:lang w:val="en"/>
        </w:rPr>
      </w:pPr>
      <w:r>
        <w:rPr>
          <w:lang w:val="en"/>
        </w:rPr>
        <w:tab/>
      </w:r>
      <w:r>
        <w:rPr>
          <w:rStyle w:val="hl-annotation"/>
          <w:i/>
          <w:iCs/>
          <w:color w:val="808080"/>
          <w:lang w:val="en"/>
        </w:rPr>
        <w:t>@Autowired</w:t>
      </w:r>
    </w:p>
    <w:p w:rsidR="00000000" w:rsidRDefault="00E0452F">
      <w:pPr>
        <w:pStyle w:val="HTML0"/>
        <w:divId w:val="1061100403"/>
        <w:rPr>
          <w:lang w:val="en"/>
        </w:rPr>
      </w:pPr>
      <w:r>
        <w:rPr>
          <w:lang w:val="en"/>
        </w:rPr>
        <w:tab/>
      </w:r>
      <w:r>
        <w:rPr>
          <w:rStyle w:val="hl-keyword"/>
          <w:lang w:val="en"/>
        </w:rPr>
        <w:t>privat</w:t>
      </w:r>
      <w:r>
        <w:rPr>
          <w:rStyle w:val="hl-keyword"/>
          <w:lang w:val="en"/>
        </w:rPr>
        <w:t>e</w:t>
      </w:r>
      <w:r>
        <w:rPr>
          <w:lang w:val="en"/>
        </w:rPr>
        <w:t xml:space="preserve"> ProxyRequestHelper helper;</w:t>
      </w:r>
    </w:p>
    <w:p w:rsidR="00000000" w:rsidRDefault="00E0452F">
      <w:pPr>
        <w:pStyle w:val="HTML0"/>
        <w:divId w:val="1061100403"/>
        <w:rPr>
          <w:lang w:val="en"/>
        </w:rPr>
      </w:pPr>
    </w:p>
    <w:p w:rsidR="00000000" w:rsidRDefault="00E0452F">
      <w:pPr>
        <w:pStyle w:val="HTML0"/>
        <w:divId w:val="1061100403"/>
        <w:rPr>
          <w:lang w:val="en"/>
        </w:rPr>
      </w:pPr>
      <w:r>
        <w:rPr>
          <w:lang w:val="en"/>
        </w:rPr>
        <w:tab/>
      </w:r>
      <w:r>
        <w:rPr>
          <w:rStyle w:val="hl-annotation"/>
          <w:i/>
          <w:iCs/>
          <w:color w:val="808080"/>
          <w:lang w:val="en"/>
        </w:rPr>
        <w:t>@Override</w:t>
      </w:r>
    </w:p>
    <w:p w:rsidR="00000000" w:rsidRDefault="00E0452F">
      <w:pPr>
        <w:pStyle w:val="HTML0"/>
        <w:divId w:val="1061100403"/>
        <w:rPr>
          <w:lang w:val="en"/>
        </w:rPr>
      </w:pPr>
      <w:r>
        <w:rPr>
          <w:lang w:val="en"/>
        </w:rPr>
        <w:tab/>
      </w:r>
      <w:r>
        <w:rPr>
          <w:rStyle w:val="hl-keyword"/>
          <w:lang w:val="en"/>
        </w:rPr>
        <w:t>publi</w:t>
      </w:r>
      <w:r>
        <w:rPr>
          <w:rStyle w:val="hl-keyword"/>
          <w:lang w:val="en"/>
        </w:rPr>
        <w:t>c</w:t>
      </w:r>
      <w:r>
        <w:rPr>
          <w:lang w:val="en"/>
        </w:rPr>
        <w:t xml:space="preserve"> String filterType() {</w:t>
      </w:r>
    </w:p>
    <w:p w:rsidR="00000000" w:rsidRDefault="00E0452F">
      <w:pPr>
        <w:pStyle w:val="HTML0"/>
        <w:divId w:val="1061100403"/>
        <w:rPr>
          <w:lang w:val="en"/>
        </w:rPr>
      </w:pPr>
      <w:r>
        <w:rPr>
          <w:lang w:val="en"/>
        </w:rPr>
        <w:tab/>
      </w:r>
      <w:r>
        <w:rPr>
          <w:lang w:val="en"/>
        </w:rPr>
        <w:tab/>
      </w:r>
      <w:r>
        <w:rPr>
          <w:rStyle w:val="hl-keyword"/>
          <w:lang w:val="en"/>
        </w:rPr>
        <w:t>retur</w:t>
      </w:r>
      <w:r>
        <w:rPr>
          <w:rStyle w:val="hl-keyword"/>
          <w:lang w:val="en"/>
        </w:rPr>
        <w:t>n</w:t>
      </w:r>
      <w:r>
        <w:rPr>
          <w:lang w:val="en"/>
        </w:rPr>
        <w:t xml:space="preserve"> ROUTE_TYPE;</w:t>
      </w:r>
    </w:p>
    <w:p w:rsidR="00000000" w:rsidRDefault="00E0452F">
      <w:pPr>
        <w:pStyle w:val="HTML0"/>
        <w:divId w:val="1061100403"/>
        <w:rPr>
          <w:lang w:val="en"/>
        </w:rPr>
      </w:pPr>
      <w:r>
        <w:rPr>
          <w:lang w:val="en"/>
        </w:rPr>
        <w:tab/>
        <w:t>}</w:t>
      </w:r>
    </w:p>
    <w:p w:rsidR="00000000" w:rsidRDefault="00E0452F">
      <w:pPr>
        <w:pStyle w:val="HTML0"/>
        <w:divId w:val="1061100403"/>
        <w:rPr>
          <w:lang w:val="en"/>
        </w:rPr>
      </w:pPr>
    </w:p>
    <w:p w:rsidR="00000000" w:rsidRDefault="00E0452F">
      <w:pPr>
        <w:pStyle w:val="HTML0"/>
        <w:divId w:val="1061100403"/>
        <w:rPr>
          <w:lang w:val="en"/>
        </w:rPr>
      </w:pPr>
      <w:r>
        <w:rPr>
          <w:lang w:val="en"/>
        </w:rPr>
        <w:tab/>
      </w:r>
      <w:r>
        <w:rPr>
          <w:rStyle w:val="hl-annotation"/>
          <w:i/>
          <w:iCs/>
          <w:color w:val="808080"/>
          <w:lang w:val="en"/>
        </w:rPr>
        <w:t>@Override</w:t>
      </w:r>
    </w:p>
    <w:p w:rsidR="00000000" w:rsidRDefault="00E0452F">
      <w:pPr>
        <w:pStyle w:val="HTML0"/>
        <w:divId w:val="1061100403"/>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in</w:t>
      </w:r>
      <w:r>
        <w:rPr>
          <w:rStyle w:val="hl-keyword"/>
          <w:lang w:val="en"/>
        </w:rPr>
        <w:t>t</w:t>
      </w:r>
      <w:r>
        <w:rPr>
          <w:lang w:val="en"/>
        </w:rPr>
        <w:t xml:space="preserve"> filterOrder() {</w:t>
      </w:r>
    </w:p>
    <w:p w:rsidR="00000000" w:rsidRDefault="00E0452F">
      <w:pPr>
        <w:pStyle w:val="HTML0"/>
        <w:divId w:val="1061100403"/>
        <w:rPr>
          <w:lang w:val="en"/>
        </w:rPr>
      </w:pPr>
      <w:r>
        <w:rPr>
          <w:lang w:val="en"/>
        </w:rPr>
        <w:tab/>
      </w:r>
      <w:r>
        <w:rPr>
          <w:lang w:val="en"/>
        </w:rPr>
        <w:tab/>
      </w:r>
      <w:r>
        <w:rPr>
          <w:rStyle w:val="hl-keyword"/>
          <w:lang w:val="en"/>
        </w:rPr>
        <w:t>retur</w:t>
      </w:r>
      <w:r>
        <w:rPr>
          <w:rStyle w:val="hl-keyword"/>
          <w:lang w:val="en"/>
        </w:rPr>
        <w:t>n</w:t>
      </w:r>
      <w:r>
        <w:rPr>
          <w:lang w:val="en"/>
        </w:rPr>
        <w:t xml:space="preserve"> SIMPLE_HOST_ROUTING_FILTER_ORDER - </w:t>
      </w:r>
      <w:r>
        <w:rPr>
          <w:rStyle w:val="hl-number"/>
          <w:lang w:val="en"/>
        </w:rPr>
        <w:t>1</w:t>
      </w:r>
      <w:r>
        <w:rPr>
          <w:lang w:val="en"/>
        </w:rPr>
        <w:t>;</w:t>
      </w:r>
    </w:p>
    <w:p w:rsidR="00000000" w:rsidRDefault="00E0452F">
      <w:pPr>
        <w:pStyle w:val="HTML0"/>
        <w:divId w:val="1061100403"/>
        <w:rPr>
          <w:lang w:val="en"/>
        </w:rPr>
      </w:pPr>
      <w:r>
        <w:rPr>
          <w:lang w:val="en"/>
        </w:rPr>
        <w:tab/>
        <w:t>}</w:t>
      </w:r>
    </w:p>
    <w:p w:rsidR="00000000" w:rsidRDefault="00E0452F">
      <w:pPr>
        <w:pStyle w:val="HTML0"/>
        <w:divId w:val="1061100403"/>
        <w:rPr>
          <w:lang w:val="en"/>
        </w:rPr>
      </w:pPr>
    </w:p>
    <w:p w:rsidR="00000000" w:rsidRDefault="00E0452F">
      <w:pPr>
        <w:pStyle w:val="HTML0"/>
        <w:divId w:val="1061100403"/>
        <w:rPr>
          <w:lang w:val="en"/>
        </w:rPr>
      </w:pPr>
      <w:r>
        <w:rPr>
          <w:lang w:val="en"/>
        </w:rPr>
        <w:tab/>
      </w:r>
      <w:r>
        <w:rPr>
          <w:rStyle w:val="hl-annotation"/>
          <w:i/>
          <w:iCs/>
          <w:color w:val="808080"/>
          <w:lang w:val="en"/>
        </w:rPr>
        <w:t>@Override</w:t>
      </w:r>
    </w:p>
    <w:p w:rsidR="00000000" w:rsidRDefault="00E0452F">
      <w:pPr>
        <w:pStyle w:val="HTML0"/>
        <w:divId w:val="1061100403"/>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boolea</w:t>
      </w:r>
      <w:r>
        <w:rPr>
          <w:rStyle w:val="hl-keyword"/>
          <w:lang w:val="en"/>
        </w:rPr>
        <w:t>n</w:t>
      </w:r>
      <w:r>
        <w:rPr>
          <w:lang w:val="en"/>
        </w:rPr>
        <w:t xml:space="preserve"> shouldFilter() {</w:t>
      </w:r>
    </w:p>
    <w:p w:rsidR="00000000" w:rsidRDefault="00E0452F">
      <w:pPr>
        <w:pStyle w:val="HTML0"/>
        <w:divId w:val="1061100403"/>
        <w:rPr>
          <w:lang w:val="en"/>
        </w:rPr>
      </w:pPr>
      <w:r>
        <w:rPr>
          <w:lang w:val="en"/>
        </w:rPr>
        <w:tab/>
      </w:r>
      <w:r>
        <w:rPr>
          <w:lang w:val="en"/>
        </w:rPr>
        <w:tab/>
      </w:r>
      <w:r>
        <w:rPr>
          <w:rStyle w:val="hl-keyword"/>
          <w:lang w:val="en"/>
        </w:rPr>
        <w:t>retur</w:t>
      </w:r>
      <w:r>
        <w:rPr>
          <w:rStyle w:val="hl-keyword"/>
          <w:lang w:val="en"/>
        </w:rPr>
        <w:t>n</w:t>
      </w:r>
      <w:r>
        <w:rPr>
          <w:lang w:val="en"/>
        </w:rPr>
        <w:t xml:space="preserve"> </w:t>
      </w:r>
      <w:r>
        <w:rPr>
          <w:lang w:val="en"/>
        </w:rPr>
        <w:t>RequestContext.getCurrentContext().getRouteHost() != null</w:t>
      </w:r>
    </w:p>
    <w:p w:rsidR="00000000" w:rsidRDefault="00E0452F">
      <w:pPr>
        <w:pStyle w:val="HTML0"/>
        <w:divId w:val="1061100403"/>
        <w:rPr>
          <w:lang w:val="en"/>
        </w:rPr>
      </w:pPr>
      <w:r>
        <w:rPr>
          <w:lang w:val="en"/>
        </w:rPr>
        <w:tab/>
      </w:r>
      <w:r>
        <w:rPr>
          <w:lang w:val="en"/>
        </w:rPr>
        <w:tab/>
      </w:r>
      <w:r>
        <w:rPr>
          <w:lang w:val="en"/>
        </w:rPr>
        <w:tab/>
      </w:r>
      <w:r>
        <w:rPr>
          <w:lang w:val="en"/>
        </w:rPr>
        <w:tab/>
        <w:t>&amp;&amp; RequestContext.getCurrentContext().sendZuulResponse();</w:t>
      </w:r>
    </w:p>
    <w:p w:rsidR="00000000" w:rsidRDefault="00E0452F">
      <w:pPr>
        <w:pStyle w:val="HTML0"/>
        <w:divId w:val="1061100403"/>
        <w:rPr>
          <w:lang w:val="en"/>
        </w:rPr>
      </w:pPr>
      <w:r>
        <w:rPr>
          <w:lang w:val="en"/>
        </w:rPr>
        <w:tab/>
        <w:t>}</w:t>
      </w:r>
    </w:p>
    <w:p w:rsidR="00000000" w:rsidRDefault="00E0452F">
      <w:pPr>
        <w:pStyle w:val="HTML0"/>
        <w:divId w:val="1061100403"/>
        <w:rPr>
          <w:lang w:val="en"/>
        </w:rPr>
      </w:pPr>
    </w:p>
    <w:p w:rsidR="00000000" w:rsidRDefault="00E0452F">
      <w:pPr>
        <w:pStyle w:val="HTML0"/>
        <w:divId w:val="1061100403"/>
        <w:rPr>
          <w:lang w:val="en"/>
        </w:rPr>
      </w:pPr>
      <w:r>
        <w:rPr>
          <w:lang w:val="en"/>
        </w:rPr>
        <w:t xml:space="preserve">    </w:t>
      </w:r>
      <w:r>
        <w:rPr>
          <w:rStyle w:val="hl-annotation"/>
          <w:i/>
          <w:iCs/>
          <w:color w:val="808080"/>
          <w:lang w:val="en"/>
        </w:rPr>
        <w:t>@Override</w:t>
      </w:r>
    </w:p>
    <w:p w:rsidR="00000000" w:rsidRDefault="00E0452F">
      <w:pPr>
        <w:pStyle w:val="HTML0"/>
        <w:divId w:val="1061100403"/>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Object run() {</w:t>
      </w:r>
    </w:p>
    <w:p w:rsidR="00000000" w:rsidRDefault="00E0452F">
      <w:pPr>
        <w:pStyle w:val="HTML0"/>
        <w:divId w:val="1061100403"/>
        <w:rPr>
          <w:lang w:val="en"/>
        </w:rPr>
      </w:pPr>
      <w:r>
        <w:rPr>
          <w:lang w:val="en"/>
        </w:rPr>
        <w:tab/>
      </w:r>
      <w:r>
        <w:rPr>
          <w:lang w:val="en"/>
        </w:rPr>
        <w:tab/>
        <w:t>OkHttpClient httpClient =</w:t>
      </w:r>
      <w:r>
        <w:rPr>
          <w:lang w:val="en"/>
        </w:rPr>
        <w:t xml:space="preserve"> </w:t>
      </w:r>
      <w:r>
        <w:rPr>
          <w:rStyle w:val="hl-keyword"/>
          <w:lang w:val="en"/>
        </w:rPr>
        <w:t>ne</w:t>
      </w:r>
      <w:r>
        <w:rPr>
          <w:rStyle w:val="hl-keyword"/>
          <w:lang w:val="en"/>
        </w:rPr>
        <w:t>w</w:t>
      </w:r>
      <w:r>
        <w:rPr>
          <w:lang w:val="en"/>
        </w:rPr>
        <w:t xml:space="preserve"> OkHttpClient.Builder()</w:t>
      </w:r>
    </w:p>
    <w:p w:rsidR="00000000" w:rsidRDefault="00E0452F">
      <w:pPr>
        <w:pStyle w:val="HTML0"/>
        <w:divId w:val="1061100403"/>
        <w:rPr>
          <w:lang w:val="en"/>
        </w:rPr>
      </w:pPr>
      <w:r>
        <w:rPr>
          <w:lang w:val="en"/>
        </w:rPr>
        <w:tab/>
      </w:r>
      <w:r>
        <w:rPr>
          <w:lang w:val="en"/>
        </w:rPr>
        <w:tab/>
      </w:r>
      <w:r>
        <w:rPr>
          <w:lang w:val="en"/>
        </w:rPr>
        <w:tab/>
      </w:r>
      <w:r>
        <w:rPr>
          <w:lang w:val="en"/>
        </w:rPr>
        <w:tab/>
      </w:r>
      <w:r>
        <w:rPr>
          <w:rStyle w:val="hl-comment"/>
          <w:lang w:val="en"/>
        </w:rPr>
        <w:t>// customiz</w:t>
      </w:r>
      <w:r>
        <w:rPr>
          <w:rStyle w:val="hl-comment"/>
          <w:lang w:val="en"/>
        </w:rPr>
        <w:t>e</w:t>
      </w:r>
    </w:p>
    <w:p w:rsidR="00000000" w:rsidRDefault="00E0452F">
      <w:pPr>
        <w:pStyle w:val="HTML0"/>
        <w:divId w:val="1061100403"/>
        <w:rPr>
          <w:lang w:val="en"/>
        </w:rPr>
      </w:pPr>
      <w:r>
        <w:rPr>
          <w:lang w:val="en"/>
        </w:rPr>
        <w:tab/>
      </w:r>
      <w:r>
        <w:rPr>
          <w:lang w:val="en"/>
        </w:rPr>
        <w:tab/>
      </w:r>
      <w:r>
        <w:rPr>
          <w:lang w:val="en"/>
        </w:rPr>
        <w:tab/>
      </w:r>
      <w:r>
        <w:rPr>
          <w:lang w:val="en"/>
        </w:rPr>
        <w:tab/>
        <w:t>.build();</w:t>
      </w:r>
    </w:p>
    <w:p w:rsidR="00000000" w:rsidRDefault="00E0452F">
      <w:pPr>
        <w:pStyle w:val="HTML0"/>
        <w:divId w:val="1061100403"/>
        <w:rPr>
          <w:lang w:val="en"/>
        </w:rPr>
      </w:pPr>
    </w:p>
    <w:p w:rsidR="00000000" w:rsidRDefault="00E0452F">
      <w:pPr>
        <w:pStyle w:val="HTML0"/>
        <w:divId w:val="1061100403"/>
        <w:rPr>
          <w:lang w:val="en"/>
        </w:rPr>
      </w:pPr>
      <w:r>
        <w:rPr>
          <w:lang w:val="en"/>
        </w:rPr>
        <w:tab/>
      </w:r>
      <w:r>
        <w:rPr>
          <w:lang w:val="en"/>
        </w:rPr>
        <w:tab/>
        <w:t>Req</w:t>
      </w:r>
      <w:r>
        <w:rPr>
          <w:lang w:val="en"/>
        </w:rPr>
        <w:t>uestContext context = RequestContext.getCurrentContext();</w:t>
      </w:r>
    </w:p>
    <w:p w:rsidR="00000000" w:rsidRDefault="00E0452F">
      <w:pPr>
        <w:pStyle w:val="HTML0"/>
        <w:divId w:val="1061100403"/>
        <w:rPr>
          <w:lang w:val="en"/>
        </w:rPr>
      </w:pPr>
      <w:r>
        <w:rPr>
          <w:lang w:val="en"/>
        </w:rPr>
        <w:tab/>
      </w:r>
      <w:r>
        <w:rPr>
          <w:lang w:val="en"/>
        </w:rPr>
        <w:tab/>
        <w:t>HttpServletRequest request = context.getRequest();</w:t>
      </w:r>
    </w:p>
    <w:p w:rsidR="00000000" w:rsidRDefault="00E0452F">
      <w:pPr>
        <w:pStyle w:val="HTML0"/>
        <w:divId w:val="1061100403"/>
        <w:rPr>
          <w:lang w:val="en"/>
        </w:rPr>
      </w:pPr>
    </w:p>
    <w:p w:rsidR="00000000" w:rsidRDefault="00E0452F">
      <w:pPr>
        <w:pStyle w:val="HTML0"/>
        <w:divId w:val="1061100403"/>
        <w:rPr>
          <w:lang w:val="en"/>
        </w:rPr>
      </w:pPr>
      <w:r>
        <w:rPr>
          <w:lang w:val="en"/>
        </w:rPr>
        <w:tab/>
      </w:r>
      <w:r>
        <w:rPr>
          <w:lang w:val="en"/>
        </w:rPr>
        <w:tab/>
        <w:t>String method = request.getMethod();</w:t>
      </w:r>
    </w:p>
    <w:p w:rsidR="00000000" w:rsidRDefault="00E0452F">
      <w:pPr>
        <w:pStyle w:val="HTML0"/>
        <w:divId w:val="1061100403"/>
        <w:rPr>
          <w:lang w:val="en"/>
        </w:rPr>
      </w:pPr>
    </w:p>
    <w:p w:rsidR="00000000" w:rsidRDefault="00E0452F">
      <w:pPr>
        <w:pStyle w:val="HTML0"/>
        <w:divId w:val="1061100403"/>
        <w:rPr>
          <w:lang w:val="en"/>
        </w:rPr>
      </w:pPr>
      <w:r>
        <w:rPr>
          <w:lang w:val="en"/>
        </w:rPr>
        <w:tab/>
      </w:r>
      <w:r>
        <w:rPr>
          <w:lang w:val="en"/>
        </w:rPr>
        <w:tab/>
        <w:t>String uri =</w:t>
      </w:r>
      <w:r>
        <w:rPr>
          <w:lang w:val="en"/>
        </w:rPr>
        <w:t xml:space="preserve"> </w:t>
      </w:r>
      <w:r>
        <w:rPr>
          <w:rStyle w:val="hl-keyword"/>
          <w:lang w:val="en"/>
        </w:rPr>
        <w:t>thi</w:t>
      </w:r>
      <w:r>
        <w:rPr>
          <w:rStyle w:val="hl-keyword"/>
          <w:lang w:val="en"/>
        </w:rPr>
        <w:t>s</w:t>
      </w:r>
      <w:r>
        <w:rPr>
          <w:lang w:val="en"/>
        </w:rPr>
        <w:t>.helper.buildZuulRequestURI(request);</w:t>
      </w:r>
    </w:p>
    <w:p w:rsidR="00000000" w:rsidRDefault="00E0452F">
      <w:pPr>
        <w:pStyle w:val="HTML0"/>
        <w:divId w:val="1061100403"/>
        <w:rPr>
          <w:lang w:val="en"/>
        </w:rPr>
      </w:pPr>
    </w:p>
    <w:p w:rsidR="00000000" w:rsidRDefault="00E0452F">
      <w:pPr>
        <w:pStyle w:val="HTML0"/>
        <w:divId w:val="1061100403"/>
        <w:rPr>
          <w:lang w:val="en"/>
        </w:rPr>
      </w:pPr>
      <w:r>
        <w:rPr>
          <w:lang w:val="en"/>
        </w:rPr>
        <w:tab/>
      </w:r>
      <w:r>
        <w:rPr>
          <w:lang w:val="en"/>
        </w:rPr>
        <w:tab/>
        <w:t>Headers.Builder headers =</w:t>
      </w:r>
      <w:r>
        <w:rPr>
          <w:lang w:val="en"/>
        </w:rPr>
        <w:t xml:space="preserve"> </w:t>
      </w:r>
      <w:r>
        <w:rPr>
          <w:rStyle w:val="hl-keyword"/>
          <w:lang w:val="en"/>
        </w:rPr>
        <w:t>ne</w:t>
      </w:r>
      <w:r>
        <w:rPr>
          <w:rStyle w:val="hl-keyword"/>
          <w:lang w:val="en"/>
        </w:rPr>
        <w:t>w</w:t>
      </w:r>
      <w:r>
        <w:rPr>
          <w:lang w:val="en"/>
        </w:rPr>
        <w:t xml:space="preserve"> </w:t>
      </w:r>
      <w:r>
        <w:rPr>
          <w:lang w:val="en"/>
        </w:rPr>
        <w:t>Headers.Builder();</w:t>
      </w:r>
    </w:p>
    <w:p w:rsidR="00000000" w:rsidRDefault="00E0452F">
      <w:pPr>
        <w:pStyle w:val="HTML0"/>
        <w:divId w:val="1061100403"/>
        <w:rPr>
          <w:lang w:val="en"/>
        </w:rPr>
      </w:pPr>
      <w:r>
        <w:rPr>
          <w:lang w:val="en"/>
        </w:rPr>
        <w:tab/>
      </w:r>
      <w:r>
        <w:rPr>
          <w:lang w:val="en"/>
        </w:rPr>
        <w:tab/>
        <w:t>Enumeration&lt;String&gt; headerNames = request.getHeaderNames();</w:t>
      </w:r>
    </w:p>
    <w:p w:rsidR="00000000" w:rsidRDefault="00E0452F">
      <w:pPr>
        <w:pStyle w:val="HTML0"/>
        <w:divId w:val="1061100403"/>
        <w:rPr>
          <w:lang w:val="en"/>
        </w:rPr>
      </w:pPr>
      <w:r>
        <w:rPr>
          <w:lang w:val="en"/>
        </w:rPr>
        <w:tab/>
      </w:r>
      <w:r>
        <w:rPr>
          <w:lang w:val="en"/>
        </w:rPr>
        <w:tab/>
      </w:r>
      <w:r>
        <w:rPr>
          <w:rStyle w:val="hl-keyword"/>
          <w:lang w:val="en"/>
        </w:rPr>
        <w:t>whil</w:t>
      </w:r>
      <w:r>
        <w:rPr>
          <w:rStyle w:val="hl-keyword"/>
          <w:lang w:val="en"/>
        </w:rPr>
        <w:t>e</w:t>
      </w:r>
      <w:r>
        <w:rPr>
          <w:lang w:val="en"/>
        </w:rPr>
        <w:t xml:space="preserve"> (headerNames.hasMoreElements()) {</w:t>
      </w:r>
    </w:p>
    <w:p w:rsidR="00000000" w:rsidRDefault="00E0452F">
      <w:pPr>
        <w:pStyle w:val="HTML0"/>
        <w:divId w:val="1061100403"/>
        <w:rPr>
          <w:lang w:val="en"/>
        </w:rPr>
      </w:pPr>
      <w:r>
        <w:rPr>
          <w:lang w:val="en"/>
        </w:rPr>
        <w:tab/>
      </w:r>
      <w:r>
        <w:rPr>
          <w:lang w:val="en"/>
        </w:rPr>
        <w:tab/>
      </w:r>
      <w:r>
        <w:rPr>
          <w:lang w:val="en"/>
        </w:rPr>
        <w:tab/>
        <w:t>String name = headerNames.nextElement();</w:t>
      </w:r>
    </w:p>
    <w:p w:rsidR="00000000" w:rsidRDefault="00E0452F">
      <w:pPr>
        <w:pStyle w:val="HTML0"/>
        <w:divId w:val="1061100403"/>
        <w:rPr>
          <w:lang w:val="en"/>
        </w:rPr>
      </w:pPr>
      <w:r>
        <w:rPr>
          <w:lang w:val="en"/>
        </w:rPr>
        <w:tab/>
      </w:r>
      <w:r>
        <w:rPr>
          <w:lang w:val="en"/>
        </w:rPr>
        <w:tab/>
      </w:r>
      <w:r>
        <w:rPr>
          <w:lang w:val="en"/>
        </w:rPr>
        <w:tab/>
        <w:t>Enumeration&lt;String&gt; values = request.getHeaders(name);</w:t>
      </w:r>
    </w:p>
    <w:p w:rsidR="00000000" w:rsidRDefault="00E0452F">
      <w:pPr>
        <w:pStyle w:val="HTML0"/>
        <w:divId w:val="1061100403"/>
        <w:rPr>
          <w:lang w:val="en"/>
        </w:rPr>
      </w:pPr>
    </w:p>
    <w:p w:rsidR="00000000" w:rsidRDefault="00E0452F">
      <w:pPr>
        <w:pStyle w:val="HTML0"/>
        <w:divId w:val="1061100403"/>
        <w:rPr>
          <w:lang w:val="en"/>
        </w:rPr>
      </w:pPr>
      <w:r>
        <w:rPr>
          <w:lang w:val="en"/>
        </w:rPr>
        <w:tab/>
      </w:r>
      <w:r>
        <w:rPr>
          <w:lang w:val="en"/>
        </w:rPr>
        <w:tab/>
      </w:r>
      <w:r>
        <w:rPr>
          <w:lang w:val="en"/>
        </w:rPr>
        <w:tab/>
      </w:r>
      <w:r>
        <w:rPr>
          <w:rStyle w:val="hl-keyword"/>
          <w:lang w:val="en"/>
        </w:rPr>
        <w:t>whil</w:t>
      </w:r>
      <w:r>
        <w:rPr>
          <w:rStyle w:val="hl-keyword"/>
          <w:lang w:val="en"/>
        </w:rPr>
        <w:t>e</w:t>
      </w:r>
      <w:r>
        <w:rPr>
          <w:lang w:val="en"/>
        </w:rPr>
        <w:t xml:space="preserve"> (values.hasMoreElemen</w:t>
      </w:r>
      <w:r>
        <w:rPr>
          <w:lang w:val="en"/>
        </w:rPr>
        <w:t>ts()) {</w:t>
      </w:r>
    </w:p>
    <w:p w:rsidR="00000000" w:rsidRDefault="00E0452F">
      <w:pPr>
        <w:pStyle w:val="HTML0"/>
        <w:divId w:val="1061100403"/>
        <w:rPr>
          <w:lang w:val="en"/>
        </w:rPr>
      </w:pPr>
      <w:r>
        <w:rPr>
          <w:lang w:val="en"/>
        </w:rPr>
        <w:tab/>
      </w:r>
      <w:r>
        <w:rPr>
          <w:lang w:val="en"/>
        </w:rPr>
        <w:tab/>
      </w:r>
      <w:r>
        <w:rPr>
          <w:lang w:val="en"/>
        </w:rPr>
        <w:tab/>
      </w:r>
      <w:r>
        <w:rPr>
          <w:lang w:val="en"/>
        </w:rPr>
        <w:tab/>
        <w:t>String value = values.nextElement();</w:t>
      </w:r>
    </w:p>
    <w:p w:rsidR="00000000" w:rsidRDefault="00E0452F">
      <w:pPr>
        <w:pStyle w:val="HTML0"/>
        <w:divId w:val="1061100403"/>
        <w:rPr>
          <w:lang w:val="en"/>
        </w:rPr>
      </w:pPr>
      <w:r>
        <w:rPr>
          <w:lang w:val="en"/>
        </w:rPr>
        <w:tab/>
      </w:r>
      <w:r>
        <w:rPr>
          <w:lang w:val="en"/>
        </w:rPr>
        <w:tab/>
      </w:r>
      <w:r>
        <w:rPr>
          <w:lang w:val="en"/>
        </w:rPr>
        <w:tab/>
      </w:r>
      <w:r>
        <w:rPr>
          <w:lang w:val="en"/>
        </w:rPr>
        <w:tab/>
        <w:t>headers.add(name, value);</w:t>
      </w:r>
    </w:p>
    <w:p w:rsidR="00000000" w:rsidRDefault="00E0452F">
      <w:pPr>
        <w:pStyle w:val="HTML0"/>
        <w:divId w:val="1061100403"/>
        <w:rPr>
          <w:lang w:val="en"/>
        </w:rPr>
      </w:pPr>
      <w:r>
        <w:rPr>
          <w:lang w:val="en"/>
        </w:rPr>
        <w:tab/>
      </w:r>
      <w:r>
        <w:rPr>
          <w:lang w:val="en"/>
        </w:rPr>
        <w:tab/>
      </w:r>
      <w:r>
        <w:rPr>
          <w:lang w:val="en"/>
        </w:rPr>
        <w:tab/>
        <w:t>}</w:t>
      </w:r>
    </w:p>
    <w:p w:rsidR="00000000" w:rsidRDefault="00E0452F">
      <w:pPr>
        <w:pStyle w:val="HTML0"/>
        <w:divId w:val="1061100403"/>
        <w:rPr>
          <w:lang w:val="en"/>
        </w:rPr>
      </w:pPr>
      <w:r>
        <w:rPr>
          <w:lang w:val="en"/>
        </w:rPr>
        <w:tab/>
      </w:r>
      <w:r>
        <w:rPr>
          <w:lang w:val="en"/>
        </w:rPr>
        <w:tab/>
        <w:t>}</w:t>
      </w:r>
    </w:p>
    <w:p w:rsidR="00000000" w:rsidRDefault="00E0452F">
      <w:pPr>
        <w:pStyle w:val="HTML0"/>
        <w:divId w:val="1061100403"/>
        <w:rPr>
          <w:lang w:val="en"/>
        </w:rPr>
      </w:pPr>
    </w:p>
    <w:p w:rsidR="00000000" w:rsidRDefault="00E0452F">
      <w:pPr>
        <w:pStyle w:val="HTML0"/>
        <w:divId w:val="1061100403"/>
        <w:rPr>
          <w:lang w:val="en"/>
        </w:rPr>
      </w:pPr>
      <w:r>
        <w:rPr>
          <w:lang w:val="en"/>
        </w:rPr>
        <w:tab/>
      </w:r>
      <w:r>
        <w:rPr>
          <w:lang w:val="en"/>
        </w:rPr>
        <w:tab/>
        <w:t>InputStream inputStream = request.getInputStream();</w:t>
      </w:r>
    </w:p>
    <w:p w:rsidR="00000000" w:rsidRDefault="00E0452F">
      <w:pPr>
        <w:pStyle w:val="HTML0"/>
        <w:divId w:val="1061100403"/>
        <w:rPr>
          <w:lang w:val="en"/>
        </w:rPr>
      </w:pPr>
    </w:p>
    <w:p w:rsidR="00000000" w:rsidRDefault="00E0452F">
      <w:pPr>
        <w:pStyle w:val="HTML0"/>
        <w:divId w:val="1061100403"/>
        <w:rPr>
          <w:lang w:val="en"/>
        </w:rPr>
      </w:pPr>
      <w:r>
        <w:rPr>
          <w:lang w:val="en"/>
        </w:rPr>
        <w:tab/>
      </w:r>
      <w:r>
        <w:rPr>
          <w:lang w:val="en"/>
        </w:rPr>
        <w:tab/>
        <w:t>RequestBody requestBody = null;</w:t>
      </w:r>
    </w:p>
    <w:p w:rsidR="00000000" w:rsidRDefault="00E0452F">
      <w:pPr>
        <w:pStyle w:val="HTML0"/>
        <w:divId w:val="1061100403"/>
        <w:rPr>
          <w:lang w:val="en"/>
        </w:rPr>
      </w:pPr>
      <w:r>
        <w:rPr>
          <w:lang w:val="en"/>
        </w:rPr>
        <w:tab/>
      </w:r>
      <w:r>
        <w:rPr>
          <w:lang w:val="en"/>
        </w:rPr>
        <w:tab/>
      </w:r>
      <w:r>
        <w:rPr>
          <w:rStyle w:val="hl-keyword"/>
          <w:lang w:val="en"/>
        </w:rPr>
        <w:t>i</w:t>
      </w:r>
      <w:r>
        <w:rPr>
          <w:rStyle w:val="hl-keyword"/>
          <w:lang w:val="en"/>
        </w:rPr>
        <w:t>f</w:t>
      </w:r>
      <w:r>
        <w:rPr>
          <w:lang w:val="en"/>
        </w:rPr>
        <w:t xml:space="preserve"> (inputStream != null &amp;&amp; HttpMethod.permitsRequestBody(method)) {</w:t>
      </w:r>
    </w:p>
    <w:p w:rsidR="00000000" w:rsidRDefault="00E0452F">
      <w:pPr>
        <w:pStyle w:val="HTML0"/>
        <w:divId w:val="1061100403"/>
        <w:rPr>
          <w:lang w:val="en"/>
        </w:rPr>
      </w:pPr>
      <w:r>
        <w:rPr>
          <w:lang w:val="en"/>
        </w:rPr>
        <w:tab/>
      </w:r>
      <w:r>
        <w:rPr>
          <w:lang w:val="en"/>
        </w:rPr>
        <w:tab/>
      </w:r>
      <w:r>
        <w:rPr>
          <w:lang w:val="en"/>
        </w:rPr>
        <w:tab/>
      </w:r>
      <w:r>
        <w:rPr>
          <w:lang w:val="en"/>
        </w:rPr>
        <w:t>MediaType mediaType = null;</w:t>
      </w:r>
    </w:p>
    <w:p w:rsidR="00000000" w:rsidRDefault="00E0452F">
      <w:pPr>
        <w:pStyle w:val="HTML0"/>
        <w:divId w:val="1061100403"/>
        <w:rPr>
          <w:lang w:val="en"/>
        </w:rPr>
      </w:pPr>
      <w:r>
        <w:rPr>
          <w:lang w:val="en"/>
        </w:rPr>
        <w:tab/>
      </w:r>
      <w:r>
        <w:rPr>
          <w:lang w:val="en"/>
        </w:rPr>
        <w:tab/>
      </w:r>
      <w:r>
        <w:rPr>
          <w:lang w:val="en"/>
        </w:rPr>
        <w:tab/>
      </w:r>
      <w:r>
        <w:rPr>
          <w:rStyle w:val="hl-keyword"/>
          <w:lang w:val="en"/>
        </w:rPr>
        <w:t>i</w:t>
      </w:r>
      <w:r>
        <w:rPr>
          <w:rStyle w:val="hl-keyword"/>
          <w:lang w:val="en"/>
        </w:rPr>
        <w:t>f</w:t>
      </w:r>
      <w:r>
        <w:rPr>
          <w:lang w:val="en"/>
        </w:rPr>
        <w:t xml:space="preserve"> (headers.get</w:t>
      </w:r>
      <w:r>
        <w:rPr>
          <w:lang w:val="en"/>
        </w:rPr>
        <w:t>(</w:t>
      </w:r>
      <w:r>
        <w:rPr>
          <w:rStyle w:val="hl-string"/>
          <w:lang w:val="en"/>
        </w:rPr>
        <w:t>"Content-Type</w:t>
      </w:r>
      <w:r>
        <w:rPr>
          <w:rStyle w:val="hl-string"/>
          <w:lang w:val="en"/>
        </w:rPr>
        <w:t>"</w:t>
      </w:r>
      <w:r>
        <w:rPr>
          <w:lang w:val="en"/>
        </w:rPr>
        <w:t>) != null) {</w:t>
      </w:r>
    </w:p>
    <w:p w:rsidR="00000000" w:rsidRDefault="00E0452F">
      <w:pPr>
        <w:pStyle w:val="HTML0"/>
        <w:divId w:val="1061100403"/>
        <w:rPr>
          <w:lang w:val="en"/>
        </w:rPr>
      </w:pPr>
      <w:r>
        <w:rPr>
          <w:lang w:val="en"/>
        </w:rPr>
        <w:tab/>
      </w:r>
      <w:r>
        <w:rPr>
          <w:lang w:val="en"/>
        </w:rPr>
        <w:tab/>
      </w:r>
      <w:r>
        <w:rPr>
          <w:lang w:val="en"/>
        </w:rPr>
        <w:tab/>
      </w:r>
      <w:r>
        <w:rPr>
          <w:lang w:val="en"/>
        </w:rPr>
        <w:tab/>
        <w:t>mediaType = MediaType.parse(headers.get</w:t>
      </w:r>
      <w:r>
        <w:rPr>
          <w:lang w:val="en"/>
        </w:rPr>
        <w:t>(</w:t>
      </w:r>
      <w:r>
        <w:rPr>
          <w:rStyle w:val="hl-string"/>
          <w:lang w:val="en"/>
        </w:rPr>
        <w:t>"Content-Type</w:t>
      </w:r>
      <w:r>
        <w:rPr>
          <w:rStyle w:val="hl-string"/>
          <w:lang w:val="en"/>
        </w:rPr>
        <w:t>"</w:t>
      </w:r>
      <w:r>
        <w:rPr>
          <w:lang w:val="en"/>
        </w:rPr>
        <w:t>));</w:t>
      </w:r>
    </w:p>
    <w:p w:rsidR="00000000" w:rsidRDefault="00E0452F">
      <w:pPr>
        <w:pStyle w:val="HTML0"/>
        <w:divId w:val="1061100403"/>
        <w:rPr>
          <w:lang w:val="en"/>
        </w:rPr>
      </w:pPr>
      <w:r>
        <w:rPr>
          <w:lang w:val="en"/>
        </w:rPr>
        <w:tab/>
      </w:r>
      <w:r>
        <w:rPr>
          <w:lang w:val="en"/>
        </w:rPr>
        <w:tab/>
      </w:r>
      <w:r>
        <w:rPr>
          <w:lang w:val="en"/>
        </w:rPr>
        <w:tab/>
        <w:t>}</w:t>
      </w:r>
    </w:p>
    <w:p w:rsidR="00000000" w:rsidRDefault="00E0452F">
      <w:pPr>
        <w:pStyle w:val="HTML0"/>
        <w:divId w:val="1061100403"/>
        <w:rPr>
          <w:lang w:val="en"/>
        </w:rPr>
      </w:pPr>
      <w:r>
        <w:rPr>
          <w:lang w:val="en"/>
        </w:rPr>
        <w:tab/>
      </w:r>
      <w:r>
        <w:rPr>
          <w:lang w:val="en"/>
        </w:rPr>
        <w:tab/>
      </w:r>
      <w:r>
        <w:rPr>
          <w:lang w:val="en"/>
        </w:rPr>
        <w:tab/>
        <w:t>requestBody = RequestBody.create(mediaType, StreamUtils.copyToByteArray(inputStream));</w:t>
      </w:r>
    </w:p>
    <w:p w:rsidR="00000000" w:rsidRDefault="00E0452F">
      <w:pPr>
        <w:pStyle w:val="HTML0"/>
        <w:divId w:val="1061100403"/>
        <w:rPr>
          <w:lang w:val="en"/>
        </w:rPr>
      </w:pPr>
      <w:r>
        <w:rPr>
          <w:lang w:val="en"/>
        </w:rPr>
        <w:tab/>
      </w:r>
      <w:r>
        <w:rPr>
          <w:lang w:val="en"/>
        </w:rPr>
        <w:tab/>
        <w:t>}</w:t>
      </w:r>
    </w:p>
    <w:p w:rsidR="00000000" w:rsidRDefault="00E0452F">
      <w:pPr>
        <w:pStyle w:val="HTML0"/>
        <w:divId w:val="1061100403"/>
        <w:rPr>
          <w:lang w:val="en"/>
        </w:rPr>
      </w:pPr>
    </w:p>
    <w:p w:rsidR="00000000" w:rsidRDefault="00E0452F">
      <w:pPr>
        <w:pStyle w:val="HTML0"/>
        <w:divId w:val="1061100403"/>
        <w:rPr>
          <w:lang w:val="en"/>
        </w:rPr>
      </w:pPr>
      <w:r>
        <w:rPr>
          <w:lang w:val="en"/>
        </w:rPr>
        <w:tab/>
      </w:r>
      <w:r>
        <w:rPr>
          <w:lang w:val="en"/>
        </w:rPr>
        <w:tab/>
        <w:t>Request.Builder bu</w:t>
      </w:r>
      <w:r>
        <w:rPr>
          <w:lang w:val="en"/>
        </w:rPr>
        <w:t>ilder =</w:t>
      </w:r>
      <w:r>
        <w:rPr>
          <w:lang w:val="en"/>
        </w:rPr>
        <w:t xml:space="preserve"> </w:t>
      </w:r>
      <w:r>
        <w:rPr>
          <w:rStyle w:val="hl-keyword"/>
          <w:lang w:val="en"/>
        </w:rPr>
        <w:t>ne</w:t>
      </w:r>
      <w:r>
        <w:rPr>
          <w:rStyle w:val="hl-keyword"/>
          <w:lang w:val="en"/>
        </w:rPr>
        <w:t>w</w:t>
      </w:r>
      <w:r>
        <w:rPr>
          <w:lang w:val="en"/>
        </w:rPr>
        <w:t xml:space="preserve"> Request.Builder()</w:t>
      </w:r>
    </w:p>
    <w:p w:rsidR="00000000" w:rsidRDefault="00E0452F">
      <w:pPr>
        <w:pStyle w:val="HTML0"/>
        <w:divId w:val="1061100403"/>
        <w:rPr>
          <w:lang w:val="en"/>
        </w:rPr>
      </w:pPr>
      <w:r>
        <w:rPr>
          <w:lang w:val="en"/>
        </w:rPr>
        <w:tab/>
      </w:r>
      <w:r>
        <w:rPr>
          <w:lang w:val="en"/>
        </w:rPr>
        <w:tab/>
      </w:r>
      <w:r>
        <w:rPr>
          <w:lang w:val="en"/>
        </w:rPr>
        <w:tab/>
      </w:r>
      <w:r>
        <w:rPr>
          <w:lang w:val="en"/>
        </w:rPr>
        <w:tab/>
        <w:t>.headers(headers.build())</w:t>
      </w:r>
    </w:p>
    <w:p w:rsidR="00000000" w:rsidRDefault="00E0452F">
      <w:pPr>
        <w:pStyle w:val="HTML0"/>
        <w:divId w:val="1061100403"/>
        <w:rPr>
          <w:lang w:val="en"/>
        </w:rPr>
      </w:pPr>
      <w:r>
        <w:rPr>
          <w:lang w:val="en"/>
        </w:rPr>
        <w:tab/>
      </w:r>
      <w:r>
        <w:rPr>
          <w:lang w:val="en"/>
        </w:rPr>
        <w:tab/>
      </w:r>
      <w:r>
        <w:rPr>
          <w:lang w:val="en"/>
        </w:rPr>
        <w:tab/>
      </w:r>
      <w:r>
        <w:rPr>
          <w:lang w:val="en"/>
        </w:rPr>
        <w:tab/>
        <w:t>.url(uri)</w:t>
      </w:r>
    </w:p>
    <w:p w:rsidR="00000000" w:rsidRDefault="00E0452F">
      <w:pPr>
        <w:pStyle w:val="HTML0"/>
        <w:divId w:val="1061100403"/>
        <w:rPr>
          <w:lang w:val="en"/>
        </w:rPr>
      </w:pPr>
      <w:r>
        <w:rPr>
          <w:lang w:val="en"/>
        </w:rPr>
        <w:tab/>
      </w:r>
      <w:r>
        <w:rPr>
          <w:lang w:val="en"/>
        </w:rPr>
        <w:tab/>
      </w:r>
      <w:r>
        <w:rPr>
          <w:lang w:val="en"/>
        </w:rPr>
        <w:tab/>
      </w:r>
      <w:r>
        <w:rPr>
          <w:lang w:val="en"/>
        </w:rPr>
        <w:tab/>
        <w:t>.method(method, requestBody);</w:t>
      </w:r>
    </w:p>
    <w:p w:rsidR="00000000" w:rsidRDefault="00E0452F">
      <w:pPr>
        <w:pStyle w:val="HTML0"/>
        <w:divId w:val="1061100403"/>
        <w:rPr>
          <w:lang w:val="en"/>
        </w:rPr>
      </w:pPr>
    </w:p>
    <w:p w:rsidR="00000000" w:rsidRDefault="00E0452F">
      <w:pPr>
        <w:pStyle w:val="HTML0"/>
        <w:divId w:val="1061100403"/>
        <w:rPr>
          <w:lang w:val="en"/>
        </w:rPr>
      </w:pPr>
      <w:r>
        <w:rPr>
          <w:lang w:val="en"/>
        </w:rPr>
        <w:tab/>
      </w:r>
      <w:r>
        <w:rPr>
          <w:lang w:val="en"/>
        </w:rPr>
        <w:tab/>
        <w:t>Response response = httpClient.newCall(builder.build()).execute();</w:t>
      </w:r>
    </w:p>
    <w:p w:rsidR="00000000" w:rsidRDefault="00E0452F">
      <w:pPr>
        <w:pStyle w:val="HTML0"/>
        <w:divId w:val="1061100403"/>
        <w:rPr>
          <w:lang w:val="en"/>
        </w:rPr>
      </w:pPr>
    </w:p>
    <w:p w:rsidR="00000000" w:rsidRDefault="00E0452F">
      <w:pPr>
        <w:pStyle w:val="HTML0"/>
        <w:divId w:val="1061100403"/>
        <w:rPr>
          <w:lang w:val="en"/>
        </w:rPr>
      </w:pPr>
      <w:r>
        <w:rPr>
          <w:lang w:val="en"/>
        </w:rPr>
        <w:tab/>
      </w:r>
      <w:r>
        <w:rPr>
          <w:lang w:val="en"/>
        </w:rPr>
        <w:tab/>
        <w:t>LinkedMultiValueMap&lt;String, String&gt; responseHeaders =</w:t>
      </w:r>
      <w:r>
        <w:rPr>
          <w:lang w:val="en"/>
        </w:rPr>
        <w:t xml:space="preserve"> </w:t>
      </w:r>
      <w:r>
        <w:rPr>
          <w:rStyle w:val="hl-keyword"/>
          <w:lang w:val="en"/>
        </w:rPr>
        <w:t>ne</w:t>
      </w:r>
      <w:r>
        <w:rPr>
          <w:rStyle w:val="hl-keyword"/>
          <w:lang w:val="en"/>
        </w:rPr>
        <w:t>w</w:t>
      </w:r>
      <w:r>
        <w:rPr>
          <w:lang w:val="en"/>
        </w:rPr>
        <w:t xml:space="preserve"> LinkedMultiValueM</w:t>
      </w:r>
      <w:r>
        <w:rPr>
          <w:lang w:val="en"/>
        </w:rPr>
        <w:t>ap&lt;&gt;();</w:t>
      </w:r>
    </w:p>
    <w:p w:rsidR="00000000" w:rsidRDefault="00E0452F">
      <w:pPr>
        <w:pStyle w:val="HTML0"/>
        <w:divId w:val="1061100403"/>
        <w:rPr>
          <w:lang w:val="en"/>
        </w:rPr>
      </w:pPr>
    </w:p>
    <w:p w:rsidR="00000000" w:rsidRDefault="00E0452F">
      <w:pPr>
        <w:pStyle w:val="HTML0"/>
        <w:divId w:val="1061100403"/>
        <w:rPr>
          <w:lang w:val="en"/>
        </w:rPr>
      </w:pPr>
      <w:r>
        <w:rPr>
          <w:lang w:val="en"/>
        </w:rPr>
        <w:tab/>
      </w:r>
      <w:r>
        <w:rPr>
          <w:lang w:val="en"/>
        </w:rPr>
        <w:tab/>
      </w:r>
      <w:r>
        <w:rPr>
          <w:rStyle w:val="hl-keyword"/>
          <w:lang w:val="en"/>
        </w:rPr>
        <w:t>fo</w:t>
      </w:r>
      <w:r>
        <w:rPr>
          <w:rStyle w:val="hl-keyword"/>
          <w:lang w:val="en"/>
        </w:rPr>
        <w:t>r</w:t>
      </w:r>
      <w:r>
        <w:rPr>
          <w:lang w:val="en"/>
        </w:rPr>
        <w:t xml:space="preserve"> (Map.Entry&lt;String, List&lt;String&gt;&gt; entry : response.headers().toMultimap().entrySet()) {</w:t>
      </w:r>
    </w:p>
    <w:p w:rsidR="00000000" w:rsidRDefault="00E0452F">
      <w:pPr>
        <w:pStyle w:val="HTML0"/>
        <w:divId w:val="1061100403"/>
        <w:rPr>
          <w:lang w:val="en"/>
        </w:rPr>
      </w:pPr>
      <w:r>
        <w:rPr>
          <w:lang w:val="en"/>
        </w:rPr>
        <w:tab/>
      </w:r>
      <w:r>
        <w:rPr>
          <w:lang w:val="en"/>
        </w:rPr>
        <w:tab/>
      </w:r>
      <w:r>
        <w:rPr>
          <w:lang w:val="en"/>
        </w:rPr>
        <w:tab/>
        <w:t>responseHeaders.put(entry.getKey(), entry.getValue());</w:t>
      </w:r>
    </w:p>
    <w:p w:rsidR="00000000" w:rsidRDefault="00E0452F">
      <w:pPr>
        <w:pStyle w:val="HTML0"/>
        <w:divId w:val="1061100403"/>
        <w:rPr>
          <w:lang w:val="en"/>
        </w:rPr>
      </w:pPr>
      <w:r>
        <w:rPr>
          <w:lang w:val="en"/>
        </w:rPr>
        <w:tab/>
      </w:r>
      <w:r>
        <w:rPr>
          <w:lang w:val="en"/>
        </w:rPr>
        <w:tab/>
        <w:t>}</w:t>
      </w:r>
    </w:p>
    <w:p w:rsidR="00000000" w:rsidRDefault="00E0452F">
      <w:pPr>
        <w:pStyle w:val="HTML0"/>
        <w:divId w:val="1061100403"/>
        <w:rPr>
          <w:lang w:val="en"/>
        </w:rPr>
      </w:pPr>
    </w:p>
    <w:p w:rsidR="00000000" w:rsidRDefault="00E0452F">
      <w:pPr>
        <w:pStyle w:val="HTML0"/>
        <w:divId w:val="1061100403"/>
        <w:rPr>
          <w:lang w:val="en"/>
        </w:rPr>
      </w:pPr>
      <w:r>
        <w:rPr>
          <w:lang w:val="en"/>
        </w:rPr>
        <w:tab/>
      </w:r>
      <w:r>
        <w:rPr>
          <w:lang w:val="en"/>
        </w:rPr>
        <w:tab/>
      </w:r>
      <w:r>
        <w:rPr>
          <w:rStyle w:val="hl-keyword"/>
          <w:lang w:val="en"/>
        </w:rPr>
        <w:t>thi</w:t>
      </w:r>
      <w:r>
        <w:rPr>
          <w:rStyle w:val="hl-keyword"/>
          <w:lang w:val="en"/>
        </w:rPr>
        <w:t>s</w:t>
      </w:r>
      <w:r>
        <w:rPr>
          <w:lang w:val="en"/>
        </w:rPr>
        <w:t>.helper.setResponse(response.code(), response.body().byteStream(),</w:t>
      </w:r>
    </w:p>
    <w:p w:rsidR="00000000" w:rsidRDefault="00E0452F">
      <w:pPr>
        <w:pStyle w:val="HTML0"/>
        <w:divId w:val="1061100403"/>
        <w:rPr>
          <w:lang w:val="en"/>
        </w:rPr>
      </w:pPr>
      <w:r>
        <w:rPr>
          <w:lang w:val="en"/>
        </w:rPr>
        <w:tab/>
      </w:r>
      <w:r>
        <w:rPr>
          <w:lang w:val="en"/>
        </w:rPr>
        <w:tab/>
      </w:r>
      <w:r>
        <w:rPr>
          <w:lang w:val="en"/>
        </w:rPr>
        <w:tab/>
      </w:r>
      <w:r>
        <w:rPr>
          <w:lang w:val="en"/>
        </w:rPr>
        <w:tab/>
        <w:t>responseHeader</w:t>
      </w:r>
      <w:r>
        <w:rPr>
          <w:lang w:val="en"/>
        </w:rPr>
        <w:t>s);</w:t>
      </w:r>
    </w:p>
    <w:p w:rsidR="00000000" w:rsidRDefault="00E0452F">
      <w:pPr>
        <w:pStyle w:val="HTML0"/>
        <w:divId w:val="1061100403"/>
        <w:rPr>
          <w:lang w:val="en"/>
        </w:rPr>
      </w:pPr>
      <w:r>
        <w:rPr>
          <w:lang w:val="en"/>
        </w:rPr>
        <w:tab/>
      </w:r>
      <w:r>
        <w:rPr>
          <w:lang w:val="en"/>
        </w:rPr>
        <w:tab/>
        <w:t>context.setRouteHost(null);</w:t>
      </w:r>
      <w:r>
        <w:rPr>
          <w:lang w:val="en"/>
        </w:rPr>
        <w:t xml:space="preserve"> </w:t>
      </w:r>
      <w:r>
        <w:rPr>
          <w:rStyle w:val="hl-comment"/>
          <w:lang w:val="en"/>
        </w:rPr>
        <w:t>// prevent SimpleHostRoutingFilter from runnin</w:t>
      </w:r>
      <w:r>
        <w:rPr>
          <w:rStyle w:val="hl-comment"/>
          <w:lang w:val="en"/>
        </w:rPr>
        <w:t>g</w:t>
      </w:r>
    </w:p>
    <w:p w:rsidR="00000000" w:rsidRDefault="00E0452F">
      <w:pPr>
        <w:pStyle w:val="HTML0"/>
        <w:divId w:val="1061100403"/>
        <w:rPr>
          <w:lang w:val="en"/>
        </w:rPr>
      </w:pPr>
      <w:r>
        <w:rPr>
          <w:lang w:val="en"/>
        </w:rPr>
        <w:tab/>
      </w:r>
      <w:r>
        <w:rPr>
          <w:lang w:val="en"/>
        </w:rPr>
        <w:tab/>
      </w:r>
      <w:r>
        <w:rPr>
          <w:rStyle w:val="hl-keyword"/>
          <w:lang w:val="en"/>
        </w:rPr>
        <w:t>retur</w:t>
      </w:r>
      <w:r>
        <w:rPr>
          <w:rStyle w:val="hl-keyword"/>
          <w:lang w:val="en"/>
        </w:rPr>
        <w:t>n</w:t>
      </w:r>
      <w:r>
        <w:rPr>
          <w:lang w:val="en"/>
        </w:rPr>
        <w:t xml:space="preserve"> null;</w:t>
      </w:r>
    </w:p>
    <w:p w:rsidR="00000000" w:rsidRDefault="00E0452F">
      <w:pPr>
        <w:pStyle w:val="HTML0"/>
        <w:divId w:val="1061100403"/>
        <w:rPr>
          <w:lang w:val="en"/>
        </w:rPr>
      </w:pPr>
      <w:r>
        <w:rPr>
          <w:lang w:val="en"/>
        </w:rPr>
        <w:t xml:space="preserve">    }</w:t>
      </w:r>
    </w:p>
    <w:p w:rsidR="00000000" w:rsidRDefault="00E0452F">
      <w:pPr>
        <w:pStyle w:val="HTML0"/>
        <w:divId w:val="1061100403"/>
        <w:rPr>
          <w:lang w:val="en"/>
        </w:rPr>
      </w:pPr>
      <w:r>
        <w:rPr>
          <w:lang w:val="en"/>
        </w:rPr>
        <w:t>}</w:t>
      </w:r>
    </w:p>
    <w:p w:rsidR="00000000" w:rsidRDefault="00E0452F">
      <w:pPr>
        <w:pStyle w:val="a5"/>
        <w:divId w:val="1061100403"/>
        <w:rPr>
          <w:lang w:val="en"/>
        </w:rPr>
      </w:pPr>
      <w:r>
        <w:rPr>
          <w:lang w:val="en"/>
        </w:rPr>
        <w:t>The preceding filter translates Servlet request information into OkHttp3 request information, executes an HTTP request, and translates OkHttp3 response information to the Servlet response.</w:t>
      </w:r>
    </w:p>
    <w:p w:rsidR="00000000" w:rsidRDefault="00E0452F">
      <w:pPr>
        <w:pStyle w:val="4"/>
        <w:divId w:val="747003055"/>
        <w:rPr>
          <w:lang w:val="en"/>
        </w:rPr>
      </w:pPr>
      <w:bookmarkStart w:id="175" w:name="zuul-developer-guide-sample-post-filter"/>
      <w:bookmarkEnd w:id="175"/>
      <w:r>
        <w:rPr>
          <w:lang w:val="en"/>
        </w:rPr>
        <w:t>How to Write a Post Filter</w:t>
      </w:r>
    </w:p>
    <w:p w:rsidR="00000000" w:rsidRDefault="00E0452F">
      <w:pPr>
        <w:pStyle w:val="a5"/>
        <w:divId w:val="1684166661"/>
        <w:rPr>
          <w:lang w:val="en"/>
        </w:rPr>
      </w:pPr>
      <w:r>
        <w:rPr>
          <w:lang w:val="en"/>
        </w:rPr>
        <w:t xml:space="preserve">Post filters typically manipulate the response. The following filter adds a random </w:t>
      </w:r>
      <w:r>
        <w:rPr>
          <w:rStyle w:val="HTML"/>
          <w:lang w:val="en"/>
        </w:rPr>
        <w:t>UUID</w:t>
      </w:r>
      <w:r>
        <w:rPr>
          <w:lang w:val="en"/>
        </w:rPr>
        <w:t xml:space="preserve"> as the </w:t>
      </w:r>
      <w:r>
        <w:rPr>
          <w:rStyle w:val="HTML"/>
          <w:lang w:val="en"/>
        </w:rPr>
        <w:t>X-Sample</w:t>
      </w:r>
      <w:r>
        <w:rPr>
          <w:lang w:val="en"/>
        </w:rPr>
        <w:t xml:space="preserve"> header:</w:t>
      </w:r>
    </w:p>
    <w:p w:rsidR="00000000" w:rsidRDefault="00E0452F">
      <w:pPr>
        <w:pStyle w:val="HTML0"/>
        <w:divId w:val="1684166661"/>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AddResponseHeaderFilter</w:t>
      </w:r>
      <w:r>
        <w:rPr>
          <w:lang w:val="en"/>
        </w:rPr>
        <w:t xml:space="preserve"> </w:t>
      </w:r>
      <w:r>
        <w:rPr>
          <w:rStyle w:val="hl-keyword"/>
          <w:lang w:val="en"/>
        </w:rPr>
        <w:t>extend</w:t>
      </w:r>
      <w:r>
        <w:rPr>
          <w:rStyle w:val="hl-keyword"/>
          <w:lang w:val="en"/>
        </w:rPr>
        <w:t>s</w:t>
      </w:r>
      <w:r>
        <w:rPr>
          <w:lang w:val="en"/>
        </w:rPr>
        <w:t xml:space="preserve"> ZuulFilter {</w:t>
      </w:r>
    </w:p>
    <w:p w:rsidR="00000000" w:rsidRDefault="00E0452F">
      <w:pPr>
        <w:pStyle w:val="HTML0"/>
        <w:divId w:val="1684166661"/>
        <w:rPr>
          <w:lang w:val="en"/>
        </w:rPr>
      </w:pPr>
      <w:r>
        <w:rPr>
          <w:lang w:val="en"/>
        </w:rPr>
        <w:tab/>
      </w:r>
      <w:r>
        <w:rPr>
          <w:rStyle w:val="hl-annotation"/>
          <w:i/>
          <w:iCs/>
          <w:color w:val="808080"/>
          <w:lang w:val="en"/>
        </w:rPr>
        <w:t>@Override</w:t>
      </w:r>
    </w:p>
    <w:p w:rsidR="00000000" w:rsidRDefault="00E0452F">
      <w:pPr>
        <w:pStyle w:val="HTML0"/>
        <w:divId w:val="1684166661"/>
        <w:rPr>
          <w:lang w:val="en"/>
        </w:rPr>
      </w:pPr>
      <w:r>
        <w:rPr>
          <w:lang w:val="en"/>
        </w:rPr>
        <w:tab/>
      </w:r>
      <w:r>
        <w:rPr>
          <w:rStyle w:val="hl-keyword"/>
          <w:lang w:val="en"/>
        </w:rPr>
        <w:t>publi</w:t>
      </w:r>
      <w:r>
        <w:rPr>
          <w:rStyle w:val="hl-keyword"/>
          <w:lang w:val="en"/>
        </w:rPr>
        <w:t>c</w:t>
      </w:r>
      <w:r>
        <w:rPr>
          <w:lang w:val="en"/>
        </w:rPr>
        <w:t xml:space="preserve"> String filterType() {</w:t>
      </w:r>
    </w:p>
    <w:p w:rsidR="00000000" w:rsidRDefault="00E0452F">
      <w:pPr>
        <w:pStyle w:val="HTML0"/>
        <w:divId w:val="1684166661"/>
        <w:rPr>
          <w:lang w:val="en"/>
        </w:rPr>
      </w:pPr>
      <w:r>
        <w:rPr>
          <w:lang w:val="en"/>
        </w:rPr>
        <w:tab/>
      </w:r>
      <w:r>
        <w:rPr>
          <w:lang w:val="en"/>
        </w:rPr>
        <w:tab/>
      </w:r>
      <w:r>
        <w:rPr>
          <w:rStyle w:val="hl-keyword"/>
          <w:lang w:val="en"/>
        </w:rPr>
        <w:t>retur</w:t>
      </w:r>
      <w:r>
        <w:rPr>
          <w:rStyle w:val="hl-keyword"/>
          <w:lang w:val="en"/>
        </w:rPr>
        <w:t>n</w:t>
      </w:r>
      <w:r>
        <w:rPr>
          <w:lang w:val="en"/>
        </w:rPr>
        <w:t xml:space="preserve"> POST_TYPE;</w:t>
      </w:r>
    </w:p>
    <w:p w:rsidR="00000000" w:rsidRDefault="00E0452F">
      <w:pPr>
        <w:pStyle w:val="HTML0"/>
        <w:divId w:val="1684166661"/>
        <w:rPr>
          <w:lang w:val="en"/>
        </w:rPr>
      </w:pPr>
      <w:r>
        <w:rPr>
          <w:lang w:val="en"/>
        </w:rPr>
        <w:tab/>
        <w:t>}</w:t>
      </w:r>
    </w:p>
    <w:p w:rsidR="00000000" w:rsidRDefault="00E0452F">
      <w:pPr>
        <w:pStyle w:val="HTML0"/>
        <w:divId w:val="1684166661"/>
        <w:rPr>
          <w:lang w:val="en"/>
        </w:rPr>
      </w:pPr>
    </w:p>
    <w:p w:rsidR="00000000" w:rsidRDefault="00E0452F">
      <w:pPr>
        <w:pStyle w:val="HTML0"/>
        <w:divId w:val="1684166661"/>
        <w:rPr>
          <w:lang w:val="en"/>
        </w:rPr>
      </w:pPr>
      <w:r>
        <w:rPr>
          <w:lang w:val="en"/>
        </w:rPr>
        <w:tab/>
      </w:r>
      <w:r>
        <w:rPr>
          <w:rStyle w:val="hl-annotation"/>
          <w:i/>
          <w:iCs/>
          <w:color w:val="808080"/>
          <w:lang w:val="en"/>
        </w:rPr>
        <w:t>@Override</w:t>
      </w:r>
    </w:p>
    <w:p w:rsidR="00000000" w:rsidRDefault="00E0452F">
      <w:pPr>
        <w:pStyle w:val="HTML0"/>
        <w:divId w:val="1684166661"/>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in</w:t>
      </w:r>
      <w:r>
        <w:rPr>
          <w:rStyle w:val="hl-keyword"/>
          <w:lang w:val="en"/>
        </w:rPr>
        <w:t>t</w:t>
      </w:r>
      <w:r>
        <w:rPr>
          <w:lang w:val="en"/>
        </w:rPr>
        <w:t xml:space="preserve"> filterOrder() {</w:t>
      </w:r>
    </w:p>
    <w:p w:rsidR="00000000" w:rsidRDefault="00E0452F">
      <w:pPr>
        <w:pStyle w:val="HTML0"/>
        <w:divId w:val="1684166661"/>
        <w:rPr>
          <w:lang w:val="en"/>
        </w:rPr>
      </w:pPr>
      <w:r>
        <w:rPr>
          <w:lang w:val="en"/>
        </w:rPr>
        <w:tab/>
      </w:r>
      <w:r>
        <w:rPr>
          <w:lang w:val="en"/>
        </w:rPr>
        <w:tab/>
      </w:r>
      <w:r>
        <w:rPr>
          <w:rStyle w:val="hl-keyword"/>
          <w:lang w:val="en"/>
        </w:rPr>
        <w:t>retur</w:t>
      </w:r>
      <w:r>
        <w:rPr>
          <w:rStyle w:val="hl-keyword"/>
          <w:lang w:val="en"/>
        </w:rPr>
        <w:t>n</w:t>
      </w:r>
      <w:r>
        <w:rPr>
          <w:lang w:val="en"/>
        </w:rPr>
        <w:t xml:space="preserve"> SEND_RESPONSE_FILTER_ORDER - </w:t>
      </w:r>
      <w:r>
        <w:rPr>
          <w:rStyle w:val="hl-number"/>
          <w:lang w:val="en"/>
        </w:rPr>
        <w:t>1</w:t>
      </w:r>
      <w:r>
        <w:rPr>
          <w:lang w:val="en"/>
        </w:rPr>
        <w:t>;</w:t>
      </w:r>
    </w:p>
    <w:p w:rsidR="00000000" w:rsidRDefault="00E0452F">
      <w:pPr>
        <w:pStyle w:val="HTML0"/>
        <w:divId w:val="1684166661"/>
        <w:rPr>
          <w:lang w:val="en"/>
        </w:rPr>
      </w:pPr>
      <w:r>
        <w:rPr>
          <w:lang w:val="en"/>
        </w:rPr>
        <w:tab/>
        <w:t>}</w:t>
      </w:r>
    </w:p>
    <w:p w:rsidR="00000000" w:rsidRDefault="00E0452F">
      <w:pPr>
        <w:pStyle w:val="HTML0"/>
        <w:divId w:val="1684166661"/>
        <w:rPr>
          <w:lang w:val="en"/>
        </w:rPr>
      </w:pPr>
    </w:p>
    <w:p w:rsidR="00000000" w:rsidRDefault="00E0452F">
      <w:pPr>
        <w:pStyle w:val="HTML0"/>
        <w:divId w:val="1684166661"/>
        <w:rPr>
          <w:lang w:val="en"/>
        </w:rPr>
      </w:pPr>
      <w:r>
        <w:rPr>
          <w:lang w:val="en"/>
        </w:rPr>
        <w:tab/>
      </w:r>
      <w:r>
        <w:rPr>
          <w:rStyle w:val="hl-annotation"/>
          <w:i/>
          <w:iCs/>
          <w:color w:val="808080"/>
          <w:lang w:val="en"/>
        </w:rPr>
        <w:t>@Override</w:t>
      </w:r>
    </w:p>
    <w:p w:rsidR="00000000" w:rsidRDefault="00E0452F">
      <w:pPr>
        <w:pStyle w:val="HTML0"/>
        <w:divId w:val="1684166661"/>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boolea</w:t>
      </w:r>
      <w:r>
        <w:rPr>
          <w:rStyle w:val="hl-keyword"/>
          <w:lang w:val="en"/>
        </w:rPr>
        <w:t>n</w:t>
      </w:r>
      <w:r>
        <w:rPr>
          <w:lang w:val="en"/>
        </w:rPr>
        <w:t xml:space="preserve"> shouldFilter() {</w:t>
      </w:r>
    </w:p>
    <w:p w:rsidR="00000000" w:rsidRDefault="00E0452F">
      <w:pPr>
        <w:pStyle w:val="HTML0"/>
        <w:divId w:val="1684166661"/>
        <w:rPr>
          <w:lang w:val="en"/>
        </w:rPr>
      </w:pPr>
      <w:r>
        <w:rPr>
          <w:lang w:val="en"/>
        </w:rPr>
        <w:tab/>
      </w:r>
      <w:r>
        <w:rPr>
          <w:lang w:val="en"/>
        </w:rPr>
        <w:tab/>
      </w:r>
      <w:r>
        <w:rPr>
          <w:rStyle w:val="hl-keyword"/>
          <w:lang w:val="en"/>
        </w:rPr>
        <w:t>retur</w:t>
      </w:r>
      <w:r>
        <w:rPr>
          <w:rStyle w:val="hl-keyword"/>
          <w:lang w:val="en"/>
        </w:rPr>
        <w:t>n</w:t>
      </w:r>
      <w:r>
        <w:rPr>
          <w:lang w:val="en"/>
        </w:rPr>
        <w:t xml:space="preserve"> true;</w:t>
      </w:r>
    </w:p>
    <w:p w:rsidR="00000000" w:rsidRDefault="00E0452F">
      <w:pPr>
        <w:pStyle w:val="HTML0"/>
        <w:divId w:val="1684166661"/>
        <w:rPr>
          <w:lang w:val="en"/>
        </w:rPr>
      </w:pPr>
      <w:r>
        <w:rPr>
          <w:lang w:val="en"/>
        </w:rPr>
        <w:tab/>
        <w:t>}</w:t>
      </w:r>
    </w:p>
    <w:p w:rsidR="00000000" w:rsidRDefault="00E0452F">
      <w:pPr>
        <w:pStyle w:val="HTML0"/>
        <w:divId w:val="1684166661"/>
        <w:rPr>
          <w:lang w:val="en"/>
        </w:rPr>
      </w:pPr>
    </w:p>
    <w:p w:rsidR="00000000" w:rsidRDefault="00E0452F">
      <w:pPr>
        <w:pStyle w:val="HTML0"/>
        <w:divId w:val="1684166661"/>
        <w:rPr>
          <w:lang w:val="en"/>
        </w:rPr>
      </w:pPr>
      <w:r>
        <w:rPr>
          <w:lang w:val="en"/>
        </w:rPr>
        <w:tab/>
      </w:r>
      <w:r>
        <w:rPr>
          <w:rStyle w:val="hl-annotation"/>
          <w:i/>
          <w:iCs/>
          <w:color w:val="808080"/>
          <w:lang w:val="en"/>
        </w:rPr>
        <w:t>@Override</w:t>
      </w:r>
    </w:p>
    <w:p w:rsidR="00000000" w:rsidRDefault="00E0452F">
      <w:pPr>
        <w:pStyle w:val="HTML0"/>
        <w:divId w:val="1684166661"/>
        <w:rPr>
          <w:lang w:val="en"/>
        </w:rPr>
      </w:pPr>
      <w:r>
        <w:rPr>
          <w:lang w:val="en"/>
        </w:rPr>
        <w:tab/>
      </w:r>
      <w:r>
        <w:rPr>
          <w:rStyle w:val="hl-keyword"/>
          <w:lang w:val="en"/>
        </w:rPr>
        <w:t>publi</w:t>
      </w:r>
      <w:r>
        <w:rPr>
          <w:rStyle w:val="hl-keyword"/>
          <w:lang w:val="en"/>
        </w:rPr>
        <w:t>c</w:t>
      </w:r>
      <w:r>
        <w:rPr>
          <w:lang w:val="en"/>
        </w:rPr>
        <w:t xml:space="preserve"> Obj</w:t>
      </w:r>
      <w:r>
        <w:rPr>
          <w:lang w:val="en"/>
        </w:rPr>
        <w:t>ect run() {</w:t>
      </w:r>
    </w:p>
    <w:p w:rsidR="00000000" w:rsidRDefault="00E0452F">
      <w:pPr>
        <w:pStyle w:val="HTML0"/>
        <w:divId w:val="1684166661"/>
        <w:rPr>
          <w:lang w:val="en"/>
        </w:rPr>
      </w:pPr>
      <w:r>
        <w:rPr>
          <w:lang w:val="en"/>
        </w:rPr>
        <w:tab/>
      </w:r>
      <w:r>
        <w:rPr>
          <w:lang w:val="en"/>
        </w:rPr>
        <w:tab/>
        <w:t>RequestContext context = RequestContext.getCurrentContext();</w:t>
      </w:r>
    </w:p>
    <w:p w:rsidR="00000000" w:rsidRDefault="00E0452F">
      <w:pPr>
        <w:pStyle w:val="HTML0"/>
        <w:divId w:val="1684166661"/>
        <w:rPr>
          <w:lang w:val="en"/>
        </w:rPr>
      </w:pPr>
      <w:r>
        <w:rPr>
          <w:lang w:val="en"/>
        </w:rPr>
        <w:t xml:space="preserve">    </w:t>
      </w:r>
      <w:r>
        <w:rPr>
          <w:lang w:val="en"/>
        </w:rPr>
        <w:tab/>
        <w:t>HttpServletResponse servletResponse = context.getResponse();</w:t>
      </w:r>
    </w:p>
    <w:p w:rsidR="00000000" w:rsidRDefault="00E0452F">
      <w:pPr>
        <w:pStyle w:val="HTML0"/>
        <w:divId w:val="1684166661"/>
        <w:rPr>
          <w:lang w:val="en"/>
        </w:rPr>
      </w:pPr>
      <w:r>
        <w:rPr>
          <w:lang w:val="en"/>
        </w:rPr>
        <w:tab/>
      </w:r>
      <w:r>
        <w:rPr>
          <w:lang w:val="en"/>
        </w:rPr>
        <w:tab/>
        <w:t>servletResponse.addHeader</w:t>
      </w:r>
      <w:r>
        <w:rPr>
          <w:lang w:val="en"/>
        </w:rPr>
        <w:t>(</w:t>
      </w:r>
      <w:r>
        <w:rPr>
          <w:rStyle w:val="hl-string"/>
          <w:lang w:val="en"/>
        </w:rPr>
        <w:t>"X-Sample</w:t>
      </w:r>
      <w:r>
        <w:rPr>
          <w:rStyle w:val="hl-string"/>
          <w:lang w:val="en"/>
        </w:rPr>
        <w:t>"</w:t>
      </w:r>
      <w:r>
        <w:rPr>
          <w:lang w:val="en"/>
        </w:rPr>
        <w:t>, UUID.randomUUID().toString());</w:t>
      </w:r>
    </w:p>
    <w:p w:rsidR="00000000" w:rsidRDefault="00E0452F">
      <w:pPr>
        <w:pStyle w:val="HTML0"/>
        <w:divId w:val="1684166661"/>
        <w:rPr>
          <w:lang w:val="en"/>
        </w:rPr>
      </w:pPr>
      <w:r>
        <w:rPr>
          <w:lang w:val="en"/>
        </w:rPr>
        <w:tab/>
      </w:r>
      <w:r>
        <w:rPr>
          <w:lang w:val="en"/>
        </w:rPr>
        <w:tab/>
      </w:r>
      <w:r>
        <w:rPr>
          <w:rStyle w:val="hl-keyword"/>
          <w:lang w:val="en"/>
        </w:rPr>
        <w:t>retur</w:t>
      </w:r>
      <w:r>
        <w:rPr>
          <w:rStyle w:val="hl-keyword"/>
          <w:lang w:val="en"/>
        </w:rPr>
        <w:t>n</w:t>
      </w:r>
      <w:r>
        <w:rPr>
          <w:lang w:val="en"/>
        </w:rPr>
        <w:t xml:space="preserve"> null;</w:t>
      </w:r>
    </w:p>
    <w:p w:rsidR="00000000" w:rsidRDefault="00E0452F">
      <w:pPr>
        <w:pStyle w:val="HTML0"/>
        <w:divId w:val="1684166661"/>
        <w:rPr>
          <w:lang w:val="en"/>
        </w:rPr>
      </w:pPr>
      <w:r>
        <w:rPr>
          <w:lang w:val="en"/>
        </w:rPr>
        <w:tab/>
        <w:t>}</w:t>
      </w:r>
    </w:p>
    <w:p w:rsidR="00000000" w:rsidRDefault="00E0452F">
      <w:pPr>
        <w:pStyle w:val="HTML0"/>
        <w:divId w:val="1684166661"/>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27880354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88" name="图片 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78803549"/>
          <w:tblCellSpacing w:w="15" w:type="dxa"/>
        </w:trPr>
        <w:tc>
          <w:tcPr>
            <w:tcW w:w="0" w:type="auto"/>
            <w:vMerge/>
            <w:vAlign w:val="center"/>
            <w:hideMark/>
          </w:tcPr>
          <w:p w:rsidR="00000000" w:rsidRDefault="00E0452F"/>
        </w:tc>
        <w:tc>
          <w:tcPr>
            <w:tcW w:w="0" w:type="auto"/>
            <w:hideMark/>
          </w:tcPr>
          <w:p w:rsidR="00000000" w:rsidRDefault="00E0452F">
            <w:pPr>
              <w:pStyle w:val="a5"/>
            </w:pPr>
            <w:r>
              <w:t>Other manipulations, such as transforming the response body, are much more complex and computationally intensive.</w:t>
            </w:r>
          </w:p>
        </w:tc>
      </w:tr>
    </w:tbl>
    <w:p w:rsidR="00000000" w:rsidRDefault="00E0452F">
      <w:pPr>
        <w:pStyle w:val="3"/>
        <w:divId w:val="1377730420"/>
        <w:rPr>
          <w:lang w:val="en"/>
        </w:rPr>
      </w:pPr>
      <w:bookmarkStart w:id="176" w:name="_how_zuul_errors_work"/>
      <w:bookmarkEnd w:id="176"/>
      <w:r>
        <w:rPr>
          <w:lang w:val="en"/>
        </w:rPr>
        <w:t>18.18.7 How Zuul Errors Work</w:t>
      </w:r>
    </w:p>
    <w:p w:rsidR="00000000" w:rsidRDefault="00E0452F">
      <w:pPr>
        <w:pStyle w:val="a5"/>
        <w:divId w:val="1748922537"/>
        <w:rPr>
          <w:lang w:val="en"/>
        </w:rPr>
      </w:pPr>
      <w:r>
        <w:rPr>
          <w:lang w:val="en"/>
        </w:rPr>
        <w:t xml:space="preserve">If an exception is thrown during any portion of the Zuul filter lifecycle, the error filters are executed. The </w:t>
      </w:r>
      <w:r>
        <w:rPr>
          <w:rStyle w:val="HTML"/>
          <w:lang w:val="en"/>
        </w:rPr>
        <w:t>SendErrorFilter</w:t>
      </w:r>
      <w:r>
        <w:rPr>
          <w:lang w:val="en"/>
        </w:rPr>
        <w:t xml:space="preserve"> is only run if </w:t>
      </w:r>
      <w:r>
        <w:rPr>
          <w:rStyle w:val="HTML"/>
          <w:lang w:val="en"/>
        </w:rPr>
        <w:t>RequestContext.getThrowable()</w:t>
      </w:r>
      <w:r>
        <w:rPr>
          <w:lang w:val="en"/>
        </w:rPr>
        <w:t xml:space="preserve"> is not </w:t>
      </w:r>
      <w:r>
        <w:rPr>
          <w:rStyle w:val="HTML"/>
          <w:lang w:val="en"/>
        </w:rPr>
        <w:t>null</w:t>
      </w:r>
      <w:r>
        <w:rPr>
          <w:lang w:val="en"/>
        </w:rPr>
        <w:t>. It the</w:t>
      </w:r>
      <w:r>
        <w:rPr>
          <w:lang w:val="en"/>
        </w:rPr>
        <w:t xml:space="preserve">n sets specific </w:t>
      </w:r>
      <w:r>
        <w:rPr>
          <w:rStyle w:val="HTML"/>
          <w:lang w:val="en"/>
        </w:rPr>
        <w:t>javax.servlet.error.*</w:t>
      </w:r>
      <w:r>
        <w:rPr>
          <w:lang w:val="en"/>
        </w:rPr>
        <w:t xml:space="preserve"> attributes in the request and forwards the request to the Spring Boot error page.</w:t>
      </w:r>
    </w:p>
    <w:p w:rsidR="00000000" w:rsidRDefault="00E0452F">
      <w:pPr>
        <w:pStyle w:val="3"/>
        <w:divId w:val="565645786"/>
        <w:rPr>
          <w:lang w:val="en"/>
        </w:rPr>
      </w:pPr>
      <w:bookmarkStart w:id="177" w:name="_zuul_eager_application_context_loading"/>
      <w:bookmarkEnd w:id="177"/>
      <w:r>
        <w:rPr>
          <w:lang w:val="en"/>
        </w:rPr>
        <w:t>18.18.8 Zuul Eager Application Context Loading</w:t>
      </w:r>
    </w:p>
    <w:p w:rsidR="00000000" w:rsidRDefault="00E0452F">
      <w:pPr>
        <w:pStyle w:val="a5"/>
        <w:divId w:val="1759057081"/>
        <w:rPr>
          <w:lang w:val="en"/>
        </w:rPr>
      </w:pPr>
      <w:r>
        <w:rPr>
          <w:lang w:val="en"/>
        </w:rPr>
        <w:t>Zuul internally uses Ribbon for calling the remote URLs. By default, Ribbon clients are lazily loaded by Spring Cloud on first call. This behavior can be changed for Zuul by using the following con</w:t>
      </w:r>
      <w:r>
        <w:rPr>
          <w:lang w:val="en"/>
        </w:rPr>
        <w:t>figuration, which results eager loading of the child Ribbon related Application contexts at application startup time. The following example shows how to enable eager loading:</w:t>
      </w:r>
    </w:p>
    <w:p w:rsidR="00000000" w:rsidRDefault="00E0452F">
      <w:pPr>
        <w:pStyle w:val="a5"/>
        <w:divId w:val="1759057081"/>
        <w:rPr>
          <w:lang w:val="en"/>
        </w:rPr>
      </w:pPr>
      <w:r>
        <w:rPr>
          <w:b/>
          <w:bCs/>
          <w:lang w:val="en"/>
        </w:rPr>
        <w:t>application.yml. </w:t>
      </w:r>
      <w:r>
        <w:rPr>
          <w:lang w:val="en"/>
        </w:rPr>
        <w:t xml:space="preserve"> </w:t>
      </w:r>
    </w:p>
    <w:p w:rsidR="00000000" w:rsidRDefault="00E0452F">
      <w:pPr>
        <w:pStyle w:val="HTML0"/>
        <w:divId w:val="1759057081"/>
        <w:rPr>
          <w:lang w:val="en"/>
        </w:rPr>
      </w:pPr>
      <w:r>
        <w:rPr>
          <w:lang w:val="en"/>
        </w:rPr>
        <w:t>zuul:</w:t>
      </w:r>
    </w:p>
    <w:p w:rsidR="00000000" w:rsidRDefault="00E0452F">
      <w:pPr>
        <w:pStyle w:val="HTML0"/>
        <w:divId w:val="1759057081"/>
        <w:rPr>
          <w:lang w:val="en"/>
        </w:rPr>
      </w:pPr>
      <w:r>
        <w:rPr>
          <w:lang w:val="en"/>
        </w:rPr>
        <w:t xml:space="preserve">  ribbon:</w:t>
      </w:r>
    </w:p>
    <w:p w:rsidR="00000000" w:rsidRDefault="00E0452F">
      <w:pPr>
        <w:pStyle w:val="HTML0"/>
        <w:divId w:val="1759057081"/>
        <w:rPr>
          <w:lang w:val="en"/>
        </w:rPr>
      </w:pPr>
      <w:r>
        <w:rPr>
          <w:lang w:val="en"/>
        </w:rPr>
        <w:t xml:space="preserve">    eager-load:</w:t>
      </w:r>
    </w:p>
    <w:p w:rsidR="00000000" w:rsidRDefault="00E0452F">
      <w:pPr>
        <w:pStyle w:val="HTML0"/>
        <w:divId w:val="1759057081"/>
        <w:rPr>
          <w:lang w:val="en"/>
        </w:rPr>
      </w:pPr>
      <w:r>
        <w:rPr>
          <w:lang w:val="en"/>
        </w:rPr>
        <w:t xml:space="preserve">      enabled: true</w:t>
      </w:r>
    </w:p>
    <w:p w:rsidR="00000000" w:rsidRDefault="00E0452F">
      <w:pPr>
        <w:pStyle w:val="2"/>
        <w:divId w:val="2073506285"/>
        <w:rPr>
          <w:lang w:val="en"/>
        </w:rPr>
      </w:pPr>
      <w:bookmarkStart w:id="178" w:name="_polyglot_support_with_sidecar"/>
      <w:bookmarkEnd w:id="178"/>
      <w:r>
        <w:rPr>
          <w:lang w:val="en"/>
        </w:rPr>
        <w:t>19. Polyglot support with Sidecar</w:t>
      </w:r>
    </w:p>
    <w:p w:rsidR="00000000" w:rsidRDefault="00E0452F">
      <w:pPr>
        <w:pStyle w:val="a5"/>
        <w:divId w:val="554394269"/>
        <w:rPr>
          <w:lang w:val="en"/>
        </w:rPr>
      </w:pPr>
      <w:r>
        <w:rPr>
          <w:lang w:val="en"/>
        </w:rPr>
        <w:t>Do you have non-JVM languages with which you want to take advantage of Eureka, Ribbon, and Co</w:t>
      </w:r>
      <w:r>
        <w:rPr>
          <w:lang w:val="en"/>
        </w:rPr>
        <w:t xml:space="preserve">nfig Server? The Spring Cloud Netflix Sidecar was inspired by </w:t>
      </w:r>
      <w:hyperlink r:id="rId1224" w:tgtFrame="_top" w:history="1">
        <w:r>
          <w:rPr>
            <w:rStyle w:val="a3"/>
            <w:lang w:val="en"/>
          </w:rPr>
          <w:t>Netflix Prana</w:t>
        </w:r>
      </w:hyperlink>
      <w:r>
        <w:rPr>
          <w:lang w:val="en"/>
        </w:rPr>
        <w:t>. It includes an HTTP API to get all of the instances (by host and port) for a given service. You can also proxy service c</w:t>
      </w:r>
      <w:r>
        <w:rPr>
          <w:lang w:val="en"/>
        </w:rPr>
        <w:t>alls through an embedded Zuul proxy that gets its route entries from Eureka. The Spring Cloud Config Server can be accessed directly through host lookup or through the Zuul Proxy. The non-JVM application should implement a health check so the Sidecar can r</w:t>
      </w:r>
      <w:r>
        <w:rPr>
          <w:lang w:val="en"/>
        </w:rPr>
        <w:t>eport to Eureka whether the app is up or down.</w:t>
      </w:r>
    </w:p>
    <w:p w:rsidR="00000000" w:rsidRDefault="00E0452F">
      <w:pPr>
        <w:pStyle w:val="a5"/>
        <w:divId w:val="554394269"/>
        <w:rPr>
          <w:lang w:val="en"/>
        </w:rPr>
      </w:pPr>
      <w:r>
        <w:rPr>
          <w:lang w:val="en"/>
        </w:rPr>
        <w:t xml:space="preserve">To include Sidecar in your project, use the dependency with a group ID of </w:t>
      </w:r>
      <w:r>
        <w:rPr>
          <w:rStyle w:val="HTML"/>
          <w:lang w:val="en"/>
        </w:rPr>
        <w:t>org.springframework.cloud</w:t>
      </w:r>
      <w:r>
        <w:rPr>
          <w:lang w:val="en"/>
        </w:rPr>
        <w:t xml:space="preserve"> and artifact ID or </w:t>
      </w:r>
      <w:r>
        <w:rPr>
          <w:rStyle w:val="HTML"/>
          <w:lang w:val="en"/>
        </w:rPr>
        <w:t>spring-cloud-netflix-sidecar</w:t>
      </w:r>
      <w:r>
        <w:rPr>
          <w:lang w:val="en"/>
        </w:rPr>
        <w:t>.</w:t>
      </w:r>
    </w:p>
    <w:p w:rsidR="00000000" w:rsidRDefault="00E0452F">
      <w:pPr>
        <w:pStyle w:val="a5"/>
        <w:divId w:val="554394269"/>
        <w:rPr>
          <w:lang w:val="en"/>
        </w:rPr>
      </w:pPr>
      <w:r>
        <w:rPr>
          <w:lang w:val="en"/>
        </w:rPr>
        <w:t>To enable the Sidecar, create a Spring Boot application with</w:t>
      </w:r>
      <w:r>
        <w:rPr>
          <w:lang w:val="en"/>
        </w:rPr>
        <w:t xml:space="preserve"> </w:t>
      </w:r>
      <w:r>
        <w:rPr>
          <w:rStyle w:val="HTML"/>
          <w:lang w:val="en"/>
        </w:rPr>
        <w:t>@EnableSidecar</w:t>
      </w:r>
      <w:r>
        <w:rPr>
          <w:lang w:val="en"/>
        </w:rPr>
        <w:t xml:space="preserve">. This annotation includes </w:t>
      </w:r>
      <w:r>
        <w:rPr>
          <w:rStyle w:val="HTML"/>
          <w:lang w:val="en"/>
        </w:rPr>
        <w:t>@EnableCircuitBreaker</w:t>
      </w:r>
      <w:r>
        <w:rPr>
          <w:lang w:val="en"/>
        </w:rPr>
        <w:t xml:space="preserve">, </w:t>
      </w:r>
      <w:r>
        <w:rPr>
          <w:rStyle w:val="HTML"/>
          <w:lang w:val="en"/>
        </w:rPr>
        <w:t>@EnableDiscoveryClient</w:t>
      </w:r>
      <w:r>
        <w:rPr>
          <w:lang w:val="en"/>
        </w:rPr>
        <w:t xml:space="preserve">, and </w:t>
      </w:r>
      <w:r>
        <w:rPr>
          <w:rStyle w:val="HTML"/>
          <w:lang w:val="en"/>
        </w:rPr>
        <w:t>@EnableZuulProxy</w:t>
      </w:r>
      <w:r>
        <w:rPr>
          <w:lang w:val="en"/>
        </w:rPr>
        <w:t>. Run the resulting application on the same host as the non-JVM application.</w:t>
      </w:r>
    </w:p>
    <w:p w:rsidR="00000000" w:rsidRDefault="00E0452F">
      <w:pPr>
        <w:pStyle w:val="a5"/>
        <w:divId w:val="554394269"/>
        <w:rPr>
          <w:lang w:val="en"/>
        </w:rPr>
      </w:pPr>
      <w:r>
        <w:rPr>
          <w:lang w:val="en"/>
        </w:rPr>
        <w:t xml:space="preserve">To configure the side car, add </w:t>
      </w:r>
      <w:r>
        <w:rPr>
          <w:rStyle w:val="HTML"/>
          <w:lang w:val="en"/>
        </w:rPr>
        <w:t>sidecar.port</w:t>
      </w:r>
      <w:r>
        <w:rPr>
          <w:lang w:val="en"/>
        </w:rPr>
        <w:t xml:space="preserve"> and </w:t>
      </w:r>
      <w:r>
        <w:rPr>
          <w:rStyle w:val="HTML"/>
          <w:lang w:val="en"/>
        </w:rPr>
        <w:t>sidecar.health-uri</w:t>
      </w:r>
      <w:r>
        <w:rPr>
          <w:lang w:val="en"/>
        </w:rPr>
        <w:t xml:space="preserve"> to </w:t>
      </w:r>
      <w:r>
        <w:rPr>
          <w:rStyle w:val="HTML"/>
          <w:lang w:val="en"/>
        </w:rPr>
        <w:t>application.yml</w:t>
      </w:r>
      <w:r>
        <w:rPr>
          <w:lang w:val="en"/>
        </w:rPr>
        <w:t xml:space="preserve">. The </w:t>
      </w:r>
      <w:r>
        <w:rPr>
          <w:rStyle w:val="HTML"/>
          <w:lang w:val="en"/>
        </w:rPr>
        <w:t>sidecar.port</w:t>
      </w:r>
      <w:r>
        <w:rPr>
          <w:lang w:val="en"/>
        </w:rPr>
        <w:t xml:space="preserve"> property is the port on which the non-JVM application listens. This is so the Sidecar can properly register the application with Eureka. The </w:t>
      </w:r>
      <w:r>
        <w:rPr>
          <w:rStyle w:val="HTML"/>
          <w:lang w:val="en"/>
        </w:rPr>
        <w:t>sidecar.health-uri</w:t>
      </w:r>
      <w:r>
        <w:rPr>
          <w:lang w:val="en"/>
        </w:rPr>
        <w:t xml:space="preserve"> is a URI accessible on the non-JVM application that mimics a S</w:t>
      </w:r>
      <w:r>
        <w:rPr>
          <w:lang w:val="en"/>
        </w:rPr>
        <w:t>pring Boot health indicator. It should return a JSON document that resembles the following:</w:t>
      </w:r>
    </w:p>
    <w:p w:rsidR="00000000" w:rsidRDefault="00E0452F">
      <w:pPr>
        <w:pStyle w:val="a5"/>
        <w:divId w:val="554394269"/>
        <w:rPr>
          <w:lang w:val="en"/>
        </w:rPr>
      </w:pPr>
      <w:r>
        <w:rPr>
          <w:b/>
          <w:bCs/>
          <w:lang w:val="en"/>
        </w:rPr>
        <w:t>health-uri-document. </w:t>
      </w:r>
      <w:r>
        <w:rPr>
          <w:lang w:val="en"/>
        </w:rPr>
        <w:t xml:space="preserve"> </w:t>
      </w:r>
    </w:p>
    <w:p w:rsidR="00000000" w:rsidRDefault="00E0452F">
      <w:pPr>
        <w:pStyle w:val="HTML0"/>
        <w:divId w:val="554394269"/>
        <w:rPr>
          <w:lang w:val="en"/>
        </w:rPr>
      </w:pPr>
      <w:r>
        <w:rPr>
          <w:rStyle w:val="hl-keyword"/>
          <w:lang w:val="en"/>
        </w:rPr>
        <w:t>{</w:t>
      </w:r>
    </w:p>
    <w:p w:rsidR="00000000" w:rsidRDefault="00E0452F">
      <w:pPr>
        <w:pStyle w:val="HTML0"/>
        <w:divId w:val="554394269"/>
        <w:rPr>
          <w:lang w:val="en"/>
        </w:rPr>
      </w:pPr>
      <w:r>
        <w:rPr>
          <w:lang w:val="en"/>
        </w:rPr>
        <w:t xml:space="preserve"> </w:t>
      </w:r>
      <w:r>
        <w:rPr>
          <w:lang w:val="en"/>
        </w:rPr>
        <w:t xml:space="preserve"> </w:t>
      </w:r>
      <w:r>
        <w:rPr>
          <w:rStyle w:val="hl-string"/>
          <w:lang w:val="en"/>
        </w:rPr>
        <w:t>"status</w:t>
      </w:r>
      <w:r>
        <w:rPr>
          <w:rStyle w:val="hl-string"/>
          <w:lang w:val="en"/>
        </w:rPr>
        <w:t>"</w:t>
      </w:r>
      <w:r>
        <w:rPr>
          <w:lang w:val="en"/>
        </w:rPr>
        <w:t>:</w:t>
      </w:r>
      <w:r>
        <w:rPr>
          <w:rStyle w:val="hl-string"/>
          <w:lang w:val="en"/>
        </w:rPr>
        <w:t>"UP</w:t>
      </w:r>
      <w:r>
        <w:rPr>
          <w:rStyle w:val="hl-string"/>
          <w:lang w:val="en"/>
        </w:rPr>
        <w:t>"</w:t>
      </w:r>
    </w:p>
    <w:p w:rsidR="00000000" w:rsidRDefault="00E0452F">
      <w:pPr>
        <w:pStyle w:val="HTML0"/>
        <w:divId w:val="554394269"/>
        <w:rPr>
          <w:lang w:val="en"/>
        </w:rPr>
      </w:pPr>
      <w:r>
        <w:rPr>
          <w:rStyle w:val="hl-keyword"/>
          <w:lang w:val="en"/>
        </w:rPr>
        <w:t>}</w:t>
      </w:r>
    </w:p>
    <w:p w:rsidR="00000000" w:rsidRDefault="00E0452F">
      <w:pPr>
        <w:pStyle w:val="a5"/>
        <w:divId w:val="554394269"/>
        <w:rPr>
          <w:lang w:val="en"/>
        </w:rPr>
      </w:pPr>
      <w:r>
        <w:rPr>
          <w:lang w:val="en"/>
        </w:rPr>
        <w:t>The following application.yml example shows sample configuration for a Sidecar application:</w:t>
      </w:r>
    </w:p>
    <w:p w:rsidR="00000000" w:rsidRDefault="00E0452F">
      <w:pPr>
        <w:pStyle w:val="a5"/>
        <w:divId w:val="554394269"/>
        <w:rPr>
          <w:lang w:val="en"/>
        </w:rPr>
      </w:pPr>
      <w:r>
        <w:rPr>
          <w:b/>
          <w:bCs/>
          <w:lang w:val="en"/>
        </w:rPr>
        <w:t>application.yml. </w:t>
      </w:r>
      <w:r>
        <w:rPr>
          <w:lang w:val="en"/>
        </w:rPr>
        <w:t xml:space="preserve"> </w:t>
      </w:r>
    </w:p>
    <w:p w:rsidR="00000000" w:rsidRDefault="00E0452F">
      <w:pPr>
        <w:pStyle w:val="HTML0"/>
        <w:divId w:val="554394269"/>
        <w:rPr>
          <w:lang w:val="en"/>
        </w:rPr>
      </w:pPr>
      <w:r>
        <w:rPr>
          <w:rStyle w:val="hl-attribute"/>
          <w:lang w:val="en"/>
        </w:rPr>
        <w:t>serve</w:t>
      </w:r>
      <w:r>
        <w:rPr>
          <w:rStyle w:val="hl-attribute"/>
          <w:lang w:val="en"/>
        </w:rPr>
        <w:t>r</w:t>
      </w:r>
      <w:r>
        <w:rPr>
          <w:lang w:val="en"/>
        </w:rPr>
        <w:t>:</w:t>
      </w:r>
    </w:p>
    <w:p w:rsidR="00000000" w:rsidRDefault="00E0452F">
      <w:pPr>
        <w:pStyle w:val="HTML0"/>
        <w:divId w:val="554394269"/>
        <w:rPr>
          <w:lang w:val="en"/>
        </w:rPr>
      </w:pPr>
      <w:r>
        <w:rPr>
          <w:rStyle w:val="hl-attribute"/>
          <w:lang w:val="en"/>
        </w:rPr>
        <w:t xml:space="preserve">  </w:t>
      </w:r>
      <w:r>
        <w:rPr>
          <w:rStyle w:val="hl-attribute"/>
          <w:lang w:val="en"/>
        </w:rPr>
        <w:t>por</w:t>
      </w:r>
      <w:r>
        <w:rPr>
          <w:rStyle w:val="hl-attribute"/>
          <w:lang w:val="en"/>
        </w:rPr>
        <w:t>t</w:t>
      </w:r>
      <w:r>
        <w:rPr>
          <w:lang w:val="en"/>
        </w:rPr>
        <w:t xml:space="preserve">: </w:t>
      </w:r>
      <w:r>
        <w:rPr>
          <w:rStyle w:val="hl-number"/>
          <w:lang w:val="en"/>
        </w:rPr>
        <w:t>5678</w:t>
      </w:r>
    </w:p>
    <w:p w:rsidR="00000000" w:rsidRDefault="00E0452F">
      <w:pPr>
        <w:pStyle w:val="HTML0"/>
        <w:divId w:val="554394269"/>
        <w:rPr>
          <w:lang w:val="en"/>
        </w:rPr>
      </w:pPr>
      <w:r>
        <w:rPr>
          <w:rStyle w:val="hl-attribute"/>
          <w:lang w:val="en"/>
        </w:rPr>
        <w:t>sprin</w:t>
      </w:r>
      <w:r>
        <w:rPr>
          <w:rStyle w:val="hl-attribute"/>
          <w:lang w:val="en"/>
        </w:rPr>
        <w:t>g</w:t>
      </w:r>
      <w:r>
        <w:rPr>
          <w:lang w:val="en"/>
        </w:rPr>
        <w:t>:</w:t>
      </w:r>
    </w:p>
    <w:p w:rsidR="00000000" w:rsidRDefault="00E0452F">
      <w:pPr>
        <w:pStyle w:val="HTML0"/>
        <w:divId w:val="554394269"/>
        <w:rPr>
          <w:lang w:val="en"/>
        </w:rPr>
      </w:pPr>
      <w:r>
        <w:rPr>
          <w:rStyle w:val="hl-attribute"/>
          <w:lang w:val="en"/>
        </w:rPr>
        <w:t xml:space="preserve">  applicatio</w:t>
      </w:r>
      <w:r>
        <w:rPr>
          <w:rStyle w:val="hl-attribute"/>
          <w:lang w:val="en"/>
        </w:rPr>
        <w:t>n</w:t>
      </w:r>
      <w:r>
        <w:rPr>
          <w:lang w:val="en"/>
        </w:rPr>
        <w:t>:</w:t>
      </w:r>
    </w:p>
    <w:p w:rsidR="00000000" w:rsidRDefault="00E0452F">
      <w:pPr>
        <w:pStyle w:val="HTML0"/>
        <w:divId w:val="554394269"/>
        <w:rPr>
          <w:lang w:val="en"/>
        </w:rPr>
      </w:pPr>
      <w:r>
        <w:rPr>
          <w:rStyle w:val="hl-attribute"/>
          <w:lang w:val="en"/>
        </w:rPr>
        <w:t xml:space="preserve">    nam</w:t>
      </w:r>
      <w:r>
        <w:rPr>
          <w:rStyle w:val="hl-attribute"/>
          <w:lang w:val="en"/>
        </w:rPr>
        <w:t>e</w:t>
      </w:r>
      <w:r>
        <w:rPr>
          <w:lang w:val="en"/>
        </w:rPr>
        <w:t>: sidecar</w:t>
      </w:r>
    </w:p>
    <w:p w:rsidR="00000000" w:rsidRDefault="00E0452F">
      <w:pPr>
        <w:pStyle w:val="HTML0"/>
        <w:divId w:val="554394269"/>
        <w:rPr>
          <w:lang w:val="en"/>
        </w:rPr>
      </w:pPr>
    </w:p>
    <w:p w:rsidR="00000000" w:rsidRDefault="00E0452F">
      <w:pPr>
        <w:pStyle w:val="HTML0"/>
        <w:divId w:val="554394269"/>
        <w:rPr>
          <w:lang w:val="en"/>
        </w:rPr>
      </w:pPr>
      <w:r>
        <w:rPr>
          <w:rStyle w:val="hl-attribute"/>
          <w:lang w:val="en"/>
        </w:rPr>
        <w:t>sideca</w:t>
      </w:r>
      <w:r>
        <w:rPr>
          <w:rStyle w:val="hl-attribute"/>
          <w:lang w:val="en"/>
        </w:rPr>
        <w:t>r</w:t>
      </w:r>
      <w:r>
        <w:rPr>
          <w:lang w:val="en"/>
        </w:rPr>
        <w:t>:</w:t>
      </w:r>
    </w:p>
    <w:p w:rsidR="00000000" w:rsidRDefault="00E0452F">
      <w:pPr>
        <w:pStyle w:val="HTML0"/>
        <w:divId w:val="554394269"/>
        <w:rPr>
          <w:lang w:val="en"/>
        </w:rPr>
      </w:pPr>
      <w:r>
        <w:rPr>
          <w:rStyle w:val="hl-attribute"/>
          <w:lang w:val="en"/>
        </w:rPr>
        <w:t xml:space="preserve">  por</w:t>
      </w:r>
      <w:r>
        <w:rPr>
          <w:rStyle w:val="hl-attribute"/>
          <w:lang w:val="en"/>
        </w:rPr>
        <w:t>t</w:t>
      </w:r>
      <w:r>
        <w:rPr>
          <w:lang w:val="en"/>
        </w:rPr>
        <w:t xml:space="preserve">: </w:t>
      </w:r>
      <w:r>
        <w:rPr>
          <w:rStyle w:val="hl-number"/>
          <w:lang w:val="en"/>
        </w:rPr>
        <w:t>8000</w:t>
      </w:r>
    </w:p>
    <w:p w:rsidR="00000000" w:rsidRDefault="00E0452F">
      <w:pPr>
        <w:pStyle w:val="HTML0"/>
        <w:divId w:val="554394269"/>
        <w:rPr>
          <w:lang w:val="en"/>
        </w:rPr>
      </w:pPr>
      <w:r>
        <w:rPr>
          <w:rStyle w:val="hl-attribute"/>
          <w:lang w:val="en"/>
        </w:rPr>
        <w:t xml:space="preserve">  health-ur</w:t>
      </w:r>
      <w:r>
        <w:rPr>
          <w:rStyle w:val="hl-attribute"/>
          <w:lang w:val="en"/>
        </w:rPr>
        <w:t>i</w:t>
      </w:r>
      <w:r>
        <w:rPr>
          <w:lang w:val="en"/>
        </w:rPr>
        <w:t>: http://localhost:</w:t>
      </w:r>
      <w:r>
        <w:rPr>
          <w:rStyle w:val="hl-number"/>
          <w:lang w:val="en"/>
        </w:rPr>
        <w:t>8000</w:t>
      </w:r>
      <w:r>
        <w:rPr>
          <w:lang w:val="en"/>
        </w:rPr>
        <w:t>/health.json</w:t>
      </w:r>
    </w:p>
    <w:p w:rsidR="00000000" w:rsidRDefault="00E0452F">
      <w:pPr>
        <w:pStyle w:val="a5"/>
        <w:divId w:val="554394269"/>
        <w:rPr>
          <w:lang w:val="en"/>
        </w:rPr>
      </w:pPr>
      <w:r>
        <w:rPr>
          <w:lang w:val="en"/>
        </w:rPr>
        <w:t xml:space="preserve">The API for the </w:t>
      </w:r>
      <w:r>
        <w:rPr>
          <w:rStyle w:val="HTML"/>
          <w:lang w:val="en"/>
        </w:rPr>
        <w:t>DiscoveryClient.getInstances()</w:t>
      </w:r>
      <w:r>
        <w:rPr>
          <w:lang w:val="en"/>
        </w:rPr>
        <w:t xml:space="preserve"> method is </w:t>
      </w:r>
      <w:r>
        <w:rPr>
          <w:rStyle w:val="HTML"/>
          <w:lang w:val="en"/>
        </w:rPr>
        <w:t>/hosts/{serviceId}</w:t>
      </w:r>
      <w:r>
        <w:rPr>
          <w:lang w:val="en"/>
        </w:rPr>
        <w:t xml:space="preserve">. The following example response for </w:t>
      </w:r>
      <w:r>
        <w:rPr>
          <w:rStyle w:val="HTML"/>
          <w:lang w:val="en"/>
        </w:rPr>
        <w:t>/hosts/customers</w:t>
      </w:r>
      <w:r>
        <w:rPr>
          <w:lang w:val="en"/>
        </w:rPr>
        <w:t xml:space="preserve"> retu</w:t>
      </w:r>
      <w:r>
        <w:rPr>
          <w:lang w:val="en"/>
        </w:rPr>
        <w:t>rns two instances on different hosts:</w:t>
      </w:r>
    </w:p>
    <w:p w:rsidR="00000000" w:rsidRDefault="00E0452F">
      <w:pPr>
        <w:pStyle w:val="a5"/>
        <w:divId w:val="554394269"/>
        <w:rPr>
          <w:lang w:val="en"/>
        </w:rPr>
      </w:pPr>
      <w:r>
        <w:rPr>
          <w:b/>
          <w:bCs/>
          <w:lang w:val="en"/>
        </w:rPr>
        <w:t>/hosts/customers. </w:t>
      </w:r>
      <w:r>
        <w:rPr>
          <w:lang w:val="en"/>
        </w:rPr>
        <w:t xml:space="preserve"> </w:t>
      </w:r>
    </w:p>
    <w:p w:rsidR="00000000" w:rsidRDefault="00E0452F">
      <w:pPr>
        <w:pStyle w:val="HTML0"/>
        <w:divId w:val="554394269"/>
        <w:rPr>
          <w:lang w:val="en"/>
        </w:rPr>
      </w:pPr>
      <w:r>
        <w:rPr>
          <w:rStyle w:val="hl-keyword"/>
          <w:lang w:val="en"/>
        </w:rPr>
        <w:t>[</w:t>
      </w:r>
    </w:p>
    <w:p w:rsidR="00000000" w:rsidRDefault="00E0452F">
      <w:pPr>
        <w:pStyle w:val="HTML0"/>
        <w:divId w:val="554394269"/>
        <w:rPr>
          <w:lang w:val="en"/>
        </w:rPr>
      </w:pPr>
      <w:r>
        <w:rPr>
          <w:lang w:val="en"/>
        </w:rPr>
        <w:t xml:space="preserve">   </w:t>
      </w:r>
      <w:r>
        <w:rPr>
          <w:lang w:val="en"/>
        </w:rPr>
        <w:t xml:space="preserve"> </w:t>
      </w:r>
      <w:r>
        <w:rPr>
          <w:rStyle w:val="hl-keyword"/>
          <w:lang w:val="en"/>
        </w:rPr>
        <w:t>{</w:t>
      </w:r>
    </w:p>
    <w:p w:rsidR="00000000" w:rsidRDefault="00E0452F">
      <w:pPr>
        <w:pStyle w:val="HTML0"/>
        <w:divId w:val="554394269"/>
        <w:rPr>
          <w:lang w:val="en"/>
        </w:rPr>
      </w:pPr>
      <w:r>
        <w:rPr>
          <w:lang w:val="en"/>
        </w:rPr>
        <w:t xml:space="preserve">       </w:t>
      </w:r>
      <w:r>
        <w:rPr>
          <w:lang w:val="en"/>
        </w:rPr>
        <w:t xml:space="preserve"> </w:t>
      </w:r>
      <w:r>
        <w:rPr>
          <w:rStyle w:val="hl-string"/>
          <w:lang w:val="en"/>
        </w:rPr>
        <w:t>"host</w:t>
      </w:r>
      <w:r>
        <w:rPr>
          <w:rStyle w:val="hl-string"/>
          <w:lang w:val="en"/>
        </w:rPr>
        <w:t>"</w:t>
      </w:r>
      <w:r>
        <w:rPr>
          <w:lang w:val="en"/>
        </w:rPr>
        <w:t>:</w:t>
      </w:r>
      <w:r>
        <w:rPr>
          <w:lang w:val="en"/>
        </w:rPr>
        <w:t xml:space="preserve"> </w:t>
      </w:r>
      <w:r>
        <w:rPr>
          <w:rStyle w:val="hl-string"/>
          <w:lang w:val="en"/>
        </w:rPr>
        <w:t>"myhost</w:t>
      </w:r>
      <w:r>
        <w:rPr>
          <w:rStyle w:val="hl-string"/>
          <w:lang w:val="en"/>
        </w:rPr>
        <w:t>"</w:t>
      </w:r>
      <w:r>
        <w:rPr>
          <w:rStyle w:val="hl-keyword"/>
          <w:lang w:val="en"/>
        </w:rPr>
        <w:t>,</w:t>
      </w:r>
    </w:p>
    <w:p w:rsidR="00000000" w:rsidRDefault="00E0452F">
      <w:pPr>
        <w:pStyle w:val="HTML0"/>
        <w:divId w:val="554394269"/>
        <w:rPr>
          <w:lang w:val="en"/>
        </w:rPr>
      </w:pPr>
      <w:r>
        <w:rPr>
          <w:lang w:val="en"/>
        </w:rPr>
        <w:t xml:space="preserve">       </w:t>
      </w:r>
      <w:r>
        <w:rPr>
          <w:lang w:val="en"/>
        </w:rPr>
        <w:t xml:space="preserve"> </w:t>
      </w:r>
      <w:r>
        <w:rPr>
          <w:rStyle w:val="hl-string"/>
          <w:lang w:val="en"/>
        </w:rPr>
        <w:t>"port</w:t>
      </w:r>
      <w:r>
        <w:rPr>
          <w:rStyle w:val="hl-string"/>
          <w:lang w:val="en"/>
        </w:rPr>
        <w:t>"</w:t>
      </w:r>
      <w:r>
        <w:rPr>
          <w:lang w:val="en"/>
        </w:rPr>
        <w:t xml:space="preserve">: </w:t>
      </w:r>
      <w:r>
        <w:rPr>
          <w:rStyle w:val="hl-number"/>
          <w:lang w:val="en"/>
        </w:rPr>
        <w:t>900</w:t>
      </w:r>
      <w:r>
        <w:rPr>
          <w:rStyle w:val="hl-number"/>
          <w:lang w:val="en"/>
        </w:rPr>
        <w:t>0</w:t>
      </w:r>
      <w:r>
        <w:rPr>
          <w:rStyle w:val="hl-keyword"/>
          <w:lang w:val="en"/>
        </w:rPr>
        <w:t>,</w:t>
      </w:r>
    </w:p>
    <w:p w:rsidR="00000000" w:rsidRDefault="00E0452F">
      <w:pPr>
        <w:pStyle w:val="HTML0"/>
        <w:divId w:val="554394269"/>
        <w:rPr>
          <w:lang w:val="en"/>
        </w:rPr>
      </w:pPr>
      <w:r>
        <w:rPr>
          <w:lang w:val="en"/>
        </w:rPr>
        <w:t xml:space="preserve">       </w:t>
      </w:r>
      <w:r>
        <w:rPr>
          <w:lang w:val="en"/>
        </w:rPr>
        <w:t xml:space="preserve"> </w:t>
      </w:r>
      <w:r>
        <w:rPr>
          <w:rStyle w:val="hl-string"/>
          <w:lang w:val="en"/>
        </w:rPr>
        <w:t>"uri</w:t>
      </w:r>
      <w:r>
        <w:rPr>
          <w:rStyle w:val="hl-string"/>
          <w:lang w:val="en"/>
        </w:rPr>
        <w:t>"</w:t>
      </w:r>
      <w:r>
        <w:rPr>
          <w:lang w:val="en"/>
        </w:rPr>
        <w:t>:</w:t>
      </w:r>
      <w:r>
        <w:rPr>
          <w:lang w:val="en"/>
        </w:rPr>
        <w:t xml:space="preserve"> </w:t>
      </w:r>
      <w:r>
        <w:rPr>
          <w:rStyle w:val="hl-string"/>
          <w:lang w:val="en"/>
        </w:rPr>
        <w:t>"http://myhost:9000</w:t>
      </w:r>
      <w:r>
        <w:rPr>
          <w:rStyle w:val="hl-string"/>
          <w:lang w:val="en"/>
        </w:rPr>
        <w:t>"</w:t>
      </w:r>
      <w:r>
        <w:rPr>
          <w:rStyle w:val="hl-keyword"/>
          <w:lang w:val="en"/>
        </w:rPr>
        <w:t>,</w:t>
      </w:r>
    </w:p>
    <w:p w:rsidR="00000000" w:rsidRDefault="00E0452F">
      <w:pPr>
        <w:pStyle w:val="HTML0"/>
        <w:divId w:val="554394269"/>
        <w:rPr>
          <w:lang w:val="en"/>
        </w:rPr>
      </w:pPr>
      <w:r>
        <w:rPr>
          <w:lang w:val="en"/>
        </w:rPr>
        <w:t xml:space="preserve">       </w:t>
      </w:r>
      <w:r>
        <w:rPr>
          <w:lang w:val="en"/>
        </w:rPr>
        <w:t xml:space="preserve"> </w:t>
      </w:r>
      <w:r>
        <w:rPr>
          <w:rStyle w:val="hl-string"/>
          <w:lang w:val="en"/>
        </w:rPr>
        <w:t>"serviceId</w:t>
      </w:r>
      <w:r>
        <w:rPr>
          <w:rStyle w:val="hl-string"/>
          <w:lang w:val="en"/>
        </w:rPr>
        <w:t>"</w:t>
      </w:r>
      <w:r>
        <w:rPr>
          <w:lang w:val="en"/>
        </w:rPr>
        <w:t>:</w:t>
      </w:r>
      <w:r>
        <w:rPr>
          <w:lang w:val="en"/>
        </w:rPr>
        <w:t xml:space="preserve"> </w:t>
      </w:r>
      <w:r>
        <w:rPr>
          <w:rStyle w:val="hl-string"/>
          <w:lang w:val="en"/>
        </w:rPr>
        <w:t>"CUSTOMERS</w:t>
      </w:r>
      <w:r>
        <w:rPr>
          <w:rStyle w:val="hl-string"/>
          <w:lang w:val="en"/>
        </w:rPr>
        <w:t>"</w:t>
      </w:r>
      <w:r>
        <w:rPr>
          <w:rStyle w:val="hl-keyword"/>
          <w:lang w:val="en"/>
        </w:rPr>
        <w:t>,</w:t>
      </w:r>
    </w:p>
    <w:p w:rsidR="00000000" w:rsidRDefault="00E0452F">
      <w:pPr>
        <w:pStyle w:val="HTML0"/>
        <w:divId w:val="554394269"/>
        <w:rPr>
          <w:lang w:val="en"/>
        </w:rPr>
      </w:pPr>
      <w:r>
        <w:rPr>
          <w:lang w:val="en"/>
        </w:rPr>
        <w:t xml:space="preserve">       </w:t>
      </w:r>
      <w:r>
        <w:rPr>
          <w:lang w:val="en"/>
        </w:rPr>
        <w:t xml:space="preserve"> </w:t>
      </w:r>
      <w:r>
        <w:rPr>
          <w:rStyle w:val="hl-string"/>
          <w:lang w:val="en"/>
        </w:rPr>
        <w:t>"secure</w:t>
      </w:r>
      <w:r>
        <w:rPr>
          <w:rStyle w:val="hl-string"/>
          <w:lang w:val="en"/>
        </w:rPr>
        <w:t>"</w:t>
      </w:r>
      <w:r>
        <w:rPr>
          <w:lang w:val="en"/>
        </w:rPr>
        <w:t>:</w:t>
      </w:r>
      <w:r>
        <w:rPr>
          <w:lang w:val="en"/>
        </w:rPr>
        <w:t xml:space="preserve"> </w:t>
      </w:r>
      <w:r>
        <w:rPr>
          <w:rStyle w:val="hl-keyword"/>
          <w:lang w:val="en"/>
        </w:rPr>
        <w:t>fals</w:t>
      </w:r>
      <w:r>
        <w:rPr>
          <w:rStyle w:val="hl-keyword"/>
          <w:lang w:val="en"/>
        </w:rPr>
        <w:t>e</w:t>
      </w:r>
    </w:p>
    <w:p w:rsidR="00000000" w:rsidRDefault="00E0452F">
      <w:pPr>
        <w:pStyle w:val="HTML0"/>
        <w:divId w:val="554394269"/>
        <w:rPr>
          <w:lang w:val="en"/>
        </w:rPr>
      </w:pPr>
      <w:r>
        <w:rPr>
          <w:lang w:val="en"/>
        </w:rPr>
        <w:t xml:space="preserve">   </w:t>
      </w:r>
      <w:r>
        <w:rPr>
          <w:lang w:val="en"/>
        </w:rPr>
        <w:t xml:space="preserve"> </w:t>
      </w:r>
      <w:r>
        <w:rPr>
          <w:rStyle w:val="hl-keyword"/>
          <w:lang w:val="en"/>
        </w:rPr>
        <w:t>}</w:t>
      </w:r>
      <w:r>
        <w:rPr>
          <w:rStyle w:val="hl-keyword"/>
          <w:lang w:val="en"/>
        </w:rPr>
        <w:t>,</w:t>
      </w:r>
    </w:p>
    <w:p w:rsidR="00000000" w:rsidRDefault="00E0452F">
      <w:pPr>
        <w:pStyle w:val="HTML0"/>
        <w:divId w:val="554394269"/>
        <w:rPr>
          <w:lang w:val="en"/>
        </w:rPr>
      </w:pPr>
      <w:r>
        <w:rPr>
          <w:lang w:val="en"/>
        </w:rPr>
        <w:t xml:space="preserve">   </w:t>
      </w:r>
      <w:r>
        <w:rPr>
          <w:lang w:val="en"/>
        </w:rPr>
        <w:t xml:space="preserve"> </w:t>
      </w:r>
      <w:r>
        <w:rPr>
          <w:rStyle w:val="hl-keyword"/>
          <w:lang w:val="en"/>
        </w:rPr>
        <w:t>{</w:t>
      </w:r>
    </w:p>
    <w:p w:rsidR="00000000" w:rsidRDefault="00E0452F">
      <w:pPr>
        <w:pStyle w:val="HTML0"/>
        <w:divId w:val="554394269"/>
        <w:rPr>
          <w:lang w:val="en"/>
        </w:rPr>
      </w:pPr>
      <w:r>
        <w:rPr>
          <w:lang w:val="en"/>
        </w:rPr>
        <w:t xml:space="preserve">       </w:t>
      </w:r>
      <w:r>
        <w:rPr>
          <w:lang w:val="en"/>
        </w:rPr>
        <w:t xml:space="preserve"> </w:t>
      </w:r>
      <w:r>
        <w:rPr>
          <w:rStyle w:val="hl-string"/>
          <w:lang w:val="en"/>
        </w:rPr>
        <w:t>"host</w:t>
      </w:r>
      <w:r>
        <w:rPr>
          <w:rStyle w:val="hl-string"/>
          <w:lang w:val="en"/>
        </w:rPr>
        <w:t>"</w:t>
      </w:r>
      <w:r>
        <w:rPr>
          <w:lang w:val="en"/>
        </w:rPr>
        <w:t>:</w:t>
      </w:r>
      <w:r>
        <w:rPr>
          <w:lang w:val="en"/>
        </w:rPr>
        <w:t xml:space="preserve"> </w:t>
      </w:r>
      <w:r>
        <w:rPr>
          <w:rStyle w:val="hl-string"/>
          <w:lang w:val="en"/>
        </w:rPr>
        <w:t>"myhost2</w:t>
      </w:r>
      <w:r>
        <w:rPr>
          <w:rStyle w:val="hl-string"/>
          <w:lang w:val="en"/>
        </w:rPr>
        <w:t>"</w:t>
      </w:r>
      <w:r>
        <w:rPr>
          <w:rStyle w:val="hl-keyword"/>
          <w:lang w:val="en"/>
        </w:rPr>
        <w:t>,</w:t>
      </w:r>
    </w:p>
    <w:p w:rsidR="00000000" w:rsidRDefault="00E0452F">
      <w:pPr>
        <w:pStyle w:val="HTML0"/>
        <w:divId w:val="554394269"/>
        <w:rPr>
          <w:lang w:val="en"/>
        </w:rPr>
      </w:pPr>
      <w:r>
        <w:rPr>
          <w:lang w:val="en"/>
        </w:rPr>
        <w:t xml:space="preserve">       </w:t>
      </w:r>
      <w:r>
        <w:rPr>
          <w:lang w:val="en"/>
        </w:rPr>
        <w:t xml:space="preserve"> </w:t>
      </w:r>
      <w:r>
        <w:rPr>
          <w:rStyle w:val="hl-string"/>
          <w:lang w:val="en"/>
        </w:rPr>
        <w:t>"port</w:t>
      </w:r>
      <w:r>
        <w:rPr>
          <w:rStyle w:val="hl-string"/>
          <w:lang w:val="en"/>
        </w:rPr>
        <w:t>"</w:t>
      </w:r>
      <w:r>
        <w:rPr>
          <w:lang w:val="en"/>
        </w:rPr>
        <w:t xml:space="preserve">: </w:t>
      </w:r>
      <w:r>
        <w:rPr>
          <w:rStyle w:val="hl-number"/>
          <w:lang w:val="en"/>
        </w:rPr>
        <w:t>900</w:t>
      </w:r>
      <w:r>
        <w:rPr>
          <w:rStyle w:val="hl-number"/>
          <w:lang w:val="en"/>
        </w:rPr>
        <w:t>0</w:t>
      </w:r>
      <w:r>
        <w:rPr>
          <w:rStyle w:val="hl-keyword"/>
          <w:lang w:val="en"/>
        </w:rPr>
        <w:t>,</w:t>
      </w:r>
    </w:p>
    <w:p w:rsidR="00000000" w:rsidRDefault="00E0452F">
      <w:pPr>
        <w:pStyle w:val="HTML0"/>
        <w:divId w:val="554394269"/>
        <w:rPr>
          <w:lang w:val="en"/>
        </w:rPr>
      </w:pPr>
      <w:r>
        <w:rPr>
          <w:lang w:val="en"/>
        </w:rPr>
        <w:t xml:space="preserve">       </w:t>
      </w:r>
      <w:r>
        <w:rPr>
          <w:lang w:val="en"/>
        </w:rPr>
        <w:t xml:space="preserve"> </w:t>
      </w:r>
      <w:r>
        <w:rPr>
          <w:rStyle w:val="hl-string"/>
          <w:lang w:val="en"/>
        </w:rPr>
        <w:t>"uri</w:t>
      </w:r>
      <w:r>
        <w:rPr>
          <w:rStyle w:val="hl-string"/>
          <w:lang w:val="en"/>
        </w:rPr>
        <w:t>"</w:t>
      </w:r>
      <w:r>
        <w:rPr>
          <w:lang w:val="en"/>
        </w:rPr>
        <w:t>:</w:t>
      </w:r>
      <w:r>
        <w:rPr>
          <w:lang w:val="en"/>
        </w:rPr>
        <w:t xml:space="preserve"> </w:t>
      </w:r>
      <w:r>
        <w:rPr>
          <w:rStyle w:val="hl-string"/>
          <w:lang w:val="en"/>
        </w:rPr>
        <w:t>"http://myhost2:9000</w:t>
      </w:r>
      <w:r>
        <w:rPr>
          <w:rStyle w:val="hl-string"/>
          <w:lang w:val="en"/>
        </w:rPr>
        <w:t>"</w:t>
      </w:r>
      <w:r>
        <w:rPr>
          <w:rStyle w:val="hl-keyword"/>
          <w:lang w:val="en"/>
        </w:rPr>
        <w:t>,</w:t>
      </w:r>
    </w:p>
    <w:p w:rsidR="00000000" w:rsidRDefault="00E0452F">
      <w:pPr>
        <w:pStyle w:val="HTML0"/>
        <w:divId w:val="554394269"/>
        <w:rPr>
          <w:lang w:val="en"/>
        </w:rPr>
      </w:pPr>
      <w:r>
        <w:rPr>
          <w:lang w:val="en"/>
        </w:rPr>
        <w:t xml:space="preserve">       </w:t>
      </w:r>
      <w:r>
        <w:rPr>
          <w:lang w:val="en"/>
        </w:rPr>
        <w:t xml:space="preserve"> </w:t>
      </w:r>
      <w:r>
        <w:rPr>
          <w:rStyle w:val="hl-string"/>
          <w:lang w:val="en"/>
        </w:rPr>
        <w:t>"serviceId</w:t>
      </w:r>
      <w:r>
        <w:rPr>
          <w:rStyle w:val="hl-string"/>
          <w:lang w:val="en"/>
        </w:rPr>
        <w:t>"</w:t>
      </w:r>
      <w:r>
        <w:rPr>
          <w:lang w:val="en"/>
        </w:rPr>
        <w:t>:</w:t>
      </w:r>
      <w:r>
        <w:rPr>
          <w:lang w:val="en"/>
        </w:rPr>
        <w:t xml:space="preserve"> </w:t>
      </w:r>
      <w:r>
        <w:rPr>
          <w:rStyle w:val="hl-string"/>
          <w:lang w:val="en"/>
        </w:rPr>
        <w:t>"CUSTOMERS</w:t>
      </w:r>
      <w:r>
        <w:rPr>
          <w:rStyle w:val="hl-string"/>
          <w:lang w:val="en"/>
        </w:rPr>
        <w:t>"</w:t>
      </w:r>
      <w:r>
        <w:rPr>
          <w:rStyle w:val="hl-keyword"/>
          <w:lang w:val="en"/>
        </w:rPr>
        <w:t>,</w:t>
      </w:r>
    </w:p>
    <w:p w:rsidR="00000000" w:rsidRDefault="00E0452F">
      <w:pPr>
        <w:pStyle w:val="HTML0"/>
        <w:divId w:val="554394269"/>
        <w:rPr>
          <w:lang w:val="en"/>
        </w:rPr>
      </w:pPr>
      <w:r>
        <w:rPr>
          <w:lang w:val="en"/>
        </w:rPr>
        <w:t xml:space="preserve">       </w:t>
      </w:r>
      <w:r>
        <w:rPr>
          <w:lang w:val="en"/>
        </w:rPr>
        <w:t xml:space="preserve"> </w:t>
      </w:r>
      <w:r>
        <w:rPr>
          <w:rStyle w:val="hl-string"/>
          <w:lang w:val="en"/>
        </w:rPr>
        <w:t>"secure</w:t>
      </w:r>
      <w:r>
        <w:rPr>
          <w:rStyle w:val="hl-string"/>
          <w:lang w:val="en"/>
        </w:rPr>
        <w:t>"</w:t>
      </w:r>
      <w:r>
        <w:rPr>
          <w:lang w:val="en"/>
        </w:rPr>
        <w:t>:</w:t>
      </w:r>
      <w:r>
        <w:rPr>
          <w:lang w:val="en"/>
        </w:rPr>
        <w:t xml:space="preserve"> </w:t>
      </w:r>
      <w:r>
        <w:rPr>
          <w:rStyle w:val="hl-keyword"/>
          <w:lang w:val="en"/>
        </w:rPr>
        <w:t>fals</w:t>
      </w:r>
      <w:r>
        <w:rPr>
          <w:rStyle w:val="hl-keyword"/>
          <w:lang w:val="en"/>
        </w:rPr>
        <w:t>e</w:t>
      </w:r>
    </w:p>
    <w:p w:rsidR="00000000" w:rsidRDefault="00E0452F">
      <w:pPr>
        <w:pStyle w:val="HTML0"/>
        <w:divId w:val="554394269"/>
        <w:rPr>
          <w:lang w:val="en"/>
        </w:rPr>
      </w:pPr>
      <w:r>
        <w:rPr>
          <w:lang w:val="en"/>
        </w:rPr>
        <w:t xml:space="preserve">   </w:t>
      </w:r>
      <w:r>
        <w:rPr>
          <w:lang w:val="en"/>
        </w:rPr>
        <w:t xml:space="preserve"> </w:t>
      </w:r>
      <w:r>
        <w:rPr>
          <w:rStyle w:val="hl-keyword"/>
          <w:lang w:val="en"/>
        </w:rPr>
        <w:t>}</w:t>
      </w:r>
    </w:p>
    <w:p w:rsidR="00000000" w:rsidRDefault="00E0452F">
      <w:pPr>
        <w:pStyle w:val="HTML0"/>
        <w:divId w:val="554394269"/>
        <w:rPr>
          <w:lang w:val="en"/>
        </w:rPr>
      </w:pPr>
      <w:r>
        <w:rPr>
          <w:rStyle w:val="hl-keyword"/>
          <w:lang w:val="en"/>
        </w:rPr>
        <w:t>]</w:t>
      </w:r>
    </w:p>
    <w:p w:rsidR="00000000" w:rsidRDefault="00E0452F">
      <w:pPr>
        <w:pStyle w:val="a5"/>
        <w:divId w:val="554394269"/>
        <w:rPr>
          <w:lang w:val="en"/>
        </w:rPr>
      </w:pPr>
      <w:r>
        <w:rPr>
          <w:lang w:val="en"/>
        </w:rPr>
        <w:t xml:space="preserve">This API is accessible to the non-JVM application (if the sidecar is on port 5678) at </w:t>
      </w:r>
      <w:hyperlink r:id="rId1225" w:tgtFrame="_top" w:history="1">
        <w:r>
          <w:rPr>
            <w:rStyle w:val="a3"/>
            <w:lang w:val="en"/>
          </w:rPr>
          <w:t>http://localhost:5678/hosts/{serviceId}</w:t>
        </w:r>
      </w:hyperlink>
      <w:r>
        <w:rPr>
          <w:lang w:val="en"/>
        </w:rPr>
        <w:t>.</w:t>
      </w:r>
    </w:p>
    <w:p w:rsidR="00000000" w:rsidRDefault="00E0452F">
      <w:pPr>
        <w:pStyle w:val="a5"/>
        <w:divId w:val="554394269"/>
        <w:rPr>
          <w:lang w:val="en"/>
        </w:rPr>
      </w:pPr>
      <w:r>
        <w:rPr>
          <w:lang w:val="en"/>
        </w:rPr>
        <w:t xml:space="preserve">The Zuul proxy automatically adds routes for each service known in Eureka to </w:t>
      </w:r>
      <w:r>
        <w:rPr>
          <w:rStyle w:val="HTML"/>
          <w:lang w:val="en"/>
        </w:rPr>
        <w:t>/&lt;serviceId&gt;</w:t>
      </w:r>
      <w:r>
        <w:rPr>
          <w:lang w:val="en"/>
        </w:rPr>
        <w:t xml:space="preserve">, so the customers service is available at </w:t>
      </w:r>
      <w:r>
        <w:rPr>
          <w:rStyle w:val="HTML"/>
          <w:lang w:val="en"/>
        </w:rPr>
        <w:t>/customers</w:t>
      </w:r>
      <w:r>
        <w:rPr>
          <w:lang w:val="en"/>
        </w:rPr>
        <w:t>. T</w:t>
      </w:r>
      <w:r>
        <w:rPr>
          <w:lang w:val="en"/>
        </w:rPr>
        <w:t xml:space="preserve">he non-JVM application can access the customer service at </w:t>
      </w:r>
      <w:hyperlink r:id="rId1226" w:tgtFrame="_top" w:history="1">
        <w:r>
          <w:rPr>
            <w:rStyle w:val="a3"/>
            <w:lang w:val="en"/>
          </w:rPr>
          <w:t>http://localhost:5678/customers</w:t>
        </w:r>
      </w:hyperlink>
      <w:r>
        <w:rPr>
          <w:lang w:val="en"/>
        </w:rPr>
        <w:t xml:space="preserve"> (assuming the sidecar is listening on port 5678).</w:t>
      </w:r>
    </w:p>
    <w:p w:rsidR="00000000" w:rsidRDefault="00E0452F">
      <w:pPr>
        <w:pStyle w:val="a5"/>
        <w:divId w:val="554394269"/>
        <w:rPr>
          <w:lang w:val="en"/>
        </w:rPr>
      </w:pPr>
      <w:r>
        <w:rPr>
          <w:lang w:val="en"/>
        </w:rPr>
        <w:t>If the Config Server is registered with Eureka, the non-JV</w:t>
      </w:r>
      <w:r>
        <w:rPr>
          <w:lang w:val="en"/>
        </w:rPr>
        <w:t xml:space="preserve">M application can access it through the Zuul proxy. If the </w:t>
      </w:r>
      <w:r>
        <w:rPr>
          <w:rStyle w:val="HTML"/>
          <w:lang w:val="en"/>
        </w:rPr>
        <w:t>serviceId</w:t>
      </w:r>
      <w:r>
        <w:rPr>
          <w:lang w:val="en"/>
        </w:rPr>
        <w:t xml:space="preserve"> of the ConfigServer is </w:t>
      </w:r>
      <w:r>
        <w:rPr>
          <w:rStyle w:val="HTML"/>
          <w:lang w:val="en"/>
        </w:rPr>
        <w:t>configserver</w:t>
      </w:r>
      <w:r>
        <w:rPr>
          <w:lang w:val="en"/>
        </w:rPr>
        <w:t xml:space="preserve"> and the Sidecar is on port 5678, then it can be accessed at </w:t>
      </w:r>
      <w:hyperlink r:id="rId1227" w:tgtFrame="_top" w:history="1">
        <w:r>
          <w:rPr>
            <w:rStyle w:val="a3"/>
            <w:lang w:val="en"/>
          </w:rPr>
          <w:t>http://localhost:5678/configse</w:t>
        </w:r>
        <w:r>
          <w:rPr>
            <w:rStyle w:val="a3"/>
            <w:lang w:val="en"/>
          </w:rPr>
          <w:t>rver</w:t>
        </w:r>
      </w:hyperlink>
      <w:r>
        <w:rPr>
          <w:lang w:val="en"/>
        </w:rPr>
        <w:t>.</w:t>
      </w:r>
    </w:p>
    <w:p w:rsidR="00000000" w:rsidRDefault="00E0452F">
      <w:pPr>
        <w:pStyle w:val="a5"/>
        <w:divId w:val="554394269"/>
        <w:rPr>
          <w:lang w:val="en"/>
        </w:rPr>
      </w:pPr>
      <w:r>
        <w:rPr>
          <w:lang w:val="en"/>
        </w:rPr>
        <w:t xml:space="preserve">Non-JVM applications can take advantage of the Config Server’s ability to return YAML documents. For example, a call to </w:t>
      </w:r>
      <w:hyperlink r:id="rId1228" w:tgtFrame="_top" w:history="1">
        <w:r>
          <w:rPr>
            <w:rStyle w:val="a3"/>
            <w:lang w:val="en"/>
          </w:rPr>
          <w:t>http://sidecar.local.spring.io:5678/</w:t>
        </w:r>
        <w:r>
          <w:rPr>
            <w:rStyle w:val="a3"/>
            <w:lang w:val="en"/>
          </w:rPr>
          <w:t>configserver/default-master.yml</w:t>
        </w:r>
      </w:hyperlink>
      <w:r>
        <w:rPr>
          <w:lang w:val="en"/>
        </w:rPr>
        <w:t xml:space="preserve"> might result in a YAML document resembling the following:</w:t>
      </w:r>
    </w:p>
    <w:p w:rsidR="00000000" w:rsidRDefault="00E0452F">
      <w:pPr>
        <w:pStyle w:val="HTML0"/>
        <w:divId w:val="554394269"/>
        <w:rPr>
          <w:lang w:val="en"/>
        </w:rPr>
      </w:pPr>
      <w:r>
        <w:rPr>
          <w:rStyle w:val="hl-attribute"/>
          <w:lang w:val="en"/>
        </w:rPr>
        <w:t>eurek</w:t>
      </w:r>
      <w:r>
        <w:rPr>
          <w:rStyle w:val="hl-attribute"/>
          <w:lang w:val="en"/>
        </w:rPr>
        <w:t>a</w:t>
      </w:r>
      <w:r>
        <w:rPr>
          <w:lang w:val="en"/>
        </w:rPr>
        <w:t>:</w:t>
      </w:r>
    </w:p>
    <w:p w:rsidR="00000000" w:rsidRDefault="00E0452F">
      <w:pPr>
        <w:pStyle w:val="HTML0"/>
        <w:divId w:val="554394269"/>
        <w:rPr>
          <w:lang w:val="en"/>
        </w:rPr>
      </w:pPr>
      <w:r>
        <w:rPr>
          <w:rStyle w:val="hl-attribute"/>
          <w:lang w:val="en"/>
        </w:rPr>
        <w:t xml:space="preserve">  clien</w:t>
      </w:r>
      <w:r>
        <w:rPr>
          <w:rStyle w:val="hl-attribute"/>
          <w:lang w:val="en"/>
        </w:rPr>
        <w:t>t</w:t>
      </w:r>
      <w:r>
        <w:rPr>
          <w:lang w:val="en"/>
        </w:rPr>
        <w:t>:</w:t>
      </w:r>
    </w:p>
    <w:p w:rsidR="00000000" w:rsidRDefault="00E0452F">
      <w:pPr>
        <w:pStyle w:val="HTML0"/>
        <w:divId w:val="554394269"/>
        <w:rPr>
          <w:lang w:val="en"/>
        </w:rPr>
      </w:pPr>
      <w:r>
        <w:rPr>
          <w:rStyle w:val="hl-attribute"/>
          <w:lang w:val="en"/>
        </w:rPr>
        <w:t xml:space="preserve">    serviceUr</w:t>
      </w:r>
      <w:r>
        <w:rPr>
          <w:rStyle w:val="hl-attribute"/>
          <w:lang w:val="en"/>
        </w:rPr>
        <w:t>l</w:t>
      </w:r>
      <w:r>
        <w:rPr>
          <w:lang w:val="en"/>
        </w:rPr>
        <w:t>:</w:t>
      </w:r>
    </w:p>
    <w:p w:rsidR="00000000" w:rsidRDefault="00E0452F">
      <w:pPr>
        <w:pStyle w:val="HTML0"/>
        <w:divId w:val="554394269"/>
        <w:rPr>
          <w:lang w:val="en"/>
        </w:rPr>
      </w:pPr>
      <w:r>
        <w:rPr>
          <w:rStyle w:val="hl-attribute"/>
          <w:lang w:val="en"/>
        </w:rPr>
        <w:t xml:space="preserve">      defaultZon</w:t>
      </w:r>
      <w:r>
        <w:rPr>
          <w:rStyle w:val="hl-attribute"/>
          <w:lang w:val="en"/>
        </w:rPr>
        <w:t>e</w:t>
      </w:r>
      <w:r>
        <w:rPr>
          <w:lang w:val="en"/>
        </w:rPr>
        <w:t>: http://localhost:</w:t>
      </w:r>
      <w:r>
        <w:rPr>
          <w:rStyle w:val="hl-number"/>
          <w:lang w:val="en"/>
        </w:rPr>
        <w:t>8761</w:t>
      </w:r>
      <w:r>
        <w:rPr>
          <w:lang w:val="en"/>
        </w:rPr>
        <w:t>/eureka/</w:t>
      </w:r>
    </w:p>
    <w:p w:rsidR="00000000" w:rsidRDefault="00E0452F">
      <w:pPr>
        <w:pStyle w:val="HTML0"/>
        <w:divId w:val="554394269"/>
        <w:rPr>
          <w:lang w:val="en"/>
        </w:rPr>
      </w:pPr>
      <w:r>
        <w:rPr>
          <w:rStyle w:val="hl-attribute"/>
          <w:lang w:val="en"/>
        </w:rPr>
        <w:t xml:space="preserve">  passwor</w:t>
      </w:r>
      <w:r>
        <w:rPr>
          <w:rStyle w:val="hl-attribute"/>
          <w:lang w:val="en"/>
        </w:rPr>
        <w:t>d</w:t>
      </w:r>
      <w:r>
        <w:rPr>
          <w:lang w:val="en"/>
        </w:rPr>
        <w:t>: password</w:t>
      </w:r>
    </w:p>
    <w:p w:rsidR="00000000" w:rsidRDefault="00E0452F">
      <w:pPr>
        <w:pStyle w:val="HTML0"/>
        <w:divId w:val="554394269"/>
        <w:rPr>
          <w:lang w:val="en"/>
        </w:rPr>
      </w:pPr>
      <w:r>
        <w:rPr>
          <w:rStyle w:val="hl-attribute"/>
          <w:lang w:val="en"/>
        </w:rPr>
        <w:t>inf</w:t>
      </w:r>
      <w:r>
        <w:rPr>
          <w:rStyle w:val="hl-attribute"/>
          <w:lang w:val="en"/>
        </w:rPr>
        <w:t>o</w:t>
      </w:r>
      <w:r>
        <w:rPr>
          <w:lang w:val="en"/>
        </w:rPr>
        <w:t>:</w:t>
      </w:r>
    </w:p>
    <w:p w:rsidR="00000000" w:rsidRDefault="00E0452F">
      <w:pPr>
        <w:pStyle w:val="HTML0"/>
        <w:divId w:val="554394269"/>
        <w:rPr>
          <w:lang w:val="en"/>
        </w:rPr>
      </w:pPr>
      <w:r>
        <w:rPr>
          <w:rStyle w:val="hl-attribute"/>
          <w:lang w:val="en"/>
        </w:rPr>
        <w:t xml:space="preserve">  descriptio</w:t>
      </w:r>
      <w:r>
        <w:rPr>
          <w:rStyle w:val="hl-attribute"/>
          <w:lang w:val="en"/>
        </w:rPr>
        <w:t>n</w:t>
      </w:r>
      <w:r>
        <w:rPr>
          <w:lang w:val="en"/>
        </w:rPr>
        <w:t>: Spring Cloud Samples</w:t>
      </w:r>
    </w:p>
    <w:p w:rsidR="00000000" w:rsidRDefault="00E0452F">
      <w:pPr>
        <w:pStyle w:val="HTML0"/>
        <w:divId w:val="554394269"/>
        <w:rPr>
          <w:lang w:val="en"/>
        </w:rPr>
      </w:pPr>
      <w:r>
        <w:rPr>
          <w:rStyle w:val="hl-attribute"/>
          <w:lang w:val="en"/>
        </w:rPr>
        <w:t xml:space="preserve">  ur</w:t>
      </w:r>
      <w:r>
        <w:rPr>
          <w:rStyle w:val="hl-attribute"/>
          <w:lang w:val="en"/>
        </w:rPr>
        <w:t>l</w:t>
      </w:r>
      <w:r>
        <w:rPr>
          <w:lang w:val="en"/>
        </w:rPr>
        <w:t>: https://githu</w:t>
      </w:r>
      <w:r>
        <w:rPr>
          <w:lang w:val="en"/>
        </w:rPr>
        <w:t>b.com/spring-cloud-samples</w:t>
      </w:r>
    </w:p>
    <w:p w:rsidR="00000000" w:rsidRDefault="00E0452F">
      <w:pPr>
        <w:pStyle w:val="a5"/>
        <w:divId w:val="554394269"/>
        <w:rPr>
          <w:lang w:val="en"/>
        </w:rPr>
      </w:pPr>
      <w:r>
        <w:rPr>
          <w:lang w:val="en"/>
        </w:rPr>
        <w:t xml:space="preserve">To enable the health check request to accept all certificates when using HTTPs set </w:t>
      </w:r>
      <w:r>
        <w:rPr>
          <w:rStyle w:val="HTML"/>
          <w:lang w:val="en"/>
        </w:rPr>
        <w:t>sidecar.accept-all-ssl-certificates</w:t>
      </w:r>
      <w:r>
        <w:rPr>
          <w:lang w:val="en"/>
        </w:rPr>
        <w:t xml:space="preserve"> to `true.</w:t>
      </w:r>
    </w:p>
    <w:p w:rsidR="00000000" w:rsidRDefault="00E0452F">
      <w:pPr>
        <w:pStyle w:val="2"/>
        <w:divId w:val="1164130254"/>
        <w:rPr>
          <w:lang w:val="en"/>
        </w:rPr>
      </w:pPr>
      <w:bookmarkStart w:id="179" w:name="retrying-failed-requests"/>
      <w:bookmarkEnd w:id="179"/>
      <w:r>
        <w:rPr>
          <w:lang w:val="en"/>
        </w:rPr>
        <w:t>20. Retrying Failed Requests</w:t>
      </w:r>
    </w:p>
    <w:p w:rsidR="00000000" w:rsidRDefault="00E0452F">
      <w:pPr>
        <w:pStyle w:val="a5"/>
        <w:divId w:val="1222054349"/>
        <w:rPr>
          <w:lang w:val="en"/>
        </w:rPr>
      </w:pPr>
      <w:r>
        <w:rPr>
          <w:lang w:val="en"/>
        </w:rPr>
        <w:t xml:space="preserve">Spring Cloud Netflix offers a variety of ways to make HTTP requests. You can use a load balanced </w:t>
      </w:r>
      <w:r>
        <w:rPr>
          <w:rStyle w:val="HTML"/>
          <w:lang w:val="en"/>
        </w:rPr>
        <w:t>RestTemplate</w:t>
      </w:r>
      <w:r>
        <w:rPr>
          <w:lang w:val="en"/>
        </w:rPr>
        <w:t>, Ribbon, or Feign. No matter how you choose to create your HTTP requests, there is a</w:t>
      </w:r>
      <w:r>
        <w:rPr>
          <w:lang w:val="en"/>
        </w:rPr>
        <w:t xml:space="preserve">lways a chance that a request may fail. When a request fails, you may want to have the request be retried automatically. To do so when using Sping Cloud Netflix, you need to include </w:t>
      </w:r>
      <w:hyperlink r:id="rId1229" w:tgtFrame="_top" w:history="1">
        <w:r>
          <w:rPr>
            <w:rStyle w:val="a3"/>
            <w:lang w:val="en"/>
          </w:rPr>
          <w:t>Spring Retry</w:t>
        </w:r>
      </w:hyperlink>
      <w:r>
        <w:rPr>
          <w:lang w:val="en"/>
        </w:rPr>
        <w:t xml:space="preserve"> on your application’s classpath. When Spring Retry is present, load-balanced </w:t>
      </w:r>
      <w:r>
        <w:rPr>
          <w:rStyle w:val="HTML"/>
          <w:lang w:val="en"/>
        </w:rPr>
        <w:t>RestTemplates</w:t>
      </w:r>
      <w:r>
        <w:rPr>
          <w:lang w:val="en"/>
        </w:rPr>
        <w:t>, Feign, and Zuul automatically retry any failed requests (assuming your configuration allows doing so).</w:t>
      </w:r>
    </w:p>
    <w:p w:rsidR="00000000" w:rsidRDefault="00E0452F">
      <w:pPr>
        <w:pStyle w:val="2"/>
        <w:divId w:val="1966766217"/>
        <w:rPr>
          <w:lang w:val="en"/>
        </w:rPr>
      </w:pPr>
      <w:bookmarkStart w:id="180" w:name="_backoff_policies"/>
      <w:bookmarkEnd w:id="180"/>
      <w:r>
        <w:rPr>
          <w:lang w:val="en"/>
        </w:rPr>
        <w:t>20.1 BackOff Policies</w:t>
      </w:r>
    </w:p>
    <w:p w:rsidR="00000000" w:rsidRDefault="00E0452F">
      <w:pPr>
        <w:pStyle w:val="a5"/>
        <w:divId w:val="126895570"/>
        <w:rPr>
          <w:lang w:val="en"/>
        </w:rPr>
      </w:pPr>
      <w:r>
        <w:rPr>
          <w:lang w:val="en"/>
        </w:rPr>
        <w:t xml:space="preserve">By default, no backoff policy is used when retrying requests. If you would like to configure a backoff policy, you need to create a bean of type </w:t>
      </w:r>
      <w:r>
        <w:rPr>
          <w:rStyle w:val="HTML"/>
          <w:lang w:val="en"/>
        </w:rPr>
        <w:t>LoadBalance</w:t>
      </w:r>
      <w:r>
        <w:rPr>
          <w:rStyle w:val="HTML"/>
          <w:lang w:val="en"/>
        </w:rPr>
        <w:t>dRetryFactory</w:t>
      </w:r>
      <w:r>
        <w:rPr>
          <w:lang w:val="en"/>
        </w:rPr>
        <w:t xml:space="preserve"> and override the </w:t>
      </w:r>
      <w:r>
        <w:rPr>
          <w:rStyle w:val="HTML"/>
          <w:lang w:val="en"/>
        </w:rPr>
        <w:t>createBackOffPolicy</w:t>
      </w:r>
      <w:r>
        <w:rPr>
          <w:lang w:val="en"/>
        </w:rPr>
        <w:t xml:space="preserve"> method for a given service, as shown in the following example:</w:t>
      </w:r>
    </w:p>
    <w:p w:rsidR="00000000" w:rsidRDefault="00E0452F">
      <w:pPr>
        <w:pStyle w:val="HTML0"/>
        <w:divId w:val="126895570"/>
        <w:rPr>
          <w:lang w:val="en"/>
        </w:rPr>
      </w:pPr>
      <w:r>
        <w:rPr>
          <w:rStyle w:val="hl-annotation"/>
          <w:i/>
          <w:iCs/>
          <w:color w:val="808080"/>
          <w:lang w:val="en"/>
        </w:rPr>
        <w:t>@Configuration</w:t>
      </w:r>
    </w:p>
    <w:p w:rsidR="00000000" w:rsidRDefault="00E0452F">
      <w:pPr>
        <w:pStyle w:val="HTML0"/>
        <w:divId w:val="126895570"/>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MyConfiguration {</w:t>
      </w:r>
    </w:p>
    <w:p w:rsidR="00000000" w:rsidRDefault="00E0452F">
      <w:pPr>
        <w:pStyle w:val="HTML0"/>
        <w:divId w:val="126895570"/>
        <w:rPr>
          <w:lang w:val="en"/>
        </w:rPr>
      </w:pPr>
      <w:r>
        <w:rPr>
          <w:lang w:val="en"/>
        </w:rPr>
        <w:t xml:space="preserve">    </w:t>
      </w:r>
      <w:r>
        <w:rPr>
          <w:rStyle w:val="hl-annotation"/>
          <w:i/>
          <w:iCs/>
          <w:color w:val="808080"/>
          <w:lang w:val="en"/>
        </w:rPr>
        <w:t>@Bean</w:t>
      </w:r>
    </w:p>
    <w:p w:rsidR="00000000" w:rsidRDefault="00E0452F">
      <w:pPr>
        <w:pStyle w:val="HTML0"/>
        <w:divId w:val="126895570"/>
        <w:rPr>
          <w:lang w:val="en"/>
        </w:rPr>
      </w:pPr>
      <w:r>
        <w:rPr>
          <w:lang w:val="en"/>
        </w:rPr>
        <w:t xml:space="preserve">    LoadBalancedRetryFactory retryFactory() {</w:t>
      </w:r>
    </w:p>
    <w:p w:rsidR="00000000" w:rsidRDefault="00E0452F">
      <w:pPr>
        <w:pStyle w:val="HTML0"/>
        <w:divId w:val="126895570"/>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LoadBalancedRetryFact</w:t>
      </w:r>
      <w:r>
        <w:rPr>
          <w:lang w:val="en"/>
        </w:rPr>
        <w:t>ory() {</w:t>
      </w:r>
    </w:p>
    <w:p w:rsidR="00000000" w:rsidRDefault="00E0452F">
      <w:pPr>
        <w:pStyle w:val="HTML0"/>
        <w:divId w:val="126895570"/>
        <w:rPr>
          <w:lang w:val="en"/>
        </w:rPr>
      </w:pPr>
      <w:r>
        <w:rPr>
          <w:lang w:val="en"/>
        </w:rPr>
        <w:t xml:space="preserve">            </w:t>
      </w:r>
      <w:r>
        <w:rPr>
          <w:rStyle w:val="hl-annotation"/>
          <w:i/>
          <w:iCs/>
          <w:color w:val="808080"/>
          <w:lang w:val="en"/>
        </w:rPr>
        <w:t>@Override</w:t>
      </w:r>
    </w:p>
    <w:p w:rsidR="00000000" w:rsidRDefault="00E0452F">
      <w:pPr>
        <w:pStyle w:val="HTML0"/>
        <w:divId w:val="126895570"/>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BackOffPolicy createBackOffPolicy(String service) {</w:t>
      </w:r>
    </w:p>
    <w:p w:rsidR="00000000" w:rsidRDefault="00E0452F">
      <w:pPr>
        <w:pStyle w:val="HTML0"/>
        <w:divId w:val="126895570"/>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ExponentialBackOffPolicy();</w:t>
      </w:r>
    </w:p>
    <w:p w:rsidR="00000000" w:rsidRDefault="00E0452F">
      <w:pPr>
        <w:pStyle w:val="HTML0"/>
        <w:divId w:val="126895570"/>
        <w:rPr>
          <w:lang w:val="en"/>
        </w:rPr>
      </w:pPr>
      <w:r>
        <w:rPr>
          <w:lang w:val="en"/>
        </w:rPr>
        <w:t xml:space="preserve">            }</w:t>
      </w:r>
    </w:p>
    <w:p w:rsidR="00000000" w:rsidRDefault="00E0452F">
      <w:pPr>
        <w:pStyle w:val="HTML0"/>
        <w:divId w:val="126895570"/>
        <w:rPr>
          <w:lang w:val="en"/>
        </w:rPr>
      </w:pPr>
      <w:r>
        <w:rPr>
          <w:lang w:val="en"/>
        </w:rPr>
        <w:t xml:space="preserve">        };</w:t>
      </w:r>
    </w:p>
    <w:p w:rsidR="00000000" w:rsidRDefault="00E0452F">
      <w:pPr>
        <w:pStyle w:val="HTML0"/>
        <w:divId w:val="126895570"/>
        <w:rPr>
          <w:lang w:val="en"/>
        </w:rPr>
      </w:pPr>
      <w:r>
        <w:rPr>
          <w:lang w:val="en"/>
        </w:rPr>
        <w:t xml:space="preserve">    }</w:t>
      </w:r>
    </w:p>
    <w:p w:rsidR="00000000" w:rsidRDefault="00E0452F">
      <w:pPr>
        <w:pStyle w:val="HTML0"/>
        <w:divId w:val="126895570"/>
        <w:rPr>
          <w:lang w:val="en"/>
        </w:rPr>
      </w:pPr>
      <w:r>
        <w:rPr>
          <w:lang w:val="en"/>
        </w:rPr>
        <w:t>}</w:t>
      </w:r>
    </w:p>
    <w:p w:rsidR="00000000" w:rsidRDefault="00E0452F">
      <w:pPr>
        <w:pStyle w:val="2"/>
        <w:divId w:val="469252935"/>
        <w:rPr>
          <w:lang w:val="en"/>
        </w:rPr>
      </w:pPr>
      <w:bookmarkStart w:id="181" w:name="_configuration"/>
      <w:bookmarkEnd w:id="181"/>
      <w:r>
        <w:rPr>
          <w:lang w:val="en"/>
        </w:rPr>
        <w:t>20.2 Configuration</w:t>
      </w:r>
    </w:p>
    <w:p w:rsidR="00000000" w:rsidRDefault="00E0452F">
      <w:pPr>
        <w:pStyle w:val="a5"/>
        <w:divId w:val="1395855636"/>
        <w:rPr>
          <w:lang w:val="en"/>
        </w:rPr>
      </w:pPr>
      <w:r>
        <w:rPr>
          <w:lang w:val="en"/>
        </w:rPr>
        <w:t>When you use Ribbon with Spring Retry, you can control the retry functionality by configuring certain Ribbon prope</w:t>
      </w:r>
      <w:r>
        <w:rPr>
          <w:lang w:val="en"/>
        </w:rPr>
        <w:t xml:space="preserve">rties. To do so, set the </w:t>
      </w:r>
      <w:r>
        <w:rPr>
          <w:rStyle w:val="HTML"/>
          <w:lang w:val="en"/>
        </w:rPr>
        <w:t>client.ribbon.MaxAutoRetries</w:t>
      </w:r>
      <w:r>
        <w:rPr>
          <w:lang w:val="en"/>
        </w:rPr>
        <w:t xml:space="preserve">, </w:t>
      </w:r>
      <w:r>
        <w:rPr>
          <w:rStyle w:val="HTML"/>
          <w:lang w:val="en"/>
        </w:rPr>
        <w:t>client.ribbon.MaxAutoRetriesNextServer</w:t>
      </w:r>
      <w:r>
        <w:rPr>
          <w:lang w:val="en"/>
        </w:rPr>
        <w:t xml:space="preserve">, and </w:t>
      </w:r>
      <w:r>
        <w:rPr>
          <w:rStyle w:val="HTML"/>
          <w:lang w:val="en"/>
        </w:rPr>
        <w:t>client.ribbon.OkToRetryOnAllOperations</w:t>
      </w:r>
      <w:r>
        <w:rPr>
          <w:lang w:val="en"/>
        </w:rPr>
        <w:t xml:space="preserve"> properties. See the </w:t>
      </w:r>
      <w:hyperlink r:id="rId1230" w:anchor="the-properties-file-sample-clientproperties" w:tgtFrame="_top" w:history="1">
        <w:r>
          <w:rPr>
            <w:rStyle w:val="a3"/>
            <w:lang w:val="en"/>
          </w:rPr>
          <w:t>Ribbon documentation</w:t>
        </w:r>
      </w:hyperlink>
      <w:r>
        <w:rPr>
          <w:lang w:val="en"/>
        </w:rPr>
        <w:t xml:space="preserve"> for a description of what these properties do.</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375"/>
        <w:gridCol w:w="480"/>
      </w:tblGrid>
      <w:tr w:rsidR="00000000">
        <w:trPr>
          <w:divId w:val="139651098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89" name="图片 8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Warning]"/>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Warning</w:t>
            </w:r>
          </w:p>
        </w:tc>
      </w:tr>
      <w:tr w:rsidR="00000000">
        <w:trPr>
          <w:divId w:val="1396510983"/>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Enabling </w:t>
            </w:r>
            <w:r>
              <w:rPr>
                <w:rStyle w:val="HTML"/>
              </w:rPr>
              <w:t>client.ribbon.OkToRetryOnAllOperations</w:t>
            </w:r>
            <w:r>
              <w:t xml:space="preserve"> includes retrying POST requests, which can have an impact on the server’s resources, due to the buffering of the request body.</w:t>
            </w:r>
          </w:p>
        </w:tc>
      </w:tr>
    </w:tbl>
    <w:p w:rsidR="00000000" w:rsidRDefault="00E0452F">
      <w:pPr>
        <w:pStyle w:val="a5"/>
        <w:divId w:val="1395855636"/>
        <w:rPr>
          <w:lang w:val="en"/>
        </w:rPr>
      </w:pPr>
      <w:r>
        <w:rPr>
          <w:lang w:val="en"/>
        </w:rPr>
        <w:t xml:space="preserve">In addition, you may want to retry requests when certain status codes are returned in the response. You can list the response codes you would like the Ribbon client to retry by setting the </w:t>
      </w:r>
      <w:r>
        <w:rPr>
          <w:rStyle w:val="HTML"/>
          <w:lang w:val="en"/>
        </w:rPr>
        <w:t>clientName.ribbon.retryableStatusCodes</w:t>
      </w:r>
      <w:r>
        <w:rPr>
          <w:lang w:val="en"/>
        </w:rPr>
        <w:t xml:space="preserve"> property, as shown in the fo</w:t>
      </w:r>
      <w:r>
        <w:rPr>
          <w:lang w:val="en"/>
        </w:rPr>
        <w:t>llowing example:</w:t>
      </w:r>
    </w:p>
    <w:p w:rsidR="00000000" w:rsidRDefault="00E0452F">
      <w:pPr>
        <w:pStyle w:val="HTML0"/>
        <w:divId w:val="1395855636"/>
        <w:rPr>
          <w:lang w:val="en"/>
        </w:rPr>
      </w:pPr>
      <w:r>
        <w:rPr>
          <w:rStyle w:val="hl-attribute"/>
          <w:lang w:val="en"/>
        </w:rPr>
        <w:t>clientNam</w:t>
      </w:r>
      <w:r>
        <w:rPr>
          <w:rStyle w:val="hl-attribute"/>
          <w:lang w:val="en"/>
        </w:rPr>
        <w:t>e</w:t>
      </w:r>
      <w:r>
        <w:rPr>
          <w:lang w:val="en"/>
        </w:rPr>
        <w:t>:</w:t>
      </w:r>
    </w:p>
    <w:p w:rsidR="00000000" w:rsidRDefault="00E0452F">
      <w:pPr>
        <w:pStyle w:val="HTML0"/>
        <w:divId w:val="1395855636"/>
        <w:rPr>
          <w:lang w:val="en"/>
        </w:rPr>
      </w:pPr>
      <w:r>
        <w:rPr>
          <w:rStyle w:val="hl-attribute"/>
          <w:lang w:val="en"/>
        </w:rPr>
        <w:t xml:space="preserve">  ribbo</w:t>
      </w:r>
      <w:r>
        <w:rPr>
          <w:rStyle w:val="hl-attribute"/>
          <w:lang w:val="en"/>
        </w:rPr>
        <w:t>n</w:t>
      </w:r>
      <w:r>
        <w:rPr>
          <w:lang w:val="en"/>
        </w:rPr>
        <w:t>:</w:t>
      </w:r>
    </w:p>
    <w:p w:rsidR="00000000" w:rsidRDefault="00E0452F">
      <w:pPr>
        <w:pStyle w:val="HTML0"/>
        <w:divId w:val="1395855636"/>
        <w:rPr>
          <w:lang w:val="en"/>
        </w:rPr>
      </w:pPr>
      <w:r>
        <w:rPr>
          <w:rStyle w:val="hl-attribute"/>
          <w:lang w:val="en"/>
        </w:rPr>
        <w:t xml:space="preserve">    retryableStatusCode</w:t>
      </w:r>
      <w:r>
        <w:rPr>
          <w:rStyle w:val="hl-attribute"/>
          <w:lang w:val="en"/>
        </w:rPr>
        <w:t>s</w:t>
      </w:r>
      <w:r>
        <w:rPr>
          <w:lang w:val="en"/>
        </w:rPr>
        <w:t xml:space="preserve">: </w:t>
      </w:r>
      <w:r>
        <w:rPr>
          <w:rStyle w:val="hl-number"/>
          <w:lang w:val="en"/>
        </w:rPr>
        <w:t>404</w:t>
      </w:r>
      <w:r>
        <w:rPr>
          <w:lang w:val="en"/>
        </w:rPr>
        <w:t>,</w:t>
      </w:r>
      <w:r>
        <w:rPr>
          <w:rStyle w:val="hl-number"/>
          <w:lang w:val="en"/>
        </w:rPr>
        <w:t>502</w:t>
      </w:r>
    </w:p>
    <w:p w:rsidR="00000000" w:rsidRDefault="00E0452F">
      <w:pPr>
        <w:pStyle w:val="a5"/>
        <w:divId w:val="1395855636"/>
        <w:rPr>
          <w:lang w:val="en"/>
        </w:rPr>
      </w:pPr>
      <w:r>
        <w:rPr>
          <w:lang w:val="en"/>
        </w:rPr>
        <w:t xml:space="preserve">You can also create a bean of type </w:t>
      </w:r>
      <w:r>
        <w:rPr>
          <w:rStyle w:val="HTML"/>
          <w:lang w:val="en"/>
        </w:rPr>
        <w:t>LoadBalancedRetryPolicy</w:t>
      </w:r>
      <w:r>
        <w:rPr>
          <w:lang w:val="en"/>
        </w:rPr>
        <w:t xml:space="preserve"> and implement the </w:t>
      </w:r>
      <w:r>
        <w:rPr>
          <w:rStyle w:val="HTML"/>
          <w:lang w:val="en"/>
        </w:rPr>
        <w:t>retryableStatusCode</w:t>
      </w:r>
      <w:r>
        <w:rPr>
          <w:lang w:val="en"/>
        </w:rPr>
        <w:t xml:space="preserve"> method to retry a request given the status code.</w:t>
      </w:r>
    </w:p>
    <w:p w:rsidR="00000000" w:rsidRDefault="00E0452F">
      <w:pPr>
        <w:pStyle w:val="3"/>
        <w:divId w:val="1031761515"/>
        <w:rPr>
          <w:lang w:val="en"/>
        </w:rPr>
      </w:pPr>
      <w:bookmarkStart w:id="182" w:name="_zuul"/>
      <w:bookmarkEnd w:id="182"/>
      <w:r>
        <w:rPr>
          <w:lang w:val="en"/>
        </w:rPr>
        <w:t>20.2.1 Zuul</w:t>
      </w:r>
    </w:p>
    <w:p w:rsidR="00000000" w:rsidRDefault="00E0452F">
      <w:pPr>
        <w:pStyle w:val="a5"/>
        <w:divId w:val="480117716"/>
        <w:rPr>
          <w:lang w:val="en"/>
        </w:rPr>
      </w:pPr>
      <w:r>
        <w:rPr>
          <w:lang w:val="en"/>
        </w:rPr>
        <w:t xml:space="preserve">You can turn off Zuul’s retry functionality by setting </w:t>
      </w:r>
      <w:r>
        <w:rPr>
          <w:rStyle w:val="HTML"/>
          <w:lang w:val="en"/>
        </w:rPr>
        <w:t>zuul.retryable</w:t>
      </w:r>
      <w:r>
        <w:rPr>
          <w:lang w:val="en"/>
        </w:rPr>
        <w:t xml:space="preserve"> to </w:t>
      </w:r>
      <w:r>
        <w:rPr>
          <w:rStyle w:val="HTML"/>
          <w:lang w:val="en"/>
        </w:rPr>
        <w:t>false</w:t>
      </w:r>
      <w:r>
        <w:rPr>
          <w:lang w:val="en"/>
        </w:rPr>
        <w:t>. You can also disable retry functionality on a rout</w:t>
      </w:r>
      <w:r>
        <w:rPr>
          <w:lang w:val="en"/>
        </w:rPr>
        <w:t xml:space="preserve">e-by-route basis by setting </w:t>
      </w:r>
      <w:r>
        <w:rPr>
          <w:rStyle w:val="HTML"/>
          <w:lang w:val="en"/>
        </w:rPr>
        <w:t>zuul.routes.routename.retryable</w:t>
      </w:r>
      <w:r>
        <w:rPr>
          <w:lang w:val="en"/>
        </w:rPr>
        <w:t xml:space="preserve"> to </w:t>
      </w:r>
      <w:r>
        <w:rPr>
          <w:rStyle w:val="HTML"/>
          <w:lang w:val="en"/>
        </w:rPr>
        <w:t>false</w:t>
      </w:r>
      <w:r>
        <w:rPr>
          <w:lang w:val="en"/>
        </w:rPr>
        <w:t>.</w:t>
      </w:r>
    </w:p>
    <w:p w:rsidR="00000000" w:rsidRDefault="00E0452F">
      <w:pPr>
        <w:pStyle w:val="2"/>
        <w:divId w:val="1806046988"/>
        <w:rPr>
          <w:lang w:val="en"/>
        </w:rPr>
      </w:pPr>
      <w:bookmarkStart w:id="183" w:name="_http_clients"/>
      <w:bookmarkEnd w:id="183"/>
      <w:r>
        <w:rPr>
          <w:lang w:val="en"/>
        </w:rPr>
        <w:t>21. HTTP Clients</w:t>
      </w:r>
    </w:p>
    <w:p w:rsidR="00000000" w:rsidRDefault="00E0452F">
      <w:pPr>
        <w:pStyle w:val="a5"/>
        <w:divId w:val="385879212"/>
        <w:rPr>
          <w:lang w:val="en"/>
        </w:rPr>
      </w:pPr>
      <w:r>
        <w:rPr>
          <w:lang w:val="en"/>
        </w:rPr>
        <w:t xml:space="preserve">Spring Cloud Netflix automatically creates the </w:t>
      </w:r>
      <w:r>
        <w:rPr>
          <w:lang w:val="en"/>
        </w:rPr>
        <w:t xml:space="preserve">HTTP client used by Ribbon, Feign, and Zuul for you. However, you can also provide your own HTTP clients customized as you need them to be. To do so, you can create a bean of type </w:t>
      </w:r>
      <w:r>
        <w:rPr>
          <w:rStyle w:val="HTML"/>
          <w:lang w:val="en"/>
        </w:rPr>
        <w:t>ClosableHttpClient</w:t>
      </w:r>
      <w:r>
        <w:rPr>
          <w:lang w:val="en"/>
        </w:rPr>
        <w:t xml:space="preserve"> if you are using the Apache Http Cient or </w:t>
      </w:r>
      <w:r>
        <w:rPr>
          <w:rStyle w:val="HTML"/>
          <w:lang w:val="en"/>
        </w:rPr>
        <w:t>OkHttpClient</w:t>
      </w:r>
      <w:r>
        <w:rPr>
          <w:lang w:val="en"/>
        </w:rPr>
        <w:t xml:space="preserve"> if</w:t>
      </w:r>
      <w:r>
        <w:rPr>
          <w:lang w:val="en"/>
        </w:rPr>
        <w:t xml:space="preserve"> you are using OK HTTP.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18046383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90" name="图片 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180463836"/>
          <w:tblCellSpacing w:w="15" w:type="dxa"/>
        </w:trPr>
        <w:tc>
          <w:tcPr>
            <w:tcW w:w="0" w:type="auto"/>
            <w:vMerge/>
            <w:vAlign w:val="center"/>
            <w:hideMark/>
          </w:tcPr>
          <w:p w:rsidR="00000000" w:rsidRDefault="00E0452F"/>
        </w:tc>
        <w:tc>
          <w:tcPr>
            <w:tcW w:w="0" w:type="auto"/>
            <w:hideMark/>
          </w:tcPr>
          <w:p w:rsidR="00000000" w:rsidRDefault="00E0452F">
            <w:pPr>
              <w:pStyle w:val="a5"/>
            </w:pPr>
            <w:r>
              <w:t>When you create your own HTTP client, you are also respon</w:t>
            </w:r>
            <w:r>
              <w:t>sible for implementing the correct connection management strategies for these clients. Doing so improperly can result in resource management issues.</w:t>
            </w:r>
          </w:p>
        </w:tc>
      </w:tr>
    </w:tbl>
    <w:p w:rsidR="00000000" w:rsidRDefault="00E0452F">
      <w:pPr>
        <w:pStyle w:val="2"/>
        <w:divId w:val="896355837"/>
        <w:rPr>
          <w:lang w:val="en"/>
        </w:rPr>
      </w:pPr>
      <w:bookmarkStart w:id="184" w:name="_modules_in_maintenance_mode"/>
      <w:bookmarkEnd w:id="184"/>
      <w:r>
        <w:rPr>
          <w:lang w:val="en"/>
        </w:rPr>
        <w:t>22. Modules In Maintenance Mode</w:t>
      </w:r>
    </w:p>
    <w:p w:rsidR="00000000" w:rsidRDefault="00E0452F">
      <w:pPr>
        <w:pStyle w:val="a5"/>
        <w:divId w:val="1763718549"/>
        <w:rPr>
          <w:lang w:val="en"/>
        </w:rPr>
      </w:pPr>
      <w:r>
        <w:rPr>
          <w:lang w:val="en"/>
        </w:rPr>
        <w:t>Placing a module in maintenance mode means that the Spring Cloud team will no longer be adding new features to the module. We will fix blocker bugs and security issues, and we will also conside</w:t>
      </w:r>
      <w:r>
        <w:rPr>
          <w:lang w:val="en"/>
        </w:rPr>
        <w:t>r and review small pull requests from the community.</w:t>
      </w:r>
    </w:p>
    <w:p w:rsidR="00000000" w:rsidRDefault="00E0452F">
      <w:pPr>
        <w:pStyle w:val="a5"/>
        <w:divId w:val="1763718549"/>
        <w:rPr>
          <w:lang w:val="en"/>
        </w:rPr>
      </w:pPr>
      <w:r>
        <w:rPr>
          <w:lang w:val="en"/>
        </w:rPr>
        <w:t>We intend to continue to support these modules for a period of at least a year from the general availability of the Greenwich release train.</w:t>
      </w:r>
    </w:p>
    <w:p w:rsidR="00000000" w:rsidRDefault="00E0452F">
      <w:pPr>
        <w:pStyle w:val="a5"/>
        <w:divId w:val="1763718549"/>
        <w:rPr>
          <w:lang w:val="en"/>
        </w:rPr>
      </w:pPr>
      <w:r>
        <w:rPr>
          <w:lang w:val="en"/>
        </w:rPr>
        <w:t>The following Spring Cloud Netflix modules and corresponding s</w:t>
      </w:r>
      <w:r>
        <w:rPr>
          <w:lang w:val="en"/>
        </w:rPr>
        <w:t>tarters will be placed into maintenance mode:</w:t>
      </w:r>
    </w:p>
    <w:p w:rsidR="00000000" w:rsidRDefault="00E0452F">
      <w:pPr>
        <w:numPr>
          <w:ilvl w:val="0"/>
          <w:numId w:val="22"/>
        </w:numPr>
        <w:spacing w:before="100" w:beforeAutospacing="1" w:after="100" w:afterAutospacing="1"/>
        <w:divId w:val="1360281857"/>
        <w:rPr>
          <w:lang w:val="en"/>
        </w:rPr>
      </w:pPr>
      <w:r>
        <w:rPr>
          <w:lang w:val="en"/>
        </w:rPr>
        <w:t>spring-cloud-netflix-archaius</w:t>
      </w:r>
    </w:p>
    <w:p w:rsidR="00000000" w:rsidRDefault="00E0452F">
      <w:pPr>
        <w:numPr>
          <w:ilvl w:val="0"/>
          <w:numId w:val="22"/>
        </w:numPr>
        <w:spacing w:before="100" w:beforeAutospacing="1" w:after="100" w:afterAutospacing="1"/>
        <w:divId w:val="1360281857"/>
        <w:rPr>
          <w:lang w:val="en"/>
        </w:rPr>
      </w:pPr>
      <w:r>
        <w:rPr>
          <w:lang w:val="en"/>
        </w:rPr>
        <w:t>spring-cloud-netflix-hystrix-contract</w:t>
      </w:r>
    </w:p>
    <w:p w:rsidR="00000000" w:rsidRDefault="00E0452F">
      <w:pPr>
        <w:numPr>
          <w:ilvl w:val="0"/>
          <w:numId w:val="22"/>
        </w:numPr>
        <w:spacing w:before="100" w:beforeAutospacing="1" w:after="100" w:afterAutospacing="1"/>
        <w:divId w:val="1360281857"/>
        <w:rPr>
          <w:lang w:val="en"/>
        </w:rPr>
      </w:pPr>
      <w:r>
        <w:rPr>
          <w:lang w:val="en"/>
        </w:rPr>
        <w:t>spring-cloud-netflix-hystrix-dashboard</w:t>
      </w:r>
    </w:p>
    <w:p w:rsidR="00000000" w:rsidRDefault="00E0452F">
      <w:pPr>
        <w:numPr>
          <w:ilvl w:val="0"/>
          <w:numId w:val="22"/>
        </w:numPr>
        <w:spacing w:before="100" w:beforeAutospacing="1" w:after="100" w:afterAutospacing="1"/>
        <w:divId w:val="1360281857"/>
        <w:rPr>
          <w:lang w:val="en"/>
        </w:rPr>
      </w:pPr>
      <w:r>
        <w:rPr>
          <w:lang w:val="en"/>
        </w:rPr>
        <w:t>spring-cloud-netflix-hystrix-stream</w:t>
      </w:r>
    </w:p>
    <w:p w:rsidR="00000000" w:rsidRDefault="00E0452F">
      <w:pPr>
        <w:numPr>
          <w:ilvl w:val="0"/>
          <w:numId w:val="22"/>
        </w:numPr>
        <w:spacing w:before="100" w:beforeAutospacing="1" w:after="100" w:afterAutospacing="1"/>
        <w:divId w:val="1360281857"/>
        <w:rPr>
          <w:lang w:val="en"/>
        </w:rPr>
      </w:pPr>
      <w:r>
        <w:rPr>
          <w:lang w:val="en"/>
        </w:rPr>
        <w:t>spring-cloud-netflix-hystrix</w:t>
      </w:r>
    </w:p>
    <w:p w:rsidR="00000000" w:rsidRDefault="00E0452F">
      <w:pPr>
        <w:numPr>
          <w:ilvl w:val="0"/>
          <w:numId w:val="22"/>
        </w:numPr>
        <w:spacing w:before="100" w:beforeAutospacing="1" w:after="100" w:afterAutospacing="1"/>
        <w:divId w:val="1360281857"/>
        <w:rPr>
          <w:lang w:val="en"/>
        </w:rPr>
      </w:pPr>
      <w:r>
        <w:rPr>
          <w:lang w:val="en"/>
        </w:rPr>
        <w:t>spring-cloud-netflix-ribbon</w:t>
      </w:r>
    </w:p>
    <w:p w:rsidR="00000000" w:rsidRDefault="00E0452F">
      <w:pPr>
        <w:numPr>
          <w:ilvl w:val="0"/>
          <w:numId w:val="22"/>
        </w:numPr>
        <w:spacing w:before="100" w:beforeAutospacing="1" w:after="100" w:afterAutospacing="1"/>
        <w:divId w:val="1360281857"/>
        <w:rPr>
          <w:lang w:val="en"/>
        </w:rPr>
      </w:pPr>
      <w:r>
        <w:rPr>
          <w:lang w:val="en"/>
        </w:rPr>
        <w:t>spring-cloud-netflix-turbine-stream</w:t>
      </w:r>
    </w:p>
    <w:p w:rsidR="00000000" w:rsidRDefault="00E0452F">
      <w:pPr>
        <w:numPr>
          <w:ilvl w:val="0"/>
          <w:numId w:val="22"/>
        </w:numPr>
        <w:spacing w:before="100" w:beforeAutospacing="1" w:after="100" w:afterAutospacing="1"/>
        <w:divId w:val="1360281857"/>
        <w:rPr>
          <w:lang w:val="en"/>
        </w:rPr>
      </w:pPr>
      <w:r>
        <w:rPr>
          <w:lang w:val="en"/>
        </w:rPr>
        <w:t>spring-cloud-netflix-turbine</w:t>
      </w:r>
    </w:p>
    <w:p w:rsidR="00000000" w:rsidRDefault="00E0452F">
      <w:pPr>
        <w:numPr>
          <w:ilvl w:val="0"/>
          <w:numId w:val="22"/>
        </w:numPr>
        <w:spacing w:before="100" w:beforeAutospacing="1" w:after="100" w:afterAutospacing="1"/>
        <w:divId w:val="1360281857"/>
        <w:rPr>
          <w:lang w:val="en"/>
        </w:rPr>
      </w:pPr>
      <w:r>
        <w:rPr>
          <w:lang w:val="en"/>
        </w:rPr>
        <w:t>spring-cloud-netflix-zuul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75139675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91" name="图片 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751396750"/>
          <w:tblCellSpacing w:w="15" w:type="dxa"/>
        </w:trPr>
        <w:tc>
          <w:tcPr>
            <w:tcW w:w="0" w:type="auto"/>
            <w:vMerge/>
            <w:vAlign w:val="center"/>
            <w:hideMark/>
          </w:tcPr>
          <w:p w:rsidR="00000000" w:rsidRDefault="00E0452F"/>
        </w:tc>
        <w:tc>
          <w:tcPr>
            <w:tcW w:w="0" w:type="auto"/>
            <w:hideMark/>
          </w:tcPr>
          <w:p w:rsidR="00000000" w:rsidRDefault="00E0452F">
            <w:pPr>
              <w:pStyle w:val="a5"/>
            </w:pPr>
            <w:r>
              <w:t>This does not include the Eureka or concurrency-limits modules.</w:t>
            </w:r>
          </w:p>
        </w:tc>
      </w:tr>
    </w:tbl>
    <w:p w:rsidR="00000000" w:rsidRDefault="00E0452F">
      <w:pPr>
        <w:pStyle w:val="1"/>
        <w:divId w:val="1761944557"/>
        <w:rPr>
          <w:lang w:val="en"/>
        </w:rPr>
      </w:pPr>
      <w:bookmarkStart w:id="185" w:name="_spring_cloud_openfeign"/>
      <w:bookmarkEnd w:id="185"/>
      <w:r>
        <w:rPr>
          <w:lang w:val="en"/>
        </w:rPr>
        <w:t>Part IV. Spring Cloud OpenFeign</w:t>
      </w:r>
    </w:p>
    <w:p w:rsidR="00000000" w:rsidRDefault="00E0452F">
      <w:pPr>
        <w:pStyle w:val="a5"/>
        <w:divId w:val="596062888"/>
        <w:rPr>
          <w:lang w:val="en"/>
        </w:rPr>
      </w:pPr>
      <w:r>
        <w:rPr>
          <w:rStyle w:val="a7"/>
          <w:lang w:val="en"/>
        </w:rPr>
        <w:t>1.0.0.BUILD-SNAPSHOT</w:t>
      </w:r>
    </w:p>
    <w:p w:rsidR="00000000" w:rsidRDefault="00E0452F">
      <w:pPr>
        <w:pStyle w:val="a5"/>
        <w:divId w:val="596062888"/>
        <w:rPr>
          <w:lang w:val="en"/>
        </w:rPr>
      </w:pPr>
      <w:r>
        <w:rPr>
          <w:lang w:val="en"/>
        </w:rPr>
        <w:t xml:space="preserve">This project provides OpenFeign integrations for Spring Boot apps through autoconfiguration and binding to </w:t>
      </w:r>
      <w:r>
        <w:rPr>
          <w:lang w:val="en"/>
        </w:rPr>
        <w:t>the Spring Environment and other Spring programming model idioms.</w:t>
      </w:r>
    </w:p>
    <w:p w:rsidR="00000000" w:rsidRDefault="00E0452F">
      <w:pPr>
        <w:pStyle w:val="2"/>
        <w:divId w:val="1762216004"/>
        <w:rPr>
          <w:lang w:val="en"/>
        </w:rPr>
      </w:pPr>
      <w:bookmarkStart w:id="186" w:name="spring-cloud-feign"/>
      <w:bookmarkEnd w:id="186"/>
      <w:r>
        <w:rPr>
          <w:lang w:val="en"/>
        </w:rPr>
        <w:t>23. Declarative REST Client: Feign</w:t>
      </w:r>
    </w:p>
    <w:p w:rsidR="00000000" w:rsidRDefault="00E0452F">
      <w:pPr>
        <w:pStyle w:val="a5"/>
        <w:divId w:val="1238590522"/>
        <w:rPr>
          <w:lang w:val="en"/>
        </w:rPr>
      </w:pPr>
      <w:hyperlink r:id="rId1231" w:tgtFrame="_top" w:history="1">
        <w:r>
          <w:rPr>
            <w:rStyle w:val="a3"/>
            <w:lang w:val="en"/>
          </w:rPr>
          <w:t>Feign</w:t>
        </w:r>
      </w:hyperlink>
      <w:r>
        <w:rPr>
          <w:lang w:val="en"/>
        </w:rPr>
        <w:t xml:space="preserve"> is a declarative web service client. It makes writing web service clients easier. To use Feign create an interface and annotate it. It has pluggable annotation support including Feign annotations and JAX-RS annotations.</w:t>
      </w:r>
      <w:r>
        <w:rPr>
          <w:lang w:val="en"/>
        </w:rPr>
        <w:t xml:space="preserve"> Feign also supports pluggable encoders and decoders. Spring Cloud adds support for Spring MVC annotations and for using the same </w:t>
      </w:r>
      <w:r>
        <w:rPr>
          <w:rStyle w:val="HTML"/>
          <w:lang w:val="en"/>
        </w:rPr>
        <w:t>HttpMessageConverters</w:t>
      </w:r>
      <w:r>
        <w:rPr>
          <w:lang w:val="en"/>
        </w:rPr>
        <w:t xml:space="preserve"> used by default in Spring Web. Spring Cloud integrates Ribbon and Eureka to provide a load balanced http</w:t>
      </w:r>
      <w:r>
        <w:rPr>
          <w:lang w:val="en"/>
        </w:rPr>
        <w:t xml:space="preserve"> client when using Feign.</w:t>
      </w:r>
    </w:p>
    <w:p w:rsidR="00000000" w:rsidRDefault="00E0452F">
      <w:pPr>
        <w:pStyle w:val="2"/>
        <w:divId w:val="2101288669"/>
        <w:rPr>
          <w:lang w:val="en"/>
        </w:rPr>
      </w:pPr>
      <w:bookmarkStart w:id="187" w:name="netflix-feign-starter"/>
      <w:bookmarkEnd w:id="187"/>
      <w:r>
        <w:rPr>
          <w:lang w:val="en"/>
        </w:rPr>
        <w:t>23.1 How to Include Feign</w:t>
      </w:r>
    </w:p>
    <w:p w:rsidR="00000000" w:rsidRDefault="00E0452F">
      <w:pPr>
        <w:pStyle w:val="a5"/>
        <w:divId w:val="2010058230"/>
        <w:rPr>
          <w:lang w:val="en"/>
        </w:rPr>
      </w:pPr>
      <w:r>
        <w:rPr>
          <w:lang w:val="en"/>
        </w:rPr>
        <w:t xml:space="preserve">To include Feign in your project use the starter with group </w:t>
      </w:r>
      <w:r>
        <w:rPr>
          <w:rStyle w:val="HTML"/>
          <w:lang w:val="en"/>
        </w:rPr>
        <w:t>org.springfram</w:t>
      </w:r>
      <w:r>
        <w:rPr>
          <w:rStyle w:val="HTML"/>
          <w:lang w:val="en"/>
        </w:rPr>
        <w:t>ework.cloud</w:t>
      </w:r>
      <w:r>
        <w:rPr>
          <w:lang w:val="en"/>
        </w:rPr>
        <w:t xml:space="preserve"> and artifact id </w:t>
      </w:r>
      <w:r>
        <w:rPr>
          <w:rStyle w:val="HTML"/>
          <w:lang w:val="en"/>
        </w:rPr>
        <w:t>spring-cloud-starter-openfeign</w:t>
      </w:r>
      <w:r>
        <w:rPr>
          <w:lang w:val="en"/>
        </w:rPr>
        <w:t xml:space="preserve">. See the </w:t>
      </w:r>
      <w:hyperlink r:id="rId1232" w:tgtFrame="_top" w:history="1">
        <w:r>
          <w:rPr>
            <w:rStyle w:val="a3"/>
            <w:lang w:val="en"/>
          </w:rPr>
          <w:t>Spring Cloud Project page</w:t>
        </w:r>
      </w:hyperlink>
      <w:r>
        <w:rPr>
          <w:lang w:val="en"/>
        </w:rPr>
        <w:t xml:space="preserve"> for details on setting up your build system with the current Spring Cloud Release Train.</w:t>
      </w:r>
    </w:p>
    <w:p w:rsidR="00000000" w:rsidRDefault="00E0452F">
      <w:pPr>
        <w:pStyle w:val="a5"/>
        <w:divId w:val="2010058230"/>
        <w:rPr>
          <w:lang w:val="en"/>
        </w:rPr>
      </w:pPr>
      <w:r>
        <w:rPr>
          <w:lang w:val="en"/>
        </w:rPr>
        <w:t>Example spring boot app</w:t>
      </w:r>
    </w:p>
    <w:p w:rsidR="00000000" w:rsidRDefault="00E0452F">
      <w:pPr>
        <w:pStyle w:val="HTML0"/>
        <w:divId w:val="2010058230"/>
        <w:rPr>
          <w:lang w:val="en"/>
        </w:rPr>
      </w:pPr>
      <w:r>
        <w:rPr>
          <w:rStyle w:val="hl-annotation"/>
          <w:i/>
          <w:iCs/>
          <w:color w:val="808080"/>
          <w:lang w:val="en"/>
        </w:rPr>
        <w:t>@SpringBootApplication</w:t>
      </w:r>
    </w:p>
    <w:p w:rsidR="00000000" w:rsidRDefault="00E0452F">
      <w:pPr>
        <w:pStyle w:val="HTML0"/>
        <w:divId w:val="2010058230"/>
        <w:rPr>
          <w:lang w:val="en"/>
        </w:rPr>
      </w:pPr>
      <w:r>
        <w:rPr>
          <w:rStyle w:val="hl-annotation"/>
          <w:i/>
          <w:iCs/>
          <w:color w:val="808080"/>
          <w:lang w:val="en"/>
        </w:rPr>
        <w:t>@EnableFeignClients</w:t>
      </w:r>
    </w:p>
    <w:p w:rsidR="00000000" w:rsidRDefault="00E0452F">
      <w:pPr>
        <w:pStyle w:val="HTML0"/>
        <w:divId w:val="2010058230"/>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Application {</w:t>
      </w:r>
    </w:p>
    <w:p w:rsidR="00000000" w:rsidRDefault="00E0452F">
      <w:pPr>
        <w:pStyle w:val="HTML0"/>
        <w:divId w:val="2010058230"/>
        <w:rPr>
          <w:lang w:val="en"/>
        </w:rPr>
      </w:pPr>
    </w:p>
    <w:p w:rsidR="00000000" w:rsidRDefault="00E0452F">
      <w:pPr>
        <w:pStyle w:val="HTML0"/>
        <w:divId w:val="2010058230"/>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2010058230"/>
        <w:rPr>
          <w:lang w:val="en"/>
        </w:rPr>
      </w:pPr>
      <w:r>
        <w:rPr>
          <w:lang w:val="en"/>
        </w:rPr>
        <w:t xml:space="preserve">        SpringApplication.run(Application</w:t>
      </w:r>
      <w:r>
        <w:rPr>
          <w:lang w:val="en"/>
        </w:rPr>
        <w:t>.</w:t>
      </w:r>
      <w:r>
        <w:rPr>
          <w:rStyle w:val="hl-keyword"/>
          <w:lang w:val="en"/>
        </w:rPr>
        <w:t>clas</w:t>
      </w:r>
      <w:r>
        <w:rPr>
          <w:rStyle w:val="hl-keyword"/>
          <w:lang w:val="en"/>
        </w:rPr>
        <w:t>s</w:t>
      </w:r>
      <w:r>
        <w:rPr>
          <w:lang w:val="en"/>
        </w:rPr>
        <w:t>, args);</w:t>
      </w:r>
    </w:p>
    <w:p w:rsidR="00000000" w:rsidRDefault="00E0452F">
      <w:pPr>
        <w:pStyle w:val="HTML0"/>
        <w:divId w:val="2010058230"/>
        <w:rPr>
          <w:lang w:val="en"/>
        </w:rPr>
      </w:pPr>
      <w:r>
        <w:rPr>
          <w:lang w:val="en"/>
        </w:rPr>
        <w:t xml:space="preserve">    }</w:t>
      </w:r>
    </w:p>
    <w:p w:rsidR="00000000" w:rsidRDefault="00E0452F">
      <w:pPr>
        <w:pStyle w:val="HTML0"/>
        <w:divId w:val="2010058230"/>
        <w:rPr>
          <w:lang w:val="en"/>
        </w:rPr>
      </w:pPr>
    </w:p>
    <w:p w:rsidR="00000000" w:rsidRDefault="00E0452F">
      <w:pPr>
        <w:pStyle w:val="HTML0"/>
        <w:divId w:val="2010058230"/>
        <w:rPr>
          <w:lang w:val="en"/>
        </w:rPr>
      </w:pPr>
      <w:r>
        <w:rPr>
          <w:lang w:val="en"/>
        </w:rPr>
        <w:t>}</w:t>
      </w:r>
    </w:p>
    <w:p w:rsidR="00000000" w:rsidRDefault="00E0452F">
      <w:pPr>
        <w:pStyle w:val="a5"/>
        <w:divId w:val="2010058230"/>
        <w:rPr>
          <w:lang w:val="en"/>
        </w:rPr>
      </w:pPr>
      <w:r>
        <w:rPr>
          <w:b/>
          <w:bCs/>
          <w:lang w:val="en"/>
        </w:rPr>
        <w:t>StoreClient.java. </w:t>
      </w:r>
      <w:r>
        <w:rPr>
          <w:lang w:val="en"/>
        </w:rPr>
        <w:t xml:space="preserve"> </w:t>
      </w:r>
    </w:p>
    <w:p w:rsidR="00000000" w:rsidRDefault="00E0452F">
      <w:pPr>
        <w:pStyle w:val="HTML0"/>
        <w:divId w:val="2010058230"/>
        <w:rPr>
          <w:lang w:val="en"/>
        </w:rPr>
      </w:pPr>
      <w:r>
        <w:rPr>
          <w:rStyle w:val="hl-annotation"/>
          <w:i/>
          <w:iCs/>
          <w:color w:val="808080"/>
          <w:lang w:val="en"/>
        </w:rPr>
        <w:t>@FeignClient("stores")</w:t>
      </w:r>
    </w:p>
    <w:p w:rsidR="00000000" w:rsidRDefault="00E0452F">
      <w:pPr>
        <w:pStyle w:val="HTML0"/>
        <w:divId w:val="2010058230"/>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StoreClient {</w:t>
      </w:r>
    </w:p>
    <w:p w:rsidR="00000000" w:rsidRDefault="00E0452F">
      <w:pPr>
        <w:pStyle w:val="HTML0"/>
        <w:divId w:val="2010058230"/>
        <w:rPr>
          <w:lang w:val="en"/>
        </w:rPr>
      </w:pPr>
      <w:r>
        <w:rPr>
          <w:lang w:val="en"/>
        </w:rPr>
        <w:t xml:space="preserve">    </w:t>
      </w:r>
      <w:r>
        <w:rPr>
          <w:rStyle w:val="hl-annotation"/>
          <w:i/>
          <w:iCs/>
          <w:color w:val="808080"/>
          <w:lang w:val="en"/>
        </w:rPr>
        <w:t>@RequestMapping(method = RequestMethod.GET, value = "/stores")</w:t>
      </w:r>
    </w:p>
    <w:p w:rsidR="00000000" w:rsidRDefault="00E0452F">
      <w:pPr>
        <w:pStyle w:val="HTML0"/>
        <w:divId w:val="2010058230"/>
        <w:rPr>
          <w:lang w:val="en"/>
        </w:rPr>
      </w:pPr>
      <w:r>
        <w:rPr>
          <w:lang w:val="en"/>
        </w:rPr>
        <w:t xml:space="preserve">    List&lt;Store&gt; getStores();</w:t>
      </w:r>
    </w:p>
    <w:p w:rsidR="00000000" w:rsidRDefault="00E0452F">
      <w:pPr>
        <w:pStyle w:val="HTML0"/>
        <w:divId w:val="2010058230"/>
        <w:rPr>
          <w:lang w:val="en"/>
        </w:rPr>
      </w:pPr>
    </w:p>
    <w:p w:rsidR="00000000" w:rsidRDefault="00E0452F">
      <w:pPr>
        <w:pStyle w:val="HTML0"/>
        <w:divId w:val="2010058230"/>
        <w:rPr>
          <w:lang w:val="en"/>
        </w:rPr>
      </w:pPr>
      <w:r>
        <w:rPr>
          <w:lang w:val="en"/>
        </w:rPr>
        <w:t xml:space="preserve">    </w:t>
      </w:r>
      <w:r>
        <w:rPr>
          <w:rStyle w:val="hl-annotation"/>
          <w:i/>
          <w:iCs/>
          <w:color w:val="808080"/>
          <w:lang w:val="en"/>
        </w:rPr>
        <w:t>@RequestMapping(method = RequestMethod.POST, value = "/stores/{storeId}", consumes = "application/json")</w:t>
      </w:r>
    </w:p>
    <w:p w:rsidR="00000000" w:rsidRDefault="00E0452F">
      <w:pPr>
        <w:pStyle w:val="HTML0"/>
        <w:divId w:val="2010058230"/>
        <w:rPr>
          <w:lang w:val="en"/>
        </w:rPr>
      </w:pPr>
      <w:r>
        <w:rPr>
          <w:lang w:val="en"/>
        </w:rPr>
        <w:t xml:space="preserve">    Store update(</w:t>
      </w:r>
      <w:r>
        <w:rPr>
          <w:rStyle w:val="hl-annotation"/>
          <w:i/>
          <w:iCs/>
          <w:color w:val="808080"/>
          <w:lang w:val="en"/>
        </w:rPr>
        <w:t>@PathVari</w:t>
      </w:r>
      <w:r>
        <w:rPr>
          <w:rStyle w:val="hl-annotation"/>
          <w:i/>
          <w:iCs/>
          <w:color w:val="808080"/>
          <w:lang w:val="en"/>
        </w:rPr>
        <w:t>able("storeId")</w:t>
      </w:r>
      <w:r>
        <w:rPr>
          <w:lang w:val="en"/>
        </w:rPr>
        <w:t xml:space="preserve"> Long storeId, Store store);</w:t>
      </w:r>
    </w:p>
    <w:p w:rsidR="00000000" w:rsidRDefault="00E0452F">
      <w:pPr>
        <w:pStyle w:val="HTML0"/>
        <w:divId w:val="2010058230"/>
        <w:rPr>
          <w:lang w:val="en"/>
        </w:rPr>
      </w:pPr>
      <w:r>
        <w:rPr>
          <w:lang w:val="en"/>
        </w:rPr>
        <w:t>}</w:t>
      </w:r>
    </w:p>
    <w:p w:rsidR="00000000" w:rsidRDefault="00E0452F">
      <w:pPr>
        <w:pStyle w:val="a5"/>
        <w:divId w:val="2010058230"/>
        <w:rPr>
          <w:lang w:val="en"/>
        </w:rPr>
      </w:pPr>
      <w:r>
        <w:rPr>
          <w:lang w:val="en"/>
        </w:rPr>
        <w:t xml:space="preserve">In the </w:t>
      </w:r>
      <w:r>
        <w:rPr>
          <w:rStyle w:val="HTML"/>
          <w:lang w:val="en"/>
        </w:rPr>
        <w:t>@FeignClient</w:t>
      </w:r>
      <w:r>
        <w:rPr>
          <w:lang w:val="en"/>
        </w:rPr>
        <w:t xml:space="preserve"> annotation the String value ("stores" above) is an arbitrary client name, which is used to create a Ribbon load balancer (see </w:t>
      </w:r>
      <w:hyperlink r:id="rId1233" w:anchor="spring-cloud-ribbon" w:tooltip="16. Client Side Load Balancer: Ribbon" w:history="1">
        <w:r>
          <w:rPr>
            <w:rStyle w:val="a3"/>
            <w:lang w:val="en"/>
          </w:rPr>
          <w:t>below for details of Ribbon support</w:t>
        </w:r>
      </w:hyperlink>
      <w:r>
        <w:rPr>
          <w:lang w:val="en"/>
        </w:rPr>
        <w:t xml:space="preserve">). You can also specify a URL using the </w:t>
      </w:r>
      <w:r>
        <w:rPr>
          <w:rStyle w:val="HTML"/>
          <w:lang w:val="en"/>
        </w:rPr>
        <w:t>url</w:t>
      </w:r>
      <w:r>
        <w:rPr>
          <w:lang w:val="en"/>
        </w:rPr>
        <w:t xml:space="preserve"> attribute (absolute value or just a hostname). The name of the bean in</w:t>
      </w:r>
      <w:r>
        <w:rPr>
          <w:lang w:val="en"/>
        </w:rPr>
        <w:t xml:space="preserve"> the application context is the fully qualified name of the interface. To specify your own alias value you can use the </w:t>
      </w:r>
      <w:r>
        <w:rPr>
          <w:rStyle w:val="HTML"/>
          <w:lang w:val="en"/>
        </w:rPr>
        <w:t>qualifier</w:t>
      </w:r>
      <w:r>
        <w:rPr>
          <w:lang w:val="en"/>
        </w:rPr>
        <w:t xml:space="preserve"> value of the </w:t>
      </w:r>
      <w:r>
        <w:rPr>
          <w:rStyle w:val="HTML"/>
          <w:lang w:val="en"/>
        </w:rPr>
        <w:t>@FeignClient</w:t>
      </w:r>
      <w:r>
        <w:rPr>
          <w:lang w:val="en"/>
        </w:rPr>
        <w:t xml:space="preserve"> annotation.</w:t>
      </w:r>
    </w:p>
    <w:p w:rsidR="00000000" w:rsidRDefault="00E0452F">
      <w:pPr>
        <w:pStyle w:val="a5"/>
        <w:divId w:val="2010058230"/>
        <w:rPr>
          <w:lang w:val="en"/>
        </w:rPr>
      </w:pPr>
      <w:r>
        <w:rPr>
          <w:lang w:val="en"/>
        </w:rPr>
        <w:t>The Ribbon client above will want to discover the physical addresses for the "stores" ser</w:t>
      </w:r>
      <w:r>
        <w:rPr>
          <w:lang w:val="en"/>
        </w:rPr>
        <w:t xml:space="preserve">vice. If your application is a Eureka client then it will resolve the service in the Eureka service registry. If you don’t want to use Eureka, you can simply configure a list of servers in your external configuration (see </w:t>
      </w:r>
      <w:hyperlink r:id="rId1234" w:anchor="spring-cloud-ribbon-without-eureka" w:tooltip="16.6 Example: How to Use Ribbon Without Eureka" w:history="1">
        <w:r>
          <w:rPr>
            <w:rStyle w:val="a3"/>
            <w:lang w:val="en"/>
          </w:rPr>
          <w:t>above for example</w:t>
        </w:r>
      </w:hyperlink>
      <w:r>
        <w:rPr>
          <w:lang w:val="en"/>
        </w:rPr>
        <w:t>).</w:t>
      </w:r>
    </w:p>
    <w:p w:rsidR="00000000" w:rsidRDefault="00E0452F">
      <w:pPr>
        <w:pStyle w:val="2"/>
        <w:divId w:val="849951834"/>
        <w:rPr>
          <w:lang w:val="en"/>
        </w:rPr>
      </w:pPr>
      <w:bookmarkStart w:id="188" w:name="spring-cloud-feign-overriding-defaults"/>
      <w:bookmarkEnd w:id="188"/>
      <w:r>
        <w:rPr>
          <w:lang w:val="en"/>
        </w:rPr>
        <w:t>23.2 Overriding Feign Defaults</w:t>
      </w:r>
    </w:p>
    <w:p w:rsidR="00000000" w:rsidRDefault="00E0452F">
      <w:pPr>
        <w:pStyle w:val="a5"/>
        <w:divId w:val="419177719"/>
        <w:rPr>
          <w:lang w:val="en"/>
        </w:rPr>
      </w:pPr>
      <w:r>
        <w:rPr>
          <w:lang w:val="en"/>
        </w:rPr>
        <w:t xml:space="preserve">A central concept in Spring Cloud’s Feign support is that of the named client. Each feign client is part of an ensemble of components that work together </w:t>
      </w:r>
      <w:r>
        <w:rPr>
          <w:lang w:val="en"/>
        </w:rPr>
        <w:t xml:space="preserve">to contact a remote server on demand, and the ensemble has a name that you give it as an application developer using the </w:t>
      </w:r>
      <w:r>
        <w:rPr>
          <w:rStyle w:val="HTML"/>
          <w:lang w:val="en"/>
        </w:rPr>
        <w:t>@FeignClient</w:t>
      </w:r>
      <w:r>
        <w:rPr>
          <w:lang w:val="en"/>
        </w:rPr>
        <w:t xml:space="preserve"> annotation. Spring Cloud creates a new ensemble as an </w:t>
      </w:r>
      <w:r>
        <w:rPr>
          <w:rStyle w:val="HTML"/>
          <w:lang w:val="en"/>
        </w:rPr>
        <w:t>ApplicationContext</w:t>
      </w:r>
      <w:r>
        <w:rPr>
          <w:lang w:val="en"/>
        </w:rPr>
        <w:t xml:space="preserve"> on demand for each named client using </w:t>
      </w:r>
      <w:r>
        <w:rPr>
          <w:rStyle w:val="HTML"/>
          <w:lang w:val="en"/>
        </w:rPr>
        <w:t>FeignClient</w:t>
      </w:r>
      <w:r>
        <w:rPr>
          <w:rStyle w:val="HTML"/>
          <w:lang w:val="en"/>
        </w:rPr>
        <w:t>sConfiguration</w:t>
      </w:r>
      <w:r>
        <w:rPr>
          <w:lang w:val="en"/>
        </w:rPr>
        <w:t xml:space="preserve">. This contains (amongst other things) an </w:t>
      </w:r>
      <w:r>
        <w:rPr>
          <w:rStyle w:val="HTML"/>
          <w:lang w:val="en"/>
        </w:rPr>
        <w:t>feign.Decoder</w:t>
      </w:r>
      <w:r>
        <w:rPr>
          <w:lang w:val="en"/>
        </w:rPr>
        <w:t xml:space="preserve">, a </w:t>
      </w:r>
      <w:r>
        <w:rPr>
          <w:rStyle w:val="HTML"/>
          <w:lang w:val="en"/>
        </w:rPr>
        <w:t>feign.Encoder</w:t>
      </w:r>
      <w:r>
        <w:rPr>
          <w:lang w:val="en"/>
        </w:rPr>
        <w:t xml:space="preserve">, and a </w:t>
      </w:r>
      <w:r>
        <w:rPr>
          <w:rStyle w:val="HTML"/>
          <w:lang w:val="en"/>
        </w:rPr>
        <w:t>feign.Contract</w:t>
      </w:r>
      <w:r>
        <w:rPr>
          <w:lang w:val="en"/>
        </w:rPr>
        <w:t xml:space="preserve">. It is possible to override the name of that ensemble by using the </w:t>
      </w:r>
      <w:r>
        <w:rPr>
          <w:rStyle w:val="HTML"/>
          <w:lang w:val="en"/>
        </w:rPr>
        <w:t>contextId</w:t>
      </w:r>
      <w:r>
        <w:rPr>
          <w:lang w:val="en"/>
        </w:rPr>
        <w:t xml:space="preserve"> attribute of the </w:t>
      </w:r>
      <w:r>
        <w:rPr>
          <w:rStyle w:val="HTML"/>
          <w:lang w:val="en"/>
        </w:rPr>
        <w:t>@FeignClient</w:t>
      </w:r>
      <w:r>
        <w:rPr>
          <w:lang w:val="en"/>
        </w:rPr>
        <w:t xml:space="preserve"> annotation.</w:t>
      </w:r>
    </w:p>
    <w:p w:rsidR="00000000" w:rsidRDefault="00E0452F">
      <w:pPr>
        <w:pStyle w:val="a5"/>
        <w:divId w:val="419177719"/>
        <w:rPr>
          <w:lang w:val="en"/>
        </w:rPr>
      </w:pPr>
      <w:r>
        <w:rPr>
          <w:lang w:val="en"/>
        </w:rPr>
        <w:t>Spring Cloud lets you take f</w:t>
      </w:r>
      <w:r>
        <w:rPr>
          <w:lang w:val="en"/>
        </w:rPr>
        <w:t xml:space="preserve">ull control of the feign client by declaring additional configuration (on top of the </w:t>
      </w:r>
      <w:r>
        <w:rPr>
          <w:rStyle w:val="HTML"/>
          <w:lang w:val="en"/>
        </w:rPr>
        <w:t>FeignClientsConfiguration</w:t>
      </w:r>
      <w:r>
        <w:rPr>
          <w:lang w:val="en"/>
        </w:rPr>
        <w:t xml:space="preserve">) using </w:t>
      </w:r>
      <w:r>
        <w:rPr>
          <w:rStyle w:val="HTML"/>
          <w:lang w:val="en"/>
        </w:rPr>
        <w:t>@FeignClient</w:t>
      </w:r>
      <w:r>
        <w:rPr>
          <w:lang w:val="en"/>
        </w:rPr>
        <w:t>. Example:</w:t>
      </w:r>
    </w:p>
    <w:p w:rsidR="00000000" w:rsidRDefault="00E0452F">
      <w:pPr>
        <w:pStyle w:val="HTML0"/>
        <w:divId w:val="419177719"/>
        <w:rPr>
          <w:lang w:val="en"/>
        </w:rPr>
      </w:pPr>
      <w:r>
        <w:rPr>
          <w:rStyle w:val="hl-annotation"/>
          <w:i/>
          <w:iCs/>
          <w:color w:val="808080"/>
          <w:lang w:val="en"/>
        </w:rPr>
        <w:t>@FeignClient(name = "stores", configuration = FooConfiguration.class)</w:t>
      </w:r>
    </w:p>
    <w:p w:rsidR="00000000" w:rsidRDefault="00E0452F">
      <w:pPr>
        <w:pStyle w:val="HTML0"/>
        <w:divId w:val="419177719"/>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StoreClient {</w:t>
      </w:r>
    </w:p>
    <w:p w:rsidR="00000000" w:rsidRDefault="00E0452F">
      <w:pPr>
        <w:pStyle w:val="HTML0"/>
        <w:divId w:val="419177719"/>
        <w:rPr>
          <w:lang w:val="en"/>
        </w:rPr>
      </w:pPr>
      <w:r>
        <w:rPr>
          <w:lang w:val="en"/>
        </w:rPr>
        <w:t xml:space="preserve">   </w:t>
      </w:r>
      <w:r>
        <w:rPr>
          <w:lang w:val="en"/>
        </w:rPr>
        <w:t xml:space="preserve"> </w:t>
      </w:r>
      <w:r>
        <w:rPr>
          <w:rStyle w:val="hl-comment"/>
          <w:lang w:val="en"/>
        </w:rPr>
        <w:t>//.</w:t>
      </w:r>
      <w:r>
        <w:rPr>
          <w:rStyle w:val="hl-comment"/>
          <w:lang w:val="en"/>
        </w:rPr>
        <w:t>.</w:t>
      </w:r>
    </w:p>
    <w:p w:rsidR="00000000" w:rsidRDefault="00E0452F">
      <w:pPr>
        <w:pStyle w:val="HTML0"/>
        <w:divId w:val="419177719"/>
        <w:rPr>
          <w:lang w:val="en"/>
        </w:rPr>
      </w:pPr>
      <w:r>
        <w:rPr>
          <w:lang w:val="en"/>
        </w:rPr>
        <w:t>}</w:t>
      </w:r>
    </w:p>
    <w:p w:rsidR="00000000" w:rsidRDefault="00E0452F">
      <w:pPr>
        <w:pStyle w:val="a5"/>
        <w:divId w:val="419177719"/>
        <w:rPr>
          <w:lang w:val="en"/>
        </w:rPr>
      </w:pPr>
      <w:r>
        <w:rPr>
          <w:lang w:val="en"/>
        </w:rPr>
        <w:t xml:space="preserve">In </w:t>
      </w:r>
      <w:r>
        <w:rPr>
          <w:lang w:val="en"/>
        </w:rPr>
        <w:t xml:space="preserve">this case the client is composed from the components already in </w:t>
      </w:r>
      <w:r>
        <w:rPr>
          <w:rStyle w:val="HTML"/>
          <w:lang w:val="en"/>
        </w:rPr>
        <w:t>FeignClientsConfiguration</w:t>
      </w:r>
      <w:r>
        <w:rPr>
          <w:lang w:val="en"/>
        </w:rPr>
        <w:t xml:space="preserve"> together with any in </w:t>
      </w:r>
      <w:r>
        <w:rPr>
          <w:rStyle w:val="HTML"/>
          <w:lang w:val="en"/>
        </w:rPr>
        <w:t>FooConfiguration</w:t>
      </w:r>
      <w:r>
        <w:rPr>
          <w:lang w:val="en"/>
        </w:rPr>
        <w:t xml:space="preserve"> (where the latter will override the former).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97891718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92" name="图片 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978917181"/>
          <w:tblCellSpacing w:w="15" w:type="dxa"/>
        </w:trPr>
        <w:tc>
          <w:tcPr>
            <w:tcW w:w="0" w:type="auto"/>
            <w:vMerge/>
            <w:vAlign w:val="center"/>
            <w:hideMark/>
          </w:tcPr>
          <w:p w:rsidR="00000000" w:rsidRDefault="00E0452F"/>
        </w:tc>
        <w:tc>
          <w:tcPr>
            <w:tcW w:w="0" w:type="auto"/>
            <w:hideMark/>
          </w:tcPr>
          <w:p w:rsidR="00000000" w:rsidRDefault="00E0452F">
            <w:pPr>
              <w:pStyle w:val="a5"/>
            </w:pPr>
            <w:r>
              <w:rPr>
                <w:rStyle w:val="HTML"/>
              </w:rPr>
              <w:t>FooConfiguration</w:t>
            </w:r>
            <w:r>
              <w:t xml:space="preserve"> does not need to be annotated with </w:t>
            </w:r>
            <w:r>
              <w:rPr>
                <w:rStyle w:val="HTML"/>
              </w:rPr>
              <w:t>@Configuration</w:t>
            </w:r>
            <w:r>
              <w:t>. However, if it is, then take care</w:t>
            </w:r>
            <w:r>
              <w:t xml:space="preserve"> to exclude it from any </w:t>
            </w:r>
            <w:r>
              <w:rPr>
                <w:rStyle w:val="HTML"/>
              </w:rPr>
              <w:t>@ComponentScan</w:t>
            </w:r>
            <w:r>
              <w:t xml:space="preserve"> that would otherwise include this configuration as it will become the default source for </w:t>
            </w:r>
            <w:r>
              <w:rPr>
                <w:rStyle w:val="HTML"/>
              </w:rPr>
              <w:t>feign.Decoder</w:t>
            </w:r>
            <w:r>
              <w:t xml:space="preserve">, </w:t>
            </w:r>
            <w:r>
              <w:rPr>
                <w:rStyle w:val="HTML"/>
              </w:rPr>
              <w:t>feign.Encoder</w:t>
            </w:r>
            <w:r>
              <w:t xml:space="preserve">, </w:t>
            </w:r>
            <w:r>
              <w:rPr>
                <w:rStyle w:val="HTML"/>
              </w:rPr>
              <w:t>feign.Contract</w:t>
            </w:r>
            <w:r>
              <w:t>, etc., when specified. This can be avoided by putting it in a separate, non-overlap</w:t>
            </w:r>
            <w:r>
              <w:t xml:space="preserve">ping package from any </w:t>
            </w:r>
            <w:r>
              <w:rPr>
                <w:rStyle w:val="HTML"/>
              </w:rPr>
              <w:t>@ComponentScan</w:t>
            </w:r>
            <w:r>
              <w:t xml:space="preserve"> or </w:t>
            </w:r>
            <w:r>
              <w:rPr>
                <w:rStyle w:val="HTML"/>
              </w:rPr>
              <w:t>@SpringBootApplication</w:t>
            </w:r>
            <w:r>
              <w:t xml:space="preserve">, or it can be explicitly excluded in </w:t>
            </w:r>
            <w:r>
              <w:rPr>
                <w:rStyle w:val="HTML"/>
              </w:rPr>
              <w:t>@ComponentScan</w:t>
            </w:r>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41917771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93" name="图片 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419177719"/>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w:t>
            </w:r>
            <w:r>
              <w:rPr>
                <w:rStyle w:val="HTML"/>
              </w:rPr>
              <w:t>serviceId</w:t>
            </w:r>
            <w:r>
              <w:t xml:space="preserve"> attribute is now deprecated in favor of the </w:t>
            </w:r>
            <w:r>
              <w:rPr>
                <w:rStyle w:val="HTML"/>
              </w:rPr>
              <w:t>name</w:t>
            </w:r>
            <w:r>
              <w:t xml:space="preserve"> attribute.</w:t>
            </w:r>
          </w:p>
        </w:tc>
      </w:tr>
    </w:tbl>
    <w:p w:rsidR="00000000" w:rsidRDefault="00E0452F">
      <w:pPr>
        <w:divId w:val="811026401"/>
        <w:rPr>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81102640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94" name="图片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811026401"/>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Using </w:t>
            </w:r>
            <w:r>
              <w:rPr>
                <w:rStyle w:val="HTML"/>
              </w:rPr>
              <w:t>contextId</w:t>
            </w:r>
            <w:r>
              <w:t xml:space="preserve"> attribute of the </w:t>
            </w:r>
            <w:r>
              <w:rPr>
                <w:rStyle w:val="HTML"/>
              </w:rPr>
              <w:t>@FeignClient</w:t>
            </w:r>
            <w:r>
              <w:t xml:space="preserve"> annotation in addition to changing the name of the </w:t>
            </w:r>
            <w:r>
              <w:rPr>
                <w:rStyle w:val="HTML"/>
              </w:rPr>
              <w:t>ApplicationContext</w:t>
            </w:r>
            <w:r>
              <w:t xml:space="preserve"> ensemble, it will override the alias of the client name </w:t>
            </w:r>
            <w:r>
              <w:t>and it will be used as part of the name of the configuration bean created for that client.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41917771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95" name="图片 9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Warning]"/>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Warning</w:t>
            </w:r>
          </w:p>
        </w:tc>
      </w:tr>
      <w:tr w:rsidR="00000000">
        <w:trPr>
          <w:divId w:val="419177719"/>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Previously, using the </w:t>
            </w:r>
            <w:r>
              <w:rPr>
                <w:rStyle w:val="HTML"/>
              </w:rPr>
              <w:t>url</w:t>
            </w:r>
            <w:r>
              <w:t xml:space="preserve"> attribute, did not require the </w:t>
            </w:r>
            <w:r>
              <w:rPr>
                <w:rStyle w:val="HTML"/>
              </w:rPr>
              <w:t>name</w:t>
            </w:r>
            <w:r>
              <w:t xml:space="preserve"> attribute. Using </w:t>
            </w:r>
            <w:r>
              <w:rPr>
                <w:rStyle w:val="HTML"/>
              </w:rPr>
              <w:t>name</w:t>
            </w:r>
            <w:r>
              <w:t xml:space="preserve"> is now required.</w:t>
            </w:r>
          </w:p>
        </w:tc>
      </w:tr>
    </w:tbl>
    <w:p w:rsidR="00000000" w:rsidRDefault="00E0452F">
      <w:pPr>
        <w:pStyle w:val="a5"/>
        <w:divId w:val="419177719"/>
        <w:rPr>
          <w:lang w:val="en"/>
        </w:rPr>
      </w:pPr>
      <w:r>
        <w:rPr>
          <w:lang w:val="en"/>
        </w:rPr>
        <w:t xml:space="preserve">Placeholders are supported in the </w:t>
      </w:r>
      <w:r>
        <w:rPr>
          <w:rStyle w:val="HTML"/>
          <w:lang w:val="en"/>
        </w:rPr>
        <w:t>name</w:t>
      </w:r>
      <w:r>
        <w:rPr>
          <w:lang w:val="en"/>
        </w:rPr>
        <w:t xml:space="preserve"> and </w:t>
      </w:r>
      <w:r>
        <w:rPr>
          <w:rStyle w:val="HTML"/>
          <w:lang w:val="en"/>
        </w:rPr>
        <w:t>url</w:t>
      </w:r>
      <w:r>
        <w:rPr>
          <w:lang w:val="en"/>
        </w:rPr>
        <w:t xml:space="preserve"> attributes.</w:t>
      </w:r>
    </w:p>
    <w:p w:rsidR="00000000" w:rsidRDefault="00E0452F">
      <w:pPr>
        <w:pStyle w:val="HTML0"/>
        <w:divId w:val="419177719"/>
        <w:rPr>
          <w:lang w:val="en"/>
        </w:rPr>
      </w:pPr>
      <w:r>
        <w:rPr>
          <w:rStyle w:val="hl-annotation"/>
          <w:i/>
          <w:iCs/>
          <w:color w:val="808080"/>
          <w:lang w:val="en"/>
        </w:rPr>
        <w:t xml:space="preserve">@FeignClient(name = "${feign.name}", </w:t>
      </w:r>
      <w:r>
        <w:rPr>
          <w:rStyle w:val="hl-annotation"/>
          <w:i/>
          <w:iCs/>
          <w:color w:val="808080"/>
          <w:lang w:val="en"/>
        </w:rPr>
        <w:t>url = "${feign.url}")</w:t>
      </w:r>
    </w:p>
    <w:p w:rsidR="00000000" w:rsidRDefault="00E0452F">
      <w:pPr>
        <w:pStyle w:val="HTML0"/>
        <w:divId w:val="419177719"/>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StoreClient {</w:t>
      </w:r>
    </w:p>
    <w:p w:rsidR="00000000" w:rsidRDefault="00E0452F">
      <w:pPr>
        <w:pStyle w:val="HTML0"/>
        <w:divId w:val="419177719"/>
        <w:rPr>
          <w:lang w:val="en"/>
        </w:rPr>
      </w:pPr>
      <w:r>
        <w:rPr>
          <w:lang w:val="en"/>
        </w:rPr>
        <w:t xml:space="preserve">   </w:t>
      </w:r>
      <w:r>
        <w:rPr>
          <w:lang w:val="en"/>
        </w:rPr>
        <w:t xml:space="preserve"> </w:t>
      </w:r>
      <w:r>
        <w:rPr>
          <w:rStyle w:val="hl-comment"/>
          <w:lang w:val="en"/>
        </w:rPr>
        <w:t>//.</w:t>
      </w:r>
      <w:r>
        <w:rPr>
          <w:rStyle w:val="hl-comment"/>
          <w:lang w:val="en"/>
        </w:rPr>
        <w:t>.</w:t>
      </w:r>
    </w:p>
    <w:p w:rsidR="00000000" w:rsidRDefault="00E0452F">
      <w:pPr>
        <w:pStyle w:val="HTML0"/>
        <w:divId w:val="419177719"/>
        <w:rPr>
          <w:lang w:val="en"/>
        </w:rPr>
      </w:pPr>
      <w:r>
        <w:rPr>
          <w:lang w:val="en"/>
        </w:rPr>
        <w:t>}</w:t>
      </w:r>
    </w:p>
    <w:p w:rsidR="00000000" w:rsidRDefault="00E0452F">
      <w:pPr>
        <w:pStyle w:val="a5"/>
        <w:divId w:val="419177719"/>
        <w:rPr>
          <w:lang w:val="en"/>
        </w:rPr>
      </w:pPr>
      <w:r>
        <w:rPr>
          <w:lang w:val="en"/>
        </w:rPr>
        <w:t>Spring Cloud Netflix provides the following beans by default for feign (</w:t>
      </w:r>
      <w:r>
        <w:rPr>
          <w:rStyle w:val="HTML"/>
          <w:lang w:val="en"/>
        </w:rPr>
        <w:t>BeanType</w:t>
      </w:r>
      <w:r>
        <w:rPr>
          <w:lang w:val="en"/>
        </w:rPr>
        <w:t xml:space="preserve"> beanName: </w:t>
      </w:r>
      <w:r>
        <w:rPr>
          <w:rStyle w:val="HTML"/>
          <w:lang w:val="en"/>
        </w:rPr>
        <w:t>ClassName</w:t>
      </w:r>
      <w:r>
        <w:rPr>
          <w:lang w:val="en"/>
        </w:rPr>
        <w:t>):</w:t>
      </w:r>
    </w:p>
    <w:p w:rsidR="00000000" w:rsidRDefault="00E0452F">
      <w:pPr>
        <w:numPr>
          <w:ilvl w:val="0"/>
          <w:numId w:val="23"/>
        </w:numPr>
        <w:spacing w:before="100" w:beforeAutospacing="1" w:after="100" w:afterAutospacing="1"/>
        <w:divId w:val="1445031572"/>
        <w:rPr>
          <w:lang w:val="en"/>
        </w:rPr>
      </w:pPr>
      <w:r>
        <w:rPr>
          <w:rStyle w:val="HTML"/>
          <w:lang w:val="en"/>
        </w:rPr>
        <w:t>Decoder</w:t>
      </w:r>
      <w:r>
        <w:rPr>
          <w:lang w:val="en"/>
        </w:rPr>
        <w:t xml:space="preserve"> feignDecoder: </w:t>
      </w:r>
      <w:r>
        <w:rPr>
          <w:rStyle w:val="HTML"/>
          <w:lang w:val="en"/>
        </w:rPr>
        <w:t>ResponseEntityDecoder</w:t>
      </w:r>
      <w:r>
        <w:rPr>
          <w:lang w:val="en"/>
        </w:rPr>
        <w:t xml:space="preserve"> (which wraps a </w:t>
      </w:r>
      <w:r>
        <w:rPr>
          <w:rStyle w:val="HTML"/>
          <w:lang w:val="en"/>
        </w:rPr>
        <w:t>SpringDecoder</w:t>
      </w:r>
      <w:r>
        <w:rPr>
          <w:lang w:val="en"/>
        </w:rPr>
        <w:t>)</w:t>
      </w:r>
    </w:p>
    <w:p w:rsidR="00000000" w:rsidRDefault="00E0452F">
      <w:pPr>
        <w:numPr>
          <w:ilvl w:val="0"/>
          <w:numId w:val="23"/>
        </w:numPr>
        <w:spacing w:before="100" w:beforeAutospacing="1" w:after="100" w:afterAutospacing="1"/>
        <w:divId w:val="1445031572"/>
        <w:rPr>
          <w:lang w:val="en"/>
        </w:rPr>
      </w:pPr>
      <w:r>
        <w:rPr>
          <w:rStyle w:val="HTML"/>
          <w:lang w:val="en"/>
        </w:rPr>
        <w:t>Encoder</w:t>
      </w:r>
      <w:r>
        <w:rPr>
          <w:lang w:val="en"/>
        </w:rPr>
        <w:t xml:space="preserve"> feignEn</w:t>
      </w:r>
      <w:r>
        <w:rPr>
          <w:lang w:val="en"/>
        </w:rPr>
        <w:t xml:space="preserve">coder: </w:t>
      </w:r>
      <w:r>
        <w:rPr>
          <w:rStyle w:val="HTML"/>
          <w:lang w:val="en"/>
        </w:rPr>
        <w:t>SpringEncoder</w:t>
      </w:r>
    </w:p>
    <w:p w:rsidR="00000000" w:rsidRDefault="00E0452F">
      <w:pPr>
        <w:numPr>
          <w:ilvl w:val="0"/>
          <w:numId w:val="23"/>
        </w:numPr>
        <w:spacing w:before="100" w:beforeAutospacing="1" w:after="100" w:afterAutospacing="1"/>
        <w:divId w:val="1445031572"/>
        <w:rPr>
          <w:lang w:val="en"/>
        </w:rPr>
      </w:pPr>
      <w:r>
        <w:rPr>
          <w:rStyle w:val="HTML"/>
          <w:lang w:val="en"/>
        </w:rPr>
        <w:t>Logger</w:t>
      </w:r>
      <w:r>
        <w:rPr>
          <w:lang w:val="en"/>
        </w:rPr>
        <w:t xml:space="preserve"> feignLogger: </w:t>
      </w:r>
      <w:r>
        <w:rPr>
          <w:rStyle w:val="HTML"/>
          <w:lang w:val="en"/>
        </w:rPr>
        <w:t>Slf4jLogger</w:t>
      </w:r>
    </w:p>
    <w:p w:rsidR="00000000" w:rsidRDefault="00E0452F">
      <w:pPr>
        <w:numPr>
          <w:ilvl w:val="0"/>
          <w:numId w:val="23"/>
        </w:numPr>
        <w:spacing w:before="100" w:beforeAutospacing="1" w:after="100" w:afterAutospacing="1"/>
        <w:divId w:val="1445031572"/>
        <w:rPr>
          <w:lang w:val="en"/>
        </w:rPr>
      </w:pPr>
      <w:r>
        <w:rPr>
          <w:rStyle w:val="HTML"/>
          <w:lang w:val="en"/>
        </w:rPr>
        <w:t>Contract</w:t>
      </w:r>
      <w:r>
        <w:rPr>
          <w:lang w:val="en"/>
        </w:rPr>
        <w:t xml:space="preserve"> feignContract: </w:t>
      </w:r>
      <w:r>
        <w:rPr>
          <w:rStyle w:val="HTML"/>
          <w:lang w:val="en"/>
        </w:rPr>
        <w:t>SpringMvcContract</w:t>
      </w:r>
    </w:p>
    <w:p w:rsidR="00000000" w:rsidRDefault="00E0452F">
      <w:pPr>
        <w:numPr>
          <w:ilvl w:val="0"/>
          <w:numId w:val="23"/>
        </w:numPr>
        <w:spacing w:before="100" w:beforeAutospacing="1" w:after="100" w:afterAutospacing="1"/>
        <w:divId w:val="1445031572"/>
        <w:rPr>
          <w:lang w:val="en"/>
        </w:rPr>
      </w:pPr>
      <w:r>
        <w:rPr>
          <w:rStyle w:val="HTML"/>
          <w:lang w:val="en"/>
        </w:rPr>
        <w:t>Feign.Builder</w:t>
      </w:r>
      <w:r>
        <w:rPr>
          <w:lang w:val="en"/>
        </w:rPr>
        <w:t xml:space="preserve"> feignBuilder: </w:t>
      </w:r>
      <w:r>
        <w:rPr>
          <w:rStyle w:val="HTML"/>
          <w:lang w:val="en"/>
        </w:rPr>
        <w:t>HystrixFeign.Builder</w:t>
      </w:r>
    </w:p>
    <w:p w:rsidR="00000000" w:rsidRDefault="00E0452F">
      <w:pPr>
        <w:numPr>
          <w:ilvl w:val="0"/>
          <w:numId w:val="23"/>
        </w:numPr>
        <w:spacing w:before="100" w:beforeAutospacing="1" w:after="100" w:afterAutospacing="1"/>
        <w:divId w:val="1445031572"/>
        <w:rPr>
          <w:lang w:val="en"/>
        </w:rPr>
      </w:pPr>
      <w:r>
        <w:rPr>
          <w:rStyle w:val="HTML"/>
          <w:lang w:val="en"/>
        </w:rPr>
        <w:t>Client</w:t>
      </w:r>
      <w:r>
        <w:rPr>
          <w:lang w:val="en"/>
        </w:rPr>
        <w:t xml:space="preserve"> feignClient: if Ribbon is enabled it is a </w:t>
      </w:r>
      <w:r>
        <w:rPr>
          <w:rStyle w:val="HTML"/>
          <w:lang w:val="en"/>
        </w:rPr>
        <w:t>LoadBalancerFeignClient</w:t>
      </w:r>
      <w:r>
        <w:rPr>
          <w:lang w:val="en"/>
        </w:rPr>
        <w:t>, otherwise the default feign client is used.</w:t>
      </w:r>
    </w:p>
    <w:p w:rsidR="00000000" w:rsidRDefault="00E0452F">
      <w:pPr>
        <w:pStyle w:val="a5"/>
        <w:divId w:val="419177719"/>
        <w:rPr>
          <w:lang w:val="en"/>
        </w:rPr>
      </w:pPr>
      <w:r>
        <w:rPr>
          <w:lang w:val="en"/>
        </w:rPr>
        <w:t xml:space="preserve">The OkHttpClient and ApacheHttpClient feign clients can be used by setting </w:t>
      </w:r>
      <w:r>
        <w:rPr>
          <w:rStyle w:val="HTML"/>
          <w:lang w:val="en"/>
        </w:rPr>
        <w:t>feign.okhttp.enabled</w:t>
      </w:r>
      <w:r>
        <w:rPr>
          <w:lang w:val="en"/>
        </w:rPr>
        <w:t xml:space="preserve"> or </w:t>
      </w:r>
      <w:r>
        <w:rPr>
          <w:rStyle w:val="HTML"/>
          <w:lang w:val="en"/>
        </w:rPr>
        <w:t>feign.httpclient.enabled</w:t>
      </w:r>
      <w:r>
        <w:rPr>
          <w:lang w:val="en"/>
        </w:rPr>
        <w:t xml:space="preserve"> to </w:t>
      </w:r>
      <w:r>
        <w:rPr>
          <w:rStyle w:val="HTML"/>
          <w:lang w:val="en"/>
        </w:rPr>
        <w:t>true</w:t>
      </w:r>
      <w:r>
        <w:rPr>
          <w:lang w:val="en"/>
        </w:rPr>
        <w:t>, respectively, and having them on the classpath. You can customize the HTTP cl</w:t>
      </w:r>
      <w:r>
        <w:rPr>
          <w:lang w:val="en"/>
        </w:rPr>
        <w:t xml:space="preserve">ient used by providing a bean of either </w:t>
      </w:r>
      <w:r>
        <w:rPr>
          <w:rStyle w:val="HTML"/>
          <w:lang w:val="en"/>
        </w:rPr>
        <w:t>ClosableHttpClient</w:t>
      </w:r>
      <w:r>
        <w:rPr>
          <w:lang w:val="en"/>
        </w:rPr>
        <w:t xml:space="preserve"> when using Apache or </w:t>
      </w:r>
      <w:r>
        <w:rPr>
          <w:rStyle w:val="HTML"/>
          <w:lang w:val="en"/>
        </w:rPr>
        <w:t>OkHttpClient</w:t>
      </w:r>
      <w:r>
        <w:rPr>
          <w:lang w:val="en"/>
        </w:rPr>
        <w:t xml:space="preserve"> when using OK HTTP.</w:t>
      </w:r>
    </w:p>
    <w:p w:rsidR="00000000" w:rsidRDefault="00E0452F">
      <w:pPr>
        <w:pStyle w:val="a5"/>
        <w:divId w:val="419177719"/>
        <w:rPr>
          <w:lang w:val="en"/>
        </w:rPr>
      </w:pPr>
      <w:r>
        <w:rPr>
          <w:lang w:val="en"/>
        </w:rPr>
        <w:t xml:space="preserve">Spring Cloud Netflix </w:t>
      </w:r>
      <w:r>
        <w:rPr>
          <w:rStyle w:val="a6"/>
          <w:lang w:val="en"/>
        </w:rPr>
        <w:t>does not</w:t>
      </w:r>
      <w:r>
        <w:rPr>
          <w:lang w:val="en"/>
        </w:rPr>
        <w:t xml:space="preserve"> provide the following beans by default for feign, but still looks up beans of these types from the application co</w:t>
      </w:r>
      <w:r>
        <w:rPr>
          <w:lang w:val="en"/>
        </w:rPr>
        <w:t>ntext to create the feign client:</w:t>
      </w:r>
    </w:p>
    <w:p w:rsidR="00000000" w:rsidRDefault="00E0452F">
      <w:pPr>
        <w:numPr>
          <w:ilvl w:val="0"/>
          <w:numId w:val="24"/>
        </w:numPr>
        <w:spacing w:before="100" w:beforeAutospacing="1" w:after="100" w:afterAutospacing="1"/>
        <w:divId w:val="306129854"/>
        <w:rPr>
          <w:lang w:val="en"/>
        </w:rPr>
      </w:pPr>
      <w:r>
        <w:rPr>
          <w:rStyle w:val="HTML"/>
          <w:lang w:val="en"/>
        </w:rPr>
        <w:t>Logger.Level</w:t>
      </w:r>
    </w:p>
    <w:p w:rsidR="00000000" w:rsidRDefault="00E0452F">
      <w:pPr>
        <w:numPr>
          <w:ilvl w:val="0"/>
          <w:numId w:val="24"/>
        </w:numPr>
        <w:spacing w:before="100" w:beforeAutospacing="1" w:after="100" w:afterAutospacing="1"/>
        <w:divId w:val="306129854"/>
        <w:rPr>
          <w:lang w:val="en"/>
        </w:rPr>
      </w:pPr>
      <w:r>
        <w:rPr>
          <w:rStyle w:val="HTML"/>
          <w:lang w:val="en"/>
        </w:rPr>
        <w:t>Retryer</w:t>
      </w:r>
    </w:p>
    <w:p w:rsidR="00000000" w:rsidRDefault="00E0452F">
      <w:pPr>
        <w:numPr>
          <w:ilvl w:val="0"/>
          <w:numId w:val="24"/>
        </w:numPr>
        <w:spacing w:before="100" w:beforeAutospacing="1" w:after="100" w:afterAutospacing="1"/>
        <w:divId w:val="306129854"/>
        <w:rPr>
          <w:lang w:val="en"/>
        </w:rPr>
      </w:pPr>
      <w:r>
        <w:rPr>
          <w:rStyle w:val="HTML"/>
          <w:lang w:val="en"/>
        </w:rPr>
        <w:t>ErrorDecoder</w:t>
      </w:r>
    </w:p>
    <w:p w:rsidR="00000000" w:rsidRDefault="00E0452F">
      <w:pPr>
        <w:numPr>
          <w:ilvl w:val="0"/>
          <w:numId w:val="24"/>
        </w:numPr>
        <w:spacing w:before="100" w:beforeAutospacing="1" w:after="100" w:afterAutospacing="1"/>
        <w:divId w:val="306129854"/>
        <w:rPr>
          <w:lang w:val="en"/>
        </w:rPr>
      </w:pPr>
      <w:r>
        <w:rPr>
          <w:rStyle w:val="HTML"/>
          <w:lang w:val="en"/>
        </w:rPr>
        <w:t>Request.Options</w:t>
      </w:r>
    </w:p>
    <w:p w:rsidR="00000000" w:rsidRDefault="00E0452F">
      <w:pPr>
        <w:numPr>
          <w:ilvl w:val="0"/>
          <w:numId w:val="24"/>
        </w:numPr>
        <w:spacing w:before="100" w:beforeAutospacing="1" w:after="100" w:afterAutospacing="1"/>
        <w:divId w:val="306129854"/>
        <w:rPr>
          <w:lang w:val="en"/>
        </w:rPr>
      </w:pPr>
      <w:r>
        <w:rPr>
          <w:rStyle w:val="HTML"/>
          <w:lang w:val="en"/>
        </w:rPr>
        <w:t>Collection&lt;RequestInterceptor&gt;</w:t>
      </w:r>
    </w:p>
    <w:p w:rsidR="00000000" w:rsidRDefault="00E0452F">
      <w:pPr>
        <w:numPr>
          <w:ilvl w:val="0"/>
          <w:numId w:val="24"/>
        </w:numPr>
        <w:spacing w:before="100" w:beforeAutospacing="1" w:after="100" w:afterAutospacing="1"/>
        <w:divId w:val="306129854"/>
        <w:rPr>
          <w:lang w:val="en"/>
        </w:rPr>
      </w:pPr>
      <w:r>
        <w:rPr>
          <w:rStyle w:val="HTML"/>
          <w:lang w:val="en"/>
        </w:rPr>
        <w:t>SetterFactory</w:t>
      </w:r>
    </w:p>
    <w:p w:rsidR="00000000" w:rsidRDefault="00E0452F">
      <w:pPr>
        <w:pStyle w:val="a5"/>
        <w:divId w:val="419177719"/>
        <w:rPr>
          <w:lang w:val="en"/>
        </w:rPr>
      </w:pPr>
      <w:r>
        <w:rPr>
          <w:lang w:val="en"/>
        </w:rPr>
        <w:t xml:space="preserve">Creating a bean of one of those type and placing it in a </w:t>
      </w:r>
      <w:r>
        <w:rPr>
          <w:rStyle w:val="HTML"/>
          <w:lang w:val="en"/>
        </w:rPr>
        <w:t>@FeignClient</w:t>
      </w:r>
      <w:r>
        <w:rPr>
          <w:lang w:val="en"/>
        </w:rPr>
        <w:t xml:space="preserve"> configuration (such as </w:t>
      </w:r>
      <w:r>
        <w:rPr>
          <w:rStyle w:val="HTML"/>
          <w:lang w:val="en"/>
        </w:rPr>
        <w:t>FooConfiguration</w:t>
      </w:r>
      <w:r>
        <w:rPr>
          <w:lang w:val="en"/>
        </w:rPr>
        <w:t xml:space="preserve"> above) allows you</w:t>
      </w:r>
      <w:r>
        <w:rPr>
          <w:lang w:val="en"/>
        </w:rPr>
        <w:t xml:space="preserve"> to override each one of the beans described. Example:</w:t>
      </w:r>
    </w:p>
    <w:p w:rsidR="00000000" w:rsidRDefault="00E0452F">
      <w:pPr>
        <w:pStyle w:val="HTML0"/>
        <w:divId w:val="419177719"/>
        <w:rPr>
          <w:lang w:val="en"/>
        </w:rPr>
      </w:pPr>
      <w:r>
        <w:rPr>
          <w:rStyle w:val="hl-annotation"/>
          <w:i/>
          <w:iCs/>
          <w:color w:val="808080"/>
          <w:lang w:val="en"/>
        </w:rPr>
        <w:t>@Configuration</w:t>
      </w:r>
    </w:p>
    <w:p w:rsidR="00000000" w:rsidRDefault="00E0452F">
      <w:pPr>
        <w:pStyle w:val="HTML0"/>
        <w:divId w:val="419177719"/>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FooConfiguration {</w:t>
      </w:r>
    </w:p>
    <w:p w:rsidR="00000000" w:rsidRDefault="00E0452F">
      <w:pPr>
        <w:pStyle w:val="HTML0"/>
        <w:divId w:val="419177719"/>
        <w:rPr>
          <w:lang w:val="en"/>
        </w:rPr>
      </w:pPr>
      <w:r>
        <w:rPr>
          <w:lang w:val="en"/>
        </w:rPr>
        <w:t xml:space="preserve">    </w:t>
      </w:r>
      <w:r>
        <w:rPr>
          <w:rStyle w:val="hl-annotation"/>
          <w:i/>
          <w:iCs/>
          <w:color w:val="808080"/>
          <w:lang w:val="en"/>
        </w:rPr>
        <w:t>@Bean</w:t>
      </w:r>
    </w:p>
    <w:p w:rsidR="00000000" w:rsidRDefault="00E0452F">
      <w:pPr>
        <w:pStyle w:val="HTML0"/>
        <w:divId w:val="41917771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Contract feignContract() {</w:t>
      </w:r>
    </w:p>
    <w:p w:rsidR="00000000" w:rsidRDefault="00E0452F">
      <w:pPr>
        <w:pStyle w:val="HTML0"/>
        <w:divId w:val="41917771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feign.Contract.Default();</w:t>
      </w:r>
    </w:p>
    <w:p w:rsidR="00000000" w:rsidRDefault="00E0452F">
      <w:pPr>
        <w:pStyle w:val="HTML0"/>
        <w:divId w:val="419177719"/>
        <w:rPr>
          <w:lang w:val="en"/>
        </w:rPr>
      </w:pPr>
      <w:r>
        <w:rPr>
          <w:lang w:val="en"/>
        </w:rPr>
        <w:t xml:space="preserve">    }</w:t>
      </w:r>
    </w:p>
    <w:p w:rsidR="00000000" w:rsidRDefault="00E0452F">
      <w:pPr>
        <w:pStyle w:val="HTML0"/>
        <w:divId w:val="419177719"/>
        <w:rPr>
          <w:lang w:val="en"/>
        </w:rPr>
      </w:pPr>
    </w:p>
    <w:p w:rsidR="00000000" w:rsidRDefault="00E0452F">
      <w:pPr>
        <w:pStyle w:val="HTML0"/>
        <w:divId w:val="419177719"/>
        <w:rPr>
          <w:lang w:val="en"/>
        </w:rPr>
      </w:pPr>
      <w:r>
        <w:rPr>
          <w:lang w:val="en"/>
        </w:rPr>
        <w:t xml:space="preserve">    </w:t>
      </w:r>
      <w:r>
        <w:rPr>
          <w:rStyle w:val="hl-annotation"/>
          <w:i/>
          <w:iCs/>
          <w:color w:val="808080"/>
          <w:lang w:val="en"/>
        </w:rPr>
        <w:t>@Bean</w:t>
      </w:r>
    </w:p>
    <w:p w:rsidR="00000000" w:rsidRDefault="00E0452F">
      <w:pPr>
        <w:pStyle w:val="HTML0"/>
        <w:divId w:val="41917771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BasicAuthRequestInterceptor basic</w:t>
      </w:r>
      <w:r>
        <w:rPr>
          <w:lang w:val="en"/>
        </w:rPr>
        <w:t>AuthRequestInterceptor() {</w:t>
      </w:r>
    </w:p>
    <w:p w:rsidR="00000000" w:rsidRDefault="00E0452F">
      <w:pPr>
        <w:pStyle w:val="HTML0"/>
        <w:divId w:val="41917771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BasicAuthRequestInterceptor</w:t>
      </w:r>
      <w:r>
        <w:rPr>
          <w:lang w:val="en"/>
        </w:rPr>
        <w:t>(</w:t>
      </w:r>
      <w:r>
        <w:rPr>
          <w:rStyle w:val="hl-string"/>
          <w:lang w:val="en"/>
        </w:rPr>
        <w:t>"user</w:t>
      </w:r>
      <w:r>
        <w:rPr>
          <w:rStyle w:val="hl-string"/>
          <w:lang w:val="en"/>
        </w:rPr>
        <w:t>"</w:t>
      </w:r>
      <w:r>
        <w:rPr>
          <w:lang w:val="en"/>
        </w:rPr>
        <w:t>,</w:t>
      </w:r>
      <w:r>
        <w:rPr>
          <w:lang w:val="en"/>
        </w:rPr>
        <w:t xml:space="preserve"> </w:t>
      </w:r>
      <w:r>
        <w:rPr>
          <w:rStyle w:val="hl-string"/>
          <w:lang w:val="en"/>
        </w:rPr>
        <w:t>"password</w:t>
      </w:r>
      <w:r>
        <w:rPr>
          <w:rStyle w:val="hl-string"/>
          <w:lang w:val="en"/>
        </w:rPr>
        <w:t>"</w:t>
      </w:r>
      <w:r>
        <w:rPr>
          <w:lang w:val="en"/>
        </w:rPr>
        <w:t>);</w:t>
      </w:r>
    </w:p>
    <w:p w:rsidR="00000000" w:rsidRDefault="00E0452F">
      <w:pPr>
        <w:pStyle w:val="HTML0"/>
        <w:divId w:val="419177719"/>
        <w:rPr>
          <w:lang w:val="en"/>
        </w:rPr>
      </w:pPr>
      <w:r>
        <w:rPr>
          <w:lang w:val="en"/>
        </w:rPr>
        <w:t xml:space="preserve">    }</w:t>
      </w:r>
    </w:p>
    <w:p w:rsidR="00000000" w:rsidRDefault="00E0452F">
      <w:pPr>
        <w:pStyle w:val="HTML0"/>
        <w:divId w:val="419177719"/>
        <w:rPr>
          <w:lang w:val="en"/>
        </w:rPr>
      </w:pPr>
      <w:r>
        <w:rPr>
          <w:lang w:val="en"/>
        </w:rPr>
        <w:t>}</w:t>
      </w:r>
    </w:p>
    <w:p w:rsidR="00000000" w:rsidRDefault="00E0452F">
      <w:pPr>
        <w:pStyle w:val="a5"/>
        <w:divId w:val="419177719"/>
        <w:rPr>
          <w:lang w:val="en"/>
        </w:rPr>
      </w:pPr>
      <w:r>
        <w:rPr>
          <w:lang w:val="en"/>
        </w:rPr>
        <w:t xml:space="preserve">This replaces the </w:t>
      </w:r>
      <w:r>
        <w:rPr>
          <w:rStyle w:val="HTML"/>
          <w:lang w:val="en"/>
        </w:rPr>
        <w:t>SpringMvcContract</w:t>
      </w:r>
      <w:r>
        <w:rPr>
          <w:lang w:val="en"/>
        </w:rPr>
        <w:t xml:space="preserve"> with </w:t>
      </w:r>
      <w:r>
        <w:rPr>
          <w:rStyle w:val="HTML"/>
          <w:lang w:val="en"/>
        </w:rPr>
        <w:t>feign.Contract.Default</w:t>
      </w:r>
      <w:r>
        <w:rPr>
          <w:lang w:val="en"/>
        </w:rPr>
        <w:t xml:space="preserve"> and adds a </w:t>
      </w:r>
      <w:r>
        <w:rPr>
          <w:rStyle w:val="HTML"/>
          <w:lang w:val="en"/>
        </w:rPr>
        <w:t>RequestInterceptor</w:t>
      </w:r>
      <w:r>
        <w:rPr>
          <w:lang w:val="en"/>
        </w:rPr>
        <w:t xml:space="preserve"> to the collection of </w:t>
      </w:r>
      <w:r>
        <w:rPr>
          <w:rStyle w:val="HTML"/>
          <w:lang w:val="en"/>
        </w:rPr>
        <w:t>RequestInterceptor</w:t>
      </w:r>
      <w:r>
        <w:rPr>
          <w:lang w:val="en"/>
        </w:rPr>
        <w:t>.</w:t>
      </w:r>
    </w:p>
    <w:p w:rsidR="00000000" w:rsidRDefault="00E0452F">
      <w:pPr>
        <w:pStyle w:val="a5"/>
        <w:divId w:val="419177719"/>
        <w:rPr>
          <w:lang w:val="en"/>
        </w:rPr>
      </w:pPr>
      <w:r>
        <w:rPr>
          <w:rStyle w:val="HTML"/>
          <w:lang w:val="en"/>
        </w:rPr>
        <w:t>@FeignClient</w:t>
      </w:r>
      <w:r>
        <w:rPr>
          <w:lang w:val="en"/>
        </w:rPr>
        <w:t xml:space="preserve"> also </w:t>
      </w:r>
      <w:r>
        <w:rPr>
          <w:lang w:val="en"/>
        </w:rPr>
        <w:t>can be configured using configuration properties.</w:t>
      </w:r>
    </w:p>
    <w:p w:rsidR="00000000" w:rsidRDefault="00E0452F">
      <w:pPr>
        <w:pStyle w:val="a5"/>
        <w:divId w:val="419177719"/>
        <w:rPr>
          <w:lang w:val="en"/>
        </w:rPr>
      </w:pPr>
      <w:r>
        <w:rPr>
          <w:lang w:val="en"/>
        </w:rPr>
        <w:t>application.yml</w:t>
      </w:r>
    </w:p>
    <w:p w:rsidR="00000000" w:rsidRDefault="00E0452F">
      <w:pPr>
        <w:pStyle w:val="HTML0"/>
        <w:divId w:val="419177719"/>
        <w:rPr>
          <w:lang w:val="en"/>
        </w:rPr>
      </w:pPr>
      <w:r>
        <w:rPr>
          <w:rStyle w:val="hl-attribute"/>
          <w:lang w:val="en"/>
        </w:rPr>
        <w:t>feig</w:t>
      </w:r>
      <w:r>
        <w:rPr>
          <w:rStyle w:val="hl-attribute"/>
          <w:lang w:val="en"/>
        </w:rPr>
        <w:t>n</w:t>
      </w:r>
      <w:r>
        <w:rPr>
          <w:lang w:val="en"/>
        </w:rPr>
        <w:t>:</w:t>
      </w:r>
    </w:p>
    <w:p w:rsidR="00000000" w:rsidRDefault="00E0452F">
      <w:pPr>
        <w:pStyle w:val="HTML0"/>
        <w:divId w:val="419177719"/>
        <w:rPr>
          <w:lang w:val="en"/>
        </w:rPr>
      </w:pPr>
      <w:r>
        <w:rPr>
          <w:rStyle w:val="hl-attribute"/>
          <w:lang w:val="en"/>
        </w:rPr>
        <w:t xml:space="preserve">  clien</w:t>
      </w:r>
      <w:r>
        <w:rPr>
          <w:rStyle w:val="hl-attribute"/>
          <w:lang w:val="en"/>
        </w:rPr>
        <w:t>t</w:t>
      </w:r>
      <w:r>
        <w:rPr>
          <w:lang w:val="en"/>
        </w:rPr>
        <w:t>:</w:t>
      </w:r>
    </w:p>
    <w:p w:rsidR="00000000" w:rsidRDefault="00E0452F">
      <w:pPr>
        <w:pStyle w:val="HTML0"/>
        <w:divId w:val="419177719"/>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419177719"/>
        <w:rPr>
          <w:lang w:val="en"/>
        </w:rPr>
      </w:pPr>
      <w:r>
        <w:rPr>
          <w:rStyle w:val="hl-attribute"/>
          <w:lang w:val="en"/>
        </w:rPr>
        <w:t xml:space="preserve">      feignNam</w:t>
      </w:r>
      <w:r>
        <w:rPr>
          <w:rStyle w:val="hl-attribute"/>
          <w:lang w:val="en"/>
        </w:rPr>
        <w:t>e</w:t>
      </w:r>
      <w:r>
        <w:rPr>
          <w:lang w:val="en"/>
        </w:rPr>
        <w:t>:</w:t>
      </w:r>
    </w:p>
    <w:p w:rsidR="00000000" w:rsidRDefault="00E0452F">
      <w:pPr>
        <w:pStyle w:val="HTML0"/>
        <w:divId w:val="419177719"/>
        <w:rPr>
          <w:lang w:val="en"/>
        </w:rPr>
      </w:pPr>
      <w:r>
        <w:rPr>
          <w:rStyle w:val="hl-attribute"/>
          <w:lang w:val="en"/>
        </w:rPr>
        <w:t xml:space="preserve">        connectTimeou</w:t>
      </w:r>
      <w:r>
        <w:rPr>
          <w:rStyle w:val="hl-attribute"/>
          <w:lang w:val="en"/>
        </w:rPr>
        <w:t>t</w:t>
      </w:r>
      <w:r>
        <w:rPr>
          <w:lang w:val="en"/>
        </w:rPr>
        <w:t xml:space="preserve">: </w:t>
      </w:r>
      <w:r>
        <w:rPr>
          <w:rStyle w:val="hl-number"/>
          <w:lang w:val="en"/>
        </w:rPr>
        <w:t>5000</w:t>
      </w:r>
    </w:p>
    <w:p w:rsidR="00000000" w:rsidRDefault="00E0452F">
      <w:pPr>
        <w:pStyle w:val="HTML0"/>
        <w:divId w:val="419177719"/>
        <w:rPr>
          <w:lang w:val="en"/>
        </w:rPr>
      </w:pPr>
      <w:r>
        <w:rPr>
          <w:rStyle w:val="hl-attribute"/>
          <w:lang w:val="en"/>
        </w:rPr>
        <w:t xml:space="preserve">        readTimeou</w:t>
      </w:r>
      <w:r>
        <w:rPr>
          <w:rStyle w:val="hl-attribute"/>
          <w:lang w:val="en"/>
        </w:rPr>
        <w:t>t</w:t>
      </w:r>
      <w:r>
        <w:rPr>
          <w:lang w:val="en"/>
        </w:rPr>
        <w:t xml:space="preserve">: </w:t>
      </w:r>
      <w:r>
        <w:rPr>
          <w:rStyle w:val="hl-number"/>
          <w:lang w:val="en"/>
        </w:rPr>
        <w:t>5000</w:t>
      </w:r>
    </w:p>
    <w:p w:rsidR="00000000" w:rsidRDefault="00E0452F">
      <w:pPr>
        <w:pStyle w:val="HTML0"/>
        <w:divId w:val="419177719"/>
        <w:rPr>
          <w:lang w:val="en"/>
        </w:rPr>
      </w:pPr>
      <w:r>
        <w:rPr>
          <w:rStyle w:val="hl-attribute"/>
          <w:lang w:val="en"/>
        </w:rPr>
        <w:t xml:space="preserve">        loggerLeve</w:t>
      </w:r>
      <w:r>
        <w:rPr>
          <w:rStyle w:val="hl-attribute"/>
          <w:lang w:val="en"/>
        </w:rPr>
        <w:t>l</w:t>
      </w:r>
      <w:r>
        <w:rPr>
          <w:lang w:val="en"/>
        </w:rPr>
        <w:t>: full</w:t>
      </w:r>
    </w:p>
    <w:p w:rsidR="00000000" w:rsidRDefault="00E0452F">
      <w:pPr>
        <w:pStyle w:val="HTML0"/>
        <w:divId w:val="419177719"/>
        <w:rPr>
          <w:lang w:val="en"/>
        </w:rPr>
      </w:pPr>
      <w:r>
        <w:rPr>
          <w:rStyle w:val="hl-attribute"/>
          <w:lang w:val="en"/>
        </w:rPr>
        <w:t xml:space="preserve">        errorDecode</w:t>
      </w:r>
      <w:r>
        <w:rPr>
          <w:rStyle w:val="hl-attribute"/>
          <w:lang w:val="en"/>
        </w:rPr>
        <w:t>r</w:t>
      </w:r>
      <w:r>
        <w:rPr>
          <w:lang w:val="en"/>
        </w:rPr>
        <w:t>: com.example.SimpleErrorDecoder</w:t>
      </w:r>
    </w:p>
    <w:p w:rsidR="00000000" w:rsidRDefault="00E0452F">
      <w:pPr>
        <w:pStyle w:val="HTML0"/>
        <w:divId w:val="419177719"/>
        <w:rPr>
          <w:lang w:val="en"/>
        </w:rPr>
      </w:pPr>
      <w:r>
        <w:rPr>
          <w:rStyle w:val="hl-attribute"/>
          <w:lang w:val="en"/>
        </w:rPr>
        <w:t xml:space="preserve">        </w:t>
      </w:r>
      <w:r>
        <w:rPr>
          <w:rStyle w:val="hl-attribute"/>
          <w:lang w:val="en"/>
        </w:rPr>
        <w:t>retrye</w:t>
      </w:r>
      <w:r>
        <w:rPr>
          <w:rStyle w:val="hl-attribute"/>
          <w:lang w:val="en"/>
        </w:rPr>
        <w:t>r</w:t>
      </w:r>
      <w:r>
        <w:rPr>
          <w:lang w:val="en"/>
        </w:rPr>
        <w:t>: com.example.SimpleRetryer</w:t>
      </w:r>
    </w:p>
    <w:p w:rsidR="00000000" w:rsidRDefault="00E0452F">
      <w:pPr>
        <w:pStyle w:val="HTML0"/>
        <w:divId w:val="419177719"/>
        <w:rPr>
          <w:lang w:val="en"/>
        </w:rPr>
      </w:pPr>
      <w:r>
        <w:rPr>
          <w:rStyle w:val="hl-attribute"/>
          <w:lang w:val="en"/>
        </w:rPr>
        <w:t xml:space="preserve">        requestInterceptor</w:t>
      </w:r>
      <w:r>
        <w:rPr>
          <w:rStyle w:val="hl-attribute"/>
          <w:lang w:val="en"/>
        </w:rPr>
        <w:t>s</w:t>
      </w:r>
      <w:r>
        <w:rPr>
          <w:lang w:val="en"/>
        </w:rPr>
        <w:t>:</w:t>
      </w:r>
    </w:p>
    <w:p w:rsidR="00000000" w:rsidRDefault="00E0452F">
      <w:pPr>
        <w:pStyle w:val="HTML0"/>
        <w:divId w:val="419177719"/>
        <w:rPr>
          <w:lang w:val="en"/>
        </w:rPr>
      </w:pPr>
      <w:r>
        <w:rPr>
          <w:lang w:val="en"/>
        </w:rPr>
        <w:t xml:space="preserve">          - com.example.FooRequestInterceptor</w:t>
      </w:r>
    </w:p>
    <w:p w:rsidR="00000000" w:rsidRDefault="00E0452F">
      <w:pPr>
        <w:pStyle w:val="HTML0"/>
        <w:divId w:val="419177719"/>
        <w:rPr>
          <w:lang w:val="en"/>
        </w:rPr>
      </w:pPr>
      <w:r>
        <w:rPr>
          <w:lang w:val="en"/>
        </w:rPr>
        <w:t xml:space="preserve">          - com.example.BarRequestInterceptor</w:t>
      </w:r>
    </w:p>
    <w:p w:rsidR="00000000" w:rsidRDefault="00E0452F">
      <w:pPr>
        <w:pStyle w:val="HTML0"/>
        <w:divId w:val="419177719"/>
        <w:rPr>
          <w:lang w:val="en"/>
        </w:rPr>
      </w:pPr>
      <w:r>
        <w:rPr>
          <w:rStyle w:val="hl-attribute"/>
          <w:lang w:val="en"/>
        </w:rPr>
        <w:t xml:space="preserve">        decode40</w:t>
      </w:r>
      <w:r>
        <w:rPr>
          <w:rStyle w:val="hl-attribute"/>
          <w:lang w:val="en"/>
        </w:rPr>
        <w:t>4</w:t>
      </w:r>
      <w:r>
        <w:rPr>
          <w:lang w:val="en"/>
        </w:rPr>
        <w:t>:</w:t>
      </w:r>
      <w:r>
        <w:rPr>
          <w:lang w:val="en"/>
        </w:rPr>
        <w:t xml:space="preserve"> </w:t>
      </w:r>
      <w:r>
        <w:rPr>
          <w:rStyle w:val="hl-keyword"/>
          <w:lang w:val="en"/>
        </w:rPr>
        <w:t>fals</w:t>
      </w:r>
      <w:r>
        <w:rPr>
          <w:rStyle w:val="hl-keyword"/>
          <w:lang w:val="en"/>
        </w:rPr>
        <w:t>e</w:t>
      </w:r>
    </w:p>
    <w:p w:rsidR="00000000" w:rsidRDefault="00E0452F">
      <w:pPr>
        <w:pStyle w:val="HTML0"/>
        <w:divId w:val="419177719"/>
        <w:rPr>
          <w:lang w:val="en"/>
        </w:rPr>
      </w:pPr>
      <w:r>
        <w:rPr>
          <w:rStyle w:val="hl-attribute"/>
          <w:lang w:val="en"/>
        </w:rPr>
        <w:t xml:space="preserve">        encode</w:t>
      </w:r>
      <w:r>
        <w:rPr>
          <w:rStyle w:val="hl-attribute"/>
          <w:lang w:val="en"/>
        </w:rPr>
        <w:t>r</w:t>
      </w:r>
      <w:r>
        <w:rPr>
          <w:lang w:val="en"/>
        </w:rPr>
        <w:t>: com.example.SimpleEncoder</w:t>
      </w:r>
    </w:p>
    <w:p w:rsidR="00000000" w:rsidRDefault="00E0452F">
      <w:pPr>
        <w:pStyle w:val="HTML0"/>
        <w:divId w:val="419177719"/>
        <w:rPr>
          <w:lang w:val="en"/>
        </w:rPr>
      </w:pPr>
      <w:r>
        <w:rPr>
          <w:rStyle w:val="hl-attribute"/>
          <w:lang w:val="en"/>
        </w:rPr>
        <w:t xml:space="preserve">        decode</w:t>
      </w:r>
      <w:r>
        <w:rPr>
          <w:rStyle w:val="hl-attribute"/>
          <w:lang w:val="en"/>
        </w:rPr>
        <w:t>r</w:t>
      </w:r>
      <w:r>
        <w:rPr>
          <w:lang w:val="en"/>
        </w:rPr>
        <w:t>: com.example.Sim</w:t>
      </w:r>
      <w:r>
        <w:rPr>
          <w:lang w:val="en"/>
        </w:rPr>
        <w:t>pleDecoder</w:t>
      </w:r>
    </w:p>
    <w:p w:rsidR="00000000" w:rsidRDefault="00E0452F">
      <w:pPr>
        <w:pStyle w:val="HTML0"/>
        <w:divId w:val="419177719"/>
        <w:rPr>
          <w:lang w:val="en"/>
        </w:rPr>
      </w:pPr>
      <w:r>
        <w:rPr>
          <w:rStyle w:val="hl-attribute"/>
          <w:lang w:val="en"/>
        </w:rPr>
        <w:t xml:space="preserve">        contrac</w:t>
      </w:r>
      <w:r>
        <w:rPr>
          <w:rStyle w:val="hl-attribute"/>
          <w:lang w:val="en"/>
        </w:rPr>
        <w:t>t</w:t>
      </w:r>
      <w:r>
        <w:rPr>
          <w:lang w:val="en"/>
        </w:rPr>
        <w:t>: com.example.SimpleContract</w:t>
      </w:r>
    </w:p>
    <w:p w:rsidR="00000000" w:rsidRDefault="00E0452F">
      <w:pPr>
        <w:pStyle w:val="a5"/>
        <w:divId w:val="419177719"/>
        <w:rPr>
          <w:lang w:val="en"/>
        </w:rPr>
      </w:pPr>
      <w:r>
        <w:rPr>
          <w:lang w:val="en"/>
        </w:rPr>
        <w:t xml:space="preserve">Default configurations can be specified in the </w:t>
      </w:r>
      <w:r>
        <w:rPr>
          <w:rStyle w:val="HTML"/>
          <w:lang w:val="en"/>
        </w:rPr>
        <w:t>@EnableFeignClients</w:t>
      </w:r>
      <w:r>
        <w:rPr>
          <w:lang w:val="en"/>
        </w:rPr>
        <w:t xml:space="preserve"> attribute </w:t>
      </w:r>
      <w:r>
        <w:rPr>
          <w:rStyle w:val="HTML"/>
          <w:lang w:val="en"/>
        </w:rPr>
        <w:t>defaultConfiguration</w:t>
      </w:r>
      <w:r>
        <w:rPr>
          <w:lang w:val="en"/>
        </w:rPr>
        <w:t xml:space="preserve"> in a similar manner as described above. The difference is that this configuration will apply to </w:t>
      </w:r>
      <w:r>
        <w:rPr>
          <w:rStyle w:val="a6"/>
          <w:lang w:val="en"/>
        </w:rPr>
        <w:t>all</w:t>
      </w:r>
      <w:r>
        <w:rPr>
          <w:lang w:val="en"/>
        </w:rPr>
        <w:t xml:space="preserve"> fe</w:t>
      </w:r>
      <w:r>
        <w:rPr>
          <w:lang w:val="en"/>
        </w:rPr>
        <w:t>ign clients.</w:t>
      </w:r>
    </w:p>
    <w:p w:rsidR="00000000" w:rsidRDefault="00E0452F">
      <w:pPr>
        <w:pStyle w:val="a5"/>
        <w:divId w:val="419177719"/>
        <w:rPr>
          <w:lang w:val="en"/>
        </w:rPr>
      </w:pPr>
      <w:r>
        <w:rPr>
          <w:lang w:val="en"/>
        </w:rPr>
        <w:t xml:space="preserve">If you prefer using configuration properties to configured all </w:t>
      </w:r>
      <w:r>
        <w:rPr>
          <w:rStyle w:val="HTML"/>
          <w:lang w:val="en"/>
        </w:rPr>
        <w:t>@FeignClient</w:t>
      </w:r>
      <w:r>
        <w:rPr>
          <w:lang w:val="en"/>
        </w:rPr>
        <w:t xml:space="preserve">, you can create configuration properties with </w:t>
      </w:r>
      <w:r>
        <w:rPr>
          <w:rStyle w:val="HTML"/>
          <w:lang w:val="en"/>
        </w:rPr>
        <w:t>default</w:t>
      </w:r>
      <w:r>
        <w:rPr>
          <w:lang w:val="en"/>
        </w:rPr>
        <w:t xml:space="preserve"> feign name.</w:t>
      </w:r>
    </w:p>
    <w:p w:rsidR="00000000" w:rsidRDefault="00E0452F">
      <w:pPr>
        <w:pStyle w:val="a5"/>
        <w:divId w:val="419177719"/>
        <w:rPr>
          <w:lang w:val="en"/>
        </w:rPr>
      </w:pPr>
      <w:r>
        <w:rPr>
          <w:lang w:val="en"/>
        </w:rPr>
        <w:t>application.yml</w:t>
      </w:r>
    </w:p>
    <w:p w:rsidR="00000000" w:rsidRDefault="00E0452F">
      <w:pPr>
        <w:pStyle w:val="HTML0"/>
        <w:divId w:val="419177719"/>
        <w:rPr>
          <w:lang w:val="en"/>
        </w:rPr>
      </w:pPr>
      <w:r>
        <w:rPr>
          <w:rStyle w:val="hl-attribute"/>
          <w:lang w:val="en"/>
        </w:rPr>
        <w:t>feig</w:t>
      </w:r>
      <w:r>
        <w:rPr>
          <w:rStyle w:val="hl-attribute"/>
          <w:lang w:val="en"/>
        </w:rPr>
        <w:t>n</w:t>
      </w:r>
      <w:r>
        <w:rPr>
          <w:lang w:val="en"/>
        </w:rPr>
        <w:t>:</w:t>
      </w:r>
    </w:p>
    <w:p w:rsidR="00000000" w:rsidRDefault="00E0452F">
      <w:pPr>
        <w:pStyle w:val="HTML0"/>
        <w:divId w:val="419177719"/>
        <w:rPr>
          <w:lang w:val="en"/>
        </w:rPr>
      </w:pPr>
      <w:r>
        <w:rPr>
          <w:rStyle w:val="hl-attribute"/>
          <w:lang w:val="en"/>
        </w:rPr>
        <w:t xml:space="preserve">  clien</w:t>
      </w:r>
      <w:r>
        <w:rPr>
          <w:rStyle w:val="hl-attribute"/>
          <w:lang w:val="en"/>
        </w:rPr>
        <w:t>t</w:t>
      </w:r>
      <w:r>
        <w:rPr>
          <w:lang w:val="en"/>
        </w:rPr>
        <w:t>:</w:t>
      </w:r>
    </w:p>
    <w:p w:rsidR="00000000" w:rsidRDefault="00E0452F">
      <w:pPr>
        <w:pStyle w:val="HTML0"/>
        <w:divId w:val="419177719"/>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419177719"/>
        <w:rPr>
          <w:lang w:val="en"/>
        </w:rPr>
      </w:pPr>
      <w:r>
        <w:rPr>
          <w:rStyle w:val="hl-attribute"/>
          <w:lang w:val="en"/>
        </w:rPr>
        <w:t xml:space="preserve">      defaul</w:t>
      </w:r>
      <w:r>
        <w:rPr>
          <w:rStyle w:val="hl-attribute"/>
          <w:lang w:val="en"/>
        </w:rPr>
        <w:t>t</w:t>
      </w:r>
      <w:r>
        <w:rPr>
          <w:lang w:val="en"/>
        </w:rPr>
        <w:t>:</w:t>
      </w:r>
    </w:p>
    <w:p w:rsidR="00000000" w:rsidRDefault="00E0452F">
      <w:pPr>
        <w:pStyle w:val="HTML0"/>
        <w:divId w:val="419177719"/>
        <w:rPr>
          <w:lang w:val="en"/>
        </w:rPr>
      </w:pPr>
      <w:r>
        <w:rPr>
          <w:rStyle w:val="hl-attribute"/>
          <w:lang w:val="en"/>
        </w:rPr>
        <w:t xml:space="preserve">        connectTimeou</w:t>
      </w:r>
      <w:r>
        <w:rPr>
          <w:rStyle w:val="hl-attribute"/>
          <w:lang w:val="en"/>
        </w:rPr>
        <w:t>t</w:t>
      </w:r>
      <w:r>
        <w:rPr>
          <w:lang w:val="en"/>
        </w:rPr>
        <w:t xml:space="preserve">: </w:t>
      </w:r>
      <w:r>
        <w:rPr>
          <w:rStyle w:val="hl-number"/>
          <w:lang w:val="en"/>
        </w:rPr>
        <w:t>5000</w:t>
      </w:r>
    </w:p>
    <w:p w:rsidR="00000000" w:rsidRDefault="00E0452F">
      <w:pPr>
        <w:pStyle w:val="HTML0"/>
        <w:divId w:val="419177719"/>
        <w:rPr>
          <w:lang w:val="en"/>
        </w:rPr>
      </w:pPr>
      <w:r>
        <w:rPr>
          <w:rStyle w:val="hl-attribute"/>
          <w:lang w:val="en"/>
        </w:rPr>
        <w:t xml:space="preserve">        read</w:t>
      </w:r>
      <w:r>
        <w:rPr>
          <w:rStyle w:val="hl-attribute"/>
          <w:lang w:val="en"/>
        </w:rPr>
        <w:t>Timeou</w:t>
      </w:r>
      <w:r>
        <w:rPr>
          <w:rStyle w:val="hl-attribute"/>
          <w:lang w:val="en"/>
        </w:rPr>
        <w:t>t</w:t>
      </w:r>
      <w:r>
        <w:rPr>
          <w:lang w:val="en"/>
        </w:rPr>
        <w:t xml:space="preserve">: </w:t>
      </w:r>
      <w:r>
        <w:rPr>
          <w:rStyle w:val="hl-number"/>
          <w:lang w:val="en"/>
        </w:rPr>
        <w:t>5000</w:t>
      </w:r>
    </w:p>
    <w:p w:rsidR="00000000" w:rsidRDefault="00E0452F">
      <w:pPr>
        <w:pStyle w:val="HTML0"/>
        <w:divId w:val="419177719"/>
        <w:rPr>
          <w:lang w:val="en"/>
        </w:rPr>
      </w:pPr>
      <w:r>
        <w:rPr>
          <w:rStyle w:val="hl-attribute"/>
          <w:lang w:val="en"/>
        </w:rPr>
        <w:t xml:space="preserve">        loggerLeve</w:t>
      </w:r>
      <w:r>
        <w:rPr>
          <w:rStyle w:val="hl-attribute"/>
          <w:lang w:val="en"/>
        </w:rPr>
        <w:t>l</w:t>
      </w:r>
      <w:r>
        <w:rPr>
          <w:lang w:val="en"/>
        </w:rPr>
        <w:t>: basic</w:t>
      </w:r>
    </w:p>
    <w:p w:rsidR="00000000" w:rsidRDefault="00E0452F">
      <w:pPr>
        <w:pStyle w:val="a5"/>
        <w:divId w:val="419177719"/>
        <w:rPr>
          <w:lang w:val="en"/>
        </w:rPr>
      </w:pPr>
      <w:r>
        <w:rPr>
          <w:lang w:val="en"/>
        </w:rPr>
        <w:t xml:space="preserve">If we create both </w:t>
      </w:r>
      <w:r>
        <w:rPr>
          <w:rStyle w:val="HTML"/>
          <w:lang w:val="en"/>
        </w:rPr>
        <w:t>@Configuration</w:t>
      </w:r>
      <w:r>
        <w:rPr>
          <w:lang w:val="en"/>
        </w:rPr>
        <w:t xml:space="preserve"> bean and configuration properties, configuration properties will win. It will override </w:t>
      </w:r>
      <w:r>
        <w:rPr>
          <w:rStyle w:val="HTML"/>
          <w:lang w:val="en"/>
        </w:rPr>
        <w:t>@Configuration</w:t>
      </w:r>
      <w:r>
        <w:rPr>
          <w:lang w:val="en"/>
        </w:rPr>
        <w:t xml:space="preserve"> values. But if you want to change the priority to </w:t>
      </w:r>
      <w:r>
        <w:rPr>
          <w:rStyle w:val="HTML"/>
          <w:lang w:val="en"/>
        </w:rPr>
        <w:t>@Configuration</w:t>
      </w:r>
      <w:r>
        <w:rPr>
          <w:lang w:val="en"/>
        </w:rPr>
        <w:t>, you can change</w:t>
      </w:r>
      <w:r>
        <w:rPr>
          <w:lang w:val="en"/>
        </w:rPr>
        <w:t xml:space="preserve"> </w:t>
      </w:r>
      <w:r>
        <w:rPr>
          <w:rStyle w:val="HTML"/>
          <w:lang w:val="en"/>
        </w:rPr>
        <w:t>feign.client.default-to-properties</w:t>
      </w:r>
      <w:r>
        <w:rPr>
          <w:lang w:val="en"/>
        </w:rPr>
        <w:t xml:space="preserve"> to </w:t>
      </w:r>
      <w:r>
        <w:rPr>
          <w:rStyle w:val="HTML"/>
          <w:lang w:val="en"/>
        </w:rPr>
        <w:t>false</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82864014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96" name="图片 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828640141"/>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need to use </w:t>
            </w:r>
            <w:r>
              <w:rPr>
                <w:rStyle w:val="HTML"/>
              </w:rPr>
              <w:t>ThreadLocal</w:t>
            </w:r>
            <w:r>
              <w:t xml:space="preserve"> </w:t>
            </w:r>
            <w:r>
              <w:t xml:space="preserve">bound variables in your </w:t>
            </w:r>
            <w:r>
              <w:rPr>
                <w:rStyle w:val="HTML"/>
              </w:rPr>
              <w:t>RequestInterceptor`s you will need to either set the thread isolation strategy for Hystrix to `SEMAPHORE</w:t>
            </w:r>
            <w:r>
              <w:t xml:space="preserve"> or disable Hystrix in Feign.</w:t>
            </w:r>
          </w:p>
        </w:tc>
      </w:tr>
    </w:tbl>
    <w:p w:rsidR="00000000" w:rsidRDefault="00E0452F">
      <w:pPr>
        <w:pStyle w:val="a5"/>
        <w:divId w:val="419177719"/>
        <w:rPr>
          <w:lang w:val="en"/>
        </w:rPr>
      </w:pPr>
      <w:r>
        <w:rPr>
          <w:lang w:val="en"/>
        </w:rPr>
        <w:t>application.yml</w:t>
      </w:r>
    </w:p>
    <w:p w:rsidR="00000000" w:rsidRDefault="00E0452F">
      <w:pPr>
        <w:pStyle w:val="HTML0"/>
        <w:divId w:val="419177719"/>
        <w:rPr>
          <w:lang w:val="en"/>
        </w:rPr>
      </w:pPr>
      <w:r>
        <w:rPr>
          <w:rStyle w:val="hl-comment"/>
          <w:lang w:val="en"/>
        </w:rPr>
        <w:t># To disable Hystrix in Feig</w:t>
      </w:r>
      <w:r>
        <w:rPr>
          <w:rStyle w:val="hl-comment"/>
          <w:lang w:val="en"/>
        </w:rPr>
        <w:t>n</w:t>
      </w:r>
    </w:p>
    <w:p w:rsidR="00000000" w:rsidRDefault="00E0452F">
      <w:pPr>
        <w:pStyle w:val="HTML0"/>
        <w:divId w:val="419177719"/>
        <w:rPr>
          <w:lang w:val="en"/>
        </w:rPr>
      </w:pPr>
      <w:r>
        <w:rPr>
          <w:rStyle w:val="hl-attribute"/>
          <w:lang w:val="en"/>
        </w:rPr>
        <w:t>feig</w:t>
      </w:r>
      <w:r>
        <w:rPr>
          <w:rStyle w:val="hl-attribute"/>
          <w:lang w:val="en"/>
        </w:rPr>
        <w:t>n</w:t>
      </w:r>
      <w:r>
        <w:rPr>
          <w:lang w:val="en"/>
        </w:rPr>
        <w:t>:</w:t>
      </w:r>
    </w:p>
    <w:p w:rsidR="00000000" w:rsidRDefault="00E0452F">
      <w:pPr>
        <w:pStyle w:val="HTML0"/>
        <w:divId w:val="419177719"/>
        <w:rPr>
          <w:lang w:val="en"/>
        </w:rPr>
      </w:pPr>
      <w:r>
        <w:rPr>
          <w:rStyle w:val="hl-attribute"/>
          <w:lang w:val="en"/>
        </w:rPr>
        <w:t xml:space="preserve">  hystri</w:t>
      </w:r>
      <w:r>
        <w:rPr>
          <w:rStyle w:val="hl-attribute"/>
          <w:lang w:val="en"/>
        </w:rPr>
        <w:t>x</w:t>
      </w:r>
      <w:r>
        <w:rPr>
          <w:lang w:val="en"/>
        </w:rPr>
        <w:t>:</w:t>
      </w:r>
    </w:p>
    <w:p w:rsidR="00000000" w:rsidRDefault="00E0452F">
      <w:pPr>
        <w:pStyle w:val="HTML0"/>
        <w:divId w:val="419177719"/>
        <w:rPr>
          <w:lang w:val="en"/>
        </w:rPr>
      </w:pPr>
      <w:r>
        <w:rPr>
          <w:rStyle w:val="hl-attribute"/>
          <w:lang w:val="en"/>
        </w:rPr>
        <w:t xml:space="preserve">    enable</w:t>
      </w:r>
      <w:r>
        <w:rPr>
          <w:rStyle w:val="hl-attribute"/>
          <w:lang w:val="en"/>
        </w:rPr>
        <w:t>d</w:t>
      </w:r>
      <w:r>
        <w:rPr>
          <w:lang w:val="en"/>
        </w:rPr>
        <w:t>:</w:t>
      </w:r>
      <w:r>
        <w:rPr>
          <w:lang w:val="en"/>
        </w:rPr>
        <w:t xml:space="preserve"> </w:t>
      </w:r>
      <w:r>
        <w:rPr>
          <w:rStyle w:val="hl-keyword"/>
          <w:lang w:val="en"/>
        </w:rPr>
        <w:t>fals</w:t>
      </w:r>
      <w:r>
        <w:rPr>
          <w:rStyle w:val="hl-keyword"/>
          <w:lang w:val="en"/>
        </w:rPr>
        <w:t>e</w:t>
      </w:r>
    </w:p>
    <w:p w:rsidR="00000000" w:rsidRDefault="00E0452F">
      <w:pPr>
        <w:pStyle w:val="HTML0"/>
        <w:divId w:val="419177719"/>
        <w:rPr>
          <w:lang w:val="en"/>
        </w:rPr>
      </w:pPr>
    </w:p>
    <w:p w:rsidR="00000000" w:rsidRDefault="00E0452F">
      <w:pPr>
        <w:pStyle w:val="HTML0"/>
        <w:divId w:val="419177719"/>
        <w:rPr>
          <w:lang w:val="en"/>
        </w:rPr>
      </w:pPr>
      <w:r>
        <w:rPr>
          <w:rStyle w:val="hl-comment"/>
          <w:lang w:val="en"/>
        </w:rPr>
        <w:t># To set thre</w:t>
      </w:r>
      <w:r>
        <w:rPr>
          <w:rStyle w:val="hl-comment"/>
          <w:lang w:val="en"/>
        </w:rPr>
        <w:t>ad isolation to SEMAPHOR</w:t>
      </w:r>
      <w:r>
        <w:rPr>
          <w:rStyle w:val="hl-comment"/>
          <w:lang w:val="en"/>
        </w:rPr>
        <w:t>E</w:t>
      </w:r>
    </w:p>
    <w:p w:rsidR="00000000" w:rsidRDefault="00E0452F">
      <w:pPr>
        <w:pStyle w:val="HTML0"/>
        <w:divId w:val="419177719"/>
        <w:rPr>
          <w:lang w:val="en"/>
        </w:rPr>
      </w:pPr>
      <w:r>
        <w:rPr>
          <w:rStyle w:val="hl-attribute"/>
          <w:lang w:val="en"/>
        </w:rPr>
        <w:t>hystri</w:t>
      </w:r>
      <w:r>
        <w:rPr>
          <w:rStyle w:val="hl-attribute"/>
          <w:lang w:val="en"/>
        </w:rPr>
        <w:t>x</w:t>
      </w:r>
      <w:r>
        <w:rPr>
          <w:lang w:val="en"/>
        </w:rPr>
        <w:t>:</w:t>
      </w:r>
    </w:p>
    <w:p w:rsidR="00000000" w:rsidRDefault="00E0452F">
      <w:pPr>
        <w:pStyle w:val="HTML0"/>
        <w:divId w:val="419177719"/>
        <w:rPr>
          <w:lang w:val="en"/>
        </w:rPr>
      </w:pPr>
      <w:r>
        <w:rPr>
          <w:rStyle w:val="hl-attribute"/>
          <w:lang w:val="en"/>
        </w:rPr>
        <w:t xml:space="preserve">  comman</w:t>
      </w:r>
      <w:r>
        <w:rPr>
          <w:rStyle w:val="hl-attribute"/>
          <w:lang w:val="en"/>
        </w:rPr>
        <w:t>d</w:t>
      </w:r>
      <w:r>
        <w:rPr>
          <w:lang w:val="en"/>
        </w:rPr>
        <w:t>:</w:t>
      </w:r>
    </w:p>
    <w:p w:rsidR="00000000" w:rsidRDefault="00E0452F">
      <w:pPr>
        <w:pStyle w:val="HTML0"/>
        <w:divId w:val="419177719"/>
        <w:rPr>
          <w:lang w:val="en"/>
        </w:rPr>
      </w:pPr>
      <w:r>
        <w:rPr>
          <w:rStyle w:val="hl-attribute"/>
          <w:lang w:val="en"/>
        </w:rPr>
        <w:t xml:space="preserve">    defaul</w:t>
      </w:r>
      <w:r>
        <w:rPr>
          <w:rStyle w:val="hl-attribute"/>
          <w:lang w:val="en"/>
        </w:rPr>
        <w:t>t</w:t>
      </w:r>
      <w:r>
        <w:rPr>
          <w:lang w:val="en"/>
        </w:rPr>
        <w:t>:</w:t>
      </w:r>
    </w:p>
    <w:p w:rsidR="00000000" w:rsidRDefault="00E0452F">
      <w:pPr>
        <w:pStyle w:val="HTML0"/>
        <w:divId w:val="419177719"/>
        <w:rPr>
          <w:lang w:val="en"/>
        </w:rPr>
      </w:pPr>
      <w:r>
        <w:rPr>
          <w:rStyle w:val="hl-attribute"/>
          <w:lang w:val="en"/>
        </w:rPr>
        <w:t xml:space="preserve">      executio</w:t>
      </w:r>
      <w:r>
        <w:rPr>
          <w:rStyle w:val="hl-attribute"/>
          <w:lang w:val="en"/>
        </w:rPr>
        <w:t>n</w:t>
      </w:r>
      <w:r>
        <w:rPr>
          <w:lang w:val="en"/>
        </w:rPr>
        <w:t>:</w:t>
      </w:r>
    </w:p>
    <w:p w:rsidR="00000000" w:rsidRDefault="00E0452F">
      <w:pPr>
        <w:pStyle w:val="HTML0"/>
        <w:divId w:val="419177719"/>
        <w:rPr>
          <w:lang w:val="en"/>
        </w:rPr>
      </w:pPr>
      <w:r>
        <w:rPr>
          <w:rStyle w:val="hl-attribute"/>
          <w:lang w:val="en"/>
        </w:rPr>
        <w:t xml:space="preserve">        isolatio</w:t>
      </w:r>
      <w:r>
        <w:rPr>
          <w:rStyle w:val="hl-attribute"/>
          <w:lang w:val="en"/>
        </w:rPr>
        <w:t>n</w:t>
      </w:r>
      <w:r>
        <w:rPr>
          <w:lang w:val="en"/>
        </w:rPr>
        <w:t>:</w:t>
      </w:r>
    </w:p>
    <w:p w:rsidR="00000000" w:rsidRDefault="00E0452F">
      <w:pPr>
        <w:pStyle w:val="HTML0"/>
        <w:divId w:val="419177719"/>
        <w:rPr>
          <w:lang w:val="en"/>
        </w:rPr>
      </w:pPr>
      <w:r>
        <w:rPr>
          <w:rStyle w:val="hl-attribute"/>
          <w:lang w:val="en"/>
        </w:rPr>
        <w:t xml:space="preserve">          strateg</w:t>
      </w:r>
      <w:r>
        <w:rPr>
          <w:rStyle w:val="hl-attribute"/>
          <w:lang w:val="en"/>
        </w:rPr>
        <w:t>y</w:t>
      </w:r>
      <w:r>
        <w:rPr>
          <w:lang w:val="en"/>
        </w:rPr>
        <w:t>: SEMAPHORE</w:t>
      </w:r>
    </w:p>
    <w:p w:rsidR="00000000" w:rsidRDefault="00E0452F">
      <w:pPr>
        <w:pStyle w:val="a5"/>
        <w:divId w:val="419177719"/>
        <w:rPr>
          <w:lang w:val="en"/>
        </w:rPr>
      </w:pPr>
      <w:r>
        <w:rPr>
          <w:lang w:val="en"/>
        </w:rPr>
        <w:t>If we want to create multiple feign clients with the same name or url so that they would point to the same server but each with a d</w:t>
      </w:r>
      <w:r>
        <w:rPr>
          <w:lang w:val="en"/>
        </w:rPr>
        <w:t xml:space="preserve">ifferent custom configuration then we have to use </w:t>
      </w:r>
      <w:r>
        <w:rPr>
          <w:rStyle w:val="HTML"/>
          <w:lang w:val="en"/>
        </w:rPr>
        <w:t>contextId</w:t>
      </w:r>
      <w:r>
        <w:rPr>
          <w:lang w:val="en"/>
        </w:rPr>
        <w:t xml:space="preserve"> attribute of the </w:t>
      </w:r>
      <w:r>
        <w:rPr>
          <w:rStyle w:val="HTML"/>
          <w:lang w:val="en"/>
        </w:rPr>
        <w:t>@FeignClient</w:t>
      </w:r>
      <w:r>
        <w:rPr>
          <w:lang w:val="en"/>
        </w:rPr>
        <w:t xml:space="preserve"> in order to avoid name collision of these configuration beans.</w:t>
      </w:r>
    </w:p>
    <w:p w:rsidR="00000000" w:rsidRDefault="00E0452F">
      <w:pPr>
        <w:pStyle w:val="HTML0"/>
        <w:divId w:val="419177719"/>
        <w:rPr>
          <w:lang w:val="en"/>
        </w:rPr>
      </w:pPr>
      <w:r>
        <w:rPr>
          <w:rStyle w:val="hl-annotation"/>
          <w:i/>
          <w:iCs/>
          <w:color w:val="808080"/>
          <w:lang w:val="en"/>
        </w:rPr>
        <w:t>@FeignClient(contextId = "fooClient", name = "stores", configuration = FooConfiguration.class)</w:t>
      </w:r>
    </w:p>
    <w:p w:rsidR="00000000" w:rsidRDefault="00E0452F">
      <w:pPr>
        <w:pStyle w:val="HTML0"/>
        <w:divId w:val="419177719"/>
        <w:rPr>
          <w:lang w:val="en"/>
        </w:rPr>
      </w:pPr>
      <w:r>
        <w:rPr>
          <w:rStyle w:val="hl-keyword"/>
          <w:lang w:val="en"/>
        </w:rPr>
        <w:t>publi</w:t>
      </w:r>
      <w:r>
        <w:rPr>
          <w:rStyle w:val="hl-keyword"/>
          <w:lang w:val="en"/>
        </w:rPr>
        <w:t>c</w:t>
      </w:r>
      <w:r>
        <w:rPr>
          <w:lang w:val="en"/>
        </w:rPr>
        <w:t xml:space="preserve"> </w:t>
      </w:r>
      <w:r>
        <w:rPr>
          <w:rStyle w:val="hl-keyword"/>
          <w:lang w:val="en"/>
        </w:rPr>
        <w:t>i</w:t>
      </w:r>
      <w:r>
        <w:rPr>
          <w:rStyle w:val="hl-keyword"/>
          <w:lang w:val="en"/>
        </w:rPr>
        <w:t>nterfac</w:t>
      </w:r>
      <w:r>
        <w:rPr>
          <w:rStyle w:val="hl-keyword"/>
          <w:lang w:val="en"/>
        </w:rPr>
        <w:t>e</w:t>
      </w:r>
      <w:r>
        <w:rPr>
          <w:lang w:val="en"/>
        </w:rPr>
        <w:t xml:space="preserve"> FooClient {</w:t>
      </w:r>
    </w:p>
    <w:p w:rsidR="00000000" w:rsidRDefault="00E0452F">
      <w:pPr>
        <w:pStyle w:val="HTML0"/>
        <w:divId w:val="419177719"/>
        <w:rPr>
          <w:lang w:val="en"/>
        </w:rPr>
      </w:pPr>
      <w:r>
        <w:rPr>
          <w:lang w:val="en"/>
        </w:rPr>
        <w:t xml:space="preserve">   </w:t>
      </w:r>
      <w:r>
        <w:rPr>
          <w:lang w:val="en"/>
        </w:rPr>
        <w:t xml:space="preserve"> </w:t>
      </w:r>
      <w:r>
        <w:rPr>
          <w:rStyle w:val="hl-comment"/>
          <w:lang w:val="en"/>
        </w:rPr>
        <w:t>//.</w:t>
      </w:r>
      <w:r>
        <w:rPr>
          <w:rStyle w:val="hl-comment"/>
          <w:lang w:val="en"/>
        </w:rPr>
        <w:t>.</w:t>
      </w:r>
    </w:p>
    <w:p w:rsidR="00000000" w:rsidRDefault="00E0452F">
      <w:pPr>
        <w:pStyle w:val="HTML0"/>
        <w:divId w:val="419177719"/>
        <w:rPr>
          <w:lang w:val="en"/>
        </w:rPr>
      </w:pPr>
      <w:r>
        <w:rPr>
          <w:lang w:val="en"/>
        </w:rPr>
        <w:t>}</w:t>
      </w:r>
    </w:p>
    <w:p w:rsidR="00000000" w:rsidRDefault="00E0452F">
      <w:pPr>
        <w:pStyle w:val="HTML0"/>
        <w:divId w:val="419177719"/>
        <w:rPr>
          <w:lang w:val="en"/>
        </w:rPr>
      </w:pPr>
      <w:r>
        <w:rPr>
          <w:rStyle w:val="hl-annotation"/>
          <w:i/>
          <w:iCs/>
          <w:color w:val="808080"/>
          <w:lang w:val="en"/>
        </w:rPr>
        <w:t>@FeignClient(contextId = "barClient", name = "stores", configuration = BarConfiguration.class)</w:t>
      </w:r>
    </w:p>
    <w:p w:rsidR="00000000" w:rsidRDefault="00E0452F">
      <w:pPr>
        <w:pStyle w:val="HTML0"/>
        <w:divId w:val="419177719"/>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BarClient {</w:t>
      </w:r>
    </w:p>
    <w:p w:rsidR="00000000" w:rsidRDefault="00E0452F">
      <w:pPr>
        <w:pStyle w:val="HTML0"/>
        <w:divId w:val="419177719"/>
        <w:rPr>
          <w:lang w:val="en"/>
        </w:rPr>
      </w:pPr>
      <w:r>
        <w:rPr>
          <w:lang w:val="en"/>
        </w:rPr>
        <w:t xml:space="preserve">   </w:t>
      </w:r>
      <w:r>
        <w:rPr>
          <w:lang w:val="en"/>
        </w:rPr>
        <w:t xml:space="preserve"> </w:t>
      </w:r>
      <w:r>
        <w:rPr>
          <w:rStyle w:val="hl-comment"/>
          <w:lang w:val="en"/>
        </w:rPr>
        <w:t>//.</w:t>
      </w:r>
      <w:r>
        <w:rPr>
          <w:rStyle w:val="hl-comment"/>
          <w:lang w:val="en"/>
        </w:rPr>
        <w:t>.</w:t>
      </w:r>
    </w:p>
    <w:p w:rsidR="00000000" w:rsidRDefault="00E0452F">
      <w:pPr>
        <w:pStyle w:val="HTML0"/>
        <w:divId w:val="419177719"/>
        <w:rPr>
          <w:lang w:val="en"/>
        </w:rPr>
      </w:pPr>
      <w:r>
        <w:rPr>
          <w:lang w:val="en"/>
        </w:rPr>
        <w:t>}</w:t>
      </w:r>
    </w:p>
    <w:p w:rsidR="00000000" w:rsidRDefault="00E0452F">
      <w:pPr>
        <w:pStyle w:val="2"/>
        <w:divId w:val="773671591"/>
        <w:rPr>
          <w:lang w:val="en"/>
        </w:rPr>
      </w:pPr>
      <w:bookmarkStart w:id="189" w:name="_creating_feign_clients_manually"/>
      <w:bookmarkEnd w:id="189"/>
      <w:r>
        <w:rPr>
          <w:lang w:val="en"/>
        </w:rPr>
        <w:t>23.3 Creating Feign Clients Manually</w:t>
      </w:r>
    </w:p>
    <w:p w:rsidR="00000000" w:rsidRDefault="00E0452F">
      <w:pPr>
        <w:pStyle w:val="a5"/>
        <w:divId w:val="1716730394"/>
        <w:rPr>
          <w:lang w:val="en"/>
        </w:rPr>
      </w:pPr>
      <w:r>
        <w:rPr>
          <w:lang w:val="en"/>
        </w:rPr>
        <w:t>In some cases it might be necessary to customize your Feign Clients in a way t</w:t>
      </w:r>
      <w:r>
        <w:rPr>
          <w:lang w:val="en"/>
        </w:rPr>
        <w:t xml:space="preserve">hat is not possible using the methods above. In this case you can create Clients using the </w:t>
      </w:r>
      <w:hyperlink r:id="rId1235" w:anchor="basics" w:tgtFrame="_top" w:history="1">
        <w:r>
          <w:rPr>
            <w:rStyle w:val="a3"/>
            <w:lang w:val="en"/>
          </w:rPr>
          <w:t>Feign Builder API</w:t>
        </w:r>
      </w:hyperlink>
      <w:r>
        <w:rPr>
          <w:lang w:val="en"/>
        </w:rPr>
        <w:t>. Below is an example which creates two Feign Clients with the same interf</w:t>
      </w:r>
      <w:r>
        <w:rPr>
          <w:lang w:val="en"/>
        </w:rPr>
        <w:t>ace but configures each one with a separate request interceptor.</w:t>
      </w:r>
    </w:p>
    <w:p w:rsidR="00000000" w:rsidRDefault="00E0452F">
      <w:pPr>
        <w:pStyle w:val="HTML0"/>
        <w:divId w:val="1716730394"/>
        <w:rPr>
          <w:lang w:val="en"/>
        </w:rPr>
      </w:pPr>
      <w:r>
        <w:rPr>
          <w:rStyle w:val="hl-annotation"/>
          <w:i/>
          <w:iCs/>
          <w:color w:val="808080"/>
          <w:lang w:val="en"/>
        </w:rPr>
        <w:t>@Import(FeignClientsConfiguration.class)</w:t>
      </w:r>
    </w:p>
    <w:p w:rsidR="00000000" w:rsidRDefault="00E0452F">
      <w:pPr>
        <w:pStyle w:val="HTML0"/>
        <w:divId w:val="1716730394"/>
        <w:rPr>
          <w:lang w:val="en"/>
        </w:rPr>
      </w:pPr>
      <w:r>
        <w:rPr>
          <w:rStyle w:val="hl-keyword"/>
          <w:lang w:val="en"/>
        </w:rPr>
        <w:t>clas</w:t>
      </w:r>
      <w:r>
        <w:rPr>
          <w:rStyle w:val="hl-keyword"/>
          <w:lang w:val="en"/>
        </w:rPr>
        <w:t>s</w:t>
      </w:r>
      <w:r>
        <w:rPr>
          <w:lang w:val="en"/>
        </w:rPr>
        <w:t xml:space="preserve"> FooController {</w:t>
      </w:r>
    </w:p>
    <w:p w:rsidR="00000000" w:rsidRDefault="00E0452F">
      <w:pPr>
        <w:pStyle w:val="HTML0"/>
        <w:divId w:val="1716730394"/>
        <w:rPr>
          <w:lang w:val="en"/>
        </w:rPr>
      </w:pPr>
    </w:p>
    <w:p w:rsidR="00000000" w:rsidRDefault="00E0452F">
      <w:pPr>
        <w:pStyle w:val="HTML0"/>
        <w:divId w:val="1716730394"/>
        <w:rPr>
          <w:lang w:val="en"/>
        </w:rPr>
      </w:pPr>
      <w:r>
        <w:rPr>
          <w:lang w:val="en"/>
        </w:rPr>
        <w:tab/>
      </w:r>
      <w:r>
        <w:rPr>
          <w:rStyle w:val="hl-keyword"/>
          <w:lang w:val="en"/>
        </w:rPr>
        <w:t>privat</w:t>
      </w:r>
      <w:r>
        <w:rPr>
          <w:rStyle w:val="hl-keyword"/>
          <w:lang w:val="en"/>
        </w:rPr>
        <w:t>e</w:t>
      </w:r>
      <w:r>
        <w:rPr>
          <w:lang w:val="en"/>
        </w:rPr>
        <w:t xml:space="preserve"> FooClient fooClient;</w:t>
      </w:r>
    </w:p>
    <w:p w:rsidR="00000000" w:rsidRDefault="00E0452F">
      <w:pPr>
        <w:pStyle w:val="HTML0"/>
        <w:divId w:val="1716730394"/>
        <w:rPr>
          <w:lang w:val="en"/>
        </w:rPr>
      </w:pPr>
    </w:p>
    <w:p w:rsidR="00000000" w:rsidRDefault="00E0452F">
      <w:pPr>
        <w:pStyle w:val="HTML0"/>
        <w:divId w:val="1716730394"/>
        <w:rPr>
          <w:lang w:val="en"/>
        </w:rPr>
      </w:pPr>
      <w:r>
        <w:rPr>
          <w:lang w:val="en"/>
        </w:rPr>
        <w:tab/>
      </w:r>
      <w:r>
        <w:rPr>
          <w:rStyle w:val="hl-keyword"/>
          <w:lang w:val="en"/>
        </w:rPr>
        <w:t>privat</w:t>
      </w:r>
      <w:r>
        <w:rPr>
          <w:rStyle w:val="hl-keyword"/>
          <w:lang w:val="en"/>
        </w:rPr>
        <w:t>e</w:t>
      </w:r>
      <w:r>
        <w:rPr>
          <w:lang w:val="en"/>
        </w:rPr>
        <w:t xml:space="preserve"> FooClient adminClient;</w:t>
      </w:r>
    </w:p>
    <w:p w:rsidR="00000000" w:rsidRDefault="00E0452F">
      <w:pPr>
        <w:pStyle w:val="HTML0"/>
        <w:divId w:val="1716730394"/>
        <w:rPr>
          <w:lang w:val="en"/>
        </w:rPr>
      </w:pPr>
    </w:p>
    <w:p w:rsidR="00000000" w:rsidRDefault="00E0452F">
      <w:pPr>
        <w:pStyle w:val="HTML0"/>
        <w:divId w:val="1716730394"/>
        <w:rPr>
          <w:lang w:val="en"/>
        </w:rPr>
      </w:pPr>
      <w:r>
        <w:rPr>
          <w:lang w:val="en"/>
        </w:rPr>
        <w:t xml:space="preserve">    </w:t>
      </w:r>
      <w:r>
        <w:rPr>
          <w:lang w:val="en"/>
        </w:rPr>
        <w:tab/>
      </w:r>
      <w:r>
        <w:rPr>
          <w:rStyle w:val="hl-annotation"/>
          <w:i/>
          <w:iCs/>
          <w:color w:val="808080"/>
          <w:lang w:val="en"/>
        </w:rPr>
        <w:t>@Autowired</w:t>
      </w:r>
    </w:p>
    <w:p w:rsidR="00000000" w:rsidRDefault="00E0452F">
      <w:pPr>
        <w:pStyle w:val="HTML0"/>
        <w:divId w:val="1716730394"/>
        <w:rPr>
          <w:lang w:val="en"/>
        </w:rPr>
      </w:pPr>
      <w:r>
        <w:rPr>
          <w:lang w:val="en"/>
        </w:rPr>
        <w:tab/>
      </w:r>
      <w:r>
        <w:rPr>
          <w:rStyle w:val="hl-keyword"/>
          <w:lang w:val="en"/>
        </w:rPr>
        <w:t>publi</w:t>
      </w:r>
      <w:r>
        <w:rPr>
          <w:rStyle w:val="hl-keyword"/>
          <w:lang w:val="en"/>
        </w:rPr>
        <w:t>c</w:t>
      </w:r>
      <w:r>
        <w:rPr>
          <w:lang w:val="en"/>
        </w:rPr>
        <w:t xml:space="preserve"> </w:t>
      </w:r>
      <w:r>
        <w:rPr>
          <w:lang w:val="en"/>
        </w:rPr>
        <w:t>FooController(Decoder decoder, Encoder encoder, Client client, Contract contract) {</w:t>
      </w:r>
    </w:p>
    <w:p w:rsidR="00000000" w:rsidRDefault="00E0452F">
      <w:pPr>
        <w:pStyle w:val="HTML0"/>
        <w:divId w:val="1716730394"/>
        <w:rPr>
          <w:lang w:val="en"/>
        </w:rPr>
      </w:pPr>
      <w:r>
        <w:rPr>
          <w:lang w:val="en"/>
        </w:rPr>
        <w:tab/>
      </w:r>
      <w:r>
        <w:rPr>
          <w:lang w:val="en"/>
        </w:rPr>
        <w:tab/>
      </w:r>
      <w:r>
        <w:rPr>
          <w:rStyle w:val="hl-keyword"/>
          <w:lang w:val="en"/>
        </w:rPr>
        <w:t>thi</w:t>
      </w:r>
      <w:r>
        <w:rPr>
          <w:rStyle w:val="hl-keyword"/>
          <w:lang w:val="en"/>
        </w:rPr>
        <w:t>s</w:t>
      </w:r>
      <w:r>
        <w:rPr>
          <w:lang w:val="en"/>
        </w:rPr>
        <w:t>.fooClient = Feign.builder().client(client)</w:t>
      </w:r>
    </w:p>
    <w:p w:rsidR="00000000" w:rsidRDefault="00E0452F">
      <w:pPr>
        <w:pStyle w:val="HTML0"/>
        <w:divId w:val="1716730394"/>
        <w:rPr>
          <w:lang w:val="en"/>
        </w:rPr>
      </w:pPr>
      <w:r>
        <w:rPr>
          <w:lang w:val="en"/>
        </w:rPr>
        <w:tab/>
      </w:r>
      <w:r>
        <w:rPr>
          <w:lang w:val="en"/>
        </w:rPr>
        <w:tab/>
      </w:r>
      <w:r>
        <w:rPr>
          <w:lang w:val="en"/>
        </w:rPr>
        <w:tab/>
      </w:r>
      <w:r>
        <w:rPr>
          <w:lang w:val="en"/>
        </w:rPr>
        <w:tab/>
        <w:t>.encoder(encoder)</w:t>
      </w:r>
    </w:p>
    <w:p w:rsidR="00000000" w:rsidRDefault="00E0452F">
      <w:pPr>
        <w:pStyle w:val="HTML0"/>
        <w:divId w:val="1716730394"/>
        <w:rPr>
          <w:lang w:val="en"/>
        </w:rPr>
      </w:pPr>
      <w:r>
        <w:rPr>
          <w:lang w:val="en"/>
        </w:rPr>
        <w:tab/>
      </w:r>
      <w:r>
        <w:rPr>
          <w:lang w:val="en"/>
        </w:rPr>
        <w:tab/>
      </w:r>
      <w:r>
        <w:rPr>
          <w:lang w:val="en"/>
        </w:rPr>
        <w:tab/>
      </w:r>
      <w:r>
        <w:rPr>
          <w:lang w:val="en"/>
        </w:rPr>
        <w:tab/>
        <w:t>.decoder(decoder)</w:t>
      </w:r>
    </w:p>
    <w:p w:rsidR="00000000" w:rsidRDefault="00E0452F">
      <w:pPr>
        <w:pStyle w:val="HTML0"/>
        <w:divId w:val="1716730394"/>
        <w:rPr>
          <w:lang w:val="en"/>
        </w:rPr>
      </w:pPr>
      <w:r>
        <w:rPr>
          <w:lang w:val="en"/>
        </w:rPr>
        <w:tab/>
      </w:r>
      <w:r>
        <w:rPr>
          <w:lang w:val="en"/>
        </w:rPr>
        <w:tab/>
      </w:r>
      <w:r>
        <w:rPr>
          <w:lang w:val="en"/>
        </w:rPr>
        <w:tab/>
      </w:r>
      <w:r>
        <w:rPr>
          <w:lang w:val="en"/>
        </w:rPr>
        <w:tab/>
        <w:t>.contract(contract)</w:t>
      </w:r>
    </w:p>
    <w:p w:rsidR="00000000" w:rsidRDefault="00E0452F">
      <w:pPr>
        <w:pStyle w:val="HTML0"/>
        <w:divId w:val="1716730394"/>
        <w:rPr>
          <w:lang w:val="en"/>
        </w:rPr>
      </w:pPr>
      <w:r>
        <w:rPr>
          <w:lang w:val="en"/>
        </w:rPr>
        <w:tab/>
      </w:r>
      <w:r>
        <w:rPr>
          <w:lang w:val="en"/>
        </w:rPr>
        <w:tab/>
      </w:r>
      <w:r>
        <w:rPr>
          <w:lang w:val="en"/>
        </w:rPr>
        <w:tab/>
      </w:r>
      <w:r>
        <w:rPr>
          <w:lang w:val="en"/>
        </w:rPr>
        <w:tab/>
        <w:t>.requestInterceptor</w:t>
      </w:r>
      <w:r>
        <w:rPr>
          <w:lang w:val="en"/>
        </w:rPr>
        <w:t>(</w:t>
      </w:r>
      <w:r>
        <w:rPr>
          <w:rStyle w:val="hl-keyword"/>
          <w:lang w:val="en"/>
        </w:rPr>
        <w:t>ne</w:t>
      </w:r>
      <w:r>
        <w:rPr>
          <w:rStyle w:val="hl-keyword"/>
          <w:lang w:val="en"/>
        </w:rPr>
        <w:t>w</w:t>
      </w:r>
      <w:r>
        <w:rPr>
          <w:lang w:val="en"/>
        </w:rPr>
        <w:t xml:space="preserve"> BasicAuthRequestIntercepto</w:t>
      </w:r>
      <w:r>
        <w:rPr>
          <w:lang w:val="en"/>
        </w:rPr>
        <w:t>r</w:t>
      </w:r>
      <w:r>
        <w:rPr>
          <w:lang w:val="en"/>
        </w:rPr>
        <w:t>(</w:t>
      </w:r>
      <w:r>
        <w:rPr>
          <w:rStyle w:val="hl-string"/>
          <w:lang w:val="en"/>
        </w:rPr>
        <w:t>"user</w:t>
      </w:r>
      <w:r>
        <w:rPr>
          <w:rStyle w:val="hl-string"/>
          <w:lang w:val="en"/>
        </w:rPr>
        <w:t>"</w:t>
      </w:r>
      <w:r>
        <w:rPr>
          <w:lang w:val="en"/>
        </w:rPr>
        <w:t>,</w:t>
      </w:r>
      <w:r>
        <w:rPr>
          <w:lang w:val="en"/>
        </w:rPr>
        <w:t xml:space="preserve"> </w:t>
      </w:r>
      <w:r>
        <w:rPr>
          <w:rStyle w:val="hl-string"/>
          <w:lang w:val="en"/>
        </w:rPr>
        <w:t>"user</w:t>
      </w:r>
      <w:r>
        <w:rPr>
          <w:rStyle w:val="hl-string"/>
          <w:lang w:val="en"/>
        </w:rPr>
        <w:t>"</w:t>
      </w:r>
      <w:r>
        <w:rPr>
          <w:lang w:val="en"/>
        </w:rPr>
        <w:t>))</w:t>
      </w:r>
    </w:p>
    <w:p w:rsidR="00000000" w:rsidRDefault="00E0452F">
      <w:pPr>
        <w:pStyle w:val="HTML0"/>
        <w:divId w:val="1716730394"/>
        <w:rPr>
          <w:lang w:val="en"/>
        </w:rPr>
      </w:pPr>
      <w:r>
        <w:rPr>
          <w:lang w:val="en"/>
        </w:rPr>
        <w:tab/>
      </w:r>
      <w:r>
        <w:rPr>
          <w:lang w:val="en"/>
        </w:rPr>
        <w:tab/>
      </w:r>
      <w:r>
        <w:rPr>
          <w:lang w:val="en"/>
        </w:rPr>
        <w:tab/>
      </w:r>
      <w:r>
        <w:rPr>
          <w:lang w:val="en"/>
        </w:rPr>
        <w:tab/>
        <w:t>.target(FooClient</w:t>
      </w:r>
      <w:r>
        <w:rPr>
          <w:lang w:val="en"/>
        </w:rPr>
        <w:t>.</w:t>
      </w:r>
      <w:r>
        <w:rPr>
          <w:rStyle w:val="hl-keyword"/>
          <w:lang w:val="en"/>
        </w:rPr>
        <w:t>clas</w:t>
      </w:r>
      <w:r>
        <w:rPr>
          <w:rStyle w:val="hl-keyword"/>
          <w:lang w:val="en"/>
        </w:rPr>
        <w:t>s</w:t>
      </w:r>
      <w:r>
        <w:rPr>
          <w:lang w:val="en"/>
        </w:rPr>
        <w:t>,</w:t>
      </w:r>
      <w:r>
        <w:rPr>
          <w:lang w:val="en"/>
        </w:rPr>
        <w:t xml:space="preserve"> </w:t>
      </w:r>
      <w:r>
        <w:rPr>
          <w:rStyle w:val="hl-string"/>
          <w:lang w:val="en"/>
        </w:rPr>
        <w:t>"http://PROD-SVC</w:t>
      </w:r>
      <w:r>
        <w:rPr>
          <w:rStyle w:val="hl-string"/>
          <w:lang w:val="en"/>
        </w:rPr>
        <w:t>"</w:t>
      </w:r>
      <w:r>
        <w:rPr>
          <w:lang w:val="en"/>
        </w:rPr>
        <w:t>);</w:t>
      </w:r>
    </w:p>
    <w:p w:rsidR="00000000" w:rsidRDefault="00E0452F">
      <w:pPr>
        <w:pStyle w:val="HTML0"/>
        <w:divId w:val="1716730394"/>
        <w:rPr>
          <w:lang w:val="en"/>
        </w:rPr>
      </w:pPr>
    </w:p>
    <w:p w:rsidR="00000000" w:rsidRDefault="00E0452F">
      <w:pPr>
        <w:pStyle w:val="HTML0"/>
        <w:divId w:val="1716730394"/>
        <w:rPr>
          <w:lang w:val="en"/>
        </w:rPr>
      </w:pPr>
      <w:r>
        <w:rPr>
          <w:lang w:val="en"/>
        </w:rPr>
        <w:tab/>
      </w:r>
      <w:r>
        <w:rPr>
          <w:lang w:val="en"/>
        </w:rPr>
        <w:tab/>
      </w:r>
      <w:r>
        <w:rPr>
          <w:rStyle w:val="hl-keyword"/>
          <w:lang w:val="en"/>
        </w:rPr>
        <w:t>thi</w:t>
      </w:r>
      <w:r>
        <w:rPr>
          <w:rStyle w:val="hl-keyword"/>
          <w:lang w:val="en"/>
        </w:rPr>
        <w:t>s</w:t>
      </w:r>
      <w:r>
        <w:rPr>
          <w:lang w:val="en"/>
        </w:rPr>
        <w:t>.adminClient = Feign.builder().client(client)</w:t>
      </w:r>
    </w:p>
    <w:p w:rsidR="00000000" w:rsidRDefault="00E0452F">
      <w:pPr>
        <w:pStyle w:val="HTML0"/>
        <w:divId w:val="1716730394"/>
        <w:rPr>
          <w:lang w:val="en"/>
        </w:rPr>
      </w:pPr>
      <w:r>
        <w:rPr>
          <w:lang w:val="en"/>
        </w:rPr>
        <w:tab/>
      </w:r>
      <w:r>
        <w:rPr>
          <w:lang w:val="en"/>
        </w:rPr>
        <w:tab/>
      </w:r>
      <w:r>
        <w:rPr>
          <w:lang w:val="en"/>
        </w:rPr>
        <w:tab/>
      </w:r>
      <w:r>
        <w:rPr>
          <w:lang w:val="en"/>
        </w:rPr>
        <w:tab/>
        <w:t>.encoder(encoder)</w:t>
      </w:r>
    </w:p>
    <w:p w:rsidR="00000000" w:rsidRDefault="00E0452F">
      <w:pPr>
        <w:pStyle w:val="HTML0"/>
        <w:divId w:val="1716730394"/>
        <w:rPr>
          <w:lang w:val="en"/>
        </w:rPr>
      </w:pPr>
      <w:r>
        <w:rPr>
          <w:lang w:val="en"/>
        </w:rPr>
        <w:tab/>
      </w:r>
      <w:r>
        <w:rPr>
          <w:lang w:val="en"/>
        </w:rPr>
        <w:tab/>
      </w:r>
      <w:r>
        <w:rPr>
          <w:lang w:val="en"/>
        </w:rPr>
        <w:tab/>
      </w:r>
      <w:r>
        <w:rPr>
          <w:lang w:val="en"/>
        </w:rPr>
        <w:tab/>
        <w:t>.decoder(decoder)</w:t>
      </w:r>
    </w:p>
    <w:p w:rsidR="00000000" w:rsidRDefault="00E0452F">
      <w:pPr>
        <w:pStyle w:val="HTML0"/>
        <w:divId w:val="1716730394"/>
        <w:rPr>
          <w:lang w:val="en"/>
        </w:rPr>
      </w:pPr>
      <w:r>
        <w:rPr>
          <w:lang w:val="en"/>
        </w:rPr>
        <w:tab/>
      </w:r>
      <w:r>
        <w:rPr>
          <w:lang w:val="en"/>
        </w:rPr>
        <w:tab/>
      </w:r>
      <w:r>
        <w:rPr>
          <w:lang w:val="en"/>
        </w:rPr>
        <w:tab/>
      </w:r>
      <w:r>
        <w:rPr>
          <w:lang w:val="en"/>
        </w:rPr>
        <w:tab/>
        <w:t>.contract(contract)</w:t>
      </w:r>
    </w:p>
    <w:p w:rsidR="00000000" w:rsidRDefault="00E0452F">
      <w:pPr>
        <w:pStyle w:val="HTML0"/>
        <w:divId w:val="1716730394"/>
        <w:rPr>
          <w:lang w:val="en"/>
        </w:rPr>
      </w:pPr>
      <w:r>
        <w:rPr>
          <w:lang w:val="en"/>
        </w:rPr>
        <w:tab/>
      </w:r>
      <w:r>
        <w:rPr>
          <w:lang w:val="en"/>
        </w:rPr>
        <w:tab/>
      </w:r>
      <w:r>
        <w:rPr>
          <w:lang w:val="en"/>
        </w:rPr>
        <w:tab/>
      </w:r>
      <w:r>
        <w:rPr>
          <w:lang w:val="en"/>
        </w:rPr>
        <w:tab/>
        <w:t>.requestInterceptor</w:t>
      </w:r>
      <w:r>
        <w:rPr>
          <w:lang w:val="en"/>
        </w:rPr>
        <w:t>(</w:t>
      </w:r>
      <w:r>
        <w:rPr>
          <w:rStyle w:val="hl-keyword"/>
          <w:lang w:val="en"/>
        </w:rPr>
        <w:t>ne</w:t>
      </w:r>
      <w:r>
        <w:rPr>
          <w:rStyle w:val="hl-keyword"/>
          <w:lang w:val="en"/>
        </w:rPr>
        <w:t>w</w:t>
      </w:r>
      <w:r>
        <w:rPr>
          <w:lang w:val="en"/>
        </w:rPr>
        <w:t xml:space="preserve"> BasicAuthRequestInterceptor</w:t>
      </w:r>
      <w:r>
        <w:rPr>
          <w:lang w:val="en"/>
        </w:rPr>
        <w:t>(</w:t>
      </w:r>
      <w:r>
        <w:rPr>
          <w:rStyle w:val="hl-string"/>
          <w:lang w:val="en"/>
        </w:rPr>
        <w:t>"admin</w:t>
      </w:r>
      <w:r>
        <w:rPr>
          <w:rStyle w:val="hl-string"/>
          <w:lang w:val="en"/>
        </w:rPr>
        <w:t>"</w:t>
      </w:r>
      <w:r>
        <w:rPr>
          <w:lang w:val="en"/>
        </w:rPr>
        <w:t>,</w:t>
      </w:r>
      <w:r>
        <w:rPr>
          <w:lang w:val="en"/>
        </w:rPr>
        <w:t xml:space="preserve"> </w:t>
      </w:r>
      <w:r>
        <w:rPr>
          <w:rStyle w:val="hl-string"/>
          <w:lang w:val="en"/>
        </w:rPr>
        <w:t>"a</w:t>
      </w:r>
      <w:r>
        <w:rPr>
          <w:rStyle w:val="hl-string"/>
          <w:lang w:val="en"/>
        </w:rPr>
        <w:t>dmin</w:t>
      </w:r>
      <w:r>
        <w:rPr>
          <w:rStyle w:val="hl-string"/>
          <w:lang w:val="en"/>
        </w:rPr>
        <w:t>"</w:t>
      </w:r>
      <w:r>
        <w:rPr>
          <w:lang w:val="en"/>
        </w:rPr>
        <w:t>))</w:t>
      </w:r>
    </w:p>
    <w:p w:rsidR="00000000" w:rsidRDefault="00E0452F">
      <w:pPr>
        <w:pStyle w:val="HTML0"/>
        <w:divId w:val="1716730394"/>
        <w:rPr>
          <w:lang w:val="en"/>
        </w:rPr>
      </w:pPr>
      <w:r>
        <w:rPr>
          <w:lang w:val="en"/>
        </w:rPr>
        <w:tab/>
      </w:r>
      <w:r>
        <w:rPr>
          <w:lang w:val="en"/>
        </w:rPr>
        <w:tab/>
      </w:r>
      <w:r>
        <w:rPr>
          <w:lang w:val="en"/>
        </w:rPr>
        <w:tab/>
      </w:r>
      <w:r>
        <w:rPr>
          <w:lang w:val="en"/>
        </w:rPr>
        <w:tab/>
        <w:t>.target(FooClient</w:t>
      </w:r>
      <w:r>
        <w:rPr>
          <w:lang w:val="en"/>
        </w:rPr>
        <w:t>.</w:t>
      </w:r>
      <w:r>
        <w:rPr>
          <w:rStyle w:val="hl-keyword"/>
          <w:lang w:val="en"/>
        </w:rPr>
        <w:t>clas</w:t>
      </w:r>
      <w:r>
        <w:rPr>
          <w:rStyle w:val="hl-keyword"/>
          <w:lang w:val="en"/>
        </w:rPr>
        <w:t>s</w:t>
      </w:r>
      <w:r>
        <w:rPr>
          <w:lang w:val="en"/>
        </w:rPr>
        <w:t>,</w:t>
      </w:r>
      <w:r>
        <w:rPr>
          <w:lang w:val="en"/>
        </w:rPr>
        <w:t xml:space="preserve"> </w:t>
      </w:r>
      <w:r>
        <w:rPr>
          <w:rStyle w:val="hl-string"/>
          <w:lang w:val="en"/>
        </w:rPr>
        <w:t>"http://PROD-SVC</w:t>
      </w:r>
      <w:r>
        <w:rPr>
          <w:rStyle w:val="hl-string"/>
          <w:lang w:val="en"/>
        </w:rPr>
        <w:t>"</w:t>
      </w:r>
      <w:r>
        <w:rPr>
          <w:lang w:val="en"/>
        </w:rPr>
        <w:t>);</w:t>
      </w:r>
    </w:p>
    <w:p w:rsidR="00000000" w:rsidRDefault="00E0452F">
      <w:pPr>
        <w:pStyle w:val="HTML0"/>
        <w:divId w:val="1716730394"/>
        <w:rPr>
          <w:lang w:val="en"/>
        </w:rPr>
      </w:pPr>
      <w:r>
        <w:rPr>
          <w:lang w:val="en"/>
        </w:rPr>
        <w:t xml:space="preserve">    }</w:t>
      </w:r>
    </w:p>
    <w:p w:rsidR="00000000" w:rsidRDefault="00E0452F">
      <w:pPr>
        <w:pStyle w:val="HTML0"/>
        <w:divId w:val="1716730394"/>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208367502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97" name="图片 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083675024"/>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In the above example </w:t>
            </w:r>
            <w:r>
              <w:rPr>
                <w:rStyle w:val="HTML"/>
              </w:rPr>
              <w:t>FeignClientsConfiguration.class</w:t>
            </w:r>
            <w:r>
              <w:t xml:space="preserve"> is the default configuration provided by Spring Cloud Netflix.</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71673039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98" name="图片 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716730394"/>
          <w:tblCellSpacing w:w="15" w:type="dxa"/>
        </w:trPr>
        <w:tc>
          <w:tcPr>
            <w:tcW w:w="0" w:type="auto"/>
            <w:vMerge/>
            <w:vAlign w:val="center"/>
            <w:hideMark/>
          </w:tcPr>
          <w:p w:rsidR="00000000" w:rsidRDefault="00E0452F"/>
        </w:tc>
        <w:tc>
          <w:tcPr>
            <w:tcW w:w="0" w:type="auto"/>
            <w:hideMark/>
          </w:tcPr>
          <w:p w:rsidR="00000000" w:rsidRDefault="00E0452F">
            <w:pPr>
              <w:pStyle w:val="a5"/>
            </w:pPr>
            <w:r>
              <w:rPr>
                <w:rStyle w:val="HTML"/>
              </w:rPr>
              <w:t>PROD-SVC</w:t>
            </w:r>
            <w:r>
              <w:t xml:space="preserve"> is the name of the service the Clients will be making requests to.</w:t>
            </w:r>
          </w:p>
        </w:tc>
      </w:tr>
    </w:tbl>
    <w:p w:rsidR="00000000" w:rsidRDefault="00E0452F">
      <w:pPr>
        <w:divId w:val="238176390"/>
        <w:rPr>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23817639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99" name="图片 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3817639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Feign </w:t>
            </w:r>
            <w:r>
              <w:rPr>
                <w:rStyle w:val="HTML"/>
              </w:rPr>
              <w:t>Contract</w:t>
            </w:r>
            <w:r>
              <w:t xml:space="preserve"> </w:t>
            </w:r>
            <w:r>
              <w:t xml:space="preserve">object defines what annotations and values are valid on interfaces. The autowired </w:t>
            </w:r>
            <w:r>
              <w:rPr>
                <w:rStyle w:val="HTML"/>
              </w:rPr>
              <w:t>Contract</w:t>
            </w:r>
            <w:r>
              <w:t xml:space="preserve"> bean provides supports for SpringMVC annotations, instead of the default Feign native annotations.</w:t>
            </w:r>
          </w:p>
        </w:tc>
      </w:tr>
    </w:tbl>
    <w:p w:rsidR="00000000" w:rsidRDefault="00E0452F">
      <w:pPr>
        <w:pStyle w:val="2"/>
        <w:divId w:val="29884501"/>
        <w:rPr>
          <w:lang w:val="en"/>
        </w:rPr>
      </w:pPr>
      <w:bookmarkStart w:id="190" w:name="spring-cloud-feign-hystrix"/>
      <w:bookmarkEnd w:id="190"/>
      <w:r>
        <w:rPr>
          <w:lang w:val="en"/>
        </w:rPr>
        <w:t>23.4 Feign Hystrix Support</w:t>
      </w:r>
    </w:p>
    <w:p w:rsidR="00000000" w:rsidRDefault="00E0452F">
      <w:pPr>
        <w:pStyle w:val="a5"/>
        <w:divId w:val="1120495313"/>
        <w:rPr>
          <w:lang w:val="en"/>
        </w:rPr>
      </w:pPr>
      <w:r>
        <w:rPr>
          <w:lang w:val="en"/>
        </w:rPr>
        <w:t xml:space="preserve">If Hystrix is on the classpath and </w:t>
      </w:r>
      <w:r>
        <w:rPr>
          <w:rStyle w:val="HTML"/>
          <w:lang w:val="en"/>
        </w:rPr>
        <w:t>feign.hystrix.enabled=true</w:t>
      </w:r>
      <w:r>
        <w:rPr>
          <w:lang w:val="en"/>
        </w:rPr>
        <w:t xml:space="preserve">, Feign will wrap all methods with a circuit breaker. Returning a </w:t>
      </w:r>
      <w:r>
        <w:rPr>
          <w:rStyle w:val="HTML"/>
          <w:lang w:val="en"/>
        </w:rPr>
        <w:t>com.netflix.hystrix.HystrixComma</w:t>
      </w:r>
      <w:r>
        <w:rPr>
          <w:rStyle w:val="HTML"/>
          <w:lang w:val="en"/>
        </w:rPr>
        <w:t>nd</w:t>
      </w:r>
      <w:r>
        <w:rPr>
          <w:lang w:val="en"/>
        </w:rPr>
        <w:t xml:space="preserve"> is also available. This lets you use reactive patterns (with a call to </w:t>
      </w:r>
      <w:r>
        <w:rPr>
          <w:rStyle w:val="HTML"/>
          <w:lang w:val="en"/>
        </w:rPr>
        <w:t>.toObservable()</w:t>
      </w:r>
      <w:r>
        <w:rPr>
          <w:lang w:val="en"/>
        </w:rPr>
        <w:t xml:space="preserve"> or </w:t>
      </w:r>
      <w:r>
        <w:rPr>
          <w:rStyle w:val="HTML"/>
          <w:lang w:val="en"/>
        </w:rPr>
        <w:t>.observe()</w:t>
      </w:r>
      <w:r>
        <w:rPr>
          <w:lang w:val="en"/>
        </w:rPr>
        <w:t xml:space="preserve"> or asynchronous use (with a call to </w:t>
      </w:r>
      <w:r>
        <w:rPr>
          <w:rStyle w:val="HTML"/>
          <w:lang w:val="en"/>
        </w:rPr>
        <w:t>.queue()</w:t>
      </w:r>
      <w:r>
        <w:rPr>
          <w:lang w:val="en"/>
        </w:rPr>
        <w:t>).</w:t>
      </w:r>
    </w:p>
    <w:p w:rsidR="00000000" w:rsidRDefault="00E0452F">
      <w:pPr>
        <w:pStyle w:val="a5"/>
        <w:divId w:val="1120495313"/>
        <w:rPr>
          <w:lang w:val="en"/>
        </w:rPr>
      </w:pPr>
      <w:r>
        <w:rPr>
          <w:lang w:val="en"/>
        </w:rPr>
        <w:t xml:space="preserve">To disable Hystrix support on a per-client basis create a vanilla </w:t>
      </w:r>
      <w:r>
        <w:rPr>
          <w:rStyle w:val="HTML"/>
          <w:lang w:val="en"/>
        </w:rPr>
        <w:t>Feign.Builder</w:t>
      </w:r>
      <w:r>
        <w:rPr>
          <w:lang w:val="en"/>
        </w:rPr>
        <w:t xml:space="preserve"> with the "prototype" scop</w:t>
      </w:r>
      <w:r>
        <w:rPr>
          <w:lang w:val="en"/>
        </w:rPr>
        <w:t>e, e.g.:</w:t>
      </w:r>
    </w:p>
    <w:p w:rsidR="00000000" w:rsidRDefault="00E0452F">
      <w:pPr>
        <w:pStyle w:val="HTML0"/>
        <w:divId w:val="1120495313"/>
        <w:rPr>
          <w:lang w:val="en"/>
        </w:rPr>
      </w:pPr>
      <w:r>
        <w:rPr>
          <w:rStyle w:val="hl-annotation"/>
          <w:i/>
          <w:iCs/>
          <w:color w:val="808080"/>
          <w:lang w:val="en"/>
        </w:rPr>
        <w:t>@Configuration</w:t>
      </w:r>
    </w:p>
    <w:p w:rsidR="00000000" w:rsidRDefault="00E0452F">
      <w:pPr>
        <w:pStyle w:val="HTML0"/>
        <w:divId w:val="1120495313"/>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FooConfiguration {</w:t>
      </w:r>
    </w:p>
    <w:p w:rsidR="00000000" w:rsidRDefault="00E0452F">
      <w:pPr>
        <w:pStyle w:val="HTML0"/>
        <w:divId w:val="1120495313"/>
        <w:rPr>
          <w:lang w:val="en"/>
        </w:rPr>
      </w:pPr>
      <w:r>
        <w:rPr>
          <w:lang w:val="en"/>
        </w:rPr>
        <w:t xml:space="preserve">    </w:t>
      </w:r>
      <w:r>
        <w:rPr>
          <w:lang w:val="en"/>
        </w:rPr>
        <w:tab/>
      </w:r>
      <w:r>
        <w:rPr>
          <w:rStyle w:val="hl-annotation"/>
          <w:i/>
          <w:iCs/>
          <w:color w:val="808080"/>
          <w:lang w:val="en"/>
        </w:rPr>
        <w:t>@Bean</w:t>
      </w:r>
    </w:p>
    <w:p w:rsidR="00000000" w:rsidRDefault="00E0452F">
      <w:pPr>
        <w:pStyle w:val="HTML0"/>
        <w:divId w:val="1120495313"/>
        <w:rPr>
          <w:lang w:val="en"/>
        </w:rPr>
      </w:pPr>
      <w:r>
        <w:rPr>
          <w:lang w:val="en"/>
        </w:rPr>
        <w:tab/>
      </w:r>
      <w:r>
        <w:rPr>
          <w:rStyle w:val="hl-annotation"/>
          <w:i/>
          <w:iCs/>
          <w:color w:val="808080"/>
          <w:lang w:val="en"/>
        </w:rPr>
        <w:t>@Scope("prototype")</w:t>
      </w:r>
    </w:p>
    <w:p w:rsidR="00000000" w:rsidRDefault="00E0452F">
      <w:pPr>
        <w:pStyle w:val="HTML0"/>
        <w:divId w:val="1120495313"/>
        <w:rPr>
          <w:lang w:val="en"/>
        </w:rPr>
      </w:pPr>
      <w:r>
        <w:rPr>
          <w:lang w:val="en"/>
        </w:rPr>
        <w:tab/>
      </w:r>
      <w:r>
        <w:rPr>
          <w:rStyle w:val="hl-keyword"/>
          <w:lang w:val="en"/>
        </w:rPr>
        <w:t>publi</w:t>
      </w:r>
      <w:r>
        <w:rPr>
          <w:rStyle w:val="hl-keyword"/>
          <w:lang w:val="en"/>
        </w:rPr>
        <w:t>c</w:t>
      </w:r>
      <w:r>
        <w:rPr>
          <w:lang w:val="en"/>
        </w:rPr>
        <w:t xml:space="preserve"> Feign.Builder feignBuilder() {</w:t>
      </w:r>
    </w:p>
    <w:p w:rsidR="00000000" w:rsidRDefault="00E0452F">
      <w:pPr>
        <w:pStyle w:val="HTML0"/>
        <w:divId w:val="1120495313"/>
        <w:rPr>
          <w:lang w:val="en"/>
        </w:rPr>
      </w:pPr>
      <w:r>
        <w:rPr>
          <w:lang w:val="en"/>
        </w:rPr>
        <w:tab/>
      </w:r>
      <w:r>
        <w:rPr>
          <w:lang w:val="en"/>
        </w:rPr>
        <w:tab/>
      </w:r>
      <w:r>
        <w:rPr>
          <w:rStyle w:val="hl-keyword"/>
          <w:lang w:val="en"/>
        </w:rPr>
        <w:t>retur</w:t>
      </w:r>
      <w:r>
        <w:rPr>
          <w:rStyle w:val="hl-keyword"/>
          <w:lang w:val="en"/>
        </w:rPr>
        <w:t>n</w:t>
      </w:r>
      <w:r>
        <w:rPr>
          <w:lang w:val="en"/>
        </w:rPr>
        <w:t xml:space="preserve"> Feign.builder();</w:t>
      </w:r>
    </w:p>
    <w:p w:rsidR="00000000" w:rsidRDefault="00E0452F">
      <w:pPr>
        <w:pStyle w:val="HTML0"/>
        <w:divId w:val="1120495313"/>
        <w:rPr>
          <w:lang w:val="en"/>
        </w:rPr>
      </w:pPr>
      <w:r>
        <w:rPr>
          <w:lang w:val="en"/>
        </w:rPr>
        <w:tab/>
        <w:t>}</w:t>
      </w:r>
    </w:p>
    <w:p w:rsidR="00000000" w:rsidRDefault="00E0452F">
      <w:pPr>
        <w:pStyle w:val="HTML0"/>
        <w:divId w:val="1120495313"/>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375"/>
        <w:gridCol w:w="480"/>
      </w:tblGrid>
      <w:tr w:rsidR="00000000">
        <w:trPr>
          <w:divId w:val="92931113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00" name="图片 100"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Warning]"/>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Warning</w:t>
            </w:r>
          </w:p>
        </w:tc>
      </w:tr>
      <w:tr w:rsidR="00000000">
        <w:trPr>
          <w:divId w:val="929311138"/>
          <w:tblCellSpacing w:w="15" w:type="dxa"/>
        </w:trPr>
        <w:tc>
          <w:tcPr>
            <w:tcW w:w="0" w:type="auto"/>
            <w:vMerge/>
            <w:vAlign w:val="center"/>
            <w:hideMark/>
          </w:tcPr>
          <w:p w:rsidR="00000000" w:rsidRDefault="00E0452F"/>
        </w:tc>
        <w:tc>
          <w:tcPr>
            <w:tcW w:w="0" w:type="auto"/>
            <w:hideMark/>
          </w:tcPr>
          <w:p w:rsidR="00000000" w:rsidRDefault="00E0452F">
            <w:pPr>
              <w:pStyle w:val="a5"/>
            </w:pPr>
            <w:r>
              <w:t>Prior to the Spring Cloud Dalston release, if Hystrix was on the c</w:t>
            </w:r>
            <w:r>
              <w:t>lasspath Feign would have wrapped all methods in a circuit breaker by default. This default behavior was changed in Spring Cloud Dalston in favor for an opt-in approach.</w:t>
            </w:r>
          </w:p>
        </w:tc>
      </w:tr>
    </w:tbl>
    <w:p w:rsidR="00000000" w:rsidRDefault="00E0452F">
      <w:pPr>
        <w:pStyle w:val="2"/>
        <w:divId w:val="2081707913"/>
        <w:rPr>
          <w:lang w:val="en"/>
        </w:rPr>
      </w:pPr>
      <w:bookmarkStart w:id="191" w:name="spring-cloud-feign-hystrix-fallback"/>
      <w:bookmarkEnd w:id="191"/>
      <w:r>
        <w:rPr>
          <w:lang w:val="en"/>
        </w:rPr>
        <w:t>23.5 Feign Hystrix Fallbacks</w:t>
      </w:r>
    </w:p>
    <w:p w:rsidR="00000000" w:rsidRDefault="00E0452F">
      <w:pPr>
        <w:pStyle w:val="a5"/>
        <w:divId w:val="1928997630"/>
        <w:rPr>
          <w:lang w:val="en"/>
        </w:rPr>
      </w:pPr>
      <w:r>
        <w:rPr>
          <w:lang w:val="en"/>
        </w:rPr>
        <w:t>Hystrix supports the notion of a fallback: a default code path that is executed whe</w:t>
      </w:r>
      <w:r>
        <w:rPr>
          <w:lang w:val="en"/>
        </w:rPr>
        <w:t xml:space="preserve">n they circuit is open or there is an error. To enable fallbacks for a given </w:t>
      </w:r>
      <w:r>
        <w:rPr>
          <w:rStyle w:val="HTML"/>
          <w:lang w:val="en"/>
        </w:rPr>
        <w:t>@FeignClient</w:t>
      </w:r>
      <w:r>
        <w:rPr>
          <w:lang w:val="en"/>
        </w:rPr>
        <w:t xml:space="preserve"> set the </w:t>
      </w:r>
      <w:r>
        <w:rPr>
          <w:rStyle w:val="HTML"/>
          <w:lang w:val="en"/>
        </w:rPr>
        <w:t>fallback</w:t>
      </w:r>
      <w:r>
        <w:rPr>
          <w:lang w:val="en"/>
        </w:rPr>
        <w:t xml:space="preserve"> attribute to the class name that implements the fallback. You also need to declare your implementation as a Spring bean.</w:t>
      </w:r>
    </w:p>
    <w:p w:rsidR="00000000" w:rsidRDefault="00E0452F">
      <w:pPr>
        <w:pStyle w:val="HTML0"/>
        <w:divId w:val="1928997630"/>
        <w:rPr>
          <w:lang w:val="en"/>
        </w:rPr>
      </w:pPr>
      <w:r>
        <w:rPr>
          <w:rStyle w:val="hl-annotation"/>
          <w:i/>
          <w:iCs/>
          <w:color w:val="808080"/>
          <w:lang w:val="en"/>
        </w:rPr>
        <w:t>@FeignClient(name = "hello",</w:t>
      </w:r>
      <w:r>
        <w:rPr>
          <w:rStyle w:val="hl-annotation"/>
          <w:i/>
          <w:iCs/>
          <w:color w:val="808080"/>
          <w:lang w:val="en"/>
        </w:rPr>
        <w:t xml:space="preserve"> fallback = HystrixClientFallback.class)</w:t>
      </w:r>
    </w:p>
    <w:p w:rsidR="00000000" w:rsidRDefault="00E0452F">
      <w:pPr>
        <w:pStyle w:val="HTML0"/>
        <w:divId w:val="1928997630"/>
        <w:rPr>
          <w:lang w:val="en"/>
        </w:rPr>
      </w:pPr>
      <w:r>
        <w:rPr>
          <w:rStyle w:val="hl-keyword"/>
          <w:lang w:val="en"/>
        </w:rPr>
        <w:t>protecte</w:t>
      </w:r>
      <w:r>
        <w:rPr>
          <w:rStyle w:val="hl-keyword"/>
          <w:lang w:val="en"/>
        </w:rPr>
        <w:t>d</w:t>
      </w:r>
      <w:r>
        <w:rPr>
          <w:lang w:val="en"/>
        </w:rPr>
        <w:t xml:space="preserve"> </w:t>
      </w:r>
      <w:r>
        <w:rPr>
          <w:rStyle w:val="hl-keyword"/>
          <w:lang w:val="en"/>
        </w:rPr>
        <w:t>interfac</w:t>
      </w:r>
      <w:r>
        <w:rPr>
          <w:rStyle w:val="hl-keyword"/>
          <w:lang w:val="en"/>
        </w:rPr>
        <w:t>e</w:t>
      </w:r>
      <w:r>
        <w:rPr>
          <w:lang w:val="en"/>
        </w:rPr>
        <w:t xml:space="preserve"> HystrixClient {</w:t>
      </w:r>
    </w:p>
    <w:p w:rsidR="00000000" w:rsidRDefault="00E0452F">
      <w:pPr>
        <w:pStyle w:val="HTML0"/>
        <w:divId w:val="1928997630"/>
        <w:rPr>
          <w:lang w:val="en"/>
        </w:rPr>
      </w:pPr>
      <w:r>
        <w:rPr>
          <w:lang w:val="en"/>
        </w:rPr>
        <w:t xml:space="preserve">    </w:t>
      </w:r>
      <w:r>
        <w:rPr>
          <w:rStyle w:val="hl-annotation"/>
          <w:i/>
          <w:iCs/>
          <w:color w:val="808080"/>
          <w:lang w:val="en"/>
        </w:rPr>
        <w:t>@RequestMapping(method = RequestMethod.GET, value = "/hello")</w:t>
      </w:r>
    </w:p>
    <w:p w:rsidR="00000000" w:rsidRDefault="00E0452F">
      <w:pPr>
        <w:pStyle w:val="HTML0"/>
        <w:divId w:val="1928997630"/>
        <w:rPr>
          <w:lang w:val="en"/>
        </w:rPr>
      </w:pPr>
      <w:r>
        <w:rPr>
          <w:lang w:val="en"/>
        </w:rPr>
        <w:t xml:space="preserve">    Hello iFailSometimes();</w:t>
      </w:r>
    </w:p>
    <w:p w:rsidR="00000000" w:rsidRDefault="00E0452F">
      <w:pPr>
        <w:pStyle w:val="HTML0"/>
        <w:divId w:val="1928997630"/>
        <w:rPr>
          <w:lang w:val="en"/>
        </w:rPr>
      </w:pPr>
      <w:r>
        <w:rPr>
          <w:lang w:val="en"/>
        </w:rPr>
        <w:t>}</w:t>
      </w:r>
    </w:p>
    <w:p w:rsidR="00000000" w:rsidRDefault="00E0452F">
      <w:pPr>
        <w:pStyle w:val="HTML0"/>
        <w:divId w:val="1928997630"/>
        <w:rPr>
          <w:lang w:val="en"/>
        </w:rPr>
      </w:pPr>
    </w:p>
    <w:p w:rsidR="00000000" w:rsidRDefault="00E0452F">
      <w:pPr>
        <w:pStyle w:val="HTML0"/>
        <w:divId w:val="1928997630"/>
        <w:rPr>
          <w:lang w:val="en"/>
        </w:rPr>
      </w:pP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HystrixClientFallback</w:t>
      </w:r>
      <w:r>
        <w:rPr>
          <w:lang w:val="en"/>
        </w:rPr>
        <w:t xml:space="preserve"> </w:t>
      </w:r>
      <w:r>
        <w:rPr>
          <w:rStyle w:val="hl-keyword"/>
          <w:lang w:val="en"/>
        </w:rPr>
        <w:t>implement</w:t>
      </w:r>
      <w:r>
        <w:rPr>
          <w:rStyle w:val="hl-keyword"/>
          <w:lang w:val="en"/>
        </w:rPr>
        <w:t>s</w:t>
      </w:r>
      <w:r>
        <w:rPr>
          <w:lang w:val="en"/>
        </w:rPr>
        <w:t xml:space="preserve"> HystrixClient {</w:t>
      </w:r>
    </w:p>
    <w:p w:rsidR="00000000" w:rsidRDefault="00E0452F">
      <w:pPr>
        <w:pStyle w:val="HTML0"/>
        <w:divId w:val="1928997630"/>
        <w:rPr>
          <w:lang w:val="en"/>
        </w:rPr>
      </w:pPr>
      <w:r>
        <w:rPr>
          <w:lang w:val="en"/>
        </w:rPr>
        <w:t xml:space="preserve">    </w:t>
      </w:r>
      <w:r>
        <w:rPr>
          <w:rStyle w:val="hl-annotation"/>
          <w:i/>
          <w:iCs/>
          <w:color w:val="808080"/>
          <w:lang w:val="en"/>
        </w:rPr>
        <w:t>@Override</w:t>
      </w:r>
    </w:p>
    <w:p w:rsidR="00000000" w:rsidRDefault="00E0452F">
      <w:pPr>
        <w:pStyle w:val="HTML0"/>
        <w:divId w:val="1928997630"/>
        <w:rPr>
          <w:lang w:val="en"/>
        </w:rPr>
      </w:pPr>
      <w:r>
        <w:rPr>
          <w:lang w:val="en"/>
        </w:rPr>
        <w:t xml:space="preserve">   </w:t>
      </w:r>
      <w:r>
        <w:rPr>
          <w:lang w:val="en"/>
        </w:rPr>
        <w:t xml:space="preserve"> </w:t>
      </w:r>
      <w:r>
        <w:rPr>
          <w:rStyle w:val="hl-keyword"/>
          <w:lang w:val="en"/>
        </w:rPr>
        <w:t>pu</w:t>
      </w:r>
      <w:r>
        <w:rPr>
          <w:rStyle w:val="hl-keyword"/>
          <w:lang w:val="en"/>
        </w:rPr>
        <w:t>bli</w:t>
      </w:r>
      <w:r>
        <w:rPr>
          <w:rStyle w:val="hl-keyword"/>
          <w:lang w:val="en"/>
        </w:rPr>
        <w:t>c</w:t>
      </w:r>
      <w:r>
        <w:rPr>
          <w:lang w:val="en"/>
        </w:rPr>
        <w:t xml:space="preserve"> Hello iFailSometimes() {</w:t>
      </w:r>
    </w:p>
    <w:p w:rsidR="00000000" w:rsidRDefault="00E0452F">
      <w:pPr>
        <w:pStyle w:val="HTML0"/>
        <w:divId w:val="1928997630"/>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Hello</w:t>
      </w:r>
      <w:r>
        <w:rPr>
          <w:lang w:val="en"/>
        </w:rPr>
        <w:t>(</w:t>
      </w:r>
      <w:r>
        <w:rPr>
          <w:rStyle w:val="hl-string"/>
          <w:lang w:val="en"/>
        </w:rPr>
        <w:t>"fallback</w:t>
      </w:r>
      <w:r>
        <w:rPr>
          <w:rStyle w:val="hl-string"/>
          <w:lang w:val="en"/>
        </w:rPr>
        <w:t>"</w:t>
      </w:r>
      <w:r>
        <w:rPr>
          <w:lang w:val="en"/>
        </w:rPr>
        <w:t>);</w:t>
      </w:r>
    </w:p>
    <w:p w:rsidR="00000000" w:rsidRDefault="00E0452F">
      <w:pPr>
        <w:pStyle w:val="HTML0"/>
        <w:divId w:val="1928997630"/>
        <w:rPr>
          <w:lang w:val="en"/>
        </w:rPr>
      </w:pPr>
      <w:r>
        <w:rPr>
          <w:lang w:val="en"/>
        </w:rPr>
        <w:t xml:space="preserve">    }</w:t>
      </w:r>
    </w:p>
    <w:p w:rsidR="00000000" w:rsidRDefault="00E0452F">
      <w:pPr>
        <w:pStyle w:val="HTML0"/>
        <w:divId w:val="1928997630"/>
        <w:rPr>
          <w:lang w:val="en"/>
        </w:rPr>
      </w:pPr>
      <w:r>
        <w:rPr>
          <w:lang w:val="en"/>
        </w:rPr>
        <w:t>}</w:t>
      </w:r>
    </w:p>
    <w:p w:rsidR="00000000" w:rsidRDefault="00E0452F">
      <w:pPr>
        <w:pStyle w:val="a5"/>
        <w:divId w:val="1928997630"/>
        <w:rPr>
          <w:lang w:val="en"/>
        </w:rPr>
      </w:pPr>
      <w:r>
        <w:rPr>
          <w:lang w:val="en"/>
        </w:rPr>
        <w:t xml:space="preserve">If one needs access to the cause that made the fallback trigger, one can use the </w:t>
      </w:r>
      <w:r>
        <w:rPr>
          <w:rStyle w:val="HTML"/>
          <w:lang w:val="en"/>
        </w:rPr>
        <w:t>fallbackFactory</w:t>
      </w:r>
      <w:r>
        <w:rPr>
          <w:lang w:val="en"/>
        </w:rPr>
        <w:t xml:space="preserve"> attribute inside </w:t>
      </w:r>
      <w:r>
        <w:rPr>
          <w:rStyle w:val="HTML"/>
          <w:lang w:val="en"/>
        </w:rPr>
        <w:t>@FeignClient</w:t>
      </w:r>
      <w:r>
        <w:rPr>
          <w:lang w:val="en"/>
        </w:rPr>
        <w:t>.</w:t>
      </w:r>
    </w:p>
    <w:p w:rsidR="00000000" w:rsidRDefault="00E0452F">
      <w:pPr>
        <w:pStyle w:val="HTML0"/>
        <w:divId w:val="1928997630"/>
        <w:rPr>
          <w:lang w:val="en"/>
        </w:rPr>
      </w:pPr>
      <w:r>
        <w:rPr>
          <w:rStyle w:val="hl-annotation"/>
          <w:i/>
          <w:iCs/>
          <w:color w:val="808080"/>
          <w:lang w:val="en"/>
        </w:rPr>
        <w:t>@FeignClient(name = "hello", fallbackFactory = Hystr</w:t>
      </w:r>
      <w:r>
        <w:rPr>
          <w:rStyle w:val="hl-annotation"/>
          <w:i/>
          <w:iCs/>
          <w:color w:val="808080"/>
          <w:lang w:val="en"/>
        </w:rPr>
        <w:t>ixClientFallbackFactory.class)</w:t>
      </w:r>
    </w:p>
    <w:p w:rsidR="00000000" w:rsidRDefault="00E0452F">
      <w:pPr>
        <w:pStyle w:val="HTML0"/>
        <w:divId w:val="1928997630"/>
        <w:rPr>
          <w:lang w:val="en"/>
        </w:rPr>
      </w:pPr>
      <w:r>
        <w:rPr>
          <w:rStyle w:val="hl-keyword"/>
          <w:lang w:val="en"/>
        </w:rPr>
        <w:t>protecte</w:t>
      </w:r>
      <w:r>
        <w:rPr>
          <w:rStyle w:val="hl-keyword"/>
          <w:lang w:val="en"/>
        </w:rPr>
        <w:t>d</w:t>
      </w:r>
      <w:r>
        <w:rPr>
          <w:lang w:val="en"/>
        </w:rPr>
        <w:t xml:space="preserve"> </w:t>
      </w:r>
      <w:r>
        <w:rPr>
          <w:rStyle w:val="hl-keyword"/>
          <w:lang w:val="en"/>
        </w:rPr>
        <w:t>interfac</w:t>
      </w:r>
      <w:r>
        <w:rPr>
          <w:rStyle w:val="hl-keyword"/>
          <w:lang w:val="en"/>
        </w:rPr>
        <w:t>e</w:t>
      </w:r>
      <w:r>
        <w:rPr>
          <w:lang w:val="en"/>
        </w:rPr>
        <w:t xml:space="preserve"> HystrixClient {</w:t>
      </w:r>
    </w:p>
    <w:p w:rsidR="00000000" w:rsidRDefault="00E0452F">
      <w:pPr>
        <w:pStyle w:val="HTML0"/>
        <w:divId w:val="1928997630"/>
        <w:rPr>
          <w:lang w:val="en"/>
        </w:rPr>
      </w:pPr>
      <w:r>
        <w:rPr>
          <w:lang w:val="en"/>
        </w:rPr>
        <w:tab/>
      </w:r>
      <w:r>
        <w:rPr>
          <w:rStyle w:val="hl-annotation"/>
          <w:i/>
          <w:iCs/>
          <w:color w:val="808080"/>
          <w:lang w:val="en"/>
        </w:rPr>
        <w:t>@RequestMapping(method = RequestMethod.GET, value = "/hello")</w:t>
      </w:r>
    </w:p>
    <w:p w:rsidR="00000000" w:rsidRDefault="00E0452F">
      <w:pPr>
        <w:pStyle w:val="HTML0"/>
        <w:divId w:val="1928997630"/>
        <w:rPr>
          <w:lang w:val="en"/>
        </w:rPr>
      </w:pPr>
      <w:r>
        <w:rPr>
          <w:lang w:val="en"/>
        </w:rPr>
        <w:tab/>
        <w:t>Hello iFailSometimes();</w:t>
      </w:r>
    </w:p>
    <w:p w:rsidR="00000000" w:rsidRDefault="00E0452F">
      <w:pPr>
        <w:pStyle w:val="HTML0"/>
        <w:divId w:val="1928997630"/>
        <w:rPr>
          <w:lang w:val="en"/>
        </w:rPr>
      </w:pPr>
      <w:r>
        <w:rPr>
          <w:lang w:val="en"/>
        </w:rPr>
        <w:t>}</w:t>
      </w:r>
    </w:p>
    <w:p w:rsidR="00000000" w:rsidRDefault="00E0452F">
      <w:pPr>
        <w:pStyle w:val="HTML0"/>
        <w:divId w:val="1928997630"/>
        <w:rPr>
          <w:lang w:val="en"/>
        </w:rPr>
      </w:pPr>
    </w:p>
    <w:p w:rsidR="00000000" w:rsidRDefault="00E0452F">
      <w:pPr>
        <w:pStyle w:val="HTML0"/>
        <w:divId w:val="1928997630"/>
        <w:rPr>
          <w:lang w:val="en"/>
        </w:rPr>
      </w:pPr>
      <w:r>
        <w:rPr>
          <w:rStyle w:val="hl-annotation"/>
          <w:i/>
          <w:iCs/>
          <w:color w:val="808080"/>
          <w:lang w:val="en"/>
        </w:rPr>
        <w:t>@Component</w:t>
      </w:r>
    </w:p>
    <w:p w:rsidR="00000000" w:rsidRDefault="00E0452F">
      <w:pPr>
        <w:pStyle w:val="HTML0"/>
        <w:divId w:val="1928997630"/>
        <w:rPr>
          <w:lang w:val="en"/>
        </w:rPr>
      </w:pP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HystrixClientFallbackFactory</w:t>
      </w:r>
      <w:r>
        <w:rPr>
          <w:lang w:val="en"/>
        </w:rPr>
        <w:t xml:space="preserve"> </w:t>
      </w:r>
      <w:r>
        <w:rPr>
          <w:rStyle w:val="hl-keyword"/>
          <w:lang w:val="en"/>
        </w:rPr>
        <w:t>implement</w:t>
      </w:r>
      <w:r>
        <w:rPr>
          <w:rStyle w:val="hl-keyword"/>
          <w:lang w:val="en"/>
        </w:rPr>
        <w:t>s</w:t>
      </w:r>
      <w:r>
        <w:rPr>
          <w:lang w:val="en"/>
        </w:rPr>
        <w:t xml:space="preserve"> FallbackFactory&lt;HystrixClient&gt; {</w:t>
      </w:r>
    </w:p>
    <w:p w:rsidR="00000000" w:rsidRDefault="00E0452F">
      <w:pPr>
        <w:pStyle w:val="HTML0"/>
        <w:divId w:val="1928997630"/>
        <w:rPr>
          <w:lang w:val="en"/>
        </w:rPr>
      </w:pPr>
      <w:r>
        <w:rPr>
          <w:lang w:val="en"/>
        </w:rPr>
        <w:tab/>
      </w:r>
      <w:r>
        <w:rPr>
          <w:rStyle w:val="hl-annotation"/>
          <w:i/>
          <w:iCs/>
          <w:color w:val="808080"/>
          <w:lang w:val="en"/>
        </w:rPr>
        <w:t>@Override</w:t>
      </w:r>
    </w:p>
    <w:p w:rsidR="00000000" w:rsidRDefault="00E0452F">
      <w:pPr>
        <w:pStyle w:val="HTML0"/>
        <w:divId w:val="1928997630"/>
        <w:rPr>
          <w:lang w:val="en"/>
        </w:rPr>
      </w:pPr>
      <w:r>
        <w:rPr>
          <w:lang w:val="en"/>
        </w:rPr>
        <w:tab/>
      </w:r>
      <w:r>
        <w:rPr>
          <w:rStyle w:val="hl-keyword"/>
          <w:lang w:val="en"/>
        </w:rPr>
        <w:t>publi</w:t>
      </w:r>
      <w:r>
        <w:rPr>
          <w:rStyle w:val="hl-keyword"/>
          <w:lang w:val="en"/>
        </w:rPr>
        <w:t>c</w:t>
      </w:r>
      <w:r>
        <w:rPr>
          <w:lang w:val="en"/>
        </w:rPr>
        <w:t xml:space="preserve"> HystrixClient create(Throwable cause) {</w:t>
      </w:r>
    </w:p>
    <w:p w:rsidR="00000000" w:rsidRDefault="00E0452F">
      <w:pPr>
        <w:pStyle w:val="HTML0"/>
        <w:divId w:val="1928997630"/>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HystrixClient() {</w:t>
      </w:r>
    </w:p>
    <w:p w:rsidR="00000000" w:rsidRDefault="00E0452F">
      <w:pPr>
        <w:pStyle w:val="HTML0"/>
        <w:divId w:val="1928997630"/>
        <w:rPr>
          <w:lang w:val="en"/>
        </w:rPr>
      </w:pPr>
      <w:r>
        <w:rPr>
          <w:lang w:val="en"/>
        </w:rPr>
        <w:tab/>
      </w:r>
      <w:r>
        <w:rPr>
          <w:lang w:val="en"/>
        </w:rPr>
        <w:tab/>
      </w:r>
      <w:r>
        <w:rPr>
          <w:lang w:val="en"/>
        </w:rPr>
        <w:tab/>
      </w:r>
      <w:r>
        <w:rPr>
          <w:rStyle w:val="hl-annotation"/>
          <w:i/>
          <w:iCs/>
          <w:color w:val="808080"/>
          <w:lang w:val="en"/>
        </w:rPr>
        <w:t>@Override</w:t>
      </w:r>
    </w:p>
    <w:p w:rsidR="00000000" w:rsidRDefault="00E0452F">
      <w:pPr>
        <w:pStyle w:val="HTML0"/>
        <w:divId w:val="1928997630"/>
        <w:rPr>
          <w:lang w:val="en"/>
        </w:rPr>
      </w:pPr>
      <w:r>
        <w:rPr>
          <w:lang w:val="en"/>
        </w:rPr>
        <w:tab/>
      </w:r>
      <w:r>
        <w:rPr>
          <w:lang w:val="en"/>
        </w:rPr>
        <w:tab/>
      </w:r>
      <w:r>
        <w:rPr>
          <w:lang w:val="en"/>
        </w:rPr>
        <w:tab/>
      </w:r>
      <w:r>
        <w:rPr>
          <w:rStyle w:val="hl-keyword"/>
          <w:lang w:val="en"/>
        </w:rPr>
        <w:t>publi</w:t>
      </w:r>
      <w:r>
        <w:rPr>
          <w:rStyle w:val="hl-keyword"/>
          <w:lang w:val="en"/>
        </w:rPr>
        <w:t>c</w:t>
      </w:r>
      <w:r>
        <w:rPr>
          <w:lang w:val="en"/>
        </w:rPr>
        <w:t xml:space="preserve"> Hello iFailSometimes() {</w:t>
      </w:r>
    </w:p>
    <w:p w:rsidR="00000000" w:rsidRDefault="00E0452F">
      <w:pPr>
        <w:pStyle w:val="HTML0"/>
        <w:divId w:val="1928997630"/>
        <w:rPr>
          <w:lang w:val="en"/>
        </w:rPr>
      </w:pPr>
      <w:r>
        <w:rPr>
          <w:lang w:val="en"/>
        </w:rPr>
        <w:tab/>
      </w:r>
      <w:r>
        <w:rPr>
          <w:lang w:val="en"/>
        </w:rPr>
        <w:tab/>
      </w: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Hello</w:t>
      </w:r>
      <w:r>
        <w:rPr>
          <w:lang w:val="en"/>
        </w:rPr>
        <w:t>(</w:t>
      </w:r>
      <w:r>
        <w:rPr>
          <w:rStyle w:val="hl-string"/>
          <w:lang w:val="en"/>
        </w:rPr>
        <w:t xml:space="preserve">"fallback; reason was: </w:t>
      </w:r>
      <w:r>
        <w:rPr>
          <w:rStyle w:val="hl-string"/>
          <w:lang w:val="en"/>
        </w:rPr>
        <w:t>"</w:t>
      </w:r>
      <w:r>
        <w:rPr>
          <w:lang w:val="en"/>
        </w:rPr>
        <w:t xml:space="preserve"> + cause.getMessage());</w:t>
      </w:r>
    </w:p>
    <w:p w:rsidR="00000000" w:rsidRDefault="00E0452F">
      <w:pPr>
        <w:pStyle w:val="HTML0"/>
        <w:divId w:val="1928997630"/>
        <w:rPr>
          <w:lang w:val="en"/>
        </w:rPr>
      </w:pPr>
      <w:r>
        <w:rPr>
          <w:lang w:val="en"/>
        </w:rPr>
        <w:tab/>
      </w:r>
      <w:r>
        <w:rPr>
          <w:lang w:val="en"/>
        </w:rPr>
        <w:tab/>
      </w:r>
      <w:r>
        <w:rPr>
          <w:lang w:val="en"/>
        </w:rPr>
        <w:tab/>
        <w:t>}</w:t>
      </w:r>
    </w:p>
    <w:p w:rsidR="00000000" w:rsidRDefault="00E0452F">
      <w:pPr>
        <w:pStyle w:val="HTML0"/>
        <w:divId w:val="1928997630"/>
        <w:rPr>
          <w:lang w:val="en"/>
        </w:rPr>
      </w:pPr>
      <w:r>
        <w:rPr>
          <w:lang w:val="en"/>
        </w:rPr>
        <w:tab/>
      </w:r>
      <w:r>
        <w:rPr>
          <w:lang w:val="en"/>
        </w:rPr>
        <w:tab/>
        <w:t>};</w:t>
      </w:r>
    </w:p>
    <w:p w:rsidR="00000000" w:rsidRDefault="00E0452F">
      <w:pPr>
        <w:pStyle w:val="HTML0"/>
        <w:divId w:val="1928997630"/>
        <w:rPr>
          <w:lang w:val="en"/>
        </w:rPr>
      </w:pPr>
      <w:r>
        <w:rPr>
          <w:lang w:val="en"/>
        </w:rPr>
        <w:tab/>
        <w:t>}</w:t>
      </w:r>
    </w:p>
    <w:p w:rsidR="00000000" w:rsidRDefault="00E0452F">
      <w:pPr>
        <w:pStyle w:val="HTML0"/>
        <w:divId w:val="1928997630"/>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375"/>
        <w:gridCol w:w="480"/>
      </w:tblGrid>
      <w:tr w:rsidR="00000000">
        <w:trPr>
          <w:divId w:val="38032921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01" name="图片 10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Warning]"/>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Warning</w:t>
            </w:r>
          </w:p>
        </w:tc>
      </w:tr>
      <w:tr w:rsidR="00000000">
        <w:trPr>
          <w:divId w:val="380329219"/>
          <w:tblCellSpacing w:w="15" w:type="dxa"/>
        </w:trPr>
        <w:tc>
          <w:tcPr>
            <w:tcW w:w="0" w:type="auto"/>
            <w:vMerge/>
            <w:vAlign w:val="center"/>
            <w:hideMark/>
          </w:tcPr>
          <w:p w:rsidR="00000000" w:rsidRDefault="00E0452F"/>
        </w:tc>
        <w:tc>
          <w:tcPr>
            <w:tcW w:w="0" w:type="auto"/>
            <w:hideMark/>
          </w:tcPr>
          <w:p w:rsidR="00000000" w:rsidRDefault="00E0452F">
            <w:pPr>
              <w:pStyle w:val="a5"/>
            </w:pPr>
            <w:r>
              <w:t>There is a limitation with the implementation of fallbacks in Feig</w:t>
            </w:r>
            <w:r>
              <w:t xml:space="preserve">n and how Hystrix fallbacks work. Fallbacks are currently not supported for methods that return </w:t>
            </w:r>
            <w:r>
              <w:rPr>
                <w:rStyle w:val="HTML"/>
              </w:rPr>
              <w:t>com.netflix.hystrix.HystrixCommand</w:t>
            </w:r>
            <w:r>
              <w:t xml:space="preserve"> and </w:t>
            </w:r>
            <w:r>
              <w:rPr>
                <w:rStyle w:val="HTML"/>
              </w:rPr>
              <w:t>rx.Observable</w:t>
            </w:r>
            <w:r>
              <w:t>.</w:t>
            </w:r>
          </w:p>
        </w:tc>
      </w:tr>
    </w:tbl>
    <w:p w:rsidR="00000000" w:rsidRDefault="00E0452F">
      <w:pPr>
        <w:pStyle w:val="2"/>
        <w:divId w:val="1866405720"/>
        <w:rPr>
          <w:lang w:val="en"/>
        </w:rPr>
      </w:pPr>
      <w:bookmarkStart w:id="192" w:name="_feign_and_literal_primary_literal"/>
      <w:bookmarkEnd w:id="192"/>
      <w:r>
        <w:rPr>
          <w:lang w:val="en"/>
        </w:rPr>
        <w:t xml:space="preserve">23.6 Feign and </w:t>
      </w:r>
      <w:r>
        <w:rPr>
          <w:rStyle w:val="HTML"/>
          <w:lang w:val="en"/>
        </w:rPr>
        <w:t>@Primary</w:t>
      </w:r>
    </w:p>
    <w:p w:rsidR="00000000" w:rsidRDefault="00E0452F">
      <w:pPr>
        <w:pStyle w:val="a5"/>
        <w:divId w:val="1116831388"/>
        <w:rPr>
          <w:lang w:val="en"/>
        </w:rPr>
      </w:pPr>
      <w:r>
        <w:rPr>
          <w:lang w:val="en"/>
        </w:rPr>
        <w:t xml:space="preserve">When using Feign with Hystrix fallbacks, there are multiple beans in the </w:t>
      </w:r>
      <w:r>
        <w:rPr>
          <w:rStyle w:val="HTML"/>
          <w:lang w:val="en"/>
        </w:rPr>
        <w:t>ApplicationContext</w:t>
      </w:r>
      <w:r>
        <w:rPr>
          <w:lang w:val="en"/>
        </w:rPr>
        <w:t xml:space="preserve"> of the same type. This will cause </w:t>
      </w:r>
      <w:r>
        <w:rPr>
          <w:rStyle w:val="HTML"/>
          <w:lang w:val="en"/>
        </w:rPr>
        <w:t>@Autowired</w:t>
      </w:r>
      <w:r>
        <w:rPr>
          <w:lang w:val="en"/>
        </w:rPr>
        <w:t xml:space="preserve"> to not work because there isn’t exactly one bean, or one </w:t>
      </w:r>
      <w:r>
        <w:rPr>
          <w:lang w:val="en"/>
        </w:rPr>
        <w:t xml:space="preserve">marked as primary. To work around this, Spring Cloud Netflix marks all Feign instances as </w:t>
      </w:r>
      <w:r>
        <w:rPr>
          <w:rStyle w:val="HTML"/>
          <w:lang w:val="en"/>
        </w:rPr>
        <w:t>@Primary</w:t>
      </w:r>
      <w:r>
        <w:rPr>
          <w:lang w:val="en"/>
        </w:rPr>
        <w:t xml:space="preserve">, so Spring Framework will know which bean to inject. In some cases, this may not be desirable. To turn off this behavior set the </w:t>
      </w:r>
      <w:r>
        <w:rPr>
          <w:rStyle w:val="HTML"/>
          <w:lang w:val="en"/>
        </w:rPr>
        <w:t>primary</w:t>
      </w:r>
      <w:r>
        <w:rPr>
          <w:lang w:val="en"/>
        </w:rPr>
        <w:t xml:space="preserve"> attribute of </w:t>
      </w:r>
      <w:r>
        <w:rPr>
          <w:rStyle w:val="HTML"/>
          <w:lang w:val="en"/>
        </w:rPr>
        <w:t>@FeignC</w:t>
      </w:r>
      <w:r>
        <w:rPr>
          <w:rStyle w:val="HTML"/>
          <w:lang w:val="en"/>
        </w:rPr>
        <w:t>lient</w:t>
      </w:r>
      <w:r>
        <w:rPr>
          <w:lang w:val="en"/>
        </w:rPr>
        <w:t xml:space="preserve"> to false.</w:t>
      </w:r>
    </w:p>
    <w:p w:rsidR="00000000" w:rsidRDefault="00E0452F">
      <w:pPr>
        <w:pStyle w:val="HTML0"/>
        <w:divId w:val="1116831388"/>
        <w:rPr>
          <w:lang w:val="en"/>
        </w:rPr>
      </w:pPr>
      <w:r>
        <w:rPr>
          <w:rStyle w:val="hl-annotation"/>
          <w:i/>
          <w:iCs/>
          <w:color w:val="808080"/>
          <w:lang w:val="en"/>
        </w:rPr>
        <w:t>@FeignClient(name = "hello", primary = false)</w:t>
      </w:r>
    </w:p>
    <w:p w:rsidR="00000000" w:rsidRDefault="00E0452F">
      <w:pPr>
        <w:pStyle w:val="HTML0"/>
        <w:divId w:val="1116831388"/>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HelloClient {</w:t>
      </w:r>
    </w:p>
    <w:p w:rsidR="00000000" w:rsidRDefault="00E0452F">
      <w:pPr>
        <w:pStyle w:val="HTML0"/>
        <w:divId w:val="1116831388"/>
        <w:rPr>
          <w:lang w:val="en"/>
        </w:rPr>
      </w:pPr>
      <w:r>
        <w:rPr>
          <w:lang w:val="en"/>
        </w:rPr>
        <w:tab/>
      </w:r>
      <w:r>
        <w:rPr>
          <w:rStyle w:val="hl-comment"/>
          <w:lang w:val="en"/>
        </w:rPr>
        <w:t>// methods her</w:t>
      </w:r>
      <w:r>
        <w:rPr>
          <w:rStyle w:val="hl-comment"/>
          <w:lang w:val="en"/>
        </w:rPr>
        <w:t>e</w:t>
      </w:r>
    </w:p>
    <w:p w:rsidR="00000000" w:rsidRDefault="00E0452F">
      <w:pPr>
        <w:pStyle w:val="HTML0"/>
        <w:divId w:val="1116831388"/>
        <w:rPr>
          <w:lang w:val="en"/>
        </w:rPr>
      </w:pPr>
      <w:r>
        <w:rPr>
          <w:lang w:val="en"/>
        </w:rPr>
        <w:t>}</w:t>
      </w:r>
    </w:p>
    <w:p w:rsidR="00000000" w:rsidRDefault="00E0452F">
      <w:pPr>
        <w:pStyle w:val="2"/>
        <w:divId w:val="1365666184"/>
        <w:rPr>
          <w:lang w:val="en"/>
        </w:rPr>
      </w:pPr>
      <w:bookmarkStart w:id="193" w:name="spring-cloud-feign-inheritance"/>
      <w:bookmarkEnd w:id="193"/>
      <w:r>
        <w:rPr>
          <w:lang w:val="en"/>
        </w:rPr>
        <w:t>23.7 </w:t>
      </w:r>
      <w:r>
        <w:rPr>
          <w:lang w:val="en"/>
        </w:rPr>
        <w:t>Feign Inheritance Support</w:t>
      </w:r>
    </w:p>
    <w:p w:rsidR="00000000" w:rsidRDefault="00E0452F">
      <w:pPr>
        <w:pStyle w:val="a5"/>
        <w:divId w:val="1623415766"/>
        <w:rPr>
          <w:lang w:val="en"/>
        </w:rPr>
      </w:pPr>
      <w:r>
        <w:rPr>
          <w:lang w:val="en"/>
        </w:rPr>
        <w:t>Feign supports boilerplate apis via single-inheritance interfaces. This allows grouping common operations into convenient base interfaces.</w:t>
      </w:r>
    </w:p>
    <w:p w:rsidR="00000000" w:rsidRDefault="00E0452F">
      <w:pPr>
        <w:pStyle w:val="a5"/>
        <w:divId w:val="1623415766"/>
        <w:rPr>
          <w:lang w:val="en"/>
        </w:rPr>
      </w:pPr>
      <w:r>
        <w:rPr>
          <w:b/>
          <w:bCs/>
          <w:lang w:val="en"/>
        </w:rPr>
        <w:t>UserService.java. </w:t>
      </w:r>
      <w:r>
        <w:rPr>
          <w:lang w:val="en"/>
        </w:rPr>
        <w:t xml:space="preserve"> </w:t>
      </w:r>
    </w:p>
    <w:p w:rsidR="00000000" w:rsidRDefault="00E0452F">
      <w:pPr>
        <w:pStyle w:val="HTML0"/>
        <w:divId w:val="1623415766"/>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UserService {</w:t>
      </w:r>
    </w:p>
    <w:p w:rsidR="00000000" w:rsidRDefault="00E0452F">
      <w:pPr>
        <w:pStyle w:val="HTML0"/>
        <w:divId w:val="1623415766"/>
        <w:rPr>
          <w:lang w:val="en"/>
        </w:rPr>
      </w:pPr>
    </w:p>
    <w:p w:rsidR="00000000" w:rsidRDefault="00E0452F">
      <w:pPr>
        <w:pStyle w:val="HTML0"/>
        <w:divId w:val="1623415766"/>
        <w:rPr>
          <w:lang w:val="en"/>
        </w:rPr>
      </w:pPr>
      <w:r>
        <w:rPr>
          <w:lang w:val="en"/>
        </w:rPr>
        <w:t xml:space="preserve">    </w:t>
      </w:r>
      <w:r>
        <w:rPr>
          <w:rStyle w:val="hl-annotation"/>
          <w:i/>
          <w:iCs/>
          <w:color w:val="808080"/>
          <w:lang w:val="en"/>
        </w:rPr>
        <w:t>@RequestMapping(method = RequestMet</w:t>
      </w:r>
      <w:r>
        <w:rPr>
          <w:rStyle w:val="hl-annotation"/>
          <w:i/>
          <w:iCs/>
          <w:color w:val="808080"/>
          <w:lang w:val="en"/>
        </w:rPr>
        <w:t>hod.GET, value ="/users/{id}")</w:t>
      </w:r>
    </w:p>
    <w:p w:rsidR="00000000" w:rsidRDefault="00E0452F">
      <w:pPr>
        <w:pStyle w:val="HTML0"/>
        <w:divId w:val="1623415766"/>
        <w:rPr>
          <w:lang w:val="en"/>
        </w:rPr>
      </w:pPr>
      <w:r>
        <w:rPr>
          <w:lang w:val="en"/>
        </w:rPr>
        <w:t xml:space="preserve">    User getUser(</w:t>
      </w:r>
      <w:r>
        <w:rPr>
          <w:rStyle w:val="hl-annotation"/>
          <w:i/>
          <w:iCs/>
          <w:color w:val="808080"/>
          <w:lang w:val="en"/>
        </w:rPr>
        <w:t>@PathVariable("id")</w:t>
      </w:r>
      <w:r>
        <w:rPr>
          <w:lang w:val="en"/>
        </w:rPr>
        <w:t xml:space="preserve"> </w:t>
      </w:r>
      <w:r>
        <w:rPr>
          <w:rStyle w:val="hl-keyword"/>
          <w:lang w:val="en"/>
        </w:rPr>
        <w:t>lon</w:t>
      </w:r>
      <w:r>
        <w:rPr>
          <w:rStyle w:val="hl-keyword"/>
          <w:lang w:val="en"/>
        </w:rPr>
        <w:t>g</w:t>
      </w:r>
      <w:r>
        <w:rPr>
          <w:lang w:val="en"/>
        </w:rPr>
        <w:t xml:space="preserve"> id);</w:t>
      </w:r>
    </w:p>
    <w:p w:rsidR="00000000" w:rsidRDefault="00E0452F">
      <w:pPr>
        <w:pStyle w:val="HTML0"/>
        <w:divId w:val="1623415766"/>
        <w:rPr>
          <w:lang w:val="en"/>
        </w:rPr>
      </w:pPr>
      <w:r>
        <w:rPr>
          <w:lang w:val="en"/>
        </w:rPr>
        <w:t>}</w:t>
      </w:r>
    </w:p>
    <w:p w:rsidR="00000000" w:rsidRDefault="00E0452F">
      <w:pPr>
        <w:pStyle w:val="a5"/>
        <w:divId w:val="1623415766"/>
        <w:rPr>
          <w:lang w:val="en"/>
        </w:rPr>
      </w:pPr>
      <w:r>
        <w:rPr>
          <w:b/>
          <w:bCs/>
          <w:lang w:val="en"/>
        </w:rPr>
        <w:t>UserResource.java. </w:t>
      </w:r>
      <w:r>
        <w:rPr>
          <w:lang w:val="en"/>
        </w:rPr>
        <w:t xml:space="preserve"> </w:t>
      </w:r>
    </w:p>
    <w:p w:rsidR="00000000" w:rsidRDefault="00E0452F">
      <w:pPr>
        <w:pStyle w:val="HTML0"/>
        <w:divId w:val="1623415766"/>
        <w:rPr>
          <w:lang w:val="en"/>
        </w:rPr>
      </w:pPr>
      <w:r>
        <w:rPr>
          <w:rStyle w:val="hl-annotation"/>
          <w:i/>
          <w:iCs/>
          <w:color w:val="808080"/>
          <w:lang w:val="en"/>
        </w:rPr>
        <w:t>@RestController</w:t>
      </w:r>
    </w:p>
    <w:p w:rsidR="00000000" w:rsidRDefault="00E0452F">
      <w:pPr>
        <w:pStyle w:val="HTML0"/>
        <w:divId w:val="1623415766"/>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UserResource</w:t>
      </w:r>
      <w:r>
        <w:rPr>
          <w:lang w:val="en"/>
        </w:rPr>
        <w:t xml:space="preserve"> </w:t>
      </w:r>
      <w:r>
        <w:rPr>
          <w:rStyle w:val="hl-keyword"/>
          <w:lang w:val="en"/>
        </w:rPr>
        <w:t>implement</w:t>
      </w:r>
      <w:r>
        <w:rPr>
          <w:rStyle w:val="hl-keyword"/>
          <w:lang w:val="en"/>
        </w:rPr>
        <w:t>s</w:t>
      </w:r>
      <w:r>
        <w:rPr>
          <w:lang w:val="en"/>
        </w:rPr>
        <w:t xml:space="preserve"> UserService {</w:t>
      </w:r>
    </w:p>
    <w:p w:rsidR="00000000" w:rsidRDefault="00E0452F">
      <w:pPr>
        <w:pStyle w:val="HTML0"/>
        <w:divId w:val="1623415766"/>
        <w:rPr>
          <w:lang w:val="en"/>
        </w:rPr>
      </w:pPr>
    </w:p>
    <w:p w:rsidR="00000000" w:rsidRDefault="00E0452F">
      <w:pPr>
        <w:pStyle w:val="HTML0"/>
        <w:divId w:val="1623415766"/>
        <w:rPr>
          <w:lang w:val="en"/>
        </w:rPr>
      </w:pPr>
      <w:r>
        <w:rPr>
          <w:lang w:val="en"/>
        </w:rPr>
        <w:t>}</w:t>
      </w:r>
    </w:p>
    <w:p w:rsidR="00000000" w:rsidRDefault="00E0452F">
      <w:pPr>
        <w:pStyle w:val="a5"/>
        <w:divId w:val="1623415766"/>
        <w:rPr>
          <w:lang w:val="en"/>
        </w:rPr>
      </w:pPr>
      <w:r>
        <w:rPr>
          <w:b/>
          <w:bCs/>
          <w:lang w:val="en"/>
        </w:rPr>
        <w:t>UserClient.java. </w:t>
      </w:r>
      <w:r>
        <w:rPr>
          <w:lang w:val="en"/>
        </w:rPr>
        <w:t xml:space="preserve"> </w:t>
      </w:r>
    </w:p>
    <w:p w:rsidR="00000000" w:rsidRDefault="00E0452F">
      <w:pPr>
        <w:pStyle w:val="HTML0"/>
        <w:divId w:val="1623415766"/>
        <w:rPr>
          <w:lang w:val="en"/>
        </w:rPr>
      </w:pPr>
      <w:r>
        <w:rPr>
          <w:rStyle w:val="hl-keyword"/>
          <w:lang w:val="en"/>
        </w:rPr>
        <w:t>packag</w:t>
      </w:r>
      <w:r>
        <w:rPr>
          <w:rStyle w:val="hl-keyword"/>
          <w:lang w:val="en"/>
        </w:rPr>
        <w:t>e</w:t>
      </w:r>
      <w:r>
        <w:rPr>
          <w:lang w:val="en"/>
        </w:rPr>
        <w:t xml:space="preserve"> project.user;</w:t>
      </w:r>
    </w:p>
    <w:p w:rsidR="00000000" w:rsidRDefault="00E0452F">
      <w:pPr>
        <w:pStyle w:val="HTML0"/>
        <w:divId w:val="1623415766"/>
        <w:rPr>
          <w:lang w:val="en"/>
        </w:rPr>
      </w:pPr>
    </w:p>
    <w:p w:rsidR="00000000" w:rsidRDefault="00E0452F">
      <w:pPr>
        <w:pStyle w:val="HTML0"/>
        <w:divId w:val="1623415766"/>
        <w:rPr>
          <w:lang w:val="en"/>
        </w:rPr>
      </w:pPr>
      <w:r>
        <w:rPr>
          <w:rStyle w:val="hl-annotation"/>
          <w:i/>
          <w:iCs/>
          <w:color w:val="808080"/>
          <w:lang w:val="en"/>
        </w:rPr>
        <w:t>@FeignClient("users")</w:t>
      </w:r>
    </w:p>
    <w:p w:rsidR="00000000" w:rsidRDefault="00E0452F">
      <w:pPr>
        <w:pStyle w:val="HTML0"/>
        <w:divId w:val="1623415766"/>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User</w:t>
      </w:r>
      <w:r>
        <w:rPr>
          <w:lang w:val="en"/>
        </w:rPr>
        <w:t>Client</w:t>
      </w:r>
      <w:r>
        <w:rPr>
          <w:lang w:val="en"/>
        </w:rPr>
        <w:t xml:space="preserve"> </w:t>
      </w:r>
      <w:r>
        <w:rPr>
          <w:rStyle w:val="hl-keyword"/>
          <w:lang w:val="en"/>
        </w:rPr>
        <w:t>extend</w:t>
      </w:r>
      <w:r>
        <w:rPr>
          <w:rStyle w:val="hl-keyword"/>
          <w:lang w:val="en"/>
        </w:rPr>
        <w:t>s</w:t>
      </w:r>
      <w:r>
        <w:rPr>
          <w:lang w:val="en"/>
        </w:rPr>
        <w:t xml:space="preserve"> UserService {</w:t>
      </w:r>
    </w:p>
    <w:p w:rsidR="00000000" w:rsidRDefault="00E0452F">
      <w:pPr>
        <w:pStyle w:val="HTML0"/>
        <w:divId w:val="1623415766"/>
        <w:rPr>
          <w:lang w:val="en"/>
        </w:rPr>
      </w:pPr>
    </w:p>
    <w:p w:rsidR="00000000" w:rsidRDefault="00E0452F">
      <w:pPr>
        <w:pStyle w:val="HTML0"/>
        <w:divId w:val="1623415766"/>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814593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02" name="图片 1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8145934"/>
          <w:tblCellSpacing w:w="15" w:type="dxa"/>
        </w:trPr>
        <w:tc>
          <w:tcPr>
            <w:tcW w:w="0" w:type="auto"/>
            <w:vMerge/>
            <w:vAlign w:val="center"/>
            <w:hideMark/>
          </w:tcPr>
          <w:p w:rsidR="00000000" w:rsidRDefault="00E0452F"/>
        </w:tc>
        <w:tc>
          <w:tcPr>
            <w:tcW w:w="0" w:type="auto"/>
            <w:hideMark/>
          </w:tcPr>
          <w:p w:rsidR="00000000" w:rsidRDefault="00E0452F">
            <w:pPr>
              <w:pStyle w:val="a5"/>
            </w:pPr>
            <w:r>
              <w:t>It is generally not advisable to share an interface between a server and a client. It introduces tight coupling, and also actually doesn’t work with Spring MVC in its current form (method parameter mapping is not inherited).</w:t>
            </w:r>
          </w:p>
        </w:tc>
      </w:tr>
    </w:tbl>
    <w:p w:rsidR="00000000" w:rsidRDefault="00E0452F">
      <w:pPr>
        <w:pStyle w:val="2"/>
        <w:divId w:val="1179733380"/>
        <w:rPr>
          <w:lang w:val="en"/>
        </w:rPr>
      </w:pPr>
      <w:bookmarkStart w:id="194" w:name="_feign_request_response_compression"/>
      <w:bookmarkEnd w:id="194"/>
      <w:r>
        <w:rPr>
          <w:lang w:val="en"/>
        </w:rPr>
        <w:t>23.8 Feign request/response compression</w:t>
      </w:r>
    </w:p>
    <w:p w:rsidR="00000000" w:rsidRDefault="00E0452F">
      <w:pPr>
        <w:pStyle w:val="a5"/>
        <w:divId w:val="1982880219"/>
        <w:rPr>
          <w:lang w:val="en"/>
        </w:rPr>
      </w:pPr>
      <w:r>
        <w:rPr>
          <w:lang w:val="en"/>
        </w:rPr>
        <w:t xml:space="preserve">You may consider enabling the request or response GZIP compression for your </w:t>
      </w:r>
      <w:r>
        <w:rPr>
          <w:lang w:val="en"/>
        </w:rPr>
        <w:t>Feign requests. You can do this by enabling one of the properties:</w:t>
      </w:r>
    </w:p>
    <w:p w:rsidR="00000000" w:rsidRDefault="00E0452F">
      <w:pPr>
        <w:pStyle w:val="HTML0"/>
        <w:divId w:val="1982880219"/>
        <w:rPr>
          <w:lang w:val="en"/>
        </w:rPr>
      </w:pPr>
      <w:r>
        <w:rPr>
          <w:lang w:val="en"/>
        </w:rPr>
        <w:t>feign.compression.request.enabled=true</w:t>
      </w:r>
    </w:p>
    <w:p w:rsidR="00000000" w:rsidRDefault="00E0452F">
      <w:pPr>
        <w:pStyle w:val="HTML0"/>
        <w:divId w:val="1982880219"/>
        <w:rPr>
          <w:lang w:val="en"/>
        </w:rPr>
      </w:pPr>
      <w:r>
        <w:rPr>
          <w:lang w:val="en"/>
        </w:rPr>
        <w:t>feign.compression.response.enabled=true</w:t>
      </w:r>
    </w:p>
    <w:p w:rsidR="00000000" w:rsidRDefault="00E0452F">
      <w:pPr>
        <w:pStyle w:val="a5"/>
        <w:divId w:val="1982880219"/>
        <w:rPr>
          <w:lang w:val="en"/>
        </w:rPr>
      </w:pPr>
      <w:r>
        <w:rPr>
          <w:lang w:val="en"/>
        </w:rPr>
        <w:t>Feign request compression gives you settings similar to what you may set for your web server:</w:t>
      </w:r>
    </w:p>
    <w:p w:rsidR="00000000" w:rsidRDefault="00E0452F">
      <w:pPr>
        <w:pStyle w:val="HTML0"/>
        <w:divId w:val="1982880219"/>
        <w:rPr>
          <w:lang w:val="en"/>
        </w:rPr>
      </w:pPr>
      <w:r>
        <w:rPr>
          <w:lang w:val="en"/>
        </w:rPr>
        <w:t>feign.compressio</w:t>
      </w:r>
      <w:r>
        <w:rPr>
          <w:lang w:val="en"/>
        </w:rPr>
        <w:t>n.request.enabled=true</w:t>
      </w:r>
    </w:p>
    <w:p w:rsidR="00000000" w:rsidRDefault="00E0452F">
      <w:pPr>
        <w:pStyle w:val="HTML0"/>
        <w:divId w:val="1982880219"/>
        <w:rPr>
          <w:lang w:val="en"/>
        </w:rPr>
      </w:pPr>
      <w:r>
        <w:rPr>
          <w:lang w:val="en"/>
        </w:rPr>
        <w:t>feign.compression.request.mime-types=text/xml,application/xml,application/json</w:t>
      </w:r>
    </w:p>
    <w:p w:rsidR="00000000" w:rsidRDefault="00E0452F">
      <w:pPr>
        <w:pStyle w:val="HTML0"/>
        <w:divId w:val="1982880219"/>
        <w:rPr>
          <w:lang w:val="en"/>
        </w:rPr>
      </w:pPr>
      <w:r>
        <w:rPr>
          <w:lang w:val="en"/>
        </w:rPr>
        <w:t>feign.compression.request.min-request-size=</w:t>
      </w:r>
      <w:r>
        <w:rPr>
          <w:rStyle w:val="hl-number"/>
          <w:lang w:val="en"/>
        </w:rPr>
        <w:t>2048</w:t>
      </w:r>
    </w:p>
    <w:p w:rsidR="00000000" w:rsidRDefault="00E0452F">
      <w:pPr>
        <w:pStyle w:val="a5"/>
        <w:divId w:val="1982880219"/>
        <w:rPr>
          <w:lang w:val="en"/>
        </w:rPr>
      </w:pPr>
      <w:r>
        <w:rPr>
          <w:lang w:val="en"/>
        </w:rPr>
        <w:t xml:space="preserve">These properties allow you to be selective about the compressed media types and minimum request threshold </w:t>
      </w:r>
      <w:r>
        <w:rPr>
          <w:lang w:val="en"/>
        </w:rPr>
        <w:t>length.</w:t>
      </w:r>
    </w:p>
    <w:p w:rsidR="00000000" w:rsidRDefault="00E0452F">
      <w:pPr>
        <w:pStyle w:val="2"/>
        <w:divId w:val="1057898433"/>
        <w:rPr>
          <w:lang w:val="en"/>
        </w:rPr>
      </w:pPr>
      <w:bookmarkStart w:id="195" w:name="_feign_logging"/>
      <w:bookmarkEnd w:id="195"/>
      <w:r>
        <w:rPr>
          <w:lang w:val="en"/>
        </w:rPr>
        <w:t>23.9 Feign logging</w:t>
      </w:r>
    </w:p>
    <w:p w:rsidR="00000000" w:rsidRDefault="00E0452F">
      <w:pPr>
        <w:pStyle w:val="a5"/>
        <w:divId w:val="646282909"/>
        <w:rPr>
          <w:lang w:val="en"/>
        </w:rPr>
      </w:pPr>
      <w:r>
        <w:rPr>
          <w:lang w:val="en"/>
        </w:rPr>
        <w:t>A logger is created for each Feign client created. By default the name of the logger is the full class nam</w:t>
      </w:r>
      <w:r>
        <w:rPr>
          <w:lang w:val="en"/>
        </w:rPr>
        <w:t xml:space="preserve">e of the interface used to create the Feign client. Feign logging only responds to the </w:t>
      </w:r>
      <w:r>
        <w:rPr>
          <w:rStyle w:val="HTML"/>
          <w:lang w:val="en"/>
        </w:rPr>
        <w:t>DEBUG</w:t>
      </w:r>
      <w:r>
        <w:rPr>
          <w:lang w:val="en"/>
        </w:rPr>
        <w:t xml:space="preserve"> level.</w:t>
      </w:r>
    </w:p>
    <w:p w:rsidR="00000000" w:rsidRDefault="00E0452F">
      <w:pPr>
        <w:pStyle w:val="a5"/>
        <w:divId w:val="646282909"/>
        <w:rPr>
          <w:lang w:val="en"/>
        </w:rPr>
      </w:pPr>
      <w:r>
        <w:rPr>
          <w:b/>
          <w:bCs/>
          <w:lang w:val="en"/>
        </w:rPr>
        <w:t>application.yml. </w:t>
      </w:r>
      <w:r>
        <w:rPr>
          <w:lang w:val="en"/>
        </w:rPr>
        <w:t xml:space="preserve"> </w:t>
      </w:r>
    </w:p>
    <w:p w:rsidR="00000000" w:rsidRDefault="00E0452F">
      <w:pPr>
        <w:pStyle w:val="HTML0"/>
        <w:divId w:val="646282909"/>
        <w:rPr>
          <w:lang w:val="en"/>
        </w:rPr>
      </w:pPr>
      <w:r>
        <w:rPr>
          <w:rStyle w:val="hl-attribute"/>
          <w:lang w:val="en"/>
        </w:rPr>
        <w:t>logging.level.project.user.UserClien</w:t>
      </w:r>
      <w:r>
        <w:rPr>
          <w:rStyle w:val="hl-attribute"/>
          <w:lang w:val="en"/>
        </w:rPr>
        <w:t>t</w:t>
      </w:r>
      <w:r>
        <w:rPr>
          <w:lang w:val="en"/>
        </w:rPr>
        <w:t>: DEBUG</w:t>
      </w:r>
    </w:p>
    <w:p w:rsidR="00000000" w:rsidRDefault="00E0452F">
      <w:pPr>
        <w:pStyle w:val="a5"/>
        <w:divId w:val="646282909"/>
        <w:rPr>
          <w:lang w:val="en"/>
        </w:rPr>
      </w:pPr>
      <w:r>
        <w:rPr>
          <w:lang w:val="en"/>
        </w:rPr>
        <w:t xml:space="preserve">The </w:t>
      </w:r>
      <w:r>
        <w:rPr>
          <w:rStyle w:val="HTML"/>
          <w:lang w:val="en"/>
        </w:rPr>
        <w:t>Logger.Level</w:t>
      </w:r>
      <w:r>
        <w:rPr>
          <w:lang w:val="en"/>
        </w:rPr>
        <w:t xml:space="preserve"> object that you may configure per client, tells Feign how much to log. Choi</w:t>
      </w:r>
      <w:r>
        <w:rPr>
          <w:lang w:val="en"/>
        </w:rPr>
        <w:t>ces are:</w:t>
      </w:r>
    </w:p>
    <w:p w:rsidR="00000000" w:rsidRDefault="00E0452F">
      <w:pPr>
        <w:numPr>
          <w:ilvl w:val="0"/>
          <w:numId w:val="25"/>
        </w:numPr>
        <w:spacing w:before="100" w:beforeAutospacing="1" w:after="100" w:afterAutospacing="1"/>
        <w:divId w:val="1868442758"/>
        <w:rPr>
          <w:lang w:val="en"/>
        </w:rPr>
      </w:pPr>
      <w:r>
        <w:rPr>
          <w:rStyle w:val="HTML"/>
          <w:lang w:val="en"/>
        </w:rPr>
        <w:t>NONE</w:t>
      </w:r>
      <w:r>
        <w:rPr>
          <w:lang w:val="en"/>
        </w:rPr>
        <w:t>, No logging (</w:t>
      </w:r>
      <w:r>
        <w:rPr>
          <w:rStyle w:val="a7"/>
          <w:lang w:val="en"/>
        </w:rPr>
        <w:t>DEFAULT</w:t>
      </w:r>
      <w:r>
        <w:rPr>
          <w:lang w:val="en"/>
        </w:rPr>
        <w:t>).</w:t>
      </w:r>
    </w:p>
    <w:p w:rsidR="00000000" w:rsidRDefault="00E0452F">
      <w:pPr>
        <w:numPr>
          <w:ilvl w:val="0"/>
          <w:numId w:val="25"/>
        </w:numPr>
        <w:spacing w:before="100" w:beforeAutospacing="1" w:after="100" w:afterAutospacing="1"/>
        <w:divId w:val="1868442758"/>
        <w:rPr>
          <w:lang w:val="en"/>
        </w:rPr>
      </w:pPr>
      <w:r>
        <w:rPr>
          <w:rStyle w:val="HTML"/>
          <w:lang w:val="en"/>
        </w:rPr>
        <w:t>BASIC</w:t>
      </w:r>
      <w:r>
        <w:rPr>
          <w:lang w:val="en"/>
        </w:rPr>
        <w:t>, Log only the request method and URL and the response status code and execution time.</w:t>
      </w:r>
    </w:p>
    <w:p w:rsidR="00000000" w:rsidRDefault="00E0452F">
      <w:pPr>
        <w:numPr>
          <w:ilvl w:val="0"/>
          <w:numId w:val="25"/>
        </w:numPr>
        <w:spacing w:before="100" w:beforeAutospacing="1" w:after="100" w:afterAutospacing="1"/>
        <w:divId w:val="1868442758"/>
        <w:rPr>
          <w:lang w:val="en"/>
        </w:rPr>
      </w:pPr>
      <w:r>
        <w:rPr>
          <w:rStyle w:val="HTML"/>
          <w:lang w:val="en"/>
        </w:rPr>
        <w:t>HEADERS</w:t>
      </w:r>
      <w:r>
        <w:rPr>
          <w:lang w:val="en"/>
        </w:rPr>
        <w:t>, Log the basic information along with request and response headers.</w:t>
      </w:r>
    </w:p>
    <w:p w:rsidR="00000000" w:rsidRDefault="00E0452F">
      <w:pPr>
        <w:numPr>
          <w:ilvl w:val="0"/>
          <w:numId w:val="25"/>
        </w:numPr>
        <w:spacing w:before="100" w:beforeAutospacing="1" w:after="100" w:afterAutospacing="1"/>
        <w:divId w:val="1868442758"/>
        <w:rPr>
          <w:lang w:val="en"/>
        </w:rPr>
      </w:pPr>
      <w:r>
        <w:rPr>
          <w:rStyle w:val="HTML"/>
          <w:lang w:val="en"/>
        </w:rPr>
        <w:t>FULL</w:t>
      </w:r>
      <w:r>
        <w:rPr>
          <w:lang w:val="en"/>
        </w:rPr>
        <w:t>, Log the headers, body, and metadata for both requests and responses.</w:t>
      </w:r>
    </w:p>
    <w:p w:rsidR="00000000" w:rsidRDefault="00E0452F">
      <w:pPr>
        <w:pStyle w:val="a5"/>
        <w:divId w:val="646282909"/>
        <w:rPr>
          <w:lang w:val="en"/>
        </w:rPr>
      </w:pPr>
      <w:r>
        <w:rPr>
          <w:lang w:val="en"/>
        </w:rPr>
        <w:t xml:space="preserve">For example, the following would set the </w:t>
      </w:r>
      <w:r>
        <w:rPr>
          <w:rStyle w:val="HTML"/>
          <w:lang w:val="en"/>
        </w:rPr>
        <w:t>Logger.Level</w:t>
      </w:r>
      <w:r>
        <w:rPr>
          <w:lang w:val="en"/>
        </w:rPr>
        <w:t xml:space="preserve"> to </w:t>
      </w:r>
      <w:r>
        <w:rPr>
          <w:rStyle w:val="HTML"/>
          <w:lang w:val="en"/>
        </w:rPr>
        <w:t>FULL</w:t>
      </w:r>
      <w:r>
        <w:rPr>
          <w:lang w:val="en"/>
        </w:rPr>
        <w:t>:</w:t>
      </w:r>
    </w:p>
    <w:p w:rsidR="00000000" w:rsidRDefault="00E0452F">
      <w:pPr>
        <w:pStyle w:val="HTML0"/>
        <w:divId w:val="646282909"/>
        <w:rPr>
          <w:lang w:val="en"/>
        </w:rPr>
      </w:pPr>
      <w:r>
        <w:rPr>
          <w:rStyle w:val="hl-annotation"/>
          <w:i/>
          <w:iCs/>
          <w:color w:val="808080"/>
          <w:lang w:val="en"/>
        </w:rPr>
        <w:t>@Configuration</w:t>
      </w:r>
    </w:p>
    <w:p w:rsidR="00000000" w:rsidRDefault="00E0452F">
      <w:pPr>
        <w:pStyle w:val="HTML0"/>
        <w:divId w:val="646282909"/>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FooConfiguration {</w:t>
      </w:r>
    </w:p>
    <w:p w:rsidR="00000000" w:rsidRDefault="00E0452F">
      <w:pPr>
        <w:pStyle w:val="HTML0"/>
        <w:divId w:val="646282909"/>
        <w:rPr>
          <w:lang w:val="en"/>
        </w:rPr>
      </w:pPr>
      <w:r>
        <w:rPr>
          <w:lang w:val="en"/>
        </w:rPr>
        <w:t xml:space="preserve">    </w:t>
      </w:r>
      <w:r>
        <w:rPr>
          <w:rStyle w:val="hl-annotation"/>
          <w:i/>
          <w:iCs/>
          <w:color w:val="808080"/>
          <w:lang w:val="en"/>
        </w:rPr>
        <w:t>@Bean</w:t>
      </w:r>
    </w:p>
    <w:p w:rsidR="00000000" w:rsidRDefault="00E0452F">
      <w:pPr>
        <w:pStyle w:val="HTML0"/>
        <w:divId w:val="646282909"/>
        <w:rPr>
          <w:lang w:val="en"/>
        </w:rPr>
      </w:pPr>
      <w:r>
        <w:rPr>
          <w:lang w:val="en"/>
        </w:rPr>
        <w:t xml:space="preserve">    Logger.Level feignLoggerLevel() {</w:t>
      </w:r>
    </w:p>
    <w:p w:rsidR="00000000" w:rsidRDefault="00E0452F">
      <w:pPr>
        <w:pStyle w:val="HTML0"/>
        <w:divId w:val="64628290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Logger.Level</w:t>
      </w:r>
      <w:r>
        <w:rPr>
          <w:lang w:val="en"/>
        </w:rPr>
        <w:t>.FULL;</w:t>
      </w:r>
    </w:p>
    <w:p w:rsidR="00000000" w:rsidRDefault="00E0452F">
      <w:pPr>
        <w:pStyle w:val="HTML0"/>
        <w:divId w:val="646282909"/>
        <w:rPr>
          <w:lang w:val="en"/>
        </w:rPr>
      </w:pPr>
      <w:r>
        <w:rPr>
          <w:lang w:val="en"/>
        </w:rPr>
        <w:t xml:space="preserve">    }</w:t>
      </w:r>
    </w:p>
    <w:p w:rsidR="00000000" w:rsidRDefault="00E0452F">
      <w:pPr>
        <w:pStyle w:val="HTML0"/>
        <w:divId w:val="646282909"/>
        <w:rPr>
          <w:lang w:val="en"/>
        </w:rPr>
      </w:pPr>
      <w:r>
        <w:rPr>
          <w:lang w:val="en"/>
        </w:rPr>
        <w:t>}</w:t>
      </w:r>
    </w:p>
    <w:p w:rsidR="00000000" w:rsidRDefault="00E0452F">
      <w:pPr>
        <w:pStyle w:val="2"/>
        <w:divId w:val="129633998"/>
        <w:rPr>
          <w:lang w:val="en"/>
        </w:rPr>
      </w:pPr>
      <w:bookmarkStart w:id="196" w:name="_feign_querymap_support"/>
      <w:bookmarkEnd w:id="196"/>
      <w:r>
        <w:rPr>
          <w:lang w:val="en"/>
        </w:rPr>
        <w:t>23.10 Feign @QueryMap support</w:t>
      </w:r>
    </w:p>
    <w:p w:rsidR="00000000" w:rsidRDefault="00E0452F">
      <w:pPr>
        <w:pStyle w:val="a5"/>
        <w:divId w:val="264851230"/>
        <w:rPr>
          <w:lang w:val="en"/>
        </w:rPr>
      </w:pPr>
      <w:r>
        <w:rPr>
          <w:lang w:val="en"/>
        </w:rPr>
        <w:t xml:space="preserve">The OpenFeign </w:t>
      </w:r>
      <w:r>
        <w:rPr>
          <w:rStyle w:val="HTML"/>
          <w:lang w:val="en"/>
        </w:rPr>
        <w:t>@QueryMap</w:t>
      </w:r>
      <w:r>
        <w:rPr>
          <w:lang w:val="en"/>
        </w:rPr>
        <w:t xml:space="preserve"> annotation provides support for POJOs to be used as GET</w:t>
      </w:r>
      <w:r>
        <w:rPr>
          <w:lang w:val="en"/>
        </w:rPr>
        <w:t xml:space="preserve"> parameter maps. Unfortunately, the default OpenFeign QueryMap annotation is incompatible with Spring because it lacks a </w:t>
      </w:r>
      <w:r>
        <w:rPr>
          <w:rStyle w:val="HTML"/>
          <w:lang w:val="en"/>
        </w:rPr>
        <w:t>value</w:t>
      </w:r>
      <w:r>
        <w:rPr>
          <w:lang w:val="en"/>
        </w:rPr>
        <w:t xml:space="preserve"> property.</w:t>
      </w:r>
    </w:p>
    <w:p w:rsidR="00000000" w:rsidRDefault="00E0452F">
      <w:pPr>
        <w:pStyle w:val="a5"/>
        <w:divId w:val="264851230"/>
        <w:rPr>
          <w:lang w:val="en"/>
        </w:rPr>
      </w:pPr>
      <w:r>
        <w:rPr>
          <w:lang w:val="en"/>
        </w:rPr>
        <w:t xml:space="preserve">Spring Cloud OpenFeign provides an equivalent </w:t>
      </w:r>
      <w:r>
        <w:rPr>
          <w:rStyle w:val="HTML"/>
          <w:lang w:val="en"/>
        </w:rPr>
        <w:t>@SpringQueryMap</w:t>
      </w:r>
      <w:r>
        <w:rPr>
          <w:lang w:val="en"/>
        </w:rPr>
        <w:t xml:space="preserve"> annotation, which is used to annotate a POJO or Map param</w:t>
      </w:r>
      <w:r>
        <w:rPr>
          <w:lang w:val="en"/>
        </w:rPr>
        <w:t>eter as a query parameter map.</w:t>
      </w:r>
    </w:p>
    <w:p w:rsidR="00000000" w:rsidRDefault="00E0452F">
      <w:pPr>
        <w:pStyle w:val="a5"/>
        <w:divId w:val="264851230"/>
        <w:rPr>
          <w:lang w:val="en"/>
        </w:rPr>
      </w:pPr>
      <w:r>
        <w:rPr>
          <w:lang w:val="en"/>
        </w:rPr>
        <w:t xml:space="preserve">For example, the </w:t>
      </w:r>
      <w:r>
        <w:rPr>
          <w:rStyle w:val="HTML"/>
          <w:lang w:val="en"/>
        </w:rPr>
        <w:t>Params</w:t>
      </w:r>
      <w:r>
        <w:rPr>
          <w:lang w:val="en"/>
        </w:rPr>
        <w:t xml:space="preserve"> class defines parameters </w:t>
      </w:r>
      <w:r>
        <w:rPr>
          <w:rStyle w:val="HTML"/>
          <w:lang w:val="en"/>
        </w:rPr>
        <w:t>param1</w:t>
      </w:r>
      <w:r>
        <w:rPr>
          <w:lang w:val="en"/>
        </w:rPr>
        <w:t xml:space="preserve"> and </w:t>
      </w:r>
      <w:r>
        <w:rPr>
          <w:rStyle w:val="HTML"/>
          <w:lang w:val="en"/>
        </w:rPr>
        <w:t>param2</w:t>
      </w:r>
      <w:r>
        <w:rPr>
          <w:lang w:val="en"/>
        </w:rPr>
        <w:t>:</w:t>
      </w:r>
    </w:p>
    <w:p w:rsidR="00000000" w:rsidRDefault="00E0452F">
      <w:pPr>
        <w:pStyle w:val="HTML0"/>
        <w:divId w:val="264851230"/>
        <w:rPr>
          <w:lang w:val="en"/>
        </w:rPr>
      </w:pPr>
      <w:r>
        <w:rPr>
          <w:rStyle w:val="hl-comment"/>
          <w:lang w:val="en"/>
        </w:rPr>
        <w:t>// Params.jav</w:t>
      </w:r>
      <w:r>
        <w:rPr>
          <w:rStyle w:val="hl-comment"/>
          <w:lang w:val="en"/>
        </w:rPr>
        <w:t>a</w:t>
      </w:r>
    </w:p>
    <w:p w:rsidR="00000000" w:rsidRDefault="00E0452F">
      <w:pPr>
        <w:pStyle w:val="HTML0"/>
        <w:divId w:val="264851230"/>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Params {</w:t>
      </w:r>
    </w:p>
    <w:p w:rsidR="00000000" w:rsidRDefault="00E0452F">
      <w:pPr>
        <w:pStyle w:val="HTML0"/>
        <w:divId w:val="264851230"/>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String param1;</w:t>
      </w:r>
    </w:p>
    <w:p w:rsidR="00000000" w:rsidRDefault="00E0452F">
      <w:pPr>
        <w:pStyle w:val="HTML0"/>
        <w:divId w:val="264851230"/>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String param2;</w:t>
      </w:r>
    </w:p>
    <w:p w:rsidR="00000000" w:rsidRDefault="00E0452F">
      <w:pPr>
        <w:pStyle w:val="HTML0"/>
        <w:divId w:val="264851230"/>
        <w:rPr>
          <w:lang w:val="en"/>
        </w:rPr>
      </w:pPr>
    </w:p>
    <w:p w:rsidR="00000000" w:rsidRDefault="00E0452F">
      <w:pPr>
        <w:pStyle w:val="HTML0"/>
        <w:divId w:val="264851230"/>
        <w:rPr>
          <w:lang w:val="en"/>
        </w:rPr>
      </w:pPr>
      <w:r>
        <w:rPr>
          <w:lang w:val="en"/>
        </w:rPr>
        <w:t xml:space="preserve">   </w:t>
      </w:r>
      <w:r>
        <w:rPr>
          <w:lang w:val="en"/>
        </w:rPr>
        <w:t xml:space="preserve"> </w:t>
      </w:r>
      <w:r>
        <w:rPr>
          <w:rStyle w:val="hl-comment"/>
          <w:lang w:val="en"/>
        </w:rPr>
        <w:t>// [Getters and setters omitted for brevity</w:t>
      </w:r>
      <w:r>
        <w:rPr>
          <w:rStyle w:val="hl-comment"/>
          <w:lang w:val="en"/>
        </w:rPr>
        <w:t>]</w:t>
      </w:r>
    </w:p>
    <w:p w:rsidR="00000000" w:rsidRDefault="00E0452F">
      <w:pPr>
        <w:pStyle w:val="HTML0"/>
        <w:divId w:val="264851230"/>
        <w:rPr>
          <w:lang w:val="en"/>
        </w:rPr>
      </w:pPr>
      <w:r>
        <w:rPr>
          <w:lang w:val="en"/>
        </w:rPr>
        <w:t>}</w:t>
      </w:r>
    </w:p>
    <w:p w:rsidR="00000000" w:rsidRDefault="00E0452F">
      <w:pPr>
        <w:pStyle w:val="a5"/>
        <w:divId w:val="264851230"/>
        <w:rPr>
          <w:lang w:val="en"/>
        </w:rPr>
      </w:pPr>
      <w:r>
        <w:rPr>
          <w:lang w:val="en"/>
        </w:rPr>
        <w:t xml:space="preserve">The following </w:t>
      </w:r>
      <w:r>
        <w:rPr>
          <w:lang w:val="en"/>
        </w:rPr>
        <w:t xml:space="preserve">feign client uses the </w:t>
      </w:r>
      <w:r>
        <w:rPr>
          <w:rStyle w:val="HTML"/>
          <w:lang w:val="en"/>
        </w:rPr>
        <w:t>Params</w:t>
      </w:r>
      <w:r>
        <w:rPr>
          <w:lang w:val="en"/>
        </w:rPr>
        <w:t xml:space="preserve"> class by using the </w:t>
      </w:r>
      <w:r>
        <w:rPr>
          <w:rStyle w:val="HTML"/>
          <w:lang w:val="en"/>
        </w:rPr>
        <w:t>@SpringQueryMap</w:t>
      </w:r>
      <w:r>
        <w:rPr>
          <w:lang w:val="en"/>
        </w:rPr>
        <w:t xml:space="preserve"> annotation:</w:t>
      </w:r>
    </w:p>
    <w:p w:rsidR="00000000" w:rsidRDefault="00E0452F">
      <w:pPr>
        <w:pStyle w:val="HTML0"/>
        <w:divId w:val="264851230"/>
        <w:rPr>
          <w:lang w:val="en"/>
        </w:rPr>
      </w:pPr>
      <w:r>
        <w:rPr>
          <w:rStyle w:val="hl-annotation"/>
          <w:i/>
          <w:iCs/>
          <w:color w:val="808080"/>
          <w:lang w:val="en"/>
        </w:rPr>
        <w:t>@FeignClient("demo")</w:t>
      </w:r>
    </w:p>
    <w:p w:rsidR="00000000" w:rsidRDefault="00E0452F">
      <w:pPr>
        <w:pStyle w:val="HTML0"/>
        <w:divId w:val="264851230"/>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DemoTemplate {</w:t>
      </w:r>
    </w:p>
    <w:p w:rsidR="00000000" w:rsidRDefault="00E0452F">
      <w:pPr>
        <w:pStyle w:val="HTML0"/>
        <w:divId w:val="264851230"/>
        <w:rPr>
          <w:lang w:val="en"/>
        </w:rPr>
      </w:pPr>
    </w:p>
    <w:p w:rsidR="00000000" w:rsidRDefault="00E0452F">
      <w:pPr>
        <w:pStyle w:val="HTML0"/>
        <w:divId w:val="264851230"/>
        <w:rPr>
          <w:lang w:val="en"/>
        </w:rPr>
      </w:pPr>
      <w:r>
        <w:rPr>
          <w:lang w:val="en"/>
        </w:rPr>
        <w:t xml:space="preserve">    </w:t>
      </w:r>
      <w:r>
        <w:rPr>
          <w:rStyle w:val="hl-annotation"/>
          <w:i/>
          <w:iCs/>
          <w:color w:val="808080"/>
          <w:lang w:val="en"/>
        </w:rPr>
        <w:t>@GetMapping(path = "/demo")</w:t>
      </w:r>
    </w:p>
    <w:p w:rsidR="00000000" w:rsidRDefault="00E0452F">
      <w:pPr>
        <w:pStyle w:val="HTML0"/>
        <w:divId w:val="264851230"/>
        <w:rPr>
          <w:lang w:val="en"/>
        </w:rPr>
      </w:pPr>
      <w:r>
        <w:rPr>
          <w:lang w:val="en"/>
        </w:rPr>
        <w:t xml:space="preserve">    String demoEndpoint(</w:t>
      </w:r>
      <w:r>
        <w:rPr>
          <w:rStyle w:val="hl-annotation"/>
          <w:i/>
          <w:iCs/>
          <w:color w:val="808080"/>
          <w:lang w:val="en"/>
        </w:rPr>
        <w:t>@SpringQueryMap</w:t>
      </w:r>
      <w:r>
        <w:rPr>
          <w:lang w:val="en"/>
        </w:rPr>
        <w:t xml:space="preserve"> Params params);</w:t>
      </w:r>
    </w:p>
    <w:p w:rsidR="00000000" w:rsidRDefault="00E0452F">
      <w:pPr>
        <w:pStyle w:val="HTML0"/>
        <w:divId w:val="264851230"/>
        <w:rPr>
          <w:lang w:val="en"/>
        </w:rPr>
      </w:pPr>
      <w:r>
        <w:rPr>
          <w:lang w:val="en"/>
        </w:rPr>
        <w:t>}</w:t>
      </w:r>
    </w:p>
    <w:p w:rsidR="00000000" w:rsidRDefault="00E0452F">
      <w:pPr>
        <w:pStyle w:val="1"/>
        <w:divId w:val="1238973420"/>
        <w:rPr>
          <w:lang w:val="en"/>
        </w:rPr>
      </w:pPr>
      <w:bookmarkStart w:id="197" w:name="_spring_cloud_stream"/>
      <w:bookmarkEnd w:id="197"/>
      <w:r>
        <w:rPr>
          <w:lang w:val="en"/>
        </w:rPr>
        <w:t>Part V. Spring Cloud Stream</w:t>
      </w:r>
    </w:p>
    <w:p w:rsidR="00000000" w:rsidRDefault="00E0452F">
      <w:pPr>
        <w:pStyle w:val="2"/>
        <w:divId w:val="23673104"/>
        <w:rPr>
          <w:lang w:val="en"/>
        </w:rPr>
      </w:pPr>
      <w:bookmarkStart w:id="198" w:name="_a_brief_history_of_spring_s_data_integr"/>
      <w:bookmarkEnd w:id="198"/>
      <w:r>
        <w:rPr>
          <w:lang w:val="en"/>
        </w:rPr>
        <w:t>24. A Brief History of Spring’s Data Integration Journey</w:t>
      </w:r>
    </w:p>
    <w:p w:rsidR="00000000" w:rsidRDefault="00E0452F">
      <w:pPr>
        <w:pStyle w:val="a5"/>
        <w:divId w:val="1267271414"/>
        <w:rPr>
          <w:lang w:val="en"/>
        </w:rPr>
      </w:pPr>
      <w:r>
        <w:rPr>
          <w:lang w:val="en"/>
        </w:rPr>
        <w:t xml:space="preserve">Spring’s journey on Data Integration started with </w:t>
      </w:r>
      <w:hyperlink r:id="rId1236" w:tgtFrame="_top" w:history="1">
        <w:r>
          <w:rPr>
            <w:rStyle w:val="a3"/>
            <w:lang w:val="en"/>
          </w:rPr>
          <w:t>Spring Integr</w:t>
        </w:r>
        <w:r>
          <w:rPr>
            <w:rStyle w:val="a3"/>
            <w:lang w:val="en"/>
          </w:rPr>
          <w:t>ation</w:t>
        </w:r>
      </w:hyperlink>
      <w:r>
        <w:rPr>
          <w:lang w:val="en"/>
        </w:rPr>
        <w:t xml:space="preserve">. With its programming model, it provided a consistent developer experience to build applications that can embrace </w:t>
      </w:r>
      <w:hyperlink r:id="rId1237" w:tgtFrame="_top" w:history="1">
        <w:r>
          <w:rPr>
            <w:rStyle w:val="a3"/>
            <w:lang w:val="en"/>
          </w:rPr>
          <w:t>Enterprise Integration Patterns</w:t>
        </w:r>
      </w:hyperlink>
      <w:r>
        <w:rPr>
          <w:lang w:val="en"/>
        </w:rPr>
        <w:t xml:space="preserve"> to connect with external systems</w:t>
      </w:r>
      <w:r>
        <w:rPr>
          <w:lang w:val="en"/>
        </w:rPr>
        <w:t xml:space="preserve"> such as, databases, message brokers, and among others.</w:t>
      </w:r>
    </w:p>
    <w:p w:rsidR="00000000" w:rsidRDefault="00E0452F">
      <w:pPr>
        <w:pStyle w:val="a5"/>
        <w:divId w:val="1267271414"/>
        <w:rPr>
          <w:lang w:val="en"/>
        </w:rPr>
      </w:pPr>
      <w:r>
        <w:rPr>
          <w:lang w:val="en"/>
        </w:rPr>
        <w:t xml:space="preserve">Fast forward to the cloud-era, where microservices have become prominent in the enterprise setting. </w:t>
      </w:r>
      <w:hyperlink r:id="rId1238" w:tgtFrame="_top" w:history="1">
        <w:r>
          <w:rPr>
            <w:rStyle w:val="a3"/>
            <w:lang w:val="en"/>
          </w:rPr>
          <w:t>Spring Boot</w:t>
        </w:r>
      </w:hyperlink>
      <w:r>
        <w:rPr>
          <w:lang w:val="en"/>
        </w:rPr>
        <w:t xml:space="preserve"> transformed the way ho</w:t>
      </w:r>
      <w:r>
        <w:rPr>
          <w:lang w:val="en"/>
        </w:rPr>
        <w:t>w developers built Applications. With Spring’s programming model and the runtime responsibilities handled by Spring Boot, it became seamless to develop stand-alone, production-grade Spring-based microservices.</w:t>
      </w:r>
    </w:p>
    <w:p w:rsidR="00000000" w:rsidRDefault="00E0452F">
      <w:pPr>
        <w:pStyle w:val="a5"/>
        <w:divId w:val="1267271414"/>
        <w:rPr>
          <w:lang w:val="en"/>
        </w:rPr>
      </w:pPr>
      <w:r>
        <w:rPr>
          <w:lang w:val="en"/>
        </w:rPr>
        <w:t xml:space="preserve">To extend this to Data Integration workloads, </w:t>
      </w:r>
      <w:r>
        <w:rPr>
          <w:lang w:val="en"/>
        </w:rPr>
        <w:t>Spring Integration and Spring Boot were put together into a new project. Spring Cloud Stream was born.</w:t>
      </w:r>
    </w:p>
    <w:p w:rsidR="00000000" w:rsidRDefault="00E0452F">
      <w:pPr>
        <w:pStyle w:val="a5"/>
        <w:divId w:val="1267271414"/>
        <w:rPr>
          <w:lang w:val="en"/>
        </w:rPr>
      </w:pPr>
      <w:r>
        <w:rPr>
          <w:lang w:val="en"/>
        </w:rPr>
        <w:t>With Spring Cloud Stream, developers can: * Build, test, iterate, and deploy data-centric applications in isolation. * Apply modern microservices archite</w:t>
      </w:r>
      <w:r>
        <w:rPr>
          <w:lang w:val="en"/>
        </w:rPr>
        <w:t>cture patterns, including composition through messaging. * Decouple application responsibilities with event-centric thinking. An event can represent something that has happened in time, to which the downstream consumer applications can react without knowin</w:t>
      </w:r>
      <w:r>
        <w:rPr>
          <w:lang w:val="en"/>
        </w:rPr>
        <w:t>g where it originated or the producer’s identity. * Port the business logic onto message brokers (such as RabbitMQ, Apache Kafka, Amazon Kinesis). * Interoperate between channel-based and non-channel-based application binding scenarios to support stateless</w:t>
      </w:r>
      <w:r>
        <w:rPr>
          <w:lang w:val="en"/>
        </w:rPr>
        <w:t xml:space="preserve"> and stateful computations by using Project Reactor’s Flux and Kafka Streams APIs. * Rely on the framework’s automatic content-type support for common use-cases. Extending to different data conversion types is possible.</w:t>
      </w:r>
    </w:p>
    <w:p w:rsidR="00000000" w:rsidRDefault="00E0452F">
      <w:pPr>
        <w:pStyle w:val="2"/>
        <w:divId w:val="301037970"/>
        <w:rPr>
          <w:lang w:val="en"/>
        </w:rPr>
      </w:pPr>
      <w:bookmarkStart w:id="199" w:name="_quick_start_2"/>
      <w:bookmarkEnd w:id="199"/>
      <w:r>
        <w:rPr>
          <w:lang w:val="en"/>
        </w:rPr>
        <w:t>25. Quick Start</w:t>
      </w:r>
    </w:p>
    <w:p w:rsidR="00000000" w:rsidRDefault="00E0452F">
      <w:pPr>
        <w:pStyle w:val="a5"/>
        <w:divId w:val="477722230"/>
        <w:rPr>
          <w:lang w:val="en"/>
        </w:rPr>
      </w:pPr>
      <w:r>
        <w:rPr>
          <w:lang w:val="en"/>
        </w:rPr>
        <w:t>You can try Spring Cloud Stream in less then 5 min even before you jump into any details by following this three-step guide.</w:t>
      </w:r>
    </w:p>
    <w:p w:rsidR="00000000" w:rsidRDefault="00E0452F">
      <w:pPr>
        <w:pStyle w:val="a5"/>
        <w:divId w:val="477722230"/>
        <w:rPr>
          <w:lang w:val="en"/>
        </w:rPr>
      </w:pPr>
      <w:r>
        <w:rPr>
          <w:lang w:val="en"/>
        </w:rPr>
        <w:t xml:space="preserve">We show you how to create a </w:t>
      </w:r>
      <w:r>
        <w:rPr>
          <w:lang w:val="en"/>
        </w:rPr>
        <w:t xml:space="preserve">Spring Cloud Stream application that receives messages coming from the messaging middleware of your choice (more on this later) and logs received messages to the console. We call it </w:t>
      </w:r>
      <w:r>
        <w:rPr>
          <w:rStyle w:val="HTML"/>
          <w:lang w:val="en"/>
        </w:rPr>
        <w:t>LoggingConsumer</w:t>
      </w:r>
      <w:r>
        <w:rPr>
          <w:lang w:val="en"/>
        </w:rPr>
        <w:t>. While not very practical, it provides a good introduction</w:t>
      </w:r>
      <w:r>
        <w:rPr>
          <w:lang w:val="en"/>
        </w:rPr>
        <w:t xml:space="preserve"> to some of the main concepts and abstractions, making it easier to digest the rest of this user guide.</w:t>
      </w:r>
    </w:p>
    <w:p w:rsidR="00000000" w:rsidRDefault="00E0452F">
      <w:pPr>
        <w:pStyle w:val="a5"/>
        <w:divId w:val="477722230"/>
        <w:rPr>
          <w:lang w:val="en"/>
        </w:rPr>
      </w:pPr>
      <w:r>
        <w:rPr>
          <w:lang w:val="en"/>
        </w:rPr>
        <w:t>The three steps are as follows:</w:t>
      </w:r>
    </w:p>
    <w:p w:rsidR="00000000" w:rsidRDefault="00E0452F">
      <w:pPr>
        <w:numPr>
          <w:ilvl w:val="0"/>
          <w:numId w:val="26"/>
        </w:numPr>
        <w:spacing w:before="100" w:beforeAutospacing="1" w:after="100" w:afterAutospacing="1"/>
        <w:divId w:val="543517799"/>
        <w:rPr>
          <w:lang w:val="en"/>
        </w:rPr>
      </w:pPr>
      <w:hyperlink r:id="rId1239" w:anchor="spring-cloud-stream-preface-creating-sample-application" w:tooltip="25.1 Creating a Sample Application by Using Spring Initializr" w:history="1">
        <w:r>
          <w:rPr>
            <w:rStyle w:val="a3"/>
            <w:lang w:val="en"/>
          </w:rPr>
          <w:t>Section 25.1, “Creating a Sample Application by Using Spring Initializr”</w:t>
        </w:r>
      </w:hyperlink>
    </w:p>
    <w:p w:rsidR="00000000" w:rsidRDefault="00E0452F">
      <w:pPr>
        <w:numPr>
          <w:ilvl w:val="0"/>
          <w:numId w:val="26"/>
        </w:numPr>
        <w:spacing w:before="100" w:beforeAutospacing="1" w:after="100" w:afterAutospacing="1"/>
        <w:divId w:val="543517799"/>
        <w:rPr>
          <w:lang w:val="en"/>
        </w:rPr>
      </w:pPr>
      <w:hyperlink r:id="rId1240" w:anchor="spring-cloud-stream-preface-importing-project" w:tooltip="25.2 Importing the Project into Your IDE" w:history="1">
        <w:r>
          <w:rPr>
            <w:rStyle w:val="a3"/>
            <w:lang w:val="en"/>
          </w:rPr>
          <w:t>Section 25.2, “Importing the Project into Your IDE”</w:t>
        </w:r>
      </w:hyperlink>
    </w:p>
    <w:p w:rsidR="00000000" w:rsidRDefault="00E0452F">
      <w:pPr>
        <w:numPr>
          <w:ilvl w:val="0"/>
          <w:numId w:val="26"/>
        </w:numPr>
        <w:spacing w:before="100" w:beforeAutospacing="1" w:after="100" w:afterAutospacing="1"/>
        <w:divId w:val="543517799"/>
        <w:rPr>
          <w:lang w:val="en"/>
        </w:rPr>
      </w:pPr>
      <w:hyperlink r:id="rId1241" w:anchor="spring-cloud-stream-preface-adding-message-handler" w:tooltip="25.3 Adding a Message Handler, Building, and Running" w:history="1">
        <w:r>
          <w:rPr>
            <w:rStyle w:val="a3"/>
            <w:lang w:val="en"/>
          </w:rPr>
          <w:t>Section 25.3, “Adding a Message Handler, Building, and Running”</w:t>
        </w:r>
      </w:hyperlink>
    </w:p>
    <w:p w:rsidR="00000000" w:rsidRDefault="00E0452F">
      <w:pPr>
        <w:pStyle w:val="2"/>
        <w:divId w:val="1704673760"/>
        <w:rPr>
          <w:lang w:val="en"/>
        </w:rPr>
      </w:pPr>
      <w:bookmarkStart w:id="200" w:name="spring-cloud-stream-preface-creating-sam"/>
      <w:bookmarkEnd w:id="200"/>
      <w:r>
        <w:rPr>
          <w:lang w:val="en"/>
        </w:rPr>
        <w:t>25.1 Creating a Sample Application by Using Spring Initializr</w:t>
      </w:r>
    </w:p>
    <w:p w:rsidR="00000000" w:rsidRDefault="00E0452F">
      <w:pPr>
        <w:pStyle w:val="a5"/>
        <w:divId w:val="850879658"/>
        <w:rPr>
          <w:lang w:val="en"/>
        </w:rPr>
      </w:pPr>
      <w:r>
        <w:rPr>
          <w:lang w:val="en"/>
        </w:rPr>
        <w:t xml:space="preserve">To get started, visit the </w:t>
      </w:r>
      <w:hyperlink r:id="rId1242" w:tgtFrame="_top" w:history="1">
        <w:r>
          <w:rPr>
            <w:rStyle w:val="a3"/>
            <w:lang w:val="en"/>
          </w:rPr>
          <w:t>Spri</w:t>
        </w:r>
        <w:r>
          <w:rPr>
            <w:rStyle w:val="a3"/>
            <w:lang w:val="en"/>
          </w:rPr>
          <w:t>ng Initializr</w:t>
        </w:r>
      </w:hyperlink>
      <w:r>
        <w:rPr>
          <w:lang w:val="en"/>
        </w:rPr>
        <w:t xml:space="preserve">. From there, you can generate our </w:t>
      </w:r>
      <w:r>
        <w:rPr>
          <w:rStyle w:val="HTML"/>
          <w:lang w:val="en"/>
        </w:rPr>
        <w:t>LoggingConsumer</w:t>
      </w:r>
      <w:r>
        <w:rPr>
          <w:lang w:val="en"/>
        </w:rPr>
        <w:t xml:space="preserve"> application. To do so:</w:t>
      </w:r>
    </w:p>
    <w:p w:rsidR="00000000" w:rsidRDefault="00E0452F">
      <w:pPr>
        <w:numPr>
          <w:ilvl w:val="0"/>
          <w:numId w:val="27"/>
        </w:numPr>
        <w:spacing w:before="100" w:beforeAutospacing="1" w:after="100" w:afterAutospacing="1"/>
        <w:divId w:val="567812702"/>
        <w:rPr>
          <w:lang w:val="en"/>
        </w:rPr>
      </w:pPr>
      <w:r>
        <w:rPr>
          <w:lang w:val="en"/>
        </w:rPr>
        <w:t xml:space="preserve">In the </w:t>
      </w:r>
      <w:r>
        <w:rPr>
          <w:rStyle w:val="a7"/>
          <w:lang w:val="en"/>
        </w:rPr>
        <w:t>Dependencies</w:t>
      </w:r>
      <w:r>
        <w:rPr>
          <w:lang w:val="en"/>
        </w:rPr>
        <w:t xml:space="preserve"> section, start typing </w:t>
      </w:r>
      <w:r>
        <w:rPr>
          <w:rStyle w:val="HTML"/>
          <w:lang w:val="en"/>
        </w:rPr>
        <w:t>stream</w:t>
      </w:r>
      <w:r>
        <w:rPr>
          <w:lang w:val="en"/>
        </w:rPr>
        <w:t>. When the “Cloud Stream” option should appears, select it.</w:t>
      </w:r>
    </w:p>
    <w:p w:rsidR="00000000" w:rsidRDefault="00E0452F">
      <w:pPr>
        <w:numPr>
          <w:ilvl w:val="0"/>
          <w:numId w:val="27"/>
        </w:numPr>
        <w:spacing w:before="100" w:beforeAutospacing="1" w:after="100" w:afterAutospacing="1"/>
        <w:divId w:val="567812702"/>
        <w:rPr>
          <w:lang w:val="en"/>
        </w:rPr>
      </w:pPr>
      <w:r>
        <w:rPr>
          <w:lang w:val="en"/>
        </w:rPr>
        <w:t>Start typing either 'kafka' or 'rabbit'.</w:t>
      </w:r>
    </w:p>
    <w:p w:rsidR="00000000" w:rsidRDefault="00E0452F">
      <w:pPr>
        <w:pStyle w:val="simpara"/>
        <w:numPr>
          <w:ilvl w:val="0"/>
          <w:numId w:val="27"/>
        </w:numPr>
        <w:divId w:val="567812702"/>
        <w:rPr>
          <w:lang w:val="en"/>
        </w:rPr>
      </w:pPr>
      <w:r>
        <w:rPr>
          <w:lang w:val="en"/>
        </w:rPr>
        <w:t>Select “Kafka” or “R</w:t>
      </w:r>
      <w:r>
        <w:rPr>
          <w:lang w:val="en"/>
        </w:rPr>
        <w:t>abbitMQ”.</w:t>
      </w:r>
    </w:p>
    <w:p w:rsidR="00000000" w:rsidRDefault="00E0452F">
      <w:pPr>
        <w:pStyle w:val="simpara"/>
        <w:ind w:left="720"/>
        <w:divId w:val="567812702"/>
        <w:rPr>
          <w:lang w:val="en"/>
        </w:rPr>
      </w:pPr>
      <w:r>
        <w:rPr>
          <w:lang w:val="en"/>
        </w:rPr>
        <w:t>Basically, you choose the messaging middleware to which your application binds. We recommend using the one you have already installed or feel more comfortable with installing and running. Also, as you can see from the Initilaizer screen, there ar</w:t>
      </w:r>
      <w:r>
        <w:rPr>
          <w:lang w:val="en"/>
        </w:rPr>
        <w:t>e a few other options you can choose. For example, you can choose Gradle as your build tool instead of Maven (the default).</w:t>
      </w:r>
    </w:p>
    <w:p w:rsidR="00000000" w:rsidRDefault="00E0452F">
      <w:pPr>
        <w:pStyle w:val="simpara"/>
        <w:numPr>
          <w:ilvl w:val="0"/>
          <w:numId w:val="27"/>
        </w:numPr>
        <w:divId w:val="567812702"/>
        <w:rPr>
          <w:lang w:val="en"/>
        </w:rPr>
      </w:pPr>
      <w:r>
        <w:rPr>
          <w:lang w:val="en"/>
        </w:rPr>
        <w:t xml:space="preserve">In the </w:t>
      </w:r>
      <w:r>
        <w:rPr>
          <w:rStyle w:val="a7"/>
          <w:lang w:val="en"/>
        </w:rPr>
        <w:t>Artifact</w:t>
      </w:r>
      <w:r>
        <w:rPr>
          <w:lang w:val="en"/>
        </w:rPr>
        <w:t xml:space="preserve"> field, type 'logging-consumer'.</w:t>
      </w:r>
    </w:p>
    <w:p w:rsidR="00000000" w:rsidRDefault="00E0452F">
      <w:pPr>
        <w:pStyle w:val="simpara"/>
        <w:ind w:left="720"/>
        <w:divId w:val="567812702"/>
        <w:rPr>
          <w:lang w:val="en"/>
        </w:rPr>
      </w:pPr>
      <w:r>
        <w:rPr>
          <w:lang w:val="en"/>
        </w:rPr>
        <w:t xml:space="preserve">The value of the </w:t>
      </w:r>
      <w:r>
        <w:rPr>
          <w:rStyle w:val="a7"/>
          <w:lang w:val="en"/>
        </w:rPr>
        <w:t>Artifact</w:t>
      </w:r>
      <w:r>
        <w:rPr>
          <w:lang w:val="en"/>
        </w:rPr>
        <w:t xml:space="preserve"> field becomes the application name. If you chose RabbitMQ </w:t>
      </w:r>
      <w:r>
        <w:rPr>
          <w:lang w:val="en"/>
        </w:rPr>
        <w:t>for the middleware, your Spring Initializr should now be as follows:</w:t>
      </w:r>
    </w:p>
    <w:p w:rsidR="00000000" w:rsidRDefault="00E0452F">
      <w:pPr>
        <w:spacing w:beforeAutospacing="1" w:afterAutospacing="1"/>
        <w:ind w:left="720"/>
        <w:divId w:val="1761172129"/>
        <w:rPr>
          <w:lang w:val="en"/>
        </w:rPr>
      </w:pPr>
      <w:r>
        <w:rPr>
          <w:noProof/>
          <w:lang w:val="en"/>
        </w:rPr>
        <w:drawing>
          <wp:inline distT="0" distB="0" distL="0" distR="0">
            <wp:extent cx="23031450" cy="9658350"/>
            <wp:effectExtent l="0" t="0" r="0" b="0"/>
            <wp:docPr id="103" name="图片 103" descr="stream initiali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tream initializr"/>
                    <pic:cNvPicPr>
                      <a:picLocks noChangeAspect="1" noChangeArrowheads="1"/>
                    </pic:cNvPicPr>
                  </pic:nvPicPr>
                  <pic:blipFill>
                    <a:blip r:link="rId1243">
                      <a:extLst>
                        <a:ext uri="{28A0092B-C50C-407E-A947-70E740481C1C}">
                          <a14:useLocalDpi xmlns:a14="http://schemas.microsoft.com/office/drawing/2010/main" val="0"/>
                        </a:ext>
                      </a:extLst>
                    </a:blip>
                    <a:srcRect/>
                    <a:stretch>
                      <a:fillRect/>
                    </a:stretch>
                  </pic:blipFill>
                  <pic:spPr bwMode="auto">
                    <a:xfrm>
                      <a:off x="0" y="0"/>
                      <a:ext cx="23031450" cy="9658350"/>
                    </a:xfrm>
                    <a:prstGeom prst="rect">
                      <a:avLst/>
                    </a:prstGeom>
                    <a:noFill/>
                    <a:ln>
                      <a:noFill/>
                    </a:ln>
                  </pic:spPr>
                </pic:pic>
              </a:graphicData>
            </a:graphic>
          </wp:inline>
        </w:drawing>
      </w:r>
    </w:p>
    <w:p w:rsidR="00000000" w:rsidRDefault="00E0452F">
      <w:pPr>
        <w:pStyle w:val="simpara"/>
        <w:numPr>
          <w:ilvl w:val="0"/>
          <w:numId w:val="27"/>
        </w:numPr>
        <w:divId w:val="567812702"/>
        <w:rPr>
          <w:lang w:val="en"/>
        </w:rPr>
      </w:pPr>
      <w:r>
        <w:rPr>
          <w:lang w:val="en"/>
        </w:rPr>
        <w:t xml:space="preserve">Click the </w:t>
      </w:r>
      <w:r>
        <w:rPr>
          <w:rStyle w:val="a7"/>
          <w:lang w:val="en"/>
        </w:rPr>
        <w:t>Generate Project</w:t>
      </w:r>
      <w:r>
        <w:rPr>
          <w:lang w:val="en"/>
        </w:rPr>
        <w:t xml:space="preserve"> </w:t>
      </w:r>
      <w:r>
        <w:rPr>
          <w:lang w:val="en"/>
        </w:rPr>
        <w:t>button.</w:t>
      </w:r>
    </w:p>
    <w:p w:rsidR="00000000" w:rsidRDefault="00E0452F">
      <w:pPr>
        <w:pStyle w:val="simpara"/>
        <w:ind w:left="720"/>
        <w:divId w:val="567812702"/>
        <w:rPr>
          <w:lang w:val="en"/>
        </w:rPr>
      </w:pPr>
      <w:r>
        <w:rPr>
          <w:lang w:val="en"/>
        </w:rPr>
        <w:t>Doing so downloads the zipped version of the generated project to your hard drive.</w:t>
      </w:r>
    </w:p>
    <w:p w:rsidR="00000000" w:rsidRDefault="00E0452F">
      <w:pPr>
        <w:numPr>
          <w:ilvl w:val="0"/>
          <w:numId w:val="27"/>
        </w:numPr>
        <w:spacing w:before="100" w:beforeAutospacing="1" w:after="100" w:afterAutospacing="1"/>
        <w:divId w:val="567812702"/>
        <w:rPr>
          <w:lang w:val="en"/>
        </w:rPr>
      </w:pPr>
      <w:r>
        <w:rPr>
          <w:lang w:val="en"/>
        </w:rPr>
        <w:t>Unzip the file into the folder you want to use as your project directory.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2163664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04" name="图片 10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21636643"/>
          <w:tblCellSpacing w:w="15" w:type="dxa"/>
        </w:trPr>
        <w:tc>
          <w:tcPr>
            <w:tcW w:w="0" w:type="auto"/>
            <w:vMerge/>
            <w:vAlign w:val="center"/>
            <w:hideMark/>
          </w:tcPr>
          <w:p w:rsidR="00000000" w:rsidRDefault="00E0452F"/>
        </w:tc>
        <w:tc>
          <w:tcPr>
            <w:tcW w:w="0" w:type="auto"/>
            <w:hideMark/>
          </w:tcPr>
          <w:p w:rsidR="00000000" w:rsidRDefault="00E0452F">
            <w:pPr>
              <w:pStyle w:val="a5"/>
            </w:pPr>
            <w:r>
              <w:t>We encourage you to explore the many possibilities available in the Spring Initializr. It lets you create many different kinds of Spring applications.</w:t>
            </w:r>
          </w:p>
        </w:tc>
      </w:tr>
    </w:tbl>
    <w:p w:rsidR="00000000" w:rsidRDefault="00E0452F">
      <w:pPr>
        <w:pStyle w:val="2"/>
        <w:divId w:val="1849951714"/>
        <w:rPr>
          <w:lang w:val="en"/>
        </w:rPr>
      </w:pPr>
      <w:bookmarkStart w:id="201" w:name="spring-cloud-stream-preface-importing-pr"/>
      <w:bookmarkEnd w:id="201"/>
      <w:r>
        <w:rPr>
          <w:lang w:val="en"/>
        </w:rPr>
        <w:t>25.2 Importing the Project into Your IDE</w:t>
      </w:r>
    </w:p>
    <w:p w:rsidR="00000000" w:rsidRDefault="00E0452F">
      <w:pPr>
        <w:pStyle w:val="a5"/>
        <w:divId w:val="1241989839"/>
        <w:rPr>
          <w:lang w:val="en"/>
        </w:rPr>
      </w:pPr>
      <w:r>
        <w:rPr>
          <w:lang w:val="en"/>
        </w:rPr>
        <w:t>Now you can import the project into your IDE. Keep in mind that, depending on the I</w:t>
      </w:r>
      <w:r>
        <w:rPr>
          <w:lang w:val="en"/>
        </w:rPr>
        <w:t>DE, you may need to follow a specific import procedure. For example, depending on how the project was generated (Maven or Gradle), you may need to follow specific import procedure (for example, in Eclipse or STS, you need to use File → Import → Maven → Exi</w:t>
      </w:r>
      <w:r>
        <w:rPr>
          <w:lang w:val="en"/>
        </w:rPr>
        <w:t>sting Maven Project).</w:t>
      </w:r>
    </w:p>
    <w:p w:rsidR="00000000" w:rsidRDefault="00E0452F">
      <w:pPr>
        <w:pStyle w:val="a5"/>
        <w:divId w:val="1241989839"/>
        <w:rPr>
          <w:lang w:val="en"/>
        </w:rPr>
      </w:pPr>
      <w:r>
        <w:rPr>
          <w:lang w:val="en"/>
        </w:rPr>
        <w:t xml:space="preserve">Once imported, the project must have no errors of any kind. Also, </w:t>
      </w:r>
      <w:r>
        <w:rPr>
          <w:rStyle w:val="HTML"/>
          <w:lang w:val="en"/>
        </w:rPr>
        <w:t>src/main/java</w:t>
      </w:r>
      <w:r>
        <w:rPr>
          <w:lang w:val="en"/>
        </w:rPr>
        <w:t xml:space="preserve"> should contain </w:t>
      </w:r>
      <w:r>
        <w:rPr>
          <w:rStyle w:val="HTML"/>
          <w:lang w:val="en"/>
        </w:rPr>
        <w:t>com.example.loggingconsumer.LoggingConsumerApplication</w:t>
      </w:r>
      <w:r>
        <w:rPr>
          <w:lang w:val="en"/>
        </w:rPr>
        <w:t>.</w:t>
      </w:r>
    </w:p>
    <w:p w:rsidR="00000000" w:rsidRDefault="00E0452F">
      <w:pPr>
        <w:pStyle w:val="a5"/>
        <w:divId w:val="1241989839"/>
        <w:rPr>
          <w:lang w:val="en"/>
        </w:rPr>
      </w:pPr>
      <w:r>
        <w:rPr>
          <w:lang w:val="en"/>
        </w:rPr>
        <w:t>Technically, at this point, you can run the application’s main class. It is already</w:t>
      </w:r>
      <w:r>
        <w:rPr>
          <w:lang w:val="en"/>
        </w:rPr>
        <w:t xml:space="preserve"> a valid Spring Boot application. However, it does not do anything, so we want to add some code.</w:t>
      </w:r>
    </w:p>
    <w:p w:rsidR="00000000" w:rsidRDefault="00E0452F">
      <w:pPr>
        <w:pStyle w:val="2"/>
        <w:divId w:val="243734206"/>
        <w:rPr>
          <w:lang w:val="en"/>
        </w:rPr>
      </w:pPr>
      <w:bookmarkStart w:id="202" w:name="spring-cloud-stream-preface-adding-messa"/>
      <w:bookmarkEnd w:id="202"/>
      <w:r>
        <w:rPr>
          <w:lang w:val="en"/>
        </w:rPr>
        <w:t>25.3 Adding a Message Handler, Building, and Running</w:t>
      </w:r>
    </w:p>
    <w:p w:rsidR="00000000" w:rsidRDefault="00E0452F">
      <w:pPr>
        <w:pStyle w:val="a5"/>
        <w:divId w:val="379213297"/>
        <w:rPr>
          <w:lang w:val="en"/>
        </w:rPr>
      </w:pPr>
      <w:r>
        <w:rPr>
          <w:lang w:val="en"/>
        </w:rPr>
        <w:t xml:space="preserve">Modify the </w:t>
      </w:r>
      <w:r>
        <w:rPr>
          <w:rStyle w:val="HTML"/>
          <w:lang w:val="en"/>
        </w:rPr>
        <w:t>com.example.loggingconsumer.LoggingConsumerApplication</w:t>
      </w:r>
      <w:r>
        <w:rPr>
          <w:lang w:val="en"/>
        </w:rPr>
        <w:t xml:space="preserve"> class to look as follows:</w:t>
      </w:r>
    </w:p>
    <w:p w:rsidR="00000000" w:rsidRDefault="00E0452F">
      <w:pPr>
        <w:pStyle w:val="HTML0"/>
        <w:divId w:val="379213297"/>
        <w:rPr>
          <w:lang w:val="en"/>
        </w:rPr>
      </w:pPr>
      <w:r>
        <w:rPr>
          <w:rStyle w:val="hl-annotation"/>
          <w:i/>
          <w:iCs/>
          <w:color w:val="808080"/>
          <w:lang w:val="en"/>
        </w:rPr>
        <w:t>@SpringBootApplication</w:t>
      </w:r>
    </w:p>
    <w:p w:rsidR="00000000" w:rsidRDefault="00E0452F">
      <w:pPr>
        <w:pStyle w:val="HTML0"/>
        <w:divId w:val="379213297"/>
        <w:rPr>
          <w:lang w:val="en"/>
        </w:rPr>
      </w:pPr>
      <w:r>
        <w:rPr>
          <w:rStyle w:val="hl-annotation"/>
          <w:i/>
          <w:iCs/>
          <w:color w:val="808080"/>
          <w:lang w:val="en"/>
        </w:rPr>
        <w:t>@EnableBinding(Sink.class)</w:t>
      </w:r>
    </w:p>
    <w:p w:rsidR="00000000" w:rsidRDefault="00E0452F">
      <w:pPr>
        <w:pStyle w:val="HTML0"/>
        <w:divId w:val="379213297"/>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LoggingConsumerApplication {</w:t>
      </w:r>
    </w:p>
    <w:p w:rsidR="00000000" w:rsidRDefault="00E0452F">
      <w:pPr>
        <w:pStyle w:val="HTML0"/>
        <w:divId w:val="379213297"/>
        <w:rPr>
          <w:lang w:val="en"/>
        </w:rPr>
      </w:pPr>
    </w:p>
    <w:p w:rsidR="00000000" w:rsidRDefault="00E0452F">
      <w:pPr>
        <w:pStyle w:val="HTML0"/>
        <w:divId w:val="379213297"/>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379213297"/>
        <w:rPr>
          <w:lang w:val="en"/>
        </w:rPr>
      </w:pPr>
      <w:r>
        <w:rPr>
          <w:lang w:val="en"/>
        </w:rPr>
        <w:tab/>
      </w:r>
      <w:r>
        <w:rPr>
          <w:lang w:val="en"/>
        </w:rPr>
        <w:tab/>
        <w:t>SpringApplication.run(LoggingConsumerApplication</w:t>
      </w:r>
      <w:r>
        <w:rPr>
          <w:lang w:val="en"/>
        </w:rPr>
        <w:t>.</w:t>
      </w:r>
      <w:r>
        <w:rPr>
          <w:rStyle w:val="hl-keyword"/>
          <w:lang w:val="en"/>
        </w:rPr>
        <w:t>clas</w:t>
      </w:r>
      <w:r>
        <w:rPr>
          <w:rStyle w:val="hl-keyword"/>
          <w:lang w:val="en"/>
        </w:rPr>
        <w:t>s</w:t>
      </w:r>
      <w:r>
        <w:rPr>
          <w:lang w:val="en"/>
        </w:rPr>
        <w:t>, args);</w:t>
      </w:r>
    </w:p>
    <w:p w:rsidR="00000000" w:rsidRDefault="00E0452F">
      <w:pPr>
        <w:pStyle w:val="HTML0"/>
        <w:divId w:val="379213297"/>
        <w:rPr>
          <w:lang w:val="en"/>
        </w:rPr>
      </w:pPr>
      <w:r>
        <w:rPr>
          <w:lang w:val="en"/>
        </w:rPr>
        <w:tab/>
        <w:t>}</w:t>
      </w:r>
    </w:p>
    <w:p w:rsidR="00000000" w:rsidRDefault="00E0452F">
      <w:pPr>
        <w:pStyle w:val="HTML0"/>
        <w:divId w:val="379213297"/>
        <w:rPr>
          <w:lang w:val="en"/>
        </w:rPr>
      </w:pPr>
    </w:p>
    <w:p w:rsidR="00000000" w:rsidRDefault="00E0452F">
      <w:pPr>
        <w:pStyle w:val="HTML0"/>
        <w:divId w:val="379213297"/>
        <w:rPr>
          <w:lang w:val="en"/>
        </w:rPr>
      </w:pPr>
      <w:r>
        <w:rPr>
          <w:lang w:val="en"/>
        </w:rPr>
        <w:tab/>
      </w:r>
      <w:r>
        <w:rPr>
          <w:rStyle w:val="hl-annotation"/>
          <w:i/>
          <w:iCs/>
          <w:color w:val="808080"/>
          <w:lang w:val="en"/>
        </w:rPr>
        <w:t>@StreamListener(Sink.INPUT)</w:t>
      </w:r>
    </w:p>
    <w:p w:rsidR="00000000" w:rsidRDefault="00E0452F">
      <w:pPr>
        <w:pStyle w:val="HTML0"/>
        <w:divId w:val="379213297"/>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handle(Person person) {</w:t>
      </w:r>
    </w:p>
    <w:p w:rsidR="00000000" w:rsidRDefault="00E0452F">
      <w:pPr>
        <w:pStyle w:val="HTML0"/>
        <w:divId w:val="379213297"/>
        <w:rPr>
          <w:lang w:val="en"/>
        </w:rPr>
      </w:pPr>
      <w:r>
        <w:rPr>
          <w:lang w:val="en"/>
        </w:rPr>
        <w:tab/>
      </w:r>
      <w:r>
        <w:rPr>
          <w:lang w:val="en"/>
        </w:rPr>
        <w:tab/>
        <w:t>System.out.println</w:t>
      </w:r>
      <w:r>
        <w:rPr>
          <w:lang w:val="en"/>
        </w:rPr>
        <w:t>(</w:t>
      </w:r>
      <w:r>
        <w:rPr>
          <w:rStyle w:val="hl-string"/>
          <w:lang w:val="en"/>
        </w:rPr>
        <w:t xml:space="preserve">"Received: </w:t>
      </w:r>
      <w:r>
        <w:rPr>
          <w:rStyle w:val="hl-string"/>
          <w:lang w:val="en"/>
        </w:rPr>
        <w:t>"</w:t>
      </w:r>
      <w:r>
        <w:rPr>
          <w:lang w:val="en"/>
        </w:rPr>
        <w:t xml:space="preserve"> + person);</w:t>
      </w:r>
    </w:p>
    <w:p w:rsidR="00000000" w:rsidRDefault="00E0452F">
      <w:pPr>
        <w:pStyle w:val="HTML0"/>
        <w:divId w:val="379213297"/>
        <w:rPr>
          <w:lang w:val="en"/>
        </w:rPr>
      </w:pPr>
      <w:r>
        <w:rPr>
          <w:lang w:val="en"/>
        </w:rPr>
        <w:tab/>
        <w:t>}</w:t>
      </w:r>
    </w:p>
    <w:p w:rsidR="00000000" w:rsidRDefault="00E0452F">
      <w:pPr>
        <w:pStyle w:val="HTML0"/>
        <w:divId w:val="379213297"/>
        <w:rPr>
          <w:lang w:val="en"/>
        </w:rPr>
      </w:pPr>
    </w:p>
    <w:p w:rsidR="00000000" w:rsidRDefault="00E0452F">
      <w:pPr>
        <w:pStyle w:val="HTML0"/>
        <w:divId w:val="379213297"/>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Person {</w:t>
      </w:r>
    </w:p>
    <w:p w:rsidR="00000000" w:rsidRDefault="00E0452F">
      <w:pPr>
        <w:pStyle w:val="HTML0"/>
        <w:divId w:val="379213297"/>
        <w:rPr>
          <w:lang w:val="en"/>
        </w:rPr>
      </w:pPr>
      <w:r>
        <w:rPr>
          <w:lang w:val="en"/>
        </w:rPr>
        <w:tab/>
      </w:r>
      <w:r>
        <w:rPr>
          <w:lang w:val="en"/>
        </w:rPr>
        <w:tab/>
      </w:r>
      <w:r>
        <w:rPr>
          <w:rStyle w:val="hl-keyword"/>
          <w:lang w:val="en"/>
        </w:rPr>
        <w:t>privat</w:t>
      </w:r>
      <w:r>
        <w:rPr>
          <w:rStyle w:val="hl-keyword"/>
          <w:lang w:val="en"/>
        </w:rPr>
        <w:t>e</w:t>
      </w:r>
      <w:r>
        <w:rPr>
          <w:lang w:val="en"/>
        </w:rPr>
        <w:t xml:space="preserve"> Strin</w:t>
      </w:r>
      <w:r>
        <w:rPr>
          <w:lang w:val="en"/>
        </w:rPr>
        <w:t>g name;</w:t>
      </w:r>
    </w:p>
    <w:p w:rsidR="00000000" w:rsidRDefault="00E0452F">
      <w:pPr>
        <w:pStyle w:val="HTML0"/>
        <w:divId w:val="379213297"/>
        <w:rPr>
          <w:lang w:val="en"/>
        </w:rPr>
      </w:pPr>
      <w:r>
        <w:rPr>
          <w:lang w:val="en"/>
        </w:rPr>
        <w:tab/>
      </w:r>
      <w:r>
        <w:rPr>
          <w:lang w:val="en"/>
        </w:rPr>
        <w:tab/>
      </w:r>
      <w:r>
        <w:rPr>
          <w:rStyle w:val="hl-keyword"/>
          <w:lang w:val="en"/>
        </w:rPr>
        <w:t>publi</w:t>
      </w:r>
      <w:r>
        <w:rPr>
          <w:rStyle w:val="hl-keyword"/>
          <w:lang w:val="en"/>
        </w:rPr>
        <w:t>c</w:t>
      </w:r>
      <w:r>
        <w:rPr>
          <w:lang w:val="en"/>
        </w:rPr>
        <w:t xml:space="preserve"> String getName() {</w:t>
      </w:r>
    </w:p>
    <w:p w:rsidR="00000000" w:rsidRDefault="00E0452F">
      <w:pPr>
        <w:pStyle w:val="HTML0"/>
        <w:divId w:val="379213297"/>
        <w:rPr>
          <w:lang w:val="en"/>
        </w:rPr>
      </w:pPr>
      <w:r>
        <w:rPr>
          <w:lang w:val="en"/>
        </w:rPr>
        <w:tab/>
      </w:r>
      <w:r>
        <w:rPr>
          <w:lang w:val="en"/>
        </w:rPr>
        <w:tab/>
      </w:r>
      <w:r>
        <w:rPr>
          <w:lang w:val="en"/>
        </w:rPr>
        <w:tab/>
      </w:r>
      <w:r>
        <w:rPr>
          <w:rStyle w:val="hl-keyword"/>
          <w:lang w:val="en"/>
        </w:rPr>
        <w:t>retur</w:t>
      </w:r>
      <w:r>
        <w:rPr>
          <w:rStyle w:val="hl-keyword"/>
          <w:lang w:val="en"/>
        </w:rPr>
        <w:t>n</w:t>
      </w:r>
      <w:r>
        <w:rPr>
          <w:lang w:val="en"/>
        </w:rPr>
        <w:t xml:space="preserve"> name;</w:t>
      </w:r>
    </w:p>
    <w:p w:rsidR="00000000" w:rsidRDefault="00E0452F">
      <w:pPr>
        <w:pStyle w:val="HTML0"/>
        <w:divId w:val="379213297"/>
        <w:rPr>
          <w:lang w:val="en"/>
        </w:rPr>
      </w:pPr>
      <w:r>
        <w:rPr>
          <w:lang w:val="en"/>
        </w:rPr>
        <w:tab/>
      </w:r>
      <w:r>
        <w:rPr>
          <w:lang w:val="en"/>
        </w:rPr>
        <w:tab/>
        <w:t>}</w:t>
      </w:r>
    </w:p>
    <w:p w:rsidR="00000000" w:rsidRDefault="00E0452F">
      <w:pPr>
        <w:pStyle w:val="HTML0"/>
        <w:divId w:val="379213297"/>
        <w:rPr>
          <w:lang w:val="en"/>
        </w:rPr>
      </w:pPr>
      <w:r>
        <w:rPr>
          <w:lang w:val="en"/>
        </w:rPr>
        <w:tab/>
      </w: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setName(String name) {</w:t>
      </w:r>
    </w:p>
    <w:p w:rsidR="00000000" w:rsidRDefault="00E0452F">
      <w:pPr>
        <w:pStyle w:val="HTML0"/>
        <w:divId w:val="379213297"/>
        <w:rPr>
          <w:lang w:val="en"/>
        </w:rPr>
      </w:pPr>
      <w:r>
        <w:rPr>
          <w:lang w:val="en"/>
        </w:rPr>
        <w:tab/>
      </w:r>
      <w:r>
        <w:rPr>
          <w:lang w:val="en"/>
        </w:rPr>
        <w:tab/>
      </w:r>
      <w:r>
        <w:rPr>
          <w:lang w:val="en"/>
        </w:rPr>
        <w:tab/>
      </w:r>
      <w:r>
        <w:rPr>
          <w:rStyle w:val="hl-keyword"/>
          <w:lang w:val="en"/>
        </w:rPr>
        <w:t>thi</w:t>
      </w:r>
      <w:r>
        <w:rPr>
          <w:rStyle w:val="hl-keyword"/>
          <w:lang w:val="en"/>
        </w:rPr>
        <w:t>s</w:t>
      </w:r>
      <w:r>
        <w:rPr>
          <w:lang w:val="en"/>
        </w:rPr>
        <w:t>.name = name;</w:t>
      </w:r>
    </w:p>
    <w:p w:rsidR="00000000" w:rsidRDefault="00E0452F">
      <w:pPr>
        <w:pStyle w:val="HTML0"/>
        <w:divId w:val="379213297"/>
        <w:rPr>
          <w:lang w:val="en"/>
        </w:rPr>
      </w:pPr>
      <w:r>
        <w:rPr>
          <w:lang w:val="en"/>
        </w:rPr>
        <w:tab/>
      </w:r>
      <w:r>
        <w:rPr>
          <w:lang w:val="en"/>
        </w:rPr>
        <w:tab/>
        <w:t>}</w:t>
      </w:r>
    </w:p>
    <w:p w:rsidR="00000000" w:rsidRDefault="00E0452F">
      <w:pPr>
        <w:pStyle w:val="HTML0"/>
        <w:divId w:val="379213297"/>
        <w:rPr>
          <w:lang w:val="en"/>
        </w:rPr>
      </w:pPr>
      <w:r>
        <w:rPr>
          <w:lang w:val="en"/>
        </w:rPr>
        <w:tab/>
      </w:r>
      <w:r>
        <w:rPr>
          <w:lang w:val="en"/>
        </w:rPr>
        <w:tab/>
      </w:r>
      <w:r>
        <w:rPr>
          <w:rStyle w:val="hl-keyword"/>
          <w:lang w:val="en"/>
        </w:rPr>
        <w:t>publi</w:t>
      </w:r>
      <w:r>
        <w:rPr>
          <w:rStyle w:val="hl-keyword"/>
          <w:lang w:val="en"/>
        </w:rPr>
        <w:t>c</w:t>
      </w:r>
      <w:r>
        <w:rPr>
          <w:lang w:val="en"/>
        </w:rPr>
        <w:t xml:space="preserve"> String toString() {</w:t>
      </w:r>
    </w:p>
    <w:p w:rsidR="00000000" w:rsidRDefault="00E0452F">
      <w:pPr>
        <w:pStyle w:val="HTML0"/>
        <w:divId w:val="379213297"/>
        <w:rPr>
          <w:lang w:val="en"/>
        </w:rPr>
      </w:pPr>
      <w:r>
        <w:rPr>
          <w:lang w:val="en"/>
        </w:rPr>
        <w:tab/>
      </w: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thi</w:t>
      </w:r>
      <w:r>
        <w:rPr>
          <w:rStyle w:val="hl-keyword"/>
          <w:lang w:val="en"/>
        </w:rPr>
        <w:t>s</w:t>
      </w:r>
      <w:r>
        <w:rPr>
          <w:lang w:val="en"/>
        </w:rPr>
        <w:t>.name;</w:t>
      </w:r>
    </w:p>
    <w:p w:rsidR="00000000" w:rsidRDefault="00E0452F">
      <w:pPr>
        <w:pStyle w:val="HTML0"/>
        <w:divId w:val="379213297"/>
        <w:rPr>
          <w:lang w:val="en"/>
        </w:rPr>
      </w:pPr>
      <w:r>
        <w:rPr>
          <w:lang w:val="en"/>
        </w:rPr>
        <w:tab/>
      </w:r>
      <w:r>
        <w:rPr>
          <w:lang w:val="en"/>
        </w:rPr>
        <w:tab/>
        <w:t>}</w:t>
      </w:r>
    </w:p>
    <w:p w:rsidR="00000000" w:rsidRDefault="00E0452F">
      <w:pPr>
        <w:pStyle w:val="HTML0"/>
        <w:divId w:val="379213297"/>
        <w:rPr>
          <w:lang w:val="en"/>
        </w:rPr>
      </w:pPr>
      <w:r>
        <w:rPr>
          <w:lang w:val="en"/>
        </w:rPr>
        <w:tab/>
        <w:t>}</w:t>
      </w:r>
    </w:p>
    <w:p w:rsidR="00000000" w:rsidRDefault="00E0452F">
      <w:pPr>
        <w:pStyle w:val="HTML0"/>
        <w:divId w:val="379213297"/>
        <w:rPr>
          <w:lang w:val="en"/>
        </w:rPr>
      </w:pPr>
      <w:r>
        <w:rPr>
          <w:lang w:val="en"/>
        </w:rPr>
        <w:t>}</w:t>
      </w:r>
    </w:p>
    <w:p w:rsidR="00000000" w:rsidRDefault="00E0452F">
      <w:pPr>
        <w:pStyle w:val="a5"/>
        <w:divId w:val="379213297"/>
        <w:rPr>
          <w:lang w:val="en"/>
        </w:rPr>
      </w:pPr>
      <w:r>
        <w:rPr>
          <w:lang w:val="en"/>
        </w:rPr>
        <w:t>As you can see from the preceding listing:</w:t>
      </w:r>
    </w:p>
    <w:p w:rsidR="00000000" w:rsidRDefault="00E0452F">
      <w:pPr>
        <w:numPr>
          <w:ilvl w:val="0"/>
          <w:numId w:val="28"/>
        </w:numPr>
        <w:spacing w:before="100" w:beforeAutospacing="1" w:after="100" w:afterAutospacing="1"/>
        <w:divId w:val="1424495191"/>
        <w:rPr>
          <w:lang w:val="en"/>
        </w:rPr>
      </w:pPr>
      <w:r>
        <w:rPr>
          <w:lang w:val="en"/>
        </w:rPr>
        <w:t xml:space="preserve">We have enabled </w:t>
      </w:r>
      <w:r>
        <w:rPr>
          <w:rStyle w:val="HTML"/>
          <w:lang w:val="en"/>
        </w:rPr>
        <w:t>Sink</w:t>
      </w:r>
      <w:r>
        <w:rPr>
          <w:lang w:val="en"/>
        </w:rPr>
        <w:t xml:space="preserve"> binding (input-</w:t>
      </w:r>
      <w:r>
        <w:rPr>
          <w:lang w:val="en"/>
        </w:rPr>
        <w:t xml:space="preserve">no-output) by using </w:t>
      </w:r>
      <w:r>
        <w:rPr>
          <w:rStyle w:val="HTML"/>
          <w:lang w:val="en"/>
        </w:rPr>
        <w:t>@EnableBinding(Sink.class)</w:t>
      </w:r>
      <w:r>
        <w:rPr>
          <w:lang w:val="en"/>
        </w:rPr>
        <w:t xml:space="preserve">. Doing so signals to the framework to initiate binding to the messaging middleware, where it automatically creates the destination (that is, queue, topic, and others) that are bound to the </w:t>
      </w:r>
      <w:r>
        <w:rPr>
          <w:rStyle w:val="HTML"/>
          <w:lang w:val="en"/>
        </w:rPr>
        <w:t>Sink.INPUT</w:t>
      </w:r>
      <w:r>
        <w:rPr>
          <w:lang w:val="en"/>
        </w:rPr>
        <w:t xml:space="preserve"> channel.</w:t>
      </w:r>
    </w:p>
    <w:p w:rsidR="00000000" w:rsidRDefault="00E0452F">
      <w:pPr>
        <w:numPr>
          <w:ilvl w:val="0"/>
          <w:numId w:val="28"/>
        </w:numPr>
        <w:spacing w:before="100" w:beforeAutospacing="1" w:after="100" w:afterAutospacing="1"/>
        <w:divId w:val="1424495191"/>
        <w:rPr>
          <w:lang w:val="en"/>
        </w:rPr>
      </w:pPr>
      <w:r>
        <w:rPr>
          <w:lang w:val="en"/>
        </w:rPr>
        <w:t xml:space="preserve">We have added a </w:t>
      </w:r>
      <w:r>
        <w:rPr>
          <w:rStyle w:val="HTML"/>
          <w:lang w:val="en"/>
        </w:rPr>
        <w:t>handler</w:t>
      </w:r>
      <w:r>
        <w:rPr>
          <w:lang w:val="en"/>
        </w:rPr>
        <w:t xml:space="preserve"> method to receive incoming messages of type </w:t>
      </w:r>
      <w:r>
        <w:rPr>
          <w:rStyle w:val="HTML"/>
          <w:lang w:val="en"/>
        </w:rPr>
        <w:t>Person</w:t>
      </w:r>
      <w:r>
        <w:rPr>
          <w:lang w:val="en"/>
        </w:rPr>
        <w:t xml:space="preserve">. Doing so lets you see one of the core features of the framework: It tries to automatically convert incoming message payloads to type </w:t>
      </w:r>
      <w:r>
        <w:rPr>
          <w:rStyle w:val="HTML"/>
          <w:lang w:val="en"/>
        </w:rPr>
        <w:t>Person</w:t>
      </w:r>
      <w:r>
        <w:rPr>
          <w:lang w:val="en"/>
        </w:rPr>
        <w:t>.</w:t>
      </w:r>
    </w:p>
    <w:p w:rsidR="00000000" w:rsidRDefault="00E0452F">
      <w:pPr>
        <w:pStyle w:val="a5"/>
        <w:divId w:val="379213297"/>
        <w:rPr>
          <w:lang w:val="en"/>
        </w:rPr>
      </w:pPr>
      <w:r>
        <w:rPr>
          <w:lang w:val="en"/>
        </w:rPr>
        <w:t xml:space="preserve">You now have a fully functional Spring </w:t>
      </w:r>
      <w:r>
        <w:rPr>
          <w:lang w:val="en"/>
        </w:rPr>
        <w:t xml:space="preserve">Cloud Stream application that does listens for messages. From here, for simplicity, we assume you selected RabbitMQ in </w:t>
      </w:r>
      <w:hyperlink r:id="rId1244" w:anchor="spring-cloud-stream-preface-creating-sample-application" w:tooltip="25.1 Creating a Sample Application by Using Spring Initializr" w:history="1">
        <w:r>
          <w:rPr>
            <w:rStyle w:val="a3"/>
            <w:lang w:val="en"/>
          </w:rPr>
          <w:t>step one</w:t>
        </w:r>
      </w:hyperlink>
      <w:r>
        <w:rPr>
          <w:lang w:val="en"/>
        </w:rPr>
        <w:t xml:space="preserve">. Assuming you have RabbitMQ installed and running, you can start the application by running its </w:t>
      </w:r>
      <w:r>
        <w:rPr>
          <w:rStyle w:val="HTML"/>
          <w:lang w:val="en"/>
        </w:rPr>
        <w:t>main</w:t>
      </w:r>
      <w:r>
        <w:rPr>
          <w:lang w:val="en"/>
        </w:rPr>
        <w:t xml:space="preserve"> method in your IDE.</w:t>
      </w:r>
    </w:p>
    <w:p w:rsidR="00000000" w:rsidRDefault="00E0452F">
      <w:pPr>
        <w:pStyle w:val="a5"/>
        <w:divId w:val="379213297"/>
        <w:rPr>
          <w:lang w:val="en"/>
        </w:rPr>
      </w:pPr>
      <w:r>
        <w:rPr>
          <w:lang w:val="en"/>
        </w:rPr>
        <w:t>You should see following output:</w:t>
      </w:r>
    </w:p>
    <w:p w:rsidR="00000000" w:rsidRDefault="00E0452F">
      <w:pPr>
        <w:pStyle w:val="HTML0"/>
        <w:divId w:val="379213297"/>
        <w:rPr>
          <w:lang w:val="en"/>
        </w:rPr>
      </w:pPr>
      <w:r>
        <w:rPr>
          <w:lang w:val="en"/>
        </w:rPr>
        <w:tab/>
        <w:t>--- [ main] c.s.b.r.p.RabbitExchangeQueueProvisioner : declaring queue for inbound: input.anonymous.CbMIwdkJSBO1ZoPDOtHtCg, bound to: input</w:t>
      </w:r>
    </w:p>
    <w:p w:rsidR="00000000" w:rsidRDefault="00E0452F">
      <w:pPr>
        <w:pStyle w:val="HTML0"/>
        <w:divId w:val="379213297"/>
        <w:rPr>
          <w:lang w:val="en"/>
        </w:rPr>
      </w:pPr>
      <w:r>
        <w:rPr>
          <w:lang w:val="en"/>
        </w:rPr>
        <w:tab/>
        <w:t>--- [ main] o.s.a.r.c.CachingConnectionFactory       : Attempting to connect to: [localhost:5672]</w:t>
      </w:r>
    </w:p>
    <w:p w:rsidR="00000000" w:rsidRDefault="00E0452F">
      <w:pPr>
        <w:pStyle w:val="HTML0"/>
        <w:divId w:val="379213297"/>
        <w:rPr>
          <w:lang w:val="en"/>
        </w:rPr>
      </w:pPr>
      <w:r>
        <w:rPr>
          <w:lang w:val="en"/>
        </w:rPr>
        <w:tab/>
        <w:t>--- [ main] o.</w:t>
      </w:r>
      <w:r>
        <w:rPr>
          <w:lang w:val="en"/>
        </w:rPr>
        <w:t>s.a.r.c.CachingConnectionFactory       : Created new connection: rabbitConnectionFactory#2a3a299:0/SimpleConnection@66c83fc8. . .</w:t>
      </w:r>
    </w:p>
    <w:p w:rsidR="00000000" w:rsidRDefault="00E0452F">
      <w:pPr>
        <w:pStyle w:val="HTML0"/>
        <w:divId w:val="379213297"/>
        <w:rPr>
          <w:lang w:val="en"/>
        </w:rPr>
      </w:pPr>
      <w:r>
        <w:rPr>
          <w:lang w:val="en"/>
        </w:rPr>
        <w:tab/>
        <w:t>. . .</w:t>
      </w:r>
    </w:p>
    <w:p w:rsidR="00000000" w:rsidRDefault="00E0452F">
      <w:pPr>
        <w:pStyle w:val="HTML0"/>
        <w:divId w:val="379213297"/>
        <w:rPr>
          <w:lang w:val="en"/>
        </w:rPr>
      </w:pPr>
      <w:r>
        <w:rPr>
          <w:lang w:val="en"/>
        </w:rPr>
        <w:tab/>
        <w:t>--- [ main] o.s.i.a.i.AmqpInboundChannelAdapter      : started inbound.input.anonymous.CbMIwdkJSBO1ZoPDOtHtCg</w:t>
      </w:r>
    </w:p>
    <w:p w:rsidR="00000000" w:rsidRDefault="00E0452F">
      <w:pPr>
        <w:pStyle w:val="HTML0"/>
        <w:divId w:val="379213297"/>
        <w:rPr>
          <w:lang w:val="en"/>
        </w:rPr>
      </w:pPr>
      <w:r>
        <w:rPr>
          <w:lang w:val="en"/>
        </w:rPr>
        <w:tab/>
        <w:t>. . .</w:t>
      </w:r>
    </w:p>
    <w:p w:rsidR="00000000" w:rsidRDefault="00E0452F">
      <w:pPr>
        <w:pStyle w:val="HTML0"/>
        <w:divId w:val="379213297"/>
        <w:rPr>
          <w:lang w:val="en"/>
        </w:rPr>
      </w:pPr>
      <w:r>
        <w:rPr>
          <w:lang w:val="en"/>
        </w:rPr>
        <w:tab/>
      </w:r>
      <w:r>
        <w:rPr>
          <w:lang w:val="en"/>
        </w:rPr>
        <w:t>--- [ main] c.e.l.LoggingConsumerApplication         : Started LoggingConsumerApplication in 2.531 seconds (JVM running for 2.897)</w:t>
      </w:r>
    </w:p>
    <w:p w:rsidR="00000000" w:rsidRDefault="00E0452F">
      <w:pPr>
        <w:pStyle w:val="a5"/>
        <w:divId w:val="379213297"/>
        <w:rPr>
          <w:lang w:val="en"/>
        </w:rPr>
      </w:pPr>
      <w:r>
        <w:rPr>
          <w:lang w:val="en"/>
        </w:rPr>
        <w:t xml:space="preserve">Go to the RabbitMQ management console or any other RabbitMQ client and send a message to </w:t>
      </w:r>
      <w:r>
        <w:rPr>
          <w:rStyle w:val="HTML"/>
          <w:lang w:val="en"/>
        </w:rPr>
        <w:t>input.anonymous.CbMIwdkJSBO1ZoPDOtHt</w:t>
      </w:r>
      <w:r>
        <w:rPr>
          <w:rStyle w:val="HTML"/>
          <w:lang w:val="en"/>
        </w:rPr>
        <w:t>Cg</w:t>
      </w:r>
      <w:r>
        <w:rPr>
          <w:lang w:val="en"/>
        </w:rPr>
        <w:t xml:space="preserve">. The </w:t>
      </w:r>
      <w:r>
        <w:rPr>
          <w:rStyle w:val="HTML"/>
          <w:lang w:val="en"/>
        </w:rPr>
        <w:t>anonymous.CbMIwdkJSBO1ZoPDOtHtCg</w:t>
      </w:r>
      <w:r>
        <w:rPr>
          <w:lang w:val="en"/>
        </w:rPr>
        <w:t xml:space="preserve"> part represents the group name and is generated, so it is bound to be different in your environment. For something more predictable, you can use an explicit group name by setting </w:t>
      </w:r>
      <w:r>
        <w:rPr>
          <w:rStyle w:val="HTML"/>
          <w:lang w:val="en"/>
        </w:rPr>
        <w:t>spring.cloud.stream.bindings.input.g</w:t>
      </w:r>
      <w:r>
        <w:rPr>
          <w:rStyle w:val="HTML"/>
          <w:lang w:val="en"/>
        </w:rPr>
        <w:t>roup=hello</w:t>
      </w:r>
      <w:r>
        <w:rPr>
          <w:lang w:val="en"/>
        </w:rPr>
        <w:t xml:space="preserve"> (or whatever name you like).</w:t>
      </w:r>
    </w:p>
    <w:p w:rsidR="00000000" w:rsidRDefault="00E0452F">
      <w:pPr>
        <w:pStyle w:val="a5"/>
        <w:divId w:val="379213297"/>
        <w:rPr>
          <w:lang w:val="en"/>
        </w:rPr>
      </w:pPr>
      <w:r>
        <w:rPr>
          <w:lang w:val="en"/>
        </w:rPr>
        <w:t xml:space="preserve">The contents of the message should be a JSON representation of the </w:t>
      </w:r>
      <w:r>
        <w:rPr>
          <w:rStyle w:val="HTML"/>
          <w:lang w:val="en"/>
        </w:rPr>
        <w:t>Person</w:t>
      </w:r>
      <w:r>
        <w:rPr>
          <w:lang w:val="en"/>
        </w:rPr>
        <w:t xml:space="preserve"> class, as follows:</w:t>
      </w:r>
    </w:p>
    <w:p w:rsidR="00000000" w:rsidRDefault="00E0452F">
      <w:pPr>
        <w:pStyle w:val="HTML0"/>
        <w:divId w:val="379213297"/>
        <w:rPr>
          <w:lang w:val="en"/>
        </w:rPr>
      </w:pPr>
      <w:r>
        <w:rPr>
          <w:lang w:val="en"/>
        </w:rPr>
        <w:t>{"name":"Sam Spade"}</w:t>
      </w:r>
    </w:p>
    <w:p w:rsidR="00000000" w:rsidRDefault="00E0452F">
      <w:pPr>
        <w:pStyle w:val="a5"/>
        <w:divId w:val="379213297"/>
        <w:rPr>
          <w:lang w:val="en"/>
        </w:rPr>
      </w:pPr>
      <w:r>
        <w:rPr>
          <w:lang w:val="en"/>
        </w:rPr>
        <w:t>Then, in your console, you should see:</w:t>
      </w:r>
    </w:p>
    <w:p w:rsidR="00000000" w:rsidRDefault="00E0452F">
      <w:pPr>
        <w:pStyle w:val="a5"/>
        <w:divId w:val="379213297"/>
        <w:rPr>
          <w:lang w:val="en"/>
        </w:rPr>
      </w:pPr>
      <w:r>
        <w:rPr>
          <w:rStyle w:val="HTML"/>
          <w:lang w:val="en"/>
        </w:rPr>
        <w:t>Received: Sam Spade</w:t>
      </w:r>
    </w:p>
    <w:p w:rsidR="00000000" w:rsidRDefault="00E0452F">
      <w:pPr>
        <w:pStyle w:val="a5"/>
        <w:divId w:val="379213297"/>
        <w:rPr>
          <w:lang w:val="en"/>
        </w:rPr>
      </w:pPr>
      <w:r>
        <w:rPr>
          <w:lang w:val="en"/>
        </w:rPr>
        <w:t>You can also build and package your applica</w:t>
      </w:r>
      <w:r>
        <w:rPr>
          <w:lang w:val="en"/>
        </w:rPr>
        <w:t xml:space="preserve">tion into a boot jar (by using </w:t>
      </w:r>
      <w:r>
        <w:rPr>
          <w:rStyle w:val="HTML"/>
          <w:lang w:val="en"/>
        </w:rPr>
        <w:t>./mvnw clean install</w:t>
      </w:r>
      <w:r>
        <w:rPr>
          <w:lang w:val="en"/>
        </w:rPr>
        <w:t xml:space="preserve">) and run the built JAR by using the </w:t>
      </w:r>
      <w:r>
        <w:rPr>
          <w:rStyle w:val="HTML"/>
          <w:lang w:val="en"/>
        </w:rPr>
        <w:t>java -jar</w:t>
      </w:r>
      <w:r>
        <w:rPr>
          <w:lang w:val="en"/>
        </w:rPr>
        <w:t xml:space="preserve"> command.</w:t>
      </w:r>
    </w:p>
    <w:p w:rsidR="00000000" w:rsidRDefault="00E0452F">
      <w:pPr>
        <w:pStyle w:val="a5"/>
        <w:divId w:val="379213297"/>
        <w:rPr>
          <w:lang w:val="en"/>
        </w:rPr>
      </w:pPr>
      <w:r>
        <w:rPr>
          <w:lang w:val="en"/>
        </w:rPr>
        <w:t>Now you have a working (albeit very basic) Spring Cloud Stream application.</w:t>
      </w:r>
    </w:p>
    <w:p w:rsidR="00000000" w:rsidRDefault="00E0452F">
      <w:pPr>
        <w:pStyle w:val="2"/>
        <w:divId w:val="1169061561"/>
        <w:rPr>
          <w:lang w:val="en"/>
        </w:rPr>
      </w:pPr>
      <w:bookmarkStart w:id="203" w:name="_what_s_new_in_2_0"/>
      <w:bookmarkEnd w:id="203"/>
      <w:r>
        <w:rPr>
          <w:lang w:val="en"/>
        </w:rPr>
        <w:t>26. What’s New in 2.0?</w:t>
      </w:r>
    </w:p>
    <w:p w:rsidR="00000000" w:rsidRDefault="00E0452F">
      <w:pPr>
        <w:pStyle w:val="a5"/>
        <w:divId w:val="833380807"/>
        <w:rPr>
          <w:lang w:val="en"/>
        </w:rPr>
      </w:pPr>
      <w:r>
        <w:rPr>
          <w:lang w:val="en"/>
        </w:rPr>
        <w:t>Spring Cloud Stream introduces a number of new features, enhancements, and changes. The following sections</w:t>
      </w:r>
      <w:r>
        <w:rPr>
          <w:lang w:val="en"/>
        </w:rPr>
        <w:t xml:space="preserve"> outline the most notable ones:</w:t>
      </w:r>
    </w:p>
    <w:p w:rsidR="00000000" w:rsidRDefault="00E0452F">
      <w:pPr>
        <w:numPr>
          <w:ilvl w:val="0"/>
          <w:numId w:val="29"/>
        </w:numPr>
        <w:spacing w:before="100" w:beforeAutospacing="1" w:after="100" w:afterAutospacing="1"/>
        <w:divId w:val="1539391229"/>
        <w:rPr>
          <w:lang w:val="en"/>
        </w:rPr>
      </w:pPr>
      <w:hyperlink r:id="rId1245" w:anchor="spring-cloud-stream-preface-new-features" w:tooltip="26.1 New Features and Components" w:history="1">
        <w:r>
          <w:rPr>
            <w:rStyle w:val="a3"/>
            <w:lang w:val="en"/>
          </w:rPr>
          <w:t>Section 26.1, “New Features and Compo</w:t>
        </w:r>
        <w:r>
          <w:rPr>
            <w:rStyle w:val="a3"/>
            <w:lang w:val="en"/>
          </w:rPr>
          <w:t>nents”</w:t>
        </w:r>
      </w:hyperlink>
    </w:p>
    <w:p w:rsidR="00000000" w:rsidRDefault="00E0452F">
      <w:pPr>
        <w:numPr>
          <w:ilvl w:val="0"/>
          <w:numId w:val="29"/>
        </w:numPr>
        <w:spacing w:before="100" w:beforeAutospacing="1" w:after="100" w:afterAutospacing="1"/>
        <w:divId w:val="1539391229"/>
        <w:rPr>
          <w:lang w:val="en"/>
        </w:rPr>
      </w:pPr>
      <w:hyperlink r:id="rId1246" w:anchor="spring-cloud-stream-preface-notable-enhancements" w:tooltip="26.2 Notable Enhancements" w:history="1">
        <w:r>
          <w:rPr>
            <w:rStyle w:val="a3"/>
            <w:lang w:val="en"/>
          </w:rPr>
          <w:t>Section 26.2, “Notable Enhancements”</w:t>
        </w:r>
      </w:hyperlink>
    </w:p>
    <w:p w:rsidR="00000000" w:rsidRDefault="00E0452F">
      <w:pPr>
        <w:pStyle w:val="2"/>
        <w:divId w:val="82067204"/>
        <w:rPr>
          <w:lang w:val="en"/>
        </w:rPr>
      </w:pPr>
      <w:bookmarkStart w:id="204" w:name="spring-cloud-stream-preface-new-features"/>
      <w:bookmarkEnd w:id="204"/>
      <w:r>
        <w:rPr>
          <w:lang w:val="en"/>
        </w:rPr>
        <w:t>26.1 New Features and Components</w:t>
      </w:r>
    </w:p>
    <w:p w:rsidR="00000000" w:rsidRDefault="00E0452F">
      <w:pPr>
        <w:numPr>
          <w:ilvl w:val="0"/>
          <w:numId w:val="30"/>
        </w:numPr>
        <w:spacing w:before="100" w:beforeAutospacing="1" w:after="100" w:afterAutospacing="1"/>
        <w:divId w:val="1344671709"/>
        <w:rPr>
          <w:lang w:val="en"/>
        </w:rPr>
      </w:pPr>
      <w:r>
        <w:rPr>
          <w:rStyle w:val="a7"/>
          <w:lang w:val="en"/>
        </w:rPr>
        <w:t>Polling Consumers</w:t>
      </w:r>
      <w:r>
        <w:rPr>
          <w:lang w:val="en"/>
        </w:rPr>
        <w:t>: Introduction of polled consumers, which lets the application control message pr</w:t>
      </w:r>
      <w:r>
        <w:rPr>
          <w:lang w:val="en"/>
        </w:rPr>
        <w:t>ocessing rates. See “</w:t>
      </w:r>
      <w:hyperlink r:id="rId1247" w:anchor="spring-cloud-streams-overview-using-polled-consumers" w:tooltip="29.3.5 Using Polled Consumers" w:history="1">
        <w:r>
          <w:rPr>
            <w:rStyle w:val="a3"/>
            <w:lang w:val="en"/>
          </w:rPr>
          <w:t>Section 29.3.5, “Using Polled Consumers</w:t>
        </w:r>
        <w:r>
          <w:rPr>
            <w:rStyle w:val="a3"/>
            <w:lang w:val="en"/>
          </w:rPr>
          <w:t>”</w:t>
        </w:r>
      </w:hyperlink>
      <w:r>
        <w:rPr>
          <w:lang w:val="en"/>
        </w:rPr>
        <w:t xml:space="preserve">” for more details. You can also read </w:t>
      </w:r>
      <w:hyperlink r:id="rId1248" w:tgtFrame="_top" w:history="1">
        <w:r>
          <w:rPr>
            <w:rStyle w:val="a3"/>
            <w:lang w:val="en"/>
          </w:rPr>
          <w:t>this blog post</w:t>
        </w:r>
      </w:hyperlink>
      <w:r>
        <w:rPr>
          <w:lang w:val="en"/>
        </w:rPr>
        <w:t xml:space="preserve"> for more details.</w:t>
      </w:r>
    </w:p>
    <w:p w:rsidR="00000000" w:rsidRDefault="00E0452F">
      <w:pPr>
        <w:numPr>
          <w:ilvl w:val="0"/>
          <w:numId w:val="30"/>
        </w:numPr>
        <w:spacing w:before="100" w:beforeAutospacing="1" w:after="100" w:afterAutospacing="1"/>
        <w:divId w:val="1344671709"/>
        <w:rPr>
          <w:lang w:val="en"/>
        </w:rPr>
      </w:pPr>
      <w:r>
        <w:rPr>
          <w:rStyle w:val="a7"/>
          <w:lang w:val="en"/>
        </w:rPr>
        <w:t>Micrometer Support</w:t>
      </w:r>
      <w:r>
        <w:rPr>
          <w:lang w:val="en"/>
        </w:rPr>
        <w:t xml:space="preserve">: Metrics has been switched to use </w:t>
      </w:r>
      <w:hyperlink r:id="rId1249" w:tgtFrame="_top" w:history="1">
        <w:r>
          <w:rPr>
            <w:rStyle w:val="a3"/>
            <w:lang w:val="en"/>
          </w:rPr>
          <w:t>Micrometer</w:t>
        </w:r>
      </w:hyperlink>
      <w:r>
        <w:rPr>
          <w:lang w:val="en"/>
        </w:rPr>
        <w:t xml:space="preserve">. </w:t>
      </w:r>
      <w:r>
        <w:rPr>
          <w:rStyle w:val="HTML"/>
          <w:lang w:val="en"/>
        </w:rPr>
        <w:t>MeterRegistry</w:t>
      </w:r>
      <w:r>
        <w:rPr>
          <w:lang w:val="en"/>
        </w:rPr>
        <w:t xml:space="preserve"> is also provided as a bean so that custom applications can autowire it to capture custom metrics. See “</w:t>
      </w:r>
      <w:hyperlink r:id="rId1250" w:anchor="spring-cloud-stream-overview-metrics-emitter" w:tooltip="37. Metrics Emitter" w:history="1">
        <w:r>
          <w:rPr>
            <w:rStyle w:val="a3"/>
            <w:lang w:val="en"/>
          </w:rPr>
          <w:t xml:space="preserve">Chapter 37, </w:t>
        </w:r>
        <w:r>
          <w:rPr>
            <w:rStyle w:val="a3"/>
            <w:i/>
            <w:iCs/>
            <w:lang w:val="en"/>
          </w:rPr>
          <w:t>Metrics Emitter</w:t>
        </w:r>
      </w:hyperlink>
      <w:r>
        <w:rPr>
          <w:lang w:val="en"/>
        </w:rPr>
        <w:t>” for more details.</w:t>
      </w:r>
    </w:p>
    <w:p w:rsidR="00000000" w:rsidRDefault="00E0452F">
      <w:pPr>
        <w:numPr>
          <w:ilvl w:val="0"/>
          <w:numId w:val="30"/>
        </w:numPr>
        <w:spacing w:before="100" w:beforeAutospacing="1" w:after="100" w:afterAutospacing="1"/>
        <w:divId w:val="1344671709"/>
        <w:rPr>
          <w:lang w:val="en"/>
        </w:rPr>
      </w:pPr>
      <w:r>
        <w:rPr>
          <w:rStyle w:val="a7"/>
          <w:lang w:val="en"/>
        </w:rPr>
        <w:t>New Actuator Binding Controls</w:t>
      </w:r>
      <w:r>
        <w:rPr>
          <w:lang w:val="en"/>
        </w:rPr>
        <w:t xml:space="preserve">: New actuator binding controls let you both visualize and control the Bindings lifecycle. </w:t>
      </w:r>
      <w:r>
        <w:rPr>
          <w:lang w:val="en"/>
        </w:rPr>
        <w:t xml:space="preserve">For more details, see </w:t>
      </w:r>
      <w:hyperlink r:id="rId1251" w:anchor="_binding_visualization_and_control" w:tooltip="30.6 Binding visualization and control" w:history="1">
        <w:r>
          <w:rPr>
            <w:rStyle w:val="a3"/>
            <w:lang w:val="en"/>
          </w:rPr>
          <w:t>Section 30.6, “Binding visualization and contro</w:t>
        </w:r>
        <w:r>
          <w:rPr>
            <w:rStyle w:val="a3"/>
            <w:lang w:val="en"/>
          </w:rPr>
          <w:t>l”</w:t>
        </w:r>
      </w:hyperlink>
      <w:r>
        <w:rPr>
          <w:lang w:val="en"/>
        </w:rPr>
        <w:t>.</w:t>
      </w:r>
    </w:p>
    <w:p w:rsidR="00000000" w:rsidRDefault="00E0452F">
      <w:pPr>
        <w:numPr>
          <w:ilvl w:val="0"/>
          <w:numId w:val="30"/>
        </w:numPr>
        <w:spacing w:before="100" w:beforeAutospacing="1" w:after="100" w:afterAutospacing="1"/>
        <w:divId w:val="1344671709"/>
        <w:rPr>
          <w:lang w:val="en"/>
        </w:rPr>
      </w:pPr>
      <w:r>
        <w:rPr>
          <w:rStyle w:val="a7"/>
          <w:lang w:val="en"/>
        </w:rPr>
        <w:t>Configurable RetryTemplate</w:t>
      </w:r>
      <w:r>
        <w:rPr>
          <w:lang w:val="en"/>
        </w:rPr>
        <w:t xml:space="preserve">: Aside from providing properties to configure </w:t>
      </w:r>
      <w:r>
        <w:rPr>
          <w:rStyle w:val="HTML"/>
          <w:lang w:val="en"/>
        </w:rPr>
        <w:t>RetryTemplate</w:t>
      </w:r>
      <w:r>
        <w:rPr>
          <w:lang w:val="en"/>
        </w:rPr>
        <w:t xml:space="preserve">, we now let you provide your own template, effectively overriding the one provided by the framework. To use it, configure it as a </w:t>
      </w:r>
      <w:r>
        <w:rPr>
          <w:rStyle w:val="HTML"/>
          <w:lang w:val="en"/>
        </w:rPr>
        <w:t>@Bean</w:t>
      </w:r>
      <w:r>
        <w:rPr>
          <w:lang w:val="en"/>
        </w:rPr>
        <w:t xml:space="preserve"> in your application.</w:t>
      </w:r>
    </w:p>
    <w:p w:rsidR="00000000" w:rsidRDefault="00E0452F">
      <w:pPr>
        <w:pStyle w:val="2"/>
        <w:divId w:val="820193997"/>
        <w:rPr>
          <w:lang w:val="en"/>
        </w:rPr>
      </w:pPr>
      <w:bookmarkStart w:id="205" w:name="spring-cloud-stream-preface-notable-enha"/>
      <w:bookmarkEnd w:id="205"/>
      <w:r>
        <w:rPr>
          <w:lang w:val="en"/>
        </w:rPr>
        <w:t>26.2 Notable Enhancements</w:t>
      </w:r>
    </w:p>
    <w:p w:rsidR="00000000" w:rsidRDefault="00E0452F">
      <w:pPr>
        <w:pStyle w:val="a5"/>
        <w:divId w:val="1639335594"/>
        <w:rPr>
          <w:lang w:val="en"/>
        </w:rPr>
      </w:pPr>
      <w:r>
        <w:rPr>
          <w:lang w:val="en"/>
        </w:rPr>
        <w:t>This version includes the following notable enhancements:</w:t>
      </w:r>
    </w:p>
    <w:p w:rsidR="00000000" w:rsidRDefault="00E0452F">
      <w:pPr>
        <w:numPr>
          <w:ilvl w:val="0"/>
          <w:numId w:val="31"/>
        </w:numPr>
        <w:spacing w:before="100" w:beforeAutospacing="1" w:after="100" w:afterAutospacing="1"/>
        <w:divId w:val="635918157"/>
        <w:rPr>
          <w:lang w:val="en"/>
        </w:rPr>
      </w:pPr>
      <w:hyperlink r:id="rId1252" w:anchor="spring-cloud-stream-preface-actuator-web-dependencies" w:tooltip="26.2.1 Both Actuator and Web Dependencies Are Now Optional" w:history="1">
        <w:r>
          <w:rPr>
            <w:rStyle w:val="a3"/>
            <w:lang w:val="en"/>
          </w:rPr>
          <w:t>Section 26.2.1, “Both Actuator and Web Dependencies A</w:t>
        </w:r>
        <w:r>
          <w:rPr>
            <w:rStyle w:val="a3"/>
            <w:lang w:val="en"/>
          </w:rPr>
          <w:t>re Now Optional”</w:t>
        </w:r>
      </w:hyperlink>
    </w:p>
    <w:p w:rsidR="00000000" w:rsidRDefault="00E0452F">
      <w:pPr>
        <w:numPr>
          <w:ilvl w:val="0"/>
          <w:numId w:val="31"/>
        </w:numPr>
        <w:spacing w:before="100" w:beforeAutospacing="1" w:after="100" w:afterAutospacing="1"/>
        <w:divId w:val="635918157"/>
        <w:rPr>
          <w:lang w:val="en"/>
        </w:rPr>
      </w:pPr>
      <w:hyperlink r:id="rId1253" w:anchor="spring-cloud-stream-preface-content-type-negotiation-improvements" w:tooltip="26.2.2 Content-type Negotiation Improvements" w:history="1">
        <w:r>
          <w:rPr>
            <w:rStyle w:val="a3"/>
            <w:lang w:val="en"/>
          </w:rPr>
          <w:t>Section 26.2.2,</w:t>
        </w:r>
        <w:r>
          <w:rPr>
            <w:rStyle w:val="a3"/>
            <w:lang w:val="en"/>
          </w:rPr>
          <w:t xml:space="preserve"> “Content-type Negotiation Improvements”</w:t>
        </w:r>
      </w:hyperlink>
    </w:p>
    <w:p w:rsidR="00000000" w:rsidRDefault="00E0452F">
      <w:pPr>
        <w:numPr>
          <w:ilvl w:val="0"/>
          <w:numId w:val="31"/>
        </w:numPr>
        <w:spacing w:before="100" w:beforeAutospacing="1" w:after="100" w:afterAutospacing="1"/>
        <w:divId w:val="635918157"/>
        <w:rPr>
          <w:lang w:val="en"/>
        </w:rPr>
      </w:pPr>
      <w:hyperlink r:id="rId1254" w:anchor="spring-cloud-stream-preface-notable-deprecations" w:tooltip="26.3 Notable Deprecations" w:history="1">
        <w:r>
          <w:rPr>
            <w:rStyle w:val="a3"/>
            <w:lang w:val="en"/>
          </w:rPr>
          <w:t>Section 26.3, “Notable Depr</w:t>
        </w:r>
        <w:r>
          <w:rPr>
            <w:rStyle w:val="a3"/>
            <w:lang w:val="en"/>
          </w:rPr>
          <w:t>ecations”</w:t>
        </w:r>
      </w:hyperlink>
    </w:p>
    <w:p w:rsidR="00000000" w:rsidRDefault="00E0452F">
      <w:pPr>
        <w:pStyle w:val="3"/>
        <w:divId w:val="1224876745"/>
        <w:rPr>
          <w:lang w:val="en"/>
        </w:rPr>
      </w:pPr>
      <w:bookmarkStart w:id="206" w:name="spring-cloud-stream-preface-actuator-web"/>
      <w:bookmarkEnd w:id="206"/>
      <w:r>
        <w:rPr>
          <w:lang w:val="en"/>
        </w:rPr>
        <w:t>26.2.1 Both Actuator and Web Dependencies Are Now Optional</w:t>
      </w:r>
    </w:p>
    <w:p w:rsidR="00000000" w:rsidRDefault="00E0452F">
      <w:pPr>
        <w:pStyle w:val="a5"/>
        <w:divId w:val="36201396"/>
        <w:rPr>
          <w:lang w:val="en"/>
        </w:rPr>
      </w:pPr>
      <w:r>
        <w:rPr>
          <w:lang w:val="en"/>
        </w:rPr>
        <w:t>This change slims down th</w:t>
      </w:r>
      <w:r>
        <w:rPr>
          <w:lang w:val="en"/>
        </w:rPr>
        <w:t>e footprint of the deployed application in the event neither actuator nor web dependencies required. It also lets you switch between the reactive and conventional web paradigms by manually adding one of the following dependencies.</w:t>
      </w:r>
    </w:p>
    <w:p w:rsidR="00000000" w:rsidRDefault="00E0452F">
      <w:pPr>
        <w:pStyle w:val="a5"/>
        <w:divId w:val="36201396"/>
        <w:rPr>
          <w:lang w:val="en"/>
        </w:rPr>
      </w:pPr>
      <w:r>
        <w:rPr>
          <w:lang w:val="en"/>
        </w:rPr>
        <w:t>The following listing sho</w:t>
      </w:r>
      <w:r>
        <w:rPr>
          <w:lang w:val="en"/>
        </w:rPr>
        <w:t>ws how to add the conventional web framework:</w:t>
      </w:r>
    </w:p>
    <w:p w:rsidR="00000000" w:rsidRDefault="00E0452F">
      <w:pPr>
        <w:pStyle w:val="HTML0"/>
        <w:divId w:val="36201396"/>
        <w:rPr>
          <w:lang w:val="en"/>
        </w:rPr>
      </w:pPr>
      <w:r>
        <w:rPr>
          <w:rStyle w:val="hl-tag"/>
          <w:lang w:val="en"/>
        </w:rPr>
        <w:t>&lt;dependency</w:t>
      </w:r>
      <w:r>
        <w:rPr>
          <w:rStyle w:val="hl-tag"/>
          <w:lang w:val="en"/>
        </w:rPr>
        <w:t>&gt;</w:t>
      </w:r>
    </w:p>
    <w:p w:rsidR="00000000" w:rsidRDefault="00E0452F">
      <w:pPr>
        <w:pStyle w:val="HTML0"/>
        <w:divId w:val="36201396"/>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org.springframework.boo</w:t>
      </w:r>
      <w:r>
        <w:rPr>
          <w:lang w:val="en"/>
        </w:rPr>
        <w:t>t</w:t>
      </w:r>
      <w:r>
        <w:rPr>
          <w:rStyle w:val="hl-tag"/>
          <w:lang w:val="en"/>
        </w:rPr>
        <w:t>&lt;/groupId</w:t>
      </w:r>
      <w:r>
        <w:rPr>
          <w:rStyle w:val="hl-tag"/>
          <w:lang w:val="en"/>
        </w:rPr>
        <w:t>&gt;</w:t>
      </w:r>
    </w:p>
    <w:p w:rsidR="00000000" w:rsidRDefault="00E0452F">
      <w:pPr>
        <w:pStyle w:val="HTML0"/>
        <w:divId w:val="36201396"/>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spring-boot-starter-we</w:t>
      </w:r>
      <w:r>
        <w:rPr>
          <w:lang w:val="en"/>
        </w:rPr>
        <w:t>b</w:t>
      </w:r>
      <w:r>
        <w:rPr>
          <w:rStyle w:val="hl-tag"/>
          <w:lang w:val="en"/>
        </w:rPr>
        <w:t>&lt;/artifactId</w:t>
      </w:r>
      <w:r>
        <w:rPr>
          <w:rStyle w:val="hl-tag"/>
          <w:lang w:val="en"/>
        </w:rPr>
        <w:t>&gt;</w:t>
      </w:r>
    </w:p>
    <w:p w:rsidR="00000000" w:rsidRDefault="00E0452F">
      <w:pPr>
        <w:pStyle w:val="HTML0"/>
        <w:divId w:val="36201396"/>
        <w:rPr>
          <w:lang w:val="en"/>
        </w:rPr>
      </w:pPr>
      <w:r>
        <w:rPr>
          <w:rStyle w:val="hl-tag"/>
          <w:lang w:val="en"/>
        </w:rPr>
        <w:t>&lt;/dependency</w:t>
      </w:r>
      <w:r>
        <w:rPr>
          <w:rStyle w:val="hl-tag"/>
          <w:lang w:val="en"/>
        </w:rPr>
        <w:t>&gt;</w:t>
      </w:r>
    </w:p>
    <w:p w:rsidR="00000000" w:rsidRDefault="00E0452F">
      <w:pPr>
        <w:pStyle w:val="a5"/>
        <w:divId w:val="36201396"/>
        <w:rPr>
          <w:lang w:val="en"/>
        </w:rPr>
      </w:pPr>
      <w:r>
        <w:rPr>
          <w:lang w:val="en"/>
        </w:rPr>
        <w:t>The following listing shows how to add the reactive web framework:</w:t>
      </w:r>
    </w:p>
    <w:p w:rsidR="00000000" w:rsidRDefault="00E0452F">
      <w:pPr>
        <w:pStyle w:val="HTML0"/>
        <w:divId w:val="36201396"/>
        <w:rPr>
          <w:lang w:val="en"/>
        </w:rPr>
      </w:pPr>
      <w:r>
        <w:rPr>
          <w:rStyle w:val="hl-tag"/>
          <w:lang w:val="en"/>
        </w:rPr>
        <w:t>&lt;</w:t>
      </w:r>
      <w:r>
        <w:rPr>
          <w:rStyle w:val="hl-tag"/>
          <w:lang w:val="en"/>
        </w:rPr>
        <w:t>dependency</w:t>
      </w:r>
      <w:r>
        <w:rPr>
          <w:rStyle w:val="hl-tag"/>
          <w:lang w:val="en"/>
        </w:rPr>
        <w:t>&gt;</w:t>
      </w:r>
    </w:p>
    <w:p w:rsidR="00000000" w:rsidRDefault="00E0452F">
      <w:pPr>
        <w:pStyle w:val="HTML0"/>
        <w:divId w:val="36201396"/>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org.springframework.boo</w:t>
      </w:r>
      <w:r>
        <w:rPr>
          <w:lang w:val="en"/>
        </w:rPr>
        <w:t>t</w:t>
      </w:r>
      <w:r>
        <w:rPr>
          <w:rStyle w:val="hl-tag"/>
          <w:lang w:val="en"/>
        </w:rPr>
        <w:t>&lt;/groupId</w:t>
      </w:r>
      <w:r>
        <w:rPr>
          <w:rStyle w:val="hl-tag"/>
          <w:lang w:val="en"/>
        </w:rPr>
        <w:t>&gt;</w:t>
      </w:r>
    </w:p>
    <w:p w:rsidR="00000000" w:rsidRDefault="00E0452F">
      <w:pPr>
        <w:pStyle w:val="HTML0"/>
        <w:divId w:val="36201396"/>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spring-boot-starter-webflu</w:t>
      </w:r>
      <w:r>
        <w:rPr>
          <w:lang w:val="en"/>
        </w:rPr>
        <w:t>x</w:t>
      </w:r>
      <w:r>
        <w:rPr>
          <w:rStyle w:val="hl-tag"/>
          <w:lang w:val="en"/>
        </w:rPr>
        <w:t>&lt;/artifactId</w:t>
      </w:r>
      <w:r>
        <w:rPr>
          <w:rStyle w:val="hl-tag"/>
          <w:lang w:val="en"/>
        </w:rPr>
        <w:t>&gt;</w:t>
      </w:r>
    </w:p>
    <w:p w:rsidR="00000000" w:rsidRDefault="00E0452F">
      <w:pPr>
        <w:pStyle w:val="HTML0"/>
        <w:divId w:val="36201396"/>
        <w:rPr>
          <w:lang w:val="en"/>
        </w:rPr>
      </w:pPr>
      <w:r>
        <w:rPr>
          <w:rStyle w:val="hl-tag"/>
          <w:lang w:val="en"/>
        </w:rPr>
        <w:t>&lt;/dependency</w:t>
      </w:r>
      <w:r>
        <w:rPr>
          <w:rStyle w:val="hl-tag"/>
          <w:lang w:val="en"/>
        </w:rPr>
        <w:t>&gt;</w:t>
      </w:r>
    </w:p>
    <w:p w:rsidR="00000000" w:rsidRDefault="00E0452F">
      <w:pPr>
        <w:pStyle w:val="a5"/>
        <w:divId w:val="36201396"/>
        <w:rPr>
          <w:lang w:val="en"/>
        </w:rPr>
      </w:pPr>
      <w:r>
        <w:rPr>
          <w:lang w:val="en"/>
        </w:rPr>
        <w:t>The following list shows how to add the actuator dependency:</w:t>
      </w:r>
    </w:p>
    <w:p w:rsidR="00000000" w:rsidRDefault="00E0452F">
      <w:pPr>
        <w:pStyle w:val="HTML0"/>
        <w:divId w:val="36201396"/>
        <w:rPr>
          <w:lang w:val="en"/>
        </w:rPr>
      </w:pPr>
      <w:r>
        <w:rPr>
          <w:rStyle w:val="hl-tag"/>
          <w:lang w:val="en"/>
        </w:rPr>
        <w:t>&lt;dependency</w:t>
      </w:r>
      <w:r>
        <w:rPr>
          <w:rStyle w:val="hl-tag"/>
          <w:lang w:val="en"/>
        </w:rPr>
        <w:t>&gt;</w:t>
      </w:r>
    </w:p>
    <w:p w:rsidR="00000000" w:rsidRDefault="00E0452F">
      <w:pPr>
        <w:pStyle w:val="HTML0"/>
        <w:divId w:val="36201396"/>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org.springframework.boo</w:t>
      </w:r>
      <w:r>
        <w:rPr>
          <w:lang w:val="en"/>
        </w:rPr>
        <w:t>t</w:t>
      </w:r>
      <w:r>
        <w:rPr>
          <w:rStyle w:val="hl-tag"/>
          <w:lang w:val="en"/>
        </w:rPr>
        <w:t>&lt;/grou</w:t>
      </w:r>
      <w:r>
        <w:rPr>
          <w:rStyle w:val="hl-tag"/>
          <w:lang w:val="en"/>
        </w:rPr>
        <w:t>pId</w:t>
      </w:r>
      <w:r>
        <w:rPr>
          <w:rStyle w:val="hl-tag"/>
          <w:lang w:val="en"/>
        </w:rPr>
        <w:t>&gt;</w:t>
      </w:r>
    </w:p>
    <w:p w:rsidR="00000000" w:rsidRDefault="00E0452F">
      <w:pPr>
        <w:pStyle w:val="HTML0"/>
        <w:divId w:val="36201396"/>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spring-boot-starter-actuato</w:t>
      </w:r>
      <w:r>
        <w:rPr>
          <w:lang w:val="en"/>
        </w:rPr>
        <w:t>r</w:t>
      </w:r>
      <w:r>
        <w:rPr>
          <w:rStyle w:val="hl-tag"/>
          <w:lang w:val="en"/>
        </w:rPr>
        <w:t>&lt;/artifactId</w:t>
      </w:r>
      <w:r>
        <w:rPr>
          <w:rStyle w:val="hl-tag"/>
          <w:lang w:val="en"/>
        </w:rPr>
        <w:t>&gt;</w:t>
      </w:r>
    </w:p>
    <w:p w:rsidR="00000000" w:rsidRDefault="00E0452F">
      <w:pPr>
        <w:pStyle w:val="HTML0"/>
        <w:divId w:val="36201396"/>
        <w:rPr>
          <w:lang w:val="en"/>
        </w:rPr>
      </w:pPr>
      <w:r>
        <w:rPr>
          <w:rStyle w:val="hl-tag"/>
          <w:lang w:val="en"/>
        </w:rPr>
        <w:t>&lt;/dependency</w:t>
      </w:r>
      <w:r>
        <w:rPr>
          <w:rStyle w:val="hl-tag"/>
          <w:lang w:val="en"/>
        </w:rPr>
        <w:t>&gt;</w:t>
      </w:r>
    </w:p>
    <w:p w:rsidR="00000000" w:rsidRDefault="00E0452F">
      <w:pPr>
        <w:pStyle w:val="3"/>
        <w:divId w:val="343016401"/>
        <w:rPr>
          <w:lang w:val="en"/>
        </w:rPr>
      </w:pPr>
      <w:bookmarkStart w:id="207" w:name="spring-cloud-stream-preface-content-type"/>
      <w:bookmarkEnd w:id="207"/>
      <w:r>
        <w:rPr>
          <w:lang w:val="en"/>
        </w:rPr>
        <w:t>26.2.</w:t>
      </w:r>
      <w:r>
        <w:rPr>
          <w:lang w:val="en"/>
        </w:rPr>
        <w:t>2 Content-type Negotiation Improvements</w:t>
      </w:r>
    </w:p>
    <w:p w:rsidR="00000000" w:rsidRDefault="00E0452F">
      <w:pPr>
        <w:pStyle w:val="a5"/>
        <w:divId w:val="984626596"/>
        <w:rPr>
          <w:lang w:val="en"/>
        </w:rPr>
      </w:pPr>
      <w:r>
        <w:rPr>
          <w:lang w:val="en"/>
        </w:rPr>
        <w:t xml:space="preserve">One of the core themes for verion 2.0 is improvements (in both consistency and performance) around content-type negotiation and message conversion. The following summary outlines the notable changes and improvements </w:t>
      </w:r>
      <w:r>
        <w:rPr>
          <w:lang w:val="en"/>
        </w:rPr>
        <w:t>in this area. See the “</w:t>
      </w:r>
      <w:hyperlink r:id="rId1255" w:anchor="content-type-management" w:tooltip="32. Content Type Negotiation" w:history="1">
        <w:r>
          <w:rPr>
            <w:rStyle w:val="a3"/>
            <w:lang w:val="en"/>
          </w:rPr>
          <w:t xml:space="preserve">Chapter 32, </w:t>
        </w:r>
        <w:r>
          <w:rPr>
            <w:rStyle w:val="a3"/>
            <w:i/>
            <w:iCs/>
            <w:lang w:val="en"/>
          </w:rPr>
          <w:t>Content Type Negotiation</w:t>
        </w:r>
      </w:hyperlink>
      <w:r>
        <w:rPr>
          <w:lang w:val="en"/>
        </w:rPr>
        <w:t>” section for more details. Als</w:t>
      </w:r>
      <w:r>
        <w:rPr>
          <w:lang w:val="en"/>
        </w:rPr>
        <w:t xml:space="preserve">o </w:t>
      </w:r>
      <w:hyperlink r:id="rId1256" w:tgtFrame="_top" w:history="1">
        <w:r>
          <w:rPr>
            <w:rStyle w:val="a3"/>
            <w:lang w:val="en"/>
          </w:rPr>
          <w:t>this blog post</w:t>
        </w:r>
      </w:hyperlink>
      <w:r>
        <w:rPr>
          <w:lang w:val="en"/>
        </w:rPr>
        <w:t xml:space="preserve"> contains more detail.</w:t>
      </w:r>
    </w:p>
    <w:p w:rsidR="00000000" w:rsidRDefault="00E0452F">
      <w:pPr>
        <w:numPr>
          <w:ilvl w:val="0"/>
          <w:numId w:val="32"/>
        </w:numPr>
        <w:spacing w:before="100" w:beforeAutospacing="1" w:after="100" w:afterAutospacing="1"/>
        <w:divId w:val="101925677"/>
        <w:rPr>
          <w:lang w:val="en"/>
        </w:rPr>
      </w:pPr>
      <w:r>
        <w:rPr>
          <w:lang w:val="en"/>
        </w:rPr>
        <w:t xml:space="preserve">All message conversion is now handled </w:t>
      </w:r>
      <w:r>
        <w:rPr>
          <w:rStyle w:val="a7"/>
          <w:lang w:val="en"/>
        </w:rPr>
        <w:t>only</w:t>
      </w:r>
      <w:r>
        <w:rPr>
          <w:lang w:val="en"/>
        </w:rPr>
        <w:t xml:space="preserve"> by </w:t>
      </w:r>
      <w:r>
        <w:rPr>
          <w:rStyle w:val="HTML"/>
          <w:lang w:val="en"/>
        </w:rPr>
        <w:t>MessageConverter</w:t>
      </w:r>
      <w:r>
        <w:rPr>
          <w:lang w:val="en"/>
        </w:rPr>
        <w:t xml:space="preserve"> objects.</w:t>
      </w:r>
    </w:p>
    <w:p w:rsidR="00000000" w:rsidRDefault="00E0452F">
      <w:pPr>
        <w:numPr>
          <w:ilvl w:val="0"/>
          <w:numId w:val="32"/>
        </w:numPr>
        <w:spacing w:before="100" w:beforeAutospacing="1" w:after="100" w:afterAutospacing="1"/>
        <w:divId w:val="101925677"/>
        <w:rPr>
          <w:lang w:val="en"/>
        </w:rPr>
      </w:pPr>
      <w:r>
        <w:rPr>
          <w:lang w:val="en"/>
        </w:rPr>
        <w:t>We introduced the</w:t>
      </w:r>
      <w:r>
        <w:rPr>
          <w:lang w:val="en"/>
        </w:rPr>
        <w:t xml:space="preserve"> </w:t>
      </w:r>
      <w:r>
        <w:rPr>
          <w:rStyle w:val="HTML"/>
          <w:lang w:val="en"/>
        </w:rPr>
        <w:t>@StreamMessageConverter</w:t>
      </w:r>
      <w:r>
        <w:rPr>
          <w:lang w:val="en"/>
        </w:rPr>
        <w:t xml:space="preserve"> annotation to provide custom </w:t>
      </w:r>
      <w:r>
        <w:rPr>
          <w:rStyle w:val="HTML"/>
          <w:lang w:val="en"/>
        </w:rPr>
        <w:t>MessageConverter</w:t>
      </w:r>
      <w:r>
        <w:rPr>
          <w:lang w:val="en"/>
        </w:rPr>
        <w:t xml:space="preserve"> objects.</w:t>
      </w:r>
    </w:p>
    <w:p w:rsidR="00000000" w:rsidRDefault="00E0452F">
      <w:pPr>
        <w:numPr>
          <w:ilvl w:val="0"/>
          <w:numId w:val="32"/>
        </w:numPr>
        <w:spacing w:before="100" w:beforeAutospacing="1" w:after="100" w:afterAutospacing="1"/>
        <w:divId w:val="101925677"/>
        <w:rPr>
          <w:lang w:val="en"/>
        </w:rPr>
      </w:pPr>
      <w:r>
        <w:rPr>
          <w:lang w:val="en"/>
        </w:rPr>
        <w:t xml:space="preserve">We introduced the default </w:t>
      </w:r>
      <w:r>
        <w:rPr>
          <w:rStyle w:val="HTML"/>
          <w:lang w:val="en"/>
        </w:rPr>
        <w:t>Content Type</w:t>
      </w:r>
      <w:r>
        <w:rPr>
          <w:lang w:val="en"/>
        </w:rPr>
        <w:t xml:space="preserve"> as </w:t>
      </w:r>
      <w:r>
        <w:rPr>
          <w:rStyle w:val="HTML"/>
          <w:lang w:val="en"/>
        </w:rPr>
        <w:t>application/json</w:t>
      </w:r>
      <w:r>
        <w:rPr>
          <w:lang w:val="en"/>
        </w:rPr>
        <w:t>, which needs to be taken into consideration when migrating 1.3 application or operating in the mixed mode (that is, 1</w:t>
      </w:r>
      <w:r>
        <w:rPr>
          <w:lang w:val="en"/>
        </w:rPr>
        <w:t>.3 producer → 2.0 consumer).</w:t>
      </w:r>
    </w:p>
    <w:p w:rsidR="00000000" w:rsidRDefault="00E0452F">
      <w:pPr>
        <w:numPr>
          <w:ilvl w:val="0"/>
          <w:numId w:val="32"/>
        </w:numPr>
        <w:spacing w:before="100" w:beforeAutospacing="1" w:after="100" w:afterAutospacing="1"/>
        <w:divId w:val="101925677"/>
        <w:rPr>
          <w:lang w:val="en"/>
        </w:rPr>
      </w:pPr>
      <w:r>
        <w:rPr>
          <w:lang w:val="en"/>
        </w:rPr>
        <w:t xml:space="preserve">Messages with textual payloads and a </w:t>
      </w:r>
      <w:r>
        <w:rPr>
          <w:rStyle w:val="HTML"/>
          <w:lang w:val="en"/>
        </w:rPr>
        <w:t>contentType</w:t>
      </w:r>
      <w:r>
        <w:rPr>
          <w:lang w:val="en"/>
        </w:rPr>
        <w:t xml:space="preserve"> of </w:t>
      </w:r>
      <w:r>
        <w:rPr>
          <w:rStyle w:val="HTML"/>
          <w:lang w:val="en"/>
        </w:rPr>
        <w:t>text/…</w:t>
      </w:r>
      <w:r>
        <w:rPr>
          <w:rStyle w:val="HTML"/>
          <w:rFonts w:ascii="MS Gothic" w:eastAsia="MS Gothic" w:hAnsi="MS Gothic" w:cs="MS Gothic" w:hint="eastAsia"/>
          <w:lang w:val="en"/>
        </w:rPr>
        <w:t>​</w:t>
      </w:r>
      <w:r>
        <w:rPr>
          <w:lang w:val="en"/>
        </w:rPr>
        <w:t xml:space="preserve"> or </w:t>
      </w:r>
      <w:r>
        <w:rPr>
          <w:rStyle w:val="HTML"/>
          <w:lang w:val="en"/>
        </w:rPr>
        <w:t>…</w:t>
      </w:r>
      <w:r>
        <w:rPr>
          <w:rStyle w:val="HTML"/>
          <w:rFonts w:ascii="MS Gothic" w:eastAsia="MS Gothic" w:hAnsi="MS Gothic" w:cs="MS Gothic" w:hint="eastAsia"/>
          <w:lang w:val="en"/>
        </w:rPr>
        <w:t>​</w:t>
      </w:r>
      <w:r>
        <w:rPr>
          <w:rStyle w:val="HTML"/>
          <w:lang w:val="en"/>
        </w:rPr>
        <w:t>/json</w:t>
      </w:r>
      <w:r>
        <w:rPr>
          <w:lang w:val="en"/>
        </w:rPr>
        <w:t xml:space="preserve"> are no longer converted to </w:t>
      </w:r>
      <w:r>
        <w:rPr>
          <w:rStyle w:val="HTML"/>
          <w:lang w:val="en"/>
        </w:rPr>
        <w:t>Message&lt;String&gt;</w:t>
      </w:r>
      <w:r>
        <w:rPr>
          <w:lang w:val="en"/>
        </w:rPr>
        <w:t xml:space="preserve"> for cases where the argument type of the provided </w:t>
      </w:r>
      <w:r>
        <w:rPr>
          <w:rStyle w:val="HTML"/>
          <w:lang w:val="en"/>
        </w:rPr>
        <w:t>MessageHandler</w:t>
      </w:r>
      <w:r>
        <w:rPr>
          <w:lang w:val="en"/>
        </w:rPr>
        <w:t xml:space="preserve"> can not be determined (that is, </w:t>
      </w:r>
      <w:r>
        <w:rPr>
          <w:rStyle w:val="HTML"/>
          <w:lang w:val="en"/>
        </w:rPr>
        <w:t>public void hand</w:t>
      </w:r>
      <w:r>
        <w:rPr>
          <w:rStyle w:val="HTML"/>
          <w:lang w:val="en"/>
        </w:rPr>
        <w:t>le(Message&lt;?&gt; message)</w:t>
      </w:r>
      <w:r>
        <w:rPr>
          <w:lang w:val="en"/>
        </w:rPr>
        <w:t xml:space="preserve"> or </w:t>
      </w:r>
      <w:r>
        <w:rPr>
          <w:rStyle w:val="HTML"/>
          <w:lang w:val="en"/>
        </w:rPr>
        <w:t>public void handle(Object payload)</w:t>
      </w:r>
      <w:r>
        <w:rPr>
          <w:lang w:val="en"/>
        </w:rPr>
        <w:t xml:space="preserve">). Furthermore, a strong argument type may not be enough to properly convert messages, so the </w:t>
      </w:r>
      <w:r>
        <w:rPr>
          <w:rStyle w:val="HTML"/>
          <w:lang w:val="en"/>
        </w:rPr>
        <w:t>contentType</w:t>
      </w:r>
      <w:r>
        <w:rPr>
          <w:lang w:val="en"/>
        </w:rPr>
        <w:t xml:space="preserve"> header may be used as a supplement by some </w:t>
      </w:r>
      <w:r>
        <w:rPr>
          <w:rStyle w:val="HTML"/>
          <w:lang w:val="en"/>
        </w:rPr>
        <w:t>MessageConverters</w:t>
      </w:r>
      <w:r>
        <w:rPr>
          <w:lang w:val="en"/>
        </w:rPr>
        <w:t>.</w:t>
      </w:r>
    </w:p>
    <w:p w:rsidR="00000000" w:rsidRDefault="00E0452F">
      <w:pPr>
        <w:pStyle w:val="2"/>
        <w:divId w:val="296300695"/>
        <w:rPr>
          <w:lang w:val="en"/>
        </w:rPr>
      </w:pPr>
      <w:bookmarkStart w:id="208" w:name="spring-cloud-stream-preface-notable-depr"/>
      <w:bookmarkEnd w:id="208"/>
      <w:r>
        <w:rPr>
          <w:lang w:val="en"/>
        </w:rPr>
        <w:t>26.3 Notable Deprecations</w:t>
      </w:r>
    </w:p>
    <w:p w:rsidR="00000000" w:rsidRDefault="00E0452F">
      <w:pPr>
        <w:pStyle w:val="a5"/>
        <w:divId w:val="1959557693"/>
        <w:rPr>
          <w:lang w:val="en"/>
        </w:rPr>
      </w:pPr>
      <w:r>
        <w:rPr>
          <w:lang w:val="en"/>
        </w:rPr>
        <w:t>As of version 2.0, the following items have been deprecated:</w:t>
      </w:r>
    </w:p>
    <w:p w:rsidR="00000000" w:rsidRDefault="00E0452F">
      <w:pPr>
        <w:numPr>
          <w:ilvl w:val="0"/>
          <w:numId w:val="33"/>
        </w:numPr>
        <w:spacing w:before="100" w:beforeAutospacing="1" w:after="100" w:afterAutospacing="1"/>
        <w:divId w:val="887302539"/>
        <w:rPr>
          <w:lang w:val="en"/>
        </w:rPr>
      </w:pPr>
      <w:hyperlink r:id="rId1257" w:anchor="spring-cloud-stream-preface-deprecation-java-serialization" w:tooltip="26.3.1 Java Serialization (Java Native and Kryo)" w:history="1">
        <w:r>
          <w:rPr>
            <w:rStyle w:val="a3"/>
            <w:lang w:val="en"/>
          </w:rPr>
          <w:t>Section 26.3.1, “Java Serialization (Java Nativ</w:t>
        </w:r>
        <w:r>
          <w:rPr>
            <w:rStyle w:val="a3"/>
            <w:lang w:val="en"/>
          </w:rPr>
          <w:t>e and Kryo)”</w:t>
        </w:r>
      </w:hyperlink>
    </w:p>
    <w:p w:rsidR="00000000" w:rsidRDefault="00E0452F">
      <w:pPr>
        <w:numPr>
          <w:ilvl w:val="0"/>
          <w:numId w:val="33"/>
        </w:numPr>
        <w:spacing w:before="100" w:beforeAutospacing="1" w:after="100" w:afterAutospacing="1"/>
        <w:divId w:val="887302539"/>
        <w:rPr>
          <w:lang w:val="en"/>
        </w:rPr>
      </w:pPr>
      <w:hyperlink r:id="rId1258" w:anchor="spring-cloud-stream-preface-deprecation-classes-methods" w:tooltip="26.3.2 Deprecated Classes and Methods" w:history="1">
        <w:r>
          <w:rPr>
            <w:rStyle w:val="a3"/>
            <w:lang w:val="en"/>
          </w:rPr>
          <w:t xml:space="preserve">Section 26.3.2, “Deprecated Classes </w:t>
        </w:r>
        <w:r>
          <w:rPr>
            <w:rStyle w:val="a3"/>
            <w:lang w:val="en"/>
          </w:rPr>
          <w:t>and Methods”</w:t>
        </w:r>
      </w:hyperlink>
    </w:p>
    <w:p w:rsidR="00000000" w:rsidRDefault="00E0452F">
      <w:pPr>
        <w:pStyle w:val="3"/>
        <w:divId w:val="1243417348"/>
        <w:rPr>
          <w:lang w:val="en"/>
        </w:rPr>
      </w:pPr>
      <w:r>
        <w:rPr>
          <w:lang w:val="en"/>
        </w:rPr>
        <w:t>26.3.1 Java Serialization (Java Native and Kryo)</w:t>
      </w:r>
    </w:p>
    <w:p w:rsidR="00000000" w:rsidRDefault="00E0452F">
      <w:pPr>
        <w:pStyle w:val="a5"/>
        <w:divId w:val="2024472635"/>
        <w:rPr>
          <w:lang w:val="en"/>
        </w:rPr>
      </w:pPr>
      <w:r>
        <w:rPr>
          <w:rStyle w:val="HTML"/>
          <w:lang w:val="en"/>
        </w:rPr>
        <w:t>JavaSerializationMessageCon</w:t>
      </w:r>
      <w:r>
        <w:rPr>
          <w:rStyle w:val="HTML"/>
          <w:lang w:val="en"/>
        </w:rPr>
        <w:t>verter</w:t>
      </w:r>
      <w:r>
        <w:rPr>
          <w:lang w:val="en"/>
        </w:rPr>
        <w:t xml:space="preserve"> and </w:t>
      </w:r>
      <w:r>
        <w:rPr>
          <w:rStyle w:val="HTML"/>
          <w:lang w:val="en"/>
        </w:rPr>
        <w:t>KryoMessageConverter</w:t>
      </w:r>
      <w:r>
        <w:rPr>
          <w:lang w:val="en"/>
        </w:rPr>
        <w:t xml:space="preserve"> remain for now. However, we plan to move them out of the core packages and support in the future. The main reason for this deprecation is to flag the issue that type-based, language-specific serialization could cause in dist</w:t>
      </w:r>
      <w:r>
        <w:rPr>
          <w:lang w:val="en"/>
        </w:rPr>
        <w:t>ributed environments, where Producers and Consumers may depend on different JVM versions or have different versions of supporting libraries (that is, Kryo). We also wanted to draw the attention to the fact that Consumers and Producers may not even be Java-</w:t>
      </w:r>
      <w:r>
        <w:rPr>
          <w:lang w:val="en"/>
        </w:rPr>
        <w:t>based, so polyglot style serialization (i.e., JSON) is better suited.</w:t>
      </w:r>
    </w:p>
    <w:p w:rsidR="00000000" w:rsidRDefault="00E0452F">
      <w:pPr>
        <w:pStyle w:val="3"/>
        <w:divId w:val="1284457767"/>
        <w:rPr>
          <w:lang w:val="en"/>
        </w:rPr>
      </w:pPr>
      <w:bookmarkStart w:id="209" w:name="spring-cloud-stream-preface-deprecation-"/>
      <w:bookmarkEnd w:id="209"/>
      <w:r>
        <w:rPr>
          <w:lang w:val="en"/>
        </w:rPr>
        <w:t>26.3.2 Deprecated Clas</w:t>
      </w:r>
      <w:r>
        <w:rPr>
          <w:lang w:val="en"/>
        </w:rPr>
        <w:t>ses and Methods</w:t>
      </w:r>
    </w:p>
    <w:p w:rsidR="00000000" w:rsidRDefault="00E0452F">
      <w:pPr>
        <w:pStyle w:val="a5"/>
        <w:divId w:val="1764301185"/>
        <w:rPr>
          <w:lang w:val="en"/>
        </w:rPr>
      </w:pPr>
      <w:r>
        <w:rPr>
          <w:lang w:val="en"/>
        </w:rPr>
        <w:t>The following is a quick summary of notable deprecations. See the corresponding {spring-cloud-stream-javadoc-current}[javadoc] for more details.</w:t>
      </w:r>
    </w:p>
    <w:p w:rsidR="00000000" w:rsidRDefault="00E0452F">
      <w:pPr>
        <w:numPr>
          <w:ilvl w:val="0"/>
          <w:numId w:val="34"/>
        </w:numPr>
        <w:spacing w:before="100" w:beforeAutospacing="1" w:after="100" w:afterAutospacing="1"/>
        <w:divId w:val="885606303"/>
        <w:rPr>
          <w:lang w:val="en"/>
        </w:rPr>
      </w:pPr>
      <w:r>
        <w:rPr>
          <w:rStyle w:val="HTML"/>
          <w:lang w:val="en"/>
        </w:rPr>
        <w:t>SharedChannelRegistry</w:t>
      </w:r>
      <w:r>
        <w:rPr>
          <w:lang w:val="en"/>
        </w:rPr>
        <w:t xml:space="preserve">. Use </w:t>
      </w:r>
      <w:r>
        <w:rPr>
          <w:rStyle w:val="HTML"/>
          <w:lang w:val="en"/>
        </w:rPr>
        <w:t>SharedBindingTargetRegistry</w:t>
      </w:r>
      <w:r>
        <w:rPr>
          <w:lang w:val="en"/>
        </w:rPr>
        <w:t>.</w:t>
      </w:r>
    </w:p>
    <w:p w:rsidR="00000000" w:rsidRDefault="00E0452F">
      <w:pPr>
        <w:numPr>
          <w:ilvl w:val="0"/>
          <w:numId w:val="34"/>
        </w:numPr>
        <w:spacing w:before="100" w:beforeAutospacing="1" w:after="100" w:afterAutospacing="1"/>
        <w:divId w:val="885606303"/>
        <w:rPr>
          <w:lang w:val="en"/>
        </w:rPr>
      </w:pPr>
      <w:r>
        <w:rPr>
          <w:rStyle w:val="HTML"/>
          <w:lang w:val="en"/>
        </w:rPr>
        <w:t>Bindings</w:t>
      </w:r>
      <w:r>
        <w:rPr>
          <w:lang w:val="en"/>
        </w:rPr>
        <w:t>. Beans qualified by it are alr</w:t>
      </w:r>
      <w:r>
        <w:rPr>
          <w:lang w:val="en"/>
        </w:rPr>
        <w:t>eady uniquely identified by their type</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 xml:space="preserve">for example, provided </w:t>
      </w:r>
      <w:r>
        <w:rPr>
          <w:rStyle w:val="HTML"/>
          <w:lang w:val="en"/>
        </w:rPr>
        <w:t>Source</w:t>
      </w:r>
      <w:r>
        <w:rPr>
          <w:lang w:val="en"/>
        </w:rPr>
        <w:t xml:space="preserve">, </w:t>
      </w:r>
      <w:r>
        <w:rPr>
          <w:rStyle w:val="HTML"/>
          <w:lang w:val="en"/>
        </w:rPr>
        <w:t>Processor</w:t>
      </w:r>
      <w:r>
        <w:rPr>
          <w:lang w:val="en"/>
        </w:rPr>
        <w:t>, or custom bindings:</w:t>
      </w:r>
    </w:p>
    <w:p w:rsidR="00000000" w:rsidRDefault="00E0452F">
      <w:pPr>
        <w:pStyle w:val="HTML0"/>
        <w:divId w:val="1764301185"/>
        <w:rPr>
          <w:lang w:val="en"/>
        </w:rPr>
      </w:pPr>
      <w:r>
        <w:rPr>
          <w:lang w:val="en"/>
        </w:rPr>
        <w:t>public interface Sample {</w:t>
      </w:r>
    </w:p>
    <w:p w:rsidR="00000000" w:rsidRDefault="00E0452F">
      <w:pPr>
        <w:pStyle w:val="HTML0"/>
        <w:divId w:val="1764301185"/>
        <w:rPr>
          <w:lang w:val="en"/>
        </w:rPr>
      </w:pPr>
      <w:r>
        <w:rPr>
          <w:lang w:val="en"/>
        </w:rPr>
        <w:tab/>
        <w:t>String OUTPUT = "sampleOutput";</w:t>
      </w:r>
    </w:p>
    <w:p w:rsidR="00000000" w:rsidRDefault="00E0452F">
      <w:pPr>
        <w:pStyle w:val="HTML0"/>
        <w:divId w:val="1764301185"/>
        <w:rPr>
          <w:lang w:val="en"/>
        </w:rPr>
      </w:pPr>
    </w:p>
    <w:p w:rsidR="00000000" w:rsidRDefault="00E0452F">
      <w:pPr>
        <w:pStyle w:val="HTML0"/>
        <w:divId w:val="1764301185"/>
        <w:rPr>
          <w:lang w:val="en"/>
        </w:rPr>
      </w:pPr>
      <w:r>
        <w:rPr>
          <w:lang w:val="en"/>
        </w:rPr>
        <w:tab/>
        <w:t>@Output(Sample.OUTPUT)</w:t>
      </w:r>
    </w:p>
    <w:p w:rsidR="00000000" w:rsidRDefault="00E0452F">
      <w:pPr>
        <w:pStyle w:val="HTML0"/>
        <w:divId w:val="1764301185"/>
        <w:rPr>
          <w:lang w:val="en"/>
        </w:rPr>
      </w:pPr>
      <w:r>
        <w:rPr>
          <w:lang w:val="en"/>
        </w:rPr>
        <w:tab/>
        <w:t>MessageChannel output();</w:t>
      </w:r>
    </w:p>
    <w:p w:rsidR="00000000" w:rsidRDefault="00E0452F">
      <w:pPr>
        <w:pStyle w:val="HTML0"/>
        <w:divId w:val="1764301185"/>
        <w:rPr>
          <w:lang w:val="en"/>
        </w:rPr>
      </w:pPr>
      <w:r>
        <w:rPr>
          <w:lang w:val="en"/>
        </w:rPr>
        <w:t>}</w:t>
      </w:r>
    </w:p>
    <w:p w:rsidR="00000000" w:rsidRDefault="00E0452F">
      <w:pPr>
        <w:numPr>
          <w:ilvl w:val="0"/>
          <w:numId w:val="35"/>
        </w:numPr>
        <w:spacing w:before="100" w:beforeAutospacing="1" w:after="100" w:afterAutospacing="1"/>
        <w:divId w:val="1439136045"/>
        <w:rPr>
          <w:lang w:val="en"/>
        </w:rPr>
      </w:pPr>
      <w:r>
        <w:rPr>
          <w:rStyle w:val="HTML"/>
          <w:lang w:val="en"/>
        </w:rPr>
        <w:t>HeaderMode.raw</w:t>
      </w:r>
      <w:r>
        <w:rPr>
          <w:lang w:val="en"/>
        </w:rPr>
        <w:t xml:space="preserve">. Use </w:t>
      </w:r>
      <w:r>
        <w:rPr>
          <w:rStyle w:val="HTML"/>
          <w:lang w:val="en"/>
        </w:rPr>
        <w:t>none</w:t>
      </w:r>
      <w:r>
        <w:rPr>
          <w:lang w:val="en"/>
        </w:rPr>
        <w:t xml:space="preserve">, </w:t>
      </w:r>
      <w:r>
        <w:rPr>
          <w:rStyle w:val="HTML"/>
          <w:lang w:val="en"/>
        </w:rPr>
        <w:t>headers</w:t>
      </w:r>
      <w:r>
        <w:rPr>
          <w:lang w:val="en"/>
        </w:rPr>
        <w:t xml:space="preserve"> or </w:t>
      </w:r>
      <w:r>
        <w:rPr>
          <w:rStyle w:val="HTML"/>
          <w:lang w:val="en"/>
        </w:rPr>
        <w:t>embed</w:t>
      </w:r>
      <w:r>
        <w:rPr>
          <w:rStyle w:val="HTML"/>
          <w:lang w:val="en"/>
        </w:rPr>
        <w:t>dedHeaders</w:t>
      </w:r>
    </w:p>
    <w:p w:rsidR="00000000" w:rsidRDefault="00E0452F">
      <w:pPr>
        <w:numPr>
          <w:ilvl w:val="0"/>
          <w:numId w:val="35"/>
        </w:numPr>
        <w:spacing w:before="100" w:beforeAutospacing="1" w:after="100" w:afterAutospacing="1"/>
        <w:divId w:val="1439136045"/>
        <w:rPr>
          <w:lang w:val="en"/>
        </w:rPr>
      </w:pPr>
      <w:r>
        <w:rPr>
          <w:rStyle w:val="HTML"/>
          <w:lang w:val="en"/>
        </w:rPr>
        <w:t>ProducerProperties.partitionKeyExtractorClass</w:t>
      </w:r>
      <w:r>
        <w:rPr>
          <w:lang w:val="en"/>
        </w:rPr>
        <w:t xml:space="preserve"> in favor of </w:t>
      </w:r>
      <w:r>
        <w:rPr>
          <w:rStyle w:val="HTML"/>
          <w:lang w:val="en"/>
        </w:rPr>
        <w:t>partitionKeyExtractorName</w:t>
      </w:r>
      <w:r>
        <w:rPr>
          <w:lang w:val="en"/>
        </w:rPr>
        <w:t xml:space="preserve"> and </w:t>
      </w:r>
      <w:r>
        <w:rPr>
          <w:rStyle w:val="HTML"/>
          <w:lang w:val="en"/>
        </w:rPr>
        <w:t>ProducerProperties.partitionSelectorClass</w:t>
      </w:r>
      <w:r>
        <w:rPr>
          <w:lang w:val="en"/>
        </w:rPr>
        <w:t xml:space="preserve"> in favor of </w:t>
      </w:r>
      <w:r>
        <w:rPr>
          <w:rStyle w:val="HTML"/>
          <w:lang w:val="en"/>
        </w:rPr>
        <w:t>partitionSelectorName</w:t>
      </w:r>
      <w:r>
        <w:rPr>
          <w:lang w:val="en"/>
        </w:rPr>
        <w:t>. This change ensures that both components are Spring configured and managed and a</w:t>
      </w:r>
      <w:r>
        <w:rPr>
          <w:lang w:val="en"/>
        </w:rPr>
        <w:t>re referenced in a Spring-friendly way.</w:t>
      </w:r>
    </w:p>
    <w:p w:rsidR="00000000" w:rsidRDefault="00E0452F">
      <w:pPr>
        <w:numPr>
          <w:ilvl w:val="0"/>
          <w:numId w:val="35"/>
        </w:numPr>
        <w:spacing w:before="100" w:beforeAutospacing="1" w:after="100" w:afterAutospacing="1"/>
        <w:divId w:val="1439136045"/>
        <w:rPr>
          <w:lang w:val="en"/>
        </w:rPr>
      </w:pPr>
      <w:r>
        <w:rPr>
          <w:rStyle w:val="HTML"/>
          <w:lang w:val="en"/>
        </w:rPr>
        <w:t>BinderAwareRouterBeanPostProcessor</w:t>
      </w:r>
      <w:r>
        <w:rPr>
          <w:lang w:val="en"/>
        </w:rPr>
        <w:t xml:space="preserve">. While the component remains, it is no longer a </w:t>
      </w:r>
      <w:r>
        <w:rPr>
          <w:rStyle w:val="HTML"/>
          <w:lang w:val="en"/>
        </w:rPr>
        <w:t>BeanPostProcessor</w:t>
      </w:r>
      <w:r>
        <w:rPr>
          <w:lang w:val="en"/>
        </w:rPr>
        <w:t xml:space="preserve"> and will be renamed in the future.</w:t>
      </w:r>
    </w:p>
    <w:p w:rsidR="00000000" w:rsidRDefault="00E0452F">
      <w:pPr>
        <w:numPr>
          <w:ilvl w:val="0"/>
          <w:numId w:val="35"/>
        </w:numPr>
        <w:spacing w:before="100" w:beforeAutospacing="1" w:after="100" w:afterAutospacing="1"/>
        <w:divId w:val="1439136045"/>
        <w:rPr>
          <w:lang w:val="en"/>
        </w:rPr>
      </w:pPr>
      <w:r>
        <w:rPr>
          <w:rStyle w:val="HTML"/>
          <w:lang w:val="en"/>
        </w:rPr>
        <w:t>BinderProperties.setEnvironment(Properties environment)</w:t>
      </w:r>
      <w:r>
        <w:rPr>
          <w:lang w:val="en"/>
        </w:rPr>
        <w:t xml:space="preserve">. Use </w:t>
      </w:r>
      <w:r>
        <w:rPr>
          <w:rStyle w:val="HTML"/>
          <w:lang w:val="en"/>
        </w:rPr>
        <w:t>BinderProperties.setEnvironment(Map&lt;String, Object&gt; environment)</w:t>
      </w:r>
      <w:r>
        <w:rPr>
          <w:lang w:val="en"/>
        </w:rPr>
        <w:t>.</w:t>
      </w:r>
    </w:p>
    <w:p w:rsidR="00000000" w:rsidRDefault="00E0452F">
      <w:pPr>
        <w:pStyle w:val="a5"/>
        <w:divId w:val="1764301185"/>
        <w:rPr>
          <w:lang w:val="en"/>
        </w:rPr>
      </w:pPr>
      <w:r>
        <w:rPr>
          <w:lang w:val="en"/>
        </w:rPr>
        <w:t>This section goes into more detail about how you can work with Spring Cloud Stream. It covers topics such as creating and running stream applications.</w:t>
      </w:r>
    </w:p>
    <w:p w:rsidR="00000000" w:rsidRDefault="00E0452F">
      <w:pPr>
        <w:pStyle w:val="2"/>
        <w:divId w:val="1055737087"/>
        <w:rPr>
          <w:lang w:val="en"/>
        </w:rPr>
      </w:pPr>
      <w:bookmarkStart w:id="210" w:name="spring-cloud-stream-overview-introducing"/>
      <w:bookmarkEnd w:id="210"/>
      <w:r>
        <w:rPr>
          <w:lang w:val="en"/>
        </w:rPr>
        <w:t>27. Introducing Spring Cloud Stream</w:t>
      </w:r>
    </w:p>
    <w:p w:rsidR="00000000" w:rsidRDefault="00E0452F">
      <w:pPr>
        <w:pStyle w:val="a5"/>
        <w:divId w:val="11031185"/>
        <w:rPr>
          <w:lang w:val="en"/>
        </w:rPr>
      </w:pPr>
      <w:r>
        <w:rPr>
          <w:lang w:val="en"/>
        </w:rPr>
        <w:t xml:space="preserve">Spring Cloud Stream is a framework for building message-driven microservice applications. Spring Cloud Stream </w:t>
      </w:r>
      <w:r>
        <w:rPr>
          <w:lang w:val="en"/>
        </w:rPr>
        <w:t>builds upon Spring Boot to create standalone, production-grade Spring applications and uses Spring Integration to provide connectivity to message brokers. It provides opinionated configuration of middleware from several vendors, introducing the concepts of</w:t>
      </w:r>
      <w:r>
        <w:rPr>
          <w:lang w:val="en"/>
        </w:rPr>
        <w:t xml:space="preserve"> persistent publish-subscribe semantics, consumer groups, and partitions.</w:t>
      </w:r>
    </w:p>
    <w:p w:rsidR="00000000" w:rsidRDefault="00E0452F">
      <w:pPr>
        <w:pStyle w:val="a5"/>
        <w:divId w:val="11031185"/>
        <w:rPr>
          <w:lang w:val="en"/>
        </w:rPr>
      </w:pPr>
      <w:r>
        <w:rPr>
          <w:lang w:val="en"/>
        </w:rPr>
        <w:t xml:space="preserve">You can add the </w:t>
      </w:r>
      <w:r>
        <w:rPr>
          <w:rStyle w:val="HTML"/>
          <w:lang w:val="en"/>
        </w:rPr>
        <w:t>@EnableBinding</w:t>
      </w:r>
      <w:r>
        <w:rPr>
          <w:lang w:val="en"/>
        </w:rPr>
        <w:t xml:space="preserve"> annotation to your application to get immediate connectivity to a message broker, and you can add </w:t>
      </w:r>
      <w:r>
        <w:rPr>
          <w:rStyle w:val="HTML"/>
          <w:lang w:val="en"/>
        </w:rPr>
        <w:t>@StreamListener</w:t>
      </w:r>
      <w:r>
        <w:rPr>
          <w:lang w:val="en"/>
        </w:rPr>
        <w:t xml:space="preserve"> to a method to cause it to receive ev</w:t>
      </w:r>
      <w:r>
        <w:rPr>
          <w:lang w:val="en"/>
        </w:rPr>
        <w:t>ents for stream processing. The following example shows a sink application that receives external messages:</w:t>
      </w:r>
    </w:p>
    <w:p w:rsidR="00000000" w:rsidRDefault="00E0452F">
      <w:pPr>
        <w:pStyle w:val="HTML0"/>
        <w:divId w:val="11031185"/>
        <w:rPr>
          <w:lang w:val="en"/>
        </w:rPr>
      </w:pPr>
      <w:r>
        <w:rPr>
          <w:rStyle w:val="hl-annotation"/>
          <w:i/>
          <w:iCs/>
          <w:color w:val="808080"/>
          <w:lang w:val="en"/>
        </w:rPr>
        <w:t>@SpringBootApplication</w:t>
      </w:r>
    </w:p>
    <w:p w:rsidR="00000000" w:rsidRDefault="00E0452F">
      <w:pPr>
        <w:pStyle w:val="HTML0"/>
        <w:divId w:val="11031185"/>
        <w:rPr>
          <w:lang w:val="en"/>
        </w:rPr>
      </w:pPr>
      <w:r>
        <w:rPr>
          <w:rStyle w:val="hl-annotation"/>
          <w:i/>
          <w:iCs/>
          <w:color w:val="808080"/>
          <w:lang w:val="en"/>
        </w:rPr>
        <w:t>@EnableBinding(Sink.class)</w:t>
      </w:r>
    </w:p>
    <w:p w:rsidR="00000000" w:rsidRDefault="00E0452F">
      <w:pPr>
        <w:pStyle w:val="HTML0"/>
        <w:divId w:val="1103118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VoteRecordingSinkApplication {</w:t>
      </w:r>
    </w:p>
    <w:p w:rsidR="00000000" w:rsidRDefault="00E0452F">
      <w:pPr>
        <w:pStyle w:val="HTML0"/>
        <w:divId w:val="11031185"/>
        <w:rPr>
          <w:lang w:val="en"/>
        </w:rPr>
      </w:pPr>
    </w:p>
    <w:p w:rsidR="00000000" w:rsidRDefault="00E0452F">
      <w:pPr>
        <w:pStyle w:val="HTML0"/>
        <w:divId w:val="1103118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11031185"/>
        <w:rPr>
          <w:lang w:val="en"/>
        </w:rPr>
      </w:pPr>
      <w:r>
        <w:rPr>
          <w:lang w:val="en"/>
        </w:rPr>
        <w:t xml:space="preserve">    </w:t>
      </w:r>
      <w:r>
        <w:rPr>
          <w:lang w:val="en"/>
        </w:rPr>
        <w:t>SpringApplication.run(VoteRecordingSinkApplication</w:t>
      </w:r>
      <w:r>
        <w:rPr>
          <w:lang w:val="en"/>
        </w:rPr>
        <w:t>.</w:t>
      </w:r>
      <w:r>
        <w:rPr>
          <w:rStyle w:val="hl-keyword"/>
          <w:lang w:val="en"/>
        </w:rPr>
        <w:t>clas</w:t>
      </w:r>
      <w:r>
        <w:rPr>
          <w:rStyle w:val="hl-keyword"/>
          <w:lang w:val="en"/>
        </w:rPr>
        <w:t>s</w:t>
      </w:r>
      <w:r>
        <w:rPr>
          <w:lang w:val="en"/>
        </w:rPr>
        <w:t>, args);</w:t>
      </w:r>
    </w:p>
    <w:p w:rsidR="00000000" w:rsidRDefault="00E0452F">
      <w:pPr>
        <w:pStyle w:val="HTML0"/>
        <w:divId w:val="11031185"/>
        <w:rPr>
          <w:lang w:val="en"/>
        </w:rPr>
      </w:pPr>
      <w:r>
        <w:rPr>
          <w:lang w:val="en"/>
        </w:rPr>
        <w:t xml:space="preserve">  }</w:t>
      </w:r>
    </w:p>
    <w:p w:rsidR="00000000" w:rsidRDefault="00E0452F">
      <w:pPr>
        <w:pStyle w:val="HTML0"/>
        <w:divId w:val="11031185"/>
        <w:rPr>
          <w:lang w:val="en"/>
        </w:rPr>
      </w:pPr>
    </w:p>
    <w:p w:rsidR="00000000" w:rsidRDefault="00E0452F">
      <w:pPr>
        <w:pStyle w:val="HTML0"/>
        <w:divId w:val="11031185"/>
        <w:rPr>
          <w:lang w:val="en"/>
        </w:rPr>
      </w:pPr>
      <w:r>
        <w:rPr>
          <w:lang w:val="en"/>
        </w:rPr>
        <w:t xml:space="preserve">  </w:t>
      </w:r>
      <w:r>
        <w:rPr>
          <w:rStyle w:val="hl-annotation"/>
          <w:i/>
          <w:iCs/>
          <w:color w:val="808080"/>
          <w:lang w:val="en"/>
        </w:rPr>
        <w:t>@StreamListener(Sink.INPUT)</w:t>
      </w:r>
    </w:p>
    <w:p w:rsidR="00000000" w:rsidRDefault="00E0452F">
      <w:pPr>
        <w:pStyle w:val="HTML0"/>
        <w:divId w:val="1103118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processVote(Vote vote) {</w:t>
      </w:r>
    </w:p>
    <w:p w:rsidR="00000000" w:rsidRDefault="00E0452F">
      <w:pPr>
        <w:pStyle w:val="HTML0"/>
        <w:divId w:val="11031185"/>
        <w:rPr>
          <w:lang w:val="en"/>
        </w:rPr>
      </w:pPr>
      <w:r>
        <w:rPr>
          <w:lang w:val="en"/>
        </w:rPr>
        <w:t xml:space="preserve">      votingService.recordVote(vote);</w:t>
      </w:r>
    </w:p>
    <w:p w:rsidR="00000000" w:rsidRDefault="00E0452F">
      <w:pPr>
        <w:pStyle w:val="HTML0"/>
        <w:divId w:val="11031185"/>
        <w:rPr>
          <w:lang w:val="en"/>
        </w:rPr>
      </w:pPr>
      <w:r>
        <w:rPr>
          <w:lang w:val="en"/>
        </w:rPr>
        <w:t xml:space="preserve">  }</w:t>
      </w:r>
    </w:p>
    <w:p w:rsidR="00000000" w:rsidRDefault="00E0452F">
      <w:pPr>
        <w:pStyle w:val="HTML0"/>
        <w:divId w:val="11031185"/>
        <w:rPr>
          <w:lang w:val="en"/>
        </w:rPr>
      </w:pPr>
      <w:r>
        <w:rPr>
          <w:lang w:val="en"/>
        </w:rPr>
        <w:t>}</w:t>
      </w:r>
    </w:p>
    <w:p w:rsidR="00000000" w:rsidRDefault="00E0452F">
      <w:pPr>
        <w:pStyle w:val="a5"/>
        <w:divId w:val="11031185"/>
        <w:rPr>
          <w:lang w:val="en"/>
        </w:rPr>
      </w:pPr>
      <w:r>
        <w:rPr>
          <w:lang w:val="en"/>
        </w:rPr>
        <w:t xml:space="preserve">The </w:t>
      </w:r>
      <w:r>
        <w:rPr>
          <w:rStyle w:val="HTML"/>
          <w:lang w:val="en"/>
        </w:rPr>
        <w:t>@EnableBinding</w:t>
      </w:r>
      <w:r>
        <w:rPr>
          <w:lang w:val="en"/>
        </w:rPr>
        <w:t xml:space="preserve"> annotation takes one or more interfaces as parameters </w:t>
      </w:r>
      <w:r>
        <w:rPr>
          <w:lang w:val="en"/>
        </w:rPr>
        <w:t xml:space="preserve">(in this case, the parameter is a single </w:t>
      </w:r>
      <w:r>
        <w:rPr>
          <w:rStyle w:val="HTML"/>
          <w:lang w:val="en"/>
        </w:rPr>
        <w:t>Sink</w:t>
      </w:r>
      <w:r>
        <w:rPr>
          <w:lang w:val="en"/>
        </w:rPr>
        <w:t xml:space="preserve"> interface). An interface declares input and output channels. Spring Cloud Stream provides the </w:t>
      </w:r>
      <w:r>
        <w:rPr>
          <w:rStyle w:val="HTML"/>
          <w:lang w:val="en"/>
        </w:rPr>
        <w:t>Source</w:t>
      </w:r>
      <w:r>
        <w:rPr>
          <w:lang w:val="en"/>
        </w:rPr>
        <w:t xml:space="preserve">, </w:t>
      </w:r>
      <w:r>
        <w:rPr>
          <w:rStyle w:val="HTML"/>
          <w:lang w:val="en"/>
        </w:rPr>
        <w:t>Sink</w:t>
      </w:r>
      <w:r>
        <w:rPr>
          <w:lang w:val="en"/>
        </w:rPr>
        <w:t xml:space="preserve">, and </w:t>
      </w:r>
      <w:r>
        <w:rPr>
          <w:rStyle w:val="HTML"/>
          <w:lang w:val="en"/>
        </w:rPr>
        <w:t>Processor</w:t>
      </w:r>
      <w:r>
        <w:rPr>
          <w:lang w:val="en"/>
        </w:rPr>
        <w:t xml:space="preserve"> interfaces. You can also define your own interfaces.</w:t>
      </w:r>
    </w:p>
    <w:p w:rsidR="00000000" w:rsidRDefault="00E0452F">
      <w:pPr>
        <w:pStyle w:val="a5"/>
        <w:divId w:val="11031185"/>
        <w:rPr>
          <w:lang w:val="en"/>
        </w:rPr>
      </w:pPr>
      <w:r>
        <w:rPr>
          <w:lang w:val="en"/>
        </w:rPr>
        <w:t>The following listing shows the def</w:t>
      </w:r>
      <w:r>
        <w:rPr>
          <w:lang w:val="en"/>
        </w:rPr>
        <w:t xml:space="preserve">inition of the </w:t>
      </w:r>
      <w:r>
        <w:rPr>
          <w:rStyle w:val="HTML"/>
          <w:lang w:val="en"/>
        </w:rPr>
        <w:t>Sink</w:t>
      </w:r>
      <w:r>
        <w:rPr>
          <w:lang w:val="en"/>
        </w:rPr>
        <w:t xml:space="preserve"> interface:</w:t>
      </w:r>
    </w:p>
    <w:p w:rsidR="00000000" w:rsidRDefault="00E0452F">
      <w:pPr>
        <w:pStyle w:val="HTML0"/>
        <w:divId w:val="11031185"/>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Sink {</w:t>
      </w:r>
    </w:p>
    <w:p w:rsidR="00000000" w:rsidRDefault="00E0452F">
      <w:pPr>
        <w:pStyle w:val="HTML0"/>
        <w:divId w:val="11031185"/>
        <w:rPr>
          <w:lang w:val="en"/>
        </w:rPr>
      </w:pPr>
      <w:r>
        <w:rPr>
          <w:lang w:val="en"/>
        </w:rPr>
        <w:t xml:space="preserve">  String INPUT =</w:t>
      </w:r>
      <w:r>
        <w:rPr>
          <w:lang w:val="en"/>
        </w:rPr>
        <w:t xml:space="preserve"> </w:t>
      </w:r>
      <w:r>
        <w:rPr>
          <w:rStyle w:val="hl-string"/>
          <w:lang w:val="en"/>
        </w:rPr>
        <w:t>"input</w:t>
      </w:r>
      <w:r>
        <w:rPr>
          <w:rStyle w:val="hl-string"/>
          <w:lang w:val="en"/>
        </w:rPr>
        <w:t>"</w:t>
      </w:r>
      <w:r>
        <w:rPr>
          <w:lang w:val="en"/>
        </w:rPr>
        <w:t>;</w:t>
      </w:r>
    </w:p>
    <w:p w:rsidR="00000000" w:rsidRDefault="00E0452F">
      <w:pPr>
        <w:pStyle w:val="HTML0"/>
        <w:divId w:val="11031185"/>
        <w:rPr>
          <w:lang w:val="en"/>
        </w:rPr>
      </w:pPr>
    </w:p>
    <w:p w:rsidR="00000000" w:rsidRDefault="00E0452F">
      <w:pPr>
        <w:pStyle w:val="HTML0"/>
        <w:divId w:val="11031185"/>
        <w:rPr>
          <w:lang w:val="en"/>
        </w:rPr>
      </w:pPr>
      <w:r>
        <w:rPr>
          <w:lang w:val="en"/>
        </w:rPr>
        <w:t xml:space="preserve">  </w:t>
      </w:r>
      <w:r>
        <w:rPr>
          <w:rStyle w:val="hl-annotation"/>
          <w:i/>
          <w:iCs/>
          <w:color w:val="808080"/>
          <w:lang w:val="en"/>
        </w:rPr>
        <w:t>@Input(Sink.INPUT)</w:t>
      </w:r>
    </w:p>
    <w:p w:rsidR="00000000" w:rsidRDefault="00E0452F">
      <w:pPr>
        <w:pStyle w:val="HTML0"/>
        <w:divId w:val="11031185"/>
        <w:rPr>
          <w:lang w:val="en"/>
        </w:rPr>
      </w:pPr>
      <w:r>
        <w:rPr>
          <w:lang w:val="en"/>
        </w:rPr>
        <w:t xml:space="preserve">  SubscribableChannel input();</w:t>
      </w:r>
    </w:p>
    <w:p w:rsidR="00000000" w:rsidRDefault="00E0452F">
      <w:pPr>
        <w:pStyle w:val="HTML0"/>
        <w:divId w:val="11031185"/>
        <w:rPr>
          <w:lang w:val="en"/>
        </w:rPr>
      </w:pPr>
      <w:r>
        <w:rPr>
          <w:lang w:val="en"/>
        </w:rPr>
        <w:t>}</w:t>
      </w:r>
    </w:p>
    <w:p w:rsidR="00000000" w:rsidRDefault="00E0452F">
      <w:pPr>
        <w:pStyle w:val="a5"/>
        <w:divId w:val="11031185"/>
        <w:rPr>
          <w:lang w:val="en"/>
        </w:rPr>
      </w:pPr>
      <w:r>
        <w:rPr>
          <w:lang w:val="en"/>
        </w:rPr>
        <w:t xml:space="preserve">The </w:t>
      </w:r>
      <w:r>
        <w:rPr>
          <w:rStyle w:val="HTML"/>
          <w:lang w:val="en"/>
        </w:rPr>
        <w:t>@Input</w:t>
      </w:r>
      <w:r>
        <w:rPr>
          <w:lang w:val="en"/>
        </w:rPr>
        <w:t xml:space="preserve"> annotation identifies an input channel, through which received messages enter the application. The </w:t>
      </w:r>
      <w:r>
        <w:rPr>
          <w:rStyle w:val="HTML"/>
          <w:lang w:val="en"/>
        </w:rPr>
        <w:t>@Output</w:t>
      </w:r>
      <w:r>
        <w:rPr>
          <w:lang w:val="en"/>
        </w:rPr>
        <w:t xml:space="preserve"> an</w:t>
      </w:r>
      <w:r>
        <w:rPr>
          <w:lang w:val="en"/>
        </w:rPr>
        <w:t xml:space="preserve">notation identifies an output channel, through which published messages leave the application. The </w:t>
      </w:r>
      <w:r>
        <w:rPr>
          <w:rStyle w:val="HTML"/>
          <w:lang w:val="en"/>
        </w:rPr>
        <w:t>@Input</w:t>
      </w:r>
      <w:r>
        <w:rPr>
          <w:lang w:val="en"/>
        </w:rPr>
        <w:t xml:space="preserve"> and </w:t>
      </w:r>
      <w:r>
        <w:rPr>
          <w:rStyle w:val="HTML"/>
          <w:lang w:val="en"/>
        </w:rPr>
        <w:t>@Output</w:t>
      </w:r>
      <w:r>
        <w:rPr>
          <w:lang w:val="en"/>
        </w:rPr>
        <w:t xml:space="preserve"> annotations can take a channel name as a parameter. If a name is not provided, the name of the annotated method is used.</w:t>
      </w:r>
    </w:p>
    <w:p w:rsidR="00000000" w:rsidRDefault="00E0452F">
      <w:pPr>
        <w:pStyle w:val="a5"/>
        <w:divId w:val="11031185"/>
        <w:rPr>
          <w:lang w:val="en"/>
        </w:rPr>
      </w:pPr>
      <w:r>
        <w:rPr>
          <w:lang w:val="en"/>
        </w:rPr>
        <w:t>Spring Cloud Stream creates an implementation of the interface for you. You can use this in the application by autowiring it, as shown in the following example (from a test case):</w:t>
      </w:r>
    </w:p>
    <w:p w:rsidR="00000000" w:rsidRDefault="00E0452F">
      <w:pPr>
        <w:pStyle w:val="HTML0"/>
        <w:divId w:val="11031185"/>
        <w:rPr>
          <w:lang w:val="en"/>
        </w:rPr>
      </w:pPr>
      <w:r>
        <w:rPr>
          <w:rStyle w:val="hl-annotation"/>
          <w:i/>
          <w:iCs/>
          <w:color w:val="808080"/>
          <w:lang w:val="en"/>
        </w:rPr>
        <w:t>@RunWith(SpringJUnit4ClassRunner.class)</w:t>
      </w:r>
    </w:p>
    <w:p w:rsidR="00000000" w:rsidRDefault="00E0452F">
      <w:pPr>
        <w:pStyle w:val="HTML0"/>
        <w:divId w:val="11031185"/>
        <w:rPr>
          <w:lang w:val="en"/>
        </w:rPr>
      </w:pPr>
      <w:r>
        <w:rPr>
          <w:rStyle w:val="hl-annotation"/>
          <w:i/>
          <w:iCs/>
          <w:color w:val="808080"/>
          <w:lang w:val="en"/>
        </w:rPr>
        <w:t>@SpringApplicationConfiguration(clas</w:t>
      </w:r>
      <w:r>
        <w:rPr>
          <w:rStyle w:val="hl-annotation"/>
          <w:i/>
          <w:iCs/>
          <w:color w:val="808080"/>
          <w:lang w:val="en"/>
        </w:rPr>
        <w:t>ses = VoteRecordingSinkApplication.class)</w:t>
      </w:r>
    </w:p>
    <w:p w:rsidR="00000000" w:rsidRDefault="00E0452F">
      <w:pPr>
        <w:pStyle w:val="HTML0"/>
        <w:divId w:val="11031185"/>
        <w:rPr>
          <w:lang w:val="en"/>
        </w:rPr>
      </w:pPr>
      <w:r>
        <w:rPr>
          <w:rStyle w:val="hl-annotation"/>
          <w:i/>
          <w:iCs/>
          <w:color w:val="808080"/>
          <w:lang w:val="en"/>
        </w:rPr>
        <w:t>@WebAppConfiguration</w:t>
      </w:r>
    </w:p>
    <w:p w:rsidR="00000000" w:rsidRDefault="00E0452F">
      <w:pPr>
        <w:pStyle w:val="HTML0"/>
        <w:divId w:val="11031185"/>
        <w:rPr>
          <w:lang w:val="en"/>
        </w:rPr>
      </w:pPr>
      <w:r>
        <w:rPr>
          <w:rStyle w:val="hl-annotation"/>
          <w:i/>
          <w:iCs/>
          <w:color w:val="808080"/>
          <w:lang w:val="en"/>
        </w:rPr>
        <w:t>@DirtiesContext</w:t>
      </w:r>
    </w:p>
    <w:p w:rsidR="00000000" w:rsidRDefault="00E0452F">
      <w:pPr>
        <w:pStyle w:val="HTML0"/>
        <w:divId w:val="1103118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StreamApplicationTests {</w:t>
      </w:r>
    </w:p>
    <w:p w:rsidR="00000000" w:rsidRDefault="00E0452F">
      <w:pPr>
        <w:pStyle w:val="HTML0"/>
        <w:divId w:val="11031185"/>
        <w:rPr>
          <w:lang w:val="en"/>
        </w:rPr>
      </w:pPr>
    </w:p>
    <w:p w:rsidR="00000000" w:rsidRDefault="00E0452F">
      <w:pPr>
        <w:pStyle w:val="HTML0"/>
        <w:divId w:val="11031185"/>
        <w:rPr>
          <w:lang w:val="en"/>
        </w:rPr>
      </w:pPr>
      <w:r>
        <w:rPr>
          <w:lang w:val="en"/>
        </w:rPr>
        <w:t xml:space="preserve">  </w:t>
      </w:r>
      <w:r>
        <w:rPr>
          <w:rStyle w:val="hl-annotation"/>
          <w:i/>
          <w:iCs/>
          <w:color w:val="808080"/>
          <w:lang w:val="en"/>
        </w:rPr>
        <w:t>@Autowired</w:t>
      </w:r>
    </w:p>
    <w:p w:rsidR="00000000" w:rsidRDefault="00E0452F">
      <w:pPr>
        <w:pStyle w:val="HTML0"/>
        <w:divId w:val="11031185"/>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Sink sink;</w:t>
      </w:r>
    </w:p>
    <w:p w:rsidR="00000000" w:rsidRDefault="00E0452F">
      <w:pPr>
        <w:pStyle w:val="HTML0"/>
        <w:divId w:val="11031185"/>
        <w:rPr>
          <w:lang w:val="en"/>
        </w:rPr>
      </w:pPr>
    </w:p>
    <w:p w:rsidR="00000000" w:rsidRDefault="00E0452F">
      <w:pPr>
        <w:pStyle w:val="HTML0"/>
        <w:divId w:val="11031185"/>
        <w:rPr>
          <w:lang w:val="en"/>
        </w:rPr>
      </w:pPr>
      <w:r>
        <w:rPr>
          <w:lang w:val="en"/>
        </w:rPr>
        <w:t xml:space="preserve">  </w:t>
      </w:r>
      <w:r>
        <w:rPr>
          <w:rStyle w:val="hl-annotation"/>
          <w:i/>
          <w:iCs/>
          <w:color w:val="808080"/>
          <w:lang w:val="en"/>
        </w:rPr>
        <w:t>@Test</w:t>
      </w:r>
    </w:p>
    <w:p w:rsidR="00000000" w:rsidRDefault="00E0452F">
      <w:pPr>
        <w:pStyle w:val="HTML0"/>
        <w:divId w:val="1103118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contextLoads() {</w:t>
      </w:r>
    </w:p>
    <w:p w:rsidR="00000000" w:rsidRDefault="00E0452F">
      <w:pPr>
        <w:pStyle w:val="HTML0"/>
        <w:divId w:val="11031185"/>
        <w:rPr>
          <w:lang w:val="en"/>
        </w:rPr>
      </w:pPr>
      <w:r>
        <w:rPr>
          <w:lang w:val="en"/>
        </w:rPr>
        <w:t xml:space="preserve">    assertNotNull</w:t>
      </w:r>
      <w:r>
        <w:rPr>
          <w:lang w:val="en"/>
        </w:rPr>
        <w:t>(</w:t>
      </w:r>
      <w:r>
        <w:rPr>
          <w:rStyle w:val="hl-keyword"/>
          <w:lang w:val="en"/>
        </w:rPr>
        <w:t>thi</w:t>
      </w:r>
      <w:r>
        <w:rPr>
          <w:rStyle w:val="hl-keyword"/>
          <w:lang w:val="en"/>
        </w:rPr>
        <w:t>s</w:t>
      </w:r>
      <w:r>
        <w:rPr>
          <w:lang w:val="en"/>
        </w:rPr>
        <w:t>.sink.input());</w:t>
      </w:r>
    </w:p>
    <w:p w:rsidR="00000000" w:rsidRDefault="00E0452F">
      <w:pPr>
        <w:pStyle w:val="HTML0"/>
        <w:divId w:val="11031185"/>
        <w:rPr>
          <w:lang w:val="en"/>
        </w:rPr>
      </w:pPr>
      <w:r>
        <w:rPr>
          <w:lang w:val="en"/>
        </w:rPr>
        <w:t xml:space="preserve">  }</w:t>
      </w:r>
    </w:p>
    <w:p w:rsidR="00000000" w:rsidRDefault="00E0452F">
      <w:pPr>
        <w:pStyle w:val="HTML0"/>
        <w:divId w:val="11031185"/>
        <w:rPr>
          <w:lang w:val="en"/>
        </w:rPr>
      </w:pPr>
      <w:r>
        <w:rPr>
          <w:lang w:val="en"/>
        </w:rPr>
        <w:t>}</w:t>
      </w:r>
    </w:p>
    <w:p w:rsidR="00000000" w:rsidRDefault="00E0452F">
      <w:pPr>
        <w:pStyle w:val="2"/>
        <w:divId w:val="838426485"/>
        <w:rPr>
          <w:lang w:val="en"/>
        </w:rPr>
      </w:pPr>
      <w:bookmarkStart w:id="211" w:name="_main_concepts"/>
      <w:bookmarkEnd w:id="211"/>
      <w:r>
        <w:rPr>
          <w:lang w:val="en"/>
        </w:rPr>
        <w:t>28. Main Concepts</w:t>
      </w:r>
    </w:p>
    <w:p w:rsidR="00000000" w:rsidRDefault="00E0452F">
      <w:pPr>
        <w:pStyle w:val="a5"/>
        <w:divId w:val="1606963386"/>
        <w:rPr>
          <w:lang w:val="en"/>
        </w:rPr>
      </w:pPr>
      <w:r>
        <w:rPr>
          <w:lang w:val="en"/>
        </w:rPr>
        <w:t>Spring Cloud Stream provides a number of abstractions and primitives that simplify the writing of message-driven microservice applicati</w:t>
      </w:r>
      <w:r>
        <w:rPr>
          <w:lang w:val="en"/>
        </w:rPr>
        <w:t>ons. This section gives an overview of the following:</w:t>
      </w:r>
    </w:p>
    <w:p w:rsidR="00000000" w:rsidRDefault="00E0452F">
      <w:pPr>
        <w:numPr>
          <w:ilvl w:val="0"/>
          <w:numId w:val="36"/>
        </w:numPr>
        <w:spacing w:before="100" w:beforeAutospacing="1" w:after="100" w:afterAutospacing="1"/>
        <w:divId w:val="1239175773"/>
        <w:rPr>
          <w:lang w:val="en"/>
        </w:rPr>
      </w:pPr>
      <w:hyperlink r:id="rId1259" w:anchor="spring-cloud-stream-overview-application-model" w:tooltip="28.1 Application Model" w:history="1">
        <w:r>
          <w:rPr>
            <w:rStyle w:val="a3"/>
            <w:lang w:val="en"/>
          </w:rPr>
          <w:t>Spring Cloud Stream</w:t>
        </w:r>
        <w:r>
          <w:rPr>
            <w:rStyle w:val="a3"/>
            <w:lang w:val="en"/>
          </w:rPr>
          <w:t>’s application model</w:t>
        </w:r>
      </w:hyperlink>
    </w:p>
    <w:p w:rsidR="00000000" w:rsidRDefault="00E0452F">
      <w:pPr>
        <w:numPr>
          <w:ilvl w:val="0"/>
          <w:numId w:val="36"/>
        </w:numPr>
        <w:spacing w:before="100" w:beforeAutospacing="1" w:after="100" w:afterAutospacing="1"/>
        <w:divId w:val="1239175773"/>
        <w:rPr>
          <w:lang w:val="en"/>
        </w:rPr>
      </w:pPr>
      <w:hyperlink r:id="rId1260" w:anchor="spring-cloud-stream-overview-binder-abstraction" w:tooltip="28.2 The Binder Abstraction" w:history="1">
        <w:r>
          <w:rPr>
            <w:rStyle w:val="a3"/>
            <w:lang w:val="en"/>
          </w:rPr>
          <w:t>Section 28.2, “The Binder Abstraction”</w:t>
        </w:r>
      </w:hyperlink>
    </w:p>
    <w:p w:rsidR="00000000" w:rsidRDefault="00E0452F">
      <w:pPr>
        <w:numPr>
          <w:ilvl w:val="0"/>
          <w:numId w:val="36"/>
        </w:numPr>
        <w:spacing w:before="100" w:beforeAutospacing="1" w:after="100" w:afterAutospacing="1"/>
        <w:divId w:val="1239175773"/>
        <w:rPr>
          <w:lang w:val="en"/>
        </w:rPr>
      </w:pPr>
      <w:hyperlink r:id="rId1261" w:anchor="spring-cloud-stream-overview-persistent-publish-subscribe-support" w:tooltip="28.3 Persistent Publish-Subscribe Support" w:history="1">
        <w:r>
          <w:rPr>
            <w:rStyle w:val="a3"/>
            <w:lang w:val="en"/>
          </w:rPr>
          <w:t>Persistent publish-subscribe support</w:t>
        </w:r>
      </w:hyperlink>
    </w:p>
    <w:p w:rsidR="00000000" w:rsidRDefault="00E0452F">
      <w:pPr>
        <w:numPr>
          <w:ilvl w:val="0"/>
          <w:numId w:val="36"/>
        </w:numPr>
        <w:spacing w:before="100" w:beforeAutospacing="1" w:after="100" w:afterAutospacing="1"/>
        <w:divId w:val="1239175773"/>
        <w:rPr>
          <w:lang w:val="en"/>
        </w:rPr>
      </w:pPr>
      <w:hyperlink r:id="rId1262" w:anchor="consumer-groups" w:tooltip="28.4 Consumer Groups" w:history="1">
        <w:r>
          <w:rPr>
            <w:rStyle w:val="a3"/>
            <w:lang w:val="en"/>
          </w:rPr>
          <w:t>Consumer group support</w:t>
        </w:r>
      </w:hyperlink>
    </w:p>
    <w:p w:rsidR="00000000" w:rsidRDefault="00E0452F">
      <w:pPr>
        <w:numPr>
          <w:ilvl w:val="0"/>
          <w:numId w:val="36"/>
        </w:numPr>
        <w:spacing w:before="100" w:beforeAutospacing="1" w:after="100" w:afterAutospacing="1"/>
        <w:divId w:val="1239175773"/>
        <w:rPr>
          <w:lang w:val="en"/>
        </w:rPr>
      </w:pPr>
      <w:hyperlink r:id="rId1263" w:anchor="partitioning" w:tooltip="28.6 Partitioning Support" w:history="1">
        <w:r>
          <w:rPr>
            <w:rStyle w:val="a3"/>
            <w:lang w:val="en"/>
          </w:rPr>
          <w:t>Partitioning support</w:t>
        </w:r>
      </w:hyperlink>
    </w:p>
    <w:p w:rsidR="00000000" w:rsidRDefault="00E0452F">
      <w:pPr>
        <w:numPr>
          <w:ilvl w:val="0"/>
          <w:numId w:val="36"/>
        </w:numPr>
        <w:spacing w:before="100" w:beforeAutospacing="1" w:after="100" w:afterAutospacing="1"/>
        <w:divId w:val="1239175773"/>
        <w:rPr>
          <w:lang w:val="en"/>
        </w:rPr>
      </w:pPr>
      <w:hyperlink r:id="rId1264" w:anchor="spring-cloud-stream-overview-binder-api" w:tooltip="30.2 Binder SPI" w:history="1">
        <w:r>
          <w:rPr>
            <w:rStyle w:val="a3"/>
            <w:lang w:val="en"/>
          </w:rPr>
          <w:t>A pluggable Binder SPI</w:t>
        </w:r>
      </w:hyperlink>
    </w:p>
    <w:p w:rsidR="00000000" w:rsidRDefault="00E0452F">
      <w:pPr>
        <w:pStyle w:val="2"/>
        <w:divId w:val="1432749252"/>
        <w:rPr>
          <w:lang w:val="en"/>
        </w:rPr>
      </w:pPr>
      <w:bookmarkStart w:id="212" w:name="spring-cloud-stream-overview-application"/>
      <w:bookmarkEnd w:id="212"/>
      <w:r>
        <w:rPr>
          <w:lang w:val="en"/>
        </w:rPr>
        <w:t>28.1 Application Model</w:t>
      </w:r>
    </w:p>
    <w:p w:rsidR="00000000" w:rsidRDefault="00E0452F">
      <w:pPr>
        <w:pStyle w:val="a5"/>
        <w:divId w:val="1231378953"/>
        <w:rPr>
          <w:lang w:val="en"/>
        </w:rPr>
      </w:pPr>
      <w:r>
        <w:rPr>
          <w:lang w:val="en"/>
        </w:rPr>
        <w:t>A Spring Cloud Stream application consists of a midd</w:t>
      </w:r>
      <w:r>
        <w:rPr>
          <w:lang w:val="en"/>
        </w:rPr>
        <w:t>leware-neutral core. The application communicates with the outside world through input and output channels injected into it by Spring Cloud Stream. Channels are connected to external brokers through middleware-specific Binder implementations.</w:t>
      </w:r>
    </w:p>
    <w:p w:rsidR="00000000" w:rsidRDefault="00E0452F">
      <w:pPr>
        <w:pStyle w:val="title"/>
        <w:divId w:val="2103599677"/>
        <w:rPr>
          <w:lang w:val="en"/>
        </w:rPr>
      </w:pPr>
      <w:bookmarkStart w:id="213" w:name="d0e8006"/>
      <w:bookmarkEnd w:id="213"/>
      <w:r>
        <w:rPr>
          <w:b/>
          <w:bCs/>
          <w:lang w:val="en"/>
        </w:rPr>
        <w:t>Figure 28.1. Spring Cloud Stream Application</w:t>
      </w:r>
    </w:p>
    <w:p w:rsidR="00000000" w:rsidRDefault="00E0452F">
      <w:pPr>
        <w:jc w:val="center"/>
        <w:divId w:val="360858435"/>
        <w:rPr>
          <w:lang w:val="en"/>
        </w:rPr>
      </w:pPr>
      <w:r>
        <w:rPr>
          <w:noProof/>
          <w:lang w:val="en"/>
        </w:rPr>
        <w:drawing>
          <wp:inline distT="0" distB="0" distL="0" distR="0">
            <wp:extent cx="3552825" cy="2952750"/>
            <wp:effectExtent l="0" t="0" r="9525" b="0"/>
            <wp:docPr id="105" name="图片 105" descr="SCSt with b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CSt with binder"/>
                    <pic:cNvPicPr>
                      <a:picLocks noChangeAspect="1" noChangeArrowheads="1"/>
                    </pic:cNvPicPr>
                  </pic:nvPicPr>
                  <pic:blipFill>
                    <a:blip r:link="rId1265">
                      <a:extLst>
                        <a:ext uri="{28A0092B-C50C-407E-A947-70E740481C1C}">
                          <a14:useLocalDpi xmlns:a14="http://schemas.microsoft.com/office/drawing/2010/main" val="0"/>
                        </a:ext>
                      </a:extLst>
                    </a:blip>
                    <a:srcRect/>
                    <a:stretch>
                      <a:fillRect/>
                    </a:stretch>
                  </pic:blipFill>
                  <pic:spPr bwMode="auto">
                    <a:xfrm>
                      <a:off x="0" y="0"/>
                      <a:ext cx="3552825" cy="2952750"/>
                    </a:xfrm>
                    <a:prstGeom prst="rect">
                      <a:avLst/>
                    </a:prstGeom>
                    <a:noFill/>
                    <a:ln>
                      <a:noFill/>
                    </a:ln>
                  </pic:spPr>
                </pic:pic>
              </a:graphicData>
            </a:graphic>
          </wp:inline>
        </w:drawing>
      </w:r>
    </w:p>
    <w:p w:rsidR="00000000" w:rsidRDefault="00E0452F">
      <w:pPr>
        <w:divId w:val="1231378953"/>
        <w:rPr>
          <w:lang w:val="en"/>
        </w:rPr>
      </w:pPr>
    </w:p>
    <w:p w:rsidR="00000000" w:rsidRDefault="00E0452F">
      <w:pPr>
        <w:pStyle w:val="3"/>
        <w:divId w:val="1972251464"/>
        <w:rPr>
          <w:lang w:val="en"/>
        </w:rPr>
      </w:pPr>
      <w:bookmarkStart w:id="214" w:name="_fat_jar"/>
      <w:bookmarkEnd w:id="214"/>
      <w:r>
        <w:rPr>
          <w:lang w:val="en"/>
        </w:rPr>
        <w:t>28.1.1 Fat JAR</w:t>
      </w:r>
    </w:p>
    <w:p w:rsidR="00000000" w:rsidRDefault="00E0452F">
      <w:pPr>
        <w:pStyle w:val="a5"/>
        <w:divId w:val="1241448466"/>
        <w:rPr>
          <w:lang w:val="en"/>
        </w:rPr>
      </w:pPr>
      <w:r>
        <w:rPr>
          <w:lang w:val="en"/>
        </w:rPr>
        <w:t>Spring Cloud Stream applications can be run in stand-alone mode from your IDE for testing. To run a Spring Cloud Stream appl</w:t>
      </w:r>
      <w:r>
        <w:rPr>
          <w:lang w:val="en"/>
        </w:rPr>
        <w:t xml:space="preserve">ication in production, you can create an executable (or “fat”) JAR by using the standard Spring Boot tooling provided for Maven or Gradle. See the </w:t>
      </w:r>
      <w:hyperlink r:id="rId1266" w:anchor="howto-create-an-executable-jar-with-maven" w:tgtFrame="_top" w:history="1">
        <w:r>
          <w:rPr>
            <w:rStyle w:val="a3"/>
            <w:lang w:val="en"/>
          </w:rPr>
          <w:t>Spring Boot Reference Guide</w:t>
        </w:r>
      </w:hyperlink>
      <w:r>
        <w:rPr>
          <w:lang w:val="en"/>
        </w:rPr>
        <w:t xml:space="preserve"> for more details.</w:t>
      </w:r>
    </w:p>
    <w:p w:rsidR="00000000" w:rsidRDefault="00E0452F">
      <w:pPr>
        <w:pStyle w:val="2"/>
        <w:divId w:val="584263034"/>
        <w:rPr>
          <w:lang w:val="en"/>
        </w:rPr>
      </w:pPr>
      <w:bookmarkStart w:id="215" w:name="spring-cloud-stream-overview-binder-abst"/>
      <w:bookmarkEnd w:id="215"/>
      <w:r>
        <w:rPr>
          <w:lang w:val="en"/>
        </w:rPr>
        <w:t>28.2 The B</w:t>
      </w:r>
      <w:r>
        <w:rPr>
          <w:lang w:val="en"/>
        </w:rPr>
        <w:t>inder Abstraction</w:t>
      </w:r>
    </w:p>
    <w:p w:rsidR="00000000" w:rsidRDefault="00E0452F">
      <w:pPr>
        <w:pStyle w:val="a5"/>
        <w:divId w:val="1228541111"/>
        <w:rPr>
          <w:lang w:val="en"/>
        </w:rPr>
      </w:pPr>
      <w:r>
        <w:rPr>
          <w:lang w:val="en"/>
        </w:rPr>
        <w:t xml:space="preserve">Spring Cloud Stream provides Binder implementations for </w:t>
      </w:r>
      <w:hyperlink r:id="rId1267" w:tgtFrame="_top" w:history="1">
        <w:r>
          <w:rPr>
            <w:rStyle w:val="a3"/>
            <w:lang w:val="en"/>
          </w:rPr>
          <w:t>Kafka</w:t>
        </w:r>
      </w:hyperlink>
      <w:r>
        <w:rPr>
          <w:lang w:val="en"/>
        </w:rPr>
        <w:t xml:space="preserve"> and </w:t>
      </w:r>
      <w:hyperlink r:id="rId1268" w:tgtFrame="_top" w:history="1">
        <w:r>
          <w:rPr>
            <w:rStyle w:val="a3"/>
            <w:lang w:val="en"/>
          </w:rPr>
          <w:t>Rabbit MQ</w:t>
        </w:r>
      </w:hyperlink>
      <w:r>
        <w:rPr>
          <w:lang w:val="en"/>
        </w:rPr>
        <w:t xml:space="preserve">. Spring Cloud Stream also includes a </w:t>
      </w:r>
      <w:hyperlink r:id="rId1269" w:tgtFrame="_top" w:history="1">
        <w:r>
          <w:rPr>
            <w:rStyle w:val="a3"/>
            <w:lang w:val="en"/>
          </w:rPr>
          <w:t>TestSupportBinder</w:t>
        </w:r>
      </w:hyperlink>
      <w:r>
        <w:rPr>
          <w:lang w:val="en"/>
        </w:rPr>
        <w:t>, which leaves a channel unmodified so that tests can interact with channels directly and reliably assert on what is received. You can also use the extensible API to write your own Binder.</w:t>
      </w:r>
    </w:p>
    <w:p w:rsidR="00000000" w:rsidRDefault="00E0452F">
      <w:pPr>
        <w:pStyle w:val="a5"/>
        <w:divId w:val="1228541111"/>
        <w:rPr>
          <w:lang w:val="en"/>
        </w:rPr>
      </w:pPr>
      <w:r>
        <w:rPr>
          <w:lang w:val="en"/>
        </w:rPr>
        <w:t>Spring Cloud Stream uses Spring Boot for co</w:t>
      </w:r>
      <w:r>
        <w:rPr>
          <w:lang w:val="en"/>
        </w:rPr>
        <w:t>nfiguration, and the Binder abstraction makes it possible for a Spring Cloud Stream application to be flexible in how it connects to middleware. For example, deployers can dynamically choose, at runtime, the destinations (such as the Kafka topics or Rabbit</w:t>
      </w:r>
      <w:r>
        <w:rPr>
          <w:lang w:val="en"/>
        </w:rPr>
        <w:t xml:space="preserve">MQ exchanges) to which channels connect. Such configuration can be provided through external configuration properties and in any form supported by Spring Boot (including application arguments, environment variables, and </w:t>
      </w:r>
      <w:r>
        <w:rPr>
          <w:rStyle w:val="HTML"/>
          <w:lang w:val="en"/>
        </w:rPr>
        <w:t>application.yml</w:t>
      </w:r>
      <w:r>
        <w:rPr>
          <w:lang w:val="en"/>
        </w:rPr>
        <w:t xml:space="preserve"> or </w:t>
      </w:r>
      <w:r>
        <w:rPr>
          <w:rStyle w:val="HTML"/>
          <w:lang w:val="en"/>
        </w:rPr>
        <w:t>application.prope</w:t>
      </w:r>
      <w:r>
        <w:rPr>
          <w:rStyle w:val="HTML"/>
          <w:lang w:val="en"/>
        </w:rPr>
        <w:t>rties</w:t>
      </w:r>
      <w:r>
        <w:rPr>
          <w:lang w:val="en"/>
        </w:rPr>
        <w:t xml:space="preserve"> files). In the sink example from the </w:t>
      </w:r>
      <w:hyperlink r:id="rId1270" w:anchor="spring-cloud-stream-overview-introducing" w:tooltip="27. Introducing Spring Cloud Stream" w:history="1">
        <w:r>
          <w:rPr>
            <w:rStyle w:val="a3"/>
            <w:lang w:val="en"/>
          </w:rPr>
          <w:t xml:space="preserve">Chapter 27, </w:t>
        </w:r>
        <w:r>
          <w:rPr>
            <w:rStyle w:val="a3"/>
            <w:i/>
            <w:iCs/>
            <w:lang w:val="en"/>
          </w:rPr>
          <w:t>Introducing Spring Cloud Stream</w:t>
        </w:r>
      </w:hyperlink>
      <w:r>
        <w:rPr>
          <w:lang w:val="en"/>
        </w:rPr>
        <w:t xml:space="preserve"> section, setting the </w:t>
      </w:r>
      <w:r>
        <w:rPr>
          <w:rStyle w:val="HTML"/>
          <w:lang w:val="en"/>
        </w:rPr>
        <w:t>spring.cloud.stream.bindings.input.destination</w:t>
      </w:r>
      <w:r>
        <w:rPr>
          <w:lang w:val="en"/>
        </w:rPr>
        <w:t xml:space="preserve"> application property to </w:t>
      </w:r>
      <w:r>
        <w:rPr>
          <w:rStyle w:val="HTML"/>
          <w:lang w:val="en"/>
        </w:rPr>
        <w:t>raw-sensor-data</w:t>
      </w:r>
      <w:r>
        <w:rPr>
          <w:lang w:val="en"/>
        </w:rPr>
        <w:t xml:space="preserve"> causes it to read from the </w:t>
      </w:r>
      <w:r>
        <w:rPr>
          <w:rStyle w:val="HTML"/>
          <w:lang w:val="en"/>
        </w:rPr>
        <w:t>raw-sensor-data</w:t>
      </w:r>
      <w:r>
        <w:rPr>
          <w:lang w:val="en"/>
        </w:rPr>
        <w:t xml:space="preserve"> Kafka topic or from a queue bound to the </w:t>
      </w:r>
      <w:r>
        <w:rPr>
          <w:rStyle w:val="HTML"/>
          <w:lang w:val="en"/>
        </w:rPr>
        <w:t>raw-sensor-data</w:t>
      </w:r>
      <w:r>
        <w:rPr>
          <w:lang w:val="en"/>
        </w:rPr>
        <w:t xml:space="preserve"> RabbitMQ exchang</w:t>
      </w:r>
      <w:r>
        <w:rPr>
          <w:lang w:val="en"/>
        </w:rPr>
        <w:t>e.</w:t>
      </w:r>
    </w:p>
    <w:p w:rsidR="00000000" w:rsidRDefault="00E0452F">
      <w:pPr>
        <w:pStyle w:val="a5"/>
        <w:divId w:val="1228541111"/>
        <w:rPr>
          <w:lang w:val="en"/>
        </w:rPr>
      </w:pPr>
      <w:r>
        <w:rPr>
          <w:lang w:val="en"/>
        </w:rPr>
        <w:t>Spring Cloud Stream automatically detects and uses a binder found on the classpath. You can use different types of middleware with the same code. To do so, include a different binder at build time. For more complex use cases, you can also package multip</w:t>
      </w:r>
      <w:r>
        <w:rPr>
          <w:lang w:val="en"/>
        </w:rPr>
        <w:t>le binders with your application and have it choose the binder( and even whether to use different binders for different channels) at runtime.</w:t>
      </w:r>
    </w:p>
    <w:p w:rsidR="00000000" w:rsidRDefault="00E0452F">
      <w:pPr>
        <w:pStyle w:val="2"/>
        <w:divId w:val="1403723090"/>
        <w:rPr>
          <w:lang w:val="en"/>
        </w:rPr>
      </w:pPr>
      <w:bookmarkStart w:id="216" w:name="spring-cloud-stream-overview-persistent-"/>
      <w:bookmarkEnd w:id="216"/>
      <w:r>
        <w:rPr>
          <w:lang w:val="en"/>
        </w:rPr>
        <w:t>28.3 Persistent Publish-Subscribe Support</w:t>
      </w:r>
    </w:p>
    <w:p w:rsidR="00000000" w:rsidRDefault="00E0452F">
      <w:pPr>
        <w:pStyle w:val="a5"/>
        <w:divId w:val="830027008"/>
        <w:rPr>
          <w:lang w:val="en"/>
        </w:rPr>
      </w:pPr>
      <w:r>
        <w:rPr>
          <w:lang w:val="en"/>
        </w:rPr>
        <w:t>Communication between applications follows a publish-subscribe model, where data is broadcast through shared topics. This can be seen in the following fig</w:t>
      </w:r>
      <w:r>
        <w:rPr>
          <w:lang w:val="en"/>
        </w:rPr>
        <w:t>ure, which shows a typical deployment for a set of interacting Spring Cloud Stream applications.</w:t>
      </w:r>
    </w:p>
    <w:p w:rsidR="00000000" w:rsidRDefault="00E0452F">
      <w:pPr>
        <w:pStyle w:val="title"/>
        <w:divId w:val="1234000830"/>
        <w:rPr>
          <w:lang w:val="en"/>
        </w:rPr>
      </w:pPr>
      <w:bookmarkStart w:id="217" w:name="d0e8066"/>
      <w:bookmarkEnd w:id="217"/>
      <w:r>
        <w:rPr>
          <w:b/>
          <w:bCs/>
          <w:lang w:val="en"/>
        </w:rPr>
        <w:t>Figure 28.2. Spring Cloud Stream Publish-Su</w:t>
      </w:r>
      <w:r>
        <w:rPr>
          <w:b/>
          <w:bCs/>
          <w:lang w:val="en"/>
        </w:rPr>
        <w:t>bscribe</w:t>
      </w:r>
    </w:p>
    <w:p w:rsidR="00000000" w:rsidRDefault="00E0452F">
      <w:pPr>
        <w:jc w:val="center"/>
        <w:divId w:val="262760107"/>
        <w:rPr>
          <w:lang w:val="en"/>
        </w:rPr>
      </w:pPr>
      <w:r>
        <w:rPr>
          <w:noProof/>
          <w:lang w:val="en"/>
        </w:rPr>
        <w:drawing>
          <wp:inline distT="0" distB="0" distL="0" distR="0">
            <wp:extent cx="3295650" cy="3381375"/>
            <wp:effectExtent l="0" t="0" r="0" b="9525"/>
            <wp:docPr id="106" name="图片 106" descr="SCSt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CSt sensors"/>
                    <pic:cNvPicPr>
                      <a:picLocks noChangeAspect="1" noChangeArrowheads="1"/>
                    </pic:cNvPicPr>
                  </pic:nvPicPr>
                  <pic:blipFill>
                    <a:blip r:link="rId1271">
                      <a:extLst>
                        <a:ext uri="{28A0092B-C50C-407E-A947-70E740481C1C}">
                          <a14:useLocalDpi xmlns:a14="http://schemas.microsoft.com/office/drawing/2010/main" val="0"/>
                        </a:ext>
                      </a:extLst>
                    </a:blip>
                    <a:srcRect/>
                    <a:stretch>
                      <a:fillRect/>
                    </a:stretch>
                  </pic:blipFill>
                  <pic:spPr bwMode="auto">
                    <a:xfrm>
                      <a:off x="0" y="0"/>
                      <a:ext cx="3295650" cy="3381375"/>
                    </a:xfrm>
                    <a:prstGeom prst="rect">
                      <a:avLst/>
                    </a:prstGeom>
                    <a:noFill/>
                    <a:ln>
                      <a:noFill/>
                    </a:ln>
                  </pic:spPr>
                </pic:pic>
              </a:graphicData>
            </a:graphic>
          </wp:inline>
        </w:drawing>
      </w:r>
    </w:p>
    <w:p w:rsidR="00000000" w:rsidRDefault="00E0452F">
      <w:pPr>
        <w:divId w:val="830027008"/>
        <w:rPr>
          <w:lang w:val="en"/>
        </w:rPr>
      </w:pPr>
    </w:p>
    <w:p w:rsidR="00000000" w:rsidRDefault="00E0452F">
      <w:pPr>
        <w:pStyle w:val="a5"/>
        <w:divId w:val="830027008"/>
        <w:rPr>
          <w:lang w:val="en"/>
        </w:rPr>
      </w:pPr>
      <w:r>
        <w:rPr>
          <w:lang w:val="en"/>
        </w:rPr>
        <w:t xml:space="preserve">Data reported by sensors to an HTTP endpoint is sent to a common destination named </w:t>
      </w:r>
      <w:r>
        <w:rPr>
          <w:rStyle w:val="HTML"/>
          <w:lang w:val="en"/>
        </w:rPr>
        <w:t>raw-sensor-data</w:t>
      </w:r>
      <w:r>
        <w:rPr>
          <w:lang w:val="en"/>
        </w:rPr>
        <w:t>. From the destination, it is independently processed by a microservice application that computes time-windowed averages and by anothe</w:t>
      </w:r>
      <w:r>
        <w:rPr>
          <w:lang w:val="en"/>
        </w:rPr>
        <w:t>r microservice application that ingests the raw data into HDFS (Hadoop Distributed File System). In order to process the data, both applications declare the topic as their input at runtime.</w:t>
      </w:r>
    </w:p>
    <w:p w:rsidR="00000000" w:rsidRDefault="00E0452F">
      <w:pPr>
        <w:pStyle w:val="a5"/>
        <w:divId w:val="830027008"/>
        <w:rPr>
          <w:lang w:val="en"/>
        </w:rPr>
      </w:pPr>
      <w:r>
        <w:rPr>
          <w:lang w:val="en"/>
        </w:rPr>
        <w:t>The publish-subscribe communication model reduces the complexity o</w:t>
      </w:r>
      <w:r>
        <w:rPr>
          <w:lang w:val="en"/>
        </w:rPr>
        <w:t>f both the producer and the consumer and lets new applications be added to the topology without disruption of the existing flow. For example, downstream from the average-calculating application, you can add an application that calculates the highest temper</w:t>
      </w:r>
      <w:r>
        <w:rPr>
          <w:lang w:val="en"/>
        </w:rPr>
        <w:t>ature values for display and monitoring. You can then add another application that interprets the same flow of averages for fault detection. Doing all communication through shared topics rather than point-to-point queues reduces coupling between microservi</w:t>
      </w:r>
      <w:r>
        <w:rPr>
          <w:lang w:val="en"/>
        </w:rPr>
        <w:t>ces.</w:t>
      </w:r>
    </w:p>
    <w:p w:rsidR="00000000" w:rsidRDefault="00E0452F">
      <w:pPr>
        <w:pStyle w:val="a5"/>
        <w:divId w:val="830027008"/>
        <w:rPr>
          <w:lang w:val="en"/>
        </w:rPr>
      </w:pPr>
      <w:r>
        <w:rPr>
          <w:lang w:val="en"/>
        </w:rPr>
        <w:t>While the concept of publish-subscribe messaging is not new, Spring Cloud Stream takes the extra step of making it an opinionated choice for its application model. By using native middleware support, Spring Cloud Stream also simplifies use of the publ</w:t>
      </w:r>
      <w:r>
        <w:rPr>
          <w:lang w:val="en"/>
        </w:rPr>
        <w:t>ish-subscribe model across different platforms.</w:t>
      </w:r>
    </w:p>
    <w:p w:rsidR="00000000" w:rsidRDefault="00E0452F">
      <w:pPr>
        <w:pStyle w:val="2"/>
        <w:divId w:val="1405908946"/>
        <w:rPr>
          <w:lang w:val="en"/>
        </w:rPr>
      </w:pPr>
      <w:bookmarkStart w:id="218" w:name="consumer-groups"/>
      <w:bookmarkEnd w:id="218"/>
      <w:r>
        <w:rPr>
          <w:lang w:val="en"/>
        </w:rPr>
        <w:t>28.4 Consumer Groups</w:t>
      </w:r>
    </w:p>
    <w:p w:rsidR="00000000" w:rsidRDefault="00E0452F">
      <w:pPr>
        <w:pStyle w:val="a5"/>
        <w:divId w:val="1277441991"/>
        <w:rPr>
          <w:lang w:val="en"/>
        </w:rPr>
      </w:pPr>
      <w:r>
        <w:rPr>
          <w:lang w:val="en"/>
        </w:rPr>
        <w:t>While the publish-subscribe model makes it easy to connect appl</w:t>
      </w:r>
      <w:r>
        <w:rPr>
          <w:lang w:val="en"/>
        </w:rPr>
        <w:t xml:space="preserve">ications through shared topics, the ability to scale up by creating multiple instances of a given application is equally important. When doing so, different instances of an application are placed in a competing consumer relationship, where only one of the </w:t>
      </w:r>
      <w:r>
        <w:rPr>
          <w:lang w:val="en"/>
        </w:rPr>
        <w:t>instances is expected to handle a given message.</w:t>
      </w:r>
    </w:p>
    <w:p w:rsidR="00000000" w:rsidRDefault="00E0452F">
      <w:pPr>
        <w:pStyle w:val="a5"/>
        <w:divId w:val="1277441991"/>
        <w:rPr>
          <w:lang w:val="en"/>
        </w:rPr>
      </w:pPr>
      <w:r>
        <w:rPr>
          <w:lang w:val="en"/>
        </w:rPr>
        <w:t>Spring Cloud Stream models this behavior through the concept of a consumer group. (Spring Cloud Stream consumer groups are similar to and inspired by Kafka consumer groups.) Each consumer binding can use the</w:t>
      </w:r>
      <w:r>
        <w:rPr>
          <w:lang w:val="en"/>
        </w:rPr>
        <w:t xml:space="preserve"> </w:t>
      </w:r>
      <w:r>
        <w:rPr>
          <w:rStyle w:val="HTML"/>
          <w:lang w:val="en"/>
        </w:rPr>
        <w:t>spring.cloud.stream.bindings.&lt;channelName&gt;.group</w:t>
      </w:r>
      <w:r>
        <w:rPr>
          <w:lang w:val="en"/>
        </w:rPr>
        <w:t xml:space="preserve"> property to specify a group name. For the consumers shown in the following figure, this property would be set as </w:t>
      </w:r>
      <w:r>
        <w:rPr>
          <w:rStyle w:val="HTML"/>
          <w:lang w:val="en"/>
        </w:rPr>
        <w:t>spring.cloud.stream.bindings.&lt;channelName&gt;.group=hdfsWrite</w:t>
      </w:r>
      <w:r>
        <w:rPr>
          <w:lang w:val="en"/>
        </w:rPr>
        <w:t xml:space="preserve"> or </w:t>
      </w:r>
      <w:r>
        <w:rPr>
          <w:rStyle w:val="HTML"/>
          <w:lang w:val="en"/>
        </w:rPr>
        <w:t>spring.cloud.stream.bindings.&lt;c</w:t>
      </w:r>
      <w:r>
        <w:rPr>
          <w:rStyle w:val="HTML"/>
          <w:lang w:val="en"/>
        </w:rPr>
        <w:t>hannelName&gt;.group=average</w:t>
      </w:r>
      <w:r>
        <w:rPr>
          <w:lang w:val="en"/>
        </w:rPr>
        <w:t>.</w:t>
      </w:r>
    </w:p>
    <w:p w:rsidR="00000000" w:rsidRDefault="00E0452F">
      <w:pPr>
        <w:pStyle w:val="title"/>
        <w:divId w:val="974412918"/>
        <w:rPr>
          <w:lang w:val="en"/>
        </w:rPr>
      </w:pPr>
      <w:bookmarkStart w:id="219" w:name="d0e8100"/>
      <w:bookmarkEnd w:id="219"/>
      <w:r>
        <w:rPr>
          <w:b/>
          <w:bCs/>
          <w:lang w:val="en"/>
        </w:rPr>
        <w:t>Figure 28.3. Spring Cloud Stream Consumer Groups</w:t>
      </w:r>
    </w:p>
    <w:p w:rsidR="00000000" w:rsidRDefault="00E0452F">
      <w:pPr>
        <w:jc w:val="center"/>
        <w:divId w:val="1747531955"/>
        <w:rPr>
          <w:lang w:val="en"/>
        </w:rPr>
      </w:pPr>
      <w:r>
        <w:rPr>
          <w:noProof/>
          <w:lang w:val="en"/>
        </w:rPr>
        <w:drawing>
          <wp:inline distT="0" distB="0" distL="0" distR="0">
            <wp:extent cx="4924425" cy="2609850"/>
            <wp:effectExtent l="0" t="0" r="9525" b="0"/>
            <wp:docPr id="107" name="图片 107" descr="SCSt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CSt groups"/>
                    <pic:cNvPicPr>
                      <a:picLocks noChangeAspect="1" noChangeArrowheads="1"/>
                    </pic:cNvPicPr>
                  </pic:nvPicPr>
                  <pic:blipFill>
                    <a:blip r:link="rId1272">
                      <a:extLst>
                        <a:ext uri="{28A0092B-C50C-407E-A947-70E740481C1C}">
                          <a14:useLocalDpi xmlns:a14="http://schemas.microsoft.com/office/drawing/2010/main" val="0"/>
                        </a:ext>
                      </a:extLst>
                    </a:blip>
                    <a:srcRect/>
                    <a:stretch>
                      <a:fillRect/>
                    </a:stretch>
                  </pic:blipFill>
                  <pic:spPr bwMode="auto">
                    <a:xfrm>
                      <a:off x="0" y="0"/>
                      <a:ext cx="4924425" cy="2609850"/>
                    </a:xfrm>
                    <a:prstGeom prst="rect">
                      <a:avLst/>
                    </a:prstGeom>
                    <a:noFill/>
                    <a:ln>
                      <a:noFill/>
                    </a:ln>
                  </pic:spPr>
                </pic:pic>
              </a:graphicData>
            </a:graphic>
          </wp:inline>
        </w:drawing>
      </w:r>
    </w:p>
    <w:p w:rsidR="00000000" w:rsidRDefault="00E0452F">
      <w:pPr>
        <w:divId w:val="1277441991"/>
        <w:rPr>
          <w:lang w:val="en"/>
        </w:rPr>
      </w:pPr>
    </w:p>
    <w:p w:rsidR="00000000" w:rsidRDefault="00E0452F">
      <w:pPr>
        <w:pStyle w:val="a5"/>
        <w:divId w:val="1277441991"/>
        <w:rPr>
          <w:lang w:val="en"/>
        </w:rPr>
      </w:pPr>
      <w:r>
        <w:rPr>
          <w:lang w:val="en"/>
        </w:rPr>
        <w:t>All groups that subscribe to a given destination receive a copy of published data, but only one me</w:t>
      </w:r>
      <w:r>
        <w:rPr>
          <w:lang w:val="en"/>
        </w:rPr>
        <w:t>mber of each group receives a given message from that destination. By default, when a group is not specified, Spring Cloud Stream assigns the application to an anonymous and independent single-member consumer group that is in a publish-subscribe relationsh</w:t>
      </w:r>
      <w:r>
        <w:rPr>
          <w:lang w:val="en"/>
        </w:rPr>
        <w:t>ip with all other consumer groups.</w:t>
      </w:r>
    </w:p>
    <w:p w:rsidR="00000000" w:rsidRDefault="00E0452F">
      <w:pPr>
        <w:pStyle w:val="2"/>
        <w:divId w:val="1626080014"/>
        <w:rPr>
          <w:lang w:val="en"/>
        </w:rPr>
      </w:pPr>
      <w:bookmarkStart w:id="220" w:name="consumer-types"/>
      <w:bookmarkEnd w:id="220"/>
      <w:r>
        <w:rPr>
          <w:lang w:val="en"/>
        </w:rPr>
        <w:t>28.5 Consumer Types</w:t>
      </w:r>
    </w:p>
    <w:p w:rsidR="00000000" w:rsidRDefault="00E0452F">
      <w:pPr>
        <w:pStyle w:val="a5"/>
        <w:divId w:val="413867614"/>
        <w:rPr>
          <w:lang w:val="en"/>
        </w:rPr>
      </w:pPr>
      <w:r>
        <w:rPr>
          <w:lang w:val="en"/>
        </w:rPr>
        <w:t>Two types of consumer are supported:</w:t>
      </w:r>
    </w:p>
    <w:p w:rsidR="00000000" w:rsidRDefault="00E0452F">
      <w:pPr>
        <w:numPr>
          <w:ilvl w:val="0"/>
          <w:numId w:val="37"/>
        </w:numPr>
        <w:spacing w:before="100" w:beforeAutospacing="1" w:after="100" w:afterAutospacing="1"/>
        <w:divId w:val="1312566378"/>
        <w:rPr>
          <w:lang w:val="en"/>
        </w:rPr>
      </w:pPr>
      <w:r>
        <w:rPr>
          <w:lang w:val="en"/>
        </w:rPr>
        <w:t xml:space="preserve">Message-driven (sometimes referred to as </w:t>
      </w:r>
      <w:r>
        <w:rPr>
          <w:lang w:val="en"/>
        </w:rPr>
        <w:t>Asynchronous)</w:t>
      </w:r>
    </w:p>
    <w:p w:rsidR="00000000" w:rsidRDefault="00E0452F">
      <w:pPr>
        <w:numPr>
          <w:ilvl w:val="0"/>
          <w:numId w:val="37"/>
        </w:numPr>
        <w:spacing w:before="100" w:beforeAutospacing="1" w:after="100" w:afterAutospacing="1"/>
        <w:divId w:val="1312566378"/>
        <w:rPr>
          <w:lang w:val="en"/>
        </w:rPr>
      </w:pPr>
      <w:r>
        <w:rPr>
          <w:lang w:val="en"/>
        </w:rPr>
        <w:t>Polled (sometimes referred to as Synchronous)</w:t>
      </w:r>
    </w:p>
    <w:p w:rsidR="00000000" w:rsidRDefault="00E0452F">
      <w:pPr>
        <w:pStyle w:val="a5"/>
        <w:divId w:val="413867614"/>
        <w:rPr>
          <w:lang w:val="en"/>
        </w:rPr>
      </w:pPr>
      <w:r>
        <w:rPr>
          <w:lang w:val="en"/>
        </w:rPr>
        <w:t>Prior to version 2.0, only asynchronous consumers were supported. A message is delivered as soon as it is available and a thread is available to process it.</w:t>
      </w:r>
    </w:p>
    <w:p w:rsidR="00000000" w:rsidRDefault="00E0452F">
      <w:pPr>
        <w:pStyle w:val="a5"/>
        <w:divId w:val="413867614"/>
        <w:rPr>
          <w:lang w:val="en"/>
        </w:rPr>
      </w:pPr>
      <w:r>
        <w:rPr>
          <w:lang w:val="en"/>
        </w:rPr>
        <w:t>When you wish to control the rate at which messages are processed, you might want to use a synchronous consumer.</w:t>
      </w:r>
    </w:p>
    <w:p w:rsidR="00000000" w:rsidRDefault="00E0452F">
      <w:pPr>
        <w:pStyle w:val="3"/>
        <w:divId w:val="1888948600"/>
        <w:rPr>
          <w:lang w:val="en"/>
        </w:rPr>
      </w:pPr>
      <w:bookmarkStart w:id="221" w:name="durability"/>
      <w:bookmarkEnd w:id="221"/>
      <w:r>
        <w:rPr>
          <w:lang w:val="en"/>
        </w:rPr>
        <w:t>28.5.1 Durability</w:t>
      </w:r>
    </w:p>
    <w:p w:rsidR="00000000" w:rsidRDefault="00E0452F">
      <w:pPr>
        <w:pStyle w:val="a5"/>
        <w:divId w:val="735665436"/>
        <w:rPr>
          <w:lang w:val="en"/>
        </w:rPr>
      </w:pPr>
      <w:r>
        <w:rPr>
          <w:lang w:val="en"/>
        </w:rPr>
        <w:t>Consis</w:t>
      </w:r>
      <w:r>
        <w:rPr>
          <w:lang w:val="en"/>
        </w:rPr>
        <w:t>tent with the opinionated application model of Spring Cloud Stream, consumer group subscriptions are durable. That is, a binder implementation ensures that group subscriptions are persistent and that, once at least one subscription for a group has been cre</w:t>
      </w:r>
      <w:r>
        <w:rPr>
          <w:lang w:val="en"/>
        </w:rPr>
        <w:t>ated, the group receives messages, even if they are sent while all applications in the group are stopped.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36282829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08" name="图片 1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362828290"/>
          <w:tblCellSpacing w:w="15" w:type="dxa"/>
        </w:trPr>
        <w:tc>
          <w:tcPr>
            <w:tcW w:w="0" w:type="auto"/>
            <w:vMerge/>
            <w:vAlign w:val="center"/>
            <w:hideMark/>
          </w:tcPr>
          <w:p w:rsidR="00000000" w:rsidRDefault="00E0452F"/>
        </w:tc>
        <w:tc>
          <w:tcPr>
            <w:tcW w:w="0" w:type="auto"/>
            <w:hideMark/>
          </w:tcPr>
          <w:p w:rsidR="00000000" w:rsidRDefault="00E0452F">
            <w:pPr>
              <w:pStyle w:val="a5"/>
            </w:pPr>
            <w:r>
              <w:t>Anonymous subscriptions are non-durable by nature. For some binder implementations (such as RabbitMQ), it is possible to have non-durable group subscriptions.</w:t>
            </w:r>
          </w:p>
        </w:tc>
      </w:tr>
    </w:tbl>
    <w:p w:rsidR="00000000" w:rsidRDefault="00E0452F">
      <w:pPr>
        <w:pStyle w:val="a5"/>
        <w:divId w:val="735665436"/>
        <w:rPr>
          <w:lang w:val="en"/>
        </w:rPr>
      </w:pPr>
      <w:r>
        <w:rPr>
          <w:lang w:val="en"/>
        </w:rPr>
        <w:t>In general, it is preferable to always specify a consumer group when bi</w:t>
      </w:r>
      <w:r>
        <w:rPr>
          <w:lang w:val="en"/>
        </w:rPr>
        <w:t>nding an application to a given destination. When scaling up a Spring Cloud Stream application, you must specify a consumer group for each of its input bindings. Doing so prevents the application’s instances from receiving duplicate messages (unless that b</w:t>
      </w:r>
      <w:r>
        <w:rPr>
          <w:lang w:val="en"/>
        </w:rPr>
        <w:t>ehavior is desired, which is unusual).</w:t>
      </w:r>
    </w:p>
    <w:p w:rsidR="00000000" w:rsidRDefault="00E0452F">
      <w:pPr>
        <w:pStyle w:val="2"/>
        <w:divId w:val="193882501"/>
        <w:rPr>
          <w:lang w:val="en"/>
        </w:rPr>
      </w:pPr>
      <w:bookmarkStart w:id="222" w:name="partitioning"/>
      <w:bookmarkEnd w:id="222"/>
      <w:r>
        <w:rPr>
          <w:lang w:val="en"/>
        </w:rPr>
        <w:t>28.6 Partitioning Support</w:t>
      </w:r>
    </w:p>
    <w:p w:rsidR="00000000" w:rsidRDefault="00E0452F">
      <w:pPr>
        <w:pStyle w:val="a5"/>
        <w:divId w:val="129248732"/>
        <w:rPr>
          <w:lang w:val="en"/>
        </w:rPr>
      </w:pPr>
      <w:r>
        <w:rPr>
          <w:lang w:val="en"/>
        </w:rPr>
        <w:t>Spring Cloud Stream provides support for partitioning data between mul</w:t>
      </w:r>
      <w:r>
        <w:rPr>
          <w:lang w:val="en"/>
        </w:rPr>
        <w:t>tiple instances of a given application. In a partitioned scenario, the physical communication medium (such as the broker topic) is viewed as being structured into multiple partitions. One or more producer application instances send data to multiple consume</w:t>
      </w:r>
      <w:r>
        <w:rPr>
          <w:lang w:val="en"/>
        </w:rPr>
        <w:t>r application instances and ensure that data identified by common characteristics are processed by the same consumer instance.</w:t>
      </w:r>
    </w:p>
    <w:p w:rsidR="00000000" w:rsidRDefault="00E0452F">
      <w:pPr>
        <w:pStyle w:val="a5"/>
        <w:divId w:val="129248732"/>
        <w:rPr>
          <w:lang w:val="en"/>
        </w:rPr>
      </w:pPr>
      <w:r>
        <w:rPr>
          <w:lang w:val="en"/>
        </w:rPr>
        <w:t>Spring Cloud Stream provides a common abstraction for implementing partitioned processing use cases in a uniform fashion. Partiti</w:t>
      </w:r>
      <w:r>
        <w:rPr>
          <w:lang w:val="en"/>
        </w:rPr>
        <w:t>oning can thus be used whether the broker itself is naturally partitioned (for example, Kafka) or not (for example, RabbitMQ).</w:t>
      </w:r>
    </w:p>
    <w:p w:rsidR="00000000" w:rsidRDefault="00E0452F">
      <w:pPr>
        <w:pStyle w:val="title"/>
        <w:divId w:val="1464958302"/>
        <w:rPr>
          <w:lang w:val="en"/>
        </w:rPr>
      </w:pPr>
      <w:bookmarkStart w:id="223" w:name="d0e8144"/>
      <w:bookmarkEnd w:id="223"/>
      <w:r>
        <w:rPr>
          <w:b/>
          <w:bCs/>
          <w:lang w:val="en"/>
        </w:rPr>
        <w:t>Figure 28.4. </w:t>
      </w:r>
      <w:r>
        <w:rPr>
          <w:b/>
          <w:bCs/>
          <w:lang w:val="en"/>
        </w:rPr>
        <w:t>Spring Cloud Stream Partitioning</w:t>
      </w:r>
    </w:p>
    <w:p w:rsidR="00000000" w:rsidRDefault="00E0452F">
      <w:pPr>
        <w:jc w:val="center"/>
        <w:divId w:val="821509266"/>
        <w:rPr>
          <w:lang w:val="en"/>
        </w:rPr>
      </w:pPr>
      <w:r>
        <w:rPr>
          <w:noProof/>
          <w:lang w:val="en"/>
        </w:rPr>
        <w:drawing>
          <wp:inline distT="0" distB="0" distL="0" distR="0">
            <wp:extent cx="4667250" cy="2476500"/>
            <wp:effectExtent l="0" t="0" r="0" b="0"/>
            <wp:docPr id="109" name="图片 109" descr="SCSt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CSt partitioning"/>
                    <pic:cNvPicPr>
                      <a:picLocks noChangeAspect="1" noChangeArrowheads="1"/>
                    </pic:cNvPicPr>
                  </pic:nvPicPr>
                  <pic:blipFill>
                    <a:blip r:link="rId1273">
                      <a:extLst>
                        <a:ext uri="{28A0092B-C50C-407E-A947-70E740481C1C}">
                          <a14:useLocalDpi xmlns:a14="http://schemas.microsoft.com/office/drawing/2010/main" val="0"/>
                        </a:ext>
                      </a:extLst>
                    </a:blip>
                    <a:srcRect/>
                    <a:stretch>
                      <a:fillRect/>
                    </a:stretch>
                  </pic:blipFill>
                  <pic:spPr bwMode="auto">
                    <a:xfrm>
                      <a:off x="0" y="0"/>
                      <a:ext cx="4667250" cy="2476500"/>
                    </a:xfrm>
                    <a:prstGeom prst="rect">
                      <a:avLst/>
                    </a:prstGeom>
                    <a:noFill/>
                    <a:ln>
                      <a:noFill/>
                    </a:ln>
                  </pic:spPr>
                </pic:pic>
              </a:graphicData>
            </a:graphic>
          </wp:inline>
        </w:drawing>
      </w:r>
    </w:p>
    <w:p w:rsidR="00000000" w:rsidRDefault="00E0452F">
      <w:pPr>
        <w:divId w:val="129248732"/>
        <w:rPr>
          <w:lang w:val="en"/>
        </w:rPr>
      </w:pPr>
    </w:p>
    <w:p w:rsidR="00000000" w:rsidRDefault="00E0452F">
      <w:pPr>
        <w:pStyle w:val="a5"/>
        <w:divId w:val="129248732"/>
        <w:rPr>
          <w:lang w:val="en"/>
        </w:rPr>
      </w:pPr>
      <w:r>
        <w:rPr>
          <w:lang w:val="en"/>
        </w:rPr>
        <w:t xml:space="preserve">Partitioning is a critical concept in stateful processing, where it is critical (for either performance or consistency reasons) to ensure that all related data is processed together. </w:t>
      </w:r>
      <w:r>
        <w:rPr>
          <w:lang w:val="en"/>
        </w:rPr>
        <w:t>For example, in the time-windowed average calculation example, it is important that all measurements from any given sensor are processed by the same application instance.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24461021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10" name="图片 1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244610218"/>
          <w:tblCellSpacing w:w="15" w:type="dxa"/>
        </w:trPr>
        <w:tc>
          <w:tcPr>
            <w:tcW w:w="0" w:type="auto"/>
            <w:vMerge/>
            <w:vAlign w:val="center"/>
            <w:hideMark/>
          </w:tcPr>
          <w:p w:rsidR="00000000" w:rsidRDefault="00E0452F"/>
        </w:tc>
        <w:tc>
          <w:tcPr>
            <w:tcW w:w="0" w:type="auto"/>
            <w:hideMark/>
          </w:tcPr>
          <w:p w:rsidR="00000000" w:rsidRDefault="00E0452F">
            <w:pPr>
              <w:pStyle w:val="a5"/>
            </w:pPr>
            <w:r>
              <w:t>To set up a partitioned processing scenario, you must configure both the data-pro</w:t>
            </w:r>
            <w:r>
              <w:t>ducing and the data-consuming ends.</w:t>
            </w:r>
          </w:p>
        </w:tc>
      </w:tr>
    </w:tbl>
    <w:p w:rsidR="00000000" w:rsidRDefault="00E0452F">
      <w:pPr>
        <w:pStyle w:val="2"/>
        <w:divId w:val="473522090"/>
        <w:rPr>
          <w:lang w:val="en"/>
        </w:rPr>
      </w:pPr>
      <w:bookmarkStart w:id="224" w:name="_programming_model"/>
      <w:bookmarkEnd w:id="224"/>
      <w:r>
        <w:rPr>
          <w:lang w:val="en"/>
        </w:rPr>
        <w:t>29. Programming Model</w:t>
      </w:r>
    </w:p>
    <w:p w:rsidR="00000000" w:rsidRDefault="00E0452F">
      <w:pPr>
        <w:pStyle w:val="a5"/>
        <w:divId w:val="1816800107"/>
        <w:rPr>
          <w:lang w:val="en"/>
        </w:rPr>
      </w:pPr>
      <w:r>
        <w:rPr>
          <w:lang w:val="en"/>
        </w:rPr>
        <w:t>To understand the programming model, you should be familiar with the f</w:t>
      </w:r>
      <w:r>
        <w:rPr>
          <w:lang w:val="en"/>
        </w:rPr>
        <w:t>ollowing core concepts:</w:t>
      </w:r>
    </w:p>
    <w:p w:rsidR="00000000" w:rsidRDefault="00E0452F">
      <w:pPr>
        <w:numPr>
          <w:ilvl w:val="0"/>
          <w:numId w:val="38"/>
        </w:numPr>
        <w:spacing w:before="100" w:beforeAutospacing="1" w:after="100" w:afterAutospacing="1"/>
        <w:divId w:val="203909255"/>
        <w:rPr>
          <w:lang w:val="en"/>
        </w:rPr>
      </w:pPr>
      <w:r>
        <w:rPr>
          <w:rStyle w:val="a7"/>
          <w:lang w:val="en"/>
        </w:rPr>
        <w:t>Destination Binders:</w:t>
      </w:r>
      <w:r>
        <w:rPr>
          <w:lang w:val="en"/>
        </w:rPr>
        <w:t xml:space="preserve"> Components responsible to provide integration with the external messaging systems.</w:t>
      </w:r>
    </w:p>
    <w:p w:rsidR="00000000" w:rsidRDefault="00E0452F">
      <w:pPr>
        <w:numPr>
          <w:ilvl w:val="0"/>
          <w:numId w:val="38"/>
        </w:numPr>
        <w:spacing w:before="100" w:beforeAutospacing="1" w:after="100" w:afterAutospacing="1"/>
        <w:divId w:val="203909255"/>
        <w:rPr>
          <w:lang w:val="en"/>
        </w:rPr>
      </w:pPr>
      <w:r>
        <w:rPr>
          <w:rStyle w:val="a7"/>
          <w:lang w:val="en"/>
        </w:rPr>
        <w:t>Destination Bindings:</w:t>
      </w:r>
      <w:r>
        <w:rPr>
          <w:lang w:val="en"/>
        </w:rPr>
        <w:t xml:space="preserve"> Bridge between the external messaging systems and application provided </w:t>
      </w:r>
      <w:r>
        <w:rPr>
          <w:rStyle w:val="a6"/>
          <w:lang w:val="en"/>
        </w:rPr>
        <w:t>Producers</w:t>
      </w:r>
      <w:r>
        <w:rPr>
          <w:lang w:val="en"/>
        </w:rPr>
        <w:t xml:space="preserve"> and </w:t>
      </w:r>
      <w:r>
        <w:rPr>
          <w:rStyle w:val="a6"/>
          <w:lang w:val="en"/>
        </w:rPr>
        <w:t>Consumers</w:t>
      </w:r>
      <w:r>
        <w:rPr>
          <w:lang w:val="en"/>
        </w:rPr>
        <w:t xml:space="preserve"> of messages</w:t>
      </w:r>
      <w:r>
        <w:rPr>
          <w:lang w:val="en"/>
        </w:rPr>
        <w:t xml:space="preserve"> (created by the Destination Binders).</w:t>
      </w:r>
    </w:p>
    <w:p w:rsidR="00000000" w:rsidRDefault="00E0452F">
      <w:pPr>
        <w:numPr>
          <w:ilvl w:val="0"/>
          <w:numId w:val="38"/>
        </w:numPr>
        <w:spacing w:before="100" w:beforeAutospacing="1" w:after="100" w:afterAutospacing="1"/>
        <w:divId w:val="203909255"/>
        <w:rPr>
          <w:lang w:val="en"/>
        </w:rPr>
      </w:pPr>
      <w:r>
        <w:rPr>
          <w:rStyle w:val="a7"/>
          <w:lang w:val="en"/>
        </w:rPr>
        <w:t>Message:</w:t>
      </w:r>
      <w:r>
        <w:rPr>
          <w:lang w:val="en"/>
        </w:rPr>
        <w:t xml:space="preserve"> The canonical data structure used by producers and consumers to communicate with Destination Binders (and thus other applications via external messaging systems).</w:t>
      </w:r>
    </w:p>
    <w:p w:rsidR="00000000" w:rsidRDefault="00E0452F">
      <w:pPr>
        <w:jc w:val="center"/>
        <w:divId w:val="420294865"/>
        <w:rPr>
          <w:lang w:val="en"/>
        </w:rPr>
      </w:pPr>
      <w:r>
        <w:rPr>
          <w:noProof/>
          <w:lang w:val="en"/>
        </w:rPr>
        <w:drawing>
          <wp:inline distT="0" distB="0" distL="0" distR="0">
            <wp:extent cx="8972550" cy="3009900"/>
            <wp:effectExtent l="0" t="0" r="0" b="0"/>
            <wp:docPr id="111" name="图片 111" descr="SCS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CSt overview"/>
                    <pic:cNvPicPr>
                      <a:picLocks noChangeAspect="1" noChangeArrowheads="1"/>
                    </pic:cNvPicPr>
                  </pic:nvPicPr>
                  <pic:blipFill>
                    <a:blip r:link="rId1274">
                      <a:extLst>
                        <a:ext uri="{28A0092B-C50C-407E-A947-70E740481C1C}">
                          <a14:useLocalDpi xmlns:a14="http://schemas.microsoft.com/office/drawing/2010/main" val="0"/>
                        </a:ext>
                      </a:extLst>
                    </a:blip>
                    <a:srcRect/>
                    <a:stretch>
                      <a:fillRect/>
                    </a:stretch>
                  </pic:blipFill>
                  <pic:spPr bwMode="auto">
                    <a:xfrm>
                      <a:off x="0" y="0"/>
                      <a:ext cx="8972550" cy="3009900"/>
                    </a:xfrm>
                    <a:prstGeom prst="rect">
                      <a:avLst/>
                    </a:prstGeom>
                    <a:noFill/>
                    <a:ln>
                      <a:noFill/>
                    </a:ln>
                  </pic:spPr>
                </pic:pic>
              </a:graphicData>
            </a:graphic>
          </wp:inline>
        </w:drawing>
      </w:r>
    </w:p>
    <w:p w:rsidR="00000000" w:rsidRDefault="00E0452F">
      <w:pPr>
        <w:pStyle w:val="2"/>
        <w:divId w:val="1634484039"/>
        <w:rPr>
          <w:lang w:val="en"/>
        </w:rPr>
      </w:pPr>
      <w:bookmarkStart w:id="225" w:name="_destination_binders"/>
      <w:bookmarkEnd w:id="225"/>
      <w:r>
        <w:rPr>
          <w:lang w:val="en"/>
        </w:rPr>
        <w:t>29.1 Destination Binders</w:t>
      </w:r>
    </w:p>
    <w:p w:rsidR="00000000" w:rsidRDefault="00E0452F">
      <w:pPr>
        <w:pStyle w:val="a5"/>
        <w:divId w:val="1972440481"/>
        <w:rPr>
          <w:lang w:val="en"/>
        </w:rPr>
      </w:pPr>
      <w:r>
        <w:rPr>
          <w:lang w:val="en"/>
        </w:rPr>
        <w:t>Destination Binders are extension components of Spring Cloud Stream responsible for providing the necessary configuration and implementation to facilitate integration with external messaging systems. This integration is responsible</w:t>
      </w:r>
      <w:r>
        <w:rPr>
          <w:lang w:val="en"/>
        </w:rPr>
        <w:t xml:space="preserve"> for connectivity, delegation, and routing of messages to and from producers and consumers, data type conversion, invocation of the user code, and more.</w:t>
      </w:r>
    </w:p>
    <w:p w:rsidR="00000000" w:rsidRDefault="00E0452F">
      <w:pPr>
        <w:pStyle w:val="a5"/>
        <w:divId w:val="1972440481"/>
        <w:rPr>
          <w:lang w:val="en"/>
        </w:rPr>
      </w:pPr>
      <w:r>
        <w:rPr>
          <w:lang w:val="en"/>
        </w:rPr>
        <w:t xml:space="preserve">Binders handle a lot of the boiler plate responsibilities that would otherwise fall on your shoulders. </w:t>
      </w:r>
      <w:r>
        <w:rPr>
          <w:lang w:val="en"/>
        </w:rPr>
        <w:t>However, to accomplish that, the binder still needs some help in the form of minimalistic yet required set of instructions from the user, which typically come in the form of some type of configuration.</w:t>
      </w:r>
    </w:p>
    <w:p w:rsidR="00000000" w:rsidRDefault="00E0452F">
      <w:pPr>
        <w:pStyle w:val="a5"/>
        <w:divId w:val="1972440481"/>
        <w:rPr>
          <w:lang w:val="en"/>
        </w:rPr>
      </w:pPr>
      <w:r>
        <w:rPr>
          <w:lang w:val="en"/>
        </w:rPr>
        <w:t>While it is out of scope of this section to discuss al</w:t>
      </w:r>
      <w:r>
        <w:rPr>
          <w:lang w:val="en"/>
        </w:rPr>
        <w:t xml:space="preserve">l of the available binder and binding configuration options (the rest of the manual covers them extensively), </w:t>
      </w:r>
      <w:r>
        <w:rPr>
          <w:rStyle w:val="a6"/>
          <w:lang w:val="en"/>
        </w:rPr>
        <w:t>Destination Binding</w:t>
      </w:r>
      <w:r>
        <w:rPr>
          <w:lang w:val="en"/>
        </w:rPr>
        <w:t xml:space="preserve"> does require special attention. The next section discusses it in detail.</w:t>
      </w:r>
    </w:p>
    <w:p w:rsidR="00000000" w:rsidRDefault="00E0452F">
      <w:pPr>
        <w:pStyle w:val="2"/>
        <w:divId w:val="1915318563"/>
        <w:rPr>
          <w:lang w:val="en"/>
        </w:rPr>
      </w:pPr>
      <w:bookmarkStart w:id="226" w:name="_destination_bindings"/>
      <w:bookmarkEnd w:id="226"/>
      <w:r>
        <w:rPr>
          <w:lang w:val="en"/>
        </w:rPr>
        <w:t>29.2 Destination Bindings</w:t>
      </w:r>
    </w:p>
    <w:p w:rsidR="00000000" w:rsidRDefault="00E0452F">
      <w:pPr>
        <w:pStyle w:val="a5"/>
        <w:divId w:val="1527326960"/>
        <w:rPr>
          <w:lang w:val="en"/>
        </w:rPr>
      </w:pPr>
      <w:r>
        <w:rPr>
          <w:lang w:val="en"/>
        </w:rPr>
        <w:t xml:space="preserve">As stated earlier, </w:t>
      </w:r>
      <w:r>
        <w:rPr>
          <w:rStyle w:val="a6"/>
          <w:lang w:val="en"/>
        </w:rPr>
        <w:t>Destination Bindings</w:t>
      </w:r>
      <w:r>
        <w:rPr>
          <w:lang w:val="en"/>
        </w:rPr>
        <w:t xml:space="preserve"> provide a bridge between the external messaging system and application-provided </w:t>
      </w:r>
      <w:r>
        <w:rPr>
          <w:rStyle w:val="a6"/>
          <w:lang w:val="en"/>
        </w:rPr>
        <w:t>Producers</w:t>
      </w:r>
      <w:r>
        <w:rPr>
          <w:lang w:val="en"/>
        </w:rPr>
        <w:t xml:space="preserve"> and </w:t>
      </w:r>
      <w:r>
        <w:rPr>
          <w:rStyle w:val="a6"/>
          <w:lang w:val="en"/>
        </w:rPr>
        <w:t>Consumers</w:t>
      </w:r>
      <w:r>
        <w:rPr>
          <w:lang w:val="en"/>
        </w:rPr>
        <w:t>.</w:t>
      </w:r>
    </w:p>
    <w:p w:rsidR="00000000" w:rsidRDefault="00E0452F">
      <w:pPr>
        <w:pStyle w:val="a5"/>
        <w:divId w:val="1527326960"/>
        <w:rPr>
          <w:lang w:val="en"/>
        </w:rPr>
      </w:pPr>
      <w:r>
        <w:rPr>
          <w:lang w:val="en"/>
        </w:rPr>
        <w:t xml:space="preserve">Applying the @EnableBinding annotation to one of the application’s configuration classes defines a destination binding. The </w:t>
      </w:r>
      <w:r>
        <w:rPr>
          <w:rStyle w:val="HTML"/>
          <w:lang w:val="en"/>
        </w:rPr>
        <w:t>@EnableBinding</w:t>
      </w:r>
      <w:r>
        <w:rPr>
          <w:lang w:val="en"/>
        </w:rPr>
        <w:t xml:space="preserve"> annotation itself is meta-annotated with </w:t>
      </w:r>
      <w:r>
        <w:rPr>
          <w:rStyle w:val="HTML"/>
          <w:lang w:val="en"/>
        </w:rPr>
        <w:t>@Configuration</w:t>
      </w:r>
      <w:r>
        <w:rPr>
          <w:lang w:val="en"/>
        </w:rPr>
        <w:t xml:space="preserve"> and triggers the configuration of the Spring Cloud Stream inf</w:t>
      </w:r>
      <w:r>
        <w:rPr>
          <w:lang w:val="en"/>
        </w:rPr>
        <w:t>rastructure.</w:t>
      </w:r>
    </w:p>
    <w:p w:rsidR="00000000" w:rsidRDefault="00E0452F">
      <w:pPr>
        <w:pStyle w:val="a5"/>
        <w:divId w:val="1527326960"/>
        <w:rPr>
          <w:lang w:val="en"/>
        </w:rPr>
      </w:pPr>
      <w:r>
        <w:rPr>
          <w:lang w:val="en"/>
        </w:rPr>
        <w:t xml:space="preserve">The following example shows a fully configured and functioning Spring Cloud Stream application that receives the payload of the message from the </w:t>
      </w:r>
      <w:r>
        <w:rPr>
          <w:rStyle w:val="HTML"/>
          <w:lang w:val="en"/>
        </w:rPr>
        <w:t>INPUT</w:t>
      </w:r>
      <w:r>
        <w:rPr>
          <w:lang w:val="en"/>
        </w:rPr>
        <w:t xml:space="preserve"> destination as a </w:t>
      </w:r>
      <w:r>
        <w:rPr>
          <w:rStyle w:val="HTML"/>
          <w:lang w:val="en"/>
        </w:rPr>
        <w:t>String</w:t>
      </w:r>
      <w:r>
        <w:rPr>
          <w:lang w:val="en"/>
        </w:rPr>
        <w:t xml:space="preserve"> type (see </w:t>
      </w:r>
      <w:hyperlink r:id="rId1275" w:anchor="content-type-management" w:tooltip="32. Content Type Negotiation" w:history="1">
        <w:r>
          <w:rPr>
            <w:rStyle w:val="a3"/>
            <w:lang w:val="en"/>
          </w:rPr>
          <w:t xml:space="preserve">Chapter 32, </w:t>
        </w:r>
        <w:r>
          <w:rPr>
            <w:rStyle w:val="a3"/>
            <w:i/>
            <w:iCs/>
            <w:lang w:val="en"/>
          </w:rPr>
          <w:t>Content Type Negotiation</w:t>
        </w:r>
      </w:hyperlink>
      <w:r>
        <w:rPr>
          <w:lang w:val="en"/>
        </w:rPr>
        <w:t xml:space="preserve"> section), logs it to the console and sends it to the </w:t>
      </w:r>
      <w:r>
        <w:rPr>
          <w:rStyle w:val="HTML"/>
          <w:lang w:val="en"/>
        </w:rPr>
        <w:t>OUTPUT</w:t>
      </w:r>
      <w:r>
        <w:rPr>
          <w:lang w:val="en"/>
        </w:rPr>
        <w:t xml:space="preserve"> destination after converting it to upper case.</w:t>
      </w:r>
    </w:p>
    <w:p w:rsidR="00000000" w:rsidRDefault="00E0452F">
      <w:pPr>
        <w:pStyle w:val="HTML0"/>
        <w:divId w:val="1527326960"/>
        <w:rPr>
          <w:lang w:val="en"/>
        </w:rPr>
      </w:pPr>
      <w:r>
        <w:rPr>
          <w:rStyle w:val="hl-annotation"/>
          <w:i/>
          <w:iCs/>
          <w:color w:val="808080"/>
          <w:lang w:val="en"/>
        </w:rPr>
        <w:t>@Spr</w:t>
      </w:r>
      <w:r>
        <w:rPr>
          <w:rStyle w:val="hl-annotation"/>
          <w:i/>
          <w:iCs/>
          <w:color w:val="808080"/>
          <w:lang w:val="en"/>
        </w:rPr>
        <w:t>ingBootApplication</w:t>
      </w:r>
    </w:p>
    <w:p w:rsidR="00000000" w:rsidRDefault="00E0452F">
      <w:pPr>
        <w:pStyle w:val="HTML0"/>
        <w:divId w:val="1527326960"/>
        <w:rPr>
          <w:lang w:val="en"/>
        </w:rPr>
      </w:pPr>
      <w:r>
        <w:rPr>
          <w:rStyle w:val="hl-annotation"/>
          <w:i/>
          <w:iCs/>
          <w:color w:val="808080"/>
          <w:lang w:val="en"/>
        </w:rPr>
        <w:t>@EnableBinding(Processor.class)</w:t>
      </w:r>
    </w:p>
    <w:p w:rsidR="00000000" w:rsidRDefault="00E0452F">
      <w:pPr>
        <w:pStyle w:val="HTML0"/>
        <w:divId w:val="1527326960"/>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MyApplication {</w:t>
      </w:r>
    </w:p>
    <w:p w:rsidR="00000000" w:rsidRDefault="00E0452F">
      <w:pPr>
        <w:pStyle w:val="HTML0"/>
        <w:divId w:val="1527326960"/>
        <w:rPr>
          <w:lang w:val="en"/>
        </w:rPr>
      </w:pPr>
    </w:p>
    <w:p w:rsidR="00000000" w:rsidRDefault="00E0452F">
      <w:pPr>
        <w:pStyle w:val="HTML0"/>
        <w:divId w:val="1527326960"/>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1527326960"/>
        <w:rPr>
          <w:lang w:val="en"/>
        </w:rPr>
      </w:pPr>
      <w:r>
        <w:rPr>
          <w:lang w:val="en"/>
        </w:rPr>
        <w:tab/>
      </w:r>
      <w:r>
        <w:rPr>
          <w:lang w:val="en"/>
        </w:rPr>
        <w:tab/>
        <w:t>SpringApplication.run(MyApplication</w:t>
      </w:r>
      <w:r>
        <w:rPr>
          <w:lang w:val="en"/>
        </w:rPr>
        <w:t>.</w:t>
      </w:r>
      <w:r>
        <w:rPr>
          <w:rStyle w:val="hl-keyword"/>
          <w:lang w:val="en"/>
        </w:rPr>
        <w:t>clas</w:t>
      </w:r>
      <w:r>
        <w:rPr>
          <w:rStyle w:val="hl-keyword"/>
          <w:lang w:val="en"/>
        </w:rPr>
        <w:t>s</w:t>
      </w:r>
      <w:r>
        <w:rPr>
          <w:lang w:val="en"/>
        </w:rPr>
        <w:t>, args);</w:t>
      </w:r>
    </w:p>
    <w:p w:rsidR="00000000" w:rsidRDefault="00E0452F">
      <w:pPr>
        <w:pStyle w:val="HTML0"/>
        <w:divId w:val="1527326960"/>
        <w:rPr>
          <w:lang w:val="en"/>
        </w:rPr>
      </w:pPr>
      <w:r>
        <w:rPr>
          <w:lang w:val="en"/>
        </w:rPr>
        <w:tab/>
        <w:t>}</w:t>
      </w:r>
    </w:p>
    <w:p w:rsidR="00000000" w:rsidRDefault="00E0452F">
      <w:pPr>
        <w:pStyle w:val="HTML0"/>
        <w:divId w:val="1527326960"/>
        <w:rPr>
          <w:lang w:val="en"/>
        </w:rPr>
      </w:pPr>
    </w:p>
    <w:p w:rsidR="00000000" w:rsidRDefault="00E0452F">
      <w:pPr>
        <w:pStyle w:val="HTML0"/>
        <w:divId w:val="1527326960"/>
        <w:rPr>
          <w:lang w:val="en"/>
        </w:rPr>
      </w:pPr>
      <w:r>
        <w:rPr>
          <w:lang w:val="en"/>
        </w:rPr>
        <w:tab/>
      </w:r>
      <w:r>
        <w:rPr>
          <w:rStyle w:val="hl-annotation"/>
          <w:i/>
          <w:iCs/>
          <w:color w:val="808080"/>
          <w:lang w:val="en"/>
        </w:rPr>
        <w:t>@StreamListener(Processor.INPUT)</w:t>
      </w:r>
    </w:p>
    <w:p w:rsidR="00000000" w:rsidRDefault="00E0452F">
      <w:pPr>
        <w:pStyle w:val="HTML0"/>
        <w:divId w:val="1527326960"/>
        <w:rPr>
          <w:lang w:val="en"/>
        </w:rPr>
      </w:pPr>
      <w:r>
        <w:rPr>
          <w:lang w:val="en"/>
        </w:rPr>
        <w:tab/>
      </w:r>
      <w:r>
        <w:rPr>
          <w:rStyle w:val="hl-annotation"/>
          <w:i/>
          <w:iCs/>
          <w:color w:val="808080"/>
          <w:lang w:val="en"/>
        </w:rPr>
        <w:t>@SendTo(Processor.OUTPUT)</w:t>
      </w:r>
    </w:p>
    <w:p w:rsidR="00000000" w:rsidRDefault="00E0452F">
      <w:pPr>
        <w:pStyle w:val="HTML0"/>
        <w:divId w:val="1527326960"/>
        <w:rPr>
          <w:lang w:val="en"/>
        </w:rPr>
      </w:pPr>
      <w:r>
        <w:rPr>
          <w:lang w:val="en"/>
        </w:rPr>
        <w:tab/>
      </w:r>
      <w:r>
        <w:rPr>
          <w:rStyle w:val="hl-keyword"/>
          <w:lang w:val="en"/>
        </w:rPr>
        <w:t>publi</w:t>
      </w:r>
      <w:r>
        <w:rPr>
          <w:rStyle w:val="hl-keyword"/>
          <w:lang w:val="en"/>
        </w:rPr>
        <w:t>c</w:t>
      </w:r>
      <w:r>
        <w:rPr>
          <w:lang w:val="en"/>
        </w:rPr>
        <w:t xml:space="preserve"> String h</w:t>
      </w:r>
      <w:r>
        <w:rPr>
          <w:lang w:val="en"/>
        </w:rPr>
        <w:t>andle(String value) {</w:t>
      </w:r>
    </w:p>
    <w:p w:rsidR="00000000" w:rsidRDefault="00E0452F">
      <w:pPr>
        <w:pStyle w:val="HTML0"/>
        <w:divId w:val="1527326960"/>
        <w:rPr>
          <w:lang w:val="en"/>
        </w:rPr>
      </w:pPr>
      <w:r>
        <w:rPr>
          <w:lang w:val="en"/>
        </w:rPr>
        <w:tab/>
      </w:r>
      <w:r>
        <w:rPr>
          <w:lang w:val="en"/>
        </w:rPr>
        <w:tab/>
        <w:t>System.out.println</w:t>
      </w:r>
      <w:r>
        <w:rPr>
          <w:lang w:val="en"/>
        </w:rPr>
        <w:t>(</w:t>
      </w:r>
      <w:r>
        <w:rPr>
          <w:rStyle w:val="hl-string"/>
          <w:lang w:val="en"/>
        </w:rPr>
        <w:t xml:space="preserve">"Received: </w:t>
      </w:r>
      <w:r>
        <w:rPr>
          <w:rStyle w:val="hl-string"/>
          <w:lang w:val="en"/>
        </w:rPr>
        <w:t>"</w:t>
      </w:r>
      <w:r>
        <w:rPr>
          <w:lang w:val="en"/>
        </w:rPr>
        <w:t xml:space="preserve"> + value);</w:t>
      </w:r>
    </w:p>
    <w:p w:rsidR="00000000" w:rsidRDefault="00E0452F">
      <w:pPr>
        <w:pStyle w:val="HTML0"/>
        <w:divId w:val="1527326960"/>
        <w:rPr>
          <w:lang w:val="en"/>
        </w:rPr>
      </w:pPr>
      <w:r>
        <w:rPr>
          <w:lang w:val="en"/>
        </w:rPr>
        <w:tab/>
      </w:r>
      <w:r>
        <w:rPr>
          <w:lang w:val="en"/>
        </w:rPr>
        <w:tab/>
      </w:r>
      <w:r>
        <w:rPr>
          <w:rStyle w:val="hl-keyword"/>
          <w:lang w:val="en"/>
        </w:rPr>
        <w:t>retur</w:t>
      </w:r>
      <w:r>
        <w:rPr>
          <w:rStyle w:val="hl-keyword"/>
          <w:lang w:val="en"/>
        </w:rPr>
        <w:t>n</w:t>
      </w:r>
      <w:r>
        <w:rPr>
          <w:lang w:val="en"/>
        </w:rPr>
        <w:t xml:space="preserve"> value.toUpperCase();</w:t>
      </w:r>
    </w:p>
    <w:p w:rsidR="00000000" w:rsidRDefault="00E0452F">
      <w:pPr>
        <w:pStyle w:val="HTML0"/>
        <w:divId w:val="1527326960"/>
        <w:rPr>
          <w:lang w:val="en"/>
        </w:rPr>
      </w:pPr>
      <w:r>
        <w:rPr>
          <w:lang w:val="en"/>
        </w:rPr>
        <w:tab/>
        <w:t>}</w:t>
      </w:r>
    </w:p>
    <w:p w:rsidR="00000000" w:rsidRDefault="00E0452F">
      <w:pPr>
        <w:pStyle w:val="HTML0"/>
        <w:divId w:val="1527326960"/>
        <w:rPr>
          <w:lang w:val="en"/>
        </w:rPr>
      </w:pPr>
      <w:r>
        <w:rPr>
          <w:lang w:val="en"/>
        </w:rPr>
        <w:t>}</w:t>
      </w:r>
    </w:p>
    <w:p w:rsidR="00000000" w:rsidRDefault="00E0452F">
      <w:pPr>
        <w:pStyle w:val="a5"/>
        <w:divId w:val="1527326960"/>
        <w:rPr>
          <w:lang w:val="en"/>
        </w:rPr>
      </w:pPr>
      <w:r>
        <w:rPr>
          <w:lang w:val="en"/>
        </w:rPr>
        <w:t xml:space="preserve">As you can see the </w:t>
      </w:r>
      <w:r>
        <w:rPr>
          <w:rStyle w:val="HTML"/>
          <w:lang w:val="en"/>
        </w:rPr>
        <w:t>@EnableBinding</w:t>
      </w:r>
      <w:r>
        <w:rPr>
          <w:lang w:val="en"/>
        </w:rPr>
        <w:t xml:space="preserve"> annotation can take one or more interface classes as parameters. The parameters are referred to as </w:t>
      </w:r>
      <w:r>
        <w:rPr>
          <w:rStyle w:val="a6"/>
          <w:lang w:val="en"/>
        </w:rPr>
        <w:t>bindings</w:t>
      </w:r>
      <w:r>
        <w:rPr>
          <w:lang w:val="en"/>
        </w:rPr>
        <w:t xml:space="preserve">, </w:t>
      </w:r>
      <w:r>
        <w:rPr>
          <w:lang w:val="en"/>
        </w:rPr>
        <w:t xml:space="preserve">and they contain methods representing </w:t>
      </w:r>
      <w:r>
        <w:rPr>
          <w:rStyle w:val="a6"/>
          <w:lang w:val="en"/>
        </w:rPr>
        <w:t>bindable components</w:t>
      </w:r>
      <w:r>
        <w:rPr>
          <w:lang w:val="en"/>
        </w:rPr>
        <w:t xml:space="preserve">. These components are typically message channels (see </w:t>
      </w:r>
      <w:hyperlink r:id="rId1276" w:tgtFrame="_top" w:history="1">
        <w:r>
          <w:rPr>
            <w:rStyle w:val="a3"/>
            <w:lang w:val="en"/>
          </w:rPr>
          <w:t>Spring Messaging</w:t>
        </w:r>
      </w:hyperlink>
      <w:r>
        <w:rPr>
          <w:lang w:val="en"/>
        </w:rPr>
        <w:t>) for chan</w:t>
      </w:r>
      <w:r>
        <w:rPr>
          <w:lang w:val="en"/>
        </w:rPr>
        <w:t>nel-based binders (such as Rabbit, Kafka, and others). However other types of bindings can provide support for the native features of the corresponding technology. For example Kafka Streams binder (formerly known as KStream) allows native bindings directly</w:t>
      </w:r>
      <w:r>
        <w:rPr>
          <w:lang w:val="en"/>
        </w:rPr>
        <w:t xml:space="preserve"> to Kafka Streams (see </w:t>
      </w:r>
      <w:hyperlink r:id="rId1277" w:tgtFrame="_top" w:history="1">
        <w:r>
          <w:rPr>
            <w:rStyle w:val="a3"/>
            <w:lang w:val="en"/>
          </w:rPr>
          <w:t>Kafka Streams</w:t>
        </w:r>
      </w:hyperlink>
      <w:r>
        <w:rPr>
          <w:lang w:val="en"/>
        </w:rPr>
        <w:t xml:space="preserve"> for more details).</w:t>
      </w:r>
    </w:p>
    <w:p w:rsidR="00000000" w:rsidRDefault="00E0452F">
      <w:pPr>
        <w:pStyle w:val="a5"/>
        <w:divId w:val="1527326960"/>
        <w:rPr>
          <w:lang w:val="en"/>
        </w:rPr>
      </w:pPr>
      <w:r>
        <w:rPr>
          <w:lang w:val="en"/>
        </w:rPr>
        <w:t xml:space="preserve">Spring Cloud Stream already provides </w:t>
      </w:r>
      <w:r>
        <w:rPr>
          <w:rStyle w:val="a6"/>
          <w:lang w:val="en"/>
        </w:rPr>
        <w:t>binding</w:t>
      </w:r>
      <w:r>
        <w:rPr>
          <w:lang w:val="en"/>
        </w:rPr>
        <w:t xml:space="preserve"> interfaces for typical </w:t>
      </w:r>
      <w:r>
        <w:rPr>
          <w:lang w:val="en"/>
        </w:rPr>
        <w:t>message exchange contracts, which include:</w:t>
      </w:r>
    </w:p>
    <w:p w:rsidR="00000000" w:rsidRDefault="00E0452F">
      <w:pPr>
        <w:numPr>
          <w:ilvl w:val="0"/>
          <w:numId w:val="39"/>
        </w:numPr>
        <w:spacing w:before="100" w:beforeAutospacing="1" w:after="100" w:afterAutospacing="1"/>
        <w:divId w:val="577642240"/>
        <w:rPr>
          <w:lang w:val="en"/>
        </w:rPr>
      </w:pPr>
      <w:r>
        <w:rPr>
          <w:rStyle w:val="a7"/>
          <w:lang w:val="en"/>
        </w:rPr>
        <w:t>Sink:</w:t>
      </w:r>
      <w:r>
        <w:rPr>
          <w:lang w:val="en"/>
        </w:rPr>
        <w:t xml:space="preserve"> Identifies the contract for the message consumer by providing the destination from which the message is consumed.</w:t>
      </w:r>
    </w:p>
    <w:p w:rsidR="00000000" w:rsidRDefault="00E0452F">
      <w:pPr>
        <w:numPr>
          <w:ilvl w:val="0"/>
          <w:numId w:val="39"/>
        </w:numPr>
        <w:spacing w:before="100" w:beforeAutospacing="1" w:after="100" w:afterAutospacing="1"/>
        <w:divId w:val="577642240"/>
        <w:rPr>
          <w:lang w:val="en"/>
        </w:rPr>
      </w:pPr>
      <w:r>
        <w:rPr>
          <w:rStyle w:val="a7"/>
          <w:lang w:val="en"/>
        </w:rPr>
        <w:t>Source:</w:t>
      </w:r>
      <w:r>
        <w:rPr>
          <w:lang w:val="en"/>
        </w:rPr>
        <w:t xml:space="preserve"> Identifies the contract for the message producer by providing the destination to whic</w:t>
      </w:r>
      <w:r>
        <w:rPr>
          <w:lang w:val="en"/>
        </w:rPr>
        <w:t>h the produced message is sent.</w:t>
      </w:r>
    </w:p>
    <w:p w:rsidR="00000000" w:rsidRDefault="00E0452F">
      <w:pPr>
        <w:numPr>
          <w:ilvl w:val="0"/>
          <w:numId w:val="39"/>
        </w:numPr>
        <w:spacing w:before="100" w:beforeAutospacing="1" w:after="100" w:afterAutospacing="1"/>
        <w:divId w:val="577642240"/>
        <w:rPr>
          <w:lang w:val="en"/>
        </w:rPr>
      </w:pPr>
      <w:r>
        <w:rPr>
          <w:rStyle w:val="a7"/>
          <w:lang w:val="en"/>
        </w:rPr>
        <w:t>Processor:</w:t>
      </w:r>
      <w:r>
        <w:rPr>
          <w:lang w:val="en"/>
        </w:rPr>
        <w:t xml:space="preserve"> Encapsulates both the sink and the source contracts by exposing two destinations that allow consumption and production of messages.</w:t>
      </w:r>
    </w:p>
    <w:p w:rsidR="00000000" w:rsidRDefault="00E0452F">
      <w:pPr>
        <w:pStyle w:val="HTML0"/>
        <w:divId w:val="1527326960"/>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Sink {</w:t>
      </w:r>
    </w:p>
    <w:p w:rsidR="00000000" w:rsidRDefault="00E0452F">
      <w:pPr>
        <w:pStyle w:val="HTML0"/>
        <w:divId w:val="1527326960"/>
        <w:rPr>
          <w:lang w:val="en"/>
        </w:rPr>
      </w:pPr>
    </w:p>
    <w:p w:rsidR="00000000" w:rsidRDefault="00E0452F">
      <w:pPr>
        <w:pStyle w:val="HTML0"/>
        <w:divId w:val="1527326960"/>
        <w:rPr>
          <w:lang w:val="en"/>
        </w:rPr>
      </w:pPr>
      <w:r>
        <w:rPr>
          <w:lang w:val="en"/>
        </w:rPr>
        <w:t xml:space="preserve">  String INPUT =</w:t>
      </w:r>
      <w:r>
        <w:rPr>
          <w:lang w:val="en"/>
        </w:rPr>
        <w:t xml:space="preserve"> </w:t>
      </w:r>
      <w:r>
        <w:rPr>
          <w:rStyle w:val="hl-string"/>
          <w:lang w:val="en"/>
        </w:rPr>
        <w:t>"input</w:t>
      </w:r>
      <w:r>
        <w:rPr>
          <w:rStyle w:val="hl-string"/>
          <w:lang w:val="en"/>
        </w:rPr>
        <w:t>"</w:t>
      </w:r>
      <w:r>
        <w:rPr>
          <w:lang w:val="en"/>
        </w:rPr>
        <w:t>;</w:t>
      </w:r>
    </w:p>
    <w:p w:rsidR="00000000" w:rsidRDefault="00E0452F">
      <w:pPr>
        <w:pStyle w:val="HTML0"/>
        <w:divId w:val="1527326960"/>
        <w:rPr>
          <w:lang w:val="en"/>
        </w:rPr>
      </w:pPr>
    </w:p>
    <w:p w:rsidR="00000000" w:rsidRDefault="00E0452F">
      <w:pPr>
        <w:pStyle w:val="HTML0"/>
        <w:divId w:val="1527326960"/>
        <w:rPr>
          <w:lang w:val="en"/>
        </w:rPr>
      </w:pPr>
      <w:r>
        <w:rPr>
          <w:lang w:val="en"/>
        </w:rPr>
        <w:t xml:space="preserve">  </w:t>
      </w:r>
      <w:r>
        <w:rPr>
          <w:rStyle w:val="hl-annotation"/>
          <w:i/>
          <w:iCs/>
          <w:color w:val="808080"/>
          <w:lang w:val="en"/>
        </w:rPr>
        <w:t>@Input(Sink.INPUT)</w:t>
      </w:r>
    </w:p>
    <w:p w:rsidR="00000000" w:rsidRDefault="00E0452F">
      <w:pPr>
        <w:pStyle w:val="HTML0"/>
        <w:divId w:val="1527326960"/>
        <w:rPr>
          <w:lang w:val="en"/>
        </w:rPr>
      </w:pPr>
      <w:r>
        <w:rPr>
          <w:lang w:val="en"/>
        </w:rPr>
        <w:t xml:space="preserve">  </w:t>
      </w:r>
      <w:r>
        <w:rPr>
          <w:lang w:val="en"/>
        </w:rPr>
        <w:t>SubscribableChannel input();</w:t>
      </w:r>
    </w:p>
    <w:p w:rsidR="00000000" w:rsidRDefault="00E0452F">
      <w:pPr>
        <w:pStyle w:val="HTML0"/>
        <w:divId w:val="1527326960"/>
        <w:rPr>
          <w:lang w:val="en"/>
        </w:rPr>
      </w:pPr>
      <w:r>
        <w:rPr>
          <w:lang w:val="en"/>
        </w:rPr>
        <w:t>}</w:t>
      </w:r>
    </w:p>
    <w:p w:rsidR="00000000" w:rsidRDefault="00E0452F">
      <w:pPr>
        <w:pStyle w:val="HTML0"/>
        <w:divId w:val="1527326960"/>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Source {</w:t>
      </w:r>
    </w:p>
    <w:p w:rsidR="00000000" w:rsidRDefault="00E0452F">
      <w:pPr>
        <w:pStyle w:val="HTML0"/>
        <w:divId w:val="1527326960"/>
        <w:rPr>
          <w:lang w:val="en"/>
        </w:rPr>
      </w:pPr>
    </w:p>
    <w:p w:rsidR="00000000" w:rsidRDefault="00E0452F">
      <w:pPr>
        <w:pStyle w:val="HTML0"/>
        <w:divId w:val="1527326960"/>
        <w:rPr>
          <w:lang w:val="en"/>
        </w:rPr>
      </w:pPr>
      <w:r>
        <w:rPr>
          <w:lang w:val="en"/>
        </w:rPr>
        <w:t xml:space="preserve">  String OUTPUT =</w:t>
      </w:r>
      <w:r>
        <w:rPr>
          <w:lang w:val="en"/>
        </w:rPr>
        <w:t xml:space="preserve"> </w:t>
      </w:r>
      <w:r>
        <w:rPr>
          <w:rStyle w:val="hl-string"/>
          <w:lang w:val="en"/>
        </w:rPr>
        <w:t>"output</w:t>
      </w:r>
      <w:r>
        <w:rPr>
          <w:rStyle w:val="hl-string"/>
          <w:lang w:val="en"/>
        </w:rPr>
        <w:t>"</w:t>
      </w:r>
      <w:r>
        <w:rPr>
          <w:lang w:val="en"/>
        </w:rPr>
        <w:t>;</w:t>
      </w:r>
    </w:p>
    <w:p w:rsidR="00000000" w:rsidRDefault="00E0452F">
      <w:pPr>
        <w:pStyle w:val="HTML0"/>
        <w:divId w:val="1527326960"/>
        <w:rPr>
          <w:lang w:val="en"/>
        </w:rPr>
      </w:pPr>
    </w:p>
    <w:p w:rsidR="00000000" w:rsidRDefault="00E0452F">
      <w:pPr>
        <w:pStyle w:val="HTML0"/>
        <w:divId w:val="1527326960"/>
        <w:rPr>
          <w:lang w:val="en"/>
        </w:rPr>
      </w:pPr>
      <w:r>
        <w:rPr>
          <w:lang w:val="en"/>
        </w:rPr>
        <w:t xml:space="preserve">  </w:t>
      </w:r>
      <w:r>
        <w:rPr>
          <w:rStyle w:val="hl-annotation"/>
          <w:i/>
          <w:iCs/>
          <w:color w:val="808080"/>
          <w:lang w:val="en"/>
        </w:rPr>
        <w:t>@Output(Source.OUTPUT)</w:t>
      </w:r>
    </w:p>
    <w:p w:rsidR="00000000" w:rsidRDefault="00E0452F">
      <w:pPr>
        <w:pStyle w:val="HTML0"/>
        <w:divId w:val="1527326960"/>
        <w:rPr>
          <w:lang w:val="en"/>
        </w:rPr>
      </w:pPr>
      <w:r>
        <w:rPr>
          <w:lang w:val="en"/>
        </w:rPr>
        <w:t xml:space="preserve">  MessageChannel output();</w:t>
      </w:r>
    </w:p>
    <w:p w:rsidR="00000000" w:rsidRDefault="00E0452F">
      <w:pPr>
        <w:pStyle w:val="HTML0"/>
        <w:divId w:val="1527326960"/>
        <w:rPr>
          <w:lang w:val="en"/>
        </w:rPr>
      </w:pPr>
      <w:r>
        <w:rPr>
          <w:lang w:val="en"/>
        </w:rPr>
        <w:t>}</w:t>
      </w:r>
    </w:p>
    <w:p w:rsidR="00000000" w:rsidRDefault="00E0452F">
      <w:pPr>
        <w:pStyle w:val="HTML0"/>
        <w:divId w:val="1527326960"/>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Processor</w:t>
      </w:r>
      <w:r>
        <w:rPr>
          <w:lang w:val="en"/>
        </w:rPr>
        <w:t xml:space="preserve"> </w:t>
      </w:r>
      <w:r>
        <w:rPr>
          <w:rStyle w:val="hl-keyword"/>
          <w:lang w:val="en"/>
        </w:rPr>
        <w:t>extend</w:t>
      </w:r>
      <w:r>
        <w:rPr>
          <w:rStyle w:val="hl-keyword"/>
          <w:lang w:val="en"/>
        </w:rPr>
        <w:t>s</w:t>
      </w:r>
      <w:r>
        <w:rPr>
          <w:lang w:val="en"/>
        </w:rPr>
        <w:t xml:space="preserve"> Source, Sink {}</w:t>
      </w:r>
    </w:p>
    <w:p w:rsidR="00000000" w:rsidRDefault="00E0452F">
      <w:pPr>
        <w:pStyle w:val="a5"/>
        <w:divId w:val="1527326960"/>
        <w:rPr>
          <w:lang w:val="en"/>
        </w:rPr>
      </w:pPr>
      <w:r>
        <w:rPr>
          <w:lang w:val="en"/>
        </w:rPr>
        <w:t>While the preceding example satisfies the majority of cases, you</w:t>
      </w:r>
      <w:r>
        <w:rPr>
          <w:lang w:val="en"/>
        </w:rPr>
        <w:t xml:space="preserve"> can also define your own contracts by defining your own bindings interfaces and use </w:t>
      </w:r>
      <w:r>
        <w:rPr>
          <w:rStyle w:val="HTML"/>
          <w:lang w:val="en"/>
        </w:rPr>
        <w:t>@Input</w:t>
      </w:r>
      <w:r>
        <w:rPr>
          <w:lang w:val="en"/>
        </w:rPr>
        <w:t xml:space="preserve"> and </w:t>
      </w:r>
      <w:r>
        <w:rPr>
          <w:rStyle w:val="HTML"/>
          <w:lang w:val="en"/>
        </w:rPr>
        <w:t>@Output</w:t>
      </w:r>
      <w:r>
        <w:rPr>
          <w:lang w:val="en"/>
        </w:rPr>
        <w:t xml:space="preserve"> annotations to identify the actual </w:t>
      </w:r>
      <w:r>
        <w:rPr>
          <w:rStyle w:val="a6"/>
          <w:lang w:val="en"/>
        </w:rPr>
        <w:t>bindable components</w:t>
      </w:r>
      <w:r>
        <w:rPr>
          <w:lang w:val="en"/>
        </w:rPr>
        <w:t>.</w:t>
      </w:r>
    </w:p>
    <w:p w:rsidR="00000000" w:rsidRDefault="00E0452F">
      <w:pPr>
        <w:pStyle w:val="a5"/>
        <w:divId w:val="1527326960"/>
        <w:rPr>
          <w:lang w:val="en"/>
        </w:rPr>
      </w:pPr>
      <w:r>
        <w:rPr>
          <w:lang w:val="en"/>
        </w:rPr>
        <w:t>For example:</w:t>
      </w:r>
    </w:p>
    <w:p w:rsidR="00000000" w:rsidRDefault="00E0452F">
      <w:pPr>
        <w:pStyle w:val="HTML0"/>
        <w:divId w:val="1527326960"/>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Barista {</w:t>
      </w:r>
    </w:p>
    <w:p w:rsidR="00000000" w:rsidRDefault="00E0452F">
      <w:pPr>
        <w:pStyle w:val="HTML0"/>
        <w:divId w:val="1527326960"/>
        <w:rPr>
          <w:lang w:val="en"/>
        </w:rPr>
      </w:pPr>
    </w:p>
    <w:p w:rsidR="00000000" w:rsidRDefault="00E0452F">
      <w:pPr>
        <w:pStyle w:val="HTML0"/>
        <w:divId w:val="1527326960"/>
        <w:rPr>
          <w:lang w:val="en"/>
        </w:rPr>
      </w:pPr>
      <w:r>
        <w:rPr>
          <w:lang w:val="en"/>
        </w:rPr>
        <w:t xml:space="preserve">    </w:t>
      </w:r>
      <w:r>
        <w:rPr>
          <w:rStyle w:val="hl-annotation"/>
          <w:i/>
          <w:iCs/>
          <w:color w:val="808080"/>
          <w:lang w:val="en"/>
        </w:rPr>
        <w:t>@Input</w:t>
      </w:r>
    </w:p>
    <w:p w:rsidR="00000000" w:rsidRDefault="00E0452F">
      <w:pPr>
        <w:pStyle w:val="HTML0"/>
        <w:divId w:val="1527326960"/>
        <w:rPr>
          <w:lang w:val="en"/>
        </w:rPr>
      </w:pPr>
      <w:r>
        <w:rPr>
          <w:lang w:val="en"/>
        </w:rPr>
        <w:t xml:space="preserve">    SubscribableChannel orders();</w:t>
      </w:r>
    </w:p>
    <w:p w:rsidR="00000000" w:rsidRDefault="00E0452F">
      <w:pPr>
        <w:pStyle w:val="HTML0"/>
        <w:divId w:val="1527326960"/>
        <w:rPr>
          <w:lang w:val="en"/>
        </w:rPr>
      </w:pPr>
    </w:p>
    <w:p w:rsidR="00000000" w:rsidRDefault="00E0452F">
      <w:pPr>
        <w:pStyle w:val="HTML0"/>
        <w:divId w:val="1527326960"/>
        <w:rPr>
          <w:lang w:val="en"/>
        </w:rPr>
      </w:pPr>
      <w:r>
        <w:rPr>
          <w:lang w:val="en"/>
        </w:rPr>
        <w:t xml:space="preserve">    </w:t>
      </w:r>
      <w:r>
        <w:rPr>
          <w:rStyle w:val="hl-annotation"/>
          <w:i/>
          <w:iCs/>
          <w:color w:val="808080"/>
          <w:lang w:val="en"/>
        </w:rPr>
        <w:t>@Outp</w:t>
      </w:r>
      <w:r>
        <w:rPr>
          <w:rStyle w:val="hl-annotation"/>
          <w:i/>
          <w:iCs/>
          <w:color w:val="808080"/>
          <w:lang w:val="en"/>
        </w:rPr>
        <w:t>ut</w:t>
      </w:r>
    </w:p>
    <w:p w:rsidR="00000000" w:rsidRDefault="00E0452F">
      <w:pPr>
        <w:pStyle w:val="HTML0"/>
        <w:divId w:val="1527326960"/>
        <w:rPr>
          <w:lang w:val="en"/>
        </w:rPr>
      </w:pPr>
      <w:r>
        <w:rPr>
          <w:lang w:val="en"/>
        </w:rPr>
        <w:t xml:space="preserve">    MessageChannel hotDrinks();</w:t>
      </w:r>
    </w:p>
    <w:p w:rsidR="00000000" w:rsidRDefault="00E0452F">
      <w:pPr>
        <w:pStyle w:val="HTML0"/>
        <w:divId w:val="1527326960"/>
        <w:rPr>
          <w:lang w:val="en"/>
        </w:rPr>
      </w:pPr>
    </w:p>
    <w:p w:rsidR="00000000" w:rsidRDefault="00E0452F">
      <w:pPr>
        <w:pStyle w:val="HTML0"/>
        <w:divId w:val="1527326960"/>
        <w:rPr>
          <w:lang w:val="en"/>
        </w:rPr>
      </w:pPr>
      <w:r>
        <w:rPr>
          <w:lang w:val="en"/>
        </w:rPr>
        <w:t xml:space="preserve">    </w:t>
      </w:r>
      <w:r>
        <w:rPr>
          <w:rStyle w:val="hl-annotation"/>
          <w:i/>
          <w:iCs/>
          <w:color w:val="808080"/>
          <w:lang w:val="en"/>
        </w:rPr>
        <w:t>@Output</w:t>
      </w:r>
    </w:p>
    <w:p w:rsidR="00000000" w:rsidRDefault="00E0452F">
      <w:pPr>
        <w:pStyle w:val="HTML0"/>
        <w:divId w:val="1527326960"/>
        <w:rPr>
          <w:lang w:val="en"/>
        </w:rPr>
      </w:pPr>
      <w:r>
        <w:rPr>
          <w:lang w:val="en"/>
        </w:rPr>
        <w:t xml:space="preserve">    MessageChannel coldDrinks();</w:t>
      </w:r>
    </w:p>
    <w:p w:rsidR="00000000" w:rsidRDefault="00E0452F">
      <w:pPr>
        <w:pStyle w:val="HTML0"/>
        <w:divId w:val="1527326960"/>
        <w:rPr>
          <w:lang w:val="en"/>
        </w:rPr>
      </w:pPr>
      <w:r>
        <w:rPr>
          <w:lang w:val="en"/>
        </w:rPr>
        <w:t>}</w:t>
      </w:r>
    </w:p>
    <w:p w:rsidR="00000000" w:rsidRDefault="00E0452F">
      <w:pPr>
        <w:pStyle w:val="a5"/>
        <w:divId w:val="1527326960"/>
        <w:rPr>
          <w:lang w:val="en"/>
        </w:rPr>
      </w:pPr>
      <w:r>
        <w:rPr>
          <w:lang w:val="en"/>
        </w:rPr>
        <w:t xml:space="preserve">Using the interface shown in the preceding example as a parameter to </w:t>
      </w:r>
      <w:r>
        <w:rPr>
          <w:rStyle w:val="HTML"/>
          <w:lang w:val="en"/>
        </w:rPr>
        <w:t>@EnableBinding</w:t>
      </w:r>
      <w:r>
        <w:rPr>
          <w:lang w:val="en"/>
        </w:rPr>
        <w:t xml:space="preserve"> triggers the creation of the three bound channels named </w:t>
      </w:r>
      <w:r>
        <w:rPr>
          <w:rStyle w:val="HTML"/>
          <w:lang w:val="en"/>
        </w:rPr>
        <w:t>orders</w:t>
      </w:r>
      <w:r>
        <w:rPr>
          <w:lang w:val="en"/>
        </w:rPr>
        <w:t xml:space="preserve">, </w:t>
      </w:r>
      <w:r>
        <w:rPr>
          <w:rStyle w:val="HTML"/>
          <w:lang w:val="en"/>
        </w:rPr>
        <w:t>hotDrinks</w:t>
      </w:r>
      <w:r>
        <w:rPr>
          <w:lang w:val="en"/>
        </w:rPr>
        <w:t xml:space="preserve">, and </w:t>
      </w:r>
      <w:r>
        <w:rPr>
          <w:rStyle w:val="HTML"/>
          <w:lang w:val="en"/>
        </w:rPr>
        <w:t>coldDrinks</w:t>
      </w:r>
      <w:r>
        <w:rPr>
          <w:lang w:val="en"/>
        </w:rPr>
        <w:t>, respectively.</w:t>
      </w:r>
    </w:p>
    <w:p w:rsidR="00000000" w:rsidRDefault="00E0452F">
      <w:pPr>
        <w:pStyle w:val="a5"/>
        <w:divId w:val="1527326960"/>
        <w:rPr>
          <w:lang w:val="en"/>
        </w:rPr>
      </w:pPr>
      <w:r>
        <w:rPr>
          <w:lang w:val="en"/>
        </w:rPr>
        <w:t xml:space="preserve">You can provide as many binding interfaces as you need, as arguments to the </w:t>
      </w:r>
      <w:r>
        <w:rPr>
          <w:rStyle w:val="HTML"/>
          <w:lang w:val="en"/>
        </w:rPr>
        <w:t>@EnableBinding</w:t>
      </w:r>
      <w:r>
        <w:rPr>
          <w:lang w:val="en"/>
        </w:rPr>
        <w:t xml:space="preserve"> annotation, as shown in the following example:</w:t>
      </w:r>
    </w:p>
    <w:p w:rsidR="00000000" w:rsidRDefault="00E0452F">
      <w:pPr>
        <w:pStyle w:val="HTML0"/>
        <w:divId w:val="1527326960"/>
        <w:rPr>
          <w:lang w:val="en"/>
        </w:rPr>
      </w:pPr>
      <w:r>
        <w:rPr>
          <w:lang w:val="en"/>
        </w:rPr>
        <w:t>@EnableBinding(value = { Orders</w:t>
      </w:r>
      <w:r>
        <w:rPr>
          <w:lang w:val="en"/>
        </w:rPr>
        <w:t>.</w:t>
      </w:r>
      <w:r>
        <w:rPr>
          <w:rStyle w:val="hl-keyword"/>
          <w:lang w:val="en"/>
        </w:rPr>
        <w:t>clas</w:t>
      </w:r>
      <w:r>
        <w:rPr>
          <w:rStyle w:val="hl-keyword"/>
          <w:lang w:val="en"/>
        </w:rPr>
        <w:t>s</w:t>
      </w:r>
      <w:r>
        <w:rPr>
          <w:lang w:val="en"/>
        </w:rPr>
        <w:t>, Payment</w:t>
      </w:r>
      <w:r>
        <w:rPr>
          <w:lang w:val="en"/>
        </w:rPr>
        <w:t>.</w:t>
      </w:r>
      <w:r>
        <w:rPr>
          <w:rStyle w:val="hl-keyword"/>
          <w:lang w:val="en"/>
        </w:rPr>
        <w:t>clas</w:t>
      </w:r>
      <w:r>
        <w:rPr>
          <w:rStyle w:val="hl-keyword"/>
          <w:lang w:val="en"/>
        </w:rPr>
        <w:t>s</w:t>
      </w:r>
      <w:r>
        <w:rPr>
          <w:lang w:val="en"/>
        </w:rPr>
        <w:t xml:space="preserve"> })</w:t>
      </w:r>
    </w:p>
    <w:p w:rsidR="00000000" w:rsidRDefault="00E0452F">
      <w:pPr>
        <w:pStyle w:val="a5"/>
        <w:divId w:val="1527326960"/>
        <w:rPr>
          <w:lang w:val="en"/>
        </w:rPr>
      </w:pPr>
      <w:r>
        <w:rPr>
          <w:lang w:val="en"/>
        </w:rPr>
        <w:t xml:space="preserve">In Spring Cloud Stream, the bindable </w:t>
      </w:r>
      <w:r>
        <w:rPr>
          <w:rStyle w:val="HTML"/>
          <w:lang w:val="en"/>
        </w:rPr>
        <w:t>MessageChannel</w:t>
      </w:r>
      <w:r>
        <w:rPr>
          <w:lang w:val="en"/>
        </w:rPr>
        <w:t xml:space="preserve"> components are the Spring Messaging </w:t>
      </w:r>
      <w:r>
        <w:rPr>
          <w:rStyle w:val="HTML"/>
          <w:lang w:val="en"/>
        </w:rPr>
        <w:t>MessageChannel</w:t>
      </w:r>
      <w:r>
        <w:rPr>
          <w:lang w:val="en"/>
        </w:rPr>
        <w:t xml:space="preserve"> (for outbound) and its extension, </w:t>
      </w:r>
      <w:r>
        <w:rPr>
          <w:rStyle w:val="HTML"/>
          <w:lang w:val="en"/>
        </w:rPr>
        <w:t>SubscribableChannel</w:t>
      </w:r>
      <w:r>
        <w:rPr>
          <w:lang w:val="en"/>
        </w:rPr>
        <w:t>, (for inbound).</w:t>
      </w:r>
    </w:p>
    <w:p w:rsidR="00000000" w:rsidRDefault="00E0452F">
      <w:pPr>
        <w:pStyle w:val="a5"/>
        <w:divId w:val="1527326960"/>
        <w:rPr>
          <w:lang w:val="en"/>
        </w:rPr>
      </w:pPr>
      <w:r>
        <w:rPr>
          <w:rStyle w:val="a7"/>
          <w:lang w:val="en"/>
        </w:rPr>
        <w:t>Pollable Destination Binding</w:t>
      </w:r>
    </w:p>
    <w:p w:rsidR="00000000" w:rsidRDefault="00E0452F">
      <w:pPr>
        <w:pStyle w:val="a5"/>
        <w:divId w:val="1527326960"/>
        <w:rPr>
          <w:lang w:val="en"/>
        </w:rPr>
      </w:pPr>
      <w:r>
        <w:rPr>
          <w:lang w:val="en"/>
        </w:rPr>
        <w:t xml:space="preserve">While the previously described bindings support event-based message consumption, sometimes </w:t>
      </w:r>
      <w:r>
        <w:rPr>
          <w:lang w:val="en"/>
        </w:rPr>
        <w:t>you need more control, such as rate of consumption.</w:t>
      </w:r>
    </w:p>
    <w:p w:rsidR="00000000" w:rsidRDefault="00E0452F">
      <w:pPr>
        <w:pStyle w:val="a5"/>
        <w:divId w:val="1527326960"/>
        <w:rPr>
          <w:lang w:val="en"/>
        </w:rPr>
      </w:pPr>
      <w:r>
        <w:rPr>
          <w:lang w:val="en"/>
        </w:rPr>
        <w:t>Starting with version 2.0, you can now bind a pollable consumer:</w:t>
      </w:r>
    </w:p>
    <w:p w:rsidR="00000000" w:rsidRDefault="00E0452F">
      <w:pPr>
        <w:pStyle w:val="a5"/>
        <w:divId w:val="1527326960"/>
        <w:rPr>
          <w:lang w:val="en"/>
        </w:rPr>
      </w:pPr>
      <w:r>
        <w:rPr>
          <w:lang w:val="en"/>
        </w:rPr>
        <w:t>The following example shows how to bind a pollable consumer:</w:t>
      </w:r>
    </w:p>
    <w:p w:rsidR="00000000" w:rsidRDefault="00E0452F">
      <w:pPr>
        <w:pStyle w:val="HTML0"/>
        <w:divId w:val="1527326960"/>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PolledBarista {</w:t>
      </w:r>
    </w:p>
    <w:p w:rsidR="00000000" w:rsidRDefault="00E0452F">
      <w:pPr>
        <w:pStyle w:val="HTML0"/>
        <w:divId w:val="1527326960"/>
        <w:rPr>
          <w:lang w:val="en"/>
        </w:rPr>
      </w:pPr>
    </w:p>
    <w:p w:rsidR="00000000" w:rsidRDefault="00E0452F">
      <w:pPr>
        <w:pStyle w:val="HTML0"/>
        <w:divId w:val="1527326960"/>
        <w:rPr>
          <w:lang w:val="en"/>
        </w:rPr>
      </w:pPr>
      <w:r>
        <w:rPr>
          <w:lang w:val="en"/>
        </w:rPr>
        <w:t xml:space="preserve">    </w:t>
      </w:r>
      <w:r>
        <w:rPr>
          <w:rStyle w:val="hl-annotation"/>
          <w:i/>
          <w:iCs/>
          <w:color w:val="808080"/>
          <w:lang w:val="en"/>
        </w:rPr>
        <w:t>@Input</w:t>
      </w:r>
    </w:p>
    <w:p w:rsidR="00000000" w:rsidRDefault="00E0452F">
      <w:pPr>
        <w:pStyle w:val="HTML0"/>
        <w:divId w:val="1527326960"/>
        <w:rPr>
          <w:lang w:val="en"/>
        </w:rPr>
      </w:pPr>
      <w:r>
        <w:rPr>
          <w:lang w:val="en"/>
        </w:rPr>
        <w:t xml:space="preserve">    </w:t>
      </w:r>
      <w:r>
        <w:rPr>
          <w:lang w:val="en"/>
        </w:rPr>
        <w:t>PollableMessageSource orders();</w:t>
      </w:r>
    </w:p>
    <w:p w:rsidR="00000000" w:rsidRDefault="00E0452F">
      <w:pPr>
        <w:pStyle w:val="HTML0"/>
        <w:divId w:val="1527326960"/>
        <w:rPr>
          <w:lang w:val="en"/>
        </w:rPr>
      </w:pPr>
      <w:r>
        <w:rPr>
          <w:lang w:val="en"/>
        </w:rPr>
        <w:tab/>
        <w:t>. . .</w:t>
      </w:r>
    </w:p>
    <w:p w:rsidR="00000000" w:rsidRDefault="00E0452F">
      <w:pPr>
        <w:pStyle w:val="HTML0"/>
        <w:divId w:val="1527326960"/>
        <w:rPr>
          <w:lang w:val="en"/>
        </w:rPr>
      </w:pPr>
      <w:r>
        <w:rPr>
          <w:lang w:val="en"/>
        </w:rPr>
        <w:t>}</w:t>
      </w:r>
    </w:p>
    <w:p w:rsidR="00000000" w:rsidRDefault="00E0452F">
      <w:pPr>
        <w:pStyle w:val="a5"/>
        <w:divId w:val="1527326960"/>
        <w:rPr>
          <w:lang w:val="en"/>
        </w:rPr>
      </w:pPr>
      <w:r>
        <w:rPr>
          <w:lang w:val="en"/>
        </w:rPr>
        <w:t xml:space="preserve">In this case, an implementation of </w:t>
      </w:r>
      <w:r>
        <w:rPr>
          <w:rStyle w:val="HTML"/>
          <w:lang w:val="en"/>
        </w:rPr>
        <w:t>PollableMessageSource</w:t>
      </w:r>
      <w:r>
        <w:rPr>
          <w:lang w:val="en"/>
        </w:rPr>
        <w:t xml:space="preserve"> is bound to the </w:t>
      </w:r>
      <w:r>
        <w:rPr>
          <w:rStyle w:val="HTML"/>
          <w:lang w:val="en"/>
        </w:rPr>
        <w:t>orders</w:t>
      </w:r>
      <w:r>
        <w:rPr>
          <w:lang w:val="en"/>
        </w:rPr>
        <w:t xml:space="preserve"> “channel”. See </w:t>
      </w:r>
      <w:hyperlink r:id="rId1278" w:anchor="spring-cloud-streams-overview-using-polled-consumers" w:tooltip="29.3.5 Using Polled Consumers" w:history="1">
        <w:r>
          <w:rPr>
            <w:rStyle w:val="a3"/>
            <w:lang w:val="en"/>
          </w:rPr>
          <w:t>Section 29.3.5, “Using Polled Consumers”</w:t>
        </w:r>
      </w:hyperlink>
      <w:r>
        <w:rPr>
          <w:lang w:val="en"/>
        </w:rPr>
        <w:t xml:space="preserve"> for more details.</w:t>
      </w:r>
    </w:p>
    <w:p w:rsidR="00000000" w:rsidRDefault="00E0452F">
      <w:pPr>
        <w:pStyle w:val="a5"/>
        <w:divId w:val="1527326960"/>
        <w:rPr>
          <w:lang w:val="en"/>
        </w:rPr>
      </w:pPr>
      <w:r>
        <w:rPr>
          <w:rStyle w:val="a7"/>
          <w:lang w:val="en"/>
        </w:rPr>
        <w:t>Customizing Channel Names</w:t>
      </w:r>
    </w:p>
    <w:p w:rsidR="00000000" w:rsidRDefault="00E0452F">
      <w:pPr>
        <w:pStyle w:val="a5"/>
        <w:divId w:val="1527326960"/>
        <w:rPr>
          <w:lang w:val="en"/>
        </w:rPr>
      </w:pPr>
      <w:r>
        <w:rPr>
          <w:lang w:val="en"/>
        </w:rPr>
        <w:t xml:space="preserve">By using the </w:t>
      </w:r>
      <w:r>
        <w:rPr>
          <w:rStyle w:val="HTML"/>
          <w:lang w:val="en"/>
        </w:rPr>
        <w:t>@Input</w:t>
      </w:r>
      <w:r>
        <w:rPr>
          <w:lang w:val="en"/>
        </w:rPr>
        <w:t xml:space="preserve"> and </w:t>
      </w:r>
      <w:r>
        <w:rPr>
          <w:rStyle w:val="HTML"/>
          <w:lang w:val="en"/>
        </w:rPr>
        <w:t>@Output</w:t>
      </w:r>
      <w:r>
        <w:rPr>
          <w:lang w:val="en"/>
        </w:rPr>
        <w:t xml:space="preserve"> annotations, you can specify a customized channel name for the </w:t>
      </w:r>
      <w:r>
        <w:rPr>
          <w:lang w:val="en"/>
        </w:rPr>
        <w:t>channel, as shown in the following example:</w:t>
      </w:r>
    </w:p>
    <w:p w:rsidR="00000000" w:rsidRDefault="00E0452F">
      <w:pPr>
        <w:pStyle w:val="HTML0"/>
        <w:divId w:val="1527326960"/>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Barista {</w:t>
      </w:r>
    </w:p>
    <w:p w:rsidR="00000000" w:rsidRDefault="00E0452F">
      <w:pPr>
        <w:pStyle w:val="HTML0"/>
        <w:divId w:val="1527326960"/>
        <w:rPr>
          <w:lang w:val="en"/>
        </w:rPr>
      </w:pPr>
      <w:r>
        <w:rPr>
          <w:lang w:val="en"/>
        </w:rPr>
        <w:t xml:space="preserve">    </w:t>
      </w:r>
      <w:r>
        <w:rPr>
          <w:rStyle w:val="hl-annotation"/>
          <w:i/>
          <w:iCs/>
          <w:color w:val="808080"/>
          <w:lang w:val="en"/>
        </w:rPr>
        <w:t>@Input("inboundOrders")</w:t>
      </w:r>
    </w:p>
    <w:p w:rsidR="00000000" w:rsidRDefault="00E0452F">
      <w:pPr>
        <w:pStyle w:val="HTML0"/>
        <w:divId w:val="1527326960"/>
        <w:rPr>
          <w:lang w:val="en"/>
        </w:rPr>
      </w:pPr>
      <w:r>
        <w:rPr>
          <w:lang w:val="en"/>
        </w:rPr>
        <w:t xml:space="preserve">    SubscribableChannel orders();</w:t>
      </w:r>
    </w:p>
    <w:p w:rsidR="00000000" w:rsidRDefault="00E0452F">
      <w:pPr>
        <w:pStyle w:val="HTML0"/>
        <w:divId w:val="1527326960"/>
        <w:rPr>
          <w:lang w:val="en"/>
        </w:rPr>
      </w:pPr>
      <w:r>
        <w:rPr>
          <w:lang w:val="en"/>
        </w:rPr>
        <w:t>}</w:t>
      </w:r>
    </w:p>
    <w:p w:rsidR="00000000" w:rsidRDefault="00E0452F">
      <w:pPr>
        <w:pStyle w:val="a5"/>
        <w:divId w:val="1527326960"/>
        <w:rPr>
          <w:lang w:val="en"/>
        </w:rPr>
      </w:pPr>
      <w:r>
        <w:rPr>
          <w:lang w:val="en"/>
        </w:rPr>
        <w:t xml:space="preserve">In the preceding example, the created bound channel is named </w:t>
      </w:r>
      <w:r>
        <w:rPr>
          <w:rStyle w:val="HTML"/>
          <w:lang w:val="en"/>
        </w:rPr>
        <w:t>inboundOrders</w:t>
      </w:r>
      <w:r>
        <w:rPr>
          <w:lang w:val="en"/>
        </w:rPr>
        <w:t>.</w:t>
      </w:r>
    </w:p>
    <w:p w:rsidR="00000000" w:rsidRDefault="00E0452F">
      <w:pPr>
        <w:pStyle w:val="a5"/>
        <w:divId w:val="1527326960"/>
        <w:rPr>
          <w:lang w:val="en"/>
        </w:rPr>
      </w:pPr>
      <w:r>
        <w:rPr>
          <w:lang w:val="en"/>
        </w:rPr>
        <w:t>Normally, you need not access individual chan</w:t>
      </w:r>
      <w:r>
        <w:rPr>
          <w:lang w:val="en"/>
        </w:rPr>
        <w:t xml:space="preserve">nels or bindings directly (other then configuring them via </w:t>
      </w:r>
      <w:r>
        <w:rPr>
          <w:rStyle w:val="HTML"/>
          <w:lang w:val="en"/>
        </w:rPr>
        <w:t>@EnableBinding</w:t>
      </w:r>
      <w:r>
        <w:rPr>
          <w:lang w:val="en"/>
        </w:rPr>
        <w:t xml:space="preserve"> annotation). However there may be times, such as testing or other corner cases, when you do.</w:t>
      </w:r>
    </w:p>
    <w:p w:rsidR="00000000" w:rsidRDefault="00E0452F">
      <w:pPr>
        <w:pStyle w:val="a5"/>
        <w:divId w:val="1527326960"/>
        <w:rPr>
          <w:lang w:val="en"/>
        </w:rPr>
      </w:pPr>
      <w:r>
        <w:rPr>
          <w:lang w:val="en"/>
        </w:rPr>
        <w:t>Aside from generating channels for each binding and registering them as Spring beans, for</w:t>
      </w:r>
      <w:r>
        <w:rPr>
          <w:lang w:val="en"/>
        </w:rPr>
        <w:t xml:space="preserve"> each bound interface, Spring Cloud Stream generates a bean that implements the interface. That means you can have access to the interfaces representing the bindings or individual channels by auto-wiring either in your application, as shown in the followin</w:t>
      </w:r>
      <w:r>
        <w:rPr>
          <w:lang w:val="en"/>
        </w:rPr>
        <w:t>g two examples:</w:t>
      </w:r>
    </w:p>
    <w:p w:rsidR="00000000" w:rsidRDefault="00E0452F">
      <w:pPr>
        <w:pStyle w:val="a5"/>
        <w:divId w:val="1527326960"/>
        <w:rPr>
          <w:lang w:val="en"/>
        </w:rPr>
      </w:pPr>
      <w:r>
        <w:rPr>
          <w:rStyle w:val="a6"/>
          <w:lang w:val="en"/>
        </w:rPr>
        <w:t>Autowire Binding interface</w:t>
      </w:r>
    </w:p>
    <w:p w:rsidR="00000000" w:rsidRDefault="00E0452F">
      <w:pPr>
        <w:pStyle w:val="HTML0"/>
        <w:divId w:val="1527326960"/>
        <w:rPr>
          <w:lang w:val="en"/>
        </w:rPr>
      </w:pPr>
      <w:r>
        <w:rPr>
          <w:rStyle w:val="hl-annotation"/>
          <w:i/>
          <w:iCs/>
          <w:color w:val="808080"/>
          <w:lang w:val="en"/>
        </w:rPr>
        <w:t>@Autowire</w:t>
      </w:r>
    </w:p>
    <w:p w:rsidR="00000000" w:rsidRDefault="00E0452F">
      <w:pPr>
        <w:pStyle w:val="HTML0"/>
        <w:divId w:val="1527326960"/>
        <w:rPr>
          <w:lang w:val="en"/>
        </w:rPr>
      </w:pPr>
      <w:r>
        <w:rPr>
          <w:rStyle w:val="hl-keyword"/>
          <w:lang w:val="en"/>
        </w:rPr>
        <w:t>privat</w:t>
      </w:r>
      <w:r>
        <w:rPr>
          <w:rStyle w:val="hl-keyword"/>
          <w:lang w:val="en"/>
        </w:rPr>
        <w:t>e</w:t>
      </w:r>
      <w:r>
        <w:rPr>
          <w:lang w:val="en"/>
        </w:rPr>
        <w:t xml:space="preserve"> Source source</w:t>
      </w:r>
    </w:p>
    <w:p w:rsidR="00000000" w:rsidRDefault="00E0452F">
      <w:pPr>
        <w:pStyle w:val="HTML0"/>
        <w:divId w:val="1527326960"/>
        <w:rPr>
          <w:lang w:val="en"/>
        </w:rPr>
      </w:pPr>
    </w:p>
    <w:p w:rsidR="00000000" w:rsidRDefault="00E0452F">
      <w:pPr>
        <w:pStyle w:val="HTML0"/>
        <w:divId w:val="1527326960"/>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sayHello(String name) {</w:t>
      </w:r>
    </w:p>
    <w:p w:rsidR="00000000" w:rsidRDefault="00E0452F">
      <w:pPr>
        <w:pStyle w:val="HTML0"/>
        <w:divId w:val="1527326960"/>
        <w:rPr>
          <w:lang w:val="en"/>
        </w:rPr>
      </w:pPr>
      <w:r>
        <w:rPr>
          <w:lang w:val="en"/>
        </w:rPr>
        <w:t xml:space="preserve">    source.output().send(MessageBuilder.withPayload(name).build());</w:t>
      </w:r>
    </w:p>
    <w:p w:rsidR="00000000" w:rsidRDefault="00E0452F">
      <w:pPr>
        <w:pStyle w:val="HTML0"/>
        <w:divId w:val="1527326960"/>
        <w:rPr>
          <w:lang w:val="en"/>
        </w:rPr>
      </w:pPr>
      <w:r>
        <w:rPr>
          <w:lang w:val="en"/>
        </w:rPr>
        <w:t>}</w:t>
      </w:r>
    </w:p>
    <w:p w:rsidR="00000000" w:rsidRDefault="00E0452F">
      <w:pPr>
        <w:pStyle w:val="a5"/>
        <w:divId w:val="1527326960"/>
        <w:rPr>
          <w:lang w:val="en"/>
        </w:rPr>
      </w:pPr>
      <w:r>
        <w:rPr>
          <w:rStyle w:val="a6"/>
          <w:lang w:val="en"/>
        </w:rPr>
        <w:t>Autowire individual channel</w:t>
      </w:r>
    </w:p>
    <w:p w:rsidR="00000000" w:rsidRDefault="00E0452F">
      <w:pPr>
        <w:pStyle w:val="HTML0"/>
        <w:divId w:val="1527326960"/>
        <w:rPr>
          <w:lang w:val="en"/>
        </w:rPr>
      </w:pPr>
      <w:r>
        <w:rPr>
          <w:rStyle w:val="hl-annotation"/>
          <w:i/>
          <w:iCs/>
          <w:color w:val="808080"/>
          <w:lang w:val="en"/>
        </w:rPr>
        <w:t>@Autowire</w:t>
      </w:r>
    </w:p>
    <w:p w:rsidR="00000000" w:rsidRDefault="00E0452F">
      <w:pPr>
        <w:pStyle w:val="HTML0"/>
        <w:divId w:val="1527326960"/>
        <w:rPr>
          <w:lang w:val="en"/>
        </w:rPr>
      </w:pPr>
      <w:r>
        <w:rPr>
          <w:rStyle w:val="hl-keyword"/>
          <w:lang w:val="en"/>
        </w:rPr>
        <w:t>privat</w:t>
      </w:r>
      <w:r>
        <w:rPr>
          <w:rStyle w:val="hl-keyword"/>
          <w:lang w:val="en"/>
        </w:rPr>
        <w:t>e</w:t>
      </w:r>
      <w:r>
        <w:rPr>
          <w:lang w:val="en"/>
        </w:rPr>
        <w:t xml:space="preserve"> MessageChannel output;</w:t>
      </w:r>
    </w:p>
    <w:p w:rsidR="00000000" w:rsidRDefault="00E0452F">
      <w:pPr>
        <w:pStyle w:val="HTML0"/>
        <w:divId w:val="1527326960"/>
        <w:rPr>
          <w:lang w:val="en"/>
        </w:rPr>
      </w:pPr>
    </w:p>
    <w:p w:rsidR="00000000" w:rsidRDefault="00E0452F">
      <w:pPr>
        <w:pStyle w:val="HTML0"/>
        <w:divId w:val="1527326960"/>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sayHello(String name) {</w:t>
      </w:r>
    </w:p>
    <w:p w:rsidR="00000000" w:rsidRDefault="00E0452F">
      <w:pPr>
        <w:pStyle w:val="HTML0"/>
        <w:divId w:val="1527326960"/>
        <w:rPr>
          <w:lang w:val="en"/>
        </w:rPr>
      </w:pPr>
      <w:r>
        <w:rPr>
          <w:lang w:val="en"/>
        </w:rPr>
        <w:t xml:space="preserve">    output.send(MessageBuilder.withPayload(name).build());</w:t>
      </w:r>
    </w:p>
    <w:p w:rsidR="00000000" w:rsidRDefault="00E0452F">
      <w:pPr>
        <w:pStyle w:val="HTML0"/>
        <w:divId w:val="1527326960"/>
        <w:rPr>
          <w:lang w:val="en"/>
        </w:rPr>
      </w:pPr>
      <w:r>
        <w:rPr>
          <w:lang w:val="en"/>
        </w:rPr>
        <w:t>}</w:t>
      </w:r>
    </w:p>
    <w:p w:rsidR="00000000" w:rsidRDefault="00E0452F">
      <w:pPr>
        <w:pStyle w:val="a5"/>
        <w:divId w:val="1527326960"/>
        <w:rPr>
          <w:lang w:val="en"/>
        </w:rPr>
      </w:pPr>
      <w:r>
        <w:rPr>
          <w:lang w:val="en"/>
        </w:rPr>
        <w:t xml:space="preserve">You can also use standard Spring’s </w:t>
      </w:r>
      <w:r>
        <w:rPr>
          <w:rStyle w:val="HTML"/>
          <w:lang w:val="en"/>
        </w:rPr>
        <w:t>@Qualifier</w:t>
      </w:r>
      <w:r>
        <w:rPr>
          <w:lang w:val="en"/>
        </w:rPr>
        <w:t xml:space="preserve"> annotation for cases when channel names are customized or in multiple-channel scenarios that require specifically</w:t>
      </w:r>
      <w:r>
        <w:rPr>
          <w:lang w:val="en"/>
        </w:rPr>
        <w:t xml:space="preserve"> named channels.</w:t>
      </w:r>
    </w:p>
    <w:p w:rsidR="00000000" w:rsidRDefault="00E0452F">
      <w:pPr>
        <w:pStyle w:val="a5"/>
        <w:divId w:val="1527326960"/>
        <w:rPr>
          <w:lang w:val="en"/>
        </w:rPr>
      </w:pPr>
      <w:r>
        <w:rPr>
          <w:lang w:val="en"/>
        </w:rPr>
        <w:t>The following example shows how to use the @Qualifier annotation in this way:</w:t>
      </w:r>
    </w:p>
    <w:p w:rsidR="00000000" w:rsidRDefault="00E0452F">
      <w:pPr>
        <w:pStyle w:val="HTML0"/>
        <w:divId w:val="1527326960"/>
        <w:rPr>
          <w:lang w:val="en"/>
        </w:rPr>
      </w:pPr>
      <w:r>
        <w:rPr>
          <w:rStyle w:val="hl-annotation"/>
          <w:i/>
          <w:iCs/>
          <w:color w:val="808080"/>
          <w:lang w:val="en"/>
        </w:rPr>
        <w:t>@Autowire</w:t>
      </w:r>
    </w:p>
    <w:p w:rsidR="00000000" w:rsidRDefault="00E0452F">
      <w:pPr>
        <w:pStyle w:val="HTML0"/>
        <w:divId w:val="1527326960"/>
        <w:rPr>
          <w:lang w:val="en"/>
        </w:rPr>
      </w:pPr>
      <w:r>
        <w:rPr>
          <w:rStyle w:val="hl-annotation"/>
          <w:i/>
          <w:iCs/>
          <w:color w:val="808080"/>
          <w:lang w:val="en"/>
        </w:rPr>
        <w:t>@Qualifier("myChannel")</w:t>
      </w:r>
    </w:p>
    <w:p w:rsidR="00000000" w:rsidRDefault="00E0452F">
      <w:pPr>
        <w:pStyle w:val="HTML0"/>
        <w:divId w:val="1527326960"/>
        <w:rPr>
          <w:lang w:val="en"/>
        </w:rPr>
      </w:pPr>
      <w:r>
        <w:rPr>
          <w:rStyle w:val="hl-keyword"/>
          <w:lang w:val="en"/>
        </w:rPr>
        <w:t>privat</w:t>
      </w:r>
      <w:r>
        <w:rPr>
          <w:rStyle w:val="hl-keyword"/>
          <w:lang w:val="en"/>
        </w:rPr>
        <w:t>e</w:t>
      </w:r>
      <w:r>
        <w:rPr>
          <w:lang w:val="en"/>
        </w:rPr>
        <w:t xml:space="preserve"> MessageChannel output;</w:t>
      </w:r>
    </w:p>
    <w:p w:rsidR="00000000" w:rsidRDefault="00E0452F">
      <w:pPr>
        <w:pStyle w:val="2"/>
        <w:divId w:val="368649044"/>
        <w:rPr>
          <w:lang w:val="en"/>
        </w:rPr>
      </w:pPr>
      <w:bookmarkStart w:id="227" w:name="spring-cloud-stream-overview-producing-c"/>
      <w:bookmarkEnd w:id="227"/>
      <w:r>
        <w:rPr>
          <w:lang w:val="en"/>
        </w:rPr>
        <w:t>29.3 Producing and Consuming Messages</w:t>
      </w:r>
    </w:p>
    <w:p w:rsidR="00000000" w:rsidRDefault="00E0452F">
      <w:pPr>
        <w:pStyle w:val="a5"/>
        <w:divId w:val="581716830"/>
        <w:rPr>
          <w:lang w:val="en"/>
        </w:rPr>
      </w:pPr>
      <w:r>
        <w:rPr>
          <w:lang w:val="en"/>
        </w:rPr>
        <w:t>You can write a Spring Cloud Stream application by using either Spring Integration annotations or Spring Cloud Stream native annotation.</w:t>
      </w:r>
    </w:p>
    <w:p w:rsidR="00000000" w:rsidRDefault="00E0452F">
      <w:pPr>
        <w:pStyle w:val="3"/>
        <w:divId w:val="864366877"/>
        <w:rPr>
          <w:lang w:val="en"/>
        </w:rPr>
      </w:pPr>
      <w:bookmarkStart w:id="228" w:name="_spring_integration_support"/>
      <w:bookmarkEnd w:id="228"/>
      <w:r>
        <w:rPr>
          <w:lang w:val="en"/>
        </w:rPr>
        <w:t>29.3.1 Spring Integration Support</w:t>
      </w:r>
    </w:p>
    <w:p w:rsidR="00000000" w:rsidRDefault="00E0452F">
      <w:pPr>
        <w:pStyle w:val="a5"/>
        <w:divId w:val="124860724"/>
        <w:rPr>
          <w:lang w:val="en"/>
        </w:rPr>
      </w:pPr>
      <w:r>
        <w:rPr>
          <w:lang w:val="en"/>
        </w:rPr>
        <w:t xml:space="preserve">Spring Cloud Stream is built on the concepts and patterns defined by </w:t>
      </w:r>
      <w:hyperlink r:id="rId1279" w:tgtFrame="_top" w:history="1">
        <w:r>
          <w:rPr>
            <w:rStyle w:val="a3"/>
            <w:lang w:val="en"/>
          </w:rPr>
          <w:t>Enterprise Integration Patterns</w:t>
        </w:r>
      </w:hyperlink>
      <w:r>
        <w:rPr>
          <w:lang w:val="en"/>
        </w:rPr>
        <w:t xml:space="preserve"> and relies in its internal implementation on an already established and popular implementation of Enterprise Integration Patterns within the Spring portfolio of projects: </w:t>
      </w:r>
      <w:hyperlink r:id="rId1280" w:tgtFrame="_top" w:history="1">
        <w:r>
          <w:rPr>
            <w:rStyle w:val="a3"/>
            <w:lang w:val="en"/>
          </w:rPr>
          <w:t>Spring Integration</w:t>
        </w:r>
      </w:hyperlink>
      <w:r>
        <w:rPr>
          <w:lang w:val="en"/>
        </w:rPr>
        <w:t xml:space="preserve"> framework.</w:t>
      </w:r>
    </w:p>
    <w:p w:rsidR="00000000" w:rsidRDefault="00E0452F">
      <w:pPr>
        <w:pStyle w:val="a5"/>
        <w:divId w:val="124860724"/>
        <w:rPr>
          <w:lang w:val="en"/>
        </w:rPr>
      </w:pPr>
      <w:r>
        <w:rPr>
          <w:lang w:val="en"/>
        </w:rPr>
        <w:t>So its only natural for it to support the foundation, semantics, and configuration options that are already established by Spring Integration</w:t>
      </w:r>
    </w:p>
    <w:p w:rsidR="00000000" w:rsidRDefault="00E0452F">
      <w:pPr>
        <w:pStyle w:val="a5"/>
        <w:divId w:val="124860724"/>
        <w:rPr>
          <w:lang w:val="en"/>
        </w:rPr>
      </w:pPr>
      <w:r>
        <w:rPr>
          <w:lang w:val="en"/>
        </w:rPr>
        <w:t>For example</w:t>
      </w:r>
      <w:r>
        <w:rPr>
          <w:lang w:val="en"/>
        </w:rPr>
        <w:t xml:space="preserve">, you can attach the output channel of a </w:t>
      </w:r>
      <w:r>
        <w:rPr>
          <w:rStyle w:val="HTML"/>
          <w:lang w:val="en"/>
        </w:rPr>
        <w:t>Source</w:t>
      </w:r>
      <w:r>
        <w:rPr>
          <w:lang w:val="en"/>
        </w:rPr>
        <w:t xml:space="preserve"> to a </w:t>
      </w:r>
      <w:r>
        <w:rPr>
          <w:rStyle w:val="HTML"/>
          <w:lang w:val="en"/>
        </w:rPr>
        <w:t>MessageSource</w:t>
      </w:r>
      <w:r>
        <w:rPr>
          <w:lang w:val="en"/>
        </w:rPr>
        <w:t xml:space="preserve"> and use the familiar </w:t>
      </w:r>
      <w:r>
        <w:rPr>
          <w:rStyle w:val="HTML"/>
          <w:lang w:val="en"/>
        </w:rPr>
        <w:t>@InboundChannelAdapter</w:t>
      </w:r>
      <w:r>
        <w:rPr>
          <w:lang w:val="en"/>
        </w:rPr>
        <w:t xml:space="preserve"> annotation, as follows:</w:t>
      </w:r>
    </w:p>
    <w:p w:rsidR="00000000" w:rsidRDefault="00E0452F">
      <w:pPr>
        <w:pStyle w:val="HTML0"/>
        <w:divId w:val="124860724"/>
        <w:rPr>
          <w:lang w:val="en"/>
        </w:rPr>
      </w:pPr>
      <w:r>
        <w:rPr>
          <w:rStyle w:val="hl-annotation"/>
          <w:i/>
          <w:iCs/>
          <w:color w:val="808080"/>
          <w:lang w:val="en"/>
        </w:rPr>
        <w:t>@EnableBinding(Source.class)</w:t>
      </w:r>
    </w:p>
    <w:p w:rsidR="00000000" w:rsidRDefault="00E0452F">
      <w:pPr>
        <w:pStyle w:val="HTML0"/>
        <w:divId w:val="124860724"/>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TimerSource {</w:t>
      </w:r>
    </w:p>
    <w:p w:rsidR="00000000" w:rsidRDefault="00E0452F">
      <w:pPr>
        <w:pStyle w:val="HTML0"/>
        <w:divId w:val="124860724"/>
        <w:rPr>
          <w:lang w:val="en"/>
        </w:rPr>
      </w:pPr>
    </w:p>
    <w:p w:rsidR="00000000" w:rsidRDefault="00E0452F">
      <w:pPr>
        <w:pStyle w:val="HTML0"/>
        <w:divId w:val="124860724"/>
        <w:rPr>
          <w:lang w:val="en"/>
        </w:rPr>
      </w:pPr>
      <w:r>
        <w:rPr>
          <w:lang w:val="en"/>
        </w:rPr>
        <w:t xml:space="preserve">  </w:t>
      </w:r>
      <w:r>
        <w:rPr>
          <w:rStyle w:val="hl-annotation"/>
          <w:i/>
          <w:iCs/>
          <w:color w:val="808080"/>
          <w:lang w:val="en"/>
        </w:rPr>
        <w:t>@Bean</w:t>
      </w:r>
    </w:p>
    <w:p w:rsidR="00000000" w:rsidRDefault="00E0452F">
      <w:pPr>
        <w:pStyle w:val="HTML0"/>
        <w:divId w:val="124860724"/>
        <w:rPr>
          <w:lang w:val="en"/>
        </w:rPr>
      </w:pPr>
      <w:r>
        <w:rPr>
          <w:lang w:val="en"/>
        </w:rPr>
        <w:t xml:space="preserve">  </w:t>
      </w:r>
      <w:r>
        <w:rPr>
          <w:rStyle w:val="hl-annotation"/>
          <w:i/>
          <w:iCs/>
          <w:color w:val="808080"/>
          <w:lang w:val="en"/>
        </w:rPr>
        <w:t>@InboundChannelAdapter(value = Source.OUTPUT, poller =</w:t>
      </w:r>
      <w:r>
        <w:rPr>
          <w:rStyle w:val="hl-annotation"/>
          <w:i/>
          <w:iCs/>
          <w:color w:val="808080"/>
          <w:lang w:val="en"/>
        </w:rPr>
        <w:t xml:space="preserve"> @Poller(fixedDelay = "10", maxMessagesPerPoll = "1"))</w:t>
      </w:r>
    </w:p>
    <w:p w:rsidR="00000000" w:rsidRDefault="00E0452F">
      <w:pPr>
        <w:pStyle w:val="HTML0"/>
        <w:divId w:val="124860724"/>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MessageSource&lt;String&gt; timerMessageSource() {</w:t>
      </w:r>
    </w:p>
    <w:p w:rsidR="00000000" w:rsidRDefault="00E0452F">
      <w:pPr>
        <w:pStyle w:val="HTML0"/>
        <w:divId w:val="124860724"/>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 -&gt;</w:t>
      </w:r>
      <w:r>
        <w:rPr>
          <w:lang w:val="en"/>
        </w:rPr>
        <w:t xml:space="preserve"> </w:t>
      </w:r>
      <w:r>
        <w:rPr>
          <w:rStyle w:val="hl-keyword"/>
          <w:lang w:val="en"/>
        </w:rPr>
        <w:t>ne</w:t>
      </w:r>
      <w:r>
        <w:rPr>
          <w:rStyle w:val="hl-keyword"/>
          <w:lang w:val="en"/>
        </w:rPr>
        <w:t>w</w:t>
      </w:r>
      <w:r>
        <w:rPr>
          <w:lang w:val="en"/>
        </w:rPr>
        <w:t xml:space="preserve"> GenericMessage&lt;&gt;</w:t>
      </w:r>
      <w:r>
        <w:rPr>
          <w:lang w:val="en"/>
        </w:rPr>
        <w:t>(</w:t>
      </w:r>
      <w:r>
        <w:rPr>
          <w:rStyle w:val="hl-string"/>
          <w:lang w:val="en"/>
        </w:rPr>
        <w:t>"Hello Spring Cloud Stream</w:t>
      </w:r>
      <w:r>
        <w:rPr>
          <w:rStyle w:val="hl-string"/>
          <w:lang w:val="en"/>
        </w:rPr>
        <w:t>"</w:t>
      </w:r>
      <w:r>
        <w:rPr>
          <w:lang w:val="en"/>
        </w:rPr>
        <w:t>);</w:t>
      </w:r>
    </w:p>
    <w:p w:rsidR="00000000" w:rsidRDefault="00E0452F">
      <w:pPr>
        <w:pStyle w:val="HTML0"/>
        <w:divId w:val="124860724"/>
        <w:rPr>
          <w:lang w:val="en"/>
        </w:rPr>
      </w:pPr>
      <w:r>
        <w:rPr>
          <w:lang w:val="en"/>
        </w:rPr>
        <w:t xml:space="preserve">  }</w:t>
      </w:r>
    </w:p>
    <w:p w:rsidR="00000000" w:rsidRDefault="00E0452F">
      <w:pPr>
        <w:pStyle w:val="HTML0"/>
        <w:divId w:val="124860724"/>
        <w:rPr>
          <w:lang w:val="en"/>
        </w:rPr>
      </w:pPr>
      <w:r>
        <w:rPr>
          <w:lang w:val="en"/>
        </w:rPr>
        <w:t>}</w:t>
      </w:r>
    </w:p>
    <w:p w:rsidR="00000000" w:rsidRDefault="00E0452F">
      <w:pPr>
        <w:pStyle w:val="a5"/>
        <w:divId w:val="124860724"/>
        <w:rPr>
          <w:lang w:val="en"/>
        </w:rPr>
      </w:pPr>
      <w:r>
        <w:rPr>
          <w:lang w:val="en"/>
        </w:rPr>
        <w:t xml:space="preserve">Similarly, you can use @Transformer or @ServiceActivator while providing </w:t>
      </w:r>
      <w:r>
        <w:rPr>
          <w:lang w:val="en"/>
        </w:rPr>
        <w:t xml:space="preserve">an implementation of a message handler method for a </w:t>
      </w:r>
      <w:r>
        <w:rPr>
          <w:rStyle w:val="a6"/>
          <w:lang w:val="en"/>
        </w:rPr>
        <w:t>Processor</w:t>
      </w:r>
      <w:r>
        <w:rPr>
          <w:lang w:val="en"/>
        </w:rPr>
        <w:t xml:space="preserve"> binding contract, as shown in the following example:</w:t>
      </w:r>
    </w:p>
    <w:p w:rsidR="00000000" w:rsidRDefault="00E0452F">
      <w:pPr>
        <w:pStyle w:val="HTML0"/>
        <w:divId w:val="124860724"/>
        <w:rPr>
          <w:lang w:val="en"/>
        </w:rPr>
      </w:pPr>
      <w:r>
        <w:rPr>
          <w:rStyle w:val="hl-annotation"/>
          <w:i/>
          <w:iCs/>
          <w:color w:val="808080"/>
          <w:lang w:val="en"/>
        </w:rPr>
        <w:t>@EnableBinding(Processor.class)</w:t>
      </w:r>
    </w:p>
    <w:p w:rsidR="00000000" w:rsidRDefault="00E0452F">
      <w:pPr>
        <w:pStyle w:val="HTML0"/>
        <w:divId w:val="124860724"/>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TransformProcessor {</w:t>
      </w:r>
    </w:p>
    <w:p w:rsidR="00000000" w:rsidRDefault="00E0452F">
      <w:pPr>
        <w:pStyle w:val="HTML0"/>
        <w:divId w:val="124860724"/>
        <w:rPr>
          <w:lang w:val="en"/>
        </w:rPr>
      </w:pPr>
      <w:r>
        <w:rPr>
          <w:lang w:val="en"/>
        </w:rPr>
        <w:t xml:space="preserve">  </w:t>
      </w:r>
      <w:r>
        <w:rPr>
          <w:rStyle w:val="hl-annotation"/>
          <w:i/>
          <w:iCs/>
          <w:color w:val="808080"/>
          <w:lang w:val="en"/>
        </w:rPr>
        <w:t>@Transformer(inputChannel = Processor.INPUT, outputChannel = Processor.OU</w:t>
      </w:r>
      <w:r>
        <w:rPr>
          <w:rStyle w:val="hl-annotation"/>
          <w:i/>
          <w:iCs/>
          <w:color w:val="808080"/>
          <w:lang w:val="en"/>
        </w:rPr>
        <w:t>TPUT)</w:t>
      </w:r>
    </w:p>
    <w:p w:rsidR="00000000" w:rsidRDefault="00E0452F">
      <w:pPr>
        <w:pStyle w:val="HTML0"/>
        <w:divId w:val="124860724"/>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Object transform(String message) {</w:t>
      </w:r>
    </w:p>
    <w:p w:rsidR="00000000" w:rsidRDefault="00E0452F">
      <w:pPr>
        <w:pStyle w:val="HTML0"/>
        <w:divId w:val="124860724"/>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message.toUpperCase();</w:t>
      </w:r>
    </w:p>
    <w:p w:rsidR="00000000" w:rsidRDefault="00E0452F">
      <w:pPr>
        <w:pStyle w:val="HTML0"/>
        <w:divId w:val="124860724"/>
        <w:rPr>
          <w:lang w:val="en"/>
        </w:rPr>
      </w:pPr>
      <w:r>
        <w:rPr>
          <w:lang w:val="en"/>
        </w:rPr>
        <w:t xml:space="preserve">  }</w:t>
      </w:r>
    </w:p>
    <w:p w:rsidR="00000000" w:rsidRDefault="00E0452F">
      <w:pPr>
        <w:pStyle w:val="HTML0"/>
        <w:divId w:val="124860724"/>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200824351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12" name="图片 1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008243513"/>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While this may be skipping ahead a bit, it is important to understand that, when you consume from the same binding using </w:t>
            </w:r>
            <w:r>
              <w:rPr>
                <w:rStyle w:val="HTML"/>
              </w:rPr>
              <w:t>@StreamListener</w:t>
            </w:r>
            <w:r>
              <w:t xml:space="preserve"> annotation, a pub-sub model is used. Each method annotated with </w:t>
            </w:r>
            <w:r>
              <w:rPr>
                <w:rStyle w:val="HTML"/>
              </w:rPr>
              <w:t>@StreamListener</w:t>
            </w:r>
            <w:r>
              <w:t xml:space="preserve"> receives its own copy of a message, and each one has its own consumer group. However, if you consume from the same binding by using one of the Spring Integration annotation (such as </w:t>
            </w:r>
            <w:r>
              <w:rPr>
                <w:rStyle w:val="HTML"/>
              </w:rPr>
              <w:t>@Aggregator</w:t>
            </w:r>
            <w:r>
              <w:t xml:space="preserve">, </w:t>
            </w:r>
            <w:r>
              <w:rPr>
                <w:rStyle w:val="HTML"/>
              </w:rPr>
              <w:t>@Transformer</w:t>
            </w:r>
            <w:r>
              <w:t xml:space="preserve">, or </w:t>
            </w:r>
            <w:r>
              <w:rPr>
                <w:rStyle w:val="HTML"/>
              </w:rPr>
              <w:t>@ServiceActivator</w:t>
            </w:r>
            <w:r>
              <w:t>), those co</w:t>
            </w:r>
            <w:r>
              <w:t>nsume in a competing model. No individual consumer group is created for each subscription.</w:t>
            </w:r>
          </w:p>
        </w:tc>
      </w:tr>
    </w:tbl>
    <w:p w:rsidR="00000000" w:rsidRDefault="00E0452F">
      <w:pPr>
        <w:pStyle w:val="3"/>
        <w:divId w:val="242374108"/>
        <w:rPr>
          <w:lang w:val="en"/>
        </w:rPr>
      </w:pPr>
      <w:bookmarkStart w:id="229" w:name="_using_streamlistener_annotation"/>
      <w:bookmarkEnd w:id="229"/>
      <w:r>
        <w:rPr>
          <w:lang w:val="en"/>
        </w:rPr>
        <w:t>29.3.2 Using @StreamLis</w:t>
      </w:r>
      <w:r>
        <w:rPr>
          <w:lang w:val="en"/>
        </w:rPr>
        <w:t>tener Annotation</w:t>
      </w:r>
    </w:p>
    <w:p w:rsidR="00000000" w:rsidRDefault="00E0452F">
      <w:pPr>
        <w:pStyle w:val="a5"/>
        <w:divId w:val="23018383"/>
        <w:rPr>
          <w:lang w:val="en"/>
        </w:rPr>
      </w:pPr>
      <w:r>
        <w:rPr>
          <w:lang w:val="en"/>
        </w:rPr>
        <w:t xml:space="preserve">Complementary to its Spring Integration support, Spring Cloud Stream provides its own </w:t>
      </w:r>
      <w:r>
        <w:rPr>
          <w:rStyle w:val="HTML"/>
          <w:lang w:val="en"/>
        </w:rPr>
        <w:t>@StreamListener</w:t>
      </w:r>
      <w:r>
        <w:rPr>
          <w:lang w:val="en"/>
        </w:rPr>
        <w:t xml:space="preserve"> annotation, modeled after other Spring Messaging annotations (</w:t>
      </w:r>
      <w:r>
        <w:rPr>
          <w:rStyle w:val="HTML"/>
          <w:lang w:val="en"/>
        </w:rPr>
        <w:t>@MessageMapping</w:t>
      </w:r>
      <w:r>
        <w:rPr>
          <w:lang w:val="en"/>
        </w:rPr>
        <w:t xml:space="preserve">, </w:t>
      </w:r>
      <w:r>
        <w:rPr>
          <w:rStyle w:val="HTML"/>
          <w:lang w:val="en"/>
        </w:rPr>
        <w:t>@JmsListener</w:t>
      </w:r>
      <w:r>
        <w:rPr>
          <w:lang w:val="en"/>
        </w:rPr>
        <w:t xml:space="preserve">, </w:t>
      </w:r>
      <w:r>
        <w:rPr>
          <w:rStyle w:val="HTML"/>
          <w:lang w:val="en"/>
        </w:rPr>
        <w:t>@RabbitListener</w:t>
      </w:r>
      <w:r>
        <w:rPr>
          <w:lang w:val="en"/>
        </w:rPr>
        <w:t>, and others) and provides co</w:t>
      </w:r>
      <w:r>
        <w:rPr>
          <w:lang w:val="en"/>
        </w:rPr>
        <w:t>nviniences, such as content-based routing and others.</w:t>
      </w:r>
    </w:p>
    <w:p w:rsidR="00000000" w:rsidRDefault="00E0452F">
      <w:pPr>
        <w:pStyle w:val="HTML0"/>
        <w:divId w:val="23018383"/>
        <w:rPr>
          <w:lang w:val="en"/>
        </w:rPr>
      </w:pPr>
      <w:r>
        <w:rPr>
          <w:rStyle w:val="hl-annotation"/>
          <w:i/>
          <w:iCs/>
          <w:color w:val="808080"/>
          <w:lang w:val="en"/>
        </w:rPr>
        <w:t>@EnableBinding(Sink.class)</w:t>
      </w:r>
    </w:p>
    <w:p w:rsidR="00000000" w:rsidRDefault="00E0452F">
      <w:pPr>
        <w:pStyle w:val="HTML0"/>
        <w:divId w:val="23018383"/>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VoteHandler {</w:t>
      </w:r>
    </w:p>
    <w:p w:rsidR="00000000" w:rsidRDefault="00E0452F">
      <w:pPr>
        <w:pStyle w:val="HTML0"/>
        <w:divId w:val="23018383"/>
        <w:rPr>
          <w:lang w:val="en"/>
        </w:rPr>
      </w:pPr>
    </w:p>
    <w:p w:rsidR="00000000" w:rsidRDefault="00E0452F">
      <w:pPr>
        <w:pStyle w:val="HTML0"/>
        <w:divId w:val="23018383"/>
        <w:rPr>
          <w:lang w:val="en"/>
        </w:rPr>
      </w:pPr>
      <w:r>
        <w:rPr>
          <w:lang w:val="en"/>
        </w:rPr>
        <w:t xml:space="preserve">  </w:t>
      </w:r>
      <w:r>
        <w:rPr>
          <w:rStyle w:val="hl-annotation"/>
          <w:i/>
          <w:iCs/>
          <w:color w:val="808080"/>
          <w:lang w:val="en"/>
        </w:rPr>
        <w:t>@Autowired</w:t>
      </w:r>
    </w:p>
    <w:p w:rsidR="00000000" w:rsidRDefault="00E0452F">
      <w:pPr>
        <w:pStyle w:val="HTML0"/>
        <w:divId w:val="23018383"/>
        <w:rPr>
          <w:lang w:val="en"/>
        </w:rPr>
      </w:pPr>
      <w:r>
        <w:rPr>
          <w:lang w:val="en"/>
        </w:rPr>
        <w:t xml:space="preserve">  VotingService votingService;</w:t>
      </w:r>
    </w:p>
    <w:p w:rsidR="00000000" w:rsidRDefault="00E0452F">
      <w:pPr>
        <w:pStyle w:val="HTML0"/>
        <w:divId w:val="23018383"/>
        <w:rPr>
          <w:lang w:val="en"/>
        </w:rPr>
      </w:pPr>
    </w:p>
    <w:p w:rsidR="00000000" w:rsidRDefault="00E0452F">
      <w:pPr>
        <w:pStyle w:val="HTML0"/>
        <w:divId w:val="23018383"/>
        <w:rPr>
          <w:lang w:val="en"/>
        </w:rPr>
      </w:pPr>
      <w:r>
        <w:rPr>
          <w:lang w:val="en"/>
        </w:rPr>
        <w:t xml:space="preserve">  </w:t>
      </w:r>
      <w:r>
        <w:rPr>
          <w:rStyle w:val="hl-annotation"/>
          <w:i/>
          <w:iCs/>
          <w:color w:val="808080"/>
          <w:lang w:val="en"/>
        </w:rPr>
        <w:t>@StreamListener(Sink.INPUT)</w:t>
      </w:r>
    </w:p>
    <w:p w:rsidR="00000000" w:rsidRDefault="00E0452F">
      <w:pPr>
        <w:pStyle w:val="HTML0"/>
        <w:divId w:val="23018383"/>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handle(Vote vote) {</w:t>
      </w:r>
    </w:p>
    <w:p w:rsidR="00000000" w:rsidRDefault="00E0452F">
      <w:pPr>
        <w:pStyle w:val="HTML0"/>
        <w:divId w:val="23018383"/>
        <w:rPr>
          <w:lang w:val="en"/>
        </w:rPr>
      </w:pPr>
      <w:r>
        <w:rPr>
          <w:lang w:val="en"/>
        </w:rPr>
        <w:t xml:space="preserve">    votingService.record(vote);</w:t>
      </w:r>
    </w:p>
    <w:p w:rsidR="00000000" w:rsidRDefault="00E0452F">
      <w:pPr>
        <w:pStyle w:val="HTML0"/>
        <w:divId w:val="23018383"/>
        <w:rPr>
          <w:lang w:val="en"/>
        </w:rPr>
      </w:pPr>
      <w:r>
        <w:rPr>
          <w:lang w:val="en"/>
        </w:rPr>
        <w:t xml:space="preserve">  }</w:t>
      </w:r>
    </w:p>
    <w:p w:rsidR="00000000" w:rsidRDefault="00E0452F">
      <w:pPr>
        <w:pStyle w:val="HTML0"/>
        <w:divId w:val="23018383"/>
        <w:rPr>
          <w:lang w:val="en"/>
        </w:rPr>
      </w:pPr>
      <w:r>
        <w:rPr>
          <w:lang w:val="en"/>
        </w:rPr>
        <w:t>}</w:t>
      </w:r>
    </w:p>
    <w:p w:rsidR="00000000" w:rsidRDefault="00E0452F">
      <w:pPr>
        <w:pStyle w:val="a5"/>
        <w:divId w:val="23018383"/>
        <w:rPr>
          <w:lang w:val="en"/>
        </w:rPr>
      </w:pPr>
      <w:r>
        <w:rPr>
          <w:lang w:val="en"/>
        </w:rPr>
        <w:t xml:space="preserve">As with other Spring Messaging methods, method arguments can be annotated with </w:t>
      </w:r>
      <w:r>
        <w:rPr>
          <w:rStyle w:val="HTML"/>
          <w:lang w:val="en"/>
        </w:rPr>
        <w:t>@Payload</w:t>
      </w:r>
      <w:r>
        <w:rPr>
          <w:lang w:val="en"/>
        </w:rPr>
        <w:t xml:space="preserve">, </w:t>
      </w:r>
      <w:r>
        <w:rPr>
          <w:rStyle w:val="HTML"/>
          <w:lang w:val="en"/>
        </w:rPr>
        <w:t>@Headers</w:t>
      </w:r>
      <w:r>
        <w:rPr>
          <w:lang w:val="en"/>
        </w:rPr>
        <w:t xml:space="preserve">, and </w:t>
      </w:r>
      <w:r>
        <w:rPr>
          <w:rStyle w:val="HTML"/>
          <w:lang w:val="en"/>
        </w:rPr>
        <w:t>@Header</w:t>
      </w:r>
      <w:r>
        <w:rPr>
          <w:lang w:val="en"/>
        </w:rPr>
        <w:t>.</w:t>
      </w:r>
    </w:p>
    <w:p w:rsidR="00000000" w:rsidRDefault="00E0452F">
      <w:pPr>
        <w:pStyle w:val="a5"/>
        <w:divId w:val="23018383"/>
        <w:rPr>
          <w:lang w:val="en"/>
        </w:rPr>
      </w:pPr>
      <w:r>
        <w:rPr>
          <w:lang w:val="en"/>
        </w:rPr>
        <w:t xml:space="preserve">For methods that return data, you must use the </w:t>
      </w:r>
      <w:r>
        <w:rPr>
          <w:rStyle w:val="HTML"/>
          <w:lang w:val="en"/>
        </w:rPr>
        <w:t>@SendTo</w:t>
      </w:r>
      <w:r>
        <w:rPr>
          <w:lang w:val="en"/>
        </w:rPr>
        <w:t xml:space="preserve"> annotation to specify the output binding destination for data returned by the method, as </w:t>
      </w:r>
      <w:r>
        <w:rPr>
          <w:lang w:val="en"/>
        </w:rPr>
        <w:t>shown in the following example:</w:t>
      </w:r>
    </w:p>
    <w:p w:rsidR="00000000" w:rsidRDefault="00E0452F">
      <w:pPr>
        <w:pStyle w:val="HTML0"/>
        <w:divId w:val="23018383"/>
        <w:rPr>
          <w:lang w:val="en"/>
        </w:rPr>
      </w:pPr>
      <w:r>
        <w:rPr>
          <w:rStyle w:val="hl-annotation"/>
          <w:i/>
          <w:iCs/>
          <w:color w:val="808080"/>
          <w:lang w:val="en"/>
        </w:rPr>
        <w:t>@EnableBinding(Processor.class)</w:t>
      </w:r>
    </w:p>
    <w:p w:rsidR="00000000" w:rsidRDefault="00E0452F">
      <w:pPr>
        <w:pStyle w:val="HTML0"/>
        <w:divId w:val="23018383"/>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TransformProcessor {</w:t>
      </w:r>
    </w:p>
    <w:p w:rsidR="00000000" w:rsidRDefault="00E0452F">
      <w:pPr>
        <w:pStyle w:val="HTML0"/>
        <w:divId w:val="23018383"/>
        <w:rPr>
          <w:lang w:val="en"/>
        </w:rPr>
      </w:pPr>
    </w:p>
    <w:p w:rsidR="00000000" w:rsidRDefault="00E0452F">
      <w:pPr>
        <w:pStyle w:val="HTML0"/>
        <w:divId w:val="23018383"/>
        <w:rPr>
          <w:lang w:val="en"/>
        </w:rPr>
      </w:pPr>
      <w:r>
        <w:rPr>
          <w:lang w:val="en"/>
        </w:rPr>
        <w:t xml:space="preserve">  </w:t>
      </w:r>
      <w:r>
        <w:rPr>
          <w:rStyle w:val="hl-annotation"/>
          <w:i/>
          <w:iCs/>
          <w:color w:val="808080"/>
          <w:lang w:val="en"/>
        </w:rPr>
        <w:t>@Autowired</w:t>
      </w:r>
    </w:p>
    <w:p w:rsidR="00000000" w:rsidRDefault="00E0452F">
      <w:pPr>
        <w:pStyle w:val="HTML0"/>
        <w:divId w:val="23018383"/>
        <w:rPr>
          <w:lang w:val="en"/>
        </w:rPr>
      </w:pPr>
      <w:r>
        <w:rPr>
          <w:lang w:val="en"/>
        </w:rPr>
        <w:t xml:space="preserve">  VotingService votingService;</w:t>
      </w:r>
    </w:p>
    <w:p w:rsidR="00000000" w:rsidRDefault="00E0452F">
      <w:pPr>
        <w:pStyle w:val="HTML0"/>
        <w:divId w:val="23018383"/>
        <w:rPr>
          <w:lang w:val="en"/>
        </w:rPr>
      </w:pPr>
    </w:p>
    <w:p w:rsidR="00000000" w:rsidRDefault="00E0452F">
      <w:pPr>
        <w:pStyle w:val="HTML0"/>
        <w:divId w:val="23018383"/>
        <w:rPr>
          <w:lang w:val="en"/>
        </w:rPr>
      </w:pPr>
      <w:r>
        <w:rPr>
          <w:lang w:val="en"/>
        </w:rPr>
        <w:t xml:space="preserve">  </w:t>
      </w:r>
      <w:r>
        <w:rPr>
          <w:rStyle w:val="hl-annotation"/>
          <w:i/>
          <w:iCs/>
          <w:color w:val="808080"/>
          <w:lang w:val="en"/>
        </w:rPr>
        <w:t>@StreamListener(Processor.INPUT)</w:t>
      </w:r>
    </w:p>
    <w:p w:rsidR="00000000" w:rsidRDefault="00E0452F">
      <w:pPr>
        <w:pStyle w:val="HTML0"/>
        <w:divId w:val="23018383"/>
        <w:rPr>
          <w:lang w:val="en"/>
        </w:rPr>
      </w:pPr>
      <w:r>
        <w:rPr>
          <w:lang w:val="en"/>
        </w:rPr>
        <w:t xml:space="preserve">  </w:t>
      </w:r>
      <w:r>
        <w:rPr>
          <w:rStyle w:val="hl-annotation"/>
          <w:i/>
          <w:iCs/>
          <w:color w:val="808080"/>
          <w:lang w:val="en"/>
        </w:rPr>
        <w:t>@SendTo(Processor.OUTPUT)</w:t>
      </w:r>
    </w:p>
    <w:p w:rsidR="00000000" w:rsidRDefault="00E0452F">
      <w:pPr>
        <w:pStyle w:val="HTML0"/>
        <w:divId w:val="23018383"/>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VoteResult handle(Vote vote) {</w:t>
      </w:r>
    </w:p>
    <w:p w:rsidR="00000000" w:rsidRDefault="00E0452F">
      <w:pPr>
        <w:pStyle w:val="HTML0"/>
        <w:divId w:val="23018383"/>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votingService.record(vote);</w:t>
      </w:r>
    </w:p>
    <w:p w:rsidR="00000000" w:rsidRDefault="00E0452F">
      <w:pPr>
        <w:pStyle w:val="HTML0"/>
        <w:divId w:val="23018383"/>
        <w:rPr>
          <w:lang w:val="en"/>
        </w:rPr>
      </w:pPr>
      <w:r>
        <w:rPr>
          <w:lang w:val="en"/>
        </w:rPr>
        <w:t xml:space="preserve">  }</w:t>
      </w:r>
    </w:p>
    <w:p w:rsidR="00000000" w:rsidRDefault="00E0452F">
      <w:pPr>
        <w:pStyle w:val="HTML0"/>
        <w:divId w:val="23018383"/>
        <w:rPr>
          <w:lang w:val="en"/>
        </w:rPr>
      </w:pPr>
      <w:r>
        <w:rPr>
          <w:lang w:val="en"/>
        </w:rPr>
        <w:t>}</w:t>
      </w:r>
    </w:p>
    <w:p w:rsidR="00000000" w:rsidRDefault="00E0452F">
      <w:pPr>
        <w:pStyle w:val="3"/>
        <w:divId w:val="2120224377"/>
        <w:rPr>
          <w:lang w:val="en"/>
        </w:rPr>
      </w:pPr>
      <w:bookmarkStart w:id="230" w:name="_using_streamlistener_for_content_based_"/>
      <w:bookmarkEnd w:id="230"/>
      <w:r>
        <w:rPr>
          <w:lang w:val="en"/>
        </w:rPr>
        <w:t>29.3.3 Using @StreamListener for Content-based routing</w:t>
      </w:r>
    </w:p>
    <w:p w:rsidR="00000000" w:rsidRDefault="00E0452F">
      <w:pPr>
        <w:pStyle w:val="a5"/>
        <w:divId w:val="781799923"/>
        <w:rPr>
          <w:lang w:val="en"/>
        </w:rPr>
      </w:pPr>
      <w:r>
        <w:rPr>
          <w:lang w:val="en"/>
        </w:rPr>
        <w:t>Spring Cl</w:t>
      </w:r>
      <w:r>
        <w:rPr>
          <w:lang w:val="en"/>
        </w:rPr>
        <w:t xml:space="preserve">oud Stream supports dispatching messages to multiple handler methods annotated with </w:t>
      </w:r>
      <w:r>
        <w:rPr>
          <w:rStyle w:val="HTML"/>
          <w:lang w:val="en"/>
        </w:rPr>
        <w:t>@StreamListener</w:t>
      </w:r>
      <w:r>
        <w:rPr>
          <w:lang w:val="en"/>
        </w:rPr>
        <w:t xml:space="preserve"> based on conditions.</w:t>
      </w:r>
    </w:p>
    <w:p w:rsidR="00000000" w:rsidRDefault="00E0452F">
      <w:pPr>
        <w:pStyle w:val="a5"/>
        <w:divId w:val="781799923"/>
        <w:rPr>
          <w:lang w:val="en"/>
        </w:rPr>
      </w:pPr>
      <w:r>
        <w:rPr>
          <w:lang w:val="en"/>
        </w:rPr>
        <w:t>In order to be eligible to support conditional dispatching, a method must satisfy the follow conditions:</w:t>
      </w:r>
    </w:p>
    <w:p w:rsidR="00000000" w:rsidRDefault="00E0452F">
      <w:pPr>
        <w:numPr>
          <w:ilvl w:val="0"/>
          <w:numId w:val="40"/>
        </w:numPr>
        <w:spacing w:before="100" w:beforeAutospacing="1" w:after="100" w:afterAutospacing="1"/>
        <w:divId w:val="123163013"/>
        <w:rPr>
          <w:lang w:val="en"/>
        </w:rPr>
      </w:pPr>
      <w:r>
        <w:rPr>
          <w:lang w:val="en"/>
        </w:rPr>
        <w:t>It must not return a value.</w:t>
      </w:r>
    </w:p>
    <w:p w:rsidR="00000000" w:rsidRDefault="00E0452F">
      <w:pPr>
        <w:numPr>
          <w:ilvl w:val="0"/>
          <w:numId w:val="40"/>
        </w:numPr>
        <w:spacing w:before="100" w:beforeAutospacing="1" w:after="100" w:afterAutospacing="1"/>
        <w:divId w:val="123163013"/>
        <w:rPr>
          <w:lang w:val="en"/>
        </w:rPr>
      </w:pPr>
      <w:r>
        <w:rPr>
          <w:lang w:val="en"/>
        </w:rPr>
        <w:t>It</w:t>
      </w:r>
      <w:r>
        <w:rPr>
          <w:lang w:val="en"/>
        </w:rPr>
        <w:t xml:space="preserve"> must be an individual message handling method (reactive API methods are not supported).</w:t>
      </w:r>
    </w:p>
    <w:p w:rsidR="00000000" w:rsidRDefault="00E0452F">
      <w:pPr>
        <w:pStyle w:val="a5"/>
        <w:divId w:val="781799923"/>
        <w:rPr>
          <w:lang w:val="en"/>
        </w:rPr>
      </w:pPr>
      <w:r>
        <w:rPr>
          <w:lang w:val="en"/>
        </w:rPr>
        <w:t xml:space="preserve">The condition is specified by a SpEL expression in the </w:t>
      </w:r>
      <w:r>
        <w:rPr>
          <w:rStyle w:val="HTML"/>
          <w:lang w:val="en"/>
        </w:rPr>
        <w:t>condition</w:t>
      </w:r>
      <w:r>
        <w:rPr>
          <w:lang w:val="en"/>
        </w:rPr>
        <w:t xml:space="preserve"> argument of the annotation and is evaluated for each message. All the handlers that match the conditio</w:t>
      </w:r>
      <w:r>
        <w:rPr>
          <w:lang w:val="en"/>
        </w:rPr>
        <w:t>n are invoked in the same thread, and no assumption must be made about the order in which the invocations take place.</w:t>
      </w:r>
    </w:p>
    <w:p w:rsidR="00000000" w:rsidRDefault="00E0452F">
      <w:pPr>
        <w:pStyle w:val="a5"/>
        <w:divId w:val="781799923"/>
        <w:rPr>
          <w:lang w:val="en"/>
        </w:rPr>
      </w:pPr>
      <w:r>
        <w:rPr>
          <w:lang w:val="en"/>
        </w:rPr>
        <w:t xml:space="preserve">In the following example of a </w:t>
      </w:r>
      <w:r>
        <w:rPr>
          <w:rStyle w:val="HTML"/>
          <w:lang w:val="en"/>
        </w:rPr>
        <w:t>@StreamListener</w:t>
      </w:r>
      <w:r>
        <w:rPr>
          <w:lang w:val="en"/>
        </w:rPr>
        <w:t xml:space="preserve"> with dispatching conditions, all the messages bearing a header </w:t>
      </w:r>
      <w:r>
        <w:rPr>
          <w:rStyle w:val="HTML"/>
          <w:lang w:val="en"/>
        </w:rPr>
        <w:t>type</w:t>
      </w:r>
      <w:r>
        <w:rPr>
          <w:lang w:val="en"/>
        </w:rPr>
        <w:t xml:space="preserve"> with the value </w:t>
      </w:r>
      <w:r>
        <w:rPr>
          <w:rStyle w:val="HTML"/>
          <w:lang w:val="en"/>
        </w:rPr>
        <w:t>bogey</w:t>
      </w:r>
      <w:r>
        <w:rPr>
          <w:lang w:val="en"/>
        </w:rPr>
        <w:t xml:space="preserve"> </w:t>
      </w:r>
      <w:r>
        <w:rPr>
          <w:lang w:val="en"/>
        </w:rPr>
        <w:t xml:space="preserve">are dispatched to the </w:t>
      </w:r>
      <w:r>
        <w:rPr>
          <w:rStyle w:val="HTML"/>
          <w:lang w:val="en"/>
        </w:rPr>
        <w:t>receiveBogey</w:t>
      </w:r>
      <w:r>
        <w:rPr>
          <w:lang w:val="en"/>
        </w:rPr>
        <w:t xml:space="preserve"> method, and all the messages bearing a header </w:t>
      </w:r>
      <w:r>
        <w:rPr>
          <w:rStyle w:val="HTML"/>
          <w:lang w:val="en"/>
        </w:rPr>
        <w:t>type</w:t>
      </w:r>
      <w:r>
        <w:rPr>
          <w:lang w:val="en"/>
        </w:rPr>
        <w:t xml:space="preserve"> with the value </w:t>
      </w:r>
      <w:r>
        <w:rPr>
          <w:rStyle w:val="HTML"/>
          <w:lang w:val="en"/>
        </w:rPr>
        <w:t>bacall</w:t>
      </w:r>
      <w:r>
        <w:rPr>
          <w:lang w:val="en"/>
        </w:rPr>
        <w:t xml:space="preserve"> are dispatched to the </w:t>
      </w:r>
      <w:r>
        <w:rPr>
          <w:rStyle w:val="HTML"/>
          <w:lang w:val="en"/>
        </w:rPr>
        <w:t>receiveBacall</w:t>
      </w:r>
      <w:r>
        <w:rPr>
          <w:lang w:val="en"/>
        </w:rPr>
        <w:t xml:space="preserve"> method.</w:t>
      </w:r>
    </w:p>
    <w:p w:rsidR="00000000" w:rsidRDefault="00E0452F">
      <w:pPr>
        <w:pStyle w:val="HTML0"/>
        <w:divId w:val="781799923"/>
        <w:rPr>
          <w:lang w:val="en"/>
        </w:rPr>
      </w:pPr>
      <w:r>
        <w:rPr>
          <w:rStyle w:val="hl-annotation"/>
          <w:i/>
          <w:iCs/>
          <w:color w:val="808080"/>
          <w:lang w:val="en"/>
        </w:rPr>
        <w:t>@EnableBinding(Sink.class)</w:t>
      </w:r>
    </w:p>
    <w:p w:rsidR="00000000" w:rsidRDefault="00E0452F">
      <w:pPr>
        <w:pStyle w:val="HTML0"/>
        <w:divId w:val="781799923"/>
        <w:rPr>
          <w:lang w:val="en"/>
        </w:rPr>
      </w:pPr>
      <w:r>
        <w:rPr>
          <w:rStyle w:val="hl-annotation"/>
          <w:i/>
          <w:iCs/>
          <w:color w:val="808080"/>
          <w:lang w:val="en"/>
        </w:rPr>
        <w:t>@EnableAutoConfiguration</w:t>
      </w:r>
    </w:p>
    <w:p w:rsidR="00000000" w:rsidRDefault="00E0452F">
      <w:pPr>
        <w:pStyle w:val="HTML0"/>
        <w:divId w:val="781799923"/>
        <w:rPr>
          <w:lang w:val="en"/>
        </w:rPr>
      </w:pP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TestPojoWithAnnotatedArguments {</w:t>
      </w:r>
    </w:p>
    <w:p w:rsidR="00000000" w:rsidRDefault="00E0452F">
      <w:pPr>
        <w:pStyle w:val="HTML0"/>
        <w:divId w:val="781799923"/>
        <w:rPr>
          <w:lang w:val="en"/>
        </w:rPr>
      </w:pPr>
    </w:p>
    <w:p w:rsidR="00000000" w:rsidRDefault="00E0452F">
      <w:pPr>
        <w:pStyle w:val="HTML0"/>
        <w:divId w:val="781799923"/>
        <w:rPr>
          <w:lang w:val="en"/>
        </w:rPr>
      </w:pPr>
      <w:r>
        <w:rPr>
          <w:lang w:val="en"/>
        </w:rPr>
        <w:t xml:space="preserve">    </w:t>
      </w:r>
      <w:r>
        <w:rPr>
          <w:rStyle w:val="hl-annotation"/>
          <w:i/>
          <w:iCs/>
          <w:color w:val="808080"/>
          <w:lang w:val="en"/>
        </w:rPr>
        <w:t>@StreamListener(target = Sink.INPUT, condition = "headers['type']=='bogey'")</w:t>
      </w:r>
    </w:p>
    <w:p w:rsidR="00000000" w:rsidRDefault="00E0452F">
      <w:pPr>
        <w:pStyle w:val="HTML0"/>
        <w:divId w:val="781799923"/>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receiveBogey(</w:t>
      </w:r>
      <w:r>
        <w:rPr>
          <w:rStyle w:val="hl-annotation"/>
          <w:i/>
          <w:iCs/>
          <w:color w:val="808080"/>
          <w:lang w:val="en"/>
        </w:rPr>
        <w:t>@Payload</w:t>
      </w:r>
      <w:r>
        <w:rPr>
          <w:lang w:val="en"/>
        </w:rPr>
        <w:t xml:space="preserve"> BogeyPojo bogeyPojo) {</w:t>
      </w:r>
    </w:p>
    <w:p w:rsidR="00000000" w:rsidRDefault="00E0452F">
      <w:pPr>
        <w:pStyle w:val="HTML0"/>
        <w:divId w:val="781799923"/>
        <w:rPr>
          <w:lang w:val="en"/>
        </w:rPr>
      </w:pPr>
      <w:r>
        <w:rPr>
          <w:lang w:val="en"/>
        </w:rPr>
        <w:t xml:space="preserve">      </w:t>
      </w:r>
      <w:r>
        <w:rPr>
          <w:lang w:val="en"/>
        </w:rPr>
        <w:t xml:space="preserve"> </w:t>
      </w:r>
      <w:r>
        <w:rPr>
          <w:rStyle w:val="hl-comment"/>
          <w:lang w:val="en"/>
        </w:rPr>
        <w:t>// handle the messag</w:t>
      </w:r>
      <w:r>
        <w:rPr>
          <w:rStyle w:val="hl-comment"/>
          <w:lang w:val="en"/>
        </w:rPr>
        <w:t>e</w:t>
      </w:r>
    </w:p>
    <w:p w:rsidR="00000000" w:rsidRDefault="00E0452F">
      <w:pPr>
        <w:pStyle w:val="HTML0"/>
        <w:divId w:val="781799923"/>
        <w:rPr>
          <w:lang w:val="en"/>
        </w:rPr>
      </w:pPr>
      <w:r>
        <w:rPr>
          <w:lang w:val="en"/>
        </w:rPr>
        <w:t xml:space="preserve">    }</w:t>
      </w:r>
    </w:p>
    <w:p w:rsidR="00000000" w:rsidRDefault="00E0452F">
      <w:pPr>
        <w:pStyle w:val="HTML0"/>
        <w:divId w:val="781799923"/>
        <w:rPr>
          <w:lang w:val="en"/>
        </w:rPr>
      </w:pPr>
    </w:p>
    <w:p w:rsidR="00000000" w:rsidRDefault="00E0452F">
      <w:pPr>
        <w:pStyle w:val="HTML0"/>
        <w:divId w:val="781799923"/>
        <w:rPr>
          <w:lang w:val="en"/>
        </w:rPr>
      </w:pPr>
      <w:r>
        <w:rPr>
          <w:lang w:val="en"/>
        </w:rPr>
        <w:t xml:space="preserve">    </w:t>
      </w:r>
      <w:r>
        <w:rPr>
          <w:rStyle w:val="hl-annotation"/>
          <w:i/>
          <w:iCs/>
          <w:color w:val="808080"/>
          <w:lang w:val="en"/>
        </w:rPr>
        <w:t>@StreamListener(target = Sink.INPUT, condition = "headers['type']=='bacall'")</w:t>
      </w:r>
    </w:p>
    <w:p w:rsidR="00000000" w:rsidRDefault="00E0452F">
      <w:pPr>
        <w:pStyle w:val="HTML0"/>
        <w:divId w:val="781799923"/>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receiveBacall(</w:t>
      </w:r>
      <w:r>
        <w:rPr>
          <w:rStyle w:val="hl-annotation"/>
          <w:i/>
          <w:iCs/>
          <w:color w:val="808080"/>
          <w:lang w:val="en"/>
        </w:rPr>
        <w:t>@Payload</w:t>
      </w:r>
      <w:r>
        <w:rPr>
          <w:lang w:val="en"/>
        </w:rPr>
        <w:t xml:space="preserve"> BacallPojo bacallPojo) {</w:t>
      </w:r>
    </w:p>
    <w:p w:rsidR="00000000" w:rsidRDefault="00E0452F">
      <w:pPr>
        <w:pStyle w:val="HTML0"/>
        <w:divId w:val="781799923"/>
        <w:rPr>
          <w:lang w:val="en"/>
        </w:rPr>
      </w:pPr>
      <w:r>
        <w:rPr>
          <w:lang w:val="en"/>
        </w:rPr>
        <w:t xml:space="preserve">      </w:t>
      </w:r>
      <w:r>
        <w:rPr>
          <w:lang w:val="en"/>
        </w:rPr>
        <w:t xml:space="preserve"> </w:t>
      </w:r>
      <w:r>
        <w:rPr>
          <w:rStyle w:val="hl-comment"/>
          <w:lang w:val="en"/>
        </w:rPr>
        <w:t>// handle the messag</w:t>
      </w:r>
      <w:r>
        <w:rPr>
          <w:rStyle w:val="hl-comment"/>
          <w:lang w:val="en"/>
        </w:rPr>
        <w:t>e</w:t>
      </w:r>
    </w:p>
    <w:p w:rsidR="00000000" w:rsidRDefault="00E0452F">
      <w:pPr>
        <w:pStyle w:val="HTML0"/>
        <w:divId w:val="781799923"/>
        <w:rPr>
          <w:lang w:val="en"/>
        </w:rPr>
      </w:pPr>
      <w:r>
        <w:rPr>
          <w:lang w:val="en"/>
        </w:rPr>
        <w:t xml:space="preserve">    }</w:t>
      </w:r>
    </w:p>
    <w:p w:rsidR="00000000" w:rsidRDefault="00E0452F">
      <w:pPr>
        <w:pStyle w:val="HTML0"/>
        <w:divId w:val="781799923"/>
        <w:rPr>
          <w:lang w:val="en"/>
        </w:rPr>
      </w:pPr>
      <w:r>
        <w:rPr>
          <w:lang w:val="en"/>
        </w:rPr>
        <w:t>}</w:t>
      </w:r>
    </w:p>
    <w:p w:rsidR="00000000" w:rsidRDefault="00E0452F">
      <w:pPr>
        <w:pStyle w:val="a5"/>
        <w:divId w:val="781799923"/>
        <w:rPr>
          <w:lang w:val="en"/>
        </w:rPr>
      </w:pPr>
      <w:r>
        <w:rPr>
          <w:rStyle w:val="a7"/>
          <w:lang w:val="en"/>
        </w:rPr>
        <w:t xml:space="preserve">Content Type Negotiation in the Context of </w:t>
      </w:r>
      <w:r>
        <w:rPr>
          <w:rStyle w:val="HTML"/>
          <w:b/>
          <w:bCs/>
          <w:lang w:val="en"/>
        </w:rPr>
        <w:t>condition</w:t>
      </w:r>
    </w:p>
    <w:p w:rsidR="00000000" w:rsidRDefault="00E0452F">
      <w:pPr>
        <w:pStyle w:val="a5"/>
        <w:divId w:val="781799923"/>
        <w:rPr>
          <w:lang w:val="en"/>
        </w:rPr>
      </w:pPr>
      <w:r>
        <w:rPr>
          <w:lang w:val="en"/>
        </w:rPr>
        <w:t>It is important to under</w:t>
      </w:r>
      <w:r>
        <w:rPr>
          <w:lang w:val="en"/>
        </w:rPr>
        <w:t xml:space="preserve">stand some of the mechanics behind content-based routing using the </w:t>
      </w:r>
      <w:r>
        <w:rPr>
          <w:rStyle w:val="HTML"/>
          <w:lang w:val="en"/>
        </w:rPr>
        <w:t>condition</w:t>
      </w:r>
      <w:r>
        <w:rPr>
          <w:lang w:val="en"/>
        </w:rPr>
        <w:t xml:space="preserve"> argument of </w:t>
      </w:r>
      <w:r>
        <w:rPr>
          <w:rStyle w:val="HTML"/>
          <w:lang w:val="en"/>
        </w:rPr>
        <w:t>@StreamListener</w:t>
      </w:r>
      <w:r>
        <w:rPr>
          <w:lang w:val="en"/>
        </w:rPr>
        <w:t xml:space="preserve">, especially in the context of the type of the message as a whole. It may also help if you familiarize yourself with the </w:t>
      </w:r>
      <w:hyperlink r:id="rId1281" w:anchor="content-type-management" w:tooltip="32. Content Type Negotiation" w:history="1">
        <w:r>
          <w:rPr>
            <w:rStyle w:val="a3"/>
            <w:lang w:val="en"/>
          </w:rPr>
          <w:t xml:space="preserve">Chapter 32, </w:t>
        </w:r>
        <w:r>
          <w:rPr>
            <w:rStyle w:val="a3"/>
            <w:i/>
            <w:iCs/>
            <w:lang w:val="en"/>
          </w:rPr>
          <w:t>Content Type Negotiation</w:t>
        </w:r>
      </w:hyperlink>
      <w:r>
        <w:rPr>
          <w:lang w:val="en"/>
        </w:rPr>
        <w:t xml:space="preserve"> before you proceed.</w:t>
      </w:r>
    </w:p>
    <w:p w:rsidR="00000000" w:rsidRDefault="00E0452F">
      <w:pPr>
        <w:pStyle w:val="a5"/>
        <w:divId w:val="781799923"/>
        <w:rPr>
          <w:lang w:val="en"/>
        </w:rPr>
      </w:pPr>
      <w:r>
        <w:rPr>
          <w:lang w:val="en"/>
        </w:rPr>
        <w:t>Consider the following scenario:</w:t>
      </w:r>
    </w:p>
    <w:p w:rsidR="00000000" w:rsidRDefault="00E0452F">
      <w:pPr>
        <w:pStyle w:val="HTML0"/>
        <w:divId w:val="781799923"/>
        <w:rPr>
          <w:lang w:val="en"/>
        </w:rPr>
      </w:pPr>
      <w:r>
        <w:rPr>
          <w:rStyle w:val="hl-annotation"/>
          <w:i/>
          <w:iCs/>
          <w:color w:val="808080"/>
          <w:lang w:val="en"/>
        </w:rPr>
        <w:t>@EnableBinding(Sink.class)</w:t>
      </w:r>
    </w:p>
    <w:p w:rsidR="00000000" w:rsidRDefault="00E0452F">
      <w:pPr>
        <w:pStyle w:val="HTML0"/>
        <w:divId w:val="781799923"/>
        <w:rPr>
          <w:lang w:val="en"/>
        </w:rPr>
      </w:pPr>
      <w:r>
        <w:rPr>
          <w:rStyle w:val="hl-annotation"/>
          <w:i/>
          <w:iCs/>
          <w:color w:val="808080"/>
          <w:lang w:val="en"/>
        </w:rPr>
        <w:t>@Ena</w:t>
      </w:r>
      <w:r>
        <w:rPr>
          <w:rStyle w:val="hl-annotation"/>
          <w:i/>
          <w:iCs/>
          <w:color w:val="808080"/>
          <w:lang w:val="en"/>
        </w:rPr>
        <w:t>bleAutoConfiguration</w:t>
      </w:r>
    </w:p>
    <w:p w:rsidR="00000000" w:rsidRDefault="00E0452F">
      <w:pPr>
        <w:pStyle w:val="HTML0"/>
        <w:divId w:val="781799923"/>
        <w:rPr>
          <w:lang w:val="en"/>
        </w:rPr>
      </w:pP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CatsAndDogs {</w:t>
      </w:r>
    </w:p>
    <w:p w:rsidR="00000000" w:rsidRDefault="00E0452F">
      <w:pPr>
        <w:pStyle w:val="HTML0"/>
        <w:divId w:val="781799923"/>
        <w:rPr>
          <w:lang w:val="en"/>
        </w:rPr>
      </w:pPr>
    </w:p>
    <w:p w:rsidR="00000000" w:rsidRDefault="00E0452F">
      <w:pPr>
        <w:pStyle w:val="HTML0"/>
        <w:divId w:val="781799923"/>
        <w:rPr>
          <w:lang w:val="en"/>
        </w:rPr>
      </w:pPr>
      <w:r>
        <w:rPr>
          <w:lang w:val="en"/>
        </w:rPr>
        <w:t xml:space="preserve">    </w:t>
      </w:r>
      <w:r>
        <w:rPr>
          <w:rStyle w:val="hl-annotation"/>
          <w:i/>
          <w:iCs/>
          <w:color w:val="808080"/>
          <w:lang w:val="en"/>
        </w:rPr>
        <w:t>@StreamListener(target = Sink.INPUT, condition = "payload.class.simpleName=='Dog'")</w:t>
      </w:r>
    </w:p>
    <w:p w:rsidR="00000000" w:rsidRDefault="00E0452F">
      <w:pPr>
        <w:pStyle w:val="HTML0"/>
        <w:divId w:val="781799923"/>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bark(Dog dog) {</w:t>
      </w:r>
    </w:p>
    <w:p w:rsidR="00000000" w:rsidRDefault="00E0452F">
      <w:pPr>
        <w:pStyle w:val="HTML0"/>
        <w:divId w:val="781799923"/>
        <w:rPr>
          <w:lang w:val="en"/>
        </w:rPr>
      </w:pPr>
      <w:r>
        <w:rPr>
          <w:lang w:val="en"/>
        </w:rPr>
        <w:t xml:space="preserve">      </w:t>
      </w:r>
      <w:r>
        <w:rPr>
          <w:lang w:val="en"/>
        </w:rPr>
        <w:t xml:space="preserve"> </w:t>
      </w:r>
      <w:r>
        <w:rPr>
          <w:rStyle w:val="hl-comment"/>
          <w:lang w:val="en"/>
        </w:rPr>
        <w:t>// handle the messag</w:t>
      </w:r>
      <w:r>
        <w:rPr>
          <w:rStyle w:val="hl-comment"/>
          <w:lang w:val="en"/>
        </w:rPr>
        <w:t>e</w:t>
      </w:r>
    </w:p>
    <w:p w:rsidR="00000000" w:rsidRDefault="00E0452F">
      <w:pPr>
        <w:pStyle w:val="HTML0"/>
        <w:divId w:val="781799923"/>
        <w:rPr>
          <w:lang w:val="en"/>
        </w:rPr>
      </w:pPr>
      <w:r>
        <w:rPr>
          <w:lang w:val="en"/>
        </w:rPr>
        <w:t xml:space="preserve">    }</w:t>
      </w:r>
    </w:p>
    <w:p w:rsidR="00000000" w:rsidRDefault="00E0452F">
      <w:pPr>
        <w:pStyle w:val="HTML0"/>
        <w:divId w:val="781799923"/>
        <w:rPr>
          <w:lang w:val="en"/>
        </w:rPr>
      </w:pPr>
    </w:p>
    <w:p w:rsidR="00000000" w:rsidRDefault="00E0452F">
      <w:pPr>
        <w:pStyle w:val="HTML0"/>
        <w:divId w:val="781799923"/>
        <w:rPr>
          <w:lang w:val="en"/>
        </w:rPr>
      </w:pPr>
      <w:r>
        <w:rPr>
          <w:lang w:val="en"/>
        </w:rPr>
        <w:t xml:space="preserve">    </w:t>
      </w:r>
      <w:r>
        <w:rPr>
          <w:rStyle w:val="hl-annotation"/>
          <w:i/>
          <w:iCs/>
          <w:color w:val="808080"/>
          <w:lang w:val="en"/>
        </w:rPr>
        <w:t>@StreamListener(target = Sink.INPUT, condition = "payload.class.simpleName=='Cat'")</w:t>
      </w:r>
    </w:p>
    <w:p w:rsidR="00000000" w:rsidRDefault="00E0452F">
      <w:pPr>
        <w:pStyle w:val="HTML0"/>
        <w:divId w:val="781799923"/>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purr(Cat cat) {</w:t>
      </w:r>
    </w:p>
    <w:p w:rsidR="00000000" w:rsidRDefault="00E0452F">
      <w:pPr>
        <w:pStyle w:val="HTML0"/>
        <w:divId w:val="781799923"/>
        <w:rPr>
          <w:lang w:val="en"/>
        </w:rPr>
      </w:pPr>
      <w:r>
        <w:rPr>
          <w:lang w:val="en"/>
        </w:rPr>
        <w:t xml:space="preserve">      </w:t>
      </w:r>
      <w:r>
        <w:rPr>
          <w:lang w:val="en"/>
        </w:rPr>
        <w:t xml:space="preserve"> </w:t>
      </w:r>
      <w:r>
        <w:rPr>
          <w:rStyle w:val="hl-comment"/>
          <w:lang w:val="en"/>
        </w:rPr>
        <w:t>// handle the messag</w:t>
      </w:r>
      <w:r>
        <w:rPr>
          <w:rStyle w:val="hl-comment"/>
          <w:lang w:val="en"/>
        </w:rPr>
        <w:t>e</w:t>
      </w:r>
    </w:p>
    <w:p w:rsidR="00000000" w:rsidRDefault="00E0452F">
      <w:pPr>
        <w:pStyle w:val="HTML0"/>
        <w:divId w:val="781799923"/>
        <w:rPr>
          <w:lang w:val="en"/>
        </w:rPr>
      </w:pPr>
      <w:r>
        <w:rPr>
          <w:lang w:val="en"/>
        </w:rPr>
        <w:t xml:space="preserve">    }</w:t>
      </w:r>
    </w:p>
    <w:p w:rsidR="00000000" w:rsidRDefault="00E0452F">
      <w:pPr>
        <w:pStyle w:val="HTML0"/>
        <w:divId w:val="781799923"/>
        <w:rPr>
          <w:lang w:val="en"/>
        </w:rPr>
      </w:pPr>
      <w:r>
        <w:rPr>
          <w:lang w:val="en"/>
        </w:rPr>
        <w:t>}</w:t>
      </w:r>
    </w:p>
    <w:p w:rsidR="00000000" w:rsidRDefault="00E0452F">
      <w:pPr>
        <w:pStyle w:val="a5"/>
        <w:divId w:val="781799923"/>
        <w:rPr>
          <w:lang w:val="en"/>
        </w:rPr>
      </w:pPr>
      <w:r>
        <w:rPr>
          <w:lang w:val="en"/>
        </w:rPr>
        <w:t>The preceding code is perfectly valid. It compiles and deploys without any issues, yet it never produce</w:t>
      </w:r>
      <w:r>
        <w:rPr>
          <w:lang w:val="en"/>
        </w:rPr>
        <w:t>s the result you expect.</w:t>
      </w:r>
    </w:p>
    <w:p w:rsidR="00000000" w:rsidRDefault="00E0452F">
      <w:pPr>
        <w:pStyle w:val="a5"/>
        <w:divId w:val="781799923"/>
        <w:rPr>
          <w:lang w:val="en"/>
        </w:rPr>
      </w:pPr>
      <w:r>
        <w:rPr>
          <w:lang w:val="en"/>
        </w:rPr>
        <w:t>That is because you are testing something that does not yet exist in a state you expect. That is because the payload of the message is not yet converted from the wire format (</w:t>
      </w:r>
      <w:r>
        <w:rPr>
          <w:rStyle w:val="HTML"/>
          <w:lang w:val="en"/>
        </w:rPr>
        <w:t>byte[]</w:t>
      </w:r>
      <w:r>
        <w:rPr>
          <w:lang w:val="en"/>
        </w:rPr>
        <w:t xml:space="preserve">) to the desired type. </w:t>
      </w:r>
      <w:r>
        <w:rPr>
          <w:lang w:val="en"/>
        </w:rPr>
        <w:t xml:space="preserve">In other words, it has not yet gone through the type conversion process described in the </w:t>
      </w:r>
      <w:hyperlink r:id="rId1282" w:anchor="content-type-management" w:tooltip="32. Content Type Negotiation" w:history="1">
        <w:r>
          <w:rPr>
            <w:rStyle w:val="a3"/>
            <w:lang w:val="en"/>
          </w:rPr>
          <w:t>C</w:t>
        </w:r>
        <w:r>
          <w:rPr>
            <w:rStyle w:val="a3"/>
            <w:lang w:val="en"/>
          </w:rPr>
          <w:t xml:space="preserve">hapter 32, </w:t>
        </w:r>
        <w:r>
          <w:rPr>
            <w:rStyle w:val="a3"/>
            <w:i/>
            <w:iCs/>
            <w:lang w:val="en"/>
          </w:rPr>
          <w:t>Content Type Negotiation</w:t>
        </w:r>
      </w:hyperlink>
      <w:r>
        <w:rPr>
          <w:lang w:val="en"/>
        </w:rPr>
        <w:t>.</w:t>
      </w:r>
    </w:p>
    <w:p w:rsidR="00000000" w:rsidRDefault="00E0452F">
      <w:pPr>
        <w:pStyle w:val="a5"/>
        <w:divId w:val="781799923"/>
        <w:rPr>
          <w:lang w:val="en"/>
        </w:rPr>
      </w:pPr>
      <w:r>
        <w:rPr>
          <w:lang w:val="en"/>
        </w:rPr>
        <w:t xml:space="preserve">So, unless you use a SPeL expression that evaluates raw data (for example, the value of the first byte in the byte array), use message header-based expressions (such as </w:t>
      </w:r>
      <w:r>
        <w:rPr>
          <w:rStyle w:val="HTML"/>
          <w:lang w:val="en"/>
        </w:rPr>
        <w:t>condition = "headers['type']=='dog'"</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98469856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13" name="图片 1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98469856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At the moment, dispatching through </w:t>
            </w:r>
            <w:r>
              <w:rPr>
                <w:rStyle w:val="HTML"/>
              </w:rPr>
              <w:t>@StreamListener</w:t>
            </w:r>
            <w:r>
              <w:t xml:space="preserve"> conditions is supported only for channel</w:t>
            </w:r>
            <w:r>
              <w:t>-based binders (not for reactive programming) support.</w:t>
            </w:r>
          </w:p>
        </w:tc>
      </w:tr>
    </w:tbl>
    <w:p w:rsidR="00000000" w:rsidRDefault="00E0452F">
      <w:pPr>
        <w:pStyle w:val="3"/>
        <w:divId w:val="2897319"/>
        <w:rPr>
          <w:lang w:val="en"/>
        </w:rPr>
      </w:pPr>
      <w:bookmarkStart w:id="231" w:name="_spring_cloud_function"/>
      <w:bookmarkEnd w:id="231"/>
      <w:r>
        <w:rPr>
          <w:lang w:val="en"/>
        </w:rPr>
        <w:t>29.3.4 Spring Cloud Function support</w:t>
      </w:r>
    </w:p>
    <w:p w:rsidR="00000000" w:rsidRDefault="00E0452F">
      <w:pPr>
        <w:pStyle w:val="a5"/>
        <w:divId w:val="1293825409"/>
        <w:rPr>
          <w:lang w:val="en"/>
        </w:rPr>
      </w:pPr>
      <w:r>
        <w:rPr>
          <w:lang w:val="en"/>
        </w:rPr>
        <w:t xml:space="preserve">Since Spring Cloud Stream v2.1, </w:t>
      </w:r>
      <w:r>
        <w:rPr>
          <w:lang w:val="en"/>
        </w:rPr>
        <w:t xml:space="preserve">another alternative for defining </w:t>
      </w:r>
      <w:r>
        <w:rPr>
          <w:rStyle w:val="a6"/>
          <w:lang w:val="en"/>
        </w:rPr>
        <w:t>stream handlers</w:t>
      </w:r>
      <w:r>
        <w:rPr>
          <w:lang w:val="en"/>
        </w:rPr>
        <w:t xml:space="preserve"> and </w:t>
      </w:r>
      <w:r>
        <w:rPr>
          <w:rStyle w:val="a6"/>
          <w:lang w:val="en"/>
        </w:rPr>
        <w:t>sources</w:t>
      </w:r>
      <w:r>
        <w:rPr>
          <w:lang w:val="en"/>
        </w:rPr>
        <w:t xml:space="preserve"> is to use build-in support for </w:t>
      </w:r>
      <w:hyperlink r:id="rId1283" w:tgtFrame="_top" w:history="1">
        <w:r>
          <w:rPr>
            <w:rStyle w:val="a3"/>
            <w:lang w:val="en"/>
          </w:rPr>
          <w:t>Spring Cloud Function</w:t>
        </w:r>
      </w:hyperlink>
      <w:r>
        <w:rPr>
          <w:lang w:val="en"/>
        </w:rPr>
        <w:t xml:space="preserve"> where they can be expressed as beans of type </w:t>
      </w:r>
      <w:r>
        <w:rPr>
          <w:rStyle w:val="HTML"/>
          <w:lang w:val="en"/>
        </w:rPr>
        <w:t>java.util.function.[Supp</w:t>
      </w:r>
      <w:r>
        <w:rPr>
          <w:rStyle w:val="HTML"/>
          <w:lang w:val="en"/>
        </w:rPr>
        <w:t>lier/Function/Consumer]</w:t>
      </w:r>
      <w:r>
        <w:rPr>
          <w:lang w:val="en"/>
        </w:rPr>
        <w:t>.</w:t>
      </w:r>
    </w:p>
    <w:p w:rsidR="00000000" w:rsidRDefault="00E0452F">
      <w:pPr>
        <w:pStyle w:val="a5"/>
        <w:divId w:val="1293825409"/>
        <w:rPr>
          <w:lang w:val="en"/>
        </w:rPr>
      </w:pPr>
      <w:r>
        <w:rPr>
          <w:lang w:val="en"/>
        </w:rPr>
        <w:t xml:space="preserve">To specify which functional bean to bind to the external destination(s) exposed by the bindings, you must provide </w:t>
      </w:r>
      <w:r>
        <w:rPr>
          <w:rStyle w:val="HTML"/>
          <w:lang w:val="en"/>
        </w:rPr>
        <w:t>spring.cloud.stream.function.definition</w:t>
      </w:r>
      <w:r>
        <w:rPr>
          <w:lang w:val="en"/>
        </w:rPr>
        <w:t xml:space="preserve"> property.</w:t>
      </w:r>
    </w:p>
    <w:p w:rsidR="00000000" w:rsidRDefault="00E0452F">
      <w:pPr>
        <w:pStyle w:val="a5"/>
        <w:divId w:val="1293825409"/>
        <w:rPr>
          <w:lang w:val="en"/>
        </w:rPr>
      </w:pPr>
      <w:r>
        <w:rPr>
          <w:lang w:val="en"/>
        </w:rPr>
        <w:t xml:space="preserve">Here is the example of the Processor application exposing message handler as </w:t>
      </w:r>
      <w:r>
        <w:rPr>
          <w:rStyle w:val="HTML"/>
          <w:lang w:val="en"/>
        </w:rPr>
        <w:t>java.util.function.Function</w:t>
      </w:r>
    </w:p>
    <w:p w:rsidR="00000000" w:rsidRDefault="00E0452F">
      <w:pPr>
        <w:pStyle w:val="HTML0"/>
        <w:divId w:val="1293825409"/>
        <w:rPr>
          <w:lang w:val="en"/>
        </w:rPr>
      </w:pPr>
      <w:r>
        <w:rPr>
          <w:rStyle w:val="hl-annotation"/>
          <w:i/>
          <w:iCs/>
          <w:color w:val="808080"/>
          <w:lang w:val="en"/>
        </w:rPr>
        <w:t>@SpringBootApplication</w:t>
      </w:r>
    </w:p>
    <w:p w:rsidR="00000000" w:rsidRDefault="00E0452F">
      <w:pPr>
        <w:pStyle w:val="HTML0"/>
        <w:divId w:val="1293825409"/>
        <w:rPr>
          <w:lang w:val="en"/>
        </w:rPr>
      </w:pPr>
      <w:r>
        <w:rPr>
          <w:rStyle w:val="hl-annotation"/>
          <w:i/>
          <w:iCs/>
          <w:color w:val="808080"/>
          <w:lang w:val="en"/>
        </w:rPr>
        <w:t>@EnableBinding(Processor.class)</w:t>
      </w:r>
    </w:p>
    <w:p w:rsidR="00000000" w:rsidRDefault="00E0452F">
      <w:pPr>
        <w:pStyle w:val="HTML0"/>
        <w:divId w:val="1293825409"/>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MyFunctionBootApp {</w:t>
      </w:r>
    </w:p>
    <w:p w:rsidR="00000000" w:rsidRDefault="00E0452F">
      <w:pPr>
        <w:pStyle w:val="HTML0"/>
        <w:divId w:val="1293825409"/>
        <w:rPr>
          <w:lang w:val="en"/>
        </w:rPr>
      </w:pPr>
    </w:p>
    <w:p w:rsidR="00000000" w:rsidRDefault="00E0452F">
      <w:pPr>
        <w:pStyle w:val="HTML0"/>
        <w:divId w:val="1293825409"/>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1293825409"/>
        <w:rPr>
          <w:lang w:val="en"/>
        </w:rPr>
      </w:pPr>
      <w:r>
        <w:rPr>
          <w:lang w:val="en"/>
        </w:rPr>
        <w:tab/>
      </w:r>
      <w:r>
        <w:rPr>
          <w:lang w:val="en"/>
        </w:rPr>
        <w:tab/>
        <w:t>SpringApplication.</w:t>
      </w:r>
      <w:r>
        <w:rPr>
          <w:lang w:val="en"/>
        </w:rPr>
        <w:t>run(MyFunctionBootApp</w:t>
      </w:r>
      <w:r>
        <w:rPr>
          <w:lang w:val="en"/>
        </w:rPr>
        <w:t>.</w:t>
      </w:r>
      <w:r>
        <w:rPr>
          <w:rStyle w:val="hl-keyword"/>
          <w:lang w:val="en"/>
        </w:rPr>
        <w:t>clas</w:t>
      </w:r>
      <w:r>
        <w:rPr>
          <w:rStyle w:val="hl-keyword"/>
          <w:lang w:val="en"/>
        </w:rPr>
        <w:t>s</w:t>
      </w:r>
      <w:r>
        <w:rPr>
          <w:lang w:val="en"/>
        </w:rPr>
        <w:t>,</w:t>
      </w:r>
      <w:r>
        <w:rPr>
          <w:lang w:val="en"/>
        </w:rPr>
        <w:t xml:space="preserve"> </w:t>
      </w:r>
      <w:r>
        <w:rPr>
          <w:rStyle w:val="hl-string"/>
          <w:lang w:val="en"/>
        </w:rPr>
        <w:t>"--spring.cloud.stream.function.definition=toUpperCase</w:t>
      </w:r>
      <w:r>
        <w:rPr>
          <w:rStyle w:val="hl-string"/>
          <w:lang w:val="en"/>
        </w:rPr>
        <w:t>"</w:t>
      </w:r>
      <w:r>
        <w:rPr>
          <w:lang w:val="en"/>
        </w:rPr>
        <w:t>);</w:t>
      </w:r>
    </w:p>
    <w:p w:rsidR="00000000" w:rsidRDefault="00E0452F">
      <w:pPr>
        <w:pStyle w:val="HTML0"/>
        <w:divId w:val="1293825409"/>
        <w:rPr>
          <w:lang w:val="en"/>
        </w:rPr>
      </w:pPr>
      <w:r>
        <w:rPr>
          <w:lang w:val="en"/>
        </w:rPr>
        <w:tab/>
        <w:t>}</w:t>
      </w:r>
    </w:p>
    <w:p w:rsidR="00000000" w:rsidRDefault="00E0452F">
      <w:pPr>
        <w:pStyle w:val="HTML0"/>
        <w:divId w:val="1293825409"/>
        <w:rPr>
          <w:lang w:val="en"/>
        </w:rPr>
      </w:pPr>
    </w:p>
    <w:p w:rsidR="00000000" w:rsidRDefault="00E0452F">
      <w:pPr>
        <w:pStyle w:val="HTML0"/>
        <w:divId w:val="1293825409"/>
        <w:rPr>
          <w:lang w:val="en"/>
        </w:rPr>
      </w:pPr>
      <w:r>
        <w:rPr>
          <w:lang w:val="en"/>
        </w:rPr>
        <w:tab/>
      </w:r>
      <w:r>
        <w:rPr>
          <w:rStyle w:val="hl-annotation"/>
          <w:i/>
          <w:iCs/>
          <w:color w:val="808080"/>
          <w:lang w:val="en"/>
        </w:rPr>
        <w:t>@Bean</w:t>
      </w:r>
    </w:p>
    <w:p w:rsidR="00000000" w:rsidRDefault="00E0452F">
      <w:pPr>
        <w:pStyle w:val="HTML0"/>
        <w:divId w:val="1293825409"/>
        <w:rPr>
          <w:lang w:val="en"/>
        </w:rPr>
      </w:pPr>
      <w:r>
        <w:rPr>
          <w:lang w:val="en"/>
        </w:rPr>
        <w:tab/>
      </w:r>
      <w:r>
        <w:rPr>
          <w:rStyle w:val="hl-keyword"/>
          <w:lang w:val="en"/>
        </w:rPr>
        <w:t>publi</w:t>
      </w:r>
      <w:r>
        <w:rPr>
          <w:rStyle w:val="hl-keyword"/>
          <w:lang w:val="en"/>
        </w:rPr>
        <w:t>c</w:t>
      </w:r>
      <w:r>
        <w:rPr>
          <w:lang w:val="en"/>
        </w:rPr>
        <w:t xml:space="preserve"> Function&lt;String, String&gt; toUpperCase() {</w:t>
      </w:r>
    </w:p>
    <w:p w:rsidR="00000000" w:rsidRDefault="00E0452F">
      <w:pPr>
        <w:pStyle w:val="HTML0"/>
        <w:divId w:val="1293825409"/>
        <w:rPr>
          <w:lang w:val="en"/>
        </w:rPr>
      </w:pPr>
      <w:r>
        <w:rPr>
          <w:lang w:val="en"/>
        </w:rPr>
        <w:tab/>
      </w:r>
      <w:r>
        <w:rPr>
          <w:lang w:val="en"/>
        </w:rPr>
        <w:tab/>
      </w:r>
      <w:r>
        <w:rPr>
          <w:rStyle w:val="hl-keyword"/>
          <w:lang w:val="en"/>
        </w:rPr>
        <w:t>retur</w:t>
      </w:r>
      <w:r>
        <w:rPr>
          <w:rStyle w:val="hl-keyword"/>
          <w:lang w:val="en"/>
        </w:rPr>
        <w:t>n</w:t>
      </w:r>
      <w:r>
        <w:rPr>
          <w:lang w:val="en"/>
        </w:rPr>
        <w:t xml:space="preserve"> s -&gt; s.toUpperCase();</w:t>
      </w:r>
    </w:p>
    <w:p w:rsidR="00000000" w:rsidRDefault="00E0452F">
      <w:pPr>
        <w:pStyle w:val="HTML0"/>
        <w:divId w:val="1293825409"/>
        <w:rPr>
          <w:lang w:val="en"/>
        </w:rPr>
      </w:pPr>
      <w:r>
        <w:rPr>
          <w:lang w:val="en"/>
        </w:rPr>
        <w:tab/>
        <w:t>}</w:t>
      </w:r>
    </w:p>
    <w:p w:rsidR="00000000" w:rsidRDefault="00E0452F">
      <w:pPr>
        <w:pStyle w:val="HTML0"/>
        <w:divId w:val="1293825409"/>
        <w:rPr>
          <w:lang w:val="en"/>
        </w:rPr>
      </w:pPr>
      <w:r>
        <w:rPr>
          <w:lang w:val="en"/>
        </w:rPr>
        <w:t>}</w:t>
      </w:r>
    </w:p>
    <w:p w:rsidR="00000000" w:rsidRDefault="00E0452F">
      <w:pPr>
        <w:pStyle w:val="a5"/>
        <w:divId w:val="1293825409"/>
        <w:rPr>
          <w:lang w:val="en"/>
        </w:rPr>
      </w:pPr>
      <w:r>
        <w:rPr>
          <w:lang w:val="en"/>
        </w:rPr>
        <w:t xml:space="preserve">In the above you we simply define a bean of type </w:t>
      </w:r>
      <w:r>
        <w:rPr>
          <w:rStyle w:val="HTML"/>
          <w:lang w:val="en"/>
        </w:rPr>
        <w:t>java.util.function.Function</w:t>
      </w:r>
      <w:r>
        <w:rPr>
          <w:lang w:val="en"/>
        </w:rPr>
        <w:t xml:space="preserve"> called </w:t>
      </w:r>
      <w:r>
        <w:rPr>
          <w:rStyle w:val="a6"/>
          <w:lang w:val="en"/>
        </w:rPr>
        <w:t>toUpperCase</w:t>
      </w:r>
      <w:r>
        <w:rPr>
          <w:lang w:val="en"/>
        </w:rPr>
        <w:t xml:space="preserve"> and identify it as a bean to be used as message handler whose 'input' and 'output' must be bound to the external destinations exposed by the Processor binding.</w:t>
      </w:r>
    </w:p>
    <w:p w:rsidR="00000000" w:rsidRDefault="00E0452F">
      <w:pPr>
        <w:pStyle w:val="a5"/>
        <w:divId w:val="1293825409"/>
        <w:rPr>
          <w:lang w:val="en"/>
        </w:rPr>
      </w:pPr>
      <w:r>
        <w:rPr>
          <w:lang w:val="en"/>
        </w:rPr>
        <w:t>Below are the examples of simple functional appli</w:t>
      </w:r>
      <w:r>
        <w:rPr>
          <w:lang w:val="en"/>
        </w:rPr>
        <w:t>cations to support Source, Processor and Sink.</w:t>
      </w:r>
    </w:p>
    <w:p w:rsidR="00000000" w:rsidRDefault="00E0452F">
      <w:pPr>
        <w:pStyle w:val="a5"/>
        <w:divId w:val="1293825409"/>
        <w:rPr>
          <w:lang w:val="en"/>
        </w:rPr>
      </w:pPr>
      <w:r>
        <w:rPr>
          <w:lang w:val="en"/>
        </w:rPr>
        <w:t xml:space="preserve">Here is the example of a Source application defined as </w:t>
      </w:r>
      <w:r>
        <w:rPr>
          <w:rStyle w:val="HTML"/>
          <w:lang w:val="en"/>
        </w:rPr>
        <w:t>java.util.function.Supplier</w:t>
      </w:r>
    </w:p>
    <w:p w:rsidR="00000000" w:rsidRDefault="00E0452F">
      <w:pPr>
        <w:pStyle w:val="HTML0"/>
        <w:divId w:val="1293825409"/>
        <w:rPr>
          <w:lang w:val="en"/>
        </w:rPr>
      </w:pPr>
      <w:r>
        <w:rPr>
          <w:rStyle w:val="hl-annotation"/>
          <w:i/>
          <w:iCs/>
          <w:color w:val="808080"/>
          <w:lang w:val="en"/>
        </w:rPr>
        <w:t>@SpringBootApplication</w:t>
      </w:r>
    </w:p>
    <w:p w:rsidR="00000000" w:rsidRDefault="00E0452F">
      <w:pPr>
        <w:pStyle w:val="HTML0"/>
        <w:divId w:val="1293825409"/>
        <w:rPr>
          <w:lang w:val="en"/>
        </w:rPr>
      </w:pPr>
      <w:r>
        <w:rPr>
          <w:rStyle w:val="hl-annotation"/>
          <w:i/>
          <w:iCs/>
          <w:color w:val="808080"/>
          <w:lang w:val="en"/>
        </w:rPr>
        <w:t>@EnableBinding(Source.class)</w:t>
      </w:r>
    </w:p>
    <w:p w:rsidR="00000000" w:rsidRDefault="00E0452F">
      <w:pPr>
        <w:pStyle w:val="HTML0"/>
        <w:divId w:val="1293825409"/>
        <w:rPr>
          <w:lang w:val="en"/>
        </w:rPr>
      </w:pP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SourceFromSupplier {</w:t>
      </w:r>
    </w:p>
    <w:p w:rsidR="00000000" w:rsidRDefault="00E0452F">
      <w:pPr>
        <w:pStyle w:val="HTML0"/>
        <w:divId w:val="1293825409"/>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w:t>
      </w:r>
      <w:r>
        <w:rPr>
          <w:lang w:val="en"/>
        </w:rPr>
        <w:t xml:space="preserve"> args) {</w:t>
      </w:r>
    </w:p>
    <w:p w:rsidR="00000000" w:rsidRDefault="00E0452F">
      <w:pPr>
        <w:pStyle w:val="HTML0"/>
        <w:divId w:val="1293825409"/>
        <w:rPr>
          <w:lang w:val="en"/>
        </w:rPr>
      </w:pPr>
      <w:r>
        <w:rPr>
          <w:lang w:val="en"/>
        </w:rPr>
        <w:tab/>
      </w:r>
      <w:r>
        <w:rPr>
          <w:lang w:val="en"/>
        </w:rPr>
        <w:tab/>
        <w:t>SpringApplication.run(SourceFromSupplier</w:t>
      </w:r>
      <w:r>
        <w:rPr>
          <w:lang w:val="en"/>
        </w:rPr>
        <w:t>.</w:t>
      </w:r>
      <w:r>
        <w:rPr>
          <w:rStyle w:val="hl-keyword"/>
          <w:lang w:val="en"/>
        </w:rPr>
        <w:t>clas</w:t>
      </w:r>
      <w:r>
        <w:rPr>
          <w:rStyle w:val="hl-keyword"/>
          <w:lang w:val="en"/>
        </w:rPr>
        <w:t>s</w:t>
      </w:r>
      <w:r>
        <w:rPr>
          <w:lang w:val="en"/>
        </w:rPr>
        <w:t>,</w:t>
      </w:r>
      <w:r>
        <w:rPr>
          <w:lang w:val="en"/>
        </w:rPr>
        <w:t xml:space="preserve"> </w:t>
      </w:r>
      <w:r>
        <w:rPr>
          <w:rStyle w:val="hl-string"/>
          <w:lang w:val="en"/>
        </w:rPr>
        <w:t>"--spring.cloud.stream.function.definition=date</w:t>
      </w:r>
      <w:r>
        <w:rPr>
          <w:rStyle w:val="hl-string"/>
          <w:lang w:val="en"/>
        </w:rPr>
        <w:t>"</w:t>
      </w:r>
      <w:r>
        <w:rPr>
          <w:lang w:val="en"/>
        </w:rPr>
        <w:t>);</w:t>
      </w:r>
    </w:p>
    <w:p w:rsidR="00000000" w:rsidRDefault="00E0452F">
      <w:pPr>
        <w:pStyle w:val="HTML0"/>
        <w:divId w:val="1293825409"/>
        <w:rPr>
          <w:lang w:val="en"/>
        </w:rPr>
      </w:pPr>
      <w:r>
        <w:rPr>
          <w:lang w:val="en"/>
        </w:rPr>
        <w:tab/>
        <w:t>}</w:t>
      </w:r>
    </w:p>
    <w:p w:rsidR="00000000" w:rsidRDefault="00E0452F">
      <w:pPr>
        <w:pStyle w:val="HTML0"/>
        <w:divId w:val="1293825409"/>
        <w:rPr>
          <w:lang w:val="en"/>
        </w:rPr>
      </w:pPr>
      <w:r>
        <w:rPr>
          <w:lang w:val="en"/>
        </w:rPr>
        <w:tab/>
      </w:r>
      <w:r>
        <w:rPr>
          <w:rStyle w:val="hl-annotation"/>
          <w:i/>
          <w:iCs/>
          <w:color w:val="808080"/>
          <w:lang w:val="en"/>
        </w:rPr>
        <w:t>@Bean</w:t>
      </w:r>
    </w:p>
    <w:p w:rsidR="00000000" w:rsidRDefault="00E0452F">
      <w:pPr>
        <w:pStyle w:val="HTML0"/>
        <w:divId w:val="1293825409"/>
        <w:rPr>
          <w:lang w:val="en"/>
        </w:rPr>
      </w:pPr>
      <w:r>
        <w:rPr>
          <w:lang w:val="en"/>
        </w:rPr>
        <w:tab/>
      </w:r>
      <w:r>
        <w:rPr>
          <w:rStyle w:val="hl-keyword"/>
          <w:lang w:val="en"/>
        </w:rPr>
        <w:t>publi</w:t>
      </w:r>
      <w:r>
        <w:rPr>
          <w:rStyle w:val="hl-keyword"/>
          <w:lang w:val="en"/>
        </w:rPr>
        <w:t>c</w:t>
      </w:r>
      <w:r>
        <w:rPr>
          <w:lang w:val="en"/>
        </w:rPr>
        <w:t xml:space="preserve"> Supplier&lt;Date&gt; date() {</w:t>
      </w:r>
    </w:p>
    <w:p w:rsidR="00000000" w:rsidRDefault="00E0452F">
      <w:pPr>
        <w:pStyle w:val="HTML0"/>
        <w:divId w:val="1293825409"/>
        <w:rPr>
          <w:lang w:val="en"/>
        </w:rPr>
      </w:pPr>
      <w:r>
        <w:rPr>
          <w:lang w:val="en"/>
        </w:rPr>
        <w:tab/>
      </w:r>
      <w:r>
        <w:rPr>
          <w:lang w:val="en"/>
        </w:rPr>
        <w:tab/>
      </w:r>
      <w:r>
        <w:rPr>
          <w:rStyle w:val="hl-keyword"/>
          <w:lang w:val="en"/>
        </w:rPr>
        <w:t>retur</w:t>
      </w:r>
      <w:r>
        <w:rPr>
          <w:rStyle w:val="hl-keyword"/>
          <w:lang w:val="en"/>
        </w:rPr>
        <w:t>n</w:t>
      </w:r>
      <w:r>
        <w:rPr>
          <w:lang w:val="en"/>
        </w:rPr>
        <w:t xml:space="preserve"> () -&gt;</w:t>
      </w:r>
      <w:r>
        <w:rPr>
          <w:lang w:val="en"/>
        </w:rPr>
        <w:t xml:space="preserve"> </w:t>
      </w:r>
      <w:r>
        <w:rPr>
          <w:rStyle w:val="hl-keyword"/>
          <w:lang w:val="en"/>
        </w:rPr>
        <w:t>ne</w:t>
      </w:r>
      <w:r>
        <w:rPr>
          <w:rStyle w:val="hl-keyword"/>
          <w:lang w:val="en"/>
        </w:rPr>
        <w:t>w</w:t>
      </w:r>
      <w:r>
        <w:rPr>
          <w:lang w:val="en"/>
        </w:rPr>
        <w:t xml:space="preserve"> Date(</w:t>
      </w:r>
      <w:r>
        <w:rPr>
          <w:rStyle w:val="hl-number"/>
          <w:lang w:val="en"/>
        </w:rPr>
        <w:t>12345L</w:t>
      </w:r>
      <w:r>
        <w:rPr>
          <w:lang w:val="en"/>
        </w:rPr>
        <w:t>);</w:t>
      </w:r>
    </w:p>
    <w:p w:rsidR="00000000" w:rsidRDefault="00E0452F">
      <w:pPr>
        <w:pStyle w:val="HTML0"/>
        <w:divId w:val="1293825409"/>
        <w:rPr>
          <w:lang w:val="en"/>
        </w:rPr>
      </w:pPr>
      <w:r>
        <w:rPr>
          <w:lang w:val="en"/>
        </w:rPr>
        <w:tab/>
        <w:t>}</w:t>
      </w:r>
    </w:p>
    <w:p w:rsidR="00000000" w:rsidRDefault="00E0452F">
      <w:pPr>
        <w:pStyle w:val="HTML0"/>
        <w:divId w:val="1293825409"/>
        <w:rPr>
          <w:lang w:val="en"/>
        </w:rPr>
      </w:pPr>
      <w:r>
        <w:rPr>
          <w:lang w:val="en"/>
        </w:rPr>
        <w:t>}</w:t>
      </w:r>
    </w:p>
    <w:p w:rsidR="00000000" w:rsidRDefault="00E0452F">
      <w:pPr>
        <w:pStyle w:val="a5"/>
        <w:divId w:val="1293825409"/>
        <w:rPr>
          <w:lang w:val="en"/>
        </w:rPr>
      </w:pPr>
      <w:r>
        <w:rPr>
          <w:lang w:val="en"/>
        </w:rPr>
        <w:t xml:space="preserve">Here is the example of a Processor application defined as </w:t>
      </w:r>
      <w:r>
        <w:rPr>
          <w:rStyle w:val="HTML"/>
          <w:lang w:val="en"/>
        </w:rPr>
        <w:t>java.uti</w:t>
      </w:r>
      <w:r>
        <w:rPr>
          <w:rStyle w:val="HTML"/>
          <w:lang w:val="en"/>
        </w:rPr>
        <w:t>l.function.Function</w:t>
      </w:r>
    </w:p>
    <w:p w:rsidR="00000000" w:rsidRDefault="00E0452F">
      <w:pPr>
        <w:pStyle w:val="HTML0"/>
        <w:divId w:val="1293825409"/>
        <w:rPr>
          <w:lang w:val="en"/>
        </w:rPr>
      </w:pPr>
      <w:r>
        <w:rPr>
          <w:rStyle w:val="hl-annotation"/>
          <w:i/>
          <w:iCs/>
          <w:color w:val="808080"/>
          <w:lang w:val="en"/>
        </w:rPr>
        <w:t>@SpringBootApplication</w:t>
      </w:r>
    </w:p>
    <w:p w:rsidR="00000000" w:rsidRDefault="00E0452F">
      <w:pPr>
        <w:pStyle w:val="HTML0"/>
        <w:divId w:val="1293825409"/>
        <w:rPr>
          <w:lang w:val="en"/>
        </w:rPr>
      </w:pPr>
      <w:r>
        <w:rPr>
          <w:rStyle w:val="hl-annotation"/>
          <w:i/>
          <w:iCs/>
          <w:color w:val="808080"/>
          <w:lang w:val="en"/>
        </w:rPr>
        <w:t>@EnableBinding(Processor.class)</w:t>
      </w:r>
    </w:p>
    <w:p w:rsidR="00000000" w:rsidRDefault="00E0452F">
      <w:pPr>
        <w:pStyle w:val="HTML0"/>
        <w:divId w:val="1293825409"/>
        <w:rPr>
          <w:lang w:val="en"/>
        </w:rPr>
      </w:pP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ProcessorFromFunction {</w:t>
      </w:r>
    </w:p>
    <w:p w:rsidR="00000000" w:rsidRDefault="00E0452F">
      <w:pPr>
        <w:pStyle w:val="HTML0"/>
        <w:divId w:val="1293825409"/>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1293825409"/>
        <w:rPr>
          <w:lang w:val="en"/>
        </w:rPr>
      </w:pPr>
      <w:r>
        <w:rPr>
          <w:lang w:val="en"/>
        </w:rPr>
        <w:tab/>
      </w:r>
      <w:r>
        <w:rPr>
          <w:lang w:val="en"/>
        </w:rPr>
        <w:tab/>
        <w:t>SpringApplication.run(ProcessorFromFunction</w:t>
      </w:r>
      <w:r>
        <w:rPr>
          <w:lang w:val="en"/>
        </w:rPr>
        <w:t>.</w:t>
      </w:r>
      <w:r>
        <w:rPr>
          <w:rStyle w:val="hl-keyword"/>
          <w:lang w:val="en"/>
        </w:rPr>
        <w:t>clas</w:t>
      </w:r>
      <w:r>
        <w:rPr>
          <w:rStyle w:val="hl-keyword"/>
          <w:lang w:val="en"/>
        </w:rPr>
        <w:t>s</w:t>
      </w:r>
      <w:r>
        <w:rPr>
          <w:lang w:val="en"/>
        </w:rPr>
        <w:t>,</w:t>
      </w:r>
      <w:r>
        <w:rPr>
          <w:lang w:val="en"/>
        </w:rPr>
        <w:t xml:space="preserve"> </w:t>
      </w:r>
      <w:r>
        <w:rPr>
          <w:rStyle w:val="hl-string"/>
          <w:lang w:val="en"/>
        </w:rPr>
        <w:t>"--spring.cloud.stream.function.definition=toUpperCase</w:t>
      </w:r>
      <w:r>
        <w:rPr>
          <w:rStyle w:val="hl-string"/>
          <w:lang w:val="en"/>
        </w:rPr>
        <w:t>"</w:t>
      </w:r>
      <w:r>
        <w:rPr>
          <w:lang w:val="en"/>
        </w:rPr>
        <w:t>);</w:t>
      </w:r>
    </w:p>
    <w:p w:rsidR="00000000" w:rsidRDefault="00E0452F">
      <w:pPr>
        <w:pStyle w:val="HTML0"/>
        <w:divId w:val="1293825409"/>
        <w:rPr>
          <w:lang w:val="en"/>
        </w:rPr>
      </w:pPr>
      <w:r>
        <w:rPr>
          <w:lang w:val="en"/>
        </w:rPr>
        <w:tab/>
        <w:t>}</w:t>
      </w:r>
    </w:p>
    <w:p w:rsidR="00000000" w:rsidRDefault="00E0452F">
      <w:pPr>
        <w:pStyle w:val="HTML0"/>
        <w:divId w:val="1293825409"/>
        <w:rPr>
          <w:lang w:val="en"/>
        </w:rPr>
      </w:pPr>
      <w:r>
        <w:rPr>
          <w:lang w:val="en"/>
        </w:rPr>
        <w:tab/>
      </w:r>
      <w:r>
        <w:rPr>
          <w:rStyle w:val="hl-annotation"/>
          <w:i/>
          <w:iCs/>
          <w:color w:val="808080"/>
          <w:lang w:val="en"/>
        </w:rPr>
        <w:t>@Bean</w:t>
      </w:r>
    </w:p>
    <w:p w:rsidR="00000000" w:rsidRDefault="00E0452F">
      <w:pPr>
        <w:pStyle w:val="HTML0"/>
        <w:divId w:val="1293825409"/>
        <w:rPr>
          <w:lang w:val="en"/>
        </w:rPr>
      </w:pPr>
      <w:r>
        <w:rPr>
          <w:lang w:val="en"/>
        </w:rPr>
        <w:tab/>
      </w:r>
      <w:r>
        <w:rPr>
          <w:rStyle w:val="hl-keyword"/>
          <w:lang w:val="en"/>
        </w:rPr>
        <w:t>publi</w:t>
      </w:r>
      <w:r>
        <w:rPr>
          <w:rStyle w:val="hl-keyword"/>
          <w:lang w:val="en"/>
        </w:rPr>
        <w:t>c</w:t>
      </w:r>
      <w:r>
        <w:rPr>
          <w:lang w:val="en"/>
        </w:rPr>
        <w:t xml:space="preserve"> Function&lt;String, String&gt; toUpperCase() {</w:t>
      </w:r>
    </w:p>
    <w:p w:rsidR="00000000" w:rsidRDefault="00E0452F">
      <w:pPr>
        <w:pStyle w:val="HTML0"/>
        <w:divId w:val="1293825409"/>
        <w:rPr>
          <w:lang w:val="en"/>
        </w:rPr>
      </w:pPr>
      <w:r>
        <w:rPr>
          <w:lang w:val="en"/>
        </w:rPr>
        <w:tab/>
      </w:r>
      <w:r>
        <w:rPr>
          <w:lang w:val="en"/>
        </w:rPr>
        <w:tab/>
      </w:r>
      <w:r>
        <w:rPr>
          <w:rStyle w:val="hl-keyword"/>
          <w:lang w:val="en"/>
        </w:rPr>
        <w:t>retur</w:t>
      </w:r>
      <w:r>
        <w:rPr>
          <w:rStyle w:val="hl-keyword"/>
          <w:lang w:val="en"/>
        </w:rPr>
        <w:t>n</w:t>
      </w:r>
      <w:r>
        <w:rPr>
          <w:lang w:val="en"/>
        </w:rPr>
        <w:t xml:space="preserve"> s -&gt; s.toUpperCase();</w:t>
      </w:r>
    </w:p>
    <w:p w:rsidR="00000000" w:rsidRDefault="00E0452F">
      <w:pPr>
        <w:pStyle w:val="HTML0"/>
        <w:divId w:val="1293825409"/>
        <w:rPr>
          <w:lang w:val="en"/>
        </w:rPr>
      </w:pPr>
      <w:r>
        <w:rPr>
          <w:lang w:val="en"/>
        </w:rPr>
        <w:tab/>
        <w:t>}</w:t>
      </w:r>
    </w:p>
    <w:p w:rsidR="00000000" w:rsidRDefault="00E0452F">
      <w:pPr>
        <w:pStyle w:val="HTML0"/>
        <w:divId w:val="1293825409"/>
        <w:rPr>
          <w:lang w:val="en"/>
        </w:rPr>
      </w:pPr>
      <w:r>
        <w:rPr>
          <w:lang w:val="en"/>
        </w:rPr>
        <w:t>}</w:t>
      </w:r>
    </w:p>
    <w:p w:rsidR="00000000" w:rsidRDefault="00E0452F">
      <w:pPr>
        <w:pStyle w:val="a5"/>
        <w:divId w:val="1293825409"/>
        <w:rPr>
          <w:lang w:val="en"/>
        </w:rPr>
      </w:pPr>
      <w:r>
        <w:rPr>
          <w:lang w:val="en"/>
        </w:rPr>
        <w:t xml:space="preserve">Here is the example of a Sink application defined as </w:t>
      </w:r>
      <w:r>
        <w:rPr>
          <w:rStyle w:val="HTML"/>
          <w:lang w:val="en"/>
        </w:rPr>
        <w:t>java.util.function.Consumer</w:t>
      </w:r>
    </w:p>
    <w:p w:rsidR="00000000" w:rsidRDefault="00E0452F">
      <w:pPr>
        <w:pStyle w:val="HTML0"/>
        <w:divId w:val="1293825409"/>
        <w:rPr>
          <w:lang w:val="en"/>
        </w:rPr>
      </w:pPr>
      <w:r>
        <w:rPr>
          <w:rStyle w:val="hl-annotation"/>
          <w:i/>
          <w:iCs/>
          <w:color w:val="808080"/>
          <w:lang w:val="en"/>
        </w:rPr>
        <w:t>@EnableAutoConfiguration</w:t>
      </w:r>
    </w:p>
    <w:p w:rsidR="00000000" w:rsidRDefault="00E0452F">
      <w:pPr>
        <w:pStyle w:val="HTML0"/>
        <w:divId w:val="1293825409"/>
        <w:rPr>
          <w:lang w:val="en"/>
        </w:rPr>
      </w:pPr>
      <w:r>
        <w:rPr>
          <w:rStyle w:val="hl-annotation"/>
          <w:i/>
          <w:iCs/>
          <w:color w:val="808080"/>
          <w:lang w:val="en"/>
        </w:rPr>
        <w:t>@EnableBinding(Sink.class)</w:t>
      </w:r>
    </w:p>
    <w:p w:rsidR="00000000" w:rsidRDefault="00E0452F">
      <w:pPr>
        <w:pStyle w:val="HTML0"/>
        <w:divId w:val="1293825409"/>
        <w:rPr>
          <w:lang w:val="en"/>
        </w:rPr>
      </w:pP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SinkFromConsumer {</w:t>
      </w:r>
    </w:p>
    <w:p w:rsidR="00000000" w:rsidRDefault="00E0452F">
      <w:pPr>
        <w:pStyle w:val="HTML0"/>
        <w:divId w:val="1293825409"/>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1293825409"/>
        <w:rPr>
          <w:lang w:val="en"/>
        </w:rPr>
      </w:pPr>
      <w:r>
        <w:rPr>
          <w:lang w:val="en"/>
        </w:rPr>
        <w:tab/>
      </w:r>
      <w:r>
        <w:rPr>
          <w:lang w:val="en"/>
        </w:rPr>
        <w:tab/>
        <w:t>SpringApplication.run(SinkFromConsumer</w:t>
      </w:r>
      <w:r>
        <w:rPr>
          <w:lang w:val="en"/>
        </w:rPr>
        <w:t>.</w:t>
      </w:r>
      <w:r>
        <w:rPr>
          <w:rStyle w:val="hl-keyword"/>
          <w:lang w:val="en"/>
        </w:rPr>
        <w:t>clas</w:t>
      </w:r>
      <w:r>
        <w:rPr>
          <w:rStyle w:val="hl-keyword"/>
          <w:lang w:val="en"/>
        </w:rPr>
        <w:t>s</w:t>
      </w:r>
      <w:r>
        <w:rPr>
          <w:lang w:val="en"/>
        </w:rPr>
        <w:t>,</w:t>
      </w:r>
      <w:r>
        <w:rPr>
          <w:lang w:val="en"/>
        </w:rPr>
        <w:t xml:space="preserve"> </w:t>
      </w:r>
      <w:r>
        <w:rPr>
          <w:rStyle w:val="hl-string"/>
          <w:lang w:val="en"/>
        </w:rPr>
        <w:t>"--spring.cloud.stream.function.definition=sink</w:t>
      </w:r>
      <w:r>
        <w:rPr>
          <w:rStyle w:val="hl-string"/>
          <w:lang w:val="en"/>
        </w:rPr>
        <w:t>"</w:t>
      </w:r>
      <w:r>
        <w:rPr>
          <w:lang w:val="en"/>
        </w:rPr>
        <w:t>);</w:t>
      </w:r>
    </w:p>
    <w:p w:rsidR="00000000" w:rsidRDefault="00E0452F">
      <w:pPr>
        <w:pStyle w:val="HTML0"/>
        <w:divId w:val="1293825409"/>
        <w:rPr>
          <w:lang w:val="en"/>
        </w:rPr>
      </w:pPr>
      <w:r>
        <w:rPr>
          <w:lang w:val="en"/>
        </w:rPr>
        <w:tab/>
        <w:t>}</w:t>
      </w:r>
    </w:p>
    <w:p w:rsidR="00000000" w:rsidRDefault="00E0452F">
      <w:pPr>
        <w:pStyle w:val="HTML0"/>
        <w:divId w:val="1293825409"/>
        <w:rPr>
          <w:lang w:val="en"/>
        </w:rPr>
      </w:pPr>
      <w:r>
        <w:rPr>
          <w:lang w:val="en"/>
        </w:rPr>
        <w:tab/>
      </w:r>
      <w:r>
        <w:rPr>
          <w:rStyle w:val="hl-annotation"/>
          <w:i/>
          <w:iCs/>
          <w:color w:val="808080"/>
          <w:lang w:val="en"/>
        </w:rPr>
        <w:t>@Bean</w:t>
      </w:r>
    </w:p>
    <w:p w:rsidR="00000000" w:rsidRDefault="00E0452F">
      <w:pPr>
        <w:pStyle w:val="HTML0"/>
        <w:divId w:val="1293825409"/>
        <w:rPr>
          <w:lang w:val="en"/>
        </w:rPr>
      </w:pPr>
      <w:r>
        <w:rPr>
          <w:lang w:val="en"/>
        </w:rPr>
        <w:tab/>
      </w:r>
      <w:r>
        <w:rPr>
          <w:rStyle w:val="hl-keyword"/>
          <w:lang w:val="en"/>
        </w:rPr>
        <w:t>publi</w:t>
      </w:r>
      <w:r>
        <w:rPr>
          <w:rStyle w:val="hl-keyword"/>
          <w:lang w:val="en"/>
        </w:rPr>
        <w:t>c</w:t>
      </w:r>
      <w:r>
        <w:rPr>
          <w:lang w:val="en"/>
        </w:rPr>
        <w:t xml:space="preserve"> Consum</w:t>
      </w:r>
      <w:r>
        <w:rPr>
          <w:lang w:val="en"/>
        </w:rPr>
        <w:t>er&lt;String&gt; sink() {</w:t>
      </w:r>
    </w:p>
    <w:p w:rsidR="00000000" w:rsidRDefault="00E0452F">
      <w:pPr>
        <w:pStyle w:val="HTML0"/>
        <w:divId w:val="1293825409"/>
        <w:rPr>
          <w:lang w:val="en"/>
        </w:rPr>
      </w:pPr>
      <w:r>
        <w:rPr>
          <w:lang w:val="en"/>
        </w:rPr>
        <w:tab/>
      </w:r>
      <w:r>
        <w:rPr>
          <w:lang w:val="en"/>
        </w:rPr>
        <w:tab/>
      </w:r>
      <w:r>
        <w:rPr>
          <w:rStyle w:val="hl-keyword"/>
          <w:lang w:val="en"/>
        </w:rPr>
        <w:t>retur</w:t>
      </w:r>
      <w:r>
        <w:rPr>
          <w:rStyle w:val="hl-keyword"/>
          <w:lang w:val="en"/>
        </w:rPr>
        <w:t>n</w:t>
      </w:r>
      <w:r>
        <w:rPr>
          <w:lang w:val="en"/>
        </w:rPr>
        <w:t xml:space="preserve"> System.out::println;</w:t>
      </w:r>
    </w:p>
    <w:p w:rsidR="00000000" w:rsidRDefault="00E0452F">
      <w:pPr>
        <w:pStyle w:val="HTML0"/>
        <w:divId w:val="1293825409"/>
        <w:rPr>
          <w:lang w:val="en"/>
        </w:rPr>
      </w:pPr>
      <w:r>
        <w:rPr>
          <w:lang w:val="en"/>
        </w:rPr>
        <w:tab/>
        <w:t>}</w:t>
      </w:r>
    </w:p>
    <w:p w:rsidR="00000000" w:rsidRDefault="00E0452F">
      <w:pPr>
        <w:pStyle w:val="HTML0"/>
        <w:divId w:val="1293825409"/>
        <w:rPr>
          <w:lang w:val="en"/>
        </w:rPr>
      </w:pPr>
      <w:r>
        <w:rPr>
          <w:lang w:val="en"/>
        </w:rPr>
        <w:t>}</w:t>
      </w:r>
    </w:p>
    <w:p w:rsidR="00000000" w:rsidRDefault="00E0452F">
      <w:pPr>
        <w:pStyle w:val="4"/>
        <w:divId w:val="1087070545"/>
        <w:rPr>
          <w:lang w:val="en"/>
        </w:rPr>
      </w:pPr>
      <w:bookmarkStart w:id="232" w:name="_functional_composition"/>
      <w:bookmarkEnd w:id="232"/>
      <w:r>
        <w:rPr>
          <w:lang w:val="en"/>
        </w:rPr>
        <w:t>Functional Composition</w:t>
      </w:r>
    </w:p>
    <w:p w:rsidR="00000000" w:rsidRDefault="00E0452F">
      <w:pPr>
        <w:pStyle w:val="a5"/>
        <w:divId w:val="1791314434"/>
        <w:rPr>
          <w:lang w:val="en"/>
        </w:rPr>
      </w:pPr>
      <w:r>
        <w:rPr>
          <w:lang w:val="en"/>
        </w:rPr>
        <w:t>Using this programming model you can also bene</w:t>
      </w:r>
      <w:r>
        <w:rPr>
          <w:lang w:val="en"/>
        </w:rPr>
        <w:t>fit from functional composition where you can dynamically compose complex handlers from a set of simple functions. As an example let’s add the following function bean to the application defined above</w:t>
      </w:r>
    </w:p>
    <w:p w:rsidR="00000000" w:rsidRDefault="00E0452F">
      <w:pPr>
        <w:pStyle w:val="HTML0"/>
        <w:divId w:val="1791314434"/>
        <w:rPr>
          <w:lang w:val="en"/>
        </w:rPr>
      </w:pPr>
      <w:r>
        <w:rPr>
          <w:rStyle w:val="hl-annotation"/>
          <w:i/>
          <w:iCs/>
          <w:color w:val="808080"/>
          <w:lang w:val="en"/>
        </w:rPr>
        <w:t>@Bean</w:t>
      </w:r>
    </w:p>
    <w:p w:rsidR="00000000" w:rsidRDefault="00E0452F">
      <w:pPr>
        <w:pStyle w:val="HTML0"/>
        <w:divId w:val="1791314434"/>
        <w:rPr>
          <w:lang w:val="en"/>
        </w:rPr>
      </w:pPr>
      <w:r>
        <w:rPr>
          <w:rStyle w:val="hl-keyword"/>
          <w:lang w:val="en"/>
        </w:rPr>
        <w:t>publi</w:t>
      </w:r>
      <w:r>
        <w:rPr>
          <w:rStyle w:val="hl-keyword"/>
          <w:lang w:val="en"/>
        </w:rPr>
        <w:t>c</w:t>
      </w:r>
      <w:r>
        <w:rPr>
          <w:lang w:val="en"/>
        </w:rPr>
        <w:t xml:space="preserve"> Function&lt;String, String&gt; wrapInQuotes() {</w:t>
      </w:r>
    </w:p>
    <w:p w:rsidR="00000000" w:rsidRDefault="00E0452F">
      <w:pPr>
        <w:pStyle w:val="HTML0"/>
        <w:divId w:val="1791314434"/>
        <w:rPr>
          <w:lang w:val="en"/>
        </w:rPr>
      </w:pPr>
      <w:r>
        <w:rPr>
          <w:lang w:val="en"/>
        </w:rPr>
        <w:tab/>
      </w:r>
      <w:r>
        <w:rPr>
          <w:rStyle w:val="hl-keyword"/>
          <w:lang w:val="en"/>
        </w:rPr>
        <w:t>retur</w:t>
      </w:r>
      <w:r>
        <w:rPr>
          <w:rStyle w:val="hl-keyword"/>
          <w:lang w:val="en"/>
        </w:rPr>
        <w:t>n</w:t>
      </w:r>
      <w:r>
        <w:rPr>
          <w:lang w:val="en"/>
        </w:rPr>
        <w:t xml:space="preserve"> s -&gt;</w:t>
      </w:r>
      <w:r>
        <w:rPr>
          <w:lang w:val="en"/>
        </w:rPr>
        <w:t xml:space="preserve"> </w:t>
      </w:r>
      <w:r>
        <w:rPr>
          <w:rStyle w:val="hl-string"/>
          <w:lang w:val="en"/>
        </w:rPr>
        <w:t>"\"</w:t>
      </w:r>
      <w:r>
        <w:rPr>
          <w:rStyle w:val="hl-string"/>
          <w:lang w:val="en"/>
        </w:rPr>
        <w:t>"</w:t>
      </w:r>
      <w:r>
        <w:rPr>
          <w:lang w:val="en"/>
        </w:rPr>
        <w:t xml:space="preserve"> + s +</w:t>
      </w:r>
      <w:r>
        <w:rPr>
          <w:lang w:val="en"/>
        </w:rPr>
        <w:t xml:space="preserve"> </w:t>
      </w:r>
      <w:r>
        <w:rPr>
          <w:rStyle w:val="hl-string"/>
          <w:lang w:val="en"/>
        </w:rPr>
        <w:t>"\"</w:t>
      </w:r>
      <w:r>
        <w:rPr>
          <w:rStyle w:val="hl-string"/>
          <w:lang w:val="en"/>
        </w:rPr>
        <w:t>"</w:t>
      </w:r>
      <w:r>
        <w:rPr>
          <w:lang w:val="en"/>
        </w:rPr>
        <w:t>;</w:t>
      </w:r>
    </w:p>
    <w:p w:rsidR="00000000" w:rsidRDefault="00E0452F">
      <w:pPr>
        <w:pStyle w:val="HTML0"/>
        <w:divId w:val="1791314434"/>
        <w:rPr>
          <w:lang w:val="en"/>
        </w:rPr>
      </w:pPr>
      <w:r>
        <w:rPr>
          <w:lang w:val="en"/>
        </w:rPr>
        <w:t>}</w:t>
      </w:r>
    </w:p>
    <w:p w:rsidR="00000000" w:rsidRDefault="00E0452F">
      <w:pPr>
        <w:pStyle w:val="a5"/>
        <w:divId w:val="1791314434"/>
        <w:rPr>
          <w:lang w:val="en"/>
        </w:rPr>
      </w:pPr>
      <w:r>
        <w:rPr>
          <w:lang w:val="en"/>
        </w:rPr>
        <w:t xml:space="preserve">and modify the </w:t>
      </w:r>
      <w:r>
        <w:rPr>
          <w:rStyle w:val="HTML"/>
          <w:lang w:val="en"/>
        </w:rPr>
        <w:t>spring.cloud.stream.function.definition</w:t>
      </w:r>
      <w:r>
        <w:rPr>
          <w:lang w:val="en"/>
        </w:rPr>
        <w:t xml:space="preserve"> property to reflect your intention to compose a new function from both ‘toUpperCase’ and ‘wrapInQuotes’. To do that Spring Cloud Function allows you to use </w:t>
      </w:r>
      <w:r>
        <w:rPr>
          <w:rStyle w:val="HTML"/>
          <w:lang w:val="en"/>
        </w:rPr>
        <w:t>|</w:t>
      </w:r>
      <w:r>
        <w:rPr>
          <w:lang w:val="en"/>
        </w:rPr>
        <w:t xml:space="preserve"> (pipe) symbo</w:t>
      </w:r>
      <w:r>
        <w:rPr>
          <w:lang w:val="en"/>
        </w:rPr>
        <w:t>l. So to finish our example our property will now look like this:</w:t>
      </w:r>
    </w:p>
    <w:p w:rsidR="00000000" w:rsidRDefault="00E0452F">
      <w:pPr>
        <w:pStyle w:val="HTML0"/>
        <w:divId w:val="1791314434"/>
        <w:rPr>
          <w:lang w:val="en"/>
        </w:rPr>
      </w:pPr>
      <w:r>
        <w:rPr>
          <w:lang w:val="en"/>
        </w:rPr>
        <w:t>—spring.cloud.stream.function.definition=toUpperCase|wrapInQuotes</w:t>
      </w:r>
    </w:p>
    <w:p w:rsidR="00000000" w:rsidRDefault="00E0452F">
      <w:pPr>
        <w:pStyle w:val="3"/>
        <w:divId w:val="712656603"/>
        <w:rPr>
          <w:lang w:val="en"/>
        </w:rPr>
      </w:pPr>
      <w:bookmarkStart w:id="233" w:name="spring-cloud-streams-overview-using-poll"/>
      <w:bookmarkEnd w:id="233"/>
      <w:r>
        <w:rPr>
          <w:lang w:val="en"/>
        </w:rPr>
        <w:t>29.3.5 Using Polled Consumers</w:t>
      </w:r>
    </w:p>
    <w:p w:rsidR="00000000" w:rsidRDefault="00E0452F">
      <w:pPr>
        <w:pStyle w:val="4"/>
        <w:divId w:val="1694725914"/>
        <w:rPr>
          <w:lang w:val="en"/>
        </w:rPr>
      </w:pPr>
      <w:bookmarkStart w:id="234" w:name="_overview"/>
      <w:bookmarkEnd w:id="234"/>
      <w:r>
        <w:rPr>
          <w:lang w:val="en"/>
        </w:rPr>
        <w:t>Overview</w:t>
      </w:r>
    </w:p>
    <w:p w:rsidR="00000000" w:rsidRDefault="00E0452F">
      <w:pPr>
        <w:pStyle w:val="a5"/>
        <w:divId w:val="1607346941"/>
        <w:rPr>
          <w:lang w:val="en"/>
        </w:rPr>
      </w:pPr>
      <w:r>
        <w:rPr>
          <w:lang w:val="en"/>
        </w:rPr>
        <w:t xml:space="preserve">When using polled consumers, you poll the </w:t>
      </w:r>
      <w:r>
        <w:rPr>
          <w:rStyle w:val="HTML"/>
          <w:lang w:val="en"/>
        </w:rPr>
        <w:t>PollableMessageSourc</w:t>
      </w:r>
      <w:r>
        <w:rPr>
          <w:rStyle w:val="HTML"/>
          <w:lang w:val="en"/>
        </w:rPr>
        <w:t>e</w:t>
      </w:r>
      <w:r>
        <w:rPr>
          <w:lang w:val="en"/>
        </w:rPr>
        <w:t xml:space="preserve"> on demand. Consider the following example of a polled consumer:</w:t>
      </w:r>
    </w:p>
    <w:p w:rsidR="00000000" w:rsidRDefault="00E0452F">
      <w:pPr>
        <w:pStyle w:val="HTML0"/>
        <w:divId w:val="1607346941"/>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PolledConsumer {</w:t>
      </w:r>
    </w:p>
    <w:p w:rsidR="00000000" w:rsidRDefault="00E0452F">
      <w:pPr>
        <w:pStyle w:val="HTML0"/>
        <w:divId w:val="1607346941"/>
        <w:rPr>
          <w:lang w:val="en"/>
        </w:rPr>
      </w:pPr>
    </w:p>
    <w:p w:rsidR="00000000" w:rsidRDefault="00E0452F">
      <w:pPr>
        <w:pStyle w:val="HTML0"/>
        <w:divId w:val="1607346941"/>
        <w:rPr>
          <w:lang w:val="en"/>
        </w:rPr>
      </w:pPr>
      <w:r>
        <w:rPr>
          <w:lang w:val="en"/>
        </w:rPr>
        <w:t xml:space="preserve">    </w:t>
      </w:r>
      <w:r>
        <w:rPr>
          <w:rStyle w:val="hl-annotation"/>
          <w:i/>
          <w:iCs/>
          <w:color w:val="808080"/>
          <w:lang w:val="en"/>
        </w:rPr>
        <w:t>@Input</w:t>
      </w:r>
    </w:p>
    <w:p w:rsidR="00000000" w:rsidRDefault="00E0452F">
      <w:pPr>
        <w:pStyle w:val="HTML0"/>
        <w:divId w:val="1607346941"/>
        <w:rPr>
          <w:lang w:val="en"/>
        </w:rPr>
      </w:pPr>
      <w:r>
        <w:rPr>
          <w:lang w:val="en"/>
        </w:rPr>
        <w:t xml:space="preserve">    PollableMessageSource destIn();</w:t>
      </w:r>
    </w:p>
    <w:p w:rsidR="00000000" w:rsidRDefault="00E0452F">
      <w:pPr>
        <w:pStyle w:val="HTML0"/>
        <w:divId w:val="1607346941"/>
        <w:rPr>
          <w:lang w:val="en"/>
        </w:rPr>
      </w:pPr>
    </w:p>
    <w:p w:rsidR="00000000" w:rsidRDefault="00E0452F">
      <w:pPr>
        <w:pStyle w:val="HTML0"/>
        <w:divId w:val="1607346941"/>
        <w:rPr>
          <w:lang w:val="en"/>
        </w:rPr>
      </w:pPr>
      <w:r>
        <w:rPr>
          <w:lang w:val="en"/>
        </w:rPr>
        <w:t xml:space="preserve">    </w:t>
      </w:r>
      <w:r>
        <w:rPr>
          <w:rStyle w:val="hl-annotation"/>
          <w:i/>
          <w:iCs/>
          <w:color w:val="808080"/>
          <w:lang w:val="en"/>
        </w:rPr>
        <w:t>@Output</w:t>
      </w:r>
    </w:p>
    <w:p w:rsidR="00000000" w:rsidRDefault="00E0452F">
      <w:pPr>
        <w:pStyle w:val="HTML0"/>
        <w:divId w:val="1607346941"/>
        <w:rPr>
          <w:lang w:val="en"/>
        </w:rPr>
      </w:pPr>
      <w:r>
        <w:rPr>
          <w:lang w:val="en"/>
        </w:rPr>
        <w:t xml:space="preserve">    MessageChannel destOut();</w:t>
      </w:r>
    </w:p>
    <w:p w:rsidR="00000000" w:rsidRDefault="00E0452F">
      <w:pPr>
        <w:pStyle w:val="HTML0"/>
        <w:divId w:val="1607346941"/>
        <w:rPr>
          <w:lang w:val="en"/>
        </w:rPr>
      </w:pPr>
    </w:p>
    <w:p w:rsidR="00000000" w:rsidRDefault="00E0452F">
      <w:pPr>
        <w:pStyle w:val="HTML0"/>
        <w:divId w:val="1607346941"/>
        <w:rPr>
          <w:lang w:val="en"/>
        </w:rPr>
      </w:pPr>
      <w:r>
        <w:rPr>
          <w:lang w:val="en"/>
        </w:rPr>
        <w:t>}</w:t>
      </w:r>
    </w:p>
    <w:p w:rsidR="00000000" w:rsidRDefault="00E0452F">
      <w:pPr>
        <w:pStyle w:val="a5"/>
        <w:divId w:val="1607346941"/>
        <w:rPr>
          <w:lang w:val="en"/>
        </w:rPr>
      </w:pPr>
      <w:r>
        <w:rPr>
          <w:lang w:val="en"/>
        </w:rPr>
        <w:t>Given the polled consumer in the preceding example, you might use it as follows:</w:t>
      </w:r>
    </w:p>
    <w:p w:rsidR="00000000" w:rsidRDefault="00E0452F">
      <w:pPr>
        <w:pStyle w:val="HTML0"/>
        <w:divId w:val="1607346941"/>
        <w:rPr>
          <w:lang w:val="en"/>
        </w:rPr>
      </w:pPr>
      <w:r>
        <w:rPr>
          <w:rStyle w:val="hl-annotation"/>
          <w:i/>
          <w:iCs/>
          <w:color w:val="808080"/>
          <w:lang w:val="en"/>
        </w:rPr>
        <w:t>@Bean</w:t>
      </w:r>
    </w:p>
    <w:p w:rsidR="00000000" w:rsidRDefault="00E0452F">
      <w:pPr>
        <w:pStyle w:val="HTML0"/>
        <w:divId w:val="1607346941"/>
        <w:rPr>
          <w:lang w:val="en"/>
        </w:rPr>
      </w:pPr>
      <w:r>
        <w:rPr>
          <w:rStyle w:val="hl-keyword"/>
          <w:lang w:val="en"/>
        </w:rPr>
        <w:t>publi</w:t>
      </w:r>
      <w:r>
        <w:rPr>
          <w:rStyle w:val="hl-keyword"/>
          <w:lang w:val="en"/>
        </w:rPr>
        <w:t>c</w:t>
      </w:r>
      <w:r>
        <w:rPr>
          <w:lang w:val="en"/>
        </w:rPr>
        <w:t xml:space="preserve"> ApplicationRunner poller(PollableMessageSource destIn, MessageChannel destOut) {</w:t>
      </w:r>
    </w:p>
    <w:p w:rsidR="00000000" w:rsidRDefault="00E0452F">
      <w:pPr>
        <w:pStyle w:val="HTML0"/>
        <w:divId w:val="1607346941"/>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args -&gt; {</w:t>
      </w:r>
    </w:p>
    <w:p w:rsidR="00000000" w:rsidRDefault="00E0452F">
      <w:pPr>
        <w:pStyle w:val="HTML0"/>
        <w:divId w:val="1607346941"/>
        <w:rPr>
          <w:lang w:val="en"/>
        </w:rPr>
      </w:pPr>
      <w:r>
        <w:rPr>
          <w:lang w:val="en"/>
        </w:rPr>
        <w:t xml:space="preserve">       </w:t>
      </w:r>
      <w:r>
        <w:rPr>
          <w:lang w:val="en"/>
        </w:rPr>
        <w:t xml:space="preserve"> </w:t>
      </w:r>
      <w:r>
        <w:rPr>
          <w:rStyle w:val="hl-keyword"/>
          <w:lang w:val="en"/>
        </w:rPr>
        <w:t>whil</w:t>
      </w:r>
      <w:r>
        <w:rPr>
          <w:rStyle w:val="hl-keyword"/>
          <w:lang w:val="en"/>
        </w:rPr>
        <w:t>e</w:t>
      </w:r>
      <w:r>
        <w:rPr>
          <w:lang w:val="en"/>
        </w:rPr>
        <w:t xml:space="preserve"> (someCondition()) {</w:t>
      </w:r>
    </w:p>
    <w:p w:rsidR="00000000" w:rsidRDefault="00E0452F">
      <w:pPr>
        <w:pStyle w:val="HTML0"/>
        <w:divId w:val="1607346941"/>
        <w:rPr>
          <w:lang w:val="en"/>
        </w:rPr>
      </w:pPr>
      <w:r>
        <w:rPr>
          <w:lang w:val="en"/>
        </w:rPr>
        <w:t xml:space="preserve">           </w:t>
      </w:r>
      <w:r>
        <w:rPr>
          <w:lang w:val="en"/>
        </w:rPr>
        <w:t xml:space="preserve"> </w:t>
      </w:r>
      <w:r>
        <w:rPr>
          <w:rStyle w:val="hl-keyword"/>
          <w:lang w:val="en"/>
        </w:rPr>
        <w:t>tr</w:t>
      </w:r>
      <w:r>
        <w:rPr>
          <w:rStyle w:val="hl-keyword"/>
          <w:lang w:val="en"/>
        </w:rPr>
        <w:t>y</w:t>
      </w:r>
      <w:r>
        <w:rPr>
          <w:lang w:val="en"/>
        </w:rPr>
        <w:t xml:space="preserve"> {</w:t>
      </w:r>
    </w:p>
    <w:p w:rsidR="00000000" w:rsidRDefault="00E0452F">
      <w:pPr>
        <w:pStyle w:val="HTML0"/>
        <w:divId w:val="1607346941"/>
        <w:rPr>
          <w:lang w:val="en"/>
        </w:rPr>
      </w:pPr>
      <w:r>
        <w:rPr>
          <w:lang w:val="en"/>
        </w:rPr>
        <w:t xml:space="preserve">        </w:t>
      </w:r>
      <w:r>
        <w:rPr>
          <w:lang w:val="en"/>
        </w:rPr>
        <w:t xml:space="preserve">       </w:t>
      </w:r>
      <w:r>
        <w:rPr>
          <w:lang w:val="en"/>
        </w:rPr>
        <w:t xml:space="preserve"> </w:t>
      </w:r>
      <w:r>
        <w:rPr>
          <w:rStyle w:val="hl-keyword"/>
          <w:lang w:val="en"/>
        </w:rPr>
        <w:t>i</w:t>
      </w:r>
      <w:r>
        <w:rPr>
          <w:rStyle w:val="hl-keyword"/>
          <w:lang w:val="en"/>
        </w:rPr>
        <w:t>f</w:t>
      </w:r>
      <w:r>
        <w:rPr>
          <w:lang w:val="en"/>
        </w:rPr>
        <w:t xml:space="preserve"> (!destIn.poll(m -&gt; {</w:t>
      </w:r>
    </w:p>
    <w:p w:rsidR="00000000" w:rsidRDefault="00E0452F">
      <w:pPr>
        <w:pStyle w:val="HTML0"/>
        <w:divId w:val="1607346941"/>
        <w:rPr>
          <w:lang w:val="en"/>
        </w:rPr>
      </w:pPr>
      <w:r>
        <w:rPr>
          <w:lang w:val="en"/>
        </w:rPr>
        <w:t xml:space="preserve">                    String newPayload = ((String) m.getPayload()).toUpperCase();</w:t>
      </w:r>
    </w:p>
    <w:p w:rsidR="00000000" w:rsidRDefault="00E0452F">
      <w:pPr>
        <w:pStyle w:val="HTML0"/>
        <w:divId w:val="1607346941"/>
        <w:rPr>
          <w:lang w:val="en"/>
        </w:rPr>
      </w:pPr>
      <w:r>
        <w:rPr>
          <w:lang w:val="en"/>
        </w:rPr>
        <w:t xml:space="preserve">                    destOut.send</w:t>
      </w:r>
      <w:r>
        <w:rPr>
          <w:lang w:val="en"/>
        </w:rPr>
        <w:t>(</w:t>
      </w:r>
      <w:r>
        <w:rPr>
          <w:rStyle w:val="hl-keyword"/>
          <w:lang w:val="en"/>
        </w:rPr>
        <w:t>ne</w:t>
      </w:r>
      <w:r>
        <w:rPr>
          <w:rStyle w:val="hl-keyword"/>
          <w:lang w:val="en"/>
        </w:rPr>
        <w:t>w</w:t>
      </w:r>
      <w:r>
        <w:rPr>
          <w:lang w:val="en"/>
        </w:rPr>
        <w:t xml:space="preserve"> GenericMessage&lt;&gt;(newPayload));</w:t>
      </w:r>
    </w:p>
    <w:p w:rsidR="00000000" w:rsidRDefault="00E0452F">
      <w:pPr>
        <w:pStyle w:val="HTML0"/>
        <w:divId w:val="1607346941"/>
        <w:rPr>
          <w:lang w:val="en"/>
        </w:rPr>
      </w:pPr>
      <w:r>
        <w:rPr>
          <w:lang w:val="en"/>
        </w:rPr>
        <w:t xml:space="preserve">                })) {</w:t>
      </w:r>
    </w:p>
    <w:p w:rsidR="00000000" w:rsidRDefault="00E0452F">
      <w:pPr>
        <w:pStyle w:val="HTML0"/>
        <w:divId w:val="1607346941"/>
        <w:rPr>
          <w:lang w:val="en"/>
        </w:rPr>
      </w:pPr>
      <w:r>
        <w:rPr>
          <w:lang w:val="en"/>
        </w:rPr>
        <w:t xml:space="preserve">                    Thread.sleep(</w:t>
      </w:r>
      <w:r>
        <w:rPr>
          <w:rStyle w:val="hl-number"/>
          <w:lang w:val="en"/>
        </w:rPr>
        <w:t>1000</w:t>
      </w:r>
      <w:r>
        <w:rPr>
          <w:lang w:val="en"/>
        </w:rPr>
        <w:t>);</w:t>
      </w:r>
    </w:p>
    <w:p w:rsidR="00000000" w:rsidRDefault="00E0452F">
      <w:pPr>
        <w:pStyle w:val="HTML0"/>
        <w:divId w:val="1607346941"/>
        <w:rPr>
          <w:lang w:val="en"/>
        </w:rPr>
      </w:pPr>
      <w:r>
        <w:rPr>
          <w:lang w:val="en"/>
        </w:rPr>
        <w:t xml:space="preserve">             </w:t>
      </w:r>
      <w:r>
        <w:rPr>
          <w:lang w:val="en"/>
        </w:rPr>
        <w:t xml:space="preserve">   }</w:t>
      </w:r>
    </w:p>
    <w:p w:rsidR="00000000" w:rsidRDefault="00E0452F">
      <w:pPr>
        <w:pStyle w:val="HTML0"/>
        <w:divId w:val="1607346941"/>
        <w:rPr>
          <w:lang w:val="en"/>
        </w:rPr>
      </w:pPr>
      <w:r>
        <w:rPr>
          <w:lang w:val="en"/>
        </w:rPr>
        <w:t xml:space="preserve">            }</w:t>
      </w:r>
    </w:p>
    <w:p w:rsidR="00000000" w:rsidRDefault="00E0452F">
      <w:pPr>
        <w:pStyle w:val="HTML0"/>
        <w:divId w:val="1607346941"/>
        <w:rPr>
          <w:lang w:val="en"/>
        </w:rPr>
      </w:pPr>
      <w:r>
        <w:rPr>
          <w:lang w:val="en"/>
        </w:rPr>
        <w:t xml:space="preserve">           </w:t>
      </w:r>
      <w:r>
        <w:rPr>
          <w:lang w:val="en"/>
        </w:rPr>
        <w:t xml:space="preserve"> </w:t>
      </w:r>
      <w:r>
        <w:rPr>
          <w:rStyle w:val="hl-keyword"/>
          <w:lang w:val="en"/>
        </w:rPr>
        <w:t>catc</w:t>
      </w:r>
      <w:r>
        <w:rPr>
          <w:rStyle w:val="hl-keyword"/>
          <w:lang w:val="en"/>
        </w:rPr>
        <w:t>h</w:t>
      </w:r>
      <w:r>
        <w:rPr>
          <w:lang w:val="en"/>
        </w:rPr>
        <w:t xml:space="preserve"> (Exception e) {</w:t>
      </w:r>
    </w:p>
    <w:p w:rsidR="00000000" w:rsidRDefault="00E0452F">
      <w:pPr>
        <w:pStyle w:val="HTML0"/>
        <w:divId w:val="1607346941"/>
        <w:rPr>
          <w:lang w:val="en"/>
        </w:rPr>
      </w:pPr>
      <w:r>
        <w:rPr>
          <w:lang w:val="en"/>
        </w:rPr>
        <w:t xml:space="preserve">               </w:t>
      </w:r>
      <w:r>
        <w:rPr>
          <w:lang w:val="en"/>
        </w:rPr>
        <w:t xml:space="preserve"> </w:t>
      </w:r>
      <w:r>
        <w:rPr>
          <w:rStyle w:val="hl-comment"/>
          <w:lang w:val="en"/>
        </w:rPr>
        <w:t>// handle failur</w:t>
      </w:r>
      <w:r>
        <w:rPr>
          <w:rStyle w:val="hl-comment"/>
          <w:lang w:val="en"/>
        </w:rPr>
        <w:t>e</w:t>
      </w:r>
    </w:p>
    <w:p w:rsidR="00000000" w:rsidRDefault="00E0452F">
      <w:pPr>
        <w:pStyle w:val="HTML0"/>
        <w:divId w:val="1607346941"/>
        <w:rPr>
          <w:lang w:val="en"/>
        </w:rPr>
      </w:pPr>
      <w:r>
        <w:rPr>
          <w:lang w:val="en"/>
        </w:rPr>
        <w:t xml:space="preserve">            }</w:t>
      </w:r>
    </w:p>
    <w:p w:rsidR="00000000" w:rsidRDefault="00E0452F">
      <w:pPr>
        <w:pStyle w:val="HTML0"/>
        <w:divId w:val="1607346941"/>
        <w:rPr>
          <w:lang w:val="en"/>
        </w:rPr>
      </w:pPr>
      <w:r>
        <w:rPr>
          <w:lang w:val="en"/>
        </w:rPr>
        <w:t xml:space="preserve">        }</w:t>
      </w:r>
    </w:p>
    <w:p w:rsidR="00000000" w:rsidRDefault="00E0452F">
      <w:pPr>
        <w:pStyle w:val="HTML0"/>
        <w:divId w:val="1607346941"/>
        <w:rPr>
          <w:lang w:val="en"/>
        </w:rPr>
      </w:pPr>
      <w:r>
        <w:rPr>
          <w:lang w:val="en"/>
        </w:rPr>
        <w:t xml:space="preserve">    };</w:t>
      </w:r>
    </w:p>
    <w:p w:rsidR="00000000" w:rsidRDefault="00E0452F">
      <w:pPr>
        <w:pStyle w:val="HTML0"/>
        <w:divId w:val="1607346941"/>
        <w:rPr>
          <w:lang w:val="en"/>
        </w:rPr>
      </w:pPr>
      <w:r>
        <w:rPr>
          <w:lang w:val="en"/>
        </w:rPr>
        <w:t>}</w:t>
      </w:r>
    </w:p>
    <w:p w:rsidR="00000000" w:rsidRDefault="00E0452F">
      <w:pPr>
        <w:pStyle w:val="a5"/>
        <w:divId w:val="1607346941"/>
        <w:rPr>
          <w:lang w:val="en"/>
        </w:rPr>
      </w:pPr>
      <w:r>
        <w:rPr>
          <w:lang w:val="en"/>
        </w:rPr>
        <w:t xml:space="preserve">The </w:t>
      </w:r>
      <w:r>
        <w:rPr>
          <w:rStyle w:val="HTML"/>
          <w:lang w:val="en"/>
        </w:rPr>
        <w:t>PollableMessageSource.poll()</w:t>
      </w:r>
      <w:r>
        <w:rPr>
          <w:lang w:val="en"/>
        </w:rPr>
        <w:t xml:space="preserve"> method takes a </w:t>
      </w:r>
      <w:r>
        <w:rPr>
          <w:rStyle w:val="HTML"/>
          <w:lang w:val="en"/>
        </w:rPr>
        <w:t>MessageHandler</w:t>
      </w:r>
      <w:r>
        <w:rPr>
          <w:lang w:val="en"/>
        </w:rPr>
        <w:t xml:space="preserve"> argument (often a lambda expression, as shown here). It returns </w:t>
      </w:r>
      <w:r>
        <w:rPr>
          <w:rStyle w:val="HTML"/>
          <w:lang w:val="en"/>
        </w:rPr>
        <w:t>true</w:t>
      </w:r>
      <w:r>
        <w:rPr>
          <w:lang w:val="en"/>
        </w:rPr>
        <w:t xml:space="preserve"> if t</w:t>
      </w:r>
      <w:r>
        <w:rPr>
          <w:lang w:val="en"/>
        </w:rPr>
        <w:t>he message was received and successfully processed.</w:t>
      </w:r>
    </w:p>
    <w:p w:rsidR="00000000" w:rsidRDefault="00E0452F">
      <w:pPr>
        <w:pStyle w:val="a5"/>
        <w:divId w:val="1607346941"/>
        <w:rPr>
          <w:lang w:val="en"/>
        </w:rPr>
      </w:pPr>
      <w:r>
        <w:rPr>
          <w:lang w:val="en"/>
        </w:rPr>
        <w:t xml:space="preserve">As with message-driven consumers, if the </w:t>
      </w:r>
      <w:r>
        <w:rPr>
          <w:rStyle w:val="HTML"/>
          <w:lang w:val="en"/>
        </w:rPr>
        <w:t>MessageHandler</w:t>
      </w:r>
      <w:r>
        <w:rPr>
          <w:lang w:val="en"/>
        </w:rPr>
        <w:t xml:space="preserve"> throws an exception, messages are published to error channels, as discussed in “</w:t>
      </w:r>
      <w:hyperlink r:id="rId1284" w:history="1">
        <w:r>
          <w:rPr>
            <w:rStyle w:val="a3"/>
            <w:lang w:val="en"/>
          </w:rPr>
          <w:t>???</w:t>
        </w:r>
      </w:hyperlink>
      <w:r>
        <w:rPr>
          <w:lang w:val="en"/>
        </w:rPr>
        <w:t>”.</w:t>
      </w:r>
    </w:p>
    <w:p w:rsidR="00000000" w:rsidRDefault="00E0452F">
      <w:pPr>
        <w:pStyle w:val="a5"/>
        <w:divId w:val="1607346941"/>
        <w:rPr>
          <w:lang w:val="en"/>
        </w:rPr>
      </w:pPr>
      <w:r>
        <w:rPr>
          <w:lang w:val="en"/>
        </w:rPr>
        <w:t xml:space="preserve">Normally, the </w:t>
      </w:r>
      <w:r>
        <w:rPr>
          <w:rStyle w:val="HTML"/>
          <w:lang w:val="en"/>
        </w:rPr>
        <w:t>poll()</w:t>
      </w:r>
      <w:r>
        <w:rPr>
          <w:lang w:val="en"/>
        </w:rPr>
        <w:t xml:space="preserve"> method acknowledges the message when the </w:t>
      </w:r>
      <w:r>
        <w:rPr>
          <w:rStyle w:val="HTML"/>
          <w:lang w:val="en"/>
        </w:rPr>
        <w:t>MessageHandler</w:t>
      </w:r>
      <w:r>
        <w:rPr>
          <w:lang w:val="en"/>
        </w:rPr>
        <w:t xml:space="preserve"> exits. If the method exits abnormally, the message is rejected (not re-queued), but see </w:t>
      </w:r>
      <w:hyperlink r:id="rId1285" w:anchor="polled-errors" w:tooltip="Handling Errors" w:history="1">
        <w:r>
          <w:rPr>
            <w:rStyle w:val="a3"/>
            <w:lang w:val="en"/>
          </w:rPr>
          <w:t>the section called “Handling Errors”</w:t>
        </w:r>
      </w:hyperlink>
      <w:r>
        <w:rPr>
          <w:lang w:val="en"/>
        </w:rPr>
        <w:t>. You can override that behavior by taking responsibility for the acknowledgment, as shown in the following example:</w:t>
      </w:r>
    </w:p>
    <w:p w:rsidR="00000000" w:rsidRDefault="00E0452F">
      <w:pPr>
        <w:pStyle w:val="HTML0"/>
        <w:divId w:val="1607346941"/>
        <w:rPr>
          <w:lang w:val="en"/>
        </w:rPr>
      </w:pPr>
      <w:r>
        <w:rPr>
          <w:rStyle w:val="hl-annotation"/>
          <w:i/>
          <w:iCs/>
          <w:color w:val="808080"/>
          <w:lang w:val="en"/>
        </w:rPr>
        <w:t>@Bean</w:t>
      </w:r>
    </w:p>
    <w:p w:rsidR="00000000" w:rsidRDefault="00E0452F">
      <w:pPr>
        <w:pStyle w:val="HTML0"/>
        <w:divId w:val="1607346941"/>
        <w:rPr>
          <w:lang w:val="en"/>
        </w:rPr>
      </w:pPr>
      <w:r>
        <w:rPr>
          <w:rStyle w:val="hl-keyword"/>
          <w:lang w:val="en"/>
        </w:rPr>
        <w:t>publi</w:t>
      </w:r>
      <w:r>
        <w:rPr>
          <w:rStyle w:val="hl-keyword"/>
          <w:lang w:val="en"/>
        </w:rPr>
        <w:t>c</w:t>
      </w:r>
      <w:r>
        <w:rPr>
          <w:lang w:val="en"/>
        </w:rPr>
        <w:t xml:space="preserve"> ApplicationRunner poller(PollableMessageSource dest1In, MessageChannel dest2Out) {</w:t>
      </w:r>
    </w:p>
    <w:p w:rsidR="00000000" w:rsidRDefault="00E0452F">
      <w:pPr>
        <w:pStyle w:val="HTML0"/>
        <w:divId w:val="1607346941"/>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args -&gt; {</w:t>
      </w:r>
    </w:p>
    <w:p w:rsidR="00000000" w:rsidRDefault="00E0452F">
      <w:pPr>
        <w:pStyle w:val="HTML0"/>
        <w:divId w:val="1607346941"/>
        <w:rPr>
          <w:lang w:val="en"/>
        </w:rPr>
      </w:pPr>
      <w:r>
        <w:rPr>
          <w:lang w:val="en"/>
        </w:rPr>
        <w:t xml:space="preserve">       </w:t>
      </w:r>
      <w:r>
        <w:rPr>
          <w:lang w:val="en"/>
        </w:rPr>
        <w:t xml:space="preserve"> </w:t>
      </w:r>
      <w:r>
        <w:rPr>
          <w:rStyle w:val="hl-keyword"/>
          <w:lang w:val="en"/>
        </w:rPr>
        <w:t>whil</w:t>
      </w:r>
      <w:r>
        <w:rPr>
          <w:rStyle w:val="hl-keyword"/>
          <w:lang w:val="en"/>
        </w:rPr>
        <w:t>e</w:t>
      </w:r>
      <w:r>
        <w:rPr>
          <w:lang w:val="en"/>
        </w:rPr>
        <w:t xml:space="preserve"> (someCondition()) {</w:t>
      </w:r>
    </w:p>
    <w:p w:rsidR="00000000" w:rsidRDefault="00E0452F">
      <w:pPr>
        <w:pStyle w:val="HTML0"/>
        <w:divId w:val="1607346941"/>
        <w:rPr>
          <w:lang w:val="en"/>
        </w:rPr>
      </w:pPr>
      <w:r>
        <w:rPr>
          <w:lang w:val="en"/>
        </w:rPr>
        <w:t xml:space="preserve">           </w:t>
      </w:r>
      <w:r>
        <w:rPr>
          <w:lang w:val="en"/>
        </w:rPr>
        <w:t xml:space="preserve"> </w:t>
      </w:r>
      <w:r>
        <w:rPr>
          <w:rStyle w:val="hl-keyword"/>
          <w:lang w:val="en"/>
        </w:rPr>
        <w:t>i</w:t>
      </w:r>
      <w:r>
        <w:rPr>
          <w:rStyle w:val="hl-keyword"/>
          <w:lang w:val="en"/>
        </w:rPr>
        <w:t>f</w:t>
      </w:r>
      <w:r>
        <w:rPr>
          <w:lang w:val="en"/>
        </w:rPr>
        <w:t xml:space="preserve"> (!dest1In.poll(m -&gt; {</w:t>
      </w:r>
    </w:p>
    <w:p w:rsidR="00000000" w:rsidRDefault="00E0452F">
      <w:pPr>
        <w:pStyle w:val="HTML0"/>
        <w:divId w:val="1607346941"/>
        <w:rPr>
          <w:lang w:val="en"/>
        </w:rPr>
      </w:pPr>
      <w:r>
        <w:rPr>
          <w:lang w:val="en"/>
        </w:rPr>
        <w:t xml:space="preserve">                StaticMessageHeaderAccessor.getAcknowledgmentCallback(m).n</w:t>
      </w:r>
      <w:r>
        <w:rPr>
          <w:lang w:val="en"/>
        </w:rPr>
        <w:t>oAutoAck();</w:t>
      </w:r>
    </w:p>
    <w:p w:rsidR="00000000" w:rsidRDefault="00E0452F">
      <w:pPr>
        <w:pStyle w:val="HTML0"/>
        <w:divId w:val="1607346941"/>
        <w:rPr>
          <w:lang w:val="en"/>
        </w:rPr>
      </w:pPr>
      <w:r>
        <w:rPr>
          <w:lang w:val="en"/>
        </w:rPr>
        <w:t xml:space="preserve">               </w:t>
      </w:r>
      <w:r>
        <w:rPr>
          <w:lang w:val="en"/>
        </w:rPr>
        <w:t xml:space="preserve"> </w:t>
      </w:r>
      <w:r>
        <w:rPr>
          <w:rStyle w:val="hl-comment"/>
          <w:lang w:val="en"/>
        </w:rPr>
        <w:t>// e.g. hand off to another thread which can perform the ac</w:t>
      </w:r>
      <w:r>
        <w:rPr>
          <w:rStyle w:val="hl-comment"/>
          <w:lang w:val="en"/>
        </w:rPr>
        <w:t>k</w:t>
      </w:r>
    </w:p>
    <w:p w:rsidR="00000000" w:rsidRDefault="00E0452F">
      <w:pPr>
        <w:pStyle w:val="HTML0"/>
        <w:divId w:val="1607346941"/>
        <w:rPr>
          <w:lang w:val="en"/>
        </w:rPr>
      </w:pPr>
      <w:r>
        <w:rPr>
          <w:lang w:val="en"/>
        </w:rPr>
        <w:t xml:space="preserve">               </w:t>
      </w:r>
      <w:r>
        <w:rPr>
          <w:lang w:val="en"/>
        </w:rPr>
        <w:t xml:space="preserve"> </w:t>
      </w:r>
      <w:r>
        <w:rPr>
          <w:rStyle w:val="hl-comment"/>
          <w:lang w:val="en"/>
        </w:rPr>
        <w:t>// or acknowledge(Status.REQUEUE</w:t>
      </w:r>
      <w:r>
        <w:rPr>
          <w:rStyle w:val="hl-comment"/>
          <w:lang w:val="en"/>
        </w:rPr>
        <w:t>)</w:t>
      </w:r>
    </w:p>
    <w:p w:rsidR="00000000" w:rsidRDefault="00E0452F">
      <w:pPr>
        <w:pStyle w:val="HTML0"/>
        <w:divId w:val="1607346941"/>
        <w:rPr>
          <w:lang w:val="en"/>
        </w:rPr>
      </w:pPr>
    </w:p>
    <w:p w:rsidR="00000000" w:rsidRDefault="00E0452F">
      <w:pPr>
        <w:pStyle w:val="HTML0"/>
        <w:divId w:val="1607346941"/>
        <w:rPr>
          <w:lang w:val="en"/>
        </w:rPr>
      </w:pPr>
      <w:r>
        <w:rPr>
          <w:lang w:val="en"/>
        </w:rPr>
        <w:t xml:space="preserve">            })) {</w:t>
      </w:r>
    </w:p>
    <w:p w:rsidR="00000000" w:rsidRDefault="00E0452F">
      <w:pPr>
        <w:pStyle w:val="HTML0"/>
        <w:divId w:val="1607346941"/>
        <w:rPr>
          <w:lang w:val="en"/>
        </w:rPr>
      </w:pPr>
      <w:r>
        <w:rPr>
          <w:lang w:val="en"/>
        </w:rPr>
        <w:t xml:space="preserve">                Thread.sleep(</w:t>
      </w:r>
      <w:r>
        <w:rPr>
          <w:rStyle w:val="hl-number"/>
          <w:lang w:val="en"/>
        </w:rPr>
        <w:t>1000</w:t>
      </w:r>
      <w:r>
        <w:rPr>
          <w:lang w:val="en"/>
        </w:rPr>
        <w:t>);</w:t>
      </w:r>
    </w:p>
    <w:p w:rsidR="00000000" w:rsidRDefault="00E0452F">
      <w:pPr>
        <w:pStyle w:val="HTML0"/>
        <w:divId w:val="1607346941"/>
        <w:rPr>
          <w:lang w:val="en"/>
        </w:rPr>
      </w:pPr>
      <w:r>
        <w:rPr>
          <w:lang w:val="en"/>
        </w:rPr>
        <w:t xml:space="preserve">            }</w:t>
      </w:r>
    </w:p>
    <w:p w:rsidR="00000000" w:rsidRDefault="00E0452F">
      <w:pPr>
        <w:pStyle w:val="HTML0"/>
        <w:divId w:val="1607346941"/>
        <w:rPr>
          <w:lang w:val="en"/>
        </w:rPr>
      </w:pPr>
      <w:r>
        <w:rPr>
          <w:lang w:val="en"/>
        </w:rPr>
        <w:t xml:space="preserve">        }</w:t>
      </w:r>
    </w:p>
    <w:p w:rsidR="00000000" w:rsidRDefault="00E0452F">
      <w:pPr>
        <w:pStyle w:val="HTML0"/>
        <w:divId w:val="1607346941"/>
        <w:rPr>
          <w:lang w:val="en"/>
        </w:rPr>
      </w:pPr>
      <w:r>
        <w:rPr>
          <w:lang w:val="en"/>
        </w:rPr>
        <w:t xml:space="preserve">    };</w:t>
      </w:r>
    </w:p>
    <w:p w:rsidR="00000000" w:rsidRDefault="00E0452F">
      <w:pPr>
        <w:pStyle w:val="HTML0"/>
        <w:divId w:val="1607346941"/>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62882408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14" name="图片 114"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628824087"/>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You must </w:t>
            </w:r>
            <w:r>
              <w:rPr>
                <w:rStyle w:val="HTML"/>
              </w:rPr>
              <w:t>ack</w:t>
            </w:r>
            <w:r>
              <w:t xml:space="preserve"> (or </w:t>
            </w:r>
            <w:r>
              <w:rPr>
                <w:rStyle w:val="HTML"/>
              </w:rPr>
              <w:t>nack</w:t>
            </w:r>
            <w:r>
              <w:t>) the message at some point, to avoid resource leaks.</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60734694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15" name="图片 11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607346941"/>
          <w:tblCellSpacing w:w="15" w:type="dxa"/>
        </w:trPr>
        <w:tc>
          <w:tcPr>
            <w:tcW w:w="0" w:type="auto"/>
            <w:vMerge/>
            <w:vAlign w:val="center"/>
            <w:hideMark/>
          </w:tcPr>
          <w:p w:rsidR="00000000" w:rsidRDefault="00E0452F"/>
        </w:tc>
        <w:tc>
          <w:tcPr>
            <w:tcW w:w="0" w:type="auto"/>
            <w:hideMark/>
          </w:tcPr>
          <w:p w:rsidR="00000000" w:rsidRDefault="00E0452F">
            <w:pPr>
              <w:pStyle w:val="a5"/>
            </w:pPr>
            <w:r>
              <w:t>Some messaging systems (such as Apache Kafka) maintain a simp</w:t>
            </w:r>
            <w:r>
              <w:t xml:space="preserve">le offset in a log. If a delivery fails and is re-queued with </w:t>
            </w:r>
            <w:r>
              <w:rPr>
                <w:rStyle w:val="HTML"/>
              </w:rPr>
              <w:t>StaticMessageHeaderAccessor.getAcknowledgmentCallback(m).acknowledge(Status.REQUEUE);</w:t>
            </w:r>
            <w:r>
              <w:t>, any later successfully ack’d messages are redelivered.</w:t>
            </w:r>
          </w:p>
        </w:tc>
      </w:tr>
    </w:tbl>
    <w:p w:rsidR="00000000" w:rsidRDefault="00E0452F">
      <w:pPr>
        <w:pStyle w:val="a5"/>
        <w:divId w:val="1607346941"/>
        <w:rPr>
          <w:lang w:val="en"/>
        </w:rPr>
      </w:pPr>
      <w:r>
        <w:rPr>
          <w:lang w:val="en"/>
        </w:rPr>
        <w:t xml:space="preserve">There is also an overloaded </w:t>
      </w:r>
      <w:r>
        <w:rPr>
          <w:rStyle w:val="HTML"/>
          <w:lang w:val="en"/>
        </w:rPr>
        <w:t>poll</w:t>
      </w:r>
      <w:r>
        <w:rPr>
          <w:lang w:val="en"/>
        </w:rPr>
        <w:t xml:space="preserve"> method, for which </w:t>
      </w:r>
      <w:r>
        <w:rPr>
          <w:lang w:val="en"/>
        </w:rPr>
        <w:t>the definition is as follows:</w:t>
      </w:r>
    </w:p>
    <w:p w:rsidR="00000000" w:rsidRDefault="00E0452F">
      <w:pPr>
        <w:pStyle w:val="HTML0"/>
        <w:divId w:val="1607346941"/>
        <w:rPr>
          <w:lang w:val="en"/>
        </w:rPr>
      </w:pPr>
      <w:r>
        <w:rPr>
          <w:lang w:val="en"/>
        </w:rPr>
        <w:t>poll(MessageHandler handler, ParameterizedTypeReference&lt;?&gt; type)</w:t>
      </w:r>
    </w:p>
    <w:p w:rsidR="00000000" w:rsidRDefault="00E0452F">
      <w:pPr>
        <w:pStyle w:val="a5"/>
        <w:divId w:val="1607346941"/>
        <w:rPr>
          <w:lang w:val="en"/>
        </w:rPr>
      </w:pPr>
      <w:r>
        <w:rPr>
          <w:lang w:val="en"/>
        </w:rPr>
        <w:t xml:space="preserve">The </w:t>
      </w:r>
      <w:r>
        <w:rPr>
          <w:rStyle w:val="HTML"/>
          <w:lang w:val="en"/>
        </w:rPr>
        <w:t>type</w:t>
      </w:r>
      <w:r>
        <w:rPr>
          <w:lang w:val="en"/>
        </w:rPr>
        <w:t xml:space="preserve"> is a conversion hint that allows the incoming message payload to be converted, as shown in the following example:</w:t>
      </w:r>
    </w:p>
    <w:p w:rsidR="00000000" w:rsidRDefault="00E0452F">
      <w:pPr>
        <w:pStyle w:val="HTML0"/>
        <w:divId w:val="1607346941"/>
        <w:rPr>
          <w:lang w:val="en"/>
        </w:rPr>
      </w:pPr>
      <w:r>
        <w:rPr>
          <w:rStyle w:val="hl-keyword"/>
          <w:lang w:val="en"/>
        </w:rPr>
        <w:t>boolea</w:t>
      </w:r>
      <w:r>
        <w:rPr>
          <w:rStyle w:val="hl-keyword"/>
          <w:lang w:val="en"/>
        </w:rPr>
        <w:t>n</w:t>
      </w:r>
      <w:r>
        <w:rPr>
          <w:lang w:val="en"/>
        </w:rPr>
        <w:t xml:space="preserve"> result = pollableSource.poll(r</w:t>
      </w:r>
      <w:r>
        <w:rPr>
          <w:lang w:val="en"/>
        </w:rPr>
        <w:t>eceived -&gt; {</w:t>
      </w:r>
    </w:p>
    <w:p w:rsidR="00000000" w:rsidRDefault="00E0452F">
      <w:pPr>
        <w:pStyle w:val="HTML0"/>
        <w:divId w:val="1607346941"/>
        <w:rPr>
          <w:lang w:val="en"/>
        </w:rPr>
      </w:pPr>
      <w:r>
        <w:rPr>
          <w:lang w:val="en"/>
        </w:rPr>
        <w:tab/>
      </w:r>
      <w:r>
        <w:rPr>
          <w:lang w:val="en"/>
        </w:rPr>
        <w:tab/>
      </w:r>
      <w:r>
        <w:rPr>
          <w:lang w:val="en"/>
        </w:rPr>
        <w:tab/>
        <w:t>Map&lt;String, Foo&gt; payload = (Map&lt;String, Foo&gt;) received.getPayload();</w:t>
      </w:r>
    </w:p>
    <w:p w:rsidR="00000000" w:rsidRDefault="00E0452F">
      <w:pPr>
        <w:pStyle w:val="HTML0"/>
        <w:divId w:val="1607346941"/>
        <w:rPr>
          <w:lang w:val="en"/>
        </w:rPr>
      </w:pPr>
      <w:r>
        <w:rPr>
          <w:lang w:val="en"/>
        </w:rPr>
        <w:t xml:space="preserve">            ...</w:t>
      </w:r>
    </w:p>
    <w:p w:rsidR="00000000" w:rsidRDefault="00E0452F">
      <w:pPr>
        <w:pStyle w:val="HTML0"/>
        <w:divId w:val="1607346941"/>
        <w:rPr>
          <w:lang w:val="en"/>
        </w:rPr>
      </w:pPr>
    </w:p>
    <w:p w:rsidR="00000000" w:rsidRDefault="00E0452F">
      <w:pPr>
        <w:pStyle w:val="HTML0"/>
        <w:divId w:val="1607346941"/>
        <w:rPr>
          <w:lang w:val="en"/>
        </w:rPr>
      </w:pPr>
      <w:r>
        <w:rPr>
          <w:lang w:val="en"/>
        </w:rPr>
        <w:tab/>
      </w:r>
      <w:r>
        <w:rPr>
          <w:lang w:val="en"/>
        </w:rPr>
        <w:tab/>
        <w:t>},</w:t>
      </w:r>
      <w:r>
        <w:rPr>
          <w:lang w:val="en"/>
        </w:rPr>
        <w:t xml:space="preserve"> </w:t>
      </w:r>
      <w:r>
        <w:rPr>
          <w:rStyle w:val="hl-keyword"/>
          <w:lang w:val="en"/>
        </w:rPr>
        <w:t>ne</w:t>
      </w:r>
      <w:r>
        <w:rPr>
          <w:rStyle w:val="hl-keyword"/>
          <w:lang w:val="en"/>
        </w:rPr>
        <w:t>w</w:t>
      </w:r>
      <w:r>
        <w:rPr>
          <w:lang w:val="en"/>
        </w:rPr>
        <w:t xml:space="preserve"> ParameterizedTypeReference&lt;Map&lt;String, Foo&gt;&gt;() {});</w:t>
      </w:r>
    </w:p>
    <w:p w:rsidR="00000000" w:rsidRDefault="00E0452F">
      <w:pPr>
        <w:pStyle w:val="4"/>
        <w:divId w:val="893852453"/>
        <w:rPr>
          <w:lang w:val="en"/>
        </w:rPr>
      </w:pPr>
      <w:bookmarkStart w:id="235" w:name="polled-errors"/>
      <w:bookmarkEnd w:id="235"/>
      <w:r>
        <w:rPr>
          <w:lang w:val="en"/>
        </w:rPr>
        <w:t>Handling Errors</w:t>
      </w:r>
    </w:p>
    <w:p w:rsidR="00000000" w:rsidRDefault="00E0452F">
      <w:pPr>
        <w:pStyle w:val="a5"/>
        <w:divId w:val="1542402960"/>
        <w:rPr>
          <w:lang w:val="en"/>
        </w:rPr>
      </w:pPr>
      <w:r>
        <w:rPr>
          <w:lang w:val="en"/>
        </w:rPr>
        <w:t xml:space="preserve">By default, an error channel is configured for the pollable source; if the callback throws an exception, an </w:t>
      </w:r>
      <w:r>
        <w:rPr>
          <w:rStyle w:val="HTML"/>
          <w:lang w:val="en"/>
        </w:rPr>
        <w:t>ErrorMessage</w:t>
      </w:r>
      <w:r>
        <w:rPr>
          <w:lang w:val="en"/>
        </w:rPr>
        <w:t xml:space="preserve"> is sent to the error channel (</w:t>
      </w:r>
      <w:r>
        <w:rPr>
          <w:rStyle w:val="HTML"/>
          <w:lang w:val="en"/>
        </w:rPr>
        <w:t>&lt;destination&gt;.&lt;group&gt;.errors</w:t>
      </w:r>
      <w:r>
        <w:rPr>
          <w:lang w:val="en"/>
        </w:rPr>
        <w:t>); this error channel is also br</w:t>
      </w:r>
      <w:r>
        <w:rPr>
          <w:lang w:val="en"/>
        </w:rPr>
        <w:t xml:space="preserve">idged to the global Spring Integration </w:t>
      </w:r>
      <w:r>
        <w:rPr>
          <w:rStyle w:val="HTML"/>
          <w:lang w:val="en"/>
        </w:rPr>
        <w:t>errorChannel</w:t>
      </w:r>
      <w:r>
        <w:rPr>
          <w:lang w:val="en"/>
        </w:rPr>
        <w:t>.</w:t>
      </w:r>
    </w:p>
    <w:p w:rsidR="00000000" w:rsidRDefault="00E0452F">
      <w:pPr>
        <w:pStyle w:val="a5"/>
        <w:divId w:val="1542402960"/>
        <w:rPr>
          <w:lang w:val="en"/>
        </w:rPr>
      </w:pPr>
      <w:r>
        <w:rPr>
          <w:lang w:val="en"/>
        </w:rPr>
        <w:t xml:space="preserve">You can subscribe to either error channel with a </w:t>
      </w:r>
      <w:r>
        <w:rPr>
          <w:rStyle w:val="HTML"/>
          <w:lang w:val="en"/>
        </w:rPr>
        <w:t>@ServiceActivator</w:t>
      </w:r>
      <w:r>
        <w:rPr>
          <w:lang w:val="en"/>
        </w:rPr>
        <w:t xml:space="preserve"> to handle errors; without a subscription, the error will simply be logged and the message will be acknowledged as successful. If the err</w:t>
      </w:r>
      <w:r>
        <w:rPr>
          <w:lang w:val="en"/>
        </w:rPr>
        <w:t xml:space="preserve">or channel service activator throws an exception, the message will be rejected (by default) and won’t be redelivered. If the service activator throws a </w:t>
      </w:r>
      <w:r>
        <w:rPr>
          <w:rStyle w:val="HTML"/>
          <w:lang w:val="en"/>
        </w:rPr>
        <w:t>RequeueCurrentMessageException</w:t>
      </w:r>
      <w:r>
        <w:rPr>
          <w:lang w:val="en"/>
        </w:rPr>
        <w:t>, the message will be requeued at the broker and will be again retrieved o</w:t>
      </w:r>
      <w:r>
        <w:rPr>
          <w:lang w:val="en"/>
        </w:rPr>
        <w:t>n a subsequent poll.</w:t>
      </w:r>
    </w:p>
    <w:p w:rsidR="00000000" w:rsidRDefault="00E0452F">
      <w:pPr>
        <w:pStyle w:val="a5"/>
        <w:divId w:val="1542402960"/>
        <w:rPr>
          <w:lang w:val="en"/>
        </w:rPr>
      </w:pPr>
      <w:r>
        <w:rPr>
          <w:lang w:val="en"/>
        </w:rPr>
        <w:t xml:space="preserve">If the listener throws a </w:t>
      </w:r>
      <w:r>
        <w:rPr>
          <w:rStyle w:val="HTML"/>
          <w:lang w:val="en"/>
        </w:rPr>
        <w:t>RequeueCurrentMessageException</w:t>
      </w:r>
      <w:r>
        <w:rPr>
          <w:lang w:val="en"/>
        </w:rPr>
        <w:t xml:space="preserve"> directly, the message will be requeued, as discussed above, and will not be sent to the error channels.</w:t>
      </w:r>
    </w:p>
    <w:p w:rsidR="00000000" w:rsidRDefault="00E0452F">
      <w:pPr>
        <w:pStyle w:val="2"/>
        <w:divId w:val="1879583362"/>
        <w:rPr>
          <w:lang w:val="en"/>
        </w:rPr>
      </w:pPr>
      <w:bookmarkStart w:id="236" w:name="spring-cloud-stream-overview-error-handl"/>
      <w:bookmarkEnd w:id="236"/>
      <w:r>
        <w:rPr>
          <w:lang w:val="en"/>
        </w:rPr>
        <w:t>29.4 Error Handling</w:t>
      </w:r>
    </w:p>
    <w:p w:rsidR="00000000" w:rsidRDefault="00E0452F">
      <w:pPr>
        <w:pStyle w:val="a5"/>
        <w:divId w:val="563761413"/>
        <w:rPr>
          <w:lang w:val="en"/>
        </w:rPr>
      </w:pPr>
      <w:r>
        <w:rPr>
          <w:lang w:val="en"/>
        </w:rPr>
        <w:t>Errors happen, and Spring Cloud Stream provides several flexible mechanisms to handl</w:t>
      </w:r>
      <w:r>
        <w:rPr>
          <w:lang w:val="en"/>
        </w:rPr>
        <w:t>e them. The error handling comes in two flavors:</w:t>
      </w:r>
    </w:p>
    <w:p w:rsidR="00000000" w:rsidRDefault="00E0452F">
      <w:pPr>
        <w:numPr>
          <w:ilvl w:val="0"/>
          <w:numId w:val="41"/>
        </w:numPr>
        <w:spacing w:before="100" w:beforeAutospacing="1" w:after="100" w:afterAutospacing="1"/>
        <w:divId w:val="1476020865"/>
        <w:rPr>
          <w:lang w:val="en"/>
        </w:rPr>
      </w:pPr>
      <w:r>
        <w:rPr>
          <w:rStyle w:val="a7"/>
          <w:lang w:val="en"/>
        </w:rPr>
        <w:t>application:</w:t>
      </w:r>
      <w:r>
        <w:rPr>
          <w:lang w:val="en"/>
        </w:rPr>
        <w:t xml:space="preserve"> The error handling is done within the application (custom error handler).</w:t>
      </w:r>
    </w:p>
    <w:p w:rsidR="00000000" w:rsidRDefault="00E0452F">
      <w:pPr>
        <w:numPr>
          <w:ilvl w:val="0"/>
          <w:numId w:val="41"/>
        </w:numPr>
        <w:spacing w:before="100" w:beforeAutospacing="1" w:after="100" w:afterAutospacing="1"/>
        <w:divId w:val="1476020865"/>
        <w:rPr>
          <w:lang w:val="en"/>
        </w:rPr>
      </w:pPr>
      <w:r>
        <w:rPr>
          <w:rStyle w:val="a7"/>
          <w:lang w:val="en"/>
        </w:rPr>
        <w:t>system:</w:t>
      </w:r>
      <w:r>
        <w:rPr>
          <w:lang w:val="en"/>
        </w:rPr>
        <w:t xml:space="preserve"> The error handling is delegated to the binder (re-queue, DL, and others). Note that the techniques are dependent</w:t>
      </w:r>
      <w:r>
        <w:rPr>
          <w:lang w:val="en"/>
        </w:rPr>
        <w:t xml:space="preserve"> on binder implementation and the capability of the underlying messaging middleware.</w:t>
      </w:r>
    </w:p>
    <w:p w:rsidR="00000000" w:rsidRDefault="00E0452F">
      <w:pPr>
        <w:pStyle w:val="a5"/>
        <w:divId w:val="563761413"/>
        <w:rPr>
          <w:lang w:val="en"/>
        </w:rPr>
      </w:pPr>
      <w:r>
        <w:rPr>
          <w:lang w:val="en"/>
        </w:rPr>
        <w:t xml:space="preserve">Spring Cloud Stream uses the </w:t>
      </w:r>
      <w:hyperlink r:id="rId1286" w:tgtFrame="_top" w:history="1">
        <w:r>
          <w:rPr>
            <w:rStyle w:val="a3"/>
            <w:lang w:val="en"/>
          </w:rPr>
          <w:t>Spring Retry</w:t>
        </w:r>
      </w:hyperlink>
      <w:r>
        <w:rPr>
          <w:lang w:val="en"/>
        </w:rPr>
        <w:t xml:space="preserve"> </w:t>
      </w:r>
      <w:r>
        <w:rPr>
          <w:lang w:val="en"/>
        </w:rPr>
        <w:t xml:space="preserve">library to facilitate successful message processing. See </w:t>
      </w:r>
      <w:hyperlink r:id="rId1287" w:anchor="_retry_template" w:tooltip="29.4.3 Retry Template" w:history="1">
        <w:r>
          <w:rPr>
            <w:rStyle w:val="a3"/>
            <w:lang w:val="en"/>
          </w:rPr>
          <w:t>Section 29.4.3, “Retry Template”</w:t>
        </w:r>
      </w:hyperlink>
      <w:r>
        <w:rPr>
          <w:lang w:val="en"/>
        </w:rPr>
        <w:t xml:space="preserve"> for more detail</w:t>
      </w:r>
      <w:r>
        <w:rPr>
          <w:lang w:val="en"/>
        </w:rPr>
        <w:t>s. However, when all fails, the exceptions thrown by the message handlers are propagated back to the binder. At that point, binder invokes custom error handler or communicates the error back to the messaging system (re-queue, DLQ, and others).</w:t>
      </w:r>
    </w:p>
    <w:p w:rsidR="00000000" w:rsidRDefault="00E0452F">
      <w:pPr>
        <w:pStyle w:val="3"/>
        <w:divId w:val="1643149840"/>
        <w:rPr>
          <w:lang w:val="en"/>
        </w:rPr>
      </w:pPr>
      <w:bookmarkStart w:id="237" w:name="_application_error_handling"/>
      <w:bookmarkEnd w:id="237"/>
      <w:r>
        <w:rPr>
          <w:lang w:val="en"/>
        </w:rPr>
        <w:t>29.4.1 Application Error Handling</w:t>
      </w:r>
    </w:p>
    <w:p w:rsidR="00000000" w:rsidRDefault="00E0452F">
      <w:pPr>
        <w:pStyle w:val="a5"/>
        <w:divId w:val="47649583"/>
        <w:rPr>
          <w:lang w:val="en"/>
        </w:rPr>
      </w:pPr>
      <w:r>
        <w:rPr>
          <w:lang w:val="en"/>
        </w:rPr>
        <w:t>There are two types of application-level error handling. Errors can be handled at each binding sub</w:t>
      </w:r>
      <w:r>
        <w:rPr>
          <w:lang w:val="en"/>
        </w:rPr>
        <w:t>scription or a global handler can handle all the binding subscription errors. Let’s review the details.</w:t>
      </w:r>
    </w:p>
    <w:p w:rsidR="00000000" w:rsidRDefault="00E0452F">
      <w:pPr>
        <w:pStyle w:val="title"/>
        <w:divId w:val="1359354812"/>
        <w:rPr>
          <w:lang w:val="en"/>
        </w:rPr>
      </w:pPr>
      <w:bookmarkStart w:id="238" w:name="d0e8780"/>
      <w:bookmarkEnd w:id="238"/>
      <w:r>
        <w:rPr>
          <w:b/>
          <w:bCs/>
          <w:lang w:val="en"/>
        </w:rPr>
        <w:t>Figure 29.1. A Spring Cloud Stream S</w:t>
      </w:r>
      <w:r>
        <w:rPr>
          <w:b/>
          <w:bCs/>
          <w:lang w:val="en"/>
        </w:rPr>
        <w:t>ink Application with Custom and Global Error Handlers</w:t>
      </w:r>
    </w:p>
    <w:p w:rsidR="00000000" w:rsidRDefault="00E0452F">
      <w:pPr>
        <w:jc w:val="center"/>
        <w:divId w:val="990257433"/>
        <w:rPr>
          <w:lang w:val="en"/>
        </w:rPr>
      </w:pPr>
      <w:r>
        <w:rPr>
          <w:noProof/>
          <w:lang w:val="en"/>
        </w:rPr>
        <w:drawing>
          <wp:inline distT="0" distB="0" distL="0" distR="0">
            <wp:extent cx="302895" cy="302895"/>
            <wp:effectExtent l="0" t="0" r="1905" b="1905"/>
            <wp:docPr id="116" name="图片 116" descr="custom vs global error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tom vs global error channels"/>
                    <pic:cNvPicPr>
                      <a:picLocks noChangeAspect="1" noChangeArrowheads="1"/>
                    </pic:cNvPicPr>
                  </pic:nvPicPr>
                  <pic:blipFill>
                    <a:blip r:link="rId128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000000" w:rsidRDefault="00E0452F">
      <w:pPr>
        <w:divId w:val="47649583"/>
        <w:rPr>
          <w:lang w:val="en"/>
        </w:rPr>
      </w:pPr>
    </w:p>
    <w:p w:rsidR="00000000" w:rsidRDefault="00E0452F">
      <w:pPr>
        <w:pStyle w:val="a5"/>
        <w:divId w:val="47649583"/>
        <w:rPr>
          <w:lang w:val="en"/>
        </w:rPr>
      </w:pPr>
      <w:r>
        <w:rPr>
          <w:lang w:val="en"/>
        </w:rPr>
        <w:t>For each input binding, Spri</w:t>
      </w:r>
      <w:r>
        <w:rPr>
          <w:lang w:val="en"/>
        </w:rPr>
        <w:t xml:space="preserve">ng Cloud Stream creates a dedicated error channel with the following semantics </w:t>
      </w:r>
      <w:r>
        <w:rPr>
          <w:rStyle w:val="HTML"/>
          <w:lang w:val="en"/>
        </w:rPr>
        <w:t>&lt;destinationName&gt;.errors</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62010929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17" name="图片 1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620109299"/>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w:t>
            </w:r>
            <w:r>
              <w:rPr>
                <w:rStyle w:val="HTML"/>
              </w:rPr>
              <w:t>&lt;destinationName&gt;</w:t>
            </w:r>
            <w:r>
              <w:t xml:space="preserve"> consists of the name of the binding (such as </w:t>
            </w:r>
            <w:r>
              <w:rPr>
                <w:rStyle w:val="HTML"/>
              </w:rPr>
              <w:t>input</w:t>
            </w:r>
            <w:r>
              <w:t xml:space="preserve">) and the name of the group (such as </w:t>
            </w:r>
            <w:r>
              <w:rPr>
                <w:rStyle w:val="HTML"/>
              </w:rPr>
              <w:t>myGroup</w:t>
            </w:r>
            <w:r>
              <w:t>).</w:t>
            </w:r>
          </w:p>
        </w:tc>
      </w:tr>
    </w:tbl>
    <w:p w:rsidR="00000000" w:rsidRDefault="00E0452F">
      <w:pPr>
        <w:pStyle w:val="a5"/>
        <w:divId w:val="47649583"/>
        <w:rPr>
          <w:lang w:val="en"/>
        </w:rPr>
      </w:pPr>
      <w:r>
        <w:rPr>
          <w:lang w:val="en"/>
        </w:rPr>
        <w:t>Consider the following:</w:t>
      </w:r>
    </w:p>
    <w:p w:rsidR="00000000" w:rsidRDefault="00E0452F">
      <w:pPr>
        <w:pStyle w:val="HTML0"/>
        <w:divId w:val="47649583"/>
        <w:rPr>
          <w:lang w:val="en"/>
        </w:rPr>
      </w:pPr>
      <w:r>
        <w:rPr>
          <w:lang w:val="en"/>
        </w:rPr>
        <w:t>spring.cloud.stream.bindings.input.group=myGroup</w:t>
      </w:r>
    </w:p>
    <w:p w:rsidR="00000000" w:rsidRDefault="00E0452F">
      <w:pPr>
        <w:pStyle w:val="HTML0"/>
        <w:divId w:val="47649583"/>
        <w:rPr>
          <w:lang w:val="en"/>
        </w:rPr>
      </w:pPr>
      <w:r>
        <w:rPr>
          <w:rStyle w:val="hl-annotation"/>
          <w:i/>
          <w:iCs/>
          <w:color w:val="808080"/>
          <w:lang w:val="en"/>
        </w:rPr>
        <w:t>@StreamListener(Sink.INPUT)</w:t>
      </w:r>
      <w:r>
        <w:rPr>
          <w:lang w:val="en"/>
        </w:rPr>
        <w:t xml:space="preserve"> </w:t>
      </w:r>
      <w:r>
        <w:rPr>
          <w:rStyle w:val="hl-comment"/>
          <w:lang w:val="en"/>
        </w:rPr>
        <w:t>// destination name 'input.myGroup</w:t>
      </w:r>
      <w:r>
        <w:rPr>
          <w:rStyle w:val="hl-comment"/>
          <w:lang w:val="en"/>
        </w:rPr>
        <w:t>'</w:t>
      </w:r>
    </w:p>
    <w:p w:rsidR="00000000" w:rsidRDefault="00E0452F">
      <w:pPr>
        <w:pStyle w:val="HTML0"/>
        <w:divId w:val="47649583"/>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handle(Person value) {</w:t>
      </w:r>
    </w:p>
    <w:p w:rsidR="00000000" w:rsidRDefault="00E0452F">
      <w:pPr>
        <w:pStyle w:val="HTML0"/>
        <w:divId w:val="47649583"/>
        <w:rPr>
          <w:lang w:val="en"/>
        </w:rPr>
      </w:pPr>
      <w:r>
        <w:rPr>
          <w:lang w:val="en"/>
        </w:rPr>
        <w:tab/>
      </w:r>
      <w:r>
        <w:rPr>
          <w:rStyle w:val="hl-keyword"/>
          <w:lang w:val="en"/>
        </w:rPr>
        <w:t>thro</w:t>
      </w:r>
      <w:r>
        <w:rPr>
          <w:rStyle w:val="hl-keyword"/>
          <w:lang w:val="en"/>
        </w:rPr>
        <w:t>w</w:t>
      </w:r>
      <w:r>
        <w:rPr>
          <w:lang w:val="en"/>
        </w:rPr>
        <w:t xml:space="preserve"> </w:t>
      </w:r>
      <w:r>
        <w:rPr>
          <w:rStyle w:val="hl-keyword"/>
          <w:lang w:val="en"/>
        </w:rPr>
        <w:t>ne</w:t>
      </w:r>
      <w:r>
        <w:rPr>
          <w:rStyle w:val="hl-keyword"/>
          <w:lang w:val="en"/>
        </w:rPr>
        <w:t>w</w:t>
      </w:r>
      <w:r>
        <w:rPr>
          <w:lang w:val="en"/>
        </w:rPr>
        <w:t xml:space="preserve"> RuntimeException</w:t>
      </w:r>
      <w:r>
        <w:rPr>
          <w:lang w:val="en"/>
        </w:rPr>
        <w:t>(</w:t>
      </w:r>
      <w:r>
        <w:rPr>
          <w:rStyle w:val="hl-string"/>
          <w:lang w:val="en"/>
        </w:rPr>
        <w:t>"BOOM!</w:t>
      </w:r>
      <w:r>
        <w:rPr>
          <w:rStyle w:val="hl-string"/>
          <w:lang w:val="en"/>
        </w:rPr>
        <w:t>"</w:t>
      </w:r>
      <w:r>
        <w:rPr>
          <w:lang w:val="en"/>
        </w:rPr>
        <w:t>);</w:t>
      </w:r>
    </w:p>
    <w:p w:rsidR="00000000" w:rsidRDefault="00E0452F">
      <w:pPr>
        <w:pStyle w:val="HTML0"/>
        <w:divId w:val="47649583"/>
        <w:rPr>
          <w:lang w:val="en"/>
        </w:rPr>
      </w:pPr>
      <w:r>
        <w:rPr>
          <w:lang w:val="en"/>
        </w:rPr>
        <w:t>}</w:t>
      </w:r>
    </w:p>
    <w:p w:rsidR="00000000" w:rsidRDefault="00E0452F">
      <w:pPr>
        <w:pStyle w:val="HTML0"/>
        <w:divId w:val="47649583"/>
        <w:rPr>
          <w:lang w:val="en"/>
        </w:rPr>
      </w:pPr>
    </w:p>
    <w:p w:rsidR="00000000" w:rsidRDefault="00E0452F">
      <w:pPr>
        <w:pStyle w:val="HTML0"/>
        <w:divId w:val="47649583"/>
        <w:rPr>
          <w:lang w:val="en"/>
        </w:rPr>
      </w:pPr>
      <w:r>
        <w:rPr>
          <w:rStyle w:val="hl-annotation"/>
          <w:i/>
          <w:iCs/>
          <w:color w:val="808080"/>
          <w:lang w:val="en"/>
        </w:rPr>
        <w:t>@ServiceActivator(inputChannel = Processor.INPUT + ".myGroup.errors")</w:t>
      </w:r>
      <w:r>
        <w:rPr>
          <w:lang w:val="en"/>
        </w:rPr>
        <w:t xml:space="preserve"> </w:t>
      </w:r>
      <w:r>
        <w:rPr>
          <w:rStyle w:val="hl-comment"/>
          <w:lang w:val="en"/>
        </w:rPr>
        <w:t>//channel name 'input.myGroup.errors</w:t>
      </w:r>
      <w:r>
        <w:rPr>
          <w:rStyle w:val="hl-comment"/>
          <w:lang w:val="en"/>
        </w:rPr>
        <w:t>'</w:t>
      </w:r>
    </w:p>
    <w:p w:rsidR="00000000" w:rsidRDefault="00E0452F">
      <w:pPr>
        <w:pStyle w:val="HTML0"/>
        <w:divId w:val="47649583"/>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error(Message&lt;?&gt; message</w:t>
      </w:r>
      <w:r>
        <w:rPr>
          <w:lang w:val="en"/>
        </w:rPr>
        <w:t>) {</w:t>
      </w:r>
    </w:p>
    <w:p w:rsidR="00000000" w:rsidRDefault="00E0452F">
      <w:pPr>
        <w:pStyle w:val="HTML0"/>
        <w:divId w:val="47649583"/>
        <w:rPr>
          <w:lang w:val="en"/>
        </w:rPr>
      </w:pPr>
      <w:r>
        <w:rPr>
          <w:lang w:val="en"/>
        </w:rPr>
        <w:tab/>
        <w:t>System.out.println</w:t>
      </w:r>
      <w:r>
        <w:rPr>
          <w:lang w:val="en"/>
        </w:rPr>
        <w:t>(</w:t>
      </w:r>
      <w:r>
        <w:rPr>
          <w:rStyle w:val="hl-string"/>
          <w:lang w:val="en"/>
        </w:rPr>
        <w:t xml:space="preserve">"Handling ERROR: </w:t>
      </w:r>
      <w:r>
        <w:rPr>
          <w:rStyle w:val="hl-string"/>
          <w:lang w:val="en"/>
        </w:rPr>
        <w:t>"</w:t>
      </w:r>
      <w:r>
        <w:rPr>
          <w:lang w:val="en"/>
        </w:rPr>
        <w:t xml:space="preserve"> + message);</w:t>
      </w:r>
    </w:p>
    <w:p w:rsidR="00000000" w:rsidRDefault="00E0452F">
      <w:pPr>
        <w:pStyle w:val="HTML0"/>
        <w:divId w:val="47649583"/>
        <w:rPr>
          <w:lang w:val="en"/>
        </w:rPr>
      </w:pPr>
      <w:r>
        <w:rPr>
          <w:lang w:val="en"/>
        </w:rPr>
        <w:t>}</w:t>
      </w:r>
    </w:p>
    <w:p w:rsidR="00000000" w:rsidRDefault="00E0452F">
      <w:pPr>
        <w:pStyle w:val="a5"/>
        <w:divId w:val="47649583"/>
        <w:rPr>
          <w:lang w:val="en"/>
        </w:rPr>
      </w:pPr>
      <w:r>
        <w:rPr>
          <w:lang w:val="en"/>
        </w:rPr>
        <w:t xml:space="preserve">In the preceding example the destination name is </w:t>
      </w:r>
      <w:r>
        <w:rPr>
          <w:rStyle w:val="HTML"/>
          <w:lang w:val="en"/>
        </w:rPr>
        <w:t>input.myGroup</w:t>
      </w:r>
      <w:r>
        <w:rPr>
          <w:lang w:val="en"/>
        </w:rPr>
        <w:t xml:space="preserve"> and the dedicated error channel name is </w:t>
      </w:r>
      <w:r>
        <w:rPr>
          <w:rStyle w:val="HTML"/>
          <w:lang w:val="en"/>
        </w:rPr>
        <w:t>input.myGroup.errors</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64632372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18" name="图片 1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646323720"/>
          <w:tblCellSpacing w:w="15" w:type="dxa"/>
        </w:trPr>
        <w:tc>
          <w:tcPr>
            <w:tcW w:w="0" w:type="auto"/>
            <w:vMerge/>
            <w:vAlign w:val="center"/>
            <w:hideMark/>
          </w:tcPr>
          <w:p w:rsidR="00000000" w:rsidRDefault="00E0452F"/>
        </w:tc>
        <w:tc>
          <w:tcPr>
            <w:tcW w:w="0" w:type="auto"/>
            <w:hideMark/>
          </w:tcPr>
          <w:p w:rsidR="00000000" w:rsidRDefault="00E0452F">
            <w:pPr>
              <w:pStyle w:val="a5"/>
            </w:pPr>
            <w:r>
              <w:t>The use of @StreamListener annotation is intended specifically to define bindings that bridge internal channels and external destinations. Given that the d</w:t>
            </w:r>
            <w:r>
              <w:t>estination specific error channel does NOT have an associated external destination, such channel is a prerogative of Spring Integration (SI). This means that the handler for such destination must be defined using one of the SI handler annotations (i.e., @S</w:t>
            </w:r>
            <w:r>
              <w:t>erviceActivator, @Transformer etc.).</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4764958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19" name="图片 1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47649583"/>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w:t>
            </w:r>
            <w:r>
              <w:rPr>
                <w:rStyle w:val="HTML"/>
              </w:rPr>
              <w:t>group</w:t>
            </w:r>
            <w:r>
              <w:t xml:space="preserve"> is not specified anonymous group is used (something like </w:t>
            </w:r>
            <w:r>
              <w:rPr>
                <w:rStyle w:val="HTML"/>
              </w:rPr>
              <w:t>input.anonymous.2K37rb06Q6m2r51-SPIDDQ</w:t>
            </w:r>
            <w:r>
              <w:t xml:space="preserve">), which is not suitable for error </w:t>
            </w:r>
            <w:r>
              <w:t>handling scenarious, since you don’t know what it’s going to be until the destination is created.</w:t>
            </w:r>
          </w:p>
        </w:tc>
      </w:tr>
    </w:tbl>
    <w:p w:rsidR="00000000" w:rsidRDefault="00E0452F">
      <w:pPr>
        <w:pStyle w:val="a5"/>
        <w:divId w:val="47649583"/>
        <w:rPr>
          <w:lang w:val="en"/>
        </w:rPr>
      </w:pPr>
      <w:r>
        <w:rPr>
          <w:lang w:val="en"/>
        </w:rPr>
        <w:t>Also, in the event you are binding to the existing destination such as:</w:t>
      </w:r>
    </w:p>
    <w:p w:rsidR="00000000" w:rsidRDefault="00E0452F">
      <w:pPr>
        <w:pStyle w:val="HTML0"/>
        <w:divId w:val="47649583"/>
        <w:rPr>
          <w:lang w:val="en"/>
        </w:rPr>
      </w:pPr>
      <w:r>
        <w:rPr>
          <w:lang w:val="en"/>
        </w:rPr>
        <w:t>spring.cloud.stream.bindings.input.destination=myFooDestination</w:t>
      </w:r>
    </w:p>
    <w:p w:rsidR="00000000" w:rsidRDefault="00E0452F">
      <w:pPr>
        <w:pStyle w:val="HTML0"/>
        <w:divId w:val="47649583"/>
        <w:rPr>
          <w:lang w:val="en"/>
        </w:rPr>
      </w:pPr>
      <w:r>
        <w:rPr>
          <w:lang w:val="en"/>
        </w:rPr>
        <w:t>spring.cloud.stream.b</w:t>
      </w:r>
      <w:r>
        <w:rPr>
          <w:lang w:val="en"/>
        </w:rPr>
        <w:t>indings.input.group=myGroup</w:t>
      </w:r>
    </w:p>
    <w:p w:rsidR="00000000" w:rsidRDefault="00E0452F">
      <w:pPr>
        <w:pStyle w:val="a5"/>
        <w:divId w:val="47649583"/>
        <w:rPr>
          <w:lang w:val="en"/>
        </w:rPr>
      </w:pPr>
      <w:r>
        <w:rPr>
          <w:lang w:val="en"/>
        </w:rPr>
        <w:t xml:space="preserve">the full destination name is </w:t>
      </w:r>
      <w:r>
        <w:rPr>
          <w:rStyle w:val="HTML"/>
          <w:lang w:val="en"/>
        </w:rPr>
        <w:t>myFooDestination.myGroup</w:t>
      </w:r>
      <w:r>
        <w:rPr>
          <w:lang w:val="en"/>
        </w:rPr>
        <w:t xml:space="preserve"> and then the dedicated error channel name is </w:t>
      </w:r>
      <w:r>
        <w:rPr>
          <w:rStyle w:val="HTML"/>
          <w:lang w:val="en"/>
        </w:rPr>
        <w:t>myFooDestination.myGroup.errors</w:t>
      </w:r>
      <w:r>
        <w:rPr>
          <w:lang w:val="en"/>
        </w:rPr>
        <w:t>.</w:t>
      </w:r>
    </w:p>
    <w:p w:rsidR="00000000" w:rsidRDefault="00E0452F">
      <w:pPr>
        <w:pStyle w:val="a5"/>
        <w:divId w:val="47649583"/>
        <w:rPr>
          <w:lang w:val="en"/>
        </w:rPr>
      </w:pPr>
      <w:r>
        <w:rPr>
          <w:lang w:val="en"/>
        </w:rPr>
        <w:t>Back to the example…</w:t>
      </w:r>
      <w:r>
        <w:rPr>
          <w:rFonts w:ascii="MS Gothic" w:eastAsia="MS Gothic" w:hAnsi="MS Gothic" w:cs="MS Gothic" w:hint="eastAsia"/>
          <w:lang w:val="en"/>
        </w:rPr>
        <w:t>​</w:t>
      </w:r>
    </w:p>
    <w:p w:rsidR="00000000" w:rsidRDefault="00E0452F">
      <w:pPr>
        <w:pStyle w:val="a5"/>
        <w:divId w:val="47649583"/>
        <w:rPr>
          <w:lang w:val="en"/>
        </w:rPr>
      </w:pPr>
      <w:r>
        <w:rPr>
          <w:lang w:val="en"/>
        </w:rPr>
        <w:t xml:space="preserve">The </w:t>
      </w:r>
      <w:r>
        <w:rPr>
          <w:rStyle w:val="HTML"/>
          <w:lang w:val="en"/>
        </w:rPr>
        <w:t>handle(..)</w:t>
      </w:r>
      <w:r>
        <w:rPr>
          <w:lang w:val="en"/>
        </w:rPr>
        <w:t xml:space="preserve"> method, which subscribes to the channel named </w:t>
      </w:r>
      <w:r>
        <w:rPr>
          <w:rStyle w:val="HTML"/>
          <w:lang w:val="en"/>
        </w:rPr>
        <w:t>input</w:t>
      </w:r>
      <w:r>
        <w:rPr>
          <w:lang w:val="en"/>
        </w:rPr>
        <w:t>, throws</w:t>
      </w:r>
      <w:r>
        <w:rPr>
          <w:lang w:val="en"/>
        </w:rPr>
        <w:t xml:space="preserve"> an exception. Given there is also a subscriber to the error channel </w:t>
      </w:r>
      <w:r>
        <w:rPr>
          <w:rStyle w:val="HTML"/>
          <w:lang w:val="en"/>
        </w:rPr>
        <w:t>input.myGroup.errors</w:t>
      </w:r>
      <w:r>
        <w:rPr>
          <w:lang w:val="en"/>
        </w:rPr>
        <w:t xml:space="preserve"> all error messages are handled by this subscriber.</w:t>
      </w:r>
    </w:p>
    <w:p w:rsidR="00000000" w:rsidRDefault="00E0452F">
      <w:pPr>
        <w:pStyle w:val="a5"/>
        <w:divId w:val="47649583"/>
        <w:rPr>
          <w:lang w:val="en"/>
        </w:rPr>
      </w:pPr>
      <w:r>
        <w:rPr>
          <w:lang w:val="en"/>
        </w:rPr>
        <w:t>If you have multiple bindings, you may want to have a single error handler. Spring Cloud Stream automatically provi</w:t>
      </w:r>
      <w:r>
        <w:rPr>
          <w:lang w:val="en"/>
        </w:rPr>
        <w:t xml:space="preserve">des support for a </w:t>
      </w:r>
      <w:r>
        <w:rPr>
          <w:rStyle w:val="a6"/>
          <w:lang w:val="en"/>
        </w:rPr>
        <w:t>global error channel</w:t>
      </w:r>
      <w:r>
        <w:rPr>
          <w:lang w:val="en"/>
        </w:rPr>
        <w:t xml:space="preserve"> by bridging each individual error channel to the channel named </w:t>
      </w:r>
      <w:r>
        <w:rPr>
          <w:rStyle w:val="HTML"/>
          <w:lang w:val="en"/>
        </w:rPr>
        <w:t>errorChannel</w:t>
      </w:r>
      <w:r>
        <w:rPr>
          <w:lang w:val="en"/>
        </w:rPr>
        <w:t>, allowing a single subscriber to handle all errors, as shown in the following example:</w:t>
      </w:r>
    </w:p>
    <w:p w:rsidR="00000000" w:rsidRDefault="00E0452F">
      <w:pPr>
        <w:pStyle w:val="HTML0"/>
        <w:divId w:val="47649583"/>
        <w:rPr>
          <w:lang w:val="en"/>
        </w:rPr>
      </w:pPr>
      <w:r>
        <w:rPr>
          <w:rStyle w:val="hl-annotation"/>
          <w:i/>
          <w:iCs/>
          <w:color w:val="808080"/>
          <w:lang w:val="en"/>
        </w:rPr>
        <w:t>@StreamListener("errorChannel")</w:t>
      </w:r>
    </w:p>
    <w:p w:rsidR="00000000" w:rsidRDefault="00E0452F">
      <w:pPr>
        <w:pStyle w:val="HTML0"/>
        <w:divId w:val="47649583"/>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error(Mess</w:t>
      </w:r>
      <w:r>
        <w:rPr>
          <w:lang w:val="en"/>
        </w:rPr>
        <w:t>age&lt;?&gt; message) {</w:t>
      </w:r>
    </w:p>
    <w:p w:rsidR="00000000" w:rsidRDefault="00E0452F">
      <w:pPr>
        <w:pStyle w:val="HTML0"/>
        <w:divId w:val="47649583"/>
        <w:rPr>
          <w:lang w:val="en"/>
        </w:rPr>
      </w:pPr>
      <w:r>
        <w:rPr>
          <w:lang w:val="en"/>
        </w:rPr>
        <w:tab/>
        <w:t>System.out.println</w:t>
      </w:r>
      <w:r>
        <w:rPr>
          <w:lang w:val="en"/>
        </w:rPr>
        <w:t>(</w:t>
      </w:r>
      <w:r>
        <w:rPr>
          <w:rStyle w:val="hl-string"/>
          <w:lang w:val="en"/>
        </w:rPr>
        <w:t xml:space="preserve">"Handling ERROR: </w:t>
      </w:r>
      <w:r>
        <w:rPr>
          <w:rStyle w:val="hl-string"/>
          <w:lang w:val="en"/>
        </w:rPr>
        <w:t>"</w:t>
      </w:r>
      <w:r>
        <w:rPr>
          <w:lang w:val="en"/>
        </w:rPr>
        <w:t xml:space="preserve"> + message);</w:t>
      </w:r>
    </w:p>
    <w:p w:rsidR="00000000" w:rsidRDefault="00E0452F">
      <w:pPr>
        <w:pStyle w:val="HTML0"/>
        <w:divId w:val="47649583"/>
        <w:rPr>
          <w:lang w:val="en"/>
        </w:rPr>
      </w:pPr>
      <w:r>
        <w:rPr>
          <w:lang w:val="en"/>
        </w:rPr>
        <w:t>}</w:t>
      </w:r>
    </w:p>
    <w:p w:rsidR="00000000" w:rsidRDefault="00E0452F">
      <w:pPr>
        <w:pStyle w:val="a5"/>
        <w:divId w:val="47649583"/>
        <w:rPr>
          <w:lang w:val="en"/>
        </w:rPr>
      </w:pPr>
      <w:r>
        <w:rPr>
          <w:lang w:val="en"/>
        </w:rPr>
        <w:t>This may be a convenient option if error handling logic is the same regardless of which handler produced the error.</w:t>
      </w:r>
    </w:p>
    <w:p w:rsidR="00000000" w:rsidRDefault="00E0452F">
      <w:pPr>
        <w:pStyle w:val="3"/>
        <w:divId w:val="2081292339"/>
        <w:rPr>
          <w:lang w:val="en"/>
        </w:rPr>
      </w:pPr>
      <w:bookmarkStart w:id="239" w:name="_system_error_handling"/>
      <w:bookmarkEnd w:id="239"/>
      <w:r>
        <w:rPr>
          <w:lang w:val="en"/>
        </w:rPr>
        <w:t>29.4.2 System Error Handling</w:t>
      </w:r>
    </w:p>
    <w:p w:rsidR="00000000" w:rsidRDefault="00E0452F">
      <w:pPr>
        <w:pStyle w:val="a5"/>
        <w:divId w:val="814100134"/>
        <w:rPr>
          <w:lang w:val="en"/>
        </w:rPr>
      </w:pPr>
      <w:r>
        <w:rPr>
          <w:lang w:val="en"/>
        </w:rPr>
        <w:t>System-level error handling implies that the errors are communicated back to the messaging system and, given that not every messaging system is the same, the capabil</w:t>
      </w:r>
      <w:r>
        <w:rPr>
          <w:lang w:val="en"/>
        </w:rPr>
        <w:t>ities may differ from binder to binder.</w:t>
      </w:r>
    </w:p>
    <w:p w:rsidR="00000000" w:rsidRDefault="00E0452F">
      <w:pPr>
        <w:pStyle w:val="a5"/>
        <w:divId w:val="814100134"/>
        <w:rPr>
          <w:lang w:val="en"/>
        </w:rPr>
      </w:pPr>
      <w:r>
        <w:rPr>
          <w:lang w:val="en"/>
        </w:rPr>
        <w:t>That said, in this section we explain the general idea behind system level error handling and use Rabbit binder as an example. NOTE: Kafka binder provides similar support, although some configuration properties do di</w:t>
      </w:r>
      <w:r>
        <w:rPr>
          <w:lang w:val="en"/>
        </w:rPr>
        <w:t>ffer. Also, for more details and configuration options, see the individual binder’s documentation.</w:t>
      </w:r>
    </w:p>
    <w:p w:rsidR="00000000" w:rsidRDefault="00E0452F">
      <w:pPr>
        <w:pStyle w:val="a5"/>
        <w:divId w:val="814100134"/>
        <w:rPr>
          <w:lang w:val="en"/>
        </w:rPr>
      </w:pPr>
      <w:r>
        <w:rPr>
          <w:lang w:val="en"/>
        </w:rPr>
        <w:t xml:space="preserve">If no internal error handlers are configured, the errors propagate to the binders, and the binders subsequently propagate those errors back to the messaging </w:t>
      </w:r>
      <w:r>
        <w:rPr>
          <w:lang w:val="en"/>
        </w:rPr>
        <w:t xml:space="preserve">system. Depending on the capabilities of the messaging system such a system may </w:t>
      </w:r>
      <w:r>
        <w:rPr>
          <w:rStyle w:val="a6"/>
          <w:lang w:val="en"/>
        </w:rPr>
        <w:t>drop</w:t>
      </w:r>
      <w:r>
        <w:rPr>
          <w:lang w:val="en"/>
        </w:rPr>
        <w:t xml:space="preserve"> the message, </w:t>
      </w:r>
      <w:r>
        <w:rPr>
          <w:rStyle w:val="a6"/>
          <w:lang w:val="en"/>
        </w:rPr>
        <w:t>re-queue</w:t>
      </w:r>
      <w:r>
        <w:rPr>
          <w:lang w:val="en"/>
        </w:rPr>
        <w:t xml:space="preserve"> the message for re-processing or </w:t>
      </w:r>
      <w:r>
        <w:rPr>
          <w:rStyle w:val="a6"/>
          <w:lang w:val="en"/>
        </w:rPr>
        <w:t>send the failed message to DLQ</w:t>
      </w:r>
      <w:r>
        <w:rPr>
          <w:lang w:val="en"/>
        </w:rPr>
        <w:t>. Both Rabbit and Kafka support these concepts. However, other binders may not, so ref</w:t>
      </w:r>
      <w:r>
        <w:rPr>
          <w:lang w:val="en"/>
        </w:rPr>
        <w:t>er to your individual binder’s documentation for details on supported system-level error-handling options.</w:t>
      </w:r>
    </w:p>
    <w:p w:rsidR="00000000" w:rsidRDefault="00E0452F">
      <w:pPr>
        <w:pStyle w:val="4"/>
        <w:divId w:val="806514867"/>
        <w:rPr>
          <w:lang w:val="en"/>
        </w:rPr>
      </w:pPr>
      <w:bookmarkStart w:id="240" w:name="_drop_failed_messages"/>
      <w:bookmarkEnd w:id="240"/>
      <w:r>
        <w:rPr>
          <w:lang w:val="en"/>
        </w:rPr>
        <w:t>Drop Failed Messages</w:t>
      </w:r>
    </w:p>
    <w:p w:rsidR="00000000" w:rsidRDefault="00E0452F">
      <w:pPr>
        <w:pStyle w:val="a5"/>
        <w:divId w:val="1114402010"/>
        <w:rPr>
          <w:lang w:val="en"/>
        </w:rPr>
      </w:pPr>
      <w:r>
        <w:rPr>
          <w:lang w:val="en"/>
        </w:rPr>
        <w:t>By default, if no additional system-level configuration is provided, the messaging system drops the failed message. While acceptable in some cases, for most cases, it is not, and we need some recovery mechanism to avoid message loss.</w:t>
      </w:r>
    </w:p>
    <w:p w:rsidR="00000000" w:rsidRDefault="00E0452F">
      <w:pPr>
        <w:pStyle w:val="4"/>
        <w:divId w:val="146172462"/>
        <w:rPr>
          <w:lang w:val="en"/>
        </w:rPr>
      </w:pPr>
      <w:bookmarkStart w:id="241" w:name="_dlq_dead_letter_queue"/>
      <w:bookmarkEnd w:id="241"/>
      <w:r>
        <w:rPr>
          <w:lang w:val="en"/>
        </w:rPr>
        <w:t>DLQ - Dead Letter Queue</w:t>
      </w:r>
    </w:p>
    <w:p w:rsidR="00000000" w:rsidRDefault="00E0452F">
      <w:pPr>
        <w:pStyle w:val="a5"/>
        <w:divId w:val="771239907"/>
        <w:rPr>
          <w:lang w:val="en"/>
        </w:rPr>
      </w:pPr>
      <w:r>
        <w:rPr>
          <w:lang w:val="en"/>
        </w:rPr>
        <w:t xml:space="preserve">DLQ allows failed messages to be sent to a special destination: - </w:t>
      </w:r>
      <w:r>
        <w:rPr>
          <w:rStyle w:val="a6"/>
          <w:lang w:val="en"/>
        </w:rPr>
        <w:t>Dead Letter Queue</w:t>
      </w:r>
      <w:r>
        <w:rPr>
          <w:lang w:val="en"/>
        </w:rPr>
        <w:t>.</w:t>
      </w:r>
    </w:p>
    <w:p w:rsidR="00000000" w:rsidRDefault="00E0452F">
      <w:pPr>
        <w:pStyle w:val="a5"/>
        <w:divId w:val="771239907"/>
        <w:rPr>
          <w:lang w:val="en"/>
        </w:rPr>
      </w:pPr>
      <w:r>
        <w:rPr>
          <w:lang w:val="en"/>
        </w:rPr>
        <w:t xml:space="preserve">When configured, </w:t>
      </w:r>
      <w:r>
        <w:rPr>
          <w:lang w:val="en"/>
        </w:rPr>
        <w:t>failed messages are sent to this destination for subsequent re-processing or auditing and reconciliation.</w:t>
      </w:r>
    </w:p>
    <w:p w:rsidR="00000000" w:rsidRDefault="00E0452F">
      <w:pPr>
        <w:pStyle w:val="a5"/>
        <w:divId w:val="771239907"/>
        <w:rPr>
          <w:lang w:val="en"/>
        </w:rPr>
      </w:pPr>
      <w:r>
        <w:rPr>
          <w:lang w:val="en"/>
        </w:rPr>
        <w:t>For example, continuing on the previous example and to set up the DLQ with Rabbit binder, you need to set the following property:</w:t>
      </w:r>
    </w:p>
    <w:p w:rsidR="00000000" w:rsidRDefault="00E0452F">
      <w:pPr>
        <w:pStyle w:val="HTML0"/>
        <w:divId w:val="771239907"/>
        <w:rPr>
          <w:lang w:val="en"/>
        </w:rPr>
      </w:pPr>
      <w:r>
        <w:rPr>
          <w:lang w:val="en"/>
        </w:rPr>
        <w:t>spring.cloud.stream.</w:t>
      </w:r>
      <w:r>
        <w:rPr>
          <w:lang w:val="en"/>
        </w:rPr>
        <w:t>rabbit.bindings.input.consumer.auto-bind-dlq=true</w:t>
      </w:r>
    </w:p>
    <w:p w:rsidR="00000000" w:rsidRDefault="00E0452F">
      <w:pPr>
        <w:pStyle w:val="a5"/>
        <w:divId w:val="771239907"/>
        <w:rPr>
          <w:lang w:val="en"/>
        </w:rPr>
      </w:pPr>
      <w:r>
        <w:rPr>
          <w:lang w:val="en"/>
        </w:rPr>
        <w:t xml:space="preserve">Keep in mind that, in the above property, </w:t>
      </w:r>
      <w:r>
        <w:rPr>
          <w:rStyle w:val="HTML"/>
          <w:lang w:val="en"/>
        </w:rPr>
        <w:t>input</w:t>
      </w:r>
      <w:r>
        <w:rPr>
          <w:lang w:val="en"/>
        </w:rPr>
        <w:t xml:space="preserve"> corresponds to the name of the input destination binding. The </w:t>
      </w:r>
      <w:r>
        <w:rPr>
          <w:rStyle w:val="HTML"/>
          <w:lang w:val="en"/>
        </w:rPr>
        <w:t>consumer</w:t>
      </w:r>
      <w:r>
        <w:rPr>
          <w:lang w:val="en"/>
        </w:rPr>
        <w:t xml:space="preserve"> indicates that it is a consumer property and </w:t>
      </w:r>
      <w:r>
        <w:rPr>
          <w:rStyle w:val="HTML"/>
          <w:lang w:val="en"/>
        </w:rPr>
        <w:t>auto-bind-dlq</w:t>
      </w:r>
      <w:r>
        <w:rPr>
          <w:lang w:val="en"/>
        </w:rPr>
        <w:t xml:space="preserve"> instructs the binder to conf</w:t>
      </w:r>
      <w:r>
        <w:rPr>
          <w:lang w:val="en"/>
        </w:rPr>
        <w:t xml:space="preserve">igure DLQ for </w:t>
      </w:r>
      <w:r>
        <w:rPr>
          <w:rStyle w:val="HTML"/>
          <w:lang w:val="en"/>
        </w:rPr>
        <w:t>input</w:t>
      </w:r>
      <w:r>
        <w:rPr>
          <w:lang w:val="en"/>
        </w:rPr>
        <w:t xml:space="preserve"> destination, which results in an additional Rabbit queue named </w:t>
      </w:r>
      <w:r>
        <w:rPr>
          <w:rStyle w:val="HTML"/>
          <w:lang w:val="en"/>
        </w:rPr>
        <w:t>input.myGroup.dlq</w:t>
      </w:r>
      <w:r>
        <w:rPr>
          <w:lang w:val="en"/>
        </w:rPr>
        <w:t>.</w:t>
      </w:r>
    </w:p>
    <w:p w:rsidR="00000000" w:rsidRDefault="00E0452F">
      <w:pPr>
        <w:pStyle w:val="a5"/>
        <w:divId w:val="771239907"/>
        <w:rPr>
          <w:lang w:val="en"/>
        </w:rPr>
      </w:pPr>
      <w:r>
        <w:rPr>
          <w:lang w:val="en"/>
        </w:rPr>
        <w:t>Once configured, all failed messages are routed to this queue with an error message similar to the following:</w:t>
      </w:r>
    </w:p>
    <w:p w:rsidR="00000000" w:rsidRDefault="00E0452F">
      <w:pPr>
        <w:pStyle w:val="HTML0"/>
        <w:divId w:val="771239907"/>
        <w:rPr>
          <w:lang w:val="en"/>
        </w:rPr>
      </w:pPr>
      <w:r>
        <w:rPr>
          <w:lang w:val="en"/>
        </w:rPr>
        <w:t>delivery_mode:</w:t>
      </w:r>
      <w:r>
        <w:rPr>
          <w:lang w:val="en"/>
        </w:rPr>
        <w:tab/>
        <w:t>1</w:t>
      </w:r>
    </w:p>
    <w:p w:rsidR="00000000" w:rsidRDefault="00E0452F">
      <w:pPr>
        <w:pStyle w:val="HTML0"/>
        <w:divId w:val="771239907"/>
        <w:rPr>
          <w:lang w:val="en"/>
        </w:rPr>
      </w:pPr>
      <w:r>
        <w:rPr>
          <w:lang w:val="en"/>
        </w:rPr>
        <w:t>headers:</w:t>
      </w:r>
    </w:p>
    <w:p w:rsidR="00000000" w:rsidRDefault="00E0452F">
      <w:pPr>
        <w:pStyle w:val="HTML0"/>
        <w:divId w:val="771239907"/>
        <w:rPr>
          <w:lang w:val="en"/>
        </w:rPr>
      </w:pPr>
      <w:r>
        <w:rPr>
          <w:lang w:val="en"/>
        </w:rPr>
        <w:t>x-death:</w:t>
      </w:r>
    </w:p>
    <w:p w:rsidR="00000000" w:rsidRDefault="00E0452F">
      <w:pPr>
        <w:pStyle w:val="HTML0"/>
        <w:divId w:val="771239907"/>
        <w:rPr>
          <w:lang w:val="en"/>
        </w:rPr>
      </w:pPr>
      <w:r>
        <w:rPr>
          <w:lang w:val="en"/>
        </w:rPr>
        <w:t>count:</w:t>
      </w:r>
      <w:r>
        <w:rPr>
          <w:lang w:val="en"/>
        </w:rPr>
        <w:tab/>
        <w:t>1</w:t>
      </w:r>
    </w:p>
    <w:p w:rsidR="00000000" w:rsidRDefault="00E0452F">
      <w:pPr>
        <w:pStyle w:val="HTML0"/>
        <w:divId w:val="771239907"/>
        <w:rPr>
          <w:lang w:val="en"/>
        </w:rPr>
      </w:pPr>
      <w:r>
        <w:rPr>
          <w:lang w:val="en"/>
        </w:rPr>
        <w:t>reason:</w:t>
      </w:r>
      <w:r>
        <w:rPr>
          <w:lang w:val="en"/>
        </w:rPr>
        <w:tab/>
        <w:t>rejected</w:t>
      </w:r>
    </w:p>
    <w:p w:rsidR="00000000" w:rsidRDefault="00E0452F">
      <w:pPr>
        <w:pStyle w:val="HTML0"/>
        <w:divId w:val="771239907"/>
        <w:rPr>
          <w:lang w:val="en"/>
        </w:rPr>
      </w:pPr>
      <w:r>
        <w:rPr>
          <w:lang w:val="en"/>
        </w:rPr>
        <w:t>queue:</w:t>
      </w:r>
      <w:r>
        <w:rPr>
          <w:lang w:val="en"/>
        </w:rPr>
        <w:tab/>
        <w:t>input.hello</w:t>
      </w:r>
    </w:p>
    <w:p w:rsidR="00000000" w:rsidRDefault="00E0452F">
      <w:pPr>
        <w:pStyle w:val="HTML0"/>
        <w:divId w:val="771239907"/>
        <w:rPr>
          <w:lang w:val="en"/>
        </w:rPr>
      </w:pPr>
      <w:r>
        <w:rPr>
          <w:lang w:val="en"/>
        </w:rPr>
        <w:t>time:</w:t>
      </w:r>
      <w:r>
        <w:rPr>
          <w:lang w:val="en"/>
        </w:rPr>
        <w:tab/>
        <w:t>1522328151</w:t>
      </w:r>
    </w:p>
    <w:p w:rsidR="00000000" w:rsidRDefault="00E0452F">
      <w:pPr>
        <w:pStyle w:val="HTML0"/>
        <w:divId w:val="771239907"/>
        <w:rPr>
          <w:lang w:val="en"/>
        </w:rPr>
      </w:pPr>
      <w:r>
        <w:rPr>
          <w:lang w:val="en"/>
        </w:rPr>
        <w:t>exchange:</w:t>
      </w:r>
    </w:p>
    <w:p w:rsidR="00000000" w:rsidRDefault="00E0452F">
      <w:pPr>
        <w:pStyle w:val="HTML0"/>
        <w:divId w:val="771239907"/>
        <w:rPr>
          <w:lang w:val="en"/>
        </w:rPr>
      </w:pPr>
      <w:r>
        <w:rPr>
          <w:lang w:val="en"/>
        </w:rPr>
        <w:t>routing-keys:</w:t>
      </w:r>
      <w:r>
        <w:rPr>
          <w:lang w:val="en"/>
        </w:rPr>
        <w:tab/>
        <w:t>input.myGroup</w:t>
      </w:r>
    </w:p>
    <w:p w:rsidR="00000000" w:rsidRDefault="00E0452F">
      <w:pPr>
        <w:pStyle w:val="HTML0"/>
        <w:divId w:val="771239907"/>
        <w:rPr>
          <w:lang w:val="en"/>
        </w:rPr>
      </w:pPr>
      <w:r>
        <w:rPr>
          <w:lang w:val="en"/>
        </w:rPr>
        <w:t>Payload {"name”:"Bob"}</w:t>
      </w:r>
    </w:p>
    <w:p w:rsidR="00000000" w:rsidRDefault="00E0452F">
      <w:pPr>
        <w:pStyle w:val="a5"/>
        <w:divId w:val="771239907"/>
        <w:rPr>
          <w:lang w:val="en"/>
        </w:rPr>
      </w:pPr>
      <w:r>
        <w:rPr>
          <w:lang w:val="en"/>
        </w:rPr>
        <w:t>As you can see from the above, your original message is preserved for further actions.</w:t>
      </w:r>
    </w:p>
    <w:p w:rsidR="00000000" w:rsidRDefault="00E0452F">
      <w:pPr>
        <w:pStyle w:val="a5"/>
        <w:divId w:val="771239907"/>
        <w:rPr>
          <w:lang w:val="en"/>
        </w:rPr>
      </w:pPr>
      <w:r>
        <w:rPr>
          <w:lang w:val="en"/>
        </w:rPr>
        <w:t>However, one thing you may have noticed is that there i</w:t>
      </w:r>
      <w:r>
        <w:rPr>
          <w:lang w:val="en"/>
        </w:rPr>
        <w:t>s limited information on the original issue with the message processing. For example, you do not see a stack trace corresponding to the original error. To get more relevant information about the original error, you must set an additional property:</w:t>
      </w:r>
    </w:p>
    <w:p w:rsidR="00000000" w:rsidRDefault="00E0452F">
      <w:pPr>
        <w:pStyle w:val="HTML0"/>
        <w:divId w:val="771239907"/>
        <w:rPr>
          <w:lang w:val="en"/>
        </w:rPr>
      </w:pPr>
      <w:r>
        <w:rPr>
          <w:lang w:val="en"/>
        </w:rPr>
        <w:t>spring.c</w:t>
      </w:r>
      <w:r>
        <w:rPr>
          <w:lang w:val="en"/>
        </w:rPr>
        <w:t>loud.stream.rabbit.bindings.input.consumer.republish-to-dlq=true</w:t>
      </w:r>
    </w:p>
    <w:p w:rsidR="00000000" w:rsidRDefault="00E0452F">
      <w:pPr>
        <w:pStyle w:val="a5"/>
        <w:divId w:val="771239907"/>
        <w:rPr>
          <w:lang w:val="en"/>
        </w:rPr>
      </w:pPr>
      <w:r>
        <w:rPr>
          <w:lang w:val="en"/>
        </w:rPr>
        <w:t>Doing so forces the internal error handler to intercept the error message and add additional information to it before publishing it to DLQ. Once configured, you can see that the error message</w:t>
      </w:r>
      <w:r>
        <w:rPr>
          <w:lang w:val="en"/>
        </w:rPr>
        <w:t xml:space="preserve"> contains more information relevant to the original error, as follows:</w:t>
      </w:r>
    </w:p>
    <w:p w:rsidR="00000000" w:rsidRDefault="00E0452F">
      <w:pPr>
        <w:pStyle w:val="HTML0"/>
        <w:divId w:val="771239907"/>
        <w:rPr>
          <w:lang w:val="en"/>
        </w:rPr>
      </w:pPr>
      <w:r>
        <w:rPr>
          <w:lang w:val="en"/>
        </w:rPr>
        <w:t>delivery_mode:</w:t>
      </w:r>
      <w:r>
        <w:rPr>
          <w:lang w:val="en"/>
        </w:rPr>
        <w:tab/>
        <w:t>2</w:t>
      </w:r>
    </w:p>
    <w:p w:rsidR="00000000" w:rsidRDefault="00E0452F">
      <w:pPr>
        <w:pStyle w:val="HTML0"/>
        <w:divId w:val="771239907"/>
        <w:rPr>
          <w:lang w:val="en"/>
        </w:rPr>
      </w:pPr>
      <w:r>
        <w:rPr>
          <w:lang w:val="en"/>
        </w:rPr>
        <w:t>headers:</w:t>
      </w:r>
    </w:p>
    <w:p w:rsidR="00000000" w:rsidRDefault="00E0452F">
      <w:pPr>
        <w:pStyle w:val="HTML0"/>
        <w:divId w:val="771239907"/>
        <w:rPr>
          <w:lang w:val="en"/>
        </w:rPr>
      </w:pPr>
      <w:r>
        <w:rPr>
          <w:lang w:val="en"/>
        </w:rPr>
        <w:t>x-original-exchange:</w:t>
      </w:r>
    </w:p>
    <w:p w:rsidR="00000000" w:rsidRDefault="00E0452F">
      <w:pPr>
        <w:pStyle w:val="HTML0"/>
        <w:divId w:val="771239907"/>
        <w:rPr>
          <w:lang w:val="en"/>
        </w:rPr>
      </w:pPr>
      <w:r>
        <w:rPr>
          <w:lang w:val="en"/>
        </w:rPr>
        <w:t>x-exception-message:</w:t>
      </w:r>
      <w:r>
        <w:rPr>
          <w:lang w:val="en"/>
        </w:rPr>
        <w:tab/>
        <w:t>has an error</w:t>
      </w:r>
    </w:p>
    <w:p w:rsidR="00000000" w:rsidRDefault="00E0452F">
      <w:pPr>
        <w:pStyle w:val="HTML0"/>
        <w:divId w:val="771239907"/>
        <w:rPr>
          <w:lang w:val="en"/>
        </w:rPr>
      </w:pPr>
      <w:r>
        <w:rPr>
          <w:lang w:val="en"/>
        </w:rPr>
        <w:t>x-original-routingKey:</w:t>
      </w:r>
      <w:r>
        <w:rPr>
          <w:lang w:val="en"/>
        </w:rPr>
        <w:tab/>
        <w:t>input.myGroup</w:t>
      </w:r>
    </w:p>
    <w:p w:rsidR="00000000" w:rsidRDefault="00E0452F">
      <w:pPr>
        <w:pStyle w:val="HTML0"/>
        <w:divId w:val="771239907"/>
        <w:rPr>
          <w:lang w:val="en"/>
        </w:rPr>
      </w:pPr>
      <w:r>
        <w:rPr>
          <w:lang w:val="en"/>
        </w:rPr>
        <w:t>x-exception-stacktrace:</w:t>
      </w:r>
      <w:r>
        <w:rPr>
          <w:lang w:val="en"/>
        </w:rPr>
        <w:tab/>
        <w:t>org.springframework.messaging.MessageHandli</w:t>
      </w:r>
      <w:r>
        <w:rPr>
          <w:lang w:val="en"/>
        </w:rPr>
        <w:t>ngException: nested exception is</w:t>
      </w:r>
    </w:p>
    <w:p w:rsidR="00000000" w:rsidRDefault="00E0452F">
      <w:pPr>
        <w:pStyle w:val="HTML0"/>
        <w:divId w:val="771239907"/>
        <w:rPr>
          <w:lang w:val="en"/>
        </w:rPr>
      </w:pPr>
      <w:r>
        <w:rPr>
          <w:lang w:val="en"/>
        </w:rPr>
        <w:t xml:space="preserve">      org.springframework.messaging.MessagingException: has an error, failedMessage=GenericMessage [payload=byte[15],</w:t>
      </w:r>
    </w:p>
    <w:p w:rsidR="00000000" w:rsidRDefault="00E0452F">
      <w:pPr>
        <w:pStyle w:val="HTML0"/>
        <w:divId w:val="771239907"/>
        <w:rPr>
          <w:lang w:val="en"/>
        </w:rPr>
      </w:pPr>
      <w:r>
        <w:rPr>
          <w:lang w:val="en"/>
        </w:rPr>
        <w:t xml:space="preserve">      </w:t>
      </w:r>
      <w:r>
        <w:rPr>
          <w:lang w:val="en"/>
        </w:rPr>
        <w:t>headers={amqp_receivedDeliveryMode=NON_PERSISTENT, amqp_receivedRoutingKey=input.hello, amqp_deliveryTag=1,</w:t>
      </w:r>
    </w:p>
    <w:p w:rsidR="00000000" w:rsidRDefault="00E0452F">
      <w:pPr>
        <w:pStyle w:val="HTML0"/>
        <w:divId w:val="771239907"/>
        <w:rPr>
          <w:lang w:val="en"/>
        </w:rPr>
      </w:pPr>
      <w:r>
        <w:rPr>
          <w:lang w:val="en"/>
        </w:rPr>
        <w:t xml:space="preserve">      deliveryAttempt=3, amqp_consumerQueue=input.hello, amqp_redelivered=false, id=a15231e6-3f80-677b-5ad7-d4b1e61e486e,</w:t>
      </w:r>
    </w:p>
    <w:p w:rsidR="00000000" w:rsidRDefault="00E0452F">
      <w:pPr>
        <w:pStyle w:val="HTML0"/>
        <w:divId w:val="771239907"/>
        <w:rPr>
          <w:lang w:val="en"/>
        </w:rPr>
      </w:pPr>
      <w:r>
        <w:rPr>
          <w:lang w:val="en"/>
        </w:rPr>
        <w:t xml:space="preserve">      amqp_consumerTag=amq</w:t>
      </w:r>
      <w:r>
        <w:rPr>
          <w:lang w:val="en"/>
        </w:rPr>
        <w:t>.ctag-skBFapilvtZhDsn0k3ZmQg, contentType=application/json, timestamp=1522327846136}]</w:t>
      </w:r>
    </w:p>
    <w:p w:rsidR="00000000" w:rsidRDefault="00E0452F">
      <w:pPr>
        <w:pStyle w:val="HTML0"/>
        <w:divId w:val="771239907"/>
        <w:rPr>
          <w:lang w:val="en"/>
        </w:rPr>
      </w:pPr>
      <w:r>
        <w:rPr>
          <w:lang w:val="en"/>
        </w:rPr>
        <w:t xml:space="preserve">      at org.spring...integ...han...MethodInvokingMessageProcessor.processMessage(MethodInvokingMessageProcessor.java:107)</w:t>
      </w:r>
    </w:p>
    <w:p w:rsidR="00000000" w:rsidRDefault="00E0452F">
      <w:pPr>
        <w:pStyle w:val="HTML0"/>
        <w:divId w:val="771239907"/>
        <w:rPr>
          <w:lang w:val="en"/>
        </w:rPr>
      </w:pPr>
      <w:r>
        <w:rPr>
          <w:lang w:val="en"/>
        </w:rPr>
        <w:t xml:space="preserve">      at. . . . .</w:t>
      </w:r>
    </w:p>
    <w:p w:rsidR="00000000" w:rsidRDefault="00E0452F">
      <w:pPr>
        <w:pStyle w:val="HTML0"/>
        <w:divId w:val="771239907"/>
        <w:rPr>
          <w:lang w:val="en"/>
        </w:rPr>
      </w:pPr>
      <w:r>
        <w:rPr>
          <w:lang w:val="en"/>
        </w:rPr>
        <w:t>Payload {"name”:"Bob"}</w:t>
      </w:r>
    </w:p>
    <w:p w:rsidR="00000000" w:rsidRDefault="00E0452F">
      <w:pPr>
        <w:pStyle w:val="a5"/>
        <w:divId w:val="771239907"/>
        <w:rPr>
          <w:lang w:val="en"/>
        </w:rPr>
      </w:pPr>
      <w:r>
        <w:rPr>
          <w:lang w:val="en"/>
        </w:rPr>
        <w:t>This e</w:t>
      </w:r>
      <w:r>
        <w:rPr>
          <w:lang w:val="en"/>
        </w:rPr>
        <w:t>ffectively combines application-level and system-level error handling to further assist with downstream troubleshooting mechanics.</w:t>
      </w:r>
    </w:p>
    <w:p w:rsidR="00000000" w:rsidRDefault="00E0452F">
      <w:pPr>
        <w:pStyle w:val="4"/>
        <w:divId w:val="628585386"/>
        <w:rPr>
          <w:lang w:val="en"/>
        </w:rPr>
      </w:pPr>
      <w:bookmarkStart w:id="242" w:name="_re_queue_failed_messages"/>
      <w:bookmarkEnd w:id="242"/>
      <w:r>
        <w:rPr>
          <w:lang w:val="en"/>
        </w:rPr>
        <w:t>Re-queue Failed Messages</w:t>
      </w:r>
    </w:p>
    <w:p w:rsidR="00000000" w:rsidRDefault="00E0452F">
      <w:pPr>
        <w:pStyle w:val="a5"/>
        <w:divId w:val="793867700"/>
        <w:rPr>
          <w:lang w:val="en"/>
        </w:rPr>
      </w:pPr>
      <w:r>
        <w:rPr>
          <w:lang w:val="en"/>
        </w:rPr>
        <w:t xml:space="preserve">As mentioned earlier, the currently supported binders (Rabbit and Kafka) rely on </w:t>
      </w:r>
      <w:r>
        <w:rPr>
          <w:rStyle w:val="HTML"/>
          <w:lang w:val="en"/>
        </w:rPr>
        <w:t>RetryTemplate</w:t>
      </w:r>
      <w:r>
        <w:rPr>
          <w:lang w:val="en"/>
        </w:rPr>
        <w:t xml:space="preserve"> to facilitate successful message processing. See </w:t>
      </w:r>
      <w:hyperlink r:id="rId1289" w:anchor="_retry_template" w:tooltip="29.4.3 Retry Template" w:history="1">
        <w:r>
          <w:rPr>
            <w:rStyle w:val="a3"/>
            <w:lang w:val="en"/>
          </w:rPr>
          <w:t>Section 29.4.3, “Retry Template”</w:t>
        </w:r>
      </w:hyperlink>
      <w:r>
        <w:rPr>
          <w:lang w:val="en"/>
        </w:rPr>
        <w:t xml:space="preserve"> for details. However, for cases when </w:t>
      </w:r>
      <w:r>
        <w:rPr>
          <w:rStyle w:val="HTML"/>
          <w:lang w:val="en"/>
        </w:rPr>
        <w:t>max-attempts</w:t>
      </w:r>
      <w:r>
        <w:rPr>
          <w:lang w:val="en"/>
        </w:rPr>
        <w:t xml:space="preserve"> property is set to 1, internal reprocessing of the message is disabled. At this point, you can facil</w:t>
      </w:r>
      <w:r>
        <w:rPr>
          <w:lang w:val="en"/>
        </w:rPr>
        <w:t>itate message re-processing (re-tries) by instructing the messaging system to re-queue the failed message. Once re-queued, the failed message is sent back to the original handler, essentially creating a retry loop.</w:t>
      </w:r>
    </w:p>
    <w:p w:rsidR="00000000" w:rsidRDefault="00E0452F">
      <w:pPr>
        <w:pStyle w:val="a5"/>
        <w:divId w:val="793867700"/>
        <w:rPr>
          <w:lang w:val="en"/>
        </w:rPr>
      </w:pPr>
      <w:r>
        <w:rPr>
          <w:lang w:val="en"/>
        </w:rPr>
        <w:t>This option may be feasible for cases whe</w:t>
      </w:r>
      <w:r>
        <w:rPr>
          <w:lang w:val="en"/>
        </w:rPr>
        <w:t>re the nature of the error is related to some sporadic yet short-term unavailability of some resource.</w:t>
      </w:r>
    </w:p>
    <w:p w:rsidR="00000000" w:rsidRDefault="00E0452F">
      <w:pPr>
        <w:pStyle w:val="a5"/>
        <w:divId w:val="793867700"/>
        <w:rPr>
          <w:lang w:val="en"/>
        </w:rPr>
      </w:pPr>
      <w:r>
        <w:rPr>
          <w:lang w:val="en"/>
        </w:rPr>
        <w:t>To accomplish that, you must set the following properties:</w:t>
      </w:r>
    </w:p>
    <w:p w:rsidR="00000000" w:rsidRDefault="00E0452F">
      <w:pPr>
        <w:pStyle w:val="HTML0"/>
        <w:divId w:val="793867700"/>
        <w:rPr>
          <w:lang w:val="en"/>
        </w:rPr>
      </w:pPr>
      <w:r>
        <w:rPr>
          <w:lang w:val="en"/>
        </w:rPr>
        <w:t>spring.cloud.stream.bindings.input.consumer.max-attempts=1</w:t>
      </w:r>
    </w:p>
    <w:p w:rsidR="00000000" w:rsidRDefault="00E0452F">
      <w:pPr>
        <w:pStyle w:val="HTML0"/>
        <w:divId w:val="793867700"/>
        <w:rPr>
          <w:lang w:val="en"/>
        </w:rPr>
      </w:pPr>
      <w:r>
        <w:rPr>
          <w:lang w:val="en"/>
        </w:rPr>
        <w:t>spring.cloud.stream.rabbit.bindings</w:t>
      </w:r>
      <w:r>
        <w:rPr>
          <w:lang w:val="en"/>
        </w:rPr>
        <w:t>.input.consumer.requeue-rejected=true</w:t>
      </w:r>
    </w:p>
    <w:p w:rsidR="00000000" w:rsidRDefault="00E0452F">
      <w:pPr>
        <w:pStyle w:val="a5"/>
        <w:divId w:val="793867700"/>
        <w:rPr>
          <w:lang w:val="en"/>
        </w:rPr>
      </w:pPr>
      <w:r>
        <w:rPr>
          <w:lang w:val="en"/>
        </w:rPr>
        <w:t xml:space="preserve">In the preceding example, the </w:t>
      </w:r>
      <w:r>
        <w:rPr>
          <w:rStyle w:val="HTML"/>
          <w:lang w:val="en"/>
        </w:rPr>
        <w:t>max-attempts</w:t>
      </w:r>
      <w:r>
        <w:rPr>
          <w:lang w:val="en"/>
        </w:rPr>
        <w:t xml:space="preserve"> set to 1 essentially disabling internal re-tries and </w:t>
      </w:r>
      <w:r>
        <w:rPr>
          <w:rStyle w:val="HTML"/>
          <w:lang w:val="en"/>
        </w:rPr>
        <w:t>requeue-rejected</w:t>
      </w:r>
      <w:r>
        <w:rPr>
          <w:lang w:val="en"/>
        </w:rPr>
        <w:t xml:space="preserve"> (short for </w:t>
      </w:r>
      <w:r>
        <w:rPr>
          <w:rStyle w:val="a6"/>
          <w:lang w:val="en"/>
        </w:rPr>
        <w:t>requeue rejected messages</w:t>
      </w:r>
      <w:r>
        <w:rPr>
          <w:lang w:val="en"/>
        </w:rPr>
        <w:t xml:space="preserve">) is set to </w:t>
      </w:r>
      <w:r>
        <w:rPr>
          <w:rStyle w:val="HTML"/>
          <w:lang w:val="en"/>
        </w:rPr>
        <w:t>true</w:t>
      </w:r>
      <w:r>
        <w:rPr>
          <w:lang w:val="en"/>
        </w:rPr>
        <w:t xml:space="preserve">. Once set, the failed message is resubmitted to the </w:t>
      </w:r>
      <w:r>
        <w:rPr>
          <w:lang w:val="en"/>
        </w:rPr>
        <w:t xml:space="preserve">same handler and loops continuously or until the handler throws </w:t>
      </w:r>
      <w:r>
        <w:rPr>
          <w:rStyle w:val="HTML"/>
          <w:lang w:val="en"/>
        </w:rPr>
        <w:t>AmqpRejectAndDontRequeueException</w:t>
      </w:r>
      <w:r>
        <w:rPr>
          <w:lang w:val="en"/>
        </w:rPr>
        <w:t xml:space="preserve"> essentially allowing you to build your own re-try logic within the handler itself.</w:t>
      </w:r>
    </w:p>
    <w:p w:rsidR="00000000" w:rsidRDefault="00E0452F">
      <w:pPr>
        <w:pStyle w:val="3"/>
        <w:divId w:val="581187229"/>
        <w:rPr>
          <w:lang w:val="en"/>
        </w:rPr>
      </w:pPr>
      <w:bookmarkStart w:id="243" w:name="_retry_template"/>
      <w:bookmarkEnd w:id="243"/>
      <w:r>
        <w:rPr>
          <w:lang w:val="en"/>
        </w:rPr>
        <w:t>29.4.3 Retry Template</w:t>
      </w:r>
    </w:p>
    <w:p w:rsidR="00000000" w:rsidRDefault="00E0452F">
      <w:pPr>
        <w:pStyle w:val="a5"/>
        <w:divId w:val="243339142"/>
        <w:rPr>
          <w:lang w:val="en"/>
        </w:rPr>
      </w:pPr>
      <w:r>
        <w:rPr>
          <w:lang w:val="en"/>
        </w:rPr>
        <w:t xml:space="preserve">The </w:t>
      </w:r>
      <w:r>
        <w:rPr>
          <w:rStyle w:val="HTML"/>
          <w:lang w:val="en"/>
        </w:rPr>
        <w:t>RetryTemplate</w:t>
      </w:r>
      <w:r>
        <w:rPr>
          <w:lang w:val="en"/>
        </w:rPr>
        <w:t xml:space="preserve"> is part of the </w:t>
      </w:r>
      <w:hyperlink r:id="rId1290" w:tgtFrame="_top" w:history="1">
        <w:r>
          <w:rPr>
            <w:rStyle w:val="a3"/>
            <w:lang w:val="en"/>
          </w:rPr>
          <w:t>Spring Retry</w:t>
        </w:r>
      </w:hyperlink>
      <w:r>
        <w:rPr>
          <w:lang w:val="en"/>
        </w:rPr>
        <w:t xml:space="preserve"> library. While it is out of scope of this document to cover all o</w:t>
      </w:r>
      <w:r>
        <w:rPr>
          <w:lang w:val="en"/>
        </w:rPr>
        <w:t xml:space="preserve">f the capabilities of the </w:t>
      </w:r>
      <w:r>
        <w:rPr>
          <w:rStyle w:val="HTML"/>
          <w:lang w:val="en"/>
        </w:rPr>
        <w:t>RetryTemplate</w:t>
      </w:r>
      <w:r>
        <w:rPr>
          <w:lang w:val="en"/>
        </w:rPr>
        <w:t xml:space="preserve">, we will mention the following consumer properties that are specifically related to the </w:t>
      </w:r>
      <w:r>
        <w:rPr>
          <w:rStyle w:val="HTML"/>
          <w:lang w:val="en"/>
        </w:rPr>
        <w:t>RetryTemplate</w:t>
      </w:r>
      <w:r>
        <w:rPr>
          <w:lang w:val="en"/>
        </w:rPr>
        <w:t>:</w:t>
      </w:r>
    </w:p>
    <w:p w:rsidR="00000000" w:rsidRDefault="00E0452F">
      <w:pPr>
        <w:divId w:val="1785423956"/>
        <w:rPr>
          <w:lang w:val="en"/>
        </w:rPr>
      </w:pPr>
      <w:r>
        <w:rPr>
          <w:rStyle w:val="term"/>
          <w:lang w:val="en"/>
        </w:rPr>
        <w:t>maxAttempts</w:t>
      </w:r>
    </w:p>
    <w:p w:rsidR="00000000" w:rsidRDefault="00E0452F">
      <w:pPr>
        <w:pStyle w:val="simpara"/>
        <w:ind w:left="720"/>
        <w:divId w:val="1785423956"/>
        <w:rPr>
          <w:lang w:val="en"/>
        </w:rPr>
      </w:pPr>
      <w:r>
        <w:rPr>
          <w:lang w:val="en"/>
        </w:rPr>
        <w:t>The number of attempts to process the message.</w:t>
      </w:r>
    </w:p>
    <w:p w:rsidR="00000000" w:rsidRDefault="00E0452F">
      <w:pPr>
        <w:pStyle w:val="simpara"/>
        <w:ind w:left="720"/>
        <w:divId w:val="1785423956"/>
        <w:rPr>
          <w:lang w:val="en"/>
        </w:rPr>
      </w:pPr>
      <w:r>
        <w:rPr>
          <w:lang w:val="en"/>
        </w:rPr>
        <w:t>Default: 3.</w:t>
      </w:r>
    </w:p>
    <w:p w:rsidR="00000000" w:rsidRDefault="00E0452F">
      <w:pPr>
        <w:divId w:val="1785423956"/>
        <w:rPr>
          <w:lang w:val="en"/>
        </w:rPr>
      </w:pPr>
      <w:r>
        <w:rPr>
          <w:rStyle w:val="term"/>
          <w:lang w:val="en"/>
        </w:rPr>
        <w:t>backOffInitialInterval</w:t>
      </w:r>
    </w:p>
    <w:p w:rsidR="00000000" w:rsidRDefault="00E0452F">
      <w:pPr>
        <w:pStyle w:val="simpara"/>
        <w:ind w:left="720"/>
        <w:divId w:val="1785423956"/>
        <w:rPr>
          <w:lang w:val="en"/>
        </w:rPr>
      </w:pPr>
      <w:r>
        <w:rPr>
          <w:lang w:val="en"/>
        </w:rPr>
        <w:t>The backoff initial</w:t>
      </w:r>
      <w:r>
        <w:rPr>
          <w:lang w:val="en"/>
        </w:rPr>
        <w:t xml:space="preserve"> interval on retry.</w:t>
      </w:r>
    </w:p>
    <w:p w:rsidR="00000000" w:rsidRDefault="00E0452F">
      <w:pPr>
        <w:pStyle w:val="simpara"/>
        <w:ind w:left="720"/>
        <w:divId w:val="1785423956"/>
        <w:rPr>
          <w:lang w:val="en"/>
        </w:rPr>
      </w:pPr>
      <w:r>
        <w:rPr>
          <w:lang w:val="en"/>
        </w:rPr>
        <w:t>Default 1000 milliseconds.</w:t>
      </w:r>
    </w:p>
    <w:p w:rsidR="00000000" w:rsidRDefault="00E0452F">
      <w:pPr>
        <w:divId w:val="1785423956"/>
        <w:rPr>
          <w:lang w:val="en"/>
        </w:rPr>
      </w:pPr>
      <w:r>
        <w:rPr>
          <w:rStyle w:val="term"/>
          <w:lang w:val="en"/>
        </w:rPr>
        <w:t>backOffMaxInterval</w:t>
      </w:r>
    </w:p>
    <w:p w:rsidR="00000000" w:rsidRDefault="00E0452F">
      <w:pPr>
        <w:pStyle w:val="simpara"/>
        <w:ind w:left="720"/>
        <w:divId w:val="1785423956"/>
        <w:rPr>
          <w:lang w:val="en"/>
        </w:rPr>
      </w:pPr>
      <w:r>
        <w:rPr>
          <w:lang w:val="en"/>
        </w:rPr>
        <w:t>The maximum backoff interval.</w:t>
      </w:r>
    </w:p>
    <w:p w:rsidR="00000000" w:rsidRDefault="00E0452F">
      <w:pPr>
        <w:pStyle w:val="simpara"/>
        <w:ind w:left="720"/>
        <w:divId w:val="1785423956"/>
        <w:rPr>
          <w:lang w:val="en"/>
        </w:rPr>
      </w:pPr>
      <w:r>
        <w:rPr>
          <w:lang w:val="en"/>
        </w:rPr>
        <w:t>Default 10000 milliseconds.</w:t>
      </w:r>
    </w:p>
    <w:p w:rsidR="00000000" w:rsidRDefault="00E0452F">
      <w:pPr>
        <w:divId w:val="1785423956"/>
        <w:rPr>
          <w:lang w:val="en"/>
        </w:rPr>
      </w:pPr>
      <w:r>
        <w:rPr>
          <w:rStyle w:val="term"/>
          <w:lang w:val="en"/>
        </w:rPr>
        <w:t>backOffMultiplier</w:t>
      </w:r>
    </w:p>
    <w:p w:rsidR="00000000" w:rsidRDefault="00E0452F">
      <w:pPr>
        <w:pStyle w:val="simpara"/>
        <w:ind w:left="720"/>
        <w:divId w:val="1785423956"/>
        <w:rPr>
          <w:lang w:val="en"/>
        </w:rPr>
      </w:pPr>
      <w:r>
        <w:rPr>
          <w:lang w:val="en"/>
        </w:rPr>
        <w:t>The backoff multiplier.</w:t>
      </w:r>
    </w:p>
    <w:p w:rsidR="00000000" w:rsidRDefault="00E0452F">
      <w:pPr>
        <w:pStyle w:val="simpara"/>
        <w:ind w:left="720"/>
        <w:divId w:val="1785423956"/>
        <w:rPr>
          <w:lang w:val="en"/>
        </w:rPr>
      </w:pPr>
      <w:r>
        <w:rPr>
          <w:lang w:val="en"/>
        </w:rPr>
        <w:t>Default 2.0.</w:t>
      </w:r>
    </w:p>
    <w:p w:rsidR="00000000" w:rsidRDefault="00E0452F">
      <w:pPr>
        <w:divId w:val="1785423956"/>
        <w:rPr>
          <w:lang w:val="en"/>
        </w:rPr>
      </w:pPr>
      <w:r>
        <w:rPr>
          <w:rStyle w:val="term"/>
          <w:lang w:val="en"/>
        </w:rPr>
        <w:t>defaultRetryable</w:t>
      </w:r>
    </w:p>
    <w:p w:rsidR="00000000" w:rsidRDefault="00E0452F">
      <w:pPr>
        <w:pStyle w:val="simpara"/>
        <w:ind w:left="720"/>
        <w:divId w:val="1785423956"/>
        <w:rPr>
          <w:lang w:val="en"/>
        </w:rPr>
      </w:pPr>
      <w:r>
        <w:rPr>
          <w:lang w:val="en"/>
        </w:rPr>
        <w:t xml:space="preserve">Whether exceptions thrown by the listener that are not listed in the </w:t>
      </w:r>
      <w:r>
        <w:rPr>
          <w:rStyle w:val="HTML"/>
          <w:lang w:val="en"/>
        </w:rPr>
        <w:t>retryableExceptions</w:t>
      </w:r>
      <w:r>
        <w:rPr>
          <w:lang w:val="en"/>
        </w:rPr>
        <w:t xml:space="preserve"> are retryable.</w:t>
      </w:r>
    </w:p>
    <w:p w:rsidR="00000000" w:rsidRDefault="00E0452F">
      <w:pPr>
        <w:pStyle w:val="simpara"/>
        <w:ind w:left="720"/>
        <w:divId w:val="1785423956"/>
        <w:rPr>
          <w:lang w:val="en"/>
        </w:rPr>
      </w:pPr>
      <w:r>
        <w:rPr>
          <w:lang w:val="en"/>
        </w:rPr>
        <w:t xml:space="preserve">Default: </w:t>
      </w:r>
      <w:r>
        <w:rPr>
          <w:rStyle w:val="HTML"/>
          <w:lang w:val="en"/>
        </w:rPr>
        <w:t>true</w:t>
      </w:r>
      <w:r>
        <w:rPr>
          <w:lang w:val="en"/>
        </w:rPr>
        <w:t>.</w:t>
      </w:r>
    </w:p>
    <w:p w:rsidR="00000000" w:rsidRDefault="00E0452F">
      <w:pPr>
        <w:divId w:val="1785423956"/>
        <w:rPr>
          <w:lang w:val="en"/>
        </w:rPr>
      </w:pPr>
      <w:r>
        <w:rPr>
          <w:rStyle w:val="term"/>
          <w:lang w:val="en"/>
        </w:rPr>
        <w:t>retryableExceptions</w:t>
      </w:r>
    </w:p>
    <w:p w:rsidR="00000000" w:rsidRDefault="00E0452F">
      <w:pPr>
        <w:pStyle w:val="simpara"/>
        <w:ind w:left="720"/>
        <w:divId w:val="1785423956"/>
        <w:rPr>
          <w:lang w:val="en"/>
        </w:rPr>
      </w:pPr>
      <w:r>
        <w:rPr>
          <w:lang w:val="en"/>
        </w:rPr>
        <w:t xml:space="preserve">A map of Throwable class names in the key and a boolean in the value. Specify those exceptions (and subclasses) that </w:t>
      </w:r>
      <w:r>
        <w:rPr>
          <w:lang w:val="en"/>
        </w:rPr>
        <w:t xml:space="preserve">will or won’t be retried. Also see </w:t>
      </w:r>
      <w:r>
        <w:rPr>
          <w:rStyle w:val="HTML"/>
          <w:lang w:val="en"/>
        </w:rPr>
        <w:t>defaultRetriable</w:t>
      </w:r>
      <w:r>
        <w:rPr>
          <w:lang w:val="en"/>
        </w:rPr>
        <w:t xml:space="preserve">. Example: </w:t>
      </w:r>
      <w:r>
        <w:rPr>
          <w:rStyle w:val="HTML"/>
          <w:lang w:val="en"/>
        </w:rPr>
        <w:t>spring.cloud.stream.bindings.input.consumer.retryable-exceptions.java.lang.IllegalStateException=false</w:t>
      </w:r>
      <w:r>
        <w:rPr>
          <w:lang w:val="en"/>
        </w:rPr>
        <w:t>.</w:t>
      </w:r>
    </w:p>
    <w:p w:rsidR="00000000" w:rsidRDefault="00E0452F">
      <w:pPr>
        <w:pStyle w:val="simpara"/>
        <w:ind w:left="720"/>
        <w:divId w:val="1785423956"/>
        <w:rPr>
          <w:lang w:val="en"/>
        </w:rPr>
      </w:pPr>
      <w:r>
        <w:rPr>
          <w:lang w:val="en"/>
        </w:rPr>
        <w:t>Default: empty.</w:t>
      </w:r>
    </w:p>
    <w:p w:rsidR="00000000" w:rsidRDefault="00E0452F">
      <w:pPr>
        <w:pStyle w:val="a5"/>
        <w:divId w:val="243339142"/>
        <w:rPr>
          <w:lang w:val="en"/>
        </w:rPr>
      </w:pPr>
      <w:r>
        <w:rPr>
          <w:lang w:val="en"/>
        </w:rPr>
        <w:t>While the preceding settings are sufficient for majority of the customizat</w:t>
      </w:r>
      <w:r>
        <w:rPr>
          <w:lang w:val="en"/>
        </w:rPr>
        <w:t xml:space="preserve">ion requirements, they may not satisfy certain complex requirements at, which point you may want to provide your own instance of the </w:t>
      </w:r>
      <w:r>
        <w:rPr>
          <w:rStyle w:val="HTML"/>
          <w:lang w:val="en"/>
        </w:rPr>
        <w:t>RetryTemplate</w:t>
      </w:r>
      <w:r>
        <w:rPr>
          <w:lang w:val="en"/>
        </w:rPr>
        <w:t>. To do so configure it as a bean in your application configuration. The application provided instance will ov</w:t>
      </w:r>
      <w:r>
        <w:rPr>
          <w:lang w:val="en"/>
        </w:rPr>
        <w:t xml:space="preserve">erride the one provided by the framework. Also, to avoid conflicts you must qualify the instance of the </w:t>
      </w:r>
      <w:r>
        <w:rPr>
          <w:rStyle w:val="HTML"/>
          <w:lang w:val="en"/>
        </w:rPr>
        <w:t>RetryTemplate</w:t>
      </w:r>
      <w:r>
        <w:rPr>
          <w:lang w:val="en"/>
        </w:rPr>
        <w:t xml:space="preserve"> you want to be used by the binder as </w:t>
      </w:r>
      <w:r>
        <w:rPr>
          <w:rStyle w:val="HTML"/>
          <w:lang w:val="en"/>
        </w:rPr>
        <w:t>@StreamRetryTemplate</w:t>
      </w:r>
      <w:r>
        <w:rPr>
          <w:lang w:val="en"/>
        </w:rPr>
        <w:t>. For example,</w:t>
      </w:r>
    </w:p>
    <w:p w:rsidR="00000000" w:rsidRDefault="00E0452F">
      <w:pPr>
        <w:pStyle w:val="HTML0"/>
        <w:divId w:val="243339142"/>
        <w:rPr>
          <w:lang w:val="en"/>
        </w:rPr>
      </w:pPr>
      <w:r>
        <w:rPr>
          <w:rStyle w:val="hl-annotation"/>
          <w:i/>
          <w:iCs/>
          <w:color w:val="808080"/>
          <w:lang w:val="en"/>
        </w:rPr>
        <w:t>@StreamRetryTemplate</w:t>
      </w:r>
    </w:p>
    <w:p w:rsidR="00000000" w:rsidRDefault="00E0452F">
      <w:pPr>
        <w:pStyle w:val="HTML0"/>
        <w:divId w:val="243339142"/>
        <w:rPr>
          <w:lang w:val="en"/>
        </w:rPr>
      </w:pPr>
      <w:r>
        <w:rPr>
          <w:rStyle w:val="hl-keyword"/>
          <w:lang w:val="en"/>
        </w:rPr>
        <w:t>publi</w:t>
      </w:r>
      <w:r>
        <w:rPr>
          <w:rStyle w:val="hl-keyword"/>
          <w:lang w:val="en"/>
        </w:rPr>
        <w:t>c</w:t>
      </w:r>
      <w:r>
        <w:rPr>
          <w:lang w:val="en"/>
        </w:rPr>
        <w:t xml:space="preserve"> RetryTemplate myRetryTemplate() {</w:t>
      </w:r>
    </w:p>
    <w:p w:rsidR="00000000" w:rsidRDefault="00E0452F">
      <w:pPr>
        <w:pStyle w:val="HTML0"/>
        <w:divId w:val="243339142"/>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RetryTemplate();</w:t>
      </w:r>
    </w:p>
    <w:p w:rsidR="00000000" w:rsidRDefault="00E0452F">
      <w:pPr>
        <w:pStyle w:val="HTML0"/>
        <w:divId w:val="243339142"/>
        <w:rPr>
          <w:lang w:val="en"/>
        </w:rPr>
      </w:pPr>
      <w:r>
        <w:rPr>
          <w:lang w:val="en"/>
        </w:rPr>
        <w:t>}</w:t>
      </w:r>
    </w:p>
    <w:p w:rsidR="00000000" w:rsidRDefault="00E0452F">
      <w:pPr>
        <w:pStyle w:val="a5"/>
        <w:divId w:val="243339142"/>
        <w:rPr>
          <w:lang w:val="en"/>
        </w:rPr>
      </w:pPr>
      <w:r>
        <w:rPr>
          <w:lang w:val="en"/>
        </w:rPr>
        <w:t xml:space="preserve">As you can see from the above example you don’t need to annotate it with </w:t>
      </w:r>
      <w:r>
        <w:rPr>
          <w:rStyle w:val="HTML"/>
          <w:lang w:val="en"/>
        </w:rPr>
        <w:t>@Bean</w:t>
      </w:r>
      <w:r>
        <w:rPr>
          <w:lang w:val="en"/>
        </w:rPr>
        <w:t xml:space="preserve"> since </w:t>
      </w:r>
      <w:r>
        <w:rPr>
          <w:rStyle w:val="HTML"/>
          <w:lang w:val="en"/>
        </w:rPr>
        <w:t>@StreamRetryTemplate</w:t>
      </w:r>
      <w:r>
        <w:rPr>
          <w:lang w:val="en"/>
        </w:rPr>
        <w:t xml:space="preserve"> is a qualified </w:t>
      </w:r>
      <w:r>
        <w:rPr>
          <w:rStyle w:val="HTML"/>
          <w:lang w:val="en"/>
        </w:rPr>
        <w:t>@Bean</w:t>
      </w:r>
      <w:r>
        <w:rPr>
          <w:lang w:val="en"/>
        </w:rPr>
        <w:t>.</w:t>
      </w:r>
    </w:p>
    <w:p w:rsidR="00000000" w:rsidRDefault="00E0452F">
      <w:pPr>
        <w:pStyle w:val="2"/>
        <w:divId w:val="970674669"/>
        <w:rPr>
          <w:lang w:val="en"/>
        </w:rPr>
      </w:pPr>
      <w:bookmarkStart w:id="244" w:name="spring-cloud-stream-overview-reactive-pr"/>
      <w:bookmarkEnd w:id="244"/>
      <w:r>
        <w:rPr>
          <w:lang w:val="en"/>
        </w:rPr>
        <w:t>29.5 Reactive Programming Support</w:t>
      </w:r>
    </w:p>
    <w:p w:rsidR="00000000" w:rsidRDefault="00E0452F">
      <w:pPr>
        <w:pStyle w:val="a5"/>
        <w:divId w:val="1352491461"/>
        <w:rPr>
          <w:lang w:val="en"/>
        </w:rPr>
      </w:pPr>
      <w:r>
        <w:rPr>
          <w:lang w:val="en"/>
        </w:rPr>
        <w:t>Spring Cloud Stream also supports the use of reactive AP</w:t>
      </w:r>
      <w:r>
        <w:rPr>
          <w:lang w:val="en"/>
        </w:rPr>
        <w:t xml:space="preserve">Is where incoming and outgoing data is handled as continuous data flows. Support for reactive APIs is available through </w:t>
      </w:r>
      <w:r>
        <w:rPr>
          <w:rStyle w:val="HTML"/>
          <w:lang w:val="en"/>
        </w:rPr>
        <w:t>spring-cloud-stream-reactive</w:t>
      </w:r>
      <w:r>
        <w:rPr>
          <w:lang w:val="en"/>
        </w:rPr>
        <w:t>, which needs to be added explicitly to your project.</w:t>
      </w:r>
    </w:p>
    <w:p w:rsidR="00000000" w:rsidRDefault="00E0452F">
      <w:pPr>
        <w:pStyle w:val="a5"/>
        <w:divId w:val="1352491461"/>
        <w:rPr>
          <w:lang w:val="en"/>
        </w:rPr>
      </w:pPr>
      <w:r>
        <w:rPr>
          <w:lang w:val="en"/>
        </w:rPr>
        <w:t>The programming model with reactive APIs is declarativ</w:t>
      </w:r>
      <w:r>
        <w:rPr>
          <w:lang w:val="en"/>
        </w:rPr>
        <w:t>e. Instead of specifying how each individual message should be handled, you can use operators that describe functional transformations from inbound to outbound data flows.</w:t>
      </w:r>
    </w:p>
    <w:p w:rsidR="00000000" w:rsidRDefault="00E0452F">
      <w:pPr>
        <w:pStyle w:val="a5"/>
        <w:divId w:val="1352491461"/>
        <w:rPr>
          <w:lang w:val="en"/>
        </w:rPr>
      </w:pPr>
      <w:r>
        <w:rPr>
          <w:lang w:val="en"/>
        </w:rPr>
        <w:t xml:space="preserve">At present Spring Cloud Stream supports the only the </w:t>
      </w:r>
      <w:hyperlink r:id="rId1291" w:tgtFrame="_top" w:history="1">
        <w:r>
          <w:rPr>
            <w:rStyle w:val="a3"/>
            <w:lang w:val="en"/>
          </w:rPr>
          <w:t>Reactor API</w:t>
        </w:r>
      </w:hyperlink>
      <w:r>
        <w:rPr>
          <w:lang w:val="en"/>
        </w:rPr>
        <w:t>. In the future, we intend to support a more generic model based on Reactive Streams.</w:t>
      </w:r>
    </w:p>
    <w:p w:rsidR="00000000" w:rsidRDefault="00E0452F">
      <w:pPr>
        <w:pStyle w:val="a5"/>
        <w:divId w:val="1352491461"/>
        <w:rPr>
          <w:lang w:val="en"/>
        </w:rPr>
      </w:pPr>
      <w:r>
        <w:rPr>
          <w:lang w:val="en"/>
        </w:rPr>
        <w:t xml:space="preserve">The reactive programming model also uses the </w:t>
      </w:r>
      <w:r>
        <w:rPr>
          <w:rStyle w:val="HTML"/>
          <w:lang w:val="en"/>
        </w:rPr>
        <w:t>@StreamListener</w:t>
      </w:r>
      <w:r>
        <w:rPr>
          <w:lang w:val="en"/>
        </w:rPr>
        <w:t xml:space="preserve"> annotation for setting up reactive handlers. The differences are that:</w:t>
      </w:r>
    </w:p>
    <w:p w:rsidR="00000000" w:rsidRDefault="00E0452F">
      <w:pPr>
        <w:numPr>
          <w:ilvl w:val="0"/>
          <w:numId w:val="42"/>
        </w:numPr>
        <w:spacing w:before="100" w:beforeAutospacing="1" w:after="100" w:afterAutospacing="1"/>
        <w:divId w:val="2087456317"/>
        <w:rPr>
          <w:lang w:val="en"/>
        </w:rPr>
      </w:pPr>
      <w:r>
        <w:rPr>
          <w:lang w:val="en"/>
        </w:rPr>
        <w:t xml:space="preserve">The </w:t>
      </w:r>
      <w:r>
        <w:rPr>
          <w:rStyle w:val="HTML"/>
          <w:lang w:val="en"/>
        </w:rPr>
        <w:t>@</w:t>
      </w:r>
      <w:r>
        <w:rPr>
          <w:rStyle w:val="HTML"/>
          <w:lang w:val="en"/>
        </w:rPr>
        <w:t>StreamListener</w:t>
      </w:r>
      <w:r>
        <w:rPr>
          <w:lang w:val="en"/>
        </w:rPr>
        <w:t xml:space="preserve"> annotation must not specify an input or output, as they are provided as arguments and return values from the method.</w:t>
      </w:r>
    </w:p>
    <w:p w:rsidR="00000000" w:rsidRDefault="00E0452F">
      <w:pPr>
        <w:numPr>
          <w:ilvl w:val="0"/>
          <w:numId w:val="42"/>
        </w:numPr>
        <w:spacing w:before="100" w:beforeAutospacing="1" w:after="100" w:afterAutospacing="1"/>
        <w:divId w:val="2087456317"/>
        <w:rPr>
          <w:lang w:val="en"/>
        </w:rPr>
      </w:pPr>
      <w:r>
        <w:rPr>
          <w:lang w:val="en"/>
        </w:rPr>
        <w:t xml:space="preserve">The arguments of the method must be annotated with </w:t>
      </w:r>
      <w:r>
        <w:rPr>
          <w:rStyle w:val="HTML"/>
          <w:lang w:val="en"/>
        </w:rPr>
        <w:t>@Input</w:t>
      </w:r>
      <w:r>
        <w:rPr>
          <w:lang w:val="en"/>
        </w:rPr>
        <w:t xml:space="preserve"> and </w:t>
      </w:r>
      <w:r>
        <w:rPr>
          <w:rStyle w:val="HTML"/>
          <w:lang w:val="en"/>
        </w:rPr>
        <w:t>@Output</w:t>
      </w:r>
      <w:r>
        <w:rPr>
          <w:lang w:val="en"/>
        </w:rPr>
        <w:t>, indicating which input or output the incoming and out</w:t>
      </w:r>
      <w:r>
        <w:rPr>
          <w:lang w:val="en"/>
        </w:rPr>
        <w:t>going data flows connect to, respectively.</w:t>
      </w:r>
    </w:p>
    <w:p w:rsidR="00000000" w:rsidRDefault="00E0452F">
      <w:pPr>
        <w:numPr>
          <w:ilvl w:val="0"/>
          <w:numId w:val="42"/>
        </w:numPr>
        <w:spacing w:before="100" w:beforeAutospacing="1" w:after="100" w:afterAutospacing="1"/>
        <w:divId w:val="2087456317"/>
        <w:rPr>
          <w:lang w:val="en"/>
        </w:rPr>
      </w:pPr>
      <w:r>
        <w:rPr>
          <w:lang w:val="en"/>
        </w:rPr>
        <w:t xml:space="preserve">The return value of the method, if any, is annotated with </w:t>
      </w:r>
      <w:r>
        <w:rPr>
          <w:rStyle w:val="HTML"/>
          <w:lang w:val="en"/>
        </w:rPr>
        <w:t>@Output</w:t>
      </w:r>
      <w:r>
        <w:rPr>
          <w:lang w:val="en"/>
        </w:rPr>
        <w:t>, indicating the input where data should be sent.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4910681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20" name="图片 1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49106813"/>
          <w:tblCellSpacing w:w="15" w:type="dxa"/>
        </w:trPr>
        <w:tc>
          <w:tcPr>
            <w:tcW w:w="0" w:type="auto"/>
            <w:vMerge/>
            <w:vAlign w:val="center"/>
            <w:hideMark/>
          </w:tcPr>
          <w:p w:rsidR="00000000" w:rsidRDefault="00E0452F"/>
        </w:tc>
        <w:tc>
          <w:tcPr>
            <w:tcW w:w="0" w:type="auto"/>
            <w:hideMark/>
          </w:tcPr>
          <w:p w:rsidR="00000000" w:rsidRDefault="00E0452F">
            <w:pPr>
              <w:pStyle w:val="a5"/>
            </w:pPr>
            <w:r>
              <w:t>Reactive programming support requires Java 1.8.</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35249146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21" name="图片 1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352491461"/>
          <w:tblCellSpacing w:w="15" w:type="dxa"/>
        </w:trPr>
        <w:tc>
          <w:tcPr>
            <w:tcW w:w="0" w:type="auto"/>
            <w:vMerge/>
            <w:vAlign w:val="center"/>
            <w:hideMark/>
          </w:tcPr>
          <w:p w:rsidR="00000000" w:rsidRDefault="00E0452F"/>
        </w:tc>
        <w:tc>
          <w:tcPr>
            <w:tcW w:w="0" w:type="auto"/>
            <w:hideMark/>
          </w:tcPr>
          <w:p w:rsidR="00000000" w:rsidRDefault="00E0452F">
            <w:pPr>
              <w:pStyle w:val="a5"/>
            </w:pPr>
            <w:r>
              <w:t>As of Spring Cloud Stream 1.1.1 and later (starting with release train Brooklyn.SR2), reactive programming support requires the use of Reactor 3.0.4.RELEASE and higher. Earlier Reactor versions (including 3.0.</w:t>
            </w:r>
            <w:r>
              <w:t xml:space="preserve">1.RELEASE, 3.0.2.RELEASE and 3.0.3.RELEASE) are not supported. </w:t>
            </w:r>
            <w:r>
              <w:rPr>
                <w:rStyle w:val="HTML"/>
              </w:rPr>
              <w:t>spring-cloud-stream-reactive</w:t>
            </w:r>
            <w:r>
              <w:t xml:space="preserve"> transitively retrieves the proper version, but it is possible for the project structure to manage the version of the </w:t>
            </w:r>
            <w:r>
              <w:rPr>
                <w:rStyle w:val="HTML"/>
              </w:rPr>
              <w:t>io.projectreactor:reactor-core</w:t>
            </w:r>
            <w:r>
              <w:t xml:space="preserve"> </w:t>
            </w:r>
            <w:r>
              <w:t xml:space="preserve">to an earlier release, especially when using Maven. This is the case for projects generated by using Spring Initializr with Spring Boot 1.x, which overrides the Reactor version to </w:t>
            </w:r>
            <w:r>
              <w:rPr>
                <w:rStyle w:val="HTML"/>
              </w:rPr>
              <w:t>2.0.8.RELEASE</w:t>
            </w:r>
            <w:r>
              <w:t>. In such cases, you must ensure that the proper version of the</w:t>
            </w:r>
            <w:r>
              <w:t xml:space="preserve"> artifact is released. You can do so by adding a direct dependency on </w:t>
            </w:r>
            <w:r>
              <w:rPr>
                <w:rStyle w:val="HTML"/>
              </w:rPr>
              <w:t>io.projectreactor:reactor-core</w:t>
            </w:r>
            <w:r>
              <w:t xml:space="preserve"> with a version of </w:t>
            </w:r>
            <w:r>
              <w:rPr>
                <w:rStyle w:val="HTML"/>
              </w:rPr>
              <w:t>3.0.4.RELEASE</w:t>
            </w:r>
            <w:r>
              <w:t xml:space="preserve"> or later to your project.</w:t>
            </w:r>
          </w:p>
        </w:tc>
      </w:tr>
    </w:tbl>
    <w:p w:rsidR="00000000" w:rsidRDefault="00E0452F">
      <w:pPr>
        <w:divId w:val="1612474258"/>
        <w:rPr>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61247425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22" name="图片 1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612474258"/>
          <w:tblCellSpacing w:w="15" w:type="dxa"/>
        </w:trPr>
        <w:tc>
          <w:tcPr>
            <w:tcW w:w="0" w:type="auto"/>
            <w:vMerge/>
            <w:vAlign w:val="center"/>
            <w:hideMark/>
          </w:tcPr>
          <w:p w:rsidR="00000000" w:rsidRDefault="00E0452F"/>
        </w:tc>
        <w:tc>
          <w:tcPr>
            <w:tcW w:w="0" w:type="auto"/>
            <w:hideMark/>
          </w:tcPr>
          <w:p w:rsidR="00000000" w:rsidRDefault="00E0452F">
            <w:pPr>
              <w:pStyle w:val="a5"/>
            </w:pPr>
            <w:r>
              <w:t>The use of term, “reactive”, currently refers to the reactive APIs being used and not to the execution model being reactive (that is, the bound endpoints still use a 'push' ra</w:t>
            </w:r>
            <w:r>
              <w:t>ther than a 'pull' model). While some backpressure support is provided by the use of Reactor, we do intend, in a future release, to support entirely reactive pipelines by the use of native reactive clients for the connected middleware.</w:t>
            </w:r>
          </w:p>
        </w:tc>
      </w:tr>
    </w:tbl>
    <w:p w:rsidR="00000000" w:rsidRDefault="00E0452F">
      <w:pPr>
        <w:pStyle w:val="3"/>
        <w:divId w:val="42365155"/>
        <w:rPr>
          <w:lang w:val="en"/>
        </w:rPr>
      </w:pPr>
      <w:bookmarkStart w:id="245" w:name="_reactor_based_handlers"/>
      <w:bookmarkEnd w:id="245"/>
      <w:r>
        <w:rPr>
          <w:lang w:val="en"/>
        </w:rPr>
        <w:t>29.5.1 Reactor-based Handlers</w:t>
      </w:r>
    </w:p>
    <w:p w:rsidR="00000000" w:rsidRDefault="00E0452F">
      <w:pPr>
        <w:pStyle w:val="a5"/>
        <w:divId w:val="261182196"/>
        <w:rPr>
          <w:lang w:val="en"/>
        </w:rPr>
      </w:pPr>
      <w:r>
        <w:rPr>
          <w:lang w:val="en"/>
        </w:rPr>
        <w:t>A Reactor-based handler can have the following argument types:</w:t>
      </w:r>
    </w:p>
    <w:p w:rsidR="00000000" w:rsidRDefault="00E0452F">
      <w:pPr>
        <w:numPr>
          <w:ilvl w:val="0"/>
          <w:numId w:val="43"/>
        </w:numPr>
        <w:spacing w:before="100" w:beforeAutospacing="1" w:after="100" w:afterAutospacing="1"/>
        <w:divId w:val="791481512"/>
        <w:rPr>
          <w:lang w:val="en"/>
        </w:rPr>
      </w:pPr>
      <w:r>
        <w:rPr>
          <w:lang w:val="en"/>
        </w:rPr>
        <w:t xml:space="preserve">For arguments annotated with </w:t>
      </w:r>
      <w:r>
        <w:rPr>
          <w:rStyle w:val="HTML"/>
          <w:lang w:val="en"/>
        </w:rPr>
        <w:t>@Input</w:t>
      </w:r>
      <w:r>
        <w:rPr>
          <w:lang w:val="en"/>
        </w:rPr>
        <w:t>, it supports t</w:t>
      </w:r>
      <w:r>
        <w:rPr>
          <w:lang w:val="en"/>
        </w:rPr>
        <w:t xml:space="preserve">he Reactor </w:t>
      </w:r>
      <w:r>
        <w:rPr>
          <w:rStyle w:val="HTML"/>
          <w:lang w:val="en"/>
        </w:rPr>
        <w:t>Flux</w:t>
      </w:r>
      <w:r>
        <w:rPr>
          <w:lang w:val="en"/>
        </w:rPr>
        <w:t xml:space="preserve"> type. The parameterization of the inbound Flux follows the same rules as in the case of individual message handling: It can be the entire </w:t>
      </w:r>
      <w:r>
        <w:rPr>
          <w:rStyle w:val="HTML"/>
          <w:lang w:val="en"/>
        </w:rPr>
        <w:t>Message</w:t>
      </w:r>
      <w:r>
        <w:rPr>
          <w:lang w:val="en"/>
        </w:rPr>
        <w:t xml:space="preserve">, a POJO that can be the </w:t>
      </w:r>
      <w:r>
        <w:rPr>
          <w:rStyle w:val="HTML"/>
          <w:lang w:val="en"/>
        </w:rPr>
        <w:t>Message</w:t>
      </w:r>
      <w:r>
        <w:rPr>
          <w:lang w:val="en"/>
        </w:rPr>
        <w:t xml:space="preserve"> payload, or a POJO that is the result of a transformation base</w:t>
      </w:r>
      <w:r>
        <w:rPr>
          <w:lang w:val="en"/>
        </w:rPr>
        <w:t xml:space="preserve">d on the </w:t>
      </w:r>
      <w:r>
        <w:rPr>
          <w:rStyle w:val="HTML"/>
          <w:lang w:val="en"/>
        </w:rPr>
        <w:t>Message</w:t>
      </w:r>
      <w:r>
        <w:rPr>
          <w:lang w:val="en"/>
        </w:rPr>
        <w:t xml:space="preserve"> content-type header. Multiple inputs are provided.</w:t>
      </w:r>
    </w:p>
    <w:p w:rsidR="00000000" w:rsidRDefault="00E0452F">
      <w:pPr>
        <w:numPr>
          <w:ilvl w:val="0"/>
          <w:numId w:val="43"/>
        </w:numPr>
        <w:spacing w:before="100" w:beforeAutospacing="1" w:after="100" w:afterAutospacing="1"/>
        <w:divId w:val="791481512"/>
        <w:rPr>
          <w:lang w:val="en"/>
        </w:rPr>
      </w:pPr>
      <w:r>
        <w:rPr>
          <w:lang w:val="en"/>
        </w:rPr>
        <w:t xml:space="preserve">For arguments annotated with </w:t>
      </w:r>
      <w:r>
        <w:rPr>
          <w:rStyle w:val="HTML"/>
          <w:lang w:val="en"/>
        </w:rPr>
        <w:t>Output</w:t>
      </w:r>
      <w:r>
        <w:rPr>
          <w:lang w:val="en"/>
        </w:rPr>
        <w:t xml:space="preserve">, it supports the </w:t>
      </w:r>
      <w:r>
        <w:rPr>
          <w:rStyle w:val="HTML"/>
          <w:lang w:val="en"/>
        </w:rPr>
        <w:t>FluxSender</w:t>
      </w:r>
      <w:r>
        <w:rPr>
          <w:lang w:val="en"/>
        </w:rPr>
        <w:t xml:space="preserve"> type, which connects a </w:t>
      </w:r>
      <w:r>
        <w:rPr>
          <w:rStyle w:val="HTML"/>
          <w:lang w:val="en"/>
        </w:rPr>
        <w:t>Flux</w:t>
      </w:r>
      <w:r>
        <w:rPr>
          <w:lang w:val="en"/>
        </w:rPr>
        <w:t xml:space="preserve"> </w:t>
      </w:r>
      <w:r>
        <w:rPr>
          <w:lang w:val="en"/>
        </w:rPr>
        <w:t>produced by the method with an output. Generally speaking, specifying outputs as arguments is only recommended when the method can have multiple outputs.</w:t>
      </w:r>
    </w:p>
    <w:p w:rsidR="00000000" w:rsidRDefault="00E0452F">
      <w:pPr>
        <w:pStyle w:val="a5"/>
        <w:divId w:val="261182196"/>
        <w:rPr>
          <w:lang w:val="en"/>
        </w:rPr>
      </w:pPr>
      <w:r>
        <w:rPr>
          <w:lang w:val="en"/>
        </w:rPr>
        <w:t xml:space="preserve">A Reactor-based handler supports a return type of </w:t>
      </w:r>
      <w:r>
        <w:rPr>
          <w:rStyle w:val="HTML"/>
          <w:lang w:val="en"/>
        </w:rPr>
        <w:t>Flux</w:t>
      </w:r>
      <w:r>
        <w:rPr>
          <w:lang w:val="en"/>
        </w:rPr>
        <w:t xml:space="preserve">. In that case, it must be annotated with </w:t>
      </w:r>
      <w:r>
        <w:rPr>
          <w:rStyle w:val="HTML"/>
          <w:lang w:val="en"/>
        </w:rPr>
        <w:t>@Outpu</w:t>
      </w:r>
      <w:r>
        <w:rPr>
          <w:rStyle w:val="HTML"/>
          <w:lang w:val="en"/>
        </w:rPr>
        <w:t>t</w:t>
      </w:r>
      <w:r>
        <w:rPr>
          <w:lang w:val="en"/>
        </w:rPr>
        <w:t xml:space="preserve">. We recommend using the return value of the method when a single output </w:t>
      </w:r>
      <w:r>
        <w:rPr>
          <w:rStyle w:val="HTML"/>
          <w:lang w:val="en"/>
        </w:rPr>
        <w:t>Flux</w:t>
      </w:r>
      <w:r>
        <w:rPr>
          <w:lang w:val="en"/>
        </w:rPr>
        <w:t xml:space="preserve"> is available.</w:t>
      </w:r>
    </w:p>
    <w:p w:rsidR="00000000" w:rsidRDefault="00E0452F">
      <w:pPr>
        <w:pStyle w:val="a5"/>
        <w:divId w:val="261182196"/>
        <w:rPr>
          <w:lang w:val="en"/>
        </w:rPr>
      </w:pPr>
      <w:r>
        <w:rPr>
          <w:lang w:val="en"/>
        </w:rPr>
        <w:t xml:space="preserve">The following example shows a Reactor-based </w:t>
      </w:r>
      <w:r>
        <w:rPr>
          <w:rStyle w:val="HTML"/>
          <w:lang w:val="en"/>
        </w:rPr>
        <w:t>Processor</w:t>
      </w:r>
      <w:r>
        <w:rPr>
          <w:lang w:val="en"/>
        </w:rPr>
        <w:t>:</w:t>
      </w:r>
    </w:p>
    <w:p w:rsidR="00000000" w:rsidRDefault="00E0452F">
      <w:pPr>
        <w:pStyle w:val="HTML0"/>
        <w:divId w:val="261182196"/>
        <w:rPr>
          <w:lang w:val="en"/>
        </w:rPr>
      </w:pPr>
      <w:r>
        <w:rPr>
          <w:rStyle w:val="hl-annotation"/>
          <w:i/>
          <w:iCs/>
          <w:color w:val="808080"/>
          <w:lang w:val="en"/>
        </w:rPr>
        <w:t>@EnableBinding(Processor.class)</w:t>
      </w:r>
    </w:p>
    <w:p w:rsidR="00000000" w:rsidRDefault="00E0452F">
      <w:pPr>
        <w:pStyle w:val="HTML0"/>
        <w:divId w:val="261182196"/>
        <w:rPr>
          <w:lang w:val="en"/>
        </w:rPr>
      </w:pPr>
      <w:r>
        <w:rPr>
          <w:rStyle w:val="hl-annotation"/>
          <w:i/>
          <w:iCs/>
          <w:color w:val="808080"/>
          <w:lang w:val="en"/>
        </w:rPr>
        <w:t>@EnableAutoConfiguration</w:t>
      </w:r>
    </w:p>
    <w:p w:rsidR="00000000" w:rsidRDefault="00E0452F">
      <w:pPr>
        <w:pStyle w:val="HTML0"/>
        <w:divId w:val="261182196"/>
        <w:rPr>
          <w:lang w:val="en"/>
        </w:rPr>
      </w:pP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UppercaseTransformer {</w:t>
      </w:r>
    </w:p>
    <w:p w:rsidR="00000000" w:rsidRDefault="00E0452F">
      <w:pPr>
        <w:pStyle w:val="HTML0"/>
        <w:divId w:val="261182196"/>
        <w:rPr>
          <w:lang w:val="en"/>
        </w:rPr>
      </w:pPr>
    </w:p>
    <w:p w:rsidR="00000000" w:rsidRDefault="00E0452F">
      <w:pPr>
        <w:pStyle w:val="HTML0"/>
        <w:divId w:val="261182196"/>
        <w:rPr>
          <w:lang w:val="en"/>
        </w:rPr>
      </w:pPr>
      <w:r>
        <w:rPr>
          <w:lang w:val="en"/>
        </w:rPr>
        <w:t xml:space="preserve">  </w:t>
      </w:r>
      <w:r>
        <w:rPr>
          <w:rStyle w:val="hl-annotation"/>
          <w:i/>
          <w:iCs/>
          <w:color w:val="808080"/>
          <w:lang w:val="en"/>
        </w:rPr>
        <w:t>@StreamListener</w:t>
      </w:r>
    </w:p>
    <w:p w:rsidR="00000000" w:rsidRDefault="00E0452F">
      <w:pPr>
        <w:pStyle w:val="HTML0"/>
        <w:divId w:val="261182196"/>
        <w:rPr>
          <w:lang w:val="en"/>
        </w:rPr>
      </w:pPr>
      <w:r>
        <w:rPr>
          <w:lang w:val="en"/>
        </w:rPr>
        <w:t xml:space="preserve">  </w:t>
      </w:r>
      <w:r>
        <w:rPr>
          <w:rStyle w:val="hl-annotation"/>
          <w:i/>
          <w:iCs/>
          <w:color w:val="808080"/>
          <w:lang w:val="en"/>
        </w:rPr>
        <w:t>@Output(Processor.OUTPUT)</w:t>
      </w:r>
    </w:p>
    <w:p w:rsidR="00000000" w:rsidRDefault="00E0452F">
      <w:pPr>
        <w:pStyle w:val="HTML0"/>
        <w:divId w:val="261182196"/>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Flux&lt;String&gt; receive(</w:t>
      </w:r>
      <w:r>
        <w:rPr>
          <w:rStyle w:val="hl-annotation"/>
          <w:i/>
          <w:iCs/>
          <w:color w:val="808080"/>
          <w:lang w:val="en"/>
        </w:rPr>
        <w:t>@Input(Processor.INPUT)</w:t>
      </w:r>
      <w:r>
        <w:rPr>
          <w:lang w:val="en"/>
        </w:rPr>
        <w:t xml:space="preserve"> Flux&lt;String&gt; input) {</w:t>
      </w:r>
    </w:p>
    <w:p w:rsidR="00000000" w:rsidRDefault="00E0452F">
      <w:pPr>
        <w:pStyle w:val="HTML0"/>
        <w:divId w:val="261182196"/>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input.map(s -&gt; s.toUpperCase());</w:t>
      </w:r>
    </w:p>
    <w:p w:rsidR="00000000" w:rsidRDefault="00E0452F">
      <w:pPr>
        <w:pStyle w:val="HTML0"/>
        <w:divId w:val="261182196"/>
        <w:rPr>
          <w:lang w:val="en"/>
        </w:rPr>
      </w:pPr>
      <w:r>
        <w:rPr>
          <w:lang w:val="en"/>
        </w:rPr>
        <w:t xml:space="preserve">  }</w:t>
      </w:r>
    </w:p>
    <w:p w:rsidR="00000000" w:rsidRDefault="00E0452F">
      <w:pPr>
        <w:pStyle w:val="HTML0"/>
        <w:divId w:val="261182196"/>
        <w:rPr>
          <w:lang w:val="en"/>
        </w:rPr>
      </w:pPr>
      <w:r>
        <w:rPr>
          <w:lang w:val="en"/>
        </w:rPr>
        <w:t>}</w:t>
      </w:r>
    </w:p>
    <w:p w:rsidR="00000000" w:rsidRDefault="00E0452F">
      <w:pPr>
        <w:pStyle w:val="a5"/>
        <w:divId w:val="261182196"/>
        <w:rPr>
          <w:lang w:val="en"/>
        </w:rPr>
      </w:pPr>
      <w:r>
        <w:rPr>
          <w:lang w:val="en"/>
        </w:rPr>
        <w:t>The same processor using output arguments looks like the following example:</w:t>
      </w:r>
    </w:p>
    <w:p w:rsidR="00000000" w:rsidRDefault="00E0452F">
      <w:pPr>
        <w:pStyle w:val="HTML0"/>
        <w:divId w:val="261182196"/>
        <w:rPr>
          <w:lang w:val="en"/>
        </w:rPr>
      </w:pPr>
      <w:r>
        <w:rPr>
          <w:rStyle w:val="hl-annotation"/>
          <w:i/>
          <w:iCs/>
          <w:color w:val="808080"/>
          <w:lang w:val="en"/>
        </w:rPr>
        <w:t>@EnableBin</w:t>
      </w:r>
      <w:r>
        <w:rPr>
          <w:rStyle w:val="hl-annotation"/>
          <w:i/>
          <w:iCs/>
          <w:color w:val="808080"/>
          <w:lang w:val="en"/>
        </w:rPr>
        <w:t>ding(Processor.class)</w:t>
      </w:r>
    </w:p>
    <w:p w:rsidR="00000000" w:rsidRDefault="00E0452F">
      <w:pPr>
        <w:pStyle w:val="HTML0"/>
        <w:divId w:val="261182196"/>
        <w:rPr>
          <w:lang w:val="en"/>
        </w:rPr>
      </w:pPr>
      <w:r>
        <w:rPr>
          <w:rStyle w:val="hl-annotation"/>
          <w:i/>
          <w:iCs/>
          <w:color w:val="808080"/>
          <w:lang w:val="en"/>
        </w:rPr>
        <w:t>@EnableAutoConfiguration</w:t>
      </w:r>
    </w:p>
    <w:p w:rsidR="00000000" w:rsidRDefault="00E0452F">
      <w:pPr>
        <w:pStyle w:val="HTML0"/>
        <w:divId w:val="261182196"/>
        <w:rPr>
          <w:lang w:val="en"/>
        </w:rPr>
      </w:pP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UppercaseTransformer {</w:t>
      </w:r>
    </w:p>
    <w:p w:rsidR="00000000" w:rsidRDefault="00E0452F">
      <w:pPr>
        <w:pStyle w:val="HTML0"/>
        <w:divId w:val="261182196"/>
        <w:rPr>
          <w:lang w:val="en"/>
        </w:rPr>
      </w:pPr>
    </w:p>
    <w:p w:rsidR="00000000" w:rsidRDefault="00E0452F">
      <w:pPr>
        <w:pStyle w:val="HTML0"/>
        <w:divId w:val="261182196"/>
        <w:rPr>
          <w:lang w:val="en"/>
        </w:rPr>
      </w:pPr>
      <w:r>
        <w:rPr>
          <w:lang w:val="en"/>
        </w:rPr>
        <w:t xml:space="preserve">  </w:t>
      </w:r>
      <w:r>
        <w:rPr>
          <w:rStyle w:val="hl-annotation"/>
          <w:i/>
          <w:iCs/>
          <w:color w:val="808080"/>
          <w:lang w:val="en"/>
        </w:rPr>
        <w:t>@StreamListener</w:t>
      </w:r>
    </w:p>
    <w:p w:rsidR="00000000" w:rsidRDefault="00E0452F">
      <w:pPr>
        <w:pStyle w:val="HTML0"/>
        <w:divId w:val="261182196"/>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receive(</w:t>
      </w:r>
      <w:r>
        <w:rPr>
          <w:rStyle w:val="hl-annotation"/>
          <w:i/>
          <w:iCs/>
          <w:color w:val="808080"/>
          <w:lang w:val="en"/>
        </w:rPr>
        <w:t>@Input(Processor.INPUT)</w:t>
      </w:r>
      <w:r>
        <w:rPr>
          <w:lang w:val="en"/>
        </w:rPr>
        <w:t xml:space="preserve"> Flux&lt;String&gt; input,</w:t>
      </w:r>
    </w:p>
    <w:p w:rsidR="00000000" w:rsidRDefault="00E0452F">
      <w:pPr>
        <w:pStyle w:val="HTML0"/>
        <w:divId w:val="261182196"/>
        <w:rPr>
          <w:lang w:val="en"/>
        </w:rPr>
      </w:pPr>
      <w:r>
        <w:rPr>
          <w:lang w:val="en"/>
        </w:rPr>
        <w:t xml:space="preserve">     </w:t>
      </w:r>
      <w:r>
        <w:rPr>
          <w:rStyle w:val="hl-annotation"/>
          <w:i/>
          <w:iCs/>
          <w:color w:val="808080"/>
          <w:lang w:val="en"/>
        </w:rPr>
        <w:t>@Output(Processor.OUTPUT)</w:t>
      </w:r>
      <w:r>
        <w:rPr>
          <w:lang w:val="en"/>
        </w:rPr>
        <w:t xml:space="preserve"> FluxSender output) {</w:t>
      </w:r>
    </w:p>
    <w:p w:rsidR="00000000" w:rsidRDefault="00E0452F">
      <w:pPr>
        <w:pStyle w:val="HTML0"/>
        <w:divId w:val="261182196"/>
        <w:rPr>
          <w:lang w:val="en"/>
        </w:rPr>
      </w:pPr>
      <w:r>
        <w:rPr>
          <w:lang w:val="en"/>
        </w:rPr>
        <w:t xml:space="preserve">     output.send(input.map(s </w:t>
      </w:r>
      <w:r>
        <w:rPr>
          <w:lang w:val="en"/>
        </w:rPr>
        <w:t>-&gt; s.toUpperCase()));</w:t>
      </w:r>
    </w:p>
    <w:p w:rsidR="00000000" w:rsidRDefault="00E0452F">
      <w:pPr>
        <w:pStyle w:val="HTML0"/>
        <w:divId w:val="261182196"/>
        <w:rPr>
          <w:lang w:val="en"/>
        </w:rPr>
      </w:pPr>
      <w:r>
        <w:rPr>
          <w:lang w:val="en"/>
        </w:rPr>
        <w:t xml:space="preserve">  }</w:t>
      </w:r>
    </w:p>
    <w:p w:rsidR="00000000" w:rsidRDefault="00E0452F">
      <w:pPr>
        <w:pStyle w:val="HTML0"/>
        <w:divId w:val="261182196"/>
        <w:rPr>
          <w:lang w:val="en"/>
        </w:rPr>
      </w:pPr>
      <w:r>
        <w:rPr>
          <w:lang w:val="en"/>
        </w:rPr>
        <w:t>}</w:t>
      </w:r>
    </w:p>
    <w:p w:rsidR="00000000" w:rsidRDefault="00E0452F">
      <w:pPr>
        <w:pStyle w:val="3"/>
        <w:divId w:val="1784763631"/>
        <w:rPr>
          <w:lang w:val="en"/>
        </w:rPr>
      </w:pPr>
      <w:bookmarkStart w:id="246" w:name="_reactive_sources"/>
      <w:bookmarkEnd w:id="246"/>
      <w:r>
        <w:rPr>
          <w:lang w:val="en"/>
        </w:rPr>
        <w:t>29.5.2 Reactive Sources</w:t>
      </w:r>
    </w:p>
    <w:p w:rsidR="00000000" w:rsidRDefault="00E0452F">
      <w:pPr>
        <w:pStyle w:val="a5"/>
        <w:divId w:val="1110858016"/>
        <w:rPr>
          <w:lang w:val="en"/>
        </w:rPr>
      </w:pPr>
      <w:r>
        <w:rPr>
          <w:lang w:val="en"/>
        </w:rPr>
        <w:t>Spring Cloud Stream reactive support also provides the ability for creating re</w:t>
      </w:r>
      <w:r>
        <w:rPr>
          <w:lang w:val="en"/>
        </w:rPr>
        <w:t xml:space="preserve">active sources through the </w:t>
      </w:r>
      <w:r>
        <w:rPr>
          <w:rStyle w:val="HTML"/>
          <w:lang w:val="en"/>
        </w:rPr>
        <w:t>@StreamEmitter</w:t>
      </w:r>
      <w:r>
        <w:rPr>
          <w:lang w:val="en"/>
        </w:rPr>
        <w:t xml:space="preserve"> annotation. By using the </w:t>
      </w:r>
      <w:r>
        <w:rPr>
          <w:rStyle w:val="HTML"/>
          <w:lang w:val="en"/>
        </w:rPr>
        <w:t>@StreamEmitter</w:t>
      </w:r>
      <w:r>
        <w:rPr>
          <w:lang w:val="en"/>
        </w:rPr>
        <w:t xml:space="preserve"> annotation, a regular source may be converted to a reactive one. </w:t>
      </w:r>
      <w:r>
        <w:rPr>
          <w:rStyle w:val="HTML"/>
          <w:lang w:val="en"/>
        </w:rPr>
        <w:t>@StreamEmitter</w:t>
      </w:r>
      <w:r>
        <w:rPr>
          <w:lang w:val="en"/>
        </w:rPr>
        <w:t xml:space="preserve"> is a method level annotation that marks a method to be an emitter to outputs declared with </w:t>
      </w:r>
      <w:r>
        <w:rPr>
          <w:rStyle w:val="HTML"/>
          <w:lang w:val="en"/>
        </w:rPr>
        <w:t>@En</w:t>
      </w:r>
      <w:r>
        <w:rPr>
          <w:rStyle w:val="HTML"/>
          <w:lang w:val="en"/>
        </w:rPr>
        <w:t>ableBinding</w:t>
      </w:r>
      <w:r>
        <w:rPr>
          <w:lang w:val="en"/>
        </w:rPr>
        <w:t xml:space="preserve">. You cannot use the </w:t>
      </w:r>
      <w:r>
        <w:rPr>
          <w:rStyle w:val="HTML"/>
          <w:lang w:val="en"/>
        </w:rPr>
        <w:t>@Input</w:t>
      </w:r>
      <w:r>
        <w:rPr>
          <w:lang w:val="en"/>
        </w:rPr>
        <w:t xml:space="preserve"> annotation along with </w:t>
      </w:r>
      <w:r>
        <w:rPr>
          <w:rStyle w:val="HTML"/>
          <w:lang w:val="en"/>
        </w:rPr>
        <w:t>@StreamEmitter</w:t>
      </w:r>
      <w:r>
        <w:rPr>
          <w:lang w:val="en"/>
        </w:rPr>
        <w:t xml:space="preserve">, as the methods marked with this annotation are not listening for any input. Rather, methods marked with </w:t>
      </w:r>
      <w:r>
        <w:rPr>
          <w:rStyle w:val="HTML"/>
          <w:lang w:val="en"/>
        </w:rPr>
        <w:t>@StreamEmitter</w:t>
      </w:r>
      <w:r>
        <w:rPr>
          <w:lang w:val="en"/>
        </w:rPr>
        <w:t xml:space="preserve"> generate output. Following the same programming model used i</w:t>
      </w:r>
      <w:r>
        <w:rPr>
          <w:lang w:val="en"/>
        </w:rPr>
        <w:t xml:space="preserve">n </w:t>
      </w:r>
      <w:r>
        <w:rPr>
          <w:rStyle w:val="HTML"/>
          <w:lang w:val="en"/>
        </w:rPr>
        <w:t>@StreamListener</w:t>
      </w:r>
      <w:r>
        <w:rPr>
          <w:lang w:val="en"/>
        </w:rPr>
        <w:t xml:space="preserve">, </w:t>
      </w:r>
      <w:r>
        <w:rPr>
          <w:rStyle w:val="HTML"/>
          <w:lang w:val="en"/>
        </w:rPr>
        <w:t>@StreamEmitter</w:t>
      </w:r>
      <w:r>
        <w:rPr>
          <w:lang w:val="en"/>
        </w:rPr>
        <w:t xml:space="preserve"> also allows flexible ways of using the </w:t>
      </w:r>
      <w:r>
        <w:rPr>
          <w:rStyle w:val="HTML"/>
          <w:lang w:val="en"/>
        </w:rPr>
        <w:t>@Output</w:t>
      </w:r>
      <w:r>
        <w:rPr>
          <w:lang w:val="en"/>
        </w:rPr>
        <w:t xml:space="preserve"> annotation, depending on whether the method has any arguments, a return type, and other considerations.</w:t>
      </w:r>
    </w:p>
    <w:p w:rsidR="00000000" w:rsidRDefault="00E0452F">
      <w:pPr>
        <w:pStyle w:val="a5"/>
        <w:divId w:val="1110858016"/>
        <w:rPr>
          <w:lang w:val="en"/>
        </w:rPr>
      </w:pPr>
      <w:r>
        <w:rPr>
          <w:lang w:val="en"/>
        </w:rPr>
        <w:t xml:space="preserve">The remainder of this section contains examples of using the </w:t>
      </w:r>
      <w:r>
        <w:rPr>
          <w:rStyle w:val="HTML"/>
          <w:lang w:val="en"/>
        </w:rPr>
        <w:t>@StreamEmi</w:t>
      </w:r>
      <w:r>
        <w:rPr>
          <w:rStyle w:val="HTML"/>
          <w:lang w:val="en"/>
        </w:rPr>
        <w:t>tter</w:t>
      </w:r>
      <w:r>
        <w:rPr>
          <w:lang w:val="en"/>
        </w:rPr>
        <w:t xml:space="preserve"> annotation in various styles.</w:t>
      </w:r>
    </w:p>
    <w:p w:rsidR="00000000" w:rsidRDefault="00E0452F">
      <w:pPr>
        <w:pStyle w:val="a5"/>
        <w:divId w:val="1110858016"/>
        <w:rPr>
          <w:lang w:val="en"/>
        </w:rPr>
      </w:pPr>
      <w:r>
        <w:rPr>
          <w:lang w:val="en"/>
        </w:rPr>
        <w:t xml:space="preserve">The following example emits the </w:t>
      </w:r>
      <w:r>
        <w:rPr>
          <w:rStyle w:val="HTML"/>
          <w:lang w:val="en"/>
        </w:rPr>
        <w:t>Hello, World</w:t>
      </w:r>
      <w:r>
        <w:rPr>
          <w:lang w:val="en"/>
        </w:rPr>
        <w:t xml:space="preserve"> message every millisecond and publishes to a Reactor </w:t>
      </w:r>
      <w:r>
        <w:rPr>
          <w:rStyle w:val="HTML"/>
          <w:lang w:val="en"/>
        </w:rPr>
        <w:t>Flux</w:t>
      </w:r>
      <w:r>
        <w:rPr>
          <w:lang w:val="en"/>
        </w:rPr>
        <w:t>:</w:t>
      </w:r>
    </w:p>
    <w:p w:rsidR="00000000" w:rsidRDefault="00E0452F">
      <w:pPr>
        <w:pStyle w:val="HTML0"/>
        <w:divId w:val="1110858016"/>
        <w:rPr>
          <w:lang w:val="en"/>
        </w:rPr>
      </w:pPr>
      <w:r>
        <w:rPr>
          <w:rStyle w:val="hl-annotation"/>
          <w:i/>
          <w:iCs/>
          <w:color w:val="808080"/>
          <w:lang w:val="en"/>
        </w:rPr>
        <w:t>@EnableBinding(Source.class)</w:t>
      </w:r>
    </w:p>
    <w:p w:rsidR="00000000" w:rsidRDefault="00E0452F">
      <w:pPr>
        <w:pStyle w:val="HTML0"/>
        <w:divId w:val="1110858016"/>
        <w:rPr>
          <w:lang w:val="en"/>
        </w:rPr>
      </w:pPr>
      <w:r>
        <w:rPr>
          <w:rStyle w:val="hl-annotation"/>
          <w:i/>
          <w:iCs/>
          <w:color w:val="808080"/>
          <w:lang w:val="en"/>
        </w:rPr>
        <w:t>@EnableAutoConfiguration</w:t>
      </w:r>
    </w:p>
    <w:p w:rsidR="00000000" w:rsidRDefault="00E0452F">
      <w:pPr>
        <w:pStyle w:val="HTML0"/>
        <w:divId w:val="1110858016"/>
        <w:rPr>
          <w:lang w:val="en"/>
        </w:rPr>
      </w:pP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HelloWorldEmitter {</w:t>
      </w:r>
    </w:p>
    <w:p w:rsidR="00000000" w:rsidRDefault="00E0452F">
      <w:pPr>
        <w:pStyle w:val="HTML0"/>
        <w:divId w:val="1110858016"/>
        <w:rPr>
          <w:lang w:val="en"/>
        </w:rPr>
      </w:pPr>
    </w:p>
    <w:p w:rsidR="00000000" w:rsidRDefault="00E0452F">
      <w:pPr>
        <w:pStyle w:val="HTML0"/>
        <w:divId w:val="1110858016"/>
        <w:rPr>
          <w:lang w:val="en"/>
        </w:rPr>
      </w:pPr>
      <w:r>
        <w:rPr>
          <w:lang w:val="en"/>
        </w:rPr>
        <w:t xml:space="preserve">  </w:t>
      </w:r>
      <w:r>
        <w:rPr>
          <w:rStyle w:val="hl-annotation"/>
          <w:i/>
          <w:iCs/>
          <w:color w:val="808080"/>
          <w:lang w:val="en"/>
        </w:rPr>
        <w:t>@StreamEmitter</w:t>
      </w:r>
    </w:p>
    <w:p w:rsidR="00000000" w:rsidRDefault="00E0452F">
      <w:pPr>
        <w:pStyle w:val="HTML0"/>
        <w:divId w:val="1110858016"/>
        <w:rPr>
          <w:lang w:val="en"/>
        </w:rPr>
      </w:pPr>
      <w:r>
        <w:rPr>
          <w:lang w:val="en"/>
        </w:rPr>
        <w:t xml:space="preserve">  </w:t>
      </w:r>
      <w:r>
        <w:rPr>
          <w:rStyle w:val="hl-annotation"/>
          <w:i/>
          <w:iCs/>
          <w:color w:val="808080"/>
          <w:lang w:val="en"/>
        </w:rPr>
        <w:t>@Output(Source.OUTPUT)</w:t>
      </w:r>
    </w:p>
    <w:p w:rsidR="00000000" w:rsidRDefault="00E0452F">
      <w:pPr>
        <w:pStyle w:val="HTML0"/>
        <w:divId w:val="1110858016"/>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Flux&lt;String&gt; emit() {</w:t>
      </w:r>
    </w:p>
    <w:p w:rsidR="00000000" w:rsidRDefault="00E0452F">
      <w:pPr>
        <w:pStyle w:val="HTML0"/>
        <w:divId w:val="1110858016"/>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Flux.intervalMillis(</w:t>
      </w:r>
      <w:r>
        <w:rPr>
          <w:rStyle w:val="hl-number"/>
          <w:lang w:val="en"/>
        </w:rPr>
        <w:t>1</w:t>
      </w:r>
      <w:r>
        <w:rPr>
          <w:lang w:val="en"/>
        </w:rPr>
        <w:t>)</w:t>
      </w:r>
    </w:p>
    <w:p w:rsidR="00000000" w:rsidRDefault="00E0452F">
      <w:pPr>
        <w:pStyle w:val="HTML0"/>
        <w:divId w:val="1110858016"/>
        <w:rPr>
          <w:lang w:val="en"/>
        </w:rPr>
      </w:pPr>
      <w:r>
        <w:rPr>
          <w:lang w:val="en"/>
        </w:rPr>
        <w:t xml:space="preserve">            .map(l -&gt;</w:t>
      </w:r>
      <w:r>
        <w:rPr>
          <w:lang w:val="en"/>
        </w:rPr>
        <w:t xml:space="preserve"> </w:t>
      </w:r>
      <w:r>
        <w:rPr>
          <w:rStyle w:val="hl-string"/>
          <w:lang w:val="en"/>
        </w:rPr>
        <w:t>"Hello World</w:t>
      </w:r>
      <w:r>
        <w:rPr>
          <w:rStyle w:val="hl-string"/>
          <w:lang w:val="en"/>
        </w:rPr>
        <w:t>"</w:t>
      </w:r>
      <w:r>
        <w:rPr>
          <w:lang w:val="en"/>
        </w:rPr>
        <w:t>);</w:t>
      </w:r>
    </w:p>
    <w:p w:rsidR="00000000" w:rsidRDefault="00E0452F">
      <w:pPr>
        <w:pStyle w:val="HTML0"/>
        <w:divId w:val="1110858016"/>
        <w:rPr>
          <w:lang w:val="en"/>
        </w:rPr>
      </w:pPr>
      <w:r>
        <w:rPr>
          <w:lang w:val="en"/>
        </w:rPr>
        <w:t xml:space="preserve">  }</w:t>
      </w:r>
    </w:p>
    <w:p w:rsidR="00000000" w:rsidRDefault="00E0452F">
      <w:pPr>
        <w:pStyle w:val="HTML0"/>
        <w:divId w:val="1110858016"/>
        <w:rPr>
          <w:lang w:val="en"/>
        </w:rPr>
      </w:pPr>
      <w:r>
        <w:rPr>
          <w:lang w:val="en"/>
        </w:rPr>
        <w:t>}</w:t>
      </w:r>
    </w:p>
    <w:p w:rsidR="00000000" w:rsidRDefault="00E0452F">
      <w:pPr>
        <w:pStyle w:val="a5"/>
        <w:divId w:val="1110858016"/>
        <w:rPr>
          <w:lang w:val="en"/>
        </w:rPr>
      </w:pPr>
      <w:r>
        <w:rPr>
          <w:lang w:val="en"/>
        </w:rPr>
        <w:t xml:space="preserve">In the preceding example, the resulting messages in the </w:t>
      </w:r>
      <w:r>
        <w:rPr>
          <w:rStyle w:val="HTML"/>
          <w:lang w:val="en"/>
        </w:rPr>
        <w:t>Flux</w:t>
      </w:r>
      <w:r>
        <w:rPr>
          <w:lang w:val="en"/>
        </w:rPr>
        <w:t xml:space="preserve"> are sent to the output channel of the </w:t>
      </w:r>
      <w:r>
        <w:rPr>
          <w:rStyle w:val="HTML"/>
          <w:lang w:val="en"/>
        </w:rPr>
        <w:t>Source</w:t>
      </w:r>
      <w:r>
        <w:rPr>
          <w:lang w:val="en"/>
        </w:rPr>
        <w:t>.</w:t>
      </w:r>
    </w:p>
    <w:p w:rsidR="00000000" w:rsidRDefault="00E0452F">
      <w:pPr>
        <w:pStyle w:val="a5"/>
        <w:divId w:val="1110858016"/>
        <w:rPr>
          <w:lang w:val="en"/>
        </w:rPr>
      </w:pPr>
      <w:r>
        <w:rPr>
          <w:lang w:val="en"/>
        </w:rPr>
        <w:t xml:space="preserve">The next example is another flavor of an </w:t>
      </w:r>
      <w:r>
        <w:rPr>
          <w:rStyle w:val="HTML"/>
          <w:lang w:val="en"/>
        </w:rPr>
        <w:t>@StreamEmmitter</w:t>
      </w:r>
      <w:r>
        <w:rPr>
          <w:lang w:val="en"/>
        </w:rPr>
        <w:t xml:space="preserve"> that sends a Reactor </w:t>
      </w:r>
      <w:r>
        <w:rPr>
          <w:rStyle w:val="HTML"/>
          <w:lang w:val="en"/>
        </w:rPr>
        <w:t>Flux</w:t>
      </w:r>
      <w:r>
        <w:rPr>
          <w:lang w:val="en"/>
        </w:rPr>
        <w:t xml:space="preserve">. Instead of returning a </w:t>
      </w:r>
      <w:r>
        <w:rPr>
          <w:rStyle w:val="HTML"/>
          <w:lang w:val="en"/>
        </w:rPr>
        <w:t>Flux</w:t>
      </w:r>
      <w:r>
        <w:rPr>
          <w:lang w:val="en"/>
        </w:rPr>
        <w:t xml:space="preserve">, the following method uses a </w:t>
      </w:r>
      <w:r>
        <w:rPr>
          <w:rStyle w:val="HTML"/>
          <w:lang w:val="en"/>
        </w:rPr>
        <w:t>FluxSender</w:t>
      </w:r>
      <w:r>
        <w:rPr>
          <w:lang w:val="en"/>
        </w:rPr>
        <w:t xml:space="preserve"> to programmatically send a </w:t>
      </w:r>
      <w:r>
        <w:rPr>
          <w:rStyle w:val="HTML"/>
          <w:lang w:val="en"/>
        </w:rPr>
        <w:t>Flux</w:t>
      </w:r>
      <w:r>
        <w:rPr>
          <w:lang w:val="en"/>
        </w:rPr>
        <w:t xml:space="preserve"> from a source:</w:t>
      </w:r>
    </w:p>
    <w:p w:rsidR="00000000" w:rsidRDefault="00E0452F">
      <w:pPr>
        <w:pStyle w:val="HTML0"/>
        <w:divId w:val="1110858016"/>
        <w:rPr>
          <w:lang w:val="en"/>
        </w:rPr>
      </w:pPr>
      <w:r>
        <w:rPr>
          <w:rStyle w:val="hl-annotation"/>
          <w:i/>
          <w:iCs/>
          <w:color w:val="808080"/>
          <w:lang w:val="en"/>
        </w:rPr>
        <w:t>@EnableBinding(Source.class)</w:t>
      </w:r>
    </w:p>
    <w:p w:rsidR="00000000" w:rsidRDefault="00E0452F">
      <w:pPr>
        <w:pStyle w:val="HTML0"/>
        <w:divId w:val="1110858016"/>
        <w:rPr>
          <w:lang w:val="en"/>
        </w:rPr>
      </w:pPr>
      <w:r>
        <w:rPr>
          <w:rStyle w:val="hl-annotation"/>
          <w:i/>
          <w:iCs/>
          <w:color w:val="808080"/>
          <w:lang w:val="en"/>
        </w:rPr>
        <w:t>@EnableAutoConfiguration</w:t>
      </w:r>
    </w:p>
    <w:p w:rsidR="00000000" w:rsidRDefault="00E0452F">
      <w:pPr>
        <w:pStyle w:val="HTML0"/>
        <w:divId w:val="1110858016"/>
        <w:rPr>
          <w:lang w:val="en"/>
        </w:rPr>
      </w:pPr>
      <w:r>
        <w:rPr>
          <w:rStyle w:val="hl-keyword"/>
          <w:lang w:val="en"/>
        </w:rPr>
        <w:t>pub</w:t>
      </w:r>
      <w:r>
        <w:rPr>
          <w:rStyle w:val="hl-keyword"/>
          <w:lang w:val="en"/>
        </w:rPr>
        <w:t>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HelloWorldEmitter {</w:t>
      </w:r>
    </w:p>
    <w:p w:rsidR="00000000" w:rsidRDefault="00E0452F">
      <w:pPr>
        <w:pStyle w:val="HTML0"/>
        <w:divId w:val="1110858016"/>
        <w:rPr>
          <w:lang w:val="en"/>
        </w:rPr>
      </w:pPr>
    </w:p>
    <w:p w:rsidR="00000000" w:rsidRDefault="00E0452F">
      <w:pPr>
        <w:pStyle w:val="HTML0"/>
        <w:divId w:val="1110858016"/>
        <w:rPr>
          <w:lang w:val="en"/>
        </w:rPr>
      </w:pPr>
      <w:r>
        <w:rPr>
          <w:lang w:val="en"/>
        </w:rPr>
        <w:t xml:space="preserve">  </w:t>
      </w:r>
      <w:r>
        <w:rPr>
          <w:rStyle w:val="hl-annotation"/>
          <w:i/>
          <w:iCs/>
          <w:color w:val="808080"/>
          <w:lang w:val="en"/>
        </w:rPr>
        <w:t>@StreamEmitter</w:t>
      </w:r>
    </w:p>
    <w:p w:rsidR="00000000" w:rsidRDefault="00E0452F">
      <w:pPr>
        <w:pStyle w:val="HTML0"/>
        <w:divId w:val="1110858016"/>
        <w:rPr>
          <w:lang w:val="en"/>
        </w:rPr>
      </w:pPr>
      <w:r>
        <w:rPr>
          <w:lang w:val="en"/>
        </w:rPr>
        <w:t xml:space="preserve">  </w:t>
      </w:r>
      <w:r>
        <w:rPr>
          <w:rStyle w:val="hl-annotation"/>
          <w:i/>
          <w:iCs/>
          <w:color w:val="808080"/>
          <w:lang w:val="en"/>
        </w:rPr>
        <w:t>@Output(Source.OUTPUT)</w:t>
      </w:r>
    </w:p>
    <w:p w:rsidR="00000000" w:rsidRDefault="00E0452F">
      <w:pPr>
        <w:pStyle w:val="HTML0"/>
        <w:divId w:val="1110858016"/>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emit(FluxSender output) {</w:t>
      </w:r>
    </w:p>
    <w:p w:rsidR="00000000" w:rsidRDefault="00E0452F">
      <w:pPr>
        <w:pStyle w:val="HTML0"/>
        <w:divId w:val="1110858016"/>
        <w:rPr>
          <w:lang w:val="en"/>
        </w:rPr>
      </w:pPr>
      <w:r>
        <w:rPr>
          <w:lang w:val="en"/>
        </w:rPr>
        <w:t xml:space="preserve">    output.send(Flux.intervalMillis(</w:t>
      </w:r>
      <w:r>
        <w:rPr>
          <w:rStyle w:val="hl-number"/>
          <w:lang w:val="en"/>
        </w:rPr>
        <w:t>1</w:t>
      </w:r>
      <w:r>
        <w:rPr>
          <w:lang w:val="en"/>
        </w:rPr>
        <w:t>)</w:t>
      </w:r>
    </w:p>
    <w:p w:rsidR="00000000" w:rsidRDefault="00E0452F">
      <w:pPr>
        <w:pStyle w:val="HTML0"/>
        <w:divId w:val="1110858016"/>
        <w:rPr>
          <w:lang w:val="en"/>
        </w:rPr>
      </w:pPr>
      <w:r>
        <w:rPr>
          <w:lang w:val="en"/>
        </w:rPr>
        <w:t xml:space="preserve">            .map(l -&gt;</w:t>
      </w:r>
      <w:r>
        <w:rPr>
          <w:lang w:val="en"/>
        </w:rPr>
        <w:t xml:space="preserve"> </w:t>
      </w:r>
      <w:r>
        <w:rPr>
          <w:rStyle w:val="hl-string"/>
          <w:lang w:val="en"/>
        </w:rPr>
        <w:t>"Hello World</w:t>
      </w:r>
      <w:r>
        <w:rPr>
          <w:rStyle w:val="hl-string"/>
          <w:lang w:val="en"/>
        </w:rPr>
        <w:t>"</w:t>
      </w:r>
      <w:r>
        <w:rPr>
          <w:lang w:val="en"/>
        </w:rPr>
        <w:t>));</w:t>
      </w:r>
    </w:p>
    <w:p w:rsidR="00000000" w:rsidRDefault="00E0452F">
      <w:pPr>
        <w:pStyle w:val="HTML0"/>
        <w:divId w:val="1110858016"/>
        <w:rPr>
          <w:lang w:val="en"/>
        </w:rPr>
      </w:pPr>
      <w:r>
        <w:rPr>
          <w:lang w:val="en"/>
        </w:rPr>
        <w:t xml:space="preserve">  }</w:t>
      </w:r>
    </w:p>
    <w:p w:rsidR="00000000" w:rsidRDefault="00E0452F">
      <w:pPr>
        <w:pStyle w:val="HTML0"/>
        <w:divId w:val="1110858016"/>
        <w:rPr>
          <w:lang w:val="en"/>
        </w:rPr>
      </w:pPr>
      <w:r>
        <w:rPr>
          <w:lang w:val="en"/>
        </w:rPr>
        <w:t>}</w:t>
      </w:r>
    </w:p>
    <w:p w:rsidR="00000000" w:rsidRDefault="00E0452F">
      <w:pPr>
        <w:pStyle w:val="a5"/>
        <w:divId w:val="1110858016"/>
        <w:rPr>
          <w:lang w:val="en"/>
        </w:rPr>
      </w:pPr>
      <w:r>
        <w:rPr>
          <w:lang w:val="en"/>
        </w:rPr>
        <w:t>The next example is exactly same as the above snippe</w:t>
      </w:r>
      <w:r>
        <w:rPr>
          <w:lang w:val="en"/>
        </w:rPr>
        <w:t xml:space="preserve">t in functionality and style. However, instead of using an explicit </w:t>
      </w:r>
      <w:r>
        <w:rPr>
          <w:rStyle w:val="HTML"/>
          <w:lang w:val="en"/>
        </w:rPr>
        <w:t>@Output</w:t>
      </w:r>
      <w:r>
        <w:rPr>
          <w:lang w:val="en"/>
        </w:rPr>
        <w:t xml:space="preserve"> annotation on the method, it uses the annotation on the method parameter.</w:t>
      </w:r>
    </w:p>
    <w:p w:rsidR="00000000" w:rsidRDefault="00E0452F">
      <w:pPr>
        <w:pStyle w:val="HTML0"/>
        <w:divId w:val="1110858016"/>
        <w:rPr>
          <w:lang w:val="en"/>
        </w:rPr>
      </w:pPr>
      <w:r>
        <w:rPr>
          <w:rStyle w:val="hl-annotation"/>
          <w:i/>
          <w:iCs/>
          <w:color w:val="808080"/>
          <w:lang w:val="en"/>
        </w:rPr>
        <w:t>@EnableBinding(Source.class)</w:t>
      </w:r>
    </w:p>
    <w:p w:rsidR="00000000" w:rsidRDefault="00E0452F">
      <w:pPr>
        <w:pStyle w:val="HTML0"/>
        <w:divId w:val="1110858016"/>
        <w:rPr>
          <w:lang w:val="en"/>
        </w:rPr>
      </w:pPr>
      <w:r>
        <w:rPr>
          <w:rStyle w:val="hl-annotation"/>
          <w:i/>
          <w:iCs/>
          <w:color w:val="808080"/>
          <w:lang w:val="en"/>
        </w:rPr>
        <w:t>@EnableAutoConfiguration</w:t>
      </w:r>
    </w:p>
    <w:p w:rsidR="00000000" w:rsidRDefault="00E0452F">
      <w:pPr>
        <w:pStyle w:val="HTML0"/>
        <w:divId w:val="1110858016"/>
        <w:rPr>
          <w:lang w:val="en"/>
        </w:rPr>
      </w:pP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HelloWorldEmitter {</w:t>
      </w:r>
    </w:p>
    <w:p w:rsidR="00000000" w:rsidRDefault="00E0452F">
      <w:pPr>
        <w:pStyle w:val="HTML0"/>
        <w:divId w:val="1110858016"/>
        <w:rPr>
          <w:lang w:val="en"/>
        </w:rPr>
      </w:pPr>
    </w:p>
    <w:p w:rsidR="00000000" w:rsidRDefault="00E0452F">
      <w:pPr>
        <w:pStyle w:val="HTML0"/>
        <w:divId w:val="1110858016"/>
        <w:rPr>
          <w:lang w:val="en"/>
        </w:rPr>
      </w:pPr>
      <w:r>
        <w:rPr>
          <w:lang w:val="en"/>
        </w:rPr>
        <w:t xml:space="preserve">  </w:t>
      </w:r>
      <w:r>
        <w:rPr>
          <w:rStyle w:val="hl-annotation"/>
          <w:i/>
          <w:iCs/>
          <w:color w:val="808080"/>
          <w:lang w:val="en"/>
        </w:rPr>
        <w:t>@StreamEmitter</w:t>
      </w:r>
    </w:p>
    <w:p w:rsidR="00000000" w:rsidRDefault="00E0452F">
      <w:pPr>
        <w:pStyle w:val="HTML0"/>
        <w:divId w:val="1110858016"/>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emit(</w:t>
      </w:r>
      <w:r>
        <w:rPr>
          <w:rStyle w:val="hl-annotation"/>
          <w:i/>
          <w:iCs/>
          <w:color w:val="808080"/>
          <w:lang w:val="en"/>
        </w:rPr>
        <w:t>@Output(Source.OUTPUT)</w:t>
      </w:r>
      <w:r>
        <w:rPr>
          <w:lang w:val="en"/>
        </w:rPr>
        <w:t xml:space="preserve"> FluxSender output) {</w:t>
      </w:r>
    </w:p>
    <w:p w:rsidR="00000000" w:rsidRDefault="00E0452F">
      <w:pPr>
        <w:pStyle w:val="HTML0"/>
        <w:divId w:val="1110858016"/>
        <w:rPr>
          <w:lang w:val="en"/>
        </w:rPr>
      </w:pPr>
      <w:r>
        <w:rPr>
          <w:lang w:val="en"/>
        </w:rPr>
        <w:t xml:space="preserve">    output.send(Flux.intervalMillis(</w:t>
      </w:r>
      <w:r>
        <w:rPr>
          <w:rStyle w:val="hl-number"/>
          <w:lang w:val="en"/>
        </w:rPr>
        <w:t>1</w:t>
      </w:r>
      <w:r>
        <w:rPr>
          <w:lang w:val="en"/>
        </w:rPr>
        <w:t>)</w:t>
      </w:r>
    </w:p>
    <w:p w:rsidR="00000000" w:rsidRDefault="00E0452F">
      <w:pPr>
        <w:pStyle w:val="HTML0"/>
        <w:divId w:val="1110858016"/>
        <w:rPr>
          <w:lang w:val="en"/>
        </w:rPr>
      </w:pPr>
      <w:r>
        <w:rPr>
          <w:lang w:val="en"/>
        </w:rPr>
        <w:t xml:space="preserve">            .map(l -&gt;</w:t>
      </w:r>
      <w:r>
        <w:rPr>
          <w:lang w:val="en"/>
        </w:rPr>
        <w:t xml:space="preserve"> </w:t>
      </w:r>
      <w:r>
        <w:rPr>
          <w:rStyle w:val="hl-string"/>
          <w:lang w:val="en"/>
        </w:rPr>
        <w:t>"Hello World</w:t>
      </w:r>
      <w:r>
        <w:rPr>
          <w:rStyle w:val="hl-string"/>
          <w:lang w:val="en"/>
        </w:rPr>
        <w:t>"</w:t>
      </w:r>
      <w:r>
        <w:rPr>
          <w:lang w:val="en"/>
        </w:rPr>
        <w:t>));</w:t>
      </w:r>
    </w:p>
    <w:p w:rsidR="00000000" w:rsidRDefault="00E0452F">
      <w:pPr>
        <w:pStyle w:val="HTML0"/>
        <w:divId w:val="1110858016"/>
        <w:rPr>
          <w:lang w:val="en"/>
        </w:rPr>
      </w:pPr>
      <w:r>
        <w:rPr>
          <w:lang w:val="en"/>
        </w:rPr>
        <w:t xml:space="preserve">  }</w:t>
      </w:r>
    </w:p>
    <w:p w:rsidR="00000000" w:rsidRDefault="00E0452F">
      <w:pPr>
        <w:pStyle w:val="HTML0"/>
        <w:divId w:val="1110858016"/>
        <w:rPr>
          <w:lang w:val="en"/>
        </w:rPr>
      </w:pPr>
      <w:r>
        <w:rPr>
          <w:lang w:val="en"/>
        </w:rPr>
        <w:t>}</w:t>
      </w:r>
    </w:p>
    <w:p w:rsidR="00000000" w:rsidRDefault="00E0452F">
      <w:pPr>
        <w:pStyle w:val="a5"/>
        <w:divId w:val="1110858016"/>
        <w:rPr>
          <w:lang w:val="en"/>
        </w:rPr>
      </w:pPr>
      <w:r>
        <w:rPr>
          <w:lang w:val="en"/>
        </w:rPr>
        <w:t>The last example in this section is yet another flavor of writing reacting sources by using th</w:t>
      </w:r>
      <w:r>
        <w:rPr>
          <w:lang w:val="en"/>
        </w:rPr>
        <w:t xml:space="preserve">e Reactive Streams Publisher API and taking advantage of the support for it in </w:t>
      </w:r>
      <w:hyperlink r:id="rId1292" w:tgtFrame="_top" w:history="1">
        <w:r>
          <w:rPr>
            <w:rStyle w:val="a3"/>
            <w:lang w:val="en"/>
          </w:rPr>
          <w:t>Spring Integration Java DSL</w:t>
        </w:r>
      </w:hyperlink>
      <w:r>
        <w:rPr>
          <w:lang w:val="en"/>
        </w:rPr>
        <w:t xml:space="preserve">. The </w:t>
      </w:r>
      <w:r>
        <w:rPr>
          <w:rStyle w:val="HTML"/>
          <w:lang w:val="en"/>
        </w:rPr>
        <w:t>Publisher</w:t>
      </w:r>
      <w:r>
        <w:rPr>
          <w:lang w:val="en"/>
        </w:rPr>
        <w:t xml:space="preserve"> in</w:t>
      </w:r>
      <w:r>
        <w:rPr>
          <w:lang w:val="en"/>
        </w:rPr>
        <w:t xml:space="preserve"> the following example still uses Reactor </w:t>
      </w:r>
      <w:r>
        <w:rPr>
          <w:rStyle w:val="HTML"/>
          <w:lang w:val="en"/>
        </w:rPr>
        <w:t>Flux</w:t>
      </w:r>
      <w:r>
        <w:rPr>
          <w:lang w:val="en"/>
        </w:rPr>
        <w:t xml:space="preserve"> under the hood, but, from an application perspective, that is transparent to the user and only needs Reactive Streams and Java DSL for Spring Integration:</w:t>
      </w:r>
    </w:p>
    <w:p w:rsidR="00000000" w:rsidRDefault="00E0452F">
      <w:pPr>
        <w:pStyle w:val="HTML0"/>
        <w:divId w:val="1110858016"/>
        <w:rPr>
          <w:lang w:val="en"/>
        </w:rPr>
      </w:pPr>
      <w:r>
        <w:rPr>
          <w:rStyle w:val="hl-annotation"/>
          <w:i/>
          <w:iCs/>
          <w:color w:val="808080"/>
          <w:lang w:val="en"/>
        </w:rPr>
        <w:t>@EnableBinding(Source.class)</w:t>
      </w:r>
    </w:p>
    <w:p w:rsidR="00000000" w:rsidRDefault="00E0452F">
      <w:pPr>
        <w:pStyle w:val="HTML0"/>
        <w:divId w:val="1110858016"/>
        <w:rPr>
          <w:lang w:val="en"/>
        </w:rPr>
      </w:pPr>
      <w:r>
        <w:rPr>
          <w:rStyle w:val="hl-annotation"/>
          <w:i/>
          <w:iCs/>
          <w:color w:val="808080"/>
          <w:lang w:val="en"/>
        </w:rPr>
        <w:t>@EnableAutoConfiguration</w:t>
      </w:r>
    </w:p>
    <w:p w:rsidR="00000000" w:rsidRDefault="00E0452F">
      <w:pPr>
        <w:pStyle w:val="HTML0"/>
        <w:divId w:val="1110858016"/>
        <w:rPr>
          <w:lang w:val="en"/>
        </w:rPr>
      </w:pP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HelloWorldEmitter {</w:t>
      </w:r>
    </w:p>
    <w:p w:rsidR="00000000" w:rsidRDefault="00E0452F">
      <w:pPr>
        <w:pStyle w:val="HTML0"/>
        <w:divId w:val="1110858016"/>
        <w:rPr>
          <w:lang w:val="en"/>
        </w:rPr>
      </w:pPr>
    </w:p>
    <w:p w:rsidR="00000000" w:rsidRDefault="00E0452F">
      <w:pPr>
        <w:pStyle w:val="HTML0"/>
        <w:divId w:val="1110858016"/>
        <w:rPr>
          <w:lang w:val="en"/>
        </w:rPr>
      </w:pPr>
      <w:r>
        <w:rPr>
          <w:lang w:val="en"/>
        </w:rPr>
        <w:t xml:space="preserve">  </w:t>
      </w:r>
      <w:r>
        <w:rPr>
          <w:rStyle w:val="hl-annotation"/>
          <w:i/>
          <w:iCs/>
          <w:color w:val="808080"/>
          <w:lang w:val="en"/>
        </w:rPr>
        <w:t>@StreamEmitter</w:t>
      </w:r>
    </w:p>
    <w:p w:rsidR="00000000" w:rsidRDefault="00E0452F">
      <w:pPr>
        <w:pStyle w:val="HTML0"/>
        <w:divId w:val="1110858016"/>
        <w:rPr>
          <w:lang w:val="en"/>
        </w:rPr>
      </w:pPr>
      <w:r>
        <w:rPr>
          <w:lang w:val="en"/>
        </w:rPr>
        <w:t xml:space="preserve">  </w:t>
      </w:r>
      <w:r>
        <w:rPr>
          <w:rStyle w:val="hl-annotation"/>
          <w:i/>
          <w:iCs/>
          <w:color w:val="808080"/>
          <w:lang w:val="en"/>
        </w:rPr>
        <w:t>@Output(Source.OUTPUT)</w:t>
      </w:r>
    </w:p>
    <w:p w:rsidR="00000000" w:rsidRDefault="00E0452F">
      <w:pPr>
        <w:pStyle w:val="HTML0"/>
        <w:divId w:val="1110858016"/>
        <w:rPr>
          <w:lang w:val="en"/>
        </w:rPr>
      </w:pPr>
      <w:r>
        <w:rPr>
          <w:lang w:val="en"/>
        </w:rPr>
        <w:t xml:space="preserve">  </w:t>
      </w:r>
      <w:r>
        <w:rPr>
          <w:rStyle w:val="hl-annotation"/>
          <w:i/>
          <w:iCs/>
          <w:color w:val="808080"/>
          <w:lang w:val="en"/>
        </w:rPr>
        <w:t>@Bean</w:t>
      </w:r>
    </w:p>
    <w:p w:rsidR="00000000" w:rsidRDefault="00E0452F">
      <w:pPr>
        <w:pStyle w:val="HTML0"/>
        <w:divId w:val="1110858016"/>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Publisher&lt;Message&lt;String&gt;&gt; emit() {</w:t>
      </w:r>
    </w:p>
    <w:p w:rsidR="00000000" w:rsidRDefault="00E0452F">
      <w:pPr>
        <w:pStyle w:val="HTML0"/>
        <w:divId w:val="1110858016"/>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IntegrationFlows.from(() -&gt;</w:t>
      </w:r>
    </w:p>
    <w:p w:rsidR="00000000" w:rsidRDefault="00E0452F">
      <w:pPr>
        <w:pStyle w:val="HTML0"/>
        <w:divId w:val="1110858016"/>
        <w:rPr>
          <w:lang w:val="en"/>
        </w:rPr>
      </w:pPr>
      <w:r>
        <w:rPr>
          <w:lang w:val="en"/>
        </w:rPr>
        <w:t xml:space="preserve">               </w:t>
      </w:r>
      <w:r>
        <w:rPr>
          <w:lang w:val="en"/>
        </w:rPr>
        <w:t xml:space="preserve"> </w:t>
      </w:r>
      <w:r>
        <w:rPr>
          <w:rStyle w:val="hl-keyword"/>
          <w:lang w:val="en"/>
        </w:rPr>
        <w:t>ne</w:t>
      </w:r>
      <w:r>
        <w:rPr>
          <w:rStyle w:val="hl-keyword"/>
          <w:lang w:val="en"/>
        </w:rPr>
        <w:t>w</w:t>
      </w:r>
      <w:r>
        <w:rPr>
          <w:lang w:val="en"/>
        </w:rPr>
        <w:t xml:space="preserve"> GenericMessage&lt;&gt;</w:t>
      </w:r>
      <w:r>
        <w:rPr>
          <w:lang w:val="en"/>
        </w:rPr>
        <w:t>(</w:t>
      </w:r>
      <w:r>
        <w:rPr>
          <w:rStyle w:val="hl-string"/>
          <w:lang w:val="en"/>
        </w:rPr>
        <w:t>"Hello World</w:t>
      </w:r>
      <w:r>
        <w:rPr>
          <w:rStyle w:val="hl-string"/>
          <w:lang w:val="en"/>
        </w:rPr>
        <w:t>"</w:t>
      </w:r>
      <w:r>
        <w:rPr>
          <w:lang w:val="en"/>
        </w:rPr>
        <w:t>),</w:t>
      </w:r>
    </w:p>
    <w:p w:rsidR="00000000" w:rsidRDefault="00E0452F">
      <w:pPr>
        <w:pStyle w:val="HTML0"/>
        <w:divId w:val="1110858016"/>
        <w:rPr>
          <w:lang w:val="en"/>
        </w:rPr>
      </w:pPr>
      <w:r>
        <w:rPr>
          <w:lang w:val="en"/>
        </w:rPr>
        <w:t xml:space="preserve">        e -&gt; e.poller(p -&gt; </w:t>
      </w:r>
      <w:r>
        <w:rPr>
          <w:lang w:val="en"/>
        </w:rPr>
        <w:t>p.fixedDelay(</w:t>
      </w:r>
      <w:r>
        <w:rPr>
          <w:rStyle w:val="hl-number"/>
          <w:lang w:val="en"/>
        </w:rPr>
        <w:t>1</w:t>
      </w:r>
      <w:r>
        <w:rPr>
          <w:lang w:val="en"/>
        </w:rPr>
        <w:t>)))</w:t>
      </w:r>
    </w:p>
    <w:p w:rsidR="00000000" w:rsidRDefault="00E0452F">
      <w:pPr>
        <w:pStyle w:val="HTML0"/>
        <w:divId w:val="1110858016"/>
        <w:rPr>
          <w:lang w:val="en"/>
        </w:rPr>
      </w:pPr>
      <w:r>
        <w:rPr>
          <w:lang w:val="en"/>
        </w:rPr>
        <w:t xml:space="preserve">        .toReactivePublisher();</w:t>
      </w:r>
    </w:p>
    <w:p w:rsidR="00000000" w:rsidRDefault="00E0452F">
      <w:pPr>
        <w:pStyle w:val="HTML0"/>
        <w:divId w:val="1110858016"/>
        <w:rPr>
          <w:lang w:val="en"/>
        </w:rPr>
      </w:pPr>
      <w:r>
        <w:rPr>
          <w:lang w:val="en"/>
        </w:rPr>
        <w:t xml:space="preserve">  }</w:t>
      </w:r>
    </w:p>
    <w:p w:rsidR="00000000" w:rsidRDefault="00E0452F">
      <w:pPr>
        <w:pStyle w:val="HTML0"/>
        <w:divId w:val="1110858016"/>
        <w:rPr>
          <w:lang w:val="en"/>
        </w:rPr>
      </w:pPr>
      <w:r>
        <w:rPr>
          <w:lang w:val="en"/>
        </w:rPr>
        <w:t>}</w:t>
      </w:r>
    </w:p>
    <w:p w:rsidR="00000000" w:rsidRDefault="00E0452F">
      <w:pPr>
        <w:pStyle w:val="2"/>
        <w:divId w:val="1128011888"/>
        <w:rPr>
          <w:lang w:val="en"/>
        </w:rPr>
      </w:pPr>
      <w:bookmarkStart w:id="247" w:name="spring-cloud-stream-overview-binders"/>
      <w:bookmarkEnd w:id="247"/>
      <w:r>
        <w:rPr>
          <w:lang w:val="en"/>
        </w:rPr>
        <w:t>30. Binders</w:t>
      </w:r>
    </w:p>
    <w:p w:rsidR="00000000" w:rsidRDefault="00E0452F">
      <w:pPr>
        <w:pStyle w:val="a5"/>
        <w:divId w:val="574166991"/>
        <w:rPr>
          <w:lang w:val="en"/>
        </w:rPr>
      </w:pPr>
      <w:r>
        <w:rPr>
          <w:lang w:val="en"/>
        </w:rPr>
        <w:t>Spring Cloud Stream provides a Binder abstr</w:t>
      </w:r>
      <w:r>
        <w:rPr>
          <w:lang w:val="en"/>
        </w:rPr>
        <w:t>action for use in connecting to physical destinations at the external middleware. This section provides information about the main concepts behind the Binder SPI, its main components, and implementation-specific details.</w:t>
      </w:r>
    </w:p>
    <w:p w:rsidR="00000000" w:rsidRDefault="00E0452F">
      <w:pPr>
        <w:pStyle w:val="2"/>
        <w:divId w:val="872352083"/>
        <w:rPr>
          <w:lang w:val="en"/>
        </w:rPr>
      </w:pPr>
      <w:bookmarkStart w:id="248" w:name="_producers_and_consumers"/>
      <w:bookmarkEnd w:id="248"/>
      <w:r>
        <w:rPr>
          <w:lang w:val="en"/>
        </w:rPr>
        <w:t>30.1 Producers and Consumers</w:t>
      </w:r>
    </w:p>
    <w:p w:rsidR="00000000" w:rsidRDefault="00E0452F">
      <w:pPr>
        <w:pStyle w:val="a5"/>
        <w:divId w:val="1795172442"/>
        <w:rPr>
          <w:lang w:val="en"/>
        </w:rPr>
      </w:pPr>
      <w:r>
        <w:rPr>
          <w:lang w:val="en"/>
        </w:rPr>
        <w:t>The following image shows the general relationship of producers and consumers:</w:t>
      </w:r>
    </w:p>
    <w:p w:rsidR="00000000" w:rsidRDefault="00E0452F">
      <w:pPr>
        <w:pStyle w:val="title"/>
        <w:divId w:val="496112544"/>
        <w:rPr>
          <w:lang w:val="en"/>
        </w:rPr>
      </w:pPr>
      <w:bookmarkStart w:id="249" w:name="d0e9308"/>
      <w:bookmarkEnd w:id="249"/>
      <w:r>
        <w:rPr>
          <w:b/>
          <w:bCs/>
          <w:lang w:val="en"/>
        </w:rPr>
        <w:t>Figure 30.1. Producers and Consumers</w:t>
      </w:r>
    </w:p>
    <w:p w:rsidR="00000000" w:rsidRDefault="00E0452F">
      <w:pPr>
        <w:jc w:val="center"/>
        <w:divId w:val="1587106789"/>
        <w:rPr>
          <w:lang w:val="en"/>
        </w:rPr>
      </w:pPr>
      <w:r>
        <w:rPr>
          <w:noProof/>
          <w:lang w:val="en"/>
        </w:rPr>
        <w:drawing>
          <wp:inline distT="0" distB="0" distL="0" distR="0">
            <wp:extent cx="6696075" cy="1676400"/>
            <wp:effectExtent l="0" t="0" r="9525" b="0"/>
            <wp:docPr id="123" name="图片 123" descr="producers consu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producers consumers"/>
                    <pic:cNvPicPr>
                      <a:picLocks noChangeAspect="1" noChangeArrowheads="1"/>
                    </pic:cNvPicPr>
                  </pic:nvPicPr>
                  <pic:blipFill>
                    <a:blip r:link="rId1293">
                      <a:extLst>
                        <a:ext uri="{28A0092B-C50C-407E-A947-70E740481C1C}">
                          <a14:useLocalDpi xmlns:a14="http://schemas.microsoft.com/office/drawing/2010/main" val="0"/>
                        </a:ext>
                      </a:extLst>
                    </a:blip>
                    <a:srcRect/>
                    <a:stretch>
                      <a:fillRect/>
                    </a:stretch>
                  </pic:blipFill>
                  <pic:spPr bwMode="auto">
                    <a:xfrm>
                      <a:off x="0" y="0"/>
                      <a:ext cx="6696075" cy="1676400"/>
                    </a:xfrm>
                    <a:prstGeom prst="rect">
                      <a:avLst/>
                    </a:prstGeom>
                    <a:noFill/>
                    <a:ln>
                      <a:noFill/>
                    </a:ln>
                  </pic:spPr>
                </pic:pic>
              </a:graphicData>
            </a:graphic>
          </wp:inline>
        </w:drawing>
      </w:r>
    </w:p>
    <w:p w:rsidR="00000000" w:rsidRDefault="00E0452F">
      <w:pPr>
        <w:divId w:val="1795172442"/>
        <w:rPr>
          <w:lang w:val="en"/>
        </w:rPr>
      </w:pPr>
    </w:p>
    <w:p w:rsidR="00000000" w:rsidRDefault="00E0452F">
      <w:pPr>
        <w:pStyle w:val="a5"/>
        <w:divId w:val="1795172442"/>
        <w:rPr>
          <w:lang w:val="en"/>
        </w:rPr>
      </w:pPr>
      <w:r>
        <w:rPr>
          <w:lang w:val="en"/>
        </w:rPr>
        <w:t xml:space="preserve">A producer is any component that sends messages to a channel. The channel can be bound to an external message broker with a </w:t>
      </w:r>
      <w:r>
        <w:rPr>
          <w:rStyle w:val="HTML"/>
          <w:lang w:val="en"/>
        </w:rPr>
        <w:t>Binder</w:t>
      </w:r>
      <w:r>
        <w:rPr>
          <w:lang w:val="en"/>
        </w:rPr>
        <w:t xml:space="preserve"> implementation for that broker. When invoking the </w:t>
      </w:r>
      <w:r>
        <w:rPr>
          <w:rStyle w:val="HTML"/>
          <w:lang w:val="en"/>
        </w:rPr>
        <w:t>bindProducer()</w:t>
      </w:r>
      <w:r>
        <w:rPr>
          <w:lang w:val="en"/>
        </w:rPr>
        <w:t xml:space="preserve"> </w:t>
      </w:r>
      <w:r>
        <w:rPr>
          <w:lang w:val="en"/>
        </w:rPr>
        <w:t>method, the first parameter is the name of the destination within the broker, the second parameter is the local channel instance to which the producer sends messages, and the third parameter contains properties (such as a partition key expression) to be us</w:t>
      </w:r>
      <w:r>
        <w:rPr>
          <w:lang w:val="en"/>
        </w:rPr>
        <w:t>ed within the adapter that is created for that channel.</w:t>
      </w:r>
    </w:p>
    <w:p w:rsidR="00000000" w:rsidRDefault="00E0452F">
      <w:pPr>
        <w:pStyle w:val="a5"/>
        <w:divId w:val="1795172442"/>
        <w:rPr>
          <w:lang w:val="en"/>
        </w:rPr>
      </w:pPr>
      <w:r>
        <w:rPr>
          <w:lang w:val="en"/>
        </w:rPr>
        <w:t xml:space="preserve">A consumer is any component that receives messages from a channel. As with a producer, the consumer’s channel can be bound to an external message broker. When invoking the </w:t>
      </w:r>
      <w:r>
        <w:rPr>
          <w:rStyle w:val="HTML"/>
          <w:lang w:val="en"/>
        </w:rPr>
        <w:t>bindConsumer()</w:t>
      </w:r>
      <w:r>
        <w:rPr>
          <w:lang w:val="en"/>
        </w:rPr>
        <w:t xml:space="preserve"> method, the f</w:t>
      </w:r>
      <w:r>
        <w:rPr>
          <w:lang w:val="en"/>
        </w:rPr>
        <w:t>irst parameter is the destination name, and a second parameter provides the name of a logical group of consumers. Each group that is represented by consumer bindings for a given destination receives a copy of each message that a producer sends to that dest</w:t>
      </w:r>
      <w:r>
        <w:rPr>
          <w:lang w:val="en"/>
        </w:rPr>
        <w:t>ination (that is, it follows normal publish-subscribe semantics). If there are multiple consumer instances bound with the same group name, then messages are load-balanced across those consumer instances so that each message sent by a producer is consumed b</w:t>
      </w:r>
      <w:r>
        <w:rPr>
          <w:lang w:val="en"/>
        </w:rPr>
        <w:t>y only a single consumer instance within each group (that is, it follows normal queueing semantics).</w:t>
      </w:r>
    </w:p>
    <w:p w:rsidR="00000000" w:rsidRDefault="00E0452F">
      <w:pPr>
        <w:pStyle w:val="2"/>
        <w:divId w:val="279118164"/>
        <w:rPr>
          <w:lang w:val="en"/>
        </w:rPr>
      </w:pPr>
      <w:bookmarkStart w:id="250" w:name="spring-cloud-stream-overview-binder-api"/>
      <w:bookmarkEnd w:id="250"/>
      <w:r>
        <w:rPr>
          <w:lang w:val="en"/>
        </w:rPr>
        <w:t>30.2 Bi</w:t>
      </w:r>
      <w:r>
        <w:rPr>
          <w:lang w:val="en"/>
        </w:rPr>
        <w:t>nder SPI</w:t>
      </w:r>
    </w:p>
    <w:p w:rsidR="00000000" w:rsidRDefault="00E0452F">
      <w:pPr>
        <w:pStyle w:val="a5"/>
        <w:divId w:val="1888566248"/>
        <w:rPr>
          <w:lang w:val="en"/>
        </w:rPr>
      </w:pPr>
      <w:r>
        <w:rPr>
          <w:lang w:val="en"/>
        </w:rPr>
        <w:t>The Binder SPI consists of a number of interfaces, out-of-the box utility classes, and discovery strategies that provide a pluggable mechanism for connecting to external middleware.</w:t>
      </w:r>
    </w:p>
    <w:p w:rsidR="00000000" w:rsidRDefault="00E0452F">
      <w:pPr>
        <w:pStyle w:val="a5"/>
        <w:divId w:val="1888566248"/>
        <w:rPr>
          <w:lang w:val="en"/>
        </w:rPr>
      </w:pPr>
      <w:r>
        <w:rPr>
          <w:lang w:val="en"/>
        </w:rPr>
        <w:t xml:space="preserve">The key point of the SPI is the </w:t>
      </w:r>
      <w:r>
        <w:rPr>
          <w:rStyle w:val="HTML"/>
          <w:lang w:val="en"/>
        </w:rPr>
        <w:t>Binder</w:t>
      </w:r>
      <w:r>
        <w:rPr>
          <w:lang w:val="en"/>
        </w:rPr>
        <w:t xml:space="preserve"> interface, which is a stra</w:t>
      </w:r>
      <w:r>
        <w:rPr>
          <w:lang w:val="en"/>
        </w:rPr>
        <w:t xml:space="preserve">tegy for connecting inputs and outputs to external middleware. The following listing shows the definnition of the </w:t>
      </w:r>
      <w:r>
        <w:rPr>
          <w:rStyle w:val="HTML"/>
          <w:lang w:val="en"/>
        </w:rPr>
        <w:t>Binder</w:t>
      </w:r>
      <w:r>
        <w:rPr>
          <w:lang w:val="en"/>
        </w:rPr>
        <w:t xml:space="preserve"> interface:</w:t>
      </w:r>
    </w:p>
    <w:p w:rsidR="00000000" w:rsidRDefault="00E0452F">
      <w:pPr>
        <w:pStyle w:val="HTML0"/>
        <w:divId w:val="1888566248"/>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Binder&lt;T, C</w:t>
      </w:r>
      <w:r>
        <w:rPr>
          <w:lang w:val="en"/>
        </w:rPr>
        <w:t xml:space="preserve"> </w:t>
      </w:r>
      <w:r>
        <w:rPr>
          <w:rStyle w:val="hl-keyword"/>
          <w:lang w:val="en"/>
        </w:rPr>
        <w:t>extend</w:t>
      </w:r>
      <w:r>
        <w:rPr>
          <w:rStyle w:val="hl-keyword"/>
          <w:lang w:val="en"/>
        </w:rPr>
        <w:t>s</w:t>
      </w:r>
      <w:r>
        <w:rPr>
          <w:lang w:val="en"/>
        </w:rPr>
        <w:t xml:space="preserve"> ConsumerProperties, P</w:t>
      </w:r>
      <w:r>
        <w:rPr>
          <w:lang w:val="en"/>
        </w:rPr>
        <w:t xml:space="preserve"> </w:t>
      </w:r>
      <w:r>
        <w:rPr>
          <w:rStyle w:val="hl-keyword"/>
          <w:lang w:val="en"/>
        </w:rPr>
        <w:t>extend</w:t>
      </w:r>
      <w:r>
        <w:rPr>
          <w:rStyle w:val="hl-keyword"/>
          <w:lang w:val="en"/>
        </w:rPr>
        <w:t>s</w:t>
      </w:r>
      <w:r>
        <w:rPr>
          <w:lang w:val="en"/>
        </w:rPr>
        <w:t xml:space="preserve"> ProducerProperties&gt; {</w:t>
      </w:r>
    </w:p>
    <w:p w:rsidR="00000000" w:rsidRDefault="00E0452F">
      <w:pPr>
        <w:pStyle w:val="HTML0"/>
        <w:divId w:val="1888566248"/>
        <w:rPr>
          <w:lang w:val="en"/>
        </w:rPr>
      </w:pPr>
      <w:r>
        <w:rPr>
          <w:lang w:val="en"/>
        </w:rPr>
        <w:t xml:space="preserve">    Binding&lt;T&gt; bindConsumer(String </w:t>
      </w:r>
      <w:r>
        <w:rPr>
          <w:lang w:val="en"/>
        </w:rPr>
        <w:t>name, String group, T inboundBindTarget, C consumerProperties);</w:t>
      </w:r>
    </w:p>
    <w:p w:rsidR="00000000" w:rsidRDefault="00E0452F">
      <w:pPr>
        <w:pStyle w:val="HTML0"/>
        <w:divId w:val="1888566248"/>
        <w:rPr>
          <w:lang w:val="en"/>
        </w:rPr>
      </w:pPr>
    </w:p>
    <w:p w:rsidR="00000000" w:rsidRDefault="00E0452F">
      <w:pPr>
        <w:pStyle w:val="HTML0"/>
        <w:divId w:val="1888566248"/>
        <w:rPr>
          <w:lang w:val="en"/>
        </w:rPr>
      </w:pPr>
      <w:r>
        <w:rPr>
          <w:lang w:val="en"/>
        </w:rPr>
        <w:t xml:space="preserve">    Binding&lt;T&gt; bindProducer(String name, T outboundBindTarget, P producerProperties);</w:t>
      </w:r>
    </w:p>
    <w:p w:rsidR="00000000" w:rsidRDefault="00E0452F">
      <w:pPr>
        <w:pStyle w:val="HTML0"/>
        <w:divId w:val="1888566248"/>
        <w:rPr>
          <w:lang w:val="en"/>
        </w:rPr>
      </w:pPr>
      <w:r>
        <w:rPr>
          <w:lang w:val="en"/>
        </w:rPr>
        <w:t>}</w:t>
      </w:r>
    </w:p>
    <w:p w:rsidR="00000000" w:rsidRDefault="00E0452F">
      <w:pPr>
        <w:pStyle w:val="a5"/>
        <w:divId w:val="1888566248"/>
        <w:rPr>
          <w:lang w:val="en"/>
        </w:rPr>
      </w:pPr>
      <w:r>
        <w:rPr>
          <w:lang w:val="en"/>
        </w:rPr>
        <w:t>The interface is parameterized, offering a number of extension points:</w:t>
      </w:r>
    </w:p>
    <w:p w:rsidR="00000000" w:rsidRDefault="00E0452F">
      <w:pPr>
        <w:numPr>
          <w:ilvl w:val="0"/>
          <w:numId w:val="44"/>
        </w:numPr>
        <w:spacing w:before="100" w:beforeAutospacing="1" w:after="100" w:afterAutospacing="1"/>
        <w:divId w:val="466092582"/>
        <w:rPr>
          <w:lang w:val="en"/>
        </w:rPr>
      </w:pPr>
      <w:r>
        <w:rPr>
          <w:lang w:val="en"/>
        </w:rPr>
        <w:t>Input and output bind targets. A</w:t>
      </w:r>
      <w:r>
        <w:rPr>
          <w:lang w:val="en"/>
        </w:rPr>
        <w:t xml:space="preserve">s of version 1.0, only </w:t>
      </w:r>
      <w:r>
        <w:rPr>
          <w:rStyle w:val="HTML"/>
          <w:lang w:val="en"/>
        </w:rPr>
        <w:t>MessageChannel</w:t>
      </w:r>
      <w:r>
        <w:rPr>
          <w:lang w:val="en"/>
        </w:rPr>
        <w:t xml:space="preserve"> is supported, but this is intended to be used as an extension point in the future.</w:t>
      </w:r>
    </w:p>
    <w:p w:rsidR="00000000" w:rsidRDefault="00E0452F">
      <w:pPr>
        <w:numPr>
          <w:ilvl w:val="0"/>
          <w:numId w:val="44"/>
        </w:numPr>
        <w:spacing w:before="100" w:beforeAutospacing="1" w:after="100" w:afterAutospacing="1"/>
        <w:divId w:val="466092582"/>
        <w:rPr>
          <w:lang w:val="en"/>
        </w:rPr>
      </w:pPr>
      <w:r>
        <w:rPr>
          <w:lang w:val="en"/>
        </w:rPr>
        <w:t>Extended consumer and producer properties, allowing specific Binder implementations to add supplemental properties that can be supporte</w:t>
      </w:r>
      <w:r>
        <w:rPr>
          <w:lang w:val="en"/>
        </w:rPr>
        <w:t>d in a type-safe manner.</w:t>
      </w:r>
    </w:p>
    <w:p w:rsidR="00000000" w:rsidRDefault="00E0452F">
      <w:pPr>
        <w:pStyle w:val="a5"/>
        <w:divId w:val="1888566248"/>
        <w:rPr>
          <w:lang w:val="en"/>
        </w:rPr>
      </w:pPr>
      <w:r>
        <w:rPr>
          <w:lang w:val="en"/>
        </w:rPr>
        <w:t>A typical binder implementation consists of the following:</w:t>
      </w:r>
    </w:p>
    <w:p w:rsidR="00000000" w:rsidRDefault="00E0452F">
      <w:pPr>
        <w:numPr>
          <w:ilvl w:val="0"/>
          <w:numId w:val="45"/>
        </w:numPr>
        <w:spacing w:before="100" w:beforeAutospacing="1" w:after="100" w:afterAutospacing="1"/>
        <w:divId w:val="1209217481"/>
        <w:rPr>
          <w:lang w:val="en"/>
        </w:rPr>
      </w:pPr>
      <w:r>
        <w:rPr>
          <w:lang w:val="en"/>
        </w:rPr>
        <w:t xml:space="preserve">A class that implements the </w:t>
      </w:r>
      <w:r>
        <w:rPr>
          <w:rStyle w:val="HTML"/>
          <w:lang w:val="en"/>
        </w:rPr>
        <w:t>Binder</w:t>
      </w:r>
      <w:r>
        <w:rPr>
          <w:lang w:val="en"/>
        </w:rPr>
        <w:t xml:space="preserve"> interface;</w:t>
      </w:r>
    </w:p>
    <w:p w:rsidR="00000000" w:rsidRDefault="00E0452F">
      <w:pPr>
        <w:numPr>
          <w:ilvl w:val="0"/>
          <w:numId w:val="45"/>
        </w:numPr>
        <w:spacing w:before="100" w:beforeAutospacing="1" w:after="100" w:afterAutospacing="1"/>
        <w:divId w:val="1209217481"/>
        <w:rPr>
          <w:lang w:val="en"/>
        </w:rPr>
      </w:pPr>
      <w:r>
        <w:rPr>
          <w:lang w:val="en"/>
        </w:rPr>
        <w:t xml:space="preserve">A Spring </w:t>
      </w:r>
      <w:r>
        <w:rPr>
          <w:rStyle w:val="HTML"/>
          <w:lang w:val="en"/>
        </w:rPr>
        <w:t>@Configuration</w:t>
      </w:r>
      <w:r>
        <w:rPr>
          <w:lang w:val="en"/>
        </w:rPr>
        <w:t xml:space="preserve"> class that creates a bean of type </w:t>
      </w:r>
      <w:r>
        <w:rPr>
          <w:rStyle w:val="HTML"/>
          <w:lang w:val="en"/>
        </w:rPr>
        <w:t>Binder</w:t>
      </w:r>
      <w:r>
        <w:rPr>
          <w:lang w:val="en"/>
        </w:rPr>
        <w:t xml:space="preserve"> along with the middleware connection infrastructure.</w:t>
      </w:r>
    </w:p>
    <w:p w:rsidR="00000000" w:rsidRDefault="00E0452F">
      <w:pPr>
        <w:pStyle w:val="simpara"/>
        <w:numPr>
          <w:ilvl w:val="0"/>
          <w:numId w:val="45"/>
        </w:numPr>
        <w:divId w:val="1209217481"/>
        <w:rPr>
          <w:lang w:val="en"/>
        </w:rPr>
      </w:pPr>
      <w:r>
        <w:rPr>
          <w:lang w:val="en"/>
        </w:rPr>
        <w:t xml:space="preserve">A </w:t>
      </w:r>
      <w:r>
        <w:rPr>
          <w:rStyle w:val="HTML"/>
          <w:lang w:val="en"/>
        </w:rPr>
        <w:t>META-I</w:t>
      </w:r>
      <w:r>
        <w:rPr>
          <w:rStyle w:val="HTML"/>
          <w:lang w:val="en"/>
        </w:rPr>
        <w:t>NF/spring.binders</w:t>
      </w:r>
      <w:r>
        <w:rPr>
          <w:lang w:val="en"/>
        </w:rPr>
        <w:t xml:space="preserve"> file found on the classpath containing one or more binder definitions, as shown in the following example:</w:t>
      </w:r>
    </w:p>
    <w:p w:rsidR="00000000" w:rsidRDefault="00E0452F">
      <w:pPr>
        <w:pStyle w:val="HTML0"/>
        <w:numPr>
          <w:ilvl w:val="0"/>
          <w:numId w:val="45"/>
        </w:numPr>
        <w:tabs>
          <w:tab w:val="clear" w:pos="720"/>
        </w:tabs>
        <w:divId w:val="1209217481"/>
        <w:rPr>
          <w:lang w:val="en"/>
        </w:rPr>
      </w:pPr>
      <w:r>
        <w:rPr>
          <w:lang w:val="en"/>
        </w:rPr>
        <w:t>kafka:\</w:t>
      </w:r>
    </w:p>
    <w:p w:rsidR="00000000" w:rsidRDefault="00E0452F">
      <w:pPr>
        <w:pStyle w:val="HTML0"/>
        <w:ind w:left="720"/>
        <w:divId w:val="1209217481"/>
        <w:rPr>
          <w:lang w:val="en"/>
        </w:rPr>
      </w:pPr>
      <w:r>
        <w:rPr>
          <w:lang w:val="en"/>
        </w:rPr>
        <w:t>org.springframework.cloud.stream.binder.kafka.config.KafkaBinderConfiguration</w:t>
      </w:r>
    </w:p>
    <w:p w:rsidR="00000000" w:rsidRDefault="00E0452F">
      <w:pPr>
        <w:pStyle w:val="2"/>
        <w:divId w:val="1400591678"/>
        <w:rPr>
          <w:lang w:val="en"/>
        </w:rPr>
      </w:pPr>
      <w:bookmarkStart w:id="251" w:name="_binder_detection"/>
      <w:bookmarkEnd w:id="251"/>
      <w:r>
        <w:rPr>
          <w:lang w:val="en"/>
        </w:rPr>
        <w:t>30.3 Binder Detection</w:t>
      </w:r>
    </w:p>
    <w:p w:rsidR="00000000" w:rsidRDefault="00E0452F">
      <w:pPr>
        <w:pStyle w:val="a5"/>
        <w:divId w:val="1245722589"/>
        <w:rPr>
          <w:lang w:val="en"/>
        </w:rPr>
      </w:pPr>
      <w:r>
        <w:rPr>
          <w:lang w:val="en"/>
        </w:rPr>
        <w:t xml:space="preserve">Spring Cloud Stream relies on implementations of the Binder SPI to perform the task of connecting channels to message brokers. Each Binder implementation </w:t>
      </w:r>
      <w:r>
        <w:rPr>
          <w:lang w:val="en"/>
        </w:rPr>
        <w:t>typically connects to one type of messaging system.</w:t>
      </w:r>
    </w:p>
    <w:p w:rsidR="00000000" w:rsidRDefault="00E0452F">
      <w:pPr>
        <w:pStyle w:val="3"/>
        <w:divId w:val="183440650"/>
        <w:rPr>
          <w:lang w:val="en"/>
        </w:rPr>
      </w:pPr>
      <w:bookmarkStart w:id="252" w:name="_classpath_detection"/>
      <w:bookmarkEnd w:id="252"/>
      <w:r>
        <w:rPr>
          <w:lang w:val="en"/>
        </w:rPr>
        <w:t>30.3.1 Classpath Detection</w:t>
      </w:r>
    </w:p>
    <w:p w:rsidR="00000000" w:rsidRDefault="00E0452F">
      <w:pPr>
        <w:pStyle w:val="a5"/>
        <w:divId w:val="291985783"/>
        <w:rPr>
          <w:lang w:val="en"/>
        </w:rPr>
      </w:pPr>
      <w:r>
        <w:rPr>
          <w:lang w:val="en"/>
        </w:rPr>
        <w:t xml:space="preserve">By default, Spring Cloud Stream relies on Spring Boot’s auto-configuration to configure the binding process. If a single Binder implementation is found on the classpath, Spring Cloud Stream automatically uses it. For example, a Spring Cloud Stream project </w:t>
      </w:r>
      <w:r>
        <w:rPr>
          <w:lang w:val="en"/>
        </w:rPr>
        <w:t>that aims to bind only to RabbitMQ can add the following dependency:</w:t>
      </w:r>
    </w:p>
    <w:p w:rsidR="00000000" w:rsidRDefault="00E0452F">
      <w:pPr>
        <w:pStyle w:val="HTML0"/>
        <w:divId w:val="291985783"/>
        <w:rPr>
          <w:lang w:val="en"/>
        </w:rPr>
      </w:pPr>
      <w:r>
        <w:rPr>
          <w:rStyle w:val="hl-tag"/>
          <w:lang w:val="en"/>
        </w:rPr>
        <w:t>&lt;dependency</w:t>
      </w:r>
      <w:r>
        <w:rPr>
          <w:rStyle w:val="hl-tag"/>
          <w:lang w:val="en"/>
        </w:rPr>
        <w:t>&gt;</w:t>
      </w:r>
    </w:p>
    <w:p w:rsidR="00000000" w:rsidRDefault="00E0452F">
      <w:pPr>
        <w:pStyle w:val="HTML0"/>
        <w:divId w:val="291985783"/>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291985783"/>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spring-cloud-stream-binder-rabbi</w:t>
      </w:r>
      <w:r>
        <w:rPr>
          <w:lang w:val="en"/>
        </w:rPr>
        <w:t>t</w:t>
      </w:r>
      <w:r>
        <w:rPr>
          <w:rStyle w:val="hl-tag"/>
          <w:lang w:val="en"/>
        </w:rPr>
        <w:t>&lt;/artifactId</w:t>
      </w:r>
      <w:r>
        <w:rPr>
          <w:rStyle w:val="hl-tag"/>
          <w:lang w:val="en"/>
        </w:rPr>
        <w:t>&gt;</w:t>
      </w:r>
    </w:p>
    <w:p w:rsidR="00000000" w:rsidRDefault="00E0452F">
      <w:pPr>
        <w:pStyle w:val="HTML0"/>
        <w:divId w:val="291985783"/>
        <w:rPr>
          <w:lang w:val="en"/>
        </w:rPr>
      </w:pPr>
      <w:r>
        <w:rPr>
          <w:rStyle w:val="hl-tag"/>
          <w:lang w:val="en"/>
        </w:rPr>
        <w:t>&lt;/dependency</w:t>
      </w:r>
      <w:r>
        <w:rPr>
          <w:rStyle w:val="hl-tag"/>
          <w:lang w:val="en"/>
        </w:rPr>
        <w:t>&gt;</w:t>
      </w:r>
    </w:p>
    <w:p w:rsidR="00000000" w:rsidRDefault="00E0452F">
      <w:pPr>
        <w:pStyle w:val="a5"/>
        <w:divId w:val="291985783"/>
        <w:rPr>
          <w:lang w:val="en"/>
        </w:rPr>
      </w:pPr>
      <w:r>
        <w:rPr>
          <w:lang w:val="en"/>
        </w:rPr>
        <w:t>For the specific Maven coordinates of other binder d</w:t>
      </w:r>
      <w:r>
        <w:rPr>
          <w:lang w:val="en"/>
        </w:rPr>
        <w:t>ependencies, see the documentation of that binder implementation.</w:t>
      </w:r>
    </w:p>
    <w:p w:rsidR="00000000" w:rsidRDefault="00E0452F">
      <w:pPr>
        <w:pStyle w:val="2"/>
        <w:divId w:val="586423070"/>
        <w:rPr>
          <w:lang w:val="en"/>
        </w:rPr>
      </w:pPr>
      <w:bookmarkStart w:id="253" w:name="multiple-binders"/>
      <w:bookmarkEnd w:id="253"/>
      <w:r>
        <w:rPr>
          <w:lang w:val="en"/>
        </w:rPr>
        <w:t>30.4 Multiple Binders on the Classpath</w:t>
      </w:r>
    </w:p>
    <w:p w:rsidR="00000000" w:rsidRDefault="00E0452F">
      <w:pPr>
        <w:pStyle w:val="a5"/>
        <w:divId w:val="327484824"/>
        <w:rPr>
          <w:lang w:val="en"/>
        </w:rPr>
      </w:pPr>
      <w:r>
        <w:rPr>
          <w:lang w:val="en"/>
        </w:rPr>
        <w:t xml:space="preserve">When multiple binders are </w:t>
      </w:r>
      <w:r>
        <w:rPr>
          <w:lang w:val="en"/>
        </w:rPr>
        <w:t xml:space="preserve">present on the classpath, the application must indicate which binder is to be used for each channel binding. Each binder configuration contains a </w:t>
      </w:r>
      <w:r>
        <w:rPr>
          <w:rStyle w:val="HTML"/>
          <w:lang w:val="en"/>
        </w:rPr>
        <w:t>META-INF/spring.binders</w:t>
      </w:r>
      <w:r>
        <w:rPr>
          <w:lang w:val="en"/>
        </w:rPr>
        <w:t xml:space="preserve"> file, which is a simple properties file, as shown in the following example:</w:t>
      </w:r>
    </w:p>
    <w:p w:rsidR="00000000" w:rsidRDefault="00E0452F">
      <w:pPr>
        <w:pStyle w:val="HTML0"/>
        <w:divId w:val="327484824"/>
        <w:rPr>
          <w:lang w:val="en"/>
        </w:rPr>
      </w:pPr>
      <w:r>
        <w:rPr>
          <w:lang w:val="en"/>
        </w:rPr>
        <w:t>rabbit:\</w:t>
      </w:r>
    </w:p>
    <w:p w:rsidR="00000000" w:rsidRDefault="00E0452F">
      <w:pPr>
        <w:pStyle w:val="HTML0"/>
        <w:divId w:val="327484824"/>
        <w:rPr>
          <w:lang w:val="en"/>
        </w:rPr>
      </w:pPr>
      <w:r>
        <w:rPr>
          <w:lang w:val="en"/>
        </w:rPr>
        <w:t>o</w:t>
      </w:r>
      <w:r>
        <w:rPr>
          <w:lang w:val="en"/>
        </w:rPr>
        <w:t>rg.springframework.cloud.stream.binder.rabbit.config.RabbitServiceAutoConfiguration</w:t>
      </w:r>
    </w:p>
    <w:p w:rsidR="00000000" w:rsidRDefault="00E0452F">
      <w:pPr>
        <w:pStyle w:val="a5"/>
        <w:divId w:val="327484824"/>
        <w:rPr>
          <w:lang w:val="en"/>
        </w:rPr>
      </w:pPr>
      <w:r>
        <w:rPr>
          <w:lang w:val="en"/>
        </w:rPr>
        <w:t>Similar files exist for the other provided binder implementations (such as Kafka), and custom binder implementations are expected to provide them as well. The key represent</w:t>
      </w:r>
      <w:r>
        <w:rPr>
          <w:lang w:val="en"/>
        </w:rPr>
        <w:t xml:space="preserve">s an identifying name for the binder implementation, whereas the value is a comma-separated list of configuration classes that each contain one and only one bean definition of type </w:t>
      </w:r>
      <w:r>
        <w:rPr>
          <w:rStyle w:val="HTML"/>
          <w:lang w:val="en"/>
        </w:rPr>
        <w:t>org.springframework.cloud.stream.binder.Binder</w:t>
      </w:r>
      <w:r>
        <w:rPr>
          <w:lang w:val="en"/>
        </w:rPr>
        <w:t>.</w:t>
      </w:r>
    </w:p>
    <w:p w:rsidR="00000000" w:rsidRDefault="00E0452F">
      <w:pPr>
        <w:pStyle w:val="a5"/>
        <w:divId w:val="327484824"/>
        <w:rPr>
          <w:lang w:val="en"/>
        </w:rPr>
      </w:pPr>
      <w:r>
        <w:rPr>
          <w:lang w:val="en"/>
        </w:rPr>
        <w:t>Binder selection can either</w:t>
      </w:r>
      <w:r>
        <w:rPr>
          <w:lang w:val="en"/>
        </w:rPr>
        <w:t xml:space="preserve"> be performed globally, using the </w:t>
      </w:r>
      <w:r>
        <w:rPr>
          <w:rStyle w:val="HTML"/>
          <w:lang w:val="en"/>
        </w:rPr>
        <w:t>spring.cloud.stream.defaultBinder</w:t>
      </w:r>
      <w:r>
        <w:rPr>
          <w:lang w:val="en"/>
        </w:rPr>
        <w:t xml:space="preserve"> property (for example, </w:t>
      </w:r>
      <w:r>
        <w:rPr>
          <w:rStyle w:val="HTML"/>
          <w:lang w:val="en"/>
        </w:rPr>
        <w:t>spring.cloud.stream.defaultBinder=rabbit</w:t>
      </w:r>
      <w:r>
        <w:rPr>
          <w:lang w:val="en"/>
        </w:rPr>
        <w:t>) or individually, by configuring the binder on each channel binding. For instance, a processor application (that has channel</w:t>
      </w:r>
      <w:r>
        <w:rPr>
          <w:lang w:val="en"/>
        </w:rPr>
        <w:t xml:space="preserve">s named </w:t>
      </w:r>
      <w:r>
        <w:rPr>
          <w:rStyle w:val="HTML"/>
          <w:lang w:val="en"/>
        </w:rPr>
        <w:t>input</w:t>
      </w:r>
      <w:r>
        <w:rPr>
          <w:lang w:val="en"/>
        </w:rPr>
        <w:t xml:space="preserve"> and </w:t>
      </w:r>
      <w:r>
        <w:rPr>
          <w:rStyle w:val="HTML"/>
          <w:lang w:val="en"/>
        </w:rPr>
        <w:t>output</w:t>
      </w:r>
      <w:r>
        <w:rPr>
          <w:lang w:val="en"/>
        </w:rPr>
        <w:t xml:space="preserve"> for read and write respectively) that reads from Kafka and writes to RabbitMQ can specify the following configuration:</w:t>
      </w:r>
    </w:p>
    <w:p w:rsidR="00000000" w:rsidRDefault="00E0452F">
      <w:pPr>
        <w:pStyle w:val="HTML0"/>
        <w:divId w:val="327484824"/>
        <w:rPr>
          <w:lang w:val="en"/>
        </w:rPr>
      </w:pPr>
      <w:r>
        <w:rPr>
          <w:lang w:val="en"/>
        </w:rPr>
        <w:t>spring.cloud.stream.bindings.input.binder=kafka</w:t>
      </w:r>
    </w:p>
    <w:p w:rsidR="00000000" w:rsidRDefault="00E0452F">
      <w:pPr>
        <w:pStyle w:val="HTML0"/>
        <w:divId w:val="327484824"/>
        <w:rPr>
          <w:lang w:val="en"/>
        </w:rPr>
      </w:pPr>
      <w:r>
        <w:rPr>
          <w:lang w:val="en"/>
        </w:rPr>
        <w:t>spring.cloud.stream.bindings.output.binder=rabbit</w:t>
      </w:r>
    </w:p>
    <w:p w:rsidR="00000000" w:rsidRDefault="00E0452F">
      <w:pPr>
        <w:pStyle w:val="2"/>
        <w:divId w:val="610431190"/>
        <w:rPr>
          <w:lang w:val="en"/>
        </w:rPr>
      </w:pPr>
      <w:bookmarkStart w:id="254" w:name="multiple-systems"/>
      <w:bookmarkEnd w:id="254"/>
      <w:r>
        <w:rPr>
          <w:lang w:val="en"/>
        </w:rPr>
        <w:t>30.5 Connecting to Multiple Systems</w:t>
      </w:r>
    </w:p>
    <w:p w:rsidR="00000000" w:rsidRDefault="00E0452F">
      <w:pPr>
        <w:pStyle w:val="a5"/>
        <w:divId w:val="1672486155"/>
        <w:rPr>
          <w:lang w:val="en"/>
        </w:rPr>
      </w:pPr>
      <w:r>
        <w:rPr>
          <w:lang w:val="en"/>
        </w:rPr>
        <w:t>By default, binders share the application’s Spring Boot auto-configuration, so that one instance of each bind</w:t>
      </w:r>
      <w:r>
        <w:rPr>
          <w:lang w:val="en"/>
        </w:rPr>
        <w:t>er found on the classpath is created. If your application should connect to more than one broker of the same type, you can specify multiple binder configurations, each with different environment settings.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208340695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24" name="图片 1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083406955"/>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Turning on explicit binder configuration disables the default binder configuration process altogether. </w:t>
            </w:r>
            <w:r>
              <w:t>If you do so, all binders in use must be included in the configuration. Frameworks that intend to use Spring Cloud Stream transparently may create binder configurations that can be referenced by name, but they do not affect the default binder configuration</w:t>
            </w:r>
            <w:r>
              <w:t xml:space="preserve">. In order to do so, a binder configuration may have its </w:t>
            </w:r>
            <w:r>
              <w:rPr>
                <w:rStyle w:val="HTML"/>
              </w:rPr>
              <w:t>defaultCandidate</w:t>
            </w:r>
            <w:r>
              <w:t xml:space="preserve"> flag set to false (for example, </w:t>
            </w:r>
            <w:r>
              <w:rPr>
                <w:rStyle w:val="HTML"/>
              </w:rPr>
              <w:t>spring.cloud.stream.binders.&lt;configurationName&gt;.defaultCandidate=false</w:t>
            </w:r>
            <w:r>
              <w:t xml:space="preserve">). This denotes a configuration that exists independently of the default binder </w:t>
            </w:r>
            <w:r>
              <w:t>configuration process.</w:t>
            </w:r>
          </w:p>
        </w:tc>
      </w:tr>
    </w:tbl>
    <w:p w:rsidR="00000000" w:rsidRDefault="00E0452F">
      <w:pPr>
        <w:pStyle w:val="a5"/>
        <w:divId w:val="1672486155"/>
        <w:rPr>
          <w:lang w:val="en"/>
        </w:rPr>
      </w:pPr>
      <w:r>
        <w:rPr>
          <w:lang w:val="en"/>
        </w:rPr>
        <w:t>The following example shows a typical configuration for a processor application that connects to two RabbitMQ broker instances:</w:t>
      </w:r>
    </w:p>
    <w:p w:rsidR="00000000" w:rsidRDefault="00E0452F">
      <w:pPr>
        <w:pStyle w:val="HTML0"/>
        <w:divId w:val="1672486155"/>
        <w:rPr>
          <w:lang w:val="en"/>
        </w:rPr>
      </w:pPr>
      <w:r>
        <w:rPr>
          <w:lang w:val="en"/>
        </w:rPr>
        <w:t>spring:</w:t>
      </w:r>
    </w:p>
    <w:p w:rsidR="00000000" w:rsidRDefault="00E0452F">
      <w:pPr>
        <w:pStyle w:val="HTML0"/>
        <w:divId w:val="1672486155"/>
        <w:rPr>
          <w:lang w:val="en"/>
        </w:rPr>
      </w:pPr>
      <w:r>
        <w:rPr>
          <w:lang w:val="en"/>
        </w:rPr>
        <w:t xml:space="preserve">  cloud:</w:t>
      </w:r>
    </w:p>
    <w:p w:rsidR="00000000" w:rsidRDefault="00E0452F">
      <w:pPr>
        <w:pStyle w:val="HTML0"/>
        <w:divId w:val="1672486155"/>
        <w:rPr>
          <w:lang w:val="en"/>
        </w:rPr>
      </w:pPr>
      <w:r>
        <w:rPr>
          <w:lang w:val="en"/>
        </w:rPr>
        <w:t xml:space="preserve">    stream:</w:t>
      </w:r>
    </w:p>
    <w:p w:rsidR="00000000" w:rsidRDefault="00E0452F">
      <w:pPr>
        <w:pStyle w:val="HTML0"/>
        <w:divId w:val="1672486155"/>
        <w:rPr>
          <w:lang w:val="en"/>
        </w:rPr>
      </w:pPr>
      <w:r>
        <w:rPr>
          <w:lang w:val="en"/>
        </w:rPr>
        <w:t xml:space="preserve">      bindings:</w:t>
      </w:r>
    </w:p>
    <w:p w:rsidR="00000000" w:rsidRDefault="00E0452F">
      <w:pPr>
        <w:pStyle w:val="HTML0"/>
        <w:divId w:val="1672486155"/>
        <w:rPr>
          <w:lang w:val="en"/>
        </w:rPr>
      </w:pPr>
      <w:r>
        <w:rPr>
          <w:lang w:val="en"/>
        </w:rPr>
        <w:t xml:space="preserve">        input:</w:t>
      </w:r>
    </w:p>
    <w:p w:rsidR="00000000" w:rsidRDefault="00E0452F">
      <w:pPr>
        <w:pStyle w:val="HTML0"/>
        <w:divId w:val="1672486155"/>
        <w:rPr>
          <w:lang w:val="en"/>
        </w:rPr>
      </w:pPr>
      <w:r>
        <w:rPr>
          <w:lang w:val="en"/>
        </w:rPr>
        <w:t xml:space="preserve">          destination: thing1</w:t>
      </w:r>
    </w:p>
    <w:p w:rsidR="00000000" w:rsidRDefault="00E0452F">
      <w:pPr>
        <w:pStyle w:val="HTML0"/>
        <w:divId w:val="1672486155"/>
        <w:rPr>
          <w:lang w:val="en"/>
        </w:rPr>
      </w:pPr>
      <w:r>
        <w:rPr>
          <w:lang w:val="en"/>
        </w:rPr>
        <w:t xml:space="preserve">          </w:t>
      </w:r>
      <w:r>
        <w:rPr>
          <w:lang w:val="en"/>
        </w:rPr>
        <w:t>binder: rabbit1</w:t>
      </w:r>
    </w:p>
    <w:p w:rsidR="00000000" w:rsidRDefault="00E0452F">
      <w:pPr>
        <w:pStyle w:val="HTML0"/>
        <w:divId w:val="1672486155"/>
        <w:rPr>
          <w:lang w:val="en"/>
        </w:rPr>
      </w:pPr>
      <w:r>
        <w:rPr>
          <w:lang w:val="en"/>
        </w:rPr>
        <w:t xml:space="preserve">        output:</w:t>
      </w:r>
    </w:p>
    <w:p w:rsidR="00000000" w:rsidRDefault="00E0452F">
      <w:pPr>
        <w:pStyle w:val="HTML0"/>
        <w:divId w:val="1672486155"/>
        <w:rPr>
          <w:lang w:val="en"/>
        </w:rPr>
      </w:pPr>
      <w:r>
        <w:rPr>
          <w:lang w:val="en"/>
        </w:rPr>
        <w:t xml:space="preserve">          destination: thing2</w:t>
      </w:r>
    </w:p>
    <w:p w:rsidR="00000000" w:rsidRDefault="00E0452F">
      <w:pPr>
        <w:pStyle w:val="HTML0"/>
        <w:divId w:val="1672486155"/>
        <w:rPr>
          <w:lang w:val="en"/>
        </w:rPr>
      </w:pPr>
      <w:r>
        <w:rPr>
          <w:lang w:val="en"/>
        </w:rPr>
        <w:t xml:space="preserve">          binder: rabbit2</w:t>
      </w:r>
    </w:p>
    <w:p w:rsidR="00000000" w:rsidRDefault="00E0452F">
      <w:pPr>
        <w:pStyle w:val="HTML0"/>
        <w:divId w:val="1672486155"/>
        <w:rPr>
          <w:lang w:val="en"/>
        </w:rPr>
      </w:pPr>
      <w:r>
        <w:rPr>
          <w:lang w:val="en"/>
        </w:rPr>
        <w:t xml:space="preserve">      binders:</w:t>
      </w:r>
    </w:p>
    <w:p w:rsidR="00000000" w:rsidRDefault="00E0452F">
      <w:pPr>
        <w:pStyle w:val="HTML0"/>
        <w:divId w:val="1672486155"/>
        <w:rPr>
          <w:lang w:val="en"/>
        </w:rPr>
      </w:pPr>
      <w:r>
        <w:rPr>
          <w:lang w:val="en"/>
        </w:rPr>
        <w:t xml:space="preserve">        rabbit1:</w:t>
      </w:r>
    </w:p>
    <w:p w:rsidR="00000000" w:rsidRDefault="00E0452F">
      <w:pPr>
        <w:pStyle w:val="HTML0"/>
        <w:divId w:val="1672486155"/>
        <w:rPr>
          <w:lang w:val="en"/>
        </w:rPr>
      </w:pPr>
      <w:r>
        <w:rPr>
          <w:lang w:val="en"/>
        </w:rPr>
        <w:t xml:space="preserve">          type: rabbit</w:t>
      </w:r>
    </w:p>
    <w:p w:rsidR="00000000" w:rsidRDefault="00E0452F">
      <w:pPr>
        <w:pStyle w:val="HTML0"/>
        <w:divId w:val="1672486155"/>
        <w:rPr>
          <w:lang w:val="en"/>
        </w:rPr>
      </w:pPr>
      <w:r>
        <w:rPr>
          <w:lang w:val="en"/>
        </w:rPr>
        <w:t xml:space="preserve">          environment:</w:t>
      </w:r>
    </w:p>
    <w:p w:rsidR="00000000" w:rsidRDefault="00E0452F">
      <w:pPr>
        <w:pStyle w:val="HTML0"/>
        <w:divId w:val="1672486155"/>
        <w:rPr>
          <w:lang w:val="en"/>
        </w:rPr>
      </w:pPr>
      <w:r>
        <w:rPr>
          <w:lang w:val="en"/>
        </w:rPr>
        <w:t xml:space="preserve">            spring:</w:t>
      </w:r>
    </w:p>
    <w:p w:rsidR="00000000" w:rsidRDefault="00E0452F">
      <w:pPr>
        <w:pStyle w:val="HTML0"/>
        <w:divId w:val="1672486155"/>
        <w:rPr>
          <w:lang w:val="en"/>
        </w:rPr>
      </w:pPr>
      <w:r>
        <w:rPr>
          <w:lang w:val="en"/>
        </w:rPr>
        <w:t xml:space="preserve">              rabbitmq:</w:t>
      </w:r>
    </w:p>
    <w:p w:rsidR="00000000" w:rsidRDefault="00E0452F">
      <w:pPr>
        <w:pStyle w:val="HTML0"/>
        <w:divId w:val="1672486155"/>
        <w:rPr>
          <w:lang w:val="en"/>
        </w:rPr>
      </w:pPr>
      <w:r>
        <w:rPr>
          <w:lang w:val="en"/>
        </w:rPr>
        <w:t xml:space="preserve">                host: &lt;host1&gt;</w:t>
      </w:r>
    </w:p>
    <w:p w:rsidR="00000000" w:rsidRDefault="00E0452F">
      <w:pPr>
        <w:pStyle w:val="HTML0"/>
        <w:divId w:val="1672486155"/>
        <w:rPr>
          <w:lang w:val="en"/>
        </w:rPr>
      </w:pPr>
      <w:r>
        <w:rPr>
          <w:lang w:val="en"/>
        </w:rPr>
        <w:t xml:space="preserve">        rabbit2:</w:t>
      </w:r>
    </w:p>
    <w:p w:rsidR="00000000" w:rsidRDefault="00E0452F">
      <w:pPr>
        <w:pStyle w:val="HTML0"/>
        <w:divId w:val="1672486155"/>
        <w:rPr>
          <w:lang w:val="en"/>
        </w:rPr>
      </w:pPr>
      <w:r>
        <w:rPr>
          <w:lang w:val="en"/>
        </w:rPr>
        <w:t xml:space="preserve">          type: rabbit</w:t>
      </w:r>
    </w:p>
    <w:p w:rsidR="00000000" w:rsidRDefault="00E0452F">
      <w:pPr>
        <w:pStyle w:val="HTML0"/>
        <w:divId w:val="1672486155"/>
        <w:rPr>
          <w:lang w:val="en"/>
        </w:rPr>
      </w:pPr>
      <w:r>
        <w:rPr>
          <w:lang w:val="en"/>
        </w:rPr>
        <w:t xml:space="preserve">          environment:</w:t>
      </w:r>
    </w:p>
    <w:p w:rsidR="00000000" w:rsidRDefault="00E0452F">
      <w:pPr>
        <w:pStyle w:val="HTML0"/>
        <w:divId w:val="1672486155"/>
        <w:rPr>
          <w:lang w:val="en"/>
        </w:rPr>
      </w:pPr>
      <w:r>
        <w:rPr>
          <w:lang w:val="en"/>
        </w:rPr>
        <w:t xml:space="preserve">            spring:</w:t>
      </w:r>
    </w:p>
    <w:p w:rsidR="00000000" w:rsidRDefault="00E0452F">
      <w:pPr>
        <w:pStyle w:val="HTML0"/>
        <w:divId w:val="1672486155"/>
        <w:rPr>
          <w:lang w:val="en"/>
        </w:rPr>
      </w:pPr>
      <w:r>
        <w:rPr>
          <w:lang w:val="en"/>
        </w:rPr>
        <w:t xml:space="preserve">              rabbitmq:</w:t>
      </w:r>
    </w:p>
    <w:p w:rsidR="00000000" w:rsidRDefault="00E0452F">
      <w:pPr>
        <w:pStyle w:val="HTML0"/>
        <w:divId w:val="1672486155"/>
        <w:rPr>
          <w:lang w:val="en"/>
        </w:rPr>
      </w:pPr>
      <w:r>
        <w:rPr>
          <w:lang w:val="en"/>
        </w:rPr>
        <w:t xml:space="preserve">                host: &lt;host2&gt;</w:t>
      </w:r>
    </w:p>
    <w:p w:rsidR="00000000" w:rsidRDefault="00E0452F">
      <w:pPr>
        <w:pStyle w:val="2"/>
        <w:divId w:val="1228034616"/>
        <w:rPr>
          <w:lang w:val="en"/>
        </w:rPr>
      </w:pPr>
      <w:bookmarkStart w:id="255" w:name="_binding_visualization_and_control"/>
      <w:bookmarkEnd w:id="255"/>
      <w:r>
        <w:rPr>
          <w:lang w:val="en"/>
        </w:rPr>
        <w:t>30.6 Binding visualization and control</w:t>
      </w:r>
    </w:p>
    <w:p w:rsidR="00000000" w:rsidRDefault="00E0452F">
      <w:pPr>
        <w:pStyle w:val="a5"/>
        <w:divId w:val="1229612018"/>
        <w:rPr>
          <w:lang w:val="en"/>
        </w:rPr>
      </w:pPr>
      <w:r>
        <w:rPr>
          <w:lang w:val="en"/>
        </w:rPr>
        <w:t>Since version 2.0, Spring Cloud Stream supports visualization and control of the Bindings through Actuator endpoints.</w:t>
      </w:r>
    </w:p>
    <w:p w:rsidR="00000000" w:rsidRDefault="00E0452F">
      <w:pPr>
        <w:pStyle w:val="a5"/>
        <w:divId w:val="1229612018"/>
        <w:rPr>
          <w:lang w:val="en"/>
        </w:rPr>
      </w:pPr>
      <w:r>
        <w:rPr>
          <w:lang w:val="en"/>
        </w:rPr>
        <w:t>Starting with version 2.0 actuator and web are optional, you must first add one of the web dependencies as well as add the actuator dependency manually. The following example shows how to add the dependency for the Web framework:</w:t>
      </w:r>
    </w:p>
    <w:p w:rsidR="00000000" w:rsidRDefault="00E0452F">
      <w:pPr>
        <w:pStyle w:val="HTML0"/>
        <w:divId w:val="1229612018"/>
        <w:rPr>
          <w:lang w:val="en"/>
        </w:rPr>
      </w:pPr>
      <w:r>
        <w:rPr>
          <w:rStyle w:val="hl-tag"/>
          <w:lang w:val="en"/>
        </w:rPr>
        <w:t>&lt;dependency</w:t>
      </w:r>
      <w:r>
        <w:rPr>
          <w:rStyle w:val="hl-tag"/>
          <w:lang w:val="en"/>
        </w:rPr>
        <w:t>&gt;</w:t>
      </w:r>
    </w:p>
    <w:p w:rsidR="00000000" w:rsidRDefault="00E0452F">
      <w:pPr>
        <w:pStyle w:val="HTML0"/>
        <w:divId w:val="1229612018"/>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org.springframework.boo</w:t>
      </w:r>
      <w:r>
        <w:rPr>
          <w:lang w:val="en"/>
        </w:rPr>
        <w:t>t</w:t>
      </w:r>
      <w:r>
        <w:rPr>
          <w:rStyle w:val="hl-tag"/>
          <w:lang w:val="en"/>
        </w:rPr>
        <w:t>&lt;/groupId</w:t>
      </w:r>
      <w:r>
        <w:rPr>
          <w:rStyle w:val="hl-tag"/>
          <w:lang w:val="en"/>
        </w:rPr>
        <w:t>&gt;</w:t>
      </w:r>
    </w:p>
    <w:p w:rsidR="00000000" w:rsidRDefault="00E0452F">
      <w:pPr>
        <w:pStyle w:val="HTML0"/>
        <w:divId w:val="1229612018"/>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spring-boot-starter-we</w:t>
      </w:r>
      <w:r>
        <w:rPr>
          <w:lang w:val="en"/>
        </w:rPr>
        <w:t>b</w:t>
      </w:r>
      <w:r>
        <w:rPr>
          <w:rStyle w:val="hl-tag"/>
          <w:lang w:val="en"/>
        </w:rPr>
        <w:t>&lt;/artifactId</w:t>
      </w:r>
      <w:r>
        <w:rPr>
          <w:rStyle w:val="hl-tag"/>
          <w:lang w:val="en"/>
        </w:rPr>
        <w:t>&gt;</w:t>
      </w:r>
    </w:p>
    <w:p w:rsidR="00000000" w:rsidRDefault="00E0452F">
      <w:pPr>
        <w:pStyle w:val="HTML0"/>
        <w:divId w:val="1229612018"/>
        <w:rPr>
          <w:lang w:val="en"/>
        </w:rPr>
      </w:pPr>
      <w:r>
        <w:rPr>
          <w:rStyle w:val="hl-tag"/>
          <w:lang w:val="en"/>
        </w:rPr>
        <w:t>&lt;/dependency</w:t>
      </w:r>
      <w:r>
        <w:rPr>
          <w:rStyle w:val="hl-tag"/>
          <w:lang w:val="en"/>
        </w:rPr>
        <w:t>&gt;</w:t>
      </w:r>
    </w:p>
    <w:p w:rsidR="00000000" w:rsidRDefault="00E0452F">
      <w:pPr>
        <w:pStyle w:val="a5"/>
        <w:divId w:val="1229612018"/>
        <w:rPr>
          <w:lang w:val="en"/>
        </w:rPr>
      </w:pPr>
      <w:r>
        <w:rPr>
          <w:lang w:val="en"/>
        </w:rPr>
        <w:t>The following example shows how to add the dependency for the WebFlux framework:</w:t>
      </w:r>
    </w:p>
    <w:p w:rsidR="00000000" w:rsidRDefault="00E0452F">
      <w:pPr>
        <w:pStyle w:val="HTML0"/>
        <w:divId w:val="1229612018"/>
        <w:rPr>
          <w:lang w:val="en"/>
        </w:rPr>
      </w:pPr>
      <w:r>
        <w:rPr>
          <w:rStyle w:val="hl-tag"/>
          <w:lang w:val="en"/>
        </w:rPr>
        <w:t>&lt;dependency</w:t>
      </w:r>
      <w:r>
        <w:rPr>
          <w:rStyle w:val="hl-tag"/>
          <w:lang w:val="en"/>
        </w:rPr>
        <w:t>&gt;</w:t>
      </w:r>
    </w:p>
    <w:p w:rsidR="00000000" w:rsidRDefault="00E0452F">
      <w:pPr>
        <w:pStyle w:val="HTML0"/>
        <w:divId w:val="1229612018"/>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org.springframework.boo</w:t>
      </w:r>
      <w:r>
        <w:rPr>
          <w:lang w:val="en"/>
        </w:rPr>
        <w:t>t</w:t>
      </w:r>
      <w:r>
        <w:rPr>
          <w:rStyle w:val="hl-tag"/>
          <w:lang w:val="en"/>
        </w:rPr>
        <w:t>&lt;/groupId</w:t>
      </w:r>
      <w:r>
        <w:rPr>
          <w:rStyle w:val="hl-tag"/>
          <w:lang w:val="en"/>
        </w:rPr>
        <w:t>&gt;</w:t>
      </w:r>
    </w:p>
    <w:p w:rsidR="00000000" w:rsidRDefault="00E0452F">
      <w:pPr>
        <w:pStyle w:val="HTML0"/>
        <w:divId w:val="1229612018"/>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spring-boot-starter-webflu</w:t>
      </w:r>
      <w:r>
        <w:rPr>
          <w:lang w:val="en"/>
        </w:rPr>
        <w:t>x</w:t>
      </w:r>
      <w:r>
        <w:rPr>
          <w:rStyle w:val="hl-tag"/>
          <w:lang w:val="en"/>
        </w:rPr>
        <w:t>&lt;/artifactId</w:t>
      </w:r>
      <w:r>
        <w:rPr>
          <w:rStyle w:val="hl-tag"/>
          <w:lang w:val="en"/>
        </w:rPr>
        <w:t>&gt;</w:t>
      </w:r>
    </w:p>
    <w:p w:rsidR="00000000" w:rsidRDefault="00E0452F">
      <w:pPr>
        <w:pStyle w:val="HTML0"/>
        <w:divId w:val="1229612018"/>
        <w:rPr>
          <w:lang w:val="en"/>
        </w:rPr>
      </w:pPr>
      <w:r>
        <w:rPr>
          <w:rStyle w:val="hl-tag"/>
          <w:lang w:val="en"/>
        </w:rPr>
        <w:t>&lt;/dependency</w:t>
      </w:r>
      <w:r>
        <w:rPr>
          <w:rStyle w:val="hl-tag"/>
          <w:lang w:val="en"/>
        </w:rPr>
        <w:t>&gt;</w:t>
      </w:r>
    </w:p>
    <w:p w:rsidR="00000000" w:rsidRDefault="00E0452F">
      <w:pPr>
        <w:pStyle w:val="a5"/>
        <w:divId w:val="1229612018"/>
        <w:rPr>
          <w:lang w:val="en"/>
        </w:rPr>
      </w:pPr>
      <w:r>
        <w:rPr>
          <w:lang w:val="en"/>
        </w:rPr>
        <w:t>You can add the Actuator dependency as follows:</w:t>
      </w:r>
    </w:p>
    <w:p w:rsidR="00000000" w:rsidRDefault="00E0452F">
      <w:pPr>
        <w:pStyle w:val="HTML0"/>
        <w:divId w:val="1229612018"/>
        <w:rPr>
          <w:lang w:val="en"/>
        </w:rPr>
      </w:pPr>
      <w:r>
        <w:rPr>
          <w:rStyle w:val="hl-tag"/>
          <w:lang w:val="en"/>
        </w:rPr>
        <w:t>&lt;dependency</w:t>
      </w:r>
      <w:r>
        <w:rPr>
          <w:rStyle w:val="hl-tag"/>
          <w:lang w:val="en"/>
        </w:rPr>
        <w:t>&gt;</w:t>
      </w:r>
    </w:p>
    <w:p w:rsidR="00000000" w:rsidRDefault="00E0452F">
      <w:pPr>
        <w:pStyle w:val="HTML0"/>
        <w:divId w:val="1229612018"/>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org.springframework.boo</w:t>
      </w:r>
      <w:r>
        <w:rPr>
          <w:lang w:val="en"/>
        </w:rPr>
        <w:t>t</w:t>
      </w:r>
      <w:r>
        <w:rPr>
          <w:rStyle w:val="hl-tag"/>
          <w:lang w:val="en"/>
        </w:rPr>
        <w:t>&lt;/groupId</w:t>
      </w:r>
      <w:r>
        <w:rPr>
          <w:rStyle w:val="hl-tag"/>
          <w:lang w:val="en"/>
        </w:rPr>
        <w:t>&gt;</w:t>
      </w:r>
    </w:p>
    <w:p w:rsidR="00000000" w:rsidRDefault="00E0452F">
      <w:pPr>
        <w:pStyle w:val="HTML0"/>
        <w:divId w:val="1229612018"/>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spring-boot-starter-actuato</w:t>
      </w:r>
      <w:r>
        <w:rPr>
          <w:lang w:val="en"/>
        </w:rPr>
        <w:t>r</w:t>
      </w:r>
      <w:r>
        <w:rPr>
          <w:rStyle w:val="hl-tag"/>
          <w:lang w:val="en"/>
        </w:rPr>
        <w:t>&lt;/artifactId</w:t>
      </w:r>
      <w:r>
        <w:rPr>
          <w:rStyle w:val="hl-tag"/>
          <w:lang w:val="en"/>
        </w:rPr>
        <w:t>&gt;</w:t>
      </w:r>
    </w:p>
    <w:p w:rsidR="00000000" w:rsidRDefault="00E0452F">
      <w:pPr>
        <w:pStyle w:val="HTML0"/>
        <w:divId w:val="1229612018"/>
        <w:rPr>
          <w:lang w:val="en"/>
        </w:rPr>
      </w:pPr>
      <w:r>
        <w:rPr>
          <w:rStyle w:val="hl-tag"/>
          <w:lang w:val="en"/>
        </w:rPr>
        <w:t>&lt;/dependency</w:t>
      </w:r>
      <w:r>
        <w:rPr>
          <w:rStyle w:val="hl-tag"/>
          <w:lang w:val="en"/>
        </w:rPr>
        <w: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95660044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25" name="图片 1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956600446"/>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To run Spring Cloud Stream 2.0 apps in Cloud Foundry, you must add </w:t>
            </w:r>
            <w:r>
              <w:rPr>
                <w:rStyle w:val="HTML"/>
              </w:rPr>
              <w:t>spring-boot-starter-we</w:t>
            </w:r>
            <w:r>
              <w:rPr>
                <w:rStyle w:val="HTML"/>
              </w:rPr>
              <w:t>b</w:t>
            </w:r>
            <w:r>
              <w:t xml:space="preserve"> and </w:t>
            </w:r>
            <w:r>
              <w:rPr>
                <w:rStyle w:val="HTML"/>
              </w:rPr>
              <w:t>spring-boot-starter-actuator</w:t>
            </w:r>
            <w:r>
              <w:t xml:space="preserve"> to the classpath. Otherwise, the application will not start due to health check failures.</w:t>
            </w:r>
          </w:p>
        </w:tc>
      </w:tr>
    </w:tbl>
    <w:p w:rsidR="00000000" w:rsidRDefault="00E0452F">
      <w:pPr>
        <w:pStyle w:val="a5"/>
        <w:divId w:val="1229612018"/>
        <w:rPr>
          <w:lang w:val="en"/>
        </w:rPr>
      </w:pPr>
      <w:r>
        <w:rPr>
          <w:lang w:val="en"/>
        </w:rPr>
        <w:t xml:space="preserve">You must also enable the </w:t>
      </w:r>
      <w:r>
        <w:rPr>
          <w:rStyle w:val="HTML"/>
          <w:lang w:val="en"/>
        </w:rPr>
        <w:t>bindings</w:t>
      </w:r>
      <w:r>
        <w:rPr>
          <w:lang w:val="en"/>
        </w:rPr>
        <w:t xml:space="preserve"> actuator endpoints by setting the following property: </w:t>
      </w:r>
      <w:r>
        <w:rPr>
          <w:rStyle w:val="HTML"/>
          <w:lang w:val="en"/>
        </w:rPr>
        <w:t>--management.endpoints.web.exposure.include=bindings</w:t>
      </w:r>
      <w:r>
        <w:rPr>
          <w:lang w:val="en"/>
        </w:rPr>
        <w:t>.</w:t>
      </w:r>
    </w:p>
    <w:p w:rsidR="00000000" w:rsidRDefault="00E0452F">
      <w:pPr>
        <w:pStyle w:val="a5"/>
        <w:divId w:val="1229612018"/>
        <w:rPr>
          <w:lang w:val="en"/>
        </w:rPr>
      </w:pPr>
      <w:r>
        <w:rPr>
          <w:lang w:val="en"/>
        </w:rPr>
        <w:t>Once those prerequisites are satisfied. you should see the following in the logs when application start:</w:t>
      </w:r>
    </w:p>
    <w:p w:rsidR="00000000" w:rsidRDefault="00E0452F">
      <w:pPr>
        <w:pStyle w:val="HTML0"/>
        <w:divId w:val="1229612018"/>
        <w:rPr>
          <w:lang w:val="en"/>
        </w:rPr>
      </w:pPr>
      <w:r>
        <w:rPr>
          <w:lang w:val="en"/>
        </w:rPr>
        <w:t>: Mapped "{[/actuator/bindings/{name}],methods=[POST]. . .</w:t>
      </w:r>
    </w:p>
    <w:p w:rsidR="00000000" w:rsidRDefault="00E0452F">
      <w:pPr>
        <w:pStyle w:val="HTML0"/>
        <w:divId w:val="1229612018"/>
        <w:rPr>
          <w:lang w:val="en"/>
        </w:rPr>
      </w:pPr>
      <w:r>
        <w:rPr>
          <w:lang w:val="en"/>
        </w:rPr>
        <w:t>: Mapped "{[/actuator/bindings],method</w:t>
      </w:r>
      <w:r>
        <w:rPr>
          <w:lang w:val="en"/>
        </w:rPr>
        <w:t>s=[GET]. . .</w:t>
      </w:r>
    </w:p>
    <w:p w:rsidR="00000000" w:rsidRDefault="00E0452F">
      <w:pPr>
        <w:pStyle w:val="HTML0"/>
        <w:divId w:val="1229612018"/>
        <w:rPr>
          <w:lang w:val="en"/>
        </w:rPr>
      </w:pPr>
      <w:r>
        <w:rPr>
          <w:lang w:val="en"/>
        </w:rPr>
        <w:t>: Mapped "{[/actuator/bindings/{name}],methods=[GET]. . .</w:t>
      </w:r>
    </w:p>
    <w:p w:rsidR="00000000" w:rsidRDefault="00E0452F">
      <w:pPr>
        <w:pStyle w:val="a5"/>
        <w:divId w:val="1229612018"/>
        <w:rPr>
          <w:lang w:val="en"/>
        </w:rPr>
      </w:pPr>
      <w:r>
        <w:rPr>
          <w:lang w:val="en"/>
        </w:rPr>
        <w:t xml:space="preserve">To visualize the current bindings, access the following URL: </w:t>
      </w:r>
      <w:hyperlink w:tgtFrame="_top" w:history="1">
        <w:r>
          <w:rPr>
            <w:rStyle w:val="a3"/>
            <w:lang w:val="en"/>
          </w:rPr>
          <w:t>http://&lt;host&gt;:&lt;port&gt;/actuator/bindings</w:t>
        </w:r>
      </w:hyperlink>
    </w:p>
    <w:p w:rsidR="00000000" w:rsidRDefault="00E0452F">
      <w:pPr>
        <w:pStyle w:val="a5"/>
        <w:divId w:val="1229612018"/>
        <w:rPr>
          <w:lang w:val="en"/>
        </w:rPr>
      </w:pPr>
      <w:r>
        <w:rPr>
          <w:lang w:val="en"/>
        </w:rPr>
        <w:t xml:space="preserve">Alternative, to </w:t>
      </w:r>
      <w:r>
        <w:rPr>
          <w:lang w:val="en"/>
        </w:rPr>
        <w:t xml:space="preserve">see a single binding, access one of the URLs similar to the following: </w:t>
      </w:r>
      <w:hyperlink w:tgtFrame="_top" w:history="1">
        <w:r>
          <w:rPr>
            <w:rStyle w:val="a3"/>
            <w:lang w:val="en"/>
          </w:rPr>
          <w:t>http://&lt;host&gt;:&lt;port&gt;/actuator/bindings/myBindingName</w:t>
        </w:r>
      </w:hyperlink>
    </w:p>
    <w:p w:rsidR="00000000" w:rsidRDefault="00E0452F">
      <w:pPr>
        <w:pStyle w:val="a5"/>
        <w:divId w:val="1229612018"/>
        <w:rPr>
          <w:lang w:val="en"/>
        </w:rPr>
      </w:pPr>
      <w:r>
        <w:rPr>
          <w:lang w:val="en"/>
        </w:rPr>
        <w:t>You can also stop, start, pause, and resume indiv</w:t>
      </w:r>
      <w:r>
        <w:rPr>
          <w:lang w:val="en"/>
        </w:rPr>
        <w:t xml:space="preserve">idual bindings by posting to the same URL while providing a </w:t>
      </w:r>
      <w:r>
        <w:rPr>
          <w:rStyle w:val="HTML"/>
          <w:lang w:val="en"/>
        </w:rPr>
        <w:t>state</w:t>
      </w:r>
      <w:r>
        <w:rPr>
          <w:lang w:val="en"/>
        </w:rPr>
        <w:t xml:space="preserve"> argument as JSON, as shown in the following examples:</w:t>
      </w:r>
    </w:p>
    <w:p w:rsidR="00000000" w:rsidRDefault="00E0452F">
      <w:pPr>
        <w:pStyle w:val="a5"/>
        <w:divId w:val="1229612018"/>
        <w:rPr>
          <w:lang w:val="en"/>
        </w:rPr>
      </w:pPr>
      <w:r>
        <w:rPr>
          <w:lang w:val="en"/>
        </w:rPr>
        <w:t xml:space="preserve">curl -d '{"state":"STOPPED"}' -H "Content-Type: application/json" -X POST </w:t>
      </w:r>
      <w:hyperlink w:tgtFrame="_top" w:history="1">
        <w:r>
          <w:rPr>
            <w:rStyle w:val="a3"/>
            <w:lang w:val="en"/>
          </w:rPr>
          <w:t>http://&lt;host&gt;:&lt;port&gt;/actuator/bindings/myBindingName</w:t>
        </w:r>
      </w:hyperlink>
      <w:r>
        <w:rPr>
          <w:lang w:val="en"/>
        </w:rPr>
        <w:t xml:space="preserve"> curl -d '{"state":"STARTED"}' -H "Content-Type: application/json" -X POST </w:t>
      </w:r>
      <w:hyperlink w:tgtFrame="_top" w:history="1">
        <w:r>
          <w:rPr>
            <w:rStyle w:val="a3"/>
            <w:lang w:val="en"/>
          </w:rPr>
          <w:t>http://&lt;host&gt;:&lt;port&gt;/actu</w:t>
        </w:r>
        <w:r>
          <w:rPr>
            <w:rStyle w:val="a3"/>
            <w:lang w:val="en"/>
          </w:rPr>
          <w:t>ator/bindings/myBindingName</w:t>
        </w:r>
      </w:hyperlink>
      <w:r>
        <w:rPr>
          <w:lang w:val="en"/>
        </w:rPr>
        <w:t xml:space="preserve"> curl -d '{"state":"PAUSED"}' -H "Content-Type: application/json" -X POST </w:t>
      </w:r>
      <w:hyperlink w:tgtFrame="_top" w:history="1">
        <w:r>
          <w:rPr>
            <w:rStyle w:val="a3"/>
            <w:lang w:val="en"/>
          </w:rPr>
          <w:t>http://&lt;host&gt;:&lt;port&gt;/actuator/bindings/myBindingName</w:t>
        </w:r>
      </w:hyperlink>
      <w:r>
        <w:rPr>
          <w:lang w:val="en"/>
        </w:rPr>
        <w:t xml:space="preserve"> curl -d '{"state":"</w:t>
      </w:r>
      <w:r>
        <w:rPr>
          <w:lang w:val="en"/>
        </w:rPr>
        <w:t xml:space="preserve">RESUMED"}' -H "Content-Type: application/json" -X POST </w:t>
      </w:r>
      <w:hyperlink w:tgtFrame="_top" w:history="1">
        <w:r>
          <w:rPr>
            <w:rStyle w:val="a3"/>
            <w:lang w:val="en"/>
          </w:rPr>
          <w:t>http://&lt;host&gt;:&lt;port&gt;/actuator/bindings/myBindingName</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63363253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26" name="图片 1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633632538"/>
          <w:tblCellSpacing w:w="15" w:type="dxa"/>
        </w:trPr>
        <w:tc>
          <w:tcPr>
            <w:tcW w:w="0" w:type="auto"/>
            <w:vMerge/>
            <w:vAlign w:val="center"/>
            <w:hideMark/>
          </w:tcPr>
          <w:p w:rsidR="00000000" w:rsidRDefault="00E0452F"/>
        </w:tc>
        <w:tc>
          <w:tcPr>
            <w:tcW w:w="0" w:type="auto"/>
            <w:hideMark/>
          </w:tcPr>
          <w:p w:rsidR="00000000" w:rsidRDefault="00E0452F">
            <w:pPr>
              <w:pStyle w:val="a5"/>
            </w:pPr>
            <w:r>
              <w:rPr>
                <w:rStyle w:val="HTML"/>
              </w:rPr>
              <w:t>PAUSED</w:t>
            </w:r>
            <w:r>
              <w:t xml:space="preserve"> and </w:t>
            </w:r>
            <w:r>
              <w:rPr>
                <w:rStyle w:val="HTML"/>
              </w:rPr>
              <w:t>RESUMED</w:t>
            </w:r>
            <w:r>
              <w:t xml:space="preserve"> work only when the corresponding binder and its underlying technology supports it. Otherwise, you see the warning message in t</w:t>
            </w:r>
            <w:r>
              <w:t xml:space="preserve">he logs. Currently, only Kafka binder supports the </w:t>
            </w:r>
            <w:r>
              <w:rPr>
                <w:rStyle w:val="HTML"/>
              </w:rPr>
              <w:t>PAUSED</w:t>
            </w:r>
            <w:r>
              <w:t xml:space="preserve"> and </w:t>
            </w:r>
            <w:r>
              <w:rPr>
                <w:rStyle w:val="HTML"/>
              </w:rPr>
              <w:t>RESUMED</w:t>
            </w:r>
            <w:r>
              <w:t xml:space="preserve"> states.</w:t>
            </w:r>
          </w:p>
        </w:tc>
      </w:tr>
    </w:tbl>
    <w:p w:rsidR="00000000" w:rsidRDefault="00E0452F">
      <w:pPr>
        <w:pStyle w:val="2"/>
        <w:divId w:val="1666546122"/>
        <w:rPr>
          <w:lang w:val="en"/>
        </w:rPr>
      </w:pPr>
      <w:bookmarkStart w:id="256" w:name="_binder_configuration_properties"/>
      <w:bookmarkEnd w:id="256"/>
      <w:r>
        <w:rPr>
          <w:lang w:val="en"/>
        </w:rPr>
        <w:t>30.7 Binder Configuration Properties</w:t>
      </w:r>
    </w:p>
    <w:p w:rsidR="00000000" w:rsidRDefault="00E0452F">
      <w:pPr>
        <w:pStyle w:val="a5"/>
        <w:divId w:val="1731885078"/>
        <w:rPr>
          <w:lang w:val="en"/>
        </w:rPr>
      </w:pPr>
      <w:r>
        <w:rPr>
          <w:lang w:val="en"/>
        </w:rPr>
        <w:t xml:space="preserve">The following properties are available when customizing binder configurations. These properties exposed via </w:t>
      </w:r>
      <w:r>
        <w:rPr>
          <w:rStyle w:val="HTML"/>
          <w:lang w:val="en"/>
        </w:rPr>
        <w:t>org.springframework.cloud.stream.config.BinderProperties</w:t>
      </w:r>
    </w:p>
    <w:p w:rsidR="00000000" w:rsidRDefault="00E0452F">
      <w:pPr>
        <w:pStyle w:val="a5"/>
        <w:divId w:val="1731885078"/>
        <w:rPr>
          <w:lang w:val="en"/>
        </w:rPr>
      </w:pPr>
      <w:r>
        <w:rPr>
          <w:lang w:val="en"/>
        </w:rPr>
        <w:t xml:space="preserve">They must be prefixed with </w:t>
      </w:r>
      <w:r>
        <w:rPr>
          <w:rStyle w:val="HTML"/>
          <w:lang w:val="en"/>
        </w:rPr>
        <w:t>spring.cloud.stream.binders.&lt;configurationName&gt;</w:t>
      </w:r>
      <w:r>
        <w:rPr>
          <w:lang w:val="en"/>
        </w:rPr>
        <w:t>.</w:t>
      </w:r>
    </w:p>
    <w:p w:rsidR="00000000" w:rsidRDefault="00E0452F">
      <w:pPr>
        <w:divId w:val="742483941"/>
        <w:rPr>
          <w:lang w:val="en"/>
        </w:rPr>
      </w:pPr>
      <w:r>
        <w:rPr>
          <w:rStyle w:val="term"/>
          <w:lang w:val="en"/>
        </w:rPr>
        <w:t>type</w:t>
      </w:r>
    </w:p>
    <w:p w:rsidR="00000000" w:rsidRDefault="00E0452F">
      <w:pPr>
        <w:pStyle w:val="simpara"/>
        <w:ind w:left="720"/>
        <w:divId w:val="742483941"/>
        <w:rPr>
          <w:lang w:val="en"/>
        </w:rPr>
      </w:pPr>
      <w:r>
        <w:rPr>
          <w:lang w:val="en"/>
        </w:rPr>
        <w:t>The binder type. It typically references one of the binders found on the classpath</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 xml:space="preserve">in particular, a key in a </w:t>
      </w:r>
      <w:r>
        <w:rPr>
          <w:rStyle w:val="HTML"/>
          <w:lang w:val="en"/>
        </w:rPr>
        <w:t>META-INF/spring.binders</w:t>
      </w:r>
      <w:r>
        <w:rPr>
          <w:lang w:val="en"/>
        </w:rPr>
        <w:t xml:space="preserve"> file.</w:t>
      </w:r>
    </w:p>
    <w:p w:rsidR="00000000" w:rsidRDefault="00E0452F">
      <w:pPr>
        <w:pStyle w:val="simpara"/>
        <w:ind w:left="720"/>
        <w:divId w:val="742483941"/>
        <w:rPr>
          <w:lang w:val="en"/>
        </w:rPr>
      </w:pPr>
      <w:r>
        <w:rPr>
          <w:lang w:val="en"/>
        </w:rPr>
        <w:t>By default, it has the same value as the configuration name.</w:t>
      </w:r>
    </w:p>
    <w:p w:rsidR="00000000" w:rsidRDefault="00E0452F">
      <w:pPr>
        <w:divId w:val="742483941"/>
        <w:rPr>
          <w:lang w:val="en"/>
        </w:rPr>
      </w:pPr>
      <w:r>
        <w:rPr>
          <w:rStyle w:val="term"/>
          <w:lang w:val="en"/>
        </w:rPr>
        <w:t>inheritEnvironment</w:t>
      </w:r>
    </w:p>
    <w:p w:rsidR="00000000" w:rsidRDefault="00E0452F">
      <w:pPr>
        <w:pStyle w:val="simpara"/>
        <w:ind w:left="720"/>
        <w:divId w:val="742483941"/>
        <w:rPr>
          <w:lang w:val="en"/>
        </w:rPr>
      </w:pPr>
      <w:r>
        <w:rPr>
          <w:lang w:val="en"/>
        </w:rPr>
        <w:t xml:space="preserve">Whether the configuration inherits </w:t>
      </w:r>
      <w:r>
        <w:rPr>
          <w:lang w:val="en"/>
        </w:rPr>
        <w:t>the environment of the application itself.</w:t>
      </w:r>
    </w:p>
    <w:p w:rsidR="00000000" w:rsidRDefault="00E0452F">
      <w:pPr>
        <w:pStyle w:val="simpara"/>
        <w:ind w:left="720"/>
        <w:divId w:val="742483941"/>
        <w:rPr>
          <w:lang w:val="en"/>
        </w:rPr>
      </w:pPr>
      <w:r>
        <w:rPr>
          <w:lang w:val="en"/>
        </w:rPr>
        <w:t xml:space="preserve">Default: </w:t>
      </w:r>
      <w:r>
        <w:rPr>
          <w:rStyle w:val="HTML"/>
          <w:lang w:val="en"/>
        </w:rPr>
        <w:t>true</w:t>
      </w:r>
      <w:r>
        <w:rPr>
          <w:lang w:val="en"/>
        </w:rPr>
        <w:t>.</w:t>
      </w:r>
    </w:p>
    <w:p w:rsidR="00000000" w:rsidRDefault="00E0452F">
      <w:pPr>
        <w:divId w:val="742483941"/>
        <w:rPr>
          <w:lang w:val="en"/>
        </w:rPr>
      </w:pPr>
      <w:r>
        <w:rPr>
          <w:rStyle w:val="term"/>
          <w:lang w:val="en"/>
        </w:rPr>
        <w:t>environment</w:t>
      </w:r>
    </w:p>
    <w:p w:rsidR="00000000" w:rsidRDefault="00E0452F">
      <w:pPr>
        <w:pStyle w:val="simpara"/>
        <w:ind w:left="720"/>
        <w:divId w:val="742483941"/>
        <w:rPr>
          <w:lang w:val="en"/>
        </w:rPr>
      </w:pPr>
      <w:r>
        <w:rPr>
          <w:lang w:val="en"/>
        </w:rPr>
        <w:t>Root for a set of properties that can be used to customize the environment of the binder. When this property is set, the context in which the binder is being created is not a child of th</w:t>
      </w:r>
      <w:r>
        <w:rPr>
          <w:lang w:val="en"/>
        </w:rPr>
        <w:t>e application context. This setting allows for complete separation between the binder components and the application components.</w:t>
      </w:r>
    </w:p>
    <w:p w:rsidR="00000000" w:rsidRDefault="00E0452F">
      <w:pPr>
        <w:pStyle w:val="simpara"/>
        <w:ind w:left="720"/>
        <w:divId w:val="742483941"/>
        <w:rPr>
          <w:lang w:val="en"/>
        </w:rPr>
      </w:pPr>
      <w:r>
        <w:rPr>
          <w:lang w:val="en"/>
        </w:rPr>
        <w:t xml:space="preserve">Default: </w:t>
      </w:r>
      <w:r>
        <w:rPr>
          <w:rStyle w:val="HTML"/>
          <w:lang w:val="en"/>
        </w:rPr>
        <w:t>empty</w:t>
      </w:r>
      <w:r>
        <w:rPr>
          <w:lang w:val="en"/>
        </w:rPr>
        <w:t>.</w:t>
      </w:r>
    </w:p>
    <w:p w:rsidR="00000000" w:rsidRDefault="00E0452F">
      <w:pPr>
        <w:divId w:val="742483941"/>
        <w:rPr>
          <w:lang w:val="en"/>
        </w:rPr>
      </w:pPr>
      <w:r>
        <w:rPr>
          <w:rStyle w:val="term"/>
          <w:lang w:val="en"/>
        </w:rPr>
        <w:t>defaultCandidate</w:t>
      </w:r>
    </w:p>
    <w:p w:rsidR="00000000" w:rsidRDefault="00E0452F">
      <w:pPr>
        <w:pStyle w:val="simpara"/>
        <w:ind w:left="720"/>
        <w:divId w:val="742483941"/>
        <w:rPr>
          <w:lang w:val="en"/>
        </w:rPr>
      </w:pPr>
      <w:r>
        <w:rPr>
          <w:lang w:val="en"/>
        </w:rPr>
        <w:t>Whether the binder configuration is a candidate for being considered a default binder or can b</w:t>
      </w:r>
      <w:r>
        <w:rPr>
          <w:lang w:val="en"/>
        </w:rPr>
        <w:t>e used only when explicitly referenced. This setting allows adding binder configurations without interfering with the default processing.</w:t>
      </w:r>
    </w:p>
    <w:p w:rsidR="00000000" w:rsidRDefault="00E0452F">
      <w:pPr>
        <w:pStyle w:val="simpara"/>
        <w:ind w:left="720"/>
        <w:divId w:val="742483941"/>
        <w:rPr>
          <w:lang w:val="en"/>
        </w:rPr>
      </w:pPr>
      <w:r>
        <w:rPr>
          <w:lang w:val="en"/>
        </w:rPr>
        <w:t xml:space="preserve">Default: </w:t>
      </w:r>
      <w:r>
        <w:rPr>
          <w:rStyle w:val="HTML"/>
          <w:lang w:val="en"/>
        </w:rPr>
        <w:t>true</w:t>
      </w:r>
      <w:r>
        <w:rPr>
          <w:lang w:val="en"/>
        </w:rPr>
        <w:t>.</w:t>
      </w:r>
    </w:p>
    <w:p w:rsidR="00000000" w:rsidRDefault="00E0452F">
      <w:pPr>
        <w:pStyle w:val="2"/>
        <w:divId w:val="2046707044"/>
        <w:rPr>
          <w:lang w:val="en"/>
        </w:rPr>
      </w:pPr>
      <w:bookmarkStart w:id="257" w:name="_configuration_options"/>
      <w:bookmarkEnd w:id="257"/>
      <w:r>
        <w:rPr>
          <w:lang w:val="en"/>
        </w:rPr>
        <w:t>31. Configuration Options</w:t>
      </w:r>
    </w:p>
    <w:p w:rsidR="00000000" w:rsidRDefault="00E0452F">
      <w:pPr>
        <w:pStyle w:val="a5"/>
        <w:divId w:val="1669627383"/>
        <w:rPr>
          <w:lang w:val="en"/>
        </w:rPr>
      </w:pPr>
      <w:r>
        <w:rPr>
          <w:lang w:val="en"/>
        </w:rPr>
        <w:t>Spring Cloud Stream supports general configuration options as well as configuration for bindings and binders. Some binders let additional binding properties support middleware-specific features.</w:t>
      </w:r>
    </w:p>
    <w:p w:rsidR="00000000" w:rsidRDefault="00E0452F">
      <w:pPr>
        <w:pStyle w:val="a5"/>
        <w:divId w:val="1669627383"/>
        <w:rPr>
          <w:lang w:val="en"/>
        </w:rPr>
      </w:pPr>
      <w:r>
        <w:rPr>
          <w:lang w:val="en"/>
        </w:rPr>
        <w:t>Configu</w:t>
      </w:r>
      <w:r>
        <w:rPr>
          <w:lang w:val="en"/>
        </w:rPr>
        <w:t>ration options can be provided to Spring Cloud Stream applications through any mechanism supported by Spring Boot. This includes application arguments, environment variables, and YAML or .properties files.</w:t>
      </w:r>
    </w:p>
    <w:p w:rsidR="00000000" w:rsidRDefault="00E0452F">
      <w:pPr>
        <w:pStyle w:val="2"/>
        <w:divId w:val="1186405225"/>
        <w:rPr>
          <w:lang w:val="en"/>
        </w:rPr>
      </w:pPr>
      <w:bookmarkStart w:id="258" w:name="_binding_service_properties"/>
      <w:bookmarkEnd w:id="258"/>
      <w:r>
        <w:rPr>
          <w:lang w:val="en"/>
        </w:rPr>
        <w:t>31.1 Binding Service Properties</w:t>
      </w:r>
    </w:p>
    <w:p w:rsidR="00000000" w:rsidRDefault="00E0452F">
      <w:pPr>
        <w:pStyle w:val="a5"/>
        <w:divId w:val="1848519535"/>
        <w:rPr>
          <w:lang w:val="en"/>
        </w:rPr>
      </w:pPr>
      <w:r>
        <w:rPr>
          <w:lang w:val="en"/>
        </w:rPr>
        <w:t xml:space="preserve">These properties are exposed via </w:t>
      </w:r>
      <w:r>
        <w:rPr>
          <w:rStyle w:val="HTML"/>
          <w:lang w:val="en"/>
        </w:rPr>
        <w:t>org.springframework.cloud.stream.config.BindingServiceProperties</w:t>
      </w:r>
    </w:p>
    <w:p w:rsidR="00000000" w:rsidRDefault="00E0452F">
      <w:pPr>
        <w:divId w:val="1747653046"/>
        <w:rPr>
          <w:lang w:val="en"/>
        </w:rPr>
      </w:pPr>
      <w:r>
        <w:rPr>
          <w:rStyle w:val="term"/>
          <w:lang w:val="en"/>
        </w:rPr>
        <w:t>spring.cloud.stream.instanceCount</w:t>
      </w:r>
    </w:p>
    <w:p w:rsidR="00000000" w:rsidRDefault="00E0452F">
      <w:pPr>
        <w:pStyle w:val="simpara"/>
        <w:ind w:left="720"/>
        <w:divId w:val="1747653046"/>
        <w:rPr>
          <w:lang w:val="en"/>
        </w:rPr>
      </w:pPr>
      <w:r>
        <w:rPr>
          <w:lang w:val="en"/>
        </w:rPr>
        <w:t>The nu</w:t>
      </w:r>
      <w:r>
        <w:rPr>
          <w:lang w:val="en"/>
        </w:rPr>
        <w:t xml:space="preserve">mber of deployed instances of an application. Must be set for partitioning on the producer side. Must be set on the consumer side when using RabbitMQ and with Kafka if </w:t>
      </w:r>
      <w:r>
        <w:rPr>
          <w:rStyle w:val="HTML"/>
          <w:lang w:val="en"/>
        </w:rPr>
        <w:t>autoRebalanceEnabled=false</w:t>
      </w:r>
      <w:r>
        <w:rPr>
          <w:lang w:val="en"/>
        </w:rPr>
        <w:t>.</w:t>
      </w:r>
    </w:p>
    <w:p w:rsidR="00000000" w:rsidRDefault="00E0452F">
      <w:pPr>
        <w:pStyle w:val="simpara"/>
        <w:ind w:left="720"/>
        <w:divId w:val="1747653046"/>
        <w:rPr>
          <w:lang w:val="en"/>
        </w:rPr>
      </w:pPr>
      <w:r>
        <w:rPr>
          <w:lang w:val="en"/>
        </w:rPr>
        <w:t xml:space="preserve">Default: </w:t>
      </w:r>
      <w:r>
        <w:rPr>
          <w:rStyle w:val="HTML"/>
          <w:lang w:val="en"/>
        </w:rPr>
        <w:t>1</w:t>
      </w:r>
      <w:r>
        <w:rPr>
          <w:lang w:val="en"/>
        </w:rPr>
        <w:t>.</w:t>
      </w:r>
    </w:p>
    <w:p w:rsidR="00000000" w:rsidRDefault="00E0452F">
      <w:pPr>
        <w:divId w:val="1747653046"/>
        <w:rPr>
          <w:lang w:val="en"/>
        </w:rPr>
      </w:pPr>
      <w:r>
        <w:rPr>
          <w:rStyle w:val="term"/>
          <w:lang w:val="en"/>
        </w:rPr>
        <w:t>spring.cloud.stream.instanceIndex</w:t>
      </w:r>
    </w:p>
    <w:p w:rsidR="00000000" w:rsidRDefault="00E0452F">
      <w:pPr>
        <w:ind w:left="720"/>
        <w:divId w:val="1747653046"/>
        <w:rPr>
          <w:lang w:val="en"/>
        </w:rPr>
      </w:pPr>
      <w:r>
        <w:rPr>
          <w:lang w:val="en"/>
        </w:rPr>
        <w:t>The instance i</w:t>
      </w:r>
      <w:r>
        <w:rPr>
          <w:lang w:val="en"/>
        </w:rPr>
        <w:t xml:space="preserve">ndex of the application: A number from </w:t>
      </w:r>
      <w:r>
        <w:rPr>
          <w:rStyle w:val="HTML"/>
          <w:lang w:val="en"/>
        </w:rPr>
        <w:t>0</w:t>
      </w:r>
      <w:r>
        <w:rPr>
          <w:lang w:val="en"/>
        </w:rPr>
        <w:t xml:space="preserve"> to </w:t>
      </w:r>
      <w:r>
        <w:rPr>
          <w:rStyle w:val="HTML"/>
          <w:lang w:val="en"/>
        </w:rPr>
        <w:t>instanceCount - 1</w:t>
      </w:r>
      <w:r>
        <w:rPr>
          <w:lang w:val="en"/>
        </w:rPr>
        <w:t xml:space="preserve">. Used for partitioning with RabbitMQ and with Kafka if </w:t>
      </w:r>
      <w:r>
        <w:rPr>
          <w:rStyle w:val="HTML"/>
          <w:lang w:val="en"/>
        </w:rPr>
        <w:t>autoRebalanceEnabled=false</w:t>
      </w:r>
      <w:r>
        <w:rPr>
          <w:lang w:val="en"/>
        </w:rPr>
        <w:t>. Automatically set in Cloud Foundry to match the application’s instance index.</w:t>
      </w:r>
    </w:p>
    <w:p w:rsidR="00000000" w:rsidRDefault="00E0452F">
      <w:pPr>
        <w:divId w:val="1747653046"/>
        <w:rPr>
          <w:lang w:val="en"/>
        </w:rPr>
      </w:pPr>
      <w:r>
        <w:rPr>
          <w:rStyle w:val="term"/>
          <w:lang w:val="en"/>
        </w:rPr>
        <w:t>spring.cloud.stream.dynamicDestin</w:t>
      </w:r>
      <w:r>
        <w:rPr>
          <w:rStyle w:val="term"/>
          <w:lang w:val="en"/>
        </w:rPr>
        <w:t>ations</w:t>
      </w:r>
    </w:p>
    <w:p w:rsidR="00000000" w:rsidRDefault="00E0452F">
      <w:pPr>
        <w:pStyle w:val="simpara"/>
        <w:ind w:left="720"/>
        <w:divId w:val="1747653046"/>
        <w:rPr>
          <w:lang w:val="en"/>
        </w:rPr>
      </w:pPr>
      <w:r>
        <w:rPr>
          <w:lang w:val="en"/>
        </w:rPr>
        <w:t>A list of destinations that can be bound dynamically (for example, in a dynamic routing scenario). If set, only listed destinations can be bound.</w:t>
      </w:r>
    </w:p>
    <w:p w:rsidR="00000000" w:rsidRDefault="00E0452F">
      <w:pPr>
        <w:pStyle w:val="simpara"/>
        <w:ind w:left="720"/>
        <w:divId w:val="1747653046"/>
        <w:rPr>
          <w:lang w:val="en"/>
        </w:rPr>
      </w:pPr>
      <w:r>
        <w:rPr>
          <w:lang w:val="en"/>
        </w:rPr>
        <w:t>Default: empty (letting any destination be bound).</w:t>
      </w:r>
    </w:p>
    <w:p w:rsidR="00000000" w:rsidRDefault="00E0452F">
      <w:pPr>
        <w:divId w:val="1747653046"/>
        <w:rPr>
          <w:lang w:val="en"/>
        </w:rPr>
      </w:pPr>
      <w:r>
        <w:rPr>
          <w:rStyle w:val="term"/>
          <w:lang w:val="en"/>
        </w:rPr>
        <w:t>spring.cloud.stream.defaultBinder</w:t>
      </w:r>
    </w:p>
    <w:p w:rsidR="00000000" w:rsidRDefault="00E0452F">
      <w:pPr>
        <w:pStyle w:val="simpara"/>
        <w:ind w:left="720"/>
        <w:divId w:val="1747653046"/>
        <w:rPr>
          <w:lang w:val="en"/>
        </w:rPr>
      </w:pPr>
      <w:r>
        <w:rPr>
          <w:lang w:val="en"/>
        </w:rPr>
        <w:t>The default binder</w:t>
      </w:r>
      <w:r>
        <w:rPr>
          <w:lang w:val="en"/>
        </w:rPr>
        <w:t xml:space="preserve"> to use, if multiple binders are configured. See </w:t>
      </w:r>
      <w:hyperlink r:id="rId1294" w:anchor="multiple-binders" w:tooltip="30.4 Multiple Binders on the Classpath" w:history="1">
        <w:r>
          <w:rPr>
            <w:rStyle w:val="a3"/>
            <w:lang w:val="en"/>
          </w:rPr>
          <w:t>Multiple Binders on the Classpath</w:t>
        </w:r>
      </w:hyperlink>
      <w:r>
        <w:rPr>
          <w:lang w:val="en"/>
        </w:rPr>
        <w:t>.</w:t>
      </w:r>
    </w:p>
    <w:p w:rsidR="00000000" w:rsidRDefault="00E0452F">
      <w:pPr>
        <w:pStyle w:val="simpara"/>
        <w:ind w:left="720"/>
        <w:divId w:val="1747653046"/>
        <w:rPr>
          <w:lang w:val="en"/>
        </w:rPr>
      </w:pPr>
      <w:r>
        <w:rPr>
          <w:lang w:val="en"/>
        </w:rPr>
        <w:t>Def</w:t>
      </w:r>
      <w:r>
        <w:rPr>
          <w:lang w:val="en"/>
        </w:rPr>
        <w:t>ault: empty.</w:t>
      </w:r>
    </w:p>
    <w:p w:rsidR="00000000" w:rsidRDefault="00E0452F">
      <w:pPr>
        <w:divId w:val="1747653046"/>
        <w:rPr>
          <w:lang w:val="en"/>
        </w:rPr>
      </w:pPr>
      <w:r>
        <w:rPr>
          <w:rStyle w:val="term"/>
          <w:lang w:val="en"/>
        </w:rPr>
        <w:t>spring.cloud.stream.overrideCloudConnectors</w:t>
      </w:r>
    </w:p>
    <w:p w:rsidR="00000000" w:rsidRDefault="00E0452F">
      <w:pPr>
        <w:pStyle w:val="simpara"/>
        <w:ind w:left="720"/>
        <w:divId w:val="1747653046"/>
        <w:rPr>
          <w:lang w:val="en"/>
        </w:rPr>
      </w:pPr>
      <w:r>
        <w:rPr>
          <w:lang w:val="en"/>
        </w:rPr>
        <w:t xml:space="preserve">This property is only applicable when the </w:t>
      </w:r>
      <w:r>
        <w:rPr>
          <w:rStyle w:val="HTML"/>
          <w:lang w:val="en"/>
        </w:rPr>
        <w:t>cloud</w:t>
      </w:r>
      <w:r>
        <w:rPr>
          <w:lang w:val="en"/>
        </w:rPr>
        <w:t xml:space="preserve"> profile is active and Spring Cloud Connectors are provided with the application. If the property is </w:t>
      </w:r>
      <w:r>
        <w:rPr>
          <w:rStyle w:val="HTML"/>
          <w:lang w:val="en"/>
        </w:rPr>
        <w:t>false</w:t>
      </w:r>
      <w:r>
        <w:rPr>
          <w:lang w:val="en"/>
        </w:rPr>
        <w:t xml:space="preserve"> </w:t>
      </w:r>
      <w:r>
        <w:rPr>
          <w:lang w:val="en"/>
        </w:rPr>
        <w:t xml:space="preserve">(the default), the binder detects a suitable bound service (for example, a RabbitMQ service bound in Cloud Foundry for the RabbitMQ binder) and uses it for creating connections (usually through Spring Cloud Connectors). When set to </w:t>
      </w:r>
      <w:r>
        <w:rPr>
          <w:rStyle w:val="HTML"/>
          <w:lang w:val="en"/>
        </w:rPr>
        <w:t>true</w:t>
      </w:r>
      <w:r>
        <w:rPr>
          <w:lang w:val="en"/>
        </w:rPr>
        <w:t>, this property inst</w:t>
      </w:r>
      <w:r>
        <w:rPr>
          <w:lang w:val="en"/>
        </w:rPr>
        <w:t xml:space="preserve">ructs binders to completely ignore the bound services and rely on Spring Boot properties (for example, relying on the </w:t>
      </w:r>
      <w:r>
        <w:rPr>
          <w:rStyle w:val="HTML"/>
          <w:lang w:val="en"/>
        </w:rPr>
        <w:t>spring.rabbitmq.*</w:t>
      </w:r>
      <w:r>
        <w:rPr>
          <w:lang w:val="en"/>
        </w:rPr>
        <w:t xml:space="preserve"> properties provided in the environment for the RabbitMQ binder). The typical usage of this property is to be nested in a</w:t>
      </w:r>
      <w:r>
        <w:rPr>
          <w:lang w:val="en"/>
        </w:rPr>
        <w:t xml:space="preserve"> customized environment </w:t>
      </w:r>
      <w:hyperlink r:id="rId1295" w:anchor="multiple-systems" w:tooltip="30.5 Connecting to Multiple Systems" w:history="1">
        <w:r>
          <w:rPr>
            <w:rStyle w:val="a3"/>
            <w:lang w:val="en"/>
          </w:rPr>
          <w:t>when connecting to multiple systems</w:t>
        </w:r>
      </w:hyperlink>
      <w:r>
        <w:rPr>
          <w:lang w:val="en"/>
        </w:rPr>
        <w:t>.</w:t>
      </w:r>
    </w:p>
    <w:p w:rsidR="00000000" w:rsidRDefault="00E0452F">
      <w:pPr>
        <w:pStyle w:val="simpara"/>
        <w:ind w:left="720"/>
        <w:divId w:val="1747653046"/>
        <w:rPr>
          <w:lang w:val="en"/>
        </w:rPr>
      </w:pPr>
      <w:r>
        <w:rPr>
          <w:lang w:val="en"/>
        </w:rPr>
        <w:t xml:space="preserve">Default: </w:t>
      </w:r>
      <w:r>
        <w:rPr>
          <w:rStyle w:val="HTML"/>
          <w:lang w:val="en"/>
        </w:rPr>
        <w:t>false</w:t>
      </w:r>
      <w:r>
        <w:rPr>
          <w:lang w:val="en"/>
        </w:rPr>
        <w:t>.</w:t>
      </w:r>
    </w:p>
    <w:p w:rsidR="00000000" w:rsidRDefault="00E0452F">
      <w:pPr>
        <w:divId w:val="1747653046"/>
        <w:rPr>
          <w:lang w:val="en"/>
        </w:rPr>
      </w:pPr>
      <w:r>
        <w:rPr>
          <w:rStyle w:val="term"/>
          <w:lang w:val="en"/>
        </w:rPr>
        <w:t>spring.cloud.</w:t>
      </w:r>
      <w:r>
        <w:rPr>
          <w:rStyle w:val="term"/>
          <w:lang w:val="en"/>
        </w:rPr>
        <w:t>stream.bindingRetryInterval</w:t>
      </w:r>
    </w:p>
    <w:p w:rsidR="00000000" w:rsidRDefault="00E0452F">
      <w:pPr>
        <w:pStyle w:val="simpara"/>
        <w:ind w:left="720"/>
        <w:divId w:val="1747653046"/>
        <w:rPr>
          <w:lang w:val="en"/>
        </w:rPr>
      </w:pPr>
      <w:r>
        <w:rPr>
          <w:lang w:val="en"/>
        </w:rPr>
        <w:t>The interval (in seconds) between retrying binding creation when, for example, the binder does not support late binding and the broker (for example, Apache Kafka) is down. Set it to zero to treat such conditions as fatal, preven</w:t>
      </w:r>
      <w:r>
        <w:rPr>
          <w:lang w:val="en"/>
        </w:rPr>
        <w:t>ting the application from starting.</w:t>
      </w:r>
    </w:p>
    <w:p w:rsidR="00000000" w:rsidRDefault="00E0452F">
      <w:pPr>
        <w:pStyle w:val="simpara"/>
        <w:ind w:left="720"/>
        <w:divId w:val="1747653046"/>
        <w:rPr>
          <w:lang w:val="en"/>
        </w:rPr>
      </w:pPr>
      <w:r>
        <w:rPr>
          <w:lang w:val="en"/>
        </w:rPr>
        <w:t xml:space="preserve">Default: </w:t>
      </w:r>
      <w:r>
        <w:rPr>
          <w:rStyle w:val="HTML"/>
          <w:lang w:val="en"/>
        </w:rPr>
        <w:t>30</w:t>
      </w:r>
    </w:p>
    <w:p w:rsidR="00000000" w:rsidRDefault="00E0452F">
      <w:pPr>
        <w:pStyle w:val="2"/>
        <w:divId w:val="1388070386"/>
        <w:rPr>
          <w:lang w:val="en"/>
        </w:rPr>
      </w:pPr>
      <w:bookmarkStart w:id="259" w:name="binding-properties"/>
      <w:bookmarkEnd w:id="259"/>
      <w:r>
        <w:rPr>
          <w:lang w:val="en"/>
        </w:rPr>
        <w:t>31.2 Binding Properties</w:t>
      </w:r>
    </w:p>
    <w:p w:rsidR="00000000" w:rsidRDefault="00E0452F">
      <w:pPr>
        <w:pStyle w:val="a5"/>
        <w:divId w:val="589889939"/>
        <w:rPr>
          <w:lang w:val="en"/>
        </w:rPr>
      </w:pPr>
      <w:r>
        <w:rPr>
          <w:lang w:val="en"/>
        </w:rPr>
        <w:t xml:space="preserve">Binding properties are supplied by using the format of </w:t>
      </w:r>
      <w:r>
        <w:rPr>
          <w:rStyle w:val="HTML"/>
          <w:lang w:val="en"/>
        </w:rPr>
        <w:t>sp</w:t>
      </w:r>
      <w:r>
        <w:rPr>
          <w:rStyle w:val="HTML"/>
          <w:lang w:val="en"/>
        </w:rPr>
        <w:t>ring.cloud.stream.bindings.&lt;channelName&gt;.&lt;property&gt;=&lt;value&gt;</w:t>
      </w:r>
      <w:r>
        <w:rPr>
          <w:lang w:val="en"/>
        </w:rPr>
        <w:t xml:space="preserve">. The </w:t>
      </w:r>
      <w:r>
        <w:rPr>
          <w:rStyle w:val="HTML"/>
          <w:lang w:val="en"/>
        </w:rPr>
        <w:t>&lt;channelName&gt;</w:t>
      </w:r>
      <w:r>
        <w:rPr>
          <w:lang w:val="en"/>
        </w:rPr>
        <w:t xml:space="preserve"> represents the name of the channel being configured (for example, </w:t>
      </w:r>
      <w:r>
        <w:rPr>
          <w:rStyle w:val="HTML"/>
          <w:lang w:val="en"/>
        </w:rPr>
        <w:t>output</w:t>
      </w:r>
      <w:r>
        <w:rPr>
          <w:lang w:val="en"/>
        </w:rPr>
        <w:t xml:space="preserve"> for a </w:t>
      </w:r>
      <w:r>
        <w:rPr>
          <w:rStyle w:val="HTML"/>
          <w:lang w:val="en"/>
        </w:rPr>
        <w:t>Source</w:t>
      </w:r>
      <w:r>
        <w:rPr>
          <w:lang w:val="en"/>
        </w:rPr>
        <w:t>).</w:t>
      </w:r>
    </w:p>
    <w:p w:rsidR="00000000" w:rsidRDefault="00E0452F">
      <w:pPr>
        <w:pStyle w:val="a5"/>
        <w:divId w:val="589889939"/>
        <w:rPr>
          <w:lang w:val="en"/>
        </w:rPr>
      </w:pPr>
      <w:r>
        <w:rPr>
          <w:lang w:val="en"/>
        </w:rPr>
        <w:t>To avoid repetition, Spring Cloud Stream supports setting values for all channels, in the</w:t>
      </w:r>
      <w:r>
        <w:rPr>
          <w:lang w:val="en"/>
        </w:rPr>
        <w:t xml:space="preserve"> format of </w:t>
      </w:r>
      <w:r>
        <w:rPr>
          <w:rStyle w:val="HTML"/>
          <w:lang w:val="en"/>
        </w:rPr>
        <w:t>spring.cloud.stream.default.&lt;property&gt;=&lt;value&gt;</w:t>
      </w:r>
      <w:r>
        <w:rPr>
          <w:lang w:val="en"/>
        </w:rPr>
        <w:t>.</w:t>
      </w:r>
    </w:p>
    <w:p w:rsidR="00000000" w:rsidRDefault="00E0452F">
      <w:pPr>
        <w:pStyle w:val="a5"/>
        <w:divId w:val="589889939"/>
        <w:rPr>
          <w:lang w:val="en"/>
        </w:rPr>
      </w:pPr>
      <w:r>
        <w:rPr>
          <w:lang w:val="en"/>
        </w:rPr>
        <w:t xml:space="preserve">When it comes to avoiding repetitions for extended binding properties, this format should be used - </w:t>
      </w:r>
      <w:r>
        <w:rPr>
          <w:rStyle w:val="HTML"/>
          <w:lang w:val="en"/>
        </w:rPr>
        <w:t>spring.cloud.stream.&lt;binder-type&gt;.default.&lt;producer|consumer&gt;.&lt;property&gt;=&lt;value&gt;</w:t>
      </w:r>
      <w:r>
        <w:rPr>
          <w:lang w:val="en"/>
        </w:rPr>
        <w:t>.</w:t>
      </w:r>
    </w:p>
    <w:p w:rsidR="00000000" w:rsidRDefault="00E0452F">
      <w:pPr>
        <w:pStyle w:val="a5"/>
        <w:divId w:val="589889939"/>
        <w:rPr>
          <w:lang w:val="en"/>
        </w:rPr>
      </w:pPr>
      <w:r>
        <w:rPr>
          <w:lang w:val="en"/>
        </w:rPr>
        <w:t xml:space="preserve">In what follows, we indicate where we have omitted the </w:t>
      </w:r>
      <w:r>
        <w:rPr>
          <w:rStyle w:val="HTML"/>
          <w:lang w:val="en"/>
        </w:rPr>
        <w:t>spring.cloud.stream.bindings.&lt;channelName&gt;.</w:t>
      </w:r>
      <w:r>
        <w:rPr>
          <w:lang w:val="en"/>
        </w:rPr>
        <w:t xml:space="preserve"> prefix and focus just on the property name, with the understanding that the prefix ise included at runtime.</w:t>
      </w:r>
    </w:p>
    <w:p w:rsidR="00000000" w:rsidRDefault="00E0452F">
      <w:pPr>
        <w:pStyle w:val="3"/>
        <w:divId w:val="958142722"/>
        <w:rPr>
          <w:lang w:val="en"/>
        </w:rPr>
      </w:pPr>
      <w:bookmarkStart w:id="260" w:name="_common_binding_properties"/>
      <w:bookmarkEnd w:id="260"/>
      <w:r>
        <w:rPr>
          <w:lang w:val="en"/>
        </w:rPr>
        <w:t>31.2.1 Common Binding Properties</w:t>
      </w:r>
    </w:p>
    <w:p w:rsidR="00000000" w:rsidRDefault="00E0452F">
      <w:pPr>
        <w:pStyle w:val="a5"/>
        <w:divId w:val="1513372043"/>
        <w:rPr>
          <w:lang w:val="en"/>
        </w:rPr>
      </w:pPr>
      <w:r>
        <w:rPr>
          <w:lang w:val="en"/>
        </w:rPr>
        <w:t xml:space="preserve">These properties are exposed via </w:t>
      </w:r>
      <w:r>
        <w:rPr>
          <w:rStyle w:val="HTML"/>
          <w:lang w:val="en"/>
        </w:rPr>
        <w:t>org.springframework.cloud.stream.config.BindingProperties</w:t>
      </w:r>
    </w:p>
    <w:p w:rsidR="00000000" w:rsidRDefault="00E0452F">
      <w:pPr>
        <w:pStyle w:val="a5"/>
        <w:divId w:val="1513372043"/>
        <w:rPr>
          <w:lang w:val="en"/>
        </w:rPr>
      </w:pPr>
      <w:r>
        <w:rPr>
          <w:lang w:val="en"/>
        </w:rPr>
        <w:t>The following binding properties are available</w:t>
      </w:r>
      <w:r>
        <w:rPr>
          <w:lang w:val="en"/>
        </w:rPr>
        <w:t xml:space="preserve"> for both input and output bindings and must be prefixed with </w:t>
      </w:r>
      <w:r>
        <w:rPr>
          <w:rStyle w:val="HTML"/>
          <w:lang w:val="en"/>
        </w:rPr>
        <w:t>spring.cloud.stream.bindings.&lt;channelName&gt;.</w:t>
      </w:r>
      <w:r>
        <w:rPr>
          <w:lang w:val="en"/>
        </w:rPr>
        <w:t xml:space="preserve"> (for example, </w:t>
      </w:r>
      <w:r>
        <w:rPr>
          <w:rStyle w:val="HTML"/>
          <w:lang w:val="en"/>
        </w:rPr>
        <w:t>spring.cloud.stream.bindings.input.destination=ticktock</w:t>
      </w:r>
      <w:r>
        <w:rPr>
          <w:lang w:val="en"/>
        </w:rPr>
        <w:t>).</w:t>
      </w:r>
    </w:p>
    <w:p w:rsidR="00000000" w:rsidRDefault="00E0452F">
      <w:pPr>
        <w:pStyle w:val="a5"/>
        <w:divId w:val="1513372043"/>
        <w:rPr>
          <w:lang w:val="en"/>
        </w:rPr>
      </w:pPr>
      <w:r>
        <w:rPr>
          <w:lang w:val="en"/>
        </w:rPr>
        <w:t xml:space="preserve">Default values can be set by using the </w:t>
      </w:r>
      <w:r>
        <w:rPr>
          <w:rStyle w:val="HTML"/>
          <w:lang w:val="en"/>
        </w:rPr>
        <w:t>spring.cloud.stream.default</w:t>
      </w:r>
      <w:r>
        <w:rPr>
          <w:lang w:val="en"/>
        </w:rPr>
        <w:t xml:space="preserve"> prefix (for</w:t>
      </w:r>
      <w:r>
        <w:rPr>
          <w:lang w:val="en"/>
        </w:rPr>
        <w:t xml:space="preserve"> example`spring.cloud.stream.default.contentType=application/json`).</w:t>
      </w:r>
    </w:p>
    <w:p w:rsidR="00000000" w:rsidRDefault="00E0452F">
      <w:pPr>
        <w:divId w:val="1449351744"/>
        <w:rPr>
          <w:lang w:val="en"/>
        </w:rPr>
      </w:pPr>
      <w:r>
        <w:rPr>
          <w:rStyle w:val="term"/>
          <w:lang w:val="en"/>
        </w:rPr>
        <w:t>destination</w:t>
      </w:r>
    </w:p>
    <w:p w:rsidR="00000000" w:rsidRDefault="00E0452F">
      <w:pPr>
        <w:ind w:left="720"/>
        <w:divId w:val="1449351744"/>
        <w:rPr>
          <w:lang w:val="en"/>
        </w:rPr>
      </w:pPr>
      <w:r>
        <w:rPr>
          <w:lang w:val="en"/>
        </w:rPr>
        <w:t>The target destination of a channel on the bound middleware (for example, the RabbitMQ exchange or Kafka topic). If the channel is bound as a consumer, it could be bound to mu</w:t>
      </w:r>
      <w:r>
        <w:rPr>
          <w:lang w:val="en"/>
        </w:rPr>
        <w:t xml:space="preserve">ltiple destinations, and the destination names can be specified as comma-separated </w:t>
      </w:r>
      <w:r>
        <w:rPr>
          <w:rStyle w:val="HTML"/>
          <w:lang w:val="en"/>
        </w:rPr>
        <w:t>String</w:t>
      </w:r>
      <w:r>
        <w:rPr>
          <w:lang w:val="en"/>
        </w:rPr>
        <w:t xml:space="preserve"> values. If not set, the channel name is used instead. The default value of this property cannot be overridden.</w:t>
      </w:r>
    </w:p>
    <w:p w:rsidR="00000000" w:rsidRDefault="00E0452F">
      <w:pPr>
        <w:divId w:val="1449351744"/>
        <w:rPr>
          <w:lang w:val="en"/>
        </w:rPr>
      </w:pPr>
      <w:r>
        <w:rPr>
          <w:rStyle w:val="term"/>
          <w:lang w:val="en"/>
        </w:rPr>
        <w:t>group</w:t>
      </w:r>
    </w:p>
    <w:p w:rsidR="00000000" w:rsidRDefault="00E0452F">
      <w:pPr>
        <w:pStyle w:val="simpara"/>
        <w:ind w:left="720"/>
        <w:divId w:val="1449351744"/>
        <w:rPr>
          <w:lang w:val="en"/>
        </w:rPr>
      </w:pPr>
      <w:r>
        <w:rPr>
          <w:lang w:val="en"/>
        </w:rPr>
        <w:t>The consumer group of the channel. Applies only t</w:t>
      </w:r>
      <w:r>
        <w:rPr>
          <w:lang w:val="en"/>
        </w:rPr>
        <w:t xml:space="preserve">o inbound bindings. See </w:t>
      </w:r>
      <w:hyperlink r:id="rId1296" w:anchor="consumer-groups" w:tooltip="28.4 Consumer Groups" w:history="1">
        <w:r>
          <w:rPr>
            <w:rStyle w:val="a3"/>
            <w:lang w:val="en"/>
          </w:rPr>
          <w:t>Consumer Groups</w:t>
        </w:r>
      </w:hyperlink>
      <w:r>
        <w:rPr>
          <w:lang w:val="en"/>
        </w:rPr>
        <w:t>.</w:t>
      </w:r>
    </w:p>
    <w:p w:rsidR="00000000" w:rsidRDefault="00E0452F">
      <w:pPr>
        <w:pStyle w:val="simpara"/>
        <w:ind w:left="720"/>
        <w:divId w:val="1449351744"/>
        <w:rPr>
          <w:lang w:val="en"/>
        </w:rPr>
      </w:pPr>
      <w:r>
        <w:rPr>
          <w:lang w:val="en"/>
        </w:rPr>
        <w:t xml:space="preserve">Default: </w:t>
      </w:r>
      <w:r>
        <w:rPr>
          <w:rStyle w:val="HTML"/>
          <w:lang w:val="en"/>
        </w:rPr>
        <w:t>null</w:t>
      </w:r>
      <w:r>
        <w:rPr>
          <w:lang w:val="en"/>
        </w:rPr>
        <w:t xml:space="preserve"> (indicating an anonymous consumer).</w:t>
      </w:r>
    </w:p>
    <w:p w:rsidR="00000000" w:rsidRDefault="00E0452F">
      <w:pPr>
        <w:divId w:val="1449351744"/>
        <w:rPr>
          <w:lang w:val="en"/>
        </w:rPr>
      </w:pPr>
      <w:r>
        <w:rPr>
          <w:rStyle w:val="term"/>
          <w:lang w:val="en"/>
        </w:rPr>
        <w:t>contentType</w:t>
      </w:r>
    </w:p>
    <w:p w:rsidR="00000000" w:rsidRDefault="00E0452F">
      <w:pPr>
        <w:pStyle w:val="simpara"/>
        <w:ind w:left="720"/>
        <w:divId w:val="1449351744"/>
        <w:rPr>
          <w:lang w:val="en"/>
        </w:rPr>
      </w:pPr>
      <w:r>
        <w:rPr>
          <w:lang w:val="en"/>
        </w:rPr>
        <w:t>The</w:t>
      </w:r>
      <w:r>
        <w:rPr>
          <w:lang w:val="en"/>
        </w:rPr>
        <w:t xml:space="preserve"> content type of the channel. See “</w:t>
      </w:r>
      <w:hyperlink r:id="rId1297" w:anchor="content-type-management" w:tooltip="32. Content Type Negotiation" w:history="1">
        <w:r>
          <w:rPr>
            <w:rStyle w:val="a3"/>
            <w:lang w:val="en"/>
          </w:rPr>
          <w:t xml:space="preserve">Chapter 32, </w:t>
        </w:r>
        <w:r>
          <w:rPr>
            <w:rStyle w:val="a3"/>
            <w:i/>
            <w:iCs/>
            <w:lang w:val="en"/>
          </w:rPr>
          <w:t>Content Type Negotiation</w:t>
        </w:r>
      </w:hyperlink>
      <w:r>
        <w:rPr>
          <w:lang w:val="en"/>
        </w:rPr>
        <w:t>”.</w:t>
      </w:r>
    </w:p>
    <w:p w:rsidR="00000000" w:rsidRDefault="00E0452F">
      <w:pPr>
        <w:pStyle w:val="simpara"/>
        <w:ind w:left="720"/>
        <w:divId w:val="1449351744"/>
        <w:rPr>
          <w:lang w:val="en"/>
        </w:rPr>
      </w:pPr>
      <w:r>
        <w:rPr>
          <w:lang w:val="en"/>
        </w:rPr>
        <w:t xml:space="preserve">Default: </w:t>
      </w:r>
      <w:r>
        <w:rPr>
          <w:rStyle w:val="HTML"/>
          <w:lang w:val="en"/>
        </w:rPr>
        <w:t>applica</w:t>
      </w:r>
      <w:r>
        <w:rPr>
          <w:rStyle w:val="HTML"/>
          <w:lang w:val="en"/>
        </w:rPr>
        <w:t>tion/json</w:t>
      </w:r>
      <w:r>
        <w:rPr>
          <w:lang w:val="en"/>
        </w:rPr>
        <w:t>.</w:t>
      </w:r>
    </w:p>
    <w:p w:rsidR="00000000" w:rsidRDefault="00E0452F">
      <w:pPr>
        <w:divId w:val="1449351744"/>
        <w:rPr>
          <w:lang w:val="en"/>
        </w:rPr>
      </w:pPr>
      <w:r>
        <w:rPr>
          <w:rStyle w:val="term"/>
          <w:lang w:val="en"/>
        </w:rPr>
        <w:t>binder</w:t>
      </w:r>
    </w:p>
    <w:p w:rsidR="00000000" w:rsidRDefault="00E0452F">
      <w:pPr>
        <w:pStyle w:val="simpara"/>
        <w:ind w:left="720"/>
        <w:divId w:val="1449351744"/>
        <w:rPr>
          <w:lang w:val="en"/>
        </w:rPr>
      </w:pPr>
      <w:r>
        <w:rPr>
          <w:lang w:val="en"/>
        </w:rPr>
        <w:t>The binder used by this binding. See “</w:t>
      </w:r>
      <w:hyperlink r:id="rId1298" w:anchor="multiple-binders" w:tooltip="30.4 Multiple Binders on the Classpath" w:history="1">
        <w:r>
          <w:rPr>
            <w:rStyle w:val="a3"/>
            <w:lang w:val="en"/>
          </w:rPr>
          <w:t>Section 30.4, “Multiple Binders</w:t>
        </w:r>
        <w:r>
          <w:rPr>
            <w:rStyle w:val="a3"/>
            <w:lang w:val="en"/>
          </w:rPr>
          <w:t xml:space="preserve"> on the Classpath”</w:t>
        </w:r>
      </w:hyperlink>
      <w:r>
        <w:rPr>
          <w:lang w:val="en"/>
        </w:rPr>
        <w:t>” for details.</w:t>
      </w:r>
    </w:p>
    <w:p w:rsidR="00000000" w:rsidRDefault="00E0452F">
      <w:pPr>
        <w:pStyle w:val="simpara"/>
        <w:ind w:left="720"/>
        <w:divId w:val="1449351744"/>
        <w:rPr>
          <w:lang w:val="en"/>
        </w:rPr>
      </w:pPr>
      <w:r>
        <w:rPr>
          <w:lang w:val="en"/>
        </w:rPr>
        <w:t xml:space="preserve">Default: </w:t>
      </w:r>
      <w:r>
        <w:rPr>
          <w:rStyle w:val="HTML"/>
          <w:lang w:val="en"/>
        </w:rPr>
        <w:t>null</w:t>
      </w:r>
      <w:r>
        <w:rPr>
          <w:lang w:val="en"/>
        </w:rPr>
        <w:t xml:space="preserve"> (the default binder is used, if it exists).</w:t>
      </w:r>
    </w:p>
    <w:p w:rsidR="00000000" w:rsidRDefault="00E0452F">
      <w:pPr>
        <w:pStyle w:val="3"/>
        <w:divId w:val="644697516"/>
        <w:rPr>
          <w:lang w:val="en"/>
        </w:rPr>
      </w:pPr>
      <w:bookmarkStart w:id="261" w:name="_consumer_properties"/>
      <w:bookmarkEnd w:id="261"/>
      <w:r>
        <w:rPr>
          <w:lang w:val="en"/>
        </w:rPr>
        <w:t>31.2.2 Consumer Properties</w:t>
      </w:r>
    </w:p>
    <w:p w:rsidR="00000000" w:rsidRDefault="00E0452F">
      <w:pPr>
        <w:pStyle w:val="a5"/>
        <w:divId w:val="725492889"/>
        <w:rPr>
          <w:lang w:val="en"/>
        </w:rPr>
      </w:pPr>
      <w:r>
        <w:rPr>
          <w:lang w:val="en"/>
        </w:rPr>
        <w:t xml:space="preserve">These properties are exposed via </w:t>
      </w:r>
      <w:r>
        <w:rPr>
          <w:rStyle w:val="HTML"/>
          <w:lang w:val="en"/>
        </w:rPr>
        <w:t>org.springframework.cloud.stream.binder.ConsumerProperties</w:t>
      </w:r>
    </w:p>
    <w:p w:rsidR="00000000" w:rsidRDefault="00E0452F">
      <w:pPr>
        <w:pStyle w:val="a5"/>
        <w:divId w:val="725492889"/>
        <w:rPr>
          <w:lang w:val="en"/>
        </w:rPr>
      </w:pPr>
      <w:r>
        <w:rPr>
          <w:lang w:val="en"/>
        </w:rPr>
        <w:t xml:space="preserve">The following binding properties are available for input bindings only and must be prefixed with </w:t>
      </w:r>
      <w:r>
        <w:rPr>
          <w:rStyle w:val="HTML"/>
          <w:lang w:val="en"/>
        </w:rPr>
        <w:t>spring.cloud.stream.bindings.&lt;channelName&gt;.consumer.</w:t>
      </w:r>
      <w:r>
        <w:rPr>
          <w:lang w:val="en"/>
        </w:rPr>
        <w:t xml:space="preserve"> (for example, </w:t>
      </w:r>
      <w:r>
        <w:rPr>
          <w:rStyle w:val="HTML"/>
          <w:lang w:val="en"/>
        </w:rPr>
        <w:t>spring.cloud.stream.bindings.input.consumer.concurrency=3</w:t>
      </w:r>
      <w:r>
        <w:rPr>
          <w:lang w:val="en"/>
        </w:rPr>
        <w:t>).</w:t>
      </w:r>
    </w:p>
    <w:p w:rsidR="00000000" w:rsidRDefault="00E0452F">
      <w:pPr>
        <w:pStyle w:val="a5"/>
        <w:divId w:val="725492889"/>
        <w:rPr>
          <w:lang w:val="en"/>
        </w:rPr>
      </w:pPr>
      <w:r>
        <w:rPr>
          <w:lang w:val="en"/>
        </w:rPr>
        <w:t xml:space="preserve">Default values can be set by using the </w:t>
      </w:r>
      <w:r>
        <w:rPr>
          <w:rStyle w:val="HTML"/>
          <w:lang w:val="en"/>
        </w:rPr>
        <w:t>spring.cloud.stream.default.consumer</w:t>
      </w:r>
      <w:r>
        <w:rPr>
          <w:lang w:val="en"/>
        </w:rPr>
        <w:t xml:space="preserve"> prefix (for example, </w:t>
      </w:r>
      <w:r>
        <w:rPr>
          <w:rStyle w:val="HTML"/>
          <w:lang w:val="en"/>
        </w:rPr>
        <w:t>spring.cloud.stream.default.consumer.headerMode=none</w:t>
      </w:r>
      <w:r>
        <w:rPr>
          <w:lang w:val="en"/>
        </w:rPr>
        <w:t>).</w:t>
      </w:r>
    </w:p>
    <w:p w:rsidR="00000000" w:rsidRDefault="00E0452F">
      <w:pPr>
        <w:divId w:val="1557164435"/>
        <w:rPr>
          <w:lang w:val="en"/>
        </w:rPr>
      </w:pPr>
      <w:r>
        <w:rPr>
          <w:rStyle w:val="term"/>
          <w:lang w:val="en"/>
        </w:rPr>
        <w:t>concurrency</w:t>
      </w:r>
    </w:p>
    <w:p w:rsidR="00000000" w:rsidRDefault="00E0452F">
      <w:pPr>
        <w:pStyle w:val="simpara"/>
        <w:ind w:left="720"/>
        <w:divId w:val="1557164435"/>
        <w:rPr>
          <w:lang w:val="en"/>
        </w:rPr>
      </w:pPr>
      <w:r>
        <w:rPr>
          <w:lang w:val="en"/>
        </w:rPr>
        <w:t>The concurrency of the inbound c</w:t>
      </w:r>
      <w:r>
        <w:rPr>
          <w:lang w:val="en"/>
        </w:rPr>
        <w:t>onsumer.</w:t>
      </w:r>
    </w:p>
    <w:p w:rsidR="00000000" w:rsidRDefault="00E0452F">
      <w:pPr>
        <w:pStyle w:val="simpara"/>
        <w:ind w:left="720"/>
        <w:divId w:val="1557164435"/>
        <w:rPr>
          <w:lang w:val="en"/>
        </w:rPr>
      </w:pPr>
      <w:r>
        <w:rPr>
          <w:lang w:val="en"/>
        </w:rPr>
        <w:t xml:space="preserve">Default: </w:t>
      </w:r>
      <w:r>
        <w:rPr>
          <w:rStyle w:val="HTML"/>
          <w:lang w:val="en"/>
        </w:rPr>
        <w:t>1</w:t>
      </w:r>
      <w:r>
        <w:rPr>
          <w:lang w:val="en"/>
        </w:rPr>
        <w:t>.</w:t>
      </w:r>
    </w:p>
    <w:p w:rsidR="00000000" w:rsidRDefault="00E0452F">
      <w:pPr>
        <w:divId w:val="1557164435"/>
        <w:rPr>
          <w:lang w:val="en"/>
        </w:rPr>
      </w:pPr>
      <w:r>
        <w:rPr>
          <w:rStyle w:val="term"/>
          <w:lang w:val="en"/>
        </w:rPr>
        <w:t>partitioned</w:t>
      </w:r>
    </w:p>
    <w:p w:rsidR="00000000" w:rsidRDefault="00E0452F">
      <w:pPr>
        <w:pStyle w:val="simpara"/>
        <w:ind w:left="720"/>
        <w:divId w:val="1557164435"/>
        <w:rPr>
          <w:lang w:val="en"/>
        </w:rPr>
      </w:pPr>
      <w:r>
        <w:rPr>
          <w:lang w:val="en"/>
        </w:rPr>
        <w:t>Whether the consumer receives data from a partitioned producer.</w:t>
      </w:r>
    </w:p>
    <w:p w:rsidR="00000000" w:rsidRDefault="00E0452F">
      <w:pPr>
        <w:pStyle w:val="simpara"/>
        <w:ind w:left="720"/>
        <w:divId w:val="1557164435"/>
        <w:rPr>
          <w:lang w:val="en"/>
        </w:rPr>
      </w:pPr>
      <w:r>
        <w:rPr>
          <w:lang w:val="en"/>
        </w:rPr>
        <w:t xml:space="preserve">Default: </w:t>
      </w:r>
      <w:r>
        <w:rPr>
          <w:rStyle w:val="HTML"/>
          <w:lang w:val="en"/>
        </w:rPr>
        <w:t>false</w:t>
      </w:r>
      <w:r>
        <w:rPr>
          <w:lang w:val="en"/>
        </w:rPr>
        <w:t>.</w:t>
      </w:r>
    </w:p>
    <w:p w:rsidR="00000000" w:rsidRDefault="00E0452F">
      <w:pPr>
        <w:divId w:val="1557164435"/>
        <w:rPr>
          <w:lang w:val="en"/>
        </w:rPr>
      </w:pPr>
      <w:r>
        <w:rPr>
          <w:rStyle w:val="term"/>
          <w:lang w:val="en"/>
        </w:rPr>
        <w:t>headerMode</w:t>
      </w:r>
    </w:p>
    <w:p w:rsidR="00000000" w:rsidRDefault="00E0452F">
      <w:pPr>
        <w:pStyle w:val="simpara"/>
        <w:ind w:left="720"/>
        <w:divId w:val="1557164435"/>
        <w:rPr>
          <w:lang w:val="en"/>
        </w:rPr>
      </w:pPr>
      <w:r>
        <w:rPr>
          <w:lang w:val="en"/>
        </w:rPr>
        <w:t xml:space="preserve">When set to </w:t>
      </w:r>
      <w:r>
        <w:rPr>
          <w:rStyle w:val="HTML"/>
          <w:lang w:val="en"/>
        </w:rPr>
        <w:t>none</w:t>
      </w:r>
      <w:r>
        <w:rPr>
          <w:lang w:val="en"/>
        </w:rPr>
        <w:t>, disables header parsing on input. Effective only for messaging middleware that does not support message headers na</w:t>
      </w:r>
      <w:r>
        <w:rPr>
          <w:lang w:val="en"/>
        </w:rPr>
        <w:t xml:space="preserve">tively and requires header embedding. This option is useful when consuming data from non-Spring Cloud Stream applications when native headers are not supported. When set to </w:t>
      </w:r>
      <w:r>
        <w:rPr>
          <w:rStyle w:val="HTML"/>
          <w:lang w:val="en"/>
        </w:rPr>
        <w:t>headers</w:t>
      </w:r>
      <w:r>
        <w:rPr>
          <w:lang w:val="en"/>
        </w:rPr>
        <w:t xml:space="preserve">, it uses the middleware’s native header mechanism. When set to </w:t>
      </w:r>
      <w:r>
        <w:rPr>
          <w:rStyle w:val="HTML"/>
          <w:lang w:val="en"/>
        </w:rPr>
        <w:t>embeddedHead</w:t>
      </w:r>
      <w:r>
        <w:rPr>
          <w:rStyle w:val="HTML"/>
          <w:lang w:val="en"/>
        </w:rPr>
        <w:t>ers</w:t>
      </w:r>
      <w:r>
        <w:rPr>
          <w:lang w:val="en"/>
        </w:rPr>
        <w:t>, it embeds headers into the message payload.</w:t>
      </w:r>
    </w:p>
    <w:p w:rsidR="00000000" w:rsidRDefault="00E0452F">
      <w:pPr>
        <w:pStyle w:val="simpara"/>
        <w:ind w:left="720"/>
        <w:divId w:val="1557164435"/>
        <w:rPr>
          <w:lang w:val="en"/>
        </w:rPr>
      </w:pPr>
      <w:r>
        <w:rPr>
          <w:lang w:val="en"/>
        </w:rPr>
        <w:t>Default: depends on the binder implementation.</w:t>
      </w:r>
    </w:p>
    <w:p w:rsidR="00000000" w:rsidRDefault="00E0452F">
      <w:pPr>
        <w:divId w:val="1557164435"/>
        <w:rPr>
          <w:lang w:val="en"/>
        </w:rPr>
      </w:pPr>
      <w:r>
        <w:rPr>
          <w:rStyle w:val="term"/>
          <w:lang w:val="en"/>
        </w:rPr>
        <w:t>maxAttempts</w:t>
      </w:r>
    </w:p>
    <w:p w:rsidR="00000000" w:rsidRDefault="00E0452F">
      <w:pPr>
        <w:pStyle w:val="simpara"/>
        <w:ind w:left="720"/>
        <w:divId w:val="1557164435"/>
        <w:rPr>
          <w:lang w:val="en"/>
        </w:rPr>
      </w:pPr>
      <w:r>
        <w:rPr>
          <w:lang w:val="en"/>
        </w:rPr>
        <w:t xml:space="preserve">If processing fails, the number of attempts to process the message (including the first). Set to </w:t>
      </w:r>
      <w:r>
        <w:rPr>
          <w:rStyle w:val="HTML"/>
          <w:lang w:val="en"/>
        </w:rPr>
        <w:t>1</w:t>
      </w:r>
      <w:r>
        <w:rPr>
          <w:lang w:val="en"/>
        </w:rPr>
        <w:t xml:space="preserve"> to disable retry.</w:t>
      </w:r>
    </w:p>
    <w:p w:rsidR="00000000" w:rsidRDefault="00E0452F">
      <w:pPr>
        <w:pStyle w:val="simpara"/>
        <w:ind w:left="720"/>
        <w:divId w:val="1557164435"/>
        <w:rPr>
          <w:lang w:val="en"/>
        </w:rPr>
      </w:pPr>
      <w:r>
        <w:rPr>
          <w:lang w:val="en"/>
        </w:rPr>
        <w:t xml:space="preserve">Default: </w:t>
      </w:r>
      <w:r>
        <w:rPr>
          <w:rStyle w:val="HTML"/>
          <w:lang w:val="en"/>
        </w:rPr>
        <w:t>3</w:t>
      </w:r>
      <w:r>
        <w:rPr>
          <w:lang w:val="en"/>
        </w:rPr>
        <w:t>.</w:t>
      </w:r>
    </w:p>
    <w:p w:rsidR="00000000" w:rsidRDefault="00E0452F">
      <w:pPr>
        <w:divId w:val="1557164435"/>
        <w:rPr>
          <w:lang w:val="en"/>
        </w:rPr>
      </w:pPr>
      <w:r>
        <w:rPr>
          <w:rStyle w:val="term"/>
          <w:lang w:val="en"/>
        </w:rPr>
        <w:t>backOffInitialInterval</w:t>
      </w:r>
    </w:p>
    <w:p w:rsidR="00000000" w:rsidRDefault="00E0452F">
      <w:pPr>
        <w:pStyle w:val="simpara"/>
        <w:ind w:left="720"/>
        <w:divId w:val="1557164435"/>
        <w:rPr>
          <w:lang w:val="en"/>
        </w:rPr>
      </w:pPr>
      <w:r>
        <w:rPr>
          <w:lang w:val="en"/>
        </w:rPr>
        <w:t>The backoff initial interval on retry.</w:t>
      </w:r>
    </w:p>
    <w:p w:rsidR="00000000" w:rsidRDefault="00E0452F">
      <w:pPr>
        <w:pStyle w:val="simpara"/>
        <w:ind w:left="720"/>
        <w:divId w:val="1557164435"/>
        <w:rPr>
          <w:lang w:val="en"/>
        </w:rPr>
      </w:pPr>
      <w:r>
        <w:rPr>
          <w:lang w:val="en"/>
        </w:rPr>
        <w:t xml:space="preserve">Default: </w:t>
      </w:r>
      <w:r>
        <w:rPr>
          <w:rStyle w:val="HTML"/>
          <w:lang w:val="en"/>
        </w:rPr>
        <w:t>1000</w:t>
      </w:r>
      <w:r>
        <w:rPr>
          <w:lang w:val="en"/>
        </w:rPr>
        <w:t>.</w:t>
      </w:r>
    </w:p>
    <w:p w:rsidR="00000000" w:rsidRDefault="00E0452F">
      <w:pPr>
        <w:divId w:val="1557164435"/>
        <w:rPr>
          <w:lang w:val="en"/>
        </w:rPr>
      </w:pPr>
      <w:r>
        <w:rPr>
          <w:rStyle w:val="term"/>
          <w:lang w:val="en"/>
        </w:rPr>
        <w:t>backOffMaxInterval</w:t>
      </w:r>
    </w:p>
    <w:p w:rsidR="00000000" w:rsidRDefault="00E0452F">
      <w:pPr>
        <w:pStyle w:val="simpara"/>
        <w:ind w:left="720"/>
        <w:divId w:val="1557164435"/>
        <w:rPr>
          <w:lang w:val="en"/>
        </w:rPr>
      </w:pPr>
      <w:r>
        <w:rPr>
          <w:lang w:val="en"/>
        </w:rPr>
        <w:t>The maximum backoff interval.</w:t>
      </w:r>
    </w:p>
    <w:p w:rsidR="00000000" w:rsidRDefault="00E0452F">
      <w:pPr>
        <w:pStyle w:val="simpara"/>
        <w:ind w:left="720"/>
        <w:divId w:val="1557164435"/>
        <w:rPr>
          <w:lang w:val="en"/>
        </w:rPr>
      </w:pPr>
      <w:r>
        <w:rPr>
          <w:lang w:val="en"/>
        </w:rPr>
        <w:t xml:space="preserve">Default: </w:t>
      </w:r>
      <w:r>
        <w:rPr>
          <w:rStyle w:val="HTML"/>
          <w:lang w:val="en"/>
        </w:rPr>
        <w:t>10000</w:t>
      </w:r>
      <w:r>
        <w:rPr>
          <w:lang w:val="en"/>
        </w:rPr>
        <w:t>.</w:t>
      </w:r>
    </w:p>
    <w:p w:rsidR="00000000" w:rsidRDefault="00E0452F">
      <w:pPr>
        <w:divId w:val="1557164435"/>
        <w:rPr>
          <w:lang w:val="en"/>
        </w:rPr>
      </w:pPr>
      <w:r>
        <w:rPr>
          <w:rStyle w:val="term"/>
          <w:lang w:val="en"/>
        </w:rPr>
        <w:t>backOffMultiplier</w:t>
      </w:r>
    </w:p>
    <w:p w:rsidR="00000000" w:rsidRDefault="00E0452F">
      <w:pPr>
        <w:pStyle w:val="simpara"/>
        <w:ind w:left="720"/>
        <w:divId w:val="1557164435"/>
        <w:rPr>
          <w:lang w:val="en"/>
        </w:rPr>
      </w:pPr>
      <w:r>
        <w:rPr>
          <w:lang w:val="en"/>
        </w:rPr>
        <w:t>The backoff multiplier.</w:t>
      </w:r>
    </w:p>
    <w:p w:rsidR="00000000" w:rsidRDefault="00E0452F">
      <w:pPr>
        <w:pStyle w:val="simpara"/>
        <w:ind w:left="720"/>
        <w:divId w:val="1557164435"/>
        <w:rPr>
          <w:lang w:val="en"/>
        </w:rPr>
      </w:pPr>
      <w:r>
        <w:rPr>
          <w:lang w:val="en"/>
        </w:rPr>
        <w:t xml:space="preserve">Default: </w:t>
      </w:r>
      <w:r>
        <w:rPr>
          <w:rStyle w:val="HTML"/>
          <w:lang w:val="en"/>
        </w:rPr>
        <w:t>2.0</w:t>
      </w:r>
      <w:r>
        <w:rPr>
          <w:lang w:val="en"/>
        </w:rPr>
        <w:t>.</w:t>
      </w:r>
    </w:p>
    <w:p w:rsidR="00000000" w:rsidRDefault="00E0452F">
      <w:pPr>
        <w:divId w:val="1557164435"/>
        <w:rPr>
          <w:lang w:val="en"/>
        </w:rPr>
      </w:pPr>
      <w:r>
        <w:rPr>
          <w:rStyle w:val="term"/>
          <w:lang w:val="en"/>
        </w:rPr>
        <w:t>defaultRetryable</w:t>
      </w:r>
    </w:p>
    <w:p w:rsidR="00000000" w:rsidRDefault="00E0452F">
      <w:pPr>
        <w:pStyle w:val="simpara"/>
        <w:ind w:left="720"/>
        <w:divId w:val="1557164435"/>
        <w:rPr>
          <w:lang w:val="en"/>
        </w:rPr>
      </w:pPr>
      <w:r>
        <w:rPr>
          <w:lang w:val="en"/>
        </w:rPr>
        <w:t>Whether exceptions thrown by the listener</w:t>
      </w:r>
      <w:r>
        <w:rPr>
          <w:lang w:val="en"/>
        </w:rPr>
        <w:t xml:space="preserve"> that are not listed in the </w:t>
      </w:r>
      <w:r>
        <w:rPr>
          <w:rStyle w:val="HTML"/>
          <w:lang w:val="en"/>
        </w:rPr>
        <w:t>retryableExceptions</w:t>
      </w:r>
      <w:r>
        <w:rPr>
          <w:lang w:val="en"/>
        </w:rPr>
        <w:t xml:space="preserve"> are retryable.</w:t>
      </w:r>
    </w:p>
    <w:p w:rsidR="00000000" w:rsidRDefault="00E0452F">
      <w:pPr>
        <w:pStyle w:val="simpara"/>
        <w:ind w:left="720"/>
        <w:divId w:val="1557164435"/>
        <w:rPr>
          <w:lang w:val="en"/>
        </w:rPr>
      </w:pPr>
      <w:r>
        <w:rPr>
          <w:lang w:val="en"/>
        </w:rPr>
        <w:t xml:space="preserve">Default: </w:t>
      </w:r>
      <w:r>
        <w:rPr>
          <w:rStyle w:val="HTML"/>
          <w:lang w:val="en"/>
        </w:rPr>
        <w:t>true</w:t>
      </w:r>
      <w:r>
        <w:rPr>
          <w:lang w:val="en"/>
        </w:rPr>
        <w:t>.</w:t>
      </w:r>
    </w:p>
    <w:p w:rsidR="00000000" w:rsidRDefault="00E0452F">
      <w:pPr>
        <w:divId w:val="1557164435"/>
        <w:rPr>
          <w:lang w:val="en"/>
        </w:rPr>
      </w:pPr>
      <w:r>
        <w:rPr>
          <w:rStyle w:val="term"/>
          <w:lang w:val="en"/>
        </w:rPr>
        <w:t>instanceIndex</w:t>
      </w:r>
    </w:p>
    <w:p w:rsidR="00000000" w:rsidRDefault="00E0452F">
      <w:pPr>
        <w:pStyle w:val="simpara"/>
        <w:ind w:left="720"/>
        <w:divId w:val="1557164435"/>
        <w:rPr>
          <w:lang w:val="en"/>
        </w:rPr>
      </w:pPr>
      <w:r>
        <w:rPr>
          <w:lang w:val="en"/>
        </w:rPr>
        <w:t xml:space="preserve">When set to a value greater than equal to zero, it allows customizing the instance index of this consumer (if different from </w:t>
      </w:r>
      <w:r>
        <w:rPr>
          <w:rStyle w:val="HTML"/>
          <w:lang w:val="en"/>
        </w:rPr>
        <w:t>spring.cloud.stream.instanceIndex</w:t>
      </w:r>
      <w:r>
        <w:rPr>
          <w:lang w:val="en"/>
        </w:rPr>
        <w:t xml:space="preserve">). </w:t>
      </w:r>
      <w:r>
        <w:rPr>
          <w:lang w:val="en"/>
        </w:rPr>
        <w:t xml:space="preserve">When set to a negative value, it defaults to </w:t>
      </w:r>
      <w:r>
        <w:rPr>
          <w:rStyle w:val="HTML"/>
          <w:lang w:val="en"/>
        </w:rPr>
        <w:t>spring.cloud.stream.instanceIndex</w:t>
      </w:r>
      <w:r>
        <w:rPr>
          <w:lang w:val="en"/>
        </w:rPr>
        <w:t>. See “</w:t>
      </w:r>
      <w:hyperlink r:id="rId1299" w:anchor="spring-cloud-stream-overview-instance-index-instance-count" w:tooltip="34.2 Instance Index and Instance Count" w:history="1">
        <w:r>
          <w:rPr>
            <w:rStyle w:val="a3"/>
            <w:lang w:val="en"/>
          </w:rPr>
          <w:t>Section 34.2, “Instance Index and Instance Count”</w:t>
        </w:r>
      </w:hyperlink>
      <w:r>
        <w:rPr>
          <w:lang w:val="en"/>
        </w:rPr>
        <w:t>” for more information.</w:t>
      </w:r>
    </w:p>
    <w:p w:rsidR="00000000" w:rsidRDefault="00E0452F">
      <w:pPr>
        <w:pStyle w:val="simpara"/>
        <w:ind w:left="720"/>
        <w:divId w:val="1557164435"/>
        <w:rPr>
          <w:lang w:val="en"/>
        </w:rPr>
      </w:pPr>
      <w:r>
        <w:rPr>
          <w:lang w:val="en"/>
        </w:rPr>
        <w:t xml:space="preserve">Default: </w:t>
      </w:r>
      <w:r>
        <w:rPr>
          <w:rStyle w:val="HTML"/>
          <w:lang w:val="en"/>
        </w:rPr>
        <w:t>-1</w:t>
      </w:r>
      <w:r>
        <w:rPr>
          <w:lang w:val="en"/>
        </w:rPr>
        <w:t>.</w:t>
      </w:r>
    </w:p>
    <w:p w:rsidR="00000000" w:rsidRDefault="00E0452F">
      <w:pPr>
        <w:divId w:val="1557164435"/>
        <w:rPr>
          <w:lang w:val="en"/>
        </w:rPr>
      </w:pPr>
      <w:r>
        <w:rPr>
          <w:rStyle w:val="term"/>
          <w:lang w:val="en"/>
        </w:rPr>
        <w:t>instanceCount</w:t>
      </w:r>
    </w:p>
    <w:p w:rsidR="00000000" w:rsidRDefault="00E0452F">
      <w:pPr>
        <w:pStyle w:val="simpara"/>
        <w:ind w:left="720"/>
        <w:divId w:val="1557164435"/>
        <w:rPr>
          <w:lang w:val="en"/>
        </w:rPr>
      </w:pPr>
      <w:r>
        <w:rPr>
          <w:lang w:val="en"/>
        </w:rPr>
        <w:t>When set to a value greater than equal to zero, it allows customizing the instance count of this consumer (if differ</w:t>
      </w:r>
      <w:r>
        <w:rPr>
          <w:lang w:val="en"/>
        </w:rPr>
        <w:t xml:space="preserve">ent from </w:t>
      </w:r>
      <w:r>
        <w:rPr>
          <w:rStyle w:val="HTML"/>
          <w:lang w:val="en"/>
        </w:rPr>
        <w:t>spring.cloud.stream.instanceCount</w:t>
      </w:r>
      <w:r>
        <w:rPr>
          <w:lang w:val="en"/>
        </w:rPr>
        <w:t xml:space="preserve">). When set to a negative value, it defaults to </w:t>
      </w:r>
      <w:r>
        <w:rPr>
          <w:rStyle w:val="HTML"/>
          <w:lang w:val="en"/>
        </w:rPr>
        <w:t>spring.cloud.stream.instanceCount</w:t>
      </w:r>
      <w:r>
        <w:rPr>
          <w:lang w:val="en"/>
        </w:rPr>
        <w:t>. See “</w:t>
      </w:r>
      <w:hyperlink r:id="rId1300" w:anchor="spring-cloud-stream-overview-instance-index-instance-count" w:tooltip="34.2 Instance Index and Instance Count" w:history="1">
        <w:r>
          <w:rPr>
            <w:rStyle w:val="a3"/>
            <w:lang w:val="en"/>
          </w:rPr>
          <w:t>Section 34.2, “Instance Index and Instance Count”</w:t>
        </w:r>
      </w:hyperlink>
      <w:r>
        <w:rPr>
          <w:lang w:val="en"/>
        </w:rPr>
        <w:t>” for more information.</w:t>
      </w:r>
    </w:p>
    <w:p w:rsidR="00000000" w:rsidRDefault="00E0452F">
      <w:pPr>
        <w:pStyle w:val="simpara"/>
        <w:ind w:left="720"/>
        <w:divId w:val="1557164435"/>
        <w:rPr>
          <w:lang w:val="en"/>
        </w:rPr>
      </w:pPr>
      <w:r>
        <w:rPr>
          <w:lang w:val="en"/>
        </w:rPr>
        <w:t xml:space="preserve">Default: </w:t>
      </w:r>
      <w:r>
        <w:rPr>
          <w:rStyle w:val="HTML"/>
          <w:lang w:val="en"/>
        </w:rPr>
        <w:t>-1</w:t>
      </w:r>
      <w:r>
        <w:rPr>
          <w:lang w:val="en"/>
        </w:rPr>
        <w:t>.</w:t>
      </w:r>
    </w:p>
    <w:p w:rsidR="00000000" w:rsidRDefault="00E0452F">
      <w:pPr>
        <w:divId w:val="1557164435"/>
        <w:rPr>
          <w:lang w:val="en"/>
        </w:rPr>
      </w:pPr>
      <w:r>
        <w:rPr>
          <w:rStyle w:val="term"/>
          <w:lang w:val="en"/>
        </w:rPr>
        <w:t>retryableExceptions</w:t>
      </w:r>
    </w:p>
    <w:p w:rsidR="00000000" w:rsidRDefault="00E0452F">
      <w:pPr>
        <w:pStyle w:val="simpara"/>
        <w:ind w:left="720"/>
        <w:divId w:val="1557164435"/>
        <w:rPr>
          <w:lang w:val="en"/>
        </w:rPr>
      </w:pPr>
      <w:r>
        <w:rPr>
          <w:lang w:val="en"/>
        </w:rPr>
        <w:t>A map of Throwable class names in the key and a boolean in the va</w:t>
      </w:r>
      <w:r>
        <w:rPr>
          <w:lang w:val="en"/>
        </w:rPr>
        <w:t xml:space="preserve">lue. Specify those exceptions (and subclasses) that will or won’t be retried. Also see </w:t>
      </w:r>
      <w:r>
        <w:rPr>
          <w:rStyle w:val="HTML"/>
          <w:lang w:val="en"/>
        </w:rPr>
        <w:t>defaultRetriable</w:t>
      </w:r>
      <w:r>
        <w:rPr>
          <w:lang w:val="en"/>
        </w:rPr>
        <w:t xml:space="preserve">. Example: </w:t>
      </w:r>
      <w:r>
        <w:rPr>
          <w:rStyle w:val="HTML"/>
          <w:lang w:val="en"/>
        </w:rPr>
        <w:t>spring.cloud.stream.bindings.input.consumer.retryable-exceptions.java.lang.IllegalStateException=false</w:t>
      </w:r>
      <w:r>
        <w:rPr>
          <w:lang w:val="en"/>
        </w:rPr>
        <w:t>.</w:t>
      </w:r>
    </w:p>
    <w:p w:rsidR="00000000" w:rsidRDefault="00E0452F">
      <w:pPr>
        <w:pStyle w:val="simpara"/>
        <w:ind w:left="720"/>
        <w:divId w:val="1557164435"/>
        <w:rPr>
          <w:lang w:val="en"/>
        </w:rPr>
      </w:pPr>
      <w:r>
        <w:rPr>
          <w:lang w:val="en"/>
        </w:rPr>
        <w:t>Default: empty.</w:t>
      </w:r>
    </w:p>
    <w:p w:rsidR="00000000" w:rsidRDefault="00E0452F">
      <w:pPr>
        <w:divId w:val="1557164435"/>
        <w:rPr>
          <w:lang w:val="en"/>
        </w:rPr>
      </w:pPr>
      <w:r>
        <w:rPr>
          <w:rStyle w:val="term"/>
          <w:lang w:val="en"/>
        </w:rPr>
        <w:t>useNativeDecoding</w:t>
      </w:r>
    </w:p>
    <w:p w:rsidR="00000000" w:rsidRDefault="00E0452F">
      <w:pPr>
        <w:pStyle w:val="simpara"/>
        <w:ind w:left="720"/>
        <w:divId w:val="1557164435"/>
        <w:rPr>
          <w:lang w:val="en"/>
        </w:rPr>
      </w:pPr>
      <w:r>
        <w:rPr>
          <w:lang w:val="en"/>
        </w:rPr>
        <w:t>When</w:t>
      </w:r>
      <w:r>
        <w:rPr>
          <w:lang w:val="en"/>
        </w:rPr>
        <w:t xml:space="preserve"> set to </w:t>
      </w:r>
      <w:r>
        <w:rPr>
          <w:rStyle w:val="HTML"/>
          <w:lang w:val="en"/>
        </w:rPr>
        <w:t>true</w:t>
      </w:r>
      <w:r>
        <w:rPr>
          <w:lang w:val="en"/>
        </w:rPr>
        <w:t>, the inbound message is deserialized directly by the client library, which must be configured correspondingly (for example, setting an appropriate Kafka producer value deserializer). When this configuration is being used, the inbound message u</w:t>
      </w:r>
      <w:r>
        <w:rPr>
          <w:lang w:val="en"/>
        </w:rPr>
        <w:t xml:space="preserve">nmarshalling is not based on the </w:t>
      </w:r>
      <w:r>
        <w:rPr>
          <w:rStyle w:val="HTML"/>
          <w:lang w:val="en"/>
        </w:rPr>
        <w:t>contentType</w:t>
      </w:r>
      <w:r>
        <w:rPr>
          <w:lang w:val="en"/>
        </w:rPr>
        <w:t xml:space="preserve"> of the binding. When native decoding is used, it is the responsibility of the producer to use an appropriate encoder (for example, the Kafka producer value serializer) to serialize the outbound message. Also, wh</w:t>
      </w:r>
      <w:r>
        <w:rPr>
          <w:lang w:val="en"/>
        </w:rPr>
        <w:t xml:space="preserve">en native encoding and decoding is used, the </w:t>
      </w:r>
      <w:r>
        <w:rPr>
          <w:rStyle w:val="HTML"/>
          <w:lang w:val="en"/>
        </w:rPr>
        <w:t>headerMode=embeddedHeaders</w:t>
      </w:r>
      <w:r>
        <w:rPr>
          <w:lang w:val="en"/>
        </w:rPr>
        <w:t xml:space="preserve"> property is ignored and headers are not embedded in the message. See the producer property </w:t>
      </w:r>
      <w:r>
        <w:rPr>
          <w:rStyle w:val="HTML"/>
          <w:lang w:val="en"/>
        </w:rPr>
        <w:t>useNativeEncoding</w:t>
      </w:r>
      <w:r>
        <w:rPr>
          <w:lang w:val="en"/>
        </w:rPr>
        <w:t>.</w:t>
      </w:r>
    </w:p>
    <w:p w:rsidR="00000000" w:rsidRDefault="00E0452F">
      <w:pPr>
        <w:pStyle w:val="simpara"/>
        <w:ind w:left="720"/>
        <w:divId w:val="1557164435"/>
        <w:rPr>
          <w:lang w:val="en"/>
        </w:rPr>
      </w:pPr>
      <w:r>
        <w:rPr>
          <w:lang w:val="en"/>
        </w:rPr>
        <w:t xml:space="preserve">Default: </w:t>
      </w:r>
      <w:r>
        <w:rPr>
          <w:rStyle w:val="HTML"/>
          <w:lang w:val="en"/>
        </w:rPr>
        <w:t>false</w:t>
      </w:r>
      <w:r>
        <w:rPr>
          <w:lang w:val="en"/>
        </w:rPr>
        <w:t>.</w:t>
      </w:r>
    </w:p>
    <w:p w:rsidR="00000000" w:rsidRDefault="00E0452F">
      <w:pPr>
        <w:pStyle w:val="3"/>
        <w:divId w:val="187766229"/>
        <w:rPr>
          <w:lang w:val="en"/>
        </w:rPr>
      </w:pPr>
      <w:bookmarkStart w:id="262" w:name="_producer_properties"/>
      <w:bookmarkEnd w:id="262"/>
      <w:r>
        <w:rPr>
          <w:lang w:val="en"/>
        </w:rPr>
        <w:t>31.2.3 Producer Properties</w:t>
      </w:r>
    </w:p>
    <w:p w:rsidR="00000000" w:rsidRDefault="00E0452F">
      <w:pPr>
        <w:pStyle w:val="a5"/>
        <w:divId w:val="1743024844"/>
        <w:rPr>
          <w:lang w:val="en"/>
        </w:rPr>
      </w:pPr>
      <w:r>
        <w:rPr>
          <w:lang w:val="en"/>
        </w:rPr>
        <w:t xml:space="preserve">These properties are exposed via </w:t>
      </w:r>
      <w:r>
        <w:rPr>
          <w:rStyle w:val="HTML"/>
          <w:lang w:val="en"/>
        </w:rPr>
        <w:t>org.springframework.cloud.stream.binder.ProducerProperties</w:t>
      </w:r>
    </w:p>
    <w:p w:rsidR="00000000" w:rsidRDefault="00E0452F">
      <w:pPr>
        <w:pStyle w:val="a5"/>
        <w:divId w:val="1743024844"/>
        <w:rPr>
          <w:lang w:val="en"/>
        </w:rPr>
      </w:pPr>
      <w:r>
        <w:rPr>
          <w:lang w:val="en"/>
        </w:rPr>
        <w:t>The following binding properties are available for output bindings</w:t>
      </w:r>
      <w:r>
        <w:rPr>
          <w:lang w:val="en"/>
        </w:rPr>
        <w:t xml:space="preserve"> only and must be prefixed with </w:t>
      </w:r>
      <w:r>
        <w:rPr>
          <w:rStyle w:val="HTML"/>
          <w:lang w:val="en"/>
        </w:rPr>
        <w:t>spring.cloud.stream.bindings.&lt;channelName&gt;.producer.</w:t>
      </w:r>
      <w:r>
        <w:rPr>
          <w:lang w:val="en"/>
        </w:rPr>
        <w:t xml:space="preserve"> (for example, </w:t>
      </w:r>
      <w:r>
        <w:rPr>
          <w:rStyle w:val="HTML"/>
          <w:lang w:val="en"/>
        </w:rPr>
        <w:t>spring.cloud.stream.bindings.input.producer.partitionKeyExpression=payload.id</w:t>
      </w:r>
      <w:r>
        <w:rPr>
          <w:lang w:val="en"/>
        </w:rPr>
        <w:t>).</w:t>
      </w:r>
    </w:p>
    <w:p w:rsidR="00000000" w:rsidRDefault="00E0452F">
      <w:pPr>
        <w:pStyle w:val="a5"/>
        <w:divId w:val="1743024844"/>
        <w:rPr>
          <w:lang w:val="en"/>
        </w:rPr>
      </w:pPr>
      <w:r>
        <w:rPr>
          <w:lang w:val="en"/>
        </w:rPr>
        <w:t xml:space="preserve">Default values can be set by using the prefix </w:t>
      </w:r>
      <w:r>
        <w:rPr>
          <w:rStyle w:val="HTML"/>
          <w:lang w:val="en"/>
        </w:rPr>
        <w:t>spring.cloud.stream.default.pro</w:t>
      </w:r>
      <w:r>
        <w:rPr>
          <w:rStyle w:val="HTML"/>
          <w:lang w:val="en"/>
        </w:rPr>
        <w:t>ducer</w:t>
      </w:r>
      <w:r>
        <w:rPr>
          <w:lang w:val="en"/>
        </w:rPr>
        <w:t xml:space="preserve"> (for example, </w:t>
      </w:r>
      <w:r>
        <w:rPr>
          <w:rStyle w:val="HTML"/>
          <w:lang w:val="en"/>
        </w:rPr>
        <w:t>spring.cloud.stream.default.producer.partitionKeyExpression=payload.id</w:t>
      </w:r>
      <w:r>
        <w:rPr>
          <w:lang w:val="en"/>
        </w:rPr>
        <w:t>).</w:t>
      </w:r>
    </w:p>
    <w:p w:rsidR="00000000" w:rsidRDefault="00E0452F">
      <w:pPr>
        <w:divId w:val="2052612989"/>
        <w:rPr>
          <w:lang w:val="en"/>
        </w:rPr>
      </w:pPr>
      <w:r>
        <w:rPr>
          <w:rStyle w:val="term"/>
          <w:lang w:val="en"/>
        </w:rPr>
        <w:t>partitionKeyExpression</w:t>
      </w:r>
    </w:p>
    <w:p w:rsidR="00000000" w:rsidRDefault="00E0452F">
      <w:pPr>
        <w:pStyle w:val="simpara"/>
        <w:ind w:left="720"/>
        <w:divId w:val="2052612989"/>
        <w:rPr>
          <w:lang w:val="en"/>
        </w:rPr>
      </w:pPr>
      <w:r>
        <w:rPr>
          <w:lang w:val="en"/>
        </w:rPr>
        <w:t xml:space="preserve">A SpEL expression that determines how to partition outbound data. If set, or if </w:t>
      </w:r>
      <w:r>
        <w:rPr>
          <w:rStyle w:val="HTML"/>
          <w:lang w:val="en"/>
        </w:rPr>
        <w:t>partitionKeyExtractorClass</w:t>
      </w:r>
      <w:r>
        <w:rPr>
          <w:lang w:val="en"/>
        </w:rPr>
        <w:t xml:space="preserve"> is set, outbound data on this cha</w:t>
      </w:r>
      <w:r>
        <w:rPr>
          <w:lang w:val="en"/>
        </w:rPr>
        <w:t xml:space="preserve">nnel is partitioned. </w:t>
      </w:r>
      <w:r>
        <w:rPr>
          <w:rStyle w:val="HTML"/>
          <w:lang w:val="en"/>
        </w:rPr>
        <w:t>partitionCount</w:t>
      </w:r>
      <w:r>
        <w:rPr>
          <w:lang w:val="en"/>
        </w:rPr>
        <w:t xml:space="preserve"> must be set to a value greater than 1 to be effective. Mutually exclusive with </w:t>
      </w:r>
      <w:r>
        <w:rPr>
          <w:rStyle w:val="HTML"/>
          <w:lang w:val="en"/>
        </w:rPr>
        <w:t>partitionKeyExtractorClass</w:t>
      </w:r>
      <w:r>
        <w:rPr>
          <w:lang w:val="en"/>
        </w:rPr>
        <w:t>. See “</w:t>
      </w:r>
      <w:hyperlink r:id="rId1301" w:anchor="partitioning" w:tooltip="28.6 Partitioning Support" w:history="1">
        <w:r>
          <w:rPr>
            <w:rStyle w:val="a3"/>
            <w:lang w:val="en"/>
          </w:rPr>
          <w:t>Section 28.6, “Partitioning Support”</w:t>
        </w:r>
      </w:hyperlink>
      <w:r>
        <w:rPr>
          <w:lang w:val="en"/>
        </w:rPr>
        <w:t>”.</w:t>
      </w:r>
    </w:p>
    <w:p w:rsidR="00000000" w:rsidRDefault="00E0452F">
      <w:pPr>
        <w:pStyle w:val="simpara"/>
        <w:ind w:left="720"/>
        <w:divId w:val="2052612989"/>
        <w:rPr>
          <w:lang w:val="en"/>
        </w:rPr>
      </w:pPr>
      <w:r>
        <w:rPr>
          <w:lang w:val="en"/>
        </w:rPr>
        <w:t>Default: null.</w:t>
      </w:r>
    </w:p>
    <w:p w:rsidR="00000000" w:rsidRDefault="00E0452F">
      <w:pPr>
        <w:divId w:val="2052612989"/>
        <w:rPr>
          <w:lang w:val="en"/>
        </w:rPr>
      </w:pPr>
      <w:r>
        <w:rPr>
          <w:rStyle w:val="term"/>
          <w:lang w:val="en"/>
        </w:rPr>
        <w:t>partitionKeyExtractorClass</w:t>
      </w:r>
    </w:p>
    <w:p w:rsidR="00000000" w:rsidRDefault="00E0452F">
      <w:pPr>
        <w:pStyle w:val="simpara"/>
        <w:ind w:left="720"/>
        <w:divId w:val="2052612989"/>
        <w:rPr>
          <w:lang w:val="en"/>
        </w:rPr>
      </w:pPr>
      <w:r>
        <w:rPr>
          <w:lang w:val="en"/>
        </w:rPr>
        <w:t xml:space="preserve">A </w:t>
      </w:r>
      <w:r>
        <w:rPr>
          <w:rStyle w:val="HTML"/>
          <w:lang w:val="en"/>
        </w:rPr>
        <w:t>PartitionKeyExtractorStrategy</w:t>
      </w:r>
      <w:r>
        <w:rPr>
          <w:lang w:val="en"/>
        </w:rPr>
        <w:t xml:space="preserve"> implementation. If set, or if </w:t>
      </w:r>
      <w:r>
        <w:rPr>
          <w:rStyle w:val="HTML"/>
          <w:lang w:val="en"/>
        </w:rPr>
        <w:t>partitionKeyExpression</w:t>
      </w:r>
      <w:r>
        <w:rPr>
          <w:lang w:val="en"/>
        </w:rPr>
        <w:t xml:space="preserve"> </w:t>
      </w:r>
      <w:r>
        <w:rPr>
          <w:lang w:val="en"/>
        </w:rPr>
        <w:t xml:space="preserve">is set, outbound data on this channel is partitioned. </w:t>
      </w:r>
      <w:r>
        <w:rPr>
          <w:rStyle w:val="HTML"/>
          <w:lang w:val="en"/>
        </w:rPr>
        <w:t>partitionCount</w:t>
      </w:r>
      <w:r>
        <w:rPr>
          <w:lang w:val="en"/>
        </w:rPr>
        <w:t xml:space="preserve"> must be set to a value greater than 1 to be effective. Mutually exclusive with </w:t>
      </w:r>
      <w:r>
        <w:rPr>
          <w:rStyle w:val="HTML"/>
          <w:lang w:val="en"/>
        </w:rPr>
        <w:t>partitionKeyExpression</w:t>
      </w:r>
      <w:r>
        <w:rPr>
          <w:lang w:val="en"/>
        </w:rPr>
        <w:t>. See “</w:t>
      </w:r>
      <w:hyperlink r:id="rId1302" w:anchor="partitioning" w:tooltip="28.6 Partitioning Support" w:history="1">
        <w:r>
          <w:rPr>
            <w:rStyle w:val="a3"/>
            <w:lang w:val="en"/>
          </w:rPr>
          <w:t>Section 28.6, “Partitioning Support”</w:t>
        </w:r>
      </w:hyperlink>
      <w:r>
        <w:rPr>
          <w:lang w:val="en"/>
        </w:rPr>
        <w:t>”.</w:t>
      </w:r>
    </w:p>
    <w:p w:rsidR="00000000" w:rsidRDefault="00E0452F">
      <w:pPr>
        <w:pStyle w:val="simpara"/>
        <w:ind w:left="720"/>
        <w:divId w:val="2052612989"/>
        <w:rPr>
          <w:lang w:val="en"/>
        </w:rPr>
      </w:pPr>
      <w:r>
        <w:rPr>
          <w:lang w:val="en"/>
        </w:rPr>
        <w:t xml:space="preserve">Default: </w:t>
      </w:r>
      <w:r>
        <w:rPr>
          <w:rStyle w:val="HTML"/>
          <w:lang w:val="en"/>
        </w:rPr>
        <w:t>null</w:t>
      </w:r>
      <w:r>
        <w:rPr>
          <w:lang w:val="en"/>
        </w:rPr>
        <w:t>.</w:t>
      </w:r>
    </w:p>
    <w:p w:rsidR="00000000" w:rsidRDefault="00E0452F">
      <w:pPr>
        <w:divId w:val="2052612989"/>
        <w:rPr>
          <w:lang w:val="en"/>
        </w:rPr>
      </w:pPr>
      <w:r>
        <w:rPr>
          <w:rStyle w:val="term"/>
          <w:lang w:val="en"/>
        </w:rPr>
        <w:t>partitionSelectorClass</w:t>
      </w:r>
    </w:p>
    <w:p w:rsidR="00000000" w:rsidRDefault="00E0452F">
      <w:pPr>
        <w:pStyle w:val="simpara"/>
        <w:ind w:left="720"/>
        <w:divId w:val="2052612989"/>
        <w:rPr>
          <w:lang w:val="en"/>
        </w:rPr>
      </w:pPr>
      <w:r>
        <w:rPr>
          <w:lang w:val="en"/>
        </w:rPr>
        <w:t xml:space="preserve">A </w:t>
      </w:r>
      <w:r>
        <w:rPr>
          <w:rStyle w:val="HTML"/>
          <w:lang w:val="en"/>
        </w:rPr>
        <w:t>PartitionSelectorStrategy</w:t>
      </w:r>
      <w:r>
        <w:rPr>
          <w:lang w:val="en"/>
        </w:rPr>
        <w:t xml:space="preserve"> implementation. Mutually exclusive with </w:t>
      </w:r>
      <w:r>
        <w:rPr>
          <w:rStyle w:val="HTML"/>
          <w:lang w:val="en"/>
        </w:rPr>
        <w:t>partitionSelectorExpression</w:t>
      </w:r>
      <w:r>
        <w:rPr>
          <w:lang w:val="en"/>
        </w:rPr>
        <w:t>. If neithe</w:t>
      </w:r>
      <w:r>
        <w:rPr>
          <w:lang w:val="en"/>
        </w:rPr>
        <w:t xml:space="preserve">r is set, the partition is selected as the </w:t>
      </w:r>
      <w:r>
        <w:rPr>
          <w:rStyle w:val="HTML"/>
          <w:lang w:val="en"/>
        </w:rPr>
        <w:t>hashCode(key) % partitionCount</w:t>
      </w:r>
      <w:r>
        <w:rPr>
          <w:lang w:val="en"/>
        </w:rPr>
        <w:t xml:space="preserve">, where </w:t>
      </w:r>
      <w:r>
        <w:rPr>
          <w:rStyle w:val="HTML"/>
          <w:lang w:val="en"/>
        </w:rPr>
        <w:t>key</w:t>
      </w:r>
      <w:r>
        <w:rPr>
          <w:lang w:val="en"/>
        </w:rPr>
        <w:t xml:space="preserve"> is computed through either </w:t>
      </w:r>
      <w:r>
        <w:rPr>
          <w:rStyle w:val="HTML"/>
          <w:lang w:val="en"/>
        </w:rPr>
        <w:t>partitionKeyExpression</w:t>
      </w:r>
      <w:r>
        <w:rPr>
          <w:lang w:val="en"/>
        </w:rPr>
        <w:t xml:space="preserve"> or </w:t>
      </w:r>
      <w:r>
        <w:rPr>
          <w:rStyle w:val="HTML"/>
          <w:lang w:val="en"/>
        </w:rPr>
        <w:t>partitionKeyExtractorClass</w:t>
      </w:r>
      <w:r>
        <w:rPr>
          <w:lang w:val="en"/>
        </w:rPr>
        <w:t>.</w:t>
      </w:r>
    </w:p>
    <w:p w:rsidR="00000000" w:rsidRDefault="00E0452F">
      <w:pPr>
        <w:pStyle w:val="simpara"/>
        <w:ind w:left="720"/>
        <w:divId w:val="2052612989"/>
        <w:rPr>
          <w:lang w:val="en"/>
        </w:rPr>
      </w:pPr>
      <w:r>
        <w:rPr>
          <w:lang w:val="en"/>
        </w:rPr>
        <w:t xml:space="preserve">Default: </w:t>
      </w:r>
      <w:r>
        <w:rPr>
          <w:rStyle w:val="HTML"/>
          <w:lang w:val="en"/>
        </w:rPr>
        <w:t>null</w:t>
      </w:r>
      <w:r>
        <w:rPr>
          <w:lang w:val="en"/>
        </w:rPr>
        <w:t>.</w:t>
      </w:r>
    </w:p>
    <w:p w:rsidR="00000000" w:rsidRDefault="00E0452F">
      <w:pPr>
        <w:divId w:val="2052612989"/>
        <w:rPr>
          <w:lang w:val="en"/>
        </w:rPr>
      </w:pPr>
      <w:r>
        <w:rPr>
          <w:rStyle w:val="term"/>
          <w:lang w:val="en"/>
        </w:rPr>
        <w:t>partitionSelectorExpression</w:t>
      </w:r>
    </w:p>
    <w:p w:rsidR="00000000" w:rsidRDefault="00E0452F">
      <w:pPr>
        <w:pStyle w:val="simpara"/>
        <w:ind w:left="720"/>
        <w:divId w:val="2052612989"/>
        <w:rPr>
          <w:lang w:val="en"/>
        </w:rPr>
      </w:pPr>
      <w:r>
        <w:rPr>
          <w:lang w:val="en"/>
        </w:rPr>
        <w:t>A SpEL expression for customizing partition sel</w:t>
      </w:r>
      <w:r>
        <w:rPr>
          <w:lang w:val="en"/>
        </w:rPr>
        <w:t xml:space="preserve">ection. Mutually exclusive with </w:t>
      </w:r>
      <w:r>
        <w:rPr>
          <w:rStyle w:val="HTML"/>
          <w:lang w:val="en"/>
        </w:rPr>
        <w:t>partitionSelectorClass</w:t>
      </w:r>
      <w:r>
        <w:rPr>
          <w:lang w:val="en"/>
        </w:rPr>
        <w:t xml:space="preserve">. If neither is set, the partition is selected as the </w:t>
      </w:r>
      <w:r>
        <w:rPr>
          <w:rStyle w:val="HTML"/>
          <w:lang w:val="en"/>
        </w:rPr>
        <w:t>hashCode(key) % partitionCount</w:t>
      </w:r>
      <w:r>
        <w:rPr>
          <w:lang w:val="en"/>
        </w:rPr>
        <w:t xml:space="preserve">, where </w:t>
      </w:r>
      <w:r>
        <w:rPr>
          <w:rStyle w:val="HTML"/>
          <w:lang w:val="en"/>
        </w:rPr>
        <w:t>key</w:t>
      </w:r>
      <w:r>
        <w:rPr>
          <w:lang w:val="en"/>
        </w:rPr>
        <w:t xml:space="preserve"> is computed through either </w:t>
      </w:r>
      <w:r>
        <w:rPr>
          <w:rStyle w:val="HTML"/>
          <w:lang w:val="en"/>
        </w:rPr>
        <w:t>partitionKeyExpression</w:t>
      </w:r>
      <w:r>
        <w:rPr>
          <w:lang w:val="en"/>
        </w:rPr>
        <w:t xml:space="preserve"> or </w:t>
      </w:r>
      <w:r>
        <w:rPr>
          <w:rStyle w:val="HTML"/>
          <w:lang w:val="en"/>
        </w:rPr>
        <w:t>partitionKeyExtractorClass</w:t>
      </w:r>
      <w:r>
        <w:rPr>
          <w:lang w:val="en"/>
        </w:rPr>
        <w:t>.</w:t>
      </w:r>
    </w:p>
    <w:p w:rsidR="00000000" w:rsidRDefault="00E0452F">
      <w:pPr>
        <w:pStyle w:val="simpara"/>
        <w:ind w:left="720"/>
        <w:divId w:val="2052612989"/>
        <w:rPr>
          <w:lang w:val="en"/>
        </w:rPr>
      </w:pPr>
      <w:r>
        <w:rPr>
          <w:lang w:val="en"/>
        </w:rPr>
        <w:t xml:space="preserve">Default: </w:t>
      </w:r>
      <w:r>
        <w:rPr>
          <w:rStyle w:val="HTML"/>
          <w:lang w:val="en"/>
        </w:rPr>
        <w:t>null</w:t>
      </w:r>
      <w:r>
        <w:rPr>
          <w:lang w:val="en"/>
        </w:rPr>
        <w:t>.</w:t>
      </w:r>
    </w:p>
    <w:p w:rsidR="00000000" w:rsidRDefault="00E0452F">
      <w:pPr>
        <w:divId w:val="2052612989"/>
        <w:rPr>
          <w:lang w:val="en"/>
        </w:rPr>
      </w:pPr>
      <w:r>
        <w:rPr>
          <w:rStyle w:val="term"/>
          <w:lang w:val="en"/>
        </w:rPr>
        <w:t>partitionC</w:t>
      </w:r>
      <w:r>
        <w:rPr>
          <w:rStyle w:val="term"/>
          <w:lang w:val="en"/>
        </w:rPr>
        <w:t>ount</w:t>
      </w:r>
    </w:p>
    <w:p w:rsidR="00000000" w:rsidRDefault="00E0452F">
      <w:pPr>
        <w:pStyle w:val="simpara"/>
        <w:ind w:left="720"/>
        <w:divId w:val="2052612989"/>
        <w:rPr>
          <w:lang w:val="en"/>
        </w:rPr>
      </w:pPr>
      <w:r>
        <w:rPr>
          <w:lang w:val="en"/>
        </w:rPr>
        <w:t xml:space="preserve">The number of target partitions for the data, if partitioning is enabled. Must be set to a value greater than 1 if the producer is partitioned. </w:t>
      </w:r>
      <w:r>
        <w:rPr>
          <w:lang w:val="en"/>
        </w:rPr>
        <w:t>On Kafka, it is interpreted as a hint. The larger of this and the partition count of the target topic is used instead.</w:t>
      </w:r>
    </w:p>
    <w:p w:rsidR="00000000" w:rsidRDefault="00E0452F">
      <w:pPr>
        <w:pStyle w:val="simpara"/>
        <w:ind w:left="720"/>
        <w:divId w:val="2052612989"/>
        <w:rPr>
          <w:lang w:val="en"/>
        </w:rPr>
      </w:pPr>
      <w:r>
        <w:rPr>
          <w:lang w:val="en"/>
        </w:rPr>
        <w:t xml:space="preserve">Default: </w:t>
      </w:r>
      <w:r>
        <w:rPr>
          <w:rStyle w:val="HTML"/>
          <w:lang w:val="en"/>
        </w:rPr>
        <w:t>1</w:t>
      </w:r>
      <w:r>
        <w:rPr>
          <w:lang w:val="en"/>
        </w:rPr>
        <w:t>.</w:t>
      </w:r>
    </w:p>
    <w:p w:rsidR="00000000" w:rsidRDefault="00E0452F">
      <w:pPr>
        <w:divId w:val="2052612989"/>
        <w:rPr>
          <w:lang w:val="en"/>
        </w:rPr>
      </w:pPr>
      <w:r>
        <w:rPr>
          <w:rStyle w:val="term"/>
          <w:lang w:val="en"/>
        </w:rPr>
        <w:t>requiredGroups</w:t>
      </w:r>
    </w:p>
    <w:p w:rsidR="00000000" w:rsidRDefault="00E0452F">
      <w:pPr>
        <w:ind w:left="720"/>
        <w:divId w:val="2052612989"/>
        <w:rPr>
          <w:lang w:val="en"/>
        </w:rPr>
      </w:pPr>
      <w:r>
        <w:rPr>
          <w:lang w:val="en"/>
        </w:rPr>
        <w:t>A comma-separated list of groups to which the producer must ensure message delivery even if they start after i</w:t>
      </w:r>
      <w:r>
        <w:rPr>
          <w:lang w:val="en"/>
        </w:rPr>
        <w:t>t has been created (for example, by pre-creating durable queues in RabbitMQ).</w:t>
      </w:r>
    </w:p>
    <w:p w:rsidR="00000000" w:rsidRDefault="00E0452F">
      <w:pPr>
        <w:divId w:val="2052612989"/>
        <w:rPr>
          <w:lang w:val="en"/>
        </w:rPr>
      </w:pPr>
      <w:r>
        <w:rPr>
          <w:rStyle w:val="term"/>
          <w:lang w:val="en"/>
        </w:rPr>
        <w:t>headerMode</w:t>
      </w:r>
    </w:p>
    <w:p w:rsidR="00000000" w:rsidRDefault="00E0452F">
      <w:pPr>
        <w:pStyle w:val="simpara"/>
        <w:ind w:left="720"/>
        <w:divId w:val="2052612989"/>
        <w:rPr>
          <w:lang w:val="en"/>
        </w:rPr>
      </w:pPr>
      <w:r>
        <w:rPr>
          <w:lang w:val="en"/>
        </w:rPr>
        <w:t xml:space="preserve">When set to </w:t>
      </w:r>
      <w:r>
        <w:rPr>
          <w:rStyle w:val="HTML"/>
          <w:lang w:val="en"/>
        </w:rPr>
        <w:t>none</w:t>
      </w:r>
      <w:r>
        <w:rPr>
          <w:lang w:val="en"/>
        </w:rPr>
        <w:t>, it disables header embedding on output. It is effective only for messaging middleware that does not support message headers natively and requires hea</w:t>
      </w:r>
      <w:r>
        <w:rPr>
          <w:lang w:val="en"/>
        </w:rPr>
        <w:t xml:space="preserve">der embedding. This option is useful when producing data for non-Spring Cloud Stream applications when native headers are not supported. When set to </w:t>
      </w:r>
      <w:r>
        <w:rPr>
          <w:rStyle w:val="HTML"/>
          <w:lang w:val="en"/>
        </w:rPr>
        <w:t>headers</w:t>
      </w:r>
      <w:r>
        <w:rPr>
          <w:lang w:val="en"/>
        </w:rPr>
        <w:t xml:space="preserve">, it uses the middleware’s native header mechanism. When set to </w:t>
      </w:r>
      <w:r>
        <w:rPr>
          <w:rStyle w:val="HTML"/>
          <w:lang w:val="en"/>
        </w:rPr>
        <w:t>embeddedHeaders</w:t>
      </w:r>
      <w:r>
        <w:rPr>
          <w:lang w:val="en"/>
        </w:rPr>
        <w:t>, it embeds headers i</w:t>
      </w:r>
      <w:r>
        <w:rPr>
          <w:lang w:val="en"/>
        </w:rPr>
        <w:t>nto the message payload.</w:t>
      </w:r>
    </w:p>
    <w:p w:rsidR="00000000" w:rsidRDefault="00E0452F">
      <w:pPr>
        <w:pStyle w:val="simpara"/>
        <w:ind w:left="720"/>
        <w:divId w:val="2052612989"/>
        <w:rPr>
          <w:lang w:val="en"/>
        </w:rPr>
      </w:pPr>
      <w:r>
        <w:rPr>
          <w:lang w:val="en"/>
        </w:rPr>
        <w:t>Default: Depends on the binder implementation.</w:t>
      </w:r>
    </w:p>
    <w:p w:rsidR="00000000" w:rsidRDefault="00E0452F">
      <w:pPr>
        <w:divId w:val="2052612989"/>
        <w:rPr>
          <w:lang w:val="en"/>
        </w:rPr>
      </w:pPr>
      <w:r>
        <w:rPr>
          <w:rStyle w:val="term"/>
          <w:lang w:val="en"/>
        </w:rPr>
        <w:t>useNativeEncoding</w:t>
      </w:r>
    </w:p>
    <w:p w:rsidR="00000000" w:rsidRDefault="00E0452F">
      <w:pPr>
        <w:pStyle w:val="simpara"/>
        <w:ind w:left="720"/>
        <w:divId w:val="2052612989"/>
        <w:rPr>
          <w:lang w:val="en"/>
        </w:rPr>
      </w:pPr>
      <w:r>
        <w:rPr>
          <w:lang w:val="en"/>
        </w:rPr>
        <w:t xml:space="preserve">When set to </w:t>
      </w:r>
      <w:r>
        <w:rPr>
          <w:rStyle w:val="HTML"/>
          <w:lang w:val="en"/>
        </w:rPr>
        <w:t>true</w:t>
      </w:r>
      <w:r>
        <w:rPr>
          <w:lang w:val="en"/>
        </w:rPr>
        <w:t>, the outbound message is serialized directly by the client library, which must be configured correspondingly (for example, setting an appropriate Kaf</w:t>
      </w:r>
      <w:r>
        <w:rPr>
          <w:lang w:val="en"/>
        </w:rPr>
        <w:t xml:space="preserve">ka producer value serializer). When this configuration is being used, the outbound message marshalling is not based on the </w:t>
      </w:r>
      <w:r>
        <w:rPr>
          <w:rStyle w:val="HTML"/>
          <w:lang w:val="en"/>
        </w:rPr>
        <w:t>contentType</w:t>
      </w:r>
      <w:r>
        <w:rPr>
          <w:lang w:val="en"/>
        </w:rPr>
        <w:t xml:space="preserve"> of the binding. When native encoding is used, it is the responsibility of the consumer to use an appropriate decoder (for</w:t>
      </w:r>
      <w:r>
        <w:rPr>
          <w:lang w:val="en"/>
        </w:rPr>
        <w:t xml:space="preserve"> example, the Kafka consumer value de-serializer) to deserialize the inbound message. Also, when native encoding and decoding is used, the </w:t>
      </w:r>
      <w:r>
        <w:rPr>
          <w:rStyle w:val="HTML"/>
          <w:lang w:val="en"/>
        </w:rPr>
        <w:t>headerMode=embeddedHeaders</w:t>
      </w:r>
      <w:r>
        <w:rPr>
          <w:lang w:val="en"/>
        </w:rPr>
        <w:t xml:space="preserve"> property is ignored and headers are not embedded in the message. See the consumer property</w:t>
      </w:r>
      <w:r>
        <w:rPr>
          <w:lang w:val="en"/>
        </w:rPr>
        <w:t xml:space="preserve"> </w:t>
      </w:r>
      <w:r>
        <w:rPr>
          <w:rStyle w:val="HTML"/>
          <w:lang w:val="en"/>
        </w:rPr>
        <w:t>useNativeDecoding</w:t>
      </w:r>
      <w:r>
        <w:rPr>
          <w:lang w:val="en"/>
        </w:rPr>
        <w:t>.</w:t>
      </w:r>
    </w:p>
    <w:p w:rsidR="00000000" w:rsidRDefault="00E0452F">
      <w:pPr>
        <w:pStyle w:val="simpara"/>
        <w:ind w:left="720"/>
        <w:divId w:val="2052612989"/>
        <w:rPr>
          <w:lang w:val="en"/>
        </w:rPr>
      </w:pPr>
      <w:r>
        <w:rPr>
          <w:lang w:val="en"/>
        </w:rPr>
        <w:t xml:space="preserve">Default: </w:t>
      </w:r>
      <w:r>
        <w:rPr>
          <w:rStyle w:val="HTML"/>
          <w:lang w:val="en"/>
        </w:rPr>
        <w:t>false</w:t>
      </w:r>
      <w:r>
        <w:rPr>
          <w:lang w:val="en"/>
        </w:rPr>
        <w:t>.</w:t>
      </w:r>
    </w:p>
    <w:p w:rsidR="00000000" w:rsidRDefault="00E0452F">
      <w:pPr>
        <w:divId w:val="2052612989"/>
        <w:rPr>
          <w:lang w:val="en"/>
        </w:rPr>
      </w:pPr>
      <w:r>
        <w:rPr>
          <w:rStyle w:val="term"/>
          <w:lang w:val="en"/>
        </w:rPr>
        <w:t>errorChannelEnabled</w:t>
      </w:r>
    </w:p>
    <w:p w:rsidR="00000000" w:rsidRDefault="00E0452F">
      <w:pPr>
        <w:pStyle w:val="simpara"/>
        <w:ind w:left="720"/>
        <w:divId w:val="2052612989"/>
        <w:rPr>
          <w:lang w:val="en"/>
        </w:rPr>
      </w:pPr>
      <w:r>
        <w:rPr>
          <w:lang w:val="en"/>
        </w:rPr>
        <w:t xml:space="preserve">When set to </w:t>
      </w:r>
      <w:r>
        <w:rPr>
          <w:rStyle w:val="HTML"/>
          <w:lang w:val="en"/>
        </w:rPr>
        <w:t>true</w:t>
      </w:r>
      <w:r>
        <w:rPr>
          <w:lang w:val="en"/>
        </w:rPr>
        <w:t>, if the binder supports asynchroous send results, send failures are sent to an error channel for the destination. See “</w:t>
      </w:r>
      <w:hyperlink r:id="rId1303" w:history="1">
        <w:r>
          <w:rPr>
            <w:rStyle w:val="a3"/>
            <w:lang w:val="en"/>
          </w:rPr>
          <w:t>???</w:t>
        </w:r>
      </w:hyperlink>
      <w:r>
        <w:rPr>
          <w:lang w:val="en"/>
        </w:rPr>
        <w:t>” for more information.</w:t>
      </w:r>
    </w:p>
    <w:p w:rsidR="00000000" w:rsidRDefault="00E0452F">
      <w:pPr>
        <w:pStyle w:val="simpara"/>
        <w:ind w:left="720"/>
        <w:divId w:val="2052612989"/>
        <w:rPr>
          <w:lang w:val="en"/>
        </w:rPr>
      </w:pPr>
      <w:r>
        <w:rPr>
          <w:lang w:val="en"/>
        </w:rPr>
        <w:t xml:space="preserve">Default: </w:t>
      </w:r>
      <w:r>
        <w:rPr>
          <w:rStyle w:val="HTML"/>
          <w:lang w:val="en"/>
        </w:rPr>
        <w:t>false</w:t>
      </w:r>
      <w:r>
        <w:rPr>
          <w:lang w:val="en"/>
        </w:rPr>
        <w:t>.</w:t>
      </w:r>
    </w:p>
    <w:p w:rsidR="00000000" w:rsidRDefault="00E0452F">
      <w:pPr>
        <w:pStyle w:val="2"/>
        <w:divId w:val="1737584854"/>
        <w:rPr>
          <w:lang w:val="en"/>
        </w:rPr>
      </w:pPr>
      <w:bookmarkStart w:id="263" w:name="dynamicdestination"/>
      <w:bookmarkEnd w:id="263"/>
      <w:r>
        <w:rPr>
          <w:lang w:val="en"/>
        </w:rPr>
        <w:t>31.3 Using Dynamically Bound Destinations</w:t>
      </w:r>
    </w:p>
    <w:p w:rsidR="00000000" w:rsidRDefault="00E0452F">
      <w:pPr>
        <w:pStyle w:val="a5"/>
        <w:divId w:val="1027218410"/>
        <w:rPr>
          <w:lang w:val="en"/>
        </w:rPr>
      </w:pPr>
      <w:r>
        <w:rPr>
          <w:lang w:val="en"/>
        </w:rPr>
        <w:t xml:space="preserve">Besides the channels defined by using </w:t>
      </w:r>
      <w:r>
        <w:rPr>
          <w:rStyle w:val="HTML"/>
          <w:lang w:val="en"/>
        </w:rPr>
        <w:t>@EnableBinding</w:t>
      </w:r>
      <w:r>
        <w:rPr>
          <w:lang w:val="en"/>
        </w:rPr>
        <w:t xml:space="preserve">, Spring Cloud Stream lets applications send messages to dynamically bound destinations. This is useful, for example, when the target destination needs to be determined at runtime. Applications can do so </w:t>
      </w:r>
      <w:r>
        <w:rPr>
          <w:lang w:val="en"/>
        </w:rPr>
        <w:t xml:space="preserve">by using the </w:t>
      </w:r>
      <w:r>
        <w:rPr>
          <w:rStyle w:val="HTML"/>
          <w:lang w:val="en"/>
        </w:rPr>
        <w:t>BinderAwareChannelResolver</w:t>
      </w:r>
      <w:r>
        <w:rPr>
          <w:lang w:val="en"/>
        </w:rPr>
        <w:t xml:space="preserve"> bean, registered automatically by the </w:t>
      </w:r>
      <w:r>
        <w:rPr>
          <w:rStyle w:val="HTML"/>
          <w:lang w:val="en"/>
        </w:rPr>
        <w:t>@EnableBinding</w:t>
      </w:r>
      <w:r>
        <w:rPr>
          <w:lang w:val="en"/>
        </w:rPr>
        <w:t xml:space="preserve"> annotation.</w:t>
      </w:r>
    </w:p>
    <w:p w:rsidR="00000000" w:rsidRDefault="00E0452F">
      <w:pPr>
        <w:pStyle w:val="a5"/>
        <w:divId w:val="1027218410"/>
        <w:rPr>
          <w:lang w:val="en"/>
        </w:rPr>
      </w:pPr>
      <w:r>
        <w:rPr>
          <w:lang w:val="en"/>
        </w:rPr>
        <w:t>The 'spring.cloud.stream.dynamicDestinations' property can be used for restricting the dynamic destination names to a known set (whitelisting). If this</w:t>
      </w:r>
      <w:r>
        <w:rPr>
          <w:lang w:val="en"/>
        </w:rPr>
        <w:t xml:space="preserve"> property is not set, any destination can be bound dynamically.</w:t>
      </w:r>
    </w:p>
    <w:p w:rsidR="00000000" w:rsidRDefault="00E0452F">
      <w:pPr>
        <w:pStyle w:val="a5"/>
        <w:divId w:val="1027218410"/>
        <w:rPr>
          <w:lang w:val="en"/>
        </w:rPr>
      </w:pPr>
      <w:r>
        <w:rPr>
          <w:lang w:val="en"/>
        </w:rPr>
        <w:t xml:space="preserve">The </w:t>
      </w:r>
      <w:r>
        <w:rPr>
          <w:rStyle w:val="HTML"/>
          <w:lang w:val="en"/>
        </w:rPr>
        <w:t>BinderAwareChannelResolver</w:t>
      </w:r>
      <w:r>
        <w:rPr>
          <w:lang w:val="en"/>
        </w:rPr>
        <w:t xml:space="preserve"> can be used directly, as shown in the following example of a REST controller using a path variable to decide the target channel:</w:t>
      </w:r>
    </w:p>
    <w:p w:rsidR="00000000" w:rsidRDefault="00E0452F">
      <w:pPr>
        <w:pStyle w:val="HTML0"/>
        <w:divId w:val="1027218410"/>
        <w:rPr>
          <w:lang w:val="en"/>
        </w:rPr>
      </w:pPr>
      <w:r>
        <w:rPr>
          <w:rStyle w:val="hl-annotation"/>
          <w:i/>
          <w:iCs/>
          <w:color w:val="808080"/>
          <w:lang w:val="en"/>
        </w:rPr>
        <w:t>@EnableBinding</w:t>
      </w:r>
    </w:p>
    <w:p w:rsidR="00000000" w:rsidRDefault="00E0452F">
      <w:pPr>
        <w:pStyle w:val="HTML0"/>
        <w:divId w:val="1027218410"/>
        <w:rPr>
          <w:lang w:val="en"/>
        </w:rPr>
      </w:pPr>
      <w:r>
        <w:rPr>
          <w:rStyle w:val="hl-annotation"/>
          <w:i/>
          <w:iCs/>
          <w:color w:val="808080"/>
          <w:lang w:val="en"/>
        </w:rPr>
        <w:t>@Controller</w:t>
      </w:r>
    </w:p>
    <w:p w:rsidR="00000000" w:rsidRDefault="00E0452F">
      <w:pPr>
        <w:pStyle w:val="HTML0"/>
        <w:divId w:val="1027218410"/>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SourceWithDynamicDestination {</w:t>
      </w:r>
    </w:p>
    <w:p w:rsidR="00000000" w:rsidRDefault="00E0452F">
      <w:pPr>
        <w:pStyle w:val="HTML0"/>
        <w:divId w:val="1027218410"/>
        <w:rPr>
          <w:lang w:val="en"/>
        </w:rPr>
      </w:pPr>
    </w:p>
    <w:p w:rsidR="00000000" w:rsidRDefault="00E0452F">
      <w:pPr>
        <w:pStyle w:val="HTML0"/>
        <w:divId w:val="1027218410"/>
        <w:rPr>
          <w:lang w:val="en"/>
        </w:rPr>
      </w:pPr>
      <w:r>
        <w:rPr>
          <w:lang w:val="en"/>
        </w:rPr>
        <w:t xml:space="preserve">    </w:t>
      </w:r>
      <w:r>
        <w:rPr>
          <w:rStyle w:val="hl-annotation"/>
          <w:i/>
          <w:iCs/>
          <w:color w:val="808080"/>
          <w:lang w:val="en"/>
        </w:rPr>
        <w:t>@Autowired</w:t>
      </w:r>
    </w:p>
    <w:p w:rsidR="00000000" w:rsidRDefault="00E0452F">
      <w:pPr>
        <w:pStyle w:val="HTML0"/>
        <w:divId w:val="1027218410"/>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BinderAwareChannelResolver resolver;</w:t>
      </w:r>
    </w:p>
    <w:p w:rsidR="00000000" w:rsidRDefault="00E0452F">
      <w:pPr>
        <w:pStyle w:val="HTML0"/>
        <w:divId w:val="1027218410"/>
        <w:rPr>
          <w:lang w:val="en"/>
        </w:rPr>
      </w:pPr>
    </w:p>
    <w:p w:rsidR="00000000" w:rsidRDefault="00E0452F">
      <w:pPr>
        <w:pStyle w:val="HTML0"/>
        <w:divId w:val="1027218410"/>
        <w:rPr>
          <w:lang w:val="en"/>
        </w:rPr>
      </w:pPr>
      <w:r>
        <w:rPr>
          <w:lang w:val="en"/>
        </w:rPr>
        <w:t xml:space="preserve">    </w:t>
      </w:r>
      <w:r>
        <w:rPr>
          <w:rStyle w:val="hl-annotation"/>
          <w:i/>
          <w:iCs/>
          <w:color w:val="808080"/>
          <w:lang w:val="en"/>
        </w:rPr>
        <w:t>@RequestMapping(path = "/{target}", method = POST, consumes = "*/*")</w:t>
      </w:r>
    </w:p>
    <w:p w:rsidR="00000000" w:rsidRDefault="00E0452F">
      <w:pPr>
        <w:pStyle w:val="HTML0"/>
        <w:divId w:val="1027218410"/>
        <w:rPr>
          <w:lang w:val="en"/>
        </w:rPr>
      </w:pPr>
      <w:r>
        <w:rPr>
          <w:lang w:val="en"/>
        </w:rPr>
        <w:t xml:space="preserve">    </w:t>
      </w:r>
      <w:r>
        <w:rPr>
          <w:rStyle w:val="hl-annotation"/>
          <w:i/>
          <w:iCs/>
          <w:color w:val="808080"/>
          <w:lang w:val="en"/>
        </w:rPr>
        <w:t>@ResponseStatus(HttpStatus.ACCEPTED)</w:t>
      </w:r>
    </w:p>
    <w:p w:rsidR="00000000" w:rsidRDefault="00E0452F">
      <w:pPr>
        <w:pStyle w:val="HTML0"/>
        <w:divId w:val="1027218410"/>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handleRequest(</w:t>
      </w:r>
      <w:r>
        <w:rPr>
          <w:rStyle w:val="hl-annotation"/>
          <w:i/>
          <w:iCs/>
          <w:color w:val="808080"/>
          <w:lang w:val="en"/>
        </w:rPr>
        <w:t>@Reques</w:t>
      </w:r>
      <w:r>
        <w:rPr>
          <w:rStyle w:val="hl-annotation"/>
          <w:i/>
          <w:iCs/>
          <w:color w:val="808080"/>
          <w:lang w:val="en"/>
        </w:rPr>
        <w:t>tBody</w:t>
      </w:r>
      <w:r>
        <w:rPr>
          <w:lang w:val="en"/>
        </w:rPr>
        <w:t xml:space="preserve"> String body, </w:t>
      </w:r>
      <w:r>
        <w:rPr>
          <w:rStyle w:val="hl-annotation"/>
          <w:i/>
          <w:iCs/>
          <w:color w:val="808080"/>
          <w:lang w:val="en"/>
        </w:rPr>
        <w:t>@PathVariable("target")</w:t>
      </w:r>
      <w:r>
        <w:rPr>
          <w:lang w:val="en"/>
        </w:rPr>
        <w:t xml:space="preserve"> target,</w:t>
      </w:r>
    </w:p>
    <w:p w:rsidR="00000000" w:rsidRDefault="00E0452F">
      <w:pPr>
        <w:pStyle w:val="HTML0"/>
        <w:divId w:val="1027218410"/>
        <w:rPr>
          <w:lang w:val="en"/>
        </w:rPr>
      </w:pPr>
      <w:r>
        <w:rPr>
          <w:lang w:val="en"/>
        </w:rPr>
        <w:t xml:space="preserve">           </w:t>
      </w:r>
      <w:r>
        <w:rPr>
          <w:rStyle w:val="hl-annotation"/>
          <w:i/>
          <w:iCs/>
          <w:color w:val="808080"/>
          <w:lang w:val="en"/>
        </w:rPr>
        <w:t>@RequestHeader(HttpHeaders.CONTENT_TYPE)</w:t>
      </w:r>
      <w:r>
        <w:rPr>
          <w:lang w:val="en"/>
        </w:rPr>
        <w:t xml:space="preserve"> Object contentType) {</w:t>
      </w:r>
    </w:p>
    <w:p w:rsidR="00000000" w:rsidRDefault="00E0452F">
      <w:pPr>
        <w:pStyle w:val="HTML0"/>
        <w:divId w:val="1027218410"/>
        <w:rPr>
          <w:lang w:val="en"/>
        </w:rPr>
      </w:pPr>
      <w:r>
        <w:rPr>
          <w:lang w:val="en"/>
        </w:rPr>
        <w:t xml:space="preserve">        sendMessage(body, target, contentType);</w:t>
      </w:r>
    </w:p>
    <w:p w:rsidR="00000000" w:rsidRDefault="00E0452F">
      <w:pPr>
        <w:pStyle w:val="HTML0"/>
        <w:divId w:val="1027218410"/>
        <w:rPr>
          <w:lang w:val="en"/>
        </w:rPr>
      </w:pPr>
      <w:r>
        <w:rPr>
          <w:lang w:val="en"/>
        </w:rPr>
        <w:t xml:space="preserve">    }</w:t>
      </w:r>
    </w:p>
    <w:p w:rsidR="00000000" w:rsidRDefault="00E0452F">
      <w:pPr>
        <w:pStyle w:val="HTML0"/>
        <w:divId w:val="1027218410"/>
        <w:rPr>
          <w:lang w:val="en"/>
        </w:rPr>
      </w:pPr>
    </w:p>
    <w:p w:rsidR="00000000" w:rsidRDefault="00E0452F">
      <w:pPr>
        <w:pStyle w:val="HTML0"/>
        <w:divId w:val="1027218410"/>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w:t>
      </w:r>
      <w:r>
        <w:rPr>
          <w:rStyle w:val="hl-keyword"/>
          <w:lang w:val="en"/>
        </w:rPr>
        <w:t>voi</w:t>
      </w:r>
      <w:r>
        <w:rPr>
          <w:rStyle w:val="hl-keyword"/>
          <w:lang w:val="en"/>
        </w:rPr>
        <w:t>d</w:t>
      </w:r>
      <w:r>
        <w:rPr>
          <w:lang w:val="en"/>
        </w:rPr>
        <w:t xml:space="preserve"> </w:t>
      </w:r>
      <w:r>
        <w:rPr>
          <w:lang w:val="en"/>
        </w:rPr>
        <w:t>sendMessage(String body, String target, Object contentType) {</w:t>
      </w:r>
    </w:p>
    <w:p w:rsidR="00000000" w:rsidRDefault="00E0452F">
      <w:pPr>
        <w:pStyle w:val="HTML0"/>
        <w:divId w:val="1027218410"/>
        <w:rPr>
          <w:lang w:val="en"/>
        </w:rPr>
      </w:pPr>
      <w:r>
        <w:rPr>
          <w:lang w:val="en"/>
        </w:rPr>
        <w:t xml:space="preserve">        resolver.resolveDestination(target).send(MessageBuilder.createMessage(body,</w:t>
      </w:r>
    </w:p>
    <w:p w:rsidR="00000000" w:rsidRDefault="00E0452F">
      <w:pPr>
        <w:pStyle w:val="HTML0"/>
        <w:divId w:val="1027218410"/>
        <w:rPr>
          <w:lang w:val="en"/>
        </w:rPr>
      </w:pPr>
      <w:r>
        <w:rPr>
          <w:lang w:val="en"/>
        </w:rPr>
        <w:t xml:space="preserve">               </w:t>
      </w:r>
      <w:r>
        <w:rPr>
          <w:lang w:val="en"/>
        </w:rPr>
        <w:t xml:space="preserve"> </w:t>
      </w:r>
      <w:r>
        <w:rPr>
          <w:rStyle w:val="hl-keyword"/>
          <w:lang w:val="en"/>
        </w:rPr>
        <w:t>ne</w:t>
      </w:r>
      <w:r>
        <w:rPr>
          <w:rStyle w:val="hl-keyword"/>
          <w:lang w:val="en"/>
        </w:rPr>
        <w:t>w</w:t>
      </w:r>
      <w:r>
        <w:rPr>
          <w:lang w:val="en"/>
        </w:rPr>
        <w:t xml:space="preserve"> MessageHeaders(Collections.singletonMap(MessageHeaders.CONTENT_TYPE, contentType))));</w:t>
      </w:r>
    </w:p>
    <w:p w:rsidR="00000000" w:rsidRDefault="00E0452F">
      <w:pPr>
        <w:pStyle w:val="HTML0"/>
        <w:divId w:val="1027218410"/>
        <w:rPr>
          <w:lang w:val="en"/>
        </w:rPr>
      </w:pPr>
      <w:r>
        <w:rPr>
          <w:lang w:val="en"/>
        </w:rPr>
        <w:t xml:space="preserve">    </w:t>
      </w:r>
      <w:r>
        <w:rPr>
          <w:lang w:val="en"/>
        </w:rPr>
        <w:t>}</w:t>
      </w:r>
    </w:p>
    <w:p w:rsidR="00000000" w:rsidRDefault="00E0452F">
      <w:pPr>
        <w:pStyle w:val="HTML0"/>
        <w:divId w:val="1027218410"/>
        <w:rPr>
          <w:lang w:val="en"/>
        </w:rPr>
      </w:pPr>
      <w:r>
        <w:rPr>
          <w:lang w:val="en"/>
        </w:rPr>
        <w:t>}</w:t>
      </w:r>
    </w:p>
    <w:p w:rsidR="00000000" w:rsidRDefault="00E0452F">
      <w:pPr>
        <w:pStyle w:val="a5"/>
        <w:divId w:val="1027218410"/>
        <w:rPr>
          <w:lang w:val="en"/>
        </w:rPr>
      </w:pPr>
      <w:r>
        <w:rPr>
          <w:lang w:val="en"/>
        </w:rPr>
        <w:t>Now consider what happens when we start the application on the default port (8080) and make the following requests with CURL:</w:t>
      </w:r>
    </w:p>
    <w:p w:rsidR="00000000" w:rsidRDefault="00E0452F">
      <w:pPr>
        <w:pStyle w:val="HTML0"/>
        <w:divId w:val="1027218410"/>
        <w:rPr>
          <w:lang w:val="en"/>
        </w:rPr>
      </w:pPr>
      <w:r>
        <w:rPr>
          <w:lang w:val="en"/>
        </w:rPr>
        <w:t>curl -H "Content-Type: application/json" -X POST -d "customer-1" http://localhost:8080/customers</w:t>
      </w:r>
    </w:p>
    <w:p w:rsidR="00000000" w:rsidRDefault="00E0452F">
      <w:pPr>
        <w:pStyle w:val="HTML0"/>
        <w:divId w:val="1027218410"/>
        <w:rPr>
          <w:lang w:val="en"/>
        </w:rPr>
      </w:pPr>
    </w:p>
    <w:p w:rsidR="00000000" w:rsidRDefault="00E0452F">
      <w:pPr>
        <w:pStyle w:val="HTML0"/>
        <w:divId w:val="1027218410"/>
        <w:rPr>
          <w:lang w:val="en"/>
        </w:rPr>
      </w:pPr>
      <w:r>
        <w:rPr>
          <w:lang w:val="en"/>
        </w:rPr>
        <w:t>curl -H "Content-Type: appli</w:t>
      </w:r>
      <w:r>
        <w:rPr>
          <w:lang w:val="en"/>
        </w:rPr>
        <w:t>cation/json" -X POST -d "order-1" http://localhost:8080/orders</w:t>
      </w:r>
    </w:p>
    <w:p w:rsidR="00000000" w:rsidRDefault="00E0452F">
      <w:pPr>
        <w:pStyle w:val="a5"/>
        <w:divId w:val="1027218410"/>
        <w:rPr>
          <w:lang w:val="en"/>
        </w:rPr>
      </w:pPr>
      <w:r>
        <w:rPr>
          <w:lang w:val="en"/>
        </w:rPr>
        <w:t>The destinations, 'customers' and 'orders', are created in the broker (in the exchange for Rabbit or in the topic for Kafka) with names of 'customers' and 'orders', and the data is published to</w:t>
      </w:r>
      <w:r>
        <w:rPr>
          <w:lang w:val="en"/>
        </w:rPr>
        <w:t xml:space="preserve"> the appropriate destinations.</w:t>
      </w:r>
    </w:p>
    <w:p w:rsidR="00000000" w:rsidRDefault="00E0452F">
      <w:pPr>
        <w:pStyle w:val="a5"/>
        <w:divId w:val="1027218410"/>
        <w:rPr>
          <w:lang w:val="en"/>
        </w:rPr>
      </w:pPr>
      <w:r>
        <w:rPr>
          <w:lang w:val="en"/>
        </w:rPr>
        <w:t xml:space="preserve">The </w:t>
      </w:r>
      <w:r>
        <w:rPr>
          <w:rStyle w:val="HTML"/>
          <w:lang w:val="en"/>
        </w:rPr>
        <w:t>BinderAwareChannelResolver</w:t>
      </w:r>
      <w:r>
        <w:rPr>
          <w:lang w:val="en"/>
        </w:rPr>
        <w:t xml:space="preserve"> is a general-purpose Spring Integration </w:t>
      </w:r>
      <w:r>
        <w:rPr>
          <w:rStyle w:val="HTML"/>
          <w:lang w:val="en"/>
        </w:rPr>
        <w:t>DestinationResolver</w:t>
      </w:r>
      <w:r>
        <w:rPr>
          <w:lang w:val="en"/>
        </w:rPr>
        <w:t xml:space="preserve"> and can be injected in other components</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 xml:space="preserve">for example, in a router using a SpEL expression based on the </w:t>
      </w:r>
      <w:r>
        <w:rPr>
          <w:rStyle w:val="HTML"/>
          <w:lang w:val="en"/>
        </w:rPr>
        <w:t>target</w:t>
      </w:r>
      <w:r>
        <w:rPr>
          <w:lang w:val="en"/>
        </w:rPr>
        <w:t xml:space="preserve"> field of an incoming JS</w:t>
      </w:r>
      <w:r>
        <w:rPr>
          <w:lang w:val="en"/>
        </w:rPr>
        <w:t>ON message. The following example includes a router that reads SpEL expressions:</w:t>
      </w:r>
    </w:p>
    <w:p w:rsidR="00000000" w:rsidRDefault="00E0452F">
      <w:pPr>
        <w:pStyle w:val="HTML0"/>
        <w:divId w:val="1027218410"/>
        <w:rPr>
          <w:lang w:val="en"/>
        </w:rPr>
      </w:pPr>
      <w:r>
        <w:rPr>
          <w:rStyle w:val="hl-annotation"/>
          <w:i/>
          <w:iCs/>
          <w:color w:val="808080"/>
          <w:lang w:val="en"/>
        </w:rPr>
        <w:t>@EnableBinding</w:t>
      </w:r>
    </w:p>
    <w:p w:rsidR="00000000" w:rsidRDefault="00E0452F">
      <w:pPr>
        <w:pStyle w:val="HTML0"/>
        <w:divId w:val="1027218410"/>
        <w:rPr>
          <w:lang w:val="en"/>
        </w:rPr>
      </w:pPr>
      <w:r>
        <w:rPr>
          <w:rStyle w:val="hl-annotation"/>
          <w:i/>
          <w:iCs/>
          <w:color w:val="808080"/>
          <w:lang w:val="en"/>
        </w:rPr>
        <w:t>@Controller</w:t>
      </w:r>
    </w:p>
    <w:p w:rsidR="00000000" w:rsidRDefault="00E0452F">
      <w:pPr>
        <w:pStyle w:val="HTML0"/>
        <w:divId w:val="1027218410"/>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SourceWithDynamicDestination {</w:t>
      </w:r>
    </w:p>
    <w:p w:rsidR="00000000" w:rsidRDefault="00E0452F">
      <w:pPr>
        <w:pStyle w:val="HTML0"/>
        <w:divId w:val="1027218410"/>
        <w:rPr>
          <w:lang w:val="en"/>
        </w:rPr>
      </w:pPr>
    </w:p>
    <w:p w:rsidR="00000000" w:rsidRDefault="00E0452F">
      <w:pPr>
        <w:pStyle w:val="HTML0"/>
        <w:divId w:val="1027218410"/>
        <w:rPr>
          <w:lang w:val="en"/>
        </w:rPr>
      </w:pPr>
      <w:r>
        <w:rPr>
          <w:lang w:val="en"/>
        </w:rPr>
        <w:t xml:space="preserve">    </w:t>
      </w:r>
      <w:r>
        <w:rPr>
          <w:rStyle w:val="hl-annotation"/>
          <w:i/>
          <w:iCs/>
          <w:color w:val="808080"/>
          <w:lang w:val="en"/>
        </w:rPr>
        <w:t>@Autowired</w:t>
      </w:r>
    </w:p>
    <w:p w:rsidR="00000000" w:rsidRDefault="00E0452F">
      <w:pPr>
        <w:pStyle w:val="HTML0"/>
        <w:divId w:val="1027218410"/>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BinderAwareChannelResolver resolver;</w:t>
      </w:r>
    </w:p>
    <w:p w:rsidR="00000000" w:rsidRDefault="00E0452F">
      <w:pPr>
        <w:pStyle w:val="HTML0"/>
        <w:divId w:val="1027218410"/>
        <w:rPr>
          <w:lang w:val="en"/>
        </w:rPr>
      </w:pPr>
    </w:p>
    <w:p w:rsidR="00000000" w:rsidRDefault="00E0452F">
      <w:pPr>
        <w:pStyle w:val="HTML0"/>
        <w:divId w:val="1027218410"/>
        <w:rPr>
          <w:lang w:val="en"/>
        </w:rPr>
      </w:pPr>
    </w:p>
    <w:p w:rsidR="00000000" w:rsidRDefault="00E0452F">
      <w:pPr>
        <w:pStyle w:val="HTML0"/>
        <w:divId w:val="1027218410"/>
        <w:rPr>
          <w:lang w:val="en"/>
        </w:rPr>
      </w:pPr>
      <w:r>
        <w:rPr>
          <w:lang w:val="en"/>
        </w:rPr>
        <w:t xml:space="preserve">    </w:t>
      </w:r>
      <w:r>
        <w:rPr>
          <w:rStyle w:val="hl-annotation"/>
          <w:i/>
          <w:iCs/>
          <w:color w:val="808080"/>
          <w:lang w:val="en"/>
        </w:rPr>
        <w:t>@RequestMapping(path = "/", metho</w:t>
      </w:r>
      <w:r>
        <w:rPr>
          <w:rStyle w:val="hl-annotation"/>
          <w:i/>
          <w:iCs/>
          <w:color w:val="808080"/>
          <w:lang w:val="en"/>
        </w:rPr>
        <w:t>d = POST, consumes = "application/json")</w:t>
      </w:r>
    </w:p>
    <w:p w:rsidR="00000000" w:rsidRDefault="00E0452F">
      <w:pPr>
        <w:pStyle w:val="HTML0"/>
        <w:divId w:val="1027218410"/>
        <w:rPr>
          <w:lang w:val="en"/>
        </w:rPr>
      </w:pPr>
      <w:r>
        <w:rPr>
          <w:lang w:val="en"/>
        </w:rPr>
        <w:t xml:space="preserve">    </w:t>
      </w:r>
      <w:r>
        <w:rPr>
          <w:rStyle w:val="hl-annotation"/>
          <w:i/>
          <w:iCs/>
          <w:color w:val="808080"/>
          <w:lang w:val="en"/>
        </w:rPr>
        <w:t>@ResponseStatus(HttpStatus.ACCEPTED)</w:t>
      </w:r>
    </w:p>
    <w:p w:rsidR="00000000" w:rsidRDefault="00E0452F">
      <w:pPr>
        <w:pStyle w:val="HTML0"/>
        <w:divId w:val="1027218410"/>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handleRequest(</w:t>
      </w:r>
      <w:r>
        <w:rPr>
          <w:rStyle w:val="hl-annotation"/>
          <w:i/>
          <w:iCs/>
          <w:color w:val="808080"/>
          <w:lang w:val="en"/>
        </w:rPr>
        <w:t>@RequestBody</w:t>
      </w:r>
      <w:r>
        <w:rPr>
          <w:lang w:val="en"/>
        </w:rPr>
        <w:t xml:space="preserve"> String body, </w:t>
      </w:r>
      <w:r>
        <w:rPr>
          <w:rStyle w:val="hl-annotation"/>
          <w:i/>
          <w:iCs/>
          <w:color w:val="808080"/>
          <w:lang w:val="en"/>
        </w:rPr>
        <w:t>@RequestHeader(HttpHeaders.CONTENT_TYPE)</w:t>
      </w:r>
      <w:r>
        <w:rPr>
          <w:lang w:val="en"/>
        </w:rPr>
        <w:t xml:space="preserve"> Object contentType) {</w:t>
      </w:r>
    </w:p>
    <w:p w:rsidR="00000000" w:rsidRDefault="00E0452F">
      <w:pPr>
        <w:pStyle w:val="HTML0"/>
        <w:divId w:val="1027218410"/>
        <w:rPr>
          <w:lang w:val="en"/>
        </w:rPr>
      </w:pPr>
      <w:r>
        <w:rPr>
          <w:lang w:val="en"/>
        </w:rPr>
        <w:t xml:space="preserve">        sendMessage(body, contentType);</w:t>
      </w:r>
    </w:p>
    <w:p w:rsidR="00000000" w:rsidRDefault="00E0452F">
      <w:pPr>
        <w:pStyle w:val="HTML0"/>
        <w:divId w:val="1027218410"/>
        <w:rPr>
          <w:lang w:val="en"/>
        </w:rPr>
      </w:pPr>
      <w:r>
        <w:rPr>
          <w:lang w:val="en"/>
        </w:rPr>
        <w:t xml:space="preserve">    }</w:t>
      </w:r>
    </w:p>
    <w:p w:rsidR="00000000" w:rsidRDefault="00E0452F">
      <w:pPr>
        <w:pStyle w:val="HTML0"/>
        <w:divId w:val="1027218410"/>
        <w:rPr>
          <w:lang w:val="en"/>
        </w:rPr>
      </w:pPr>
    </w:p>
    <w:p w:rsidR="00000000" w:rsidRDefault="00E0452F">
      <w:pPr>
        <w:pStyle w:val="HTML0"/>
        <w:divId w:val="1027218410"/>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w:t>
      </w:r>
      <w:r>
        <w:rPr>
          <w:rStyle w:val="hl-keyword"/>
          <w:lang w:val="en"/>
        </w:rPr>
        <w:t>voi</w:t>
      </w:r>
      <w:r>
        <w:rPr>
          <w:rStyle w:val="hl-keyword"/>
          <w:lang w:val="en"/>
        </w:rPr>
        <w:t>d</w:t>
      </w:r>
      <w:r>
        <w:rPr>
          <w:lang w:val="en"/>
        </w:rPr>
        <w:t xml:space="preserve"> sendMessage(Object body, Object contentType) {</w:t>
      </w:r>
    </w:p>
    <w:p w:rsidR="00000000" w:rsidRDefault="00E0452F">
      <w:pPr>
        <w:pStyle w:val="HTML0"/>
        <w:divId w:val="1027218410"/>
        <w:rPr>
          <w:lang w:val="en"/>
        </w:rPr>
      </w:pPr>
      <w:r>
        <w:rPr>
          <w:lang w:val="en"/>
        </w:rPr>
        <w:t xml:space="preserve">        routerChannel().send(MessageBuilder.createMessage(body,</w:t>
      </w:r>
    </w:p>
    <w:p w:rsidR="00000000" w:rsidRDefault="00E0452F">
      <w:pPr>
        <w:pStyle w:val="HTML0"/>
        <w:divId w:val="1027218410"/>
        <w:rPr>
          <w:lang w:val="en"/>
        </w:rPr>
      </w:pPr>
      <w:r>
        <w:rPr>
          <w:lang w:val="en"/>
        </w:rPr>
        <w:t xml:space="preserve">               </w:t>
      </w:r>
      <w:r>
        <w:rPr>
          <w:lang w:val="en"/>
        </w:rPr>
        <w:t xml:space="preserve"> </w:t>
      </w:r>
      <w:r>
        <w:rPr>
          <w:rStyle w:val="hl-keyword"/>
          <w:lang w:val="en"/>
        </w:rPr>
        <w:t>ne</w:t>
      </w:r>
      <w:r>
        <w:rPr>
          <w:rStyle w:val="hl-keyword"/>
          <w:lang w:val="en"/>
        </w:rPr>
        <w:t>w</w:t>
      </w:r>
      <w:r>
        <w:rPr>
          <w:lang w:val="en"/>
        </w:rPr>
        <w:t xml:space="preserve"> MessageHeaders(Collections.singletonMap(MessageHeaders.CONTENT_TYPE, contentType))));</w:t>
      </w:r>
    </w:p>
    <w:p w:rsidR="00000000" w:rsidRDefault="00E0452F">
      <w:pPr>
        <w:pStyle w:val="HTML0"/>
        <w:divId w:val="1027218410"/>
        <w:rPr>
          <w:lang w:val="en"/>
        </w:rPr>
      </w:pPr>
      <w:r>
        <w:rPr>
          <w:lang w:val="en"/>
        </w:rPr>
        <w:t xml:space="preserve">    }</w:t>
      </w:r>
    </w:p>
    <w:p w:rsidR="00000000" w:rsidRDefault="00E0452F">
      <w:pPr>
        <w:pStyle w:val="HTML0"/>
        <w:divId w:val="1027218410"/>
        <w:rPr>
          <w:lang w:val="en"/>
        </w:rPr>
      </w:pPr>
    </w:p>
    <w:p w:rsidR="00000000" w:rsidRDefault="00E0452F">
      <w:pPr>
        <w:pStyle w:val="HTML0"/>
        <w:divId w:val="1027218410"/>
        <w:rPr>
          <w:lang w:val="en"/>
        </w:rPr>
      </w:pPr>
      <w:r>
        <w:rPr>
          <w:lang w:val="en"/>
        </w:rPr>
        <w:t xml:space="preserve">    </w:t>
      </w:r>
      <w:r>
        <w:rPr>
          <w:rStyle w:val="hl-annotation"/>
          <w:i/>
          <w:iCs/>
          <w:color w:val="808080"/>
          <w:lang w:val="en"/>
        </w:rPr>
        <w:t>@Bean(name = "r</w:t>
      </w:r>
      <w:r>
        <w:rPr>
          <w:rStyle w:val="hl-annotation"/>
          <w:i/>
          <w:iCs/>
          <w:color w:val="808080"/>
          <w:lang w:val="en"/>
        </w:rPr>
        <w:t>outerChannel")</w:t>
      </w:r>
    </w:p>
    <w:p w:rsidR="00000000" w:rsidRDefault="00E0452F">
      <w:pPr>
        <w:pStyle w:val="HTML0"/>
        <w:divId w:val="1027218410"/>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MessageChannel routerChannel() {</w:t>
      </w:r>
    </w:p>
    <w:p w:rsidR="00000000" w:rsidRDefault="00E0452F">
      <w:pPr>
        <w:pStyle w:val="HTML0"/>
        <w:divId w:val="1027218410"/>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DirectChannel();</w:t>
      </w:r>
    </w:p>
    <w:p w:rsidR="00000000" w:rsidRDefault="00E0452F">
      <w:pPr>
        <w:pStyle w:val="HTML0"/>
        <w:divId w:val="1027218410"/>
        <w:rPr>
          <w:lang w:val="en"/>
        </w:rPr>
      </w:pPr>
      <w:r>
        <w:rPr>
          <w:lang w:val="en"/>
        </w:rPr>
        <w:t xml:space="preserve">    }</w:t>
      </w:r>
    </w:p>
    <w:p w:rsidR="00000000" w:rsidRDefault="00E0452F">
      <w:pPr>
        <w:pStyle w:val="HTML0"/>
        <w:divId w:val="1027218410"/>
        <w:rPr>
          <w:lang w:val="en"/>
        </w:rPr>
      </w:pPr>
    </w:p>
    <w:p w:rsidR="00000000" w:rsidRDefault="00E0452F">
      <w:pPr>
        <w:pStyle w:val="HTML0"/>
        <w:divId w:val="1027218410"/>
        <w:rPr>
          <w:lang w:val="en"/>
        </w:rPr>
      </w:pPr>
      <w:r>
        <w:rPr>
          <w:lang w:val="en"/>
        </w:rPr>
        <w:t xml:space="preserve">    </w:t>
      </w:r>
      <w:r>
        <w:rPr>
          <w:rStyle w:val="hl-annotation"/>
          <w:i/>
          <w:iCs/>
          <w:color w:val="808080"/>
          <w:lang w:val="en"/>
        </w:rPr>
        <w:t>@Bean</w:t>
      </w:r>
    </w:p>
    <w:p w:rsidR="00000000" w:rsidRDefault="00E0452F">
      <w:pPr>
        <w:pStyle w:val="HTML0"/>
        <w:divId w:val="1027218410"/>
        <w:rPr>
          <w:lang w:val="en"/>
        </w:rPr>
      </w:pPr>
      <w:r>
        <w:rPr>
          <w:lang w:val="en"/>
        </w:rPr>
        <w:t xml:space="preserve">    </w:t>
      </w:r>
      <w:r>
        <w:rPr>
          <w:rStyle w:val="hl-annotation"/>
          <w:i/>
          <w:iCs/>
          <w:color w:val="808080"/>
          <w:lang w:val="en"/>
        </w:rPr>
        <w:t>@ServiceActivator(inputChannel = "routerChannel")</w:t>
      </w:r>
    </w:p>
    <w:p w:rsidR="00000000" w:rsidRDefault="00E0452F">
      <w:pPr>
        <w:pStyle w:val="HTML0"/>
        <w:divId w:val="1027218410"/>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ExpressionEvaluatingRouter router() {</w:t>
      </w:r>
    </w:p>
    <w:p w:rsidR="00000000" w:rsidRDefault="00E0452F">
      <w:pPr>
        <w:pStyle w:val="HTML0"/>
        <w:divId w:val="1027218410"/>
        <w:rPr>
          <w:lang w:val="en"/>
        </w:rPr>
      </w:pPr>
      <w:r>
        <w:rPr>
          <w:lang w:val="en"/>
        </w:rPr>
        <w:t xml:space="preserve">        </w:t>
      </w:r>
      <w:r>
        <w:rPr>
          <w:lang w:val="en"/>
        </w:rPr>
        <w:t>ExpressionEvaluatingRouter router =</w:t>
      </w:r>
    </w:p>
    <w:p w:rsidR="00000000" w:rsidRDefault="00E0452F">
      <w:pPr>
        <w:pStyle w:val="HTML0"/>
        <w:divId w:val="1027218410"/>
        <w:rPr>
          <w:lang w:val="en"/>
        </w:rPr>
      </w:pPr>
      <w:r>
        <w:rPr>
          <w:lang w:val="en"/>
        </w:rPr>
        <w:t xml:space="preserve">           </w:t>
      </w:r>
      <w:r>
        <w:rPr>
          <w:lang w:val="en"/>
        </w:rPr>
        <w:t xml:space="preserve"> </w:t>
      </w:r>
      <w:r>
        <w:rPr>
          <w:rStyle w:val="hl-keyword"/>
          <w:lang w:val="en"/>
        </w:rPr>
        <w:t>ne</w:t>
      </w:r>
      <w:r>
        <w:rPr>
          <w:rStyle w:val="hl-keyword"/>
          <w:lang w:val="en"/>
        </w:rPr>
        <w:t>w</w:t>
      </w:r>
      <w:r>
        <w:rPr>
          <w:lang w:val="en"/>
        </w:rPr>
        <w:t xml:space="preserve"> ExpressionEvaluatingRouter</w:t>
      </w:r>
      <w:r>
        <w:rPr>
          <w:lang w:val="en"/>
        </w:rPr>
        <w:t>(</w:t>
      </w:r>
      <w:r>
        <w:rPr>
          <w:rStyle w:val="hl-keyword"/>
          <w:lang w:val="en"/>
        </w:rPr>
        <w:t>ne</w:t>
      </w:r>
      <w:r>
        <w:rPr>
          <w:rStyle w:val="hl-keyword"/>
          <w:lang w:val="en"/>
        </w:rPr>
        <w:t>w</w:t>
      </w:r>
      <w:r>
        <w:rPr>
          <w:lang w:val="en"/>
        </w:rPr>
        <w:t xml:space="preserve"> SpelExpressionParser().parseExpression</w:t>
      </w:r>
      <w:r>
        <w:rPr>
          <w:lang w:val="en"/>
        </w:rPr>
        <w:t>(</w:t>
      </w:r>
      <w:r>
        <w:rPr>
          <w:rStyle w:val="hl-string"/>
          <w:lang w:val="en"/>
        </w:rPr>
        <w:t>"payload.target</w:t>
      </w:r>
      <w:r>
        <w:rPr>
          <w:rStyle w:val="hl-string"/>
          <w:lang w:val="en"/>
        </w:rPr>
        <w:t>"</w:t>
      </w:r>
      <w:r>
        <w:rPr>
          <w:lang w:val="en"/>
        </w:rPr>
        <w:t>));</w:t>
      </w:r>
    </w:p>
    <w:p w:rsidR="00000000" w:rsidRDefault="00E0452F">
      <w:pPr>
        <w:pStyle w:val="HTML0"/>
        <w:divId w:val="1027218410"/>
        <w:rPr>
          <w:lang w:val="en"/>
        </w:rPr>
      </w:pPr>
      <w:r>
        <w:rPr>
          <w:lang w:val="en"/>
        </w:rPr>
        <w:t xml:space="preserve">        router.setDefaultOutputChannelName</w:t>
      </w:r>
      <w:r>
        <w:rPr>
          <w:lang w:val="en"/>
        </w:rPr>
        <w:t>(</w:t>
      </w:r>
      <w:r>
        <w:rPr>
          <w:rStyle w:val="hl-string"/>
          <w:lang w:val="en"/>
        </w:rPr>
        <w:t>"default-output</w:t>
      </w:r>
      <w:r>
        <w:rPr>
          <w:rStyle w:val="hl-string"/>
          <w:lang w:val="en"/>
        </w:rPr>
        <w:t>"</w:t>
      </w:r>
      <w:r>
        <w:rPr>
          <w:lang w:val="en"/>
        </w:rPr>
        <w:t>);</w:t>
      </w:r>
    </w:p>
    <w:p w:rsidR="00000000" w:rsidRDefault="00E0452F">
      <w:pPr>
        <w:pStyle w:val="HTML0"/>
        <w:divId w:val="1027218410"/>
        <w:rPr>
          <w:lang w:val="en"/>
        </w:rPr>
      </w:pPr>
      <w:r>
        <w:rPr>
          <w:lang w:val="en"/>
        </w:rPr>
        <w:t xml:space="preserve">        router.setChannelResolver(resolver);</w:t>
      </w:r>
    </w:p>
    <w:p w:rsidR="00000000" w:rsidRDefault="00E0452F">
      <w:pPr>
        <w:pStyle w:val="HTML0"/>
        <w:divId w:val="1027218410"/>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router;</w:t>
      </w:r>
    </w:p>
    <w:p w:rsidR="00000000" w:rsidRDefault="00E0452F">
      <w:pPr>
        <w:pStyle w:val="HTML0"/>
        <w:divId w:val="1027218410"/>
        <w:rPr>
          <w:lang w:val="en"/>
        </w:rPr>
      </w:pPr>
      <w:r>
        <w:rPr>
          <w:lang w:val="en"/>
        </w:rPr>
        <w:t xml:space="preserve">    }</w:t>
      </w:r>
    </w:p>
    <w:p w:rsidR="00000000" w:rsidRDefault="00E0452F">
      <w:pPr>
        <w:pStyle w:val="HTML0"/>
        <w:divId w:val="1027218410"/>
        <w:rPr>
          <w:lang w:val="en"/>
        </w:rPr>
      </w:pPr>
      <w:r>
        <w:rPr>
          <w:lang w:val="en"/>
        </w:rPr>
        <w:t>}</w:t>
      </w:r>
    </w:p>
    <w:p w:rsidR="00000000" w:rsidRDefault="00E0452F">
      <w:pPr>
        <w:pStyle w:val="a5"/>
        <w:divId w:val="1027218410"/>
        <w:rPr>
          <w:lang w:val="en"/>
        </w:rPr>
      </w:pPr>
      <w:r>
        <w:rPr>
          <w:lang w:val="en"/>
        </w:rPr>
        <w:t xml:space="preserve">The </w:t>
      </w:r>
      <w:hyperlink r:id="rId1304" w:tgtFrame="_top" w:history="1">
        <w:r>
          <w:rPr>
            <w:rStyle w:val="a3"/>
            <w:lang w:val="en"/>
          </w:rPr>
          <w:t>Router Sink Application</w:t>
        </w:r>
      </w:hyperlink>
      <w:r>
        <w:rPr>
          <w:lang w:val="en"/>
        </w:rPr>
        <w:t xml:space="preserve"> uses this technique to create the destinations on-demand.</w:t>
      </w:r>
    </w:p>
    <w:p w:rsidR="00000000" w:rsidRDefault="00E0452F">
      <w:pPr>
        <w:pStyle w:val="a5"/>
        <w:divId w:val="1027218410"/>
        <w:rPr>
          <w:lang w:val="en"/>
        </w:rPr>
      </w:pPr>
      <w:r>
        <w:rPr>
          <w:lang w:val="en"/>
        </w:rPr>
        <w:t xml:space="preserve">If the channel names are known in advance, you can configure </w:t>
      </w:r>
      <w:r>
        <w:rPr>
          <w:lang w:val="en"/>
        </w:rPr>
        <w:t xml:space="preserve">the producer properties as with any other destination. Alternatively, if you register a </w:t>
      </w:r>
      <w:r>
        <w:rPr>
          <w:rStyle w:val="HTML"/>
          <w:lang w:val="en"/>
        </w:rPr>
        <w:t>NewBindingCallback&lt;&gt;</w:t>
      </w:r>
      <w:r>
        <w:rPr>
          <w:lang w:val="en"/>
        </w:rPr>
        <w:t xml:space="preserve"> bean, it is invoked just before the binding is created. The callback takes the generic type of the extended producer properties used by the binder.</w:t>
      </w:r>
      <w:r>
        <w:rPr>
          <w:lang w:val="en"/>
        </w:rPr>
        <w:t xml:space="preserve"> It has one method:</w:t>
      </w:r>
    </w:p>
    <w:p w:rsidR="00000000" w:rsidRDefault="00E0452F">
      <w:pPr>
        <w:pStyle w:val="HTML0"/>
        <w:divId w:val="1027218410"/>
        <w:rPr>
          <w:lang w:val="en"/>
        </w:rPr>
      </w:pPr>
      <w:r>
        <w:rPr>
          <w:rStyle w:val="hl-keyword"/>
          <w:lang w:val="en"/>
        </w:rPr>
        <w:t>voi</w:t>
      </w:r>
      <w:r>
        <w:rPr>
          <w:rStyle w:val="hl-keyword"/>
          <w:lang w:val="en"/>
        </w:rPr>
        <w:t>d</w:t>
      </w:r>
      <w:r>
        <w:rPr>
          <w:lang w:val="en"/>
        </w:rPr>
        <w:t xml:space="preserve"> configure(String channelName, MessageChannel channel, ProducerProperties producerProperties,</w:t>
      </w:r>
    </w:p>
    <w:p w:rsidR="00000000" w:rsidRDefault="00E0452F">
      <w:pPr>
        <w:pStyle w:val="HTML0"/>
        <w:divId w:val="1027218410"/>
        <w:rPr>
          <w:lang w:val="en"/>
        </w:rPr>
      </w:pPr>
      <w:r>
        <w:rPr>
          <w:lang w:val="en"/>
        </w:rPr>
        <w:t xml:space="preserve">        T extendedProducerProperties);</w:t>
      </w:r>
    </w:p>
    <w:p w:rsidR="00000000" w:rsidRDefault="00E0452F">
      <w:pPr>
        <w:pStyle w:val="a5"/>
        <w:divId w:val="1027218410"/>
        <w:rPr>
          <w:lang w:val="en"/>
        </w:rPr>
      </w:pPr>
      <w:r>
        <w:rPr>
          <w:lang w:val="en"/>
        </w:rPr>
        <w:t>The following example shows how to use the RabbitMQ binder:</w:t>
      </w:r>
    </w:p>
    <w:p w:rsidR="00000000" w:rsidRDefault="00E0452F">
      <w:pPr>
        <w:pStyle w:val="HTML0"/>
        <w:divId w:val="1027218410"/>
        <w:rPr>
          <w:lang w:val="en"/>
        </w:rPr>
      </w:pPr>
      <w:r>
        <w:rPr>
          <w:rStyle w:val="hl-annotation"/>
          <w:i/>
          <w:iCs/>
          <w:color w:val="808080"/>
          <w:lang w:val="en"/>
        </w:rPr>
        <w:t>@Bean</w:t>
      </w:r>
    </w:p>
    <w:p w:rsidR="00000000" w:rsidRDefault="00E0452F">
      <w:pPr>
        <w:pStyle w:val="HTML0"/>
        <w:divId w:val="1027218410"/>
        <w:rPr>
          <w:lang w:val="en"/>
        </w:rPr>
      </w:pPr>
      <w:r>
        <w:rPr>
          <w:rStyle w:val="hl-keyword"/>
          <w:lang w:val="en"/>
        </w:rPr>
        <w:t>publi</w:t>
      </w:r>
      <w:r>
        <w:rPr>
          <w:rStyle w:val="hl-keyword"/>
          <w:lang w:val="en"/>
        </w:rPr>
        <w:t>c</w:t>
      </w:r>
      <w:r>
        <w:rPr>
          <w:lang w:val="en"/>
        </w:rPr>
        <w:t xml:space="preserve"> NewBindingCallback&lt;RabbitP</w:t>
      </w:r>
      <w:r>
        <w:rPr>
          <w:lang w:val="en"/>
        </w:rPr>
        <w:t>roducerProperties&gt; dynamicConfigurer() {</w:t>
      </w:r>
    </w:p>
    <w:p w:rsidR="00000000" w:rsidRDefault="00E0452F">
      <w:pPr>
        <w:pStyle w:val="HTML0"/>
        <w:divId w:val="1027218410"/>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(name, channel, props, extended) -&gt; {</w:t>
      </w:r>
    </w:p>
    <w:p w:rsidR="00000000" w:rsidRDefault="00E0452F">
      <w:pPr>
        <w:pStyle w:val="HTML0"/>
        <w:divId w:val="1027218410"/>
        <w:rPr>
          <w:lang w:val="en"/>
        </w:rPr>
      </w:pPr>
      <w:r>
        <w:rPr>
          <w:lang w:val="en"/>
        </w:rPr>
        <w:t xml:space="preserve">        props.setRequiredGroups</w:t>
      </w:r>
      <w:r>
        <w:rPr>
          <w:lang w:val="en"/>
        </w:rPr>
        <w:t>(</w:t>
      </w:r>
      <w:r>
        <w:rPr>
          <w:rStyle w:val="hl-string"/>
          <w:lang w:val="en"/>
        </w:rPr>
        <w:t>"bindThisQueue</w:t>
      </w:r>
      <w:r>
        <w:rPr>
          <w:rStyle w:val="hl-string"/>
          <w:lang w:val="en"/>
        </w:rPr>
        <w:t>"</w:t>
      </w:r>
      <w:r>
        <w:rPr>
          <w:lang w:val="en"/>
        </w:rPr>
        <w:t>);</w:t>
      </w:r>
    </w:p>
    <w:p w:rsidR="00000000" w:rsidRDefault="00E0452F">
      <w:pPr>
        <w:pStyle w:val="HTML0"/>
        <w:divId w:val="1027218410"/>
        <w:rPr>
          <w:lang w:val="en"/>
        </w:rPr>
      </w:pPr>
      <w:r>
        <w:rPr>
          <w:lang w:val="en"/>
        </w:rPr>
        <w:t xml:space="preserve">        extended.setQueueNameGroupOnly(true);</w:t>
      </w:r>
    </w:p>
    <w:p w:rsidR="00000000" w:rsidRDefault="00E0452F">
      <w:pPr>
        <w:pStyle w:val="HTML0"/>
        <w:divId w:val="1027218410"/>
        <w:rPr>
          <w:lang w:val="en"/>
        </w:rPr>
      </w:pPr>
      <w:r>
        <w:rPr>
          <w:lang w:val="en"/>
        </w:rPr>
        <w:t xml:space="preserve">        extended.setAutoBindDlq(true);</w:t>
      </w:r>
    </w:p>
    <w:p w:rsidR="00000000" w:rsidRDefault="00E0452F">
      <w:pPr>
        <w:pStyle w:val="HTML0"/>
        <w:divId w:val="1027218410"/>
        <w:rPr>
          <w:lang w:val="en"/>
        </w:rPr>
      </w:pPr>
      <w:r>
        <w:rPr>
          <w:lang w:val="en"/>
        </w:rPr>
        <w:t xml:space="preserve">        </w:t>
      </w:r>
      <w:r>
        <w:rPr>
          <w:lang w:val="en"/>
        </w:rPr>
        <w:t>extended.setDeadLetterQueueName</w:t>
      </w:r>
      <w:r>
        <w:rPr>
          <w:lang w:val="en"/>
        </w:rPr>
        <w:t>(</w:t>
      </w:r>
      <w:r>
        <w:rPr>
          <w:rStyle w:val="hl-string"/>
          <w:lang w:val="en"/>
        </w:rPr>
        <w:t>"myDLQ</w:t>
      </w:r>
      <w:r>
        <w:rPr>
          <w:rStyle w:val="hl-string"/>
          <w:lang w:val="en"/>
        </w:rPr>
        <w:t>"</w:t>
      </w:r>
      <w:r>
        <w:rPr>
          <w:lang w:val="en"/>
        </w:rPr>
        <w:t>);</w:t>
      </w:r>
    </w:p>
    <w:p w:rsidR="00000000" w:rsidRDefault="00E0452F">
      <w:pPr>
        <w:pStyle w:val="HTML0"/>
        <w:divId w:val="1027218410"/>
        <w:rPr>
          <w:lang w:val="en"/>
        </w:rPr>
      </w:pPr>
      <w:r>
        <w:rPr>
          <w:lang w:val="en"/>
        </w:rPr>
        <w:t xml:space="preserve">    };</w:t>
      </w:r>
    </w:p>
    <w:p w:rsidR="00000000" w:rsidRDefault="00E0452F">
      <w:pPr>
        <w:pStyle w:val="HTML0"/>
        <w:divId w:val="1027218410"/>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20344641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27" name="图片 1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03446413"/>
          <w:tblCellSpacing w:w="15" w:type="dxa"/>
        </w:trPr>
        <w:tc>
          <w:tcPr>
            <w:tcW w:w="0" w:type="auto"/>
            <w:vMerge/>
            <w:vAlign w:val="center"/>
            <w:hideMark/>
          </w:tcPr>
          <w:p w:rsidR="00000000" w:rsidRDefault="00E0452F"/>
        </w:tc>
        <w:tc>
          <w:tcPr>
            <w:tcW w:w="0" w:type="auto"/>
            <w:hideMark/>
          </w:tcPr>
          <w:p w:rsidR="00000000" w:rsidRDefault="00E0452F">
            <w:pPr>
              <w:pStyle w:val="a5"/>
            </w:pPr>
            <w:r>
              <w:t>If you need to support dynami</w:t>
            </w:r>
            <w:r>
              <w:t xml:space="preserve">c destinations with multiple binder types, use </w:t>
            </w:r>
            <w:r>
              <w:rPr>
                <w:rStyle w:val="HTML"/>
              </w:rPr>
              <w:t>Object</w:t>
            </w:r>
            <w:r>
              <w:t xml:space="preserve"> for the generic type and cast the </w:t>
            </w:r>
            <w:r>
              <w:rPr>
                <w:rStyle w:val="HTML"/>
              </w:rPr>
              <w:t>extended</w:t>
            </w:r>
            <w:r>
              <w:t xml:space="preserve"> argument as needed.</w:t>
            </w:r>
          </w:p>
        </w:tc>
      </w:tr>
    </w:tbl>
    <w:p w:rsidR="00000000" w:rsidRDefault="00E0452F">
      <w:pPr>
        <w:pStyle w:val="2"/>
        <w:divId w:val="657417904"/>
        <w:rPr>
          <w:lang w:val="en"/>
        </w:rPr>
      </w:pPr>
      <w:bookmarkStart w:id="264" w:name="content-type-management"/>
      <w:bookmarkEnd w:id="264"/>
      <w:r>
        <w:rPr>
          <w:lang w:val="en"/>
        </w:rPr>
        <w:t>32. </w:t>
      </w:r>
      <w:r>
        <w:rPr>
          <w:lang w:val="en"/>
        </w:rPr>
        <w:t>Content Type Negotiation</w:t>
      </w:r>
    </w:p>
    <w:p w:rsidR="00000000" w:rsidRDefault="00E0452F">
      <w:pPr>
        <w:pStyle w:val="a5"/>
        <w:divId w:val="845287019"/>
        <w:rPr>
          <w:lang w:val="en"/>
        </w:rPr>
      </w:pPr>
      <w:r>
        <w:rPr>
          <w:lang w:val="en"/>
        </w:rPr>
        <w:t xml:space="preserve">Data transformation is one of the core features of any message-driven microservice architecture. Given that, in Spring Cloud Stream, such data is represented as a Spring </w:t>
      </w:r>
      <w:r>
        <w:rPr>
          <w:rStyle w:val="HTML"/>
          <w:lang w:val="en"/>
        </w:rPr>
        <w:t>Message</w:t>
      </w:r>
      <w:r>
        <w:rPr>
          <w:lang w:val="en"/>
        </w:rPr>
        <w:t>, a message may have to be transformed to a desired sh</w:t>
      </w:r>
      <w:r>
        <w:rPr>
          <w:lang w:val="en"/>
        </w:rPr>
        <w:t>ape or size before reaching its destination. This is required for two reasons:</w:t>
      </w:r>
    </w:p>
    <w:p w:rsidR="00000000" w:rsidRDefault="00E0452F">
      <w:pPr>
        <w:numPr>
          <w:ilvl w:val="0"/>
          <w:numId w:val="46"/>
        </w:numPr>
        <w:spacing w:before="100" w:beforeAutospacing="1" w:after="100" w:afterAutospacing="1"/>
        <w:divId w:val="1405954822"/>
        <w:rPr>
          <w:lang w:val="en"/>
        </w:rPr>
      </w:pPr>
      <w:r>
        <w:rPr>
          <w:lang w:val="en"/>
        </w:rPr>
        <w:t>To convert the contents of the incoming message to match the signature of the application-provided handler.</w:t>
      </w:r>
    </w:p>
    <w:p w:rsidR="00000000" w:rsidRDefault="00E0452F">
      <w:pPr>
        <w:numPr>
          <w:ilvl w:val="0"/>
          <w:numId w:val="46"/>
        </w:numPr>
        <w:spacing w:before="100" w:beforeAutospacing="1" w:after="100" w:afterAutospacing="1"/>
        <w:divId w:val="1405954822"/>
        <w:rPr>
          <w:lang w:val="en"/>
        </w:rPr>
      </w:pPr>
      <w:r>
        <w:rPr>
          <w:lang w:val="en"/>
        </w:rPr>
        <w:t>To convert the contents of the outgoing message to the wire format.</w:t>
      </w:r>
    </w:p>
    <w:p w:rsidR="00000000" w:rsidRDefault="00E0452F">
      <w:pPr>
        <w:pStyle w:val="a5"/>
        <w:divId w:val="845287019"/>
        <w:rPr>
          <w:lang w:val="en"/>
        </w:rPr>
      </w:pPr>
      <w:r>
        <w:rPr>
          <w:lang w:val="en"/>
        </w:rPr>
        <w:t>T</w:t>
      </w:r>
      <w:r>
        <w:rPr>
          <w:lang w:val="en"/>
        </w:rPr>
        <w:t xml:space="preserve">he wire format is typically </w:t>
      </w:r>
      <w:r>
        <w:rPr>
          <w:rStyle w:val="HTML"/>
          <w:lang w:val="en"/>
        </w:rPr>
        <w:t>byte[]</w:t>
      </w:r>
      <w:r>
        <w:rPr>
          <w:lang w:val="en"/>
        </w:rPr>
        <w:t xml:space="preserve"> (that is true for the Kafka and Rabbit binders), but it is governed by the binder implementation.</w:t>
      </w:r>
    </w:p>
    <w:p w:rsidR="00000000" w:rsidRDefault="00E0452F">
      <w:pPr>
        <w:pStyle w:val="a5"/>
        <w:divId w:val="845287019"/>
        <w:rPr>
          <w:lang w:val="en"/>
        </w:rPr>
      </w:pPr>
      <w:r>
        <w:rPr>
          <w:lang w:val="en"/>
        </w:rPr>
        <w:t xml:space="preserve">In Spring Cloud Stream, message transformation is accomplished with an </w:t>
      </w:r>
      <w:r>
        <w:rPr>
          <w:rStyle w:val="HTML"/>
          <w:lang w:val="en"/>
        </w:rPr>
        <w:t>org.springframework.messaging.converter.MessageConve</w:t>
      </w:r>
      <w:r>
        <w:rPr>
          <w:rStyle w:val="HTML"/>
          <w:lang w:val="en"/>
        </w:rPr>
        <w:t>rter</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51237859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28" name="图片 1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512378591"/>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As a supplement to the details to follow, you may also want to read the following </w:t>
            </w:r>
            <w:hyperlink r:id="rId1305" w:tgtFrame="_top" w:history="1">
              <w:r>
                <w:rPr>
                  <w:rStyle w:val="a3"/>
                </w:rPr>
                <w:t>blog post</w:t>
              </w:r>
            </w:hyperlink>
            <w:r>
              <w:t>.</w:t>
            </w:r>
          </w:p>
        </w:tc>
      </w:tr>
    </w:tbl>
    <w:p w:rsidR="00000000" w:rsidRDefault="00E0452F">
      <w:pPr>
        <w:pStyle w:val="2"/>
        <w:divId w:val="2038697710"/>
        <w:rPr>
          <w:lang w:val="en"/>
        </w:rPr>
      </w:pPr>
      <w:bookmarkStart w:id="265" w:name="_mechanics"/>
      <w:bookmarkEnd w:id="265"/>
      <w:r>
        <w:rPr>
          <w:lang w:val="en"/>
        </w:rPr>
        <w:t>32.1 Mechanics</w:t>
      </w:r>
    </w:p>
    <w:p w:rsidR="00000000" w:rsidRDefault="00E0452F">
      <w:pPr>
        <w:pStyle w:val="a5"/>
        <w:divId w:val="1292402205"/>
        <w:rPr>
          <w:lang w:val="en"/>
        </w:rPr>
      </w:pPr>
      <w:r>
        <w:rPr>
          <w:lang w:val="en"/>
        </w:rPr>
        <w:t>To better understand the mechanics and the necessity behind content-type negotiation, we take a look at a very simple use case by using the following messag</w:t>
      </w:r>
      <w:r>
        <w:rPr>
          <w:lang w:val="en"/>
        </w:rPr>
        <w:t>e handler as an example:</w:t>
      </w:r>
    </w:p>
    <w:p w:rsidR="00000000" w:rsidRDefault="00E0452F">
      <w:pPr>
        <w:pStyle w:val="HTML0"/>
        <w:divId w:val="1292402205"/>
        <w:rPr>
          <w:lang w:val="en"/>
        </w:rPr>
      </w:pPr>
      <w:r>
        <w:rPr>
          <w:rStyle w:val="hl-annotation"/>
          <w:i/>
          <w:iCs/>
          <w:color w:val="808080"/>
          <w:lang w:val="en"/>
        </w:rPr>
        <w:t>@StreamListener(Processor.INPUT)</w:t>
      </w:r>
    </w:p>
    <w:p w:rsidR="00000000" w:rsidRDefault="00E0452F">
      <w:pPr>
        <w:pStyle w:val="HTML0"/>
        <w:divId w:val="1292402205"/>
        <w:rPr>
          <w:lang w:val="en"/>
        </w:rPr>
      </w:pPr>
      <w:r>
        <w:rPr>
          <w:rStyle w:val="hl-annotation"/>
          <w:i/>
          <w:iCs/>
          <w:color w:val="808080"/>
          <w:lang w:val="en"/>
        </w:rPr>
        <w:t>@SendTo(Processor.OUTPUT)</w:t>
      </w:r>
    </w:p>
    <w:p w:rsidR="00000000" w:rsidRDefault="00E0452F">
      <w:pPr>
        <w:pStyle w:val="HTML0"/>
        <w:divId w:val="1292402205"/>
        <w:rPr>
          <w:lang w:val="en"/>
        </w:rPr>
      </w:pPr>
      <w:r>
        <w:rPr>
          <w:rStyle w:val="hl-keyword"/>
          <w:lang w:val="en"/>
        </w:rPr>
        <w:t>publi</w:t>
      </w:r>
      <w:r>
        <w:rPr>
          <w:rStyle w:val="hl-keyword"/>
          <w:lang w:val="en"/>
        </w:rPr>
        <w:t>c</w:t>
      </w:r>
      <w:r>
        <w:rPr>
          <w:lang w:val="en"/>
        </w:rPr>
        <w:t xml:space="preserve"> String handle(Person person)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57662678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29" name="图片 1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576626787"/>
          <w:tblCellSpacing w:w="15" w:type="dxa"/>
        </w:trPr>
        <w:tc>
          <w:tcPr>
            <w:tcW w:w="0" w:type="auto"/>
            <w:vMerge/>
            <w:vAlign w:val="center"/>
            <w:hideMark/>
          </w:tcPr>
          <w:p w:rsidR="00000000" w:rsidRDefault="00E0452F"/>
        </w:tc>
        <w:tc>
          <w:tcPr>
            <w:tcW w:w="0" w:type="auto"/>
            <w:hideMark/>
          </w:tcPr>
          <w:p w:rsidR="00000000" w:rsidRDefault="00E0452F">
            <w:pPr>
              <w:pStyle w:val="a5"/>
            </w:pPr>
            <w:r>
              <w:t>For simplicity, we assume that this is the only handler in the application (we assume there is no internal pipeline).</w:t>
            </w:r>
          </w:p>
        </w:tc>
      </w:tr>
    </w:tbl>
    <w:p w:rsidR="00000000" w:rsidRDefault="00E0452F">
      <w:pPr>
        <w:pStyle w:val="a5"/>
        <w:divId w:val="1292402205"/>
        <w:rPr>
          <w:lang w:val="en"/>
        </w:rPr>
      </w:pPr>
      <w:r>
        <w:rPr>
          <w:lang w:val="en"/>
        </w:rPr>
        <w:t xml:space="preserve">The handler shown in the preceding example expects a </w:t>
      </w:r>
      <w:r>
        <w:rPr>
          <w:rStyle w:val="HTML"/>
          <w:lang w:val="en"/>
        </w:rPr>
        <w:t>Person</w:t>
      </w:r>
      <w:r>
        <w:rPr>
          <w:lang w:val="en"/>
        </w:rPr>
        <w:t xml:space="preserve"> </w:t>
      </w:r>
      <w:r>
        <w:rPr>
          <w:lang w:val="en"/>
        </w:rPr>
        <w:t xml:space="preserve">object as an argument and produces a </w:t>
      </w:r>
      <w:r>
        <w:rPr>
          <w:rStyle w:val="HTML"/>
          <w:lang w:val="en"/>
        </w:rPr>
        <w:t>String</w:t>
      </w:r>
      <w:r>
        <w:rPr>
          <w:lang w:val="en"/>
        </w:rPr>
        <w:t xml:space="preserve"> type as an output. In order for the framework to succeed in passing the incoming </w:t>
      </w:r>
      <w:r>
        <w:rPr>
          <w:rStyle w:val="HTML"/>
          <w:lang w:val="en"/>
        </w:rPr>
        <w:t>Message</w:t>
      </w:r>
      <w:r>
        <w:rPr>
          <w:lang w:val="en"/>
        </w:rPr>
        <w:t xml:space="preserve"> as an argument to this handler, it has to somehow transform the payload of the </w:t>
      </w:r>
      <w:r>
        <w:rPr>
          <w:rStyle w:val="HTML"/>
          <w:lang w:val="en"/>
        </w:rPr>
        <w:t>Message</w:t>
      </w:r>
      <w:r>
        <w:rPr>
          <w:lang w:val="en"/>
        </w:rPr>
        <w:t xml:space="preserve"> type from the wire format to a </w:t>
      </w:r>
      <w:r>
        <w:rPr>
          <w:rStyle w:val="HTML"/>
          <w:lang w:val="en"/>
        </w:rPr>
        <w:t>Perso</w:t>
      </w:r>
      <w:r>
        <w:rPr>
          <w:rStyle w:val="HTML"/>
          <w:lang w:val="en"/>
        </w:rPr>
        <w:t>n</w:t>
      </w:r>
      <w:r>
        <w:rPr>
          <w:lang w:val="en"/>
        </w:rPr>
        <w:t xml:space="preserve"> type. In other words, the framework must locate and apply the appropriate </w:t>
      </w:r>
      <w:r>
        <w:rPr>
          <w:rStyle w:val="HTML"/>
          <w:lang w:val="en"/>
        </w:rPr>
        <w:t>MessageConverter</w:t>
      </w:r>
      <w:r>
        <w:rPr>
          <w:lang w:val="en"/>
        </w:rPr>
        <w:t>. To accomplish that, the framework needs some instructions from the user. One of these instructions is already provided by the signature of the handler method itse</w:t>
      </w:r>
      <w:r>
        <w:rPr>
          <w:lang w:val="en"/>
        </w:rPr>
        <w:t>lf (</w:t>
      </w:r>
      <w:r>
        <w:rPr>
          <w:rStyle w:val="HTML"/>
          <w:lang w:val="en"/>
        </w:rPr>
        <w:t>Person</w:t>
      </w:r>
      <w:r>
        <w:rPr>
          <w:lang w:val="en"/>
        </w:rPr>
        <w:t xml:space="preserve"> type). Consequently, in theory, that should be (and, in some cases, is) enough. However, for the majority of use cases, in order to select the appropriate </w:t>
      </w:r>
      <w:r>
        <w:rPr>
          <w:rStyle w:val="HTML"/>
          <w:lang w:val="en"/>
        </w:rPr>
        <w:t>MessageConverter</w:t>
      </w:r>
      <w:r>
        <w:rPr>
          <w:lang w:val="en"/>
        </w:rPr>
        <w:t>, the framework needs an additional piece of information. That missing pie</w:t>
      </w:r>
      <w:r>
        <w:rPr>
          <w:lang w:val="en"/>
        </w:rPr>
        <w:t xml:space="preserve">ce is </w:t>
      </w:r>
      <w:r>
        <w:rPr>
          <w:rStyle w:val="HTML"/>
          <w:lang w:val="en"/>
        </w:rPr>
        <w:t>contentType</w:t>
      </w:r>
      <w:r>
        <w:rPr>
          <w:lang w:val="en"/>
        </w:rPr>
        <w:t>.</w:t>
      </w:r>
    </w:p>
    <w:p w:rsidR="00000000" w:rsidRDefault="00E0452F">
      <w:pPr>
        <w:pStyle w:val="a5"/>
        <w:divId w:val="1292402205"/>
        <w:rPr>
          <w:lang w:val="en"/>
        </w:rPr>
      </w:pPr>
      <w:r>
        <w:rPr>
          <w:lang w:val="en"/>
        </w:rPr>
        <w:t xml:space="preserve">Spring Cloud Stream provides three mechanisms to define </w:t>
      </w:r>
      <w:r>
        <w:rPr>
          <w:rStyle w:val="HTML"/>
          <w:lang w:val="en"/>
        </w:rPr>
        <w:t>contentType</w:t>
      </w:r>
      <w:r>
        <w:rPr>
          <w:lang w:val="en"/>
        </w:rPr>
        <w:t xml:space="preserve"> (in order of precedence):</w:t>
      </w:r>
    </w:p>
    <w:p w:rsidR="00000000" w:rsidRDefault="00E0452F">
      <w:pPr>
        <w:numPr>
          <w:ilvl w:val="0"/>
          <w:numId w:val="47"/>
        </w:numPr>
        <w:spacing w:before="100" w:beforeAutospacing="1" w:after="100" w:afterAutospacing="1"/>
        <w:divId w:val="1996226763"/>
        <w:rPr>
          <w:lang w:val="en"/>
        </w:rPr>
      </w:pPr>
      <w:r>
        <w:rPr>
          <w:rStyle w:val="a7"/>
          <w:lang w:val="en"/>
        </w:rPr>
        <w:t>HEADER</w:t>
      </w:r>
      <w:r>
        <w:rPr>
          <w:lang w:val="en"/>
        </w:rPr>
        <w:t xml:space="preserve">: The </w:t>
      </w:r>
      <w:r>
        <w:rPr>
          <w:rStyle w:val="HTML"/>
          <w:lang w:val="en"/>
        </w:rPr>
        <w:t>contentType</w:t>
      </w:r>
      <w:r>
        <w:rPr>
          <w:lang w:val="en"/>
        </w:rPr>
        <w:t xml:space="preserve"> can be communicated through the Message itself. By providing a </w:t>
      </w:r>
      <w:r>
        <w:rPr>
          <w:rStyle w:val="HTML"/>
          <w:lang w:val="en"/>
        </w:rPr>
        <w:t>contentType</w:t>
      </w:r>
      <w:r>
        <w:rPr>
          <w:lang w:val="en"/>
        </w:rPr>
        <w:t xml:space="preserve"> header, you declare the content type to use </w:t>
      </w:r>
      <w:r>
        <w:rPr>
          <w:lang w:val="en"/>
        </w:rPr>
        <w:t xml:space="preserve">to locate and apply the appropriate </w:t>
      </w:r>
      <w:r>
        <w:rPr>
          <w:rStyle w:val="HTML"/>
          <w:lang w:val="en"/>
        </w:rPr>
        <w:t>MessageConverter</w:t>
      </w:r>
      <w:r>
        <w:rPr>
          <w:lang w:val="en"/>
        </w:rPr>
        <w:t>.</w:t>
      </w:r>
    </w:p>
    <w:p w:rsidR="00000000" w:rsidRDefault="00E0452F">
      <w:pPr>
        <w:pStyle w:val="simpara"/>
        <w:numPr>
          <w:ilvl w:val="0"/>
          <w:numId w:val="47"/>
        </w:numPr>
        <w:divId w:val="1996226763"/>
        <w:rPr>
          <w:lang w:val="en"/>
        </w:rPr>
      </w:pPr>
      <w:r>
        <w:rPr>
          <w:rStyle w:val="a7"/>
          <w:lang w:val="en"/>
        </w:rPr>
        <w:t>BINDING</w:t>
      </w:r>
      <w:r>
        <w:rPr>
          <w:lang w:val="en"/>
        </w:rPr>
        <w:t xml:space="preserve">: The </w:t>
      </w:r>
      <w:r>
        <w:rPr>
          <w:rStyle w:val="HTML"/>
          <w:lang w:val="en"/>
        </w:rPr>
        <w:t>contentType</w:t>
      </w:r>
      <w:r>
        <w:rPr>
          <w:lang w:val="en"/>
        </w:rPr>
        <w:t xml:space="preserve"> can be set per destination binding by setting the </w:t>
      </w:r>
      <w:r>
        <w:rPr>
          <w:rStyle w:val="HTML"/>
          <w:lang w:val="en"/>
        </w:rPr>
        <w:t>spring.cloud.stream.bindings.input.content-type</w:t>
      </w:r>
      <w:r>
        <w:rPr>
          <w:lang w:val="en"/>
        </w:rPr>
        <w:t xml:space="preserve"> property.</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45930255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30" name="图片 1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459302559"/>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w:t>
            </w:r>
            <w:r>
              <w:rPr>
                <w:rStyle w:val="HTML"/>
              </w:rPr>
              <w:t>input</w:t>
            </w:r>
            <w:r>
              <w:t xml:space="preserve"> segment in the property name corresponds to the actual name of the dest</w:t>
            </w:r>
            <w:r>
              <w:t xml:space="preserve">ination (which is “input” in our case). This approach lets you declare, on a per-binding basis, the content type to use to locate and apply the appropriate </w:t>
            </w:r>
            <w:r>
              <w:rPr>
                <w:rStyle w:val="HTML"/>
              </w:rPr>
              <w:t>MessageConverter</w:t>
            </w:r>
            <w:r>
              <w:t>.</w:t>
            </w:r>
          </w:p>
        </w:tc>
      </w:tr>
    </w:tbl>
    <w:p w:rsidR="00000000" w:rsidRDefault="00E0452F">
      <w:pPr>
        <w:numPr>
          <w:ilvl w:val="0"/>
          <w:numId w:val="47"/>
        </w:numPr>
        <w:spacing w:before="100" w:beforeAutospacing="1" w:after="100" w:afterAutospacing="1"/>
        <w:divId w:val="1996226763"/>
        <w:rPr>
          <w:lang w:val="en"/>
        </w:rPr>
      </w:pPr>
      <w:r>
        <w:rPr>
          <w:rStyle w:val="a7"/>
          <w:lang w:val="en"/>
        </w:rPr>
        <w:t>DEFAULT</w:t>
      </w:r>
      <w:r>
        <w:rPr>
          <w:lang w:val="en"/>
        </w:rPr>
        <w:t xml:space="preserve">: If </w:t>
      </w:r>
      <w:r>
        <w:rPr>
          <w:rStyle w:val="HTML"/>
          <w:lang w:val="en"/>
        </w:rPr>
        <w:t>contentType</w:t>
      </w:r>
      <w:r>
        <w:rPr>
          <w:lang w:val="en"/>
        </w:rPr>
        <w:t xml:space="preserve"> is not present in the </w:t>
      </w:r>
      <w:r>
        <w:rPr>
          <w:rStyle w:val="HTML"/>
          <w:lang w:val="en"/>
        </w:rPr>
        <w:t>Message</w:t>
      </w:r>
      <w:r>
        <w:rPr>
          <w:lang w:val="en"/>
        </w:rPr>
        <w:t xml:space="preserve"> header or the binding, the </w:t>
      </w:r>
      <w:r>
        <w:rPr>
          <w:lang w:val="en"/>
        </w:rPr>
        <w:t xml:space="preserve">default </w:t>
      </w:r>
      <w:r>
        <w:rPr>
          <w:rStyle w:val="HTML"/>
          <w:lang w:val="en"/>
        </w:rPr>
        <w:t>application/json</w:t>
      </w:r>
      <w:r>
        <w:rPr>
          <w:lang w:val="en"/>
        </w:rPr>
        <w:t xml:space="preserve"> content type is used to locate and apply the appropriate </w:t>
      </w:r>
      <w:r>
        <w:rPr>
          <w:rStyle w:val="HTML"/>
          <w:lang w:val="en"/>
        </w:rPr>
        <w:t>MessageConverter</w:t>
      </w:r>
      <w:r>
        <w:rPr>
          <w:lang w:val="en"/>
        </w:rPr>
        <w:t>.</w:t>
      </w:r>
    </w:p>
    <w:p w:rsidR="00000000" w:rsidRDefault="00E0452F">
      <w:pPr>
        <w:pStyle w:val="a5"/>
        <w:divId w:val="1292402205"/>
        <w:rPr>
          <w:lang w:val="en"/>
        </w:rPr>
      </w:pPr>
      <w:r>
        <w:rPr>
          <w:lang w:val="en"/>
        </w:rPr>
        <w:t>As mentioned earlier, the preceding list also demonstrates the order of precedence in case of a tie. For example, a header-provided content type takes prece</w:t>
      </w:r>
      <w:r>
        <w:rPr>
          <w:lang w:val="en"/>
        </w:rPr>
        <w:t>dence over any other content type. The same applies for a content type set on a per-binding basis, which essentially lets you override the default content type. However, it also provides a sensible default (which was determined from community feedback).</w:t>
      </w:r>
    </w:p>
    <w:p w:rsidR="00000000" w:rsidRDefault="00E0452F">
      <w:pPr>
        <w:pStyle w:val="a5"/>
        <w:divId w:val="1292402205"/>
        <w:rPr>
          <w:lang w:val="en"/>
        </w:rPr>
      </w:pPr>
      <w:r>
        <w:rPr>
          <w:lang w:val="en"/>
        </w:rPr>
        <w:t>An</w:t>
      </w:r>
      <w:r>
        <w:rPr>
          <w:lang w:val="en"/>
        </w:rPr>
        <w:t xml:space="preserve">other reason for making </w:t>
      </w:r>
      <w:r>
        <w:rPr>
          <w:rStyle w:val="HTML"/>
          <w:lang w:val="en"/>
        </w:rPr>
        <w:t>application/json</w:t>
      </w:r>
      <w:r>
        <w:rPr>
          <w:lang w:val="en"/>
        </w:rPr>
        <w:t xml:space="preserve"> the default stems from the interoperability requirements driven by distributed microservices architectures, where producer and consumer not only run in different JVMs but can also run on different non-JVM platforms.</w:t>
      </w:r>
    </w:p>
    <w:p w:rsidR="00000000" w:rsidRDefault="00E0452F">
      <w:pPr>
        <w:pStyle w:val="a5"/>
        <w:divId w:val="1292402205"/>
        <w:rPr>
          <w:lang w:val="en"/>
        </w:rPr>
      </w:pPr>
      <w:r>
        <w:rPr>
          <w:lang w:val="en"/>
        </w:rPr>
        <w:t xml:space="preserve">When the non-void handler method returns, if the the return value is already a </w:t>
      </w:r>
      <w:r>
        <w:rPr>
          <w:rStyle w:val="HTML"/>
          <w:lang w:val="en"/>
        </w:rPr>
        <w:t>Message</w:t>
      </w:r>
      <w:r>
        <w:rPr>
          <w:lang w:val="en"/>
        </w:rPr>
        <w:t xml:space="preserve">, that </w:t>
      </w:r>
      <w:r>
        <w:rPr>
          <w:rStyle w:val="HTML"/>
          <w:lang w:val="en"/>
        </w:rPr>
        <w:t>Message</w:t>
      </w:r>
      <w:r>
        <w:rPr>
          <w:lang w:val="en"/>
        </w:rPr>
        <w:t xml:space="preserve"> becomes the payload. However, when the return value is not a </w:t>
      </w:r>
      <w:r>
        <w:rPr>
          <w:rStyle w:val="HTML"/>
          <w:lang w:val="en"/>
        </w:rPr>
        <w:t>Message</w:t>
      </w:r>
      <w:r>
        <w:rPr>
          <w:lang w:val="en"/>
        </w:rPr>
        <w:t xml:space="preserve">, the new </w:t>
      </w:r>
      <w:r>
        <w:rPr>
          <w:rStyle w:val="HTML"/>
          <w:lang w:val="en"/>
        </w:rPr>
        <w:t>Message</w:t>
      </w:r>
      <w:r>
        <w:rPr>
          <w:lang w:val="en"/>
        </w:rPr>
        <w:t xml:space="preserve"> is constructed with the return value as the payload while inheriting</w:t>
      </w:r>
      <w:r>
        <w:rPr>
          <w:lang w:val="en"/>
        </w:rPr>
        <w:t xml:space="preserve"> headers from the input </w:t>
      </w:r>
      <w:r>
        <w:rPr>
          <w:rStyle w:val="HTML"/>
          <w:lang w:val="en"/>
        </w:rPr>
        <w:t>Message</w:t>
      </w:r>
      <w:r>
        <w:rPr>
          <w:lang w:val="en"/>
        </w:rPr>
        <w:t xml:space="preserve"> minus the headers defined or filtered by </w:t>
      </w:r>
      <w:r>
        <w:rPr>
          <w:rStyle w:val="HTML"/>
          <w:lang w:val="en"/>
        </w:rPr>
        <w:t>SpringIntegrationProperties.messageHandlerNotPropagatedHeaders</w:t>
      </w:r>
      <w:r>
        <w:rPr>
          <w:lang w:val="en"/>
        </w:rPr>
        <w:t xml:space="preserve">. By default, there is only one header set there: </w:t>
      </w:r>
      <w:r>
        <w:rPr>
          <w:rStyle w:val="HTML"/>
          <w:lang w:val="en"/>
        </w:rPr>
        <w:t>contentType</w:t>
      </w:r>
      <w:r>
        <w:rPr>
          <w:lang w:val="en"/>
        </w:rPr>
        <w:t xml:space="preserve">. This means that the new </w:t>
      </w:r>
      <w:r>
        <w:rPr>
          <w:rStyle w:val="HTML"/>
          <w:lang w:val="en"/>
        </w:rPr>
        <w:t>Message</w:t>
      </w:r>
      <w:r>
        <w:rPr>
          <w:lang w:val="en"/>
        </w:rPr>
        <w:t xml:space="preserve"> does not have </w:t>
      </w:r>
      <w:r>
        <w:rPr>
          <w:rStyle w:val="HTML"/>
          <w:lang w:val="en"/>
        </w:rPr>
        <w:t>contentType</w:t>
      </w:r>
      <w:r>
        <w:rPr>
          <w:lang w:val="en"/>
        </w:rPr>
        <w:t xml:space="preserve"> </w:t>
      </w:r>
      <w:r>
        <w:rPr>
          <w:lang w:val="en"/>
        </w:rPr>
        <w:t xml:space="preserve">header set, thus ensuring that the </w:t>
      </w:r>
      <w:r>
        <w:rPr>
          <w:rStyle w:val="HTML"/>
          <w:lang w:val="en"/>
        </w:rPr>
        <w:t>contentType</w:t>
      </w:r>
      <w:r>
        <w:rPr>
          <w:lang w:val="en"/>
        </w:rPr>
        <w:t xml:space="preserve"> can evolve. You can always opt out of returning a </w:t>
      </w:r>
      <w:r>
        <w:rPr>
          <w:rStyle w:val="HTML"/>
          <w:lang w:val="en"/>
        </w:rPr>
        <w:t>Message</w:t>
      </w:r>
      <w:r>
        <w:rPr>
          <w:lang w:val="en"/>
        </w:rPr>
        <w:t xml:space="preserve"> from the handler method where you can inject any header you wish.</w:t>
      </w:r>
    </w:p>
    <w:p w:rsidR="00000000" w:rsidRDefault="00E0452F">
      <w:pPr>
        <w:pStyle w:val="a5"/>
        <w:divId w:val="1292402205"/>
        <w:rPr>
          <w:lang w:val="en"/>
        </w:rPr>
      </w:pPr>
      <w:r>
        <w:rPr>
          <w:lang w:val="en"/>
        </w:rPr>
        <w:t xml:space="preserve">If there is an internal pipeline, the </w:t>
      </w:r>
      <w:r>
        <w:rPr>
          <w:rStyle w:val="HTML"/>
          <w:lang w:val="en"/>
        </w:rPr>
        <w:t>Message</w:t>
      </w:r>
      <w:r>
        <w:rPr>
          <w:lang w:val="en"/>
        </w:rPr>
        <w:t xml:space="preserve"> is sent to the next handler by going th</w:t>
      </w:r>
      <w:r>
        <w:rPr>
          <w:lang w:val="en"/>
        </w:rPr>
        <w:t xml:space="preserve">rough the same process of conversion. However, if there is no internal pipeline or you have reached the end of it, the </w:t>
      </w:r>
      <w:r>
        <w:rPr>
          <w:rStyle w:val="HTML"/>
          <w:lang w:val="en"/>
        </w:rPr>
        <w:t>Message</w:t>
      </w:r>
      <w:r>
        <w:rPr>
          <w:lang w:val="en"/>
        </w:rPr>
        <w:t xml:space="preserve"> is sent back to the output destination.</w:t>
      </w:r>
    </w:p>
    <w:p w:rsidR="00000000" w:rsidRDefault="00E0452F">
      <w:pPr>
        <w:pStyle w:val="3"/>
        <w:divId w:val="20520227"/>
        <w:rPr>
          <w:lang w:val="en"/>
        </w:rPr>
      </w:pPr>
      <w:bookmarkStart w:id="266" w:name="_content_type_versus_argument_type"/>
      <w:bookmarkEnd w:id="266"/>
      <w:r>
        <w:rPr>
          <w:lang w:val="en"/>
        </w:rPr>
        <w:t>32.1.1 Content Type versus Argument Type</w:t>
      </w:r>
    </w:p>
    <w:p w:rsidR="00000000" w:rsidRDefault="00E0452F">
      <w:pPr>
        <w:pStyle w:val="a5"/>
        <w:divId w:val="2138989359"/>
        <w:rPr>
          <w:lang w:val="en"/>
        </w:rPr>
      </w:pPr>
      <w:r>
        <w:rPr>
          <w:lang w:val="en"/>
        </w:rPr>
        <w:t xml:space="preserve">As mentioned earlier, for the framework to select the appropriate </w:t>
      </w:r>
      <w:r>
        <w:rPr>
          <w:rStyle w:val="HTML"/>
          <w:lang w:val="en"/>
        </w:rPr>
        <w:t>MessageConverter</w:t>
      </w:r>
      <w:r>
        <w:rPr>
          <w:lang w:val="en"/>
        </w:rPr>
        <w:t>, it requires argument type and, optionally, content type information. The logi</w:t>
      </w:r>
      <w:r>
        <w:rPr>
          <w:lang w:val="en"/>
        </w:rPr>
        <w:t xml:space="preserve">c for selecting the appropriate </w:t>
      </w:r>
      <w:r>
        <w:rPr>
          <w:rStyle w:val="HTML"/>
          <w:lang w:val="en"/>
        </w:rPr>
        <w:t>MessageConverter</w:t>
      </w:r>
      <w:r>
        <w:rPr>
          <w:lang w:val="en"/>
        </w:rPr>
        <w:t xml:space="preserve"> resides with the argument resolvers (</w:t>
      </w:r>
      <w:r>
        <w:rPr>
          <w:rStyle w:val="HTML"/>
          <w:lang w:val="en"/>
        </w:rPr>
        <w:t>HandlerMethodArgumentResolvers</w:t>
      </w:r>
      <w:r>
        <w:rPr>
          <w:lang w:val="en"/>
        </w:rPr>
        <w:t>), which trigger right before the invocation of the user-defined handler method (which is when the actual argument type is known to the fram</w:t>
      </w:r>
      <w:r>
        <w:rPr>
          <w:lang w:val="en"/>
        </w:rPr>
        <w:t xml:space="preserve">ework). If the argument type does not match the type of the current payload, the framework delegates to the stack of the pre-configured </w:t>
      </w:r>
      <w:r>
        <w:rPr>
          <w:rStyle w:val="HTML"/>
          <w:lang w:val="en"/>
        </w:rPr>
        <w:t>MessageConverters</w:t>
      </w:r>
      <w:r>
        <w:rPr>
          <w:lang w:val="en"/>
        </w:rPr>
        <w:t xml:space="preserve"> to see if any one of them can convert the payload. As you can see, the </w:t>
      </w:r>
      <w:r>
        <w:rPr>
          <w:rStyle w:val="HTML"/>
          <w:lang w:val="en"/>
        </w:rPr>
        <w:t>Object fromMessage(Message&lt;?&gt; m</w:t>
      </w:r>
      <w:r>
        <w:rPr>
          <w:rStyle w:val="HTML"/>
          <w:lang w:val="en"/>
        </w:rPr>
        <w:t>essage, Class&lt;?&gt; targetClass);</w:t>
      </w:r>
      <w:r>
        <w:rPr>
          <w:lang w:val="en"/>
        </w:rPr>
        <w:t xml:space="preserve"> operation of the MessageConverter takes </w:t>
      </w:r>
      <w:r>
        <w:rPr>
          <w:rStyle w:val="HTML"/>
          <w:lang w:val="en"/>
        </w:rPr>
        <w:t>targetClass</w:t>
      </w:r>
      <w:r>
        <w:rPr>
          <w:lang w:val="en"/>
        </w:rPr>
        <w:t xml:space="preserve"> as one of its arguments. The framework also ensures that the provided </w:t>
      </w:r>
      <w:r>
        <w:rPr>
          <w:rStyle w:val="HTML"/>
          <w:lang w:val="en"/>
        </w:rPr>
        <w:t>Message</w:t>
      </w:r>
      <w:r>
        <w:rPr>
          <w:lang w:val="en"/>
        </w:rPr>
        <w:t xml:space="preserve"> always contains a </w:t>
      </w:r>
      <w:r>
        <w:rPr>
          <w:rStyle w:val="HTML"/>
          <w:lang w:val="en"/>
        </w:rPr>
        <w:t>contentType</w:t>
      </w:r>
      <w:r>
        <w:rPr>
          <w:lang w:val="en"/>
        </w:rPr>
        <w:t xml:space="preserve"> header. When no contentType header was already present, it inject</w:t>
      </w:r>
      <w:r>
        <w:rPr>
          <w:lang w:val="en"/>
        </w:rPr>
        <w:t xml:space="preserve">s either the per-binding </w:t>
      </w:r>
      <w:r>
        <w:rPr>
          <w:rStyle w:val="HTML"/>
          <w:lang w:val="en"/>
        </w:rPr>
        <w:t>contentType</w:t>
      </w:r>
      <w:r>
        <w:rPr>
          <w:lang w:val="en"/>
        </w:rPr>
        <w:t xml:space="preserve"> header or the default </w:t>
      </w:r>
      <w:r>
        <w:rPr>
          <w:rStyle w:val="HTML"/>
          <w:lang w:val="en"/>
        </w:rPr>
        <w:t>contentType</w:t>
      </w:r>
      <w:r>
        <w:rPr>
          <w:lang w:val="en"/>
        </w:rPr>
        <w:t xml:space="preserve"> header. The combination of </w:t>
      </w:r>
      <w:r>
        <w:rPr>
          <w:rStyle w:val="HTML"/>
          <w:lang w:val="en"/>
        </w:rPr>
        <w:t>contentType</w:t>
      </w:r>
      <w:r>
        <w:rPr>
          <w:lang w:val="en"/>
        </w:rPr>
        <w:t xml:space="preserve"> argument type is the mechanism by which framework determines if message can be converted to a target type. If no appropriate </w:t>
      </w:r>
      <w:r>
        <w:rPr>
          <w:rStyle w:val="HTML"/>
          <w:lang w:val="en"/>
        </w:rPr>
        <w:t>MessageConverter</w:t>
      </w:r>
      <w:r>
        <w:rPr>
          <w:lang w:val="en"/>
        </w:rPr>
        <w:t xml:space="preserve"> is f</w:t>
      </w:r>
      <w:r>
        <w:rPr>
          <w:lang w:val="en"/>
        </w:rPr>
        <w:t xml:space="preserve">ound, an exception is thrown, which you can handle by adding a custom </w:t>
      </w:r>
      <w:r>
        <w:rPr>
          <w:rStyle w:val="HTML"/>
          <w:lang w:val="en"/>
        </w:rPr>
        <w:t>MessageConverter</w:t>
      </w:r>
      <w:r>
        <w:rPr>
          <w:lang w:val="en"/>
        </w:rPr>
        <w:t xml:space="preserve"> (see “</w:t>
      </w:r>
      <w:hyperlink r:id="rId1306" w:anchor="spring-cloud-stream-overview-user-defined-message-converters" w:tooltip="32.3 User-defined Message Converters" w:history="1">
        <w:r>
          <w:rPr>
            <w:rStyle w:val="a3"/>
            <w:lang w:val="en"/>
          </w:rPr>
          <w:t>Section 32.3, “User-defined Message Converters”</w:t>
        </w:r>
      </w:hyperlink>
      <w:r>
        <w:rPr>
          <w:lang w:val="en"/>
        </w:rPr>
        <w:t>”).</w:t>
      </w:r>
    </w:p>
    <w:p w:rsidR="00000000" w:rsidRDefault="00E0452F">
      <w:pPr>
        <w:pStyle w:val="a5"/>
        <w:divId w:val="2138989359"/>
        <w:rPr>
          <w:lang w:val="en"/>
        </w:rPr>
      </w:pPr>
      <w:r>
        <w:rPr>
          <w:lang w:val="en"/>
        </w:rPr>
        <w:t>But what if the payload type matches the target type declared by the handler method? In this case, there is nothing to convert, and the payload is passed unm</w:t>
      </w:r>
      <w:r>
        <w:rPr>
          <w:lang w:val="en"/>
        </w:rPr>
        <w:t xml:space="preserve">odified. While this sounds pretty straightforward and logical, keep in mind handler methods that take a </w:t>
      </w:r>
      <w:r>
        <w:rPr>
          <w:rStyle w:val="HTML"/>
          <w:lang w:val="en"/>
        </w:rPr>
        <w:t>Message&lt;?&gt;</w:t>
      </w:r>
      <w:r>
        <w:rPr>
          <w:lang w:val="en"/>
        </w:rPr>
        <w:t xml:space="preserve"> or </w:t>
      </w:r>
      <w:r>
        <w:rPr>
          <w:rStyle w:val="HTML"/>
          <w:lang w:val="en"/>
        </w:rPr>
        <w:t>Object</w:t>
      </w:r>
      <w:r>
        <w:rPr>
          <w:lang w:val="en"/>
        </w:rPr>
        <w:t xml:space="preserve"> as an argument. By declaring the target type to be </w:t>
      </w:r>
      <w:r>
        <w:rPr>
          <w:rStyle w:val="HTML"/>
          <w:lang w:val="en"/>
        </w:rPr>
        <w:t>Object</w:t>
      </w:r>
      <w:r>
        <w:rPr>
          <w:lang w:val="en"/>
        </w:rPr>
        <w:t xml:space="preserve"> (which is an </w:t>
      </w:r>
      <w:r>
        <w:rPr>
          <w:rStyle w:val="HTML"/>
          <w:lang w:val="en"/>
        </w:rPr>
        <w:t>instanceof</w:t>
      </w:r>
      <w:r>
        <w:rPr>
          <w:lang w:val="en"/>
        </w:rPr>
        <w:t xml:space="preserve"> everything in Java), you essentially forfeit the </w:t>
      </w:r>
      <w:r>
        <w:rPr>
          <w:lang w:val="en"/>
        </w:rPr>
        <w:t>conversion process.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80253035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31" name="图片 1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80253035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Do not expect </w:t>
            </w:r>
            <w:r>
              <w:rPr>
                <w:rStyle w:val="HTML"/>
              </w:rPr>
              <w:t>Message</w:t>
            </w:r>
            <w:r>
              <w:t xml:space="preserve"> </w:t>
            </w:r>
            <w:r>
              <w:t xml:space="preserve">to be converted into some other type based only on the </w:t>
            </w:r>
            <w:r>
              <w:rPr>
                <w:rStyle w:val="HTML"/>
              </w:rPr>
              <w:t>contentType</w:t>
            </w:r>
            <w:r>
              <w:t xml:space="preserve">. Remember that the </w:t>
            </w:r>
            <w:r>
              <w:rPr>
                <w:rStyle w:val="HTML"/>
              </w:rPr>
              <w:t>contentType</w:t>
            </w:r>
            <w:r>
              <w:t xml:space="preserve"> is complementary to the target type. If you wish, you can provide a hint, which </w:t>
            </w:r>
            <w:r>
              <w:rPr>
                <w:rStyle w:val="HTML"/>
              </w:rPr>
              <w:t>MessageConverter</w:t>
            </w:r>
            <w:r>
              <w:t xml:space="preserve"> may or may not take into consideration.</w:t>
            </w:r>
          </w:p>
        </w:tc>
      </w:tr>
    </w:tbl>
    <w:p w:rsidR="00000000" w:rsidRDefault="00E0452F">
      <w:pPr>
        <w:pStyle w:val="3"/>
        <w:divId w:val="892958879"/>
        <w:rPr>
          <w:lang w:val="en"/>
        </w:rPr>
      </w:pPr>
      <w:bookmarkStart w:id="267" w:name="_message_converters"/>
      <w:bookmarkEnd w:id="267"/>
      <w:r>
        <w:rPr>
          <w:lang w:val="en"/>
        </w:rPr>
        <w:t>32.1.2 Message Converters</w:t>
      </w:r>
    </w:p>
    <w:p w:rsidR="00000000" w:rsidRDefault="00E0452F">
      <w:pPr>
        <w:pStyle w:val="a5"/>
        <w:divId w:val="1461535273"/>
        <w:rPr>
          <w:lang w:val="en"/>
        </w:rPr>
      </w:pPr>
      <w:r>
        <w:rPr>
          <w:rStyle w:val="HTML"/>
          <w:lang w:val="en"/>
        </w:rPr>
        <w:t>MessageConverters</w:t>
      </w:r>
      <w:r>
        <w:rPr>
          <w:lang w:val="en"/>
        </w:rPr>
        <w:t xml:space="preserve"> define two methods:</w:t>
      </w:r>
    </w:p>
    <w:p w:rsidR="00000000" w:rsidRDefault="00E0452F">
      <w:pPr>
        <w:pStyle w:val="HTML0"/>
        <w:divId w:val="1461535273"/>
        <w:rPr>
          <w:lang w:val="en"/>
        </w:rPr>
      </w:pPr>
      <w:r>
        <w:rPr>
          <w:lang w:val="en"/>
        </w:rPr>
        <w:t>Object fromMessage(Message&lt;?&gt; message, Class&lt;?&gt; targetClass);</w:t>
      </w:r>
    </w:p>
    <w:p w:rsidR="00000000" w:rsidRDefault="00E0452F">
      <w:pPr>
        <w:pStyle w:val="HTML0"/>
        <w:divId w:val="1461535273"/>
        <w:rPr>
          <w:lang w:val="en"/>
        </w:rPr>
      </w:pPr>
    </w:p>
    <w:p w:rsidR="00000000" w:rsidRDefault="00E0452F">
      <w:pPr>
        <w:pStyle w:val="HTML0"/>
        <w:divId w:val="1461535273"/>
        <w:rPr>
          <w:lang w:val="en"/>
        </w:rPr>
      </w:pPr>
      <w:r>
        <w:rPr>
          <w:lang w:val="en"/>
        </w:rPr>
        <w:t>Message&lt;?&gt; toMessage(</w:t>
      </w:r>
      <w:r>
        <w:rPr>
          <w:lang w:val="en"/>
        </w:rPr>
        <w:t xml:space="preserve">Object payload, </w:t>
      </w:r>
      <w:r>
        <w:rPr>
          <w:rStyle w:val="hl-annotation"/>
          <w:i/>
          <w:iCs/>
          <w:color w:val="808080"/>
          <w:lang w:val="en"/>
        </w:rPr>
        <w:t>@Nullable</w:t>
      </w:r>
      <w:r>
        <w:rPr>
          <w:lang w:val="en"/>
        </w:rPr>
        <w:t xml:space="preserve"> MessageHeaders headers);</w:t>
      </w:r>
    </w:p>
    <w:p w:rsidR="00000000" w:rsidRDefault="00E0452F">
      <w:pPr>
        <w:pStyle w:val="a5"/>
        <w:divId w:val="1461535273"/>
        <w:rPr>
          <w:lang w:val="en"/>
        </w:rPr>
      </w:pPr>
      <w:r>
        <w:rPr>
          <w:lang w:val="en"/>
        </w:rPr>
        <w:t>It is important to understand the contract of these methods and their usage, specifically in the context of Spring Cloud Stream.</w:t>
      </w:r>
    </w:p>
    <w:p w:rsidR="00000000" w:rsidRDefault="00E0452F">
      <w:pPr>
        <w:pStyle w:val="a5"/>
        <w:divId w:val="1461535273"/>
        <w:rPr>
          <w:lang w:val="en"/>
        </w:rPr>
      </w:pPr>
      <w:r>
        <w:rPr>
          <w:lang w:val="en"/>
        </w:rPr>
        <w:t xml:space="preserve">The </w:t>
      </w:r>
      <w:r>
        <w:rPr>
          <w:rStyle w:val="HTML"/>
          <w:lang w:val="en"/>
        </w:rPr>
        <w:t>fromMessage</w:t>
      </w:r>
      <w:r>
        <w:rPr>
          <w:lang w:val="en"/>
        </w:rPr>
        <w:t xml:space="preserve"> method converts an incoming </w:t>
      </w:r>
      <w:r>
        <w:rPr>
          <w:rStyle w:val="HTML"/>
          <w:lang w:val="en"/>
        </w:rPr>
        <w:t>Message</w:t>
      </w:r>
      <w:r>
        <w:rPr>
          <w:lang w:val="en"/>
        </w:rPr>
        <w:t xml:space="preserve"> to an argument type. The</w:t>
      </w:r>
      <w:r>
        <w:rPr>
          <w:lang w:val="en"/>
        </w:rPr>
        <w:t xml:space="preserve"> payload of the </w:t>
      </w:r>
      <w:r>
        <w:rPr>
          <w:rStyle w:val="HTML"/>
          <w:lang w:val="en"/>
        </w:rPr>
        <w:t>Message</w:t>
      </w:r>
      <w:r>
        <w:rPr>
          <w:lang w:val="en"/>
        </w:rPr>
        <w:t xml:space="preserve"> could be any type, and it is up to the actual implementation of the </w:t>
      </w:r>
      <w:r>
        <w:rPr>
          <w:rStyle w:val="HTML"/>
          <w:lang w:val="en"/>
        </w:rPr>
        <w:t>MessageConverter</w:t>
      </w:r>
      <w:r>
        <w:rPr>
          <w:lang w:val="en"/>
        </w:rPr>
        <w:t xml:space="preserve"> to support multiple types. For example, some JSON converter may support the payload type as </w:t>
      </w:r>
      <w:r>
        <w:rPr>
          <w:rStyle w:val="HTML"/>
          <w:lang w:val="en"/>
        </w:rPr>
        <w:t>byte[]</w:t>
      </w:r>
      <w:r>
        <w:rPr>
          <w:lang w:val="en"/>
        </w:rPr>
        <w:t xml:space="preserve">, </w:t>
      </w:r>
      <w:r>
        <w:rPr>
          <w:rStyle w:val="HTML"/>
          <w:lang w:val="en"/>
        </w:rPr>
        <w:t>String</w:t>
      </w:r>
      <w:r>
        <w:rPr>
          <w:lang w:val="en"/>
        </w:rPr>
        <w:t xml:space="preserve">, and others. This is important when the </w:t>
      </w:r>
      <w:r>
        <w:rPr>
          <w:lang w:val="en"/>
        </w:rPr>
        <w:t xml:space="preserve">application contains an internal pipeline (that is, input → handler1 → handler2 →. . . → output) and the output of the upstream handler results in a </w:t>
      </w:r>
      <w:r>
        <w:rPr>
          <w:rStyle w:val="HTML"/>
          <w:lang w:val="en"/>
        </w:rPr>
        <w:t>Message</w:t>
      </w:r>
      <w:r>
        <w:rPr>
          <w:lang w:val="en"/>
        </w:rPr>
        <w:t xml:space="preserve"> which may not be in the initial wire format.</w:t>
      </w:r>
    </w:p>
    <w:p w:rsidR="00000000" w:rsidRDefault="00E0452F">
      <w:pPr>
        <w:pStyle w:val="a5"/>
        <w:divId w:val="1461535273"/>
        <w:rPr>
          <w:lang w:val="en"/>
        </w:rPr>
      </w:pPr>
      <w:r>
        <w:rPr>
          <w:lang w:val="en"/>
        </w:rPr>
        <w:t xml:space="preserve">However, the </w:t>
      </w:r>
      <w:r>
        <w:rPr>
          <w:rStyle w:val="HTML"/>
          <w:lang w:val="en"/>
        </w:rPr>
        <w:t>toMessage</w:t>
      </w:r>
      <w:r>
        <w:rPr>
          <w:lang w:val="en"/>
        </w:rPr>
        <w:t xml:space="preserve"> method has a more strict contra</w:t>
      </w:r>
      <w:r>
        <w:rPr>
          <w:lang w:val="en"/>
        </w:rPr>
        <w:t xml:space="preserve">ct and must always convert </w:t>
      </w:r>
      <w:r>
        <w:rPr>
          <w:rStyle w:val="HTML"/>
          <w:lang w:val="en"/>
        </w:rPr>
        <w:t>Message</w:t>
      </w:r>
      <w:r>
        <w:rPr>
          <w:lang w:val="en"/>
        </w:rPr>
        <w:t xml:space="preserve"> to the wire format: </w:t>
      </w:r>
      <w:r>
        <w:rPr>
          <w:rStyle w:val="HTML"/>
          <w:lang w:val="en"/>
        </w:rPr>
        <w:t>byte[]</w:t>
      </w:r>
      <w:r>
        <w:rPr>
          <w:lang w:val="en"/>
        </w:rPr>
        <w:t>.</w:t>
      </w:r>
    </w:p>
    <w:p w:rsidR="00000000" w:rsidRDefault="00E0452F">
      <w:pPr>
        <w:pStyle w:val="a5"/>
        <w:divId w:val="1461535273"/>
        <w:rPr>
          <w:lang w:val="en"/>
        </w:rPr>
      </w:pPr>
      <w:r>
        <w:rPr>
          <w:lang w:val="en"/>
        </w:rPr>
        <w:t>So, for all intents and purposes (and especially when implementing your own converter) you regard the two methods as having the following signatures:</w:t>
      </w:r>
    </w:p>
    <w:p w:rsidR="00000000" w:rsidRDefault="00E0452F">
      <w:pPr>
        <w:pStyle w:val="HTML0"/>
        <w:divId w:val="1461535273"/>
        <w:rPr>
          <w:lang w:val="en"/>
        </w:rPr>
      </w:pPr>
      <w:r>
        <w:rPr>
          <w:lang w:val="en"/>
        </w:rPr>
        <w:t>Object fromMessage(Message&lt;?&gt; message, Clas</w:t>
      </w:r>
      <w:r>
        <w:rPr>
          <w:lang w:val="en"/>
        </w:rPr>
        <w:t>s&lt;?&gt; targetClass);</w:t>
      </w:r>
    </w:p>
    <w:p w:rsidR="00000000" w:rsidRDefault="00E0452F">
      <w:pPr>
        <w:pStyle w:val="HTML0"/>
        <w:divId w:val="1461535273"/>
        <w:rPr>
          <w:lang w:val="en"/>
        </w:rPr>
      </w:pPr>
    </w:p>
    <w:p w:rsidR="00000000" w:rsidRDefault="00E0452F">
      <w:pPr>
        <w:pStyle w:val="HTML0"/>
        <w:divId w:val="1461535273"/>
        <w:rPr>
          <w:lang w:val="en"/>
        </w:rPr>
      </w:pPr>
      <w:r>
        <w:rPr>
          <w:lang w:val="en"/>
        </w:rPr>
        <w:t>Message</w:t>
      </w:r>
      <w:r>
        <w:rPr>
          <w:lang w:val="en"/>
        </w:rPr>
        <w:t>&lt;</w:t>
      </w:r>
      <w:r>
        <w:rPr>
          <w:rStyle w:val="hl-keyword"/>
          <w:lang w:val="en"/>
        </w:rPr>
        <w:t>byt</w:t>
      </w:r>
      <w:r>
        <w:rPr>
          <w:rStyle w:val="hl-keyword"/>
          <w:lang w:val="en"/>
        </w:rPr>
        <w:t>e</w:t>
      </w:r>
      <w:r>
        <w:rPr>
          <w:lang w:val="en"/>
        </w:rPr>
        <w:t xml:space="preserve">[]&gt; toMessage(Object payload, </w:t>
      </w:r>
      <w:r>
        <w:rPr>
          <w:rStyle w:val="hl-annotation"/>
          <w:i/>
          <w:iCs/>
          <w:color w:val="808080"/>
          <w:lang w:val="en"/>
        </w:rPr>
        <w:t>@Nullable</w:t>
      </w:r>
      <w:r>
        <w:rPr>
          <w:lang w:val="en"/>
        </w:rPr>
        <w:t xml:space="preserve"> MessageHeaders headers);</w:t>
      </w:r>
    </w:p>
    <w:p w:rsidR="00000000" w:rsidRDefault="00E0452F">
      <w:pPr>
        <w:pStyle w:val="2"/>
        <w:divId w:val="1315647114"/>
        <w:rPr>
          <w:lang w:val="en"/>
        </w:rPr>
      </w:pPr>
      <w:bookmarkStart w:id="268" w:name="_provided_messageconverters"/>
      <w:bookmarkEnd w:id="268"/>
      <w:r>
        <w:rPr>
          <w:lang w:val="en"/>
        </w:rPr>
        <w:t>32.2 Provided MessageCo</w:t>
      </w:r>
      <w:r>
        <w:rPr>
          <w:lang w:val="en"/>
        </w:rPr>
        <w:t>nverters</w:t>
      </w:r>
    </w:p>
    <w:p w:rsidR="00000000" w:rsidRDefault="00E0452F">
      <w:pPr>
        <w:pStyle w:val="a5"/>
        <w:divId w:val="1296913945"/>
        <w:rPr>
          <w:lang w:val="en"/>
        </w:rPr>
      </w:pPr>
      <w:r>
        <w:rPr>
          <w:lang w:val="en"/>
        </w:rPr>
        <w:t xml:space="preserve">As mentioned earlier, the framework already provides a stack of </w:t>
      </w:r>
      <w:r>
        <w:rPr>
          <w:rStyle w:val="HTML"/>
          <w:lang w:val="en"/>
        </w:rPr>
        <w:t>MessageConverters</w:t>
      </w:r>
      <w:r>
        <w:rPr>
          <w:lang w:val="en"/>
        </w:rPr>
        <w:t xml:space="preserve"> to handle most common use cases. The following list describes the provided </w:t>
      </w:r>
      <w:r>
        <w:rPr>
          <w:rStyle w:val="HTML"/>
          <w:lang w:val="en"/>
        </w:rPr>
        <w:t>MessageConverters</w:t>
      </w:r>
      <w:r>
        <w:rPr>
          <w:lang w:val="en"/>
        </w:rPr>
        <w:t xml:space="preserve">, in order of precedence (the first </w:t>
      </w:r>
      <w:r>
        <w:rPr>
          <w:rStyle w:val="HTML"/>
          <w:lang w:val="en"/>
        </w:rPr>
        <w:t>MessageConverter</w:t>
      </w:r>
      <w:r>
        <w:rPr>
          <w:lang w:val="en"/>
        </w:rPr>
        <w:t xml:space="preserve"> that works is used):</w:t>
      </w:r>
    </w:p>
    <w:p w:rsidR="00000000" w:rsidRDefault="00E0452F">
      <w:pPr>
        <w:numPr>
          <w:ilvl w:val="0"/>
          <w:numId w:val="48"/>
        </w:numPr>
        <w:spacing w:before="100" w:beforeAutospacing="1" w:after="100" w:afterAutospacing="1"/>
        <w:divId w:val="313949465"/>
        <w:rPr>
          <w:lang w:val="en"/>
        </w:rPr>
      </w:pPr>
      <w:r>
        <w:rPr>
          <w:rStyle w:val="HTML"/>
          <w:lang w:val="en"/>
        </w:rPr>
        <w:t>ApplicationJsonMessageMarshallingConverter</w:t>
      </w:r>
      <w:r>
        <w:rPr>
          <w:lang w:val="en"/>
        </w:rPr>
        <w:t xml:space="preserve">: Variation of the </w:t>
      </w:r>
      <w:r>
        <w:rPr>
          <w:rStyle w:val="HTML"/>
          <w:lang w:val="en"/>
        </w:rPr>
        <w:t>org.springframework.messaging.converter.MappingJackson2MessageConverter</w:t>
      </w:r>
      <w:r>
        <w:rPr>
          <w:lang w:val="en"/>
        </w:rPr>
        <w:t xml:space="preserve">. Supports conversion of the payload of the </w:t>
      </w:r>
      <w:r>
        <w:rPr>
          <w:rStyle w:val="HTML"/>
          <w:lang w:val="en"/>
        </w:rPr>
        <w:t>Message</w:t>
      </w:r>
      <w:r>
        <w:rPr>
          <w:lang w:val="en"/>
        </w:rPr>
        <w:t xml:space="preserve"> to/from POJO for cases when </w:t>
      </w:r>
      <w:r>
        <w:rPr>
          <w:rStyle w:val="HTML"/>
          <w:lang w:val="en"/>
        </w:rPr>
        <w:t>contentType</w:t>
      </w:r>
      <w:r>
        <w:rPr>
          <w:lang w:val="en"/>
        </w:rPr>
        <w:t xml:space="preserve"> is </w:t>
      </w:r>
      <w:r>
        <w:rPr>
          <w:rStyle w:val="HTML"/>
          <w:lang w:val="en"/>
        </w:rPr>
        <w:t>application/json</w:t>
      </w:r>
      <w:r>
        <w:rPr>
          <w:lang w:val="en"/>
        </w:rPr>
        <w:t xml:space="preserve"> (DEFAULT).</w:t>
      </w:r>
    </w:p>
    <w:p w:rsidR="00000000" w:rsidRDefault="00E0452F">
      <w:pPr>
        <w:numPr>
          <w:ilvl w:val="0"/>
          <w:numId w:val="48"/>
        </w:numPr>
        <w:spacing w:before="100" w:beforeAutospacing="1" w:after="100" w:afterAutospacing="1"/>
        <w:divId w:val="313949465"/>
        <w:rPr>
          <w:lang w:val="en"/>
        </w:rPr>
      </w:pPr>
      <w:r>
        <w:rPr>
          <w:rStyle w:val="HTML"/>
          <w:lang w:val="en"/>
        </w:rPr>
        <w:t>TupleJsonMessageConverter</w:t>
      </w:r>
      <w:r>
        <w:rPr>
          <w:lang w:val="en"/>
        </w:rPr>
        <w:t xml:space="preserve">: </w:t>
      </w:r>
      <w:r>
        <w:rPr>
          <w:rStyle w:val="a7"/>
          <w:lang w:val="en"/>
        </w:rPr>
        <w:t>DEPRECATED</w:t>
      </w:r>
      <w:r>
        <w:rPr>
          <w:lang w:val="en"/>
        </w:rPr>
        <w:t xml:space="preserve"> Supports conversion of the payload of the </w:t>
      </w:r>
      <w:r>
        <w:rPr>
          <w:rStyle w:val="HTML"/>
          <w:lang w:val="en"/>
        </w:rPr>
        <w:t>Message</w:t>
      </w:r>
      <w:r>
        <w:rPr>
          <w:lang w:val="en"/>
        </w:rPr>
        <w:t xml:space="preserve"> to/from </w:t>
      </w:r>
      <w:r>
        <w:rPr>
          <w:rStyle w:val="HTML"/>
          <w:lang w:val="en"/>
        </w:rPr>
        <w:t>org.springframework.tuple.Tuple</w:t>
      </w:r>
      <w:r>
        <w:rPr>
          <w:lang w:val="en"/>
        </w:rPr>
        <w:t>.</w:t>
      </w:r>
    </w:p>
    <w:p w:rsidR="00000000" w:rsidRDefault="00E0452F">
      <w:pPr>
        <w:numPr>
          <w:ilvl w:val="0"/>
          <w:numId w:val="48"/>
        </w:numPr>
        <w:spacing w:before="100" w:beforeAutospacing="1" w:after="100" w:afterAutospacing="1"/>
        <w:divId w:val="313949465"/>
        <w:rPr>
          <w:lang w:val="en"/>
        </w:rPr>
      </w:pPr>
      <w:r>
        <w:rPr>
          <w:rStyle w:val="HTML"/>
          <w:lang w:val="en"/>
        </w:rPr>
        <w:t>ByteArrayMessageConverter</w:t>
      </w:r>
      <w:r>
        <w:rPr>
          <w:lang w:val="en"/>
        </w:rPr>
        <w:t xml:space="preserve">: Supports conversion of the payload of the </w:t>
      </w:r>
      <w:r>
        <w:rPr>
          <w:rStyle w:val="HTML"/>
          <w:lang w:val="en"/>
        </w:rPr>
        <w:t>Message</w:t>
      </w:r>
      <w:r>
        <w:rPr>
          <w:lang w:val="en"/>
        </w:rPr>
        <w:t xml:space="preserve"> from </w:t>
      </w:r>
      <w:r>
        <w:rPr>
          <w:rStyle w:val="HTML"/>
          <w:lang w:val="en"/>
        </w:rPr>
        <w:t>byte[]</w:t>
      </w:r>
      <w:r>
        <w:rPr>
          <w:lang w:val="en"/>
        </w:rPr>
        <w:t xml:space="preserve"> to </w:t>
      </w:r>
      <w:r>
        <w:rPr>
          <w:rStyle w:val="HTML"/>
          <w:lang w:val="en"/>
        </w:rPr>
        <w:t>byte[]</w:t>
      </w:r>
      <w:r>
        <w:rPr>
          <w:lang w:val="en"/>
        </w:rPr>
        <w:t xml:space="preserve"> for cases when </w:t>
      </w:r>
      <w:r>
        <w:rPr>
          <w:rStyle w:val="HTML"/>
          <w:lang w:val="en"/>
        </w:rPr>
        <w:t>contentType</w:t>
      </w:r>
      <w:r>
        <w:rPr>
          <w:lang w:val="en"/>
        </w:rPr>
        <w:t xml:space="preserve"> </w:t>
      </w:r>
      <w:r>
        <w:rPr>
          <w:lang w:val="en"/>
        </w:rPr>
        <w:t xml:space="preserve">is </w:t>
      </w:r>
      <w:r>
        <w:rPr>
          <w:rStyle w:val="HTML"/>
          <w:lang w:val="en"/>
        </w:rPr>
        <w:t>application/octet-stream</w:t>
      </w:r>
      <w:r>
        <w:rPr>
          <w:lang w:val="en"/>
        </w:rPr>
        <w:t>. It is essentially a pass through and exists primarily for backward compatibility.</w:t>
      </w:r>
    </w:p>
    <w:p w:rsidR="00000000" w:rsidRDefault="00E0452F">
      <w:pPr>
        <w:numPr>
          <w:ilvl w:val="0"/>
          <w:numId w:val="48"/>
        </w:numPr>
        <w:spacing w:before="100" w:beforeAutospacing="1" w:after="100" w:afterAutospacing="1"/>
        <w:divId w:val="313949465"/>
        <w:rPr>
          <w:lang w:val="en"/>
        </w:rPr>
      </w:pPr>
      <w:r>
        <w:rPr>
          <w:rStyle w:val="HTML"/>
          <w:lang w:val="en"/>
        </w:rPr>
        <w:t>ObjectStringMessageConverter</w:t>
      </w:r>
      <w:r>
        <w:rPr>
          <w:lang w:val="en"/>
        </w:rPr>
        <w:t xml:space="preserve">: Supports conversion of any type to a </w:t>
      </w:r>
      <w:r>
        <w:rPr>
          <w:rStyle w:val="HTML"/>
          <w:lang w:val="en"/>
        </w:rPr>
        <w:t>String</w:t>
      </w:r>
      <w:r>
        <w:rPr>
          <w:lang w:val="en"/>
        </w:rPr>
        <w:t xml:space="preserve"> when </w:t>
      </w:r>
      <w:r>
        <w:rPr>
          <w:rStyle w:val="HTML"/>
          <w:lang w:val="en"/>
        </w:rPr>
        <w:t>contentType</w:t>
      </w:r>
      <w:r>
        <w:rPr>
          <w:lang w:val="en"/>
        </w:rPr>
        <w:t xml:space="preserve"> is </w:t>
      </w:r>
      <w:r>
        <w:rPr>
          <w:rStyle w:val="HTML"/>
          <w:lang w:val="en"/>
        </w:rPr>
        <w:t>text/plain</w:t>
      </w:r>
      <w:r>
        <w:rPr>
          <w:lang w:val="en"/>
        </w:rPr>
        <w:t xml:space="preserve">. It invokes Object’s </w:t>
      </w:r>
      <w:r>
        <w:rPr>
          <w:rStyle w:val="HTML"/>
          <w:lang w:val="en"/>
        </w:rPr>
        <w:t>toString()</w:t>
      </w:r>
      <w:r>
        <w:rPr>
          <w:lang w:val="en"/>
        </w:rPr>
        <w:t xml:space="preserve"> method o</w:t>
      </w:r>
      <w:r>
        <w:rPr>
          <w:lang w:val="en"/>
        </w:rPr>
        <w:t xml:space="preserve">r, if the payload is </w:t>
      </w:r>
      <w:r>
        <w:rPr>
          <w:rStyle w:val="HTML"/>
          <w:lang w:val="en"/>
        </w:rPr>
        <w:t>byte[]</w:t>
      </w:r>
      <w:r>
        <w:rPr>
          <w:lang w:val="en"/>
        </w:rPr>
        <w:t xml:space="preserve">, a new </w:t>
      </w:r>
      <w:r>
        <w:rPr>
          <w:rStyle w:val="HTML"/>
          <w:lang w:val="en"/>
        </w:rPr>
        <w:t>String(byte[])</w:t>
      </w:r>
      <w:r>
        <w:rPr>
          <w:lang w:val="en"/>
        </w:rPr>
        <w:t>.</w:t>
      </w:r>
    </w:p>
    <w:p w:rsidR="00000000" w:rsidRDefault="00E0452F">
      <w:pPr>
        <w:numPr>
          <w:ilvl w:val="0"/>
          <w:numId w:val="48"/>
        </w:numPr>
        <w:spacing w:before="100" w:beforeAutospacing="1" w:after="100" w:afterAutospacing="1"/>
        <w:divId w:val="313949465"/>
        <w:rPr>
          <w:lang w:val="en"/>
        </w:rPr>
      </w:pPr>
      <w:r>
        <w:rPr>
          <w:rStyle w:val="HTML"/>
          <w:lang w:val="en"/>
        </w:rPr>
        <w:t>JavaSerializationMessageConverter</w:t>
      </w:r>
      <w:r>
        <w:rPr>
          <w:lang w:val="en"/>
        </w:rPr>
        <w:t xml:space="preserve">: </w:t>
      </w:r>
      <w:r>
        <w:rPr>
          <w:rStyle w:val="a7"/>
          <w:lang w:val="en"/>
        </w:rPr>
        <w:t>DEPRECATED</w:t>
      </w:r>
      <w:r>
        <w:rPr>
          <w:lang w:val="en"/>
        </w:rPr>
        <w:t xml:space="preserve"> Supports conversion based on java serialization when </w:t>
      </w:r>
      <w:r>
        <w:rPr>
          <w:rStyle w:val="HTML"/>
          <w:lang w:val="en"/>
        </w:rPr>
        <w:t>contentType</w:t>
      </w:r>
      <w:r>
        <w:rPr>
          <w:lang w:val="en"/>
        </w:rPr>
        <w:t xml:space="preserve"> is </w:t>
      </w:r>
      <w:r>
        <w:rPr>
          <w:rStyle w:val="HTML"/>
          <w:lang w:val="en"/>
        </w:rPr>
        <w:t>application/x-java-serialized-object</w:t>
      </w:r>
      <w:r>
        <w:rPr>
          <w:lang w:val="en"/>
        </w:rPr>
        <w:t>.</w:t>
      </w:r>
    </w:p>
    <w:p w:rsidR="00000000" w:rsidRDefault="00E0452F">
      <w:pPr>
        <w:numPr>
          <w:ilvl w:val="0"/>
          <w:numId w:val="48"/>
        </w:numPr>
        <w:spacing w:before="100" w:beforeAutospacing="1" w:after="100" w:afterAutospacing="1"/>
        <w:divId w:val="313949465"/>
        <w:rPr>
          <w:lang w:val="en"/>
        </w:rPr>
      </w:pPr>
      <w:r>
        <w:rPr>
          <w:rStyle w:val="HTML"/>
          <w:lang w:val="en"/>
        </w:rPr>
        <w:t>KryoMessageConverter</w:t>
      </w:r>
      <w:r>
        <w:rPr>
          <w:lang w:val="en"/>
        </w:rPr>
        <w:t xml:space="preserve">: </w:t>
      </w:r>
      <w:r>
        <w:rPr>
          <w:rStyle w:val="a7"/>
          <w:lang w:val="en"/>
        </w:rPr>
        <w:t>DEPRECATED</w:t>
      </w:r>
      <w:r>
        <w:rPr>
          <w:lang w:val="en"/>
        </w:rPr>
        <w:t xml:space="preserve"> Supports conversion </w:t>
      </w:r>
      <w:r>
        <w:rPr>
          <w:lang w:val="en"/>
        </w:rPr>
        <w:t xml:space="preserve">based on Kryo serialization when </w:t>
      </w:r>
      <w:r>
        <w:rPr>
          <w:rStyle w:val="HTML"/>
          <w:lang w:val="en"/>
        </w:rPr>
        <w:t>contentType</w:t>
      </w:r>
      <w:r>
        <w:rPr>
          <w:lang w:val="en"/>
        </w:rPr>
        <w:t xml:space="preserve"> is </w:t>
      </w:r>
      <w:r>
        <w:rPr>
          <w:rStyle w:val="HTML"/>
          <w:lang w:val="en"/>
        </w:rPr>
        <w:t>application/x-java-object</w:t>
      </w:r>
      <w:r>
        <w:rPr>
          <w:lang w:val="en"/>
        </w:rPr>
        <w:t>.</w:t>
      </w:r>
    </w:p>
    <w:p w:rsidR="00000000" w:rsidRDefault="00E0452F">
      <w:pPr>
        <w:numPr>
          <w:ilvl w:val="0"/>
          <w:numId w:val="48"/>
        </w:numPr>
        <w:spacing w:before="100" w:beforeAutospacing="1" w:after="100" w:afterAutospacing="1"/>
        <w:divId w:val="313949465"/>
        <w:rPr>
          <w:lang w:val="en"/>
        </w:rPr>
      </w:pPr>
      <w:r>
        <w:rPr>
          <w:rStyle w:val="HTML"/>
          <w:lang w:val="en"/>
        </w:rPr>
        <w:t>JsonUnmarshallingConverter</w:t>
      </w:r>
      <w:r>
        <w:rPr>
          <w:lang w:val="en"/>
        </w:rPr>
        <w:t xml:space="preserve">: Similar to the </w:t>
      </w:r>
      <w:r>
        <w:rPr>
          <w:rStyle w:val="HTML"/>
          <w:lang w:val="en"/>
        </w:rPr>
        <w:t>ApplicationJsonMessageMarshallingConverter</w:t>
      </w:r>
      <w:r>
        <w:rPr>
          <w:lang w:val="en"/>
        </w:rPr>
        <w:t xml:space="preserve">. It supports conversion of any type when </w:t>
      </w:r>
      <w:r>
        <w:rPr>
          <w:rStyle w:val="HTML"/>
          <w:lang w:val="en"/>
        </w:rPr>
        <w:t>contentType</w:t>
      </w:r>
      <w:r>
        <w:rPr>
          <w:lang w:val="en"/>
        </w:rPr>
        <w:t xml:space="preserve"> is </w:t>
      </w:r>
      <w:r>
        <w:rPr>
          <w:rStyle w:val="HTML"/>
          <w:lang w:val="en"/>
        </w:rPr>
        <w:t>application/x-java-object</w:t>
      </w:r>
      <w:r>
        <w:rPr>
          <w:lang w:val="en"/>
        </w:rPr>
        <w:t>. It expects t</w:t>
      </w:r>
      <w:r>
        <w:rPr>
          <w:lang w:val="en"/>
        </w:rPr>
        <w:t xml:space="preserve">he actual type information to be embedded in the </w:t>
      </w:r>
      <w:r>
        <w:rPr>
          <w:rStyle w:val="HTML"/>
          <w:lang w:val="en"/>
        </w:rPr>
        <w:t>contentType</w:t>
      </w:r>
      <w:r>
        <w:rPr>
          <w:lang w:val="en"/>
        </w:rPr>
        <w:t xml:space="preserve"> as an attribute (for example, </w:t>
      </w:r>
      <w:r>
        <w:rPr>
          <w:rStyle w:val="HTML"/>
          <w:lang w:val="en"/>
        </w:rPr>
        <w:t>application/x-java-object;type=foo.bar.Cat</w:t>
      </w:r>
      <w:r>
        <w:rPr>
          <w:lang w:val="en"/>
        </w:rPr>
        <w:t>).</w:t>
      </w:r>
    </w:p>
    <w:p w:rsidR="00000000" w:rsidRDefault="00E0452F">
      <w:pPr>
        <w:pStyle w:val="a5"/>
        <w:divId w:val="1296913945"/>
        <w:rPr>
          <w:lang w:val="en"/>
        </w:rPr>
      </w:pPr>
      <w:r>
        <w:rPr>
          <w:lang w:val="en"/>
        </w:rPr>
        <w:t>When no appropriate converter is found, the framework throws an exception. When that happens, you should check your code</w:t>
      </w:r>
      <w:r>
        <w:rPr>
          <w:lang w:val="en"/>
        </w:rPr>
        <w:t xml:space="preserve"> and configuration and ensure you did not miss anything (that is, ensure that you provided a </w:t>
      </w:r>
      <w:r>
        <w:rPr>
          <w:rStyle w:val="HTML"/>
          <w:lang w:val="en"/>
        </w:rPr>
        <w:t>contentType</w:t>
      </w:r>
      <w:r>
        <w:rPr>
          <w:lang w:val="en"/>
        </w:rPr>
        <w:t xml:space="preserve"> by using a binding or a header). However, most likely, you found some uncommon case (such as a custom </w:t>
      </w:r>
      <w:r>
        <w:rPr>
          <w:rStyle w:val="HTML"/>
          <w:lang w:val="en"/>
        </w:rPr>
        <w:t>contentType</w:t>
      </w:r>
      <w:r>
        <w:rPr>
          <w:lang w:val="en"/>
        </w:rPr>
        <w:t xml:space="preserve"> perhaps) and the current stack of pro</w:t>
      </w:r>
      <w:r>
        <w:rPr>
          <w:lang w:val="en"/>
        </w:rPr>
        <w:t xml:space="preserve">vided </w:t>
      </w:r>
      <w:r>
        <w:rPr>
          <w:rStyle w:val="HTML"/>
          <w:lang w:val="en"/>
        </w:rPr>
        <w:t>MessageConverters</w:t>
      </w:r>
      <w:r>
        <w:rPr>
          <w:lang w:val="en"/>
        </w:rPr>
        <w:t xml:space="preserve"> does not know how to convert. If that is the case, you can add custom </w:t>
      </w:r>
      <w:r>
        <w:rPr>
          <w:rStyle w:val="HTML"/>
          <w:lang w:val="en"/>
        </w:rPr>
        <w:t>MessageConverter</w:t>
      </w:r>
      <w:r>
        <w:rPr>
          <w:lang w:val="en"/>
        </w:rPr>
        <w:t xml:space="preserve">. See </w:t>
      </w:r>
      <w:hyperlink r:id="rId1307" w:anchor="spring-cloud-stream-overview-user-defined-message-converters" w:tooltip="32.3 User-defined Message Converters" w:history="1">
        <w:r>
          <w:rPr>
            <w:rStyle w:val="a3"/>
            <w:lang w:val="en"/>
          </w:rPr>
          <w:t>Section 32.3, “User-defined Message Converters”</w:t>
        </w:r>
      </w:hyperlink>
      <w:r>
        <w:rPr>
          <w:lang w:val="en"/>
        </w:rPr>
        <w:t>.</w:t>
      </w:r>
    </w:p>
    <w:p w:rsidR="00000000" w:rsidRDefault="00E0452F">
      <w:pPr>
        <w:pStyle w:val="2"/>
        <w:divId w:val="452796433"/>
        <w:rPr>
          <w:lang w:val="en"/>
        </w:rPr>
      </w:pPr>
      <w:bookmarkStart w:id="269" w:name="spring-cloud-stream-overview-user-define"/>
      <w:bookmarkEnd w:id="269"/>
      <w:r>
        <w:rPr>
          <w:lang w:val="en"/>
        </w:rPr>
        <w:t>32.3 User-defined Message Converters</w:t>
      </w:r>
    </w:p>
    <w:p w:rsidR="00000000" w:rsidRDefault="00E0452F">
      <w:pPr>
        <w:pStyle w:val="a5"/>
        <w:divId w:val="606086565"/>
        <w:rPr>
          <w:lang w:val="en"/>
        </w:rPr>
      </w:pPr>
      <w:r>
        <w:rPr>
          <w:lang w:val="en"/>
        </w:rPr>
        <w:t xml:space="preserve">Spring Cloud Stream exposes a mechanism to define and register additional </w:t>
      </w:r>
      <w:r>
        <w:rPr>
          <w:rStyle w:val="HTML"/>
          <w:lang w:val="en"/>
        </w:rPr>
        <w:t>MessageConverters</w:t>
      </w:r>
      <w:r>
        <w:rPr>
          <w:lang w:val="en"/>
        </w:rPr>
        <w:t xml:space="preserve">. To use it, implement </w:t>
      </w:r>
      <w:r>
        <w:rPr>
          <w:rStyle w:val="HTML"/>
          <w:lang w:val="en"/>
        </w:rPr>
        <w:t>org.springframework.messaging.converter.MessageConverter</w:t>
      </w:r>
      <w:r>
        <w:rPr>
          <w:lang w:val="en"/>
        </w:rPr>
        <w:t>, configure it a</w:t>
      </w:r>
      <w:r>
        <w:rPr>
          <w:lang w:val="en"/>
        </w:rPr>
        <w:t xml:space="preserve">s a </w:t>
      </w:r>
      <w:r>
        <w:rPr>
          <w:rStyle w:val="HTML"/>
          <w:lang w:val="en"/>
        </w:rPr>
        <w:t>@Bean</w:t>
      </w:r>
      <w:r>
        <w:rPr>
          <w:lang w:val="en"/>
        </w:rPr>
        <w:t xml:space="preserve">, and annotate it with </w:t>
      </w:r>
      <w:r>
        <w:rPr>
          <w:rStyle w:val="HTML"/>
          <w:lang w:val="en"/>
        </w:rPr>
        <w:t>@StreamMessageConverter</w:t>
      </w:r>
      <w:r>
        <w:rPr>
          <w:lang w:val="en"/>
        </w:rPr>
        <w:t>. It is then apended to the existing stack of `MessageConverter`s.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98272803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32" name="图片 1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98272803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It is important to understand that custom </w:t>
            </w:r>
            <w:r>
              <w:rPr>
                <w:rStyle w:val="HTML"/>
              </w:rPr>
              <w:t>MessageConverter</w:t>
            </w:r>
            <w:r>
              <w:t xml:space="preserve"> implementations are added to the head of the existing stack. Consequently, custom </w:t>
            </w:r>
            <w:r>
              <w:rPr>
                <w:rStyle w:val="HTML"/>
              </w:rPr>
              <w:t>MessageConverter</w:t>
            </w:r>
            <w:r>
              <w:t xml:space="preserve"> implementations t</w:t>
            </w:r>
            <w:r>
              <w:t>ake precedence over the existing ones, which lets you override as well as add to the existing converters.</w:t>
            </w:r>
          </w:p>
        </w:tc>
      </w:tr>
    </w:tbl>
    <w:p w:rsidR="00000000" w:rsidRDefault="00E0452F">
      <w:pPr>
        <w:pStyle w:val="a5"/>
        <w:divId w:val="606086565"/>
        <w:rPr>
          <w:lang w:val="en"/>
        </w:rPr>
      </w:pPr>
      <w:r>
        <w:rPr>
          <w:lang w:val="en"/>
        </w:rPr>
        <w:t xml:space="preserve">The following example shows how to create a message converter bean to support a new content type called </w:t>
      </w:r>
      <w:r>
        <w:rPr>
          <w:rStyle w:val="HTML"/>
          <w:lang w:val="en"/>
        </w:rPr>
        <w:t>application/bar</w:t>
      </w:r>
      <w:r>
        <w:rPr>
          <w:lang w:val="en"/>
        </w:rPr>
        <w:t>:</w:t>
      </w:r>
    </w:p>
    <w:p w:rsidR="00000000" w:rsidRDefault="00E0452F">
      <w:pPr>
        <w:pStyle w:val="HTML0"/>
        <w:divId w:val="606086565"/>
        <w:rPr>
          <w:lang w:val="en"/>
        </w:rPr>
      </w:pPr>
      <w:r>
        <w:rPr>
          <w:rStyle w:val="hl-annotation"/>
          <w:i/>
          <w:iCs/>
          <w:color w:val="808080"/>
          <w:lang w:val="en"/>
        </w:rPr>
        <w:t>@EnableBinding(Sink.class)</w:t>
      </w:r>
    </w:p>
    <w:p w:rsidR="00000000" w:rsidRDefault="00E0452F">
      <w:pPr>
        <w:pStyle w:val="HTML0"/>
        <w:divId w:val="606086565"/>
        <w:rPr>
          <w:lang w:val="en"/>
        </w:rPr>
      </w:pPr>
      <w:r>
        <w:rPr>
          <w:rStyle w:val="hl-annotation"/>
          <w:i/>
          <w:iCs/>
          <w:color w:val="808080"/>
          <w:lang w:val="en"/>
        </w:rPr>
        <w:t>@</w:t>
      </w:r>
      <w:r>
        <w:rPr>
          <w:rStyle w:val="hl-annotation"/>
          <w:i/>
          <w:iCs/>
          <w:color w:val="808080"/>
          <w:lang w:val="en"/>
        </w:rPr>
        <w:t>SpringBootApplication</w:t>
      </w:r>
    </w:p>
    <w:p w:rsidR="00000000" w:rsidRDefault="00E0452F">
      <w:pPr>
        <w:pStyle w:val="HTML0"/>
        <w:divId w:val="606086565"/>
        <w:rPr>
          <w:lang w:val="en"/>
        </w:rPr>
      </w:pP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SinkApplication {</w:t>
      </w:r>
    </w:p>
    <w:p w:rsidR="00000000" w:rsidRDefault="00E0452F">
      <w:pPr>
        <w:pStyle w:val="HTML0"/>
        <w:divId w:val="606086565"/>
        <w:rPr>
          <w:lang w:val="en"/>
        </w:rPr>
      </w:pPr>
    </w:p>
    <w:p w:rsidR="00000000" w:rsidRDefault="00E0452F">
      <w:pPr>
        <w:pStyle w:val="HTML0"/>
        <w:divId w:val="606086565"/>
        <w:rPr>
          <w:lang w:val="en"/>
        </w:rPr>
      </w:pPr>
      <w:r>
        <w:rPr>
          <w:lang w:val="en"/>
        </w:rPr>
        <w:t xml:space="preserve">    ...</w:t>
      </w:r>
    </w:p>
    <w:p w:rsidR="00000000" w:rsidRDefault="00E0452F">
      <w:pPr>
        <w:pStyle w:val="HTML0"/>
        <w:divId w:val="606086565"/>
        <w:rPr>
          <w:lang w:val="en"/>
        </w:rPr>
      </w:pPr>
    </w:p>
    <w:p w:rsidR="00000000" w:rsidRDefault="00E0452F">
      <w:pPr>
        <w:pStyle w:val="HTML0"/>
        <w:divId w:val="606086565"/>
        <w:rPr>
          <w:lang w:val="en"/>
        </w:rPr>
      </w:pPr>
      <w:r>
        <w:rPr>
          <w:lang w:val="en"/>
        </w:rPr>
        <w:t xml:space="preserve">    </w:t>
      </w:r>
      <w:r>
        <w:rPr>
          <w:rStyle w:val="hl-annotation"/>
          <w:i/>
          <w:iCs/>
          <w:color w:val="808080"/>
          <w:lang w:val="en"/>
        </w:rPr>
        <w:t>@Bean</w:t>
      </w:r>
    </w:p>
    <w:p w:rsidR="00000000" w:rsidRDefault="00E0452F">
      <w:pPr>
        <w:pStyle w:val="HTML0"/>
        <w:divId w:val="606086565"/>
        <w:rPr>
          <w:lang w:val="en"/>
        </w:rPr>
      </w:pPr>
      <w:r>
        <w:rPr>
          <w:lang w:val="en"/>
        </w:rPr>
        <w:t xml:space="preserve">    </w:t>
      </w:r>
      <w:r>
        <w:rPr>
          <w:rStyle w:val="hl-annotation"/>
          <w:i/>
          <w:iCs/>
          <w:color w:val="808080"/>
          <w:lang w:val="en"/>
        </w:rPr>
        <w:t>@StreamMessageConverter</w:t>
      </w:r>
    </w:p>
    <w:p w:rsidR="00000000" w:rsidRDefault="00E0452F">
      <w:pPr>
        <w:pStyle w:val="HTML0"/>
        <w:divId w:val="60608656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MessageConverter customMessageConverter() {</w:t>
      </w:r>
    </w:p>
    <w:p w:rsidR="00000000" w:rsidRDefault="00E0452F">
      <w:pPr>
        <w:pStyle w:val="HTML0"/>
        <w:divId w:val="606086565"/>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MyCustomMessageConverter();</w:t>
      </w:r>
    </w:p>
    <w:p w:rsidR="00000000" w:rsidRDefault="00E0452F">
      <w:pPr>
        <w:pStyle w:val="HTML0"/>
        <w:divId w:val="606086565"/>
        <w:rPr>
          <w:lang w:val="en"/>
        </w:rPr>
      </w:pPr>
      <w:r>
        <w:rPr>
          <w:lang w:val="en"/>
        </w:rPr>
        <w:t xml:space="preserve">    }</w:t>
      </w:r>
    </w:p>
    <w:p w:rsidR="00000000" w:rsidRDefault="00E0452F">
      <w:pPr>
        <w:pStyle w:val="HTML0"/>
        <w:divId w:val="606086565"/>
        <w:rPr>
          <w:lang w:val="en"/>
        </w:rPr>
      </w:pPr>
      <w:r>
        <w:rPr>
          <w:lang w:val="en"/>
        </w:rPr>
        <w:t>}</w:t>
      </w:r>
    </w:p>
    <w:p w:rsidR="00000000" w:rsidRDefault="00E0452F">
      <w:pPr>
        <w:pStyle w:val="HTML0"/>
        <w:divId w:val="606086565"/>
        <w:rPr>
          <w:lang w:val="en"/>
        </w:rPr>
      </w:pPr>
    </w:p>
    <w:p w:rsidR="00000000" w:rsidRDefault="00E0452F">
      <w:pPr>
        <w:pStyle w:val="HTML0"/>
        <w:divId w:val="60608656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MyCustomMessageConverter</w:t>
      </w:r>
      <w:r>
        <w:rPr>
          <w:lang w:val="en"/>
        </w:rPr>
        <w:t xml:space="preserve"> </w:t>
      </w:r>
      <w:r>
        <w:rPr>
          <w:rStyle w:val="hl-keyword"/>
          <w:lang w:val="en"/>
        </w:rPr>
        <w:t>extend</w:t>
      </w:r>
      <w:r>
        <w:rPr>
          <w:rStyle w:val="hl-keyword"/>
          <w:lang w:val="en"/>
        </w:rPr>
        <w:t>s</w:t>
      </w:r>
      <w:r>
        <w:rPr>
          <w:lang w:val="en"/>
        </w:rPr>
        <w:t xml:space="preserve"> AbstractMessageConverter {</w:t>
      </w:r>
    </w:p>
    <w:p w:rsidR="00000000" w:rsidRDefault="00E0452F">
      <w:pPr>
        <w:pStyle w:val="HTML0"/>
        <w:divId w:val="606086565"/>
        <w:rPr>
          <w:lang w:val="en"/>
        </w:rPr>
      </w:pPr>
    </w:p>
    <w:p w:rsidR="00000000" w:rsidRDefault="00E0452F">
      <w:pPr>
        <w:pStyle w:val="HTML0"/>
        <w:divId w:val="60608656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MyCustomMessageConverter() {</w:t>
      </w:r>
    </w:p>
    <w:p w:rsidR="00000000" w:rsidRDefault="00E0452F">
      <w:pPr>
        <w:pStyle w:val="HTML0"/>
        <w:divId w:val="606086565"/>
        <w:rPr>
          <w:lang w:val="en"/>
        </w:rPr>
      </w:pPr>
      <w:r>
        <w:rPr>
          <w:lang w:val="en"/>
        </w:rPr>
        <w:t xml:space="preserve">       </w:t>
      </w:r>
      <w:r>
        <w:rPr>
          <w:lang w:val="en"/>
        </w:rPr>
        <w:t xml:space="preserve"> </w:t>
      </w:r>
      <w:r>
        <w:rPr>
          <w:rStyle w:val="hl-keyword"/>
          <w:lang w:val="en"/>
        </w:rPr>
        <w:t>supe</w:t>
      </w:r>
      <w:r>
        <w:rPr>
          <w:rStyle w:val="hl-keyword"/>
          <w:lang w:val="en"/>
        </w:rPr>
        <w:t>r</w:t>
      </w:r>
      <w:r>
        <w:rPr>
          <w:lang w:val="en"/>
        </w:rPr>
        <w:t>(</w:t>
      </w:r>
      <w:r>
        <w:rPr>
          <w:rStyle w:val="hl-keyword"/>
          <w:lang w:val="en"/>
        </w:rPr>
        <w:t>ne</w:t>
      </w:r>
      <w:r>
        <w:rPr>
          <w:rStyle w:val="hl-keyword"/>
          <w:lang w:val="en"/>
        </w:rPr>
        <w:t>w</w:t>
      </w:r>
      <w:r>
        <w:rPr>
          <w:lang w:val="en"/>
        </w:rPr>
        <w:t xml:space="preserve"> MimeType</w:t>
      </w:r>
      <w:r>
        <w:rPr>
          <w:lang w:val="en"/>
        </w:rPr>
        <w:t>(</w:t>
      </w:r>
      <w:r>
        <w:rPr>
          <w:rStyle w:val="hl-string"/>
          <w:lang w:val="en"/>
        </w:rPr>
        <w:t>"application</w:t>
      </w:r>
      <w:r>
        <w:rPr>
          <w:rStyle w:val="hl-string"/>
          <w:lang w:val="en"/>
        </w:rPr>
        <w:t>"</w:t>
      </w:r>
      <w:r>
        <w:rPr>
          <w:lang w:val="en"/>
        </w:rPr>
        <w:t>,</w:t>
      </w:r>
      <w:r>
        <w:rPr>
          <w:lang w:val="en"/>
        </w:rPr>
        <w:t xml:space="preserve"> </w:t>
      </w:r>
      <w:r>
        <w:rPr>
          <w:rStyle w:val="hl-string"/>
          <w:lang w:val="en"/>
        </w:rPr>
        <w:t>"bar</w:t>
      </w:r>
      <w:r>
        <w:rPr>
          <w:rStyle w:val="hl-string"/>
          <w:lang w:val="en"/>
        </w:rPr>
        <w:t>"</w:t>
      </w:r>
      <w:r>
        <w:rPr>
          <w:lang w:val="en"/>
        </w:rPr>
        <w:t>));</w:t>
      </w:r>
    </w:p>
    <w:p w:rsidR="00000000" w:rsidRDefault="00E0452F">
      <w:pPr>
        <w:pStyle w:val="HTML0"/>
        <w:divId w:val="606086565"/>
        <w:rPr>
          <w:lang w:val="en"/>
        </w:rPr>
      </w:pPr>
      <w:r>
        <w:rPr>
          <w:lang w:val="en"/>
        </w:rPr>
        <w:t xml:space="preserve">    }</w:t>
      </w:r>
    </w:p>
    <w:p w:rsidR="00000000" w:rsidRDefault="00E0452F">
      <w:pPr>
        <w:pStyle w:val="HTML0"/>
        <w:divId w:val="606086565"/>
        <w:rPr>
          <w:lang w:val="en"/>
        </w:rPr>
      </w:pPr>
    </w:p>
    <w:p w:rsidR="00000000" w:rsidRDefault="00E0452F">
      <w:pPr>
        <w:pStyle w:val="HTML0"/>
        <w:divId w:val="606086565"/>
        <w:rPr>
          <w:lang w:val="en"/>
        </w:rPr>
      </w:pPr>
      <w:r>
        <w:rPr>
          <w:lang w:val="en"/>
        </w:rPr>
        <w:t xml:space="preserve">    </w:t>
      </w:r>
      <w:r>
        <w:rPr>
          <w:rStyle w:val="hl-annotation"/>
          <w:i/>
          <w:iCs/>
          <w:color w:val="808080"/>
          <w:lang w:val="en"/>
        </w:rPr>
        <w:t>@Override</w:t>
      </w:r>
    </w:p>
    <w:p w:rsidR="00000000" w:rsidRDefault="00E0452F">
      <w:pPr>
        <w:pStyle w:val="HTML0"/>
        <w:divId w:val="606086565"/>
        <w:rPr>
          <w:lang w:val="en"/>
        </w:rPr>
      </w:pPr>
      <w:r>
        <w:rPr>
          <w:lang w:val="en"/>
        </w:rPr>
        <w:t xml:space="preserve">   </w:t>
      </w:r>
      <w:r>
        <w:rPr>
          <w:lang w:val="en"/>
        </w:rPr>
        <w:t xml:space="preserve"> </w:t>
      </w:r>
      <w:r>
        <w:rPr>
          <w:rStyle w:val="hl-keyword"/>
          <w:lang w:val="en"/>
        </w:rPr>
        <w:t>protecte</w:t>
      </w:r>
      <w:r>
        <w:rPr>
          <w:rStyle w:val="hl-keyword"/>
          <w:lang w:val="en"/>
        </w:rPr>
        <w:t>d</w:t>
      </w:r>
      <w:r>
        <w:rPr>
          <w:lang w:val="en"/>
        </w:rPr>
        <w:t xml:space="preserve"> </w:t>
      </w:r>
      <w:r>
        <w:rPr>
          <w:rStyle w:val="hl-keyword"/>
          <w:lang w:val="en"/>
        </w:rPr>
        <w:t>boolea</w:t>
      </w:r>
      <w:r>
        <w:rPr>
          <w:rStyle w:val="hl-keyword"/>
          <w:lang w:val="en"/>
        </w:rPr>
        <w:t>n</w:t>
      </w:r>
      <w:r>
        <w:rPr>
          <w:lang w:val="en"/>
        </w:rPr>
        <w:t xml:space="preserve"> supports(Class&lt;?&gt; clazz) {</w:t>
      </w:r>
    </w:p>
    <w:p w:rsidR="00000000" w:rsidRDefault="00E0452F">
      <w:pPr>
        <w:pStyle w:val="HTML0"/>
        <w:divId w:val="606086565"/>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(Bar</w:t>
      </w:r>
      <w:r>
        <w:rPr>
          <w:lang w:val="en"/>
        </w:rPr>
        <w:t>.</w:t>
      </w:r>
      <w:r>
        <w:rPr>
          <w:rStyle w:val="hl-keyword"/>
          <w:lang w:val="en"/>
        </w:rPr>
        <w:t>clas</w:t>
      </w:r>
      <w:r>
        <w:rPr>
          <w:rStyle w:val="hl-keyword"/>
          <w:lang w:val="en"/>
        </w:rPr>
        <w:t>s</w:t>
      </w:r>
      <w:r>
        <w:rPr>
          <w:lang w:val="en"/>
        </w:rPr>
        <w:t>.equals(clazz));</w:t>
      </w:r>
    </w:p>
    <w:p w:rsidR="00000000" w:rsidRDefault="00E0452F">
      <w:pPr>
        <w:pStyle w:val="HTML0"/>
        <w:divId w:val="606086565"/>
        <w:rPr>
          <w:lang w:val="en"/>
        </w:rPr>
      </w:pPr>
      <w:r>
        <w:rPr>
          <w:lang w:val="en"/>
        </w:rPr>
        <w:t xml:space="preserve">    }</w:t>
      </w:r>
    </w:p>
    <w:p w:rsidR="00000000" w:rsidRDefault="00E0452F">
      <w:pPr>
        <w:pStyle w:val="HTML0"/>
        <w:divId w:val="606086565"/>
        <w:rPr>
          <w:lang w:val="en"/>
        </w:rPr>
      </w:pPr>
    </w:p>
    <w:p w:rsidR="00000000" w:rsidRDefault="00E0452F">
      <w:pPr>
        <w:pStyle w:val="HTML0"/>
        <w:divId w:val="606086565"/>
        <w:rPr>
          <w:lang w:val="en"/>
        </w:rPr>
      </w:pPr>
      <w:r>
        <w:rPr>
          <w:lang w:val="en"/>
        </w:rPr>
        <w:t xml:space="preserve">    </w:t>
      </w:r>
      <w:r>
        <w:rPr>
          <w:rStyle w:val="hl-annotation"/>
          <w:i/>
          <w:iCs/>
          <w:color w:val="808080"/>
          <w:lang w:val="en"/>
        </w:rPr>
        <w:t>@Over</w:t>
      </w:r>
      <w:r>
        <w:rPr>
          <w:rStyle w:val="hl-annotation"/>
          <w:i/>
          <w:iCs/>
          <w:color w:val="808080"/>
          <w:lang w:val="en"/>
        </w:rPr>
        <w:t>ride</w:t>
      </w:r>
    </w:p>
    <w:p w:rsidR="00000000" w:rsidRDefault="00E0452F">
      <w:pPr>
        <w:pStyle w:val="HTML0"/>
        <w:divId w:val="606086565"/>
        <w:rPr>
          <w:lang w:val="en"/>
        </w:rPr>
      </w:pPr>
      <w:r>
        <w:rPr>
          <w:lang w:val="en"/>
        </w:rPr>
        <w:t xml:space="preserve">   </w:t>
      </w:r>
      <w:r>
        <w:rPr>
          <w:lang w:val="en"/>
        </w:rPr>
        <w:t xml:space="preserve"> </w:t>
      </w:r>
      <w:r>
        <w:rPr>
          <w:rStyle w:val="hl-keyword"/>
          <w:lang w:val="en"/>
        </w:rPr>
        <w:t>protecte</w:t>
      </w:r>
      <w:r>
        <w:rPr>
          <w:rStyle w:val="hl-keyword"/>
          <w:lang w:val="en"/>
        </w:rPr>
        <w:t>d</w:t>
      </w:r>
      <w:r>
        <w:rPr>
          <w:lang w:val="en"/>
        </w:rPr>
        <w:t xml:space="preserve"> Object convertFromInternal(Message&lt;?&gt; message, Class&lt;?&gt; targetClass, Object conversionHint) {</w:t>
      </w:r>
    </w:p>
    <w:p w:rsidR="00000000" w:rsidRDefault="00E0452F">
      <w:pPr>
        <w:pStyle w:val="HTML0"/>
        <w:divId w:val="606086565"/>
        <w:rPr>
          <w:lang w:val="en"/>
        </w:rPr>
      </w:pPr>
      <w:r>
        <w:rPr>
          <w:lang w:val="en"/>
        </w:rPr>
        <w:t xml:space="preserve">        Object payload = message.getPayload();</w:t>
      </w:r>
    </w:p>
    <w:p w:rsidR="00000000" w:rsidRDefault="00E0452F">
      <w:pPr>
        <w:pStyle w:val="HTML0"/>
        <w:divId w:val="606086565"/>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(payload</w:t>
      </w:r>
      <w:r>
        <w:rPr>
          <w:lang w:val="en"/>
        </w:rPr>
        <w:t xml:space="preserve"> </w:t>
      </w:r>
      <w:r>
        <w:rPr>
          <w:rStyle w:val="hl-keyword"/>
          <w:lang w:val="en"/>
        </w:rPr>
        <w:t>instanceo</w:t>
      </w:r>
      <w:r>
        <w:rPr>
          <w:rStyle w:val="hl-keyword"/>
          <w:lang w:val="en"/>
        </w:rPr>
        <w:t>f</w:t>
      </w:r>
      <w:r>
        <w:rPr>
          <w:lang w:val="en"/>
        </w:rPr>
        <w:t xml:space="preserve"> Bar ? payload :</w:t>
      </w:r>
      <w:r>
        <w:rPr>
          <w:lang w:val="en"/>
        </w:rPr>
        <w:t xml:space="preserve"> </w:t>
      </w:r>
      <w:r>
        <w:rPr>
          <w:rStyle w:val="hl-keyword"/>
          <w:lang w:val="en"/>
        </w:rPr>
        <w:t>ne</w:t>
      </w:r>
      <w:r>
        <w:rPr>
          <w:rStyle w:val="hl-keyword"/>
          <w:lang w:val="en"/>
        </w:rPr>
        <w:t>w</w:t>
      </w:r>
      <w:r>
        <w:rPr>
          <w:lang w:val="en"/>
        </w:rPr>
        <w:t xml:space="preserve"> Bar(</w:t>
      </w:r>
      <w:r>
        <w:rPr>
          <w:lang w:val="en"/>
        </w:rPr>
        <w:t>(</w:t>
      </w:r>
      <w:r>
        <w:rPr>
          <w:rStyle w:val="hl-keyword"/>
          <w:lang w:val="en"/>
        </w:rPr>
        <w:t>byt</w:t>
      </w:r>
      <w:r>
        <w:rPr>
          <w:rStyle w:val="hl-keyword"/>
          <w:lang w:val="en"/>
        </w:rPr>
        <w:t>e</w:t>
      </w:r>
      <w:r>
        <w:rPr>
          <w:lang w:val="en"/>
        </w:rPr>
        <w:t>[]) payload));</w:t>
      </w:r>
    </w:p>
    <w:p w:rsidR="00000000" w:rsidRDefault="00E0452F">
      <w:pPr>
        <w:pStyle w:val="HTML0"/>
        <w:divId w:val="606086565"/>
        <w:rPr>
          <w:lang w:val="en"/>
        </w:rPr>
      </w:pPr>
      <w:r>
        <w:rPr>
          <w:lang w:val="en"/>
        </w:rPr>
        <w:t xml:space="preserve">    }</w:t>
      </w:r>
    </w:p>
    <w:p w:rsidR="00000000" w:rsidRDefault="00E0452F">
      <w:pPr>
        <w:pStyle w:val="HTML0"/>
        <w:divId w:val="606086565"/>
        <w:rPr>
          <w:lang w:val="en"/>
        </w:rPr>
      </w:pPr>
      <w:r>
        <w:rPr>
          <w:lang w:val="en"/>
        </w:rPr>
        <w:t>}</w:t>
      </w:r>
    </w:p>
    <w:p w:rsidR="00000000" w:rsidRDefault="00E0452F">
      <w:pPr>
        <w:pStyle w:val="a5"/>
        <w:divId w:val="606086565"/>
        <w:rPr>
          <w:lang w:val="en"/>
        </w:rPr>
      </w:pPr>
      <w:r>
        <w:rPr>
          <w:lang w:val="en"/>
        </w:rPr>
        <w:t>Spring Cloud Stream also provides support for Avro-based converters and schema evolution. See “</w:t>
      </w:r>
      <w:hyperlink r:id="rId1308" w:anchor="schema-evolution" w:tooltip="33. Schema Evolution Support" w:history="1">
        <w:r>
          <w:rPr>
            <w:rStyle w:val="a3"/>
            <w:lang w:val="en"/>
          </w:rPr>
          <w:t>Ch</w:t>
        </w:r>
        <w:r>
          <w:rPr>
            <w:rStyle w:val="a3"/>
            <w:lang w:val="en"/>
          </w:rPr>
          <w:t xml:space="preserve">apter 33, </w:t>
        </w:r>
        <w:r>
          <w:rPr>
            <w:rStyle w:val="a3"/>
            <w:i/>
            <w:iCs/>
            <w:lang w:val="en"/>
          </w:rPr>
          <w:t>Schema Evolution Support</w:t>
        </w:r>
      </w:hyperlink>
      <w:r>
        <w:rPr>
          <w:lang w:val="en"/>
        </w:rPr>
        <w:t>” for details.</w:t>
      </w:r>
    </w:p>
    <w:p w:rsidR="00000000" w:rsidRDefault="00E0452F">
      <w:pPr>
        <w:pStyle w:val="2"/>
        <w:divId w:val="456997981"/>
        <w:rPr>
          <w:lang w:val="en"/>
        </w:rPr>
      </w:pPr>
      <w:bookmarkStart w:id="270" w:name="schema-evolution"/>
      <w:bookmarkEnd w:id="270"/>
      <w:r>
        <w:rPr>
          <w:lang w:val="en"/>
        </w:rPr>
        <w:t>33. Schema Evolution Support</w:t>
      </w:r>
    </w:p>
    <w:p w:rsidR="00000000" w:rsidRDefault="00E0452F">
      <w:pPr>
        <w:pStyle w:val="a5"/>
        <w:divId w:val="181818662"/>
        <w:rPr>
          <w:lang w:val="en"/>
        </w:rPr>
      </w:pPr>
      <w:r>
        <w:rPr>
          <w:lang w:val="en"/>
        </w:rPr>
        <w:t>Spring Cloud Stream provides support for schema evolution so that the data can be evolved over time and still work with older or newer producers and consumers and vice versa. Most serialization models, especially the ones that aim for portability across di</w:t>
      </w:r>
      <w:r>
        <w:rPr>
          <w:lang w:val="en"/>
        </w:rPr>
        <w:t>fferent platforms and languages, rely on a schema that describes how the data is serialized in the binary payload. In order to serialize the data and then to interpret it, both the sending and receiving sides must have access to a schema that describes the</w:t>
      </w:r>
      <w:r>
        <w:rPr>
          <w:lang w:val="en"/>
        </w:rPr>
        <w:t xml:space="preserve"> binary format. In certain cases, the schema can be inferred from the payload type on serialization or from the target type on deserialization. However, many applications benefit from having access to an explicit schema that describes the binary data forma</w:t>
      </w:r>
      <w:r>
        <w:rPr>
          <w:lang w:val="en"/>
        </w:rPr>
        <w:t>t. A schema registry lets you store schema information in a textual format (typically JSON) and makes that information accessible to various applications that need it to receive and send data in binary format. A schema is referenceable as a tuple consistin</w:t>
      </w:r>
      <w:r>
        <w:rPr>
          <w:lang w:val="en"/>
        </w:rPr>
        <w:t>g of:</w:t>
      </w:r>
    </w:p>
    <w:p w:rsidR="00000000" w:rsidRDefault="00E0452F">
      <w:pPr>
        <w:numPr>
          <w:ilvl w:val="0"/>
          <w:numId w:val="49"/>
        </w:numPr>
        <w:spacing w:before="100" w:beforeAutospacing="1" w:after="100" w:afterAutospacing="1"/>
        <w:divId w:val="1013723426"/>
        <w:rPr>
          <w:lang w:val="en"/>
        </w:rPr>
      </w:pPr>
      <w:r>
        <w:rPr>
          <w:lang w:val="en"/>
        </w:rPr>
        <w:t>A subject that is the logical name of the schema</w:t>
      </w:r>
    </w:p>
    <w:p w:rsidR="00000000" w:rsidRDefault="00E0452F">
      <w:pPr>
        <w:numPr>
          <w:ilvl w:val="0"/>
          <w:numId w:val="49"/>
        </w:numPr>
        <w:spacing w:before="100" w:beforeAutospacing="1" w:after="100" w:afterAutospacing="1"/>
        <w:divId w:val="1013723426"/>
        <w:rPr>
          <w:lang w:val="en"/>
        </w:rPr>
      </w:pPr>
      <w:r>
        <w:rPr>
          <w:lang w:val="en"/>
        </w:rPr>
        <w:t>The schema version</w:t>
      </w:r>
    </w:p>
    <w:p w:rsidR="00000000" w:rsidRDefault="00E0452F">
      <w:pPr>
        <w:numPr>
          <w:ilvl w:val="0"/>
          <w:numId w:val="49"/>
        </w:numPr>
        <w:spacing w:before="100" w:beforeAutospacing="1" w:after="100" w:afterAutospacing="1"/>
        <w:divId w:val="1013723426"/>
        <w:rPr>
          <w:lang w:val="en"/>
        </w:rPr>
      </w:pPr>
      <w:r>
        <w:rPr>
          <w:lang w:val="en"/>
        </w:rPr>
        <w:t>The schema format, which describes the binary format of the data</w:t>
      </w:r>
    </w:p>
    <w:p w:rsidR="00000000" w:rsidRDefault="00E0452F">
      <w:pPr>
        <w:pStyle w:val="a5"/>
        <w:divId w:val="181818662"/>
        <w:rPr>
          <w:lang w:val="en"/>
        </w:rPr>
      </w:pPr>
      <w:r>
        <w:rPr>
          <w:lang w:val="en"/>
        </w:rPr>
        <w:t>This following sections goes through the details of various components involved in schema evolution process.</w:t>
      </w:r>
    </w:p>
    <w:p w:rsidR="00000000" w:rsidRDefault="00E0452F">
      <w:pPr>
        <w:pStyle w:val="2"/>
        <w:divId w:val="100422871"/>
        <w:rPr>
          <w:lang w:val="en"/>
        </w:rPr>
      </w:pPr>
      <w:bookmarkStart w:id="271" w:name="_schema_registry_client"/>
      <w:bookmarkEnd w:id="271"/>
      <w:r>
        <w:rPr>
          <w:lang w:val="en"/>
        </w:rPr>
        <w:t>33.1 Schema Registry Client</w:t>
      </w:r>
    </w:p>
    <w:p w:rsidR="00000000" w:rsidRDefault="00E0452F">
      <w:pPr>
        <w:pStyle w:val="a5"/>
        <w:divId w:val="1841500491"/>
        <w:rPr>
          <w:lang w:val="en"/>
        </w:rPr>
      </w:pPr>
      <w:r>
        <w:rPr>
          <w:lang w:val="en"/>
        </w:rPr>
        <w:t xml:space="preserve">The client-side abstraction for interacting with schema registry servers is the </w:t>
      </w:r>
      <w:r>
        <w:rPr>
          <w:rStyle w:val="HTML"/>
          <w:lang w:val="en"/>
        </w:rPr>
        <w:t>SchemaRegistryClient</w:t>
      </w:r>
      <w:r>
        <w:rPr>
          <w:lang w:val="en"/>
        </w:rPr>
        <w:t xml:space="preserve"> int</w:t>
      </w:r>
      <w:r>
        <w:rPr>
          <w:lang w:val="en"/>
        </w:rPr>
        <w:t>erface, which has the following structure:</w:t>
      </w:r>
    </w:p>
    <w:p w:rsidR="00000000" w:rsidRDefault="00E0452F">
      <w:pPr>
        <w:pStyle w:val="HTML0"/>
        <w:divId w:val="1841500491"/>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SchemaRegistryClient {</w:t>
      </w:r>
    </w:p>
    <w:p w:rsidR="00000000" w:rsidRDefault="00E0452F">
      <w:pPr>
        <w:pStyle w:val="HTML0"/>
        <w:divId w:val="1841500491"/>
        <w:rPr>
          <w:lang w:val="en"/>
        </w:rPr>
      </w:pPr>
    </w:p>
    <w:p w:rsidR="00000000" w:rsidRDefault="00E0452F">
      <w:pPr>
        <w:pStyle w:val="HTML0"/>
        <w:divId w:val="1841500491"/>
        <w:rPr>
          <w:lang w:val="en"/>
        </w:rPr>
      </w:pPr>
      <w:r>
        <w:rPr>
          <w:lang w:val="en"/>
        </w:rPr>
        <w:t xml:space="preserve">    SchemaRegistrationResponse register(String subject, String format, String schema);</w:t>
      </w:r>
    </w:p>
    <w:p w:rsidR="00000000" w:rsidRDefault="00E0452F">
      <w:pPr>
        <w:pStyle w:val="HTML0"/>
        <w:divId w:val="1841500491"/>
        <w:rPr>
          <w:lang w:val="en"/>
        </w:rPr>
      </w:pPr>
    </w:p>
    <w:p w:rsidR="00000000" w:rsidRDefault="00E0452F">
      <w:pPr>
        <w:pStyle w:val="HTML0"/>
        <w:divId w:val="1841500491"/>
        <w:rPr>
          <w:lang w:val="en"/>
        </w:rPr>
      </w:pPr>
      <w:r>
        <w:rPr>
          <w:lang w:val="en"/>
        </w:rPr>
        <w:t xml:space="preserve">    String fetch(SchemaReference schemaReference);</w:t>
      </w:r>
    </w:p>
    <w:p w:rsidR="00000000" w:rsidRDefault="00E0452F">
      <w:pPr>
        <w:pStyle w:val="HTML0"/>
        <w:divId w:val="1841500491"/>
        <w:rPr>
          <w:lang w:val="en"/>
        </w:rPr>
      </w:pPr>
    </w:p>
    <w:p w:rsidR="00000000" w:rsidRDefault="00E0452F">
      <w:pPr>
        <w:pStyle w:val="HTML0"/>
        <w:divId w:val="1841500491"/>
        <w:rPr>
          <w:lang w:val="en"/>
        </w:rPr>
      </w:pPr>
      <w:r>
        <w:rPr>
          <w:lang w:val="en"/>
        </w:rPr>
        <w:t xml:space="preserve">    String fetch(Integer id);</w:t>
      </w:r>
    </w:p>
    <w:p w:rsidR="00000000" w:rsidRDefault="00E0452F">
      <w:pPr>
        <w:pStyle w:val="HTML0"/>
        <w:divId w:val="1841500491"/>
        <w:rPr>
          <w:lang w:val="en"/>
        </w:rPr>
      </w:pPr>
    </w:p>
    <w:p w:rsidR="00000000" w:rsidRDefault="00E0452F">
      <w:pPr>
        <w:pStyle w:val="HTML0"/>
        <w:divId w:val="1841500491"/>
        <w:rPr>
          <w:lang w:val="en"/>
        </w:rPr>
      </w:pPr>
      <w:r>
        <w:rPr>
          <w:lang w:val="en"/>
        </w:rPr>
        <w:t>}</w:t>
      </w:r>
    </w:p>
    <w:p w:rsidR="00000000" w:rsidRDefault="00E0452F">
      <w:pPr>
        <w:pStyle w:val="a5"/>
        <w:divId w:val="1841500491"/>
        <w:rPr>
          <w:lang w:val="en"/>
        </w:rPr>
      </w:pPr>
      <w:r>
        <w:rPr>
          <w:lang w:val="en"/>
        </w:rPr>
        <w:t>Spring Cloud Stream provides out-of-the-box implementations for interacting with its own schema server and for interacting with the Confluent Schema Registry.</w:t>
      </w:r>
    </w:p>
    <w:p w:rsidR="00000000" w:rsidRDefault="00E0452F">
      <w:pPr>
        <w:pStyle w:val="a5"/>
        <w:divId w:val="1841500491"/>
        <w:rPr>
          <w:lang w:val="en"/>
        </w:rPr>
      </w:pPr>
      <w:r>
        <w:rPr>
          <w:lang w:val="en"/>
        </w:rPr>
        <w:t xml:space="preserve">A client for the Spring Cloud Stream schema registry can be configured by using the </w:t>
      </w:r>
      <w:r>
        <w:rPr>
          <w:rStyle w:val="HTML"/>
          <w:lang w:val="en"/>
        </w:rPr>
        <w:t>@EnableSchem</w:t>
      </w:r>
      <w:r>
        <w:rPr>
          <w:rStyle w:val="HTML"/>
          <w:lang w:val="en"/>
        </w:rPr>
        <w:t>aRegistryClient</w:t>
      </w:r>
      <w:r>
        <w:rPr>
          <w:lang w:val="en"/>
        </w:rPr>
        <w:t>, as follows:</w:t>
      </w:r>
    </w:p>
    <w:p w:rsidR="00000000" w:rsidRDefault="00E0452F">
      <w:pPr>
        <w:pStyle w:val="HTML0"/>
        <w:divId w:val="1841500491"/>
        <w:rPr>
          <w:lang w:val="en"/>
        </w:rPr>
      </w:pPr>
      <w:r>
        <w:rPr>
          <w:lang w:val="en"/>
        </w:rPr>
        <w:t xml:space="preserve">  </w:t>
      </w:r>
      <w:r>
        <w:rPr>
          <w:rStyle w:val="hl-annotation"/>
          <w:i/>
          <w:iCs/>
          <w:color w:val="808080"/>
          <w:lang w:val="en"/>
        </w:rPr>
        <w:t>@EnableBinding(Sink.class)</w:t>
      </w:r>
    </w:p>
    <w:p w:rsidR="00000000" w:rsidRDefault="00E0452F">
      <w:pPr>
        <w:pStyle w:val="HTML0"/>
        <w:divId w:val="1841500491"/>
        <w:rPr>
          <w:lang w:val="en"/>
        </w:rPr>
      </w:pPr>
      <w:r>
        <w:rPr>
          <w:lang w:val="en"/>
        </w:rPr>
        <w:t xml:space="preserve">  </w:t>
      </w:r>
      <w:r>
        <w:rPr>
          <w:rStyle w:val="hl-annotation"/>
          <w:i/>
          <w:iCs/>
          <w:color w:val="808080"/>
          <w:lang w:val="en"/>
        </w:rPr>
        <w:t>@SpringBootApplication</w:t>
      </w:r>
    </w:p>
    <w:p w:rsidR="00000000" w:rsidRDefault="00E0452F">
      <w:pPr>
        <w:pStyle w:val="HTML0"/>
        <w:divId w:val="1841500491"/>
        <w:rPr>
          <w:lang w:val="en"/>
        </w:rPr>
      </w:pPr>
      <w:r>
        <w:rPr>
          <w:lang w:val="en"/>
        </w:rPr>
        <w:t xml:space="preserve">  </w:t>
      </w:r>
      <w:r>
        <w:rPr>
          <w:rStyle w:val="hl-annotation"/>
          <w:i/>
          <w:iCs/>
          <w:color w:val="808080"/>
          <w:lang w:val="en"/>
        </w:rPr>
        <w:t>@EnableSchemaRegistryClient</w:t>
      </w:r>
    </w:p>
    <w:p w:rsidR="00000000" w:rsidRDefault="00E0452F">
      <w:pPr>
        <w:pStyle w:val="HTML0"/>
        <w:divId w:val="1841500491"/>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AvroSinkApplication {</w:t>
      </w:r>
    </w:p>
    <w:p w:rsidR="00000000" w:rsidRDefault="00E0452F">
      <w:pPr>
        <w:pStyle w:val="HTML0"/>
        <w:divId w:val="1841500491"/>
        <w:rPr>
          <w:lang w:val="en"/>
        </w:rPr>
      </w:pPr>
      <w:r>
        <w:rPr>
          <w:lang w:val="en"/>
        </w:rPr>
        <w:t xml:space="preserve">    ...</w:t>
      </w:r>
    </w:p>
    <w:p w:rsidR="00000000" w:rsidRDefault="00E0452F">
      <w:pPr>
        <w:pStyle w:val="HTML0"/>
        <w:divId w:val="1841500491"/>
        <w:rPr>
          <w:lang w:val="en"/>
        </w:rPr>
      </w:pPr>
      <w:r>
        <w:rPr>
          <w:lang w:val="e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06830697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33" name="图片 1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068306971"/>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default converter is optimized to cache not only the schemas from the remote server but also the </w:t>
            </w:r>
            <w:r>
              <w:rPr>
                <w:rStyle w:val="HTML"/>
              </w:rPr>
              <w:t>parse()</w:t>
            </w:r>
            <w:r>
              <w:t xml:space="preserve"> and </w:t>
            </w:r>
            <w:r>
              <w:rPr>
                <w:rStyle w:val="HTML"/>
              </w:rPr>
              <w:t>toString()</w:t>
            </w:r>
            <w:r>
              <w:t xml:space="preserve"> methods, which are quite expensive. </w:t>
            </w:r>
            <w:r>
              <w:t xml:space="preserve">Because of this, it uses a </w:t>
            </w:r>
            <w:r>
              <w:rPr>
                <w:rStyle w:val="HTML"/>
              </w:rPr>
              <w:t>DefaultSchemaRegistryClient</w:t>
            </w:r>
            <w:r>
              <w:t xml:space="preserve"> that does not cache responses. If you intend to change the default behavior, you can use the client directly on your code and override it to the desired outcome. To do so, you have to add the property </w:t>
            </w:r>
            <w:r>
              <w:rPr>
                <w:rStyle w:val="HTML"/>
              </w:rPr>
              <w:t>spring.cloud.stream.schemaRegistryClient.cached=true</w:t>
            </w:r>
            <w:r>
              <w:t xml:space="preserve"> to your application properties.</w:t>
            </w:r>
          </w:p>
        </w:tc>
      </w:tr>
    </w:tbl>
    <w:p w:rsidR="00000000" w:rsidRDefault="00E0452F">
      <w:pPr>
        <w:pStyle w:val="3"/>
        <w:divId w:val="479080120"/>
        <w:rPr>
          <w:lang w:val="en"/>
        </w:rPr>
      </w:pPr>
      <w:bookmarkStart w:id="272" w:name="_schema_registry_client_properties"/>
      <w:bookmarkEnd w:id="272"/>
      <w:r>
        <w:rPr>
          <w:lang w:val="en"/>
        </w:rPr>
        <w:t>33.1.1 Schema Registry Clie</w:t>
      </w:r>
      <w:r>
        <w:rPr>
          <w:lang w:val="en"/>
        </w:rPr>
        <w:t>nt Properties</w:t>
      </w:r>
    </w:p>
    <w:p w:rsidR="00000000" w:rsidRDefault="00E0452F">
      <w:pPr>
        <w:pStyle w:val="a5"/>
        <w:divId w:val="365644254"/>
        <w:rPr>
          <w:lang w:val="en"/>
        </w:rPr>
      </w:pPr>
      <w:r>
        <w:rPr>
          <w:lang w:val="en"/>
        </w:rPr>
        <w:t>The Schema Registry Client supports the following properties:</w:t>
      </w:r>
    </w:p>
    <w:p w:rsidR="00000000" w:rsidRDefault="00E0452F">
      <w:pPr>
        <w:divId w:val="976691116"/>
        <w:rPr>
          <w:lang w:val="en"/>
        </w:rPr>
      </w:pPr>
      <w:r>
        <w:rPr>
          <w:rStyle w:val="HTML"/>
          <w:lang w:val="en"/>
        </w:rPr>
        <w:t>spring.cloud.stream.schemaRegistryClient.endpoint</w:t>
      </w:r>
    </w:p>
    <w:p w:rsidR="00000000" w:rsidRDefault="00E0452F">
      <w:pPr>
        <w:ind w:left="720"/>
        <w:divId w:val="976691116"/>
        <w:rPr>
          <w:lang w:val="en"/>
        </w:rPr>
      </w:pPr>
      <w:r>
        <w:rPr>
          <w:lang w:val="en"/>
        </w:rPr>
        <w:t>The location of the schema-server. When setting this, use a full URL, including protocol (</w:t>
      </w:r>
      <w:r>
        <w:rPr>
          <w:rStyle w:val="HTML"/>
          <w:lang w:val="en"/>
        </w:rPr>
        <w:t>http</w:t>
      </w:r>
      <w:r>
        <w:rPr>
          <w:lang w:val="en"/>
        </w:rPr>
        <w:t xml:space="preserve"> or </w:t>
      </w:r>
      <w:r>
        <w:rPr>
          <w:rStyle w:val="HTML"/>
          <w:lang w:val="en"/>
        </w:rPr>
        <w:t>https</w:t>
      </w:r>
      <w:r>
        <w:rPr>
          <w:lang w:val="en"/>
        </w:rPr>
        <w:t>) , port, and context path.</w:t>
      </w:r>
    </w:p>
    <w:p w:rsidR="00000000" w:rsidRDefault="00E0452F">
      <w:pPr>
        <w:divId w:val="976691116"/>
        <w:rPr>
          <w:lang w:val="en"/>
        </w:rPr>
      </w:pPr>
      <w:r>
        <w:rPr>
          <w:rStyle w:val="term"/>
          <w:lang w:val="en"/>
        </w:rPr>
        <w:t>Default</w:t>
      </w:r>
    </w:p>
    <w:p w:rsidR="00000000" w:rsidRDefault="00E0452F">
      <w:pPr>
        <w:ind w:left="720"/>
        <w:divId w:val="976691116"/>
        <w:rPr>
          <w:lang w:val="en"/>
        </w:rPr>
      </w:pPr>
      <w:hyperlink r:id="rId1309" w:tgtFrame="_top" w:history="1">
        <w:r>
          <w:rPr>
            <w:rStyle w:val="a3"/>
            <w:lang w:val="en"/>
          </w:rPr>
          <w:t>http://localhost:8990/</w:t>
        </w:r>
      </w:hyperlink>
    </w:p>
    <w:p w:rsidR="00000000" w:rsidRDefault="00E0452F">
      <w:pPr>
        <w:divId w:val="976691116"/>
        <w:rPr>
          <w:lang w:val="en"/>
        </w:rPr>
      </w:pPr>
      <w:r>
        <w:rPr>
          <w:rStyle w:val="HTML"/>
          <w:lang w:val="en"/>
        </w:rPr>
        <w:t>spring.cloud.stream.schemaRegistryClient.cached</w:t>
      </w:r>
    </w:p>
    <w:p w:rsidR="00000000" w:rsidRDefault="00E0452F">
      <w:pPr>
        <w:ind w:left="720"/>
        <w:divId w:val="976691116"/>
        <w:rPr>
          <w:lang w:val="en"/>
        </w:rPr>
      </w:pPr>
      <w:r>
        <w:rPr>
          <w:lang w:val="en"/>
        </w:rPr>
        <w:t xml:space="preserve">Whether the client should cache schema server responses. Normally set to </w:t>
      </w:r>
      <w:r>
        <w:rPr>
          <w:rStyle w:val="HTML"/>
          <w:lang w:val="en"/>
        </w:rPr>
        <w:t>false</w:t>
      </w:r>
      <w:r>
        <w:rPr>
          <w:lang w:val="en"/>
        </w:rPr>
        <w:t>, as the caching happens in the message converter</w:t>
      </w:r>
      <w:r>
        <w:rPr>
          <w:lang w:val="en"/>
        </w:rPr>
        <w:t xml:space="preserve">. Clients using the schema registry client should set this to </w:t>
      </w:r>
      <w:r>
        <w:rPr>
          <w:rStyle w:val="HTML"/>
          <w:lang w:val="en"/>
        </w:rPr>
        <w:t>true</w:t>
      </w:r>
      <w:r>
        <w:rPr>
          <w:lang w:val="en"/>
        </w:rPr>
        <w:t>.</w:t>
      </w:r>
    </w:p>
    <w:p w:rsidR="00000000" w:rsidRDefault="00E0452F">
      <w:pPr>
        <w:divId w:val="976691116"/>
        <w:rPr>
          <w:lang w:val="en"/>
        </w:rPr>
      </w:pPr>
      <w:r>
        <w:rPr>
          <w:rStyle w:val="term"/>
          <w:lang w:val="en"/>
        </w:rPr>
        <w:t>Default</w:t>
      </w:r>
    </w:p>
    <w:p w:rsidR="00000000" w:rsidRDefault="00E0452F">
      <w:pPr>
        <w:ind w:left="720"/>
        <w:divId w:val="976691116"/>
        <w:rPr>
          <w:lang w:val="en"/>
        </w:rPr>
      </w:pPr>
      <w:r>
        <w:rPr>
          <w:rStyle w:val="HTML"/>
          <w:lang w:val="en"/>
        </w:rPr>
        <w:t>true</w:t>
      </w:r>
    </w:p>
    <w:p w:rsidR="00000000" w:rsidRDefault="00E0452F">
      <w:pPr>
        <w:pStyle w:val="2"/>
        <w:divId w:val="2021347903"/>
        <w:rPr>
          <w:lang w:val="en"/>
        </w:rPr>
      </w:pPr>
      <w:bookmarkStart w:id="273" w:name="_avro_schema_registry_client_message_con"/>
      <w:bookmarkEnd w:id="273"/>
      <w:r>
        <w:rPr>
          <w:lang w:val="en"/>
        </w:rPr>
        <w:t>33.2 Avro Schema Re</w:t>
      </w:r>
      <w:r>
        <w:rPr>
          <w:lang w:val="en"/>
        </w:rPr>
        <w:t>gistry Client Message Converters</w:t>
      </w:r>
    </w:p>
    <w:p w:rsidR="00000000" w:rsidRDefault="00E0452F">
      <w:pPr>
        <w:pStyle w:val="a5"/>
        <w:divId w:val="289096741"/>
        <w:rPr>
          <w:lang w:val="en"/>
        </w:rPr>
      </w:pPr>
      <w:r>
        <w:rPr>
          <w:lang w:val="en"/>
        </w:rPr>
        <w:t>For applications that have a SchemaRegistryClient bean registered with the application context, Spring Cloud Stream auto configures an Apache Avro message converter for schema management. This eases schema evolution, as app</w:t>
      </w:r>
      <w:r>
        <w:rPr>
          <w:lang w:val="en"/>
        </w:rPr>
        <w:t>lications that receive messages can get easy access to a writer schema that can be reconciled with their own reader schema.</w:t>
      </w:r>
    </w:p>
    <w:p w:rsidR="00000000" w:rsidRDefault="00E0452F">
      <w:pPr>
        <w:pStyle w:val="a5"/>
        <w:divId w:val="289096741"/>
        <w:rPr>
          <w:lang w:val="en"/>
        </w:rPr>
      </w:pPr>
      <w:r>
        <w:rPr>
          <w:lang w:val="en"/>
        </w:rPr>
        <w:t xml:space="preserve">For outbound messages, if the content type of the channel is set to </w:t>
      </w:r>
      <w:r>
        <w:rPr>
          <w:rStyle w:val="HTML"/>
          <w:lang w:val="en"/>
        </w:rPr>
        <w:t>application/*+avro</w:t>
      </w:r>
      <w:r>
        <w:rPr>
          <w:lang w:val="en"/>
        </w:rPr>
        <w:t xml:space="preserve">, the </w:t>
      </w:r>
      <w:r>
        <w:rPr>
          <w:rStyle w:val="HTML"/>
          <w:lang w:val="en"/>
        </w:rPr>
        <w:t>MessageConverter</w:t>
      </w:r>
      <w:r>
        <w:rPr>
          <w:lang w:val="en"/>
        </w:rPr>
        <w:t xml:space="preserve"> is activated, as shown </w:t>
      </w:r>
      <w:r>
        <w:rPr>
          <w:lang w:val="en"/>
        </w:rPr>
        <w:t>in the following example:</w:t>
      </w:r>
    </w:p>
    <w:p w:rsidR="00000000" w:rsidRDefault="00E0452F">
      <w:pPr>
        <w:pStyle w:val="HTML0"/>
        <w:divId w:val="289096741"/>
        <w:rPr>
          <w:lang w:val="en"/>
        </w:rPr>
      </w:pPr>
      <w:r>
        <w:rPr>
          <w:rStyle w:val="hl-attribute"/>
          <w:lang w:val="en"/>
        </w:rPr>
        <w:t>spring.cloud.stream.bindings.output.contentTyp</w:t>
      </w:r>
      <w:r>
        <w:rPr>
          <w:rStyle w:val="hl-attribute"/>
          <w:lang w:val="en"/>
        </w:rPr>
        <w:t>e</w:t>
      </w:r>
      <w:r>
        <w:rPr>
          <w:lang w:val="en"/>
        </w:rPr>
        <w:t>=application/*+avro</w:t>
      </w:r>
    </w:p>
    <w:p w:rsidR="00000000" w:rsidRDefault="00E0452F">
      <w:pPr>
        <w:pStyle w:val="a5"/>
        <w:divId w:val="289096741"/>
        <w:rPr>
          <w:lang w:val="en"/>
        </w:rPr>
      </w:pPr>
      <w:r>
        <w:rPr>
          <w:lang w:val="en"/>
        </w:rPr>
        <w:t>During the outbound conversion, the message converter tries to infer the schema of each outbound messages (based on its type) and register it to a subject (based o</w:t>
      </w:r>
      <w:r>
        <w:rPr>
          <w:lang w:val="en"/>
        </w:rPr>
        <w:t xml:space="preserve">n the payload type) by using the </w:t>
      </w:r>
      <w:r>
        <w:rPr>
          <w:rStyle w:val="HTML"/>
          <w:lang w:val="en"/>
        </w:rPr>
        <w:t>SchemaRegistryClient</w:t>
      </w:r>
      <w:r>
        <w:rPr>
          <w:lang w:val="en"/>
        </w:rPr>
        <w:t xml:space="preserve">. If an identical schema is already found, then a reference to it is retrieved. If not, the schema is registered, and a new version number is provided. The message is sent with a </w:t>
      </w:r>
      <w:r>
        <w:rPr>
          <w:rStyle w:val="HTML"/>
          <w:lang w:val="en"/>
        </w:rPr>
        <w:t>contentType</w:t>
      </w:r>
      <w:r>
        <w:rPr>
          <w:lang w:val="en"/>
        </w:rPr>
        <w:t xml:space="preserve"> header by us</w:t>
      </w:r>
      <w:r>
        <w:rPr>
          <w:lang w:val="en"/>
        </w:rPr>
        <w:t xml:space="preserve">ing the following scheme: </w:t>
      </w:r>
      <w:r>
        <w:rPr>
          <w:rStyle w:val="HTML"/>
          <w:lang w:val="en"/>
        </w:rPr>
        <w:t>application/[prefix].[subject].v[version]+avro</w:t>
      </w:r>
      <w:r>
        <w:rPr>
          <w:lang w:val="en"/>
        </w:rPr>
        <w:t xml:space="preserve">, where </w:t>
      </w:r>
      <w:r>
        <w:rPr>
          <w:rStyle w:val="HTML"/>
          <w:lang w:val="en"/>
        </w:rPr>
        <w:t>prefix</w:t>
      </w:r>
      <w:r>
        <w:rPr>
          <w:lang w:val="en"/>
        </w:rPr>
        <w:t xml:space="preserve"> is configurable and </w:t>
      </w:r>
      <w:r>
        <w:rPr>
          <w:rStyle w:val="HTML"/>
          <w:lang w:val="en"/>
        </w:rPr>
        <w:t>subject</w:t>
      </w:r>
      <w:r>
        <w:rPr>
          <w:lang w:val="en"/>
        </w:rPr>
        <w:t xml:space="preserve"> is deduced from the payload type.</w:t>
      </w:r>
    </w:p>
    <w:p w:rsidR="00000000" w:rsidRDefault="00E0452F">
      <w:pPr>
        <w:pStyle w:val="a5"/>
        <w:divId w:val="289096741"/>
        <w:rPr>
          <w:lang w:val="en"/>
        </w:rPr>
      </w:pPr>
      <w:r>
        <w:rPr>
          <w:lang w:val="en"/>
        </w:rPr>
        <w:t xml:space="preserve">For example, a message of the type </w:t>
      </w:r>
      <w:r>
        <w:rPr>
          <w:rStyle w:val="HTML"/>
          <w:lang w:val="en"/>
        </w:rPr>
        <w:t>User</w:t>
      </w:r>
      <w:r>
        <w:rPr>
          <w:lang w:val="en"/>
        </w:rPr>
        <w:t xml:space="preserve"> might be sent as a binary payload with a content type of </w:t>
      </w:r>
      <w:r>
        <w:rPr>
          <w:rStyle w:val="HTML"/>
          <w:lang w:val="en"/>
        </w:rPr>
        <w:t>application/vnd.user.v2+avro</w:t>
      </w:r>
      <w:r>
        <w:rPr>
          <w:lang w:val="en"/>
        </w:rPr>
        <w:t xml:space="preserve">, where </w:t>
      </w:r>
      <w:r>
        <w:rPr>
          <w:rStyle w:val="HTML"/>
          <w:lang w:val="en"/>
        </w:rPr>
        <w:t>user</w:t>
      </w:r>
      <w:r>
        <w:rPr>
          <w:lang w:val="en"/>
        </w:rPr>
        <w:t xml:space="preserve"> is the subject and </w:t>
      </w:r>
      <w:r>
        <w:rPr>
          <w:rStyle w:val="HTML"/>
          <w:lang w:val="en"/>
        </w:rPr>
        <w:t>2</w:t>
      </w:r>
      <w:r>
        <w:rPr>
          <w:lang w:val="en"/>
        </w:rPr>
        <w:t xml:space="preserve"> is the version number.</w:t>
      </w:r>
    </w:p>
    <w:p w:rsidR="00000000" w:rsidRDefault="00E0452F">
      <w:pPr>
        <w:pStyle w:val="a5"/>
        <w:divId w:val="289096741"/>
        <w:rPr>
          <w:lang w:val="en"/>
        </w:rPr>
      </w:pPr>
      <w:r>
        <w:rPr>
          <w:lang w:val="en"/>
        </w:rPr>
        <w:t>When receiving messages, the converter infers the schema reference from the header of the incoming message and tries to retrieve it. The schema is used as the writer schem</w:t>
      </w:r>
      <w:r>
        <w:rPr>
          <w:lang w:val="en"/>
        </w:rPr>
        <w:t>a in the deserialization process.</w:t>
      </w:r>
    </w:p>
    <w:p w:rsidR="00000000" w:rsidRDefault="00E0452F">
      <w:pPr>
        <w:pStyle w:val="3"/>
        <w:divId w:val="1679038984"/>
        <w:rPr>
          <w:lang w:val="en"/>
        </w:rPr>
      </w:pPr>
      <w:bookmarkStart w:id="274" w:name="_avro_schema_registry_message_converter_"/>
      <w:bookmarkEnd w:id="274"/>
      <w:r>
        <w:rPr>
          <w:lang w:val="en"/>
        </w:rPr>
        <w:t>33.2.1 Avro Schema Registry Message Converter Properties</w:t>
      </w:r>
    </w:p>
    <w:p w:rsidR="00000000" w:rsidRDefault="00E0452F">
      <w:pPr>
        <w:pStyle w:val="a5"/>
        <w:divId w:val="631600720"/>
        <w:rPr>
          <w:lang w:val="en"/>
        </w:rPr>
      </w:pPr>
      <w:r>
        <w:rPr>
          <w:lang w:val="en"/>
        </w:rPr>
        <w:t>If you</w:t>
      </w:r>
      <w:r>
        <w:rPr>
          <w:lang w:val="en"/>
        </w:rPr>
        <w:t xml:space="preserve"> have enabled Avro based schema registry client by setting </w:t>
      </w:r>
      <w:r>
        <w:rPr>
          <w:rStyle w:val="HTML"/>
          <w:lang w:val="en"/>
        </w:rPr>
        <w:t>spring.cloud.stream.bindings.output.contentType=application/*+avro</w:t>
      </w:r>
      <w:r>
        <w:rPr>
          <w:lang w:val="en"/>
        </w:rPr>
        <w:t>, you can customize the behavior of the registration by setting the following properties.</w:t>
      </w:r>
    </w:p>
    <w:p w:rsidR="00000000" w:rsidRDefault="00E0452F">
      <w:pPr>
        <w:divId w:val="1240873132"/>
        <w:rPr>
          <w:lang w:val="en"/>
        </w:rPr>
      </w:pPr>
      <w:r>
        <w:rPr>
          <w:rStyle w:val="term"/>
          <w:lang w:val="en"/>
        </w:rPr>
        <w:t>spring.cloud.stream.schema.avro.dynamicSc</w:t>
      </w:r>
      <w:r>
        <w:rPr>
          <w:rStyle w:val="term"/>
          <w:lang w:val="en"/>
        </w:rPr>
        <w:t>hemaGenerationEnabled</w:t>
      </w:r>
    </w:p>
    <w:p w:rsidR="00000000" w:rsidRDefault="00E0452F">
      <w:pPr>
        <w:pStyle w:val="simpara"/>
        <w:ind w:left="720"/>
        <w:divId w:val="1240873132"/>
        <w:rPr>
          <w:lang w:val="en"/>
        </w:rPr>
      </w:pPr>
      <w:r>
        <w:rPr>
          <w:lang w:val="en"/>
        </w:rPr>
        <w:t>Enable if you want the converter to use reflection to infer a Schema from a POJO.</w:t>
      </w:r>
    </w:p>
    <w:p w:rsidR="00000000" w:rsidRDefault="00E0452F">
      <w:pPr>
        <w:pStyle w:val="simpara"/>
        <w:ind w:left="720"/>
        <w:divId w:val="1240873132"/>
        <w:rPr>
          <w:lang w:val="en"/>
        </w:rPr>
      </w:pPr>
      <w:r>
        <w:rPr>
          <w:lang w:val="en"/>
        </w:rPr>
        <w:t xml:space="preserve">Default: </w:t>
      </w:r>
      <w:r>
        <w:rPr>
          <w:rStyle w:val="HTML"/>
          <w:lang w:val="en"/>
        </w:rPr>
        <w:t>false</w:t>
      </w:r>
    </w:p>
    <w:p w:rsidR="00000000" w:rsidRDefault="00E0452F">
      <w:pPr>
        <w:divId w:val="1240873132"/>
        <w:rPr>
          <w:lang w:val="en"/>
        </w:rPr>
      </w:pPr>
      <w:r>
        <w:rPr>
          <w:rStyle w:val="term"/>
          <w:lang w:val="en"/>
        </w:rPr>
        <w:t>spring.cloud.stream.schema.avro.readerSchema</w:t>
      </w:r>
    </w:p>
    <w:p w:rsidR="00000000" w:rsidRDefault="00E0452F">
      <w:pPr>
        <w:ind w:left="720"/>
        <w:divId w:val="1240873132"/>
        <w:rPr>
          <w:lang w:val="en"/>
        </w:rPr>
      </w:pPr>
      <w:r>
        <w:rPr>
          <w:lang w:val="en"/>
        </w:rPr>
        <w:t xml:space="preserve">Avro compares schema versions by looking at a writer schema (origin payload) and a reader schema (your application payload). See the </w:t>
      </w:r>
      <w:hyperlink r:id="rId1310" w:tgtFrame="_top" w:history="1">
        <w:r>
          <w:rPr>
            <w:rStyle w:val="a3"/>
            <w:lang w:val="en"/>
          </w:rPr>
          <w:t>Avro documentation</w:t>
        </w:r>
      </w:hyperlink>
      <w:r>
        <w:rPr>
          <w:lang w:val="en"/>
        </w:rPr>
        <w:t xml:space="preserve"> for more information. If set, thi</w:t>
      </w:r>
      <w:r>
        <w:rPr>
          <w:lang w:val="en"/>
        </w:rPr>
        <w:t xml:space="preserve">s overrides any lookups at the schema server and uses the local schema as the reader schema. Default: </w:t>
      </w:r>
      <w:r>
        <w:rPr>
          <w:rStyle w:val="HTML"/>
          <w:lang w:val="en"/>
        </w:rPr>
        <w:t>null</w:t>
      </w:r>
    </w:p>
    <w:p w:rsidR="00000000" w:rsidRDefault="00E0452F">
      <w:pPr>
        <w:divId w:val="1240873132"/>
        <w:rPr>
          <w:lang w:val="en"/>
        </w:rPr>
      </w:pPr>
      <w:r>
        <w:rPr>
          <w:rStyle w:val="term"/>
          <w:lang w:val="en"/>
        </w:rPr>
        <w:t>spring.cloud.stream.schema.avro.schemaLocations</w:t>
      </w:r>
    </w:p>
    <w:p w:rsidR="00000000" w:rsidRDefault="00E0452F">
      <w:pPr>
        <w:pStyle w:val="simpara"/>
        <w:ind w:left="720"/>
        <w:divId w:val="1240873132"/>
        <w:rPr>
          <w:lang w:val="en"/>
        </w:rPr>
      </w:pPr>
      <w:r>
        <w:rPr>
          <w:lang w:val="en"/>
        </w:rPr>
        <w:t xml:space="preserve">Registers any </w:t>
      </w:r>
      <w:r>
        <w:rPr>
          <w:rStyle w:val="HTML"/>
          <w:lang w:val="en"/>
        </w:rPr>
        <w:t>.avsc</w:t>
      </w:r>
      <w:r>
        <w:rPr>
          <w:lang w:val="en"/>
        </w:rPr>
        <w:t xml:space="preserve"> files listed in this property with the Schema Server.</w:t>
      </w:r>
    </w:p>
    <w:p w:rsidR="00000000" w:rsidRDefault="00E0452F">
      <w:pPr>
        <w:pStyle w:val="simpara"/>
        <w:ind w:left="720"/>
        <w:divId w:val="1240873132"/>
        <w:rPr>
          <w:lang w:val="en"/>
        </w:rPr>
      </w:pPr>
      <w:r>
        <w:rPr>
          <w:lang w:val="en"/>
        </w:rPr>
        <w:t xml:space="preserve">Default: </w:t>
      </w:r>
      <w:r>
        <w:rPr>
          <w:rStyle w:val="HTML"/>
          <w:lang w:val="en"/>
        </w:rPr>
        <w:t>empty</w:t>
      </w:r>
    </w:p>
    <w:p w:rsidR="00000000" w:rsidRDefault="00E0452F">
      <w:pPr>
        <w:divId w:val="1240873132"/>
        <w:rPr>
          <w:lang w:val="en"/>
        </w:rPr>
      </w:pPr>
      <w:r>
        <w:rPr>
          <w:rStyle w:val="term"/>
          <w:lang w:val="en"/>
        </w:rPr>
        <w:t>spring.cloud</w:t>
      </w:r>
      <w:r>
        <w:rPr>
          <w:rStyle w:val="term"/>
          <w:lang w:val="en"/>
        </w:rPr>
        <w:t>.stream.schema.avro.prefix</w:t>
      </w:r>
    </w:p>
    <w:p w:rsidR="00000000" w:rsidRDefault="00E0452F">
      <w:pPr>
        <w:pStyle w:val="simpara"/>
        <w:ind w:left="720"/>
        <w:divId w:val="1240873132"/>
        <w:rPr>
          <w:lang w:val="en"/>
        </w:rPr>
      </w:pPr>
      <w:r>
        <w:rPr>
          <w:lang w:val="en"/>
        </w:rPr>
        <w:t>The prefix to be used on the Content-Type header.</w:t>
      </w:r>
    </w:p>
    <w:p w:rsidR="00000000" w:rsidRDefault="00E0452F">
      <w:pPr>
        <w:pStyle w:val="simpara"/>
        <w:ind w:left="720"/>
        <w:divId w:val="1240873132"/>
        <w:rPr>
          <w:lang w:val="en"/>
        </w:rPr>
      </w:pPr>
      <w:r>
        <w:rPr>
          <w:lang w:val="en"/>
        </w:rPr>
        <w:t xml:space="preserve">Default: </w:t>
      </w:r>
      <w:r>
        <w:rPr>
          <w:rStyle w:val="HTML"/>
          <w:lang w:val="en"/>
        </w:rPr>
        <w:t>vnd</w:t>
      </w:r>
    </w:p>
    <w:p w:rsidR="00000000" w:rsidRDefault="00E0452F">
      <w:pPr>
        <w:pStyle w:val="2"/>
        <w:divId w:val="1746146209"/>
        <w:rPr>
          <w:lang w:val="en"/>
        </w:rPr>
      </w:pPr>
      <w:bookmarkStart w:id="275" w:name="_apache_avro_message_converters"/>
      <w:bookmarkEnd w:id="275"/>
      <w:r>
        <w:rPr>
          <w:lang w:val="en"/>
        </w:rPr>
        <w:t>33.3 Apache Avro Message C</w:t>
      </w:r>
      <w:r>
        <w:rPr>
          <w:lang w:val="en"/>
        </w:rPr>
        <w:t>onverters</w:t>
      </w:r>
    </w:p>
    <w:p w:rsidR="00000000" w:rsidRDefault="00E0452F">
      <w:pPr>
        <w:pStyle w:val="a5"/>
        <w:divId w:val="107631165"/>
        <w:rPr>
          <w:lang w:val="en"/>
        </w:rPr>
      </w:pPr>
      <w:r>
        <w:rPr>
          <w:lang w:val="en"/>
        </w:rPr>
        <w:t xml:space="preserve">Spring Cloud Stream provides support for schema-based message converters through its </w:t>
      </w:r>
      <w:r>
        <w:rPr>
          <w:rStyle w:val="HTML"/>
          <w:lang w:val="en"/>
        </w:rPr>
        <w:t>spring-cloud-stream-schema</w:t>
      </w:r>
      <w:r>
        <w:rPr>
          <w:lang w:val="en"/>
        </w:rPr>
        <w:t xml:space="preserve"> module. Currently, the only serialization format supported out of the box for schema-based message converters is Apache Avro, with mor</w:t>
      </w:r>
      <w:r>
        <w:rPr>
          <w:lang w:val="en"/>
        </w:rPr>
        <w:t>e formats to be added in future versions.</w:t>
      </w:r>
    </w:p>
    <w:p w:rsidR="00000000" w:rsidRDefault="00E0452F">
      <w:pPr>
        <w:pStyle w:val="a5"/>
        <w:divId w:val="107631165"/>
        <w:rPr>
          <w:lang w:val="en"/>
        </w:rPr>
      </w:pPr>
      <w:r>
        <w:rPr>
          <w:lang w:val="en"/>
        </w:rPr>
        <w:t xml:space="preserve">The </w:t>
      </w:r>
      <w:r>
        <w:rPr>
          <w:rStyle w:val="HTML"/>
          <w:lang w:val="en"/>
        </w:rPr>
        <w:t>spring-cloud-stream-schema</w:t>
      </w:r>
      <w:r>
        <w:rPr>
          <w:lang w:val="en"/>
        </w:rPr>
        <w:t xml:space="preserve"> module contains two types of message converters that can be used for Apache Avro serialization:</w:t>
      </w:r>
    </w:p>
    <w:p w:rsidR="00000000" w:rsidRDefault="00E0452F">
      <w:pPr>
        <w:numPr>
          <w:ilvl w:val="0"/>
          <w:numId w:val="50"/>
        </w:numPr>
        <w:spacing w:before="100" w:beforeAutospacing="1" w:after="100" w:afterAutospacing="1"/>
        <w:divId w:val="1103377852"/>
        <w:rPr>
          <w:lang w:val="en"/>
        </w:rPr>
      </w:pPr>
      <w:r>
        <w:rPr>
          <w:lang w:val="en"/>
        </w:rPr>
        <w:t xml:space="preserve">Converters that use the class information of the serialized or deserialized objects or </w:t>
      </w:r>
      <w:r>
        <w:rPr>
          <w:lang w:val="en"/>
        </w:rPr>
        <w:t>a schema with a location known at startup.</w:t>
      </w:r>
    </w:p>
    <w:p w:rsidR="00000000" w:rsidRDefault="00E0452F">
      <w:pPr>
        <w:numPr>
          <w:ilvl w:val="0"/>
          <w:numId w:val="50"/>
        </w:numPr>
        <w:spacing w:before="100" w:beforeAutospacing="1" w:after="100" w:afterAutospacing="1"/>
        <w:divId w:val="1103377852"/>
        <w:rPr>
          <w:lang w:val="en"/>
        </w:rPr>
      </w:pPr>
      <w:r>
        <w:rPr>
          <w:lang w:val="en"/>
        </w:rPr>
        <w:t>Converters that use a schema registry. They locate the schemas at runtime and dynamically register new schemas as domain objects evolve.</w:t>
      </w:r>
    </w:p>
    <w:p w:rsidR="00000000" w:rsidRDefault="00E0452F">
      <w:pPr>
        <w:pStyle w:val="2"/>
        <w:divId w:val="228733500"/>
        <w:rPr>
          <w:lang w:val="en"/>
        </w:rPr>
      </w:pPr>
      <w:bookmarkStart w:id="276" w:name="_converters_with_schema_support"/>
      <w:bookmarkEnd w:id="276"/>
      <w:r>
        <w:rPr>
          <w:lang w:val="en"/>
        </w:rPr>
        <w:t>33.4 Converters with Schema Support</w:t>
      </w:r>
    </w:p>
    <w:p w:rsidR="00000000" w:rsidRDefault="00E0452F">
      <w:pPr>
        <w:pStyle w:val="a5"/>
        <w:divId w:val="1309746630"/>
        <w:rPr>
          <w:lang w:val="en"/>
        </w:rPr>
      </w:pPr>
      <w:r>
        <w:rPr>
          <w:lang w:val="en"/>
        </w:rPr>
        <w:t xml:space="preserve">The </w:t>
      </w:r>
      <w:r>
        <w:rPr>
          <w:rStyle w:val="HTML"/>
          <w:lang w:val="en"/>
        </w:rPr>
        <w:t>AvroSchemaMessageConverter</w:t>
      </w:r>
      <w:r>
        <w:rPr>
          <w:lang w:val="en"/>
        </w:rPr>
        <w:t xml:space="preserve"> supports serializing and deserializing messages either by using a predefined schema or by using the schema information availa</w:t>
      </w:r>
      <w:r>
        <w:rPr>
          <w:lang w:val="en"/>
        </w:rPr>
        <w:t xml:space="preserve">ble in the class (either reflectively or contained in the </w:t>
      </w:r>
      <w:r>
        <w:rPr>
          <w:rStyle w:val="HTML"/>
          <w:lang w:val="en"/>
        </w:rPr>
        <w:t>SpecificRecord</w:t>
      </w:r>
      <w:r>
        <w:rPr>
          <w:lang w:val="en"/>
        </w:rPr>
        <w:t>). If you provide a custom converter, then the default AvroSchemaMessageConverter bean is not created. The following example shows a custom converter:</w:t>
      </w:r>
    </w:p>
    <w:p w:rsidR="00000000" w:rsidRDefault="00E0452F">
      <w:pPr>
        <w:pStyle w:val="a5"/>
        <w:divId w:val="1309746630"/>
        <w:rPr>
          <w:lang w:val="en"/>
        </w:rPr>
      </w:pPr>
      <w:r>
        <w:rPr>
          <w:lang w:val="en"/>
        </w:rPr>
        <w:t>To use custom converters, you can</w:t>
      </w:r>
      <w:r>
        <w:rPr>
          <w:lang w:val="en"/>
        </w:rPr>
        <w:t xml:space="preserve"> simply add it to the application context, optionally specifying one or more </w:t>
      </w:r>
      <w:r>
        <w:rPr>
          <w:rStyle w:val="HTML"/>
          <w:lang w:val="en"/>
        </w:rPr>
        <w:t>MimeTypes</w:t>
      </w:r>
      <w:r>
        <w:rPr>
          <w:lang w:val="en"/>
        </w:rPr>
        <w:t xml:space="preserve"> with which to associate it. The default </w:t>
      </w:r>
      <w:r>
        <w:rPr>
          <w:rStyle w:val="HTML"/>
          <w:lang w:val="en"/>
        </w:rPr>
        <w:t>MimeType</w:t>
      </w:r>
      <w:r>
        <w:rPr>
          <w:lang w:val="en"/>
        </w:rPr>
        <w:t xml:space="preserve"> is </w:t>
      </w:r>
      <w:r>
        <w:rPr>
          <w:rStyle w:val="HTML"/>
          <w:lang w:val="en"/>
        </w:rPr>
        <w:t>application/avro</w:t>
      </w:r>
      <w:r>
        <w:rPr>
          <w:lang w:val="en"/>
        </w:rPr>
        <w:t>.</w:t>
      </w:r>
    </w:p>
    <w:p w:rsidR="00000000" w:rsidRDefault="00E0452F">
      <w:pPr>
        <w:pStyle w:val="a5"/>
        <w:divId w:val="1309746630"/>
        <w:rPr>
          <w:lang w:val="en"/>
        </w:rPr>
      </w:pPr>
      <w:r>
        <w:rPr>
          <w:lang w:val="en"/>
        </w:rPr>
        <w:t xml:space="preserve">If the target type of the conversion is a </w:t>
      </w:r>
      <w:r>
        <w:rPr>
          <w:rStyle w:val="HTML"/>
          <w:lang w:val="en"/>
        </w:rPr>
        <w:t>GenericRecord</w:t>
      </w:r>
      <w:r>
        <w:rPr>
          <w:lang w:val="en"/>
        </w:rPr>
        <w:t>, a schema must be set.</w:t>
      </w:r>
    </w:p>
    <w:p w:rsidR="00000000" w:rsidRDefault="00E0452F">
      <w:pPr>
        <w:pStyle w:val="a5"/>
        <w:divId w:val="1309746630"/>
        <w:rPr>
          <w:lang w:val="en"/>
        </w:rPr>
      </w:pPr>
      <w:r>
        <w:rPr>
          <w:lang w:val="en"/>
        </w:rPr>
        <w:t>The following exampl</w:t>
      </w:r>
      <w:r>
        <w:rPr>
          <w:lang w:val="en"/>
        </w:rPr>
        <w:t xml:space="preserve">e shows how to configure a converter in a sink application by registering the Apache Avro </w:t>
      </w:r>
      <w:r>
        <w:rPr>
          <w:rStyle w:val="HTML"/>
          <w:lang w:val="en"/>
        </w:rPr>
        <w:t>MessageConverter</w:t>
      </w:r>
      <w:r>
        <w:rPr>
          <w:lang w:val="en"/>
        </w:rPr>
        <w:t xml:space="preserve"> without a predefined schema. In this example, note that the mime type value is </w:t>
      </w:r>
      <w:r>
        <w:rPr>
          <w:rStyle w:val="HTML"/>
          <w:lang w:val="en"/>
        </w:rPr>
        <w:t>avro/bytes</w:t>
      </w:r>
      <w:r>
        <w:rPr>
          <w:lang w:val="en"/>
        </w:rPr>
        <w:t xml:space="preserve">, not the default </w:t>
      </w:r>
      <w:r>
        <w:rPr>
          <w:rStyle w:val="HTML"/>
          <w:lang w:val="en"/>
        </w:rPr>
        <w:t>application/avro</w:t>
      </w:r>
      <w:r>
        <w:rPr>
          <w:lang w:val="en"/>
        </w:rPr>
        <w:t>.</w:t>
      </w:r>
    </w:p>
    <w:p w:rsidR="00000000" w:rsidRDefault="00E0452F">
      <w:pPr>
        <w:pStyle w:val="HTML0"/>
        <w:divId w:val="1309746630"/>
        <w:rPr>
          <w:lang w:val="en"/>
        </w:rPr>
      </w:pPr>
      <w:r>
        <w:rPr>
          <w:rStyle w:val="hl-annotation"/>
          <w:i/>
          <w:iCs/>
          <w:color w:val="808080"/>
          <w:lang w:val="en"/>
        </w:rPr>
        <w:t>@EnableBinding(Sink.clas</w:t>
      </w:r>
      <w:r>
        <w:rPr>
          <w:rStyle w:val="hl-annotation"/>
          <w:i/>
          <w:iCs/>
          <w:color w:val="808080"/>
          <w:lang w:val="en"/>
        </w:rPr>
        <w:t>s)</w:t>
      </w:r>
    </w:p>
    <w:p w:rsidR="00000000" w:rsidRDefault="00E0452F">
      <w:pPr>
        <w:pStyle w:val="HTML0"/>
        <w:divId w:val="1309746630"/>
        <w:rPr>
          <w:lang w:val="en"/>
        </w:rPr>
      </w:pPr>
      <w:r>
        <w:rPr>
          <w:rStyle w:val="hl-annotation"/>
          <w:i/>
          <w:iCs/>
          <w:color w:val="808080"/>
          <w:lang w:val="en"/>
        </w:rPr>
        <w:t>@SpringBootApplication</w:t>
      </w:r>
    </w:p>
    <w:p w:rsidR="00000000" w:rsidRDefault="00E0452F">
      <w:pPr>
        <w:pStyle w:val="HTML0"/>
        <w:divId w:val="1309746630"/>
        <w:rPr>
          <w:lang w:val="en"/>
        </w:rPr>
      </w:pP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SinkApplication {</w:t>
      </w:r>
    </w:p>
    <w:p w:rsidR="00000000" w:rsidRDefault="00E0452F">
      <w:pPr>
        <w:pStyle w:val="HTML0"/>
        <w:divId w:val="1309746630"/>
        <w:rPr>
          <w:lang w:val="en"/>
        </w:rPr>
      </w:pPr>
    </w:p>
    <w:p w:rsidR="00000000" w:rsidRDefault="00E0452F">
      <w:pPr>
        <w:pStyle w:val="HTML0"/>
        <w:divId w:val="1309746630"/>
        <w:rPr>
          <w:lang w:val="en"/>
        </w:rPr>
      </w:pPr>
      <w:r>
        <w:rPr>
          <w:lang w:val="en"/>
        </w:rPr>
        <w:t xml:space="preserve">  ...</w:t>
      </w:r>
    </w:p>
    <w:p w:rsidR="00000000" w:rsidRDefault="00E0452F">
      <w:pPr>
        <w:pStyle w:val="HTML0"/>
        <w:divId w:val="1309746630"/>
        <w:rPr>
          <w:lang w:val="en"/>
        </w:rPr>
      </w:pPr>
    </w:p>
    <w:p w:rsidR="00000000" w:rsidRDefault="00E0452F">
      <w:pPr>
        <w:pStyle w:val="HTML0"/>
        <w:divId w:val="1309746630"/>
        <w:rPr>
          <w:lang w:val="en"/>
        </w:rPr>
      </w:pPr>
      <w:r>
        <w:rPr>
          <w:lang w:val="en"/>
        </w:rPr>
        <w:t xml:space="preserve">  </w:t>
      </w:r>
      <w:r>
        <w:rPr>
          <w:rStyle w:val="hl-annotation"/>
          <w:i/>
          <w:iCs/>
          <w:color w:val="808080"/>
          <w:lang w:val="en"/>
        </w:rPr>
        <w:t>@Bean</w:t>
      </w:r>
    </w:p>
    <w:p w:rsidR="00000000" w:rsidRDefault="00E0452F">
      <w:pPr>
        <w:pStyle w:val="HTML0"/>
        <w:divId w:val="1309746630"/>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MessageConverter userMessageConverter() {</w:t>
      </w:r>
    </w:p>
    <w:p w:rsidR="00000000" w:rsidRDefault="00E0452F">
      <w:pPr>
        <w:pStyle w:val="HTML0"/>
        <w:divId w:val="1309746630"/>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AvroSchemaMessageConverter(MimeType.valueOf</w:t>
      </w:r>
      <w:r>
        <w:rPr>
          <w:lang w:val="en"/>
        </w:rPr>
        <w:t>(</w:t>
      </w:r>
      <w:r>
        <w:rPr>
          <w:rStyle w:val="hl-string"/>
          <w:lang w:val="en"/>
        </w:rPr>
        <w:t>"avro/bytes</w:t>
      </w:r>
      <w:r>
        <w:rPr>
          <w:rStyle w:val="hl-string"/>
          <w:lang w:val="en"/>
        </w:rPr>
        <w:t>"</w:t>
      </w:r>
      <w:r>
        <w:rPr>
          <w:lang w:val="en"/>
        </w:rPr>
        <w:t>));</w:t>
      </w:r>
    </w:p>
    <w:p w:rsidR="00000000" w:rsidRDefault="00E0452F">
      <w:pPr>
        <w:pStyle w:val="HTML0"/>
        <w:divId w:val="1309746630"/>
        <w:rPr>
          <w:lang w:val="en"/>
        </w:rPr>
      </w:pPr>
      <w:r>
        <w:rPr>
          <w:lang w:val="en"/>
        </w:rPr>
        <w:t xml:space="preserve">  }</w:t>
      </w:r>
    </w:p>
    <w:p w:rsidR="00000000" w:rsidRDefault="00E0452F">
      <w:pPr>
        <w:pStyle w:val="HTML0"/>
        <w:divId w:val="1309746630"/>
        <w:rPr>
          <w:lang w:val="en"/>
        </w:rPr>
      </w:pPr>
      <w:r>
        <w:rPr>
          <w:lang w:val="en"/>
        </w:rPr>
        <w:t>}</w:t>
      </w:r>
    </w:p>
    <w:p w:rsidR="00000000" w:rsidRDefault="00E0452F">
      <w:pPr>
        <w:pStyle w:val="a5"/>
        <w:divId w:val="1309746630"/>
        <w:rPr>
          <w:lang w:val="en"/>
        </w:rPr>
      </w:pPr>
      <w:r>
        <w:rPr>
          <w:lang w:val="en"/>
        </w:rPr>
        <w:t>Conversely, the following application registers a converter with a predefined schema (found on the classpath):</w:t>
      </w:r>
    </w:p>
    <w:p w:rsidR="00000000" w:rsidRDefault="00E0452F">
      <w:pPr>
        <w:pStyle w:val="HTML0"/>
        <w:divId w:val="1309746630"/>
        <w:rPr>
          <w:lang w:val="en"/>
        </w:rPr>
      </w:pPr>
      <w:r>
        <w:rPr>
          <w:rStyle w:val="hl-annotation"/>
          <w:i/>
          <w:iCs/>
          <w:color w:val="808080"/>
          <w:lang w:val="en"/>
        </w:rPr>
        <w:t>@EnableBinding(Sink.class)</w:t>
      </w:r>
    </w:p>
    <w:p w:rsidR="00000000" w:rsidRDefault="00E0452F">
      <w:pPr>
        <w:pStyle w:val="HTML0"/>
        <w:divId w:val="1309746630"/>
        <w:rPr>
          <w:lang w:val="en"/>
        </w:rPr>
      </w:pPr>
      <w:r>
        <w:rPr>
          <w:rStyle w:val="hl-annotation"/>
          <w:i/>
          <w:iCs/>
          <w:color w:val="808080"/>
          <w:lang w:val="en"/>
        </w:rPr>
        <w:t>@SpringBootApplication</w:t>
      </w:r>
    </w:p>
    <w:p w:rsidR="00000000" w:rsidRDefault="00E0452F">
      <w:pPr>
        <w:pStyle w:val="HTML0"/>
        <w:divId w:val="1309746630"/>
        <w:rPr>
          <w:lang w:val="en"/>
        </w:rPr>
      </w:pP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SinkApplication {</w:t>
      </w:r>
    </w:p>
    <w:p w:rsidR="00000000" w:rsidRDefault="00E0452F">
      <w:pPr>
        <w:pStyle w:val="HTML0"/>
        <w:divId w:val="1309746630"/>
        <w:rPr>
          <w:lang w:val="en"/>
        </w:rPr>
      </w:pPr>
    </w:p>
    <w:p w:rsidR="00000000" w:rsidRDefault="00E0452F">
      <w:pPr>
        <w:pStyle w:val="HTML0"/>
        <w:divId w:val="1309746630"/>
        <w:rPr>
          <w:lang w:val="en"/>
        </w:rPr>
      </w:pPr>
      <w:r>
        <w:rPr>
          <w:lang w:val="en"/>
        </w:rPr>
        <w:t xml:space="preserve">  ...</w:t>
      </w:r>
    </w:p>
    <w:p w:rsidR="00000000" w:rsidRDefault="00E0452F">
      <w:pPr>
        <w:pStyle w:val="HTML0"/>
        <w:divId w:val="1309746630"/>
        <w:rPr>
          <w:lang w:val="en"/>
        </w:rPr>
      </w:pPr>
    </w:p>
    <w:p w:rsidR="00000000" w:rsidRDefault="00E0452F">
      <w:pPr>
        <w:pStyle w:val="HTML0"/>
        <w:divId w:val="1309746630"/>
        <w:rPr>
          <w:lang w:val="en"/>
        </w:rPr>
      </w:pPr>
      <w:r>
        <w:rPr>
          <w:lang w:val="en"/>
        </w:rPr>
        <w:t xml:space="preserve">  </w:t>
      </w:r>
      <w:r>
        <w:rPr>
          <w:rStyle w:val="hl-annotation"/>
          <w:i/>
          <w:iCs/>
          <w:color w:val="808080"/>
          <w:lang w:val="en"/>
        </w:rPr>
        <w:t>@Bean</w:t>
      </w:r>
    </w:p>
    <w:p w:rsidR="00000000" w:rsidRDefault="00E0452F">
      <w:pPr>
        <w:pStyle w:val="HTML0"/>
        <w:divId w:val="1309746630"/>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lang w:val="en"/>
        </w:rPr>
        <w:t>MessageConverter userMessageConverter() {</w:t>
      </w:r>
    </w:p>
    <w:p w:rsidR="00000000" w:rsidRDefault="00E0452F">
      <w:pPr>
        <w:pStyle w:val="HTML0"/>
        <w:divId w:val="1309746630"/>
        <w:rPr>
          <w:lang w:val="en"/>
        </w:rPr>
      </w:pPr>
      <w:r>
        <w:rPr>
          <w:lang w:val="en"/>
        </w:rPr>
        <w:t xml:space="preserve">      AvroSchemaMessageConverter converter =</w:t>
      </w:r>
      <w:r>
        <w:rPr>
          <w:lang w:val="en"/>
        </w:rPr>
        <w:t xml:space="preserve"> </w:t>
      </w:r>
      <w:r>
        <w:rPr>
          <w:rStyle w:val="hl-keyword"/>
          <w:lang w:val="en"/>
        </w:rPr>
        <w:t>ne</w:t>
      </w:r>
      <w:r>
        <w:rPr>
          <w:rStyle w:val="hl-keyword"/>
          <w:lang w:val="en"/>
        </w:rPr>
        <w:t>w</w:t>
      </w:r>
      <w:r>
        <w:rPr>
          <w:lang w:val="en"/>
        </w:rPr>
        <w:t xml:space="preserve"> AvroSchemaMessageConverter(MimeType.valueOf</w:t>
      </w:r>
      <w:r>
        <w:rPr>
          <w:lang w:val="en"/>
        </w:rPr>
        <w:t>(</w:t>
      </w:r>
      <w:r>
        <w:rPr>
          <w:rStyle w:val="hl-string"/>
          <w:lang w:val="en"/>
        </w:rPr>
        <w:t>"avro/bytes</w:t>
      </w:r>
      <w:r>
        <w:rPr>
          <w:rStyle w:val="hl-string"/>
          <w:lang w:val="en"/>
        </w:rPr>
        <w:t>"</w:t>
      </w:r>
      <w:r>
        <w:rPr>
          <w:lang w:val="en"/>
        </w:rPr>
        <w:t>));</w:t>
      </w:r>
    </w:p>
    <w:p w:rsidR="00000000" w:rsidRDefault="00E0452F">
      <w:pPr>
        <w:pStyle w:val="HTML0"/>
        <w:divId w:val="1309746630"/>
        <w:rPr>
          <w:lang w:val="en"/>
        </w:rPr>
      </w:pPr>
      <w:r>
        <w:rPr>
          <w:lang w:val="en"/>
        </w:rPr>
        <w:t xml:space="preserve">      converter.setSchemaLocation</w:t>
      </w:r>
      <w:r>
        <w:rPr>
          <w:lang w:val="en"/>
        </w:rPr>
        <w:t>(</w:t>
      </w:r>
      <w:r>
        <w:rPr>
          <w:rStyle w:val="hl-keyword"/>
          <w:lang w:val="en"/>
        </w:rPr>
        <w:t>ne</w:t>
      </w:r>
      <w:r>
        <w:rPr>
          <w:rStyle w:val="hl-keyword"/>
          <w:lang w:val="en"/>
        </w:rPr>
        <w:t>w</w:t>
      </w:r>
      <w:r>
        <w:rPr>
          <w:lang w:val="en"/>
        </w:rPr>
        <w:t xml:space="preserve"> ClassPathResource</w:t>
      </w:r>
      <w:r>
        <w:rPr>
          <w:lang w:val="en"/>
        </w:rPr>
        <w:t>(</w:t>
      </w:r>
      <w:r>
        <w:rPr>
          <w:rStyle w:val="hl-string"/>
          <w:lang w:val="en"/>
        </w:rPr>
        <w:t>"schemas/User.avro</w:t>
      </w:r>
      <w:r>
        <w:rPr>
          <w:rStyle w:val="hl-string"/>
          <w:lang w:val="en"/>
        </w:rPr>
        <w:t>"</w:t>
      </w:r>
      <w:r>
        <w:rPr>
          <w:lang w:val="en"/>
        </w:rPr>
        <w:t>));</w:t>
      </w:r>
    </w:p>
    <w:p w:rsidR="00000000" w:rsidRDefault="00E0452F">
      <w:pPr>
        <w:pStyle w:val="HTML0"/>
        <w:divId w:val="1309746630"/>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converter;</w:t>
      </w:r>
    </w:p>
    <w:p w:rsidR="00000000" w:rsidRDefault="00E0452F">
      <w:pPr>
        <w:pStyle w:val="HTML0"/>
        <w:divId w:val="1309746630"/>
        <w:rPr>
          <w:lang w:val="en"/>
        </w:rPr>
      </w:pPr>
      <w:r>
        <w:rPr>
          <w:lang w:val="en"/>
        </w:rPr>
        <w:t xml:space="preserve">  </w:t>
      </w:r>
      <w:r>
        <w:rPr>
          <w:lang w:val="en"/>
        </w:rPr>
        <w:t>}</w:t>
      </w:r>
    </w:p>
    <w:p w:rsidR="00000000" w:rsidRDefault="00E0452F">
      <w:pPr>
        <w:pStyle w:val="HTML0"/>
        <w:divId w:val="1309746630"/>
        <w:rPr>
          <w:lang w:val="en"/>
        </w:rPr>
      </w:pPr>
      <w:r>
        <w:rPr>
          <w:lang w:val="en"/>
        </w:rPr>
        <w:t>}</w:t>
      </w:r>
    </w:p>
    <w:p w:rsidR="00000000" w:rsidRDefault="00E0452F">
      <w:pPr>
        <w:pStyle w:val="2"/>
        <w:divId w:val="1009411541"/>
        <w:rPr>
          <w:lang w:val="en"/>
        </w:rPr>
      </w:pPr>
      <w:bookmarkStart w:id="277" w:name="_schema_registry_server"/>
      <w:bookmarkEnd w:id="277"/>
      <w:r>
        <w:rPr>
          <w:lang w:val="en"/>
        </w:rPr>
        <w:t>33.5 Schema Registry Server</w:t>
      </w:r>
    </w:p>
    <w:p w:rsidR="00000000" w:rsidRDefault="00E0452F">
      <w:pPr>
        <w:pStyle w:val="a5"/>
        <w:divId w:val="1794710866"/>
        <w:rPr>
          <w:lang w:val="en"/>
        </w:rPr>
      </w:pPr>
      <w:r>
        <w:rPr>
          <w:lang w:val="en"/>
        </w:rPr>
        <w:t>Spring Cloud Stream provides a schema registry server implementation. To use it, you can add</w:t>
      </w:r>
      <w:r>
        <w:rPr>
          <w:lang w:val="en"/>
        </w:rPr>
        <w:t xml:space="preserve"> the </w:t>
      </w:r>
      <w:r>
        <w:rPr>
          <w:rStyle w:val="HTML"/>
          <w:lang w:val="en"/>
        </w:rPr>
        <w:t>spring-cloud-stream-schema-server</w:t>
      </w:r>
      <w:r>
        <w:rPr>
          <w:lang w:val="en"/>
        </w:rPr>
        <w:t xml:space="preserve"> artifact to your project and use the </w:t>
      </w:r>
      <w:r>
        <w:rPr>
          <w:rStyle w:val="HTML"/>
          <w:lang w:val="en"/>
        </w:rPr>
        <w:t>@EnableSchemaRegistryServer</w:t>
      </w:r>
      <w:r>
        <w:rPr>
          <w:lang w:val="en"/>
        </w:rPr>
        <w:t xml:space="preserve"> annotation, which adds the schema registry server REST controller to your application. This annotation is intended to be used with Spring Boot web appli</w:t>
      </w:r>
      <w:r>
        <w:rPr>
          <w:lang w:val="en"/>
        </w:rPr>
        <w:t xml:space="preserve">cations, and the listening port of the server is controlled by the </w:t>
      </w:r>
      <w:r>
        <w:rPr>
          <w:rStyle w:val="HTML"/>
          <w:lang w:val="en"/>
        </w:rPr>
        <w:t>server.port</w:t>
      </w:r>
      <w:r>
        <w:rPr>
          <w:lang w:val="en"/>
        </w:rPr>
        <w:t xml:space="preserve"> property. The </w:t>
      </w:r>
      <w:r>
        <w:rPr>
          <w:rStyle w:val="HTML"/>
          <w:lang w:val="en"/>
        </w:rPr>
        <w:t>spring.cloud.stream.schema.server.path</w:t>
      </w:r>
      <w:r>
        <w:rPr>
          <w:lang w:val="en"/>
        </w:rPr>
        <w:t xml:space="preserve"> property can be used to control the root path of the schema server (especially when it is embedded in other applications). T</w:t>
      </w:r>
      <w:r>
        <w:rPr>
          <w:lang w:val="en"/>
        </w:rPr>
        <w:t xml:space="preserve">he </w:t>
      </w:r>
      <w:r>
        <w:rPr>
          <w:rStyle w:val="HTML"/>
          <w:lang w:val="en"/>
        </w:rPr>
        <w:t>spring.cloud.stream.schema.server.allowSchemaDeletion</w:t>
      </w:r>
      <w:r>
        <w:rPr>
          <w:lang w:val="en"/>
        </w:rPr>
        <w:t xml:space="preserve"> boolean property enables the deletion of a schema. By default, this is disabled.</w:t>
      </w:r>
    </w:p>
    <w:p w:rsidR="00000000" w:rsidRDefault="00E0452F">
      <w:pPr>
        <w:pStyle w:val="a5"/>
        <w:divId w:val="1794710866"/>
        <w:rPr>
          <w:lang w:val="en"/>
        </w:rPr>
      </w:pPr>
      <w:r>
        <w:rPr>
          <w:lang w:val="en"/>
        </w:rPr>
        <w:t xml:space="preserve">The schema registry server uses a relational database to store the schemas. By default, it uses an embedded database. </w:t>
      </w:r>
      <w:r>
        <w:rPr>
          <w:lang w:val="en"/>
        </w:rPr>
        <w:t xml:space="preserve">You can customize the schema storage by using the </w:t>
      </w:r>
      <w:hyperlink r:id="rId1311" w:anchor="boot-features-sql" w:tgtFrame="_top" w:history="1">
        <w:r>
          <w:rPr>
            <w:rStyle w:val="a3"/>
            <w:lang w:val="en"/>
          </w:rPr>
          <w:t>Spring Boot SQL database and JDBC configuration options</w:t>
        </w:r>
      </w:hyperlink>
      <w:r>
        <w:rPr>
          <w:lang w:val="en"/>
        </w:rPr>
        <w:t>.</w:t>
      </w:r>
    </w:p>
    <w:p w:rsidR="00000000" w:rsidRDefault="00E0452F">
      <w:pPr>
        <w:pStyle w:val="a5"/>
        <w:divId w:val="1794710866"/>
        <w:rPr>
          <w:lang w:val="en"/>
        </w:rPr>
      </w:pPr>
      <w:r>
        <w:rPr>
          <w:lang w:val="en"/>
        </w:rPr>
        <w:t>The following example</w:t>
      </w:r>
      <w:r>
        <w:rPr>
          <w:lang w:val="en"/>
        </w:rPr>
        <w:t xml:space="preserve"> shows a Spring Boot application that enables the schema registry:</w:t>
      </w:r>
    </w:p>
    <w:p w:rsidR="00000000" w:rsidRDefault="00E0452F">
      <w:pPr>
        <w:pStyle w:val="HTML0"/>
        <w:divId w:val="1794710866"/>
        <w:rPr>
          <w:lang w:val="en"/>
        </w:rPr>
      </w:pPr>
      <w:r>
        <w:rPr>
          <w:rStyle w:val="hl-annotation"/>
          <w:i/>
          <w:iCs/>
          <w:color w:val="808080"/>
          <w:lang w:val="en"/>
        </w:rPr>
        <w:t>@SpringBootApplication</w:t>
      </w:r>
    </w:p>
    <w:p w:rsidR="00000000" w:rsidRDefault="00E0452F">
      <w:pPr>
        <w:pStyle w:val="HTML0"/>
        <w:divId w:val="1794710866"/>
        <w:rPr>
          <w:lang w:val="en"/>
        </w:rPr>
      </w:pPr>
      <w:r>
        <w:rPr>
          <w:rStyle w:val="hl-annotation"/>
          <w:i/>
          <w:iCs/>
          <w:color w:val="808080"/>
          <w:lang w:val="en"/>
        </w:rPr>
        <w:t>@EnableSchemaRegistryServer</w:t>
      </w:r>
    </w:p>
    <w:p w:rsidR="00000000" w:rsidRDefault="00E0452F">
      <w:pPr>
        <w:pStyle w:val="HTML0"/>
        <w:divId w:val="1794710866"/>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SchemaRegistryServerApplication {</w:t>
      </w:r>
    </w:p>
    <w:p w:rsidR="00000000" w:rsidRDefault="00E0452F">
      <w:pPr>
        <w:pStyle w:val="HTML0"/>
        <w:divId w:val="1794710866"/>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1794710866"/>
        <w:rPr>
          <w:lang w:val="en"/>
        </w:rPr>
      </w:pPr>
      <w:r>
        <w:rPr>
          <w:lang w:val="en"/>
        </w:rPr>
        <w:t xml:space="preserve">        </w:t>
      </w:r>
      <w:r>
        <w:rPr>
          <w:lang w:val="en"/>
        </w:rPr>
        <w:t>SpringApplication.run(SchemaRegistryServerApplication</w:t>
      </w:r>
      <w:r>
        <w:rPr>
          <w:lang w:val="en"/>
        </w:rPr>
        <w:t>.</w:t>
      </w:r>
      <w:r>
        <w:rPr>
          <w:rStyle w:val="hl-keyword"/>
          <w:lang w:val="en"/>
        </w:rPr>
        <w:t>clas</w:t>
      </w:r>
      <w:r>
        <w:rPr>
          <w:rStyle w:val="hl-keyword"/>
          <w:lang w:val="en"/>
        </w:rPr>
        <w:t>s</w:t>
      </w:r>
      <w:r>
        <w:rPr>
          <w:lang w:val="en"/>
        </w:rPr>
        <w:t>, args);</w:t>
      </w:r>
    </w:p>
    <w:p w:rsidR="00000000" w:rsidRDefault="00E0452F">
      <w:pPr>
        <w:pStyle w:val="HTML0"/>
        <w:divId w:val="1794710866"/>
        <w:rPr>
          <w:lang w:val="en"/>
        </w:rPr>
      </w:pPr>
      <w:r>
        <w:rPr>
          <w:lang w:val="en"/>
        </w:rPr>
        <w:t xml:space="preserve">    }</w:t>
      </w:r>
    </w:p>
    <w:p w:rsidR="00000000" w:rsidRDefault="00E0452F">
      <w:pPr>
        <w:pStyle w:val="HTML0"/>
        <w:divId w:val="1794710866"/>
        <w:rPr>
          <w:lang w:val="en"/>
        </w:rPr>
      </w:pPr>
      <w:r>
        <w:rPr>
          <w:lang w:val="en"/>
        </w:rPr>
        <w:t>}</w:t>
      </w:r>
    </w:p>
    <w:p w:rsidR="00000000" w:rsidRDefault="00E0452F">
      <w:pPr>
        <w:pStyle w:val="3"/>
        <w:divId w:val="1132089477"/>
        <w:rPr>
          <w:lang w:val="en"/>
        </w:rPr>
      </w:pPr>
      <w:bookmarkStart w:id="278" w:name="_schema_registry_server_api"/>
      <w:bookmarkEnd w:id="278"/>
      <w:r>
        <w:rPr>
          <w:lang w:val="en"/>
        </w:rPr>
        <w:t>33.5.1 Schema Registry Server API</w:t>
      </w:r>
    </w:p>
    <w:p w:rsidR="00000000" w:rsidRDefault="00E0452F">
      <w:pPr>
        <w:pStyle w:val="a5"/>
        <w:divId w:val="1127041339"/>
        <w:rPr>
          <w:lang w:val="en"/>
        </w:rPr>
      </w:pPr>
      <w:r>
        <w:rPr>
          <w:lang w:val="en"/>
        </w:rPr>
        <w:t>The Schema</w:t>
      </w:r>
      <w:r>
        <w:rPr>
          <w:lang w:val="en"/>
        </w:rPr>
        <w:t xml:space="preserve"> Registry Server API consists of the following operations:</w:t>
      </w:r>
    </w:p>
    <w:p w:rsidR="00000000" w:rsidRDefault="00E0452F">
      <w:pPr>
        <w:numPr>
          <w:ilvl w:val="0"/>
          <w:numId w:val="51"/>
        </w:numPr>
        <w:spacing w:before="100" w:beforeAutospacing="1" w:after="100" w:afterAutospacing="1"/>
        <w:divId w:val="924145861"/>
        <w:rPr>
          <w:lang w:val="en"/>
        </w:rPr>
      </w:pPr>
      <w:r>
        <w:rPr>
          <w:rStyle w:val="HTML"/>
          <w:lang w:val="en"/>
        </w:rPr>
        <w:t>POST /</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see “</w:t>
      </w:r>
      <w:hyperlink r:id="rId1312" w:anchor="spring-cloud-stream-overview-registering-new-schema" w:tooltip="Registering a New Schema" w:history="1">
        <w:r>
          <w:rPr>
            <w:rStyle w:val="a3"/>
            <w:lang w:val="en"/>
          </w:rPr>
          <w:t>the section called “Registering a New Schema”</w:t>
        </w:r>
      </w:hyperlink>
      <w:r>
        <w:rPr>
          <w:lang w:val="en"/>
        </w:rPr>
        <w:t>”</w:t>
      </w:r>
    </w:p>
    <w:p w:rsidR="00000000" w:rsidRDefault="00E0452F">
      <w:pPr>
        <w:numPr>
          <w:ilvl w:val="0"/>
          <w:numId w:val="51"/>
        </w:numPr>
        <w:spacing w:before="100" w:beforeAutospacing="1" w:after="100" w:afterAutospacing="1"/>
        <w:divId w:val="924145861"/>
        <w:rPr>
          <w:lang w:val="en"/>
        </w:rPr>
      </w:pPr>
      <w:r>
        <w:rPr>
          <w:lang w:val="en"/>
        </w:rPr>
        <w:t>'GET /{subject}/{format}/{version}'</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 xml:space="preserve">see </w:t>
      </w:r>
      <w:r>
        <w:rPr>
          <w:rFonts w:hint="eastAsia"/>
          <w:lang w:val="en"/>
        </w:rPr>
        <w:t>“</w:t>
      </w:r>
      <w:hyperlink r:id="rId1313" w:anchor="spring-cloud-stream-overview-retrieve-schema-subject-format-version" w:tooltip="Retrieving an Existing Schema by Subject, Format, and Version" w:history="1">
        <w:r>
          <w:rPr>
            <w:rStyle w:val="a3"/>
            <w:lang w:val="en"/>
          </w:rPr>
          <w:t>the section called “Retrieving an Existing Schema by Subject, Format, and Version”</w:t>
        </w:r>
      </w:hyperlink>
      <w:r>
        <w:rPr>
          <w:lang w:val="en"/>
        </w:rPr>
        <w:t>”</w:t>
      </w:r>
    </w:p>
    <w:p w:rsidR="00000000" w:rsidRDefault="00E0452F">
      <w:pPr>
        <w:numPr>
          <w:ilvl w:val="0"/>
          <w:numId w:val="51"/>
        </w:numPr>
        <w:spacing w:before="100" w:beforeAutospacing="1" w:after="100" w:afterAutospacing="1"/>
        <w:divId w:val="924145861"/>
        <w:rPr>
          <w:lang w:val="en"/>
        </w:rPr>
      </w:pPr>
      <w:r>
        <w:rPr>
          <w:rStyle w:val="HTML"/>
          <w:lang w:val="en"/>
        </w:rPr>
        <w:t>GET /{subject}/{format}</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see “</w:t>
      </w:r>
      <w:hyperlink r:id="rId1314" w:anchor="spring-cloud-stream-overview-retrieve-schema-subject-format" w:tooltip="Retrieving an Existing Schema by Subject and Format" w:history="1">
        <w:r>
          <w:rPr>
            <w:rStyle w:val="a3"/>
            <w:lang w:val="en"/>
          </w:rPr>
          <w:t>the section called “Retrieving an Existing Schema by Subject and Format”</w:t>
        </w:r>
      </w:hyperlink>
      <w:r>
        <w:rPr>
          <w:lang w:val="en"/>
        </w:rPr>
        <w:t>”</w:t>
      </w:r>
    </w:p>
    <w:p w:rsidR="00000000" w:rsidRDefault="00E0452F">
      <w:pPr>
        <w:numPr>
          <w:ilvl w:val="0"/>
          <w:numId w:val="51"/>
        </w:numPr>
        <w:spacing w:before="100" w:beforeAutospacing="1" w:after="100" w:afterAutospacing="1"/>
        <w:divId w:val="924145861"/>
        <w:rPr>
          <w:lang w:val="en"/>
        </w:rPr>
      </w:pPr>
      <w:r>
        <w:rPr>
          <w:rStyle w:val="HTML"/>
          <w:lang w:val="en"/>
        </w:rPr>
        <w:t>GET /schemas/{</w:t>
      </w:r>
      <w:r>
        <w:rPr>
          <w:rStyle w:val="HTML"/>
          <w:lang w:val="en"/>
        </w:rPr>
        <w:t>id}</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see “</w:t>
      </w:r>
      <w:hyperlink r:id="rId1315" w:anchor="spring-cloud-stream-overview-retrieve-schema-id" w:tooltip="Retrieving an Existing Schema by ID" w:history="1">
        <w:r>
          <w:rPr>
            <w:rStyle w:val="a3"/>
            <w:lang w:val="en"/>
          </w:rPr>
          <w:t>the section called “Retrieving an Existing Schema by ID”</w:t>
        </w:r>
      </w:hyperlink>
      <w:r>
        <w:rPr>
          <w:lang w:val="en"/>
        </w:rPr>
        <w:t>”</w:t>
      </w:r>
    </w:p>
    <w:p w:rsidR="00000000" w:rsidRDefault="00E0452F">
      <w:pPr>
        <w:numPr>
          <w:ilvl w:val="0"/>
          <w:numId w:val="51"/>
        </w:numPr>
        <w:spacing w:before="100" w:beforeAutospacing="1" w:after="100" w:afterAutospacing="1"/>
        <w:divId w:val="924145861"/>
        <w:rPr>
          <w:lang w:val="en"/>
        </w:rPr>
      </w:pPr>
      <w:r>
        <w:rPr>
          <w:rStyle w:val="HTML"/>
          <w:lang w:val="en"/>
        </w:rPr>
        <w:t>DELETE /{subject}/{format}/{version}</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see “</w:t>
      </w:r>
      <w:hyperlink r:id="rId1316" w:anchor="spring-cloud-stream-overview-deleting-schema-subject-format-version" w:tooltip="Deleting a Schema by Subject, Format, and Version" w:history="1">
        <w:r>
          <w:rPr>
            <w:rStyle w:val="a3"/>
            <w:lang w:val="en"/>
          </w:rPr>
          <w:t>the section called “Deleting a Schema by Subject, Format, and Version”</w:t>
        </w:r>
      </w:hyperlink>
      <w:r>
        <w:rPr>
          <w:lang w:val="en"/>
        </w:rPr>
        <w:t>”</w:t>
      </w:r>
    </w:p>
    <w:p w:rsidR="00000000" w:rsidRDefault="00E0452F">
      <w:pPr>
        <w:numPr>
          <w:ilvl w:val="0"/>
          <w:numId w:val="51"/>
        </w:numPr>
        <w:spacing w:before="100" w:beforeAutospacing="1" w:after="100" w:afterAutospacing="1"/>
        <w:divId w:val="924145861"/>
        <w:rPr>
          <w:lang w:val="en"/>
        </w:rPr>
      </w:pPr>
      <w:r>
        <w:rPr>
          <w:rStyle w:val="HTML"/>
          <w:lang w:val="en"/>
        </w:rPr>
        <w:t>DELETE /schemas/{id}</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see “</w:t>
      </w:r>
      <w:hyperlink r:id="rId1317" w:anchor="spring-cloud-stream-overview-deleting-schema-id" w:tooltip="Deleting a Schema by ID" w:history="1">
        <w:r>
          <w:rPr>
            <w:rStyle w:val="a3"/>
            <w:lang w:val="en"/>
          </w:rPr>
          <w:t>the section called “Deleting a Schema by ID”</w:t>
        </w:r>
      </w:hyperlink>
      <w:r>
        <w:rPr>
          <w:lang w:val="en"/>
        </w:rPr>
        <w:t>”</w:t>
      </w:r>
    </w:p>
    <w:p w:rsidR="00000000" w:rsidRDefault="00E0452F">
      <w:pPr>
        <w:numPr>
          <w:ilvl w:val="0"/>
          <w:numId w:val="51"/>
        </w:numPr>
        <w:spacing w:before="100" w:beforeAutospacing="1" w:after="100" w:afterAutospacing="1"/>
        <w:divId w:val="924145861"/>
        <w:rPr>
          <w:lang w:val="en"/>
        </w:rPr>
      </w:pPr>
      <w:r>
        <w:rPr>
          <w:rStyle w:val="HTML"/>
          <w:lang w:val="en"/>
        </w:rPr>
        <w:t>DELETE /{subject}</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see “</w:t>
      </w:r>
      <w:hyperlink r:id="rId1318" w:anchor="spring-cloud-stream-overview-deleting-schema-subject" w:tooltip="Deleting a Schema by Subject" w:history="1">
        <w:r>
          <w:rPr>
            <w:rStyle w:val="a3"/>
            <w:lang w:val="en"/>
          </w:rPr>
          <w:t>the section called “Deleting a Schema by Subject”</w:t>
        </w:r>
      </w:hyperlink>
      <w:r>
        <w:rPr>
          <w:lang w:val="en"/>
        </w:rPr>
        <w:t>”</w:t>
      </w:r>
    </w:p>
    <w:p w:rsidR="00000000" w:rsidRDefault="00E0452F">
      <w:pPr>
        <w:pStyle w:val="4"/>
        <w:divId w:val="514273811"/>
        <w:rPr>
          <w:lang w:val="en"/>
        </w:rPr>
      </w:pPr>
      <w:bookmarkStart w:id="279" w:name="spring-cloud-stream-overview-registering"/>
      <w:bookmarkEnd w:id="279"/>
      <w:r>
        <w:rPr>
          <w:lang w:val="en"/>
        </w:rPr>
        <w:t>Registering a New Schema</w:t>
      </w:r>
    </w:p>
    <w:p w:rsidR="00000000" w:rsidRDefault="00E0452F">
      <w:pPr>
        <w:pStyle w:val="a5"/>
        <w:divId w:val="1951811282"/>
        <w:rPr>
          <w:lang w:val="en"/>
        </w:rPr>
      </w:pPr>
      <w:r>
        <w:rPr>
          <w:lang w:val="en"/>
        </w:rPr>
        <w:t xml:space="preserve">To register a new schema, send a </w:t>
      </w:r>
      <w:r>
        <w:rPr>
          <w:rStyle w:val="HTML"/>
          <w:lang w:val="en"/>
        </w:rPr>
        <w:t>POST</w:t>
      </w:r>
      <w:r>
        <w:rPr>
          <w:lang w:val="en"/>
        </w:rPr>
        <w:t xml:space="preserve"> request to the </w:t>
      </w:r>
      <w:r>
        <w:rPr>
          <w:rStyle w:val="HTML"/>
          <w:lang w:val="en"/>
        </w:rPr>
        <w:t>/</w:t>
      </w:r>
      <w:r>
        <w:rPr>
          <w:lang w:val="en"/>
        </w:rPr>
        <w:t xml:space="preserve"> endpoint.</w:t>
      </w:r>
    </w:p>
    <w:p w:rsidR="00000000" w:rsidRDefault="00E0452F">
      <w:pPr>
        <w:pStyle w:val="a5"/>
        <w:divId w:val="1951811282"/>
        <w:rPr>
          <w:lang w:val="en"/>
        </w:rPr>
      </w:pPr>
      <w:r>
        <w:rPr>
          <w:lang w:val="en"/>
        </w:rPr>
        <w:t xml:space="preserve">The </w:t>
      </w:r>
      <w:r>
        <w:rPr>
          <w:rStyle w:val="HTML"/>
          <w:lang w:val="en"/>
        </w:rPr>
        <w:t>/</w:t>
      </w:r>
      <w:r>
        <w:rPr>
          <w:lang w:val="en"/>
        </w:rPr>
        <w:t xml:space="preserve"> accepts a JSON payload with the following fields:</w:t>
      </w:r>
    </w:p>
    <w:p w:rsidR="00000000" w:rsidRDefault="00E0452F">
      <w:pPr>
        <w:numPr>
          <w:ilvl w:val="0"/>
          <w:numId w:val="52"/>
        </w:numPr>
        <w:spacing w:before="100" w:beforeAutospacing="1" w:after="100" w:afterAutospacing="1"/>
        <w:divId w:val="1010136339"/>
        <w:rPr>
          <w:lang w:val="en"/>
        </w:rPr>
      </w:pPr>
      <w:r>
        <w:rPr>
          <w:rStyle w:val="HTML"/>
          <w:lang w:val="en"/>
        </w:rPr>
        <w:t>subject</w:t>
      </w:r>
      <w:r>
        <w:rPr>
          <w:lang w:val="en"/>
        </w:rPr>
        <w:t>: The schema subject</w:t>
      </w:r>
    </w:p>
    <w:p w:rsidR="00000000" w:rsidRDefault="00E0452F">
      <w:pPr>
        <w:numPr>
          <w:ilvl w:val="0"/>
          <w:numId w:val="52"/>
        </w:numPr>
        <w:spacing w:before="100" w:beforeAutospacing="1" w:after="100" w:afterAutospacing="1"/>
        <w:divId w:val="1010136339"/>
        <w:rPr>
          <w:lang w:val="en"/>
        </w:rPr>
      </w:pPr>
      <w:r>
        <w:rPr>
          <w:rStyle w:val="HTML"/>
          <w:lang w:val="en"/>
        </w:rPr>
        <w:t>format</w:t>
      </w:r>
      <w:r>
        <w:rPr>
          <w:lang w:val="en"/>
        </w:rPr>
        <w:t>: The</w:t>
      </w:r>
      <w:r>
        <w:rPr>
          <w:lang w:val="en"/>
        </w:rPr>
        <w:t xml:space="preserve"> schema format</w:t>
      </w:r>
    </w:p>
    <w:p w:rsidR="00000000" w:rsidRDefault="00E0452F">
      <w:pPr>
        <w:numPr>
          <w:ilvl w:val="0"/>
          <w:numId w:val="52"/>
        </w:numPr>
        <w:spacing w:before="100" w:beforeAutospacing="1" w:after="100" w:afterAutospacing="1"/>
        <w:divId w:val="1010136339"/>
        <w:rPr>
          <w:lang w:val="en"/>
        </w:rPr>
      </w:pPr>
      <w:r>
        <w:rPr>
          <w:rStyle w:val="HTML"/>
          <w:lang w:val="en"/>
        </w:rPr>
        <w:t>definition</w:t>
      </w:r>
      <w:r>
        <w:rPr>
          <w:lang w:val="en"/>
        </w:rPr>
        <w:t>: The schema definition</w:t>
      </w:r>
    </w:p>
    <w:p w:rsidR="00000000" w:rsidRDefault="00E0452F">
      <w:pPr>
        <w:pStyle w:val="a5"/>
        <w:divId w:val="1951811282"/>
        <w:rPr>
          <w:lang w:val="en"/>
        </w:rPr>
      </w:pPr>
      <w:r>
        <w:rPr>
          <w:lang w:val="en"/>
        </w:rPr>
        <w:t>Its response is a schema object in JSON, with the following fields:</w:t>
      </w:r>
    </w:p>
    <w:p w:rsidR="00000000" w:rsidRDefault="00E0452F">
      <w:pPr>
        <w:numPr>
          <w:ilvl w:val="0"/>
          <w:numId w:val="53"/>
        </w:numPr>
        <w:spacing w:before="100" w:beforeAutospacing="1" w:after="100" w:afterAutospacing="1"/>
        <w:divId w:val="1069882780"/>
        <w:rPr>
          <w:lang w:val="en"/>
        </w:rPr>
      </w:pPr>
      <w:r>
        <w:rPr>
          <w:rStyle w:val="HTML"/>
          <w:lang w:val="en"/>
        </w:rPr>
        <w:t>id</w:t>
      </w:r>
      <w:r>
        <w:rPr>
          <w:lang w:val="en"/>
        </w:rPr>
        <w:t>: The schema ID</w:t>
      </w:r>
    </w:p>
    <w:p w:rsidR="00000000" w:rsidRDefault="00E0452F">
      <w:pPr>
        <w:numPr>
          <w:ilvl w:val="0"/>
          <w:numId w:val="53"/>
        </w:numPr>
        <w:spacing w:before="100" w:beforeAutospacing="1" w:after="100" w:afterAutospacing="1"/>
        <w:divId w:val="1069882780"/>
        <w:rPr>
          <w:lang w:val="en"/>
        </w:rPr>
      </w:pPr>
      <w:r>
        <w:rPr>
          <w:rStyle w:val="HTML"/>
          <w:lang w:val="en"/>
        </w:rPr>
        <w:t>subject</w:t>
      </w:r>
      <w:r>
        <w:rPr>
          <w:lang w:val="en"/>
        </w:rPr>
        <w:t>: The schema subject</w:t>
      </w:r>
    </w:p>
    <w:p w:rsidR="00000000" w:rsidRDefault="00E0452F">
      <w:pPr>
        <w:numPr>
          <w:ilvl w:val="0"/>
          <w:numId w:val="53"/>
        </w:numPr>
        <w:spacing w:before="100" w:beforeAutospacing="1" w:after="100" w:afterAutospacing="1"/>
        <w:divId w:val="1069882780"/>
        <w:rPr>
          <w:lang w:val="en"/>
        </w:rPr>
      </w:pPr>
      <w:r>
        <w:rPr>
          <w:rStyle w:val="HTML"/>
          <w:lang w:val="en"/>
        </w:rPr>
        <w:t>format</w:t>
      </w:r>
      <w:r>
        <w:rPr>
          <w:lang w:val="en"/>
        </w:rPr>
        <w:t>: The schema format</w:t>
      </w:r>
    </w:p>
    <w:p w:rsidR="00000000" w:rsidRDefault="00E0452F">
      <w:pPr>
        <w:numPr>
          <w:ilvl w:val="0"/>
          <w:numId w:val="53"/>
        </w:numPr>
        <w:spacing w:before="100" w:beforeAutospacing="1" w:after="100" w:afterAutospacing="1"/>
        <w:divId w:val="1069882780"/>
        <w:rPr>
          <w:lang w:val="en"/>
        </w:rPr>
      </w:pPr>
      <w:r>
        <w:rPr>
          <w:rStyle w:val="HTML"/>
          <w:lang w:val="en"/>
        </w:rPr>
        <w:t>version</w:t>
      </w:r>
      <w:r>
        <w:rPr>
          <w:lang w:val="en"/>
        </w:rPr>
        <w:t>: The schema version</w:t>
      </w:r>
    </w:p>
    <w:p w:rsidR="00000000" w:rsidRDefault="00E0452F">
      <w:pPr>
        <w:numPr>
          <w:ilvl w:val="0"/>
          <w:numId w:val="53"/>
        </w:numPr>
        <w:spacing w:before="100" w:beforeAutospacing="1" w:after="100" w:afterAutospacing="1"/>
        <w:divId w:val="1069882780"/>
        <w:rPr>
          <w:lang w:val="en"/>
        </w:rPr>
      </w:pPr>
      <w:r>
        <w:rPr>
          <w:rStyle w:val="HTML"/>
          <w:lang w:val="en"/>
        </w:rPr>
        <w:t>definition</w:t>
      </w:r>
      <w:r>
        <w:rPr>
          <w:lang w:val="en"/>
        </w:rPr>
        <w:t>: The schema definition</w:t>
      </w:r>
    </w:p>
    <w:p w:rsidR="00000000" w:rsidRDefault="00E0452F">
      <w:pPr>
        <w:pStyle w:val="4"/>
        <w:divId w:val="35207041"/>
        <w:rPr>
          <w:lang w:val="en"/>
        </w:rPr>
      </w:pPr>
      <w:r>
        <w:rPr>
          <w:lang w:val="en"/>
        </w:rPr>
        <w:t>Retrieving an Existing Schema by Subject, Format, and Version</w:t>
      </w:r>
    </w:p>
    <w:p w:rsidR="00000000" w:rsidRDefault="00E0452F">
      <w:pPr>
        <w:pStyle w:val="a5"/>
        <w:divId w:val="1896356707"/>
        <w:rPr>
          <w:lang w:val="en"/>
        </w:rPr>
      </w:pPr>
      <w:r>
        <w:rPr>
          <w:lang w:val="en"/>
        </w:rPr>
        <w:t>To retrieve an exi</w:t>
      </w:r>
      <w:r>
        <w:rPr>
          <w:lang w:val="en"/>
        </w:rPr>
        <w:t xml:space="preserve">sting schema by subject, format, and version, send </w:t>
      </w:r>
      <w:r>
        <w:rPr>
          <w:rStyle w:val="HTML"/>
          <w:lang w:val="en"/>
        </w:rPr>
        <w:t>GET</w:t>
      </w:r>
      <w:r>
        <w:rPr>
          <w:lang w:val="en"/>
        </w:rPr>
        <w:t xml:space="preserve"> request to the </w:t>
      </w:r>
      <w:r>
        <w:rPr>
          <w:rStyle w:val="HTML"/>
          <w:lang w:val="en"/>
        </w:rPr>
        <w:t>/{subject}/{format}/{version}</w:t>
      </w:r>
      <w:r>
        <w:rPr>
          <w:lang w:val="en"/>
        </w:rPr>
        <w:t xml:space="preserve"> endpoint.</w:t>
      </w:r>
    </w:p>
    <w:p w:rsidR="00000000" w:rsidRDefault="00E0452F">
      <w:pPr>
        <w:pStyle w:val="a5"/>
        <w:divId w:val="1896356707"/>
        <w:rPr>
          <w:lang w:val="en"/>
        </w:rPr>
      </w:pPr>
      <w:r>
        <w:rPr>
          <w:lang w:val="en"/>
        </w:rPr>
        <w:t>Its response is a schema object in JSON, with the following fields:</w:t>
      </w:r>
    </w:p>
    <w:p w:rsidR="00000000" w:rsidRDefault="00E0452F">
      <w:pPr>
        <w:numPr>
          <w:ilvl w:val="0"/>
          <w:numId w:val="54"/>
        </w:numPr>
        <w:spacing w:before="100" w:beforeAutospacing="1" w:after="100" w:afterAutospacing="1"/>
        <w:divId w:val="571236111"/>
        <w:rPr>
          <w:lang w:val="en"/>
        </w:rPr>
      </w:pPr>
      <w:r>
        <w:rPr>
          <w:rStyle w:val="HTML"/>
          <w:lang w:val="en"/>
        </w:rPr>
        <w:t>id</w:t>
      </w:r>
      <w:r>
        <w:rPr>
          <w:lang w:val="en"/>
        </w:rPr>
        <w:t>: The schema ID</w:t>
      </w:r>
    </w:p>
    <w:p w:rsidR="00000000" w:rsidRDefault="00E0452F">
      <w:pPr>
        <w:numPr>
          <w:ilvl w:val="0"/>
          <w:numId w:val="54"/>
        </w:numPr>
        <w:spacing w:before="100" w:beforeAutospacing="1" w:after="100" w:afterAutospacing="1"/>
        <w:divId w:val="571236111"/>
        <w:rPr>
          <w:lang w:val="en"/>
        </w:rPr>
      </w:pPr>
      <w:r>
        <w:rPr>
          <w:rStyle w:val="HTML"/>
          <w:lang w:val="en"/>
        </w:rPr>
        <w:t>subject</w:t>
      </w:r>
      <w:r>
        <w:rPr>
          <w:lang w:val="en"/>
        </w:rPr>
        <w:t>: The schema subject</w:t>
      </w:r>
    </w:p>
    <w:p w:rsidR="00000000" w:rsidRDefault="00E0452F">
      <w:pPr>
        <w:numPr>
          <w:ilvl w:val="0"/>
          <w:numId w:val="54"/>
        </w:numPr>
        <w:spacing w:before="100" w:beforeAutospacing="1" w:after="100" w:afterAutospacing="1"/>
        <w:divId w:val="571236111"/>
        <w:rPr>
          <w:lang w:val="en"/>
        </w:rPr>
      </w:pPr>
      <w:r>
        <w:rPr>
          <w:rStyle w:val="HTML"/>
          <w:lang w:val="en"/>
        </w:rPr>
        <w:t>format</w:t>
      </w:r>
      <w:r>
        <w:rPr>
          <w:lang w:val="en"/>
        </w:rPr>
        <w:t>: The schema format</w:t>
      </w:r>
    </w:p>
    <w:p w:rsidR="00000000" w:rsidRDefault="00E0452F">
      <w:pPr>
        <w:numPr>
          <w:ilvl w:val="0"/>
          <w:numId w:val="54"/>
        </w:numPr>
        <w:spacing w:before="100" w:beforeAutospacing="1" w:after="100" w:afterAutospacing="1"/>
        <w:divId w:val="571236111"/>
        <w:rPr>
          <w:lang w:val="en"/>
        </w:rPr>
      </w:pPr>
      <w:r>
        <w:rPr>
          <w:rStyle w:val="HTML"/>
          <w:lang w:val="en"/>
        </w:rPr>
        <w:t>versio</w:t>
      </w:r>
      <w:r>
        <w:rPr>
          <w:rStyle w:val="HTML"/>
          <w:lang w:val="en"/>
        </w:rPr>
        <w:t>n</w:t>
      </w:r>
      <w:r>
        <w:rPr>
          <w:lang w:val="en"/>
        </w:rPr>
        <w:t>: The schema version</w:t>
      </w:r>
    </w:p>
    <w:p w:rsidR="00000000" w:rsidRDefault="00E0452F">
      <w:pPr>
        <w:numPr>
          <w:ilvl w:val="0"/>
          <w:numId w:val="54"/>
        </w:numPr>
        <w:spacing w:before="100" w:beforeAutospacing="1" w:after="100" w:afterAutospacing="1"/>
        <w:divId w:val="571236111"/>
        <w:rPr>
          <w:lang w:val="en"/>
        </w:rPr>
      </w:pPr>
      <w:r>
        <w:rPr>
          <w:rStyle w:val="HTML"/>
          <w:lang w:val="en"/>
        </w:rPr>
        <w:t>definition</w:t>
      </w:r>
      <w:r>
        <w:rPr>
          <w:lang w:val="en"/>
        </w:rPr>
        <w:t>: The schema definition</w:t>
      </w:r>
    </w:p>
    <w:p w:rsidR="00000000" w:rsidRDefault="00E0452F">
      <w:pPr>
        <w:pStyle w:val="4"/>
        <w:divId w:val="824662950"/>
        <w:rPr>
          <w:lang w:val="en"/>
        </w:rPr>
      </w:pPr>
      <w:r>
        <w:rPr>
          <w:lang w:val="en"/>
        </w:rPr>
        <w:t>Retrieving an Existing Schema by</w:t>
      </w:r>
      <w:r>
        <w:rPr>
          <w:lang w:val="en"/>
        </w:rPr>
        <w:t xml:space="preserve"> Subject and Format</w:t>
      </w:r>
    </w:p>
    <w:p w:rsidR="00000000" w:rsidRDefault="00E0452F">
      <w:pPr>
        <w:pStyle w:val="a5"/>
        <w:divId w:val="1439133154"/>
        <w:rPr>
          <w:lang w:val="en"/>
        </w:rPr>
      </w:pPr>
      <w:r>
        <w:rPr>
          <w:lang w:val="en"/>
        </w:rPr>
        <w:t xml:space="preserve">To retrieve an existing schema by subject and format, send a </w:t>
      </w:r>
      <w:r>
        <w:rPr>
          <w:rStyle w:val="HTML"/>
          <w:lang w:val="en"/>
        </w:rPr>
        <w:t>GET</w:t>
      </w:r>
      <w:r>
        <w:rPr>
          <w:lang w:val="en"/>
        </w:rPr>
        <w:t xml:space="preserve"> request to the </w:t>
      </w:r>
      <w:r>
        <w:rPr>
          <w:rStyle w:val="HTML"/>
          <w:lang w:val="en"/>
        </w:rPr>
        <w:t>/subject/format</w:t>
      </w:r>
      <w:r>
        <w:rPr>
          <w:lang w:val="en"/>
        </w:rPr>
        <w:t xml:space="preserve"> endpoint.</w:t>
      </w:r>
    </w:p>
    <w:p w:rsidR="00000000" w:rsidRDefault="00E0452F">
      <w:pPr>
        <w:pStyle w:val="a5"/>
        <w:divId w:val="1439133154"/>
        <w:rPr>
          <w:lang w:val="en"/>
        </w:rPr>
      </w:pPr>
      <w:r>
        <w:rPr>
          <w:lang w:val="en"/>
        </w:rPr>
        <w:t>Its response is a list of schemas with each schema object in JSON, with the following fields:</w:t>
      </w:r>
    </w:p>
    <w:p w:rsidR="00000000" w:rsidRDefault="00E0452F">
      <w:pPr>
        <w:numPr>
          <w:ilvl w:val="0"/>
          <w:numId w:val="55"/>
        </w:numPr>
        <w:spacing w:before="100" w:beforeAutospacing="1" w:after="100" w:afterAutospacing="1"/>
        <w:divId w:val="1853370397"/>
        <w:rPr>
          <w:lang w:val="en"/>
        </w:rPr>
      </w:pPr>
      <w:r>
        <w:rPr>
          <w:rStyle w:val="HTML"/>
          <w:lang w:val="en"/>
        </w:rPr>
        <w:t>id</w:t>
      </w:r>
      <w:r>
        <w:rPr>
          <w:lang w:val="en"/>
        </w:rPr>
        <w:t>: The schema ID</w:t>
      </w:r>
    </w:p>
    <w:p w:rsidR="00000000" w:rsidRDefault="00E0452F">
      <w:pPr>
        <w:numPr>
          <w:ilvl w:val="0"/>
          <w:numId w:val="55"/>
        </w:numPr>
        <w:spacing w:before="100" w:beforeAutospacing="1" w:after="100" w:afterAutospacing="1"/>
        <w:divId w:val="1853370397"/>
        <w:rPr>
          <w:lang w:val="en"/>
        </w:rPr>
      </w:pPr>
      <w:r>
        <w:rPr>
          <w:rStyle w:val="HTML"/>
          <w:lang w:val="en"/>
        </w:rPr>
        <w:t>subject</w:t>
      </w:r>
      <w:r>
        <w:rPr>
          <w:lang w:val="en"/>
        </w:rPr>
        <w:t>: The schem</w:t>
      </w:r>
      <w:r>
        <w:rPr>
          <w:lang w:val="en"/>
        </w:rPr>
        <w:t>a subject</w:t>
      </w:r>
    </w:p>
    <w:p w:rsidR="00000000" w:rsidRDefault="00E0452F">
      <w:pPr>
        <w:numPr>
          <w:ilvl w:val="0"/>
          <w:numId w:val="55"/>
        </w:numPr>
        <w:spacing w:before="100" w:beforeAutospacing="1" w:after="100" w:afterAutospacing="1"/>
        <w:divId w:val="1853370397"/>
        <w:rPr>
          <w:lang w:val="en"/>
        </w:rPr>
      </w:pPr>
      <w:r>
        <w:rPr>
          <w:rStyle w:val="HTML"/>
          <w:lang w:val="en"/>
        </w:rPr>
        <w:t>format</w:t>
      </w:r>
      <w:r>
        <w:rPr>
          <w:lang w:val="en"/>
        </w:rPr>
        <w:t>: The schema format</w:t>
      </w:r>
    </w:p>
    <w:p w:rsidR="00000000" w:rsidRDefault="00E0452F">
      <w:pPr>
        <w:numPr>
          <w:ilvl w:val="0"/>
          <w:numId w:val="55"/>
        </w:numPr>
        <w:spacing w:before="100" w:beforeAutospacing="1" w:after="100" w:afterAutospacing="1"/>
        <w:divId w:val="1853370397"/>
        <w:rPr>
          <w:lang w:val="en"/>
        </w:rPr>
      </w:pPr>
      <w:r>
        <w:rPr>
          <w:rStyle w:val="HTML"/>
          <w:lang w:val="en"/>
        </w:rPr>
        <w:t>version</w:t>
      </w:r>
      <w:r>
        <w:rPr>
          <w:lang w:val="en"/>
        </w:rPr>
        <w:t>: The schema version</w:t>
      </w:r>
    </w:p>
    <w:p w:rsidR="00000000" w:rsidRDefault="00E0452F">
      <w:pPr>
        <w:numPr>
          <w:ilvl w:val="0"/>
          <w:numId w:val="55"/>
        </w:numPr>
        <w:spacing w:before="100" w:beforeAutospacing="1" w:after="100" w:afterAutospacing="1"/>
        <w:divId w:val="1853370397"/>
        <w:rPr>
          <w:lang w:val="en"/>
        </w:rPr>
      </w:pPr>
      <w:r>
        <w:rPr>
          <w:rStyle w:val="HTML"/>
          <w:lang w:val="en"/>
        </w:rPr>
        <w:t>definition</w:t>
      </w:r>
      <w:r>
        <w:rPr>
          <w:lang w:val="en"/>
        </w:rPr>
        <w:t>: The schema definition</w:t>
      </w:r>
    </w:p>
    <w:p w:rsidR="00000000" w:rsidRDefault="00E0452F">
      <w:pPr>
        <w:pStyle w:val="4"/>
        <w:divId w:val="360713502"/>
        <w:rPr>
          <w:lang w:val="en"/>
        </w:rPr>
      </w:pPr>
      <w:bookmarkStart w:id="280" w:name="spring-cloud-stream-overview-retrieve-sc"/>
      <w:bookmarkEnd w:id="280"/>
      <w:r>
        <w:rPr>
          <w:lang w:val="en"/>
        </w:rPr>
        <w:t>Re</w:t>
      </w:r>
      <w:r>
        <w:rPr>
          <w:lang w:val="en"/>
        </w:rPr>
        <w:t>trieving an Existing Schema by ID</w:t>
      </w:r>
    </w:p>
    <w:p w:rsidR="00000000" w:rsidRDefault="00E0452F">
      <w:pPr>
        <w:pStyle w:val="a5"/>
        <w:divId w:val="981155065"/>
        <w:rPr>
          <w:lang w:val="en"/>
        </w:rPr>
      </w:pPr>
      <w:r>
        <w:rPr>
          <w:lang w:val="en"/>
        </w:rPr>
        <w:t xml:space="preserve">To retrieve a schema by its ID, send a </w:t>
      </w:r>
      <w:r>
        <w:rPr>
          <w:rStyle w:val="HTML"/>
          <w:lang w:val="en"/>
        </w:rPr>
        <w:t>GET</w:t>
      </w:r>
      <w:r>
        <w:rPr>
          <w:lang w:val="en"/>
        </w:rPr>
        <w:t xml:space="preserve"> request to the </w:t>
      </w:r>
      <w:r>
        <w:rPr>
          <w:rStyle w:val="HTML"/>
          <w:lang w:val="en"/>
        </w:rPr>
        <w:t>/schemas/{id}</w:t>
      </w:r>
      <w:r>
        <w:rPr>
          <w:lang w:val="en"/>
        </w:rPr>
        <w:t xml:space="preserve"> endpoint.</w:t>
      </w:r>
    </w:p>
    <w:p w:rsidR="00000000" w:rsidRDefault="00E0452F">
      <w:pPr>
        <w:pStyle w:val="a5"/>
        <w:divId w:val="981155065"/>
        <w:rPr>
          <w:lang w:val="en"/>
        </w:rPr>
      </w:pPr>
      <w:r>
        <w:rPr>
          <w:lang w:val="en"/>
        </w:rPr>
        <w:t>Its response is a schema object in JSON, with the following fields:</w:t>
      </w:r>
    </w:p>
    <w:p w:rsidR="00000000" w:rsidRDefault="00E0452F">
      <w:pPr>
        <w:numPr>
          <w:ilvl w:val="0"/>
          <w:numId w:val="56"/>
        </w:numPr>
        <w:spacing w:before="100" w:beforeAutospacing="1" w:after="100" w:afterAutospacing="1"/>
        <w:divId w:val="1651984537"/>
        <w:rPr>
          <w:lang w:val="en"/>
        </w:rPr>
      </w:pPr>
      <w:r>
        <w:rPr>
          <w:rStyle w:val="HTML"/>
          <w:lang w:val="en"/>
        </w:rPr>
        <w:t>id</w:t>
      </w:r>
      <w:r>
        <w:rPr>
          <w:lang w:val="en"/>
        </w:rPr>
        <w:t>: The schema ID</w:t>
      </w:r>
    </w:p>
    <w:p w:rsidR="00000000" w:rsidRDefault="00E0452F">
      <w:pPr>
        <w:numPr>
          <w:ilvl w:val="0"/>
          <w:numId w:val="56"/>
        </w:numPr>
        <w:spacing w:before="100" w:beforeAutospacing="1" w:after="100" w:afterAutospacing="1"/>
        <w:divId w:val="1651984537"/>
        <w:rPr>
          <w:lang w:val="en"/>
        </w:rPr>
      </w:pPr>
      <w:r>
        <w:rPr>
          <w:rStyle w:val="HTML"/>
          <w:lang w:val="en"/>
        </w:rPr>
        <w:t>subject</w:t>
      </w:r>
      <w:r>
        <w:rPr>
          <w:lang w:val="en"/>
        </w:rPr>
        <w:t>: The schema subject</w:t>
      </w:r>
    </w:p>
    <w:p w:rsidR="00000000" w:rsidRDefault="00E0452F">
      <w:pPr>
        <w:numPr>
          <w:ilvl w:val="0"/>
          <w:numId w:val="56"/>
        </w:numPr>
        <w:spacing w:before="100" w:beforeAutospacing="1" w:after="100" w:afterAutospacing="1"/>
        <w:divId w:val="1651984537"/>
        <w:rPr>
          <w:lang w:val="en"/>
        </w:rPr>
      </w:pPr>
      <w:r>
        <w:rPr>
          <w:rStyle w:val="HTML"/>
          <w:lang w:val="en"/>
        </w:rPr>
        <w:t>format</w:t>
      </w:r>
      <w:r>
        <w:rPr>
          <w:lang w:val="en"/>
        </w:rPr>
        <w:t>: The schema format</w:t>
      </w:r>
    </w:p>
    <w:p w:rsidR="00000000" w:rsidRDefault="00E0452F">
      <w:pPr>
        <w:numPr>
          <w:ilvl w:val="0"/>
          <w:numId w:val="56"/>
        </w:numPr>
        <w:spacing w:before="100" w:beforeAutospacing="1" w:after="100" w:afterAutospacing="1"/>
        <w:divId w:val="1651984537"/>
        <w:rPr>
          <w:lang w:val="en"/>
        </w:rPr>
      </w:pPr>
      <w:r>
        <w:rPr>
          <w:rStyle w:val="HTML"/>
          <w:lang w:val="en"/>
        </w:rPr>
        <w:t>version</w:t>
      </w:r>
      <w:r>
        <w:rPr>
          <w:lang w:val="en"/>
        </w:rPr>
        <w:t>: The schema version</w:t>
      </w:r>
    </w:p>
    <w:p w:rsidR="00000000" w:rsidRDefault="00E0452F">
      <w:pPr>
        <w:numPr>
          <w:ilvl w:val="0"/>
          <w:numId w:val="56"/>
        </w:numPr>
        <w:spacing w:before="100" w:beforeAutospacing="1" w:after="100" w:afterAutospacing="1"/>
        <w:divId w:val="1651984537"/>
        <w:rPr>
          <w:lang w:val="en"/>
        </w:rPr>
      </w:pPr>
      <w:r>
        <w:rPr>
          <w:rStyle w:val="HTML"/>
          <w:lang w:val="en"/>
        </w:rPr>
        <w:t>definition</w:t>
      </w:r>
      <w:r>
        <w:rPr>
          <w:lang w:val="en"/>
        </w:rPr>
        <w:t>: The schema definition</w:t>
      </w:r>
    </w:p>
    <w:p w:rsidR="00000000" w:rsidRDefault="00E0452F">
      <w:pPr>
        <w:pStyle w:val="4"/>
        <w:divId w:val="936526413"/>
        <w:rPr>
          <w:lang w:val="en"/>
        </w:rPr>
      </w:pPr>
      <w:r>
        <w:rPr>
          <w:lang w:val="en"/>
        </w:rPr>
        <w:t xml:space="preserve">Deleting a Schema </w:t>
      </w:r>
      <w:r>
        <w:rPr>
          <w:lang w:val="en"/>
        </w:rPr>
        <w:t>by Subject, Format, and Version</w:t>
      </w:r>
    </w:p>
    <w:p w:rsidR="00000000" w:rsidRDefault="00E0452F">
      <w:pPr>
        <w:pStyle w:val="a5"/>
        <w:divId w:val="2143190483"/>
        <w:rPr>
          <w:lang w:val="en"/>
        </w:rPr>
      </w:pPr>
      <w:r>
        <w:rPr>
          <w:lang w:val="en"/>
        </w:rPr>
        <w:t xml:space="preserve">To delete a schema identified by its subject, format, and version, send a </w:t>
      </w:r>
      <w:r>
        <w:rPr>
          <w:rStyle w:val="HTML"/>
          <w:lang w:val="en"/>
        </w:rPr>
        <w:t>DELETE</w:t>
      </w:r>
      <w:r>
        <w:rPr>
          <w:lang w:val="en"/>
        </w:rPr>
        <w:t xml:space="preserve"> request to the </w:t>
      </w:r>
      <w:r>
        <w:rPr>
          <w:rStyle w:val="HTML"/>
          <w:lang w:val="en"/>
        </w:rPr>
        <w:t>/{subject}/{format}/{version}</w:t>
      </w:r>
      <w:r>
        <w:rPr>
          <w:lang w:val="en"/>
        </w:rPr>
        <w:t xml:space="preserve"> endpoint.</w:t>
      </w:r>
    </w:p>
    <w:p w:rsidR="00000000" w:rsidRDefault="00E0452F">
      <w:pPr>
        <w:pStyle w:val="4"/>
        <w:divId w:val="997803212"/>
        <w:rPr>
          <w:lang w:val="en"/>
        </w:rPr>
      </w:pPr>
      <w:r>
        <w:rPr>
          <w:lang w:val="en"/>
        </w:rPr>
        <w:t>Deleting a Schema by ID</w:t>
      </w:r>
    </w:p>
    <w:p w:rsidR="00000000" w:rsidRDefault="00E0452F">
      <w:pPr>
        <w:pStyle w:val="a5"/>
        <w:divId w:val="1770545236"/>
        <w:rPr>
          <w:lang w:val="en"/>
        </w:rPr>
      </w:pPr>
      <w:r>
        <w:rPr>
          <w:lang w:val="en"/>
        </w:rPr>
        <w:t xml:space="preserve">To delete a schema by its ID, send a </w:t>
      </w:r>
      <w:r>
        <w:rPr>
          <w:rStyle w:val="HTML"/>
          <w:lang w:val="en"/>
        </w:rPr>
        <w:t>DELETE</w:t>
      </w:r>
      <w:r>
        <w:rPr>
          <w:lang w:val="en"/>
        </w:rPr>
        <w:t xml:space="preserve"> request to the </w:t>
      </w:r>
      <w:r>
        <w:rPr>
          <w:rStyle w:val="HTML"/>
          <w:lang w:val="en"/>
        </w:rPr>
        <w:t>/schemas/{id}</w:t>
      </w:r>
      <w:r>
        <w:rPr>
          <w:lang w:val="en"/>
        </w:rPr>
        <w:t xml:space="preserve"> endpoint.</w:t>
      </w:r>
    </w:p>
    <w:p w:rsidR="00000000" w:rsidRDefault="00E0452F">
      <w:pPr>
        <w:pStyle w:val="4"/>
        <w:divId w:val="425618498"/>
        <w:rPr>
          <w:lang w:val="en"/>
        </w:rPr>
      </w:pPr>
      <w:bookmarkStart w:id="281" w:name="spring-cloud-stream-overview-deleting-sc"/>
      <w:bookmarkEnd w:id="281"/>
      <w:r>
        <w:rPr>
          <w:lang w:val="en"/>
        </w:rPr>
        <w:t>Deleting a Schema by Subject</w:t>
      </w:r>
    </w:p>
    <w:p w:rsidR="00000000" w:rsidRDefault="00E0452F">
      <w:pPr>
        <w:pStyle w:val="a5"/>
        <w:divId w:val="768548761"/>
        <w:rPr>
          <w:lang w:val="en"/>
        </w:rPr>
      </w:pPr>
      <w:r>
        <w:rPr>
          <w:rStyle w:val="HTML"/>
          <w:lang w:val="en"/>
        </w:rPr>
        <w:t>DELETE /{subject}</w:t>
      </w:r>
    </w:p>
    <w:p w:rsidR="00000000" w:rsidRDefault="00E0452F">
      <w:pPr>
        <w:pStyle w:val="a5"/>
        <w:divId w:val="768548761"/>
        <w:rPr>
          <w:lang w:val="en"/>
        </w:rPr>
      </w:pPr>
      <w:r>
        <w:rPr>
          <w:lang w:val="en"/>
        </w:rPr>
        <w:t>Delete existing schemas by their subject.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3795780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34" name="图片 1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37957809"/>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This note applies to users of Spring Cloud Stream 1.1.0.RELEASE only. Spring Cloud Stream 1.1.0.RELEASE used the table name, </w:t>
            </w:r>
            <w:r>
              <w:rPr>
                <w:rStyle w:val="HTML"/>
              </w:rPr>
              <w:t>schema</w:t>
            </w:r>
            <w:r>
              <w:t xml:space="preserve">, for storing </w:t>
            </w:r>
            <w:r>
              <w:rPr>
                <w:rStyle w:val="HTML"/>
              </w:rPr>
              <w:t>Schema</w:t>
            </w:r>
            <w:r>
              <w:t xml:space="preserve"> objects. </w:t>
            </w:r>
            <w:r>
              <w:rPr>
                <w:rStyle w:val="HTML"/>
              </w:rPr>
              <w:t>Schema</w:t>
            </w:r>
            <w:r>
              <w:t xml:space="preserve"> is a keyword in a number of database implementations. To avoid any conflicts in the future, starting with 1.1.1.RELEASE, we have opted for the name </w:t>
            </w:r>
            <w:r>
              <w:rPr>
                <w:rStyle w:val="HTML"/>
              </w:rPr>
              <w:t>SCHEMA_REPOSITORY</w:t>
            </w:r>
            <w:r>
              <w:t xml:space="preserve"> for the storage table. Any Spring Cloud Stream 1.1.0.RELEASE users who upgrade should mig</w:t>
            </w:r>
            <w:r>
              <w:t>rate their existing schemas to the new table before upgrading.</w:t>
            </w:r>
          </w:p>
        </w:tc>
      </w:tr>
    </w:tbl>
    <w:p w:rsidR="00000000" w:rsidRDefault="00E0452F">
      <w:pPr>
        <w:pStyle w:val="3"/>
        <w:divId w:val="1779642865"/>
        <w:rPr>
          <w:lang w:val="en"/>
        </w:rPr>
      </w:pPr>
      <w:bookmarkStart w:id="282" w:name="_using_confluent_s_schema_registry"/>
      <w:bookmarkEnd w:id="282"/>
      <w:r>
        <w:rPr>
          <w:lang w:val="en"/>
        </w:rPr>
        <w:t>33.5.2 Using Confluent’s Schema Registry</w:t>
      </w:r>
    </w:p>
    <w:p w:rsidR="00000000" w:rsidRDefault="00E0452F">
      <w:pPr>
        <w:pStyle w:val="a5"/>
        <w:divId w:val="278999793"/>
        <w:rPr>
          <w:lang w:val="en"/>
        </w:rPr>
      </w:pPr>
      <w:r>
        <w:rPr>
          <w:lang w:val="en"/>
        </w:rPr>
        <w:t xml:space="preserve">The default configuration creates a </w:t>
      </w:r>
      <w:r>
        <w:rPr>
          <w:rStyle w:val="HTML"/>
          <w:lang w:val="en"/>
        </w:rPr>
        <w:t>DefaultSchemaRegistryClient</w:t>
      </w:r>
      <w:r>
        <w:rPr>
          <w:lang w:val="en"/>
        </w:rPr>
        <w:t xml:space="preserve"> bean. If you want to use the Confluent schema registry, you need to create a bean of type </w:t>
      </w:r>
      <w:r>
        <w:rPr>
          <w:rStyle w:val="HTML"/>
          <w:lang w:val="en"/>
        </w:rPr>
        <w:t>ConfluentSchemaRegistryClient</w:t>
      </w:r>
      <w:r>
        <w:rPr>
          <w:lang w:val="en"/>
        </w:rPr>
        <w:t>, which supersedes the one configured by default by the framework. The fo</w:t>
      </w:r>
      <w:r>
        <w:rPr>
          <w:lang w:val="en"/>
        </w:rPr>
        <w:t>llowing example shows how to create such a bean:</w:t>
      </w:r>
    </w:p>
    <w:p w:rsidR="00000000" w:rsidRDefault="00E0452F">
      <w:pPr>
        <w:pStyle w:val="HTML0"/>
        <w:divId w:val="278999793"/>
        <w:rPr>
          <w:lang w:val="en"/>
        </w:rPr>
      </w:pPr>
      <w:r>
        <w:rPr>
          <w:rStyle w:val="hl-annotation"/>
          <w:i/>
          <w:iCs/>
          <w:color w:val="808080"/>
          <w:lang w:val="en"/>
        </w:rPr>
        <w:t>@Bean</w:t>
      </w:r>
    </w:p>
    <w:p w:rsidR="00000000" w:rsidRDefault="00E0452F">
      <w:pPr>
        <w:pStyle w:val="HTML0"/>
        <w:divId w:val="278999793"/>
        <w:rPr>
          <w:lang w:val="en"/>
        </w:rPr>
      </w:pPr>
      <w:r>
        <w:rPr>
          <w:rStyle w:val="hl-keyword"/>
          <w:lang w:val="en"/>
        </w:rPr>
        <w:t>publi</w:t>
      </w:r>
      <w:r>
        <w:rPr>
          <w:rStyle w:val="hl-keyword"/>
          <w:lang w:val="en"/>
        </w:rPr>
        <w:t>c</w:t>
      </w:r>
      <w:r>
        <w:rPr>
          <w:lang w:val="en"/>
        </w:rPr>
        <w:t xml:space="preserve"> SchemaRegistryClient schemaRegistryClient(</w:t>
      </w:r>
      <w:r>
        <w:rPr>
          <w:rStyle w:val="hl-annotation"/>
          <w:i/>
          <w:iCs/>
          <w:color w:val="808080"/>
          <w:lang w:val="en"/>
        </w:rPr>
        <w:t>@Value("${spring.cloud.stream.schemaRegistryClient.endpoint}")</w:t>
      </w:r>
      <w:r>
        <w:rPr>
          <w:lang w:val="en"/>
        </w:rPr>
        <w:t xml:space="preserve"> String endpoint){</w:t>
      </w:r>
    </w:p>
    <w:p w:rsidR="00000000" w:rsidRDefault="00E0452F">
      <w:pPr>
        <w:pStyle w:val="HTML0"/>
        <w:divId w:val="278999793"/>
        <w:rPr>
          <w:lang w:val="en"/>
        </w:rPr>
      </w:pPr>
      <w:r>
        <w:rPr>
          <w:lang w:val="en"/>
        </w:rPr>
        <w:t xml:space="preserve">  ConfluentSchemaRegistryClient client =</w:t>
      </w:r>
      <w:r>
        <w:rPr>
          <w:lang w:val="en"/>
        </w:rPr>
        <w:t xml:space="preserve"> </w:t>
      </w:r>
      <w:r>
        <w:rPr>
          <w:rStyle w:val="hl-keyword"/>
          <w:lang w:val="en"/>
        </w:rPr>
        <w:t>ne</w:t>
      </w:r>
      <w:r>
        <w:rPr>
          <w:rStyle w:val="hl-keyword"/>
          <w:lang w:val="en"/>
        </w:rPr>
        <w:t>w</w:t>
      </w:r>
      <w:r>
        <w:rPr>
          <w:lang w:val="en"/>
        </w:rPr>
        <w:t xml:space="preserve"> </w:t>
      </w:r>
      <w:r>
        <w:rPr>
          <w:lang w:val="en"/>
        </w:rPr>
        <w:t>ConfluentSchemaRegistryClient();</w:t>
      </w:r>
    </w:p>
    <w:p w:rsidR="00000000" w:rsidRDefault="00E0452F">
      <w:pPr>
        <w:pStyle w:val="HTML0"/>
        <w:divId w:val="278999793"/>
        <w:rPr>
          <w:lang w:val="en"/>
        </w:rPr>
      </w:pPr>
      <w:r>
        <w:rPr>
          <w:lang w:val="en"/>
        </w:rPr>
        <w:t xml:space="preserve">  client.setEndpoint(endpoint);</w:t>
      </w:r>
    </w:p>
    <w:p w:rsidR="00000000" w:rsidRDefault="00E0452F">
      <w:pPr>
        <w:pStyle w:val="HTML0"/>
        <w:divId w:val="278999793"/>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client;</w:t>
      </w:r>
    </w:p>
    <w:p w:rsidR="00000000" w:rsidRDefault="00E0452F">
      <w:pPr>
        <w:pStyle w:val="HTML0"/>
        <w:divId w:val="278999793"/>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54868579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35" name="图片 1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548685793"/>
          <w:tblCellSpacing w:w="15" w:type="dxa"/>
        </w:trPr>
        <w:tc>
          <w:tcPr>
            <w:tcW w:w="0" w:type="auto"/>
            <w:vMerge/>
            <w:vAlign w:val="center"/>
            <w:hideMark/>
          </w:tcPr>
          <w:p w:rsidR="00000000" w:rsidRDefault="00E0452F"/>
        </w:tc>
        <w:tc>
          <w:tcPr>
            <w:tcW w:w="0" w:type="auto"/>
            <w:hideMark/>
          </w:tcPr>
          <w:p w:rsidR="00000000" w:rsidRDefault="00E0452F">
            <w:pPr>
              <w:pStyle w:val="a5"/>
            </w:pPr>
            <w:r>
              <w:t>The ConfluentSchemaRegistryClient is tested against Confluent platform version 4.0.0.</w:t>
            </w:r>
          </w:p>
        </w:tc>
      </w:tr>
    </w:tbl>
    <w:p w:rsidR="00000000" w:rsidRDefault="00E0452F">
      <w:pPr>
        <w:pStyle w:val="2"/>
        <w:divId w:val="1780834543"/>
        <w:rPr>
          <w:lang w:val="en"/>
        </w:rPr>
      </w:pPr>
      <w:bookmarkStart w:id="283" w:name="_schema_registration_and_resolution"/>
      <w:bookmarkEnd w:id="283"/>
      <w:r>
        <w:rPr>
          <w:lang w:val="en"/>
        </w:rPr>
        <w:t>33.6 Schema Registrati</w:t>
      </w:r>
      <w:r>
        <w:rPr>
          <w:lang w:val="en"/>
        </w:rPr>
        <w:t>on and Resolution</w:t>
      </w:r>
    </w:p>
    <w:p w:rsidR="00000000" w:rsidRDefault="00E0452F">
      <w:pPr>
        <w:pStyle w:val="a5"/>
        <w:divId w:val="402412063"/>
        <w:rPr>
          <w:lang w:val="en"/>
        </w:rPr>
      </w:pPr>
      <w:r>
        <w:rPr>
          <w:lang w:val="en"/>
        </w:rPr>
        <w:t>To better understand how Spring Cloud Stream registers and resolves new schemas and its use of Avro schema comparison features, we provide two separate subsections:</w:t>
      </w:r>
    </w:p>
    <w:p w:rsidR="00000000" w:rsidRDefault="00E0452F">
      <w:pPr>
        <w:numPr>
          <w:ilvl w:val="0"/>
          <w:numId w:val="57"/>
        </w:numPr>
        <w:spacing w:before="100" w:beforeAutospacing="1" w:after="100" w:afterAutospacing="1"/>
        <w:divId w:val="749277830"/>
        <w:rPr>
          <w:lang w:val="en"/>
        </w:rPr>
      </w:pPr>
      <w:r>
        <w:rPr>
          <w:lang w:val="en"/>
        </w:rPr>
        <w:t>“</w:t>
      </w:r>
      <w:hyperlink r:id="rId1319" w:anchor="spring-cloud-stream-overview-schema-registration-process" w:tooltip="33.6.1 Schema Registration Process (Serialization)" w:history="1">
        <w:r>
          <w:rPr>
            <w:rStyle w:val="a3"/>
            <w:lang w:val="en"/>
          </w:rPr>
          <w:t>Section 33.6.1, “Schema Registration Process (Serialization)”</w:t>
        </w:r>
      </w:hyperlink>
      <w:r>
        <w:rPr>
          <w:lang w:val="en"/>
        </w:rPr>
        <w:t>”</w:t>
      </w:r>
    </w:p>
    <w:p w:rsidR="00000000" w:rsidRDefault="00E0452F">
      <w:pPr>
        <w:numPr>
          <w:ilvl w:val="0"/>
          <w:numId w:val="57"/>
        </w:numPr>
        <w:spacing w:before="100" w:beforeAutospacing="1" w:after="100" w:afterAutospacing="1"/>
        <w:divId w:val="749277830"/>
        <w:rPr>
          <w:lang w:val="en"/>
        </w:rPr>
      </w:pPr>
      <w:r>
        <w:rPr>
          <w:lang w:val="en"/>
        </w:rPr>
        <w:t>“</w:t>
      </w:r>
      <w:hyperlink r:id="rId1320" w:anchor="spring-cloud-stream-overview-schema-resolution-process" w:tooltip="33.6.2 Schema Resolution Process (Deserialization)" w:history="1">
        <w:r>
          <w:rPr>
            <w:rStyle w:val="a3"/>
            <w:lang w:val="en"/>
          </w:rPr>
          <w:t>Section 33.6.2, “Schema Resolution Process (Deserialization)”</w:t>
        </w:r>
      </w:hyperlink>
      <w:r>
        <w:rPr>
          <w:lang w:val="en"/>
        </w:rPr>
        <w:t>”</w:t>
      </w:r>
    </w:p>
    <w:p w:rsidR="00000000" w:rsidRDefault="00E0452F">
      <w:pPr>
        <w:pStyle w:val="3"/>
        <w:divId w:val="658270606"/>
        <w:rPr>
          <w:lang w:val="en"/>
        </w:rPr>
      </w:pPr>
      <w:bookmarkStart w:id="284" w:name="spring-cloud-stream-overview-schema-regi"/>
      <w:bookmarkEnd w:id="284"/>
      <w:r>
        <w:rPr>
          <w:lang w:val="en"/>
        </w:rPr>
        <w:t>33.6.1 Schema Registration Process (Serialization)</w:t>
      </w:r>
    </w:p>
    <w:p w:rsidR="00000000" w:rsidRDefault="00E0452F">
      <w:pPr>
        <w:pStyle w:val="a5"/>
        <w:divId w:val="965312220"/>
        <w:rPr>
          <w:lang w:val="en"/>
        </w:rPr>
      </w:pPr>
      <w:r>
        <w:rPr>
          <w:lang w:val="en"/>
        </w:rPr>
        <w:t xml:space="preserve">The first part of the registration process is extracting a schema from the payload that is being sent over a channel. Avro types such as </w:t>
      </w:r>
      <w:r>
        <w:rPr>
          <w:rStyle w:val="HTML"/>
          <w:lang w:val="en"/>
        </w:rPr>
        <w:t>SpecificRecord</w:t>
      </w:r>
      <w:r>
        <w:rPr>
          <w:lang w:val="en"/>
        </w:rPr>
        <w:t xml:space="preserve"> or </w:t>
      </w:r>
      <w:r>
        <w:rPr>
          <w:rStyle w:val="HTML"/>
          <w:lang w:val="en"/>
        </w:rPr>
        <w:t>GenericRecord</w:t>
      </w:r>
      <w:r>
        <w:rPr>
          <w:lang w:val="en"/>
        </w:rPr>
        <w:t xml:space="preserve"> already contain a schema, which can be retrieved immediately from the instance. In the </w:t>
      </w:r>
      <w:r>
        <w:rPr>
          <w:lang w:val="en"/>
        </w:rPr>
        <w:t xml:space="preserve">case of POJOs, a schema is inferred if the </w:t>
      </w:r>
      <w:r>
        <w:rPr>
          <w:rStyle w:val="HTML"/>
          <w:lang w:val="en"/>
        </w:rPr>
        <w:t>spring.cloud.stream.schema.avro.dynamicSchemaGenerationEnabled</w:t>
      </w:r>
      <w:r>
        <w:rPr>
          <w:lang w:val="en"/>
        </w:rPr>
        <w:t xml:space="preserve"> property is set to </w:t>
      </w:r>
      <w:r>
        <w:rPr>
          <w:rStyle w:val="HTML"/>
          <w:lang w:val="en"/>
        </w:rPr>
        <w:t>true</w:t>
      </w:r>
      <w:r>
        <w:rPr>
          <w:lang w:val="en"/>
        </w:rPr>
        <w:t xml:space="preserve"> (the default).</w:t>
      </w:r>
    </w:p>
    <w:p w:rsidR="00000000" w:rsidRDefault="00E0452F">
      <w:pPr>
        <w:pStyle w:val="title"/>
        <w:divId w:val="619608078"/>
        <w:rPr>
          <w:lang w:val="en"/>
        </w:rPr>
      </w:pPr>
      <w:bookmarkStart w:id="285" w:name="d0e11353"/>
      <w:bookmarkEnd w:id="285"/>
      <w:r>
        <w:rPr>
          <w:b/>
          <w:bCs/>
          <w:lang w:val="en"/>
        </w:rPr>
        <w:t>Figure 33.1. Schema Writer Resolution Process</w:t>
      </w:r>
    </w:p>
    <w:p w:rsidR="00000000" w:rsidRDefault="00E0452F">
      <w:pPr>
        <w:jc w:val="center"/>
        <w:divId w:val="1352341820"/>
        <w:rPr>
          <w:lang w:val="en"/>
        </w:rPr>
      </w:pPr>
      <w:r>
        <w:rPr>
          <w:noProof/>
          <w:lang w:val="en"/>
        </w:rPr>
        <w:drawing>
          <wp:inline distT="0" distB="0" distL="0" distR="0">
            <wp:extent cx="5734050" cy="3067050"/>
            <wp:effectExtent l="0" t="0" r="0" b="0"/>
            <wp:docPr id="136" name="图片 136" descr="schema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schema resolution"/>
                    <pic:cNvPicPr>
                      <a:picLocks noChangeAspect="1" noChangeArrowheads="1"/>
                    </pic:cNvPicPr>
                  </pic:nvPicPr>
                  <pic:blipFill>
                    <a:blip r:link="rId1321">
                      <a:extLst>
                        <a:ext uri="{28A0092B-C50C-407E-A947-70E740481C1C}">
                          <a14:useLocalDpi xmlns:a14="http://schemas.microsoft.com/office/drawing/2010/main" val="0"/>
                        </a:ext>
                      </a:extLst>
                    </a:blip>
                    <a:srcRect/>
                    <a:stretch>
                      <a:fillRect/>
                    </a:stretch>
                  </pic:blipFill>
                  <pic:spPr bwMode="auto">
                    <a:xfrm>
                      <a:off x="0" y="0"/>
                      <a:ext cx="5734050" cy="3067050"/>
                    </a:xfrm>
                    <a:prstGeom prst="rect">
                      <a:avLst/>
                    </a:prstGeom>
                    <a:noFill/>
                    <a:ln>
                      <a:noFill/>
                    </a:ln>
                  </pic:spPr>
                </pic:pic>
              </a:graphicData>
            </a:graphic>
          </wp:inline>
        </w:drawing>
      </w:r>
    </w:p>
    <w:p w:rsidR="00000000" w:rsidRDefault="00E0452F">
      <w:pPr>
        <w:divId w:val="965312220"/>
        <w:rPr>
          <w:lang w:val="en"/>
        </w:rPr>
      </w:pPr>
    </w:p>
    <w:p w:rsidR="00000000" w:rsidRDefault="00E0452F">
      <w:pPr>
        <w:pStyle w:val="a5"/>
        <w:divId w:val="965312220"/>
        <w:rPr>
          <w:lang w:val="en"/>
        </w:rPr>
      </w:pPr>
      <w:r>
        <w:rPr>
          <w:lang w:val="en"/>
        </w:rPr>
        <w:t>Ones a schema is obtained, th</w:t>
      </w:r>
      <w:r>
        <w:rPr>
          <w:lang w:val="en"/>
        </w:rPr>
        <w:t>e converter loads its metadata (version) from the remote server. First, it queries a local cache. If no result is found, it submits the data to the server, which replies with versioning information. The converter always caches the results to avoid the over</w:t>
      </w:r>
      <w:r>
        <w:rPr>
          <w:lang w:val="en"/>
        </w:rPr>
        <w:t>head of querying the Schema Server for every new message that needs to be serialized.</w:t>
      </w:r>
    </w:p>
    <w:p w:rsidR="00000000" w:rsidRDefault="00E0452F">
      <w:pPr>
        <w:pStyle w:val="title"/>
        <w:divId w:val="346370386"/>
        <w:rPr>
          <w:lang w:val="en"/>
        </w:rPr>
      </w:pPr>
      <w:bookmarkStart w:id="286" w:name="d0e11364"/>
      <w:bookmarkEnd w:id="286"/>
      <w:r>
        <w:rPr>
          <w:b/>
          <w:bCs/>
          <w:lang w:val="en"/>
        </w:rPr>
        <w:t>Figure 33.2. Schema Registration Process</w:t>
      </w:r>
    </w:p>
    <w:p w:rsidR="00000000" w:rsidRDefault="00E0452F">
      <w:pPr>
        <w:jc w:val="center"/>
        <w:divId w:val="1477454218"/>
        <w:rPr>
          <w:lang w:val="en"/>
        </w:rPr>
      </w:pPr>
      <w:r>
        <w:rPr>
          <w:noProof/>
          <w:lang w:val="en"/>
        </w:rPr>
        <w:drawing>
          <wp:inline distT="0" distB="0" distL="0" distR="0">
            <wp:extent cx="302895" cy="302895"/>
            <wp:effectExtent l="0" t="0" r="1905" b="1905"/>
            <wp:docPr id="137" name="图片 137" descr="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registration"/>
                    <pic:cNvPicPr>
                      <a:picLocks noChangeAspect="1" noChangeArrowheads="1"/>
                    </pic:cNvPicPr>
                  </pic:nvPicPr>
                  <pic:blipFill>
                    <a:blip r:link="rId132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000000" w:rsidRDefault="00E0452F">
      <w:pPr>
        <w:divId w:val="965312220"/>
        <w:rPr>
          <w:lang w:val="en"/>
        </w:rPr>
      </w:pPr>
    </w:p>
    <w:p w:rsidR="00000000" w:rsidRDefault="00E0452F">
      <w:pPr>
        <w:pStyle w:val="a5"/>
        <w:divId w:val="965312220"/>
        <w:rPr>
          <w:lang w:val="en"/>
        </w:rPr>
      </w:pPr>
      <w:r>
        <w:rPr>
          <w:lang w:val="en"/>
        </w:rPr>
        <w:t xml:space="preserve">With the schema version information, the converter sets the </w:t>
      </w:r>
      <w:r>
        <w:rPr>
          <w:rStyle w:val="HTML"/>
          <w:lang w:val="en"/>
        </w:rPr>
        <w:t>contentType</w:t>
      </w:r>
      <w:r>
        <w:rPr>
          <w:lang w:val="en"/>
        </w:rPr>
        <w:t xml:space="preserve"> header of the message to carry the version information</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 xml:space="preserve">for example: </w:t>
      </w:r>
      <w:r>
        <w:rPr>
          <w:rStyle w:val="HTML"/>
          <w:lang w:val="en"/>
        </w:rPr>
        <w:t>application/vnd.user.v1+avro</w:t>
      </w:r>
      <w:r>
        <w:rPr>
          <w:lang w:val="en"/>
        </w:rPr>
        <w:t>.</w:t>
      </w:r>
    </w:p>
    <w:p w:rsidR="00000000" w:rsidRDefault="00E0452F">
      <w:pPr>
        <w:pStyle w:val="3"/>
        <w:divId w:val="1827741557"/>
        <w:rPr>
          <w:lang w:val="en"/>
        </w:rPr>
      </w:pPr>
      <w:bookmarkStart w:id="287" w:name="spring-cloud-stream-overview-schema-reso"/>
      <w:bookmarkEnd w:id="287"/>
      <w:r>
        <w:rPr>
          <w:lang w:val="en"/>
        </w:rPr>
        <w:t>33.6.2 Schema Resolution Process (Deserialization)</w:t>
      </w:r>
    </w:p>
    <w:p w:rsidR="00000000" w:rsidRDefault="00E0452F">
      <w:pPr>
        <w:pStyle w:val="a5"/>
        <w:divId w:val="1819225762"/>
        <w:rPr>
          <w:lang w:val="en"/>
        </w:rPr>
      </w:pPr>
      <w:r>
        <w:rPr>
          <w:lang w:val="en"/>
        </w:rPr>
        <w:t>When reading messages that contain version i</w:t>
      </w:r>
      <w:r>
        <w:rPr>
          <w:lang w:val="en"/>
        </w:rPr>
        <w:t xml:space="preserve">nformation (that is, a </w:t>
      </w:r>
      <w:r>
        <w:rPr>
          <w:rStyle w:val="HTML"/>
          <w:lang w:val="en"/>
        </w:rPr>
        <w:t>contentType</w:t>
      </w:r>
      <w:r>
        <w:rPr>
          <w:lang w:val="en"/>
        </w:rPr>
        <w:t xml:space="preserve"> header with a scheme like the one described under “</w:t>
      </w:r>
      <w:hyperlink r:id="rId1323" w:anchor="spring-cloud-stream-overview-schema-registration-process" w:tooltip="33.6.1 Schema Registration Process (Serialization)" w:history="1">
        <w:r>
          <w:rPr>
            <w:rStyle w:val="a3"/>
            <w:lang w:val="en"/>
          </w:rPr>
          <w:t>Section 33.6.1, “Schema Registration Process (Serialization)”</w:t>
        </w:r>
      </w:hyperlink>
      <w:r>
        <w:rPr>
          <w:lang w:val="en"/>
        </w:rPr>
        <w:t xml:space="preserve">”), the converter queries the Schema server to fetch the writer schema of the message. </w:t>
      </w:r>
      <w:r>
        <w:rPr>
          <w:lang w:val="en"/>
        </w:rPr>
        <w:t>Once it has found the correct schema of the incoming message, it retrieves the reader schema and, by using Avro’s schema resolution support, reads it into the reader definition (setting defaults and any missing properties).</w:t>
      </w:r>
    </w:p>
    <w:p w:rsidR="00000000" w:rsidRDefault="00E0452F">
      <w:pPr>
        <w:pStyle w:val="title"/>
        <w:divId w:val="1179197352"/>
        <w:rPr>
          <w:lang w:val="en"/>
        </w:rPr>
      </w:pPr>
      <w:bookmarkStart w:id="288" w:name="d0e11391"/>
      <w:bookmarkEnd w:id="288"/>
      <w:r>
        <w:rPr>
          <w:b/>
          <w:bCs/>
          <w:lang w:val="en"/>
        </w:rPr>
        <w:t>Figure 33.3. Schema Reading Resolution Process</w:t>
      </w:r>
    </w:p>
    <w:p w:rsidR="00000000" w:rsidRDefault="00E0452F">
      <w:pPr>
        <w:jc w:val="center"/>
        <w:divId w:val="2009164786"/>
        <w:rPr>
          <w:lang w:val="en"/>
        </w:rPr>
      </w:pPr>
      <w:r>
        <w:rPr>
          <w:noProof/>
          <w:lang w:val="en"/>
        </w:rPr>
        <w:drawing>
          <wp:inline distT="0" distB="0" distL="0" distR="0">
            <wp:extent cx="5829300" cy="4933950"/>
            <wp:effectExtent l="0" t="0" r="0" b="0"/>
            <wp:docPr id="138" name="图片 138" descr="schema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chema reading"/>
                    <pic:cNvPicPr>
                      <a:picLocks noChangeAspect="1" noChangeArrowheads="1"/>
                    </pic:cNvPicPr>
                  </pic:nvPicPr>
                  <pic:blipFill>
                    <a:blip r:link="rId1324">
                      <a:extLst>
                        <a:ext uri="{28A0092B-C50C-407E-A947-70E740481C1C}">
                          <a14:useLocalDpi xmlns:a14="http://schemas.microsoft.com/office/drawing/2010/main" val="0"/>
                        </a:ext>
                      </a:extLst>
                    </a:blip>
                    <a:srcRect/>
                    <a:stretch>
                      <a:fillRect/>
                    </a:stretch>
                  </pic:blipFill>
                  <pic:spPr bwMode="auto">
                    <a:xfrm>
                      <a:off x="0" y="0"/>
                      <a:ext cx="5829300" cy="4933950"/>
                    </a:xfrm>
                    <a:prstGeom prst="rect">
                      <a:avLst/>
                    </a:prstGeom>
                    <a:noFill/>
                    <a:ln>
                      <a:noFill/>
                    </a:ln>
                  </pic:spPr>
                </pic:pic>
              </a:graphicData>
            </a:graphic>
          </wp:inline>
        </w:drawing>
      </w:r>
    </w:p>
    <w:p w:rsidR="00000000" w:rsidRDefault="00E0452F">
      <w:pPr>
        <w:divId w:val="1819225762"/>
        <w:rPr>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57477303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39" name="图片 1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574773038"/>
          <w:tblCellSpacing w:w="15" w:type="dxa"/>
        </w:trPr>
        <w:tc>
          <w:tcPr>
            <w:tcW w:w="0" w:type="auto"/>
            <w:vMerge/>
            <w:vAlign w:val="center"/>
            <w:hideMark/>
          </w:tcPr>
          <w:p w:rsidR="00000000" w:rsidRDefault="00E0452F"/>
        </w:tc>
        <w:tc>
          <w:tcPr>
            <w:tcW w:w="0" w:type="auto"/>
            <w:hideMark/>
          </w:tcPr>
          <w:p w:rsidR="00000000" w:rsidRDefault="00E0452F">
            <w:pPr>
              <w:pStyle w:val="a5"/>
            </w:pPr>
            <w:r>
              <w:t>You should understand the dif</w:t>
            </w:r>
            <w:r>
              <w:t xml:space="preserve">ference between a writer schema (the application that wrote the message) and a reader schema (the receiving application). We suggest taking a moment to read </w:t>
            </w:r>
            <w:hyperlink r:id="rId1325" w:tgtFrame="_top" w:history="1">
              <w:r>
                <w:rPr>
                  <w:rStyle w:val="a3"/>
                </w:rPr>
                <w:t>the Avro terminology</w:t>
              </w:r>
            </w:hyperlink>
            <w:r>
              <w:t xml:space="preserve"> and und</w:t>
            </w:r>
            <w:r>
              <w:t xml:space="preserve">erstand the process. Spring Cloud Stream always fetches the writer schema to determine how to read a message. If you want to get Avro’s schema evolution support working, you need to make sure that a </w:t>
            </w:r>
            <w:r>
              <w:rPr>
                <w:rStyle w:val="HTML"/>
              </w:rPr>
              <w:t>readerSchema</w:t>
            </w:r>
            <w:r>
              <w:t xml:space="preserve"> was properly set for your application.</w:t>
            </w:r>
          </w:p>
        </w:tc>
      </w:tr>
    </w:tbl>
    <w:p w:rsidR="00000000" w:rsidRDefault="00E0452F">
      <w:pPr>
        <w:pStyle w:val="2"/>
        <w:divId w:val="1119102379"/>
        <w:rPr>
          <w:lang w:val="en"/>
        </w:rPr>
      </w:pPr>
      <w:bookmarkStart w:id="289" w:name="_inter_application_communication"/>
      <w:bookmarkEnd w:id="289"/>
      <w:r>
        <w:rPr>
          <w:lang w:val="en"/>
        </w:rPr>
        <w:t>34. Inter-Application Communication</w:t>
      </w:r>
    </w:p>
    <w:p w:rsidR="00000000" w:rsidRDefault="00E0452F">
      <w:pPr>
        <w:pStyle w:val="a5"/>
        <w:divId w:val="1329744508"/>
        <w:rPr>
          <w:lang w:val="en"/>
        </w:rPr>
      </w:pPr>
      <w:r>
        <w:rPr>
          <w:lang w:val="en"/>
        </w:rPr>
        <w:t>Spring Cloud Stream enables communication between applications. Inter-applicati</w:t>
      </w:r>
      <w:r>
        <w:rPr>
          <w:lang w:val="en"/>
        </w:rPr>
        <w:t>on communication is a complex issue spanning several concerns, as described in the following topics:</w:t>
      </w:r>
    </w:p>
    <w:p w:rsidR="00000000" w:rsidRDefault="00E0452F">
      <w:pPr>
        <w:numPr>
          <w:ilvl w:val="0"/>
          <w:numId w:val="58"/>
        </w:numPr>
        <w:spacing w:before="100" w:beforeAutospacing="1" w:after="100" w:afterAutospacing="1"/>
        <w:divId w:val="178744448"/>
        <w:rPr>
          <w:lang w:val="en"/>
        </w:rPr>
      </w:pPr>
      <w:r>
        <w:rPr>
          <w:lang w:val="en"/>
        </w:rPr>
        <w:t>“</w:t>
      </w:r>
      <w:hyperlink r:id="rId1326" w:anchor="spring-cloud-stream-overview-connecting-multiple-application-instances" w:tooltip="34.1 Connecting Multiple Application Instances" w:history="1">
        <w:r>
          <w:rPr>
            <w:rStyle w:val="a3"/>
            <w:lang w:val="en"/>
          </w:rPr>
          <w:t>Section 34.1, “Connecting Multiple Application Instances”</w:t>
        </w:r>
      </w:hyperlink>
      <w:r>
        <w:rPr>
          <w:lang w:val="en"/>
        </w:rPr>
        <w:t>”</w:t>
      </w:r>
    </w:p>
    <w:p w:rsidR="00000000" w:rsidRDefault="00E0452F">
      <w:pPr>
        <w:numPr>
          <w:ilvl w:val="0"/>
          <w:numId w:val="58"/>
        </w:numPr>
        <w:spacing w:before="100" w:beforeAutospacing="1" w:after="100" w:afterAutospacing="1"/>
        <w:divId w:val="178744448"/>
        <w:rPr>
          <w:lang w:val="en"/>
        </w:rPr>
      </w:pPr>
      <w:r>
        <w:rPr>
          <w:lang w:val="en"/>
        </w:rPr>
        <w:t>“</w:t>
      </w:r>
      <w:hyperlink r:id="rId1327" w:anchor="spring-cloud-stream-overview-instance-index-instance-count" w:tooltip="34.2 Instance Index and Instance Count" w:history="1">
        <w:r>
          <w:rPr>
            <w:rStyle w:val="a3"/>
            <w:lang w:val="en"/>
          </w:rPr>
          <w:t>Section 34.2, “Instance Index and Instance Count”</w:t>
        </w:r>
      </w:hyperlink>
      <w:r>
        <w:rPr>
          <w:lang w:val="en"/>
        </w:rPr>
        <w:t>”</w:t>
      </w:r>
    </w:p>
    <w:p w:rsidR="00000000" w:rsidRDefault="00E0452F">
      <w:pPr>
        <w:numPr>
          <w:ilvl w:val="0"/>
          <w:numId w:val="58"/>
        </w:numPr>
        <w:spacing w:before="100" w:beforeAutospacing="1" w:after="100" w:afterAutospacing="1"/>
        <w:divId w:val="178744448"/>
        <w:rPr>
          <w:lang w:val="en"/>
        </w:rPr>
      </w:pPr>
      <w:r>
        <w:rPr>
          <w:lang w:val="en"/>
        </w:rPr>
        <w:t>“</w:t>
      </w:r>
      <w:hyperlink r:id="rId1328" w:anchor="spring-cloud-stream-overview-partitioning" w:tooltip="34.3 Partitioning" w:history="1">
        <w:r>
          <w:rPr>
            <w:rStyle w:val="a3"/>
            <w:lang w:val="en"/>
          </w:rPr>
          <w:t>Section 34.3, “Partitioning”</w:t>
        </w:r>
      </w:hyperlink>
      <w:r>
        <w:rPr>
          <w:lang w:val="en"/>
        </w:rPr>
        <w:t>”</w:t>
      </w:r>
    </w:p>
    <w:p w:rsidR="00000000" w:rsidRDefault="00E0452F">
      <w:pPr>
        <w:pStyle w:val="2"/>
        <w:divId w:val="178275663"/>
        <w:rPr>
          <w:lang w:val="en"/>
        </w:rPr>
      </w:pPr>
      <w:bookmarkStart w:id="290" w:name="spring-cloud-stream-overview-connecting-"/>
      <w:bookmarkEnd w:id="290"/>
      <w:r>
        <w:rPr>
          <w:lang w:val="en"/>
        </w:rPr>
        <w:t>34.1 Connecting Multiple Application Instances</w:t>
      </w:r>
    </w:p>
    <w:p w:rsidR="00000000" w:rsidRDefault="00E0452F">
      <w:pPr>
        <w:pStyle w:val="a5"/>
        <w:divId w:val="1416587969"/>
        <w:rPr>
          <w:lang w:val="en"/>
        </w:rPr>
      </w:pPr>
      <w:r>
        <w:rPr>
          <w:lang w:val="en"/>
        </w:rPr>
        <w:t xml:space="preserve">While Spring Cloud Stream makes it easy for individual Spring Boot applications to connect to messaging systems, the typical scenario for Spring Cloud Stream is the creation of multi-application </w:t>
      </w:r>
      <w:r>
        <w:rPr>
          <w:lang w:val="en"/>
        </w:rPr>
        <w:t>pipelines, where microservice applications send data to each other. You can achieve this scenario by correlating the input and output destinations of “adjacent” applications.</w:t>
      </w:r>
    </w:p>
    <w:p w:rsidR="00000000" w:rsidRDefault="00E0452F">
      <w:pPr>
        <w:pStyle w:val="a5"/>
        <w:divId w:val="1416587969"/>
        <w:rPr>
          <w:lang w:val="en"/>
        </w:rPr>
      </w:pPr>
      <w:r>
        <w:rPr>
          <w:lang w:val="en"/>
        </w:rPr>
        <w:t>Suppose a design calls for the Time Source application to send data to the Log Si</w:t>
      </w:r>
      <w:r>
        <w:rPr>
          <w:lang w:val="en"/>
        </w:rPr>
        <w:t xml:space="preserve">nk application. You could use a common destination named </w:t>
      </w:r>
      <w:r>
        <w:rPr>
          <w:rStyle w:val="HTML"/>
          <w:lang w:val="en"/>
        </w:rPr>
        <w:t>ticktock</w:t>
      </w:r>
      <w:r>
        <w:rPr>
          <w:lang w:val="en"/>
        </w:rPr>
        <w:t xml:space="preserve"> for bindings within both applications.</w:t>
      </w:r>
    </w:p>
    <w:p w:rsidR="00000000" w:rsidRDefault="00E0452F">
      <w:pPr>
        <w:pStyle w:val="a5"/>
        <w:divId w:val="1416587969"/>
        <w:rPr>
          <w:lang w:val="en"/>
        </w:rPr>
      </w:pPr>
      <w:r>
        <w:rPr>
          <w:lang w:val="en"/>
        </w:rPr>
        <w:t xml:space="preserve">Time Source (that has the channel name </w:t>
      </w:r>
      <w:r>
        <w:rPr>
          <w:rStyle w:val="HTML"/>
          <w:lang w:val="en"/>
        </w:rPr>
        <w:t>output</w:t>
      </w:r>
      <w:r>
        <w:rPr>
          <w:lang w:val="en"/>
        </w:rPr>
        <w:t>) would set the following property:</w:t>
      </w:r>
    </w:p>
    <w:p w:rsidR="00000000" w:rsidRDefault="00E0452F">
      <w:pPr>
        <w:pStyle w:val="HTML0"/>
        <w:divId w:val="1416587969"/>
        <w:rPr>
          <w:lang w:val="en"/>
        </w:rPr>
      </w:pPr>
      <w:r>
        <w:rPr>
          <w:lang w:val="en"/>
        </w:rPr>
        <w:t>spring.cloud.stream.bindings.output.destination=ticktock</w:t>
      </w:r>
    </w:p>
    <w:p w:rsidR="00000000" w:rsidRDefault="00E0452F">
      <w:pPr>
        <w:pStyle w:val="a5"/>
        <w:divId w:val="1416587969"/>
        <w:rPr>
          <w:lang w:val="en"/>
        </w:rPr>
      </w:pPr>
      <w:r>
        <w:rPr>
          <w:lang w:val="en"/>
        </w:rPr>
        <w:t>Log Sink (tha</w:t>
      </w:r>
      <w:r>
        <w:rPr>
          <w:lang w:val="en"/>
        </w:rPr>
        <w:t xml:space="preserve">t has the channel name </w:t>
      </w:r>
      <w:r>
        <w:rPr>
          <w:rStyle w:val="HTML"/>
          <w:lang w:val="en"/>
        </w:rPr>
        <w:t>input</w:t>
      </w:r>
      <w:r>
        <w:rPr>
          <w:lang w:val="en"/>
        </w:rPr>
        <w:t>) would set the following property:</w:t>
      </w:r>
    </w:p>
    <w:p w:rsidR="00000000" w:rsidRDefault="00E0452F">
      <w:pPr>
        <w:pStyle w:val="HTML0"/>
        <w:divId w:val="1416587969"/>
        <w:rPr>
          <w:lang w:val="en"/>
        </w:rPr>
      </w:pPr>
      <w:r>
        <w:rPr>
          <w:lang w:val="en"/>
        </w:rPr>
        <w:t>spring.cloud.stream.bindings.input.destination=ticktock</w:t>
      </w:r>
    </w:p>
    <w:p w:rsidR="00000000" w:rsidRDefault="00E0452F">
      <w:pPr>
        <w:pStyle w:val="2"/>
        <w:divId w:val="338196099"/>
        <w:rPr>
          <w:lang w:val="en"/>
        </w:rPr>
      </w:pPr>
      <w:bookmarkStart w:id="291" w:name="spring-cloud-stream-overview-instance-in"/>
      <w:bookmarkEnd w:id="291"/>
      <w:r>
        <w:rPr>
          <w:lang w:val="en"/>
        </w:rPr>
        <w:t>34.2 Instance Index and Instance Count</w:t>
      </w:r>
    </w:p>
    <w:p w:rsidR="00000000" w:rsidRDefault="00E0452F">
      <w:pPr>
        <w:pStyle w:val="a5"/>
        <w:divId w:val="1018116662"/>
        <w:rPr>
          <w:lang w:val="en"/>
        </w:rPr>
      </w:pPr>
      <w:r>
        <w:rPr>
          <w:lang w:val="en"/>
        </w:rPr>
        <w:t>When scaling up Spring Cloud Stream applications, each instance can receive information about how many other instances of the same application exist and what its own instance index is. S</w:t>
      </w:r>
      <w:r>
        <w:rPr>
          <w:lang w:val="en"/>
        </w:rPr>
        <w:t xml:space="preserve">pring Cloud Stream does this through the </w:t>
      </w:r>
      <w:r>
        <w:rPr>
          <w:rStyle w:val="HTML"/>
          <w:lang w:val="en"/>
        </w:rPr>
        <w:t>spring.cloud.stream.instanceCount</w:t>
      </w:r>
      <w:r>
        <w:rPr>
          <w:lang w:val="en"/>
        </w:rPr>
        <w:t xml:space="preserve"> and </w:t>
      </w:r>
      <w:r>
        <w:rPr>
          <w:rStyle w:val="HTML"/>
          <w:lang w:val="en"/>
        </w:rPr>
        <w:t>spring.cloud.stream.instanceIndex</w:t>
      </w:r>
      <w:r>
        <w:rPr>
          <w:lang w:val="en"/>
        </w:rPr>
        <w:t xml:space="preserve"> properties. For example, if there are three instances of a HDFS sink application, all three instances have </w:t>
      </w:r>
      <w:r>
        <w:rPr>
          <w:rStyle w:val="HTML"/>
          <w:lang w:val="en"/>
        </w:rPr>
        <w:t>spring.cloud.stream.instanceCount</w:t>
      </w:r>
      <w:r>
        <w:rPr>
          <w:lang w:val="en"/>
        </w:rPr>
        <w:t xml:space="preserve"> se</w:t>
      </w:r>
      <w:r>
        <w:rPr>
          <w:lang w:val="en"/>
        </w:rPr>
        <w:t xml:space="preserve">t to </w:t>
      </w:r>
      <w:r>
        <w:rPr>
          <w:rStyle w:val="HTML"/>
          <w:lang w:val="en"/>
        </w:rPr>
        <w:t>3</w:t>
      </w:r>
      <w:r>
        <w:rPr>
          <w:lang w:val="en"/>
        </w:rPr>
        <w:t xml:space="preserve">, and the individual applications have </w:t>
      </w:r>
      <w:r>
        <w:rPr>
          <w:rStyle w:val="HTML"/>
          <w:lang w:val="en"/>
        </w:rPr>
        <w:t>spring.cloud.stream.instanceIndex</w:t>
      </w:r>
      <w:r>
        <w:rPr>
          <w:lang w:val="en"/>
        </w:rPr>
        <w:t xml:space="preserve"> set to </w:t>
      </w:r>
      <w:r>
        <w:rPr>
          <w:rStyle w:val="HTML"/>
          <w:lang w:val="en"/>
        </w:rPr>
        <w:t>0</w:t>
      </w:r>
      <w:r>
        <w:rPr>
          <w:lang w:val="en"/>
        </w:rPr>
        <w:t xml:space="preserve">, </w:t>
      </w:r>
      <w:r>
        <w:rPr>
          <w:rStyle w:val="HTML"/>
          <w:lang w:val="en"/>
        </w:rPr>
        <w:t>1</w:t>
      </w:r>
      <w:r>
        <w:rPr>
          <w:lang w:val="en"/>
        </w:rPr>
        <w:t xml:space="preserve">, and </w:t>
      </w:r>
      <w:r>
        <w:rPr>
          <w:rStyle w:val="HTML"/>
          <w:lang w:val="en"/>
        </w:rPr>
        <w:t>2</w:t>
      </w:r>
      <w:r>
        <w:rPr>
          <w:lang w:val="en"/>
        </w:rPr>
        <w:t>, respectively.</w:t>
      </w:r>
    </w:p>
    <w:p w:rsidR="00000000" w:rsidRDefault="00E0452F">
      <w:pPr>
        <w:pStyle w:val="a5"/>
        <w:divId w:val="1018116662"/>
        <w:rPr>
          <w:lang w:val="en"/>
        </w:rPr>
      </w:pPr>
      <w:r>
        <w:rPr>
          <w:lang w:val="en"/>
        </w:rPr>
        <w:t>When Spring Cloud Stream applications are deployed through Spring Cloud Data Flow, these properties are configured automatically; when Spring C</w:t>
      </w:r>
      <w:r>
        <w:rPr>
          <w:lang w:val="en"/>
        </w:rPr>
        <w:t xml:space="preserve">loud Stream applications are launched independently, these properties must be set correctly. By default, </w:t>
      </w:r>
      <w:r>
        <w:rPr>
          <w:rStyle w:val="HTML"/>
          <w:lang w:val="en"/>
        </w:rPr>
        <w:t>spring.cloud.stream.instanceCount</w:t>
      </w:r>
      <w:r>
        <w:rPr>
          <w:lang w:val="en"/>
        </w:rPr>
        <w:t xml:space="preserve"> is </w:t>
      </w:r>
      <w:r>
        <w:rPr>
          <w:rStyle w:val="HTML"/>
          <w:lang w:val="en"/>
        </w:rPr>
        <w:t>1</w:t>
      </w:r>
      <w:r>
        <w:rPr>
          <w:lang w:val="en"/>
        </w:rPr>
        <w:t xml:space="preserve">, and </w:t>
      </w:r>
      <w:r>
        <w:rPr>
          <w:rStyle w:val="HTML"/>
          <w:lang w:val="en"/>
        </w:rPr>
        <w:t>spring.cloud.stream.instanceIndex</w:t>
      </w:r>
      <w:r>
        <w:rPr>
          <w:lang w:val="en"/>
        </w:rPr>
        <w:t xml:space="preserve"> is </w:t>
      </w:r>
      <w:r>
        <w:rPr>
          <w:rStyle w:val="HTML"/>
          <w:lang w:val="en"/>
        </w:rPr>
        <w:t>0</w:t>
      </w:r>
      <w:r>
        <w:rPr>
          <w:lang w:val="en"/>
        </w:rPr>
        <w:t>.</w:t>
      </w:r>
    </w:p>
    <w:p w:rsidR="00000000" w:rsidRDefault="00E0452F">
      <w:pPr>
        <w:pStyle w:val="a5"/>
        <w:divId w:val="1018116662"/>
        <w:rPr>
          <w:lang w:val="en"/>
        </w:rPr>
      </w:pPr>
      <w:r>
        <w:rPr>
          <w:lang w:val="en"/>
        </w:rPr>
        <w:t>In a scaled-up scenario, correct configuration of these two propert</w:t>
      </w:r>
      <w:r>
        <w:rPr>
          <w:lang w:val="en"/>
        </w:rPr>
        <w:t>ies is important for addressing partitioning behavior (see below) in general, and the two properties are always required by certain binders (for example, the Kafka binder) in order to ensure that data are split correctly across multiple consumer instances.</w:t>
      </w:r>
    </w:p>
    <w:p w:rsidR="00000000" w:rsidRDefault="00E0452F">
      <w:pPr>
        <w:pStyle w:val="2"/>
        <w:divId w:val="1145664452"/>
        <w:rPr>
          <w:lang w:val="en"/>
        </w:rPr>
      </w:pPr>
      <w:bookmarkStart w:id="292" w:name="spring-cloud-stream-overview-partitionin"/>
      <w:bookmarkEnd w:id="292"/>
      <w:r>
        <w:rPr>
          <w:lang w:val="en"/>
        </w:rPr>
        <w:t>34.3 Partitioning</w:t>
      </w:r>
    </w:p>
    <w:p w:rsidR="00000000" w:rsidRDefault="00E0452F">
      <w:pPr>
        <w:pStyle w:val="a5"/>
        <w:divId w:val="1141380923"/>
        <w:rPr>
          <w:lang w:val="en"/>
        </w:rPr>
      </w:pPr>
      <w:r>
        <w:rPr>
          <w:lang w:val="en"/>
        </w:rPr>
        <w:t>Partitioning in Spring Cloud Stream consists of two tasks:</w:t>
      </w:r>
    </w:p>
    <w:p w:rsidR="00000000" w:rsidRDefault="00E0452F">
      <w:pPr>
        <w:numPr>
          <w:ilvl w:val="0"/>
          <w:numId w:val="59"/>
        </w:numPr>
        <w:spacing w:before="100" w:beforeAutospacing="1" w:after="100" w:afterAutospacing="1"/>
        <w:divId w:val="1831866037"/>
        <w:rPr>
          <w:lang w:val="en"/>
        </w:rPr>
      </w:pPr>
      <w:r>
        <w:rPr>
          <w:lang w:val="en"/>
        </w:rPr>
        <w:t>“</w:t>
      </w:r>
      <w:hyperlink r:id="rId1329" w:anchor="spring-cloud-stream-overview-configuring-output-bindings-partitioning" w:tooltip="34.3.1 Configuring Output Bindings for Partitioning" w:history="1">
        <w:r>
          <w:rPr>
            <w:rStyle w:val="a3"/>
            <w:lang w:val="en"/>
          </w:rPr>
          <w:t>Section 34.3.1, “Configuring Output Bindings for</w:t>
        </w:r>
        <w:r>
          <w:rPr>
            <w:rStyle w:val="a3"/>
            <w:lang w:val="en"/>
          </w:rPr>
          <w:t xml:space="preserve"> Partitioning”</w:t>
        </w:r>
      </w:hyperlink>
      <w:r>
        <w:rPr>
          <w:lang w:val="en"/>
        </w:rPr>
        <w:t>”</w:t>
      </w:r>
    </w:p>
    <w:p w:rsidR="00000000" w:rsidRDefault="00E0452F">
      <w:pPr>
        <w:numPr>
          <w:ilvl w:val="0"/>
          <w:numId w:val="59"/>
        </w:numPr>
        <w:spacing w:before="100" w:beforeAutospacing="1" w:after="100" w:afterAutospacing="1"/>
        <w:divId w:val="1831866037"/>
        <w:rPr>
          <w:lang w:val="en"/>
        </w:rPr>
      </w:pPr>
      <w:r>
        <w:rPr>
          <w:lang w:val="en"/>
        </w:rPr>
        <w:t>“</w:t>
      </w:r>
      <w:hyperlink r:id="rId1330" w:anchor="spring-cloud-stream-overview-configuring-input-bindings-partitioning" w:tooltip="34.3.2 Configuring Input Bindings for Partitioning" w:history="1">
        <w:r>
          <w:rPr>
            <w:rStyle w:val="a3"/>
            <w:lang w:val="en"/>
          </w:rPr>
          <w:t>Sectio</w:t>
        </w:r>
        <w:r>
          <w:rPr>
            <w:rStyle w:val="a3"/>
            <w:lang w:val="en"/>
          </w:rPr>
          <w:t>n 34.3.2, “Configuring Input Bindings for Partitioning”</w:t>
        </w:r>
      </w:hyperlink>
      <w:r>
        <w:rPr>
          <w:lang w:val="en"/>
        </w:rPr>
        <w:t>”</w:t>
      </w:r>
    </w:p>
    <w:p w:rsidR="00000000" w:rsidRDefault="00E0452F">
      <w:pPr>
        <w:pStyle w:val="3"/>
        <w:divId w:val="1037971338"/>
        <w:rPr>
          <w:lang w:val="en"/>
        </w:rPr>
      </w:pPr>
      <w:r>
        <w:rPr>
          <w:lang w:val="en"/>
        </w:rPr>
        <w:t>34.3.1 Configuring Ou</w:t>
      </w:r>
      <w:r>
        <w:rPr>
          <w:lang w:val="en"/>
        </w:rPr>
        <w:t>tput Bindings for Partitioning</w:t>
      </w:r>
    </w:p>
    <w:p w:rsidR="00000000" w:rsidRDefault="00E0452F">
      <w:pPr>
        <w:pStyle w:val="a5"/>
        <w:divId w:val="1866825003"/>
        <w:rPr>
          <w:lang w:val="en"/>
        </w:rPr>
      </w:pPr>
      <w:r>
        <w:rPr>
          <w:lang w:val="en"/>
        </w:rPr>
        <w:t xml:space="preserve">You can configure an output binding to send partitioned data by setting one and only one of its </w:t>
      </w:r>
      <w:r>
        <w:rPr>
          <w:rStyle w:val="HTML"/>
          <w:lang w:val="en"/>
        </w:rPr>
        <w:t>partitionKeyExpression</w:t>
      </w:r>
      <w:r>
        <w:rPr>
          <w:lang w:val="en"/>
        </w:rPr>
        <w:t xml:space="preserve"> or </w:t>
      </w:r>
      <w:r>
        <w:rPr>
          <w:rStyle w:val="HTML"/>
          <w:lang w:val="en"/>
        </w:rPr>
        <w:t>partitionKeyExtractorName</w:t>
      </w:r>
      <w:r>
        <w:rPr>
          <w:lang w:val="en"/>
        </w:rPr>
        <w:t xml:space="preserve"> properties, as well as its </w:t>
      </w:r>
      <w:r>
        <w:rPr>
          <w:rStyle w:val="HTML"/>
          <w:lang w:val="en"/>
        </w:rPr>
        <w:t>partitionCount</w:t>
      </w:r>
      <w:r>
        <w:rPr>
          <w:lang w:val="en"/>
        </w:rPr>
        <w:t xml:space="preserve"> property.</w:t>
      </w:r>
    </w:p>
    <w:p w:rsidR="00000000" w:rsidRDefault="00E0452F">
      <w:pPr>
        <w:pStyle w:val="a5"/>
        <w:divId w:val="1866825003"/>
        <w:rPr>
          <w:lang w:val="en"/>
        </w:rPr>
      </w:pPr>
      <w:r>
        <w:rPr>
          <w:lang w:val="en"/>
        </w:rPr>
        <w:t>For example, the following is a valid and typical configuration:</w:t>
      </w:r>
    </w:p>
    <w:p w:rsidR="00000000" w:rsidRDefault="00E0452F">
      <w:pPr>
        <w:pStyle w:val="HTML0"/>
        <w:divId w:val="1866825003"/>
        <w:rPr>
          <w:lang w:val="en"/>
        </w:rPr>
      </w:pPr>
      <w:r>
        <w:rPr>
          <w:lang w:val="en"/>
        </w:rPr>
        <w:t>spring.cloud.stream.bindings.output.producer.partitionKeyExpression=payload.id</w:t>
      </w:r>
    </w:p>
    <w:p w:rsidR="00000000" w:rsidRDefault="00E0452F">
      <w:pPr>
        <w:pStyle w:val="HTML0"/>
        <w:divId w:val="1866825003"/>
        <w:rPr>
          <w:lang w:val="en"/>
        </w:rPr>
      </w:pPr>
      <w:r>
        <w:rPr>
          <w:lang w:val="en"/>
        </w:rPr>
        <w:t>spring.cloud.stream.bindings.output.producer.partitionCount=5</w:t>
      </w:r>
    </w:p>
    <w:p w:rsidR="00000000" w:rsidRDefault="00E0452F">
      <w:pPr>
        <w:pStyle w:val="a5"/>
        <w:divId w:val="1866825003"/>
        <w:rPr>
          <w:lang w:val="en"/>
        </w:rPr>
      </w:pPr>
      <w:r>
        <w:rPr>
          <w:lang w:val="en"/>
        </w:rPr>
        <w:t xml:space="preserve">Based on that example configuration, data is sent </w:t>
      </w:r>
      <w:r>
        <w:rPr>
          <w:lang w:val="en"/>
        </w:rPr>
        <w:t>to the target partition by using the following logic.</w:t>
      </w:r>
    </w:p>
    <w:p w:rsidR="00000000" w:rsidRDefault="00E0452F">
      <w:pPr>
        <w:pStyle w:val="a5"/>
        <w:divId w:val="1866825003"/>
        <w:rPr>
          <w:lang w:val="en"/>
        </w:rPr>
      </w:pPr>
      <w:r>
        <w:rPr>
          <w:lang w:val="en"/>
        </w:rPr>
        <w:t xml:space="preserve">A partition key’s value is calculated for each message sent to a partitioned output channel based on the </w:t>
      </w:r>
      <w:r>
        <w:rPr>
          <w:rStyle w:val="HTML"/>
          <w:lang w:val="en"/>
        </w:rPr>
        <w:t>partitionKeyExpression</w:t>
      </w:r>
      <w:r>
        <w:rPr>
          <w:lang w:val="en"/>
        </w:rPr>
        <w:t xml:space="preserve">. The </w:t>
      </w:r>
      <w:r>
        <w:rPr>
          <w:rStyle w:val="HTML"/>
          <w:lang w:val="en"/>
        </w:rPr>
        <w:t>partitionKeyExpression</w:t>
      </w:r>
      <w:r>
        <w:rPr>
          <w:lang w:val="en"/>
        </w:rPr>
        <w:t xml:space="preserve"> is a SpEL expression that is evaluated against</w:t>
      </w:r>
      <w:r>
        <w:rPr>
          <w:lang w:val="en"/>
        </w:rPr>
        <w:t xml:space="preserve"> the outbound message for extracting the partitioning key.</w:t>
      </w:r>
    </w:p>
    <w:p w:rsidR="00000000" w:rsidRDefault="00E0452F">
      <w:pPr>
        <w:pStyle w:val="a5"/>
        <w:divId w:val="1866825003"/>
        <w:rPr>
          <w:lang w:val="en"/>
        </w:rPr>
      </w:pPr>
      <w:r>
        <w:rPr>
          <w:lang w:val="en"/>
        </w:rPr>
        <w:t xml:space="preserve">If a SpEL expression is not sufficient for your needs, you can instead calculate the partition key value by providing an implementation of </w:t>
      </w:r>
      <w:r>
        <w:rPr>
          <w:rStyle w:val="HTML"/>
          <w:lang w:val="en"/>
        </w:rPr>
        <w:t>org.springframework.cloud.stream.binder.PartitionKeyExtrac</w:t>
      </w:r>
      <w:r>
        <w:rPr>
          <w:rStyle w:val="HTML"/>
          <w:lang w:val="en"/>
        </w:rPr>
        <w:t>torStrategy</w:t>
      </w:r>
      <w:r>
        <w:rPr>
          <w:lang w:val="en"/>
        </w:rPr>
        <w:t xml:space="preserve"> and configuring it as a bean (by using the </w:t>
      </w:r>
      <w:r>
        <w:rPr>
          <w:rStyle w:val="HTML"/>
          <w:lang w:val="en"/>
        </w:rPr>
        <w:t>@Bean</w:t>
      </w:r>
      <w:r>
        <w:rPr>
          <w:lang w:val="en"/>
        </w:rPr>
        <w:t xml:space="preserve"> annotation). If you have more then one bean of type </w:t>
      </w:r>
      <w:r>
        <w:rPr>
          <w:rStyle w:val="HTML"/>
          <w:lang w:val="en"/>
        </w:rPr>
        <w:t>org.springframework.cloud.stream.binder.PartitionKeyExtractorStrategy</w:t>
      </w:r>
      <w:r>
        <w:rPr>
          <w:lang w:val="en"/>
        </w:rPr>
        <w:t xml:space="preserve"> available in the Application Context, you can further filter it by specif</w:t>
      </w:r>
      <w:r>
        <w:rPr>
          <w:lang w:val="en"/>
        </w:rPr>
        <w:t xml:space="preserve">ying its name with the </w:t>
      </w:r>
      <w:r>
        <w:rPr>
          <w:rStyle w:val="HTML"/>
          <w:lang w:val="en"/>
        </w:rPr>
        <w:t>partitionKeyExtractorName</w:t>
      </w:r>
      <w:r>
        <w:rPr>
          <w:lang w:val="en"/>
        </w:rPr>
        <w:t xml:space="preserve"> property, as shown in the following example:</w:t>
      </w:r>
    </w:p>
    <w:p w:rsidR="00000000" w:rsidRDefault="00E0452F">
      <w:pPr>
        <w:pStyle w:val="HTML0"/>
        <w:divId w:val="1866825003"/>
        <w:rPr>
          <w:lang w:val="en"/>
        </w:rPr>
      </w:pPr>
      <w:r>
        <w:rPr>
          <w:lang w:val="en"/>
        </w:rPr>
        <w:t>--spring.cloud.stream.bindings.output.producer.partitionKeyExtractorName=customPartitionKeyExtractor</w:t>
      </w:r>
    </w:p>
    <w:p w:rsidR="00000000" w:rsidRDefault="00E0452F">
      <w:pPr>
        <w:pStyle w:val="HTML0"/>
        <w:divId w:val="1866825003"/>
        <w:rPr>
          <w:lang w:val="en"/>
        </w:rPr>
      </w:pPr>
      <w:r>
        <w:rPr>
          <w:lang w:val="en"/>
        </w:rPr>
        <w:t>--spring.cloud.stream.bindings.output.producer.partitionCount</w:t>
      </w:r>
      <w:r>
        <w:rPr>
          <w:lang w:val="en"/>
        </w:rPr>
        <w:t>=5</w:t>
      </w:r>
    </w:p>
    <w:p w:rsidR="00000000" w:rsidRDefault="00E0452F">
      <w:pPr>
        <w:pStyle w:val="HTML0"/>
        <w:divId w:val="1866825003"/>
        <w:rPr>
          <w:lang w:val="en"/>
        </w:rPr>
      </w:pPr>
      <w:r>
        <w:rPr>
          <w:lang w:val="en"/>
        </w:rPr>
        <w:t>. . .</w:t>
      </w:r>
    </w:p>
    <w:p w:rsidR="00000000" w:rsidRDefault="00E0452F">
      <w:pPr>
        <w:pStyle w:val="HTML0"/>
        <w:divId w:val="1866825003"/>
        <w:rPr>
          <w:lang w:val="en"/>
        </w:rPr>
      </w:pPr>
      <w:r>
        <w:rPr>
          <w:lang w:val="en"/>
        </w:rPr>
        <w:t>@Bean</w:t>
      </w:r>
    </w:p>
    <w:p w:rsidR="00000000" w:rsidRDefault="00E0452F">
      <w:pPr>
        <w:pStyle w:val="HTML0"/>
        <w:divId w:val="1866825003"/>
        <w:rPr>
          <w:lang w:val="en"/>
        </w:rPr>
      </w:pPr>
      <w:r>
        <w:rPr>
          <w:lang w:val="en"/>
        </w:rPr>
        <w:t>public CustomPartitionKeyExtractorClass customPartitionKeyExtractor() {</w:t>
      </w:r>
    </w:p>
    <w:p w:rsidR="00000000" w:rsidRDefault="00E0452F">
      <w:pPr>
        <w:pStyle w:val="HTML0"/>
        <w:divId w:val="1866825003"/>
        <w:rPr>
          <w:lang w:val="en"/>
        </w:rPr>
      </w:pPr>
      <w:r>
        <w:rPr>
          <w:lang w:val="en"/>
        </w:rPr>
        <w:t xml:space="preserve">    return new CustomPartitionKeyExtractorClass();</w:t>
      </w:r>
    </w:p>
    <w:p w:rsidR="00000000" w:rsidRDefault="00E0452F">
      <w:pPr>
        <w:pStyle w:val="HTML0"/>
        <w:divId w:val="1866825003"/>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75643877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40" name="图片 1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756438777"/>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In previous versions of Spring Cloud Stream, you could specify the implementation of </w:t>
            </w:r>
            <w:r>
              <w:rPr>
                <w:rStyle w:val="HTML"/>
              </w:rPr>
              <w:t>org.springframework.cloud.stream.binder.PartitionKeyExtractorStrategy</w:t>
            </w:r>
            <w:r>
              <w:t xml:space="preserve"> by setting the </w:t>
            </w:r>
            <w:r>
              <w:rPr>
                <w:rStyle w:val="HTML"/>
              </w:rPr>
              <w:t>spring.cloud.stream.binding</w:t>
            </w:r>
            <w:r>
              <w:rPr>
                <w:rStyle w:val="HTML"/>
              </w:rPr>
              <w:t>s.output.producer.partitionKeyExtractorClass</w:t>
            </w:r>
            <w:r>
              <w:t xml:space="preserve"> property. Since version 2.0, this property is deprecated, and support for it will be removed in a future version.</w:t>
            </w:r>
          </w:p>
        </w:tc>
      </w:tr>
    </w:tbl>
    <w:p w:rsidR="00000000" w:rsidRDefault="00E0452F">
      <w:pPr>
        <w:pStyle w:val="a5"/>
        <w:divId w:val="1866825003"/>
        <w:rPr>
          <w:lang w:val="en"/>
        </w:rPr>
      </w:pPr>
      <w:r>
        <w:rPr>
          <w:lang w:val="en"/>
        </w:rPr>
        <w:t>Once the message key is calculated, the partition selection process determines the target partit</w:t>
      </w:r>
      <w:r>
        <w:rPr>
          <w:lang w:val="en"/>
        </w:rPr>
        <w:t xml:space="preserve">ion as a value between </w:t>
      </w:r>
      <w:r>
        <w:rPr>
          <w:rStyle w:val="HTML"/>
          <w:lang w:val="en"/>
        </w:rPr>
        <w:t>0</w:t>
      </w:r>
      <w:r>
        <w:rPr>
          <w:lang w:val="en"/>
        </w:rPr>
        <w:t xml:space="preserve"> and </w:t>
      </w:r>
      <w:r>
        <w:rPr>
          <w:rStyle w:val="HTML"/>
          <w:lang w:val="en"/>
        </w:rPr>
        <w:t>partitionCount - 1</w:t>
      </w:r>
      <w:r>
        <w:rPr>
          <w:lang w:val="en"/>
        </w:rPr>
        <w:t xml:space="preserve">. The default calculation, applicable in most scenarios, is based on the following formula: </w:t>
      </w:r>
      <w:r>
        <w:rPr>
          <w:rStyle w:val="HTML"/>
          <w:lang w:val="en"/>
        </w:rPr>
        <w:t>key.hashCode() % partitionCount</w:t>
      </w:r>
      <w:r>
        <w:rPr>
          <w:lang w:val="en"/>
        </w:rPr>
        <w:t>. This can be customized on the binding, either by setting a SpEL expression to be eva</w:t>
      </w:r>
      <w:r>
        <w:rPr>
          <w:lang w:val="en"/>
        </w:rPr>
        <w:t xml:space="preserve">luated against the 'key' (through the </w:t>
      </w:r>
      <w:r>
        <w:rPr>
          <w:rStyle w:val="HTML"/>
          <w:lang w:val="en"/>
        </w:rPr>
        <w:t>partitionSelectorExpression</w:t>
      </w:r>
      <w:r>
        <w:rPr>
          <w:lang w:val="en"/>
        </w:rPr>
        <w:t xml:space="preserve"> property) or by configuring an implementation of </w:t>
      </w:r>
      <w:r>
        <w:rPr>
          <w:rStyle w:val="HTML"/>
          <w:lang w:val="en"/>
        </w:rPr>
        <w:t>org.springframework.cloud.stream.binder.PartitionSelectorStrategy</w:t>
      </w:r>
      <w:r>
        <w:rPr>
          <w:lang w:val="en"/>
        </w:rPr>
        <w:t xml:space="preserve"> as a bean (by using the @Bean annotation). Similar to the </w:t>
      </w:r>
      <w:r>
        <w:rPr>
          <w:rStyle w:val="HTML"/>
          <w:lang w:val="en"/>
        </w:rPr>
        <w:t>PartitionKeyExtra</w:t>
      </w:r>
      <w:r>
        <w:rPr>
          <w:rStyle w:val="HTML"/>
          <w:lang w:val="en"/>
        </w:rPr>
        <w:t>ctorStrategy</w:t>
      </w:r>
      <w:r>
        <w:rPr>
          <w:lang w:val="en"/>
        </w:rPr>
        <w:t xml:space="preserve">, you can further filter it by using the </w:t>
      </w:r>
      <w:r>
        <w:rPr>
          <w:rStyle w:val="HTML"/>
          <w:lang w:val="en"/>
        </w:rPr>
        <w:t>spring.cloud.stream.bindings.output.producer.partitionSelectorName</w:t>
      </w:r>
      <w:r>
        <w:rPr>
          <w:lang w:val="en"/>
        </w:rPr>
        <w:t xml:space="preserve"> property when more than one bean of this type is available in the Application Context, as shown in the following example:</w:t>
      </w:r>
    </w:p>
    <w:p w:rsidR="00000000" w:rsidRDefault="00E0452F">
      <w:pPr>
        <w:pStyle w:val="HTML0"/>
        <w:divId w:val="1866825003"/>
        <w:rPr>
          <w:lang w:val="en"/>
        </w:rPr>
      </w:pPr>
      <w:r>
        <w:rPr>
          <w:lang w:val="en"/>
        </w:rPr>
        <w:t>--spring.cloud.stream.bindings.output.producer.partitionSelectorName=customPartitionSelector</w:t>
      </w:r>
    </w:p>
    <w:p w:rsidR="00000000" w:rsidRDefault="00E0452F">
      <w:pPr>
        <w:pStyle w:val="HTML0"/>
        <w:divId w:val="1866825003"/>
        <w:rPr>
          <w:lang w:val="en"/>
        </w:rPr>
      </w:pPr>
      <w:r>
        <w:rPr>
          <w:lang w:val="en"/>
        </w:rPr>
        <w:t>. . .</w:t>
      </w:r>
    </w:p>
    <w:p w:rsidR="00000000" w:rsidRDefault="00E0452F">
      <w:pPr>
        <w:pStyle w:val="HTML0"/>
        <w:divId w:val="1866825003"/>
        <w:rPr>
          <w:lang w:val="en"/>
        </w:rPr>
      </w:pPr>
      <w:r>
        <w:rPr>
          <w:lang w:val="en"/>
        </w:rPr>
        <w:t>@Bean</w:t>
      </w:r>
    </w:p>
    <w:p w:rsidR="00000000" w:rsidRDefault="00E0452F">
      <w:pPr>
        <w:pStyle w:val="HTML0"/>
        <w:divId w:val="1866825003"/>
        <w:rPr>
          <w:lang w:val="en"/>
        </w:rPr>
      </w:pPr>
      <w:r>
        <w:rPr>
          <w:lang w:val="en"/>
        </w:rPr>
        <w:t>public CustomPartitionSelectorClass customPartitionSelector() {</w:t>
      </w:r>
    </w:p>
    <w:p w:rsidR="00000000" w:rsidRDefault="00E0452F">
      <w:pPr>
        <w:pStyle w:val="HTML0"/>
        <w:divId w:val="1866825003"/>
        <w:rPr>
          <w:lang w:val="en"/>
        </w:rPr>
      </w:pPr>
      <w:r>
        <w:rPr>
          <w:lang w:val="en"/>
        </w:rPr>
        <w:t xml:space="preserve">    return new CustomPartitionSelectorClass();</w:t>
      </w:r>
    </w:p>
    <w:p w:rsidR="00000000" w:rsidRDefault="00E0452F">
      <w:pPr>
        <w:pStyle w:val="HTML0"/>
        <w:divId w:val="1866825003"/>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2446601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41" name="图片 1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2446601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In previous versions of Spring Cloud Stream you could specify the implementation of </w:t>
            </w:r>
            <w:r>
              <w:rPr>
                <w:rStyle w:val="HTML"/>
              </w:rPr>
              <w:t>org.springframework.cloud.stream.bi</w:t>
            </w:r>
            <w:r>
              <w:rPr>
                <w:rStyle w:val="HTML"/>
              </w:rPr>
              <w:t>nder.PartitionSelectorStrategy</w:t>
            </w:r>
            <w:r>
              <w:t xml:space="preserve"> by setting the </w:t>
            </w:r>
            <w:r>
              <w:rPr>
                <w:rStyle w:val="HTML"/>
              </w:rPr>
              <w:t>spring.cloud.stream.bindings.output.producer.partitionSelectorClass</w:t>
            </w:r>
            <w:r>
              <w:t xml:space="preserve"> property. Since version 2.0, this property is deprecated and support for it will be removed in a future version.</w:t>
            </w:r>
          </w:p>
        </w:tc>
      </w:tr>
    </w:tbl>
    <w:p w:rsidR="00000000" w:rsidRDefault="00E0452F">
      <w:pPr>
        <w:pStyle w:val="3"/>
        <w:divId w:val="340664272"/>
        <w:rPr>
          <w:lang w:val="en"/>
        </w:rPr>
      </w:pPr>
      <w:bookmarkStart w:id="293" w:name="spring-cloud-stream-overview-configuring"/>
      <w:bookmarkEnd w:id="293"/>
      <w:r>
        <w:rPr>
          <w:lang w:val="en"/>
        </w:rPr>
        <w:t>34.3.2 Configuring Input Bindings for Partitioning</w:t>
      </w:r>
    </w:p>
    <w:p w:rsidR="00000000" w:rsidRDefault="00E0452F">
      <w:pPr>
        <w:pStyle w:val="a5"/>
        <w:divId w:val="697698289"/>
        <w:rPr>
          <w:lang w:val="en"/>
        </w:rPr>
      </w:pPr>
      <w:r>
        <w:rPr>
          <w:lang w:val="en"/>
        </w:rPr>
        <w:t xml:space="preserve">An input binding (with the channel name </w:t>
      </w:r>
      <w:r>
        <w:rPr>
          <w:rStyle w:val="HTML"/>
          <w:lang w:val="en"/>
        </w:rPr>
        <w:t>input</w:t>
      </w:r>
      <w:r>
        <w:rPr>
          <w:lang w:val="en"/>
        </w:rPr>
        <w:t xml:space="preserve">) is configured to receive partitioned data by setting its </w:t>
      </w:r>
      <w:r>
        <w:rPr>
          <w:rStyle w:val="HTML"/>
          <w:lang w:val="en"/>
        </w:rPr>
        <w:t>partitioned</w:t>
      </w:r>
      <w:r>
        <w:rPr>
          <w:lang w:val="en"/>
        </w:rPr>
        <w:t xml:space="preserve"> property, as well as the </w:t>
      </w:r>
      <w:r>
        <w:rPr>
          <w:rStyle w:val="HTML"/>
          <w:lang w:val="en"/>
        </w:rPr>
        <w:t>instanceIndex</w:t>
      </w:r>
      <w:r>
        <w:rPr>
          <w:lang w:val="en"/>
        </w:rPr>
        <w:t xml:space="preserve"> and </w:t>
      </w:r>
      <w:r>
        <w:rPr>
          <w:rStyle w:val="HTML"/>
          <w:lang w:val="en"/>
        </w:rPr>
        <w:t>instanceCount</w:t>
      </w:r>
      <w:r>
        <w:rPr>
          <w:lang w:val="en"/>
        </w:rPr>
        <w:t xml:space="preserve"> properties on the application itself, as shown in the following example:</w:t>
      </w:r>
    </w:p>
    <w:p w:rsidR="00000000" w:rsidRDefault="00E0452F">
      <w:pPr>
        <w:pStyle w:val="HTML0"/>
        <w:divId w:val="697698289"/>
        <w:rPr>
          <w:lang w:val="en"/>
        </w:rPr>
      </w:pPr>
      <w:r>
        <w:rPr>
          <w:lang w:val="en"/>
        </w:rPr>
        <w:t>spring.cloud.stream.bindings.input.consumer.partitioned</w:t>
      </w:r>
      <w:r>
        <w:rPr>
          <w:lang w:val="en"/>
        </w:rPr>
        <w:t>=true</w:t>
      </w:r>
    </w:p>
    <w:p w:rsidR="00000000" w:rsidRDefault="00E0452F">
      <w:pPr>
        <w:pStyle w:val="HTML0"/>
        <w:divId w:val="697698289"/>
        <w:rPr>
          <w:lang w:val="en"/>
        </w:rPr>
      </w:pPr>
      <w:r>
        <w:rPr>
          <w:lang w:val="en"/>
        </w:rPr>
        <w:t>spring.cloud.stream.instanceIndex=3</w:t>
      </w:r>
    </w:p>
    <w:p w:rsidR="00000000" w:rsidRDefault="00E0452F">
      <w:pPr>
        <w:pStyle w:val="HTML0"/>
        <w:divId w:val="697698289"/>
        <w:rPr>
          <w:lang w:val="en"/>
        </w:rPr>
      </w:pPr>
      <w:r>
        <w:rPr>
          <w:lang w:val="en"/>
        </w:rPr>
        <w:t>spring.cloud.stream.instanceCount=5</w:t>
      </w:r>
    </w:p>
    <w:p w:rsidR="00000000" w:rsidRDefault="00E0452F">
      <w:pPr>
        <w:pStyle w:val="a5"/>
        <w:divId w:val="697698289"/>
        <w:rPr>
          <w:lang w:val="en"/>
        </w:rPr>
      </w:pPr>
      <w:r>
        <w:rPr>
          <w:lang w:val="en"/>
        </w:rPr>
        <w:t xml:space="preserve">The </w:t>
      </w:r>
      <w:r>
        <w:rPr>
          <w:rStyle w:val="HTML"/>
          <w:lang w:val="en"/>
        </w:rPr>
        <w:t>instanceCount</w:t>
      </w:r>
      <w:r>
        <w:rPr>
          <w:lang w:val="en"/>
        </w:rPr>
        <w:t xml:space="preserve"> value represents the total number of application instances between which the data should be partitioned. The </w:t>
      </w:r>
      <w:r>
        <w:rPr>
          <w:rStyle w:val="HTML"/>
          <w:lang w:val="en"/>
        </w:rPr>
        <w:t>instanceIndex</w:t>
      </w:r>
      <w:r>
        <w:rPr>
          <w:lang w:val="en"/>
        </w:rPr>
        <w:t xml:space="preserve"> must be a unique value across the mul</w:t>
      </w:r>
      <w:r>
        <w:rPr>
          <w:lang w:val="en"/>
        </w:rPr>
        <w:t xml:space="preserve">tiple instances, with a value between </w:t>
      </w:r>
      <w:r>
        <w:rPr>
          <w:rStyle w:val="HTML"/>
          <w:lang w:val="en"/>
        </w:rPr>
        <w:t>0</w:t>
      </w:r>
      <w:r>
        <w:rPr>
          <w:lang w:val="en"/>
        </w:rPr>
        <w:t xml:space="preserve"> and </w:t>
      </w:r>
      <w:r>
        <w:rPr>
          <w:rStyle w:val="HTML"/>
          <w:lang w:val="en"/>
        </w:rPr>
        <w:t>instanceCount - 1</w:t>
      </w:r>
      <w:r>
        <w:rPr>
          <w:lang w:val="en"/>
        </w:rPr>
        <w:t>. The instance index helps each application instance to identify the unique partition(s) from which it receives data. It is required by binders using technology that does not support partitioning</w:t>
      </w:r>
      <w:r>
        <w:rPr>
          <w:lang w:val="en"/>
        </w:rPr>
        <w:t xml:space="preserve"> natively. For example, with RabbitMQ, there is a queue for each partition, with the queue name containing the instance index. With Kafka, if </w:t>
      </w:r>
      <w:r>
        <w:rPr>
          <w:rStyle w:val="HTML"/>
          <w:lang w:val="en"/>
        </w:rPr>
        <w:t>autoRebalanceEnabled</w:t>
      </w:r>
      <w:r>
        <w:rPr>
          <w:lang w:val="en"/>
        </w:rPr>
        <w:t xml:space="preserve"> is </w:t>
      </w:r>
      <w:r>
        <w:rPr>
          <w:rStyle w:val="HTML"/>
          <w:lang w:val="en"/>
        </w:rPr>
        <w:t>true</w:t>
      </w:r>
      <w:r>
        <w:rPr>
          <w:lang w:val="en"/>
        </w:rPr>
        <w:t xml:space="preserve"> (default), Kafka takes care of distributing partitions across instances, and these pr</w:t>
      </w:r>
      <w:r>
        <w:rPr>
          <w:lang w:val="en"/>
        </w:rPr>
        <w:t xml:space="preserve">operties are not required. If </w:t>
      </w:r>
      <w:r>
        <w:rPr>
          <w:rStyle w:val="HTML"/>
          <w:lang w:val="en"/>
        </w:rPr>
        <w:t>autoRebalanceEnabled</w:t>
      </w:r>
      <w:r>
        <w:rPr>
          <w:lang w:val="en"/>
        </w:rPr>
        <w:t xml:space="preserve"> is set to false, the </w:t>
      </w:r>
      <w:r>
        <w:rPr>
          <w:rStyle w:val="HTML"/>
          <w:lang w:val="en"/>
        </w:rPr>
        <w:t>instanceCount</w:t>
      </w:r>
      <w:r>
        <w:rPr>
          <w:lang w:val="en"/>
        </w:rPr>
        <w:t xml:space="preserve"> and </w:t>
      </w:r>
      <w:r>
        <w:rPr>
          <w:rStyle w:val="HTML"/>
          <w:lang w:val="en"/>
        </w:rPr>
        <w:t>instanceIndex</w:t>
      </w:r>
      <w:r>
        <w:rPr>
          <w:lang w:val="en"/>
        </w:rPr>
        <w:t xml:space="preserve"> are used by the binder to determine which partition(s) the instance subscribes to (you must have at least as many partitions as there are instances). Th</w:t>
      </w:r>
      <w:r>
        <w:rPr>
          <w:lang w:val="en"/>
        </w:rPr>
        <w:t xml:space="preserve">e binder allocates the partitions instead of Kafka. This might be useful if you want messages for a particular partition to always go to the same instance. When a binder configuration requires them, it is important to set both values correctly in order to </w:t>
      </w:r>
      <w:r>
        <w:rPr>
          <w:lang w:val="en"/>
        </w:rPr>
        <w:t>ensure that all of the data is consumed and that the application instances receive mutually exclusive datasets.</w:t>
      </w:r>
    </w:p>
    <w:p w:rsidR="00000000" w:rsidRDefault="00E0452F">
      <w:pPr>
        <w:pStyle w:val="a5"/>
        <w:divId w:val="697698289"/>
        <w:rPr>
          <w:lang w:val="en"/>
        </w:rPr>
      </w:pPr>
      <w:r>
        <w:rPr>
          <w:lang w:val="en"/>
        </w:rPr>
        <w:t>While a scenario in which using multiple instances for partitioned data processing may be complex to set up in a standalone case, Spring Cloud D</w:t>
      </w:r>
      <w:r>
        <w:rPr>
          <w:lang w:val="en"/>
        </w:rPr>
        <w:t>ataflow can simplify the process significantly by populating both the input and output values correctly and by letting you rely on the runtime infrastructure to provide information about the instance index and instance count.</w:t>
      </w:r>
    </w:p>
    <w:p w:rsidR="00000000" w:rsidRDefault="00E0452F">
      <w:pPr>
        <w:pStyle w:val="2"/>
        <w:divId w:val="246117646"/>
        <w:rPr>
          <w:lang w:val="en"/>
        </w:rPr>
      </w:pPr>
      <w:bookmarkStart w:id="294" w:name="_testing"/>
      <w:bookmarkEnd w:id="294"/>
      <w:r>
        <w:rPr>
          <w:lang w:val="en"/>
        </w:rPr>
        <w:t>35. Testing</w:t>
      </w:r>
    </w:p>
    <w:p w:rsidR="00000000" w:rsidRDefault="00E0452F">
      <w:pPr>
        <w:pStyle w:val="a5"/>
        <w:divId w:val="1502235401"/>
        <w:rPr>
          <w:lang w:val="en"/>
        </w:rPr>
      </w:pPr>
      <w:r>
        <w:rPr>
          <w:lang w:val="en"/>
        </w:rPr>
        <w:t>Spring Cloud Stream provides support for testing your microservice applications without connecting to a messaging system. You c</w:t>
      </w:r>
      <w:r>
        <w:rPr>
          <w:lang w:val="en"/>
        </w:rPr>
        <w:t xml:space="preserve">an do that by using the </w:t>
      </w:r>
      <w:r>
        <w:rPr>
          <w:rStyle w:val="HTML"/>
          <w:lang w:val="en"/>
        </w:rPr>
        <w:t>TestSupportBinder</w:t>
      </w:r>
      <w:r>
        <w:rPr>
          <w:lang w:val="en"/>
        </w:rPr>
        <w:t xml:space="preserve"> provided by the </w:t>
      </w:r>
      <w:r>
        <w:rPr>
          <w:rStyle w:val="HTML"/>
          <w:lang w:val="en"/>
        </w:rPr>
        <w:t>spring-cloud-stream-test-support</w:t>
      </w:r>
      <w:r>
        <w:rPr>
          <w:lang w:val="en"/>
        </w:rPr>
        <w:t xml:space="preserve"> library, which can be added as a test dependency to the application, as shown in the following example:</w:t>
      </w:r>
    </w:p>
    <w:p w:rsidR="00000000" w:rsidRDefault="00E0452F">
      <w:pPr>
        <w:pStyle w:val="HTML0"/>
        <w:divId w:val="1502235401"/>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502235401"/>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w:t>
      </w:r>
      <w:r>
        <w:rPr>
          <w:rStyle w:val="hl-tag"/>
          <w:lang w:val="en"/>
        </w:rPr>
        <w:t>oupId</w:t>
      </w:r>
      <w:r>
        <w:rPr>
          <w:rStyle w:val="hl-tag"/>
          <w:lang w:val="en"/>
        </w:rPr>
        <w:t>&gt;</w:t>
      </w:r>
    </w:p>
    <w:p w:rsidR="00000000" w:rsidRDefault="00E0452F">
      <w:pPr>
        <w:pStyle w:val="HTML0"/>
        <w:divId w:val="1502235401"/>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spring-cloud-stream-test-suppor</w:t>
      </w:r>
      <w:r>
        <w:rPr>
          <w:lang w:val="en"/>
        </w:rPr>
        <w:t>t</w:t>
      </w:r>
      <w:r>
        <w:rPr>
          <w:rStyle w:val="hl-tag"/>
          <w:lang w:val="en"/>
        </w:rPr>
        <w:t>&lt;/artifactId</w:t>
      </w:r>
      <w:r>
        <w:rPr>
          <w:rStyle w:val="hl-tag"/>
          <w:lang w:val="en"/>
        </w:rPr>
        <w:t>&gt;</w:t>
      </w:r>
    </w:p>
    <w:p w:rsidR="00000000" w:rsidRDefault="00E0452F">
      <w:pPr>
        <w:pStyle w:val="HTML0"/>
        <w:divId w:val="1502235401"/>
        <w:rPr>
          <w:lang w:val="en"/>
        </w:rPr>
      </w:pPr>
      <w:r>
        <w:rPr>
          <w:lang w:val="en"/>
        </w:rPr>
        <w:t xml:space="preserve">      </w:t>
      </w:r>
      <w:r>
        <w:rPr>
          <w:lang w:val="en"/>
        </w:rPr>
        <w:t xml:space="preserve"> </w:t>
      </w:r>
      <w:r>
        <w:rPr>
          <w:rStyle w:val="hl-tag"/>
          <w:lang w:val="en"/>
        </w:rPr>
        <w:t>&lt;scope</w:t>
      </w:r>
      <w:r>
        <w:rPr>
          <w:rStyle w:val="hl-tag"/>
          <w:lang w:val="en"/>
        </w:rPr>
        <w:t>&gt;</w:t>
      </w:r>
      <w:r>
        <w:rPr>
          <w:lang w:val="en"/>
        </w:rPr>
        <w:t>tes</w:t>
      </w:r>
      <w:r>
        <w:rPr>
          <w:lang w:val="en"/>
        </w:rPr>
        <w:t>t</w:t>
      </w:r>
      <w:r>
        <w:rPr>
          <w:rStyle w:val="hl-tag"/>
          <w:lang w:val="en"/>
        </w:rPr>
        <w:t>&lt;/scope</w:t>
      </w:r>
      <w:r>
        <w:rPr>
          <w:rStyle w:val="hl-tag"/>
          <w:lang w:val="en"/>
        </w:rPr>
        <w:t>&gt;</w:t>
      </w:r>
    </w:p>
    <w:p w:rsidR="00000000" w:rsidRDefault="00E0452F">
      <w:pPr>
        <w:pStyle w:val="HTML0"/>
        <w:divId w:val="1502235401"/>
        <w:rPr>
          <w:lang w:val="en"/>
        </w:rPr>
      </w:pPr>
      <w:r>
        <w:rPr>
          <w:lang w:val="en"/>
        </w:rPr>
        <w:t xml:space="preserve">  </w:t>
      </w:r>
      <w:r>
        <w:rPr>
          <w:lang w:val="en"/>
        </w:rPr>
        <w:t xml:space="preserve"> </w:t>
      </w:r>
      <w:r>
        <w:rPr>
          <w:rStyle w:val="hl-tag"/>
          <w:lang w:val="en"/>
        </w:rPr>
        <w:t>&lt;/dependency</w:t>
      </w:r>
      <w:r>
        <w:rPr>
          <w:rStyle w:val="hl-tag"/>
          <w:lang w:val="en"/>
        </w:rPr>
        <w: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38294145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42" name="图片 1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38294145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w:t>
            </w:r>
            <w:r>
              <w:rPr>
                <w:rStyle w:val="HTML"/>
              </w:rPr>
              <w:t>TestSupportBinder</w:t>
            </w:r>
            <w:r>
              <w:t xml:space="preserve"> uses the Spring Boot autoconfiguration mechanism to supersede the other binders found on the classpath. Therefore, when adding a binder as a dependency, you must make sure that the </w:t>
            </w:r>
            <w:r>
              <w:rPr>
                <w:rStyle w:val="HTML"/>
              </w:rPr>
              <w:t>test</w:t>
            </w:r>
            <w:r>
              <w:t xml:space="preserve"> </w:t>
            </w:r>
            <w:r>
              <w:t>scope is being used.</w:t>
            </w:r>
          </w:p>
        </w:tc>
      </w:tr>
    </w:tbl>
    <w:p w:rsidR="00000000" w:rsidRDefault="00E0452F">
      <w:pPr>
        <w:pStyle w:val="a5"/>
        <w:divId w:val="1502235401"/>
        <w:rPr>
          <w:lang w:val="en"/>
        </w:rPr>
      </w:pPr>
      <w:r>
        <w:rPr>
          <w:lang w:val="en"/>
        </w:rPr>
        <w:t xml:space="preserve">The </w:t>
      </w:r>
      <w:r>
        <w:rPr>
          <w:rStyle w:val="HTML"/>
          <w:lang w:val="en"/>
        </w:rPr>
        <w:t>TestSupportBinder</w:t>
      </w:r>
      <w:r>
        <w:rPr>
          <w:lang w:val="en"/>
        </w:rPr>
        <w:t xml:space="preserve"> lets you interact with the bound channels and inspect any messages sent and received by the application.</w:t>
      </w:r>
    </w:p>
    <w:p w:rsidR="00000000" w:rsidRDefault="00E0452F">
      <w:pPr>
        <w:pStyle w:val="a5"/>
        <w:divId w:val="1502235401"/>
        <w:rPr>
          <w:lang w:val="en"/>
        </w:rPr>
      </w:pPr>
      <w:r>
        <w:rPr>
          <w:lang w:val="en"/>
        </w:rPr>
        <w:t xml:space="preserve">For outbound message channels, the </w:t>
      </w:r>
      <w:r>
        <w:rPr>
          <w:rStyle w:val="HTML"/>
          <w:lang w:val="en"/>
        </w:rPr>
        <w:t>TestSupportBinder</w:t>
      </w:r>
      <w:r>
        <w:rPr>
          <w:lang w:val="en"/>
        </w:rPr>
        <w:t xml:space="preserve"> registers a single subscriber and retains the messages</w:t>
      </w:r>
      <w:r>
        <w:rPr>
          <w:lang w:val="en"/>
        </w:rPr>
        <w:t xml:space="preserve"> emitted by the application in a </w:t>
      </w:r>
      <w:r>
        <w:rPr>
          <w:rStyle w:val="HTML"/>
          <w:lang w:val="en"/>
        </w:rPr>
        <w:t>MessageCollector</w:t>
      </w:r>
      <w:r>
        <w:rPr>
          <w:lang w:val="en"/>
        </w:rPr>
        <w:t>. They can be retrieved during tests and have assertions made against them.</w:t>
      </w:r>
    </w:p>
    <w:p w:rsidR="00000000" w:rsidRDefault="00E0452F">
      <w:pPr>
        <w:pStyle w:val="a5"/>
        <w:divId w:val="1502235401"/>
        <w:rPr>
          <w:lang w:val="en"/>
        </w:rPr>
      </w:pPr>
      <w:r>
        <w:rPr>
          <w:lang w:val="en"/>
        </w:rPr>
        <w:t>You can also send messages to inbound message channels so that the consumer application can consume the messages. The following exa</w:t>
      </w:r>
      <w:r>
        <w:rPr>
          <w:lang w:val="en"/>
        </w:rPr>
        <w:t>mple shows how to test both input and output channels on a processor:</w:t>
      </w:r>
    </w:p>
    <w:p w:rsidR="00000000" w:rsidRDefault="00E0452F">
      <w:pPr>
        <w:pStyle w:val="HTML0"/>
        <w:divId w:val="1502235401"/>
        <w:rPr>
          <w:lang w:val="en"/>
        </w:rPr>
      </w:pPr>
      <w:r>
        <w:rPr>
          <w:rStyle w:val="hl-annotation"/>
          <w:i/>
          <w:iCs/>
          <w:color w:val="808080"/>
          <w:lang w:val="en"/>
        </w:rPr>
        <w:t>@RunWith(SpringRunner.class)</w:t>
      </w:r>
    </w:p>
    <w:p w:rsidR="00000000" w:rsidRDefault="00E0452F">
      <w:pPr>
        <w:pStyle w:val="HTML0"/>
        <w:divId w:val="1502235401"/>
        <w:rPr>
          <w:lang w:val="en"/>
        </w:rPr>
      </w:pPr>
      <w:r>
        <w:rPr>
          <w:rStyle w:val="hl-annotation"/>
          <w:i/>
          <w:iCs/>
          <w:color w:val="808080"/>
          <w:lang w:val="en"/>
        </w:rPr>
        <w:t>@SpringBootTest(webEnvironment= SpringBootTest.WebEnvironment.RANDOM_PORT)</w:t>
      </w:r>
    </w:p>
    <w:p w:rsidR="00000000" w:rsidRDefault="00E0452F">
      <w:pPr>
        <w:pStyle w:val="HTML0"/>
        <w:divId w:val="1502235401"/>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ExampleTest {</w:t>
      </w:r>
    </w:p>
    <w:p w:rsidR="00000000" w:rsidRDefault="00E0452F">
      <w:pPr>
        <w:pStyle w:val="HTML0"/>
        <w:divId w:val="1502235401"/>
        <w:rPr>
          <w:lang w:val="en"/>
        </w:rPr>
      </w:pPr>
    </w:p>
    <w:p w:rsidR="00000000" w:rsidRDefault="00E0452F">
      <w:pPr>
        <w:pStyle w:val="HTML0"/>
        <w:divId w:val="1502235401"/>
        <w:rPr>
          <w:lang w:val="en"/>
        </w:rPr>
      </w:pPr>
      <w:r>
        <w:rPr>
          <w:lang w:val="en"/>
        </w:rPr>
        <w:t xml:space="preserve">  </w:t>
      </w:r>
      <w:r>
        <w:rPr>
          <w:rStyle w:val="hl-annotation"/>
          <w:i/>
          <w:iCs/>
          <w:color w:val="808080"/>
          <w:lang w:val="en"/>
        </w:rPr>
        <w:t>@Autowired</w:t>
      </w:r>
    </w:p>
    <w:p w:rsidR="00000000" w:rsidRDefault="00E0452F">
      <w:pPr>
        <w:pStyle w:val="HTML0"/>
        <w:divId w:val="1502235401"/>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Processor processor;</w:t>
      </w:r>
    </w:p>
    <w:p w:rsidR="00000000" w:rsidRDefault="00E0452F">
      <w:pPr>
        <w:pStyle w:val="HTML0"/>
        <w:divId w:val="1502235401"/>
        <w:rPr>
          <w:lang w:val="en"/>
        </w:rPr>
      </w:pPr>
    </w:p>
    <w:p w:rsidR="00000000" w:rsidRDefault="00E0452F">
      <w:pPr>
        <w:pStyle w:val="HTML0"/>
        <w:divId w:val="1502235401"/>
        <w:rPr>
          <w:lang w:val="en"/>
        </w:rPr>
      </w:pPr>
      <w:r>
        <w:rPr>
          <w:lang w:val="en"/>
        </w:rPr>
        <w:t xml:space="preserve">  </w:t>
      </w:r>
      <w:r>
        <w:rPr>
          <w:rStyle w:val="hl-annotation"/>
          <w:i/>
          <w:iCs/>
          <w:color w:val="808080"/>
          <w:lang w:val="en"/>
        </w:rPr>
        <w:t>@Autowired</w:t>
      </w:r>
    </w:p>
    <w:p w:rsidR="00000000" w:rsidRDefault="00E0452F">
      <w:pPr>
        <w:pStyle w:val="HTML0"/>
        <w:divId w:val="1502235401"/>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MessageCollector messageCollector;</w:t>
      </w:r>
    </w:p>
    <w:p w:rsidR="00000000" w:rsidRDefault="00E0452F">
      <w:pPr>
        <w:pStyle w:val="HTML0"/>
        <w:divId w:val="1502235401"/>
        <w:rPr>
          <w:lang w:val="en"/>
        </w:rPr>
      </w:pPr>
    </w:p>
    <w:p w:rsidR="00000000" w:rsidRDefault="00E0452F">
      <w:pPr>
        <w:pStyle w:val="HTML0"/>
        <w:divId w:val="1502235401"/>
        <w:rPr>
          <w:lang w:val="en"/>
        </w:rPr>
      </w:pPr>
      <w:r>
        <w:rPr>
          <w:lang w:val="en"/>
        </w:rPr>
        <w:t xml:space="preserve">  </w:t>
      </w:r>
      <w:r>
        <w:rPr>
          <w:rStyle w:val="hl-annotation"/>
          <w:i/>
          <w:iCs/>
          <w:color w:val="808080"/>
          <w:lang w:val="en"/>
        </w:rPr>
        <w:t>@Test</w:t>
      </w:r>
    </w:p>
    <w:p w:rsidR="00000000" w:rsidRDefault="00E0452F">
      <w:pPr>
        <w:pStyle w:val="HTML0"/>
        <w:divId w:val="1502235401"/>
        <w:rPr>
          <w:lang w:val="en"/>
        </w:rPr>
      </w:pPr>
      <w:r>
        <w:rPr>
          <w:lang w:val="en"/>
        </w:rPr>
        <w:t xml:space="preserve">  </w:t>
      </w:r>
      <w:r>
        <w:rPr>
          <w:rStyle w:val="hl-annotation"/>
          <w:i/>
          <w:iCs/>
          <w:color w:val="808080"/>
          <w:lang w:val="en"/>
        </w:rPr>
        <w:t>@SuppressWarnings("unchecked")</w:t>
      </w:r>
    </w:p>
    <w:p w:rsidR="00000000" w:rsidRDefault="00E0452F">
      <w:pPr>
        <w:pStyle w:val="HTML0"/>
        <w:divId w:val="1502235401"/>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testWiring() {</w:t>
      </w:r>
    </w:p>
    <w:p w:rsidR="00000000" w:rsidRDefault="00E0452F">
      <w:pPr>
        <w:pStyle w:val="HTML0"/>
        <w:divId w:val="1502235401"/>
        <w:rPr>
          <w:lang w:val="en"/>
        </w:rPr>
      </w:pPr>
      <w:r>
        <w:rPr>
          <w:lang w:val="en"/>
        </w:rPr>
        <w:t xml:space="preserve">    Message&lt;String&gt; message =</w:t>
      </w:r>
      <w:r>
        <w:rPr>
          <w:lang w:val="en"/>
        </w:rPr>
        <w:t xml:space="preserve"> </w:t>
      </w:r>
      <w:r>
        <w:rPr>
          <w:rStyle w:val="hl-keyword"/>
          <w:lang w:val="en"/>
        </w:rPr>
        <w:t>ne</w:t>
      </w:r>
      <w:r>
        <w:rPr>
          <w:rStyle w:val="hl-keyword"/>
          <w:lang w:val="en"/>
        </w:rPr>
        <w:t>w</w:t>
      </w:r>
      <w:r>
        <w:rPr>
          <w:lang w:val="en"/>
        </w:rPr>
        <w:t xml:space="preserve"> GenericMessage&lt;&gt;</w:t>
      </w:r>
      <w:r>
        <w:rPr>
          <w:lang w:val="en"/>
        </w:rPr>
        <w:t>(</w:t>
      </w:r>
      <w:r>
        <w:rPr>
          <w:rStyle w:val="hl-string"/>
          <w:lang w:val="en"/>
        </w:rPr>
        <w:t>"hello</w:t>
      </w:r>
      <w:r>
        <w:rPr>
          <w:rStyle w:val="hl-string"/>
          <w:lang w:val="en"/>
        </w:rPr>
        <w:t>"</w:t>
      </w:r>
      <w:r>
        <w:rPr>
          <w:lang w:val="en"/>
        </w:rPr>
        <w:t>);</w:t>
      </w:r>
    </w:p>
    <w:p w:rsidR="00000000" w:rsidRDefault="00E0452F">
      <w:pPr>
        <w:pStyle w:val="HTML0"/>
        <w:divId w:val="1502235401"/>
        <w:rPr>
          <w:lang w:val="en"/>
        </w:rPr>
      </w:pPr>
      <w:r>
        <w:rPr>
          <w:lang w:val="en"/>
        </w:rPr>
        <w:t xml:space="preserve">    processor.input().send(message);</w:t>
      </w:r>
    </w:p>
    <w:p w:rsidR="00000000" w:rsidRDefault="00E0452F">
      <w:pPr>
        <w:pStyle w:val="HTML0"/>
        <w:divId w:val="1502235401"/>
        <w:rPr>
          <w:lang w:val="en"/>
        </w:rPr>
      </w:pPr>
      <w:r>
        <w:rPr>
          <w:lang w:val="en"/>
        </w:rPr>
        <w:t xml:space="preserve">    Message&lt;String&gt; received = </w:t>
      </w:r>
      <w:r>
        <w:rPr>
          <w:lang w:val="en"/>
        </w:rPr>
        <w:t>(Message&lt;String&gt;) messageCollector.forChannel(processor.output()).poll();</w:t>
      </w:r>
    </w:p>
    <w:p w:rsidR="00000000" w:rsidRDefault="00E0452F">
      <w:pPr>
        <w:pStyle w:val="HTML0"/>
        <w:divId w:val="1502235401"/>
        <w:rPr>
          <w:lang w:val="en"/>
        </w:rPr>
      </w:pPr>
      <w:r>
        <w:rPr>
          <w:lang w:val="en"/>
        </w:rPr>
        <w:t xml:space="preserve">    assertThat(received.getPayload(), equalTo</w:t>
      </w:r>
      <w:r>
        <w:rPr>
          <w:lang w:val="en"/>
        </w:rPr>
        <w:t>(</w:t>
      </w:r>
      <w:r>
        <w:rPr>
          <w:rStyle w:val="hl-string"/>
          <w:lang w:val="en"/>
        </w:rPr>
        <w:t>"hello world</w:t>
      </w:r>
      <w:r>
        <w:rPr>
          <w:rStyle w:val="hl-string"/>
          <w:lang w:val="en"/>
        </w:rPr>
        <w:t>"</w:t>
      </w:r>
      <w:r>
        <w:rPr>
          <w:lang w:val="en"/>
        </w:rPr>
        <w:t>));</w:t>
      </w:r>
    </w:p>
    <w:p w:rsidR="00000000" w:rsidRDefault="00E0452F">
      <w:pPr>
        <w:pStyle w:val="HTML0"/>
        <w:divId w:val="1502235401"/>
        <w:rPr>
          <w:lang w:val="en"/>
        </w:rPr>
      </w:pPr>
      <w:r>
        <w:rPr>
          <w:lang w:val="en"/>
        </w:rPr>
        <w:t xml:space="preserve">  }</w:t>
      </w:r>
    </w:p>
    <w:p w:rsidR="00000000" w:rsidRDefault="00E0452F">
      <w:pPr>
        <w:pStyle w:val="HTML0"/>
        <w:divId w:val="1502235401"/>
        <w:rPr>
          <w:lang w:val="en"/>
        </w:rPr>
      </w:pPr>
    </w:p>
    <w:p w:rsidR="00000000" w:rsidRDefault="00E0452F">
      <w:pPr>
        <w:pStyle w:val="HTML0"/>
        <w:divId w:val="1502235401"/>
        <w:rPr>
          <w:lang w:val="en"/>
        </w:rPr>
      </w:pPr>
    </w:p>
    <w:p w:rsidR="00000000" w:rsidRDefault="00E0452F">
      <w:pPr>
        <w:pStyle w:val="HTML0"/>
        <w:divId w:val="1502235401"/>
        <w:rPr>
          <w:lang w:val="en"/>
        </w:rPr>
      </w:pPr>
      <w:r>
        <w:rPr>
          <w:lang w:val="en"/>
        </w:rPr>
        <w:t xml:space="preserve">  </w:t>
      </w:r>
      <w:r>
        <w:rPr>
          <w:rStyle w:val="hl-annotation"/>
          <w:i/>
          <w:iCs/>
          <w:color w:val="808080"/>
          <w:lang w:val="en"/>
        </w:rPr>
        <w:t>@SpringBootApplication</w:t>
      </w:r>
    </w:p>
    <w:p w:rsidR="00000000" w:rsidRDefault="00E0452F">
      <w:pPr>
        <w:pStyle w:val="HTML0"/>
        <w:divId w:val="1502235401"/>
        <w:rPr>
          <w:lang w:val="en"/>
        </w:rPr>
      </w:pPr>
      <w:r>
        <w:rPr>
          <w:lang w:val="en"/>
        </w:rPr>
        <w:t xml:space="preserve">  </w:t>
      </w:r>
      <w:r>
        <w:rPr>
          <w:rStyle w:val="hl-annotation"/>
          <w:i/>
          <w:iCs/>
          <w:color w:val="808080"/>
          <w:lang w:val="en"/>
        </w:rPr>
        <w:t>@EnableBinding(Processor.class)</w:t>
      </w:r>
    </w:p>
    <w:p w:rsidR="00000000" w:rsidRDefault="00E0452F">
      <w:pPr>
        <w:pStyle w:val="HTML0"/>
        <w:divId w:val="1502235401"/>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MyProcessor {</w:t>
      </w:r>
    </w:p>
    <w:p w:rsidR="00000000" w:rsidRDefault="00E0452F">
      <w:pPr>
        <w:pStyle w:val="HTML0"/>
        <w:divId w:val="1502235401"/>
        <w:rPr>
          <w:lang w:val="en"/>
        </w:rPr>
      </w:pPr>
    </w:p>
    <w:p w:rsidR="00000000" w:rsidRDefault="00E0452F">
      <w:pPr>
        <w:pStyle w:val="HTML0"/>
        <w:divId w:val="1502235401"/>
        <w:rPr>
          <w:lang w:val="en"/>
        </w:rPr>
      </w:pPr>
      <w:r>
        <w:rPr>
          <w:lang w:val="en"/>
        </w:rPr>
        <w:t xml:space="preserve">    </w:t>
      </w:r>
      <w:r>
        <w:rPr>
          <w:rStyle w:val="hl-annotation"/>
          <w:i/>
          <w:iCs/>
          <w:color w:val="808080"/>
          <w:lang w:val="en"/>
        </w:rPr>
        <w:t>@Autowired</w:t>
      </w:r>
    </w:p>
    <w:p w:rsidR="00000000" w:rsidRDefault="00E0452F">
      <w:pPr>
        <w:pStyle w:val="HTML0"/>
        <w:divId w:val="1502235401"/>
        <w:rPr>
          <w:lang w:val="en"/>
        </w:rPr>
      </w:pPr>
      <w:r>
        <w:rPr>
          <w:lang w:val="en"/>
        </w:rPr>
        <w:t xml:space="preserve">  </w:t>
      </w:r>
      <w:r>
        <w:rPr>
          <w:lang w:val="en"/>
        </w:rPr>
        <w:t xml:space="preserve"> </w:t>
      </w:r>
      <w:r>
        <w:rPr>
          <w:lang w:val="en"/>
        </w:rPr>
        <w:t xml:space="preserve"> </w:t>
      </w:r>
      <w:r>
        <w:rPr>
          <w:rStyle w:val="hl-keyword"/>
          <w:lang w:val="en"/>
        </w:rPr>
        <w:t>privat</w:t>
      </w:r>
      <w:r>
        <w:rPr>
          <w:rStyle w:val="hl-keyword"/>
          <w:lang w:val="en"/>
        </w:rPr>
        <w:t>e</w:t>
      </w:r>
      <w:r>
        <w:rPr>
          <w:lang w:val="en"/>
        </w:rPr>
        <w:t xml:space="preserve"> Processor channels;</w:t>
      </w:r>
    </w:p>
    <w:p w:rsidR="00000000" w:rsidRDefault="00E0452F">
      <w:pPr>
        <w:pStyle w:val="HTML0"/>
        <w:divId w:val="1502235401"/>
        <w:rPr>
          <w:lang w:val="en"/>
        </w:rPr>
      </w:pPr>
    </w:p>
    <w:p w:rsidR="00000000" w:rsidRDefault="00E0452F">
      <w:pPr>
        <w:pStyle w:val="HTML0"/>
        <w:divId w:val="1502235401"/>
        <w:rPr>
          <w:lang w:val="en"/>
        </w:rPr>
      </w:pPr>
      <w:r>
        <w:rPr>
          <w:lang w:val="en"/>
        </w:rPr>
        <w:t xml:space="preserve">    </w:t>
      </w:r>
      <w:r>
        <w:rPr>
          <w:rStyle w:val="hl-annotation"/>
          <w:i/>
          <w:iCs/>
          <w:color w:val="808080"/>
          <w:lang w:val="en"/>
        </w:rPr>
        <w:t>@Transformer(inputChannel = Processor.INPUT, outputChannel = Processor.OUTPUT)</w:t>
      </w:r>
    </w:p>
    <w:p w:rsidR="00000000" w:rsidRDefault="00E0452F">
      <w:pPr>
        <w:pStyle w:val="HTML0"/>
        <w:divId w:val="1502235401"/>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String transform(String in) {</w:t>
      </w:r>
    </w:p>
    <w:p w:rsidR="00000000" w:rsidRDefault="00E0452F">
      <w:pPr>
        <w:pStyle w:val="HTML0"/>
        <w:divId w:val="1502235401"/>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in +</w:t>
      </w:r>
      <w:r>
        <w:rPr>
          <w:lang w:val="en"/>
        </w:rPr>
        <w:t xml:space="preserve"> </w:t>
      </w:r>
      <w:r>
        <w:rPr>
          <w:rStyle w:val="hl-string"/>
          <w:lang w:val="en"/>
        </w:rPr>
        <w:t>" world</w:t>
      </w:r>
      <w:r>
        <w:rPr>
          <w:rStyle w:val="hl-string"/>
          <w:lang w:val="en"/>
        </w:rPr>
        <w:t>"</w:t>
      </w:r>
      <w:r>
        <w:rPr>
          <w:lang w:val="en"/>
        </w:rPr>
        <w:t>;</w:t>
      </w:r>
    </w:p>
    <w:p w:rsidR="00000000" w:rsidRDefault="00E0452F">
      <w:pPr>
        <w:pStyle w:val="HTML0"/>
        <w:divId w:val="1502235401"/>
        <w:rPr>
          <w:lang w:val="en"/>
        </w:rPr>
      </w:pPr>
      <w:r>
        <w:rPr>
          <w:lang w:val="en"/>
        </w:rPr>
        <w:t xml:space="preserve">    }</w:t>
      </w:r>
    </w:p>
    <w:p w:rsidR="00000000" w:rsidRDefault="00E0452F">
      <w:pPr>
        <w:pStyle w:val="HTML0"/>
        <w:divId w:val="1502235401"/>
        <w:rPr>
          <w:lang w:val="en"/>
        </w:rPr>
      </w:pPr>
      <w:r>
        <w:rPr>
          <w:lang w:val="en"/>
        </w:rPr>
        <w:t xml:space="preserve">  }</w:t>
      </w:r>
    </w:p>
    <w:p w:rsidR="00000000" w:rsidRDefault="00E0452F">
      <w:pPr>
        <w:pStyle w:val="HTML0"/>
        <w:divId w:val="1502235401"/>
        <w:rPr>
          <w:lang w:val="en"/>
        </w:rPr>
      </w:pPr>
      <w:r>
        <w:rPr>
          <w:lang w:val="en"/>
        </w:rPr>
        <w:t>}</w:t>
      </w:r>
    </w:p>
    <w:p w:rsidR="00000000" w:rsidRDefault="00E0452F">
      <w:pPr>
        <w:pStyle w:val="a5"/>
        <w:divId w:val="1502235401"/>
        <w:rPr>
          <w:lang w:val="en"/>
        </w:rPr>
      </w:pPr>
      <w:r>
        <w:rPr>
          <w:lang w:val="en"/>
        </w:rPr>
        <w:t xml:space="preserve">In the preceding example, we create an application that has an input channel and an output channel, both bound through the </w:t>
      </w:r>
      <w:r>
        <w:rPr>
          <w:rStyle w:val="HTML"/>
          <w:lang w:val="en"/>
        </w:rPr>
        <w:t>Processor</w:t>
      </w:r>
      <w:r>
        <w:rPr>
          <w:lang w:val="en"/>
        </w:rPr>
        <w:t xml:space="preserve"> interface. The bound interface is injected into the test so that we can have access to both channels. We send a message on </w:t>
      </w:r>
      <w:r>
        <w:rPr>
          <w:lang w:val="en"/>
        </w:rPr>
        <w:t xml:space="preserve">the input channel, and we use the </w:t>
      </w:r>
      <w:r>
        <w:rPr>
          <w:rStyle w:val="HTML"/>
          <w:lang w:val="en"/>
        </w:rPr>
        <w:t>MessageCollector</w:t>
      </w:r>
      <w:r>
        <w:rPr>
          <w:lang w:val="en"/>
        </w:rPr>
        <w:t xml:space="preserve"> provided by Spring Cloud Stream’s test support to capture that the message has been sent to the output channel as a result. Once we have received the message, we can validate that the component functions c</w:t>
      </w:r>
      <w:r>
        <w:rPr>
          <w:lang w:val="en"/>
        </w:rPr>
        <w:t>orrectly.</w:t>
      </w:r>
    </w:p>
    <w:p w:rsidR="00000000" w:rsidRDefault="00E0452F">
      <w:pPr>
        <w:pStyle w:val="2"/>
        <w:divId w:val="691877463"/>
        <w:rPr>
          <w:lang w:val="en"/>
        </w:rPr>
      </w:pPr>
      <w:bookmarkStart w:id="295" w:name="_disabling_the_test_binder_autoconfigura"/>
      <w:bookmarkEnd w:id="295"/>
      <w:r>
        <w:rPr>
          <w:lang w:val="en"/>
        </w:rPr>
        <w:t>35.1 Disabling the Test Binder Autoconfiguration</w:t>
      </w:r>
    </w:p>
    <w:p w:rsidR="00000000" w:rsidRDefault="00E0452F">
      <w:pPr>
        <w:pStyle w:val="a5"/>
        <w:divId w:val="761343829"/>
        <w:rPr>
          <w:lang w:val="en"/>
        </w:rPr>
      </w:pPr>
      <w:r>
        <w:rPr>
          <w:lang w:val="en"/>
        </w:rPr>
        <w:t>The intent behind the test binder supersedin</w:t>
      </w:r>
      <w:r>
        <w:rPr>
          <w:lang w:val="en"/>
        </w:rPr>
        <w:t>g all the other binders on the classpath is to make it easy to test your applications without making changes to your production dependencies. In some cases (for example, integration tests) it is useful to use the actual production binders instead, and that</w:t>
      </w:r>
      <w:r>
        <w:rPr>
          <w:lang w:val="en"/>
        </w:rPr>
        <w:t xml:space="preserve"> requires disabling the test binder autoconfiguration. To do so, you can exclude the </w:t>
      </w:r>
      <w:r>
        <w:rPr>
          <w:rStyle w:val="HTML"/>
          <w:lang w:val="en"/>
        </w:rPr>
        <w:t>org.springframework.cloud.stream.test.binder.TestSupportBinderAutoConfiguration</w:t>
      </w:r>
      <w:r>
        <w:rPr>
          <w:lang w:val="en"/>
        </w:rPr>
        <w:t xml:space="preserve"> class by using one of the Spring Boot autoconfiguration exclusion mechanisms, as shown in t</w:t>
      </w:r>
      <w:r>
        <w:rPr>
          <w:lang w:val="en"/>
        </w:rPr>
        <w:t>he following example:</w:t>
      </w:r>
    </w:p>
    <w:p w:rsidR="00000000" w:rsidRDefault="00E0452F">
      <w:pPr>
        <w:pStyle w:val="HTML0"/>
        <w:divId w:val="761343829"/>
        <w:rPr>
          <w:lang w:val="en"/>
        </w:rPr>
      </w:pPr>
      <w:r>
        <w:rPr>
          <w:lang w:val="en"/>
        </w:rPr>
        <w:t xml:space="preserve">    </w:t>
      </w:r>
      <w:r>
        <w:rPr>
          <w:rStyle w:val="hl-annotation"/>
          <w:i/>
          <w:iCs/>
          <w:color w:val="808080"/>
          <w:lang w:val="en"/>
        </w:rPr>
        <w:t>@SpringBootApplication(exclude = TestSupportBinderAutoConfiguration.class)</w:t>
      </w:r>
    </w:p>
    <w:p w:rsidR="00000000" w:rsidRDefault="00E0452F">
      <w:pPr>
        <w:pStyle w:val="HTML0"/>
        <w:divId w:val="761343829"/>
        <w:rPr>
          <w:lang w:val="en"/>
        </w:rPr>
      </w:pPr>
      <w:r>
        <w:rPr>
          <w:lang w:val="en"/>
        </w:rPr>
        <w:t xml:space="preserve">    </w:t>
      </w:r>
      <w:r>
        <w:rPr>
          <w:rStyle w:val="hl-annotation"/>
          <w:i/>
          <w:iCs/>
          <w:color w:val="808080"/>
          <w:lang w:val="en"/>
        </w:rPr>
        <w:t>@EnableBinding(Processor.class)</w:t>
      </w:r>
    </w:p>
    <w:p w:rsidR="00000000" w:rsidRDefault="00E0452F">
      <w:pPr>
        <w:pStyle w:val="HTML0"/>
        <w:divId w:val="76134382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MyProcessor {</w:t>
      </w:r>
    </w:p>
    <w:p w:rsidR="00000000" w:rsidRDefault="00E0452F">
      <w:pPr>
        <w:pStyle w:val="HTML0"/>
        <w:divId w:val="761343829"/>
        <w:rPr>
          <w:lang w:val="en"/>
        </w:rPr>
      </w:pPr>
    </w:p>
    <w:p w:rsidR="00000000" w:rsidRDefault="00E0452F">
      <w:pPr>
        <w:pStyle w:val="HTML0"/>
        <w:divId w:val="761343829"/>
        <w:rPr>
          <w:lang w:val="en"/>
        </w:rPr>
      </w:pPr>
      <w:r>
        <w:rPr>
          <w:lang w:val="en"/>
        </w:rPr>
        <w:t xml:space="preserve">        </w:t>
      </w:r>
      <w:r>
        <w:rPr>
          <w:rStyle w:val="hl-annotation"/>
          <w:i/>
          <w:iCs/>
          <w:color w:val="808080"/>
          <w:lang w:val="en"/>
        </w:rPr>
        <w:t>@Transformer(inputChannel = Processor.INPUT, outputChannel = Processor.OUTPUT)</w:t>
      </w:r>
    </w:p>
    <w:p w:rsidR="00000000" w:rsidRDefault="00E0452F">
      <w:pPr>
        <w:pStyle w:val="HTML0"/>
        <w:divId w:val="76134382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String transform(String in) {</w:t>
      </w:r>
    </w:p>
    <w:p w:rsidR="00000000" w:rsidRDefault="00E0452F">
      <w:pPr>
        <w:pStyle w:val="HTML0"/>
        <w:divId w:val="76134382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in +</w:t>
      </w:r>
      <w:r>
        <w:rPr>
          <w:lang w:val="en"/>
        </w:rPr>
        <w:t xml:space="preserve"> </w:t>
      </w:r>
      <w:r>
        <w:rPr>
          <w:rStyle w:val="hl-string"/>
          <w:lang w:val="en"/>
        </w:rPr>
        <w:t>" world</w:t>
      </w:r>
      <w:r>
        <w:rPr>
          <w:rStyle w:val="hl-string"/>
          <w:lang w:val="en"/>
        </w:rPr>
        <w:t>"</w:t>
      </w:r>
      <w:r>
        <w:rPr>
          <w:lang w:val="en"/>
        </w:rPr>
        <w:t>;</w:t>
      </w:r>
    </w:p>
    <w:p w:rsidR="00000000" w:rsidRDefault="00E0452F">
      <w:pPr>
        <w:pStyle w:val="HTML0"/>
        <w:divId w:val="761343829"/>
        <w:rPr>
          <w:lang w:val="en"/>
        </w:rPr>
      </w:pPr>
      <w:r>
        <w:rPr>
          <w:lang w:val="en"/>
        </w:rPr>
        <w:t xml:space="preserve">        }</w:t>
      </w:r>
    </w:p>
    <w:p w:rsidR="00000000" w:rsidRDefault="00E0452F">
      <w:pPr>
        <w:pStyle w:val="HTML0"/>
        <w:divId w:val="761343829"/>
        <w:rPr>
          <w:lang w:val="en"/>
        </w:rPr>
      </w:pPr>
      <w:r>
        <w:rPr>
          <w:lang w:val="en"/>
        </w:rPr>
        <w:t xml:space="preserve">    }</w:t>
      </w:r>
    </w:p>
    <w:p w:rsidR="00000000" w:rsidRDefault="00E0452F">
      <w:pPr>
        <w:pStyle w:val="a5"/>
        <w:divId w:val="761343829"/>
        <w:rPr>
          <w:lang w:val="en"/>
        </w:rPr>
      </w:pPr>
      <w:r>
        <w:rPr>
          <w:lang w:val="en"/>
        </w:rPr>
        <w:t>When autoconfiguration is disabled, the test binder is available on the classpath,</w:t>
      </w:r>
      <w:r>
        <w:rPr>
          <w:lang w:val="en"/>
        </w:rPr>
        <w:t xml:space="preserve"> and its </w:t>
      </w:r>
      <w:r>
        <w:rPr>
          <w:rStyle w:val="HTML"/>
          <w:lang w:val="en"/>
        </w:rPr>
        <w:t>defaultCandidate</w:t>
      </w:r>
      <w:r>
        <w:rPr>
          <w:lang w:val="en"/>
        </w:rPr>
        <w:t xml:space="preserve"> property is set to </w:t>
      </w:r>
      <w:r>
        <w:rPr>
          <w:rStyle w:val="HTML"/>
          <w:lang w:val="en"/>
        </w:rPr>
        <w:t>false</w:t>
      </w:r>
      <w:r>
        <w:rPr>
          <w:lang w:val="en"/>
        </w:rPr>
        <w:t xml:space="preserve"> so that it does not interfere with the regular user configuration. It can be referenced under the name, </w:t>
      </w:r>
      <w:r>
        <w:rPr>
          <w:rStyle w:val="HTML"/>
          <w:lang w:val="en"/>
        </w:rPr>
        <w:t>test</w:t>
      </w:r>
      <w:r>
        <w:rPr>
          <w:lang w:val="en"/>
        </w:rPr>
        <w:t>, as shown in the following example:</w:t>
      </w:r>
    </w:p>
    <w:p w:rsidR="00000000" w:rsidRDefault="00E0452F">
      <w:pPr>
        <w:pStyle w:val="a5"/>
        <w:divId w:val="761343829"/>
        <w:rPr>
          <w:lang w:val="en"/>
        </w:rPr>
      </w:pPr>
      <w:r>
        <w:rPr>
          <w:rStyle w:val="HTML"/>
          <w:lang w:val="en"/>
        </w:rPr>
        <w:t>spring.cloud.stream.defaultBinder=test</w:t>
      </w:r>
    </w:p>
    <w:p w:rsidR="00000000" w:rsidRDefault="00E0452F">
      <w:pPr>
        <w:pStyle w:val="2"/>
        <w:divId w:val="765156861"/>
        <w:rPr>
          <w:lang w:val="en"/>
        </w:rPr>
      </w:pPr>
      <w:bookmarkStart w:id="296" w:name="_health_indicator_5"/>
      <w:bookmarkEnd w:id="296"/>
      <w:r>
        <w:rPr>
          <w:lang w:val="en"/>
        </w:rPr>
        <w:t>36. Health Indicator</w:t>
      </w:r>
    </w:p>
    <w:p w:rsidR="00000000" w:rsidRDefault="00E0452F">
      <w:pPr>
        <w:pStyle w:val="a5"/>
        <w:divId w:val="1780182339"/>
        <w:rPr>
          <w:lang w:val="en"/>
        </w:rPr>
      </w:pPr>
      <w:r>
        <w:rPr>
          <w:lang w:val="en"/>
        </w:rPr>
        <w:t xml:space="preserve">Spring Cloud Stream provides a health indicator for binders. It is registered under the name </w:t>
      </w:r>
      <w:r>
        <w:rPr>
          <w:rStyle w:val="HTML"/>
          <w:lang w:val="en"/>
        </w:rPr>
        <w:t>binders</w:t>
      </w:r>
      <w:r>
        <w:rPr>
          <w:lang w:val="en"/>
        </w:rPr>
        <w:t xml:space="preserve"> and can be enabled or disab</w:t>
      </w:r>
      <w:r>
        <w:rPr>
          <w:lang w:val="en"/>
        </w:rPr>
        <w:t xml:space="preserve">led by setting the </w:t>
      </w:r>
      <w:r>
        <w:rPr>
          <w:rStyle w:val="HTML"/>
          <w:lang w:val="en"/>
        </w:rPr>
        <w:t>management.health.binders.enabled</w:t>
      </w:r>
      <w:r>
        <w:rPr>
          <w:lang w:val="en"/>
        </w:rPr>
        <w:t xml:space="preserve"> property.</w:t>
      </w:r>
    </w:p>
    <w:p w:rsidR="00000000" w:rsidRDefault="00E0452F">
      <w:pPr>
        <w:pStyle w:val="a5"/>
        <w:divId w:val="1780182339"/>
        <w:rPr>
          <w:lang w:val="en"/>
        </w:rPr>
      </w:pPr>
      <w:r>
        <w:rPr>
          <w:lang w:val="en"/>
        </w:rPr>
        <w:t xml:space="preserve">By default </w:t>
      </w:r>
      <w:r>
        <w:rPr>
          <w:rStyle w:val="HTML"/>
          <w:lang w:val="en"/>
        </w:rPr>
        <w:t>management.health.binders.enabled</w:t>
      </w:r>
      <w:r>
        <w:rPr>
          <w:lang w:val="en"/>
        </w:rPr>
        <w:t xml:space="preserve"> is set to </w:t>
      </w:r>
      <w:r>
        <w:rPr>
          <w:rStyle w:val="HTML"/>
          <w:lang w:val="en"/>
        </w:rPr>
        <w:t>false</w:t>
      </w:r>
      <w:r>
        <w:rPr>
          <w:lang w:val="en"/>
        </w:rPr>
        <w:t xml:space="preserve">. Setting </w:t>
      </w:r>
      <w:r>
        <w:rPr>
          <w:rStyle w:val="HTML"/>
          <w:lang w:val="en"/>
        </w:rPr>
        <w:t>management.health.binders.enabled</w:t>
      </w:r>
      <w:r>
        <w:rPr>
          <w:lang w:val="en"/>
        </w:rPr>
        <w:t xml:space="preserve"> to </w:t>
      </w:r>
      <w:r>
        <w:rPr>
          <w:rStyle w:val="HTML"/>
          <w:lang w:val="en"/>
        </w:rPr>
        <w:t>true</w:t>
      </w:r>
      <w:r>
        <w:rPr>
          <w:lang w:val="en"/>
        </w:rPr>
        <w:t xml:space="preserve"> enables the health indicator, allowing you to access the </w:t>
      </w:r>
      <w:r>
        <w:rPr>
          <w:rStyle w:val="HTML"/>
          <w:lang w:val="en"/>
        </w:rPr>
        <w:t>/health</w:t>
      </w:r>
      <w:r>
        <w:rPr>
          <w:lang w:val="en"/>
        </w:rPr>
        <w:t xml:space="preserve"> endpoint to retr</w:t>
      </w:r>
      <w:r>
        <w:rPr>
          <w:lang w:val="en"/>
        </w:rPr>
        <w:t>ieve the binder health indicators.</w:t>
      </w:r>
    </w:p>
    <w:p w:rsidR="00000000" w:rsidRDefault="00E0452F">
      <w:pPr>
        <w:pStyle w:val="a5"/>
        <w:divId w:val="1780182339"/>
        <w:rPr>
          <w:lang w:val="en"/>
        </w:rPr>
      </w:pPr>
      <w:r>
        <w:rPr>
          <w:lang w:val="en"/>
        </w:rPr>
        <w:t>Health indicators are binder-specific and certain binder implementations may not necessarily provide a health indicator.</w:t>
      </w:r>
    </w:p>
    <w:p w:rsidR="00000000" w:rsidRDefault="00E0452F">
      <w:pPr>
        <w:pStyle w:val="2"/>
        <w:divId w:val="995455229"/>
        <w:rPr>
          <w:lang w:val="en"/>
        </w:rPr>
      </w:pPr>
      <w:bookmarkStart w:id="297" w:name="spring-cloud-stream-overview-metrics-emi"/>
      <w:bookmarkEnd w:id="297"/>
      <w:r>
        <w:rPr>
          <w:lang w:val="en"/>
        </w:rPr>
        <w:t>37. Metrics Emitter</w:t>
      </w:r>
    </w:p>
    <w:p w:rsidR="00000000" w:rsidRDefault="00E0452F">
      <w:pPr>
        <w:pStyle w:val="a5"/>
        <w:divId w:val="1840926988"/>
        <w:rPr>
          <w:lang w:val="en"/>
        </w:rPr>
      </w:pPr>
      <w:r>
        <w:rPr>
          <w:lang w:val="en"/>
        </w:rPr>
        <w:t xml:space="preserve">Spring Boot Actuator provides dependency management and auto-configuration for </w:t>
      </w:r>
      <w:hyperlink r:id="rId1331" w:tgtFrame="_top" w:history="1">
        <w:r>
          <w:rPr>
            <w:rStyle w:val="a3"/>
            <w:lang w:val="en"/>
          </w:rPr>
          <w:t>Micrometer</w:t>
        </w:r>
      </w:hyperlink>
      <w:r>
        <w:rPr>
          <w:lang w:val="en"/>
        </w:rPr>
        <w:t>, an application metrics facade that supports</w:t>
      </w:r>
      <w:r>
        <w:rPr>
          <w:lang w:val="en"/>
        </w:rPr>
        <w:t xml:space="preserve"> numerous </w:t>
      </w:r>
      <w:hyperlink r:id="rId1332" w:anchor="production-ready-metrics" w:tgtFrame="_top" w:history="1">
        <w:r>
          <w:rPr>
            <w:rStyle w:val="a3"/>
            <w:lang w:val="en"/>
          </w:rPr>
          <w:t>monitoring systems</w:t>
        </w:r>
      </w:hyperlink>
      <w:r>
        <w:rPr>
          <w:lang w:val="en"/>
        </w:rPr>
        <w:t>.</w:t>
      </w:r>
    </w:p>
    <w:p w:rsidR="00000000" w:rsidRDefault="00E0452F">
      <w:pPr>
        <w:pStyle w:val="a5"/>
        <w:divId w:val="1840926988"/>
        <w:rPr>
          <w:lang w:val="en"/>
        </w:rPr>
      </w:pPr>
      <w:r>
        <w:rPr>
          <w:lang w:val="en"/>
        </w:rPr>
        <w:t xml:space="preserve">Spring Cloud Stream provides support for emitting any available micrometer-based metrics to a </w:t>
      </w:r>
      <w:r>
        <w:rPr>
          <w:lang w:val="en"/>
        </w:rPr>
        <w:t>binding destination, allowing for periodic collection of metric data from stream applications without relying on polling individual endpoints.</w:t>
      </w:r>
    </w:p>
    <w:p w:rsidR="00000000" w:rsidRDefault="00E0452F">
      <w:pPr>
        <w:pStyle w:val="a5"/>
        <w:divId w:val="1840926988"/>
        <w:rPr>
          <w:lang w:val="en"/>
        </w:rPr>
      </w:pPr>
      <w:r>
        <w:rPr>
          <w:lang w:val="en"/>
        </w:rPr>
        <w:t xml:space="preserve">Metrics Emitter is activated by defining the </w:t>
      </w:r>
      <w:r>
        <w:rPr>
          <w:rStyle w:val="HTML"/>
          <w:lang w:val="en"/>
        </w:rPr>
        <w:t>spring.cloud.stream.bindings.applicationMetrics.destination</w:t>
      </w:r>
      <w:r>
        <w:rPr>
          <w:lang w:val="en"/>
        </w:rPr>
        <w:t xml:space="preserve"> property</w:t>
      </w:r>
      <w:r>
        <w:rPr>
          <w:lang w:val="en"/>
        </w:rPr>
        <w:t>, which specifies the name of the binding destination used by the current binder to publish metric messages.</w:t>
      </w:r>
    </w:p>
    <w:p w:rsidR="00000000" w:rsidRDefault="00E0452F">
      <w:pPr>
        <w:pStyle w:val="a5"/>
        <w:divId w:val="1840926988"/>
        <w:rPr>
          <w:lang w:val="en"/>
        </w:rPr>
      </w:pPr>
      <w:r>
        <w:rPr>
          <w:lang w:val="en"/>
        </w:rPr>
        <w:t>For example:</w:t>
      </w:r>
    </w:p>
    <w:p w:rsidR="00000000" w:rsidRDefault="00E0452F">
      <w:pPr>
        <w:pStyle w:val="HTML0"/>
        <w:divId w:val="1840926988"/>
        <w:rPr>
          <w:lang w:val="en"/>
        </w:rPr>
      </w:pPr>
      <w:r>
        <w:rPr>
          <w:lang w:val="en"/>
        </w:rPr>
        <w:t>spring.cloud.stream.bindings.applicationMetrics.destination=myMetricDestination</w:t>
      </w:r>
    </w:p>
    <w:p w:rsidR="00000000" w:rsidRDefault="00E0452F">
      <w:pPr>
        <w:pStyle w:val="a5"/>
        <w:divId w:val="1840926988"/>
        <w:rPr>
          <w:lang w:val="en"/>
        </w:rPr>
      </w:pPr>
      <w:r>
        <w:rPr>
          <w:lang w:val="en"/>
        </w:rPr>
        <w:t xml:space="preserve">The preceding example instructs the binder to bind to </w:t>
      </w:r>
      <w:r>
        <w:rPr>
          <w:rStyle w:val="HTML"/>
          <w:lang w:val="en"/>
        </w:rPr>
        <w:t>myMetricDestination</w:t>
      </w:r>
      <w:r>
        <w:rPr>
          <w:lang w:val="en"/>
        </w:rPr>
        <w:t xml:space="preserve"> (that is, Rabbit exchange, Kafka topic, and others).</w:t>
      </w:r>
    </w:p>
    <w:p w:rsidR="00000000" w:rsidRDefault="00E0452F">
      <w:pPr>
        <w:pStyle w:val="a5"/>
        <w:divId w:val="1840926988"/>
        <w:rPr>
          <w:lang w:val="en"/>
        </w:rPr>
      </w:pPr>
      <w:r>
        <w:rPr>
          <w:lang w:val="en"/>
        </w:rPr>
        <w:t>The following properties can be used for customizing the emission of metrics:</w:t>
      </w:r>
    </w:p>
    <w:p w:rsidR="00000000" w:rsidRDefault="00E0452F">
      <w:pPr>
        <w:divId w:val="337542912"/>
        <w:rPr>
          <w:lang w:val="en"/>
        </w:rPr>
      </w:pPr>
      <w:r>
        <w:rPr>
          <w:rStyle w:val="term"/>
          <w:lang w:val="en"/>
        </w:rPr>
        <w:t>spring.cloud.stream.metrics.key</w:t>
      </w:r>
    </w:p>
    <w:p w:rsidR="00000000" w:rsidRDefault="00E0452F">
      <w:pPr>
        <w:pStyle w:val="simpara"/>
        <w:ind w:left="720"/>
        <w:divId w:val="337542912"/>
        <w:rPr>
          <w:lang w:val="en"/>
        </w:rPr>
      </w:pPr>
      <w:r>
        <w:rPr>
          <w:lang w:val="en"/>
        </w:rPr>
        <w:t>The name of the metric being emitted. Should be a unique value per application.</w:t>
      </w:r>
    </w:p>
    <w:p w:rsidR="00000000" w:rsidRDefault="00E0452F">
      <w:pPr>
        <w:pStyle w:val="simpara"/>
        <w:ind w:left="720"/>
        <w:divId w:val="337542912"/>
        <w:rPr>
          <w:lang w:val="en"/>
        </w:rPr>
      </w:pPr>
      <w:r>
        <w:rPr>
          <w:lang w:val="en"/>
        </w:rPr>
        <w:t xml:space="preserve">Default: </w:t>
      </w:r>
      <w:r>
        <w:rPr>
          <w:rStyle w:val="HTML"/>
          <w:lang w:val="en"/>
        </w:rPr>
        <w:t>${spring.application.name:${vcap.application.name:${spring.config.name:application}}}</w:t>
      </w:r>
    </w:p>
    <w:p w:rsidR="00000000" w:rsidRDefault="00E0452F">
      <w:pPr>
        <w:divId w:val="337542912"/>
        <w:rPr>
          <w:lang w:val="en"/>
        </w:rPr>
      </w:pPr>
      <w:r>
        <w:rPr>
          <w:rStyle w:val="term"/>
          <w:lang w:val="en"/>
        </w:rPr>
        <w:t>spring.cloud.stream.metrics.properties</w:t>
      </w:r>
    </w:p>
    <w:p w:rsidR="00000000" w:rsidRDefault="00E0452F">
      <w:pPr>
        <w:pStyle w:val="simpara"/>
        <w:ind w:left="720"/>
        <w:divId w:val="337542912"/>
        <w:rPr>
          <w:lang w:val="en"/>
        </w:rPr>
      </w:pPr>
      <w:r>
        <w:rPr>
          <w:lang w:val="en"/>
        </w:rPr>
        <w:t>Allows white listing application propertie</w:t>
      </w:r>
      <w:r>
        <w:rPr>
          <w:lang w:val="en"/>
        </w:rPr>
        <w:t>s that are added to the metrics payload</w:t>
      </w:r>
    </w:p>
    <w:p w:rsidR="00000000" w:rsidRDefault="00E0452F">
      <w:pPr>
        <w:pStyle w:val="simpara"/>
        <w:ind w:left="720"/>
        <w:divId w:val="337542912"/>
        <w:rPr>
          <w:lang w:val="en"/>
        </w:rPr>
      </w:pPr>
      <w:r>
        <w:rPr>
          <w:lang w:val="en"/>
        </w:rPr>
        <w:t>Default: null.</w:t>
      </w:r>
    </w:p>
    <w:p w:rsidR="00000000" w:rsidRDefault="00E0452F">
      <w:pPr>
        <w:divId w:val="337542912"/>
        <w:rPr>
          <w:lang w:val="en"/>
        </w:rPr>
      </w:pPr>
      <w:r>
        <w:rPr>
          <w:rStyle w:val="term"/>
          <w:lang w:val="en"/>
        </w:rPr>
        <w:t>spring.cloud.stream.metrics.meter-filter</w:t>
      </w:r>
    </w:p>
    <w:p w:rsidR="00000000" w:rsidRDefault="00E0452F">
      <w:pPr>
        <w:pStyle w:val="simpara"/>
        <w:ind w:left="720"/>
        <w:divId w:val="337542912"/>
        <w:rPr>
          <w:lang w:val="en"/>
        </w:rPr>
      </w:pPr>
      <w:r>
        <w:rPr>
          <w:lang w:val="en"/>
        </w:rPr>
        <w:t xml:space="preserve">Pattern to control the 'meters' one wants to capture. For example, specifying </w:t>
      </w:r>
      <w:r>
        <w:rPr>
          <w:rStyle w:val="HTML"/>
          <w:lang w:val="en"/>
        </w:rPr>
        <w:t>spring.integration.*</w:t>
      </w:r>
      <w:r>
        <w:rPr>
          <w:lang w:val="en"/>
        </w:rPr>
        <w:t xml:space="preserve"> captures metric information for meters whose name starts with</w:t>
      </w:r>
      <w:r>
        <w:rPr>
          <w:lang w:val="en"/>
        </w:rPr>
        <w:t xml:space="preserve"> </w:t>
      </w:r>
      <w:r>
        <w:rPr>
          <w:rStyle w:val="HTML"/>
          <w:lang w:val="en"/>
        </w:rPr>
        <w:t>spring.integration.</w:t>
      </w:r>
    </w:p>
    <w:p w:rsidR="00000000" w:rsidRDefault="00E0452F">
      <w:pPr>
        <w:pStyle w:val="simpara"/>
        <w:ind w:left="720"/>
        <w:divId w:val="337542912"/>
        <w:rPr>
          <w:lang w:val="en"/>
        </w:rPr>
      </w:pPr>
      <w:r>
        <w:rPr>
          <w:lang w:val="en"/>
        </w:rPr>
        <w:t>Default: all 'meters' are captured.</w:t>
      </w:r>
    </w:p>
    <w:p w:rsidR="00000000" w:rsidRDefault="00E0452F">
      <w:pPr>
        <w:divId w:val="337542912"/>
        <w:rPr>
          <w:lang w:val="en"/>
        </w:rPr>
      </w:pPr>
      <w:r>
        <w:rPr>
          <w:rStyle w:val="term"/>
          <w:lang w:val="en"/>
        </w:rPr>
        <w:t>spring.cloud.stream.metrics.schedule-interval</w:t>
      </w:r>
    </w:p>
    <w:p w:rsidR="00000000" w:rsidRDefault="00E0452F">
      <w:pPr>
        <w:pStyle w:val="simpara"/>
        <w:ind w:left="720"/>
        <w:divId w:val="337542912"/>
        <w:rPr>
          <w:lang w:val="en"/>
        </w:rPr>
      </w:pPr>
      <w:r>
        <w:rPr>
          <w:lang w:val="en"/>
        </w:rPr>
        <w:t>Interval to control the rate of publishing metric data.</w:t>
      </w:r>
    </w:p>
    <w:p w:rsidR="00000000" w:rsidRDefault="00E0452F">
      <w:pPr>
        <w:pStyle w:val="simpara"/>
        <w:ind w:left="720"/>
        <w:divId w:val="337542912"/>
        <w:rPr>
          <w:lang w:val="en"/>
        </w:rPr>
      </w:pPr>
      <w:r>
        <w:rPr>
          <w:lang w:val="en"/>
        </w:rPr>
        <w:t>Default: 1 min</w:t>
      </w:r>
    </w:p>
    <w:p w:rsidR="00000000" w:rsidRDefault="00E0452F">
      <w:pPr>
        <w:pStyle w:val="a5"/>
        <w:divId w:val="1840926988"/>
        <w:rPr>
          <w:lang w:val="en"/>
        </w:rPr>
      </w:pPr>
      <w:r>
        <w:rPr>
          <w:lang w:val="en"/>
        </w:rPr>
        <w:t>Consider the following:</w:t>
      </w:r>
    </w:p>
    <w:p w:rsidR="00000000" w:rsidRDefault="00E0452F">
      <w:pPr>
        <w:pStyle w:val="HTML0"/>
        <w:divId w:val="1840926988"/>
        <w:rPr>
          <w:lang w:val="en"/>
        </w:rPr>
      </w:pPr>
      <w:r>
        <w:rPr>
          <w:lang w:val="en"/>
        </w:rPr>
        <w:t>java -jar time-source.jar \</w:t>
      </w:r>
    </w:p>
    <w:p w:rsidR="00000000" w:rsidRDefault="00E0452F">
      <w:pPr>
        <w:pStyle w:val="HTML0"/>
        <w:divId w:val="1840926988"/>
        <w:rPr>
          <w:lang w:val="en"/>
        </w:rPr>
      </w:pPr>
      <w:r>
        <w:rPr>
          <w:lang w:val="en"/>
        </w:rPr>
        <w:t xml:space="preserve">    --spring.cloud.stream.bind</w:t>
      </w:r>
      <w:r>
        <w:rPr>
          <w:lang w:val="en"/>
        </w:rPr>
        <w:t>ings.applicationMetrics.destination=someMetrics \</w:t>
      </w:r>
    </w:p>
    <w:p w:rsidR="00000000" w:rsidRDefault="00E0452F">
      <w:pPr>
        <w:pStyle w:val="HTML0"/>
        <w:divId w:val="1840926988"/>
        <w:rPr>
          <w:lang w:val="en"/>
        </w:rPr>
      </w:pPr>
      <w:r>
        <w:rPr>
          <w:lang w:val="en"/>
        </w:rPr>
        <w:t xml:space="preserve">    --spring.cloud.stream.metrics.properties=spring.application** \</w:t>
      </w:r>
    </w:p>
    <w:p w:rsidR="00000000" w:rsidRDefault="00E0452F">
      <w:pPr>
        <w:pStyle w:val="HTML0"/>
        <w:divId w:val="1840926988"/>
        <w:rPr>
          <w:lang w:val="en"/>
        </w:rPr>
      </w:pPr>
      <w:r>
        <w:rPr>
          <w:lang w:val="en"/>
        </w:rPr>
        <w:t xml:space="preserve">    --spring.cloud.stream.metrics.meter-filter=spring.integration.*</w:t>
      </w:r>
    </w:p>
    <w:p w:rsidR="00000000" w:rsidRDefault="00E0452F">
      <w:pPr>
        <w:pStyle w:val="a5"/>
        <w:divId w:val="1840926988"/>
        <w:rPr>
          <w:lang w:val="en"/>
        </w:rPr>
      </w:pPr>
      <w:r>
        <w:rPr>
          <w:lang w:val="en"/>
        </w:rPr>
        <w:t>The following example shows the payload of the data published to the b</w:t>
      </w:r>
      <w:r>
        <w:rPr>
          <w:lang w:val="en"/>
        </w:rPr>
        <w:t>inding destination as a result of the preceding command:</w:t>
      </w:r>
    </w:p>
    <w:p w:rsidR="00000000" w:rsidRDefault="00E0452F">
      <w:pPr>
        <w:pStyle w:val="HTML0"/>
        <w:divId w:val="1840926988"/>
        <w:rPr>
          <w:lang w:val="en"/>
        </w:rPr>
      </w:pPr>
      <w:r>
        <w:rPr>
          <w:lang w:val="en"/>
        </w:rPr>
        <w:t>{</w:t>
      </w:r>
    </w:p>
    <w:p w:rsidR="00000000" w:rsidRDefault="00E0452F">
      <w:pPr>
        <w:pStyle w:val="HTML0"/>
        <w:divId w:val="1840926988"/>
        <w:rPr>
          <w:lang w:val="en"/>
        </w:rPr>
      </w:pPr>
      <w:r>
        <w:rPr>
          <w:lang w:val="en"/>
        </w:rPr>
        <w:tab/>
      </w:r>
      <w:r>
        <w:rPr>
          <w:rStyle w:val="hl-string"/>
          <w:lang w:val="en"/>
        </w:rPr>
        <w:t>"name</w:t>
      </w:r>
      <w:r>
        <w:rPr>
          <w:rStyle w:val="hl-string"/>
          <w:lang w:val="en"/>
        </w:rPr>
        <w:t>"</w:t>
      </w:r>
      <w:r>
        <w:rPr>
          <w:lang w:val="en"/>
        </w:rPr>
        <w:t>:</w:t>
      </w:r>
      <w:r>
        <w:rPr>
          <w:lang w:val="en"/>
        </w:rPr>
        <w:t xml:space="preserve"> </w:t>
      </w:r>
      <w:r>
        <w:rPr>
          <w:rStyle w:val="hl-string"/>
          <w:lang w:val="en"/>
        </w:rPr>
        <w:t>"application</w:t>
      </w:r>
      <w:r>
        <w:rPr>
          <w:rStyle w:val="hl-string"/>
          <w:lang w:val="en"/>
        </w:rPr>
        <w:t>"</w:t>
      </w:r>
      <w:r>
        <w:rPr>
          <w:lang w:val="en"/>
        </w:rPr>
        <w:t>,</w:t>
      </w:r>
    </w:p>
    <w:p w:rsidR="00000000" w:rsidRDefault="00E0452F">
      <w:pPr>
        <w:pStyle w:val="HTML0"/>
        <w:divId w:val="1840926988"/>
        <w:rPr>
          <w:lang w:val="en"/>
        </w:rPr>
      </w:pPr>
      <w:r>
        <w:rPr>
          <w:lang w:val="en"/>
        </w:rPr>
        <w:tab/>
      </w:r>
      <w:r>
        <w:rPr>
          <w:rStyle w:val="hl-string"/>
          <w:lang w:val="en"/>
        </w:rPr>
        <w:t>"createdTime</w:t>
      </w:r>
      <w:r>
        <w:rPr>
          <w:rStyle w:val="hl-string"/>
          <w:lang w:val="en"/>
        </w:rPr>
        <w:t>"</w:t>
      </w:r>
      <w:r>
        <w:rPr>
          <w:lang w:val="en"/>
        </w:rPr>
        <w:t>:</w:t>
      </w:r>
      <w:r>
        <w:rPr>
          <w:lang w:val="en"/>
        </w:rPr>
        <w:t xml:space="preserve"> </w:t>
      </w:r>
      <w:r>
        <w:rPr>
          <w:rStyle w:val="hl-string"/>
          <w:lang w:val="en"/>
        </w:rPr>
        <w:t>"2018-03-23T14:48:12.700Z</w:t>
      </w:r>
      <w:r>
        <w:rPr>
          <w:rStyle w:val="hl-string"/>
          <w:lang w:val="en"/>
        </w:rPr>
        <w:t>"</w:t>
      </w:r>
      <w:r>
        <w:rPr>
          <w:lang w:val="en"/>
        </w:rPr>
        <w:t>,</w:t>
      </w:r>
    </w:p>
    <w:p w:rsidR="00000000" w:rsidRDefault="00E0452F">
      <w:pPr>
        <w:pStyle w:val="HTML0"/>
        <w:divId w:val="1840926988"/>
        <w:rPr>
          <w:lang w:val="en"/>
        </w:rPr>
      </w:pPr>
      <w:r>
        <w:rPr>
          <w:lang w:val="en"/>
        </w:rPr>
        <w:tab/>
      </w:r>
      <w:r>
        <w:rPr>
          <w:rStyle w:val="hl-string"/>
          <w:lang w:val="en"/>
        </w:rPr>
        <w:t>"properties</w:t>
      </w:r>
      <w:r>
        <w:rPr>
          <w:rStyle w:val="hl-string"/>
          <w:lang w:val="en"/>
        </w:rPr>
        <w:t>"</w:t>
      </w:r>
      <w:r>
        <w:rPr>
          <w:lang w:val="en"/>
        </w:rPr>
        <w:t>: {</w:t>
      </w:r>
    </w:p>
    <w:p w:rsidR="00000000" w:rsidRDefault="00E0452F">
      <w:pPr>
        <w:pStyle w:val="HTML0"/>
        <w:divId w:val="1840926988"/>
        <w:rPr>
          <w:lang w:val="en"/>
        </w:rPr>
      </w:pPr>
      <w:r>
        <w:rPr>
          <w:lang w:val="en"/>
        </w:rPr>
        <w:tab/>
        <w:t>},</w:t>
      </w:r>
    </w:p>
    <w:p w:rsidR="00000000" w:rsidRDefault="00E0452F">
      <w:pPr>
        <w:pStyle w:val="HTML0"/>
        <w:divId w:val="1840926988"/>
        <w:rPr>
          <w:lang w:val="en"/>
        </w:rPr>
      </w:pPr>
      <w:r>
        <w:rPr>
          <w:lang w:val="en"/>
        </w:rPr>
        <w:tab/>
      </w:r>
      <w:r>
        <w:rPr>
          <w:rStyle w:val="hl-string"/>
          <w:lang w:val="en"/>
        </w:rPr>
        <w:t>"metrics</w:t>
      </w:r>
      <w:r>
        <w:rPr>
          <w:rStyle w:val="hl-string"/>
          <w:lang w:val="en"/>
        </w:rPr>
        <w:t>"</w:t>
      </w:r>
      <w:r>
        <w:rPr>
          <w:lang w:val="en"/>
        </w:rPr>
        <w:t>: [</w:t>
      </w:r>
    </w:p>
    <w:p w:rsidR="00000000" w:rsidRDefault="00E0452F">
      <w:pPr>
        <w:pStyle w:val="HTML0"/>
        <w:divId w:val="1840926988"/>
        <w:rPr>
          <w:lang w:val="en"/>
        </w:rPr>
      </w:pPr>
      <w:r>
        <w:rPr>
          <w:lang w:val="en"/>
        </w:rPr>
        <w:tab/>
      </w:r>
      <w:r>
        <w:rPr>
          <w:lang w:val="en"/>
        </w:rPr>
        <w:tab/>
        <w:t>{</w:t>
      </w:r>
    </w:p>
    <w:p w:rsidR="00000000" w:rsidRDefault="00E0452F">
      <w:pPr>
        <w:pStyle w:val="HTML0"/>
        <w:divId w:val="1840926988"/>
        <w:rPr>
          <w:lang w:val="en"/>
        </w:rPr>
      </w:pPr>
      <w:r>
        <w:rPr>
          <w:lang w:val="en"/>
        </w:rPr>
        <w:tab/>
      </w:r>
      <w:r>
        <w:rPr>
          <w:lang w:val="en"/>
        </w:rPr>
        <w:tab/>
      </w:r>
      <w:r>
        <w:rPr>
          <w:lang w:val="en"/>
        </w:rPr>
        <w:tab/>
      </w:r>
      <w:r>
        <w:rPr>
          <w:rStyle w:val="hl-string"/>
          <w:lang w:val="en"/>
        </w:rPr>
        <w:t>"id</w:t>
      </w:r>
      <w:r>
        <w:rPr>
          <w:rStyle w:val="hl-string"/>
          <w:lang w:val="en"/>
        </w:rPr>
        <w:t>"</w:t>
      </w:r>
      <w:r>
        <w:rPr>
          <w:lang w:val="en"/>
        </w:rPr>
        <w:t>: {</w:t>
      </w:r>
    </w:p>
    <w:p w:rsidR="00000000" w:rsidRDefault="00E0452F">
      <w:pPr>
        <w:pStyle w:val="HTML0"/>
        <w:divId w:val="1840926988"/>
        <w:rPr>
          <w:lang w:val="en"/>
        </w:rPr>
      </w:pPr>
      <w:r>
        <w:rPr>
          <w:lang w:val="en"/>
        </w:rPr>
        <w:tab/>
      </w:r>
      <w:r>
        <w:rPr>
          <w:lang w:val="en"/>
        </w:rPr>
        <w:tab/>
      </w:r>
      <w:r>
        <w:rPr>
          <w:lang w:val="en"/>
        </w:rPr>
        <w:tab/>
      </w:r>
      <w:r>
        <w:rPr>
          <w:lang w:val="en"/>
        </w:rPr>
        <w:tab/>
      </w:r>
      <w:r>
        <w:rPr>
          <w:rStyle w:val="hl-string"/>
          <w:lang w:val="en"/>
        </w:rPr>
        <w:t>"name</w:t>
      </w:r>
      <w:r>
        <w:rPr>
          <w:rStyle w:val="hl-string"/>
          <w:lang w:val="en"/>
        </w:rPr>
        <w:t>"</w:t>
      </w:r>
      <w:r>
        <w:rPr>
          <w:lang w:val="en"/>
        </w:rPr>
        <w:t>:</w:t>
      </w:r>
      <w:r>
        <w:rPr>
          <w:lang w:val="en"/>
        </w:rPr>
        <w:t xml:space="preserve"> </w:t>
      </w:r>
      <w:r>
        <w:rPr>
          <w:rStyle w:val="hl-string"/>
          <w:lang w:val="en"/>
        </w:rPr>
        <w:t>"spring.integration.send</w:t>
      </w:r>
      <w:r>
        <w:rPr>
          <w:rStyle w:val="hl-string"/>
          <w:lang w:val="en"/>
        </w:rPr>
        <w:t>"</w:t>
      </w:r>
      <w:r>
        <w:rPr>
          <w:lang w:val="en"/>
        </w:rPr>
        <w:t>,</w:t>
      </w:r>
    </w:p>
    <w:p w:rsidR="00000000" w:rsidRDefault="00E0452F">
      <w:pPr>
        <w:pStyle w:val="HTML0"/>
        <w:divId w:val="1840926988"/>
        <w:rPr>
          <w:lang w:val="en"/>
        </w:rPr>
      </w:pPr>
      <w:r>
        <w:rPr>
          <w:lang w:val="en"/>
        </w:rPr>
        <w:tab/>
      </w:r>
      <w:r>
        <w:rPr>
          <w:lang w:val="en"/>
        </w:rPr>
        <w:tab/>
      </w:r>
      <w:r>
        <w:rPr>
          <w:lang w:val="en"/>
        </w:rPr>
        <w:tab/>
      </w:r>
      <w:r>
        <w:rPr>
          <w:lang w:val="en"/>
        </w:rPr>
        <w:tab/>
      </w:r>
      <w:r>
        <w:rPr>
          <w:rStyle w:val="hl-string"/>
          <w:lang w:val="en"/>
        </w:rPr>
        <w:t>"tags</w:t>
      </w:r>
      <w:r>
        <w:rPr>
          <w:rStyle w:val="hl-string"/>
          <w:lang w:val="en"/>
        </w:rPr>
        <w:t>"</w:t>
      </w:r>
      <w:r>
        <w:rPr>
          <w:lang w:val="en"/>
        </w:rPr>
        <w:t>: [</w:t>
      </w:r>
    </w:p>
    <w:p w:rsidR="00000000" w:rsidRDefault="00E0452F">
      <w:pPr>
        <w:pStyle w:val="HTML0"/>
        <w:divId w:val="1840926988"/>
        <w:rPr>
          <w:lang w:val="en"/>
        </w:rPr>
      </w:pPr>
      <w:r>
        <w:rPr>
          <w:lang w:val="en"/>
        </w:rPr>
        <w:tab/>
      </w:r>
      <w:r>
        <w:rPr>
          <w:lang w:val="en"/>
        </w:rPr>
        <w:tab/>
      </w:r>
      <w:r>
        <w:rPr>
          <w:lang w:val="en"/>
        </w:rPr>
        <w:tab/>
      </w:r>
      <w:r>
        <w:rPr>
          <w:lang w:val="en"/>
        </w:rPr>
        <w:tab/>
      </w:r>
      <w:r>
        <w:rPr>
          <w:lang w:val="en"/>
        </w:rPr>
        <w:tab/>
        <w:t>{</w:t>
      </w:r>
    </w:p>
    <w:p w:rsidR="00000000" w:rsidRDefault="00E0452F">
      <w:pPr>
        <w:pStyle w:val="HTML0"/>
        <w:divId w:val="1840926988"/>
        <w:rPr>
          <w:lang w:val="en"/>
        </w:rPr>
      </w:pPr>
      <w:r>
        <w:rPr>
          <w:lang w:val="en"/>
        </w:rPr>
        <w:tab/>
      </w:r>
      <w:r>
        <w:rPr>
          <w:lang w:val="en"/>
        </w:rPr>
        <w:tab/>
      </w:r>
      <w:r>
        <w:rPr>
          <w:lang w:val="en"/>
        </w:rPr>
        <w:tab/>
      </w:r>
      <w:r>
        <w:rPr>
          <w:lang w:val="en"/>
        </w:rPr>
        <w:tab/>
      </w:r>
      <w:r>
        <w:rPr>
          <w:lang w:val="en"/>
        </w:rPr>
        <w:tab/>
      </w:r>
      <w:r>
        <w:rPr>
          <w:lang w:val="en"/>
        </w:rPr>
        <w:tab/>
      </w:r>
      <w:r>
        <w:rPr>
          <w:rStyle w:val="hl-string"/>
          <w:lang w:val="en"/>
        </w:rPr>
        <w:t>"key</w:t>
      </w:r>
      <w:r>
        <w:rPr>
          <w:rStyle w:val="hl-string"/>
          <w:lang w:val="en"/>
        </w:rPr>
        <w:t>"</w:t>
      </w:r>
      <w:r>
        <w:rPr>
          <w:lang w:val="en"/>
        </w:rPr>
        <w:t>:</w:t>
      </w:r>
      <w:r>
        <w:rPr>
          <w:lang w:val="en"/>
        </w:rPr>
        <w:t xml:space="preserve"> </w:t>
      </w:r>
      <w:r>
        <w:rPr>
          <w:rStyle w:val="hl-string"/>
          <w:lang w:val="en"/>
        </w:rPr>
        <w:t>"exception</w:t>
      </w:r>
      <w:r>
        <w:rPr>
          <w:rStyle w:val="hl-string"/>
          <w:lang w:val="en"/>
        </w:rPr>
        <w:t>"</w:t>
      </w:r>
      <w:r>
        <w:rPr>
          <w:lang w:val="en"/>
        </w:rPr>
        <w:t>,</w:t>
      </w:r>
    </w:p>
    <w:p w:rsidR="00000000" w:rsidRDefault="00E0452F">
      <w:pPr>
        <w:pStyle w:val="HTML0"/>
        <w:divId w:val="1840926988"/>
        <w:rPr>
          <w:lang w:val="en"/>
        </w:rPr>
      </w:pPr>
      <w:r>
        <w:rPr>
          <w:lang w:val="en"/>
        </w:rPr>
        <w:tab/>
      </w:r>
      <w:r>
        <w:rPr>
          <w:lang w:val="en"/>
        </w:rPr>
        <w:tab/>
      </w:r>
      <w:r>
        <w:rPr>
          <w:lang w:val="en"/>
        </w:rPr>
        <w:tab/>
      </w:r>
      <w:r>
        <w:rPr>
          <w:lang w:val="en"/>
        </w:rPr>
        <w:tab/>
      </w:r>
      <w:r>
        <w:rPr>
          <w:lang w:val="en"/>
        </w:rPr>
        <w:tab/>
      </w:r>
      <w:r>
        <w:rPr>
          <w:lang w:val="en"/>
        </w:rPr>
        <w:tab/>
      </w:r>
      <w:r>
        <w:rPr>
          <w:rStyle w:val="hl-string"/>
          <w:lang w:val="en"/>
        </w:rPr>
        <w:t>"value</w:t>
      </w:r>
      <w:r>
        <w:rPr>
          <w:rStyle w:val="hl-string"/>
          <w:lang w:val="en"/>
        </w:rPr>
        <w:t>"</w:t>
      </w:r>
      <w:r>
        <w:rPr>
          <w:lang w:val="en"/>
        </w:rPr>
        <w:t>:</w:t>
      </w:r>
      <w:r>
        <w:rPr>
          <w:lang w:val="en"/>
        </w:rPr>
        <w:t xml:space="preserve"> </w:t>
      </w:r>
      <w:r>
        <w:rPr>
          <w:rStyle w:val="hl-string"/>
          <w:lang w:val="en"/>
        </w:rPr>
        <w:t>"none</w:t>
      </w:r>
      <w:r>
        <w:rPr>
          <w:rStyle w:val="hl-string"/>
          <w:lang w:val="en"/>
        </w:rPr>
        <w:t>"</w:t>
      </w:r>
    </w:p>
    <w:p w:rsidR="00000000" w:rsidRDefault="00E0452F">
      <w:pPr>
        <w:pStyle w:val="HTML0"/>
        <w:divId w:val="1840926988"/>
        <w:rPr>
          <w:lang w:val="en"/>
        </w:rPr>
      </w:pPr>
      <w:r>
        <w:rPr>
          <w:lang w:val="en"/>
        </w:rPr>
        <w:tab/>
      </w:r>
      <w:r>
        <w:rPr>
          <w:lang w:val="en"/>
        </w:rPr>
        <w:tab/>
      </w:r>
      <w:r>
        <w:rPr>
          <w:lang w:val="en"/>
        </w:rPr>
        <w:tab/>
      </w:r>
      <w:r>
        <w:rPr>
          <w:lang w:val="en"/>
        </w:rPr>
        <w:tab/>
      </w:r>
      <w:r>
        <w:rPr>
          <w:lang w:val="en"/>
        </w:rPr>
        <w:tab/>
        <w:t>},</w:t>
      </w:r>
    </w:p>
    <w:p w:rsidR="00000000" w:rsidRDefault="00E0452F">
      <w:pPr>
        <w:pStyle w:val="HTML0"/>
        <w:divId w:val="1840926988"/>
        <w:rPr>
          <w:lang w:val="en"/>
        </w:rPr>
      </w:pPr>
      <w:r>
        <w:rPr>
          <w:lang w:val="en"/>
        </w:rPr>
        <w:tab/>
      </w:r>
      <w:r>
        <w:rPr>
          <w:lang w:val="en"/>
        </w:rPr>
        <w:tab/>
      </w:r>
      <w:r>
        <w:rPr>
          <w:lang w:val="en"/>
        </w:rPr>
        <w:tab/>
      </w:r>
      <w:r>
        <w:rPr>
          <w:lang w:val="en"/>
        </w:rPr>
        <w:tab/>
      </w:r>
      <w:r>
        <w:rPr>
          <w:lang w:val="en"/>
        </w:rPr>
        <w:tab/>
        <w:t>{</w:t>
      </w:r>
    </w:p>
    <w:p w:rsidR="00000000" w:rsidRDefault="00E0452F">
      <w:pPr>
        <w:pStyle w:val="HTML0"/>
        <w:divId w:val="1840926988"/>
        <w:rPr>
          <w:lang w:val="en"/>
        </w:rPr>
      </w:pPr>
      <w:r>
        <w:rPr>
          <w:lang w:val="en"/>
        </w:rPr>
        <w:tab/>
      </w:r>
      <w:r>
        <w:rPr>
          <w:lang w:val="en"/>
        </w:rPr>
        <w:tab/>
      </w:r>
      <w:r>
        <w:rPr>
          <w:lang w:val="en"/>
        </w:rPr>
        <w:tab/>
      </w:r>
      <w:r>
        <w:rPr>
          <w:lang w:val="en"/>
        </w:rPr>
        <w:tab/>
      </w:r>
      <w:r>
        <w:rPr>
          <w:lang w:val="en"/>
        </w:rPr>
        <w:tab/>
      </w:r>
      <w:r>
        <w:rPr>
          <w:lang w:val="en"/>
        </w:rPr>
        <w:tab/>
      </w:r>
      <w:r>
        <w:rPr>
          <w:rStyle w:val="hl-string"/>
          <w:lang w:val="en"/>
        </w:rPr>
        <w:t>"key</w:t>
      </w:r>
      <w:r>
        <w:rPr>
          <w:rStyle w:val="hl-string"/>
          <w:lang w:val="en"/>
        </w:rPr>
        <w:t>"</w:t>
      </w:r>
      <w:r>
        <w:rPr>
          <w:lang w:val="en"/>
        </w:rPr>
        <w:t>:</w:t>
      </w:r>
      <w:r>
        <w:rPr>
          <w:lang w:val="en"/>
        </w:rPr>
        <w:t xml:space="preserve"> </w:t>
      </w:r>
      <w:r>
        <w:rPr>
          <w:rStyle w:val="hl-string"/>
          <w:lang w:val="en"/>
        </w:rPr>
        <w:t>"name</w:t>
      </w:r>
      <w:r>
        <w:rPr>
          <w:rStyle w:val="hl-string"/>
          <w:lang w:val="en"/>
        </w:rPr>
        <w:t>"</w:t>
      </w:r>
      <w:r>
        <w:rPr>
          <w:lang w:val="en"/>
        </w:rPr>
        <w:t>,</w:t>
      </w:r>
    </w:p>
    <w:p w:rsidR="00000000" w:rsidRDefault="00E0452F">
      <w:pPr>
        <w:pStyle w:val="HTML0"/>
        <w:divId w:val="1840926988"/>
        <w:rPr>
          <w:lang w:val="en"/>
        </w:rPr>
      </w:pPr>
      <w:r>
        <w:rPr>
          <w:lang w:val="en"/>
        </w:rPr>
        <w:tab/>
      </w:r>
      <w:r>
        <w:rPr>
          <w:lang w:val="en"/>
        </w:rPr>
        <w:tab/>
      </w:r>
      <w:r>
        <w:rPr>
          <w:lang w:val="en"/>
        </w:rPr>
        <w:tab/>
      </w:r>
      <w:r>
        <w:rPr>
          <w:lang w:val="en"/>
        </w:rPr>
        <w:tab/>
      </w:r>
      <w:r>
        <w:rPr>
          <w:lang w:val="en"/>
        </w:rPr>
        <w:tab/>
      </w:r>
      <w:r>
        <w:rPr>
          <w:lang w:val="en"/>
        </w:rPr>
        <w:tab/>
      </w:r>
      <w:r>
        <w:rPr>
          <w:rStyle w:val="hl-string"/>
          <w:lang w:val="en"/>
        </w:rPr>
        <w:t>"value</w:t>
      </w:r>
      <w:r>
        <w:rPr>
          <w:rStyle w:val="hl-string"/>
          <w:lang w:val="en"/>
        </w:rPr>
        <w:t>"</w:t>
      </w:r>
      <w:r>
        <w:rPr>
          <w:lang w:val="en"/>
        </w:rPr>
        <w:t>:</w:t>
      </w:r>
      <w:r>
        <w:rPr>
          <w:lang w:val="en"/>
        </w:rPr>
        <w:t xml:space="preserve"> </w:t>
      </w:r>
      <w:r>
        <w:rPr>
          <w:rStyle w:val="hl-string"/>
          <w:lang w:val="en"/>
        </w:rPr>
        <w:t>"input</w:t>
      </w:r>
      <w:r>
        <w:rPr>
          <w:rStyle w:val="hl-string"/>
          <w:lang w:val="en"/>
        </w:rPr>
        <w:t>"</w:t>
      </w:r>
    </w:p>
    <w:p w:rsidR="00000000" w:rsidRDefault="00E0452F">
      <w:pPr>
        <w:pStyle w:val="HTML0"/>
        <w:divId w:val="1840926988"/>
        <w:rPr>
          <w:lang w:val="en"/>
        </w:rPr>
      </w:pPr>
      <w:r>
        <w:rPr>
          <w:lang w:val="en"/>
        </w:rPr>
        <w:tab/>
      </w:r>
      <w:r>
        <w:rPr>
          <w:lang w:val="en"/>
        </w:rPr>
        <w:tab/>
      </w:r>
      <w:r>
        <w:rPr>
          <w:lang w:val="en"/>
        </w:rPr>
        <w:tab/>
      </w:r>
      <w:r>
        <w:rPr>
          <w:lang w:val="en"/>
        </w:rPr>
        <w:tab/>
      </w:r>
      <w:r>
        <w:rPr>
          <w:lang w:val="en"/>
        </w:rPr>
        <w:tab/>
        <w:t>},</w:t>
      </w:r>
    </w:p>
    <w:p w:rsidR="00000000" w:rsidRDefault="00E0452F">
      <w:pPr>
        <w:pStyle w:val="HTML0"/>
        <w:divId w:val="1840926988"/>
        <w:rPr>
          <w:lang w:val="en"/>
        </w:rPr>
      </w:pPr>
      <w:r>
        <w:rPr>
          <w:lang w:val="en"/>
        </w:rPr>
        <w:tab/>
      </w:r>
      <w:r>
        <w:rPr>
          <w:lang w:val="en"/>
        </w:rPr>
        <w:tab/>
      </w:r>
      <w:r>
        <w:rPr>
          <w:lang w:val="en"/>
        </w:rPr>
        <w:tab/>
      </w:r>
      <w:r>
        <w:rPr>
          <w:lang w:val="en"/>
        </w:rPr>
        <w:tab/>
      </w:r>
      <w:r>
        <w:rPr>
          <w:lang w:val="en"/>
        </w:rPr>
        <w:tab/>
        <w:t>{</w:t>
      </w:r>
    </w:p>
    <w:p w:rsidR="00000000" w:rsidRDefault="00E0452F">
      <w:pPr>
        <w:pStyle w:val="HTML0"/>
        <w:divId w:val="1840926988"/>
        <w:rPr>
          <w:lang w:val="en"/>
        </w:rPr>
      </w:pPr>
      <w:r>
        <w:rPr>
          <w:lang w:val="en"/>
        </w:rPr>
        <w:tab/>
      </w:r>
      <w:r>
        <w:rPr>
          <w:lang w:val="en"/>
        </w:rPr>
        <w:tab/>
      </w:r>
      <w:r>
        <w:rPr>
          <w:lang w:val="en"/>
        </w:rPr>
        <w:tab/>
      </w:r>
      <w:r>
        <w:rPr>
          <w:lang w:val="en"/>
        </w:rPr>
        <w:tab/>
      </w:r>
      <w:r>
        <w:rPr>
          <w:lang w:val="en"/>
        </w:rPr>
        <w:tab/>
      </w:r>
      <w:r>
        <w:rPr>
          <w:lang w:val="en"/>
        </w:rPr>
        <w:tab/>
      </w:r>
      <w:r>
        <w:rPr>
          <w:rStyle w:val="hl-string"/>
          <w:lang w:val="en"/>
        </w:rPr>
        <w:t>"key</w:t>
      </w:r>
      <w:r>
        <w:rPr>
          <w:rStyle w:val="hl-string"/>
          <w:lang w:val="en"/>
        </w:rPr>
        <w:t>"</w:t>
      </w:r>
      <w:r>
        <w:rPr>
          <w:lang w:val="en"/>
        </w:rPr>
        <w:t>:</w:t>
      </w:r>
      <w:r>
        <w:rPr>
          <w:lang w:val="en"/>
        </w:rPr>
        <w:t xml:space="preserve"> </w:t>
      </w:r>
      <w:r>
        <w:rPr>
          <w:rStyle w:val="hl-string"/>
          <w:lang w:val="en"/>
        </w:rPr>
        <w:t>"result</w:t>
      </w:r>
      <w:r>
        <w:rPr>
          <w:rStyle w:val="hl-string"/>
          <w:lang w:val="en"/>
        </w:rPr>
        <w:t>"</w:t>
      </w:r>
      <w:r>
        <w:rPr>
          <w:lang w:val="en"/>
        </w:rPr>
        <w:t>,</w:t>
      </w:r>
    </w:p>
    <w:p w:rsidR="00000000" w:rsidRDefault="00E0452F">
      <w:pPr>
        <w:pStyle w:val="HTML0"/>
        <w:divId w:val="1840926988"/>
        <w:rPr>
          <w:lang w:val="en"/>
        </w:rPr>
      </w:pPr>
      <w:r>
        <w:rPr>
          <w:lang w:val="en"/>
        </w:rPr>
        <w:tab/>
      </w:r>
      <w:r>
        <w:rPr>
          <w:lang w:val="en"/>
        </w:rPr>
        <w:tab/>
      </w:r>
      <w:r>
        <w:rPr>
          <w:lang w:val="en"/>
        </w:rPr>
        <w:tab/>
      </w:r>
      <w:r>
        <w:rPr>
          <w:lang w:val="en"/>
        </w:rPr>
        <w:tab/>
      </w:r>
      <w:r>
        <w:rPr>
          <w:lang w:val="en"/>
        </w:rPr>
        <w:tab/>
      </w:r>
      <w:r>
        <w:rPr>
          <w:lang w:val="en"/>
        </w:rPr>
        <w:tab/>
      </w:r>
      <w:r>
        <w:rPr>
          <w:rStyle w:val="hl-string"/>
          <w:lang w:val="en"/>
        </w:rPr>
        <w:t>"value</w:t>
      </w:r>
      <w:r>
        <w:rPr>
          <w:rStyle w:val="hl-string"/>
          <w:lang w:val="en"/>
        </w:rPr>
        <w:t>"</w:t>
      </w:r>
      <w:r>
        <w:rPr>
          <w:lang w:val="en"/>
        </w:rPr>
        <w:t>:</w:t>
      </w:r>
      <w:r>
        <w:rPr>
          <w:lang w:val="en"/>
        </w:rPr>
        <w:t xml:space="preserve"> </w:t>
      </w:r>
      <w:r>
        <w:rPr>
          <w:rStyle w:val="hl-string"/>
          <w:lang w:val="en"/>
        </w:rPr>
        <w:t>"success</w:t>
      </w:r>
      <w:r>
        <w:rPr>
          <w:rStyle w:val="hl-string"/>
          <w:lang w:val="en"/>
        </w:rPr>
        <w:t>"</w:t>
      </w:r>
    </w:p>
    <w:p w:rsidR="00000000" w:rsidRDefault="00E0452F">
      <w:pPr>
        <w:pStyle w:val="HTML0"/>
        <w:divId w:val="1840926988"/>
        <w:rPr>
          <w:lang w:val="en"/>
        </w:rPr>
      </w:pPr>
      <w:r>
        <w:rPr>
          <w:lang w:val="en"/>
        </w:rPr>
        <w:tab/>
      </w:r>
      <w:r>
        <w:rPr>
          <w:lang w:val="en"/>
        </w:rPr>
        <w:tab/>
      </w:r>
      <w:r>
        <w:rPr>
          <w:lang w:val="en"/>
        </w:rPr>
        <w:tab/>
      </w:r>
      <w:r>
        <w:rPr>
          <w:lang w:val="en"/>
        </w:rPr>
        <w:tab/>
      </w:r>
      <w:r>
        <w:rPr>
          <w:lang w:val="en"/>
        </w:rPr>
        <w:tab/>
        <w:t>},</w:t>
      </w:r>
    </w:p>
    <w:p w:rsidR="00000000" w:rsidRDefault="00E0452F">
      <w:pPr>
        <w:pStyle w:val="HTML0"/>
        <w:divId w:val="1840926988"/>
        <w:rPr>
          <w:lang w:val="en"/>
        </w:rPr>
      </w:pPr>
      <w:r>
        <w:rPr>
          <w:lang w:val="en"/>
        </w:rPr>
        <w:tab/>
      </w:r>
      <w:r>
        <w:rPr>
          <w:lang w:val="en"/>
        </w:rPr>
        <w:tab/>
      </w:r>
      <w:r>
        <w:rPr>
          <w:lang w:val="en"/>
        </w:rPr>
        <w:tab/>
      </w:r>
      <w:r>
        <w:rPr>
          <w:lang w:val="en"/>
        </w:rPr>
        <w:tab/>
      </w:r>
      <w:r>
        <w:rPr>
          <w:lang w:val="en"/>
        </w:rPr>
        <w:tab/>
        <w:t>{</w:t>
      </w:r>
    </w:p>
    <w:p w:rsidR="00000000" w:rsidRDefault="00E0452F">
      <w:pPr>
        <w:pStyle w:val="HTML0"/>
        <w:divId w:val="1840926988"/>
        <w:rPr>
          <w:lang w:val="en"/>
        </w:rPr>
      </w:pPr>
      <w:r>
        <w:rPr>
          <w:lang w:val="en"/>
        </w:rPr>
        <w:tab/>
      </w:r>
      <w:r>
        <w:rPr>
          <w:lang w:val="en"/>
        </w:rPr>
        <w:tab/>
      </w:r>
      <w:r>
        <w:rPr>
          <w:lang w:val="en"/>
        </w:rPr>
        <w:tab/>
      </w:r>
      <w:r>
        <w:rPr>
          <w:lang w:val="en"/>
        </w:rPr>
        <w:tab/>
      </w:r>
      <w:r>
        <w:rPr>
          <w:lang w:val="en"/>
        </w:rPr>
        <w:tab/>
      </w:r>
      <w:r>
        <w:rPr>
          <w:lang w:val="en"/>
        </w:rPr>
        <w:tab/>
      </w:r>
      <w:r>
        <w:rPr>
          <w:rStyle w:val="hl-string"/>
          <w:lang w:val="en"/>
        </w:rPr>
        <w:t>"key</w:t>
      </w:r>
      <w:r>
        <w:rPr>
          <w:rStyle w:val="hl-string"/>
          <w:lang w:val="en"/>
        </w:rPr>
        <w:t>"</w:t>
      </w:r>
      <w:r>
        <w:rPr>
          <w:lang w:val="en"/>
        </w:rPr>
        <w:t>:</w:t>
      </w:r>
      <w:r>
        <w:rPr>
          <w:lang w:val="en"/>
        </w:rPr>
        <w:t xml:space="preserve"> </w:t>
      </w:r>
      <w:r>
        <w:rPr>
          <w:rStyle w:val="hl-string"/>
          <w:lang w:val="en"/>
        </w:rPr>
        <w:t>"type</w:t>
      </w:r>
      <w:r>
        <w:rPr>
          <w:rStyle w:val="hl-string"/>
          <w:lang w:val="en"/>
        </w:rPr>
        <w:t>"</w:t>
      </w:r>
      <w:r>
        <w:rPr>
          <w:lang w:val="en"/>
        </w:rPr>
        <w:t>,</w:t>
      </w:r>
    </w:p>
    <w:p w:rsidR="00000000" w:rsidRDefault="00E0452F">
      <w:pPr>
        <w:pStyle w:val="HTML0"/>
        <w:divId w:val="1840926988"/>
        <w:rPr>
          <w:lang w:val="en"/>
        </w:rPr>
      </w:pPr>
      <w:r>
        <w:rPr>
          <w:lang w:val="en"/>
        </w:rPr>
        <w:tab/>
      </w:r>
      <w:r>
        <w:rPr>
          <w:lang w:val="en"/>
        </w:rPr>
        <w:tab/>
      </w:r>
      <w:r>
        <w:rPr>
          <w:lang w:val="en"/>
        </w:rPr>
        <w:tab/>
      </w:r>
      <w:r>
        <w:rPr>
          <w:lang w:val="en"/>
        </w:rPr>
        <w:tab/>
      </w:r>
      <w:r>
        <w:rPr>
          <w:lang w:val="en"/>
        </w:rPr>
        <w:tab/>
      </w:r>
      <w:r>
        <w:rPr>
          <w:lang w:val="en"/>
        </w:rPr>
        <w:tab/>
      </w:r>
      <w:r>
        <w:rPr>
          <w:rStyle w:val="hl-string"/>
          <w:lang w:val="en"/>
        </w:rPr>
        <w:t>"value</w:t>
      </w:r>
      <w:r>
        <w:rPr>
          <w:rStyle w:val="hl-string"/>
          <w:lang w:val="en"/>
        </w:rPr>
        <w:t>"</w:t>
      </w:r>
      <w:r>
        <w:rPr>
          <w:lang w:val="en"/>
        </w:rPr>
        <w:t>:</w:t>
      </w:r>
      <w:r>
        <w:rPr>
          <w:lang w:val="en"/>
        </w:rPr>
        <w:t xml:space="preserve"> </w:t>
      </w:r>
      <w:r>
        <w:rPr>
          <w:rStyle w:val="hl-string"/>
          <w:lang w:val="en"/>
        </w:rPr>
        <w:t>"channel</w:t>
      </w:r>
      <w:r>
        <w:rPr>
          <w:rStyle w:val="hl-string"/>
          <w:lang w:val="en"/>
        </w:rPr>
        <w:t>"</w:t>
      </w:r>
    </w:p>
    <w:p w:rsidR="00000000" w:rsidRDefault="00E0452F">
      <w:pPr>
        <w:pStyle w:val="HTML0"/>
        <w:divId w:val="1840926988"/>
        <w:rPr>
          <w:lang w:val="en"/>
        </w:rPr>
      </w:pPr>
      <w:r>
        <w:rPr>
          <w:lang w:val="en"/>
        </w:rPr>
        <w:tab/>
      </w:r>
      <w:r>
        <w:rPr>
          <w:lang w:val="en"/>
        </w:rPr>
        <w:tab/>
      </w:r>
      <w:r>
        <w:rPr>
          <w:lang w:val="en"/>
        </w:rPr>
        <w:tab/>
      </w:r>
      <w:r>
        <w:rPr>
          <w:lang w:val="en"/>
        </w:rPr>
        <w:tab/>
      </w:r>
      <w:r>
        <w:rPr>
          <w:lang w:val="en"/>
        </w:rPr>
        <w:tab/>
        <w:t>}</w:t>
      </w:r>
    </w:p>
    <w:p w:rsidR="00000000" w:rsidRDefault="00E0452F">
      <w:pPr>
        <w:pStyle w:val="HTML0"/>
        <w:divId w:val="1840926988"/>
        <w:rPr>
          <w:lang w:val="en"/>
        </w:rPr>
      </w:pPr>
      <w:r>
        <w:rPr>
          <w:lang w:val="en"/>
        </w:rPr>
        <w:tab/>
      </w:r>
      <w:r>
        <w:rPr>
          <w:lang w:val="en"/>
        </w:rPr>
        <w:tab/>
      </w:r>
      <w:r>
        <w:rPr>
          <w:lang w:val="en"/>
        </w:rPr>
        <w:tab/>
      </w:r>
      <w:r>
        <w:rPr>
          <w:lang w:val="en"/>
        </w:rPr>
        <w:tab/>
        <w:t>],</w:t>
      </w:r>
    </w:p>
    <w:p w:rsidR="00000000" w:rsidRDefault="00E0452F">
      <w:pPr>
        <w:pStyle w:val="HTML0"/>
        <w:divId w:val="1840926988"/>
        <w:rPr>
          <w:lang w:val="en"/>
        </w:rPr>
      </w:pPr>
      <w:r>
        <w:rPr>
          <w:lang w:val="en"/>
        </w:rPr>
        <w:tab/>
      </w:r>
      <w:r>
        <w:rPr>
          <w:lang w:val="en"/>
        </w:rPr>
        <w:tab/>
      </w:r>
      <w:r>
        <w:rPr>
          <w:lang w:val="en"/>
        </w:rPr>
        <w:tab/>
      </w:r>
      <w:r>
        <w:rPr>
          <w:lang w:val="en"/>
        </w:rPr>
        <w:tab/>
      </w:r>
      <w:r>
        <w:rPr>
          <w:rStyle w:val="hl-string"/>
          <w:lang w:val="en"/>
        </w:rPr>
        <w:t>"type</w:t>
      </w:r>
      <w:r>
        <w:rPr>
          <w:rStyle w:val="hl-string"/>
          <w:lang w:val="en"/>
        </w:rPr>
        <w:t>"</w:t>
      </w:r>
      <w:r>
        <w:rPr>
          <w:lang w:val="en"/>
        </w:rPr>
        <w:t>:</w:t>
      </w:r>
      <w:r>
        <w:rPr>
          <w:lang w:val="en"/>
        </w:rPr>
        <w:t xml:space="preserve"> </w:t>
      </w:r>
      <w:r>
        <w:rPr>
          <w:rStyle w:val="hl-string"/>
          <w:lang w:val="en"/>
        </w:rPr>
        <w:t>"TIMER</w:t>
      </w:r>
      <w:r>
        <w:rPr>
          <w:rStyle w:val="hl-string"/>
          <w:lang w:val="en"/>
        </w:rPr>
        <w:t>"</w:t>
      </w:r>
      <w:r>
        <w:rPr>
          <w:lang w:val="en"/>
        </w:rPr>
        <w:t>,</w:t>
      </w:r>
    </w:p>
    <w:p w:rsidR="00000000" w:rsidRDefault="00E0452F">
      <w:pPr>
        <w:pStyle w:val="HTML0"/>
        <w:divId w:val="1840926988"/>
        <w:rPr>
          <w:lang w:val="en"/>
        </w:rPr>
      </w:pPr>
      <w:r>
        <w:rPr>
          <w:lang w:val="en"/>
        </w:rPr>
        <w:tab/>
      </w:r>
      <w:r>
        <w:rPr>
          <w:lang w:val="en"/>
        </w:rPr>
        <w:tab/>
      </w:r>
      <w:r>
        <w:rPr>
          <w:lang w:val="en"/>
        </w:rPr>
        <w:tab/>
      </w:r>
      <w:r>
        <w:rPr>
          <w:lang w:val="en"/>
        </w:rPr>
        <w:tab/>
      </w:r>
      <w:r>
        <w:rPr>
          <w:rStyle w:val="hl-string"/>
          <w:lang w:val="en"/>
        </w:rPr>
        <w:t>"description</w:t>
      </w:r>
      <w:r>
        <w:rPr>
          <w:rStyle w:val="hl-string"/>
          <w:lang w:val="en"/>
        </w:rPr>
        <w:t>"</w:t>
      </w:r>
      <w:r>
        <w:rPr>
          <w:lang w:val="en"/>
        </w:rPr>
        <w:t>:</w:t>
      </w:r>
      <w:r>
        <w:rPr>
          <w:lang w:val="en"/>
        </w:rPr>
        <w:t xml:space="preserve"> </w:t>
      </w:r>
      <w:r>
        <w:rPr>
          <w:rStyle w:val="hl-string"/>
          <w:lang w:val="en"/>
        </w:rPr>
        <w:t>"Send processing time</w:t>
      </w:r>
      <w:r>
        <w:rPr>
          <w:rStyle w:val="hl-string"/>
          <w:lang w:val="en"/>
        </w:rPr>
        <w:t>"</w:t>
      </w:r>
      <w:r>
        <w:rPr>
          <w:lang w:val="en"/>
        </w:rPr>
        <w:t>,</w:t>
      </w:r>
    </w:p>
    <w:p w:rsidR="00000000" w:rsidRDefault="00E0452F">
      <w:pPr>
        <w:pStyle w:val="HTML0"/>
        <w:divId w:val="1840926988"/>
        <w:rPr>
          <w:lang w:val="en"/>
        </w:rPr>
      </w:pPr>
      <w:r>
        <w:rPr>
          <w:lang w:val="en"/>
        </w:rPr>
        <w:tab/>
      </w:r>
      <w:r>
        <w:rPr>
          <w:lang w:val="en"/>
        </w:rPr>
        <w:tab/>
      </w:r>
      <w:r>
        <w:rPr>
          <w:lang w:val="en"/>
        </w:rPr>
        <w:tab/>
      </w:r>
      <w:r>
        <w:rPr>
          <w:lang w:val="en"/>
        </w:rPr>
        <w:tab/>
      </w:r>
      <w:r>
        <w:rPr>
          <w:rStyle w:val="hl-string"/>
          <w:lang w:val="en"/>
        </w:rPr>
        <w:t>"baseUnit</w:t>
      </w:r>
      <w:r>
        <w:rPr>
          <w:rStyle w:val="hl-string"/>
          <w:lang w:val="en"/>
        </w:rPr>
        <w:t>"</w:t>
      </w:r>
      <w:r>
        <w:rPr>
          <w:lang w:val="en"/>
        </w:rPr>
        <w:t>:</w:t>
      </w:r>
      <w:r>
        <w:rPr>
          <w:lang w:val="en"/>
        </w:rPr>
        <w:t xml:space="preserve"> </w:t>
      </w:r>
      <w:r>
        <w:rPr>
          <w:rStyle w:val="hl-string"/>
          <w:lang w:val="en"/>
        </w:rPr>
        <w:t>"milliseconds</w:t>
      </w:r>
      <w:r>
        <w:rPr>
          <w:rStyle w:val="hl-string"/>
          <w:lang w:val="en"/>
        </w:rPr>
        <w:t>"</w:t>
      </w:r>
    </w:p>
    <w:p w:rsidR="00000000" w:rsidRDefault="00E0452F">
      <w:pPr>
        <w:pStyle w:val="HTML0"/>
        <w:divId w:val="1840926988"/>
        <w:rPr>
          <w:lang w:val="en"/>
        </w:rPr>
      </w:pPr>
      <w:r>
        <w:rPr>
          <w:lang w:val="en"/>
        </w:rPr>
        <w:tab/>
      </w:r>
      <w:r>
        <w:rPr>
          <w:lang w:val="en"/>
        </w:rPr>
        <w:tab/>
      </w:r>
      <w:r>
        <w:rPr>
          <w:lang w:val="en"/>
        </w:rPr>
        <w:tab/>
        <w:t>},</w:t>
      </w:r>
    </w:p>
    <w:p w:rsidR="00000000" w:rsidRDefault="00E0452F">
      <w:pPr>
        <w:pStyle w:val="HTML0"/>
        <w:divId w:val="1840926988"/>
        <w:rPr>
          <w:lang w:val="en"/>
        </w:rPr>
      </w:pPr>
      <w:r>
        <w:rPr>
          <w:lang w:val="en"/>
        </w:rPr>
        <w:tab/>
      </w:r>
      <w:r>
        <w:rPr>
          <w:lang w:val="en"/>
        </w:rPr>
        <w:tab/>
      </w:r>
      <w:r>
        <w:rPr>
          <w:lang w:val="en"/>
        </w:rPr>
        <w:tab/>
      </w:r>
      <w:r>
        <w:rPr>
          <w:rStyle w:val="hl-string"/>
          <w:lang w:val="en"/>
        </w:rPr>
        <w:t>"timestamp</w:t>
      </w:r>
      <w:r>
        <w:rPr>
          <w:rStyle w:val="hl-string"/>
          <w:lang w:val="en"/>
        </w:rPr>
        <w:t>"</w:t>
      </w:r>
      <w:r>
        <w:rPr>
          <w:lang w:val="en"/>
        </w:rPr>
        <w:t>:</w:t>
      </w:r>
      <w:r>
        <w:rPr>
          <w:lang w:val="en"/>
        </w:rPr>
        <w:t xml:space="preserve"> </w:t>
      </w:r>
      <w:r>
        <w:rPr>
          <w:rStyle w:val="hl-string"/>
          <w:lang w:val="en"/>
        </w:rPr>
        <w:t>"2018-03-23T14:48:12.697Z</w:t>
      </w:r>
      <w:r>
        <w:rPr>
          <w:rStyle w:val="hl-string"/>
          <w:lang w:val="en"/>
        </w:rPr>
        <w:t>"</w:t>
      </w:r>
      <w:r>
        <w:rPr>
          <w:lang w:val="en"/>
        </w:rPr>
        <w:t>,</w:t>
      </w:r>
    </w:p>
    <w:p w:rsidR="00000000" w:rsidRDefault="00E0452F">
      <w:pPr>
        <w:pStyle w:val="HTML0"/>
        <w:divId w:val="1840926988"/>
        <w:rPr>
          <w:lang w:val="en"/>
        </w:rPr>
      </w:pPr>
      <w:r>
        <w:rPr>
          <w:lang w:val="en"/>
        </w:rPr>
        <w:tab/>
      </w:r>
      <w:r>
        <w:rPr>
          <w:lang w:val="en"/>
        </w:rPr>
        <w:tab/>
      </w:r>
      <w:r>
        <w:rPr>
          <w:lang w:val="en"/>
        </w:rPr>
        <w:tab/>
      </w:r>
      <w:r>
        <w:rPr>
          <w:rStyle w:val="hl-string"/>
          <w:lang w:val="en"/>
        </w:rPr>
        <w:t>"sum</w:t>
      </w:r>
      <w:r>
        <w:rPr>
          <w:rStyle w:val="hl-string"/>
          <w:lang w:val="en"/>
        </w:rPr>
        <w:t>"</w:t>
      </w:r>
      <w:r>
        <w:rPr>
          <w:lang w:val="en"/>
        </w:rPr>
        <w:t xml:space="preserve">: </w:t>
      </w:r>
      <w:r>
        <w:rPr>
          <w:rStyle w:val="hl-number"/>
          <w:lang w:val="en"/>
        </w:rPr>
        <w:t>130.340546</w:t>
      </w:r>
      <w:r>
        <w:rPr>
          <w:lang w:val="en"/>
        </w:rPr>
        <w:t>,</w:t>
      </w:r>
    </w:p>
    <w:p w:rsidR="00000000" w:rsidRDefault="00E0452F">
      <w:pPr>
        <w:pStyle w:val="HTML0"/>
        <w:divId w:val="1840926988"/>
        <w:rPr>
          <w:lang w:val="en"/>
        </w:rPr>
      </w:pPr>
      <w:r>
        <w:rPr>
          <w:lang w:val="en"/>
        </w:rPr>
        <w:tab/>
      </w:r>
      <w:r>
        <w:rPr>
          <w:lang w:val="en"/>
        </w:rPr>
        <w:tab/>
      </w:r>
      <w:r>
        <w:rPr>
          <w:lang w:val="en"/>
        </w:rPr>
        <w:tab/>
      </w:r>
      <w:r>
        <w:rPr>
          <w:rStyle w:val="hl-string"/>
          <w:lang w:val="en"/>
        </w:rPr>
        <w:t>"count</w:t>
      </w:r>
      <w:r>
        <w:rPr>
          <w:rStyle w:val="hl-string"/>
          <w:lang w:val="en"/>
        </w:rPr>
        <w:t>"</w:t>
      </w:r>
      <w:r>
        <w:rPr>
          <w:lang w:val="en"/>
        </w:rPr>
        <w:t xml:space="preserve">: </w:t>
      </w:r>
      <w:r>
        <w:rPr>
          <w:rStyle w:val="hl-number"/>
          <w:lang w:val="en"/>
        </w:rPr>
        <w:t>6</w:t>
      </w:r>
      <w:r>
        <w:rPr>
          <w:lang w:val="en"/>
        </w:rPr>
        <w:t>,</w:t>
      </w:r>
    </w:p>
    <w:p w:rsidR="00000000" w:rsidRDefault="00E0452F">
      <w:pPr>
        <w:pStyle w:val="HTML0"/>
        <w:divId w:val="1840926988"/>
        <w:rPr>
          <w:lang w:val="en"/>
        </w:rPr>
      </w:pPr>
      <w:r>
        <w:rPr>
          <w:lang w:val="en"/>
        </w:rPr>
        <w:tab/>
      </w:r>
      <w:r>
        <w:rPr>
          <w:lang w:val="en"/>
        </w:rPr>
        <w:tab/>
      </w:r>
      <w:r>
        <w:rPr>
          <w:lang w:val="en"/>
        </w:rPr>
        <w:tab/>
      </w:r>
      <w:r>
        <w:rPr>
          <w:rStyle w:val="hl-string"/>
          <w:lang w:val="en"/>
        </w:rPr>
        <w:t>"mean</w:t>
      </w:r>
      <w:r>
        <w:rPr>
          <w:rStyle w:val="hl-string"/>
          <w:lang w:val="en"/>
        </w:rPr>
        <w:t>"</w:t>
      </w:r>
      <w:r>
        <w:rPr>
          <w:lang w:val="en"/>
        </w:rPr>
        <w:t xml:space="preserve">: </w:t>
      </w:r>
      <w:r>
        <w:rPr>
          <w:rStyle w:val="hl-number"/>
          <w:lang w:val="en"/>
        </w:rPr>
        <w:t>21.72342433333333</w:t>
      </w:r>
      <w:r>
        <w:rPr>
          <w:lang w:val="en"/>
        </w:rPr>
        <w:t>,</w:t>
      </w:r>
    </w:p>
    <w:p w:rsidR="00000000" w:rsidRDefault="00E0452F">
      <w:pPr>
        <w:pStyle w:val="HTML0"/>
        <w:divId w:val="1840926988"/>
        <w:rPr>
          <w:lang w:val="en"/>
        </w:rPr>
      </w:pPr>
      <w:r>
        <w:rPr>
          <w:lang w:val="en"/>
        </w:rPr>
        <w:tab/>
      </w:r>
      <w:r>
        <w:rPr>
          <w:lang w:val="en"/>
        </w:rPr>
        <w:tab/>
      </w:r>
      <w:r>
        <w:rPr>
          <w:lang w:val="en"/>
        </w:rPr>
        <w:tab/>
      </w:r>
      <w:r>
        <w:rPr>
          <w:rStyle w:val="hl-string"/>
          <w:lang w:val="en"/>
        </w:rPr>
        <w:t>"upper</w:t>
      </w:r>
      <w:r>
        <w:rPr>
          <w:rStyle w:val="hl-string"/>
          <w:lang w:val="en"/>
        </w:rPr>
        <w:t>"</w:t>
      </w:r>
      <w:r>
        <w:rPr>
          <w:lang w:val="en"/>
        </w:rPr>
        <w:t xml:space="preserve">: </w:t>
      </w:r>
      <w:r>
        <w:rPr>
          <w:rStyle w:val="hl-number"/>
          <w:lang w:val="en"/>
        </w:rPr>
        <w:t>116.176299</w:t>
      </w:r>
      <w:r>
        <w:rPr>
          <w:lang w:val="en"/>
        </w:rPr>
        <w:t>,</w:t>
      </w:r>
    </w:p>
    <w:p w:rsidR="00000000" w:rsidRDefault="00E0452F">
      <w:pPr>
        <w:pStyle w:val="HTML0"/>
        <w:divId w:val="1840926988"/>
        <w:rPr>
          <w:lang w:val="en"/>
        </w:rPr>
      </w:pPr>
      <w:r>
        <w:rPr>
          <w:lang w:val="en"/>
        </w:rPr>
        <w:tab/>
      </w:r>
      <w:r>
        <w:rPr>
          <w:lang w:val="en"/>
        </w:rPr>
        <w:tab/>
      </w:r>
      <w:r>
        <w:rPr>
          <w:lang w:val="en"/>
        </w:rPr>
        <w:tab/>
      </w:r>
      <w:r>
        <w:rPr>
          <w:rStyle w:val="hl-string"/>
          <w:lang w:val="en"/>
        </w:rPr>
        <w:t>"total</w:t>
      </w:r>
      <w:r>
        <w:rPr>
          <w:rStyle w:val="hl-string"/>
          <w:lang w:val="en"/>
        </w:rPr>
        <w:t>"</w:t>
      </w:r>
      <w:r>
        <w:rPr>
          <w:lang w:val="en"/>
        </w:rPr>
        <w:t xml:space="preserve">: </w:t>
      </w:r>
      <w:r>
        <w:rPr>
          <w:rStyle w:val="hl-number"/>
          <w:lang w:val="en"/>
        </w:rPr>
        <w:t>130.340546</w:t>
      </w:r>
    </w:p>
    <w:p w:rsidR="00000000" w:rsidRDefault="00E0452F">
      <w:pPr>
        <w:pStyle w:val="HTML0"/>
        <w:divId w:val="1840926988"/>
        <w:rPr>
          <w:lang w:val="en"/>
        </w:rPr>
      </w:pPr>
      <w:r>
        <w:rPr>
          <w:lang w:val="en"/>
        </w:rPr>
        <w:tab/>
      </w:r>
      <w:r>
        <w:rPr>
          <w:lang w:val="en"/>
        </w:rPr>
        <w:tab/>
        <w:t>}</w:t>
      </w:r>
    </w:p>
    <w:p w:rsidR="00000000" w:rsidRDefault="00E0452F">
      <w:pPr>
        <w:pStyle w:val="HTML0"/>
        <w:divId w:val="1840926988"/>
        <w:rPr>
          <w:lang w:val="en"/>
        </w:rPr>
      </w:pPr>
      <w:r>
        <w:rPr>
          <w:lang w:val="en"/>
        </w:rPr>
        <w:tab/>
        <w:t>]</w:t>
      </w:r>
    </w:p>
    <w:p w:rsidR="00000000" w:rsidRDefault="00E0452F">
      <w:pPr>
        <w:pStyle w:val="HTML0"/>
        <w:divId w:val="1840926988"/>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80138464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43" name="图片 1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801384644"/>
          <w:tblCellSpacing w:w="15" w:type="dxa"/>
        </w:trPr>
        <w:tc>
          <w:tcPr>
            <w:tcW w:w="0" w:type="auto"/>
            <w:vMerge/>
            <w:vAlign w:val="center"/>
            <w:hideMark/>
          </w:tcPr>
          <w:p w:rsidR="00000000" w:rsidRDefault="00E0452F"/>
        </w:tc>
        <w:tc>
          <w:tcPr>
            <w:tcW w:w="0" w:type="auto"/>
            <w:hideMark/>
          </w:tcPr>
          <w:p w:rsidR="00000000" w:rsidRDefault="00E0452F">
            <w:pPr>
              <w:pStyle w:val="a5"/>
            </w:pPr>
            <w:r>
              <w:t>Given that the format of the Metric message has slightly changed after migrating to Micrometer, the p</w:t>
            </w:r>
            <w:r>
              <w:t xml:space="preserve">ublished message will also have a </w:t>
            </w:r>
            <w:r>
              <w:rPr>
                <w:rStyle w:val="HTML"/>
              </w:rPr>
              <w:t>STREAM_CLOUD_STREAM_VERSION</w:t>
            </w:r>
            <w:r>
              <w:t xml:space="preserve"> header set to </w:t>
            </w:r>
            <w:r>
              <w:rPr>
                <w:rStyle w:val="HTML"/>
              </w:rPr>
              <w:t>2.x</w:t>
            </w:r>
            <w:r>
              <w:t xml:space="preserve"> to help distinguish between Metric messages from the older versions of the Spring Cloud Stream.</w:t>
            </w:r>
          </w:p>
        </w:tc>
      </w:tr>
    </w:tbl>
    <w:p w:rsidR="00000000" w:rsidRDefault="00E0452F">
      <w:pPr>
        <w:pStyle w:val="2"/>
        <w:divId w:val="1306541472"/>
        <w:rPr>
          <w:lang w:val="en"/>
        </w:rPr>
      </w:pPr>
      <w:bookmarkStart w:id="298" w:name="_samples"/>
      <w:bookmarkEnd w:id="298"/>
      <w:r>
        <w:rPr>
          <w:lang w:val="en"/>
        </w:rPr>
        <w:t>38. Samples</w:t>
      </w:r>
    </w:p>
    <w:p w:rsidR="00000000" w:rsidRDefault="00E0452F">
      <w:pPr>
        <w:pStyle w:val="a5"/>
        <w:divId w:val="322901416"/>
        <w:rPr>
          <w:lang w:val="en"/>
        </w:rPr>
      </w:pPr>
      <w:r>
        <w:rPr>
          <w:lang w:val="en"/>
        </w:rPr>
        <w:t xml:space="preserve">For Spring Cloud Stream samples, see the </w:t>
      </w:r>
      <w:hyperlink r:id="rId1333" w:tgtFrame="_top" w:history="1">
        <w:r>
          <w:rPr>
            <w:rStyle w:val="a3"/>
            <w:lang w:val="en"/>
          </w:rPr>
          <w:t>spring-cloud-stream-samples</w:t>
        </w:r>
      </w:hyperlink>
      <w:r>
        <w:rPr>
          <w:lang w:val="en"/>
        </w:rPr>
        <w:t xml:space="preserve"> repository on GitHub.</w:t>
      </w:r>
    </w:p>
    <w:p w:rsidR="00000000" w:rsidRDefault="00E0452F">
      <w:pPr>
        <w:pStyle w:val="2"/>
        <w:divId w:val="669333761"/>
        <w:rPr>
          <w:lang w:val="en"/>
        </w:rPr>
      </w:pPr>
      <w:bookmarkStart w:id="299" w:name="_deploying_stream_applications_on_cloudf"/>
      <w:bookmarkEnd w:id="299"/>
      <w:r>
        <w:rPr>
          <w:lang w:val="en"/>
        </w:rPr>
        <w:t>38.1 Deploying Stream Applications on CloudFoundry</w:t>
      </w:r>
    </w:p>
    <w:p w:rsidR="00000000" w:rsidRDefault="00E0452F">
      <w:pPr>
        <w:pStyle w:val="a5"/>
        <w:divId w:val="299194294"/>
        <w:rPr>
          <w:lang w:val="en"/>
        </w:rPr>
      </w:pPr>
      <w:r>
        <w:rPr>
          <w:lang w:val="en"/>
        </w:rPr>
        <w:t>On CloudFoundry, services are usually exposed through a special environment var</w:t>
      </w:r>
      <w:r>
        <w:rPr>
          <w:lang w:val="en"/>
        </w:rPr>
        <w:t xml:space="preserve">iable called </w:t>
      </w:r>
      <w:hyperlink r:id="rId1334" w:anchor="VCAP-SERVICES" w:tgtFrame="_top" w:history="1">
        <w:r>
          <w:rPr>
            <w:rStyle w:val="a3"/>
            <w:lang w:val="en"/>
          </w:rPr>
          <w:t>VCAP_SERVICES</w:t>
        </w:r>
      </w:hyperlink>
      <w:r>
        <w:rPr>
          <w:lang w:val="en"/>
        </w:rPr>
        <w:t>.</w:t>
      </w:r>
    </w:p>
    <w:p w:rsidR="00000000" w:rsidRDefault="00E0452F">
      <w:pPr>
        <w:pStyle w:val="a5"/>
        <w:divId w:val="299194294"/>
        <w:rPr>
          <w:lang w:val="en"/>
        </w:rPr>
      </w:pPr>
      <w:r>
        <w:rPr>
          <w:lang w:val="en"/>
        </w:rPr>
        <w:t>When configuring your binder connections, you can use the values from an environment variable as explained</w:t>
      </w:r>
      <w:r>
        <w:rPr>
          <w:lang w:val="en"/>
        </w:rPr>
        <w:t xml:space="preserve"> on the </w:t>
      </w:r>
      <w:hyperlink r:id="rId1335" w:anchor="getting-started-ups" w:tgtFrame="_top" w:history="1">
        <w:r>
          <w:rPr>
            <w:rStyle w:val="a3"/>
            <w:lang w:val="en"/>
          </w:rPr>
          <w:t>dataflow Cloud Foundry Server</w:t>
        </w:r>
      </w:hyperlink>
      <w:r>
        <w:rPr>
          <w:lang w:val="en"/>
        </w:rPr>
        <w:t xml:space="preserve"> docs.</w:t>
      </w:r>
    </w:p>
    <w:p w:rsidR="00000000" w:rsidRDefault="00E0452F">
      <w:pPr>
        <w:pStyle w:val="1"/>
        <w:divId w:val="1022244985"/>
        <w:rPr>
          <w:lang w:val="en"/>
        </w:rPr>
      </w:pPr>
      <w:bookmarkStart w:id="300" w:name="_binder_implementations"/>
      <w:bookmarkEnd w:id="300"/>
      <w:r>
        <w:rPr>
          <w:lang w:val="en"/>
        </w:rPr>
        <w:t>Part VI. Binder Implementations</w:t>
      </w:r>
    </w:p>
    <w:p w:rsidR="00000000" w:rsidRDefault="00E0452F">
      <w:pPr>
        <w:pStyle w:val="2"/>
        <w:divId w:val="559024114"/>
        <w:rPr>
          <w:lang w:val="en"/>
        </w:rPr>
      </w:pPr>
      <w:bookmarkStart w:id="301" w:name="_apache_kafka_binder"/>
      <w:bookmarkEnd w:id="301"/>
      <w:r>
        <w:rPr>
          <w:lang w:val="en"/>
        </w:rPr>
        <w:t>39. Apache Kafk</w:t>
      </w:r>
      <w:r>
        <w:rPr>
          <w:lang w:val="en"/>
        </w:rPr>
        <w:t>a Binder</w:t>
      </w:r>
    </w:p>
    <w:p w:rsidR="00000000" w:rsidRDefault="00E0452F">
      <w:pPr>
        <w:pStyle w:val="2"/>
        <w:divId w:val="531922041"/>
        <w:rPr>
          <w:lang w:val="en"/>
        </w:rPr>
      </w:pPr>
      <w:bookmarkStart w:id="302" w:name="_usage"/>
      <w:bookmarkEnd w:id="302"/>
      <w:r>
        <w:rPr>
          <w:lang w:val="en"/>
        </w:rPr>
        <w:t>39.1 Usage</w:t>
      </w:r>
    </w:p>
    <w:p w:rsidR="00000000" w:rsidRDefault="00E0452F">
      <w:pPr>
        <w:pStyle w:val="a5"/>
        <w:divId w:val="1302729232"/>
        <w:rPr>
          <w:lang w:val="en"/>
        </w:rPr>
      </w:pPr>
      <w:r>
        <w:rPr>
          <w:lang w:val="en"/>
        </w:rPr>
        <w:t xml:space="preserve">To use Apache Kafka binder, you need to add </w:t>
      </w:r>
      <w:r>
        <w:rPr>
          <w:rStyle w:val="HTML"/>
          <w:lang w:val="en"/>
        </w:rPr>
        <w:t>spring-cloud-stream-binder-kafka</w:t>
      </w:r>
      <w:r>
        <w:rPr>
          <w:lang w:val="en"/>
        </w:rPr>
        <w:t xml:space="preserve"> as a dependency to your Spring Cloud Stream </w:t>
      </w:r>
      <w:r>
        <w:rPr>
          <w:lang w:val="en"/>
        </w:rPr>
        <w:t>application, as shown in the following example for Maven:</w:t>
      </w:r>
    </w:p>
    <w:p w:rsidR="00000000" w:rsidRDefault="00E0452F">
      <w:pPr>
        <w:pStyle w:val="HTML0"/>
        <w:divId w:val="1302729232"/>
        <w:rPr>
          <w:lang w:val="en"/>
        </w:rPr>
      </w:pPr>
      <w:r>
        <w:rPr>
          <w:rStyle w:val="hl-tag"/>
          <w:lang w:val="en"/>
        </w:rPr>
        <w:t>&lt;dependency</w:t>
      </w:r>
      <w:r>
        <w:rPr>
          <w:rStyle w:val="hl-tag"/>
          <w:lang w:val="en"/>
        </w:rPr>
        <w:t>&gt;</w:t>
      </w:r>
    </w:p>
    <w:p w:rsidR="00000000" w:rsidRDefault="00E0452F">
      <w:pPr>
        <w:pStyle w:val="HTML0"/>
        <w:divId w:val="1302729232"/>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302729232"/>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spring-cloud-stream-binder-kafk</w:t>
      </w:r>
      <w:r>
        <w:rPr>
          <w:lang w:val="en"/>
        </w:rPr>
        <w:t>a</w:t>
      </w:r>
      <w:r>
        <w:rPr>
          <w:rStyle w:val="hl-tag"/>
          <w:lang w:val="en"/>
        </w:rPr>
        <w:t>&lt;/artifactId</w:t>
      </w:r>
      <w:r>
        <w:rPr>
          <w:rStyle w:val="hl-tag"/>
          <w:lang w:val="en"/>
        </w:rPr>
        <w:t>&gt;</w:t>
      </w:r>
    </w:p>
    <w:p w:rsidR="00000000" w:rsidRDefault="00E0452F">
      <w:pPr>
        <w:pStyle w:val="HTML0"/>
        <w:divId w:val="1302729232"/>
        <w:rPr>
          <w:lang w:val="en"/>
        </w:rPr>
      </w:pPr>
      <w:r>
        <w:rPr>
          <w:rStyle w:val="hl-tag"/>
          <w:lang w:val="en"/>
        </w:rPr>
        <w:t>&lt;/dependency</w:t>
      </w:r>
      <w:r>
        <w:rPr>
          <w:rStyle w:val="hl-tag"/>
          <w:lang w:val="en"/>
        </w:rPr>
        <w:t>&gt;</w:t>
      </w:r>
    </w:p>
    <w:p w:rsidR="00000000" w:rsidRDefault="00E0452F">
      <w:pPr>
        <w:pStyle w:val="a5"/>
        <w:divId w:val="1302729232"/>
        <w:rPr>
          <w:lang w:val="en"/>
        </w:rPr>
      </w:pPr>
      <w:r>
        <w:rPr>
          <w:lang w:val="en"/>
        </w:rPr>
        <w:t>Alternatively, you can also use the Spring Cloud Stream Kafka Starter, as shown inn the following example for Maven:</w:t>
      </w:r>
    </w:p>
    <w:p w:rsidR="00000000" w:rsidRDefault="00E0452F">
      <w:pPr>
        <w:pStyle w:val="HTML0"/>
        <w:divId w:val="1302729232"/>
        <w:rPr>
          <w:lang w:val="en"/>
        </w:rPr>
      </w:pPr>
      <w:r>
        <w:rPr>
          <w:rStyle w:val="hl-tag"/>
          <w:lang w:val="en"/>
        </w:rPr>
        <w:t>&lt;dependency</w:t>
      </w:r>
      <w:r>
        <w:rPr>
          <w:rStyle w:val="hl-tag"/>
          <w:lang w:val="en"/>
        </w:rPr>
        <w:t>&gt;</w:t>
      </w:r>
    </w:p>
    <w:p w:rsidR="00000000" w:rsidRDefault="00E0452F">
      <w:pPr>
        <w:pStyle w:val="HTML0"/>
        <w:divId w:val="1302729232"/>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302729232"/>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spring-cloud-starter-stream-kafk</w:t>
      </w:r>
      <w:r>
        <w:rPr>
          <w:lang w:val="en"/>
        </w:rPr>
        <w:t>a</w:t>
      </w:r>
      <w:r>
        <w:rPr>
          <w:rStyle w:val="hl-tag"/>
          <w:lang w:val="en"/>
        </w:rPr>
        <w:t>&lt;/artifactId</w:t>
      </w:r>
      <w:r>
        <w:rPr>
          <w:rStyle w:val="hl-tag"/>
          <w:lang w:val="en"/>
        </w:rPr>
        <w:t>&gt;</w:t>
      </w:r>
    </w:p>
    <w:p w:rsidR="00000000" w:rsidRDefault="00E0452F">
      <w:pPr>
        <w:pStyle w:val="HTML0"/>
        <w:divId w:val="1302729232"/>
        <w:rPr>
          <w:lang w:val="en"/>
        </w:rPr>
      </w:pPr>
      <w:r>
        <w:rPr>
          <w:rStyle w:val="hl-tag"/>
          <w:lang w:val="en"/>
        </w:rPr>
        <w:t>&lt;/dependency</w:t>
      </w:r>
      <w:r>
        <w:rPr>
          <w:rStyle w:val="hl-tag"/>
          <w:lang w:val="en"/>
        </w:rPr>
        <w:t>&gt;</w:t>
      </w:r>
    </w:p>
    <w:p w:rsidR="00000000" w:rsidRDefault="00E0452F">
      <w:pPr>
        <w:pStyle w:val="2"/>
        <w:divId w:val="1811437141"/>
        <w:rPr>
          <w:lang w:val="en"/>
        </w:rPr>
      </w:pPr>
      <w:bookmarkStart w:id="303" w:name="_apache_kafka_binder_overview"/>
      <w:bookmarkEnd w:id="303"/>
      <w:r>
        <w:rPr>
          <w:lang w:val="en"/>
        </w:rPr>
        <w:t>39.2 Apache Kafka Binder Overview</w:t>
      </w:r>
    </w:p>
    <w:p w:rsidR="00000000" w:rsidRDefault="00E0452F">
      <w:pPr>
        <w:pStyle w:val="a5"/>
        <w:divId w:val="345332366"/>
        <w:rPr>
          <w:lang w:val="en"/>
        </w:rPr>
      </w:pPr>
      <w:r>
        <w:rPr>
          <w:lang w:val="en"/>
        </w:rPr>
        <w:t>The following image shows a simplified diagram of how the Apache Kafka binder operat</w:t>
      </w:r>
      <w:r>
        <w:rPr>
          <w:lang w:val="en"/>
        </w:rPr>
        <w:t>es:</w:t>
      </w:r>
    </w:p>
    <w:p w:rsidR="00000000" w:rsidRDefault="00E0452F">
      <w:pPr>
        <w:pStyle w:val="title"/>
        <w:divId w:val="481235683"/>
        <w:rPr>
          <w:lang w:val="en"/>
        </w:rPr>
      </w:pPr>
      <w:bookmarkStart w:id="304" w:name="d0e11885"/>
      <w:bookmarkEnd w:id="304"/>
      <w:r>
        <w:rPr>
          <w:b/>
          <w:bCs/>
          <w:lang w:val="en"/>
        </w:rPr>
        <w:t>Figure 39.1. Kafka Binder</w:t>
      </w:r>
    </w:p>
    <w:p w:rsidR="00000000" w:rsidRDefault="00E0452F">
      <w:pPr>
        <w:divId w:val="1905989237"/>
        <w:rPr>
          <w:lang w:val="en"/>
        </w:rPr>
      </w:pPr>
      <w:r>
        <w:rPr>
          <w:noProof/>
          <w:lang w:val="en"/>
        </w:rPr>
        <w:drawing>
          <wp:inline distT="0" distB="0" distL="0" distR="0">
            <wp:extent cx="302895" cy="302895"/>
            <wp:effectExtent l="0" t="0" r="1905" b="1905"/>
            <wp:docPr id="144" name="图片 144" descr="kafka b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kafka binder"/>
                    <pic:cNvPicPr>
                      <a:picLocks noChangeAspect="1" noChangeArrowheads="1"/>
                    </pic:cNvPicPr>
                  </pic:nvPicPr>
                  <pic:blipFill>
                    <a:blip r:link="rId133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000000" w:rsidRDefault="00E0452F">
      <w:pPr>
        <w:divId w:val="345332366"/>
        <w:rPr>
          <w:lang w:val="en"/>
        </w:rPr>
      </w:pPr>
    </w:p>
    <w:p w:rsidR="00000000" w:rsidRDefault="00E0452F">
      <w:pPr>
        <w:pStyle w:val="a5"/>
        <w:divId w:val="345332366"/>
        <w:rPr>
          <w:lang w:val="en"/>
        </w:rPr>
      </w:pPr>
      <w:r>
        <w:rPr>
          <w:lang w:val="en"/>
        </w:rPr>
        <w:t>The Apache Kafka Binder implementation maps each destination to an Apache Kafka topic. The c</w:t>
      </w:r>
      <w:r>
        <w:rPr>
          <w:lang w:val="en"/>
        </w:rPr>
        <w:t>onsumer group maps directly to the same Apache Kafka concept. Partitioning also maps directly to Apache Kafka partitions as well.</w:t>
      </w:r>
    </w:p>
    <w:p w:rsidR="00000000" w:rsidRDefault="00E0452F">
      <w:pPr>
        <w:pStyle w:val="a5"/>
        <w:divId w:val="345332366"/>
        <w:rPr>
          <w:lang w:val="en"/>
        </w:rPr>
      </w:pPr>
      <w:r>
        <w:rPr>
          <w:lang w:val="en"/>
        </w:rPr>
        <w:t xml:space="preserve">The binder currently uses the Apache Kafka </w:t>
      </w:r>
      <w:r>
        <w:rPr>
          <w:rStyle w:val="HTML"/>
          <w:lang w:val="en"/>
        </w:rPr>
        <w:t>kafka-clients</w:t>
      </w:r>
      <w:r>
        <w:rPr>
          <w:lang w:val="en"/>
        </w:rPr>
        <w:t xml:space="preserve"> 1.0.0 jar and is designed to be used with a broker of at least that v</w:t>
      </w:r>
      <w:r>
        <w:rPr>
          <w:lang w:val="en"/>
        </w:rPr>
        <w:t xml:space="preserve">ersion. This client can communicate with older brokers (see the Kafka documentation), but certain features may not be available. For example, with versions earlier than 0.11.x.x, native headers are not supported. Also, 0.11.x.x does not support the </w:t>
      </w:r>
      <w:r>
        <w:rPr>
          <w:rStyle w:val="HTML"/>
          <w:lang w:val="en"/>
        </w:rPr>
        <w:t>autoAdd</w:t>
      </w:r>
      <w:r>
        <w:rPr>
          <w:rStyle w:val="HTML"/>
          <w:lang w:val="en"/>
        </w:rPr>
        <w:t>Partitions</w:t>
      </w:r>
      <w:r>
        <w:rPr>
          <w:lang w:val="en"/>
        </w:rPr>
        <w:t xml:space="preserve"> property.</w:t>
      </w:r>
    </w:p>
    <w:p w:rsidR="00000000" w:rsidRDefault="00E0452F">
      <w:pPr>
        <w:pStyle w:val="2"/>
        <w:divId w:val="716394547"/>
        <w:rPr>
          <w:lang w:val="en"/>
        </w:rPr>
      </w:pPr>
      <w:bookmarkStart w:id="305" w:name="_configuration_options_2"/>
      <w:bookmarkEnd w:id="305"/>
      <w:r>
        <w:rPr>
          <w:lang w:val="en"/>
        </w:rPr>
        <w:t>39.3 Configuration Options</w:t>
      </w:r>
    </w:p>
    <w:p w:rsidR="00000000" w:rsidRDefault="00E0452F">
      <w:pPr>
        <w:pStyle w:val="a5"/>
        <w:divId w:val="269243280"/>
        <w:rPr>
          <w:lang w:val="en"/>
        </w:rPr>
      </w:pPr>
      <w:r>
        <w:rPr>
          <w:lang w:val="en"/>
        </w:rPr>
        <w:t>This section contains the configuration options used by the Apache Kafka bi</w:t>
      </w:r>
      <w:r>
        <w:rPr>
          <w:lang w:val="en"/>
        </w:rPr>
        <w:t>nder.</w:t>
      </w:r>
    </w:p>
    <w:p w:rsidR="00000000" w:rsidRDefault="00E0452F">
      <w:pPr>
        <w:pStyle w:val="a5"/>
        <w:divId w:val="269243280"/>
        <w:rPr>
          <w:lang w:val="en"/>
        </w:rPr>
      </w:pPr>
      <w:r>
        <w:rPr>
          <w:lang w:val="en"/>
        </w:rPr>
        <w:t xml:space="preserve">For common configuration options and properties pertaining to binder, see the </w:t>
      </w:r>
      <w:hyperlink r:id="rId1337" w:anchor="binding-properties" w:tooltip="31.2 Binding Properties" w:history="1">
        <w:r>
          <w:rPr>
            <w:rStyle w:val="a3"/>
            <w:lang w:val="en"/>
          </w:rPr>
          <w:t>core documentati</w:t>
        </w:r>
        <w:r>
          <w:rPr>
            <w:rStyle w:val="a3"/>
            <w:lang w:val="en"/>
          </w:rPr>
          <w:t>on</w:t>
        </w:r>
      </w:hyperlink>
      <w:r>
        <w:rPr>
          <w:lang w:val="en"/>
        </w:rPr>
        <w:t>.</w:t>
      </w:r>
    </w:p>
    <w:p w:rsidR="00000000" w:rsidRDefault="00E0452F">
      <w:pPr>
        <w:pStyle w:val="3"/>
        <w:divId w:val="743034"/>
        <w:rPr>
          <w:lang w:val="en"/>
        </w:rPr>
      </w:pPr>
      <w:bookmarkStart w:id="306" w:name="_kafka_binder_properties"/>
      <w:bookmarkEnd w:id="306"/>
      <w:r>
        <w:rPr>
          <w:lang w:val="en"/>
        </w:rPr>
        <w:t>39.3.1 Kafka Binder Properties</w:t>
      </w:r>
    </w:p>
    <w:p w:rsidR="00000000" w:rsidRDefault="00E0452F">
      <w:pPr>
        <w:divId w:val="188304229"/>
        <w:rPr>
          <w:lang w:val="en"/>
        </w:rPr>
      </w:pPr>
      <w:r>
        <w:rPr>
          <w:rStyle w:val="term"/>
          <w:lang w:val="en"/>
        </w:rPr>
        <w:t>spring.cloud.stream.kafka.binder.brokers</w:t>
      </w:r>
    </w:p>
    <w:p w:rsidR="00000000" w:rsidRDefault="00E0452F">
      <w:pPr>
        <w:pStyle w:val="simpara"/>
        <w:ind w:left="720"/>
        <w:divId w:val="188304229"/>
        <w:rPr>
          <w:lang w:val="en"/>
        </w:rPr>
      </w:pPr>
      <w:r>
        <w:rPr>
          <w:lang w:val="en"/>
        </w:rPr>
        <w:t>A list of brokers to which the Kafka binder con</w:t>
      </w:r>
      <w:r>
        <w:rPr>
          <w:lang w:val="en"/>
        </w:rPr>
        <w:t>nects.</w:t>
      </w:r>
    </w:p>
    <w:p w:rsidR="00000000" w:rsidRDefault="00E0452F">
      <w:pPr>
        <w:pStyle w:val="simpara"/>
        <w:ind w:left="720"/>
        <w:divId w:val="188304229"/>
        <w:rPr>
          <w:lang w:val="en"/>
        </w:rPr>
      </w:pPr>
      <w:r>
        <w:rPr>
          <w:lang w:val="en"/>
        </w:rPr>
        <w:t xml:space="preserve">Default: </w:t>
      </w:r>
      <w:r>
        <w:rPr>
          <w:rStyle w:val="HTML"/>
          <w:lang w:val="en"/>
        </w:rPr>
        <w:t>localhost</w:t>
      </w:r>
      <w:r>
        <w:rPr>
          <w:lang w:val="en"/>
        </w:rPr>
        <w:t>.</w:t>
      </w:r>
    </w:p>
    <w:p w:rsidR="00000000" w:rsidRDefault="00E0452F">
      <w:pPr>
        <w:divId w:val="188304229"/>
        <w:rPr>
          <w:lang w:val="en"/>
        </w:rPr>
      </w:pPr>
      <w:r>
        <w:rPr>
          <w:rStyle w:val="term"/>
          <w:lang w:val="en"/>
        </w:rPr>
        <w:t>spring.cloud.stream.kafka.binder.defaultBrokerPort</w:t>
      </w:r>
    </w:p>
    <w:p w:rsidR="00000000" w:rsidRDefault="00E0452F">
      <w:pPr>
        <w:pStyle w:val="simpara"/>
        <w:ind w:left="720"/>
        <w:divId w:val="188304229"/>
        <w:rPr>
          <w:lang w:val="en"/>
        </w:rPr>
      </w:pPr>
      <w:r>
        <w:rPr>
          <w:rStyle w:val="HTML"/>
          <w:lang w:val="en"/>
        </w:rPr>
        <w:t>brokers</w:t>
      </w:r>
      <w:r>
        <w:rPr>
          <w:lang w:val="en"/>
        </w:rPr>
        <w:t xml:space="preserve"> allows hosts specified with or without port information (for example, </w:t>
      </w:r>
      <w:r>
        <w:rPr>
          <w:rStyle w:val="HTML"/>
          <w:lang w:val="en"/>
        </w:rPr>
        <w:t>host1,host2:port2</w:t>
      </w:r>
      <w:r>
        <w:rPr>
          <w:lang w:val="en"/>
        </w:rPr>
        <w:t>). This sets the default port when no port is configured in the broker list.</w:t>
      </w:r>
    </w:p>
    <w:p w:rsidR="00000000" w:rsidRDefault="00E0452F">
      <w:pPr>
        <w:pStyle w:val="simpara"/>
        <w:ind w:left="720"/>
        <w:divId w:val="188304229"/>
        <w:rPr>
          <w:lang w:val="en"/>
        </w:rPr>
      </w:pPr>
      <w:r>
        <w:rPr>
          <w:lang w:val="en"/>
        </w:rPr>
        <w:t>Defaul</w:t>
      </w:r>
      <w:r>
        <w:rPr>
          <w:lang w:val="en"/>
        </w:rPr>
        <w:t xml:space="preserve">t: </w:t>
      </w:r>
      <w:r>
        <w:rPr>
          <w:rStyle w:val="HTML"/>
          <w:lang w:val="en"/>
        </w:rPr>
        <w:t>9092</w:t>
      </w:r>
      <w:r>
        <w:rPr>
          <w:lang w:val="en"/>
        </w:rPr>
        <w:t>.</w:t>
      </w:r>
    </w:p>
    <w:p w:rsidR="00000000" w:rsidRDefault="00E0452F">
      <w:pPr>
        <w:divId w:val="188304229"/>
        <w:rPr>
          <w:lang w:val="en"/>
        </w:rPr>
      </w:pPr>
      <w:r>
        <w:rPr>
          <w:rStyle w:val="term"/>
          <w:lang w:val="en"/>
        </w:rPr>
        <w:t>spring.cloud.stream.kafka.binder.configuration</w:t>
      </w:r>
    </w:p>
    <w:p w:rsidR="00000000" w:rsidRDefault="00E0452F">
      <w:pPr>
        <w:pStyle w:val="simpara"/>
        <w:ind w:left="720"/>
        <w:divId w:val="188304229"/>
        <w:rPr>
          <w:lang w:val="en"/>
        </w:rPr>
      </w:pPr>
      <w:r>
        <w:rPr>
          <w:lang w:val="en"/>
        </w:rPr>
        <w:t>Key/Value map of client properties (both producers and consumer) passed to all clients created by the binder. Due to the fact that these properties are used by both producers and consumers, usage shou</w:t>
      </w:r>
      <w:r>
        <w:rPr>
          <w:lang w:val="en"/>
        </w:rPr>
        <w:t>ld be restricted to common properties</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for example, security settings. Properties here supersede any properties set in boot.</w:t>
      </w:r>
    </w:p>
    <w:p w:rsidR="00000000" w:rsidRDefault="00E0452F">
      <w:pPr>
        <w:pStyle w:val="simpara"/>
        <w:ind w:left="720"/>
        <w:divId w:val="188304229"/>
        <w:rPr>
          <w:lang w:val="en"/>
        </w:rPr>
      </w:pPr>
      <w:r>
        <w:rPr>
          <w:lang w:val="en"/>
        </w:rPr>
        <w:t>Default: Empty map.</w:t>
      </w:r>
    </w:p>
    <w:p w:rsidR="00000000" w:rsidRDefault="00E0452F">
      <w:pPr>
        <w:divId w:val="188304229"/>
        <w:rPr>
          <w:lang w:val="en"/>
        </w:rPr>
      </w:pPr>
      <w:r>
        <w:rPr>
          <w:rStyle w:val="term"/>
          <w:lang w:val="en"/>
        </w:rPr>
        <w:t>spring.cloud.stream.kafka.binder.consumerProperties</w:t>
      </w:r>
    </w:p>
    <w:p w:rsidR="00000000" w:rsidRDefault="00E0452F">
      <w:pPr>
        <w:pStyle w:val="simpara"/>
        <w:ind w:left="720"/>
        <w:divId w:val="188304229"/>
        <w:rPr>
          <w:lang w:val="en"/>
        </w:rPr>
      </w:pPr>
      <w:r>
        <w:rPr>
          <w:lang w:val="en"/>
        </w:rPr>
        <w:t>Key/Value map of arbitrary Kafka client consumer propertie</w:t>
      </w:r>
      <w:r>
        <w:rPr>
          <w:lang w:val="en"/>
        </w:rPr>
        <w:t xml:space="preserve">s. Properties here supersede any properties set in boot and in the </w:t>
      </w:r>
      <w:r>
        <w:rPr>
          <w:rStyle w:val="HTML"/>
          <w:lang w:val="en"/>
        </w:rPr>
        <w:t>configuration</w:t>
      </w:r>
      <w:r>
        <w:rPr>
          <w:lang w:val="en"/>
        </w:rPr>
        <w:t xml:space="preserve"> property above.</w:t>
      </w:r>
    </w:p>
    <w:p w:rsidR="00000000" w:rsidRDefault="00E0452F">
      <w:pPr>
        <w:pStyle w:val="simpara"/>
        <w:ind w:left="720"/>
        <w:divId w:val="188304229"/>
        <w:rPr>
          <w:lang w:val="en"/>
        </w:rPr>
      </w:pPr>
      <w:r>
        <w:rPr>
          <w:lang w:val="en"/>
        </w:rPr>
        <w:t>Default: Empty map.</w:t>
      </w:r>
    </w:p>
    <w:p w:rsidR="00000000" w:rsidRDefault="00E0452F">
      <w:pPr>
        <w:divId w:val="188304229"/>
        <w:rPr>
          <w:lang w:val="en"/>
        </w:rPr>
      </w:pPr>
      <w:r>
        <w:rPr>
          <w:rStyle w:val="term"/>
          <w:lang w:val="en"/>
        </w:rPr>
        <w:t>spring.cloud.stream.kafka.binder.headers</w:t>
      </w:r>
    </w:p>
    <w:p w:rsidR="00000000" w:rsidRDefault="00E0452F">
      <w:pPr>
        <w:pStyle w:val="simpara"/>
        <w:ind w:left="720"/>
        <w:divId w:val="188304229"/>
        <w:rPr>
          <w:lang w:val="en"/>
        </w:rPr>
      </w:pPr>
      <w:r>
        <w:rPr>
          <w:lang w:val="en"/>
        </w:rPr>
        <w:t xml:space="preserve">The list of custom headers that are transported by the binder. </w:t>
      </w:r>
      <w:r>
        <w:rPr>
          <w:lang w:val="en"/>
        </w:rPr>
        <w:t>Only required when communicating with older applications (</w:t>
      </w:r>
      <w:r>
        <w:rPr>
          <w:rFonts w:ascii="MS Gothic" w:eastAsia="MS Gothic" w:hAnsi="MS Gothic" w:cs="MS Gothic" w:hint="eastAsia"/>
          <w:lang w:val="en"/>
        </w:rPr>
        <w:t>⇐</w:t>
      </w:r>
      <w:r>
        <w:rPr>
          <w:lang w:val="en"/>
        </w:rPr>
        <w:t xml:space="preserve"> 1.3.x) with a </w:t>
      </w:r>
      <w:r>
        <w:rPr>
          <w:rStyle w:val="HTML"/>
          <w:lang w:val="en"/>
        </w:rPr>
        <w:t>kafka-clients</w:t>
      </w:r>
      <w:r>
        <w:rPr>
          <w:lang w:val="en"/>
        </w:rPr>
        <w:t xml:space="preserve"> version &lt; 0.11.0.0. Newer versions support headers natively.</w:t>
      </w:r>
    </w:p>
    <w:p w:rsidR="00000000" w:rsidRDefault="00E0452F">
      <w:pPr>
        <w:pStyle w:val="simpara"/>
        <w:ind w:left="720"/>
        <w:divId w:val="188304229"/>
        <w:rPr>
          <w:lang w:val="en"/>
        </w:rPr>
      </w:pPr>
      <w:r>
        <w:rPr>
          <w:lang w:val="en"/>
        </w:rPr>
        <w:t>Default: empty.</w:t>
      </w:r>
    </w:p>
    <w:p w:rsidR="00000000" w:rsidRDefault="00E0452F">
      <w:pPr>
        <w:divId w:val="188304229"/>
        <w:rPr>
          <w:lang w:val="en"/>
        </w:rPr>
      </w:pPr>
      <w:r>
        <w:rPr>
          <w:rStyle w:val="term"/>
          <w:lang w:val="en"/>
        </w:rPr>
        <w:t>spring.cloud.stream.kafka.binder.healthTimeout</w:t>
      </w:r>
    </w:p>
    <w:p w:rsidR="00000000" w:rsidRDefault="00E0452F">
      <w:pPr>
        <w:pStyle w:val="simpara"/>
        <w:ind w:left="720"/>
        <w:divId w:val="188304229"/>
        <w:rPr>
          <w:lang w:val="en"/>
        </w:rPr>
      </w:pPr>
      <w:r>
        <w:rPr>
          <w:lang w:val="en"/>
        </w:rPr>
        <w:t>The time to wait to get partition informatio</w:t>
      </w:r>
      <w:r>
        <w:rPr>
          <w:lang w:val="en"/>
        </w:rPr>
        <w:t>n, in seconds. Health reports as down if this timer expires.</w:t>
      </w:r>
    </w:p>
    <w:p w:rsidR="00000000" w:rsidRDefault="00E0452F">
      <w:pPr>
        <w:pStyle w:val="simpara"/>
        <w:ind w:left="720"/>
        <w:divId w:val="188304229"/>
        <w:rPr>
          <w:lang w:val="en"/>
        </w:rPr>
      </w:pPr>
      <w:r>
        <w:rPr>
          <w:lang w:val="en"/>
        </w:rPr>
        <w:t>Default: 10.</w:t>
      </w:r>
    </w:p>
    <w:p w:rsidR="00000000" w:rsidRDefault="00E0452F">
      <w:pPr>
        <w:divId w:val="188304229"/>
        <w:rPr>
          <w:lang w:val="en"/>
        </w:rPr>
      </w:pPr>
      <w:r>
        <w:rPr>
          <w:rStyle w:val="term"/>
          <w:lang w:val="en"/>
        </w:rPr>
        <w:t>spring.cloud.stream.kafka.binder.requiredAcks</w:t>
      </w:r>
    </w:p>
    <w:p w:rsidR="00000000" w:rsidRDefault="00E0452F">
      <w:pPr>
        <w:pStyle w:val="simpara"/>
        <w:ind w:left="720"/>
        <w:divId w:val="188304229"/>
        <w:rPr>
          <w:lang w:val="en"/>
        </w:rPr>
      </w:pPr>
      <w:r>
        <w:rPr>
          <w:lang w:val="en"/>
        </w:rPr>
        <w:t xml:space="preserve">The number of required acks on the broker. See the Kafka documentation for the producer </w:t>
      </w:r>
      <w:r>
        <w:rPr>
          <w:rStyle w:val="HTML"/>
          <w:lang w:val="en"/>
        </w:rPr>
        <w:t>acks</w:t>
      </w:r>
      <w:r>
        <w:rPr>
          <w:lang w:val="en"/>
        </w:rPr>
        <w:t xml:space="preserve"> property.</w:t>
      </w:r>
    </w:p>
    <w:p w:rsidR="00000000" w:rsidRDefault="00E0452F">
      <w:pPr>
        <w:pStyle w:val="simpara"/>
        <w:ind w:left="720"/>
        <w:divId w:val="188304229"/>
        <w:rPr>
          <w:lang w:val="en"/>
        </w:rPr>
      </w:pPr>
      <w:r>
        <w:rPr>
          <w:lang w:val="en"/>
        </w:rPr>
        <w:t xml:space="preserve">Default: </w:t>
      </w:r>
      <w:r>
        <w:rPr>
          <w:rStyle w:val="HTML"/>
          <w:lang w:val="en"/>
        </w:rPr>
        <w:t>1</w:t>
      </w:r>
      <w:r>
        <w:rPr>
          <w:lang w:val="en"/>
        </w:rPr>
        <w:t>.</w:t>
      </w:r>
    </w:p>
    <w:p w:rsidR="00000000" w:rsidRDefault="00E0452F">
      <w:pPr>
        <w:divId w:val="188304229"/>
        <w:rPr>
          <w:lang w:val="en"/>
        </w:rPr>
      </w:pPr>
      <w:r>
        <w:rPr>
          <w:rStyle w:val="term"/>
          <w:lang w:val="en"/>
        </w:rPr>
        <w:t>spring.cloud.stream.k</w:t>
      </w:r>
      <w:r>
        <w:rPr>
          <w:rStyle w:val="term"/>
          <w:lang w:val="en"/>
        </w:rPr>
        <w:t>afka.binder.minPartitionCount</w:t>
      </w:r>
    </w:p>
    <w:p w:rsidR="00000000" w:rsidRDefault="00E0452F">
      <w:pPr>
        <w:pStyle w:val="simpara"/>
        <w:ind w:left="720"/>
        <w:divId w:val="188304229"/>
        <w:rPr>
          <w:lang w:val="en"/>
        </w:rPr>
      </w:pPr>
      <w:r>
        <w:rPr>
          <w:lang w:val="en"/>
        </w:rPr>
        <w:t xml:space="preserve">Effective only if </w:t>
      </w:r>
      <w:r>
        <w:rPr>
          <w:rStyle w:val="HTML"/>
          <w:lang w:val="en"/>
        </w:rPr>
        <w:t>autoCreateTopics</w:t>
      </w:r>
      <w:r>
        <w:rPr>
          <w:lang w:val="en"/>
        </w:rPr>
        <w:t xml:space="preserve"> or </w:t>
      </w:r>
      <w:r>
        <w:rPr>
          <w:rStyle w:val="HTML"/>
          <w:lang w:val="en"/>
        </w:rPr>
        <w:t>autoAddPartitions</w:t>
      </w:r>
      <w:r>
        <w:rPr>
          <w:lang w:val="en"/>
        </w:rPr>
        <w:t xml:space="preserve"> is set. The global minimum number of partitions that the binder configures on topics on which it produces or consumes data. It can be superseded by the </w:t>
      </w:r>
      <w:r>
        <w:rPr>
          <w:rStyle w:val="HTML"/>
          <w:lang w:val="en"/>
        </w:rPr>
        <w:t>partitionCount</w:t>
      </w:r>
      <w:r>
        <w:rPr>
          <w:lang w:val="en"/>
        </w:rPr>
        <w:t xml:space="preserve"> set</w:t>
      </w:r>
      <w:r>
        <w:rPr>
          <w:lang w:val="en"/>
        </w:rPr>
        <w:t xml:space="preserve">ting of the producer or by the value of </w:t>
      </w:r>
      <w:r>
        <w:rPr>
          <w:rStyle w:val="HTML"/>
          <w:lang w:val="en"/>
        </w:rPr>
        <w:t>instanceCount * concurrency</w:t>
      </w:r>
      <w:r>
        <w:rPr>
          <w:lang w:val="en"/>
        </w:rPr>
        <w:t xml:space="preserve"> settings of the producer (if either is larger).</w:t>
      </w:r>
    </w:p>
    <w:p w:rsidR="00000000" w:rsidRDefault="00E0452F">
      <w:pPr>
        <w:pStyle w:val="simpara"/>
        <w:ind w:left="720"/>
        <w:divId w:val="188304229"/>
        <w:rPr>
          <w:lang w:val="en"/>
        </w:rPr>
      </w:pPr>
      <w:r>
        <w:rPr>
          <w:lang w:val="en"/>
        </w:rPr>
        <w:t xml:space="preserve">Default: </w:t>
      </w:r>
      <w:r>
        <w:rPr>
          <w:rStyle w:val="HTML"/>
          <w:lang w:val="en"/>
        </w:rPr>
        <w:t>1</w:t>
      </w:r>
      <w:r>
        <w:rPr>
          <w:lang w:val="en"/>
        </w:rPr>
        <w:t>.</w:t>
      </w:r>
    </w:p>
    <w:p w:rsidR="00000000" w:rsidRDefault="00E0452F">
      <w:pPr>
        <w:divId w:val="188304229"/>
        <w:rPr>
          <w:lang w:val="en"/>
        </w:rPr>
      </w:pPr>
      <w:r>
        <w:rPr>
          <w:rStyle w:val="term"/>
          <w:lang w:val="en"/>
        </w:rPr>
        <w:t>spring.cloud.stream.kafka.binder.producerProperties</w:t>
      </w:r>
    </w:p>
    <w:p w:rsidR="00000000" w:rsidRDefault="00E0452F">
      <w:pPr>
        <w:pStyle w:val="simpara"/>
        <w:ind w:left="720"/>
        <w:divId w:val="188304229"/>
        <w:rPr>
          <w:lang w:val="en"/>
        </w:rPr>
      </w:pPr>
      <w:r>
        <w:rPr>
          <w:lang w:val="en"/>
        </w:rPr>
        <w:t>Key/Value map of arbitrary Kafka client producer properties. Properties here</w:t>
      </w:r>
      <w:r>
        <w:rPr>
          <w:lang w:val="en"/>
        </w:rPr>
        <w:t xml:space="preserve"> supersede any properties set in boot and in the </w:t>
      </w:r>
      <w:r>
        <w:rPr>
          <w:rStyle w:val="HTML"/>
          <w:lang w:val="en"/>
        </w:rPr>
        <w:t>configuration</w:t>
      </w:r>
      <w:r>
        <w:rPr>
          <w:lang w:val="en"/>
        </w:rPr>
        <w:t xml:space="preserve"> property above.</w:t>
      </w:r>
    </w:p>
    <w:p w:rsidR="00000000" w:rsidRDefault="00E0452F">
      <w:pPr>
        <w:pStyle w:val="simpara"/>
        <w:ind w:left="720"/>
        <w:divId w:val="188304229"/>
        <w:rPr>
          <w:lang w:val="en"/>
        </w:rPr>
      </w:pPr>
      <w:r>
        <w:rPr>
          <w:lang w:val="en"/>
        </w:rPr>
        <w:t>Default: Empty map.</w:t>
      </w:r>
    </w:p>
    <w:p w:rsidR="00000000" w:rsidRDefault="00E0452F">
      <w:pPr>
        <w:divId w:val="188304229"/>
        <w:rPr>
          <w:lang w:val="en"/>
        </w:rPr>
      </w:pPr>
      <w:r>
        <w:rPr>
          <w:rStyle w:val="term"/>
          <w:lang w:val="en"/>
        </w:rPr>
        <w:t>spring.cloud.stream.kafka.binder.replicationFactor</w:t>
      </w:r>
    </w:p>
    <w:p w:rsidR="00000000" w:rsidRDefault="00E0452F">
      <w:pPr>
        <w:pStyle w:val="simpara"/>
        <w:ind w:left="720"/>
        <w:divId w:val="188304229"/>
        <w:rPr>
          <w:lang w:val="en"/>
        </w:rPr>
      </w:pPr>
      <w:r>
        <w:rPr>
          <w:lang w:val="en"/>
        </w:rPr>
        <w:t xml:space="preserve">The replication factor of auto-created topics if </w:t>
      </w:r>
      <w:r>
        <w:rPr>
          <w:rStyle w:val="HTML"/>
          <w:lang w:val="en"/>
        </w:rPr>
        <w:t>autoCreateTopics</w:t>
      </w:r>
      <w:r>
        <w:rPr>
          <w:lang w:val="en"/>
        </w:rPr>
        <w:t xml:space="preserve"> is active. Can be overridden on each bin</w:t>
      </w:r>
      <w:r>
        <w:rPr>
          <w:lang w:val="en"/>
        </w:rPr>
        <w:t>ding.</w:t>
      </w:r>
    </w:p>
    <w:p w:rsidR="00000000" w:rsidRDefault="00E0452F">
      <w:pPr>
        <w:pStyle w:val="simpara"/>
        <w:ind w:left="720"/>
        <w:divId w:val="188304229"/>
        <w:rPr>
          <w:lang w:val="en"/>
        </w:rPr>
      </w:pPr>
      <w:r>
        <w:rPr>
          <w:lang w:val="en"/>
        </w:rPr>
        <w:t xml:space="preserve">Default: </w:t>
      </w:r>
      <w:r>
        <w:rPr>
          <w:rStyle w:val="HTML"/>
          <w:lang w:val="en"/>
        </w:rPr>
        <w:t>1</w:t>
      </w:r>
      <w:r>
        <w:rPr>
          <w:lang w:val="en"/>
        </w:rPr>
        <w:t>.</w:t>
      </w:r>
    </w:p>
    <w:p w:rsidR="00000000" w:rsidRDefault="00E0452F">
      <w:pPr>
        <w:divId w:val="188304229"/>
        <w:rPr>
          <w:lang w:val="en"/>
        </w:rPr>
      </w:pPr>
      <w:r>
        <w:rPr>
          <w:rStyle w:val="term"/>
          <w:lang w:val="en"/>
        </w:rPr>
        <w:t>spring.cloud.stream.kafka.binder.autoCreateTopics</w:t>
      </w:r>
    </w:p>
    <w:p w:rsidR="00000000" w:rsidRDefault="00E0452F">
      <w:pPr>
        <w:pStyle w:val="simpara"/>
        <w:ind w:left="720"/>
        <w:divId w:val="188304229"/>
        <w:rPr>
          <w:lang w:val="en"/>
        </w:rPr>
      </w:pPr>
      <w:r>
        <w:rPr>
          <w:lang w:val="en"/>
        </w:rPr>
        <w:t xml:space="preserve">If set to </w:t>
      </w:r>
      <w:r>
        <w:rPr>
          <w:rStyle w:val="HTML"/>
          <w:lang w:val="en"/>
        </w:rPr>
        <w:t>true</w:t>
      </w:r>
      <w:r>
        <w:rPr>
          <w:lang w:val="en"/>
        </w:rPr>
        <w:t xml:space="preserve">, the binder creates new topics automatically. If set to </w:t>
      </w:r>
      <w:r>
        <w:rPr>
          <w:rStyle w:val="HTML"/>
          <w:lang w:val="en"/>
        </w:rPr>
        <w:t>false</w:t>
      </w:r>
      <w:r>
        <w:rPr>
          <w:lang w:val="en"/>
        </w:rPr>
        <w:t xml:space="preserve">, the binder relies on the topics being already configured. In the latter case, if the topics do not exist, the </w:t>
      </w:r>
      <w:r>
        <w:rPr>
          <w:lang w:val="en"/>
        </w:rPr>
        <w:t>binder fails to start.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02663648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45" name="图片 1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026636484"/>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This setting is independent of the </w:t>
            </w:r>
            <w:r>
              <w:rPr>
                <w:rStyle w:val="HTML"/>
              </w:rPr>
              <w:t>auto.topic.create.enable</w:t>
            </w:r>
            <w:r>
              <w:t xml:space="preserve"> setting of the broker and does not influence it. If the server is set to auto-create topics, they may be created as part of the metadata retrieval request, with default broker settings.</w:t>
            </w:r>
          </w:p>
        </w:tc>
      </w:tr>
    </w:tbl>
    <w:p w:rsidR="00000000" w:rsidRDefault="00E0452F">
      <w:pPr>
        <w:pStyle w:val="simpara"/>
        <w:ind w:left="720"/>
        <w:divId w:val="188304229"/>
        <w:rPr>
          <w:lang w:val="en"/>
        </w:rPr>
      </w:pPr>
      <w:r>
        <w:rPr>
          <w:lang w:val="en"/>
        </w:rPr>
        <w:t xml:space="preserve">Default: </w:t>
      </w:r>
      <w:r>
        <w:rPr>
          <w:rStyle w:val="HTML"/>
          <w:lang w:val="en"/>
        </w:rPr>
        <w:t>true</w:t>
      </w:r>
      <w:r>
        <w:rPr>
          <w:lang w:val="en"/>
        </w:rPr>
        <w:t>.</w:t>
      </w:r>
    </w:p>
    <w:p w:rsidR="00000000" w:rsidRDefault="00E0452F">
      <w:pPr>
        <w:divId w:val="188304229"/>
        <w:rPr>
          <w:lang w:val="en"/>
        </w:rPr>
      </w:pPr>
      <w:r>
        <w:rPr>
          <w:rStyle w:val="term"/>
          <w:lang w:val="en"/>
        </w:rPr>
        <w:t>spring.cloud.stream.kafka.bin</w:t>
      </w:r>
      <w:r>
        <w:rPr>
          <w:rStyle w:val="term"/>
          <w:lang w:val="en"/>
        </w:rPr>
        <w:t>der.autoAddPartitions</w:t>
      </w:r>
    </w:p>
    <w:p w:rsidR="00000000" w:rsidRDefault="00E0452F">
      <w:pPr>
        <w:pStyle w:val="simpara"/>
        <w:ind w:left="720"/>
        <w:divId w:val="188304229"/>
        <w:rPr>
          <w:lang w:val="en"/>
        </w:rPr>
      </w:pPr>
      <w:r>
        <w:rPr>
          <w:lang w:val="en"/>
        </w:rPr>
        <w:t xml:space="preserve">If set to </w:t>
      </w:r>
      <w:r>
        <w:rPr>
          <w:rStyle w:val="HTML"/>
          <w:lang w:val="en"/>
        </w:rPr>
        <w:t>true</w:t>
      </w:r>
      <w:r>
        <w:rPr>
          <w:lang w:val="en"/>
        </w:rPr>
        <w:t xml:space="preserve">, the binder creates new partitions if required. If set to </w:t>
      </w:r>
      <w:r>
        <w:rPr>
          <w:rStyle w:val="HTML"/>
          <w:lang w:val="en"/>
        </w:rPr>
        <w:t>false</w:t>
      </w:r>
      <w:r>
        <w:rPr>
          <w:lang w:val="en"/>
        </w:rPr>
        <w:t>, the binder relies on the partition size of the topic being already configured. If the partition count of the target topic is smaller than the expected val</w:t>
      </w:r>
      <w:r>
        <w:rPr>
          <w:lang w:val="en"/>
        </w:rPr>
        <w:t>ue, the binder fails to start.</w:t>
      </w:r>
    </w:p>
    <w:p w:rsidR="00000000" w:rsidRDefault="00E0452F">
      <w:pPr>
        <w:pStyle w:val="simpara"/>
        <w:ind w:left="720"/>
        <w:divId w:val="188304229"/>
        <w:rPr>
          <w:lang w:val="en"/>
        </w:rPr>
      </w:pPr>
      <w:r>
        <w:rPr>
          <w:lang w:val="en"/>
        </w:rPr>
        <w:t xml:space="preserve">Default: </w:t>
      </w:r>
      <w:r>
        <w:rPr>
          <w:rStyle w:val="HTML"/>
          <w:lang w:val="en"/>
        </w:rPr>
        <w:t>false</w:t>
      </w:r>
      <w:r>
        <w:rPr>
          <w:lang w:val="en"/>
        </w:rPr>
        <w:t>.</w:t>
      </w:r>
    </w:p>
    <w:p w:rsidR="00000000" w:rsidRDefault="00E0452F">
      <w:pPr>
        <w:divId w:val="188304229"/>
        <w:rPr>
          <w:lang w:val="en"/>
        </w:rPr>
      </w:pPr>
      <w:r>
        <w:rPr>
          <w:rStyle w:val="term"/>
          <w:lang w:val="en"/>
        </w:rPr>
        <w:t>spring.cloud.stream.kafka.binder.transaction.transactionIdPrefix</w:t>
      </w:r>
    </w:p>
    <w:p w:rsidR="00000000" w:rsidRDefault="00E0452F">
      <w:pPr>
        <w:pStyle w:val="simpara"/>
        <w:ind w:left="720"/>
        <w:divId w:val="188304229"/>
        <w:rPr>
          <w:lang w:val="en"/>
        </w:rPr>
      </w:pPr>
      <w:r>
        <w:rPr>
          <w:lang w:val="en"/>
        </w:rPr>
        <w:t xml:space="preserve">Enables transactions in the binder. See </w:t>
      </w:r>
      <w:r>
        <w:rPr>
          <w:rStyle w:val="HTML"/>
          <w:lang w:val="en"/>
        </w:rPr>
        <w:t>transaction.id</w:t>
      </w:r>
      <w:r>
        <w:rPr>
          <w:lang w:val="en"/>
        </w:rPr>
        <w:t xml:space="preserve"> in the Kafka documentation and </w:t>
      </w:r>
      <w:hyperlink r:id="rId1338" w:anchor="transactions" w:tgtFrame="_top" w:history="1">
        <w:r>
          <w:rPr>
            <w:rStyle w:val="a3"/>
            <w:lang w:val="en"/>
          </w:rPr>
          <w:t>Transactions</w:t>
        </w:r>
      </w:hyperlink>
      <w:r>
        <w:rPr>
          <w:lang w:val="en"/>
        </w:rPr>
        <w:t xml:space="preserve"> in the </w:t>
      </w:r>
      <w:r>
        <w:rPr>
          <w:rStyle w:val="HTML"/>
          <w:lang w:val="en"/>
        </w:rPr>
        <w:t>spring-kafka</w:t>
      </w:r>
      <w:r>
        <w:rPr>
          <w:lang w:val="en"/>
        </w:rPr>
        <w:t xml:space="preserve"> documentation. When transactions are enabled, individual </w:t>
      </w:r>
      <w:r>
        <w:rPr>
          <w:rStyle w:val="HTML"/>
          <w:lang w:val="en"/>
        </w:rPr>
        <w:t>producer</w:t>
      </w:r>
      <w:r>
        <w:rPr>
          <w:lang w:val="en"/>
        </w:rPr>
        <w:t xml:space="preserve"> properties are ignored and all producers use the </w:t>
      </w:r>
      <w:r>
        <w:rPr>
          <w:rStyle w:val="HTML"/>
          <w:lang w:val="en"/>
        </w:rPr>
        <w:t>spring.cloud.stream.kafka.binder.transaction.producer.*</w:t>
      </w:r>
      <w:r>
        <w:rPr>
          <w:lang w:val="en"/>
        </w:rPr>
        <w:t xml:space="preserve"> properties.</w:t>
      </w:r>
    </w:p>
    <w:p w:rsidR="00000000" w:rsidRDefault="00E0452F">
      <w:pPr>
        <w:pStyle w:val="simpara"/>
        <w:ind w:left="720"/>
        <w:divId w:val="188304229"/>
        <w:rPr>
          <w:lang w:val="en"/>
        </w:rPr>
      </w:pPr>
      <w:r>
        <w:rPr>
          <w:lang w:val="en"/>
        </w:rPr>
        <w:t xml:space="preserve">Default </w:t>
      </w:r>
      <w:r>
        <w:rPr>
          <w:rStyle w:val="HTML"/>
          <w:lang w:val="en"/>
        </w:rPr>
        <w:t>null</w:t>
      </w:r>
      <w:r>
        <w:rPr>
          <w:lang w:val="en"/>
        </w:rPr>
        <w:t xml:space="preserve"> (no transactions)</w:t>
      </w:r>
    </w:p>
    <w:p w:rsidR="00000000" w:rsidRDefault="00E0452F">
      <w:pPr>
        <w:divId w:val="188304229"/>
        <w:rPr>
          <w:lang w:val="en"/>
        </w:rPr>
      </w:pPr>
      <w:r>
        <w:rPr>
          <w:rStyle w:val="term"/>
          <w:lang w:val="en"/>
        </w:rPr>
        <w:t>spring.cloud.stream.kafka.binder.transaction.producer.*</w:t>
      </w:r>
    </w:p>
    <w:p w:rsidR="00000000" w:rsidRDefault="00E0452F">
      <w:pPr>
        <w:pStyle w:val="simpara"/>
        <w:ind w:left="720"/>
        <w:divId w:val="188304229"/>
        <w:rPr>
          <w:lang w:val="en"/>
        </w:rPr>
      </w:pPr>
      <w:r>
        <w:rPr>
          <w:lang w:val="en"/>
        </w:rPr>
        <w:t xml:space="preserve">Global producer properties for producers in a transactional binder. See </w:t>
      </w:r>
      <w:r>
        <w:rPr>
          <w:rStyle w:val="HTML"/>
          <w:lang w:val="en"/>
        </w:rPr>
        <w:t>spring.cloud.stream.kafka.binder.transaction.transactionIdPrefix</w:t>
      </w:r>
      <w:r>
        <w:rPr>
          <w:lang w:val="en"/>
        </w:rPr>
        <w:t xml:space="preserve"> and </w:t>
      </w:r>
      <w:hyperlink r:id="rId1339" w:anchor="kafka-producer-properties" w:tooltip="39.3.3 Kafka Producer Properties" w:history="1">
        <w:r>
          <w:rPr>
            <w:rStyle w:val="a3"/>
            <w:lang w:val="en"/>
          </w:rPr>
          <w:t>Section 39.3.3, “Kafka Producer Properties”</w:t>
        </w:r>
      </w:hyperlink>
      <w:r>
        <w:rPr>
          <w:lang w:val="en"/>
        </w:rPr>
        <w:t xml:space="preserve"> and the general producer properties supported by all bi</w:t>
      </w:r>
      <w:r>
        <w:rPr>
          <w:lang w:val="en"/>
        </w:rPr>
        <w:t>nders.</w:t>
      </w:r>
    </w:p>
    <w:p w:rsidR="00000000" w:rsidRDefault="00E0452F">
      <w:pPr>
        <w:pStyle w:val="simpara"/>
        <w:ind w:left="720"/>
        <w:divId w:val="188304229"/>
        <w:rPr>
          <w:lang w:val="en"/>
        </w:rPr>
      </w:pPr>
      <w:r>
        <w:rPr>
          <w:lang w:val="en"/>
        </w:rPr>
        <w:t>Default: See individual producer properties.</w:t>
      </w:r>
    </w:p>
    <w:p w:rsidR="00000000" w:rsidRDefault="00E0452F">
      <w:pPr>
        <w:divId w:val="188304229"/>
        <w:rPr>
          <w:lang w:val="en"/>
        </w:rPr>
      </w:pPr>
      <w:r>
        <w:rPr>
          <w:rStyle w:val="term"/>
          <w:lang w:val="en"/>
        </w:rPr>
        <w:t>spring.cloud.stream.kafka.binder.headerMapperBeanName</w:t>
      </w:r>
    </w:p>
    <w:p w:rsidR="00000000" w:rsidRDefault="00E0452F">
      <w:pPr>
        <w:pStyle w:val="simpara"/>
        <w:ind w:left="720"/>
        <w:divId w:val="188304229"/>
        <w:rPr>
          <w:lang w:val="en"/>
        </w:rPr>
      </w:pPr>
      <w:r>
        <w:rPr>
          <w:lang w:val="en"/>
        </w:rPr>
        <w:t xml:space="preserve">The bean name of a </w:t>
      </w:r>
      <w:r>
        <w:rPr>
          <w:rStyle w:val="HTML"/>
          <w:lang w:val="en"/>
        </w:rPr>
        <w:t>KafkaHeaderMapper</w:t>
      </w:r>
      <w:r>
        <w:rPr>
          <w:lang w:val="en"/>
        </w:rPr>
        <w:t xml:space="preserve"> used for mapping </w:t>
      </w:r>
      <w:r>
        <w:rPr>
          <w:rStyle w:val="HTML"/>
          <w:lang w:val="en"/>
        </w:rPr>
        <w:t>spring-messaging</w:t>
      </w:r>
      <w:r>
        <w:rPr>
          <w:lang w:val="en"/>
        </w:rPr>
        <w:t xml:space="preserve"> headers to and from Kafka headers. Use this, for example, if you wish to custom</w:t>
      </w:r>
      <w:r>
        <w:rPr>
          <w:lang w:val="en"/>
        </w:rPr>
        <w:t xml:space="preserve">ize the trusted packages in a </w:t>
      </w:r>
      <w:r>
        <w:rPr>
          <w:rStyle w:val="HTML"/>
          <w:lang w:val="en"/>
        </w:rPr>
        <w:t>DefaultKafkaHeaderMapper</w:t>
      </w:r>
      <w:r>
        <w:rPr>
          <w:lang w:val="en"/>
        </w:rPr>
        <w:t xml:space="preserve"> that uses JSON deserialization for the headers.</w:t>
      </w:r>
    </w:p>
    <w:p w:rsidR="00000000" w:rsidRDefault="00E0452F">
      <w:pPr>
        <w:pStyle w:val="simpara"/>
        <w:ind w:left="720"/>
        <w:divId w:val="188304229"/>
        <w:rPr>
          <w:lang w:val="en"/>
        </w:rPr>
      </w:pPr>
      <w:r>
        <w:rPr>
          <w:lang w:val="en"/>
        </w:rPr>
        <w:t>Default: none.</w:t>
      </w:r>
    </w:p>
    <w:p w:rsidR="00000000" w:rsidRDefault="00E0452F">
      <w:pPr>
        <w:pStyle w:val="3"/>
        <w:divId w:val="1780299282"/>
        <w:rPr>
          <w:lang w:val="en"/>
        </w:rPr>
      </w:pPr>
      <w:bookmarkStart w:id="307" w:name="kafka-consumer-properties"/>
      <w:bookmarkEnd w:id="307"/>
      <w:r>
        <w:rPr>
          <w:lang w:val="en"/>
        </w:rPr>
        <w:t>39.3</w:t>
      </w:r>
      <w:r>
        <w:rPr>
          <w:lang w:val="en"/>
        </w:rPr>
        <w:t>.2 Kafka Consumer Properties</w:t>
      </w:r>
    </w:p>
    <w:p w:rsidR="00000000" w:rsidRDefault="00E0452F">
      <w:pPr>
        <w:pStyle w:val="a5"/>
        <w:divId w:val="1827935780"/>
        <w:rPr>
          <w:lang w:val="en"/>
        </w:rPr>
      </w:pPr>
      <w:r>
        <w:rPr>
          <w:lang w:val="en"/>
        </w:rPr>
        <w:t xml:space="preserve">The following properties are available for Kafka consumers only and must be prefixed with </w:t>
      </w:r>
      <w:r>
        <w:rPr>
          <w:rStyle w:val="HTML"/>
          <w:lang w:val="en"/>
        </w:rPr>
        <w:t>spring.cloud.stream.kafka.bindings.&lt;channelName&gt;.consumer.</w:t>
      </w:r>
      <w:r>
        <w:rPr>
          <w:lang w:val="en"/>
        </w:rPr>
        <w:t>.</w:t>
      </w:r>
    </w:p>
    <w:p w:rsidR="00000000" w:rsidRDefault="00E0452F">
      <w:pPr>
        <w:divId w:val="1312246642"/>
        <w:rPr>
          <w:lang w:val="en"/>
        </w:rPr>
      </w:pPr>
      <w:r>
        <w:rPr>
          <w:rStyle w:val="term"/>
          <w:lang w:val="en"/>
        </w:rPr>
        <w:t>admin.configuration</w:t>
      </w:r>
    </w:p>
    <w:p w:rsidR="00000000" w:rsidRDefault="00E0452F">
      <w:pPr>
        <w:pStyle w:val="simpara"/>
        <w:ind w:left="720"/>
        <w:divId w:val="1312246642"/>
        <w:rPr>
          <w:lang w:val="en"/>
        </w:rPr>
      </w:pPr>
      <w:r>
        <w:rPr>
          <w:lang w:val="en"/>
        </w:rPr>
        <w:t xml:space="preserve">A </w:t>
      </w:r>
      <w:r>
        <w:rPr>
          <w:rStyle w:val="HTML"/>
          <w:lang w:val="en"/>
        </w:rPr>
        <w:t>Map</w:t>
      </w:r>
      <w:r>
        <w:rPr>
          <w:lang w:val="en"/>
        </w:rPr>
        <w:t xml:space="preserve"> </w:t>
      </w:r>
      <w:r>
        <w:rPr>
          <w:lang w:val="en"/>
        </w:rPr>
        <w:t>of Kafka topic properties used when provisioning topics</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 xml:space="preserve">for example, </w:t>
      </w:r>
      <w:r>
        <w:rPr>
          <w:rStyle w:val="HTML"/>
          <w:lang w:val="en"/>
        </w:rPr>
        <w:t>spring.cloud.stream.kafka.bindings.input.consumer.admin.configuration.message.format.version=0.9.0.0</w:t>
      </w:r>
    </w:p>
    <w:p w:rsidR="00000000" w:rsidRDefault="00E0452F">
      <w:pPr>
        <w:pStyle w:val="simpara"/>
        <w:ind w:left="720"/>
        <w:divId w:val="1312246642"/>
        <w:rPr>
          <w:lang w:val="en"/>
        </w:rPr>
      </w:pPr>
      <w:r>
        <w:rPr>
          <w:lang w:val="en"/>
        </w:rPr>
        <w:t>Default: none.</w:t>
      </w:r>
    </w:p>
    <w:p w:rsidR="00000000" w:rsidRDefault="00E0452F">
      <w:pPr>
        <w:divId w:val="1312246642"/>
        <w:rPr>
          <w:lang w:val="en"/>
        </w:rPr>
      </w:pPr>
      <w:r>
        <w:rPr>
          <w:rStyle w:val="term"/>
          <w:lang w:val="en"/>
        </w:rPr>
        <w:t>admin.replicas-assignment</w:t>
      </w:r>
    </w:p>
    <w:p w:rsidR="00000000" w:rsidRDefault="00E0452F">
      <w:pPr>
        <w:pStyle w:val="simpara"/>
        <w:ind w:left="720"/>
        <w:divId w:val="1312246642"/>
        <w:rPr>
          <w:lang w:val="en"/>
        </w:rPr>
      </w:pPr>
      <w:r>
        <w:rPr>
          <w:lang w:val="en"/>
        </w:rPr>
        <w:t>A Map&lt;Integer, List&lt;Integer&gt;&gt; of replica as</w:t>
      </w:r>
      <w:r>
        <w:rPr>
          <w:lang w:val="en"/>
        </w:rPr>
        <w:t xml:space="preserve">signments, with the key being the partition and the value being the assignments. Used when provisioning new topics. See the </w:t>
      </w:r>
      <w:r>
        <w:rPr>
          <w:rStyle w:val="HTML"/>
          <w:lang w:val="en"/>
        </w:rPr>
        <w:t>NewTopic</w:t>
      </w:r>
      <w:r>
        <w:rPr>
          <w:lang w:val="en"/>
        </w:rPr>
        <w:t xml:space="preserve"> Javadocs in the </w:t>
      </w:r>
      <w:r>
        <w:rPr>
          <w:rStyle w:val="HTML"/>
          <w:lang w:val="en"/>
        </w:rPr>
        <w:t>kafka-clients</w:t>
      </w:r>
      <w:r>
        <w:rPr>
          <w:lang w:val="en"/>
        </w:rPr>
        <w:t xml:space="preserve"> jar.</w:t>
      </w:r>
    </w:p>
    <w:p w:rsidR="00000000" w:rsidRDefault="00E0452F">
      <w:pPr>
        <w:pStyle w:val="simpara"/>
        <w:ind w:left="720"/>
        <w:divId w:val="1312246642"/>
        <w:rPr>
          <w:lang w:val="en"/>
        </w:rPr>
      </w:pPr>
      <w:r>
        <w:rPr>
          <w:lang w:val="en"/>
        </w:rPr>
        <w:t>Default: none.</w:t>
      </w:r>
    </w:p>
    <w:p w:rsidR="00000000" w:rsidRDefault="00E0452F">
      <w:pPr>
        <w:divId w:val="1312246642"/>
        <w:rPr>
          <w:lang w:val="en"/>
        </w:rPr>
      </w:pPr>
      <w:r>
        <w:rPr>
          <w:rStyle w:val="term"/>
          <w:lang w:val="en"/>
        </w:rPr>
        <w:t>admin.replication-factor</w:t>
      </w:r>
    </w:p>
    <w:p w:rsidR="00000000" w:rsidRDefault="00E0452F">
      <w:pPr>
        <w:pStyle w:val="simpara"/>
        <w:ind w:left="720"/>
        <w:divId w:val="1312246642"/>
        <w:rPr>
          <w:lang w:val="en"/>
        </w:rPr>
      </w:pPr>
      <w:r>
        <w:rPr>
          <w:lang w:val="en"/>
        </w:rPr>
        <w:t xml:space="preserve">The replication factor to use when provisioning </w:t>
      </w:r>
      <w:r>
        <w:rPr>
          <w:lang w:val="en"/>
        </w:rPr>
        <w:t xml:space="preserve">topics. Overrides the binder-wide setting. Ignored if </w:t>
      </w:r>
      <w:r>
        <w:rPr>
          <w:rStyle w:val="HTML"/>
          <w:lang w:val="en"/>
        </w:rPr>
        <w:t>replicas-assignments</w:t>
      </w:r>
      <w:r>
        <w:rPr>
          <w:lang w:val="en"/>
        </w:rPr>
        <w:t xml:space="preserve"> is present.</w:t>
      </w:r>
    </w:p>
    <w:p w:rsidR="00000000" w:rsidRDefault="00E0452F">
      <w:pPr>
        <w:pStyle w:val="simpara"/>
        <w:ind w:left="720"/>
        <w:divId w:val="1312246642"/>
        <w:rPr>
          <w:lang w:val="en"/>
        </w:rPr>
      </w:pPr>
      <w:r>
        <w:rPr>
          <w:lang w:val="en"/>
        </w:rPr>
        <w:t>Default: none (the binder-wide default of 1 is used).</w:t>
      </w:r>
    </w:p>
    <w:p w:rsidR="00000000" w:rsidRDefault="00E0452F">
      <w:pPr>
        <w:divId w:val="1312246642"/>
        <w:rPr>
          <w:lang w:val="en"/>
        </w:rPr>
      </w:pPr>
      <w:r>
        <w:rPr>
          <w:rStyle w:val="term"/>
          <w:lang w:val="en"/>
        </w:rPr>
        <w:t>autoRebalanceEnabled</w:t>
      </w:r>
    </w:p>
    <w:p w:rsidR="00000000" w:rsidRDefault="00E0452F">
      <w:pPr>
        <w:pStyle w:val="simpara"/>
        <w:ind w:left="720"/>
        <w:divId w:val="1312246642"/>
        <w:rPr>
          <w:lang w:val="en"/>
        </w:rPr>
      </w:pPr>
      <w:r>
        <w:rPr>
          <w:lang w:val="en"/>
        </w:rPr>
        <w:t xml:space="preserve">When </w:t>
      </w:r>
      <w:r>
        <w:rPr>
          <w:rStyle w:val="HTML"/>
          <w:lang w:val="en"/>
        </w:rPr>
        <w:t>true</w:t>
      </w:r>
      <w:r>
        <w:rPr>
          <w:lang w:val="en"/>
        </w:rPr>
        <w:t>, topic partitions is automatically rebalanced between the members of a consumer grou</w:t>
      </w:r>
      <w:r>
        <w:rPr>
          <w:lang w:val="en"/>
        </w:rPr>
        <w:t xml:space="preserve">p. When </w:t>
      </w:r>
      <w:r>
        <w:rPr>
          <w:rStyle w:val="HTML"/>
          <w:lang w:val="en"/>
        </w:rPr>
        <w:t>false</w:t>
      </w:r>
      <w:r>
        <w:rPr>
          <w:lang w:val="en"/>
        </w:rPr>
        <w:t xml:space="preserve">, each consumer is assigned a fixed set of partitions based on </w:t>
      </w:r>
      <w:r>
        <w:rPr>
          <w:rStyle w:val="HTML"/>
          <w:lang w:val="en"/>
        </w:rPr>
        <w:t>spring.cloud.stream.instanceCount</w:t>
      </w:r>
      <w:r>
        <w:rPr>
          <w:lang w:val="en"/>
        </w:rPr>
        <w:t xml:space="preserve"> and </w:t>
      </w:r>
      <w:r>
        <w:rPr>
          <w:rStyle w:val="HTML"/>
          <w:lang w:val="en"/>
        </w:rPr>
        <w:t>spring.cloud.stream.instanceIndex</w:t>
      </w:r>
      <w:r>
        <w:rPr>
          <w:lang w:val="en"/>
        </w:rPr>
        <w:t xml:space="preserve">. This requires both the </w:t>
      </w:r>
      <w:r>
        <w:rPr>
          <w:rStyle w:val="HTML"/>
          <w:lang w:val="en"/>
        </w:rPr>
        <w:t>spring.cloud.stream.instanceCount</w:t>
      </w:r>
      <w:r>
        <w:rPr>
          <w:lang w:val="en"/>
        </w:rPr>
        <w:t xml:space="preserve"> and </w:t>
      </w:r>
      <w:r>
        <w:rPr>
          <w:rStyle w:val="HTML"/>
          <w:lang w:val="en"/>
        </w:rPr>
        <w:t>spring.cloud.stream.instanceIndex</w:t>
      </w:r>
      <w:r>
        <w:rPr>
          <w:lang w:val="en"/>
        </w:rPr>
        <w:t xml:space="preserve"> properties t</w:t>
      </w:r>
      <w:r>
        <w:rPr>
          <w:lang w:val="en"/>
        </w:rPr>
        <w:t xml:space="preserve">o be set appropriately on each launched instance. The value of the </w:t>
      </w:r>
      <w:r>
        <w:rPr>
          <w:rStyle w:val="HTML"/>
          <w:lang w:val="en"/>
        </w:rPr>
        <w:t>spring.cloud.stream.instanceCount</w:t>
      </w:r>
      <w:r>
        <w:rPr>
          <w:lang w:val="en"/>
        </w:rPr>
        <w:t xml:space="preserve"> property must typically be greater than 1 in this case.</w:t>
      </w:r>
    </w:p>
    <w:p w:rsidR="00000000" w:rsidRDefault="00E0452F">
      <w:pPr>
        <w:pStyle w:val="simpara"/>
        <w:ind w:left="720"/>
        <w:divId w:val="1312246642"/>
        <w:rPr>
          <w:lang w:val="en"/>
        </w:rPr>
      </w:pPr>
      <w:r>
        <w:rPr>
          <w:lang w:val="en"/>
        </w:rPr>
        <w:t xml:space="preserve">Default: </w:t>
      </w:r>
      <w:r>
        <w:rPr>
          <w:rStyle w:val="HTML"/>
          <w:lang w:val="en"/>
        </w:rPr>
        <w:t>true</w:t>
      </w:r>
      <w:r>
        <w:rPr>
          <w:lang w:val="en"/>
        </w:rPr>
        <w:t>.</w:t>
      </w:r>
    </w:p>
    <w:p w:rsidR="00000000" w:rsidRDefault="00E0452F">
      <w:pPr>
        <w:divId w:val="1312246642"/>
        <w:rPr>
          <w:lang w:val="en"/>
        </w:rPr>
      </w:pPr>
      <w:r>
        <w:rPr>
          <w:rStyle w:val="term"/>
          <w:lang w:val="en"/>
        </w:rPr>
        <w:t>ackEachRecord</w:t>
      </w:r>
    </w:p>
    <w:p w:rsidR="00000000" w:rsidRDefault="00E0452F">
      <w:pPr>
        <w:pStyle w:val="simpara"/>
        <w:ind w:left="720"/>
        <w:divId w:val="1312246642"/>
        <w:rPr>
          <w:lang w:val="en"/>
        </w:rPr>
      </w:pPr>
      <w:r>
        <w:rPr>
          <w:lang w:val="en"/>
        </w:rPr>
        <w:t xml:space="preserve">When </w:t>
      </w:r>
      <w:r>
        <w:rPr>
          <w:rStyle w:val="HTML"/>
          <w:lang w:val="en"/>
        </w:rPr>
        <w:t>autoCommitOffset</w:t>
      </w:r>
      <w:r>
        <w:rPr>
          <w:lang w:val="en"/>
        </w:rPr>
        <w:t xml:space="preserve"> is </w:t>
      </w:r>
      <w:r>
        <w:rPr>
          <w:rStyle w:val="HTML"/>
          <w:lang w:val="en"/>
        </w:rPr>
        <w:t>true</w:t>
      </w:r>
      <w:r>
        <w:rPr>
          <w:lang w:val="en"/>
        </w:rPr>
        <w:t>, this setting dictates whether to commit</w:t>
      </w:r>
      <w:r>
        <w:rPr>
          <w:lang w:val="en"/>
        </w:rPr>
        <w:t xml:space="preserve"> the offset after each record is processed. By default, offsets are committed after all records in the batch of records returned by </w:t>
      </w:r>
      <w:r>
        <w:rPr>
          <w:rStyle w:val="HTML"/>
          <w:lang w:val="en"/>
        </w:rPr>
        <w:t>consumer.poll()</w:t>
      </w:r>
      <w:r>
        <w:rPr>
          <w:lang w:val="en"/>
        </w:rPr>
        <w:t xml:space="preserve"> have been processed. The number of records returned by a poll can be controlled with the </w:t>
      </w:r>
      <w:r>
        <w:rPr>
          <w:rStyle w:val="HTML"/>
          <w:lang w:val="en"/>
        </w:rPr>
        <w:t>max.poll.records</w:t>
      </w:r>
      <w:r>
        <w:rPr>
          <w:lang w:val="en"/>
        </w:rPr>
        <w:t xml:space="preserve"> Ka</w:t>
      </w:r>
      <w:r>
        <w:rPr>
          <w:lang w:val="en"/>
        </w:rPr>
        <w:t xml:space="preserve">fka property, which is set through the consumer </w:t>
      </w:r>
      <w:r>
        <w:rPr>
          <w:rStyle w:val="HTML"/>
          <w:lang w:val="en"/>
        </w:rPr>
        <w:t>configuration</w:t>
      </w:r>
      <w:r>
        <w:rPr>
          <w:lang w:val="en"/>
        </w:rPr>
        <w:t xml:space="preserve"> property. Setting this to </w:t>
      </w:r>
      <w:r>
        <w:rPr>
          <w:rStyle w:val="HTML"/>
          <w:lang w:val="en"/>
        </w:rPr>
        <w:t>true</w:t>
      </w:r>
      <w:r>
        <w:rPr>
          <w:lang w:val="en"/>
        </w:rPr>
        <w:t xml:space="preserve"> may cause a degradation in performance, but doing so reduces the likelihood of redelivered records when a failure occurs. Also, see the binder </w:t>
      </w:r>
      <w:r>
        <w:rPr>
          <w:rStyle w:val="HTML"/>
          <w:lang w:val="en"/>
        </w:rPr>
        <w:t>requiredAcks</w:t>
      </w:r>
      <w:r>
        <w:rPr>
          <w:lang w:val="en"/>
        </w:rPr>
        <w:t xml:space="preserve"> propert</w:t>
      </w:r>
      <w:r>
        <w:rPr>
          <w:lang w:val="en"/>
        </w:rPr>
        <w:t>y, which also affects the performance of committing offsets.</w:t>
      </w:r>
    </w:p>
    <w:p w:rsidR="00000000" w:rsidRDefault="00E0452F">
      <w:pPr>
        <w:pStyle w:val="simpara"/>
        <w:ind w:left="720"/>
        <w:divId w:val="1312246642"/>
        <w:rPr>
          <w:lang w:val="en"/>
        </w:rPr>
      </w:pPr>
      <w:r>
        <w:rPr>
          <w:lang w:val="en"/>
        </w:rPr>
        <w:t xml:space="preserve">Default: </w:t>
      </w:r>
      <w:r>
        <w:rPr>
          <w:rStyle w:val="HTML"/>
          <w:lang w:val="en"/>
        </w:rPr>
        <w:t>false</w:t>
      </w:r>
      <w:r>
        <w:rPr>
          <w:lang w:val="en"/>
        </w:rPr>
        <w:t>.</w:t>
      </w:r>
    </w:p>
    <w:p w:rsidR="00000000" w:rsidRDefault="00E0452F">
      <w:pPr>
        <w:divId w:val="1312246642"/>
        <w:rPr>
          <w:lang w:val="en"/>
        </w:rPr>
      </w:pPr>
      <w:r>
        <w:rPr>
          <w:rStyle w:val="term"/>
          <w:lang w:val="en"/>
        </w:rPr>
        <w:t>autoCommitOffset</w:t>
      </w:r>
    </w:p>
    <w:p w:rsidR="00000000" w:rsidRDefault="00E0452F">
      <w:pPr>
        <w:pStyle w:val="simpara"/>
        <w:ind w:left="720"/>
        <w:divId w:val="1312246642"/>
        <w:rPr>
          <w:lang w:val="en"/>
        </w:rPr>
      </w:pPr>
      <w:r>
        <w:rPr>
          <w:lang w:val="en"/>
        </w:rPr>
        <w:t xml:space="preserve">Whether to autocommit offsets when a message has been processed. If set to </w:t>
      </w:r>
      <w:r>
        <w:rPr>
          <w:rStyle w:val="HTML"/>
          <w:lang w:val="en"/>
        </w:rPr>
        <w:t>false</w:t>
      </w:r>
      <w:r>
        <w:rPr>
          <w:lang w:val="en"/>
        </w:rPr>
        <w:t xml:space="preserve">, a header with the key </w:t>
      </w:r>
      <w:r>
        <w:rPr>
          <w:rStyle w:val="HTML"/>
          <w:lang w:val="en"/>
        </w:rPr>
        <w:t>kafka_acknowledgment</w:t>
      </w:r>
      <w:r>
        <w:rPr>
          <w:lang w:val="en"/>
        </w:rPr>
        <w:t xml:space="preserve"> of the type </w:t>
      </w:r>
      <w:r>
        <w:rPr>
          <w:rStyle w:val="HTML"/>
          <w:lang w:val="en"/>
        </w:rPr>
        <w:t>org.springframework.kafka.support.Acknowledgment</w:t>
      </w:r>
      <w:r>
        <w:rPr>
          <w:lang w:val="en"/>
        </w:rPr>
        <w:t xml:space="preserve"> header is present in the inbound message. Applications may use this header for acknowledging messages. See the examples section for details. When this property is set to </w:t>
      </w:r>
      <w:r>
        <w:rPr>
          <w:rStyle w:val="HTML"/>
          <w:lang w:val="en"/>
        </w:rPr>
        <w:t>false</w:t>
      </w:r>
      <w:r>
        <w:rPr>
          <w:lang w:val="en"/>
        </w:rPr>
        <w:t>, Kafka binder sets the ack mode</w:t>
      </w:r>
      <w:r>
        <w:rPr>
          <w:lang w:val="en"/>
        </w:rPr>
        <w:t xml:space="preserve"> to </w:t>
      </w:r>
      <w:r>
        <w:rPr>
          <w:rStyle w:val="HTML"/>
          <w:lang w:val="en"/>
        </w:rPr>
        <w:t>org.springframework.kafka.listener.AbstractMessageListenerContainer.AckMode.MANUAL</w:t>
      </w:r>
      <w:r>
        <w:rPr>
          <w:lang w:val="en"/>
        </w:rPr>
        <w:t xml:space="preserve"> and the application is responsible for acknowledging records. Also see </w:t>
      </w:r>
      <w:r>
        <w:rPr>
          <w:rStyle w:val="HTML"/>
          <w:lang w:val="en"/>
        </w:rPr>
        <w:t>ackEachRecord</w:t>
      </w:r>
      <w:r>
        <w:rPr>
          <w:lang w:val="en"/>
        </w:rPr>
        <w:t>.</w:t>
      </w:r>
    </w:p>
    <w:p w:rsidR="00000000" w:rsidRDefault="00E0452F">
      <w:pPr>
        <w:pStyle w:val="simpara"/>
        <w:ind w:left="720"/>
        <w:divId w:val="1312246642"/>
        <w:rPr>
          <w:lang w:val="en"/>
        </w:rPr>
      </w:pPr>
      <w:r>
        <w:rPr>
          <w:lang w:val="en"/>
        </w:rPr>
        <w:t xml:space="preserve">Default: </w:t>
      </w:r>
      <w:r>
        <w:rPr>
          <w:rStyle w:val="HTML"/>
          <w:lang w:val="en"/>
        </w:rPr>
        <w:t>true</w:t>
      </w:r>
      <w:r>
        <w:rPr>
          <w:lang w:val="en"/>
        </w:rPr>
        <w:t>.</w:t>
      </w:r>
    </w:p>
    <w:p w:rsidR="00000000" w:rsidRDefault="00E0452F">
      <w:pPr>
        <w:divId w:val="1312246642"/>
        <w:rPr>
          <w:lang w:val="en"/>
        </w:rPr>
      </w:pPr>
      <w:r>
        <w:rPr>
          <w:rStyle w:val="term"/>
          <w:lang w:val="en"/>
        </w:rPr>
        <w:t>autoCommitOnError</w:t>
      </w:r>
    </w:p>
    <w:p w:rsidR="00000000" w:rsidRDefault="00E0452F">
      <w:pPr>
        <w:pStyle w:val="simpara"/>
        <w:ind w:left="720"/>
        <w:divId w:val="1312246642"/>
        <w:rPr>
          <w:lang w:val="en"/>
        </w:rPr>
      </w:pPr>
      <w:r>
        <w:rPr>
          <w:lang w:val="en"/>
        </w:rPr>
        <w:t xml:space="preserve">Effective only if </w:t>
      </w:r>
      <w:r>
        <w:rPr>
          <w:rStyle w:val="HTML"/>
          <w:lang w:val="en"/>
        </w:rPr>
        <w:t>autoCommitOffset</w:t>
      </w:r>
      <w:r>
        <w:rPr>
          <w:lang w:val="en"/>
        </w:rPr>
        <w:t xml:space="preserve"> is set to </w:t>
      </w:r>
      <w:r>
        <w:rPr>
          <w:rStyle w:val="HTML"/>
          <w:lang w:val="en"/>
        </w:rPr>
        <w:t>true</w:t>
      </w:r>
      <w:r>
        <w:rPr>
          <w:lang w:val="en"/>
        </w:rPr>
        <w:t>.</w:t>
      </w:r>
      <w:r>
        <w:rPr>
          <w:lang w:val="en"/>
        </w:rPr>
        <w:t xml:space="preserve"> If set to </w:t>
      </w:r>
      <w:r>
        <w:rPr>
          <w:rStyle w:val="HTML"/>
          <w:lang w:val="en"/>
        </w:rPr>
        <w:t>false</w:t>
      </w:r>
      <w:r>
        <w:rPr>
          <w:lang w:val="en"/>
        </w:rPr>
        <w:t xml:space="preserve">, it suppresses auto-commits for messages that result in errors and commits only for successful messages. It allows a stream to automatically replay from the last successfully processed message, in case of persistent failures. If set to </w:t>
      </w:r>
      <w:r>
        <w:rPr>
          <w:rStyle w:val="HTML"/>
          <w:lang w:val="en"/>
        </w:rPr>
        <w:t>tru</w:t>
      </w:r>
      <w:r>
        <w:rPr>
          <w:rStyle w:val="HTML"/>
          <w:lang w:val="en"/>
        </w:rPr>
        <w:t>e</w:t>
      </w:r>
      <w:r>
        <w:rPr>
          <w:lang w:val="en"/>
        </w:rPr>
        <w:t xml:space="preserve">, it always auto-commits (if auto-commit is enabled). If not set (the default), it effectively has the same value as </w:t>
      </w:r>
      <w:r>
        <w:rPr>
          <w:rStyle w:val="HTML"/>
          <w:lang w:val="en"/>
        </w:rPr>
        <w:t>enableDlq</w:t>
      </w:r>
      <w:r>
        <w:rPr>
          <w:lang w:val="en"/>
        </w:rPr>
        <w:t>, auto-committing erroneous messages if they are sent to a DLQ and not committing them otherwise.</w:t>
      </w:r>
    </w:p>
    <w:p w:rsidR="00000000" w:rsidRDefault="00E0452F">
      <w:pPr>
        <w:pStyle w:val="simpara"/>
        <w:ind w:left="720"/>
        <w:divId w:val="1312246642"/>
        <w:rPr>
          <w:lang w:val="en"/>
        </w:rPr>
      </w:pPr>
      <w:r>
        <w:rPr>
          <w:lang w:val="en"/>
        </w:rPr>
        <w:t>Default: not set.</w:t>
      </w:r>
    </w:p>
    <w:p w:rsidR="00000000" w:rsidRDefault="00E0452F">
      <w:pPr>
        <w:divId w:val="1312246642"/>
        <w:rPr>
          <w:lang w:val="en"/>
        </w:rPr>
      </w:pPr>
      <w:r>
        <w:rPr>
          <w:rStyle w:val="term"/>
          <w:lang w:val="en"/>
        </w:rPr>
        <w:t>resetOffsets</w:t>
      </w:r>
    </w:p>
    <w:p w:rsidR="00000000" w:rsidRDefault="00E0452F">
      <w:pPr>
        <w:pStyle w:val="simpara"/>
        <w:ind w:left="720"/>
        <w:divId w:val="1312246642"/>
        <w:rPr>
          <w:lang w:val="en"/>
        </w:rPr>
      </w:pPr>
      <w:r>
        <w:rPr>
          <w:lang w:val="en"/>
        </w:rPr>
        <w:t>Whether to reset offsets on the consumer to the value provided by startOffset.</w:t>
      </w:r>
    </w:p>
    <w:p w:rsidR="00000000" w:rsidRDefault="00E0452F">
      <w:pPr>
        <w:pStyle w:val="simpara"/>
        <w:ind w:left="720"/>
        <w:divId w:val="1312246642"/>
        <w:rPr>
          <w:lang w:val="en"/>
        </w:rPr>
      </w:pPr>
      <w:r>
        <w:rPr>
          <w:lang w:val="en"/>
        </w:rPr>
        <w:t xml:space="preserve">Default: </w:t>
      </w:r>
      <w:r>
        <w:rPr>
          <w:rStyle w:val="HTML"/>
          <w:lang w:val="en"/>
        </w:rPr>
        <w:t>false</w:t>
      </w:r>
      <w:r>
        <w:rPr>
          <w:lang w:val="en"/>
        </w:rPr>
        <w:t>.</w:t>
      </w:r>
    </w:p>
    <w:p w:rsidR="00000000" w:rsidRDefault="00E0452F">
      <w:pPr>
        <w:divId w:val="1312246642"/>
        <w:rPr>
          <w:lang w:val="en"/>
        </w:rPr>
      </w:pPr>
      <w:r>
        <w:rPr>
          <w:rStyle w:val="term"/>
          <w:lang w:val="en"/>
        </w:rPr>
        <w:t>startOffset</w:t>
      </w:r>
    </w:p>
    <w:p w:rsidR="00000000" w:rsidRDefault="00E0452F">
      <w:pPr>
        <w:pStyle w:val="simpara"/>
        <w:ind w:left="720"/>
        <w:divId w:val="1312246642"/>
        <w:rPr>
          <w:lang w:val="en"/>
        </w:rPr>
      </w:pPr>
      <w:r>
        <w:rPr>
          <w:lang w:val="en"/>
        </w:rPr>
        <w:t xml:space="preserve">The starting offset for new groups. Allowed values: </w:t>
      </w:r>
      <w:r>
        <w:rPr>
          <w:rStyle w:val="HTML"/>
          <w:lang w:val="en"/>
        </w:rPr>
        <w:t>earliest</w:t>
      </w:r>
      <w:r>
        <w:rPr>
          <w:lang w:val="en"/>
        </w:rPr>
        <w:t xml:space="preserve"> and </w:t>
      </w:r>
      <w:r>
        <w:rPr>
          <w:rStyle w:val="HTML"/>
          <w:lang w:val="en"/>
        </w:rPr>
        <w:t>latest</w:t>
      </w:r>
      <w:r>
        <w:rPr>
          <w:lang w:val="en"/>
        </w:rPr>
        <w:t xml:space="preserve">. If the consumer group is set explicitly for the consumer 'binding' (through </w:t>
      </w:r>
      <w:r>
        <w:rPr>
          <w:rStyle w:val="HTML"/>
          <w:lang w:val="en"/>
        </w:rPr>
        <w:t>spring.cloud.stream.bindings.&lt;channelName&gt;.group</w:t>
      </w:r>
      <w:r>
        <w:rPr>
          <w:lang w:val="en"/>
        </w:rPr>
        <w:t xml:space="preserve">), 'startOffset' is set to </w:t>
      </w:r>
      <w:r>
        <w:rPr>
          <w:rStyle w:val="HTML"/>
          <w:lang w:val="en"/>
        </w:rPr>
        <w:t>earliest</w:t>
      </w:r>
      <w:r>
        <w:rPr>
          <w:lang w:val="en"/>
        </w:rPr>
        <w:t xml:space="preserve">. Otherwise, it is set to </w:t>
      </w:r>
      <w:r>
        <w:rPr>
          <w:rStyle w:val="HTML"/>
          <w:lang w:val="en"/>
        </w:rPr>
        <w:t>latest</w:t>
      </w:r>
      <w:r>
        <w:rPr>
          <w:lang w:val="en"/>
        </w:rPr>
        <w:t xml:space="preserve"> for the </w:t>
      </w:r>
      <w:r>
        <w:rPr>
          <w:rStyle w:val="HTML"/>
          <w:lang w:val="en"/>
        </w:rPr>
        <w:t>anonymous</w:t>
      </w:r>
      <w:r>
        <w:rPr>
          <w:lang w:val="en"/>
        </w:rPr>
        <w:t xml:space="preserve"> consumer group. Also see </w:t>
      </w:r>
      <w:r>
        <w:rPr>
          <w:rStyle w:val="HTML"/>
          <w:lang w:val="en"/>
        </w:rPr>
        <w:t>resetOffsets</w:t>
      </w:r>
      <w:r>
        <w:rPr>
          <w:lang w:val="en"/>
        </w:rPr>
        <w:t xml:space="preserve"> (earlier in this list).</w:t>
      </w:r>
    </w:p>
    <w:p w:rsidR="00000000" w:rsidRDefault="00E0452F">
      <w:pPr>
        <w:pStyle w:val="simpara"/>
        <w:ind w:left="720"/>
        <w:divId w:val="1312246642"/>
        <w:rPr>
          <w:lang w:val="en"/>
        </w:rPr>
      </w:pPr>
      <w:r>
        <w:rPr>
          <w:lang w:val="en"/>
        </w:rPr>
        <w:t xml:space="preserve">Default: null (equivalent to </w:t>
      </w:r>
      <w:r>
        <w:rPr>
          <w:rStyle w:val="HTML"/>
          <w:lang w:val="en"/>
        </w:rPr>
        <w:t>earliest</w:t>
      </w:r>
      <w:r>
        <w:rPr>
          <w:lang w:val="en"/>
        </w:rPr>
        <w:t>).</w:t>
      </w:r>
    </w:p>
    <w:p w:rsidR="00000000" w:rsidRDefault="00E0452F">
      <w:pPr>
        <w:divId w:val="1312246642"/>
        <w:rPr>
          <w:lang w:val="en"/>
        </w:rPr>
      </w:pPr>
      <w:r>
        <w:rPr>
          <w:rStyle w:val="term"/>
          <w:lang w:val="en"/>
        </w:rPr>
        <w:t>enableDlq</w:t>
      </w:r>
    </w:p>
    <w:p w:rsidR="00000000" w:rsidRDefault="00E0452F">
      <w:pPr>
        <w:pStyle w:val="simpara"/>
        <w:ind w:left="720"/>
        <w:divId w:val="1312246642"/>
        <w:rPr>
          <w:lang w:val="en"/>
        </w:rPr>
      </w:pPr>
      <w:r>
        <w:rPr>
          <w:lang w:val="en"/>
        </w:rPr>
        <w:t>When set t</w:t>
      </w:r>
      <w:r>
        <w:rPr>
          <w:lang w:val="en"/>
        </w:rPr>
        <w:t xml:space="preserve">o true, it enables DLQ behavior for the consumer. By default, messages that result in errors are forwarded to a topic named </w:t>
      </w:r>
      <w:r>
        <w:rPr>
          <w:rStyle w:val="HTML"/>
          <w:lang w:val="en"/>
        </w:rPr>
        <w:t>error.&lt;destination&gt;.&lt;group&gt;</w:t>
      </w:r>
      <w:r>
        <w:rPr>
          <w:lang w:val="en"/>
        </w:rPr>
        <w:t xml:space="preserve">. The DLQ topic name can be configurable by setting the </w:t>
      </w:r>
      <w:r>
        <w:rPr>
          <w:rStyle w:val="HTML"/>
          <w:lang w:val="en"/>
        </w:rPr>
        <w:t>dlqName</w:t>
      </w:r>
      <w:r>
        <w:rPr>
          <w:lang w:val="en"/>
        </w:rPr>
        <w:t xml:space="preserve"> property. This provides an alternative op</w:t>
      </w:r>
      <w:r>
        <w:rPr>
          <w:lang w:val="en"/>
        </w:rPr>
        <w:t xml:space="preserve">tion to the more common Kafka replay scenario for the case when the number of errors is relatively small and replaying the entire original topic may be too cumbersome. See </w:t>
      </w:r>
      <w:hyperlink r:id="rId1340" w:anchor="kafka-dlq-processing" w:tooltip="39.6 Dead-Letter Topic Processing" w:history="1">
        <w:r>
          <w:rPr>
            <w:rStyle w:val="a3"/>
            <w:lang w:val="en"/>
          </w:rPr>
          <w:t>Section 39.6, “Dead-Letter Topic Processing”</w:t>
        </w:r>
      </w:hyperlink>
      <w:r>
        <w:rPr>
          <w:lang w:val="en"/>
        </w:rPr>
        <w:t xml:space="preserve"> processing for more information. Starting with version 2.0, messages sent to the DLQ topic are enhanced with the following head</w:t>
      </w:r>
      <w:r>
        <w:rPr>
          <w:lang w:val="en"/>
        </w:rPr>
        <w:t xml:space="preserve">ers: </w:t>
      </w:r>
      <w:r>
        <w:rPr>
          <w:rStyle w:val="HTML"/>
          <w:lang w:val="en"/>
        </w:rPr>
        <w:t>x-original-topic</w:t>
      </w:r>
      <w:r>
        <w:rPr>
          <w:lang w:val="en"/>
        </w:rPr>
        <w:t xml:space="preserve">, </w:t>
      </w:r>
      <w:r>
        <w:rPr>
          <w:rStyle w:val="HTML"/>
          <w:lang w:val="en"/>
        </w:rPr>
        <w:t>x-exception-message</w:t>
      </w:r>
      <w:r>
        <w:rPr>
          <w:lang w:val="en"/>
        </w:rPr>
        <w:t xml:space="preserve">, and </w:t>
      </w:r>
      <w:r>
        <w:rPr>
          <w:rStyle w:val="HTML"/>
          <w:lang w:val="en"/>
        </w:rPr>
        <w:t>x-exception-stacktrace</w:t>
      </w:r>
      <w:r>
        <w:rPr>
          <w:lang w:val="en"/>
        </w:rPr>
        <w:t xml:space="preserve"> as </w:t>
      </w:r>
      <w:r>
        <w:rPr>
          <w:rStyle w:val="HTML"/>
          <w:lang w:val="en"/>
        </w:rPr>
        <w:t>byte[]</w:t>
      </w:r>
      <w:r>
        <w:rPr>
          <w:lang w:val="en"/>
        </w:rPr>
        <w:t xml:space="preserve">. </w:t>
      </w:r>
      <w:r>
        <w:rPr>
          <w:rStyle w:val="a7"/>
          <w:lang w:val="en"/>
        </w:rPr>
        <w:t xml:space="preserve">Not allowed when </w:t>
      </w:r>
      <w:r>
        <w:rPr>
          <w:rStyle w:val="HTML"/>
          <w:b/>
          <w:bCs/>
          <w:lang w:val="en"/>
        </w:rPr>
        <w:t>destinationIsPattern</w:t>
      </w:r>
      <w:r>
        <w:rPr>
          <w:rStyle w:val="a7"/>
          <w:lang w:val="en"/>
        </w:rPr>
        <w:t xml:space="preserve"> is </w:t>
      </w:r>
      <w:r>
        <w:rPr>
          <w:rStyle w:val="HTML"/>
          <w:b/>
          <w:bCs/>
          <w:lang w:val="en"/>
        </w:rPr>
        <w:t>true</w:t>
      </w:r>
      <w:r>
        <w:rPr>
          <w:rStyle w:val="a7"/>
          <w:lang w:val="en"/>
        </w:rPr>
        <w:t>.</w:t>
      </w:r>
    </w:p>
    <w:p w:rsidR="00000000" w:rsidRDefault="00E0452F">
      <w:pPr>
        <w:pStyle w:val="simpara"/>
        <w:ind w:left="720"/>
        <w:divId w:val="1312246642"/>
        <w:rPr>
          <w:lang w:val="en"/>
        </w:rPr>
      </w:pPr>
      <w:r>
        <w:rPr>
          <w:lang w:val="en"/>
        </w:rPr>
        <w:t xml:space="preserve">Default: </w:t>
      </w:r>
      <w:r>
        <w:rPr>
          <w:rStyle w:val="HTML"/>
          <w:lang w:val="en"/>
        </w:rPr>
        <w:t>false</w:t>
      </w:r>
      <w:r>
        <w:rPr>
          <w:lang w:val="en"/>
        </w:rPr>
        <w:t>.</w:t>
      </w:r>
    </w:p>
    <w:p w:rsidR="00000000" w:rsidRDefault="00E0452F">
      <w:pPr>
        <w:divId w:val="1312246642"/>
        <w:rPr>
          <w:lang w:val="en"/>
        </w:rPr>
      </w:pPr>
      <w:r>
        <w:rPr>
          <w:rStyle w:val="term"/>
          <w:lang w:val="en"/>
        </w:rPr>
        <w:t>configuration</w:t>
      </w:r>
    </w:p>
    <w:p w:rsidR="00000000" w:rsidRDefault="00E0452F">
      <w:pPr>
        <w:pStyle w:val="simpara"/>
        <w:ind w:left="720"/>
        <w:divId w:val="1312246642"/>
        <w:rPr>
          <w:lang w:val="en"/>
        </w:rPr>
      </w:pPr>
      <w:r>
        <w:rPr>
          <w:lang w:val="en"/>
        </w:rPr>
        <w:t>Map with a key/value pair containing generic Kafka consumer properties.</w:t>
      </w:r>
    </w:p>
    <w:p w:rsidR="00000000" w:rsidRDefault="00E0452F">
      <w:pPr>
        <w:pStyle w:val="simpara"/>
        <w:ind w:left="720"/>
        <w:divId w:val="1312246642"/>
        <w:rPr>
          <w:lang w:val="en"/>
        </w:rPr>
      </w:pPr>
      <w:r>
        <w:rPr>
          <w:lang w:val="en"/>
        </w:rPr>
        <w:t>Default: Empty map.</w:t>
      </w:r>
    </w:p>
    <w:p w:rsidR="00000000" w:rsidRDefault="00E0452F">
      <w:pPr>
        <w:divId w:val="1312246642"/>
        <w:rPr>
          <w:lang w:val="en"/>
        </w:rPr>
      </w:pPr>
      <w:r>
        <w:rPr>
          <w:rStyle w:val="term"/>
          <w:lang w:val="en"/>
        </w:rPr>
        <w:t>dlqName</w:t>
      </w:r>
    </w:p>
    <w:p w:rsidR="00000000" w:rsidRDefault="00E0452F">
      <w:pPr>
        <w:pStyle w:val="simpara"/>
        <w:ind w:left="720"/>
        <w:divId w:val="1312246642"/>
        <w:rPr>
          <w:lang w:val="en"/>
        </w:rPr>
      </w:pPr>
      <w:r>
        <w:rPr>
          <w:lang w:val="en"/>
        </w:rPr>
        <w:t>The name of the DLQ topic to receive the error messages.</w:t>
      </w:r>
    </w:p>
    <w:p w:rsidR="00000000" w:rsidRDefault="00E0452F">
      <w:pPr>
        <w:pStyle w:val="simpara"/>
        <w:ind w:left="720"/>
        <w:divId w:val="1312246642"/>
        <w:rPr>
          <w:lang w:val="en"/>
        </w:rPr>
      </w:pPr>
      <w:r>
        <w:rPr>
          <w:lang w:val="en"/>
        </w:rPr>
        <w:t xml:space="preserve">Default: null (If not specified, messages that result in errors are forwarded to a topic named </w:t>
      </w:r>
      <w:r>
        <w:rPr>
          <w:rStyle w:val="HTML"/>
          <w:lang w:val="en"/>
        </w:rPr>
        <w:t>error.&lt;destination&gt;.&lt;group&gt;</w:t>
      </w:r>
      <w:r>
        <w:rPr>
          <w:lang w:val="en"/>
        </w:rPr>
        <w:t>).</w:t>
      </w:r>
    </w:p>
    <w:p w:rsidR="00000000" w:rsidRDefault="00E0452F">
      <w:pPr>
        <w:divId w:val="1312246642"/>
        <w:rPr>
          <w:lang w:val="en"/>
        </w:rPr>
      </w:pPr>
      <w:r>
        <w:rPr>
          <w:rStyle w:val="term"/>
          <w:lang w:val="en"/>
        </w:rPr>
        <w:t>dlqProducerProperties</w:t>
      </w:r>
    </w:p>
    <w:p w:rsidR="00000000" w:rsidRDefault="00E0452F">
      <w:pPr>
        <w:pStyle w:val="simpara"/>
        <w:ind w:left="720"/>
        <w:divId w:val="1312246642"/>
        <w:rPr>
          <w:lang w:val="en"/>
        </w:rPr>
      </w:pPr>
      <w:r>
        <w:rPr>
          <w:lang w:val="en"/>
        </w:rPr>
        <w:t>Using this, DLQ-specific producer properties can be set. All the properties available through kafka producer properties can be set through this property.</w:t>
      </w:r>
    </w:p>
    <w:p w:rsidR="00000000" w:rsidRDefault="00E0452F">
      <w:pPr>
        <w:pStyle w:val="simpara"/>
        <w:ind w:left="720"/>
        <w:divId w:val="1312246642"/>
        <w:rPr>
          <w:lang w:val="en"/>
        </w:rPr>
      </w:pPr>
      <w:r>
        <w:rPr>
          <w:lang w:val="en"/>
        </w:rPr>
        <w:t>Default: Default Kafka producer properties.</w:t>
      </w:r>
    </w:p>
    <w:p w:rsidR="00000000" w:rsidRDefault="00E0452F">
      <w:pPr>
        <w:divId w:val="1312246642"/>
        <w:rPr>
          <w:lang w:val="en"/>
        </w:rPr>
      </w:pPr>
      <w:r>
        <w:rPr>
          <w:rStyle w:val="term"/>
          <w:lang w:val="en"/>
        </w:rPr>
        <w:t>standardHeaders</w:t>
      </w:r>
    </w:p>
    <w:p w:rsidR="00000000" w:rsidRDefault="00E0452F">
      <w:pPr>
        <w:pStyle w:val="simpara"/>
        <w:ind w:left="720"/>
        <w:divId w:val="1312246642"/>
        <w:rPr>
          <w:lang w:val="en"/>
        </w:rPr>
      </w:pPr>
      <w:r>
        <w:rPr>
          <w:lang w:val="en"/>
        </w:rPr>
        <w:t>Indicates which standard headers are popul</w:t>
      </w:r>
      <w:r>
        <w:rPr>
          <w:lang w:val="en"/>
        </w:rPr>
        <w:t xml:space="preserve">ated by the inbound channel adapter. Allowed values: </w:t>
      </w:r>
      <w:r>
        <w:rPr>
          <w:rStyle w:val="HTML"/>
          <w:lang w:val="en"/>
        </w:rPr>
        <w:t>none</w:t>
      </w:r>
      <w:r>
        <w:rPr>
          <w:lang w:val="en"/>
        </w:rPr>
        <w:t xml:space="preserve">, </w:t>
      </w:r>
      <w:r>
        <w:rPr>
          <w:rStyle w:val="HTML"/>
          <w:lang w:val="en"/>
        </w:rPr>
        <w:t>id</w:t>
      </w:r>
      <w:r>
        <w:rPr>
          <w:lang w:val="en"/>
        </w:rPr>
        <w:t xml:space="preserve">, </w:t>
      </w:r>
      <w:r>
        <w:rPr>
          <w:rStyle w:val="HTML"/>
          <w:lang w:val="en"/>
        </w:rPr>
        <w:t>timestamp</w:t>
      </w:r>
      <w:r>
        <w:rPr>
          <w:lang w:val="en"/>
        </w:rPr>
        <w:t xml:space="preserve">, or </w:t>
      </w:r>
      <w:r>
        <w:rPr>
          <w:rStyle w:val="HTML"/>
          <w:lang w:val="en"/>
        </w:rPr>
        <w:t>both</w:t>
      </w:r>
      <w:r>
        <w:rPr>
          <w:lang w:val="en"/>
        </w:rPr>
        <w:t xml:space="preserve">. Useful if using native deserialization and the first component to receive a message needs an </w:t>
      </w:r>
      <w:r>
        <w:rPr>
          <w:rStyle w:val="HTML"/>
          <w:lang w:val="en"/>
        </w:rPr>
        <w:t>id</w:t>
      </w:r>
      <w:r>
        <w:rPr>
          <w:lang w:val="en"/>
        </w:rPr>
        <w:t xml:space="preserve"> (such as an aggregator that is configured to use a JDBC message store).</w:t>
      </w:r>
    </w:p>
    <w:p w:rsidR="00000000" w:rsidRDefault="00E0452F">
      <w:pPr>
        <w:pStyle w:val="simpara"/>
        <w:ind w:left="720"/>
        <w:divId w:val="1312246642"/>
        <w:rPr>
          <w:lang w:val="en"/>
        </w:rPr>
      </w:pPr>
      <w:r>
        <w:rPr>
          <w:lang w:val="en"/>
        </w:rPr>
        <w:t>Defau</w:t>
      </w:r>
      <w:r>
        <w:rPr>
          <w:lang w:val="en"/>
        </w:rPr>
        <w:t xml:space="preserve">lt: </w:t>
      </w:r>
      <w:r>
        <w:rPr>
          <w:rStyle w:val="HTML"/>
          <w:lang w:val="en"/>
        </w:rPr>
        <w:t>none</w:t>
      </w:r>
    </w:p>
    <w:p w:rsidR="00000000" w:rsidRDefault="00E0452F">
      <w:pPr>
        <w:divId w:val="1312246642"/>
        <w:rPr>
          <w:lang w:val="en"/>
        </w:rPr>
      </w:pPr>
      <w:r>
        <w:rPr>
          <w:rStyle w:val="term"/>
          <w:lang w:val="en"/>
        </w:rPr>
        <w:t>converterBeanName</w:t>
      </w:r>
    </w:p>
    <w:p w:rsidR="00000000" w:rsidRDefault="00E0452F">
      <w:pPr>
        <w:pStyle w:val="simpara"/>
        <w:ind w:left="720"/>
        <w:divId w:val="1312246642"/>
        <w:rPr>
          <w:lang w:val="en"/>
        </w:rPr>
      </w:pPr>
      <w:r>
        <w:rPr>
          <w:lang w:val="en"/>
        </w:rPr>
        <w:t xml:space="preserve">The name of a bean that implements </w:t>
      </w:r>
      <w:r>
        <w:rPr>
          <w:rStyle w:val="HTML"/>
          <w:lang w:val="en"/>
        </w:rPr>
        <w:t>RecordMessageConverter</w:t>
      </w:r>
      <w:r>
        <w:rPr>
          <w:lang w:val="en"/>
        </w:rPr>
        <w:t xml:space="preserve">. Used in the inbound channel adapter to replace the default </w:t>
      </w:r>
      <w:r>
        <w:rPr>
          <w:rStyle w:val="HTML"/>
          <w:lang w:val="en"/>
        </w:rPr>
        <w:t>MessagingMessageConverter</w:t>
      </w:r>
      <w:r>
        <w:rPr>
          <w:lang w:val="en"/>
        </w:rPr>
        <w:t>.</w:t>
      </w:r>
    </w:p>
    <w:p w:rsidR="00000000" w:rsidRDefault="00E0452F">
      <w:pPr>
        <w:pStyle w:val="simpara"/>
        <w:ind w:left="720"/>
        <w:divId w:val="1312246642"/>
        <w:rPr>
          <w:lang w:val="en"/>
        </w:rPr>
      </w:pPr>
      <w:r>
        <w:rPr>
          <w:lang w:val="en"/>
        </w:rPr>
        <w:t xml:space="preserve">Default: </w:t>
      </w:r>
      <w:r>
        <w:rPr>
          <w:rStyle w:val="HTML"/>
          <w:lang w:val="en"/>
        </w:rPr>
        <w:t>null</w:t>
      </w:r>
    </w:p>
    <w:p w:rsidR="00000000" w:rsidRDefault="00E0452F">
      <w:pPr>
        <w:divId w:val="1312246642"/>
        <w:rPr>
          <w:lang w:val="en"/>
        </w:rPr>
      </w:pPr>
      <w:r>
        <w:rPr>
          <w:rStyle w:val="term"/>
          <w:lang w:val="en"/>
        </w:rPr>
        <w:t>idleEventInterval</w:t>
      </w:r>
    </w:p>
    <w:p w:rsidR="00000000" w:rsidRDefault="00E0452F">
      <w:pPr>
        <w:pStyle w:val="simpara"/>
        <w:ind w:left="720"/>
        <w:divId w:val="1312246642"/>
        <w:rPr>
          <w:lang w:val="en"/>
        </w:rPr>
      </w:pPr>
      <w:r>
        <w:rPr>
          <w:lang w:val="en"/>
        </w:rPr>
        <w:t>The interval, in milliseconds, between events indica</w:t>
      </w:r>
      <w:r>
        <w:rPr>
          <w:lang w:val="en"/>
        </w:rPr>
        <w:t xml:space="preserve">ting that no messages have recently been received. Use an </w:t>
      </w:r>
      <w:r>
        <w:rPr>
          <w:rStyle w:val="HTML"/>
          <w:lang w:val="en"/>
        </w:rPr>
        <w:t>ApplicationListener&lt;ListenerContainerIdleEvent&gt;</w:t>
      </w:r>
      <w:r>
        <w:rPr>
          <w:lang w:val="en"/>
        </w:rPr>
        <w:t xml:space="preserve"> to receive these events. See </w:t>
      </w:r>
      <w:hyperlink r:id="rId1341" w:anchor="pause-resume" w:tooltip="Example: Pausing and Resuming the Consumer" w:history="1">
        <w:r>
          <w:rPr>
            <w:rStyle w:val="a3"/>
            <w:lang w:val="en"/>
          </w:rPr>
          <w:t>the section called “Example: Pausing and Resuming the Consumer”</w:t>
        </w:r>
      </w:hyperlink>
      <w:r>
        <w:rPr>
          <w:lang w:val="en"/>
        </w:rPr>
        <w:t xml:space="preserve"> for a usage example.</w:t>
      </w:r>
    </w:p>
    <w:p w:rsidR="00000000" w:rsidRDefault="00E0452F">
      <w:pPr>
        <w:pStyle w:val="simpara"/>
        <w:ind w:left="720"/>
        <w:divId w:val="1312246642"/>
        <w:rPr>
          <w:lang w:val="en"/>
        </w:rPr>
      </w:pPr>
      <w:r>
        <w:rPr>
          <w:lang w:val="en"/>
        </w:rPr>
        <w:t xml:space="preserve">Default: </w:t>
      </w:r>
      <w:r>
        <w:rPr>
          <w:rStyle w:val="HTML"/>
          <w:lang w:val="en"/>
        </w:rPr>
        <w:t>30000</w:t>
      </w:r>
    </w:p>
    <w:p w:rsidR="00000000" w:rsidRDefault="00E0452F">
      <w:pPr>
        <w:divId w:val="1312246642"/>
        <w:rPr>
          <w:lang w:val="en"/>
        </w:rPr>
      </w:pPr>
      <w:r>
        <w:rPr>
          <w:rStyle w:val="term"/>
          <w:lang w:val="en"/>
        </w:rPr>
        <w:t>destinationIsPattern</w:t>
      </w:r>
    </w:p>
    <w:p w:rsidR="00000000" w:rsidRDefault="00E0452F">
      <w:pPr>
        <w:pStyle w:val="simpara"/>
        <w:ind w:left="720"/>
        <w:divId w:val="1312246642"/>
        <w:rPr>
          <w:lang w:val="en"/>
        </w:rPr>
      </w:pPr>
      <w:r>
        <w:rPr>
          <w:lang w:val="en"/>
        </w:rPr>
        <w:t xml:space="preserve">When true, the destination is treated as a regular expression </w:t>
      </w:r>
      <w:r>
        <w:rPr>
          <w:rStyle w:val="HTML"/>
          <w:lang w:val="en"/>
        </w:rPr>
        <w:t>Pattern</w:t>
      </w:r>
      <w:r>
        <w:rPr>
          <w:lang w:val="en"/>
        </w:rPr>
        <w:t xml:space="preserve"> used to match top</w:t>
      </w:r>
      <w:r>
        <w:rPr>
          <w:lang w:val="en"/>
        </w:rPr>
        <w:t xml:space="preserve">ic names by the broker. When true, topics are not provisioned, and </w:t>
      </w:r>
      <w:r>
        <w:rPr>
          <w:rStyle w:val="HTML"/>
          <w:lang w:val="en"/>
        </w:rPr>
        <w:t>enableDlq</w:t>
      </w:r>
      <w:r>
        <w:rPr>
          <w:lang w:val="en"/>
        </w:rPr>
        <w:t xml:space="preserve"> is not allowed, because the binder does not know the topic names during the provisioning phase. Note, the time taken to detect new topics that match the pattern is controlled by t</w:t>
      </w:r>
      <w:r>
        <w:rPr>
          <w:lang w:val="en"/>
        </w:rPr>
        <w:t xml:space="preserve">he consumer property </w:t>
      </w:r>
      <w:r>
        <w:rPr>
          <w:rStyle w:val="HTML"/>
          <w:lang w:val="en"/>
        </w:rPr>
        <w:t>metadata.max.age.ms</w:t>
      </w:r>
      <w:r>
        <w:rPr>
          <w:lang w:val="en"/>
        </w:rPr>
        <w:t xml:space="preserve">, which (at the time of writing) defaults to 300,000ms (5 minutes). This can be configured using the </w:t>
      </w:r>
      <w:r>
        <w:rPr>
          <w:rStyle w:val="HTML"/>
          <w:lang w:val="en"/>
        </w:rPr>
        <w:t>configuration</w:t>
      </w:r>
      <w:r>
        <w:rPr>
          <w:lang w:val="en"/>
        </w:rPr>
        <w:t xml:space="preserve"> property above.</w:t>
      </w:r>
    </w:p>
    <w:p w:rsidR="00000000" w:rsidRDefault="00E0452F">
      <w:pPr>
        <w:pStyle w:val="simpara"/>
        <w:ind w:left="720"/>
        <w:divId w:val="1312246642"/>
        <w:rPr>
          <w:lang w:val="en"/>
        </w:rPr>
      </w:pPr>
      <w:r>
        <w:rPr>
          <w:lang w:val="en"/>
        </w:rPr>
        <w:t xml:space="preserve">Default: </w:t>
      </w:r>
      <w:r>
        <w:rPr>
          <w:rStyle w:val="HTML"/>
          <w:lang w:val="en"/>
        </w:rPr>
        <w:t>false</w:t>
      </w:r>
    </w:p>
    <w:p w:rsidR="00000000" w:rsidRDefault="00E0452F">
      <w:pPr>
        <w:pStyle w:val="3"/>
        <w:divId w:val="2011829603"/>
        <w:rPr>
          <w:lang w:val="en"/>
        </w:rPr>
      </w:pPr>
      <w:bookmarkStart w:id="308" w:name="kafka-producer-properties"/>
      <w:bookmarkEnd w:id="308"/>
      <w:r>
        <w:rPr>
          <w:lang w:val="en"/>
        </w:rPr>
        <w:t>39.3.3 Kafka Producer Properties</w:t>
      </w:r>
    </w:p>
    <w:p w:rsidR="00000000" w:rsidRDefault="00E0452F">
      <w:pPr>
        <w:pStyle w:val="a5"/>
        <w:divId w:val="728066940"/>
        <w:rPr>
          <w:lang w:val="en"/>
        </w:rPr>
      </w:pPr>
      <w:r>
        <w:rPr>
          <w:lang w:val="en"/>
        </w:rPr>
        <w:t xml:space="preserve">The following properties are available for Kafka producers only and must be prefixed with </w:t>
      </w:r>
      <w:r>
        <w:rPr>
          <w:rStyle w:val="HTML"/>
          <w:lang w:val="en"/>
        </w:rPr>
        <w:t>spring.cloud.stream.kafka.bindings.&lt;channelName&gt;.producer.</w:t>
      </w:r>
      <w:r>
        <w:rPr>
          <w:lang w:val="en"/>
        </w:rPr>
        <w:t>.</w:t>
      </w:r>
    </w:p>
    <w:p w:rsidR="00000000" w:rsidRDefault="00E0452F">
      <w:pPr>
        <w:divId w:val="1012536306"/>
        <w:rPr>
          <w:lang w:val="en"/>
        </w:rPr>
      </w:pPr>
      <w:r>
        <w:rPr>
          <w:rStyle w:val="term"/>
          <w:lang w:val="en"/>
        </w:rPr>
        <w:t>admin.con</w:t>
      </w:r>
      <w:r>
        <w:rPr>
          <w:rStyle w:val="term"/>
          <w:lang w:val="en"/>
        </w:rPr>
        <w:t>figuration</w:t>
      </w:r>
    </w:p>
    <w:p w:rsidR="00000000" w:rsidRDefault="00E0452F">
      <w:pPr>
        <w:pStyle w:val="simpara"/>
        <w:ind w:left="720"/>
        <w:divId w:val="1012536306"/>
        <w:rPr>
          <w:lang w:val="en"/>
        </w:rPr>
      </w:pPr>
      <w:r>
        <w:rPr>
          <w:lang w:val="en"/>
        </w:rPr>
        <w:t xml:space="preserve">A </w:t>
      </w:r>
      <w:r>
        <w:rPr>
          <w:rStyle w:val="HTML"/>
          <w:lang w:val="en"/>
        </w:rPr>
        <w:t>Map</w:t>
      </w:r>
      <w:r>
        <w:rPr>
          <w:lang w:val="en"/>
        </w:rPr>
        <w:t xml:space="preserve"> of Kafka topic properties used when provisioning new topics</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 xml:space="preserve">for example, </w:t>
      </w:r>
      <w:r>
        <w:rPr>
          <w:rStyle w:val="HTML"/>
          <w:lang w:val="en"/>
        </w:rPr>
        <w:t>spring.cloud.stream.kafka.bindings.input.consumer.admin.configuration.message.format.version=0.9.0.0</w:t>
      </w:r>
    </w:p>
    <w:p w:rsidR="00000000" w:rsidRDefault="00E0452F">
      <w:pPr>
        <w:pStyle w:val="simpara"/>
        <w:ind w:left="720"/>
        <w:divId w:val="1012536306"/>
        <w:rPr>
          <w:lang w:val="en"/>
        </w:rPr>
      </w:pPr>
      <w:r>
        <w:rPr>
          <w:lang w:val="en"/>
        </w:rPr>
        <w:t>Default: none.</w:t>
      </w:r>
    </w:p>
    <w:p w:rsidR="00000000" w:rsidRDefault="00E0452F">
      <w:pPr>
        <w:divId w:val="1012536306"/>
        <w:rPr>
          <w:lang w:val="en"/>
        </w:rPr>
      </w:pPr>
      <w:r>
        <w:rPr>
          <w:rStyle w:val="term"/>
          <w:lang w:val="en"/>
        </w:rPr>
        <w:t>admin.replicas-assignment</w:t>
      </w:r>
    </w:p>
    <w:p w:rsidR="00000000" w:rsidRDefault="00E0452F">
      <w:pPr>
        <w:pStyle w:val="simpara"/>
        <w:ind w:left="720"/>
        <w:divId w:val="1012536306"/>
        <w:rPr>
          <w:lang w:val="en"/>
        </w:rPr>
      </w:pPr>
      <w:r>
        <w:rPr>
          <w:lang w:val="en"/>
        </w:rPr>
        <w:t>A Map&lt;Integer, List&lt;</w:t>
      </w:r>
      <w:r>
        <w:rPr>
          <w:lang w:val="en"/>
        </w:rPr>
        <w:t xml:space="preserve">Integer&gt;&gt; of replica assignments, with the key being the partition and the value being the assignments. Used when provisioning new topics. See </w:t>
      </w:r>
      <w:r>
        <w:rPr>
          <w:rStyle w:val="HTML"/>
          <w:lang w:val="en"/>
        </w:rPr>
        <w:t>NewTopic</w:t>
      </w:r>
      <w:r>
        <w:rPr>
          <w:lang w:val="en"/>
        </w:rPr>
        <w:t xml:space="preserve"> javadocs in the </w:t>
      </w:r>
      <w:r>
        <w:rPr>
          <w:rStyle w:val="HTML"/>
          <w:lang w:val="en"/>
        </w:rPr>
        <w:t>kafka-clients</w:t>
      </w:r>
      <w:r>
        <w:rPr>
          <w:lang w:val="en"/>
        </w:rPr>
        <w:t xml:space="preserve"> jar.</w:t>
      </w:r>
    </w:p>
    <w:p w:rsidR="00000000" w:rsidRDefault="00E0452F">
      <w:pPr>
        <w:pStyle w:val="simpara"/>
        <w:ind w:left="720"/>
        <w:divId w:val="1012536306"/>
        <w:rPr>
          <w:lang w:val="en"/>
        </w:rPr>
      </w:pPr>
      <w:r>
        <w:rPr>
          <w:lang w:val="en"/>
        </w:rPr>
        <w:t>Default: none.</w:t>
      </w:r>
    </w:p>
    <w:p w:rsidR="00000000" w:rsidRDefault="00E0452F">
      <w:pPr>
        <w:divId w:val="1012536306"/>
        <w:rPr>
          <w:lang w:val="en"/>
        </w:rPr>
      </w:pPr>
      <w:r>
        <w:rPr>
          <w:rStyle w:val="term"/>
          <w:lang w:val="en"/>
        </w:rPr>
        <w:t>admin.replication-factor</w:t>
      </w:r>
    </w:p>
    <w:p w:rsidR="00000000" w:rsidRDefault="00E0452F">
      <w:pPr>
        <w:pStyle w:val="simpara"/>
        <w:ind w:left="720"/>
        <w:divId w:val="1012536306"/>
        <w:rPr>
          <w:lang w:val="en"/>
        </w:rPr>
      </w:pPr>
      <w:r>
        <w:rPr>
          <w:lang w:val="en"/>
        </w:rPr>
        <w:t>The replication factor to use</w:t>
      </w:r>
      <w:r>
        <w:rPr>
          <w:lang w:val="en"/>
        </w:rPr>
        <w:t xml:space="preserve"> when provisioning new topics. Overrides the binder-wide setting. Ignored if </w:t>
      </w:r>
      <w:r>
        <w:rPr>
          <w:rStyle w:val="HTML"/>
          <w:lang w:val="en"/>
        </w:rPr>
        <w:t>replicas-assignments</w:t>
      </w:r>
      <w:r>
        <w:rPr>
          <w:lang w:val="en"/>
        </w:rPr>
        <w:t xml:space="preserve"> is present.</w:t>
      </w:r>
    </w:p>
    <w:p w:rsidR="00000000" w:rsidRDefault="00E0452F">
      <w:pPr>
        <w:pStyle w:val="simpara"/>
        <w:ind w:left="720"/>
        <w:divId w:val="1012536306"/>
        <w:rPr>
          <w:lang w:val="en"/>
        </w:rPr>
      </w:pPr>
      <w:r>
        <w:rPr>
          <w:lang w:val="en"/>
        </w:rPr>
        <w:t>Default: none (the binder-wide default of 1 is used).</w:t>
      </w:r>
    </w:p>
    <w:p w:rsidR="00000000" w:rsidRDefault="00E0452F">
      <w:pPr>
        <w:divId w:val="1012536306"/>
        <w:rPr>
          <w:lang w:val="en"/>
        </w:rPr>
      </w:pPr>
      <w:r>
        <w:rPr>
          <w:rStyle w:val="term"/>
          <w:lang w:val="en"/>
        </w:rPr>
        <w:t>bufferSize</w:t>
      </w:r>
    </w:p>
    <w:p w:rsidR="00000000" w:rsidRDefault="00E0452F">
      <w:pPr>
        <w:pStyle w:val="simpara"/>
        <w:ind w:left="720"/>
        <w:divId w:val="1012536306"/>
        <w:rPr>
          <w:lang w:val="en"/>
        </w:rPr>
      </w:pPr>
      <w:r>
        <w:rPr>
          <w:lang w:val="en"/>
        </w:rPr>
        <w:t>Upper limit, in bytes, of how much data the Kafka producer attempts to batch befo</w:t>
      </w:r>
      <w:r>
        <w:rPr>
          <w:lang w:val="en"/>
        </w:rPr>
        <w:t>re sending.</w:t>
      </w:r>
    </w:p>
    <w:p w:rsidR="00000000" w:rsidRDefault="00E0452F">
      <w:pPr>
        <w:pStyle w:val="simpara"/>
        <w:ind w:left="720"/>
        <w:divId w:val="1012536306"/>
        <w:rPr>
          <w:lang w:val="en"/>
        </w:rPr>
      </w:pPr>
      <w:r>
        <w:rPr>
          <w:lang w:val="en"/>
        </w:rPr>
        <w:t xml:space="preserve">Default: </w:t>
      </w:r>
      <w:r>
        <w:rPr>
          <w:rStyle w:val="HTML"/>
          <w:lang w:val="en"/>
        </w:rPr>
        <w:t>16384</w:t>
      </w:r>
      <w:r>
        <w:rPr>
          <w:lang w:val="en"/>
        </w:rPr>
        <w:t>.</w:t>
      </w:r>
    </w:p>
    <w:p w:rsidR="00000000" w:rsidRDefault="00E0452F">
      <w:pPr>
        <w:divId w:val="1012536306"/>
        <w:rPr>
          <w:lang w:val="en"/>
        </w:rPr>
      </w:pPr>
      <w:r>
        <w:rPr>
          <w:rStyle w:val="term"/>
          <w:lang w:val="en"/>
        </w:rPr>
        <w:t>sync</w:t>
      </w:r>
    </w:p>
    <w:p w:rsidR="00000000" w:rsidRDefault="00E0452F">
      <w:pPr>
        <w:pStyle w:val="simpara"/>
        <w:ind w:left="720"/>
        <w:divId w:val="1012536306"/>
        <w:rPr>
          <w:lang w:val="en"/>
        </w:rPr>
      </w:pPr>
      <w:r>
        <w:rPr>
          <w:lang w:val="en"/>
        </w:rPr>
        <w:t>Whether the producer is synchronous.</w:t>
      </w:r>
    </w:p>
    <w:p w:rsidR="00000000" w:rsidRDefault="00E0452F">
      <w:pPr>
        <w:pStyle w:val="simpara"/>
        <w:ind w:left="720"/>
        <w:divId w:val="1012536306"/>
        <w:rPr>
          <w:lang w:val="en"/>
        </w:rPr>
      </w:pPr>
      <w:r>
        <w:rPr>
          <w:lang w:val="en"/>
        </w:rPr>
        <w:t xml:space="preserve">Default: </w:t>
      </w:r>
      <w:r>
        <w:rPr>
          <w:rStyle w:val="HTML"/>
          <w:lang w:val="en"/>
        </w:rPr>
        <w:t>false</w:t>
      </w:r>
      <w:r>
        <w:rPr>
          <w:lang w:val="en"/>
        </w:rPr>
        <w:t>.</w:t>
      </w:r>
    </w:p>
    <w:p w:rsidR="00000000" w:rsidRDefault="00E0452F">
      <w:pPr>
        <w:divId w:val="1012536306"/>
        <w:rPr>
          <w:lang w:val="en"/>
        </w:rPr>
      </w:pPr>
      <w:r>
        <w:rPr>
          <w:rStyle w:val="term"/>
          <w:lang w:val="en"/>
        </w:rPr>
        <w:t>batchTimeout</w:t>
      </w:r>
    </w:p>
    <w:p w:rsidR="00000000" w:rsidRDefault="00E0452F">
      <w:pPr>
        <w:pStyle w:val="simpara"/>
        <w:ind w:left="720"/>
        <w:divId w:val="1012536306"/>
        <w:rPr>
          <w:lang w:val="en"/>
        </w:rPr>
      </w:pPr>
      <w:r>
        <w:rPr>
          <w:lang w:val="en"/>
        </w:rPr>
        <w:t xml:space="preserve">How long the producer waits to allow more messages to accumulate in the same batch before sending the messages. (Normally, the producer does not wait at all </w:t>
      </w:r>
      <w:r>
        <w:rPr>
          <w:lang w:val="en"/>
        </w:rPr>
        <w:t>and simply sends all the messages that accumulated while the previous send was in progress.) A non-zero value may increase throughput at the expense of latency.</w:t>
      </w:r>
    </w:p>
    <w:p w:rsidR="00000000" w:rsidRDefault="00E0452F">
      <w:pPr>
        <w:pStyle w:val="simpara"/>
        <w:ind w:left="720"/>
        <w:divId w:val="1012536306"/>
        <w:rPr>
          <w:lang w:val="en"/>
        </w:rPr>
      </w:pPr>
      <w:r>
        <w:rPr>
          <w:lang w:val="en"/>
        </w:rPr>
        <w:t xml:space="preserve">Default: </w:t>
      </w:r>
      <w:r>
        <w:rPr>
          <w:rStyle w:val="HTML"/>
          <w:lang w:val="en"/>
        </w:rPr>
        <w:t>0</w:t>
      </w:r>
      <w:r>
        <w:rPr>
          <w:lang w:val="en"/>
        </w:rPr>
        <w:t>.</w:t>
      </w:r>
    </w:p>
    <w:p w:rsidR="00000000" w:rsidRDefault="00E0452F">
      <w:pPr>
        <w:divId w:val="1012536306"/>
        <w:rPr>
          <w:lang w:val="en"/>
        </w:rPr>
      </w:pPr>
      <w:r>
        <w:rPr>
          <w:rStyle w:val="term"/>
          <w:lang w:val="en"/>
        </w:rPr>
        <w:t>messageKeyExpression</w:t>
      </w:r>
    </w:p>
    <w:p w:rsidR="00000000" w:rsidRDefault="00E0452F">
      <w:pPr>
        <w:pStyle w:val="simpara"/>
        <w:ind w:left="720"/>
        <w:divId w:val="1012536306"/>
        <w:rPr>
          <w:lang w:val="en"/>
        </w:rPr>
      </w:pPr>
      <w:r>
        <w:rPr>
          <w:lang w:val="en"/>
        </w:rPr>
        <w:t xml:space="preserve">A SpEL expression evaluated against the outgoing message used </w:t>
      </w:r>
      <w:r>
        <w:rPr>
          <w:lang w:val="en"/>
        </w:rPr>
        <w:t>to populate the key of the produced Kafka message</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 xml:space="preserve">for example, </w:t>
      </w:r>
      <w:r>
        <w:rPr>
          <w:rStyle w:val="HTML"/>
          <w:lang w:val="en"/>
        </w:rPr>
        <w:t>headers['myKey']</w:t>
      </w:r>
      <w:r>
        <w:rPr>
          <w:lang w:val="en"/>
        </w:rPr>
        <w:t xml:space="preserve">. The payload cannot be used because, by the time this expression is evaluated, the payload is already in the form of a </w:t>
      </w:r>
      <w:r>
        <w:rPr>
          <w:rStyle w:val="HTML"/>
          <w:lang w:val="en"/>
        </w:rPr>
        <w:t>byte[]</w:t>
      </w:r>
      <w:r>
        <w:rPr>
          <w:lang w:val="en"/>
        </w:rPr>
        <w:t>.</w:t>
      </w:r>
    </w:p>
    <w:p w:rsidR="00000000" w:rsidRDefault="00E0452F">
      <w:pPr>
        <w:pStyle w:val="simpara"/>
        <w:ind w:left="720"/>
        <w:divId w:val="1012536306"/>
        <w:rPr>
          <w:lang w:val="en"/>
        </w:rPr>
      </w:pPr>
      <w:r>
        <w:rPr>
          <w:lang w:val="en"/>
        </w:rPr>
        <w:t xml:space="preserve">Default: </w:t>
      </w:r>
      <w:r>
        <w:rPr>
          <w:rStyle w:val="HTML"/>
          <w:lang w:val="en"/>
        </w:rPr>
        <w:t>none</w:t>
      </w:r>
      <w:r>
        <w:rPr>
          <w:lang w:val="en"/>
        </w:rPr>
        <w:t>.</w:t>
      </w:r>
    </w:p>
    <w:p w:rsidR="00000000" w:rsidRDefault="00E0452F">
      <w:pPr>
        <w:divId w:val="1012536306"/>
        <w:rPr>
          <w:lang w:val="en"/>
        </w:rPr>
      </w:pPr>
      <w:r>
        <w:rPr>
          <w:rStyle w:val="term"/>
          <w:lang w:val="en"/>
        </w:rPr>
        <w:t>headerPatterns</w:t>
      </w:r>
    </w:p>
    <w:p w:rsidR="00000000" w:rsidRDefault="00E0452F">
      <w:pPr>
        <w:pStyle w:val="simpara"/>
        <w:ind w:left="720"/>
        <w:divId w:val="1012536306"/>
        <w:rPr>
          <w:lang w:val="en"/>
        </w:rPr>
      </w:pPr>
      <w:r>
        <w:rPr>
          <w:lang w:val="en"/>
        </w:rPr>
        <w:t xml:space="preserve">A comma-delimited list of simple patterns to match Spring messaging headers to be mapped to the Kafka </w:t>
      </w:r>
      <w:r>
        <w:rPr>
          <w:rStyle w:val="HTML"/>
          <w:lang w:val="en"/>
        </w:rPr>
        <w:t>Headers</w:t>
      </w:r>
      <w:r>
        <w:rPr>
          <w:lang w:val="en"/>
        </w:rPr>
        <w:t xml:space="preserve"> in the </w:t>
      </w:r>
      <w:r>
        <w:rPr>
          <w:rStyle w:val="HTML"/>
          <w:lang w:val="en"/>
        </w:rPr>
        <w:t>ProducerRecord</w:t>
      </w:r>
      <w:r>
        <w:rPr>
          <w:lang w:val="en"/>
        </w:rPr>
        <w:t xml:space="preserve">. Patterns can begin or end with the wildcard character (asterisk). Patterns can be negated by prefixing with </w:t>
      </w:r>
      <w:r>
        <w:rPr>
          <w:rStyle w:val="HTML"/>
          <w:lang w:val="en"/>
        </w:rPr>
        <w:t>!</w:t>
      </w:r>
      <w:r>
        <w:rPr>
          <w:lang w:val="en"/>
        </w:rPr>
        <w:t>. Matching sto</w:t>
      </w:r>
      <w:r>
        <w:rPr>
          <w:lang w:val="en"/>
        </w:rPr>
        <w:t xml:space="preserve">ps after the first match (positive or negative). For example </w:t>
      </w:r>
      <w:r>
        <w:rPr>
          <w:rStyle w:val="HTML"/>
          <w:lang w:val="en"/>
        </w:rPr>
        <w:t>!ask,as*</w:t>
      </w:r>
      <w:r>
        <w:rPr>
          <w:lang w:val="en"/>
        </w:rPr>
        <w:t xml:space="preserve"> will pass </w:t>
      </w:r>
      <w:r>
        <w:rPr>
          <w:rStyle w:val="HTML"/>
          <w:lang w:val="en"/>
        </w:rPr>
        <w:t>ash</w:t>
      </w:r>
      <w:r>
        <w:rPr>
          <w:lang w:val="en"/>
        </w:rPr>
        <w:t xml:space="preserve"> but not </w:t>
      </w:r>
      <w:r>
        <w:rPr>
          <w:rStyle w:val="HTML"/>
          <w:lang w:val="en"/>
        </w:rPr>
        <w:t>ask</w:t>
      </w:r>
      <w:r>
        <w:rPr>
          <w:lang w:val="en"/>
        </w:rPr>
        <w:t xml:space="preserve">. </w:t>
      </w:r>
      <w:r>
        <w:rPr>
          <w:rStyle w:val="HTML"/>
          <w:lang w:val="en"/>
        </w:rPr>
        <w:t>id</w:t>
      </w:r>
      <w:r>
        <w:rPr>
          <w:lang w:val="en"/>
        </w:rPr>
        <w:t xml:space="preserve"> and </w:t>
      </w:r>
      <w:r>
        <w:rPr>
          <w:rStyle w:val="HTML"/>
          <w:lang w:val="en"/>
        </w:rPr>
        <w:t>timestamp</w:t>
      </w:r>
      <w:r>
        <w:rPr>
          <w:lang w:val="en"/>
        </w:rPr>
        <w:t xml:space="preserve"> are never mapped.</w:t>
      </w:r>
    </w:p>
    <w:p w:rsidR="00000000" w:rsidRDefault="00E0452F">
      <w:pPr>
        <w:pStyle w:val="simpara"/>
        <w:ind w:left="720"/>
        <w:divId w:val="1012536306"/>
        <w:rPr>
          <w:lang w:val="en"/>
        </w:rPr>
      </w:pPr>
      <w:r>
        <w:rPr>
          <w:lang w:val="en"/>
        </w:rPr>
        <w:t xml:space="preserve">Default: </w:t>
      </w:r>
      <w:r>
        <w:rPr>
          <w:rStyle w:val="HTML"/>
          <w:lang w:val="en"/>
        </w:rPr>
        <w:t>*</w:t>
      </w:r>
      <w:r>
        <w:rPr>
          <w:lang w:val="en"/>
        </w:rPr>
        <w:t xml:space="preserve"> (all headers - except the </w:t>
      </w:r>
      <w:r>
        <w:rPr>
          <w:rStyle w:val="HTML"/>
          <w:lang w:val="en"/>
        </w:rPr>
        <w:t>id</w:t>
      </w:r>
      <w:r>
        <w:rPr>
          <w:lang w:val="en"/>
        </w:rPr>
        <w:t xml:space="preserve"> and </w:t>
      </w:r>
      <w:r>
        <w:rPr>
          <w:rStyle w:val="HTML"/>
          <w:lang w:val="en"/>
        </w:rPr>
        <w:t>timestamp</w:t>
      </w:r>
      <w:r>
        <w:rPr>
          <w:lang w:val="en"/>
        </w:rPr>
        <w:t>)</w:t>
      </w:r>
    </w:p>
    <w:p w:rsidR="00000000" w:rsidRDefault="00E0452F">
      <w:pPr>
        <w:divId w:val="1012536306"/>
        <w:rPr>
          <w:lang w:val="en"/>
        </w:rPr>
      </w:pPr>
      <w:r>
        <w:rPr>
          <w:rStyle w:val="term"/>
          <w:lang w:val="en"/>
        </w:rPr>
        <w:t>configuration</w:t>
      </w:r>
    </w:p>
    <w:p w:rsidR="00000000" w:rsidRDefault="00E0452F">
      <w:pPr>
        <w:pStyle w:val="simpara"/>
        <w:ind w:left="720"/>
        <w:divId w:val="1012536306"/>
        <w:rPr>
          <w:lang w:val="en"/>
        </w:rPr>
      </w:pPr>
      <w:r>
        <w:rPr>
          <w:lang w:val="en"/>
        </w:rPr>
        <w:t>Map with a key/value pair containing generic Kafka prod</w:t>
      </w:r>
      <w:r>
        <w:rPr>
          <w:lang w:val="en"/>
        </w:rPr>
        <w:t>ucer properties.</w:t>
      </w:r>
    </w:p>
    <w:p w:rsidR="00000000" w:rsidRDefault="00E0452F">
      <w:pPr>
        <w:pStyle w:val="simpara"/>
        <w:ind w:left="720"/>
        <w:divId w:val="1012536306"/>
        <w:rPr>
          <w:lang w:val="en"/>
        </w:rPr>
      </w:pPr>
      <w:r>
        <w:rPr>
          <w:lang w:val="en"/>
        </w:rPr>
        <w:t>Default: Empty map.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22783585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46" name="图片 1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22783585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Kafka binder uses the </w:t>
            </w:r>
            <w:r>
              <w:rPr>
                <w:rStyle w:val="HTML"/>
              </w:rPr>
              <w:t>partitionCount</w:t>
            </w:r>
            <w:r>
              <w:t xml:space="preserve"> </w:t>
            </w:r>
            <w:r>
              <w:t xml:space="preserve">setting of the producer as a hint to create a topic with the given partition count (in conjunction with the </w:t>
            </w:r>
            <w:r>
              <w:rPr>
                <w:rStyle w:val="HTML"/>
              </w:rPr>
              <w:t>minPartitionCount</w:t>
            </w:r>
            <w:r>
              <w:t xml:space="preserve">, the maximum of the two being the value being used). Exercise caution when configuring both </w:t>
            </w:r>
            <w:r>
              <w:rPr>
                <w:rStyle w:val="HTML"/>
              </w:rPr>
              <w:t>minPartitionCount</w:t>
            </w:r>
            <w:r>
              <w:t xml:space="preserve"> for a binder and </w:t>
            </w:r>
            <w:r>
              <w:rPr>
                <w:rStyle w:val="HTML"/>
              </w:rPr>
              <w:t>par</w:t>
            </w:r>
            <w:r>
              <w:rPr>
                <w:rStyle w:val="HTML"/>
              </w:rPr>
              <w:t>titionCount</w:t>
            </w:r>
            <w:r>
              <w:t xml:space="preserve"> for an application, as the larger value is used. If a topic already exists with a smaller partition count and </w:t>
            </w:r>
            <w:r>
              <w:rPr>
                <w:rStyle w:val="HTML"/>
              </w:rPr>
              <w:t>autoAddPartitions</w:t>
            </w:r>
            <w:r>
              <w:t xml:space="preserve"> is disabled (the default), the binder fails to start. If a topic already exists with a smaller partition count and </w:t>
            </w:r>
            <w:r>
              <w:rPr>
                <w:rStyle w:val="HTML"/>
              </w:rPr>
              <w:t>a</w:t>
            </w:r>
            <w:r>
              <w:rPr>
                <w:rStyle w:val="HTML"/>
              </w:rPr>
              <w:t>utoAddPartitions</w:t>
            </w:r>
            <w:r>
              <w:t xml:space="preserve"> is enabled, new partitions are added. If a topic already exists with a larger number of partitions than the maximum of (</w:t>
            </w:r>
            <w:r>
              <w:rPr>
                <w:rStyle w:val="HTML"/>
              </w:rPr>
              <w:t>minPartitionCount</w:t>
            </w:r>
            <w:r>
              <w:t xml:space="preserve"> or </w:t>
            </w:r>
            <w:r>
              <w:rPr>
                <w:rStyle w:val="HTML"/>
              </w:rPr>
              <w:t>partitionCount</w:t>
            </w:r>
            <w:r>
              <w:t>), the existing partition count is used.</w:t>
            </w:r>
          </w:p>
        </w:tc>
      </w:tr>
    </w:tbl>
    <w:p w:rsidR="00000000" w:rsidRDefault="00E0452F">
      <w:pPr>
        <w:pStyle w:val="3"/>
        <w:divId w:val="684092856"/>
        <w:rPr>
          <w:lang w:val="en"/>
        </w:rPr>
      </w:pPr>
      <w:bookmarkStart w:id="309" w:name="_usage_examples"/>
      <w:bookmarkEnd w:id="309"/>
      <w:r>
        <w:rPr>
          <w:lang w:val="en"/>
        </w:rPr>
        <w:t>39.3.4 Usage examples</w:t>
      </w:r>
    </w:p>
    <w:p w:rsidR="00000000" w:rsidRDefault="00E0452F">
      <w:pPr>
        <w:pStyle w:val="a5"/>
        <w:divId w:val="532306153"/>
        <w:rPr>
          <w:lang w:val="en"/>
        </w:rPr>
      </w:pPr>
      <w:r>
        <w:rPr>
          <w:lang w:val="en"/>
        </w:rPr>
        <w:t>In this section, we show the use of the preceding properties for specific scenarios.</w:t>
      </w:r>
    </w:p>
    <w:p w:rsidR="00000000" w:rsidRDefault="00E0452F">
      <w:pPr>
        <w:pStyle w:val="4"/>
        <w:divId w:val="859469267"/>
        <w:rPr>
          <w:lang w:val="en"/>
        </w:rPr>
      </w:pPr>
      <w:bookmarkStart w:id="310" w:name="_example_setting_literal_autocommitoffse"/>
      <w:bookmarkEnd w:id="310"/>
      <w:r>
        <w:rPr>
          <w:lang w:val="en"/>
        </w:rPr>
        <w:t xml:space="preserve">Example: Setting </w:t>
      </w:r>
      <w:r>
        <w:rPr>
          <w:rStyle w:val="HTML"/>
          <w:lang w:val="en"/>
        </w:rPr>
        <w:t>autoCommitOffset</w:t>
      </w:r>
      <w:r>
        <w:rPr>
          <w:lang w:val="en"/>
        </w:rPr>
        <w:t xml:space="preserve"> to </w:t>
      </w:r>
      <w:r>
        <w:rPr>
          <w:rStyle w:val="HTML"/>
          <w:lang w:val="en"/>
        </w:rPr>
        <w:t>false</w:t>
      </w:r>
      <w:r>
        <w:rPr>
          <w:lang w:val="en"/>
        </w:rPr>
        <w:t xml:space="preserve"> and Relying on Manual Acking</w:t>
      </w:r>
    </w:p>
    <w:p w:rsidR="00000000" w:rsidRDefault="00E0452F">
      <w:pPr>
        <w:pStyle w:val="a5"/>
        <w:divId w:val="568619012"/>
        <w:rPr>
          <w:lang w:val="en"/>
        </w:rPr>
      </w:pPr>
      <w:r>
        <w:rPr>
          <w:lang w:val="en"/>
        </w:rPr>
        <w:t>This example illustrates how one may manually acknowledge offsets in a consumer application.</w:t>
      </w:r>
    </w:p>
    <w:p w:rsidR="00000000" w:rsidRDefault="00E0452F">
      <w:pPr>
        <w:pStyle w:val="a5"/>
        <w:divId w:val="568619012"/>
        <w:rPr>
          <w:lang w:val="en"/>
        </w:rPr>
      </w:pPr>
      <w:r>
        <w:rPr>
          <w:lang w:val="en"/>
        </w:rPr>
        <w:t xml:space="preserve">This example requires that </w:t>
      </w:r>
      <w:r>
        <w:rPr>
          <w:rStyle w:val="HTML"/>
          <w:lang w:val="en"/>
        </w:rPr>
        <w:t>spring.cloud.stream.kafka.bindings.input.consumer.autoCommitOffset</w:t>
      </w:r>
      <w:r>
        <w:rPr>
          <w:lang w:val="en"/>
        </w:rPr>
        <w:t xml:space="preserve"> be set to </w:t>
      </w:r>
      <w:r>
        <w:rPr>
          <w:rStyle w:val="HTML"/>
          <w:lang w:val="en"/>
        </w:rPr>
        <w:t>false</w:t>
      </w:r>
      <w:r>
        <w:rPr>
          <w:lang w:val="en"/>
        </w:rPr>
        <w:t>. Use the corresponding input channel name for your ex</w:t>
      </w:r>
      <w:r>
        <w:rPr>
          <w:lang w:val="en"/>
        </w:rPr>
        <w:t>ample.</w:t>
      </w:r>
    </w:p>
    <w:p w:rsidR="00000000" w:rsidRDefault="00E0452F">
      <w:pPr>
        <w:pStyle w:val="HTML0"/>
        <w:divId w:val="568619012"/>
        <w:rPr>
          <w:lang w:val="en"/>
        </w:rPr>
      </w:pPr>
      <w:r>
        <w:rPr>
          <w:lang w:val="en"/>
        </w:rPr>
        <w:t>@SpringBootApplication</w:t>
      </w:r>
    </w:p>
    <w:p w:rsidR="00000000" w:rsidRDefault="00E0452F">
      <w:pPr>
        <w:pStyle w:val="HTML0"/>
        <w:divId w:val="568619012"/>
        <w:rPr>
          <w:lang w:val="en"/>
        </w:rPr>
      </w:pPr>
      <w:r>
        <w:rPr>
          <w:lang w:val="en"/>
        </w:rPr>
        <w:t>@EnableBinding(Sink.class)</w:t>
      </w:r>
    </w:p>
    <w:p w:rsidR="00000000" w:rsidRDefault="00E0452F">
      <w:pPr>
        <w:pStyle w:val="HTML0"/>
        <w:divId w:val="568619012"/>
        <w:rPr>
          <w:lang w:val="en"/>
        </w:rPr>
      </w:pPr>
      <w:r>
        <w:rPr>
          <w:lang w:val="en"/>
        </w:rPr>
        <w:t>public class ManuallyAcknowdledgingConsumer {</w:t>
      </w:r>
    </w:p>
    <w:p w:rsidR="00000000" w:rsidRDefault="00E0452F">
      <w:pPr>
        <w:pStyle w:val="HTML0"/>
        <w:divId w:val="568619012"/>
        <w:rPr>
          <w:lang w:val="en"/>
        </w:rPr>
      </w:pPr>
    </w:p>
    <w:p w:rsidR="00000000" w:rsidRDefault="00E0452F">
      <w:pPr>
        <w:pStyle w:val="HTML0"/>
        <w:divId w:val="568619012"/>
        <w:rPr>
          <w:lang w:val="en"/>
        </w:rPr>
      </w:pPr>
      <w:r>
        <w:rPr>
          <w:lang w:val="en"/>
        </w:rPr>
        <w:t xml:space="preserve"> public static void main(String[] args) {</w:t>
      </w:r>
    </w:p>
    <w:p w:rsidR="00000000" w:rsidRDefault="00E0452F">
      <w:pPr>
        <w:pStyle w:val="HTML0"/>
        <w:divId w:val="568619012"/>
        <w:rPr>
          <w:lang w:val="en"/>
        </w:rPr>
      </w:pPr>
      <w:r>
        <w:rPr>
          <w:lang w:val="en"/>
        </w:rPr>
        <w:t xml:space="preserve">     SpringApplication.run(ManuallyAcknowdledgingConsumer.class, args);</w:t>
      </w:r>
    </w:p>
    <w:p w:rsidR="00000000" w:rsidRDefault="00E0452F">
      <w:pPr>
        <w:pStyle w:val="HTML0"/>
        <w:divId w:val="568619012"/>
        <w:rPr>
          <w:lang w:val="en"/>
        </w:rPr>
      </w:pPr>
      <w:r>
        <w:rPr>
          <w:lang w:val="en"/>
        </w:rPr>
        <w:t xml:space="preserve"> }</w:t>
      </w:r>
    </w:p>
    <w:p w:rsidR="00000000" w:rsidRDefault="00E0452F">
      <w:pPr>
        <w:pStyle w:val="HTML0"/>
        <w:divId w:val="568619012"/>
        <w:rPr>
          <w:lang w:val="en"/>
        </w:rPr>
      </w:pPr>
    </w:p>
    <w:p w:rsidR="00000000" w:rsidRDefault="00E0452F">
      <w:pPr>
        <w:pStyle w:val="HTML0"/>
        <w:divId w:val="568619012"/>
        <w:rPr>
          <w:lang w:val="en"/>
        </w:rPr>
      </w:pPr>
      <w:r>
        <w:rPr>
          <w:lang w:val="en"/>
        </w:rPr>
        <w:t xml:space="preserve"> @StreamListener(Sink.INPUT)</w:t>
      </w:r>
    </w:p>
    <w:p w:rsidR="00000000" w:rsidRDefault="00E0452F">
      <w:pPr>
        <w:pStyle w:val="HTML0"/>
        <w:divId w:val="568619012"/>
        <w:rPr>
          <w:lang w:val="en"/>
        </w:rPr>
      </w:pPr>
      <w:r>
        <w:rPr>
          <w:lang w:val="en"/>
        </w:rPr>
        <w:t xml:space="preserve"> publ</w:t>
      </w:r>
      <w:r>
        <w:rPr>
          <w:lang w:val="en"/>
        </w:rPr>
        <w:t>ic void process(Message&lt;?&gt; message) {</w:t>
      </w:r>
    </w:p>
    <w:p w:rsidR="00000000" w:rsidRDefault="00E0452F">
      <w:pPr>
        <w:pStyle w:val="HTML0"/>
        <w:divId w:val="568619012"/>
        <w:rPr>
          <w:lang w:val="en"/>
        </w:rPr>
      </w:pPr>
      <w:r>
        <w:rPr>
          <w:lang w:val="en"/>
        </w:rPr>
        <w:t xml:space="preserve">     Acknowledgment acknowledgment = message.getHeaders().get(KafkaHeaders.ACKNOWLEDGMENT, Acknowledgment.class);</w:t>
      </w:r>
    </w:p>
    <w:p w:rsidR="00000000" w:rsidRDefault="00E0452F">
      <w:pPr>
        <w:pStyle w:val="HTML0"/>
        <w:divId w:val="568619012"/>
        <w:rPr>
          <w:lang w:val="en"/>
        </w:rPr>
      </w:pPr>
      <w:r>
        <w:rPr>
          <w:lang w:val="en"/>
        </w:rPr>
        <w:t xml:space="preserve">     if (acknowledgment != null) {</w:t>
      </w:r>
    </w:p>
    <w:p w:rsidR="00000000" w:rsidRDefault="00E0452F">
      <w:pPr>
        <w:pStyle w:val="HTML0"/>
        <w:divId w:val="568619012"/>
        <w:rPr>
          <w:lang w:val="en"/>
        </w:rPr>
      </w:pPr>
      <w:r>
        <w:rPr>
          <w:lang w:val="en"/>
        </w:rPr>
        <w:t xml:space="preserve">         System.out.println("Acknowledgment provided");</w:t>
      </w:r>
    </w:p>
    <w:p w:rsidR="00000000" w:rsidRDefault="00E0452F">
      <w:pPr>
        <w:pStyle w:val="HTML0"/>
        <w:divId w:val="568619012"/>
        <w:rPr>
          <w:lang w:val="en"/>
        </w:rPr>
      </w:pPr>
      <w:r>
        <w:rPr>
          <w:lang w:val="en"/>
        </w:rPr>
        <w:t xml:space="preserve">         </w:t>
      </w:r>
      <w:r>
        <w:rPr>
          <w:lang w:val="en"/>
        </w:rPr>
        <w:t>acknowledgment.acknowledge();</w:t>
      </w:r>
    </w:p>
    <w:p w:rsidR="00000000" w:rsidRDefault="00E0452F">
      <w:pPr>
        <w:pStyle w:val="HTML0"/>
        <w:divId w:val="568619012"/>
        <w:rPr>
          <w:lang w:val="en"/>
        </w:rPr>
      </w:pPr>
      <w:r>
        <w:rPr>
          <w:lang w:val="en"/>
        </w:rPr>
        <w:t xml:space="preserve">     }</w:t>
      </w:r>
    </w:p>
    <w:p w:rsidR="00000000" w:rsidRDefault="00E0452F">
      <w:pPr>
        <w:pStyle w:val="HTML0"/>
        <w:divId w:val="568619012"/>
        <w:rPr>
          <w:lang w:val="en"/>
        </w:rPr>
      </w:pPr>
      <w:r>
        <w:rPr>
          <w:lang w:val="en"/>
        </w:rPr>
        <w:t xml:space="preserve"> }</w:t>
      </w:r>
    </w:p>
    <w:p w:rsidR="00000000" w:rsidRDefault="00E0452F">
      <w:pPr>
        <w:pStyle w:val="HTML0"/>
        <w:divId w:val="568619012"/>
        <w:rPr>
          <w:lang w:val="en"/>
        </w:rPr>
      </w:pPr>
      <w:r>
        <w:rPr>
          <w:lang w:val="en"/>
        </w:rPr>
        <w:t>}</w:t>
      </w:r>
    </w:p>
    <w:p w:rsidR="00000000" w:rsidRDefault="00E0452F">
      <w:pPr>
        <w:pStyle w:val="4"/>
        <w:divId w:val="1885363217"/>
        <w:rPr>
          <w:lang w:val="en"/>
        </w:rPr>
      </w:pPr>
      <w:bookmarkStart w:id="311" w:name="_example_security_configuration"/>
      <w:bookmarkEnd w:id="311"/>
      <w:r>
        <w:rPr>
          <w:lang w:val="en"/>
        </w:rPr>
        <w:t>Example: Security Configuration</w:t>
      </w:r>
    </w:p>
    <w:p w:rsidR="00000000" w:rsidRDefault="00E0452F">
      <w:pPr>
        <w:pStyle w:val="a5"/>
        <w:divId w:val="802507805"/>
        <w:rPr>
          <w:lang w:val="en"/>
        </w:rPr>
      </w:pPr>
      <w:r>
        <w:rPr>
          <w:lang w:val="en"/>
        </w:rPr>
        <w:t>Apache Kafka 0.9 supports secure connectio</w:t>
      </w:r>
      <w:r>
        <w:rPr>
          <w:lang w:val="en"/>
        </w:rPr>
        <w:t xml:space="preserve">ns between client and brokers. To take advantage of this feature, follow the guidelines in the </w:t>
      </w:r>
      <w:hyperlink r:id="rId1342" w:anchor="security_configclients" w:tgtFrame="_top" w:history="1">
        <w:r>
          <w:rPr>
            <w:rStyle w:val="a3"/>
            <w:lang w:val="en"/>
          </w:rPr>
          <w:t>Apache Kafka Documentation</w:t>
        </w:r>
      </w:hyperlink>
      <w:r>
        <w:rPr>
          <w:lang w:val="en"/>
        </w:rPr>
        <w:t xml:space="preserve"> as well as the Kafka 0.9 </w:t>
      </w:r>
      <w:hyperlink r:id="rId1343" w:tgtFrame="_top" w:history="1">
        <w:r>
          <w:rPr>
            <w:rStyle w:val="a3"/>
            <w:lang w:val="en"/>
          </w:rPr>
          <w:t>security guidelines from the Confluent documentation</w:t>
        </w:r>
      </w:hyperlink>
      <w:r>
        <w:rPr>
          <w:lang w:val="en"/>
        </w:rPr>
        <w:t xml:space="preserve">. Use the </w:t>
      </w:r>
      <w:r>
        <w:rPr>
          <w:rStyle w:val="HTML"/>
          <w:lang w:val="en"/>
        </w:rPr>
        <w:t>spring.cloud.stream.kafka.binder.configuration</w:t>
      </w:r>
      <w:r>
        <w:rPr>
          <w:lang w:val="en"/>
        </w:rPr>
        <w:t xml:space="preserve"> option to set security properties for all clients created by the binder.</w:t>
      </w:r>
    </w:p>
    <w:p w:rsidR="00000000" w:rsidRDefault="00E0452F">
      <w:pPr>
        <w:pStyle w:val="a5"/>
        <w:divId w:val="802507805"/>
        <w:rPr>
          <w:lang w:val="en"/>
        </w:rPr>
      </w:pPr>
      <w:r>
        <w:rPr>
          <w:lang w:val="en"/>
        </w:rPr>
        <w:t xml:space="preserve">For </w:t>
      </w:r>
      <w:r>
        <w:rPr>
          <w:lang w:val="en"/>
        </w:rPr>
        <w:t xml:space="preserve">example, to set </w:t>
      </w:r>
      <w:r>
        <w:rPr>
          <w:rStyle w:val="HTML"/>
          <w:lang w:val="en"/>
        </w:rPr>
        <w:t>security.protocol</w:t>
      </w:r>
      <w:r>
        <w:rPr>
          <w:lang w:val="en"/>
        </w:rPr>
        <w:t xml:space="preserve"> to </w:t>
      </w:r>
      <w:r>
        <w:rPr>
          <w:rStyle w:val="HTML"/>
          <w:lang w:val="en"/>
        </w:rPr>
        <w:t>SASL_SSL</w:t>
      </w:r>
      <w:r>
        <w:rPr>
          <w:lang w:val="en"/>
        </w:rPr>
        <w:t>, set the following property:</w:t>
      </w:r>
    </w:p>
    <w:p w:rsidR="00000000" w:rsidRDefault="00E0452F">
      <w:pPr>
        <w:pStyle w:val="HTML0"/>
        <w:divId w:val="802507805"/>
        <w:rPr>
          <w:lang w:val="en"/>
        </w:rPr>
      </w:pPr>
      <w:r>
        <w:rPr>
          <w:lang w:val="en"/>
        </w:rPr>
        <w:t>spring.cloud.stream.kafka.binder.configuration.security.protocol=SASL_SSL</w:t>
      </w:r>
    </w:p>
    <w:p w:rsidR="00000000" w:rsidRDefault="00E0452F">
      <w:pPr>
        <w:pStyle w:val="a5"/>
        <w:divId w:val="802507805"/>
        <w:rPr>
          <w:lang w:val="en"/>
        </w:rPr>
      </w:pPr>
      <w:r>
        <w:rPr>
          <w:lang w:val="en"/>
        </w:rPr>
        <w:t>All the other security properties can be set in a similar manner.</w:t>
      </w:r>
    </w:p>
    <w:p w:rsidR="00000000" w:rsidRDefault="00E0452F">
      <w:pPr>
        <w:pStyle w:val="a5"/>
        <w:divId w:val="802507805"/>
        <w:rPr>
          <w:lang w:val="en"/>
        </w:rPr>
      </w:pPr>
      <w:r>
        <w:rPr>
          <w:lang w:val="en"/>
        </w:rPr>
        <w:t>When using Kerberos, follow the instructi</w:t>
      </w:r>
      <w:r>
        <w:rPr>
          <w:lang w:val="en"/>
        </w:rPr>
        <w:t xml:space="preserve">ons in the </w:t>
      </w:r>
      <w:hyperlink r:id="rId1344" w:anchor="security_sasl_clientconfig" w:tgtFrame="_top" w:history="1">
        <w:r>
          <w:rPr>
            <w:rStyle w:val="a3"/>
            <w:lang w:val="en"/>
          </w:rPr>
          <w:t>reference documentation</w:t>
        </w:r>
      </w:hyperlink>
      <w:r>
        <w:rPr>
          <w:lang w:val="en"/>
        </w:rPr>
        <w:t xml:space="preserve"> for creating and referencing the JAAS configuration.</w:t>
      </w:r>
    </w:p>
    <w:p w:rsidR="00000000" w:rsidRDefault="00E0452F">
      <w:pPr>
        <w:pStyle w:val="a5"/>
        <w:divId w:val="802507805"/>
        <w:rPr>
          <w:lang w:val="en"/>
        </w:rPr>
      </w:pPr>
      <w:r>
        <w:rPr>
          <w:lang w:val="en"/>
        </w:rPr>
        <w:t>Spring Cloud Stream supports passing JAAS configuration inform</w:t>
      </w:r>
      <w:r>
        <w:rPr>
          <w:lang w:val="en"/>
        </w:rPr>
        <w:t>ation to the application by using a JAAS configuration file and using Spring Boot properties.</w:t>
      </w:r>
    </w:p>
    <w:p w:rsidR="00000000" w:rsidRDefault="00E0452F">
      <w:pPr>
        <w:pStyle w:val="5"/>
        <w:divId w:val="807166726"/>
        <w:rPr>
          <w:lang w:val="en"/>
        </w:rPr>
      </w:pPr>
      <w:bookmarkStart w:id="312" w:name="_using_jaas_configuration_files"/>
      <w:bookmarkEnd w:id="312"/>
      <w:r>
        <w:rPr>
          <w:lang w:val="en"/>
        </w:rPr>
        <w:t>Using JAAS Configurati</w:t>
      </w:r>
      <w:r>
        <w:rPr>
          <w:lang w:val="en"/>
        </w:rPr>
        <w:t>on Files</w:t>
      </w:r>
    </w:p>
    <w:p w:rsidR="00000000" w:rsidRDefault="00E0452F">
      <w:pPr>
        <w:pStyle w:val="a5"/>
        <w:divId w:val="533617371"/>
        <w:rPr>
          <w:lang w:val="en"/>
        </w:rPr>
      </w:pPr>
      <w:r>
        <w:rPr>
          <w:lang w:val="en"/>
        </w:rPr>
        <w:t>The JAAS and (optionally) krb5 file locations can be set for Spring Cloud Stream applications by using system properties. The following example shows how to launch a Spring Cloud Stream application with SASL and Kerberos by using a JAAS configurat</w:t>
      </w:r>
      <w:r>
        <w:rPr>
          <w:lang w:val="en"/>
        </w:rPr>
        <w:t>ion file:</w:t>
      </w:r>
    </w:p>
    <w:p w:rsidR="00000000" w:rsidRDefault="00E0452F">
      <w:pPr>
        <w:pStyle w:val="HTML0"/>
        <w:divId w:val="533617371"/>
        <w:rPr>
          <w:lang w:val="en"/>
        </w:rPr>
      </w:pPr>
      <w:r>
        <w:rPr>
          <w:lang w:val="en"/>
        </w:rPr>
        <w:t xml:space="preserve"> java -Djava.security.auth.login.config=/path.to/kafka_client_jaas.conf -jar log.jar \</w:t>
      </w:r>
    </w:p>
    <w:p w:rsidR="00000000" w:rsidRDefault="00E0452F">
      <w:pPr>
        <w:pStyle w:val="HTML0"/>
        <w:divId w:val="533617371"/>
        <w:rPr>
          <w:lang w:val="en"/>
        </w:rPr>
      </w:pPr>
      <w:r>
        <w:rPr>
          <w:lang w:val="en"/>
        </w:rPr>
        <w:t xml:space="preserve">   --spring.cloud.stream.kafka.binder.brokers=secure.server:</w:t>
      </w:r>
      <w:r>
        <w:rPr>
          <w:rStyle w:val="hl-number"/>
          <w:lang w:val="en"/>
        </w:rPr>
        <w:t>9092</w:t>
      </w:r>
      <w:r>
        <w:rPr>
          <w:lang w:val="en"/>
        </w:rPr>
        <w:t xml:space="preserve"> \</w:t>
      </w:r>
    </w:p>
    <w:p w:rsidR="00000000" w:rsidRDefault="00E0452F">
      <w:pPr>
        <w:pStyle w:val="HTML0"/>
        <w:divId w:val="533617371"/>
        <w:rPr>
          <w:lang w:val="en"/>
        </w:rPr>
      </w:pPr>
      <w:r>
        <w:rPr>
          <w:lang w:val="en"/>
        </w:rPr>
        <w:t xml:space="preserve">   --spring.cloud.stream.bindings.input.destination=stream.ticktock \</w:t>
      </w:r>
    </w:p>
    <w:p w:rsidR="00000000" w:rsidRDefault="00E0452F">
      <w:pPr>
        <w:pStyle w:val="HTML0"/>
        <w:divId w:val="533617371"/>
        <w:rPr>
          <w:lang w:val="en"/>
        </w:rPr>
      </w:pPr>
      <w:r>
        <w:rPr>
          <w:lang w:val="en"/>
        </w:rPr>
        <w:t xml:space="preserve">   --spring.cloud.stre</w:t>
      </w:r>
      <w:r>
        <w:rPr>
          <w:lang w:val="en"/>
        </w:rPr>
        <w:t>am.kafka.binder.configuration.security.protocol=SASL_PLAINTEXT</w:t>
      </w:r>
    </w:p>
    <w:p w:rsidR="00000000" w:rsidRDefault="00E0452F">
      <w:pPr>
        <w:pStyle w:val="5"/>
        <w:divId w:val="680934733"/>
        <w:rPr>
          <w:lang w:val="en"/>
        </w:rPr>
      </w:pPr>
      <w:bookmarkStart w:id="313" w:name="_using_spring_boot_properties"/>
      <w:bookmarkEnd w:id="313"/>
      <w:r>
        <w:rPr>
          <w:lang w:val="en"/>
        </w:rPr>
        <w:t>Using Spring Boot Properties</w:t>
      </w:r>
    </w:p>
    <w:p w:rsidR="00000000" w:rsidRDefault="00E0452F">
      <w:pPr>
        <w:pStyle w:val="a5"/>
        <w:divId w:val="916479858"/>
        <w:rPr>
          <w:lang w:val="en"/>
        </w:rPr>
      </w:pPr>
      <w:r>
        <w:rPr>
          <w:lang w:val="en"/>
        </w:rPr>
        <w:t>As an alternative to havin</w:t>
      </w:r>
      <w:r>
        <w:rPr>
          <w:lang w:val="en"/>
        </w:rPr>
        <w:t>g a JAAS configuration file, Spring Cloud Stream provides a mechanism for setting up the JAAS configuration for Spring Cloud Stream applications by using Spring Boot properties.</w:t>
      </w:r>
    </w:p>
    <w:p w:rsidR="00000000" w:rsidRDefault="00E0452F">
      <w:pPr>
        <w:pStyle w:val="a5"/>
        <w:divId w:val="916479858"/>
        <w:rPr>
          <w:lang w:val="en"/>
        </w:rPr>
      </w:pPr>
      <w:r>
        <w:rPr>
          <w:lang w:val="en"/>
        </w:rPr>
        <w:t>The following properties can be used to configure the login context of the Kaf</w:t>
      </w:r>
      <w:r>
        <w:rPr>
          <w:lang w:val="en"/>
        </w:rPr>
        <w:t>ka client:</w:t>
      </w:r>
    </w:p>
    <w:p w:rsidR="00000000" w:rsidRDefault="00E0452F">
      <w:pPr>
        <w:divId w:val="1842618910"/>
        <w:rPr>
          <w:lang w:val="en"/>
        </w:rPr>
      </w:pPr>
      <w:r>
        <w:rPr>
          <w:rStyle w:val="term"/>
          <w:lang w:val="en"/>
        </w:rPr>
        <w:t>spring.cloud.stream.kafka.binder.jaas.loginModule</w:t>
      </w:r>
    </w:p>
    <w:p w:rsidR="00000000" w:rsidRDefault="00E0452F">
      <w:pPr>
        <w:pStyle w:val="simpara"/>
        <w:ind w:left="720"/>
        <w:divId w:val="1842618910"/>
        <w:rPr>
          <w:lang w:val="en"/>
        </w:rPr>
      </w:pPr>
      <w:r>
        <w:rPr>
          <w:lang w:val="en"/>
        </w:rPr>
        <w:t>The login module name. Not necessary to be set in normal cases.</w:t>
      </w:r>
    </w:p>
    <w:p w:rsidR="00000000" w:rsidRDefault="00E0452F">
      <w:pPr>
        <w:pStyle w:val="simpara"/>
        <w:ind w:left="720"/>
        <w:divId w:val="1842618910"/>
        <w:rPr>
          <w:lang w:val="en"/>
        </w:rPr>
      </w:pPr>
      <w:r>
        <w:rPr>
          <w:lang w:val="en"/>
        </w:rPr>
        <w:t xml:space="preserve">Default: </w:t>
      </w:r>
      <w:r>
        <w:rPr>
          <w:rStyle w:val="HTML"/>
          <w:lang w:val="en"/>
        </w:rPr>
        <w:t>com.sun.security.auth.module.Krb5LoginModule</w:t>
      </w:r>
      <w:r>
        <w:rPr>
          <w:lang w:val="en"/>
        </w:rPr>
        <w:t>.</w:t>
      </w:r>
    </w:p>
    <w:p w:rsidR="00000000" w:rsidRDefault="00E0452F">
      <w:pPr>
        <w:divId w:val="1842618910"/>
        <w:rPr>
          <w:lang w:val="en"/>
        </w:rPr>
      </w:pPr>
      <w:r>
        <w:rPr>
          <w:rStyle w:val="term"/>
          <w:lang w:val="en"/>
        </w:rPr>
        <w:t>spring.cloud.stream.kafka.binder.jaas.controlFlag</w:t>
      </w:r>
    </w:p>
    <w:p w:rsidR="00000000" w:rsidRDefault="00E0452F">
      <w:pPr>
        <w:pStyle w:val="simpara"/>
        <w:ind w:left="720"/>
        <w:divId w:val="1842618910"/>
        <w:rPr>
          <w:lang w:val="en"/>
        </w:rPr>
      </w:pPr>
      <w:r>
        <w:rPr>
          <w:lang w:val="en"/>
        </w:rPr>
        <w:t>The control flag of the lo</w:t>
      </w:r>
      <w:r>
        <w:rPr>
          <w:lang w:val="en"/>
        </w:rPr>
        <w:t>gin module.</w:t>
      </w:r>
    </w:p>
    <w:p w:rsidR="00000000" w:rsidRDefault="00E0452F">
      <w:pPr>
        <w:pStyle w:val="simpara"/>
        <w:ind w:left="720"/>
        <w:divId w:val="1842618910"/>
        <w:rPr>
          <w:lang w:val="en"/>
        </w:rPr>
      </w:pPr>
      <w:r>
        <w:rPr>
          <w:lang w:val="en"/>
        </w:rPr>
        <w:t xml:space="preserve">Default: </w:t>
      </w:r>
      <w:r>
        <w:rPr>
          <w:rStyle w:val="HTML"/>
          <w:lang w:val="en"/>
        </w:rPr>
        <w:t>required</w:t>
      </w:r>
      <w:r>
        <w:rPr>
          <w:lang w:val="en"/>
        </w:rPr>
        <w:t>.</w:t>
      </w:r>
    </w:p>
    <w:p w:rsidR="00000000" w:rsidRDefault="00E0452F">
      <w:pPr>
        <w:divId w:val="1842618910"/>
        <w:rPr>
          <w:lang w:val="en"/>
        </w:rPr>
      </w:pPr>
      <w:r>
        <w:rPr>
          <w:rStyle w:val="term"/>
          <w:lang w:val="en"/>
        </w:rPr>
        <w:t>spring.cloud.stream.kafka.binder.jaas.options</w:t>
      </w:r>
    </w:p>
    <w:p w:rsidR="00000000" w:rsidRDefault="00E0452F">
      <w:pPr>
        <w:pStyle w:val="simpara"/>
        <w:ind w:left="720"/>
        <w:divId w:val="1842618910"/>
        <w:rPr>
          <w:lang w:val="en"/>
        </w:rPr>
      </w:pPr>
      <w:r>
        <w:rPr>
          <w:lang w:val="en"/>
        </w:rPr>
        <w:t>Map with a key/value pair containing the login module options.</w:t>
      </w:r>
    </w:p>
    <w:p w:rsidR="00000000" w:rsidRDefault="00E0452F">
      <w:pPr>
        <w:pStyle w:val="simpara"/>
        <w:ind w:left="720"/>
        <w:divId w:val="1842618910"/>
        <w:rPr>
          <w:lang w:val="en"/>
        </w:rPr>
      </w:pPr>
      <w:r>
        <w:rPr>
          <w:lang w:val="en"/>
        </w:rPr>
        <w:t>Default: Empty map.</w:t>
      </w:r>
    </w:p>
    <w:p w:rsidR="00000000" w:rsidRDefault="00E0452F">
      <w:pPr>
        <w:pStyle w:val="a5"/>
        <w:divId w:val="916479858"/>
        <w:rPr>
          <w:lang w:val="en"/>
        </w:rPr>
      </w:pPr>
      <w:r>
        <w:rPr>
          <w:lang w:val="en"/>
        </w:rPr>
        <w:t>The following example shows how to launch a Spring Cloud Stream application with SASL and Kerberos by using Spring Boot configuration properties:</w:t>
      </w:r>
    </w:p>
    <w:p w:rsidR="00000000" w:rsidRDefault="00E0452F">
      <w:pPr>
        <w:pStyle w:val="HTML0"/>
        <w:divId w:val="916479858"/>
        <w:rPr>
          <w:lang w:val="en"/>
        </w:rPr>
      </w:pPr>
      <w:r>
        <w:rPr>
          <w:lang w:val="en"/>
        </w:rPr>
        <w:t xml:space="preserve"> java --spring.cloud.stream.kafka.binder.brokers=secure.server:</w:t>
      </w:r>
      <w:r>
        <w:rPr>
          <w:rStyle w:val="hl-number"/>
          <w:lang w:val="en"/>
        </w:rPr>
        <w:t>9092</w:t>
      </w:r>
      <w:r>
        <w:rPr>
          <w:lang w:val="en"/>
        </w:rPr>
        <w:t xml:space="preserve"> \</w:t>
      </w:r>
    </w:p>
    <w:p w:rsidR="00000000" w:rsidRDefault="00E0452F">
      <w:pPr>
        <w:pStyle w:val="HTML0"/>
        <w:divId w:val="916479858"/>
        <w:rPr>
          <w:lang w:val="en"/>
        </w:rPr>
      </w:pPr>
      <w:r>
        <w:rPr>
          <w:lang w:val="en"/>
        </w:rPr>
        <w:t xml:space="preserve">   --spring.cloud.stream.bindings.input.</w:t>
      </w:r>
      <w:r>
        <w:rPr>
          <w:lang w:val="en"/>
        </w:rPr>
        <w:t>destination=stream.ticktock \</w:t>
      </w:r>
    </w:p>
    <w:p w:rsidR="00000000" w:rsidRDefault="00E0452F">
      <w:pPr>
        <w:pStyle w:val="HTML0"/>
        <w:divId w:val="916479858"/>
        <w:rPr>
          <w:lang w:val="en"/>
        </w:rPr>
      </w:pPr>
      <w:r>
        <w:rPr>
          <w:lang w:val="en"/>
        </w:rPr>
        <w:t xml:space="preserve">   --spring.cloud.stream.kafka.binder.autoCreateTopics=false \</w:t>
      </w:r>
    </w:p>
    <w:p w:rsidR="00000000" w:rsidRDefault="00E0452F">
      <w:pPr>
        <w:pStyle w:val="HTML0"/>
        <w:divId w:val="916479858"/>
        <w:rPr>
          <w:lang w:val="en"/>
        </w:rPr>
      </w:pPr>
      <w:r>
        <w:rPr>
          <w:lang w:val="en"/>
        </w:rPr>
        <w:t xml:space="preserve">   --spring.cloud.stream.kafka.binder.configuration.security.protocol=SASL_PLAINTEXT \</w:t>
      </w:r>
    </w:p>
    <w:p w:rsidR="00000000" w:rsidRDefault="00E0452F">
      <w:pPr>
        <w:pStyle w:val="HTML0"/>
        <w:divId w:val="916479858"/>
        <w:rPr>
          <w:lang w:val="en"/>
        </w:rPr>
      </w:pPr>
      <w:r>
        <w:rPr>
          <w:lang w:val="en"/>
        </w:rPr>
        <w:t xml:space="preserve">   --spring.cloud.stream.kafka.binder.jaas.options.useKeyTab=true \</w:t>
      </w:r>
    </w:p>
    <w:p w:rsidR="00000000" w:rsidRDefault="00E0452F">
      <w:pPr>
        <w:pStyle w:val="HTML0"/>
        <w:divId w:val="916479858"/>
        <w:rPr>
          <w:lang w:val="en"/>
        </w:rPr>
      </w:pPr>
      <w:r>
        <w:rPr>
          <w:lang w:val="en"/>
        </w:rPr>
        <w:t xml:space="preserve">   --spr</w:t>
      </w:r>
      <w:r>
        <w:rPr>
          <w:lang w:val="en"/>
        </w:rPr>
        <w:t>ing.cloud.stream.kafka.binder.jaas.options.storeKey=true \</w:t>
      </w:r>
    </w:p>
    <w:p w:rsidR="00000000" w:rsidRDefault="00E0452F">
      <w:pPr>
        <w:pStyle w:val="HTML0"/>
        <w:divId w:val="916479858"/>
        <w:rPr>
          <w:lang w:val="en"/>
        </w:rPr>
      </w:pPr>
      <w:r>
        <w:rPr>
          <w:lang w:val="en"/>
        </w:rPr>
        <w:t xml:space="preserve">   --spring.cloud.stream.kafka.binder.jaas.options.keyTab=/etc/security/keytabs/kafka_client.keytab \</w:t>
      </w:r>
    </w:p>
    <w:p w:rsidR="00000000" w:rsidRDefault="00E0452F">
      <w:pPr>
        <w:pStyle w:val="HTML0"/>
        <w:divId w:val="916479858"/>
        <w:rPr>
          <w:lang w:val="en"/>
        </w:rPr>
      </w:pPr>
      <w:r>
        <w:rPr>
          <w:lang w:val="en"/>
        </w:rPr>
        <w:t xml:space="preserve">   --spring.cloud.stream.kafka.binder.jaas.options.principal=kafka-client-</w:t>
      </w:r>
      <w:r>
        <w:rPr>
          <w:rStyle w:val="hl-number"/>
          <w:lang w:val="en"/>
        </w:rPr>
        <w:t>1</w:t>
      </w:r>
      <w:r>
        <w:rPr>
          <w:lang w:val="en"/>
        </w:rPr>
        <w:t>@EXAMPLE.COM</w:t>
      </w:r>
    </w:p>
    <w:p w:rsidR="00000000" w:rsidRDefault="00E0452F">
      <w:pPr>
        <w:pStyle w:val="a5"/>
        <w:divId w:val="916479858"/>
        <w:rPr>
          <w:lang w:val="en"/>
        </w:rPr>
      </w:pPr>
      <w:r>
        <w:rPr>
          <w:lang w:val="en"/>
        </w:rPr>
        <w:t>The pre</w:t>
      </w:r>
      <w:r>
        <w:rPr>
          <w:lang w:val="en"/>
        </w:rPr>
        <w:t>ceding example represents the equivalent of the following JAAS file:</w:t>
      </w:r>
    </w:p>
    <w:p w:rsidR="00000000" w:rsidRDefault="00E0452F">
      <w:pPr>
        <w:pStyle w:val="HTML0"/>
        <w:divId w:val="916479858"/>
        <w:rPr>
          <w:lang w:val="en"/>
        </w:rPr>
      </w:pPr>
      <w:r>
        <w:rPr>
          <w:lang w:val="en"/>
        </w:rPr>
        <w:t>KafkaClient {</w:t>
      </w:r>
    </w:p>
    <w:p w:rsidR="00000000" w:rsidRDefault="00E0452F">
      <w:pPr>
        <w:pStyle w:val="HTML0"/>
        <w:divId w:val="916479858"/>
        <w:rPr>
          <w:lang w:val="en"/>
        </w:rPr>
      </w:pPr>
      <w:r>
        <w:rPr>
          <w:lang w:val="en"/>
        </w:rPr>
        <w:t xml:space="preserve">    com.sun.security.auth.module.Krb5LoginModule required</w:t>
      </w:r>
    </w:p>
    <w:p w:rsidR="00000000" w:rsidRDefault="00E0452F">
      <w:pPr>
        <w:pStyle w:val="HTML0"/>
        <w:divId w:val="916479858"/>
        <w:rPr>
          <w:lang w:val="en"/>
        </w:rPr>
      </w:pPr>
      <w:r>
        <w:rPr>
          <w:lang w:val="en"/>
        </w:rPr>
        <w:t xml:space="preserve">    useKeyTab=true</w:t>
      </w:r>
    </w:p>
    <w:p w:rsidR="00000000" w:rsidRDefault="00E0452F">
      <w:pPr>
        <w:pStyle w:val="HTML0"/>
        <w:divId w:val="916479858"/>
        <w:rPr>
          <w:lang w:val="en"/>
        </w:rPr>
      </w:pPr>
      <w:r>
        <w:rPr>
          <w:lang w:val="en"/>
        </w:rPr>
        <w:t xml:space="preserve">    storeKey=true</w:t>
      </w:r>
    </w:p>
    <w:p w:rsidR="00000000" w:rsidRDefault="00E0452F">
      <w:pPr>
        <w:pStyle w:val="HTML0"/>
        <w:divId w:val="916479858"/>
        <w:rPr>
          <w:lang w:val="en"/>
        </w:rPr>
      </w:pPr>
      <w:r>
        <w:rPr>
          <w:lang w:val="en"/>
        </w:rPr>
        <w:t xml:space="preserve">    keyTab="/etc/security/keytabs/kafka_client.keytab"</w:t>
      </w:r>
    </w:p>
    <w:p w:rsidR="00000000" w:rsidRDefault="00E0452F">
      <w:pPr>
        <w:pStyle w:val="HTML0"/>
        <w:divId w:val="916479858"/>
        <w:rPr>
          <w:lang w:val="en"/>
        </w:rPr>
      </w:pPr>
      <w:r>
        <w:rPr>
          <w:lang w:val="en"/>
        </w:rPr>
        <w:t xml:space="preserve">    principal="kafka-cl</w:t>
      </w:r>
      <w:r>
        <w:rPr>
          <w:lang w:val="en"/>
        </w:rPr>
        <w:t>ient-1@EXAMPLE.COM";</w:t>
      </w:r>
    </w:p>
    <w:p w:rsidR="00000000" w:rsidRDefault="00E0452F">
      <w:pPr>
        <w:pStyle w:val="HTML0"/>
        <w:divId w:val="916479858"/>
        <w:rPr>
          <w:lang w:val="en"/>
        </w:rPr>
      </w:pPr>
      <w:r>
        <w:rPr>
          <w:lang w:val="en"/>
        </w:rPr>
        <w:t>};</w:t>
      </w:r>
    </w:p>
    <w:p w:rsidR="00000000" w:rsidRDefault="00E0452F">
      <w:pPr>
        <w:pStyle w:val="a5"/>
        <w:divId w:val="916479858"/>
        <w:rPr>
          <w:lang w:val="en"/>
        </w:rPr>
      </w:pPr>
      <w:r>
        <w:rPr>
          <w:lang w:val="en"/>
        </w:rPr>
        <w:t>If the topics required already exist on the broker or will be created by an administrator, autocreation can be turned off and only client JAAS properties need to be sent.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76175609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47" name="图片 1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76175609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Do not mix JAAS configuration files and Spring Boot properties in the same application. If the </w:t>
            </w:r>
            <w:r>
              <w:rPr>
                <w:rStyle w:val="HTML"/>
              </w:rPr>
              <w:t>-Djava.security.auth.login.config</w:t>
            </w:r>
            <w:r>
              <w:t xml:space="preserve"> </w:t>
            </w:r>
            <w:r>
              <w:t>system property is already present, Spring Cloud Stream ignores the Spring Boot properties.</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91647985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48" name="图片 1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91647985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Be careful when using the </w:t>
            </w:r>
            <w:r>
              <w:rPr>
                <w:rStyle w:val="HTML"/>
              </w:rPr>
              <w:t>autoCreateTopics</w:t>
            </w:r>
            <w:r>
              <w:t xml:space="preserve"> and </w:t>
            </w:r>
            <w:r>
              <w:rPr>
                <w:rStyle w:val="HTML"/>
              </w:rPr>
              <w:t>autoAddPartitions</w:t>
            </w:r>
            <w:r>
              <w:t xml:space="preserve"> with Kerberos. Usually, applications may use principals that do not have administrative rights in Kafka and Zookeeper. Consequently, relying on Spring Cloud Stream to create/modi</w:t>
            </w:r>
            <w:r>
              <w:t>fy topics may fail. In secure environments, we strongly recommend creating topics and managing ACLs administratively by using Kafka tooling.</w:t>
            </w:r>
          </w:p>
        </w:tc>
      </w:tr>
    </w:tbl>
    <w:p w:rsidR="00000000" w:rsidRDefault="00E0452F">
      <w:pPr>
        <w:pStyle w:val="4"/>
        <w:divId w:val="508065740"/>
        <w:rPr>
          <w:lang w:val="en"/>
        </w:rPr>
      </w:pPr>
      <w:bookmarkStart w:id="314" w:name="pause-resume"/>
      <w:bookmarkEnd w:id="314"/>
      <w:r>
        <w:rPr>
          <w:lang w:val="en"/>
        </w:rPr>
        <w:t>Example: Pausing and Resuming the Consumer</w:t>
      </w:r>
    </w:p>
    <w:p w:rsidR="00000000" w:rsidRDefault="00E0452F">
      <w:pPr>
        <w:pStyle w:val="a5"/>
        <w:divId w:val="97650689"/>
        <w:rPr>
          <w:lang w:val="en"/>
        </w:rPr>
      </w:pPr>
      <w:r>
        <w:rPr>
          <w:lang w:val="en"/>
        </w:rPr>
        <w:t xml:space="preserve">If you wish to suspend consumption but not cause a partition rebalance, you can pause and resume the consumer. This is facilitated by adding the </w:t>
      </w:r>
      <w:r>
        <w:rPr>
          <w:rStyle w:val="HTML"/>
          <w:lang w:val="en"/>
        </w:rPr>
        <w:t>Consumer</w:t>
      </w:r>
      <w:r>
        <w:rPr>
          <w:lang w:val="en"/>
        </w:rPr>
        <w:t xml:space="preserve"> as a parameter to your </w:t>
      </w:r>
      <w:r>
        <w:rPr>
          <w:rStyle w:val="HTML"/>
          <w:lang w:val="en"/>
        </w:rPr>
        <w:t>@StreamListener</w:t>
      </w:r>
      <w:r>
        <w:rPr>
          <w:lang w:val="en"/>
        </w:rPr>
        <w:t>. To resume, y</w:t>
      </w:r>
      <w:r>
        <w:rPr>
          <w:lang w:val="en"/>
        </w:rPr>
        <w:t xml:space="preserve">ou need an </w:t>
      </w:r>
      <w:r>
        <w:rPr>
          <w:rStyle w:val="HTML"/>
          <w:lang w:val="en"/>
        </w:rPr>
        <w:t>ApplicationListener</w:t>
      </w:r>
      <w:r>
        <w:rPr>
          <w:lang w:val="en"/>
        </w:rPr>
        <w:t xml:space="preserve"> for </w:t>
      </w:r>
      <w:r>
        <w:rPr>
          <w:rStyle w:val="HTML"/>
          <w:lang w:val="en"/>
        </w:rPr>
        <w:t>ListenerContainerIdleEvent</w:t>
      </w:r>
      <w:r>
        <w:rPr>
          <w:lang w:val="en"/>
        </w:rPr>
        <w:t xml:space="preserve"> instances. The frequency at which events are published is controlled by the </w:t>
      </w:r>
      <w:r>
        <w:rPr>
          <w:rStyle w:val="HTML"/>
          <w:lang w:val="en"/>
        </w:rPr>
        <w:t>idleEventInterval</w:t>
      </w:r>
      <w:r>
        <w:rPr>
          <w:lang w:val="en"/>
        </w:rPr>
        <w:t xml:space="preserve"> property. Since the consumer is not thread-safe, you must call these methods on the calling thread.</w:t>
      </w:r>
    </w:p>
    <w:p w:rsidR="00000000" w:rsidRDefault="00E0452F">
      <w:pPr>
        <w:pStyle w:val="a5"/>
        <w:divId w:val="97650689"/>
        <w:rPr>
          <w:lang w:val="en"/>
        </w:rPr>
      </w:pPr>
      <w:r>
        <w:rPr>
          <w:lang w:val="en"/>
        </w:rPr>
        <w:t>The following simple application shows how to pause and resume:</w:t>
      </w:r>
    </w:p>
    <w:p w:rsidR="00000000" w:rsidRDefault="00E0452F">
      <w:pPr>
        <w:pStyle w:val="HTML0"/>
        <w:divId w:val="97650689"/>
        <w:rPr>
          <w:lang w:val="en"/>
        </w:rPr>
      </w:pPr>
      <w:r>
        <w:rPr>
          <w:rStyle w:val="hl-annotation"/>
          <w:i/>
          <w:iCs/>
          <w:color w:val="808080"/>
          <w:lang w:val="en"/>
        </w:rPr>
        <w:t>@SpringBootApplication</w:t>
      </w:r>
    </w:p>
    <w:p w:rsidR="00000000" w:rsidRDefault="00E0452F">
      <w:pPr>
        <w:pStyle w:val="HTML0"/>
        <w:divId w:val="97650689"/>
        <w:rPr>
          <w:lang w:val="en"/>
        </w:rPr>
      </w:pPr>
      <w:r>
        <w:rPr>
          <w:rStyle w:val="hl-annotation"/>
          <w:i/>
          <w:iCs/>
          <w:color w:val="808080"/>
          <w:lang w:val="en"/>
        </w:rPr>
        <w:t>@EnableBinding(Sink.class)</w:t>
      </w:r>
    </w:p>
    <w:p w:rsidR="00000000" w:rsidRDefault="00E0452F">
      <w:pPr>
        <w:pStyle w:val="HTML0"/>
        <w:divId w:val="97650689"/>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Application {</w:t>
      </w:r>
    </w:p>
    <w:p w:rsidR="00000000" w:rsidRDefault="00E0452F">
      <w:pPr>
        <w:pStyle w:val="HTML0"/>
        <w:divId w:val="97650689"/>
        <w:rPr>
          <w:lang w:val="en"/>
        </w:rPr>
      </w:pPr>
    </w:p>
    <w:p w:rsidR="00000000" w:rsidRDefault="00E0452F">
      <w:pPr>
        <w:pStyle w:val="HTML0"/>
        <w:divId w:val="97650689"/>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97650689"/>
        <w:rPr>
          <w:lang w:val="en"/>
        </w:rPr>
      </w:pPr>
      <w:r>
        <w:rPr>
          <w:lang w:val="en"/>
        </w:rPr>
        <w:tab/>
      </w:r>
      <w:r>
        <w:rPr>
          <w:lang w:val="en"/>
        </w:rPr>
        <w:tab/>
        <w:t>SpringApplication.run(Application</w:t>
      </w:r>
      <w:r>
        <w:rPr>
          <w:lang w:val="en"/>
        </w:rPr>
        <w:t>.</w:t>
      </w:r>
      <w:r>
        <w:rPr>
          <w:rStyle w:val="hl-keyword"/>
          <w:lang w:val="en"/>
        </w:rPr>
        <w:t>clas</w:t>
      </w:r>
      <w:r>
        <w:rPr>
          <w:rStyle w:val="hl-keyword"/>
          <w:lang w:val="en"/>
        </w:rPr>
        <w:t>s</w:t>
      </w:r>
      <w:r>
        <w:rPr>
          <w:lang w:val="en"/>
        </w:rPr>
        <w:t>, args);</w:t>
      </w:r>
    </w:p>
    <w:p w:rsidR="00000000" w:rsidRDefault="00E0452F">
      <w:pPr>
        <w:pStyle w:val="HTML0"/>
        <w:divId w:val="97650689"/>
        <w:rPr>
          <w:lang w:val="en"/>
        </w:rPr>
      </w:pPr>
      <w:r>
        <w:rPr>
          <w:lang w:val="en"/>
        </w:rPr>
        <w:tab/>
        <w:t>}</w:t>
      </w:r>
    </w:p>
    <w:p w:rsidR="00000000" w:rsidRDefault="00E0452F">
      <w:pPr>
        <w:pStyle w:val="HTML0"/>
        <w:divId w:val="97650689"/>
        <w:rPr>
          <w:lang w:val="en"/>
        </w:rPr>
      </w:pPr>
    </w:p>
    <w:p w:rsidR="00000000" w:rsidRDefault="00E0452F">
      <w:pPr>
        <w:pStyle w:val="HTML0"/>
        <w:divId w:val="97650689"/>
        <w:rPr>
          <w:lang w:val="en"/>
        </w:rPr>
      </w:pPr>
      <w:r>
        <w:rPr>
          <w:lang w:val="en"/>
        </w:rPr>
        <w:tab/>
      </w:r>
      <w:r>
        <w:rPr>
          <w:rStyle w:val="hl-annotation"/>
          <w:i/>
          <w:iCs/>
          <w:color w:val="808080"/>
          <w:lang w:val="en"/>
        </w:rPr>
        <w:t>@StreamListener(Sink.INPUT)</w:t>
      </w:r>
    </w:p>
    <w:p w:rsidR="00000000" w:rsidRDefault="00E0452F">
      <w:pPr>
        <w:pStyle w:val="HTML0"/>
        <w:divId w:val="97650689"/>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in(String in, </w:t>
      </w:r>
      <w:r>
        <w:rPr>
          <w:rStyle w:val="hl-annotation"/>
          <w:i/>
          <w:iCs/>
          <w:color w:val="808080"/>
          <w:lang w:val="en"/>
        </w:rPr>
        <w:t>@Header(KafkaHeaders.CONSUMER)</w:t>
      </w:r>
      <w:r>
        <w:rPr>
          <w:lang w:val="en"/>
        </w:rPr>
        <w:t xml:space="preserve"> Consumer&lt;?, ?&gt; consumer) {</w:t>
      </w:r>
    </w:p>
    <w:p w:rsidR="00000000" w:rsidRDefault="00E0452F">
      <w:pPr>
        <w:pStyle w:val="HTML0"/>
        <w:divId w:val="97650689"/>
        <w:rPr>
          <w:lang w:val="en"/>
        </w:rPr>
      </w:pPr>
      <w:r>
        <w:rPr>
          <w:lang w:val="en"/>
        </w:rPr>
        <w:tab/>
      </w:r>
      <w:r>
        <w:rPr>
          <w:lang w:val="en"/>
        </w:rPr>
        <w:tab/>
        <w:t>System.out.println(in);</w:t>
      </w:r>
    </w:p>
    <w:p w:rsidR="00000000" w:rsidRDefault="00E0452F">
      <w:pPr>
        <w:pStyle w:val="HTML0"/>
        <w:divId w:val="97650689"/>
        <w:rPr>
          <w:lang w:val="en"/>
        </w:rPr>
      </w:pPr>
      <w:r>
        <w:rPr>
          <w:lang w:val="en"/>
        </w:rPr>
        <w:tab/>
      </w:r>
      <w:r>
        <w:rPr>
          <w:lang w:val="en"/>
        </w:rPr>
        <w:tab/>
        <w:t>consumer.pause(Collections.singleton</w:t>
      </w:r>
      <w:r>
        <w:rPr>
          <w:lang w:val="en"/>
        </w:rPr>
        <w:t>(</w:t>
      </w:r>
      <w:r>
        <w:rPr>
          <w:rStyle w:val="hl-keyword"/>
          <w:lang w:val="en"/>
        </w:rPr>
        <w:t>ne</w:t>
      </w:r>
      <w:r>
        <w:rPr>
          <w:rStyle w:val="hl-keyword"/>
          <w:lang w:val="en"/>
        </w:rPr>
        <w:t>w</w:t>
      </w:r>
      <w:r>
        <w:rPr>
          <w:lang w:val="en"/>
        </w:rPr>
        <w:t xml:space="preserve"> TopicPartition</w:t>
      </w:r>
      <w:r>
        <w:rPr>
          <w:lang w:val="en"/>
        </w:rPr>
        <w:t>(</w:t>
      </w:r>
      <w:r>
        <w:rPr>
          <w:rStyle w:val="hl-string"/>
          <w:lang w:val="en"/>
        </w:rPr>
        <w:t>"myTopic</w:t>
      </w:r>
      <w:r>
        <w:rPr>
          <w:rStyle w:val="hl-string"/>
          <w:lang w:val="en"/>
        </w:rPr>
        <w:t>"</w:t>
      </w:r>
      <w:r>
        <w:rPr>
          <w:lang w:val="en"/>
        </w:rPr>
        <w:t xml:space="preserve">, </w:t>
      </w:r>
      <w:r>
        <w:rPr>
          <w:rStyle w:val="hl-number"/>
          <w:lang w:val="en"/>
        </w:rPr>
        <w:t>0</w:t>
      </w:r>
      <w:r>
        <w:rPr>
          <w:lang w:val="en"/>
        </w:rPr>
        <w:t>)));</w:t>
      </w:r>
    </w:p>
    <w:p w:rsidR="00000000" w:rsidRDefault="00E0452F">
      <w:pPr>
        <w:pStyle w:val="HTML0"/>
        <w:divId w:val="97650689"/>
        <w:rPr>
          <w:lang w:val="en"/>
        </w:rPr>
      </w:pPr>
      <w:r>
        <w:rPr>
          <w:lang w:val="en"/>
        </w:rPr>
        <w:tab/>
        <w:t>}</w:t>
      </w:r>
    </w:p>
    <w:p w:rsidR="00000000" w:rsidRDefault="00E0452F">
      <w:pPr>
        <w:pStyle w:val="HTML0"/>
        <w:divId w:val="97650689"/>
        <w:rPr>
          <w:lang w:val="en"/>
        </w:rPr>
      </w:pPr>
    </w:p>
    <w:p w:rsidR="00000000" w:rsidRDefault="00E0452F">
      <w:pPr>
        <w:pStyle w:val="HTML0"/>
        <w:divId w:val="97650689"/>
        <w:rPr>
          <w:lang w:val="en"/>
        </w:rPr>
      </w:pPr>
      <w:r>
        <w:rPr>
          <w:lang w:val="en"/>
        </w:rPr>
        <w:tab/>
      </w:r>
      <w:r>
        <w:rPr>
          <w:rStyle w:val="hl-annotation"/>
          <w:i/>
          <w:iCs/>
          <w:color w:val="808080"/>
          <w:lang w:val="en"/>
        </w:rPr>
        <w:t>@Bean</w:t>
      </w:r>
    </w:p>
    <w:p w:rsidR="00000000" w:rsidRDefault="00E0452F">
      <w:pPr>
        <w:pStyle w:val="HTML0"/>
        <w:divId w:val="97650689"/>
        <w:rPr>
          <w:lang w:val="en"/>
        </w:rPr>
      </w:pPr>
      <w:r>
        <w:rPr>
          <w:lang w:val="en"/>
        </w:rPr>
        <w:tab/>
      </w:r>
      <w:r>
        <w:rPr>
          <w:rStyle w:val="hl-keyword"/>
          <w:lang w:val="en"/>
        </w:rPr>
        <w:t>publi</w:t>
      </w:r>
      <w:r>
        <w:rPr>
          <w:rStyle w:val="hl-keyword"/>
          <w:lang w:val="en"/>
        </w:rPr>
        <w:t>c</w:t>
      </w:r>
      <w:r>
        <w:rPr>
          <w:lang w:val="en"/>
        </w:rPr>
        <w:t xml:space="preserve"> ApplicationListener&lt;</w:t>
      </w:r>
      <w:r>
        <w:rPr>
          <w:lang w:val="en"/>
        </w:rPr>
        <w:t>ListenerContainerIdleEvent&gt; idleListener() {</w:t>
      </w:r>
    </w:p>
    <w:p w:rsidR="00000000" w:rsidRDefault="00E0452F">
      <w:pPr>
        <w:pStyle w:val="HTML0"/>
        <w:divId w:val="97650689"/>
        <w:rPr>
          <w:lang w:val="en"/>
        </w:rPr>
      </w:pPr>
      <w:r>
        <w:rPr>
          <w:lang w:val="en"/>
        </w:rPr>
        <w:tab/>
      </w:r>
      <w:r>
        <w:rPr>
          <w:lang w:val="en"/>
        </w:rPr>
        <w:tab/>
      </w:r>
      <w:r>
        <w:rPr>
          <w:rStyle w:val="hl-keyword"/>
          <w:lang w:val="en"/>
        </w:rPr>
        <w:t>retur</w:t>
      </w:r>
      <w:r>
        <w:rPr>
          <w:rStyle w:val="hl-keyword"/>
          <w:lang w:val="en"/>
        </w:rPr>
        <w:t>n</w:t>
      </w:r>
      <w:r>
        <w:rPr>
          <w:lang w:val="en"/>
        </w:rPr>
        <w:t xml:space="preserve"> event -&gt; {</w:t>
      </w:r>
    </w:p>
    <w:p w:rsidR="00000000" w:rsidRDefault="00E0452F">
      <w:pPr>
        <w:pStyle w:val="HTML0"/>
        <w:divId w:val="97650689"/>
        <w:rPr>
          <w:lang w:val="en"/>
        </w:rPr>
      </w:pPr>
      <w:r>
        <w:rPr>
          <w:lang w:val="en"/>
        </w:rPr>
        <w:tab/>
      </w:r>
      <w:r>
        <w:rPr>
          <w:lang w:val="en"/>
        </w:rPr>
        <w:tab/>
      </w:r>
      <w:r>
        <w:rPr>
          <w:lang w:val="en"/>
        </w:rPr>
        <w:tab/>
        <w:t>System.out.println(event);</w:t>
      </w:r>
    </w:p>
    <w:p w:rsidR="00000000" w:rsidRDefault="00E0452F">
      <w:pPr>
        <w:pStyle w:val="HTML0"/>
        <w:divId w:val="97650689"/>
        <w:rPr>
          <w:lang w:val="en"/>
        </w:rPr>
      </w:pPr>
      <w:r>
        <w:rPr>
          <w:lang w:val="en"/>
        </w:rPr>
        <w:tab/>
      </w:r>
      <w:r>
        <w:rPr>
          <w:lang w:val="en"/>
        </w:rPr>
        <w:tab/>
      </w:r>
      <w:r>
        <w:rPr>
          <w:lang w:val="en"/>
        </w:rPr>
        <w:tab/>
      </w:r>
      <w:r>
        <w:rPr>
          <w:rStyle w:val="hl-keyword"/>
          <w:lang w:val="en"/>
        </w:rPr>
        <w:t>i</w:t>
      </w:r>
      <w:r>
        <w:rPr>
          <w:rStyle w:val="hl-keyword"/>
          <w:lang w:val="en"/>
        </w:rPr>
        <w:t>f</w:t>
      </w:r>
      <w:r>
        <w:rPr>
          <w:lang w:val="en"/>
        </w:rPr>
        <w:t xml:space="preserve"> (event.getConsumer().paused().size() &gt; </w:t>
      </w:r>
      <w:r>
        <w:rPr>
          <w:rStyle w:val="hl-number"/>
          <w:lang w:val="en"/>
        </w:rPr>
        <w:t>0</w:t>
      </w:r>
      <w:r>
        <w:rPr>
          <w:lang w:val="en"/>
        </w:rPr>
        <w:t>) {</w:t>
      </w:r>
    </w:p>
    <w:p w:rsidR="00000000" w:rsidRDefault="00E0452F">
      <w:pPr>
        <w:pStyle w:val="HTML0"/>
        <w:divId w:val="97650689"/>
        <w:rPr>
          <w:lang w:val="en"/>
        </w:rPr>
      </w:pPr>
      <w:r>
        <w:rPr>
          <w:lang w:val="en"/>
        </w:rPr>
        <w:tab/>
      </w:r>
      <w:r>
        <w:rPr>
          <w:lang w:val="en"/>
        </w:rPr>
        <w:tab/>
      </w:r>
      <w:r>
        <w:rPr>
          <w:lang w:val="en"/>
        </w:rPr>
        <w:tab/>
      </w:r>
      <w:r>
        <w:rPr>
          <w:lang w:val="en"/>
        </w:rPr>
        <w:tab/>
        <w:t>event.getConsumer().resume(event.getConsumer().paused());</w:t>
      </w:r>
    </w:p>
    <w:p w:rsidR="00000000" w:rsidRDefault="00E0452F">
      <w:pPr>
        <w:pStyle w:val="HTML0"/>
        <w:divId w:val="97650689"/>
        <w:rPr>
          <w:lang w:val="en"/>
        </w:rPr>
      </w:pPr>
      <w:r>
        <w:rPr>
          <w:lang w:val="en"/>
        </w:rPr>
        <w:tab/>
      </w:r>
      <w:r>
        <w:rPr>
          <w:lang w:val="en"/>
        </w:rPr>
        <w:tab/>
      </w:r>
      <w:r>
        <w:rPr>
          <w:lang w:val="en"/>
        </w:rPr>
        <w:tab/>
        <w:t>}</w:t>
      </w:r>
    </w:p>
    <w:p w:rsidR="00000000" w:rsidRDefault="00E0452F">
      <w:pPr>
        <w:pStyle w:val="HTML0"/>
        <w:divId w:val="97650689"/>
        <w:rPr>
          <w:lang w:val="en"/>
        </w:rPr>
      </w:pPr>
      <w:r>
        <w:rPr>
          <w:lang w:val="en"/>
        </w:rPr>
        <w:tab/>
      </w:r>
      <w:r>
        <w:rPr>
          <w:lang w:val="en"/>
        </w:rPr>
        <w:tab/>
        <w:t>};</w:t>
      </w:r>
    </w:p>
    <w:p w:rsidR="00000000" w:rsidRDefault="00E0452F">
      <w:pPr>
        <w:pStyle w:val="HTML0"/>
        <w:divId w:val="97650689"/>
        <w:rPr>
          <w:lang w:val="en"/>
        </w:rPr>
      </w:pPr>
      <w:r>
        <w:rPr>
          <w:lang w:val="en"/>
        </w:rPr>
        <w:tab/>
        <w:t>}</w:t>
      </w:r>
    </w:p>
    <w:p w:rsidR="00000000" w:rsidRDefault="00E0452F">
      <w:pPr>
        <w:pStyle w:val="HTML0"/>
        <w:divId w:val="97650689"/>
        <w:rPr>
          <w:lang w:val="en"/>
        </w:rPr>
      </w:pPr>
    </w:p>
    <w:p w:rsidR="00000000" w:rsidRDefault="00E0452F">
      <w:pPr>
        <w:pStyle w:val="HTML0"/>
        <w:divId w:val="97650689"/>
        <w:rPr>
          <w:lang w:val="en"/>
        </w:rPr>
      </w:pPr>
      <w:r>
        <w:rPr>
          <w:lang w:val="en"/>
        </w:rPr>
        <w:t>}</w:t>
      </w:r>
    </w:p>
    <w:p w:rsidR="00000000" w:rsidRDefault="00E0452F">
      <w:pPr>
        <w:pStyle w:val="2"/>
        <w:divId w:val="1445879614"/>
        <w:rPr>
          <w:lang w:val="en"/>
        </w:rPr>
      </w:pPr>
      <w:bookmarkStart w:id="315" w:name="kafka-error-channels"/>
      <w:bookmarkEnd w:id="315"/>
      <w:r>
        <w:rPr>
          <w:lang w:val="en"/>
        </w:rPr>
        <w:t>39.4 Error Channels</w:t>
      </w:r>
    </w:p>
    <w:p w:rsidR="00000000" w:rsidRDefault="00E0452F">
      <w:pPr>
        <w:pStyle w:val="a5"/>
        <w:divId w:val="1956784724"/>
        <w:rPr>
          <w:lang w:val="en"/>
        </w:rPr>
      </w:pPr>
      <w:r>
        <w:rPr>
          <w:lang w:val="en"/>
        </w:rPr>
        <w:t>Starting with version 1.3, the binder unconditionally sends exceptions to an error channel for each consumer destination and can also be con</w:t>
      </w:r>
      <w:r>
        <w:rPr>
          <w:lang w:val="en"/>
        </w:rPr>
        <w:t xml:space="preserve">figured to send async producer send failures to an error channel. See </w:t>
      </w:r>
      <w:hyperlink r:id="rId1345" w:anchor="spring-cloud-stream-overview-error-handling" w:tooltip="29.4 Error Handling" w:history="1">
        <w:r>
          <w:rPr>
            <w:rStyle w:val="a3"/>
            <w:lang w:val="en"/>
          </w:rPr>
          <w:t>Section 2</w:t>
        </w:r>
        <w:r>
          <w:rPr>
            <w:rStyle w:val="a3"/>
            <w:lang w:val="en"/>
          </w:rPr>
          <w:t>9.4, “Error Handling”</w:t>
        </w:r>
      </w:hyperlink>
      <w:r>
        <w:rPr>
          <w:lang w:val="en"/>
        </w:rPr>
        <w:t xml:space="preserve"> for more information.</w:t>
      </w:r>
    </w:p>
    <w:p w:rsidR="00000000" w:rsidRDefault="00E0452F">
      <w:pPr>
        <w:pStyle w:val="a5"/>
        <w:divId w:val="1956784724"/>
        <w:rPr>
          <w:lang w:val="en"/>
        </w:rPr>
      </w:pPr>
      <w:r>
        <w:rPr>
          <w:lang w:val="en"/>
        </w:rPr>
        <w:t xml:space="preserve">The payload of the </w:t>
      </w:r>
      <w:r>
        <w:rPr>
          <w:rStyle w:val="HTML"/>
          <w:lang w:val="en"/>
        </w:rPr>
        <w:t>ErrorMessage</w:t>
      </w:r>
      <w:r>
        <w:rPr>
          <w:lang w:val="en"/>
        </w:rPr>
        <w:t xml:space="preserve"> for a send failure is a </w:t>
      </w:r>
      <w:r>
        <w:rPr>
          <w:rStyle w:val="HTML"/>
          <w:lang w:val="en"/>
        </w:rPr>
        <w:t>KafkaSendFailureException</w:t>
      </w:r>
      <w:r>
        <w:rPr>
          <w:lang w:val="en"/>
        </w:rPr>
        <w:t xml:space="preserve"> with properties:</w:t>
      </w:r>
    </w:p>
    <w:p w:rsidR="00000000" w:rsidRDefault="00E0452F">
      <w:pPr>
        <w:numPr>
          <w:ilvl w:val="0"/>
          <w:numId w:val="60"/>
        </w:numPr>
        <w:spacing w:before="100" w:beforeAutospacing="1" w:after="100" w:afterAutospacing="1"/>
        <w:divId w:val="1628510846"/>
        <w:rPr>
          <w:lang w:val="en"/>
        </w:rPr>
      </w:pPr>
      <w:r>
        <w:rPr>
          <w:rStyle w:val="HTML"/>
          <w:lang w:val="en"/>
        </w:rPr>
        <w:t>failedMessage</w:t>
      </w:r>
      <w:r>
        <w:rPr>
          <w:lang w:val="en"/>
        </w:rPr>
        <w:t xml:space="preserve">: The Spring Messaging </w:t>
      </w:r>
      <w:r>
        <w:rPr>
          <w:rStyle w:val="HTML"/>
          <w:lang w:val="en"/>
        </w:rPr>
        <w:t>Message&lt;?&gt;</w:t>
      </w:r>
      <w:r>
        <w:rPr>
          <w:lang w:val="en"/>
        </w:rPr>
        <w:t xml:space="preserve"> that failed to be sent.</w:t>
      </w:r>
    </w:p>
    <w:p w:rsidR="00000000" w:rsidRDefault="00E0452F">
      <w:pPr>
        <w:numPr>
          <w:ilvl w:val="0"/>
          <w:numId w:val="60"/>
        </w:numPr>
        <w:spacing w:before="100" w:beforeAutospacing="1" w:after="100" w:afterAutospacing="1"/>
        <w:divId w:val="1628510846"/>
        <w:rPr>
          <w:lang w:val="en"/>
        </w:rPr>
      </w:pPr>
      <w:r>
        <w:rPr>
          <w:rStyle w:val="HTML"/>
          <w:lang w:val="en"/>
        </w:rPr>
        <w:t>record</w:t>
      </w:r>
      <w:r>
        <w:rPr>
          <w:lang w:val="en"/>
        </w:rPr>
        <w:t xml:space="preserve">: The raw </w:t>
      </w:r>
      <w:r>
        <w:rPr>
          <w:rStyle w:val="HTML"/>
          <w:lang w:val="en"/>
        </w:rPr>
        <w:t>ProducerRecord</w:t>
      </w:r>
      <w:r>
        <w:rPr>
          <w:lang w:val="en"/>
        </w:rPr>
        <w:t xml:space="preserve"> that was cr</w:t>
      </w:r>
      <w:r>
        <w:rPr>
          <w:lang w:val="en"/>
        </w:rPr>
        <w:t xml:space="preserve">eated from the </w:t>
      </w:r>
      <w:r>
        <w:rPr>
          <w:rStyle w:val="HTML"/>
          <w:lang w:val="en"/>
        </w:rPr>
        <w:t>failedMessage</w:t>
      </w:r>
    </w:p>
    <w:p w:rsidR="00000000" w:rsidRDefault="00E0452F">
      <w:pPr>
        <w:pStyle w:val="a5"/>
        <w:divId w:val="1956784724"/>
        <w:rPr>
          <w:lang w:val="en"/>
        </w:rPr>
      </w:pPr>
      <w:r>
        <w:rPr>
          <w:lang w:val="en"/>
        </w:rPr>
        <w:t xml:space="preserve">There is no automatic handling of producer exceptions (such as sending to a </w:t>
      </w:r>
      <w:hyperlink r:id="rId1346" w:anchor="kafka-dlq-processing" w:tooltip="39.6 Dead-Letter Topic Processing" w:history="1">
        <w:r>
          <w:rPr>
            <w:rStyle w:val="a3"/>
            <w:lang w:val="en"/>
          </w:rPr>
          <w:t>Dead-Letter queue</w:t>
        </w:r>
      </w:hyperlink>
      <w:r>
        <w:rPr>
          <w:lang w:val="en"/>
        </w:rPr>
        <w:t>). You can consume these exceptions with your own Spring Integration flow.</w:t>
      </w:r>
    </w:p>
    <w:p w:rsidR="00000000" w:rsidRDefault="00E0452F">
      <w:pPr>
        <w:pStyle w:val="2"/>
        <w:divId w:val="1725831660"/>
        <w:rPr>
          <w:lang w:val="en"/>
        </w:rPr>
      </w:pPr>
      <w:bookmarkStart w:id="316" w:name="kafka-metrics"/>
      <w:bookmarkEnd w:id="316"/>
      <w:r>
        <w:rPr>
          <w:lang w:val="en"/>
        </w:rPr>
        <w:t>39.5 Kafka Metrics</w:t>
      </w:r>
    </w:p>
    <w:p w:rsidR="00000000" w:rsidRDefault="00E0452F">
      <w:pPr>
        <w:pStyle w:val="a5"/>
        <w:divId w:val="214440114"/>
        <w:rPr>
          <w:lang w:val="en"/>
        </w:rPr>
      </w:pPr>
      <w:r>
        <w:rPr>
          <w:lang w:val="en"/>
        </w:rPr>
        <w:t xml:space="preserve">Kafka </w:t>
      </w:r>
      <w:r>
        <w:rPr>
          <w:lang w:val="en"/>
        </w:rPr>
        <w:t>binder module exposes the following metrics:</w:t>
      </w:r>
    </w:p>
    <w:p w:rsidR="00000000" w:rsidRDefault="00E0452F">
      <w:pPr>
        <w:pStyle w:val="a5"/>
        <w:divId w:val="214440114"/>
        <w:rPr>
          <w:lang w:val="en"/>
        </w:rPr>
      </w:pPr>
      <w:r>
        <w:rPr>
          <w:rStyle w:val="HTML"/>
          <w:lang w:val="en"/>
        </w:rPr>
        <w:t>spring.cloud.stream.binder.kafka.offset</w:t>
      </w:r>
      <w:r>
        <w:rPr>
          <w:lang w:val="en"/>
        </w:rPr>
        <w:t xml:space="preserve">: This metric indicates how many messages have not been yet consumed from a given binder’s topic by a given consumer group. </w:t>
      </w:r>
      <w:r>
        <w:rPr>
          <w:lang w:val="en"/>
        </w:rPr>
        <w:t>The metrics provided are based on the Mircometer metrics library. The metric contains the consumer group information, topic and the actual lag in committed offset from the latest offset on the topic. This metric is particularly useful for providing auto-sc</w:t>
      </w:r>
      <w:r>
        <w:rPr>
          <w:lang w:val="en"/>
        </w:rPr>
        <w:t>aling feedback to a PaaS platform.</w:t>
      </w:r>
    </w:p>
    <w:p w:rsidR="00000000" w:rsidRDefault="00E0452F">
      <w:pPr>
        <w:pStyle w:val="2"/>
        <w:divId w:val="1696610035"/>
        <w:rPr>
          <w:lang w:val="en"/>
        </w:rPr>
      </w:pPr>
      <w:bookmarkStart w:id="317" w:name="kafka-dlq-processing"/>
      <w:bookmarkEnd w:id="317"/>
      <w:r>
        <w:rPr>
          <w:lang w:val="en"/>
        </w:rPr>
        <w:t>39.6 Dead-Letter Topic Processing</w:t>
      </w:r>
    </w:p>
    <w:p w:rsidR="00000000" w:rsidRDefault="00E0452F">
      <w:pPr>
        <w:pStyle w:val="a5"/>
        <w:divId w:val="1262177528"/>
        <w:rPr>
          <w:lang w:val="en"/>
        </w:rPr>
      </w:pPr>
      <w:r>
        <w:rPr>
          <w:lang w:val="en"/>
        </w:rPr>
        <w:t>Because you cannot anticipate how users would want to disp</w:t>
      </w:r>
      <w:r>
        <w:rPr>
          <w:lang w:val="en"/>
        </w:rPr>
        <w:t>ose of dead-lettered messages, the framework does not provide any standard mechanism to handle them. If the reason for the dead-lettering is transient, you may wish to route the messages back to the original topic. However, if the problem is a permanent is</w:t>
      </w:r>
      <w:r>
        <w:rPr>
          <w:lang w:val="en"/>
        </w:rPr>
        <w:t>sue, that could cause an infinite loop. The sample Spring Boot application within this topic is an example of how to route those messages back to the original topic, but it moves them to a “parking lot” topic after three attempts. The application is anothe</w:t>
      </w:r>
      <w:r>
        <w:rPr>
          <w:lang w:val="en"/>
        </w:rPr>
        <w:t>r spring-cloud-stream application that reads from the dead-letter topic. It terminates when no messages are received for 5 seconds.</w:t>
      </w:r>
    </w:p>
    <w:p w:rsidR="00000000" w:rsidRDefault="00E0452F">
      <w:pPr>
        <w:pStyle w:val="a5"/>
        <w:divId w:val="1262177528"/>
        <w:rPr>
          <w:lang w:val="en"/>
        </w:rPr>
      </w:pPr>
      <w:r>
        <w:rPr>
          <w:lang w:val="en"/>
        </w:rPr>
        <w:t xml:space="preserve">The examples assume the original destination is </w:t>
      </w:r>
      <w:r>
        <w:rPr>
          <w:rStyle w:val="HTML"/>
          <w:lang w:val="en"/>
        </w:rPr>
        <w:t>so8400out</w:t>
      </w:r>
      <w:r>
        <w:rPr>
          <w:lang w:val="en"/>
        </w:rPr>
        <w:t xml:space="preserve"> and the consumer group is </w:t>
      </w:r>
      <w:r>
        <w:rPr>
          <w:rStyle w:val="HTML"/>
          <w:lang w:val="en"/>
        </w:rPr>
        <w:t>so8400</w:t>
      </w:r>
      <w:r>
        <w:rPr>
          <w:lang w:val="en"/>
        </w:rPr>
        <w:t>.</w:t>
      </w:r>
    </w:p>
    <w:p w:rsidR="00000000" w:rsidRDefault="00E0452F">
      <w:pPr>
        <w:pStyle w:val="a5"/>
        <w:divId w:val="1262177528"/>
        <w:rPr>
          <w:lang w:val="en"/>
        </w:rPr>
      </w:pPr>
      <w:r>
        <w:rPr>
          <w:lang w:val="en"/>
        </w:rPr>
        <w:t>There are a couple of strategies</w:t>
      </w:r>
      <w:r>
        <w:rPr>
          <w:lang w:val="en"/>
        </w:rPr>
        <w:t xml:space="preserve"> to consider:</w:t>
      </w:r>
    </w:p>
    <w:p w:rsidR="00000000" w:rsidRDefault="00E0452F">
      <w:pPr>
        <w:numPr>
          <w:ilvl w:val="0"/>
          <w:numId w:val="61"/>
        </w:numPr>
        <w:spacing w:before="100" w:beforeAutospacing="1" w:after="100" w:afterAutospacing="1"/>
        <w:divId w:val="618727280"/>
        <w:rPr>
          <w:lang w:val="en"/>
        </w:rPr>
      </w:pPr>
      <w:r>
        <w:rPr>
          <w:lang w:val="en"/>
        </w:rPr>
        <w:t>Consider running the rerouting only when the main application is not running. Otherwise, the retries for transient errors are used up very quickly.</w:t>
      </w:r>
    </w:p>
    <w:p w:rsidR="00000000" w:rsidRDefault="00E0452F">
      <w:pPr>
        <w:numPr>
          <w:ilvl w:val="0"/>
          <w:numId w:val="61"/>
        </w:numPr>
        <w:spacing w:before="100" w:beforeAutospacing="1" w:after="100" w:afterAutospacing="1"/>
        <w:divId w:val="618727280"/>
        <w:rPr>
          <w:lang w:val="en"/>
        </w:rPr>
      </w:pPr>
      <w:r>
        <w:rPr>
          <w:lang w:val="en"/>
        </w:rPr>
        <w:t>Alternatively, use a two-stage approach: Use this application to route to a third topic and an</w:t>
      </w:r>
      <w:r>
        <w:rPr>
          <w:lang w:val="en"/>
        </w:rPr>
        <w:t>other to route from there back to the main topic.</w:t>
      </w:r>
    </w:p>
    <w:p w:rsidR="00000000" w:rsidRDefault="00E0452F">
      <w:pPr>
        <w:pStyle w:val="a5"/>
        <w:divId w:val="1262177528"/>
        <w:rPr>
          <w:lang w:val="en"/>
        </w:rPr>
      </w:pPr>
      <w:r>
        <w:rPr>
          <w:lang w:val="en"/>
        </w:rPr>
        <w:t>The following code listings show the sample application:</w:t>
      </w:r>
    </w:p>
    <w:p w:rsidR="00000000" w:rsidRDefault="00E0452F">
      <w:pPr>
        <w:pStyle w:val="a5"/>
        <w:divId w:val="1262177528"/>
        <w:rPr>
          <w:lang w:val="en"/>
        </w:rPr>
      </w:pPr>
      <w:r>
        <w:rPr>
          <w:b/>
          <w:bCs/>
          <w:lang w:val="en"/>
        </w:rPr>
        <w:t>application.properties. </w:t>
      </w:r>
      <w:r>
        <w:rPr>
          <w:lang w:val="en"/>
        </w:rPr>
        <w:t xml:space="preserve"> </w:t>
      </w:r>
    </w:p>
    <w:p w:rsidR="00000000" w:rsidRDefault="00E0452F">
      <w:pPr>
        <w:pStyle w:val="HTML0"/>
        <w:divId w:val="1262177528"/>
        <w:rPr>
          <w:lang w:val="en"/>
        </w:rPr>
      </w:pPr>
      <w:r>
        <w:rPr>
          <w:lang w:val="en"/>
        </w:rPr>
        <w:t>spring.cloud.stream.bindings.input.group=so8400replay</w:t>
      </w:r>
    </w:p>
    <w:p w:rsidR="00000000" w:rsidRDefault="00E0452F">
      <w:pPr>
        <w:pStyle w:val="HTML0"/>
        <w:divId w:val="1262177528"/>
        <w:rPr>
          <w:lang w:val="en"/>
        </w:rPr>
      </w:pPr>
      <w:r>
        <w:rPr>
          <w:lang w:val="en"/>
        </w:rPr>
        <w:t>spring.cloud.stream.bindings.input.destination=error.so8400out.so8400</w:t>
      </w:r>
    </w:p>
    <w:p w:rsidR="00000000" w:rsidRDefault="00E0452F">
      <w:pPr>
        <w:pStyle w:val="HTML0"/>
        <w:divId w:val="1262177528"/>
        <w:rPr>
          <w:lang w:val="en"/>
        </w:rPr>
      </w:pPr>
    </w:p>
    <w:p w:rsidR="00000000" w:rsidRDefault="00E0452F">
      <w:pPr>
        <w:pStyle w:val="HTML0"/>
        <w:divId w:val="1262177528"/>
        <w:rPr>
          <w:lang w:val="en"/>
        </w:rPr>
      </w:pPr>
      <w:r>
        <w:rPr>
          <w:lang w:val="en"/>
        </w:rPr>
        <w:t>spring.cloud.stream.bindings.output.destination=so8400out</w:t>
      </w:r>
    </w:p>
    <w:p w:rsidR="00000000" w:rsidRDefault="00E0452F">
      <w:pPr>
        <w:pStyle w:val="HTML0"/>
        <w:divId w:val="1262177528"/>
        <w:rPr>
          <w:lang w:val="en"/>
        </w:rPr>
      </w:pPr>
      <w:r>
        <w:rPr>
          <w:lang w:val="en"/>
        </w:rPr>
        <w:t>spring.cloud.stream.bindings.output.producer.partitioned=true</w:t>
      </w:r>
    </w:p>
    <w:p w:rsidR="00000000" w:rsidRDefault="00E0452F">
      <w:pPr>
        <w:pStyle w:val="HTML0"/>
        <w:divId w:val="1262177528"/>
        <w:rPr>
          <w:lang w:val="en"/>
        </w:rPr>
      </w:pPr>
    </w:p>
    <w:p w:rsidR="00000000" w:rsidRDefault="00E0452F">
      <w:pPr>
        <w:pStyle w:val="HTML0"/>
        <w:divId w:val="1262177528"/>
        <w:rPr>
          <w:lang w:val="en"/>
        </w:rPr>
      </w:pPr>
      <w:r>
        <w:rPr>
          <w:lang w:val="en"/>
        </w:rPr>
        <w:t>spring.cloud.stream.bindings.parkingLot.destination=so8400in.parkingLot</w:t>
      </w:r>
    </w:p>
    <w:p w:rsidR="00000000" w:rsidRDefault="00E0452F">
      <w:pPr>
        <w:pStyle w:val="HTML0"/>
        <w:divId w:val="1262177528"/>
        <w:rPr>
          <w:lang w:val="en"/>
        </w:rPr>
      </w:pPr>
      <w:r>
        <w:rPr>
          <w:lang w:val="en"/>
        </w:rPr>
        <w:t>spring.cloud.stream.bindings.parkingLot.producer.partitioned=</w:t>
      </w:r>
      <w:r>
        <w:rPr>
          <w:lang w:val="en"/>
        </w:rPr>
        <w:t>true</w:t>
      </w:r>
    </w:p>
    <w:p w:rsidR="00000000" w:rsidRDefault="00E0452F">
      <w:pPr>
        <w:pStyle w:val="HTML0"/>
        <w:divId w:val="1262177528"/>
        <w:rPr>
          <w:lang w:val="en"/>
        </w:rPr>
      </w:pPr>
    </w:p>
    <w:p w:rsidR="00000000" w:rsidRDefault="00E0452F">
      <w:pPr>
        <w:pStyle w:val="HTML0"/>
        <w:divId w:val="1262177528"/>
        <w:rPr>
          <w:lang w:val="en"/>
        </w:rPr>
      </w:pPr>
      <w:r>
        <w:rPr>
          <w:lang w:val="en"/>
        </w:rPr>
        <w:t>spring.cloud.stream.kafka.binder.configuration.auto.offset.reset=earliest</w:t>
      </w:r>
    </w:p>
    <w:p w:rsidR="00000000" w:rsidRDefault="00E0452F">
      <w:pPr>
        <w:pStyle w:val="HTML0"/>
        <w:divId w:val="1262177528"/>
        <w:rPr>
          <w:lang w:val="en"/>
        </w:rPr>
      </w:pPr>
    </w:p>
    <w:p w:rsidR="00000000" w:rsidRDefault="00E0452F">
      <w:pPr>
        <w:pStyle w:val="HTML0"/>
        <w:divId w:val="1262177528"/>
        <w:rPr>
          <w:lang w:val="en"/>
        </w:rPr>
      </w:pPr>
      <w:r>
        <w:rPr>
          <w:lang w:val="en"/>
        </w:rPr>
        <w:t>spring.cloud.stream.kafka.binder.headers=x-retries</w:t>
      </w:r>
    </w:p>
    <w:p w:rsidR="00000000" w:rsidRDefault="00E0452F">
      <w:pPr>
        <w:pStyle w:val="a5"/>
        <w:divId w:val="1262177528"/>
        <w:rPr>
          <w:lang w:val="en"/>
        </w:rPr>
      </w:pPr>
      <w:r>
        <w:rPr>
          <w:b/>
          <w:bCs/>
          <w:lang w:val="en"/>
        </w:rPr>
        <w:t>Application. </w:t>
      </w:r>
      <w:r>
        <w:rPr>
          <w:lang w:val="en"/>
        </w:rPr>
        <w:t xml:space="preserve"> </w:t>
      </w:r>
    </w:p>
    <w:p w:rsidR="00000000" w:rsidRDefault="00E0452F">
      <w:pPr>
        <w:pStyle w:val="HTML0"/>
        <w:divId w:val="1262177528"/>
        <w:rPr>
          <w:lang w:val="en"/>
        </w:rPr>
      </w:pPr>
      <w:r>
        <w:rPr>
          <w:rStyle w:val="hl-annotation"/>
          <w:i/>
          <w:iCs/>
          <w:color w:val="808080"/>
          <w:lang w:val="en"/>
        </w:rPr>
        <w:t>@SpringBootApplication</w:t>
      </w:r>
    </w:p>
    <w:p w:rsidR="00000000" w:rsidRDefault="00E0452F">
      <w:pPr>
        <w:pStyle w:val="HTML0"/>
        <w:divId w:val="1262177528"/>
        <w:rPr>
          <w:lang w:val="en"/>
        </w:rPr>
      </w:pPr>
      <w:r>
        <w:rPr>
          <w:rStyle w:val="hl-annotation"/>
          <w:i/>
          <w:iCs/>
          <w:color w:val="808080"/>
          <w:lang w:val="en"/>
        </w:rPr>
        <w:t>@EnableBinding(TwoOutputProcessor.class)</w:t>
      </w:r>
    </w:p>
    <w:p w:rsidR="00000000" w:rsidRDefault="00E0452F">
      <w:pPr>
        <w:pStyle w:val="HTML0"/>
        <w:divId w:val="1262177528"/>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ReRouteDlqKApplication</w:t>
      </w:r>
      <w:r>
        <w:rPr>
          <w:lang w:val="en"/>
        </w:rPr>
        <w:t xml:space="preserve"> </w:t>
      </w:r>
      <w:r>
        <w:rPr>
          <w:rStyle w:val="hl-keyword"/>
          <w:lang w:val="en"/>
        </w:rPr>
        <w:t>implement</w:t>
      </w:r>
      <w:r>
        <w:rPr>
          <w:rStyle w:val="hl-keyword"/>
          <w:lang w:val="en"/>
        </w:rPr>
        <w:t>s</w:t>
      </w:r>
      <w:r>
        <w:rPr>
          <w:lang w:val="en"/>
        </w:rPr>
        <w:t xml:space="preserve"> CommandLineRunner {</w:t>
      </w:r>
    </w:p>
    <w:p w:rsidR="00000000" w:rsidRDefault="00E0452F">
      <w:pPr>
        <w:pStyle w:val="HTML0"/>
        <w:divId w:val="1262177528"/>
        <w:rPr>
          <w:lang w:val="en"/>
        </w:rPr>
      </w:pPr>
    </w:p>
    <w:p w:rsidR="00000000" w:rsidRDefault="00E0452F">
      <w:pPr>
        <w:pStyle w:val="HTML0"/>
        <w:divId w:val="1262177528"/>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X_RETRIES_HEADER =</w:t>
      </w:r>
      <w:r>
        <w:rPr>
          <w:lang w:val="en"/>
        </w:rPr>
        <w:t xml:space="preserve"> </w:t>
      </w:r>
      <w:r>
        <w:rPr>
          <w:rStyle w:val="hl-string"/>
          <w:lang w:val="en"/>
        </w:rPr>
        <w:t>"x-retries</w:t>
      </w:r>
      <w:r>
        <w:rPr>
          <w:rStyle w:val="hl-string"/>
          <w:lang w:val="en"/>
        </w:rPr>
        <w:t>"</w:t>
      </w:r>
      <w:r>
        <w:rPr>
          <w:lang w:val="en"/>
        </w:rPr>
        <w:t>;</w:t>
      </w:r>
    </w:p>
    <w:p w:rsidR="00000000" w:rsidRDefault="00E0452F">
      <w:pPr>
        <w:pStyle w:val="HTML0"/>
        <w:divId w:val="1262177528"/>
        <w:rPr>
          <w:lang w:val="en"/>
        </w:rPr>
      </w:pPr>
    </w:p>
    <w:p w:rsidR="00000000" w:rsidRDefault="00E0452F">
      <w:pPr>
        <w:pStyle w:val="HTML0"/>
        <w:divId w:val="1262177528"/>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1262177528"/>
        <w:rPr>
          <w:lang w:val="en"/>
        </w:rPr>
      </w:pPr>
      <w:r>
        <w:rPr>
          <w:lang w:val="en"/>
        </w:rPr>
        <w:t xml:space="preserve">        SpringApplication.run(ReRouteDlqKApplication</w:t>
      </w:r>
      <w:r>
        <w:rPr>
          <w:lang w:val="en"/>
        </w:rPr>
        <w:t>.</w:t>
      </w:r>
      <w:r>
        <w:rPr>
          <w:rStyle w:val="hl-keyword"/>
          <w:lang w:val="en"/>
        </w:rPr>
        <w:t>clas</w:t>
      </w:r>
      <w:r>
        <w:rPr>
          <w:rStyle w:val="hl-keyword"/>
          <w:lang w:val="en"/>
        </w:rPr>
        <w:t>s</w:t>
      </w:r>
      <w:r>
        <w:rPr>
          <w:lang w:val="en"/>
        </w:rPr>
        <w:t>, args).close();</w:t>
      </w:r>
    </w:p>
    <w:p w:rsidR="00000000" w:rsidRDefault="00E0452F">
      <w:pPr>
        <w:pStyle w:val="HTML0"/>
        <w:divId w:val="1262177528"/>
        <w:rPr>
          <w:lang w:val="en"/>
        </w:rPr>
      </w:pPr>
      <w:r>
        <w:rPr>
          <w:lang w:val="en"/>
        </w:rPr>
        <w:t xml:space="preserve">    }</w:t>
      </w:r>
    </w:p>
    <w:p w:rsidR="00000000" w:rsidRDefault="00E0452F">
      <w:pPr>
        <w:pStyle w:val="HTML0"/>
        <w:divId w:val="1262177528"/>
        <w:rPr>
          <w:lang w:val="en"/>
        </w:rPr>
      </w:pPr>
    </w:p>
    <w:p w:rsidR="00000000" w:rsidRDefault="00E0452F">
      <w:pPr>
        <w:pStyle w:val="HTML0"/>
        <w:divId w:val="1262177528"/>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w:t>
      </w:r>
      <w:r>
        <w:rPr>
          <w:rStyle w:val="hl-keyword"/>
          <w:lang w:val="en"/>
        </w:rPr>
        <w:t>fina</w:t>
      </w:r>
      <w:r>
        <w:rPr>
          <w:rStyle w:val="hl-keyword"/>
          <w:lang w:val="en"/>
        </w:rPr>
        <w:t>l</w:t>
      </w:r>
      <w:r>
        <w:rPr>
          <w:lang w:val="en"/>
        </w:rPr>
        <w:t xml:space="preserve"> </w:t>
      </w:r>
      <w:r>
        <w:rPr>
          <w:lang w:val="en"/>
        </w:rPr>
        <w:t>AtomicInteger processed =</w:t>
      </w:r>
      <w:r>
        <w:rPr>
          <w:lang w:val="en"/>
        </w:rPr>
        <w:t xml:space="preserve"> </w:t>
      </w:r>
      <w:r>
        <w:rPr>
          <w:rStyle w:val="hl-keyword"/>
          <w:lang w:val="en"/>
        </w:rPr>
        <w:t>ne</w:t>
      </w:r>
      <w:r>
        <w:rPr>
          <w:rStyle w:val="hl-keyword"/>
          <w:lang w:val="en"/>
        </w:rPr>
        <w:t>w</w:t>
      </w:r>
      <w:r>
        <w:rPr>
          <w:lang w:val="en"/>
        </w:rPr>
        <w:t xml:space="preserve"> AtomicInteger();</w:t>
      </w:r>
    </w:p>
    <w:p w:rsidR="00000000" w:rsidRDefault="00E0452F">
      <w:pPr>
        <w:pStyle w:val="HTML0"/>
        <w:divId w:val="1262177528"/>
        <w:rPr>
          <w:lang w:val="en"/>
        </w:rPr>
      </w:pPr>
    </w:p>
    <w:p w:rsidR="00000000" w:rsidRDefault="00E0452F">
      <w:pPr>
        <w:pStyle w:val="HTML0"/>
        <w:divId w:val="1262177528"/>
        <w:rPr>
          <w:lang w:val="en"/>
        </w:rPr>
      </w:pPr>
      <w:r>
        <w:rPr>
          <w:lang w:val="en"/>
        </w:rPr>
        <w:t xml:space="preserve">    </w:t>
      </w:r>
      <w:r>
        <w:rPr>
          <w:rStyle w:val="hl-annotation"/>
          <w:i/>
          <w:iCs/>
          <w:color w:val="808080"/>
          <w:lang w:val="en"/>
        </w:rPr>
        <w:t>@Autowired</w:t>
      </w:r>
    </w:p>
    <w:p w:rsidR="00000000" w:rsidRDefault="00E0452F">
      <w:pPr>
        <w:pStyle w:val="HTML0"/>
        <w:divId w:val="1262177528"/>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MessageChannel parkingLot;</w:t>
      </w:r>
    </w:p>
    <w:p w:rsidR="00000000" w:rsidRDefault="00E0452F">
      <w:pPr>
        <w:pStyle w:val="HTML0"/>
        <w:divId w:val="1262177528"/>
        <w:rPr>
          <w:lang w:val="en"/>
        </w:rPr>
      </w:pPr>
    </w:p>
    <w:p w:rsidR="00000000" w:rsidRDefault="00E0452F">
      <w:pPr>
        <w:pStyle w:val="HTML0"/>
        <w:divId w:val="1262177528"/>
        <w:rPr>
          <w:lang w:val="en"/>
        </w:rPr>
      </w:pPr>
      <w:r>
        <w:rPr>
          <w:lang w:val="en"/>
        </w:rPr>
        <w:t xml:space="preserve">    </w:t>
      </w:r>
      <w:r>
        <w:rPr>
          <w:rStyle w:val="hl-annotation"/>
          <w:i/>
          <w:iCs/>
          <w:color w:val="808080"/>
          <w:lang w:val="en"/>
        </w:rPr>
        <w:t>@StreamListener(Processor.INPUT)</w:t>
      </w:r>
    </w:p>
    <w:p w:rsidR="00000000" w:rsidRDefault="00E0452F">
      <w:pPr>
        <w:pStyle w:val="HTML0"/>
        <w:divId w:val="1262177528"/>
        <w:rPr>
          <w:lang w:val="en"/>
        </w:rPr>
      </w:pPr>
      <w:r>
        <w:rPr>
          <w:lang w:val="en"/>
        </w:rPr>
        <w:t xml:space="preserve">    </w:t>
      </w:r>
      <w:r>
        <w:rPr>
          <w:rStyle w:val="hl-annotation"/>
          <w:i/>
          <w:iCs/>
          <w:color w:val="808080"/>
          <w:lang w:val="en"/>
        </w:rPr>
        <w:t>@SendTo(Processor.OUTPUT)</w:t>
      </w:r>
    </w:p>
    <w:p w:rsidR="00000000" w:rsidRDefault="00E0452F">
      <w:pPr>
        <w:pStyle w:val="HTML0"/>
        <w:divId w:val="1262177528"/>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Message&lt;?&gt; reRoute(Message&lt;?&gt; failed) {</w:t>
      </w:r>
    </w:p>
    <w:p w:rsidR="00000000" w:rsidRDefault="00E0452F">
      <w:pPr>
        <w:pStyle w:val="HTML0"/>
        <w:divId w:val="1262177528"/>
        <w:rPr>
          <w:lang w:val="en"/>
        </w:rPr>
      </w:pPr>
      <w:r>
        <w:rPr>
          <w:lang w:val="en"/>
        </w:rPr>
        <w:t xml:space="preserve">        processed.incrementAndGet()</w:t>
      </w:r>
      <w:r>
        <w:rPr>
          <w:lang w:val="en"/>
        </w:rPr>
        <w:t>;</w:t>
      </w:r>
    </w:p>
    <w:p w:rsidR="00000000" w:rsidRDefault="00E0452F">
      <w:pPr>
        <w:pStyle w:val="HTML0"/>
        <w:divId w:val="1262177528"/>
        <w:rPr>
          <w:lang w:val="en"/>
        </w:rPr>
      </w:pPr>
      <w:r>
        <w:rPr>
          <w:lang w:val="en"/>
        </w:rPr>
        <w:t xml:space="preserve">        Integer retries = failed.getHeaders().get(X_RETRIES_HEADER, Integer</w:t>
      </w:r>
      <w:r>
        <w:rPr>
          <w:lang w:val="en"/>
        </w:rPr>
        <w:t>.</w:t>
      </w:r>
      <w:r>
        <w:rPr>
          <w:rStyle w:val="hl-keyword"/>
          <w:lang w:val="en"/>
        </w:rPr>
        <w:t>clas</w:t>
      </w:r>
      <w:r>
        <w:rPr>
          <w:rStyle w:val="hl-keyword"/>
          <w:lang w:val="en"/>
        </w:rPr>
        <w:t>s</w:t>
      </w:r>
      <w:r>
        <w:rPr>
          <w:lang w:val="en"/>
        </w:rPr>
        <w:t>);</w:t>
      </w:r>
    </w:p>
    <w:p w:rsidR="00000000" w:rsidRDefault="00E0452F">
      <w:pPr>
        <w:pStyle w:val="HTML0"/>
        <w:divId w:val="1262177528"/>
        <w:rPr>
          <w:lang w:val="en"/>
        </w:rPr>
      </w:pPr>
      <w:r>
        <w:rPr>
          <w:lang w:val="en"/>
        </w:rPr>
        <w:t xml:space="preserve">       </w:t>
      </w:r>
      <w:r>
        <w:rPr>
          <w:lang w:val="en"/>
        </w:rPr>
        <w:t xml:space="preserve"> </w:t>
      </w:r>
      <w:r>
        <w:rPr>
          <w:rStyle w:val="hl-keyword"/>
          <w:lang w:val="en"/>
        </w:rPr>
        <w:t>i</w:t>
      </w:r>
      <w:r>
        <w:rPr>
          <w:rStyle w:val="hl-keyword"/>
          <w:lang w:val="en"/>
        </w:rPr>
        <w:t>f</w:t>
      </w:r>
      <w:r>
        <w:rPr>
          <w:lang w:val="en"/>
        </w:rPr>
        <w:t xml:space="preserve"> (retries == null) {</w:t>
      </w:r>
    </w:p>
    <w:p w:rsidR="00000000" w:rsidRDefault="00E0452F">
      <w:pPr>
        <w:pStyle w:val="HTML0"/>
        <w:divId w:val="1262177528"/>
        <w:rPr>
          <w:lang w:val="en"/>
        </w:rPr>
      </w:pPr>
      <w:r>
        <w:rPr>
          <w:lang w:val="en"/>
        </w:rPr>
        <w:t xml:space="preserve">            System.out.println</w:t>
      </w:r>
      <w:r>
        <w:rPr>
          <w:lang w:val="en"/>
        </w:rPr>
        <w:t>(</w:t>
      </w:r>
      <w:r>
        <w:rPr>
          <w:rStyle w:val="hl-string"/>
          <w:lang w:val="en"/>
        </w:rPr>
        <w:t xml:space="preserve">"First retry for </w:t>
      </w:r>
      <w:r>
        <w:rPr>
          <w:rStyle w:val="hl-string"/>
          <w:lang w:val="en"/>
        </w:rPr>
        <w:t>"</w:t>
      </w:r>
      <w:r>
        <w:rPr>
          <w:lang w:val="en"/>
        </w:rPr>
        <w:t xml:space="preserve"> + failed);</w:t>
      </w:r>
    </w:p>
    <w:p w:rsidR="00000000" w:rsidRDefault="00E0452F">
      <w:pPr>
        <w:pStyle w:val="HTML0"/>
        <w:divId w:val="1262177528"/>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MessageBuilder.fromMessage(failed)</w:t>
      </w:r>
    </w:p>
    <w:p w:rsidR="00000000" w:rsidRDefault="00E0452F">
      <w:pPr>
        <w:pStyle w:val="HTML0"/>
        <w:divId w:val="1262177528"/>
        <w:rPr>
          <w:lang w:val="en"/>
        </w:rPr>
      </w:pPr>
      <w:r>
        <w:rPr>
          <w:lang w:val="en"/>
        </w:rPr>
        <w:t xml:space="preserve">                    .set</w:t>
      </w:r>
      <w:r>
        <w:rPr>
          <w:lang w:val="en"/>
        </w:rPr>
        <w:t>Header(X_RETRIES_HEADER,</w:t>
      </w:r>
      <w:r>
        <w:rPr>
          <w:lang w:val="en"/>
        </w:rPr>
        <w:t xml:space="preserve"> </w:t>
      </w:r>
      <w:r>
        <w:rPr>
          <w:rStyle w:val="hl-keyword"/>
          <w:lang w:val="en"/>
        </w:rPr>
        <w:t>ne</w:t>
      </w:r>
      <w:r>
        <w:rPr>
          <w:rStyle w:val="hl-keyword"/>
          <w:lang w:val="en"/>
        </w:rPr>
        <w:t>w</w:t>
      </w:r>
      <w:r>
        <w:rPr>
          <w:lang w:val="en"/>
        </w:rPr>
        <w:t xml:space="preserve"> Integer(</w:t>
      </w:r>
      <w:r>
        <w:rPr>
          <w:rStyle w:val="hl-number"/>
          <w:lang w:val="en"/>
        </w:rPr>
        <w:t>1</w:t>
      </w:r>
      <w:r>
        <w:rPr>
          <w:lang w:val="en"/>
        </w:rPr>
        <w:t>))</w:t>
      </w:r>
    </w:p>
    <w:p w:rsidR="00000000" w:rsidRDefault="00E0452F">
      <w:pPr>
        <w:pStyle w:val="HTML0"/>
        <w:divId w:val="1262177528"/>
        <w:rPr>
          <w:lang w:val="en"/>
        </w:rPr>
      </w:pPr>
      <w:r>
        <w:rPr>
          <w:lang w:val="en"/>
        </w:rPr>
        <w:t xml:space="preserve">                    .setHeader(BinderHeaders.PARTITION_OVERRIDE,</w:t>
      </w:r>
    </w:p>
    <w:p w:rsidR="00000000" w:rsidRDefault="00E0452F">
      <w:pPr>
        <w:pStyle w:val="HTML0"/>
        <w:divId w:val="1262177528"/>
        <w:rPr>
          <w:lang w:val="en"/>
        </w:rPr>
      </w:pPr>
      <w:r>
        <w:rPr>
          <w:lang w:val="en"/>
        </w:rPr>
        <w:t xml:space="preserve">                            failed.getHeaders().get(KafkaHeaders.RECEIVED_PARTITION_ID))</w:t>
      </w:r>
    </w:p>
    <w:p w:rsidR="00000000" w:rsidRDefault="00E0452F">
      <w:pPr>
        <w:pStyle w:val="HTML0"/>
        <w:divId w:val="1262177528"/>
        <w:rPr>
          <w:lang w:val="en"/>
        </w:rPr>
      </w:pPr>
      <w:r>
        <w:rPr>
          <w:lang w:val="en"/>
        </w:rPr>
        <w:t xml:space="preserve">                    .build();</w:t>
      </w:r>
    </w:p>
    <w:p w:rsidR="00000000" w:rsidRDefault="00E0452F">
      <w:pPr>
        <w:pStyle w:val="HTML0"/>
        <w:divId w:val="1262177528"/>
        <w:rPr>
          <w:lang w:val="en"/>
        </w:rPr>
      </w:pPr>
      <w:r>
        <w:rPr>
          <w:lang w:val="en"/>
        </w:rPr>
        <w:t xml:space="preserve">        }</w:t>
      </w:r>
    </w:p>
    <w:p w:rsidR="00000000" w:rsidRDefault="00E0452F">
      <w:pPr>
        <w:pStyle w:val="HTML0"/>
        <w:divId w:val="1262177528"/>
        <w:rPr>
          <w:lang w:val="en"/>
        </w:rPr>
      </w:pPr>
      <w:r>
        <w:rPr>
          <w:lang w:val="en"/>
        </w:rPr>
        <w:t xml:space="preserve">       </w:t>
      </w:r>
      <w:r>
        <w:rPr>
          <w:lang w:val="en"/>
        </w:rPr>
        <w:t xml:space="preserve"> </w:t>
      </w:r>
      <w:r>
        <w:rPr>
          <w:rStyle w:val="hl-keyword"/>
          <w:lang w:val="en"/>
        </w:rPr>
        <w:t>els</w:t>
      </w:r>
      <w:r>
        <w:rPr>
          <w:rStyle w:val="hl-keyword"/>
          <w:lang w:val="en"/>
        </w:rPr>
        <w:t>e</w:t>
      </w:r>
      <w:r>
        <w:rPr>
          <w:lang w:val="en"/>
        </w:rPr>
        <w:t xml:space="preserve"> </w:t>
      </w:r>
      <w:r>
        <w:rPr>
          <w:rStyle w:val="hl-keyword"/>
          <w:lang w:val="en"/>
        </w:rPr>
        <w:t>i</w:t>
      </w:r>
      <w:r>
        <w:rPr>
          <w:rStyle w:val="hl-keyword"/>
          <w:lang w:val="en"/>
        </w:rPr>
        <w:t>f</w:t>
      </w:r>
      <w:r>
        <w:rPr>
          <w:lang w:val="en"/>
        </w:rPr>
        <w:t xml:space="preserve"> (retr</w:t>
      </w:r>
      <w:r>
        <w:rPr>
          <w:lang w:val="en"/>
        </w:rPr>
        <w:t xml:space="preserve">ies.intValue() &lt; </w:t>
      </w:r>
      <w:r>
        <w:rPr>
          <w:rStyle w:val="hl-number"/>
          <w:lang w:val="en"/>
        </w:rPr>
        <w:t>3</w:t>
      </w:r>
      <w:r>
        <w:rPr>
          <w:lang w:val="en"/>
        </w:rPr>
        <w:t>) {</w:t>
      </w:r>
    </w:p>
    <w:p w:rsidR="00000000" w:rsidRDefault="00E0452F">
      <w:pPr>
        <w:pStyle w:val="HTML0"/>
        <w:divId w:val="1262177528"/>
        <w:rPr>
          <w:lang w:val="en"/>
        </w:rPr>
      </w:pPr>
      <w:r>
        <w:rPr>
          <w:lang w:val="en"/>
        </w:rPr>
        <w:t xml:space="preserve">            System.out.println</w:t>
      </w:r>
      <w:r>
        <w:rPr>
          <w:lang w:val="en"/>
        </w:rPr>
        <w:t>(</w:t>
      </w:r>
      <w:r>
        <w:rPr>
          <w:rStyle w:val="hl-string"/>
          <w:lang w:val="en"/>
        </w:rPr>
        <w:t xml:space="preserve">"Another retry for </w:t>
      </w:r>
      <w:r>
        <w:rPr>
          <w:rStyle w:val="hl-string"/>
          <w:lang w:val="en"/>
        </w:rPr>
        <w:t>"</w:t>
      </w:r>
      <w:r>
        <w:rPr>
          <w:lang w:val="en"/>
        </w:rPr>
        <w:t xml:space="preserve"> + failed);</w:t>
      </w:r>
    </w:p>
    <w:p w:rsidR="00000000" w:rsidRDefault="00E0452F">
      <w:pPr>
        <w:pStyle w:val="HTML0"/>
        <w:divId w:val="1262177528"/>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MessageBuilder.fromMessage(failed)</w:t>
      </w:r>
    </w:p>
    <w:p w:rsidR="00000000" w:rsidRDefault="00E0452F">
      <w:pPr>
        <w:pStyle w:val="HTML0"/>
        <w:divId w:val="1262177528"/>
        <w:rPr>
          <w:lang w:val="en"/>
        </w:rPr>
      </w:pPr>
      <w:r>
        <w:rPr>
          <w:lang w:val="en"/>
        </w:rPr>
        <w:t xml:space="preserve">                    .setHeader(X_RETRIES_HEADER,</w:t>
      </w:r>
      <w:r>
        <w:rPr>
          <w:lang w:val="en"/>
        </w:rPr>
        <w:t xml:space="preserve"> </w:t>
      </w:r>
      <w:r>
        <w:rPr>
          <w:rStyle w:val="hl-keyword"/>
          <w:lang w:val="en"/>
        </w:rPr>
        <w:t>ne</w:t>
      </w:r>
      <w:r>
        <w:rPr>
          <w:rStyle w:val="hl-keyword"/>
          <w:lang w:val="en"/>
        </w:rPr>
        <w:t>w</w:t>
      </w:r>
      <w:r>
        <w:rPr>
          <w:lang w:val="en"/>
        </w:rPr>
        <w:t xml:space="preserve"> Integer(retries.intValue() + </w:t>
      </w:r>
      <w:r>
        <w:rPr>
          <w:rStyle w:val="hl-number"/>
          <w:lang w:val="en"/>
        </w:rPr>
        <w:t>1</w:t>
      </w:r>
      <w:r>
        <w:rPr>
          <w:lang w:val="en"/>
        </w:rPr>
        <w:t>))</w:t>
      </w:r>
    </w:p>
    <w:p w:rsidR="00000000" w:rsidRDefault="00E0452F">
      <w:pPr>
        <w:pStyle w:val="HTML0"/>
        <w:divId w:val="1262177528"/>
        <w:rPr>
          <w:lang w:val="en"/>
        </w:rPr>
      </w:pPr>
      <w:r>
        <w:rPr>
          <w:lang w:val="en"/>
        </w:rPr>
        <w:t xml:space="preserve">                    .setHeader(</w:t>
      </w:r>
      <w:r>
        <w:rPr>
          <w:lang w:val="en"/>
        </w:rPr>
        <w:t>BinderHeaders.PARTITION_OVERRIDE,</w:t>
      </w:r>
    </w:p>
    <w:p w:rsidR="00000000" w:rsidRDefault="00E0452F">
      <w:pPr>
        <w:pStyle w:val="HTML0"/>
        <w:divId w:val="1262177528"/>
        <w:rPr>
          <w:lang w:val="en"/>
        </w:rPr>
      </w:pPr>
      <w:r>
        <w:rPr>
          <w:lang w:val="en"/>
        </w:rPr>
        <w:t xml:space="preserve">                            failed.getHeaders().get(KafkaHeaders.RECEIVED_PARTITION_ID))</w:t>
      </w:r>
    </w:p>
    <w:p w:rsidR="00000000" w:rsidRDefault="00E0452F">
      <w:pPr>
        <w:pStyle w:val="HTML0"/>
        <w:divId w:val="1262177528"/>
        <w:rPr>
          <w:lang w:val="en"/>
        </w:rPr>
      </w:pPr>
      <w:r>
        <w:rPr>
          <w:lang w:val="en"/>
        </w:rPr>
        <w:t xml:space="preserve">                    .build();</w:t>
      </w:r>
    </w:p>
    <w:p w:rsidR="00000000" w:rsidRDefault="00E0452F">
      <w:pPr>
        <w:pStyle w:val="HTML0"/>
        <w:divId w:val="1262177528"/>
        <w:rPr>
          <w:lang w:val="en"/>
        </w:rPr>
      </w:pPr>
      <w:r>
        <w:rPr>
          <w:lang w:val="en"/>
        </w:rPr>
        <w:t xml:space="preserve">        }</w:t>
      </w:r>
    </w:p>
    <w:p w:rsidR="00000000" w:rsidRDefault="00E0452F">
      <w:pPr>
        <w:pStyle w:val="HTML0"/>
        <w:divId w:val="1262177528"/>
        <w:rPr>
          <w:lang w:val="en"/>
        </w:rPr>
      </w:pPr>
      <w:r>
        <w:rPr>
          <w:lang w:val="en"/>
        </w:rPr>
        <w:t xml:space="preserve">       </w:t>
      </w:r>
      <w:r>
        <w:rPr>
          <w:lang w:val="en"/>
        </w:rPr>
        <w:t xml:space="preserve"> </w:t>
      </w:r>
      <w:r>
        <w:rPr>
          <w:rStyle w:val="hl-keyword"/>
          <w:lang w:val="en"/>
        </w:rPr>
        <w:t>els</w:t>
      </w:r>
      <w:r>
        <w:rPr>
          <w:rStyle w:val="hl-keyword"/>
          <w:lang w:val="en"/>
        </w:rPr>
        <w:t>e</w:t>
      </w:r>
      <w:r>
        <w:rPr>
          <w:lang w:val="en"/>
        </w:rPr>
        <w:t xml:space="preserve"> {</w:t>
      </w:r>
    </w:p>
    <w:p w:rsidR="00000000" w:rsidRDefault="00E0452F">
      <w:pPr>
        <w:pStyle w:val="HTML0"/>
        <w:divId w:val="1262177528"/>
        <w:rPr>
          <w:lang w:val="en"/>
        </w:rPr>
      </w:pPr>
      <w:r>
        <w:rPr>
          <w:lang w:val="en"/>
        </w:rPr>
        <w:t xml:space="preserve">            System.out.println</w:t>
      </w:r>
      <w:r>
        <w:rPr>
          <w:lang w:val="en"/>
        </w:rPr>
        <w:t>(</w:t>
      </w:r>
      <w:r>
        <w:rPr>
          <w:rStyle w:val="hl-string"/>
          <w:lang w:val="en"/>
        </w:rPr>
        <w:t xml:space="preserve">"Retries exhausted for </w:t>
      </w:r>
      <w:r>
        <w:rPr>
          <w:rStyle w:val="hl-string"/>
          <w:lang w:val="en"/>
        </w:rPr>
        <w:t>"</w:t>
      </w:r>
      <w:r>
        <w:rPr>
          <w:lang w:val="en"/>
        </w:rPr>
        <w:t xml:space="preserve"> + failed);</w:t>
      </w:r>
    </w:p>
    <w:p w:rsidR="00000000" w:rsidRDefault="00E0452F">
      <w:pPr>
        <w:pStyle w:val="HTML0"/>
        <w:divId w:val="1262177528"/>
        <w:rPr>
          <w:lang w:val="en"/>
        </w:rPr>
      </w:pPr>
      <w:r>
        <w:rPr>
          <w:lang w:val="en"/>
        </w:rPr>
        <w:t xml:space="preserve">           </w:t>
      </w:r>
      <w:r>
        <w:rPr>
          <w:lang w:val="en"/>
        </w:rPr>
        <w:t xml:space="preserve"> parkingLot.send(MessageBuilder.fromMessage(failed)</w:t>
      </w:r>
    </w:p>
    <w:p w:rsidR="00000000" w:rsidRDefault="00E0452F">
      <w:pPr>
        <w:pStyle w:val="HTML0"/>
        <w:divId w:val="1262177528"/>
        <w:rPr>
          <w:lang w:val="en"/>
        </w:rPr>
      </w:pPr>
      <w:r>
        <w:rPr>
          <w:lang w:val="en"/>
        </w:rPr>
        <w:t xml:space="preserve">                    .setHeader(BinderHeaders.PARTITION_OVERRIDE,</w:t>
      </w:r>
    </w:p>
    <w:p w:rsidR="00000000" w:rsidRDefault="00E0452F">
      <w:pPr>
        <w:pStyle w:val="HTML0"/>
        <w:divId w:val="1262177528"/>
        <w:rPr>
          <w:lang w:val="en"/>
        </w:rPr>
      </w:pPr>
      <w:r>
        <w:rPr>
          <w:lang w:val="en"/>
        </w:rPr>
        <w:t xml:space="preserve">                            failed.getHeaders().get(KafkaHeaders.RECEIVED_PARTITION_ID))</w:t>
      </w:r>
    </w:p>
    <w:p w:rsidR="00000000" w:rsidRDefault="00E0452F">
      <w:pPr>
        <w:pStyle w:val="HTML0"/>
        <w:divId w:val="1262177528"/>
        <w:rPr>
          <w:lang w:val="en"/>
        </w:rPr>
      </w:pPr>
      <w:r>
        <w:rPr>
          <w:lang w:val="en"/>
        </w:rPr>
        <w:t xml:space="preserve">                    .build());</w:t>
      </w:r>
    </w:p>
    <w:p w:rsidR="00000000" w:rsidRDefault="00E0452F">
      <w:pPr>
        <w:pStyle w:val="HTML0"/>
        <w:divId w:val="1262177528"/>
        <w:rPr>
          <w:lang w:val="en"/>
        </w:rPr>
      </w:pPr>
      <w:r>
        <w:rPr>
          <w:lang w:val="en"/>
        </w:rPr>
        <w:t xml:space="preserve">        }</w:t>
      </w:r>
    </w:p>
    <w:p w:rsidR="00000000" w:rsidRDefault="00E0452F">
      <w:pPr>
        <w:pStyle w:val="HTML0"/>
        <w:divId w:val="1262177528"/>
        <w:rPr>
          <w:lang w:val="en"/>
        </w:rPr>
      </w:pPr>
      <w:r>
        <w:rPr>
          <w:lang w:val="en"/>
        </w:rPr>
        <w:t xml:space="preserve">       </w:t>
      </w:r>
      <w:r>
        <w:rPr>
          <w:lang w:val="en"/>
        </w:rPr>
        <w:t xml:space="preserve"> </w:t>
      </w:r>
      <w:r>
        <w:rPr>
          <w:rStyle w:val="hl-keyword"/>
          <w:lang w:val="en"/>
        </w:rPr>
        <w:t>r</w:t>
      </w:r>
      <w:r>
        <w:rPr>
          <w:rStyle w:val="hl-keyword"/>
          <w:lang w:val="en"/>
        </w:rPr>
        <w:t>etur</w:t>
      </w:r>
      <w:r>
        <w:rPr>
          <w:rStyle w:val="hl-keyword"/>
          <w:lang w:val="en"/>
        </w:rPr>
        <w:t>n</w:t>
      </w:r>
      <w:r>
        <w:rPr>
          <w:lang w:val="en"/>
        </w:rPr>
        <w:t xml:space="preserve"> null;</w:t>
      </w:r>
    </w:p>
    <w:p w:rsidR="00000000" w:rsidRDefault="00E0452F">
      <w:pPr>
        <w:pStyle w:val="HTML0"/>
        <w:divId w:val="1262177528"/>
        <w:rPr>
          <w:lang w:val="en"/>
        </w:rPr>
      </w:pPr>
      <w:r>
        <w:rPr>
          <w:lang w:val="en"/>
        </w:rPr>
        <w:t xml:space="preserve">    }</w:t>
      </w:r>
    </w:p>
    <w:p w:rsidR="00000000" w:rsidRDefault="00E0452F">
      <w:pPr>
        <w:pStyle w:val="HTML0"/>
        <w:divId w:val="1262177528"/>
        <w:rPr>
          <w:lang w:val="en"/>
        </w:rPr>
      </w:pPr>
    </w:p>
    <w:p w:rsidR="00000000" w:rsidRDefault="00E0452F">
      <w:pPr>
        <w:pStyle w:val="HTML0"/>
        <w:divId w:val="1262177528"/>
        <w:rPr>
          <w:lang w:val="en"/>
        </w:rPr>
      </w:pPr>
      <w:r>
        <w:rPr>
          <w:lang w:val="en"/>
        </w:rPr>
        <w:t xml:space="preserve">    </w:t>
      </w:r>
      <w:r>
        <w:rPr>
          <w:rStyle w:val="hl-annotation"/>
          <w:i/>
          <w:iCs/>
          <w:color w:val="808080"/>
          <w:lang w:val="en"/>
        </w:rPr>
        <w:t>@Override</w:t>
      </w:r>
    </w:p>
    <w:p w:rsidR="00000000" w:rsidRDefault="00E0452F">
      <w:pPr>
        <w:pStyle w:val="HTML0"/>
        <w:divId w:val="1262177528"/>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run(String... args)</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1262177528"/>
        <w:rPr>
          <w:lang w:val="en"/>
        </w:rPr>
      </w:pPr>
      <w:r>
        <w:rPr>
          <w:lang w:val="en"/>
        </w:rPr>
        <w:t xml:space="preserve">       </w:t>
      </w:r>
      <w:r>
        <w:rPr>
          <w:lang w:val="en"/>
        </w:rPr>
        <w:t xml:space="preserve"> </w:t>
      </w:r>
      <w:r>
        <w:rPr>
          <w:rStyle w:val="hl-keyword"/>
          <w:lang w:val="en"/>
        </w:rPr>
        <w:t>whil</w:t>
      </w:r>
      <w:r>
        <w:rPr>
          <w:rStyle w:val="hl-keyword"/>
          <w:lang w:val="en"/>
        </w:rPr>
        <w:t>e</w:t>
      </w:r>
      <w:r>
        <w:rPr>
          <w:lang w:val="en"/>
        </w:rPr>
        <w:t xml:space="preserve"> (true) {</w:t>
      </w:r>
    </w:p>
    <w:p w:rsidR="00000000" w:rsidRDefault="00E0452F">
      <w:pPr>
        <w:pStyle w:val="HTML0"/>
        <w:divId w:val="1262177528"/>
        <w:rPr>
          <w:lang w:val="en"/>
        </w:rPr>
      </w:pPr>
      <w:r>
        <w:rPr>
          <w:lang w:val="en"/>
        </w:rPr>
        <w:t xml:space="preserve">           </w:t>
      </w:r>
      <w:r>
        <w:rPr>
          <w:lang w:val="en"/>
        </w:rPr>
        <w:t xml:space="preserve"> </w:t>
      </w:r>
      <w:r>
        <w:rPr>
          <w:rStyle w:val="hl-keyword"/>
          <w:lang w:val="en"/>
        </w:rPr>
        <w:t>in</w:t>
      </w:r>
      <w:r>
        <w:rPr>
          <w:rStyle w:val="hl-keyword"/>
          <w:lang w:val="en"/>
        </w:rPr>
        <w:t>t</w:t>
      </w:r>
      <w:r>
        <w:rPr>
          <w:lang w:val="en"/>
        </w:rPr>
        <w:t xml:space="preserve"> count =</w:t>
      </w:r>
      <w:r>
        <w:rPr>
          <w:lang w:val="en"/>
        </w:rPr>
        <w:t xml:space="preserve"> </w:t>
      </w:r>
      <w:r>
        <w:rPr>
          <w:rStyle w:val="hl-keyword"/>
          <w:lang w:val="en"/>
        </w:rPr>
        <w:t>thi</w:t>
      </w:r>
      <w:r>
        <w:rPr>
          <w:rStyle w:val="hl-keyword"/>
          <w:lang w:val="en"/>
        </w:rPr>
        <w:t>s</w:t>
      </w:r>
      <w:r>
        <w:rPr>
          <w:lang w:val="en"/>
        </w:rPr>
        <w:t>.processed.get();</w:t>
      </w:r>
    </w:p>
    <w:p w:rsidR="00000000" w:rsidRDefault="00E0452F">
      <w:pPr>
        <w:pStyle w:val="HTML0"/>
        <w:divId w:val="1262177528"/>
        <w:rPr>
          <w:lang w:val="en"/>
        </w:rPr>
      </w:pPr>
      <w:r>
        <w:rPr>
          <w:lang w:val="en"/>
        </w:rPr>
        <w:t xml:space="preserve">            Thread.sleep(</w:t>
      </w:r>
      <w:r>
        <w:rPr>
          <w:rStyle w:val="hl-number"/>
          <w:lang w:val="en"/>
        </w:rPr>
        <w:t>5000</w:t>
      </w:r>
      <w:r>
        <w:rPr>
          <w:lang w:val="en"/>
        </w:rPr>
        <w:t>);</w:t>
      </w:r>
    </w:p>
    <w:p w:rsidR="00000000" w:rsidRDefault="00E0452F">
      <w:pPr>
        <w:pStyle w:val="HTML0"/>
        <w:divId w:val="1262177528"/>
        <w:rPr>
          <w:lang w:val="en"/>
        </w:rPr>
      </w:pPr>
      <w:r>
        <w:rPr>
          <w:lang w:val="en"/>
        </w:rPr>
        <w:t xml:space="preserve">           </w:t>
      </w:r>
      <w:r>
        <w:rPr>
          <w:lang w:val="en"/>
        </w:rPr>
        <w:t xml:space="preserve"> </w:t>
      </w:r>
      <w:r>
        <w:rPr>
          <w:rStyle w:val="hl-keyword"/>
          <w:lang w:val="en"/>
        </w:rPr>
        <w:t>i</w:t>
      </w:r>
      <w:r>
        <w:rPr>
          <w:rStyle w:val="hl-keyword"/>
          <w:lang w:val="en"/>
        </w:rPr>
        <w:t>f</w:t>
      </w:r>
      <w:r>
        <w:rPr>
          <w:lang w:val="en"/>
        </w:rPr>
        <w:t xml:space="preserve"> (count ==</w:t>
      </w:r>
      <w:r>
        <w:rPr>
          <w:lang w:val="en"/>
        </w:rPr>
        <w:t xml:space="preserve"> </w:t>
      </w:r>
      <w:r>
        <w:rPr>
          <w:rStyle w:val="hl-keyword"/>
          <w:lang w:val="en"/>
        </w:rPr>
        <w:t>thi</w:t>
      </w:r>
      <w:r>
        <w:rPr>
          <w:rStyle w:val="hl-keyword"/>
          <w:lang w:val="en"/>
        </w:rPr>
        <w:t>s</w:t>
      </w:r>
      <w:r>
        <w:rPr>
          <w:lang w:val="en"/>
        </w:rPr>
        <w:t>.processed.get()) {</w:t>
      </w:r>
    </w:p>
    <w:p w:rsidR="00000000" w:rsidRDefault="00E0452F">
      <w:pPr>
        <w:pStyle w:val="HTML0"/>
        <w:divId w:val="1262177528"/>
        <w:rPr>
          <w:lang w:val="en"/>
        </w:rPr>
      </w:pPr>
      <w:r>
        <w:rPr>
          <w:lang w:val="en"/>
        </w:rPr>
        <w:t xml:space="preserve">                Sy</w:t>
      </w:r>
      <w:r>
        <w:rPr>
          <w:lang w:val="en"/>
        </w:rPr>
        <w:t>stem.out.println</w:t>
      </w:r>
      <w:r>
        <w:rPr>
          <w:lang w:val="en"/>
        </w:rPr>
        <w:t>(</w:t>
      </w:r>
      <w:r>
        <w:rPr>
          <w:rStyle w:val="hl-string"/>
          <w:lang w:val="en"/>
        </w:rPr>
        <w:t>"Idle, terminating</w:t>
      </w:r>
      <w:r>
        <w:rPr>
          <w:rStyle w:val="hl-string"/>
          <w:lang w:val="en"/>
        </w:rPr>
        <w:t>"</w:t>
      </w:r>
      <w:r>
        <w:rPr>
          <w:lang w:val="en"/>
        </w:rPr>
        <w:t>);</w:t>
      </w:r>
    </w:p>
    <w:p w:rsidR="00000000" w:rsidRDefault="00E0452F">
      <w:pPr>
        <w:pStyle w:val="HTML0"/>
        <w:divId w:val="1262177528"/>
        <w:rPr>
          <w:lang w:val="en"/>
        </w:rPr>
      </w:pPr>
      <w:r>
        <w:rPr>
          <w:lang w:val="en"/>
        </w:rPr>
        <w:t xml:space="preserve">               </w:t>
      </w:r>
      <w:r>
        <w:rPr>
          <w:lang w:val="en"/>
        </w:rPr>
        <w:t xml:space="preserve"> </w:t>
      </w:r>
      <w:r>
        <w:rPr>
          <w:rStyle w:val="hl-keyword"/>
          <w:lang w:val="en"/>
        </w:rPr>
        <w:t>retur</w:t>
      </w:r>
      <w:r>
        <w:rPr>
          <w:rStyle w:val="hl-keyword"/>
          <w:lang w:val="en"/>
        </w:rPr>
        <w:t>n</w:t>
      </w:r>
      <w:r>
        <w:rPr>
          <w:lang w:val="en"/>
        </w:rPr>
        <w:t>;</w:t>
      </w:r>
    </w:p>
    <w:p w:rsidR="00000000" w:rsidRDefault="00E0452F">
      <w:pPr>
        <w:pStyle w:val="HTML0"/>
        <w:divId w:val="1262177528"/>
        <w:rPr>
          <w:lang w:val="en"/>
        </w:rPr>
      </w:pPr>
      <w:r>
        <w:rPr>
          <w:lang w:val="en"/>
        </w:rPr>
        <w:t xml:space="preserve">            }</w:t>
      </w:r>
    </w:p>
    <w:p w:rsidR="00000000" w:rsidRDefault="00E0452F">
      <w:pPr>
        <w:pStyle w:val="HTML0"/>
        <w:divId w:val="1262177528"/>
        <w:rPr>
          <w:lang w:val="en"/>
        </w:rPr>
      </w:pPr>
      <w:r>
        <w:rPr>
          <w:lang w:val="en"/>
        </w:rPr>
        <w:t xml:space="preserve">        }</w:t>
      </w:r>
    </w:p>
    <w:p w:rsidR="00000000" w:rsidRDefault="00E0452F">
      <w:pPr>
        <w:pStyle w:val="HTML0"/>
        <w:divId w:val="1262177528"/>
        <w:rPr>
          <w:lang w:val="en"/>
        </w:rPr>
      </w:pPr>
      <w:r>
        <w:rPr>
          <w:lang w:val="en"/>
        </w:rPr>
        <w:t xml:space="preserve">    }</w:t>
      </w:r>
    </w:p>
    <w:p w:rsidR="00000000" w:rsidRDefault="00E0452F">
      <w:pPr>
        <w:pStyle w:val="HTML0"/>
        <w:divId w:val="1262177528"/>
        <w:rPr>
          <w:lang w:val="en"/>
        </w:rPr>
      </w:pPr>
    </w:p>
    <w:p w:rsidR="00000000" w:rsidRDefault="00E0452F">
      <w:pPr>
        <w:pStyle w:val="HTML0"/>
        <w:divId w:val="1262177528"/>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TwoOutputProcessor</w:t>
      </w:r>
      <w:r>
        <w:rPr>
          <w:lang w:val="en"/>
        </w:rPr>
        <w:t xml:space="preserve"> </w:t>
      </w:r>
      <w:r>
        <w:rPr>
          <w:rStyle w:val="hl-keyword"/>
          <w:lang w:val="en"/>
        </w:rPr>
        <w:t>extend</w:t>
      </w:r>
      <w:r>
        <w:rPr>
          <w:rStyle w:val="hl-keyword"/>
          <w:lang w:val="en"/>
        </w:rPr>
        <w:t>s</w:t>
      </w:r>
      <w:r>
        <w:rPr>
          <w:lang w:val="en"/>
        </w:rPr>
        <w:t xml:space="preserve"> Processor {</w:t>
      </w:r>
    </w:p>
    <w:p w:rsidR="00000000" w:rsidRDefault="00E0452F">
      <w:pPr>
        <w:pStyle w:val="HTML0"/>
        <w:divId w:val="1262177528"/>
        <w:rPr>
          <w:lang w:val="en"/>
        </w:rPr>
      </w:pPr>
    </w:p>
    <w:p w:rsidR="00000000" w:rsidRDefault="00E0452F">
      <w:pPr>
        <w:pStyle w:val="HTML0"/>
        <w:divId w:val="1262177528"/>
        <w:rPr>
          <w:lang w:val="en"/>
        </w:rPr>
      </w:pPr>
      <w:r>
        <w:rPr>
          <w:lang w:val="en"/>
        </w:rPr>
        <w:t xml:space="preserve">        </w:t>
      </w:r>
      <w:r>
        <w:rPr>
          <w:rStyle w:val="hl-annotation"/>
          <w:i/>
          <w:iCs/>
          <w:color w:val="808080"/>
          <w:lang w:val="en"/>
        </w:rPr>
        <w:t>@Output("parkingLot")</w:t>
      </w:r>
    </w:p>
    <w:p w:rsidR="00000000" w:rsidRDefault="00E0452F">
      <w:pPr>
        <w:pStyle w:val="HTML0"/>
        <w:divId w:val="1262177528"/>
        <w:rPr>
          <w:lang w:val="en"/>
        </w:rPr>
      </w:pPr>
      <w:r>
        <w:rPr>
          <w:lang w:val="en"/>
        </w:rPr>
        <w:t xml:space="preserve">        MessageChannel parkingLot();</w:t>
      </w:r>
    </w:p>
    <w:p w:rsidR="00000000" w:rsidRDefault="00E0452F">
      <w:pPr>
        <w:pStyle w:val="HTML0"/>
        <w:divId w:val="1262177528"/>
        <w:rPr>
          <w:lang w:val="en"/>
        </w:rPr>
      </w:pPr>
    </w:p>
    <w:p w:rsidR="00000000" w:rsidRDefault="00E0452F">
      <w:pPr>
        <w:pStyle w:val="HTML0"/>
        <w:divId w:val="1262177528"/>
        <w:rPr>
          <w:lang w:val="en"/>
        </w:rPr>
      </w:pPr>
      <w:r>
        <w:rPr>
          <w:lang w:val="en"/>
        </w:rPr>
        <w:t xml:space="preserve">    }</w:t>
      </w:r>
    </w:p>
    <w:p w:rsidR="00000000" w:rsidRDefault="00E0452F">
      <w:pPr>
        <w:pStyle w:val="HTML0"/>
        <w:divId w:val="1262177528"/>
        <w:rPr>
          <w:lang w:val="en"/>
        </w:rPr>
      </w:pPr>
    </w:p>
    <w:p w:rsidR="00000000" w:rsidRDefault="00E0452F">
      <w:pPr>
        <w:pStyle w:val="HTML0"/>
        <w:divId w:val="1262177528"/>
        <w:rPr>
          <w:lang w:val="en"/>
        </w:rPr>
      </w:pPr>
      <w:r>
        <w:rPr>
          <w:lang w:val="en"/>
        </w:rPr>
        <w:t>}</w:t>
      </w:r>
    </w:p>
    <w:p w:rsidR="00000000" w:rsidRDefault="00E0452F">
      <w:pPr>
        <w:pStyle w:val="2"/>
        <w:divId w:val="1741559834"/>
        <w:rPr>
          <w:lang w:val="en"/>
        </w:rPr>
      </w:pPr>
      <w:bookmarkStart w:id="318" w:name="_partitioning_with_the_kafka_binder"/>
      <w:bookmarkEnd w:id="318"/>
      <w:r>
        <w:rPr>
          <w:lang w:val="en"/>
        </w:rPr>
        <w:t>39.7 Partitioning with the Kafka Binder</w:t>
      </w:r>
    </w:p>
    <w:p w:rsidR="00000000" w:rsidRDefault="00E0452F">
      <w:pPr>
        <w:pStyle w:val="a5"/>
        <w:divId w:val="536742265"/>
        <w:rPr>
          <w:lang w:val="en"/>
        </w:rPr>
      </w:pPr>
      <w:r>
        <w:rPr>
          <w:lang w:val="en"/>
        </w:rPr>
        <w:t>Apache Kafka supports topic partitioning natively.</w:t>
      </w:r>
    </w:p>
    <w:p w:rsidR="00000000" w:rsidRDefault="00E0452F">
      <w:pPr>
        <w:pStyle w:val="a5"/>
        <w:divId w:val="536742265"/>
        <w:rPr>
          <w:lang w:val="en"/>
        </w:rPr>
      </w:pPr>
      <w:r>
        <w:rPr>
          <w:lang w:val="en"/>
        </w:rPr>
        <w:t>Sometimes it is advan</w:t>
      </w:r>
      <w:r>
        <w:rPr>
          <w:lang w:val="en"/>
        </w:rPr>
        <w:t>tageous to send data to specific partitions</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for example, when you want to strictly order message processing (all messages for a particular customer should go to the same partition).</w:t>
      </w:r>
    </w:p>
    <w:p w:rsidR="00000000" w:rsidRDefault="00E0452F">
      <w:pPr>
        <w:pStyle w:val="a5"/>
        <w:divId w:val="536742265"/>
        <w:rPr>
          <w:lang w:val="en"/>
        </w:rPr>
      </w:pPr>
      <w:r>
        <w:rPr>
          <w:lang w:val="en"/>
        </w:rPr>
        <w:t>The following example shows how to configure the producer and consumer s</w:t>
      </w:r>
      <w:r>
        <w:rPr>
          <w:lang w:val="en"/>
        </w:rPr>
        <w:t>ide:</w:t>
      </w:r>
    </w:p>
    <w:p w:rsidR="00000000" w:rsidRDefault="00E0452F">
      <w:pPr>
        <w:pStyle w:val="HTML0"/>
        <w:divId w:val="536742265"/>
        <w:rPr>
          <w:lang w:val="en"/>
        </w:rPr>
      </w:pPr>
      <w:r>
        <w:rPr>
          <w:rStyle w:val="hl-annotation"/>
          <w:i/>
          <w:iCs/>
          <w:color w:val="808080"/>
          <w:lang w:val="en"/>
        </w:rPr>
        <w:t>@SpringBootApplication</w:t>
      </w:r>
    </w:p>
    <w:p w:rsidR="00000000" w:rsidRDefault="00E0452F">
      <w:pPr>
        <w:pStyle w:val="HTML0"/>
        <w:divId w:val="536742265"/>
        <w:rPr>
          <w:lang w:val="en"/>
        </w:rPr>
      </w:pPr>
      <w:r>
        <w:rPr>
          <w:rStyle w:val="hl-annotation"/>
          <w:i/>
          <w:iCs/>
          <w:color w:val="808080"/>
          <w:lang w:val="en"/>
        </w:rPr>
        <w:t>@EnableBinding(Source.class)</w:t>
      </w:r>
    </w:p>
    <w:p w:rsidR="00000000" w:rsidRDefault="00E0452F">
      <w:pPr>
        <w:pStyle w:val="HTML0"/>
        <w:divId w:val="53674226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KafkaPartitionProducerApplication {</w:t>
      </w:r>
    </w:p>
    <w:p w:rsidR="00000000" w:rsidRDefault="00E0452F">
      <w:pPr>
        <w:pStyle w:val="HTML0"/>
        <w:divId w:val="536742265"/>
        <w:rPr>
          <w:lang w:val="en"/>
        </w:rPr>
      </w:pPr>
    </w:p>
    <w:p w:rsidR="00000000" w:rsidRDefault="00E0452F">
      <w:pPr>
        <w:pStyle w:val="HTML0"/>
        <w:divId w:val="536742265"/>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Random RANDOM =</w:t>
      </w:r>
      <w:r>
        <w:rPr>
          <w:lang w:val="en"/>
        </w:rPr>
        <w:t xml:space="preserve"> </w:t>
      </w:r>
      <w:r>
        <w:rPr>
          <w:rStyle w:val="hl-keyword"/>
          <w:lang w:val="en"/>
        </w:rPr>
        <w:t>ne</w:t>
      </w:r>
      <w:r>
        <w:rPr>
          <w:rStyle w:val="hl-keyword"/>
          <w:lang w:val="en"/>
        </w:rPr>
        <w:t>w</w:t>
      </w:r>
      <w:r>
        <w:rPr>
          <w:lang w:val="en"/>
        </w:rPr>
        <w:t xml:space="preserve"> Random(System.currentTimeMillis());</w:t>
      </w:r>
    </w:p>
    <w:p w:rsidR="00000000" w:rsidRDefault="00E0452F">
      <w:pPr>
        <w:pStyle w:val="HTML0"/>
        <w:divId w:val="536742265"/>
        <w:rPr>
          <w:lang w:val="en"/>
        </w:rPr>
      </w:pPr>
    </w:p>
    <w:p w:rsidR="00000000" w:rsidRDefault="00E0452F">
      <w:pPr>
        <w:pStyle w:val="HTML0"/>
        <w:divId w:val="536742265"/>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data =</w:t>
      </w:r>
      <w:r>
        <w:rPr>
          <w:lang w:val="en"/>
        </w:rPr>
        <w:t xml:space="preserve"> </w:t>
      </w:r>
      <w:r>
        <w:rPr>
          <w:rStyle w:val="hl-keyword"/>
          <w:lang w:val="en"/>
        </w:rPr>
        <w:t>ne</w:t>
      </w:r>
      <w:r>
        <w:rPr>
          <w:rStyle w:val="hl-keyword"/>
          <w:lang w:val="en"/>
        </w:rPr>
        <w:t>w</w:t>
      </w:r>
      <w:r>
        <w:rPr>
          <w:lang w:val="en"/>
        </w:rPr>
        <w:t xml:space="preserve"> String[] {</w:t>
      </w:r>
    </w:p>
    <w:p w:rsidR="00000000" w:rsidRDefault="00E0452F">
      <w:pPr>
        <w:pStyle w:val="HTML0"/>
        <w:divId w:val="536742265"/>
        <w:rPr>
          <w:lang w:val="en"/>
        </w:rPr>
      </w:pPr>
      <w:r>
        <w:rPr>
          <w:lang w:val="en"/>
        </w:rPr>
        <w:t xml:space="preserve">           </w:t>
      </w:r>
      <w:r>
        <w:rPr>
          <w:lang w:val="en"/>
        </w:rPr>
        <w:t xml:space="preserve"> </w:t>
      </w:r>
      <w:r>
        <w:rPr>
          <w:rStyle w:val="hl-string"/>
          <w:lang w:val="en"/>
        </w:rPr>
        <w:t>"foo1</w:t>
      </w:r>
      <w:r>
        <w:rPr>
          <w:rStyle w:val="hl-string"/>
          <w:lang w:val="en"/>
        </w:rPr>
        <w:t>"</w:t>
      </w:r>
      <w:r>
        <w:rPr>
          <w:lang w:val="en"/>
        </w:rPr>
        <w:t>,</w:t>
      </w:r>
      <w:r>
        <w:rPr>
          <w:lang w:val="en"/>
        </w:rPr>
        <w:t xml:space="preserve"> </w:t>
      </w:r>
      <w:r>
        <w:rPr>
          <w:rStyle w:val="hl-string"/>
          <w:lang w:val="en"/>
        </w:rPr>
        <w:t>"bar1</w:t>
      </w:r>
      <w:r>
        <w:rPr>
          <w:rStyle w:val="hl-string"/>
          <w:lang w:val="en"/>
        </w:rPr>
        <w:t>"</w:t>
      </w:r>
      <w:r>
        <w:rPr>
          <w:lang w:val="en"/>
        </w:rPr>
        <w:t>,</w:t>
      </w:r>
      <w:r>
        <w:rPr>
          <w:lang w:val="en"/>
        </w:rPr>
        <w:t xml:space="preserve"> </w:t>
      </w:r>
      <w:r>
        <w:rPr>
          <w:rStyle w:val="hl-string"/>
          <w:lang w:val="en"/>
        </w:rPr>
        <w:t>"qux1</w:t>
      </w:r>
      <w:r>
        <w:rPr>
          <w:rStyle w:val="hl-string"/>
          <w:lang w:val="en"/>
        </w:rPr>
        <w:t>"</w:t>
      </w:r>
      <w:r>
        <w:rPr>
          <w:lang w:val="en"/>
        </w:rPr>
        <w:t>,</w:t>
      </w:r>
    </w:p>
    <w:p w:rsidR="00000000" w:rsidRDefault="00E0452F">
      <w:pPr>
        <w:pStyle w:val="HTML0"/>
        <w:divId w:val="536742265"/>
        <w:rPr>
          <w:lang w:val="en"/>
        </w:rPr>
      </w:pPr>
      <w:r>
        <w:rPr>
          <w:lang w:val="en"/>
        </w:rPr>
        <w:t xml:space="preserve">           </w:t>
      </w:r>
      <w:r>
        <w:rPr>
          <w:lang w:val="en"/>
        </w:rPr>
        <w:t xml:space="preserve"> </w:t>
      </w:r>
      <w:r>
        <w:rPr>
          <w:rStyle w:val="hl-string"/>
          <w:lang w:val="en"/>
        </w:rPr>
        <w:t>"foo2</w:t>
      </w:r>
      <w:r>
        <w:rPr>
          <w:rStyle w:val="hl-string"/>
          <w:lang w:val="en"/>
        </w:rPr>
        <w:t>"</w:t>
      </w:r>
      <w:r>
        <w:rPr>
          <w:lang w:val="en"/>
        </w:rPr>
        <w:t>,</w:t>
      </w:r>
      <w:r>
        <w:rPr>
          <w:lang w:val="en"/>
        </w:rPr>
        <w:t xml:space="preserve"> </w:t>
      </w:r>
      <w:r>
        <w:rPr>
          <w:rStyle w:val="hl-string"/>
          <w:lang w:val="en"/>
        </w:rPr>
        <w:t>"bar2</w:t>
      </w:r>
      <w:r>
        <w:rPr>
          <w:rStyle w:val="hl-string"/>
          <w:lang w:val="en"/>
        </w:rPr>
        <w:t>"</w:t>
      </w:r>
      <w:r>
        <w:rPr>
          <w:lang w:val="en"/>
        </w:rPr>
        <w:t>,</w:t>
      </w:r>
      <w:r>
        <w:rPr>
          <w:lang w:val="en"/>
        </w:rPr>
        <w:t xml:space="preserve"> </w:t>
      </w:r>
      <w:r>
        <w:rPr>
          <w:rStyle w:val="hl-string"/>
          <w:lang w:val="en"/>
        </w:rPr>
        <w:t>"qux2</w:t>
      </w:r>
      <w:r>
        <w:rPr>
          <w:rStyle w:val="hl-string"/>
          <w:lang w:val="en"/>
        </w:rPr>
        <w:t>"</w:t>
      </w:r>
      <w:r>
        <w:rPr>
          <w:lang w:val="en"/>
        </w:rPr>
        <w:t>,</w:t>
      </w:r>
    </w:p>
    <w:p w:rsidR="00000000" w:rsidRDefault="00E0452F">
      <w:pPr>
        <w:pStyle w:val="HTML0"/>
        <w:divId w:val="536742265"/>
        <w:rPr>
          <w:lang w:val="en"/>
        </w:rPr>
      </w:pPr>
      <w:r>
        <w:rPr>
          <w:lang w:val="en"/>
        </w:rPr>
        <w:t xml:space="preserve">           </w:t>
      </w:r>
      <w:r>
        <w:rPr>
          <w:lang w:val="en"/>
        </w:rPr>
        <w:t xml:space="preserve"> </w:t>
      </w:r>
      <w:r>
        <w:rPr>
          <w:rStyle w:val="hl-string"/>
          <w:lang w:val="en"/>
        </w:rPr>
        <w:t>"foo3</w:t>
      </w:r>
      <w:r>
        <w:rPr>
          <w:rStyle w:val="hl-string"/>
          <w:lang w:val="en"/>
        </w:rPr>
        <w:t>"</w:t>
      </w:r>
      <w:r>
        <w:rPr>
          <w:lang w:val="en"/>
        </w:rPr>
        <w:t>,</w:t>
      </w:r>
      <w:r>
        <w:rPr>
          <w:lang w:val="en"/>
        </w:rPr>
        <w:t xml:space="preserve"> </w:t>
      </w:r>
      <w:r>
        <w:rPr>
          <w:rStyle w:val="hl-string"/>
          <w:lang w:val="en"/>
        </w:rPr>
        <w:t>"bar3</w:t>
      </w:r>
      <w:r>
        <w:rPr>
          <w:rStyle w:val="hl-string"/>
          <w:lang w:val="en"/>
        </w:rPr>
        <w:t>"</w:t>
      </w:r>
      <w:r>
        <w:rPr>
          <w:lang w:val="en"/>
        </w:rPr>
        <w:t>,</w:t>
      </w:r>
      <w:r>
        <w:rPr>
          <w:lang w:val="en"/>
        </w:rPr>
        <w:t xml:space="preserve"> </w:t>
      </w:r>
      <w:r>
        <w:rPr>
          <w:rStyle w:val="hl-string"/>
          <w:lang w:val="en"/>
        </w:rPr>
        <w:t>"qux3</w:t>
      </w:r>
      <w:r>
        <w:rPr>
          <w:rStyle w:val="hl-string"/>
          <w:lang w:val="en"/>
        </w:rPr>
        <w:t>"</w:t>
      </w:r>
      <w:r>
        <w:rPr>
          <w:lang w:val="en"/>
        </w:rPr>
        <w:t>,</w:t>
      </w:r>
    </w:p>
    <w:p w:rsidR="00000000" w:rsidRDefault="00E0452F">
      <w:pPr>
        <w:pStyle w:val="HTML0"/>
        <w:divId w:val="536742265"/>
        <w:rPr>
          <w:lang w:val="en"/>
        </w:rPr>
      </w:pPr>
      <w:r>
        <w:rPr>
          <w:lang w:val="en"/>
        </w:rPr>
        <w:t xml:space="preserve">           </w:t>
      </w:r>
      <w:r>
        <w:rPr>
          <w:lang w:val="en"/>
        </w:rPr>
        <w:t xml:space="preserve"> </w:t>
      </w:r>
      <w:r>
        <w:rPr>
          <w:rStyle w:val="hl-string"/>
          <w:lang w:val="en"/>
        </w:rPr>
        <w:t>"foo4</w:t>
      </w:r>
      <w:r>
        <w:rPr>
          <w:rStyle w:val="hl-string"/>
          <w:lang w:val="en"/>
        </w:rPr>
        <w:t>"</w:t>
      </w:r>
      <w:r>
        <w:rPr>
          <w:lang w:val="en"/>
        </w:rPr>
        <w:t>,</w:t>
      </w:r>
      <w:r>
        <w:rPr>
          <w:lang w:val="en"/>
        </w:rPr>
        <w:t xml:space="preserve"> </w:t>
      </w:r>
      <w:r>
        <w:rPr>
          <w:rStyle w:val="hl-string"/>
          <w:lang w:val="en"/>
        </w:rPr>
        <w:t>"bar4</w:t>
      </w:r>
      <w:r>
        <w:rPr>
          <w:rStyle w:val="hl-string"/>
          <w:lang w:val="en"/>
        </w:rPr>
        <w:t>"</w:t>
      </w:r>
      <w:r>
        <w:rPr>
          <w:lang w:val="en"/>
        </w:rPr>
        <w:t>,</w:t>
      </w:r>
      <w:r>
        <w:rPr>
          <w:lang w:val="en"/>
        </w:rPr>
        <w:t xml:space="preserve"> </w:t>
      </w:r>
      <w:r>
        <w:rPr>
          <w:rStyle w:val="hl-string"/>
          <w:lang w:val="en"/>
        </w:rPr>
        <w:t>"qux4</w:t>
      </w:r>
      <w:r>
        <w:rPr>
          <w:rStyle w:val="hl-string"/>
          <w:lang w:val="en"/>
        </w:rPr>
        <w:t>"</w:t>
      </w:r>
      <w:r>
        <w:rPr>
          <w:lang w:val="en"/>
        </w:rPr>
        <w:t>,</w:t>
      </w:r>
    </w:p>
    <w:p w:rsidR="00000000" w:rsidRDefault="00E0452F">
      <w:pPr>
        <w:pStyle w:val="HTML0"/>
        <w:divId w:val="536742265"/>
        <w:rPr>
          <w:lang w:val="en"/>
        </w:rPr>
      </w:pPr>
      <w:r>
        <w:rPr>
          <w:lang w:val="en"/>
        </w:rPr>
        <w:t xml:space="preserve">            };</w:t>
      </w:r>
    </w:p>
    <w:p w:rsidR="00000000" w:rsidRDefault="00E0452F">
      <w:pPr>
        <w:pStyle w:val="HTML0"/>
        <w:divId w:val="536742265"/>
        <w:rPr>
          <w:lang w:val="en"/>
        </w:rPr>
      </w:pPr>
    </w:p>
    <w:p w:rsidR="00000000" w:rsidRDefault="00E0452F">
      <w:pPr>
        <w:pStyle w:val="HTML0"/>
        <w:divId w:val="53674226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536742265"/>
        <w:rPr>
          <w:lang w:val="en"/>
        </w:rPr>
      </w:pPr>
      <w:r>
        <w:rPr>
          <w:lang w:val="en"/>
        </w:rPr>
        <w:t xml:space="preserve">       </w:t>
      </w:r>
      <w:r>
        <w:rPr>
          <w:lang w:val="en"/>
        </w:rPr>
        <w:t xml:space="preserve"> </w:t>
      </w:r>
      <w:r>
        <w:rPr>
          <w:rStyle w:val="hl-keyword"/>
          <w:lang w:val="en"/>
        </w:rPr>
        <w:t>ne</w:t>
      </w:r>
      <w:r>
        <w:rPr>
          <w:rStyle w:val="hl-keyword"/>
          <w:lang w:val="en"/>
        </w:rPr>
        <w:t>w</w:t>
      </w:r>
      <w:r>
        <w:rPr>
          <w:lang w:val="en"/>
        </w:rPr>
        <w:t xml:space="preserve"> SpringApplicationBuilder(KafkaPartitionProducerApp</w:t>
      </w:r>
      <w:r>
        <w:rPr>
          <w:lang w:val="en"/>
        </w:rPr>
        <w:t>lication</w:t>
      </w:r>
      <w:r>
        <w:rPr>
          <w:lang w:val="en"/>
        </w:rPr>
        <w:t>.</w:t>
      </w:r>
      <w:r>
        <w:rPr>
          <w:rStyle w:val="hl-keyword"/>
          <w:lang w:val="en"/>
        </w:rPr>
        <w:t>clas</w:t>
      </w:r>
      <w:r>
        <w:rPr>
          <w:rStyle w:val="hl-keyword"/>
          <w:lang w:val="en"/>
        </w:rPr>
        <w:t>s</w:t>
      </w:r>
      <w:r>
        <w:rPr>
          <w:lang w:val="en"/>
        </w:rPr>
        <w:t>)</w:t>
      </w:r>
    </w:p>
    <w:p w:rsidR="00000000" w:rsidRDefault="00E0452F">
      <w:pPr>
        <w:pStyle w:val="HTML0"/>
        <w:divId w:val="536742265"/>
        <w:rPr>
          <w:lang w:val="en"/>
        </w:rPr>
      </w:pPr>
      <w:r>
        <w:rPr>
          <w:lang w:val="en"/>
        </w:rPr>
        <w:t xml:space="preserve">            .web(false)</w:t>
      </w:r>
    </w:p>
    <w:p w:rsidR="00000000" w:rsidRDefault="00E0452F">
      <w:pPr>
        <w:pStyle w:val="HTML0"/>
        <w:divId w:val="536742265"/>
        <w:rPr>
          <w:lang w:val="en"/>
        </w:rPr>
      </w:pPr>
      <w:r>
        <w:rPr>
          <w:lang w:val="en"/>
        </w:rPr>
        <w:t xml:space="preserve">            .run(args);</w:t>
      </w:r>
    </w:p>
    <w:p w:rsidR="00000000" w:rsidRDefault="00E0452F">
      <w:pPr>
        <w:pStyle w:val="HTML0"/>
        <w:divId w:val="536742265"/>
        <w:rPr>
          <w:lang w:val="en"/>
        </w:rPr>
      </w:pPr>
      <w:r>
        <w:rPr>
          <w:lang w:val="en"/>
        </w:rPr>
        <w:t xml:space="preserve">    }</w:t>
      </w:r>
    </w:p>
    <w:p w:rsidR="00000000" w:rsidRDefault="00E0452F">
      <w:pPr>
        <w:pStyle w:val="HTML0"/>
        <w:divId w:val="536742265"/>
        <w:rPr>
          <w:lang w:val="en"/>
        </w:rPr>
      </w:pPr>
    </w:p>
    <w:p w:rsidR="00000000" w:rsidRDefault="00E0452F">
      <w:pPr>
        <w:pStyle w:val="HTML0"/>
        <w:divId w:val="536742265"/>
        <w:rPr>
          <w:lang w:val="en"/>
        </w:rPr>
      </w:pPr>
      <w:r>
        <w:rPr>
          <w:lang w:val="en"/>
        </w:rPr>
        <w:t xml:space="preserve">    </w:t>
      </w:r>
      <w:r>
        <w:rPr>
          <w:rStyle w:val="hl-annotation"/>
          <w:i/>
          <w:iCs/>
          <w:color w:val="808080"/>
          <w:lang w:val="en"/>
        </w:rPr>
        <w:t>@InboundChannelAdapter(channel = Source.OUTPUT, poller = @Poller(fixedRate = "5000"))</w:t>
      </w:r>
    </w:p>
    <w:p w:rsidR="00000000" w:rsidRDefault="00E0452F">
      <w:pPr>
        <w:pStyle w:val="HTML0"/>
        <w:divId w:val="53674226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Message&lt;?&gt; generate() {</w:t>
      </w:r>
    </w:p>
    <w:p w:rsidR="00000000" w:rsidRDefault="00E0452F">
      <w:pPr>
        <w:pStyle w:val="HTML0"/>
        <w:divId w:val="536742265"/>
        <w:rPr>
          <w:lang w:val="en"/>
        </w:rPr>
      </w:pPr>
      <w:r>
        <w:rPr>
          <w:lang w:val="en"/>
        </w:rPr>
        <w:t xml:space="preserve">        String value = data[RANDOM.nextInt(data.length)];</w:t>
      </w:r>
    </w:p>
    <w:p w:rsidR="00000000" w:rsidRDefault="00E0452F">
      <w:pPr>
        <w:pStyle w:val="HTML0"/>
        <w:divId w:val="536742265"/>
        <w:rPr>
          <w:lang w:val="en"/>
        </w:rPr>
      </w:pPr>
      <w:r>
        <w:rPr>
          <w:lang w:val="en"/>
        </w:rPr>
        <w:t xml:space="preserve">  </w:t>
      </w:r>
      <w:r>
        <w:rPr>
          <w:lang w:val="en"/>
        </w:rPr>
        <w:t xml:space="preserve">      System.out.println</w:t>
      </w:r>
      <w:r>
        <w:rPr>
          <w:lang w:val="en"/>
        </w:rPr>
        <w:t>(</w:t>
      </w:r>
      <w:r>
        <w:rPr>
          <w:rStyle w:val="hl-string"/>
          <w:lang w:val="en"/>
        </w:rPr>
        <w:t xml:space="preserve">"Sending: </w:t>
      </w:r>
      <w:r>
        <w:rPr>
          <w:rStyle w:val="hl-string"/>
          <w:lang w:val="en"/>
        </w:rPr>
        <w:t>"</w:t>
      </w:r>
      <w:r>
        <w:rPr>
          <w:lang w:val="en"/>
        </w:rPr>
        <w:t xml:space="preserve"> + value);</w:t>
      </w:r>
    </w:p>
    <w:p w:rsidR="00000000" w:rsidRDefault="00E0452F">
      <w:pPr>
        <w:pStyle w:val="HTML0"/>
        <w:divId w:val="536742265"/>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MessageBuilder.withPayload(value)</w:t>
      </w:r>
    </w:p>
    <w:p w:rsidR="00000000" w:rsidRDefault="00E0452F">
      <w:pPr>
        <w:pStyle w:val="HTML0"/>
        <w:divId w:val="536742265"/>
        <w:rPr>
          <w:lang w:val="en"/>
        </w:rPr>
      </w:pPr>
      <w:r>
        <w:rPr>
          <w:lang w:val="en"/>
        </w:rPr>
        <w:t xml:space="preserve">                .setHeader</w:t>
      </w:r>
      <w:r>
        <w:rPr>
          <w:lang w:val="en"/>
        </w:rPr>
        <w:t>(</w:t>
      </w:r>
      <w:r>
        <w:rPr>
          <w:rStyle w:val="hl-string"/>
          <w:lang w:val="en"/>
        </w:rPr>
        <w:t>"partitionKey</w:t>
      </w:r>
      <w:r>
        <w:rPr>
          <w:rStyle w:val="hl-string"/>
          <w:lang w:val="en"/>
        </w:rPr>
        <w:t>"</w:t>
      </w:r>
      <w:r>
        <w:rPr>
          <w:lang w:val="en"/>
        </w:rPr>
        <w:t>, value)</w:t>
      </w:r>
    </w:p>
    <w:p w:rsidR="00000000" w:rsidRDefault="00E0452F">
      <w:pPr>
        <w:pStyle w:val="HTML0"/>
        <w:divId w:val="536742265"/>
        <w:rPr>
          <w:lang w:val="en"/>
        </w:rPr>
      </w:pPr>
      <w:r>
        <w:rPr>
          <w:lang w:val="en"/>
        </w:rPr>
        <w:t xml:space="preserve">                .build();</w:t>
      </w:r>
    </w:p>
    <w:p w:rsidR="00000000" w:rsidRDefault="00E0452F">
      <w:pPr>
        <w:pStyle w:val="HTML0"/>
        <w:divId w:val="536742265"/>
        <w:rPr>
          <w:lang w:val="en"/>
        </w:rPr>
      </w:pPr>
      <w:r>
        <w:rPr>
          <w:lang w:val="en"/>
        </w:rPr>
        <w:t xml:space="preserve">    }</w:t>
      </w:r>
    </w:p>
    <w:p w:rsidR="00000000" w:rsidRDefault="00E0452F">
      <w:pPr>
        <w:pStyle w:val="HTML0"/>
        <w:divId w:val="536742265"/>
        <w:rPr>
          <w:lang w:val="en"/>
        </w:rPr>
      </w:pPr>
    </w:p>
    <w:p w:rsidR="00000000" w:rsidRDefault="00E0452F">
      <w:pPr>
        <w:pStyle w:val="HTML0"/>
        <w:divId w:val="536742265"/>
        <w:rPr>
          <w:lang w:val="en"/>
        </w:rPr>
      </w:pPr>
      <w:r>
        <w:rPr>
          <w:lang w:val="en"/>
        </w:rPr>
        <w:t>}</w:t>
      </w:r>
    </w:p>
    <w:p w:rsidR="00000000" w:rsidRDefault="00E0452F">
      <w:pPr>
        <w:pStyle w:val="a5"/>
        <w:divId w:val="536742265"/>
        <w:rPr>
          <w:lang w:val="en"/>
        </w:rPr>
      </w:pPr>
      <w:r>
        <w:rPr>
          <w:b/>
          <w:bCs/>
          <w:lang w:val="en"/>
        </w:rPr>
        <w:t>application.yml. </w:t>
      </w:r>
      <w:r>
        <w:rPr>
          <w:lang w:val="en"/>
        </w:rPr>
        <w:t xml:space="preserve"> </w:t>
      </w:r>
    </w:p>
    <w:p w:rsidR="00000000" w:rsidRDefault="00E0452F">
      <w:pPr>
        <w:pStyle w:val="HTML0"/>
        <w:divId w:val="536742265"/>
        <w:rPr>
          <w:lang w:val="en"/>
        </w:rPr>
      </w:pPr>
      <w:r>
        <w:rPr>
          <w:rStyle w:val="hl-attribute"/>
          <w:lang w:val="en"/>
        </w:rPr>
        <w:t>sprin</w:t>
      </w:r>
      <w:r>
        <w:rPr>
          <w:rStyle w:val="hl-attribute"/>
          <w:lang w:val="en"/>
        </w:rPr>
        <w:t>g</w:t>
      </w:r>
      <w:r>
        <w:rPr>
          <w:lang w:val="en"/>
        </w:rPr>
        <w:t>:</w:t>
      </w:r>
    </w:p>
    <w:p w:rsidR="00000000" w:rsidRDefault="00E0452F">
      <w:pPr>
        <w:pStyle w:val="HTML0"/>
        <w:divId w:val="536742265"/>
        <w:rPr>
          <w:lang w:val="en"/>
        </w:rPr>
      </w:pPr>
      <w:r>
        <w:rPr>
          <w:rStyle w:val="hl-attribute"/>
          <w:lang w:val="en"/>
        </w:rPr>
        <w:t xml:space="preserve">  clou</w:t>
      </w:r>
      <w:r>
        <w:rPr>
          <w:rStyle w:val="hl-attribute"/>
          <w:lang w:val="en"/>
        </w:rPr>
        <w:t>d</w:t>
      </w:r>
      <w:r>
        <w:rPr>
          <w:lang w:val="en"/>
        </w:rPr>
        <w:t>:</w:t>
      </w:r>
    </w:p>
    <w:p w:rsidR="00000000" w:rsidRDefault="00E0452F">
      <w:pPr>
        <w:pStyle w:val="HTML0"/>
        <w:divId w:val="536742265"/>
        <w:rPr>
          <w:lang w:val="en"/>
        </w:rPr>
      </w:pPr>
      <w:r>
        <w:rPr>
          <w:rStyle w:val="hl-attribute"/>
          <w:lang w:val="en"/>
        </w:rPr>
        <w:t xml:space="preserve">    strea</w:t>
      </w:r>
      <w:r>
        <w:rPr>
          <w:rStyle w:val="hl-attribute"/>
          <w:lang w:val="en"/>
        </w:rPr>
        <w:t>m</w:t>
      </w:r>
      <w:r>
        <w:rPr>
          <w:lang w:val="en"/>
        </w:rPr>
        <w:t>:</w:t>
      </w:r>
    </w:p>
    <w:p w:rsidR="00000000" w:rsidRDefault="00E0452F">
      <w:pPr>
        <w:pStyle w:val="HTML0"/>
        <w:divId w:val="536742265"/>
        <w:rPr>
          <w:lang w:val="en"/>
        </w:rPr>
      </w:pPr>
      <w:r>
        <w:rPr>
          <w:rStyle w:val="hl-attribute"/>
          <w:lang w:val="en"/>
        </w:rPr>
        <w:t xml:space="preserve">      binding</w:t>
      </w:r>
      <w:r>
        <w:rPr>
          <w:rStyle w:val="hl-attribute"/>
          <w:lang w:val="en"/>
        </w:rPr>
        <w:t>s</w:t>
      </w:r>
      <w:r>
        <w:rPr>
          <w:lang w:val="en"/>
        </w:rPr>
        <w:t>:</w:t>
      </w:r>
    </w:p>
    <w:p w:rsidR="00000000" w:rsidRDefault="00E0452F">
      <w:pPr>
        <w:pStyle w:val="HTML0"/>
        <w:divId w:val="536742265"/>
        <w:rPr>
          <w:lang w:val="en"/>
        </w:rPr>
      </w:pPr>
      <w:r>
        <w:rPr>
          <w:rStyle w:val="hl-attribute"/>
          <w:lang w:val="en"/>
        </w:rPr>
        <w:t xml:space="preserve">        </w:t>
      </w:r>
      <w:r>
        <w:rPr>
          <w:rStyle w:val="hl-attribute"/>
          <w:lang w:val="en"/>
        </w:rPr>
        <w:t>outpu</w:t>
      </w:r>
      <w:r>
        <w:rPr>
          <w:rStyle w:val="hl-attribute"/>
          <w:lang w:val="en"/>
        </w:rPr>
        <w:t>t</w:t>
      </w:r>
      <w:r>
        <w:rPr>
          <w:lang w:val="en"/>
        </w:rPr>
        <w:t>:</w:t>
      </w:r>
    </w:p>
    <w:p w:rsidR="00000000" w:rsidRDefault="00E0452F">
      <w:pPr>
        <w:pStyle w:val="HTML0"/>
        <w:divId w:val="536742265"/>
        <w:rPr>
          <w:lang w:val="en"/>
        </w:rPr>
      </w:pPr>
      <w:r>
        <w:rPr>
          <w:rStyle w:val="hl-attribute"/>
          <w:lang w:val="en"/>
        </w:rPr>
        <w:t xml:space="preserve">          destinatio</w:t>
      </w:r>
      <w:r>
        <w:rPr>
          <w:rStyle w:val="hl-attribute"/>
          <w:lang w:val="en"/>
        </w:rPr>
        <w:t>n</w:t>
      </w:r>
      <w:r>
        <w:rPr>
          <w:lang w:val="en"/>
        </w:rPr>
        <w:t>: partitioned.topic</w:t>
      </w:r>
    </w:p>
    <w:p w:rsidR="00000000" w:rsidRDefault="00E0452F">
      <w:pPr>
        <w:pStyle w:val="HTML0"/>
        <w:divId w:val="536742265"/>
        <w:rPr>
          <w:lang w:val="en"/>
        </w:rPr>
      </w:pPr>
      <w:r>
        <w:rPr>
          <w:rStyle w:val="hl-attribute"/>
          <w:lang w:val="en"/>
        </w:rPr>
        <w:t xml:space="preserve">          produce</w:t>
      </w:r>
      <w:r>
        <w:rPr>
          <w:rStyle w:val="hl-attribute"/>
          <w:lang w:val="en"/>
        </w:rPr>
        <w:t>r</w:t>
      </w:r>
      <w:r>
        <w:rPr>
          <w:lang w:val="en"/>
        </w:rPr>
        <w:t>:</w:t>
      </w:r>
    </w:p>
    <w:p w:rsidR="00000000" w:rsidRDefault="00E0452F">
      <w:pPr>
        <w:pStyle w:val="HTML0"/>
        <w:divId w:val="536742265"/>
        <w:rPr>
          <w:lang w:val="en"/>
        </w:rPr>
      </w:pPr>
      <w:r>
        <w:rPr>
          <w:rStyle w:val="hl-attribute"/>
          <w:lang w:val="en"/>
        </w:rPr>
        <w:t xml:space="preserve">            partitione</w:t>
      </w:r>
      <w:r>
        <w:rPr>
          <w:rStyle w:val="hl-attribute"/>
          <w:lang w:val="en"/>
        </w:rPr>
        <w:t>d</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536742265"/>
        <w:rPr>
          <w:lang w:val="en"/>
        </w:rPr>
      </w:pPr>
      <w:r>
        <w:rPr>
          <w:rStyle w:val="hl-attribute"/>
          <w:lang w:val="en"/>
        </w:rPr>
        <w:t xml:space="preserve">            partition-key-expressio</w:t>
      </w:r>
      <w:r>
        <w:rPr>
          <w:rStyle w:val="hl-attribute"/>
          <w:lang w:val="en"/>
        </w:rPr>
        <w:t>n</w:t>
      </w:r>
      <w:r>
        <w:rPr>
          <w:lang w:val="en"/>
        </w:rPr>
        <w:t>: headers</w:t>
      </w:r>
      <w:r>
        <w:rPr>
          <w:lang w:val="en"/>
        </w:rPr>
        <w:t>[</w:t>
      </w:r>
      <w:r>
        <w:rPr>
          <w:rStyle w:val="hl-string"/>
          <w:lang w:val="en"/>
        </w:rPr>
        <w:t>'partitionKey</w:t>
      </w:r>
      <w:r>
        <w:rPr>
          <w:rStyle w:val="hl-string"/>
          <w:lang w:val="en"/>
        </w:rPr>
        <w:t>'</w:t>
      </w:r>
      <w:r>
        <w:rPr>
          <w:rStyle w:val="hl-keyword"/>
          <w:lang w:val="en"/>
        </w:rPr>
        <w:t>]</w:t>
      </w:r>
    </w:p>
    <w:p w:rsidR="00000000" w:rsidRDefault="00E0452F">
      <w:pPr>
        <w:pStyle w:val="HTML0"/>
        <w:divId w:val="536742265"/>
        <w:rPr>
          <w:lang w:val="en"/>
        </w:rPr>
      </w:pPr>
      <w:r>
        <w:rPr>
          <w:rStyle w:val="hl-attribute"/>
          <w:lang w:val="en"/>
        </w:rPr>
        <w:t xml:space="preserve">            partition-coun</w:t>
      </w:r>
      <w:r>
        <w:rPr>
          <w:rStyle w:val="hl-attribute"/>
          <w:lang w:val="en"/>
        </w:rPr>
        <w:t>t</w:t>
      </w:r>
      <w:r>
        <w:rPr>
          <w:lang w:val="en"/>
        </w:rPr>
        <w:t xml:space="preserve">: </w:t>
      </w:r>
      <w:r>
        <w:rPr>
          <w:rStyle w:val="hl-number"/>
          <w:lang w:val="en"/>
        </w:rPr>
        <w:t>12</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5534150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49" name="图片 149"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55341502"/>
          <w:tblCellSpacing w:w="15" w:type="dxa"/>
        </w:trPr>
        <w:tc>
          <w:tcPr>
            <w:tcW w:w="0" w:type="auto"/>
            <w:vMerge/>
            <w:vAlign w:val="center"/>
            <w:hideMark/>
          </w:tcPr>
          <w:p w:rsidR="00000000" w:rsidRDefault="00E0452F"/>
        </w:tc>
        <w:tc>
          <w:tcPr>
            <w:tcW w:w="0" w:type="auto"/>
            <w:hideMark/>
          </w:tcPr>
          <w:p w:rsidR="00000000" w:rsidRDefault="00E0452F">
            <w:pPr>
              <w:pStyle w:val="a5"/>
            </w:pPr>
            <w:r>
              <w:t>The topic must be provisioned to have enough partitions to achieve the desired concurrency for all consumer groups. The above</w:t>
            </w:r>
            <w:r>
              <w:t xml:space="preserve"> configuration supports up to 12 consumer instances (6 if their </w:t>
            </w:r>
            <w:r>
              <w:rPr>
                <w:rStyle w:val="HTML"/>
              </w:rPr>
              <w:t>concurrency</w:t>
            </w:r>
            <w:r>
              <w:t xml:space="preserve"> is 2, 4 if their concurrency is 3, and so on). It is generally best to “over-provision” the partitions to allow for future increases in consumers or concurrency.</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53674226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50" name="图片 1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536742265"/>
          <w:tblCellSpacing w:w="15" w:type="dxa"/>
        </w:trPr>
        <w:tc>
          <w:tcPr>
            <w:tcW w:w="0" w:type="auto"/>
            <w:vMerge/>
            <w:vAlign w:val="center"/>
            <w:hideMark/>
          </w:tcPr>
          <w:p w:rsidR="00000000" w:rsidRDefault="00E0452F"/>
        </w:tc>
        <w:tc>
          <w:tcPr>
            <w:tcW w:w="0" w:type="auto"/>
            <w:hideMark/>
          </w:tcPr>
          <w:p w:rsidR="00000000" w:rsidRDefault="00E0452F">
            <w:pPr>
              <w:pStyle w:val="a5"/>
            </w:pPr>
            <w:r>
              <w:t>The preceding configuration uses the default partitioning (</w:t>
            </w:r>
            <w:r>
              <w:rPr>
                <w:rStyle w:val="HTML"/>
              </w:rPr>
              <w:t>key.hashCode() % partitionCount</w:t>
            </w:r>
            <w:r>
              <w:t xml:space="preserve">). This may or may not provide a suitably balanced algorithm, depending on the key values. You can override this default by using the </w:t>
            </w:r>
            <w:r>
              <w:rPr>
                <w:rStyle w:val="HTML"/>
              </w:rPr>
              <w:t>partitionSelectorExpression</w:t>
            </w:r>
            <w:r>
              <w:t xml:space="preserve"> or </w:t>
            </w:r>
            <w:r>
              <w:rPr>
                <w:rStyle w:val="HTML"/>
              </w:rPr>
              <w:t>partitionSelectorClass</w:t>
            </w:r>
            <w:r>
              <w:t xml:space="preserve"> properties.</w:t>
            </w:r>
          </w:p>
        </w:tc>
      </w:tr>
    </w:tbl>
    <w:p w:rsidR="00000000" w:rsidRDefault="00E0452F">
      <w:pPr>
        <w:pStyle w:val="a5"/>
        <w:divId w:val="536742265"/>
        <w:rPr>
          <w:lang w:val="en"/>
        </w:rPr>
      </w:pPr>
      <w:r>
        <w:rPr>
          <w:lang w:val="en"/>
        </w:rPr>
        <w:t>Since partitions are nat</w:t>
      </w:r>
      <w:r>
        <w:rPr>
          <w:lang w:val="en"/>
        </w:rPr>
        <w:t>ively handled by Kafka, no special configuration is needed on the consumer side. Kafka allocates partitions across the instances.</w:t>
      </w:r>
    </w:p>
    <w:p w:rsidR="00000000" w:rsidRDefault="00E0452F">
      <w:pPr>
        <w:pStyle w:val="a5"/>
        <w:divId w:val="536742265"/>
        <w:rPr>
          <w:lang w:val="en"/>
        </w:rPr>
      </w:pPr>
      <w:r>
        <w:rPr>
          <w:lang w:val="en"/>
        </w:rPr>
        <w:t>The following Spring Boot application listens to a Kafka stream and prints (to the console) the partition ID to which each mes</w:t>
      </w:r>
      <w:r>
        <w:rPr>
          <w:lang w:val="en"/>
        </w:rPr>
        <w:t>sage goes:</w:t>
      </w:r>
    </w:p>
    <w:p w:rsidR="00000000" w:rsidRDefault="00E0452F">
      <w:pPr>
        <w:pStyle w:val="HTML0"/>
        <w:divId w:val="536742265"/>
        <w:rPr>
          <w:lang w:val="en"/>
        </w:rPr>
      </w:pPr>
      <w:r>
        <w:rPr>
          <w:rStyle w:val="hl-annotation"/>
          <w:i/>
          <w:iCs/>
          <w:color w:val="808080"/>
          <w:lang w:val="en"/>
        </w:rPr>
        <w:t>@SpringBootApplication</w:t>
      </w:r>
    </w:p>
    <w:p w:rsidR="00000000" w:rsidRDefault="00E0452F">
      <w:pPr>
        <w:pStyle w:val="HTML0"/>
        <w:divId w:val="536742265"/>
        <w:rPr>
          <w:lang w:val="en"/>
        </w:rPr>
      </w:pPr>
      <w:r>
        <w:rPr>
          <w:rStyle w:val="hl-annotation"/>
          <w:i/>
          <w:iCs/>
          <w:color w:val="808080"/>
          <w:lang w:val="en"/>
        </w:rPr>
        <w:t>@EnableBinding(Sink.class)</w:t>
      </w:r>
    </w:p>
    <w:p w:rsidR="00000000" w:rsidRDefault="00E0452F">
      <w:pPr>
        <w:pStyle w:val="HTML0"/>
        <w:divId w:val="53674226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KafkaPartitionConsumerApplication {</w:t>
      </w:r>
    </w:p>
    <w:p w:rsidR="00000000" w:rsidRDefault="00E0452F">
      <w:pPr>
        <w:pStyle w:val="HTML0"/>
        <w:divId w:val="536742265"/>
        <w:rPr>
          <w:lang w:val="en"/>
        </w:rPr>
      </w:pPr>
    </w:p>
    <w:p w:rsidR="00000000" w:rsidRDefault="00E0452F">
      <w:pPr>
        <w:pStyle w:val="HTML0"/>
        <w:divId w:val="53674226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536742265"/>
        <w:rPr>
          <w:lang w:val="en"/>
        </w:rPr>
      </w:pPr>
      <w:r>
        <w:rPr>
          <w:lang w:val="en"/>
        </w:rPr>
        <w:t xml:space="preserve">       </w:t>
      </w:r>
      <w:r>
        <w:rPr>
          <w:lang w:val="en"/>
        </w:rPr>
        <w:t xml:space="preserve"> </w:t>
      </w:r>
      <w:r>
        <w:rPr>
          <w:rStyle w:val="hl-keyword"/>
          <w:lang w:val="en"/>
        </w:rPr>
        <w:t>ne</w:t>
      </w:r>
      <w:r>
        <w:rPr>
          <w:rStyle w:val="hl-keyword"/>
          <w:lang w:val="en"/>
        </w:rPr>
        <w:t>w</w:t>
      </w:r>
      <w:r>
        <w:rPr>
          <w:lang w:val="en"/>
        </w:rPr>
        <w:t xml:space="preserve"> SpringApplicationBuilder(KafkaPartitionConsumerApplication</w:t>
      </w:r>
      <w:r>
        <w:rPr>
          <w:lang w:val="en"/>
        </w:rPr>
        <w:t>.</w:t>
      </w:r>
      <w:r>
        <w:rPr>
          <w:rStyle w:val="hl-keyword"/>
          <w:lang w:val="en"/>
        </w:rPr>
        <w:t>clas</w:t>
      </w:r>
      <w:r>
        <w:rPr>
          <w:rStyle w:val="hl-keyword"/>
          <w:lang w:val="en"/>
        </w:rPr>
        <w:t>s</w:t>
      </w:r>
      <w:r>
        <w:rPr>
          <w:lang w:val="en"/>
        </w:rPr>
        <w:t>)</w:t>
      </w:r>
    </w:p>
    <w:p w:rsidR="00000000" w:rsidRDefault="00E0452F">
      <w:pPr>
        <w:pStyle w:val="HTML0"/>
        <w:divId w:val="536742265"/>
        <w:rPr>
          <w:lang w:val="en"/>
        </w:rPr>
      </w:pPr>
      <w:r>
        <w:rPr>
          <w:lang w:val="en"/>
        </w:rPr>
        <w:t xml:space="preserve">            .web(false</w:t>
      </w:r>
      <w:r>
        <w:rPr>
          <w:lang w:val="en"/>
        </w:rPr>
        <w:t>)</w:t>
      </w:r>
    </w:p>
    <w:p w:rsidR="00000000" w:rsidRDefault="00E0452F">
      <w:pPr>
        <w:pStyle w:val="HTML0"/>
        <w:divId w:val="536742265"/>
        <w:rPr>
          <w:lang w:val="en"/>
        </w:rPr>
      </w:pPr>
      <w:r>
        <w:rPr>
          <w:lang w:val="en"/>
        </w:rPr>
        <w:t xml:space="preserve">            .run(args);</w:t>
      </w:r>
    </w:p>
    <w:p w:rsidR="00000000" w:rsidRDefault="00E0452F">
      <w:pPr>
        <w:pStyle w:val="HTML0"/>
        <w:divId w:val="536742265"/>
        <w:rPr>
          <w:lang w:val="en"/>
        </w:rPr>
      </w:pPr>
      <w:r>
        <w:rPr>
          <w:lang w:val="en"/>
        </w:rPr>
        <w:t xml:space="preserve">    }</w:t>
      </w:r>
    </w:p>
    <w:p w:rsidR="00000000" w:rsidRDefault="00E0452F">
      <w:pPr>
        <w:pStyle w:val="HTML0"/>
        <w:divId w:val="536742265"/>
        <w:rPr>
          <w:lang w:val="en"/>
        </w:rPr>
      </w:pPr>
    </w:p>
    <w:p w:rsidR="00000000" w:rsidRDefault="00E0452F">
      <w:pPr>
        <w:pStyle w:val="HTML0"/>
        <w:divId w:val="536742265"/>
        <w:rPr>
          <w:lang w:val="en"/>
        </w:rPr>
      </w:pPr>
      <w:r>
        <w:rPr>
          <w:lang w:val="en"/>
        </w:rPr>
        <w:t xml:space="preserve">    </w:t>
      </w:r>
      <w:r>
        <w:rPr>
          <w:rStyle w:val="hl-annotation"/>
          <w:i/>
          <w:iCs/>
          <w:color w:val="808080"/>
          <w:lang w:val="en"/>
        </w:rPr>
        <w:t>@StreamListener(Sink.INPUT)</w:t>
      </w:r>
    </w:p>
    <w:p w:rsidR="00000000" w:rsidRDefault="00E0452F">
      <w:pPr>
        <w:pStyle w:val="HTML0"/>
        <w:divId w:val="53674226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listen(</w:t>
      </w:r>
      <w:r>
        <w:rPr>
          <w:rStyle w:val="hl-annotation"/>
          <w:i/>
          <w:iCs/>
          <w:color w:val="808080"/>
          <w:lang w:val="en"/>
        </w:rPr>
        <w:t>@Payload</w:t>
      </w:r>
      <w:r>
        <w:rPr>
          <w:lang w:val="en"/>
        </w:rPr>
        <w:t xml:space="preserve"> String in, </w:t>
      </w:r>
      <w:r>
        <w:rPr>
          <w:rStyle w:val="hl-annotation"/>
          <w:i/>
          <w:iCs/>
          <w:color w:val="808080"/>
          <w:lang w:val="en"/>
        </w:rPr>
        <w:t>@Header(KafkaHeaders.RECEIVED_PARTITION_ID)</w:t>
      </w:r>
      <w:r>
        <w:rPr>
          <w:lang w:val="en"/>
        </w:rPr>
        <w:t xml:space="preserve"> </w:t>
      </w:r>
      <w:r>
        <w:rPr>
          <w:rStyle w:val="hl-keyword"/>
          <w:lang w:val="en"/>
        </w:rPr>
        <w:t>in</w:t>
      </w:r>
      <w:r>
        <w:rPr>
          <w:rStyle w:val="hl-keyword"/>
          <w:lang w:val="en"/>
        </w:rPr>
        <w:t>t</w:t>
      </w:r>
      <w:r>
        <w:rPr>
          <w:lang w:val="en"/>
        </w:rPr>
        <w:t xml:space="preserve"> partition) {</w:t>
      </w:r>
    </w:p>
    <w:p w:rsidR="00000000" w:rsidRDefault="00E0452F">
      <w:pPr>
        <w:pStyle w:val="HTML0"/>
        <w:divId w:val="536742265"/>
        <w:rPr>
          <w:lang w:val="en"/>
        </w:rPr>
      </w:pPr>
      <w:r>
        <w:rPr>
          <w:lang w:val="en"/>
        </w:rPr>
        <w:t xml:space="preserve">        System.out.println(in +</w:t>
      </w:r>
      <w:r>
        <w:rPr>
          <w:lang w:val="en"/>
        </w:rPr>
        <w:t xml:space="preserve"> </w:t>
      </w:r>
      <w:r>
        <w:rPr>
          <w:rStyle w:val="hl-string"/>
          <w:lang w:val="en"/>
        </w:rPr>
        <w:t xml:space="preserve">" received from partition </w:t>
      </w:r>
      <w:r>
        <w:rPr>
          <w:rStyle w:val="hl-string"/>
          <w:lang w:val="en"/>
        </w:rPr>
        <w:t>"</w:t>
      </w:r>
      <w:r>
        <w:rPr>
          <w:lang w:val="en"/>
        </w:rPr>
        <w:t xml:space="preserve"> + partition);</w:t>
      </w:r>
    </w:p>
    <w:p w:rsidR="00000000" w:rsidRDefault="00E0452F">
      <w:pPr>
        <w:pStyle w:val="HTML0"/>
        <w:divId w:val="536742265"/>
        <w:rPr>
          <w:lang w:val="en"/>
        </w:rPr>
      </w:pPr>
      <w:r>
        <w:rPr>
          <w:lang w:val="en"/>
        </w:rPr>
        <w:t xml:space="preserve">    }</w:t>
      </w:r>
    </w:p>
    <w:p w:rsidR="00000000" w:rsidRDefault="00E0452F">
      <w:pPr>
        <w:pStyle w:val="HTML0"/>
        <w:divId w:val="536742265"/>
        <w:rPr>
          <w:lang w:val="en"/>
        </w:rPr>
      </w:pPr>
    </w:p>
    <w:p w:rsidR="00000000" w:rsidRDefault="00E0452F">
      <w:pPr>
        <w:pStyle w:val="HTML0"/>
        <w:divId w:val="536742265"/>
        <w:rPr>
          <w:lang w:val="en"/>
        </w:rPr>
      </w:pPr>
      <w:r>
        <w:rPr>
          <w:lang w:val="en"/>
        </w:rPr>
        <w:t>}</w:t>
      </w:r>
    </w:p>
    <w:p w:rsidR="00000000" w:rsidRDefault="00E0452F">
      <w:pPr>
        <w:pStyle w:val="a5"/>
        <w:divId w:val="536742265"/>
        <w:rPr>
          <w:lang w:val="en"/>
        </w:rPr>
      </w:pPr>
      <w:r>
        <w:rPr>
          <w:b/>
          <w:bCs/>
          <w:lang w:val="en"/>
        </w:rPr>
        <w:t>application.yml. </w:t>
      </w:r>
      <w:r>
        <w:rPr>
          <w:lang w:val="en"/>
        </w:rPr>
        <w:t xml:space="preserve"> </w:t>
      </w:r>
    </w:p>
    <w:p w:rsidR="00000000" w:rsidRDefault="00E0452F">
      <w:pPr>
        <w:pStyle w:val="HTML0"/>
        <w:divId w:val="536742265"/>
        <w:rPr>
          <w:lang w:val="en"/>
        </w:rPr>
      </w:pPr>
      <w:r>
        <w:rPr>
          <w:rStyle w:val="hl-attribute"/>
          <w:lang w:val="en"/>
        </w:rPr>
        <w:t>sprin</w:t>
      </w:r>
      <w:r>
        <w:rPr>
          <w:rStyle w:val="hl-attribute"/>
          <w:lang w:val="en"/>
        </w:rPr>
        <w:t>g</w:t>
      </w:r>
      <w:r>
        <w:rPr>
          <w:lang w:val="en"/>
        </w:rPr>
        <w:t>:</w:t>
      </w:r>
    </w:p>
    <w:p w:rsidR="00000000" w:rsidRDefault="00E0452F">
      <w:pPr>
        <w:pStyle w:val="HTML0"/>
        <w:divId w:val="536742265"/>
        <w:rPr>
          <w:lang w:val="en"/>
        </w:rPr>
      </w:pPr>
      <w:r>
        <w:rPr>
          <w:rStyle w:val="hl-attribute"/>
          <w:lang w:val="en"/>
        </w:rPr>
        <w:t xml:space="preserve">  clou</w:t>
      </w:r>
      <w:r>
        <w:rPr>
          <w:rStyle w:val="hl-attribute"/>
          <w:lang w:val="en"/>
        </w:rPr>
        <w:t>d</w:t>
      </w:r>
      <w:r>
        <w:rPr>
          <w:lang w:val="en"/>
        </w:rPr>
        <w:t>:</w:t>
      </w:r>
    </w:p>
    <w:p w:rsidR="00000000" w:rsidRDefault="00E0452F">
      <w:pPr>
        <w:pStyle w:val="HTML0"/>
        <w:divId w:val="536742265"/>
        <w:rPr>
          <w:lang w:val="en"/>
        </w:rPr>
      </w:pPr>
      <w:r>
        <w:rPr>
          <w:rStyle w:val="hl-attribute"/>
          <w:lang w:val="en"/>
        </w:rPr>
        <w:t xml:space="preserve">    strea</w:t>
      </w:r>
      <w:r>
        <w:rPr>
          <w:rStyle w:val="hl-attribute"/>
          <w:lang w:val="en"/>
        </w:rPr>
        <w:t>m</w:t>
      </w:r>
      <w:r>
        <w:rPr>
          <w:lang w:val="en"/>
        </w:rPr>
        <w:t>:</w:t>
      </w:r>
    </w:p>
    <w:p w:rsidR="00000000" w:rsidRDefault="00E0452F">
      <w:pPr>
        <w:pStyle w:val="HTML0"/>
        <w:divId w:val="536742265"/>
        <w:rPr>
          <w:lang w:val="en"/>
        </w:rPr>
      </w:pPr>
      <w:r>
        <w:rPr>
          <w:rStyle w:val="hl-attribute"/>
          <w:lang w:val="en"/>
        </w:rPr>
        <w:t xml:space="preserve">      binding</w:t>
      </w:r>
      <w:r>
        <w:rPr>
          <w:rStyle w:val="hl-attribute"/>
          <w:lang w:val="en"/>
        </w:rPr>
        <w:t>s</w:t>
      </w:r>
      <w:r>
        <w:rPr>
          <w:lang w:val="en"/>
        </w:rPr>
        <w:t>:</w:t>
      </w:r>
    </w:p>
    <w:p w:rsidR="00000000" w:rsidRDefault="00E0452F">
      <w:pPr>
        <w:pStyle w:val="HTML0"/>
        <w:divId w:val="536742265"/>
        <w:rPr>
          <w:lang w:val="en"/>
        </w:rPr>
      </w:pPr>
      <w:r>
        <w:rPr>
          <w:rStyle w:val="hl-attribute"/>
          <w:lang w:val="en"/>
        </w:rPr>
        <w:t xml:space="preserve">        inpu</w:t>
      </w:r>
      <w:r>
        <w:rPr>
          <w:rStyle w:val="hl-attribute"/>
          <w:lang w:val="en"/>
        </w:rPr>
        <w:t>t</w:t>
      </w:r>
      <w:r>
        <w:rPr>
          <w:lang w:val="en"/>
        </w:rPr>
        <w:t>:</w:t>
      </w:r>
    </w:p>
    <w:p w:rsidR="00000000" w:rsidRDefault="00E0452F">
      <w:pPr>
        <w:pStyle w:val="HTML0"/>
        <w:divId w:val="536742265"/>
        <w:rPr>
          <w:lang w:val="en"/>
        </w:rPr>
      </w:pPr>
      <w:r>
        <w:rPr>
          <w:rStyle w:val="hl-attribute"/>
          <w:lang w:val="en"/>
        </w:rPr>
        <w:t xml:space="preserve">          destinatio</w:t>
      </w:r>
      <w:r>
        <w:rPr>
          <w:rStyle w:val="hl-attribute"/>
          <w:lang w:val="en"/>
        </w:rPr>
        <w:t>n</w:t>
      </w:r>
      <w:r>
        <w:rPr>
          <w:lang w:val="en"/>
        </w:rPr>
        <w:t>: partitioned.topic</w:t>
      </w:r>
    </w:p>
    <w:p w:rsidR="00000000" w:rsidRDefault="00E0452F">
      <w:pPr>
        <w:pStyle w:val="HTML0"/>
        <w:divId w:val="536742265"/>
        <w:rPr>
          <w:lang w:val="en"/>
        </w:rPr>
      </w:pPr>
      <w:r>
        <w:rPr>
          <w:rStyle w:val="hl-attribute"/>
          <w:lang w:val="en"/>
        </w:rPr>
        <w:t xml:space="preserve">          grou</w:t>
      </w:r>
      <w:r>
        <w:rPr>
          <w:rStyle w:val="hl-attribute"/>
          <w:lang w:val="en"/>
        </w:rPr>
        <w:t>p</w:t>
      </w:r>
      <w:r>
        <w:rPr>
          <w:lang w:val="en"/>
        </w:rPr>
        <w:t>: myGroup</w:t>
      </w:r>
    </w:p>
    <w:p w:rsidR="00000000" w:rsidRDefault="00E0452F">
      <w:pPr>
        <w:pStyle w:val="a5"/>
        <w:divId w:val="536742265"/>
        <w:rPr>
          <w:lang w:val="en"/>
        </w:rPr>
      </w:pPr>
      <w:r>
        <w:rPr>
          <w:lang w:val="en"/>
        </w:rPr>
        <w:t xml:space="preserve">You can add instances as needed. Kafka rebalances the partition allocations. If the instance count (or </w:t>
      </w:r>
      <w:r>
        <w:rPr>
          <w:rStyle w:val="HTML"/>
          <w:lang w:val="en"/>
        </w:rPr>
        <w:t>instance</w:t>
      </w:r>
      <w:r>
        <w:rPr>
          <w:rStyle w:val="HTML"/>
          <w:lang w:val="en"/>
        </w:rPr>
        <w:t xml:space="preserve"> count * concurrency</w:t>
      </w:r>
      <w:r>
        <w:rPr>
          <w:lang w:val="en"/>
        </w:rPr>
        <w:t>) exceeds the number of partitions, some consumers are idle.</w:t>
      </w:r>
    </w:p>
    <w:p w:rsidR="00000000" w:rsidRDefault="00E0452F">
      <w:pPr>
        <w:pStyle w:val="2"/>
        <w:divId w:val="859971144"/>
        <w:rPr>
          <w:lang w:val="en"/>
        </w:rPr>
      </w:pPr>
      <w:bookmarkStart w:id="319" w:name="_apache_kafka_streams_binder"/>
      <w:bookmarkEnd w:id="319"/>
      <w:r>
        <w:rPr>
          <w:lang w:val="en"/>
        </w:rPr>
        <w:t>40. Apache Kafka Streams Binder</w:t>
      </w:r>
    </w:p>
    <w:p w:rsidR="00000000" w:rsidRDefault="00E0452F">
      <w:pPr>
        <w:pStyle w:val="2"/>
        <w:divId w:val="1622565726"/>
        <w:rPr>
          <w:lang w:val="en"/>
        </w:rPr>
      </w:pPr>
      <w:bookmarkStart w:id="320" w:name="_usage_2"/>
      <w:bookmarkEnd w:id="320"/>
      <w:r>
        <w:rPr>
          <w:lang w:val="en"/>
        </w:rPr>
        <w:t>40.1 Usage</w:t>
      </w:r>
    </w:p>
    <w:p w:rsidR="00000000" w:rsidRDefault="00E0452F">
      <w:pPr>
        <w:pStyle w:val="a5"/>
        <w:divId w:val="1364555382"/>
        <w:rPr>
          <w:lang w:val="en"/>
        </w:rPr>
      </w:pPr>
      <w:r>
        <w:rPr>
          <w:lang w:val="en"/>
        </w:rPr>
        <w:t>For using the Kafka Streams binder, you just need to add it to your Spring Cloud Stream application, using the following Maven c</w:t>
      </w:r>
      <w:r>
        <w:rPr>
          <w:lang w:val="en"/>
        </w:rPr>
        <w:t>oordinates:</w:t>
      </w:r>
    </w:p>
    <w:p w:rsidR="00000000" w:rsidRDefault="00E0452F">
      <w:pPr>
        <w:pStyle w:val="HTML0"/>
        <w:divId w:val="1364555382"/>
        <w:rPr>
          <w:lang w:val="en"/>
        </w:rPr>
      </w:pPr>
      <w:r>
        <w:rPr>
          <w:rStyle w:val="hl-tag"/>
          <w:lang w:val="en"/>
        </w:rPr>
        <w:t>&lt;dependency</w:t>
      </w:r>
      <w:r>
        <w:rPr>
          <w:rStyle w:val="hl-tag"/>
          <w:lang w:val="en"/>
        </w:rPr>
        <w:t>&gt;</w:t>
      </w:r>
    </w:p>
    <w:p w:rsidR="00000000" w:rsidRDefault="00E0452F">
      <w:pPr>
        <w:pStyle w:val="HTML0"/>
        <w:divId w:val="1364555382"/>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364555382"/>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spring-cloud-stream-binder-kafka-stream</w:t>
      </w:r>
      <w:r>
        <w:rPr>
          <w:lang w:val="en"/>
        </w:rPr>
        <w:t>s</w:t>
      </w:r>
      <w:r>
        <w:rPr>
          <w:rStyle w:val="hl-tag"/>
          <w:lang w:val="en"/>
        </w:rPr>
        <w:t>&lt;/artifactId</w:t>
      </w:r>
      <w:r>
        <w:rPr>
          <w:rStyle w:val="hl-tag"/>
          <w:lang w:val="en"/>
        </w:rPr>
        <w:t>&gt;</w:t>
      </w:r>
    </w:p>
    <w:p w:rsidR="00000000" w:rsidRDefault="00E0452F">
      <w:pPr>
        <w:pStyle w:val="HTML0"/>
        <w:divId w:val="1364555382"/>
        <w:rPr>
          <w:lang w:val="en"/>
        </w:rPr>
      </w:pPr>
      <w:r>
        <w:rPr>
          <w:rStyle w:val="hl-tag"/>
          <w:lang w:val="en"/>
        </w:rPr>
        <w:t>&lt;/dependency</w:t>
      </w:r>
      <w:r>
        <w:rPr>
          <w:rStyle w:val="hl-tag"/>
          <w:lang w:val="en"/>
        </w:rPr>
        <w:t>&gt;</w:t>
      </w:r>
    </w:p>
    <w:p w:rsidR="00000000" w:rsidRDefault="00E0452F">
      <w:pPr>
        <w:pStyle w:val="2"/>
        <w:divId w:val="1247686082"/>
        <w:rPr>
          <w:lang w:val="en"/>
        </w:rPr>
      </w:pPr>
      <w:bookmarkStart w:id="321" w:name="_kafka_streams_binder_overview"/>
      <w:bookmarkEnd w:id="321"/>
      <w:r>
        <w:rPr>
          <w:lang w:val="en"/>
        </w:rPr>
        <w:t>40.2 Kafka Streams Binder Overview</w:t>
      </w:r>
    </w:p>
    <w:p w:rsidR="00000000" w:rsidRDefault="00E0452F">
      <w:pPr>
        <w:pStyle w:val="a5"/>
        <w:divId w:val="1047678816"/>
        <w:rPr>
          <w:lang w:val="en"/>
        </w:rPr>
      </w:pPr>
      <w:r>
        <w:rPr>
          <w:lang w:val="en"/>
        </w:rPr>
        <w:t>Spring Cloud Stream’s Apache Kafka support also includes a binder implementation designed explicitly for Apache Kafka Streams binding. With this native integration, a Spring Cloud Stre</w:t>
      </w:r>
      <w:r>
        <w:rPr>
          <w:lang w:val="en"/>
        </w:rPr>
        <w:t xml:space="preserve">am "processor" application can directly use the </w:t>
      </w:r>
      <w:hyperlink r:id="rId1347" w:tgtFrame="_top" w:history="1">
        <w:r>
          <w:rPr>
            <w:rStyle w:val="a3"/>
            <w:lang w:val="en"/>
          </w:rPr>
          <w:t>Apache Kafka Streams</w:t>
        </w:r>
      </w:hyperlink>
      <w:r>
        <w:rPr>
          <w:lang w:val="en"/>
        </w:rPr>
        <w:t xml:space="preserve"> APIs in the core business logic.</w:t>
      </w:r>
    </w:p>
    <w:p w:rsidR="00000000" w:rsidRDefault="00E0452F">
      <w:pPr>
        <w:pStyle w:val="a5"/>
        <w:divId w:val="1047678816"/>
        <w:rPr>
          <w:lang w:val="en"/>
        </w:rPr>
      </w:pPr>
      <w:r>
        <w:rPr>
          <w:lang w:val="en"/>
        </w:rPr>
        <w:t>Kafka Streams binder implementation builds on the foundation prov</w:t>
      </w:r>
      <w:r>
        <w:rPr>
          <w:lang w:val="en"/>
        </w:rPr>
        <w:t xml:space="preserve">ided by the </w:t>
      </w:r>
      <w:hyperlink r:id="rId1348" w:anchor="kafka-streams" w:tgtFrame="_top" w:history="1">
        <w:r>
          <w:rPr>
            <w:rStyle w:val="a3"/>
            <w:lang w:val="en"/>
          </w:rPr>
          <w:t>Kafka Streams in Spring Kafka</w:t>
        </w:r>
      </w:hyperlink>
      <w:r>
        <w:rPr>
          <w:lang w:val="en"/>
        </w:rPr>
        <w:t xml:space="preserve"> project.</w:t>
      </w:r>
    </w:p>
    <w:p w:rsidR="00000000" w:rsidRDefault="00E0452F">
      <w:pPr>
        <w:pStyle w:val="a5"/>
        <w:divId w:val="1047678816"/>
        <w:rPr>
          <w:lang w:val="en"/>
        </w:rPr>
      </w:pPr>
      <w:r>
        <w:rPr>
          <w:lang w:val="en"/>
        </w:rPr>
        <w:t>Kafka Streams binder provides binding capabilities for the three major types in Kafka Streams</w:t>
      </w:r>
      <w:r>
        <w:rPr>
          <w:lang w:val="en"/>
        </w:rPr>
        <w:t xml:space="preserve"> - KStream, KTable and GlobalKTable.</w:t>
      </w:r>
    </w:p>
    <w:p w:rsidR="00000000" w:rsidRDefault="00E0452F">
      <w:pPr>
        <w:pStyle w:val="a5"/>
        <w:divId w:val="1047678816"/>
        <w:rPr>
          <w:lang w:val="en"/>
        </w:rPr>
      </w:pPr>
      <w:r>
        <w:rPr>
          <w:lang w:val="en"/>
        </w:rPr>
        <w:t xml:space="preserve">As part of this native integration, the high-level </w:t>
      </w:r>
      <w:hyperlink r:id="rId1349" w:tgtFrame="_top" w:history="1">
        <w:r>
          <w:rPr>
            <w:rStyle w:val="a3"/>
            <w:lang w:val="en"/>
          </w:rPr>
          <w:t>Streams DSL</w:t>
        </w:r>
      </w:hyperlink>
      <w:r>
        <w:rPr>
          <w:lang w:val="en"/>
        </w:rPr>
        <w:t xml:space="preserve"> provided by the Kafka Streams API is available for use in t</w:t>
      </w:r>
      <w:r>
        <w:rPr>
          <w:lang w:val="en"/>
        </w:rPr>
        <w:t>he business logic.</w:t>
      </w:r>
    </w:p>
    <w:p w:rsidR="00000000" w:rsidRDefault="00E0452F">
      <w:pPr>
        <w:pStyle w:val="a5"/>
        <w:divId w:val="1047678816"/>
        <w:rPr>
          <w:lang w:val="en"/>
        </w:rPr>
      </w:pPr>
      <w:r>
        <w:rPr>
          <w:lang w:val="en"/>
        </w:rPr>
        <w:t xml:space="preserve">An early version of the </w:t>
      </w:r>
      <w:hyperlink r:id="rId1350" w:tgtFrame="_top" w:history="1">
        <w:r>
          <w:rPr>
            <w:rStyle w:val="a3"/>
            <w:lang w:val="en"/>
          </w:rPr>
          <w:t>Processor API</w:t>
        </w:r>
      </w:hyperlink>
      <w:r>
        <w:rPr>
          <w:lang w:val="en"/>
        </w:rPr>
        <w:t xml:space="preserve"> support is available as well.</w:t>
      </w:r>
    </w:p>
    <w:p w:rsidR="00000000" w:rsidRDefault="00E0452F">
      <w:pPr>
        <w:pStyle w:val="a5"/>
        <w:divId w:val="1047678816"/>
        <w:rPr>
          <w:lang w:val="en"/>
        </w:rPr>
      </w:pPr>
      <w:r>
        <w:rPr>
          <w:lang w:val="en"/>
        </w:rPr>
        <w:t>As noted early-on, Kafka Streams support in Spring Cloud Stream is</w:t>
      </w:r>
      <w:r>
        <w:rPr>
          <w:lang w:val="en"/>
        </w:rPr>
        <w:t xml:space="preserve"> strictly only available for use in the Processor model. A model in which the messages read from an inbound topic, business processing can be applied, and the transformed messages can be written to an outbound topic. It can also be used in Processor applic</w:t>
      </w:r>
      <w:r>
        <w:rPr>
          <w:lang w:val="en"/>
        </w:rPr>
        <w:t>ations with a no-outbound destination.</w:t>
      </w:r>
    </w:p>
    <w:p w:rsidR="00000000" w:rsidRDefault="00E0452F">
      <w:pPr>
        <w:pStyle w:val="3"/>
        <w:divId w:val="1600602624"/>
        <w:rPr>
          <w:lang w:val="en"/>
        </w:rPr>
      </w:pPr>
      <w:bookmarkStart w:id="322" w:name="_streams_dsl"/>
      <w:bookmarkEnd w:id="322"/>
      <w:r>
        <w:rPr>
          <w:lang w:val="en"/>
        </w:rPr>
        <w:t>40.2.1 Streams DSL</w:t>
      </w:r>
    </w:p>
    <w:p w:rsidR="00000000" w:rsidRDefault="00E0452F">
      <w:pPr>
        <w:pStyle w:val="a5"/>
        <w:divId w:val="1127165873"/>
        <w:rPr>
          <w:lang w:val="en"/>
        </w:rPr>
      </w:pPr>
      <w:r>
        <w:rPr>
          <w:lang w:val="en"/>
        </w:rPr>
        <w:t xml:space="preserve">This application consumes data from a Kafka topic (e.g., </w:t>
      </w:r>
      <w:r>
        <w:rPr>
          <w:rStyle w:val="HTML"/>
          <w:lang w:val="en"/>
        </w:rPr>
        <w:t>words</w:t>
      </w:r>
      <w:r>
        <w:rPr>
          <w:lang w:val="en"/>
        </w:rPr>
        <w:t xml:space="preserve">), computes word count for each unique word in a 5 seconds time window, and the computed results are sent to a downstream topic (e.g., </w:t>
      </w:r>
      <w:r>
        <w:rPr>
          <w:rStyle w:val="HTML"/>
          <w:lang w:val="en"/>
        </w:rPr>
        <w:t>counts</w:t>
      </w:r>
      <w:r>
        <w:rPr>
          <w:lang w:val="en"/>
        </w:rPr>
        <w:t>) for further processing.</w:t>
      </w:r>
    </w:p>
    <w:p w:rsidR="00000000" w:rsidRDefault="00E0452F">
      <w:pPr>
        <w:pStyle w:val="HTML0"/>
        <w:divId w:val="1127165873"/>
        <w:rPr>
          <w:lang w:val="en"/>
        </w:rPr>
      </w:pPr>
      <w:r>
        <w:rPr>
          <w:lang w:val="en"/>
        </w:rPr>
        <w:t>@SpringBootApplication</w:t>
      </w:r>
    </w:p>
    <w:p w:rsidR="00000000" w:rsidRDefault="00E0452F">
      <w:pPr>
        <w:pStyle w:val="HTML0"/>
        <w:divId w:val="1127165873"/>
        <w:rPr>
          <w:lang w:val="en"/>
        </w:rPr>
      </w:pPr>
      <w:r>
        <w:rPr>
          <w:lang w:val="en"/>
        </w:rPr>
        <w:t>@EnableBinding(KStreamProcessor.class)</w:t>
      </w:r>
    </w:p>
    <w:p w:rsidR="00000000" w:rsidRDefault="00E0452F">
      <w:pPr>
        <w:pStyle w:val="HTML0"/>
        <w:divId w:val="1127165873"/>
        <w:rPr>
          <w:lang w:val="en"/>
        </w:rPr>
      </w:pPr>
      <w:r>
        <w:rPr>
          <w:lang w:val="en"/>
        </w:rPr>
        <w:t>public class WordCountProce</w:t>
      </w:r>
      <w:r>
        <w:rPr>
          <w:lang w:val="en"/>
        </w:rPr>
        <w:t>ssorApplication {</w:t>
      </w:r>
    </w:p>
    <w:p w:rsidR="00000000" w:rsidRDefault="00E0452F">
      <w:pPr>
        <w:pStyle w:val="HTML0"/>
        <w:divId w:val="1127165873"/>
        <w:rPr>
          <w:lang w:val="en"/>
        </w:rPr>
      </w:pPr>
    </w:p>
    <w:p w:rsidR="00000000" w:rsidRDefault="00E0452F">
      <w:pPr>
        <w:pStyle w:val="HTML0"/>
        <w:divId w:val="1127165873"/>
        <w:rPr>
          <w:lang w:val="en"/>
        </w:rPr>
      </w:pPr>
      <w:r>
        <w:rPr>
          <w:lang w:val="en"/>
        </w:rPr>
        <w:tab/>
        <w:t>@StreamListener("input")</w:t>
      </w:r>
    </w:p>
    <w:p w:rsidR="00000000" w:rsidRDefault="00E0452F">
      <w:pPr>
        <w:pStyle w:val="HTML0"/>
        <w:divId w:val="1127165873"/>
        <w:rPr>
          <w:lang w:val="en"/>
        </w:rPr>
      </w:pPr>
      <w:r>
        <w:rPr>
          <w:lang w:val="en"/>
        </w:rPr>
        <w:tab/>
        <w:t>@SendTo("output")</w:t>
      </w:r>
    </w:p>
    <w:p w:rsidR="00000000" w:rsidRDefault="00E0452F">
      <w:pPr>
        <w:pStyle w:val="HTML0"/>
        <w:divId w:val="1127165873"/>
        <w:rPr>
          <w:lang w:val="en"/>
        </w:rPr>
      </w:pPr>
      <w:r>
        <w:rPr>
          <w:lang w:val="en"/>
        </w:rPr>
        <w:tab/>
        <w:t>public KStream&lt;?, WordCount&gt; process(KStream&lt;?, String&gt; input) {</w:t>
      </w:r>
    </w:p>
    <w:p w:rsidR="00000000" w:rsidRDefault="00E0452F">
      <w:pPr>
        <w:pStyle w:val="HTML0"/>
        <w:divId w:val="1127165873"/>
        <w:rPr>
          <w:lang w:val="en"/>
        </w:rPr>
      </w:pPr>
      <w:r>
        <w:rPr>
          <w:lang w:val="en"/>
        </w:rPr>
        <w:tab/>
      </w:r>
      <w:r>
        <w:rPr>
          <w:lang w:val="en"/>
        </w:rPr>
        <w:tab/>
        <w:t>return input</w:t>
      </w:r>
    </w:p>
    <w:p w:rsidR="00000000" w:rsidRDefault="00E0452F">
      <w:pPr>
        <w:pStyle w:val="HTML0"/>
        <w:divId w:val="1127165873"/>
        <w:rPr>
          <w:lang w:val="en"/>
        </w:rPr>
      </w:pPr>
      <w:r>
        <w:rPr>
          <w:lang w:val="en"/>
        </w:rPr>
        <w:t xml:space="preserve">                .flatMapValues(value -&gt; Arrays.asList(value.toLowerCase().split("\\W+")))</w:t>
      </w:r>
    </w:p>
    <w:p w:rsidR="00000000" w:rsidRDefault="00E0452F">
      <w:pPr>
        <w:pStyle w:val="HTML0"/>
        <w:divId w:val="1127165873"/>
        <w:rPr>
          <w:lang w:val="en"/>
        </w:rPr>
      </w:pPr>
      <w:r>
        <w:rPr>
          <w:lang w:val="en"/>
        </w:rPr>
        <w:t xml:space="preserve">                .grou</w:t>
      </w:r>
      <w:r>
        <w:rPr>
          <w:lang w:val="en"/>
        </w:rPr>
        <w:t>pBy((key, value) -&gt; value)</w:t>
      </w:r>
    </w:p>
    <w:p w:rsidR="00000000" w:rsidRDefault="00E0452F">
      <w:pPr>
        <w:pStyle w:val="HTML0"/>
        <w:divId w:val="1127165873"/>
        <w:rPr>
          <w:lang w:val="en"/>
        </w:rPr>
      </w:pPr>
      <w:r>
        <w:rPr>
          <w:lang w:val="en"/>
        </w:rPr>
        <w:t xml:space="preserve">                .windowedBy(TimeWindows.of(5000))</w:t>
      </w:r>
    </w:p>
    <w:p w:rsidR="00000000" w:rsidRDefault="00E0452F">
      <w:pPr>
        <w:pStyle w:val="HTML0"/>
        <w:divId w:val="1127165873"/>
        <w:rPr>
          <w:lang w:val="en"/>
        </w:rPr>
      </w:pPr>
      <w:r>
        <w:rPr>
          <w:lang w:val="en"/>
        </w:rPr>
        <w:t xml:space="preserve">                .count(Materialized.as("WordCounts-multi"))</w:t>
      </w:r>
    </w:p>
    <w:p w:rsidR="00000000" w:rsidRDefault="00E0452F">
      <w:pPr>
        <w:pStyle w:val="HTML0"/>
        <w:divId w:val="1127165873"/>
        <w:rPr>
          <w:lang w:val="en"/>
        </w:rPr>
      </w:pPr>
      <w:r>
        <w:rPr>
          <w:lang w:val="en"/>
        </w:rPr>
        <w:t xml:space="preserve">                .toStream()</w:t>
      </w:r>
    </w:p>
    <w:p w:rsidR="00000000" w:rsidRDefault="00E0452F">
      <w:pPr>
        <w:pStyle w:val="HTML0"/>
        <w:divId w:val="1127165873"/>
        <w:rPr>
          <w:lang w:val="en"/>
        </w:rPr>
      </w:pPr>
      <w:r>
        <w:rPr>
          <w:lang w:val="en"/>
        </w:rPr>
        <w:t xml:space="preserve">                .map((key, value) -&gt; new KeyValue&lt;&gt;(null, new WordCount(key.key(), value, n</w:t>
      </w:r>
      <w:r>
        <w:rPr>
          <w:lang w:val="en"/>
        </w:rPr>
        <w:t>ew Date(key.window().start()), new Date(key.window().end()))));</w:t>
      </w:r>
    </w:p>
    <w:p w:rsidR="00000000" w:rsidRDefault="00E0452F">
      <w:pPr>
        <w:pStyle w:val="HTML0"/>
        <w:divId w:val="1127165873"/>
        <w:rPr>
          <w:lang w:val="en"/>
        </w:rPr>
      </w:pPr>
      <w:r>
        <w:rPr>
          <w:lang w:val="en"/>
        </w:rPr>
        <w:t xml:space="preserve">    }</w:t>
      </w:r>
    </w:p>
    <w:p w:rsidR="00000000" w:rsidRDefault="00E0452F">
      <w:pPr>
        <w:pStyle w:val="HTML0"/>
        <w:divId w:val="1127165873"/>
        <w:rPr>
          <w:lang w:val="en"/>
        </w:rPr>
      </w:pPr>
    </w:p>
    <w:p w:rsidR="00000000" w:rsidRDefault="00E0452F">
      <w:pPr>
        <w:pStyle w:val="HTML0"/>
        <w:divId w:val="1127165873"/>
        <w:rPr>
          <w:lang w:val="en"/>
        </w:rPr>
      </w:pPr>
      <w:r>
        <w:rPr>
          <w:lang w:val="en"/>
        </w:rPr>
        <w:tab/>
        <w:t>public static void main(String[] args) {</w:t>
      </w:r>
    </w:p>
    <w:p w:rsidR="00000000" w:rsidRDefault="00E0452F">
      <w:pPr>
        <w:pStyle w:val="HTML0"/>
        <w:divId w:val="1127165873"/>
        <w:rPr>
          <w:lang w:val="en"/>
        </w:rPr>
      </w:pPr>
      <w:r>
        <w:rPr>
          <w:lang w:val="en"/>
        </w:rPr>
        <w:tab/>
      </w:r>
      <w:r>
        <w:rPr>
          <w:lang w:val="en"/>
        </w:rPr>
        <w:tab/>
        <w:t>SpringApplication.run(WordCountProcessorApplication.class, args);</w:t>
      </w:r>
    </w:p>
    <w:p w:rsidR="00000000" w:rsidRDefault="00E0452F">
      <w:pPr>
        <w:pStyle w:val="HTML0"/>
        <w:divId w:val="1127165873"/>
        <w:rPr>
          <w:lang w:val="en"/>
        </w:rPr>
      </w:pPr>
      <w:r>
        <w:rPr>
          <w:lang w:val="en"/>
        </w:rPr>
        <w:tab/>
        <w:t>}</w:t>
      </w:r>
    </w:p>
    <w:p w:rsidR="00000000" w:rsidRDefault="00E0452F">
      <w:pPr>
        <w:pStyle w:val="a5"/>
        <w:divId w:val="1127165873"/>
        <w:rPr>
          <w:lang w:val="en"/>
        </w:rPr>
      </w:pPr>
      <w:r>
        <w:rPr>
          <w:lang w:val="en"/>
        </w:rPr>
        <w:t xml:space="preserve">Once built as a uber-jar (e.g., </w:t>
      </w:r>
      <w:r>
        <w:rPr>
          <w:rStyle w:val="HTML"/>
          <w:lang w:val="en"/>
        </w:rPr>
        <w:t>wordcount-processor.jar</w:t>
      </w:r>
      <w:r>
        <w:rPr>
          <w:lang w:val="en"/>
        </w:rPr>
        <w:t>), you can run th</w:t>
      </w:r>
      <w:r>
        <w:rPr>
          <w:lang w:val="en"/>
        </w:rPr>
        <w:t>e above example like the following.</w:t>
      </w:r>
    </w:p>
    <w:p w:rsidR="00000000" w:rsidRDefault="00E0452F">
      <w:pPr>
        <w:pStyle w:val="HTML0"/>
        <w:divId w:val="1127165873"/>
        <w:rPr>
          <w:lang w:val="en"/>
        </w:rPr>
      </w:pPr>
      <w:r>
        <w:rPr>
          <w:lang w:val="en"/>
        </w:rPr>
        <w:t>java -jar wordcount-processor.jar  --spring.cloud.stream.bindings.input.destination=words --spring.cloud.stream.bindings.output.destination=counts</w:t>
      </w:r>
    </w:p>
    <w:p w:rsidR="00000000" w:rsidRDefault="00E0452F">
      <w:pPr>
        <w:pStyle w:val="a5"/>
        <w:divId w:val="1127165873"/>
        <w:rPr>
          <w:lang w:val="en"/>
        </w:rPr>
      </w:pPr>
      <w:r>
        <w:rPr>
          <w:lang w:val="en"/>
        </w:rPr>
        <w:t xml:space="preserve">This application will consume messages from the Kafka topic </w:t>
      </w:r>
      <w:r>
        <w:rPr>
          <w:rStyle w:val="HTML"/>
          <w:lang w:val="en"/>
        </w:rPr>
        <w:t>words</w:t>
      </w:r>
      <w:r>
        <w:rPr>
          <w:lang w:val="en"/>
        </w:rPr>
        <w:t xml:space="preserve"> and the</w:t>
      </w:r>
      <w:r>
        <w:rPr>
          <w:lang w:val="en"/>
        </w:rPr>
        <w:t xml:space="preserve"> computed results are published to an output topic </w:t>
      </w:r>
      <w:r>
        <w:rPr>
          <w:rStyle w:val="HTML"/>
          <w:lang w:val="en"/>
        </w:rPr>
        <w:t>counts</w:t>
      </w:r>
      <w:r>
        <w:rPr>
          <w:lang w:val="en"/>
        </w:rPr>
        <w:t>.</w:t>
      </w:r>
    </w:p>
    <w:p w:rsidR="00000000" w:rsidRDefault="00E0452F">
      <w:pPr>
        <w:pStyle w:val="a5"/>
        <w:divId w:val="1127165873"/>
        <w:rPr>
          <w:lang w:val="en"/>
        </w:rPr>
      </w:pPr>
      <w:r>
        <w:rPr>
          <w:lang w:val="en"/>
        </w:rPr>
        <w:t>Spring Cloud Stream will ensure that the messages from both the incoming and outgoing topics are automatically bound as KStream objects. As a developer, you can exclusively focus on the business as</w:t>
      </w:r>
      <w:r>
        <w:rPr>
          <w:lang w:val="en"/>
        </w:rPr>
        <w:t>pects of the code, i.e. writing the logic required in the processor. Setting up the Streams DSL specific configuration required by the Kafka Streams infrastructure is automatically handled by the framework.</w:t>
      </w:r>
    </w:p>
    <w:p w:rsidR="00000000" w:rsidRDefault="00E0452F">
      <w:pPr>
        <w:pStyle w:val="2"/>
        <w:divId w:val="592516168"/>
        <w:rPr>
          <w:lang w:val="en"/>
        </w:rPr>
      </w:pPr>
      <w:bookmarkStart w:id="323" w:name="_configuration_options_3"/>
      <w:bookmarkEnd w:id="323"/>
      <w:r>
        <w:rPr>
          <w:lang w:val="en"/>
        </w:rPr>
        <w:t>40.3 Configuration Options</w:t>
      </w:r>
    </w:p>
    <w:p w:rsidR="00000000" w:rsidRDefault="00E0452F">
      <w:pPr>
        <w:pStyle w:val="a5"/>
        <w:divId w:val="1260600901"/>
        <w:rPr>
          <w:lang w:val="en"/>
        </w:rPr>
      </w:pPr>
      <w:r>
        <w:rPr>
          <w:lang w:val="en"/>
        </w:rPr>
        <w:t>This section contains the configuration options used by the Kafka Streams binder.</w:t>
      </w:r>
    </w:p>
    <w:p w:rsidR="00000000" w:rsidRDefault="00E0452F">
      <w:pPr>
        <w:pStyle w:val="a5"/>
        <w:divId w:val="1260600901"/>
        <w:rPr>
          <w:lang w:val="en"/>
        </w:rPr>
      </w:pPr>
      <w:r>
        <w:rPr>
          <w:lang w:val="en"/>
        </w:rPr>
        <w:t>For common configuration options and properties pertaining to b</w:t>
      </w:r>
      <w:r>
        <w:rPr>
          <w:lang w:val="en"/>
        </w:rPr>
        <w:t xml:space="preserve">inder, refer to the </w:t>
      </w:r>
      <w:hyperlink r:id="rId1351" w:anchor="binding-properties" w:tooltip="31.2 Binding Properties" w:history="1">
        <w:r>
          <w:rPr>
            <w:rStyle w:val="a3"/>
            <w:lang w:val="en"/>
          </w:rPr>
          <w:t>core documentation</w:t>
        </w:r>
      </w:hyperlink>
      <w:r>
        <w:rPr>
          <w:lang w:val="en"/>
        </w:rPr>
        <w:t>.</w:t>
      </w:r>
    </w:p>
    <w:p w:rsidR="00000000" w:rsidRDefault="00E0452F">
      <w:pPr>
        <w:pStyle w:val="3"/>
        <w:divId w:val="1710960117"/>
        <w:rPr>
          <w:lang w:val="en"/>
        </w:rPr>
      </w:pPr>
      <w:bookmarkStart w:id="324" w:name="_kafka_streams_properties"/>
      <w:bookmarkEnd w:id="324"/>
      <w:r>
        <w:rPr>
          <w:lang w:val="en"/>
        </w:rPr>
        <w:t>40.3.1 Kafka Streams Properties</w:t>
      </w:r>
    </w:p>
    <w:p w:rsidR="00000000" w:rsidRDefault="00E0452F">
      <w:pPr>
        <w:pStyle w:val="a5"/>
        <w:divId w:val="1719430927"/>
        <w:rPr>
          <w:lang w:val="en"/>
        </w:rPr>
      </w:pPr>
      <w:r>
        <w:rPr>
          <w:lang w:val="en"/>
        </w:rPr>
        <w:t xml:space="preserve">The following properties are available at the binder level and must be prefixed with </w:t>
      </w:r>
      <w:r>
        <w:rPr>
          <w:rStyle w:val="HTML"/>
          <w:lang w:val="en"/>
        </w:rPr>
        <w:t>sprin</w:t>
      </w:r>
      <w:r>
        <w:rPr>
          <w:rStyle w:val="HTML"/>
          <w:lang w:val="en"/>
        </w:rPr>
        <w:t>g.cloud.stream.kafka.streams.binder.</w:t>
      </w:r>
      <w:r>
        <w:rPr>
          <w:lang w:val="en"/>
        </w:rPr>
        <w:t xml:space="preserve"> literal.</w:t>
      </w:r>
    </w:p>
    <w:p w:rsidR="00000000" w:rsidRDefault="00E0452F">
      <w:pPr>
        <w:divId w:val="948856011"/>
        <w:rPr>
          <w:lang w:val="en"/>
        </w:rPr>
      </w:pPr>
      <w:r>
        <w:rPr>
          <w:rStyle w:val="term"/>
          <w:lang w:val="en"/>
        </w:rPr>
        <w:t>configuration</w:t>
      </w:r>
    </w:p>
    <w:p w:rsidR="00000000" w:rsidRDefault="00E0452F">
      <w:pPr>
        <w:ind w:left="720"/>
        <w:divId w:val="948856011"/>
        <w:rPr>
          <w:lang w:val="en"/>
        </w:rPr>
      </w:pPr>
      <w:r>
        <w:rPr>
          <w:lang w:val="en"/>
        </w:rPr>
        <w:t xml:space="preserve">Map with a key/value pair containing properties pertaining to Apache Kafka Streams API. This property must be prefixed with </w:t>
      </w:r>
      <w:r>
        <w:rPr>
          <w:rStyle w:val="HTML"/>
          <w:lang w:val="en"/>
        </w:rPr>
        <w:t>spring.cloud.stream.kafka.streams.binder.</w:t>
      </w:r>
      <w:r>
        <w:rPr>
          <w:lang w:val="en"/>
        </w:rPr>
        <w:t>. Following are some examples o</w:t>
      </w:r>
      <w:r>
        <w:rPr>
          <w:lang w:val="en"/>
        </w:rPr>
        <w:t>f using this property.</w:t>
      </w:r>
    </w:p>
    <w:p w:rsidR="00000000" w:rsidRDefault="00E0452F">
      <w:pPr>
        <w:pStyle w:val="HTML0"/>
        <w:divId w:val="1719430927"/>
        <w:rPr>
          <w:lang w:val="en"/>
        </w:rPr>
      </w:pPr>
      <w:r>
        <w:rPr>
          <w:lang w:val="en"/>
        </w:rPr>
        <w:t>spring.cloud.stream.kafka.streams.binder.configuration.default.key.serde=org.apache.kafka.common.serialization.Serdes$StringSerde</w:t>
      </w:r>
    </w:p>
    <w:p w:rsidR="00000000" w:rsidRDefault="00E0452F">
      <w:pPr>
        <w:pStyle w:val="HTML0"/>
        <w:divId w:val="1719430927"/>
        <w:rPr>
          <w:lang w:val="en"/>
        </w:rPr>
      </w:pPr>
      <w:r>
        <w:rPr>
          <w:lang w:val="en"/>
        </w:rPr>
        <w:t>spring.cloud.stream.kafka.streams.binder.configuration.default.value.serde=org.apache.kafka.common.seri</w:t>
      </w:r>
      <w:r>
        <w:rPr>
          <w:lang w:val="en"/>
        </w:rPr>
        <w:t>alization.Serdes$StringSerde</w:t>
      </w:r>
    </w:p>
    <w:p w:rsidR="00000000" w:rsidRDefault="00E0452F">
      <w:pPr>
        <w:pStyle w:val="HTML0"/>
        <w:divId w:val="1719430927"/>
        <w:rPr>
          <w:lang w:val="en"/>
        </w:rPr>
      </w:pPr>
      <w:r>
        <w:rPr>
          <w:lang w:val="en"/>
        </w:rPr>
        <w:t>spring.cloud.stream.kafka.streams.binder.configuration.commit.interval.ms=1000</w:t>
      </w:r>
    </w:p>
    <w:p w:rsidR="00000000" w:rsidRDefault="00E0452F">
      <w:pPr>
        <w:pStyle w:val="a5"/>
        <w:divId w:val="1719430927"/>
        <w:rPr>
          <w:lang w:val="en"/>
        </w:rPr>
      </w:pPr>
      <w:r>
        <w:rPr>
          <w:lang w:val="en"/>
        </w:rPr>
        <w:t>For more information about all the properties that may go into streams configuration, see StreamsConfig JavaDocs in Apache Kafka Streams docs.</w:t>
      </w:r>
    </w:p>
    <w:p w:rsidR="00000000" w:rsidRDefault="00E0452F">
      <w:pPr>
        <w:divId w:val="1609116878"/>
        <w:rPr>
          <w:lang w:val="en"/>
        </w:rPr>
      </w:pPr>
      <w:r>
        <w:rPr>
          <w:rStyle w:val="term"/>
          <w:lang w:val="en"/>
        </w:rPr>
        <w:t>broke</w:t>
      </w:r>
      <w:r>
        <w:rPr>
          <w:rStyle w:val="term"/>
          <w:lang w:val="en"/>
        </w:rPr>
        <w:t>rs</w:t>
      </w:r>
    </w:p>
    <w:p w:rsidR="00000000" w:rsidRDefault="00E0452F">
      <w:pPr>
        <w:pStyle w:val="simpara"/>
        <w:ind w:left="720"/>
        <w:divId w:val="1609116878"/>
        <w:rPr>
          <w:lang w:val="en"/>
        </w:rPr>
      </w:pPr>
      <w:r>
        <w:rPr>
          <w:lang w:val="en"/>
        </w:rPr>
        <w:t>Broker URL</w:t>
      </w:r>
    </w:p>
    <w:p w:rsidR="00000000" w:rsidRDefault="00E0452F">
      <w:pPr>
        <w:pStyle w:val="simpara"/>
        <w:ind w:left="720"/>
        <w:divId w:val="1609116878"/>
        <w:rPr>
          <w:lang w:val="en"/>
        </w:rPr>
      </w:pPr>
      <w:r>
        <w:rPr>
          <w:lang w:val="en"/>
        </w:rPr>
        <w:t xml:space="preserve">Default: </w:t>
      </w:r>
      <w:r>
        <w:rPr>
          <w:rStyle w:val="HTML"/>
          <w:lang w:val="en"/>
        </w:rPr>
        <w:t>localhost</w:t>
      </w:r>
    </w:p>
    <w:p w:rsidR="00000000" w:rsidRDefault="00E0452F">
      <w:pPr>
        <w:divId w:val="1609116878"/>
        <w:rPr>
          <w:lang w:val="en"/>
        </w:rPr>
      </w:pPr>
      <w:r>
        <w:rPr>
          <w:rStyle w:val="term"/>
          <w:lang w:val="en"/>
        </w:rPr>
        <w:t>zkNodes</w:t>
      </w:r>
    </w:p>
    <w:p w:rsidR="00000000" w:rsidRDefault="00E0452F">
      <w:pPr>
        <w:pStyle w:val="simpara"/>
        <w:ind w:left="720"/>
        <w:divId w:val="1609116878"/>
        <w:rPr>
          <w:lang w:val="en"/>
        </w:rPr>
      </w:pPr>
      <w:r>
        <w:rPr>
          <w:lang w:val="en"/>
        </w:rPr>
        <w:t>Zookeeper URL</w:t>
      </w:r>
    </w:p>
    <w:p w:rsidR="00000000" w:rsidRDefault="00E0452F">
      <w:pPr>
        <w:pStyle w:val="simpara"/>
        <w:ind w:left="720"/>
        <w:divId w:val="1609116878"/>
        <w:rPr>
          <w:lang w:val="en"/>
        </w:rPr>
      </w:pPr>
      <w:r>
        <w:rPr>
          <w:lang w:val="en"/>
        </w:rPr>
        <w:t xml:space="preserve">Default: </w:t>
      </w:r>
      <w:r>
        <w:rPr>
          <w:rStyle w:val="HTML"/>
          <w:lang w:val="en"/>
        </w:rPr>
        <w:t>localhost</w:t>
      </w:r>
    </w:p>
    <w:p w:rsidR="00000000" w:rsidRDefault="00E0452F">
      <w:pPr>
        <w:divId w:val="1609116878"/>
        <w:rPr>
          <w:lang w:val="en"/>
        </w:rPr>
      </w:pPr>
      <w:r>
        <w:rPr>
          <w:rStyle w:val="term"/>
          <w:lang w:val="en"/>
        </w:rPr>
        <w:t>serdeError</w:t>
      </w:r>
    </w:p>
    <w:p w:rsidR="00000000" w:rsidRDefault="00E0452F">
      <w:pPr>
        <w:pStyle w:val="simpara"/>
        <w:ind w:left="720"/>
        <w:divId w:val="1609116878"/>
        <w:rPr>
          <w:lang w:val="en"/>
        </w:rPr>
      </w:pPr>
      <w:r>
        <w:rPr>
          <w:lang w:val="en"/>
        </w:rPr>
        <w:t xml:space="preserve">Deserialization error handler type. Possible values are - </w:t>
      </w:r>
      <w:r>
        <w:rPr>
          <w:rStyle w:val="HTML"/>
          <w:lang w:val="en"/>
        </w:rPr>
        <w:t>logAndContinue</w:t>
      </w:r>
      <w:r>
        <w:rPr>
          <w:lang w:val="en"/>
        </w:rPr>
        <w:t xml:space="preserve">, </w:t>
      </w:r>
      <w:r>
        <w:rPr>
          <w:rStyle w:val="HTML"/>
          <w:lang w:val="en"/>
        </w:rPr>
        <w:t>logAndFail</w:t>
      </w:r>
      <w:r>
        <w:rPr>
          <w:lang w:val="en"/>
        </w:rPr>
        <w:t xml:space="preserve"> or </w:t>
      </w:r>
      <w:r>
        <w:rPr>
          <w:rStyle w:val="HTML"/>
          <w:lang w:val="en"/>
        </w:rPr>
        <w:t>sendToDlq</w:t>
      </w:r>
    </w:p>
    <w:p w:rsidR="00000000" w:rsidRDefault="00E0452F">
      <w:pPr>
        <w:pStyle w:val="simpara"/>
        <w:ind w:left="720"/>
        <w:divId w:val="1609116878"/>
        <w:rPr>
          <w:lang w:val="en"/>
        </w:rPr>
      </w:pPr>
      <w:r>
        <w:rPr>
          <w:lang w:val="en"/>
        </w:rPr>
        <w:t xml:space="preserve">Default: </w:t>
      </w:r>
      <w:r>
        <w:rPr>
          <w:rStyle w:val="HTML"/>
          <w:lang w:val="en"/>
        </w:rPr>
        <w:t>logAndFail</w:t>
      </w:r>
    </w:p>
    <w:p w:rsidR="00000000" w:rsidRDefault="00E0452F">
      <w:pPr>
        <w:divId w:val="1609116878"/>
        <w:rPr>
          <w:lang w:val="en"/>
        </w:rPr>
      </w:pPr>
      <w:r>
        <w:rPr>
          <w:rStyle w:val="term"/>
          <w:lang w:val="en"/>
        </w:rPr>
        <w:t>applicationId</w:t>
      </w:r>
    </w:p>
    <w:p w:rsidR="00000000" w:rsidRDefault="00E0452F">
      <w:pPr>
        <w:pStyle w:val="simpara"/>
        <w:ind w:left="720"/>
        <w:divId w:val="1609116878"/>
        <w:rPr>
          <w:lang w:val="en"/>
        </w:rPr>
      </w:pPr>
      <w:r>
        <w:rPr>
          <w:lang w:val="en"/>
        </w:rPr>
        <w:t xml:space="preserve">Convenient way to set the application.id for the Kafka Streams application globally at the binder level. If the application contains multiple </w:t>
      </w:r>
      <w:r>
        <w:rPr>
          <w:rStyle w:val="HTML"/>
          <w:lang w:val="en"/>
        </w:rPr>
        <w:t>StreamListener</w:t>
      </w:r>
      <w:r>
        <w:rPr>
          <w:lang w:val="en"/>
        </w:rPr>
        <w:t xml:space="preserve"> methods, then application.id should be set at the binding level per input binding.</w:t>
      </w:r>
    </w:p>
    <w:p w:rsidR="00000000" w:rsidRDefault="00E0452F">
      <w:pPr>
        <w:pStyle w:val="simpara"/>
        <w:ind w:left="720"/>
        <w:divId w:val="1609116878"/>
        <w:rPr>
          <w:lang w:val="en"/>
        </w:rPr>
      </w:pPr>
      <w:r>
        <w:rPr>
          <w:lang w:val="en"/>
        </w:rPr>
        <w:t xml:space="preserve">Default: </w:t>
      </w:r>
      <w:r>
        <w:rPr>
          <w:rStyle w:val="HTML"/>
          <w:lang w:val="en"/>
        </w:rPr>
        <w:t>none</w:t>
      </w:r>
    </w:p>
    <w:p w:rsidR="00000000" w:rsidRDefault="00E0452F">
      <w:pPr>
        <w:pStyle w:val="a5"/>
        <w:divId w:val="1719430927"/>
        <w:rPr>
          <w:lang w:val="en"/>
        </w:rPr>
      </w:pPr>
      <w:r>
        <w:rPr>
          <w:lang w:val="en"/>
        </w:rPr>
        <w:t>Th</w:t>
      </w:r>
      <w:r>
        <w:rPr>
          <w:lang w:val="en"/>
        </w:rPr>
        <w:t xml:space="preserve">e following properties are </w:t>
      </w:r>
      <w:r>
        <w:rPr>
          <w:rStyle w:val="a6"/>
          <w:lang w:val="en"/>
        </w:rPr>
        <w:t>only</w:t>
      </w:r>
      <w:r>
        <w:rPr>
          <w:lang w:val="en"/>
        </w:rPr>
        <w:t xml:space="preserve"> available for Kafka Streams producers and must be prefixed with </w:t>
      </w:r>
      <w:r>
        <w:rPr>
          <w:rStyle w:val="HTML"/>
          <w:lang w:val="en"/>
        </w:rPr>
        <w:t>spring.cloud.stream.kafka.streams.bindings.&lt;binding name&gt;.producer.</w:t>
      </w:r>
      <w:r>
        <w:rPr>
          <w:lang w:val="en"/>
        </w:rPr>
        <w:t xml:space="preserve"> literal. For convenience, if there multiple output bindings and they all require a common va</w:t>
      </w:r>
      <w:r>
        <w:rPr>
          <w:lang w:val="en"/>
        </w:rPr>
        <w:t xml:space="preserve">lue, that can be configured by using the prefix </w:t>
      </w:r>
      <w:r>
        <w:rPr>
          <w:rStyle w:val="HTML"/>
          <w:lang w:val="en"/>
        </w:rPr>
        <w:t>spring.cloud.stream.kafka.streams.default.producer.</w:t>
      </w:r>
      <w:r>
        <w:rPr>
          <w:lang w:val="en"/>
        </w:rPr>
        <w:t>.</w:t>
      </w:r>
    </w:p>
    <w:p w:rsidR="00000000" w:rsidRDefault="00E0452F">
      <w:pPr>
        <w:divId w:val="1839687210"/>
        <w:rPr>
          <w:lang w:val="en"/>
        </w:rPr>
      </w:pPr>
      <w:r>
        <w:rPr>
          <w:rStyle w:val="term"/>
          <w:lang w:val="en"/>
        </w:rPr>
        <w:t>keySerde</w:t>
      </w:r>
    </w:p>
    <w:p w:rsidR="00000000" w:rsidRDefault="00E0452F">
      <w:pPr>
        <w:pStyle w:val="simpara"/>
        <w:ind w:left="720"/>
        <w:divId w:val="1839687210"/>
        <w:rPr>
          <w:lang w:val="en"/>
        </w:rPr>
      </w:pPr>
      <w:r>
        <w:rPr>
          <w:lang w:val="en"/>
        </w:rPr>
        <w:t>key serde to use</w:t>
      </w:r>
    </w:p>
    <w:p w:rsidR="00000000" w:rsidRDefault="00E0452F">
      <w:pPr>
        <w:pStyle w:val="simpara"/>
        <w:ind w:left="720"/>
        <w:divId w:val="1839687210"/>
        <w:rPr>
          <w:lang w:val="en"/>
        </w:rPr>
      </w:pPr>
      <w:r>
        <w:rPr>
          <w:lang w:val="en"/>
        </w:rPr>
        <w:t xml:space="preserve">Default: </w:t>
      </w:r>
      <w:r>
        <w:rPr>
          <w:rStyle w:val="HTML"/>
          <w:lang w:val="en"/>
        </w:rPr>
        <w:t>none</w:t>
      </w:r>
      <w:r>
        <w:rPr>
          <w:lang w:val="en"/>
        </w:rPr>
        <w:t>.</w:t>
      </w:r>
    </w:p>
    <w:p w:rsidR="00000000" w:rsidRDefault="00E0452F">
      <w:pPr>
        <w:divId w:val="1839687210"/>
        <w:rPr>
          <w:lang w:val="en"/>
        </w:rPr>
      </w:pPr>
      <w:r>
        <w:rPr>
          <w:rStyle w:val="term"/>
          <w:lang w:val="en"/>
        </w:rPr>
        <w:t>valueSerde</w:t>
      </w:r>
    </w:p>
    <w:p w:rsidR="00000000" w:rsidRDefault="00E0452F">
      <w:pPr>
        <w:pStyle w:val="simpara"/>
        <w:ind w:left="720"/>
        <w:divId w:val="1839687210"/>
        <w:rPr>
          <w:lang w:val="en"/>
        </w:rPr>
      </w:pPr>
      <w:r>
        <w:rPr>
          <w:lang w:val="en"/>
        </w:rPr>
        <w:t>value serde to use</w:t>
      </w:r>
    </w:p>
    <w:p w:rsidR="00000000" w:rsidRDefault="00E0452F">
      <w:pPr>
        <w:pStyle w:val="simpara"/>
        <w:ind w:left="720"/>
        <w:divId w:val="1839687210"/>
        <w:rPr>
          <w:lang w:val="en"/>
        </w:rPr>
      </w:pPr>
      <w:r>
        <w:rPr>
          <w:lang w:val="en"/>
        </w:rPr>
        <w:t xml:space="preserve">Default: </w:t>
      </w:r>
      <w:r>
        <w:rPr>
          <w:rStyle w:val="HTML"/>
          <w:lang w:val="en"/>
        </w:rPr>
        <w:t>none</w:t>
      </w:r>
      <w:r>
        <w:rPr>
          <w:lang w:val="en"/>
        </w:rPr>
        <w:t>.</w:t>
      </w:r>
    </w:p>
    <w:p w:rsidR="00000000" w:rsidRDefault="00E0452F">
      <w:pPr>
        <w:divId w:val="1839687210"/>
        <w:rPr>
          <w:lang w:val="en"/>
        </w:rPr>
      </w:pPr>
      <w:r>
        <w:rPr>
          <w:rStyle w:val="term"/>
          <w:lang w:val="en"/>
        </w:rPr>
        <w:t>useNativeEncoding</w:t>
      </w:r>
    </w:p>
    <w:p w:rsidR="00000000" w:rsidRDefault="00E0452F">
      <w:pPr>
        <w:pStyle w:val="simpara"/>
        <w:ind w:left="720"/>
        <w:divId w:val="1839687210"/>
        <w:rPr>
          <w:lang w:val="en"/>
        </w:rPr>
      </w:pPr>
      <w:r>
        <w:rPr>
          <w:lang w:val="en"/>
        </w:rPr>
        <w:t>flag to enable native encoding</w:t>
      </w:r>
    </w:p>
    <w:p w:rsidR="00000000" w:rsidRDefault="00E0452F">
      <w:pPr>
        <w:pStyle w:val="simpara"/>
        <w:ind w:left="720"/>
        <w:divId w:val="1839687210"/>
        <w:rPr>
          <w:lang w:val="en"/>
        </w:rPr>
      </w:pPr>
      <w:r>
        <w:rPr>
          <w:lang w:val="en"/>
        </w:rPr>
        <w:t xml:space="preserve">Default: </w:t>
      </w:r>
      <w:r>
        <w:rPr>
          <w:rStyle w:val="HTML"/>
          <w:lang w:val="en"/>
        </w:rPr>
        <w:t>false</w:t>
      </w:r>
      <w:r>
        <w:rPr>
          <w:lang w:val="en"/>
        </w:rPr>
        <w:t>.</w:t>
      </w:r>
    </w:p>
    <w:p w:rsidR="00000000" w:rsidRDefault="00E0452F">
      <w:pPr>
        <w:pStyle w:val="a5"/>
        <w:divId w:val="1719430927"/>
        <w:rPr>
          <w:lang w:val="en"/>
        </w:rPr>
      </w:pPr>
      <w:r>
        <w:rPr>
          <w:lang w:val="en"/>
        </w:rPr>
        <w:t xml:space="preserve">The following properties are </w:t>
      </w:r>
      <w:r>
        <w:rPr>
          <w:rStyle w:val="a6"/>
          <w:lang w:val="en"/>
        </w:rPr>
        <w:t>only</w:t>
      </w:r>
      <w:r>
        <w:rPr>
          <w:lang w:val="en"/>
        </w:rPr>
        <w:t xml:space="preserve"> available for Kafka Streams consumers and must be prefixed with </w:t>
      </w:r>
      <w:r>
        <w:rPr>
          <w:rStyle w:val="HTML"/>
          <w:lang w:val="en"/>
        </w:rPr>
        <w:t>spring.cloud.stream.kafka.streams.bindings.&lt;binding name&gt;.consumer.`literal. For convenience, if there multiple input bindings and they all require a common v</w:t>
      </w:r>
      <w:r>
        <w:rPr>
          <w:rStyle w:val="HTML"/>
          <w:lang w:val="en"/>
        </w:rPr>
        <w:t>alue, that can be configured by using the prefix `spring.cloud.stream.kafka.streams.default.consumer.</w:t>
      </w:r>
      <w:r>
        <w:rPr>
          <w:lang w:val="en"/>
        </w:rPr>
        <w:t>.</w:t>
      </w:r>
    </w:p>
    <w:p w:rsidR="00000000" w:rsidRDefault="00E0452F">
      <w:pPr>
        <w:divId w:val="1907105029"/>
        <w:rPr>
          <w:lang w:val="en"/>
        </w:rPr>
      </w:pPr>
      <w:r>
        <w:rPr>
          <w:rStyle w:val="term"/>
          <w:lang w:val="en"/>
        </w:rPr>
        <w:t>applicationId</w:t>
      </w:r>
    </w:p>
    <w:p w:rsidR="00000000" w:rsidRDefault="00E0452F">
      <w:pPr>
        <w:pStyle w:val="simpara"/>
        <w:ind w:left="720"/>
        <w:divId w:val="1907105029"/>
        <w:rPr>
          <w:lang w:val="en"/>
        </w:rPr>
      </w:pPr>
      <w:r>
        <w:rPr>
          <w:lang w:val="en"/>
        </w:rPr>
        <w:t>Setting application.id per input binding.</w:t>
      </w:r>
    </w:p>
    <w:p w:rsidR="00000000" w:rsidRDefault="00E0452F">
      <w:pPr>
        <w:pStyle w:val="simpara"/>
        <w:ind w:left="720"/>
        <w:divId w:val="1907105029"/>
        <w:rPr>
          <w:lang w:val="en"/>
        </w:rPr>
      </w:pPr>
      <w:r>
        <w:rPr>
          <w:lang w:val="en"/>
        </w:rPr>
        <w:t xml:space="preserve">Default: </w:t>
      </w:r>
      <w:r>
        <w:rPr>
          <w:rStyle w:val="HTML"/>
          <w:lang w:val="en"/>
        </w:rPr>
        <w:t>none</w:t>
      </w:r>
    </w:p>
    <w:p w:rsidR="00000000" w:rsidRDefault="00E0452F">
      <w:pPr>
        <w:divId w:val="1907105029"/>
        <w:rPr>
          <w:lang w:val="en"/>
        </w:rPr>
      </w:pPr>
      <w:r>
        <w:rPr>
          <w:rStyle w:val="term"/>
          <w:lang w:val="en"/>
        </w:rPr>
        <w:t>keySerde</w:t>
      </w:r>
    </w:p>
    <w:p w:rsidR="00000000" w:rsidRDefault="00E0452F">
      <w:pPr>
        <w:pStyle w:val="simpara"/>
        <w:ind w:left="720"/>
        <w:divId w:val="1907105029"/>
        <w:rPr>
          <w:lang w:val="en"/>
        </w:rPr>
      </w:pPr>
      <w:r>
        <w:rPr>
          <w:lang w:val="en"/>
        </w:rPr>
        <w:t>key serde to use</w:t>
      </w:r>
    </w:p>
    <w:p w:rsidR="00000000" w:rsidRDefault="00E0452F">
      <w:pPr>
        <w:pStyle w:val="simpara"/>
        <w:ind w:left="720"/>
        <w:divId w:val="1907105029"/>
        <w:rPr>
          <w:lang w:val="en"/>
        </w:rPr>
      </w:pPr>
      <w:r>
        <w:rPr>
          <w:lang w:val="en"/>
        </w:rPr>
        <w:t xml:space="preserve">Default: </w:t>
      </w:r>
      <w:r>
        <w:rPr>
          <w:rStyle w:val="HTML"/>
          <w:lang w:val="en"/>
        </w:rPr>
        <w:t>none</w:t>
      </w:r>
      <w:r>
        <w:rPr>
          <w:lang w:val="en"/>
        </w:rPr>
        <w:t>.</w:t>
      </w:r>
    </w:p>
    <w:p w:rsidR="00000000" w:rsidRDefault="00E0452F">
      <w:pPr>
        <w:divId w:val="1907105029"/>
        <w:rPr>
          <w:lang w:val="en"/>
        </w:rPr>
      </w:pPr>
      <w:r>
        <w:rPr>
          <w:rStyle w:val="term"/>
          <w:lang w:val="en"/>
        </w:rPr>
        <w:t>valueSerde</w:t>
      </w:r>
    </w:p>
    <w:p w:rsidR="00000000" w:rsidRDefault="00E0452F">
      <w:pPr>
        <w:pStyle w:val="simpara"/>
        <w:ind w:left="720"/>
        <w:divId w:val="1907105029"/>
        <w:rPr>
          <w:lang w:val="en"/>
        </w:rPr>
      </w:pPr>
      <w:r>
        <w:rPr>
          <w:lang w:val="en"/>
        </w:rPr>
        <w:t>value serde to use</w:t>
      </w:r>
    </w:p>
    <w:p w:rsidR="00000000" w:rsidRDefault="00E0452F">
      <w:pPr>
        <w:pStyle w:val="simpara"/>
        <w:ind w:left="720"/>
        <w:divId w:val="1907105029"/>
        <w:rPr>
          <w:lang w:val="en"/>
        </w:rPr>
      </w:pPr>
      <w:r>
        <w:rPr>
          <w:lang w:val="en"/>
        </w:rPr>
        <w:t xml:space="preserve">Default: </w:t>
      </w:r>
      <w:r>
        <w:rPr>
          <w:rStyle w:val="HTML"/>
          <w:lang w:val="en"/>
        </w:rPr>
        <w:t>non</w:t>
      </w:r>
      <w:r>
        <w:rPr>
          <w:rStyle w:val="HTML"/>
          <w:lang w:val="en"/>
        </w:rPr>
        <w:t>e</w:t>
      </w:r>
      <w:r>
        <w:rPr>
          <w:lang w:val="en"/>
        </w:rPr>
        <w:t>.</w:t>
      </w:r>
    </w:p>
    <w:p w:rsidR="00000000" w:rsidRDefault="00E0452F">
      <w:pPr>
        <w:divId w:val="1907105029"/>
        <w:rPr>
          <w:lang w:val="en"/>
        </w:rPr>
      </w:pPr>
      <w:r>
        <w:rPr>
          <w:rStyle w:val="term"/>
          <w:lang w:val="en"/>
        </w:rPr>
        <w:t>materializedAs</w:t>
      </w:r>
    </w:p>
    <w:p w:rsidR="00000000" w:rsidRDefault="00E0452F">
      <w:pPr>
        <w:pStyle w:val="simpara"/>
        <w:ind w:left="720"/>
        <w:divId w:val="1907105029"/>
        <w:rPr>
          <w:lang w:val="en"/>
        </w:rPr>
      </w:pPr>
      <w:r>
        <w:rPr>
          <w:lang w:val="en"/>
        </w:rPr>
        <w:t>state store to materialize when using incoming KTable types</w:t>
      </w:r>
    </w:p>
    <w:p w:rsidR="00000000" w:rsidRDefault="00E0452F">
      <w:pPr>
        <w:pStyle w:val="simpara"/>
        <w:ind w:left="720"/>
        <w:divId w:val="1907105029"/>
        <w:rPr>
          <w:lang w:val="en"/>
        </w:rPr>
      </w:pPr>
      <w:r>
        <w:rPr>
          <w:lang w:val="en"/>
        </w:rPr>
        <w:t xml:space="preserve">Default: </w:t>
      </w:r>
      <w:r>
        <w:rPr>
          <w:rStyle w:val="HTML"/>
          <w:lang w:val="en"/>
        </w:rPr>
        <w:t>none</w:t>
      </w:r>
      <w:r>
        <w:rPr>
          <w:lang w:val="en"/>
        </w:rPr>
        <w:t>.</w:t>
      </w:r>
    </w:p>
    <w:p w:rsidR="00000000" w:rsidRDefault="00E0452F">
      <w:pPr>
        <w:divId w:val="1907105029"/>
        <w:rPr>
          <w:lang w:val="en"/>
        </w:rPr>
      </w:pPr>
      <w:r>
        <w:rPr>
          <w:rStyle w:val="term"/>
          <w:lang w:val="en"/>
        </w:rPr>
        <w:t>useNativeDecoding</w:t>
      </w:r>
    </w:p>
    <w:p w:rsidR="00000000" w:rsidRDefault="00E0452F">
      <w:pPr>
        <w:pStyle w:val="simpara"/>
        <w:ind w:left="720"/>
        <w:divId w:val="1907105029"/>
        <w:rPr>
          <w:lang w:val="en"/>
        </w:rPr>
      </w:pPr>
      <w:r>
        <w:rPr>
          <w:lang w:val="en"/>
        </w:rPr>
        <w:t>flag to enable native decoding</w:t>
      </w:r>
    </w:p>
    <w:p w:rsidR="00000000" w:rsidRDefault="00E0452F">
      <w:pPr>
        <w:pStyle w:val="simpara"/>
        <w:ind w:left="720"/>
        <w:divId w:val="1907105029"/>
        <w:rPr>
          <w:lang w:val="en"/>
        </w:rPr>
      </w:pPr>
      <w:r>
        <w:rPr>
          <w:lang w:val="en"/>
        </w:rPr>
        <w:t xml:space="preserve">Default: </w:t>
      </w:r>
      <w:r>
        <w:rPr>
          <w:rStyle w:val="HTML"/>
          <w:lang w:val="en"/>
        </w:rPr>
        <w:t>false</w:t>
      </w:r>
      <w:r>
        <w:rPr>
          <w:lang w:val="en"/>
        </w:rPr>
        <w:t>.</w:t>
      </w:r>
    </w:p>
    <w:p w:rsidR="00000000" w:rsidRDefault="00E0452F">
      <w:pPr>
        <w:divId w:val="1907105029"/>
        <w:rPr>
          <w:lang w:val="en"/>
        </w:rPr>
      </w:pPr>
      <w:r>
        <w:rPr>
          <w:rStyle w:val="term"/>
          <w:lang w:val="en"/>
        </w:rPr>
        <w:t>dlqName</w:t>
      </w:r>
    </w:p>
    <w:p w:rsidR="00000000" w:rsidRDefault="00E0452F">
      <w:pPr>
        <w:pStyle w:val="simpara"/>
        <w:ind w:left="720"/>
        <w:divId w:val="1907105029"/>
        <w:rPr>
          <w:lang w:val="en"/>
        </w:rPr>
      </w:pPr>
      <w:r>
        <w:rPr>
          <w:lang w:val="en"/>
        </w:rPr>
        <w:t>DLQ topic name.</w:t>
      </w:r>
    </w:p>
    <w:p w:rsidR="00000000" w:rsidRDefault="00E0452F">
      <w:pPr>
        <w:pStyle w:val="simpara"/>
        <w:ind w:left="720"/>
        <w:divId w:val="1907105029"/>
        <w:rPr>
          <w:lang w:val="en"/>
        </w:rPr>
      </w:pPr>
      <w:r>
        <w:rPr>
          <w:lang w:val="en"/>
        </w:rPr>
        <w:t xml:space="preserve">Default: </w:t>
      </w:r>
      <w:r>
        <w:rPr>
          <w:rStyle w:val="HTML"/>
          <w:lang w:val="en"/>
        </w:rPr>
        <w:t>none</w:t>
      </w:r>
      <w:r>
        <w:rPr>
          <w:lang w:val="en"/>
        </w:rPr>
        <w:t>.</w:t>
      </w:r>
    </w:p>
    <w:p w:rsidR="00000000" w:rsidRDefault="00E0452F">
      <w:pPr>
        <w:pStyle w:val="3"/>
        <w:divId w:val="758984745"/>
        <w:rPr>
          <w:lang w:val="en"/>
        </w:rPr>
      </w:pPr>
      <w:bookmarkStart w:id="325" w:name="_timewindow_properties"/>
      <w:bookmarkEnd w:id="325"/>
      <w:r>
        <w:rPr>
          <w:lang w:val="en"/>
        </w:rPr>
        <w:t>40.3.2 TimeWindow properties:</w:t>
      </w:r>
    </w:p>
    <w:p w:rsidR="00000000" w:rsidRDefault="00E0452F">
      <w:pPr>
        <w:pStyle w:val="a5"/>
        <w:divId w:val="1901164935"/>
        <w:rPr>
          <w:lang w:val="en"/>
        </w:rPr>
      </w:pPr>
      <w:r>
        <w:rPr>
          <w:lang w:val="en"/>
        </w:rPr>
        <w:t>Windowing is an important concept in stream processing applications. Following properties are available to configure time-window computations.</w:t>
      </w:r>
    </w:p>
    <w:p w:rsidR="00000000" w:rsidRDefault="00E0452F">
      <w:pPr>
        <w:divId w:val="2023700016"/>
        <w:rPr>
          <w:lang w:val="en"/>
        </w:rPr>
      </w:pPr>
      <w:r>
        <w:rPr>
          <w:rStyle w:val="term"/>
          <w:lang w:val="en"/>
        </w:rPr>
        <w:t>spring.clou</w:t>
      </w:r>
      <w:r>
        <w:rPr>
          <w:rStyle w:val="term"/>
          <w:lang w:val="en"/>
        </w:rPr>
        <w:t>d.stream.kafka.streams.timeWindow.length</w:t>
      </w:r>
    </w:p>
    <w:p w:rsidR="00000000" w:rsidRDefault="00E0452F">
      <w:pPr>
        <w:pStyle w:val="simpara"/>
        <w:ind w:left="720"/>
        <w:divId w:val="2023700016"/>
        <w:rPr>
          <w:lang w:val="en"/>
        </w:rPr>
      </w:pPr>
      <w:r>
        <w:rPr>
          <w:lang w:val="en"/>
        </w:rPr>
        <w:t xml:space="preserve">When this property is given, you can autowire a </w:t>
      </w:r>
      <w:r>
        <w:rPr>
          <w:rStyle w:val="HTML"/>
          <w:lang w:val="en"/>
        </w:rPr>
        <w:t>TimeWindows</w:t>
      </w:r>
      <w:r>
        <w:rPr>
          <w:lang w:val="en"/>
        </w:rPr>
        <w:t xml:space="preserve"> bean into the application. The value is expressed in milliseconds.</w:t>
      </w:r>
    </w:p>
    <w:p w:rsidR="00000000" w:rsidRDefault="00E0452F">
      <w:pPr>
        <w:pStyle w:val="simpara"/>
        <w:ind w:left="720"/>
        <w:divId w:val="2023700016"/>
        <w:rPr>
          <w:lang w:val="en"/>
        </w:rPr>
      </w:pPr>
      <w:r>
        <w:rPr>
          <w:lang w:val="en"/>
        </w:rPr>
        <w:t xml:space="preserve">Default: </w:t>
      </w:r>
      <w:r>
        <w:rPr>
          <w:rStyle w:val="HTML"/>
          <w:lang w:val="en"/>
        </w:rPr>
        <w:t>none</w:t>
      </w:r>
      <w:r>
        <w:rPr>
          <w:lang w:val="en"/>
        </w:rPr>
        <w:t>.</w:t>
      </w:r>
    </w:p>
    <w:p w:rsidR="00000000" w:rsidRDefault="00E0452F">
      <w:pPr>
        <w:divId w:val="2023700016"/>
        <w:rPr>
          <w:lang w:val="en"/>
        </w:rPr>
      </w:pPr>
      <w:r>
        <w:rPr>
          <w:rStyle w:val="term"/>
          <w:lang w:val="en"/>
        </w:rPr>
        <w:t>spring.cloud.stream.kafka.streams.timeWindow.advanceBy</w:t>
      </w:r>
    </w:p>
    <w:p w:rsidR="00000000" w:rsidRDefault="00E0452F">
      <w:pPr>
        <w:pStyle w:val="simpara"/>
        <w:ind w:left="720"/>
        <w:divId w:val="2023700016"/>
        <w:rPr>
          <w:lang w:val="en"/>
        </w:rPr>
      </w:pPr>
      <w:r>
        <w:rPr>
          <w:lang w:val="en"/>
        </w:rPr>
        <w:t>Value is given in milliseconds.</w:t>
      </w:r>
    </w:p>
    <w:p w:rsidR="00000000" w:rsidRDefault="00E0452F">
      <w:pPr>
        <w:pStyle w:val="simpara"/>
        <w:ind w:left="720"/>
        <w:divId w:val="2023700016"/>
        <w:rPr>
          <w:lang w:val="en"/>
        </w:rPr>
      </w:pPr>
      <w:r>
        <w:rPr>
          <w:lang w:val="en"/>
        </w:rPr>
        <w:t xml:space="preserve">Default: </w:t>
      </w:r>
      <w:r>
        <w:rPr>
          <w:rStyle w:val="HTML"/>
          <w:lang w:val="en"/>
        </w:rPr>
        <w:t>none</w:t>
      </w:r>
      <w:r>
        <w:rPr>
          <w:lang w:val="en"/>
        </w:rPr>
        <w:t>.</w:t>
      </w:r>
    </w:p>
    <w:p w:rsidR="00000000" w:rsidRDefault="00E0452F">
      <w:pPr>
        <w:pStyle w:val="2"/>
        <w:divId w:val="1976517924"/>
        <w:rPr>
          <w:lang w:val="en"/>
        </w:rPr>
      </w:pPr>
      <w:bookmarkStart w:id="326" w:name="_multiple_input_bindings"/>
      <w:bookmarkEnd w:id="326"/>
      <w:r>
        <w:rPr>
          <w:lang w:val="en"/>
        </w:rPr>
        <w:t>40.4 Multiple Input Bindings</w:t>
      </w:r>
    </w:p>
    <w:p w:rsidR="00000000" w:rsidRDefault="00E0452F">
      <w:pPr>
        <w:pStyle w:val="a5"/>
        <w:divId w:val="402877351"/>
        <w:rPr>
          <w:lang w:val="en"/>
        </w:rPr>
      </w:pPr>
      <w:r>
        <w:rPr>
          <w:lang w:val="en"/>
        </w:rPr>
        <w:t>For use cases that requires multiple incoming K</w:t>
      </w:r>
      <w:r>
        <w:rPr>
          <w:lang w:val="en"/>
        </w:rPr>
        <w:t>Stream objects or a combination of KStream and KTable objects, the Kafka Streams binder provides multiple bindings support.</w:t>
      </w:r>
    </w:p>
    <w:p w:rsidR="00000000" w:rsidRDefault="00E0452F">
      <w:pPr>
        <w:pStyle w:val="a5"/>
        <w:divId w:val="402877351"/>
        <w:rPr>
          <w:lang w:val="en"/>
        </w:rPr>
      </w:pPr>
      <w:r>
        <w:rPr>
          <w:lang w:val="en"/>
        </w:rPr>
        <w:t>Let’s see it in action.</w:t>
      </w:r>
    </w:p>
    <w:p w:rsidR="00000000" w:rsidRDefault="00E0452F">
      <w:pPr>
        <w:pStyle w:val="3"/>
        <w:divId w:val="1496410802"/>
        <w:rPr>
          <w:lang w:val="en"/>
        </w:rPr>
      </w:pPr>
      <w:bookmarkStart w:id="327" w:name="_multiple_input_bindings_as_a_sink"/>
      <w:bookmarkEnd w:id="327"/>
      <w:r>
        <w:rPr>
          <w:lang w:val="en"/>
        </w:rPr>
        <w:t>40.4.1 Multiple Input Bindings as a Sink</w:t>
      </w:r>
    </w:p>
    <w:p w:rsidR="00000000" w:rsidRDefault="00E0452F">
      <w:pPr>
        <w:pStyle w:val="HTML0"/>
        <w:divId w:val="2040544894"/>
        <w:rPr>
          <w:lang w:val="en"/>
        </w:rPr>
      </w:pPr>
      <w:r>
        <w:rPr>
          <w:lang w:val="en"/>
        </w:rPr>
        <w:t>@EnableBinding(KStreamKTableBinding.class)</w:t>
      </w:r>
    </w:p>
    <w:p w:rsidR="00000000" w:rsidRDefault="00E0452F">
      <w:pPr>
        <w:pStyle w:val="HTML0"/>
        <w:divId w:val="2040544894"/>
        <w:rPr>
          <w:lang w:val="en"/>
        </w:rPr>
      </w:pPr>
      <w:r>
        <w:rPr>
          <w:lang w:val="en"/>
        </w:rPr>
        <w:t>.....</w:t>
      </w:r>
    </w:p>
    <w:p w:rsidR="00000000" w:rsidRDefault="00E0452F">
      <w:pPr>
        <w:pStyle w:val="HTML0"/>
        <w:divId w:val="2040544894"/>
        <w:rPr>
          <w:lang w:val="en"/>
        </w:rPr>
      </w:pPr>
      <w:r>
        <w:rPr>
          <w:lang w:val="en"/>
        </w:rPr>
        <w:t>.....</w:t>
      </w:r>
    </w:p>
    <w:p w:rsidR="00000000" w:rsidRDefault="00E0452F">
      <w:pPr>
        <w:pStyle w:val="HTML0"/>
        <w:divId w:val="2040544894"/>
        <w:rPr>
          <w:lang w:val="en"/>
        </w:rPr>
      </w:pPr>
      <w:r>
        <w:rPr>
          <w:lang w:val="en"/>
        </w:rPr>
        <w:t>@StreamListener</w:t>
      </w:r>
    </w:p>
    <w:p w:rsidR="00000000" w:rsidRDefault="00E0452F">
      <w:pPr>
        <w:pStyle w:val="HTML0"/>
        <w:divId w:val="2040544894"/>
        <w:rPr>
          <w:lang w:val="en"/>
        </w:rPr>
      </w:pPr>
      <w:r>
        <w:rPr>
          <w:lang w:val="en"/>
        </w:rPr>
        <w:t>public void process(@Input("inputStream") KStream&lt;String, PlayEvent&gt; playEvents,</w:t>
      </w:r>
    </w:p>
    <w:p w:rsidR="00000000" w:rsidRDefault="00E0452F">
      <w:pPr>
        <w:pStyle w:val="HTML0"/>
        <w:divId w:val="2040544894"/>
        <w:rPr>
          <w:lang w:val="en"/>
        </w:rPr>
      </w:pPr>
      <w:r>
        <w:rPr>
          <w:lang w:val="en"/>
        </w:rPr>
        <w:t xml:space="preserve">                    @Input("</w:t>
      </w:r>
      <w:r>
        <w:rPr>
          <w:lang w:val="en"/>
        </w:rPr>
        <w:t>inputTable") KTable&lt;Long, Song&gt; songTable) {</w:t>
      </w:r>
    </w:p>
    <w:p w:rsidR="00000000" w:rsidRDefault="00E0452F">
      <w:pPr>
        <w:pStyle w:val="HTML0"/>
        <w:divId w:val="2040544894"/>
        <w:rPr>
          <w:lang w:val="en"/>
        </w:rPr>
      </w:pPr>
      <w:r>
        <w:rPr>
          <w:lang w:val="en"/>
        </w:rPr>
        <w:t xml:space="preserve">                    ....</w:t>
      </w:r>
    </w:p>
    <w:p w:rsidR="00000000" w:rsidRDefault="00E0452F">
      <w:pPr>
        <w:pStyle w:val="HTML0"/>
        <w:divId w:val="2040544894"/>
        <w:rPr>
          <w:lang w:val="en"/>
        </w:rPr>
      </w:pPr>
      <w:r>
        <w:rPr>
          <w:lang w:val="en"/>
        </w:rPr>
        <w:t xml:space="preserve">                    ....</w:t>
      </w:r>
    </w:p>
    <w:p w:rsidR="00000000" w:rsidRDefault="00E0452F">
      <w:pPr>
        <w:pStyle w:val="HTML0"/>
        <w:divId w:val="2040544894"/>
        <w:rPr>
          <w:lang w:val="en"/>
        </w:rPr>
      </w:pPr>
      <w:r>
        <w:rPr>
          <w:lang w:val="en"/>
        </w:rPr>
        <w:t>}</w:t>
      </w:r>
    </w:p>
    <w:p w:rsidR="00000000" w:rsidRDefault="00E0452F">
      <w:pPr>
        <w:pStyle w:val="HTML0"/>
        <w:divId w:val="2040544894"/>
        <w:rPr>
          <w:lang w:val="en"/>
        </w:rPr>
      </w:pPr>
    </w:p>
    <w:p w:rsidR="00000000" w:rsidRDefault="00E0452F">
      <w:pPr>
        <w:pStyle w:val="HTML0"/>
        <w:divId w:val="2040544894"/>
        <w:rPr>
          <w:lang w:val="en"/>
        </w:rPr>
      </w:pPr>
      <w:r>
        <w:rPr>
          <w:lang w:val="en"/>
        </w:rPr>
        <w:t>interface KStreamKTableBinding {</w:t>
      </w:r>
    </w:p>
    <w:p w:rsidR="00000000" w:rsidRDefault="00E0452F">
      <w:pPr>
        <w:pStyle w:val="HTML0"/>
        <w:divId w:val="2040544894"/>
        <w:rPr>
          <w:lang w:val="en"/>
        </w:rPr>
      </w:pPr>
    </w:p>
    <w:p w:rsidR="00000000" w:rsidRDefault="00E0452F">
      <w:pPr>
        <w:pStyle w:val="HTML0"/>
        <w:divId w:val="2040544894"/>
        <w:rPr>
          <w:lang w:val="en"/>
        </w:rPr>
      </w:pPr>
      <w:r>
        <w:rPr>
          <w:lang w:val="en"/>
        </w:rPr>
        <w:t xml:space="preserve">    @Input("inputStream")</w:t>
      </w:r>
    </w:p>
    <w:p w:rsidR="00000000" w:rsidRDefault="00E0452F">
      <w:pPr>
        <w:pStyle w:val="HTML0"/>
        <w:divId w:val="2040544894"/>
        <w:rPr>
          <w:lang w:val="en"/>
        </w:rPr>
      </w:pPr>
      <w:r>
        <w:rPr>
          <w:lang w:val="en"/>
        </w:rPr>
        <w:t xml:space="preserve">    KStream&lt;?, ?&gt; inputStream();</w:t>
      </w:r>
    </w:p>
    <w:p w:rsidR="00000000" w:rsidRDefault="00E0452F">
      <w:pPr>
        <w:pStyle w:val="HTML0"/>
        <w:divId w:val="2040544894"/>
        <w:rPr>
          <w:lang w:val="en"/>
        </w:rPr>
      </w:pPr>
    </w:p>
    <w:p w:rsidR="00000000" w:rsidRDefault="00E0452F">
      <w:pPr>
        <w:pStyle w:val="HTML0"/>
        <w:divId w:val="2040544894"/>
        <w:rPr>
          <w:lang w:val="en"/>
        </w:rPr>
      </w:pPr>
      <w:r>
        <w:rPr>
          <w:lang w:val="en"/>
        </w:rPr>
        <w:t xml:space="preserve">    @Input("inputTable")</w:t>
      </w:r>
    </w:p>
    <w:p w:rsidR="00000000" w:rsidRDefault="00E0452F">
      <w:pPr>
        <w:pStyle w:val="HTML0"/>
        <w:divId w:val="2040544894"/>
        <w:rPr>
          <w:lang w:val="en"/>
        </w:rPr>
      </w:pPr>
      <w:r>
        <w:rPr>
          <w:lang w:val="en"/>
        </w:rPr>
        <w:t xml:space="preserve">    KTable&lt;?, ?&gt; inputTable();</w:t>
      </w:r>
    </w:p>
    <w:p w:rsidR="00000000" w:rsidRDefault="00E0452F">
      <w:pPr>
        <w:pStyle w:val="HTML0"/>
        <w:divId w:val="2040544894"/>
        <w:rPr>
          <w:lang w:val="en"/>
        </w:rPr>
      </w:pPr>
      <w:r>
        <w:rPr>
          <w:lang w:val="en"/>
        </w:rPr>
        <w:t>}</w:t>
      </w:r>
    </w:p>
    <w:p w:rsidR="00000000" w:rsidRDefault="00E0452F">
      <w:pPr>
        <w:pStyle w:val="a5"/>
        <w:divId w:val="2040544894"/>
        <w:rPr>
          <w:lang w:val="en"/>
        </w:rPr>
      </w:pPr>
      <w:r>
        <w:rPr>
          <w:lang w:val="en"/>
        </w:rPr>
        <w:t>In the</w:t>
      </w:r>
      <w:r>
        <w:rPr>
          <w:lang w:val="en"/>
        </w:rPr>
        <w:t xml:space="preserve"> above example, the application is written as a sink, i.e. there are no output bindings and the application has to decide concerning downstream processing. When you write applications in this style, you might want to send the information downstream or stor</w:t>
      </w:r>
      <w:r>
        <w:rPr>
          <w:lang w:val="en"/>
        </w:rPr>
        <w:t>e them in a state store (See below for Queryable State Stores).</w:t>
      </w:r>
    </w:p>
    <w:p w:rsidR="00000000" w:rsidRDefault="00E0452F">
      <w:pPr>
        <w:pStyle w:val="a5"/>
        <w:divId w:val="2040544894"/>
        <w:rPr>
          <w:lang w:val="en"/>
        </w:rPr>
      </w:pPr>
      <w:r>
        <w:rPr>
          <w:lang w:val="en"/>
        </w:rPr>
        <w:t>In the case of incoming KTable, if you want to materialize the computations to a state store, you have to express it through the following property.</w:t>
      </w:r>
    </w:p>
    <w:p w:rsidR="00000000" w:rsidRDefault="00E0452F">
      <w:pPr>
        <w:pStyle w:val="HTML0"/>
        <w:divId w:val="2040544894"/>
        <w:rPr>
          <w:lang w:val="en"/>
        </w:rPr>
      </w:pPr>
      <w:r>
        <w:rPr>
          <w:lang w:val="en"/>
        </w:rPr>
        <w:t>spring.cloud.stream.kafka.streams.bindings.</w:t>
      </w:r>
      <w:r>
        <w:rPr>
          <w:lang w:val="en"/>
        </w:rPr>
        <w:t>inputTable.consumer.materializedAs: all-songs</w:t>
      </w:r>
    </w:p>
    <w:p w:rsidR="00000000" w:rsidRDefault="00E0452F">
      <w:pPr>
        <w:pStyle w:val="a5"/>
        <w:divId w:val="2040544894"/>
        <w:rPr>
          <w:lang w:val="en"/>
        </w:rPr>
      </w:pPr>
      <w:r>
        <w:rPr>
          <w:lang w:val="en"/>
        </w:rPr>
        <w:t xml:space="preserve">The above example shows the use of KTable as an input binding. The binder also supports input bindings for GlobalKTable. </w:t>
      </w:r>
      <w:r>
        <w:rPr>
          <w:lang w:val="en"/>
        </w:rPr>
        <w:t>GlobalKTable binding is useful when you have to ensure that all instances of your application has access to the data updates from the topic. KTable and GlobalKTable bindings are only available on the input. Binder supports both input and output bindings fo</w:t>
      </w:r>
      <w:r>
        <w:rPr>
          <w:lang w:val="en"/>
        </w:rPr>
        <w:t>r KStream.</w:t>
      </w:r>
    </w:p>
    <w:p w:rsidR="00000000" w:rsidRDefault="00E0452F">
      <w:pPr>
        <w:pStyle w:val="3"/>
        <w:divId w:val="287013534"/>
        <w:rPr>
          <w:lang w:val="en"/>
        </w:rPr>
      </w:pPr>
      <w:bookmarkStart w:id="328" w:name="_multiple_input_bindings_as_a_processor"/>
      <w:bookmarkEnd w:id="328"/>
      <w:r>
        <w:rPr>
          <w:lang w:val="en"/>
        </w:rPr>
        <w:t>40.4.2 Multiple Input Bindings as a Processor</w:t>
      </w:r>
    </w:p>
    <w:p w:rsidR="00000000" w:rsidRDefault="00E0452F">
      <w:pPr>
        <w:pStyle w:val="HTML0"/>
        <w:divId w:val="392394994"/>
        <w:rPr>
          <w:lang w:val="en"/>
        </w:rPr>
      </w:pPr>
      <w:r>
        <w:rPr>
          <w:lang w:val="en"/>
        </w:rPr>
        <w:t>@EnableBinding(KStreamKTableBinding.class)</w:t>
      </w:r>
    </w:p>
    <w:p w:rsidR="00000000" w:rsidRDefault="00E0452F">
      <w:pPr>
        <w:pStyle w:val="HTML0"/>
        <w:divId w:val="392394994"/>
        <w:rPr>
          <w:lang w:val="en"/>
        </w:rPr>
      </w:pPr>
      <w:r>
        <w:rPr>
          <w:lang w:val="en"/>
        </w:rPr>
        <w:t>....</w:t>
      </w:r>
    </w:p>
    <w:p w:rsidR="00000000" w:rsidRDefault="00E0452F">
      <w:pPr>
        <w:pStyle w:val="HTML0"/>
        <w:divId w:val="392394994"/>
        <w:rPr>
          <w:lang w:val="en"/>
        </w:rPr>
      </w:pPr>
      <w:r>
        <w:rPr>
          <w:lang w:val="en"/>
        </w:rPr>
        <w:t>....</w:t>
      </w:r>
    </w:p>
    <w:p w:rsidR="00000000" w:rsidRDefault="00E0452F">
      <w:pPr>
        <w:pStyle w:val="HTML0"/>
        <w:divId w:val="392394994"/>
        <w:rPr>
          <w:lang w:val="en"/>
        </w:rPr>
      </w:pPr>
    </w:p>
    <w:p w:rsidR="00000000" w:rsidRDefault="00E0452F">
      <w:pPr>
        <w:pStyle w:val="HTML0"/>
        <w:divId w:val="392394994"/>
        <w:rPr>
          <w:lang w:val="en"/>
        </w:rPr>
      </w:pPr>
      <w:r>
        <w:rPr>
          <w:lang w:val="en"/>
        </w:rPr>
        <w:t>@StreamListener</w:t>
      </w:r>
    </w:p>
    <w:p w:rsidR="00000000" w:rsidRDefault="00E0452F">
      <w:pPr>
        <w:pStyle w:val="HTML0"/>
        <w:divId w:val="392394994"/>
        <w:rPr>
          <w:lang w:val="en"/>
        </w:rPr>
      </w:pPr>
      <w:r>
        <w:rPr>
          <w:lang w:val="en"/>
        </w:rPr>
        <w:t>@SendTo("output")</w:t>
      </w:r>
    </w:p>
    <w:p w:rsidR="00000000" w:rsidRDefault="00E0452F">
      <w:pPr>
        <w:pStyle w:val="HTML0"/>
        <w:divId w:val="392394994"/>
        <w:rPr>
          <w:lang w:val="en"/>
        </w:rPr>
      </w:pPr>
      <w:r>
        <w:rPr>
          <w:lang w:val="en"/>
        </w:rPr>
        <w:t>public KStream&lt;String, Long&gt; process(@Input("input") KStream&lt;String, Long&gt; userClicksStream,</w:t>
      </w:r>
    </w:p>
    <w:p w:rsidR="00000000" w:rsidRDefault="00E0452F">
      <w:pPr>
        <w:pStyle w:val="HTML0"/>
        <w:divId w:val="392394994"/>
        <w:rPr>
          <w:lang w:val="en"/>
        </w:rPr>
      </w:pPr>
      <w:r>
        <w:rPr>
          <w:lang w:val="en"/>
        </w:rPr>
        <w:t xml:space="preserve">                                     @Input("inputTable") KTable&lt;String, String&gt; userRegionsTable) {</w:t>
      </w:r>
    </w:p>
    <w:p w:rsidR="00000000" w:rsidRDefault="00E0452F">
      <w:pPr>
        <w:pStyle w:val="HTML0"/>
        <w:divId w:val="392394994"/>
        <w:rPr>
          <w:lang w:val="en"/>
        </w:rPr>
      </w:pPr>
      <w:r>
        <w:rPr>
          <w:lang w:val="en"/>
        </w:rPr>
        <w:t>....</w:t>
      </w:r>
    </w:p>
    <w:p w:rsidR="00000000" w:rsidRDefault="00E0452F">
      <w:pPr>
        <w:pStyle w:val="HTML0"/>
        <w:divId w:val="392394994"/>
        <w:rPr>
          <w:lang w:val="en"/>
        </w:rPr>
      </w:pPr>
      <w:r>
        <w:rPr>
          <w:lang w:val="en"/>
        </w:rPr>
        <w:t>....</w:t>
      </w:r>
    </w:p>
    <w:p w:rsidR="00000000" w:rsidRDefault="00E0452F">
      <w:pPr>
        <w:pStyle w:val="HTML0"/>
        <w:divId w:val="392394994"/>
        <w:rPr>
          <w:lang w:val="en"/>
        </w:rPr>
      </w:pPr>
      <w:r>
        <w:rPr>
          <w:lang w:val="en"/>
        </w:rPr>
        <w:t>}</w:t>
      </w:r>
    </w:p>
    <w:p w:rsidR="00000000" w:rsidRDefault="00E0452F">
      <w:pPr>
        <w:pStyle w:val="HTML0"/>
        <w:divId w:val="392394994"/>
        <w:rPr>
          <w:lang w:val="en"/>
        </w:rPr>
      </w:pPr>
    </w:p>
    <w:p w:rsidR="00000000" w:rsidRDefault="00E0452F">
      <w:pPr>
        <w:pStyle w:val="HTML0"/>
        <w:divId w:val="392394994"/>
        <w:rPr>
          <w:lang w:val="en"/>
        </w:rPr>
      </w:pPr>
      <w:r>
        <w:rPr>
          <w:lang w:val="en"/>
        </w:rPr>
        <w:t>interface</w:t>
      </w:r>
      <w:r>
        <w:rPr>
          <w:lang w:val="en"/>
        </w:rPr>
        <w:t xml:space="preserve"> KStreamKTableBinding extends KafkaStreamsProcessor {</w:t>
      </w:r>
    </w:p>
    <w:p w:rsidR="00000000" w:rsidRDefault="00E0452F">
      <w:pPr>
        <w:pStyle w:val="HTML0"/>
        <w:divId w:val="392394994"/>
        <w:rPr>
          <w:lang w:val="en"/>
        </w:rPr>
      </w:pPr>
    </w:p>
    <w:p w:rsidR="00000000" w:rsidRDefault="00E0452F">
      <w:pPr>
        <w:pStyle w:val="HTML0"/>
        <w:divId w:val="392394994"/>
        <w:rPr>
          <w:lang w:val="en"/>
        </w:rPr>
      </w:pPr>
      <w:r>
        <w:rPr>
          <w:lang w:val="en"/>
        </w:rPr>
        <w:t xml:space="preserve">    @Input("inputX")</w:t>
      </w:r>
    </w:p>
    <w:p w:rsidR="00000000" w:rsidRDefault="00E0452F">
      <w:pPr>
        <w:pStyle w:val="HTML0"/>
        <w:divId w:val="392394994"/>
        <w:rPr>
          <w:lang w:val="en"/>
        </w:rPr>
      </w:pPr>
      <w:r>
        <w:rPr>
          <w:lang w:val="en"/>
        </w:rPr>
        <w:t xml:space="preserve">    KTable&lt;?, ?&gt; inputTable();</w:t>
      </w:r>
    </w:p>
    <w:p w:rsidR="00000000" w:rsidRDefault="00E0452F">
      <w:pPr>
        <w:pStyle w:val="HTML0"/>
        <w:divId w:val="392394994"/>
        <w:rPr>
          <w:lang w:val="en"/>
        </w:rPr>
      </w:pPr>
      <w:r>
        <w:rPr>
          <w:lang w:val="en"/>
        </w:rPr>
        <w:t>}</w:t>
      </w:r>
    </w:p>
    <w:p w:rsidR="00000000" w:rsidRDefault="00E0452F">
      <w:pPr>
        <w:pStyle w:val="2"/>
        <w:divId w:val="2082167954"/>
        <w:rPr>
          <w:lang w:val="en"/>
        </w:rPr>
      </w:pPr>
      <w:bookmarkStart w:id="329" w:name="_multiple_output_bindings_aka_branching"/>
      <w:bookmarkEnd w:id="329"/>
      <w:r>
        <w:rPr>
          <w:lang w:val="en"/>
        </w:rPr>
        <w:t>40.5 Multiple Output Bindings (aka Branching)</w:t>
      </w:r>
    </w:p>
    <w:p w:rsidR="00000000" w:rsidRDefault="00E0452F">
      <w:pPr>
        <w:pStyle w:val="a5"/>
        <w:divId w:val="615792928"/>
        <w:rPr>
          <w:lang w:val="en"/>
        </w:rPr>
      </w:pPr>
      <w:r>
        <w:rPr>
          <w:lang w:val="en"/>
        </w:rPr>
        <w:t>Kafka Streams allow outbound data to be split into multiple topics based on some predicates. The Kafka Streams binder provides support for this feature without compromising the programming model exposed throug</w:t>
      </w:r>
      <w:r>
        <w:rPr>
          <w:lang w:val="en"/>
        </w:rPr>
        <w:t xml:space="preserve">h </w:t>
      </w:r>
      <w:r>
        <w:rPr>
          <w:rStyle w:val="HTML"/>
          <w:lang w:val="en"/>
        </w:rPr>
        <w:t>StreamListener</w:t>
      </w:r>
      <w:r>
        <w:rPr>
          <w:lang w:val="en"/>
        </w:rPr>
        <w:t xml:space="preserve"> in the end user application.</w:t>
      </w:r>
    </w:p>
    <w:p w:rsidR="00000000" w:rsidRDefault="00E0452F">
      <w:pPr>
        <w:pStyle w:val="a5"/>
        <w:divId w:val="615792928"/>
        <w:rPr>
          <w:lang w:val="en"/>
        </w:rPr>
      </w:pPr>
      <w:r>
        <w:rPr>
          <w:lang w:val="en"/>
        </w:rPr>
        <w:t xml:space="preserve">You can write the application in the usual way as demonstrated above in the word count example. However, when using the branching feature, you are required to do a few things. First, you need to make sure that </w:t>
      </w:r>
      <w:r>
        <w:rPr>
          <w:lang w:val="en"/>
        </w:rPr>
        <w:t xml:space="preserve">your return type is </w:t>
      </w:r>
      <w:r>
        <w:rPr>
          <w:rStyle w:val="HTML"/>
          <w:lang w:val="en"/>
        </w:rPr>
        <w:t>KStream[]</w:t>
      </w:r>
      <w:r>
        <w:rPr>
          <w:lang w:val="en"/>
        </w:rPr>
        <w:t xml:space="preserve"> instead of a regular </w:t>
      </w:r>
      <w:r>
        <w:rPr>
          <w:rStyle w:val="HTML"/>
          <w:lang w:val="en"/>
        </w:rPr>
        <w:t>KStream</w:t>
      </w:r>
      <w:r>
        <w:rPr>
          <w:lang w:val="en"/>
        </w:rPr>
        <w:t xml:space="preserve">. Second, you need to use the </w:t>
      </w:r>
      <w:r>
        <w:rPr>
          <w:rStyle w:val="HTML"/>
          <w:lang w:val="en"/>
        </w:rPr>
        <w:t>SendTo</w:t>
      </w:r>
      <w:r>
        <w:rPr>
          <w:lang w:val="en"/>
        </w:rPr>
        <w:t xml:space="preserve"> annotation containing the output bindings in the order (see example below). For each of these output bindings, you need to configure destination, content-type et</w:t>
      </w:r>
      <w:r>
        <w:rPr>
          <w:lang w:val="en"/>
        </w:rPr>
        <w:t>c., complying with the standard Spring Cloud Stream expectations.</w:t>
      </w:r>
    </w:p>
    <w:p w:rsidR="00000000" w:rsidRDefault="00E0452F">
      <w:pPr>
        <w:pStyle w:val="a5"/>
        <w:divId w:val="615792928"/>
        <w:rPr>
          <w:lang w:val="en"/>
        </w:rPr>
      </w:pPr>
      <w:r>
        <w:rPr>
          <w:lang w:val="en"/>
        </w:rPr>
        <w:t>Here is an example:</w:t>
      </w:r>
    </w:p>
    <w:p w:rsidR="00000000" w:rsidRDefault="00E0452F">
      <w:pPr>
        <w:pStyle w:val="HTML0"/>
        <w:divId w:val="615792928"/>
        <w:rPr>
          <w:lang w:val="en"/>
        </w:rPr>
      </w:pPr>
      <w:r>
        <w:rPr>
          <w:lang w:val="en"/>
        </w:rPr>
        <w:t>@EnableBinding(KStreamProcessorWithBranches.class)</w:t>
      </w:r>
    </w:p>
    <w:p w:rsidR="00000000" w:rsidRDefault="00E0452F">
      <w:pPr>
        <w:pStyle w:val="HTML0"/>
        <w:divId w:val="615792928"/>
        <w:rPr>
          <w:lang w:val="en"/>
        </w:rPr>
      </w:pPr>
      <w:r>
        <w:rPr>
          <w:lang w:val="en"/>
        </w:rPr>
        <w:t>@EnableAutoConfiguration</w:t>
      </w:r>
    </w:p>
    <w:p w:rsidR="00000000" w:rsidRDefault="00E0452F">
      <w:pPr>
        <w:pStyle w:val="HTML0"/>
        <w:divId w:val="615792928"/>
        <w:rPr>
          <w:lang w:val="en"/>
        </w:rPr>
      </w:pPr>
      <w:r>
        <w:rPr>
          <w:lang w:val="en"/>
        </w:rPr>
        <w:t>public static class WordCountProcessorApplication {</w:t>
      </w:r>
    </w:p>
    <w:p w:rsidR="00000000" w:rsidRDefault="00E0452F">
      <w:pPr>
        <w:pStyle w:val="HTML0"/>
        <w:divId w:val="615792928"/>
        <w:rPr>
          <w:lang w:val="en"/>
        </w:rPr>
      </w:pPr>
    </w:p>
    <w:p w:rsidR="00000000" w:rsidRDefault="00E0452F">
      <w:pPr>
        <w:pStyle w:val="HTML0"/>
        <w:divId w:val="615792928"/>
        <w:rPr>
          <w:lang w:val="en"/>
        </w:rPr>
      </w:pPr>
      <w:r>
        <w:rPr>
          <w:lang w:val="en"/>
        </w:rPr>
        <w:t xml:space="preserve">    @Autowired</w:t>
      </w:r>
    </w:p>
    <w:p w:rsidR="00000000" w:rsidRDefault="00E0452F">
      <w:pPr>
        <w:pStyle w:val="HTML0"/>
        <w:divId w:val="615792928"/>
        <w:rPr>
          <w:lang w:val="en"/>
        </w:rPr>
      </w:pPr>
      <w:r>
        <w:rPr>
          <w:lang w:val="en"/>
        </w:rPr>
        <w:t xml:space="preserve">    </w:t>
      </w:r>
      <w:r>
        <w:rPr>
          <w:lang w:val="en"/>
        </w:rPr>
        <w:t>private TimeWindows timeWindows;</w:t>
      </w:r>
    </w:p>
    <w:p w:rsidR="00000000" w:rsidRDefault="00E0452F">
      <w:pPr>
        <w:pStyle w:val="HTML0"/>
        <w:divId w:val="615792928"/>
        <w:rPr>
          <w:lang w:val="en"/>
        </w:rPr>
      </w:pPr>
    </w:p>
    <w:p w:rsidR="00000000" w:rsidRDefault="00E0452F">
      <w:pPr>
        <w:pStyle w:val="HTML0"/>
        <w:divId w:val="615792928"/>
        <w:rPr>
          <w:lang w:val="en"/>
        </w:rPr>
      </w:pPr>
      <w:r>
        <w:rPr>
          <w:lang w:val="en"/>
        </w:rPr>
        <w:t xml:space="preserve">    @StreamListener("input")</w:t>
      </w:r>
    </w:p>
    <w:p w:rsidR="00000000" w:rsidRDefault="00E0452F">
      <w:pPr>
        <w:pStyle w:val="HTML0"/>
        <w:divId w:val="615792928"/>
        <w:rPr>
          <w:lang w:val="en"/>
        </w:rPr>
      </w:pPr>
      <w:r>
        <w:rPr>
          <w:lang w:val="en"/>
        </w:rPr>
        <w:t xml:space="preserve">    @SendTo({"output1","output2","output3})</w:t>
      </w:r>
    </w:p>
    <w:p w:rsidR="00000000" w:rsidRDefault="00E0452F">
      <w:pPr>
        <w:pStyle w:val="HTML0"/>
        <w:divId w:val="615792928"/>
        <w:rPr>
          <w:lang w:val="en"/>
        </w:rPr>
      </w:pPr>
      <w:r>
        <w:rPr>
          <w:lang w:val="en"/>
        </w:rPr>
        <w:t xml:space="preserve">    public KStream&lt;?, WordCount&gt;[] process(KStream&lt;Object, String&gt; input) {</w:t>
      </w:r>
    </w:p>
    <w:p w:rsidR="00000000" w:rsidRDefault="00E0452F">
      <w:pPr>
        <w:pStyle w:val="HTML0"/>
        <w:divId w:val="615792928"/>
        <w:rPr>
          <w:lang w:val="en"/>
        </w:rPr>
      </w:pPr>
    </w:p>
    <w:p w:rsidR="00000000" w:rsidRDefault="00E0452F">
      <w:pPr>
        <w:pStyle w:val="HTML0"/>
        <w:divId w:val="615792928"/>
        <w:rPr>
          <w:lang w:val="en"/>
        </w:rPr>
      </w:pPr>
      <w:r>
        <w:rPr>
          <w:lang w:val="en"/>
        </w:rPr>
        <w:tab/>
      </w:r>
      <w:r>
        <w:rPr>
          <w:lang w:val="en"/>
        </w:rPr>
        <w:tab/>
      </w:r>
      <w:r>
        <w:rPr>
          <w:lang w:val="en"/>
        </w:rPr>
        <w:tab/>
        <w:t>Predicate&lt;Object, WordCount&gt; isEnglish = (k, v) -&gt; v.word.equals("eng</w:t>
      </w:r>
      <w:r>
        <w:rPr>
          <w:lang w:val="en"/>
        </w:rPr>
        <w:t>lish");</w:t>
      </w:r>
    </w:p>
    <w:p w:rsidR="00000000" w:rsidRDefault="00E0452F">
      <w:pPr>
        <w:pStyle w:val="HTML0"/>
        <w:divId w:val="615792928"/>
        <w:rPr>
          <w:lang w:val="en"/>
        </w:rPr>
      </w:pPr>
      <w:r>
        <w:rPr>
          <w:lang w:val="en"/>
        </w:rPr>
        <w:tab/>
      </w:r>
      <w:r>
        <w:rPr>
          <w:lang w:val="en"/>
        </w:rPr>
        <w:tab/>
      </w:r>
      <w:r>
        <w:rPr>
          <w:lang w:val="en"/>
        </w:rPr>
        <w:tab/>
        <w:t>Predicate&lt;Object, WordCount&gt; isFrench =  (k, v) -&gt; v.word.equals("french");</w:t>
      </w:r>
    </w:p>
    <w:p w:rsidR="00000000" w:rsidRDefault="00E0452F">
      <w:pPr>
        <w:pStyle w:val="HTML0"/>
        <w:divId w:val="615792928"/>
        <w:rPr>
          <w:lang w:val="en"/>
        </w:rPr>
      </w:pPr>
      <w:r>
        <w:rPr>
          <w:lang w:val="en"/>
        </w:rPr>
        <w:tab/>
      </w:r>
      <w:r>
        <w:rPr>
          <w:lang w:val="en"/>
        </w:rPr>
        <w:tab/>
      </w:r>
      <w:r>
        <w:rPr>
          <w:lang w:val="en"/>
        </w:rPr>
        <w:tab/>
        <w:t>Predicate&lt;Object, WordCount&gt; isSpanish = (k, v) -&gt; v.word.equals("spanish");</w:t>
      </w:r>
    </w:p>
    <w:p w:rsidR="00000000" w:rsidRDefault="00E0452F">
      <w:pPr>
        <w:pStyle w:val="HTML0"/>
        <w:divId w:val="615792928"/>
        <w:rPr>
          <w:lang w:val="en"/>
        </w:rPr>
      </w:pPr>
    </w:p>
    <w:p w:rsidR="00000000" w:rsidRDefault="00E0452F">
      <w:pPr>
        <w:pStyle w:val="HTML0"/>
        <w:divId w:val="615792928"/>
        <w:rPr>
          <w:lang w:val="en"/>
        </w:rPr>
      </w:pPr>
      <w:r>
        <w:rPr>
          <w:lang w:val="en"/>
        </w:rPr>
        <w:tab/>
      </w:r>
      <w:r>
        <w:rPr>
          <w:lang w:val="en"/>
        </w:rPr>
        <w:tab/>
      </w:r>
      <w:r>
        <w:rPr>
          <w:lang w:val="en"/>
        </w:rPr>
        <w:tab/>
        <w:t>return input</w:t>
      </w:r>
    </w:p>
    <w:p w:rsidR="00000000" w:rsidRDefault="00E0452F">
      <w:pPr>
        <w:pStyle w:val="HTML0"/>
        <w:divId w:val="615792928"/>
        <w:rPr>
          <w:lang w:val="en"/>
        </w:rPr>
      </w:pPr>
      <w:r>
        <w:rPr>
          <w:lang w:val="en"/>
        </w:rPr>
        <w:tab/>
      </w:r>
      <w:r>
        <w:rPr>
          <w:lang w:val="en"/>
        </w:rPr>
        <w:tab/>
      </w:r>
      <w:r>
        <w:rPr>
          <w:lang w:val="en"/>
        </w:rPr>
        <w:tab/>
      </w:r>
      <w:r>
        <w:rPr>
          <w:lang w:val="en"/>
        </w:rPr>
        <w:tab/>
      </w:r>
      <w:r>
        <w:rPr>
          <w:lang w:val="en"/>
        </w:rPr>
        <w:tab/>
        <w:t>.flatMapValues(value -&gt; Arrays.asList(value.toLowerCase().split("\\</w:t>
      </w:r>
      <w:r>
        <w:rPr>
          <w:lang w:val="en"/>
        </w:rPr>
        <w:t>W+")))</w:t>
      </w:r>
    </w:p>
    <w:p w:rsidR="00000000" w:rsidRDefault="00E0452F">
      <w:pPr>
        <w:pStyle w:val="HTML0"/>
        <w:divId w:val="615792928"/>
        <w:rPr>
          <w:lang w:val="en"/>
        </w:rPr>
      </w:pPr>
      <w:r>
        <w:rPr>
          <w:lang w:val="en"/>
        </w:rPr>
        <w:tab/>
      </w:r>
      <w:r>
        <w:rPr>
          <w:lang w:val="en"/>
        </w:rPr>
        <w:tab/>
      </w:r>
      <w:r>
        <w:rPr>
          <w:lang w:val="en"/>
        </w:rPr>
        <w:tab/>
      </w:r>
      <w:r>
        <w:rPr>
          <w:lang w:val="en"/>
        </w:rPr>
        <w:tab/>
      </w:r>
      <w:r>
        <w:rPr>
          <w:lang w:val="en"/>
        </w:rPr>
        <w:tab/>
        <w:t>.groupBy((key, value) -&gt; value)</w:t>
      </w:r>
    </w:p>
    <w:p w:rsidR="00000000" w:rsidRDefault="00E0452F">
      <w:pPr>
        <w:pStyle w:val="HTML0"/>
        <w:divId w:val="615792928"/>
        <w:rPr>
          <w:lang w:val="en"/>
        </w:rPr>
      </w:pPr>
      <w:r>
        <w:rPr>
          <w:lang w:val="en"/>
        </w:rPr>
        <w:tab/>
      </w:r>
      <w:r>
        <w:rPr>
          <w:lang w:val="en"/>
        </w:rPr>
        <w:tab/>
      </w:r>
      <w:r>
        <w:rPr>
          <w:lang w:val="en"/>
        </w:rPr>
        <w:tab/>
      </w:r>
      <w:r>
        <w:rPr>
          <w:lang w:val="en"/>
        </w:rPr>
        <w:tab/>
      </w:r>
      <w:r>
        <w:rPr>
          <w:lang w:val="en"/>
        </w:rPr>
        <w:tab/>
        <w:t>.windowedBy(timeWindows)</w:t>
      </w:r>
    </w:p>
    <w:p w:rsidR="00000000" w:rsidRDefault="00E0452F">
      <w:pPr>
        <w:pStyle w:val="HTML0"/>
        <w:divId w:val="615792928"/>
        <w:rPr>
          <w:lang w:val="en"/>
        </w:rPr>
      </w:pPr>
      <w:r>
        <w:rPr>
          <w:lang w:val="en"/>
        </w:rPr>
        <w:tab/>
      </w:r>
      <w:r>
        <w:rPr>
          <w:lang w:val="en"/>
        </w:rPr>
        <w:tab/>
      </w:r>
      <w:r>
        <w:rPr>
          <w:lang w:val="en"/>
        </w:rPr>
        <w:tab/>
      </w:r>
      <w:r>
        <w:rPr>
          <w:lang w:val="en"/>
        </w:rPr>
        <w:tab/>
      </w:r>
      <w:r>
        <w:rPr>
          <w:lang w:val="en"/>
        </w:rPr>
        <w:tab/>
        <w:t>.count(Materialized.as("WordCounts-1"))</w:t>
      </w:r>
    </w:p>
    <w:p w:rsidR="00000000" w:rsidRDefault="00E0452F">
      <w:pPr>
        <w:pStyle w:val="HTML0"/>
        <w:divId w:val="615792928"/>
        <w:rPr>
          <w:lang w:val="en"/>
        </w:rPr>
      </w:pPr>
      <w:r>
        <w:rPr>
          <w:lang w:val="en"/>
        </w:rPr>
        <w:tab/>
      </w:r>
      <w:r>
        <w:rPr>
          <w:lang w:val="en"/>
        </w:rPr>
        <w:tab/>
      </w:r>
      <w:r>
        <w:rPr>
          <w:lang w:val="en"/>
        </w:rPr>
        <w:tab/>
      </w:r>
      <w:r>
        <w:rPr>
          <w:lang w:val="en"/>
        </w:rPr>
        <w:tab/>
      </w:r>
      <w:r>
        <w:rPr>
          <w:lang w:val="en"/>
        </w:rPr>
        <w:tab/>
        <w:t>.toStream()</w:t>
      </w:r>
    </w:p>
    <w:p w:rsidR="00000000" w:rsidRDefault="00E0452F">
      <w:pPr>
        <w:pStyle w:val="HTML0"/>
        <w:divId w:val="615792928"/>
        <w:rPr>
          <w:lang w:val="en"/>
        </w:rPr>
      </w:pPr>
      <w:r>
        <w:rPr>
          <w:lang w:val="en"/>
        </w:rPr>
        <w:tab/>
      </w:r>
      <w:r>
        <w:rPr>
          <w:lang w:val="en"/>
        </w:rPr>
        <w:tab/>
      </w:r>
      <w:r>
        <w:rPr>
          <w:lang w:val="en"/>
        </w:rPr>
        <w:tab/>
      </w:r>
      <w:r>
        <w:rPr>
          <w:lang w:val="en"/>
        </w:rPr>
        <w:tab/>
      </w:r>
      <w:r>
        <w:rPr>
          <w:lang w:val="en"/>
        </w:rPr>
        <w:tab/>
        <w:t>.map((key, value) -&gt; new KeyValue&lt;&gt;(null, new WordCount(key.key(), value, new Date(key.window().start()), new Date(</w:t>
      </w:r>
      <w:r>
        <w:rPr>
          <w:lang w:val="en"/>
        </w:rPr>
        <w:t>key.window().end()))))</w:t>
      </w:r>
    </w:p>
    <w:p w:rsidR="00000000" w:rsidRDefault="00E0452F">
      <w:pPr>
        <w:pStyle w:val="HTML0"/>
        <w:divId w:val="615792928"/>
        <w:rPr>
          <w:lang w:val="en"/>
        </w:rPr>
      </w:pPr>
      <w:r>
        <w:rPr>
          <w:lang w:val="en"/>
        </w:rPr>
        <w:tab/>
      </w:r>
      <w:r>
        <w:rPr>
          <w:lang w:val="en"/>
        </w:rPr>
        <w:tab/>
      </w:r>
      <w:r>
        <w:rPr>
          <w:lang w:val="en"/>
        </w:rPr>
        <w:tab/>
      </w:r>
      <w:r>
        <w:rPr>
          <w:lang w:val="en"/>
        </w:rPr>
        <w:tab/>
      </w:r>
      <w:r>
        <w:rPr>
          <w:lang w:val="en"/>
        </w:rPr>
        <w:tab/>
        <w:t>.branch(isEnglish, isFrench, isSpanish);</w:t>
      </w:r>
    </w:p>
    <w:p w:rsidR="00000000" w:rsidRDefault="00E0452F">
      <w:pPr>
        <w:pStyle w:val="HTML0"/>
        <w:divId w:val="615792928"/>
        <w:rPr>
          <w:lang w:val="en"/>
        </w:rPr>
      </w:pPr>
      <w:r>
        <w:rPr>
          <w:lang w:val="en"/>
        </w:rPr>
        <w:t xml:space="preserve">    }</w:t>
      </w:r>
    </w:p>
    <w:p w:rsidR="00000000" w:rsidRDefault="00E0452F">
      <w:pPr>
        <w:pStyle w:val="HTML0"/>
        <w:divId w:val="615792928"/>
        <w:rPr>
          <w:lang w:val="en"/>
        </w:rPr>
      </w:pPr>
    </w:p>
    <w:p w:rsidR="00000000" w:rsidRDefault="00E0452F">
      <w:pPr>
        <w:pStyle w:val="HTML0"/>
        <w:divId w:val="615792928"/>
        <w:rPr>
          <w:lang w:val="en"/>
        </w:rPr>
      </w:pPr>
      <w:r>
        <w:rPr>
          <w:lang w:val="en"/>
        </w:rPr>
        <w:t xml:space="preserve">    interface KStreamProcessorWithBranches {</w:t>
      </w:r>
    </w:p>
    <w:p w:rsidR="00000000" w:rsidRDefault="00E0452F">
      <w:pPr>
        <w:pStyle w:val="HTML0"/>
        <w:divId w:val="615792928"/>
        <w:rPr>
          <w:lang w:val="en"/>
        </w:rPr>
      </w:pPr>
    </w:p>
    <w:p w:rsidR="00000000" w:rsidRDefault="00E0452F">
      <w:pPr>
        <w:pStyle w:val="HTML0"/>
        <w:divId w:val="615792928"/>
        <w:rPr>
          <w:lang w:val="en"/>
        </w:rPr>
      </w:pPr>
      <w:r>
        <w:rPr>
          <w:lang w:val="en"/>
        </w:rPr>
        <w:t xml:space="preserve">    </w:t>
      </w:r>
      <w:r>
        <w:rPr>
          <w:lang w:val="en"/>
        </w:rPr>
        <w:tab/>
      </w:r>
      <w:r>
        <w:rPr>
          <w:lang w:val="en"/>
        </w:rPr>
        <w:tab/>
        <w:t>@Input("input")</w:t>
      </w:r>
    </w:p>
    <w:p w:rsidR="00000000" w:rsidRDefault="00E0452F">
      <w:pPr>
        <w:pStyle w:val="HTML0"/>
        <w:divId w:val="615792928"/>
        <w:rPr>
          <w:lang w:val="en"/>
        </w:rPr>
      </w:pPr>
      <w:r>
        <w:rPr>
          <w:lang w:val="en"/>
        </w:rPr>
        <w:t xml:space="preserve">    </w:t>
      </w:r>
      <w:r>
        <w:rPr>
          <w:lang w:val="en"/>
        </w:rPr>
        <w:tab/>
      </w:r>
      <w:r>
        <w:rPr>
          <w:lang w:val="en"/>
        </w:rPr>
        <w:tab/>
        <w:t>KStream&lt;?, ?&gt; input();</w:t>
      </w:r>
    </w:p>
    <w:p w:rsidR="00000000" w:rsidRDefault="00E0452F">
      <w:pPr>
        <w:pStyle w:val="HTML0"/>
        <w:divId w:val="615792928"/>
        <w:rPr>
          <w:lang w:val="en"/>
        </w:rPr>
      </w:pPr>
    </w:p>
    <w:p w:rsidR="00000000" w:rsidRDefault="00E0452F">
      <w:pPr>
        <w:pStyle w:val="HTML0"/>
        <w:divId w:val="615792928"/>
        <w:rPr>
          <w:lang w:val="en"/>
        </w:rPr>
      </w:pPr>
      <w:r>
        <w:rPr>
          <w:lang w:val="en"/>
        </w:rPr>
        <w:t xml:space="preserve">    </w:t>
      </w:r>
      <w:r>
        <w:rPr>
          <w:lang w:val="en"/>
        </w:rPr>
        <w:tab/>
      </w:r>
      <w:r>
        <w:rPr>
          <w:lang w:val="en"/>
        </w:rPr>
        <w:tab/>
        <w:t>@Output("output1")</w:t>
      </w:r>
    </w:p>
    <w:p w:rsidR="00000000" w:rsidRDefault="00E0452F">
      <w:pPr>
        <w:pStyle w:val="HTML0"/>
        <w:divId w:val="615792928"/>
        <w:rPr>
          <w:lang w:val="en"/>
        </w:rPr>
      </w:pPr>
      <w:r>
        <w:rPr>
          <w:lang w:val="en"/>
        </w:rPr>
        <w:t xml:space="preserve">    </w:t>
      </w:r>
      <w:r>
        <w:rPr>
          <w:lang w:val="en"/>
        </w:rPr>
        <w:tab/>
      </w:r>
      <w:r>
        <w:rPr>
          <w:lang w:val="en"/>
        </w:rPr>
        <w:tab/>
        <w:t>KStream&lt;?, ?&gt; output1();</w:t>
      </w:r>
    </w:p>
    <w:p w:rsidR="00000000" w:rsidRDefault="00E0452F">
      <w:pPr>
        <w:pStyle w:val="HTML0"/>
        <w:divId w:val="615792928"/>
        <w:rPr>
          <w:lang w:val="en"/>
        </w:rPr>
      </w:pPr>
    </w:p>
    <w:p w:rsidR="00000000" w:rsidRDefault="00E0452F">
      <w:pPr>
        <w:pStyle w:val="HTML0"/>
        <w:divId w:val="615792928"/>
        <w:rPr>
          <w:lang w:val="en"/>
        </w:rPr>
      </w:pPr>
      <w:r>
        <w:rPr>
          <w:lang w:val="en"/>
        </w:rPr>
        <w:t xml:space="preserve">    </w:t>
      </w:r>
      <w:r>
        <w:rPr>
          <w:lang w:val="en"/>
        </w:rPr>
        <w:tab/>
      </w:r>
      <w:r>
        <w:rPr>
          <w:lang w:val="en"/>
        </w:rPr>
        <w:tab/>
        <w:t>@Output("output2")</w:t>
      </w:r>
    </w:p>
    <w:p w:rsidR="00000000" w:rsidRDefault="00E0452F">
      <w:pPr>
        <w:pStyle w:val="HTML0"/>
        <w:divId w:val="615792928"/>
        <w:rPr>
          <w:lang w:val="en"/>
        </w:rPr>
      </w:pPr>
      <w:r>
        <w:rPr>
          <w:lang w:val="en"/>
        </w:rPr>
        <w:t xml:space="preserve">    </w:t>
      </w:r>
      <w:r>
        <w:rPr>
          <w:lang w:val="en"/>
        </w:rPr>
        <w:tab/>
      </w:r>
      <w:r>
        <w:rPr>
          <w:lang w:val="en"/>
        </w:rPr>
        <w:tab/>
        <w:t>KStream&lt;?, ?&gt; output2();</w:t>
      </w:r>
    </w:p>
    <w:p w:rsidR="00000000" w:rsidRDefault="00E0452F">
      <w:pPr>
        <w:pStyle w:val="HTML0"/>
        <w:divId w:val="615792928"/>
        <w:rPr>
          <w:lang w:val="en"/>
        </w:rPr>
      </w:pPr>
    </w:p>
    <w:p w:rsidR="00000000" w:rsidRDefault="00E0452F">
      <w:pPr>
        <w:pStyle w:val="HTML0"/>
        <w:divId w:val="615792928"/>
        <w:rPr>
          <w:lang w:val="en"/>
        </w:rPr>
      </w:pPr>
      <w:r>
        <w:rPr>
          <w:lang w:val="en"/>
        </w:rPr>
        <w:t xml:space="preserve">    </w:t>
      </w:r>
      <w:r>
        <w:rPr>
          <w:lang w:val="en"/>
        </w:rPr>
        <w:tab/>
      </w:r>
      <w:r>
        <w:rPr>
          <w:lang w:val="en"/>
        </w:rPr>
        <w:tab/>
        <w:t>@Output("output3")</w:t>
      </w:r>
    </w:p>
    <w:p w:rsidR="00000000" w:rsidRDefault="00E0452F">
      <w:pPr>
        <w:pStyle w:val="HTML0"/>
        <w:divId w:val="615792928"/>
        <w:rPr>
          <w:lang w:val="en"/>
        </w:rPr>
      </w:pPr>
      <w:r>
        <w:rPr>
          <w:lang w:val="en"/>
        </w:rPr>
        <w:t xml:space="preserve">    </w:t>
      </w:r>
      <w:r>
        <w:rPr>
          <w:lang w:val="en"/>
        </w:rPr>
        <w:tab/>
      </w:r>
      <w:r>
        <w:rPr>
          <w:lang w:val="en"/>
        </w:rPr>
        <w:tab/>
        <w:t>KStream&lt;?, ?&gt; output3();</w:t>
      </w:r>
    </w:p>
    <w:p w:rsidR="00000000" w:rsidRDefault="00E0452F">
      <w:pPr>
        <w:pStyle w:val="HTML0"/>
        <w:divId w:val="615792928"/>
        <w:rPr>
          <w:lang w:val="en"/>
        </w:rPr>
      </w:pPr>
      <w:r>
        <w:rPr>
          <w:lang w:val="en"/>
        </w:rPr>
        <w:t xml:space="preserve">    </w:t>
      </w:r>
      <w:r>
        <w:rPr>
          <w:lang w:val="en"/>
        </w:rPr>
        <w:tab/>
        <w:t>}</w:t>
      </w:r>
    </w:p>
    <w:p w:rsidR="00000000" w:rsidRDefault="00E0452F">
      <w:pPr>
        <w:pStyle w:val="HTML0"/>
        <w:divId w:val="615792928"/>
        <w:rPr>
          <w:lang w:val="en"/>
        </w:rPr>
      </w:pPr>
      <w:r>
        <w:rPr>
          <w:lang w:val="en"/>
        </w:rPr>
        <w:t>}</w:t>
      </w:r>
    </w:p>
    <w:p w:rsidR="00000000" w:rsidRDefault="00E0452F">
      <w:pPr>
        <w:pStyle w:val="a5"/>
        <w:divId w:val="615792928"/>
        <w:rPr>
          <w:lang w:val="en"/>
        </w:rPr>
      </w:pPr>
      <w:r>
        <w:rPr>
          <w:lang w:val="en"/>
        </w:rPr>
        <w:t>Properties:</w:t>
      </w:r>
    </w:p>
    <w:p w:rsidR="00000000" w:rsidRDefault="00E0452F">
      <w:pPr>
        <w:pStyle w:val="HTML0"/>
        <w:divId w:val="615792928"/>
        <w:rPr>
          <w:lang w:val="en"/>
        </w:rPr>
      </w:pPr>
      <w:r>
        <w:rPr>
          <w:lang w:val="en"/>
        </w:rPr>
        <w:t>spring.cloud.stream.bindings.output1.contentType: application/json</w:t>
      </w:r>
    </w:p>
    <w:p w:rsidR="00000000" w:rsidRDefault="00E0452F">
      <w:pPr>
        <w:pStyle w:val="HTML0"/>
        <w:divId w:val="615792928"/>
        <w:rPr>
          <w:lang w:val="en"/>
        </w:rPr>
      </w:pPr>
      <w:r>
        <w:rPr>
          <w:lang w:val="en"/>
        </w:rPr>
        <w:t>spring.cloud.stream.bindings.output2.contentType: application/json</w:t>
      </w:r>
    </w:p>
    <w:p w:rsidR="00000000" w:rsidRDefault="00E0452F">
      <w:pPr>
        <w:pStyle w:val="HTML0"/>
        <w:divId w:val="615792928"/>
        <w:rPr>
          <w:lang w:val="en"/>
        </w:rPr>
      </w:pPr>
      <w:r>
        <w:rPr>
          <w:lang w:val="en"/>
        </w:rPr>
        <w:t>spring.cloud.</w:t>
      </w:r>
      <w:r>
        <w:rPr>
          <w:lang w:val="en"/>
        </w:rPr>
        <w:t>stream.bindings.output3.contentType: application/json</w:t>
      </w:r>
    </w:p>
    <w:p w:rsidR="00000000" w:rsidRDefault="00E0452F">
      <w:pPr>
        <w:pStyle w:val="HTML0"/>
        <w:divId w:val="615792928"/>
        <w:rPr>
          <w:lang w:val="en"/>
        </w:rPr>
      </w:pPr>
      <w:r>
        <w:rPr>
          <w:lang w:val="en"/>
        </w:rPr>
        <w:t>spring.cloud.stream.kafka.streams.binder.configuration.commit.interval.ms: 1000</w:t>
      </w:r>
    </w:p>
    <w:p w:rsidR="00000000" w:rsidRDefault="00E0452F">
      <w:pPr>
        <w:pStyle w:val="HTML0"/>
        <w:divId w:val="615792928"/>
        <w:rPr>
          <w:lang w:val="en"/>
        </w:rPr>
      </w:pPr>
      <w:r>
        <w:rPr>
          <w:lang w:val="en"/>
        </w:rPr>
        <w:t>spring.cloud.stream.kafka.streams.binder.configuration:</w:t>
      </w:r>
    </w:p>
    <w:p w:rsidR="00000000" w:rsidRDefault="00E0452F">
      <w:pPr>
        <w:pStyle w:val="HTML0"/>
        <w:divId w:val="615792928"/>
        <w:rPr>
          <w:lang w:val="en"/>
        </w:rPr>
      </w:pPr>
      <w:r>
        <w:rPr>
          <w:lang w:val="en"/>
        </w:rPr>
        <w:t xml:space="preserve">  default.key.serde: org.apache.kafka.common.serialization.Serdes$</w:t>
      </w:r>
      <w:r>
        <w:rPr>
          <w:lang w:val="en"/>
        </w:rPr>
        <w:t>StringSerde</w:t>
      </w:r>
    </w:p>
    <w:p w:rsidR="00000000" w:rsidRDefault="00E0452F">
      <w:pPr>
        <w:pStyle w:val="HTML0"/>
        <w:divId w:val="615792928"/>
        <w:rPr>
          <w:lang w:val="en"/>
        </w:rPr>
      </w:pPr>
      <w:r>
        <w:rPr>
          <w:lang w:val="en"/>
        </w:rPr>
        <w:t xml:space="preserve">  default.value.serde: org.apache.kafka.common.serialization.Serdes$StringSerde</w:t>
      </w:r>
    </w:p>
    <w:p w:rsidR="00000000" w:rsidRDefault="00E0452F">
      <w:pPr>
        <w:pStyle w:val="HTML0"/>
        <w:divId w:val="615792928"/>
        <w:rPr>
          <w:lang w:val="en"/>
        </w:rPr>
      </w:pPr>
      <w:r>
        <w:rPr>
          <w:lang w:val="en"/>
        </w:rPr>
        <w:t>spring.cloud.stream.bindings.output1:</w:t>
      </w:r>
    </w:p>
    <w:p w:rsidR="00000000" w:rsidRDefault="00E0452F">
      <w:pPr>
        <w:pStyle w:val="HTML0"/>
        <w:divId w:val="615792928"/>
        <w:rPr>
          <w:lang w:val="en"/>
        </w:rPr>
      </w:pPr>
      <w:r>
        <w:rPr>
          <w:lang w:val="en"/>
        </w:rPr>
        <w:t xml:space="preserve">  destination: foo</w:t>
      </w:r>
    </w:p>
    <w:p w:rsidR="00000000" w:rsidRDefault="00E0452F">
      <w:pPr>
        <w:pStyle w:val="HTML0"/>
        <w:divId w:val="615792928"/>
        <w:rPr>
          <w:lang w:val="en"/>
        </w:rPr>
      </w:pPr>
      <w:r>
        <w:rPr>
          <w:lang w:val="en"/>
        </w:rPr>
        <w:t xml:space="preserve">  producer:</w:t>
      </w:r>
    </w:p>
    <w:p w:rsidR="00000000" w:rsidRDefault="00E0452F">
      <w:pPr>
        <w:pStyle w:val="HTML0"/>
        <w:divId w:val="615792928"/>
        <w:rPr>
          <w:lang w:val="en"/>
        </w:rPr>
      </w:pPr>
      <w:r>
        <w:rPr>
          <w:lang w:val="en"/>
        </w:rPr>
        <w:t xml:space="preserve">    headerMode: raw</w:t>
      </w:r>
    </w:p>
    <w:p w:rsidR="00000000" w:rsidRDefault="00E0452F">
      <w:pPr>
        <w:pStyle w:val="HTML0"/>
        <w:divId w:val="615792928"/>
        <w:rPr>
          <w:lang w:val="en"/>
        </w:rPr>
      </w:pPr>
      <w:r>
        <w:rPr>
          <w:lang w:val="en"/>
        </w:rPr>
        <w:t>spring.cloud.stream.bindings.output2:</w:t>
      </w:r>
    </w:p>
    <w:p w:rsidR="00000000" w:rsidRDefault="00E0452F">
      <w:pPr>
        <w:pStyle w:val="HTML0"/>
        <w:divId w:val="615792928"/>
        <w:rPr>
          <w:lang w:val="en"/>
        </w:rPr>
      </w:pPr>
      <w:r>
        <w:rPr>
          <w:lang w:val="en"/>
        </w:rPr>
        <w:t xml:space="preserve">  destination: bar</w:t>
      </w:r>
    </w:p>
    <w:p w:rsidR="00000000" w:rsidRDefault="00E0452F">
      <w:pPr>
        <w:pStyle w:val="HTML0"/>
        <w:divId w:val="615792928"/>
        <w:rPr>
          <w:lang w:val="en"/>
        </w:rPr>
      </w:pPr>
      <w:r>
        <w:rPr>
          <w:lang w:val="en"/>
        </w:rPr>
        <w:t xml:space="preserve">  producer:</w:t>
      </w:r>
    </w:p>
    <w:p w:rsidR="00000000" w:rsidRDefault="00E0452F">
      <w:pPr>
        <w:pStyle w:val="HTML0"/>
        <w:divId w:val="615792928"/>
        <w:rPr>
          <w:lang w:val="en"/>
        </w:rPr>
      </w:pPr>
      <w:r>
        <w:rPr>
          <w:lang w:val="en"/>
        </w:rPr>
        <w:t xml:space="preserve">    he</w:t>
      </w:r>
      <w:r>
        <w:rPr>
          <w:lang w:val="en"/>
        </w:rPr>
        <w:t>aderMode: raw</w:t>
      </w:r>
    </w:p>
    <w:p w:rsidR="00000000" w:rsidRDefault="00E0452F">
      <w:pPr>
        <w:pStyle w:val="HTML0"/>
        <w:divId w:val="615792928"/>
        <w:rPr>
          <w:lang w:val="en"/>
        </w:rPr>
      </w:pPr>
      <w:r>
        <w:rPr>
          <w:lang w:val="en"/>
        </w:rPr>
        <w:t>spring.cloud.stream.bindings.output3:</w:t>
      </w:r>
    </w:p>
    <w:p w:rsidR="00000000" w:rsidRDefault="00E0452F">
      <w:pPr>
        <w:pStyle w:val="HTML0"/>
        <w:divId w:val="615792928"/>
        <w:rPr>
          <w:lang w:val="en"/>
        </w:rPr>
      </w:pPr>
      <w:r>
        <w:rPr>
          <w:lang w:val="en"/>
        </w:rPr>
        <w:t xml:space="preserve">  destination: fox</w:t>
      </w:r>
    </w:p>
    <w:p w:rsidR="00000000" w:rsidRDefault="00E0452F">
      <w:pPr>
        <w:pStyle w:val="HTML0"/>
        <w:divId w:val="615792928"/>
        <w:rPr>
          <w:lang w:val="en"/>
        </w:rPr>
      </w:pPr>
      <w:r>
        <w:rPr>
          <w:lang w:val="en"/>
        </w:rPr>
        <w:t xml:space="preserve">  producer:</w:t>
      </w:r>
    </w:p>
    <w:p w:rsidR="00000000" w:rsidRDefault="00E0452F">
      <w:pPr>
        <w:pStyle w:val="HTML0"/>
        <w:divId w:val="615792928"/>
        <w:rPr>
          <w:lang w:val="en"/>
        </w:rPr>
      </w:pPr>
      <w:r>
        <w:rPr>
          <w:lang w:val="en"/>
        </w:rPr>
        <w:t xml:space="preserve">    headerMode: raw</w:t>
      </w:r>
    </w:p>
    <w:p w:rsidR="00000000" w:rsidRDefault="00E0452F">
      <w:pPr>
        <w:pStyle w:val="HTML0"/>
        <w:divId w:val="615792928"/>
        <w:rPr>
          <w:lang w:val="en"/>
        </w:rPr>
      </w:pPr>
      <w:r>
        <w:rPr>
          <w:lang w:val="en"/>
        </w:rPr>
        <w:t>spring.cloud.stream.bindings.input:</w:t>
      </w:r>
    </w:p>
    <w:p w:rsidR="00000000" w:rsidRDefault="00E0452F">
      <w:pPr>
        <w:pStyle w:val="HTML0"/>
        <w:divId w:val="615792928"/>
        <w:rPr>
          <w:lang w:val="en"/>
        </w:rPr>
      </w:pPr>
      <w:r>
        <w:rPr>
          <w:lang w:val="en"/>
        </w:rPr>
        <w:t xml:space="preserve">  destination: words</w:t>
      </w:r>
    </w:p>
    <w:p w:rsidR="00000000" w:rsidRDefault="00E0452F">
      <w:pPr>
        <w:pStyle w:val="HTML0"/>
        <w:divId w:val="615792928"/>
        <w:rPr>
          <w:lang w:val="en"/>
        </w:rPr>
      </w:pPr>
      <w:r>
        <w:rPr>
          <w:lang w:val="en"/>
        </w:rPr>
        <w:t xml:space="preserve">  consumer:</w:t>
      </w:r>
    </w:p>
    <w:p w:rsidR="00000000" w:rsidRDefault="00E0452F">
      <w:pPr>
        <w:pStyle w:val="HTML0"/>
        <w:divId w:val="615792928"/>
        <w:rPr>
          <w:lang w:val="en"/>
        </w:rPr>
      </w:pPr>
      <w:r>
        <w:rPr>
          <w:lang w:val="en"/>
        </w:rPr>
        <w:t xml:space="preserve">    headerMode: raw</w:t>
      </w:r>
    </w:p>
    <w:p w:rsidR="00000000" w:rsidRDefault="00E0452F">
      <w:pPr>
        <w:pStyle w:val="2"/>
        <w:divId w:val="2010137369"/>
        <w:rPr>
          <w:lang w:val="en"/>
        </w:rPr>
      </w:pPr>
      <w:bookmarkStart w:id="330" w:name="_message_conversion"/>
      <w:bookmarkEnd w:id="330"/>
      <w:r>
        <w:rPr>
          <w:lang w:val="en"/>
        </w:rPr>
        <w:t>40.6 Message Conversion</w:t>
      </w:r>
    </w:p>
    <w:p w:rsidR="00000000" w:rsidRDefault="00E0452F">
      <w:pPr>
        <w:pStyle w:val="a5"/>
        <w:divId w:val="760951255"/>
        <w:rPr>
          <w:lang w:val="en"/>
        </w:rPr>
      </w:pPr>
      <w:r>
        <w:rPr>
          <w:lang w:val="en"/>
        </w:rPr>
        <w:t>Similar to message-channel based binder applications, the Kafka Streams binder adapts to the out-of-the-</w:t>
      </w:r>
      <w:r>
        <w:rPr>
          <w:lang w:val="en"/>
        </w:rPr>
        <w:t>box content-type conversions without any compromise.</w:t>
      </w:r>
    </w:p>
    <w:p w:rsidR="00000000" w:rsidRDefault="00E0452F">
      <w:pPr>
        <w:pStyle w:val="a5"/>
        <w:divId w:val="760951255"/>
        <w:rPr>
          <w:lang w:val="en"/>
        </w:rPr>
      </w:pPr>
      <w:r>
        <w:rPr>
          <w:lang w:val="en"/>
        </w:rPr>
        <w:t>It is typical for Kafka Streams operations to know the type of SerDe’s used to transform the key and value correctly. Therefore, it may be more natural to rely on the SerDe facilities provided by the Apa</w:t>
      </w:r>
      <w:r>
        <w:rPr>
          <w:lang w:val="en"/>
        </w:rPr>
        <w:t>che Kafka Streams library itself at the inbound and outbound conversions rather than using the content-type conversions offered by the framework. On the other hand, you might be already familiar with the content-type conversion patterns provided by the fra</w:t>
      </w:r>
      <w:r>
        <w:rPr>
          <w:lang w:val="en"/>
        </w:rPr>
        <w:t>mework, and that, you’d like to continue using for inbound and outbound conversions.</w:t>
      </w:r>
    </w:p>
    <w:p w:rsidR="00000000" w:rsidRDefault="00E0452F">
      <w:pPr>
        <w:pStyle w:val="a5"/>
        <w:divId w:val="760951255"/>
        <w:rPr>
          <w:lang w:val="en"/>
        </w:rPr>
      </w:pPr>
      <w:r>
        <w:rPr>
          <w:lang w:val="en"/>
        </w:rPr>
        <w:t>Both the options are supported in the Kafka Streams binder implementation.</w:t>
      </w:r>
    </w:p>
    <w:p w:rsidR="00000000" w:rsidRDefault="00E0452F">
      <w:pPr>
        <w:pStyle w:val="3"/>
        <w:divId w:val="739403108"/>
        <w:rPr>
          <w:lang w:val="en"/>
        </w:rPr>
      </w:pPr>
      <w:bookmarkStart w:id="331" w:name="_outbound_serialization"/>
      <w:bookmarkEnd w:id="331"/>
      <w:r>
        <w:rPr>
          <w:lang w:val="en"/>
        </w:rPr>
        <w:t>40.6.1 Outbound serialization</w:t>
      </w:r>
    </w:p>
    <w:p w:rsidR="00000000" w:rsidRDefault="00E0452F">
      <w:pPr>
        <w:pStyle w:val="a5"/>
        <w:divId w:val="615718025"/>
        <w:rPr>
          <w:lang w:val="en"/>
        </w:rPr>
      </w:pPr>
      <w:r>
        <w:rPr>
          <w:lang w:val="en"/>
        </w:rPr>
        <w:t xml:space="preserve">If native encoding is disabled (which is the default), then the framework will convert the message using the contentType set by the user (otherwise, the default </w:t>
      </w:r>
      <w:r>
        <w:rPr>
          <w:rStyle w:val="HTML"/>
          <w:lang w:val="en"/>
        </w:rPr>
        <w:t>application/json</w:t>
      </w:r>
      <w:r>
        <w:rPr>
          <w:lang w:val="en"/>
        </w:rPr>
        <w:t xml:space="preserve"> will be appl</w:t>
      </w:r>
      <w:r>
        <w:rPr>
          <w:lang w:val="en"/>
        </w:rPr>
        <w:t>ied). It will ignore any SerDe set on the outbound in this case for outbound serialization.</w:t>
      </w:r>
    </w:p>
    <w:p w:rsidR="00000000" w:rsidRDefault="00E0452F">
      <w:pPr>
        <w:pStyle w:val="a5"/>
        <w:divId w:val="615718025"/>
        <w:rPr>
          <w:lang w:val="en"/>
        </w:rPr>
      </w:pPr>
      <w:r>
        <w:rPr>
          <w:lang w:val="en"/>
        </w:rPr>
        <w:t>Here is the property to set the contentType on the outbound.</w:t>
      </w:r>
    </w:p>
    <w:p w:rsidR="00000000" w:rsidRDefault="00E0452F">
      <w:pPr>
        <w:pStyle w:val="HTML0"/>
        <w:divId w:val="615718025"/>
        <w:rPr>
          <w:lang w:val="en"/>
        </w:rPr>
      </w:pPr>
      <w:r>
        <w:rPr>
          <w:lang w:val="en"/>
        </w:rPr>
        <w:t>spring.cloud.stream.bindings.output.contentType: application/json</w:t>
      </w:r>
    </w:p>
    <w:p w:rsidR="00000000" w:rsidRDefault="00E0452F">
      <w:pPr>
        <w:pStyle w:val="a5"/>
        <w:divId w:val="615718025"/>
        <w:rPr>
          <w:lang w:val="en"/>
        </w:rPr>
      </w:pPr>
      <w:r>
        <w:rPr>
          <w:lang w:val="en"/>
        </w:rPr>
        <w:t>Here is the property to enable native</w:t>
      </w:r>
      <w:r>
        <w:rPr>
          <w:lang w:val="en"/>
        </w:rPr>
        <w:t xml:space="preserve"> encoding.</w:t>
      </w:r>
    </w:p>
    <w:p w:rsidR="00000000" w:rsidRDefault="00E0452F">
      <w:pPr>
        <w:pStyle w:val="HTML0"/>
        <w:divId w:val="615718025"/>
        <w:rPr>
          <w:lang w:val="en"/>
        </w:rPr>
      </w:pPr>
      <w:r>
        <w:rPr>
          <w:lang w:val="en"/>
        </w:rPr>
        <w:t>spring.cloud.stream.bindings.output.nativeEncoding: true</w:t>
      </w:r>
    </w:p>
    <w:p w:rsidR="00000000" w:rsidRDefault="00E0452F">
      <w:pPr>
        <w:pStyle w:val="a5"/>
        <w:divId w:val="615718025"/>
        <w:rPr>
          <w:lang w:val="en"/>
        </w:rPr>
      </w:pPr>
      <w:r>
        <w:rPr>
          <w:lang w:val="en"/>
        </w:rPr>
        <w:t>If native encoding is enabled on the output binding (user has to enable it as above explicitly), then the framework will skip any form of automatic message conversion on the outbound. In t</w:t>
      </w:r>
      <w:r>
        <w:rPr>
          <w:lang w:val="en"/>
        </w:rPr>
        <w:t xml:space="preserve">hat case, it will switch to the Serde set by the user. The </w:t>
      </w:r>
      <w:r>
        <w:rPr>
          <w:rStyle w:val="HTML"/>
          <w:lang w:val="en"/>
        </w:rPr>
        <w:t>valueSerde</w:t>
      </w:r>
      <w:r>
        <w:rPr>
          <w:lang w:val="en"/>
        </w:rPr>
        <w:t xml:space="preserve"> property set on the actual output binding will be used. Here is an example.</w:t>
      </w:r>
    </w:p>
    <w:p w:rsidR="00000000" w:rsidRDefault="00E0452F">
      <w:pPr>
        <w:pStyle w:val="HTML0"/>
        <w:divId w:val="615718025"/>
        <w:rPr>
          <w:lang w:val="en"/>
        </w:rPr>
      </w:pPr>
      <w:r>
        <w:rPr>
          <w:lang w:val="en"/>
        </w:rPr>
        <w:t>spring.cloud.stream.kafka.streams.bindings.output.producer.valueSerde: org.apache.kafka.common.serialization.S</w:t>
      </w:r>
      <w:r>
        <w:rPr>
          <w:lang w:val="en"/>
        </w:rPr>
        <w:t>erdes$StringSerde</w:t>
      </w:r>
    </w:p>
    <w:p w:rsidR="00000000" w:rsidRDefault="00E0452F">
      <w:pPr>
        <w:pStyle w:val="a5"/>
        <w:divId w:val="615718025"/>
        <w:rPr>
          <w:lang w:val="en"/>
        </w:rPr>
      </w:pPr>
      <w:r>
        <w:rPr>
          <w:lang w:val="en"/>
        </w:rPr>
        <w:t xml:space="preserve">If this property is not set, then it will use the "default" SerDe: </w:t>
      </w:r>
      <w:r>
        <w:rPr>
          <w:rStyle w:val="HTML"/>
          <w:lang w:val="en"/>
        </w:rPr>
        <w:t>spring.cloud.stream.kafka.streams.binder.configuration.default.value.serde</w:t>
      </w:r>
      <w:r>
        <w:rPr>
          <w:lang w:val="en"/>
        </w:rPr>
        <w:t>.</w:t>
      </w:r>
    </w:p>
    <w:p w:rsidR="00000000" w:rsidRDefault="00E0452F">
      <w:pPr>
        <w:pStyle w:val="a5"/>
        <w:divId w:val="615718025"/>
        <w:rPr>
          <w:lang w:val="en"/>
        </w:rPr>
      </w:pPr>
      <w:r>
        <w:rPr>
          <w:lang w:val="en"/>
        </w:rPr>
        <w:t>It is worth to mention that Kafka Streams binder does not serialize the keys on outbound - it s</w:t>
      </w:r>
      <w:r>
        <w:rPr>
          <w:lang w:val="en"/>
        </w:rPr>
        <w:t xml:space="preserve">imply relies on Kafka itself. Therefore, you either have to specify the </w:t>
      </w:r>
      <w:r>
        <w:rPr>
          <w:rStyle w:val="HTML"/>
          <w:lang w:val="en"/>
        </w:rPr>
        <w:t>keySerde</w:t>
      </w:r>
      <w:r>
        <w:rPr>
          <w:lang w:val="en"/>
        </w:rPr>
        <w:t xml:space="preserve"> property on the binding or it will default to the application-wide common </w:t>
      </w:r>
      <w:r>
        <w:rPr>
          <w:rStyle w:val="HTML"/>
          <w:lang w:val="en"/>
        </w:rPr>
        <w:t>keySerde</w:t>
      </w:r>
      <w:r>
        <w:rPr>
          <w:lang w:val="en"/>
        </w:rPr>
        <w:t>.</w:t>
      </w:r>
    </w:p>
    <w:p w:rsidR="00000000" w:rsidRDefault="00E0452F">
      <w:pPr>
        <w:pStyle w:val="a5"/>
        <w:divId w:val="615718025"/>
        <w:rPr>
          <w:lang w:val="en"/>
        </w:rPr>
      </w:pPr>
      <w:r>
        <w:rPr>
          <w:lang w:val="en"/>
        </w:rPr>
        <w:t>Binding level key serde:</w:t>
      </w:r>
    </w:p>
    <w:p w:rsidR="00000000" w:rsidRDefault="00E0452F">
      <w:pPr>
        <w:pStyle w:val="HTML0"/>
        <w:divId w:val="615718025"/>
        <w:rPr>
          <w:lang w:val="en"/>
        </w:rPr>
      </w:pPr>
      <w:r>
        <w:rPr>
          <w:lang w:val="en"/>
        </w:rPr>
        <w:t>spring.cloud.stream.kafka.streams.bindings.output.producer.keySerd</w:t>
      </w:r>
      <w:r>
        <w:rPr>
          <w:lang w:val="en"/>
        </w:rPr>
        <w:t>e</w:t>
      </w:r>
    </w:p>
    <w:p w:rsidR="00000000" w:rsidRDefault="00E0452F">
      <w:pPr>
        <w:pStyle w:val="a5"/>
        <w:divId w:val="615718025"/>
        <w:rPr>
          <w:lang w:val="en"/>
        </w:rPr>
      </w:pPr>
      <w:r>
        <w:rPr>
          <w:lang w:val="en"/>
        </w:rPr>
        <w:t>Common Key serde:</w:t>
      </w:r>
    </w:p>
    <w:p w:rsidR="00000000" w:rsidRDefault="00E0452F">
      <w:pPr>
        <w:pStyle w:val="HTML0"/>
        <w:divId w:val="615718025"/>
        <w:rPr>
          <w:lang w:val="en"/>
        </w:rPr>
      </w:pPr>
      <w:r>
        <w:rPr>
          <w:lang w:val="en"/>
        </w:rPr>
        <w:t>spring.cloud.stream.kafka.streams.binder.configuration.default.key.serde</w:t>
      </w:r>
    </w:p>
    <w:p w:rsidR="00000000" w:rsidRDefault="00E0452F">
      <w:pPr>
        <w:pStyle w:val="a5"/>
        <w:divId w:val="615718025"/>
        <w:rPr>
          <w:lang w:val="en"/>
        </w:rPr>
      </w:pPr>
      <w:r>
        <w:rPr>
          <w:lang w:val="en"/>
        </w:rPr>
        <w:t>If branching is used, then you need to use multiple output bindings. For example,</w:t>
      </w:r>
    </w:p>
    <w:p w:rsidR="00000000" w:rsidRDefault="00E0452F">
      <w:pPr>
        <w:pStyle w:val="HTML0"/>
        <w:divId w:val="615718025"/>
        <w:rPr>
          <w:lang w:val="en"/>
        </w:rPr>
      </w:pPr>
      <w:r>
        <w:rPr>
          <w:lang w:val="en"/>
        </w:rPr>
        <w:t>interface KStreamProcessorWithBranches {</w:t>
      </w:r>
    </w:p>
    <w:p w:rsidR="00000000" w:rsidRDefault="00E0452F">
      <w:pPr>
        <w:pStyle w:val="HTML0"/>
        <w:divId w:val="615718025"/>
        <w:rPr>
          <w:lang w:val="en"/>
        </w:rPr>
      </w:pPr>
    </w:p>
    <w:p w:rsidR="00000000" w:rsidRDefault="00E0452F">
      <w:pPr>
        <w:pStyle w:val="HTML0"/>
        <w:divId w:val="615718025"/>
        <w:rPr>
          <w:lang w:val="en"/>
        </w:rPr>
      </w:pPr>
      <w:r>
        <w:rPr>
          <w:lang w:val="en"/>
        </w:rPr>
        <w:t xml:space="preserve">    </w:t>
      </w:r>
      <w:r>
        <w:rPr>
          <w:lang w:val="en"/>
        </w:rPr>
        <w:tab/>
      </w:r>
      <w:r>
        <w:rPr>
          <w:lang w:val="en"/>
        </w:rPr>
        <w:tab/>
        <w:t>@Input("input")</w:t>
      </w:r>
    </w:p>
    <w:p w:rsidR="00000000" w:rsidRDefault="00E0452F">
      <w:pPr>
        <w:pStyle w:val="HTML0"/>
        <w:divId w:val="615718025"/>
        <w:rPr>
          <w:lang w:val="en"/>
        </w:rPr>
      </w:pPr>
      <w:r>
        <w:rPr>
          <w:lang w:val="en"/>
        </w:rPr>
        <w:t xml:space="preserve">    </w:t>
      </w:r>
      <w:r>
        <w:rPr>
          <w:lang w:val="en"/>
        </w:rPr>
        <w:tab/>
      </w:r>
      <w:r>
        <w:rPr>
          <w:lang w:val="en"/>
        </w:rPr>
        <w:tab/>
        <w:t xml:space="preserve">KStream&lt;?, </w:t>
      </w:r>
      <w:r>
        <w:rPr>
          <w:lang w:val="en"/>
        </w:rPr>
        <w:t>?&gt; input();</w:t>
      </w:r>
    </w:p>
    <w:p w:rsidR="00000000" w:rsidRDefault="00E0452F">
      <w:pPr>
        <w:pStyle w:val="HTML0"/>
        <w:divId w:val="615718025"/>
        <w:rPr>
          <w:lang w:val="en"/>
        </w:rPr>
      </w:pPr>
    </w:p>
    <w:p w:rsidR="00000000" w:rsidRDefault="00E0452F">
      <w:pPr>
        <w:pStyle w:val="HTML0"/>
        <w:divId w:val="615718025"/>
        <w:rPr>
          <w:lang w:val="en"/>
        </w:rPr>
      </w:pPr>
      <w:r>
        <w:rPr>
          <w:lang w:val="en"/>
        </w:rPr>
        <w:t xml:space="preserve">    </w:t>
      </w:r>
      <w:r>
        <w:rPr>
          <w:lang w:val="en"/>
        </w:rPr>
        <w:tab/>
      </w:r>
      <w:r>
        <w:rPr>
          <w:lang w:val="en"/>
        </w:rPr>
        <w:tab/>
        <w:t>@Output("output1")</w:t>
      </w:r>
    </w:p>
    <w:p w:rsidR="00000000" w:rsidRDefault="00E0452F">
      <w:pPr>
        <w:pStyle w:val="HTML0"/>
        <w:divId w:val="615718025"/>
        <w:rPr>
          <w:lang w:val="en"/>
        </w:rPr>
      </w:pPr>
      <w:r>
        <w:rPr>
          <w:lang w:val="en"/>
        </w:rPr>
        <w:t xml:space="preserve">    </w:t>
      </w:r>
      <w:r>
        <w:rPr>
          <w:lang w:val="en"/>
        </w:rPr>
        <w:tab/>
      </w:r>
      <w:r>
        <w:rPr>
          <w:lang w:val="en"/>
        </w:rPr>
        <w:tab/>
        <w:t>KStream&lt;?, ?&gt; output1();</w:t>
      </w:r>
    </w:p>
    <w:p w:rsidR="00000000" w:rsidRDefault="00E0452F">
      <w:pPr>
        <w:pStyle w:val="HTML0"/>
        <w:divId w:val="615718025"/>
        <w:rPr>
          <w:lang w:val="en"/>
        </w:rPr>
      </w:pPr>
    </w:p>
    <w:p w:rsidR="00000000" w:rsidRDefault="00E0452F">
      <w:pPr>
        <w:pStyle w:val="HTML0"/>
        <w:divId w:val="615718025"/>
        <w:rPr>
          <w:lang w:val="en"/>
        </w:rPr>
      </w:pPr>
      <w:r>
        <w:rPr>
          <w:lang w:val="en"/>
        </w:rPr>
        <w:t xml:space="preserve">    </w:t>
      </w:r>
      <w:r>
        <w:rPr>
          <w:lang w:val="en"/>
        </w:rPr>
        <w:tab/>
      </w:r>
      <w:r>
        <w:rPr>
          <w:lang w:val="en"/>
        </w:rPr>
        <w:tab/>
        <w:t>@Output("output2")</w:t>
      </w:r>
    </w:p>
    <w:p w:rsidR="00000000" w:rsidRDefault="00E0452F">
      <w:pPr>
        <w:pStyle w:val="HTML0"/>
        <w:divId w:val="615718025"/>
        <w:rPr>
          <w:lang w:val="en"/>
        </w:rPr>
      </w:pPr>
      <w:r>
        <w:rPr>
          <w:lang w:val="en"/>
        </w:rPr>
        <w:t xml:space="preserve">    </w:t>
      </w:r>
      <w:r>
        <w:rPr>
          <w:lang w:val="en"/>
        </w:rPr>
        <w:tab/>
      </w:r>
      <w:r>
        <w:rPr>
          <w:lang w:val="en"/>
        </w:rPr>
        <w:tab/>
        <w:t>KStream&lt;?, ?&gt; output2();</w:t>
      </w:r>
    </w:p>
    <w:p w:rsidR="00000000" w:rsidRDefault="00E0452F">
      <w:pPr>
        <w:pStyle w:val="HTML0"/>
        <w:divId w:val="615718025"/>
        <w:rPr>
          <w:lang w:val="en"/>
        </w:rPr>
      </w:pPr>
    </w:p>
    <w:p w:rsidR="00000000" w:rsidRDefault="00E0452F">
      <w:pPr>
        <w:pStyle w:val="HTML0"/>
        <w:divId w:val="615718025"/>
        <w:rPr>
          <w:lang w:val="en"/>
        </w:rPr>
      </w:pPr>
      <w:r>
        <w:rPr>
          <w:lang w:val="en"/>
        </w:rPr>
        <w:t xml:space="preserve">    </w:t>
      </w:r>
      <w:r>
        <w:rPr>
          <w:lang w:val="en"/>
        </w:rPr>
        <w:tab/>
      </w:r>
      <w:r>
        <w:rPr>
          <w:lang w:val="en"/>
        </w:rPr>
        <w:tab/>
        <w:t>@Output("output3")</w:t>
      </w:r>
    </w:p>
    <w:p w:rsidR="00000000" w:rsidRDefault="00E0452F">
      <w:pPr>
        <w:pStyle w:val="HTML0"/>
        <w:divId w:val="615718025"/>
        <w:rPr>
          <w:lang w:val="en"/>
        </w:rPr>
      </w:pPr>
      <w:r>
        <w:rPr>
          <w:lang w:val="en"/>
        </w:rPr>
        <w:t xml:space="preserve">    </w:t>
      </w:r>
      <w:r>
        <w:rPr>
          <w:lang w:val="en"/>
        </w:rPr>
        <w:tab/>
      </w:r>
      <w:r>
        <w:rPr>
          <w:lang w:val="en"/>
        </w:rPr>
        <w:tab/>
        <w:t>KStream&lt;?, ?&gt; output3();</w:t>
      </w:r>
    </w:p>
    <w:p w:rsidR="00000000" w:rsidRDefault="00E0452F">
      <w:pPr>
        <w:pStyle w:val="HTML0"/>
        <w:divId w:val="615718025"/>
        <w:rPr>
          <w:lang w:val="en"/>
        </w:rPr>
      </w:pPr>
      <w:r>
        <w:rPr>
          <w:lang w:val="en"/>
        </w:rPr>
        <w:t xml:space="preserve">    </w:t>
      </w:r>
      <w:r>
        <w:rPr>
          <w:lang w:val="en"/>
        </w:rPr>
        <w:tab/>
        <w:t>}</w:t>
      </w:r>
    </w:p>
    <w:p w:rsidR="00000000" w:rsidRDefault="00E0452F">
      <w:pPr>
        <w:pStyle w:val="a5"/>
        <w:divId w:val="615718025"/>
        <w:rPr>
          <w:lang w:val="en"/>
        </w:rPr>
      </w:pPr>
      <w:r>
        <w:rPr>
          <w:lang w:val="en"/>
        </w:rPr>
        <w:t xml:space="preserve">If </w:t>
      </w:r>
      <w:r>
        <w:rPr>
          <w:rStyle w:val="HTML"/>
          <w:lang w:val="en"/>
        </w:rPr>
        <w:t>nativeEncoding</w:t>
      </w:r>
      <w:r>
        <w:rPr>
          <w:lang w:val="en"/>
        </w:rPr>
        <w:t xml:space="preserve"> </w:t>
      </w:r>
      <w:r>
        <w:rPr>
          <w:lang w:val="en"/>
        </w:rPr>
        <w:t>is set, then you can set different SerDe’s on individual output bindings as below.</w:t>
      </w:r>
    </w:p>
    <w:p w:rsidR="00000000" w:rsidRDefault="00E0452F">
      <w:pPr>
        <w:pStyle w:val="HTML0"/>
        <w:divId w:val="615718025"/>
        <w:rPr>
          <w:lang w:val="en"/>
        </w:rPr>
      </w:pPr>
      <w:r>
        <w:rPr>
          <w:lang w:val="en"/>
        </w:rPr>
        <w:t>spring.cloud.stream.kafka.streams.bindings.output1.producer.valueSerde=IntegerSerde</w:t>
      </w:r>
    </w:p>
    <w:p w:rsidR="00000000" w:rsidRDefault="00E0452F">
      <w:pPr>
        <w:pStyle w:val="HTML0"/>
        <w:divId w:val="615718025"/>
        <w:rPr>
          <w:lang w:val="en"/>
        </w:rPr>
      </w:pPr>
      <w:r>
        <w:rPr>
          <w:lang w:val="en"/>
        </w:rPr>
        <w:t>spring.cloud.stream.kafka.streams.bindings.output2.producer.valueSerde=StringSerde</w:t>
      </w:r>
    </w:p>
    <w:p w:rsidR="00000000" w:rsidRDefault="00E0452F">
      <w:pPr>
        <w:pStyle w:val="HTML0"/>
        <w:divId w:val="615718025"/>
        <w:rPr>
          <w:lang w:val="en"/>
        </w:rPr>
      </w:pPr>
      <w:r>
        <w:rPr>
          <w:lang w:val="en"/>
        </w:rPr>
        <w:t>spring</w:t>
      </w:r>
      <w:r>
        <w:rPr>
          <w:lang w:val="en"/>
        </w:rPr>
        <w:t>.cloud.stream.kafka.streams.bindings.output3.producer.valueSerde=JsonSerde</w:t>
      </w:r>
    </w:p>
    <w:p w:rsidR="00000000" w:rsidRDefault="00E0452F">
      <w:pPr>
        <w:pStyle w:val="a5"/>
        <w:divId w:val="615718025"/>
        <w:rPr>
          <w:lang w:val="en"/>
        </w:rPr>
      </w:pPr>
      <w:r>
        <w:rPr>
          <w:lang w:val="en"/>
        </w:rPr>
        <w:t xml:space="preserve">Then if you have </w:t>
      </w:r>
      <w:r>
        <w:rPr>
          <w:rStyle w:val="HTML"/>
          <w:lang w:val="en"/>
        </w:rPr>
        <w:t>SendTo</w:t>
      </w:r>
      <w:r>
        <w:rPr>
          <w:lang w:val="en"/>
        </w:rPr>
        <w:t xml:space="preserve"> like this, @SendTo({"output1", "output2", "output3"}), the </w:t>
      </w:r>
      <w:r>
        <w:rPr>
          <w:rStyle w:val="HTML"/>
          <w:lang w:val="en"/>
        </w:rPr>
        <w:t>KStream[]</w:t>
      </w:r>
      <w:r>
        <w:rPr>
          <w:lang w:val="en"/>
        </w:rPr>
        <w:t xml:space="preserve"> from the branches are applied with proper SerDe objects as defined above. If you are not</w:t>
      </w:r>
      <w:r>
        <w:rPr>
          <w:lang w:val="en"/>
        </w:rPr>
        <w:t xml:space="preserve"> enabling </w:t>
      </w:r>
      <w:r>
        <w:rPr>
          <w:rStyle w:val="HTML"/>
          <w:lang w:val="en"/>
        </w:rPr>
        <w:t>nativeEncoding</w:t>
      </w:r>
      <w:r>
        <w:rPr>
          <w:lang w:val="en"/>
        </w:rPr>
        <w:t>, you can then set different contentType values on the output bindings as below. In that case, the framework will use the appropriate message converter to convert the messages before sending to Kafka.</w:t>
      </w:r>
    </w:p>
    <w:p w:rsidR="00000000" w:rsidRDefault="00E0452F">
      <w:pPr>
        <w:pStyle w:val="HTML0"/>
        <w:divId w:val="615718025"/>
        <w:rPr>
          <w:lang w:val="en"/>
        </w:rPr>
      </w:pPr>
      <w:r>
        <w:rPr>
          <w:lang w:val="en"/>
        </w:rPr>
        <w:t>spring.cloud.stream.bindings.ou</w:t>
      </w:r>
      <w:r>
        <w:rPr>
          <w:lang w:val="en"/>
        </w:rPr>
        <w:t>tput1.contentType: application/json</w:t>
      </w:r>
    </w:p>
    <w:p w:rsidR="00000000" w:rsidRDefault="00E0452F">
      <w:pPr>
        <w:pStyle w:val="HTML0"/>
        <w:divId w:val="615718025"/>
        <w:rPr>
          <w:lang w:val="en"/>
        </w:rPr>
      </w:pPr>
      <w:r>
        <w:rPr>
          <w:lang w:val="en"/>
        </w:rPr>
        <w:t>spring.cloud.stream.bindings.output2.contentType: application/java-serialzied-object</w:t>
      </w:r>
    </w:p>
    <w:p w:rsidR="00000000" w:rsidRDefault="00E0452F">
      <w:pPr>
        <w:pStyle w:val="HTML0"/>
        <w:divId w:val="615718025"/>
        <w:rPr>
          <w:lang w:val="en"/>
        </w:rPr>
      </w:pPr>
      <w:r>
        <w:rPr>
          <w:lang w:val="en"/>
        </w:rPr>
        <w:t>spring.cloud.stream.bindings.output3.contentType: application/octet-stream</w:t>
      </w:r>
    </w:p>
    <w:p w:rsidR="00000000" w:rsidRDefault="00E0452F">
      <w:pPr>
        <w:pStyle w:val="3"/>
        <w:divId w:val="1137642752"/>
        <w:rPr>
          <w:lang w:val="en"/>
        </w:rPr>
      </w:pPr>
      <w:bookmarkStart w:id="332" w:name="_inbound_deserialization"/>
      <w:bookmarkEnd w:id="332"/>
      <w:r>
        <w:rPr>
          <w:lang w:val="en"/>
        </w:rPr>
        <w:t>40.6.2 Inbound Deserialization</w:t>
      </w:r>
    </w:p>
    <w:p w:rsidR="00000000" w:rsidRDefault="00E0452F">
      <w:pPr>
        <w:pStyle w:val="a5"/>
        <w:divId w:val="2143770795"/>
        <w:rPr>
          <w:lang w:val="en"/>
        </w:rPr>
      </w:pPr>
      <w:r>
        <w:rPr>
          <w:lang w:val="en"/>
        </w:rPr>
        <w:t>Similar rules apply to data deserialization on the inbound.</w:t>
      </w:r>
    </w:p>
    <w:p w:rsidR="00000000" w:rsidRDefault="00E0452F">
      <w:pPr>
        <w:pStyle w:val="a5"/>
        <w:divId w:val="2143770795"/>
        <w:rPr>
          <w:lang w:val="en"/>
        </w:rPr>
      </w:pPr>
      <w:r>
        <w:rPr>
          <w:lang w:val="en"/>
        </w:rPr>
        <w:t>If native decoding is disabled (which is the default), then the framework will convert the m</w:t>
      </w:r>
      <w:r>
        <w:rPr>
          <w:lang w:val="en"/>
        </w:rPr>
        <w:t xml:space="preserve">essage using the contentType set by the user (otherwise, the default </w:t>
      </w:r>
      <w:r>
        <w:rPr>
          <w:rStyle w:val="HTML"/>
          <w:lang w:val="en"/>
        </w:rPr>
        <w:t>application/json</w:t>
      </w:r>
      <w:r>
        <w:rPr>
          <w:lang w:val="en"/>
        </w:rPr>
        <w:t xml:space="preserve"> will be applied). It will ignore any SerDe set on the inbound in this case for inbound deserialization.</w:t>
      </w:r>
    </w:p>
    <w:p w:rsidR="00000000" w:rsidRDefault="00E0452F">
      <w:pPr>
        <w:pStyle w:val="a5"/>
        <w:divId w:val="2143770795"/>
        <w:rPr>
          <w:lang w:val="en"/>
        </w:rPr>
      </w:pPr>
      <w:r>
        <w:rPr>
          <w:lang w:val="en"/>
        </w:rPr>
        <w:t>Here is the property to set the contentType on the inbound.</w:t>
      </w:r>
    </w:p>
    <w:p w:rsidR="00000000" w:rsidRDefault="00E0452F">
      <w:pPr>
        <w:pStyle w:val="HTML0"/>
        <w:divId w:val="2143770795"/>
        <w:rPr>
          <w:lang w:val="en"/>
        </w:rPr>
      </w:pPr>
      <w:r>
        <w:rPr>
          <w:lang w:val="en"/>
        </w:rPr>
        <w:t>spring</w:t>
      </w:r>
      <w:r>
        <w:rPr>
          <w:lang w:val="en"/>
        </w:rPr>
        <w:t>.cloud.stream.bindings.input.contentType: application/json</w:t>
      </w:r>
    </w:p>
    <w:p w:rsidR="00000000" w:rsidRDefault="00E0452F">
      <w:pPr>
        <w:pStyle w:val="a5"/>
        <w:divId w:val="2143770795"/>
        <w:rPr>
          <w:lang w:val="en"/>
        </w:rPr>
      </w:pPr>
      <w:r>
        <w:rPr>
          <w:lang w:val="en"/>
        </w:rPr>
        <w:t>Here is the property to enable native decoding.</w:t>
      </w:r>
    </w:p>
    <w:p w:rsidR="00000000" w:rsidRDefault="00E0452F">
      <w:pPr>
        <w:pStyle w:val="HTML0"/>
        <w:divId w:val="2143770795"/>
        <w:rPr>
          <w:lang w:val="en"/>
        </w:rPr>
      </w:pPr>
      <w:r>
        <w:rPr>
          <w:lang w:val="en"/>
        </w:rPr>
        <w:t>spring.cloud.stream.bindings.input.nativeDecoding: true</w:t>
      </w:r>
    </w:p>
    <w:p w:rsidR="00000000" w:rsidRDefault="00E0452F">
      <w:pPr>
        <w:pStyle w:val="a5"/>
        <w:divId w:val="2143770795"/>
        <w:rPr>
          <w:lang w:val="en"/>
        </w:rPr>
      </w:pPr>
      <w:r>
        <w:rPr>
          <w:lang w:val="en"/>
        </w:rPr>
        <w:t>If native decoding is enabled on the input binding (user has to enable it as above explicitly</w:t>
      </w:r>
      <w:r>
        <w:rPr>
          <w:lang w:val="en"/>
        </w:rPr>
        <w:t xml:space="preserve">), then the framework will skip doing any message conversion on the inbound. In that case, it will switch to the SerDe set by the user. The </w:t>
      </w:r>
      <w:r>
        <w:rPr>
          <w:rStyle w:val="HTML"/>
          <w:lang w:val="en"/>
        </w:rPr>
        <w:t>valueSerde</w:t>
      </w:r>
      <w:r>
        <w:rPr>
          <w:lang w:val="en"/>
        </w:rPr>
        <w:t xml:space="preserve"> property set on the actual output binding will be used. Here is an example.</w:t>
      </w:r>
    </w:p>
    <w:p w:rsidR="00000000" w:rsidRDefault="00E0452F">
      <w:pPr>
        <w:pStyle w:val="HTML0"/>
        <w:divId w:val="2143770795"/>
        <w:rPr>
          <w:lang w:val="en"/>
        </w:rPr>
      </w:pPr>
      <w:r>
        <w:rPr>
          <w:lang w:val="en"/>
        </w:rPr>
        <w:t>spring.cloud.stream.kafka.str</w:t>
      </w:r>
      <w:r>
        <w:rPr>
          <w:lang w:val="en"/>
        </w:rPr>
        <w:t>eams.bindings.input.consumer.valueSerde: org.apache.kafka.common.serialization.Serdes$StringSerde</w:t>
      </w:r>
    </w:p>
    <w:p w:rsidR="00000000" w:rsidRDefault="00E0452F">
      <w:pPr>
        <w:pStyle w:val="a5"/>
        <w:divId w:val="2143770795"/>
        <w:rPr>
          <w:lang w:val="en"/>
        </w:rPr>
      </w:pPr>
      <w:r>
        <w:rPr>
          <w:lang w:val="en"/>
        </w:rPr>
        <w:t xml:space="preserve">If this property is not set, it will use the default SerDe: </w:t>
      </w:r>
      <w:r>
        <w:rPr>
          <w:rStyle w:val="HTML"/>
          <w:lang w:val="en"/>
        </w:rPr>
        <w:t>spring.cloud.stream.kafka.streams.binder.configuration.default.value.serde</w:t>
      </w:r>
      <w:r>
        <w:rPr>
          <w:lang w:val="en"/>
        </w:rPr>
        <w:t>.</w:t>
      </w:r>
    </w:p>
    <w:p w:rsidR="00000000" w:rsidRDefault="00E0452F">
      <w:pPr>
        <w:pStyle w:val="a5"/>
        <w:divId w:val="2143770795"/>
        <w:rPr>
          <w:lang w:val="en"/>
        </w:rPr>
      </w:pPr>
      <w:r>
        <w:rPr>
          <w:lang w:val="en"/>
        </w:rPr>
        <w:t>It is worth to mention</w:t>
      </w:r>
      <w:r>
        <w:rPr>
          <w:lang w:val="en"/>
        </w:rPr>
        <w:t xml:space="preserve"> that Kafka Streams binder does not deserialize the keys on inbound - it simply relies on Kafka itself. Therefore, you either have to specify the </w:t>
      </w:r>
      <w:r>
        <w:rPr>
          <w:rStyle w:val="HTML"/>
          <w:lang w:val="en"/>
        </w:rPr>
        <w:t>keySerde</w:t>
      </w:r>
      <w:r>
        <w:rPr>
          <w:lang w:val="en"/>
        </w:rPr>
        <w:t xml:space="preserve"> property on the binding or it will default to the application-wide common </w:t>
      </w:r>
      <w:r>
        <w:rPr>
          <w:rStyle w:val="HTML"/>
          <w:lang w:val="en"/>
        </w:rPr>
        <w:t>keySerde</w:t>
      </w:r>
      <w:r>
        <w:rPr>
          <w:lang w:val="en"/>
        </w:rPr>
        <w:t>.</w:t>
      </w:r>
    </w:p>
    <w:p w:rsidR="00000000" w:rsidRDefault="00E0452F">
      <w:pPr>
        <w:pStyle w:val="a5"/>
        <w:divId w:val="2143770795"/>
        <w:rPr>
          <w:lang w:val="en"/>
        </w:rPr>
      </w:pPr>
      <w:r>
        <w:rPr>
          <w:lang w:val="en"/>
        </w:rPr>
        <w:t>Binding level key</w:t>
      </w:r>
      <w:r>
        <w:rPr>
          <w:lang w:val="en"/>
        </w:rPr>
        <w:t xml:space="preserve"> serde:</w:t>
      </w:r>
    </w:p>
    <w:p w:rsidR="00000000" w:rsidRDefault="00E0452F">
      <w:pPr>
        <w:pStyle w:val="HTML0"/>
        <w:divId w:val="2143770795"/>
        <w:rPr>
          <w:lang w:val="en"/>
        </w:rPr>
      </w:pPr>
      <w:r>
        <w:rPr>
          <w:lang w:val="en"/>
        </w:rPr>
        <w:t>spring.cloud.stream.kafka.streams.bindings.input.consumer.keySerde</w:t>
      </w:r>
    </w:p>
    <w:p w:rsidR="00000000" w:rsidRDefault="00E0452F">
      <w:pPr>
        <w:pStyle w:val="a5"/>
        <w:divId w:val="2143770795"/>
        <w:rPr>
          <w:lang w:val="en"/>
        </w:rPr>
      </w:pPr>
      <w:r>
        <w:rPr>
          <w:lang w:val="en"/>
        </w:rPr>
        <w:t>Common Key serde:</w:t>
      </w:r>
    </w:p>
    <w:p w:rsidR="00000000" w:rsidRDefault="00E0452F">
      <w:pPr>
        <w:pStyle w:val="HTML0"/>
        <w:divId w:val="2143770795"/>
        <w:rPr>
          <w:lang w:val="en"/>
        </w:rPr>
      </w:pPr>
      <w:r>
        <w:rPr>
          <w:lang w:val="en"/>
        </w:rPr>
        <w:t>spring.cloud.stream.kafka.streams.binder.configuration.default.key.serde</w:t>
      </w:r>
    </w:p>
    <w:p w:rsidR="00000000" w:rsidRDefault="00E0452F">
      <w:pPr>
        <w:pStyle w:val="a5"/>
        <w:divId w:val="2143770795"/>
        <w:rPr>
          <w:lang w:val="en"/>
        </w:rPr>
      </w:pPr>
      <w:r>
        <w:rPr>
          <w:lang w:val="en"/>
        </w:rPr>
        <w:t>As in the case of KStream branching on the outbound, the benefit of setting value SerDe per binding is that if you have multiple input bindings (multiple KStreams object) and they all require separate value SerDe’s, then you can configure them individually</w:t>
      </w:r>
      <w:r>
        <w:rPr>
          <w:lang w:val="en"/>
        </w:rPr>
        <w:t>. If you use the common configuration approach, then this feature won’t be applicable.</w:t>
      </w:r>
    </w:p>
    <w:p w:rsidR="00000000" w:rsidRDefault="00E0452F">
      <w:pPr>
        <w:pStyle w:val="2"/>
        <w:divId w:val="486213263"/>
        <w:rPr>
          <w:lang w:val="en"/>
        </w:rPr>
      </w:pPr>
      <w:bookmarkStart w:id="333" w:name="_error_handling"/>
      <w:bookmarkEnd w:id="333"/>
      <w:r>
        <w:rPr>
          <w:lang w:val="en"/>
        </w:rPr>
        <w:t>40.7 Error Handling</w:t>
      </w:r>
    </w:p>
    <w:p w:rsidR="00000000" w:rsidRDefault="00E0452F">
      <w:pPr>
        <w:pStyle w:val="a5"/>
        <w:divId w:val="1798646805"/>
        <w:rPr>
          <w:lang w:val="en"/>
        </w:rPr>
      </w:pPr>
      <w:r>
        <w:rPr>
          <w:lang w:val="en"/>
        </w:rPr>
        <w:t>Apache Kafka Streams prov</w:t>
      </w:r>
      <w:r>
        <w:rPr>
          <w:lang w:val="en"/>
        </w:rPr>
        <w:t xml:space="preserve">ide the capability for natively handling exceptions from deserialization errors. For details on this support, please see </w:t>
      </w:r>
      <w:hyperlink r:id="rId1352" w:tgtFrame="_top" w:history="1">
        <w:r>
          <w:rPr>
            <w:rStyle w:val="a3"/>
            <w:lang w:val="en"/>
          </w:rPr>
          <w:t>this</w:t>
        </w:r>
      </w:hyperlink>
      <w:r>
        <w:rPr>
          <w:lang w:val="en"/>
        </w:rPr>
        <w:t xml:space="preserve"> </w:t>
      </w:r>
      <w:r>
        <w:rPr>
          <w:lang w:val="en"/>
        </w:rPr>
        <w:t xml:space="preserve">Out of the box, Apache Kafka Streams provide two kinds of deserialization exception handlers - </w:t>
      </w:r>
      <w:r>
        <w:rPr>
          <w:rStyle w:val="HTML"/>
          <w:lang w:val="en"/>
        </w:rPr>
        <w:t>logAndContinue</w:t>
      </w:r>
      <w:r>
        <w:rPr>
          <w:lang w:val="en"/>
        </w:rPr>
        <w:t xml:space="preserve"> and </w:t>
      </w:r>
      <w:r>
        <w:rPr>
          <w:rStyle w:val="HTML"/>
          <w:lang w:val="en"/>
        </w:rPr>
        <w:t>logAndFail</w:t>
      </w:r>
      <w:r>
        <w:rPr>
          <w:lang w:val="en"/>
        </w:rPr>
        <w:t>. As the name indicates, the former will log the error and continue processing the next records and the latter will log the error an</w:t>
      </w:r>
      <w:r>
        <w:rPr>
          <w:lang w:val="en"/>
        </w:rPr>
        <w:t xml:space="preserve">d fail. </w:t>
      </w:r>
      <w:r>
        <w:rPr>
          <w:rStyle w:val="HTML"/>
          <w:lang w:val="en"/>
        </w:rPr>
        <w:t>LogAndFail</w:t>
      </w:r>
      <w:r>
        <w:rPr>
          <w:lang w:val="en"/>
        </w:rPr>
        <w:t xml:space="preserve"> is the default deserialization exception handler.</w:t>
      </w:r>
    </w:p>
    <w:p w:rsidR="00000000" w:rsidRDefault="00E0452F">
      <w:pPr>
        <w:pStyle w:val="3"/>
        <w:divId w:val="211891057"/>
        <w:rPr>
          <w:lang w:val="en"/>
        </w:rPr>
      </w:pPr>
      <w:bookmarkStart w:id="334" w:name="_handling_deserialization_exceptions"/>
      <w:bookmarkEnd w:id="334"/>
      <w:r>
        <w:rPr>
          <w:lang w:val="en"/>
        </w:rPr>
        <w:t>40.7.1 Handling Deserialization Exceptions</w:t>
      </w:r>
    </w:p>
    <w:p w:rsidR="00000000" w:rsidRDefault="00E0452F">
      <w:pPr>
        <w:pStyle w:val="a5"/>
        <w:divId w:val="669916260"/>
        <w:rPr>
          <w:lang w:val="en"/>
        </w:rPr>
      </w:pPr>
      <w:r>
        <w:rPr>
          <w:lang w:val="en"/>
        </w:rPr>
        <w:t>Kafka Streams binder supports a selection of exception handlers through the following properties.</w:t>
      </w:r>
    </w:p>
    <w:p w:rsidR="00000000" w:rsidRDefault="00E0452F">
      <w:pPr>
        <w:pStyle w:val="HTML0"/>
        <w:divId w:val="669916260"/>
        <w:rPr>
          <w:lang w:val="en"/>
        </w:rPr>
      </w:pPr>
      <w:r>
        <w:rPr>
          <w:lang w:val="en"/>
        </w:rPr>
        <w:t>spring.cloud.stream.kafka.streams.binder.serdeError: logAndContinue</w:t>
      </w:r>
    </w:p>
    <w:p w:rsidR="00000000" w:rsidRDefault="00E0452F">
      <w:pPr>
        <w:pStyle w:val="a5"/>
        <w:divId w:val="669916260"/>
        <w:rPr>
          <w:lang w:val="en"/>
        </w:rPr>
      </w:pPr>
      <w:r>
        <w:rPr>
          <w:lang w:val="en"/>
        </w:rPr>
        <w:t>In addition to the above two deserialization exception handlers, the binder also provides</w:t>
      </w:r>
      <w:r>
        <w:rPr>
          <w:lang w:val="en"/>
        </w:rPr>
        <w:t xml:space="preserve"> a third one for sending the erroneous records (poison pills) to a DLQ topic. Here is how you enable this DLQ exception handler.</w:t>
      </w:r>
    </w:p>
    <w:p w:rsidR="00000000" w:rsidRDefault="00E0452F">
      <w:pPr>
        <w:pStyle w:val="HTML0"/>
        <w:divId w:val="669916260"/>
        <w:rPr>
          <w:lang w:val="en"/>
        </w:rPr>
      </w:pPr>
      <w:r>
        <w:rPr>
          <w:lang w:val="en"/>
        </w:rPr>
        <w:t>spring.cloud.stream.kafka.streams.binder.serdeError: sendToDlq</w:t>
      </w:r>
    </w:p>
    <w:p w:rsidR="00000000" w:rsidRDefault="00E0452F">
      <w:pPr>
        <w:pStyle w:val="a5"/>
        <w:divId w:val="669916260"/>
        <w:rPr>
          <w:lang w:val="en"/>
        </w:rPr>
      </w:pPr>
      <w:r>
        <w:rPr>
          <w:lang w:val="en"/>
        </w:rPr>
        <w:t>When the above property is set, all the deserialization error re</w:t>
      </w:r>
      <w:r>
        <w:rPr>
          <w:lang w:val="en"/>
        </w:rPr>
        <w:t>cords are automatically sent to the DLQ topic.</w:t>
      </w:r>
    </w:p>
    <w:p w:rsidR="00000000" w:rsidRDefault="00E0452F">
      <w:pPr>
        <w:pStyle w:val="HTML0"/>
        <w:divId w:val="669916260"/>
        <w:rPr>
          <w:lang w:val="en"/>
        </w:rPr>
      </w:pPr>
      <w:r>
        <w:rPr>
          <w:lang w:val="en"/>
        </w:rPr>
        <w:t>spring.cloud.stream.kafka.streams.bindings.input.consumer.dlqName: foo-dlq</w:t>
      </w:r>
    </w:p>
    <w:p w:rsidR="00000000" w:rsidRDefault="00E0452F">
      <w:pPr>
        <w:pStyle w:val="a5"/>
        <w:divId w:val="669916260"/>
        <w:rPr>
          <w:lang w:val="en"/>
        </w:rPr>
      </w:pPr>
      <w:r>
        <w:rPr>
          <w:lang w:val="en"/>
        </w:rPr>
        <w:t xml:space="preserve">If this is set, then the error records are sent to the topic </w:t>
      </w:r>
      <w:r>
        <w:rPr>
          <w:rStyle w:val="HTML"/>
          <w:lang w:val="en"/>
        </w:rPr>
        <w:t>foo-dlq</w:t>
      </w:r>
      <w:r>
        <w:rPr>
          <w:lang w:val="en"/>
        </w:rPr>
        <w:t>. If this is not set, then it will create a DLQ topic with the nam</w:t>
      </w:r>
      <w:r>
        <w:rPr>
          <w:lang w:val="en"/>
        </w:rPr>
        <w:t xml:space="preserve">e </w:t>
      </w:r>
      <w:r>
        <w:rPr>
          <w:rStyle w:val="HTML"/>
          <w:lang w:val="en"/>
        </w:rPr>
        <w:t>error.&lt;input-topic-name&gt;.&lt;group-name&gt;</w:t>
      </w:r>
      <w:r>
        <w:rPr>
          <w:lang w:val="en"/>
        </w:rPr>
        <w:t>.</w:t>
      </w:r>
    </w:p>
    <w:p w:rsidR="00000000" w:rsidRDefault="00E0452F">
      <w:pPr>
        <w:pStyle w:val="a5"/>
        <w:divId w:val="669916260"/>
        <w:rPr>
          <w:lang w:val="en"/>
        </w:rPr>
      </w:pPr>
      <w:r>
        <w:rPr>
          <w:lang w:val="en"/>
        </w:rPr>
        <w:t>A couple of things to keep in mind when using the exception handling feature in Kafka Streams binder.</w:t>
      </w:r>
    </w:p>
    <w:p w:rsidR="00000000" w:rsidRDefault="00E0452F">
      <w:pPr>
        <w:numPr>
          <w:ilvl w:val="0"/>
          <w:numId w:val="62"/>
        </w:numPr>
        <w:spacing w:before="100" w:beforeAutospacing="1" w:after="100" w:afterAutospacing="1"/>
        <w:divId w:val="1698431938"/>
        <w:rPr>
          <w:lang w:val="en"/>
        </w:rPr>
      </w:pPr>
      <w:r>
        <w:rPr>
          <w:lang w:val="en"/>
        </w:rPr>
        <w:t xml:space="preserve">The property </w:t>
      </w:r>
      <w:r>
        <w:rPr>
          <w:rStyle w:val="HTML"/>
          <w:lang w:val="en"/>
        </w:rPr>
        <w:t>spring.cloud.stream.kafka.streams.binder.serdeError</w:t>
      </w:r>
      <w:r>
        <w:rPr>
          <w:lang w:val="en"/>
        </w:rPr>
        <w:t xml:space="preserve"> is applicable for the entire application. This i</w:t>
      </w:r>
      <w:r>
        <w:rPr>
          <w:lang w:val="en"/>
        </w:rPr>
        <w:t xml:space="preserve">mplies that if there are multiple </w:t>
      </w:r>
      <w:r>
        <w:rPr>
          <w:rStyle w:val="HTML"/>
          <w:lang w:val="en"/>
        </w:rPr>
        <w:t>StreamListener</w:t>
      </w:r>
      <w:r>
        <w:rPr>
          <w:lang w:val="en"/>
        </w:rPr>
        <w:t xml:space="preserve"> methods in the same application, this property is applied to all of them.</w:t>
      </w:r>
    </w:p>
    <w:p w:rsidR="00000000" w:rsidRDefault="00E0452F">
      <w:pPr>
        <w:numPr>
          <w:ilvl w:val="0"/>
          <w:numId w:val="62"/>
        </w:numPr>
        <w:spacing w:before="100" w:beforeAutospacing="1" w:after="100" w:afterAutospacing="1"/>
        <w:divId w:val="1698431938"/>
        <w:rPr>
          <w:lang w:val="en"/>
        </w:rPr>
      </w:pPr>
      <w:r>
        <w:rPr>
          <w:lang w:val="en"/>
        </w:rPr>
        <w:t>The exception handling for deserialization works consistently with native deserialization and framework provided message conversion.</w:t>
      </w:r>
    </w:p>
    <w:p w:rsidR="00000000" w:rsidRDefault="00E0452F">
      <w:pPr>
        <w:pStyle w:val="3"/>
        <w:divId w:val="1066336580"/>
        <w:rPr>
          <w:lang w:val="en"/>
        </w:rPr>
      </w:pPr>
      <w:bookmarkStart w:id="335" w:name="_handling_non_deserialization_exceptions"/>
      <w:bookmarkEnd w:id="335"/>
      <w:r>
        <w:rPr>
          <w:lang w:val="en"/>
        </w:rPr>
        <w:t>40.7.2 Handling Non-Deserialization Exceptions</w:t>
      </w:r>
    </w:p>
    <w:p w:rsidR="00000000" w:rsidRDefault="00E0452F">
      <w:pPr>
        <w:pStyle w:val="a5"/>
        <w:divId w:val="1294018585"/>
        <w:rPr>
          <w:lang w:val="en"/>
        </w:rPr>
      </w:pPr>
      <w:r>
        <w:rPr>
          <w:lang w:val="en"/>
        </w:rPr>
        <w:t>For general error handling in Kafka Streams binder, it is up</w:t>
      </w:r>
      <w:r>
        <w:rPr>
          <w:lang w:val="en"/>
        </w:rPr>
        <w:t xml:space="preserve"> to the end user applications to handle application level errors. As a side effect of providing a DLQ for deserialization exception handlers, Kafka Streams binder provides a way to get access to the DLQ sending bean directly from your application. Once you</w:t>
      </w:r>
      <w:r>
        <w:rPr>
          <w:lang w:val="en"/>
        </w:rPr>
        <w:t xml:space="preserve"> get access to that bean, you can programmatically send any exception records from your application to the DLQ.</w:t>
      </w:r>
    </w:p>
    <w:p w:rsidR="00000000" w:rsidRDefault="00E0452F">
      <w:pPr>
        <w:pStyle w:val="a5"/>
        <w:divId w:val="1294018585"/>
        <w:rPr>
          <w:lang w:val="en"/>
        </w:rPr>
      </w:pPr>
      <w:r>
        <w:rPr>
          <w:lang w:val="en"/>
        </w:rPr>
        <w:t>It continues to remain hard to robust error handling using the high-level DSL; Kafka Streams doesn’t natively support error handling yet.</w:t>
      </w:r>
    </w:p>
    <w:p w:rsidR="00000000" w:rsidRDefault="00E0452F">
      <w:pPr>
        <w:pStyle w:val="a5"/>
        <w:divId w:val="1294018585"/>
        <w:rPr>
          <w:lang w:val="en"/>
        </w:rPr>
      </w:pPr>
      <w:r>
        <w:rPr>
          <w:lang w:val="en"/>
        </w:rPr>
        <w:t>Howeve</w:t>
      </w:r>
      <w:r>
        <w:rPr>
          <w:lang w:val="en"/>
        </w:rPr>
        <w:t>r, when you use the low-level Processor API in your application, there are options to control this behavior. See below.</w:t>
      </w:r>
    </w:p>
    <w:p w:rsidR="00000000" w:rsidRDefault="00E0452F">
      <w:pPr>
        <w:pStyle w:val="HTML0"/>
        <w:divId w:val="1294018585"/>
        <w:rPr>
          <w:lang w:val="en"/>
        </w:rPr>
      </w:pPr>
      <w:r>
        <w:rPr>
          <w:lang w:val="en"/>
        </w:rPr>
        <w:t>@Autowired</w:t>
      </w:r>
    </w:p>
    <w:p w:rsidR="00000000" w:rsidRDefault="00E0452F">
      <w:pPr>
        <w:pStyle w:val="HTML0"/>
        <w:divId w:val="1294018585"/>
        <w:rPr>
          <w:lang w:val="en"/>
        </w:rPr>
      </w:pPr>
      <w:r>
        <w:rPr>
          <w:lang w:val="en"/>
        </w:rPr>
        <w:t>private SendToDlqAndContinue dlqHandler;</w:t>
      </w:r>
    </w:p>
    <w:p w:rsidR="00000000" w:rsidRDefault="00E0452F">
      <w:pPr>
        <w:pStyle w:val="HTML0"/>
        <w:divId w:val="1294018585"/>
        <w:rPr>
          <w:lang w:val="en"/>
        </w:rPr>
      </w:pPr>
    </w:p>
    <w:p w:rsidR="00000000" w:rsidRDefault="00E0452F">
      <w:pPr>
        <w:pStyle w:val="HTML0"/>
        <w:divId w:val="1294018585"/>
        <w:rPr>
          <w:lang w:val="en"/>
        </w:rPr>
      </w:pPr>
      <w:r>
        <w:rPr>
          <w:lang w:val="en"/>
        </w:rPr>
        <w:t>@StreamListener("input")</w:t>
      </w:r>
    </w:p>
    <w:p w:rsidR="00000000" w:rsidRDefault="00E0452F">
      <w:pPr>
        <w:pStyle w:val="HTML0"/>
        <w:divId w:val="1294018585"/>
        <w:rPr>
          <w:lang w:val="en"/>
        </w:rPr>
      </w:pPr>
      <w:r>
        <w:rPr>
          <w:lang w:val="en"/>
        </w:rPr>
        <w:t>@SendTo("output")</w:t>
      </w:r>
    </w:p>
    <w:p w:rsidR="00000000" w:rsidRDefault="00E0452F">
      <w:pPr>
        <w:pStyle w:val="HTML0"/>
        <w:divId w:val="1294018585"/>
        <w:rPr>
          <w:lang w:val="en"/>
        </w:rPr>
      </w:pPr>
      <w:r>
        <w:rPr>
          <w:lang w:val="en"/>
        </w:rPr>
        <w:t>public KStream&lt;?, WordCount&gt; process(KSt</w:t>
      </w:r>
      <w:r>
        <w:rPr>
          <w:lang w:val="en"/>
        </w:rPr>
        <w:t>ream&lt;Object, String&gt; input) {</w:t>
      </w:r>
    </w:p>
    <w:p w:rsidR="00000000" w:rsidRDefault="00E0452F">
      <w:pPr>
        <w:pStyle w:val="HTML0"/>
        <w:divId w:val="1294018585"/>
        <w:rPr>
          <w:lang w:val="en"/>
        </w:rPr>
      </w:pPr>
    </w:p>
    <w:p w:rsidR="00000000" w:rsidRDefault="00E0452F">
      <w:pPr>
        <w:pStyle w:val="HTML0"/>
        <w:divId w:val="1294018585"/>
        <w:rPr>
          <w:lang w:val="en"/>
        </w:rPr>
      </w:pPr>
      <w:r>
        <w:rPr>
          <w:lang w:val="en"/>
        </w:rPr>
        <w:t xml:space="preserve">    input.process(() -&gt; new Processor() {</w:t>
      </w:r>
    </w:p>
    <w:p w:rsidR="00000000" w:rsidRDefault="00E0452F">
      <w:pPr>
        <w:pStyle w:val="HTML0"/>
        <w:divId w:val="1294018585"/>
        <w:rPr>
          <w:lang w:val="en"/>
        </w:rPr>
      </w:pPr>
      <w:r>
        <w:rPr>
          <w:lang w:val="en"/>
        </w:rPr>
        <w:t xml:space="preserve">    </w:t>
      </w:r>
      <w:r>
        <w:rPr>
          <w:lang w:val="en"/>
        </w:rPr>
        <w:tab/>
      </w:r>
      <w:r>
        <w:rPr>
          <w:lang w:val="en"/>
        </w:rPr>
        <w:tab/>
      </w:r>
      <w:r>
        <w:rPr>
          <w:lang w:val="en"/>
        </w:rPr>
        <w:tab/>
        <w:t>ProcessorContext context;</w:t>
      </w:r>
    </w:p>
    <w:p w:rsidR="00000000" w:rsidRDefault="00E0452F">
      <w:pPr>
        <w:pStyle w:val="HTML0"/>
        <w:divId w:val="1294018585"/>
        <w:rPr>
          <w:lang w:val="en"/>
        </w:rPr>
      </w:pPr>
    </w:p>
    <w:p w:rsidR="00000000" w:rsidRDefault="00E0452F">
      <w:pPr>
        <w:pStyle w:val="HTML0"/>
        <w:divId w:val="1294018585"/>
        <w:rPr>
          <w:lang w:val="en"/>
        </w:rPr>
      </w:pPr>
      <w:r>
        <w:rPr>
          <w:lang w:val="en"/>
        </w:rPr>
        <w:t xml:space="preserve">    </w:t>
      </w:r>
      <w:r>
        <w:rPr>
          <w:lang w:val="en"/>
        </w:rPr>
        <w:tab/>
      </w:r>
      <w:r>
        <w:rPr>
          <w:lang w:val="en"/>
        </w:rPr>
        <w:tab/>
      </w:r>
      <w:r>
        <w:rPr>
          <w:lang w:val="en"/>
        </w:rPr>
        <w:tab/>
        <w:t>@Override</w:t>
      </w:r>
    </w:p>
    <w:p w:rsidR="00000000" w:rsidRDefault="00E0452F">
      <w:pPr>
        <w:pStyle w:val="HTML0"/>
        <w:divId w:val="1294018585"/>
        <w:rPr>
          <w:lang w:val="en"/>
        </w:rPr>
      </w:pPr>
      <w:r>
        <w:rPr>
          <w:lang w:val="en"/>
        </w:rPr>
        <w:t xml:space="preserve">    </w:t>
      </w:r>
      <w:r>
        <w:rPr>
          <w:lang w:val="en"/>
        </w:rPr>
        <w:tab/>
      </w:r>
      <w:r>
        <w:rPr>
          <w:lang w:val="en"/>
        </w:rPr>
        <w:tab/>
      </w:r>
      <w:r>
        <w:rPr>
          <w:lang w:val="en"/>
        </w:rPr>
        <w:tab/>
        <w:t>public void init(ProcessorContext context) {</w:t>
      </w:r>
    </w:p>
    <w:p w:rsidR="00000000" w:rsidRDefault="00E0452F">
      <w:pPr>
        <w:pStyle w:val="HTML0"/>
        <w:divId w:val="1294018585"/>
        <w:rPr>
          <w:lang w:val="en"/>
        </w:rPr>
      </w:pPr>
      <w:r>
        <w:rPr>
          <w:lang w:val="en"/>
        </w:rPr>
        <w:t xml:space="preserve">    </w:t>
      </w:r>
      <w:r>
        <w:rPr>
          <w:lang w:val="en"/>
        </w:rPr>
        <w:tab/>
      </w:r>
      <w:r>
        <w:rPr>
          <w:lang w:val="en"/>
        </w:rPr>
        <w:tab/>
      </w:r>
      <w:r>
        <w:rPr>
          <w:lang w:val="en"/>
        </w:rPr>
        <w:tab/>
      </w:r>
      <w:r>
        <w:rPr>
          <w:lang w:val="en"/>
        </w:rPr>
        <w:tab/>
        <w:t>this.context = context;</w:t>
      </w:r>
    </w:p>
    <w:p w:rsidR="00000000" w:rsidRDefault="00E0452F">
      <w:pPr>
        <w:pStyle w:val="HTML0"/>
        <w:divId w:val="1294018585"/>
        <w:rPr>
          <w:lang w:val="en"/>
        </w:rPr>
      </w:pPr>
      <w:r>
        <w:rPr>
          <w:lang w:val="en"/>
        </w:rPr>
        <w:t xml:space="preserve">    </w:t>
      </w:r>
      <w:r>
        <w:rPr>
          <w:lang w:val="en"/>
        </w:rPr>
        <w:tab/>
      </w:r>
      <w:r>
        <w:rPr>
          <w:lang w:val="en"/>
        </w:rPr>
        <w:tab/>
      </w:r>
      <w:r>
        <w:rPr>
          <w:lang w:val="en"/>
        </w:rPr>
        <w:tab/>
        <w:t>}</w:t>
      </w:r>
    </w:p>
    <w:p w:rsidR="00000000" w:rsidRDefault="00E0452F">
      <w:pPr>
        <w:pStyle w:val="HTML0"/>
        <w:divId w:val="1294018585"/>
        <w:rPr>
          <w:lang w:val="en"/>
        </w:rPr>
      </w:pPr>
    </w:p>
    <w:p w:rsidR="00000000" w:rsidRDefault="00E0452F">
      <w:pPr>
        <w:pStyle w:val="HTML0"/>
        <w:divId w:val="1294018585"/>
        <w:rPr>
          <w:lang w:val="en"/>
        </w:rPr>
      </w:pPr>
      <w:r>
        <w:rPr>
          <w:lang w:val="en"/>
        </w:rPr>
        <w:t xml:space="preserve">    </w:t>
      </w:r>
      <w:r>
        <w:rPr>
          <w:lang w:val="en"/>
        </w:rPr>
        <w:tab/>
      </w:r>
      <w:r>
        <w:rPr>
          <w:lang w:val="en"/>
        </w:rPr>
        <w:tab/>
      </w:r>
      <w:r>
        <w:rPr>
          <w:lang w:val="en"/>
        </w:rPr>
        <w:tab/>
        <w:t>@Override</w:t>
      </w:r>
    </w:p>
    <w:p w:rsidR="00000000" w:rsidRDefault="00E0452F">
      <w:pPr>
        <w:pStyle w:val="HTML0"/>
        <w:divId w:val="1294018585"/>
        <w:rPr>
          <w:lang w:val="en"/>
        </w:rPr>
      </w:pPr>
      <w:r>
        <w:rPr>
          <w:lang w:val="en"/>
        </w:rPr>
        <w:t xml:space="preserve">    </w:t>
      </w:r>
      <w:r>
        <w:rPr>
          <w:lang w:val="en"/>
        </w:rPr>
        <w:tab/>
      </w:r>
      <w:r>
        <w:rPr>
          <w:lang w:val="en"/>
        </w:rPr>
        <w:tab/>
      </w:r>
      <w:r>
        <w:rPr>
          <w:lang w:val="en"/>
        </w:rPr>
        <w:tab/>
      </w:r>
      <w:r>
        <w:rPr>
          <w:lang w:val="en"/>
        </w:rPr>
        <w:t>public void process(Object o, Object o2) {</w:t>
      </w:r>
    </w:p>
    <w:p w:rsidR="00000000" w:rsidRDefault="00E0452F">
      <w:pPr>
        <w:pStyle w:val="HTML0"/>
        <w:divId w:val="1294018585"/>
        <w:rPr>
          <w:lang w:val="en"/>
        </w:rPr>
      </w:pPr>
    </w:p>
    <w:p w:rsidR="00000000" w:rsidRDefault="00E0452F">
      <w:pPr>
        <w:pStyle w:val="HTML0"/>
        <w:divId w:val="1294018585"/>
        <w:rPr>
          <w:lang w:val="en"/>
        </w:rPr>
      </w:pPr>
      <w:r>
        <w:rPr>
          <w:lang w:val="en"/>
        </w:rPr>
        <w:t xml:space="preserve">    </w:t>
      </w:r>
      <w:r>
        <w:rPr>
          <w:lang w:val="en"/>
        </w:rPr>
        <w:tab/>
      </w:r>
      <w:r>
        <w:rPr>
          <w:lang w:val="en"/>
        </w:rPr>
        <w:tab/>
      </w:r>
      <w:r>
        <w:rPr>
          <w:lang w:val="en"/>
        </w:rPr>
        <w:tab/>
        <w:t xml:space="preserve">    try {</w:t>
      </w:r>
    </w:p>
    <w:p w:rsidR="00000000" w:rsidRDefault="00E0452F">
      <w:pPr>
        <w:pStyle w:val="HTML0"/>
        <w:divId w:val="1294018585"/>
        <w:rPr>
          <w:lang w:val="en"/>
        </w:rPr>
      </w:pPr>
      <w:r>
        <w:rPr>
          <w:lang w:val="en"/>
        </w:rPr>
        <w:t xml:space="preserve">    </w:t>
      </w:r>
      <w:r>
        <w:rPr>
          <w:lang w:val="en"/>
        </w:rPr>
        <w:tab/>
      </w:r>
      <w:r>
        <w:rPr>
          <w:lang w:val="en"/>
        </w:rPr>
        <w:tab/>
      </w:r>
      <w:r>
        <w:rPr>
          <w:lang w:val="en"/>
        </w:rPr>
        <w:tab/>
        <w:t xml:space="preserve">        .....</w:t>
      </w:r>
    </w:p>
    <w:p w:rsidR="00000000" w:rsidRDefault="00E0452F">
      <w:pPr>
        <w:pStyle w:val="HTML0"/>
        <w:divId w:val="1294018585"/>
        <w:rPr>
          <w:lang w:val="en"/>
        </w:rPr>
      </w:pPr>
      <w:r>
        <w:rPr>
          <w:lang w:val="en"/>
        </w:rPr>
        <w:t xml:space="preserve">    </w:t>
      </w:r>
      <w:r>
        <w:rPr>
          <w:lang w:val="en"/>
        </w:rPr>
        <w:tab/>
      </w:r>
      <w:r>
        <w:rPr>
          <w:lang w:val="en"/>
        </w:rPr>
        <w:tab/>
      </w:r>
      <w:r>
        <w:rPr>
          <w:lang w:val="en"/>
        </w:rPr>
        <w:tab/>
        <w:t xml:space="preserve">        .....</w:t>
      </w:r>
    </w:p>
    <w:p w:rsidR="00000000" w:rsidRDefault="00E0452F">
      <w:pPr>
        <w:pStyle w:val="HTML0"/>
        <w:divId w:val="1294018585"/>
        <w:rPr>
          <w:lang w:val="en"/>
        </w:rPr>
      </w:pPr>
      <w:r>
        <w:rPr>
          <w:lang w:val="en"/>
        </w:rPr>
        <w:t xml:space="preserve">    </w:t>
      </w:r>
      <w:r>
        <w:rPr>
          <w:lang w:val="en"/>
        </w:rPr>
        <w:tab/>
      </w:r>
      <w:r>
        <w:rPr>
          <w:lang w:val="en"/>
        </w:rPr>
        <w:tab/>
      </w:r>
      <w:r>
        <w:rPr>
          <w:lang w:val="en"/>
        </w:rPr>
        <w:tab/>
        <w:t xml:space="preserve">    }</w:t>
      </w:r>
    </w:p>
    <w:p w:rsidR="00000000" w:rsidRDefault="00E0452F">
      <w:pPr>
        <w:pStyle w:val="HTML0"/>
        <w:divId w:val="1294018585"/>
        <w:rPr>
          <w:lang w:val="en"/>
        </w:rPr>
      </w:pPr>
      <w:r>
        <w:rPr>
          <w:lang w:val="en"/>
        </w:rPr>
        <w:t xml:space="preserve">    </w:t>
      </w:r>
      <w:r>
        <w:rPr>
          <w:lang w:val="en"/>
        </w:rPr>
        <w:tab/>
      </w:r>
      <w:r>
        <w:rPr>
          <w:lang w:val="en"/>
        </w:rPr>
        <w:tab/>
      </w:r>
      <w:r>
        <w:rPr>
          <w:lang w:val="en"/>
        </w:rPr>
        <w:tab/>
        <w:t xml:space="preserve">    catch(Exception e) {</w:t>
      </w:r>
    </w:p>
    <w:p w:rsidR="00000000" w:rsidRDefault="00E0452F">
      <w:pPr>
        <w:pStyle w:val="HTML0"/>
        <w:divId w:val="1294018585"/>
        <w:rPr>
          <w:lang w:val="en"/>
        </w:rPr>
      </w:pPr>
      <w:r>
        <w:rPr>
          <w:lang w:val="en"/>
        </w:rPr>
        <w:t xml:space="preserve">    </w:t>
      </w:r>
      <w:r>
        <w:rPr>
          <w:lang w:val="en"/>
        </w:rPr>
        <w:tab/>
      </w:r>
      <w:r>
        <w:rPr>
          <w:lang w:val="en"/>
        </w:rPr>
        <w:tab/>
      </w:r>
      <w:r>
        <w:rPr>
          <w:lang w:val="en"/>
        </w:rPr>
        <w:tab/>
        <w:t xml:space="preserve">        //explicitly provide the kafka topic corresponding to the input binding as the first argument</w:t>
      </w:r>
      <w:r>
        <w:rPr>
          <w:lang w:val="en"/>
        </w:rPr>
        <w:t>.</w:t>
      </w:r>
    </w:p>
    <w:p w:rsidR="00000000" w:rsidRDefault="00E0452F">
      <w:pPr>
        <w:pStyle w:val="HTML0"/>
        <w:divId w:val="1294018585"/>
        <w:rPr>
          <w:lang w:val="en"/>
        </w:rPr>
      </w:pPr>
      <w:r>
        <w:rPr>
          <w:lang w:val="en"/>
        </w:rPr>
        <w:t xml:space="preserve">                        //DLQ handler will correctly map to the dlq topic from the actual incoming destination.</w:t>
      </w:r>
    </w:p>
    <w:p w:rsidR="00000000" w:rsidRDefault="00E0452F">
      <w:pPr>
        <w:pStyle w:val="HTML0"/>
        <w:divId w:val="1294018585"/>
        <w:rPr>
          <w:lang w:val="en"/>
        </w:rPr>
      </w:pPr>
      <w:r>
        <w:rPr>
          <w:lang w:val="en"/>
        </w:rPr>
        <w:t xml:space="preserve">                        dlqHandler.sendToDlq("topic-name", (byte[]) o1, (byte[]) o2, context.partition());</w:t>
      </w:r>
    </w:p>
    <w:p w:rsidR="00000000" w:rsidRDefault="00E0452F">
      <w:pPr>
        <w:pStyle w:val="HTML0"/>
        <w:divId w:val="1294018585"/>
        <w:rPr>
          <w:lang w:val="en"/>
        </w:rPr>
      </w:pPr>
      <w:r>
        <w:rPr>
          <w:lang w:val="en"/>
        </w:rPr>
        <w:t xml:space="preserve">    </w:t>
      </w:r>
      <w:r>
        <w:rPr>
          <w:lang w:val="en"/>
        </w:rPr>
        <w:tab/>
      </w:r>
      <w:r>
        <w:rPr>
          <w:lang w:val="en"/>
        </w:rPr>
        <w:tab/>
      </w:r>
      <w:r>
        <w:rPr>
          <w:lang w:val="en"/>
        </w:rPr>
        <w:tab/>
        <w:t xml:space="preserve">    }</w:t>
      </w:r>
    </w:p>
    <w:p w:rsidR="00000000" w:rsidRDefault="00E0452F">
      <w:pPr>
        <w:pStyle w:val="HTML0"/>
        <w:divId w:val="1294018585"/>
        <w:rPr>
          <w:lang w:val="en"/>
        </w:rPr>
      </w:pPr>
      <w:r>
        <w:rPr>
          <w:lang w:val="en"/>
        </w:rPr>
        <w:t xml:space="preserve">    </w:t>
      </w:r>
      <w:r>
        <w:rPr>
          <w:lang w:val="en"/>
        </w:rPr>
        <w:tab/>
      </w:r>
      <w:r>
        <w:rPr>
          <w:lang w:val="en"/>
        </w:rPr>
        <w:tab/>
      </w:r>
      <w:r>
        <w:rPr>
          <w:lang w:val="en"/>
        </w:rPr>
        <w:tab/>
        <w:t>}</w:t>
      </w:r>
    </w:p>
    <w:p w:rsidR="00000000" w:rsidRDefault="00E0452F">
      <w:pPr>
        <w:pStyle w:val="HTML0"/>
        <w:divId w:val="1294018585"/>
        <w:rPr>
          <w:lang w:val="en"/>
        </w:rPr>
      </w:pPr>
    </w:p>
    <w:p w:rsidR="00000000" w:rsidRDefault="00E0452F">
      <w:pPr>
        <w:pStyle w:val="HTML0"/>
        <w:divId w:val="1294018585"/>
        <w:rPr>
          <w:lang w:val="en"/>
        </w:rPr>
      </w:pPr>
      <w:r>
        <w:rPr>
          <w:lang w:val="en"/>
        </w:rPr>
        <w:t xml:space="preserve">    </w:t>
      </w:r>
      <w:r>
        <w:rPr>
          <w:lang w:val="en"/>
        </w:rPr>
        <w:tab/>
      </w:r>
      <w:r>
        <w:rPr>
          <w:lang w:val="en"/>
        </w:rPr>
        <w:tab/>
      </w:r>
      <w:r>
        <w:rPr>
          <w:lang w:val="en"/>
        </w:rPr>
        <w:tab/>
        <w:t>.....</w:t>
      </w:r>
    </w:p>
    <w:p w:rsidR="00000000" w:rsidRDefault="00E0452F">
      <w:pPr>
        <w:pStyle w:val="HTML0"/>
        <w:divId w:val="1294018585"/>
        <w:rPr>
          <w:lang w:val="en"/>
        </w:rPr>
      </w:pPr>
      <w:r>
        <w:rPr>
          <w:lang w:val="en"/>
        </w:rPr>
        <w:t xml:space="preserve">    </w:t>
      </w:r>
      <w:r>
        <w:rPr>
          <w:lang w:val="en"/>
        </w:rPr>
        <w:tab/>
      </w:r>
      <w:r>
        <w:rPr>
          <w:lang w:val="en"/>
        </w:rPr>
        <w:tab/>
      </w:r>
      <w:r>
        <w:rPr>
          <w:lang w:val="en"/>
        </w:rPr>
        <w:tab/>
        <w:t>.....</w:t>
      </w:r>
    </w:p>
    <w:p w:rsidR="00000000" w:rsidRDefault="00E0452F">
      <w:pPr>
        <w:pStyle w:val="HTML0"/>
        <w:divId w:val="1294018585"/>
        <w:rPr>
          <w:lang w:val="en"/>
        </w:rPr>
      </w:pPr>
      <w:r>
        <w:rPr>
          <w:lang w:val="en"/>
        </w:rPr>
        <w:t xml:space="preserve">    });</w:t>
      </w:r>
    </w:p>
    <w:p w:rsidR="00000000" w:rsidRDefault="00E0452F">
      <w:pPr>
        <w:pStyle w:val="HTML0"/>
        <w:divId w:val="1294018585"/>
        <w:rPr>
          <w:lang w:val="en"/>
        </w:rPr>
      </w:pPr>
      <w:r>
        <w:rPr>
          <w:lang w:val="en"/>
        </w:rPr>
        <w:t>}</w:t>
      </w:r>
    </w:p>
    <w:p w:rsidR="00000000" w:rsidRDefault="00E0452F">
      <w:pPr>
        <w:pStyle w:val="2"/>
        <w:divId w:val="1073551670"/>
        <w:rPr>
          <w:lang w:val="en"/>
        </w:rPr>
      </w:pPr>
      <w:bookmarkStart w:id="336" w:name="_state_store"/>
      <w:bookmarkEnd w:id="336"/>
      <w:r>
        <w:rPr>
          <w:lang w:val="en"/>
        </w:rPr>
        <w:t>40.8 State Store</w:t>
      </w:r>
    </w:p>
    <w:p w:rsidR="00000000" w:rsidRDefault="00E0452F">
      <w:pPr>
        <w:pStyle w:val="a5"/>
        <w:divId w:val="1528175247"/>
        <w:rPr>
          <w:lang w:val="en"/>
        </w:rPr>
      </w:pPr>
      <w:r>
        <w:rPr>
          <w:lang w:val="en"/>
        </w:rPr>
        <w:t>State store is created automatically by Kafka Streams when the DSL is used. When processor API</w:t>
      </w:r>
      <w:r>
        <w:rPr>
          <w:lang w:val="en"/>
        </w:rPr>
        <w:t xml:space="preserve"> is used, you need to register a state store manually. In order to do so, you can use </w:t>
      </w:r>
      <w:r>
        <w:rPr>
          <w:rStyle w:val="HTML"/>
          <w:lang w:val="en"/>
        </w:rPr>
        <w:t>KafkaStreamsStateStore</w:t>
      </w:r>
      <w:r>
        <w:rPr>
          <w:lang w:val="en"/>
        </w:rPr>
        <w:t xml:space="preserve"> annotation. You can specify the name and type of the store, flags to control log and disabling cache, etc. Once the store is created by the binder </w:t>
      </w:r>
      <w:r>
        <w:rPr>
          <w:lang w:val="en"/>
        </w:rPr>
        <w:t>during the bootstrapping phase, you can access this state store through the processor API. Below are some primitives for doing this.</w:t>
      </w:r>
    </w:p>
    <w:p w:rsidR="00000000" w:rsidRDefault="00E0452F">
      <w:pPr>
        <w:pStyle w:val="a5"/>
        <w:divId w:val="1528175247"/>
        <w:rPr>
          <w:lang w:val="en"/>
        </w:rPr>
      </w:pPr>
      <w:r>
        <w:rPr>
          <w:lang w:val="en"/>
        </w:rPr>
        <w:t>Creating a state store:</w:t>
      </w:r>
    </w:p>
    <w:p w:rsidR="00000000" w:rsidRDefault="00E0452F">
      <w:pPr>
        <w:pStyle w:val="HTML0"/>
        <w:divId w:val="1528175247"/>
        <w:rPr>
          <w:lang w:val="en"/>
        </w:rPr>
      </w:pPr>
      <w:r>
        <w:rPr>
          <w:lang w:val="en"/>
        </w:rPr>
        <w:t>@KafkaStreamsStateStore(name="mystate", type= KafkaStreamsStateStoreProperties.StoreType.WINDOW, le</w:t>
      </w:r>
      <w:r>
        <w:rPr>
          <w:lang w:val="en"/>
        </w:rPr>
        <w:t>ngthMs=300000)</w:t>
      </w:r>
    </w:p>
    <w:p w:rsidR="00000000" w:rsidRDefault="00E0452F">
      <w:pPr>
        <w:pStyle w:val="HTML0"/>
        <w:divId w:val="1528175247"/>
        <w:rPr>
          <w:lang w:val="en"/>
        </w:rPr>
      </w:pPr>
      <w:r>
        <w:rPr>
          <w:lang w:val="en"/>
        </w:rPr>
        <w:t>public void process(KStream&lt;Object, Product&gt; input) {</w:t>
      </w:r>
    </w:p>
    <w:p w:rsidR="00000000" w:rsidRDefault="00E0452F">
      <w:pPr>
        <w:pStyle w:val="HTML0"/>
        <w:divId w:val="1528175247"/>
        <w:rPr>
          <w:lang w:val="en"/>
        </w:rPr>
      </w:pPr>
      <w:r>
        <w:rPr>
          <w:lang w:val="en"/>
        </w:rPr>
        <w:t xml:space="preserve">    ...</w:t>
      </w:r>
    </w:p>
    <w:p w:rsidR="00000000" w:rsidRDefault="00E0452F">
      <w:pPr>
        <w:pStyle w:val="HTML0"/>
        <w:divId w:val="1528175247"/>
        <w:rPr>
          <w:lang w:val="en"/>
        </w:rPr>
      </w:pPr>
      <w:r>
        <w:rPr>
          <w:lang w:val="en"/>
        </w:rPr>
        <w:t>}</w:t>
      </w:r>
    </w:p>
    <w:p w:rsidR="00000000" w:rsidRDefault="00E0452F">
      <w:pPr>
        <w:pStyle w:val="a5"/>
        <w:divId w:val="1528175247"/>
        <w:rPr>
          <w:lang w:val="en"/>
        </w:rPr>
      </w:pPr>
      <w:r>
        <w:rPr>
          <w:lang w:val="en"/>
        </w:rPr>
        <w:t>Accessing the state store:</w:t>
      </w:r>
    </w:p>
    <w:p w:rsidR="00000000" w:rsidRDefault="00E0452F">
      <w:pPr>
        <w:pStyle w:val="HTML0"/>
        <w:divId w:val="1528175247"/>
        <w:rPr>
          <w:lang w:val="en"/>
        </w:rPr>
      </w:pPr>
      <w:r>
        <w:rPr>
          <w:lang w:val="en"/>
        </w:rPr>
        <w:t>Processor&lt;Object, Product&gt;() {</w:t>
      </w:r>
    </w:p>
    <w:p w:rsidR="00000000" w:rsidRDefault="00E0452F">
      <w:pPr>
        <w:pStyle w:val="HTML0"/>
        <w:divId w:val="1528175247"/>
        <w:rPr>
          <w:lang w:val="en"/>
        </w:rPr>
      </w:pPr>
    </w:p>
    <w:p w:rsidR="00000000" w:rsidRDefault="00E0452F">
      <w:pPr>
        <w:pStyle w:val="HTML0"/>
        <w:divId w:val="1528175247"/>
        <w:rPr>
          <w:lang w:val="en"/>
        </w:rPr>
      </w:pPr>
      <w:r>
        <w:rPr>
          <w:lang w:val="en"/>
        </w:rPr>
        <w:t xml:space="preserve">    WindowStore&lt;Object, String&gt; state;</w:t>
      </w:r>
    </w:p>
    <w:p w:rsidR="00000000" w:rsidRDefault="00E0452F">
      <w:pPr>
        <w:pStyle w:val="HTML0"/>
        <w:divId w:val="1528175247"/>
        <w:rPr>
          <w:lang w:val="en"/>
        </w:rPr>
      </w:pPr>
    </w:p>
    <w:p w:rsidR="00000000" w:rsidRDefault="00E0452F">
      <w:pPr>
        <w:pStyle w:val="HTML0"/>
        <w:divId w:val="1528175247"/>
        <w:rPr>
          <w:lang w:val="en"/>
        </w:rPr>
      </w:pPr>
      <w:r>
        <w:rPr>
          <w:lang w:val="en"/>
        </w:rPr>
        <w:t xml:space="preserve">    @Override</w:t>
      </w:r>
    </w:p>
    <w:p w:rsidR="00000000" w:rsidRDefault="00E0452F">
      <w:pPr>
        <w:pStyle w:val="HTML0"/>
        <w:divId w:val="1528175247"/>
        <w:rPr>
          <w:lang w:val="en"/>
        </w:rPr>
      </w:pPr>
      <w:r>
        <w:rPr>
          <w:lang w:val="en"/>
        </w:rPr>
        <w:t xml:space="preserve">    public void init(ProcessorContext processorContext) {</w:t>
      </w:r>
    </w:p>
    <w:p w:rsidR="00000000" w:rsidRDefault="00E0452F">
      <w:pPr>
        <w:pStyle w:val="HTML0"/>
        <w:divId w:val="1528175247"/>
        <w:rPr>
          <w:lang w:val="en"/>
        </w:rPr>
      </w:pPr>
      <w:r>
        <w:rPr>
          <w:lang w:val="en"/>
        </w:rPr>
        <w:t xml:space="preserve">      </w:t>
      </w:r>
      <w:r>
        <w:rPr>
          <w:lang w:val="en"/>
        </w:rPr>
        <w:t xml:space="preserve">  state = (WindowStore)processorContext.getStateStore("mystate");</w:t>
      </w:r>
    </w:p>
    <w:p w:rsidR="00000000" w:rsidRDefault="00E0452F">
      <w:pPr>
        <w:pStyle w:val="HTML0"/>
        <w:divId w:val="1528175247"/>
        <w:rPr>
          <w:lang w:val="en"/>
        </w:rPr>
      </w:pPr>
      <w:r>
        <w:rPr>
          <w:lang w:val="en"/>
        </w:rPr>
        <w:t xml:space="preserve">    }</w:t>
      </w:r>
    </w:p>
    <w:p w:rsidR="00000000" w:rsidRDefault="00E0452F">
      <w:pPr>
        <w:pStyle w:val="HTML0"/>
        <w:divId w:val="1528175247"/>
        <w:rPr>
          <w:lang w:val="en"/>
        </w:rPr>
      </w:pPr>
      <w:r>
        <w:rPr>
          <w:lang w:val="en"/>
        </w:rPr>
        <w:t xml:space="preserve">    ...</w:t>
      </w:r>
    </w:p>
    <w:p w:rsidR="00000000" w:rsidRDefault="00E0452F">
      <w:pPr>
        <w:pStyle w:val="HTML0"/>
        <w:divId w:val="1528175247"/>
        <w:rPr>
          <w:lang w:val="en"/>
        </w:rPr>
      </w:pPr>
      <w:r>
        <w:rPr>
          <w:lang w:val="en"/>
        </w:rPr>
        <w:t>}</w:t>
      </w:r>
    </w:p>
    <w:p w:rsidR="00000000" w:rsidRDefault="00E0452F">
      <w:pPr>
        <w:pStyle w:val="2"/>
        <w:divId w:val="1823111235"/>
        <w:rPr>
          <w:lang w:val="en"/>
        </w:rPr>
      </w:pPr>
      <w:bookmarkStart w:id="337" w:name="_interactive_queries"/>
      <w:bookmarkEnd w:id="337"/>
      <w:r>
        <w:rPr>
          <w:lang w:val="en"/>
        </w:rPr>
        <w:t>40.9 Interactive Queries</w:t>
      </w:r>
    </w:p>
    <w:p w:rsidR="00000000" w:rsidRDefault="00E0452F">
      <w:pPr>
        <w:pStyle w:val="a5"/>
        <w:divId w:val="2065442235"/>
        <w:rPr>
          <w:lang w:val="en"/>
        </w:rPr>
      </w:pPr>
      <w:r>
        <w:rPr>
          <w:lang w:val="en"/>
        </w:rPr>
        <w:t xml:space="preserve">As part of the public Kafka Streams binder API, we expose a class called </w:t>
      </w:r>
      <w:r>
        <w:rPr>
          <w:rStyle w:val="HTML"/>
          <w:lang w:val="en"/>
        </w:rPr>
        <w:t>InteractiveQueryService</w:t>
      </w:r>
      <w:r>
        <w:rPr>
          <w:lang w:val="en"/>
        </w:rPr>
        <w:t>. You can access this as a Spring bean in your application. An easy way to get access to this bean from your application is to "autowire" the bean.</w:t>
      </w:r>
    </w:p>
    <w:p w:rsidR="00000000" w:rsidRDefault="00E0452F">
      <w:pPr>
        <w:pStyle w:val="HTML0"/>
        <w:divId w:val="2065442235"/>
        <w:rPr>
          <w:lang w:val="en"/>
        </w:rPr>
      </w:pPr>
      <w:r>
        <w:rPr>
          <w:lang w:val="en"/>
        </w:rPr>
        <w:t>@Autowired</w:t>
      </w:r>
    </w:p>
    <w:p w:rsidR="00000000" w:rsidRDefault="00E0452F">
      <w:pPr>
        <w:pStyle w:val="HTML0"/>
        <w:divId w:val="2065442235"/>
        <w:rPr>
          <w:lang w:val="en"/>
        </w:rPr>
      </w:pPr>
      <w:r>
        <w:rPr>
          <w:lang w:val="en"/>
        </w:rPr>
        <w:t>p</w:t>
      </w:r>
      <w:r>
        <w:rPr>
          <w:lang w:val="en"/>
        </w:rPr>
        <w:t>rivate InteractiveQueryService interactiveQueryService;</w:t>
      </w:r>
    </w:p>
    <w:p w:rsidR="00000000" w:rsidRDefault="00E0452F">
      <w:pPr>
        <w:pStyle w:val="a5"/>
        <w:divId w:val="2065442235"/>
        <w:rPr>
          <w:lang w:val="en"/>
        </w:rPr>
      </w:pPr>
      <w:r>
        <w:rPr>
          <w:lang w:val="en"/>
        </w:rPr>
        <w:t>Once you gain access to this bean, then you can query for the particular state-store that you are interested. See below.</w:t>
      </w:r>
    </w:p>
    <w:p w:rsidR="00000000" w:rsidRDefault="00E0452F">
      <w:pPr>
        <w:pStyle w:val="HTML0"/>
        <w:divId w:val="2065442235"/>
        <w:rPr>
          <w:lang w:val="en"/>
        </w:rPr>
      </w:pPr>
      <w:r>
        <w:rPr>
          <w:lang w:val="en"/>
        </w:rPr>
        <w:t>ReadOnlyKeyValueStore&lt;Object, Object&gt; keyValueStore =</w:t>
      </w:r>
    </w:p>
    <w:p w:rsidR="00000000" w:rsidRDefault="00E0452F">
      <w:pPr>
        <w:pStyle w:val="HTML0"/>
        <w:divId w:val="2065442235"/>
        <w:rPr>
          <w:lang w:val="en"/>
        </w:rPr>
      </w:pPr>
      <w:r>
        <w:rPr>
          <w:lang w:val="en"/>
        </w:rPr>
        <w:tab/>
      </w:r>
      <w:r>
        <w:rPr>
          <w:lang w:val="en"/>
        </w:rPr>
        <w:tab/>
      </w:r>
      <w:r>
        <w:rPr>
          <w:lang w:val="en"/>
        </w:rPr>
        <w:tab/>
      </w:r>
      <w:r>
        <w:rPr>
          <w:lang w:val="en"/>
        </w:rPr>
        <w:tab/>
      </w:r>
      <w:r>
        <w:rPr>
          <w:lang w:val="en"/>
        </w:rPr>
        <w:tab/>
      </w:r>
      <w:r>
        <w:rPr>
          <w:lang w:val="en"/>
        </w:rPr>
        <w:tab/>
        <w:t>interactiveQuerySer</w:t>
      </w:r>
      <w:r>
        <w:rPr>
          <w:lang w:val="en"/>
        </w:rPr>
        <w:t>vice.getQueryableStoreType("my-store", QueryableStoreTypes.keyValueStore());</w:t>
      </w:r>
    </w:p>
    <w:p w:rsidR="00000000" w:rsidRDefault="00E0452F">
      <w:pPr>
        <w:pStyle w:val="a5"/>
        <w:divId w:val="2065442235"/>
        <w:rPr>
          <w:lang w:val="en"/>
        </w:rPr>
      </w:pPr>
      <w:r>
        <w:rPr>
          <w:lang w:val="en"/>
        </w:rPr>
        <w:t>If there are multiple instances of the kafka streams application running, then before you can query them interactively, you need to identify which application instance hosts the k</w:t>
      </w:r>
      <w:r>
        <w:rPr>
          <w:lang w:val="en"/>
        </w:rPr>
        <w:t xml:space="preserve">ey. </w:t>
      </w:r>
      <w:r>
        <w:rPr>
          <w:rStyle w:val="HTML"/>
          <w:lang w:val="en"/>
        </w:rPr>
        <w:t>InteractiveQueryService</w:t>
      </w:r>
      <w:r>
        <w:rPr>
          <w:lang w:val="en"/>
        </w:rPr>
        <w:t xml:space="preserve"> API provides methods for identifying the host information.</w:t>
      </w:r>
    </w:p>
    <w:p w:rsidR="00000000" w:rsidRDefault="00E0452F">
      <w:pPr>
        <w:pStyle w:val="a5"/>
        <w:divId w:val="2065442235"/>
        <w:rPr>
          <w:lang w:val="en"/>
        </w:rPr>
      </w:pPr>
      <w:r>
        <w:rPr>
          <w:lang w:val="en"/>
        </w:rPr>
        <w:t xml:space="preserve">In order for this to work, you must configure the property </w:t>
      </w:r>
      <w:r>
        <w:rPr>
          <w:rStyle w:val="HTML"/>
          <w:lang w:val="en"/>
        </w:rPr>
        <w:t>application.server</w:t>
      </w:r>
      <w:r>
        <w:rPr>
          <w:lang w:val="en"/>
        </w:rPr>
        <w:t xml:space="preserve"> as below:</w:t>
      </w:r>
    </w:p>
    <w:p w:rsidR="00000000" w:rsidRDefault="00E0452F">
      <w:pPr>
        <w:pStyle w:val="HTML0"/>
        <w:divId w:val="2065442235"/>
        <w:rPr>
          <w:lang w:val="en"/>
        </w:rPr>
      </w:pPr>
      <w:r>
        <w:rPr>
          <w:lang w:val="en"/>
        </w:rPr>
        <w:t>spring.cloud.stream.kafka.streams.binder.configuration.application.server: &lt;serve</w:t>
      </w:r>
      <w:r>
        <w:rPr>
          <w:lang w:val="en"/>
        </w:rPr>
        <w:t>r&gt;:&lt;port&gt;</w:t>
      </w:r>
    </w:p>
    <w:p w:rsidR="00000000" w:rsidRDefault="00E0452F">
      <w:pPr>
        <w:pStyle w:val="a5"/>
        <w:divId w:val="2065442235"/>
        <w:rPr>
          <w:lang w:val="en"/>
        </w:rPr>
      </w:pPr>
      <w:r>
        <w:rPr>
          <w:lang w:val="en"/>
        </w:rPr>
        <w:t>Here are some code snippets:</w:t>
      </w:r>
    </w:p>
    <w:p w:rsidR="00000000" w:rsidRDefault="00E0452F">
      <w:pPr>
        <w:pStyle w:val="HTML0"/>
        <w:divId w:val="2065442235"/>
        <w:rPr>
          <w:lang w:val="en"/>
        </w:rPr>
      </w:pPr>
      <w:r>
        <w:rPr>
          <w:lang w:val="en"/>
        </w:rPr>
        <w:t>org.apache.kafka.streams.state.HostInfo hostInfo = interactiveQueryService.getHostInfo("store-name",</w:t>
      </w:r>
    </w:p>
    <w:p w:rsidR="00000000" w:rsidRDefault="00E0452F">
      <w:pPr>
        <w:pStyle w:val="HTML0"/>
        <w:divId w:val="2065442235"/>
        <w:rPr>
          <w:lang w:val="en"/>
        </w:rPr>
      </w:pPr>
      <w:r>
        <w:rPr>
          <w:lang w:val="en"/>
        </w:rPr>
        <w:tab/>
      </w:r>
      <w:r>
        <w:rPr>
          <w:lang w:val="en"/>
        </w:rPr>
        <w:tab/>
      </w:r>
      <w:r>
        <w:rPr>
          <w:lang w:val="en"/>
        </w:rPr>
        <w:tab/>
      </w:r>
      <w:r>
        <w:rPr>
          <w:lang w:val="en"/>
        </w:rPr>
        <w:tab/>
      </w:r>
      <w:r>
        <w:rPr>
          <w:lang w:val="en"/>
        </w:rPr>
        <w:tab/>
      </w:r>
      <w:r>
        <w:rPr>
          <w:lang w:val="en"/>
        </w:rPr>
        <w:tab/>
        <w:t>key, keySerializer);</w:t>
      </w:r>
    </w:p>
    <w:p w:rsidR="00000000" w:rsidRDefault="00E0452F">
      <w:pPr>
        <w:pStyle w:val="HTML0"/>
        <w:divId w:val="2065442235"/>
        <w:rPr>
          <w:lang w:val="en"/>
        </w:rPr>
      </w:pPr>
    </w:p>
    <w:p w:rsidR="00000000" w:rsidRDefault="00E0452F">
      <w:pPr>
        <w:pStyle w:val="HTML0"/>
        <w:divId w:val="2065442235"/>
        <w:rPr>
          <w:lang w:val="en"/>
        </w:rPr>
      </w:pPr>
      <w:r>
        <w:rPr>
          <w:lang w:val="en"/>
        </w:rPr>
        <w:t>if (interactiveQueryService.getCurrentHostInfo().equals(hostInfo)) {</w:t>
      </w:r>
    </w:p>
    <w:p w:rsidR="00000000" w:rsidRDefault="00E0452F">
      <w:pPr>
        <w:pStyle w:val="HTML0"/>
        <w:divId w:val="2065442235"/>
        <w:rPr>
          <w:lang w:val="en"/>
        </w:rPr>
      </w:pPr>
    </w:p>
    <w:p w:rsidR="00000000" w:rsidRDefault="00E0452F">
      <w:pPr>
        <w:pStyle w:val="HTML0"/>
        <w:divId w:val="2065442235"/>
        <w:rPr>
          <w:lang w:val="en"/>
        </w:rPr>
      </w:pPr>
      <w:r>
        <w:rPr>
          <w:lang w:val="en"/>
        </w:rPr>
        <w:t xml:space="preserve">    </w:t>
      </w:r>
      <w:r>
        <w:rPr>
          <w:lang w:val="en"/>
        </w:rPr>
        <w:t>//query from the store that is locally available</w:t>
      </w:r>
    </w:p>
    <w:p w:rsidR="00000000" w:rsidRDefault="00E0452F">
      <w:pPr>
        <w:pStyle w:val="HTML0"/>
        <w:divId w:val="2065442235"/>
        <w:rPr>
          <w:lang w:val="en"/>
        </w:rPr>
      </w:pPr>
      <w:r>
        <w:rPr>
          <w:lang w:val="en"/>
        </w:rPr>
        <w:t>}</w:t>
      </w:r>
    </w:p>
    <w:p w:rsidR="00000000" w:rsidRDefault="00E0452F">
      <w:pPr>
        <w:pStyle w:val="HTML0"/>
        <w:divId w:val="2065442235"/>
        <w:rPr>
          <w:lang w:val="en"/>
        </w:rPr>
      </w:pPr>
      <w:r>
        <w:rPr>
          <w:lang w:val="en"/>
        </w:rPr>
        <w:t>else {</w:t>
      </w:r>
    </w:p>
    <w:p w:rsidR="00000000" w:rsidRDefault="00E0452F">
      <w:pPr>
        <w:pStyle w:val="HTML0"/>
        <w:divId w:val="2065442235"/>
        <w:rPr>
          <w:lang w:val="en"/>
        </w:rPr>
      </w:pPr>
      <w:r>
        <w:rPr>
          <w:lang w:val="en"/>
        </w:rPr>
        <w:t xml:space="preserve">    //query from the remote host</w:t>
      </w:r>
    </w:p>
    <w:p w:rsidR="00000000" w:rsidRDefault="00E0452F">
      <w:pPr>
        <w:pStyle w:val="HTML0"/>
        <w:divId w:val="2065442235"/>
        <w:rPr>
          <w:lang w:val="en"/>
        </w:rPr>
      </w:pPr>
      <w:r>
        <w:rPr>
          <w:lang w:val="en"/>
        </w:rPr>
        <w:t>}</w:t>
      </w:r>
    </w:p>
    <w:p w:rsidR="00000000" w:rsidRDefault="00E0452F">
      <w:pPr>
        <w:pStyle w:val="2"/>
        <w:divId w:val="25764705"/>
        <w:rPr>
          <w:lang w:val="en"/>
        </w:rPr>
      </w:pPr>
      <w:bookmarkStart w:id="338" w:name="_accessing_the_underlying_kafkastreams_o"/>
      <w:bookmarkEnd w:id="338"/>
      <w:r>
        <w:rPr>
          <w:lang w:val="en"/>
        </w:rPr>
        <w:t>40.10 Acc</w:t>
      </w:r>
      <w:r>
        <w:rPr>
          <w:lang w:val="en"/>
        </w:rPr>
        <w:t>essing the underlying KafkaStreams object</w:t>
      </w:r>
    </w:p>
    <w:p w:rsidR="00000000" w:rsidRDefault="00E0452F">
      <w:pPr>
        <w:pStyle w:val="a5"/>
        <w:divId w:val="132255581"/>
        <w:rPr>
          <w:lang w:val="en"/>
        </w:rPr>
      </w:pPr>
      <w:r>
        <w:rPr>
          <w:rStyle w:val="HTML"/>
          <w:lang w:val="en"/>
        </w:rPr>
        <w:t>StreamBuilderFactoryBean</w:t>
      </w:r>
      <w:r>
        <w:rPr>
          <w:lang w:val="en"/>
        </w:rPr>
        <w:t xml:space="preserve"> from spring-kafka that is responsible for constructing the </w:t>
      </w:r>
      <w:r>
        <w:rPr>
          <w:rStyle w:val="HTML"/>
          <w:lang w:val="en"/>
        </w:rPr>
        <w:t>KafkaStreams</w:t>
      </w:r>
      <w:r>
        <w:rPr>
          <w:lang w:val="en"/>
        </w:rPr>
        <w:t xml:space="preserve"> object can be accessed programmatically. Each </w:t>
      </w:r>
      <w:r>
        <w:rPr>
          <w:rStyle w:val="HTML"/>
          <w:lang w:val="en"/>
        </w:rPr>
        <w:t>StreamBuilderFactoryBean</w:t>
      </w:r>
      <w:r>
        <w:rPr>
          <w:lang w:val="en"/>
        </w:rPr>
        <w:t xml:space="preserve"> is registered as </w:t>
      </w:r>
      <w:r>
        <w:rPr>
          <w:rStyle w:val="HTML"/>
          <w:lang w:val="en"/>
        </w:rPr>
        <w:t>stream-builder</w:t>
      </w:r>
      <w:r>
        <w:rPr>
          <w:lang w:val="en"/>
        </w:rPr>
        <w:t xml:space="preserve"> and appended w</w:t>
      </w:r>
      <w:r>
        <w:rPr>
          <w:lang w:val="en"/>
        </w:rPr>
        <w:t xml:space="preserve">ith the </w:t>
      </w:r>
      <w:r>
        <w:rPr>
          <w:rStyle w:val="HTML"/>
          <w:lang w:val="en"/>
        </w:rPr>
        <w:t>StreamListener</w:t>
      </w:r>
      <w:r>
        <w:rPr>
          <w:lang w:val="en"/>
        </w:rPr>
        <w:t xml:space="preserve"> method name. If your </w:t>
      </w:r>
      <w:r>
        <w:rPr>
          <w:rStyle w:val="HTML"/>
          <w:lang w:val="en"/>
        </w:rPr>
        <w:t>StreamListener</w:t>
      </w:r>
      <w:r>
        <w:rPr>
          <w:lang w:val="en"/>
        </w:rPr>
        <w:t xml:space="preserve"> method is named as </w:t>
      </w:r>
      <w:r>
        <w:rPr>
          <w:rStyle w:val="HTML"/>
          <w:lang w:val="en"/>
        </w:rPr>
        <w:t>process</w:t>
      </w:r>
      <w:r>
        <w:rPr>
          <w:lang w:val="en"/>
        </w:rPr>
        <w:t xml:space="preserve"> for example, the stream builder bean is named as </w:t>
      </w:r>
      <w:r>
        <w:rPr>
          <w:rStyle w:val="HTML"/>
          <w:lang w:val="en"/>
        </w:rPr>
        <w:t>stream-builder-process</w:t>
      </w:r>
      <w:r>
        <w:rPr>
          <w:lang w:val="en"/>
        </w:rPr>
        <w:t>. Since this is a factory bean, it should be accessed by prepending an ampersand (</w:t>
      </w:r>
      <w:r>
        <w:rPr>
          <w:rStyle w:val="HTML"/>
          <w:lang w:val="en"/>
        </w:rPr>
        <w:t>&amp;</w:t>
      </w:r>
      <w:r>
        <w:rPr>
          <w:lang w:val="en"/>
        </w:rPr>
        <w:t>) when accessing</w:t>
      </w:r>
      <w:r>
        <w:rPr>
          <w:lang w:val="en"/>
        </w:rPr>
        <w:t xml:space="preserve"> it programmatically. Following is an example and it assumes the </w:t>
      </w:r>
      <w:r>
        <w:rPr>
          <w:rStyle w:val="HTML"/>
          <w:lang w:val="en"/>
        </w:rPr>
        <w:t>StreamListener</w:t>
      </w:r>
      <w:r>
        <w:rPr>
          <w:lang w:val="en"/>
        </w:rPr>
        <w:t xml:space="preserve"> method is named as </w:t>
      </w:r>
      <w:r>
        <w:rPr>
          <w:rStyle w:val="HTML"/>
          <w:lang w:val="en"/>
        </w:rPr>
        <w:t>process</w:t>
      </w:r>
    </w:p>
    <w:p w:rsidR="00000000" w:rsidRDefault="00E0452F">
      <w:pPr>
        <w:pStyle w:val="HTML0"/>
        <w:divId w:val="132255581"/>
        <w:rPr>
          <w:lang w:val="en"/>
        </w:rPr>
      </w:pPr>
      <w:r>
        <w:rPr>
          <w:lang w:val="en"/>
        </w:rPr>
        <w:t>StreamsBuilderFactoryBean streamsBuilderFactoryBean = context.getBean("&amp;stream-builder-process", StreamsBuilderFactoryBean.class);</w:t>
      </w:r>
    </w:p>
    <w:p w:rsidR="00000000" w:rsidRDefault="00E0452F">
      <w:pPr>
        <w:pStyle w:val="HTML0"/>
        <w:divId w:val="132255581"/>
        <w:rPr>
          <w:lang w:val="en"/>
        </w:rPr>
      </w:pPr>
      <w:r>
        <w:rPr>
          <w:lang w:val="en"/>
        </w:rPr>
        <w:tab/>
      </w:r>
      <w:r>
        <w:rPr>
          <w:lang w:val="en"/>
        </w:rPr>
        <w:tab/>
      </w:r>
      <w:r>
        <w:rPr>
          <w:lang w:val="en"/>
        </w:rPr>
        <w:tab/>
        <w:t>KafkaStreams ka</w:t>
      </w:r>
      <w:r>
        <w:rPr>
          <w:lang w:val="en"/>
        </w:rPr>
        <w:t>fkaStreams = streamsBuilderFactoryBean.getKafkaStreams();</w:t>
      </w:r>
    </w:p>
    <w:p w:rsidR="00000000" w:rsidRDefault="00E0452F">
      <w:pPr>
        <w:pStyle w:val="2"/>
        <w:divId w:val="1862039567"/>
        <w:rPr>
          <w:lang w:val="en"/>
        </w:rPr>
      </w:pPr>
      <w:bookmarkStart w:id="339" w:name="_state_cleanup"/>
      <w:bookmarkEnd w:id="339"/>
      <w:r>
        <w:rPr>
          <w:lang w:val="en"/>
        </w:rPr>
        <w:t>40.11 State Cleanup</w:t>
      </w:r>
    </w:p>
    <w:p w:rsidR="00000000" w:rsidRDefault="00E0452F">
      <w:pPr>
        <w:pStyle w:val="a5"/>
        <w:divId w:val="2144149542"/>
        <w:rPr>
          <w:lang w:val="en"/>
        </w:rPr>
      </w:pPr>
      <w:r>
        <w:rPr>
          <w:lang w:val="en"/>
        </w:rPr>
        <w:t xml:space="preserve">By default, the </w:t>
      </w:r>
      <w:r>
        <w:rPr>
          <w:rStyle w:val="HTML"/>
          <w:lang w:val="en"/>
        </w:rPr>
        <w:t>Kafkastreams.cleanup()</w:t>
      </w:r>
      <w:r>
        <w:rPr>
          <w:lang w:val="en"/>
        </w:rPr>
        <w:t xml:space="preserve"> method is called</w:t>
      </w:r>
      <w:r>
        <w:rPr>
          <w:lang w:val="en"/>
        </w:rPr>
        <w:t xml:space="preserve"> when the binding is stopped. See </w:t>
      </w:r>
      <w:hyperlink r:id="rId1353" w:anchor="_configuration" w:tgtFrame="_top" w:history="1">
        <w:r>
          <w:rPr>
            <w:rStyle w:val="a3"/>
            <w:lang w:val="en"/>
          </w:rPr>
          <w:t>the Spring Kafka documentation</w:t>
        </w:r>
      </w:hyperlink>
      <w:r>
        <w:rPr>
          <w:lang w:val="en"/>
        </w:rPr>
        <w:t xml:space="preserve">. To modify this behavior simply add a single </w:t>
      </w:r>
      <w:r>
        <w:rPr>
          <w:rStyle w:val="HTML"/>
          <w:lang w:val="en"/>
        </w:rPr>
        <w:t>CleanupConfig</w:t>
      </w:r>
      <w:r>
        <w:rPr>
          <w:lang w:val="en"/>
        </w:rPr>
        <w:t xml:space="preserve"> </w:t>
      </w:r>
      <w:r>
        <w:rPr>
          <w:rStyle w:val="HTML"/>
          <w:lang w:val="en"/>
        </w:rPr>
        <w:t>@Bean</w:t>
      </w:r>
      <w:r>
        <w:rPr>
          <w:lang w:val="en"/>
        </w:rPr>
        <w:t xml:space="preserve"> (configured t</w:t>
      </w:r>
      <w:r>
        <w:rPr>
          <w:lang w:val="en"/>
        </w:rPr>
        <w:t>o clean up on start, stop, or neither) to the application context; the bean will be detected and wired into the factory bean.</w:t>
      </w:r>
    </w:p>
    <w:p w:rsidR="00000000" w:rsidRDefault="00E0452F">
      <w:pPr>
        <w:pStyle w:val="2"/>
        <w:divId w:val="2046903512"/>
        <w:rPr>
          <w:lang w:val="en"/>
        </w:rPr>
      </w:pPr>
      <w:bookmarkStart w:id="340" w:name="_rabbitmq_binder"/>
      <w:bookmarkEnd w:id="340"/>
      <w:r>
        <w:rPr>
          <w:lang w:val="en"/>
        </w:rPr>
        <w:t>41. R</w:t>
      </w:r>
      <w:r>
        <w:rPr>
          <w:lang w:val="en"/>
        </w:rPr>
        <w:t>abbitMQ Binder</w:t>
      </w:r>
    </w:p>
    <w:p w:rsidR="00000000" w:rsidRDefault="00E0452F">
      <w:pPr>
        <w:pStyle w:val="2"/>
        <w:divId w:val="802313766"/>
        <w:rPr>
          <w:lang w:val="en"/>
        </w:rPr>
      </w:pPr>
      <w:bookmarkStart w:id="341" w:name="_usage_3"/>
      <w:bookmarkEnd w:id="341"/>
      <w:r>
        <w:rPr>
          <w:lang w:val="en"/>
        </w:rPr>
        <w:t>41.1 Usage</w:t>
      </w:r>
    </w:p>
    <w:p w:rsidR="00000000" w:rsidRDefault="00E0452F">
      <w:pPr>
        <w:pStyle w:val="a5"/>
        <w:divId w:val="850489256"/>
        <w:rPr>
          <w:lang w:val="en"/>
        </w:rPr>
      </w:pPr>
      <w:r>
        <w:rPr>
          <w:lang w:val="en"/>
        </w:rPr>
        <w:t xml:space="preserve">To use the RabbitMQ binder, you can add it to your Spring Cloud Stream application, by using the following Maven </w:t>
      </w:r>
      <w:r>
        <w:rPr>
          <w:lang w:val="en"/>
        </w:rPr>
        <w:t>coordinates:</w:t>
      </w:r>
    </w:p>
    <w:p w:rsidR="00000000" w:rsidRDefault="00E0452F">
      <w:pPr>
        <w:pStyle w:val="HTML0"/>
        <w:divId w:val="850489256"/>
        <w:rPr>
          <w:lang w:val="en"/>
        </w:rPr>
      </w:pPr>
      <w:r>
        <w:rPr>
          <w:rStyle w:val="hl-tag"/>
          <w:lang w:val="en"/>
        </w:rPr>
        <w:t>&lt;dependency</w:t>
      </w:r>
      <w:r>
        <w:rPr>
          <w:rStyle w:val="hl-tag"/>
          <w:lang w:val="en"/>
        </w:rPr>
        <w:t>&gt;</w:t>
      </w:r>
    </w:p>
    <w:p w:rsidR="00000000" w:rsidRDefault="00E0452F">
      <w:pPr>
        <w:pStyle w:val="HTML0"/>
        <w:divId w:val="850489256"/>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850489256"/>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spring-cloud-stream-binder-rabbi</w:t>
      </w:r>
      <w:r>
        <w:rPr>
          <w:lang w:val="en"/>
        </w:rPr>
        <w:t>t</w:t>
      </w:r>
      <w:r>
        <w:rPr>
          <w:rStyle w:val="hl-tag"/>
          <w:lang w:val="en"/>
        </w:rPr>
        <w:t>&lt;/artifactId</w:t>
      </w:r>
      <w:r>
        <w:rPr>
          <w:rStyle w:val="hl-tag"/>
          <w:lang w:val="en"/>
        </w:rPr>
        <w:t>&gt;</w:t>
      </w:r>
    </w:p>
    <w:p w:rsidR="00000000" w:rsidRDefault="00E0452F">
      <w:pPr>
        <w:pStyle w:val="HTML0"/>
        <w:divId w:val="850489256"/>
        <w:rPr>
          <w:lang w:val="en"/>
        </w:rPr>
      </w:pPr>
      <w:r>
        <w:rPr>
          <w:rStyle w:val="hl-tag"/>
          <w:lang w:val="en"/>
        </w:rPr>
        <w:t>&lt;/dependency</w:t>
      </w:r>
      <w:r>
        <w:rPr>
          <w:rStyle w:val="hl-tag"/>
          <w:lang w:val="en"/>
        </w:rPr>
        <w:t>&gt;</w:t>
      </w:r>
    </w:p>
    <w:p w:rsidR="00000000" w:rsidRDefault="00E0452F">
      <w:pPr>
        <w:pStyle w:val="a5"/>
        <w:divId w:val="850489256"/>
        <w:rPr>
          <w:lang w:val="en"/>
        </w:rPr>
      </w:pPr>
      <w:r>
        <w:rPr>
          <w:lang w:val="en"/>
        </w:rPr>
        <w:t>Alternatively, you can use the Spring Cloud Stream RabbitMQ Starter, as follows:</w:t>
      </w:r>
    </w:p>
    <w:p w:rsidR="00000000" w:rsidRDefault="00E0452F">
      <w:pPr>
        <w:pStyle w:val="HTML0"/>
        <w:divId w:val="850489256"/>
        <w:rPr>
          <w:lang w:val="en"/>
        </w:rPr>
      </w:pPr>
      <w:r>
        <w:rPr>
          <w:rStyle w:val="hl-tag"/>
          <w:lang w:val="en"/>
        </w:rPr>
        <w:t>&lt;dependency</w:t>
      </w:r>
      <w:r>
        <w:rPr>
          <w:rStyle w:val="hl-tag"/>
          <w:lang w:val="en"/>
        </w:rPr>
        <w:t>&gt;</w:t>
      </w:r>
    </w:p>
    <w:p w:rsidR="00000000" w:rsidRDefault="00E0452F">
      <w:pPr>
        <w:pStyle w:val="HTML0"/>
        <w:divId w:val="850489256"/>
        <w:rPr>
          <w:lang w:val="en"/>
        </w:rPr>
      </w:pPr>
      <w:r>
        <w:rPr>
          <w:lang w:val="en"/>
        </w:rPr>
        <w:t xml:space="preserve"> </w:t>
      </w:r>
      <w:r>
        <w:rPr>
          <w:lang w:val="en"/>
        </w:rPr>
        <w:t xml:space="preserve"> </w:t>
      </w:r>
      <w:r>
        <w:rPr>
          <w:rStyle w:val="hl-tag"/>
          <w:lang w:val="en"/>
        </w:rPr>
        <w:t>&lt;groupId</w:t>
      </w:r>
      <w:r>
        <w:rPr>
          <w:rStyle w:val="hl-tag"/>
          <w:lang w:val="en"/>
        </w:rPr>
        <w:t>&gt;</w:t>
      </w:r>
      <w:r>
        <w:rPr>
          <w:lang w:val="en"/>
        </w:rPr>
        <w:t>org</w:t>
      </w:r>
      <w:r>
        <w:rPr>
          <w:lang w:val="en"/>
        </w:rPr>
        <w:t>.springframework.clou</w:t>
      </w:r>
      <w:r>
        <w:rPr>
          <w:lang w:val="en"/>
        </w:rPr>
        <w:t>d</w:t>
      </w:r>
      <w:r>
        <w:rPr>
          <w:rStyle w:val="hl-tag"/>
          <w:lang w:val="en"/>
        </w:rPr>
        <w:t>&lt;/groupId</w:t>
      </w:r>
      <w:r>
        <w:rPr>
          <w:rStyle w:val="hl-tag"/>
          <w:lang w:val="en"/>
        </w:rPr>
        <w:t>&gt;</w:t>
      </w:r>
    </w:p>
    <w:p w:rsidR="00000000" w:rsidRDefault="00E0452F">
      <w:pPr>
        <w:pStyle w:val="HTML0"/>
        <w:divId w:val="850489256"/>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spring-cloud-starter-stream-rabbi</w:t>
      </w:r>
      <w:r>
        <w:rPr>
          <w:lang w:val="en"/>
        </w:rPr>
        <w:t>t</w:t>
      </w:r>
      <w:r>
        <w:rPr>
          <w:rStyle w:val="hl-tag"/>
          <w:lang w:val="en"/>
        </w:rPr>
        <w:t>&lt;/artifactId</w:t>
      </w:r>
      <w:r>
        <w:rPr>
          <w:rStyle w:val="hl-tag"/>
          <w:lang w:val="en"/>
        </w:rPr>
        <w:t>&gt;</w:t>
      </w:r>
    </w:p>
    <w:p w:rsidR="00000000" w:rsidRDefault="00E0452F">
      <w:pPr>
        <w:pStyle w:val="HTML0"/>
        <w:divId w:val="850489256"/>
        <w:rPr>
          <w:lang w:val="en"/>
        </w:rPr>
      </w:pPr>
      <w:r>
        <w:rPr>
          <w:rStyle w:val="hl-tag"/>
          <w:lang w:val="en"/>
        </w:rPr>
        <w:t>&lt;/dependency</w:t>
      </w:r>
      <w:r>
        <w:rPr>
          <w:rStyle w:val="hl-tag"/>
          <w:lang w:val="en"/>
        </w:rPr>
        <w:t>&gt;</w:t>
      </w:r>
    </w:p>
    <w:p w:rsidR="00000000" w:rsidRDefault="00E0452F">
      <w:pPr>
        <w:pStyle w:val="2"/>
        <w:divId w:val="858394374"/>
        <w:rPr>
          <w:lang w:val="en"/>
        </w:rPr>
      </w:pPr>
      <w:bookmarkStart w:id="342" w:name="_rabbitmq_binder_overview"/>
      <w:bookmarkEnd w:id="342"/>
      <w:r>
        <w:rPr>
          <w:lang w:val="en"/>
        </w:rPr>
        <w:t>41.2 RabbitMQ</w:t>
      </w:r>
      <w:r>
        <w:rPr>
          <w:lang w:val="en"/>
        </w:rPr>
        <w:t xml:space="preserve"> Binder Overview</w:t>
      </w:r>
    </w:p>
    <w:p w:rsidR="00000000" w:rsidRDefault="00E0452F">
      <w:pPr>
        <w:pStyle w:val="a5"/>
        <w:divId w:val="282811501"/>
        <w:rPr>
          <w:lang w:val="en"/>
        </w:rPr>
      </w:pPr>
      <w:r>
        <w:rPr>
          <w:lang w:val="en"/>
        </w:rPr>
        <w:t>The following simplified diagram shows how the RabbitMQ binder operates:</w:t>
      </w:r>
    </w:p>
    <w:p w:rsidR="00000000" w:rsidRDefault="00E0452F">
      <w:pPr>
        <w:pStyle w:val="title"/>
        <w:divId w:val="684675595"/>
        <w:rPr>
          <w:lang w:val="en"/>
        </w:rPr>
      </w:pPr>
      <w:bookmarkStart w:id="343" w:name="d0e13625"/>
      <w:bookmarkEnd w:id="343"/>
      <w:r>
        <w:rPr>
          <w:b/>
          <w:bCs/>
          <w:lang w:val="en"/>
        </w:rPr>
        <w:t>Figure 41.1. RabbitMQ Binder</w:t>
      </w:r>
    </w:p>
    <w:p w:rsidR="00000000" w:rsidRDefault="00E0452F">
      <w:pPr>
        <w:divId w:val="711223357"/>
        <w:rPr>
          <w:lang w:val="en"/>
        </w:rPr>
      </w:pPr>
      <w:r>
        <w:rPr>
          <w:noProof/>
          <w:lang w:val="en"/>
        </w:rPr>
        <w:drawing>
          <wp:inline distT="0" distB="0" distL="0" distR="0">
            <wp:extent cx="4743450" cy="2438400"/>
            <wp:effectExtent l="0" t="0" r="0" b="0"/>
            <wp:docPr id="151" name="图片 151" descr="rabbit b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rabbit binder"/>
                    <pic:cNvPicPr>
                      <a:picLocks noChangeAspect="1" noChangeArrowheads="1"/>
                    </pic:cNvPicPr>
                  </pic:nvPicPr>
                  <pic:blipFill>
                    <a:blip r:link="rId1354">
                      <a:extLst>
                        <a:ext uri="{28A0092B-C50C-407E-A947-70E740481C1C}">
                          <a14:useLocalDpi xmlns:a14="http://schemas.microsoft.com/office/drawing/2010/main" val="0"/>
                        </a:ext>
                      </a:extLst>
                    </a:blip>
                    <a:srcRect/>
                    <a:stretch>
                      <a:fillRect/>
                    </a:stretch>
                  </pic:blipFill>
                  <pic:spPr bwMode="auto">
                    <a:xfrm>
                      <a:off x="0" y="0"/>
                      <a:ext cx="4743450" cy="2438400"/>
                    </a:xfrm>
                    <a:prstGeom prst="rect">
                      <a:avLst/>
                    </a:prstGeom>
                    <a:noFill/>
                    <a:ln>
                      <a:noFill/>
                    </a:ln>
                  </pic:spPr>
                </pic:pic>
              </a:graphicData>
            </a:graphic>
          </wp:inline>
        </w:drawing>
      </w:r>
    </w:p>
    <w:p w:rsidR="00000000" w:rsidRDefault="00E0452F">
      <w:pPr>
        <w:divId w:val="282811501"/>
        <w:rPr>
          <w:lang w:val="en"/>
        </w:rPr>
      </w:pPr>
    </w:p>
    <w:p w:rsidR="00000000" w:rsidRDefault="00E0452F">
      <w:pPr>
        <w:pStyle w:val="a5"/>
        <w:divId w:val="282811501"/>
        <w:rPr>
          <w:lang w:val="en"/>
        </w:rPr>
      </w:pPr>
      <w:r>
        <w:rPr>
          <w:lang w:val="en"/>
        </w:rPr>
        <w:t xml:space="preserve">By default, the RabbitMQ Binder implementation maps each destination to a </w:t>
      </w:r>
      <w:r>
        <w:rPr>
          <w:rStyle w:val="HTML"/>
          <w:lang w:val="en"/>
        </w:rPr>
        <w:t>TopicExchange</w:t>
      </w:r>
      <w:r>
        <w:rPr>
          <w:lang w:val="en"/>
        </w:rPr>
        <w:t xml:space="preserve">. For each consumer group, a </w:t>
      </w:r>
      <w:r>
        <w:rPr>
          <w:rStyle w:val="HTML"/>
          <w:lang w:val="en"/>
        </w:rPr>
        <w:t>Queue</w:t>
      </w:r>
      <w:r>
        <w:rPr>
          <w:lang w:val="en"/>
        </w:rPr>
        <w:t xml:space="preserve"> is bound to that </w:t>
      </w:r>
      <w:r>
        <w:rPr>
          <w:rStyle w:val="HTML"/>
          <w:lang w:val="en"/>
        </w:rPr>
        <w:t>TopicExchange</w:t>
      </w:r>
      <w:r>
        <w:rPr>
          <w:lang w:val="en"/>
        </w:rPr>
        <w:t xml:space="preserve">. Each consumer instance has a corresponding RabbitMQ </w:t>
      </w:r>
      <w:r>
        <w:rPr>
          <w:rStyle w:val="HTML"/>
          <w:lang w:val="en"/>
        </w:rPr>
        <w:t>Consumer</w:t>
      </w:r>
      <w:r>
        <w:rPr>
          <w:lang w:val="en"/>
        </w:rPr>
        <w:t xml:space="preserve"> instance for its group’s </w:t>
      </w:r>
      <w:r>
        <w:rPr>
          <w:rStyle w:val="HTML"/>
          <w:lang w:val="en"/>
        </w:rPr>
        <w:t>Queue</w:t>
      </w:r>
      <w:r>
        <w:rPr>
          <w:lang w:val="en"/>
        </w:rPr>
        <w:t>. For parti</w:t>
      </w:r>
      <w:r>
        <w:rPr>
          <w:lang w:val="en"/>
        </w:rPr>
        <w:t xml:space="preserve">tioned producers and consumers, the queues are suffixed with the partition index and use the partition index as the routing key. For anonymous consumers (those with no </w:t>
      </w:r>
      <w:r>
        <w:rPr>
          <w:rStyle w:val="HTML"/>
          <w:lang w:val="en"/>
        </w:rPr>
        <w:t>group</w:t>
      </w:r>
      <w:r>
        <w:rPr>
          <w:lang w:val="en"/>
        </w:rPr>
        <w:t xml:space="preserve"> property), an auto-delete queue (with a randomized unique name) is used.</w:t>
      </w:r>
    </w:p>
    <w:p w:rsidR="00000000" w:rsidRDefault="00E0452F">
      <w:pPr>
        <w:pStyle w:val="a5"/>
        <w:divId w:val="282811501"/>
        <w:rPr>
          <w:lang w:val="en"/>
        </w:rPr>
      </w:pPr>
      <w:r>
        <w:rPr>
          <w:lang w:val="en"/>
        </w:rPr>
        <w:t xml:space="preserve">By using </w:t>
      </w:r>
      <w:r>
        <w:rPr>
          <w:lang w:val="en"/>
        </w:rPr>
        <w:t xml:space="preserve">the optional </w:t>
      </w:r>
      <w:r>
        <w:rPr>
          <w:rStyle w:val="HTML"/>
          <w:lang w:val="en"/>
        </w:rPr>
        <w:t>autoBindDlq</w:t>
      </w:r>
      <w:r>
        <w:rPr>
          <w:lang w:val="en"/>
        </w:rPr>
        <w:t xml:space="preserve"> option, you can configure the binder to create and configure dead-letter queues (DLQs) (and a dead-letter exchange </w:t>
      </w:r>
      <w:r>
        <w:rPr>
          <w:rStyle w:val="HTML"/>
          <w:lang w:val="en"/>
        </w:rPr>
        <w:t>DLX</w:t>
      </w:r>
      <w:r>
        <w:rPr>
          <w:lang w:val="en"/>
        </w:rPr>
        <w:t>, as well as routing infrastructure). By default, the dead letter queue has the name of the destination, appended</w:t>
      </w:r>
      <w:r>
        <w:rPr>
          <w:lang w:val="en"/>
        </w:rPr>
        <w:t xml:space="preserve"> with </w:t>
      </w:r>
      <w:r>
        <w:rPr>
          <w:rStyle w:val="HTML"/>
          <w:lang w:val="en"/>
        </w:rPr>
        <w:t>.dlq</w:t>
      </w:r>
      <w:r>
        <w:rPr>
          <w:lang w:val="en"/>
        </w:rPr>
        <w:t>. If retry is enabled (</w:t>
      </w:r>
      <w:r>
        <w:rPr>
          <w:rStyle w:val="HTML"/>
          <w:lang w:val="en"/>
        </w:rPr>
        <w:t>maxAttempts &gt; 1</w:t>
      </w:r>
      <w:r>
        <w:rPr>
          <w:lang w:val="en"/>
        </w:rPr>
        <w:t>), failed messages are delivered to the DLQ after retries are exhausted. If retry is disabled (</w:t>
      </w:r>
      <w:r>
        <w:rPr>
          <w:rStyle w:val="HTML"/>
          <w:lang w:val="en"/>
        </w:rPr>
        <w:t>maxAttempts = 1</w:t>
      </w:r>
      <w:r>
        <w:rPr>
          <w:lang w:val="en"/>
        </w:rPr>
        <w:t xml:space="preserve">), you should set </w:t>
      </w:r>
      <w:r>
        <w:rPr>
          <w:rStyle w:val="HTML"/>
          <w:lang w:val="en"/>
        </w:rPr>
        <w:t>requeueRejected</w:t>
      </w:r>
      <w:r>
        <w:rPr>
          <w:lang w:val="en"/>
        </w:rPr>
        <w:t xml:space="preserve"> to </w:t>
      </w:r>
      <w:r>
        <w:rPr>
          <w:rStyle w:val="HTML"/>
          <w:lang w:val="en"/>
        </w:rPr>
        <w:t>false</w:t>
      </w:r>
      <w:r>
        <w:rPr>
          <w:lang w:val="en"/>
        </w:rPr>
        <w:t xml:space="preserve"> (the default) so that failed messages are routed to the</w:t>
      </w:r>
      <w:r>
        <w:rPr>
          <w:lang w:val="en"/>
        </w:rPr>
        <w:t xml:space="preserve"> DLQ, instead of being re-queued. In addition, </w:t>
      </w:r>
      <w:r>
        <w:rPr>
          <w:rStyle w:val="HTML"/>
          <w:lang w:val="en"/>
        </w:rPr>
        <w:t>republishToDlq</w:t>
      </w:r>
      <w:r>
        <w:rPr>
          <w:lang w:val="en"/>
        </w:rPr>
        <w:t xml:space="preserve"> causes the binder to publish a failed message to the DLQ (instead of rejecting it). This feature lets additional information (such as the stack trace in the </w:t>
      </w:r>
      <w:r>
        <w:rPr>
          <w:rStyle w:val="HTML"/>
          <w:lang w:val="en"/>
        </w:rPr>
        <w:t>x-exception-stacktrace</w:t>
      </w:r>
      <w:r>
        <w:rPr>
          <w:lang w:val="en"/>
        </w:rPr>
        <w:t xml:space="preserve"> header) be add</w:t>
      </w:r>
      <w:r>
        <w:rPr>
          <w:lang w:val="en"/>
        </w:rPr>
        <w:t xml:space="preserve">ed to the message in headers. This option does not need retry enabled. You can republish a failed message after just one attempt. Starting with version 1.2, you can configure the delivery mode of republished messages. See the </w:t>
      </w:r>
      <w:hyperlink r:id="rId1355" w:anchor="spring-cloud-stream-rabbit-republish-delivery-mode" w:history="1">
        <w:r>
          <w:rPr>
            <w:rStyle w:val="HTML"/>
            <w:color w:val="0000FF"/>
            <w:u w:val="single"/>
            <w:lang w:val="en"/>
          </w:rPr>
          <w:t>republishDeliveryMode</w:t>
        </w:r>
        <w:r>
          <w:rPr>
            <w:rStyle w:val="a3"/>
            <w:lang w:val="en"/>
          </w:rPr>
          <w:t xml:space="preserve"> property</w:t>
        </w:r>
      </w:hyperlink>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203529903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52" name="图片 15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203529903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Setting </w:t>
            </w:r>
            <w:r>
              <w:rPr>
                <w:rStyle w:val="HTML"/>
              </w:rPr>
              <w:t>requeueRejected</w:t>
            </w:r>
            <w:r>
              <w:t xml:space="preserve"> to </w:t>
            </w:r>
            <w:r>
              <w:rPr>
                <w:rStyle w:val="HTML"/>
              </w:rPr>
              <w:t>true</w:t>
            </w:r>
            <w:r>
              <w:t xml:space="preserve"> (with </w:t>
            </w:r>
            <w:r>
              <w:rPr>
                <w:rStyle w:val="HTML"/>
              </w:rPr>
              <w:t>republishToDlq=false</w:t>
            </w:r>
            <w:r>
              <w:t xml:space="preserve"> </w:t>
            </w:r>
            <w:r>
              <w:t xml:space="preserve">) causes the message to be re-queued and redelivered continually, which is likely not what you want unless the reason for the failure is transient. In general, you should enable retry within the binder by setting </w:t>
            </w:r>
            <w:r>
              <w:rPr>
                <w:rStyle w:val="HTML"/>
              </w:rPr>
              <w:t>maxAttempts</w:t>
            </w:r>
            <w:r>
              <w:t xml:space="preserve"> to greater than one or by setti</w:t>
            </w:r>
            <w:r>
              <w:t xml:space="preserve">ng </w:t>
            </w:r>
            <w:r>
              <w:rPr>
                <w:rStyle w:val="HTML"/>
              </w:rPr>
              <w:t>republishToDlq</w:t>
            </w:r>
            <w:r>
              <w:t xml:space="preserve"> to </w:t>
            </w:r>
            <w:r>
              <w:rPr>
                <w:rStyle w:val="HTML"/>
              </w:rPr>
              <w:t>true</w:t>
            </w:r>
            <w:r>
              <w:t>.</w:t>
            </w:r>
          </w:p>
        </w:tc>
      </w:tr>
    </w:tbl>
    <w:p w:rsidR="00000000" w:rsidRDefault="00E0452F">
      <w:pPr>
        <w:pStyle w:val="a5"/>
        <w:divId w:val="282811501"/>
        <w:rPr>
          <w:lang w:val="en"/>
        </w:rPr>
      </w:pPr>
      <w:r>
        <w:rPr>
          <w:lang w:val="en"/>
        </w:rPr>
        <w:t xml:space="preserve">See </w:t>
      </w:r>
      <w:hyperlink r:id="rId1356" w:anchor="rabbit-binder-properties" w:tooltip="41.3.1 RabbitMQ Binder Properties" w:history="1">
        <w:r>
          <w:rPr>
            <w:rStyle w:val="a3"/>
            <w:lang w:val="en"/>
          </w:rPr>
          <w:t>Section 41.3.1, “RabbitMQ Binder Properties”</w:t>
        </w:r>
      </w:hyperlink>
      <w:r>
        <w:rPr>
          <w:lang w:val="en"/>
        </w:rPr>
        <w:t xml:space="preserve"> for mor</w:t>
      </w:r>
      <w:r>
        <w:rPr>
          <w:lang w:val="en"/>
        </w:rPr>
        <w:t>e information about these properties.</w:t>
      </w:r>
    </w:p>
    <w:p w:rsidR="00000000" w:rsidRDefault="00E0452F">
      <w:pPr>
        <w:pStyle w:val="a5"/>
        <w:divId w:val="282811501"/>
        <w:rPr>
          <w:lang w:val="en"/>
        </w:rPr>
      </w:pPr>
      <w:r>
        <w:rPr>
          <w:lang w:val="en"/>
        </w:rPr>
        <w:t xml:space="preserve">The framework does not provide any standard mechanism to consume dead-letter messages (or to re-route them back to the primary queue). Some options are described in </w:t>
      </w:r>
      <w:hyperlink r:id="rId1357" w:anchor="rabbit-dlq-processing" w:tooltip="41.6 Dead-Letter Queue Processing" w:history="1">
        <w:r>
          <w:rPr>
            <w:rStyle w:val="a3"/>
            <w:lang w:val="en"/>
          </w:rPr>
          <w:t>Section 41.6, “Dead-Letter Queue Processing”</w:t>
        </w:r>
      </w:hyperlink>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83927163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53" name="图片 1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839271637"/>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When multiple RabbitMQ binders are used in a Spring Cloud Stream application, it is important to disable 'RabbitAutoConfiguration' to avoid the same configuration from </w:t>
            </w:r>
            <w:r>
              <w:rPr>
                <w:rStyle w:val="HTML"/>
              </w:rPr>
              <w:t>RabbitA</w:t>
            </w:r>
            <w:r>
              <w:rPr>
                <w:rStyle w:val="HTML"/>
              </w:rPr>
              <w:t>utoConfiguration</w:t>
            </w:r>
            <w:r>
              <w:t xml:space="preserve"> being applied to the two binders. You can exclude the class by using the </w:t>
            </w:r>
            <w:r>
              <w:rPr>
                <w:rStyle w:val="HTML"/>
              </w:rPr>
              <w:t>@SpringBootApplication</w:t>
            </w:r>
            <w:r>
              <w:t xml:space="preserve"> annotation.</w:t>
            </w:r>
          </w:p>
        </w:tc>
      </w:tr>
    </w:tbl>
    <w:p w:rsidR="00000000" w:rsidRDefault="00E0452F">
      <w:pPr>
        <w:pStyle w:val="a5"/>
        <w:divId w:val="282811501"/>
        <w:rPr>
          <w:lang w:val="en"/>
        </w:rPr>
      </w:pPr>
      <w:r>
        <w:rPr>
          <w:lang w:val="en"/>
        </w:rPr>
        <w:t xml:space="preserve">Starting with version 2.0, the </w:t>
      </w:r>
      <w:r>
        <w:rPr>
          <w:rStyle w:val="HTML"/>
          <w:lang w:val="en"/>
        </w:rPr>
        <w:t>RabbitMessageChannelBinder</w:t>
      </w:r>
      <w:r>
        <w:rPr>
          <w:lang w:val="en"/>
        </w:rPr>
        <w:t xml:space="preserve"> sets the </w:t>
      </w:r>
      <w:r>
        <w:rPr>
          <w:rStyle w:val="HTML"/>
          <w:lang w:val="en"/>
        </w:rPr>
        <w:t>RabbitTemplate.userPublisherConnection</w:t>
      </w:r>
      <w:r>
        <w:rPr>
          <w:lang w:val="en"/>
        </w:rPr>
        <w:t xml:space="preserve"> property to </w:t>
      </w:r>
      <w:r>
        <w:rPr>
          <w:rStyle w:val="HTML"/>
          <w:lang w:val="en"/>
        </w:rPr>
        <w:t>true</w:t>
      </w:r>
      <w:r>
        <w:rPr>
          <w:lang w:val="en"/>
        </w:rPr>
        <w:t xml:space="preserve"> so that</w:t>
      </w:r>
      <w:r>
        <w:rPr>
          <w:lang w:val="en"/>
        </w:rPr>
        <w:t xml:space="preserve"> the non-transactional producers avoid deadlocks on consumers, which can happen if cached connections are blocked because of a </w:t>
      </w:r>
      <w:hyperlink r:id="rId1358" w:tgtFrame="_top" w:history="1">
        <w:r>
          <w:rPr>
            <w:rStyle w:val="a3"/>
            <w:lang w:val="en"/>
          </w:rPr>
          <w:t>memory alarm</w:t>
        </w:r>
      </w:hyperlink>
      <w:r>
        <w:rPr>
          <w:lang w:val="en"/>
        </w:rPr>
        <w:t xml:space="preserve"> on the broker.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204309183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54" name="图片 1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043091837"/>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Currently, a </w:t>
            </w:r>
            <w:r>
              <w:rPr>
                <w:rStyle w:val="HTML"/>
              </w:rPr>
              <w:t>multiplex</w:t>
            </w:r>
            <w:r>
              <w:t xml:space="preserve"> </w:t>
            </w:r>
            <w:r>
              <w:t>consumer (a single consumer listening to multiple queues) is only supported for message-driven conssumers; polled consumers can only retrieve messages from a single queue.</w:t>
            </w:r>
          </w:p>
        </w:tc>
      </w:tr>
    </w:tbl>
    <w:p w:rsidR="00000000" w:rsidRDefault="00E0452F">
      <w:pPr>
        <w:pStyle w:val="2"/>
        <w:divId w:val="1429931744"/>
        <w:rPr>
          <w:lang w:val="en"/>
        </w:rPr>
      </w:pPr>
      <w:bookmarkStart w:id="344" w:name="_configuration_options_4"/>
      <w:bookmarkEnd w:id="344"/>
      <w:r>
        <w:rPr>
          <w:lang w:val="en"/>
        </w:rPr>
        <w:t>41.3 Configuration Options</w:t>
      </w:r>
    </w:p>
    <w:p w:rsidR="00000000" w:rsidRDefault="00E0452F">
      <w:pPr>
        <w:pStyle w:val="a5"/>
        <w:divId w:val="116068970"/>
        <w:rPr>
          <w:lang w:val="en"/>
        </w:rPr>
      </w:pPr>
      <w:r>
        <w:rPr>
          <w:lang w:val="en"/>
        </w:rPr>
        <w:t>This section contains settings specific to the RabbitMQ Binder and bound channels.</w:t>
      </w:r>
    </w:p>
    <w:p w:rsidR="00000000" w:rsidRDefault="00E0452F">
      <w:pPr>
        <w:pStyle w:val="a5"/>
        <w:divId w:val="116068970"/>
        <w:rPr>
          <w:lang w:val="en"/>
        </w:rPr>
      </w:pPr>
      <w:r>
        <w:rPr>
          <w:lang w:val="en"/>
        </w:rPr>
        <w:t xml:space="preserve">For general binding configuration options and properties, see the </w:t>
      </w:r>
      <w:hyperlink r:id="rId1359" w:anchor="configuration-options" w:tgtFrame="_top" w:history="1">
        <w:r>
          <w:rPr>
            <w:rStyle w:val="a3"/>
            <w:lang w:val="en"/>
          </w:rPr>
          <w:t>Spring Cloud Stream core documentation</w:t>
        </w:r>
      </w:hyperlink>
      <w:r>
        <w:rPr>
          <w:lang w:val="en"/>
        </w:rPr>
        <w:t>.</w:t>
      </w:r>
    </w:p>
    <w:p w:rsidR="00000000" w:rsidRDefault="00E0452F">
      <w:pPr>
        <w:pStyle w:val="3"/>
        <w:divId w:val="399525538"/>
        <w:rPr>
          <w:lang w:val="en"/>
        </w:rPr>
      </w:pPr>
      <w:bookmarkStart w:id="345" w:name="rabbit-binder-properties"/>
      <w:bookmarkEnd w:id="345"/>
      <w:r>
        <w:rPr>
          <w:lang w:val="en"/>
        </w:rPr>
        <w:t>41.3.1 RabbitMQ Binder Properties</w:t>
      </w:r>
    </w:p>
    <w:p w:rsidR="00000000" w:rsidRDefault="00E0452F">
      <w:pPr>
        <w:pStyle w:val="a5"/>
        <w:divId w:val="1256670817"/>
        <w:rPr>
          <w:lang w:val="en"/>
        </w:rPr>
      </w:pPr>
      <w:r>
        <w:rPr>
          <w:lang w:val="en"/>
        </w:rPr>
        <w:t xml:space="preserve">By default, the RabbitMQ binder uses Spring Boot’s </w:t>
      </w:r>
      <w:r>
        <w:rPr>
          <w:rStyle w:val="HTML"/>
          <w:lang w:val="en"/>
        </w:rPr>
        <w:t>ConnectionFactory</w:t>
      </w:r>
      <w:r>
        <w:rPr>
          <w:lang w:val="en"/>
        </w:rPr>
        <w:t>. Conseuqently, it supports all Spring Boot configuration options fo</w:t>
      </w:r>
      <w:r>
        <w:rPr>
          <w:lang w:val="en"/>
        </w:rPr>
        <w:t xml:space="preserve">r RabbitMQ. (For reference, see the </w:t>
      </w:r>
      <w:hyperlink r:id="rId1360" w:anchor="common-application-properties" w:tgtFrame="_top" w:history="1">
        <w:r>
          <w:rPr>
            <w:rStyle w:val="a3"/>
            <w:lang w:val="en"/>
          </w:rPr>
          <w:t>Spring Boot documentation</w:t>
        </w:r>
      </w:hyperlink>
      <w:r>
        <w:rPr>
          <w:lang w:val="en"/>
        </w:rPr>
        <w:t xml:space="preserve">). RabbitMQ configuration options use the </w:t>
      </w:r>
      <w:r>
        <w:rPr>
          <w:rStyle w:val="HTML"/>
          <w:lang w:val="en"/>
        </w:rPr>
        <w:t>spring.rabbitmq</w:t>
      </w:r>
      <w:r>
        <w:rPr>
          <w:lang w:val="en"/>
        </w:rPr>
        <w:t xml:space="preserve"> prefix</w:t>
      </w:r>
      <w:r>
        <w:rPr>
          <w:lang w:val="en"/>
        </w:rPr>
        <w:t>.</w:t>
      </w:r>
    </w:p>
    <w:p w:rsidR="00000000" w:rsidRDefault="00E0452F">
      <w:pPr>
        <w:pStyle w:val="a5"/>
        <w:divId w:val="1256670817"/>
        <w:rPr>
          <w:lang w:val="en"/>
        </w:rPr>
      </w:pPr>
      <w:r>
        <w:rPr>
          <w:lang w:val="en"/>
        </w:rPr>
        <w:t>In addition to Spring Boot options, the RabbitMQ binder supports the following properties:</w:t>
      </w:r>
    </w:p>
    <w:p w:rsidR="00000000" w:rsidRDefault="00E0452F">
      <w:pPr>
        <w:divId w:val="292248107"/>
        <w:rPr>
          <w:lang w:val="en"/>
        </w:rPr>
      </w:pPr>
      <w:r>
        <w:rPr>
          <w:rStyle w:val="term"/>
          <w:lang w:val="en"/>
        </w:rPr>
        <w:t>spring.cloud.stream.rabbit.binder.adminAddresses</w:t>
      </w:r>
    </w:p>
    <w:p w:rsidR="00000000" w:rsidRDefault="00E0452F">
      <w:pPr>
        <w:pStyle w:val="simpara"/>
        <w:ind w:left="720"/>
        <w:divId w:val="292248107"/>
        <w:rPr>
          <w:lang w:val="en"/>
        </w:rPr>
      </w:pPr>
      <w:r>
        <w:rPr>
          <w:lang w:val="en"/>
        </w:rPr>
        <w:t xml:space="preserve">A comma-separated list of RabbitMQ management plugin URLs. Only used when </w:t>
      </w:r>
      <w:r>
        <w:rPr>
          <w:rStyle w:val="HTML"/>
          <w:lang w:val="en"/>
        </w:rPr>
        <w:t>nodes</w:t>
      </w:r>
      <w:r>
        <w:rPr>
          <w:lang w:val="en"/>
        </w:rPr>
        <w:t xml:space="preserve"> contains more than one entry. Each</w:t>
      </w:r>
      <w:r>
        <w:rPr>
          <w:lang w:val="en"/>
        </w:rPr>
        <w:t xml:space="preserve"> entry in this list must have a corresponding entry in </w:t>
      </w:r>
      <w:r>
        <w:rPr>
          <w:rStyle w:val="HTML"/>
          <w:lang w:val="en"/>
        </w:rPr>
        <w:t>spring.rabbitmq.addresses</w:t>
      </w:r>
      <w:r>
        <w:rPr>
          <w:lang w:val="en"/>
        </w:rPr>
        <w:t xml:space="preserve">. Only needed if you use a RabbitMQ cluster and wish to consume from the node that hosts the queue. See </w:t>
      </w:r>
      <w:hyperlink r:id="rId1361" w:anchor="queue-affinity" w:tgtFrame="_top" w:history="1">
        <w:r>
          <w:rPr>
            <w:rStyle w:val="a3"/>
            <w:lang w:val="en"/>
          </w:rPr>
          <w:t>Queue Affinity and the LocalizedQueueConnectionFactory</w:t>
        </w:r>
      </w:hyperlink>
      <w:r>
        <w:rPr>
          <w:lang w:val="en"/>
        </w:rPr>
        <w:t xml:space="preserve"> for more information.</w:t>
      </w:r>
    </w:p>
    <w:p w:rsidR="00000000" w:rsidRDefault="00E0452F">
      <w:pPr>
        <w:pStyle w:val="simpara"/>
        <w:ind w:left="720"/>
        <w:divId w:val="292248107"/>
        <w:rPr>
          <w:lang w:val="en"/>
        </w:rPr>
      </w:pPr>
      <w:r>
        <w:rPr>
          <w:lang w:val="en"/>
        </w:rPr>
        <w:t>Default: empty.</w:t>
      </w:r>
    </w:p>
    <w:p w:rsidR="00000000" w:rsidRDefault="00E0452F">
      <w:pPr>
        <w:divId w:val="292248107"/>
        <w:rPr>
          <w:lang w:val="en"/>
        </w:rPr>
      </w:pPr>
      <w:r>
        <w:rPr>
          <w:rStyle w:val="term"/>
          <w:lang w:val="en"/>
        </w:rPr>
        <w:t>spring.cloud.stream.rabbit.binder.nodes</w:t>
      </w:r>
    </w:p>
    <w:p w:rsidR="00000000" w:rsidRDefault="00E0452F">
      <w:pPr>
        <w:pStyle w:val="simpara"/>
        <w:ind w:left="720"/>
        <w:divId w:val="292248107"/>
        <w:rPr>
          <w:lang w:val="en"/>
        </w:rPr>
      </w:pPr>
      <w:r>
        <w:rPr>
          <w:lang w:val="en"/>
        </w:rPr>
        <w:t>A comma-separated list of RabbitMQ node names. When more than one entry, used to lo</w:t>
      </w:r>
      <w:r>
        <w:rPr>
          <w:lang w:val="en"/>
        </w:rPr>
        <w:t xml:space="preserve">cate the server address where a queue is located. Each entry in this list must have a corresponding entry in </w:t>
      </w:r>
      <w:r>
        <w:rPr>
          <w:rStyle w:val="HTML"/>
          <w:lang w:val="en"/>
        </w:rPr>
        <w:t>spring.rabbitmq.addresses</w:t>
      </w:r>
      <w:r>
        <w:rPr>
          <w:lang w:val="en"/>
        </w:rPr>
        <w:t xml:space="preserve">. Only needed if you use a RabbitMQ cluster and wish to consume from the node that hosts the queue. See </w:t>
      </w:r>
      <w:hyperlink r:id="rId1362" w:anchor="queue-affinity" w:tgtFrame="_top" w:history="1">
        <w:r>
          <w:rPr>
            <w:rStyle w:val="a3"/>
            <w:lang w:val="en"/>
          </w:rPr>
          <w:t>Queue Affinity and the LocalizedQueueConnectionFactory</w:t>
        </w:r>
      </w:hyperlink>
      <w:r>
        <w:rPr>
          <w:lang w:val="en"/>
        </w:rPr>
        <w:t xml:space="preserve"> for more information.</w:t>
      </w:r>
    </w:p>
    <w:p w:rsidR="00000000" w:rsidRDefault="00E0452F">
      <w:pPr>
        <w:pStyle w:val="simpara"/>
        <w:ind w:left="720"/>
        <w:divId w:val="292248107"/>
        <w:rPr>
          <w:lang w:val="en"/>
        </w:rPr>
      </w:pPr>
      <w:r>
        <w:rPr>
          <w:lang w:val="en"/>
        </w:rPr>
        <w:t>Default: empty.</w:t>
      </w:r>
    </w:p>
    <w:p w:rsidR="00000000" w:rsidRDefault="00E0452F">
      <w:pPr>
        <w:divId w:val="292248107"/>
        <w:rPr>
          <w:lang w:val="en"/>
        </w:rPr>
      </w:pPr>
      <w:r>
        <w:rPr>
          <w:rStyle w:val="term"/>
          <w:lang w:val="en"/>
        </w:rPr>
        <w:t>spring.cloud.stream.rabbit.binder.compressionLevel</w:t>
      </w:r>
    </w:p>
    <w:p w:rsidR="00000000" w:rsidRDefault="00E0452F">
      <w:pPr>
        <w:pStyle w:val="simpara"/>
        <w:ind w:left="720"/>
        <w:divId w:val="292248107"/>
        <w:rPr>
          <w:lang w:val="en"/>
        </w:rPr>
      </w:pPr>
      <w:r>
        <w:rPr>
          <w:lang w:val="en"/>
        </w:rPr>
        <w:t>The compression le</w:t>
      </w:r>
      <w:r>
        <w:rPr>
          <w:lang w:val="en"/>
        </w:rPr>
        <w:t xml:space="preserve">vel for compressed bindings. See </w:t>
      </w:r>
      <w:r>
        <w:rPr>
          <w:rStyle w:val="HTML"/>
          <w:lang w:val="en"/>
        </w:rPr>
        <w:t>java.util.zip.Deflater</w:t>
      </w:r>
      <w:r>
        <w:rPr>
          <w:lang w:val="en"/>
        </w:rPr>
        <w:t>.</w:t>
      </w:r>
    </w:p>
    <w:p w:rsidR="00000000" w:rsidRDefault="00E0452F">
      <w:pPr>
        <w:pStyle w:val="simpara"/>
        <w:ind w:left="720"/>
        <w:divId w:val="292248107"/>
        <w:rPr>
          <w:lang w:val="en"/>
        </w:rPr>
      </w:pPr>
      <w:r>
        <w:rPr>
          <w:lang w:val="en"/>
        </w:rPr>
        <w:t xml:space="preserve">Default: </w:t>
      </w:r>
      <w:r>
        <w:rPr>
          <w:rStyle w:val="HTML"/>
          <w:lang w:val="en"/>
        </w:rPr>
        <w:t>1</w:t>
      </w:r>
      <w:r>
        <w:rPr>
          <w:lang w:val="en"/>
        </w:rPr>
        <w:t xml:space="preserve"> (BEST_LEVEL).</w:t>
      </w:r>
    </w:p>
    <w:p w:rsidR="00000000" w:rsidRDefault="00E0452F">
      <w:pPr>
        <w:divId w:val="292248107"/>
        <w:rPr>
          <w:lang w:val="en"/>
        </w:rPr>
      </w:pPr>
      <w:r>
        <w:rPr>
          <w:rStyle w:val="term"/>
          <w:lang w:val="en"/>
        </w:rPr>
        <w:t>spring.cloud.stream.binder.connection-name-prefix</w:t>
      </w:r>
    </w:p>
    <w:p w:rsidR="00000000" w:rsidRDefault="00E0452F">
      <w:pPr>
        <w:pStyle w:val="simpara"/>
        <w:ind w:left="720"/>
        <w:divId w:val="292248107"/>
        <w:rPr>
          <w:lang w:val="en"/>
        </w:rPr>
      </w:pPr>
      <w:r>
        <w:rPr>
          <w:lang w:val="en"/>
        </w:rPr>
        <w:t xml:space="preserve">A connection name prefix used to name the connection(s) created by this binder. The name is this prefix followed by </w:t>
      </w:r>
      <w:r>
        <w:rPr>
          <w:rStyle w:val="HTML"/>
          <w:lang w:val="en"/>
        </w:rPr>
        <w:t>#n</w:t>
      </w:r>
      <w:r>
        <w:rPr>
          <w:lang w:val="en"/>
        </w:rPr>
        <w:t xml:space="preserve">, where </w:t>
      </w:r>
      <w:r>
        <w:rPr>
          <w:rStyle w:val="HTML"/>
          <w:lang w:val="en"/>
        </w:rPr>
        <w:t>n</w:t>
      </w:r>
      <w:r>
        <w:rPr>
          <w:lang w:val="en"/>
        </w:rPr>
        <w:t xml:space="preserve"> increments each time a new connection is opened.</w:t>
      </w:r>
    </w:p>
    <w:p w:rsidR="00000000" w:rsidRDefault="00E0452F">
      <w:pPr>
        <w:pStyle w:val="simpara"/>
        <w:ind w:left="720"/>
        <w:divId w:val="292248107"/>
        <w:rPr>
          <w:lang w:val="en"/>
        </w:rPr>
      </w:pPr>
      <w:r>
        <w:rPr>
          <w:lang w:val="en"/>
        </w:rPr>
        <w:t>Default: none (Spring AMQP default).</w:t>
      </w:r>
    </w:p>
    <w:p w:rsidR="00000000" w:rsidRDefault="00E0452F">
      <w:pPr>
        <w:pStyle w:val="3"/>
        <w:divId w:val="109591047"/>
        <w:rPr>
          <w:lang w:val="en"/>
        </w:rPr>
      </w:pPr>
      <w:bookmarkStart w:id="346" w:name="_rabbitmq_consumer_properties"/>
      <w:bookmarkEnd w:id="346"/>
      <w:r>
        <w:rPr>
          <w:lang w:val="en"/>
        </w:rPr>
        <w:t>41.3.2 </w:t>
      </w:r>
      <w:r>
        <w:rPr>
          <w:lang w:val="en"/>
        </w:rPr>
        <w:t>RabbitMQ Consumer Properties</w:t>
      </w:r>
    </w:p>
    <w:p w:rsidR="00000000" w:rsidRDefault="00E0452F">
      <w:pPr>
        <w:pStyle w:val="a5"/>
        <w:divId w:val="883831039"/>
        <w:rPr>
          <w:lang w:val="en"/>
        </w:rPr>
      </w:pPr>
      <w:r>
        <w:rPr>
          <w:lang w:val="en"/>
        </w:rPr>
        <w:t xml:space="preserve">The following properties are available for Rabbit consumers only and must be prefixed with </w:t>
      </w:r>
      <w:r>
        <w:rPr>
          <w:rStyle w:val="HTML"/>
          <w:lang w:val="en"/>
        </w:rPr>
        <w:t>spring.cloud.stream.rabbit.bindings.&lt;channelName&gt;.consumer.</w:t>
      </w:r>
      <w:r>
        <w:rPr>
          <w:lang w:val="en"/>
        </w:rPr>
        <w:t>.</w:t>
      </w:r>
    </w:p>
    <w:p w:rsidR="00000000" w:rsidRDefault="00E0452F">
      <w:pPr>
        <w:divId w:val="259073633"/>
        <w:rPr>
          <w:lang w:val="en"/>
        </w:rPr>
      </w:pPr>
      <w:r>
        <w:rPr>
          <w:rStyle w:val="term"/>
          <w:lang w:val="en"/>
        </w:rPr>
        <w:t>acknowledgeMode</w:t>
      </w:r>
    </w:p>
    <w:p w:rsidR="00000000" w:rsidRDefault="00E0452F">
      <w:pPr>
        <w:pStyle w:val="simpara"/>
        <w:ind w:left="720"/>
        <w:divId w:val="259073633"/>
        <w:rPr>
          <w:lang w:val="en"/>
        </w:rPr>
      </w:pPr>
      <w:r>
        <w:rPr>
          <w:lang w:val="en"/>
        </w:rPr>
        <w:t>The acknowledge mode.</w:t>
      </w:r>
    </w:p>
    <w:p w:rsidR="00000000" w:rsidRDefault="00E0452F">
      <w:pPr>
        <w:pStyle w:val="simpara"/>
        <w:ind w:left="720"/>
        <w:divId w:val="259073633"/>
        <w:rPr>
          <w:lang w:val="en"/>
        </w:rPr>
      </w:pPr>
      <w:r>
        <w:rPr>
          <w:lang w:val="en"/>
        </w:rPr>
        <w:t xml:space="preserve">Default: </w:t>
      </w:r>
      <w:r>
        <w:rPr>
          <w:rStyle w:val="HTML"/>
          <w:lang w:val="en"/>
        </w:rPr>
        <w:t>AUTO</w:t>
      </w:r>
      <w:r>
        <w:rPr>
          <w:lang w:val="en"/>
        </w:rPr>
        <w:t>.</w:t>
      </w:r>
    </w:p>
    <w:p w:rsidR="00000000" w:rsidRDefault="00E0452F">
      <w:pPr>
        <w:divId w:val="259073633"/>
        <w:rPr>
          <w:lang w:val="en"/>
        </w:rPr>
      </w:pPr>
      <w:r>
        <w:rPr>
          <w:rStyle w:val="term"/>
          <w:lang w:val="en"/>
        </w:rPr>
        <w:t>autoBindDlq</w:t>
      </w:r>
    </w:p>
    <w:p w:rsidR="00000000" w:rsidRDefault="00E0452F">
      <w:pPr>
        <w:pStyle w:val="simpara"/>
        <w:ind w:left="720"/>
        <w:divId w:val="259073633"/>
        <w:rPr>
          <w:lang w:val="en"/>
        </w:rPr>
      </w:pPr>
      <w:r>
        <w:rPr>
          <w:lang w:val="en"/>
        </w:rPr>
        <w:t>Whether to</w:t>
      </w:r>
      <w:r>
        <w:rPr>
          <w:lang w:val="en"/>
        </w:rPr>
        <w:t xml:space="preserve"> automatically declare the DLQ and bind it to the binder DLX.</w:t>
      </w:r>
    </w:p>
    <w:p w:rsidR="00000000" w:rsidRDefault="00E0452F">
      <w:pPr>
        <w:pStyle w:val="simpara"/>
        <w:ind w:left="720"/>
        <w:divId w:val="259073633"/>
        <w:rPr>
          <w:lang w:val="en"/>
        </w:rPr>
      </w:pPr>
      <w:r>
        <w:rPr>
          <w:lang w:val="en"/>
        </w:rPr>
        <w:t xml:space="preserve">Default: </w:t>
      </w:r>
      <w:r>
        <w:rPr>
          <w:rStyle w:val="HTML"/>
          <w:lang w:val="en"/>
        </w:rPr>
        <w:t>false</w:t>
      </w:r>
      <w:r>
        <w:rPr>
          <w:lang w:val="en"/>
        </w:rPr>
        <w:t>.</w:t>
      </w:r>
    </w:p>
    <w:p w:rsidR="00000000" w:rsidRDefault="00E0452F">
      <w:pPr>
        <w:divId w:val="259073633"/>
        <w:rPr>
          <w:lang w:val="en"/>
        </w:rPr>
      </w:pPr>
      <w:r>
        <w:rPr>
          <w:rStyle w:val="term"/>
          <w:lang w:val="en"/>
        </w:rPr>
        <w:t>bindingRoutingKey</w:t>
      </w:r>
    </w:p>
    <w:p w:rsidR="00000000" w:rsidRDefault="00E0452F">
      <w:pPr>
        <w:pStyle w:val="simpara"/>
        <w:ind w:left="720"/>
        <w:divId w:val="259073633"/>
        <w:rPr>
          <w:lang w:val="en"/>
        </w:rPr>
      </w:pPr>
      <w:r>
        <w:rPr>
          <w:lang w:val="en"/>
        </w:rPr>
        <w:t xml:space="preserve">The routing key with which to bind the queue to the exchange (if </w:t>
      </w:r>
      <w:r>
        <w:rPr>
          <w:rStyle w:val="HTML"/>
          <w:lang w:val="en"/>
        </w:rPr>
        <w:t>bindQueue</w:t>
      </w:r>
      <w:r>
        <w:rPr>
          <w:lang w:val="en"/>
        </w:rPr>
        <w:t xml:space="preserve"> is </w:t>
      </w:r>
      <w:r>
        <w:rPr>
          <w:rStyle w:val="HTML"/>
          <w:lang w:val="en"/>
        </w:rPr>
        <w:t>true</w:t>
      </w:r>
      <w:r>
        <w:rPr>
          <w:lang w:val="en"/>
        </w:rPr>
        <w:t xml:space="preserve">). For partitioned destinations, </w:t>
      </w:r>
      <w:r>
        <w:rPr>
          <w:rStyle w:val="HTML"/>
          <w:lang w:val="en"/>
        </w:rPr>
        <w:t>-&lt;instanceIndex&gt;</w:t>
      </w:r>
      <w:r>
        <w:rPr>
          <w:lang w:val="en"/>
        </w:rPr>
        <w:t xml:space="preserve"> is appended.</w:t>
      </w:r>
    </w:p>
    <w:p w:rsidR="00000000" w:rsidRDefault="00E0452F">
      <w:pPr>
        <w:pStyle w:val="simpara"/>
        <w:ind w:left="720"/>
        <w:divId w:val="259073633"/>
        <w:rPr>
          <w:lang w:val="en"/>
        </w:rPr>
      </w:pPr>
      <w:r>
        <w:rPr>
          <w:lang w:val="en"/>
        </w:rPr>
        <w:t xml:space="preserve">Default: </w:t>
      </w:r>
      <w:r>
        <w:rPr>
          <w:rStyle w:val="HTML"/>
          <w:lang w:val="en"/>
        </w:rPr>
        <w:t>#</w:t>
      </w:r>
      <w:r>
        <w:rPr>
          <w:lang w:val="en"/>
        </w:rPr>
        <w:t>.</w:t>
      </w:r>
    </w:p>
    <w:p w:rsidR="00000000" w:rsidRDefault="00E0452F">
      <w:pPr>
        <w:divId w:val="259073633"/>
        <w:rPr>
          <w:lang w:val="en"/>
        </w:rPr>
      </w:pPr>
      <w:r>
        <w:rPr>
          <w:rStyle w:val="term"/>
          <w:lang w:val="en"/>
        </w:rPr>
        <w:t>bin</w:t>
      </w:r>
      <w:r>
        <w:rPr>
          <w:rStyle w:val="term"/>
          <w:lang w:val="en"/>
        </w:rPr>
        <w:t>dQueue</w:t>
      </w:r>
    </w:p>
    <w:p w:rsidR="00000000" w:rsidRDefault="00E0452F">
      <w:pPr>
        <w:pStyle w:val="simpara"/>
        <w:ind w:left="720"/>
        <w:divId w:val="259073633"/>
        <w:rPr>
          <w:lang w:val="en"/>
        </w:rPr>
      </w:pPr>
      <w:r>
        <w:rPr>
          <w:lang w:val="en"/>
        </w:rPr>
        <w:t xml:space="preserve">Whether to bind the queue to the destination exchange. Set it to </w:t>
      </w:r>
      <w:r>
        <w:rPr>
          <w:rStyle w:val="HTML"/>
          <w:lang w:val="en"/>
        </w:rPr>
        <w:t>false</w:t>
      </w:r>
      <w:r>
        <w:rPr>
          <w:lang w:val="en"/>
        </w:rPr>
        <w:t xml:space="preserve"> if you have set up your own infrastructure and have previously created and bound the queue.</w:t>
      </w:r>
    </w:p>
    <w:p w:rsidR="00000000" w:rsidRDefault="00E0452F">
      <w:pPr>
        <w:pStyle w:val="simpara"/>
        <w:ind w:left="720"/>
        <w:divId w:val="259073633"/>
        <w:rPr>
          <w:lang w:val="en"/>
        </w:rPr>
      </w:pPr>
      <w:r>
        <w:rPr>
          <w:lang w:val="en"/>
        </w:rPr>
        <w:t xml:space="preserve">Default: </w:t>
      </w:r>
      <w:r>
        <w:rPr>
          <w:rStyle w:val="HTML"/>
          <w:lang w:val="en"/>
        </w:rPr>
        <w:t>true</w:t>
      </w:r>
      <w:r>
        <w:rPr>
          <w:lang w:val="en"/>
        </w:rPr>
        <w:t>.</w:t>
      </w:r>
    </w:p>
    <w:p w:rsidR="00000000" w:rsidRDefault="00E0452F">
      <w:pPr>
        <w:divId w:val="259073633"/>
        <w:rPr>
          <w:lang w:val="en"/>
        </w:rPr>
      </w:pPr>
      <w:r>
        <w:rPr>
          <w:rStyle w:val="term"/>
          <w:lang w:val="en"/>
        </w:rPr>
        <w:t>consumerTagPrefix</w:t>
      </w:r>
    </w:p>
    <w:p w:rsidR="00000000" w:rsidRDefault="00E0452F">
      <w:pPr>
        <w:pStyle w:val="simpara"/>
        <w:ind w:left="720"/>
        <w:divId w:val="259073633"/>
        <w:rPr>
          <w:lang w:val="en"/>
        </w:rPr>
      </w:pPr>
      <w:r>
        <w:rPr>
          <w:lang w:val="en"/>
        </w:rPr>
        <w:t xml:space="preserve">Used to create the consumer tag(s); will be appended </w:t>
      </w:r>
      <w:r>
        <w:rPr>
          <w:lang w:val="en"/>
        </w:rPr>
        <w:t xml:space="preserve">by </w:t>
      </w:r>
      <w:r>
        <w:rPr>
          <w:rStyle w:val="HTML"/>
          <w:lang w:val="en"/>
        </w:rPr>
        <w:t>#n</w:t>
      </w:r>
      <w:r>
        <w:rPr>
          <w:lang w:val="en"/>
        </w:rPr>
        <w:t xml:space="preserve"> where </w:t>
      </w:r>
      <w:r>
        <w:rPr>
          <w:rStyle w:val="HTML"/>
          <w:lang w:val="en"/>
        </w:rPr>
        <w:t>n</w:t>
      </w:r>
      <w:r>
        <w:rPr>
          <w:lang w:val="en"/>
        </w:rPr>
        <w:t xml:space="preserve"> increments for each consumer created. Example: </w:t>
      </w:r>
      <w:r>
        <w:rPr>
          <w:rStyle w:val="HTML"/>
          <w:lang w:val="en"/>
        </w:rPr>
        <w:t>${spring.application.name}-${spring.cloud.stream.bindings.input.group}-${spring.cloud.stream.instance-index}</w:t>
      </w:r>
      <w:r>
        <w:rPr>
          <w:lang w:val="en"/>
        </w:rPr>
        <w:t>.</w:t>
      </w:r>
    </w:p>
    <w:p w:rsidR="00000000" w:rsidRDefault="00E0452F">
      <w:pPr>
        <w:pStyle w:val="simpara"/>
        <w:ind w:left="720"/>
        <w:divId w:val="259073633"/>
        <w:rPr>
          <w:lang w:val="en"/>
        </w:rPr>
      </w:pPr>
      <w:r>
        <w:rPr>
          <w:lang w:val="en"/>
        </w:rPr>
        <w:t>Default: none - the broker will generate random consumer tags.</w:t>
      </w:r>
    </w:p>
    <w:p w:rsidR="00000000" w:rsidRDefault="00E0452F">
      <w:pPr>
        <w:divId w:val="259073633"/>
        <w:rPr>
          <w:lang w:val="en"/>
        </w:rPr>
      </w:pPr>
      <w:r>
        <w:rPr>
          <w:rStyle w:val="term"/>
          <w:lang w:val="en"/>
        </w:rPr>
        <w:t>deadLetterQueueName</w:t>
      </w:r>
    </w:p>
    <w:p w:rsidR="00000000" w:rsidRDefault="00E0452F">
      <w:pPr>
        <w:pStyle w:val="simpara"/>
        <w:ind w:left="720"/>
        <w:divId w:val="259073633"/>
        <w:rPr>
          <w:lang w:val="en"/>
        </w:rPr>
      </w:pPr>
      <w:r>
        <w:rPr>
          <w:lang w:val="en"/>
        </w:rPr>
        <w:t>Th</w:t>
      </w:r>
      <w:r>
        <w:rPr>
          <w:lang w:val="en"/>
        </w:rPr>
        <w:t>e name of the DLQ</w:t>
      </w:r>
    </w:p>
    <w:p w:rsidR="00000000" w:rsidRDefault="00E0452F">
      <w:pPr>
        <w:pStyle w:val="simpara"/>
        <w:ind w:left="720"/>
        <w:divId w:val="259073633"/>
        <w:rPr>
          <w:lang w:val="en"/>
        </w:rPr>
      </w:pPr>
      <w:r>
        <w:rPr>
          <w:lang w:val="en"/>
        </w:rPr>
        <w:t xml:space="preserve">Default: </w:t>
      </w:r>
      <w:r>
        <w:rPr>
          <w:rStyle w:val="HTML"/>
          <w:lang w:val="en"/>
        </w:rPr>
        <w:t>prefix+destination.dlq</w:t>
      </w:r>
    </w:p>
    <w:p w:rsidR="00000000" w:rsidRDefault="00E0452F">
      <w:pPr>
        <w:divId w:val="259073633"/>
        <w:rPr>
          <w:lang w:val="en"/>
        </w:rPr>
      </w:pPr>
      <w:r>
        <w:rPr>
          <w:rStyle w:val="term"/>
          <w:lang w:val="en"/>
        </w:rPr>
        <w:t>deadLetterExchange</w:t>
      </w:r>
    </w:p>
    <w:p w:rsidR="00000000" w:rsidRDefault="00E0452F">
      <w:pPr>
        <w:pStyle w:val="simpara"/>
        <w:ind w:left="720"/>
        <w:divId w:val="259073633"/>
        <w:rPr>
          <w:lang w:val="en"/>
        </w:rPr>
      </w:pPr>
      <w:r>
        <w:rPr>
          <w:lang w:val="en"/>
        </w:rPr>
        <w:t xml:space="preserve">A DLX to assign to the queue. Relevant only if </w:t>
      </w:r>
      <w:r>
        <w:rPr>
          <w:rStyle w:val="HTML"/>
          <w:lang w:val="en"/>
        </w:rPr>
        <w:t>autoBindDlq</w:t>
      </w:r>
      <w:r>
        <w:rPr>
          <w:lang w:val="en"/>
        </w:rPr>
        <w:t xml:space="preserve"> is </w:t>
      </w:r>
      <w:r>
        <w:rPr>
          <w:rStyle w:val="HTML"/>
          <w:lang w:val="en"/>
        </w:rPr>
        <w:t>true</w:t>
      </w:r>
      <w:r>
        <w:rPr>
          <w:lang w:val="en"/>
        </w:rPr>
        <w:t>.</w:t>
      </w:r>
    </w:p>
    <w:p w:rsidR="00000000" w:rsidRDefault="00E0452F">
      <w:pPr>
        <w:pStyle w:val="simpara"/>
        <w:ind w:left="720"/>
        <w:divId w:val="259073633"/>
        <w:rPr>
          <w:lang w:val="en"/>
        </w:rPr>
      </w:pPr>
      <w:r>
        <w:rPr>
          <w:lang w:val="en"/>
        </w:rPr>
        <w:t>Default: 'prefix+DLX'</w:t>
      </w:r>
    </w:p>
    <w:p w:rsidR="00000000" w:rsidRDefault="00E0452F">
      <w:pPr>
        <w:divId w:val="259073633"/>
        <w:rPr>
          <w:lang w:val="en"/>
        </w:rPr>
      </w:pPr>
      <w:r>
        <w:rPr>
          <w:rStyle w:val="term"/>
          <w:lang w:val="en"/>
        </w:rPr>
        <w:t>deadLetterExchangeType</w:t>
      </w:r>
    </w:p>
    <w:p w:rsidR="00000000" w:rsidRDefault="00E0452F">
      <w:pPr>
        <w:pStyle w:val="simpara"/>
        <w:ind w:left="720"/>
        <w:divId w:val="259073633"/>
        <w:rPr>
          <w:lang w:val="en"/>
        </w:rPr>
      </w:pPr>
      <w:r>
        <w:rPr>
          <w:lang w:val="en"/>
        </w:rPr>
        <w:t xml:space="preserve">The type of the DLX to assign to the queue. Relevant only if </w:t>
      </w:r>
      <w:r>
        <w:rPr>
          <w:rStyle w:val="HTML"/>
          <w:lang w:val="en"/>
        </w:rPr>
        <w:t>autoBindDlq</w:t>
      </w:r>
      <w:r>
        <w:rPr>
          <w:lang w:val="en"/>
        </w:rPr>
        <w:t xml:space="preserve"> i</w:t>
      </w:r>
      <w:r>
        <w:rPr>
          <w:lang w:val="en"/>
        </w:rPr>
        <w:t xml:space="preserve">s </w:t>
      </w:r>
      <w:r>
        <w:rPr>
          <w:rStyle w:val="HTML"/>
          <w:lang w:val="en"/>
        </w:rPr>
        <w:t>true</w:t>
      </w:r>
      <w:r>
        <w:rPr>
          <w:lang w:val="en"/>
        </w:rPr>
        <w:t>.</w:t>
      </w:r>
    </w:p>
    <w:p w:rsidR="00000000" w:rsidRDefault="00E0452F">
      <w:pPr>
        <w:pStyle w:val="simpara"/>
        <w:ind w:left="720"/>
        <w:divId w:val="259073633"/>
        <w:rPr>
          <w:lang w:val="en"/>
        </w:rPr>
      </w:pPr>
      <w:r>
        <w:rPr>
          <w:lang w:val="en"/>
        </w:rPr>
        <w:t>Default: 'direct'</w:t>
      </w:r>
    </w:p>
    <w:p w:rsidR="00000000" w:rsidRDefault="00E0452F">
      <w:pPr>
        <w:divId w:val="259073633"/>
        <w:rPr>
          <w:lang w:val="en"/>
        </w:rPr>
      </w:pPr>
      <w:r>
        <w:rPr>
          <w:rStyle w:val="term"/>
          <w:lang w:val="en"/>
        </w:rPr>
        <w:t>deadLetterRoutingKey</w:t>
      </w:r>
    </w:p>
    <w:p w:rsidR="00000000" w:rsidRDefault="00E0452F">
      <w:pPr>
        <w:pStyle w:val="simpara"/>
        <w:ind w:left="720"/>
        <w:divId w:val="259073633"/>
        <w:rPr>
          <w:lang w:val="en"/>
        </w:rPr>
      </w:pPr>
      <w:r>
        <w:rPr>
          <w:lang w:val="en"/>
        </w:rPr>
        <w:t xml:space="preserve">A dead letter routing key to assign to the queue. Relevant only if </w:t>
      </w:r>
      <w:r>
        <w:rPr>
          <w:rStyle w:val="HTML"/>
          <w:lang w:val="en"/>
        </w:rPr>
        <w:t>autoBindDlq</w:t>
      </w:r>
      <w:r>
        <w:rPr>
          <w:lang w:val="en"/>
        </w:rPr>
        <w:t xml:space="preserve"> is </w:t>
      </w:r>
      <w:r>
        <w:rPr>
          <w:rStyle w:val="HTML"/>
          <w:lang w:val="en"/>
        </w:rPr>
        <w:t>true</w:t>
      </w:r>
      <w:r>
        <w:rPr>
          <w:lang w:val="en"/>
        </w:rPr>
        <w:t>.</w:t>
      </w:r>
    </w:p>
    <w:p w:rsidR="00000000" w:rsidRDefault="00E0452F">
      <w:pPr>
        <w:pStyle w:val="simpara"/>
        <w:ind w:left="720"/>
        <w:divId w:val="259073633"/>
        <w:rPr>
          <w:lang w:val="en"/>
        </w:rPr>
      </w:pPr>
      <w:r>
        <w:rPr>
          <w:lang w:val="en"/>
        </w:rPr>
        <w:t xml:space="preserve">Default: </w:t>
      </w:r>
      <w:r>
        <w:rPr>
          <w:rStyle w:val="HTML"/>
          <w:lang w:val="en"/>
        </w:rPr>
        <w:t>destination</w:t>
      </w:r>
    </w:p>
    <w:p w:rsidR="00000000" w:rsidRDefault="00E0452F">
      <w:pPr>
        <w:divId w:val="259073633"/>
        <w:rPr>
          <w:lang w:val="en"/>
        </w:rPr>
      </w:pPr>
      <w:r>
        <w:rPr>
          <w:rStyle w:val="term"/>
          <w:lang w:val="en"/>
        </w:rPr>
        <w:t>declareDlx</w:t>
      </w:r>
    </w:p>
    <w:p w:rsidR="00000000" w:rsidRDefault="00E0452F">
      <w:pPr>
        <w:pStyle w:val="simpara"/>
        <w:ind w:left="720"/>
        <w:divId w:val="259073633"/>
        <w:rPr>
          <w:lang w:val="en"/>
        </w:rPr>
      </w:pPr>
      <w:r>
        <w:rPr>
          <w:lang w:val="en"/>
        </w:rPr>
        <w:t xml:space="preserve">Whether to declare the dead letter exchange for the destination. Relevant only if </w:t>
      </w:r>
      <w:r>
        <w:rPr>
          <w:rStyle w:val="HTML"/>
          <w:lang w:val="en"/>
        </w:rPr>
        <w:t>autoBindDlq</w:t>
      </w:r>
      <w:r>
        <w:rPr>
          <w:lang w:val="en"/>
        </w:rPr>
        <w:t xml:space="preserve"> is </w:t>
      </w:r>
      <w:r>
        <w:rPr>
          <w:rStyle w:val="HTML"/>
          <w:lang w:val="en"/>
        </w:rPr>
        <w:t>true</w:t>
      </w:r>
      <w:r>
        <w:rPr>
          <w:lang w:val="en"/>
        </w:rPr>
        <w:t xml:space="preserve">. Set to </w:t>
      </w:r>
      <w:r>
        <w:rPr>
          <w:rStyle w:val="HTML"/>
          <w:lang w:val="en"/>
        </w:rPr>
        <w:t>false</w:t>
      </w:r>
      <w:r>
        <w:rPr>
          <w:lang w:val="en"/>
        </w:rPr>
        <w:t xml:space="preserve"> if you have a pre-configured DLX.</w:t>
      </w:r>
    </w:p>
    <w:p w:rsidR="00000000" w:rsidRDefault="00E0452F">
      <w:pPr>
        <w:pStyle w:val="simpara"/>
        <w:ind w:left="720"/>
        <w:divId w:val="259073633"/>
        <w:rPr>
          <w:lang w:val="en"/>
        </w:rPr>
      </w:pPr>
      <w:r>
        <w:rPr>
          <w:lang w:val="en"/>
        </w:rPr>
        <w:t xml:space="preserve">Default: </w:t>
      </w:r>
      <w:r>
        <w:rPr>
          <w:rStyle w:val="HTML"/>
          <w:lang w:val="en"/>
        </w:rPr>
        <w:t>true</w:t>
      </w:r>
      <w:r>
        <w:rPr>
          <w:lang w:val="en"/>
        </w:rPr>
        <w:t>.</w:t>
      </w:r>
    </w:p>
    <w:p w:rsidR="00000000" w:rsidRDefault="00E0452F">
      <w:pPr>
        <w:divId w:val="259073633"/>
        <w:rPr>
          <w:lang w:val="en"/>
        </w:rPr>
      </w:pPr>
      <w:r>
        <w:rPr>
          <w:rStyle w:val="term"/>
          <w:lang w:val="en"/>
        </w:rPr>
        <w:t>declareExchange</w:t>
      </w:r>
    </w:p>
    <w:p w:rsidR="00000000" w:rsidRDefault="00E0452F">
      <w:pPr>
        <w:pStyle w:val="simpara"/>
        <w:ind w:left="720"/>
        <w:divId w:val="259073633"/>
        <w:rPr>
          <w:lang w:val="en"/>
        </w:rPr>
      </w:pPr>
      <w:r>
        <w:rPr>
          <w:lang w:val="en"/>
        </w:rPr>
        <w:t>Whether to declare the exchange for the destination.</w:t>
      </w:r>
    </w:p>
    <w:p w:rsidR="00000000" w:rsidRDefault="00E0452F">
      <w:pPr>
        <w:pStyle w:val="simpara"/>
        <w:ind w:left="720"/>
        <w:divId w:val="259073633"/>
        <w:rPr>
          <w:lang w:val="en"/>
        </w:rPr>
      </w:pPr>
      <w:r>
        <w:rPr>
          <w:lang w:val="en"/>
        </w:rPr>
        <w:t xml:space="preserve">Default: </w:t>
      </w:r>
      <w:r>
        <w:rPr>
          <w:rStyle w:val="HTML"/>
          <w:lang w:val="en"/>
        </w:rPr>
        <w:t>true</w:t>
      </w:r>
      <w:r>
        <w:rPr>
          <w:lang w:val="en"/>
        </w:rPr>
        <w:t>.</w:t>
      </w:r>
    </w:p>
    <w:p w:rsidR="00000000" w:rsidRDefault="00E0452F">
      <w:pPr>
        <w:divId w:val="259073633"/>
        <w:rPr>
          <w:lang w:val="en"/>
        </w:rPr>
      </w:pPr>
      <w:r>
        <w:rPr>
          <w:rStyle w:val="term"/>
          <w:lang w:val="en"/>
        </w:rPr>
        <w:t>delayedExchange</w:t>
      </w:r>
    </w:p>
    <w:p w:rsidR="00000000" w:rsidRDefault="00E0452F">
      <w:pPr>
        <w:pStyle w:val="simpara"/>
        <w:ind w:left="720"/>
        <w:divId w:val="259073633"/>
        <w:rPr>
          <w:lang w:val="en"/>
        </w:rPr>
      </w:pPr>
      <w:r>
        <w:rPr>
          <w:lang w:val="en"/>
        </w:rPr>
        <w:t xml:space="preserve">Whether to declare the exchange as a </w:t>
      </w:r>
      <w:r>
        <w:rPr>
          <w:rStyle w:val="HTML"/>
          <w:lang w:val="en"/>
        </w:rPr>
        <w:t>Delayed Message Exchange</w:t>
      </w:r>
      <w:r>
        <w:rPr>
          <w:lang w:val="en"/>
        </w:rPr>
        <w:t>. Requires t</w:t>
      </w:r>
      <w:r>
        <w:rPr>
          <w:lang w:val="en"/>
        </w:rPr>
        <w:t xml:space="preserve">he delayed message exchange plugin on the broker. The </w:t>
      </w:r>
      <w:r>
        <w:rPr>
          <w:rStyle w:val="HTML"/>
          <w:lang w:val="en"/>
        </w:rPr>
        <w:t>x-delayed-type</w:t>
      </w:r>
      <w:r>
        <w:rPr>
          <w:lang w:val="en"/>
        </w:rPr>
        <w:t xml:space="preserve"> argument is set to the </w:t>
      </w:r>
      <w:r>
        <w:rPr>
          <w:rStyle w:val="HTML"/>
          <w:lang w:val="en"/>
        </w:rPr>
        <w:t>exchangeType</w:t>
      </w:r>
      <w:r>
        <w:rPr>
          <w:lang w:val="en"/>
        </w:rPr>
        <w:t>.</w:t>
      </w:r>
    </w:p>
    <w:p w:rsidR="00000000" w:rsidRDefault="00E0452F">
      <w:pPr>
        <w:pStyle w:val="simpara"/>
        <w:ind w:left="720"/>
        <w:divId w:val="259073633"/>
        <w:rPr>
          <w:lang w:val="en"/>
        </w:rPr>
      </w:pPr>
      <w:r>
        <w:rPr>
          <w:lang w:val="en"/>
        </w:rPr>
        <w:t xml:space="preserve">Default: </w:t>
      </w:r>
      <w:r>
        <w:rPr>
          <w:rStyle w:val="HTML"/>
          <w:lang w:val="en"/>
        </w:rPr>
        <w:t>false</w:t>
      </w:r>
      <w:r>
        <w:rPr>
          <w:lang w:val="en"/>
        </w:rPr>
        <w:t>.</w:t>
      </w:r>
    </w:p>
    <w:p w:rsidR="00000000" w:rsidRDefault="00E0452F">
      <w:pPr>
        <w:divId w:val="259073633"/>
        <w:rPr>
          <w:lang w:val="en"/>
        </w:rPr>
      </w:pPr>
      <w:r>
        <w:rPr>
          <w:rStyle w:val="term"/>
          <w:lang w:val="en"/>
        </w:rPr>
        <w:t>dlqDeadLetterExchange</w:t>
      </w:r>
    </w:p>
    <w:p w:rsidR="00000000" w:rsidRDefault="00E0452F">
      <w:pPr>
        <w:pStyle w:val="simpara"/>
        <w:ind w:left="720"/>
        <w:divId w:val="259073633"/>
        <w:rPr>
          <w:lang w:val="en"/>
        </w:rPr>
      </w:pPr>
      <w:r>
        <w:rPr>
          <w:lang w:val="en"/>
        </w:rPr>
        <w:t>If a DLQ is declared, a DLX to assign to that queue.</w:t>
      </w:r>
    </w:p>
    <w:p w:rsidR="00000000" w:rsidRDefault="00E0452F">
      <w:pPr>
        <w:pStyle w:val="simpara"/>
        <w:ind w:left="720"/>
        <w:divId w:val="259073633"/>
        <w:rPr>
          <w:lang w:val="en"/>
        </w:rPr>
      </w:pPr>
      <w:r>
        <w:rPr>
          <w:lang w:val="en"/>
        </w:rPr>
        <w:t xml:space="preserve">Default: </w:t>
      </w:r>
      <w:r>
        <w:rPr>
          <w:rStyle w:val="HTML"/>
          <w:lang w:val="en"/>
        </w:rPr>
        <w:t>none</w:t>
      </w:r>
    </w:p>
    <w:p w:rsidR="00000000" w:rsidRDefault="00E0452F">
      <w:pPr>
        <w:divId w:val="259073633"/>
        <w:rPr>
          <w:lang w:val="en"/>
        </w:rPr>
      </w:pPr>
      <w:r>
        <w:rPr>
          <w:rStyle w:val="term"/>
          <w:lang w:val="en"/>
        </w:rPr>
        <w:t>dlqDeadLetterRoutingKey</w:t>
      </w:r>
    </w:p>
    <w:p w:rsidR="00000000" w:rsidRDefault="00E0452F">
      <w:pPr>
        <w:pStyle w:val="simpara"/>
        <w:ind w:left="720"/>
        <w:divId w:val="259073633"/>
        <w:rPr>
          <w:lang w:val="en"/>
        </w:rPr>
      </w:pPr>
      <w:r>
        <w:rPr>
          <w:lang w:val="en"/>
        </w:rPr>
        <w:t>If a DLQ is declared, a dead letter routing key to assign to that queue.</w:t>
      </w:r>
    </w:p>
    <w:p w:rsidR="00000000" w:rsidRDefault="00E0452F">
      <w:pPr>
        <w:pStyle w:val="simpara"/>
        <w:ind w:left="720"/>
        <w:divId w:val="259073633"/>
        <w:rPr>
          <w:lang w:val="en"/>
        </w:rPr>
      </w:pPr>
      <w:r>
        <w:rPr>
          <w:lang w:val="en"/>
        </w:rPr>
        <w:t xml:space="preserve">Default: </w:t>
      </w:r>
      <w:r>
        <w:rPr>
          <w:rStyle w:val="HTML"/>
          <w:lang w:val="en"/>
        </w:rPr>
        <w:t>none</w:t>
      </w:r>
    </w:p>
    <w:p w:rsidR="00000000" w:rsidRDefault="00E0452F">
      <w:pPr>
        <w:divId w:val="259073633"/>
        <w:rPr>
          <w:lang w:val="en"/>
        </w:rPr>
      </w:pPr>
      <w:r>
        <w:rPr>
          <w:rStyle w:val="term"/>
          <w:lang w:val="en"/>
        </w:rPr>
        <w:t>dlqExpires</w:t>
      </w:r>
    </w:p>
    <w:p w:rsidR="00000000" w:rsidRDefault="00E0452F">
      <w:pPr>
        <w:pStyle w:val="simpara"/>
        <w:ind w:left="720"/>
        <w:divId w:val="259073633"/>
        <w:rPr>
          <w:lang w:val="en"/>
        </w:rPr>
      </w:pPr>
      <w:r>
        <w:rPr>
          <w:lang w:val="en"/>
        </w:rPr>
        <w:t>How long before an unused dead letter queue is deleted (in milliseconds).</w:t>
      </w:r>
    </w:p>
    <w:p w:rsidR="00000000" w:rsidRDefault="00E0452F">
      <w:pPr>
        <w:pStyle w:val="simpara"/>
        <w:ind w:left="720"/>
        <w:divId w:val="259073633"/>
        <w:rPr>
          <w:lang w:val="en"/>
        </w:rPr>
      </w:pPr>
      <w:r>
        <w:rPr>
          <w:lang w:val="en"/>
        </w:rPr>
        <w:t xml:space="preserve">Default: </w:t>
      </w:r>
      <w:r>
        <w:rPr>
          <w:rStyle w:val="HTML"/>
          <w:lang w:val="en"/>
        </w:rPr>
        <w:t>no expiration</w:t>
      </w:r>
    </w:p>
    <w:p w:rsidR="00000000" w:rsidRDefault="00E0452F">
      <w:pPr>
        <w:divId w:val="259073633"/>
        <w:rPr>
          <w:lang w:val="en"/>
        </w:rPr>
      </w:pPr>
      <w:r>
        <w:rPr>
          <w:rStyle w:val="term"/>
          <w:lang w:val="en"/>
        </w:rPr>
        <w:t>dlqLazy</w:t>
      </w:r>
    </w:p>
    <w:p w:rsidR="00000000" w:rsidRDefault="00E0452F">
      <w:pPr>
        <w:pStyle w:val="simpara"/>
        <w:ind w:left="720"/>
        <w:divId w:val="259073633"/>
        <w:rPr>
          <w:lang w:val="en"/>
        </w:rPr>
      </w:pPr>
      <w:r>
        <w:rPr>
          <w:lang w:val="en"/>
        </w:rPr>
        <w:t xml:space="preserve">Declare the dead letter queue with the </w:t>
      </w:r>
      <w:r>
        <w:rPr>
          <w:rStyle w:val="HTML"/>
          <w:lang w:val="en"/>
        </w:rPr>
        <w:t>x-queue-mode=l</w:t>
      </w:r>
      <w:r>
        <w:rPr>
          <w:rStyle w:val="HTML"/>
          <w:lang w:val="en"/>
        </w:rPr>
        <w:t>azy</w:t>
      </w:r>
      <w:r>
        <w:rPr>
          <w:lang w:val="en"/>
        </w:rPr>
        <w:t xml:space="preserve"> argument. See </w:t>
      </w:r>
      <w:hyperlink r:id="rId1363" w:tgtFrame="_top" w:history="1">
        <w:r>
          <w:rPr>
            <w:rStyle w:val="a3"/>
            <w:lang w:val="en"/>
          </w:rPr>
          <w:t>“Lazy Queues”</w:t>
        </w:r>
      </w:hyperlink>
      <w:r>
        <w:rPr>
          <w:lang w:val="en"/>
        </w:rPr>
        <w:t>. Consider using a policy instead of this setting, because using a policy allows changing the setting without deleting the queue.</w:t>
      </w:r>
    </w:p>
    <w:p w:rsidR="00000000" w:rsidRDefault="00E0452F">
      <w:pPr>
        <w:pStyle w:val="simpara"/>
        <w:ind w:left="720"/>
        <w:divId w:val="259073633"/>
        <w:rPr>
          <w:lang w:val="en"/>
        </w:rPr>
      </w:pPr>
      <w:r>
        <w:rPr>
          <w:lang w:val="en"/>
        </w:rPr>
        <w:t xml:space="preserve">Default: </w:t>
      </w:r>
      <w:r>
        <w:rPr>
          <w:rStyle w:val="HTML"/>
          <w:lang w:val="en"/>
        </w:rPr>
        <w:t>false</w:t>
      </w:r>
      <w:r>
        <w:rPr>
          <w:lang w:val="en"/>
        </w:rPr>
        <w:t>.</w:t>
      </w:r>
    </w:p>
    <w:p w:rsidR="00000000" w:rsidRDefault="00E0452F">
      <w:pPr>
        <w:divId w:val="259073633"/>
        <w:rPr>
          <w:lang w:val="en"/>
        </w:rPr>
      </w:pPr>
      <w:r>
        <w:rPr>
          <w:rStyle w:val="term"/>
          <w:lang w:val="en"/>
        </w:rPr>
        <w:t>dlqMaxLengt</w:t>
      </w:r>
      <w:r>
        <w:rPr>
          <w:rStyle w:val="term"/>
          <w:lang w:val="en"/>
        </w:rPr>
        <w:t>h</w:t>
      </w:r>
    </w:p>
    <w:p w:rsidR="00000000" w:rsidRDefault="00E0452F">
      <w:pPr>
        <w:pStyle w:val="simpara"/>
        <w:ind w:left="720"/>
        <w:divId w:val="259073633"/>
        <w:rPr>
          <w:lang w:val="en"/>
        </w:rPr>
      </w:pPr>
      <w:r>
        <w:rPr>
          <w:lang w:val="en"/>
        </w:rPr>
        <w:t>Maximum number of messages in the dead letter queue.</w:t>
      </w:r>
    </w:p>
    <w:p w:rsidR="00000000" w:rsidRDefault="00E0452F">
      <w:pPr>
        <w:pStyle w:val="simpara"/>
        <w:ind w:left="720"/>
        <w:divId w:val="259073633"/>
        <w:rPr>
          <w:lang w:val="en"/>
        </w:rPr>
      </w:pPr>
      <w:r>
        <w:rPr>
          <w:lang w:val="en"/>
        </w:rPr>
        <w:t xml:space="preserve">Default: </w:t>
      </w:r>
      <w:r>
        <w:rPr>
          <w:rStyle w:val="HTML"/>
          <w:lang w:val="en"/>
        </w:rPr>
        <w:t>no limit</w:t>
      </w:r>
    </w:p>
    <w:p w:rsidR="00000000" w:rsidRDefault="00E0452F">
      <w:pPr>
        <w:divId w:val="259073633"/>
        <w:rPr>
          <w:lang w:val="en"/>
        </w:rPr>
      </w:pPr>
      <w:r>
        <w:rPr>
          <w:rStyle w:val="term"/>
          <w:lang w:val="en"/>
        </w:rPr>
        <w:t>dlqMaxLengthBytes</w:t>
      </w:r>
    </w:p>
    <w:p w:rsidR="00000000" w:rsidRDefault="00E0452F">
      <w:pPr>
        <w:pStyle w:val="simpara"/>
        <w:ind w:left="720"/>
        <w:divId w:val="259073633"/>
        <w:rPr>
          <w:lang w:val="en"/>
        </w:rPr>
      </w:pPr>
      <w:r>
        <w:rPr>
          <w:lang w:val="en"/>
        </w:rPr>
        <w:t>Maximum number of total bytes in the dead letter queue from all messages.</w:t>
      </w:r>
    </w:p>
    <w:p w:rsidR="00000000" w:rsidRDefault="00E0452F">
      <w:pPr>
        <w:pStyle w:val="simpara"/>
        <w:ind w:left="720"/>
        <w:divId w:val="259073633"/>
        <w:rPr>
          <w:lang w:val="en"/>
        </w:rPr>
      </w:pPr>
      <w:r>
        <w:rPr>
          <w:lang w:val="en"/>
        </w:rPr>
        <w:t xml:space="preserve">Default: </w:t>
      </w:r>
      <w:r>
        <w:rPr>
          <w:rStyle w:val="HTML"/>
          <w:lang w:val="en"/>
        </w:rPr>
        <w:t>no limit</w:t>
      </w:r>
    </w:p>
    <w:p w:rsidR="00000000" w:rsidRDefault="00E0452F">
      <w:pPr>
        <w:divId w:val="259073633"/>
        <w:rPr>
          <w:lang w:val="en"/>
        </w:rPr>
      </w:pPr>
      <w:r>
        <w:rPr>
          <w:rStyle w:val="term"/>
          <w:lang w:val="en"/>
        </w:rPr>
        <w:t>dlqMaxPriority</w:t>
      </w:r>
    </w:p>
    <w:p w:rsidR="00000000" w:rsidRDefault="00E0452F">
      <w:pPr>
        <w:pStyle w:val="simpara"/>
        <w:ind w:left="720"/>
        <w:divId w:val="259073633"/>
        <w:rPr>
          <w:lang w:val="en"/>
        </w:rPr>
      </w:pPr>
      <w:r>
        <w:rPr>
          <w:lang w:val="en"/>
        </w:rPr>
        <w:t>Maximum priority of messages in the dead letter queue (0-255).</w:t>
      </w:r>
    </w:p>
    <w:p w:rsidR="00000000" w:rsidRDefault="00E0452F">
      <w:pPr>
        <w:pStyle w:val="simpara"/>
        <w:ind w:left="720"/>
        <w:divId w:val="259073633"/>
        <w:rPr>
          <w:lang w:val="en"/>
        </w:rPr>
      </w:pPr>
      <w:r>
        <w:rPr>
          <w:lang w:val="en"/>
        </w:rPr>
        <w:t xml:space="preserve">Default: </w:t>
      </w:r>
      <w:r>
        <w:rPr>
          <w:rStyle w:val="HTML"/>
          <w:lang w:val="en"/>
        </w:rPr>
        <w:t>none</w:t>
      </w:r>
    </w:p>
    <w:p w:rsidR="00000000" w:rsidRDefault="00E0452F">
      <w:pPr>
        <w:divId w:val="259073633"/>
        <w:rPr>
          <w:lang w:val="en"/>
        </w:rPr>
      </w:pPr>
      <w:r>
        <w:rPr>
          <w:rStyle w:val="term"/>
          <w:lang w:val="en"/>
        </w:rPr>
        <w:t>dlqOverflowBehavior</w:t>
      </w:r>
    </w:p>
    <w:p w:rsidR="00000000" w:rsidRDefault="00E0452F">
      <w:pPr>
        <w:pStyle w:val="simpara"/>
        <w:ind w:left="720"/>
        <w:divId w:val="259073633"/>
        <w:rPr>
          <w:lang w:val="en"/>
        </w:rPr>
      </w:pPr>
      <w:r>
        <w:rPr>
          <w:lang w:val="en"/>
        </w:rPr>
        <w:t xml:space="preserve">Action to take when </w:t>
      </w:r>
      <w:r>
        <w:rPr>
          <w:rStyle w:val="HTML"/>
          <w:lang w:val="en"/>
        </w:rPr>
        <w:t>dlqMaxLength</w:t>
      </w:r>
      <w:r>
        <w:rPr>
          <w:lang w:val="en"/>
        </w:rPr>
        <w:t xml:space="preserve"> or </w:t>
      </w:r>
      <w:r>
        <w:rPr>
          <w:rStyle w:val="HTML"/>
          <w:lang w:val="en"/>
        </w:rPr>
        <w:t>dlqMaxLengthBytes</w:t>
      </w:r>
      <w:r>
        <w:rPr>
          <w:lang w:val="en"/>
        </w:rPr>
        <w:t xml:space="preserve"> is exceeded; currently </w:t>
      </w:r>
      <w:r>
        <w:rPr>
          <w:rStyle w:val="HTML"/>
          <w:lang w:val="en"/>
        </w:rPr>
        <w:t>drop-head</w:t>
      </w:r>
      <w:r>
        <w:rPr>
          <w:lang w:val="en"/>
        </w:rPr>
        <w:t xml:space="preserve"> or </w:t>
      </w:r>
      <w:r>
        <w:rPr>
          <w:rStyle w:val="HTML"/>
          <w:lang w:val="en"/>
        </w:rPr>
        <w:t>reject-publish</w:t>
      </w:r>
      <w:r>
        <w:rPr>
          <w:lang w:val="en"/>
        </w:rPr>
        <w:t xml:space="preserve"> but refer to the RabbitMQ documentation.</w:t>
      </w:r>
    </w:p>
    <w:p w:rsidR="00000000" w:rsidRDefault="00E0452F">
      <w:pPr>
        <w:pStyle w:val="simpara"/>
        <w:ind w:left="720"/>
        <w:divId w:val="259073633"/>
        <w:rPr>
          <w:lang w:val="en"/>
        </w:rPr>
      </w:pPr>
      <w:r>
        <w:rPr>
          <w:lang w:val="en"/>
        </w:rPr>
        <w:t xml:space="preserve">Default: </w:t>
      </w:r>
      <w:r>
        <w:rPr>
          <w:rStyle w:val="HTML"/>
          <w:lang w:val="en"/>
        </w:rPr>
        <w:t>none</w:t>
      </w:r>
    </w:p>
    <w:p w:rsidR="00000000" w:rsidRDefault="00E0452F">
      <w:pPr>
        <w:divId w:val="259073633"/>
        <w:rPr>
          <w:lang w:val="en"/>
        </w:rPr>
      </w:pPr>
      <w:r>
        <w:rPr>
          <w:rStyle w:val="term"/>
          <w:lang w:val="en"/>
        </w:rPr>
        <w:t>dlqTtl</w:t>
      </w:r>
    </w:p>
    <w:p w:rsidR="00000000" w:rsidRDefault="00E0452F">
      <w:pPr>
        <w:pStyle w:val="simpara"/>
        <w:ind w:left="720"/>
        <w:divId w:val="259073633"/>
        <w:rPr>
          <w:lang w:val="en"/>
        </w:rPr>
      </w:pPr>
      <w:r>
        <w:rPr>
          <w:lang w:val="en"/>
        </w:rPr>
        <w:t>Default time to live to apply to the dead letter queue when declared (in milliseconds).</w:t>
      </w:r>
    </w:p>
    <w:p w:rsidR="00000000" w:rsidRDefault="00E0452F">
      <w:pPr>
        <w:pStyle w:val="simpara"/>
        <w:ind w:left="720"/>
        <w:divId w:val="259073633"/>
        <w:rPr>
          <w:lang w:val="en"/>
        </w:rPr>
      </w:pPr>
      <w:r>
        <w:rPr>
          <w:lang w:val="en"/>
        </w:rPr>
        <w:t xml:space="preserve">Default: </w:t>
      </w:r>
      <w:r>
        <w:rPr>
          <w:rStyle w:val="HTML"/>
          <w:lang w:val="en"/>
        </w:rPr>
        <w:t>no limit</w:t>
      </w:r>
    </w:p>
    <w:p w:rsidR="00000000" w:rsidRDefault="00E0452F">
      <w:pPr>
        <w:divId w:val="259073633"/>
        <w:rPr>
          <w:lang w:val="en"/>
        </w:rPr>
      </w:pPr>
      <w:r>
        <w:rPr>
          <w:rStyle w:val="term"/>
          <w:lang w:val="en"/>
        </w:rPr>
        <w:t>durableSubscription</w:t>
      </w:r>
    </w:p>
    <w:p w:rsidR="00000000" w:rsidRDefault="00E0452F">
      <w:pPr>
        <w:pStyle w:val="simpara"/>
        <w:ind w:left="720"/>
        <w:divId w:val="259073633"/>
        <w:rPr>
          <w:lang w:val="en"/>
        </w:rPr>
      </w:pPr>
      <w:r>
        <w:rPr>
          <w:lang w:val="en"/>
        </w:rPr>
        <w:t xml:space="preserve">Whether the subscription should be durable. Only effective if </w:t>
      </w:r>
      <w:r>
        <w:rPr>
          <w:rStyle w:val="HTML"/>
          <w:lang w:val="en"/>
        </w:rPr>
        <w:t>group</w:t>
      </w:r>
      <w:r>
        <w:rPr>
          <w:lang w:val="en"/>
        </w:rPr>
        <w:t xml:space="preserve"> is also set.</w:t>
      </w:r>
    </w:p>
    <w:p w:rsidR="00000000" w:rsidRDefault="00E0452F">
      <w:pPr>
        <w:pStyle w:val="simpara"/>
        <w:ind w:left="720"/>
        <w:divId w:val="259073633"/>
        <w:rPr>
          <w:lang w:val="en"/>
        </w:rPr>
      </w:pPr>
      <w:r>
        <w:rPr>
          <w:lang w:val="en"/>
        </w:rPr>
        <w:t xml:space="preserve">Default: </w:t>
      </w:r>
      <w:r>
        <w:rPr>
          <w:rStyle w:val="HTML"/>
          <w:lang w:val="en"/>
        </w:rPr>
        <w:t>true</w:t>
      </w:r>
      <w:r>
        <w:rPr>
          <w:lang w:val="en"/>
        </w:rPr>
        <w:t>.</w:t>
      </w:r>
    </w:p>
    <w:p w:rsidR="00000000" w:rsidRDefault="00E0452F">
      <w:pPr>
        <w:divId w:val="259073633"/>
        <w:rPr>
          <w:lang w:val="en"/>
        </w:rPr>
      </w:pPr>
      <w:r>
        <w:rPr>
          <w:rStyle w:val="term"/>
          <w:lang w:val="en"/>
        </w:rPr>
        <w:t>exchangeAutoDelete</w:t>
      </w:r>
    </w:p>
    <w:p w:rsidR="00000000" w:rsidRDefault="00E0452F">
      <w:pPr>
        <w:pStyle w:val="simpara"/>
        <w:ind w:left="720"/>
        <w:divId w:val="259073633"/>
        <w:rPr>
          <w:lang w:val="en"/>
        </w:rPr>
      </w:pPr>
      <w:r>
        <w:rPr>
          <w:lang w:val="en"/>
        </w:rPr>
        <w:t xml:space="preserve">If </w:t>
      </w:r>
      <w:r>
        <w:rPr>
          <w:rStyle w:val="HTML"/>
          <w:lang w:val="en"/>
        </w:rPr>
        <w:t>decl</w:t>
      </w:r>
      <w:r>
        <w:rPr>
          <w:rStyle w:val="HTML"/>
          <w:lang w:val="en"/>
        </w:rPr>
        <w:t>areExchange</w:t>
      </w:r>
      <w:r>
        <w:rPr>
          <w:lang w:val="en"/>
        </w:rPr>
        <w:t xml:space="preserve"> is true, whether the exchange should be auto-deleted (that is, removed after the last queue is removed).</w:t>
      </w:r>
    </w:p>
    <w:p w:rsidR="00000000" w:rsidRDefault="00E0452F">
      <w:pPr>
        <w:pStyle w:val="simpara"/>
        <w:ind w:left="720"/>
        <w:divId w:val="259073633"/>
        <w:rPr>
          <w:lang w:val="en"/>
        </w:rPr>
      </w:pPr>
      <w:r>
        <w:rPr>
          <w:lang w:val="en"/>
        </w:rPr>
        <w:t xml:space="preserve">Default: </w:t>
      </w:r>
      <w:r>
        <w:rPr>
          <w:rStyle w:val="HTML"/>
          <w:lang w:val="en"/>
        </w:rPr>
        <w:t>true</w:t>
      </w:r>
      <w:r>
        <w:rPr>
          <w:lang w:val="en"/>
        </w:rPr>
        <w:t>.</w:t>
      </w:r>
    </w:p>
    <w:p w:rsidR="00000000" w:rsidRDefault="00E0452F">
      <w:pPr>
        <w:divId w:val="259073633"/>
        <w:rPr>
          <w:lang w:val="en"/>
        </w:rPr>
      </w:pPr>
      <w:r>
        <w:rPr>
          <w:rStyle w:val="term"/>
          <w:lang w:val="en"/>
        </w:rPr>
        <w:t>exchangeDurable</w:t>
      </w:r>
    </w:p>
    <w:p w:rsidR="00000000" w:rsidRDefault="00E0452F">
      <w:pPr>
        <w:pStyle w:val="simpara"/>
        <w:ind w:left="720"/>
        <w:divId w:val="259073633"/>
        <w:rPr>
          <w:lang w:val="en"/>
        </w:rPr>
      </w:pPr>
      <w:r>
        <w:rPr>
          <w:lang w:val="en"/>
        </w:rPr>
        <w:t xml:space="preserve">If </w:t>
      </w:r>
      <w:r>
        <w:rPr>
          <w:rStyle w:val="HTML"/>
          <w:lang w:val="en"/>
        </w:rPr>
        <w:t>declareExchange</w:t>
      </w:r>
      <w:r>
        <w:rPr>
          <w:lang w:val="en"/>
        </w:rPr>
        <w:t xml:space="preserve"> is true, whether the exchange should be durable (that is, it survives broker restart).</w:t>
      </w:r>
    </w:p>
    <w:p w:rsidR="00000000" w:rsidRDefault="00E0452F">
      <w:pPr>
        <w:pStyle w:val="simpara"/>
        <w:ind w:left="720"/>
        <w:divId w:val="259073633"/>
        <w:rPr>
          <w:lang w:val="en"/>
        </w:rPr>
      </w:pPr>
      <w:r>
        <w:rPr>
          <w:lang w:val="en"/>
        </w:rPr>
        <w:t>De</w:t>
      </w:r>
      <w:r>
        <w:rPr>
          <w:lang w:val="en"/>
        </w:rPr>
        <w:t xml:space="preserve">fault: </w:t>
      </w:r>
      <w:r>
        <w:rPr>
          <w:rStyle w:val="HTML"/>
          <w:lang w:val="en"/>
        </w:rPr>
        <w:t>true</w:t>
      </w:r>
      <w:r>
        <w:rPr>
          <w:lang w:val="en"/>
        </w:rPr>
        <w:t>.</w:t>
      </w:r>
    </w:p>
    <w:p w:rsidR="00000000" w:rsidRDefault="00E0452F">
      <w:pPr>
        <w:divId w:val="259073633"/>
        <w:rPr>
          <w:lang w:val="en"/>
        </w:rPr>
      </w:pPr>
      <w:r>
        <w:rPr>
          <w:rStyle w:val="term"/>
          <w:lang w:val="en"/>
        </w:rPr>
        <w:t>exchangeType</w:t>
      </w:r>
    </w:p>
    <w:p w:rsidR="00000000" w:rsidRDefault="00E0452F">
      <w:pPr>
        <w:pStyle w:val="simpara"/>
        <w:ind w:left="720"/>
        <w:divId w:val="259073633"/>
        <w:rPr>
          <w:lang w:val="en"/>
        </w:rPr>
      </w:pPr>
      <w:r>
        <w:rPr>
          <w:lang w:val="en"/>
        </w:rPr>
        <w:t xml:space="preserve">The exchange type: </w:t>
      </w:r>
      <w:r>
        <w:rPr>
          <w:rStyle w:val="HTML"/>
          <w:lang w:val="en"/>
        </w:rPr>
        <w:t>direct</w:t>
      </w:r>
      <w:r>
        <w:rPr>
          <w:lang w:val="en"/>
        </w:rPr>
        <w:t xml:space="preserve">, </w:t>
      </w:r>
      <w:r>
        <w:rPr>
          <w:rStyle w:val="HTML"/>
          <w:lang w:val="en"/>
        </w:rPr>
        <w:t>fanout</w:t>
      </w:r>
      <w:r>
        <w:rPr>
          <w:lang w:val="en"/>
        </w:rPr>
        <w:t xml:space="preserve"> or </w:t>
      </w:r>
      <w:r>
        <w:rPr>
          <w:rStyle w:val="HTML"/>
          <w:lang w:val="en"/>
        </w:rPr>
        <w:t>topic</w:t>
      </w:r>
      <w:r>
        <w:rPr>
          <w:lang w:val="en"/>
        </w:rPr>
        <w:t xml:space="preserve"> for non-partitioned destinations and </w:t>
      </w:r>
      <w:r>
        <w:rPr>
          <w:rStyle w:val="HTML"/>
          <w:lang w:val="en"/>
        </w:rPr>
        <w:t>direct</w:t>
      </w:r>
      <w:r>
        <w:rPr>
          <w:lang w:val="en"/>
        </w:rPr>
        <w:t xml:space="preserve"> or </w:t>
      </w:r>
      <w:r>
        <w:rPr>
          <w:rStyle w:val="HTML"/>
          <w:lang w:val="en"/>
        </w:rPr>
        <w:t>topic</w:t>
      </w:r>
      <w:r>
        <w:rPr>
          <w:lang w:val="en"/>
        </w:rPr>
        <w:t xml:space="preserve"> for partitioned destinations.</w:t>
      </w:r>
    </w:p>
    <w:p w:rsidR="00000000" w:rsidRDefault="00E0452F">
      <w:pPr>
        <w:pStyle w:val="simpara"/>
        <w:ind w:left="720"/>
        <w:divId w:val="259073633"/>
        <w:rPr>
          <w:lang w:val="en"/>
        </w:rPr>
      </w:pPr>
      <w:r>
        <w:rPr>
          <w:lang w:val="en"/>
        </w:rPr>
        <w:t xml:space="preserve">Default: </w:t>
      </w:r>
      <w:r>
        <w:rPr>
          <w:rStyle w:val="HTML"/>
          <w:lang w:val="en"/>
        </w:rPr>
        <w:t>topic</w:t>
      </w:r>
      <w:r>
        <w:rPr>
          <w:lang w:val="en"/>
        </w:rPr>
        <w:t>.</w:t>
      </w:r>
    </w:p>
    <w:p w:rsidR="00000000" w:rsidRDefault="00E0452F">
      <w:pPr>
        <w:divId w:val="259073633"/>
        <w:rPr>
          <w:lang w:val="en"/>
        </w:rPr>
      </w:pPr>
      <w:r>
        <w:rPr>
          <w:rStyle w:val="term"/>
          <w:lang w:val="en"/>
        </w:rPr>
        <w:t>exclusive</w:t>
      </w:r>
    </w:p>
    <w:p w:rsidR="00000000" w:rsidRDefault="00E0452F">
      <w:pPr>
        <w:pStyle w:val="simpara"/>
        <w:ind w:left="720"/>
        <w:divId w:val="259073633"/>
        <w:rPr>
          <w:lang w:val="en"/>
        </w:rPr>
      </w:pPr>
      <w:r>
        <w:rPr>
          <w:lang w:val="en"/>
        </w:rPr>
        <w:t xml:space="preserve">Whether to create an exclusive consumer. Concurrency should be 1 when this is </w:t>
      </w:r>
      <w:r>
        <w:rPr>
          <w:rStyle w:val="HTML"/>
          <w:lang w:val="en"/>
        </w:rPr>
        <w:t>true</w:t>
      </w:r>
      <w:r>
        <w:rPr>
          <w:lang w:val="en"/>
        </w:rPr>
        <w:t xml:space="preserve">. Often used when strict ordering is required but enabling a hot standby instance to take over after a failure. See </w:t>
      </w:r>
      <w:r>
        <w:rPr>
          <w:rStyle w:val="HTML"/>
          <w:lang w:val="en"/>
        </w:rPr>
        <w:t>recoveryInterval</w:t>
      </w:r>
      <w:r>
        <w:rPr>
          <w:lang w:val="en"/>
        </w:rPr>
        <w:t>, which controls how often a standby instance attempts to consume.</w:t>
      </w:r>
    </w:p>
    <w:p w:rsidR="00000000" w:rsidRDefault="00E0452F">
      <w:pPr>
        <w:pStyle w:val="simpara"/>
        <w:ind w:left="720"/>
        <w:divId w:val="259073633"/>
        <w:rPr>
          <w:lang w:val="en"/>
        </w:rPr>
      </w:pPr>
      <w:r>
        <w:rPr>
          <w:lang w:val="en"/>
        </w:rPr>
        <w:t xml:space="preserve">Default: </w:t>
      </w:r>
      <w:r>
        <w:rPr>
          <w:rStyle w:val="HTML"/>
          <w:lang w:val="en"/>
        </w:rPr>
        <w:t>false</w:t>
      </w:r>
      <w:r>
        <w:rPr>
          <w:lang w:val="en"/>
        </w:rPr>
        <w:t>.</w:t>
      </w:r>
    </w:p>
    <w:p w:rsidR="00000000" w:rsidRDefault="00E0452F">
      <w:pPr>
        <w:divId w:val="259073633"/>
        <w:rPr>
          <w:lang w:val="en"/>
        </w:rPr>
      </w:pPr>
      <w:r>
        <w:rPr>
          <w:rStyle w:val="term"/>
          <w:lang w:val="en"/>
        </w:rPr>
        <w:t>expires</w:t>
      </w:r>
    </w:p>
    <w:p w:rsidR="00000000" w:rsidRDefault="00E0452F">
      <w:pPr>
        <w:pStyle w:val="simpara"/>
        <w:ind w:left="720"/>
        <w:divId w:val="259073633"/>
        <w:rPr>
          <w:lang w:val="en"/>
        </w:rPr>
      </w:pPr>
      <w:r>
        <w:rPr>
          <w:lang w:val="en"/>
        </w:rPr>
        <w:t>How long before an unused queue is deleted (in milliseconds).</w:t>
      </w:r>
    </w:p>
    <w:p w:rsidR="00000000" w:rsidRDefault="00E0452F">
      <w:pPr>
        <w:pStyle w:val="simpara"/>
        <w:ind w:left="720"/>
        <w:divId w:val="259073633"/>
        <w:rPr>
          <w:lang w:val="en"/>
        </w:rPr>
      </w:pPr>
      <w:r>
        <w:rPr>
          <w:lang w:val="en"/>
        </w:rPr>
        <w:t xml:space="preserve">Default: </w:t>
      </w:r>
      <w:r>
        <w:rPr>
          <w:rStyle w:val="HTML"/>
          <w:lang w:val="en"/>
        </w:rPr>
        <w:t>no expiration</w:t>
      </w:r>
    </w:p>
    <w:p w:rsidR="00000000" w:rsidRDefault="00E0452F">
      <w:pPr>
        <w:divId w:val="259073633"/>
        <w:rPr>
          <w:lang w:val="en"/>
        </w:rPr>
      </w:pPr>
      <w:r>
        <w:rPr>
          <w:rStyle w:val="term"/>
          <w:lang w:val="en"/>
        </w:rPr>
        <w:t>failedDeclarationRetryInterval</w:t>
      </w:r>
    </w:p>
    <w:p w:rsidR="00000000" w:rsidRDefault="00E0452F">
      <w:pPr>
        <w:pStyle w:val="simpara"/>
        <w:ind w:left="720"/>
        <w:divId w:val="259073633"/>
        <w:rPr>
          <w:lang w:val="en"/>
        </w:rPr>
      </w:pPr>
      <w:r>
        <w:rPr>
          <w:lang w:val="en"/>
        </w:rPr>
        <w:t>The interval (in milliseconds) between attempts to consume from a queue if it is missing.</w:t>
      </w:r>
    </w:p>
    <w:p w:rsidR="00000000" w:rsidRDefault="00E0452F">
      <w:pPr>
        <w:pStyle w:val="simpara"/>
        <w:ind w:left="720"/>
        <w:divId w:val="259073633"/>
        <w:rPr>
          <w:lang w:val="en"/>
        </w:rPr>
      </w:pPr>
      <w:r>
        <w:rPr>
          <w:lang w:val="en"/>
        </w:rPr>
        <w:t>Default: 5000</w:t>
      </w:r>
    </w:p>
    <w:p w:rsidR="00000000" w:rsidRDefault="00E0452F">
      <w:pPr>
        <w:divId w:val="259073633"/>
        <w:rPr>
          <w:lang w:val="en"/>
        </w:rPr>
      </w:pPr>
      <w:r>
        <w:rPr>
          <w:rStyle w:val="term"/>
          <w:lang w:val="en"/>
        </w:rPr>
        <w:t>headerPatterns</w:t>
      </w:r>
    </w:p>
    <w:p w:rsidR="00000000" w:rsidRDefault="00E0452F">
      <w:pPr>
        <w:pStyle w:val="simpara"/>
        <w:ind w:left="720"/>
        <w:divId w:val="259073633"/>
        <w:rPr>
          <w:lang w:val="en"/>
        </w:rPr>
      </w:pPr>
      <w:r>
        <w:rPr>
          <w:lang w:val="en"/>
        </w:rPr>
        <w:t>Patterns for headers to be mapped from inbound messages.</w:t>
      </w:r>
    </w:p>
    <w:p w:rsidR="00000000" w:rsidRDefault="00E0452F">
      <w:pPr>
        <w:pStyle w:val="simpara"/>
        <w:ind w:left="720"/>
        <w:divId w:val="259073633"/>
        <w:rPr>
          <w:lang w:val="en"/>
        </w:rPr>
      </w:pPr>
      <w:r>
        <w:rPr>
          <w:lang w:val="en"/>
        </w:rPr>
        <w:t xml:space="preserve">Default: </w:t>
      </w:r>
      <w:r>
        <w:rPr>
          <w:rStyle w:val="HTML"/>
          <w:lang w:val="en"/>
        </w:rPr>
        <w:t>['*']</w:t>
      </w:r>
      <w:r>
        <w:rPr>
          <w:lang w:val="en"/>
        </w:rPr>
        <w:t xml:space="preserve"> (all headers).</w:t>
      </w:r>
    </w:p>
    <w:p w:rsidR="00000000" w:rsidRDefault="00E0452F">
      <w:pPr>
        <w:divId w:val="259073633"/>
        <w:rPr>
          <w:lang w:val="en"/>
        </w:rPr>
      </w:pPr>
      <w:r>
        <w:rPr>
          <w:rStyle w:val="term"/>
          <w:lang w:val="en"/>
        </w:rPr>
        <w:t>lazy</w:t>
      </w:r>
    </w:p>
    <w:p w:rsidR="00000000" w:rsidRDefault="00E0452F">
      <w:pPr>
        <w:pStyle w:val="simpara"/>
        <w:ind w:left="720"/>
        <w:divId w:val="259073633"/>
        <w:rPr>
          <w:lang w:val="en"/>
        </w:rPr>
      </w:pPr>
      <w:r>
        <w:rPr>
          <w:lang w:val="en"/>
        </w:rPr>
        <w:t xml:space="preserve">Declare the queue with the </w:t>
      </w:r>
      <w:r>
        <w:rPr>
          <w:rStyle w:val="HTML"/>
          <w:lang w:val="en"/>
        </w:rPr>
        <w:t>x-queue-mode=lazy</w:t>
      </w:r>
      <w:r>
        <w:rPr>
          <w:lang w:val="en"/>
        </w:rPr>
        <w:t xml:space="preserve"> argument. See </w:t>
      </w:r>
      <w:hyperlink r:id="rId1364" w:tgtFrame="_top" w:history="1">
        <w:r>
          <w:rPr>
            <w:rStyle w:val="a3"/>
            <w:lang w:val="en"/>
          </w:rPr>
          <w:t>“Lazy Queues”</w:t>
        </w:r>
      </w:hyperlink>
      <w:r>
        <w:rPr>
          <w:lang w:val="en"/>
        </w:rPr>
        <w:t>. Consider using a polic</w:t>
      </w:r>
      <w:r>
        <w:rPr>
          <w:lang w:val="en"/>
        </w:rPr>
        <w:t>y instead of this setting, because using a policy allows changing the setting without deleting the queue.</w:t>
      </w:r>
    </w:p>
    <w:p w:rsidR="00000000" w:rsidRDefault="00E0452F">
      <w:pPr>
        <w:pStyle w:val="simpara"/>
        <w:ind w:left="720"/>
        <w:divId w:val="259073633"/>
        <w:rPr>
          <w:lang w:val="en"/>
        </w:rPr>
      </w:pPr>
      <w:r>
        <w:rPr>
          <w:lang w:val="en"/>
        </w:rPr>
        <w:t xml:space="preserve">Default: </w:t>
      </w:r>
      <w:r>
        <w:rPr>
          <w:rStyle w:val="HTML"/>
          <w:lang w:val="en"/>
        </w:rPr>
        <w:t>false</w:t>
      </w:r>
      <w:r>
        <w:rPr>
          <w:lang w:val="en"/>
        </w:rPr>
        <w:t>.</w:t>
      </w:r>
    </w:p>
    <w:p w:rsidR="00000000" w:rsidRDefault="00E0452F">
      <w:pPr>
        <w:divId w:val="259073633"/>
        <w:rPr>
          <w:lang w:val="en"/>
        </w:rPr>
      </w:pPr>
      <w:r>
        <w:rPr>
          <w:rStyle w:val="term"/>
          <w:lang w:val="en"/>
        </w:rPr>
        <w:t>maxConcurrency</w:t>
      </w:r>
    </w:p>
    <w:p w:rsidR="00000000" w:rsidRDefault="00E0452F">
      <w:pPr>
        <w:pStyle w:val="simpara"/>
        <w:ind w:left="720"/>
        <w:divId w:val="259073633"/>
        <w:rPr>
          <w:lang w:val="en"/>
        </w:rPr>
      </w:pPr>
      <w:r>
        <w:rPr>
          <w:lang w:val="en"/>
        </w:rPr>
        <w:t>The maximum number of consumers.</w:t>
      </w:r>
    </w:p>
    <w:p w:rsidR="00000000" w:rsidRDefault="00E0452F">
      <w:pPr>
        <w:pStyle w:val="simpara"/>
        <w:ind w:left="720"/>
        <w:divId w:val="259073633"/>
        <w:rPr>
          <w:lang w:val="en"/>
        </w:rPr>
      </w:pPr>
      <w:r>
        <w:rPr>
          <w:lang w:val="en"/>
        </w:rPr>
        <w:t xml:space="preserve">Default: </w:t>
      </w:r>
      <w:r>
        <w:rPr>
          <w:rStyle w:val="HTML"/>
          <w:lang w:val="en"/>
        </w:rPr>
        <w:t>1</w:t>
      </w:r>
      <w:r>
        <w:rPr>
          <w:lang w:val="en"/>
        </w:rPr>
        <w:t>.</w:t>
      </w:r>
    </w:p>
    <w:p w:rsidR="00000000" w:rsidRDefault="00E0452F">
      <w:pPr>
        <w:divId w:val="259073633"/>
        <w:rPr>
          <w:lang w:val="en"/>
        </w:rPr>
      </w:pPr>
      <w:r>
        <w:rPr>
          <w:rStyle w:val="term"/>
          <w:lang w:val="en"/>
        </w:rPr>
        <w:t>maxLength</w:t>
      </w:r>
    </w:p>
    <w:p w:rsidR="00000000" w:rsidRDefault="00E0452F">
      <w:pPr>
        <w:pStyle w:val="simpara"/>
        <w:ind w:left="720"/>
        <w:divId w:val="259073633"/>
        <w:rPr>
          <w:lang w:val="en"/>
        </w:rPr>
      </w:pPr>
      <w:r>
        <w:rPr>
          <w:lang w:val="en"/>
        </w:rPr>
        <w:t>The maximum number of messages in the queue.</w:t>
      </w:r>
    </w:p>
    <w:p w:rsidR="00000000" w:rsidRDefault="00E0452F">
      <w:pPr>
        <w:pStyle w:val="simpara"/>
        <w:ind w:left="720"/>
        <w:divId w:val="259073633"/>
        <w:rPr>
          <w:lang w:val="en"/>
        </w:rPr>
      </w:pPr>
      <w:r>
        <w:rPr>
          <w:lang w:val="en"/>
        </w:rPr>
        <w:t xml:space="preserve">Default: </w:t>
      </w:r>
      <w:r>
        <w:rPr>
          <w:rStyle w:val="HTML"/>
          <w:lang w:val="en"/>
        </w:rPr>
        <w:t>no limit</w:t>
      </w:r>
    </w:p>
    <w:p w:rsidR="00000000" w:rsidRDefault="00E0452F">
      <w:pPr>
        <w:divId w:val="259073633"/>
        <w:rPr>
          <w:lang w:val="en"/>
        </w:rPr>
      </w:pPr>
      <w:r>
        <w:rPr>
          <w:rStyle w:val="term"/>
          <w:lang w:val="en"/>
        </w:rPr>
        <w:t>m</w:t>
      </w:r>
      <w:r>
        <w:rPr>
          <w:rStyle w:val="term"/>
          <w:lang w:val="en"/>
        </w:rPr>
        <w:t>axLengthBytes</w:t>
      </w:r>
    </w:p>
    <w:p w:rsidR="00000000" w:rsidRDefault="00E0452F">
      <w:pPr>
        <w:pStyle w:val="simpara"/>
        <w:ind w:left="720"/>
        <w:divId w:val="259073633"/>
        <w:rPr>
          <w:lang w:val="en"/>
        </w:rPr>
      </w:pPr>
      <w:r>
        <w:rPr>
          <w:lang w:val="en"/>
        </w:rPr>
        <w:t>The maximum number of total bytes in the queue from all messages.</w:t>
      </w:r>
    </w:p>
    <w:p w:rsidR="00000000" w:rsidRDefault="00E0452F">
      <w:pPr>
        <w:pStyle w:val="simpara"/>
        <w:ind w:left="720"/>
        <w:divId w:val="259073633"/>
        <w:rPr>
          <w:lang w:val="en"/>
        </w:rPr>
      </w:pPr>
      <w:r>
        <w:rPr>
          <w:lang w:val="en"/>
        </w:rPr>
        <w:t xml:space="preserve">Default: </w:t>
      </w:r>
      <w:r>
        <w:rPr>
          <w:rStyle w:val="HTML"/>
          <w:lang w:val="en"/>
        </w:rPr>
        <w:t>no limit</w:t>
      </w:r>
    </w:p>
    <w:p w:rsidR="00000000" w:rsidRDefault="00E0452F">
      <w:pPr>
        <w:divId w:val="259073633"/>
        <w:rPr>
          <w:lang w:val="en"/>
        </w:rPr>
      </w:pPr>
      <w:r>
        <w:rPr>
          <w:rStyle w:val="term"/>
          <w:lang w:val="en"/>
        </w:rPr>
        <w:t>maxPriority</w:t>
      </w:r>
    </w:p>
    <w:p w:rsidR="00000000" w:rsidRDefault="00E0452F">
      <w:pPr>
        <w:pStyle w:val="simpara"/>
        <w:ind w:left="720"/>
        <w:divId w:val="259073633"/>
        <w:rPr>
          <w:lang w:val="en"/>
        </w:rPr>
      </w:pPr>
      <w:r>
        <w:rPr>
          <w:lang w:val="en"/>
        </w:rPr>
        <w:t>The maximum priority of messages in the queue (0-255).</w:t>
      </w:r>
    </w:p>
    <w:p w:rsidR="00000000" w:rsidRDefault="00E0452F">
      <w:pPr>
        <w:pStyle w:val="simpara"/>
        <w:ind w:left="720"/>
        <w:divId w:val="259073633"/>
        <w:rPr>
          <w:lang w:val="en"/>
        </w:rPr>
      </w:pPr>
      <w:r>
        <w:rPr>
          <w:lang w:val="en"/>
        </w:rPr>
        <w:t xml:space="preserve">Default: </w:t>
      </w:r>
      <w:r>
        <w:rPr>
          <w:rStyle w:val="HTML"/>
          <w:lang w:val="en"/>
        </w:rPr>
        <w:t>none</w:t>
      </w:r>
    </w:p>
    <w:p w:rsidR="00000000" w:rsidRDefault="00E0452F">
      <w:pPr>
        <w:divId w:val="259073633"/>
        <w:rPr>
          <w:lang w:val="en"/>
        </w:rPr>
      </w:pPr>
      <w:r>
        <w:rPr>
          <w:rStyle w:val="term"/>
          <w:lang w:val="en"/>
        </w:rPr>
        <w:t>missingQueuesFatal</w:t>
      </w:r>
    </w:p>
    <w:p w:rsidR="00000000" w:rsidRDefault="00E0452F">
      <w:pPr>
        <w:pStyle w:val="simpara"/>
        <w:ind w:left="720"/>
        <w:divId w:val="259073633"/>
        <w:rPr>
          <w:lang w:val="en"/>
        </w:rPr>
      </w:pPr>
      <w:r>
        <w:rPr>
          <w:lang w:val="en"/>
        </w:rPr>
        <w:t>When the queue cannot be found, whether to treat the condi</w:t>
      </w:r>
      <w:r>
        <w:rPr>
          <w:lang w:val="en"/>
        </w:rPr>
        <w:t xml:space="preserve">tion as fatal and stop the listener container. Defaults to </w:t>
      </w:r>
      <w:r>
        <w:rPr>
          <w:rStyle w:val="HTML"/>
          <w:lang w:val="en"/>
        </w:rPr>
        <w:t>false</w:t>
      </w:r>
      <w:r>
        <w:rPr>
          <w:lang w:val="en"/>
        </w:rPr>
        <w:t xml:space="preserve"> so that the container keeps trying to consume from the queue</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for example, when using a cluster and the node hosting a non-HA queue is down.</w:t>
      </w:r>
    </w:p>
    <w:p w:rsidR="00000000" w:rsidRDefault="00E0452F">
      <w:pPr>
        <w:pStyle w:val="simpara"/>
        <w:ind w:left="720"/>
        <w:divId w:val="259073633"/>
        <w:rPr>
          <w:lang w:val="en"/>
        </w:rPr>
      </w:pPr>
      <w:r>
        <w:rPr>
          <w:lang w:val="en"/>
        </w:rPr>
        <w:t xml:space="preserve">Default: </w:t>
      </w:r>
      <w:r>
        <w:rPr>
          <w:rStyle w:val="HTML"/>
          <w:lang w:val="en"/>
        </w:rPr>
        <w:t>false</w:t>
      </w:r>
    </w:p>
    <w:p w:rsidR="00000000" w:rsidRDefault="00E0452F">
      <w:pPr>
        <w:divId w:val="259073633"/>
        <w:rPr>
          <w:lang w:val="en"/>
        </w:rPr>
      </w:pPr>
      <w:r>
        <w:rPr>
          <w:rStyle w:val="term"/>
          <w:lang w:val="en"/>
        </w:rPr>
        <w:t>overflowBehavior</w:t>
      </w:r>
    </w:p>
    <w:p w:rsidR="00000000" w:rsidRDefault="00E0452F">
      <w:pPr>
        <w:pStyle w:val="simpara"/>
        <w:ind w:left="720"/>
        <w:divId w:val="259073633"/>
        <w:rPr>
          <w:lang w:val="en"/>
        </w:rPr>
      </w:pPr>
      <w:r>
        <w:rPr>
          <w:lang w:val="en"/>
        </w:rPr>
        <w:t>Action to take wh</w:t>
      </w:r>
      <w:r>
        <w:rPr>
          <w:lang w:val="en"/>
        </w:rPr>
        <w:t xml:space="preserve">en </w:t>
      </w:r>
      <w:r>
        <w:rPr>
          <w:rStyle w:val="HTML"/>
          <w:lang w:val="en"/>
        </w:rPr>
        <w:t>maxLength</w:t>
      </w:r>
      <w:r>
        <w:rPr>
          <w:lang w:val="en"/>
        </w:rPr>
        <w:t xml:space="preserve"> or </w:t>
      </w:r>
      <w:r>
        <w:rPr>
          <w:rStyle w:val="HTML"/>
          <w:lang w:val="en"/>
        </w:rPr>
        <w:t>maxLengthBytes</w:t>
      </w:r>
      <w:r>
        <w:rPr>
          <w:lang w:val="en"/>
        </w:rPr>
        <w:t xml:space="preserve"> is exceeded; currently </w:t>
      </w:r>
      <w:r>
        <w:rPr>
          <w:rStyle w:val="HTML"/>
          <w:lang w:val="en"/>
        </w:rPr>
        <w:t>drop-head</w:t>
      </w:r>
      <w:r>
        <w:rPr>
          <w:lang w:val="en"/>
        </w:rPr>
        <w:t xml:space="preserve"> or </w:t>
      </w:r>
      <w:r>
        <w:rPr>
          <w:rStyle w:val="HTML"/>
          <w:lang w:val="en"/>
        </w:rPr>
        <w:t>reject-publish</w:t>
      </w:r>
      <w:r>
        <w:rPr>
          <w:lang w:val="en"/>
        </w:rPr>
        <w:t xml:space="preserve"> but refer to the RabbitMQ documentation.</w:t>
      </w:r>
    </w:p>
    <w:p w:rsidR="00000000" w:rsidRDefault="00E0452F">
      <w:pPr>
        <w:pStyle w:val="simpara"/>
        <w:ind w:left="720"/>
        <w:divId w:val="259073633"/>
        <w:rPr>
          <w:lang w:val="en"/>
        </w:rPr>
      </w:pPr>
      <w:r>
        <w:rPr>
          <w:lang w:val="en"/>
        </w:rPr>
        <w:t xml:space="preserve">Default: </w:t>
      </w:r>
      <w:r>
        <w:rPr>
          <w:rStyle w:val="HTML"/>
          <w:lang w:val="en"/>
        </w:rPr>
        <w:t>none</w:t>
      </w:r>
    </w:p>
    <w:p w:rsidR="00000000" w:rsidRDefault="00E0452F">
      <w:pPr>
        <w:divId w:val="259073633"/>
        <w:rPr>
          <w:lang w:val="en"/>
        </w:rPr>
      </w:pPr>
      <w:r>
        <w:rPr>
          <w:rStyle w:val="term"/>
          <w:lang w:val="en"/>
        </w:rPr>
        <w:t>prefetch</w:t>
      </w:r>
    </w:p>
    <w:p w:rsidR="00000000" w:rsidRDefault="00E0452F">
      <w:pPr>
        <w:pStyle w:val="simpara"/>
        <w:ind w:left="720"/>
        <w:divId w:val="259073633"/>
        <w:rPr>
          <w:lang w:val="en"/>
        </w:rPr>
      </w:pPr>
      <w:r>
        <w:rPr>
          <w:lang w:val="en"/>
        </w:rPr>
        <w:t>Prefetch count.</w:t>
      </w:r>
    </w:p>
    <w:p w:rsidR="00000000" w:rsidRDefault="00E0452F">
      <w:pPr>
        <w:pStyle w:val="simpara"/>
        <w:ind w:left="720"/>
        <w:divId w:val="259073633"/>
        <w:rPr>
          <w:lang w:val="en"/>
        </w:rPr>
      </w:pPr>
      <w:r>
        <w:rPr>
          <w:lang w:val="en"/>
        </w:rPr>
        <w:t xml:space="preserve">Default: </w:t>
      </w:r>
      <w:r>
        <w:rPr>
          <w:rStyle w:val="HTML"/>
          <w:lang w:val="en"/>
        </w:rPr>
        <w:t>1</w:t>
      </w:r>
      <w:r>
        <w:rPr>
          <w:lang w:val="en"/>
        </w:rPr>
        <w:t>.</w:t>
      </w:r>
    </w:p>
    <w:p w:rsidR="00000000" w:rsidRDefault="00E0452F">
      <w:pPr>
        <w:divId w:val="259073633"/>
        <w:rPr>
          <w:lang w:val="en"/>
        </w:rPr>
      </w:pPr>
      <w:r>
        <w:rPr>
          <w:rStyle w:val="term"/>
          <w:lang w:val="en"/>
        </w:rPr>
        <w:t>prefix</w:t>
      </w:r>
    </w:p>
    <w:p w:rsidR="00000000" w:rsidRDefault="00E0452F">
      <w:pPr>
        <w:pStyle w:val="simpara"/>
        <w:ind w:left="720"/>
        <w:divId w:val="259073633"/>
        <w:rPr>
          <w:lang w:val="en"/>
        </w:rPr>
      </w:pPr>
      <w:r>
        <w:rPr>
          <w:lang w:val="en"/>
        </w:rPr>
        <w:t xml:space="preserve">A prefix to be added to the name of the </w:t>
      </w:r>
      <w:r>
        <w:rPr>
          <w:rStyle w:val="HTML"/>
          <w:lang w:val="en"/>
        </w:rPr>
        <w:t>destination</w:t>
      </w:r>
      <w:r>
        <w:rPr>
          <w:lang w:val="en"/>
        </w:rPr>
        <w:t xml:space="preserve"> and queues.</w:t>
      </w:r>
    </w:p>
    <w:p w:rsidR="00000000" w:rsidRDefault="00E0452F">
      <w:pPr>
        <w:pStyle w:val="simpara"/>
        <w:ind w:left="720"/>
        <w:divId w:val="259073633"/>
        <w:rPr>
          <w:lang w:val="en"/>
        </w:rPr>
      </w:pPr>
      <w:r>
        <w:rPr>
          <w:lang w:val="en"/>
        </w:rPr>
        <w:t>Default: "".</w:t>
      </w:r>
    </w:p>
    <w:p w:rsidR="00000000" w:rsidRDefault="00E0452F">
      <w:pPr>
        <w:divId w:val="259073633"/>
        <w:rPr>
          <w:lang w:val="en"/>
        </w:rPr>
      </w:pPr>
      <w:r>
        <w:rPr>
          <w:rStyle w:val="term"/>
          <w:lang w:val="en"/>
        </w:rPr>
        <w:t>queueDeclarationRetries</w:t>
      </w:r>
    </w:p>
    <w:p w:rsidR="00000000" w:rsidRDefault="00E0452F">
      <w:pPr>
        <w:pStyle w:val="simpara"/>
        <w:ind w:left="720"/>
        <w:divId w:val="259073633"/>
        <w:rPr>
          <w:lang w:val="en"/>
        </w:rPr>
      </w:pPr>
      <w:r>
        <w:rPr>
          <w:lang w:val="en"/>
        </w:rPr>
        <w:t xml:space="preserve">The number of times to retry consuming from a queue if it is missing. Relevant only when </w:t>
      </w:r>
      <w:r>
        <w:rPr>
          <w:rStyle w:val="HTML"/>
          <w:lang w:val="en"/>
        </w:rPr>
        <w:t>missingQueuesFatal</w:t>
      </w:r>
      <w:r>
        <w:rPr>
          <w:lang w:val="en"/>
        </w:rPr>
        <w:t xml:space="preserve"> is </w:t>
      </w:r>
      <w:r>
        <w:rPr>
          <w:rStyle w:val="HTML"/>
          <w:lang w:val="en"/>
        </w:rPr>
        <w:t>true</w:t>
      </w:r>
      <w:r>
        <w:rPr>
          <w:lang w:val="en"/>
        </w:rPr>
        <w:t>. Otherwise, the container keeps retrying indefinitely.</w:t>
      </w:r>
    </w:p>
    <w:p w:rsidR="00000000" w:rsidRDefault="00E0452F">
      <w:pPr>
        <w:pStyle w:val="simpara"/>
        <w:ind w:left="720"/>
        <w:divId w:val="259073633"/>
        <w:rPr>
          <w:lang w:val="en"/>
        </w:rPr>
      </w:pPr>
      <w:r>
        <w:rPr>
          <w:lang w:val="en"/>
        </w:rPr>
        <w:t xml:space="preserve">Default: </w:t>
      </w:r>
      <w:r>
        <w:rPr>
          <w:rStyle w:val="HTML"/>
          <w:lang w:val="en"/>
        </w:rPr>
        <w:t>3</w:t>
      </w:r>
    </w:p>
    <w:p w:rsidR="00000000" w:rsidRDefault="00E0452F">
      <w:pPr>
        <w:divId w:val="259073633"/>
        <w:rPr>
          <w:lang w:val="en"/>
        </w:rPr>
      </w:pPr>
      <w:r>
        <w:rPr>
          <w:rStyle w:val="term"/>
          <w:lang w:val="en"/>
        </w:rPr>
        <w:t>queueNameGroupOnly</w:t>
      </w:r>
    </w:p>
    <w:p w:rsidR="00000000" w:rsidRDefault="00E0452F">
      <w:pPr>
        <w:pStyle w:val="simpara"/>
        <w:ind w:left="720"/>
        <w:divId w:val="259073633"/>
        <w:rPr>
          <w:lang w:val="en"/>
        </w:rPr>
      </w:pPr>
      <w:r>
        <w:rPr>
          <w:lang w:val="en"/>
        </w:rPr>
        <w:t>When true, consume</w:t>
      </w:r>
      <w:r>
        <w:rPr>
          <w:lang w:val="en"/>
        </w:rPr>
        <w:t xml:space="preserve"> from a queue with a name equal to the </w:t>
      </w:r>
      <w:r>
        <w:rPr>
          <w:rStyle w:val="HTML"/>
          <w:lang w:val="en"/>
        </w:rPr>
        <w:t>group</w:t>
      </w:r>
      <w:r>
        <w:rPr>
          <w:lang w:val="en"/>
        </w:rPr>
        <w:t xml:space="preserve">. Otherwise the queue name is </w:t>
      </w:r>
      <w:r>
        <w:rPr>
          <w:rStyle w:val="HTML"/>
          <w:lang w:val="en"/>
        </w:rPr>
        <w:t>destination.group</w:t>
      </w:r>
      <w:r>
        <w:rPr>
          <w:lang w:val="en"/>
        </w:rPr>
        <w:t>. This is useful, for example, when using Spring Cloud Stream to consume from an existing RabbitMQ queue.</w:t>
      </w:r>
    </w:p>
    <w:p w:rsidR="00000000" w:rsidRDefault="00E0452F">
      <w:pPr>
        <w:pStyle w:val="simpara"/>
        <w:ind w:left="720"/>
        <w:divId w:val="259073633"/>
        <w:rPr>
          <w:lang w:val="en"/>
        </w:rPr>
      </w:pPr>
      <w:r>
        <w:rPr>
          <w:lang w:val="en"/>
        </w:rPr>
        <w:t>Default: false.</w:t>
      </w:r>
    </w:p>
    <w:p w:rsidR="00000000" w:rsidRDefault="00E0452F">
      <w:pPr>
        <w:divId w:val="259073633"/>
        <w:rPr>
          <w:lang w:val="en"/>
        </w:rPr>
      </w:pPr>
      <w:r>
        <w:rPr>
          <w:rStyle w:val="term"/>
          <w:lang w:val="en"/>
        </w:rPr>
        <w:t>recoveryInterval</w:t>
      </w:r>
    </w:p>
    <w:p w:rsidR="00000000" w:rsidRDefault="00E0452F">
      <w:pPr>
        <w:pStyle w:val="simpara"/>
        <w:ind w:left="720"/>
        <w:divId w:val="259073633"/>
        <w:rPr>
          <w:lang w:val="en"/>
        </w:rPr>
      </w:pPr>
      <w:r>
        <w:rPr>
          <w:lang w:val="en"/>
        </w:rPr>
        <w:t>The interval between conne</w:t>
      </w:r>
      <w:r>
        <w:rPr>
          <w:lang w:val="en"/>
        </w:rPr>
        <w:t>ction recovery attempts, in milliseconds.</w:t>
      </w:r>
    </w:p>
    <w:p w:rsidR="00000000" w:rsidRDefault="00E0452F">
      <w:pPr>
        <w:pStyle w:val="simpara"/>
        <w:ind w:left="720"/>
        <w:divId w:val="259073633"/>
        <w:rPr>
          <w:lang w:val="en"/>
        </w:rPr>
      </w:pPr>
      <w:r>
        <w:rPr>
          <w:lang w:val="en"/>
        </w:rPr>
        <w:t xml:space="preserve">Default: </w:t>
      </w:r>
      <w:r>
        <w:rPr>
          <w:rStyle w:val="HTML"/>
          <w:lang w:val="en"/>
        </w:rPr>
        <w:t>5000</w:t>
      </w:r>
      <w:r>
        <w:rPr>
          <w:lang w:val="en"/>
        </w:rPr>
        <w:t>.</w:t>
      </w:r>
    </w:p>
    <w:p w:rsidR="00000000" w:rsidRDefault="00E0452F">
      <w:pPr>
        <w:divId w:val="259073633"/>
        <w:rPr>
          <w:lang w:val="en"/>
        </w:rPr>
      </w:pPr>
      <w:r>
        <w:rPr>
          <w:rStyle w:val="term"/>
          <w:lang w:val="en"/>
        </w:rPr>
        <w:t>requeueRejected</w:t>
      </w:r>
    </w:p>
    <w:p w:rsidR="00000000" w:rsidRDefault="00E0452F">
      <w:pPr>
        <w:pStyle w:val="simpara"/>
        <w:ind w:left="720"/>
        <w:divId w:val="259073633"/>
        <w:rPr>
          <w:lang w:val="en"/>
        </w:rPr>
      </w:pPr>
      <w:r>
        <w:rPr>
          <w:lang w:val="en"/>
        </w:rPr>
        <w:t xml:space="preserve">Whether delivery failures should be re-queued when retry is disabled or </w:t>
      </w:r>
      <w:r>
        <w:rPr>
          <w:rStyle w:val="HTML"/>
          <w:lang w:val="en"/>
        </w:rPr>
        <w:t>republishToDlq</w:t>
      </w:r>
      <w:r>
        <w:rPr>
          <w:lang w:val="en"/>
        </w:rPr>
        <w:t xml:space="preserve"> is </w:t>
      </w:r>
      <w:r>
        <w:rPr>
          <w:rStyle w:val="HTML"/>
          <w:lang w:val="en"/>
        </w:rPr>
        <w:t>false</w:t>
      </w:r>
      <w:r>
        <w:rPr>
          <w:lang w:val="en"/>
        </w:rPr>
        <w:t>.</w:t>
      </w:r>
    </w:p>
    <w:p w:rsidR="00000000" w:rsidRDefault="00E0452F">
      <w:pPr>
        <w:pStyle w:val="simpara"/>
        <w:ind w:left="720"/>
        <w:divId w:val="259073633"/>
        <w:rPr>
          <w:lang w:val="en"/>
        </w:rPr>
      </w:pPr>
      <w:r>
        <w:rPr>
          <w:lang w:val="en"/>
        </w:rPr>
        <w:t xml:space="preserve">Default: </w:t>
      </w:r>
      <w:r>
        <w:rPr>
          <w:rStyle w:val="HTML"/>
          <w:lang w:val="en"/>
        </w:rPr>
        <w:t>false</w:t>
      </w:r>
      <w:r>
        <w:rPr>
          <w:lang w:val="en"/>
        </w:rPr>
        <w:t>.</w:t>
      </w:r>
    </w:p>
    <w:p w:rsidR="00000000" w:rsidRDefault="00E0452F">
      <w:pPr>
        <w:divId w:val="1985349130"/>
        <w:rPr>
          <w:lang w:val="en"/>
        </w:rPr>
      </w:pPr>
      <w:bookmarkStart w:id="347" w:name="spring-cloud-stream-rabbit-republish-del"/>
      <w:bookmarkEnd w:id="347"/>
      <w:r>
        <w:rPr>
          <w:rStyle w:val="term"/>
          <w:lang w:val="en"/>
        </w:rPr>
        <w:t>republishDeliveryMode</w:t>
      </w:r>
    </w:p>
    <w:p w:rsidR="00000000" w:rsidRDefault="00E0452F">
      <w:pPr>
        <w:pStyle w:val="simpara"/>
        <w:ind w:left="720"/>
        <w:divId w:val="1985349130"/>
        <w:rPr>
          <w:lang w:val="en"/>
        </w:rPr>
      </w:pPr>
      <w:r>
        <w:rPr>
          <w:lang w:val="en"/>
        </w:rPr>
        <w:t xml:space="preserve">When </w:t>
      </w:r>
      <w:r>
        <w:rPr>
          <w:rStyle w:val="HTML"/>
          <w:lang w:val="en"/>
        </w:rPr>
        <w:t>republishToDlq</w:t>
      </w:r>
      <w:r>
        <w:rPr>
          <w:lang w:val="en"/>
        </w:rPr>
        <w:t xml:space="preserve"> is </w:t>
      </w:r>
      <w:r>
        <w:rPr>
          <w:rStyle w:val="HTML"/>
          <w:lang w:val="en"/>
        </w:rPr>
        <w:t>true</w:t>
      </w:r>
      <w:r>
        <w:rPr>
          <w:lang w:val="en"/>
        </w:rPr>
        <w:t>, specifies the delivery mode of the republished</w:t>
      </w:r>
      <w:r>
        <w:rPr>
          <w:lang w:val="en"/>
        </w:rPr>
        <w:t xml:space="preserve"> message.</w:t>
      </w:r>
    </w:p>
    <w:p w:rsidR="00000000" w:rsidRDefault="00E0452F">
      <w:pPr>
        <w:pStyle w:val="simpara"/>
        <w:ind w:left="720"/>
        <w:divId w:val="1985349130"/>
        <w:rPr>
          <w:lang w:val="en"/>
        </w:rPr>
      </w:pPr>
      <w:r>
        <w:rPr>
          <w:lang w:val="en"/>
        </w:rPr>
        <w:t xml:space="preserve">Default: </w:t>
      </w:r>
      <w:r>
        <w:rPr>
          <w:rStyle w:val="HTML"/>
          <w:lang w:val="en"/>
        </w:rPr>
        <w:t>DeliveryMode.PERSISTENT</w:t>
      </w:r>
    </w:p>
    <w:p w:rsidR="00000000" w:rsidRDefault="00E0452F">
      <w:pPr>
        <w:divId w:val="1985349130"/>
        <w:rPr>
          <w:lang w:val="en"/>
        </w:rPr>
      </w:pPr>
      <w:r>
        <w:rPr>
          <w:rStyle w:val="term"/>
          <w:lang w:val="en"/>
        </w:rPr>
        <w:t>republishToDlq</w:t>
      </w:r>
    </w:p>
    <w:p w:rsidR="00000000" w:rsidRDefault="00E0452F">
      <w:pPr>
        <w:pStyle w:val="simpara"/>
        <w:ind w:left="720"/>
        <w:divId w:val="1985349130"/>
        <w:rPr>
          <w:lang w:val="en"/>
        </w:rPr>
      </w:pPr>
      <w:r>
        <w:rPr>
          <w:lang w:val="en"/>
        </w:rPr>
        <w:t xml:space="preserve">By default, messages that fail after retries are exhausted are rejected. If a dead-letter queue (DLQ) is configured, RabbitMQ routes the failed message (unchanged) to the DLQ. If set to </w:t>
      </w:r>
      <w:r>
        <w:rPr>
          <w:rStyle w:val="HTML"/>
          <w:lang w:val="en"/>
        </w:rPr>
        <w:t>true</w:t>
      </w:r>
      <w:r>
        <w:rPr>
          <w:lang w:val="en"/>
        </w:rPr>
        <w:t>, the bi</w:t>
      </w:r>
      <w:r>
        <w:rPr>
          <w:lang w:val="en"/>
        </w:rPr>
        <w:t>nder republishs failed messages to the DLQ with additional headers, including the exception message and stack trace from the cause of the final failure.</w:t>
      </w:r>
    </w:p>
    <w:p w:rsidR="00000000" w:rsidRDefault="00E0452F">
      <w:pPr>
        <w:pStyle w:val="simpara"/>
        <w:ind w:left="720"/>
        <w:divId w:val="1985349130"/>
        <w:rPr>
          <w:lang w:val="en"/>
        </w:rPr>
      </w:pPr>
      <w:r>
        <w:rPr>
          <w:lang w:val="en"/>
        </w:rPr>
        <w:t>Default: false</w:t>
      </w:r>
    </w:p>
    <w:p w:rsidR="00000000" w:rsidRDefault="00E0452F">
      <w:pPr>
        <w:divId w:val="1985349130"/>
        <w:rPr>
          <w:lang w:val="en"/>
        </w:rPr>
      </w:pPr>
      <w:r>
        <w:rPr>
          <w:rStyle w:val="term"/>
          <w:lang w:val="en"/>
        </w:rPr>
        <w:t>transacted</w:t>
      </w:r>
    </w:p>
    <w:p w:rsidR="00000000" w:rsidRDefault="00E0452F">
      <w:pPr>
        <w:pStyle w:val="simpara"/>
        <w:ind w:left="720"/>
        <w:divId w:val="1985349130"/>
        <w:rPr>
          <w:lang w:val="en"/>
        </w:rPr>
      </w:pPr>
      <w:r>
        <w:rPr>
          <w:lang w:val="en"/>
        </w:rPr>
        <w:t>Whether to use transacted channels.</w:t>
      </w:r>
    </w:p>
    <w:p w:rsidR="00000000" w:rsidRDefault="00E0452F">
      <w:pPr>
        <w:pStyle w:val="simpara"/>
        <w:ind w:left="720"/>
        <w:divId w:val="1985349130"/>
        <w:rPr>
          <w:lang w:val="en"/>
        </w:rPr>
      </w:pPr>
      <w:r>
        <w:rPr>
          <w:lang w:val="en"/>
        </w:rPr>
        <w:t xml:space="preserve">Default: </w:t>
      </w:r>
      <w:r>
        <w:rPr>
          <w:rStyle w:val="HTML"/>
          <w:lang w:val="en"/>
        </w:rPr>
        <w:t>false</w:t>
      </w:r>
      <w:r>
        <w:rPr>
          <w:lang w:val="en"/>
        </w:rPr>
        <w:t>.</w:t>
      </w:r>
    </w:p>
    <w:p w:rsidR="00000000" w:rsidRDefault="00E0452F">
      <w:pPr>
        <w:divId w:val="1985349130"/>
        <w:rPr>
          <w:lang w:val="en"/>
        </w:rPr>
      </w:pPr>
      <w:r>
        <w:rPr>
          <w:rStyle w:val="term"/>
          <w:lang w:val="en"/>
        </w:rPr>
        <w:t>ttl</w:t>
      </w:r>
    </w:p>
    <w:p w:rsidR="00000000" w:rsidRDefault="00E0452F">
      <w:pPr>
        <w:pStyle w:val="simpara"/>
        <w:ind w:left="720"/>
        <w:divId w:val="1985349130"/>
        <w:rPr>
          <w:lang w:val="en"/>
        </w:rPr>
      </w:pPr>
      <w:r>
        <w:rPr>
          <w:lang w:val="en"/>
        </w:rPr>
        <w:t>Default time to live to apply to the queue when declared (in milliseconds).</w:t>
      </w:r>
    </w:p>
    <w:p w:rsidR="00000000" w:rsidRDefault="00E0452F">
      <w:pPr>
        <w:pStyle w:val="simpara"/>
        <w:ind w:left="720"/>
        <w:divId w:val="1985349130"/>
        <w:rPr>
          <w:lang w:val="en"/>
        </w:rPr>
      </w:pPr>
      <w:r>
        <w:rPr>
          <w:lang w:val="en"/>
        </w:rPr>
        <w:t xml:space="preserve">Default: </w:t>
      </w:r>
      <w:r>
        <w:rPr>
          <w:rStyle w:val="HTML"/>
          <w:lang w:val="en"/>
        </w:rPr>
        <w:t>no limit</w:t>
      </w:r>
    </w:p>
    <w:p w:rsidR="00000000" w:rsidRDefault="00E0452F">
      <w:pPr>
        <w:divId w:val="1985349130"/>
        <w:rPr>
          <w:lang w:val="en"/>
        </w:rPr>
      </w:pPr>
      <w:r>
        <w:rPr>
          <w:rStyle w:val="term"/>
          <w:lang w:val="en"/>
        </w:rPr>
        <w:t>txSize</w:t>
      </w:r>
    </w:p>
    <w:p w:rsidR="00000000" w:rsidRDefault="00E0452F">
      <w:pPr>
        <w:pStyle w:val="simpara"/>
        <w:ind w:left="720"/>
        <w:divId w:val="1985349130"/>
        <w:rPr>
          <w:lang w:val="en"/>
        </w:rPr>
      </w:pPr>
      <w:r>
        <w:rPr>
          <w:lang w:val="en"/>
        </w:rPr>
        <w:t>The number of deliveries between acks.</w:t>
      </w:r>
    </w:p>
    <w:p w:rsidR="00000000" w:rsidRDefault="00E0452F">
      <w:pPr>
        <w:pStyle w:val="simpara"/>
        <w:ind w:left="720"/>
        <w:divId w:val="1985349130"/>
        <w:rPr>
          <w:lang w:val="en"/>
        </w:rPr>
      </w:pPr>
      <w:r>
        <w:rPr>
          <w:lang w:val="en"/>
        </w:rPr>
        <w:t xml:space="preserve">Default: </w:t>
      </w:r>
      <w:r>
        <w:rPr>
          <w:rStyle w:val="HTML"/>
          <w:lang w:val="en"/>
        </w:rPr>
        <w:t>1</w:t>
      </w:r>
      <w:r>
        <w:rPr>
          <w:lang w:val="en"/>
        </w:rPr>
        <w:t>.</w:t>
      </w:r>
    </w:p>
    <w:p w:rsidR="00000000" w:rsidRDefault="00E0452F">
      <w:pPr>
        <w:pStyle w:val="3"/>
        <w:divId w:val="813831383"/>
        <w:rPr>
          <w:lang w:val="en"/>
        </w:rPr>
      </w:pPr>
      <w:bookmarkStart w:id="348" w:name="_advanced_listener_container_configurati"/>
      <w:bookmarkEnd w:id="348"/>
      <w:r>
        <w:rPr>
          <w:lang w:val="en"/>
        </w:rPr>
        <w:t>41.3.3 Advanced Listener Container Configuration</w:t>
      </w:r>
    </w:p>
    <w:p w:rsidR="00000000" w:rsidRDefault="00E0452F">
      <w:pPr>
        <w:pStyle w:val="a5"/>
        <w:divId w:val="672295600"/>
        <w:rPr>
          <w:lang w:val="en"/>
        </w:rPr>
      </w:pPr>
      <w:r>
        <w:rPr>
          <w:lang w:val="en"/>
        </w:rPr>
        <w:t xml:space="preserve">To set listener container properties that are not exposed as binder or binding properties, add a single bean of type </w:t>
      </w:r>
      <w:r>
        <w:rPr>
          <w:rStyle w:val="HTML"/>
          <w:lang w:val="en"/>
        </w:rPr>
        <w:t>ListenerContainerCustomizer</w:t>
      </w:r>
      <w:r>
        <w:rPr>
          <w:lang w:val="en"/>
        </w:rPr>
        <w:t xml:space="preserve"> to the applicat</w:t>
      </w:r>
      <w:r>
        <w:rPr>
          <w:lang w:val="en"/>
        </w:rPr>
        <w:t>ion context. The binder and binding properties will be set and then the customizer will be called. The customizer (</w:t>
      </w:r>
      <w:r>
        <w:rPr>
          <w:rStyle w:val="HTML"/>
          <w:lang w:val="en"/>
        </w:rPr>
        <w:t>configure()</w:t>
      </w:r>
      <w:r>
        <w:rPr>
          <w:lang w:val="en"/>
        </w:rPr>
        <w:t xml:space="preserve"> method) is provided with the queue name as well as the consumer group as arguments.</w:t>
      </w:r>
    </w:p>
    <w:p w:rsidR="00000000" w:rsidRDefault="00E0452F">
      <w:pPr>
        <w:pStyle w:val="3"/>
        <w:divId w:val="93981075"/>
        <w:rPr>
          <w:lang w:val="en"/>
        </w:rPr>
      </w:pPr>
      <w:bookmarkStart w:id="349" w:name="_rabbit_producer_properties"/>
      <w:bookmarkEnd w:id="349"/>
      <w:r>
        <w:rPr>
          <w:lang w:val="en"/>
        </w:rPr>
        <w:t>41.3.4 Rabbit Producer Properties</w:t>
      </w:r>
    </w:p>
    <w:p w:rsidR="00000000" w:rsidRDefault="00E0452F">
      <w:pPr>
        <w:pStyle w:val="a5"/>
        <w:divId w:val="370612066"/>
        <w:rPr>
          <w:lang w:val="en"/>
        </w:rPr>
      </w:pPr>
      <w:r>
        <w:rPr>
          <w:lang w:val="en"/>
        </w:rPr>
        <w:t xml:space="preserve">The following properties are available for Rabbit producers only and must be prefixed with </w:t>
      </w:r>
      <w:r>
        <w:rPr>
          <w:rStyle w:val="HTML"/>
          <w:lang w:val="en"/>
        </w:rPr>
        <w:t>spring.cloud.stream.rabbit.bindings.&lt;cha</w:t>
      </w:r>
      <w:r>
        <w:rPr>
          <w:rStyle w:val="HTML"/>
          <w:lang w:val="en"/>
        </w:rPr>
        <w:t>nnelName&gt;.producer.</w:t>
      </w:r>
      <w:r>
        <w:rPr>
          <w:lang w:val="en"/>
        </w:rPr>
        <w:t>.</w:t>
      </w:r>
    </w:p>
    <w:p w:rsidR="00000000" w:rsidRDefault="00E0452F">
      <w:pPr>
        <w:divId w:val="1313363471"/>
        <w:rPr>
          <w:lang w:val="en"/>
        </w:rPr>
      </w:pPr>
      <w:r>
        <w:rPr>
          <w:rStyle w:val="term"/>
          <w:lang w:val="en"/>
        </w:rPr>
        <w:t>autoBindDlq</w:t>
      </w:r>
    </w:p>
    <w:p w:rsidR="00000000" w:rsidRDefault="00E0452F">
      <w:pPr>
        <w:pStyle w:val="simpara"/>
        <w:ind w:left="720"/>
        <w:divId w:val="1313363471"/>
        <w:rPr>
          <w:lang w:val="en"/>
        </w:rPr>
      </w:pPr>
      <w:r>
        <w:rPr>
          <w:lang w:val="en"/>
        </w:rPr>
        <w:t>Whether to automatically declare the DLQ and bind it to the binder DLX.</w:t>
      </w:r>
    </w:p>
    <w:p w:rsidR="00000000" w:rsidRDefault="00E0452F">
      <w:pPr>
        <w:pStyle w:val="simpara"/>
        <w:ind w:left="720"/>
        <w:divId w:val="1313363471"/>
        <w:rPr>
          <w:lang w:val="en"/>
        </w:rPr>
      </w:pPr>
      <w:r>
        <w:rPr>
          <w:lang w:val="en"/>
        </w:rPr>
        <w:t xml:space="preserve">Default: </w:t>
      </w:r>
      <w:r>
        <w:rPr>
          <w:rStyle w:val="HTML"/>
          <w:lang w:val="en"/>
        </w:rPr>
        <w:t>false</w:t>
      </w:r>
      <w:r>
        <w:rPr>
          <w:lang w:val="en"/>
        </w:rPr>
        <w:t>.</w:t>
      </w:r>
    </w:p>
    <w:p w:rsidR="00000000" w:rsidRDefault="00E0452F">
      <w:pPr>
        <w:divId w:val="1313363471"/>
        <w:rPr>
          <w:lang w:val="en"/>
        </w:rPr>
      </w:pPr>
      <w:r>
        <w:rPr>
          <w:rStyle w:val="term"/>
          <w:lang w:val="en"/>
        </w:rPr>
        <w:t>batchingEnabled</w:t>
      </w:r>
    </w:p>
    <w:p w:rsidR="00000000" w:rsidRDefault="00E0452F">
      <w:pPr>
        <w:pStyle w:val="simpara"/>
        <w:ind w:left="720"/>
        <w:divId w:val="1313363471"/>
        <w:rPr>
          <w:lang w:val="en"/>
        </w:rPr>
      </w:pPr>
      <w:r>
        <w:rPr>
          <w:lang w:val="en"/>
        </w:rPr>
        <w:t>Whether to enable message batching by producers. Messages are batched into one message according to the following prope</w:t>
      </w:r>
      <w:r>
        <w:rPr>
          <w:lang w:val="en"/>
        </w:rPr>
        <w:t xml:space="preserve">rties (described in the next three entries in this list): 'batchSize', </w:t>
      </w:r>
      <w:r>
        <w:rPr>
          <w:rStyle w:val="HTML"/>
          <w:lang w:val="en"/>
        </w:rPr>
        <w:t>batchBufferLimit</w:t>
      </w:r>
      <w:r>
        <w:rPr>
          <w:lang w:val="en"/>
        </w:rPr>
        <w:t xml:space="preserve">, and </w:t>
      </w:r>
      <w:r>
        <w:rPr>
          <w:rStyle w:val="HTML"/>
          <w:lang w:val="en"/>
        </w:rPr>
        <w:t>batchTimeout</w:t>
      </w:r>
      <w:r>
        <w:rPr>
          <w:lang w:val="en"/>
        </w:rPr>
        <w:t xml:space="preserve">. See </w:t>
      </w:r>
      <w:hyperlink r:id="rId1365" w:anchor="template-batching" w:tgtFrame="_top" w:history="1">
        <w:r>
          <w:rPr>
            <w:rStyle w:val="a3"/>
            <w:lang w:val="en"/>
          </w:rPr>
          <w:t>Batching</w:t>
        </w:r>
      </w:hyperlink>
      <w:r>
        <w:rPr>
          <w:lang w:val="en"/>
        </w:rPr>
        <w:t xml:space="preserve"> for more information</w:t>
      </w:r>
      <w:r>
        <w:rPr>
          <w:lang w:val="en"/>
        </w:rPr>
        <w:t>.</w:t>
      </w:r>
    </w:p>
    <w:p w:rsidR="00000000" w:rsidRDefault="00E0452F">
      <w:pPr>
        <w:pStyle w:val="simpara"/>
        <w:ind w:left="720"/>
        <w:divId w:val="1313363471"/>
        <w:rPr>
          <w:lang w:val="en"/>
        </w:rPr>
      </w:pPr>
      <w:r>
        <w:rPr>
          <w:lang w:val="en"/>
        </w:rPr>
        <w:t xml:space="preserve">Default: </w:t>
      </w:r>
      <w:r>
        <w:rPr>
          <w:rStyle w:val="HTML"/>
          <w:lang w:val="en"/>
        </w:rPr>
        <w:t>false</w:t>
      </w:r>
      <w:r>
        <w:rPr>
          <w:lang w:val="en"/>
        </w:rPr>
        <w:t>.</w:t>
      </w:r>
    </w:p>
    <w:p w:rsidR="00000000" w:rsidRDefault="00E0452F">
      <w:pPr>
        <w:divId w:val="1313363471"/>
        <w:rPr>
          <w:lang w:val="en"/>
        </w:rPr>
      </w:pPr>
      <w:r>
        <w:rPr>
          <w:rStyle w:val="term"/>
          <w:lang w:val="en"/>
        </w:rPr>
        <w:t>batchSize</w:t>
      </w:r>
    </w:p>
    <w:p w:rsidR="00000000" w:rsidRDefault="00E0452F">
      <w:pPr>
        <w:pStyle w:val="simpara"/>
        <w:ind w:left="720"/>
        <w:divId w:val="1313363471"/>
        <w:rPr>
          <w:lang w:val="en"/>
        </w:rPr>
      </w:pPr>
      <w:r>
        <w:rPr>
          <w:lang w:val="en"/>
        </w:rPr>
        <w:t>The number of messages to buffer when batching is enabled.</w:t>
      </w:r>
    </w:p>
    <w:p w:rsidR="00000000" w:rsidRDefault="00E0452F">
      <w:pPr>
        <w:pStyle w:val="simpara"/>
        <w:ind w:left="720"/>
        <w:divId w:val="1313363471"/>
        <w:rPr>
          <w:lang w:val="en"/>
        </w:rPr>
      </w:pPr>
      <w:r>
        <w:rPr>
          <w:lang w:val="en"/>
        </w:rPr>
        <w:t xml:space="preserve">Default: </w:t>
      </w:r>
      <w:r>
        <w:rPr>
          <w:rStyle w:val="HTML"/>
          <w:lang w:val="en"/>
        </w:rPr>
        <w:t>100</w:t>
      </w:r>
      <w:r>
        <w:rPr>
          <w:lang w:val="en"/>
        </w:rPr>
        <w:t>.</w:t>
      </w:r>
    </w:p>
    <w:p w:rsidR="00000000" w:rsidRDefault="00E0452F">
      <w:pPr>
        <w:divId w:val="1313363471"/>
        <w:rPr>
          <w:lang w:val="en"/>
        </w:rPr>
      </w:pPr>
      <w:r>
        <w:rPr>
          <w:rStyle w:val="term"/>
          <w:lang w:val="en"/>
        </w:rPr>
        <w:t>batchBufferLimit</w:t>
      </w:r>
    </w:p>
    <w:p w:rsidR="00000000" w:rsidRDefault="00E0452F">
      <w:pPr>
        <w:pStyle w:val="simpara"/>
        <w:ind w:left="720"/>
        <w:divId w:val="1313363471"/>
        <w:rPr>
          <w:lang w:val="en"/>
        </w:rPr>
      </w:pPr>
      <w:r>
        <w:rPr>
          <w:lang w:val="en"/>
        </w:rPr>
        <w:t>The maximum buffer size when batching is enabled.</w:t>
      </w:r>
    </w:p>
    <w:p w:rsidR="00000000" w:rsidRDefault="00E0452F">
      <w:pPr>
        <w:pStyle w:val="simpara"/>
        <w:ind w:left="720"/>
        <w:divId w:val="1313363471"/>
        <w:rPr>
          <w:lang w:val="en"/>
        </w:rPr>
      </w:pPr>
      <w:r>
        <w:rPr>
          <w:lang w:val="en"/>
        </w:rPr>
        <w:t xml:space="preserve">Default: </w:t>
      </w:r>
      <w:r>
        <w:rPr>
          <w:rStyle w:val="HTML"/>
          <w:lang w:val="en"/>
        </w:rPr>
        <w:t>10000</w:t>
      </w:r>
      <w:r>
        <w:rPr>
          <w:lang w:val="en"/>
        </w:rPr>
        <w:t>.</w:t>
      </w:r>
    </w:p>
    <w:p w:rsidR="00000000" w:rsidRDefault="00E0452F">
      <w:pPr>
        <w:divId w:val="1313363471"/>
        <w:rPr>
          <w:lang w:val="en"/>
        </w:rPr>
      </w:pPr>
      <w:r>
        <w:rPr>
          <w:rStyle w:val="term"/>
          <w:lang w:val="en"/>
        </w:rPr>
        <w:t>batchTimeout</w:t>
      </w:r>
    </w:p>
    <w:p w:rsidR="00000000" w:rsidRDefault="00E0452F">
      <w:pPr>
        <w:pStyle w:val="simpara"/>
        <w:ind w:left="720"/>
        <w:divId w:val="1313363471"/>
        <w:rPr>
          <w:lang w:val="en"/>
        </w:rPr>
      </w:pPr>
      <w:r>
        <w:rPr>
          <w:lang w:val="en"/>
        </w:rPr>
        <w:t>The batch timeout when batching is enabled.</w:t>
      </w:r>
    </w:p>
    <w:p w:rsidR="00000000" w:rsidRDefault="00E0452F">
      <w:pPr>
        <w:pStyle w:val="simpara"/>
        <w:ind w:left="720"/>
        <w:divId w:val="1313363471"/>
        <w:rPr>
          <w:lang w:val="en"/>
        </w:rPr>
      </w:pPr>
      <w:r>
        <w:rPr>
          <w:lang w:val="en"/>
        </w:rPr>
        <w:t xml:space="preserve">Default: </w:t>
      </w:r>
      <w:r>
        <w:rPr>
          <w:rStyle w:val="HTML"/>
          <w:lang w:val="en"/>
        </w:rPr>
        <w:t>5000</w:t>
      </w:r>
      <w:r>
        <w:rPr>
          <w:lang w:val="en"/>
        </w:rPr>
        <w:t>.</w:t>
      </w:r>
    </w:p>
    <w:p w:rsidR="00000000" w:rsidRDefault="00E0452F">
      <w:pPr>
        <w:divId w:val="1313363471"/>
        <w:rPr>
          <w:lang w:val="en"/>
        </w:rPr>
      </w:pPr>
      <w:r>
        <w:rPr>
          <w:rStyle w:val="term"/>
          <w:lang w:val="en"/>
        </w:rPr>
        <w:t>bindingRoutingKey</w:t>
      </w:r>
    </w:p>
    <w:p w:rsidR="00000000" w:rsidRDefault="00E0452F">
      <w:pPr>
        <w:pStyle w:val="simpara"/>
        <w:ind w:left="720"/>
        <w:divId w:val="1313363471"/>
        <w:rPr>
          <w:lang w:val="en"/>
        </w:rPr>
      </w:pPr>
      <w:r>
        <w:rPr>
          <w:lang w:val="en"/>
        </w:rPr>
        <w:t xml:space="preserve">The routing key with which to bind the queue to the exchange (if </w:t>
      </w:r>
      <w:r>
        <w:rPr>
          <w:rStyle w:val="HTML"/>
          <w:lang w:val="en"/>
        </w:rPr>
        <w:t>bindQueue</w:t>
      </w:r>
      <w:r>
        <w:rPr>
          <w:lang w:val="en"/>
        </w:rPr>
        <w:t xml:space="preserve"> is </w:t>
      </w:r>
      <w:r>
        <w:rPr>
          <w:rStyle w:val="HTML"/>
          <w:lang w:val="en"/>
        </w:rPr>
        <w:t>true</w:t>
      </w:r>
      <w:r>
        <w:rPr>
          <w:lang w:val="en"/>
        </w:rPr>
        <w:t xml:space="preserve">). Only applies to non-partitioned destinations. Only applies if </w:t>
      </w:r>
      <w:r>
        <w:rPr>
          <w:rStyle w:val="HTML"/>
          <w:lang w:val="en"/>
        </w:rPr>
        <w:t>requiredGroups</w:t>
      </w:r>
      <w:r>
        <w:rPr>
          <w:lang w:val="en"/>
        </w:rPr>
        <w:t xml:space="preserve"> are provided and then only to those groups.</w:t>
      </w:r>
    </w:p>
    <w:p w:rsidR="00000000" w:rsidRDefault="00E0452F">
      <w:pPr>
        <w:pStyle w:val="simpara"/>
        <w:ind w:left="720"/>
        <w:divId w:val="1313363471"/>
        <w:rPr>
          <w:lang w:val="en"/>
        </w:rPr>
      </w:pPr>
      <w:r>
        <w:rPr>
          <w:lang w:val="en"/>
        </w:rPr>
        <w:t xml:space="preserve">Default: </w:t>
      </w:r>
      <w:r>
        <w:rPr>
          <w:rStyle w:val="HTML"/>
          <w:lang w:val="en"/>
        </w:rPr>
        <w:t>#</w:t>
      </w:r>
      <w:r>
        <w:rPr>
          <w:lang w:val="en"/>
        </w:rPr>
        <w:t>.</w:t>
      </w:r>
    </w:p>
    <w:p w:rsidR="00000000" w:rsidRDefault="00E0452F">
      <w:pPr>
        <w:divId w:val="1313363471"/>
        <w:rPr>
          <w:lang w:val="en"/>
        </w:rPr>
      </w:pPr>
      <w:r>
        <w:rPr>
          <w:rStyle w:val="term"/>
          <w:lang w:val="en"/>
        </w:rPr>
        <w:t>bindQueue</w:t>
      </w:r>
    </w:p>
    <w:p w:rsidR="00000000" w:rsidRDefault="00E0452F">
      <w:pPr>
        <w:pStyle w:val="simpara"/>
        <w:ind w:left="720"/>
        <w:divId w:val="1313363471"/>
        <w:rPr>
          <w:lang w:val="en"/>
        </w:rPr>
      </w:pPr>
      <w:r>
        <w:rPr>
          <w:lang w:val="en"/>
        </w:rPr>
        <w:t xml:space="preserve">Whether to bind the queue to the destination exchange. Set it to </w:t>
      </w:r>
      <w:r>
        <w:rPr>
          <w:rStyle w:val="HTML"/>
          <w:lang w:val="en"/>
        </w:rPr>
        <w:t>false</w:t>
      </w:r>
      <w:r>
        <w:rPr>
          <w:lang w:val="en"/>
        </w:rPr>
        <w:t xml:space="preserve"> if you have set up your own infrastructure and have previously created and bound the queue. Only applies if </w:t>
      </w:r>
      <w:r>
        <w:rPr>
          <w:rStyle w:val="HTML"/>
          <w:lang w:val="en"/>
        </w:rPr>
        <w:t>requiredGroups</w:t>
      </w:r>
      <w:r>
        <w:rPr>
          <w:lang w:val="en"/>
        </w:rPr>
        <w:t xml:space="preserve"> are provided and then only to those groups.</w:t>
      </w:r>
    </w:p>
    <w:p w:rsidR="00000000" w:rsidRDefault="00E0452F">
      <w:pPr>
        <w:pStyle w:val="simpara"/>
        <w:ind w:left="720"/>
        <w:divId w:val="1313363471"/>
        <w:rPr>
          <w:lang w:val="en"/>
        </w:rPr>
      </w:pPr>
      <w:r>
        <w:rPr>
          <w:lang w:val="en"/>
        </w:rPr>
        <w:t xml:space="preserve">Default: </w:t>
      </w:r>
      <w:r>
        <w:rPr>
          <w:rStyle w:val="HTML"/>
          <w:lang w:val="en"/>
        </w:rPr>
        <w:t>true</w:t>
      </w:r>
      <w:r>
        <w:rPr>
          <w:lang w:val="en"/>
        </w:rPr>
        <w:t>.</w:t>
      </w:r>
    </w:p>
    <w:p w:rsidR="00000000" w:rsidRDefault="00E0452F">
      <w:pPr>
        <w:divId w:val="1313363471"/>
        <w:rPr>
          <w:lang w:val="en"/>
        </w:rPr>
      </w:pPr>
      <w:r>
        <w:rPr>
          <w:rStyle w:val="term"/>
          <w:lang w:val="en"/>
        </w:rPr>
        <w:t>compress</w:t>
      </w:r>
    </w:p>
    <w:p w:rsidR="00000000" w:rsidRDefault="00E0452F">
      <w:pPr>
        <w:pStyle w:val="simpara"/>
        <w:ind w:left="720"/>
        <w:divId w:val="1313363471"/>
        <w:rPr>
          <w:lang w:val="en"/>
        </w:rPr>
      </w:pPr>
      <w:r>
        <w:rPr>
          <w:lang w:val="en"/>
        </w:rPr>
        <w:t>Whether data should be compressed when sent.</w:t>
      </w:r>
    </w:p>
    <w:p w:rsidR="00000000" w:rsidRDefault="00E0452F">
      <w:pPr>
        <w:pStyle w:val="simpara"/>
        <w:ind w:left="720"/>
        <w:divId w:val="1313363471"/>
        <w:rPr>
          <w:lang w:val="en"/>
        </w:rPr>
      </w:pPr>
      <w:r>
        <w:rPr>
          <w:lang w:val="en"/>
        </w:rPr>
        <w:t xml:space="preserve">Default: </w:t>
      </w:r>
      <w:r>
        <w:rPr>
          <w:rStyle w:val="HTML"/>
          <w:lang w:val="en"/>
        </w:rPr>
        <w:t>false</w:t>
      </w:r>
      <w:r>
        <w:rPr>
          <w:lang w:val="en"/>
        </w:rPr>
        <w:t>.</w:t>
      </w:r>
    </w:p>
    <w:p w:rsidR="00000000" w:rsidRDefault="00E0452F">
      <w:pPr>
        <w:divId w:val="1313363471"/>
        <w:rPr>
          <w:lang w:val="en"/>
        </w:rPr>
      </w:pPr>
      <w:r>
        <w:rPr>
          <w:rStyle w:val="term"/>
          <w:lang w:val="en"/>
        </w:rPr>
        <w:t>deadLetterQueueName</w:t>
      </w:r>
    </w:p>
    <w:p w:rsidR="00000000" w:rsidRDefault="00E0452F">
      <w:pPr>
        <w:pStyle w:val="simpara"/>
        <w:ind w:left="720"/>
        <w:divId w:val="1313363471"/>
        <w:rPr>
          <w:lang w:val="en"/>
        </w:rPr>
      </w:pPr>
      <w:r>
        <w:rPr>
          <w:lang w:val="en"/>
        </w:rPr>
        <w:t xml:space="preserve">The name of the DLQ Only applies if </w:t>
      </w:r>
      <w:r>
        <w:rPr>
          <w:rStyle w:val="HTML"/>
          <w:lang w:val="en"/>
        </w:rPr>
        <w:t>requiredGroups</w:t>
      </w:r>
      <w:r>
        <w:rPr>
          <w:lang w:val="en"/>
        </w:rPr>
        <w:t xml:space="preserve"> are provided and then only to those groups.</w:t>
      </w:r>
    </w:p>
    <w:p w:rsidR="00000000" w:rsidRDefault="00E0452F">
      <w:pPr>
        <w:pStyle w:val="simpara"/>
        <w:ind w:left="720"/>
        <w:divId w:val="1313363471"/>
        <w:rPr>
          <w:lang w:val="en"/>
        </w:rPr>
      </w:pPr>
      <w:r>
        <w:rPr>
          <w:lang w:val="en"/>
        </w:rPr>
        <w:t xml:space="preserve">Default: </w:t>
      </w:r>
      <w:r>
        <w:rPr>
          <w:rStyle w:val="HTML"/>
          <w:lang w:val="en"/>
        </w:rPr>
        <w:t>prefix+destination.dlq</w:t>
      </w:r>
    </w:p>
    <w:p w:rsidR="00000000" w:rsidRDefault="00E0452F">
      <w:pPr>
        <w:divId w:val="1313363471"/>
        <w:rPr>
          <w:lang w:val="en"/>
        </w:rPr>
      </w:pPr>
      <w:r>
        <w:rPr>
          <w:rStyle w:val="term"/>
          <w:lang w:val="en"/>
        </w:rPr>
        <w:t>deadLetterExchange</w:t>
      </w:r>
    </w:p>
    <w:p w:rsidR="00000000" w:rsidRDefault="00E0452F">
      <w:pPr>
        <w:pStyle w:val="simpara"/>
        <w:ind w:left="720"/>
        <w:divId w:val="1313363471"/>
        <w:rPr>
          <w:lang w:val="en"/>
        </w:rPr>
      </w:pPr>
      <w:r>
        <w:rPr>
          <w:lang w:val="en"/>
        </w:rPr>
        <w:t>A DLX to assign to t</w:t>
      </w:r>
      <w:r>
        <w:rPr>
          <w:lang w:val="en"/>
        </w:rPr>
        <w:t xml:space="preserve">he queue. Relevant only when </w:t>
      </w:r>
      <w:r>
        <w:rPr>
          <w:rStyle w:val="HTML"/>
          <w:lang w:val="en"/>
        </w:rPr>
        <w:t>autoBindDlq</w:t>
      </w:r>
      <w:r>
        <w:rPr>
          <w:lang w:val="en"/>
        </w:rPr>
        <w:t xml:space="preserve"> is </w:t>
      </w:r>
      <w:r>
        <w:rPr>
          <w:rStyle w:val="HTML"/>
          <w:lang w:val="en"/>
        </w:rPr>
        <w:t>true</w:t>
      </w:r>
      <w:r>
        <w:rPr>
          <w:lang w:val="en"/>
        </w:rPr>
        <w:t xml:space="preserve">. Applies only when </w:t>
      </w:r>
      <w:r>
        <w:rPr>
          <w:rStyle w:val="HTML"/>
          <w:lang w:val="en"/>
        </w:rPr>
        <w:t>requiredGroups</w:t>
      </w:r>
      <w:r>
        <w:rPr>
          <w:lang w:val="en"/>
        </w:rPr>
        <w:t xml:space="preserve"> are provided and then only to those groups.</w:t>
      </w:r>
    </w:p>
    <w:p w:rsidR="00000000" w:rsidRDefault="00E0452F">
      <w:pPr>
        <w:pStyle w:val="simpara"/>
        <w:ind w:left="720"/>
        <w:divId w:val="1313363471"/>
        <w:rPr>
          <w:lang w:val="en"/>
        </w:rPr>
      </w:pPr>
      <w:r>
        <w:rPr>
          <w:lang w:val="en"/>
        </w:rPr>
        <w:t>Default: 'prefix+DLX'</w:t>
      </w:r>
    </w:p>
    <w:p w:rsidR="00000000" w:rsidRDefault="00E0452F">
      <w:pPr>
        <w:divId w:val="1313363471"/>
        <w:rPr>
          <w:lang w:val="en"/>
        </w:rPr>
      </w:pPr>
      <w:r>
        <w:rPr>
          <w:rStyle w:val="term"/>
          <w:lang w:val="en"/>
        </w:rPr>
        <w:t>deadLetterExchangeType</w:t>
      </w:r>
    </w:p>
    <w:p w:rsidR="00000000" w:rsidRDefault="00E0452F">
      <w:pPr>
        <w:pStyle w:val="simpara"/>
        <w:ind w:left="720"/>
        <w:divId w:val="1313363471"/>
        <w:rPr>
          <w:lang w:val="en"/>
        </w:rPr>
      </w:pPr>
      <w:r>
        <w:rPr>
          <w:lang w:val="en"/>
        </w:rPr>
        <w:t xml:space="preserve">The type of the DLX to assign to the queue. Relevant only if </w:t>
      </w:r>
      <w:r>
        <w:rPr>
          <w:rStyle w:val="HTML"/>
          <w:lang w:val="en"/>
        </w:rPr>
        <w:t>autoBindDlq</w:t>
      </w:r>
      <w:r>
        <w:rPr>
          <w:lang w:val="en"/>
        </w:rPr>
        <w:t xml:space="preserve"> is </w:t>
      </w:r>
      <w:r>
        <w:rPr>
          <w:rStyle w:val="HTML"/>
          <w:lang w:val="en"/>
        </w:rPr>
        <w:t>true</w:t>
      </w:r>
      <w:r>
        <w:rPr>
          <w:lang w:val="en"/>
        </w:rPr>
        <w:t>. Ap</w:t>
      </w:r>
      <w:r>
        <w:rPr>
          <w:lang w:val="en"/>
        </w:rPr>
        <w:t xml:space="preserve">plies only when </w:t>
      </w:r>
      <w:r>
        <w:rPr>
          <w:rStyle w:val="HTML"/>
          <w:lang w:val="en"/>
        </w:rPr>
        <w:t>requiredGroups</w:t>
      </w:r>
      <w:r>
        <w:rPr>
          <w:lang w:val="en"/>
        </w:rPr>
        <w:t xml:space="preserve"> are provided and then only to those groups.</w:t>
      </w:r>
    </w:p>
    <w:p w:rsidR="00000000" w:rsidRDefault="00E0452F">
      <w:pPr>
        <w:pStyle w:val="simpara"/>
        <w:ind w:left="720"/>
        <w:divId w:val="1313363471"/>
        <w:rPr>
          <w:lang w:val="en"/>
        </w:rPr>
      </w:pPr>
      <w:r>
        <w:rPr>
          <w:lang w:val="en"/>
        </w:rPr>
        <w:t>Default: 'direct'</w:t>
      </w:r>
    </w:p>
    <w:p w:rsidR="00000000" w:rsidRDefault="00E0452F">
      <w:pPr>
        <w:divId w:val="1313363471"/>
        <w:rPr>
          <w:lang w:val="en"/>
        </w:rPr>
      </w:pPr>
      <w:r>
        <w:rPr>
          <w:rStyle w:val="term"/>
          <w:lang w:val="en"/>
        </w:rPr>
        <w:t>deadLetterRoutingKey</w:t>
      </w:r>
    </w:p>
    <w:p w:rsidR="00000000" w:rsidRDefault="00E0452F">
      <w:pPr>
        <w:pStyle w:val="simpara"/>
        <w:ind w:left="720"/>
        <w:divId w:val="1313363471"/>
        <w:rPr>
          <w:lang w:val="en"/>
        </w:rPr>
      </w:pPr>
      <w:r>
        <w:rPr>
          <w:lang w:val="en"/>
        </w:rPr>
        <w:t xml:space="preserve">A dead letter routing key to assign to the queue. Relevant only when </w:t>
      </w:r>
      <w:r>
        <w:rPr>
          <w:rStyle w:val="HTML"/>
          <w:lang w:val="en"/>
        </w:rPr>
        <w:t>autoBindDlq</w:t>
      </w:r>
      <w:r>
        <w:rPr>
          <w:lang w:val="en"/>
        </w:rPr>
        <w:t xml:space="preserve"> is </w:t>
      </w:r>
      <w:r>
        <w:rPr>
          <w:rStyle w:val="HTML"/>
          <w:lang w:val="en"/>
        </w:rPr>
        <w:t>true</w:t>
      </w:r>
      <w:r>
        <w:rPr>
          <w:lang w:val="en"/>
        </w:rPr>
        <w:t xml:space="preserve">. Applies only when </w:t>
      </w:r>
      <w:r>
        <w:rPr>
          <w:rStyle w:val="HTML"/>
          <w:lang w:val="en"/>
        </w:rPr>
        <w:t>requiredGroups</w:t>
      </w:r>
      <w:r>
        <w:rPr>
          <w:lang w:val="en"/>
        </w:rPr>
        <w:t xml:space="preserve"> are provided and th</w:t>
      </w:r>
      <w:r>
        <w:rPr>
          <w:lang w:val="en"/>
        </w:rPr>
        <w:t>en only to those groups.</w:t>
      </w:r>
    </w:p>
    <w:p w:rsidR="00000000" w:rsidRDefault="00E0452F">
      <w:pPr>
        <w:pStyle w:val="simpara"/>
        <w:ind w:left="720"/>
        <w:divId w:val="1313363471"/>
        <w:rPr>
          <w:lang w:val="en"/>
        </w:rPr>
      </w:pPr>
      <w:r>
        <w:rPr>
          <w:lang w:val="en"/>
        </w:rPr>
        <w:t xml:space="preserve">Default: </w:t>
      </w:r>
      <w:r>
        <w:rPr>
          <w:rStyle w:val="HTML"/>
          <w:lang w:val="en"/>
        </w:rPr>
        <w:t>destination</w:t>
      </w:r>
    </w:p>
    <w:p w:rsidR="00000000" w:rsidRDefault="00E0452F">
      <w:pPr>
        <w:divId w:val="1313363471"/>
        <w:rPr>
          <w:lang w:val="en"/>
        </w:rPr>
      </w:pPr>
      <w:r>
        <w:rPr>
          <w:rStyle w:val="term"/>
          <w:lang w:val="en"/>
        </w:rPr>
        <w:t>declareDlx</w:t>
      </w:r>
    </w:p>
    <w:p w:rsidR="00000000" w:rsidRDefault="00E0452F">
      <w:pPr>
        <w:pStyle w:val="simpara"/>
        <w:ind w:left="720"/>
        <w:divId w:val="1313363471"/>
        <w:rPr>
          <w:lang w:val="en"/>
        </w:rPr>
      </w:pPr>
      <w:r>
        <w:rPr>
          <w:lang w:val="en"/>
        </w:rPr>
        <w:t xml:space="preserve">Whether to declare the dead letter exchange for the destination. Relevant only if </w:t>
      </w:r>
      <w:r>
        <w:rPr>
          <w:rStyle w:val="HTML"/>
          <w:lang w:val="en"/>
        </w:rPr>
        <w:t>autoBindDlq</w:t>
      </w:r>
      <w:r>
        <w:rPr>
          <w:lang w:val="en"/>
        </w:rPr>
        <w:t xml:space="preserve"> is </w:t>
      </w:r>
      <w:r>
        <w:rPr>
          <w:rStyle w:val="HTML"/>
          <w:lang w:val="en"/>
        </w:rPr>
        <w:t>true</w:t>
      </w:r>
      <w:r>
        <w:rPr>
          <w:lang w:val="en"/>
        </w:rPr>
        <w:t xml:space="preserve">. Set to </w:t>
      </w:r>
      <w:r>
        <w:rPr>
          <w:rStyle w:val="HTML"/>
          <w:lang w:val="en"/>
        </w:rPr>
        <w:t>false</w:t>
      </w:r>
      <w:r>
        <w:rPr>
          <w:lang w:val="en"/>
        </w:rPr>
        <w:t xml:space="preserve"> if you have a pre-configured DLX. Applies only when </w:t>
      </w:r>
      <w:r>
        <w:rPr>
          <w:rStyle w:val="HTML"/>
          <w:lang w:val="en"/>
        </w:rPr>
        <w:t>requiredGroups</w:t>
      </w:r>
      <w:r>
        <w:rPr>
          <w:lang w:val="en"/>
        </w:rPr>
        <w:t xml:space="preserve"> are provided and</w:t>
      </w:r>
      <w:r>
        <w:rPr>
          <w:lang w:val="en"/>
        </w:rPr>
        <w:t xml:space="preserve"> then only to those groups.</w:t>
      </w:r>
    </w:p>
    <w:p w:rsidR="00000000" w:rsidRDefault="00E0452F">
      <w:pPr>
        <w:pStyle w:val="simpara"/>
        <w:ind w:left="720"/>
        <w:divId w:val="1313363471"/>
        <w:rPr>
          <w:lang w:val="en"/>
        </w:rPr>
      </w:pPr>
      <w:r>
        <w:rPr>
          <w:lang w:val="en"/>
        </w:rPr>
        <w:t xml:space="preserve">Default: </w:t>
      </w:r>
      <w:r>
        <w:rPr>
          <w:rStyle w:val="HTML"/>
          <w:lang w:val="en"/>
        </w:rPr>
        <w:t>true</w:t>
      </w:r>
      <w:r>
        <w:rPr>
          <w:lang w:val="en"/>
        </w:rPr>
        <w:t>.</w:t>
      </w:r>
    </w:p>
    <w:p w:rsidR="00000000" w:rsidRDefault="00E0452F">
      <w:pPr>
        <w:divId w:val="1313363471"/>
        <w:rPr>
          <w:lang w:val="en"/>
        </w:rPr>
      </w:pPr>
      <w:r>
        <w:rPr>
          <w:rStyle w:val="term"/>
          <w:lang w:val="en"/>
        </w:rPr>
        <w:t>declareExchange</w:t>
      </w:r>
    </w:p>
    <w:p w:rsidR="00000000" w:rsidRDefault="00E0452F">
      <w:pPr>
        <w:pStyle w:val="simpara"/>
        <w:ind w:left="720"/>
        <w:divId w:val="1313363471"/>
        <w:rPr>
          <w:lang w:val="en"/>
        </w:rPr>
      </w:pPr>
      <w:r>
        <w:rPr>
          <w:lang w:val="en"/>
        </w:rPr>
        <w:t>Whether to declare the exchange for the destination.</w:t>
      </w:r>
    </w:p>
    <w:p w:rsidR="00000000" w:rsidRDefault="00E0452F">
      <w:pPr>
        <w:pStyle w:val="simpara"/>
        <w:ind w:left="720"/>
        <w:divId w:val="1313363471"/>
        <w:rPr>
          <w:lang w:val="en"/>
        </w:rPr>
      </w:pPr>
      <w:r>
        <w:rPr>
          <w:lang w:val="en"/>
        </w:rPr>
        <w:t xml:space="preserve">Default: </w:t>
      </w:r>
      <w:r>
        <w:rPr>
          <w:rStyle w:val="HTML"/>
          <w:lang w:val="en"/>
        </w:rPr>
        <w:t>true</w:t>
      </w:r>
      <w:r>
        <w:rPr>
          <w:lang w:val="en"/>
        </w:rPr>
        <w:t>.</w:t>
      </w:r>
    </w:p>
    <w:p w:rsidR="00000000" w:rsidRDefault="00E0452F">
      <w:pPr>
        <w:divId w:val="1313363471"/>
        <w:rPr>
          <w:lang w:val="en"/>
        </w:rPr>
      </w:pPr>
      <w:r>
        <w:rPr>
          <w:rStyle w:val="term"/>
          <w:lang w:val="en"/>
        </w:rPr>
        <w:t>delayExpression</w:t>
      </w:r>
    </w:p>
    <w:p w:rsidR="00000000" w:rsidRDefault="00E0452F">
      <w:pPr>
        <w:pStyle w:val="simpara"/>
        <w:ind w:left="720"/>
        <w:divId w:val="1313363471"/>
        <w:rPr>
          <w:lang w:val="en"/>
        </w:rPr>
      </w:pPr>
      <w:r>
        <w:rPr>
          <w:lang w:val="en"/>
        </w:rPr>
        <w:t>A SpEL expression to evaluate the delay to apply to the message (</w:t>
      </w:r>
      <w:r>
        <w:rPr>
          <w:rStyle w:val="HTML"/>
          <w:lang w:val="en"/>
        </w:rPr>
        <w:t>x-delay</w:t>
      </w:r>
      <w:r>
        <w:rPr>
          <w:lang w:val="en"/>
        </w:rPr>
        <w:t xml:space="preserve"> header). It has no effect if the exchang</w:t>
      </w:r>
      <w:r>
        <w:rPr>
          <w:lang w:val="en"/>
        </w:rPr>
        <w:t>e is not a delayed message exchange.</w:t>
      </w:r>
    </w:p>
    <w:p w:rsidR="00000000" w:rsidRDefault="00E0452F">
      <w:pPr>
        <w:pStyle w:val="simpara"/>
        <w:ind w:left="720"/>
        <w:divId w:val="1313363471"/>
        <w:rPr>
          <w:lang w:val="en"/>
        </w:rPr>
      </w:pPr>
      <w:r>
        <w:rPr>
          <w:lang w:val="en"/>
        </w:rPr>
        <w:t xml:space="preserve">Default: No </w:t>
      </w:r>
      <w:r>
        <w:rPr>
          <w:rStyle w:val="HTML"/>
          <w:lang w:val="en"/>
        </w:rPr>
        <w:t>x-delay</w:t>
      </w:r>
      <w:r>
        <w:rPr>
          <w:lang w:val="en"/>
        </w:rPr>
        <w:t xml:space="preserve"> header is set.</w:t>
      </w:r>
    </w:p>
    <w:p w:rsidR="00000000" w:rsidRDefault="00E0452F">
      <w:pPr>
        <w:divId w:val="1313363471"/>
        <w:rPr>
          <w:lang w:val="en"/>
        </w:rPr>
      </w:pPr>
      <w:r>
        <w:rPr>
          <w:rStyle w:val="term"/>
          <w:lang w:val="en"/>
        </w:rPr>
        <w:t>delayedExchange</w:t>
      </w:r>
    </w:p>
    <w:p w:rsidR="00000000" w:rsidRDefault="00E0452F">
      <w:pPr>
        <w:pStyle w:val="simpara"/>
        <w:ind w:left="720"/>
        <w:divId w:val="1313363471"/>
        <w:rPr>
          <w:lang w:val="en"/>
        </w:rPr>
      </w:pPr>
      <w:r>
        <w:rPr>
          <w:lang w:val="en"/>
        </w:rPr>
        <w:t xml:space="preserve">Whether to declare the exchange as a </w:t>
      </w:r>
      <w:r>
        <w:rPr>
          <w:rStyle w:val="HTML"/>
          <w:lang w:val="en"/>
        </w:rPr>
        <w:t>Delayed Message Exchange</w:t>
      </w:r>
      <w:r>
        <w:rPr>
          <w:lang w:val="en"/>
        </w:rPr>
        <w:t xml:space="preserve">. Requires the delayed message exchange plugin on the broker. The </w:t>
      </w:r>
      <w:r>
        <w:rPr>
          <w:rStyle w:val="HTML"/>
          <w:lang w:val="en"/>
        </w:rPr>
        <w:t>x-delayed-type</w:t>
      </w:r>
      <w:r>
        <w:rPr>
          <w:lang w:val="en"/>
        </w:rPr>
        <w:t xml:space="preserve"> argument is set to the </w:t>
      </w:r>
      <w:r>
        <w:rPr>
          <w:rStyle w:val="HTML"/>
          <w:lang w:val="en"/>
        </w:rPr>
        <w:t>exc</w:t>
      </w:r>
      <w:r>
        <w:rPr>
          <w:rStyle w:val="HTML"/>
          <w:lang w:val="en"/>
        </w:rPr>
        <w:t>hangeType</w:t>
      </w:r>
      <w:r>
        <w:rPr>
          <w:lang w:val="en"/>
        </w:rPr>
        <w:t>.</w:t>
      </w:r>
    </w:p>
    <w:p w:rsidR="00000000" w:rsidRDefault="00E0452F">
      <w:pPr>
        <w:pStyle w:val="simpara"/>
        <w:ind w:left="720"/>
        <w:divId w:val="1313363471"/>
        <w:rPr>
          <w:lang w:val="en"/>
        </w:rPr>
      </w:pPr>
      <w:r>
        <w:rPr>
          <w:lang w:val="en"/>
        </w:rPr>
        <w:t xml:space="preserve">Default: </w:t>
      </w:r>
      <w:r>
        <w:rPr>
          <w:rStyle w:val="HTML"/>
          <w:lang w:val="en"/>
        </w:rPr>
        <w:t>false</w:t>
      </w:r>
      <w:r>
        <w:rPr>
          <w:lang w:val="en"/>
        </w:rPr>
        <w:t>.</w:t>
      </w:r>
    </w:p>
    <w:p w:rsidR="00000000" w:rsidRDefault="00E0452F">
      <w:pPr>
        <w:divId w:val="1313363471"/>
        <w:rPr>
          <w:lang w:val="en"/>
        </w:rPr>
      </w:pPr>
      <w:r>
        <w:rPr>
          <w:rStyle w:val="term"/>
          <w:lang w:val="en"/>
        </w:rPr>
        <w:t>deliveryMode</w:t>
      </w:r>
    </w:p>
    <w:p w:rsidR="00000000" w:rsidRDefault="00E0452F">
      <w:pPr>
        <w:pStyle w:val="simpara"/>
        <w:ind w:left="720"/>
        <w:divId w:val="1313363471"/>
        <w:rPr>
          <w:lang w:val="en"/>
        </w:rPr>
      </w:pPr>
      <w:r>
        <w:rPr>
          <w:lang w:val="en"/>
        </w:rPr>
        <w:t>The delivery mode.</w:t>
      </w:r>
    </w:p>
    <w:p w:rsidR="00000000" w:rsidRDefault="00E0452F">
      <w:pPr>
        <w:pStyle w:val="simpara"/>
        <w:ind w:left="720"/>
        <w:divId w:val="1313363471"/>
        <w:rPr>
          <w:lang w:val="en"/>
        </w:rPr>
      </w:pPr>
      <w:r>
        <w:rPr>
          <w:lang w:val="en"/>
        </w:rPr>
        <w:t xml:space="preserve">Default: </w:t>
      </w:r>
      <w:r>
        <w:rPr>
          <w:rStyle w:val="HTML"/>
          <w:lang w:val="en"/>
        </w:rPr>
        <w:t>PERSISTENT</w:t>
      </w:r>
      <w:r>
        <w:rPr>
          <w:lang w:val="en"/>
        </w:rPr>
        <w:t>.</w:t>
      </w:r>
    </w:p>
    <w:p w:rsidR="00000000" w:rsidRDefault="00E0452F">
      <w:pPr>
        <w:divId w:val="1313363471"/>
        <w:rPr>
          <w:lang w:val="en"/>
        </w:rPr>
      </w:pPr>
      <w:r>
        <w:rPr>
          <w:rStyle w:val="term"/>
          <w:lang w:val="en"/>
        </w:rPr>
        <w:t>dlqDeadLetterExchange</w:t>
      </w:r>
    </w:p>
    <w:p w:rsidR="00000000" w:rsidRDefault="00E0452F">
      <w:pPr>
        <w:pStyle w:val="simpara"/>
        <w:ind w:left="720"/>
        <w:divId w:val="1313363471"/>
        <w:rPr>
          <w:lang w:val="en"/>
        </w:rPr>
      </w:pPr>
      <w:r>
        <w:rPr>
          <w:lang w:val="en"/>
        </w:rPr>
        <w:t xml:space="preserve">When a DLQ is declared, a DLX to assign to that queue. Applies only if </w:t>
      </w:r>
      <w:r>
        <w:rPr>
          <w:rStyle w:val="HTML"/>
          <w:lang w:val="en"/>
        </w:rPr>
        <w:t>requiredGroups</w:t>
      </w:r>
      <w:r>
        <w:rPr>
          <w:lang w:val="en"/>
        </w:rPr>
        <w:t xml:space="preserve"> are provided and then only to those groups.</w:t>
      </w:r>
    </w:p>
    <w:p w:rsidR="00000000" w:rsidRDefault="00E0452F">
      <w:pPr>
        <w:pStyle w:val="simpara"/>
        <w:ind w:left="720"/>
        <w:divId w:val="1313363471"/>
        <w:rPr>
          <w:lang w:val="en"/>
        </w:rPr>
      </w:pPr>
      <w:r>
        <w:rPr>
          <w:lang w:val="en"/>
        </w:rPr>
        <w:t xml:space="preserve">Default: </w:t>
      </w:r>
      <w:r>
        <w:rPr>
          <w:rStyle w:val="HTML"/>
          <w:lang w:val="en"/>
        </w:rPr>
        <w:t>none</w:t>
      </w:r>
    </w:p>
    <w:p w:rsidR="00000000" w:rsidRDefault="00E0452F">
      <w:pPr>
        <w:divId w:val="1313363471"/>
        <w:rPr>
          <w:lang w:val="en"/>
        </w:rPr>
      </w:pPr>
      <w:r>
        <w:rPr>
          <w:rStyle w:val="term"/>
          <w:lang w:val="en"/>
        </w:rPr>
        <w:t>dlqDeadLetterRoutingKey</w:t>
      </w:r>
    </w:p>
    <w:p w:rsidR="00000000" w:rsidRDefault="00E0452F">
      <w:pPr>
        <w:pStyle w:val="simpara"/>
        <w:ind w:left="720"/>
        <w:divId w:val="1313363471"/>
        <w:rPr>
          <w:lang w:val="en"/>
        </w:rPr>
      </w:pPr>
      <w:r>
        <w:rPr>
          <w:lang w:val="en"/>
        </w:rPr>
        <w:t xml:space="preserve">When a DLQ is declared, a dead letter routing key to assign to that queue. Applies only when </w:t>
      </w:r>
      <w:r>
        <w:rPr>
          <w:rStyle w:val="HTML"/>
          <w:lang w:val="en"/>
        </w:rPr>
        <w:t>requiredGroups</w:t>
      </w:r>
      <w:r>
        <w:rPr>
          <w:lang w:val="en"/>
        </w:rPr>
        <w:t xml:space="preserve"> are provided and then only to those groups.</w:t>
      </w:r>
    </w:p>
    <w:p w:rsidR="00000000" w:rsidRDefault="00E0452F">
      <w:pPr>
        <w:pStyle w:val="simpara"/>
        <w:ind w:left="720"/>
        <w:divId w:val="1313363471"/>
        <w:rPr>
          <w:lang w:val="en"/>
        </w:rPr>
      </w:pPr>
      <w:r>
        <w:rPr>
          <w:lang w:val="en"/>
        </w:rPr>
        <w:t xml:space="preserve">Default: </w:t>
      </w:r>
      <w:r>
        <w:rPr>
          <w:rStyle w:val="HTML"/>
          <w:lang w:val="en"/>
        </w:rPr>
        <w:t>none</w:t>
      </w:r>
    </w:p>
    <w:p w:rsidR="00000000" w:rsidRDefault="00E0452F">
      <w:pPr>
        <w:divId w:val="1313363471"/>
        <w:rPr>
          <w:lang w:val="en"/>
        </w:rPr>
      </w:pPr>
      <w:r>
        <w:rPr>
          <w:rStyle w:val="term"/>
          <w:lang w:val="en"/>
        </w:rPr>
        <w:t>dlqExpires</w:t>
      </w:r>
    </w:p>
    <w:p w:rsidR="00000000" w:rsidRDefault="00E0452F">
      <w:pPr>
        <w:pStyle w:val="simpara"/>
        <w:ind w:left="720"/>
        <w:divId w:val="1313363471"/>
        <w:rPr>
          <w:lang w:val="en"/>
        </w:rPr>
      </w:pPr>
      <w:r>
        <w:rPr>
          <w:lang w:val="en"/>
        </w:rPr>
        <w:t>How long (in milliseconds) before an unused dead letter</w:t>
      </w:r>
      <w:r>
        <w:rPr>
          <w:lang w:val="en"/>
        </w:rPr>
        <w:t xml:space="preserve"> queue is deleted. Applies only when </w:t>
      </w:r>
      <w:r>
        <w:rPr>
          <w:rStyle w:val="HTML"/>
          <w:lang w:val="en"/>
        </w:rPr>
        <w:t>requiredGroups</w:t>
      </w:r>
      <w:r>
        <w:rPr>
          <w:lang w:val="en"/>
        </w:rPr>
        <w:t xml:space="preserve"> are provided and then only to those groups.</w:t>
      </w:r>
    </w:p>
    <w:p w:rsidR="00000000" w:rsidRDefault="00E0452F">
      <w:pPr>
        <w:pStyle w:val="simpara"/>
        <w:ind w:left="720"/>
        <w:divId w:val="1313363471"/>
        <w:rPr>
          <w:lang w:val="en"/>
        </w:rPr>
      </w:pPr>
      <w:r>
        <w:rPr>
          <w:lang w:val="en"/>
        </w:rPr>
        <w:t xml:space="preserve">Default: </w:t>
      </w:r>
      <w:r>
        <w:rPr>
          <w:rStyle w:val="HTML"/>
          <w:lang w:val="en"/>
        </w:rPr>
        <w:t>no expiration</w:t>
      </w:r>
    </w:p>
    <w:p w:rsidR="00000000" w:rsidRDefault="00E0452F">
      <w:pPr>
        <w:divId w:val="1313363471"/>
        <w:rPr>
          <w:lang w:val="en"/>
        </w:rPr>
      </w:pPr>
      <w:r>
        <w:rPr>
          <w:rStyle w:val="term"/>
          <w:lang w:val="en"/>
        </w:rPr>
        <w:t>dlqLazy</w:t>
      </w:r>
    </w:p>
    <w:p w:rsidR="00000000" w:rsidRDefault="00E0452F">
      <w:pPr>
        <w:ind w:left="720"/>
        <w:divId w:val="1313363471"/>
        <w:rPr>
          <w:lang w:val="en"/>
        </w:rPr>
      </w:pPr>
      <w:r>
        <w:rPr>
          <w:lang w:val="en"/>
        </w:rPr>
        <w:t xml:space="preserve">Declare the dead letter queue with the </w:t>
      </w:r>
      <w:r>
        <w:rPr>
          <w:rStyle w:val="HTML"/>
          <w:lang w:val="en"/>
        </w:rPr>
        <w:t>x-queue-mode=lazy</w:t>
      </w:r>
      <w:r>
        <w:rPr>
          <w:lang w:val="en"/>
        </w:rPr>
        <w:t xml:space="preserve"> argument. See </w:t>
      </w:r>
      <w:hyperlink r:id="rId1366" w:tgtFrame="_top" w:history="1">
        <w:r>
          <w:rPr>
            <w:rStyle w:val="a3"/>
            <w:lang w:val="en"/>
          </w:rPr>
          <w:t>“Lazy Queues”</w:t>
        </w:r>
      </w:hyperlink>
      <w:r>
        <w:rPr>
          <w:lang w:val="en"/>
        </w:rPr>
        <w:t xml:space="preserve">. Consider using a policy instead of this setting, because using a policy allows changing the setting without deleting the queue. Applies only when </w:t>
      </w:r>
      <w:r>
        <w:rPr>
          <w:rStyle w:val="HTML"/>
          <w:lang w:val="en"/>
        </w:rPr>
        <w:t>requiredGroups</w:t>
      </w:r>
      <w:r>
        <w:rPr>
          <w:lang w:val="en"/>
        </w:rPr>
        <w:t xml:space="preserve"> are provided</w:t>
      </w:r>
      <w:r>
        <w:rPr>
          <w:lang w:val="en"/>
        </w:rPr>
        <w:t xml:space="preserve"> and then only to those groups.</w:t>
      </w:r>
    </w:p>
    <w:p w:rsidR="00000000" w:rsidRDefault="00E0452F">
      <w:pPr>
        <w:divId w:val="1313363471"/>
        <w:rPr>
          <w:lang w:val="en"/>
        </w:rPr>
      </w:pPr>
      <w:r>
        <w:rPr>
          <w:rStyle w:val="term"/>
          <w:lang w:val="en"/>
        </w:rPr>
        <w:t>dlqMaxLength</w:t>
      </w:r>
    </w:p>
    <w:p w:rsidR="00000000" w:rsidRDefault="00E0452F">
      <w:pPr>
        <w:pStyle w:val="simpara"/>
        <w:ind w:left="720"/>
        <w:divId w:val="1313363471"/>
        <w:rPr>
          <w:lang w:val="en"/>
        </w:rPr>
      </w:pPr>
      <w:r>
        <w:rPr>
          <w:lang w:val="en"/>
        </w:rPr>
        <w:t xml:space="preserve">Maximum number of messages in the dead letter queue. Applies only if </w:t>
      </w:r>
      <w:r>
        <w:rPr>
          <w:rStyle w:val="HTML"/>
          <w:lang w:val="en"/>
        </w:rPr>
        <w:t>requiredGroups</w:t>
      </w:r>
      <w:r>
        <w:rPr>
          <w:lang w:val="en"/>
        </w:rPr>
        <w:t xml:space="preserve"> are provided and then only to those groups.</w:t>
      </w:r>
    </w:p>
    <w:p w:rsidR="00000000" w:rsidRDefault="00E0452F">
      <w:pPr>
        <w:pStyle w:val="simpara"/>
        <w:ind w:left="720"/>
        <w:divId w:val="1313363471"/>
        <w:rPr>
          <w:lang w:val="en"/>
        </w:rPr>
      </w:pPr>
      <w:r>
        <w:rPr>
          <w:lang w:val="en"/>
        </w:rPr>
        <w:t xml:space="preserve">Default: </w:t>
      </w:r>
      <w:r>
        <w:rPr>
          <w:rStyle w:val="HTML"/>
          <w:lang w:val="en"/>
        </w:rPr>
        <w:t>no limit</w:t>
      </w:r>
    </w:p>
    <w:p w:rsidR="00000000" w:rsidRDefault="00E0452F">
      <w:pPr>
        <w:divId w:val="1313363471"/>
        <w:rPr>
          <w:lang w:val="en"/>
        </w:rPr>
      </w:pPr>
      <w:r>
        <w:rPr>
          <w:rStyle w:val="term"/>
          <w:lang w:val="en"/>
        </w:rPr>
        <w:t>dlqMaxLengthBytes</w:t>
      </w:r>
    </w:p>
    <w:p w:rsidR="00000000" w:rsidRDefault="00E0452F">
      <w:pPr>
        <w:pStyle w:val="simpara"/>
        <w:ind w:left="720"/>
        <w:divId w:val="1313363471"/>
        <w:rPr>
          <w:lang w:val="en"/>
        </w:rPr>
      </w:pPr>
      <w:r>
        <w:rPr>
          <w:lang w:val="en"/>
        </w:rPr>
        <w:t>Maximum number of total bytes in the dead lette</w:t>
      </w:r>
      <w:r>
        <w:rPr>
          <w:lang w:val="en"/>
        </w:rPr>
        <w:t xml:space="preserve">r queue from all messages. Applies only when </w:t>
      </w:r>
      <w:r>
        <w:rPr>
          <w:rStyle w:val="HTML"/>
          <w:lang w:val="en"/>
        </w:rPr>
        <w:t>requiredGroups</w:t>
      </w:r>
      <w:r>
        <w:rPr>
          <w:lang w:val="en"/>
        </w:rPr>
        <w:t xml:space="preserve"> are provided and then only to those groups.</w:t>
      </w:r>
    </w:p>
    <w:p w:rsidR="00000000" w:rsidRDefault="00E0452F">
      <w:pPr>
        <w:pStyle w:val="simpara"/>
        <w:ind w:left="720"/>
        <w:divId w:val="1313363471"/>
        <w:rPr>
          <w:lang w:val="en"/>
        </w:rPr>
      </w:pPr>
      <w:r>
        <w:rPr>
          <w:lang w:val="en"/>
        </w:rPr>
        <w:t xml:space="preserve">Default: </w:t>
      </w:r>
      <w:r>
        <w:rPr>
          <w:rStyle w:val="HTML"/>
          <w:lang w:val="en"/>
        </w:rPr>
        <w:t>no limit</w:t>
      </w:r>
    </w:p>
    <w:p w:rsidR="00000000" w:rsidRDefault="00E0452F">
      <w:pPr>
        <w:divId w:val="1313363471"/>
        <w:rPr>
          <w:lang w:val="en"/>
        </w:rPr>
      </w:pPr>
      <w:r>
        <w:rPr>
          <w:rStyle w:val="term"/>
          <w:lang w:val="en"/>
        </w:rPr>
        <w:t>dlqMaxPriority</w:t>
      </w:r>
    </w:p>
    <w:p w:rsidR="00000000" w:rsidRDefault="00E0452F">
      <w:pPr>
        <w:pStyle w:val="simpara"/>
        <w:ind w:left="720"/>
        <w:divId w:val="1313363471"/>
        <w:rPr>
          <w:lang w:val="en"/>
        </w:rPr>
      </w:pPr>
      <w:r>
        <w:rPr>
          <w:lang w:val="en"/>
        </w:rPr>
        <w:t xml:space="preserve">Maximum priority of messages in the dead letter queue (0-255) Applies only when </w:t>
      </w:r>
      <w:r>
        <w:rPr>
          <w:rStyle w:val="HTML"/>
          <w:lang w:val="en"/>
        </w:rPr>
        <w:t>requiredGroups</w:t>
      </w:r>
      <w:r>
        <w:rPr>
          <w:lang w:val="en"/>
        </w:rPr>
        <w:t xml:space="preserve"> are provided and then on</w:t>
      </w:r>
      <w:r>
        <w:rPr>
          <w:lang w:val="en"/>
        </w:rPr>
        <w:t>ly to those groups.</w:t>
      </w:r>
    </w:p>
    <w:p w:rsidR="00000000" w:rsidRDefault="00E0452F">
      <w:pPr>
        <w:pStyle w:val="simpara"/>
        <w:ind w:left="720"/>
        <w:divId w:val="1313363471"/>
        <w:rPr>
          <w:lang w:val="en"/>
        </w:rPr>
      </w:pPr>
      <w:r>
        <w:rPr>
          <w:lang w:val="en"/>
        </w:rPr>
        <w:t xml:space="preserve">Default: </w:t>
      </w:r>
      <w:r>
        <w:rPr>
          <w:rStyle w:val="HTML"/>
          <w:lang w:val="en"/>
        </w:rPr>
        <w:t>none</w:t>
      </w:r>
    </w:p>
    <w:p w:rsidR="00000000" w:rsidRDefault="00E0452F">
      <w:pPr>
        <w:divId w:val="1313363471"/>
        <w:rPr>
          <w:lang w:val="en"/>
        </w:rPr>
      </w:pPr>
      <w:r>
        <w:rPr>
          <w:rStyle w:val="term"/>
          <w:lang w:val="en"/>
        </w:rPr>
        <w:t>dlqTtl</w:t>
      </w:r>
    </w:p>
    <w:p w:rsidR="00000000" w:rsidRDefault="00E0452F">
      <w:pPr>
        <w:pStyle w:val="simpara"/>
        <w:ind w:left="720"/>
        <w:divId w:val="1313363471"/>
        <w:rPr>
          <w:lang w:val="en"/>
        </w:rPr>
      </w:pPr>
      <w:r>
        <w:rPr>
          <w:lang w:val="en"/>
        </w:rPr>
        <w:t xml:space="preserve">Default time (in milliseconds) to live to apply to the dead letter queue when declared. Applies only when </w:t>
      </w:r>
      <w:r>
        <w:rPr>
          <w:rStyle w:val="HTML"/>
          <w:lang w:val="en"/>
        </w:rPr>
        <w:t>requiredGroups</w:t>
      </w:r>
      <w:r>
        <w:rPr>
          <w:lang w:val="en"/>
        </w:rPr>
        <w:t xml:space="preserve"> are provided and then only to those groups.</w:t>
      </w:r>
    </w:p>
    <w:p w:rsidR="00000000" w:rsidRDefault="00E0452F">
      <w:pPr>
        <w:pStyle w:val="simpara"/>
        <w:ind w:left="720"/>
        <w:divId w:val="1313363471"/>
        <w:rPr>
          <w:lang w:val="en"/>
        </w:rPr>
      </w:pPr>
      <w:r>
        <w:rPr>
          <w:lang w:val="en"/>
        </w:rPr>
        <w:t xml:space="preserve">Default: </w:t>
      </w:r>
      <w:r>
        <w:rPr>
          <w:rStyle w:val="HTML"/>
          <w:lang w:val="en"/>
        </w:rPr>
        <w:t>no limit</w:t>
      </w:r>
    </w:p>
    <w:p w:rsidR="00000000" w:rsidRDefault="00E0452F">
      <w:pPr>
        <w:divId w:val="1313363471"/>
        <w:rPr>
          <w:lang w:val="en"/>
        </w:rPr>
      </w:pPr>
      <w:r>
        <w:rPr>
          <w:rStyle w:val="term"/>
          <w:lang w:val="en"/>
        </w:rPr>
        <w:t>exchangeAutoDelete</w:t>
      </w:r>
    </w:p>
    <w:p w:rsidR="00000000" w:rsidRDefault="00E0452F">
      <w:pPr>
        <w:pStyle w:val="simpara"/>
        <w:ind w:left="720"/>
        <w:divId w:val="1313363471"/>
        <w:rPr>
          <w:lang w:val="en"/>
        </w:rPr>
      </w:pPr>
      <w:r>
        <w:rPr>
          <w:lang w:val="en"/>
        </w:rPr>
        <w:t xml:space="preserve">If </w:t>
      </w:r>
      <w:r>
        <w:rPr>
          <w:rStyle w:val="HTML"/>
          <w:lang w:val="en"/>
        </w:rPr>
        <w:t>declareExchange</w:t>
      </w:r>
      <w:r>
        <w:rPr>
          <w:lang w:val="en"/>
        </w:rPr>
        <w:t xml:space="preserve"> is </w:t>
      </w:r>
      <w:r>
        <w:rPr>
          <w:rStyle w:val="HTML"/>
          <w:lang w:val="en"/>
        </w:rPr>
        <w:t>true</w:t>
      </w:r>
      <w:r>
        <w:rPr>
          <w:lang w:val="en"/>
        </w:rPr>
        <w:t>, whether the exchange should be auto-delete (it is removed after the last queue is removed).</w:t>
      </w:r>
    </w:p>
    <w:p w:rsidR="00000000" w:rsidRDefault="00E0452F">
      <w:pPr>
        <w:pStyle w:val="simpara"/>
        <w:ind w:left="720"/>
        <w:divId w:val="1313363471"/>
        <w:rPr>
          <w:lang w:val="en"/>
        </w:rPr>
      </w:pPr>
      <w:r>
        <w:rPr>
          <w:lang w:val="en"/>
        </w:rPr>
        <w:t xml:space="preserve">Default: </w:t>
      </w:r>
      <w:r>
        <w:rPr>
          <w:rStyle w:val="HTML"/>
          <w:lang w:val="en"/>
        </w:rPr>
        <w:t>true</w:t>
      </w:r>
      <w:r>
        <w:rPr>
          <w:lang w:val="en"/>
        </w:rPr>
        <w:t>.</w:t>
      </w:r>
    </w:p>
    <w:p w:rsidR="00000000" w:rsidRDefault="00E0452F">
      <w:pPr>
        <w:divId w:val="1313363471"/>
        <w:rPr>
          <w:lang w:val="en"/>
        </w:rPr>
      </w:pPr>
      <w:r>
        <w:rPr>
          <w:rStyle w:val="term"/>
          <w:lang w:val="en"/>
        </w:rPr>
        <w:t>exchangeDurable</w:t>
      </w:r>
    </w:p>
    <w:p w:rsidR="00000000" w:rsidRDefault="00E0452F">
      <w:pPr>
        <w:pStyle w:val="simpara"/>
        <w:ind w:left="720"/>
        <w:divId w:val="1313363471"/>
        <w:rPr>
          <w:lang w:val="en"/>
        </w:rPr>
      </w:pPr>
      <w:r>
        <w:rPr>
          <w:lang w:val="en"/>
        </w:rPr>
        <w:t xml:space="preserve">If </w:t>
      </w:r>
      <w:r>
        <w:rPr>
          <w:rStyle w:val="HTML"/>
          <w:lang w:val="en"/>
        </w:rPr>
        <w:t>declareExchange</w:t>
      </w:r>
      <w:r>
        <w:rPr>
          <w:lang w:val="en"/>
        </w:rPr>
        <w:t xml:space="preserve"> is </w:t>
      </w:r>
      <w:r>
        <w:rPr>
          <w:rStyle w:val="HTML"/>
          <w:lang w:val="en"/>
        </w:rPr>
        <w:t>true</w:t>
      </w:r>
      <w:r>
        <w:rPr>
          <w:lang w:val="en"/>
        </w:rPr>
        <w:t>, whether the exchange should be durable (survives broker restart).</w:t>
      </w:r>
    </w:p>
    <w:p w:rsidR="00000000" w:rsidRDefault="00E0452F">
      <w:pPr>
        <w:pStyle w:val="simpara"/>
        <w:ind w:left="720"/>
        <w:divId w:val="1313363471"/>
        <w:rPr>
          <w:lang w:val="en"/>
        </w:rPr>
      </w:pPr>
      <w:r>
        <w:rPr>
          <w:lang w:val="en"/>
        </w:rPr>
        <w:t xml:space="preserve">Default: </w:t>
      </w:r>
      <w:r>
        <w:rPr>
          <w:rStyle w:val="HTML"/>
          <w:lang w:val="en"/>
        </w:rPr>
        <w:t>true</w:t>
      </w:r>
      <w:r>
        <w:rPr>
          <w:lang w:val="en"/>
        </w:rPr>
        <w:t>.</w:t>
      </w:r>
    </w:p>
    <w:p w:rsidR="00000000" w:rsidRDefault="00E0452F">
      <w:pPr>
        <w:divId w:val="1313363471"/>
        <w:rPr>
          <w:lang w:val="en"/>
        </w:rPr>
      </w:pPr>
      <w:r>
        <w:rPr>
          <w:rStyle w:val="term"/>
          <w:lang w:val="en"/>
        </w:rPr>
        <w:t>exchangeType</w:t>
      </w:r>
    </w:p>
    <w:p w:rsidR="00000000" w:rsidRDefault="00E0452F">
      <w:pPr>
        <w:pStyle w:val="simpara"/>
        <w:ind w:left="720"/>
        <w:divId w:val="1313363471"/>
        <w:rPr>
          <w:lang w:val="en"/>
        </w:rPr>
      </w:pPr>
      <w:r>
        <w:rPr>
          <w:lang w:val="en"/>
        </w:rPr>
        <w:t xml:space="preserve">The exchange type: </w:t>
      </w:r>
      <w:r>
        <w:rPr>
          <w:rStyle w:val="HTML"/>
          <w:lang w:val="en"/>
        </w:rPr>
        <w:t>direct</w:t>
      </w:r>
      <w:r>
        <w:rPr>
          <w:lang w:val="en"/>
        </w:rPr>
        <w:t xml:space="preserve">, </w:t>
      </w:r>
      <w:r>
        <w:rPr>
          <w:rStyle w:val="HTML"/>
          <w:lang w:val="en"/>
        </w:rPr>
        <w:t>fanout</w:t>
      </w:r>
      <w:r>
        <w:rPr>
          <w:lang w:val="en"/>
        </w:rPr>
        <w:t xml:space="preserve"> or </w:t>
      </w:r>
      <w:r>
        <w:rPr>
          <w:rStyle w:val="HTML"/>
          <w:lang w:val="en"/>
        </w:rPr>
        <w:t>topic</w:t>
      </w:r>
      <w:r>
        <w:rPr>
          <w:lang w:val="en"/>
        </w:rPr>
        <w:t xml:space="preserve"> for non-partitioned destinations and </w:t>
      </w:r>
      <w:r>
        <w:rPr>
          <w:rStyle w:val="HTML"/>
          <w:lang w:val="en"/>
        </w:rPr>
        <w:t>direct</w:t>
      </w:r>
      <w:r>
        <w:rPr>
          <w:lang w:val="en"/>
        </w:rPr>
        <w:t xml:space="preserve"> or </w:t>
      </w:r>
      <w:r>
        <w:rPr>
          <w:rStyle w:val="HTML"/>
          <w:lang w:val="en"/>
        </w:rPr>
        <w:t>topic</w:t>
      </w:r>
      <w:r>
        <w:rPr>
          <w:lang w:val="en"/>
        </w:rPr>
        <w:t xml:space="preserve"> for partitioned destinations.</w:t>
      </w:r>
    </w:p>
    <w:p w:rsidR="00000000" w:rsidRDefault="00E0452F">
      <w:pPr>
        <w:pStyle w:val="simpara"/>
        <w:ind w:left="720"/>
        <w:divId w:val="1313363471"/>
        <w:rPr>
          <w:lang w:val="en"/>
        </w:rPr>
      </w:pPr>
      <w:r>
        <w:rPr>
          <w:lang w:val="en"/>
        </w:rPr>
        <w:t xml:space="preserve">Default: </w:t>
      </w:r>
      <w:r>
        <w:rPr>
          <w:rStyle w:val="HTML"/>
          <w:lang w:val="en"/>
        </w:rPr>
        <w:t>topic</w:t>
      </w:r>
      <w:r>
        <w:rPr>
          <w:lang w:val="en"/>
        </w:rPr>
        <w:t>.</w:t>
      </w:r>
    </w:p>
    <w:p w:rsidR="00000000" w:rsidRDefault="00E0452F">
      <w:pPr>
        <w:divId w:val="1313363471"/>
        <w:rPr>
          <w:lang w:val="en"/>
        </w:rPr>
      </w:pPr>
      <w:r>
        <w:rPr>
          <w:rStyle w:val="term"/>
          <w:lang w:val="en"/>
        </w:rPr>
        <w:t>expires</w:t>
      </w:r>
    </w:p>
    <w:p w:rsidR="00000000" w:rsidRDefault="00E0452F">
      <w:pPr>
        <w:pStyle w:val="simpara"/>
        <w:ind w:left="720"/>
        <w:divId w:val="1313363471"/>
        <w:rPr>
          <w:lang w:val="en"/>
        </w:rPr>
      </w:pPr>
      <w:r>
        <w:rPr>
          <w:lang w:val="en"/>
        </w:rPr>
        <w:t xml:space="preserve">How long (in milliseconds) before an unused queue is deleted. Applies only when </w:t>
      </w:r>
      <w:r>
        <w:rPr>
          <w:rStyle w:val="HTML"/>
          <w:lang w:val="en"/>
        </w:rPr>
        <w:t>requiredGrou</w:t>
      </w:r>
      <w:r>
        <w:rPr>
          <w:rStyle w:val="HTML"/>
          <w:lang w:val="en"/>
        </w:rPr>
        <w:t>ps</w:t>
      </w:r>
      <w:r>
        <w:rPr>
          <w:lang w:val="en"/>
        </w:rPr>
        <w:t xml:space="preserve"> are provided and then only to those groups.</w:t>
      </w:r>
    </w:p>
    <w:p w:rsidR="00000000" w:rsidRDefault="00E0452F">
      <w:pPr>
        <w:pStyle w:val="simpara"/>
        <w:ind w:left="720"/>
        <w:divId w:val="1313363471"/>
        <w:rPr>
          <w:lang w:val="en"/>
        </w:rPr>
      </w:pPr>
      <w:r>
        <w:rPr>
          <w:lang w:val="en"/>
        </w:rPr>
        <w:t xml:space="preserve">Default: </w:t>
      </w:r>
      <w:r>
        <w:rPr>
          <w:rStyle w:val="HTML"/>
          <w:lang w:val="en"/>
        </w:rPr>
        <w:t>no expiration</w:t>
      </w:r>
    </w:p>
    <w:p w:rsidR="00000000" w:rsidRDefault="00E0452F">
      <w:pPr>
        <w:divId w:val="1313363471"/>
        <w:rPr>
          <w:lang w:val="en"/>
        </w:rPr>
      </w:pPr>
      <w:r>
        <w:rPr>
          <w:rStyle w:val="term"/>
          <w:lang w:val="en"/>
        </w:rPr>
        <w:t>headerPatterns</w:t>
      </w:r>
    </w:p>
    <w:p w:rsidR="00000000" w:rsidRDefault="00E0452F">
      <w:pPr>
        <w:pStyle w:val="simpara"/>
        <w:ind w:left="720"/>
        <w:divId w:val="1313363471"/>
        <w:rPr>
          <w:lang w:val="en"/>
        </w:rPr>
      </w:pPr>
      <w:r>
        <w:rPr>
          <w:lang w:val="en"/>
        </w:rPr>
        <w:t>Patterns for headers to be mapped to outbound messages.</w:t>
      </w:r>
    </w:p>
    <w:p w:rsidR="00000000" w:rsidRDefault="00E0452F">
      <w:pPr>
        <w:pStyle w:val="simpara"/>
        <w:ind w:left="720"/>
        <w:divId w:val="1313363471"/>
        <w:rPr>
          <w:lang w:val="en"/>
        </w:rPr>
      </w:pPr>
      <w:r>
        <w:rPr>
          <w:lang w:val="en"/>
        </w:rPr>
        <w:t xml:space="preserve">Default: </w:t>
      </w:r>
      <w:r>
        <w:rPr>
          <w:rStyle w:val="HTML"/>
          <w:lang w:val="en"/>
        </w:rPr>
        <w:t>['*']</w:t>
      </w:r>
      <w:r>
        <w:rPr>
          <w:lang w:val="en"/>
        </w:rPr>
        <w:t xml:space="preserve"> (all headers).</w:t>
      </w:r>
    </w:p>
    <w:p w:rsidR="00000000" w:rsidRDefault="00E0452F">
      <w:pPr>
        <w:divId w:val="1313363471"/>
        <w:rPr>
          <w:lang w:val="en"/>
        </w:rPr>
      </w:pPr>
      <w:r>
        <w:rPr>
          <w:rStyle w:val="term"/>
          <w:lang w:val="en"/>
        </w:rPr>
        <w:t>lazy</w:t>
      </w:r>
    </w:p>
    <w:p w:rsidR="00000000" w:rsidRDefault="00E0452F">
      <w:pPr>
        <w:pStyle w:val="simpara"/>
        <w:ind w:left="720"/>
        <w:divId w:val="1313363471"/>
        <w:rPr>
          <w:lang w:val="en"/>
        </w:rPr>
      </w:pPr>
      <w:r>
        <w:rPr>
          <w:lang w:val="en"/>
        </w:rPr>
        <w:t xml:space="preserve">Declare the queue with the </w:t>
      </w:r>
      <w:r>
        <w:rPr>
          <w:rStyle w:val="HTML"/>
          <w:lang w:val="en"/>
        </w:rPr>
        <w:t>x-queue-mode=lazy</w:t>
      </w:r>
      <w:r>
        <w:rPr>
          <w:lang w:val="en"/>
        </w:rPr>
        <w:t xml:space="preserve"> argument. See </w:t>
      </w:r>
      <w:hyperlink r:id="rId1367" w:tgtFrame="_top" w:history="1">
        <w:r>
          <w:rPr>
            <w:rStyle w:val="a3"/>
            <w:lang w:val="en"/>
          </w:rPr>
          <w:t>“Lazy Queues”</w:t>
        </w:r>
      </w:hyperlink>
      <w:r>
        <w:rPr>
          <w:lang w:val="en"/>
        </w:rPr>
        <w:t xml:space="preserve">. Consider using a policy instead of this setting, because using a policy allows changing the setting without deleting the queue. Applies only when </w:t>
      </w:r>
      <w:r>
        <w:rPr>
          <w:rStyle w:val="HTML"/>
          <w:lang w:val="en"/>
        </w:rPr>
        <w:t>requiredGroups</w:t>
      </w:r>
      <w:r>
        <w:rPr>
          <w:lang w:val="en"/>
        </w:rPr>
        <w:t xml:space="preserve"> are provided and then only to tho</w:t>
      </w:r>
      <w:r>
        <w:rPr>
          <w:lang w:val="en"/>
        </w:rPr>
        <w:t>se groups.</w:t>
      </w:r>
    </w:p>
    <w:p w:rsidR="00000000" w:rsidRDefault="00E0452F">
      <w:pPr>
        <w:pStyle w:val="simpara"/>
        <w:ind w:left="720"/>
        <w:divId w:val="1313363471"/>
        <w:rPr>
          <w:lang w:val="en"/>
        </w:rPr>
      </w:pPr>
      <w:r>
        <w:rPr>
          <w:lang w:val="en"/>
        </w:rPr>
        <w:t xml:space="preserve">Default: </w:t>
      </w:r>
      <w:r>
        <w:rPr>
          <w:rStyle w:val="HTML"/>
          <w:lang w:val="en"/>
        </w:rPr>
        <w:t>false</w:t>
      </w:r>
      <w:r>
        <w:rPr>
          <w:lang w:val="en"/>
        </w:rPr>
        <w:t>.</w:t>
      </w:r>
    </w:p>
    <w:p w:rsidR="00000000" w:rsidRDefault="00E0452F">
      <w:pPr>
        <w:divId w:val="1313363471"/>
        <w:rPr>
          <w:lang w:val="en"/>
        </w:rPr>
      </w:pPr>
      <w:r>
        <w:rPr>
          <w:rStyle w:val="term"/>
          <w:lang w:val="en"/>
        </w:rPr>
        <w:t>maxLength</w:t>
      </w:r>
    </w:p>
    <w:p w:rsidR="00000000" w:rsidRDefault="00E0452F">
      <w:pPr>
        <w:pStyle w:val="simpara"/>
        <w:ind w:left="720"/>
        <w:divId w:val="1313363471"/>
        <w:rPr>
          <w:lang w:val="en"/>
        </w:rPr>
      </w:pPr>
      <w:r>
        <w:rPr>
          <w:lang w:val="en"/>
        </w:rPr>
        <w:t xml:space="preserve">Maximum number of messages in the queue. Applies only when </w:t>
      </w:r>
      <w:r>
        <w:rPr>
          <w:rStyle w:val="HTML"/>
          <w:lang w:val="en"/>
        </w:rPr>
        <w:t>requiredGroups</w:t>
      </w:r>
      <w:r>
        <w:rPr>
          <w:lang w:val="en"/>
        </w:rPr>
        <w:t xml:space="preserve"> are provided and then only to those groups.</w:t>
      </w:r>
    </w:p>
    <w:p w:rsidR="00000000" w:rsidRDefault="00E0452F">
      <w:pPr>
        <w:pStyle w:val="simpara"/>
        <w:ind w:left="720"/>
        <w:divId w:val="1313363471"/>
        <w:rPr>
          <w:lang w:val="en"/>
        </w:rPr>
      </w:pPr>
      <w:r>
        <w:rPr>
          <w:lang w:val="en"/>
        </w:rPr>
        <w:t xml:space="preserve">Default: </w:t>
      </w:r>
      <w:r>
        <w:rPr>
          <w:rStyle w:val="HTML"/>
          <w:lang w:val="en"/>
        </w:rPr>
        <w:t>no limit</w:t>
      </w:r>
    </w:p>
    <w:p w:rsidR="00000000" w:rsidRDefault="00E0452F">
      <w:pPr>
        <w:divId w:val="1313363471"/>
        <w:rPr>
          <w:lang w:val="en"/>
        </w:rPr>
      </w:pPr>
      <w:r>
        <w:rPr>
          <w:rStyle w:val="term"/>
          <w:lang w:val="en"/>
        </w:rPr>
        <w:t>maxLengthBytes</w:t>
      </w:r>
    </w:p>
    <w:p w:rsidR="00000000" w:rsidRDefault="00E0452F">
      <w:pPr>
        <w:pStyle w:val="simpara"/>
        <w:ind w:left="720"/>
        <w:divId w:val="1313363471"/>
        <w:rPr>
          <w:lang w:val="en"/>
        </w:rPr>
      </w:pPr>
      <w:r>
        <w:rPr>
          <w:lang w:val="en"/>
        </w:rPr>
        <w:t xml:space="preserve">Maximum number of total bytes in the queue from all messages. </w:t>
      </w:r>
      <w:r>
        <w:rPr>
          <w:lang w:val="en"/>
        </w:rPr>
        <w:t xml:space="preserve">Only applies if </w:t>
      </w:r>
      <w:r>
        <w:rPr>
          <w:rStyle w:val="HTML"/>
          <w:lang w:val="en"/>
        </w:rPr>
        <w:t>requiredGroups</w:t>
      </w:r>
      <w:r>
        <w:rPr>
          <w:lang w:val="en"/>
        </w:rPr>
        <w:t xml:space="preserve"> are provided and then only to those groups.</w:t>
      </w:r>
    </w:p>
    <w:p w:rsidR="00000000" w:rsidRDefault="00E0452F">
      <w:pPr>
        <w:pStyle w:val="simpara"/>
        <w:ind w:left="720"/>
        <w:divId w:val="1313363471"/>
        <w:rPr>
          <w:lang w:val="en"/>
        </w:rPr>
      </w:pPr>
      <w:r>
        <w:rPr>
          <w:lang w:val="en"/>
        </w:rPr>
        <w:t xml:space="preserve">Default: </w:t>
      </w:r>
      <w:r>
        <w:rPr>
          <w:rStyle w:val="HTML"/>
          <w:lang w:val="en"/>
        </w:rPr>
        <w:t>no limit</w:t>
      </w:r>
    </w:p>
    <w:p w:rsidR="00000000" w:rsidRDefault="00E0452F">
      <w:pPr>
        <w:divId w:val="1313363471"/>
        <w:rPr>
          <w:lang w:val="en"/>
        </w:rPr>
      </w:pPr>
      <w:r>
        <w:rPr>
          <w:rStyle w:val="term"/>
          <w:lang w:val="en"/>
        </w:rPr>
        <w:t>maxPriority</w:t>
      </w:r>
    </w:p>
    <w:p w:rsidR="00000000" w:rsidRDefault="00E0452F">
      <w:pPr>
        <w:pStyle w:val="simpara"/>
        <w:ind w:left="720"/>
        <w:divId w:val="1313363471"/>
        <w:rPr>
          <w:lang w:val="en"/>
        </w:rPr>
      </w:pPr>
      <w:r>
        <w:rPr>
          <w:lang w:val="en"/>
        </w:rPr>
        <w:t xml:space="preserve">Maximum priority of messages in the queue (0-255). Only applies if </w:t>
      </w:r>
      <w:r>
        <w:rPr>
          <w:rStyle w:val="HTML"/>
          <w:lang w:val="en"/>
        </w:rPr>
        <w:t>requiredGroups</w:t>
      </w:r>
      <w:r>
        <w:rPr>
          <w:lang w:val="en"/>
        </w:rPr>
        <w:t xml:space="preserve"> are provided and then only to those groups.</w:t>
      </w:r>
    </w:p>
    <w:p w:rsidR="00000000" w:rsidRDefault="00E0452F">
      <w:pPr>
        <w:pStyle w:val="simpara"/>
        <w:ind w:left="720"/>
        <w:divId w:val="1313363471"/>
        <w:rPr>
          <w:lang w:val="en"/>
        </w:rPr>
      </w:pPr>
      <w:r>
        <w:rPr>
          <w:lang w:val="en"/>
        </w:rPr>
        <w:t xml:space="preserve">Default: </w:t>
      </w:r>
      <w:r>
        <w:rPr>
          <w:rStyle w:val="HTML"/>
          <w:lang w:val="en"/>
        </w:rPr>
        <w:t>none</w:t>
      </w:r>
    </w:p>
    <w:p w:rsidR="00000000" w:rsidRDefault="00E0452F">
      <w:pPr>
        <w:divId w:val="1313363471"/>
        <w:rPr>
          <w:lang w:val="en"/>
        </w:rPr>
      </w:pPr>
      <w:r>
        <w:rPr>
          <w:rStyle w:val="term"/>
          <w:lang w:val="en"/>
        </w:rPr>
        <w:t>prefix</w:t>
      </w:r>
    </w:p>
    <w:p w:rsidR="00000000" w:rsidRDefault="00E0452F">
      <w:pPr>
        <w:pStyle w:val="simpara"/>
        <w:ind w:left="720"/>
        <w:divId w:val="1313363471"/>
        <w:rPr>
          <w:lang w:val="en"/>
        </w:rPr>
      </w:pPr>
      <w:r>
        <w:rPr>
          <w:lang w:val="en"/>
        </w:rPr>
        <w:t>A pr</w:t>
      </w:r>
      <w:r>
        <w:rPr>
          <w:lang w:val="en"/>
        </w:rPr>
        <w:t xml:space="preserve">efix to be added to the name of the </w:t>
      </w:r>
      <w:r>
        <w:rPr>
          <w:rStyle w:val="HTML"/>
          <w:lang w:val="en"/>
        </w:rPr>
        <w:t>destination</w:t>
      </w:r>
      <w:r>
        <w:rPr>
          <w:lang w:val="en"/>
        </w:rPr>
        <w:t xml:space="preserve"> exchange.</w:t>
      </w:r>
    </w:p>
    <w:p w:rsidR="00000000" w:rsidRDefault="00E0452F">
      <w:pPr>
        <w:pStyle w:val="simpara"/>
        <w:ind w:left="720"/>
        <w:divId w:val="1313363471"/>
        <w:rPr>
          <w:lang w:val="en"/>
        </w:rPr>
      </w:pPr>
      <w:r>
        <w:rPr>
          <w:lang w:val="en"/>
        </w:rPr>
        <w:t>Default: "".</w:t>
      </w:r>
    </w:p>
    <w:p w:rsidR="00000000" w:rsidRDefault="00E0452F">
      <w:pPr>
        <w:divId w:val="1313363471"/>
        <w:rPr>
          <w:lang w:val="en"/>
        </w:rPr>
      </w:pPr>
      <w:r>
        <w:rPr>
          <w:rStyle w:val="term"/>
          <w:lang w:val="en"/>
        </w:rPr>
        <w:t>queueNameGroupOnly</w:t>
      </w:r>
    </w:p>
    <w:p w:rsidR="00000000" w:rsidRDefault="00E0452F">
      <w:pPr>
        <w:pStyle w:val="simpara"/>
        <w:ind w:left="720"/>
        <w:divId w:val="1313363471"/>
        <w:rPr>
          <w:lang w:val="en"/>
        </w:rPr>
      </w:pPr>
      <w:r>
        <w:rPr>
          <w:lang w:val="en"/>
        </w:rPr>
        <w:t xml:space="preserve">When </w:t>
      </w:r>
      <w:r>
        <w:rPr>
          <w:rStyle w:val="HTML"/>
          <w:lang w:val="en"/>
        </w:rPr>
        <w:t>true</w:t>
      </w:r>
      <w:r>
        <w:rPr>
          <w:lang w:val="en"/>
        </w:rPr>
        <w:t xml:space="preserve">, consume from a queue with a name equal to the </w:t>
      </w:r>
      <w:r>
        <w:rPr>
          <w:rStyle w:val="HTML"/>
          <w:lang w:val="en"/>
        </w:rPr>
        <w:t>group</w:t>
      </w:r>
      <w:r>
        <w:rPr>
          <w:lang w:val="en"/>
        </w:rPr>
        <w:t xml:space="preserve">. Otherwise the queue name is </w:t>
      </w:r>
      <w:r>
        <w:rPr>
          <w:rStyle w:val="HTML"/>
          <w:lang w:val="en"/>
        </w:rPr>
        <w:t>destination.group</w:t>
      </w:r>
      <w:r>
        <w:rPr>
          <w:lang w:val="en"/>
        </w:rPr>
        <w:t xml:space="preserve">. </w:t>
      </w:r>
      <w:r>
        <w:rPr>
          <w:lang w:val="en"/>
        </w:rPr>
        <w:t xml:space="preserve">This is useful, for example, when using Spring Cloud Stream to consume from an existing RabbitMQ queue. Applies only when </w:t>
      </w:r>
      <w:r>
        <w:rPr>
          <w:rStyle w:val="HTML"/>
          <w:lang w:val="en"/>
        </w:rPr>
        <w:t>requiredGroups</w:t>
      </w:r>
      <w:r>
        <w:rPr>
          <w:lang w:val="en"/>
        </w:rPr>
        <w:t xml:space="preserve"> are provided and then only to those groups.</w:t>
      </w:r>
    </w:p>
    <w:p w:rsidR="00000000" w:rsidRDefault="00E0452F">
      <w:pPr>
        <w:pStyle w:val="simpara"/>
        <w:ind w:left="720"/>
        <w:divId w:val="1313363471"/>
        <w:rPr>
          <w:lang w:val="en"/>
        </w:rPr>
      </w:pPr>
      <w:r>
        <w:rPr>
          <w:lang w:val="en"/>
        </w:rPr>
        <w:t>Default: false.</w:t>
      </w:r>
    </w:p>
    <w:p w:rsidR="00000000" w:rsidRDefault="00E0452F">
      <w:pPr>
        <w:divId w:val="1313363471"/>
        <w:rPr>
          <w:lang w:val="en"/>
        </w:rPr>
      </w:pPr>
      <w:r>
        <w:rPr>
          <w:rStyle w:val="term"/>
          <w:lang w:val="en"/>
        </w:rPr>
        <w:t>routingKeyExpression</w:t>
      </w:r>
    </w:p>
    <w:p w:rsidR="00000000" w:rsidRDefault="00E0452F">
      <w:pPr>
        <w:pStyle w:val="simpara"/>
        <w:ind w:left="720"/>
        <w:divId w:val="1313363471"/>
        <w:rPr>
          <w:lang w:val="en"/>
        </w:rPr>
      </w:pPr>
      <w:r>
        <w:rPr>
          <w:lang w:val="en"/>
        </w:rPr>
        <w:t>A SpEL expression to determine the rou</w:t>
      </w:r>
      <w:r>
        <w:rPr>
          <w:lang w:val="en"/>
        </w:rPr>
        <w:t xml:space="preserve">ting key to use when publishing messages. For a fixed routing key, use a literal expression, such as </w:t>
      </w:r>
      <w:r>
        <w:rPr>
          <w:rStyle w:val="HTML"/>
          <w:lang w:val="en"/>
        </w:rPr>
        <w:t>routingKeyExpression='my.routingKey'</w:t>
      </w:r>
      <w:r>
        <w:rPr>
          <w:lang w:val="en"/>
        </w:rPr>
        <w:t xml:space="preserve"> in a properties file or </w:t>
      </w:r>
      <w:r>
        <w:rPr>
          <w:rStyle w:val="HTML"/>
          <w:lang w:val="en"/>
        </w:rPr>
        <w:t>routingKeyExpression: '''my.routingKey'''</w:t>
      </w:r>
      <w:r>
        <w:rPr>
          <w:lang w:val="en"/>
        </w:rPr>
        <w:t xml:space="preserve"> in a YAML file.</w:t>
      </w:r>
    </w:p>
    <w:p w:rsidR="00000000" w:rsidRDefault="00E0452F">
      <w:pPr>
        <w:pStyle w:val="simpara"/>
        <w:ind w:left="720"/>
        <w:divId w:val="1313363471"/>
        <w:rPr>
          <w:lang w:val="en"/>
        </w:rPr>
      </w:pPr>
      <w:r>
        <w:rPr>
          <w:lang w:val="en"/>
        </w:rPr>
        <w:t xml:space="preserve">Default: </w:t>
      </w:r>
      <w:r>
        <w:rPr>
          <w:rStyle w:val="HTML"/>
          <w:lang w:val="en"/>
        </w:rPr>
        <w:t>destination</w:t>
      </w:r>
      <w:r>
        <w:rPr>
          <w:lang w:val="en"/>
        </w:rPr>
        <w:t xml:space="preserve"> or </w:t>
      </w:r>
      <w:r>
        <w:rPr>
          <w:rStyle w:val="HTML"/>
          <w:lang w:val="en"/>
        </w:rPr>
        <w:t>destination-</w:t>
      </w:r>
      <w:r>
        <w:rPr>
          <w:rStyle w:val="HTML"/>
          <w:lang w:val="en"/>
        </w:rPr>
        <w:t>&lt;partition&gt;</w:t>
      </w:r>
      <w:r>
        <w:rPr>
          <w:lang w:val="en"/>
        </w:rPr>
        <w:t xml:space="preserve"> for partitioned destinations.</w:t>
      </w:r>
    </w:p>
    <w:p w:rsidR="00000000" w:rsidRDefault="00E0452F">
      <w:pPr>
        <w:divId w:val="1313363471"/>
        <w:rPr>
          <w:lang w:val="en"/>
        </w:rPr>
      </w:pPr>
      <w:r>
        <w:rPr>
          <w:rStyle w:val="term"/>
          <w:lang w:val="en"/>
        </w:rPr>
        <w:t>transacted</w:t>
      </w:r>
    </w:p>
    <w:p w:rsidR="00000000" w:rsidRDefault="00E0452F">
      <w:pPr>
        <w:pStyle w:val="simpara"/>
        <w:ind w:left="720"/>
        <w:divId w:val="1313363471"/>
        <w:rPr>
          <w:lang w:val="en"/>
        </w:rPr>
      </w:pPr>
      <w:r>
        <w:rPr>
          <w:lang w:val="en"/>
        </w:rPr>
        <w:t>Whether to use transacted channels.</w:t>
      </w:r>
    </w:p>
    <w:p w:rsidR="00000000" w:rsidRDefault="00E0452F">
      <w:pPr>
        <w:pStyle w:val="simpara"/>
        <w:ind w:left="720"/>
        <w:divId w:val="1313363471"/>
        <w:rPr>
          <w:lang w:val="en"/>
        </w:rPr>
      </w:pPr>
      <w:r>
        <w:rPr>
          <w:lang w:val="en"/>
        </w:rPr>
        <w:t xml:space="preserve">Default: </w:t>
      </w:r>
      <w:r>
        <w:rPr>
          <w:rStyle w:val="HTML"/>
          <w:lang w:val="en"/>
        </w:rPr>
        <w:t>false</w:t>
      </w:r>
      <w:r>
        <w:rPr>
          <w:lang w:val="en"/>
        </w:rPr>
        <w:t>.</w:t>
      </w:r>
    </w:p>
    <w:p w:rsidR="00000000" w:rsidRDefault="00E0452F">
      <w:pPr>
        <w:divId w:val="1313363471"/>
        <w:rPr>
          <w:lang w:val="en"/>
        </w:rPr>
      </w:pPr>
      <w:r>
        <w:rPr>
          <w:rStyle w:val="term"/>
          <w:lang w:val="en"/>
        </w:rPr>
        <w:t>ttl</w:t>
      </w:r>
    </w:p>
    <w:p w:rsidR="00000000" w:rsidRDefault="00E0452F">
      <w:pPr>
        <w:pStyle w:val="simpara"/>
        <w:ind w:left="720"/>
        <w:divId w:val="1313363471"/>
        <w:rPr>
          <w:lang w:val="en"/>
        </w:rPr>
      </w:pPr>
      <w:r>
        <w:rPr>
          <w:lang w:val="en"/>
        </w:rPr>
        <w:t xml:space="preserve">Default time (in milliseconds) to live to apply to the queue when declared. Applies only when </w:t>
      </w:r>
      <w:r>
        <w:rPr>
          <w:rStyle w:val="HTML"/>
          <w:lang w:val="en"/>
        </w:rPr>
        <w:t>requiredGroups</w:t>
      </w:r>
      <w:r>
        <w:rPr>
          <w:lang w:val="en"/>
        </w:rPr>
        <w:t xml:space="preserve"> are provided and then only to those gr</w:t>
      </w:r>
      <w:r>
        <w:rPr>
          <w:lang w:val="en"/>
        </w:rPr>
        <w:t>oups.</w:t>
      </w:r>
    </w:p>
    <w:p w:rsidR="00000000" w:rsidRDefault="00E0452F">
      <w:pPr>
        <w:pStyle w:val="simpara"/>
        <w:ind w:left="720"/>
        <w:divId w:val="1313363471"/>
        <w:rPr>
          <w:lang w:val="en"/>
        </w:rPr>
      </w:pPr>
      <w:r>
        <w:rPr>
          <w:lang w:val="en"/>
        </w:rPr>
        <w:t xml:space="preserve">Default: </w:t>
      </w:r>
      <w:r>
        <w:rPr>
          <w:rStyle w:val="HTML"/>
          <w:lang w:val="en"/>
        </w:rPr>
        <w:t>no limit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37095954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55" name="图片 1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37095954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In the case of RabbitMQ, content type headers can be set </w:t>
            </w:r>
            <w:r>
              <w:t>by external applications. Spring Cloud Stream supports them as part of an extended internal protocol used for any type of transport</w:t>
            </w:r>
            <w:r>
              <w:rPr>
                <w:rFonts w:ascii="MS Gothic" w:eastAsia="MS Gothic" w:hAnsi="MS Gothic" w:cs="MS Gothic" w:hint="eastAsia"/>
              </w:rPr>
              <w:t> </w:t>
            </w:r>
            <w:r>
              <w:rPr>
                <w:rFonts w:hint="eastAsia"/>
              </w:rPr>
              <w:t>—</w:t>
            </w:r>
            <w:r>
              <w:rPr>
                <w:rFonts w:ascii="MS Gothic" w:eastAsia="MS Gothic" w:hAnsi="MS Gothic" w:cs="MS Gothic" w:hint="eastAsia"/>
              </w:rPr>
              <w:t> </w:t>
            </w:r>
            <w:r>
              <w:t>including transports, such as Kafka (prior to 0.11), that do not natively support headers.</w:t>
            </w:r>
          </w:p>
        </w:tc>
      </w:tr>
    </w:tbl>
    <w:p w:rsidR="00000000" w:rsidRDefault="00E0452F">
      <w:pPr>
        <w:pStyle w:val="2"/>
        <w:divId w:val="1910311576"/>
        <w:rPr>
          <w:lang w:val="en"/>
        </w:rPr>
      </w:pPr>
      <w:bookmarkStart w:id="350" w:name="_retry_with_the_rabbitmq_binder"/>
      <w:bookmarkEnd w:id="350"/>
      <w:r>
        <w:rPr>
          <w:lang w:val="en"/>
        </w:rPr>
        <w:t>41.4 Retry With the RabbitMQ Binder</w:t>
      </w:r>
    </w:p>
    <w:p w:rsidR="00000000" w:rsidRDefault="00E0452F">
      <w:pPr>
        <w:pStyle w:val="a5"/>
        <w:divId w:val="1357461945"/>
        <w:rPr>
          <w:lang w:val="en"/>
        </w:rPr>
      </w:pPr>
      <w:r>
        <w:rPr>
          <w:lang w:val="en"/>
        </w:rPr>
        <w:t>When retry is enabled within the binder, the listener container thread is suspended for any back off periods that are configured. This might be important when strict ordering is required with a single consumer. However, for other use cases, it prevents oth</w:t>
      </w:r>
      <w:r>
        <w:rPr>
          <w:lang w:val="en"/>
        </w:rPr>
        <w:t>er messages from being processed on that thread. An alternative to using binder retry is to set up dead lettering with time to live on the dead-letter queue (DLQ) as well as dead-letter configuration on the DLQ itself. See “</w:t>
      </w:r>
      <w:hyperlink r:id="rId1368" w:anchor="rabbit-binder-properties" w:tooltip="41.3.1 RabbitMQ Binder Properties" w:history="1">
        <w:r>
          <w:rPr>
            <w:rStyle w:val="a3"/>
            <w:lang w:val="en"/>
          </w:rPr>
          <w:t>Section 41.3.1, “RabbitMQ Binder Properties”</w:t>
        </w:r>
      </w:hyperlink>
      <w:r>
        <w:rPr>
          <w:lang w:val="en"/>
        </w:rPr>
        <w:t xml:space="preserve">” for more information about the properties discussed here. You can use </w:t>
      </w:r>
      <w:r>
        <w:rPr>
          <w:lang w:val="en"/>
        </w:rPr>
        <w:t>the following example configuration to enable this feature:</w:t>
      </w:r>
    </w:p>
    <w:p w:rsidR="00000000" w:rsidRDefault="00E0452F">
      <w:pPr>
        <w:numPr>
          <w:ilvl w:val="0"/>
          <w:numId w:val="63"/>
        </w:numPr>
        <w:spacing w:before="100" w:beforeAutospacing="1" w:after="100" w:afterAutospacing="1"/>
        <w:divId w:val="1667827217"/>
        <w:rPr>
          <w:lang w:val="en"/>
        </w:rPr>
      </w:pPr>
      <w:r>
        <w:rPr>
          <w:lang w:val="en"/>
        </w:rPr>
        <w:t xml:space="preserve">Set </w:t>
      </w:r>
      <w:r>
        <w:rPr>
          <w:rStyle w:val="HTML"/>
          <w:lang w:val="en"/>
        </w:rPr>
        <w:t>autoBindDlq</w:t>
      </w:r>
      <w:r>
        <w:rPr>
          <w:lang w:val="en"/>
        </w:rPr>
        <w:t xml:space="preserve"> to </w:t>
      </w:r>
      <w:r>
        <w:rPr>
          <w:rStyle w:val="HTML"/>
          <w:lang w:val="en"/>
        </w:rPr>
        <w:t>true</w:t>
      </w:r>
      <w:r>
        <w:rPr>
          <w:lang w:val="en"/>
        </w:rPr>
        <w:t xml:space="preserve">. The binder create a DLQ. Optionally, you can specify a name in </w:t>
      </w:r>
      <w:r>
        <w:rPr>
          <w:rStyle w:val="HTML"/>
          <w:lang w:val="en"/>
        </w:rPr>
        <w:t>deadLetterQueueName</w:t>
      </w:r>
      <w:r>
        <w:rPr>
          <w:lang w:val="en"/>
        </w:rPr>
        <w:t>.</w:t>
      </w:r>
    </w:p>
    <w:p w:rsidR="00000000" w:rsidRDefault="00E0452F">
      <w:pPr>
        <w:numPr>
          <w:ilvl w:val="0"/>
          <w:numId w:val="63"/>
        </w:numPr>
        <w:spacing w:before="100" w:beforeAutospacing="1" w:after="100" w:afterAutospacing="1"/>
        <w:divId w:val="1667827217"/>
        <w:rPr>
          <w:lang w:val="en"/>
        </w:rPr>
      </w:pPr>
      <w:r>
        <w:rPr>
          <w:lang w:val="en"/>
        </w:rPr>
        <w:t xml:space="preserve">Set </w:t>
      </w:r>
      <w:r>
        <w:rPr>
          <w:rStyle w:val="HTML"/>
          <w:lang w:val="en"/>
        </w:rPr>
        <w:t>dlqTtl</w:t>
      </w:r>
      <w:r>
        <w:rPr>
          <w:lang w:val="en"/>
        </w:rPr>
        <w:t xml:space="preserve"> to the back off time you want to wait between redeliveries.</w:t>
      </w:r>
    </w:p>
    <w:p w:rsidR="00000000" w:rsidRDefault="00E0452F">
      <w:pPr>
        <w:numPr>
          <w:ilvl w:val="0"/>
          <w:numId w:val="63"/>
        </w:numPr>
        <w:spacing w:before="100" w:beforeAutospacing="1" w:after="100" w:afterAutospacing="1"/>
        <w:divId w:val="1667827217"/>
        <w:rPr>
          <w:lang w:val="en"/>
        </w:rPr>
      </w:pPr>
      <w:r>
        <w:rPr>
          <w:lang w:val="en"/>
        </w:rPr>
        <w:t xml:space="preserve">Set the </w:t>
      </w:r>
      <w:r>
        <w:rPr>
          <w:rStyle w:val="HTML"/>
          <w:lang w:val="en"/>
        </w:rPr>
        <w:t>dlqDeadL</w:t>
      </w:r>
      <w:r>
        <w:rPr>
          <w:rStyle w:val="HTML"/>
          <w:lang w:val="en"/>
        </w:rPr>
        <w:t>etterExchange</w:t>
      </w:r>
      <w:r>
        <w:rPr>
          <w:lang w:val="en"/>
        </w:rPr>
        <w:t xml:space="preserve"> to the default exchange. Expired messages from the DLQ are routed to the original queue, because the default </w:t>
      </w:r>
      <w:r>
        <w:rPr>
          <w:rStyle w:val="HTML"/>
          <w:lang w:val="en"/>
        </w:rPr>
        <w:t>deadLetterRoutingKey</w:t>
      </w:r>
      <w:r>
        <w:rPr>
          <w:lang w:val="en"/>
        </w:rPr>
        <w:t xml:space="preserve"> is the queue name (</w:t>
      </w:r>
      <w:r>
        <w:rPr>
          <w:rStyle w:val="HTML"/>
          <w:lang w:val="en"/>
        </w:rPr>
        <w:t>destination.group</w:t>
      </w:r>
      <w:r>
        <w:rPr>
          <w:lang w:val="en"/>
        </w:rPr>
        <w:t xml:space="preserve">). Setting to the default exchange is achieved by setting the property with </w:t>
      </w:r>
      <w:r>
        <w:rPr>
          <w:lang w:val="en"/>
        </w:rPr>
        <w:t>no value, as shown in the next example.</w:t>
      </w:r>
    </w:p>
    <w:p w:rsidR="00000000" w:rsidRDefault="00E0452F">
      <w:pPr>
        <w:pStyle w:val="a5"/>
        <w:divId w:val="1357461945"/>
        <w:rPr>
          <w:lang w:val="en"/>
        </w:rPr>
      </w:pPr>
      <w:r>
        <w:rPr>
          <w:lang w:val="en"/>
        </w:rPr>
        <w:t xml:space="preserve">To force a message to be dead-lettered, either throw an </w:t>
      </w:r>
      <w:r>
        <w:rPr>
          <w:rStyle w:val="HTML"/>
          <w:lang w:val="en"/>
        </w:rPr>
        <w:t>AmqpRejectAndDontRequeueException</w:t>
      </w:r>
      <w:r>
        <w:rPr>
          <w:lang w:val="en"/>
        </w:rPr>
        <w:t xml:space="preserve"> or set </w:t>
      </w:r>
      <w:r>
        <w:rPr>
          <w:rStyle w:val="HTML"/>
          <w:lang w:val="en"/>
        </w:rPr>
        <w:t>requeueRejected</w:t>
      </w:r>
      <w:r>
        <w:rPr>
          <w:lang w:val="en"/>
        </w:rPr>
        <w:t xml:space="preserve"> to </w:t>
      </w:r>
      <w:r>
        <w:rPr>
          <w:rStyle w:val="HTML"/>
          <w:lang w:val="en"/>
        </w:rPr>
        <w:t>true</w:t>
      </w:r>
      <w:r>
        <w:rPr>
          <w:lang w:val="en"/>
        </w:rPr>
        <w:t xml:space="preserve"> (the default) and throw any exception.</w:t>
      </w:r>
    </w:p>
    <w:p w:rsidR="00000000" w:rsidRDefault="00E0452F">
      <w:pPr>
        <w:pStyle w:val="a5"/>
        <w:divId w:val="1357461945"/>
        <w:rPr>
          <w:lang w:val="en"/>
        </w:rPr>
      </w:pPr>
      <w:r>
        <w:rPr>
          <w:lang w:val="en"/>
        </w:rPr>
        <w:t>The loop continue without end, which is fine for transie</w:t>
      </w:r>
      <w:r>
        <w:rPr>
          <w:lang w:val="en"/>
        </w:rPr>
        <w:t xml:space="preserve">nt problems, but you may want to give up after some number of attempts. Fortunately, RabbitMQ provides the </w:t>
      </w:r>
      <w:r>
        <w:rPr>
          <w:rStyle w:val="HTML"/>
          <w:lang w:val="en"/>
        </w:rPr>
        <w:t>x-death</w:t>
      </w:r>
      <w:r>
        <w:rPr>
          <w:lang w:val="en"/>
        </w:rPr>
        <w:t xml:space="preserve"> header, which lets you determine how many cycles have occurred.</w:t>
      </w:r>
    </w:p>
    <w:p w:rsidR="00000000" w:rsidRDefault="00E0452F">
      <w:pPr>
        <w:pStyle w:val="a5"/>
        <w:divId w:val="1357461945"/>
        <w:rPr>
          <w:lang w:val="en"/>
        </w:rPr>
      </w:pPr>
      <w:r>
        <w:rPr>
          <w:lang w:val="en"/>
        </w:rPr>
        <w:t xml:space="preserve">To acknowledge a message after giving up, throw an </w:t>
      </w:r>
      <w:r>
        <w:rPr>
          <w:rStyle w:val="HTML"/>
          <w:lang w:val="en"/>
        </w:rPr>
        <w:t>ImmediateAcknowledgeAmqpEx</w:t>
      </w:r>
      <w:r>
        <w:rPr>
          <w:rStyle w:val="HTML"/>
          <w:lang w:val="en"/>
        </w:rPr>
        <w:t>ception</w:t>
      </w:r>
      <w:r>
        <w:rPr>
          <w:lang w:val="en"/>
        </w:rPr>
        <w:t>.</w:t>
      </w:r>
    </w:p>
    <w:p w:rsidR="00000000" w:rsidRDefault="00E0452F">
      <w:pPr>
        <w:pStyle w:val="3"/>
        <w:divId w:val="825442129"/>
        <w:rPr>
          <w:lang w:val="en"/>
        </w:rPr>
      </w:pPr>
      <w:bookmarkStart w:id="351" w:name="_putting_it_all_together"/>
      <w:bookmarkEnd w:id="351"/>
      <w:r>
        <w:rPr>
          <w:lang w:val="en"/>
        </w:rPr>
        <w:t>41.4.1 Putting it All Together</w:t>
      </w:r>
    </w:p>
    <w:p w:rsidR="00000000" w:rsidRDefault="00E0452F">
      <w:pPr>
        <w:pStyle w:val="a5"/>
        <w:divId w:val="729350686"/>
        <w:rPr>
          <w:lang w:val="en"/>
        </w:rPr>
      </w:pPr>
      <w:r>
        <w:rPr>
          <w:lang w:val="en"/>
        </w:rPr>
        <w:t xml:space="preserve">The following configuration creates an exchange </w:t>
      </w:r>
      <w:r>
        <w:rPr>
          <w:rStyle w:val="HTML"/>
          <w:lang w:val="en"/>
        </w:rPr>
        <w:t>myDestination</w:t>
      </w:r>
      <w:r>
        <w:rPr>
          <w:lang w:val="en"/>
        </w:rPr>
        <w:t xml:space="preserve"> with queue </w:t>
      </w:r>
      <w:r>
        <w:rPr>
          <w:rStyle w:val="HTML"/>
          <w:lang w:val="en"/>
        </w:rPr>
        <w:t>myDestinat</w:t>
      </w:r>
      <w:r>
        <w:rPr>
          <w:rStyle w:val="HTML"/>
          <w:lang w:val="en"/>
        </w:rPr>
        <w:t>ion.consumerGroup</w:t>
      </w:r>
      <w:r>
        <w:rPr>
          <w:lang w:val="en"/>
        </w:rPr>
        <w:t xml:space="preserve"> bound to a topic exchange with a wildcard routing key </w:t>
      </w:r>
      <w:r>
        <w:rPr>
          <w:rStyle w:val="HTML"/>
          <w:lang w:val="en"/>
        </w:rPr>
        <w:t>#</w:t>
      </w:r>
      <w:r>
        <w:rPr>
          <w:lang w:val="en"/>
        </w:rPr>
        <w:t>:</w:t>
      </w:r>
    </w:p>
    <w:p w:rsidR="00000000" w:rsidRDefault="00E0452F">
      <w:pPr>
        <w:pStyle w:val="HTML0"/>
        <w:divId w:val="729350686"/>
        <w:rPr>
          <w:lang w:val="en"/>
        </w:rPr>
      </w:pPr>
      <w:r>
        <w:rPr>
          <w:lang w:val="en"/>
        </w:rPr>
        <w:t>---</w:t>
      </w:r>
    </w:p>
    <w:p w:rsidR="00000000" w:rsidRDefault="00E0452F">
      <w:pPr>
        <w:pStyle w:val="HTML0"/>
        <w:divId w:val="729350686"/>
        <w:rPr>
          <w:lang w:val="en"/>
        </w:rPr>
      </w:pPr>
      <w:r>
        <w:rPr>
          <w:lang w:val="en"/>
        </w:rPr>
        <w:t>spring.cloud.stream.bindings.input.destination=myDestination</w:t>
      </w:r>
    </w:p>
    <w:p w:rsidR="00000000" w:rsidRDefault="00E0452F">
      <w:pPr>
        <w:pStyle w:val="HTML0"/>
        <w:divId w:val="729350686"/>
        <w:rPr>
          <w:lang w:val="en"/>
        </w:rPr>
      </w:pPr>
      <w:r>
        <w:rPr>
          <w:lang w:val="en"/>
        </w:rPr>
        <w:t>spring.cloud.stream.bindings.input.group=consumerGroup</w:t>
      </w:r>
    </w:p>
    <w:p w:rsidR="00000000" w:rsidRDefault="00E0452F">
      <w:pPr>
        <w:pStyle w:val="HTML0"/>
        <w:divId w:val="729350686"/>
        <w:rPr>
          <w:lang w:val="en"/>
        </w:rPr>
      </w:pPr>
      <w:r>
        <w:rPr>
          <w:lang w:val="en"/>
        </w:rPr>
        <w:t>#disable binder retries</w:t>
      </w:r>
    </w:p>
    <w:p w:rsidR="00000000" w:rsidRDefault="00E0452F">
      <w:pPr>
        <w:pStyle w:val="HTML0"/>
        <w:divId w:val="729350686"/>
        <w:rPr>
          <w:lang w:val="en"/>
        </w:rPr>
      </w:pPr>
      <w:r>
        <w:rPr>
          <w:lang w:val="en"/>
        </w:rPr>
        <w:t>spring.cloud.stream.bindings.input.co</w:t>
      </w:r>
      <w:r>
        <w:rPr>
          <w:lang w:val="en"/>
        </w:rPr>
        <w:t>nsumer.max-attempts=1</w:t>
      </w:r>
    </w:p>
    <w:p w:rsidR="00000000" w:rsidRDefault="00E0452F">
      <w:pPr>
        <w:pStyle w:val="HTML0"/>
        <w:divId w:val="729350686"/>
        <w:rPr>
          <w:lang w:val="en"/>
        </w:rPr>
      </w:pPr>
      <w:r>
        <w:rPr>
          <w:lang w:val="en"/>
        </w:rPr>
        <w:t>#dlx/dlq setup</w:t>
      </w:r>
    </w:p>
    <w:p w:rsidR="00000000" w:rsidRDefault="00E0452F">
      <w:pPr>
        <w:pStyle w:val="HTML0"/>
        <w:divId w:val="729350686"/>
        <w:rPr>
          <w:lang w:val="en"/>
        </w:rPr>
      </w:pPr>
      <w:r>
        <w:rPr>
          <w:lang w:val="en"/>
        </w:rPr>
        <w:t>spring.cloud.stream.rabbit.bindings.input.consumer.auto-bind-dlq=true</w:t>
      </w:r>
    </w:p>
    <w:p w:rsidR="00000000" w:rsidRDefault="00E0452F">
      <w:pPr>
        <w:pStyle w:val="HTML0"/>
        <w:divId w:val="729350686"/>
        <w:rPr>
          <w:lang w:val="en"/>
        </w:rPr>
      </w:pPr>
      <w:r>
        <w:rPr>
          <w:lang w:val="en"/>
        </w:rPr>
        <w:t>spring.cloud.stream.rabbit.bindings.input.consumer.dlq-ttl=5000</w:t>
      </w:r>
    </w:p>
    <w:p w:rsidR="00000000" w:rsidRDefault="00E0452F">
      <w:pPr>
        <w:pStyle w:val="HTML0"/>
        <w:divId w:val="729350686"/>
        <w:rPr>
          <w:lang w:val="en"/>
        </w:rPr>
      </w:pPr>
      <w:r>
        <w:rPr>
          <w:lang w:val="en"/>
        </w:rPr>
        <w:t>spring.cloud.stream.rabbit.bindings.input.consumer.dlq-dead-letter-exchange=</w:t>
      </w:r>
    </w:p>
    <w:p w:rsidR="00000000" w:rsidRDefault="00E0452F">
      <w:pPr>
        <w:pStyle w:val="HTML0"/>
        <w:divId w:val="729350686"/>
        <w:rPr>
          <w:lang w:val="en"/>
        </w:rPr>
      </w:pPr>
      <w:r>
        <w:rPr>
          <w:lang w:val="en"/>
        </w:rPr>
        <w:t>---</w:t>
      </w:r>
    </w:p>
    <w:p w:rsidR="00000000" w:rsidRDefault="00E0452F">
      <w:pPr>
        <w:pStyle w:val="a5"/>
        <w:divId w:val="729350686"/>
        <w:rPr>
          <w:lang w:val="en"/>
        </w:rPr>
      </w:pPr>
      <w:r>
        <w:rPr>
          <w:lang w:val="en"/>
        </w:rPr>
        <w:t>This</w:t>
      </w:r>
      <w:r>
        <w:rPr>
          <w:lang w:val="en"/>
        </w:rPr>
        <w:t xml:space="preserve"> configuration creates a DLQ bound to a direct exchange (</w:t>
      </w:r>
      <w:r>
        <w:rPr>
          <w:rStyle w:val="HTML"/>
          <w:lang w:val="en"/>
        </w:rPr>
        <w:t>DLX</w:t>
      </w:r>
      <w:r>
        <w:rPr>
          <w:lang w:val="en"/>
        </w:rPr>
        <w:t xml:space="preserve">) with a routing key of </w:t>
      </w:r>
      <w:r>
        <w:rPr>
          <w:rStyle w:val="HTML"/>
          <w:lang w:val="en"/>
        </w:rPr>
        <w:t>myDestination.consumerGroup</w:t>
      </w:r>
      <w:r>
        <w:rPr>
          <w:lang w:val="en"/>
        </w:rPr>
        <w:t>. When messages are rejected, they are routed to the DLQ. After 5 seconds, the message expires and is routed to the original queue by using the q</w:t>
      </w:r>
      <w:r>
        <w:rPr>
          <w:lang w:val="en"/>
        </w:rPr>
        <w:t>ueue name as the routing key, as shown in the following example:</w:t>
      </w:r>
    </w:p>
    <w:p w:rsidR="00000000" w:rsidRDefault="00E0452F">
      <w:pPr>
        <w:pStyle w:val="a5"/>
        <w:divId w:val="729350686"/>
        <w:rPr>
          <w:lang w:val="en"/>
        </w:rPr>
      </w:pPr>
      <w:r>
        <w:rPr>
          <w:b/>
          <w:bCs/>
          <w:lang w:val="en"/>
        </w:rPr>
        <w:t>Spring Boot application. </w:t>
      </w:r>
      <w:r>
        <w:rPr>
          <w:lang w:val="en"/>
        </w:rPr>
        <w:t xml:space="preserve"> </w:t>
      </w:r>
    </w:p>
    <w:p w:rsidR="00000000" w:rsidRDefault="00E0452F">
      <w:pPr>
        <w:pStyle w:val="HTML0"/>
        <w:divId w:val="729350686"/>
        <w:rPr>
          <w:lang w:val="en"/>
        </w:rPr>
      </w:pPr>
      <w:r>
        <w:rPr>
          <w:rStyle w:val="hl-annotation"/>
          <w:i/>
          <w:iCs/>
          <w:color w:val="808080"/>
          <w:lang w:val="en"/>
        </w:rPr>
        <w:t>@SpringBootApplication</w:t>
      </w:r>
    </w:p>
    <w:p w:rsidR="00000000" w:rsidRDefault="00E0452F">
      <w:pPr>
        <w:pStyle w:val="HTML0"/>
        <w:divId w:val="729350686"/>
        <w:rPr>
          <w:lang w:val="en"/>
        </w:rPr>
      </w:pPr>
      <w:r>
        <w:rPr>
          <w:rStyle w:val="hl-annotation"/>
          <w:i/>
          <w:iCs/>
          <w:color w:val="808080"/>
          <w:lang w:val="en"/>
        </w:rPr>
        <w:t>@EnableBinding(Sink.class)</w:t>
      </w:r>
    </w:p>
    <w:p w:rsidR="00000000" w:rsidRDefault="00E0452F">
      <w:pPr>
        <w:pStyle w:val="HTML0"/>
        <w:divId w:val="729350686"/>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XDeathApplication {</w:t>
      </w:r>
    </w:p>
    <w:p w:rsidR="00000000" w:rsidRDefault="00E0452F">
      <w:pPr>
        <w:pStyle w:val="HTML0"/>
        <w:divId w:val="729350686"/>
        <w:rPr>
          <w:lang w:val="en"/>
        </w:rPr>
      </w:pPr>
    </w:p>
    <w:p w:rsidR="00000000" w:rsidRDefault="00E0452F">
      <w:pPr>
        <w:pStyle w:val="HTML0"/>
        <w:divId w:val="729350686"/>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729350686"/>
        <w:rPr>
          <w:lang w:val="en"/>
        </w:rPr>
      </w:pPr>
      <w:r>
        <w:rPr>
          <w:lang w:val="en"/>
        </w:rPr>
        <w:t xml:space="preserve">        </w:t>
      </w:r>
      <w:r>
        <w:rPr>
          <w:lang w:val="en"/>
        </w:rPr>
        <w:t>SpringApplication.run(XDeathApplication</w:t>
      </w:r>
      <w:r>
        <w:rPr>
          <w:lang w:val="en"/>
        </w:rPr>
        <w:t>.</w:t>
      </w:r>
      <w:r>
        <w:rPr>
          <w:rStyle w:val="hl-keyword"/>
          <w:lang w:val="en"/>
        </w:rPr>
        <w:t>clas</w:t>
      </w:r>
      <w:r>
        <w:rPr>
          <w:rStyle w:val="hl-keyword"/>
          <w:lang w:val="en"/>
        </w:rPr>
        <w:t>s</w:t>
      </w:r>
      <w:r>
        <w:rPr>
          <w:lang w:val="en"/>
        </w:rPr>
        <w:t>, args);</w:t>
      </w:r>
    </w:p>
    <w:p w:rsidR="00000000" w:rsidRDefault="00E0452F">
      <w:pPr>
        <w:pStyle w:val="HTML0"/>
        <w:divId w:val="729350686"/>
        <w:rPr>
          <w:lang w:val="en"/>
        </w:rPr>
      </w:pPr>
      <w:r>
        <w:rPr>
          <w:lang w:val="en"/>
        </w:rPr>
        <w:t xml:space="preserve">    }</w:t>
      </w:r>
    </w:p>
    <w:p w:rsidR="00000000" w:rsidRDefault="00E0452F">
      <w:pPr>
        <w:pStyle w:val="HTML0"/>
        <w:divId w:val="729350686"/>
        <w:rPr>
          <w:lang w:val="en"/>
        </w:rPr>
      </w:pPr>
    </w:p>
    <w:p w:rsidR="00000000" w:rsidRDefault="00E0452F">
      <w:pPr>
        <w:pStyle w:val="HTML0"/>
        <w:divId w:val="729350686"/>
        <w:rPr>
          <w:lang w:val="en"/>
        </w:rPr>
      </w:pPr>
      <w:r>
        <w:rPr>
          <w:lang w:val="en"/>
        </w:rPr>
        <w:t xml:space="preserve">    </w:t>
      </w:r>
      <w:r>
        <w:rPr>
          <w:rStyle w:val="hl-annotation"/>
          <w:i/>
          <w:iCs/>
          <w:color w:val="808080"/>
          <w:lang w:val="en"/>
        </w:rPr>
        <w:t>@StreamListener(Sink.INPUT)</w:t>
      </w:r>
    </w:p>
    <w:p w:rsidR="00000000" w:rsidRDefault="00E0452F">
      <w:pPr>
        <w:pStyle w:val="HTML0"/>
        <w:divId w:val="729350686"/>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listen(String in, </w:t>
      </w:r>
      <w:r>
        <w:rPr>
          <w:rStyle w:val="hl-annotation"/>
          <w:i/>
          <w:iCs/>
          <w:color w:val="808080"/>
          <w:lang w:val="en"/>
        </w:rPr>
        <w:t>@Header(name = "x-death", required = false)</w:t>
      </w:r>
      <w:r>
        <w:rPr>
          <w:lang w:val="en"/>
        </w:rPr>
        <w:t xml:space="preserve"> Map&lt;?,?&gt; death) {</w:t>
      </w:r>
    </w:p>
    <w:p w:rsidR="00000000" w:rsidRDefault="00E0452F">
      <w:pPr>
        <w:pStyle w:val="HTML0"/>
        <w:divId w:val="729350686"/>
        <w:rPr>
          <w:lang w:val="en"/>
        </w:rPr>
      </w:pPr>
      <w:r>
        <w:rPr>
          <w:lang w:val="en"/>
        </w:rPr>
        <w:t xml:space="preserve">       </w:t>
      </w:r>
      <w:r>
        <w:rPr>
          <w:lang w:val="en"/>
        </w:rPr>
        <w:t xml:space="preserve"> </w:t>
      </w:r>
      <w:r>
        <w:rPr>
          <w:rStyle w:val="hl-keyword"/>
          <w:lang w:val="en"/>
        </w:rPr>
        <w:t>i</w:t>
      </w:r>
      <w:r>
        <w:rPr>
          <w:rStyle w:val="hl-keyword"/>
          <w:lang w:val="en"/>
        </w:rPr>
        <w:t>f</w:t>
      </w:r>
      <w:r>
        <w:rPr>
          <w:lang w:val="en"/>
        </w:rPr>
        <w:t xml:space="preserve"> (death != null &amp;&amp; death.get</w:t>
      </w:r>
      <w:r>
        <w:rPr>
          <w:lang w:val="en"/>
        </w:rPr>
        <w:t>(</w:t>
      </w:r>
      <w:r>
        <w:rPr>
          <w:rStyle w:val="hl-string"/>
          <w:lang w:val="en"/>
        </w:rPr>
        <w:t>"count</w:t>
      </w:r>
      <w:r>
        <w:rPr>
          <w:rStyle w:val="hl-string"/>
          <w:lang w:val="en"/>
        </w:rPr>
        <w:t>"</w:t>
      </w:r>
      <w:r>
        <w:rPr>
          <w:lang w:val="en"/>
        </w:rPr>
        <w:t>).equals(</w:t>
      </w:r>
      <w:r>
        <w:rPr>
          <w:rStyle w:val="hl-number"/>
          <w:lang w:val="en"/>
        </w:rPr>
        <w:t>3L</w:t>
      </w:r>
      <w:r>
        <w:rPr>
          <w:lang w:val="en"/>
        </w:rPr>
        <w:t>)) {</w:t>
      </w:r>
    </w:p>
    <w:p w:rsidR="00000000" w:rsidRDefault="00E0452F">
      <w:pPr>
        <w:pStyle w:val="HTML0"/>
        <w:divId w:val="729350686"/>
        <w:rPr>
          <w:lang w:val="en"/>
        </w:rPr>
      </w:pPr>
      <w:r>
        <w:rPr>
          <w:lang w:val="en"/>
        </w:rPr>
        <w:t xml:space="preserve">     </w:t>
      </w:r>
      <w:r>
        <w:rPr>
          <w:lang w:val="en"/>
        </w:rPr>
        <w:t xml:space="preserve">      </w:t>
      </w:r>
      <w:r>
        <w:rPr>
          <w:lang w:val="en"/>
        </w:rPr>
        <w:t xml:space="preserve"> </w:t>
      </w:r>
      <w:r>
        <w:rPr>
          <w:rStyle w:val="hl-comment"/>
          <w:lang w:val="en"/>
        </w:rPr>
        <w:t>// giving up - don't send to DL</w:t>
      </w:r>
      <w:r>
        <w:rPr>
          <w:rStyle w:val="hl-comment"/>
          <w:lang w:val="en"/>
        </w:rPr>
        <w:t>X</w:t>
      </w:r>
    </w:p>
    <w:p w:rsidR="00000000" w:rsidRDefault="00E0452F">
      <w:pPr>
        <w:pStyle w:val="HTML0"/>
        <w:divId w:val="729350686"/>
        <w:rPr>
          <w:lang w:val="en"/>
        </w:rPr>
      </w:pPr>
      <w:r>
        <w:rPr>
          <w:lang w:val="en"/>
        </w:rPr>
        <w:t xml:space="preserve">           </w:t>
      </w:r>
      <w:r>
        <w:rPr>
          <w:lang w:val="en"/>
        </w:rPr>
        <w:t xml:space="preserve"> </w:t>
      </w:r>
      <w:r>
        <w:rPr>
          <w:rStyle w:val="hl-keyword"/>
          <w:lang w:val="en"/>
        </w:rPr>
        <w:t>thro</w:t>
      </w:r>
      <w:r>
        <w:rPr>
          <w:rStyle w:val="hl-keyword"/>
          <w:lang w:val="en"/>
        </w:rPr>
        <w:t>w</w:t>
      </w:r>
      <w:r>
        <w:rPr>
          <w:lang w:val="en"/>
        </w:rPr>
        <w:t xml:space="preserve"> </w:t>
      </w:r>
      <w:r>
        <w:rPr>
          <w:rStyle w:val="hl-keyword"/>
          <w:lang w:val="en"/>
        </w:rPr>
        <w:t>ne</w:t>
      </w:r>
      <w:r>
        <w:rPr>
          <w:rStyle w:val="hl-keyword"/>
          <w:lang w:val="en"/>
        </w:rPr>
        <w:t>w</w:t>
      </w:r>
      <w:r>
        <w:rPr>
          <w:lang w:val="en"/>
        </w:rPr>
        <w:t xml:space="preserve"> ImmediateAcknowledgeAmqpException</w:t>
      </w:r>
      <w:r>
        <w:rPr>
          <w:lang w:val="en"/>
        </w:rPr>
        <w:t>(</w:t>
      </w:r>
      <w:r>
        <w:rPr>
          <w:rStyle w:val="hl-string"/>
          <w:lang w:val="en"/>
        </w:rPr>
        <w:t>"Failed after 4 attempts</w:t>
      </w:r>
      <w:r>
        <w:rPr>
          <w:rStyle w:val="hl-string"/>
          <w:lang w:val="en"/>
        </w:rPr>
        <w:t>"</w:t>
      </w:r>
      <w:r>
        <w:rPr>
          <w:lang w:val="en"/>
        </w:rPr>
        <w:t>);</w:t>
      </w:r>
    </w:p>
    <w:p w:rsidR="00000000" w:rsidRDefault="00E0452F">
      <w:pPr>
        <w:pStyle w:val="HTML0"/>
        <w:divId w:val="729350686"/>
        <w:rPr>
          <w:lang w:val="en"/>
        </w:rPr>
      </w:pPr>
      <w:r>
        <w:rPr>
          <w:lang w:val="en"/>
        </w:rPr>
        <w:t xml:space="preserve">        }</w:t>
      </w:r>
    </w:p>
    <w:p w:rsidR="00000000" w:rsidRDefault="00E0452F">
      <w:pPr>
        <w:pStyle w:val="HTML0"/>
        <w:divId w:val="729350686"/>
        <w:rPr>
          <w:lang w:val="en"/>
        </w:rPr>
      </w:pPr>
      <w:r>
        <w:rPr>
          <w:lang w:val="en"/>
        </w:rPr>
        <w:t xml:space="preserve">       </w:t>
      </w:r>
      <w:r>
        <w:rPr>
          <w:lang w:val="en"/>
        </w:rPr>
        <w:t xml:space="preserve"> </w:t>
      </w:r>
      <w:r>
        <w:rPr>
          <w:rStyle w:val="hl-keyword"/>
          <w:lang w:val="en"/>
        </w:rPr>
        <w:t>thro</w:t>
      </w:r>
      <w:r>
        <w:rPr>
          <w:rStyle w:val="hl-keyword"/>
          <w:lang w:val="en"/>
        </w:rPr>
        <w:t>w</w:t>
      </w:r>
      <w:r>
        <w:rPr>
          <w:lang w:val="en"/>
        </w:rPr>
        <w:t xml:space="preserve"> </w:t>
      </w:r>
      <w:r>
        <w:rPr>
          <w:rStyle w:val="hl-keyword"/>
          <w:lang w:val="en"/>
        </w:rPr>
        <w:t>ne</w:t>
      </w:r>
      <w:r>
        <w:rPr>
          <w:rStyle w:val="hl-keyword"/>
          <w:lang w:val="en"/>
        </w:rPr>
        <w:t>w</w:t>
      </w:r>
      <w:r>
        <w:rPr>
          <w:lang w:val="en"/>
        </w:rPr>
        <w:t xml:space="preserve"> AmqpRejectAndDontRequeueException</w:t>
      </w:r>
      <w:r>
        <w:rPr>
          <w:lang w:val="en"/>
        </w:rPr>
        <w:t>(</w:t>
      </w:r>
      <w:r>
        <w:rPr>
          <w:rStyle w:val="hl-string"/>
          <w:lang w:val="en"/>
        </w:rPr>
        <w:t>"failed</w:t>
      </w:r>
      <w:r>
        <w:rPr>
          <w:rStyle w:val="hl-string"/>
          <w:lang w:val="en"/>
        </w:rPr>
        <w:t>"</w:t>
      </w:r>
      <w:r>
        <w:rPr>
          <w:lang w:val="en"/>
        </w:rPr>
        <w:t>);</w:t>
      </w:r>
    </w:p>
    <w:p w:rsidR="00000000" w:rsidRDefault="00E0452F">
      <w:pPr>
        <w:pStyle w:val="HTML0"/>
        <w:divId w:val="729350686"/>
        <w:rPr>
          <w:lang w:val="en"/>
        </w:rPr>
      </w:pPr>
      <w:r>
        <w:rPr>
          <w:lang w:val="en"/>
        </w:rPr>
        <w:t xml:space="preserve">    }</w:t>
      </w:r>
    </w:p>
    <w:p w:rsidR="00000000" w:rsidRDefault="00E0452F">
      <w:pPr>
        <w:pStyle w:val="HTML0"/>
        <w:divId w:val="729350686"/>
        <w:rPr>
          <w:lang w:val="en"/>
        </w:rPr>
      </w:pPr>
    </w:p>
    <w:p w:rsidR="00000000" w:rsidRDefault="00E0452F">
      <w:pPr>
        <w:pStyle w:val="HTML0"/>
        <w:divId w:val="729350686"/>
        <w:rPr>
          <w:lang w:val="en"/>
        </w:rPr>
      </w:pPr>
      <w:r>
        <w:rPr>
          <w:lang w:val="en"/>
        </w:rPr>
        <w:t>}</w:t>
      </w:r>
    </w:p>
    <w:p w:rsidR="00000000" w:rsidRDefault="00E0452F">
      <w:pPr>
        <w:pStyle w:val="a5"/>
        <w:divId w:val="729350686"/>
        <w:rPr>
          <w:lang w:val="en"/>
        </w:rPr>
      </w:pPr>
      <w:r>
        <w:rPr>
          <w:lang w:val="en"/>
        </w:rPr>
        <w:t xml:space="preserve">Notice that the count property in the </w:t>
      </w:r>
      <w:r>
        <w:rPr>
          <w:rStyle w:val="HTML"/>
          <w:lang w:val="en"/>
        </w:rPr>
        <w:t>x-death</w:t>
      </w:r>
      <w:r>
        <w:rPr>
          <w:lang w:val="en"/>
        </w:rPr>
        <w:t xml:space="preserve"> head</w:t>
      </w:r>
      <w:r>
        <w:rPr>
          <w:lang w:val="en"/>
        </w:rPr>
        <w:t xml:space="preserve">er is a </w:t>
      </w:r>
      <w:r>
        <w:rPr>
          <w:rStyle w:val="HTML"/>
          <w:lang w:val="en"/>
        </w:rPr>
        <w:t>Long</w:t>
      </w:r>
      <w:r>
        <w:rPr>
          <w:lang w:val="en"/>
        </w:rPr>
        <w:t>.</w:t>
      </w:r>
    </w:p>
    <w:p w:rsidR="00000000" w:rsidRDefault="00E0452F">
      <w:pPr>
        <w:pStyle w:val="2"/>
        <w:divId w:val="439302197"/>
        <w:rPr>
          <w:lang w:val="en"/>
        </w:rPr>
      </w:pPr>
      <w:bookmarkStart w:id="352" w:name="rabbit-error-channels"/>
      <w:bookmarkEnd w:id="352"/>
      <w:r>
        <w:rPr>
          <w:lang w:val="en"/>
        </w:rPr>
        <w:t>41.5 Error Channels</w:t>
      </w:r>
    </w:p>
    <w:p w:rsidR="00000000" w:rsidRDefault="00E0452F">
      <w:pPr>
        <w:pStyle w:val="a5"/>
        <w:divId w:val="933394731"/>
        <w:rPr>
          <w:lang w:val="en"/>
        </w:rPr>
      </w:pPr>
      <w:r>
        <w:rPr>
          <w:lang w:val="en"/>
        </w:rPr>
        <w:t>Starting with version 1.3, the binder unconditionally sends exceptions to an error channel f</w:t>
      </w:r>
      <w:r>
        <w:rPr>
          <w:lang w:val="en"/>
        </w:rPr>
        <w:t>or each consumer destination and can also be configured to send async producer send failures to an error channel. See “</w:t>
      </w:r>
      <w:hyperlink r:id="rId1369" w:history="1">
        <w:r>
          <w:rPr>
            <w:rStyle w:val="a3"/>
            <w:lang w:val="en"/>
          </w:rPr>
          <w:t>???</w:t>
        </w:r>
      </w:hyperlink>
      <w:r>
        <w:rPr>
          <w:lang w:val="en"/>
        </w:rPr>
        <w:t>” for more information.</w:t>
      </w:r>
    </w:p>
    <w:p w:rsidR="00000000" w:rsidRDefault="00E0452F">
      <w:pPr>
        <w:pStyle w:val="a5"/>
        <w:divId w:val="933394731"/>
        <w:rPr>
          <w:lang w:val="en"/>
        </w:rPr>
      </w:pPr>
      <w:r>
        <w:rPr>
          <w:lang w:val="en"/>
        </w:rPr>
        <w:t>RabbitM</w:t>
      </w:r>
      <w:r>
        <w:rPr>
          <w:lang w:val="en"/>
        </w:rPr>
        <w:t>Q has two types of send failures:</w:t>
      </w:r>
    </w:p>
    <w:p w:rsidR="00000000" w:rsidRDefault="00E0452F">
      <w:pPr>
        <w:numPr>
          <w:ilvl w:val="0"/>
          <w:numId w:val="64"/>
        </w:numPr>
        <w:spacing w:before="100" w:beforeAutospacing="1" w:after="100" w:afterAutospacing="1"/>
        <w:divId w:val="751047530"/>
        <w:rPr>
          <w:lang w:val="en"/>
        </w:rPr>
      </w:pPr>
      <w:r>
        <w:rPr>
          <w:lang w:val="en"/>
        </w:rPr>
        <w:t>Returned messages,</w:t>
      </w:r>
    </w:p>
    <w:p w:rsidR="00000000" w:rsidRDefault="00E0452F">
      <w:pPr>
        <w:numPr>
          <w:ilvl w:val="0"/>
          <w:numId w:val="64"/>
        </w:numPr>
        <w:spacing w:before="100" w:beforeAutospacing="1" w:after="100" w:afterAutospacing="1"/>
        <w:divId w:val="751047530"/>
        <w:rPr>
          <w:lang w:val="en"/>
        </w:rPr>
      </w:pPr>
      <w:r>
        <w:rPr>
          <w:lang w:val="en"/>
        </w:rPr>
        <w:t xml:space="preserve">Negatively acknowledged </w:t>
      </w:r>
      <w:hyperlink r:id="rId1370" w:tgtFrame="_top" w:history="1">
        <w:r>
          <w:rPr>
            <w:rStyle w:val="a3"/>
            <w:lang w:val="en"/>
          </w:rPr>
          <w:t>Publisher Confirms</w:t>
        </w:r>
      </w:hyperlink>
      <w:r>
        <w:rPr>
          <w:lang w:val="en"/>
        </w:rPr>
        <w:t>.</w:t>
      </w:r>
    </w:p>
    <w:p w:rsidR="00000000" w:rsidRDefault="00E0452F">
      <w:pPr>
        <w:pStyle w:val="a5"/>
        <w:divId w:val="933394731"/>
        <w:rPr>
          <w:lang w:val="en"/>
        </w:rPr>
      </w:pPr>
      <w:r>
        <w:rPr>
          <w:lang w:val="en"/>
        </w:rPr>
        <w:t>The latter is rare. According to the RabbitMQ documentation "[A nack] will only be delivered i</w:t>
      </w:r>
      <w:r>
        <w:rPr>
          <w:lang w:val="en"/>
        </w:rPr>
        <w:t>f an internal error occurs in the Erlang process responsible for a queue.".</w:t>
      </w:r>
    </w:p>
    <w:p w:rsidR="00000000" w:rsidRDefault="00E0452F">
      <w:pPr>
        <w:pStyle w:val="a5"/>
        <w:divId w:val="933394731"/>
        <w:rPr>
          <w:lang w:val="en"/>
        </w:rPr>
      </w:pPr>
      <w:r>
        <w:rPr>
          <w:lang w:val="en"/>
        </w:rPr>
        <w:t>As well as enabling producer error channels (as described in “</w:t>
      </w:r>
      <w:hyperlink r:id="rId1371" w:history="1">
        <w:r>
          <w:rPr>
            <w:rStyle w:val="a3"/>
            <w:lang w:val="en"/>
          </w:rPr>
          <w:t>???</w:t>
        </w:r>
      </w:hyperlink>
      <w:r>
        <w:rPr>
          <w:lang w:val="en"/>
        </w:rPr>
        <w:t>”), the Rabb</w:t>
      </w:r>
      <w:r>
        <w:rPr>
          <w:lang w:val="en"/>
        </w:rPr>
        <w:t>itMQ binder only sends messages to the channels if the connection factory is appropriately configured, as follows:</w:t>
      </w:r>
    </w:p>
    <w:p w:rsidR="00000000" w:rsidRDefault="00E0452F">
      <w:pPr>
        <w:numPr>
          <w:ilvl w:val="0"/>
          <w:numId w:val="65"/>
        </w:numPr>
        <w:spacing w:before="100" w:beforeAutospacing="1" w:after="100" w:afterAutospacing="1"/>
        <w:divId w:val="967659847"/>
        <w:rPr>
          <w:lang w:val="en"/>
        </w:rPr>
      </w:pPr>
      <w:r>
        <w:rPr>
          <w:rStyle w:val="HTML"/>
          <w:lang w:val="en"/>
        </w:rPr>
        <w:t>ccf.setPublisherConfirms(true);</w:t>
      </w:r>
    </w:p>
    <w:p w:rsidR="00000000" w:rsidRDefault="00E0452F">
      <w:pPr>
        <w:numPr>
          <w:ilvl w:val="0"/>
          <w:numId w:val="65"/>
        </w:numPr>
        <w:spacing w:before="100" w:beforeAutospacing="1" w:after="100" w:afterAutospacing="1"/>
        <w:divId w:val="967659847"/>
        <w:rPr>
          <w:lang w:val="en"/>
        </w:rPr>
      </w:pPr>
      <w:r>
        <w:rPr>
          <w:rStyle w:val="HTML"/>
          <w:lang w:val="en"/>
        </w:rPr>
        <w:t>ccf.setPublisherReturns(true);</w:t>
      </w:r>
    </w:p>
    <w:p w:rsidR="00000000" w:rsidRDefault="00E0452F">
      <w:pPr>
        <w:pStyle w:val="a5"/>
        <w:divId w:val="933394731"/>
        <w:rPr>
          <w:lang w:val="en"/>
        </w:rPr>
      </w:pPr>
      <w:r>
        <w:rPr>
          <w:lang w:val="en"/>
        </w:rPr>
        <w:t>When using Spring Boot configuration for the connection factory, set the following properties:</w:t>
      </w:r>
    </w:p>
    <w:p w:rsidR="00000000" w:rsidRDefault="00E0452F">
      <w:pPr>
        <w:numPr>
          <w:ilvl w:val="0"/>
          <w:numId w:val="66"/>
        </w:numPr>
        <w:spacing w:before="100" w:beforeAutospacing="1" w:after="100" w:afterAutospacing="1"/>
        <w:divId w:val="1061253287"/>
        <w:rPr>
          <w:lang w:val="en"/>
        </w:rPr>
      </w:pPr>
      <w:r>
        <w:rPr>
          <w:rStyle w:val="HTML"/>
          <w:lang w:val="en"/>
        </w:rPr>
        <w:t>spring.rabbitmq.publisher-confirms</w:t>
      </w:r>
    </w:p>
    <w:p w:rsidR="00000000" w:rsidRDefault="00E0452F">
      <w:pPr>
        <w:numPr>
          <w:ilvl w:val="0"/>
          <w:numId w:val="66"/>
        </w:numPr>
        <w:spacing w:before="100" w:beforeAutospacing="1" w:after="100" w:afterAutospacing="1"/>
        <w:divId w:val="1061253287"/>
        <w:rPr>
          <w:lang w:val="en"/>
        </w:rPr>
      </w:pPr>
      <w:r>
        <w:rPr>
          <w:rStyle w:val="HTML"/>
          <w:lang w:val="en"/>
        </w:rPr>
        <w:t>spring.rabbitmq.publisher-returns</w:t>
      </w:r>
    </w:p>
    <w:p w:rsidR="00000000" w:rsidRDefault="00E0452F">
      <w:pPr>
        <w:pStyle w:val="a5"/>
        <w:divId w:val="933394731"/>
        <w:rPr>
          <w:lang w:val="en"/>
        </w:rPr>
      </w:pPr>
      <w:r>
        <w:rPr>
          <w:lang w:val="en"/>
        </w:rPr>
        <w:t xml:space="preserve">The payload of the </w:t>
      </w:r>
      <w:r>
        <w:rPr>
          <w:rStyle w:val="HTML"/>
          <w:lang w:val="en"/>
        </w:rPr>
        <w:t>ErrorMessage</w:t>
      </w:r>
      <w:r>
        <w:rPr>
          <w:lang w:val="en"/>
        </w:rPr>
        <w:t xml:space="preserve"> for a returned message is a </w:t>
      </w:r>
      <w:r>
        <w:rPr>
          <w:rStyle w:val="HTML"/>
          <w:lang w:val="en"/>
        </w:rPr>
        <w:t>ReturnedAmqpMessageException</w:t>
      </w:r>
      <w:r>
        <w:rPr>
          <w:lang w:val="en"/>
        </w:rPr>
        <w:t xml:space="preserve"> wit</w:t>
      </w:r>
      <w:r>
        <w:rPr>
          <w:lang w:val="en"/>
        </w:rPr>
        <w:t>h the following properties:</w:t>
      </w:r>
    </w:p>
    <w:p w:rsidR="00000000" w:rsidRDefault="00E0452F">
      <w:pPr>
        <w:numPr>
          <w:ilvl w:val="0"/>
          <w:numId w:val="67"/>
        </w:numPr>
        <w:spacing w:before="100" w:beforeAutospacing="1" w:after="100" w:afterAutospacing="1"/>
        <w:divId w:val="1998531624"/>
        <w:rPr>
          <w:lang w:val="en"/>
        </w:rPr>
      </w:pPr>
      <w:r>
        <w:rPr>
          <w:rStyle w:val="HTML"/>
          <w:lang w:val="en"/>
        </w:rPr>
        <w:t>failedMessage</w:t>
      </w:r>
      <w:r>
        <w:rPr>
          <w:lang w:val="en"/>
        </w:rPr>
        <w:t xml:space="preserve">: The spring-messaging </w:t>
      </w:r>
      <w:r>
        <w:rPr>
          <w:rStyle w:val="HTML"/>
          <w:lang w:val="en"/>
        </w:rPr>
        <w:t>Message&lt;?&gt;</w:t>
      </w:r>
      <w:r>
        <w:rPr>
          <w:lang w:val="en"/>
        </w:rPr>
        <w:t xml:space="preserve"> that failed to be sent.</w:t>
      </w:r>
    </w:p>
    <w:p w:rsidR="00000000" w:rsidRDefault="00E0452F">
      <w:pPr>
        <w:numPr>
          <w:ilvl w:val="0"/>
          <w:numId w:val="67"/>
        </w:numPr>
        <w:spacing w:before="100" w:beforeAutospacing="1" w:after="100" w:afterAutospacing="1"/>
        <w:divId w:val="1998531624"/>
        <w:rPr>
          <w:lang w:val="en"/>
        </w:rPr>
      </w:pPr>
      <w:r>
        <w:rPr>
          <w:rStyle w:val="HTML"/>
          <w:lang w:val="en"/>
        </w:rPr>
        <w:t>amqpMessage</w:t>
      </w:r>
      <w:r>
        <w:rPr>
          <w:lang w:val="en"/>
        </w:rPr>
        <w:t xml:space="preserve">: The raw spring-amqp </w:t>
      </w:r>
      <w:r>
        <w:rPr>
          <w:rStyle w:val="HTML"/>
          <w:lang w:val="en"/>
        </w:rPr>
        <w:t>Message</w:t>
      </w:r>
      <w:r>
        <w:rPr>
          <w:lang w:val="en"/>
        </w:rPr>
        <w:t>.</w:t>
      </w:r>
    </w:p>
    <w:p w:rsidR="00000000" w:rsidRDefault="00E0452F">
      <w:pPr>
        <w:numPr>
          <w:ilvl w:val="0"/>
          <w:numId w:val="67"/>
        </w:numPr>
        <w:spacing w:before="100" w:beforeAutospacing="1" w:after="100" w:afterAutospacing="1"/>
        <w:divId w:val="1998531624"/>
        <w:rPr>
          <w:lang w:val="en"/>
        </w:rPr>
      </w:pPr>
      <w:r>
        <w:rPr>
          <w:rStyle w:val="HTML"/>
          <w:lang w:val="en"/>
        </w:rPr>
        <w:t>replyCode</w:t>
      </w:r>
      <w:r>
        <w:rPr>
          <w:lang w:val="en"/>
        </w:rPr>
        <w:t>: An integer value indicating the reason for the failure (for example, 312 - No route).</w:t>
      </w:r>
    </w:p>
    <w:p w:rsidR="00000000" w:rsidRDefault="00E0452F">
      <w:pPr>
        <w:numPr>
          <w:ilvl w:val="0"/>
          <w:numId w:val="67"/>
        </w:numPr>
        <w:spacing w:before="100" w:beforeAutospacing="1" w:after="100" w:afterAutospacing="1"/>
        <w:divId w:val="1998531624"/>
        <w:rPr>
          <w:lang w:val="en"/>
        </w:rPr>
      </w:pPr>
      <w:r>
        <w:rPr>
          <w:rStyle w:val="HTML"/>
          <w:lang w:val="en"/>
        </w:rPr>
        <w:t>replyText</w:t>
      </w:r>
      <w:r>
        <w:rPr>
          <w:lang w:val="en"/>
        </w:rPr>
        <w:t xml:space="preserve">: A text </w:t>
      </w:r>
      <w:r>
        <w:rPr>
          <w:lang w:val="en"/>
        </w:rPr>
        <w:t xml:space="preserve">value indicating the reason for the failure (for example, </w:t>
      </w:r>
      <w:r>
        <w:rPr>
          <w:rStyle w:val="HTML"/>
          <w:lang w:val="en"/>
        </w:rPr>
        <w:t>NO_ROUTE</w:t>
      </w:r>
      <w:r>
        <w:rPr>
          <w:lang w:val="en"/>
        </w:rPr>
        <w:t>).</w:t>
      </w:r>
    </w:p>
    <w:p w:rsidR="00000000" w:rsidRDefault="00E0452F">
      <w:pPr>
        <w:numPr>
          <w:ilvl w:val="0"/>
          <w:numId w:val="67"/>
        </w:numPr>
        <w:spacing w:before="100" w:beforeAutospacing="1" w:after="100" w:afterAutospacing="1"/>
        <w:divId w:val="1998531624"/>
        <w:rPr>
          <w:lang w:val="en"/>
        </w:rPr>
      </w:pPr>
      <w:r>
        <w:rPr>
          <w:rStyle w:val="HTML"/>
          <w:lang w:val="en"/>
        </w:rPr>
        <w:t>exchange</w:t>
      </w:r>
      <w:r>
        <w:rPr>
          <w:lang w:val="en"/>
        </w:rPr>
        <w:t>: The exchange to which the message was published.</w:t>
      </w:r>
    </w:p>
    <w:p w:rsidR="00000000" w:rsidRDefault="00E0452F">
      <w:pPr>
        <w:numPr>
          <w:ilvl w:val="0"/>
          <w:numId w:val="67"/>
        </w:numPr>
        <w:spacing w:before="100" w:beforeAutospacing="1" w:after="100" w:afterAutospacing="1"/>
        <w:divId w:val="1998531624"/>
        <w:rPr>
          <w:lang w:val="en"/>
        </w:rPr>
      </w:pPr>
      <w:r>
        <w:rPr>
          <w:rStyle w:val="HTML"/>
          <w:lang w:val="en"/>
        </w:rPr>
        <w:t>routingKey</w:t>
      </w:r>
      <w:r>
        <w:rPr>
          <w:lang w:val="en"/>
        </w:rPr>
        <w:t>: The routing key used when the message was published.</w:t>
      </w:r>
    </w:p>
    <w:p w:rsidR="00000000" w:rsidRDefault="00E0452F">
      <w:pPr>
        <w:pStyle w:val="a5"/>
        <w:divId w:val="933394731"/>
        <w:rPr>
          <w:lang w:val="en"/>
        </w:rPr>
      </w:pPr>
      <w:r>
        <w:rPr>
          <w:lang w:val="en"/>
        </w:rPr>
        <w:t xml:space="preserve">For negatively acknowledged confirmations, the payload is a </w:t>
      </w:r>
      <w:r>
        <w:rPr>
          <w:rStyle w:val="HTML"/>
          <w:lang w:val="en"/>
        </w:rPr>
        <w:t>Nac</w:t>
      </w:r>
      <w:r>
        <w:rPr>
          <w:rStyle w:val="HTML"/>
          <w:lang w:val="en"/>
        </w:rPr>
        <w:t>kedAmqpMessageException</w:t>
      </w:r>
      <w:r>
        <w:rPr>
          <w:lang w:val="en"/>
        </w:rPr>
        <w:t xml:space="preserve"> with the following properties:</w:t>
      </w:r>
    </w:p>
    <w:p w:rsidR="00000000" w:rsidRDefault="00E0452F">
      <w:pPr>
        <w:numPr>
          <w:ilvl w:val="0"/>
          <w:numId w:val="68"/>
        </w:numPr>
        <w:spacing w:before="100" w:beforeAutospacing="1" w:after="100" w:afterAutospacing="1"/>
        <w:divId w:val="1788546270"/>
        <w:rPr>
          <w:lang w:val="en"/>
        </w:rPr>
      </w:pPr>
      <w:r>
        <w:rPr>
          <w:rStyle w:val="HTML"/>
          <w:lang w:val="en"/>
        </w:rPr>
        <w:t>failedMessage</w:t>
      </w:r>
      <w:r>
        <w:rPr>
          <w:lang w:val="en"/>
        </w:rPr>
        <w:t xml:space="preserve">: The spring-messaging </w:t>
      </w:r>
      <w:r>
        <w:rPr>
          <w:rStyle w:val="HTML"/>
          <w:lang w:val="en"/>
        </w:rPr>
        <w:t>Message&lt;?&gt;</w:t>
      </w:r>
      <w:r>
        <w:rPr>
          <w:lang w:val="en"/>
        </w:rPr>
        <w:t xml:space="preserve"> that failed to be sent.</w:t>
      </w:r>
    </w:p>
    <w:p w:rsidR="00000000" w:rsidRDefault="00E0452F">
      <w:pPr>
        <w:numPr>
          <w:ilvl w:val="0"/>
          <w:numId w:val="68"/>
        </w:numPr>
        <w:spacing w:before="100" w:beforeAutospacing="1" w:after="100" w:afterAutospacing="1"/>
        <w:divId w:val="1788546270"/>
        <w:rPr>
          <w:lang w:val="en"/>
        </w:rPr>
      </w:pPr>
      <w:r>
        <w:rPr>
          <w:rStyle w:val="HTML"/>
          <w:lang w:val="en"/>
        </w:rPr>
        <w:t>nackReason</w:t>
      </w:r>
      <w:r>
        <w:rPr>
          <w:lang w:val="en"/>
        </w:rPr>
        <w:t>: A reason (if available</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you may need to examine the broker logs for more information).</w:t>
      </w:r>
    </w:p>
    <w:p w:rsidR="00000000" w:rsidRDefault="00E0452F">
      <w:pPr>
        <w:pStyle w:val="a5"/>
        <w:divId w:val="933394731"/>
        <w:rPr>
          <w:lang w:val="en"/>
        </w:rPr>
      </w:pPr>
      <w:r>
        <w:rPr>
          <w:lang w:val="en"/>
        </w:rPr>
        <w:t>There is no automatic handling</w:t>
      </w:r>
      <w:r>
        <w:rPr>
          <w:lang w:val="en"/>
        </w:rPr>
        <w:t xml:space="preserve"> of these exceptions (such as sending to a </w:t>
      </w:r>
      <w:hyperlink r:id="rId1372" w:anchor="rabbit-dlq-processing" w:tooltip="41.6 Dead-Letter Queue Processing" w:history="1">
        <w:r>
          <w:rPr>
            <w:rStyle w:val="a3"/>
            <w:lang w:val="en"/>
          </w:rPr>
          <w:t>dead-letter queue</w:t>
        </w:r>
      </w:hyperlink>
      <w:r>
        <w:rPr>
          <w:lang w:val="en"/>
        </w:rPr>
        <w:t xml:space="preserve">). </w:t>
      </w:r>
      <w:r>
        <w:rPr>
          <w:lang w:val="en"/>
        </w:rPr>
        <w:t>You can consume these exceptions with your own Spring Integration flow.</w:t>
      </w:r>
    </w:p>
    <w:p w:rsidR="00000000" w:rsidRDefault="00E0452F">
      <w:pPr>
        <w:pStyle w:val="2"/>
        <w:divId w:val="576482581"/>
        <w:rPr>
          <w:lang w:val="en"/>
        </w:rPr>
      </w:pPr>
      <w:bookmarkStart w:id="353" w:name="rabbit-dlq-processing"/>
      <w:bookmarkEnd w:id="353"/>
      <w:r>
        <w:rPr>
          <w:lang w:val="en"/>
        </w:rPr>
        <w:t>41.6 Dead-Letter Queue Processing</w:t>
      </w:r>
    </w:p>
    <w:p w:rsidR="00000000" w:rsidRDefault="00E0452F">
      <w:pPr>
        <w:pStyle w:val="a5"/>
        <w:divId w:val="496575352"/>
        <w:rPr>
          <w:lang w:val="en"/>
        </w:rPr>
      </w:pPr>
      <w:r>
        <w:rPr>
          <w:lang w:val="en"/>
        </w:rPr>
        <w:t>Because you cannot a</w:t>
      </w:r>
      <w:r>
        <w:rPr>
          <w:lang w:val="en"/>
        </w:rPr>
        <w:t>nticipate how users would want to dispose of dead-lettered messages, the framework does not provide any standard mechanism to handle them. If the reason for the dead-lettering is transient, you may wish to route the messages back to the original queue. How</w:t>
      </w:r>
      <w:r>
        <w:rPr>
          <w:lang w:val="en"/>
        </w:rPr>
        <w:t>ever, if the problem is a permanent issue, that could cause an infinite loop. The following Spring Boot application shows an example of how to route those messages back to the original queue but moves them to a third “parking lot” queue after three attempt</w:t>
      </w:r>
      <w:r>
        <w:rPr>
          <w:lang w:val="en"/>
        </w:rPr>
        <w:t xml:space="preserve">s. The second example uses the </w:t>
      </w:r>
      <w:hyperlink r:id="rId1373" w:tgtFrame="_top" w:history="1">
        <w:r>
          <w:rPr>
            <w:rStyle w:val="a3"/>
            <w:lang w:val="en"/>
          </w:rPr>
          <w:t>RabbitMQ Delayed Message Exchange</w:t>
        </w:r>
      </w:hyperlink>
      <w:r>
        <w:rPr>
          <w:lang w:val="en"/>
        </w:rPr>
        <w:t xml:space="preserve"> to introduce a delay to the re-queued message. In this example, the delay increases for e</w:t>
      </w:r>
      <w:r>
        <w:rPr>
          <w:lang w:val="en"/>
        </w:rPr>
        <w:t xml:space="preserve">ach attempt. These examples use a </w:t>
      </w:r>
      <w:r>
        <w:rPr>
          <w:rStyle w:val="HTML"/>
          <w:lang w:val="en"/>
        </w:rPr>
        <w:t>@RabbitListener</w:t>
      </w:r>
      <w:r>
        <w:rPr>
          <w:lang w:val="en"/>
        </w:rPr>
        <w:t xml:space="preserve"> to receive messages from the DLQ. You could also use </w:t>
      </w:r>
      <w:r>
        <w:rPr>
          <w:rStyle w:val="HTML"/>
          <w:lang w:val="en"/>
        </w:rPr>
        <w:t>RabbitTemplate.receive()</w:t>
      </w:r>
      <w:r>
        <w:rPr>
          <w:lang w:val="en"/>
        </w:rPr>
        <w:t xml:space="preserve"> in a batch process.</w:t>
      </w:r>
    </w:p>
    <w:p w:rsidR="00000000" w:rsidRDefault="00E0452F">
      <w:pPr>
        <w:pStyle w:val="a5"/>
        <w:divId w:val="496575352"/>
        <w:rPr>
          <w:lang w:val="en"/>
        </w:rPr>
      </w:pPr>
      <w:r>
        <w:rPr>
          <w:lang w:val="en"/>
        </w:rPr>
        <w:t xml:space="preserve">The examples assume the original destination is </w:t>
      </w:r>
      <w:r>
        <w:rPr>
          <w:rStyle w:val="HTML"/>
          <w:lang w:val="en"/>
        </w:rPr>
        <w:t>so8400in</w:t>
      </w:r>
      <w:r>
        <w:rPr>
          <w:lang w:val="en"/>
        </w:rPr>
        <w:t xml:space="preserve"> and the consumer group is </w:t>
      </w:r>
      <w:r>
        <w:rPr>
          <w:rStyle w:val="HTML"/>
          <w:lang w:val="en"/>
        </w:rPr>
        <w:t>so8400</w:t>
      </w:r>
      <w:r>
        <w:rPr>
          <w:lang w:val="en"/>
        </w:rPr>
        <w:t>.</w:t>
      </w:r>
    </w:p>
    <w:p w:rsidR="00000000" w:rsidRDefault="00E0452F">
      <w:pPr>
        <w:pStyle w:val="3"/>
        <w:divId w:val="301928734"/>
        <w:rPr>
          <w:lang w:val="en"/>
        </w:rPr>
      </w:pPr>
      <w:bookmarkStart w:id="354" w:name="_non_partitioned_destinations"/>
      <w:bookmarkEnd w:id="354"/>
      <w:r>
        <w:rPr>
          <w:lang w:val="en"/>
        </w:rPr>
        <w:t>41.6.1 Non-Partitioned Destinations</w:t>
      </w:r>
    </w:p>
    <w:p w:rsidR="00000000" w:rsidRDefault="00E0452F">
      <w:pPr>
        <w:pStyle w:val="a5"/>
        <w:divId w:val="1004085977"/>
        <w:rPr>
          <w:lang w:val="en"/>
        </w:rPr>
      </w:pPr>
      <w:r>
        <w:rPr>
          <w:lang w:val="en"/>
        </w:rPr>
        <w:t xml:space="preserve">The first two examples are for when the destination is </w:t>
      </w:r>
      <w:r>
        <w:rPr>
          <w:rStyle w:val="a7"/>
          <w:lang w:val="en"/>
        </w:rPr>
        <w:t>not</w:t>
      </w:r>
      <w:r>
        <w:rPr>
          <w:lang w:val="en"/>
        </w:rPr>
        <w:t xml:space="preserve"> partitioned:</w:t>
      </w:r>
    </w:p>
    <w:p w:rsidR="00000000" w:rsidRDefault="00E0452F">
      <w:pPr>
        <w:pStyle w:val="HTML0"/>
        <w:divId w:val="1004085977"/>
        <w:rPr>
          <w:lang w:val="en"/>
        </w:rPr>
      </w:pPr>
      <w:r>
        <w:rPr>
          <w:rStyle w:val="hl-annotation"/>
          <w:i/>
          <w:iCs/>
          <w:color w:val="808080"/>
          <w:lang w:val="en"/>
        </w:rPr>
        <w:t>@SpringBootApplication</w:t>
      </w:r>
    </w:p>
    <w:p w:rsidR="00000000" w:rsidRDefault="00E0452F">
      <w:pPr>
        <w:pStyle w:val="HTML0"/>
        <w:divId w:val="1004085977"/>
        <w:rPr>
          <w:lang w:val="en"/>
        </w:rPr>
      </w:pPr>
      <w:r>
        <w:rPr>
          <w:rStyle w:val="hl-keyword"/>
          <w:lang w:val="en"/>
        </w:rPr>
        <w:t>publ</w:t>
      </w:r>
      <w:r>
        <w:rPr>
          <w:rStyle w:val="hl-keyword"/>
          <w:lang w:val="en"/>
        </w:rPr>
        <w: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ReRouteDlqApplication {</w:t>
      </w:r>
    </w:p>
    <w:p w:rsidR="00000000" w:rsidRDefault="00E0452F">
      <w:pPr>
        <w:pStyle w:val="HTML0"/>
        <w:divId w:val="1004085977"/>
        <w:rPr>
          <w:lang w:val="en"/>
        </w:rPr>
      </w:pPr>
    </w:p>
    <w:p w:rsidR="00000000" w:rsidRDefault="00E0452F">
      <w:pPr>
        <w:pStyle w:val="HTML0"/>
        <w:divId w:val="1004085977"/>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ORIGINAL_QUEUE =</w:t>
      </w:r>
      <w:r>
        <w:rPr>
          <w:lang w:val="en"/>
        </w:rPr>
        <w:t xml:space="preserve"> </w:t>
      </w:r>
      <w:r>
        <w:rPr>
          <w:rStyle w:val="hl-string"/>
          <w:lang w:val="en"/>
        </w:rPr>
        <w:t>"so8400in.so8400</w:t>
      </w:r>
      <w:r>
        <w:rPr>
          <w:rStyle w:val="hl-string"/>
          <w:lang w:val="en"/>
        </w:rPr>
        <w:t>"</w:t>
      </w:r>
      <w:r>
        <w:rPr>
          <w:lang w:val="en"/>
        </w:rPr>
        <w:t>;</w:t>
      </w:r>
    </w:p>
    <w:p w:rsidR="00000000" w:rsidRDefault="00E0452F">
      <w:pPr>
        <w:pStyle w:val="HTML0"/>
        <w:divId w:val="1004085977"/>
        <w:rPr>
          <w:lang w:val="en"/>
        </w:rPr>
      </w:pPr>
    </w:p>
    <w:p w:rsidR="00000000" w:rsidRDefault="00E0452F">
      <w:pPr>
        <w:pStyle w:val="HTML0"/>
        <w:divId w:val="1004085977"/>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DLQ = ORIGINAL_QUEUE +</w:t>
      </w:r>
      <w:r>
        <w:rPr>
          <w:lang w:val="en"/>
        </w:rPr>
        <w:t xml:space="preserve"> </w:t>
      </w:r>
      <w:r>
        <w:rPr>
          <w:rStyle w:val="hl-string"/>
          <w:lang w:val="en"/>
        </w:rPr>
        <w:t>".dlq</w:t>
      </w:r>
      <w:r>
        <w:rPr>
          <w:rStyle w:val="hl-string"/>
          <w:lang w:val="en"/>
        </w:rPr>
        <w:t>"</w:t>
      </w:r>
      <w:r>
        <w:rPr>
          <w:lang w:val="en"/>
        </w:rPr>
        <w:t>;</w:t>
      </w:r>
    </w:p>
    <w:p w:rsidR="00000000" w:rsidRDefault="00E0452F">
      <w:pPr>
        <w:pStyle w:val="HTML0"/>
        <w:divId w:val="1004085977"/>
        <w:rPr>
          <w:lang w:val="en"/>
        </w:rPr>
      </w:pPr>
    </w:p>
    <w:p w:rsidR="00000000" w:rsidRDefault="00E0452F">
      <w:pPr>
        <w:pStyle w:val="HTML0"/>
        <w:divId w:val="1004085977"/>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PARKING_LOT = ORIGINAL_QUEUE +</w:t>
      </w:r>
      <w:r>
        <w:rPr>
          <w:lang w:val="en"/>
        </w:rPr>
        <w:t xml:space="preserve"> </w:t>
      </w:r>
      <w:r>
        <w:rPr>
          <w:rStyle w:val="hl-string"/>
          <w:lang w:val="en"/>
        </w:rPr>
        <w:t>".parkingLot</w:t>
      </w:r>
      <w:r>
        <w:rPr>
          <w:rStyle w:val="hl-string"/>
          <w:lang w:val="en"/>
        </w:rPr>
        <w:t>"</w:t>
      </w:r>
      <w:r>
        <w:rPr>
          <w:lang w:val="en"/>
        </w:rPr>
        <w:t>;</w:t>
      </w:r>
    </w:p>
    <w:p w:rsidR="00000000" w:rsidRDefault="00E0452F">
      <w:pPr>
        <w:pStyle w:val="HTML0"/>
        <w:divId w:val="1004085977"/>
        <w:rPr>
          <w:lang w:val="en"/>
        </w:rPr>
      </w:pPr>
    </w:p>
    <w:p w:rsidR="00000000" w:rsidRDefault="00E0452F">
      <w:pPr>
        <w:pStyle w:val="HTML0"/>
        <w:divId w:val="1004085977"/>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X_RETRIES_HEADER =</w:t>
      </w:r>
      <w:r>
        <w:rPr>
          <w:lang w:val="en"/>
        </w:rPr>
        <w:t xml:space="preserve"> </w:t>
      </w:r>
      <w:r>
        <w:rPr>
          <w:rStyle w:val="hl-string"/>
          <w:lang w:val="en"/>
        </w:rPr>
        <w:t>"x-retries</w:t>
      </w:r>
      <w:r>
        <w:rPr>
          <w:rStyle w:val="hl-string"/>
          <w:lang w:val="en"/>
        </w:rPr>
        <w:t>"</w:t>
      </w:r>
      <w:r>
        <w:rPr>
          <w:lang w:val="en"/>
        </w:rPr>
        <w:t>;</w:t>
      </w:r>
    </w:p>
    <w:p w:rsidR="00000000" w:rsidRDefault="00E0452F">
      <w:pPr>
        <w:pStyle w:val="HTML0"/>
        <w:divId w:val="1004085977"/>
        <w:rPr>
          <w:lang w:val="en"/>
        </w:rPr>
      </w:pPr>
    </w:p>
    <w:p w:rsidR="00000000" w:rsidRDefault="00E0452F">
      <w:pPr>
        <w:pStyle w:val="HTML0"/>
        <w:divId w:val="1004085977"/>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1004085977"/>
        <w:rPr>
          <w:lang w:val="en"/>
        </w:rPr>
      </w:pPr>
      <w:r>
        <w:rPr>
          <w:lang w:val="en"/>
        </w:rPr>
        <w:t xml:space="preserve">        ConfigurableApplicationContext context = SpringApplication.run(ReRouteDlqApplication</w:t>
      </w:r>
      <w:r>
        <w:rPr>
          <w:lang w:val="en"/>
        </w:rPr>
        <w:t>.</w:t>
      </w:r>
      <w:r>
        <w:rPr>
          <w:rStyle w:val="hl-keyword"/>
          <w:lang w:val="en"/>
        </w:rPr>
        <w:t>clas</w:t>
      </w:r>
      <w:r>
        <w:rPr>
          <w:rStyle w:val="hl-keyword"/>
          <w:lang w:val="en"/>
        </w:rPr>
        <w:t>s</w:t>
      </w:r>
      <w:r>
        <w:rPr>
          <w:lang w:val="en"/>
        </w:rPr>
        <w:t>, args);</w:t>
      </w:r>
    </w:p>
    <w:p w:rsidR="00000000" w:rsidRDefault="00E0452F">
      <w:pPr>
        <w:pStyle w:val="HTML0"/>
        <w:divId w:val="1004085977"/>
        <w:rPr>
          <w:lang w:val="en"/>
        </w:rPr>
      </w:pPr>
      <w:r>
        <w:rPr>
          <w:lang w:val="en"/>
        </w:rPr>
        <w:t xml:space="preserve">        System.out.println</w:t>
      </w:r>
      <w:r>
        <w:rPr>
          <w:lang w:val="en"/>
        </w:rPr>
        <w:t>(</w:t>
      </w:r>
      <w:r>
        <w:rPr>
          <w:rStyle w:val="hl-string"/>
          <w:lang w:val="en"/>
        </w:rPr>
        <w:t>"Hit enter to terminate</w:t>
      </w:r>
      <w:r>
        <w:rPr>
          <w:rStyle w:val="hl-string"/>
          <w:lang w:val="en"/>
        </w:rPr>
        <w:t>"</w:t>
      </w:r>
      <w:r>
        <w:rPr>
          <w:lang w:val="en"/>
        </w:rPr>
        <w:t>);</w:t>
      </w:r>
    </w:p>
    <w:p w:rsidR="00000000" w:rsidRDefault="00E0452F">
      <w:pPr>
        <w:pStyle w:val="HTML0"/>
        <w:divId w:val="1004085977"/>
        <w:rPr>
          <w:lang w:val="en"/>
        </w:rPr>
      </w:pPr>
      <w:r>
        <w:rPr>
          <w:lang w:val="en"/>
        </w:rPr>
        <w:t xml:space="preserve">        System.in.read();</w:t>
      </w:r>
    </w:p>
    <w:p w:rsidR="00000000" w:rsidRDefault="00E0452F">
      <w:pPr>
        <w:pStyle w:val="HTML0"/>
        <w:divId w:val="1004085977"/>
        <w:rPr>
          <w:lang w:val="en"/>
        </w:rPr>
      </w:pPr>
      <w:r>
        <w:rPr>
          <w:lang w:val="en"/>
        </w:rPr>
        <w:t xml:space="preserve">        context.close();</w:t>
      </w:r>
    </w:p>
    <w:p w:rsidR="00000000" w:rsidRDefault="00E0452F">
      <w:pPr>
        <w:pStyle w:val="HTML0"/>
        <w:divId w:val="1004085977"/>
        <w:rPr>
          <w:lang w:val="en"/>
        </w:rPr>
      </w:pPr>
      <w:r>
        <w:rPr>
          <w:lang w:val="en"/>
        </w:rPr>
        <w:t xml:space="preserve">    }</w:t>
      </w:r>
    </w:p>
    <w:p w:rsidR="00000000" w:rsidRDefault="00E0452F">
      <w:pPr>
        <w:pStyle w:val="HTML0"/>
        <w:divId w:val="1004085977"/>
        <w:rPr>
          <w:lang w:val="en"/>
        </w:rPr>
      </w:pPr>
    </w:p>
    <w:p w:rsidR="00000000" w:rsidRDefault="00E0452F">
      <w:pPr>
        <w:pStyle w:val="HTML0"/>
        <w:divId w:val="1004085977"/>
        <w:rPr>
          <w:lang w:val="en"/>
        </w:rPr>
      </w:pPr>
      <w:r>
        <w:rPr>
          <w:lang w:val="en"/>
        </w:rPr>
        <w:t xml:space="preserve">    </w:t>
      </w:r>
      <w:r>
        <w:rPr>
          <w:rStyle w:val="hl-annotation"/>
          <w:i/>
          <w:iCs/>
          <w:color w:val="808080"/>
          <w:lang w:val="en"/>
        </w:rPr>
        <w:t>@Autowired</w:t>
      </w:r>
    </w:p>
    <w:p w:rsidR="00000000" w:rsidRDefault="00E0452F">
      <w:pPr>
        <w:pStyle w:val="HTML0"/>
        <w:divId w:val="1004085977"/>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RabbitTemplate rabbitTemplate;</w:t>
      </w:r>
    </w:p>
    <w:p w:rsidR="00000000" w:rsidRDefault="00E0452F">
      <w:pPr>
        <w:pStyle w:val="HTML0"/>
        <w:divId w:val="1004085977"/>
        <w:rPr>
          <w:lang w:val="en"/>
        </w:rPr>
      </w:pPr>
    </w:p>
    <w:p w:rsidR="00000000" w:rsidRDefault="00E0452F">
      <w:pPr>
        <w:pStyle w:val="HTML0"/>
        <w:divId w:val="1004085977"/>
        <w:rPr>
          <w:lang w:val="en"/>
        </w:rPr>
      </w:pPr>
      <w:r>
        <w:rPr>
          <w:lang w:val="en"/>
        </w:rPr>
        <w:t xml:space="preserve">    </w:t>
      </w:r>
      <w:r>
        <w:rPr>
          <w:rStyle w:val="hl-annotation"/>
          <w:i/>
          <w:iCs/>
          <w:color w:val="808080"/>
          <w:lang w:val="en"/>
        </w:rPr>
        <w:t>@RabbitListener(queues = DLQ)</w:t>
      </w:r>
    </w:p>
    <w:p w:rsidR="00000000" w:rsidRDefault="00E0452F">
      <w:pPr>
        <w:pStyle w:val="HTML0"/>
        <w:divId w:val="1004085977"/>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rePublish(Message failedMessage) {</w:t>
      </w:r>
    </w:p>
    <w:p w:rsidR="00000000" w:rsidRDefault="00E0452F">
      <w:pPr>
        <w:pStyle w:val="HTML0"/>
        <w:divId w:val="1004085977"/>
        <w:rPr>
          <w:lang w:val="en"/>
        </w:rPr>
      </w:pPr>
      <w:r>
        <w:rPr>
          <w:lang w:val="en"/>
        </w:rPr>
        <w:t xml:space="preserve">        </w:t>
      </w:r>
      <w:r>
        <w:rPr>
          <w:lang w:val="en"/>
        </w:rPr>
        <w:t>Integer retriesHeader = (Integer) failedMessage.getMessageProperties().getHeaders().get(X_RETRIES_HEADER);</w:t>
      </w:r>
    </w:p>
    <w:p w:rsidR="00000000" w:rsidRDefault="00E0452F">
      <w:pPr>
        <w:pStyle w:val="HTML0"/>
        <w:divId w:val="1004085977"/>
        <w:rPr>
          <w:lang w:val="en"/>
        </w:rPr>
      </w:pPr>
      <w:r>
        <w:rPr>
          <w:lang w:val="en"/>
        </w:rPr>
        <w:t xml:space="preserve">       </w:t>
      </w:r>
      <w:r>
        <w:rPr>
          <w:lang w:val="en"/>
        </w:rPr>
        <w:t xml:space="preserve"> </w:t>
      </w:r>
      <w:r>
        <w:rPr>
          <w:rStyle w:val="hl-keyword"/>
          <w:lang w:val="en"/>
        </w:rPr>
        <w:t>i</w:t>
      </w:r>
      <w:r>
        <w:rPr>
          <w:rStyle w:val="hl-keyword"/>
          <w:lang w:val="en"/>
        </w:rPr>
        <w:t>f</w:t>
      </w:r>
      <w:r>
        <w:rPr>
          <w:lang w:val="en"/>
        </w:rPr>
        <w:t xml:space="preserve"> (retriesHeader == null) {</w:t>
      </w:r>
    </w:p>
    <w:p w:rsidR="00000000" w:rsidRDefault="00E0452F">
      <w:pPr>
        <w:pStyle w:val="HTML0"/>
        <w:divId w:val="1004085977"/>
        <w:rPr>
          <w:lang w:val="en"/>
        </w:rPr>
      </w:pPr>
      <w:r>
        <w:rPr>
          <w:lang w:val="en"/>
        </w:rPr>
        <w:t xml:space="preserve">            retriesHeader = Integer.valueOf(</w:t>
      </w:r>
      <w:r>
        <w:rPr>
          <w:rStyle w:val="hl-number"/>
          <w:lang w:val="en"/>
        </w:rPr>
        <w:t>0</w:t>
      </w:r>
      <w:r>
        <w:rPr>
          <w:lang w:val="en"/>
        </w:rPr>
        <w:t>);</w:t>
      </w:r>
    </w:p>
    <w:p w:rsidR="00000000" w:rsidRDefault="00E0452F">
      <w:pPr>
        <w:pStyle w:val="HTML0"/>
        <w:divId w:val="1004085977"/>
        <w:rPr>
          <w:lang w:val="en"/>
        </w:rPr>
      </w:pPr>
      <w:r>
        <w:rPr>
          <w:lang w:val="en"/>
        </w:rPr>
        <w:t xml:space="preserve">        }</w:t>
      </w:r>
    </w:p>
    <w:p w:rsidR="00000000" w:rsidRDefault="00E0452F">
      <w:pPr>
        <w:pStyle w:val="HTML0"/>
        <w:divId w:val="1004085977"/>
        <w:rPr>
          <w:lang w:val="en"/>
        </w:rPr>
      </w:pPr>
      <w:r>
        <w:rPr>
          <w:lang w:val="en"/>
        </w:rPr>
        <w:t xml:space="preserve">       </w:t>
      </w:r>
      <w:r>
        <w:rPr>
          <w:lang w:val="en"/>
        </w:rPr>
        <w:t xml:space="preserve"> </w:t>
      </w:r>
      <w:r>
        <w:rPr>
          <w:rStyle w:val="hl-keyword"/>
          <w:lang w:val="en"/>
        </w:rPr>
        <w:t>i</w:t>
      </w:r>
      <w:r>
        <w:rPr>
          <w:rStyle w:val="hl-keyword"/>
          <w:lang w:val="en"/>
        </w:rPr>
        <w:t>f</w:t>
      </w:r>
      <w:r>
        <w:rPr>
          <w:lang w:val="en"/>
        </w:rPr>
        <w:t xml:space="preserve"> (retriesHeader &lt; </w:t>
      </w:r>
      <w:r>
        <w:rPr>
          <w:rStyle w:val="hl-number"/>
          <w:lang w:val="en"/>
        </w:rPr>
        <w:t>3</w:t>
      </w:r>
      <w:r>
        <w:rPr>
          <w:lang w:val="en"/>
        </w:rPr>
        <w:t>) {</w:t>
      </w:r>
    </w:p>
    <w:p w:rsidR="00000000" w:rsidRDefault="00E0452F">
      <w:pPr>
        <w:pStyle w:val="HTML0"/>
        <w:divId w:val="1004085977"/>
        <w:rPr>
          <w:lang w:val="en"/>
        </w:rPr>
      </w:pPr>
      <w:r>
        <w:rPr>
          <w:lang w:val="en"/>
        </w:rPr>
        <w:t xml:space="preserve">            failedMes</w:t>
      </w:r>
      <w:r>
        <w:rPr>
          <w:lang w:val="en"/>
        </w:rPr>
        <w:t xml:space="preserve">sage.getMessageProperties().getHeaders().put(X_RETRIES_HEADER, retriesHeader + </w:t>
      </w:r>
      <w:r>
        <w:rPr>
          <w:rStyle w:val="hl-number"/>
          <w:lang w:val="en"/>
        </w:rPr>
        <w:t>1</w:t>
      </w:r>
      <w:r>
        <w:rPr>
          <w:lang w:val="en"/>
        </w:rPr>
        <w:t>);</w:t>
      </w:r>
    </w:p>
    <w:p w:rsidR="00000000" w:rsidRDefault="00E0452F">
      <w:pPr>
        <w:pStyle w:val="HTML0"/>
        <w:divId w:val="1004085977"/>
        <w:rPr>
          <w:lang w:val="en"/>
        </w:rPr>
      </w:pPr>
      <w:r>
        <w:rPr>
          <w:lang w:val="en"/>
        </w:rPr>
        <w:t xml:space="preserve">           </w:t>
      </w:r>
      <w:r>
        <w:rPr>
          <w:lang w:val="en"/>
        </w:rPr>
        <w:t xml:space="preserve"> </w:t>
      </w:r>
      <w:r>
        <w:rPr>
          <w:rStyle w:val="hl-keyword"/>
          <w:lang w:val="en"/>
        </w:rPr>
        <w:t>thi</w:t>
      </w:r>
      <w:r>
        <w:rPr>
          <w:rStyle w:val="hl-keyword"/>
          <w:lang w:val="en"/>
        </w:rPr>
        <w:t>s</w:t>
      </w:r>
      <w:r>
        <w:rPr>
          <w:lang w:val="en"/>
        </w:rPr>
        <w:t>.rabbitTemplate.send(ORIGINAL_QUEUE, failedMessage);</w:t>
      </w:r>
    </w:p>
    <w:p w:rsidR="00000000" w:rsidRDefault="00E0452F">
      <w:pPr>
        <w:pStyle w:val="HTML0"/>
        <w:divId w:val="1004085977"/>
        <w:rPr>
          <w:lang w:val="en"/>
        </w:rPr>
      </w:pPr>
      <w:r>
        <w:rPr>
          <w:lang w:val="en"/>
        </w:rPr>
        <w:t xml:space="preserve">        }</w:t>
      </w:r>
    </w:p>
    <w:p w:rsidR="00000000" w:rsidRDefault="00E0452F">
      <w:pPr>
        <w:pStyle w:val="HTML0"/>
        <w:divId w:val="1004085977"/>
        <w:rPr>
          <w:lang w:val="en"/>
        </w:rPr>
      </w:pPr>
      <w:r>
        <w:rPr>
          <w:lang w:val="en"/>
        </w:rPr>
        <w:t xml:space="preserve">       </w:t>
      </w:r>
      <w:r>
        <w:rPr>
          <w:lang w:val="en"/>
        </w:rPr>
        <w:t xml:space="preserve"> </w:t>
      </w:r>
      <w:r>
        <w:rPr>
          <w:rStyle w:val="hl-keyword"/>
          <w:lang w:val="en"/>
        </w:rPr>
        <w:t>els</w:t>
      </w:r>
      <w:r>
        <w:rPr>
          <w:rStyle w:val="hl-keyword"/>
          <w:lang w:val="en"/>
        </w:rPr>
        <w:t>e</w:t>
      </w:r>
      <w:r>
        <w:rPr>
          <w:lang w:val="en"/>
        </w:rPr>
        <w:t xml:space="preserve"> {</w:t>
      </w:r>
    </w:p>
    <w:p w:rsidR="00000000" w:rsidRDefault="00E0452F">
      <w:pPr>
        <w:pStyle w:val="HTML0"/>
        <w:divId w:val="1004085977"/>
        <w:rPr>
          <w:lang w:val="en"/>
        </w:rPr>
      </w:pPr>
      <w:r>
        <w:rPr>
          <w:lang w:val="en"/>
        </w:rPr>
        <w:t xml:space="preserve">           </w:t>
      </w:r>
      <w:r>
        <w:rPr>
          <w:lang w:val="en"/>
        </w:rPr>
        <w:t xml:space="preserve"> </w:t>
      </w:r>
      <w:r>
        <w:rPr>
          <w:rStyle w:val="hl-keyword"/>
          <w:lang w:val="en"/>
        </w:rPr>
        <w:t>thi</w:t>
      </w:r>
      <w:r>
        <w:rPr>
          <w:rStyle w:val="hl-keyword"/>
          <w:lang w:val="en"/>
        </w:rPr>
        <w:t>s</w:t>
      </w:r>
      <w:r>
        <w:rPr>
          <w:lang w:val="en"/>
        </w:rPr>
        <w:t>.rabbitTemplate.send(PARKING_LOT, failedMessage);</w:t>
      </w:r>
    </w:p>
    <w:p w:rsidR="00000000" w:rsidRDefault="00E0452F">
      <w:pPr>
        <w:pStyle w:val="HTML0"/>
        <w:divId w:val="1004085977"/>
        <w:rPr>
          <w:lang w:val="en"/>
        </w:rPr>
      </w:pPr>
      <w:r>
        <w:rPr>
          <w:lang w:val="en"/>
        </w:rPr>
        <w:t xml:space="preserve">        }</w:t>
      </w:r>
    </w:p>
    <w:p w:rsidR="00000000" w:rsidRDefault="00E0452F">
      <w:pPr>
        <w:pStyle w:val="HTML0"/>
        <w:divId w:val="1004085977"/>
        <w:rPr>
          <w:lang w:val="en"/>
        </w:rPr>
      </w:pPr>
      <w:r>
        <w:rPr>
          <w:lang w:val="en"/>
        </w:rPr>
        <w:t xml:space="preserve">   </w:t>
      </w:r>
      <w:r>
        <w:rPr>
          <w:lang w:val="en"/>
        </w:rPr>
        <w:t xml:space="preserve"> }</w:t>
      </w:r>
    </w:p>
    <w:p w:rsidR="00000000" w:rsidRDefault="00E0452F">
      <w:pPr>
        <w:pStyle w:val="HTML0"/>
        <w:divId w:val="1004085977"/>
        <w:rPr>
          <w:lang w:val="en"/>
        </w:rPr>
      </w:pPr>
    </w:p>
    <w:p w:rsidR="00000000" w:rsidRDefault="00E0452F">
      <w:pPr>
        <w:pStyle w:val="HTML0"/>
        <w:divId w:val="1004085977"/>
        <w:rPr>
          <w:lang w:val="en"/>
        </w:rPr>
      </w:pPr>
      <w:r>
        <w:rPr>
          <w:lang w:val="en"/>
        </w:rPr>
        <w:t xml:space="preserve">    </w:t>
      </w:r>
      <w:r>
        <w:rPr>
          <w:rStyle w:val="hl-annotation"/>
          <w:i/>
          <w:iCs/>
          <w:color w:val="808080"/>
          <w:lang w:val="en"/>
        </w:rPr>
        <w:t>@Bean</w:t>
      </w:r>
    </w:p>
    <w:p w:rsidR="00000000" w:rsidRDefault="00E0452F">
      <w:pPr>
        <w:pStyle w:val="HTML0"/>
        <w:divId w:val="1004085977"/>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Queue parkingLot() {</w:t>
      </w:r>
    </w:p>
    <w:p w:rsidR="00000000" w:rsidRDefault="00E0452F">
      <w:pPr>
        <w:pStyle w:val="HTML0"/>
        <w:divId w:val="1004085977"/>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Queue(PARKING_LOT);</w:t>
      </w:r>
    </w:p>
    <w:p w:rsidR="00000000" w:rsidRDefault="00E0452F">
      <w:pPr>
        <w:pStyle w:val="HTML0"/>
        <w:divId w:val="1004085977"/>
        <w:rPr>
          <w:lang w:val="en"/>
        </w:rPr>
      </w:pPr>
      <w:r>
        <w:rPr>
          <w:lang w:val="en"/>
        </w:rPr>
        <w:t xml:space="preserve">    }</w:t>
      </w:r>
    </w:p>
    <w:p w:rsidR="00000000" w:rsidRDefault="00E0452F">
      <w:pPr>
        <w:pStyle w:val="HTML0"/>
        <w:divId w:val="1004085977"/>
        <w:rPr>
          <w:lang w:val="en"/>
        </w:rPr>
      </w:pPr>
    </w:p>
    <w:p w:rsidR="00000000" w:rsidRDefault="00E0452F">
      <w:pPr>
        <w:pStyle w:val="HTML0"/>
        <w:divId w:val="1004085977"/>
        <w:rPr>
          <w:lang w:val="en"/>
        </w:rPr>
      </w:pPr>
      <w:r>
        <w:rPr>
          <w:lang w:val="en"/>
        </w:rPr>
        <w:t>}</w:t>
      </w:r>
    </w:p>
    <w:p w:rsidR="00000000" w:rsidRDefault="00E0452F">
      <w:pPr>
        <w:pStyle w:val="HTML0"/>
        <w:divId w:val="1004085977"/>
        <w:rPr>
          <w:lang w:val="en"/>
        </w:rPr>
      </w:pPr>
      <w:r>
        <w:rPr>
          <w:rStyle w:val="hl-annotation"/>
          <w:i/>
          <w:iCs/>
          <w:color w:val="808080"/>
          <w:lang w:val="en"/>
        </w:rPr>
        <w:t>@SpringBootApplication</w:t>
      </w:r>
    </w:p>
    <w:p w:rsidR="00000000" w:rsidRDefault="00E0452F">
      <w:pPr>
        <w:pStyle w:val="HTML0"/>
        <w:divId w:val="1004085977"/>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ReRouteDlqApplication {</w:t>
      </w:r>
    </w:p>
    <w:p w:rsidR="00000000" w:rsidRDefault="00E0452F">
      <w:pPr>
        <w:pStyle w:val="HTML0"/>
        <w:divId w:val="1004085977"/>
        <w:rPr>
          <w:lang w:val="en"/>
        </w:rPr>
      </w:pPr>
    </w:p>
    <w:p w:rsidR="00000000" w:rsidRDefault="00E0452F">
      <w:pPr>
        <w:pStyle w:val="HTML0"/>
        <w:divId w:val="1004085977"/>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ORIGINAL_QUEUE =</w:t>
      </w:r>
      <w:r>
        <w:rPr>
          <w:lang w:val="en"/>
        </w:rPr>
        <w:t xml:space="preserve"> </w:t>
      </w:r>
      <w:r>
        <w:rPr>
          <w:rStyle w:val="hl-string"/>
          <w:lang w:val="en"/>
        </w:rPr>
        <w:t>"so8400in.so8400</w:t>
      </w:r>
      <w:r>
        <w:rPr>
          <w:rStyle w:val="hl-string"/>
          <w:lang w:val="en"/>
        </w:rPr>
        <w:t>"</w:t>
      </w:r>
      <w:r>
        <w:rPr>
          <w:lang w:val="en"/>
        </w:rPr>
        <w:t>;</w:t>
      </w:r>
    </w:p>
    <w:p w:rsidR="00000000" w:rsidRDefault="00E0452F">
      <w:pPr>
        <w:pStyle w:val="HTML0"/>
        <w:divId w:val="1004085977"/>
        <w:rPr>
          <w:lang w:val="en"/>
        </w:rPr>
      </w:pPr>
    </w:p>
    <w:p w:rsidR="00000000" w:rsidRDefault="00E0452F">
      <w:pPr>
        <w:pStyle w:val="HTML0"/>
        <w:divId w:val="1004085977"/>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w:t>
      </w:r>
      <w:r>
        <w:rPr>
          <w:lang w:val="en"/>
        </w:rPr>
        <w:t>DLQ = ORIGINAL_QUEUE +</w:t>
      </w:r>
      <w:r>
        <w:rPr>
          <w:lang w:val="en"/>
        </w:rPr>
        <w:t xml:space="preserve"> </w:t>
      </w:r>
      <w:r>
        <w:rPr>
          <w:rStyle w:val="hl-string"/>
          <w:lang w:val="en"/>
        </w:rPr>
        <w:t>".dlq</w:t>
      </w:r>
      <w:r>
        <w:rPr>
          <w:rStyle w:val="hl-string"/>
          <w:lang w:val="en"/>
        </w:rPr>
        <w:t>"</w:t>
      </w:r>
      <w:r>
        <w:rPr>
          <w:lang w:val="en"/>
        </w:rPr>
        <w:t>;</w:t>
      </w:r>
    </w:p>
    <w:p w:rsidR="00000000" w:rsidRDefault="00E0452F">
      <w:pPr>
        <w:pStyle w:val="HTML0"/>
        <w:divId w:val="1004085977"/>
        <w:rPr>
          <w:lang w:val="en"/>
        </w:rPr>
      </w:pPr>
    </w:p>
    <w:p w:rsidR="00000000" w:rsidRDefault="00E0452F">
      <w:pPr>
        <w:pStyle w:val="HTML0"/>
        <w:divId w:val="1004085977"/>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PARKING_LOT = ORIGINAL_QUEUE +</w:t>
      </w:r>
      <w:r>
        <w:rPr>
          <w:lang w:val="en"/>
        </w:rPr>
        <w:t xml:space="preserve"> </w:t>
      </w:r>
      <w:r>
        <w:rPr>
          <w:rStyle w:val="hl-string"/>
          <w:lang w:val="en"/>
        </w:rPr>
        <w:t>".parkingLot</w:t>
      </w:r>
      <w:r>
        <w:rPr>
          <w:rStyle w:val="hl-string"/>
          <w:lang w:val="en"/>
        </w:rPr>
        <w:t>"</w:t>
      </w:r>
      <w:r>
        <w:rPr>
          <w:lang w:val="en"/>
        </w:rPr>
        <w:t>;</w:t>
      </w:r>
    </w:p>
    <w:p w:rsidR="00000000" w:rsidRDefault="00E0452F">
      <w:pPr>
        <w:pStyle w:val="HTML0"/>
        <w:divId w:val="1004085977"/>
        <w:rPr>
          <w:lang w:val="en"/>
        </w:rPr>
      </w:pPr>
    </w:p>
    <w:p w:rsidR="00000000" w:rsidRDefault="00E0452F">
      <w:pPr>
        <w:pStyle w:val="HTML0"/>
        <w:divId w:val="1004085977"/>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X_RETRIES_HEADER =</w:t>
      </w:r>
      <w:r>
        <w:rPr>
          <w:lang w:val="en"/>
        </w:rPr>
        <w:t xml:space="preserve"> </w:t>
      </w:r>
      <w:r>
        <w:rPr>
          <w:rStyle w:val="hl-string"/>
          <w:lang w:val="en"/>
        </w:rPr>
        <w:t>"x-retries</w:t>
      </w:r>
      <w:r>
        <w:rPr>
          <w:rStyle w:val="hl-string"/>
          <w:lang w:val="en"/>
        </w:rPr>
        <w:t>"</w:t>
      </w:r>
      <w:r>
        <w:rPr>
          <w:lang w:val="en"/>
        </w:rPr>
        <w:t>;</w:t>
      </w:r>
    </w:p>
    <w:p w:rsidR="00000000" w:rsidRDefault="00E0452F">
      <w:pPr>
        <w:pStyle w:val="HTML0"/>
        <w:divId w:val="1004085977"/>
        <w:rPr>
          <w:lang w:val="en"/>
        </w:rPr>
      </w:pPr>
    </w:p>
    <w:p w:rsidR="00000000" w:rsidRDefault="00E0452F">
      <w:pPr>
        <w:pStyle w:val="HTML0"/>
        <w:divId w:val="1004085977"/>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DELAY_EXCHANGE =</w:t>
      </w:r>
      <w:r>
        <w:rPr>
          <w:lang w:val="en"/>
        </w:rPr>
        <w:t xml:space="preserve"> </w:t>
      </w:r>
      <w:r>
        <w:rPr>
          <w:rStyle w:val="hl-string"/>
          <w:lang w:val="en"/>
        </w:rPr>
        <w:t>"dlqReRouter</w:t>
      </w:r>
      <w:r>
        <w:rPr>
          <w:rStyle w:val="hl-string"/>
          <w:lang w:val="en"/>
        </w:rPr>
        <w:t>"</w:t>
      </w:r>
      <w:r>
        <w:rPr>
          <w:lang w:val="en"/>
        </w:rPr>
        <w:t>;</w:t>
      </w:r>
    </w:p>
    <w:p w:rsidR="00000000" w:rsidRDefault="00E0452F">
      <w:pPr>
        <w:pStyle w:val="HTML0"/>
        <w:divId w:val="1004085977"/>
        <w:rPr>
          <w:lang w:val="en"/>
        </w:rPr>
      </w:pPr>
    </w:p>
    <w:p w:rsidR="00000000" w:rsidRDefault="00E0452F">
      <w:pPr>
        <w:pStyle w:val="HTML0"/>
        <w:divId w:val="1004085977"/>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w:t>
      </w:r>
      <w:r>
        <w:rPr>
          <w:rStyle w:val="hl-keyword"/>
          <w:lang w:val="en"/>
        </w:rPr>
        <w: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1004085977"/>
        <w:rPr>
          <w:lang w:val="en"/>
        </w:rPr>
      </w:pPr>
      <w:r>
        <w:rPr>
          <w:lang w:val="en"/>
        </w:rPr>
        <w:t xml:space="preserve">        ConfigurableApplicationContext context = SpringApplication.run(ReRouteDlqApplication</w:t>
      </w:r>
      <w:r>
        <w:rPr>
          <w:lang w:val="en"/>
        </w:rPr>
        <w:t>.</w:t>
      </w:r>
      <w:r>
        <w:rPr>
          <w:rStyle w:val="hl-keyword"/>
          <w:lang w:val="en"/>
        </w:rPr>
        <w:t>clas</w:t>
      </w:r>
      <w:r>
        <w:rPr>
          <w:rStyle w:val="hl-keyword"/>
          <w:lang w:val="en"/>
        </w:rPr>
        <w:t>s</w:t>
      </w:r>
      <w:r>
        <w:rPr>
          <w:lang w:val="en"/>
        </w:rPr>
        <w:t>, args);</w:t>
      </w:r>
    </w:p>
    <w:p w:rsidR="00000000" w:rsidRDefault="00E0452F">
      <w:pPr>
        <w:pStyle w:val="HTML0"/>
        <w:divId w:val="1004085977"/>
        <w:rPr>
          <w:lang w:val="en"/>
        </w:rPr>
      </w:pPr>
      <w:r>
        <w:rPr>
          <w:lang w:val="en"/>
        </w:rPr>
        <w:t xml:space="preserve">        System.out.println</w:t>
      </w:r>
      <w:r>
        <w:rPr>
          <w:lang w:val="en"/>
        </w:rPr>
        <w:t>(</w:t>
      </w:r>
      <w:r>
        <w:rPr>
          <w:rStyle w:val="hl-string"/>
          <w:lang w:val="en"/>
        </w:rPr>
        <w:t>"Hit enter to terminate</w:t>
      </w:r>
      <w:r>
        <w:rPr>
          <w:rStyle w:val="hl-string"/>
          <w:lang w:val="en"/>
        </w:rPr>
        <w:t>"</w:t>
      </w:r>
      <w:r>
        <w:rPr>
          <w:lang w:val="en"/>
        </w:rPr>
        <w:t>);</w:t>
      </w:r>
    </w:p>
    <w:p w:rsidR="00000000" w:rsidRDefault="00E0452F">
      <w:pPr>
        <w:pStyle w:val="HTML0"/>
        <w:divId w:val="1004085977"/>
        <w:rPr>
          <w:lang w:val="en"/>
        </w:rPr>
      </w:pPr>
      <w:r>
        <w:rPr>
          <w:lang w:val="en"/>
        </w:rPr>
        <w:t xml:space="preserve">        System.in.read();</w:t>
      </w:r>
    </w:p>
    <w:p w:rsidR="00000000" w:rsidRDefault="00E0452F">
      <w:pPr>
        <w:pStyle w:val="HTML0"/>
        <w:divId w:val="1004085977"/>
        <w:rPr>
          <w:lang w:val="en"/>
        </w:rPr>
      </w:pPr>
      <w:r>
        <w:rPr>
          <w:lang w:val="en"/>
        </w:rPr>
        <w:t xml:space="preserve">        </w:t>
      </w:r>
      <w:r>
        <w:rPr>
          <w:lang w:val="en"/>
        </w:rPr>
        <w:t>context.close();</w:t>
      </w:r>
    </w:p>
    <w:p w:rsidR="00000000" w:rsidRDefault="00E0452F">
      <w:pPr>
        <w:pStyle w:val="HTML0"/>
        <w:divId w:val="1004085977"/>
        <w:rPr>
          <w:lang w:val="en"/>
        </w:rPr>
      </w:pPr>
      <w:r>
        <w:rPr>
          <w:lang w:val="en"/>
        </w:rPr>
        <w:t xml:space="preserve">    }</w:t>
      </w:r>
    </w:p>
    <w:p w:rsidR="00000000" w:rsidRDefault="00E0452F">
      <w:pPr>
        <w:pStyle w:val="HTML0"/>
        <w:divId w:val="1004085977"/>
        <w:rPr>
          <w:lang w:val="en"/>
        </w:rPr>
      </w:pPr>
    </w:p>
    <w:p w:rsidR="00000000" w:rsidRDefault="00E0452F">
      <w:pPr>
        <w:pStyle w:val="HTML0"/>
        <w:divId w:val="1004085977"/>
        <w:rPr>
          <w:lang w:val="en"/>
        </w:rPr>
      </w:pPr>
      <w:r>
        <w:rPr>
          <w:lang w:val="en"/>
        </w:rPr>
        <w:t xml:space="preserve">    </w:t>
      </w:r>
      <w:r>
        <w:rPr>
          <w:rStyle w:val="hl-annotation"/>
          <w:i/>
          <w:iCs/>
          <w:color w:val="808080"/>
          <w:lang w:val="en"/>
        </w:rPr>
        <w:t>@Autowired</w:t>
      </w:r>
    </w:p>
    <w:p w:rsidR="00000000" w:rsidRDefault="00E0452F">
      <w:pPr>
        <w:pStyle w:val="HTML0"/>
        <w:divId w:val="1004085977"/>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RabbitTemplate rabbitTemplate;</w:t>
      </w:r>
    </w:p>
    <w:p w:rsidR="00000000" w:rsidRDefault="00E0452F">
      <w:pPr>
        <w:pStyle w:val="HTML0"/>
        <w:divId w:val="1004085977"/>
        <w:rPr>
          <w:lang w:val="en"/>
        </w:rPr>
      </w:pPr>
    </w:p>
    <w:p w:rsidR="00000000" w:rsidRDefault="00E0452F">
      <w:pPr>
        <w:pStyle w:val="HTML0"/>
        <w:divId w:val="1004085977"/>
        <w:rPr>
          <w:lang w:val="en"/>
        </w:rPr>
      </w:pPr>
      <w:r>
        <w:rPr>
          <w:lang w:val="en"/>
        </w:rPr>
        <w:t xml:space="preserve">    </w:t>
      </w:r>
      <w:r>
        <w:rPr>
          <w:rStyle w:val="hl-annotation"/>
          <w:i/>
          <w:iCs/>
          <w:color w:val="808080"/>
          <w:lang w:val="en"/>
        </w:rPr>
        <w:t>@RabbitListener(queues = DLQ)</w:t>
      </w:r>
    </w:p>
    <w:p w:rsidR="00000000" w:rsidRDefault="00E0452F">
      <w:pPr>
        <w:pStyle w:val="HTML0"/>
        <w:divId w:val="1004085977"/>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rePublish(Message failedMessage) {</w:t>
      </w:r>
    </w:p>
    <w:p w:rsidR="00000000" w:rsidRDefault="00E0452F">
      <w:pPr>
        <w:pStyle w:val="HTML0"/>
        <w:divId w:val="1004085977"/>
        <w:rPr>
          <w:lang w:val="en"/>
        </w:rPr>
      </w:pPr>
      <w:r>
        <w:rPr>
          <w:lang w:val="en"/>
        </w:rPr>
        <w:t xml:space="preserve">        Map&lt;String, Object&gt; headers = failedMessage.getMessageProperties().getHeaders();</w:t>
      </w:r>
    </w:p>
    <w:p w:rsidR="00000000" w:rsidRDefault="00E0452F">
      <w:pPr>
        <w:pStyle w:val="HTML0"/>
        <w:divId w:val="1004085977"/>
        <w:rPr>
          <w:lang w:val="en"/>
        </w:rPr>
      </w:pPr>
      <w:r>
        <w:rPr>
          <w:lang w:val="en"/>
        </w:rPr>
        <w:t xml:space="preserve">        Integer retriesHeader = (Integer) headers.get(X_RETRIES_HEADER);</w:t>
      </w:r>
    </w:p>
    <w:p w:rsidR="00000000" w:rsidRDefault="00E0452F">
      <w:pPr>
        <w:pStyle w:val="HTML0"/>
        <w:divId w:val="1004085977"/>
        <w:rPr>
          <w:lang w:val="en"/>
        </w:rPr>
      </w:pPr>
      <w:r>
        <w:rPr>
          <w:lang w:val="en"/>
        </w:rPr>
        <w:t xml:space="preserve">       </w:t>
      </w:r>
      <w:r>
        <w:rPr>
          <w:lang w:val="en"/>
        </w:rPr>
        <w:t xml:space="preserve"> </w:t>
      </w:r>
      <w:r>
        <w:rPr>
          <w:rStyle w:val="hl-keyword"/>
          <w:lang w:val="en"/>
        </w:rPr>
        <w:t>i</w:t>
      </w:r>
      <w:r>
        <w:rPr>
          <w:rStyle w:val="hl-keyword"/>
          <w:lang w:val="en"/>
        </w:rPr>
        <w:t>f</w:t>
      </w:r>
      <w:r>
        <w:rPr>
          <w:lang w:val="en"/>
        </w:rPr>
        <w:t xml:space="preserve"> (retriesHeader == null) {</w:t>
      </w:r>
    </w:p>
    <w:p w:rsidR="00000000" w:rsidRDefault="00E0452F">
      <w:pPr>
        <w:pStyle w:val="HTML0"/>
        <w:divId w:val="1004085977"/>
        <w:rPr>
          <w:lang w:val="en"/>
        </w:rPr>
      </w:pPr>
      <w:r>
        <w:rPr>
          <w:lang w:val="en"/>
        </w:rPr>
        <w:t xml:space="preserve">            retriesHeader = Integer.valueOf(</w:t>
      </w:r>
      <w:r>
        <w:rPr>
          <w:rStyle w:val="hl-number"/>
          <w:lang w:val="en"/>
        </w:rPr>
        <w:t>0</w:t>
      </w:r>
      <w:r>
        <w:rPr>
          <w:lang w:val="en"/>
        </w:rPr>
        <w:t>);</w:t>
      </w:r>
    </w:p>
    <w:p w:rsidR="00000000" w:rsidRDefault="00E0452F">
      <w:pPr>
        <w:pStyle w:val="HTML0"/>
        <w:divId w:val="1004085977"/>
        <w:rPr>
          <w:lang w:val="en"/>
        </w:rPr>
      </w:pPr>
      <w:r>
        <w:rPr>
          <w:lang w:val="en"/>
        </w:rPr>
        <w:t xml:space="preserve">        }</w:t>
      </w:r>
    </w:p>
    <w:p w:rsidR="00000000" w:rsidRDefault="00E0452F">
      <w:pPr>
        <w:pStyle w:val="HTML0"/>
        <w:divId w:val="1004085977"/>
        <w:rPr>
          <w:lang w:val="en"/>
        </w:rPr>
      </w:pPr>
      <w:r>
        <w:rPr>
          <w:lang w:val="en"/>
        </w:rPr>
        <w:t xml:space="preserve">       </w:t>
      </w:r>
      <w:r>
        <w:rPr>
          <w:lang w:val="en"/>
        </w:rPr>
        <w:t xml:space="preserve"> </w:t>
      </w:r>
      <w:r>
        <w:rPr>
          <w:rStyle w:val="hl-keyword"/>
          <w:lang w:val="en"/>
        </w:rPr>
        <w:t>i</w:t>
      </w:r>
      <w:r>
        <w:rPr>
          <w:rStyle w:val="hl-keyword"/>
          <w:lang w:val="en"/>
        </w:rPr>
        <w:t>f</w:t>
      </w:r>
      <w:r>
        <w:rPr>
          <w:lang w:val="en"/>
        </w:rPr>
        <w:t xml:space="preserve"> (retriesHeader &lt; </w:t>
      </w:r>
      <w:r>
        <w:rPr>
          <w:rStyle w:val="hl-number"/>
          <w:lang w:val="en"/>
        </w:rPr>
        <w:t>3</w:t>
      </w:r>
      <w:r>
        <w:rPr>
          <w:lang w:val="en"/>
        </w:rPr>
        <w:t>) {</w:t>
      </w:r>
    </w:p>
    <w:p w:rsidR="00000000" w:rsidRDefault="00E0452F">
      <w:pPr>
        <w:pStyle w:val="HTML0"/>
        <w:divId w:val="1004085977"/>
        <w:rPr>
          <w:lang w:val="en"/>
        </w:rPr>
      </w:pPr>
      <w:r>
        <w:rPr>
          <w:lang w:val="en"/>
        </w:rPr>
        <w:t xml:space="preserve">            headers.put(X_RETRIES_HEADER, retriesHeade</w:t>
      </w:r>
      <w:r>
        <w:rPr>
          <w:lang w:val="en"/>
        </w:rPr>
        <w:t xml:space="preserve">r + </w:t>
      </w:r>
      <w:r>
        <w:rPr>
          <w:rStyle w:val="hl-number"/>
          <w:lang w:val="en"/>
        </w:rPr>
        <w:t>1</w:t>
      </w:r>
      <w:r>
        <w:rPr>
          <w:lang w:val="en"/>
        </w:rPr>
        <w:t>);</w:t>
      </w:r>
    </w:p>
    <w:p w:rsidR="00000000" w:rsidRDefault="00E0452F">
      <w:pPr>
        <w:pStyle w:val="HTML0"/>
        <w:divId w:val="1004085977"/>
        <w:rPr>
          <w:lang w:val="en"/>
        </w:rPr>
      </w:pPr>
      <w:r>
        <w:rPr>
          <w:lang w:val="en"/>
        </w:rPr>
        <w:t xml:space="preserve">            headers.put</w:t>
      </w:r>
      <w:r>
        <w:rPr>
          <w:lang w:val="en"/>
        </w:rPr>
        <w:t>(</w:t>
      </w:r>
      <w:r>
        <w:rPr>
          <w:rStyle w:val="hl-string"/>
          <w:lang w:val="en"/>
        </w:rPr>
        <w:t>"x-delay</w:t>
      </w:r>
      <w:r>
        <w:rPr>
          <w:rStyle w:val="hl-string"/>
          <w:lang w:val="en"/>
        </w:rPr>
        <w:t>"</w:t>
      </w:r>
      <w:r>
        <w:rPr>
          <w:lang w:val="en"/>
        </w:rPr>
        <w:t xml:space="preserve">, </w:t>
      </w:r>
      <w:r>
        <w:rPr>
          <w:rStyle w:val="hl-number"/>
          <w:lang w:val="en"/>
        </w:rPr>
        <w:t>5000</w:t>
      </w:r>
      <w:r>
        <w:rPr>
          <w:lang w:val="en"/>
        </w:rPr>
        <w:t xml:space="preserve"> * retriesHeader);</w:t>
      </w:r>
    </w:p>
    <w:p w:rsidR="00000000" w:rsidRDefault="00E0452F">
      <w:pPr>
        <w:pStyle w:val="HTML0"/>
        <w:divId w:val="1004085977"/>
        <w:rPr>
          <w:lang w:val="en"/>
        </w:rPr>
      </w:pPr>
      <w:r>
        <w:rPr>
          <w:lang w:val="en"/>
        </w:rPr>
        <w:t xml:space="preserve">           </w:t>
      </w:r>
      <w:r>
        <w:rPr>
          <w:lang w:val="en"/>
        </w:rPr>
        <w:t xml:space="preserve"> </w:t>
      </w:r>
      <w:r>
        <w:rPr>
          <w:rStyle w:val="hl-keyword"/>
          <w:lang w:val="en"/>
        </w:rPr>
        <w:t>thi</w:t>
      </w:r>
      <w:r>
        <w:rPr>
          <w:rStyle w:val="hl-keyword"/>
          <w:lang w:val="en"/>
        </w:rPr>
        <w:t>s</w:t>
      </w:r>
      <w:r>
        <w:rPr>
          <w:lang w:val="en"/>
        </w:rPr>
        <w:t>.rabbitTemplate.send(DELAY_EXCHANGE, ORIGINAL_QUEUE, failedMessage);</w:t>
      </w:r>
    </w:p>
    <w:p w:rsidR="00000000" w:rsidRDefault="00E0452F">
      <w:pPr>
        <w:pStyle w:val="HTML0"/>
        <w:divId w:val="1004085977"/>
        <w:rPr>
          <w:lang w:val="en"/>
        </w:rPr>
      </w:pPr>
      <w:r>
        <w:rPr>
          <w:lang w:val="en"/>
        </w:rPr>
        <w:t xml:space="preserve">        }</w:t>
      </w:r>
    </w:p>
    <w:p w:rsidR="00000000" w:rsidRDefault="00E0452F">
      <w:pPr>
        <w:pStyle w:val="HTML0"/>
        <w:divId w:val="1004085977"/>
        <w:rPr>
          <w:lang w:val="en"/>
        </w:rPr>
      </w:pPr>
      <w:r>
        <w:rPr>
          <w:lang w:val="en"/>
        </w:rPr>
        <w:t xml:space="preserve">       </w:t>
      </w:r>
      <w:r>
        <w:rPr>
          <w:lang w:val="en"/>
        </w:rPr>
        <w:t xml:space="preserve"> </w:t>
      </w:r>
      <w:r>
        <w:rPr>
          <w:rStyle w:val="hl-keyword"/>
          <w:lang w:val="en"/>
        </w:rPr>
        <w:t>els</w:t>
      </w:r>
      <w:r>
        <w:rPr>
          <w:rStyle w:val="hl-keyword"/>
          <w:lang w:val="en"/>
        </w:rPr>
        <w:t>e</w:t>
      </w:r>
      <w:r>
        <w:rPr>
          <w:lang w:val="en"/>
        </w:rPr>
        <w:t xml:space="preserve"> {</w:t>
      </w:r>
    </w:p>
    <w:p w:rsidR="00000000" w:rsidRDefault="00E0452F">
      <w:pPr>
        <w:pStyle w:val="HTML0"/>
        <w:divId w:val="1004085977"/>
        <w:rPr>
          <w:lang w:val="en"/>
        </w:rPr>
      </w:pPr>
      <w:r>
        <w:rPr>
          <w:lang w:val="en"/>
        </w:rPr>
        <w:t xml:space="preserve">           </w:t>
      </w:r>
      <w:r>
        <w:rPr>
          <w:lang w:val="en"/>
        </w:rPr>
        <w:t xml:space="preserve"> </w:t>
      </w:r>
      <w:r>
        <w:rPr>
          <w:rStyle w:val="hl-keyword"/>
          <w:lang w:val="en"/>
        </w:rPr>
        <w:t>thi</w:t>
      </w:r>
      <w:r>
        <w:rPr>
          <w:rStyle w:val="hl-keyword"/>
          <w:lang w:val="en"/>
        </w:rPr>
        <w:t>s</w:t>
      </w:r>
      <w:r>
        <w:rPr>
          <w:lang w:val="en"/>
        </w:rPr>
        <w:t>.rabbitTemplate.send(PARKING_LOT, failedMessage);</w:t>
      </w:r>
    </w:p>
    <w:p w:rsidR="00000000" w:rsidRDefault="00E0452F">
      <w:pPr>
        <w:pStyle w:val="HTML0"/>
        <w:divId w:val="1004085977"/>
        <w:rPr>
          <w:lang w:val="en"/>
        </w:rPr>
      </w:pPr>
      <w:r>
        <w:rPr>
          <w:lang w:val="en"/>
        </w:rPr>
        <w:t xml:space="preserve">        }</w:t>
      </w:r>
    </w:p>
    <w:p w:rsidR="00000000" w:rsidRDefault="00E0452F">
      <w:pPr>
        <w:pStyle w:val="HTML0"/>
        <w:divId w:val="1004085977"/>
        <w:rPr>
          <w:lang w:val="en"/>
        </w:rPr>
      </w:pPr>
      <w:r>
        <w:rPr>
          <w:lang w:val="en"/>
        </w:rPr>
        <w:t xml:space="preserve">    </w:t>
      </w:r>
      <w:r>
        <w:rPr>
          <w:lang w:val="en"/>
        </w:rPr>
        <w:t>}</w:t>
      </w:r>
    </w:p>
    <w:p w:rsidR="00000000" w:rsidRDefault="00E0452F">
      <w:pPr>
        <w:pStyle w:val="HTML0"/>
        <w:divId w:val="1004085977"/>
        <w:rPr>
          <w:lang w:val="en"/>
        </w:rPr>
      </w:pPr>
    </w:p>
    <w:p w:rsidR="00000000" w:rsidRDefault="00E0452F">
      <w:pPr>
        <w:pStyle w:val="HTML0"/>
        <w:divId w:val="1004085977"/>
        <w:rPr>
          <w:lang w:val="en"/>
        </w:rPr>
      </w:pPr>
      <w:r>
        <w:rPr>
          <w:lang w:val="en"/>
        </w:rPr>
        <w:t xml:space="preserve">    </w:t>
      </w:r>
      <w:r>
        <w:rPr>
          <w:rStyle w:val="hl-annotation"/>
          <w:i/>
          <w:iCs/>
          <w:color w:val="808080"/>
          <w:lang w:val="en"/>
        </w:rPr>
        <w:t>@Bean</w:t>
      </w:r>
    </w:p>
    <w:p w:rsidR="00000000" w:rsidRDefault="00E0452F">
      <w:pPr>
        <w:pStyle w:val="HTML0"/>
        <w:divId w:val="1004085977"/>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DirectExchange delayExchange() {</w:t>
      </w:r>
    </w:p>
    <w:p w:rsidR="00000000" w:rsidRDefault="00E0452F">
      <w:pPr>
        <w:pStyle w:val="HTML0"/>
        <w:divId w:val="1004085977"/>
        <w:rPr>
          <w:lang w:val="en"/>
        </w:rPr>
      </w:pPr>
      <w:r>
        <w:rPr>
          <w:lang w:val="en"/>
        </w:rPr>
        <w:t xml:space="preserve">        DirectExchange exchange =</w:t>
      </w:r>
      <w:r>
        <w:rPr>
          <w:lang w:val="en"/>
        </w:rPr>
        <w:t xml:space="preserve"> </w:t>
      </w:r>
      <w:r>
        <w:rPr>
          <w:rStyle w:val="hl-keyword"/>
          <w:lang w:val="en"/>
        </w:rPr>
        <w:t>ne</w:t>
      </w:r>
      <w:r>
        <w:rPr>
          <w:rStyle w:val="hl-keyword"/>
          <w:lang w:val="en"/>
        </w:rPr>
        <w:t>w</w:t>
      </w:r>
      <w:r>
        <w:rPr>
          <w:lang w:val="en"/>
        </w:rPr>
        <w:t xml:space="preserve"> DirectExchange(DELAY_EXCHANGE);</w:t>
      </w:r>
    </w:p>
    <w:p w:rsidR="00000000" w:rsidRDefault="00E0452F">
      <w:pPr>
        <w:pStyle w:val="HTML0"/>
        <w:divId w:val="1004085977"/>
        <w:rPr>
          <w:lang w:val="en"/>
        </w:rPr>
      </w:pPr>
      <w:r>
        <w:rPr>
          <w:lang w:val="en"/>
        </w:rPr>
        <w:t xml:space="preserve">        exchange.setDelayed(true);</w:t>
      </w:r>
    </w:p>
    <w:p w:rsidR="00000000" w:rsidRDefault="00E0452F">
      <w:pPr>
        <w:pStyle w:val="HTML0"/>
        <w:divId w:val="1004085977"/>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exchange;</w:t>
      </w:r>
    </w:p>
    <w:p w:rsidR="00000000" w:rsidRDefault="00E0452F">
      <w:pPr>
        <w:pStyle w:val="HTML0"/>
        <w:divId w:val="1004085977"/>
        <w:rPr>
          <w:lang w:val="en"/>
        </w:rPr>
      </w:pPr>
      <w:r>
        <w:rPr>
          <w:lang w:val="en"/>
        </w:rPr>
        <w:t xml:space="preserve">    }</w:t>
      </w:r>
    </w:p>
    <w:p w:rsidR="00000000" w:rsidRDefault="00E0452F">
      <w:pPr>
        <w:pStyle w:val="HTML0"/>
        <w:divId w:val="1004085977"/>
        <w:rPr>
          <w:lang w:val="en"/>
        </w:rPr>
      </w:pPr>
    </w:p>
    <w:p w:rsidR="00000000" w:rsidRDefault="00E0452F">
      <w:pPr>
        <w:pStyle w:val="HTML0"/>
        <w:divId w:val="1004085977"/>
        <w:rPr>
          <w:lang w:val="en"/>
        </w:rPr>
      </w:pPr>
      <w:r>
        <w:rPr>
          <w:lang w:val="en"/>
        </w:rPr>
        <w:t xml:space="preserve">    </w:t>
      </w:r>
      <w:r>
        <w:rPr>
          <w:rStyle w:val="hl-annotation"/>
          <w:i/>
          <w:iCs/>
          <w:color w:val="808080"/>
          <w:lang w:val="en"/>
        </w:rPr>
        <w:t>@Bean</w:t>
      </w:r>
    </w:p>
    <w:p w:rsidR="00000000" w:rsidRDefault="00E0452F">
      <w:pPr>
        <w:pStyle w:val="HTML0"/>
        <w:divId w:val="1004085977"/>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Binding bindOriginalToDelay() {</w:t>
      </w:r>
    </w:p>
    <w:p w:rsidR="00000000" w:rsidRDefault="00E0452F">
      <w:pPr>
        <w:pStyle w:val="HTML0"/>
        <w:divId w:val="1004085977"/>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BindingBuilder.bind</w:t>
      </w:r>
      <w:r>
        <w:rPr>
          <w:lang w:val="en"/>
        </w:rPr>
        <w:t>(</w:t>
      </w:r>
      <w:r>
        <w:rPr>
          <w:rStyle w:val="hl-keyword"/>
          <w:lang w:val="en"/>
        </w:rPr>
        <w:t>ne</w:t>
      </w:r>
      <w:r>
        <w:rPr>
          <w:rStyle w:val="hl-keyword"/>
          <w:lang w:val="en"/>
        </w:rPr>
        <w:t>w</w:t>
      </w:r>
      <w:r>
        <w:rPr>
          <w:lang w:val="en"/>
        </w:rPr>
        <w:t xml:space="preserve"> Queue(ORIGINAL_QUEUE)).to(delayExchange()).with(ORIGINAL_QUEUE);</w:t>
      </w:r>
    </w:p>
    <w:p w:rsidR="00000000" w:rsidRDefault="00E0452F">
      <w:pPr>
        <w:pStyle w:val="HTML0"/>
        <w:divId w:val="1004085977"/>
        <w:rPr>
          <w:lang w:val="en"/>
        </w:rPr>
      </w:pPr>
      <w:r>
        <w:rPr>
          <w:lang w:val="en"/>
        </w:rPr>
        <w:t xml:space="preserve">    }</w:t>
      </w:r>
    </w:p>
    <w:p w:rsidR="00000000" w:rsidRDefault="00E0452F">
      <w:pPr>
        <w:pStyle w:val="HTML0"/>
        <w:divId w:val="1004085977"/>
        <w:rPr>
          <w:lang w:val="en"/>
        </w:rPr>
      </w:pPr>
    </w:p>
    <w:p w:rsidR="00000000" w:rsidRDefault="00E0452F">
      <w:pPr>
        <w:pStyle w:val="HTML0"/>
        <w:divId w:val="1004085977"/>
        <w:rPr>
          <w:lang w:val="en"/>
        </w:rPr>
      </w:pPr>
      <w:r>
        <w:rPr>
          <w:lang w:val="en"/>
        </w:rPr>
        <w:t xml:space="preserve">    </w:t>
      </w:r>
      <w:r>
        <w:rPr>
          <w:rStyle w:val="hl-annotation"/>
          <w:i/>
          <w:iCs/>
          <w:color w:val="808080"/>
          <w:lang w:val="en"/>
        </w:rPr>
        <w:t>@Bean</w:t>
      </w:r>
    </w:p>
    <w:p w:rsidR="00000000" w:rsidRDefault="00E0452F">
      <w:pPr>
        <w:pStyle w:val="HTML0"/>
        <w:divId w:val="1004085977"/>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Queue parkingLot() {</w:t>
      </w:r>
    </w:p>
    <w:p w:rsidR="00000000" w:rsidRDefault="00E0452F">
      <w:pPr>
        <w:pStyle w:val="HTML0"/>
        <w:divId w:val="1004085977"/>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Queue(PARKING_LOT);</w:t>
      </w:r>
    </w:p>
    <w:p w:rsidR="00000000" w:rsidRDefault="00E0452F">
      <w:pPr>
        <w:pStyle w:val="HTML0"/>
        <w:divId w:val="1004085977"/>
        <w:rPr>
          <w:lang w:val="en"/>
        </w:rPr>
      </w:pPr>
      <w:r>
        <w:rPr>
          <w:lang w:val="en"/>
        </w:rPr>
        <w:t xml:space="preserve">    }</w:t>
      </w:r>
    </w:p>
    <w:p w:rsidR="00000000" w:rsidRDefault="00E0452F">
      <w:pPr>
        <w:pStyle w:val="HTML0"/>
        <w:divId w:val="1004085977"/>
        <w:rPr>
          <w:lang w:val="en"/>
        </w:rPr>
      </w:pPr>
    </w:p>
    <w:p w:rsidR="00000000" w:rsidRDefault="00E0452F">
      <w:pPr>
        <w:pStyle w:val="HTML0"/>
        <w:divId w:val="1004085977"/>
        <w:rPr>
          <w:lang w:val="en"/>
        </w:rPr>
      </w:pPr>
      <w:r>
        <w:rPr>
          <w:lang w:val="en"/>
        </w:rPr>
        <w:t>}</w:t>
      </w:r>
    </w:p>
    <w:p w:rsidR="00000000" w:rsidRDefault="00E0452F">
      <w:pPr>
        <w:pStyle w:val="3"/>
        <w:divId w:val="1782080"/>
        <w:rPr>
          <w:lang w:val="en"/>
        </w:rPr>
      </w:pPr>
      <w:bookmarkStart w:id="355" w:name="_partitioned_destinations"/>
      <w:bookmarkEnd w:id="355"/>
      <w:r>
        <w:rPr>
          <w:lang w:val="en"/>
        </w:rPr>
        <w:t>41.6.2 Partitioned Destinations</w:t>
      </w:r>
    </w:p>
    <w:p w:rsidR="00000000" w:rsidRDefault="00E0452F">
      <w:pPr>
        <w:pStyle w:val="a5"/>
        <w:divId w:val="1530334993"/>
        <w:rPr>
          <w:lang w:val="en"/>
        </w:rPr>
      </w:pPr>
      <w:r>
        <w:rPr>
          <w:lang w:val="en"/>
        </w:rPr>
        <w:t>With partitioned destinations, there is one DLQ for all partitions. We determine the original queue from the headers.</w:t>
      </w:r>
    </w:p>
    <w:p w:rsidR="00000000" w:rsidRDefault="00E0452F">
      <w:pPr>
        <w:pStyle w:val="4"/>
        <w:divId w:val="302808864"/>
        <w:rPr>
          <w:lang w:val="en"/>
        </w:rPr>
      </w:pPr>
      <w:bookmarkStart w:id="356" w:name="__literal_republishtodlq_false_literal"/>
      <w:bookmarkEnd w:id="356"/>
      <w:r>
        <w:rPr>
          <w:rStyle w:val="HTML"/>
          <w:lang w:val="en"/>
        </w:rPr>
        <w:t>republishToDlq=false</w:t>
      </w:r>
    </w:p>
    <w:p w:rsidR="00000000" w:rsidRDefault="00E0452F">
      <w:pPr>
        <w:pStyle w:val="a5"/>
        <w:divId w:val="196896658"/>
        <w:rPr>
          <w:lang w:val="en"/>
        </w:rPr>
      </w:pPr>
      <w:r>
        <w:rPr>
          <w:lang w:val="en"/>
        </w:rPr>
        <w:t xml:space="preserve">When </w:t>
      </w:r>
      <w:r>
        <w:rPr>
          <w:rStyle w:val="HTML"/>
          <w:lang w:val="en"/>
        </w:rPr>
        <w:t>republishToDlq</w:t>
      </w:r>
      <w:r>
        <w:rPr>
          <w:lang w:val="en"/>
        </w:rPr>
        <w:t xml:space="preserve"> is </w:t>
      </w:r>
      <w:r>
        <w:rPr>
          <w:rStyle w:val="HTML"/>
          <w:lang w:val="en"/>
        </w:rPr>
        <w:t>false</w:t>
      </w:r>
      <w:r>
        <w:rPr>
          <w:lang w:val="en"/>
        </w:rPr>
        <w:t xml:space="preserve">, RabbitMQ publishes the message to the DLX/DLQ with an </w:t>
      </w:r>
      <w:r>
        <w:rPr>
          <w:rStyle w:val="HTML"/>
          <w:lang w:val="en"/>
        </w:rPr>
        <w:t>x-death</w:t>
      </w:r>
      <w:r>
        <w:rPr>
          <w:lang w:val="en"/>
        </w:rPr>
        <w:t xml:space="preserve"> header containing information a</w:t>
      </w:r>
      <w:r>
        <w:rPr>
          <w:lang w:val="en"/>
        </w:rPr>
        <w:t>bout the original destination, as shown in the following example:</w:t>
      </w:r>
    </w:p>
    <w:p w:rsidR="00000000" w:rsidRDefault="00E0452F">
      <w:pPr>
        <w:pStyle w:val="HTML0"/>
        <w:divId w:val="196896658"/>
        <w:rPr>
          <w:lang w:val="en"/>
        </w:rPr>
      </w:pPr>
      <w:r>
        <w:rPr>
          <w:rStyle w:val="hl-annotation"/>
          <w:i/>
          <w:iCs/>
          <w:color w:val="808080"/>
          <w:lang w:val="en"/>
        </w:rPr>
        <w:t>@SpringBootApplication</w:t>
      </w:r>
    </w:p>
    <w:p w:rsidR="00000000" w:rsidRDefault="00E0452F">
      <w:pPr>
        <w:pStyle w:val="HTML0"/>
        <w:divId w:val="196896658"/>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ReRouteDlqApplication {</w:t>
      </w:r>
    </w:p>
    <w:p w:rsidR="00000000" w:rsidRDefault="00E0452F">
      <w:pPr>
        <w:pStyle w:val="HTML0"/>
        <w:divId w:val="196896658"/>
        <w:rPr>
          <w:lang w:val="en"/>
        </w:rPr>
      </w:pPr>
    </w:p>
    <w:p w:rsidR="00000000" w:rsidRDefault="00E0452F">
      <w:pPr>
        <w:pStyle w:val="HTML0"/>
        <w:divId w:val="196896658"/>
        <w:rPr>
          <w:lang w:val="en"/>
        </w:rPr>
      </w:pPr>
      <w:r>
        <w:rPr>
          <w:lang w:val="en"/>
        </w:rPr>
        <w:tab/>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ORIGINAL_QUEUE =</w:t>
      </w:r>
      <w:r>
        <w:rPr>
          <w:lang w:val="en"/>
        </w:rPr>
        <w:t xml:space="preserve"> </w:t>
      </w:r>
      <w:r>
        <w:rPr>
          <w:rStyle w:val="hl-string"/>
          <w:lang w:val="en"/>
        </w:rPr>
        <w:t>"so8400in.so8400</w:t>
      </w:r>
      <w:r>
        <w:rPr>
          <w:rStyle w:val="hl-string"/>
          <w:lang w:val="en"/>
        </w:rPr>
        <w:t>"</w:t>
      </w:r>
      <w:r>
        <w:rPr>
          <w:lang w:val="en"/>
        </w:rPr>
        <w:t>;</w:t>
      </w:r>
    </w:p>
    <w:p w:rsidR="00000000" w:rsidRDefault="00E0452F">
      <w:pPr>
        <w:pStyle w:val="HTML0"/>
        <w:divId w:val="196896658"/>
        <w:rPr>
          <w:lang w:val="en"/>
        </w:rPr>
      </w:pPr>
    </w:p>
    <w:p w:rsidR="00000000" w:rsidRDefault="00E0452F">
      <w:pPr>
        <w:pStyle w:val="HTML0"/>
        <w:divId w:val="196896658"/>
        <w:rPr>
          <w:lang w:val="en"/>
        </w:rPr>
      </w:pPr>
      <w:r>
        <w:rPr>
          <w:lang w:val="en"/>
        </w:rPr>
        <w:tab/>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DLQ = ORIGINAL_QUEUE +</w:t>
      </w:r>
      <w:r>
        <w:rPr>
          <w:lang w:val="en"/>
        </w:rPr>
        <w:t xml:space="preserve"> </w:t>
      </w:r>
      <w:r>
        <w:rPr>
          <w:rStyle w:val="hl-string"/>
          <w:lang w:val="en"/>
        </w:rPr>
        <w:t>".dlq</w:t>
      </w:r>
      <w:r>
        <w:rPr>
          <w:rStyle w:val="hl-string"/>
          <w:lang w:val="en"/>
        </w:rPr>
        <w:t>"</w:t>
      </w:r>
      <w:r>
        <w:rPr>
          <w:lang w:val="en"/>
        </w:rPr>
        <w:t>;</w:t>
      </w:r>
    </w:p>
    <w:p w:rsidR="00000000" w:rsidRDefault="00E0452F">
      <w:pPr>
        <w:pStyle w:val="HTML0"/>
        <w:divId w:val="196896658"/>
        <w:rPr>
          <w:lang w:val="en"/>
        </w:rPr>
      </w:pPr>
    </w:p>
    <w:p w:rsidR="00000000" w:rsidRDefault="00E0452F">
      <w:pPr>
        <w:pStyle w:val="HTML0"/>
        <w:divId w:val="196896658"/>
        <w:rPr>
          <w:lang w:val="en"/>
        </w:rPr>
      </w:pPr>
      <w:r>
        <w:rPr>
          <w:lang w:val="en"/>
        </w:rPr>
        <w:tab/>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PARKING_LOT = ORIGINAL_QUEUE +</w:t>
      </w:r>
      <w:r>
        <w:rPr>
          <w:lang w:val="en"/>
        </w:rPr>
        <w:t xml:space="preserve"> </w:t>
      </w:r>
      <w:r>
        <w:rPr>
          <w:rStyle w:val="hl-string"/>
          <w:lang w:val="en"/>
        </w:rPr>
        <w:t>".parkingLot</w:t>
      </w:r>
      <w:r>
        <w:rPr>
          <w:rStyle w:val="hl-string"/>
          <w:lang w:val="en"/>
        </w:rPr>
        <w:t>"</w:t>
      </w:r>
      <w:r>
        <w:rPr>
          <w:lang w:val="en"/>
        </w:rPr>
        <w:t>;</w:t>
      </w:r>
    </w:p>
    <w:p w:rsidR="00000000" w:rsidRDefault="00E0452F">
      <w:pPr>
        <w:pStyle w:val="HTML0"/>
        <w:divId w:val="196896658"/>
        <w:rPr>
          <w:lang w:val="en"/>
        </w:rPr>
      </w:pPr>
    </w:p>
    <w:p w:rsidR="00000000" w:rsidRDefault="00E0452F">
      <w:pPr>
        <w:pStyle w:val="HTML0"/>
        <w:divId w:val="196896658"/>
        <w:rPr>
          <w:lang w:val="en"/>
        </w:rPr>
      </w:pPr>
      <w:r>
        <w:rPr>
          <w:lang w:val="en"/>
        </w:rPr>
        <w:tab/>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X_DEATH_HEADER =</w:t>
      </w:r>
      <w:r>
        <w:rPr>
          <w:lang w:val="en"/>
        </w:rPr>
        <w:t xml:space="preserve"> </w:t>
      </w:r>
      <w:r>
        <w:rPr>
          <w:rStyle w:val="hl-string"/>
          <w:lang w:val="en"/>
        </w:rPr>
        <w:t>"x-death</w:t>
      </w:r>
      <w:r>
        <w:rPr>
          <w:rStyle w:val="hl-string"/>
          <w:lang w:val="en"/>
        </w:rPr>
        <w:t>"</w:t>
      </w:r>
      <w:r>
        <w:rPr>
          <w:lang w:val="en"/>
        </w:rPr>
        <w:t>;</w:t>
      </w:r>
    </w:p>
    <w:p w:rsidR="00000000" w:rsidRDefault="00E0452F">
      <w:pPr>
        <w:pStyle w:val="HTML0"/>
        <w:divId w:val="196896658"/>
        <w:rPr>
          <w:lang w:val="en"/>
        </w:rPr>
      </w:pPr>
    </w:p>
    <w:p w:rsidR="00000000" w:rsidRDefault="00E0452F">
      <w:pPr>
        <w:pStyle w:val="HTML0"/>
        <w:divId w:val="196896658"/>
        <w:rPr>
          <w:lang w:val="en"/>
        </w:rPr>
      </w:pPr>
      <w:r>
        <w:rPr>
          <w:lang w:val="en"/>
        </w:rPr>
        <w:tab/>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X_RETRIES_HEADER =</w:t>
      </w:r>
      <w:r>
        <w:rPr>
          <w:lang w:val="en"/>
        </w:rPr>
        <w:t xml:space="preserve"> </w:t>
      </w:r>
      <w:r>
        <w:rPr>
          <w:rStyle w:val="hl-string"/>
          <w:lang w:val="en"/>
        </w:rPr>
        <w:t>"x-retries</w:t>
      </w:r>
      <w:r>
        <w:rPr>
          <w:rStyle w:val="hl-string"/>
          <w:lang w:val="en"/>
        </w:rPr>
        <w:t>"</w:t>
      </w:r>
      <w:r>
        <w:rPr>
          <w:lang w:val="en"/>
        </w:rPr>
        <w:t>;</w:t>
      </w:r>
    </w:p>
    <w:p w:rsidR="00000000" w:rsidRDefault="00E0452F">
      <w:pPr>
        <w:pStyle w:val="HTML0"/>
        <w:divId w:val="196896658"/>
        <w:rPr>
          <w:lang w:val="en"/>
        </w:rPr>
      </w:pPr>
    </w:p>
    <w:p w:rsidR="00000000" w:rsidRDefault="00E0452F">
      <w:pPr>
        <w:pStyle w:val="HTML0"/>
        <w:divId w:val="196896658"/>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196896658"/>
        <w:rPr>
          <w:lang w:val="en"/>
        </w:rPr>
      </w:pPr>
      <w:r>
        <w:rPr>
          <w:lang w:val="en"/>
        </w:rPr>
        <w:tab/>
      </w:r>
      <w:r>
        <w:rPr>
          <w:lang w:val="en"/>
        </w:rPr>
        <w:tab/>
      </w:r>
      <w:r>
        <w:rPr>
          <w:lang w:val="en"/>
        </w:rPr>
        <w:t>ConfigurableApplicationContext context = SpringApplication.run(ReRouteDlqApplication</w:t>
      </w:r>
      <w:r>
        <w:rPr>
          <w:lang w:val="en"/>
        </w:rPr>
        <w:t>.</w:t>
      </w:r>
      <w:r>
        <w:rPr>
          <w:rStyle w:val="hl-keyword"/>
          <w:lang w:val="en"/>
        </w:rPr>
        <w:t>clas</w:t>
      </w:r>
      <w:r>
        <w:rPr>
          <w:rStyle w:val="hl-keyword"/>
          <w:lang w:val="en"/>
        </w:rPr>
        <w:t>s</w:t>
      </w:r>
      <w:r>
        <w:rPr>
          <w:lang w:val="en"/>
        </w:rPr>
        <w:t>, args);</w:t>
      </w:r>
    </w:p>
    <w:p w:rsidR="00000000" w:rsidRDefault="00E0452F">
      <w:pPr>
        <w:pStyle w:val="HTML0"/>
        <w:divId w:val="196896658"/>
        <w:rPr>
          <w:lang w:val="en"/>
        </w:rPr>
      </w:pPr>
      <w:r>
        <w:rPr>
          <w:lang w:val="en"/>
        </w:rPr>
        <w:tab/>
      </w:r>
      <w:r>
        <w:rPr>
          <w:lang w:val="en"/>
        </w:rPr>
        <w:tab/>
        <w:t>System.out.println</w:t>
      </w:r>
      <w:r>
        <w:rPr>
          <w:lang w:val="en"/>
        </w:rPr>
        <w:t>(</w:t>
      </w:r>
      <w:r>
        <w:rPr>
          <w:rStyle w:val="hl-string"/>
          <w:lang w:val="en"/>
        </w:rPr>
        <w:t>"Hit enter to terminate</w:t>
      </w:r>
      <w:r>
        <w:rPr>
          <w:rStyle w:val="hl-string"/>
          <w:lang w:val="en"/>
        </w:rPr>
        <w:t>"</w:t>
      </w:r>
      <w:r>
        <w:rPr>
          <w:lang w:val="en"/>
        </w:rPr>
        <w:t>);</w:t>
      </w:r>
    </w:p>
    <w:p w:rsidR="00000000" w:rsidRDefault="00E0452F">
      <w:pPr>
        <w:pStyle w:val="HTML0"/>
        <w:divId w:val="196896658"/>
        <w:rPr>
          <w:lang w:val="en"/>
        </w:rPr>
      </w:pPr>
      <w:r>
        <w:rPr>
          <w:lang w:val="en"/>
        </w:rPr>
        <w:tab/>
      </w:r>
      <w:r>
        <w:rPr>
          <w:lang w:val="en"/>
        </w:rPr>
        <w:tab/>
        <w:t>System.in.read();</w:t>
      </w:r>
    </w:p>
    <w:p w:rsidR="00000000" w:rsidRDefault="00E0452F">
      <w:pPr>
        <w:pStyle w:val="HTML0"/>
        <w:divId w:val="196896658"/>
        <w:rPr>
          <w:lang w:val="en"/>
        </w:rPr>
      </w:pPr>
      <w:r>
        <w:rPr>
          <w:lang w:val="en"/>
        </w:rPr>
        <w:tab/>
      </w:r>
      <w:r>
        <w:rPr>
          <w:lang w:val="en"/>
        </w:rPr>
        <w:tab/>
        <w:t>context.close();</w:t>
      </w:r>
    </w:p>
    <w:p w:rsidR="00000000" w:rsidRDefault="00E0452F">
      <w:pPr>
        <w:pStyle w:val="HTML0"/>
        <w:divId w:val="196896658"/>
        <w:rPr>
          <w:lang w:val="en"/>
        </w:rPr>
      </w:pPr>
      <w:r>
        <w:rPr>
          <w:lang w:val="en"/>
        </w:rPr>
        <w:tab/>
        <w:t>}</w:t>
      </w:r>
    </w:p>
    <w:p w:rsidR="00000000" w:rsidRDefault="00E0452F">
      <w:pPr>
        <w:pStyle w:val="HTML0"/>
        <w:divId w:val="196896658"/>
        <w:rPr>
          <w:lang w:val="en"/>
        </w:rPr>
      </w:pPr>
    </w:p>
    <w:p w:rsidR="00000000" w:rsidRDefault="00E0452F">
      <w:pPr>
        <w:pStyle w:val="HTML0"/>
        <w:divId w:val="196896658"/>
        <w:rPr>
          <w:lang w:val="en"/>
        </w:rPr>
      </w:pPr>
      <w:r>
        <w:rPr>
          <w:lang w:val="en"/>
        </w:rPr>
        <w:tab/>
      </w:r>
      <w:r>
        <w:rPr>
          <w:rStyle w:val="hl-annotation"/>
          <w:i/>
          <w:iCs/>
          <w:color w:val="808080"/>
          <w:lang w:val="en"/>
        </w:rPr>
        <w:t>@Autowired</w:t>
      </w:r>
    </w:p>
    <w:p w:rsidR="00000000" w:rsidRDefault="00E0452F">
      <w:pPr>
        <w:pStyle w:val="HTML0"/>
        <w:divId w:val="196896658"/>
        <w:rPr>
          <w:lang w:val="en"/>
        </w:rPr>
      </w:pPr>
      <w:r>
        <w:rPr>
          <w:lang w:val="en"/>
        </w:rPr>
        <w:tab/>
      </w:r>
      <w:r>
        <w:rPr>
          <w:rStyle w:val="hl-keyword"/>
          <w:lang w:val="en"/>
        </w:rPr>
        <w:t>privat</w:t>
      </w:r>
      <w:r>
        <w:rPr>
          <w:rStyle w:val="hl-keyword"/>
          <w:lang w:val="en"/>
        </w:rPr>
        <w:t>e</w:t>
      </w:r>
      <w:r>
        <w:rPr>
          <w:lang w:val="en"/>
        </w:rPr>
        <w:t xml:space="preserve"> RabbitTemplate rabbitTemplate;</w:t>
      </w:r>
    </w:p>
    <w:p w:rsidR="00000000" w:rsidRDefault="00E0452F">
      <w:pPr>
        <w:pStyle w:val="HTML0"/>
        <w:divId w:val="196896658"/>
        <w:rPr>
          <w:lang w:val="en"/>
        </w:rPr>
      </w:pPr>
    </w:p>
    <w:p w:rsidR="00000000" w:rsidRDefault="00E0452F">
      <w:pPr>
        <w:pStyle w:val="HTML0"/>
        <w:divId w:val="196896658"/>
        <w:rPr>
          <w:lang w:val="en"/>
        </w:rPr>
      </w:pPr>
      <w:r>
        <w:rPr>
          <w:lang w:val="en"/>
        </w:rPr>
        <w:tab/>
      </w:r>
      <w:r>
        <w:rPr>
          <w:rStyle w:val="hl-annotation"/>
          <w:i/>
          <w:iCs/>
          <w:color w:val="808080"/>
          <w:lang w:val="en"/>
        </w:rPr>
        <w:t>@SuppressWar</w:t>
      </w:r>
      <w:r>
        <w:rPr>
          <w:rStyle w:val="hl-annotation"/>
          <w:i/>
          <w:iCs/>
          <w:color w:val="808080"/>
          <w:lang w:val="en"/>
        </w:rPr>
        <w:t>nings("unchecked")</w:t>
      </w:r>
    </w:p>
    <w:p w:rsidR="00000000" w:rsidRDefault="00E0452F">
      <w:pPr>
        <w:pStyle w:val="HTML0"/>
        <w:divId w:val="196896658"/>
        <w:rPr>
          <w:lang w:val="en"/>
        </w:rPr>
      </w:pPr>
      <w:r>
        <w:rPr>
          <w:lang w:val="en"/>
        </w:rPr>
        <w:tab/>
      </w:r>
      <w:r>
        <w:rPr>
          <w:rStyle w:val="hl-annotation"/>
          <w:i/>
          <w:iCs/>
          <w:color w:val="808080"/>
          <w:lang w:val="en"/>
        </w:rPr>
        <w:t>@RabbitListener(queues = DLQ)</w:t>
      </w:r>
    </w:p>
    <w:p w:rsidR="00000000" w:rsidRDefault="00E0452F">
      <w:pPr>
        <w:pStyle w:val="HTML0"/>
        <w:divId w:val="196896658"/>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rePublish(Message failedMessage) {</w:t>
      </w:r>
    </w:p>
    <w:p w:rsidR="00000000" w:rsidRDefault="00E0452F">
      <w:pPr>
        <w:pStyle w:val="HTML0"/>
        <w:divId w:val="196896658"/>
        <w:rPr>
          <w:lang w:val="en"/>
        </w:rPr>
      </w:pPr>
      <w:r>
        <w:rPr>
          <w:lang w:val="en"/>
        </w:rPr>
        <w:tab/>
      </w:r>
      <w:r>
        <w:rPr>
          <w:lang w:val="en"/>
        </w:rPr>
        <w:tab/>
        <w:t>Map&lt;String, Object&gt; headers = failedMessage.getMessageProperties().getHeaders();</w:t>
      </w:r>
    </w:p>
    <w:p w:rsidR="00000000" w:rsidRDefault="00E0452F">
      <w:pPr>
        <w:pStyle w:val="HTML0"/>
        <w:divId w:val="196896658"/>
        <w:rPr>
          <w:lang w:val="en"/>
        </w:rPr>
      </w:pPr>
      <w:r>
        <w:rPr>
          <w:lang w:val="en"/>
        </w:rPr>
        <w:tab/>
      </w:r>
      <w:r>
        <w:rPr>
          <w:lang w:val="en"/>
        </w:rPr>
        <w:tab/>
        <w:t>Integer retriesHeader = (Integer) headers.get(X_RETRIES_HEADER);</w:t>
      </w:r>
    </w:p>
    <w:p w:rsidR="00000000" w:rsidRDefault="00E0452F">
      <w:pPr>
        <w:pStyle w:val="HTML0"/>
        <w:divId w:val="196896658"/>
        <w:rPr>
          <w:lang w:val="en"/>
        </w:rPr>
      </w:pPr>
      <w:r>
        <w:rPr>
          <w:lang w:val="en"/>
        </w:rPr>
        <w:tab/>
      </w:r>
      <w:r>
        <w:rPr>
          <w:lang w:val="en"/>
        </w:rPr>
        <w:tab/>
      </w:r>
      <w:r>
        <w:rPr>
          <w:rStyle w:val="hl-keyword"/>
          <w:lang w:val="en"/>
        </w:rPr>
        <w:t>i</w:t>
      </w:r>
      <w:r>
        <w:rPr>
          <w:rStyle w:val="hl-keyword"/>
          <w:lang w:val="en"/>
        </w:rPr>
        <w:t>f</w:t>
      </w:r>
      <w:r>
        <w:rPr>
          <w:lang w:val="en"/>
        </w:rPr>
        <w:t xml:space="preserve"> (re</w:t>
      </w:r>
      <w:r>
        <w:rPr>
          <w:lang w:val="en"/>
        </w:rPr>
        <w:t>triesHeader == null) {</w:t>
      </w:r>
    </w:p>
    <w:p w:rsidR="00000000" w:rsidRDefault="00E0452F">
      <w:pPr>
        <w:pStyle w:val="HTML0"/>
        <w:divId w:val="196896658"/>
        <w:rPr>
          <w:lang w:val="en"/>
        </w:rPr>
      </w:pPr>
      <w:r>
        <w:rPr>
          <w:lang w:val="en"/>
        </w:rPr>
        <w:tab/>
      </w:r>
      <w:r>
        <w:rPr>
          <w:lang w:val="en"/>
        </w:rPr>
        <w:tab/>
      </w:r>
      <w:r>
        <w:rPr>
          <w:lang w:val="en"/>
        </w:rPr>
        <w:tab/>
        <w:t>retriesHeader = Integer.valueOf(</w:t>
      </w:r>
      <w:r>
        <w:rPr>
          <w:rStyle w:val="hl-number"/>
          <w:lang w:val="en"/>
        </w:rPr>
        <w:t>0</w:t>
      </w:r>
      <w:r>
        <w:rPr>
          <w:lang w:val="en"/>
        </w:rPr>
        <w:t>);</w:t>
      </w:r>
    </w:p>
    <w:p w:rsidR="00000000" w:rsidRDefault="00E0452F">
      <w:pPr>
        <w:pStyle w:val="HTML0"/>
        <w:divId w:val="196896658"/>
        <w:rPr>
          <w:lang w:val="en"/>
        </w:rPr>
      </w:pPr>
      <w:r>
        <w:rPr>
          <w:lang w:val="en"/>
        </w:rPr>
        <w:tab/>
      </w:r>
      <w:r>
        <w:rPr>
          <w:lang w:val="en"/>
        </w:rPr>
        <w:tab/>
        <w:t>}</w:t>
      </w:r>
    </w:p>
    <w:p w:rsidR="00000000" w:rsidRDefault="00E0452F">
      <w:pPr>
        <w:pStyle w:val="HTML0"/>
        <w:divId w:val="196896658"/>
        <w:rPr>
          <w:lang w:val="en"/>
        </w:rPr>
      </w:pPr>
      <w:r>
        <w:rPr>
          <w:lang w:val="en"/>
        </w:rPr>
        <w:tab/>
      </w:r>
      <w:r>
        <w:rPr>
          <w:lang w:val="en"/>
        </w:rPr>
        <w:tab/>
      </w:r>
      <w:r>
        <w:rPr>
          <w:rStyle w:val="hl-keyword"/>
          <w:lang w:val="en"/>
        </w:rPr>
        <w:t>i</w:t>
      </w:r>
      <w:r>
        <w:rPr>
          <w:rStyle w:val="hl-keyword"/>
          <w:lang w:val="en"/>
        </w:rPr>
        <w:t>f</w:t>
      </w:r>
      <w:r>
        <w:rPr>
          <w:lang w:val="en"/>
        </w:rPr>
        <w:t xml:space="preserve"> (retriesHeader &lt; </w:t>
      </w:r>
      <w:r>
        <w:rPr>
          <w:rStyle w:val="hl-number"/>
          <w:lang w:val="en"/>
        </w:rPr>
        <w:t>3</w:t>
      </w:r>
      <w:r>
        <w:rPr>
          <w:lang w:val="en"/>
        </w:rPr>
        <w:t>) {</w:t>
      </w:r>
    </w:p>
    <w:p w:rsidR="00000000" w:rsidRDefault="00E0452F">
      <w:pPr>
        <w:pStyle w:val="HTML0"/>
        <w:divId w:val="196896658"/>
        <w:rPr>
          <w:lang w:val="en"/>
        </w:rPr>
      </w:pPr>
      <w:r>
        <w:rPr>
          <w:lang w:val="en"/>
        </w:rPr>
        <w:tab/>
      </w:r>
      <w:r>
        <w:rPr>
          <w:lang w:val="en"/>
        </w:rPr>
        <w:tab/>
      </w:r>
      <w:r>
        <w:rPr>
          <w:lang w:val="en"/>
        </w:rPr>
        <w:tab/>
        <w:t xml:space="preserve">headers.put(X_RETRIES_HEADER, retriesHeader + </w:t>
      </w:r>
      <w:r>
        <w:rPr>
          <w:rStyle w:val="hl-number"/>
          <w:lang w:val="en"/>
        </w:rPr>
        <w:t>1</w:t>
      </w:r>
      <w:r>
        <w:rPr>
          <w:lang w:val="en"/>
        </w:rPr>
        <w:t>);</w:t>
      </w:r>
    </w:p>
    <w:p w:rsidR="00000000" w:rsidRDefault="00E0452F">
      <w:pPr>
        <w:pStyle w:val="HTML0"/>
        <w:divId w:val="196896658"/>
        <w:rPr>
          <w:lang w:val="en"/>
        </w:rPr>
      </w:pPr>
      <w:r>
        <w:rPr>
          <w:lang w:val="en"/>
        </w:rPr>
        <w:tab/>
      </w:r>
      <w:r>
        <w:rPr>
          <w:lang w:val="en"/>
        </w:rPr>
        <w:tab/>
      </w:r>
      <w:r>
        <w:rPr>
          <w:lang w:val="en"/>
        </w:rPr>
        <w:tab/>
        <w:t>List&lt;Map&lt;String, ?&gt;&gt; xDeath = (List&lt;Map&lt;String, ?&gt;&gt;) headers.get(X_DEATH_HEADER);</w:t>
      </w:r>
    </w:p>
    <w:p w:rsidR="00000000" w:rsidRDefault="00E0452F">
      <w:pPr>
        <w:pStyle w:val="HTML0"/>
        <w:divId w:val="196896658"/>
        <w:rPr>
          <w:lang w:val="en"/>
        </w:rPr>
      </w:pPr>
      <w:r>
        <w:rPr>
          <w:lang w:val="en"/>
        </w:rPr>
        <w:tab/>
      </w:r>
      <w:r>
        <w:rPr>
          <w:lang w:val="en"/>
        </w:rPr>
        <w:tab/>
      </w:r>
      <w:r>
        <w:rPr>
          <w:lang w:val="en"/>
        </w:rPr>
        <w:tab/>
        <w:t>String exchange = (Str</w:t>
      </w:r>
      <w:r>
        <w:rPr>
          <w:lang w:val="en"/>
        </w:rPr>
        <w:t>ing) xDeath.get(</w:t>
      </w:r>
      <w:r>
        <w:rPr>
          <w:rStyle w:val="hl-number"/>
          <w:lang w:val="en"/>
        </w:rPr>
        <w:t>0</w:t>
      </w:r>
      <w:r>
        <w:rPr>
          <w:lang w:val="en"/>
        </w:rPr>
        <w:t>).get</w:t>
      </w:r>
      <w:r>
        <w:rPr>
          <w:lang w:val="en"/>
        </w:rPr>
        <w:t>(</w:t>
      </w:r>
      <w:r>
        <w:rPr>
          <w:rStyle w:val="hl-string"/>
          <w:lang w:val="en"/>
        </w:rPr>
        <w:t>"exchange</w:t>
      </w:r>
      <w:r>
        <w:rPr>
          <w:rStyle w:val="hl-string"/>
          <w:lang w:val="en"/>
        </w:rPr>
        <w:t>"</w:t>
      </w:r>
      <w:r>
        <w:rPr>
          <w:lang w:val="en"/>
        </w:rPr>
        <w:t>);</w:t>
      </w:r>
    </w:p>
    <w:p w:rsidR="00000000" w:rsidRDefault="00E0452F">
      <w:pPr>
        <w:pStyle w:val="HTML0"/>
        <w:divId w:val="196896658"/>
        <w:rPr>
          <w:lang w:val="en"/>
        </w:rPr>
      </w:pPr>
      <w:r>
        <w:rPr>
          <w:lang w:val="en"/>
        </w:rPr>
        <w:tab/>
      </w:r>
      <w:r>
        <w:rPr>
          <w:lang w:val="en"/>
        </w:rPr>
        <w:tab/>
      </w:r>
      <w:r>
        <w:rPr>
          <w:lang w:val="en"/>
        </w:rPr>
        <w:tab/>
        <w:t>List&lt;String&gt; routingKeys = (List&lt;String&gt;) xDeath.get(</w:t>
      </w:r>
      <w:r>
        <w:rPr>
          <w:rStyle w:val="hl-number"/>
          <w:lang w:val="en"/>
        </w:rPr>
        <w:t>0</w:t>
      </w:r>
      <w:r>
        <w:rPr>
          <w:lang w:val="en"/>
        </w:rPr>
        <w:t>).get</w:t>
      </w:r>
      <w:r>
        <w:rPr>
          <w:lang w:val="en"/>
        </w:rPr>
        <w:t>(</w:t>
      </w:r>
      <w:r>
        <w:rPr>
          <w:rStyle w:val="hl-string"/>
          <w:lang w:val="en"/>
        </w:rPr>
        <w:t>"routing-keys</w:t>
      </w:r>
      <w:r>
        <w:rPr>
          <w:rStyle w:val="hl-string"/>
          <w:lang w:val="en"/>
        </w:rPr>
        <w:t>"</w:t>
      </w:r>
      <w:r>
        <w:rPr>
          <w:lang w:val="en"/>
        </w:rPr>
        <w:t>);</w:t>
      </w:r>
    </w:p>
    <w:p w:rsidR="00000000" w:rsidRDefault="00E0452F">
      <w:pPr>
        <w:pStyle w:val="HTML0"/>
        <w:divId w:val="196896658"/>
        <w:rPr>
          <w:lang w:val="en"/>
        </w:rPr>
      </w:pPr>
      <w:r>
        <w:rPr>
          <w:lang w:val="en"/>
        </w:rPr>
        <w:tab/>
      </w:r>
      <w:r>
        <w:rPr>
          <w:lang w:val="en"/>
        </w:rPr>
        <w:tab/>
      </w:r>
      <w:r>
        <w:rPr>
          <w:lang w:val="en"/>
        </w:rPr>
        <w:tab/>
      </w:r>
      <w:r>
        <w:rPr>
          <w:rStyle w:val="hl-keyword"/>
          <w:lang w:val="en"/>
        </w:rPr>
        <w:t>thi</w:t>
      </w:r>
      <w:r>
        <w:rPr>
          <w:rStyle w:val="hl-keyword"/>
          <w:lang w:val="en"/>
        </w:rPr>
        <w:t>s</w:t>
      </w:r>
      <w:r>
        <w:rPr>
          <w:lang w:val="en"/>
        </w:rPr>
        <w:t>.rabbitTemplate.send(exchange, routingKeys.get(</w:t>
      </w:r>
      <w:r>
        <w:rPr>
          <w:rStyle w:val="hl-number"/>
          <w:lang w:val="en"/>
        </w:rPr>
        <w:t>0</w:t>
      </w:r>
      <w:r>
        <w:rPr>
          <w:lang w:val="en"/>
        </w:rPr>
        <w:t>), failedMessage);</w:t>
      </w:r>
    </w:p>
    <w:p w:rsidR="00000000" w:rsidRDefault="00E0452F">
      <w:pPr>
        <w:pStyle w:val="HTML0"/>
        <w:divId w:val="196896658"/>
        <w:rPr>
          <w:lang w:val="en"/>
        </w:rPr>
      </w:pPr>
      <w:r>
        <w:rPr>
          <w:lang w:val="en"/>
        </w:rPr>
        <w:tab/>
      </w:r>
      <w:r>
        <w:rPr>
          <w:lang w:val="en"/>
        </w:rPr>
        <w:tab/>
        <w:t>}</w:t>
      </w:r>
    </w:p>
    <w:p w:rsidR="00000000" w:rsidRDefault="00E0452F">
      <w:pPr>
        <w:pStyle w:val="HTML0"/>
        <w:divId w:val="196896658"/>
        <w:rPr>
          <w:lang w:val="en"/>
        </w:rPr>
      </w:pPr>
      <w:r>
        <w:rPr>
          <w:lang w:val="en"/>
        </w:rPr>
        <w:tab/>
      </w:r>
      <w:r>
        <w:rPr>
          <w:lang w:val="en"/>
        </w:rPr>
        <w:tab/>
      </w:r>
      <w:r>
        <w:rPr>
          <w:rStyle w:val="hl-keyword"/>
          <w:lang w:val="en"/>
        </w:rPr>
        <w:t>els</w:t>
      </w:r>
      <w:r>
        <w:rPr>
          <w:rStyle w:val="hl-keyword"/>
          <w:lang w:val="en"/>
        </w:rPr>
        <w:t>e</w:t>
      </w:r>
      <w:r>
        <w:rPr>
          <w:lang w:val="en"/>
        </w:rPr>
        <w:t xml:space="preserve"> {</w:t>
      </w:r>
    </w:p>
    <w:p w:rsidR="00000000" w:rsidRDefault="00E0452F">
      <w:pPr>
        <w:pStyle w:val="HTML0"/>
        <w:divId w:val="196896658"/>
        <w:rPr>
          <w:lang w:val="en"/>
        </w:rPr>
      </w:pPr>
      <w:r>
        <w:rPr>
          <w:lang w:val="en"/>
        </w:rPr>
        <w:tab/>
      </w:r>
      <w:r>
        <w:rPr>
          <w:lang w:val="en"/>
        </w:rPr>
        <w:tab/>
      </w:r>
      <w:r>
        <w:rPr>
          <w:lang w:val="en"/>
        </w:rPr>
        <w:tab/>
      </w:r>
      <w:r>
        <w:rPr>
          <w:rStyle w:val="hl-keyword"/>
          <w:lang w:val="en"/>
        </w:rPr>
        <w:t>thi</w:t>
      </w:r>
      <w:r>
        <w:rPr>
          <w:rStyle w:val="hl-keyword"/>
          <w:lang w:val="en"/>
        </w:rPr>
        <w:t>s</w:t>
      </w:r>
      <w:r>
        <w:rPr>
          <w:lang w:val="en"/>
        </w:rPr>
        <w:t>.rabbitTemplate.send(PARKING_LOT, failedMessage);</w:t>
      </w:r>
    </w:p>
    <w:p w:rsidR="00000000" w:rsidRDefault="00E0452F">
      <w:pPr>
        <w:pStyle w:val="HTML0"/>
        <w:divId w:val="196896658"/>
        <w:rPr>
          <w:lang w:val="en"/>
        </w:rPr>
      </w:pPr>
      <w:r>
        <w:rPr>
          <w:lang w:val="en"/>
        </w:rPr>
        <w:tab/>
      </w:r>
      <w:r>
        <w:rPr>
          <w:lang w:val="en"/>
        </w:rPr>
        <w:tab/>
        <w:t>}</w:t>
      </w:r>
    </w:p>
    <w:p w:rsidR="00000000" w:rsidRDefault="00E0452F">
      <w:pPr>
        <w:pStyle w:val="HTML0"/>
        <w:divId w:val="196896658"/>
        <w:rPr>
          <w:lang w:val="en"/>
        </w:rPr>
      </w:pPr>
      <w:r>
        <w:rPr>
          <w:lang w:val="en"/>
        </w:rPr>
        <w:tab/>
        <w:t>}</w:t>
      </w:r>
    </w:p>
    <w:p w:rsidR="00000000" w:rsidRDefault="00E0452F">
      <w:pPr>
        <w:pStyle w:val="HTML0"/>
        <w:divId w:val="196896658"/>
        <w:rPr>
          <w:lang w:val="en"/>
        </w:rPr>
      </w:pPr>
    </w:p>
    <w:p w:rsidR="00000000" w:rsidRDefault="00E0452F">
      <w:pPr>
        <w:pStyle w:val="HTML0"/>
        <w:divId w:val="196896658"/>
        <w:rPr>
          <w:lang w:val="en"/>
        </w:rPr>
      </w:pPr>
      <w:r>
        <w:rPr>
          <w:lang w:val="en"/>
        </w:rPr>
        <w:tab/>
      </w:r>
      <w:r>
        <w:rPr>
          <w:rStyle w:val="hl-annotation"/>
          <w:i/>
          <w:iCs/>
          <w:color w:val="808080"/>
          <w:lang w:val="en"/>
        </w:rPr>
        <w:t>@Bean</w:t>
      </w:r>
    </w:p>
    <w:p w:rsidR="00000000" w:rsidRDefault="00E0452F">
      <w:pPr>
        <w:pStyle w:val="HTML0"/>
        <w:divId w:val="196896658"/>
        <w:rPr>
          <w:lang w:val="en"/>
        </w:rPr>
      </w:pPr>
      <w:r>
        <w:rPr>
          <w:lang w:val="en"/>
        </w:rPr>
        <w:tab/>
      </w:r>
      <w:r>
        <w:rPr>
          <w:rStyle w:val="hl-keyword"/>
          <w:lang w:val="en"/>
        </w:rPr>
        <w:t>publi</w:t>
      </w:r>
      <w:r>
        <w:rPr>
          <w:rStyle w:val="hl-keyword"/>
          <w:lang w:val="en"/>
        </w:rPr>
        <w:t>c</w:t>
      </w:r>
      <w:r>
        <w:rPr>
          <w:lang w:val="en"/>
        </w:rPr>
        <w:t xml:space="preserve"> Queue parkingLot() {</w:t>
      </w:r>
    </w:p>
    <w:p w:rsidR="00000000" w:rsidRDefault="00E0452F">
      <w:pPr>
        <w:pStyle w:val="HTML0"/>
        <w:divId w:val="196896658"/>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Queue(PARKING_LOT);</w:t>
      </w:r>
    </w:p>
    <w:p w:rsidR="00000000" w:rsidRDefault="00E0452F">
      <w:pPr>
        <w:pStyle w:val="HTML0"/>
        <w:divId w:val="196896658"/>
        <w:rPr>
          <w:lang w:val="en"/>
        </w:rPr>
      </w:pPr>
      <w:r>
        <w:rPr>
          <w:lang w:val="en"/>
        </w:rPr>
        <w:tab/>
        <w:t>}</w:t>
      </w:r>
    </w:p>
    <w:p w:rsidR="00000000" w:rsidRDefault="00E0452F">
      <w:pPr>
        <w:pStyle w:val="HTML0"/>
        <w:divId w:val="196896658"/>
        <w:rPr>
          <w:lang w:val="en"/>
        </w:rPr>
      </w:pPr>
    </w:p>
    <w:p w:rsidR="00000000" w:rsidRDefault="00E0452F">
      <w:pPr>
        <w:pStyle w:val="HTML0"/>
        <w:divId w:val="196896658"/>
        <w:rPr>
          <w:lang w:val="en"/>
        </w:rPr>
      </w:pPr>
      <w:r>
        <w:rPr>
          <w:lang w:val="en"/>
        </w:rPr>
        <w:t>}</w:t>
      </w:r>
    </w:p>
    <w:p w:rsidR="00000000" w:rsidRDefault="00E0452F">
      <w:pPr>
        <w:pStyle w:val="4"/>
        <w:divId w:val="1969974517"/>
        <w:rPr>
          <w:lang w:val="en"/>
        </w:rPr>
      </w:pPr>
      <w:bookmarkStart w:id="357" w:name="__literal_republishtodlq_true_literal"/>
      <w:bookmarkEnd w:id="357"/>
      <w:r>
        <w:rPr>
          <w:rStyle w:val="HTML"/>
          <w:lang w:val="en"/>
        </w:rPr>
        <w:t>republishToDlq=true</w:t>
      </w:r>
    </w:p>
    <w:p w:rsidR="00000000" w:rsidRDefault="00E0452F">
      <w:pPr>
        <w:pStyle w:val="a5"/>
        <w:divId w:val="1831486434"/>
        <w:rPr>
          <w:lang w:val="en"/>
        </w:rPr>
      </w:pPr>
      <w:r>
        <w:rPr>
          <w:lang w:val="en"/>
        </w:rPr>
        <w:t xml:space="preserve">When </w:t>
      </w:r>
      <w:r>
        <w:rPr>
          <w:rStyle w:val="HTML"/>
          <w:lang w:val="en"/>
        </w:rPr>
        <w:t>republishToDlq</w:t>
      </w:r>
      <w:r>
        <w:rPr>
          <w:lang w:val="en"/>
        </w:rPr>
        <w:t xml:space="preserve"> is </w:t>
      </w:r>
      <w:r>
        <w:rPr>
          <w:rStyle w:val="HTML"/>
          <w:lang w:val="en"/>
        </w:rPr>
        <w:t>true</w:t>
      </w:r>
      <w:r>
        <w:rPr>
          <w:lang w:val="en"/>
        </w:rPr>
        <w:t>, the republishing recoverer adds the original exchange and rou</w:t>
      </w:r>
      <w:r>
        <w:rPr>
          <w:lang w:val="en"/>
        </w:rPr>
        <w:t>ting key to headers, as shown in the following example:</w:t>
      </w:r>
    </w:p>
    <w:p w:rsidR="00000000" w:rsidRDefault="00E0452F">
      <w:pPr>
        <w:pStyle w:val="HTML0"/>
        <w:divId w:val="1831486434"/>
        <w:rPr>
          <w:lang w:val="en"/>
        </w:rPr>
      </w:pPr>
      <w:r>
        <w:rPr>
          <w:rStyle w:val="hl-annotation"/>
          <w:i/>
          <w:iCs/>
          <w:color w:val="808080"/>
          <w:lang w:val="en"/>
        </w:rPr>
        <w:t>@SpringBootApplication</w:t>
      </w:r>
    </w:p>
    <w:p w:rsidR="00000000" w:rsidRDefault="00E0452F">
      <w:pPr>
        <w:pStyle w:val="HTML0"/>
        <w:divId w:val="1831486434"/>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ReRouteDlqApplication {</w:t>
      </w:r>
    </w:p>
    <w:p w:rsidR="00000000" w:rsidRDefault="00E0452F">
      <w:pPr>
        <w:pStyle w:val="HTML0"/>
        <w:divId w:val="1831486434"/>
        <w:rPr>
          <w:lang w:val="en"/>
        </w:rPr>
      </w:pPr>
    </w:p>
    <w:p w:rsidR="00000000" w:rsidRDefault="00E0452F">
      <w:pPr>
        <w:pStyle w:val="HTML0"/>
        <w:divId w:val="1831486434"/>
        <w:rPr>
          <w:lang w:val="en"/>
        </w:rPr>
      </w:pPr>
      <w:r>
        <w:rPr>
          <w:lang w:val="en"/>
        </w:rPr>
        <w:tab/>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ORIGINAL_QUEUE =</w:t>
      </w:r>
      <w:r>
        <w:rPr>
          <w:lang w:val="en"/>
        </w:rPr>
        <w:t xml:space="preserve"> </w:t>
      </w:r>
      <w:r>
        <w:rPr>
          <w:rStyle w:val="hl-string"/>
          <w:lang w:val="en"/>
        </w:rPr>
        <w:t>"so8400in.so8400</w:t>
      </w:r>
      <w:r>
        <w:rPr>
          <w:rStyle w:val="hl-string"/>
          <w:lang w:val="en"/>
        </w:rPr>
        <w:t>"</w:t>
      </w:r>
      <w:r>
        <w:rPr>
          <w:lang w:val="en"/>
        </w:rPr>
        <w:t>;</w:t>
      </w:r>
    </w:p>
    <w:p w:rsidR="00000000" w:rsidRDefault="00E0452F">
      <w:pPr>
        <w:pStyle w:val="HTML0"/>
        <w:divId w:val="1831486434"/>
        <w:rPr>
          <w:lang w:val="en"/>
        </w:rPr>
      </w:pPr>
    </w:p>
    <w:p w:rsidR="00000000" w:rsidRDefault="00E0452F">
      <w:pPr>
        <w:pStyle w:val="HTML0"/>
        <w:divId w:val="1831486434"/>
        <w:rPr>
          <w:lang w:val="en"/>
        </w:rPr>
      </w:pPr>
      <w:r>
        <w:rPr>
          <w:lang w:val="en"/>
        </w:rPr>
        <w:tab/>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DLQ = ORIGINAL_QUEUE +</w:t>
      </w:r>
      <w:r>
        <w:rPr>
          <w:lang w:val="en"/>
        </w:rPr>
        <w:t xml:space="preserve"> </w:t>
      </w:r>
      <w:r>
        <w:rPr>
          <w:rStyle w:val="hl-string"/>
          <w:lang w:val="en"/>
        </w:rPr>
        <w:t>".dlq</w:t>
      </w:r>
      <w:r>
        <w:rPr>
          <w:rStyle w:val="hl-string"/>
          <w:lang w:val="en"/>
        </w:rPr>
        <w:t>"</w:t>
      </w:r>
      <w:r>
        <w:rPr>
          <w:lang w:val="en"/>
        </w:rPr>
        <w:t>;</w:t>
      </w:r>
    </w:p>
    <w:p w:rsidR="00000000" w:rsidRDefault="00E0452F">
      <w:pPr>
        <w:pStyle w:val="HTML0"/>
        <w:divId w:val="1831486434"/>
        <w:rPr>
          <w:lang w:val="en"/>
        </w:rPr>
      </w:pPr>
    </w:p>
    <w:p w:rsidR="00000000" w:rsidRDefault="00E0452F">
      <w:pPr>
        <w:pStyle w:val="HTML0"/>
        <w:divId w:val="1831486434"/>
        <w:rPr>
          <w:lang w:val="en"/>
        </w:rPr>
      </w:pPr>
      <w:r>
        <w:rPr>
          <w:lang w:val="en"/>
        </w:rPr>
        <w:tab/>
      </w:r>
      <w:r>
        <w:rPr>
          <w:rStyle w:val="hl-keyword"/>
          <w:lang w:val="en"/>
        </w:rPr>
        <w:t>privat</w:t>
      </w:r>
      <w:r>
        <w:rPr>
          <w:rStyle w:val="hl-keyword"/>
          <w:lang w:val="en"/>
        </w:rPr>
        <w:t>e</w:t>
      </w:r>
      <w:r>
        <w:rPr>
          <w:lang w:val="en"/>
        </w:rPr>
        <w:t xml:space="preserve"> </w:t>
      </w:r>
      <w:r>
        <w:rPr>
          <w:rStyle w:val="hl-keyword"/>
          <w:lang w:val="en"/>
        </w:rPr>
        <w:t>sta</w:t>
      </w:r>
      <w:r>
        <w:rPr>
          <w:rStyle w:val="hl-keyword"/>
          <w:lang w:val="en"/>
        </w:rPr>
        <w:t>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PARKING_LOT = ORIGINAL_QUEUE +</w:t>
      </w:r>
      <w:r>
        <w:rPr>
          <w:lang w:val="en"/>
        </w:rPr>
        <w:t xml:space="preserve"> </w:t>
      </w:r>
      <w:r>
        <w:rPr>
          <w:rStyle w:val="hl-string"/>
          <w:lang w:val="en"/>
        </w:rPr>
        <w:t>".parkingLot</w:t>
      </w:r>
      <w:r>
        <w:rPr>
          <w:rStyle w:val="hl-string"/>
          <w:lang w:val="en"/>
        </w:rPr>
        <w:t>"</w:t>
      </w:r>
      <w:r>
        <w:rPr>
          <w:lang w:val="en"/>
        </w:rPr>
        <w:t>;</w:t>
      </w:r>
    </w:p>
    <w:p w:rsidR="00000000" w:rsidRDefault="00E0452F">
      <w:pPr>
        <w:pStyle w:val="HTML0"/>
        <w:divId w:val="1831486434"/>
        <w:rPr>
          <w:lang w:val="en"/>
        </w:rPr>
      </w:pPr>
    </w:p>
    <w:p w:rsidR="00000000" w:rsidRDefault="00E0452F">
      <w:pPr>
        <w:pStyle w:val="HTML0"/>
        <w:divId w:val="1831486434"/>
        <w:rPr>
          <w:lang w:val="en"/>
        </w:rPr>
      </w:pPr>
      <w:r>
        <w:rPr>
          <w:lang w:val="en"/>
        </w:rPr>
        <w:tab/>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X_RETRIES_HEADER =</w:t>
      </w:r>
      <w:r>
        <w:rPr>
          <w:lang w:val="en"/>
        </w:rPr>
        <w:t xml:space="preserve"> </w:t>
      </w:r>
      <w:r>
        <w:rPr>
          <w:rStyle w:val="hl-string"/>
          <w:lang w:val="en"/>
        </w:rPr>
        <w:t>"x-retries</w:t>
      </w:r>
      <w:r>
        <w:rPr>
          <w:rStyle w:val="hl-string"/>
          <w:lang w:val="en"/>
        </w:rPr>
        <w:t>"</w:t>
      </w:r>
      <w:r>
        <w:rPr>
          <w:lang w:val="en"/>
        </w:rPr>
        <w:t>;</w:t>
      </w:r>
    </w:p>
    <w:p w:rsidR="00000000" w:rsidRDefault="00E0452F">
      <w:pPr>
        <w:pStyle w:val="HTML0"/>
        <w:divId w:val="1831486434"/>
        <w:rPr>
          <w:lang w:val="en"/>
        </w:rPr>
      </w:pPr>
    </w:p>
    <w:p w:rsidR="00000000" w:rsidRDefault="00E0452F">
      <w:pPr>
        <w:pStyle w:val="HTML0"/>
        <w:divId w:val="1831486434"/>
        <w:rPr>
          <w:lang w:val="en"/>
        </w:rPr>
      </w:pPr>
      <w:r>
        <w:rPr>
          <w:lang w:val="en"/>
        </w:rPr>
        <w:tab/>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X_ORIGINAL_EXCHANGE_HEADER = RepublishMessageRecoverer.X_ORIGINAL_EXCHANGE;</w:t>
      </w:r>
    </w:p>
    <w:p w:rsidR="00000000" w:rsidRDefault="00E0452F">
      <w:pPr>
        <w:pStyle w:val="HTML0"/>
        <w:divId w:val="1831486434"/>
        <w:rPr>
          <w:lang w:val="en"/>
        </w:rPr>
      </w:pPr>
    </w:p>
    <w:p w:rsidR="00000000" w:rsidRDefault="00E0452F">
      <w:pPr>
        <w:pStyle w:val="HTML0"/>
        <w:divId w:val="1831486434"/>
        <w:rPr>
          <w:lang w:val="en"/>
        </w:rPr>
      </w:pPr>
      <w:r>
        <w:rPr>
          <w:lang w:val="en"/>
        </w:rPr>
        <w:tab/>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w:t>
      </w:r>
      <w:r>
        <w:rPr>
          <w:lang w:val="en"/>
        </w:rPr>
        <w:t>ring X_ORIGINAL_ROUTING_KEY_HEADER = RepublishMessageRecoverer.X_ORIGINAL_ROUTING_KEY;</w:t>
      </w:r>
    </w:p>
    <w:p w:rsidR="00000000" w:rsidRDefault="00E0452F">
      <w:pPr>
        <w:pStyle w:val="HTML0"/>
        <w:divId w:val="1831486434"/>
        <w:rPr>
          <w:lang w:val="en"/>
        </w:rPr>
      </w:pPr>
    </w:p>
    <w:p w:rsidR="00000000" w:rsidRDefault="00E0452F">
      <w:pPr>
        <w:pStyle w:val="HTML0"/>
        <w:divId w:val="1831486434"/>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1831486434"/>
        <w:rPr>
          <w:lang w:val="en"/>
        </w:rPr>
      </w:pPr>
      <w:r>
        <w:rPr>
          <w:lang w:val="en"/>
        </w:rPr>
        <w:tab/>
      </w:r>
      <w:r>
        <w:rPr>
          <w:lang w:val="en"/>
        </w:rPr>
        <w:tab/>
        <w:t>ConfigurableApplicationContext context = SpringApplication.run(ReRouteDlqApplication</w:t>
      </w:r>
      <w:r>
        <w:rPr>
          <w:lang w:val="en"/>
        </w:rPr>
        <w:t>.</w:t>
      </w:r>
      <w:r>
        <w:rPr>
          <w:rStyle w:val="hl-keyword"/>
          <w:lang w:val="en"/>
        </w:rPr>
        <w:t>clas</w:t>
      </w:r>
      <w:r>
        <w:rPr>
          <w:rStyle w:val="hl-keyword"/>
          <w:lang w:val="en"/>
        </w:rPr>
        <w:t>s</w:t>
      </w:r>
      <w:r>
        <w:rPr>
          <w:lang w:val="en"/>
        </w:rPr>
        <w:t>, args);</w:t>
      </w:r>
    </w:p>
    <w:p w:rsidR="00000000" w:rsidRDefault="00E0452F">
      <w:pPr>
        <w:pStyle w:val="HTML0"/>
        <w:divId w:val="1831486434"/>
        <w:rPr>
          <w:lang w:val="en"/>
        </w:rPr>
      </w:pPr>
      <w:r>
        <w:rPr>
          <w:lang w:val="en"/>
        </w:rPr>
        <w:tab/>
      </w:r>
      <w:r>
        <w:rPr>
          <w:lang w:val="en"/>
        </w:rPr>
        <w:tab/>
      </w:r>
      <w:r>
        <w:rPr>
          <w:lang w:val="en"/>
        </w:rPr>
        <w:t>System.out.println</w:t>
      </w:r>
      <w:r>
        <w:rPr>
          <w:lang w:val="en"/>
        </w:rPr>
        <w:t>(</w:t>
      </w:r>
      <w:r>
        <w:rPr>
          <w:rStyle w:val="hl-string"/>
          <w:lang w:val="en"/>
        </w:rPr>
        <w:t>"Hit enter to terminate</w:t>
      </w:r>
      <w:r>
        <w:rPr>
          <w:rStyle w:val="hl-string"/>
          <w:lang w:val="en"/>
        </w:rPr>
        <w:t>"</w:t>
      </w:r>
      <w:r>
        <w:rPr>
          <w:lang w:val="en"/>
        </w:rPr>
        <w:t>);</w:t>
      </w:r>
    </w:p>
    <w:p w:rsidR="00000000" w:rsidRDefault="00E0452F">
      <w:pPr>
        <w:pStyle w:val="HTML0"/>
        <w:divId w:val="1831486434"/>
        <w:rPr>
          <w:lang w:val="en"/>
        </w:rPr>
      </w:pPr>
      <w:r>
        <w:rPr>
          <w:lang w:val="en"/>
        </w:rPr>
        <w:tab/>
      </w:r>
      <w:r>
        <w:rPr>
          <w:lang w:val="en"/>
        </w:rPr>
        <w:tab/>
        <w:t>System.in.read();</w:t>
      </w:r>
    </w:p>
    <w:p w:rsidR="00000000" w:rsidRDefault="00E0452F">
      <w:pPr>
        <w:pStyle w:val="HTML0"/>
        <w:divId w:val="1831486434"/>
        <w:rPr>
          <w:lang w:val="en"/>
        </w:rPr>
      </w:pPr>
      <w:r>
        <w:rPr>
          <w:lang w:val="en"/>
        </w:rPr>
        <w:tab/>
      </w:r>
      <w:r>
        <w:rPr>
          <w:lang w:val="en"/>
        </w:rPr>
        <w:tab/>
        <w:t>context.close();</w:t>
      </w:r>
    </w:p>
    <w:p w:rsidR="00000000" w:rsidRDefault="00E0452F">
      <w:pPr>
        <w:pStyle w:val="HTML0"/>
        <w:divId w:val="1831486434"/>
        <w:rPr>
          <w:lang w:val="en"/>
        </w:rPr>
      </w:pPr>
      <w:r>
        <w:rPr>
          <w:lang w:val="en"/>
        </w:rPr>
        <w:tab/>
        <w:t>}</w:t>
      </w:r>
    </w:p>
    <w:p w:rsidR="00000000" w:rsidRDefault="00E0452F">
      <w:pPr>
        <w:pStyle w:val="HTML0"/>
        <w:divId w:val="1831486434"/>
        <w:rPr>
          <w:lang w:val="en"/>
        </w:rPr>
      </w:pPr>
    </w:p>
    <w:p w:rsidR="00000000" w:rsidRDefault="00E0452F">
      <w:pPr>
        <w:pStyle w:val="HTML0"/>
        <w:divId w:val="1831486434"/>
        <w:rPr>
          <w:lang w:val="en"/>
        </w:rPr>
      </w:pPr>
      <w:r>
        <w:rPr>
          <w:lang w:val="en"/>
        </w:rPr>
        <w:tab/>
      </w:r>
      <w:r>
        <w:rPr>
          <w:rStyle w:val="hl-annotation"/>
          <w:i/>
          <w:iCs/>
          <w:color w:val="808080"/>
          <w:lang w:val="en"/>
        </w:rPr>
        <w:t>@Autowired</w:t>
      </w:r>
    </w:p>
    <w:p w:rsidR="00000000" w:rsidRDefault="00E0452F">
      <w:pPr>
        <w:pStyle w:val="HTML0"/>
        <w:divId w:val="1831486434"/>
        <w:rPr>
          <w:lang w:val="en"/>
        </w:rPr>
      </w:pPr>
      <w:r>
        <w:rPr>
          <w:lang w:val="en"/>
        </w:rPr>
        <w:tab/>
      </w:r>
      <w:r>
        <w:rPr>
          <w:rStyle w:val="hl-keyword"/>
          <w:lang w:val="en"/>
        </w:rPr>
        <w:t>privat</w:t>
      </w:r>
      <w:r>
        <w:rPr>
          <w:rStyle w:val="hl-keyword"/>
          <w:lang w:val="en"/>
        </w:rPr>
        <w:t>e</w:t>
      </w:r>
      <w:r>
        <w:rPr>
          <w:lang w:val="en"/>
        </w:rPr>
        <w:t xml:space="preserve"> RabbitTemplate rabbitTemplate;</w:t>
      </w:r>
    </w:p>
    <w:p w:rsidR="00000000" w:rsidRDefault="00E0452F">
      <w:pPr>
        <w:pStyle w:val="HTML0"/>
        <w:divId w:val="1831486434"/>
        <w:rPr>
          <w:lang w:val="en"/>
        </w:rPr>
      </w:pPr>
    </w:p>
    <w:p w:rsidR="00000000" w:rsidRDefault="00E0452F">
      <w:pPr>
        <w:pStyle w:val="HTML0"/>
        <w:divId w:val="1831486434"/>
        <w:rPr>
          <w:lang w:val="en"/>
        </w:rPr>
      </w:pPr>
      <w:r>
        <w:rPr>
          <w:lang w:val="en"/>
        </w:rPr>
        <w:tab/>
      </w:r>
      <w:r>
        <w:rPr>
          <w:rStyle w:val="hl-annotation"/>
          <w:i/>
          <w:iCs/>
          <w:color w:val="808080"/>
          <w:lang w:val="en"/>
        </w:rPr>
        <w:t>@RabbitListener(queues = DLQ)</w:t>
      </w:r>
    </w:p>
    <w:p w:rsidR="00000000" w:rsidRDefault="00E0452F">
      <w:pPr>
        <w:pStyle w:val="HTML0"/>
        <w:divId w:val="1831486434"/>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rePublish(Message failedMessage) {</w:t>
      </w:r>
    </w:p>
    <w:p w:rsidR="00000000" w:rsidRDefault="00E0452F">
      <w:pPr>
        <w:pStyle w:val="HTML0"/>
        <w:divId w:val="1831486434"/>
        <w:rPr>
          <w:lang w:val="en"/>
        </w:rPr>
      </w:pPr>
      <w:r>
        <w:rPr>
          <w:lang w:val="en"/>
        </w:rPr>
        <w:tab/>
      </w:r>
      <w:r>
        <w:rPr>
          <w:lang w:val="en"/>
        </w:rPr>
        <w:tab/>
        <w:t xml:space="preserve">Map&lt;String, Object&gt; </w:t>
      </w:r>
      <w:r>
        <w:rPr>
          <w:lang w:val="en"/>
        </w:rPr>
        <w:t>headers = failedMessage.getMessageProperties().getHeaders();</w:t>
      </w:r>
    </w:p>
    <w:p w:rsidR="00000000" w:rsidRDefault="00E0452F">
      <w:pPr>
        <w:pStyle w:val="HTML0"/>
        <w:divId w:val="1831486434"/>
        <w:rPr>
          <w:lang w:val="en"/>
        </w:rPr>
      </w:pPr>
      <w:r>
        <w:rPr>
          <w:lang w:val="en"/>
        </w:rPr>
        <w:tab/>
      </w:r>
      <w:r>
        <w:rPr>
          <w:lang w:val="en"/>
        </w:rPr>
        <w:tab/>
        <w:t>Integer retriesHeader = (Integer) headers.get(X_RETRIES_HEADER);</w:t>
      </w:r>
    </w:p>
    <w:p w:rsidR="00000000" w:rsidRDefault="00E0452F">
      <w:pPr>
        <w:pStyle w:val="HTML0"/>
        <w:divId w:val="1831486434"/>
        <w:rPr>
          <w:lang w:val="en"/>
        </w:rPr>
      </w:pPr>
      <w:r>
        <w:rPr>
          <w:lang w:val="en"/>
        </w:rPr>
        <w:tab/>
      </w:r>
      <w:r>
        <w:rPr>
          <w:lang w:val="en"/>
        </w:rPr>
        <w:tab/>
      </w:r>
      <w:r>
        <w:rPr>
          <w:rStyle w:val="hl-keyword"/>
          <w:lang w:val="en"/>
        </w:rPr>
        <w:t>i</w:t>
      </w:r>
      <w:r>
        <w:rPr>
          <w:rStyle w:val="hl-keyword"/>
          <w:lang w:val="en"/>
        </w:rPr>
        <w:t>f</w:t>
      </w:r>
      <w:r>
        <w:rPr>
          <w:lang w:val="en"/>
        </w:rPr>
        <w:t xml:space="preserve"> (retriesHeader == null) {</w:t>
      </w:r>
    </w:p>
    <w:p w:rsidR="00000000" w:rsidRDefault="00E0452F">
      <w:pPr>
        <w:pStyle w:val="HTML0"/>
        <w:divId w:val="1831486434"/>
        <w:rPr>
          <w:lang w:val="en"/>
        </w:rPr>
      </w:pPr>
      <w:r>
        <w:rPr>
          <w:lang w:val="en"/>
        </w:rPr>
        <w:tab/>
      </w:r>
      <w:r>
        <w:rPr>
          <w:lang w:val="en"/>
        </w:rPr>
        <w:tab/>
      </w:r>
      <w:r>
        <w:rPr>
          <w:lang w:val="en"/>
        </w:rPr>
        <w:tab/>
        <w:t>retriesHeader = Integer.valueOf(</w:t>
      </w:r>
      <w:r>
        <w:rPr>
          <w:rStyle w:val="hl-number"/>
          <w:lang w:val="en"/>
        </w:rPr>
        <w:t>0</w:t>
      </w:r>
      <w:r>
        <w:rPr>
          <w:lang w:val="en"/>
        </w:rPr>
        <w:t>);</w:t>
      </w:r>
    </w:p>
    <w:p w:rsidR="00000000" w:rsidRDefault="00E0452F">
      <w:pPr>
        <w:pStyle w:val="HTML0"/>
        <w:divId w:val="1831486434"/>
        <w:rPr>
          <w:lang w:val="en"/>
        </w:rPr>
      </w:pPr>
      <w:r>
        <w:rPr>
          <w:lang w:val="en"/>
        </w:rPr>
        <w:tab/>
      </w:r>
      <w:r>
        <w:rPr>
          <w:lang w:val="en"/>
        </w:rPr>
        <w:tab/>
        <w:t>}</w:t>
      </w:r>
    </w:p>
    <w:p w:rsidR="00000000" w:rsidRDefault="00E0452F">
      <w:pPr>
        <w:pStyle w:val="HTML0"/>
        <w:divId w:val="1831486434"/>
        <w:rPr>
          <w:lang w:val="en"/>
        </w:rPr>
      </w:pPr>
      <w:r>
        <w:rPr>
          <w:lang w:val="en"/>
        </w:rPr>
        <w:tab/>
      </w:r>
      <w:r>
        <w:rPr>
          <w:lang w:val="en"/>
        </w:rPr>
        <w:tab/>
      </w:r>
      <w:r>
        <w:rPr>
          <w:rStyle w:val="hl-keyword"/>
          <w:lang w:val="en"/>
        </w:rPr>
        <w:t>i</w:t>
      </w:r>
      <w:r>
        <w:rPr>
          <w:rStyle w:val="hl-keyword"/>
          <w:lang w:val="en"/>
        </w:rPr>
        <w:t>f</w:t>
      </w:r>
      <w:r>
        <w:rPr>
          <w:lang w:val="en"/>
        </w:rPr>
        <w:t xml:space="preserve"> (retriesHeader &lt; </w:t>
      </w:r>
      <w:r>
        <w:rPr>
          <w:rStyle w:val="hl-number"/>
          <w:lang w:val="en"/>
        </w:rPr>
        <w:t>3</w:t>
      </w:r>
      <w:r>
        <w:rPr>
          <w:lang w:val="en"/>
        </w:rPr>
        <w:t>) {</w:t>
      </w:r>
    </w:p>
    <w:p w:rsidR="00000000" w:rsidRDefault="00E0452F">
      <w:pPr>
        <w:pStyle w:val="HTML0"/>
        <w:divId w:val="1831486434"/>
        <w:rPr>
          <w:lang w:val="en"/>
        </w:rPr>
      </w:pPr>
      <w:r>
        <w:rPr>
          <w:lang w:val="en"/>
        </w:rPr>
        <w:tab/>
      </w:r>
      <w:r>
        <w:rPr>
          <w:lang w:val="en"/>
        </w:rPr>
        <w:tab/>
      </w:r>
      <w:r>
        <w:rPr>
          <w:lang w:val="en"/>
        </w:rPr>
        <w:tab/>
        <w:t>headers.put(X_RETRIES_HE</w:t>
      </w:r>
      <w:r>
        <w:rPr>
          <w:lang w:val="en"/>
        </w:rPr>
        <w:t xml:space="preserve">ADER, retriesHeader + </w:t>
      </w:r>
      <w:r>
        <w:rPr>
          <w:rStyle w:val="hl-number"/>
          <w:lang w:val="en"/>
        </w:rPr>
        <w:t>1</w:t>
      </w:r>
      <w:r>
        <w:rPr>
          <w:lang w:val="en"/>
        </w:rPr>
        <w:t>);</w:t>
      </w:r>
    </w:p>
    <w:p w:rsidR="00000000" w:rsidRDefault="00E0452F">
      <w:pPr>
        <w:pStyle w:val="HTML0"/>
        <w:divId w:val="1831486434"/>
        <w:rPr>
          <w:lang w:val="en"/>
        </w:rPr>
      </w:pPr>
      <w:r>
        <w:rPr>
          <w:lang w:val="en"/>
        </w:rPr>
        <w:tab/>
      </w:r>
      <w:r>
        <w:rPr>
          <w:lang w:val="en"/>
        </w:rPr>
        <w:tab/>
      </w:r>
      <w:r>
        <w:rPr>
          <w:lang w:val="en"/>
        </w:rPr>
        <w:tab/>
        <w:t>String exchange = (String) headers.get(X_ORIGINAL_EXCHANGE_HEADER);</w:t>
      </w:r>
    </w:p>
    <w:p w:rsidR="00000000" w:rsidRDefault="00E0452F">
      <w:pPr>
        <w:pStyle w:val="HTML0"/>
        <w:divId w:val="1831486434"/>
        <w:rPr>
          <w:lang w:val="en"/>
        </w:rPr>
      </w:pPr>
      <w:r>
        <w:rPr>
          <w:lang w:val="en"/>
        </w:rPr>
        <w:tab/>
      </w:r>
      <w:r>
        <w:rPr>
          <w:lang w:val="en"/>
        </w:rPr>
        <w:tab/>
      </w:r>
      <w:r>
        <w:rPr>
          <w:lang w:val="en"/>
        </w:rPr>
        <w:tab/>
        <w:t>String originalRoutingKey = (String) headers.get(X_ORIGINAL_ROUTING_KEY_HEADER);</w:t>
      </w:r>
    </w:p>
    <w:p w:rsidR="00000000" w:rsidRDefault="00E0452F">
      <w:pPr>
        <w:pStyle w:val="HTML0"/>
        <w:divId w:val="1831486434"/>
        <w:rPr>
          <w:lang w:val="en"/>
        </w:rPr>
      </w:pPr>
      <w:r>
        <w:rPr>
          <w:lang w:val="en"/>
        </w:rPr>
        <w:tab/>
      </w:r>
      <w:r>
        <w:rPr>
          <w:lang w:val="en"/>
        </w:rPr>
        <w:tab/>
      </w:r>
      <w:r>
        <w:rPr>
          <w:lang w:val="en"/>
        </w:rPr>
        <w:tab/>
      </w:r>
      <w:r>
        <w:rPr>
          <w:rStyle w:val="hl-keyword"/>
          <w:lang w:val="en"/>
        </w:rPr>
        <w:t>thi</w:t>
      </w:r>
      <w:r>
        <w:rPr>
          <w:rStyle w:val="hl-keyword"/>
          <w:lang w:val="en"/>
        </w:rPr>
        <w:t>s</w:t>
      </w:r>
      <w:r>
        <w:rPr>
          <w:lang w:val="en"/>
        </w:rPr>
        <w:t>.rabbitTemplate.send(exchange, originalRoutingKey, failedMessage);</w:t>
      </w:r>
    </w:p>
    <w:p w:rsidR="00000000" w:rsidRDefault="00E0452F">
      <w:pPr>
        <w:pStyle w:val="HTML0"/>
        <w:divId w:val="1831486434"/>
        <w:rPr>
          <w:lang w:val="en"/>
        </w:rPr>
      </w:pPr>
      <w:r>
        <w:rPr>
          <w:lang w:val="en"/>
        </w:rPr>
        <w:tab/>
      </w:r>
      <w:r>
        <w:rPr>
          <w:lang w:val="en"/>
        </w:rPr>
        <w:tab/>
        <w:t>}</w:t>
      </w:r>
    </w:p>
    <w:p w:rsidR="00000000" w:rsidRDefault="00E0452F">
      <w:pPr>
        <w:pStyle w:val="HTML0"/>
        <w:divId w:val="1831486434"/>
        <w:rPr>
          <w:lang w:val="en"/>
        </w:rPr>
      </w:pPr>
      <w:r>
        <w:rPr>
          <w:lang w:val="en"/>
        </w:rPr>
        <w:tab/>
      </w:r>
      <w:r>
        <w:rPr>
          <w:lang w:val="en"/>
        </w:rPr>
        <w:tab/>
      </w:r>
      <w:r>
        <w:rPr>
          <w:rStyle w:val="hl-keyword"/>
          <w:lang w:val="en"/>
        </w:rPr>
        <w:t>els</w:t>
      </w:r>
      <w:r>
        <w:rPr>
          <w:rStyle w:val="hl-keyword"/>
          <w:lang w:val="en"/>
        </w:rPr>
        <w:t>e</w:t>
      </w:r>
      <w:r>
        <w:rPr>
          <w:lang w:val="en"/>
        </w:rPr>
        <w:t xml:space="preserve"> {</w:t>
      </w:r>
    </w:p>
    <w:p w:rsidR="00000000" w:rsidRDefault="00E0452F">
      <w:pPr>
        <w:pStyle w:val="HTML0"/>
        <w:divId w:val="1831486434"/>
        <w:rPr>
          <w:lang w:val="en"/>
        </w:rPr>
      </w:pPr>
      <w:r>
        <w:rPr>
          <w:lang w:val="en"/>
        </w:rPr>
        <w:tab/>
      </w:r>
      <w:r>
        <w:rPr>
          <w:lang w:val="en"/>
        </w:rPr>
        <w:tab/>
      </w:r>
      <w:r>
        <w:rPr>
          <w:lang w:val="en"/>
        </w:rPr>
        <w:tab/>
      </w:r>
      <w:r>
        <w:rPr>
          <w:rStyle w:val="hl-keyword"/>
          <w:lang w:val="en"/>
        </w:rPr>
        <w:t>thi</w:t>
      </w:r>
      <w:r>
        <w:rPr>
          <w:rStyle w:val="hl-keyword"/>
          <w:lang w:val="en"/>
        </w:rPr>
        <w:t>s</w:t>
      </w:r>
      <w:r>
        <w:rPr>
          <w:lang w:val="en"/>
        </w:rPr>
        <w:t>.rabbitTemplate.send(PARKING_LOT, failedMessage);</w:t>
      </w:r>
    </w:p>
    <w:p w:rsidR="00000000" w:rsidRDefault="00E0452F">
      <w:pPr>
        <w:pStyle w:val="HTML0"/>
        <w:divId w:val="1831486434"/>
        <w:rPr>
          <w:lang w:val="en"/>
        </w:rPr>
      </w:pPr>
      <w:r>
        <w:rPr>
          <w:lang w:val="en"/>
        </w:rPr>
        <w:tab/>
      </w:r>
      <w:r>
        <w:rPr>
          <w:lang w:val="en"/>
        </w:rPr>
        <w:tab/>
        <w:t>}</w:t>
      </w:r>
    </w:p>
    <w:p w:rsidR="00000000" w:rsidRDefault="00E0452F">
      <w:pPr>
        <w:pStyle w:val="HTML0"/>
        <w:divId w:val="1831486434"/>
        <w:rPr>
          <w:lang w:val="en"/>
        </w:rPr>
      </w:pPr>
      <w:r>
        <w:rPr>
          <w:lang w:val="en"/>
        </w:rPr>
        <w:tab/>
        <w:t>}</w:t>
      </w:r>
    </w:p>
    <w:p w:rsidR="00000000" w:rsidRDefault="00E0452F">
      <w:pPr>
        <w:pStyle w:val="HTML0"/>
        <w:divId w:val="1831486434"/>
        <w:rPr>
          <w:lang w:val="en"/>
        </w:rPr>
      </w:pPr>
    </w:p>
    <w:p w:rsidR="00000000" w:rsidRDefault="00E0452F">
      <w:pPr>
        <w:pStyle w:val="HTML0"/>
        <w:divId w:val="1831486434"/>
        <w:rPr>
          <w:lang w:val="en"/>
        </w:rPr>
      </w:pPr>
      <w:r>
        <w:rPr>
          <w:lang w:val="en"/>
        </w:rPr>
        <w:tab/>
      </w:r>
      <w:r>
        <w:rPr>
          <w:rStyle w:val="hl-annotation"/>
          <w:i/>
          <w:iCs/>
          <w:color w:val="808080"/>
          <w:lang w:val="en"/>
        </w:rPr>
        <w:t>@Bean</w:t>
      </w:r>
    </w:p>
    <w:p w:rsidR="00000000" w:rsidRDefault="00E0452F">
      <w:pPr>
        <w:pStyle w:val="HTML0"/>
        <w:divId w:val="1831486434"/>
        <w:rPr>
          <w:lang w:val="en"/>
        </w:rPr>
      </w:pPr>
      <w:r>
        <w:rPr>
          <w:lang w:val="en"/>
        </w:rPr>
        <w:tab/>
      </w:r>
      <w:r>
        <w:rPr>
          <w:rStyle w:val="hl-keyword"/>
          <w:lang w:val="en"/>
        </w:rPr>
        <w:t>publi</w:t>
      </w:r>
      <w:r>
        <w:rPr>
          <w:rStyle w:val="hl-keyword"/>
          <w:lang w:val="en"/>
        </w:rPr>
        <w:t>c</w:t>
      </w:r>
      <w:r>
        <w:rPr>
          <w:lang w:val="en"/>
        </w:rPr>
        <w:t xml:space="preserve"> Queue parkingLot() {</w:t>
      </w:r>
    </w:p>
    <w:p w:rsidR="00000000" w:rsidRDefault="00E0452F">
      <w:pPr>
        <w:pStyle w:val="HTML0"/>
        <w:divId w:val="1831486434"/>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Queue(PARKING_LOT);</w:t>
      </w:r>
    </w:p>
    <w:p w:rsidR="00000000" w:rsidRDefault="00E0452F">
      <w:pPr>
        <w:pStyle w:val="HTML0"/>
        <w:divId w:val="1831486434"/>
        <w:rPr>
          <w:lang w:val="en"/>
        </w:rPr>
      </w:pPr>
      <w:r>
        <w:rPr>
          <w:lang w:val="en"/>
        </w:rPr>
        <w:tab/>
        <w:t>}</w:t>
      </w:r>
    </w:p>
    <w:p w:rsidR="00000000" w:rsidRDefault="00E0452F">
      <w:pPr>
        <w:pStyle w:val="HTML0"/>
        <w:divId w:val="1831486434"/>
        <w:rPr>
          <w:lang w:val="en"/>
        </w:rPr>
      </w:pPr>
    </w:p>
    <w:p w:rsidR="00000000" w:rsidRDefault="00E0452F">
      <w:pPr>
        <w:pStyle w:val="HTML0"/>
        <w:divId w:val="1831486434"/>
        <w:rPr>
          <w:lang w:val="en"/>
        </w:rPr>
      </w:pPr>
      <w:r>
        <w:rPr>
          <w:lang w:val="en"/>
        </w:rPr>
        <w:t>}</w:t>
      </w:r>
    </w:p>
    <w:p w:rsidR="00000000" w:rsidRDefault="00E0452F">
      <w:pPr>
        <w:pStyle w:val="2"/>
        <w:divId w:val="1480533291"/>
        <w:rPr>
          <w:lang w:val="en"/>
        </w:rPr>
      </w:pPr>
      <w:bookmarkStart w:id="358" w:name="_partitioning_with_the_rabbitmq_binder"/>
      <w:bookmarkEnd w:id="358"/>
      <w:r>
        <w:rPr>
          <w:lang w:val="en"/>
        </w:rPr>
        <w:t>41.7 Partitioning with the RabbitMQ Binder</w:t>
      </w:r>
    </w:p>
    <w:p w:rsidR="00000000" w:rsidRDefault="00E0452F">
      <w:pPr>
        <w:pStyle w:val="a5"/>
        <w:divId w:val="643629195"/>
        <w:rPr>
          <w:lang w:val="en"/>
        </w:rPr>
      </w:pPr>
      <w:r>
        <w:rPr>
          <w:lang w:val="en"/>
        </w:rPr>
        <w:t>RabbitMQ does not support partitioning natively.</w:t>
      </w:r>
    </w:p>
    <w:p w:rsidR="00000000" w:rsidRDefault="00E0452F">
      <w:pPr>
        <w:pStyle w:val="a5"/>
        <w:divId w:val="643629195"/>
        <w:rPr>
          <w:lang w:val="en"/>
        </w:rPr>
      </w:pPr>
      <w:r>
        <w:rPr>
          <w:lang w:val="en"/>
        </w:rPr>
        <w:t>Sometimes, it is advantageous to send data to specific partitions</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for example, when you want to strictly order message processing, all messages for a particular customer should go to the same partition.</w:t>
      </w:r>
    </w:p>
    <w:p w:rsidR="00000000" w:rsidRDefault="00E0452F">
      <w:pPr>
        <w:pStyle w:val="a5"/>
        <w:divId w:val="643629195"/>
        <w:rPr>
          <w:lang w:val="en"/>
        </w:rPr>
      </w:pPr>
      <w:r>
        <w:rPr>
          <w:lang w:val="en"/>
        </w:rPr>
        <w:t xml:space="preserve">The </w:t>
      </w:r>
      <w:r>
        <w:rPr>
          <w:rStyle w:val="HTML"/>
          <w:lang w:val="en"/>
        </w:rPr>
        <w:t>RabbitMessageChannelBinder</w:t>
      </w:r>
      <w:r>
        <w:rPr>
          <w:lang w:val="en"/>
        </w:rPr>
        <w:t xml:space="preserve"> provides partitionin</w:t>
      </w:r>
      <w:r>
        <w:rPr>
          <w:lang w:val="en"/>
        </w:rPr>
        <w:t>g by binding a queue for each partition to the destination exchange.</w:t>
      </w:r>
    </w:p>
    <w:p w:rsidR="00000000" w:rsidRDefault="00E0452F">
      <w:pPr>
        <w:pStyle w:val="a5"/>
        <w:divId w:val="643629195"/>
        <w:rPr>
          <w:lang w:val="en"/>
        </w:rPr>
      </w:pPr>
      <w:r>
        <w:rPr>
          <w:lang w:val="en"/>
        </w:rPr>
        <w:t>The following Java and YAML examples show how to configure the producer:</w:t>
      </w:r>
    </w:p>
    <w:p w:rsidR="00000000" w:rsidRDefault="00E0452F">
      <w:pPr>
        <w:pStyle w:val="a5"/>
        <w:divId w:val="643629195"/>
        <w:rPr>
          <w:lang w:val="en"/>
        </w:rPr>
      </w:pPr>
      <w:r>
        <w:rPr>
          <w:b/>
          <w:bCs/>
          <w:lang w:val="en"/>
        </w:rPr>
        <w:t>Producer. </w:t>
      </w:r>
      <w:r>
        <w:rPr>
          <w:lang w:val="en"/>
        </w:rPr>
        <w:t xml:space="preserve"> </w:t>
      </w:r>
    </w:p>
    <w:p w:rsidR="00000000" w:rsidRDefault="00E0452F">
      <w:pPr>
        <w:pStyle w:val="HTML0"/>
        <w:divId w:val="643629195"/>
        <w:rPr>
          <w:lang w:val="en"/>
        </w:rPr>
      </w:pPr>
      <w:r>
        <w:rPr>
          <w:rStyle w:val="hl-annotation"/>
          <w:i/>
          <w:iCs/>
          <w:color w:val="808080"/>
          <w:lang w:val="en"/>
        </w:rPr>
        <w:t>@SpringBootApplication</w:t>
      </w:r>
    </w:p>
    <w:p w:rsidR="00000000" w:rsidRDefault="00E0452F">
      <w:pPr>
        <w:pStyle w:val="HTML0"/>
        <w:divId w:val="643629195"/>
        <w:rPr>
          <w:lang w:val="en"/>
        </w:rPr>
      </w:pPr>
      <w:r>
        <w:rPr>
          <w:rStyle w:val="hl-annotation"/>
          <w:i/>
          <w:iCs/>
          <w:color w:val="808080"/>
          <w:lang w:val="en"/>
        </w:rPr>
        <w:t>@EnableBinding(Source.class)</w:t>
      </w:r>
    </w:p>
    <w:p w:rsidR="00000000" w:rsidRDefault="00E0452F">
      <w:pPr>
        <w:pStyle w:val="HTML0"/>
        <w:divId w:val="64362919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RabbitPartitionProducerApplication {</w:t>
      </w:r>
    </w:p>
    <w:p w:rsidR="00000000" w:rsidRDefault="00E0452F">
      <w:pPr>
        <w:pStyle w:val="HTML0"/>
        <w:divId w:val="643629195"/>
        <w:rPr>
          <w:lang w:val="en"/>
        </w:rPr>
      </w:pPr>
    </w:p>
    <w:p w:rsidR="00000000" w:rsidRDefault="00E0452F">
      <w:pPr>
        <w:pStyle w:val="HTML0"/>
        <w:divId w:val="643629195"/>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Random RANDOM =</w:t>
      </w:r>
      <w:r>
        <w:rPr>
          <w:lang w:val="en"/>
        </w:rPr>
        <w:t xml:space="preserve"> </w:t>
      </w:r>
      <w:r>
        <w:rPr>
          <w:rStyle w:val="hl-keyword"/>
          <w:lang w:val="en"/>
        </w:rPr>
        <w:t>ne</w:t>
      </w:r>
      <w:r>
        <w:rPr>
          <w:rStyle w:val="hl-keyword"/>
          <w:lang w:val="en"/>
        </w:rPr>
        <w:t>w</w:t>
      </w:r>
      <w:r>
        <w:rPr>
          <w:lang w:val="en"/>
        </w:rPr>
        <w:t xml:space="preserve"> Random(System.currentTimeMillis());</w:t>
      </w:r>
    </w:p>
    <w:p w:rsidR="00000000" w:rsidRDefault="00E0452F">
      <w:pPr>
        <w:pStyle w:val="HTML0"/>
        <w:divId w:val="643629195"/>
        <w:rPr>
          <w:lang w:val="en"/>
        </w:rPr>
      </w:pPr>
    </w:p>
    <w:p w:rsidR="00000000" w:rsidRDefault="00E0452F">
      <w:pPr>
        <w:pStyle w:val="HTML0"/>
        <w:divId w:val="643629195"/>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data =</w:t>
      </w:r>
      <w:r>
        <w:rPr>
          <w:lang w:val="en"/>
        </w:rPr>
        <w:t xml:space="preserve"> </w:t>
      </w:r>
      <w:r>
        <w:rPr>
          <w:rStyle w:val="hl-keyword"/>
          <w:lang w:val="en"/>
        </w:rPr>
        <w:t>ne</w:t>
      </w:r>
      <w:r>
        <w:rPr>
          <w:rStyle w:val="hl-keyword"/>
          <w:lang w:val="en"/>
        </w:rPr>
        <w:t>w</w:t>
      </w:r>
      <w:r>
        <w:rPr>
          <w:lang w:val="en"/>
        </w:rPr>
        <w:t xml:space="preserve"> String[] {</w:t>
      </w:r>
    </w:p>
    <w:p w:rsidR="00000000" w:rsidRDefault="00E0452F">
      <w:pPr>
        <w:pStyle w:val="HTML0"/>
        <w:divId w:val="643629195"/>
        <w:rPr>
          <w:lang w:val="en"/>
        </w:rPr>
      </w:pPr>
      <w:r>
        <w:rPr>
          <w:lang w:val="en"/>
        </w:rPr>
        <w:t xml:space="preserve">           </w:t>
      </w:r>
      <w:r>
        <w:rPr>
          <w:lang w:val="en"/>
        </w:rPr>
        <w:t xml:space="preserve"> </w:t>
      </w:r>
      <w:r>
        <w:rPr>
          <w:rStyle w:val="hl-string"/>
          <w:lang w:val="en"/>
        </w:rPr>
        <w:t>"abc1</w:t>
      </w:r>
      <w:r>
        <w:rPr>
          <w:rStyle w:val="hl-string"/>
          <w:lang w:val="en"/>
        </w:rPr>
        <w:t>"</w:t>
      </w:r>
      <w:r>
        <w:rPr>
          <w:lang w:val="en"/>
        </w:rPr>
        <w:t>,</w:t>
      </w:r>
      <w:r>
        <w:rPr>
          <w:lang w:val="en"/>
        </w:rPr>
        <w:t xml:space="preserve"> </w:t>
      </w:r>
      <w:r>
        <w:rPr>
          <w:rStyle w:val="hl-string"/>
          <w:lang w:val="en"/>
        </w:rPr>
        <w:t>"def1</w:t>
      </w:r>
      <w:r>
        <w:rPr>
          <w:rStyle w:val="hl-string"/>
          <w:lang w:val="en"/>
        </w:rPr>
        <w:t>"</w:t>
      </w:r>
      <w:r>
        <w:rPr>
          <w:lang w:val="en"/>
        </w:rPr>
        <w:t>,</w:t>
      </w:r>
      <w:r>
        <w:rPr>
          <w:lang w:val="en"/>
        </w:rPr>
        <w:t xml:space="preserve"> </w:t>
      </w:r>
      <w:r>
        <w:rPr>
          <w:rStyle w:val="hl-string"/>
          <w:lang w:val="en"/>
        </w:rPr>
        <w:t>"qux1</w:t>
      </w:r>
      <w:r>
        <w:rPr>
          <w:rStyle w:val="hl-string"/>
          <w:lang w:val="en"/>
        </w:rPr>
        <w:t>"</w:t>
      </w:r>
      <w:r>
        <w:rPr>
          <w:lang w:val="en"/>
        </w:rPr>
        <w:t>,</w:t>
      </w:r>
    </w:p>
    <w:p w:rsidR="00000000" w:rsidRDefault="00E0452F">
      <w:pPr>
        <w:pStyle w:val="HTML0"/>
        <w:divId w:val="643629195"/>
        <w:rPr>
          <w:lang w:val="en"/>
        </w:rPr>
      </w:pPr>
      <w:r>
        <w:rPr>
          <w:lang w:val="en"/>
        </w:rPr>
        <w:t xml:space="preserve">           </w:t>
      </w:r>
      <w:r>
        <w:rPr>
          <w:lang w:val="en"/>
        </w:rPr>
        <w:t xml:space="preserve"> </w:t>
      </w:r>
      <w:r>
        <w:rPr>
          <w:rStyle w:val="hl-string"/>
          <w:lang w:val="en"/>
        </w:rPr>
        <w:t>"abc2</w:t>
      </w:r>
      <w:r>
        <w:rPr>
          <w:rStyle w:val="hl-string"/>
          <w:lang w:val="en"/>
        </w:rPr>
        <w:t>"</w:t>
      </w:r>
      <w:r>
        <w:rPr>
          <w:lang w:val="en"/>
        </w:rPr>
        <w:t>,</w:t>
      </w:r>
      <w:r>
        <w:rPr>
          <w:lang w:val="en"/>
        </w:rPr>
        <w:t xml:space="preserve"> </w:t>
      </w:r>
      <w:r>
        <w:rPr>
          <w:rStyle w:val="hl-string"/>
          <w:lang w:val="en"/>
        </w:rPr>
        <w:t>"def2</w:t>
      </w:r>
      <w:r>
        <w:rPr>
          <w:rStyle w:val="hl-string"/>
          <w:lang w:val="en"/>
        </w:rPr>
        <w:t>"</w:t>
      </w:r>
      <w:r>
        <w:rPr>
          <w:lang w:val="en"/>
        </w:rPr>
        <w:t>,</w:t>
      </w:r>
      <w:r>
        <w:rPr>
          <w:lang w:val="en"/>
        </w:rPr>
        <w:t xml:space="preserve"> </w:t>
      </w:r>
      <w:r>
        <w:rPr>
          <w:rStyle w:val="hl-string"/>
          <w:lang w:val="en"/>
        </w:rPr>
        <w:t>"qux2</w:t>
      </w:r>
      <w:r>
        <w:rPr>
          <w:rStyle w:val="hl-string"/>
          <w:lang w:val="en"/>
        </w:rPr>
        <w:t>"</w:t>
      </w:r>
      <w:r>
        <w:rPr>
          <w:lang w:val="en"/>
        </w:rPr>
        <w:t>,</w:t>
      </w:r>
    </w:p>
    <w:p w:rsidR="00000000" w:rsidRDefault="00E0452F">
      <w:pPr>
        <w:pStyle w:val="HTML0"/>
        <w:divId w:val="643629195"/>
        <w:rPr>
          <w:lang w:val="en"/>
        </w:rPr>
      </w:pPr>
      <w:r>
        <w:rPr>
          <w:lang w:val="en"/>
        </w:rPr>
        <w:t xml:space="preserve">           </w:t>
      </w:r>
      <w:r>
        <w:rPr>
          <w:lang w:val="en"/>
        </w:rPr>
        <w:t xml:space="preserve"> </w:t>
      </w:r>
      <w:r>
        <w:rPr>
          <w:rStyle w:val="hl-string"/>
          <w:lang w:val="en"/>
        </w:rPr>
        <w:t>"abc3</w:t>
      </w:r>
      <w:r>
        <w:rPr>
          <w:rStyle w:val="hl-string"/>
          <w:lang w:val="en"/>
        </w:rPr>
        <w:t>"</w:t>
      </w:r>
      <w:r>
        <w:rPr>
          <w:lang w:val="en"/>
        </w:rPr>
        <w:t>,</w:t>
      </w:r>
      <w:r>
        <w:rPr>
          <w:lang w:val="en"/>
        </w:rPr>
        <w:t xml:space="preserve"> </w:t>
      </w:r>
      <w:r>
        <w:rPr>
          <w:rStyle w:val="hl-string"/>
          <w:lang w:val="en"/>
        </w:rPr>
        <w:t>"def3</w:t>
      </w:r>
      <w:r>
        <w:rPr>
          <w:rStyle w:val="hl-string"/>
          <w:lang w:val="en"/>
        </w:rPr>
        <w:t>"</w:t>
      </w:r>
      <w:r>
        <w:rPr>
          <w:lang w:val="en"/>
        </w:rPr>
        <w:t>,</w:t>
      </w:r>
      <w:r>
        <w:rPr>
          <w:lang w:val="en"/>
        </w:rPr>
        <w:t xml:space="preserve"> </w:t>
      </w:r>
      <w:r>
        <w:rPr>
          <w:rStyle w:val="hl-string"/>
          <w:lang w:val="en"/>
        </w:rPr>
        <w:t>"qux3</w:t>
      </w:r>
      <w:r>
        <w:rPr>
          <w:rStyle w:val="hl-string"/>
          <w:lang w:val="en"/>
        </w:rPr>
        <w:t>"</w:t>
      </w:r>
      <w:r>
        <w:rPr>
          <w:lang w:val="en"/>
        </w:rPr>
        <w:t>,</w:t>
      </w:r>
    </w:p>
    <w:p w:rsidR="00000000" w:rsidRDefault="00E0452F">
      <w:pPr>
        <w:pStyle w:val="HTML0"/>
        <w:divId w:val="643629195"/>
        <w:rPr>
          <w:lang w:val="en"/>
        </w:rPr>
      </w:pPr>
      <w:r>
        <w:rPr>
          <w:lang w:val="en"/>
        </w:rPr>
        <w:t xml:space="preserve">         </w:t>
      </w:r>
      <w:r>
        <w:rPr>
          <w:lang w:val="en"/>
        </w:rPr>
        <w:t xml:space="preserve">  </w:t>
      </w:r>
      <w:r>
        <w:rPr>
          <w:lang w:val="en"/>
        </w:rPr>
        <w:t xml:space="preserve"> </w:t>
      </w:r>
      <w:r>
        <w:rPr>
          <w:rStyle w:val="hl-string"/>
          <w:lang w:val="en"/>
        </w:rPr>
        <w:t>"abc4</w:t>
      </w:r>
      <w:r>
        <w:rPr>
          <w:rStyle w:val="hl-string"/>
          <w:lang w:val="en"/>
        </w:rPr>
        <w:t>"</w:t>
      </w:r>
      <w:r>
        <w:rPr>
          <w:lang w:val="en"/>
        </w:rPr>
        <w:t>,</w:t>
      </w:r>
      <w:r>
        <w:rPr>
          <w:lang w:val="en"/>
        </w:rPr>
        <w:t xml:space="preserve"> </w:t>
      </w:r>
      <w:r>
        <w:rPr>
          <w:rStyle w:val="hl-string"/>
          <w:lang w:val="en"/>
        </w:rPr>
        <w:t>"def4</w:t>
      </w:r>
      <w:r>
        <w:rPr>
          <w:rStyle w:val="hl-string"/>
          <w:lang w:val="en"/>
        </w:rPr>
        <w:t>"</w:t>
      </w:r>
      <w:r>
        <w:rPr>
          <w:lang w:val="en"/>
        </w:rPr>
        <w:t>,</w:t>
      </w:r>
      <w:r>
        <w:rPr>
          <w:lang w:val="en"/>
        </w:rPr>
        <w:t xml:space="preserve"> </w:t>
      </w:r>
      <w:r>
        <w:rPr>
          <w:rStyle w:val="hl-string"/>
          <w:lang w:val="en"/>
        </w:rPr>
        <w:t>"qux4</w:t>
      </w:r>
      <w:r>
        <w:rPr>
          <w:rStyle w:val="hl-string"/>
          <w:lang w:val="en"/>
        </w:rPr>
        <w:t>"</w:t>
      </w:r>
      <w:r>
        <w:rPr>
          <w:lang w:val="en"/>
        </w:rPr>
        <w:t>,</w:t>
      </w:r>
    </w:p>
    <w:p w:rsidR="00000000" w:rsidRDefault="00E0452F">
      <w:pPr>
        <w:pStyle w:val="HTML0"/>
        <w:divId w:val="643629195"/>
        <w:rPr>
          <w:lang w:val="en"/>
        </w:rPr>
      </w:pPr>
      <w:r>
        <w:rPr>
          <w:lang w:val="en"/>
        </w:rPr>
        <w:t xml:space="preserve">            };</w:t>
      </w:r>
    </w:p>
    <w:p w:rsidR="00000000" w:rsidRDefault="00E0452F">
      <w:pPr>
        <w:pStyle w:val="HTML0"/>
        <w:divId w:val="643629195"/>
        <w:rPr>
          <w:lang w:val="en"/>
        </w:rPr>
      </w:pPr>
    </w:p>
    <w:p w:rsidR="00000000" w:rsidRDefault="00E0452F">
      <w:pPr>
        <w:pStyle w:val="HTML0"/>
        <w:divId w:val="64362919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643629195"/>
        <w:rPr>
          <w:lang w:val="en"/>
        </w:rPr>
      </w:pPr>
      <w:r>
        <w:rPr>
          <w:lang w:val="en"/>
        </w:rPr>
        <w:t xml:space="preserve">       </w:t>
      </w:r>
      <w:r>
        <w:rPr>
          <w:lang w:val="en"/>
        </w:rPr>
        <w:t xml:space="preserve"> </w:t>
      </w:r>
      <w:r>
        <w:rPr>
          <w:rStyle w:val="hl-keyword"/>
          <w:lang w:val="en"/>
        </w:rPr>
        <w:t>ne</w:t>
      </w:r>
      <w:r>
        <w:rPr>
          <w:rStyle w:val="hl-keyword"/>
          <w:lang w:val="en"/>
        </w:rPr>
        <w:t>w</w:t>
      </w:r>
      <w:r>
        <w:rPr>
          <w:lang w:val="en"/>
        </w:rPr>
        <w:t xml:space="preserve"> SpringApplicationBuilder(RabbitPartitionProducerApplication</w:t>
      </w:r>
      <w:r>
        <w:rPr>
          <w:lang w:val="en"/>
        </w:rPr>
        <w:t>.</w:t>
      </w:r>
      <w:r>
        <w:rPr>
          <w:rStyle w:val="hl-keyword"/>
          <w:lang w:val="en"/>
        </w:rPr>
        <w:t>clas</w:t>
      </w:r>
      <w:r>
        <w:rPr>
          <w:rStyle w:val="hl-keyword"/>
          <w:lang w:val="en"/>
        </w:rPr>
        <w:t>s</w:t>
      </w:r>
      <w:r>
        <w:rPr>
          <w:lang w:val="en"/>
        </w:rPr>
        <w:t>)</w:t>
      </w:r>
    </w:p>
    <w:p w:rsidR="00000000" w:rsidRDefault="00E0452F">
      <w:pPr>
        <w:pStyle w:val="HTML0"/>
        <w:divId w:val="643629195"/>
        <w:rPr>
          <w:lang w:val="en"/>
        </w:rPr>
      </w:pPr>
      <w:r>
        <w:rPr>
          <w:lang w:val="en"/>
        </w:rPr>
        <w:t xml:space="preserve">            .web(false)</w:t>
      </w:r>
    </w:p>
    <w:p w:rsidR="00000000" w:rsidRDefault="00E0452F">
      <w:pPr>
        <w:pStyle w:val="HTML0"/>
        <w:divId w:val="643629195"/>
        <w:rPr>
          <w:lang w:val="en"/>
        </w:rPr>
      </w:pPr>
      <w:r>
        <w:rPr>
          <w:lang w:val="en"/>
        </w:rPr>
        <w:t xml:space="preserve">            .run(args);</w:t>
      </w:r>
    </w:p>
    <w:p w:rsidR="00000000" w:rsidRDefault="00E0452F">
      <w:pPr>
        <w:pStyle w:val="HTML0"/>
        <w:divId w:val="643629195"/>
        <w:rPr>
          <w:lang w:val="en"/>
        </w:rPr>
      </w:pPr>
      <w:r>
        <w:rPr>
          <w:lang w:val="en"/>
        </w:rPr>
        <w:t xml:space="preserve">    }</w:t>
      </w:r>
    </w:p>
    <w:p w:rsidR="00000000" w:rsidRDefault="00E0452F">
      <w:pPr>
        <w:pStyle w:val="HTML0"/>
        <w:divId w:val="643629195"/>
        <w:rPr>
          <w:lang w:val="en"/>
        </w:rPr>
      </w:pPr>
    </w:p>
    <w:p w:rsidR="00000000" w:rsidRDefault="00E0452F">
      <w:pPr>
        <w:pStyle w:val="HTML0"/>
        <w:divId w:val="643629195"/>
        <w:rPr>
          <w:lang w:val="en"/>
        </w:rPr>
      </w:pPr>
      <w:r>
        <w:rPr>
          <w:lang w:val="en"/>
        </w:rPr>
        <w:t xml:space="preserve">    </w:t>
      </w:r>
      <w:r>
        <w:rPr>
          <w:rStyle w:val="hl-annotation"/>
          <w:i/>
          <w:iCs/>
          <w:color w:val="808080"/>
          <w:lang w:val="en"/>
        </w:rPr>
        <w:t>@InboundChannelAdapter(channel</w:t>
      </w:r>
      <w:r>
        <w:rPr>
          <w:rStyle w:val="hl-annotation"/>
          <w:i/>
          <w:iCs/>
          <w:color w:val="808080"/>
          <w:lang w:val="en"/>
        </w:rPr>
        <w:t xml:space="preserve"> = Source.OUTPUT, poller = @Poller(fixedRate = "5000"))</w:t>
      </w:r>
    </w:p>
    <w:p w:rsidR="00000000" w:rsidRDefault="00E0452F">
      <w:pPr>
        <w:pStyle w:val="HTML0"/>
        <w:divId w:val="64362919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Message&lt;?&gt; generate() {</w:t>
      </w:r>
    </w:p>
    <w:p w:rsidR="00000000" w:rsidRDefault="00E0452F">
      <w:pPr>
        <w:pStyle w:val="HTML0"/>
        <w:divId w:val="643629195"/>
        <w:rPr>
          <w:lang w:val="en"/>
        </w:rPr>
      </w:pPr>
      <w:r>
        <w:rPr>
          <w:lang w:val="en"/>
        </w:rPr>
        <w:t xml:space="preserve">        String value = data[RANDOM.nextInt(data.length)];</w:t>
      </w:r>
    </w:p>
    <w:p w:rsidR="00000000" w:rsidRDefault="00E0452F">
      <w:pPr>
        <w:pStyle w:val="HTML0"/>
        <w:divId w:val="643629195"/>
        <w:rPr>
          <w:lang w:val="en"/>
        </w:rPr>
      </w:pPr>
      <w:r>
        <w:rPr>
          <w:lang w:val="en"/>
        </w:rPr>
        <w:t xml:space="preserve">        System.out.println</w:t>
      </w:r>
      <w:r>
        <w:rPr>
          <w:lang w:val="en"/>
        </w:rPr>
        <w:t>(</w:t>
      </w:r>
      <w:r>
        <w:rPr>
          <w:rStyle w:val="hl-string"/>
          <w:lang w:val="en"/>
        </w:rPr>
        <w:t xml:space="preserve">"Sending: </w:t>
      </w:r>
      <w:r>
        <w:rPr>
          <w:rStyle w:val="hl-string"/>
          <w:lang w:val="en"/>
        </w:rPr>
        <w:t>"</w:t>
      </w:r>
      <w:r>
        <w:rPr>
          <w:lang w:val="en"/>
        </w:rPr>
        <w:t xml:space="preserve"> + value);</w:t>
      </w:r>
    </w:p>
    <w:p w:rsidR="00000000" w:rsidRDefault="00E0452F">
      <w:pPr>
        <w:pStyle w:val="HTML0"/>
        <w:divId w:val="643629195"/>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MessageBuilder.withPayload(value)</w:t>
      </w:r>
    </w:p>
    <w:p w:rsidR="00000000" w:rsidRDefault="00E0452F">
      <w:pPr>
        <w:pStyle w:val="HTML0"/>
        <w:divId w:val="643629195"/>
        <w:rPr>
          <w:lang w:val="en"/>
        </w:rPr>
      </w:pPr>
      <w:r>
        <w:rPr>
          <w:lang w:val="en"/>
        </w:rPr>
        <w:t xml:space="preserve">         </w:t>
      </w:r>
      <w:r>
        <w:rPr>
          <w:lang w:val="en"/>
        </w:rPr>
        <w:t xml:space="preserve">       .setHeader</w:t>
      </w:r>
      <w:r>
        <w:rPr>
          <w:lang w:val="en"/>
        </w:rPr>
        <w:t>(</w:t>
      </w:r>
      <w:r>
        <w:rPr>
          <w:rStyle w:val="hl-string"/>
          <w:lang w:val="en"/>
        </w:rPr>
        <w:t>"partitionKey</w:t>
      </w:r>
      <w:r>
        <w:rPr>
          <w:rStyle w:val="hl-string"/>
          <w:lang w:val="en"/>
        </w:rPr>
        <w:t>"</w:t>
      </w:r>
      <w:r>
        <w:rPr>
          <w:lang w:val="en"/>
        </w:rPr>
        <w:t>, value)</w:t>
      </w:r>
    </w:p>
    <w:p w:rsidR="00000000" w:rsidRDefault="00E0452F">
      <w:pPr>
        <w:pStyle w:val="HTML0"/>
        <w:divId w:val="643629195"/>
        <w:rPr>
          <w:lang w:val="en"/>
        </w:rPr>
      </w:pPr>
      <w:r>
        <w:rPr>
          <w:lang w:val="en"/>
        </w:rPr>
        <w:t xml:space="preserve">                .build();</w:t>
      </w:r>
    </w:p>
    <w:p w:rsidR="00000000" w:rsidRDefault="00E0452F">
      <w:pPr>
        <w:pStyle w:val="HTML0"/>
        <w:divId w:val="643629195"/>
        <w:rPr>
          <w:lang w:val="en"/>
        </w:rPr>
      </w:pPr>
      <w:r>
        <w:rPr>
          <w:lang w:val="en"/>
        </w:rPr>
        <w:t xml:space="preserve">    }</w:t>
      </w:r>
    </w:p>
    <w:p w:rsidR="00000000" w:rsidRDefault="00E0452F">
      <w:pPr>
        <w:pStyle w:val="HTML0"/>
        <w:divId w:val="643629195"/>
        <w:rPr>
          <w:lang w:val="en"/>
        </w:rPr>
      </w:pPr>
    </w:p>
    <w:p w:rsidR="00000000" w:rsidRDefault="00E0452F">
      <w:pPr>
        <w:pStyle w:val="HTML0"/>
        <w:divId w:val="643629195"/>
        <w:rPr>
          <w:lang w:val="en"/>
        </w:rPr>
      </w:pPr>
      <w:r>
        <w:rPr>
          <w:lang w:val="en"/>
        </w:rPr>
        <w:t>}</w:t>
      </w:r>
    </w:p>
    <w:p w:rsidR="00000000" w:rsidRDefault="00E0452F">
      <w:pPr>
        <w:pStyle w:val="a5"/>
        <w:divId w:val="643629195"/>
        <w:rPr>
          <w:lang w:val="en"/>
        </w:rPr>
      </w:pPr>
      <w:r>
        <w:rPr>
          <w:b/>
          <w:bCs/>
          <w:lang w:val="en"/>
        </w:rPr>
        <w:t>application.yml. </w:t>
      </w:r>
      <w:r>
        <w:rPr>
          <w:lang w:val="en"/>
        </w:rPr>
        <w:t xml:space="preserve"> </w:t>
      </w:r>
    </w:p>
    <w:p w:rsidR="00000000" w:rsidRDefault="00E0452F">
      <w:pPr>
        <w:pStyle w:val="HTML0"/>
        <w:divId w:val="643629195"/>
        <w:rPr>
          <w:lang w:val="en"/>
        </w:rPr>
      </w:pPr>
      <w:r>
        <w:rPr>
          <w:rStyle w:val="hl-attribute"/>
          <w:lang w:val="en"/>
        </w:rPr>
        <w:t xml:space="preserve">    sprin</w:t>
      </w:r>
      <w:r>
        <w:rPr>
          <w:rStyle w:val="hl-attribute"/>
          <w:lang w:val="en"/>
        </w:rPr>
        <w:t>g</w:t>
      </w:r>
      <w:r>
        <w:rPr>
          <w:lang w:val="en"/>
        </w:rPr>
        <w:t>:</w:t>
      </w:r>
    </w:p>
    <w:p w:rsidR="00000000" w:rsidRDefault="00E0452F">
      <w:pPr>
        <w:pStyle w:val="HTML0"/>
        <w:divId w:val="643629195"/>
        <w:rPr>
          <w:lang w:val="en"/>
        </w:rPr>
      </w:pPr>
      <w:r>
        <w:rPr>
          <w:rStyle w:val="hl-attribute"/>
          <w:lang w:val="en"/>
        </w:rPr>
        <w:t xml:space="preserve">      clou</w:t>
      </w:r>
      <w:r>
        <w:rPr>
          <w:rStyle w:val="hl-attribute"/>
          <w:lang w:val="en"/>
        </w:rPr>
        <w:t>d</w:t>
      </w:r>
      <w:r>
        <w:rPr>
          <w:lang w:val="en"/>
        </w:rPr>
        <w:t>:</w:t>
      </w:r>
    </w:p>
    <w:p w:rsidR="00000000" w:rsidRDefault="00E0452F">
      <w:pPr>
        <w:pStyle w:val="HTML0"/>
        <w:divId w:val="643629195"/>
        <w:rPr>
          <w:lang w:val="en"/>
        </w:rPr>
      </w:pPr>
      <w:r>
        <w:rPr>
          <w:rStyle w:val="hl-attribute"/>
          <w:lang w:val="en"/>
        </w:rPr>
        <w:t xml:space="preserve">        strea</w:t>
      </w:r>
      <w:r>
        <w:rPr>
          <w:rStyle w:val="hl-attribute"/>
          <w:lang w:val="en"/>
        </w:rPr>
        <w:t>m</w:t>
      </w:r>
      <w:r>
        <w:rPr>
          <w:lang w:val="en"/>
        </w:rPr>
        <w:t>:</w:t>
      </w:r>
    </w:p>
    <w:p w:rsidR="00000000" w:rsidRDefault="00E0452F">
      <w:pPr>
        <w:pStyle w:val="HTML0"/>
        <w:divId w:val="643629195"/>
        <w:rPr>
          <w:lang w:val="en"/>
        </w:rPr>
      </w:pPr>
      <w:r>
        <w:rPr>
          <w:rStyle w:val="hl-attribute"/>
          <w:lang w:val="en"/>
        </w:rPr>
        <w:t xml:space="preserve">          binding</w:t>
      </w:r>
      <w:r>
        <w:rPr>
          <w:rStyle w:val="hl-attribute"/>
          <w:lang w:val="en"/>
        </w:rPr>
        <w:t>s</w:t>
      </w:r>
      <w:r>
        <w:rPr>
          <w:lang w:val="en"/>
        </w:rPr>
        <w:t>:</w:t>
      </w:r>
    </w:p>
    <w:p w:rsidR="00000000" w:rsidRDefault="00E0452F">
      <w:pPr>
        <w:pStyle w:val="HTML0"/>
        <w:divId w:val="643629195"/>
        <w:rPr>
          <w:lang w:val="en"/>
        </w:rPr>
      </w:pPr>
      <w:r>
        <w:rPr>
          <w:rStyle w:val="hl-attribute"/>
          <w:lang w:val="en"/>
        </w:rPr>
        <w:t xml:space="preserve">            outpu</w:t>
      </w:r>
      <w:r>
        <w:rPr>
          <w:rStyle w:val="hl-attribute"/>
          <w:lang w:val="en"/>
        </w:rPr>
        <w:t>t</w:t>
      </w:r>
      <w:r>
        <w:rPr>
          <w:lang w:val="en"/>
        </w:rPr>
        <w:t>:</w:t>
      </w:r>
    </w:p>
    <w:p w:rsidR="00000000" w:rsidRDefault="00E0452F">
      <w:pPr>
        <w:pStyle w:val="HTML0"/>
        <w:divId w:val="643629195"/>
        <w:rPr>
          <w:lang w:val="en"/>
        </w:rPr>
      </w:pPr>
      <w:r>
        <w:rPr>
          <w:rStyle w:val="hl-attribute"/>
          <w:lang w:val="en"/>
        </w:rPr>
        <w:t xml:space="preserve">              destinatio</w:t>
      </w:r>
      <w:r>
        <w:rPr>
          <w:rStyle w:val="hl-attribute"/>
          <w:lang w:val="en"/>
        </w:rPr>
        <w:t>n</w:t>
      </w:r>
      <w:r>
        <w:rPr>
          <w:lang w:val="en"/>
        </w:rPr>
        <w:t>: partitioned.destination</w:t>
      </w:r>
    </w:p>
    <w:p w:rsidR="00000000" w:rsidRDefault="00E0452F">
      <w:pPr>
        <w:pStyle w:val="HTML0"/>
        <w:divId w:val="643629195"/>
        <w:rPr>
          <w:lang w:val="en"/>
        </w:rPr>
      </w:pPr>
      <w:r>
        <w:rPr>
          <w:rStyle w:val="hl-attribute"/>
          <w:lang w:val="en"/>
        </w:rPr>
        <w:t xml:space="preserve">              produce</w:t>
      </w:r>
      <w:r>
        <w:rPr>
          <w:rStyle w:val="hl-attribute"/>
          <w:lang w:val="en"/>
        </w:rPr>
        <w:t>r</w:t>
      </w:r>
      <w:r>
        <w:rPr>
          <w:lang w:val="en"/>
        </w:rPr>
        <w:t>:</w:t>
      </w:r>
    </w:p>
    <w:p w:rsidR="00000000" w:rsidRDefault="00E0452F">
      <w:pPr>
        <w:pStyle w:val="HTML0"/>
        <w:divId w:val="643629195"/>
        <w:rPr>
          <w:lang w:val="en"/>
        </w:rPr>
      </w:pPr>
      <w:r>
        <w:rPr>
          <w:rStyle w:val="hl-attribute"/>
          <w:lang w:val="en"/>
        </w:rPr>
        <w:t xml:space="preserve">     </w:t>
      </w:r>
      <w:r>
        <w:rPr>
          <w:rStyle w:val="hl-attribute"/>
          <w:lang w:val="en"/>
        </w:rPr>
        <w:t xml:space="preserve">           partitione</w:t>
      </w:r>
      <w:r>
        <w:rPr>
          <w:rStyle w:val="hl-attribute"/>
          <w:lang w:val="en"/>
        </w:rPr>
        <w:t>d</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643629195"/>
        <w:rPr>
          <w:lang w:val="en"/>
        </w:rPr>
      </w:pPr>
      <w:r>
        <w:rPr>
          <w:rStyle w:val="hl-attribute"/>
          <w:lang w:val="en"/>
        </w:rPr>
        <w:t xml:space="preserve">                partition-key-expressio</w:t>
      </w:r>
      <w:r>
        <w:rPr>
          <w:rStyle w:val="hl-attribute"/>
          <w:lang w:val="en"/>
        </w:rPr>
        <w:t>n</w:t>
      </w:r>
      <w:r>
        <w:rPr>
          <w:lang w:val="en"/>
        </w:rPr>
        <w:t>: headers</w:t>
      </w:r>
      <w:r>
        <w:rPr>
          <w:lang w:val="en"/>
        </w:rPr>
        <w:t>[</w:t>
      </w:r>
      <w:r>
        <w:rPr>
          <w:rStyle w:val="hl-string"/>
          <w:lang w:val="en"/>
        </w:rPr>
        <w:t>'partitionKey</w:t>
      </w:r>
      <w:r>
        <w:rPr>
          <w:rStyle w:val="hl-string"/>
          <w:lang w:val="en"/>
        </w:rPr>
        <w:t>'</w:t>
      </w:r>
      <w:r>
        <w:rPr>
          <w:rStyle w:val="hl-keyword"/>
          <w:lang w:val="en"/>
        </w:rPr>
        <w:t>]</w:t>
      </w:r>
    </w:p>
    <w:p w:rsidR="00000000" w:rsidRDefault="00E0452F">
      <w:pPr>
        <w:pStyle w:val="HTML0"/>
        <w:divId w:val="643629195"/>
        <w:rPr>
          <w:lang w:val="en"/>
        </w:rPr>
      </w:pPr>
      <w:r>
        <w:rPr>
          <w:rStyle w:val="hl-attribute"/>
          <w:lang w:val="en"/>
        </w:rPr>
        <w:t xml:space="preserve">                partition-coun</w:t>
      </w:r>
      <w:r>
        <w:rPr>
          <w:rStyle w:val="hl-attribute"/>
          <w:lang w:val="en"/>
        </w:rPr>
        <w:t>t</w:t>
      </w:r>
      <w:r>
        <w:rPr>
          <w:lang w:val="en"/>
        </w:rPr>
        <w:t xml:space="preserve">: </w:t>
      </w:r>
      <w:r>
        <w:rPr>
          <w:rStyle w:val="hl-number"/>
          <w:lang w:val="en"/>
        </w:rPr>
        <w:t>2</w:t>
      </w:r>
    </w:p>
    <w:p w:rsidR="00000000" w:rsidRDefault="00E0452F">
      <w:pPr>
        <w:pStyle w:val="HTML0"/>
        <w:divId w:val="643629195"/>
        <w:rPr>
          <w:lang w:val="en"/>
        </w:rPr>
      </w:pPr>
      <w:r>
        <w:rPr>
          <w:rStyle w:val="hl-attribute"/>
          <w:lang w:val="en"/>
        </w:rPr>
        <w:t xml:space="preserve">                required-group</w:t>
      </w:r>
      <w:r>
        <w:rPr>
          <w:rStyle w:val="hl-attribute"/>
          <w:lang w:val="en"/>
        </w:rPr>
        <w:t>s</w:t>
      </w:r>
      <w:r>
        <w:rPr>
          <w:lang w:val="en"/>
        </w:rPr>
        <w:t>:</w:t>
      </w:r>
    </w:p>
    <w:p w:rsidR="00000000" w:rsidRDefault="00E0452F">
      <w:pPr>
        <w:pStyle w:val="HTML0"/>
        <w:divId w:val="643629195"/>
        <w:rPr>
          <w:lang w:val="en"/>
        </w:rPr>
      </w:pPr>
      <w:r>
        <w:rPr>
          <w:lang w:val="en"/>
        </w:rPr>
        <w:t xml:space="preserve">                - myGroup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28516625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56" name="图片 1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85166252"/>
          <w:tblCellSpacing w:w="15" w:type="dxa"/>
        </w:trPr>
        <w:tc>
          <w:tcPr>
            <w:tcW w:w="0" w:type="auto"/>
            <w:vMerge/>
            <w:vAlign w:val="center"/>
            <w:hideMark/>
          </w:tcPr>
          <w:p w:rsidR="00000000" w:rsidRDefault="00E0452F"/>
        </w:tc>
        <w:tc>
          <w:tcPr>
            <w:tcW w:w="0" w:type="auto"/>
            <w:hideMark/>
          </w:tcPr>
          <w:p w:rsidR="00000000" w:rsidRDefault="00E0452F">
            <w:pPr>
              <w:pStyle w:val="a5"/>
            </w:pPr>
            <w:r>
              <w:t>The configuration in the prececing example uses the default partitioning (</w:t>
            </w:r>
            <w:r>
              <w:rPr>
                <w:rStyle w:val="HTML"/>
              </w:rPr>
              <w:t>key.hashCode() % partitionC</w:t>
            </w:r>
            <w:r>
              <w:rPr>
                <w:rStyle w:val="HTML"/>
              </w:rPr>
              <w:t>ount</w:t>
            </w:r>
            <w:r>
              <w:t xml:space="preserve">). This may or may not provide a suitably balanced algorithm, depending on the key values. You can override this default by using the </w:t>
            </w:r>
            <w:r>
              <w:rPr>
                <w:rStyle w:val="HTML"/>
              </w:rPr>
              <w:t>partitionSelectorExpression</w:t>
            </w:r>
            <w:r>
              <w:t xml:space="preserve"> or </w:t>
            </w:r>
            <w:r>
              <w:rPr>
                <w:rStyle w:val="HTML"/>
              </w:rPr>
              <w:t>partitionSelectorClass</w:t>
            </w:r>
            <w:r>
              <w:t xml:space="preserve"> properties.</w:t>
            </w:r>
          </w:p>
          <w:p w:rsidR="00000000" w:rsidRDefault="00E0452F">
            <w:pPr>
              <w:pStyle w:val="a5"/>
            </w:pPr>
            <w:r>
              <w:t xml:space="preserve">The </w:t>
            </w:r>
            <w:r>
              <w:rPr>
                <w:rStyle w:val="HTML"/>
              </w:rPr>
              <w:t>required-groups</w:t>
            </w:r>
            <w:r>
              <w:t xml:space="preserve"> </w:t>
            </w:r>
            <w:r>
              <w:t>property is required only if you need the consumer queues to be provisioned when the producer is deployed. Otherwise, any messages sent to a partition are lost until the corresponding consumer is deployed.</w:t>
            </w:r>
          </w:p>
        </w:tc>
      </w:tr>
    </w:tbl>
    <w:p w:rsidR="00000000" w:rsidRDefault="00E0452F">
      <w:pPr>
        <w:pStyle w:val="a5"/>
        <w:divId w:val="643629195"/>
        <w:rPr>
          <w:lang w:val="en"/>
        </w:rPr>
      </w:pPr>
      <w:r>
        <w:rPr>
          <w:lang w:val="en"/>
        </w:rPr>
        <w:t>The following configuration provisions a topic ex</w:t>
      </w:r>
      <w:r>
        <w:rPr>
          <w:lang w:val="en"/>
        </w:rPr>
        <w:t>change:</w:t>
      </w:r>
    </w:p>
    <w:p w:rsidR="00000000" w:rsidRDefault="00E0452F">
      <w:pPr>
        <w:divId w:val="1147891000"/>
        <w:rPr>
          <w:lang w:val="en"/>
        </w:rPr>
      </w:pPr>
      <w:r>
        <w:rPr>
          <w:noProof/>
          <w:lang w:val="en"/>
        </w:rPr>
        <w:drawing>
          <wp:inline distT="0" distB="0" distL="0" distR="0">
            <wp:extent cx="5886450" cy="571500"/>
            <wp:effectExtent l="0" t="0" r="0" b="0"/>
            <wp:docPr id="157" name="图片 157" descr="part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part exchange"/>
                    <pic:cNvPicPr>
                      <a:picLocks noChangeAspect="1" noChangeArrowheads="1"/>
                    </pic:cNvPicPr>
                  </pic:nvPicPr>
                  <pic:blipFill>
                    <a:blip r:link="rId1374">
                      <a:extLst>
                        <a:ext uri="{28A0092B-C50C-407E-A947-70E740481C1C}">
                          <a14:useLocalDpi xmlns:a14="http://schemas.microsoft.com/office/drawing/2010/main" val="0"/>
                        </a:ext>
                      </a:extLst>
                    </a:blip>
                    <a:srcRect/>
                    <a:stretch>
                      <a:fillRect/>
                    </a:stretch>
                  </pic:blipFill>
                  <pic:spPr bwMode="auto">
                    <a:xfrm>
                      <a:off x="0" y="0"/>
                      <a:ext cx="5886450" cy="571500"/>
                    </a:xfrm>
                    <a:prstGeom prst="rect">
                      <a:avLst/>
                    </a:prstGeom>
                    <a:noFill/>
                    <a:ln>
                      <a:noFill/>
                    </a:ln>
                  </pic:spPr>
                </pic:pic>
              </a:graphicData>
            </a:graphic>
          </wp:inline>
        </w:drawing>
      </w:r>
    </w:p>
    <w:p w:rsidR="00000000" w:rsidRDefault="00E0452F">
      <w:pPr>
        <w:pStyle w:val="a5"/>
        <w:divId w:val="643629195"/>
        <w:rPr>
          <w:lang w:val="en"/>
        </w:rPr>
      </w:pPr>
      <w:r>
        <w:rPr>
          <w:lang w:val="en"/>
        </w:rPr>
        <w:t>The following queues are bound to that exchange:</w:t>
      </w:r>
    </w:p>
    <w:p w:rsidR="00000000" w:rsidRDefault="00E0452F">
      <w:pPr>
        <w:divId w:val="1228801062"/>
        <w:rPr>
          <w:lang w:val="en"/>
        </w:rPr>
      </w:pPr>
      <w:r>
        <w:rPr>
          <w:noProof/>
          <w:lang w:val="en"/>
        </w:rPr>
        <w:drawing>
          <wp:inline distT="0" distB="0" distL="0" distR="0">
            <wp:extent cx="6629400" cy="1085850"/>
            <wp:effectExtent l="0" t="0" r="0" b="0"/>
            <wp:docPr id="158" name="图片 158" descr="part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part queues"/>
                    <pic:cNvPicPr>
                      <a:picLocks noChangeAspect="1" noChangeArrowheads="1"/>
                    </pic:cNvPicPr>
                  </pic:nvPicPr>
                  <pic:blipFill>
                    <a:blip r:link="rId1375">
                      <a:extLst>
                        <a:ext uri="{28A0092B-C50C-407E-A947-70E740481C1C}">
                          <a14:useLocalDpi xmlns:a14="http://schemas.microsoft.com/office/drawing/2010/main" val="0"/>
                        </a:ext>
                      </a:extLst>
                    </a:blip>
                    <a:srcRect/>
                    <a:stretch>
                      <a:fillRect/>
                    </a:stretch>
                  </pic:blipFill>
                  <pic:spPr bwMode="auto">
                    <a:xfrm>
                      <a:off x="0" y="0"/>
                      <a:ext cx="6629400" cy="1085850"/>
                    </a:xfrm>
                    <a:prstGeom prst="rect">
                      <a:avLst/>
                    </a:prstGeom>
                    <a:noFill/>
                    <a:ln>
                      <a:noFill/>
                    </a:ln>
                  </pic:spPr>
                </pic:pic>
              </a:graphicData>
            </a:graphic>
          </wp:inline>
        </w:drawing>
      </w:r>
    </w:p>
    <w:p w:rsidR="00000000" w:rsidRDefault="00E0452F">
      <w:pPr>
        <w:pStyle w:val="a5"/>
        <w:divId w:val="643629195"/>
        <w:rPr>
          <w:lang w:val="en"/>
        </w:rPr>
      </w:pPr>
      <w:r>
        <w:rPr>
          <w:lang w:val="en"/>
        </w:rPr>
        <w:t>The following bindings associate the queues to the exchange:</w:t>
      </w:r>
    </w:p>
    <w:p w:rsidR="00000000" w:rsidRDefault="00E0452F">
      <w:pPr>
        <w:divId w:val="861825774"/>
        <w:rPr>
          <w:lang w:val="en"/>
        </w:rPr>
      </w:pPr>
      <w:r>
        <w:rPr>
          <w:noProof/>
          <w:lang w:val="en"/>
        </w:rPr>
        <w:drawing>
          <wp:inline distT="0" distB="0" distL="0" distR="0">
            <wp:extent cx="5381625" cy="2305050"/>
            <wp:effectExtent l="0" t="0" r="9525" b="0"/>
            <wp:docPr id="159" name="图片 159" descr="part bin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art bindings"/>
                    <pic:cNvPicPr>
                      <a:picLocks noChangeAspect="1" noChangeArrowheads="1"/>
                    </pic:cNvPicPr>
                  </pic:nvPicPr>
                  <pic:blipFill>
                    <a:blip r:link="rId1376">
                      <a:extLst>
                        <a:ext uri="{28A0092B-C50C-407E-A947-70E740481C1C}">
                          <a14:useLocalDpi xmlns:a14="http://schemas.microsoft.com/office/drawing/2010/main" val="0"/>
                        </a:ext>
                      </a:extLst>
                    </a:blip>
                    <a:srcRect/>
                    <a:stretch>
                      <a:fillRect/>
                    </a:stretch>
                  </pic:blipFill>
                  <pic:spPr bwMode="auto">
                    <a:xfrm>
                      <a:off x="0" y="0"/>
                      <a:ext cx="5381625" cy="2305050"/>
                    </a:xfrm>
                    <a:prstGeom prst="rect">
                      <a:avLst/>
                    </a:prstGeom>
                    <a:noFill/>
                    <a:ln>
                      <a:noFill/>
                    </a:ln>
                  </pic:spPr>
                </pic:pic>
              </a:graphicData>
            </a:graphic>
          </wp:inline>
        </w:drawing>
      </w:r>
    </w:p>
    <w:p w:rsidR="00000000" w:rsidRDefault="00E0452F">
      <w:pPr>
        <w:pStyle w:val="a5"/>
        <w:divId w:val="643629195"/>
        <w:rPr>
          <w:lang w:val="en"/>
        </w:rPr>
      </w:pPr>
      <w:r>
        <w:rPr>
          <w:lang w:val="en"/>
        </w:rPr>
        <w:t xml:space="preserve">The following Java and </w:t>
      </w:r>
      <w:r>
        <w:rPr>
          <w:lang w:val="en"/>
        </w:rPr>
        <w:t>YAML examples continue the previous examples and show how to configure the consumer:</w:t>
      </w:r>
    </w:p>
    <w:p w:rsidR="00000000" w:rsidRDefault="00E0452F">
      <w:pPr>
        <w:pStyle w:val="a5"/>
        <w:divId w:val="643629195"/>
        <w:rPr>
          <w:lang w:val="en"/>
        </w:rPr>
      </w:pPr>
      <w:r>
        <w:rPr>
          <w:b/>
          <w:bCs/>
          <w:lang w:val="en"/>
        </w:rPr>
        <w:t>Consumer. </w:t>
      </w:r>
      <w:r>
        <w:rPr>
          <w:lang w:val="en"/>
        </w:rPr>
        <w:t xml:space="preserve"> </w:t>
      </w:r>
    </w:p>
    <w:p w:rsidR="00000000" w:rsidRDefault="00E0452F">
      <w:pPr>
        <w:pStyle w:val="HTML0"/>
        <w:divId w:val="643629195"/>
        <w:rPr>
          <w:lang w:val="en"/>
        </w:rPr>
      </w:pPr>
      <w:r>
        <w:rPr>
          <w:rStyle w:val="hl-annotation"/>
          <w:i/>
          <w:iCs/>
          <w:color w:val="808080"/>
          <w:lang w:val="en"/>
        </w:rPr>
        <w:t>@SpringBootApplication</w:t>
      </w:r>
    </w:p>
    <w:p w:rsidR="00000000" w:rsidRDefault="00E0452F">
      <w:pPr>
        <w:pStyle w:val="HTML0"/>
        <w:divId w:val="643629195"/>
        <w:rPr>
          <w:lang w:val="en"/>
        </w:rPr>
      </w:pPr>
      <w:r>
        <w:rPr>
          <w:rStyle w:val="hl-annotation"/>
          <w:i/>
          <w:iCs/>
          <w:color w:val="808080"/>
          <w:lang w:val="en"/>
        </w:rPr>
        <w:t>@EnableBinding(Sink.class)</w:t>
      </w:r>
    </w:p>
    <w:p w:rsidR="00000000" w:rsidRDefault="00E0452F">
      <w:pPr>
        <w:pStyle w:val="HTML0"/>
        <w:divId w:val="64362919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RabbitPartitionConsumerApplication {</w:t>
      </w:r>
    </w:p>
    <w:p w:rsidR="00000000" w:rsidRDefault="00E0452F">
      <w:pPr>
        <w:pStyle w:val="HTML0"/>
        <w:divId w:val="643629195"/>
        <w:rPr>
          <w:lang w:val="en"/>
        </w:rPr>
      </w:pPr>
    </w:p>
    <w:p w:rsidR="00000000" w:rsidRDefault="00E0452F">
      <w:pPr>
        <w:pStyle w:val="HTML0"/>
        <w:divId w:val="64362919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643629195"/>
        <w:rPr>
          <w:lang w:val="en"/>
        </w:rPr>
      </w:pPr>
      <w:r>
        <w:rPr>
          <w:lang w:val="en"/>
        </w:rPr>
        <w:t xml:space="preserve">       </w:t>
      </w:r>
      <w:r>
        <w:rPr>
          <w:lang w:val="en"/>
        </w:rPr>
        <w:t xml:space="preserve"> </w:t>
      </w:r>
      <w:r>
        <w:rPr>
          <w:rStyle w:val="hl-keyword"/>
          <w:lang w:val="en"/>
        </w:rPr>
        <w:t>ne</w:t>
      </w:r>
      <w:r>
        <w:rPr>
          <w:rStyle w:val="hl-keyword"/>
          <w:lang w:val="en"/>
        </w:rPr>
        <w:t>w</w:t>
      </w:r>
      <w:r>
        <w:rPr>
          <w:lang w:val="en"/>
        </w:rPr>
        <w:t xml:space="preserve"> S</w:t>
      </w:r>
      <w:r>
        <w:rPr>
          <w:lang w:val="en"/>
        </w:rPr>
        <w:t>pringApplicationBuilder(RabbitPartitionConsumerApplication</w:t>
      </w:r>
      <w:r>
        <w:rPr>
          <w:lang w:val="en"/>
        </w:rPr>
        <w:t>.</w:t>
      </w:r>
      <w:r>
        <w:rPr>
          <w:rStyle w:val="hl-keyword"/>
          <w:lang w:val="en"/>
        </w:rPr>
        <w:t>clas</w:t>
      </w:r>
      <w:r>
        <w:rPr>
          <w:rStyle w:val="hl-keyword"/>
          <w:lang w:val="en"/>
        </w:rPr>
        <w:t>s</w:t>
      </w:r>
      <w:r>
        <w:rPr>
          <w:lang w:val="en"/>
        </w:rPr>
        <w:t>)</w:t>
      </w:r>
    </w:p>
    <w:p w:rsidR="00000000" w:rsidRDefault="00E0452F">
      <w:pPr>
        <w:pStyle w:val="HTML0"/>
        <w:divId w:val="643629195"/>
        <w:rPr>
          <w:lang w:val="en"/>
        </w:rPr>
      </w:pPr>
      <w:r>
        <w:rPr>
          <w:lang w:val="en"/>
        </w:rPr>
        <w:t xml:space="preserve">            .web(false)</w:t>
      </w:r>
    </w:p>
    <w:p w:rsidR="00000000" w:rsidRDefault="00E0452F">
      <w:pPr>
        <w:pStyle w:val="HTML0"/>
        <w:divId w:val="643629195"/>
        <w:rPr>
          <w:lang w:val="en"/>
        </w:rPr>
      </w:pPr>
      <w:r>
        <w:rPr>
          <w:lang w:val="en"/>
        </w:rPr>
        <w:t xml:space="preserve">            .run(args);</w:t>
      </w:r>
    </w:p>
    <w:p w:rsidR="00000000" w:rsidRDefault="00E0452F">
      <w:pPr>
        <w:pStyle w:val="HTML0"/>
        <w:divId w:val="643629195"/>
        <w:rPr>
          <w:lang w:val="en"/>
        </w:rPr>
      </w:pPr>
      <w:r>
        <w:rPr>
          <w:lang w:val="en"/>
        </w:rPr>
        <w:t xml:space="preserve">    }</w:t>
      </w:r>
    </w:p>
    <w:p w:rsidR="00000000" w:rsidRDefault="00E0452F">
      <w:pPr>
        <w:pStyle w:val="HTML0"/>
        <w:divId w:val="643629195"/>
        <w:rPr>
          <w:lang w:val="en"/>
        </w:rPr>
      </w:pPr>
    </w:p>
    <w:p w:rsidR="00000000" w:rsidRDefault="00E0452F">
      <w:pPr>
        <w:pStyle w:val="HTML0"/>
        <w:divId w:val="643629195"/>
        <w:rPr>
          <w:lang w:val="en"/>
        </w:rPr>
      </w:pPr>
      <w:r>
        <w:rPr>
          <w:lang w:val="en"/>
        </w:rPr>
        <w:t xml:space="preserve">    </w:t>
      </w:r>
      <w:r>
        <w:rPr>
          <w:rStyle w:val="hl-annotation"/>
          <w:i/>
          <w:iCs/>
          <w:color w:val="808080"/>
          <w:lang w:val="en"/>
        </w:rPr>
        <w:t>@StreamListener(Sink.INPUT)</w:t>
      </w:r>
    </w:p>
    <w:p w:rsidR="00000000" w:rsidRDefault="00E0452F">
      <w:pPr>
        <w:pStyle w:val="HTML0"/>
        <w:divId w:val="64362919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listen(</w:t>
      </w:r>
      <w:r>
        <w:rPr>
          <w:rStyle w:val="hl-annotation"/>
          <w:i/>
          <w:iCs/>
          <w:color w:val="808080"/>
          <w:lang w:val="en"/>
        </w:rPr>
        <w:t>@Payload</w:t>
      </w:r>
      <w:r>
        <w:rPr>
          <w:lang w:val="en"/>
        </w:rPr>
        <w:t xml:space="preserve"> String in, </w:t>
      </w:r>
      <w:r>
        <w:rPr>
          <w:rStyle w:val="hl-annotation"/>
          <w:i/>
          <w:iCs/>
          <w:color w:val="808080"/>
          <w:lang w:val="en"/>
        </w:rPr>
        <w:t>@Header(AmqpHeaders.CONSUMER_QUEUE)</w:t>
      </w:r>
      <w:r>
        <w:rPr>
          <w:lang w:val="en"/>
        </w:rPr>
        <w:t xml:space="preserve"> String queue) {</w:t>
      </w:r>
    </w:p>
    <w:p w:rsidR="00000000" w:rsidRDefault="00E0452F">
      <w:pPr>
        <w:pStyle w:val="HTML0"/>
        <w:divId w:val="643629195"/>
        <w:rPr>
          <w:lang w:val="en"/>
        </w:rPr>
      </w:pPr>
      <w:r>
        <w:rPr>
          <w:lang w:val="en"/>
        </w:rPr>
        <w:t xml:space="preserve">        </w:t>
      </w:r>
      <w:r>
        <w:rPr>
          <w:lang w:val="en"/>
        </w:rPr>
        <w:t>System.out.println(in +</w:t>
      </w:r>
      <w:r>
        <w:rPr>
          <w:lang w:val="en"/>
        </w:rPr>
        <w:t xml:space="preserve"> </w:t>
      </w:r>
      <w:r>
        <w:rPr>
          <w:rStyle w:val="hl-string"/>
          <w:lang w:val="en"/>
        </w:rPr>
        <w:t xml:space="preserve">" received from queue </w:t>
      </w:r>
      <w:r>
        <w:rPr>
          <w:rStyle w:val="hl-string"/>
          <w:lang w:val="en"/>
        </w:rPr>
        <w:t>"</w:t>
      </w:r>
      <w:r>
        <w:rPr>
          <w:lang w:val="en"/>
        </w:rPr>
        <w:t xml:space="preserve"> + queue);</w:t>
      </w:r>
    </w:p>
    <w:p w:rsidR="00000000" w:rsidRDefault="00E0452F">
      <w:pPr>
        <w:pStyle w:val="HTML0"/>
        <w:divId w:val="643629195"/>
        <w:rPr>
          <w:lang w:val="en"/>
        </w:rPr>
      </w:pPr>
      <w:r>
        <w:rPr>
          <w:lang w:val="en"/>
        </w:rPr>
        <w:t xml:space="preserve">    }</w:t>
      </w:r>
    </w:p>
    <w:p w:rsidR="00000000" w:rsidRDefault="00E0452F">
      <w:pPr>
        <w:pStyle w:val="HTML0"/>
        <w:divId w:val="643629195"/>
        <w:rPr>
          <w:lang w:val="en"/>
        </w:rPr>
      </w:pPr>
    </w:p>
    <w:p w:rsidR="00000000" w:rsidRDefault="00E0452F">
      <w:pPr>
        <w:pStyle w:val="HTML0"/>
        <w:divId w:val="643629195"/>
        <w:rPr>
          <w:lang w:val="en"/>
        </w:rPr>
      </w:pPr>
      <w:r>
        <w:rPr>
          <w:lang w:val="en"/>
        </w:rPr>
        <w:t>}</w:t>
      </w:r>
    </w:p>
    <w:p w:rsidR="00000000" w:rsidRDefault="00E0452F">
      <w:pPr>
        <w:pStyle w:val="a5"/>
        <w:divId w:val="643629195"/>
        <w:rPr>
          <w:lang w:val="en"/>
        </w:rPr>
      </w:pPr>
      <w:r>
        <w:rPr>
          <w:b/>
          <w:bCs/>
          <w:lang w:val="en"/>
        </w:rPr>
        <w:t>application.yml. </w:t>
      </w:r>
      <w:r>
        <w:rPr>
          <w:lang w:val="en"/>
        </w:rPr>
        <w:t xml:space="preserve"> </w:t>
      </w:r>
    </w:p>
    <w:p w:rsidR="00000000" w:rsidRDefault="00E0452F">
      <w:pPr>
        <w:pStyle w:val="HTML0"/>
        <w:divId w:val="643629195"/>
        <w:rPr>
          <w:lang w:val="en"/>
        </w:rPr>
      </w:pPr>
      <w:r>
        <w:rPr>
          <w:rStyle w:val="hl-attribute"/>
          <w:lang w:val="en"/>
        </w:rPr>
        <w:t xml:space="preserve">    sprin</w:t>
      </w:r>
      <w:r>
        <w:rPr>
          <w:rStyle w:val="hl-attribute"/>
          <w:lang w:val="en"/>
        </w:rPr>
        <w:t>g</w:t>
      </w:r>
      <w:r>
        <w:rPr>
          <w:lang w:val="en"/>
        </w:rPr>
        <w:t>:</w:t>
      </w:r>
    </w:p>
    <w:p w:rsidR="00000000" w:rsidRDefault="00E0452F">
      <w:pPr>
        <w:pStyle w:val="HTML0"/>
        <w:divId w:val="643629195"/>
        <w:rPr>
          <w:lang w:val="en"/>
        </w:rPr>
      </w:pPr>
      <w:r>
        <w:rPr>
          <w:rStyle w:val="hl-attribute"/>
          <w:lang w:val="en"/>
        </w:rPr>
        <w:t xml:space="preserve">      clou</w:t>
      </w:r>
      <w:r>
        <w:rPr>
          <w:rStyle w:val="hl-attribute"/>
          <w:lang w:val="en"/>
        </w:rPr>
        <w:t>d</w:t>
      </w:r>
      <w:r>
        <w:rPr>
          <w:lang w:val="en"/>
        </w:rPr>
        <w:t>:</w:t>
      </w:r>
    </w:p>
    <w:p w:rsidR="00000000" w:rsidRDefault="00E0452F">
      <w:pPr>
        <w:pStyle w:val="HTML0"/>
        <w:divId w:val="643629195"/>
        <w:rPr>
          <w:lang w:val="en"/>
        </w:rPr>
      </w:pPr>
      <w:r>
        <w:rPr>
          <w:rStyle w:val="hl-attribute"/>
          <w:lang w:val="en"/>
        </w:rPr>
        <w:t xml:space="preserve">        strea</w:t>
      </w:r>
      <w:r>
        <w:rPr>
          <w:rStyle w:val="hl-attribute"/>
          <w:lang w:val="en"/>
        </w:rPr>
        <w:t>m</w:t>
      </w:r>
      <w:r>
        <w:rPr>
          <w:lang w:val="en"/>
        </w:rPr>
        <w:t>:</w:t>
      </w:r>
    </w:p>
    <w:p w:rsidR="00000000" w:rsidRDefault="00E0452F">
      <w:pPr>
        <w:pStyle w:val="HTML0"/>
        <w:divId w:val="643629195"/>
        <w:rPr>
          <w:lang w:val="en"/>
        </w:rPr>
      </w:pPr>
      <w:r>
        <w:rPr>
          <w:rStyle w:val="hl-attribute"/>
          <w:lang w:val="en"/>
        </w:rPr>
        <w:t xml:space="preserve">          binding</w:t>
      </w:r>
      <w:r>
        <w:rPr>
          <w:rStyle w:val="hl-attribute"/>
          <w:lang w:val="en"/>
        </w:rPr>
        <w:t>s</w:t>
      </w:r>
      <w:r>
        <w:rPr>
          <w:lang w:val="en"/>
        </w:rPr>
        <w:t>:</w:t>
      </w:r>
    </w:p>
    <w:p w:rsidR="00000000" w:rsidRDefault="00E0452F">
      <w:pPr>
        <w:pStyle w:val="HTML0"/>
        <w:divId w:val="643629195"/>
        <w:rPr>
          <w:lang w:val="en"/>
        </w:rPr>
      </w:pPr>
      <w:r>
        <w:rPr>
          <w:rStyle w:val="hl-attribute"/>
          <w:lang w:val="en"/>
        </w:rPr>
        <w:t xml:space="preserve">            inpu</w:t>
      </w:r>
      <w:r>
        <w:rPr>
          <w:rStyle w:val="hl-attribute"/>
          <w:lang w:val="en"/>
        </w:rPr>
        <w:t>t</w:t>
      </w:r>
      <w:r>
        <w:rPr>
          <w:lang w:val="en"/>
        </w:rPr>
        <w:t>:</w:t>
      </w:r>
    </w:p>
    <w:p w:rsidR="00000000" w:rsidRDefault="00E0452F">
      <w:pPr>
        <w:pStyle w:val="HTML0"/>
        <w:divId w:val="643629195"/>
        <w:rPr>
          <w:lang w:val="en"/>
        </w:rPr>
      </w:pPr>
      <w:r>
        <w:rPr>
          <w:rStyle w:val="hl-attribute"/>
          <w:lang w:val="en"/>
        </w:rPr>
        <w:t xml:space="preserve">              destinatio</w:t>
      </w:r>
      <w:r>
        <w:rPr>
          <w:rStyle w:val="hl-attribute"/>
          <w:lang w:val="en"/>
        </w:rPr>
        <w:t>n</w:t>
      </w:r>
      <w:r>
        <w:rPr>
          <w:lang w:val="en"/>
        </w:rPr>
        <w:t>: partitioned.destination</w:t>
      </w:r>
    </w:p>
    <w:p w:rsidR="00000000" w:rsidRDefault="00E0452F">
      <w:pPr>
        <w:pStyle w:val="HTML0"/>
        <w:divId w:val="643629195"/>
        <w:rPr>
          <w:lang w:val="en"/>
        </w:rPr>
      </w:pPr>
      <w:r>
        <w:rPr>
          <w:rStyle w:val="hl-attribute"/>
          <w:lang w:val="en"/>
        </w:rPr>
        <w:t xml:space="preserve">              grou</w:t>
      </w:r>
      <w:r>
        <w:rPr>
          <w:rStyle w:val="hl-attribute"/>
          <w:lang w:val="en"/>
        </w:rPr>
        <w:t>p</w:t>
      </w:r>
      <w:r>
        <w:rPr>
          <w:lang w:val="en"/>
        </w:rPr>
        <w:t>: myGroup</w:t>
      </w:r>
    </w:p>
    <w:p w:rsidR="00000000" w:rsidRDefault="00E0452F">
      <w:pPr>
        <w:pStyle w:val="HTML0"/>
        <w:divId w:val="643629195"/>
        <w:rPr>
          <w:lang w:val="en"/>
        </w:rPr>
      </w:pPr>
      <w:r>
        <w:rPr>
          <w:rStyle w:val="hl-attribute"/>
          <w:lang w:val="en"/>
        </w:rPr>
        <w:t xml:space="preserve">          </w:t>
      </w:r>
      <w:r>
        <w:rPr>
          <w:rStyle w:val="hl-attribute"/>
          <w:lang w:val="en"/>
        </w:rPr>
        <w:t xml:space="preserve">    consume</w:t>
      </w:r>
      <w:r>
        <w:rPr>
          <w:rStyle w:val="hl-attribute"/>
          <w:lang w:val="en"/>
        </w:rPr>
        <w:t>r</w:t>
      </w:r>
      <w:r>
        <w:rPr>
          <w:lang w:val="en"/>
        </w:rPr>
        <w:t>:</w:t>
      </w:r>
    </w:p>
    <w:p w:rsidR="00000000" w:rsidRDefault="00E0452F">
      <w:pPr>
        <w:pStyle w:val="HTML0"/>
        <w:divId w:val="643629195"/>
        <w:rPr>
          <w:lang w:val="en"/>
        </w:rPr>
      </w:pPr>
      <w:r>
        <w:rPr>
          <w:rStyle w:val="hl-attribute"/>
          <w:lang w:val="en"/>
        </w:rPr>
        <w:t xml:space="preserve">                partitione</w:t>
      </w:r>
      <w:r>
        <w:rPr>
          <w:rStyle w:val="hl-attribute"/>
          <w:lang w:val="en"/>
        </w:rPr>
        <w:t>d</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643629195"/>
        <w:rPr>
          <w:lang w:val="en"/>
        </w:rPr>
      </w:pPr>
      <w:r>
        <w:rPr>
          <w:rStyle w:val="hl-attribute"/>
          <w:lang w:val="en"/>
        </w:rPr>
        <w:t xml:space="preserve">                instance-inde</w:t>
      </w:r>
      <w:r>
        <w:rPr>
          <w:rStyle w:val="hl-attribute"/>
          <w:lang w:val="en"/>
        </w:rPr>
        <w:t>x</w:t>
      </w:r>
      <w:r>
        <w:rPr>
          <w:lang w:val="en"/>
        </w:rPr>
        <w:t xml:space="preserve">: </w:t>
      </w:r>
      <w:r>
        <w:rPr>
          <w:rStyle w:val="hl-number"/>
          <w:lang w:val="en"/>
        </w:rPr>
        <w:t>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25922045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60" name="图片 160"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259220451"/>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w:t>
            </w:r>
            <w:r>
              <w:rPr>
                <w:rStyle w:val="HTML"/>
              </w:rPr>
              <w:t>RabbitMessageChannelBinder</w:t>
            </w:r>
            <w:r>
              <w:t xml:space="preserve"> does not support dynamic scaling. There must be at least one consumer per partition. The consumer’s </w:t>
            </w:r>
            <w:r>
              <w:rPr>
                <w:rStyle w:val="HTML"/>
              </w:rPr>
              <w:t>instanceIndex</w:t>
            </w:r>
            <w:r>
              <w:t xml:space="preserve"> is used to indicate which partition is consumed. Platforms such as Cloud Foundry can have </w:t>
            </w:r>
            <w:r>
              <w:t xml:space="preserve">only one instance with an </w:t>
            </w:r>
            <w:r>
              <w:rPr>
                <w:rStyle w:val="HTML"/>
              </w:rPr>
              <w:t>instanceIndex</w:t>
            </w:r>
            <w:r>
              <w:t>.</w:t>
            </w:r>
          </w:p>
        </w:tc>
      </w:tr>
    </w:tbl>
    <w:p w:rsidR="00000000" w:rsidRDefault="00E0452F">
      <w:pPr>
        <w:pStyle w:val="1"/>
        <w:divId w:val="2064403884"/>
        <w:rPr>
          <w:lang w:val="en"/>
        </w:rPr>
      </w:pPr>
      <w:bookmarkStart w:id="359" w:name="_spring_cloud_bus"/>
      <w:bookmarkEnd w:id="359"/>
      <w:r>
        <w:rPr>
          <w:lang w:val="en"/>
        </w:rPr>
        <w:t>Part VII. Spring Cloud Bus</w:t>
      </w:r>
    </w:p>
    <w:p w:rsidR="00000000" w:rsidRDefault="00E0452F">
      <w:pPr>
        <w:pStyle w:val="a5"/>
        <w:divId w:val="87973151"/>
        <w:rPr>
          <w:lang w:val="en"/>
        </w:rPr>
      </w:pPr>
      <w:r>
        <w:rPr>
          <w:lang w:val="en"/>
        </w:rPr>
        <w:t>Spring Cloud Bus links the nodes of a distributed system with a lightweight message broker. This broker can then be used to broadcast state changes (such as configuration changes) or other management instructions. A key idea is that the bus is like a distr</w:t>
      </w:r>
      <w:r>
        <w:rPr>
          <w:lang w:val="en"/>
        </w:rPr>
        <w:t>ibuted actuator for a Spring Boot application that is scaled out. However, it can also be used as a communication channel between apps. This project provides starters for either an AMQP broker or Kafka as the transport.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62314871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61" name="图片 1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623148715"/>
          <w:tblCellSpacing w:w="15" w:type="dxa"/>
        </w:trPr>
        <w:tc>
          <w:tcPr>
            <w:tcW w:w="0" w:type="auto"/>
            <w:vMerge/>
            <w:vAlign w:val="center"/>
            <w:hideMark/>
          </w:tcPr>
          <w:p w:rsidR="00000000" w:rsidRDefault="00E0452F"/>
        </w:tc>
        <w:tc>
          <w:tcPr>
            <w:tcW w:w="0" w:type="auto"/>
            <w:hideMark/>
          </w:tcPr>
          <w:p w:rsidR="00000000" w:rsidRDefault="00E0452F">
            <w:pPr>
              <w:pStyle w:val="a5"/>
            </w:pPr>
            <w:r>
              <w:t>Spring Cloud is released under the non-restrictive Apache 2.0 license. If you would like to contribute to this section of the documentation or if you find an error, please fin</w:t>
            </w:r>
            <w:r>
              <w:t xml:space="preserve">d the source code and issue trackers in the project at </w:t>
            </w:r>
            <w:hyperlink r:id="rId1377" w:tgtFrame="_top" w:history="1">
              <w:r>
                <w:rPr>
                  <w:rStyle w:val="a3"/>
                </w:rPr>
                <w:t>github</w:t>
              </w:r>
            </w:hyperlink>
            <w:r>
              <w:t>.</w:t>
            </w:r>
          </w:p>
        </w:tc>
      </w:tr>
    </w:tbl>
    <w:p w:rsidR="00000000" w:rsidRDefault="00E0452F">
      <w:pPr>
        <w:pStyle w:val="2"/>
        <w:divId w:val="408381629"/>
        <w:rPr>
          <w:lang w:val="en"/>
        </w:rPr>
      </w:pPr>
      <w:bookmarkStart w:id="360" w:name="_quick_start_3"/>
      <w:bookmarkEnd w:id="360"/>
      <w:r>
        <w:rPr>
          <w:lang w:val="en"/>
        </w:rPr>
        <w:t>42. Quick Start</w:t>
      </w:r>
    </w:p>
    <w:p w:rsidR="00000000" w:rsidRDefault="00E0452F">
      <w:pPr>
        <w:pStyle w:val="a5"/>
        <w:divId w:val="342242853"/>
        <w:rPr>
          <w:lang w:val="en"/>
        </w:rPr>
      </w:pPr>
      <w:r>
        <w:rPr>
          <w:lang w:val="en"/>
        </w:rPr>
        <w:t xml:space="preserve">Spring Cloud Bus works by adding Spring Boot autconfiguration if it detects itself on the classpath. To enable the bus, add </w:t>
      </w:r>
      <w:r>
        <w:rPr>
          <w:rStyle w:val="HTML"/>
          <w:lang w:val="en"/>
        </w:rPr>
        <w:t>spring-cloud-starter-bus-amqp</w:t>
      </w:r>
      <w:r>
        <w:rPr>
          <w:lang w:val="en"/>
        </w:rPr>
        <w:t xml:space="preserve"> or </w:t>
      </w:r>
      <w:r>
        <w:rPr>
          <w:rStyle w:val="HTML"/>
          <w:lang w:val="en"/>
        </w:rPr>
        <w:t>spring-cloud-starter-bus-kafka</w:t>
      </w:r>
      <w:r>
        <w:rPr>
          <w:lang w:val="en"/>
        </w:rPr>
        <w:t xml:space="preserve"> to your </w:t>
      </w:r>
      <w:r>
        <w:rPr>
          <w:lang w:val="en"/>
        </w:rPr>
        <w:t>dependency management. Spring Cloud takes care of the rest. Make sure the broker (RabbitMQ or Kafka) is available and configured. When running on localhost, you need not do anything. If you run remotely, use Spring Cloud Connectors or Spring Boot conventio</w:t>
      </w:r>
      <w:r>
        <w:rPr>
          <w:lang w:val="en"/>
        </w:rPr>
        <w:t>ns to define the broker credentials, as shown in the following example for Rabbit:</w:t>
      </w:r>
    </w:p>
    <w:p w:rsidR="00000000" w:rsidRDefault="00E0452F">
      <w:pPr>
        <w:pStyle w:val="a5"/>
        <w:divId w:val="342242853"/>
        <w:rPr>
          <w:lang w:val="en"/>
        </w:rPr>
      </w:pPr>
      <w:r>
        <w:rPr>
          <w:b/>
          <w:bCs/>
          <w:lang w:val="en"/>
        </w:rPr>
        <w:t>application.yml. </w:t>
      </w:r>
      <w:r>
        <w:rPr>
          <w:lang w:val="en"/>
        </w:rPr>
        <w:t xml:space="preserve"> </w:t>
      </w:r>
    </w:p>
    <w:p w:rsidR="00000000" w:rsidRDefault="00E0452F">
      <w:pPr>
        <w:pStyle w:val="HTML0"/>
        <w:divId w:val="342242853"/>
        <w:rPr>
          <w:lang w:val="en"/>
        </w:rPr>
      </w:pPr>
      <w:r>
        <w:rPr>
          <w:lang w:val="en"/>
        </w:rPr>
        <w:t>spring:</w:t>
      </w:r>
    </w:p>
    <w:p w:rsidR="00000000" w:rsidRDefault="00E0452F">
      <w:pPr>
        <w:pStyle w:val="HTML0"/>
        <w:divId w:val="342242853"/>
        <w:rPr>
          <w:lang w:val="en"/>
        </w:rPr>
      </w:pPr>
      <w:r>
        <w:rPr>
          <w:lang w:val="en"/>
        </w:rPr>
        <w:t xml:space="preserve">  rabbitmq:</w:t>
      </w:r>
    </w:p>
    <w:p w:rsidR="00000000" w:rsidRDefault="00E0452F">
      <w:pPr>
        <w:pStyle w:val="HTML0"/>
        <w:divId w:val="342242853"/>
        <w:rPr>
          <w:lang w:val="en"/>
        </w:rPr>
      </w:pPr>
      <w:r>
        <w:rPr>
          <w:lang w:val="en"/>
        </w:rPr>
        <w:t xml:space="preserve">    host: mybroker.com</w:t>
      </w:r>
    </w:p>
    <w:p w:rsidR="00000000" w:rsidRDefault="00E0452F">
      <w:pPr>
        <w:pStyle w:val="HTML0"/>
        <w:divId w:val="342242853"/>
        <w:rPr>
          <w:lang w:val="en"/>
        </w:rPr>
      </w:pPr>
      <w:r>
        <w:rPr>
          <w:lang w:val="en"/>
        </w:rPr>
        <w:t xml:space="preserve">    port: 5672</w:t>
      </w:r>
    </w:p>
    <w:p w:rsidR="00000000" w:rsidRDefault="00E0452F">
      <w:pPr>
        <w:pStyle w:val="HTML0"/>
        <w:divId w:val="342242853"/>
        <w:rPr>
          <w:lang w:val="en"/>
        </w:rPr>
      </w:pPr>
      <w:r>
        <w:rPr>
          <w:lang w:val="en"/>
        </w:rPr>
        <w:t xml:space="preserve">    username: user</w:t>
      </w:r>
    </w:p>
    <w:p w:rsidR="00000000" w:rsidRDefault="00E0452F">
      <w:pPr>
        <w:pStyle w:val="HTML0"/>
        <w:divId w:val="342242853"/>
        <w:rPr>
          <w:lang w:val="en"/>
        </w:rPr>
      </w:pPr>
      <w:r>
        <w:rPr>
          <w:lang w:val="en"/>
        </w:rPr>
        <w:t xml:space="preserve">    password: secret</w:t>
      </w:r>
    </w:p>
    <w:p w:rsidR="00000000" w:rsidRDefault="00E0452F">
      <w:pPr>
        <w:pStyle w:val="a5"/>
        <w:divId w:val="342242853"/>
        <w:rPr>
          <w:lang w:val="en"/>
        </w:rPr>
      </w:pPr>
      <w:r>
        <w:rPr>
          <w:lang w:val="en"/>
        </w:rPr>
        <w:t>The bus currently supports sending messages to all nodes</w:t>
      </w:r>
      <w:r>
        <w:rPr>
          <w:lang w:val="en"/>
        </w:rPr>
        <w:t xml:space="preserve"> listening or all nodes for a particular service (as defined by Eureka). The </w:t>
      </w:r>
      <w:r>
        <w:rPr>
          <w:rStyle w:val="HTML"/>
          <w:lang w:val="en"/>
        </w:rPr>
        <w:t>/bus/*</w:t>
      </w:r>
      <w:r>
        <w:rPr>
          <w:lang w:val="en"/>
        </w:rPr>
        <w:t xml:space="preserve"> actuator namespace has some HTTP endpoints. Currently, two are implemented. The first, </w:t>
      </w:r>
      <w:r>
        <w:rPr>
          <w:rStyle w:val="HTML"/>
          <w:lang w:val="en"/>
        </w:rPr>
        <w:t>/bus/env</w:t>
      </w:r>
      <w:r>
        <w:rPr>
          <w:lang w:val="en"/>
        </w:rPr>
        <w:t>, sends key/value pairs to update each node’s Spring Environment. The second,</w:t>
      </w:r>
      <w:r>
        <w:rPr>
          <w:lang w:val="en"/>
        </w:rPr>
        <w:t xml:space="preserve"> </w:t>
      </w:r>
      <w:r>
        <w:rPr>
          <w:rStyle w:val="HTML"/>
          <w:lang w:val="en"/>
        </w:rPr>
        <w:t>/bus/refresh</w:t>
      </w:r>
      <w:r>
        <w:rPr>
          <w:lang w:val="en"/>
        </w:rPr>
        <w:t xml:space="preserve">, reloads each application’s configuration, as though they had all been pinged on their </w:t>
      </w:r>
      <w:r>
        <w:rPr>
          <w:rStyle w:val="HTML"/>
          <w:lang w:val="en"/>
        </w:rPr>
        <w:t>/refresh</w:t>
      </w:r>
      <w:r>
        <w:rPr>
          <w:lang w:val="en"/>
        </w:rPr>
        <w:t xml:space="preserve"> endpoint.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27377990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62" name="图片 1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273779904"/>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Spring Cloud Bus starters cover Rabbit and Kafka, because those are the two most common implementations. However, Spring Cloud Stream is quite flexible, and the binder works with </w:t>
            </w:r>
            <w:r>
              <w:rPr>
                <w:rStyle w:val="HTML"/>
              </w:rPr>
              <w:t>spring-cloud-bus</w:t>
            </w:r>
            <w:r>
              <w:t>.</w:t>
            </w:r>
          </w:p>
        </w:tc>
      </w:tr>
    </w:tbl>
    <w:p w:rsidR="00000000" w:rsidRDefault="00E0452F">
      <w:pPr>
        <w:pStyle w:val="2"/>
        <w:divId w:val="1266037259"/>
        <w:rPr>
          <w:lang w:val="en"/>
        </w:rPr>
      </w:pPr>
      <w:bookmarkStart w:id="361" w:name="_bus_endpoints"/>
      <w:bookmarkEnd w:id="361"/>
      <w:r>
        <w:rPr>
          <w:lang w:val="en"/>
        </w:rPr>
        <w:t>43. Bus Endpoints</w:t>
      </w:r>
    </w:p>
    <w:p w:rsidR="00000000" w:rsidRDefault="00E0452F">
      <w:pPr>
        <w:pStyle w:val="a5"/>
        <w:divId w:val="993221061"/>
        <w:rPr>
          <w:lang w:val="en"/>
        </w:rPr>
      </w:pPr>
      <w:r>
        <w:rPr>
          <w:lang w:val="en"/>
        </w:rPr>
        <w:t xml:space="preserve">Spring Cloud Bus provides two endpoints, </w:t>
      </w:r>
      <w:r>
        <w:rPr>
          <w:rStyle w:val="HTML"/>
          <w:lang w:val="en"/>
        </w:rPr>
        <w:t>/actuator/bus-refresh</w:t>
      </w:r>
      <w:r>
        <w:rPr>
          <w:lang w:val="en"/>
        </w:rPr>
        <w:t xml:space="preserve"> and </w:t>
      </w:r>
      <w:r>
        <w:rPr>
          <w:rStyle w:val="HTML"/>
          <w:lang w:val="en"/>
        </w:rPr>
        <w:t>/actuator/bus-env</w:t>
      </w:r>
      <w:r>
        <w:rPr>
          <w:lang w:val="en"/>
        </w:rPr>
        <w:t xml:space="preserve"> that correspond to individual </w:t>
      </w:r>
      <w:r>
        <w:rPr>
          <w:lang w:val="en"/>
        </w:rPr>
        <w:t xml:space="preserve">actuator endpoints in Spring Cloud Commons, </w:t>
      </w:r>
      <w:r>
        <w:rPr>
          <w:rStyle w:val="HTML"/>
          <w:lang w:val="en"/>
        </w:rPr>
        <w:t>/actuator/refresh</w:t>
      </w:r>
      <w:r>
        <w:rPr>
          <w:lang w:val="en"/>
        </w:rPr>
        <w:t xml:space="preserve"> and </w:t>
      </w:r>
      <w:r>
        <w:rPr>
          <w:rStyle w:val="HTML"/>
          <w:lang w:val="en"/>
        </w:rPr>
        <w:t>/actuator/env</w:t>
      </w:r>
      <w:r>
        <w:rPr>
          <w:lang w:val="en"/>
        </w:rPr>
        <w:t xml:space="preserve"> respectively.</w:t>
      </w:r>
    </w:p>
    <w:p w:rsidR="00000000" w:rsidRDefault="00E0452F">
      <w:pPr>
        <w:pStyle w:val="2"/>
        <w:divId w:val="593321233"/>
        <w:rPr>
          <w:lang w:val="en"/>
        </w:rPr>
      </w:pPr>
      <w:bookmarkStart w:id="362" w:name="_bus_refresh_endpoint"/>
      <w:bookmarkEnd w:id="362"/>
      <w:r>
        <w:rPr>
          <w:lang w:val="en"/>
        </w:rPr>
        <w:t>43.1 Bus Refresh Endpoint</w:t>
      </w:r>
    </w:p>
    <w:p w:rsidR="00000000" w:rsidRDefault="00E0452F">
      <w:pPr>
        <w:pStyle w:val="a5"/>
        <w:divId w:val="971524246"/>
        <w:rPr>
          <w:lang w:val="en"/>
        </w:rPr>
      </w:pPr>
      <w:r>
        <w:rPr>
          <w:lang w:val="en"/>
        </w:rPr>
        <w:t xml:space="preserve">The </w:t>
      </w:r>
      <w:r>
        <w:rPr>
          <w:rStyle w:val="HTML"/>
          <w:lang w:val="en"/>
        </w:rPr>
        <w:t>/actuator/bus-refresh</w:t>
      </w:r>
      <w:r>
        <w:rPr>
          <w:lang w:val="en"/>
        </w:rPr>
        <w:t xml:space="preserve"> endpoint clears the </w:t>
      </w:r>
      <w:r>
        <w:rPr>
          <w:rStyle w:val="HTML"/>
          <w:lang w:val="en"/>
        </w:rPr>
        <w:t>RefreshScope</w:t>
      </w:r>
      <w:r>
        <w:rPr>
          <w:lang w:val="en"/>
        </w:rPr>
        <w:t xml:space="preserve"> cache and rebinds </w:t>
      </w:r>
      <w:r>
        <w:rPr>
          <w:rStyle w:val="HTML"/>
          <w:lang w:val="en"/>
        </w:rPr>
        <w:t>@ConfigurationProperties</w:t>
      </w:r>
      <w:r>
        <w:rPr>
          <w:lang w:val="en"/>
        </w:rPr>
        <w:t xml:space="preserve">. See the </w:t>
      </w:r>
      <w:hyperlink r:id="rId1378" w:anchor="refresh-scope" w:tooltip="2.9 Refresh Scope" w:history="1">
        <w:r>
          <w:rPr>
            <w:rStyle w:val="a3"/>
            <w:lang w:val="en"/>
          </w:rPr>
          <w:t>Refr</w:t>
        </w:r>
        <w:r>
          <w:rPr>
            <w:rStyle w:val="a3"/>
            <w:lang w:val="en"/>
          </w:rPr>
          <w:t>esh Scope</w:t>
        </w:r>
      </w:hyperlink>
      <w:r>
        <w:rPr>
          <w:lang w:val="en"/>
        </w:rPr>
        <w:t xml:space="preserve"> documentation for more information.</w:t>
      </w:r>
    </w:p>
    <w:p w:rsidR="00000000" w:rsidRDefault="00E0452F">
      <w:pPr>
        <w:pStyle w:val="a5"/>
        <w:divId w:val="971524246"/>
        <w:rPr>
          <w:lang w:val="en"/>
        </w:rPr>
      </w:pPr>
      <w:r>
        <w:rPr>
          <w:lang w:val="en"/>
        </w:rPr>
        <w:t xml:space="preserve">To expose the </w:t>
      </w:r>
      <w:r>
        <w:rPr>
          <w:rStyle w:val="HTML"/>
          <w:lang w:val="en"/>
        </w:rPr>
        <w:t>/actuator/bus-refresh</w:t>
      </w:r>
      <w:r>
        <w:rPr>
          <w:lang w:val="en"/>
        </w:rPr>
        <w:t xml:space="preserve"> endpoint, you need to add following configuration to your application:</w:t>
      </w:r>
    </w:p>
    <w:p w:rsidR="00000000" w:rsidRDefault="00E0452F">
      <w:pPr>
        <w:pStyle w:val="HTML0"/>
        <w:divId w:val="971524246"/>
        <w:rPr>
          <w:lang w:val="en"/>
        </w:rPr>
      </w:pPr>
      <w:r>
        <w:rPr>
          <w:rStyle w:val="hl-attribute"/>
          <w:lang w:val="en"/>
        </w:rPr>
        <w:t>management.endpoints.web.exposure.includ</w:t>
      </w:r>
      <w:r>
        <w:rPr>
          <w:rStyle w:val="hl-attribute"/>
          <w:lang w:val="en"/>
        </w:rPr>
        <w:t>e</w:t>
      </w:r>
      <w:r>
        <w:rPr>
          <w:lang w:val="en"/>
        </w:rPr>
        <w:t>=bus-refresh</w:t>
      </w:r>
    </w:p>
    <w:p w:rsidR="00000000" w:rsidRDefault="00E0452F">
      <w:pPr>
        <w:pStyle w:val="2"/>
        <w:divId w:val="779419894"/>
        <w:rPr>
          <w:lang w:val="en"/>
        </w:rPr>
      </w:pPr>
      <w:bookmarkStart w:id="363" w:name="_bus_env_endpoint"/>
      <w:bookmarkEnd w:id="363"/>
      <w:r>
        <w:rPr>
          <w:lang w:val="en"/>
        </w:rPr>
        <w:t>43.2 Bus Env Endpoint</w:t>
      </w:r>
    </w:p>
    <w:p w:rsidR="00000000" w:rsidRDefault="00E0452F">
      <w:pPr>
        <w:pStyle w:val="a5"/>
        <w:divId w:val="1701859682"/>
        <w:rPr>
          <w:lang w:val="en"/>
        </w:rPr>
      </w:pPr>
      <w:r>
        <w:rPr>
          <w:lang w:val="en"/>
        </w:rPr>
        <w:t xml:space="preserve">The </w:t>
      </w:r>
      <w:r>
        <w:rPr>
          <w:rStyle w:val="HTML"/>
          <w:lang w:val="en"/>
        </w:rPr>
        <w:t>/actuator/bus-env</w:t>
      </w:r>
      <w:r>
        <w:rPr>
          <w:lang w:val="en"/>
        </w:rPr>
        <w:t xml:space="preserve"> endpoint updates each instances environment with the specified key/value pair across multiple instances.</w:t>
      </w:r>
    </w:p>
    <w:p w:rsidR="00000000" w:rsidRDefault="00E0452F">
      <w:pPr>
        <w:pStyle w:val="a5"/>
        <w:divId w:val="1701859682"/>
        <w:rPr>
          <w:lang w:val="en"/>
        </w:rPr>
      </w:pPr>
      <w:r>
        <w:rPr>
          <w:lang w:val="en"/>
        </w:rPr>
        <w:t xml:space="preserve">To expose the </w:t>
      </w:r>
      <w:r>
        <w:rPr>
          <w:rStyle w:val="HTML"/>
          <w:lang w:val="en"/>
        </w:rPr>
        <w:t>/actuator/bus-en</w:t>
      </w:r>
      <w:r>
        <w:rPr>
          <w:rStyle w:val="HTML"/>
          <w:lang w:val="en"/>
        </w:rPr>
        <w:t>v</w:t>
      </w:r>
      <w:r>
        <w:rPr>
          <w:lang w:val="en"/>
        </w:rPr>
        <w:t xml:space="preserve"> endpoint, you need to add following configuration to your application:</w:t>
      </w:r>
    </w:p>
    <w:p w:rsidR="00000000" w:rsidRDefault="00E0452F">
      <w:pPr>
        <w:pStyle w:val="HTML0"/>
        <w:divId w:val="1701859682"/>
        <w:rPr>
          <w:lang w:val="en"/>
        </w:rPr>
      </w:pPr>
      <w:r>
        <w:rPr>
          <w:rStyle w:val="hl-attribute"/>
          <w:lang w:val="en"/>
        </w:rPr>
        <w:t>management.endpoints.web.exposure.includ</w:t>
      </w:r>
      <w:r>
        <w:rPr>
          <w:rStyle w:val="hl-attribute"/>
          <w:lang w:val="en"/>
        </w:rPr>
        <w:t>e</w:t>
      </w:r>
      <w:r>
        <w:rPr>
          <w:lang w:val="en"/>
        </w:rPr>
        <w:t>=bus-env</w:t>
      </w:r>
    </w:p>
    <w:p w:rsidR="00000000" w:rsidRDefault="00E0452F">
      <w:pPr>
        <w:pStyle w:val="a5"/>
        <w:divId w:val="1701859682"/>
        <w:rPr>
          <w:lang w:val="en"/>
        </w:rPr>
      </w:pPr>
      <w:r>
        <w:rPr>
          <w:lang w:val="en"/>
        </w:rPr>
        <w:t xml:space="preserve">The </w:t>
      </w:r>
      <w:r>
        <w:rPr>
          <w:rStyle w:val="HTML"/>
          <w:lang w:val="en"/>
        </w:rPr>
        <w:t>/actuator/bus-env</w:t>
      </w:r>
      <w:r>
        <w:rPr>
          <w:lang w:val="en"/>
        </w:rPr>
        <w:t xml:space="preserve"> endpoint accepts </w:t>
      </w:r>
      <w:r>
        <w:rPr>
          <w:rStyle w:val="HTML"/>
          <w:lang w:val="en"/>
        </w:rPr>
        <w:t>POST</w:t>
      </w:r>
      <w:r>
        <w:rPr>
          <w:lang w:val="en"/>
        </w:rPr>
        <w:t xml:space="preserve"> requests with the following shape:</w:t>
      </w:r>
    </w:p>
    <w:p w:rsidR="00000000" w:rsidRDefault="00E0452F">
      <w:pPr>
        <w:pStyle w:val="HTML0"/>
        <w:divId w:val="1701859682"/>
        <w:rPr>
          <w:lang w:val="en"/>
        </w:rPr>
      </w:pPr>
      <w:r>
        <w:rPr>
          <w:rStyle w:val="hl-keyword"/>
          <w:lang w:val="en"/>
        </w:rPr>
        <w:t>{</w:t>
      </w:r>
    </w:p>
    <w:p w:rsidR="00000000" w:rsidRDefault="00E0452F">
      <w:pPr>
        <w:pStyle w:val="HTML0"/>
        <w:divId w:val="1701859682"/>
        <w:rPr>
          <w:lang w:val="en"/>
        </w:rPr>
      </w:pPr>
      <w:r>
        <w:rPr>
          <w:lang w:val="en"/>
        </w:rPr>
        <w:tab/>
      </w:r>
      <w:r>
        <w:rPr>
          <w:rStyle w:val="hl-string"/>
          <w:lang w:val="en"/>
        </w:rPr>
        <w:t>"name</w:t>
      </w:r>
      <w:r>
        <w:rPr>
          <w:rStyle w:val="hl-string"/>
          <w:lang w:val="en"/>
        </w:rPr>
        <w:t>"</w:t>
      </w:r>
      <w:r>
        <w:rPr>
          <w:lang w:val="en"/>
        </w:rPr>
        <w:t>:</w:t>
      </w:r>
      <w:r>
        <w:rPr>
          <w:lang w:val="en"/>
        </w:rPr>
        <w:t xml:space="preserve"> </w:t>
      </w:r>
      <w:r>
        <w:rPr>
          <w:rStyle w:val="hl-string"/>
          <w:lang w:val="en"/>
        </w:rPr>
        <w:t>"key1</w:t>
      </w:r>
      <w:r>
        <w:rPr>
          <w:rStyle w:val="hl-string"/>
          <w:lang w:val="en"/>
        </w:rPr>
        <w:t>"</w:t>
      </w:r>
      <w:r>
        <w:rPr>
          <w:rStyle w:val="hl-keyword"/>
          <w:lang w:val="en"/>
        </w:rPr>
        <w:t>,</w:t>
      </w:r>
    </w:p>
    <w:p w:rsidR="00000000" w:rsidRDefault="00E0452F">
      <w:pPr>
        <w:pStyle w:val="HTML0"/>
        <w:divId w:val="1701859682"/>
        <w:rPr>
          <w:lang w:val="en"/>
        </w:rPr>
      </w:pPr>
      <w:r>
        <w:rPr>
          <w:lang w:val="en"/>
        </w:rPr>
        <w:tab/>
      </w:r>
      <w:r>
        <w:rPr>
          <w:rStyle w:val="hl-string"/>
          <w:lang w:val="en"/>
        </w:rPr>
        <w:t>"value</w:t>
      </w:r>
      <w:r>
        <w:rPr>
          <w:rStyle w:val="hl-string"/>
          <w:lang w:val="en"/>
        </w:rPr>
        <w:t>"</w:t>
      </w:r>
      <w:r>
        <w:rPr>
          <w:lang w:val="en"/>
        </w:rPr>
        <w:t>:</w:t>
      </w:r>
      <w:r>
        <w:rPr>
          <w:lang w:val="en"/>
        </w:rPr>
        <w:t xml:space="preserve"> </w:t>
      </w:r>
      <w:r>
        <w:rPr>
          <w:rStyle w:val="hl-string"/>
          <w:lang w:val="en"/>
        </w:rPr>
        <w:t>"value1</w:t>
      </w:r>
      <w:r>
        <w:rPr>
          <w:rStyle w:val="hl-string"/>
          <w:lang w:val="en"/>
        </w:rPr>
        <w:t>"</w:t>
      </w:r>
    </w:p>
    <w:p w:rsidR="00000000" w:rsidRDefault="00E0452F">
      <w:pPr>
        <w:pStyle w:val="HTML0"/>
        <w:divId w:val="1701859682"/>
        <w:rPr>
          <w:lang w:val="en"/>
        </w:rPr>
      </w:pPr>
      <w:r>
        <w:rPr>
          <w:rStyle w:val="hl-keyword"/>
          <w:lang w:val="en"/>
        </w:rPr>
        <w:t>}</w:t>
      </w:r>
    </w:p>
    <w:p w:rsidR="00000000" w:rsidRDefault="00E0452F">
      <w:pPr>
        <w:pStyle w:val="2"/>
        <w:divId w:val="1870870579"/>
        <w:rPr>
          <w:lang w:val="en"/>
        </w:rPr>
      </w:pPr>
      <w:bookmarkStart w:id="364" w:name="_addressing_an_instance"/>
      <w:bookmarkEnd w:id="364"/>
      <w:r>
        <w:rPr>
          <w:lang w:val="en"/>
        </w:rPr>
        <w:t>44. Addressing an Instance</w:t>
      </w:r>
    </w:p>
    <w:p w:rsidR="00000000" w:rsidRDefault="00E0452F">
      <w:pPr>
        <w:pStyle w:val="a5"/>
        <w:divId w:val="1248416318"/>
        <w:rPr>
          <w:lang w:val="en"/>
        </w:rPr>
      </w:pPr>
      <w:r>
        <w:rPr>
          <w:lang w:val="en"/>
        </w:rPr>
        <w:t xml:space="preserve">Each instance of the application has a service ID, whose value can be set with </w:t>
      </w:r>
      <w:r>
        <w:rPr>
          <w:rStyle w:val="HTML"/>
          <w:lang w:val="en"/>
        </w:rPr>
        <w:t>spring.cloud.bus.id</w:t>
      </w:r>
      <w:r>
        <w:rPr>
          <w:lang w:val="en"/>
        </w:rPr>
        <w:t xml:space="preserve"> </w:t>
      </w:r>
      <w:r>
        <w:rPr>
          <w:lang w:val="en"/>
        </w:rPr>
        <w:t xml:space="preserve">and whose value is expected to be a colon-separated list of identifiers, in order from least specific to most specific. The default value is constructed from the environment as a combination of the </w:t>
      </w:r>
      <w:r>
        <w:rPr>
          <w:rStyle w:val="HTML"/>
          <w:lang w:val="en"/>
        </w:rPr>
        <w:t>spring.application.name</w:t>
      </w:r>
      <w:r>
        <w:rPr>
          <w:lang w:val="en"/>
        </w:rPr>
        <w:t xml:space="preserve"> and </w:t>
      </w:r>
      <w:r>
        <w:rPr>
          <w:rStyle w:val="HTML"/>
          <w:lang w:val="en"/>
        </w:rPr>
        <w:t>server.port</w:t>
      </w:r>
      <w:r>
        <w:rPr>
          <w:lang w:val="en"/>
        </w:rPr>
        <w:t xml:space="preserve"> (or </w:t>
      </w:r>
      <w:r>
        <w:rPr>
          <w:rStyle w:val="HTML"/>
          <w:lang w:val="en"/>
        </w:rPr>
        <w:t>spring.applica</w:t>
      </w:r>
      <w:r>
        <w:rPr>
          <w:rStyle w:val="HTML"/>
          <w:lang w:val="en"/>
        </w:rPr>
        <w:t>tion.index</w:t>
      </w:r>
      <w:r>
        <w:rPr>
          <w:lang w:val="en"/>
        </w:rPr>
        <w:t xml:space="preserve">, if set). The default value of the ID is constructed in the form of </w:t>
      </w:r>
      <w:r>
        <w:rPr>
          <w:rStyle w:val="HTML"/>
          <w:lang w:val="en"/>
        </w:rPr>
        <w:t>app:index:id</w:t>
      </w:r>
      <w:r>
        <w:rPr>
          <w:lang w:val="en"/>
        </w:rPr>
        <w:t>, where:</w:t>
      </w:r>
    </w:p>
    <w:p w:rsidR="00000000" w:rsidRDefault="00E0452F">
      <w:pPr>
        <w:numPr>
          <w:ilvl w:val="0"/>
          <w:numId w:val="69"/>
        </w:numPr>
        <w:spacing w:before="100" w:beforeAutospacing="1" w:after="100" w:afterAutospacing="1"/>
        <w:divId w:val="702250785"/>
        <w:rPr>
          <w:lang w:val="en"/>
        </w:rPr>
      </w:pPr>
      <w:r>
        <w:rPr>
          <w:rStyle w:val="HTML"/>
          <w:lang w:val="en"/>
        </w:rPr>
        <w:t>app</w:t>
      </w:r>
      <w:r>
        <w:rPr>
          <w:lang w:val="en"/>
        </w:rPr>
        <w:t xml:space="preserve"> is the </w:t>
      </w:r>
      <w:r>
        <w:rPr>
          <w:rStyle w:val="HTML"/>
          <w:lang w:val="en"/>
        </w:rPr>
        <w:t>vcap.application.name</w:t>
      </w:r>
      <w:r>
        <w:rPr>
          <w:lang w:val="en"/>
        </w:rPr>
        <w:t xml:space="preserve">, if it exists, or </w:t>
      </w:r>
      <w:r>
        <w:rPr>
          <w:rStyle w:val="HTML"/>
          <w:lang w:val="en"/>
        </w:rPr>
        <w:t>spring.application.name</w:t>
      </w:r>
    </w:p>
    <w:p w:rsidR="00000000" w:rsidRDefault="00E0452F">
      <w:pPr>
        <w:numPr>
          <w:ilvl w:val="0"/>
          <w:numId w:val="69"/>
        </w:numPr>
        <w:spacing w:before="100" w:beforeAutospacing="1" w:after="100" w:afterAutospacing="1"/>
        <w:divId w:val="702250785"/>
        <w:rPr>
          <w:lang w:val="en"/>
        </w:rPr>
      </w:pPr>
      <w:r>
        <w:rPr>
          <w:rStyle w:val="HTML"/>
          <w:lang w:val="en"/>
        </w:rPr>
        <w:t>index</w:t>
      </w:r>
      <w:r>
        <w:rPr>
          <w:lang w:val="en"/>
        </w:rPr>
        <w:t xml:space="preserve"> is the </w:t>
      </w:r>
      <w:r>
        <w:rPr>
          <w:rStyle w:val="HTML"/>
          <w:lang w:val="en"/>
        </w:rPr>
        <w:t>vcap.application.instance_index</w:t>
      </w:r>
      <w:r>
        <w:rPr>
          <w:lang w:val="en"/>
        </w:rPr>
        <w:t xml:space="preserve">, if it exists, </w:t>
      </w:r>
      <w:r>
        <w:rPr>
          <w:rStyle w:val="HTML"/>
          <w:lang w:val="en"/>
        </w:rPr>
        <w:t>spring.application.in</w:t>
      </w:r>
      <w:r>
        <w:rPr>
          <w:rStyle w:val="HTML"/>
          <w:lang w:val="en"/>
        </w:rPr>
        <w:t>dex</w:t>
      </w:r>
      <w:r>
        <w:rPr>
          <w:lang w:val="en"/>
        </w:rPr>
        <w:t xml:space="preserve">, </w:t>
      </w:r>
      <w:r>
        <w:rPr>
          <w:rStyle w:val="HTML"/>
          <w:lang w:val="en"/>
        </w:rPr>
        <w:t>local.server.port</w:t>
      </w:r>
      <w:r>
        <w:rPr>
          <w:lang w:val="en"/>
        </w:rPr>
        <w:t xml:space="preserve">, </w:t>
      </w:r>
      <w:r>
        <w:rPr>
          <w:rStyle w:val="HTML"/>
          <w:lang w:val="en"/>
        </w:rPr>
        <w:t>server.port</w:t>
      </w:r>
      <w:r>
        <w:rPr>
          <w:lang w:val="en"/>
        </w:rPr>
        <w:t xml:space="preserve">, or </w:t>
      </w:r>
      <w:r>
        <w:rPr>
          <w:rStyle w:val="HTML"/>
          <w:lang w:val="en"/>
        </w:rPr>
        <w:t>0</w:t>
      </w:r>
      <w:r>
        <w:rPr>
          <w:lang w:val="en"/>
        </w:rPr>
        <w:t xml:space="preserve"> (in that order).</w:t>
      </w:r>
    </w:p>
    <w:p w:rsidR="00000000" w:rsidRDefault="00E0452F">
      <w:pPr>
        <w:numPr>
          <w:ilvl w:val="0"/>
          <w:numId w:val="69"/>
        </w:numPr>
        <w:spacing w:before="100" w:beforeAutospacing="1" w:after="100" w:afterAutospacing="1"/>
        <w:divId w:val="702250785"/>
        <w:rPr>
          <w:lang w:val="en"/>
        </w:rPr>
      </w:pPr>
      <w:r>
        <w:rPr>
          <w:rStyle w:val="HTML"/>
          <w:lang w:val="en"/>
        </w:rPr>
        <w:t>id</w:t>
      </w:r>
      <w:r>
        <w:rPr>
          <w:lang w:val="en"/>
        </w:rPr>
        <w:t xml:space="preserve"> is the </w:t>
      </w:r>
      <w:r>
        <w:rPr>
          <w:rStyle w:val="HTML"/>
          <w:lang w:val="en"/>
        </w:rPr>
        <w:t>vcap.application.instance_id</w:t>
      </w:r>
      <w:r>
        <w:rPr>
          <w:lang w:val="en"/>
        </w:rPr>
        <w:t>, if it exists, or a random value.</w:t>
      </w:r>
    </w:p>
    <w:p w:rsidR="00000000" w:rsidRDefault="00E0452F">
      <w:pPr>
        <w:pStyle w:val="a5"/>
        <w:divId w:val="1248416318"/>
        <w:rPr>
          <w:lang w:val="en"/>
        </w:rPr>
      </w:pPr>
      <w:r>
        <w:rPr>
          <w:lang w:val="en"/>
        </w:rPr>
        <w:t xml:space="preserve">The HTTP endpoints accept a “destination” path parameter, such as </w:t>
      </w:r>
      <w:r>
        <w:rPr>
          <w:rStyle w:val="HTML"/>
          <w:lang w:val="en"/>
        </w:rPr>
        <w:t>/bus-refresh/customers:9000</w:t>
      </w:r>
      <w:r>
        <w:rPr>
          <w:lang w:val="en"/>
        </w:rPr>
        <w:t xml:space="preserve">, where </w:t>
      </w:r>
      <w:r>
        <w:rPr>
          <w:rStyle w:val="HTML"/>
          <w:lang w:val="en"/>
        </w:rPr>
        <w:t>destination</w:t>
      </w:r>
      <w:r>
        <w:rPr>
          <w:lang w:val="en"/>
        </w:rPr>
        <w:t xml:space="preserve"> </w:t>
      </w:r>
      <w:r>
        <w:rPr>
          <w:lang w:val="en"/>
        </w:rPr>
        <w:t>is a service ID. If the ID is owned by an instance on the bus, it processes the message, and all other instances ignore it.</w:t>
      </w:r>
    </w:p>
    <w:p w:rsidR="00000000" w:rsidRDefault="00E0452F">
      <w:pPr>
        <w:pStyle w:val="2"/>
        <w:divId w:val="905341214"/>
        <w:rPr>
          <w:lang w:val="en"/>
        </w:rPr>
      </w:pPr>
      <w:bookmarkStart w:id="365" w:name="_addressing_all_instances_of_a_service"/>
      <w:bookmarkEnd w:id="365"/>
      <w:r>
        <w:rPr>
          <w:lang w:val="en"/>
        </w:rPr>
        <w:t>45. Addressing All Instances of a Service</w:t>
      </w:r>
    </w:p>
    <w:p w:rsidR="00000000" w:rsidRDefault="00E0452F">
      <w:pPr>
        <w:pStyle w:val="a5"/>
        <w:divId w:val="563832214"/>
        <w:rPr>
          <w:lang w:val="en"/>
        </w:rPr>
      </w:pPr>
      <w:r>
        <w:rPr>
          <w:lang w:val="en"/>
        </w:rPr>
        <w:t xml:space="preserve">The “destination” parameter is used in a Spring </w:t>
      </w:r>
      <w:r>
        <w:rPr>
          <w:rStyle w:val="HTML"/>
          <w:lang w:val="en"/>
        </w:rPr>
        <w:t>PathMatcher</w:t>
      </w:r>
      <w:r>
        <w:rPr>
          <w:lang w:val="en"/>
        </w:rPr>
        <w:t xml:space="preserve"> (with the path separator as a colon</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rStyle w:val="HTML"/>
          <w:lang w:val="en"/>
        </w:rPr>
        <w:t>:</w:t>
      </w:r>
      <w:r>
        <w:rPr>
          <w:lang w:val="en"/>
        </w:rPr>
        <w:t xml:space="preserve">) to determine if an instance processes the message. Using the example from earlier, </w:t>
      </w:r>
      <w:r>
        <w:rPr>
          <w:rStyle w:val="HTML"/>
          <w:lang w:val="en"/>
        </w:rPr>
        <w:t>/bus-env/custom</w:t>
      </w:r>
      <w:r>
        <w:rPr>
          <w:rStyle w:val="HTML"/>
          <w:lang w:val="en"/>
        </w:rPr>
        <w:t>ers:**</w:t>
      </w:r>
      <w:r>
        <w:rPr>
          <w:lang w:val="en"/>
        </w:rPr>
        <w:t xml:space="preserve"> targets all instances of the “customers” service regardless of the rest of the service ID.</w:t>
      </w:r>
    </w:p>
    <w:p w:rsidR="00000000" w:rsidRDefault="00E0452F">
      <w:pPr>
        <w:pStyle w:val="2"/>
        <w:divId w:val="1571622451"/>
        <w:rPr>
          <w:lang w:val="en"/>
        </w:rPr>
      </w:pPr>
      <w:bookmarkStart w:id="366" w:name="_service_id_must_be_unique"/>
      <w:bookmarkEnd w:id="366"/>
      <w:r>
        <w:rPr>
          <w:lang w:val="en"/>
        </w:rPr>
        <w:t xml:space="preserve">46. Service ID Must Be </w:t>
      </w:r>
      <w:r>
        <w:rPr>
          <w:lang w:val="en"/>
        </w:rPr>
        <w:t>Unique</w:t>
      </w:r>
    </w:p>
    <w:p w:rsidR="00000000" w:rsidRDefault="00E0452F">
      <w:pPr>
        <w:pStyle w:val="a5"/>
        <w:divId w:val="885070126"/>
        <w:rPr>
          <w:lang w:val="en"/>
        </w:rPr>
      </w:pPr>
      <w:r>
        <w:rPr>
          <w:lang w:val="en"/>
        </w:rPr>
        <w:t>The bus tries twice to eliminate processing an event</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 xml:space="preserve">once from the original </w:t>
      </w:r>
      <w:r>
        <w:rPr>
          <w:rStyle w:val="HTML"/>
          <w:lang w:val="en"/>
        </w:rPr>
        <w:t>ApplicationEvent</w:t>
      </w:r>
      <w:r>
        <w:rPr>
          <w:lang w:val="en"/>
        </w:rPr>
        <w:t xml:space="preserve"> and once from the queue. To do so, it checks the sending service ID against the current service ID. If multiple instances of a service have the same ID, e</w:t>
      </w:r>
      <w:r>
        <w:rPr>
          <w:lang w:val="en"/>
        </w:rPr>
        <w:t xml:space="preserve">vents are not processed. When running on a local machine, each service is on a different port, and that port is part of the ID. Cloud Foundry supplies an index to differentiate. To ensure that the ID is unique outside Cloud Foundry, set </w:t>
      </w:r>
      <w:r>
        <w:rPr>
          <w:rStyle w:val="HTML"/>
          <w:lang w:val="en"/>
        </w:rPr>
        <w:t>spring.application.</w:t>
      </w:r>
      <w:r>
        <w:rPr>
          <w:rStyle w:val="HTML"/>
          <w:lang w:val="en"/>
        </w:rPr>
        <w:t>index</w:t>
      </w:r>
      <w:r>
        <w:rPr>
          <w:lang w:val="en"/>
        </w:rPr>
        <w:t xml:space="preserve"> to something unique for each instance of a service.</w:t>
      </w:r>
    </w:p>
    <w:p w:rsidR="00000000" w:rsidRDefault="00E0452F">
      <w:pPr>
        <w:pStyle w:val="2"/>
        <w:divId w:val="417557930"/>
        <w:rPr>
          <w:lang w:val="en"/>
        </w:rPr>
      </w:pPr>
      <w:bookmarkStart w:id="367" w:name="_customizing_the_message_broker"/>
      <w:bookmarkEnd w:id="367"/>
      <w:r>
        <w:rPr>
          <w:lang w:val="en"/>
        </w:rPr>
        <w:t>47. Customizing the Message Broker</w:t>
      </w:r>
    </w:p>
    <w:p w:rsidR="00000000" w:rsidRDefault="00E0452F">
      <w:pPr>
        <w:pStyle w:val="a5"/>
        <w:divId w:val="1428817479"/>
        <w:rPr>
          <w:lang w:val="en"/>
        </w:rPr>
      </w:pPr>
      <w:r>
        <w:rPr>
          <w:lang w:val="en"/>
        </w:rPr>
        <w:t xml:space="preserve">Spring Cloud Bus uses </w:t>
      </w:r>
      <w:hyperlink r:id="rId1379" w:tgtFrame="_top" w:history="1">
        <w:r>
          <w:rPr>
            <w:rStyle w:val="a3"/>
            <w:lang w:val="en"/>
          </w:rPr>
          <w:t>Spring Cloud Stream</w:t>
        </w:r>
      </w:hyperlink>
      <w:r>
        <w:rPr>
          <w:lang w:val="en"/>
        </w:rPr>
        <w:t xml:space="preserve"> to broadcast the messages. So, to get messages to flow, you need only include the binder implementation of your choice in the classpath. There are convenient starters </w:t>
      </w:r>
      <w:r>
        <w:rPr>
          <w:lang w:val="en"/>
        </w:rPr>
        <w:t>for the bus with AMQP (RabbitMQ) and Kafka (</w:t>
      </w:r>
      <w:r>
        <w:rPr>
          <w:rStyle w:val="HTML"/>
          <w:lang w:val="en"/>
        </w:rPr>
        <w:t>spring-cloud-starter-bus-[amqp|kafka]</w:t>
      </w:r>
      <w:r>
        <w:rPr>
          <w:lang w:val="en"/>
        </w:rPr>
        <w:t>). Generally speaking, Spring Cloud Stream relies on Spring Boot autoconfiguration conventions for configuring middleware. For instance, the AMQP broker address can be changed</w:t>
      </w:r>
      <w:r>
        <w:rPr>
          <w:lang w:val="en"/>
        </w:rPr>
        <w:t xml:space="preserve"> with </w:t>
      </w:r>
      <w:r>
        <w:rPr>
          <w:rStyle w:val="HTML"/>
          <w:lang w:val="en"/>
        </w:rPr>
        <w:t>spring.rabbitmq.*</w:t>
      </w:r>
      <w:r>
        <w:rPr>
          <w:lang w:val="en"/>
        </w:rPr>
        <w:t xml:space="preserve"> configuration properties. Spring Cloud Bus has a handful of native configuration properties in </w:t>
      </w:r>
      <w:r>
        <w:rPr>
          <w:rStyle w:val="HTML"/>
          <w:lang w:val="en"/>
        </w:rPr>
        <w:t>spring.cloud.bus.*</w:t>
      </w:r>
      <w:r>
        <w:rPr>
          <w:lang w:val="en"/>
        </w:rPr>
        <w:t xml:space="preserve"> (for example, </w:t>
      </w:r>
      <w:r>
        <w:rPr>
          <w:rStyle w:val="HTML"/>
          <w:lang w:val="en"/>
        </w:rPr>
        <w:t>spring.cloud.bus.destination</w:t>
      </w:r>
      <w:r>
        <w:rPr>
          <w:lang w:val="en"/>
        </w:rPr>
        <w:t xml:space="preserve"> is the name of the topic to use as the external middleware). Normally, the </w:t>
      </w:r>
      <w:r>
        <w:rPr>
          <w:lang w:val="en"/>
        </w:rPr>
        <w:t>defaults suffice.</w:t>
      </w:r>
    </w:p>
    <w:p w:rsidR="00000000" w:rsidRDefault="00E0452F">
      <w:pPr>
        <w:pStyle w:val="a5"/>
        <w:divId w:val="1428817479"/>
        <w:rPr>
          <w:lang w:val="en"/>
        </w:rPr>
      </w:pPr>
      <w:r>
        <w:rPr>
          <w:lang w:val="en"/>
        </w:rPr>
        <w:t>To learn more about how to customize the message broker settings, consult the Spring Cloud Stream documentation.</w:t>
      </w:r>
    </w:p>
    <w:p w:rsidR="00000000" w:rsidRDefault="00E0452F">
      <w:pPr>
        <w:pStyle w:val="2"/>
        <w:divId w:val="1493594488"/>
        <w:rPr>
          <w:lang w:val="en"/>
        </w:rPr>
      </w:pPr>
      <w:bookmarkStart w:id="368" w:name="_tracing_bus_events"/>
      <w:bookmarkEnd w:id="368"/>
      <w:r>
        <w:rPr>
          <w:lang w:val="en"/>
        </w:rPr>
        <w:t>48. Tracing Bus Events</w:t>
      </w:r>
    </w:p>
    <w:p w:rsidR="00000000" w:rsidRDefault="00E0452F">
      <w:pPr>
        <w:pStyle w:val="a5"/>
        <w:divId w:val="1758163925"/>
        <w:rPr>
          <w:lang w:val="en"/>
        </w:rPr>
      </w:pPr>
      <w:r>
        <w:rPr>
          <w:lang w:val="en"/>
        </w:rPr>
        <w:t xml:space="preserve">Bus events (subclasses of </w:t>
      </w:r>
      <w:r>
        <w:rPr>
          <w:rStyle w:val="HTML"/>
          <w:lang w:val="en"/>
        </w:rPr>
        <w:t>RemoteApplicationEvent</w:t>
      </w:r>
      <w:r>
        <w:rPr>
          <w:lang w:val="en"/>
        </w:rPr>
        <w:t xml:space="preserve">) can be traced by setting </w:t>
      </w:r>
      <w:r>
        <w:rPr>
          <w:rStyle w:val="HTML"/>
          <w:lang w:val="en"/>
        </w:rPr>
        <w:t>spring.cloud.bus.trace.enabled=true</w:t>
      </w:r>
      <w:r>
        <w:rPr>
          <w:lang w:val="en"/>
        </w:rPr>
        <w:t xml:space="preserve">. If you do so, the Spring Boot </w:t>
      </w:r>
      <w:r>
        <w:rPr>
          <w:rStyle w:val="HTML"/>
          <w:lang w:val="en"/>
        </w:rPr>
        <w:t>TraceRepository</w:t>
      </w:r>
      <w:r>
        <w:rPr>
          <w:lang w:val="en"/>
        </w:rPr>
        <w:t xml:space="preserve"> (if it is present) shows each event sent and all the acks from each serv</w:t>
      </w:r>
      <w:r>
        <w:rPr>
          <w:lang w:val="en"/>
        </w:rPr>
        <w:t xml:space="preserve">ice instance. The following example comes from the </w:t>
      </w:r>
      <w:r>
        <w:rPr>
          <w:rStyle w:val="HTML"/>
          <w:lang w:val="en"/>
        </w:rPr>
        <w:t>/trace</w:t>
      </w:r>
      <w:r>
        <w:rPr>
          <w:lang w:val="en"/>
        </w:rPr>
        <w:t xml:space="preserve"> endpoint:</w:t>
      </w:r>
    </w:p>
    <w:p w:rsidR="00000000" w:rsidRDefault="00E0452F">
      <w:pPr>
        <w:pStyle w:val="HTML0"/>
        <w:divId w:val="1758163925"/>
        <w:rPr>
          <w:lang w:val="en"/>
        </w:rPr>
      </w:pP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"timestamp</w:t>
      </w:r>
      <w:r>
        <w:rPr>
          <w:rStyle w:val="hl-string"/>
          <w:lang w:val="en"/>
        </w:rPr>
        <w:t>"</w:t>
      </w:r>
      <w:r>
        <w:rPr>
          <w:lang w:val="en"/>
        </w:rPr>
        <w:t>:</w:t>
      </w:r>
      <w:r>
        <w:rPr>
          <w:lang w:val="en"/>
        </w:rPr>
        <w:t xml:space="preserve"> </w:t>
      </w:r>
      <w:r>
        <w:rPr>
          <w:rStyle w:val="hl-string"/>
          <w:lang w:val="en"/>
        </w:rPr>
        <w:t>"2015-11-26T10:24:44.411+0000</w:t>
      </w:r>
      <w:r>
        <w:rPr>
          <w:rStyle w:val="hl-string"/>
          <w:lang w:val="en"/>
        </w:rPr>
        <w:t>"</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"info</w:t>
      </w:r>
      <w:r>
        <w:rPr>
          <w:rStyle w:val="hl-string"/>
          <w:lang w:val="en"/>
        </w:rPr>
        <w:t>"</w:t>
      </w:r>
      <w:r>
        <w:rPr>
          <w:lang w:val="en"/>
        </w:rPr>
        <w:t>:</w:t>
      </w:r>
      <w:r>
        <w:rPr>
          <w:lang w:val="en"/>
        </w:rPr>
        <w:t xml:space="preserve"> </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"signal</w:t>
      </w:r>
      <w:r>
        <w:rPr>
          <w:rStyle w:val="hl-string"/>
          <w:lang w:val="en"/>
        </w:rPr>
        <w:t>"</w:t>
      </w:r>
      <w:r>
        <w:rPr>
          <w:lang w:val="en"/>
        </w:rPr>
        <w:t>:</w:t>
      </w:r>
      <w:r>
        <w:rPr>
          <w:lang w:val="en"/>
        </w:rPr>
        <w:t xml:space="preserve"> </w:t>
      </w:r>
      <w:r>
        <w:rPr>
          <w:rStyle w:val="hl-string"/>
          <w:lang w:val="en"/>
        </w:rPr>
        <w:t>"spring.cloud.bus.ack</w:t>
      </w:r>
      <w:r>
        <w:rPr>
          <w:rStyle w:val="hl-string"/>
          <w:lang w:val="en"/>
        </w:rPr>
        <w:t>"</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"type</w:t>
      </w:r>
      <w:r>
        <w:rPr>
          <w:rStyle w:val="hl-string"/>
          <w:lang w:val="en"/>
        </w:rPr>
        <w:t>"</w:t>
      </w:r>
      <w:r>
        <w:rPr>
          <w:lang w:val="en"/>
        </w:rPr>
        <w:t>:</w:t>
      </w:r>
      <w:r>
        <w:rPr>
          <w:lang w:val="en"/>
        </w:rPr>
        <w:t xml:space="preserve"> </w:t>
      </w:r>
      <w:r>
        <w:rPr>
          <w:rStyle w:val="hl-string"/>
          <w:lang w:val="en"/>
        </w:rPr>
        <w:t>"RefreshRemoteApplicationEvent</w:t>
      </w:r>
      <w:r>
        <w:rPr>
          <w:rStyle w:val="hl-string"/>
          <w:lang w:val="en"/>
        </w:rPr>
        <w:t>"</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"id</w:t>
      </w:r>
      <w:r>
        <w:rPr>
          <w:rStyle w:val="hl-string"/>
          <w:lang w:val="en"/>
        </w:rPr>
        <w:t>"</w:t>
      </w:r>
      <w:r>
        <w:rPr>
          <w:lang w:val="en"/>
        </w:rPr>
        <w:t>:</w:t>
      </w:r>
      <w:r>
        <w:rPr>
          <w:lang w:val="en"/>
        </w:rPr>
        <w:t xml:space="preserve"> </w:t>
      </w:r>
      <w:r>
        <w:rPr>
          <w:rStyle w:val="hl-string"/>
          <w:lang w:val="en"/>
        </w:rPr>
        <w:t>"c4d374b7-58ea-4928-a312-31984def2</w:t>
      </w:r>
      <w:r>
        <w:rPr>
          <w:rStyle w:val="hl-string"/>
          <w:lang w:val="en"/>
        </w:rPr>
        <w:t>93b</w:t>
      </w:r>
      <w:r>
        <w:rPr>
          <w:rStyle w:val="hl-string"/>
          <w:lang w:val="en"/>
        </w:rPr>
        <w:t>"</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"origin</w:t>
      </w:r>
      <w:r>
        <w:rPr>
          <w:rStyle w:val="hl-string"/>
          <w:lang w:val="en"/>
        </w:rPr>
        <w:t>"</w:t>
      </w:r>
      <w:r>
        <w:rPr>
          <w:lang w:val="en"/>
        </w:rPr>
        <w:t>:</w:t>
      </w:r>
      <w:r>
        <w:rPr>
          <w:lang w:val="en"/>
        </w:rPr>
        <w:t xml:space="preserve"> </w:t>
      </w:r>
      <w:r>
        <w:rPr>
          <w:rStyle w:val="hl-string"/>
          <w:lang w:val="en"/>
        </w:rPr>
        <w:t>"stores:8081</w:t>
      </w:r>
      <w:r>
        <w:rPr>
          <w:rStyle w:val="hl-string"/>
          <w:lang w:val="en"/>
        </w:rPr>
        <w:t>"</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"destination</w:t>
      </w:r>
      <w:r>
        <w:rPr>
          <w:rStyle w:val="hl-string"/>
          <w:lang w:val="en"/>
        </w:rPr>
        <w:t>"</w:t>
      </w:r>
      <w:r>
        <w:rPr>
          <w:lang w:val="en"/>
        </w:rPr>
        <w:t>:</w:t>
      </w:r>
      <w:r>
        <w:rPr>
          <w:lang w:val="en"/>
        </w:rPr>
        <w:t xml:space="preserve"> </w:t>
      </w:r>
      <w:r>
        <w:rPr>
          <w:rStyle w:val="hl-string"/>
          <w:lang w:val="en"/>
        </w:rPr>
        <w:t>"*:**</w:t>
      </w:r>
      <w:r>
        <w:rPr>
          <w:rStyle w:val="hl-string"/>
          <w:lang w:val="en"/>
        </w:rPr>
        <w:t>"</w:t>
      </w:r>
    </w:p>
    <w:p w:rsidR="00000000" w:rsidRDefault="00E0452F">
      <w:pPr>
        <w:pStyle w:val="HTML0"/>
        <w:divId w:val="1758163925"/>
        <w:rPr>
          <w:lang w:val="en"/>
        </w:rPr>
      </w:pPr>
      <w:r>
        <w:rPr>
          <w:lang w:val="en"/>
        </w:rPr>
        <w:t xml:space="preserve"> </w:t>
      </w:r>
      <w:r>
        <w:rPr>
          <w:lang w:val="en"/>
        </w:rPr>
        <w:t xml:space="preserve"> </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keyword"/>
          <w:lang w:val="en"/>
        </w:rPr>
        <w:t>}</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"timestamp</w:t>
      </w:r>
      <w:r>
        <w:rPr>
          <w:rStyle w:val="hl-string"/>
          <w:lang w:val="en"/>
        </w:rPr>
        <w:t>"</w:t>
      </w:r>
      <w:r>
        <w:rPr>
          <w:lang w:val="en"/>
        </w:rPr>
        <w:t>:</w:t>
      </w:r>
      <w:r>
        <w:rPr>
          <w:lang w:val="en"/>
        </w:rPr>
        <w:t xml:space="preserve"> </w:t>
      </w:r>
      <w:r>
        <w:rPr>
          <w:rStyle w:val="hl-string"/>
          <w:lang w:val="en"/>
        </w:rPr>
        <w:t>"2015-11-26T10:24:41.864+0000</w:t>
      </w:r>
      <w:r>
        <w:rPr>
          <w:rStyle w:val="hl-string"/>
          <w:lang w:val="en"/>
        </w:rPr>
        <w:t>"</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"info</w:t>
      </w:r>
      <w:r>
        <w:rPr>
          <w:rStyle w:val="hl-string"/>
          <w:lang w:val="en"/>
        </w:rPr>
        <w:t>"</w:t>
      </w:r>
      <w:r>
        <w:rPr>
          <w:lang w:val="en"/>
        </w:rPr>
        <w:t>:</w:t>
      </w:r>
      <w:r>
        <w:rPr>
          <w:lang w:val="en"/>
        </w:rPr>
        <w:t xml:space="preserve"> </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"signal</w:t>
      </w:r>
      <w:r>
        <w:rPr>
          <w:rStyle w:val="hl-string"/>
          <w:lang w:val="en"/>
        </w:rPr>
        <w:t>"</w:t>
      </w:r>
      <w:r>
        <w:rPr>
          <w:lang w:val="en"/>
        </w:rPr>
        <w:t>:</w:t>
      </w:r>
      <w:r>
        <w:rPr>
          <w:lang w:val="en"/>
        </w:rPr>
        <w:t xml:space="preserve"> </w:t>
      </w:r>
      <w:r>
        <w:rPr>
          <w:rStyle w:val="hl-string"/>
          <w:lang w:val="en"/>
        </w:rPr>
        <w:t>"spring.cloud.bus.sent</w:t>
      </w:r>
      <w:r>
        <w:rPr>
          <w:rStyle w:val="hl-string"/>
          <w:lang w:val="en"/>
        </w:rPr>
        <w:t>"</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"type</w:t>
      </w:r>
      <w:r>
        <w:rPr>
          <w:rStyle w:val="hl-string"/>
          <w:lang w:val="en"/>
        </w:rPr>
        <w:t>"</w:t>
      </w:r>
      <w:r>
        <w:rPr>
          <w:lang w:val="en"/>
        </w:rPr>
        <w:t>:</w:t>
      </w:r>
      <w:r>
        <w:rPr>
          <w:lang w:val="en"/>
        </w:rPr>
        <w:t xml:space="preserve"> </w:t>
      </w:r>
      <w:r>
        <w:rPr>
          <w:rStyle w:val="hl-string"/>
          <w:lang w:val="en"/>
        </w:rPr>
        <w:t>"RefreshRemoteApplicationEvent</w:t>
      </w:r>
      <w:r>
        <w:rPr>
          <w:rStyle w:val="hl-string"/>
          <w:lang w:val="en"/>
        </w:rPr>
        <w:t>"</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"id</w:t>
      </w:r>
      <w:r>
        <w:rPr>
          <w:rStyle w:val="hl-string"/>
          <w:lang w:val="en"/>
        </w:rPr>
        <w:t>"</w:t>
      </w:r>
      <w:r>
        <w:rPr>
          <w:lang w:val="en"/>
        </w:rPr>
        <w:t>:</w:t>
      </w:r>
      <w:r>
        <w:rPr>
          <w:lang w:val="en"/>
        </w:rPr>
        <w:t xml:space="preserve"> </w:t>
      </w:r>
      <w:r>
        <w:rPr>
          <w:rStyle w:val="hl-string"/>
          <w:lang w:val="en"/>
        </w:rPr>
        <w:t>"c4d374b7-58ea-4928-a312-31984def293b</w:t>
      </w:r>
      <w:r>
        <w:rPr>
          <w:rStyle w:val="hl-string"/>
          <w:lang w:val="en"/>
        </w:rPr>
        <w:t>"</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"origin</w:t>
      </w:r>
      <w:r>
        <w:rPr>
          <w:rStyle w:val="hl-string"/>
          <w:lang w:val="en"/>
        </w:rPr>
        <w:t>"</w:t>
      </w:r>
      <w:r>
        <w:rPr>
          <w:lang w:val="en"/>
        </w:rPr>
        <w:t>:</w:t>
      </w:r>
      <w:r>
        <w:rPr>
          <w:lang w:val="en"/>
        </w:rPr>
        <w:t xml:space="preserve"> </w:t>
      </w:r>
      <w:r>
        <w:rPr>
          <w:rStyle w:val="hl-string"/>
          <w:lang w:val="en"/>
        </w:rPr>
        <w:t>"customers:9000</w:t>
      </w:r>
      <w:r>
        <w:rPr>
          <w:rStyle w:val="hl-string"/>
          <w:lang w:val="en"/>
        </w:rPr>
        <w:t>"</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"destination</w:t>
      </w:r>
      <w:r>
        <w:rPr>
          <w:rStyle w:val="hl-string"/>
          <w:lang w:val="en"/>
        </w:rPr>
        <w:t>"</w:t>
      </w:r>
      <w:r>
        <w:rPr>
          <w:lang w:val="en"/>
        </w:rPr>
        <w:t>:</w:t>
      </w:r>
      <w:r>
        <w:rPr>
          <w:lang w:val="en"/>
        </w:rPr>
        <w:t xml:space="preserve"> </w:t>
      </w:r>
      <w:r>
        <w:rPr>
          <w:rStyle w:val="hl-string"/>
          <w:lang w:val="en"/>
        </w:rPr>
        <w:t>"*:**</w:t>
      </w:r>
      <w:r>
        <w:rPr>
          <w:rStyle w:val="hl-string"/>
          <w:lang w:val="en"/>
        </w:rPr>
        <w:t>"</w:t>
      </w:r>
    </w:p>
    <w:p w:rsidR="00000000" w:rsidRDefault="00E0452F">
      <w:pPr>
        <w:pStyle w:val="HTML0"/>
        <w:divId w:val="1758163925"/>
        <w:rPr>
          <w:lang w:val="en"/>
        </w:rPr>
      </w:pPr>
      <w:r>
        <w:rPr>
          <w:lang w:val="en"/>
        </w:rPr>
        <w:t xml:space="preserve"> </w:t>
      </w:r>
      <w:r>
        <w:rPr>
          <w:lang w:val="en"/>
        </w:rPr>
        <w:t xml:space="preserve"> </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keyword"/>
          <w:lang w:val="en"/>
        </w:rPr>
        <w:t>}</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"timestamp</w:t>
      </w:r>
      <w:r>
        <w:rPr>
          <w:rStyle w:val="hl-string"/>
          <w:lang w:val="en"/>
        </w:rPr>
        <w:t>"</w:t>
      </w:r>
      <w:r>
        <w:rPr>
          <w:lang w:val="en"/>
        </w:rPr>
        <w:t>:</w:t>
      </w:r>
      <w:r>
        <w:rPr>
          <w:lang w:val="en"/>
        </w:rPr>
        <w:t xml:space="preserve"> </w:t>
      </w:r>
      <w:r>
        <w:rPr>
          <w:rStyle w:val="hl-string"/>
          <w:lang w:val="en"/>
        </w:rPr>
        <w:t>"2015-11-26T10:24:41.862+0000</w:t>
      </w:r>
      <w:r>
        <w:rPr>
          <w:rStyle w:val="hl-string"/>
          <w:lang w:val="en"/>
        </w:rPr>
        <w:t>"</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"info</w:t>
      </w:r>
      <w:r>
        <w:rPr>
          <w:rStyle w:val="hl-string"/>
          <w:lang w:val="en"/>
        </w:rPr>
        <w:t>"</w:t>
      </w:r>
      <w:r>
        <w:rPr>
          <w:lang w:val="en"/>
        </w:rPr>
        <w:t>:</w:t>
      </w:r>
      <w:r>
        <w:rPr>
          <w:lang w:val="en"/>
        </w:rPr>
        <w:t xml:space="preserve"> </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"signal</w:t>
      </w:r>
      <w:r>
        <w:rPr>
          <w:rStyle w:val="hl-string"/>
          <w:lang w:val="en"/>
        </w:rPr>
        <w:t>"</w:t>
      </w:r>
      <w:r>
        <w:rPr>
          <w:lang w:val="en"/>
        </w:rPr>
        <w:t>:</w:t>
      </w:r>
      <w:r>
        <w:rPr>
          <w:lang w:val="en"/>
        </w:rPr>
        <w:t xml:space="preserve"> </w:t>
      </w:r>
      <w:r>
        <w:rPr>
          <w:rStyle w:val="hl-string"/>
          <w:lang w:val="en"/>
        </w:rPr>
        <w:t>"spring.cloud.bus.ack</w:t>
      </w:r>
      <w:r>
        <w:rPr>
          <w:rStyle w:val="hl-string"/>
          <w:lang w:val="en"/>
        </w:rPr>
        <w:t>"</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"type</w:t>
      </w:r>
      <w:r>
        <w:rPr>
          <w:rStyle w:val="hl-string"/>
          <w:lang w:val="en"/>
        </w:rPr>
        <w:t>"</w:t>
      </w:r>
      <w:r>
        <w:rPr>
          <w:lang w:val="en"/>
        </w:rPr>
        <w:t>:</w:t>
      </w:r>
      <w:r>
        <w:rPr>
          <w:lang w:val="en"/>
        </w:rPr>
        <w:t xml:space="preserve"> </w:t>
      </w:r>
      <w:r>
        <w:rPr>
          <w:rStyle w:val="hl-string"/>
          <w:lang w:val="en"/>
        </w:rPr>
        <w:t>"RefreshRemoteApplicationEvent</w:t>
      </w:r>
      <w:r>
        <w:rPr>
          <w:rStyle w:val="hl-string"/>
          <w:lang w:val="en"/>
        </w:rPr>
        <w:t>"</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"id</w:t>
      </w:r>
      <w:r>
        <w:rPr>
          <w:rStyle w:val="hl-string"/>
          <w:lang w:val="en"/>
        </w:rPr>
        <w:t>"</w:t>
      </w:r>
      <w:r>
        <w:rPr>
          <w:lang w:val="en"/>
        </w:rPr>
        <w:t>:</w:t>
      </w:r>
      <w:r>
        <w:rPr>
          <w:lang w:val="en"/>
        </w:rPr>
        <w:t xml:space="preserve"> </w:t>
      </w:r>
      <w:r>
        <w:rPr>
          <w:rStyle w:val="hl-string"/>
          <w:lang w:val="en"/>
        </w:rPr>
        <w:t>"c4d374b7-58ea-4928-a312-31984def293b</w:t>
      </w:r>
      <w:r>
        <w:rPr>
          <w:rStyle w:val="hl-string"/>
          <w:lang w:val="en"/>
        </w:rPr>
        <w:t>"</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"origin</w:t>
      </w:r>
      <w:r>
        <w:rPr>
          <w:rStyle w:val="hl-string"/>
          <w:lang w:val="en"/>
        </w:rPr>
        <w:t>"</w:t>
      </w:r>
      <w:r>
        <w:rPr>
          <w:lang w:val="en"/>
        </w:rPr>
        <w:t>:</w:t>
      </w:r>
      <w:r>
        <w:rPr>
          <w:lang w:val="en"/>
        </w:rPr>
        <w:t xml:space="preserve"> </w:t>
      </w:r>
      <w:r>
        <w:rPr>
          <w:rStyle w:val="hl-string"/>
          <w:lang w:val="en"/>
        </w:rPr>
        <w:t>"customers:9000</w:t>
      </w:r>
      <w:r>
        <w:rPr>
          <w:rStyle w:val="hl-string"/>
          <w:lang w:val="en"/>
        </w:rPr>
        <w:t>"</w:t>
      </w:r>
      <w:r>
        <w:rPr>
          <w:rStyle w:val="hl-keyword"/>
          <w:lang w:val="en"/>
        </w:rPr>
        <w:t>,</w:t>
      </w:r>
    </w:p>
    <w:p w:rsidR="00000000" w:rsidRDefault="00E0452F">
      <w:pPr>
        <w:pStyle w:val="HTML0"/>
        <w:divId w:val="1758163925"/>
        <w:rPr>
          <w:lang w:val="en"/>
        </w:rPr>
      </w:pPr>
      <w:r>
        <w:rPr>
          <w:lang w:val="en"/>
        </w:rPr>
        <w:t xml:space="preserve">   </w:t>
      </w:r>
      <w:r>
        <w:rPr>
          <w:lang w:val="en"/>
        </w:rPr>
        <w:t xml:space="preserve"> </w:t>
      </w:r>
      <w:r>
        <w:rPr>
          <w:rStyle w:val="hl-string"/>
          <w:lang w:val="en"/>
        </w:rPr>
        <w:t>"destination</w:t>
      </w:r>
      <w:r>
        <w:rPr>
          <w:rStyle w:val="hl-string"/>
          <w:lang w:val="en"/>
        </w:rPr>
        <w:t>"</w:t>
      </w:r>
      <w:r>
        <w:rPr>
          <w:lang w:val="en"/>
        </w:rPr>
        <w:t>:</w:t>
      </w:r>
      <w:r>
        <w:rPr>
          <w:lang w:val="en"/>
        </w:rPr>
        <w:t xml:space="preserve"> </w:t>
      </w:r>
      <w:r>
        <w:rPr>
          <w:rStyle w:val="hl-string"/>
          <w:lang w:val="en"/>
        </w:rPr>
        <w:t>"*:**</w:t>
      </w:r>
      <w:r>
        <w:rPr>
          <w:rStyle w:val="hl-string"/>
          <w:lang w:val="en"/>
        </w:rPr>
        <w:t>"</w:t>
      </w:r>
    </w:p>
    <w:p w:rsidR="00000000" w:rsidRDefault="00E0452F">
      <w:pPr>
        <w:pStyle w:val="HTML0"/>
        <w:divId w:val="1758163925"/>
        <w:rPr>
          <w:lang w:val="en"/>
        </w:rPr>
      </w:pPr>
      <w:r>
        <w:rPr>
          <w:lang w:val="en"/>
        </w:rPr>
        <w:t xml:space="preserve"> </w:t>
      </w:r>
      <w:r>
        <w:rPr>
          <w:lang w:val="en"/>
        </w:rPr>
        <w:t xml:space="preserve"> </w:t>
      </w:r>
      <w:r>
        <w:rPr>
          <w:rStyle w:val="hl-keyword"/>
          <w:lang w:val="en"/>
        </w:rPr>
        <w:t>}</w:t>
      </w:r>
    </w:p>
    <w:p w:rsidR="00000000" w:rsidRDefault="00E0452F">
      <w:pPr>
        <w:pStyle w:val="HTML0"/>
        <w:divId w:val="1758163925"/>
        <w:rPr>
          <w:lang w:val="en"/>
        </w:rPr>
      </w:pPr>
      <w:r>
        <w:rPr>
          <w:rStyle w:val="hl-keyword"/>
          <w:lang w:val="en"/>
        </w:rPr>
        <w:t>}</w:t>
      </w:r>
    </w:p>
    <w:p w:rsidR="00000000" w:rsidRDefault="00E0452F">
      <w:pPr>
        <w:pStyle w:val="a5"/>
        <w:divId w:val="1758163925"/>
        <w:rPr>
          <w:lang w:val="en"/>
        </w:rPr>
      </w:pPr>
      <w:r>
        <w:rPr>
          <w:lang w:val="en"/>
        </w:rPr>
        <w:t xml:space="preserve">The preceding trace shows that a </w:t>
      </w:r>
      <w:r>
        <w:rPr>
          <w:rStyle w:val="HTML"/>
          <w:lang w:val="en"/>
        </w:rPr>
        <w:t>RefreshRemoteApplicationEvent</w:t>
      </w:r>
      <w:r>
        <w:rPr>
          <w:lang w:val="en"/>
        </w:rPr>
        <w:t xml:space="preserve"> was sent from </w:t>
      </w:r>
      <w:r>
        <w:rPr>
          <w:rStyle w:val="HTML"/>
          <w:lang w:val="en"/>
        </w:rPr>
        <w:t>customers:9000</w:t>
      </w:r>
      <w:r>
        <w:rPr>
          <w:lang w:val="en"/>
        </w:rPr>
        <w:t xml:space="preserve">, broadcast to all services, and received (acked) by </w:t>
      </w:r>
      <w:r>
        <w:rPr>
          <w:rStyle w:val="HTML"/>
          <w:lang w:val="en"/>
        </w:rPr>
        <w:t>c</w:t>
      </w:r>
      <w:r>
        <w:rPr>
          <w:rStyle w:val="HTML"/>
          <w:lang w:val="en"/>
        </w:rPr>
        <w:t>ustomers:9000</w:t>
      </w:r>
      <w:r>
        <w:rPr>
          <w:lang w:val="en"/>
        </w:rPr>
        <w:t xml:space="preserve"> and </w:t>
      </w:r>
      <w:r>
        <w:rPr>
          <w:rStyle w:val="HTML"/>
          <w:lang w:val="en"/>
        </w:rPr>
        <w:t>stores:8081</w:t>
      </w:r>
      <w:r>
        <w:rPr>
          <w:lang w:val="en"/>
        </w:rPr>
        <w:t>.</w:t>
      </w:r>
    </w:p>
    <w:p w:rsidR="00000000" w:rsidRDefault="00E0452F">
      <w:pPr>
        <w:pStyle w:val="a5"/>
        <w:divId w:val="1758163925"/>
        <w:rPr>
          <w:lang w:val="en"/>
        </w:rPr>
      </w:pPr>
      <w:r>
        <w:rPr>
          <w:lang w:val="en"/>
        </w:rPr>
        <w:t xml:space="preserve">To handle the ack signals yourself, you could add an </w:t>
      </w:r>
      <w:r>
        <w:rPr>
          <w:rStyle w:val="HTML"/>
          <w:lang w:val="en"/>
        </w:rPr>
        <w:t>@EventListener</w:t>
      </w:r>
      <w:r>
        <w:rPr>
          <w:lang w:val="en"/>
        </w:rPr>
        <w:t xml:space="preserve"> for the </w:t>
      </w:r>
      <w:r>
        <w:rPr>
          <w:rStyle w:val="HTML"/>
          <w:lang w:val="en"/>
        </w:rPr>
        <w:t>AckRemoteApplicationEvent</w:t>
      </w:r>
      <w:r>
        <w:rPr>
          <w:lang w:val="en"/>
        </w:rPr>
        <w:t xml:space="preserve"> and </w:t>
      </w:r>
      <w:r>
        <w:rPr>
          <w:rStyle w:val="HTML"/>
          <w:lang w:val="en"/>
        </w:rPr>
        <w:t>SentApplicationEvent</w:t>
      </w:r>
      <w:r>
        <w:rPr>
          <w:lang w:val="en"/>
        </w:rPr>
        <w:t xml:space="preserve"> types to your app (and enable tracing). Alternatively, you could tap into the </w:t>
      </w:r>
      <w:r>
        <w:rPr>
          <w:rStyle w:val="HTML"/>
          <w:lang w:val="en"/>
        </w:rPr>
        <w:t>TraceRepository</w:t>
      </w:r>
      <w:r>
        <w:rPr>
          <w:lang w:val="en"/>
        </w:rPr>
        <w:t xml:space="preserve"> </w:t>
      </w:r>
      <w:r>
        <w:rPr>
          <w:lang w:val="en"/>
        </w:rPr>
        <w:t>and mine the data from there.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96792653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63" name="图片 1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967926538"/>
          <w:tblCellSpacing w:w="15" w:type="dxa"/>
        </w:trPr>
        <w:tc>
          <w:tcPr>
            <w:tcW w:w="0" w:type="auto"/>
            <w:vMerge/>
            <w:vAlign w:val="center"/>
            <w:hideMark/>
          </w:tcPr>
          <w:p w:rsidR="00000000" w:rsidRDefault="00E0452F"/>
        </w:tc>
        <w:tc>
          <w:tcPr>
            <w:tcW w:w="0" w:type="auto"/>
            <w:hideMark/>
          </w:tcPr>
          <w:p w:rsidR="00000000" w:rsidRDefault="00E0452F">
            <w:pPr>
              <w:pStyle w:val="a5"/>
            </w:pPr>
            <w:r>
              <w:t>Any Bus application can trace acks. However, sometimes, it is useful to do this in a central service that can do more complex queries on the data or forward it to a specialized tracing service.</w:t>
            </w:r>
          </w:p>
        </w:tc>
      </w:tr>
    </w:tbl>
    <w:p w:rsidR="00000000" w:rsidRDefault="00E0452F">
      <w:pPr>
        <w:pStyle w:val="2"/>
        <w:divId w:val="1473787244"/>
        <w:rPr>
          <w:lang w:val="en"/>
        </w:rPr>
      </w:pPr>
      <w:bookmarkStart w:id="369" w:name="_broadcasting_your_own_events"/>
      <w:bookmarkEnd w:id="369"/>
      <w:r>
        <w:rPr>
          <w:lang w:val="en"/>
        </w:rPr>
        <w:t>49. Broadcasting Your Own Events</w:t>
      </w:r>
    </w:p>
    <w:p w:rsidR="00000000" w:rsidRDefault="00E0452F">
      <w:pPr>
        <w:pStyle w:val="a5"/>
        <w:divId w:val="1728724077"/>
        <w:rPr>
          <w:lang w:val="en"/>
        </w:rPr>
      </w:pPr>
      <w:r>
        <w:rPr>
          <w:lang w:val="en"/>
        </w:rPr>
        <w:t xml:space="preserve">The Bus can carry any event of type </w:t>
      </w:r>
      <w:r>
        <w:rPr>
          <w:rStyle w:val="HTML"/>
          <w:lang w:val="en"/>
        </w:rPr>
        <w:t>RemoteApplicationEvent</w:t>
      </w:r>
      <w:r>
        <w:rPr>
          <w:lang w:val="en"/>
        </w:rPr>
        <w:t>. The default transport is JSON, and the deserializer needs to know which types are goin</w:t>
      </w:r>
      <w:r>
        <w:rPr>
          <w:lang w:val="en"/>
        </w:rPr>
        <w:t xml:space="preserve">g to be used ahead of time. To register a new type, you must put it in a subpackage of </w:t>
      </w:r>
      <w:r>
        <w:rPr>
          <w:rStyle w:val="HTML"/>
          <w:lang w:val="en"/>
        </w:rPr>
        <w:t>org.springframework.cloud.bus.event</w:t>
      </w:r>
      <w:r>
        <w:rPr>
          <w:lang w:val="en"/>
        </w:rPr>
        <w:t>.</w:t>
      </w:r>
    </w:p>
    <w:p w:rsidR="00000000" w:rsidRDefault="00E0452F">
      <w:pPr>
        <w:pStyle w:val="a5"/>
        <w:divId w:val="1728724077"/>
        <w:rPr>
          <w:lang w:val="en"/>
        </w:rPr>
      </w:pPr>
      <w:r>
        <w:rPr>
          <w:lang w:val="en"/>
        </w:rPr>
        <w:t xml:space="preserve">To customise the event name, you can use </w:t>
      </w:r>
      <w:r>
        <w:rPr>
          <w:rStyle w:val="HTML"/>
          <w:lang w:val="en"/>
        </w:rPr>
        <w:t>@JsonTypeName</w:t>
      </w:r>
      <w:r>
        <w:rPr>
          <w:lang w:val="en"/>
        </w:rPr>
        <w:t xml:space="preserve"> on your custom class or rely on the default strategy, which is to use the sim</w:t>
      </w:r>
      <w:r>
        <w:rPr>
          <w:lang w:val="en"/>
        </w:rPr>
        <w:t>ple name of the class.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49063549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64" name="图片 1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490635493"/>
          <w:tblCellSpacing w:w="15" w:type="dxa"/>
        </w:trPr>
        <w:tc>
          <w:tcPr>
            <w:tcW w:w="0" w:type="auto"/>
            <w:vMerge/>
            <w:vAlign w:val="center"/>
            <w:hideMark/>
          </w:tcPr>
          <w:p w:rsidR="00000000" w:rsidRDefault="00E0452F"/>
        </w:tc>
        <w:tc>
          <w:tcPr>
            <w:tcW w:w="0" w:type="auto"/>
            <w:hideMark/>
          </w:tcPr>
          <w:p w:rsidR="00000000" w:rsidRDefault="00E0452F">
            <w:pPr>
              <w:pStyle w:val="a5"/>
            </w:pPr>
            <w:r>
              <w:t>Both the producer and the consumer need access to the cla</w:t>
            </w:r>
            <w:r>
              <w:t>ss definition.</w:t>
            </w:r>
          </w:p>
        </w:tc>
      </w:tr>
    </w:tbl>
    <w:p w:rsidR="00000000" w:rsidRDefault="00E0452F">
      <w:pPr>
        <w:pStyle w:val="2"/>
        <w:divId w:val="1204828195"/>
        <w:rPr>
          <w:lang w:val="en"/>
        </w:rPr>
      </w:pPr>
      <w:bookmarkStart w:id="370" w:name="_registering_events_in_custom_packages"/>
      <w:bookmarkEnd w:id="370"/>
      <w:r>
        <w:rPr>
          <w:lang w:val="en"/>
        </w:rPr>
        <w:t>49.1 Registering events in custom packages</w:t>
      </w:r>
    </w:p>
    <w:p w:rsidR="00000000" w:rsidRDefault="00E0452F">
      <w:pPr>
        <w:pStyle w:val="a5"/>
        <w:divId w:val="465243256"/>
        <w:rPr>
          <w:lang w:val="en"/>
        </w:rPr>
      </w:pPr>
      <w:r>
        <w:rPr>
          <w:lang w:val="en"/>
        </w:rPr>
        <w:t>If you cannot or do not want to use a subpackage o</w:t>
      </w:r>
      <w:r>
        <w:rPr>
          <w:lang w:val="en"/>
        </w:rPr>
        <w:t xml:space="preserve">f </w:t>
      </w:r>
      <w:r>
        <w:rPr>
          <w:rStyle w:val="HTML"/>
          <w:lang w:val="en"/>
        </w:rPr>
        <w:t>org.springframework.cloud.bus.event</w:t>
      </w:r>
      <w:r>
        <w:rPr>
          <w:lang w:val="en"/>
        </w:rPr>
        <w:t xml:space="preserve"> for your custom events, you must specify which packages to scan for events of type </w:t>
      </w:r>
      <w:r>
        <w:rPr>
          <w:rStyle w:val="HTML"/>
          <w:lang w:val="en"/>
        </w:rPr>
        <w:t>RemoteApplicationEvent</w:t>
      </w:r>
      <w:r>
        <w:rPr>
          <w:lang w:val="en"/>
        </w:rPr>
        <w:t xml:space="preserve"> by using the </w:t>
      </w:r>
      <w:r>
        <w:rPr>
          <w:rStyle w:val="HTML"/>
          <w:lang w:val="en"/>
        </w:rPr>
        <w:t>@RemoteApplicationEventScan</w:t>
      </w:r>
      <w:r>
        <w:rPr>
          <w:lang w:val="en"/>
        </w:rPr>
        <w:t xml:space="preserve"> annotation. Packages specified with </w:t>
      </w:r>
      <w:r>
        <w:rPr>
          <w:rStyle w:val="HTML"/>
          <w:lang w:val="en"/>
        </w:rPr>
        <w:t>@RemoteApplicationEventScan</w:t>
      </w:r>
      <w:r>
        <w:rPr>
          <w:lang w:val="en"/>
        </w:rPr>
        <w:t xml:space="preserve"> include</w:t>
      </w:r>
      <w:r>
        <w:rPr>
          <w:lang w:val="en"/>
        </w:rPr>
        <w:t xml:space="preserve"> subpackages.</w:t>
      </w:r>
    </w:p>
    <w:p w:rsidR="00000000" w:rsidRDefault="00E0452F">
      <w:pPr>
        <w:pStyle w:val="a5"/>
        <w:divId w:val="465243256"/>
        <w:rPr>
          <w:lang w:val="en"/>
        </w:rPr>
      </w:pPr>
      <w:r>
        <w:rPr>
          <w:lang w:val="en"/>
        </w:rPr>
        <w:t xml:space="preserve">For example, consider the following custom event, called </w:t>
      </w:r>
      <w:r>
        <w:rPr>
          <w:rStyle w:val="HTML"/>
          <w:lang w:val="en"/>
        </w:rPr>
        <w:t>MyEvent</w:t>
      </w:r>
      <w:r>
        <w:rPr>
          <w:lang w:val="en"/>
        </w:rPr>
        <w:t>:</w:t>
      </w:r>
    </w:p>
    <w:p w:rsidR="00000000" w:rsidRDefault="00E0452F">
      <w:pPr>
        <w:pStyle w:val="HTML0"/>
        <w:divId w:val="465243256"/>
        <w:rPr>
          <w:lang w:val="en"/>
        </w:rPr>
      </w:pPr>
      <w:r>
        <w:rPr>
          <w:rStyle w:val="hl-keyword"/>
          <w:lang w:val="en"/>
        </w:rPr>
        <w:t>packag</w:t>
      </w:r>
      <w:r>
        <w:rPr>
          <w:rStyle w:val="hl-keyword"/>
          <w:lang w:val="en"/>
        </w:rPr>
        <w:t>e</w:t>
      </w:r>
      <w:r>
        <w:rPr>
          <w:lang w:val="en"/>
        </w:rPr>
        <w:t xml:space="preserve"> com.acme;</w:t>
      </w:r>
    </w:p>
    <w:p w:rsidR="00000000" w:rsidRDefault="00E0452F">
      <w:pPr>
        <w:pStyle w:val="HTML0"/>
        <w:divId w:val="465243256"/>
        <w:rPr>
          <w:lang w:val="en"/>
        </w:rPr>
      </w:pPr>
    </w:p>
    <w:p w:rsidR="00000000" w:rsidRDefault="00E0452F">
      <w:pPr>
        <w:pStyle w:val="HTML0"/>
        <w:divId w:val="465243256"/>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MyEvent</w:t>
      </w:r>
      <w:r>
        <w:rPr>
          <w:lang w:val="en"/>
        </w:rPr>
        <w:t xml:space="preserve"> </w:t>
      </w:r>
      <w:r>
        <w:rPr>
          <w:rStyle w:val="hl-keyword"/>
          <w:lang w:val="en"/>
        </w:rPr>
        <w:t>extend</w:t>
      </w:r>
      <w:r>
        <w:rPr>
          <w:rStyle w:val="hl-keyword"/>
          <w:lang w:val="en"/>
        </w:rPr>
        <w:t>s</w:t>
      </w:r>
      <w:r>
        <w:rPr>
          <w:lang w:val="en"/>
        </w:rPr>
        <w:t xml:space="preserve"> RemoteApplicationEvent {</w:t>
      </w:r>
    </w:p>
    <w:p w:rsidR="00000000" w:rsidRDefault="00E0452F">
      <w:pPr>
        <w:pStyle w:val="HTML0"/>
        <w:divId w:val="465243256"/>
        <w:rPr>
          <w:lang w:val="en"/>
        </w:rPr>
      </w:pPr>
      <w:r>
        <w:rPr>
          <w:lang w:val="en"/>
        </w:rPr>
        <w:t xml:space="preserve">    ...</w:t>
      </w:r>
    </w:p>
    <w:p w:rsidR="00000000" w:rsidRDefault="00E0452F">
      <w:pPr>
        <w:pStyle w:val="HTML0"/>
        <w:divId w:val="465243256"/>
        <w:rPr>
          <w:lang w:val="en"/>
        </w:rPr>
      </w:pPr>
      <w:r>
        <w:rPr>
          <w:lang w:val="en"/>
        </w:rPr>
        <w:t>}</w:t>
      </w:r>
    </w:p>
    <w:p w:rsidR="00000000" w:rsidRDefault="00E0452F">
      <w:pPr>
        <w:pStyle w:val="a5"/>
        <w:divId w:val="465243256"/>
        <w:rPr>
          <w:lang w:val="en"/>
        </w:rPr>
      </w:pPr>
      <w:r>
        <w:rPr>
          <w:lang w:val="en"/>
        </w:rPr>
        <w:t>You can register that event with the deserializer in the following way:</w:t>
      </w:r>
    </w:p>
    <w:p w:rsidR="00000000" w:rsidRDefault="00E0452F">
      <w:pPr>
        <w:pStyle w:val="HTML0"/>
        <w:divId w:val="465243256"/>
        <w:rPr>
          <w:lang w:val="en"/>
        </w:rPr>
      </w:pPr>
      <w:r>
        <w:rPr>
          <w:rStyle w:val="hl-keyword"/>
          <w:lang w:val="en"/>
        </w:rPr>
        <w:t>packag</w:t>
      </w:r>
      <w:r>
        <w:rPr>
          <w:rStyle w:val="hl-keyword"/>
          <w:lang w:val="en"/>
        </w:rPr>
        <w:t>e</w:t>
      </w:r>
      <w:r>
        <w:rPr>
          <w:lang w:val="en"/>
        </w:rPr>
        <w:t xml:space="preserve"> com.acme;</w:t>
      </w:r>
    </w:p>
    <w:p w:rsidR="00000000" w:rsidRDefault="00E0452F">
      <w:pPr>
        <w:pStyle w:val="HTML0"/>
        <w:divId w:val="465243256"/>
        <w:rPr>
          <w:lang w:val="en"/>
        </w:rPr>
      </w:pPr>
    </w:p>
    <w:p w:rsidR="00000000" w:rsidRDefault="00E0452F">
      <w:pPr>
        <w:pStyle w:val="HTML0"/>
        <w:divId w:val="465243256"/>
        <w:rPr>
          <w:lang w:val="en"/>
        </w:rPr>
      </w:pPr>
      <w:r>
        <w:rPr>
          <w:rStyle w:val="hl-annotation"/>
          <w:i/>
          <w:iCs/>
          <w:color w:val="808080"/>
          <w:lang w:val="en"/>
        </w:rPr>
        <w:t>@Configuration</w:t>
      </w:r>
    </w:p>
    <w:p w:rsidR="00000000" w:rsidRDefault="00E0452F">
      <w:pPr>
        <w:pStyle w:val="HTML0"/>
        <w:divId w:val="465243256"/>
        <w:rPr>
          <w:lang w:val="en"/>
        </w:rPr>
      </w:pPr>
      <w:r>
        <w:rPr>
          <w:rStyle w:val="hl-annotation"/>
          <w:i/>
          <w:iCs/>
          <w:color w:val="808080"/>
          <w:lang w:val="en"/>
        </w:rPr>
        <w:t>@RemoteApplicationEventScan</w:t>
      </w:r>
    </w:p>
    <w:p w:rsidR="00000000" w:rsidRDefault="00E0452F">
      <w:pPr>
        <w:pStyle w:val="HTML0"/>
        <w:divId w:val="465243256"/>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BusConfiguration {</w:t>
      </w:r>
    </w:p>
    <w:p w:rsidR="00000000" w:rsidRDefault="00E0452F">
      <w:pPr>
        <w:pStyle w:val="HTML0"/>
        <w:divId w:val="465243256"/>
        <w:rPr>
          <w:lang w:val="en"/>
        </w:rPr>
      </w:pPr>
      <w:r>
        <w:rPr>
          <w:lang w:val="en"/>
        </w:rPr>
        <w:t xml:space="preserve">    ...</w:t>
      </w:r>
    </w:p>
    <w:p w:rsidR="00000000" w:rsidRDefault="00E0452F">
      <w:pPr>
        <w:pStyle w:val="HTML0"/>
        <w:divId w:val="465243256"/>
        <w:rPr>
          <w:lang w:val="en"/>
        </w:rPr>
      </w:pPr>
      <w:r>
        <w:rPr>
          <w:lang w:val="en"/>
        </w:rPr>
        <w:t>}</w:t>
      </w:r>
    </w:p>
    <w:p w:rsidR="00000000" w:rsidRDefault="00E0452F">
      <w:pPr>
        <w:pStyle w:val="a5"/>
        <w:divId w:val="465243256"/>
        <w:rPr>
          <w:lang w:val="en"/>
        </w:rPr>
      </w:pPr>
      <w:r>
        <w:rPr>
          <w:lang w:val="en"/>
        </w:rPr>
        <w:t xml:space="preserve">Without specifying a value, the package of the class where </w:t>
      </w:r>
      <w:r>
        <w:rPr>
          <w:rStyle w:val="HTML"/>
          <w:lang w:val="en"/>
        </w:rPr>
        <w:t>@RemoteApplicationEventScan</w:t>
      </w:r>
      <w:r>
        <w:rPr>
          <w:lang w:val="en"/>
        </w:rPr>
        <w:t xml:space="preserve"> is used is registered. In this example, </w:t>
      </w:r>
      <w:r>
        <w:rPr>
          <w:rStyle w:val="HTML"/>
          <w:lang w:val="en"/>
        </w:rPr>
        <w:t>com.acme</w:t>
      </w:r>
      <w:r>
        <w:rPr>
          <w:lang w:val="en"/>
        </w:rPr>
        <w:t xml:space="preserve"> is registered by using the package </w:t>
      </w:r>
      <w:r>
        <w:rPr>
          <w:lang w:val="en"/>
        </w:rPr>
        <w:t xml:space="preserve">of </w:t>
      </w:r>
      <w:r>
        <w:rPr>
          <w:rStyle w:val="HTML"/>
          <w:lang w:val="en"/>
        </w:rPr>
        <w:t>BusConfiguration</w:t>
      </w:r>
      <w:r>
        <w:rPr>
          <w:lang w:val="en"/>
        </w:rPr>
        <w:t>.</w:t>
      </w:r>
    </w:p>
    <w:p w:rsidR="00000000" w:rsidRDefault="00E0452F">
      <w:pPr>
        <w:pStyle w:val="a5"/>
        <w:divId w:val="465243256"/>
        <w:rPr>
          <w:lang w:val="en"/>
        </w:rPr>
      </w:pPr>
      <w:r>
        <w:rPr>
          <w:lang w:val="en"/>
        </w:rPr>
        <w:t xml:space="preserve">You can also explicitly specify the packages to scan by using the </w:t>
      </w:r>
      <w:r>
        <w:rPr>
          <w:rStyle w:val="HTML"/>
          <w:lang w:val="en"/>
        </w:rPr>
        <w:t>value</w:t>
      </w:r>
      <w:r>
        <w:rPr>
          <w:lang w:val="en"/>
        </w:rPr>
        <w:t xml:space="preserve">, </w:t>
      </w:r>
      <w:r>
        <w:rPr>
          <w:rStyle w:val="HTML"/>
          <w:lang w:val="en"/>
        </w:rPr>
        <w:t>basePackages</w:t>
      </w:r>
      <w:r>
        <w:rPr>
          <w:lang w:val="en"/>
        </w:rPr>
        <w:t xml:space="preserve"> or </w:t>
      </w:r>
      <w:r>
        <w:rPr>
          <w:rStyle w:val="HTML"/>
          <w:lang w:val="en"/>
        </w:rPr>
        <w:t>basePackageClasses</w:t>
      </w:r>
      <w:r>
        <w:rPr>
          <w:lang w:val="en"/>
        </w:rPr>
        <w:t xml:space="preserve"> properties on </w:t>
      </w:r>
      <w:r>
        <w:rPr>
          <w:rStyle w:val="HTML"/>
          <w:lang w:val="en"/>
        </w:rPr>
        <w:t>@RemoteApplicationEventScan</w:t>
      </w:r>
      <w:r>
        <w:rPr>
          <w:lang w:val="en"/>
        </w:rPr>
        <w:t>, as shown in the following example:</w:t>
      </w:r>
    </w:p>
    <w:p w:rsidR="00000000" w:rsidRDefault="00E0452F">
      <w:pPr>
        <w:pStyle w:val="HTML0"/>
        <w:divId w:val="465243256"/>
        <w:rPr>
          <w:lang w:val="en"/>
        </w:rPr>
      </w:pPr>
      <w:r>
        <w:rPr>
          <w:rStyle w:val="hl-keyword"/>
          <w:lang w:val="en"/>
        </w:rPr>
        <w:t>packag</w:t>
      </w:r>
      <w:r>
        <w:rPr>
          <w:rStyle w:val="hl-keyword"/>
          <w:lang w:val="en"/>
        </w:rPr>
        <w:t>e</w:t>
      </w:r>
      <w:r>
        <w:rPr>
          <w:lang w:val="en"/>
        </w:rPr>
        <w:t xml:space="preserve"> com.acme;</w:t>
      </w:r>
    </w:p>
    <w:p w:rsidR="00000000" w:rsidRDefault="00E0452F">
      <w:pPr>
        <w:pStyle w:val="HTML0"/>
        <w:divId w:val="465243256"/>
        <w:rPr>
          <w:lang w:val="en"/>
        </w:rPr>
      </w:pPr>
    </w:p>
    <w:p w:rsidR="00000000" w:rsidRDefault="00E0452F">
      <w:pPr>
        <w:pStyle w:val="HTML0"/>
        <w:divId w:val="465243256"/>
        <w:rPr>
          <w:lang w:val="en"/>
        </w:rPr>
      </w:pPr>
      <w:r>
        <w:rPr>
          <w:rStyle w:val="hl-annotation"/>
          <w:i/>
          <w:iCs/>
          <w:color w:val="808080"/>
          <w:lang w:val="en"/>
        </w:rPr>
        <w:t>@Configuration</w:t>
      </w:r>
    </w:p>
    <w:p w:rsidR="00000000" w:rsidRDefault="00E0452F">
      <w:pPr>
        <w:pStyle w:val="HTML0"/>
        <w:divId w:val="465243256"/>
        <w:rPr>
          <w:lang w:val="en"/>
        </w:rPr>
      </w:pPr>
      <w:r>
        <w:rPr>
          <w:rStyle w:val="hl-comment"/>
          <w:lang w:val="en"/>
        </w:rPr>
        <w:t>//@RemoteApplic</w:t>
      </w:r>
      <w:r>
        <w:rPr>
          <w:rStyle w:val="hl-comment"/>
          <w:lang w:val="en"/>
        </w:rPr>
        <w:t>ationEventScan({"com.acme", "foo.bar"}</w:t>
      </w:r>
      <w:r>
        <w:rPr>
          <w:rStyle w:val="hl-comment"/>
          <w:lang w:val="en"/>
        </w:rPr>
        <w:t>)</w:t>
      </w:r>
    </w:p>
    <w:p w:rsidR="00000000" w:rsidRDefault="00E0452F">
      <w:pPr>
        <w:pStyle w:val="HTML0"/>
        <w:divId w:val="465243256"/>
        <w:rPr>
          <w:lang w:val="en"/>
        </w:rPr>
      </w:pPr>
      <w:r>
        <w:rPr>
          <w:rStyle w:val="hl-comment"/>
          <w:lang w:val="en"/>
        </w:rPr>
        <w:t>//@RemoteApplicationEventScan(basePackages = {"com.acme", "foo.bar", "fizz.buzz"}</w:t>
      </w:r>
      <w:r>
        <w:rPr>
          <w:rStyle w:val="hl-comment"/>
          <w:lang w:val="en"/>
        </w:rPr>
        <w:t>)</w:t>
      </w:r>
    </w:p>
    <w:p w:rsidR="00000000" w:rsidRDefault="00E0452F">
      <w:pPr>
        <w:pStyle w:val="HTML0"/>
        <w:divId w:val="465243256"/>
        <w:rPr>
          <w:lang w:val="en"/>
        </w:rPr>
      </w:pPr>
      <w:r>
        <w:rPr>
          <w:rStyle w:val="hl-annotation"/>
          <w:i/>
          <w:iCs/>
          <w:color w:val="808080"/>
          <w:lang w:val="en"/>
        </w:rPr>
        <w:t>@RemoteApplicationEventScan(basePackageClasses = BusConfiguration.class)</w:t>
      </w:r>
    </w:p>
    <w:p w:rsidR="00000000" w:rsidRDefault="00E0452F">
      <w:pPr>
        <w:pStyle w:val="HTML0"/>
        <w:divId w:val="465243256"/>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BusConfiguration {</w:t>
      </w:r>
    </w:p>
    <w:p w:rsidR="00000000" w:rsidRDefault="00E0452F">
      <w:pPr>
        <w:pStyle w:val="HTML0"/>
        <w:divId w:val="465243256"/>
        <w:rPr>
          <w:lang w:val="en"/>
        </w:rPr>
      </w:pPr>
      <w:r>
        <w:rPr>
          <w:lang w:val="en"/>
        </w:rPr>
        <w:t xml:space="preserve">    ...</w:t>
      </w:r>
    </w:p>
    <w:p w:rsidR="00000000" w:rsidRDefault="00E0452F">
      <w:pPr>
        <w:pStyle w:val="HTML0"/>
        <w:divId w:val="465243256"/>
        <w:rPr>
          <w:lang w:val="en"/>
        </w:rPr>
      </w:pPr>
      <w:r>
        <w:rPr>
          <w:lang w:val="en"/>
        </w:rPr>
        <w:t>}</w:t>
      </w:r>
    </w:p>
    <w:p w:rsidR="00000000" w:rsidRDefault="00E0452F">
      <w:pPr>
        <w:pStyle w:val="a5"/>
        <w:divId w:val="465243256"/>
        <w:rPr>
          <w:lang w:val="en"/>
        </w:rPr>
      </w:pPr>
      <w:r>
        <w:rPr>
          <w:lang w:val="en"/>
        </w:rPr>
        <w:t>All of the precedi</w:t>
      </w:r>
      <w:r>
        <w:rPr>
          <w:lang w:val="en"/>
        </w:rPr>
        <w:t xml:space="preserve">ng examples of </w:t>
      </w:r>
      <w:r>
        <w:rPr>
          <w:rStyle w:val="HTML"/>
          <w:lang w:val="en"/>
        </w:rPr>
        <w:t>@RemoteApplicationEventScan</w:t>
      </w:r>
      <w:r>
        <w:rPr>
          <w:lang w:val="en"/>
        </w:rPr>
        <w:t xml:space="preserve"> are equivalent, in that the </w:t>
      </w:r>
      <w:r>
        <w:rPr>
          <w:rStyle w:val="HTML"/>
          <w:lang w:val="en"/>
        </w:rPr>
        <w:t>com.acme</w:t>
      </w:r>
      <w:r>
        <w:rPr>
          <w:lang w:val="en"/>
        </w:rPr>
        <w:t xml:space="preserve"> package is registered by explicitly specifying the packages on </w:t>
      </w:r>
      <w:r>
        <w:rPr>
          <w:rStyle w:val="HTML"/>
          <w:lang w:val="en"/>
        </w:rPr>
        <w:t>@RemoteApplicationEventScan</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14415323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65" name="图片 1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144153232"/>
          <w:tblCellSpacing w:w="15" w:type="dxa"/>
        </w:trPr>
        <w:tc>
          <w:tcPr>
            <w:tcW w:w="0" w:type="auto"/>
            <w:vMerge/>
            <w:vAlign w:val="center"/>
            <w:hideMark/>
          </w:tcPr>
          <w:p w:rsidR="00000000" w:rsidRDefault="00E0452F"/>
        </w:tc>
        <w:tc>
          <w:tcPr>
            <w:tcW w:w="0" w:type="auto"/>
            <w:hideMark/>
          </w:tcPr>
          <w:p w:rsidR="00000000" w:rsidRDefault="00E0452F">
            <w:pPr>
              <w:pStyle w:val="a5"/>
            </w:pPr>
            <w:r>
              <w:t>You can specify multiple base packages to scan.</w:t>
            </w:r>
          </w:p>
        </w:tc>
      </w:tr>
    </w:tbl>
    <w:p w:rsidR="00000000" w:rsidRDefault="00E0452F">
      <w:pPr>
        <w:pStyle w:val="1"/>
        <w:divId w:val="1916739503"/>
        <w:rPr>
          <w:lang w:val="en"/>
        </w:rPr>
      </w:pPr>
      <w:bookmarkStart w:id="371" w:name="_spring_cloud_sleuth"/>
      <w:bookmarkEnd w:id="371"/>
      <w:r>
        <w:rPr>
          <w:lang w:val="en"/>
        </w:rPr>
        <w:t>Part VIII. Spring Cloud Sleuth</w:t>
      </w:r>
    </w:p>
    <w:p w:rsidR="00000000" w:rsidRDefault="00E0452F">
      <w:pPr>
        <w:pStyle w:val="a5"/>
        <w:divId w:val="599146587"/>
        <w:rPr>
          <w:lang w:val="en"/>
        </w:rPr>
      </w:pPr>
      <w:r>
        <w:rPr>
          <w:lang w:val="en"/>
        </w:rPr>
        <w:t>Adrian Cole, Spencer Gibb, Marcin Grzejszczak, Dave Syer, Jay Bryant</w:t>
      </w:r>
    </w:p>
    <w:p w:rsidR="00000000" w:rsidRDefault="00E0452F">
      <w:pPr>
        <w:pStyle w:val="a5"/>
        <w:divId w:val="599146587"/>
        <w:rPr>
          <w:lang w:val="en"/>
        </w:rPr>
      </w:pPr>
      <w:r>
        <w:rPr>
          <w:rStyle w:val="a7"/>
          <w:lang w:val="en"/>
        </w:rPr>
        <w:t>1.0.0.BUILD-SNAPSHOT</w:t>
      </w:r>
    </w:p>
    <w:p w:rsidR="00000000" w:rsidRDefault="00E0452F">
      <w:pPr>
        <w:pStyle w:val="2"/>
        <w:divId w:val="1809977954"/>
        <w:rPr>
          <w:lang w:val="en"/>
        </w:rPr>
      </w:pPr>
      <w:bookmarkStart w:id="372" w:name="_introduction"/>
      <w:bookmarkEnd w:id="372"/>
      <w:r>
        <w:rPr>
          <w:lang w:val="en"/>
        </w:rPr>
        <w:t>50. Introduction</w:t>
      </w:r>
    </w:p>
    <w:p w:rsidR="00000000" w:rsidRDefault="00E0452F">
      <w:pPr>
        <w:pStyle w:val="a5"/>
        <w:divId w:val="1317757567"/>
        <w:rPr>
          <w:lang w:val="en"/>
        </w:rPr>
      </w:pPr>
      <w:r>
        <w:rPr>
          <w:lang w:val="en"/>
        </w:rPr>
        <w:t xml:space="preserve">Spring Cloud Sleuth implements a distributed tracing solution for </w:t>
      </w:r>
      <w:hyperlink r:id="rId1380" w:tgtFrame="_top" w:history="1">
        <w:r>
          <w:rPr>
            <w:rStyle w:val="a3"/>
            <w:lang w:val="en"/>
          </w:rPr>
          <w:t>Spring</w:t>
        </w:r>
        <w:r>
          <w:rPr>
            <w:rStyle w:val="a3"/>
            <w:lang w:val="en"/>
          </w:rPr>
          <w:t xml:space="preserve"> Cloud</w:t>
        </w:r>
      </w:hyperlink>
      <w:r>
        <w:rPr>
          <w:lang w:val="en"/>
        </w:rPr>
        <w:t>.</w:t>
      </w:r>
    </w:p>
    <w:p w:rsidR="00000000" w:rsidRDefault="00E0452F">
      <w:pPr>
        <w:pStyle w:val="2"/>
        <w:divId w:val="1846434974"/>
        <w:rPr>
          <w:lang w:val="en"/>
        </w:rPr>
      </w:pPr>
      <w:bookmarkStart w:id="373" w:name="_terminology"/>
      <w:bookmarkEnd w:id="373"/>
      <w:r>
        <w:rPr>
          <w:lang w:val="en"/>
        </w:rPr>
        <w:t>50.1 Terminology</w:t>
      </w:r>
    </w:p>
    <w:p w:rsidR="00000000" w:rsidRDefault="00E0452F">
      <w:pPr>
        <w:pStyle w:val="a5"/>
        <w:divId w:val="502429732"/>
        <w:rPr>
          <w:lang w:val="en"/>
        </w:rPr>
      </w:pPr>
      <w:r>
        <w:rPr>
          <w:lang w:val="en"/>
        </w:rPr>
        <w:t xml:space="preserve">Spring Cloud Sleuth borrows </w:t>
      </w:r>
      <w:hyperlink r:id="rId1381" w:tgtFrame="_top" w:history="1">
        <w:r>
          <w:rPr>
            <w:rStyle w:val="a3"/>
            <w:lang w:val="en"/>
          </w:rPr>
          <w:t>Dapper’s</w:t>
        </w:r>
      </w:hyperlink>
      <w:r>
        <w:rPr>
          <w:lang w:val="en"/>
        </w:rPr>
        <w:t xml:space="preserve"> t</w:t>
      </w:r>
      <w:r>
        <w:rPr>
          <w:lang w:val="en"/>
        </w:rPr>
        <w:t>erminology.</w:t>
      </w:r>
    </w:p>
    <w:p w:rsidR="00000000" w:rsidRDefault="00E0452F">
      <w:pPr>
        <w:pStyle w:val="a5"/>
        <w:divId w:val="502429732"/>
        <w:rPr>
          <w:lang w:val="en"/>
        </w:rPr>
      </w:pPr>
      <w:r>
        <w:rPr>
          <w:rStyle w:val="a7"/>
          <w:lang w:val="en"/>
        </w:rPr>
        <w:t>Span</w:t>
      </w:r>
      <w:r>
        <w:rPr>
          <w:lang w:val="en"/>
        </w:rPr>
        <w:t>: The basic unit of work. For example, sending an RPC is a new span, as is sending a response to an RPC. Spans are identified by a unique 64-bit ID for the span and another 64-bit ID for the trace the span is a part of. Spans also have othe</w:t>
      </w:r>
      <w:r>
        <w:rPr>
          <w:lang w:val="en"/>
        </w:rPr>
        <w:t>r data, such as descriptions, timestamped events, key-value annotations (tags), the ID of the span that caused them, and process IDs (normally IP addresses).</w:t>
      </w:r>
    </w:p>
    <w:p w:rsidR="00000000" w:rsidRDefault="00E0452F">
      <w:pPr>
        <w:pStyle w:val="a5"/>
        <w:divId w:val="502429732"/>
        <w:rPr>
          <w:lang w:val="en"/>
        </w:rPr>
      </w:pPr>
      <w:r>
        <w:rPr>
          <w:lang w:val="en"/>
        </w:rPr>
        <w:t>Spans can be started and stopped, and they keep track of their timing information. Once you create</w:t>
      </w:r>
      <w:r>
        <w:rPr>
          <w:lang w:val="en"/>
        </w:rPr>
        <w:t xml:space="preserve"> a span, you must stop it at some point in the future.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183317724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66" name="图片 16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833177245"/>
          <w:tblCellSpacing w:w="15" w:type="dxa"/>
        </w:trPr>
        <w:tc>
          <w:tcPr>
            <w:tcW w:w="0" w:type="auto"/>
            <w:vMerge/>
            <w:vAlign w:val="center"/>
            <w:hideMark/>
          </w:tcPr>
          <w:p w:rsidR="00000000" w:rsidRDefault="00E0452F"/>
        </w:tc>
        <w:tc>
          <w:tcPr>
            <w:tcW w:w="0" w:type="auto"/>
            <w:hideMark/>
          </w:tcPr>
          <w:p w:rsidR="00000000" w:rsidRDefault="00E0452F">
            <w:pPr>
              <w:pStyle w:val="a5"/>
            </w:pPr>
            <w:r>
              <w:t>The initial span that starts</w:t>
            </w:r>
            <w:r>
              <w:t xml:space="preserve"> a trace is called a </w:t>
            </w:r>
            <w:r>
              <w:rPr>
                <w:rStyle w:val="HTML"/>
              </w:rPr>
              <w:t>root span</w:t>
            </w:r>
            <w:r>
              <w:t>. The value of the ID of that span is equal to the trace ID.</w:t>
            </w:r>
          </w:p>
        </w:tc>
      </w:tr>
    </w:tbl>
    <w:p w:rsidR="00000000" w:rsidRDefault="00E0452F">
      <w:pPr>
        <w:pStyle w:val="a5"/>
        <w:divId w:val="502429732"/>
        <w:rPr>
          <w:lang w:val="en"/>
        </w:rPr>
      </w:pPr>
      <w:r>
        <w:rPr>
          <w:rStyle w:val="a7"/>
          <w:lang w:val="en"/>
        </w:rPr>
        <w:t>Trace:</w:t>
      </w:r>
      <w:r>
        <w:rPr>
          <w:lang w:val="en"/>
        </w:rPr>
        <w:t xml:space="preserve"> A set of spans forming a tree-like structure. For example, if you run a distributed big-data store, a trace might be formed by a </w:t>
      </w:r>
      <w:r>
        <w:rPr>
          <w:rStyle w:val="HTML"/>
          <w:lang w:val="en"/>
        </w:rPr>
        <w:t>PUT</w:t>
      </w:r>
      <w:r>
        <w:rPr>
          <w:lang w:val="en"/>
        </w:rPr>
        <w:t xml:space="preserve"> request.</w:t>
      </w:r>
    </w:p>
    <w:p w:rsidR="00000000" w:rsidRDefault="00E0452F">
      <w:pPr>
        <w:pStyle w:val="a5"/>
        <w:divId w:val="502429732"/>
        <w:rPr>
          <w:lang w:val="en"/>
        </w:rPr>
      </w:pPr>
      <w:r>
        <w:rPr>
          <w:rStyle w:val="a7"/>
          <w:lang w:val="en"/>
        </w:rPr>
        <w:t>Annotation:</w:t>
      </w:r>
      <w:r>
        <w:rPr>
          <w:lang w:val="en"/>
        </w:rPr>
        <w:t xml:space="preserve"> </w:t>
      </w:r>
      <w:r>
        <w:rPr>
          <w:lang w:val="en"/>
        </w:rPr>
        <w:t xml:space="preserve">Used to record the existence of an event in time. With </w:t>
      </w:r>
      <w:hyperlink r:id="rId1382" w:tgtFrame="_top" w:history="1">
        <w:r>
          <w:rPr>
            <w:rStyle w:val="a3"/>
            <w:lang w:val="en"/>
          </w:rPr>
          <w:t>Brave</w:t>
        </w:r>
      </w:hyperlink>
      <w:r>
        <w:rPr>
          <w:lang w:val="en"/>
        </w:rPr>
        <w:t xml:space="preserve"> instrumentation, we no longer need to set special events for </w:t>
      </w:r>
      <w:hyperlink r:id="rId1383" w:tgtFrame="_top" w:history="1">
        <w:r>
          <w:rPr>
            <w:rStyle w:val="a3"/>
            <w:lang w:val="en"/>
          </w:rPr>
          <w:t>Zipkin</w:t>
        </w:r>
      </w:hyperlink>
      <w:r>
        <w:rPr>
          <w:lang w:val="en"/>
        </w:rPr>
        <w:t xml:space="preserve"> to understand who th</w:t>
      </w:r>
      <w:r>
        <w:rPr>
          <w:lang w:val="en"/>
        </w:rPr>
        <w:t>e client and server are, where the request started, and where it ended. For learning purposes, however, we mark these events to highlight what kind of an action took place.</w:t>
      </w:r>
    </w:p>
    <w:p w:rsidR="00000000" w:rsidRDefault="00E0452F">
      <w:pPr>
        <w:numPr>
          <w:ilvl w:val="0"/>
          <w:numId w:val="70"/>
        </w:numPr>
        <w:spacing w:before="100" w:beforeAutospacing="1" w:after="100" w:afterAutospacing="1"/>
        <w:divId w:val="1545560405"/>
        <w:rPr>
          <w:lang w:val="en"/>
        </w:rPr>
      </w:pPr>
      <w:r>
        <w:rPr>
          <w:rStyle w:val="a7"/>
          <w:lang w:val="en"/>
        </w:rPr>
        <w:t>cs</w:t>
      </w:r>
      <w:r>
        <w:rPr>
          <w:lang w:val="en"/>
        </w:rPr>
        <w:t>: Client Sent. The client has made a request. This annotation indicates the start</w:t>
      </w:r>
      <w:r>
        <w:rPr>
          <w:lang w:val="en"/>
        </w:rPr>
        <w:t xml:space="preserve"> of the span.</w:t>
      </w:r>
    </w:p>
    <w:p w:rsidR="00000000" w:rsidRDefault="00E0452F">
      <w:pPr>
        <w:numPr>
          <w:ilvl w:val="0"/>
          <w:numId w:val="70"/>
        </w:numPr>
        <w:spacing w:before="100" w:beforeAutospacing="1" w:after="100" w:afterAutospacing="1"/>
        <w:divId w:val="1545560405"/>
        <w:rPr>
          <w:lang w:val="en"/>
        </w:rPr>
      </w:pPr>
      <w:r>
        <w:rPr>
          <w:rStyle w:val="a7"/>
          <w:lang w:val="en"/>
        </w:rPr>
        <w:t>sr</w:t>
      </w:r>
      <w:r>
        <w:rPr>
          <w:lang w:val="en"/>
        </w:rPr>
        <w:t xml:space="preserve">: Server Received: The server side got the request and started processing it. Subtracting the </w:t>
      </w:r>
      <w:r>
        <w:rPr>
          <w:rStyle w:val="HTML"/>
          <w:lang w:val="en"/>
        </w:rPr>
        <w:t>cs</w:t>
      </w:r>
      <w:r>
        <w:rPr>
          <w:lang w:val="en"/>
        </w:rPr>
        <w:t xml:space="preserve"> timestamp from this timestamp reveals the network latency.</w:t>
      </w:r>
    </w:p>
    <w:p w:rsidR="00000000" w:rsidRDefault="00E0452F">
      <w:pPr>
        <w:numPr>
          <w:ilvl w:val="0"/>
          <w:numId w:val="70"/>
        </w:numPr>
        <w:spacing w:before="100" w:beforeAutospacing="1" w:after="100" w:afterAutospacing="1"/>
        <w:divId w:val="1545560405"/>
        <w:rPr>
          <w:lang w:val="en"/>
        </w:rPr>
      </w:pPr>
      <w:r>
        <w:rPr>
          <w:rStyle w:val="a7"/>
          <w:lang w:val="en"/>
        </w:rPr>
        <w:t>ss</w:t>
      </w:r>
      <w:r>
        <w:rPr>
          <w:lang w:val="en"/>
        </w:rPr>
        <w:t xml:space="preserve">: Server Sent. Annotated upon completion of request processing (when the response got sent back to the client). Subtracting the </w:t>
      </w:r>
      <w:r>
        <w:rPr>
          <w:rStyle w:val="HTML"/>
          <w:lang w:val="en"/>
        </w:rPr>
        <w:t>sr</w:t>
      </w:r>
      <w:r>
        <w:rPr>
          <w:lang w:val="en"/>
        </w:rPr>
        <w:t xml:space="preserve"> timestamp from this timestamp reveals the time needed by the server side to process the request.</w:t>
      </w:r>
    </w:p>
    <w:p w:rsidR="00000000" w:rsidRDefault="00E0452F">
      <w:pPr>
        <w:numPr>
          <w:ilvl w:val="0"/>
          <w:numId w:val="70"/>
        </w:numPr>
        <w:spacing w:before="100" w:beforeAutospacing="1" w:after="100" w:afterAutospacing="1"/>
        <w:divId w:val="1545560405"/>
        <w:rPr>
          <w:lang w:val="en"/>
        </w:rPr>
      </w:pPr>
      <w:r>
        <w:rPr>
          <w:rStyle w:val="a7"/>
          <w:lang w:val="en"/>
        </w:rPr>
        <w:t>cr</w:t>
      </w:r>
      <w:r>
        <w:rPr>
          <w:lang w:val="en"/>
        </w:rPr>
        <w:t>: Client Received. Signifi</w:t>
      </w:r>
      <w:r>
        <w:rPr>
          <w:lang w:val="en"/>
        </w:rPr>
        <w:t xml:space="preserve">es the end of the span. The client has successfully received the response from the server side. Subtracting the </w:t>
      </w:r>
      <w:r>
        <w:rPr>
          <w:rStyle w:val="HTML"/>
          <w:lang w:val="en"/>
        </w:rPr>
        <w:t>cs</w:t>
      </w:r>
      <w:r>
        <w:rPr>
          <w:lang w:val="en"/>
        </w:rPr>
        <w:t xml:space="preserve"> timestamp from this timestamp reveals the whole time needed by the client to receive the response from the server.</w:t>
      </w:r>
    </w:p>
    <w:p w:rsidR="00000000" w:rsidRDefault="00E0452F">
      <w:pPr>
        <w:pStyle w:val="a5"/>
        <w:divId w:val="502429732"/>
        <w:rPr>
          <w:lang w:val="en"/>
        </w:rPr>
      </w:pPr>
      <w:r>
        <w:rPr>
          <w:lang w:val="en"/>
        </w:rPr>
        <w:t xml:space="preserve">The following image shows </w:t>
      </w:r>
      <w:r>
        <w:rPr>
          <w:lang w:val="en"/>
        </w:rPr>
        <w:t xml:space="preserve">how </w:t>
      </w:r>
      <w:r>
        <w:rPr>
          <w:rStyle w:val="a7"/>
          <w:lang w:val="en"/>
        </w:rPr>
        <w:t>Span</w:t>
      </w:r>
      <w:r>
        <w:rPr>
          <w:lang w:val="en"/>
        </w:rPr>
        <w:t xml:space="preserve"> and </w:t>
      </w:r>
      <w:r>
        <w:rPr>
          <w:rStyle w:val="a7"/>
          <w:lang w:val="en"/>
        </w:rPr>
        <w:t>Trace</w:t>
      </w:r>
      <w:r>
        <w:rPr>
          <w:lang w:val="en"/>
        </w:rPr>
        <w:t xml:space="preserve"> look in a system, together with the Zipkin annotations:</w:t>
      </w:r>
    </w:p>
    <w:p w:rsidR="00000000" w:rsidRDefault="00E0452F">
      <w:pPr>
        <w:divId w:val="828324008"/>
        <w:rPr>
          <w:lang w:val="en"/>
        </w:rPr>
      </w:pPr>
      <w:r>
        <w:rPr>
          <w:noProof/>
          <w:lang w:val="en"/>
        </w:rPr>
        <w:drawing>
          <wp:inline distT="0" distB="0" distL="0" distR="0">
            <wp:extent cx="11301587" cy="6044444"/>
            <wp:effectExtent l="0" t="0" r="0" b="0"/>
            <wp:docPr id="167" name="图片 167" descr="Trace Info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race Info propagation"/>
                    <pic:cNvPicPr>
                      <a:picLocks noChangeAspect="1" noChangeArrowheads="1"/>
                    </pic:cNvPicPr>
                  </pic:nvPicPr>
                  <pic:blipFill>
                    <a:blip r:link="rId1384">
                      <a:extLst>
                        <a:ext uri="{28A0092B-C50C-407E-A947-70E740481C1C}">
                          <a14:useLocalDpi xmlns:a14="http://schemas.microsoft.com/office/drawing/2010/main" val="0"/>
                        </a:ext>
                      </a:extLst>
                    </a:blip>
                    <a:srcRect/>
                    <a:stretch>
                      <a:fillRect/>
                    </a:stretch>
                  </pic:blipFill>
                  <pic:spPr bwMode="auto">
                    <a:xfrm>
                      <a:off x="0" y="0"/>
                      <a:ext cx="11301587" cy="6044444"/>
                    </a:xfrm>
                    <a:prstGeom prst="rect">
                      <a:avLst/>
                    </a:prstGeom>
                    <a:noFill/>
                    <a:ln>
                      <a:noFill/>
                    </a:ln>
                  </pic:spPr>
                </pic:pic>
              </a:graphicData>
            </a:graphic>
          </wp:inline>
        </w:drawing>
      </w:r>
    </w:p>
    <w:p w:rsidR="00000000" w:rsidRDefault="00E0452F">
      <w:pPr>
        <w:pStyle w:val="a5"/>
        <w:divId w:val="502429732"/>
        <w:rPr>
          <w:lang w:val="en"/>
        </w:rPr>
      </w:pPr>
      <w:r>
        <w:rPr>
          <w:lang w:val="en"/>
        </w:rPr>
        <w:t xml:space="preserve">Each color of a note signifies a span (there are seven spans - from </w:t>
      </w:r>
      <w:r>
        <w:rPr>
          <w:rStyle w:val="a7"/>
          <w:lang w:val="en"/>
        </w:rPr>
        <w:t>A</w:t>
      </w:r>
      <w:r>
        <w:rPr>
          <w:lang w:val="en"/>
        </w:rPr>
        <w:t xml:space="preserve"> to </w:t>
      </w:r>
      <w:r>
        <w:rPr>
          <w:rStyle w:val="a7"/>
          <w:lang w:val="en"/>
        </w:rPr>
        <w:t>G</w:t>
      </w:r>
      <w:r>
        <w:rPr>
          <w:lang w:val="en"/>
        </w:rPr>
        <w:t>). Consider the following note</w:t>
      </w:r>
      <w:r>
        <w:rPr>
          <w:lang w:val="en"/>
        </w:rPr>
        <w:t>:</w:t>
      </w:r>
    </w:p>
    <w:p w:rsidR="00000000" w:rsidRDefault="00E0452F">
      <w:pPr>
        <w:pStyle w:val="HTML0"/>
        <w:divId w:val="502429732"/>
        <w:rPr>
          <w:lang w:val="en"/>
        </w:rPr>
      </w:pPr>
      <w:r>
        <w:rPr>
          <w:lang w:val="en"/>
        </w:rPr>
        <w:t>Trace Id = X</w:t>
      </w:r>
    </w:p>
    <w:p w:rsidR="00000000" w:rsidRDefault="00E0452F">
      <w:pPr>
        <w:pStyle w:val="HTML0"/>
        <w:divId w:val="502429732"/>
        <w:rPr>
          <w:lang w:val="en"/>
        </w:rPr>
      </w:pPr>
      <w:r>
        <w:rPr>
          <w:lang w:val="en"/>
        </w:rPr>
        <w:t>Span Id = D</w:t>
      </w:r>
    </w:p>
    <w:p w:rsidR="00000000" w:rsidRDefault="00E0452F">
      <w:pPr>
        <w:pStyle w:val="HTML0"/>
        <w:divId w:val="502429732"/>
        <w:rPr>
          <w:lang w:val="en"/>
        </w:rPr>
      </w:pPr>
      <w:r>
        <w:rPr>
          <w:lang w:val="en"/>
        </w:rPr>
        <w:t>Client Sent</w:t>
      </w:r>
    </w:p>
    <w:p w:rsidR="00000000" w:rsidRDefault="00E0452F">
      <w:pPr>
        <w:pStyle w:val="a5"/>
        <w:divId w:val="502429732"/>
        <w:rPr>
          <w:lang w:val="en"/>
        </w:rPr>
      </w:pPr>
      <w:r>
        <w:rPr>
          <w:lang w:val="en"/>
        </w:rPr>
        <w:t xml:space="preserve">This note indicates that the current span has </w:t>
      </w:r>
      <w:r>
        <w:rPr>
          <w:rStyle w:val="a7"/>
          <w:lang w:val="en"/>
        </w:rPr>
        <w:t>Trace Id</w:t>
      </w:r>
      <w:r>
        <w:rPr>
          <w:lang w:val="en"/>
        </w:rPr>
        <w:t xml:space="preserve"> set to </w:t>
      </w:r>
      <w:r>
        <w:rPr>
          <w:rStyle w:val="a7"/>
          <w:lang w:val="en"/>
        </w:rPr>
        <w:t>X</w:t>
      </w:r>
      <w:r>
        <w:rPr>
          <w:lang w:val="en"/>
        </w:rPr>
        <w:t xml:space="preserve"> and </w:t>
      </w:r>
      <w:r>
        <w:rPr>
          <w:rStyle w:val="a7"/>
          <w:lang w:val="en"/>
        </w:rPr>
        <w:t>Span Id</w:t>
      </w:r>
      <w:r>
        <w:rPr>
          <w:lang w:val="en"/>
        </w:rPr>
        <w:t xml:space="preserve"> set to </w:t>
      </w:r>
      <w:r>
        <w:rPr>
          <w:rStyle w:val="a7"/>
          <w:lang w:val="en"/>
        </w:rPr>
        <w:t>D</w:t>
      </w:r>
      <w:r>
        <w:rPr>
          <w:lang w:val="en"/>
        </w:rPr>
        <w:t xml:space="preserve">. Also, the </w:t>
      </w:r>
      <w:r>
        <w:rPr>
          <w:rStyle w:val="HTML"/>
          <w:lang w:val="en"/>
        </w:rPr>
        <w:t>Client Sent</w:t>
      </w:r>
      <w:r>
        <w:rPr>
          <w:lang w:val="en"/>
        </w:rPr>
        <w:t xml:space="preserve"> event took place.</w:t>
      </w:r>
    </w:p>
    <w:p w:rsidR="00000000" w:rsidRDefault="00E0452F">
      <w:pPr>
        <w:pStyle w:val="a5"/>
        <w:divId w:val="502429732"/>
        <w:rPr>
          <w:lang w:val="en"/>
        </w:rPr>
      </w:pPr>
      <w:r>
        <w:rPr>
          <w:lang w:val="en"/>
        </w:rPr>
        <w:t>The following image shows how parent-child relationships of spans look:</w:t>
      </w:r>
    </w:p>
    <w:p w:rsidR="00000000" w:rsidRDefault="00E0452F">
      <w:pPr>
        <w:divId w:val="687366429"/>
        <w:rPr>
          <w:lang w:val="en"/>
        </w:rPr>
      </w:pPr>
      <w:r>
        <w:rPr>
          <w:noProof/>
          <w:lang w:val="en"/>
        </w:rPr>
        <w:drawing>
          <wp:inline distT="0" distB="0" distL="0" distR="0">
            <wp:extent cx="6343650" cy="2019300"/>
            <wp:effectExtent l="0" t="0" r="0" b="0"/>
            <wp:docPr id="168" name="图片 168" descr="Parent child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arent child relationship"/>
                    <pic:cNvPicPr>
                      <a:picLocks noChangeAspect="1" noChangeArrowheads="1"/>
                    </pic:cNvPicPr>
                  </pic:nvPicPr>
                  <pic:blipFill>
                    <a:blip r:link="rId1385">
                      <a:extLst>
                        <a:ext uri="{28A0092B-C50C-407E-A947-70E740481C1C}">
                          <a14:useLocalDpi xmlns:a14="http://schemas.microsoft.com/office/drawing/2010/main" val="0"/>
                        </a:ext>
                      </a:extLst>
                    </a:blip>
                    <a:srcRect/>
                    <a:stretch>
                      <a:fillRect/>
                    </a:stretch>
                  </pic:blipFill>
                  <pic:spPr bwMode="auto">
                    <a:xfrm>
                      <a:off x="0" y="0"/>
                      <a:ext cx="6343650" cy="2019300"/>
                    </a:xfrm>
                    <a:prstGeom prst="rect">
                      <a:avLst/>
                    </a:prstGeom>
                    <a:noFill/>
                    <a:ln>
                      <a:noFill/>
                    </a:ln>
                  </pic:spPr>
                </pic:pic>
              </a:graphicData>
            </a:graphic>
          </wp:inline>
        </w:drawing>
      </w:r>
    </w:p>
    <w:p w:rsidR="00000000" w:rsidRDefault="00E0452F">
      <w:pPr>
        <w:pStyle w:val="2"/>
        <w:divId w:val="1001153877"/>
        <w:rPr>
          <w:lang w:val="en"/>
        </w:rPr>
      </w:pPr>
      <w:bookmarkStart w:id="374" w:name="_purpose"/>
      <w:bookmarkEnd w:id="374"/>
      <w:r>
        <w:rPr>
          <w:lang w:val="en"/>
        </w:rPr>
        <w:t>50.2 Purpose</w:t>
      </w:r>
    </w:p>
    <w:p w:rsidR="00000000" w:rsidRDefault="00E0452F">
      <w:pPr>
        <w:pStyle w:val="a5"/>
        <w:divId w:val="1345323729"/>
        <w:rPr>
          <w:lang w:val="en"/>
        </w:rPr>
      </w:pPr>
      <w:r>
        <w:rPr>
          <w:lang w:val="en"/>
        </w:rPr>
        <w:t>The following sections refer to the example shown in the preceding image.</w:t>
      </w:r>
    </w:p>
    <w:p w:rsidR="00000000" w:rsidRDefault="00E0452F">
      <w:pPr>
        <w:pStyle w:val="3"/>
        <w:divId w:val="1287271947"/>
        <w:rPr>
          <w:lang w:val="en"/>
        </w:rPr>
      </w:pPr>
      <w:bookmarkStart w:id="375" w:name="_distributed_tracing_with_zipkin"/>
      <w:bookmarkEnd w:id="375"/>
      <w:r>
        <w:rPr>
          <w:lang w:val="en"/>
        </w:rPr>
        <w:t>50.2.1 Distributed Tracing with Zipkin</w:t>
      </w:r>
    </w:p>
    <w:p w:rsidR="00000000" w:rsidRDefault="00E0452F">
      <w:pPr>
        <w:pStyle w:val="a5"/>
        <w:divId w:val="702829940"/>
        <w:rPr>
          <w:lang w:val="en"/>
        </w:rPr>
      </w:pPr>
      <w:r>
        <w:rPr>
          <w:lang w:val="en"/>
        </w:rPr>
        <w:t>Th</w:t>
      </w:r>
      <w:r>
        <w:rPr>
          <w:lang w:val="en"/>
        </w:rPr>
        <w:t>is example has seven spans. If you go to traces in Zipkin, you can see this number in the second trace, as shown in the following image:</w:t>
      </w:r>
    </w:p>
    <w:p w:rsidR="00000000" w:rsidRDefault="00E0452F">
      <w:pPr>
        <w:divId w:val="1338114434"/>
        <w:rPr>
          <w:lang w:val="en"/>
        </w:rPr>
      </w:pPr>
      <w:r>
        <w:rPr>
          <w:noProof/>
          <w:lang w:val="en"/>
        </w:rPr>
        <w:drawing>
          <wp:inline distT="0" distB="0" distL="0" distR="0">
            <wp:extent cx="23031450" cy="7810500"/>
            <wp:effectExtent l="0" t="0" r="0" b="0"/>
            <wp:docPr id="169" name="图片 169" descr="Tr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Traces"/>
                    <pic:cNvPicPr>
                      <a:picLocks noChangeAspect="1" noChangeArrowheads="1"/>
                    </pic:cNvPicPr>
                  </pic:nvPicPr>
                  <pic:blipFill>
                    <a:blip r:link="rId1386">
                      <a:extLst>
                        <a:ext uri="{28A0092B-C50C-407E-A947-70E740481C1C}">
                          <a14:useLocalDpi xmlns:a14="http://schemas.microsoft.com/office/drawing/2010/main" val="0"/>
                        </a:ext>
                      </a:extLst>
                    </a:blip>
                    <a:srcRect/>
                    <a:stretch>
                      <a:fillRect/>
                    </a:stretch>
                  </pic:blipFill>
                  <pic:spPr bwMode="auto">
                    <a:xfrm>
                      <a:off x="0" y="0"/>
                      <a:ext cx="23031450" cy="7810500"/>
                    </a:xfrm>
                    <a:prstGeom prst="rect">
                      <a:avLst/>
                    </a:prstGeom>
                    <a:noFill/>
                    <a:ln>
                      <a:noFill/>
                    </a:ln>
                  </pic:spPr>
                </pic:pic>
              </a:graphicData>
            </a:graphic>
          </wp:inline>
        </w:drawing>
      </w:r>
    </w:p>
    <w:p w:rsidR="00000000" w:rsidRDefault="00E0452F">
      <w:pPr>
        <w:pStyle w:val="a5"/>
        <w:divId w:val="702829940"/>
        <w:rPr>
          <w:lang w:val="en"/>
        </w:rPr>
      </w:pPr>
      <w:r>
        <w:rPr>
          <w:lang w:val="en"/>
        </w:rPr>
        <w:t>However, if you pick a pa</w:t>
      </w:r>
      <w:r>
        <w:rPr>
          <w:lang w:val="en"/>
        </w:rPr>
        <w:t>rticular trace, you can see four spans, as shown in the following image:</w:t>
      </w:r>
    </w:p>
    <w:p w:rsidR="00000000" w:rsidRDefault="00E0452F">
      <w:pPr>
        <w:divId w:val="1094209463"/>
        <w:rPr>
          <w:lang w:val="en"/>
        </w:rPr>
      </w:pPr>
      <w:r>
        <w:rPr>
          <w:noProof/>
          <w:lang w:val="en"/>
        </w:rPr>
        <w:drawing>
          <wp:inline distT="0" distB="0" distL="0" distR="0">
            <wp:extent cx="22955250" cy="5391150"/>
            <wp:effectExtent l="0" t="0" r="0" b="0"/>
            <wp:docPr id="170" name="图片 170" descr="Traces Info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Traces Info propagation"/>
                    <pic:cNvPicPr>
                      <a:picLocks noChangeAspect="1" noChangeArrowheads="1"/>
                    </pic:cNvPicPr>
                  </pic:nvPicPr>
                  <pic:blipFill>
                    <a:blip r:link="rId1387">
                      <a:extLst>
                        <a:ext uri="{28A0092B-C50C-407E-A947-70E740481C1C}">
                          <a14:useLocalDpi xmlns:a14="http://schemas.microsoft.com/office/drawing/2010/main" val="0"/>
                        </a:ext>
                      </a:extLst>
                    </a:blip>
                    <a:srcRect/>
                    <a:stretch>
                      <a:fillRect/>
                    </a:stretch>
                  </pic:blipFill>
                  <pic:spPr bwMode="auto">
                    <a:xfrm>
                      <a:off x="0" y="0"/>
                      <a:ext cx="22955250" cy="53911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46296835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71" name="图片 1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46296835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When you pick a particular trace, you see merged spans. </w:t>
            </w:r>
            <w:r>
              <w:t>That means that, if there were two spans sent to Zipkin with Server Received and Server Sent or Client Received and Client Sent annotations, they are presented as a single span.</w:t>
            </w:r>
          </w:p>
        </w:tc>
      </w:tr>
    </w:tbl>
    <w:p w:rsidR="00000000" w:rsidRDefault="00E0452F">
      <w:pPr>
        <w:pStyle w:val="a5"/>
        <w:divId w:val="702829940"/>
        <w:rPr>
          <w:lang w:val="en"/>
        </w:rPr>
      </w:pPr>
      <w:r>
        <w:rPr>
          <w:lang w:val="en"/>
        </w:rPr>
        <w:t>Why is there a difference between the seven and four spans in this case?</w:t>
      </w:r>
    </w:p>
    <w:p w:rsidR="00000000" w:rsidRDefault="00E0452F">
      <w:pPr>
        <w:numPr>
          <w:ilvl w:val="0"/>
          <w:numId w:val="71"/>
        </w:numPr>
        <w:spacing w:before="100" w:beforeAutospacing="1" w:after="100" w:afterAutospacing="1"/>
        <w:divId w:val="569076981"/>
        <w:rPr>
          <w:lang w:val="en"/>
        </w:rPr>
      </w:pPr>
      <w:r>
        <w:rPr>
          <w:lang w:val="en"/>
        </w:rPr>
        <w:t xml:space="preserve">One </w:t>
      </w:r>
      <w:r>
        <w:rPr>
          <w:lang w:val="en"/>
        </w:rPr>
        <w:t xml:space="preserve">span comes from the </w:t>
      </w:r>
      <w:r>
        <w:rPr>
          <w:rStyle w:val="HTML"/>
          <w:lang w:val="en"/>
        </w:rPr>
        <w:t>http:/start</w:t>
      </w:r>
      <w:r>
        <w:rPr>
          <w:lang w:val="en"/>
        </w:rPr>
        <w:t xml:space="preserve"> span. It has the Server Received (</w:t>
      </w:r>
      <w:r>
        <w:rPr>
          <w:rStyle w:val="HTML"/>
          <w:lang w:val="en"/>
        </w:rPr>
        <w:t>sr</w:t>
      </w:r>
      <w:r>
        <w:rPr>
          <w:lang w:val="en"/>
        </w:rPr>
        <w:t>) and Server Sent (</w:t>
      </w:r>
      <w:r>
        <w:rPr>
          <w:rStyle w:val="HTML"/>
          <w:lang w:val="en"/>
        </w:rPr>
        <w:t>ss</w:t>
      </w:r>
      <w:r>
        <w:rPr>
          <w:lang w:val="en"/>
        </w:rPr>
        <w:t>) annotations.</w:t>
      </w:r>
    </w:p>
    <w:p w:rsidR="00000000" w:rsidRDefault="00E0452F">
      <w:pPr>
        <w:numPr>
          <w:ilvl w:val="0"/>
          <w:numId w:val="71"/>
        </w:numPr>
        <w:spacing w:before="100" w:beforeAutospacing="1" w:after="100" w:afterAutospacing="1"/>
        <w:divId w:val="569076981"/>
        <w:rPr>
          <w:lang w:val="en"/>
        </w:rPr>
      </w:pPr>
      <w:r>
        <w:rPr>
          <w:lang w:val="en"/>
        </w:rPr>
        <w:t xml:space="preserve">Two spans come from the RPC call from </w:t>
      </w:r>
      <w:r>
        <w:rPr>
          <w:rStyle w:val="HTML"/>
          <w:lang w:val="en"/>
        </w:rPr>
        <w:t>service1</w:t>
      </w:r>
      <w:r>
        <w:rPr>
          <w:lang w:val="en"/>
        </w:rPr>
        <w:t xml:space="preserve"> to </w:t>
      </w:r>
      <w:r>
        <w:rPr>
          <w:rStyle w:val="HTML"/>
          <w:lang w:val="en"/>
        </w:rPr>
        <w:t>service2</w:t>
      </w:r>
      <w:r>
        <w:rPr>
          <w:lang w:val="en"/>
        </w:rPr>
        <w:t xml:space="preserve"> to the </w:t>
      </w:r>
      <w:r>
        <w:rPr>
          <w:rStyle w:val="HTML"/>
          <w:lang w:val="en"/>
        </w:rPr>
        <w:t>http:/foo</w:t>
      </w:r>
      <w:r>
        <w:rPr>
          <w:lang w:val="en"/>
        </w:rPr>
        <w:t xml:space="preserve"> endpoint. The Client Sent (</w:t>
      </w:r>
      <w:r>
        <w:rPr>
          <w:rStyle w:val="HTML"/>
          <w:lang w:val="en"/>
        </w:rPr>
        <w:t>cs</w:t>
      </w:r>
      <w:r>
        <w:rPr>
          <w:lang w:val="en"/>
        </w:rPr>
        <w:t>) and Client Received (</w:t>
      </w:r>
      <w:r>
        <w:rPr>
          <w:rStyle w:val="HTML"/>
          <w:lang w:val="en"/>
        </w:rPr>
        <w:t>cr</w:t>
      </w:r>
      <w:r>
        <w:rPr>
          <w:lang w:val="en"/>
        </w:rPr>
        <w:t>) events took place on</w:t>
      </w:r>
      <w:r>
        <w:rPr>
          <w:lang w:val="en"/>
        </w:rPr>
        <w:t xml:space="preserve"> the </w:t>
      </w:r>
      <w:r>
        <w:rPr>
          <w:rStyle w:val="HTML"/>
          <w:lang w:val="en"/>
        </w:rPr>
        <w:t>service1</w:t>
      </w:r>
      <w:r>
        <w:rPr>
          <w:lang w:val="en"/>
        </w:rPr>
        <w:t xml:space="preserve"> side. Server Received (</w:t>
      </w:r>
      <w:r>
        <w:rPr>
          <w:rStyle w:val="HTML"/>
          <w:lang w:val="en"/>
        </w:rPr>
        <w:t>sr</w:t>
      </w:r>
      <w:r>
        <w:rPr>
          <w:lang w:val="en"/>
        </w:rPr>
        <w:t>) and Server Sent (</w:t>
      </w:r>
      <w:r>
        <w:rPr>
          <w:rStyle w:val="HTML"/>
          <w:lang w:val="en"/>
        </w:rPr>
        <w:t>ss</w:t>
      </w:r>
      <w:r>
        <w:rPr>
          <w:lang w:val="en"/>
        </w:rPr>
        <w:t xml:space="preserve">) events took place on the </w:t>
      </w:r>
      <w:r>
        <w:rPr>
          <w:rStyle w:val="HTML"/>
          <w:lang w:val="en"/>
        </w:rPr>
        <w:t>service2</w:t>
      </w:r>
      <w:r>
        <w:rPr>
          <w:lang w:val="en"/>
        </w:rPr>
        <w:t xml:space="preserve"> side. These two spans form one logical span related to an RPC call.</w:t>
      </w:r>
    </w:p>
    <w:p w:rsidR="00000000" w:rsidRDefault="00E0452F">
      <w:pPr>
        <w:numPr>
          <w:ilvl w:val="0"/>
          <w:numId w:val="71"/>
        </w:numPr>
        <w:spacing w:before="100" w:beforeAutospacing="1" w:after="100" w:afterAutospacing="1"/>
        <w:divId w:val="569076981"/>
        <w:rPr>
          <w:lang w:val="en"/>
        </w:rPr>
      </w:pPr>
      <w:r>
        <w:rPr>
          <w:lang w:val="en"/>
        </w:rPr>
        <w:t xml:space="preserve">Two spans come from the RPC call from </w:t>
      </w:r>
      <w:r>
        <w:rPr>
          <w:rStyle w:val="HTML"/>
          <w:lang w:val="en"/>
        </w:rPr>
        <w:t>service2</w:t>
      </w:r>
      <w:r>
        <w:rPr>
          <w:lang w:val="en"/>
        </w:rPr>
        <w:t xml:space="preserve"> to </w:t>
      </w:r>
      <w:r>
        <w:rPr>
          <w:rStyle w:val="HTML"/>
          <w:lang w:val="en"/>
        </w:rPr>
        <w:t>service3</w:t>
      </w:r>
      <w:r>
        <w:rPr>
          <w:lang w:val="en"/>
        </w:rPr>
        <w:t xml:space="preserve"> to the </w:t>
      </w:r>
      <w:r>
        <w:rPr>
          <w:rStyle w:val="HTML"/>
          <w:lang w:val="en"/>
        </w:rPr>
        <w:t>http:/bar</w:t>
      </w:r>
      <w:r>
        <w:rPr>
          <w:lang w:val="en"/>
        </w:rPr>
        <w:t xml:space="preserve"> endpoint. The Cl</w:t>
      </w:r>
      <w:r>
        <w:rPr>
          <w:lang w:val="en"/>
        </w:rPr>
        <w:t>ient Sent (</w:t>
      </w:r>
      <w:r>
        <w:rPr>
          <w:rStyle w:val="HTML"/>
          <w:lang w:val="en"/>
        </w:rPr>
        <w:t>cs</w:t>
      </w:r>
      <w:r>
        <w:rPr>
          <w:lang w:val="en"/>
        </w:rPr>
        <w:t>) and Client Received (</w:t>
      </w:r>
      <w:r>
        <w:rPr>
          <w:rStyle w:val="HTML"/>
          <w:lang w:val="en"/>
        </w:rPr>
        <w:t>cr</w:t>
      </w:r>
      <w:r>
        <w:rPr>
          <w:lang w:val="en"/>
        </w:rPr>
        <w:t xml:space="preserve">) events took place on the </w:t>
      </w:r>
      <w:r>
        <w:rPr>
          <w:rStyle w:val="HTML"/>
          <w:lang w:val="en"/>
        </w:rPr>
        <w:t>service2</w:t>
      </w:r>
      <w:r>
        <w:rPr>
          <w:lang w:val="en"/>
        </w:rPr>
        <w:t xml:space="preserve"> side. The Server Received (</w:t>
      </w:r>
      <w:r>
        <w:rPr>
          <w:rStyle w:val="HTML"/>
          <w:lang w:val="en"/>
        </w:rPr>
        <w:t>sr</w:t>
      </w:r>
      <w:r>
        <w:rPr>
          <w:lang w:val="en"/>
        </w:rPr>
        <w:t>) and Server Sent (</w:t>
      </w:r>
      <w:r>
        <w:rPr>
          <w:rStyle w:val="HTML"/>
          <w:lang w:val="en"/>
        </w:rPr>
        <w:t>ss</w:t>
      </w:r>
      <w:r>
        <w:rPr>
          <w:lang w:val="en"/>
        </w:rPr>
        <w:t xml:space="preserve">) events took place on the </w:t>
      </w:r>
      <w:r>
        <w:rPr>
          <w:rStyle w:val="HTML"/>
          <w:lang w:val="en"/>
        </w:rPr>
        <w:t>service3</w:t>
      </w:r>
      <w:r>
        <w:rPr>
          <w:lang w:val="en"/>
        </w:rPr>
        <w:t xml:space="preserve"> side. These two spans form one logical span related to an RPC call.</w:t>
      </w:r>
    </w:p>
    <w:p w:rsidR="00000000" w:rsidRDefault="00E0452F">
      <w:pPr>
        <w:numPr>
          <w:ilvl w:val="0"/>
          <w:numId w:val="71"/>
        </w:numPr>
        <w:spacing w:before="100" w:beforeAutospacing="1" w:after="100" w:afterAutospacing="1"/>
        <w:divId w:val="569076981"/>
        <w:rPr>
          <w:lang w:val="en"/>
        </w:rPr>
      </w:pPr>
      <w:r>
        <w:rPr>
          <w:lang w:val="en"/>
        </w:rPr>
        <w:t xml:space="preserve">Two spans come from the RPC </w:t>
      </w:r>
      <w:r>
        <w:rPr>
          <w:lang w:val="en"/>
        </w:rPr>
        <w:t xml:space="preserve">call from </w:t>
      </w:r>
      <w:r>
        <w:rPr>
          <w:rStyle w:val="HTML"/>
          <w:lang w:val="en"/>
        </w:rPr>
        <w:t>service2</w:t>
      </w:r>
      <w:r>
        <w:rPr>
          <w:lang w:val="en"/>
        </w:rPr>
        <w:t xml:space="preserve"> to </w:t>
      </w:r>
      <w:r>
        <w:rPr>
          <w:rStyle w:val="HTML"/>
          <w:lang w:val="en"/>
        </w:rPr>
        <w:t>service4</w:t>
      </w:r>
      <w:r>
        <w:rPr>
          <w:lang w:val="en"/>
        </w:rPr>
        <w:t xml:space="preserve"> to the </w:t>
      </w:r>
      <w:r>
        <w:rPr>
          <w:rStyle w:val="HTML"/>
          <w:lang w:val="en"/>
        </w:rPr>
        <w:t>http:/baz</w:t>
      </w:r>
      <w:r>
        <w:rPr>
          <w:lang w:val="en"/>
        </w:rPr>
        <w:t xml:space="preserve"> endpoint. The Client Sent (</w:t>
      </w:r>
      <w:r>
        <w:rPr>
          <w:rStyle w:val="HTML"/>
          <w:lang w:val="en"/>
        </w:rPr>
        <w:t>cs</w:t>
      </w:r>
      <w:r>
        <w:rPr>
          <w:lang w:val="en"/>
        </w:rPr>
        <w:t>) and Client Received (</w:t>
      </w:r>
      <w:r>
        <w:rPr>
          <w:rStyle w:val="HTML"/>
          <w:lang w:val="en"/>
        </w:rPr>
        <w:t>cr</w:t>
      </w:r>
      <w:r>
        <w:rPr>
          <w:lang w:val="en"/>
        </w:rPr>
        <w:t xml:space="preserve">) events took place on the </w:t>
      </w:r>
      <w:r>
        <w:rPr>
          <w:rStyle w:val="HTML"/>
          <w:lang w:val="en"/>
        </w:rPr>
        <w:t>service2</w:t>
      </w:r>
      <w:r>
        <w:rPr>
          <w:lang w:val="en"/>
        </w:rPr>
        <w:t xml:space="preserve"> side. Server Received (</w:t>
      </w:r>
      <w:r>
        <w:rPr>
          <w:rStyle w:val="HTML"/>
          <w:lang w:val="en"/>
        </w:rPr>
        <w:t>sr</w:t>
      </w:r>
      <w:r>
        <w:rPr>
          <w:lang w:val="en"/>
        </w:rPr>
        <w:t>) and Server Sent (</w:t>
      </w:r>
      <w:r>
        <w:rPr>
          <w:rStyle w:val="HTML"/>
          <w:lang w:val="en"/>
        </w:rPr>
        <w:t>ss</w:t>
      </w:r>
      <w:r>
        <w:rPr>
          <w:lang w:val="en"/>
        </w:rPr>
        <w:t xml:space="preserve">) events took place on the </w:t>
      </w:r>
      <w:r>
        <w:rPr>
          <w:rStyle w:val="HTML"/>
          <w:lang w:val="en"/>
        </w:rPr>
        <w:t>service4</w:t>
      </w:r>
      <w:r>
        <w:rPr>
          <w:lang w:val="en"/>
        </w:rPr>
        <w:t xml:space="preserve"> side. These two spans form one logic</w:t>
      </w:r>
      <w:r>
        <w:rPr>
          <w:lang w:val="en"/>
        </w:rPr>
        <w:t>al span related to an RPC call.</w:t>
      </w:r>
    </w:p>
    <w:p w:rsidR="00000000" w:rsidRDefault="00E0452F">
      <w:pPr>
        <w:pStyle w:val="a5"/>
        <w:divId w:val="702829940"/>
        <w:rPr>
          <w:lang w:val="en"/>
        </w:rPr>
      </w:pPr>
      <w:r>
        <w:rPr>
          <w:lang w:val="en"/>
        </w:rPr>
        <w:t xml:space="preserve">So, if we count the physical spans, we have one from </w:t>
      </w:r>
      <w:r>
        <w:rPr>
          <w:rStyle w:val="HTML"/>
          <w:lang w:val="en"/>
        </w:rPr>
        <w:t>http:/start</w:t>
      </w:r>
      <w:r>
        <w:rPr>
          <w:lang w:val="en"/>
        </w:rPr>
        <w:t xml:space="preserve">, two from </w:t>
      </w:r>
      <w:r>
        <w:rPr>
          <w:rStyle w:val="HTML"/>
          <w:lang w:val="en"/>
        </w:rPr>
        <w:t>service1</w:t>
      </w:r>
      <w:r>
        <w:rPr>
          <w:lang w:val="en"/>
        </w:rPr>
        <w:t xml:space="preserve"> calling </w:t>
      </w:r>
      <w:r>
        <w:rPr>
          <w:rStyle w:val="HTML"/>
          <w:lang w:val="en"/>
        </w:rPr>
        <w:t>service2</w:t>
      </w:r>
      <w:r>
        <w:rPr>
          <w:lang w:val="en"/>
        </w:rPr>
        <w:t xml:space="preserve">, two from </w:t>
      </w:r>
      <w:r>
        <w:rPr>
          <w:rStyle w:val="HTML"/>
          <w:lang w:val="en"/>
        </w:rPr>
        <w:t>service2</w:t>
      </w:r>
      <w:r>
        <w:rPr>
          <w:lang w:val="en"/>
        </w:rPr>
        <w:t xml:space="preserve"> calling </w:t>
      </w:r>
      <w:r>
        <w:rPr>
          <w:rStyle w:val="HTML"/>
          <w:lang w:val="en"/>
        </w:rPr>
        <w:t>service3</w:t>
      </w:r>
      <w:r>
        <w:rPr>
          <w:lang w:val="en"/>
        </w:rPr>
        <w:t xml:space="preserve">, and two from </w:t>
      </w:r>
      <w:r>
        <w:rPr>
          <w:rStyle w:val="HTML"/>
          <w:lang w:val="en"/>
        </w:rPr>
        <w:t>service2</w:t>
      </w:r>
      <w:r>
        <w:rPr>
          <w:lang w:val="en"/>
        </w:rPr>
        <w:t xml:space="preserve"> calling </w:t>
      </w:r>
      <w:r>
        <w:rPr>
          <w:rStyle w:val="HTML"/>
          <w:lang w:val="en"/>
        </w:rPr>
        <w:t>service4</w:t>
      </w:r>
      <w:r>
        <w:rPr>
          <w:lang w:val="en"/>
        </w:rPr>
        <w:t>. In sum, we have a total of seven spans.</w:t>
      </w:r>
    </w:p>
    <w:p w:rsidR="00000000" w:rsidRDefault="00E0452F">
      <w:pPr>
        <w:pStyle w:val="a5"/>
        <w:divId w:val="702829940"/>
        <w:rPr>
          <w:lang w:val="en"/>
        </w:rPr>
      </w:pPr>
      <w:r>
        <w:rPr>
          <w:lang w:val="en"/>
        </w:rPr>
        <w:t xml:space="preserve">Logically, we see the information of four total Spans because we have one span related to the incoming request to </w:t>
      </w:r>
      <w:r>
        <w:rPr>
          <w:rStyle w:val="HTML"/>
          <w:lang w:val="en"/>
        </w:rPr>
        <w:t>service1</w:t>
      </w:r>
      <w:r>
        <w:rPr>
          <w:lang w:val="en"/>
        </w:rPr>
        <w:t xml:space="preserve"> and three spans related to RPC calls.</w:t>
      </w:r>
    </w:p>
    <w:p w:rsidR="00000000" w:rsidRDefault="00E0452F">
      <w:pPr>
        <w:pStyle w:val="3"/>
        <w:divId w:val="1503207094"/>
        <w:rPr>
          <w:lang w:val="en"/>
        </w:rPr>
      </w:pPr>
      <w:bookmarkStart w:id="376" w:name="_visualizing_errors"/>
      <w:bookmarkEnd w:id="376"/>
      <w:r>
        <w:rPr>
          <w:lang w:val="en"/>
        </w:rPr>
        <w:t>50.2.2 Visualizing errors</w:t>
      </w:r>
    </w:p>
    <w:p w:rsidR="00000000" w:rsidRDefault="00E0452F">
      <w:pPr>
        <w:pStyle w:val="a5"/>
        <w:divId w:val="417025072"/>
        <w:rPr>
          <w:lang w:val="en"/>
        </w:rPr>
      </w:pPr>
      <w:r>
        <w:rPr>
          <w:lang w:val="en"/>
        </w:rPr>
        <w:t>Zipkin lets you visualize errors in your trace. When an exception was thrown and was not caught, we set proper tags on the span, which Zipkin can then properly colorize. You could see in the list o</w:t>
      </w:r>
      <w:r>
        <w:rPr>
          <w:lang w:val="en"/>
        </w:rPr>
        <w:t>f traces one trace that is red. That appears because an exception was thrown.</w:t>
      </w:r>
    </w:p>
    <w:p w:rsidR="00000000" w:rsidRDefault="00E0452F">
      <w:pPr>
        <w:pStyle w:val="a5"/>
        <w:divId w:val="417025072"/>
        <w:rPr>
          <w:lang w:val="en"/>
        </w:rPr>
      </w:pPr>
      <w:r>
        <w:rPr>
          <w:lang w:val="en"/>
        </w:rPr>
        <w:t>If you click that trace, you see a similar picture, as follows:</w:t>
      </w:r>
    </w:p>
    <w:p w:rsidR="00000000" w:rsidRDefault="00E0452F">
      <w:pPr>
        <w:divId w:val="1131942245"/>
        <w:rPr>
          <w:lang w:val="en"/>
        </w:rPr>
      </w:pPr>
      <w:r>
        <w:rPr>
          <w:noProof/>
          <w:lang w:val="en"/>
        </w:rPr>
        <w:drawing>
          <wp:inline distT="0" distB="0" distL="0" distR="0">
            <wp:extent cx="22974300" cy="5772150"/>
            <wp:effectExtent l="0" t="0" r="0" b="0"/>
            <wp:docPr id="172" name="图片 172" descr="Error Tr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Error Traces"/>
                    <pic:cNvPicPr>
                      <a:picLocks noChangeAspect="1" noChangeArrowheads="1"/>
                    </pic:cNvPicPr>
                  </pic:nvPicPr>
                  <pic:blipFill>
                    <a:blip r:link="rId1388">
                      <a:extLst>
                        <a:ext uri="{28A0092B-C50C-407E-A947-70E740481C1C}">
                          <a14:useLocalDpi xmlns:a14="http://schemas.microsoft.com/office/drawing/2010/main" val="0"/>
                        </a:ext>
                      </a:extLst>
                    </a:blip>
                    <a:srcRect/>
                    <a:stretch>
                      <a:fillRect/>
                    </a:stretch>
                  </pic:blipFill>
                  <pic:spPr bwMode="auto">
                    <a:xfrm>
                      <a:off x="0" y="0"/>
                      <a:ext cx="22974300" cy="5772150"/>
                    </a:xfrm>
                    <a:prstGeom prst="rect">
                      <a:avLst/>
                    </a:prstGeom>
                    <a:noFill/>
                    <a:ln>
                      <a:noFill/>
                    </a:ln>
                  </pic:spPr>
                </pic:pic>
              </a:graphicData>
            </a:graphic>
          </wp:inline>
        </w:drawing>
      </w:r>
    </w:p>
    <w:p w:rsidR="00000000" w:rsidRDefault="00E0452F">
      <w:pPr>
        <w:pStyle w:val="a5"/>
        <w:divId w:val="417025072"/>
        <w:rPr>
          <w:lang w:val="en"/>
        </w:rPr>
      </w:pPr>
      <w:r>
        <w:rPr>
          <w:lang w:val="en"/>
        </w:rPr>
        <w:t>If you then click on one of the spans, you see the following</w:t>
      </w:r>
    </w:p>
    <w:p w:rsidR="00000000" w:rsidRDefault="00E0452F">
      <w:pPr>
        <w:divId w:val="1952585283"/>
        <w:rPr>
          <w:lang w:val="en"/>
        </w:rPr>
      </w:pPr>
      <w:r>
        <w:rPr>
          <w:noProof/>
          <w:lang w:val="en"/>
        </w:rPr>
        <w:drawing>
          <wp:inline distT="0" distB="0" distL="0" distR="0">
            <wp:extent cx="16783050" cy="12592050"/>
            <wp:effectExtent l="0" t="0" r="0" b="0"/>
            <wp:docPr id="173" name="图片 173" descr="Error Traces Info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Error Traces Info propagation"/>
                    <pic:cNvPicPr>
                      <a:picLocks noChangeAspect="1" noChangeArrowheads="1"/>
                    </pic:cNvPicPr>
                  </pic:nvPicPr>
                  <pic:blipFill>
                    <a:blip r:link="rId1389">
                      <a:extLst>
                        <a:ext uri="{28A0092B-C50C-407E-A947-70E740481C1C}">
                          <a14:useLocalDpi xmlns:a14="http://schemas.microsoft.com/office/drawing/2010/main" val="0"/>
                        </a:ext>
                      </a:extLst>
                    </a:blip>
                    <a:srcRect/>
                    <a:stretch>
                      <a:fillRect/>
                    </a:stretch>
                  </pic:blipFill>
                  <pic:spPr bwMode="auto">
                    <a:xfrm>
                      <a:off x="0" y="0"/>
                      <a:ext cx="16783050" cy="12592050"/>
                    </a:xfrm>
                    <a:prstGeom prst="rect">
                      <a:avLst/>
                    </a:prstGeom>
                    <a:noFill/>
                    <a:ln>
                      <a:noFill/>
                    </a:ln>
                  </pic:spPr>
                </pic:pic>
              </a:graphicData>
            </a:graphic>
          </wp:inline>
        </w:drawing>
      </w:r>
    </w:p>
    <w:p w:rsidR="00000000" w:rsidRDefault="00E0452F">
      <w:pPr>
        <w:pStyle w:val="a5"/>
        <w:divId w:val="417025072"/>
        <w:rPr>
          <w:lang w:val="en"/>
        </w:rPr>
      </w:pPr>
      <w:r>
        <w:rPr>
          <w:lang w:val="en"/>
        </w:rPr>
        <w:t>The span shows the reason f</w:t>
      </w:r>
      <w:r>
        <w:rPr>
          <w:lang w:val="en"/>
        </w:rPr>
        <w:t>or the error and the whole stack trace related to it.</w:t>
      </w:r>
    </w:p>
    <w:p w:rsidR="00000000" w:rsidRDefault="00E0452F">
      <w:pPr>
        <w:pStyle w:val="3"/>
        <w:divId w:val="1577520590"/>
        <w:rPr>
          <w:lang w:val="en"/>
        </w:rPr>
      </w:pPr>
      <w:bookmarkStart w:id="377" w:name="_distributed_tracing_with_brave"/>
      <w:bookmarkEnd w:id="377"/>
      <w:r>
        <w:rPr>
          <w:lang w:val="en"/>
        </w:rPr>
        <w:t>50.2.3 Distributed Tracing with Brave</w:t>
      </w:r>
    </w:p>
    <w:p w:rsidR="00000000" w:rsidRDefault="00E0452F">
      <w:pPr>
        <w:pStyle w:val="a5"/>
        <w:divId w:val="1383599775"/>
        <w:rPr>
          <w:lang w:val="en"/>
        </w:rPr>
      </w:pPr>
      <w:r>
        <w:rPr>
          <w:lang w:val="en"/>
        </w:rPr>
        <w:t xml:space="preserve">Starting with version </w:t>
      </w:r>
      <w:r>
        <w:rPr>
          <w:rStyle w:val="HTML"/>
          <w:lang w:val="en"/>
        </w:rPr>
        <w:t>2.</w:t>
      </w:r>
      <w:r>
        <w:rPr>
          <w:rStyle w:val="HTML"/>
          <w:lang w:val="en"/>
        </w:rPr>
        <w:t>0.0</w:t>
      </w:r>
      <w:r>
        <w:rPr>
          <w:lang w:val="en"/>
        </w:rPr>
        <w:t xml:space="preserve">, Spring Cloud Sleuth uses </w:t>
      </w:r>
      <w:hyperlink r:id="rId1390" w:tgtFrame="_top" w:history="1">
        <w:r>
          <w:rPr>
            <w:rStyle w:val="a3"/>
            <w:lang w:val="en"/>
          </w:rPr>
          <w:t>Brave</w:t>
        </w:r>
      </w:hyperlink>
      <w:r>
        <w:rPr>
          <w:lang w:val="en"/>
        </w:rPr>
        <w:t xml:space="preserve"> as the tracing library. Consequently, Sleuth no longer takes care of storing the context but delegates that work to Brave.</w:t>
      </w:r>
    </w:p>
    <w:p w:rsidR="00000000" w:rsidRDefault="00E0452F">
      <w:pPr>
        <w:pStyle w:val="a5"/>
        <w:divId w:val="1383599775"/>
        <w:rPr>
          <w:lang w:val="en"/>
        </w:rPr>
      </w:pPr>
      <w:r>
        <w:rPr>
          <w:lang w:val="en"/>
        </w:rPr>
        <w:t xml:space="preserve">Due to the fact that Sleuth had different naming and tagging conventions than Brave, we decided to follow Brave’s conventions from now on. However, if you want to use the legacy Sleuth approaches, you can set the </w:t>
      </w:r>
      <w:r>
        <w:rPr>
          <w:rStyle w:val="HTML"/>
          <w:lang w:val="en"/>
        </w:rPr>
        <w:t>spring.sleuth.http.legacy.enabled</w:t>
      </w:r>
      <w:r>
        <w:rPr>
          <w:lang w:val="en"/>
        </w:rPr>
        <w:t xml:space="preserve"> </w:t>
      </w:r>
      <w:r>
        <w:rPr>
          <w:lang w:val="en"/>
        </w:rPr>
        <w:t xml:space="preserve">property to </w:t>
      </w:r>
      <w:r>
        <w:rPr>
          <w:rStyle w:val="HTML"/>
          <w:lang w:val="en"/>
        </w:rPr>
        <w:t>true</w:t>
      </w:r>
      <w:r>
        <w:rPr>
          <w:lang w:val="en"/>
        </w:rPr>
        <w:t>.</w:t>
      </w:r>
    </w:p>
    <w:p w:rsidR="00000000" w:rsidRDefault="00E0452F">
      <w:pPr>
        <w:pStyle w:val="3"/>
        <w:divId w:val="136191665"/>
        <w:rPr>
          <w:lang w:val="en"/>
        </w:rPr>
      </w:pPr>
      <w:bookmarkStart w:id="378" w:name="_live_examples"/>
      <w:bookmarkEnd w:id="378"/>
      <w:r>
        <w:rPr>
          <w:lang w:val="en"/>
        </w:rPr>
        <w:t>50.2.4 Live examples</w:t>
      </w:r>
    </w:p>
    <w:p w:rsidR="00000000" w:rsidRDefault="00E0452F">
      <w:pPr>
        <w:pStyle w:val="title"/>
        <w:divId w:val="1562249744"/>
        <w:rPr>
          <w:lang w:val="en"/>
        </w:rPr>
      </w:pPr>
      <w:bookmarkStart w:id="379" w:name="d0e16182"/>
      <w:bookmarkEnd w:id="379"/>
      <w:r>
        <w:rPr>
          <w:b/>
          <w:bCs/>
          <w:lang w:val="en"/>
        </w:rPr>
        <w:t>Figure 50.1. Click the Pivotal Web Services icon to see it live!</w:t>
      </w:r>
    </w:p>
    <w:p w:rsidR="00000000" w:rsidRDefault="00E0452F">
      <w:pPr>
        <w:divId w:val="1148008782"/>
        <w:rPr>
          <w:lang w:val="en"/>
        </w:rPr>
      </w:pPr>
      <w:r>
        <w:rPr>
          <w:noProof/>
          <w:lang w:val="en"/>
        </w:rPr>
        <w:drawing>
          <wp:inline distT="0" distB="0" distL="0" distR="0">
            <wp:extent cx="2219325" cy="1409700"/>
            <wp:effectExtent l="0" t="0" r="9525" b="0"/>
            <wp:docPr id="174" name="图片 174" descr="Zipkin deployed on Pivotal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Zipkin deployed on Pivotal Web Services"/>
                    <pic:cNvPicPr>
                      <a:picLocks noChangeAspect="1" noChangeArrowheads="1"/>
                    </pic:cNvPicPr>
                  </pic:nvPicPr>
                  <pic:blipFill>
                    <a:blip r:link="rId1391">
                      <a:extLst>
                        <a:ext uri="{28A0092B-C50C-407E-A947-70E740481C1C}">
                          <a14:useLocalDpi xmlns:a14="http://schemas.microsoft.com/office/drawing/2010/main" val="0"/>
                        </a:ext>
                      </a:extLst>
                    </a:blip>
                    <a:srcRect/>
                    <a:stretch>
                      <a:fillRect/>
                    </a:stretch>
                  </pic:blipFill>
                  <pic:spPr bwMode="auto">
                    <a:xfrm>
                      <a:off x="0" y="0"/>
                      <a:ext cx="2219325" cy="1409700"/>
                    </a:xfrm>
                    <a:prstGeom prst="rect">
                      <a:avLst/>
                    </a:prstGeom>
                    <a:noFill/>
                    <a:ln>
                      <a:noFill/>
                    </a:ln>
                  </pic:spPr>
                </pic:pic>
              </a:graphicData>
            </a:graphic>
          </wp:inline>
        </w:drawing>
      </w:r>
    </w:p>
    <w:p w:rsidR="00000000" w:rsidRDefault="00E0452F">
      <w:pPr>
        <w:divId w:val="111753851"/>
        <w:rPr>
          <w:lang w:val="en"/>
        </w:rPr>
      </w:pPr>
    </w:p>
    <w:p w:rsidR="00000000" w:rsidRDefault="00E0452F">
      <w:pPr>
        <w:pStyle w:val="a5"/>
        <w:divId w:val="111753851"/>
        <w:rPr>
          <w:lang w:val="en"/>
        </w:rPr>
      </w:pPr>
      <w:hyperlink r:id="rId1392" w:tgtFrame="_top" w:history="1">
        <w:r>
          <w:rPr>
            <w:rStyle w:val="a3"/>
            <w:lang w:val="en"/>
          </w:rPr>
          <w:t>Click here to see it live!</w:t>
        </w:r>
      </w:hyperlink>
    </w:p>
    <w:p w:rsidR="00000000" w:rsidRDefault="00E0452F">
      <w:pPr>
        <w:pStyle w:val="a5"/>
        <w:divId w:val="111753851"/>
        <w:rPr>
          <w:lang w:val="en"/>
        </w:rPr>
      </w:pPr>
      <w:r>
        <w:rPr>
          <w:lang w:val="en"/>
        </w:rPr>
        <w:t>The dependency graph in Zipkin should resemble the following image:</w:t>
      </w:r>
    </w:p>
    <w:p w:rsidR="00000000" w:rsidRDefault="00E0452F">
      <w:pPr>
        <w:divId w:val="388110330"/>
        <w:rPr>
          <w:lang w:val="en"/>
        </w:rPr>
      </w:pPr>
      <w:r>
        <w:rPr>
          <w:noProof/>
          <w:lang w:val="en"/>
        </w:rPr>
        <w:drawing>
          <wp:inline distT="0" distB="0" distL="0" distR="0">
            <wp:extent cx="11944350" cy="2381250"/>
            <wp:effectExtent l="0" t="0" r="0" b="0"/>
            <wp:docPr id="175" name="图片 175" descr="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Dependencies"/>
                    <pic:cNvPicPr>
                      <a:picLocks noChangeAspect="1" noChangeArrowheads="1"/>
                    </pic:cNvPicPr>
                  </pic:nvPicPr>
                  <pic:blipFill>
                    <a:blip r:link="rId1393">
                      <a:extLst>
                        <a:ext uri="{28A0092B-C50C-407E-A947-70E740481C1C}">
                          <a14:useLocalDpi xmlns:a14="http://schemas.microsoft.com/office/drawing/2010/main" val="0"/>
                        </a:ext>
                      </a:extLst>
                    </a:blip>
                    <a:srcRect/>
                    <a:stretch>
                      <a:fillRect/>
                    </a:stretch>
                  </pic:blipFill>
                  <pic:spPr bwMode="auto">
                    <a:xfrm>
                      <a:off x="0" y="0"/>
                      <a:ext cx="11944350" cy="2381250"/>
                    </a:xfrm>
                    <a:prstGeom prst="rect">
                      <a:avLst/>
                    </a:prstGeom>
                    <a:noFill/>
                    <a:ln>
                      <a:noFill/>
                    </a:ln>
                  </pic:spPr>
                </pic:pic>
              </a:graphicData>
            </a:graphic>
          </wp:inline>
        </w:drawing>
      </w:r>
    </w:p>
    <w:p w:rsidR="00000000" w:rsidRDefault="00E0452F">
      <w:pPr>
        <w:pStyle w:val="title"/>
        <w:divId w:val="642195608"/>
        <w:rPr>
          <w:lang w:val="en"/>
        </w:rPr>
      </w:pPr>
      <w:bookmarkStart w:id="380" w:name="d0e16203"/>
      <w:bookmarkEnd w:id="380"/>
      <w:r>
        <w:rPr>
          <w:b/>
          <w:bCs/>
          <w:lang w:val="en"/>
        </w:rPr>
        <w:t>Figure 50.2. Click the Pivotal Web Services icon to see it live!</w:t>
      </w:r>
    </w:p>
    <w:p w:rsidR="00000000" w:rsidRDefault="00E0452F">
      <w:pPr>
        <w:divId w:val="1765028690"/>
        <w:rPr>
          <w:lang w:val="en"/>
        </w:rPr>
      </w:pPr>
      <w:r>
        <w:rPr>
          <w:noProof/>
          <w:lang w:val="en"/>
        </w:rPr>
        <w:drawing>
          <wp:inline distT="0" distB="0" distL="0" distR="0">
            <wp:extent cx="2219325" cy="1409700"/>
            <wp:effectExtent l="0" t="0" r="9525" b="0"/>
            <wp:docPr id="176" name="图片 176" descr="Zipkin deployed on Pivotal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Zipkin deployed on Pivotal Web Services"/>
                    <pic:cNvPicPr>
                      <a:picLocks noChangeAspect="1" noChangeArrowheads="1"/>
                    </pic:cNvPicPr>
                  </pic:nvPicPr>
                  <pic:blipFill>
                    <a:blip r:link="rId1391">
                      <a:extLst>
                        <a:ext uri="{28A0092B-C50C-407E-A947-70E740481C1C}">
                          <a14:useLocalDpi xmlns:a14="http://schemas.microsoft.com/office/drawing/2010/main" val="0"/>
                        </a:ext>
                      </a:extLst>
                    </a:blip>
                    <a:srcRect/>
                    <a:stretch>
                      <a:fillRect/>
                    </a:stretch>
                  </pic:blipFill>
                  <pic:spPr bwMode="auto">
                    <a:xfrm>
                      <a:off x="0" y="0"/>
                      <a:ext cx="2219325" cy="1409700"/>
                    </a:xfrm>
                    <a:prstGeom prst="rect">
                      <a:avLst/>
                    </a:prstGeom>
                    <a:noFill/>
                    <a:ln>
                      <a:noFill/>
                    </a:ln>
                  </pic:spPr>
                </pic:pic>
              </a:graphicData>
            </a:graphic>
          </wp:inline>
        </w:drawing>
      </w:r>
    </w:p>
    <w:p w:rsidR="00000000" w:rsidRDefault="00E0452F">
      <w:pPr>
        <w:divId w:val="111753851"/>
        <w:rPr>
          <w:lang w:val="en"/>
        </w:rPr>
      </w:pPr>
    </w:p>
    <w:p w:rsidR="00000000" w:rsidRDefault="00E0452F">
      <w:pPr>
        <w:pStyle w:val="a5"/>
        <w:divId w:val="111753851"/>
        <w:rPr>
          <w:lang w:val="en"/>
        </w:rPr>
      </w:pPr>
      <w:hyperlink r:id="rId1394" w:tgtFrame="_top" w:history="1">
        <w:r>
          <w:rPr>
            <w:rStyle w:val="a3"/>
            <w:lang w:val="en"/>
          </w:rPr>
          <w:t>Click here to see it live!</w:t>
        </w:r>
      </w:hyperlink>
    </w:p>
    <w:p w:rsidR="00000000" w:rsidRDefault="00E0452F">
      <w:pPr>
        <w:pStyle w:val="3"/>
        <w:divId w:val="380248743"/>
        <w:rPr>
          <w:lang w:val="en"/>
        </w:rPr>
      </w:pPr>
      <w:bookmarkStart w:id="381" w:name="_log_correlation"/>
      <w:bookmarkEnd w:id="381"/>
      <w:r>
        <w:rPr>
          <w:lang w:val="en"/>
        </w:rPr>
        <w:t>50.2.5 Log correlation</w:t>
      </w:r>
    </w:p>
    <w:p w:rsidR="00000000" w:rsidRDefault="00E0452F">
      <w:pPr>
        <w:pStyle w:val="a5"/>
        <w:divId w:val="612369483"/>
        <w:rPr>
          <w:lang w:val="en"/>
        </w:rPr>
      </w:pPr>
      <w:r>
        <w:rPr>
          <w:lang w:val="en"/>
        </w:rPr>
        <w:t>When using grep to read the logs of those four applications by scanning for a trace ID equal to (for exampl</w:t>
      </w:r>
      <w:r>
        <w:rPr>
          <w:lang w:val="en"/>
        </w:rPr>
        <w:t xml:space="preserve">e) </w:t>
      </w:r>
      <w:r>
        <w:rPr>
          <w:rStyle w:val="HTML"/>
          <w:lang w:val="en"/>
        </w:rPr>
        <w:t>2485ec27856c56f4</w:t>
      </w:r>
      <w:r>
        <w:rPr>
          <w:lang w:val="en"/>
        </w:rPr>
        <w:t>, you get output resembling the following:</w:t>
      </w:r>
    </w:p>
    <w:p w:rsidR="00000000" w:rsidRDefault="00E0452F">
      <w:pPr>
        <w:pStyle w:val="HTML0"/>
        <w:divId w:val="612369483"/>
        <w:rPr>
          <w:lang w:val="en"/>
        </w:rPr>
      </w:pPr>
      <w:r>
        <w:rPr>
          <w:lang w:val="en"/>
        </w:rPr>
        <w:t>service1.log:2016-02-26 11:15:47.561  INFO [service1,2485ec27856c56f4,2485ec27856c56f4,true] 68058 --- [nio-8081-exec-1] i.s.c.sleuth.docs.service1.Application   : Hello from service1. Calling s</w:t>
      </w:r>
      <w:r>
        <w:rPr>
          <w:lang w:val="en"/>
        </w:rPr>
        <w:t>ervice2</w:t>
      </w:r>
    </w:p>
    <w:p w:rsidR="00000000" w:rsidRDefault="00E0452F">
      <w:pPr>
        <w:pStyle w:val="HTML0"/>
        <w:divId w:val="612369483"/>
        <w:rPr>
          <w:lang w:val="en"/>
        </w:rPr>
      </w:pPr>
      <w:r>
        <w:rPr>
          <w:lang w:val="en"/>
        </w:rPr>
        <w:t>service2.log:2016-02-26 11:15:47.710  INFO [service2,2485ec27856c56f4,9aa10ee6fbde75fa,true] 68059 --- [nio-8082-exec-1] i.s.c.sleuth.docs.service2.Application   : Hello from service2. Calling service3 and then service4</w:t>
      </w:r>
    </w:p>
    <w:p w:rsidR="00000000" w:rsidRDefault="00E0452F">
      <w:pPr>
        <w:pStyle w:val="HTML0"/>
        <w:divId w:val="612369483"/>
        <w:rPr>
          <w:lang w:val="en"/>
        </w:rPr>
      </w:pPr>
      <w:r>
        <w:rPr>
          <w:lang w:val="en"/>
        </w:rPr>
        <w:t>service3.log:2016-02-26 11:1</w:t>
      </w:r>
      <w:r>
        <w:rPr>
          <w:lang w:val="en"/>
        </w:rPr>
        <w:t>5:47.895  INFO [service3,2485ec27856c56f4,1210be13194bfe5,true] 68060 --- [nio-8083-exec-1] i.s.c.sleuth.docs.service3.Application   : Hello from service3</w:t>
      </w:r>
    </w:p>
    <w:p w:rsidR="00000000" w:rsidRDefault="00E0452F">
      <w:pPr>
        <w:pStyle w:val="HTML0"/>
        <w:divId w:val="612369483"/>
        <w:rPr>
          <w:lang w:val="en"/>
        </w:rPr>
      </w:pPr>
      <w:r>
        <w:rPr>
          <w:lang w:val="en"/>
        </w:rPr>
        <w:t>service2.log:2016-02-26 11:15:47.924  INFO [service2,2485ec27856c56f4,9aa10ee6fbde75fa,true] 68059 --</w:t>
      </w:r>
      <w:r>
        <w:rPr>
          <w:lang w:val="en"/>
        </w:rPr>
        <w:t>- [nio-8082-exec-1] i.s.c.sleuth.docs.service2.Application   : Got response from service3 [Hello from service3]</w:t>
      </w:r>
    </w:p>
    <w:p w:rsidR="00000000" w:rsidRDefault="00E0452F">
      <w:pPr>
        <w:pStyle w:val="HTML0"/>
        <w:divId w:val="612369483"/>
        <w:rPr>
          <w:lang w:val="en"/>
        </w:rPr>
      </w:pPr>
      <w:r>
        <w:rPr>
          <w:lang w:val="en"/>
        </w:rPr>
        <w:t>service4.log:2016-02-26 11:15:48.134  INFO [service4,2485ec27856c56f4,1b1845262ffba49d,true] 68061 --- [nio-8084-exec-1] i.s.c.sleuth.docs.servi</w:t>
      </w:r>
      <w:r>
        <w:rPr>
          <w:lang w:val="en"/>
        </w:rPr>
        <w:t>ce4.Application   : Hello from service4</w:t>
      </w:r>
    </w:p>
    <w:p w:rsidR="00000000" w:rsidRDefault="00E0452F">
      <w:pPr>
        <w:pStyle w:val="HTML0"/>
        <w:divId w:val="612369483"/>
        <w:rPr>
          <w:lang w:val="en"/>
        </w:rPr>
      </w:pPr>
      <w:r>
        <w:rPr>
          <w:lang w:val="en"/>
        </w:rPr>
        <w:t>service2.log:2016-02-26 11:15:48.156  INFO [service2,2485ec27856c56f4,9aa10ee6fbde75fa,true] 68059 --- [nio-8082-exec-1] i.s.c.sleuth.docs.service2.Application   : Got response from service4 [Hello from service4]</w:t>
      </w:r>
    </w:p>
    <w:p w:rsidR="00000000" w:rsidRDefault="00E0452F">
      <w:pPr>
        <w:pStyle w:val="HTML0"/>
        <w:divId w:val="612369483"/>
        <w:rPr>
          <w:lang w:val="en"/>
        </w:rPr>
      </w:pPr>
      <w:r>
        <w:rPr>
          <w:lang w:val="en"/>
        </w:rPr>
        <w:t>ser</w:t>
      </w:r>
      <w:r>
        <w:rPr>
          <w:lang w:val="en"/>
        </w:rPr>
        <w:t>vice1.log:2016-02-26 11:15:48.182  INFO [service1,2485ec27856c56f4,2485ec27856c56f4,true] 68058 --- [nio-8081-exec-1] i.s.c.sleuth.docs.service1.Application   : Got response from service2 [Hello from service2, response from service3 [Hello from service3] a</w:t>
      </w:r>
      <w:r>
        <w:rPr>
          <w:lang w:val="en"/>
        </w:rPr>
        <w:t>nd from service4 [Hello from service4]]</w:t>
      </w:r>
    </w:p>
    <w:p w:rsidR="00000000" w:rsidRDefault="00E0452F">
      <w:pPr>
        <w:pStyle w:val="a5"/>
        <w:divId w:val="612369483"/>
        <w:rPr>
          <w:lang w:val="en"/>
        </w:rPr>
      </w:pPr>
      <w:r>
        <w:rPr>
          <w:lang w:val="en"/>
        </w:rPr>
        <w:t xml:space="preserve">If you use a log aggregating tool (such as </w:t>
      </w:r>
      <w:hyperlink r:id="rId1395" w:tgtFrame="_top" w:history="1">
        <w:r>
          <w:rPr>
            <w:rStyle w:val="a3"/>
            <w:lang w:val="en"/>
          </w:rPr>
          <w:t>Kibana</w:t>
        </w:r>
      </w:hyperlink>
      <w:r>
        <w:rPr>
          <w:lang w:val="en"/>
        </w:rPr>
        <w:t xml:space="preserve">, </w:t>
      </w:r>
      <w:hyperlink r:id="rId1396" w:tgtFrame="_top" w:history="1">
        <w:r>
          <w:rPr>
            <w:rStyle w:val="a3"/>
            <w:lang w:val="en"/>
          </w:rPr>
          <w:t>Splunk</w:t>
        </w:r>
      </w:hyperlink>
      <w:r>
        <w:rPr>
          <w:lang w:val="en"/>
        </w:rPr>
        <w:t xml:space="preserve">, and others), you can order the events that </w:t>
      </w:r>
      <w:r>
        <w:rPr>
          <w:lang w:val="en"/>
        </w:rPr>
        <w:t>took place. An example from Kibana would resemble the following image:</w:t>
      </w:r>
    </w:p>
    <w:p w:rsidR="00000000" w:rsidRDefault="00E0452F">
      <w:pPr>
        <w:divId w:val="138962168"/>
        <w:rPr>
          <w:lang w:val="en"/>
        </w:rPr>
      </w:pPr>
      <w:r>
        <w:rPr>
          <w:noProof/>
          <w:lang w:val="en"/>
        </w:rPr>
        <w:drawing>
          <wp:inline distT="0" distB="0" distL="0" distR="0">
            <wp:extent cx="18192750" cy="8029575"/>
            <wp:effectExtent l="0" t="0" r="0" b="9525"/>
            <wp:docPr id="177" name="图片 177" descr="Log correlation with Kib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Log correlation with Kibana"/>
                    <pic:cNvPicPr>
                      <a:picLocks noChangeAspect="1" noChangeArrowheads="1"/>
                    </pic:cNvPicPr>
                  </pic:nvPicPr>
                  <pic:blipFill>
                    <a:blip r:link="rId1397">
                      <a:extLst>
                        <a:ext uri="{28A0092B-C50C-407E-A947-70E740481C1C}">
                          <a14:useLocalDpi xmlns:a14="http://schemas.microsoft.com/office/drawing/2010/main" val="0"/>
                        </a:ext>
                      </a:extLst>
                    </a:blip>
                    <a:srcRect/>
                    <a:stretch>
                      <a:fillRect/>
                    </a:stretch>
                  </pic:blipFill>
                  <pic:spPr bwMode="auto">
                    <a:xfrm>
                      <a:off x="0" y="0"/>
                      <a:ext cx="18192750" cy="8029575"/>
                    </a:xfrm>
                    <a:prstGeom prst="rect">
                      <a:avLst/>
                    </a:prstGeom>
                    <a:noFill/>
                    <a:ln>
                      <a:noFill/>
                    </a:ln>
                  </pic:spPr>
                </pic:pic>
              </a:graphicData>
            </a:graphic>
          </wp:inline>
        </w:drawing>
      </w:r>
    </w:p>
    <w:p w:rsidR="00000000" w:rsidRDefault="00E0452F">
      <w:pPr>
        <w:pStyle w:val="a5"/>
        <w:divId w:val="612369483"/>
        <w:rPr>
          <w:lang w:val="en"/>
        </w:rPr>
      </w:pPr>
      <w:r>
        <w:rPr>
          <w:lang w:val="en"/>
        </w:rPr>
        <w:t xml:space="preserve">If you want to use </w:t>
      </w:r>
      <w:hyperlink r:id="rId1398" w:tgtFrame="_top" w:history="1">
        <w:r>
          <w:rPr>
            <w:rStyle w:val="a3"/>
            <w:lang w:val="en"/>
          </w:rPr>
          <w:t>Logstash</w:t>
        </w:r>
      </w:hyperlink>
      <w:r>
        <w:rPr>
          <w:lang w:val="en"/>
        </w:rPr>
        <w:t>, the fo</w:t>
      </w:r>
      <w:r>
        <w:rPr>
          <w:lang w:val="en"/>
        </w:rPr>
        <w:t>llowing listing shows the Grok pattern for Logstash:</w:t>
      </w:r>
    </w:p>
    <w:p w:rsidR="00000000" w:rsidRDefault="00E0452F">
      <w:pPr>
        <w:pStyle w:val="HTML0"/>
        <w:divId w:val="612369483"/>
        <w:rPr>
          <w:lang w:val="en"/>
        </w:rPr>
      </w:pPr>
      <w:r>
        <w:rPr>
          <w:lang w:val="en"/>
        </w:rPr>
        <w:t>filter {</w:t>
      </w:r>
    </w:p>
    <w:p w:rsidR="00000000" w:rsidRDefault="00E0452F">
      <w:pPr>
        <w:pStyle w:val="HTML0"/>
        <w:divId w:val="612369483"/>
        <w:rPr>
          <w:lang w:val="en"/>
        </w:rPr>
      </w:pPr>
      <w:r>
        <w:rPr>
          <w:lang w:val="en"/>
        </w:rPr>
        <w:t xml:space="preserve">       # pattern matching logback pattern</w:t>
      </w:r>
    </w:p>
    <w:p w:rsidR="00000000" w:rsidRDefault="00E0452F">
      <w:pPr>
        <w:pStyle w:val="HTML0"/>
        <w:divId w:val="612369483"/>
        <w:rPr>
          <w:lang w:val="en"/>
        </w:rPr>
      </w:pPr>
      <w:r>
        <w:rPr>
          <w:lang w:val="en"/>
        </w:rPr>
        <w:t xml:space="preserve">       grok {</w:t>
      </w:r>
    </w:p>
    <w:p w:rsidR="00000000" w:rsidRDefault="00E0452F">
      <w:pPr>
        <w:pStyle w:val="HTML0"/>
        <w:divId w:val="612369483"/>
        <w:rPr>
          <w:lang w:val="en"/>
        </w:rPr>
      </w:pPr>
      <w:r>
        <w:rPr>
          <w:lang w:val="en"/>
        </w:rPr>
        <w:t xml:space="preserve">              match =&gt; { "message" =&gt; "%{TIMESTAMP_ISO8601:timestamp}\s+%{LOGLEVEL:severity}\s+\[%{DATA:service},%{DATA:trace},%{DATA:span</w:t>
      </w:r>
      <w:r>
        <w:rPr>
          <w:lang w:val="en"/>
        </w:rPr>
        <w:t>},%{DATA:exportable}\]\s+%{DATA:pid}\s+---\s+\[%{DATA:thread}\]\s+%{DATA:class}\s+:\s+%{GREEDYDATA:rest}" }</w:t>
      </w:r>
    </w:p>
    <w:p w:rsidR="00000000" w:rsidRDefault="00E0452F">
      <w:pPr>
        <w:pStyle w:val="HTML0"/>
        <w:divId w:val="612369483"/>
        <w:rPr>
          <w:lang w:val="en"/>
        </w:rPr>
      </w:pPr>
      <w:r>
        <w:rPr>
          <w:lang w:val="en"/>
        </w:rPr>
        <w:t xml:space="preserve">       }</w:t>
      </w:r>
    </w:p>
    <w:p w:rsidR="00000000" w:rsidRDefault="00E0452F">
      <w:pPr>
        <w:pStyle w:val="HTML0"/>
        <w:divId w:val="612369483"/>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28948180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78" name="图片 1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89481804"/>
          <w:tblCellSpacing w:w="15" w:type="dxa"/>
        </w:trPr>
        <w:tc>
          <w:tcPr>
            <w:tcW w:w="0" w:type="auto"/>
            <w:vMerge/>
            <w:vAlign w:val="center"/>
            <w:hideMark/>
          </w:tcPr>
          <w:p w:rsidR="00000000" w:rsidRDefault="00E0452F"/>
        </w:tc>
        <w:tc>
          <w:tcPr>
            <w:tcW w:w="0" w:type="auto"/>
            <w:hideMark/>
          </w:tcPr>
          <w:p w:rsidR="00000000" w:rsidRDefault="00E0452F">
            <w:pPr>
              <w:pStyle w:val="a5"/>
            </w:pPr>
            <w:r>
              <w:t>If you want to use Grok together with the logs from Cloud Foundry, you have to use the following patt</w:t>
            </w:r>
            <w:r>
              <w:t>ern:</w:t>
            </w:r>
          </w:p>
        </w:tc>
      </w:tr>
    </w:tbl>
    <w:p w:rsidR="00000000" w:rsidRDefault="00E0452F">
      <w:pPr>
        <w:pStyle w:val="HTML0"/>
        <w:divId w:val="612369483"/>
        <w:rPr>
          <w:lang w:val="en"/>
        </w:rPr>
      </w:pPr>
      <w:r>
        <w:rPr>
          <w:lang w:val="en"/>
        </w:rPr>
        <w:t>filter {</w:t>
      </w:r>
    </w:p>
    <w:p w:rsidR="00000000" w:rsidRDefault="00E0452F">
      <w:pPr>
        <w:pStyle w:val="HTML0"/>
        <w:divId w:val="612369483"/>
        <w:rPr>
          <w:lang w:val="en"/>
        </w:rPr>
      </w:pPr>
      <w:r>
        <w:rPr>
          <w:lang w:val="en"/>
        </w:rPr>
        <w:t xml:space="preserve">       # pattern matching logback pattern</w:t>
      </w:r>
    </w:p>
    <w:p w:rsidR="00000000" w:rsidRDefault="00E0452F">
      <w:pPr>
        <w:pStyle w:val="HTML0"/>
        <w:divId w:val="612369483"/>
        <w:rPr>
          <w:lang w:val="en"/>
        </w:rPr>
      </w:pPr>
      <w:r>
        <w:rPr>
          <w:lang w:val="en"/>
        </w:rPr>
        <w:t xml:space="preserve">       grok {</w:t>
      </w:r>
    </w:p>
    <w:p w:rsidR="00000000" w:rsidRDefault="00E0452F">
      <w:pPr>
        <w:pStyle w:val="HTML0"/>
        <w:divId w:val="612369483"/>
        <w:rPr>
          <w:lang w:val="en"/>
        </w:rPr>
      </w:pPr>
      <w:r>
        <w:rPr>
          <w:lang w:val="en"/>
        </w:rPr>
        <w:t xml:space="preserve">              match =&gt; { "message" =&gt; "(?m)OUT\s+%{TIMESTAMP_ISO8601:timestamp}\s+%{LOGLEVEL:severity}\s+\[%{DATA:service},%{DATA:trace},%{DATA:span},%{DATA:exportable}\]\s+%{DATA:pid}\</w:t>
      </w:r>
      <w:r>
        <w:rPr>
          <w:lang w:val="en"/>
        </w:rPr>
        <w:t>s+---\s+\[%{DATA:thread}\]\s+%{DATA:class}\s+:\s+%{GREEDYDATA:rest}" }</w:t>
      </w:r>
    </w:p>
    <w:p w:rsidR="00000000" w:rsidRDefault="00E0452F">
      <w:pPr>
        <w:pStyle w:val="HTML0"/>
        <w:divId w:val="612369483"/>
        <w:rPr>
          <w:lang w:val="en"/>
        </w:rPr>
      </w:pPr>
      <w:r>
        <w:rPr>
          <w:lang w:val="en"/>
        </w:rPr>
        <w:t xml:space="preserve">       }</w:t>
      </w:r>
    </w:p>
    <w:p w:rsidR="00000000" w:rsidRDefault="00E0452F">
      <w:pPr>
        <w:pStyle w:val="HTML0"/>
        <w:divId w:val="612369483"/>
        <w:rPr>
          <w:lang w:val="en"/>
        </w:rPr>
      </w:pPr>
      <w:r>
        <w:rPr>
          <w:lang w:val="en"/>
        </w:rPr>
        <w:t>}</w:t>
      </w:r>
    </w:p>
    <w:p w:rsidR="00000000" w:rsidRDefault="00E0452F">
      <w:pPr>
        <w:pStyle w:val="4"/>
        <w:divId w:val="337468101"/>
        <w:rPr>
          <w:lang w:val="en"/>
        </w:rPr>
      </w:pPr>
      <w:bookmarkStart w:id="382" w:name="_json_logback_with_logstash"/>
      <w:bookmarkEnd w:id="382"/>
      <w:r>
        <w:rPr>
          <w:lang w:val="en"/>
        </w:rPr>
        <w:t>JSON Logback with Logstash</w:t>
      </w:r>
    </w:p>
    <w:p w:rsidR="00000000" w:rsidRDefault="00E0452F">
      <w:pPr>
        <w:pStyle w:val="a5"/>
        <w:divId w:val="1611551814"/>
        <w:rPr>
          <w:lang w:val="en"/>
        </w:rPr>
      </w:pPr>
      <w:r>
        <w:rPr>
          <w:lang w:val="en"/>
        </w:rPr>
        <w:t xml:space="preserve">Often, you </w:t>
      </w:r>
      <w:r>
        <w:rPr>
          <w:lang w:val="en"/>
        </w:rPr>
        <w:t xml:space="preserve">do not want to store your logs in a text file but in a JSON file that Logstash can immediately pick. To do so, you have to do the following (for readability, we pass the dependencies in the </w:t>
      </w:r>
      <w:r>
        <w:rPr>
          <w:rStyle w:val="HTML"/>
          <w:lang w:val="en"/>
        </w:rPr>
        <w:t>groupId:artifactId:version</w:t>
      </w:r>
      <w:r>
        <w:rPr>
          <w:lang w:val="en"/>
        </w:rPr>
        <w:t xml:space="preserve"> notation).</w:t>
      </w:r>
    </w:p>
    <w:p w:rsidR="00000000" w:rsidRDefault="00E0452F">
      <w:pPr>
        <w:pStyle w:val="a5"/>
        <w:divId w:val="1611551814"/>
        <w:rPr>
          <w:lang w:val="en"/>
        </w:rPr>
      </w:pPr>
      <w:r>
        <w:rPr>
          <w:rStyle w:val="a7"/>
          <w:lang w:val="en"/>
        </w:rPr>
        <w:t>Dependencies Setup</w:t>
      </w:r>
    </w:p>
    <w:p w:rsidR="00000000" w:rsidRDefault="00E0452F">
      <w:pPr>
        <w:numPr>
          <w:ilvl w:val="0"/>
          <w:numId w:val="72"/>
        </w:numPr>
        <w:spacing w:before="100" w:beforeAutospacing="1" w:after="100" w:afterAutospacing="1"/>
        <w:divId w:val="395007289"/>
        <w:rPr>
          <w:lang w:val="en"/>
        </w:rPr>
      </w:pPr>
      <w:r>
        <w:rPr>
          <w:lang w:val="en"/>
        </w:rPr>
        <w:t>Ensure th</w:t>
      </w:r>
      <w:r>
        <w:rPr>
          <w:lang w:val="en"/>
        </w:rPr>
        <w:t>at Logback is on the classpath (</w:t>
      </w:r>
      <w:r>
        <w:rPr>
          <w:rStyle w:val="HTML"/>
          <w:lang w:val="en"/>
        </w:rPr>
        <w:t>ch.qos.logback:logback-core</w:t>
      </w:r>
      <w:r>
        <w:rPr>
          <w:lang w:val="en"/>
        </w:rPr>
        <w:t>).</w:t>
      </w:r>
    </w:p>
    <w:p w:rsidR="00000000" w:rsidRDefault="00E0452F">
      <w:pPr>
        <w:numPr>
          <w:ilvl w:val="0"/>
          <w:numId w:val="72"/>
        </w:numPr>
        <w:spacing w:before="100" w:beforeAutospacing="1" w:after="100" w:afterAutospacing="1"/>
        <w:divId w:val="395007289"/>
        <w:rPr>
          <w:lang w:val="en"/>
        </w:rPr>
      </w:pPr>
      <w:r>
        <w:rPr>
          <w:lang w:val="en"/>
        </w:rPr>
        <w:t xml:space="preserve">Add Logstash Logback encode. For example, to use version </w:t>
      </w:r>
      <w:r>
        <w:rPr>
          <w:rStyle w:val="HTML"/>
          <w:lang w:val="en"/>
        </w:rPr>
        <w:t>4.6</w:t>
      </w:r>
      <w:r>
        <w:rPr>
          <w:lang w:val="en"/>
        </w:rPr>
        <w:t xml:space="preserve">, add </w:t>
      </w:r>
      <w:r>
        <w:rPr>
          <w:rStyle w:val="HTML"/>
          <w:lang w:val="en"/>
        </w:rPr>
        <w:t>net.logstash.logback:logstash-logback-encoder:4.6</w:t>
      </w:r>
      <w:r>
        <w:rPr>
          <w:lang w:val="en"/>
        </w:rPr>
        <w:t>.</w:t>
      </w:r>
    </w:p>
    <w:p w:rsidR="00000000" w:rsidRDefault="00E0452F">
      <w:pPr>
        <w:pStyle w:val="a5"/>
        <w:divId w:val="1611551814"/>
        <w:rPr>
          <w:lang w:val="en"/>
        </w:rPr>
      </w:pPr>
      <w:r>
        <w:rPr>
          <w:rStyle w:val="a7"/>
          <w:lang w:val="en"/>
        </w:rPr>
        <w:t>Logback Setup</w:t>
      </w:r>
    </w:p>
    <w:p w:rsidR="00000000" w:rsidRDefault="00E0452F">
      <w:pPr>
        <w:pStyle w:val="a5"/>
        <w:divId w:val="1611551814"/>
        <w:rPr>
          <w:lang w:val="en"/>
        </w:rPr>
      </w:pPr>
      <w:r>
        <w:rPr>
          <w:lang w:val="en"/>
        </w:rPr>
        <w:t xml:space="preserve">Consider the following example of a Logback configuration file (named </w:t>
      </w:r>
      <w:hyperlink r:id="rId1399" w:tgtFrame="_top" w:history="1">
        <w:r>
          <w:rPr>
            <w:rStyle w:val="a3"/>
            <w:lang w:val="en"/>
          </w:rPr>
          <w:t>logback-spring.xml</w:t>
        </w:r>
      </w:hyperlink>
      <w:r>
        <w:rPr>
          <w:lang w:val="en"/>
        </w:rPr>
        <w:t>).</w:t>
      </w:r>
    </w:p>
    <w:p w:rsidR="00000000" w:rsidRDefault="00E0452F">
      <w:pPr>
        <w:pStyle w:val="HTML0"/>
        <w:divId w:val="1611551814"/>
        <w:rPr>
          <w:lang w:val="en"/>
        </w:rPr>
      </w:pPr>
      <w:r>
        <w:rPr>
          <w:rStyle w:val="hl-directive"/>
          <w:color w:val="800000"/>
          <w:lang w:val="en"/>
        </w:rPr>
        <w:t>&lt;?xml version=</w:t>
      </w:r>
      <w:r>
        <w:rPr>
          <w:rStyle w:val="hl-directive"/>
          <w:color w:val="800000"/>
          <w:lang w:val="en"/>
        </w:rPr>
        <w:t>"1.0" encoding="UTF-8"?&gt;</w:t>
      </w:r>
    </w:p>
    <w:p w:rsidR="00000000" w:rsidRDefault="00E0452F">
      <w:pPr>
        <w:pStyle w:val="HTML0"/>
        <w:divId w:val="1611551814"/>
        <w:rPr>
          <w:lang w:val="en"/>
        </w:rPr>
      </w:pPr>
      <w:r>
        <w:rPr>
          <w:rStyle w:val="hl-tag"/>
          <w:lang w:val="en"/>
        </w:rPr>
        <w:t>&lt;configuration</w:t>
      </w:r>
      <w:r>
        <w:rPr>
          <w:rStyle w:val="hl-tag"/>
          <w:lang w:val="en"/>
        </w:rPr>
        <w:t>&gt;</w:t>
      </w:r>
    </w:p>
    <w:p w:rsidR="00000000" w:rsidRDefault="00E0452F">
      <w:pPr>
        <w:pStyle w:val="HTML0"/>
        <w:divId w:val="1611551814"/>
        <w:rPr>
          <w:lang w:val="en"/>
        </w:rPr>
      </w:pPr>
      <w:r>
        <w:rPr>
          <w:lang w:val="en"/>
        </w:rPr>
        <w:tab/>
      </w:r>
      <w:r>
        <w:rPr>
          <w:rStyle w:val="hl-tag"/>
          <w:lang w:val="en"/>
        </w:rPr>
        <w:t>&lt;includ</w:t>
      </w:r>
      <w:r>
        <w:rPr>
          <w:rStyle w:val="hl-tag"/>
          <w:lang w:val="en"/>
        </w:rPr>
        <w:t>e</w:t>
      </w:r>
      <w:r>
        <w:rPr>
          <w:lang w:val="en"/>
        </w:rPr>
        <w:t xml:space="preserve"> </w:t>
      </w:r>
      <w:r>
        <w:rPr>
          <w:rStyle w:val="hl-attribute"/>
          <w:lang w:val="en"/>
        </w:rPr>
        <w:t>resourc</w:t>
      </w:r>
      <w:r>
        <w:rPr>
          <w:rStyle w:val="hl-attribute"/>
          <w:lang w:val="en"/>
        </w:rPr>
        <w:t>e</w:t>
      </w:r>
      <w:r>
        <w:rPr>
          <w:lang w:val="en"/>
        </w:rPr>
        <w:t>=</w:t>
      </w:r>
      <w:r>
        <w:rPr>
          <w:rStyle w:val="hl-value"/>
          <w:lang w:val="en"/>
        </w:rPr>
        <w:t>"org/springframework/boot/logging/logback/defaults.xml</w:t>
      </w:r>
      <w:r>
        <w:rPr>
          <w:rStyle w:val="hl-value"/>
          <w:lang w:val="en"/>
        </w:rPr>
        <w:t>"</w:t>
      </w:r>
      <w:r>
        <w:rPr>
          <w:rStyle w:val="hl-tag"/>
          <w:lang w:val="en"/>
        </w:rPr>
        <w:t>/</w:t>
      </w:r>
      <w:r>
        <w:rPr>
          <w:rStyle w:val="hl-tag"/>
          <w:lang w:val="en"/>
        </w:rPr>
        <w:t>&gt;</w:t>
      </w:r>
    </w:p>
    <w:p w:rsidR="00000000" w:rsidRDefault="00E0452F">
      <w:pPr>
        <w:pStyle w:val="HTML0"/>
        <w:divId w:val="1611551814"/>
        <w:rPr>
          <w:lang w:val="en"/>
        </w:rPr>
      </w:pPr>
      <w:r>
        <w:rPr>
          <w:lang w:val="en"/>
        </w:rPr>
        <w:tab/>
      </w:r>
      <w:r>
        <w:rPr>
          <w:rFonts w:ascii="MS Gothic" w:eastAsia="MS Gothic" w:hAnsi="MS Gothic" w:cs="MS Gothic" w:hint="eastAsia"/>
          <w:lang w:val="en"/>
        </w:rPr>
        <w:t>​</w:t>
      </w:r>
    </w:p>
    <w:p w:rsidR="00000000" w:rsidRDefault="00E0452F">
      <w:pPr>
        <w:pStyle w:val="HTML0"/>
        <w:divId w:val="1611551814"/>
        <w:rPr>
          <w:lang w:val="en"/>
        </w:rPr>
      </w:pPr>
      <w:r>
        <w:rPr>
          <w:lang w:val="en"/>
        </w:rPr>
        <w:tab/>
      </w:r>
      <w:r>
        <w:rPr>
          <w:rStyle w:val="hl-tag"/>
          <w:lang w:val="en"/>
        </w:rPr>
        <w:t>&lt;springPropert</w:t>
      </w:r>
      <w:r>
        <w:rPr>
          <w:rStyle w:val="hl-tag"/>
          <w:lang w:val="en"/>
        </w:rPr>
        <w:t>y</w:t>
      </w:r>
      <w:r>
        <w:rPr>
          <w:lang w:val="en"/>
        </w:rPr>
        <w:t xml:space="preserve"> </w:t>
      </w:r>
      <w:r>
        <w:rPr>
          <w:rStyle w:val="hl-attribute"/>
          <w:lang w:val="en"/>
        </w:rPr>
        <w:t>scop</w:t>
      </w:r>
      <w:r>
        <w:rPr>
          <w:rStyle w:val="hl-attribute"/>
          <w:lang w:val="en"/>
        </w:rPr>
        <w:t>e</w:t>
      </w:r>
      <w:r>
        <w:rPr>
          <w:lang w:val="en"/>
        </w:rPr>
        <w:t>=</w:t>
      </w:r>
      <w:r>
        <w:rPr>
          <w:rStyle w:val="hl-value"/>
          <w:lang w:val="en"/>
        </w:rPr>
        <w:t>"context</w:t>
      </w:r>
      <w:r>
        <w:rPr>
          <w:rStyle w:val="hl-value"/>
          <w:lang w:val="en"/>
        </w:rPr>
        <w:t>"</w:t>
      </w:r>
      <w:r>
        <w:rPr>
          <w:lang w:val="en"/>
        </w:rPr>
        <w:t xml:space="preserve"> </w:t>
      </w:r>
      <w:r>
        <w:rPr>
          <w:rStyle w:val="hl-attribute"/>
          <w:lang w:val="en"/>
        </w:rPr>
        <w:t>nam</w:t>
      </w:r>
      <w:r>
        <w:rPr>
          <w:rStyle w:val="hl-attribute"/>
          <w:lang w:val="en"/>
        </w:rPr>
        <w:t>e</w:t>
      </w:r>
      <w:r>
        <w:rPr>
          <w:lang w:val="en"/>
        </w:rPr>
        <w:t>=</w:t>
      </w:r>
      <w:r>
        <w:rPr>
          <w:rStyle w:val="hl-value"/>
          <w:lang w:val="en"/>
        </w:rPr>
        <w:t>"springAppName</w:t>
      </w:r>
      <w:r>
        <w:rPr>
          <w:rStyle w:val="hl-value"/>
          <w:lang w:val="en"/>
        </w:rPr>
        <w:t>"</w:t>
      </w:r>
      <w:r>
        <w:rPr>
          <w:lang w:val="en"/>
        </w:rPr>
        <w:t xml:space="preserve"> </w:t>
      </w:r>
      <w:r>
        <w:rPr>
          <w:rStyle w:val="hl-attribute"/>
          <w:lang w:val="en"/>
        </w:rPr>
        <w:t>sourc</w:t>
      </w:r>
      <w:r>
        <w:rPr>
          <w:rStyle w:val="hl-attribute"/>
          <w:lang w:val="en"/>
        </w:rPr>
        <w:t>e</w:t>
      </w:r>
      <w:r>
        <w:rPr>
          <w:lang w:val="en"/>
        </w:rPr>
        <w:t>=</w:t>
      </w:r>
      <w:r>
        <w:rPr>
          <w:rStyle w:val="hl-value"/>
          <w:lang w:val="en"/>
        </w:rPr>
        <w:t>"spring.application.name</w:t>
      </w:r>
      <w:r>
        <w:rPr>
          <w:rStyle w:val="hl-value"/>
          <w:lang w:val="en"/>
        </w:rPr>
        <w:t>"</w:t>
      </w:r>
      <w:r>
        <w:rPr>
          <w:rStyle w:val="hl-tag"/>
          <w:lang w:val="en"/>
        </w:rPr>
        <w:t>/</w:t>
      </w:r>
      <w:r>
        <w:rPr>
          <w:rStyle w:val="hl-tag"/>
          <w:lang w:val="en"/>
        </w:rPr>
        <w:t>&gt;</w:t>
      </w:r>
    </w:p>
    <w:p w:rsidR="00000000" w:rsidRDefault="00E0452F">
      <w:pPr>
        <w:pStyle w:val="HTML0"/>
        <w:divId w:val="1611551814"/>
        <w:rPr>
          <w:lang w:val="en"/>
        </w:rPr>
      </w:pPr>
      <w:r>
        <w:rPr>
          <w:lang w:val="en"/>
        </w:rPr>
        <w:tab/>
      </w:r>
      <w:r>
        <w:rPr>
          <w:rStyle w:val="hl-comment"/>
          <w:lang w:val="en"/>
        </w:rPr>
        <w:t>&lt;</w:t>
      </w:r>
      <w:r>
        <w:rPr>
          <w:rStyle w:val="hl-comment"/>
          <w:lang w:val="en"/>
        </w:rPr>
        <w:t>!-- Example for logging into the build folder of your project --</w:t>
      </w:r>
      <w:r>
        <w:rPr>
          <w:rStyle w:val="hl-comment"/>
          <w:lang w:val="en"/>
        </w:rPr>
        <w:t>&gt;</w:t>
      </w:r>
    </w:p>
    <w:p w:rsidR="00000000" w:rsidRDefault="00E0452F">
      <w:pPr>
        <w:pStyle w:val="HTML0"/>
        <w:divId w:val="1611551814"/>
        <w:rPr>
          <w:lang w:val="en"/>
        </w:rPr>
      </w:pPr>
      <w:r>
        <w:rPr>
          <w:lang w:val="en"/>
        </w:rPr>
        <w:tab/>
      </w:r>
      <w:r>
        <w:rPr>
          <w:rStyle w:val="hl-tag"/>
          <w:lang w:val="en"/>
        </w:rPr>
        <w:t>&lt;propert</w:t>
      </w:r>
      <w:r>
        <w:rPr>
          <w:rStyle w:val="hl-tag"/>
          <w:lang w:val="en"/>
        </w:rPr>
        <w:t>y</w:t>
      </w:r>
      <w:r>
        <w:rPr>
          <w:lang w:val="en"/>
        </w:rPr>
        <w:t xml:space="preserve"> </w:t>
      </w:r>
      <w:r>
        <w:rPr>
          <w:rStyle w:val="hl-attribute"/>
          <w:lang w:val="en"/>
        </w:rPr>
        <w:t>nam</w:t>
      </w:r>
      <w:r>
        <w:rPr>
          <w:rStyle w:val="hl-attribute"/>
          <w:lang w:val="en"/>
        </w:rPr>
        <w:t>e</w:t>
      </w:r>
      <w:r>
        <w:rPr>
          <w:lang w:val="en"/>
        </w:rPr>
        <w:t>=</w:t>
      </w:r>
      <w:r>
        <w:rPr>
          <w:rStyle w:val="hl-value"/>
          <w:lang w:val="en"/>
        </w:rPr>
        <w:t>"LOG_FILE</w:t>
      </w:r>
      <w:r>
        <w:rPr>
          <w:rStyle w:val="hl-value"/>
          <w:lang w:val="en"/>
        </w:rPr>
        <w:t>"</w:t>
      </w:r>
      <w:r>
        <w:rPr>
          <w:lang w:val="en"/>
        </w:rPr>
        <w:t xml:space="preserve"> </w:t>
      </w:r>
      <w:r>
        <w:rPr>
          <w:rStyle w:val="hl-attribute"/>
          <w:lang w:val="en"/>
        </w:rPr>
        <w:t>valu</w:t>
      </w:r>
      <w:r>
        <w:rPr>
          <w:rStyle w:val="hl-attribute"/>
          <w:lang w:val="en"/>
        </w:rPr>
        <w:t>e</w:t>
      </w:r>
      <w:r>
        <w:rPr>
          <w:lang w:val="en"/>
        </w:rPr>
        <w:t>=</w:t>
      </w:r>
      <w:r>
        <w:rPr>
          <w:rStyle w:val="hl-value"/>
          <w:lang w:val="en"/>
        </w:rPr>
        <w:t>"${BUILD_FOLDER:-build}/${springAppName}</w:t>
      </w:r>
      <w:r>
        <w:rPr>
          <w:rStyle w:val="hl-value"/>
          <w:lang w:val="en"/>
        </w:rPr>
        <w:t>"</w:t>
      </w:r>
      <w:r>
        <w:rPr>
          <w:rStyle w:val="hl-tag"/>
          <w:lang w:val="en"/>
        </w:rPr>
        <w:t>/</w:t>
      </w:r>
      <w:r>
        <w:rPr>
          <w:rStyle w:val="hl-tag"/>
          <w:lang w:val="en"/>
        </w:rPr>
        <w:t>&gt;</w:t>
      </w:r>
      <w:r>
        <w:rPr>
          <w:rFonts w:ascii="MS Gothic" w:eastAsia="MS Gothic" w:hAnsi="MS Gothic" w:cs="MS Gothic" w:hint="eastAsia"/>
          <w:lang w:val="en"/>
        </w:rPr>
        <w:t>​</w:t>
      </w:r>
    </w:p>
    <w:p w:rsidR="00000000" w:rsidRDefault="00E0452F">
      <w:pPr>
        <w:pStyle w:val="HTML0"/>
        <w:divId w:val="1611551814"/>
        <w:rPr>
          <w:lang w:val="en"/>
        </w:rPr>
      </w:pPr>
    </w:p>
    <w:p w:rsidR="00000000" w:rsidRDefault="00E0452F">
      <w:pPr>
        <w:pStyle w:val="HTML0"/>
        <w:divId w:val="1611551814"/>
        <w:rPr>
          <w:lang w:val="en"/>
        </w:rPr>
      </w:pPr>
      <w:r>
        <w:rPr>
          <w:lang w:val="en"/>
        </w:rPr>
        <w:tab/>
      </w:r>
      <w:r>
        <w:rPr>
          <w:rStyle w:val="hl-comment"/>
          <w:lang w:val="en"/>
        </w:rPr>
        <w:t>&lt;!-- You can override this to have a custom pattern --</w:t>
      </w:r>
      <w:r>
        <w:rPr>
          <w:rStyle w:val="hl-comment"/>
          <w:lang w:val="en"/>
        </w:rPr>
        <w:t>&gt;</w:t>
      </w:r>
    </w:p>
    <w:p w:rsidR="00000000" w:rsidRDefault="00E0452F">
      <w:pPr>
        <w:pStyle w:val="HTML0"/>
        <w:divId w:val="1611551814"/>
        <w:rPr>
          <w:lang w:val="en"/>
        </w:rPr>
      </w:pPr>
      <w:r>
        <w:rPr>
          <w:lang w:val="en"/>
        </w:rPr>
        <w:tab/>
      </w:r>
      <w:r>
        <w:rPr>
          <w:rStyle w:val="hl-tag"/>
          <w:lang w:val="en"/>
        </w:rPr>
        <w:t>&lt;propert</w:t>
      </w:r>
      <w:r>
        <w:rPr>
          <w:rStyle w:val="hl-tag"/>
          <w:lang w:val="en"/>
        </w:rPr>
        <w:t>y</w:t>
      </w:r>
      <w:r>
        <w:rPr>
          <w:lang w:val="en"/>
        </w:rPr>
        <w:t xml:space="preserve"> </w:t>
      </w:r>
      <w:r>
        <w:rPr>
          <w:rStyle w:val="hl-attribute"/>
          <w:lang w:val="en"/>
        </w:rPr>
        <w:t>nam</w:t>
      </w:r>
      <w:r>
        <w:rPr>
          <w:rStyle w:val="hl-attribute"/>
          <w:lang w:val="en"/>
        </w:rPr>
        <w:t>e</w:t>
      </w:r>
      <w:r>
        <w:rPr>
          <w:lang w:val="en"/>
        </w:rPr>
        <w:t>=</w:t>
      </w:r>
      <w:r>
        <w:rPr>
          <w:rStyle w:val="hl-value"/>
          <w:lang w:val="en"/>
        </w:rPr>
        <w:t>"CONSOLE_LOG_PATTERN</w:t>
      </w:r>
      <w:r>
        <w:rPr>
          <w:rStyle w:val="hl-value"/>
          <w:lang w:val="en"/>
        </w:rPr>
        <w:t>"</w:t>
      </w:r>
    </w:p>
    <w:p w:rsidR="00000000" w:rsidRDefault="00E0452F">
      <w:pPr>
        <w:pStyle w:val="HTML0"/>
        <w:divId w:val="1611551814"/>
        <w:rPr>
          <w:lang w:val="en"/>
        </w:rPr>
      </w:pPr>
      <w:r>
        <w:rPr>
          <w:lang w:val="en"/>
        </w:rPr>
        <w:tab/>
      </w:r>
      <w:r>
        <w:rPr>
          <w:lang w:val="en"/>
        </w:rPr>
        <w:tab/>
      </w:r>
      <w:r>
        <w:rPr>
          <w:lang w:val="en"/>
        </w:rPr>
        <w:tab/>
        <w:t xml:space="preserve"> </w:t>
      </w:r>
      <w:r>
        <w:rPr>
          <w:lang w:val="en"/>
        </w:rPr>
        <w:t xml:space="preserve"> </w:t>
      </w:r>
      <w:r>
        <w:rPr>
          <w:rStyle w:val="hl-attribute"/>
          <w:lang w:val="en"/>
        </w:rPr>
        <w:t>valu</w:t>
      </w:r>
      <w:r>
        <w:rPr>
          <w:rStyle w:val="hl-attribute"/>
          <w:lang w:val="en"/>
        </w:rPr>
        <w:t>e</w:t>
      </w:r>
      <w:r>
        <w:rPr>
          <w:lang w:val="en"/>
        </w:rPr>
        <w:t>=</w:t>
      </w:r>
      <w:r>
        <w:rPr>
          <w:rStyle w:val="hl-value"/>
          <w:lang w:val="en"/>
        </w:rPr>
        <w:t>"%clr</w:t>
      </w:r>
      <w:r>
        <w:rPr>
          <w:rStyle w:val="hl-value"/>
          <w:lang w:val="en"/>
        </w:rPr>
        <w:t>(%d{yyyy-MM-dd HH:mm:ss.SSS}){faint} %clr(${LOG_LEVEL_PATTERN:-%5p}) %clr(${PID:- }){magenta} %clr(---){faint} %clr([%15.15t]){faint} %clr(%-40.40logger{39}){cyan} %clr(:){faint} %m%n${LOG_EXCEPTION_CONVERSION_WORD:-%wEx}</w:t>
      </w:r>
      <w:r>
        <w:rPr>
          <w:rStyle w:val="hl-value"/>
          <w:lang w:val="en"/>
        </w:rPr>
        <w:t>"</w:t>
      </w:r>
      <w:r>
        <w:rPr>
          <w:rStyle w:val="hl-tag"/>
          <w:lang w:val="en"/>
        </w:rPr>
        <w:t>/</w:t>
      </w:r>
      <w:r>
        <w:rPr>
          <w:rStyle w:val="hl-tag"/>
          <w:lang w:val="en"/>
        </w:rPr>
        <w:t>&gt;</w:t>
      </w:r>
    </w:p>
    <w:p w:rsidR="00000000" w:rsidRDefault="00E0452F">
      <w:pPr>
        <w:pStyle w:val="HTML0"/>
        <w:divId w:val="1611551814"/>
        <w:rPr>
          <w:lang w:val="en"/>
        </w:rPr>
      </w:pPr>
    </w:p>
    <w:p w:rsidR="00000000" w:rsidRDefault="00E0452F">
      <w:pPr>
        <w:pStyle w:val="HTML0"/>
        <w:divId w:val="1611551814"/>
        <w:rPr>
          <w:lang w:val="en"/>
        </w:rPr>
      </w:pPr>
      <w:r>
        <w:rPr>
          <w:lang w:val="en"/>
        </w:rPr>
        <w:tab/>
      </w:r>
      <w:r>
        <w:rPr>
          <w:rStyle w:val="hl-comment"/>
          <w:lang w:val="en"/>
        </w:rPr>
        <w:t>&lt;!-- Appender to log to conso</w:t>
      </w:r>
      <w:r>
        <w:rPr>
          <w:rStyle w:val="hl-comment"/>
          <w:lang w:val="en"/>
        </w:rPr>
        <w:t>le --</w:t>
      </w:r>
      <w:r>
        <w:rPr>
          <w:rStyle w:val="hl-comment"/>
          <w:lang w:val="en"/>
        </w:rPr>
        <w:t>&gt;</w:t>
      </w:r>
    </w:p>
    <w:p w:rsidR="00000000" w:rsidRDefault="00E0452F">
      <w:pPr>
        <w:pStyle w:val="HTML0"/>
        <w:divId w:val="1611551814"/>
        <w:rPr>
          <w:lang w:val="en"/>
        </w:rPr>
      </w:pPr>
      <w:r>
        <w:rPr>
          <w:lang w:val="en"/>
        </w:rPr>
        <w:tab/>
      </w:r>
      <w:r>
        <w:rPr>
          <w:rStyle w:val="hl-tag"/>
          <w:lang w:val="en"/>
        </w:rPr>
        <w:t>&lt;appende</w:t>
      </w:r>
      <w:r>
        <w:rPr>
          <w:rStyle w:val="hl-tag"/>
          <w:lang w:val="en"/>
        </w:rPr>
        <w:t>r</w:t>
      </w:r>
      <w:r>
        <w:rPr>
          <w:lang w:val="en"/>
        </w:rPr>
        <w:t xml:space="preserve"> </w:t>
      </w:r>
      <w:r>
        <w:rPr>
          <w:rStyle w:val="hl-attribute"/>
          <w:lang w:val="en"/>
        </w:rPr>
        <w:t>nam</w:t>
      </w:r>
      <w:r>
        <w:rPr>
          <w:rStyle w:val="hl-attribute"/>
          <w:lang w:val="en"/>
        </w:rPr>
        <w:t>e</w:t>
      </w:r>
      <w:r>
        <w:rPr>
          <w:lang w:val="en"/>
        </w:rPr>
        <w:t>=</w:t>
      </w:r>
      <w:r>
        <w:rPr>
          <w:rStyle w:val="hl-value"/>
          <w:lang w:val="en"/>
        </w:rPr>
        <w:t>"console</w:t>
      </w:r>
      <w:r>
        <w:rPr>
          <w:rStyle w:val="hl-value"/>
          <w:lang w:val="en"/>
        </w:rPr>
        <w:t>"</w:t>
      </w:r>
      <w:r>
        <w:rPr>
          <w:lang w:val="en"/>
        </w:rPr>
        <w:t xml:space="preserve"> </w:t>
      </w:r>
      <w:r>
        <w:rPr>
          <w:rStyle w:val="hl-attribute"/>
          <w:lang w:val="en"/>
        </w:rPr>
        <w:t>clas</w:t>
      </w:r>
      <w:r>
        <w:rPr>
          <w:rStyle w:val="hl-attribute"/>
          <w:lang w:val="en"/>
        </w:rPr>
        <w:t>s</w:t>
      </w:r>
      <w:r>
        <w:rPr>
          <w:lang w:val="en"/>
        </w:rPr>
        <w:t>=</w:t>
      </w:r>
      <w:r>
        <w:rPr>
          <w:rStyle w:val="hl-value"/>
          <w:lang w:val="en"/>
        </w:rPr>
        <w:t>"ch.qos.logback.core.ConsoleAppender</w:t>
      </w:r>
      <w:r>
        <w:rPr>
          <w:rStyle w:val="hl-value"/>
          <w:lang w:val="en"/>
        </w:rPr>
        <w:t>"</w:t>
      </w:r>
      <w:r>
        <w:rPr>
          <w:rStyle w:val="hl-tag"/>
          <w:lang w:val="en"/>
        </w:rPr>
        <w:t>&gt;</w:t>
      </w:r>
    </w:p>
    <w:p w:rsidR="00000000" w:rsidRDefault="00E0452F">
      <w:pPr>
        <w:pStyle w:val="HTML0"/>
        <w:divId w:val="1611551814"/>
        <w:rPr>
          <w:lang w:val="en"/>
        </w:rPr>
      </w:pPr>
      <w:r>
        <w:rPr>
          <w:lang w:val="en"/>
        </w:rPr>
        <w:tab/>
      </w:r>
      <w:r>
        <w:rPr>
          <w:lang w:val="en"/>
        </w:rPr>
        <w:tab/>
      </w:r>
      <w:r>
        <w:rPr>
          <w:rStyle w:val="hl-tag"/>
          <w:lang w:val="en"/>
        </w:rPr>
        <w:t>&lt;filte</w:t>
      </w:r>
      <w:r>
        <w:rPr>
          <w:rStyle w:val="hl-tag"/>
          <w:lang w:val="en"/>
        </w:rPr>
        <w:t>r</w:t>
      </w:r>
      <w:r>
        <w:rPr>
          <w:lang w:val="en"/>
        </w:rPr>
        <w:t xml:space="preserve"> </w:t>
      </w:r>
      <w:r>
        <w:rPr>
          <w:rStyle w:val="hl-attribute"/>
          <w:lang w:val="en"/>
        </w:rPr>
        <w:t>clas</w:t>
      </w:r>
      <w:r>
        <w:rPr>
          <w:rStyle w:val="hl-attribute"/>
          <w:lang w:val="en"/>
        </w:rPr>
        <w:t>s</w:t>
      </w:r>
      <w:r>
        <w:rPr>
          <w:lang w:val="en"/>
        </w:rPr>
        <w:t>=</w:t>
      </w:r>
      <w:r>
        <w:rPr>
          <w:rStyle w:val="hl-value"/>
          <w:lang w:val="en"/>
        </w:rPr>
        <w:t>"ch.qos.logback.classic.filter.ThresholdFilter</w:t>
      </w:r>
      <w:r>
        <w:rPr>
          <w:rStyle w:val="hl-value"/>
          <w:lang w:val="en"/>
        </w:rPr>
        <w:t>"</w:t>
      </w:r>
      <w:r>
        <w:rPr>
          <w:rStyle w:val="hl-tag"/>
          <w:lang w:val="en"/>
        </w:rPr>
        <w:t>&gt;</w:t>
      </w:r>
    </w:p>
    <w:p w:rsidR="00000000" w:rsidRDefault="00E0452F">
      <w:pPr>
        <w:pStyle w:val="HTML0"/>
        <w:divId w:val="1611551814"/>
        <w:rPr>
          <w:lang w:val="en"/>
        </w:rPr>
      </w:pPr>
      <w:r>
        <w:rPr>
          <w:lang w:val="en"/>
        </w:rPr>
        <w:tab/>
      </w:r>
      <w:r>
        <w:rPr>
          <w:lang w:val="en"/>
        </w:rPr>
        <w:tab/>
      </w:r>
      <w:r>
        <w:rPr>
          <w:lang w:val="en"/>
        </w:rPr>
        <w:tab/>
      </w:r>
      <w:r>
        <w:rPr>
          <w:rStyle w:val="hl-comment"/>
          <w:lang w:val="en"/>
        </w:rPr>
        <w:t>&lt;!-- Minimum logging level to be presented in the console logs--</w:t>
      </w:r>
      <w:r>
        <w:rPr>
          <w:rStyle w:val="hl-comment"/>
          <w:lang w:val="en"/>
        </w:rPr>
        <w:t>&gt;</w:t>
      </w:r>
    </w:p>
    <w:p w:rsidR="00000000" w:rsidRDefault="00E0452F">
      <w:pPr>
        <w:pStyle w:val="HTML0"/>
        <w:divId w:val="1611551814"/>
        <w:rPr>
          <w:lang w:val="en"/>
        </w:rPr>
      </w:pPr>
      <w:r>
        <w:rPr>
          <w:lang w:val="en"/>
        </w:rPr>
        <w:tab/>
      </w:r>
      <w:r>
        <w:rPr>
          <w:lang w:val="en"/>
        </w:rPr>
        <w:tab/>
      </w:r>
      <w:r>
        <w:rPr>
          <w:lang w:val="en"/>
        </w:rPr>
        <w:tab/>
      </w:r>
      <w:r>
        <w:rPr>
          <w:rStyle w:val="hl-tag"/>
          <w:lang w:val="en"/>
        </w:rPr>
        <w:t>&lt;level</w:t>
      </w:r>
      <w:r>
        <w:rPr>
          <w:rStyle w:val="hl-tag"/>
          <w:lang w:val="en"/>
        </w:rPr>
        <w:t>&gt;</w:t>
      </w:r>
      <w:r>
        <w:rPr>
          <w:lang w:val="en"/>
        </w:rPr>
        <w:t>DEBU</w:t>
      </w:r>
      <w:r>
        <w:rPr>
          <w:lang w:val="en"/>
        </w:rPr>
        <w:t>G</w:t>
      </w:r>
      <w:r>
        <w:rPr>
          <w:rStyle w:val="hl-tag"/>
          <w:lang w:val="en"/>
        </w:rPr>
        <w:t>&lt;/level</w:t>
      </w:r>
      <w:r>
        <w:rPr>
          <w:rStyle w:val="hl-tag"/>
          <w:lang w:val="en"/>
        </w:rPr>
        <w:t>&gt;</w:t>
      </w:r>
    </w:p>
    <w:p w:rsidR="00000000" w:rsidRDefault="00E0452F">
      <w:pPr>
        <w:pStyle w:val="HTML0"/>
        <w:divId w:val="1611551814"/>
        <w:rPr>
          <w:lang w:val="en"/>
        </w:rPr>
      </w:pPr>
      <w:r>
        <w:rPr>
          <w:lang w:val="en"/>
        </w:rPr>
        <w:tab/>
      </w:r>
      <w:r>
        <w:rPr>
          <w:lang w:val="en"/>
        </w:rPr>
        <w:tab/>
      </w:r>
      <w:r>
        <w:rPr>
          <w:rStyle w:val="hl-tag"/>
          <w:lang w:val="en"/>
        </w:rPr>
        <w:t>&lt;/filter</w:t>
      </w:r>
      <w:r>
        <w:rPr>
          <w:rStyle w:val="hl-tag"/>
          <w:lang w:val="en"/>
        </w:rPr>
        <w:t>&gt;</w:t>
      </w:r>
    </w:p>
    <w:p w:rsidR="00000000" w:rsidRDefault="00E0452F">
      <w:pPr>
        <w:pStyle w:val="HTML0"/>
        <w:divId w:val="1611551814"/>
        <w:rPr>
          <w:lang w:val="en"/>
        </w:rPr>
      </w:pPr>
      <w:r>
        <w:rPr>
          <w:lang w:val="en"/>
        </w:rPr>
        <w:tab/>
      </w:r>
      <w:r>
        <w:rPr>
          <w:lang w:val="en"/>
        </w:rPr>
        <w:tab/>
      </w:r>
      <w:r>
        <w:rPr>
          <w:rStyle w:val="hl-tag"/>
          <w:lang w:val="en"/>
        </w:rPr>
        <w:t>&lt;encod</w:t>
      </w:r>
      <w:r>
        <w:rPr>
          <w:rStyle w:val="hl-tag"/>
          <w:lang w:val="en"/>
        </w:rPr>
        <w:t>er</w:t>
      </w:r>
      <w:r>
        <w:rPr>
          <w:rStyle w:val="hl-tag"/>
          <w:lang w:val="en"/>
        </w:rPr>
        <w:t>&gt;</w:t>
      </w:r>
    </w:p>
    <w:p w:rsidR="00000000" w:rsidRDefault="00E0452F">
      <w:pPr>
        <w:pStyle w:val="HTML0"/>
        <w:divId w:val="1611551814"/>
        <w:rPr>
          <w:lang w:val="en"/>
        </w:rPr>
      </w:pPr>
      <w:r>
        <w:rPr>
          <w:lang w:val="en"/>
        </w:rPr>
        <w:tab/>
      </w:r>
      <w:r>
        <w:rPr>
          <w:lang w:val="en"/>
        </w:rPr>
        <w:tab/>
      </w:r>
      <w:r>
        <w:rPr>
          <w:lang w:val="en"/>
        </w:rPr>
        <w:tab/>
      </w:r>
      <w:r>
        <w:rPr>
          <w:rStyle w:val="hl-tag"/>
          <w:lang w:val="en"/>
        </w:rPr>
        <w:t>&lt;pattern</w:t>
      </w:r>
      <w:r>
        <w:rPr>
          <w:rStyle w:val="hl-tag"/>
          <w:lang w:val="en"/>
        </w:rPr>
        <w:t>&gt;</w:t>
      </w:r>
      <w:r>
        <w:rPr>
          <w:lang w:val="en"/>
        </w:rPr>
        <w:t>${CONSOLE_LOG_PATTERN</w:t>
      </w:r>
      <w:r>
        <w:rPr>
          <w:lang w:val="en"/>
        </w:rPr>
        <w:t>}</w:t>
      </w:r>
      <w:r>
        <w:rPr>
          <w:rStyle w:val="hl-tag"/>
          <w:lang w:val="en"/>
        </w:rPr>
        <w:t>&lt;/pattern</w:t>
      </w:r>
      <w:r>
        <w:rPr>
          <w:rStyle w:val="hl-tag"/>
          <w:lang w:val="en"/>
        </w:rPr>
        <w:t>&gt;</w:t>
      </w:r>
    </w:p>
    <w:p w:rsidR="00000000" w:rsidRDefault="00E0452F">
      <w:pPr>
        <w:pStyle w:val="HTML0"/>
        <w:divId w:val="1611551814"/>
        <w:rPr>
          <w:lang w:val="en"/>
        </w:rPr>
      </w:pPr>
      <w:r>
        <w:rPr>
          <w:lang w:val="en"/>
        </w:rPr>
        <w:tab/>
      </w:r>
      <w:r>
        <w:rPr>
          <w:lang w:val="en"/>
        </w:rPr>
        <w:tab/>
      </w:r>
      <w:r>
        <w:rPr>
          <w:lang w:val="en"/>
        </w:rPr>
        <w:tab/>
      </w:r>
      <w:r>
        <w:rPr>
          <w:rStyle w:val="hl-tag"/>
          <w:lang w:val="en"/>
        </w:rPr>
        <w:t>&lt;charset</w:t>
      </w:r>
      <w:r>
        <w:rPr>
          <w:rStyle w:val="hl-tag"/>
          <w:lang w:val="en"/>
        </w:rPr>
        <w:t>&gt;</w:t>
      </w:r>
      <w:r>
        <w:rPr>
          <w:lang w:val="en"/>
        </w:rPr>
        <w:t>utf</w:t>
      </w:r>
      <w:r>
        <w:rPr>
          <w:lang w:val="en"/>
        </w:rPr>
        <w:t>8</w:t>
      </w:r>
      <w:r>
        <w:rPr>
          <w:rStyle w:val="hl-tag"/>
          <w:lang w:val="en"/>
        </w:rPr>
        <w:t>&lt;/charset</w:t>
      </w:r>
      <w:r>
        <w:rPr>
          <w:rStyle w:val="hl-tag"/>
          <w:lang w:val="en"/>
        </w:rPr>
        <w:t>&gt;</w:t>
      </w:r>
    </w:p>
    <w:p w:rsidR="00000000" w:rsidRDefault="00E0452F">
      <w:pPr>
        <w:pStyle w:val="HTML0"/>
        <w:divId w:val="1611551814"/>
        <w:rPr>
          <w:lang w:val="en"/>
        </w:rPr>
      </w:pPr>
      <w:r>
        <w:rPr>
          <w:lang w:val="en"/>
        </w:rPr>
        <w:tab/>
      </w:r>
      <w:r>
        <w:rPr>
          <w:lang w:val="en"/>
        </w:rPr>
        <w:tab/>
      </w:r>
      <w:r>
        <w:rPr>
          <w:rStyle w:val="hl-tag"/>
          <w:lang w:val="en"/>
        </w:rPr>
        <w:t>&lt;/encoder</w:t>
      </w:r>
      <w:r>
        <w:rPr>
          <w:rStyle w:val="hl-tag"/>
          <w:lang w:val="en"/>
        </w:rPr>
        <w:t>&gt;</w:t>
      </w:r>
    </w:p>
    <w:p w:rsidR="00000000" w:rsidRDefault="00E0452F">
      <w:pPr>
        <w:pStyle w:val="HTML0"/>
        <w:divId w:val="1611551814"/>
        <w:rPr>
          <w:lang w:val="en"/>
        </w:rPr>
      </w:pPr>
      <w:r>
        <w:rPr>
          <w:lang w:val="en"/>
        </w:rPr>
        <w:tab/>
      </w:r>
      <w:r>
        <w:rPr>
          <w:rStyle w:val="hl-tag"/>
          <w:lang w:val="en"/>
        </w:rPr>
        <w:t>&lt;/appender</w:t>
      </w:r>
      <w:r>
        <w:rPr>
          <w:rStyle w:val="hl-tag"/>
          <w:lang w:val="en"/>
        </w:rPr>
        <w:t>&gt;</w:t>
      </w:r>
    </w:p>
    <w:p w:rsidR="00000000" w:rsidRDefault="00E0452F">
      <w:pPr>
        <w:pStyle w:val="HTML0"/>
        <w:divId w:val="1611551814"/>
        <w:rPr>
          <w:lang w:val="en"/>
        </w:rPr>
      </w:pPr>
    </w:p>
    <w:p w:rsidR="00000000" w:rsidRDefault="00E0452F">
      <w:pPr>
        <w:pStyle w:val="HTML0"/>
        <w:divId w:val="1611551814"/>
        <w:rPr>
          <w:lang w:val="en"/>
        </w:rPr>
      </w:pPr>
      <w:r>
        <w:rPr>
          <w:lang w:val="en"/>
        </w:rPr>
        <w:tab/>
      </w:r>
      <w:r>
        <w:rPr>
          <w:rStyle w:val="hl-comment"/>
          <w:lang w:val="en"/>
        </w:rPr>
        <w:t>&lt;!-- Appender to log to file --</w:t>
      </w:r>
      <w:r>
        <w:rPr>
          <w:rStyle w:val="hl-comment"/>
          <w:lang w:val="en"/>
        </w:rPr>
        <w:t>&gt;</w:t>
      </w:r>
      <w:r>
        <w:rPr>
          <w:rFonts w:ascii="MS Gothic" w:eastAsia="MS Gothic" w:hAnsi="MS Gothic" w:cs="MS Gothic" w:hint="eastAsia"/>
          <w:lang w:val="en"/>
        </w:rPr>
        <w:t>​</w:t>
      </w:r>
    </w:p>
    <w:p w:rsidR="00000000" w:rsidRDefault="00E0452F">
      <w:pPr>
        <w:pStyle w:val="HTML0"/>
        <w:divId w:val="1611551814"/>
        <w:rPr>
          <w:lang w:val="en"/>
        </w:rPr>
      </w:pPr>
      <w:r>
        <w:rPr>
          <w:lang w:val="en"/>
        </w:rPr>
        <w:tab/>
      </w:r>
      <w:r>
        <w:rPr>
          <w:rStyle w:val="hl-tag"/>
          <w:lang w:val="en"/>
        </w:rPr>
        <w:t>&lt;appende</w:t>
      </w:r>
      <w:r>
        <w:rPr>
          <w:rStyle w:val="hl-tag"/>
          <w:lang w:val="en"/>
        </w:rPr>
        <w:t>r</w:t>
      </w:r>
      <w:r>
        <w:rPr>
          <w:lang w:val="en"/>
        </w:rPr>
        <w:t xml:space="preserve"> </w:t>
      </w:r>
      <w:r>
        <w:rPr>
          <w:rStyle w:val="hl-attribute"/>
          <w:lang w:val="en"/>
        </w:rPr>
        <w:t>nam</w:t>
      </w:r>
      <w:r>
        <w:rPr>
          <w:rStyle w:val="hl-attribute"/>
          <w:lang w:val="en"/>
        </w:rPr>
        <w:t>e</w:t>
      </w:r>
      <w:r>
        <w:rPr>
          <w:lang w:val="en"/>
        </w:rPr>
        <w:t>=</w:t>
      </w:r>
      <w:r>
        <w:rPr>
          <w:rStyle w:val="hl-value"/>
          <w:lang w:val="en"/>
        </w:rPr>
        <w:t>"flatfile</w:t>
      </w:r>
      <w:r>
        <w:rPr>
          <w:rStyle w:val="hl-value"/>
          <w:lang w:val="en"/>
        </w:rPr>
        <w:t>"</w:t>
      </w:r>
      <w:r>
        <w:rPr>
          <w:lang w:val="en"/>
        </w:rPr>
        <w:t xml:space="preserve"> </w:t>
      </w:r>
      <w:r>
        <w:rPr>
          <w:rStyle w:val="hl-attribute"/>
          <w:lang w:val="en"/>
        </w:rPr>
        <w:t>clas</w:t>
      </w:r>
      <w:r>
        <w:rPr>
          <w:rStyle w:val="hl-attribute"/>
          <w:lang w:val="en"/>
        </w:rPr>
        <w:t>s</w:t>
      </w:r>
      <w:r>
        <w:rPr>
          <w:lang w:val="en"/>
        </w:rPr>
        <w:t>=</w:t>
      </w:r>
      <w:r>
        <w:rPr>
          <w:rStyle w:val="hl-value"/>
          <w:lang w:val="en"/>
        </w:rPr>
        <w:t>"ch.qos.logback.core.rolling.RollingFileAppender</w:t>
      </w:r>
      <w:r>
        <w:rPr>
          <w:rStyle w:val="hl-value"/>
          <w:lang w:val="en"/>
        </w:rPr>
        <w:t>"</w:t>
      </w:r>
      <w:r>
        <w:rPr>
          <w:rStyle w:val="hl-tag"/>
          <w:lang w:val="en"/>
        </w:rPr>
        <w:t>&gt;</w:t>
      </w:r>
    </w:p>
    <w:p w:rsidR="00000000" w:rsidRDefault="00E0452F">
      <w:pPr>
        <w:pStyle w:val="HTML0"/>
        <w:divId w:val="1611551814"/>
        <w:rPr>
          <w:lang w:val="en"/>
        </w:rPr>
      </w:pPr>
      <w:r>
        <w:rPr>
          <w:lang w:val="en"/>
        </w:rPr>
        <w:tab/>
      </w:r>
      <w:r>
        <w:rPr>
          <w:lang w:val="en"/>
        </w:rPr>
        <w:tab/>
      </w:r>
      <w:r>
        <w:rPr>
          <w:rStyle w:val="hl-tag"/>
          <w:lang w:val="en"/>
        </w:rPr>
        <w:t>&lt;file</w:t>
      </w:r>
      <w:r>
        <w:rPr>
          <w:rStyle w:val="hl-tag"/>
          <w:lang w:val="en"/>
        </w:rPr>
        <w:t>&gt;</w:t>
      </w:r>
      <w:r>
        <w:rPr>
          <w:lang w:val="en"/>
        </w:rPr>
        <w:t>${LOG_FILE</w:t>
      </w:r>
      <w:r>
        <w:rPr>
          <w:lang w:val="en"/>
        </w:rPr>
        <w:t>}</w:t>
      </w:r>
      <w:r>
        <w:rPr>
          <w:rStyle w:val="hl-tag"/>
          <w:lang w:val="en"/>
        </w:rPr>
        <w:t>&lt;/file</w:t>
      </w:r>
      <w:r>
        <w:rPr>
          <w:rStyle w:val="hl-tag"/>
          <w:lang w:val="en"/>
        </w:rPr>
        <w:t>&gt;</w:t>
      </w:r>
    </w:p>
    <w:p w:rsidR="00000000" w:rsidRDefault="00E0452F">
      <w:pPr>
        <w:pStyle w:val="HTML0"/>
        <w:divId w:val="1611551814"/>
        <w:rPr>
          <w:lang w:val="en"/>
        </w:rPr>
      </w:pPr>
      <w:r>
        <w:rPr>
          <w:lang w:val="en"/>
        </w:rPr>
        <w:tab/>
      </w:r>
      <w:r>
        <w:rPr>
          <w:lang w:val="en"/>
        </w:rPr>
        <w:tab/>
      </w:r>
      <w:r>
        <w:rPr>
          <w:rStyle w:val="hl-tag"/>
          <w:lang w:val="en"/>
        </w:rPr>
        <w:t>&lt;</w:t>
      </w:r>
      <w:r>
        <w:rPr>
          <w:rStyle w:val="hl-tag"/>
          <w:lang w:val="en"/>
        </w:rPr>
        <w:t>rollingPolic</w:t>
      </w:r>
      <w:r>
        <w:rPr>
          <w:rStyle w:val="hl-tag"/>
          <w:lang w:val="en"/>
        </w:rPr>
        <w:t>y</w:t>
      </w:r>
      <w:r>
        <w:rPr>
          <w:lang w:val="en"/>
        </w:rPr>
        <w:t xml:space="preserve"> </w:t>
      </w:r>
      <w:r>
        <w:rPr>
          <w:rStyle w:val="hl-attribute"/>
          <w:lang w:val="en"/>
        </w:rPr>
        <w:t>clas</w:t>
      </w:r>
      <w:r>
        <w:rPr>
          <w:rStyle w:val="hl-attribute"/>
          <w:lang w:val="en"/>
        </w:rPr>
        <w:t>s</w:t>
      </w:r>
      <w:r>
        <w:rPr>
          <w:lang w:val="en"/>
        </w:rPr>
        <w:t>=</w:t>
      </w:r>
      <w:r>
        <w:rPr>
          <w:rStyle w:val="hl-value"/>
          <w:lang w:val="en"/>
        </w:rPr>
        <w:t>"ch.qos.logback.core.rolling.TimeBasedRollingPolicy</w:t>
      </w:r>
      <w:r>
        <w:rPr>
          <w:rStyle w:val="hl-value"/>
          <w:lang w:val="en"/>
        </w:rPr>
        <w:t>"</w:t>
      </w:r>
      <w:r>
        <w:rPr>
          <w:rStyle w:val="hl-tag"/>
          <w:lang w:val="en"/>
        </w:rPr>
        <w:t>&gt;</w:t>
      </w:r>
    </w:p>
    <w:p w:rsidR="00000000" w:rsidRDefault="00E0452F">
      <w:pPr>
        <w:pStyle w:val="HTML0"/>
        <w:divId w:val="1611551814"/>
        <w:rPr>
          <w:lang w:val="en"/>
        </w:rPr>
      </w:pPr>
      <w:r>
        <w:rPr>
          <w:lang w:val="en"/>
        </w:rPr>
        <w:tab/>
      </w:r>
      <w:r>
        <w:rPr>
          <w:lang w:val="en"/>
        </w:rPr>
        <w:tab/>
      </w:r>
      <w:r>
        <w:rPr>
          <w:lang w:val="en"/>
        </w:rPr>
        <w:tab/>
      </w:r>
      <w:r>
        <w:rPr>
          <w:rStyle w:val="hl-tag"/>
          <w:lang w:val="en"/>
        </w:rPr>
        <w:t>&lt;fileNamePattern</w:t>
      </w:r>
      <w:r>
        <w:rPr>
          <w:rStyle w:val="hl-tag"/>
          <w:lang w:val="en"/>
        </w:rPr>
        <w:t>&gt;</w:t>
      </w:r>
      <w:r>
        <w:rPr>
          <w:lang w:val="en"/>
        </w:rPr>
        <w:t>${LOG_FILE}.%d{yyyy-MM-dd}.g</w:t>
      </w:r>
      <w:r>
        <w:rPr>
          <w:lang w:val="en"/>
        </w:rPr>
        <w:t>z</w:t>
      </w:r>
      <w:r>
        <w:rPr>
          <w:rStyle w:val="hl-tag"/>
          <w:lang w:val="en"/>
        </w:rPr>
        <w:t>&lt;/fileNamePattern</w:t>
      </w:r>
      <w:r>
        <w:rPr>
          <w:rStyle w:val="hl-tag"/>
          <w:lang w:val="en"/>
        </w:rPr>
        <w:t>&gt;</w:t>
      </w:r>
    </w:p>
    <w:p w:rsidR="00000000" w:rsidRDefault="00E0452F">
      <w:pPr>
        <w:pStyle w:val="HTML0"/>
        <w:divId w:val="1611551814"/>
        <w:rPr>
          <w:lang w:val="en"/>
        </w:rPr>
      </w:pPr>
      <w:r>
        <w:rPr>
          <w:lang w:val="en"/>
        </w:rPr>
        <w:tab/>
      </w:r>
      <w:r>
        <w:rPr>
          <w:lang w:val="en"/>
        </w:rPr>
        <w:tab/>
      </w:r>
      <w:r>
        <w:rPr>
          <w:lang w:val="en"/>
        </w:rPr>
        <w:tab/>
      </w:r>
      <w:r>
        <w:rPr>
          <w:rStyle w:val="hl-tag"/>
          <w:lang w:val="en"/>
        </w:rPr>
        <w:t>&lt;maxHistory</w:t>
      </w:r>
      <w:r>
        <w:rPr>
          <w:rStyle w:val="hl-tag"/>
          <w:lang w:val="en"/>
        </w:rPr>
        <w:t>&gt;</w:t>
      </w:r>
      <w:r>
        <w:rPr>
          <w:lang w:val="en"/>
        </w:rPr>
        <w:t>7</w:t>
      </w:r>
      <w:r>
        <w:rPr>
          <w:rStyle w:val="hl-tag"/>
          <w:lang w:val="en"/>
        </w:rPr>
        <w:t>&lt;/maxHistory</w:t>
      </w:r>
      <w:r>
        <w:rPr>
          <w:rStyle w:val="hl-tag"/>
          <w:lang w:val="en"/>
        </w:rPr>
        <w:t>&gt;</w:t>
      </w:r>
    </w:p>
    <w:p w:rsidR="00000000" w:rsidRDefault="00E0452F">
      <w:pPr>
        <w:pStyle w:val="HTML0"/>
        <w:divId w:val="1611551814"/>
        <w:rPr>
          <w:lang w:val="en"/>
        </w:rPr>
      </w:pPr>
      <w:r>
        <w:rPr>
          <w:lang w:val="en"/>
        </w:rPr>
        <w:tab/>
      </w:r>
      <w:r>
        <w:rPr>
          <w:lang w:val="en"/>
        </w:rPr>
        <w:tab/>
      </w:r>
      <w:r>
        <w:rPr>
          <w:rStyle w:val="hl-tag"/>
          <w:lang w:val="en"/>
        </w:rPr>
        <w:t>&lt;/rollingPolicy</w:t>
      </w:r>
      <w:r>
        <w:rPr>
          <w:rStyle w:val="hl-tag"/>
          <w:lang w:val="en"/>
        </w:rPr>
        <w:t>&gt;</w:t>
      </w:r>
    </w:p>
    <w:p w:rsidR="00000000" w:rsidRDefault="00E0452F">
      <w:pPr>
        <w:pStyle w:val="HTML0"/>
        <w:divId w:val="1611551814"/>
        <w:rPr>
          <w:lang w:val="en"/>
        </w:rPr>
      </w:pPr>
      <w:r>
        <w:rPr>
          <w:lang w:val="en"/>
        </w:rPr>
        <w:tab/>
      </w:r>
      <w:r>
        <w:rPr>
          <w:lang w:val="en"/>
        </w:rPr>
        <w:tab/>
      </w:r>
      <w:r>
        <w:rPr>
          <w:rStyle w:val="hl-tag"/>
          <w:lang w:val="en"/>
        </w:rPr>
        <w:t>&lt;encoder</w:t>
      </w:r>
      <w:r>
        <w:rPr>
          <w:rStyle w:val="hl-tag"/>
          <w:lang w:val="en"/>
        </w:rPr>
        <w:t>&gt;</w:t>
      </w:r>
    </w:p>
    <w:p w:rsidR="00000000" w:rsidRDefault="00E0452F">
      <w:pPr>
        <w:pStyle w:val="HTML0"/>
        <w:divId w:val="1611551814"/>
        <w:rPr>
          <w:lang w:val="en"/>
        </w:rPr>
      </w:pPr>
      <w:r>
        <w:rPr>
          <w:lang w:val="en"/>
        </w:rPr>
        <w:tab/>
      </w:r>
      <w:r>
        <w:rPr>
          <w:lang w:val="en"/>
        </w:rPr>
        <w:tab/>
      </w:r>
      <w:r>
        <w:rPr>
          <w:lang w:val="en"/>
        </w:rPr>
        <w:tab/>
      </w:r>
      <w:r>
        <w:rPr>
          <w:rStyle w:val="hl-tag"/>
          <w:lang w:val="en"/>
        </w:rPr>
        <w:t>&lt;pattern</w:t>
      </w:r>
      <w:r>
        <w:rPr>
          <w:rStyle w:val="hl-tag"/>
          <w:lang w:val="en"/>
        </w:rPr>
        <w:t>&gt;</w:t>
      </w:r>
      <w:r>
        <w:rPr>
          <w:lang w:val="en"/>
        </w:rPr>
        <w:t>${CONSOLE_LOG_PATTERN</w:t>
      </w:r>
      <w:r>
        <w:rPr>
          <w:lang w:val="en"/>
        </w:rPr>
        <w:t>}</w:t>
      </w:r>
      <w:r>
        <w:rPr>
          <w:rStyle w:val="hl-tag"/>
          <w:lang w:val="en"/>
        </w:rPr>
        <w:t>&lt;/pattern</w:t>
      </w:r>
      <w:r>
        <w:rPr>
          <w:rStyle w:val="hl-tag"/>
          <w:lang w:val="en"/>
        </w:rPr>
        <w:t>&gt;</w:t>
      </w:r>
    </w:p>
    <w:p w:rsidR="00000000" w:rsidRDefault="00E0452F">
      <w:pPr>
        <w:pStyle w:val="HTML0"/>
        <w:divId w:val="1611551814"/>
        <w:rPr>
          <w:lang w:val="en"/>
        </w:rPr>
      </w:pPr>
      <w:r>
        <w:rPr>
          <w:lang w:val="en"/>
        </w:rPr>
        <w:tab/>
      </w:r>
      <w:r>
        <w:rPr>
          <w:lang w:val="en"/>
        </w:rPr>
        <w:tab/>
      </w:r>
      <w:r>
        <w:rPr>
          <w:lang w:val="en"/>
        </w:rPr>
        <w:tab/>
      </w:r>
      <w:r>
        <w:rPr>
          <w:rStyle w:val="hl-tag"/>
          <w:lang w:val="en"/>
        </w:rPr>
        <w:t>&lt;</w:t>
      </w:r>
      <w:r>
        <w:rPr>
          <w:rStyle w:val="hl-tag"/>
          <w:lang w:val="en"/>
        </w:rPr>
        <w:t>charset</w:t>
      </w:r>
      <w:r>
        <w:rPr>
          <w:rStyle w:val="hl-tag"/>
          <w:lang w:val="en"/>
        </w:rPr>
        <w:t>&gt;</w:t>
      </w:r>
      <w:r>
        <w:rPr>
          <w:lang w:val="en"/>
        </w:rPr>
        <w:t>utf</w:t>
      </w:r>
      <w:r>
        <w:rPr>
          <w:lang w:val="en"/>
        </w:rPr>
        <w:t>8</w:t>
      </w:r>
      <w:r>
        <w:rPr>
          <w:rStyle w:val="hl-tag"/>
          <w:lang w:val="en"/>
        </w:rPr>
        <w:t>&lt;/charset</w:t>
      </w:r>
      <w:r>
        <w:rPr>
          <w:rStyle w:val="hl-tag"/>
          <w:lang w:val="en"/>
        </w:rPr>
        <w:t>&gt;</w:t>
      </w:r>
    </w:p>
    <w:p w:rsidR="00000000" w:rsidRDefault="00E0452F">
      <w:pPr>
        <w:pStyle w:val="HTML0"/>
        <w:divId w:val="1611551814"/>
        <w:rPr>
          <w:lang w:val="en"/>
        </w:rPr>
      </w:pPr>
      <w:r>
        <w:rPr>
          <w:lang w:val="en"/>
        </w:rPr>
        <w:tab/>
      </w:r>
      <w:r>
        <w:rPr>
          <w:lang w:val="en"/>
        </w:rPr>
        <w:tab/>
      </w:r>
      <w:r>
        <w:rPr>
          <w:rStyle w:val="hl-tag"/>
          <w:lang w:val="en"/>
        </w:rPr>
        <w:t>&lt;/encoder</w:t>
      </w:r>
      <w:r>
        <w:rPr>
          <w:rStyle w:val="hl-tag"/>
          <w:lang w:val="en"/>
        </w:rPr>
        <w:t>&gt;</w:t>
      </w:r>
    </w:p>
    <w:p w:rsidR="00000000" w:rsidRDefault="00E0452F">
      <w:pPr>
        <w:pStyle w:val="HTML0"/>
        <w:divId w:val="1611551814"/>
        <w:rPr>
          <w:lang w:val="en"/>
        </w:rPr>
      </w:pPr>
      <w:r>
        <w:rPr>
          <w:lang w:val="en"/>
        </w:rPr>
        <w:tab/>
      </w:r>
      <w:r>
        <w:rPr>
          <w:rStyle w:val="hl-tag"/>
          <w:lang w:val="en"/>
        </w:rPr>
        <w:t>&lt;/appender</w:t>
      </w:r>
      <w:r>
        <w:rPr>
          <w:rStyle w:val="hl-tag"/>
          <w:lang w:val="en"/>
        </w:rPr>
        <w:t>&gt;</w:t>
      </w:r>
    </w:p>
    <w:p w:rsidR="00000000" w:rsidRDefault="00E0452F">
      <w:pPr>
        <w:pStyle w:val="HTML0"/>
        <w:divId w:val="1611551814"/>
        <w:rPr>
          <w:lang w:val="en"/>
        </w:rPr>
      </w:pPr>
      <w:r>
        <w:rPr>
          <w:lang w:val="en"/>
        </w:rPr>
        <w:tab/>
      </w:r>
      <w:r>
        <w:rPr>
          <w:rFonts w:ascii="MS Gothic" w:eastAsia="MS Gothic" w:hAnsi="MS Gothic" w:cs="MS Gothic" w:hint="eastAsia"/>
          <w:lang w:val="en"/>
        </w:rPr>
        <w:t>​</w:t>
      </w:r>
    </w:p>
    <w:p w:rsidR="00000000" w:rsidRDefault="00E0452F">
      <w:pPr>
        <w:pStyle w:val="HTML0"/>
        <w:divId w:val="1611551814"/>
        <w:rPr>
          <w:lang w:val="en"/>
        </w:rPr>
      </w:pPr>
      <w:r>
        <w:rPr>
          <w:lang w:val="en"/>
        </w:rPr>
        <w:tab/>
      </w:r>
      <w:r>
        <w:rPr>
          <w:rStyle w:val="hl-comment"/>
          <w:lang w:val="en"/>
        </w:rPr>
        <w:t>&lt;!-- Appender to log to file in a JSON format --</w:t>
      </w:r>
      <w:r>
        <w:rPr>
          <w:rStyle w:val="hl-comment"/>
          <w:lang w:val="en"/>
        </w:rPr>
        <w:t>&gt;</w:t>
      </w:r>
    </w:p>
    <w:p w:rsidR="00000000" w:rsidRDefault="00E0452F">
      <w:pPr>
        <w:pStyle w:val="HTML0"/>
        <w:divId w:val="1611551814"/>
        <w:rPr>
          <w:lang w:val="en"/>
        </w:rPr>
      </w:pPr>
      <w:r>
        <w:rPr>
          <w:lang w:val="en"/>
        </w:rPr>
        <w:tab/>
      </w:r>
      <w:r>
        <w:rPr>
          <w:rStyle w:val="hl-tag"/>
          <w:lang w:val="en"/>
        </w:rPr>
        <w:t>&lt;appende</w:t>
      </w:r>
      <w:r>
        <w:rPr>
          <w:rStyle w:val="hl-tag"/>
          <w:lang w:val="en"/>
        </w:rPr>
        <w:t>r</w:t>
      </w:r>
      <w:r>
        <w:rPr>
          <w:lang w:val="en"/>
        </w:rPr>
        <w:t xml:space="preserve"> </w:t>
      </w:r>
      <w:r>
        <w:rPr>
          <w:rStyle w:val="hl-attribute"/>
          <w:lang w:val="en"/>
        </w:rPr>
        <w:t>nam</w:t>
      </w:r>
      <w:r>
        <w:rPr>
          <w:rStyle w:val="hl-attribute"/>
          <w:lang w:val="en"/>
        </w:rPr>
        <w:t>e</w:t>
      </w:r>
      <w:r>
        <w:rPr>
          <w:lang w:val="en"/>
        </w:rPr>
        <w:t>=</w:t>
      </w:r>
      <w:r>
        <w:rPr>
          <w:rStyle w:val="hl-value"/>
          <w:lang w:val="en"/>
        </w:rPr>
        <w:t>"logstash</w:t>
      </w:r>
      <w:r>
        <w:rPr>
          <w:rStyle w:val="hl-value"/>
          <w:lang w:val="en"/>
        </w:rPr>
        <w:t>"</w:t>
      </w:r>
      <w:r>
        <w:rPr>
          <w:lang w:val="en"/>
        </w:rPr>
        <w:t xml:space="preserve"> </w:t>
      </w:r>
      <w:r>
        <w:rPr>
          <w:rStyle w:val="hl-attribute"/>
          <w:lang w:val="en"/>
        </w:rPr>
        <w:t>clas</w:t>
      </w:r>
      <w:r>
        <w:rPr>
          <w:rStyle w:val="hl-attribute"/>
          <w:lang w:val="en"/>
        </w:rPr>
        <w:t>s</w:t>
      </w:r>
      <w:r>
        <w:rPr>
          <w:lang w:val="en"/>
        </w:rPr>
        <w:t>=</w:t>
      </w:r>
      <w:r>
        <w:rPr>
          <w:rStyle w:val="hl-value"/>
          <w:lang w:val="en"/>
        </w:rPr>
        <w:t>"ch.qos.logback.core.rolling.RollingFileAppender</w:t>
      </w:r>
      <w:r>
        <w:rPr>
          <w:rStyle w:val="hl-value"/>
          <w:lang w:val="en"/>
        </w:rPr>
        <w:t>"</w:t>
      </w:r>
      <w:r>
        <w:rPr>
          <w:rStyle w:val="hl-tag"/>
          <w:lang w:val="en"/>
        </w:rPr>
        <w:t>&gt;</w:t>
      </w:r>
    </w:p>
    <w:p w:rsidR="00000000" w:rsidRDefault="00E0452F">
      <w:pPr>
        <w:pStyle w:val="HTML0"/>
        <w:divId w:val="1611551814"/>
        <w:rPr>
          <w:lang w:val="en"/>
        </w:rPr>
      </w:pPr>
      <w:r>
        <w:rPr>
          <w:lang w:val="en"/>
        </w:rPr>
        <w:tab/>
      </w:r>
      <w:r>
        <w:rPr>
          <w:lang w:val="en"/>
        </w:rPr>
        <w:tab/>
      </w:r>
      <w:r>
        <w:rPr>
          <w:rStyle w:val="hl-tag"/>
          <w:lang w:val="en"/>
        </w:rPr>
        <w:t>&lt;file</w:t>
      </w:r>
      <w:r>
        <w:rPr>
          <w:rStyle w:val="hl-tag"/>
          <w:lang w:val="en"/>
        </w:rPr>
        <w:t>&gt;</w:t>
      </w:r>
      <w:r>
        <w:rPr>
          <w:lang w:val="en"/>
        </w:rPr>
        <w:t>${LOG_FILE}.jso</w:t>
      </w:r>
      <w:r>
        <w:rPr>
          <w:lang w:val="en"/>
        </w:rPr>
        <w:t>n</w:t>
      </w:r>
      <w:r>
        <w:rPr>
          <w:rStyle w:val="hl-tag"/>
          <w:lang w:val="en"/>
        </w:rPr>
        <w:t>&lt;/file</w:t>
      </w:r>
      <w:r>
        <w:rPr>
          <w:rStyle w:val="hl-tag"/>
          <w:lang w:val="en"/>
        </w:rPr>
        <w:t>&gt;</w:t>
      </w:r>
    </w:p>
    <w:p w:rsidR="00000000" w:rsidRDefault="00E0452F">
      <w:pPr>
        <w:pStyle w:val="HTML0"/>
        <w:divId w:val="1611551814"/>
        <w:rPr>
          <w:lang w:val="en"/>
        </w:rPr>
      </w:pPr>
      <w:r>
        <w:rPr>
          <w:lang w:val="en"/>
        </w:rPr>
        <w:tab/>
      </w:r>
      <w:r>
        <w:rPr>
          <w:lang w:val="en"/>
        </w:rPr>
        <w:tab/>
      </w:r>
      <w:r>
        <w:rPr>
          <w:rStyle w:val="hl-tag"/>
          <w:lang w:val="en"/>
        </w:rPr>
        <w:t>&lt;rollingPolic</w:t>
      </w:r>
      <w:r>
        <w:rPr>
          <w:rStyle w:val="hl-tag"/>
          <w:lang w:val="en"/>
        </w:rPr>
        <w:t>y</w:t>
      </w:r>
      <w:r>
        <w:rPr>
          <w:lang w:val="en"/>
        </w:rPr>
        <w:t xml:space="preserve"> </w:t>
      </w:r>
      <w:r>
        <w:rPr>
          <w:rStyle w:val="hl-attribute"/>
          <w:lang w:val="en"/>
        </w:rPr>
        <w:t>clas</w:t>
      </w:r>
      <w:r>
        <w:rPr>
          <w:rStyle w:val="hl-attribute"/>
          <w:lang w:val="en"/>
        </w:rPr>
        <w:t>s</w:t>
      </w:r>
      <w:r>
        <w:rPr>
          <w:lang w:val="en"/>
        </w:rPr>
        <w:t>=</w:t>
      </w:r>
      <w:r>
        <w:rPr>
          <w:rStyle w:val="hl-value"/>
          <w:lang w:val="en"/>
        </w:rPr>
        <w:t>"ch.qos.logbac</w:t>
      </w:r>
      <w:r>
        <w:rPr>
          <w:rStyle w:val="hl-value"/>
          <w:lang w:val="en"/>
        </w:rPr>
        <w:t>k.core.rolling.TimeBasedRollingPolicy</w:t>
      </w:r>
      <w:r>
        <w:rPr>
          <w:rStyle w:val="hl-value"/>
          <w:lang w:val="en"/>
        </w:rPr>
        <w:t>"</w:t>
      </w:r>
      <w:r>
        <w:rPr>
          <w:rStyle w:val="hl-tag"/>
          <w:lang w:val="en"/>
        </w:rPr>
        <w:t>&gt;</w:t>
      </w:r>
    </w:p>
    <w:p w:rsidR="00000000" w:rsidRDefault="00E0452F">
      <w:pPr>
        <w:pStyle w:val="HTML0"/>
        <w:divId w:val="1611551814"/>
        <w:rPr>
          <w:lang w:val="en"/>
        </w:rPr>
      </w:pPr>
      <w:r>
        <w:rPr>
          <w:lang w:val="en"/>
        </w:rPr>
        <w:tab/>
      </w:r>
      <w:r>
        <w:rPr>
          <w:lang w:val="en"/>
        </w:rPr>
        <w:tab/>
      </w:r>
      <w:r>
        <w:rPr>
          <w:lang w:val="en"/>
        </w:rPr>
        <w:tab/>
      </w:r>
      <w:r>
        <w:rPr>
          <w:rStyle w:val="hl-tag"/>
          <w:lang w:val="en"/>
        </w:rPr>
        <w:t>&lt;fileNamePattern</w:t>
      </w:r>
      <w:r>
        <w:rPr>
          <w:rStyle w:val="hl-tag"/>
          <w:lang w:val="en"/>
        </w:rPr>
        <w:t>&gt;</w:t>
      </w:r>
      <w:r>
        <w:rPr>
          <w:lang w:val="en"/>
        </w:rPr>
        <w:t>${LOG_FILE}.json.%d{yyyy-MM-dd}.g</w:t>
      </w:r>
      <w:r>
        <w:rPr>
          <w:lang w:val="en"/>
        </w:rPr>
        <w:t>z</w:t>
      </w:r>
      <w:r>
        <w:rPr>
          <w:rStyle w:val="hl-tag"/>
          <w:lang w:val="en"/>
        </w:rPr>
        <w:t>&lt;/fileNamePattern</w:t>
      </w:r>
      <w:r>
        <w:rPr>
          <w:rStyle w:val="hl-tag"/>
          <w:lang w:val="en"/>
        </w:rPr>
        <w:t>&gt;</w:t>
      </w:r>
    </w:p>
    <w:p w:rsidR="00000000" w:rsidRDefault="00E0452F">
      <w:pPr>
        <w:pStyle w:val="HTML0"/>
        <w:divId w:val="1611551814"/>
        <w:rPr>
          <w:lang w:val="en"/>
        </w:rPr>
      </w:pPr>
      <w:r>
        <w:rPr>
          <w:lang w:val="en"/>
        </w:rPr>
        <w:tab/>
      </w:r>
      <w:r>
        <w:rPr>
          <w:lang w:val="en"/>
        </w:rPr>
        <w:tab/>
      </w:r>
      <w:r>
        <w:rPr>
          <w:lang w:val="en"/>
        </w:rPr>
        <w:tab/>
      </w:r>
      <w:r>
        <w:rPr>
          <w:rStyle w:val="hl-tag"/>
          <w:lang w:val="en"/>
        </w:rPr>
        <w:t>&lt;maxHistory</w:t>
      </w:r>
      <w:r>
        <w:rPr>
          <w:rStyle w:val="hl-tag"/>
          <w:lang w:val="en"/>
        </w:rPr>
        <w:t>&gt;</w:t>
      </w:r>
      <w:r>
        <w:rPr>
          <w:lang w:val="en"/>
        </w:rPr>
        <w:t>7</w:t>
      </w:r>
      <w:r>
        <w:rPr>
          <w:rStyle w:val="hl-tag"/>
          <w:lang w:val="en"/>
        </w:rPr>
        <w:t>&lt;/maxHistory</w:t>
      </w:r>
      <w:r>
        <w:rPr>
          <w:rStyle w:val="hl-tag"/>
          <w:lang w:val="en"/>
        </w:rPr>
        <w:t>&gt;</w:t>
      </w:r>
    </w:p>
    <w:p w:rsidR="00000000" w:rsidRDefault="00E0452F">
      <w:pPr>
        <w:pStyle w:val="HTML0"/>
        <w:divId w:val="1611551814"/>
        <w:rPr>
          <w:lang w:val="en"/>
        </w:rPr>
      </w:pPr>
      <w:r>
        <w:rPr>
          <w:lang w:val="en"/>
        </w:rPr>
        <w:tab/>
      </w:r>
      <w:r>
        <w:rPr>
          <w:lang w:val="en"/>
        </w:rPr>
        <w:tab/>
      </w:r>
      <w:r>
        <w:rPr>
          <w:rStyle w:val="hl-tag"/>
          <w:lang w:val="en"/>
        </w:rPr>
        <w:t>&lt;/rollingPolicy</w:t>
      </w:r>
      <w:r>
        <w:rPr>
          <w:rStyle w:val="hl-tag"/>
          <w:lang w:val="en"/>
        </w:rPr>
        <w:t>&gt;</w:t>
      </w:r>
    </w:p>
    <w:p w:rsidR="00000000" w:rsidRDefault="00E0452F">
      <w:pPr>
        <w:pStyle w:val="HTML0"/>
        <w:divId w:val="1611551814"/>
        <w:rPr>
          <w:lang w:val="en"/>
        </w:rPr>
      </w:pPr>
      <w:r>
        <w:rPr>
          <w:lang w:val="en"/>
        </w:rPr>
        <w:tab/>
      </w:r>
      <w:r>
        <w:rPr>
          <w:lang w:val="en"/>
        </w:rPr>
        <w:tab/>
      </w:r>
      <w:r>
        <w:rPr>
          <w:rStyle w:val="hl-tag"/>
          <w:lang w:val="en"/>
        </w:rPr>
        <w:t>&lt;encode</w:t>
      </w:r>
      <w:r>
        <w:rPr>
          <w:rStyle w:val="hl-tag"/>
          <w:lang w:val="en"/>
        </w:rPr>
        <w:t>r</w:t>
      </w:r>
      <w:r>
        <w:rPr>
          <w:lang w:val="en"/>
        </w:rPr>
        <w:t xml:space="preserve"> </w:t>
      </w:r>
      <w:r>
        <w:rPr>
          <w:rStyle w:val="hl-attribute"/>
          <w:lang w:val="en"/>
        </w:rPr>
        <w:t>clas</w:t>
      </w:r>
      <w:r>
        <w:rPr>
          <w:rStyle w:val="hl-attribute"/>
          <w:lang w:val="en"/>
        </w:rPr>
        <w:t>s</w:t>
      </w:r>
      <w:r>
        <w:rPr>
          <w:lang w:val="en"/>
        </w:rPr>
        <w:t>=</w:t>
      </w:r>
      <w:r>
        <w:rPr>
          <w:rStyle w:val="hl-value"/>
          <w:lang w:val="en"/>
        </w:rPr>
        <w:t>"net.logstash.logback.encoder.LoggingEventCompositeJsonEncoder</w:t>
      </w:r>
      <w:r>
        <w:rPr>
          <w:rStyle w:val="hl-value"/>
          <w:lang w:val="en"/>
        </w:rPr>
        <w:t>"</w:t>
      </w:r>
      <w:r>
        <w:rPr>
          <w:rStyle w:val="hl-tag"/>
          <w:lang w:val="en"/>
        </w:rPr>
        <w:t>&gt;</w:t>
      </w:r>
    </w:p>
    <w:p w:rsidR="00000000" w:rsidRDefault="00E0452F">
      <w:pPr>
        <w:pStyle w:val="HTML0"/>
        <w:divId w:val="1611551814"/>
        <w:rPr>
          <w:lang w:val="en"/>
        </w:rPr>
      </w:pPr>
      <w:r>
        <w:rPr>
          <w:lang w:val="en"/>
        </w:rPr>
        <w:tab/>
      </w:r>
      <w:r>
        <w:rPr>
          <w:lang w:val="en"/>
        </w:rPr>
        <w:tab/>
      </w:r>
      <w:r>
        <w:rPr>
          <w:lang w:val="en"/>
        </w:rPr>
        <w:tab/>
      </w:r>
      <w:r>
        <w:rPr>
          <w:rStyle w:val="hl-tag"/>
          <w:lang w:val="en"/>
        </w:rPr>
        <w:t>&lt;provider</w:t>
      </w:r>
      <w:r>
        <w:rPr>
          <w:rStyle w:val="hl-tag"/>
          <w:lang w:val="en"/>
        </w:rPr>
        <w:t>s</w:t>
      </w:r>
      <w:r>
        <w:rPr>
          <w:rStyle w:val="hl-tag"/>
          <w:lang w:val="en"/>
        </w:rPr>
        <w:t>&gt;</w:t>
      </w:r>
    </w:p>
    <w:p w:rsidR="00000000" w:rsidRDefault="00E0452F">
      <w:pPr>
        <w:pStyle w:val="HTML0"/>
        <w:divId w:val="1611551814"/>
        <w:rPr>
          <w:lang w:val="en"/>
        </w:rPr>
      </w:pPr>
      <w:r>
        <w:rPr>
          <w:lang w:val="en"/>
        </w:rPr>
        <w:tab/>
      </w:r>
      <w:r>
        <w:rPr>
          <w:lang w:val="en"/>
        </w:rPr>
        <w:tab/>
      </w:r>
      <w:r>
        <w:rPr>
          <w:lang w:val="en"/>
        </w:rPr>
        <w:tab/>
      </w:r>
      <w:r>
        <w:rPr>
          <w:lang w:val="en"/>
        </w:rPr>
        <w:tab/>
      </w:r>
      <w:r>
        <w:rPr>
          <w:rStyle w:val="hl-tag"/>
          <w:lang w:val="en"/>
        </w:rPr>
        <w:t>&lt;timestamp</w:t>
      </w:r>
      <w:r>
        <w:rPr>
          <w:rStyle w:val="hl-tag"/>
          <w:lang w:val="en"/>
        </w:rPr>
        <w:t>&gt;</w:t>
      </w:r>
    </w:p>
    <w:p w:rsidR="00000000" w:rsidRDefault="00E0452F">
      <w:pPr>
        <w:pStyle w:val="HTML0"/>
        <w:divId w:val="1611551814"/>
        <w:rPr>
          <w:lang w:val="en"/>
        </w:rPr>
      </w:pPr>
      <w:r>
        <w:rPr>
          <w:lang w:val="en"/>
        </w:rPr>
        <w:tab/>
      </w:r>
      <w:r>
        <w:rPr>
          <w:lang w:val="en"/>
        </w:rPr>
        <w:tab/>
      </w:r>
      <w:r>
        <w:rPr>
          <w:lang w:val="en"/>
        </w:rPr>
        <w:tab/>
      </w:r>
      <w:r>
        <w:rPr>
          <w:lang w:val="en"/>
        </w:rPr>
        <w:tab/>
      </w:r>
      <w:r>
        <w:rPr>
          <w:lang w:val="en"/>
        </w:rPr>
        <w:tab/>
      </w:r>
      <w:r>
        <w:rPr>
          <w:rStyle w:val="hl-tag"/>
          <w:lang w:val="en"/>
        </w:rPr>
        <w:t>&lt;timeZone</w:t>
      </w:r>
      <w:r>
        <w:rPr>
          <w:rStyle w:val="hl-tag"/>
          <w:lang w:val="en"/>
        </w:rPr>
        <w:t>&gt;</w:t>
      </w:r>
      <w:r>
        <w:rPr>
          <w:lang w:val="en"/>
        </w:rPr>
        <w:t>UT</w:t>
      </w:r>
      <w:r>
        <w:rPr>
          <w:lang w:val="en"/>
        </w:rPr>
        <w:t>C</w:t>
      </w:r>
      <w:r>
        <w:rPr>
          <w:rStyle w:val="hl-tag"/>
          <w:lang w:val="en"/>
        </w:rPr>
        <w:t>&lt;/timeZone</w:t>
      </w:r>
      <w:r>
        <w:rPr>
          <w:rStyle w:val="hl-tag"/>
          <w:lang w:val="en"/>
        </w:rPr>
        <w:t>&gt;</w:t>
      </w:r>
    </w:p>
    <w:p w:rsidR="00000000" w:rsidRDefault="00E0452F">
      <w:pPr>
        <w:pStyle w:val="HTML0"/>
        <w:divId w:val="1611551814"/>
        <w:rPr>
          <w:lang w:val="en"/>
        </w:rPr>
      </w:pPr>
      <w:r>
        <w:rPr>
          <w:lang w:val="en"/>
        </w:rPr>
        <w:tab/>
      </w:r>
      <w:r>
        <w:rPr>
          <w:lang w:val="en"/>
        </w:rPr>
        <w:tab/>
      </w:r>
      <w:r>
        <w:rPr>
          <w:lang w:val="en"/>
        </w:rPr>
        <w:tab/>
      </w:r>
      <w:r>
        <w:rPr>
          <w:lang w:val="en"/>
        </w:rPr>
        <w:tab/>
      </w:r>
      <w:r>
        <w:rPr>
          <w:rStyle w:val="hl-tag"/>
          <w:lang w:val="en"/>
        </w:rPr>
        <w:t>&lt;/timestamp</w:t>
      </w:r>
      <w:r>
        <w:rPr>
          <w:rStyle w:val="hl-tag"/>
          <w:lang w:val="en"/>
        </w:rPr>
        <w:t>&gt;</w:t>
      </w:r>
    </w:p>
    <w:p w:rsidR="00000000" w:rsidRDefault="00E0452F">
      <w:pPr>
        <w:pStyle w:val="HTML0"/>
        <w:divId w:val="1611551814"/>
        <w:rPr>
          <w:lang w:val="en"/>
        </w:rPr>
      </w:pPr>
      <w:r>
        <w:rPr>
          <w:lang w:val="en"/>
        </w:rPr>
        <w:tab/>
      </w:r>
      <w:r>
        <w:rPr>
          <w:lang w:val="en"/>
        </w:rPr>
        <w:tab/>
      </w:r>
      <w:r>
        <w:rPr>
          <w:lang w:val="en"/>
        </w:rPr>
        <w:tab/>
      </w:r>
      <w:r>
        <w:rPr>
          <w:lang w:val="en"/>
        </w:rPr>
        <w:tab/>
      </w:r>
      <w:r>
        <w:rPr>
          <w:rStyle w:val="hl-tag"/>
          <w:lang w:val="en"/>
        </w:rPr>
        <w:t>&lt;pattern</w:t>
      </w:r>
      <w:r>
        <w:rPr>
          <w:rStyle w:val="hl-tag"/>
          <w:lang w:val="en"/>
        </w:rPr>
        <w:t>&gt;</w:t>
      </w:r>
    </w:p>
    <w:p w:rsidR="00000000" w:rsidRDefault="00E0452F">
      <w:pPr>
        <w:pStyle w:val="HTML0"/>
        <w:divId w:val="1611551814"/>
        <w:rPr>
          <w:lang w:val="en"/>
        </w:rPr>
      </w:pPr>
      <w:r>
        <w:rPr>
          <w:lang w:val="en"/>
        </w:rPr>
        <w:tab/>
      </w:r>
      <w:r>
        <w:rPr>
          <w:lang w:val="en"/>
        </w:rPr>
        <w:tab/>
      </w:r>
      <w:r>
        <w:rPr>
          <w:lang w:val="en"/>
        </w:rPr>
        <w:tab/>
      </w:r>
      <w:r>
        <w:rPr>
          <w:lang w:val="en"/>
        </w:rPr>
        <w:tab/>
      </w:r>
      <w:r>
        <w:rPr>
          <w:lang w:val="en"/>
        </w:rPr>
        <w:tab/>
      </w:r>
      <w:r>
        <w:rPr>
          <w:rStyle w:val="hl-tag"/>
          <w:lang w:val="en"/>
        </w:rPr>
        <w:t>&lt;pattern</w:t>
      </w:r>
      <w:r>
        <w:rPr>
          <w:rStyle w:val="hl-tag"/>
          <w:lang w:val="en"/>
        </w:rPr>
        <w:t>&gt;</w:t>
      </w:r>
    </w:p>
    <w:p w:rsidR="00000000" w:rsidRDefault="00E0452F">
      <w:pPr>
        <w:pStyle w:val="HTML0"/>
        <w:divId w:val="1611551814"/>
        <w:rPr>
          <w:lang w:val="en"/>
        </w:rPr>
      </w:pPr>
      <w:r>
        <w:rPr>
          <w:lang w:val="en"/>
        </w:rPr>
        <w:tab/>
      </w:r>
      <w:r>
        <w:rPr>
          <w:lang w:val="en"/>
        </w:rPr>
        <w:tab/>
      </w:r>
      <w:r>
        <w:rPr>
          <w:lang w:val="en"/>
        </w:rPr>
        <w:tab/>
      </w:r>
      <w:r>
        <w:rPr>
          <w:lang w:val="en"/>
        </w:rPr>
        <w:tab/>
      </w:r>
      <w:r>
        <w:rPr>
          <w:lang w:val="en"/>
        </w:rPr>
        <w:tab/>
      </w:r>
      <w:r>
        <w:rPr>
          <w:lang w:val="en"/>
        </w:rPr>
        <w:tab/>
        <w:t>{</w:t>
      </w:r>
    </w:p>
    <w:p w:rsidR="00000000" w:rsidRDefault="00E0452F">
      <w:pPr>
        <w:pStyle w:val="HTML0"/>
        <w:divId w:val="1611551814"/>
        <w:rPr>
          <w:lang w:val="en"/>
        </w:rPr>
      </w:pPr>
      <w:r>
        <w:rPr>
          <w:lang w:val="en"/>
        </w:rPr>
        <w:tab/>
      </w:r>
      <w:r>
        <w:rPr>
          <w:lang w:val="en"/>
        </w:rPr>
        <w:tab/>
      </w:r>
      <w:r>
        <w:rPr>
          <w:lang w:val="en"/>
        </w:rPr>
        <w:tab/>
      </w:r>
      <w:r>
        <w:rPr>
          <w:lang w:val="en"/>
        </w:rPr>
        <w:tab/>
      </w:r>
      <w:r>
        <w:rPr>
          <w:lang w:val="en"/>
        </w:rPr>
        <w:tab/>
      </w:r>
      <w:r>
        <w:rPr>
          <w:lang w:val="en"/>
        </w:rPr>
        <w:tab/>
        <w:t>"severity": "%level",</w:t>
      </w:r>
    </w:p>
    <w:p w:rsidR="00000000" w:rsidRDefault="00E0452F">
      <w:pPr>
        <w:pStyle w:val="HTML0"/>
        <w:divId w:val="1611551814"/>
        <w:rPr>
          <w:lang w:val="en"/>
        </w:rPr>
      </w:pPr>
      <w:r>
        <w:rPr>
          <w:lang w:val="en"/>
        </w:rPr>
        <w:tab/>
      </w:r>
      <w:r>
        <w:rPr>
          <w:lang w:val="en"/>
        </w:rPr>
        <w:tab/>
      </w:r>
      <w:r>
        <w:rPr>
          <w:lang w:val="en"/>
        </w:rPr>
        <w:tab/>
      </w:r>
      <w:r>
        <w:rPr>
          <w:lang w:val="en"/>
        </w:rPr>
        <w:tab/>
      </w:r>
      <w:r>
        <w:rPr>
          <w:lang w:val="en"/>
        </w:rPr>
        <w:tab/>
      </w:r>
      <w:r>
        <w:rPr>
          <w:lang w:val="en"/>
        </w:rPr>
        <w:tab/>
        <w:t>"service": "${springAppName:-}",</w:t>
      </w:r>
    </w:p>
    <w:p w:rsidR="00000000" w:rsidRDefault="00E0452F">
      <w:pPr>
        <w:pStyle w:val="HTML0"/>
        <w:divId w:val="1611551814"/>
        <w:rPr>
          <w:lang w:val="en"/>
        </w:rPr>
      </w:pPr>
      <w:r>
        <w:rPr>
          <w:lang w:val="en"/>
        </w:rPr>
        <w:tab/>
      </w:r>
      <w:r>
        <w:rPr>
          <w:lang w:val="en"/>
        </w:rPr>
        <w:tab/>
      </w:r>
      <w:r>
        <w:rPr>
          <w:lang w:val="en"/>
        </w:rPr>
        <w:tab/>
      </w:r>
      <w:r>
        <w:rPr>
          <w:lang w:val="en"/>
        </w:rPr>
        <w:tab/>
      </w:r>
      <w:r>
        <w:rPr>
          <w:lang w:val="en"/>
        </w:rPr>
        <w:tab/>
      </w:r>
      <w:r>
        <w:rPr>
          <w:lang w:val="en"/>
        </w:rPr>
        <w:tab/>
        <w:t>"trace": "%X{X-B3-TraceId:-}",</w:t>
      </w:r>
    </w:p>
    <w:p w:rsidR="00000000" w:rsidRDefault="00E0452F">
      <w:pPr>
        <w:pStyle w:val="HTML0"/>
        <w:divId w:val="1611551814"/>
        <w:rPr>
          <w:lang w:val="en"/>
        </w:rPr>
      </w:pPr>
      <w:r>
        <w:rPr>
          <w:lang w:val="en"/>
        </w:rPr>
        <w:tab/>
      </w:r>
      <w:r>
        <w:rPr>
          <w:lang w:val="en"/>
        </w:rPr>
        <w:tab/>
      </w:r>
      <w:r>
        <w:rPr>
          <w:lang w:val="en"/>
        </w:rPr>
        <w:tab/>
      </w:r>
      <w:r>
        <w:rPr>
          <w:lang w:val="en"/>
        </w:rPr>
        <w:tab/>
      </w:r>
      <w:r>
        <w:rPr>
          <w:lang w:val="en"/>
        </w:rPr>
        <w:tab/>
      </w:r>
      <w:r>
        <w:rPr>
          <w:lang w:val="en"/>
        </w:rPr>
        <w:tab/>
        <w:t>"span": "%X{X-B3-SpanId:-}",</w:t>
      </w:r>
    </w:p>
    <w:p w:rsidR="00000000" w:rsidRDefault="00E0452F">
      <w:pPr>
        <w:pStyle w:val="HTML0"/>
        <w:divId w:val="1611551814"/>
        <w:rPr>
          <w:lang w:val="en"/>
        </w:rPr>
      </w:pPr>
      <w:r>
        <w:rPr>
          <w:lang w:val="en"/>
        </w:rPr>
        <w:tab/>
      </w:r>
      <w:r>
        <w:rPr>
          <w:lang w:val="en"/>
        </w:rPr>
        <w:tab/>
      </w:r>
      <w:r>
        <w:rPr>
          <w:lang w:val="en"/>
        </w:rPr>
        <w:tab/>
      </w:r>
      <w:r>
        <w:rPr>
          <w:lang w:val="en"/>
        </w:rPr>
        <w:tab/>
      </w:r>
      <w:r>
        <w:rPr>
          <w:lang w:val="en"/>
        </w:rPr>
        <w:tab/>
      </w:r>
      <w:r>
        <w:rPr>
          <w:lang w:val="en"/>
        </w:rPr>
        <w:tab/>
      </w:r>
      <w:r>
        <w:rPr>
          <w:lang w:val="en"/>
        </w:rPr>
        <w:t>"parent": "%X{X-B3-ParentSpanId:-}",</w:t>
      </w:r>
    </w:p>
    <w:p w:rsidR="00000000" w:rsidRDefault="00E0452F">
      <w:pPr>
        <w:pStyle w:val="HTML0"/>
        <w:divId w:val="1611551814"/>
        <w:rPr>
          <w:lang w:val="en"/>
        </w:rPr>
      </w:pPr>
      <w:r>
        <w:rPr>
          <w:lang w:val="en"/>
        </w:rPr>
        <w:tab/>
      </w:r>
      <w:r>
        <w:rPr>
          <w:lang w:val="en"/>
        </w:rPr>
        <w:tab/>
      </w:r>
      <w:r>
        <w:rPr>
          <w:lang w:val="en"/>
        </w:rPr>
        <w:tab/>
      </w:r>
      <w:r>
        <w:rPr>
          <w:lang w:val="en"/>
        </w:rPr>
        <w:tab/>
      </w:r>
      <w:r>
        <w:rPr>
          <w:lang w:val="en"/>
        </w:rPr>
        <w:tab/>
      </w:r>
      <w:r>
        <w:rPr>
          <w:lang w:val="en"/>
        </w:rPr>
        <w:tab/>
        <w:t>"exportable": "%X{X-Span-Export:-}",</w:t>
      </w:r>
    </w:p>
    <w:p w:rsidR="00000000" w:rsidRDefault="00E0452F">
      <w:pPr>
        <w:pStyle w:val="HTML0"/>
        <w:divId w:val="1611551814"/>
        <w:rPr>
          <w:lang w:val="en"/>
        </w:rPr>
      </w:pPr>
      <w:r>
        <w:rPr>
          <w:lang w:val="en"/>
        </w:rPr>
        <w:tab/>
      </w:r>
      <w:r>
        <w:rPr>
          <w:lang w:val="en"/>
        </w:rPr>
        <w:tab/>
      </w:r>
      <w:r>
        <w:rPr>
          <w:lang w:val="en"/>
        </w:rPr>
        <w:tab/>
      </w:r>
      <w:r>
        <w:rPr>
          <w:lang w:val="en"/>
        </w:rPr>
        <w:tab/>
      </w:r>
      <w:r>
        <w:rPr>
          <w:lang w:val="en"/>
        </w:rPr>
        <w:tab/>
      </w:r>
      <w:r>
        <w:rPr>
          <w:lang w:val="en"/>
        </w:rPr>
        <w:tab/>
        <w:t>"pid": "${PID:-}",</w:t>
      </w:r>
    </w:p>
    <w:p w:rsidR="00000000" w:rsidRDefault="00E0452F">
      <w:pPr>
        <w:pStyle w:val="HTML0"/>
        <w:divId w:val="1611551814"/>
        <w:rPr>
          <w:lang w:val="en"/>
        </w:rPr>
      </w:pPr>
      <w:r>
        <w:rPr>
          <w:lang w:val="en"/>
        </w:rPr>
        <w:tab/>
      </w:r>
      <w:r>
        <w:rPr>
          <w:lang w:val="en"/>
        </w:rPr>
        <w:tab/>
      </w:r>
      <w:r>
        <w:rPr>
          <w:lang w:val="en"/>
        </w:rPr>
        <w:tab/>
      </w:r>
      <w:r>
        <w:rPr>
          <w:lang w:val="en"/>
        </w:rPr>
        <w:tab/>
      </w:r>
      <w:r>
        <w:rPr>
          <w:lang w:val="en"/>
        </w:rPr>
        <w:tab/>
      </w:r>
      <w:r>
        <w:rPr>
          <w:lang w:val="en"/>
        </w:rPr>
        <w:tab/>
        <w:t>"thread": "%thread",</w:t>
      </w:r>
    </w:p>
    <w:p w:rsidR="00000000" w:rsidRDefault="00E0452F">
      <w:pPr>
        <w:pStyle w:val="HTML0"/>
        <w:divId w:val="1611551814"/>
        <w:rPr>
          <w:lang w:val="en"/>
        </w:rPr>
      </w:pPr>
      <w:r>
        <w:rPr>
          <w:lang w:val="en"/>
        </w:rPr>
        <w:tab/>
      </w:r>
      <w:r>
        <w:rPr>
          <w:lang w:val="en"/>
        </w:rPr>
        <w:tab/>
      </w:r>
      <w:r>
        <w:rPr>
          <w:lang w:val="en"/>
        </w:rPr>
        <w:tab/>
      </w:r>
      <w:r>
        <w:rPr>
          <w:lang w:val="en"/>
        </w:rPr>
        <w:tab/>
      </w:r>
      <w:r>
        <w:rPr>
          <w:lang w:val="en"/>
        </w:rPr>
        <w:tab/>
      </w:r>
      <w:r>
        <w:rPr>
          <w:lang w:val="en"/>
        </w:rPr>
        <w:tab/>
        <w:t>"class": "%logger{40}",</w:t>
      </w:r>
    </w:p>
    <w:p w:rsidR="00000000" w:rsidRDefault="00E0452F">
      <w:pPr>
        <w:pStyle w:val="HTML0"/>
        <w:divId w:val="1611551814"/>
        <w:rPr>
          <w:lang w:val="en"/>
        </w:rPr>
      </w:pPr>
      <w:r>
        <w:rPr>
          <w:lang w:val="en"/>
        </w:rPr>
        <w:tab/>
      </w:r>
      <w:r>
        <w:rPr>
          <w:lang w:val="en"/>
        </w:rPr>
        <w:tab/>
      </w:r>
      <w:r>
        <w:rPr>
          <w:lang w:val="en"/>
        </w:rPr>
        <w:tab/>
      </w:r>
      <w:r>
        <w:rPr>
          <w:lang w:val="en"/>
        </w:rPr>
        <w:tab/>
      </w:r>
      <w:r>
        <w:rPr>
          <w:lang w:val="en"/>
        </w:rPr>
        <w:tab/>
      </w:r>
      <w:r>
        <w:rPr>
          <w:lang w:val="en"/>
        </w:rPr>
        <w:tab/>
        <w:t>"rest": "%message"</w:t>
      </w:r>
    </w:p>
    <w:p w:rsidR="00000000" w:rsidRDefault="00E0452F">
      <w:pPr>
        <w:pStyle w:val="HTML0"/>
        <w:divId w:val="1611551814"/>
        <w:rPr>
          <w:lang w:val="en"/>
        </w:rPr>
      </w:pPr>
      <w:r>
        <w:rPr>
          <w:lang w:val="en"/>
        </w:rPr>
        <w:tab/>
      </w:r>
      <w:r>
        <w:rPr>
          <w:lang w:val="en"/>
        </w:rPr>
        <w:tab/>
      </w:r>
      <w:r>
        <w:rPr>
          <w:lang w:val="en"/>
        </w:rPr>
        <w:tab/>
      </w:r>
      <w:r>
        <w:rPr>
          <w:lang w:val="en"/>
        </w:rPr>
        <w:tab/>
      </w:r>
      <w:r>
        <w:rPr>
          <w:lang w:val="en"/>
        </w:rPr>
        <w:tab/>
      </w:r>
      <w:r>
        <w:rPr>
          <w:lang w:val="en"/>
        </w:rPr>
        <w:tab/>
        <w:t>}</w:t>
      </w:r>
    </w:p>
    <w:p w:rsidR="00000000" w:rsidRDefault="00E0452F">
      <w:pPr>
        <w:pStyle w:val="HTML0"/>
        <w:divId w:val="1611551814"/>
        <w:rPr>
          <w:lang w:val="en"/>
        </w:rPr>
      </w:pPr>
      <w:r>
        <w:rPr>
          <w:lang w:val="en"/>
        </w:rPr>
        <w:tab/>
      </w:r>
      <w:r>
        <w:rPr>
          <w:lang w:val="en"/>
        </w:rPr>
        <w:tab/>
      </w:r>
      <w:r>
        <w:rPr>
          <w:lang w:val="en"/>
        </w:rPr>
        <w:tab/>
      </w:r>
      <w:r>
        <w:rPr>
          <w:lang w:val="en"/>
        </w:rPr>
        <w:tab/>
      </w:r>
      <w:r>
        <w:rPr>
          <w:lang w:val="en"/>
        </w:rPr>
        <w:tab/>
      </w:r>
      <w:r>
        <w:rPr>
          <w:rStyle w:val="hl-tag"/>
          <w:lang w:val="en"/>
        </w:rPr>
        <w:t>&lt;/pattern</w:t>
      </w:r>
      <w:r>
        <w:rPr>
          <w:rStyle w:val="hl-tag"/>
          <w:lang w:val="en"/>
        </w:rPr>
        <w:t>&gt;</w:t>
      </w:r>
    </w:p>
    <w:p w:rsidR="00000000" w:rsidRDefault="00E0452F">
      <w:pPr>
        <w:pStyle w:val="HTML0"/>
        <w:divId w:val="1611551814"/>
        <w:rPr>
          <w:lang w:val="en"/>
        </w:rPr>
      </w:pPr>
      <w:r>
        <w:rPr>
          <w:lang w:val="en"/>
        </w:rPr>
        <w:tab/>
      </w:r>
      <w:r>
        <w:rPr>
          <w:lang w:val="en"/>
        </w:rPr>
        <w:tab/>
      </w:r>
      <w:r>
        <w:rPr>
          <w:lang w:val="en"/>
        </w:rPr>
        <w:tab/>
      </w:r>
      <w:r>
        <w:rPr>
          <w:lang w:val="en"/>
        </w:rPr>
        <w:tab/>
      </w:r>
      <w:r>
        <w:rPr>
          <w:rStyle w:val="hl-tag"/>
          <w:lang w:val="en"/>
        </w:rPr>
        <w:t>&lt;/pattern</w:t>
      </w:r>
      <w:r>
        <w:rPr>
          <w:rStyle w:val="hl-tag"/>
          <w:lang w:val="en"/>
        </w:rPr>
        <w:t>&gt;</w:t>
      </w:r>
    </w:p>
    <w:p w:rsidR="00000000" w:rsidRDefault="00E0452F">
      <w:pPr>
        <w:pStyle w:val="HTML0"/>
        <w:divId w:val="1611551814"/>
        <w:rPr>
          <w:lang w:val="en"/>
        </w:rPr>
      </w:pPr>
      <w:r>
        <w:rPr>
          <w:lang w:val="en"/>
        </w:rPr>
        <w:tab/>
      </w:r>
      <w:r>
        <w:rPr>
          <w:lang w:val="en"/>
        </w:rPr>
        <w:tab/>
      </w:r>
      <w:r>
        <w:rPr>
          <w:lang w:val="en"/>
        </w:rPr>
        <w:tab/>
      </w:r>
      <w:r>
        <w:rPr>
          <w:rStyle w:val="hl-tag"/>
          <w:lang w:val="en"/>
        </w:rPr>
        <w:t>&lt;/providers</w:t>
      </w:r>
      <w:r>
        <w:rPr>
          <w:rStyle w:val="hl-tag"/>
          <w:lang w:val="en"/>
        </w:rPr>
        <w:t>&gt;</w:t>
      </w:r>
    </w:p>
    <w:p w:rsidR="00000000" w:rsidRDefault="00E0452F">
      <w:pPr>
        <w:pStyle w:val="HTML0"/>
        <w:divId w:val="1611551814"/>
        <w:rPr>
          <w:lang w:val="en"/>
        </w:rPr>
      </w:pPr>
      <w:r>
        <w:rPr>
          <w:lang w:val="en"/>
        </w:rPr>
        <w:tab/>
      </w:r>
      <w:r>
        <w:rPr>
          <w:lang w:val="en"/>
        </w:rPr>
        <w:tab/>
      </w:r>
      <w:r>
        <w:rPr>
          <w:rStyle w:val="hl-tag"/>
          <w:lang w:val="en"/>
        </w:rPr>
        <w:t>&lt;/encoder</w:t>
      </w:r>
      <w:r>
        <w:rPr>
          <w:rStyle w:val="hl-tag"/>
          <w:lang w:val="en"/>
        </w:rPr>
        <w:t>&gt;</w:t>
      </w:r>
    </w:p>
    <w:p w:rsidR="00000000" w:rsidRDefault="00E0452F">
      <w:pPr>
        <w:pStyle w:val="HTML0"/>
        <w:divId w:val="1611551814"/>
        <w:rPr>
          <w:lang w:val="en"/>
        </w:rPr>
      </w:pPr>
      <w:r>
        <w:rPr>
          <w:lang w:val="en"/>
        </w:rPr>
        <w:tab/>
      </w:r>
      <w:r>
        <w:rPr>
          <w:rStyle w:val="hl-tag"/>
          <w:lang w:val="en"/>
        </w:rPr>
        <w:t>&lt;/appender</w:t>
      </w:r>
      <w:r>
        <w:rPr>
          <w:rStyle w:val="hl-tag"/>
          <w:lang w:val="en"/>
        </w:rPr>
        <w:t>&gt;</w:t>
      </w:r>
    </w:p>
    <w:p w:rsidR="00000000" w:rsidRDefault="00E0452F">
      <w:pPr>
        <w:pStyle w:val="HTML0"/>
        <w:divId w:val="1611551814"/>
        <w:rPr>
          <w:lang w:val="en"/>
        </w:rPr>
      </w:pPr>
      <w:r>
        <w:rPr>
          <w:lang w:val="en"/>
        </w:rPr>
        <w:tab/>
      </w:r>
      <w:r>
        <w:rPr>
          <w:rFonts w:ascii="MS Gothic" w:eastAsia="MS Gothic" w:hAnsi="MS Gothic" w:cs="MS Gothic" w:hint="eastAsia"/>
          <w:lang w:val="en"/>
        </w:rPr>
        <w:t>​</w:t>
      </w:r>
    </w:p>
    <w:p w:rsidR="00000000" w:rsidRDefault="00E0452F">
      <w:pPr>
        <w:pStyle w:val="HTML0"/>
        <w:divId w:val="1611551814"/>
        <w:rPr>
          <w:lang w:val="en"/>
        </w:rPr>
      </w:pPr>
      <w:r>
        <w:rPr>
          <w:lang w:val="en"/>
        </w:rPr>
        <w:tab/>
      </w:r>
      <w:r>
        <w:rPr>
          <w:rStyle w:val="hl-tag"/>
          <w:lang w:val="en"/>
        </w:rPr>
        <w:t>&lt;roo</w:t>
      </w:r>
      <w:r>
        <w:rPr>
          <w:rStyle w:val="hl-tag"/>
          <w:lang w:val="en"/>
        </w:rPr>
        <w:t>t</w:t>
      </w:r>
      <w:r>
        <w:rPr>
          <w:lang w:val="en"/>
        </w:rPr>
        <w:t xml:space="preserve"> </w:t>
      </w:r>
      <w:r>
        <w:rPr>
          <w:rStyle w:val="hl-attribute"/>
          <w:lang w:val="en"/>
        </w:rPr>
        <w:t>leve</w:t>
      </w:r>
      <w:r>
        <w:rPr>
          <w:rStyle w:val="hl-attribute"/>
          <w:lang w:val="en"/>
        </w:rPr>
        <w:t>l</w:t>
      </w:r>
      <w:r>
        <w:rPr>
          <w:lang w:val="en"/>
        </w:rPr>
        <w:t>=</w:t>
      </w:r>
      <w:r>
        <w:rPr>
          <w:rStyle w:val="hl-value"/>
          <w:lang w:val="en"/>
        </w:rPr>
        <w:t>"INFO</w:t>
      </w:r>
      <w:r>
        <w:rPr>
          <w:rStyle w:val="hl-value"/>
          <w:lang w:val="en"/>
        </w:rPr>
        <w:t>"</w:t>
      </w:r>
      <w:r>
        <w:rPr>
          <w:rStyle w:val="hl-tag"/>
          <w:lang w:val="en"/>
        </w:rPr>
        <w:t>&gt;</w:t>
      </w:r>
    </w:p>
    <w:p w:rsidR="00000000" w:rsidRDefault="00E0452F">
      <w:pPr>
        <w:pStyle w:val="HTML0"/>
        <w:divId w:val="1611551814"/>
        <w:rPr>
          <w:lang w:val="en"/>
        </w:rPr>
      </w:pPr>
      <w:r>
        <w:rPr>
          <w:lang w:val="en"/>
        </w:rPr>
        <w:tab/>
      </w:r>
      <w:r>
        <w:rPr>
          <w:lang w:val="en"/>
        </w:rPr>
        <w:tab/>
      </w:r>
      <w:r>
        <w:rPr>
          <w:rStyle w:val="hl-tag"/>
          <w:lang w:val="en"/>
        </w:rPr>
        <w:t>&lt;appender-re</w:t>
      </w:r>
      <w:r>
        <w:rPr>
          <w:rStyle w:val="hl-tag"/>
          <w:lang w:val="en"/>
        </w:rPr>
        <w:t>f</w:t>
      </w:r>
      <w:r>
        <w:rPr>
          <w:lang w:val="en"/>
        </w:rPr>
        <w:t xml:space="preserve"> </w:t>
      </w:r>
      <w:r>
        <w:rPr>
          <w:rStyle w:val="hl-attribute"/>
          <w:lang w:val="en"/>
        </w:rPr>
        <w:t>re</w:t>
      </w:r>
      <w:r>
        <w:rPr>
          <w:rStyle w:val="hl-attribute"/>
          <w:lang w:val="en"/>
        </w:rPr>
        <w:t>f</w:t>
      </w:r>
      <w:r>
        <w:rPr>
          <w:lang w:val="en"/>
        </w:rPr>
        <w:t>=</w:t>
      </w:r>
      <w:r>
        <w:rPr>
          <w:rStyle w:val="hl-value"/>
          <w:lang w:val="en"/>
        </w:rPr>
        <w:t>"console</w:t>
      </w:r>
      <w:r>
        <w:rPr>
          <w:rStyle w:val="hl-value"/>
          <w:lang w:val="en"/>
        </w:rPr>
        <w:t>"</w:t>
      </w:r>
      <w:r>
        <w:rPr>
          <w:rStyle w:val="hl-tag"/>
          <w:lang w:val="en"/>
        </w:rPr>
        <w:t>/</w:t>
      </w:r>
      <w:r>
        <w:rPr>
          <w:rStyle w:val="hl-tag"/>
          <w:lang w:val="en"/>
        </w:rPr>
        <w:t>&gt;</w:t>
      </w:r>
    </w:p>
    <w:p w:rsidR="00000000" w:rsidRDefault="00E0452F">
      <w:pPr>
        <w:pStyle w:val="HTML0"/>
        <w:divId w:val="1611551814"/>
        <w:rPr>
          <w:lang w:val="en"/>
        </w:rPr>
      </w:pPr>
      <w:r>
        <w:rPr>
          <w:lang w:val="en"/>
        </w:rPr>
        <w:tab/>
      </w:r>
      <w:r>
        <w:rPr>
          <w:lang w:val="en"/>
        </w:rPr>
        <w:tab/>
      </w:r>
      <w:r>
        <w:rPr>
          <w:rStyle w:val="hl-comment"/>
          <w:lang w:val="en"/>
        </w:rPr>
        <w:t>&lt;!-- uncomment this to have also JSON logs --</w:t>
      </w:r>
      <w:r>
        <w:rPr>
          <w:rStyle w:val="hl-comment"/>
          <w:lang w:val="en"/>
        </w:rPr>
        <w:t>&gt;</w:t>
      </w:r>
    </w:p>
    <w:p w:rsidR="00000000" w:rsidRDefault="00E0452F">
      <w:pPr>
        <w:pStyle w:val="HTML0"/>
        <w:divId w:val="1611551814"/>
        <w:rPr>
          <w:lang w:val="en"/>
        </w:rPr>
      </w:pPr>
      <w:r>
        <w:rPr>
          <w:lang w:val="en"/>
        </w:rPr>
        <w:tab/>
      </w:r>
      <w:r>
        <w:rPr>
          <w:lang w:val="en"/>
        </w:rPr>
        <w:tab/>
      </w:r>
      <w:r>
        <w:rPr>
          <w:rStyle w:val="hl-comment"/>
          <w:lang w:val="en"/>
        </w:rPr>
        <w:t>&lt;!--&lt;appender-ref ref="logstash"/&gt;--</w:t>
      </w:r>
      <w:r>
        <w:rPr>
          <w:rStyle w:val="hl-comment"/>
          <w:lang w:val="en"/>
        </w:rPr>
        <w:t>&gt;</w:t>
      </w:r>
    </w:p>
    <w:p w:rsidR="00000000" w:rsidRDefault="00E0452F">
      <w:pPr>
        <w:pStyle w:val="HTML0"/>
        <w:divId w:val="1611551814"/>
        <w:rPr>
          <w:lang w:val="en"/>
        </w:rPr>
      </w:pPr>
      <w:r>
        <w:rPr>
          <w:lang w:val="en"/>
        </w:rPr>
        <w:tab/>
      </w:r>
      <w:r>
        <w:rPr>
          <w:lang w:val="en"/>
        </w:rPr>
        <w:tab/>
      </w:r>
      <w:r>
        <w:rPr>
          <w:rStyle w:val="hl-comment"/>
          <w:lang w:val="en"/>
        </w:rPr>
        <w:t>&lt;!--&lt;appender-ref ref="flatfile"/&gt;--</w:t>
      </w:r>
      <w:r>
        <w:rPr>
          <w:rStyle w:val="hl-comment"/>
          <w:lang w:val="en"/>
        </w:rPr>
        <w:t>&gt;</w:t>
      </w:r>
    </w:p>
    <w:p w:rsidR="00000000" w:rsidRDefault="00E0452F">
      <w:pPr>
        <w:pStyle w:val="HTML0"/>
        <w:divId w:val="1611551814"/>
        <w:rPr>
          <w:lang w:val="en"/>
        </w:rPr>
      </w:pPr>
      <w:r>
        <w:rPr>
          <w:lang w:val="en"/>
        </w:rPr>
        <w:tab/>
      </w:r>
      <w:r>
        <w:rPr>
          <w:rStyle w:val="hl-tag"/>
          <w:lang w:val="en"/>
        </w:rPr>
        <w:t>&lt;/root</w:t>
      </w:r>
      <w:r>
        <w:rPr>
          <w:rStyle w:val="hl-tag"/>
          <w:lang w:val="en"/>
        </w:rPr>
        <w:t>&gt;</w:t>
      </w:r>
    </w:p>
    <w:p w:rsidR="00000000" w:rsidRDefault="00E0452F">
      <w:pPr>
        <w:pStyle w:val="HTML0"/>
        <w:divId w:val="1611551814"/>
        <w:rPr>
          <w:lang w:val="en"/>
        </w:rPr>
      </w:pPr>
      <w:r>
        <w:rPr>
          <w:rStyle w:val="hl-tag"/>
          <w:lang w:val="en"/>
        </w:rPr>
        <w:t>&lt;/configuration</w:t>
      </w:r>
      <w:r>
        <w:rPr>
          <w:rStyle w:val="hl-tag"/>
          <w:lang w:val="en"/>
        </w:rPr>
        <w:t>&gt;</w:t>
      </w:r>
    </w:p>
    <w:p w:rsidR="00000000" w:rsidRDefault="00E0452F">
      <w:pPr>
        <w:pStyle w:val="a5"/>
        <w:divId w:val="1611551814"/>
        <w:rPr>
          <w:lang w:val="en"/>
        </w:rPr>
      </w:pPr>
      <w:r>
        <w:rPr>
          <w:lang w:val="en"/>
        </w:rPr>
        <w:t>That Logback configuration file:</w:t>
      </w:r>
    </w:p>
    <w:p w:rsidR="00000000" w:rsidRDefault="00E0452F">
      <w:pPr>
        <w:numPr>
          <w:ilvl w:val="0"/>
          <w:numId w:val="73"/>
        </w:numPr>
        <w:spacing w:before="100" w:beforeAutospacing="1" w:after="100" w:afterAutospacing="1"/>
        <w:divId w:val="7369798"/>
        <w:rPr>
          <w:lang w:val="en"/>
        </w:rPr>
      </w:pPr>
      <w:r>
        <w:rPr>
          <w:lang w:val="en"/>
        </w:rPr>
        <w:t xml:space="preserve">Logs information from the application in a JSON format to a </w:t>
      </w:r>
      <w:r>
        <w:rPr>
          <w:rStyle w:val="HTML"/>
          <w:lang w:val="en"/>
        </w:rPr>
        <w:t>build/${spring.application.name}.json</w:t>
      </w:r>
      <w:r>
        <w:rPr>
          <w:lang w:val="en"/>
        </w:rPr>
        <w:t xml:space="preserve"> file.</w:t>
      </w:r>
    </w:p>
    <w:p w:rsidR="00000000" w:rsidRDefault="00E0452F">
      <w:pPr>
        <w:numPr>
          <w:ilvl w:val="0"/>
          <w:numId w:val="73"/>
        </w:numPr>
        <w:spacing w:before="100" w:beforeAutospacing="1" w:after="100" w:afterAutospacing="1"/>
        <w:divId w:val="7369798"/>
        <w:rPr>
          <w:lang w:val="en"/>
        </w:rPr>
      </w:pPr>
      <w:r>
        <w:rPr>
          <w:lang w:val="en"/>
        </w:rPr>
        <w:t>Has commented out two additional appenders: console and standard log file.</w:t>
      </w:r>
    </w:p>
    <w:p w:rsidR="00000000" w:rsidRDefault="00E0452F">
      <w:pPr>
        <w:numPr>
          <w:ilvl w:val="0"/>
          <w:numId w:val="73"/>
        </w:numPr>
        <w:spacing w:before="100" w:beforeAutospacing="1" w:after="100" w:afterAutospacing="1"/>
        <w:divId w:val="7369798"/>
        <w:rPr>
          <w:lang w:val="en"/>
        </w:rPr>
      </w:pPr>
      <w:r>
        <w:rPr>
          <w:lang w:val="en"/>
        </w:rPr>
        <w:t>Has the same logging pattern as the one presented in the previous section.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777596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79" name="图片 17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777596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use a custom </w:t>
            </w:r>
            <w:r>
              <w:rPr>
                <w:rStyle w:val="HTML"/>
              </w:rPr>
              <w:t>logback-spring.xml</w:t>
            </w:r>
            <w:r>
              <w:t xml:space="preserve">, you must pass the </w:t>
            </w:r>
            <w:r>
              <w:rPr>
                <w:rStyle w:val="HTML"/>
              </w:rPr>
              <w:t>spring.application.name</w:t>
            </w:r>
            <w:r>
              <w:t xml:space="preserve"> in the </w:t>
            </w:r>
            <w:r>
              <w:rPr>
                <w:rStyle w:val="HTML"/>
              </w:rPr>
              <w:t>bootstrap</w:t>
            </w:r>
            <w:r>
              <w:t xml:space="preserve"> rather than the </w:t>
            </w:r>
            <w:r>
              <w:rPr>
                <w:rStyle w:val="HTML"/>
              </w:rPr>
              <w:t>application</w:t>
            </w:r>
            <w:r>
              <w:t xml:space="preserve"> property file. Otherwise, your custom logback file does not properly read the property.</w:t>
            </w:r>
          </w:p>
        </w:tc>
      </w:tr>
    </w:tbl>
    <w:p w:rsidR="00000000" w:rsidRDefault="00E0452F">
      <w:pPr>
        <w:pStyle w:val="3"/>
        <w:divId w:val="894853087"/>
        <w:rPr>
          <w:lang w:val="en"/>
        </w:rPr>
      </w:pPr>
      <w:bookmarkStart w:id="383" w:name="_propagating_span_context"/>
      <w:bookmarkEnd w:id="383"/>
      <w:r>
        <w:rPr>
          <w:lang w:val="en"/>
        </w:rPr>
        <w:t>50.2.6 Propagating Span Context</w:t>
      </w:r>
    </w:p>
    <w:p w:rsidR="00000000" w:rsidRDefault="00E0452F">
      <w:pPr>
        <w:pStyle w:val="a5"/>
        <w:divId w:val="1387879706"/>
        <w:rPr>
          <w:lang w:val="en"/>
        </w:rPr>
      </w:pPr>
      <w:r>
        <w:rPr>
          <w:lang w:val="en"/>
        </w:rPr>
        <w:t>The span context is the state that must get propagated to any child spans across process boundaries. Part of the Span Context is the Baggage. The trace and span IDs are a required part of the span context. Bagga</w:t>
      </w:r>
      <w:r>
        <w:rPr>
          <w:lang w:val="en"/>
        </w:rPr>
        <w:t>ge is an optional part.</w:t>
      </w:r>
    </w:p>
    <w:p w:rsidR="00000000" w:rsidRDefault="00E0452F">
      <w:pPr>
        <w:pStyle w:val="a5"/>
        <w:divId w:val="1387879706"/>
        <w:rPr>
          <w:lang w:val="en"/>
        </w:rPr>
      </w:pPr>
      <w:r>
        <w:rPr>
          <w:lang w:val="en"/>
        </w:rPr>
        <w:t>Baggage is a set of key:value pairs stored in the span context. Baggage travels together with the trace and is attached to every span. Spring Cloud Sleuth understands that a header is baggage-related if the HTTP header is prefixed w</w:t>
      </w:r>
      <w:r>
        <w:rPr>
          <w:lang w:val="en"/>
        </w:rPr>
        <w:t xml:space="preserve">ith </w:t>
      </w:r>
      <w:r>
        <w:rPr>
          <w:rStyle w:val="HTML"/>
          <w:lang w:val="en"/>
        </w:rPr>
        <w:t>baggage-</w:t>
      </w:r>
      <w:r>
        <w:rPr>
          <w:lang w:val="en"/>
        </w:rPr>
        <w:t xml:space="preserve"> and, for messaging, it starts with </w:t>
      </w:r>
      <w:r>
        <w:rPr>
          <w:rStyle w:val="HTML"/>
          <w:lang w:val="en"/>
        </w:rPr>
        <w:t>baggage_</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869933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80" name="图片 180"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8699337"/>
          <w:tblCellSpacing w:w="15" w:type="dxa"/>
        </w:trPr>
        <w:tc>
          <w:tcPr>
            <w:tcW w:w="0" w:type="auto"/>
            <w:vMerge/>
            <w:vAlign w:val="center"/>
            <w:hideMark/>
          </w:tcPr>
          <w:p w:rsidR="00000000" w:rsidRDefault="00E0452F"/>
        </w:tc>
        <w:tc>
          <w:tcPr>
            <w:tcW w:w="0" w:type="auto"/>
            <w:hideMark/>
          </w:tcPr>
          <w:p w:rsidR="00000000" w:rsidRDefault="00E0452F">
            <w:pPr>
              <w:pStyle w:val="a5"/>
            </w:pPr>
            <w:r>
              <w:t>There is currently no limitation of the count or size of baggage items. However, keep in mind that too many can decrease system throughput or increase RPC latency. In extreme cases, too much bagg</w:t>
            </w:r>
            <w:r>
              <w:t>age can crash the application, due to exceeding transport-level message or header capacity.</w:t>
            </w:r>
          </w:p>
        </w:tc>
      </w:tr>
    </w:tbl>
    <w:p w:rsidR="00000000" w:rsidRDefault="00E0452F">
      <w:pPr>
        <w:pStyle w:val="a5"/>
        <w:divId w:val="1387879706"/>
        <w:rPr>
          <w:lang w:val="en"/>
        </w:rPr>
      </w:pPr>
      <w:r>
        <w:rPr>
          <w:lang w:val="en"/>
        </w:rPr>
        <w:t>The following example shows setting baggage on a span:</w:t>
      </w:r>
    </w:p>
    <w:p w:rsidR="00000000" w:rsidRDefault="00E0452F">
      <w:pPr>
        <w:pStyle w:val="HTML0"/>
        <w:divId w:val="1387879706"/>
        <w:rPr>
          <w:lang w:val="en"/>
        </w:rPr>
      </w:pPr>
      <w:r>
        <w:rPr>
          <w:lang w:val="en"/>
        </w:rPr>
        <w:t>Span initialSpan =</w:t>
      </w:r>
      <w:r>
        <w:rPr>
          <w:lang w:val="en"/>
        </w:rPr>
        <w:t xml:space="preserve"> </w:t>
      </w:r>
      <w:r>
        <w:rPr>
          <w:rStyle w:val="hl-keyword"/>
          <w:lang w:val="en"/>
        </w:rPr>
        <w:t>thi</w:t>
      </w:r>
      <w:r>
        <w:rPr>
          <w:rStyle w:val="hl-keyword"/>
          <w:lang w:val="en"/>
        </w:rPr>
        <w:t>s</w:t>
      </w:r>
      <w:r>
        <w:rPr>
          <w:lang w:val="en"/>
        </w:rPr>
        <w:t>.tracer.nextSpan().name</w:t>
      </w:r>
      <w:r>
        <w:rPr>
          <w:lang w:val="en"/>
        </w:rPr>
        <w:t>(</w:t>
      </w:r>
      <w:r>
        <w:rPr>
          <w:rStyle w:val="hl-string"/>
          <w:lang w:val="en"/>
        </w:rPr>
        <w:t>"span</w:t>
      </w:r>
      <w:r>
        <w:rPr>
          <w:rStyle w:val="hl-string"/>
          <w:lang w:val="en"/>
        </w:rPr>
        <w:t>"</w:t>
      </w:r>
      <w:r>
        <w:rPr>
          <w:lang w:val="en"/>
        </w:rPr>
        <w:t>).start();</w:t>
      </w:r>
    </w:p>
    <w:p w:rsidR="00000000" w:rsidRDefault="00E0452F">
      <w:pPr>
        <w:pStyle w:val="HTML0"/>
        <w:divId w:val="1387879706"/>
        <w:rPr>
          <w:lang w:val="en"/>
        </w:rPr>
      </w:pPr>
      <w:r>
        <w:rPr>
          <w:lang w:val="en"/>
        </w:rPr>
        <w:t>ExtraFieldPropagation.set(initialSpan.contex</w:t>
      </w:r>
      <w:r>
        <w:rPr>
          <w:lang w:val="en"/>
        </w:rPr>
        <w:t>t(),</w:t>
      </w:r>
      <w:r>
        <w:rPr>
          <w:lang w:val="en"/>
        </w:rPr>
        <w:t xml:space="preserve"> </w:t>
      </w:r>
      <w:r>
        <w:rPr>
          <w:rStyle w:val="hl-string"/>
          <w:lang w:val="en"/>
        </w:rPr>
        <w:t>"foo</w:t>
      </w:r>
      <w:r>
        <w:rPr>
          <w:rStyle w:val="hl-string"/>
          <w:lang w:val="en"/>
        </w:rPr>
        <w:t>"</w:t>
      </w:r>
      <w:r>
        <w:rPr>
          <w:lang w:val="en"/>
        </w:rPr>
        <w:t>,</w:t>
      </w:r>
      <w:r>
        <w:rPr>
          <w:lang w:val="en"/>
        </w:rPr>
        <w:t xml:space="preserve"> </w:t>
      </w:r>
      <w:r>
        <w:rPr>
          <w:rStyle w:val="hl-string"/>
          <w:lang w:val="en"/>
        </w:rPr>
        <w:t>"bar</w:t>
      </w:r>
      <w:r>
        <w:rPr>
          <w:rStyle w:val="hl-string"/>
          <w:lang w:val="en"/>
        </w:rPr>
        <w:t>"</w:t>
      </w:r>
      <w:r>
        <w:rPr>
          <w:lang w:val="en"/>
        </w:rPr>
        <w:t>);</w:t>
      </w:r>
    </w:p>
    <w:p w:rsidR="00000000" w:rsidRDefault="00E0452F">
      <w:pPr>
        <w:pStyle w:val="HTML0"/>
        <w:divId w:val="1387879706"/>
        <w:rPr>
          <w:lang w:val="en"/>
        </w:rPr>
      </w:pPr>
      <w:r>
        <w:rPr>
          <w:lang w:val="en"/>
        </w:rPr>
        <w:t>ExtraFieldPropagation.set(initialSpan.context(),</w:t>
      </w:r>
      <w:r>
        <w:rPr>
          <w:lang w:val="en"/>
        </w:rPr>
        <w:t xml:space="preserve"> </w:t>
      </w:r>
      <w:r>
        <w:rPr>
          <w:rStyle w:val="hl-string"/>
          <w:lang w:val="en"/>
        </w:rPr>
        <w:t>"UPPER_CASE</w:t>
      </w:r>
      <w:r>
        <w:rPr>
          <w:rStyle w:val="hl-string"/>
          <w:lang w:val="en"/>
        </w:rPr>
        <w:t>"</w:t>
      </w:r>
      <w:r>
        <w:rPr>
          <w:lang w:val="en"/>
        </w:rPr>
        <w:t>,</w:t>
      </w:r>
      <w:r>
        <w:rPr>
          <w:lang w:val="en"/>
        </w:rPr>
        <w:t xml:space="preserve"> </w:t>
      </w:r>
      <w:r>
        <w:rPr>
          <w:rStyle w:val="hl-string"/>
          <w:lang w:val="en"/>
        </w:rPr>
        <w:t>"someValue</w:t>
      </w:r>
      <w:r>
        <w:rPr>
          <w:rStyle w:val="hl-string"/>
          <w:lang w:val="en"/>
        </w:rPr>
        <w:t>"</w:t>
      </w:r>
      <w:r>
        <w:rPr>
          <w:lang w:val="en"/>
        </w:rPr>
        <w:t>);</w:t>
      </w:r>
    </w:p>
    <w:p w:rsidR="00000000" w:rsidRDefault="00E0452F">
      <w:pPr>
        <w:pStyle w:val="4"/>
        <w:divId w:val="95255555"/>
        <w:rPr>
          <w:lang w:val="en"/>
        </w:rPr>
      </w:pPr>
      <w:bookmarkStart w:id="384" w:name="_baggage_versus_span_tags"/>
      <w:bookmarkEnd w:id="384"/>
      <w:r>
        <w:rPr>
          <w:lang w:val="en"/>
        </w:rPr>
        <w:t>Baggage versus Span Tags</w:t>
      </w:r>
    </w:p>
    <w:p w:rsidR="00000000" w:rsidRDefault="00E0452F">
      <w:pPr>
        <w:pStyle w:val="a5"/>
        <w:divId w:val="1646009922"/>
        <w:rPr>
          <w:lang w:val="en"/>
        </w:rPr>
      </w:pPr>
      <w:r>
        <w:rPr>
          <w:lang w:val="en"/>
        </w:rPr>
        <w:t>Baggage travels with the trace (every child span contains the baggage of its parent). Zipkin has no knowledge of baggage and does not receive that information.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34166561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81" name="图片 18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34166561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Starting from Sleuth 2.0.0 you have to pass the baggage key names explicitly in your project configuration. Read more about that setup </w:t>
            </w:r>
            <w:hyperlink r:id="rId1400" w:anchor="prefixed-fields" w:tooltip="54.1.1 Prefixed fields" w:history="1">
              <w:r>
                <w:rPr>
                  <w:rStyle w:val="a3"/>
                </w:rPr>
                <w:t>here</w:t>
              </w:r>
            </w:hyperlink>
          </w:p>
        </w:tc>
      </w:tr>
    </w:tbl>
    <w:p w:rsidR="00000000" w:rsidRDefault="00E0452F">
      <w:pPr>
        <w:pStyle w:val="a5"/>
        <w:divId w:val="1646009922"/>
        <w:rPr>
          <w:lang w:val="en"/>
        </w:rPr>
      </w:pPr>
      <w:r>
        <w:rPr>
          <w:lang w:val="en"/>
        </w:rPr>
        <w:t>Tags are attached to a specific span. In other words, they are presented only for that particular span. However, you can</w:t>
      </w:r>
      <w:r>
        <w:rPr>
          <w:lang w:val="en"/>
        </w:rPr>
        <w:t xml:space="preserve"> search by tag to find the trace, assuming a span having the searched tag value exists.</w:t>
      </w:r>
    </w:p>
    <w:p w:rsidR="00000000" w:rsidRDefault="00E0452F">
      <w:pPr>
        <w:pStyle w:val="a5"/>
        <w:divId w:val="1646009922"/>
        <w:rPr>
          <w:lang w:val="en"/>
        </w:rPr>
      </w:pPr>
      <w:r>
        <w:rPr>
          <w:lang w:val="en"/>
        </w:rPr>
        <w:t>If you want to be able to lookup a span based on baggage, you should add a corresponding entry as a tag in the root span.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31518643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82" name="图片 18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315186436"/>
          <w:tblCellSpacing w:w="15" w:type="dxa"/>
        </w:trPr>
        <w:tc>
          <w:tcPr>
            <w:tcW w:w="0" w:type="auto"/>
            <w:vMerge/>
            <w:vAlign w:val="center"/>
            <w:hideMark/>
          </w:tcPr>
          <w:p w:rsidR="00000000" w:rsidRDefault="00E0452F"/>
        </w:tc>
        <w:tc>
          <w:tcPr>
            <w:tcW w:w="0" w:type="auto"/>
            <w:hideMark/>
          </w:tcPr>
          <w:p w:rsidR="00000000" w:rsidRDefault="00E0452F">
            <w:pPr>
              <w:pStyle w:val="a5"/>
            </w:pPr>
            <w:r>
              <w:t>The span must b</w:t>
            </w:r>
            <w:r>
              <w:t>e in scope.</w:t>
            </w:r>
          </w:p>
        </w:tc>
      </w:tr>
    </w:tbl>
    <w:p w:rsidR="00000000" w:rsidRDefault="00E0452F">
      <w:pPr>
        <w:pStyle w:val="a5"/>
        <w:divId w:val="1646009922"/>
        <w:rPr>
          <w:lang w:val="en"/>
        </w:rPr>
      </w:pPr>
      <w:r>
        <w:rPr>
          <w:lang w:val="en"/>
        </w:rPr>
        <w:t>The following listing shows integration tests that use baggage:</w:t>
      </w:r>
    </w:p>
    <w:p w:rsidR="00000000" w:rsidRDefault="00E0452F">
      <w:pPr>
        <w:pStyle w:val="a5"/>
        <w:divId w:val="1646009922"/>
        <w:rPr>
          <w:lang w:val="en"/>
        </w:rPr>
      </w:pPr>
      <w:r>
        <w:rPr>
          <w:b/>
          <w:bCs/>
          <w:lang w:val="en"/>
        </w:rPr>
        <w:t>The setup. </w:t>
      </w:r>
      <w:r>
        <w:rPr>
          <w:lang w:val="en"/>
        </w:rPr>
        <w:t xml:space="preserve"> </w:t>
      </w:r>
    </w:p>
    <w:p w:rsidR="00000000" w:rsidRDefault="00E0452F">
      <w:pPr>
        <w:pStyle w:val="HTML0"/>
        <w:divId w:val="1646009922"/>
        <w:rPr>
          <w:lang w:val="en"/>
        </w:rPr>
      </w:pPr>
      <w:r>
        <w:rPr>
          <w:lang w:val="en"/>
        </w:rPr>
        <w:t>spring.sleuth:</w:t>
      </w:r>
    </w:p>
    <w:p w:rsidR="00000000" w:rsidRDefault="00E0452F">
      <w:pPr>
        <w:pStyle w:val="HTML0"/>
        <w:divId w:val="1646009922"/>
        <w:rPr>
          <w:lang w:val="en"/>
        </w:rPr>
      </w:pPr>
      <w:r>
        <w:rPr>
          <w:lang w:val="en"/>
        </w:rPr>
        <w:t xml:space="preserve">  baggage-keys:</w:t>
      </w:r>
    </w:p>
    <w:p w:rsidR="00000000" w:rsidRDefault="00E0452F">
      <w:pPr>
        <w:pStyle w:val="HTML0"/>
        <w:divId w:val="1646009922"/>
        <w:rPr>
          <w:lang w:val="en"/>
        </w:rPr>
      </w:pPr>
      <w:r>
        <w:rPr>
          <w:lang w:val="en"/>
        </w:rPr>
        <w:t xml:space="preserve">    - baz</w:t>
      </w:r>
    </w:p>
    <w:p w:rsidR="00000000" w:rsidRDefault="00E0452F">
      <w:pPr>
        <w:pStyle w:val="HTML0"/>
        <w:divId w:val="1646009922"/>
        <w:rPr>
          <w:lang w:val="en"/>
        </w:rPr>
      </w:pPr>
      <w:r>
        <w:rPr>
          <w:lang w:val="en"/>
        </w:rPr>
        <w:t xml:space="preserve">    - bizarrecase</w:t>
      </w:r>
    </w:p>
    <w:p w:rsidR="00000000" w:rsidRDefault="00E0452F">
      <w:pPr>
        <w:pStyle w:val="HTML0"/>
        <w:divId w:val="1646009922"/>
        <w:rPr>
          <w:lang w:val="en"/>
        </w:rPr>
      </w:pPr>
      <w:r>
        <w:rPr>
          <w:lang w:val="en"/>
        </w:rPr>
        <w:t xml:space="preserve">  propagation-keys:</w:t>
      </w:r>
    </w:p>
    <w:p w:rsidR="00000000" w:rsidRDefault="00E0452F">
      <w:pPr>
        <w:pStyle w:val="HTML0"/>
        <w:divId w:val="1646009922"/>
        <w:rPr>
          <w:lang w:val="en"/>
        </w:rPr>
      </w:pPr>
      <w:r>
        <w:rPr>
          <w:lang w:val="en"/>
        </w:rPr>
        <w:t xml:space="preserve">    - foo</w:t>
      </w:r>
    </w:p>
    <w:p w:rsidR="00000000" w:rsidRDefault="00E0452F">
      <w:pPr>
        <w:pStyle w:val="HTML0"/>
        <w:divId w:val="1646009922"/>
        <w:rPr>
          <w:lang w:val="en"/>
        </w:rPr>
      </w:pPr>
      <w:r>
        <w:rPr>
          <w:lang w:val="en"/>
        </w:rPr>
        <w:t xml:space="preserve">    - upper_case</w:t>
      </w:r>
    </w:p>
    <w:p w:rsidR="00000000" w:rsidRDefault="00E0452F">
      <w:pPr>
        <w:pStyle w:val="a5"/>
        <w:divId w:val="1646009922"/>
        <w:rPr>
          <w:lang w:val="en"/>
        </w:rPr>
      </w:pPr>
      <w:r>
        <w:rPr>
          <w:b/>
          <w:bCs/>
          <w:lang w:val="en"/>
        </w:rPr>
        <w:t>The code. </w:t>
      </w:r>
      <w:r>
        <w:rPr>
          <w:lang w:val="en"/>
        </w:rPr>
        <w:t xml:space="preserve"> </w:t>
      </w:r>
    </w:p>
    <w:p w:rsidR="00000000" w:rsidRDefault="00E0452F">
      <w:pPr>
        <w:pStyle w:val="HTML0"/>
        <w:divId w:val="1646009922"/>
        <w:rPr>
          <w:lang w:val="en"/>
        </w:rPr>
      </w:pPr>
      <w:r>
        <w:rPr>
          <w:lang w:val="en"/>
        </w:rPr>
        <w:t>initialSpan.tag</w:t>
      </w:r>
      <w:r>
        <w:rPr>
          <w:lang w:val="en"/>
        </w:rPr>
        <w:t>(</w:t>
      </w:r>
      <w:r>
        <w:rPr>
          <w:rStyle w:val="hl-string"/>
          <w:lang w:val="en"/>
        </w:rPr>
        <w:t>"foo</w:t>
      </w:r>
      <w:r>
        <w:rPr>
          <w:rStyle w:val="hl-string"/>
          <w:lang w:val="en"/>
        </w:rPr>
        <w:t>"</w:t>
      </w:r>
      <w:r>
        <w:rPr>
          <w:lang w:val="en"/>
        </w:rPr>
        <w:t>,</w:t>
      </w:r>
    </w:p>
    <w:p w:rsidR="00000000" w:rsidRDefault="00E0452F">
      <w:pPr>
        <w:pStyle w:val="HTML0"/>
        <w:divId w:val="1646009922"/>
        <w:rPr>
          <w:lang w:val="en"/>
        </w:rPr>
      </w:pPr>
      <w:r>
        <w:rPr>
          <w:lang w:val="en"/>
        </w:rPr>
        <w:tab/>
      </w:r>
      <w:r>
        <w:rPr>
          <w:lang w:val="en"/>
        </w:rPr>
        <w:tab/>
      </w:r>
      <w:r>
        <w:rPr>
          <w:lang w:val="en"/>
        </w:rPr>
        <w:t>ExtraFieldPropagation.get(initialSpan.context(),</w:t>
      </w:r>
      <w:r>
        <w:rPr>
          <w:lang w:val="en"/>
        </w:rPr>
        <w:t xml:space="preserve"> </w:t>
      </w:r>
      <w:r>
        <w:rPr>
          <w:rStyle w:val="hl-string"/>
          <w:lang w:val="en"/>
        </w:rPr>
        <w:t>"foo</w:t>
      </w:r>
      <w:r>
        <w:rPr>
          <w:rStyle w:val="hl-string"/>
          <w:lang w:val="en"/>
        </w:rPr>
        <w:t>"</w:t>
      </w:r>
      <w:r>
        <w:rPr>
          <w:lang w:val="en"/>
        </w:rPr>
        <w:t>));</w:t>
      </w:r>
    </w:p>
    <w:p w:rsidR="00000000" w:rsidRDefault="00E0452F">
      <w:pPr>
        <w:pStyle w:val="HTML0"/>
        <w:divId w:val="1646009922"/>
        <w:rPr>
          <w:lang w:val="en"/>
        </w:rPr>
      </w:pPr>
      <w:r>
        <w:rPr>
          <w:lang w:val="en"/>
        </w:rPr>
        <w:t>initialSpan.tag</w:t>
      </w:r>
      <w:r>
        <w:rPr>
          <w:lang w:val="en"/>
        </w:rPr>
        <w:t>(</w:t>
      </w:r>
      <w:r>
        <w:rPr>
          <w:rStyle w:val="hl-string"/>
          <w:lang w:val="en"/>
        </w:rPr>
        <w:t>"UPPER_CASE</w:t>
      </w:r>
      <w:r>
        <w:rPr>
          <w:rStyle w:val="hl-string"/>
          <w:lang w:val="en"/>
        </w:rPr>
        <w:t>"</w:t>
      </w:r>
      <w:r>
        <w:rPr>
          <w:lang w:val="en"/>
        </w:rPr>
        <w:t>,</w:t>
      </w:r>
    </w:p>
    <w:p w:rsidR="00000000" w:rsidRDefault="00E0452F">
      <w:pPr>
        <w:pStyle w:val="HTML0"/>
        <w:divId w:val="1646009922"/>
        <w:rPr>
          <w:lang w:val="en"/>
        </w:rPr>
      </w:pPr>
      <w:r>
        <w:rPr>
          <w:lang w:val="en"/>
        </w:rPr>
        <w:tab/>
      </w:r>
      <w:r>
        <w:rPr>
          <w:lang w:val="en"/>
        </w:rPr>
        <w:tab/>
        <w:t>ExtraFieldPropagation.get(initialSpan.context(),</w:t>
      </w:r>
      <w:r>
        <w:rPr>
          <w:lang w:val="en"/>
        </w:rPr>
        <w:t xml:space="preserve"> </w:t>
      </w:r>
      <w:r>
        <w:rPr>
          <w:rStyle w:val="hl-string"/>
          <w:lang w:val="en"/>
        </w:rPr>
        <w:t>"UPPER_CASE</w:t>
      </w:r>
      <w:r>
        <w:rPr>
          <w:rStyle w:val="hl-string"/>
          <w:lang w:val="en"/>
        </w:rPr>
        <w:t>"</w:t>
      </w:r>
      <w:r>
        <w:rPr>
          <w:lang w:val="en"/>
        </w:rPr>
        <w:t>));</w:t>
      </w:r>
    </w:p>
    <w:p w:rsidR="00000000" w:rsidRDefault="00E0452F">
      <w:pPr>
        <w:pStyle w:val="2"/>
        <w:divId w:val="257177150"/>
        <w:rPr>
          <w:lang w:val="en"/>
        </w:rPr>
      </w:pPr>
      <w:bookmarkStart w:id="385" w:name="sleuth-adding-project"/>
      <w:bookmarkEnd w:id="385"/>
      <w:r>
        <w:rPr>
          <w:lang w:val="en"/>
        </w:rPr>
        <w:t>50.3 Adding Sleuth to the Project</w:t>
      </w:r>
    </w:p>
    <w:p w:rsidR="00000000" w:rsidRDefault="00E0452F">
      <w:pPr>
        <w:pStyle w:val="a5"/>
        <w:divId w:val="180093770"/>
        <w:rPr>
          <w:lang w:val="en"/>
        </w:rPr>
      </w:pPr>
      <w:r>
        <w:rPr>
          <w:lang w:val="en"/>
        </w:rPr>
        <w:t>This section addresses how to add Sleuth to your project with either Maven or Gradle.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53696346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183" name="图片 183"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536963467"/>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To ensure that your application name is properly displayed in Zipkin, set the </w:t>
            </w:r>
            <w:r>
              <w:rPr>
                <w:rStyle w:val="HTML"/>
              </w:rPr>
              <w:t>spring.application.name</w:t>
            </w:r>
            <w:r>
              <w:t xml:space="preserve"> property in </w:t>
            </w:r>
            <w:r>
              <w:rPr>
                <w:rStyle w:val="HTML"/>
              </w:rPr>
              <w:t>bootstrap.yml</w:t>
            </w:r>
            <w:r>
              <w:t>.</w:t>
            </w:r>
          </w:p>
        </w:tc>
      </w:tr>
    </w:tbl>
    <w:p w:rsidR="00000000" w:rsidRDefault="00E0452F">
      <w:pPr>
        <w:pStyle w:val="3"/>
        <w:divId w:val="1852798119"/>
        <w:rPr>
          <w:lang w:val="en"/>
        </w:rPr>
      </w:pPr>
      <w:bookmarkStart w:id="386" w:name="_only_sleuth_log_correlation"/>
      <w:bookmarkEnd w:id="386"/>
      <w:r>
        <w:rPr>
          <w:lang w:val="en"/>
        </w:rPr>
        <w:t>50.3.1 Only Sleuth (log correlation)</w:t>
      </w:r>
    </w:p>
    <w:p w:rsidR="00000000" w:rsidRDefault="00E0452F">
      <w:pPr>
        <w:pStyle w:val="a5"/>
        <w:divId w:val="815804142"/>
        <w:rPr>
          <w:lang w:val="en"/>
        </w:rPr>
      </w:pPr>
      <w:r>
        <w:rPr>
          <w:lang w:val="en"/>
        </w:rPr>
        <w:t>If you want to use only Spring Cloud Sleuth without the Zipkin integration, add th</w:t>
      </w:r>
      <w:r>
        <w:rPr>
          <w:lang w:val="en"/>
        </w:rPr>
        <w:t xml:space="preserve">e </w:t>
      </w:r>
      <w:r>
        <w:rPr>
          <w:rStyle w:val="HTML"/>
          <w:lang w:val="en"/>
        </w:rPr>
        <w:t>spring-cloud-starter-sleuth</w:t>
      </w:r>
      <w:r>
        <w:rPr>
          <w:lang w:val="en"/>
        </w:rPr>
        <w:t xml:space="preserve"> module to your project.</w:t>
      </w:r>
    </w:p>
    <w:p w:rsidR="00000000" w:rsidRDefault="00E0452F">
      <w:pPr>
        <w:pStyle w:val="a5"/>
        <w:divId w:val="815804142"/>
        <w:rPr>
          <w:lang w:val="en"/>
        </w:rPr>
      </w:pPr>
      <w:r>
        <w:rPr>
          <w:lang w:val="en"/>
        </w:rPr>
        <w:t>The following example shows how to add Sleuth with Maven:</w:t>
      </w:r>
    </w:p>
    <w:p w:rsidR="00000000" w:rsidRDefault="00E0452F">
      <w:pPr>
        <w:pStyle w:val="primary"/>
        <w:divId w:val="815804142"/>
        <w:rPr>
          <w:lang w:val="en"/>
        </w:rPr>
      </w:pPr>
      <w:r>
        <w:rPr>
          <w:b/>
          <w:bCs/>
          <w:lang w:val="en"/>
        </w:rPr>
        <w:t>Maven. </w:t>
      </w:r>
      <w:r>
        <w:rPr>
          <w:lang w:val="en"/>
        </w:rPr>
        <w:t xml:space="preserve"> </w:t>
      </w:r>
    </w:p>
    <w:p w:rsidR="00000000" w:rsidRDefault="00E0452F">
      <w:pPr>
        <w:pStyle w:val="HTML0"/>
        <w:divId w:val="815804142"/>
        <w:rPr>
          <w:lang w:val="en"/>
        </w:rPr>
      </w:pPr>
      <w:r>
        <w:rPr>
          <w:rStyle w:val="hl-tag"/>
          <w:lang w:val="en"/>
        </w:rPr>
        <w:t>&lt;dependencyManagement</w:t>
      </w:r>
      <w:r>
        <w:rPr>
          <w:rStyle w:val="hl-tag"/>
          <w:lang w:val="en"/>
        </w:rPr>
        <w:t>&gt;</w:t>
      </w:r>
      <w:r>
        <w:rPr>
          <w:lang w:val="en"/>
        </w:rPr>
        <w:t xml:space="preserve"> </w:t>
      </w:r>
      <w:bookmarkStart w:id="387" w:name="CO1-1"/>
      <w:bookmarkEnd w:id="387"/>
      <w:r>
        <w:rPr>
          <w:noProof/>
          <w:lang w:val="en"/>
        </w:rPr>
        <w:drawing>
          <wp:inline distT="0" distB="0" distL="0" distR="0">
            <wp:extent cx="114300" cy="114300"/>
            <wp:effectExtent l="0" t="0" r="0" b="0"/>
            <wp:docPr id="184" name="图片 18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1"/>
                    <pic:cNvPicPr>
                      <a:picLocks noChangeAspect="1" noChangeArrowheads="1"/>
                    </pic:cNvPicPr>
                  </pic:nvPicPr>
                  <pic:blipFill>
                    <a:blip r:link="rId140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00000" w:rsidRDefault="00E0452F">
      <w:pPr>
        <w:pStyle w:val="HTML0"/>
        <w:divId w:val="815804142"/>
        <w:rPr>
          <w:lang w:val="en"/>
        </w:rPr>
      </w:pPr>
      <w:r>
        <w:rPr>
          <w:lang w:val="en"/>
        </w:rPr>
        <w:t xml:space="preserve">     </w:t>
      </w:r>
      <w:r>
        <w:rPr>
          <w:lang w:val="en"/>
        </w:rPr>
        <w:t xml:space="preserve"> </w:t>
      </w:r>
      <w:r>
        <w:rPr>
          <w:rStyle w:val="hl-tag"/>
          <w:lang w:val="en"/>
        </w:rPr>
        <w:t>&lt;dependencies</w:t>
      </w:r>
      <w:r>
        <w:rPr>
          <w:rStyle w:val="hl-tag"/>
          <w:lang w:val="en"/>
        </w:rPr>
        <w:t>&gt;</w:t>
      </w:r>
    </w:p>
    <w:p w:rsidR="00000000" w:rsidRDefault="00E0452F">
      <w:pPr>
        <w:pStyle w:val="HTML0"/>
        <w:divId w:val="815804142"/>
        <w:rPr>
          <w:lang w:val="en"/>
        </w:rPr>
      </w:pPr>
      <w:r>
        <w:rPr>
          <w:lang w:val="en"/>
        </w:rPr>
        <w:t xml:space="preserve">  </w:t>
      </w: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815804142"/>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815804142"/>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spring-cloud-dependencie</w:t>
      </w:r>
      <w:r>
        <w:rPr>
          <w:lang w:val="en"/>
        </w:rPr>
        <w:t>s</w:t>
      </w:r>
      <w:r>
        <w:rPr>
          <w:rStyle w:val="hl-tag"/>
          <w:lang w:val="en"/>
        </w:rPr>
        <w:t>&lt;/artifactId</w:t>
      </w:r>
      <w:r>
        <w:rPr>
          <w:rStyle w:val="hl-tag"/>
          <w:lang w:val="en"/>
        </w:rPr>
        <w:t>&gt;</w:t>
      </w:r>
    </w:p>
    <w:p w:rsidR="00000000" w:rsidRDefault="00E0452F">
      <w:pPr>
        <w:pStyle w:val="HTML0"/>
        <w:divId w:val="815804142"/>
        <w:rPr>
          <w:lang w:val="en"/>
        </w:rPr>
      </w:pPr>
      <w:r>
        <w:rPr>
          <w:lang w:val="en"/>
        </w:rPr>
        <w:t xml:space="preserve">             </w:t>
      </w:r>
      <w:r>
        <w:rPr>
          <w:lang w:val="en"/>
        </w:rPr>
        <w:t xml:space="preserve"> </w:t>
      </w:r>
      <w:r>
        <w:rPr>
          <w:rStyle w:val="hl-tag"/>
          <w:lang w:val="en"/>
        </w:rPr>
        <w:t>&lt;version</w:t>
      </w:r>
      <w:r>
        <w:rPr>
          <w:rStyle w:val="hl-tag"/>
          <w:lang w:val="en"/>
        </w:rPr>
        <w:t>&gt;</w:t>
      </w:r>
      <w:r>
        <w:rPr>
          <w:lang w:val="en"/>
        </w:rPr>
        <w:t>${release.train.version</w:t>
      </w:r>
      <w:r>
        <w:rPr>
          <w:lang w:val="en"/>
        </w:rPr>
        <w:t>}</w:t>
      </w:r>
      <w:r>
        <w:rPr>
          <w:rStyle w:val="hl-tag"/>
          <w:lang w:val="en"/>
        </w:rPr>
        <w:t>&lt;/version</w:t>
      </w:r>
      <w:r>
        <w:rPr>
          <w:rStyle w:val="hl-tag"/>
          <w:lang w:val="en"/>
        </w:rPr>
        <w:t>&gt;</w:t>
      </w:r>
    </w:p>
    <w:p w:rsidR="00000000" w:rsidRDefault="00E0452F">
      <w:pPr>
        <w:pStyle w:val="HTML0"/>
        <w:divId w:val="815804142"/>
        <w:rPr>
          <w:lang w:val="en"/>
        </w:rPr>
      </w:pPr>
      <w:r>
        <w:rPr>
          <w:lang w:val="en"/>
        </w:rPr>
        <w:t xml:space="preserve">             </w:t>
      </w:r>
      <w:r>
        <w:rPr>
          <w:lang w:val="en"/>
        </w:rPr>
        <w:t xml:space="preserve"> </w:t>
      </w:r>
      <w:r>
        <w:rPr>
          <w:rStyle w:val="hl-tag"/>
          <w:lang w:val="en"/>
        </w:rPr>
        <w:t>&lt;type</w:t>
      </w:r>
      <w:r>
        <w:rPr>
          <w:rStyle w:val="hl-tag"/>
          <w:lang w:val="en"/>
        </w:rPr>
        <w:t>&gt;</w:t>
      </w:r>
      <w:r>
        <w:rPr>
          <w:lang w:val="en"/>
        </w:rPr>
        <w:t>po</w:t>
      </w:r>
      <w:r>
        <w:rPr>
          <w:lang w:val="en"/>
        </w:rPr>
        <w:t>m</w:t>
      </w:r>
      <w:r>
        <w:rPr>
          <w:rStyle w:val="hl-tag"/>
          <w:lang w:val="en"/>
        </w:rPr>
        <w:t>&lt;/type</w:t>
      </w:r>
      <w:r>
        <w:rPr>
          <w:rStyle w:val="hl-tag"/>
          <w:lang w:val="en"/>
        </w:rPr>
        <w:t>&gt;</w:t>
      </w:r>
    </w:p>
    <w:p w:rsidR="00000000" w:rsidRDefault="00E0452F">
      <w:pPr>
        <w:pStyle w:val="HTML0"/>
        <w:divId w:val="815804142"/>
        <w:rPr>
          <w:lang w:val="en"/>
        </w:rPr>
      </w:pPr>
      <w:r>
        <w:rPr>
          <w:lang w:val="en"/>
        </w:rPr>
        <w:t xml:space="preserve">             </w:t>
      </w:r>
      <w:r>
        <w:rPr>
          <w:lang w:val="en"/>
        </w:rPr>
        <w:t xml:space="preserve"> </w:t>
      </w:r>
      <w:r>
        <w:rPr>
          <w:rStyle w:val="hl-tag"/>
          <w:lang w:val="en"/>
        </w:rPr>
        <w:t>&lt;scope</w:t>
      </w:r>
      <w:r>
        <w:rPr>
          <w:rStyle w:val="hl-tag"/>
          <w:lang w:val="en"/>
        </w:rPr>
        <w:t>&gt;</w:t>
      </w:r>
      <w:r>
        <w:rPr>
          <w:lang w:val="en"/>
        </w:rPr>
        <w:t>i</w:t>
      </w:r>
      <w:r>
        <w:rPr>
          <w:lang w:val="en"/>
        </w:rPr>
        <w:t>mpor</w:t>
      </w:r>
      <w:r>
        <w:rPr>
          <w:lang w:val="en"/>
        </w:rPr>
        <w:t>t</w:t>
      </w:r>
      <w:r>
        <w:rPr>
          <w:rStyle w:val="hl-tag"/>
          <w:lang w:val="en"/>
        </w:rPr>
        <w:t>&lt;/scope</w:t>
      </w:r>
      <w:r>
        <w:rPr>
          <w:rStyle w:val="hl-tag"/>
          <w:lang w:val="en"/>
        </w:rPr>
        <w:t>&gt;</w:t>
      </w:r>
    </w:p>
    <w:p w:rsidR="00000000" w:rsidRDefault="00E0452F">
      <w:pPr>
        <w:pStyle w:val="HTML0"/>
        <w:divId w:val="815804142"/>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815804142"/>
        <w:rPr>
          <w:lang w:val="en"/>
        </w:rPr>
      </w:pPr>
      <w:r>
        <w:rPr>
          <w:lang w:val="en"/>
        </w:rPr>
        <w:t xml:space="preserve">     </w:t>
      </w:r>
      <w:r>
        <w:rPr>
          <w:lang w:val="en"/>
        </w:rPr>
        <w:t xml:space="preserve"> </w:t>
      </w:r>
      <w:r>
        <w:rPr>
          <w:rStyle w:val="hl-tag"/>
          <w:lang w:val="en"/>
        </w:rPr>
        <w:t>&lt;/dependencies</w:t>
      </w:r>
      <w:r>
        <w:rPr>
          <w:rStyle w:val="hl-tag"/>
          <w:lang w:val="en"/>
        </w:rPr>
        <w:t>&gt;</w:t>
      </w:r>
    </w:p>
    <w:p w:rsidR="00000000" w:rsidRDefault="00E0452F">
      <w:pPr>
        <w:pStyle w:val="HTML0"/>
        <w:divId w:val="815804142"/>
        <w:rPr>
          <w:lang w:val="en"/>
        </w:rPr>
      </w:pPr>
      <w:r>
        <w:rPr>
          <w:rStyle w:val="hl-tag"/>
          <w:lang w:val="en"/>
        </w:rPr>
        <w:t>&lt;/dependencyManagement</w:t>
      </w:r>
      <w:r>
        <w:rPr>
          <w:rStyle w:val="hl-tag"/>
          <w:lang w:val="en"/>
        </w:rPr>
        <w:t>&gt;</w:t>
      </w:r>
    </w:p>
    <w:p w:rsidR="00000000" w:rsidRDefault="00E0452F">
      <w:pPr>
        <w:pStyle w:val="HTML0"/>
        <w:divId w:val="815804142"/>
        <w:rPr>
          <w:lang w:val="en"/>
        </w:rPr>
      </w:pPr>
    </w:p>
    <w:p w:rsidR="00000000" w:rsidRDefault="00E0452F">
      <w:pPr>
        <w:pStyle w:val="HTML0"/>
        <w:divId w:val="815804142"/>
        <w:rPr>
          <w:lang w:val="en"/>
        </w:rPr>
      </w:pPr>
      <w:r>
        <w:rPr>
          <w:rStyle w:val="hl-tag"/>
          <w:lang w:val="en"/>
        </w:rPr>
        <w:t>&lt;dependency</w:t>
      </w:r>
      <w:r>
        <w:rPr>
          <w:rStyle w:val="hl-tag"/>
          <w:lang w:val="en"/>
        </w:rPr>
        <w:t>&gt;</w:t>
      </w:r>
      <w:r>
        <w:rPr>
          <w:lang w:val="en"/>
        </w:rPr>
        <w:t xml:space="preserve"> </w:t>
      </w:r>
      <w:bookmarkStart w:id="388" w:name="CO1-2"/>
      <w:bookmarkEnd w:id="388"/>
      <w:r>
        <w:rPr>
          <w:noProof/>
          <w:lang w:val="en"/>
        </w:rPr>
        <w:drawing>
          <wp:inline distT="0" distB="0" distL="0" distR="0">
            <wp:extent cx="114300" cy="114300"/>
            <wp:effectExtent l="0" t="0" r="0" b="0"/>
            <wp:docPr id="185" name="图片 18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2"/>
                    <pic:cNvPicPr>
                      <a:picLocks noChangeAspect="1" noChangeArrowheads="1"/>
                    </pic:cNvPicPr>
                  </pic:nvPicPr>
                  <pic:blipFill>
                    <a:blip r:link="rId14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00000" w:rsidRDefault="00E0452F">
      <w:pPr>
        <w:pStyle w:val="HTML0"/>
        <w:divId w:val="815804142"/>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815804142"/>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spring-cloud-starter-sleut</w:t>
      </w:r>
      <w:r>
        <w:rPr>
          <w:lang w:val="en"/>
        </w:rPr>
        <w:t>h</w:t>
      </w:r>
      <w:r>
        <w:rPr>
          <w:rStyle w:val="hl-tag"/>
          <w:lang w:val="en"/>
        </w:rPr>
        <w:t>&lt;/artifactId</w:t>
      </w:r>
      <w:r>
        <w:rPr>
          <w:rStyle w:val="hl-tag"/>
          <w:lang w:val="en"/>
        </w:rPr>
        <w:t>&gt;</w:t>
      </w:r>
    </w:p>
    <w:p w:rsidR="00000000" w:rsidRDefault="00E0452F">
      <w:pPr>
        <w:pStyle w:val="HTML0"/>
        <w:divId w:val="815804142"/>
        <w:rPr>
          <w:lang w:val="en"/>
        </w:rPr>
      </w:pPr>
      <w:r>
        <w:rPr>
          <w:rStyle w:val="hl-tag"/>
          <w:lang w:val="en"/>
        </w:rPr>
        <w:t>&lt;/dependency</w:t>
      </w:r>
      <w:r>
        <w:rPr>
          <w:rStyle w:val="hl-tag"/>
          <w:lang w:val="en"/>
        </w:rPr>
        <w: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15"/>
        <w:gridCol w:w="480"/>
      </w:tblGrid>
      <w:tr w:rsidR="00000000">
        <w:trPr>
          <w:divId w:val="296689317"/>
          <w:tblCellSpacing w:w="15" w:type="dxa"/>
        </w:trPr>
        <w:tc>
          <w:tcPr>
            <w:tcW w:w="250" w:type="pct"/>
            <w:hideMark/>
          </w:tcPr>
          <w:p w:rsidR="00000000" w:rsidRDefault="00E0452F">
            <w:pPr>
              <w:pStyle w:val="a5"/>
            </w:pPr>
            <w:r>
              <w:rPr>
                <w:noProof/>
                <w:color w:val="0000FF"/>
              </w:rPr>
              <w:drawing>
                <wp:inline distT="0" distB="0" distL="0" distR="0">
                  <wp:extent cx="114300" cy="114300"/>
                  <wp:effectExtent l="0" t="0" r="0" b="0"/>
                  <wp:docPr id="186" name="图片 186" descr="1">
                    <a:hlinkClick xmlns:a="http://schemas.openxmlformats.org/drawingml/2006/main" r:id="rId14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1"/>
                          <pic:cNvPicPr>
                            <a:picLocks noChangeAspect="1" noChangeArrowheads="1"/>
                          </pic:cNvPicPr>
                        </pic:nvPicPr>
                        <pic:blipFill>
                          <a:blip r:link="rId140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0000" w:rsidRDefault="00E0452F">
            <w:pPr>
              <w:pStyle w:val="a5"/>
            </w:pPr>
            <w:r>
              <w:t>We recommend that you add the dependency management through the Spring BOM so that you need not manage versions y</w:t>
            </w:r>
            <w:r>
              <w:t>ourself.</w:t>
            </w:r>
          </w:p>
        </w:tc>
      </w:tr>
      <w:tr w:rsidR="00000000">
        <w:trPr>
          <w:divId w:val="296689317"/>
          <w:tblCellSpacing w:w="15" w:type="dxa"/>
        </w:trPr>
        <w:tc>
          <w:tcPr>
            <w:tcW w:w="250" w:type="pct"/>
            <w:hideMark/>
          </w:tcPr>
          <w:p w:rsidR="00000000" w:rsidRDefault="00E0452F">
            <w:pPr>
              <w:pStyle w:val="a5"/>
            </w:pPr>
            <w:r>
              <w:rPr>
                <w:noProof/>
                <w:color w:val="0000FF"/>
              </w:rPr>
              <w:drawing>
                <wp:inline distT="0" distB="0" distL="0" distR="0">
                  <wp:extent cx="114300" cy="114300"/>
                  <wp:effectExtent l="0" t="0" r="0" b="0"/>
                  <wp:docPr id="187" name="图片 187" descr="2">
                    <a:hlinkClick xmlns:a="http://schemas.openxmlformats.org/drawingml/2006/main" r:id="rId14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2"/>
                          <pic:cNvPicPr>
                            <a:picLocks noChangeAspect="1" noChangeArrowheads="1"/>
                          </pic:cNvPicPr>
                        </pic:nvPicPr>
                        <pic:blipFill>
                          <a:blip r:link="rId14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0000" w:rsidRDefault="00E0452F">
            <w:pPr>
              <w:pStyle w:val="a5"/>
            </w:pPr>
            <w:r>
              <w:t xml:space="preserve">Add the dependency to </w:t>
            </w:r>
            <w:r>
              <w:rPr>
                <w:rStyle w:val="HTML"/>
              </w:rPr>
              <w:t>spring-cloud-starter-sleuth</w:t>
            </w:r>
            <w:r>
              <w:t>.</w:t>
            </w:r>
          </w:p>
        </w:tc>
      </w:tr>
    </w:tbl>
    <w:p w:rsidR="00000000" w:rsidRDefault="00E0452F">
      <w:pPr>
        <w:pStyle w:val="a5"/>
        <w:divId w:val="815804142"/>
        <w:rPr>
          <w:lang w:val="en"/>
        </w:rPr>
      </w:pPr>
      <w:r>
        <w:rPr>
          <w:lang w:val="en"/>
        </w:rPr>
        <w:t>The following example shows how to add Sleuth with Gradle:</w:t>
      </w:r>
    </w:p>
    <w:p w:rsidR="00000000" w:rsidRDefault="00E0452F">
      <w:pPr>
        <w:pStyle w:val="secondary"/>
        <w:divId w:val="815804142"/>
        <w:rPr>
          <w:lang w:val="en"/>
        </w:rPr>
      </w:pPr>
      <w:r>
        <w:rPr>
          <w:b/>
          <w:bCs/>
          <w:lang w:val="en"/>
        </w:rPr>
        <w:t>Gradle. </w:t>
      </w:r>
      <w:r>
        <w:rPr>
          <w:lang w:val="en"/>
        </w:rPr>
        <w:t xml:space="preserve"> </w:t>
      </w:r>
    </w:p>
    <w:p w:rsidR="00000000" w:rsidRDefault="00E0452F">
      <w:pPr>
        <w:pStyle w:val="HTML0"/>
        <w:divId w:val="815804142"/>
        <w:rPr>
          <w:lang w:val="en"/>
        </w:rPr>
      </w:pPr>
      <w:r>
        <w:rPr>
          <w:lang w:val="en"/>
        </w:rPr>
        <w:t xml:space="preserve">dependencyManagement { </w:t>
      </w:r>
      <w:bookmarkStart w:id="389" w:name="CO2-1"/>
      <w:bookmarkEnd w:id="389"/>
      <w:r>
        <w:rPr>
          <w:noProof/>
          <w:lang w:val="en"/>
        </w:rPr>
        <w:drawing>
          <wp:inline distT="0" distB="0" distL="0" distR="0">
            <wp:extent cx="114300" cy="114300"/>
            <wp:effectExtent l="0" t="0" r="0" b="0"/>
            <wp:docPr id="188" name="图片 18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1"/>
                    <pic:cNvPicPr>
                      <a:picLocks noChangeAspect="1" noChangeArrowheads="1"/>
                    </pic:cNvPicPr>
                  </pic:nvPicPr>
                  <pic:blipFill>
                    <a:blip r:link="rId140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00000" w:rsidRDefault="00E0452F">
      <w:pPr>
        <w:pStyle w:val="HTML0"/>
        <w:divId w:val="815804142"/>
        <w:rPr>
          <w:lang w:val="en"/>
        </w:rPr>
      </w:pPr>
      <w:r>
        <w:rPr>
          <w:lang w:val="en"/>
        </w:rPr>
        <w:t xml:space="preserve">    imports {</w:t>
      </w:r>
    </w:p>
    <w:p w:rsidR="00000000" w:rsidRDefault="00E0452F">
      <w:pPr>
        <w:pStyle w:val="HTML0"/>
        <w:divId w:val="815804142"/>
        <w:rPr>
          <w:lang w:val="en"/>
        </w:rPr>
      </w:pPr>
      <w:r>
        <w:rPr>
          <w:lang w:val="en"/>
        </w:rPr>
        <w:t xml:space="preserve">        mavenBom</w:t>
      </w:r>
      <w:r>
        <w:rPr>
          <w:lang w:val="en"/>
        </w:rPr>
        <w:t xml:space="preserve"> </w:t>
      </w:r>
      <w:r>
        <w:rPr>
          <w:rStyle w:val="hl-string"/>
          <w:lang w:val="en"/>
        </w:rPr>
        <w:t>"org.springframework.cloud:spring-cloud-dependencies:${releaseTrainVersion}</w:t>
      </w:r>
      <w:r>
        <w:rPr>
          <w:rStyle w:val="hl-string"/>
          <w:lang w:val="en"/>
        </w:rPr>
        <w:t>"</w:t>
      </w:r>
    </w:p>
    <w:p w:rsidR="00000000" w:rsidRDefault="00E0452F">
      <w:pPr>
        <w:pStyle w:val="HTML0"/>
        <w:divId w:val="815804142"/>
        <w:rPr>
          <w:lang w:val="en"/>
        </w:rPr>
      </w:pPr>
      <w:r>
        <w:rPr>
          <w:lang w:val="en"/>
        </w:rPr>
        <w:t xml:space="preserve">    }</w:t>
      </w:r>
    </w:p>
    <w:p w:rsidR="00000000" w:rsidRDefault="00E0452F">
      <w:pPr>
        <w:pStyle w:val="HTML0"/>
        <w:divId w:val="815804142"/>
        <w:rPr>
          <w:lang w:val="en"/>
        </w:rPr>
      </w:pPr>
      <w:r>
        <w:rPr>
          <w:lang w:val="en"/>
        </w:rPr>
        <w:t>}</w:t>
      </w:r>
    </w:p>
    <w:p w:rsidR="00000000" w:rsidRDefault="00E0452F">
      <w:pPr>
        <w:pStyle w:val="HTML0"/>
        <w:divId w:val="815804142"/>
        <w:rPr>
          <w:lang w:val="en"/>
        </w:rPr>
      </w:pPr>
    </w:p>
    <w:p w:rsidR="00000000" w:rsidRDefault="00E0452F">
      <w:pPr>
        <w:pStyle w:val="HTML0"/>
        <w:divId w:val="815804142"/>
        <w:rPr>
          <w:lang w:val="en"/>
        </w:rPr>
      </w:pPr>
      <w:r>
        <w:rPr>
          <w:lang w:val="en"/>
        </w:rPr>
        <w:t xml:space="preserve">dependencies { </w:t>
      </w:r>
      <w:bookmarkStart w:id="390" w:name="CO2-2"/>
      <w:bookmarkEnd w:id="390"/>
      <w:r>
        <w:rPr>
          <w:noProof/>
          <w:lang w:val="en"/>
        </w:rPr>
        <w:drawing>
          <wp:inline distT="0" distB="0" distL="0" distR="0">
            <wp:extent cx="114300" cy="114300"/>
            <wp:effectExtent l="0" t="0" r="0" b="0"/>
            <wp:docPr id="189" name="图片 18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2"/>
                    <pic:cNvPicPr>
                      <a:picLocks noChangeAspect="1" noChangeArrowheads="1"/>
                    </pic:cNvPicPr>
                  </pic:nvPicPr>
                  <pic:blipFill>
                    <a:blip r:link="rId14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00000" w:rsidRDefault="00E0452F">
      <w:pPr>
        <w:pStyle w:val="HTML0"/>
        <w:divId w:val="815804142"/>
        <w:rPr>
          <w:lang w:val="en"/>
        </w:rPr>
      </w:pPr>
      <w:r>
        <w:rPr>
          <w:lang w:val="en"/>
        </w:rPr>
        <w:t xml:space="preserve">    compile</w:t>
      </w:r>
      <w:r>
        <w:rPr>
          <w:lang w:val="en"/>
        </w:rPr>
        <w:t xml:space="preserve"> </w:t>
      </w:r>
      <w:r>
        <w:rPr>
          <w:rStyle w:val="hl-string"/>
          <w:lang w:val="en"/>
        </w:rPr>
        <w:t>"org.springframework.cloud:spring-cloud-starter-sleuth</w:t>
      </w:r>
      <w:r>
        <w:rPr>
          <w:rStyle w:val="hl-string"/>
          <w:lang w:val="en"/>
        </w:rPr>
        <w:t>"</w:t>
      </w:r>
    </w:p>
    <w:p w:rsidR="00000000" w:rsidRDefault="00E0452F">
      <w:pPr>
        <w:pStyle w:val="HTML0"/>
        <w:divId w:val="815804142"/>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15"/>
        <w:gridCol w:w="480"/>
      </w:tblGrid>
      <w:tr w:rsidR="00000000">
        <w:trPr>
          <w:divId w:val="2080012538"/>
          <w:tblCellSpacing w:w="15" w:type="dxa"/>
        </w:trPr>
        <w:tc>
          <w:tcPr>
            <w:tcW w:w="250" w:type="pct"/>
            <w:hideMark/>
          </w:tcPr>
          <w:p w:rsidR="00000000" w:rsidRDefault="00E0452F">
            <w:pPr>
              <w:pStyle w:val="a5"/>
            </w:pPr>
            <w:r>
              <w:rPr>
                <w:noProof/>
                <w:color w:val="0000FF"/>
              </w:rPr>
              <w:drawing>
                <wp:inline distT="0" distB="0" distL="0" distR="0">
                  <wp:extent cx="114300" cy="114300"/>
                  <wp:effectExtent l="0" t="0" r="0" b="0"/>
                  <wp:docPr id="190" name="图片 190" descr="1">
                    <a:hlinkClick xmlns:a="http://schemas.openxmlformats.org/drawingml/2006/main" r:id="rId14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1"/>
                          <pic:cNvPicPr>
                            <a:picLocks noChangeAspect="1" noChangeArrowheads="1"/>
                          </pic:cNvPicPr>
                        </pic:nvPicPr>
                        <pic:blipFill>
                          <a:blip r:link="rId140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0000" w:rsidRDefault="00E0452F">
            <w:pPr>
              <w:pStyle w:val="a5"/>
            </w:pPr>
            <w:r>
              <w:t>We recommend that you add</w:t>
            </w:r>
            <w:r>
              <w:t xml:space="preserve"> the dependency management through the Spring BOM so that you need not manage versions yourself.</w:t>
            </w:r>
          </w:p>
        </w:tc>
      </w:tr>
      <w:tr w:rsidR="00000000">
        <w:trPr>
          <w:divId w:val="2080012538"/>
          <w:tblCellSpacing w:w="15" w:type="dxa"/>
        </w:trPr>
        <w:tc>
          <w:tcPr>
            <w:tcW w:w="250" w:type="pct"/>
            <w:hideMark/>
          </w:tcPr>
          <w:p w:rsidR="00000000" w:rsidRDefault="00E0452F">
            <w:pPr>
              <w:pStyle w:val="a5"/>
            </w:pPr>
            <w:r>
              <w:rPr>
                <w:noProof/>
                <w:color w:val="0000FF"/>
              </w:rPr>
              <w:drawing>
                <wp:inline distT="0" distB="0" distL="0" distR="0">
                  <wp:extent cx="114300" cy="114300"/>
                  <wp:effectExtent l="0" t="0" r="0" b="0"/>
                  <wp:docPr id="191" name="图片 191" descr="2">
                    <a:hlinkClick xmlns:a="http://schemas.openxmlformats.org/drawingml/2006/main" r:id="rId14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2"/>
                          <pic:cNvPicPr>
                            <a:picLocks noChangeAspect="1" noChangeArrowheads="1"/>
                          </pic:cNvPicPr>
                        </pic:nvPicPr>
                        <pic:blipFill>
                          <a:blip r:link="rId14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0000" w:rsidRDefault="00E0452F">
            <w:pPr>
              <w:pStyle w:val="a5"/>
            </w:pPr>
            <w:r>
              <w:t xml:space="preserve">Add the dependency to </w:t>
            </w:r>
            <w:r>
              <w:rPr>
                <w:rStyle w:val="HTML"/>
              </w:rPr>
              <w:t>spring-cloud-starter-sleuth</w:t>
            </w:r>
            <w:r>
              <w:t>.</w:t>
            </w:r>
          </w:p>
        </w:tc>
      </w:tr>
    </w:tbl>
    <w:p w:rsidR="00000000" w:rsidRDefault="00E0452F">
      <w:pPr>
        <w:pStyle w:val="3"/>
        <w:divId w:val="78330414"/>
        <w:rPr>
          <w:lang w:val="en"/>
        </w:rPr>
      </w:pPr>
      <w:bookmarkStart w:id="391" w:name="_sleuth_with_zipkin_via_http"/>
      <w:bookmarkEnd w:id="391"/>
      <w:r>
        <w:rPr>
          <w:lang w:val="en"/>
        </w:rPr>
        <w:t>50.3.2 Sleuth with Zipkin via HTTP</w:t>
      </w:r>
    </w:p>
    <w:p w:rsidR="00000000" w:rsidRDefault="00E0452F">
      <w:pPr>
        <w:pStyle w:val="a5"/>
        <w:divId w:val="39207373"/>
        <w:rPr>
          <w:lang w:val="en"/>
        </w:rPr>
      </w:pPr>
      <w:r>
        <w:rPr>
          <w:lang w:val="en"/>
        </w:rPr>
        <w:t xml:space="preserve">If you want both Sleuth and Zipkin, add the </w:t>
      </w:r>
      <w:r>
        <w:rPr>
          <w:rStyle w:val="HTML"/>
          <w:lang w:val="en"/>
        </w:rPr>
        <w:t>spring-cloud-starter-zipkin</w:t>
      </w:r>
      <w:r>
        <w:rPr>
          <w:lang w:val="en"/>
        </w:rPr>
        <w:t xml:space="preserve"> dependency.</w:t>
      </w:r>
    </w:p>
    <w:p w:rsidR="00000000" w:rsidRDefault="00E0452F">
      <w:pPr>
        <w:pStyle w:val="a5"/>
        <w:divId w:val="39207373"/>
        <w:rPr>
          <w:lang w:val="en"/>
        </w:rPr>
      </w:pPr>
      <w:r>
        <w:rPr>
          <w:lang w:val="en"/>
        </w:rPr>
        <w:t>The following example shows how to do so for Maven:</w:t>
      </w:r>
    </w:p>
    <w:p w:rsidR="00000000" w:rsidRDefault="00E0452F">
      <w:pPr>
        <w:pStyle w:val="primary"/>
        <w:divId w:val="39207373"/>
        <w:rPr>
          <w:lang w:val="en"/>
        </w:rPr>
      </w:pPr>
      <w:r>
        <w:rPr>
          <w:b/>
          <w:bCs/>
          <w:lang w:val="en"/>
        </w:rPr>
        <w:t>Maven. </w:t>
      </w:r>
      <w:r>
        <w:rPr>
          <w:lang w:val="en"/>
        </w:rPr>
        <w:t xml:space="preserve"> </w:t>
      </w:r>
    </w:p>
    <w:p w:rsidR="00000000" w:rsidRDefault="00E0452F">
      <w:pPr>
        <w:pStyle w:val="HTML0"/>
        <w:divId w:val="39207373"/>
        <w:rPr>
          <w:lang w:val="en"/>
        </w:rPr>
      </w:pPr>
      <w:r>
        <w:rPr>
          <w:rStyle w:val="hl-tag"/>
          <w:lang w:val="en"/>
        </w:rPr>
        <w:t>&lt;dependencyManagement</w:t>
      </w:r>
      <w:r>
        <w:rPr>
          <w:rStyle w:val="hl-tag"/>
          <w:lang w:val="en"/>
        </w:rPr>
        <w:t>&gt;</w:t>
      </w:r>
      <w:r>
        <w:rPr>
          <w:lang w:val="en"/>
        </w:rPr>
        <w:t xml:space="preserve"> </w:t>
      </w:r>
      <w:bookmarkStart w:id="392" w:name="CO3-1"/>
      <w:bookmarkEnd w:id="392"/>
      <w:r>
        <w:rPr>
          <w:noProof/>
          <w:lang w:val="en"/>
        </w:rPr>
        <w:drawing>
          <wp:inline distT="0" distB="0" distL="0" distR="0">
            <wp:extent cx="114300" cy="114300"/>
            <wp:effectExtent l="0" t="0" r="0" b="0"/>
            <wp:docPr id="192" name="图片 19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1"/>
                    <pic:cNvPicPr>
                      <a:picLocks noChangeAspect="1" noChangeArrowheads="1"/>
                    </pic:cNvPicPr>
                  </pic:nvPicPr>
                  <pic:blipFill>
                    <a:blip r:link="rId140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00000" w:rsidRDefault="00E0452F">
      <w:pPr>
        <w:pStyle w:val="HTML0"/>
        <w:divId w:val="39207373"/>
        <w:rPr>
          <w:lang w:val="en"/>
        </w:rPr>
      </w:pPr>
      <w:r>
        <w:rPr>
          <w:lang w:val="en"/>
        </w:rPr>
        <w:t xml:space="preserve">     </w:t>
      </w:r>
      <w:r>
        <w:rPr>
          <w:lang w:val="en"/>
        </w:rPr>
        <w:t xml:space="preserve"> </w:t>
      </w:r>
      <w:r>
        <w:rPr>
          <w:rStyle w:val="hl-tag"/>
          <w:lang w:val="en"/>
        </w:rPr>
        <w:t>&lt;dependencies</w:t>
      </w:r>
      <w:r>
        <w:rPr>
          <w:rStyle w:val="hl-tag"/>
          <w:lang w:val="en"/>
        </w:rPr>
        <w:t>&gt;</w:t>
      </w:r>
    </w:p>
    <w:p w:rsidR="00000000" w:rsidRDefault="00E0452F">
      <w:pPr>
        <w:pStyle w:val="HTML0"/>
        <w:divId w:val="39207373"/>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39207373"/>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w:t>
      </w:r>
      <w:r>
        <w:rPr>
          <w:lang w:val="en"/>
        </w:rPr>
        <w:t>ork.clou</w:t>
      </w:r>
      <w:r>
        <w:rPr>
          <w:lang w:val="en"/>
        </w:rPr>
        <w:t>d</w:t>
      </w:r>
      <w:r>
        <w:rPr>
          <w:rStyle w:val="hl-tag"/>
          <w:lang w:val="en"/>
        </w:rPr>
        <w:t>&lt;/groupId</w:t>
      </w:r>
      <w:r>
        <w:rPr>
          <w:rStyle w:val="hl-tag"/>
          <w:lang w:val="en"/>
        </w:rPr>
        <w:t>&gt;</w:t>
      </w:r>
    </w:p>
    <w:p w:rsidR="00000000" w:rsidRDefault="00E0452F">
      <w:pPr>
        <w:pStyle w:val="HTML0"/>
        <w:divId w:val="39207373"/>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spring-cloud-dependencie</w:t>
      </w:r>
      <w:r>
        <w:rPr>
          <w:lang w:val="en"/>
        </w:rPr>
        <w:t>s</w:t>
      </w:r>
      <w:r>
        <w:rPr>
          <w:rStyle w:val="hl-tag"/>
          <w:lang w:val="en"/>
        </w:rPr>
        <w:t>&lt;/artifactId</w:t>
      </w:r>
      <w:r>
        <w:rPr>
          <w:rStyle w:val="hl-tag"/>
          <w:lang w:val="en"/>
        </w:rPr>
        <w:t>&gt;</w:t>
      </w:r>
    </w:p>
    <w:p w:rsidR="00000000" w:rsidRDefault="00E0452F">
      <w:pPr>
        <w:pStyle w:val="HTML0"/>
        <w:divId w:val="39207373"/>
        <w:rPr>
          <w:lang w:val="en"/>
        </w:rPr>
      </w:pPr>
      <w:r>
        <w:rPr>
          <w:lang w:val="en"/>
        </w:rPr>
        <w:t xml:space="preserve">             </w:t>
      </w:r>
      <w:r>
        <w:rPr>
          <w:lang w:val="en"/>
        </w:rPr>
        <w:t xml:space="preserve"> </w:t>
      </w:r>
      <w:r>
        <w:rPr>
          <w:rStyle w:val="hl-tag"/>
          <w:lang w:val="en"/>
        </w:rPr>
        <w:t>&lt;version</w:t>
      </w:r>
      <w:r>
        <w:rPr>
          <w:rStyle w:val="hl-tag"/>
          <w:lang w:val="en"/>
        </w:rPr>
        <w:t>&gt;</w:t>
      </w:r>
      <w:r>
        <w:rPr>
          <w:lang w:val="en"/>
        </w:rPr>
        <w:t>${release.train.version</w:t>
      </w:r>
      <w:r>
        <w:rPr>
          <w:lang w:val="en"/>
        </w:rPr>
        <w:t>}</w:t>
      </w:r>
      <w:r>
        <w:rPr>
          <w:rStyle w:val="hl-tag"/>
          <w:lang w:val="en"/>
        </w:rPr>
        <w:t>&lt;/version</w:t>
      </w:r>
      <w:r>
        <w:rPr>
          <w:rStyle w:val="hl-tag"/>
          <w:lang w:val="en"/>
        </w:rPr>
        <w:t>&gt;</w:t>
      </w:r>
    </w:p>
    <w:p w:rsidR="00000000" w:rsidRDefault="00E0452F">
      <w:pPr>
        <w:pStyle w:val="HTML0"/>
        <w:divId w:val="39207373"/>
        <w:rPr>
          <w:lang w:val="en"/>
        </w:rPr>
      </w:pPr>
      <w:r>
        <w:rPr>
          <w:lang w:val="en"/>
        </w:rPr>
        <w:t xml:space="preserve">             </w:t>
      </w:r>
      <w:r>
        <w:rPr>
          <w:lang w:val="en"/>
        </w:rPr>
        <w:t xml:space="preserve"> </w:t>
      </w:r>
      <w:r>
        <w:rPr>
          <w:rStyle w:val="hl-tag"/>
          <w:lang w:val="en"/>
        </w:rPr>
        <w:t>&lt;type</w:t>
      </w:r>
      <w:r>
        <w:rPr>
          <w:rStyle w:val="hl-tag"/>
          <w:lang w:val="en"/>
        </w:rPr>
        <w:t>&gt;</w:t>
      </w:r>
      <w:r>
        <w:rPr>
          <w:lang w:val="en"/>
        </w:rPr>
        <w:t>po</w:t>
      </w:r>
      <w:r>
        <w:rPr>
          <w:lang w:val="en"/>
        </w:rPr>
        <w:t>m</w:t>
      </w:r>
      <w:r>
        <w:rPr>
          <w:rStyle w:val="hl-tag"/>
          <w:lang w:val="en"/>
        </w:rPr>
        <w:t>&lt;/type</w:t>
      </w:r>
      <w:r>
        <w:rPr>
          <w:rStyle w:val="hl-tag"/>
          <w:lang w:val="en"/>
        </w:rPr>
        <w:t>&gt;</w:t>
      </w:r>
    </w:p>
    <w:p w:rsidR="00000000" w:rsidRDefault="00E0452F">
      <w:pPr>
        <w:pStyle w:val="HTML0"/>
        <w:divId w:val="39207373"/>
        <w:rPr>
          <w:lang w:val="en"/>
        </w:rPr>
      </w:pPr>
      <w:r>
        <w:rPr>
          <w:lang w:val="en"/>
        </w:rPr>
        <w:t xml:space="preserve">             </w:t>
      </w:r>
      <w:r>
        <w:rPr>
          <w:lang w:val="en"/>
        </w:rPr>
        <w:t xml:space="preserve"> </w:t>
      </w:r>
      <w:r>
        <w:rPr>
          <w:rStyle w:val="hl-tag"/>
          <w:lang w:val="en"/>
        </w:rPr>
        <w:t>&lt;scope</w:t>
      </w:r>
      <w:r>
        <w:rPr>
          <w:rStyle w:val="hl-tag"/>
          <w:lang w:val="en"/>
        </w:rPr>
        <w:t>&gt;</w:t>
      </w:r>
      <w:r>
        <w:rPr>
          <w:lang w:val="en"/>
        </w:rPr>
        <w:t>impor</w:t>
      </w:r>
      <w:r>
        <w:rPr>
          <w:lang w:val="en"/>
        </w:rPr>
        <w:t>t</w:t>
      </w:r>
      <w:r>
        <w:rPr>
          <w:rStyle w:val="hl-tag"/>
          <w:lang w:val="en"/>
        </w:rPr>
        <w:t>&lt;/scope</w:t>
      </w:r>
      <w:r>
        <w:rPr>
          <w:rStyle w:val="hl-tag"/>
          <w:lang w:val="en"/>
        </w:rPr>
        <w:t>&gt;</w:t>
      </w:r>
    </w:p>
    <w:p w:rsidR="00000000" w:rsidRDefault="00E0452F">
      <w:pPr>
        <w:pStyle w:val="HTML0"/>
        <w:divId w:val="39207373"/>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39207373"/>
        <w:rPr>
          <w:lang w:val="en"/>
        </w:rPr>
      </w:pPr>
      <w:r>
        <w:rPr>
          <w:lang w:val="en"/>
        </w:rPr>
        <w:t xml:space="preserve">     </w:t>
      </w:r>
      <w:r>
        <w:rPr>
          <w:lang w:val="en"/>
        </w:rPr>
        <w:t xml:space="preserve"> </w:t>
      </w:r>
      <w:r>
        <w:rPr>
          <w:rStyle w:val="hl-tag"/>
          <w:lang w:val="en"/>
        </w:rPr>
        <w:t>&lt;/dependencies</w:t>
      </w:r>
      <w:r>
        <w:rPr>
          <w:rStyle w:val="hl-tag"/>
          <w:lang w:val="en"/>
        </w:rPr>
        <w:t>&gt;</w:t>
      </w:r>
    </w:p>
    <w:p w:rsidR="00000000" w:rsidRDefault="00E0452F">
      <w:pPr>
        <w:pStyle w:val="HTML0"/>
        <w:divId w:val="39207373"/>
        <w:rPr>
          <w:lang w:val="en"/>
        </w:rPr>
      </w:pPr>
      <w:r>
        <w:rPr>
          <w:rStyle w:val="hl-tag"/>
          <w:lang w:val="en"/>
        </w:rPr>
        <w:t>&lt;/dependencyManagement</w:t>
      </w:r>
      <w:r>
        <w:rPr>
          <w:rStyle w:val="hl-tag"/>
          <w:lang w:val="en"/>
        </w:rPr>
        <w:t>&gt;</w:t>
      </w:r>
    </w:p>
    <w:p w:rsidR="00000000" w:rsidRDefault="00E0452F">
      <w:pPr>
        <w:pStyle w:val="HTML0"/>
        <w:divId w:val="39207373"/>
        <w:rPr>
          <w:lang w:val="en"/>
        </w:rPr>
      </w:pPr>
    </w:p>
    <w:p w:rsidR="00000000" w:rsidRDefault="00E0452F">
      <w:pPr>
        <w:pStyle w:val="HTML0"/>
        <w:divId w:val="39207373"/>
        <w:rPr>
          <w:lang w:val="en"/>
        </w:rPr>
      </w:pPr>
      <w:r>
        <w:rPr>
          <w:rStyle w:val="hl-tag"/>
          <w:lang w:val="en"/>
        </w:rPr>
        <w:t>&lt;dependency</w:t>
      </w:r>
      <w:r>
        <w:rPr>
          <w:rStyle w:val="hl-tag"/>
          <w:lang w:val="en"/>
        </w:rPr>
        <w:t>&gt;</w:t>
      </w:r>
      <w:r>
        <w:rPr>
          <w:lang w:val="en"/>
        </w:rPr>
        <w:t xml:space="preserve"> </w:t>
      </w:r>
      <w:bookmarkStart w:id="393" w:name="CO3-2"/>
      <w:bookmarkEnd w:id="393"/>
      <w:r>
        <w:rPr>
          <w:noProof/>
          <w:lang w:val="en"/>
        </w:rPr>
        <w:drawing>
          <wp:inline distT="0" distB="0" distL="0" distR="0">
            <wp:extent cx="114300" cy="114300"/>
            <wp:effectExtent l="0" t="0" r="0" b="0"/>
            <wp:docPr id="193" name="图片 19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2"/>
                    <pic:cNvPicPr>
                      <a:picLocks noChangeAspect="1" noChangeArrowheads="1"/>
                    </pic:cNvPicPr>
                  </pic:nvPicPr>
                  <pic:blipFill>
                    <a:blip r:link="rId14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00000" w:rsidRDefault="00E0452F">
      <w:pPr>
        <w:pStyle w:val="HTML0"/>
        <w:divId w:val="39207373"/>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39207373"/>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spring-cloud-starter-zipki</w:t>
      </w:r>
      <w:r>
        <w:rPr>
          <w:lang w:val="en"/>
        </w:rPr>
        <w:t>n</w:t>
      </w:r>
      <w:r>
        <w:rPr>
          <w:rStyle w:val="hl-tag"/>
          <w:lang w:val="en"/>
        </w:rPr>
        <w:t>&lt;/artifactId</w:t>
      </w:r>
      <w:r>
        <w:rPr>
          <w:rStyle w:val="hl-tag"/>
          <w:lang w:val="en"/>
        </w:rPr>
        <w:t>&gt;</w:t>
      </w:r>
    </w:p>
    <w:p w:rsidR="00000000" w:rsidRDefault="00E0452F">
      <w:pPr>
        <w:pStyle w:val="HTML0"/>
        <w:divId w:val="39207373"/>
        <w:rPr>
          <w:lang w:val="en"/>
        </w:rPr>
      </w:pPr>
      <w:r>
        <w:rPr>
          <w:rStyle w:val="hl-tag"/>
          <w:lang w:val="en"/>
        </w:rPr>
        <w:t>&lt;/dependency</w:t>
      </w:r>
      <w:r>
        <w:rPr>
          <w:rStyle w:val="hl-tag"/>
          <w:lang w:val="en"/>
        </w:rPr>
        <w: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15"/>
        <w:gridCol w:w="480"/>
      </w:tblGrid>
      <w:tr w:rsidR="00000000">
        <w:trPr>
          <w:divId w:val="412314502"/>
          <w:tblCellSpacing w:w="15" w:type="dxa"/>
        </w:trPr>
        <w:tc>
          <w:tcPr>
            <w:tcW w:w="250" w:type="pct"/>
            <w:hideMark/>
          </w:tcPr>
          <w:p w:rsidR="00000000" w:rsidRDefault="00E0452F">
            <w:pPr>
              <w:pStyle w:val="a5"/>
            </w:pPr>
            <w:r>
              <w:rPr>
                <w:noProof/>
                <w:color w:val="0000FF"/>
              </w:rPr>
              <w:drawing>
                <wp:inline distT="0" distB="0" distL="0" distR="0">
                  <wp:extent cx="114300" cy="114300"/>
                  <wp:effectExtent l="0" t="0" r="0" b="0"/>
                  <wp:docPr id="194" name="图片 194" descr="1">
                    <a:hlinkClick xmlns:a="http://schemas.openxmlformats.org/drawingml/2006/main" r:id="rId14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1"/>
                          <pic:cNvPicPr>
                            <a:picLocks noChangeAspect="1" noChangeArrowheads="1"/>
                          </pic:cNvPicPr>
                        </pic:nvPicPr>
                        <pic:blipFill>
                          <a:blip r:link="rId140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0000" w:rsidRDefault="00E0452F">
            <w:pPr>
              <w:pStyle w:val="a5"/>
            </w:pPr>
            <w:r>
              <w:t>We recommend that you add the dependency management through the Spring BOM so that you need not manage versions yourself.</w:t>
            </w:r>
          </w:p>
        </w:tc>
      </w:tr>
      <w:tr w:rsidR="00000000">
        <w:trPr>
          <w:divId w:val="412314502"/>
          <w:tblCellSpacing w:w="15" w:type="dxa"/>
        </w:trPr>
        <w:tc>
          <w:tcPr>
            <w:tcW w:w="250" w:type="pct"/>
            <w:hideMark/>
          </w:tcPr>
          <w:p w:rsidR="00000000" w:rsidRDefault="00E0452F">
            <w:pPr>
              <w:pStyle w:val="a5"/>
            </w:pPr>
            <w:r>
              <w:rPr>
                <w:noProof/>
                <w:color w:val="0000FF"/>
              </w:rPr>
              <w:drawing>
                <wp:inline distT="0" distB="0" distL="0" distR="0">
                  <wp:extent cx="114300" cy="114300"/>
                  <wp:effectExtent l="0" t="0" r="0" b="0"/>
                  <wp:docPr id="195" name="图片 195" descr="2">
                    <a:hlinkClick xmlns:a="http://schemas.openxmlformats.org/drawingml/2006/main" r:id="rId14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2"/>
                          <pic:cNvPicPr>
                            <a:picLocks noChangeAspect="1" noChangeArrowheads="1"/>
                          </pic:cNvPicPr>
                        </pic:nvPicPr>
                        <pic:blipFill>
                          <a:blip r:link="rId14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0000" w:rsidRDefault="00E0452F">
            <w:pPr>
              <w:pStyle w:val="a5"/>
            </w:pPr>
            <w:r>
              <w:t xml:space="preserve">Add the dependency to </w:t>
            </w:r>
            <w:r>
              <w:rPr>
                <w:rStyle w:val="HTML"/>
              </w:rPr>
              <w:t>spring-cloud-starter-zipkin</w:t>
            </w:r>
            <w:r>
              <w:t>.</w:t>
            </w:r>
          </w:p>
        </w:tc>
      </w:tr>
    </w:tbl>
    <w:p w:rsidR="00000000" w:rsidRDefault="00E0452F">
      <w:pPr>
        <w:pStyle w:val="a5"/>
        <w:divId w:val="39207373"/>
        <w:rPr>
          <w:lang w:val="en"/>
        </w:rPr>
      </w:pPr>
      <w:r>
        <w:rPr>
          <w:lang w:val="en"/>
        </w:rPr>
        <w:t>The following example shows how to do so for Gradle:</w:t>
      </w:r>
    </w:p>
    <w:p w:rsidR="00000000" w:rsidRDefault="00E0452F">
      <w:pPr>
        <w:pStyle w:val="secondary"/>
        <w:divId w:val="39207373"/>
        <w:rPr>
          <w:lang w:val="en"/>
        </w:rPr>
      </w:pPr>
      <w:r>
        <w:rPr>
          <w:b/>
          <w:bCs/>
          <w:lang w:val="en"/>
        </w:rPr>
        <w:t>Gradle. </w:t>
      </w:r>
      <w:r>
        <w:rPr>
          <w:lang w:val="en"/>
        </w:rPr>
        <w:t xml:space="preserve"> </w:t>
      </w:r>
    </w:p>
    <w:p w:rsidR="00000000" w:rsidRDefault="00E0452F">
      <w:pPr>
        <w:pStyle w:val="HTML0"/>
        <w:divId w:val="39207373"/>
        <w:rPr>
          <w:lang w:val="en"/>
        </w:rPr>
      </w:pPr>
      <w:r>
        <w:rPr>
          <w:lang w:val="en"/>
        </w:rPr>
        <w:t xml:space="preserve">dependencyManagement { </w:t>
      </w:r>
      <w:bookmarkStart w:id="394" w:name="CO4-1"/>
      <w:bookmarkEnd w:id="394"/>
      <w:r>
        <w:rPr>
          <w:noProof/>
          <w:lang w:val="en"/>
        </w:rPr>
        <w:drawing>
          <wp:inline distT="0" distB="0" distL="0" distR="0">
            <wp:extent cx="114300" cy="114300"/>
            <wp:effectExtent l="0" t="0" r="0" b="0"/>
            <wp:docPr id="196" name="图片 19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1"/>
                    <pic:cNvPicPr>
                      <a:picLocks noChangeAspect="1" noChangeArrowheads="1"/>
                    </pic:cNvPicPr>
                  </pic:nvPicPr>
                  <pic:blipFill>
                    <a:blip r:link="rId140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00000" w:rsidRDefault="00E0452F">
      <w:pPr>
        <w:pStyle w:val="HTML0"/>
        <w:divId w:val="39207373"/>
        <w:rPr>
          <w:lang w:val="en"/>
        </w:rPr>
      </w:pPr>
      <w:r>
        <w:rPr>
          <w:lang w:val="en"/>
        </w:rPr>
        <w:t xml:space="preserve">    imports {</w:t>
      </w:r>
    </w:p>
    <w:p w:rsidR="00000000" w:rsidRDefault="00E0452F">
      <w:pPr>
        <w:pStyle w:val="HTML0"/>
        <w:divId w:val="39207373"/>
        <w:rPr>
          <w:lang w:val="en"/>
        </w:rPr>
      </w:pPr>
      <w:r>
        <w:rPr>
          <w:lang w:val="en"/>
        </w:rPr>
        <w:t xml:space="preserve">        mavenBom</w:t>
      </w:r>
      <w:r>
        <w:rPr>
          <w:lang w:val="en"/>
        </w:rPr>
        <w:t xml:space="preserve"> </w:t>
      </w:r>
      <w:r>
        <w:rPr>
          <w:rStyle w:val="hl-string"/>
          <w:lang w:val="en"/>
        </w:rPr>
        <w:t>"org.springframework.cloud:spring-cloud-dependencies:${releaseTrainVersion}</w:t>
      </w:r>
      <w:r>
        <w:rPr>
          <w:rStyle w:val="hl-string"/>
          <w:lang w:val="en"/>
        </w:rPr>
        <w:t>"</w:t>
      </w:r>
    </w:p>
    <w:p w:rsidR="00000000" w:rsidRDefault="00E0452F">
      <w:pPr>
        <w:pStyle w:val="HTML0"/>
        <w:divId w:val="39207373"/>
        <w:rPr>
          <w:lang w:val="en"/>
        </w:rPr>
      </w:pPr>
      <w:r>
        <w:rPr>
          <w:lang w:val="en"/>
        </w:rPr>
        <w:t xml:space="preserve">    }</w:t>
      </w:r>
    </w:p>
    <w:p w:rsidR="00000000" w:rsidRDefault="00E0452F">
      <w:pPr>
        <w:pStyle w:val="HTML0"/>
        <w:divId w:val="39207373"/>
        <w:rPr>
          <w:lang w:val="en"/>
        </w:rPr>
      </w:pPr>
      <w:r>
        <w:rPr>
          <w:lang w:val="en"/>
        </w:rPr>
        <w:t>}</w:t>
      </w:r>
    </w:p>
    <w:p w:rsidR="00000000" w:rsidRDefault="00E0452F">
      <w:pPr>
        <w:pStyle w:val="HTML0"/>
        <w:divId w:val="39207373"/>
        <w:rPr>
          <w:lang w:val="en"/>
        </w:rPr>
      </w:pPr>
    </w:p>
    <w:p w:rsidR="00000000" w:rsidRDefault="00E0452F">
      <w:pPr>
        <w:pStyle w:val="HTML0"/>
        <w:divId w:val="39207373"/>
        <w:rPr>
          <w:lang w:val="en"/>
        </w:rPr>
      </w:pPr>
      <w:r>
        <w:rPr>
          <w:lang w:val="en"/>
        </w:rPr>
        <w:t xml:space="preserve">dependencies { </w:t>
      </w:r>
      <w:bookmarkStart w:id="395" w:name="CO4-2"/>
      <w:bookmarkEnd w:id="395"/>
      <w:r>
        <w:rPr>
          <w:noProof/>
          <w:lang w:val="en"/>
        </w:rPr>
        <w:drawing>
          <wp:inline distT="0" distB="0" distL="0" distR="0">
            <wp:extent cx="114300" cy="114300"/>
            <wp:effectExtent l="0" t="0" r="0" b="0"/>
            <wp:docPr id="197" name="图片 19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2"/>
                    <pic:cNvPicPr>
                      <a:picLocks noChangeAspect="1" noChangeArrowheads="1"/>
                    </pic:cNvPicPr>
                  </pic:nvPicPr>
                  <pic:blipFill>
                    <a:blip r:link="rId14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00000" w:rsidRDefault="00E0452F">
      <w:pPr>
        <w:pStyle w:val="HTML0"/>
        <w:divId w:val="39207373"/>
        <w:rPr>
          <w:lang w:val="en"/>
        </w:rPr>
      </w:pPr>
      <w:r>
        <w:rPr>
          <w:lang w:val="en"/>
        </w:rPr>
        <w:t xml:space="preserve">    compile</w:t>
      </w:r>
      <w:r>
        <w:rPr>
          <w:lang w:val="en"/>
        </w:rPr>
        <w:t xml:space="preserve"> </w:t>
      </w:r>
      <w:r>
        <w:rPr>
          <w:rStyle w:val="hl-string"/>
          <w:lang w:val="en"/>
        </w:rPr>
        <w:t>"org.springframework.cloud:spring-cloud-starter-zipkin</w:t>
      </w:r>
      <w:r>
        <w:rPr>
          <w:rStyle w:val="hl-string"/>
          <w:lang w:val="en"/>
        </w:rPr>
        <w:t>"</w:t>
      </w:r>
    </w:p>
    <w:p w:rsidR="00000000" w:rsidRDefault="00E0452F">
      <w:pPr>
        <w:pStyle w:val="HTML0"/>
        <w:divId w:val="39207373"/>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15"/>
        <w:gridCol w:w="480"/>
      </w:tblGrid>
      <w:tr w:rsidR="00000000">
        <w:trPr>
          <w:divId w:val="283466368"/>
          <w:tblCellSpacing w:w="15" w:type="dxa"/>
        </w:trPr>
        <w:tc>
          <w:tcPr>
            <w:tcW w:w="250" w:type="pct"/>
            <w:hideMark/>
          </w:tcPr>
          <w:p w:rsidR="00000000" w:rsidRDefault="00E0452F">
            <w:pPr>
              <w:pStyle w:val="a5"/>
            </w:pPr>
            <w:r>
              <w:rPr>
                <w:noProof/>
                <w:color w:val="0000FF"/>
              </w:rPr>
              <w:drawing>
                <wp:inline distT="0" distB="0" distL="0" distR="0">
                  <wp:extent cx="114300" cy="114300"/>
                  <wp:effectExtent l="0" t="0" r="0" b="0"/>
                  <wp:docPr id="198" name="图片 198" descr="1">
                    <a:hlinkClick xmlns:a="http://schemas.openxmlformats.org/drawingml/2006/main" r:id="rId14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1"/>
                          <pic:cNvPicPr>
                            <a:picLocks noChangeAspect="1" noChangeArrowheads="1"/>
                          </pic:cNvPicPr>
                        </pic:nvPicPr>
                        <pic:blipFill>
                          <a:blip r:link="rId140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0000" w:rsidRDefault="00E0452F">
            <w:pPr>
              <w:pStyle w:val="a5"/>
            </w:pPr>
            <w:r>
              <w:t>We recommend that you add the dependency management through the Spring BOM so that you need not manage versions yourself.</w:t>
            </w:r>
          </w:p>
        </w:tc>
      </w:tr>
      <w:tr w:rsidR="00000000">
        <w:trPr>
          <w:divId w:val="283466368"/>
          <w:tblCellSpacing w:w="15" w:type="dxa"/>
        </w:trPr>
        <w:tc>
          <w:tcPr>
            <w:tcW w:w="250" w:type="pct"/>
            <w:hideMark/>
          </w:tcPr>
          <w:p w:rsidR="00000000" w:rsidRDefault="00E0452F">
            <w:pPr>
              <w:pStyle w:val="a5"/>
            </w:pPr>
            <w:r>
              <w:rPr>
                <w:noProof/>
                <w:color w:val="0000FF"/>
              </w:rPr>
              <w:drawing>
                <wp:inline distT="0" distB="0" distL="0" distR="0">
                  <wp:extent cx="114300" cy="114300"/>
                  <wp:effectExtent l="0" t="0" r="0" b="0"/>
                  <wp:docPr id="199" name="图片 199" descr="2">
                    <a:hlinkClick xmlns:a="http://schemas.openxmlformats.org/drawingml/2006/main" r:id="rId14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2"/>
                          <pic:cNvPicPr>
                            <a:picLocks noChangeAspect="1" noChangeArrowheads="1"/>
                          </pic:cNvPicPr>
                        </pic:nvPicPr>
                        <pic:blipFill>
                          <a:blip r:link="rId14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0000" w:rsidRDefault="00E0452F">
            <w:pPr>
              <w:pStyle w:val="a5"/>
            </w:pPr>
            <w:r>
              <w:t xml:space="preserve">Add the dependency to </w:t>
            </w:r>
            <w:r>
              <w:rPr>
                <w:rStyle w:val="HTML"/>
              </w:rPr>
              <w:t>spring-cloud-starter-zi</w:t>
            </w:r>
            <w:r>
              <w:rPr>
                <w:rStyle w:val="HTML"/>
              </w:rPr>
              <w:t>pkin</w:t>
            </w:r>
            <w:r>
              <w:t>.</w:t>
            </w:r>
          </w:p>
        </w:tc>
      </w:tr>
    </w:tbl>
    <w:p w:rsidR="00000000" w:rsidRDefault="00E0452F">
      <w:pPr>
        <w:pStyle w:val="3"/>
        <w:divId w:val="2052683545"/>
        <w:rPr>
          <w:lang w:val="en"/>
        </w:rPr>
      </w:pPr>
      <w:bookmarkStart w:id="396" w:name="_sleuth_with_zipkin_over_rabbitmq_or_kaf"/>
      <w:bookmarkEnd w:id="396"/>
      <w:r>
        <w:rPr>
          <w:lang w:val="en"/>
        </w:rPr>
        <w:t>50.3.3 Sleuth with Zipkin over RabbitMQ or Kafka</w:t>
      </w:r>
    </w:p>
    <w:p w:rsidR="00000000" w:rsidRDefault="00E0452F">
      <w:pPr>
        <w:pStyle w:val="a5"/>
        <w:divId w:val="172182907"/>
        <w:rPr>
          <w:lang w:val="en"/>
        </w:rPr>
      </w:pPr>
      <w:r>
        <w:rPr>
          <w:lang w:val="en"/>
        </w:rPr>
        <w:t xml:space="preserve">If you want to use RabbitMQ or Kafka instead of HTTP, add the </w:t>
      </w:r>
      <w:r>
        <w:rPr>
          <w:rStyle w:val="HTML"/>
          <w:lang w:val="en"/>
        </w:rPr>
        <w:t>spring-rabbit</w:t>
      </w:r>
      <w:r>
        <w:rPr>
          <w:lang w:val="en"/>
        </w:rPr>
        <w:t xml:space="preserve"> or </w:t>
      </w:r>
      <w:r>
        <w:rPr>
          <w:rStyle w:val="HTML"/>
          <w:lang w:val="en"/>
        </w:rPr>
        <w:t>spring-kafka</w:t>
      </w:r>
      <w:r>
        <w:rPr>
          <w:lang w:val="en"/>
        </w:rPr>
        <w:t xml:space="preserve"> dependency. The default destination name is </w:t>
      </w:r>
      <w:r>
        <w:rPr>
          <w:rStyle w:val="HTML"/>
          <w:lang w:val="en"/>
        </w:rPr>
        <w:t>zipkin</w:t>
      </w:r>
      <w:r>
        <w:rPr>
          <w:lang w:val="en"/>
        </w:rPr>
        <w:t>.</w:t>
      </w:r>
    </w:p>
    <w:p w:rsidR="00000000" w:rsidRDefault="00E0452F">
      <w:pPr>
        <w:pStyle w:val="a5"/>
        <w:divId w:val="172182907"/>
        <w:rPr>
          <w:lang w:val="en"/>
        </w:rPr>
      </w:pPr>
      <w:r>
        <w:rPr>
          <w:lang w:val="en"/>
        </w:rPr>
        <w:t xml:space="preserve">If using Kafka, you must set the property </w:t>
      </w:r>
      <w:r>
        <w:rPr>
          <w:rStyle w:val="HTML"/>
          <w:lang w:val="en"/>
        </w:rPr>
        <w:t>spring.zipkin.sender.type</w:t>
      </w:r>
      <w:r>
        <w:rPr>
          <w:lang w:val="en"/>
        </w:rPr>
        <w:t xml:space="preserve"> property accordingly:</w:t>
      </w:r>
    </w:p>
    <w:p w:rsidR="00000000" w:rsidRDefault="00E0452F">
      <w:pPr>
        <w:pStyle w:val="HTML0"/>
        <w:divId w:val="172182907"/>
        <w:rPr>
          <w:lang w:val="en"/>
        </w:rPr>
      </w:pPr>
      <w:r>
        <w:rPr>
          <w:rStyle w:val="hl-attribute"/>
          <w:lang w:val="en"/>
        </w:rPr>
        <w:t>spring.zipkin.sender.t</w:t>
      </w:r>
      <w:r>
        <w:rPr>
          <w:rStyle w:val="hl-attribute"/>
          <w:lang w:val="en"/>
        </w:rPr>
        <w:t>yp</w:t>
      </w:r>
      <w:r>
        <w:rPr>
          <w:rStyle w:val="hl-attribute"/>
          <w:lang w:val="en"/>
        </w:rPr>
        <w:t>e</w:t>
      </w:r>
      <w:r>
        <w:rPr>
          <w:lang w:val="en"/>
        </w:rPr>
        <w:t>: kafka</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375"/>
        <w:gridCol w:w="480"/>
      </w:tblGrid>
      <w:tr w:rsidR="00000000">
        <w:trPr>
          <w:divId w:val="22363871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00" name="图片 20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aution]"/>
                          <pic:cNvPicPr>
                            <a:picLocks noChangeAspect="1" noChangeArrowheads="1"/>
                          </pic:cNvPicPr>
                        </pic:nvPicPr>
                        <pic:blipFill>
                          <a:blip r:link="rId11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Caution</w:t>
            </w:r>
          </w:p>
        </w:tc>
      </w:tr>
      <w:tr w:rsidR="00000000">
        <w:trPr>
          <w:divId w:val="223638717"/>
          <w:tblCellSpacing w:w="15" w:type="dxa"/>
        </w:trPr>
        <w:tc>
          <w:tcPr>
            <w:tcW w:w="0" w:type="auto"/>
            <w:vMerge/>
            <w:vAlign w:val="center"/>
            <w:hideMark/>
          </w:tcPr>
          <w:p w:rsidR="00000000" w:rsidRDefault="00E0452F"/>
        </w:tc>
        <w:tc>
          <w:tcPr>
            <w:tcW w:w="0" w:type="auto"/>
            <w:hideMark/>
          </w:tcPr>
          <w:p w:rsidR="00000000" w:rsidRDefault="00E0452F">
            <w:pPr>
              <w:pStyle w:val="a5"/>
            </w:pPr>
            <w:r>
              <w:rPr>
                <w:rStyle w:val="HTML"/>
              </w:rPr>
              <w:t>spring-cloud-sleuth-stream</w:t>
            </w:r>
            <w:r>
              <w:t xml:space="preserve"> </w:t>
            </w:r>
            <w:r>
              <w:t>is deprecated and incompatible with these destinations.</w:t>
            </w:r>
          </w:p>
        </w:tc>
      </w:tr>
    </w:tbl>
    <w:p w:rsidR="00000000" w:rsidRDefault="00E0452F">
      <w:pPr>
        <w:pStyle w:val="a5"/>
        <w:divId w:val="172182907"/>
        <w:rPr>
          <w:lang w:val="en"/>
        </w:rPr>
      </w:pPr>
      <w:r>
        <w:rPr>
          <w:lang w:val="en"/>
        </w:rPr>
        <w:t xml:space="preserve">If you want Sleuth over RabbitMQ, add the </w:t>
      </w:r>
      <w:r>
        <w:rPr>
          <w:rStyle w:val="HTML"/>
          <w:lang w:val="en"/>
        </w:rPr>
        <w:t>spring-cloud-starter-zipkin</w:t>
      </w:r>
      <w:r>
        <w:rPr>
          <w:lang w:val="en"/>
        </w:rPr>
        <w:t xml:space="preserve"> and </w:t>
      </w:r>
      <w:r>
        <w:rPr>
          <w:rStyle w:val="HTML"/>
          <w:lang w:val="en"/>
        </w:rPr>
        <w:t>spring-rabbit</w:t>
      </w:r>
      <w:r>
        <w:rPr>
          <w:lang w:val="en"/>
        </w:rPr>
        <w:t xml:space="preserve"> dependencies.</w:t>
      </w:r>
    </w:p>
    <w:p w:rsidR="00000000" w:rsidRDefault="00E0452F">
      <w:pPr>
        <w:pStyle w:val="a5"/>
        <w:divId w:val="172182907"/>
        <w:rPr>
          <w:lang w:val="en"/>
        </w:rPr>
      </w:pPr>
      <w:r>
        <w:rPr>
          <w:lang w:val="en"/>
        </w:rPr>
        <w:t>The following example shows how to do so for Gradle:</w:t>
      </w:r>
    </w:p>
    <w:p w:rsidR="00000000" w:rsidRDefault="00E0452F">
      <w:pPr>
        <w:pStyle w:val="primary"/>
        <w:divId w:val="172182907"/>
        <w:rPr>
          <w:lang w:val="en"/>
        </w:rPr>
      </w:pPr>
      <w:r>
        <w:rPr>
          <w:b/>
          <w:bCs/>
          <w:lang w:val="en"/>
        </w:rPr>
        <w:t>Maven. </w:t>
      </w:r>
      <w:r>
        <w:rPr>
          <w:lang w:val="en"/>
        </w:rPr>
        <w:t xml:space="preserve"> </w:t>
      </w:r>
    </w:p>
    <w:p w:rsidR="00000000" w:rsidRDefault="00E0452F">
      <w:pPr>
        <w:pStyle w:val="HTML0"/>
        <w:divId w:val="172182907"/>
        <w:rPr>
          <w:lang w:val="en"/>
        </w:rPr>
      </w:pPr>
      <w:r>
        <w:rPr>
          <w:rStyle w:val="hl-tag"/>
          <w:lang w:val="en"/>
        </w:rPr>
        <w:t>&lt;dependencyManagement</w:t>
      </w:r>
      <w:r>
        <w:rPr>
          <w:rStyle w:val="hl-tag"/>
          <w:lang w:val="en"/>
        </w:rPr>
        <w:t>&gt;</w:t>
      </w:r>
      <w:r>
        <w:rPr>
          <w:lang w:val="en"/>
        </w:rPr>
        <w:t xml:space="preserve"> </w:t>
      </w:r>
      <w:bookmarkStart w:id="397" w:name="CO5-1"/>
      <w:bookmarkEnd w:id="397"/>
      <w:r>
        <w:rPr>
          <w:noProof/>
          <w:lang w:val="en"/>
        </w:rPr>
        <w:drawing>
          <wp:inline distT="0" distB="0" distL="0" distR="0">
            <wp:extent cx="114300" cy="114300"/>
            <wp:effectExtent l="0" t="0" r="0" b="0"/>
            <wp:docPr id="201" name="图片 20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1"/>
                    <pic:cNvPicPr>
                      <a:picLocks noChangeAspect="1" noChangeArrowheads="1"/>
                    </pic:cNvPicPr>
                  </pic:nvPicPr>
                  <pic:blipFill>
                    <a:blip r:link="rId140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00000" w:rsidRDefault="00E0452F">
      <w:pPr>
        <w:pStyle w:val="HTML0"/>
        <w:divId w:val="172182907"/>
        <w:rPr>
          <w:lang w:val="en"/>
        </w:rPr>
      </w:pPr>
      <w:r>
        <w:rPr>
          <w:lang w:val="en"/>
        </w:rPr>
        <w:t xml:space="preserve">     </w:t>
      </w:r>
      <w:r>
        <w:rPr>
          <w:lang w:val="en"/>
        </w:rPr>
        <w:t xml:space="preserve"> </w:t>
      </w:r>
      <w:r>
        <w:rPr>
          <w:rStyle w:val="hl-tag"/>
          <w:lang w:val="en"/>
        </w:rPr>
        <w:t>&lt;dependencies</w:t>
      </w:r>
      <w:r>
        <w:rPr>
          <w:rStyle w:val="hl-tag"/>
          <w:lang w:val="en"/>
        </w:rPr>
        <w:t>&gt;</w:t>
      </w:r>
    </w:p>
    <w:p w:rsidR="00000000" w:rsidRDefault="00E0452F">
      <w:pPr>
        <w:pStyle w:val="HTML0"/>
        <w:divId w:val="172182907"/>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72182907"/>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72182907"/>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spring-cloud-dependencie</w:t>
      </w:r>
      <w:r>
        <w:rPr>
          <w:lang w:val="en"/>
        </w:rPr>
        <w:t>s</w:t>
      </w:r>
      <w:r>
        <w:rPr>
          <w:rStyle w:val="hl-tag"/>
          <w:lang w:val="en"/>
        </w:rPr>
        <w:t>&lt;/artifactId</w:t>
      </w:r>
      <w:r>
        <w:rPr>
          <w:rStyle w:val="hl-tag"/>
          <w:lang w:val="en"/>
        </w:rPr>
        <w:t>&gt;</w:t>
      </w:r>
    </w:p>
    <w:p w:rsidR="00000000" w:rsidRDefault="00E0452F">
      <w:pPr>
        <w:pStyle w:val="HTML0"/>
        <w:divId w:val="172182907"/>
        <w:rPr>
          <w:lang w:val="en"/>
        </w:rPr>
      </w:pPr>
      <w:r>
        <w:rPr>
          <w:lang w:val="en"/>
        </w:rPr>
        <w:t xml:space="preserve">           </w:t>
      </w:r>
      <w:r>
        <w:rPr>
          <w:lang w:val="en"/>
        </w:rPr>
        <w:t xml:space="preserve">  </w:t>
      </w:r>
      <w:r>
        <w:rPr>
          <w:lang w:val="en"/>
        </w:rPr>
        <w:t xml:space="preserve"> </w:t>
      </w:r>
      <w:r>
        <w:rPr>
          <w:rStyle w:val="hl-tag"/>
          <w:lang w:val="en"/>
        </w:rPr>
        <w:t>&lt;version</w:t>
      </w:r>
      <w:r>
        <w:rPr>
          <w:rStyle w:val="hl-tag"/>
          <w:lang w:val="en"/>
        </w:rPr>
        <w:t>&gt;</w:t>
      </w:r>
      <w:r>
        <w:rPr>
          <w:lang w:val="en"/>
        </w:rPr>
        <w:t>${release.train.version</w:t>
      </w:r>
      <w:r>
        <w:rPr>
          <w:lang w:val="en"/>
        </w:rPr>
        <w:t>}</w:t>
      </w:r>
      <w:r>
        <w:rPr>
          <w:rStyle w:val="hl-tag"/>
          <w:lang w:val="en"/>
        </w:rPr>
        <w:t>&lt;/version</w:t>
      </w:r>
      <w:r>
        <w:rPr>
          <w:rStyle w:val="hl-tag"/>
          <w:lang w:val="en"/>
        </w:rPr>
        <w:t>&gt;</w:t>
      </w:r>
    </w:p>
    <w:p w:rsidR="00000000" w:rsidRDefault="00E0452F">
      <w:pPr>
        <w:pStyle w:val="HTML0"/>
        <w:divId w:val="172182907"/>
        <w:rPr>
          <w:lang w:val="en"/>
        </w:rPr>
      </w:pPr>
      <w:r>
        <w:rPr>
          <w:lang w:val="en"/>
        </w:rPr>
        <w:t xml:space="preserve">             </w:t>
      </w:r>
      <w:r>
        <w:rPr>
          <w:lang w:val="en"/>
        </w:rPr>
        <w:t xml:space="preserve"> </w:t>
      </w:r>
      <w:r>
        <w:rPr>
          <w:rStyle w:val="hl-tag"/>
          <w:lang w:val="en"/>
        </w:rPr>
        <w:t>&lt;type</w:t>
      </w:r>
      <w:r>
        <w:rPr>
          <w:rStyle w:val="hl-tag"/>
          <w:lang w:val="en"/>
        </w:rPr>
        <w:t>&gt;</w:t>
      </w:r>
      <w:r>
        <w:rPr>
          <w:lang w:val="en"/>
        </w:rPr>
        <w:t>po</w:t>
      </w:r>
      <w:r>
        <w:rPr>
          <w:lang w:val="en"/>
        </w:rPr>
        <w:t>m</w:t>
      </w:r>
      <w:r>
        <w:rPr>
          <w:rStyle w:val="hl-tag"/>
          <w:lang w:val="en"/>
        </w:rPr>
        <w:t>&lt;/type</w:t>
      </w:r>
      <w:r>
        <w:rPr>
          <w:rStyle w:val="hl-tag"/>
          <w:lang w:val="en"/>
        </w:rPr>
        <w:t>&gt;</w:t>
      </w:r>
    </w:p>
    <w:p w:rsidR="00000000" w:rsidRDefault="00E0452F">
      <w:pPr>
        <w:pStyle w:val="HTML0"/>
        <w:divId w:val="172182907"/>
        <w:rPr>
          <w:lang w:val="en"/>
        </w:rPr>
      </w:pPr>
      <w:r>
        <w:rPr>
          <w:lang w:val="en"/>
        </w:rPr>
        <w:t xml:space="preserve">             </w:t>
      </w:r>
      <w:r>
        <w:rPr>
          <w:lang w:val="en"/>
        </w:rPr>
        <w:t xml:space="preserve"> </w:t>
      </w:r>
      <w:r>
        <w:rPr>
          <w:rStyle w:val="hl-tag"/>
          <w:lang w:val="en"/>
        </w:rPr>
        <w:t>&lt;scope</w:t>
      </w:r>
      <w:r>
        <w:rPr>
          <w:rStyle w:val="hl-tag"/>
          <w:lang w:val="en"/>
        </w:rPr>
        <w:t>&gt;</w:t>
      </w:r>
      <w:r>
        <w:rPr>
          <w:lang w:val="en"/>
        </w:rPr>
        <w:t>impor</w:t>
      </w:r>
      <w:r>
        <w:rPr>
          <w:lang w:val="en"/>
        </w:rPr>
        <w:t>t</w:t>
      </w:r>
      <w:r>
        <w:rPr>
          <w:rStyle w:val="hl-tag"/>
          <w:lang w:val="en"/>
        </w:rPr>
        <w:t>&lt;/scope</w:t>
      </w:r>
      <w:r>
        <w:rPr>
          <w:rStyle w:val="hl-tag"/>
          <w:lang w:val="en"/>
        </w:rPr>
        <w:t>&gt;</w:t>
      </w:r>
    </w:p>
    <w:p w:rsidR="00000000" w:rsidRDefault="00E0452F">
      <w:pPr>
        <w:pStyle w:val="HTML0"/>
        <w:divId w:val="172182907"/>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72182907"/>
        <w:rPr>
          <w:lang w:val="en"/>
        </w:rPr>
      </w:pPr>
      <w:r>
        <w:rPr>
          <w:lang w:val="en"/>
        </w:rPr>
        <w:t xml:space="preserve">     </w:t>
      </w:r>
      <w:r>
        <w:rPr>
          <w:lang w:val="en"/>
        </w:rPr>
        <w:t xml:space="preserve"> </w:t>
      </w:r>
      <w:r>
        <w:rPr>
          <w:rStyle w:val="hl-tag"/>
          <w:lang w:val="en"/>
        </w:rPr>
        <w:t>&lt;/dependencies</w:t>
      </w:r>
      <w:r>
        <w:rPr>
          <w:rStyle w:val="hl-tag"/>
          <w:lang w:val="en"/>
        </w:rPr>
        <w:t>&gt;</w:t>
      </w:r>
    </w:p>
    <w:p w:rsidR="00000000" w:rsidRDefault="00E0452F">
      <w:pPr>
        <w:pStyle w:val="HTML0"/>
        <w:divId w:val="172182907"/>
        <w:rPr>
          <w:lang w:val="en"/>
        </w:rPr>
      </w:pPr>
      <w:r>
        <w:rPr>
          <w:rStyle w:val="hl-tag"/>
          <w:lang w:val="en"/>
        </w:rPr>
        <w:t>&lt;/dependencyManagement</w:t>
      </w:r>
      <w:r>
        <w:rPr>
          <w:rStyle w:val="hl-tag"/>
          <w:lang w:val="en"/>
        </w:rPr>
        <w:t>&gt;</w:t>
      </w:r>
    </w:p>
    <w:p w:rsidR="00000000" w:rsidRDefault="00E0452F">
      <w:pPr>
        <w:pStyle w:val="HTML0"/>
        <w:divId w:val="172182907"/>
        <w:rPr>
          <w:lang w:val="en"/>
        </w:rPr>
      </w:pPr>
    </w:p>
    <w:p w:rsidR="00000000" w:rsidRDefault="00E0452F">
      <w:pPr>
        <w:pStyle w:val="HTML0"/>
        <w:divId w:val="172182907"/>
        <w:rPr>
          <w:lang w:val="en"/>
        </w:rPr>
      </w:pPr>
      <w:r>
        <w:rPr>
          <w:rStyle w:val="hl-tag"/>
          <w:lang w:val="en"/>
        </w:rPr>
        <w:t>&lt;dependency</w:t>
      </w:r>
      <w:r>
        <w:rPr>
          <w:rStyle w:val="hl-tag"/>
          <w:lang w:val="en"/>
        </w:rPr>
        <w:t>&gt;</w:t>
      </w:r>
      <w:r>
        <w:rPr>
          <w:lang w:val="en"/>
        </w:rPr>
        <w:t xml:space="preserve"> </w:t>
      </w:r>
      <w:bookmarkStart w:id="398" w:name="CO5-2"/>
      <w:bookmarkEnd w:id="398"/>
      <w:r>
        <w:rPr>
          <w:noProof/>
          <w:lang w:val="en"/>
        </w:rPr>
        <w:drawing>
          <wp:inline distT="0" distB="0" distL="0" distR="0">
            <wp:extent cx="114300" cy="114300"/>
            <wp:effectExtent l="0" t="0" r="0" b="0"/>
            <wp:docPr id="202" name="图片 20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2"/>
                    <pic:cNvPicPr>
                      <a:picLocks noChangeAspect="1" noChangeArrowheads="1"/>
                    </pic:cNvPicPr>
                  </pic:nvPicPr>
                  <pic:blipFill>
                    <a:blip r:link="rId14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00000" w:rsidRDefault="00E0452F">
      <w:pPr>
        <w:pStyle w:val="HTML0"/>
        <w:divId w:val="172182907"/>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72182907"/>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spring-cloud-starter-zipki</w:t>
      </w:r>
      <w:r>
        <w:rPr>
          <w:lang w:val="en"/>
        </w:rPr>
        <w:t>n</w:t>
      </w:r>
      <w:r>
        <w:rPr>
          <w:rStyle w:val="hl-tag"/>
          <w:lang w:val="en"/>
        </w:rPr>
        <w:t>&lt;/artifactId</w:t>
      </w:r>
      <w:r>
        <w:rPr>
          <w:rStyle w:val="hl-tag"/>
          <w:lang w:val="en"/>
        </w:rPr>
        <w:t>&gt;</w:t>
      </w:r>
    </w:p>
    <w:p w:rsidR="00000000" w:rsidRDefault="00E0452F">
      <w:pPr>
        <w:pStyle w:val="HTML0"/>
        <w:divId w:val="172182907"/>
        <w:rPr>
          <w:lang w:val="en"/>
        </w:rPr>
      </w:pPr>
      <w:r>
        <w:rPr>
          <w:rStyle w:val="hl-tag"/>
          <w:lang w:val="en"/>
        </w:rPr>
        <w:t>&lt;/dependency</w:t>
      </w:r>
      <w:r>
        <w:rPr>
          <w:rStyle w:val="hl-tag"/>
          <w:lang w:val="en"/>
        </w:rPr>
        <w:t>&gt;</w:t>
      </w:r>
    </w:p>
    <w:p w:rsidR="00000000" w:rsidRDefault="00E0452F">
      <w:pPr>
        <w:pStyle w:val="HTML0"/>
        <w:divId w:val="172182907"/>
        <w:rPr>
          <w:lang w:val="en"/>
        </w:rPr>
      </w:pPr>
      <w:r>
        <w:rPr>
          <w:rStyle w:val="hl-tag"/>
          <w:lang w:val="en"/>
        </w:rPr>
        <w:t>&lt;dependency</w:t>
      </w:r>
      <w:r>
        <w:rPr>
          <w:rStyle w:val="hl-tag"/>
          <w:lang w:val="en"/>
        </w:rPr>
        <w:t>&gt;</w:t>
      </w:r>
      <w:r>
        <w:rPr>
          <w:lang w:val="en"/>
        </w:rPr>
        <w:t xml:space="preserve"> </w:t>
      </w:r>
      <w:bookmarkStart w:id="399" w:name="CO5-3"/>
      <w:bookmarkEnd w:id="399"/>
      <w:r>
        <w:rPr>
          <w:noProof/>
          <w:lang w:val="en"/>
        </w:rPr>
        <w:drawing>
          <wp:inline distT="0" distB="0" distL="0" distR="0">
            <wp:extent cx="114300" cy="114300"/>
            <wp:effectExtent l="0" t="0" r="0" b="0"/>
            <wp:docPr id="203" name="图片 20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3"/>
                    <pic:cNvPicPr>
                      <a:picLocks noChangeAspect="1" noChangeArrowheads="1"/>
                    </pic:cNvPicPr>
                  </pic:nvPicPr>
                  <pic:blipFill>
                    <a:blip r:link="rId14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00000" w:rsidRDefault="00E0452F">
      <w:pPr>
        <w:pStyle w:val="HTML0"/>
        <w:divId w:val="172182907"/>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org.springframework.amq</w:t>
      </w:r>
      <w:r>
        <w:rPr>
          <w:lang w:val="en"/>
        </w:rPr>
        <w:t>p</w:t>
      </w:r>
      <w:r>
        <w:rPr>
          <w:rStyle w:val="hl-tag"/>
          <w:lang w:val="en"/>
        </w:rPr>
        <w:t>&lt;/groupId</w:t>
      </w:r>
      <w:r>
        <w:rPr>
          <w:rStyle w:val="hl-tag"/>
          <w:lang w:val="en"/>
        </w:rPr>
        <w:t>&gt;</w:t>
      </w:r>
    </w:p>
    <w:p w:rsidR="00000000" w:rsidRDefault="00E0452F">
      <w:pPr>
        <w:pStyle w:val="HTML0"/>
        <w:divId w:val="172182907"/>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spring-rabbi</w:t>
      </w:r>
      <w:r>
        <w:rPr>
          <w:lang w:val="en"/>
        </w:rPr>
        <w:t>t</w:t>
      </w:r>
      <w:r>
        <w:rPr>
          <w:rStyle w:val="hl-tag"/>
          <w:lang w:val="en"/>
        </w:rPr>
        <w:t>&lt;/artifactId</w:t>
      </w:r>
      <w:r>
        <w:rPr>
          <w:rStyle w:val="hl-tag"/>
          <w:lang w:val="en"/>
        </w:rPr>
        <w:t>&gt;</w:t>
      </w:r>
    </w:p>
    <w:p w:rsidR="00000000" w:rsidRDefault="00E0452F">
      <w:pPr>
        <w:pStyle w:val="HTML0"/>
        <w:divId w:val="172182907"/>
        <w:rPr>
          <w:lang w:val="en"/>
        </w:rPr>
      </w:pPr>
      <w:r>
        <w:rPr>
          <w:rStyle w:val="hl-tag"/>
          <w:lang w:val="en"/>
        </w:rPr>
        <w:t>&lt;/dependency</w:t>
      </w:r>
      <w:r>
        <w:rPr>
          <w:rStyle w:val="hl-tag"/>
          <w:lang w:val="en"/>
        </w:rPr>
        <w: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15"/>
        <w:gridCol w:w="480"/>
      </w:tblGrid>
      <w:tr w:rsidR="00000000">
        <w:trPr>
          <w:divId w:val="670065463"/>
          <w:tblCellSpacing w:w="15" w:type="dxa"/>
        </w:trPr>
        <w:tc>
          <w:tcPr>
            <w:tcW w:w="250" w:type="pct"/>
            <w:hideMark/>
          </w:tcPr>
          <w:p w:rsidR="00000000" w:rsidRDefault="00E0452F">
            <w:pPr>
              <w:pStyle w:val="a5"/>
            </w:pPr>
            <w:r>
              <w:rPr>
                <w:noProof/>
                <w:color w:val="0000FF"/>
              </w:rPr>
              <w:drawing>
                <wp:inline distT="0" distB="0" distL="0" distR="0">
                  <wp:extent cx="114300" cy="114300"/>
                  <wp:effectExtent l="0" t="0" r="0" b="0"/>
                  <wp:docPr id="204" name="图片 204" descr="1">
                    <a:hlinkClick xmlns:a="http://schemas.openxmlformats.org/drawingml/2006/main" r:id="rId14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1"/>
                          <pic:cNvPicPr>
                            <a:picLocks noChangeAspect="1" noChangeArrowheads="1"/>
                          </pic:cNvPicPr>
                        </pic:nvPicPr>
                        <pic:blipFill>
                          <a:blip r:link="rId140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0000" w:rsidRDefault="00E0452F">
            <w:pPr>
              <w:pStyle w:val="a5"/>
            </w:pPr>
            <w:r>
              <w:t>We recommend that you add the dependency management through the Spring BOM so that you need not manage versions yourself.</w:t>
            </w:r>
          </w:p>
        </w:tc>
      </w:tr>
      <w:tr w:rsidR="00000000">
        <w:trPr>
          <w:divId w:val="670065463"/>
          <w:tblCellSpacing w:w="15" w:type="dxa"/>
        </w:trPr>
        <w:tc>
          <w:tcPr>
            <w:tcW w:w="250" w:type="pct"/>
            <w:hideMark/>
          </w:tcPr>
          <w:p w:rsidR="00000000" w:rsidRDefault="00E0452F">
            <w:pPr>
              <w:pStyle w:val="a5"/>
            </w:pPr>
            <w:r>
              <w:rPr>
                <w:noProof/>
                <w:color w:val="0000FF"/>
              </w:rPr>
              <w:drawing>
                <wp:inline distT="0" distB="0" distL="0" distR="0">
                  <wp:extent cx="114300" cy="114300"/>
                  <wp:effectExtent l="0" t="0" r="0" b="0"/>
                  <wp:docPr id="205" name="图片 205" descr="2">
                    <a:hlinkClick xmlns:a="http://schemas.openxmlformats.org/drawingml/2006/main" r:id="rId14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2"/>
                          <pic:cNvPicPr>
                            <a:picLocks noChangeAspect="1" noChangeArrowheads="1"/>
                          </pic:cNvPicPr>
                        </pic:nvPicPr>
                        <pic:blipFill>
                          <a:blip r:link="rId14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0000" w:rsidRDefault="00E0452F">
            <w:pPr>
              <w:pStyle w:val="a5"/>
            </w:pPr>
            <w:r>
              <w:t xml:space="preserve">Add the dependency to </w:t>
            </w:r>
            <w:r>
              <w:rPr>
                <w:rStyle w:val="HTML"/>
              </w:rPr>
              <w:t>spring-cloud-starter-zipkin</w:t>
            </w:r>
            <w:r>
              <w:t>. That way, all nested dependencies get downloaded.</w:t>
            </w:r>
          </w:p>
        </w:tc>
      </w:tr>
      <w:tr w:rsidR="00000000">
        <w:trPr>
          <w:divId w:val="670065463"/>
          <w:tblCellSpacing w:w="15" w:type="dxa"/>
        </w:trPr>
        <w:tc>
          <w:tcPr>
            <w:tcW w:w="250" w:type="pct"/>
            <w:hideMark/>
          </w:tcPr>
          <w:p w:rsidR="00000000" w:rsidRDefault="00E0452F">
            <w:pPr>
              <w:pStyle w:val="a5"/>
            </w:pPr>
            <w:r>
              <w:rPr>
                <w:noProof/>
                <w:color w:val="0000FF"/>
              </w:rPr>
              <w:drawing>
                <wp:inline distT="0" distB="0" distL="0" distR="0">
                  <wp:extent cx="114300" cy="114300"/>
                  <wp:effectExtent l="0" t="0" r="0" b="0"/>
                  <wp:docPr id="206" name="图片 206" descr="3">
                    <a:hlinkClick xmlns:a="http://schemas.openxmlformats.org/drawingml/2006/main" r:id="rId14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3"/>
                          <pic:cNvPicPr>
                            <a:picLocks noChangeAspect="1" noChangeArrowheads="1"/>
                          </pic:cNvPicPr>
                        </pic:nvPicPr>
                        <pic:blipFill>
                          <a:blip r:link="rId14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0000" w:rsidRDefault="00E0452F">
            <w:pPr>
              <w:pStyle w:val="a5"/>
            </w:pPr>
            <w:r>
              <w:t>To automatically conf</w:t>
            </w:r>
            <w:r>
              <w:t xml:space="preserve">igure RabbitMQ, add the </w:t>
            </w:r>
            <w:r>
              <w:rPr>
                <w:rStyle w:val="HTML"/>
              </w:rPr>
              <w:t>spring-rabbit</w:t>
            </w:r>
            <w:r>
              <w:t xml:space="preserve"> dependency.</w:t>
            </w:r>
          </w:p>
        </w:tc>
      </w:tr>
    </w:tbl>
    <w:p w:rsidR="00000000" w:rsidRDefault="00E0452F">
      <w:pPr>
        <w:pStyle w:val="secondary"/>
        <w:divId w:val="172182907"/>
        <w:rPr>
          <w:lang w:val="en"/>
        </w:rPr>
      </w:pPr>
      <w:r>
        <w:rPr>
          <w:b/>
          <w:bCs/>
          <w:lang w:val="en"/>
        </w:rPr>
        <w:t>Gradle. </w:t>
      </w:r>
      <w:r>
        <w:rPr>
          <w:lang w:val="en"/>
        </w:rPr>
        <w:t xml:space="preserve"> </w:t>
      </w:r>
    </w:p>
    <w:p w:rsidR="00000000" w:rsidRDefault="00E0452F">
      <w:pPr>
        <w:pStyle w:val="HTML0"/>
        <w:divId w:val="172182907"/>
        <w:rPr>
          <w:lang w:val="en"/>
        </w:rPr>
      </w:pPr>
      <w:r>
        <w:rPr>
          <w:lang w:val="en"/>
        </w:rPr>
        <w:t xml:space="preserve">dependencyManagement { </w:t>
      </w:r>
      <w:bookmarkStart w:id="400" w:name="CO6-1"/>
      <w:bookmarkEnd w:id="400"/>
      <w:r>
        <w:rPr>
          <w:noProof/>
          <w:lang w:val="en"/>
        </w:rPr>
        <w:drawing>
          <wp:inline distT="0" distB="0" distL="0" distR="0">
            <wp:extent cx="114300" cy="114300"/>
            <wp:effectExtent l="0" t="0" r="0" b="0"/>
            <wp:docPr id="207" name="图片 20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1"/>
                    <pic:cNvPicPr>
                      <a:picLocks noChangeAspect="1" noChangeArrowheads="1"/>
                    </pic:cNvPicPr>
                  </pic:nvPicPr>
                  <pic:blipFill>
                    <a:blip r:link="rId140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00000" w:rsidRDefault="00E0452F">
      <w:pPr>
        <w:pStyle w:val="HTML0"/>
        <w:divId w:val="172182907"/>
        <w:rPr>
          <w:lang w:val="en"/>
        </w:rPr>
      </w:pPr>
      <w:r>
        <w:rPr>
          <w:lang w:val="en"/>
        </w:rPr>
        <w:t xml:space="preserve">    imports {</w:t>
      </w:r>
    </w:p>
    <w:p w:rsidR="00000000" w:rsidRDefault="00E0452F">
      <w:pPr>
        <w:pStyle w:val="HTML0"/>
        <w:divId w:val="172182907"/>
        <w:rPr>
          <w:lang w:val="en"/>
        </w:rPr>
      </w:pPr>
      <w:r>
        <w:rPr>
          <w:lang w:val="en"/>
        </w:rPr>
        <w:t xml:space="preserve">        mavenBom</w:t>
      </w:r>
      <w:r>
        <w:rPr>
          <w:lang w:val="en"/>
        </w:rPr>
        <w:t xml:space="preserve"> </w:t>
      </w:r>
      <w:r>
        <w:rPr>
          <w:rStyle w:val="hl-string"/>
          <w:lang w:val="en"/>
        </w:rPr>
        <w:t>"org.springframework.cloud:spring-cloud-dependencies:${releaseTrainVersion}</w:t>
      </w:r>
      <w:r>
        <w:rPr>
          <w:rStyle w:val="hl-string"/>
          <w:lang w:val="en"/>
        </w:rPr>
        <w:t>"</w:t>
      </w:r>
    </w:p>
    <w:p w:rsidR="00000000" w:rsidRDefault="00E0452F">
      <w:pPr>
        <w:pStyle w:val="HTML0"/>
        <w:divId w:val="172182907"/>
        <w:rPr>
          <w:lang w:val="en"/>
        </w:rPr>
      </w:pPr>
      <w:r>
        <w:rPr>
          <w:lang w:val="en"/>
        </w:rPr>
        <w:t xml:space="preserve">    }</w:t>
      </w:r>
    </w:p>
    <w:p w:rsidR="00000000" w:rsidRDefault="00E0452F">
      <w:pPr>
        <w:pStyle w:val="HTML0"/>
        <w:divId w:val="172182907"/>
        <w:rPr>
          <w:lang w:val="en"/>
        </w:rPr>
      </w:pPr>
      <w:r>
        <w:rPr>
          <w:lang w:val="en"/>
        </w:rPr>
        <w:t>}</w:t>
      </w:r>
    </w:p>
    <w:p w:rsidR="00000000" w:rsidRDefault="00E0452F">
      <w:pPr>
        <w:pStyle w:val="HTML0"/>
        <w:divId w:val="172182907"/>
        <w:rPr>
          <w:lang w:val="en"/>
        </w:rPr>
      </w:pPr>
    </w:p>
    <w:p w:rsidR="00000000" w:rsidRDefault="00E0452F">
      <w:pPr>
        <w:pStyle w:val="HTML0"/>
        <w:divId w:val="172182907"/>
        <w:rPr>
          <w:lang w:val="en"/>
        </w:rPr>
      </w:pPr>
      <w:r>
        <w:rPr>
          <w:lang w:val="en"/>
        </w:rPr>
        <w:t>dependencies {</w:t>
      </w:r>
    </w:p>
    <w:p w:rsidR="00000000" w:rsidRDefault="00E0452F">
      <w:pPr>
        <w:pStyle w:val="HTML0"/>
        <w:divId w:val="172182907"/>
        <w:rPr>
          <w:lang w:val="en"/>
        </w:rPr>
      </w:pPr>
      <w:r>
        <w:rPr>
          <w:lang w:val="en"/>
        </w:rPr>
        <w:t xml:space="preserve">    compile</w:t>
      </w:r>
      <w:r>
        <w:rPr>
          <w:lang w:val="en"/>
        </w:rPr>
        <w:t xml:space="preserve"> </w:t>
      </w:r>
      <w:r>
        <w:rPr>
          <w:rStyle w:val="hl-string"/>
          <w:lang w:val="en"/>
        </w:rPr>
        <w:t>"org.springframework.cloud:spring-cloud-starter-zipkin</w:t>
      </w:r>
      <w:r>
        <w:rPr>
          <w:rStyle w:val="hl-string"/>
          <w:lang w:val="en"/>
        </w:rPr>
        <w:t>"</w:t>
      </w:r>
      <w:r>
        <w:rPr>
          <w:lang w:val="en"/>
        </w:rPr>
        <w:t xml:space="preserve"> </w:t>
      </w:r>
      <w:bookmarkStart w:id="401" w:name="CO6-2"/>
      <w:bookmarkEnd w:id="401"/>
      <w:r>
        <w:rPr>
          <w:noProof/>
          <w:lang w:val="en"/>
        </w:rPr>
        <w:drawing>
          <wp:inline distT="0" distB="0" distL="0" distR="0">
            <wp:extent cx="114300" cy="114300"/>
            <wp:effectExtent l="0" t="0" r="0" b="0"/>
            <wp:docPr id="208" name="图片 20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2"/>
                    <pic:cNvPicPr>
                      <a:picLocks noChangeAspect="1" noChangeArrowheads="1"/>
                    </pic:cNvPicPr>
                  </pic:nvPicPr>
                  <pic:blipFill>
                    <a:blip r:link="rId14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00000" w:rsidRDefault="00E0452F">
      <w:pPr>
        <w:pStyle w:val="HTML0"/>
        <w:divId w:val="172182907"/>
        <w:rPr>
          <w:lang w:val="en"/>
        </w:rPr>
      </w:pPr>
      <w:r>
        <w:rPr>
          <w:lang w:val="en"/>
        </w:rPr>
        <w:t xml:space="preserve">    compile</w:t>
      </w:r>
      <w:r>
        <w:rPr>
          <w:lang w:val="en"/>
        </w:rPr>
        <w:t xml:space="preserve"> </w:t>
      </w:r>
      <w:r>
        <w:rPr>
          <w:rStyle w:val="hl-string"/>
          <w:lang w:val="en"/>
        </w:rPr>
        <w:t>"org.springframework.amqp:spring-rabbit</w:t>
      </w:r>
      <w:r>
        <w:rPr>
          <w:rStyle w:val="hl-string"/>
          <w:lang w:val="en"/>
        </w:rPr>
        <w:t>"</w:t>
      </w:r>
      <w:r>
        <w:rPr>
          <w:lang w:val="en"/>
        </w:rPr>
        <w:t xml:space="preserve"> </w:t>
      </w:r>
      <w:bookmarkStart w:id="402" w:name="CO6-3"/>
      <w:bookmarkEnd w:id="402"/>
      <w:r>
        <w:rPr>
          <w:noProof/>
          <w:lang w:val="en"/>
        </w:rPr>
        <w:drawing>
          <wp:inline distT="0" distB="0" distL="0" distR="0">
            <wp:extent cx="114300" cy="114300"/>
            <wp:effectExtent l="0" t="0" r="0" b="0"/>
            <wp:docPr id="209" name="图片 20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3"/>
                    <pic:cNvPicPr>
                      <a:picLocks noChangeAspect="1" noChangeArrowheads="1"/>
                    </pic:cNvPicPr>
                  </pic:nvPicPr>
                  <pic:blipFill>
                    <a:blip r:link="rId14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00000" w:rsidRDefault="00E0452F">
      <w:pPr>
        <w:pStyle w:val="HTML0"/>
        <w:divId w:val="172182907"/>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15"/>
        <w:gridCol w:w="480"/>
      </w:tblGrid>
      <w:tr w:rsidR="00000000">
        <w:trPr>
          <w:divId w:val="237523187"/>
          <w:tblCellSpacing w:w="15" w:type="dxa"/>
        </w:trPr>
        <w:tc>
          <w:tcPr>
            <w:tcW w:w="250" w:type="pct"/>
            <w:hideMark/>
          </w:tcPr>
          <w:p w:rsidR="00000000" w:rsidRDefault="00E0452F">
            <w:pPr>
              <w:pStyle w:val="a5"/>
            </w:pPr>
            <w:r>
              <w:rPr>
                <w:noProof/>
                <w:color w:val="0000FF"/>
              </w:rPr>
              <w:drawing>
                <wp:inline distT="0" distB="0" distL="0" distR="0">
                  <wp:extent cx="114300" cy="114300"/>
                  <wp:effectExtent l="0" t="0" r="0" b="0"/>
                  <wp:docPr id="210" name="图片 210" descr="1">
                    <a:hlinkClick xmlns:a="http://schemas.openxmlformats.org/drawingml/2006/main" r:id="rId14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1"/>
                          <pic:cNvPicPr>
                            <a:picLocks noChangeAspect="1" noChangeArrowheads="1"/>
                          </pic:cNvPicPr>
                        </pic:nvPicPr>
                        <pic:blipFill>
                          <a:blip r:link="rId140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0000" w:rsidRDefault="00E0452F">
            <w:pPr>
              <w:pStyle w:val="a5"/>
            </w:pPr>
            <w:r>
              <w:t>We recommend that you add the dependency management through the Spring BOM so that you need not manage versions yourself.</w:t>
            </w:r>
          </w:p>
        </w:tc>
      </w:tr>
      <w:tr w:rsidR="00000000">
        <w:trPr>
          <w:divId w:val="237523187"/>
          <w:tblCellSpacing w:w="15" w:type="dxa"/>
        </w:trPr>
        <w:tc>
          <w:tcPr>
            <w:tcW w:w="250" w:type="pct"/>
            <w:hideMark/>
          </w:tcPr>
          <w:p w:rsidR="00000000" w:rsidRDefault="00E0452F">
            <w:pPr>
              <w:pStyle w:val="a5"/>
            </w:pPr>
            <w:r>
              <w:rPr>
                <w:noProof/>
                <w:color w:val="0000FF"/>
              </w:rPr>
              <w:drawing>
                <wp:inline distT="0" distB="0" distL="0" distR="0">
                  <wp:extent cx="114300" cy="114300"/>
                  <wp:effectExtent l="0" t="0" r="0" b="0"/>
                  <wp:docPr id="211" name="图片 211" descr="2">
                    <a:hlinkClick xmlns:a="http://schemas.openxmlformats.org/drawingml/2006/main" r:id="rId14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2"/>
                          <pic:cNvPicPr>
                            <a:picLocks noChangeAspect="1" noChangeArrowheads="1"/>
                          </pic:cNvPicPr>
                        </pic:nvPicPr>
                        <pic:blipFill>
                          <a:blip r:link="rId14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0000" w:rsidRDefault="00E0452F">
            <w:pPr>
              <w:pStyle w:val="a5"/>
            </w:pPr>
            <w:r>
              <w:t xml:space="preserve">Add the dependency to </w:t>
            </w:r>
            <w:r>
              <w:rPr>
                <w:rStyle w:val="HTML"/>
              </w:rPr>
              <w:t>spring-cloud-starter-zipkin</w:t>
            </w:r>
            <w:r>
              <w:t>. That way, all nested dependencies get downloaded.</w:t>
            </w:r>
          </w:p>
        </w:tc>
      </w:tr>
      <w:tr w:rsidR="00000000">
        <w:trPr>
          <w:divId w:val="237523187"/>
          <w:tblCellSpacing w:w="15" w:type="dxa"/>
        </w:trPr>
        <w:tc>
          <w:tcPr>
            <w:tcW w:w="250" w:type="pct"/>
            <w:hideMark/>
          </w:tcPr>
          <w:p w:rsidR="00000000" w:rsidRDefault="00E0452F">
            <w:pPr>
              <w:pStyle w:val="a5"/>
            </w:pPr>
            <w:r>
              <w:rPr>
                <w:noProof/>
                <w:color w:val="0000FF"/>
              </w:rPr>
              <w:drawing>
                <wp:inline distT="0" distB="0" distL="0" distR="0">
                  <wp:extent cx="114300" cy="114300"/>
                  <wp:effectExtent l="0" t="0" r="0" b="0"/>
                  <wp:docPr id="212" name="图片 212" descr="3">
                    <a:hlinkClick xmlns:a="http://schemas.openxmlformats.org/drawingml/2006/main" r:id="rId14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3"/>
                          <pic:cNvPicPr>
                            <a:picLocks noChangeAspect="1" noChangeArrowheads="1"/>
                          </pic:cNvPicPr>
                        </pic:nvPicPr>
                        <pic:blipFill>
                          <a:blip r:link="rId14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0000" w:rsidRDefault="00E0452F">
            <w:pPr>
              <w:pStyle w:val="a5"/>
            </w:pPr>
            <w:r>
              <w:t xml:space="preserve">To automatically configure RabbitMQ, add the </w:t>
            </w:r>
            <w:r>
              <w:rPr>
                <w:rStyle w:val="HTML"/>
              </w:rPr>
              <w:t>spring-rabbit</w:t>
            </w:r>
            <w:r>
              <w:t xml:space="preserve"> dependency.</w:t>
            </w:r>
          </w:p>
        </w:tc>
      </w:tr>
    </w:tbl>
    <w:p w:rsidR="00000000" w:rsidRDefault="00E0452F">
      <w:pPr>
        <w:pStyle w:val="2"/>
        <w:divId w:val="890462691"/>
        <w:rPr>
          <w:lang w:val="en"/>
        </w:rPr>
      </w:pPr>
      <w:bookmarkStart w:id="403" w:name="_overriding_the_auto_configuration_of_zi"/>
      <w:bookmarkEnd w:id="403"/>
      <w:r>
        <w:rPr>
          <w:lang w:val="en"/>
        </w:rPr>
        <w:t>50.4 Overriding the auto-configuration of Zipkin</w:t>
      </w:r>
    </w:p>
    <w:p w:rsidR="00000000" w:rsidRDefault="00E0452F">
      <w:pPr>
        <w:pStyle w:val="a5"/>
        <w:divId w:val="97986428"/>
        <w:rPr>
          <w:lang w:val="en"/>
        </w:rPr>
      </w:pPr>
      <w:r>
        <w:rPr>
          <w:lang w:val="en"/>
        </w:rPr>
        <w:t xml:space="preserve">Spring Cloud Sleuth supports sending traces to multiple tracing systems as of version 2.1.0. </w:t>
      </w:r>
      <w:r>
        <w:rPr>
          <w:lang w:val="en"/>
        </w:rPr>
        <w:t xml:space="preserve">In order to get this to work, every tracing system needs to have a </w:t>
      </w:r>
      <w:r>
        <w:rPr>
          <w:rStyle w:val="HTML"/>
          <w:lang w:val="en"/>
        </w:rPr>
        <w:t>Reporter&lt;Span&gt;</w:t>
      </w:r>
      <w:r>
        <w:rPr>
          <w:lang w:val="en"/>
        </w:rPr>
        <w:t xml:space="preserve"> and </w:t>
      </w:r>
      <w:r>
        <w:rPr>
          <w:rStyle w:val="HTML"/>
          <w:lang w:val="en"/>
        </w:rPr>
        <w:t>Sender</w:t>
      </w:r>
      <w:r>
        <w:rPr>
          <w:lang w:val="en"/>
        </w:rPr>
        <w:t xml:space="preserve">. If you want to override the provided beans you need to give them a specific name. To do this you can use respectively </w:t>
      </w:r>
      <w:r>
        <w:rPr>
          <w:rStyle w:val="HTML"/>
          <w:lang w:val="en"/>
        </w:rPr>
        <w:t>ZipkinAutoConfiguration.REPORTER_BEAN_NAME</w:t>
      </w:r>
      <w:r>
        <w:rPr>
          <w:lang w:val="en"/>
        </w:rPr>
        <w:t xml:space="preserve"> a</w:t>
      </w:r>
      <w:r>
        <w:rPr>
          <w:lang w:val="en"/>
        </w:rPr>
        <w:t xml:space="preserve">nd </w:t>
      </w:r>
      <w:r>
        <w:rPr>
          <w:rStyle w:val="HTML"/>
          <w:lang w:val="en"/>
        </w:rPr>
        <w:t>ZipkinAutoConfiguration.SENDER_BEAN_NAME</w:t>
      </w:r>
      <w:r>
        <w:rPr>
          <w:lang w:val="en"/>
        </w:rPr>
        <w:t>.</w:t>
      </w:r>
    </w:p>
    <w:p w:rsidR="00000000" w:rsidRDefault="00E0452F">
      <w:pPr>
        <w:pStyle w:val="HTML0"/>
        <w:divId w:val="97986428"/>
        <w:rPr>
          <w:lang w:val="en"/>
        </w:rPr>
      </w:pPr>
      <w:r>
        <w:rPr>
          <w:rStyle w:val="hl-annotation"/>
          <w:i/>
          <w:iCs/>
          <w:color w:val="808080"/>
          <w:lang w:val="en"/>
        </w:rPr>
        <w:t>@Configuration</w:t>
      </w:r>
    </w:p>
    <w:p w:rsidR="00000000" w:rsidRDefault="00E0452F">
      <w:pPr>
        <w:pStyle w:val="HTML0"/>
        <w:divId w:val="97986428"/>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MyConfig {</w:t>
      </w:r>
    </w:p>
    <w:p w:rsidR="00000000" w:rsidRDefault="00E0452F">
      <w:pPr>
        <w:pStyle w:val="HTML0"/>
        <w:divId w:val="97986428"/>
        <w:rPr>
          <w:lang w:val="en"/>
        </w:rPr>
      </w:pPr>
    </w:p>
    <w:p w:rsidR="00000000" w:rsidRDefault="00E0452F">
      <w:pPr>
        <w:pStyle w:val="HTML0"/>
        <w:divId w:val="97986428"/>
        <w:rPr>
          <w:lang w:val="en"/>
        </w:rPr>
      </w:pPr>
      <w:r>
        <w:rPr>
          <w:lang w:val="en"/>
        </w:rPr>
        <w:tab/>
      </w:r>
      <w:r>
        <w:rPr>
          <w:rStyle w:val="hl-annotation"/>
          <w:i/>
          <w:iCs/>
          <w:color w:val="808080"/>
          <w:lang w:val="en"/>
        </w:rPr>
        <w:t>@Bean(ZipkinAutoConfiguration.REPORTER_BEAN_NAME)</w:t>
      </w:r>
    </w:p>
    <w:p w:rsidR="00000000" w:rsidRDefault="00E0452F">
      <w:pPr>
        <w:pStyle w:val="HTML0"/>
        <w:divId w:val="97986428"/>
        <w:rPr>
          <w:lang w:val="en"/>
        </w:rPr>
      </w:pPr>
      <w:r>
        <w:rPr>
          <w:lang w:val="en"/>
        </w:rPr>
        <w:tab/>
        <w:t>Reporter&lt;zipkin2.Span&gt; myReporter() {</w:t>
      </w:r>
    </w:p>
    <w:p w:rsidR="00000000" w:rsidRDefault="00E0452F">
      <w:pPr>
        <w:pStyle w:val="HTML0"/>
        <w:divId w:val="97986428"/>
        <w:rPr>
          <w:lang w:val="en"/>
        </w:rPr>
      </w:pPr>
      <w:r>
        <w:rPr>
          <w:lang w:val="en"/>
        </w:rPr>
        <w:tab/>
      </w:r>
      <w:r>
        <w:rPr>
          <w:lang w:val="en"/>
        </w:rPr>
        <w:tab/>
      </w:r>
      <w:r>
        <w:rPr>
          <w:rStyle w:val="hl-keyword"/>
          <w:lang w:val="en"/>
        </w:rPr>
        <w:t>retur</w:t>
      </w:r>
      <w:r>
        <w:rPr>
          <w:rStyle w:val="hl-keyword"/>
          <w:lang w:val="en"/>
        </w:rPr>
        <w:t>n</w:t>
      </w:r>
      <w:r>
        <w:rPr>
          <w:lang w:val="en"/>
        </w:rPr>
        <w:t xml:space="preserve"> AsyncReporter.create(mySender());</w:t>
      </w:r>
    </w:p>
    <w:p w:rsidR="00000000" w:rsidRDefault="00E0452F">
      <w:pPr>
        <w:pStyle w:val="HTML0"/>
        <w:divId w:val="97986428"/>
        <w:rPr>
          <w:lang w:val="en"/>
        </w:rPr>
      </w:pPr>
      <w:r>
        <w:rPr>
          <w:lang w:val="en"/>
        </w:rPr>
        <w:tab/>
        <w:t>}</w:t>
      </w:r>
    </w:p>
    <w:p w:rsidR="00000000" w:rsidRDefault="00E0452F">
      <w:pPr>
        <w:pStyle w:val="HTML0"/>
        <w:divId w:val="97986428"/>
        <w:rPr>
          <w:lang w:val="en"/>
        </w:rPr>
      </w:pPr>
    </w:p>
    <w:p w:rsidR="00000000" w:rsidRDefault="00E0452F">
      <w:pPr>
        <w:pStyle w:val="HTML0"/>
        <w:divId w:val="97986428"/>
        <w:rPr>
          <w:lang w:val="en"/>
        </w:rPr>
      </w:pPr>
      <w:r>
        <w:rPr>
          <w:lang w:val="en"/>
        </w:rPr>
        <w:tab/>
      </w:r>
      <w:r>
        <w:rPr>
          <w:rStyle w:val="hl-annotation"/>
          <w:i/>
          <w:iCs/>
          <w:color w:val="808080"/>
          <w:lang w:val="en"/>
        </w:rPr>
        <w:t>@Bean(ZipkinAutoConfigu</w:t>
      </w:r>
      <w:r>
        <w:rPr>
          <w:rStyle w:val="hl-annotation"/>
          <w:i/>
          <w:iCs/>
          <w:color w:val="808080"/>
          <w:lang w:val="en"/>
        </w:rPr>
        <w:t>ration.SENDER_BEAN_NAME)</w:t>
      </w:r>
    </w:p>
    <w:p w:rsidR="00000000" w:rsidRDefault="00E0452F">
      <w:pPr>
        <w:pStyle w:val="HTML0"/>
        <w:divId w:val="97986428"/>
        <w:rPr>
          <w:lang w:val="en"/>
        </w:rPr>
      </w:pPr>
      <w:r>
        <w:rPr>
          <w:lang w:val="en"/>
        </w:rPr>
        <w:tab/>
        <w:t>MySender mySender() {</w:t>
      </w:r>
    </w:p>
    <w:p w:rsidR="00000000" w:rsidRDefault="00E0452F">
      <w:pPr>
        <w:pStyle w:val="HTML0"/>
        <w:divId w:val="97986428"/>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MySender();</w:t>
      </w:r>
    </w:p>
    <w:p w:rsidR="00000000" w:rsidRDefault="00E0452F">
      <w:pPr>
        <w:pStyle w:val="HTML0"/>
        <w:divId w:val="97986428"/>
        <w:rPr>
          <w:lang w:val="en"/>
        </w:rPr>
      </w:pPr>
      <w:r>
        <w:rPr>
          <w:lang w:val="en"/>
        </w:rPr>
        <w:tab/>
        <w:t>}</w:t>
      </w:r>
    </w:p>
    <w:p w:rsidR="00000000" w:rsidRDefault="00E0452F">
      <w:pPr>
        <w:pStyle w:val="HTML0"/>
        <w:divId w:val="97986428"/>
        <w:rPr>
          <w:lang w:val="en"/>
        </w:rPr>
      </w:pPr>
    </w:p>
    <w:p w:rsidR="00000000" w:rsidRDefault="00E0452F">
      <w:pPr>
        <w:pStyle w:val="HTML0"/>
        <w:divId w:val="97986428"/>
        <w:rPr>
          <w:lang w:val="en"/>
        </w:rPr>
      </w:pPr>
      <w:r>
        <w:rPr>
          <w:lang w:val="en"/>
        </w:rPr>
        <w:tab/>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MySender</w:t>
      </w:r>
      <w:r>
        <w:rPr>
          <w:lang w:val="en"/>
        </w:rPr>
        <w:t xml:space="preserve"> </w:t>
      </w:r>
      <w:r>
        <w:rPr>
          <w:rStyle w:val="hl-keyword"/>
          <w:lang w:val="en"/>
        </w:rPr>
        <w:t>extend</w:t>
      </w:r>
      <w:r>
        <w:rPr>
          <w:rStyle w:val="hl-keyword"/>
          <w:lang w:val="en"/>
        </w:rPr>
        <w:t>s</w:t>
      </w:r>
      <w:r>
        <w:rPr>
          <w:lang w:val="en"/>
        </w:rPr>
        <w:t xml:space="preserve"> Sender {</w:t>
      </w:r>
    </w:p>
    <w:p w:rsidR="00000000" w:rsidRDefault="00E0452F">
      <w:pPr>
        <w:pStyle w:val="HTML0"/>
        <w:divId w:val="97986428"/>
        <w:rPr>
          <w:lang w:val="en"/>
        </w:rPr>
      </w:pPr>
    </w:p>
    <w:p w:rsidR="00000000" w:rsidRDefault="00E0452F">
      <w:pPr>
        <w:pStyle w:val="HTML0"/>
        <w:divId w:val="97986428"/>
        <w:rPr>
          <w:lang w:val="en"/>
        </w:rPr>
      </w:pPr>
      <w:r>
        <w:rPr>
          <w:lang w:val="en"/>
        </w:rPr>
        <w:tab/>
      </w:r>
      <w:r>
        <w:rPr>
          <w:lang w:val="en"/>
        </w:rPr>
        <w:tab/>
      </w:r>
      <w:r>
        <w:rPr>
          <w:rStyle w:val="hl-keyword"/>
          <w:lang w:val="en"/>
        </w:rPr>
        <w:t>privat</w:t>
      </w:r>
      <w:r>
        <w:rPr>
          <w:rStyle w:val="hl-keyword"/>
          <w:lang w:val="en"/>
        </w:rPr>
        <w:t>e</w:t>
      </w:r>
      <w:r>
        <w:rPr>
          <w:lang w:val="en"/>
        </w:rPr>
        <w:t xml:space="preserve"> </w:t>
      </w:r>
      <w:r>
        <w:rPr>
          <w:rStyle w:val="hl-keyword"/>
          <w:lang w:val="en"/>
        </w:rPr>
        <w:t>boolea</w:t>
      </w:r>
      <w:r>
        <w:rPr>
          <w:rStyle w:val="hl-keyword"/>
          <w:lang w:val="en"/>
        </w:rPr>
        <w:t>n</w:t>
      </w:r>
      <w:r>
        <w:rPr>
          <w:lang w:val="en"/>
        </w:rPr>
        <w:t xml:space="preserve"> spanSent = false;</w:t>
      </w:r>
    </w:p>
    <w:p w:rsidR="00000000" w:rsidRDefault="00E0452F">
      <w:pPr>
        <w:pStyle w:val="HTML0"/>
        <w:divId w:val="97986428"/>
        <w:rPr>
          <w:lang w:val="en"/>
        </w:rPr>
      </w:pPr>
    </w:p>
    <w:p w:rsidR="00000000" w:rsidRDefault="00E0452F">
      <w:pPr>
        <w:pStyle w:val="HTML0"/>
        <w:divId w:val="97986428"/>
        <w:rPr>
          <w:lang w:val="en"/>
        </w:rPr>
      </w:pPr>
      <w:r>
        <w:rPr>
          <w:lang w:val="en"/>
        </w:rPr>
        <w:tab/>
      </w:r>
      <w:r>
        <w:rPr>
          <w:lang w:val="en"/>
        </w:rPr>
        <w:tab/>
      </w:r>
      <w:r>
        <w:rPr>
          <w:rStyle w:val="hl-keyword"/>
          <w:lang w:val="en"/>
        </w:rPr>
        <w:t>boolea</w:t>
      </w:r>
      <w:r>
        <w:rPr>
          <w:rStyle w:val="hl-keyword"/>
          <w:lang w:val="en"/>
        </w:rPr>
        <w:t>n</w:t>
      </w:r>
      <w:r>
        <w:rPr>
          <w:lang w:val="en"/>
        </w:rPr>
        <w:t xml:space="preserve"> isSpanSent() {</w:t>
      </w:r>
    </w:p>
    <w:p w:rsidR="00000000" w:rsidRDefault="00E0452F">
      <w:pPr>
        <w:pStyle w:val="HTML0"/>
        <w:divId w:val="97986428"/>
        <w:rPr>
          <w:lang w:val="en"/>
        </w:rPr>
      </w:pPr>
      <w:r>
        <w:rPr>
          <w:lang w:val="en"/>
        </w:rPr>
        <w:tab/>
      </w: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thi</w:t>
      </w:r>
      <w:r>
        <w:rPr>
          <w:rStyle w:val="hl-keyword"/>
          <w:lang w:val="en"/>
        </w:rPr>
        <w:t>s</w:t>
      </w:r>
      <w:r>
        <w:rPr>
          <w:lang w:val="en"/>
        </w:rPr>
        <w:t>.spanSent;</w:t>
      </w:r>
    </w:p>
    <w:p w:rsidR="00000000" w:rsidRDefault="00E0452F">
      <w:pPr>
        <w:pStyle w:val="HTML0"/>
        <w:divId w:val="97986428"/>
        <w:rPr>
          <w:lang w:val="en"/>
        </w:rPr>
      </w:pPr>
      <w:r>
        <w:rPr>
          <w:lang w:val="en"/>
        </w:rPr>
        <w:tab/>
      </w:r>
      <w:r>
        <w:rPr>
          <w:lang w:val="en"/>
        </w:rPr>
        <w:tab/>
        <w:t>}</w:t>
      </w:r>
    </w:p>
    <w:p w:rsidR="00000000" w:rsidRDefault="00E0452F">
      <w:pPr>
        <w:pStyle w:val="HTML0"/>
        <w:divId w:val="97986428"/>
        <w:rPr>
          <w:lang w:val="en"/>
        </w:rPr>
      </w:pPr>
    </w:p>
    <w:p w:rsidR="00000000" w:rsidRDefault="00E0452F">
      <w:pPr>
        <w:pStyle w:val="HTML0"/>
        <w:divId w:val="97986428"/>
        <w:rPr>
          <w:lang w:val="en"/>
        </w:rPr>
      </w:pPr>
      <w:r>
        <w:rPr>
          <w:lang w:val="en"/>
        </w:rPr>
        <w:tab/>
      </w:r>
      <w:r>
        <w:rPr>
          <w:lang w:val="en"/>
        </w:rPr>
        <w:tab/>
      </w:r>
      <w:r>
        <w:rPr>
          <w:rStyle w:val="hl-annotation"/>
          <w:i/>
          <w:iCs/>
          <w:color w:val="808080"/>
          <w:lang w:val="en"/>
        </w:rPr>
        <w:t>@Override</w:t>
      </w:r>
    </w:p>
    <w:p w:rsidR="00000000" w:rsidRDefault="00E0452F">
      <w:pPr>
        <w:pStyle w:val="HTML0"/>
        <w:divId w:val="97986428"/>
        <w:rPr>
          <w:lang w:val="en"/>
        </w:rPr>
      </w:pPr>
      <w:r>
        <w:rPr>
          <w:lang w:val="en"/>
        </w:rPr>
        <w:tab/>
      </w:r>
      <w:r>
        <w:rPr>
          <w:lang w:val="en"/>
        </w:rPr>
        <w:tab/>
      </w:r>
      <w:r>
        <w:rPr>
          <w:rStyle w:val="hl-keyword"/>
          <w:lang w:val="en"/>
        </w:rPr>
        <w:t>publi</w:t>
      </w:r>
      <w:r>
        <w:rPr>
          <w:rStyle w:val="hl-keyword"/>
          <w:lang w:val="en"/>
        </w:rPr>
        <w:t>c</w:t>
      </w:r>
      <w:r>
        <w:rPr>
          <w:lang w:val="en"/>
        </w:rPr>
        <w:t xml:space="preserve"> Encoding encoding() {</w:t>
      </w:r>
    </w:p>
    <w:p w:rsidR="00000000" w:rsidRDefault="00E0452F">
      <w:pPr>
        <w:pStyle w:val="HTML0"/>
        <w:divId w:val="97986428"/>
        <w:rPr>
          <w:lang w:val="en"/>
        </w:rPr>
      </w:pPr>
      <w:r>
        <w:rPr>
          <w:lang w:val="en"/>
        </w:rPr>
        <w:tab/>
      </w:r>
      <w:r>
        <w:rPr>
          <w:lang w:val="en"/>
        </w:rPr>
        <w:tab/>
      </w:r>
      <w:r>
        <w:rPr>
          <w:lang w:val="en"/>
        </w:rPr>
        <w:tab/>
      </w:r>
      <w:r>
        <w:rPr>
          <w:rStyle w:val="hl-keyword"/>
          <w:lang w:val="en"/>
        </w:rPr>
        <w:t>retur</w:t>
      </w:r>
      <w:r>
        <w:rPr>
          <w:rStyle w:val="hl-keyword"/>
          <w:lang w:val="en"/>
        </w:rPr>
        <w:t>n</w:t>
      </w:r>
      <w:r>
        <w:rPr>
          <w:lang w:val="en"/>
        </w:rPr>
        <w:t xml:space="preserve"> Encoding.JSON;</w:t>
      </w:r>
    </w:p>
    <w:p w:rsidR="00000000" w:rsidRDefault="00E0452F">
      <w:pPr>
        <w:pStyle w:val="HTML0"/>
        <w:divId w:val="97986428"/>
        <w:rPr>
          <w:lang w:val="en"/>
        </w:rPr>
      </w:pPr>
      <w:r>
        <w:rPr>
          <w:lang w:val="en"/>
        </w:rPr>
        <w:tab/>
      </w:r>
      <w:r>
        <w:rPr>
          <w:lang w:val="en"/>
        </w:rPr>
        <w:tab/>
        <w:t>}</w:t>
      </w:r>
    </w:p>
    <w:p w:rsidR="00000000" w:rsidRDefault="00E0452F">
      <w:pPr>
        <w:pStyle w:val="HTML0"/>
        <w:divId w:val="97986428"/>
        <w:rPr>
          <w:lang w:val="en"/>
        </w:rPr>
      </w:pPr>
    </w:p>
    <w:p w:rsidR="00000000" w:rsidRDefault="00E0452F">
      <w:pPr>
        <w:pStyle w:val="HTML0"/>
        <w:divId w:val="97986428"/>
        <w:rPr>
          <w:lang w:val="en"/>
        </w:rPr>
      </w:pPr>
      <w:r>
        <w:rPr>
          <w:lang w:val="en"/>
        </w:rPr>
        <w:tab/>
      </w:r>
      <w:r>
        <w:rPr>
          <w:lang w:val="en"/>
        </w:rPr>
        <w:tab/>
      </w:r>
      <w:r>
        <w:rPr>
          <w:rStyle w:val="hl-annotation"/>
          <w:i/>
          <w:iCs/>
          <w:color w:val="808080"/>
          <w:lang w:val="en"/>
        </w:rPr>
        <w:t>@Override</w:t>
      </w:r>
    </w:p>
    <w:p w:rsidR="00000000" w:rsidRDefault="00E0452F">
      <w:pPr>
        <w:pStyle w:val="HTML0"/>
        <w:divId w:val="97986428"/>
        <w:rPr>
          <w:lang w:val="en"/>
        </w:rPr>
      </w:pPr>
      <w:r>
        <w:rPr>
          <w:lang w:val="en"/>
        </w:rPr>
        <w:tab/>
      </w:r>
      <w:r>
        <w:rPr>
          <w:lang w:val="en"/>
        </w:rPr>
        <w:tab/>
      </w:r>
      <w:r>
        <w:rPr>
          <w:rStyle w:val="hl-keyword"/>
          <w:lang w:val="en"/>
        </w:rPr>
        <w:t>publi</w:t>
      </w:r>
      <w:r>
        <w:rPr>
          <w:rStyle w:val="hl-keyword"/>
          <w:lang w:val="en"/>
        </w:rPr>
        <w:t>c</w:t>
      </w:r>
      <w:r>
        <w:rPr>
          <w:lang w:val="en"/>
        </w:rPr>
        <w:t xml:space="preserve"> </w:t>
      </w:r>
      <w:r>
        <w:rPr>
          <w:rStyle w:val="hl-keyword"/>
          <w:lang w:val="en"/>
        </w:rPr>
        <w:t>in</w:t>
      </w:r>
      <w:r>
        <w:rPr>
          <w:rStyle w:val="hl-keyword"/>
          <w:lang w:val="en"/>
        </w:rPr>
        <w:t>t</w:t>
      </w:r>
      <w:r>
        <w:rPr>
          <w:lang w:val="en"/>
        </w:rPr>
        <w:t xml:space="preserve"> messageMaxBytes() {</w:t>
      </w:r>
    </w:p>
    <w:p w:rsidR="00000000" w:rsidRDefault="00E0452F">
      <w:pPr>
        <w:pStyle w:val="HTML0"/>
        <w:divId w:val="97986428"/>
        <w:rPr>
          <w:lang w:val="en"/>
        </w:rPr>
      </w:pPr>
      <w:r>
        <w:rPr>
          <w:lang w:val="en"/>
        </w:rPr>
        <w:tab/>
      </w:r>
      <w:r>
        <w:rPr>
          <w:lang w:val="en"/>
        </w:rPr>
        <w:tab/>
      </w:r>
      <w:r>
        <w:rPr>
          <w:lang w:val="en"/>
        </w:rPr>
        <w:tab/>
      </w:r>
      <w:r>
        <w:rPr>
          <w:rStyle w:val="hl-keyword"/>
          <w:lang w:val="en"/>
        </w:rPr>
        <w:t>retur</w:t>
      </w:r>
      <w:r>
        <w:rPr>
          <w:rStyle w:val="hl-keyword"/>
          <w:lang w:val="en"/>
        </w:rPr>
        <w:t>n</w:t>
      </w:r>
      <w:r>
        <w:rPr>
          <w:lang w:val="en"/>
        </w:rPr>
        <w:t xml:space="preserve"> Integer.MAX_VALUE;</w:t>
      </w:r>
    </w:p>
    <w:p w:rsidR="00000000" w:rsidRDefault="00E0452F">
      <w:pPr>
        <w:pStyle w:val="HTML0"/>
        <w:divId w:val="97986428"/>
        <w:rPr>
          <w:lang w:val="en"/>
        </w:rPr>
      </w:pPr>
      <w:r>
        <w:rPr>
          <w:lang w:val="en"/>
        </w:rPr>
        <w:tab/>
      </w:r>
      <w:r>
        <w:rPr>
          <w:lang w:val="en"/>
        </w:rPr>
        <w:tab/>
        <w:t>}</w:t>
      </w:r>
    </w:p>
    <w:p w:rsidR="00000000" w:rsidRDefault="00E0452F">
      <w:pPr>
        <w:pStyle w:val="HTML0"/>
        <w:divId w:val="97986428"/>
        <w:rPr>
          <w:lang w:val="en"/>
        </w:rPr>
      </w:pPr>
    </w:p>
    <w:p w:rsidR="00000000" w:rsidRDefault="00E0452F">
      <w:pPr>
        <w:pStyle w:val="HTML0"/>
        <w:divId w:val="97986428"/>
        <w:rPr>
          <w:lang w:val="en"/>
        </w:rPr>
      </w:pPr>
      <w:r>
        <w:rPr>
          <w:lang w:val="en"/>
        </w:rPr>
        <w:tab/>
      </w:r>
      <w:r>
        <w:rPr>
          <w:lang w:val="en"/>
        </w:rPr>
        <w:tab/>
      </w:r>
      <w:r>
        <w:rPr>
          <w:rStyle w:val="hl-annotation"/>
          <w:i/>
          <w:iCs/>
          <w:color w:val="808080"/>
          <w:lang w:val="en"/>
        </w:rPr>
        <w:t>@Override</w:t>
      </w:r>
    </w:p>
    <w:p w:rsidR="00000000" w:rsidRDefault="00E0452F">
      <w:pPr>
        <w:pStyle w:val="HTML0"/>
        <w:divId w:val="97986428"/>
        <w:rPr>
          <w:lang w:val="en"/>
        </w:rPr>
      </w:pPr>
      <w:r>
        <w:rPr>
          <w:lang w:val="en"/>
        </w:rPr>
        <w:tab/>
      </w:r>
      <w:r>
        <w:rPr>
          <w:lang w:val="en"/>
        </w:rPr>
        <w:tab/>
      </w:r>
      <w:r>
        <w:rPr>
          <w:rStyle w:val="hl-keyword"/>
          <w:lang w:val="en"/>
        </w:rPr>
        <w:t>publi</w:t>
      </w:r>
      <w:r>
        <w:rPr>
          <w:rStyle w:val="hl-keyword"/>
          <w:lang w:val="en"/>
        </w:rPr>
        <w:t>c</w:t>
      </w:r>
      <w:r>
        <w:rPr>
          <w:lang w:val="en"/>
        </w:rPr>
        <w:t xml:space="preserve"> </w:t>
      </w:r>
      <w:r>
        <w:rPr>
          <w:rStyle w:val="hl-keyword"/>
          <w:lang w:val="en"/>
        </w:rPr>
        <w:t>in</w:t>
      </w:r>
      <w:r>
        <w:rPr>
          <w:rStyle w:val="hl-keyword"/>
          <w:lang w:val="en"/>
        </w:rPr>
        <w:t>t</w:t>
      </w:r>
      <w:r>
        <w:rPr>
          <w:lang w:val="en"/>
        </w:rPr>
        <w:t xml:space="preserve"> messageSizeInBytes(List</w:t>
      </w:r>
      <w:r>
        <w:rPr>
          <w:lang w:val="en"/>
        </w:rPr>
        <w:t>&lt;</w:t>
      </w:r>
      <w:r>
        <w:rPr>
          <w:rStyle w:val="hl-keyword"/>
          <w:lang w:val="en"/>
        </w:rPr>
        <w:t>byt</w:t>
      </w:r>
      <w:r>
        <w:rPr>
          <w:rStyle w:val="hl-keyword"/>
          <w:lang w:val="en"/>
        </w:rPr>
        <w:t>e</w:t>
      </w:r>
      <w:r>
        <w:rPr>
          <w:lang w:val="en"/>
        </w:rPr>
        <w:t>[]&gt; encodedSpans) {</w:t>
      </w:r>
    </w:p>
    <w:p w:rsidR="00000000" w:rsidRDefault="00E0452F">
      <w:pPr>
        <w:pStyle w:val="HTML0"/>
        <w:divId w:val="97986428"/>
        <w:rPr>
          <w:lang w:val="en"/>
        </w:rPr>
      </w:pPr>
      <w:r>
        <w:rPr>
          <w:lang w:val="en"/>
        </w:rPr>
        <w:tab/>
      </w:r>
      <w:r>
        <w:rPr>
          <w:lang w:val="en"/>
        </w:rPr>
        <w:tab/>
      </w:r>
      <w:r>
        <w:rPr>
          <w:lang w:val="en"/>
        </w:rPr>
        <w:tab/>
      </w:r>
      <w:r>
        <w:rPr>
          <w:rStyle w:val="hl-keyword"/>
          <w:lang w:val="en"/>
        </w:rPr>
        <w:t>retur</w:t>
      </w:r>
      <w:r>
        <w:rPr>
          <w:rStyle w:val="hl-keyword"/>
          <w:lang w:val="en"/>
        </w:rPr>
        <w:t>n</w:t>
      </w:r>
      <w:r>
        <w:rPr>
          <w:lang w:val="en"/>
        </w:rPr>
        <w:t xml:space="preserve"> encoding().listSizeInBytes(encodedSpans);</w:t>
      </w:r>
    </w:p>
    <w:p w:rsidR="00000000" w:rsidRDefault="00E0452F">
      <w:pPr>
        <w:pStyle w:val="HTML0"/>
        <w:divId w:val="97986428"/>
        <w:rPr>
          <w:lang w:val="en"/>
        </w:rPr>
      </w:pPr>
      <w:r>
        <w:rPr>
          <w:lang w:val="en"/>
        </w:rPr>
        <w:tab/>
      </w:r>
      <w:r>
        <w:rPr>
          <w:lang w:val="en"/>
        </w:rPr>
        <w:tab/>
        <w:t>}</w:t>
      </w:r>
    </w:p>
    <w:p w:rsidR="00000000" w:rsidRDefault="00E0452F">
      <w:pPr>
        <w:pStyle w:val="HTML0"/>
        <w:divId w:val="97986428"/>
        <w:rPr>
          <w:lang w:val="en"/>
        </w:rPr>
      </w:pPr>
    </w:p>
    <w:p w:rsidR="00000000" w:rsidRDefault="00E0452F">
      <w:pPr>
        <w:pStyle w:val="HTML0"/>
        <w:divId w:val="97986428"/>
        <w:rPr>
          <w:lang w:val="en"/>
        </w:rPr>
      </w:pPr>
      <w:r>
        <w:rPr>
          <w:lang w:val="en"/>
        </w:rPr>
        <w:tab/>
      </w:r>
      <w:r>
        <w:rPr>
          <w:lang w:val="en"/>
        </w:rPr>
        <w:tab/>
      </w:r>
      <w:r>
        <w:rPr>
          <w:rStyle w:val="hl-annotation"/>
          <w:i/>
          <w:iCs/>
          <w:color w:val="808080"/>
          <w:lang w:val="en"/>
        </w:rPr>
        <w:t>@Override</w:t>
      </w:r>
    </w:p>
    <w:p w:rsidR="00000000" w:rsidRDefault="00E0452F">
      <w:pPr>
        <w:pStyle w:val="HTML0"/>
        <w:divId w:val="97986428"/>
        <w:rPr>
          <w:lang w:val="en"/>
        </w:rPr>
      </w:pPr>
      <w:r>
        <w:rPr>
          <w:lang w:val="en"/>
        </w:rPr>
        <w:tab/>
      </w:r>
      <w:r>
        <w:rPr>
          <w:lang w:val="en"/>
        </w:rPr>
        <w:tab/>
      </w:r>
      <w:r>
        <w:rPr>
          <w:rStyle w:val="hl-keyword"/>
          <w:lang w:val="en"/>
        </w:rPr>
        <w:t>publi</w:t>
      </w:r>
      <w:r>
        <w:rPr>
          <w:rStyle w:val="hl-keyword"/>
          <w:lang w:val="en"/>
        </w:rPr>
        <w:t>c</w:t>
      </w:r>
      <w:r>
        <w:rPr>
          <w:lang w:val="en"/>
        </w:rPr>
        <w:t xml:space="preserve"> Call&lt;Void&gt; sendSpans(List</w:t>
      </w:r>
      <w:r>
        <w:rPr>
          <w:lang w:val="en"/>
        </w:rPr>
        <w:t>&lt;</w:t>
      </w:r>
      <w:r>
        <w:rPr>
          <w:rStyle w:val="hl-keyword"/>
          <w:lang w:val="en"/>
        </w:rPr>
        <w:t>byt</w:t>
      </w:r>
      <w:r>
        <w:rPr>
          <w:rStyle w:val="hl-keyword"/>
          <w:lang w:val="en"/>
        </w:rPr>
        <w:t>e</w:t>
      </w:r>
      <w:r>
        <w:rPr>
          <w:lang w:val="en"/>
        </w:rPr>
        <w:t>[]&gt; encodedSpans) {</w:t>
      </w:r>
    </w:p>
    <w:p w:rsidR="00000000" w:rsidRDefault="00E0452F">
      <w:pPr>
        <w:pStyle w:val="HTML0"/>
        <w:divId w:val="97986428"/>
        <w:rPr>
          <w:lang w:val="en"/>
        </w:rPr>
      </w:pPr>
      <w:r>
        <w:rPr>
          <w:lang w:val="en"/>
        </w:rPr>
        <w:tab/>
      </w:r>
      <w:r>
        <w:rPr>
          <w:lang w:val="en"/>
        </w:rPr>
        <w:tab/>
      </w:r>
      <w:r>
        <w:rPr>
          <w:lang w:val="en"/>
        </w:rPr>
        <w:tab/>
      </w:r>
      <w:r>
        <w:rPr>
          <w:rStyle w:val="hl-keyword"/>
          <w:lang w:val="en"/>
        </w:rPr>
        <w:t>thi</w:t>
      </w:r>
      <w:r>
        <w:rPr>
          <w:rStyle w:val="hl-keyword"/>
          <w:lang w:val="en"/>
        </w:rPr>
        <w:t>s</w:t>
      </w:r>
      <w:r>
        <w:rPr>
          <w:lang w:val="en"/>
        </w:rPr>
        <w:t>.spanSent = true;</w:t>
      </w:r>
    </w:p>
    <w:p w:rsidR="00000000" w:rsidRDefault="00E0452F">
      <w:pPr>
        <w:pStyle w:val="HTML0"/>
        <w:divId w:val="97986428"/>
        <w:rPr>
          <w:lang w:val="en"/>
        </w:rPr>
      </w:pPr>
      <w:r>
        <w:rPr>
          <w:lang w:val="en"/>
        </w:rPr>
        <w:tab/>
      </w:r>
      <w:r>
        <w:rPr>
          <w:lang w:val="en"/>
        </w:rPr>
        <w:tab/>
      </w:r>
      <w:r>
        <w:rPr>
          <w:lang w:val="en"/>
        </w:rPr>
        <w:tab/>
      </w:r>
      <w:r>
        <w:rPr>
          <w:rStyle w:val="hl-keyword"/>
          <w:lang w:val="en"/>
        </w:rPr>
        <w:t>retur</w:t>
      </w:r>
      <w:r>
        <w:rPr>
          <w:rStyle w:val="hl-keyword"/>
          <w:lang w:val="en"/>
        </w:rPr>
        <w:t>n</w:t>
      </w:r>
      <w:r>
        <w:rPr>
          <w:lang w:val="en"/>
        </w:rPr>
        <w:t xml:space="preserve"> Call.create(null);</w:t>
      </w:r>
    </w:p>
    <w:p w:rsidR="00000000" w:rsidRDefault="00E0452F">
      <w:pPr>
        <w:pStyle w:val="HTML0"/>
        <w:divId w:val="97986428"/>
        <w:rPr>
          <w:lang w:val="en"/>
        </w:rPr>
      </w:pPr>
      <w:r>
        <w:rPr>
          <w:lang w:val="en"/>
        </w:rPr>
        <w:tab/>
      </w:r>
      <w:r>
        <w:rPr>
          <w:lang w:val="en"/>
        </w:rPr>
        <w:tab/>
        <w:t>}</w:t>
      </w:r>
    </w:p>
    <w:p w:rsidR="00000000" w:rsidRDefault="00E0452F">
      <w:pPr>
        <w:pStyle w:val="HTML0"/>
        <w:divId w:val="97986428"/>
        <w:rPr>
          <w:lang w:val="en"/>
        </w:rPr>
      </w:pPr>
    </w:p>
    <w:p w:rsidR="00000000" w:rsidRDefault="00E0452F">
      <w:pPr>
        <w:pStyle w:val="HTML0"/>
        <w:divId w:val="97986428"/>
        <w:rPr>
          <w:lang w:val="en"/>
        </w:rPr>
      </w:pPr>
      <w:r>
        <w:rPr>
          <w:lang w:val="en"/>
        </w:rPr>
        <w:tab/>
        <w:t>}</w:t>
      </w:r>
    </w:p>
    <w:p w:rsidR="00000000" w:rsidRDefault="00E0452F">
      <w:pPr>
        <w:pStyle w:val="HTML0"/>
        <w:divId w:val="97986428"/>
        <w:rPr>
          <w:lang w:val="en"/>
        </w:rPr>
      </w:pPr>
    </w:p>
    <w:p w:rsidR="00000000" w:rsidRDefault="00E0452F">
      <w:pPr>
        <w:pStyle w:val="HTML0"/>
        <w:divId w:val="97986428"/>
        <w:rPr>
          <w:lang w:val="en"/>
        </w:rPr>
      </w:pPr>
      <w:r>
        <w:rPr>
          <w:lang w:val="en"/>
        </w:rPr>
        <w:t>}</w:t>
      </w:r>
    </w:p>
    <w:p w:rsidR="00000000" w:rsidRDefault="00E0452F">
      <w:pPr>
        <w:pStyle w:val="2"/>
        <w:divId w:val="968171880"/>
        <w:rPr>
          <w:lang w:val="en"/>
        </w:rPr>
      </w:pPr>
      <w:bookmarkStart w:id="404" w:name="_additional_resources"/>
      <w:bookmarkEnd w:id="404"/>
      <w:r>
        <w:rPr>
          <w:lang w:val="en"/>
        </w:rPr>
        <w:t>51. Additi</w:t>
      </w:r>
      <w:r>
        <w:rPr>
          <w:lang w:val="en"/>
        </w:rPr>
        <w:t>onal Resources</w:t>
      </w:r>
    </w:p>
    <w:p w:rsidR="00000000" w:rsidRDefault="00E0452F">
      <w:pPr>
        <w:pStyle w:val="a5"/>
        <w:divId w:val="1433282642"/>
        <w:rPr>
          <w:lang w:val="en"/>
        </w:rPr>
      </w:pPr>
      <w:r>
        <w:rPr>
          <w:lang w:val="en"/>
        </w:rPr>
        <w:t xml:space="preserve">You can watch a video of </w:t>
      </w:r>
      <w:hyperlink r:id="rId1418" w:tgtFrame="_top" w:history="1">
        <w:r>
          <w:rPr>
            <w:rStyle w:val="a3"/>
            <w:lang w:val="en"/>
          </w:rPr>
          <w:t>Reshmi Krishna</w:t>
        </w:r>
      </w:hyperlink>
      <w:r>
        <w:rPr>
          <w:lang w:val="en"/>
        </w:rPr>
        <w:t xml:space="preserve"> and </w:t>
      </w:r>
      <w:hyperlink r:id="rId1419" w:tgtFrame="_top" w:history="1">
        <w:r>
          <w:rPr>
            <w:rStyle w:val="a3"/>
            <w:lang w:val="en"/>
          </w:rPr>
          <w:t>Marcin Grzejszczak</w:t>
        </w:r>
      </w:hyperlink>
      <w:r>
        <w:rPr>
          <w:lang w:val="en"/>
        </w:rPr>
        <w:t xml:space="preserve"> talking about Spring Cloud Sleuth and Zipkin </w:t>
      </w:r>
      <w:hyperlink r:id="rId1420" w:tgtFrame="_top" w:history="1">
        <w:r>
          <w:rPr>
            <w:rStyle w:val="a3"/>
            <w:lang w:val="en"/>
          </w:rPr>
          <w:t>by clicking here</w:t>
        </w:r>
      </w:hyperlink>
      <w:r>
        <w:rPr>
          <w:lang w:val="en"/>
        </w:rPr>
        <w:t>.</w:t>
      </w:r>
    </w:p>
    <w:p w:rsidR="00000000" w:rsidRDefault="00E0452F">
      <w:pPr>
        <w:pStyle w:val="a5"/>
        <w:divId w:val="1433282642"/>
        <w:rPr>
          <w:lang w:val="en"/>
        </w:rPr>
      </w:pPr>
      <w:r>
        <w:rPr>
          <w:lang w:val="en"/>
        </w:rPr>
        <w:t xml:space="preserve">You can check different setups of Sleuth and Brave </w:t>
      </w:r>
      <w:hyperlink r:id="rId1421" w:tgtFrame="_top" w:history="1">
        <w:r>
          <w:rPr>
            <w:rStyle w:val="a3"/>
            <w:lang w:val="en"/>
          </w:rPr>
          <w:t>in the openzipkin/sleuth-webmvc-example repository</w:t>
        </w:r>
      </w:hyperlink>
      <w:r>
        <w:rPr>
          <w:lang w:val="en"/>
        </w:rPr>
        <w:t>.</w:t>
      </w:r>
    </w:p>
    <w:p w:rsidR="00000000" w:rsidRDefault="00E0452F">
      <w:pPr>
        <w:pStyle w:val="2"/>
        <w:divId w:val="1630629450"/>
        <w:rPr>
          <w:lang w:val="en"/>
        </w:rPr>
      </w:pPr>
      <w:bookmarkStart w:id="405" w:name="_features_2"/>
      <w:bookmarkEnd w:id="405"/>
      <w:r>
        <w:rPr>
          <w:lang w:val="en"/>
        </w:rPr>
        <w:t>52. Features</w:t>
      </w:r>
    </w:p>
    <w:p w:rsidR="00000000" w:rsidRDefault="00E0452F">
      <w:pPr>
        <w:pStyle w:val="simpara"/>
        <w:numPr>
          <w:ilvl w:val="0"/>
          <w:numId w:val="74"/>
        </w:numPr>
        <w:divId w:val="490104682"/>
        <w:rPr>
          <w:lang w:val="en"/>
        </w:rPr>
      </w:pPr>
      <w:r>
        <w:rPr>
          <w:lang w:val="en"/>
        </w:rPr>
        <w:t>Adds trace and span IDs to the Slf4J MDC, so you can extract all the logs from a given trace or span in a log aggregator, as shown in the following example logs:</w:t>
      </w:r>
    </w:p>
    <w:p w:rsidR="00000000" w:rsidRDefault="00E0452F">
      <w:pPr>
        <w:pStyle w:val="HTML0"/>
        <w:numPr>
          <w:ilvl w:val="0"/>
          <w:numId w:val="74"/>
        </w:numPr>
        <w:tabs>
          <w:tab w:val="clear" w:pos="720"/>
        </w:tabs>
        <w:divId w:val="490104682"/>
        <w:rPr>
          <w:lang w:val="en"/>
        </w:rPr>
      </w:pPr>
      <w:r>
        <w:rPr>
          <w:lang w:val="en"/>
        </w:rPr>
        <w:t>2016-02-02 15:30:57.902  INFO [bar,6bfd228dc00d216b,6bfd228dc00d216b,false] 23030 --- [nio-808</w:t>
      </w:r>
      <w:r>
        <w:rPr>
          <w:lang w:val="en"/>
        </w:rPr>
        <w:t>1-exec-3] ...</w:t>
      </w:r>
    </w:p>
    <w:p w:rsidR="00000000" w:rsidRDefault="00E0452F">
      <w:pPr>
        <w:pStyle w:val="HTML0"/>
        <w:numPr>
          <w:ilvl w:val="0"/>
          <w:numId w:val="74"/>
        </w:numPr>
        <w:tabs>
          <w:tab w:val="clear" w:pos="720"/>
        </w:tabs>
        <w:divId w:val="490104682"/>
        <w:rPr>
          <w:lang w:val="en"/>
        </w:rPr>
      </w:pPr>
      <w:r>
        <w:rPr>
          <w:lang w:val="en"/>
        </w:rPr>
        <w:t>2016-02-02 15:30:58.372 ERROR [bar,6bfd228dc00d216b,6bfd228dc00d216b,false] 23030 --- [nio-8081-exec-3] ...</w:t>
      </w:r>
    </w:p>
    <w:p w:rsidR="00000000" w:rsidRDefault="00E0452F">
      <w:pPr>
        <w:pStyle w:val="HTML0"/>
        <w:ind w:left="720"/>
        <w:divId w:val="490104682"/>
        <w:rPr>
          <w:lang w:val="en"/>
        </w:rPr>
      </w:pPr>
      <w:r>
        <w:rPr>
          <w:lang w:val="en"/>
        </w:rPr>
        <w:t>2016-02-02 15:31:01.936  INFO [bar,46ab0d418373cbc9,46ab0d418373cbc9,false] 23030 --- [nio-8081-exec-4] ...</w:t>
      </w:r>
    </w:p>
    <w:p w:rsidR="00000000" w:rsidRDefault="00E0452F">
      <w:pPr>
        <w:pStyle w:val="simpara"/>
        <w:ind w:left="720"/>
        <w:divId w:val="490104682"/>
        <w:rPr>
          <w:lang w:val="en"/>
        </w:rPr>
      </w:pPr>
      <w:r>
        <w:rPr>
          <w:lang w:val="en"/>
        </w:rPr>
        <w:t xml:space="preserve">Notice the </w:t>
      </w:r>
      <w:r>
        <w:rPr>
          <w:rStyle w:val="HTML"/>
          <w:lang w:val="en"/>
        </w:rPr>
        <w:t>[appname,traceI</w:t>
      </w:r>
      <w:r>
        <w:rPr>
          <w:rStyle w:val="HTML"/>
          <w:lang w:val="en"/>
        </w:rPr>
        <w:t>d,spanId,exportable]</w:t>
      </w:r>
      <w:r>
        <w:rPr>
          <w:lang w:val="en"/>
        </w:rPr>
        <w:t xml:space="preserve"> entries from the MDC:</w:t>
      </w:r>
    </w:p>
    <w:p w:rsidR="00000000" w:rsidRDefault="00E0452F">
      <w:pPr>
        <w:numPr>
          <w:ilvl w:val="1"/>
          <w:numId w:val="74"/>
        </w:numPr>
        <w:spacing w:before="100" w:beforeAutospacing="1" w:after="100" w:afterAutospacing="1"/>
        <w:divId w:val="328826276"/>
        <w:rPr>
          <w:lang w:val="en"/>
        </w:rPr>
      </w:pPr>
      <w:r>
        <w:rPr>
          <w:rStyle w:val="HTML"/>
          <w:b/>
          <w:bCs/>
          <w:lang w:val="en"/>
        </w:rPr>
        <w:t>spanId</w:t>
      </w:r>
      <w:r>
        <w:rPr>
          <w:lang w:val="en"/>
        </w:rPr>
        <w:t>: The ID of a specific operation that took place.</w:t>
      </w:r>
    </w:p>
    <w:p w:rsidR="00000000" w:rsidRDefault="00E0452F">
      <w:pPr>
        <w:numPr>
          <w:ilvl w:val="1"/>
          <w:numId w:val="74"/>
        </w:numPr>
        <w:spacing w:before="100" w:beforeAutospacing="1" w:after="100" w:afterAutospacing="1"/>
        <w:divId w:val="328826276"/>
        <w:rPr>
          <w:lang w:val="en"/>
        </w:rPr>
      </w:pPr>
      <w:r>
        <w:rPr>
          <w:rStyle w:val="HTML"/>
          <w:b/>
          <w:bCs/>
          <w:lang w:val="en"/>
        </w:rPr>
        <w:t>appname</w:t>
      </w:r>
      <w:r>
        <w:rPr>
          <w:lang w:val="en"/>
        </w:rPr>
        <w:t>: The name of the application that logged the span.</w:t>
      </w:r>
    </w:p>
    <w:p w:rsidR="00000000" w:rsidRDefault="00E0452F">
      <w:pPr>
        <w:numPr>
          <w:ilvl w:val="1"/>
          <w:numId w:val="74"/>
        </w:numPr>
        <w:spacing w:before="100" w:beforeAutospacing="1" w:after="100" w:afterAutospacing="1"/>
        <w:divId w:val="328826276"/>
        <w:rPr>
          <w:lang w:val="en"/>
        </w:rPr>
      </w:pPr>
      <w:r>
        <w:rPr>
          <w:rStyle w:val="HTML"/>
          <w:b/>
          <w:bCs/>
          <w:lang w:val="en"/>
        </w:rPr>
        <w:t>traceId</w:t>
      </w:r>
      <w:r>
        <w:rPr>
          <w:lang w:val="en"/>
        </w:rPr>
        <w:t>: The ID of the latency graph that contains the span.</w:t>
      </w:r>
    </w:p>
    <w:p w:rsidR="00000000" w:rsidRDefault="00E0452F">
      <w:pPr>
        <w:numPr>
          <w:ilvl w:val="1"/>
          <w:numId w:val="74"/>
        </w:numPr>
        <w:spacing w:before="100" w:beforeAutospacing="1" w:after="100" w:afterAutospacing="1"/>
        <w:divId w:val="328826276"/>
        <w:rPr>
          <w:lang w:val="en"/>
        </w:rPr>
      </w:pPr>
      <w:r>
        <w:rPr>
          <w:rStyle w:val="HTML"/>
          <w:b/>
          <w:bCs/>
          <w:lang w:val="en"/>
        </w:rPr>
        <w:t>exportable</w:t>
      </w:r>
      <w:r>
        <w:rPr>
          <w:lang w:val="en"/>
        </w:rPr>
        <w:t>: Whether the log should be</w:t>
      </w:r>
      <w:r>
        <w:rPr>
          <w:lang w:val="en"/>
        </w:rPr>
        <w:t xml:space="preserve"> exported to Zipkin. When would you like the span not to be exportable? When you want to wrap some operation in a Span and have it written to the logs only.</w:t>
      </w:r>
    </w:p>
    <w:p w:rsidR="00000000" w:rsidRDefault="00E0452F">
      <w:pPr>
        <w:numPr>
          <w:ilvl w:val="0"/>
          <w:numId w:val="74"/>
        </w:numPr>
        <w:spacing w:before="100" w:beforeAutospacing="1" w:after="100" w:afterAutospacing="1"/>
        <w:divId w:val="490104682"/>
        <w:rPr>
          <w:lang w:val="en"/>
        </w:rPr>
      </w:pPr>
      <w:r>
        <w:rPr>
          <w:lang w:val="en"/>
        </w:rPr>
        <w:t>Provides an abstraction over common distributed tracing data models: traces, spans (forming a DAG),</w:t>
      </w:r>
      <w:r>
        <w:rPr>
          <w:lang w:val="en"/>
        </w:rPr>
        <w:t xml:space="preserve"> annotations, and key-value annotations. Spring Cloud Sleuth is loosely based on HTrace but is compatible with Zipkin (Dapper).</w:t>
      </w:r>
    </w:p>
    <w:p w:rsidR="00000000" w:rsidRDefault="00E0452F">
      <w:pPr>
        <w:numPr>
          <w:ilvl w:val="0"/>
          <w:numId w:val="74"/>
        </w:numPr>
        <w:spacing w:before="100" w:beforeAutospacing="1" w:after="100" w:afterAutospacing="1"/>
        <w:divId w:val="490104682"/>
        <w:rPr>
          <w:lang w:val="en"/>
        </w:rPr>
      </w:pPr>
      <w:r>
        <w:rPr>
          <w:lang w:val="en"/>
        </w:rPr>
        <w:t>Sleuth records timing information to aid in latency analysis. By using sleuth, you can pinpoint causes of latency in your applic</w:t>
      </w:r>
      <w:r>
        <w:rPr>
          <w:lang w:val="en"/>
        </w:rPr>
        <w:t>ations.</w:t>
      </w:r>
    </w:p>
    <w:p w:rsidR="00000000" w:rsidRDefault="00E0452F">
      <w:pPr>
        <w:pStyle w:val="simpara"/>
        <w:numPr>
          <w:ilvl w:val="0"/>
          <w:numId w:val="74"/>
        </w:numPr>
        <w:divId w:val="490104682"/>
        <w:rPr>
          <w:lang w:val="en"/>
        </w:rPr>
      </w:pPr>
      <w:r>
        <w:rPr>
          <w:lang w:val="en"/>
        </w:rPr>
        <w:t>Sleuth is written to not log too much and to not cause your production application to crash. To that end, Sleuth:</w:t>
      </w:r>
    </w:p>
    <w:p w:rsidR="00000000" w:rsidRDefault="00E0452F">
      <w:pPr>
        <w:numPr>
          <w:ilvl w:val="1"/>
          <w:numId w:val="74"/>
        </w:numPr>
        <w:spacing w:before="100" w:beforeAutospacing="1" w:after="100" w:afterAutospacing="1"/>
        <w:divId w:val="398793415"/>
        <w:rPr>
          <w:lang w:val="en"/>
        </w:rPr>
      </w:pPr>
      <w:r>
        <w:rPr>
          <w:lang w:val="en"/>
        </w:rPr>
        <w:t>Propagates structural data about your call graph in-band and the rest out-of-band.</w:t>
      </w:r>
    </w:p>
    <w:p w:rsidR="00000000" w:rsidRDefault="00E0452F">
      <w:pPr>
        <w:numPr>
          <w:ilvl w:val="1"/>
          <w:numId w:val="74"/>
        </w:numPr>
        <w:spacing w:before="100" w:beforeAutospacing="1" w:after="100" w:afterAutospacing="1"/>
        <w:divId w:val="398793415"/>
        <w:rPr>
          <w:lang w:val="en"/>
        </w:rPr>
      </w:pPr>
      <w:r>
        <w:rPr>
          <w:lang w:val="en"/>
        </w:rPr>
        <w:t>Includes opinionated instrumentation of layers such</w:t>
      </w:r>
      <w:r>
        <w:rPr>
          <w:lang w:val="en"/>
        </w:rPr>
        <w:t xml:space="preserve"> as HTTP.</w:t>
      </w:r>
    </w:p>
    <w:p w:rsidR="00000000" w:rsidRDefault="00E0452F">
      <w:pPr>
        <w:numPr>
          <w:ilvl w:val="1"/>
          <w:numId w:val="74"/>
        </w:numPr>
        <w:spacing w:before="100" w:beforeAutospacing="1" w:after="100" w:afterAutospacing="1"/>
        <w:divId w:val="398793415"/>
        <w:rPr>
          <w:lang w:val="en"/>
        </w:rPr>
      </w:pPr>
      <w:r>
        <w:rPr>
          <w:lang w:val="en"/>
        </w:rPr>
        <w:t>Includes a sampling policy to manage volume.</w:t>
      </w:r>
    </w:p>
    <w:p w:rsidR="00000000" w:rsidRDefault="00E0452F">
      <w:pPr>
        <w:numPr>
          <w:ilvl w:val="1"/>
          <w:numId w:val="74"/>
        </w:numPr>
        <w:spacing w:before="100" w:beforeAutospacing="1" w:after="100" w:afterAutospacing="1"/>
        <w:divId w:val="398793415"/>
        <w:rPr>
          <w:lang w:val="en"/>
        </w:rPr>
      </w:pPr>
      <w:r>
        <w:rPr>
          <w:lang w:val="en"/>
        </w:rPr>
        <w:t>Can report to a Zipkin system for query and visualization.</w:t>
      </w:r>
    </w:p>
    <w:p w:rsidR="00000000" w:rsidRDefault="00E0452F">
      <w:pPr>
        <w:numPr>
          <w:ilvl w:val="0"/>
          <w:numId w:val="74"/>
        </w:numPr>
        <w:spacing w:before="100" w:beforeAutospacing="1" w:after="100" w:afterAutospacing="1"/>
        <w:divId w:val="490104682"/>
        <w:rPr>
          <w:lang w:val="en"/>
        </w:rPr>
      </w:pPr>
      <w:r>
        <w:rPr>
          <w:lang w:val="en"/>
        </w:rPr>
        <w:t>Instruments common ingress and egress points from Spring applications (servlet filter, async endpoints, rest template, scheduled actions, mess</w:t>
      </w:r>
      <w:r>
        <w:rPr>
          <w:lang w:val="en"/>
        </w:rPr>
        <w:t>age channels, Zuul filters, and Feign client).</w:t>
      </w:r>
    </w:p>
    <w:p w:rsidR="00000000" w:rsidRDefault="00E0452F">
      <w:pPr>
        <w:numPr>
          <w:ilvl w:val="0"/>
          <w:numId w:val="74"/>
        </w:numPr>
        <w:spacing w:before="100" w:beforeAutospacing="1" w:after="100" w:afterAutospacing="1"/>
        <w:divId w:val="490104682"/>
        <w:rPr>
          <w:lang w:val="en"/>
        </w:rPr>
      </w:pPr>
      <w:r>
        <w:rPr>
          <w:lang w:val="en"/>
        </w:rPr>
        <w:t>Sleuth includes default logic to join a trace across HTTP or messaging boundaries. For example, HTTP propagation works over Zipkin-compatible request headers.</w:t>
      </w:r>
    </w:p>
    <w:p w:rsidR="00000000" w:rsidRDefault="00E0452F">
      <w:pPr>
        <w:numPr>
          <w:ilvl w:val="0"/>
          <w:numId w:val="74"/>
        </w:numPr>
        <w:spacing w:before="100" w:beforeAutospacing="1" w:after="100" w:afterAutospacing="1"/>
        <w:divId w:val="490104682"/>
        <w:rPr>
          <w:lang w:val="en"/>
        </w:rPr>
      </w:pPr>
      <w:r>
        <w:rPr>
          <w:lang w:val="en"/>
        </w:rPr>
        <w:t>Sleuth can propagate context (also known as baggag</w:t>
      </w:r>
      <w:r>
        <w:rPr>
          <w:lang w:val="en"/>
        </w:rPr>
        <w:t>e) between processes. Consequently, if you set a baggage element on a Span, it is sent downstream to other processes over either HTTP or messaging.</w:t>
      </w:r>
    </w:p>
    <w:p w:rsidR="00000000" w:rsidRDefault="00E0452F">
      <w:pPr>
        <w:numPr>
          <w:ilvl w:val="0"/>
          <w:numId w:val="74"/>
        </w:numPr>
        <w:spacing w:before="100" w:beforeAutospacing="1" w:after="100" w:afterAutospacing="1"/>
        <w:divId w:val="490104682"/>
        <w:rPr>
          <w:lang w:val="en"/>
        </w:rPr>
      </w:pPr>
      <w:r>
        <w:rPr>
          <w:lang w:val="en"/>
        </w:rPr>
        <w:t>Provides a way to create or continue spans and add tags and logs through annotations.</w:t>
      </w:r>
    </w:p>
    <w:p w:rsidR="00000000" w:rsidRDefault="00E0452F">
      <w:pPr>
        <w:pStyle w:val="simpara"/>
        <w:numPr>
          <w:ilvl w:val="0"/>
          <w:numId w:val="74"/>
        </w:numPr>
        <w:divId w:val="490104682"/>
        <w:rPr>
          <w:lang w:val="en"/>
        </w:rPr>
      </w:pPr>
      <w:r>
        <w:rPr>
          <w:lang w:val="en"/>
        </w:rPr>
        <w:t xml:space="preserve">If </w:t>
      </w:r>
      <w:r>
        <w:rPr>
          <w:rStyle w:val="HTML"/>
          <w:lang w:val="en"/>
        </w:rPr>
        <w:t>spring-cloud-sleuth</w:t>
      </w:r>
      <w:r>
        <w:rPr>
          <w:rStyle w:val="HTML"/>
          <w:lang w:val="en"/>
        </w:rPr>
        <w:t>-zipkin</w:t>
      </w:r>
      <w:r>
        <w:rPr>
          <w:lang w:val="en"/>
        </w:rPr>
        <w:t xml:space="preserve"> is on the classpath, the app generates and collects Zipkin-compatible traces. By default, it sends them over HTTP to a Zipkin server on localhost (port 9411). You can configure the location of the service by setting </w:t>
      </w:r>
      <w:r>
        <w:rPr>
          <w:rStyle w:val="HTML"/>
          <w:lang w:val="en"/>
        </w:rPr>
        <w:t>spring.zipkin.baseUrl</w:t>
      </w:r>
      <w:r>
        <w:rPr>
          <w:lang w:val="en"/>
        </w:rPr>
        <w:t>.</w:t>
      </w:r>
    </w:p>
    <w:p w:rsidR="00000000" w:rsidRDefault="00E0452F">
      <w:pPr>
        <w:numPr>
          <w:ilvl w:val="1"/>
          <w:numId w:val="74"/>
        </w:numPr>
        <w:spacing w:before="100" w:beforeAutospacing="1" w:after="100" w:afterAutospacing="1"/>
        <w:divId w:val="1487236992"/>
        <w:rPr>
          <w:lang w:val="en"/>
        </w:rPr>
      </w:pPr>
      <w:r>
        <w:rPr>
          <w:lang w:val="en"/>
        </w:rPr>
        <w:t>If you de</w:t>
      </w:r>
      <w:r>
        <w:rPr>
          <w:lang w:val="en"/>
        </w:rPr>
        <w:t xml:space="preserve">pend on </w:t>
      </w:r>
      <w:r>
        <w:rPr>
          <w:rStyle w:val="HTML"/>
          <w:lang w:val="en"/>
        </w:rPr>
        <w:t>spring-rabbit</w:t>
      </w:r>
      <w:r>
        <w:rPr>
          <w:lang w:val="en"/>
        </w:rPr>
        <w:t>, your app sends traces to a RabbitMQ broker instead of HTTP.</w:t>
      </w:r>
    </w:p>
    <w:p w:rsidR="00000000" w:rsidRDefault="00E0452F">
      <w:pPr>
        <w:numPr>
          <w:ilvl w:val="1"/>
          <w:numId w:val="74"/>
        </w:numPr>
        <w:spacing w:before="100" w:beforeAutospacing="1" w:after="100" w:afterAutospacing="1"/>
        <w:divId w:val="1487236992"/>
        <w:rPr>
          <w:lang w:val="en"/>
        </w:rPr>
      </w:pPr>
      <w:r>
        <w:rPr>
          <w:lang w:val="en"/>
        </w:rPr>
        <w:t xml:space="preserve">If you depend on </w:t>
      </w:r>
      <w:r>
        <w:rPr>
          <w:rStyle w:val="HTML"/>
          <w:lang w:val="en"/>
        </w:rPr>
        <w:t>spring-kafka</w:t>
      </w:r>
      <w:r>
        <w:rPr>
          <w:lang w:val="en"/>
        </w:rPr>
        <w:t xml:space="preserve">, and set </w:t>
      </w:r>
      <w:r>
        <w:rPr>
          <w:rStyle w:val="HTML"/>
          <w:lang w:val="en"/>
        </w:rPr>
        <w:t>spring.zipkin.sender.type: kafka</w:t>
      </w:r>
      <w:r>
        <w:rPr>
          <w:lang w:val="en"/>
        </w:rPr>
        <w:t>, your app sends traces to a Kafka broker instead of HTTP.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375"/>
        <w:gridCol w:w="480"/>
      </w:tblGrid>
      <w:tr w:rsidR="00000000">
        <w:trPr>
          <w:divId w:val="16443838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13" name="图片 21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aution]"/>
                          <pic:cNvPicPr>
                            <a:picLocks noChangeAspect="1" noChangeArrowheads="1"/>
                          </pic:cNvPicPr>
                        </pic:nvPicPr>
                        <pic:blipFill>
                          <a:blip r:link="rId11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Caution</w:t>
            </w:r>
          </w:p>
        </w:tc>
      </w:tr>
      <w:tr w:rsidR="00000000">
        <w:trPr>
          <w:divId w:val="164438383"/>
          <w:tblCellSpacing w:w="15" w:type="dxa"/>
        </w:trPr>
        <w:tc>
          <w:tcPr>
            <w:tcW w:w="0" w:type="auto"/>
            <w:vMerge/>
            <w:vAlign w:val="center"/>
            <w:hideMark/>
          </w:tcPr>
          <w:p w:rsidR="00000000" w:rsidRDefault="00E0452F"/>
        </w:tc>
        <w:tc>
          <w:tcPr>
            <w:tcW w:w="0" w:type="auto"/>
            <w:hideMark/>
          </w:tcPr>
          <w:p w:rsidR="00000000" w:rsidRDefault="00E0452F">
            <w:pPr>
              <w:pStyle w:val="a5"/>
            </w:pPr>
            <w:r>
              <w:rPr>
                <w:rStyle w:val="HTML"/>
              </w:rPr>
              <w:t>spring-cloud-sleuth-stream</w:t>
            </w:r>
            <w:r>
              <w:t xml:space="preserve"> is deprecated and should no longer be u</w:t>
            </w:r>
            <w:r>
              <w:t>sed.</w:t>
            </w:r>
          </w:p>
        </w:tc>
      </w:tr>
    </w:tbl>
    <w:p w:rsidR="00000000" w:rsidRDefault="00E0452F">
      <w:pPr>
        <w:numPr>
          <w:ilvl w:val="0"/>
          <w:numId w:val="75"/>
        </w:numPr>
        <w:spacing w:before="100" w:beforeAutospacing="1" w:after="100" w:afterAutospacing="1"/>
        <w:divId w:val="300967005"/>
        <w:rPr>
          <w:lang w:val="en"/>
        </w:rPr>
      </w:pPr>
      <w:r>
        <w:rPr>
          <w:lang w:val="en"/>
        </w:rPr>
        <w:t xml:space="preserve">Spring Cloud Sleuth is </w:t>
      </w:r>
      <w:hyperlink r:id="rId1422" w:tgtFrame="_top" w:history="1">
        <w:r>
          <w:rPr>
            <w:rStyle w:val="a3"/>
            <w:lang w:val="en"/>
          </w:rPr>
          <w:t>OpenTracing</w:t>
        </w:r>
      </w:hyperlink>
      <w:r>
        <w:rPr>
          <w:lang w:val="en"/>
        </w:rPr>
        <w:t xml:space="preserve"> compatible.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4306687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14" name="图片 214"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43066875"/>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use Zipkin, configure the probability of spans exported by setting </w:t>
            </w:r>
            <w:r>
              <w:rPr>
                <w:rStyle w:val="HTML"/>
              </w:rPr>
              <w:t>spring.sleuth.sampler.probability</w:t>
            </w:r>
            <w:r>
              <w:t xml:space="preserve"> (default: 0.1, which is 10 percent). Otherwise, you might think that Sleuth is not working be cause it omit</w:t>
            </w:r>
            <w:r>
              <w:t>s some spans.</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72819295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15" name="图片 2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72819295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SLF4J MDC is always set and logback users immediately see the trace and span IDs in logs per the example shown earlier. Other logging systems have to configure their own formatter to get the same result. The default is as follows: </w:t>
            </w:r>
            <w:r>
              <w:rPr>
                <w:rStyle w:val="HTML"/>
              </w:rPr>
              <w:t>logging.pattern.level</w:t>
            </w:r>
            <w:r>
              <w:t xml:space="preserve"> set to </w:t>
            </w:r>
            <w:r>
              <w:rPr>
                <w:rStyle w:val="HTML"/>
              </w:rPr>
              <w:t>%5p [${spring.zipkin.service.name:${spring.application.name:-}},%X{X-B3-TraceId:-},%X{X-B3-SpanId:-},%X{X-Span-Export:-}]</w:t>
            </w:r>
            <w:r>
              <w:t xml:space="preserve"> (this is a Spring Boot feature for logback users). If you do not use SLF4J, this pattern is NOT automatically applied.</w:t>
            </w:r>
          </w:p>
        </w:tc>
      </w:tr>
    </w:tbl>
    <w:p w:rsidR="00000000" w:rsidRDefault="00E0452F">
      <w:pPr>
        <w:pStyle w:val="2"/>
        <w:divId w:val="467238227"/>
        <w:rPr>
          <w:lang w:val="en"/>
        </w:rPr>
      </w:pPr>
      <w:bookmarkStart w:id="406" w:name="_introduction_to_brave"/>
      <w:bookmarkEnd w:id="406"/>
      <w:r>
        <w:rPr>
          <w:lang w:val="en"/>
        </w:rPr>
        <w:t>52.1 Introduction to Brave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74206741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16" name="图片 216"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742067415"/>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Starting with version </w:t>
            </w:r>
            <w:r>
              <w:rPr>
                <w:rStyle w:val="HTML"/>
              </w:rPr>
              <w:t>2.0.0</w:t>
            </w:r>
            <w:r>
              <w:t xml:space="preserve">, Spring Cloud Sleuth uses </w:t>
            </w:r>
            <w:hyperlink r:id="rId1423" w:tgtFrame="_top" w:history="1">
              <w:r>
                <w:rPr>
                  <w:rStyle w:val="a3"/>
                </w:rPr>
                <w:t>Brave</w:t>
              </w:r>
            </w:hyperlink>
            <w:r>
              <w:t xml:space="preserve"> as the tracing library. For your convenienc</w:t>
            </w:r>
            <w:r>
              <w:t>e, we embed part of the Brave’s docs here.</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86621739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17" name="图片 217"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866217396"/>
          <w:tblCellSpacing w:w="15" w:type="dxa"/>
        </w:trPr>
        <w:tc>
          <w:tcPr>
            <w:tcW w:w="0" w:type="auto"/>
            <w:vMerge/>
            <w:vAlign w:val="center"/>
            <w:hideMark/>
          </w:tcPr>
          <w:p w:rsidR="00000000" w:rsidRDefault="00E0452F"/>
        </w:tc>
        <w:tc>
          <w:tcPr>
            <w:tcW w:w="0" w:type="auto"/>
            <w:hideMark/>
          </w:tcPr>
          <w:p w:rsidR="00000000" w:rsidRDefault="00E0452F">
            <w:pPr>
              <w:pStyle w:val="a5"/>
            </w:pPr>
            <w:r>
              <w:t>In the vast major</w:t>
            </w:r>
            <w:r>
              <w:t xml:space="preserve">ity of cases you need to just use the </w:t>
            </w:r>
            <w:r>
              <w:rPr>
                <w:rStyle w:val="HTML"/>
              </w:rPr>
              <w:t>Tracer</w:t>
            </w:r>
            <w:r>
              <w:t xml:space="preserve"> or </w:t>
            </w:r>
            <w:r>
              <w:rPr>
                <w:rStyle w:val="HTML"/>
              </w:rPr>
              <w:t>SpanCustomizer</w:t>
            </w:r>
            <w:r>
              <w:t xml:space="preserve"> beans from Brave that Sleuth provides. The documentation below contains a high overview of what Brave is and how it works.</w:t>
            </w:r>
          </w:p>
        </w:tc>
      </w:tr>
    </w:tbl>
    <w:p w:rsidR="00000000" w:rsidRDefault="00E0452F">
      <w:pPr>
        <w:pStyle w:val="a5"/>
        <w:divId w:val="866217396"/>
        <w:rPr>
          <w:lang w:val="en"/>
        </w:rPr>
      </w:pPr>
      <w:r>
        <w:rPr>
          <w:lang w:val="en"/>
        </w:rPr>
        <w:t>Brave is a library used to capture and report latency information abo</w:t>
      </w:r>
      <w:r>
        <w:rPr>
          <w:lang w:val="en"/>
        </w:rPr>
        <w:t>ut distributed operations to Zipkin. Most users do not use Brave directly. They use libraries or frameworks rather than employ Brave on their behalf.</w:t>
      </w:r>
    </w:p>
    <w:p w:rsidR="00000000" w:rsidRDefault="00E0452F">
      <w:pPr>
        <w:pStyle w:val="a5"/>
        <w:divId w:val="866217396"/>
        <w:rPr>
          <w:lang w:val="en"/>
        </w:rPr>
      </w:pPr>
      <w:r>
        <w:rPr>
          <w:lang w:val="en"/>
        </w:rPr>
        <w:t>This module includes a tracer that creates and joins spans that model the latency of potentially distribut</w:t>
      </w:r>
      <w:r>
        <w:rPr>
          <w:lang w:val="en"/>
        </w:rPr>
        <w:t>ed work. It also includes libraries to propagate the trace context over network boundaries (for example, with HTTP headers).</w:t>
      </w:r>
    </w:p>
    <w:p w:rsidR="00000000" w:rsidRDefault="00E0452F">
      <w:pPr>
        <w:pStyle w:val="3"/>
        <w:divId w:val="901065374"/>
        <w:rPr>
          <w:lang w:val="en"/>
        </w:rPr>
      </w:pPr>
      <w:bookmarkStart w:id="407" w:name="_tracing"/>
      <w:bookmarkEnd w:id="407"/>
      <w:r>
        <w:rPr>
          <w:lang w:val="en"/>
        </w:rPr>
        <w:t>52.1.1 Tracing</w:t>
      </w:r>
    </w:p>
    <w:p w:rsidR="00000000" w:rsidRDefault="00E0452F">
      <w:pPr>
        <w:pStyle w:val="a5"/>
        <w:divId w:val="1626153432"/>
        <w:rPr>
          <w:lang w:val="en"/>
        </w:rPr>
      </w:pPr>
      <w:r>
        <w:rPr>
          <w:lang w:val="en"/>
        </w:rPr>
        <w:t xml:space="preserve">Most importantly, you need a </w:t>
      </w:r>
      <w:r>
        <w:rPr>
          <w:rStyle w:val="HTML"/>
          <w:lang w:val="en"/>
        </w:rPr>
        <w:t>brave.Tracer</w:t>
      </w:r>
      <w:r>
        <w:rPr>
          <w:lang w:val="en"/>
        </w:rPr>
        <w:t xml:space="preserve">, configured to </w:t>
      </w:r>
      <w:hyperlink r:id="rId1424" w:tgtFrame="_top" w:history="1">
        <w:r>
          <w:rPr>
            <w:rStyle w:val="a3"/>
            <w:lang w:val="en"/>
          </w:rPr>
          <w:t>report to Zipkin</w:t>
        </w:r>
      </w:hyperlink>
      <w:r>
        <w:rPr>
          <w:lang w:val="en"/>
        </w:rPr>
        <w:t>.</w:t>
      </w:r>
    </w:p>
    <w:p w:rsidR="00000000" w:rsidRDefault="00E0452F">
      <w:pPr>
        <w:pStyle w:val="a5"/>
        <w:divId w:val="1626153432"/>
        <w:rPr>
          <w:lang w:val="en"/>
        </w:rPr>
      </w:pPr>
      <w:r>
        <w:rPr>
          <w:lang w:val="en"/>
        </w:rPr>
        <w:t>The following example setup sends trace data (spans) to Zipkin over HTTP (as opposed to Kafka):</w:t>
      </w:r>
    </w:p>
    <w:p w:rsidR="00000000" w:rsidRDefault="00E0452F">
      <w:pPr>
        <w:pStyle w:val="HTML0"/>
        <w:divId w:val="1626153432"/>
        <w:rPr>
          <w:lang w:val="en"/>
        </w:rPr>
      </w:pPr>
      <w:r>
        <w:rPr>
          <w:rStyle w:val="hl-keyword"/>
          <w:lang w:val="en"/>
        </w:rPr>
        <w:t>clas</w:t>
      </w:r>
      <w:r>
        <w:rPr>
          <w:rStyle w:val="hl-keyword"/>
          <w:lang w:val="en"/>
        </w:rPr>
        <w:t>s</w:t>
      </w:r>
      <w:r>
        <w:rPr>
          <w:lang w:val="en"/>
        </w:rPr>
        <w:t xml:space="preserve"> </w:t>
      </w:r>
      <w:r>
        <w:rPr>
          <w:lang w:val="en"/>
        </w:rPr>
        <w:t>MyClass {</w:t>
      </w:r>
    </w:p>
    <w:p w:rsidR="00000000" w:rsidRDefault="00E0452F">
      <w:pPr>
        <w:pStyle w:val="HTML0"/>
        <w:divId w:val="1626153432"/>
        <w:rPr>
          <w:lang w:val="en"/>
        </w:rPr>
      </w:pPr>
    </w:p>
    <w:p w:rsidR="00000000" w:rsidRDefault="00E0452F">
      <w:pPr>
        <w:pStyle w:val="HTML0"/>
        <w:divId w:val="1626153432"/>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w:t>
      </w:r>
      <w:r>
        <w:rPr>
          <w:rStyle w:val="hl-keyword"/>
          <w:lang w:val="en"/>
        </w:rPr>
        <w:t>fina</w:t>
      </w:r>
      <w:r>
        <w:rPr>
          <w:rStyle w:val="hl-keyword"/>
          <w:lang w:val="en"/>
        </w:rPr>
        <w:t>l</w:t>
      </w:r>
      <w:r>
        <w:rPr>
          <w:lang w:val="en"/>
        </w:rPr>
        <w:t xml:space="preserve"> Tracer tracer;</w:t>
      </w:r>
    </w:p>
    <w:p w:rsidR="00000000" w:rsidRDefault="00E0452F">
      <w:pPr>
        <w:pStyle w:val="HTML0"/>
        <w:divId w:val="1626153432"/>
        <w:rPr>
          <w:lang w:val="en"/>
        </w:rPr>
      </w:pPr>
    </w:p>
    <w:p w:rsidR="00000000" w:rsidRDefault="00E0452F">
      <w:pPr>
        <w:pStyle w:val="HTML0"/>
        <w:divId w:val="1626153432"/>
        <w:rPr>
          <w:lang w:val="en"/>
        </w:rPr>
      </w:pPr>
      <w:r>
        <w:rPr>
          <w:lang w:val="en"/>
        </w:rPr>
        <w:t xml:space="preserve">   </w:t>
      </w:r>
      <w:r>
        <w:rPr>
          <w:lang w:val="en"/>
        </w:rPr>
        <w:t xml:space="preserve"> </w:t>
      </w:r>
      <w:r>
        <w:rPr>
          <w:rStyle w:val="hl-comment"/>
          <w:lang w:val="en"/>
        </w:rPr>
        <w:t>// Tracer will be autowire</w:t>
      </w:r>
      <w:r>
        <w:rPr>
          <w:rStyle w:val="hl-comment"/>
          <w:lang w:val="en"/>
        </w:rPr>
        <w:t>d</w:t>
      </w:r>
    </w:p>
    <w:p w:rsidR="00000000" w:rsidRDefault="00E0452F">
      <w:pPr>
        <w:pStyle w:val="HTML0"/>
        <w:divId w:val="1626153432"/>
        <w:rPr>
          <w:lang w:val="en"/>
        </w:rPr>
      </w:pPr>
      <w:r>
        <w:rPr>
          <w:lang w:val="en"/>
        </w:rPr>
        <w:t xml:space="preserve">    MyClass(Tracer tracer) {</w:t>
      </w:r>
    </w:p>
    <w:p w:rsidR="00000000" w:rsidRDefault="00E0452F">
      <w:pPr>
        <w:pStyle w:val="HTML0"/>
        <w:divId w:val="1626153432"/>
        <w:rPr>
          <w:lang w:val="en"/>
        </w:rPr>
      </w:pPr>
      <w:r>
        <w:rPr>
          <w:lang w:val="en"/>
        </w:rPr>
        <w:t xml:space="preserve">       </w:t>
      </w:r>
      <w:r>
        <w:rPr>
          <w:lang w:val="en"/>
        </w:rPr>
        <w:t xml:space="preserve"> </w:t>
      </w:r>
      <w:r>
        <w:rPr>
          <w:rStyle w:val="hl-keyword"/>
          <w:lang w:val="en"/>
        </w:rPr>
        <w:t>thi</w:t>
      </w:r>
      <w:r>
        <w:rPr>
          <w:rStyle w:val="hl-keyword"/>
          <w:lang w:val="en"/>
        </w:rPr>
        <w:t>s</w:t>
      </w:r>
      <w:r>
        <w:rPr>
          <w:lang w:val="en"/>
        </w:rPr>
        <w:t>.tracer = tracer;</w:t>
      </w:r>
    </w:p>
    <w:p w:rsidR="00000000" w:rsidRDefault="00E0452F">
      <w:pPr>
        <w:pStyle w:val="HTML0"/>
        <w:divId w:val="1626153432"/>
        <w:rPr>
          <w:lang w:val="en"/>
        </w:rPr>
      </w:pPr>
      <w:r>
        <w:rPr>
          <w:lang w:val="en"/>
        </w:rPr>
        <w:t xml:space="preserve">    }</w:t>
      </w:r>
    </w:p>
    <w:p w:rsidR="00000000" w:rsidRDefault="00E0452F">
      <w:pPr>
        <w:pStyle w:val="HTML0"/>
        <w:divId w:val="1626153432"/>
        <w:rPr>
          <w:lang w:val="en"/>
        </w:rPr>
      </w:pPr>
    </w:p>
    <w:p w:rsidR="00000000" w:rsidRDefault="00E0452F">
      <w:pPr>
        <w:pStyle w:val="HTML0"/>
        <w:divId w:val="1626153432"/>
        <w:rPr>
          <w:lang w:val="en"/>
        </w:rPr>
      </w:pPr>
      <w:r>
        <w:rPr>
          <w:lang w:val="en"/>
        </w:rPr>
        <w:t xml:space="preserve">   </w:t>
      </w:r>
      <w:r>
        <w:rPr>
          <w:lang w:val="en"/>
        </w:rPr>
        <w:t xml:space="preserve"> </w:t>
      </w:r>
      <w:r>
        <w:rPr>
          <w:rStyle w:val="hl-keyword"/>
          <w:lang w:val="en"/>
        </w:rPr>
        <w:t>voi</w:t>
      </w:r>
      <w:r>
        <w:rPr>
          <w:rStyle w:val="hl-keyword"/>
          <w:lang w:val="en"/>
        </w:rPr>
        <w:t>d</w:t>
      </w:r>
      <w:r>
        <w:rPr>
          <w:lang w:val="en"/>
        </w:rPr>
        <w:t xml:space="preserve"> doSth() {</w:t>
      </w:r>
    </w:p>
    <w:p w:rsidR="00000000" w:rsidRDefault="00E0452F">
      <w:pPr>
        <w:pStyle w:val="HTML0"/>
        <w:divId w:val="1626153432"/>
        <w:rPr>
          <w:lang w:val="en"/>
        </w:rPr>
      </w:pPr>
      <w:r>
        <w:rPr>
          <w:lang w:val="en"/>
        </w:rPr>
        <w:t xml:space="preserve">        Span span = tracer.newTrace().name</w:t>
      </w:r>
      <w:r>
        <w:rPr>
          <w:lang w:val="en"/>
        </w:rPr>
        <w:t>(</w:t>
      </w:r>
      <w:r>
        <w:rPr>
          <w:rStyle w:val="hl-string"/>
          <w:lang w:val="en"/>
        </w:rPr>
        <w:t>"encode</w:t>
      </w:r>
      <w:r>
        <w:rPr>
          <w:rStyle w:val="hl-string"/>
          <w:lang w:val="en"/>
        </w:rPr>
        <w:t>"</w:t>
      </w:r>
      <w:r>
        <w:rPr>
          <w:lang w:val="en"/>
        </w:rPr>
        <w:t>).start();</w:t>
      </w:r>
    </w:p>
    <w:p w:rsidR="00000000" w:rsidRDefault="00E0452F">
      <w:pPr>
        <w:pStyle w:val="HTML0"/>
        <w:divId w:val="1626153432"/>
        <w:rPr>
          <w:lang w:val="en"/>
        </w:rPr>
      </w:pPr>
      <w:r>
        <w:rPr>
          <w:lang w:val="en"/>
        </w:rPr>
        <w:t xml:space="preserve">       </w:t>
      </w:r>
      <w:r>
        <w:rPr>
          <w:lang w:val="en"/>
        </w:rPr>
        <w:t xml:space="preserve"> </w:t>
      </w:r>
      <w:r>
        <w:rPr>
          <w:rStyle w:val="hl-comment"/>
          <w:lang w:val="en"/>
        </w:rPr>
        <w:t>// ..</w:t>
      </w:r>
      <w:r>
        <w:rPr>
          <w:rStyle w:val="hl-comment"/>
          <w:lang w:val="en"/>
        </w:rPr>
        <w:t>.</w:t>
      </w:r>
    </w:p>
    <w:p w:rsidR="00000000" w:rsidRDefault="00E0452F">
      <w:pPr>
        <w:pStyle w:val="HTML0"/>
        <w:divId w:val="1626153432"/>
        <w:rPr>
          <w:lang w:val="en"/>
        </w:rPr>
      </w:pPr>
      <w:r>
        <w:rPr>
          <w:lang w:val="en"/>
        </w:rPr>
        <w:t xml:space="preserve">    }</w:t>
      </w:r>
    </w:p>
    <w:p w:rsidR="00000000" w:rsidRDefault="00E0452F">
      <w:pPr>
        <w:pStyle w:val="HTML0"/>
        <w:divId w:val="1626153432"/>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68265929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18" name="图片 21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682659290"/>
          <w:tblCellSpacing w:w="15" w:type="dxa"/>
        </w:trPr>
        <w:tc>
          <w:tcPr>
            <w:tcW w:w="0" w:type="auto"/>
            <w:vMerge/>
            <w:vAlign w:val="center"/>
            <w:hideMark/>
          </w:tcPr>
          <w:p w:rsidR="00000000" w:rsidRDefault="00E0452F"/>
        </w:tc>
        <w:tc>
          <w:tcPr>
            <w:tcW w:w="0" w:type="auto"/>
            <w:hideMark/>
          </w:tcPr>
          <w:p w:rsidR="00000000" w:rsidRDefault="00E0452F">
            <w:pPr>
              <w:pStyle w:val="a5"/>
            </w:pPr>
            <w:r>
              <w:t>If your span contains a name longer than 50 chars, then that name is tr</w:t>
            </w:r>
            <w:r>
              <w:t>uncated to 50 chars. Your names have to be explicit and concrete. Big names lead to latency issues and sometimes even thrown exceptions.</w:t>
            </w:r>
          </w:p>
        </w:tc>
      </w:tr>
    </w:tbl>
    <w:p w:rsidR="00000000" w:rsidRDefault="00E0452F">
      <w:pPr>
        <w:pStyle w:val="a5"/>
        <w:divId w:val="1626153432"/>
        <w:rPr>
          <w:lang w:val="en"/>
        </w:rPr>
      </w:pPr>
      <w:r>
        <w:rPr>
          <w:lang w:val="en"/>
        </w:rPr>
        <w:t xml:space="preserve">The tracer creates and joins spans that model the latency of potentially distributed work. </w:t>
      </w:r>
      <w:r>
        <w:rPr>
          <w:lang w:val="en"/>
        </w:rPr>
        <w:t>It can employ sampling to reduce overhead during the process, to reduce the amount of data sent to Zipkin, or both.</w:t>
      </w:r>
    </w:p>
    <w:p w:rsidR="00000000" w:rsidRDefault="00E0452F">
      <w:pPr>
        <w:pStyle w:val="a5"/>
        <w:divId w:val="1626153432"/>
        <w:rPr>
          <w:lang w:val="en"/>
        </w:rPr>
      </w:pPr>
      <w:r>
        <w:rPr>
          <w:lang w:val="en"/>
        </w:rPr>
        <w:t>Spans returned by a tracer report data to Zipkin when finished or do nothing if unsampled. After starting a span, you can annotate events of</w:t>
      </w:r>
      <w:r>
        <w:rPr>
          <w:lang w:val="en"/>
        </w:rPr>
        <w:t xml:space="preserve"> interest or add tags containing details or lookup keys.</w:t>
      </w:r>
    </w:p>
    <w:p w:rsidR="00000000" w:rsidRDefault="00E0452F">
      <w:pPr>
        <w:pStyle w:val="a5"/>
        <w:divId w:val="1626153432"/>
        <w:rPr>
          <w:lang w:val="en"/>
        </w:rPr>
      </w:pPr>
      <w:r>
        <w:rPr>
          <w:lang w:val="en"/>
        </w:rPr>
        <w:t>Spans have a context that includes trace identifiers that place the span at the correct spot in the tree representing the distributed operation.</w:t>
      </w:r>
    </w:p>
    <w:p w:rsidR="00000000" w:rsidRDefault="00E0452F">
      <w:pPr>
        <w:pStyle w:val="3"/>
        <w:divId w:val="1881241087"/>
        <w:rPr>
          <w:lang w:val="en"/>
        </w:rPr>
      </w:pPr>
      <w:bookmarkStart w:id="408" w:name="_local_tracing"/>
      <w:bookmarkEnd w:id="408"/>
      <w:r>
        <w:rPr>
          <w:lang w:val="en"/>
        </w:rPr>
        <w:t>52.1.2 Local Tracing</w:t>
      </w:r>
    </w:p>
    <w:p w:rsidR="00000000" w:rsidRDefault="00E0452F">
      <w:pPr>
        <w:pStyle w:val="a5"/>
        <w:divId w:val="716861268"/>
        <w:rPr>
          <w:lang w:val="en"/>
        </w:rPr>
      </w:pPr>
      <w:r>
        <w:rPr>
          <w:lang w:val="en"/>
        </w:rPr>
        <w:t>When tracing code that never leaves your process, run it inside a scoped span.</w:t>
      </w:r>
    </w:p>
    <w:p w:rsidR="00000000" w:rsidRDefault="00E0452F">
      <w:pPr>
        <w:pStyle w:val="HTML0"/>
        <w:divId w:val="716861268"/>
        <w:rPr>
          <w:lang w:val="en"/>
        </w:rPr>
      </w:pPr>
      <w:r>
        <w:rPr>
          <w:rStyle w:val="hl-annotation"/>
          <w:i/>
          <w:iCs/>
          <w:color w:val="808080"/>
          <w:lang w:val="en"/>
        </w:rPr>
        <w:t>@Autowired</w:t>
      </w:r>
      <w:r>
        <w:rPr>
          <w:lang w:val="en"/>
        </w:rPr>
        <w:t xml:space="preserve"> Tracer tracer;</w:t>
      </w:r>
    </w:p>
    <w:p w:rsidR="00000000" w:rsidRDefault="00E0452F">
      <w:pPr>
        <w:pStyle w:val="HTML0"/>
        <w:divId w:val="716861268"/>
        <w:rPr>
          <w:lang w:val="en"/>
        </w:rPr>
      </w:pPr>
    </w:p>
    <w:p w:rsidR="00000000" w:rsidRDefault="00E0452F">
      <w:pPr>
        <w:pStyle w:val="HTML0"/>
        <w:divId w:val="716861268"/>
        <w:rPr>
          <w:lang w:val="en"/>
        </w:rPr>
      </w:pPr>
      <w:r>
        <w:rPr>
          <w:rStyle w:val="hl-comment"/>
          <w:lang w:val="en"/>
        </w:rPr>
        <w:t>// Start a new trace or a span within an existing trace repr</w:t>
      </w:r>
      <w:r>
        <w:rPr>
          <w:rStyle w:val="hl-comment"/>
          <w:lang w:val="en"/>
        </w:rPr>
        <w:t>esenting an operatio</w:t>
      </w:r>
      <w:r>
        <w:rPr>
          <w:rStyle w:val="hl-comment"/>
          <w:lang w:val="en"/>
        </w:rPr>
        <w:t>n</w:t>
      </w:r>
    </w:p>
    <w:p w:rsidR="00000000" w:rsidRDefault="00E0452F">
      <w:pPr>
        <w:pStyle w:val="HTML0"/>
        <w:divId w:val="716861268"/>
        <w:rPr>
          <w:lang w:val="en"/>
        </w:rPr>
      </w:pPr>
      <w:r>
        <w:rPr>
          <w:lang w:val="en"/>
        </w:rPr>
        <w:t>ScopedSpan span = tracer.startScopedSpan</w:t>
      </w:r>
      <w:r>
        <w:rPr>
          <w:lang w:val="en"/>
        </w:rPr>
        <w:t>(</w:t>
      </w:r>
      <w:r>
        <w:rPr>
          <w:rStyle w:val="hl-string"/>
          <w:lang w:val="en"/>
        </w:rPr>
        <w:t>"encode</w:t>
      </w:r>
      <w:r>
        <w:rPr>
          <w:rStyle w:val="hl-string"/>
          <w:lang w:val="en"/>
        </w:rPr>
        <w:t>"</w:t>
      </w:r>
      <w:r>
        <w:rPr>
          <w:lang w:val="en"/>
        </w:rPr>
        <w:t>);</w:t>
      </w:r>
    </w:p>
    <w:p w:rsidR="00000000" w:rsidRDefault="00E0452F">
      <w:pPr>
        <w:pStyle w:val="HTML0"/>
        <w:divId w:val="716861268"/>
        <w:rPr>
          <w:lang w:val="en"/>
        </w:rPr>
      </w:pPr>
      <w:r>
        <w:rPr>
          <w:rStyle w:val="hl-keyword"/>
          <w:lang w:val="en"/>
        </w:rPr>
        <w:t>tr</w:t>
      </w:r>
      <w:r>
        <w:rPr>
          <w:rStyle w:val="hl-keyword"/>
          <w:lang w:val="en"/>
        </w:rPr>
        <w:t>y</w:t>
      </w:r>
      <w:r>
        <w:rPr>
          <w:lang w:val="en"/>
        </w:rPr>
        <w:t xml:space="preserve"> {</w:t>
      </w:r>
    </w:p>
    <w:p w:rsidR="00000000" w:rsidRDefault="00E0452F">
      <w:pPr>
        <w:pStyle w:val="HTML0"/>
        <w:divId w:val="716861268"/>
        <w:rPr>
          <w:lang w:val="en"/>
        </w:rPr>
      </w:pPr>
      <w:r>
        <w:rPr>
          <w:lang w:val="en"/>
        </w:rPr>
        <w:t xml:space="preserve"> </w:t>
      </w:r>
      <w:r>
        <w:rPr>
          <w:lang w:val="en"/>
        </w:rPr>
        <w:t xml:space="preserve"> </w:t>
      </w:r>
      <w:r>
        <w:rPr>
          <w:rStyle w:val="hl-comment"/>
          <w:lang w:val="en"/>
        </w:rPr>
        <w:t>// The span is in "scope" meaning downstream code such as loggers can see trace ID</w:t>
      </w:r>
      <w:r>
        <w:rPr>
          <w:rStyle w:val="hl-comment"/>
          <w:lang w:val="en"/>
        </w:rPr>
        <w:t>s</w:t>
      </w:r>
    </w:p>
    <w:p w:rsidR="00000000" w:rsidRDefault="00E0452F">
      <w:pPr>
        <w:pStyle w:val="HTML0"/>
        <w:divId w:val="716861268"/>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encoder.encode();</w:t>
      </w:r>
    </w:p>
    <w:p w:rsidR="00000000" w:rsidRDefault="00E0452F">
      <w:pPr>
        <w:pStyle w:val="HTML0"/>
        <w:divId w:val="716861268"/>
        <w:rPr>
          <w:lang w:val="en"/>
        </w:rPr>
      </w:pPr>
      <w:r>
        <w:rPr>
          <w:lang w:val="en"/>
        </w:rPr>
        <w:t>}</w:t>
      </w:r>
      <w:r>
        <w:rPr>
          <w:lang w:val="en"/>
        </w:rPr>
        <w:t xml:space="preserve"> </w:t>
      </w:r>
      <w:r>
        <w:rPr>
          <w:rStyle w:val="hl-keyword"/>
          <w:lang w:val="en"/>
        </w:rPr>
        <w:t>catc</w:t>
      </w:r>
      <w:r>
        <w:rPr>
          <w:rStyle w:val="hl-keyword"/>
          <w:lang w:val="en"/>
        </w:rPr>
        <w:t>h</w:t>
      </w:r>
      <w:r>
        <w:rPr>
          <w:lang w:val="en"/>
        </w:rPr>
        <w:t xml:space="preserve"> (RuntimeException | Error e) {</w:t>
      </w:r>
    </w:p>
    <w:p w:rsidR="00000000" w:rsidRDefault="00E0452F">
      <w:pPr>
        <w:pStyle w:val="HTML0"/>
        <w:divId w:val="716861268"/>
        <w:rPr>
          <w:lang w:val="en"/>
        </w:rPr>
      </w:pPr>
      <w:r>
        <w:rPr>
          <w:lang w:val="en"/>
        </w:rPr>
        <w:t xml:space="preserve">  span.error(e);</w:t>
      </w:r>
      <w:r>
        <w:rPr>
          <w:lang w:val="en"/>
        </w:rPr>
        <w:t xml:space="preserve"> </w:t>
      </w:r>
      <w:r>
        <w:rPr>
          <w:rStyle w:val="hl-comment"/>
          <w:lang w:val="en"/>
        </w:rPr>
        <w:t>// Unle</w:t>
      </w:r>
      <w:r>
        <w:rPr>
          <w:rStyle w:val="hl-comment"/>
          <w:lang w:val="en"/>
        </w:rPr>
        <w:t>ss you handle exceptions, you might not know the operation failed</w:t>
      </w:r>
      <w:r>
        <w:rPr>
          <w:rStyle w:val="hl-comment"/>
          <w:lang w:val="en"/>
        </w:rPr>
        <w:t>!</w:t>
      </w:r>
    </w:p>
    <w:p w:rsidR="00000000" w:rsidRDefault="00E0452F">
      <w:pPr>
        <w:pStyle w:val="HTML0"/>
        <w:divId w:val="716861268"/>
        <w:rPr>
          <w:lang w:val="en"/>
        </w:rPr>
      </w:pPr>
      <w:r>
        <w:rPr>
          <w:lang w:val="en"/>
        </w:rPr>
        <w:t xml:space="preserve"> </w:t>
      </w:r>
      <w:r>
        <w:rPr>
          <w:lang w:val="en"/>
        </w:rPr>
        <w:t xml:space="preserve"> </w:t>
      </w:r>
      <w:r>
        <w:rPr>
          <w:rStyle w:val="hl-keyword"/>
          <w:lang w:val="en"/>
        </w:rPr>
        <w:t>thro</w:t>
      </w:r>
      <w:r>
        <w:rPr>
          <w:rStyle w:val="hl-keyword"/>
          <w:lang w:val="en"/>
        </w:rPr>
        <w:t>w</w:t>
      </w:r>
      <w:r>
        <w:rPr>
          <w:lang w:val="en"/>
        </w:rPr>
        <w:t xml:space="preserve"> e;</w:t>
      </w:r>
    </w:p>
    <w:p w:rsidR="00000000" w:rsidRDefault="00E0452F">
      <w:pPr>
        <w:pStyle w:val="HTML0"/>
        <w:divId w:val="716861268"/>
        <w:rPr>
          <w:lang w:val="en"/>
        </w:rPr>
      </w:pPr>
      <w:r>
        <w:rPr>
          <w:lang w:val="en"/>
        </w:rPr>
        <w:t>}</w:t>
      </w:r>
      <w:r>
        <w:rPr>
          <w:lang w:val="en"/>
        </w:rPr>
        <w:t xml:space="preserve"> </w:t>
      </w:r>
      <w:r>
        <w:rPr>
          <w:rStyle w:val="hl-keyword"/>
          <w:lang w:val="en"/>
        </w:rPr>
        <w:t>finall</w:t>
      </w:r>
      <w:r>
        <w:rPr>
          <w:rStyle w:val="hl-keyword"/>
          <w:lang w:val="en"/>
        </w:rPr>
        <w:t>y</w:t>
      </w:r>
      <w:r>
        <w:rPr>
          <w:lang w:val="en"/>
        </w:rPr>
        <w:t xml:space="preserve"> {</w:t>
      </w:r>
    </w:p>
    <w:p w:rsidR="00000000" w:rsidRDefault="00E0452F">
      <w:pPr>
        <w:pStyle w:val="HTML0"/>
        <w:divId w:val="716861268"/>
        <w:rPr>
          <w:lang w:val="en"/>
        </w:rPr>
      </w:pPr>
      <w:r>
        <w:rPr>
          <w:lang w:val="en"/>
        </w:rPr>
        <w:t xml:space="preserve">  span.finish();</w:t>
      </w:r>
      <w:r>
        <w:rPr>
          <w:lang w:val="en"/>
        </w:rPr>
        <w:t xml:space="preserve"> </w:t>
      </w:r>
      <w:r>
        <w:rPr>
          <w:rStyle w:val="hl-comment"/>
          <w:lang w:val="en"/>
        </w:rPr>
        <w:t>// always finish the spa</w:t>
      </w:r>
      <w:r>
        <w:rPr>
          <w:rStyle w:val="hl-comment"/>
          <w:lang w:val="en"/>
        </w:rPr>
        <w:t>n</w:t>
      </w:r>
    </w:p>
    <w:p w:rsidR="00000000" w:rsidRDefault="00E0452F">
      <w:pPr>
        <w:pStyle w:val="HTML0"/>
        <w:divId w:val="716861268"/>
        <w:rPr>
          <w:lang w:val="en"/>
        </w:rPr>
      </w:pPr>
      <w:r>
        <w:rPr>
          <w:lang w:val="en"/>
        </w:rPr>
        <w:t>}</w:t>
      </w:r>
    </w:p>
    <w:p w:rsidR="00000000" w:rsidRDefault="00E0452F">
      <w:pPr>
        <w:pStyle w:val="a5"/>
        <w:divId w:val="716861268"/>
        <w:rPr>
          <w:lang w:val="en"/>
        </w:rPr>
      </w:pPr>
      <w:r>
        <w:rPr>
          <w:lang w:val="en"/>
        </w:rPr>
        <w:t xml:space="preserve">When you need more features, or finer control, use the </w:t>
      </w:r>
      <w:r>
        <w:rPr>
          <w:rStyle w:val="HTML"/>
          <w:lang w:val="en"/>
        </w:rPr>
        <w:t>Span</w:t>
      </w:r>
      <w:r>
        <w:rPr>
          <w:lang w:val="en"/>
        </w:rPr>
        <w:t xml:space="preserve"> type:</w:t>
      </w:r>
    </w:p>
    <w:p w:rsidR="00000000" w:rsidRDefault="00E0452F">
      <w:pPr>
        <w:pStyle w:val="HTML0"/>
        <w:divId w:val="716861268"/>
        <w:rPr>
          <w:lang w:val="en"/>
        </w:rPr>
      </w:pPr>
      <w:r>
        <w:rPr>
          <w:rStyle w:val="hl-annotation"/>
          <w:i/>
          <w:iCs/>
          <w:color w:val="808080"/>
          <w:lang w:val="en"/>
        </w:rPr>
        <w:t>@Autowired</w:t>
      </w:r>
      <w:r>
        <w:rPr>
          <w:lang w:val="en"/>
        </w:rPr>
        <w:t xml:space="preserve"> Tracer tracer;</w:t>
      </w:r>
    </w:p>
    <w:p w:rsidR="00000000" w:rsidRDefault="00E0452F">
      <w:pPr>
        <w:pStyle w:val="HTML0"/>
        <w:divId w:val="716861268"/>
        <w:rPr>
          <w:lang w:val="en"/>
        </w:rPr>
      </w:pPr>
    </w:p>
    <w:p w:rsidR="00000000" w:rsidRDefault="00E0452F">
      <w:pPr>
        <w:pStyle w:val="HTML0"/>
        <w:divId w:val="716861268"/>
        <w:rPr>
          <w:lang w:val="en"/>
        </w:rPr>
      </w:pPr>
      <w:r>
        <w:rPr>
          <w:rStyle w:val="hl-comment"/>
          <w:lang w:val="en"/>
        </w:rPr>
        <w:t>// Start a new trace or a span within an existing trace representing an operatio</w:t>
      </w:r>
      <w:r>
        <w:rPr>
          <w:rStyle w:val="hl-comment"/>
          <w:lang w:val="en"/>
        </w:rPr>
        <w:t>n</w:t>
      </w:r>
    </w:p>
    <w:p w:rsidR="00000000" w:rsidRDefault="00E0452F">
      <w:pPr>
        <w:pStyle w:val="HTML0"/>
        <w:divId w:val="716861268"/>
        <w:rPr>
          <w:lang w:val="en"/>
        </w:rPr>
      </w:pPr>
      <w:r>
        <w:rPr>
          <w:lang w:val="en"/>
        </w:rPr>
        <w:t>Span span = tracer.nextSpan().name</w:t>
      </w:r>
      <w:r>
        <w:rPr>
          <w:lang w:val="en"/>
        </w:rPr>
        <w:t>(</w:t>
      </w:r>
      <w:r>
        <w:rPr>
          <w:rStyle w:val="hl-string"/>
          <w:lang w:val="en"/>
        </w:rPr>
        <w:t>"encode</w:t>
      </w:r>
      <w:r>
        <w:rPr>
          <w:rStyle w:val="hl-string"/>
          <w:lang w:val="en"/>
        </w:rPr>
        <w:t>"</w:t>
      </w:r>
      <w:r>
        <w:rPr>
          <w:lang w:val="en"/>
        </w:rPr>
        <w:t>).start();</w:t>
      </w:r>
    </w:p>
    <w:p w:rsidR="00000000" w:rsidRDefault="00E0452F">
      <w:pPr>
        <w:pStyle w:val="HTML0"/>
        <w:divId w:val="716861268"/>
        <w:rPr>
          <w:lang w:val="en"/>
        </w:rPr>
      </w:pPr>
      <w:r>
        <w:rPr>
          <w:rStyle w:val="hl-comment"/>
          <w:lang w:val="en"/>
        </w:rPr>
        <w:t>// Put the span in "scope" so that downstream code such as loggers can see trace ID</w:t>
      </w:r>
      <w:r>
        <w:rPr>
          <w:rStyle w:val="hl-comment"/>
          <w:lang w:val="en"/>
        </w:rPr>
        <w:t>s</w:t>
      </w:r>
    </w:p>
    <w:p w:rsidR="00000000" w:rsidRDefault="00E0452F">
      <w:pPr>
        <w:pStyle w:val="HTML0"/>
        <w:divId w:val="716861268"/>
        <w:rPr>
          <w:lang w:val="en"/>
        </w:rPr>
      </w:pPr>
      <w:r>
        <w:rPr>
          <w:rStyle w:val="hl-keyword"/>
          <w:lang w:val="en"/>
        </w:rPr>
        <w:t>tr</w:t>
      </w:r>
      <w:r>
        <w:rPr>
          <w:rStyle w:val="hl-keyword"/>
          <w:lang w:val="en"/>
        </w:rPr>
        <w:t>y</w:t>
      </w:r>
      <w:r>
        <w:rPr>
          <w:lang w:val="en"/>
        </w:rPr>
        <w:t xml:space="preserve"> (SpanInScope ws = tracer.withSp</w:t>
      </w:r>
      <w:r>
        <w:rPr>
          <w:lang w:val="en"/>
        </w:rPr>
        <w:t>anInScope(span)) {</w:t>
      </w:r>
    </w:p>
    <w:p w:rsidR="00000000" w:rsidRDefault="00E0452F">
      <w:pPr>
        <w:pStyle w:val="HTML0"/>
        <w:divId w:val="716861268"/>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encoder.encode();</w:t>
      </w:r>
    </w:p>
    <w:p w:rsidR="00000000" w:rsidRDefault="00E0452F">
      <w:pPr>
        <w:pStyle w:val="HTML0"/>
        <w:divId w:val="716861268"/>
        <w:rPr>
          <w:lang w:val="en"/>
        </w:rPr>
      </w:pPr>
      <w:r>
        <w:rPr>
          <w:lang w:val="en"/>
        </w:rPr>
        <w:t>}</w:t>
      </w:r>
      <w:r>
        <w:rPr>
          <w:lang w:val="en"/>
        </w:rPr>
        <w:t xml:space="preserve"> </w:t>
      </w:r>
      <w:r>
        <w:rPr>
          <w:rStyle w:val="hl-keyword"/>
          <w:lang w:val="en"/>
        </w:rPr>
        <w:t>catc</w:t>
      </w:r>
      <w:r>
        <w:rPr>
          <w:rStyle w:val="hl-keyword"/>
          <w:lang w:val="en"/>
        </w:rPr>
        <w:t>h</w:t>
      </w:r>
      <w:r>
        <w:rPr>
          <w:lang w:val="en"/>
        </w:rPr>
        <w:t xml:space="preserve"> (RuntimeException | Error e) {</w:t>
      </w:r>
    </w:p>
    <w:p w:rsidR="00000000" w:rsidRDefault="00E0452F">
      <w:pPr>
        <w:pStyle w:val="HTML0"/>
        <w:divId w:val="716861268"/>
        <w:rPr>
          <w:lang w:val="en"/>
        </w:rPr>
      </w:pPr>
      <w:r>
        <w:rPr>
          <w:lang w:val="en"/>
        </w:rPr>
        <w:t xml:space="preserve">  span.error(e);</w:t>
      </w:r>
      <w:r>
        <w:rPr>
          <w:lang w:val="en"/>
        </w:rPr>
        <w:t xml:space="preserve"> </w:t>
      </w:r>
      <w:r>
        <w:rPr>
          <w:rStyle w:val="hl-comment"/>
          <w:lang w:val="en"/>
        </w:rPr>
        <w:t>// Unless you handle exceptions, you might not know the operation failed</w:t>
      </w:r>
      <w:r>
        <w:rPr>
          <w:rStyle w:val="hl-comment"/>
          <w:lang w:val="en"/>
        </w:rPr>
        <w:t>!</w:t>
      </w:r>
    </w:p>
    <w:p w:rsidR="00000000" w:rsidRDefault="00E0452F">
      <w:pPr>
        <w:pStyle w:val="HTML0"/>
        <w:divId w:val="716861268"/>
        <w:rPr>
          <w:lang w:val="en"/>
        </w:rPr>
      </w:pPr>
      <w:r>
        <w:rPr>
          <w:lang w:val="en"/>
        </w:rPr>
        <w:t xml:space="preserve"> </w:t>
      </w:r>
      <w:r>
        <w:rPr>
          <w:lang w:val="en"/>
        </w:rPr>
        <w:t xml:space="preserve"> </w:t>
      </w:r>
      <w:r>
        <w:rPr>
          <w:rStyle w:val="hl-keyword"/>
          <w:lang w:val="en"/>
        </w:rPr>
        <w:t>thro</w:t>
      </w:r>
      <w:r>
        <w:rPr>
          <w:rStyle w:val="hl-keyword"/>
          <w:lang w:val="en"/>
        </w:rPr>
        <w:t>w</w:t>
      </w:r>
      <w:r>
        <w:rPr>
          <w:lang w:val="en"/>
        </w:rPr>
        <w:t xml:space="preserve"> e;</w:t>
      </w:r>
    </w:p>
    <w:p w:rsidR="00000000" w:rsidRDefault="00E0452F">
      <w:pPr>
        <w:pStyle w:val="HTML0"/>
        <w:divId w:val="716861268"/>
        <w:rPr>
          <w:lang w:val="en"/>
        </w:rPr>
      </w:pPr>
      <w:r>
        <w:rPr>
          <w:lang w:val="en"/>
        </w:rPr>
        <w:t>}</w:t>
      </w:r>
      <w:r>
        <w:rPr>
          <w:lang w:val="en"/>
        </w:rPr>
        <w:t xml:space="preserve"> </w:t>
      </w:r>
      <w:r>
        <w:rPr>
          <w:rStyle w:val="hl-keyword"/>
          <w:lang w:val="en"/>
        </w:rPr>
        <w:t>finall</w:t>
      </w:r>
      <w:r>
        <w:rPr>
          <w:rStyle w:val="hl-keyword"/>
          <w:lang w:val="en"/>
        </w:rPr>
        <w:t>y</w:t>
      </w:r>
      <w:r>
        <w:rPr>
          <w:lang w:val="en"/>
        </w:rPr>
        <w:t xml:space="preserve"> {</w:t>
      </w:r>
    </w:p>
    <w:p w:rsidR="00000000" w:rsidRDefault="00E0452F">
      <w:pPr>
        <w:pStyle w:val="HTML0"/>
        <w:divId w:val="716861268"/>
        <w:rPr>
          <w:lang w:val="en"/>
        </w:rPr>
      </w:pPr>
      <w:r>
        <w:rPr>
          <w:lang w:val="en"/>
        </w:rPr>
        <w:t xml:space="preserve">  span.finish();</w:t>
      </w:r>
      <w:r>
        <w:rPr>
          <w:lang w:val="en"/>
        </w:rPr>
        <w:t xml:space="preserve"> </w:t>
      </w:r>
      <w:r>
        <w:rPr>
          <w:rStyle w:val="hl-comment"/>
          <w:lang w:val="en"/>
        </w:rPr>
        <w:t>// note the scope is independent of the span. Always finish a span</w:t>
      </w:r>
      <w:r>
        <w:rPr>
          <w:rStyle w:val="hl-comment"/>
          <w:lang w:val="en"/>
        </w:rPr>
        <w:t>.</w:t>
      </w:r>
    </w:p>
    <w:p w:rsidR="00000000" w:rsidRDefault="00E0452F">
      <w:pPr>
        <w:pStyle w:val="HTML0"/>
        <w:divId w:val="716861268"/>
        <w:rPr>
          <w:lang w:val="en"/>
        </w:rPr>
      </w:pPr>
      <w:r>
        <w:rPr>
          <w:lang w:val="en"/>
        </w:rPr>
        <w:t>}</w:t>
      </w:r>
    </w:p>
    <w:p w:rsidR="00000000" w:rsidRDefault="00E0452F">
      <w:pPr>
        <w:pStyle w:val="a5"/>
        <w:divId w:val="716861268"/>
        <w:rPr>
          <w:lang w:val="en"/>
        </w:rPr>
      </w:pPr>
      <w:r>
        <w:rPr>
          <w:lang w:val="en"/>
        </w:rPr>
        <w:t>Both of the above examples report the exact same span on finish!</w:t>
      </w:r>
    </w:p>
    <w:p w:rsidR="00000000" w:rsidRDefault="00E0452F">
      <w:pPr>
        <w:pStyle w:val="a5"/>
        <w:divId w:val="716861268"/>
        <w:rPr>
          <w:lang w:val="en"/>
        </w:rPr>
      </w:pPr>
      <w:r>
        <w:rPr>
          <w:lang w:val="en"/>
        </w:rPr>
        <w:t>In the above example, the span will be either a new root span or the next child in an existing trace.</w:t>
      </w:r>
    </w:p>
    <w:p w:rsidR="00000000" w:rsidRDefault="00E0452F">
      <w:pPr>
        <w:pStyle w:val="3"/>
        <w:divId w:val="135874863"/>
        <w:rPr>
          <w:lang w:val="en"/>
        </w:rPr>
      </w:pPr>
      <w:bookmarkStart w:id="409" w:name="_customizing_spans"/>
      <w:bookmarkEnd w:id="409"/>
      <w:r>
        <w:rPr>
          <w:lang w:val="en"/>
        </w:rPr>
        <w:t>52.1.3 Customizing Spans</w:t>
      </w:r>
    </w:p>
    <w:p w:rsidR="00000000" w:rsidRDefault="00E0452F">
      <w:pPr>
        <w:pStyle w:val="a5"/>
        <w:divId w:val="1435712231"/>
        <w:rPr>
          <w:lang w:val="en"/>
        </w:rPr>
      </w:pPr>
      <w:r>
        <w:rPr>
          <w:lang w:val="en"/>
        </w:rPr>
        <w:t xml:space="preserve">Once you have a span, you can add tags to it. The tags can be used as lookup keys or details. For example, you might add a </w:t>
      </w:r>
      <w:r>
        <w:rPr>
          <w:lang w:val="en"/>
        </w:rPr>
        <w:t>tag with your runtime version, as shown in the following example:</w:t>
      </w:r>
    </w:p>
    <w:p w:rsidR="00000000" w:rsidRDefault="00E0452F">
      <w:pPr>
        <w:pStyle w:val="HTML0"/>
        <w:divId w:val="1435712231"/>
        <w:rPr>
          <w:lang w:val="en"/>
        </w:rPr>
      </w:pPr>
      <w:r>
        <w:rPr>
          <w:lang w:val="en"/>
        </w:rPr>
        <w:t>span.tag</w:t>
      </w:r>
      <w:r>
        <w:rPr>
          <w:lang w:val="en"/>
        </w:rPr>
        <w:t>(</w:t>
      </w:r>
      <w:r>
        <w:rPr>
          <w:rStyle w:val="hl-string"/>
          <w:lang w:val="en"/>
        </w:rPr>
        <w:t>"clnt/finagle.version</w:t>
      </w:r>
      <w:r>
        <w:rPr>
          <w:rStyle w:val="hl-string"/>
          <w:lang w:val="en"/>
        </w:rPr>
        <w:t>"</w:t>
      </w:r>
      <w:r>
        <w:rPr>
          <w:lang w:val="en"/>
        </w:rPr>
        <w:t>,</w:t>
      </w:r>
      <w:r>
        <w:rPr>
          <w:lang w:val="en"/>
        </w:rPr>
        <w:t xml:space="preserve"> </w:t>
      </w:r>
      <w:r>
        <w:rPr>
          <w:rStyle w:val="hl-string"/>
          <w:lang w:val="en"/>
        </w:rPr>
        <w:t>"6.36.0</w:t>
      </w:r>
      <w:r>
        <w:rPr>
          <w:rStyle w:val="hl-string"/>
          <w:lang w:val="en"/>
        </w:rPr>
        <w:t>"</w:t>
      </w:r>
      <w:r>
        <w:rPr>
          <w:lang w:val="en"/>
        </w:rPr>
        <w:t>);</w:t>
      </w:r>
    </w:p>
    <w:p w:rsidR="00000000" w:rsidRDefault="00E0452F">
      <w:pPr>
        <w:pStyle w:val="a5"/>
        <w:divId w:val="1435712231"/>
        <w:rPr>
          <w:lang w:val="en"/>
        </w:rPr>
      </w:pPr>
      <w:r>
        <w:rPr>
          <w:lang w:val="en"/>
        </w:rPr>
        <w:t xml:space="preserve">When exposing the ability to customize spans to third parties, prefer </w:t>
      </w:r>
      <w:r>
        <w:rPr>
          <w:rStyle w:val="HTML"/>
          <w:lang w:val="en"/>
        </w:rPr>
        <w:t>brave.SpanCustomizer</w:t>
      </w:r>
      <w:r>
        <w:rPr>
          <w:lang w:val="en"/>
        </w:rPr>
        <w:t xml:space="preserve"> as opposed to </w:t>
      </w:r>
      <w:r>
        <w:rPr>
          <w:rStyle w:val="HTML"/>
          <w:lang w:val="en"/>
        </w:rPr>
        <w:t>brave.Span</w:t>
      </w:r>
      <w:r>
        <w:rPr>
          <w:lang w:val="en"/>
        </w:rPr>
        <w:t>. The former is simpler to unde</w:t>
      </w:r>
      <w:r>
        <w:rPr>
          <w:lang w:val="en"/>
        </w:rPr>
        <w:t>rstand and test and does not tempt users with span lifecycle hooks.</w:t>
      </w:r>
    </w:p>
    <w:p w:rsidR="00000000" w:rsidRDefault="00E0452F">
      <w:pPr>
        <w:pStyle w:val="HTML0"/>
        <w:divId w:val="1435712231"/>
        <w:rPr>
          <w:lang w:val="en"/>
        </w:rPr>
      </w:pPr>
      <w:r>
        <w:rPr>
          <w:rStyle w:val="hl-keyword"/>
          <w:lang w:val="en"/>
        </w:rPr>
        <w:t>interfac</w:t>
      </w:r>
      <w:r>
        <w:rPr>
          <w:rStyle w:val="hl-keyword"/>
          <w:lang w:val="en"/>
        </w:rPr>
        <w:t>e</w:t>
      </w:r>
      <w:r>
        <w:rPr>
          <w:lang w:val="en"/>
        </w:rPr>
        <w:t xml:space="preserve"> MyTraceCallback {</w:t>
      </w:r>
    </w:p>
    <w:p w:rsidR="00000000" w:rsidRDefault="00E0452F">
      <w:pPr>
        <w:pStyle w:val="HTML0"/>
        <w:divId w:val="1435712231"/>
        <w:rPr>
          <w:lang w:val="en"/>
        </w:rPr>
      </w:pPr>
      <w:r>
        <w:rPr>
          <w:lang w:val="en"/>
        </w:rPr>
        <w:t xml:space="preserve"> </w:t>
      </w:r>
      <w:r>
        <w:rPr>
          <w:lang w:val="en"/>
        </w:rPr>
        <w:t xml:space="preserve"> </w:t>
      </w:r>
      <w:r>
        <w:rPr>
          <w:rStyle w:val="hl-keyword"/>
          <w:lang w:val="en"/>
        </w:rPr>
        <w:t>voi</w:t>
      </w:r>
      <w:r>
        <w:rPr>
          <w:rStyle w:val="hl-keyword"/>
          <w:lang w:val="en"/>
        </w:rPr>
        <w:t>d</w:t>
      </w:r>
      <w:r>
        <w:rPr>
          <w:lang w:val="en"/>
        </w:rPr>
        <w:t xml:space="preserve"> request(Request request, SpanCustomizer customizer);</w:t>
      </w:r>
    </w:p>
    <w:p w:rsidR="00000000" w:rsidRDefault="00E0452F">
      <w:pPr>
        <w:pStyle w:val="HTML0"/>
        <w:divId w:val="1435712231"/>
        <w:rPr>
          <w:lang w:val="en"/>
        </w:rPr>
      </w:pPr>
      <w:r>
        <w:rPr>
          <w:lang w:val="en"/>
        </w:rPr>
        <w:t>}</w:t>
      </w:r>
    </w:p>
    <w:p w:rsidR="00000000" w:rsidRDefault="00E0452F">
      <w:pPr>
        <w:pStyle w:val="a5"/>
        <w:divId w:val="1435712231"/>
        <w:rPr>
          <w:lang w:val="en"/>
        </w:rPr>
      </w:pPr>
      <w:r>
        <w:rPr>
          <w:lang w:val="en"/>
        </w:rPr>
        <w:t xml:space="preserve">Since </w:t>
      </w:r>
      <w:r>
        <w:rPr>
          <w:rStyle w:val="HTML"/>
          <w:lang w:val="en"/>
        </w:rPr>
        <w:t>brave.Span</w:t>
      </w:r>
      <w:r>
        <w:rPr>
          <w:lang w:val="en"/>
        </w:rPr>
        <w:t xml:space="preserve"> implements </w:t>
      </w:r>
      <w:r>
        <w:rPr>
          <w:rStyle w:val="HTML"/>
          <w:lang w:val="en"/>
        </w:rPr>
        <w:t>brave.SpanCustomizer</w:t>
      </w:r>
      <w:r>
        <w:rPr>
          <w:lang w:val="en"/>
        </w:rPr>
        <w:t>, you can pass it to users, as shown in the follow</w:t>
      </w:r>
      <w:r>
        <w:rPr>
          <w:lang w:val="en"/>
        </w:rPr>
        <w:t>ing example:</w:t>
      </w:r>
    </w:p>
    <w:p w:rsidR="00000000" w:rsidRDefault="00E0452F">
      <w:pPr>
        <w:pStyle w:val="HTML0"/>
        <w:divId w:val="1435712231"/>
        <w:rPr>
          <w:lang w:val="en"/>
        </w:rPr>
      </w:pPr>
      <w:r>
        <w:rPr>
          <w:rStyle w:val="hl-keyword"/>
          <w:lang w:val="en"/>
        </w:rPr>
        <w:t>fo</w:t>
      </w:r>
      <w:r>
        <w:rPr>
          <w:rStyle w:val="hl-keyword"/>
          <w:lang w:val="en"/>
        </w:rPr>
        <w:t>r</w:t>
      </w:r>
      <w:r>
        <w:rPr>
          <w:lang w:val="en"/>
        </w:rPr>
        <w:t xml:space="preserve"> (MyTraceCallback callback : userCallbacks) {</w:t>
      </w:r>
    </w:p>
    <w:p w:rsidR="00000000" w:rsidRDefault="00E0452F">
      <w:pPr>
        <w:pStyle w:val="HTML0"/>
        <w:divId w:val="1435712231"/>
        <w:rPr>
          <w:lang w:val="en"/>
        </w:rPr>
      </w:pPr>
      <w:r>
        <w:rPr>
          <w:lang w:val="en"/>
        </w:rPr>
        <w:t xml:space="preserve">  callback.request(request, span);</w:t>
      </w:r>
    </w:p>
    <w:p w:rsidR="00000000" w:rsidRDefault="00E0452F">
      <w:pPr>
        <w:pStyle w:val="HTML0"/>
        <w:divId w:val="1435712231"/>
        <w:rPr>
          <w:lang w:val="en"/>
        </w:rPr>
      </w:pPr>
      <w:r>
        <w:rPr>
          <w:lang w:val="en"/>
        </w:rPr>
        <w:t>}</w:t>
      </w:r>
    </w:p>
    <w:p w:rsidR="00000000" w:rsidRDefault="00E0452F">
      <w:pPr>
        <w:pStyle w:val="3"/>
        <w:divId w:val="1333600928"/>
        <w:rPr>
          <w:lang w:val="en"/>
        </w:rPr>
      </w:pPr>
      <w:bookmarkStart w:id="410" w:name="_implicitly_looking_up_the_current_span"/>
      <w:bookmarkEnd w:id="410"/>
      <w:r>
        <w:rPr>
          <w:lang w:val="en"/>
        </w:rPr>
        <w:t>52.1.4 Im</w:t>
      </w:r>
      <w:r>
        <w:rPr>
          <w:lang w:val="en"/>
        </w:rPr>
        <w:t>plicitly Looking up the Current Span</w:t>
      </w:r>
    </w:p>
    <w:p w:rsidR="00000000" w:rsidRDefault="00E0452F">
      <w:pPr>
        <w:pStyle w:val="a5"/>
        <w:divId w:val="11612744"/>
        <w:rPr>
          <w:lang w:val="en"/>
        </w:rPr>
      </w:pPr>
      <w:r>
        <w:rPr>
          <w:lang w:val="en"/>
        </w:rPr>
        <w:t xml:space="preserve">Sometimes, you do not know if a trace is in progress or not, and you do not want users to do null checks. </w:t>
      </w:r>
      <w:r>
        <w:rPr>
          <w:rStyle w:val="HTML"/>
          <w:lang w:val="en"/>
        </w:rPr>
        <w:t>brave.CurrentSpanCustomizer</w:t>
      </w:r>
      <w:r>
        <w:rPr>
          <w:lang w:val="en"/>
        </w:rPr>
        <w:t xml:space="preserve"> handles this problem by adding data to any span that’s in progress or drops, as shown</w:t>
      </w:r>
      <w:r>
        <w:rPr>
          <w:lang w:val="en"/>
        </w:rPr>
        <w:t xml:space="preserve"> in the following example:</w:t>
      </w:r>
    </w:p>
    <w:p w:rsidR="00000000" w:rsidRDefault="00E0452F">
      <w:pPr>
        <w:pStyle w:val="a5"/>
        <w:divId w:val="11612744"/>
        <w:rPr>
          <w:lang w:val="en"/>
        </w:rPr>
      </w:pPr>
      <w:r>
        <w:rPr>
          <w:lang w:val="en"/>
        </w:rPr>
        <w:t>Ex.</w:t>
      </w:r>
    </w:p>
    <w:p w:rsidR="00000000" w:rsidRDefault="00E0452F">
      <w:pPr>
        <w:pStyle w:val="HTML0"/>
        <w:divId w:val="11612744"/>
        <w:rPr>
          <w:lang w:val="en"/>
        </w:rPr>
      </w:pPr>
      <w:r>
        <w:rPr>
          <w:rStyle w:val="hl-comment"/>
          <w:lang w:val="en"/>
        </w:rPr>
        <w:t>// The user code can then inject this without a chance of it being null</w:t>
      </w:r>
      <w:r>
        <w:rPr>
          <w:rStyle w:val="hl-comment"/>
          <w:lang w:val="en"/>
        </w:rPr>
        <w:t>.</w:t>
      </w:r>
    </w:p>
    <w:p w:rsidR="00000000" w:rsidRDefault="00E0452F">
      <w:pPr>
        <w:pStyle w:val="HTML0"/>
        <w:divId w:val="11612744"/>
        <w:rPr>
          <w:lang w:val="en"/>
        </w:rPr>
      </w:pPr>
      <w:r>
        <w:rPr>
          <w:rStyle w:val="hl-annotation"/>
          <w:i/>
          <w:iCs/>
          <w:color w:val="808080"/>
          <w:lang w:val="en"/>
        </w:rPr>
        <w:t>@Autowired</w:t>
      </w:r>
      <w:r>
        <w:rPr>
          <w:lang w:val="en"/>
        </w:rPr>
        <w:t xml:space="preserve"> SpanCustomizer span;</w:t>
      </w:r>
    </w:p>
    <w:p w:rsidR="00000000" w:rsidRDefault="00E0452F">
      <w:pPr>
        <w:pStyle w:val="HTML0"/>
        <w:divId w:val="11612744"/>
        <w:rPr>
          <w:lang w:val="en"/>
        </w:rPr>
      </w:pPr>
    </w:p>
    <w:p w:rsidR="00000000" w:rsidRDefault="00E0452F">
      <w:pPr>
        <w:pStyle w:val="HTML0"/>
        <w:divId w:val="11612744"/>
        <w:rPr>
          <w:lang w:val="en"/>
        </w:rPr>
      </w:pPr>
      <w:r>
        <w:rPr>
          <w:rStyle w:val="hl-keyword"/>
          <w:lang w:val="en"/>
        </w:rPr>
        <w:t>voi</w:t>
      </w:r>
      <w:r>
        <w:rPr>
          <w:rStyle w:val="hl-keyword"/>
          <w:lang w:val="en"/>
        </w:rPr>
        <w:t>d</w:t>
      </w:r>
      <w:r>
        <w:rPr>
          <w:lang w:val="en"/>
        </w:rPr>
        <w:t xml:space="preserve"> userCode() {</w:t>
      </w:r>
    </w:p>
    <w:p w:rsidR="00000000" w:rsidRDefault="00E0452F">
      <w:pPr>
        <w:pStyle w:val="HTML0"/>
        <w:divId w:val="11612744"/>
        <w:rPr>
          <w:lang w:val="en"/>
        </w:rPr>
      </w:pPr>
      <w:r>
        <w:rPr>
          <w:lang w:val="en"/>
        </w:rPr>
        <w:t xml:space="preserve">  span.annotate</w:t>
      </w:r>
      <w:r>
        <w:rPr>
          <w:lang w:val="en"/>
        </w:rPr>
        <w:t>(</w:t>
      </w:r>
      <w:r>
        <w:rPr>
          <w:rStyle w:val="hl-string"/>
          <w:lang w:val="en"/>
        </w:rPr>
        <w:t>"tx.started</w:t>
      </w:r>
      <w:r>
        <w:rPr>
          <w:rStyle w:val="hl-string"/>
          <w:lang w:val="en"/>
        </w:rPr>
        <w:t>"</w:t>
      </w:r>
      <w:r>
        <w:rPr>
          <w:lang w:val="en"/>
        </w:rPr>
        <w:t>);</w:t>
      </w:r>
    </w:p>
    <w:p w:rsidR="00000000" w:rsidRDefault="00E0452F">
      <w:pPr>
        <w:pStyle w:val="HTML0"/>
        <w:divId w:val="11612744"/>
        <w:rPr>
          <w:lang w:val="en"/>
        </w:rPr>
      </w:pPr>
      <w:r>
        <w:rPr>
          <w:lang w:val="en"/>
        </w:rPr>
        <w:t xml:space="preserve">  ...</w:t>
      </w:r>
    </w:p>
    <w:p w:rsidR="00000000" w:rsidRDefault="00E0452F">
      <w:pPr>
        <w:pStyle w:val="HTML0"/>
        <w:divId w:val="11612744"/>
        <w:rPr>
          <w:lang w:val="en"/>
        </w:rPr>
      </w:pPr>
      <w:r>
        <w:rPr>
          <w:lang w:val="en"/>
        </w:rPr>
        <w:t>}</w:t>
      </w:r>
    </w:p>
    <w:p w:rsidR="00000000" w:rsidRDefault="00E0452F">
      <w:pPr>
        <w:pStyle w:val="3"/>
        <w:divId w:val="2134787741"/>
        <w:rPr>
          <w:lang w:val="en"/>
        </w:rPr>
      </w:pPr>
      <w:bookmarkStart w:id="411" w:name="_rpc_tracing"/>
      <w:bookmarkEnd w:id="411"/>
      <w:r>
        <w:rPr>
          <w:lang w:val="en"/>
        </w:rPr>
        <w:t>52.1.5 RPC tracing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138768441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19" name="图片 21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387684413"/>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Check for </w:t>
            </w:r>
            <w:hyperlink r:id="rId1425" w:tgtFrame="_top" w:history="1">
              <w:r>
                <w:rPr>
                  <w:rStyle w:val="a3"/>
                </w:rPr>
                <w:t>instrumentation written here</w:t>
              </w:r>
            </w:hyperlink>
            <w:r>
              <w:t xml:space="preserve"> and </w:t>
            </w:r>
            <w:hyperlink r:id="rId1426" w:tgtFrame="_top" w:history="1">
              <w:r>
                <w:rPr>
                  <w:rStyle w:val="a3"/>
                </w:rPr>
                <w:t>Zipkin’s list</w:t>
              </w:r>
            </w:hyperlink>
            <w:r>
              <w:t xml:space="preserve"> before rolling your own RPC instrumentation.</w:t>
            </w:r>
          </w:p>
        </w:tc>
      </w:tr>
    </w:tbl>
    <w:p w:rsidR="00000000" w:rsidRDefault="00E0452F">
      <w:pPr>
        <w:pStyle w:val="a5"/>
        <w:divId w:val="1104228286"/>
        <w:rPr>
          <w:lang w:val="en"/>
        </w:rPr>
      </w:pPr>
      <w:r>
        <w:rPr>
          <w:lang w:val="en"/>
        </w:rPr>
        <w:t xml:space="preserve">RPC tracing is often done automatically by interceptors. Behind the scenes, they add tags and events that relate to </w:t>
      </w:r>
      <w:r>
        <w:rPr>
          <w:lang w:val="en"/>
        </w:rPr>
        <w:t>their role in an RPC operation.</w:t>
      </w:r>
    </w:p>
    <w:p w:rsidR="00000000" w:rsidRDefault="00E0452F">
      <w:pPr>
        <w:pStyle w:val="a5"/>
        <w:divId w:val="1104228286"/>
        <w:rPr>
          <w:lang w:val="en"/>
        </w:rPr>
      </w:pPr>
      <w:r>
        <w:rPr>
          <w:lang w:val="en"/>
        </w:rPr>
        <w:t>The following example shows how to add a client span:</w:t>
      </w:r>
    </w:p>
    <w:p w:rsidR="00000000" w:rsidRDefault="00E0452F">
      <w:pPr>
        <w:pStyle w:val="HTML0"/>
        <w:divId w:val="1104228286"/>
        <w:rPr>
          <w:lang w:val="en"/>
        </w:rPr>
      </w:pPr>
      <w:r>
        <w:rPr>
          <w:rStyle w:val="hl-annotation"/>
          <w:i/>
          <w:iCs/>
          <w:color w:val="808080"/>
          <w:lang w:val="en"/>
        </w:rPr>
        <w:t>@Autowired</w:t>
      </w:r>
      <w:r>
        <w:rPr>
          <w:lang w:val="en"/>
        </w:rPr>
        <w:t xml:space="preserve"> Tracing tracing;</w:t>
      </w:r>
    </w:p>
    <w:p w:rsidR="00000000" w:rsidRDefault="00E0452F">
      <w:pPr>
        <w:pStyle w:val="HTML0"/>
        <w:divId w:val="1104228286"/>
        <w:rPr>
          <w:lang w:val="en"/>
        </w:rPr>
      </w:pPr>
      <w:r>
        <w:rPr>
          <w:rStyle w:val="hl-annotation"/>
          <w:i/>
          <w:iCs/>
          <w:color w:val="808080"/>
          <w:lang w:val="en"/>
        </w:rPr>
        <w:t>@Autowired</w:t>
      </w:r>
      <w:r>
        <w:rPr>
          <w:lang w:val="en"/>
        </w:rPr>
        <w:t xml:space="preserve"> Tracer tracer;</w:t>
      </w:r>
    </w:p>
    <w:p w:rsidR="00000000" w:rsidRDefault="00E0452F">
      <w:pPr>
        <w:pStyle w:val="HTML0"/>
        <w:divId w:val="1104228286"/>
        <w:rPr>
          <w:lang w:val="en"/>
        </w:rPr>
      </w:pPr>
    </w:p>
    <w:p w:rsidR="00000000" w:rsidRDefault="00E0452F">
      <w:pPr>
        <w:pStyle w:val="HTML0"/>
        <w:divId w:val="1104228286"/>
        <w:rPr>
          <w:lang w:val="en"/>
        </w:rPr>
      </w:pPr>
      <w:r>
        <w:rPr>
          <w:rStyle w:val="hl-comment"/>
          <w:lang w:val="en"/>
        </w:rPr>
        <w:t>// before you send a request, add metadata that describes the operatio</w:t>
      </w:r>
      <w:r>
        <w:rPr>
          <w:rStyle w:val="hl-comment"/>
          <w:lang w:val="en"/>
        </w:rPr>
        <w:t>n</w:t>
      </w:r>
    </w:p>
    <w:p w:rsidR="00000000" w:rsidRDefault="00E0452F">
      <w:pPr>
        <w:pStyle w:val="HTML0"/>
        <w:divId w:val="1104228286"/>
        <w:rPr>
          <w:lang w:val="en"/>
        </w:rPr>
      </w:pPr>
      <w:r>
        <w:rPr>
          <w:lang w:val="en"/>
        </w:rPr>
        <w:t>span = tracer.nextSpan().name(service +</w:t>
      </w:r>
      <w:r>
        <w:rPr>
          <w:lang w:val="en"/>
        </w:rPr>
        <w:t xml:space="preserve"> </w:t>
      </w:r>
      <w:r>
        <w:rPr>
          <w:rStyle w:val="hl-string"/>
          <w:lang w:val="en"/>
        </w:rPr>
        <w:t>"/</w:t>
      </w:r>
      <w:r>
        <w:rPr>
          <w:rStyle w:val="hl-string"/>
          <w:lang w:val="en"/>
        </w:rPr>
        <w:t>"</w:t>
      </w:r>
      <w:r>
        <w:rPr>
          <w:lang w:val="en"/>
        </w:rPr>
        <w:t xml:space="preserve"> + method).kind(CLIENT);</w:t>
      </w:r>
    </w:p>
    <w:p w:rsidR="00000000" w:rsidRDefault="00E0452F">
      <w:pPr>
        <w:pStyle w:val="HTML0"/>
        <w:divId w:val="1104228286"/>
        <w:rPr>
          <w:lang w:val="en"/>
        </w:rPr>
      </w:pPr>
      <w:r>
        <w:rPr>
          <w:lang w:val="en"/>
        </w:rPr>
        <w:t>span.tag</w:t>
      </w:r>
      <w:r>
        <w:rPr>
          <w:lang w:val="en"/>
        </w:rPr>
        <w:t>(</w:t>
      </w:r>
      <w:r>
        <w:rPr>
          <w:rStyle w:val="hl-string"/>
          <w:lang w:val="en"/>
        </w:rPr>
        <w:t>"myrpc.version</w:t>
      </w:r>
      <w:r>
        <w:rPr>
          <w:rStyle w:val="hl-string"/>
          <w:lang w:val="en"/>
        </w:rPr>
        <w:t>"</w:t>
      </w:r>
      <w:r>
        <w:rPr>
          <w:lang w:val="en"/>
        </w:rPr>
        <w:t>,</w:t>
      </w:r>
      <w:r>
        <w:rPr>
          <w:lang w:val="en"/>
        </w:rPr>
        <w:t xml:space="preserve"> </w:t>
      </w:r>
      <w:r>
        <w:rPr>
          <w:rStyle w:val="hl-string"/>
          <w:lang w:val="en"/>
        </w:rPr>
        <w:t>"1.0.0</w:t>
      </w:r>
      <w:r>
        <w:rPr>
          <w:rStyle w:val="hl-string"/>
          <w:lang w:val="en"/>
        </w:rPr>
        <w:t>"</w:t>
      </w:r>
      <w:r>
        <w:rPr>
          <w:lang w:val="en"/>
        </w:rPr>
        <w:t>);</w:t>
      </w:r>
    </w:p>
    <w:p w:rsidR="00000000" w:rsidRDefault="00E0452F">
      <w:pPr>
        <w:pStyle w:val="HTML0"/>
        <w:divId w:val="1104228286"/>
        <w:rPr>
          <w:lang w:val="en"/>
        </w:rPr>
      </w:pPr>
      <w:r>
        <w:rPr>
          <w:lang w:val="en"/>
        </w:rPr>
        <w:t>span.remoteServiceName</w:t>
      </w:r>
      <w:r>
        <w:rPr>
          <w:lang w:val="en"/>
        </w:rPr>
        <w:t>(</w:t>
      </w:r>
      <w:r>
        <w:rPr>
          <w:rStyle w:val="hl-string"/>
          <w:lang w:val="en"/>
        </w:rPr>
        <w:t>"backend</w:t>
      </w:r>
      <w:r>
        <w:rPr>
          <w:rStyle w:val="hl-string"/>
          <w:lang w:val="en"/>
        </w:rPr>
        <w:t>"</w:t>
      </w:r>
      <w:r>
        <w:rPr>
          <w:lang w:val="en"/>
        </w:rPr>
        <w:t>);</w:t>
      </w:r>
    </w:p>
    <w:p w:rsidR="00000000" w:rsidRDefault="00E0452F">
      <w:pPr>
        <w:pStyle w:val="HTML0"/>
        <w:divId w:val="1104228286"/>
        <w:rPr>
          <w:lang w:val="en"/>
        </w:rPr>
      </w:pPr>
      <w:r>
        <w:rPr>
          <w:lang w:val="en"/>
        </w:rPr>
        <w:t>span.remoteIpAndPort</w:t>
      </w:r>
      <w:r>
        <w:rPr>
          <w:lang w:val="en"/>
        </w:rPr>
        <w:t>(</w:t>
      </w:r>
      <w:r>
        <w:rPr>
          <w:rStyle w:val="hl-string"/>
          <w:lang w:val="en"/>
        </w:rPr>
        <w:t>"172.3.4.1</w:t>
      </w:r>
      <w:r>
        <w:rPr>
          <w:rStyle w:val="hl-string"/>
          <w:lang w:val="en"/>
        </w:rPr>
        <w:t>"</w:t>
      </w:r>
      <w:r>
        <w:rPr>
          <w:lang w:val="en"/>
        </w:rPr>
        <w:t xml:space="preserve">, </w:t>
      </w:r>
      <w:r>
        <w:rPr>
          <w:rStyle w:val="hl-number"/>
          <w:lang w:val="en"/>
        </w:rPr>
        <w:t>8108</w:t>
      </w:r>
      <w:r>
        <w:rPr>
          <w:lang w:val="en"/>
        </w:rPr>
        <w:t>);</w:t>
      </w:r>
    </w:p>
    <w:p w:rsidR="00000000" w:rsidRDefault="00E0452F">
      <w:pPr>
        <w:pStyle w:val="HTML0"/>
        <w:divId w:val="1104228286"/>
        <w:rPr>
          <w:lang w:val="en"/>
        </w:rPr>
      </w:pPr>
    </w:p>
    <w:p w:rsidR="00000000" w:rsidRDefault="00E0452F">
      <w:pPr>
        <w:pStyle w:val="HTML0"/>
        <w:divId w:val="1104228286"/>
        <w:rPr>
          <w:lang w:val="en"/>
        </w:rPr>
      </w:pPr>
      <w:r>
        <w:rPr>
          <w:rStyle w:val="hl-comment"/>
          <w:lang w:val="en"/>
        </w:rPr>
        <w:t>// Add the trace context to the request, so it can be propagated in-ban</w:t>
      </w:r>
      <w:r>
        <w:rPr>
          <w:rStyle w:val="hl-comment"/>
          <w:lang w:val="en"/>
        </w:rPr>
        <w:t>d</w:t>
      </w:r>
    </w:p>
    <w:p w:rsidR="00000000" w:rsidRDefault="00E0452F">
      <w:pPr>
        <w:pStyle w:val="HTML0"/>
        <w:divId w:val="1104228286"/>
        <w:rPr>
          <w:lang w:val="en"/>
        </w:rPr>
      </w:pPr>
      <w:r>
        <w:rPr>
          <w:lang w:val="en"/>
        </w:rPr>
        <w:t>tracing.propagation().injector(Request::addHeader)</w:t>
      </w:r>
    </w:p>
    <w:p w:rsidR="00000000" w:rsidRDefault="00E0452F">
      <w:pPr>
        <w:pStyle w:val="HTML0"/>
        <w:divId w:val="1104228286"/>
        <w:rPr>
          <w:lang w:val="en"/>
        </w:rPr>
      </w:pPr>
      <w:r>
        <w:rPr>
          <w:lang w:val="en"/>
        </w:rPr>
        <w:t xml:space="preserve">                     .inject(span.context(), request);</w:t>
      </w:r>
    </w:p>
    <w:p w:rsidR="00000000" w:rsidRDefault="00E0452F">
      <w:pPr>
        <w:pStyle w:val="HTML0"/>
        <w:divId w:val="1104228286"/>
        <w:rPr>
          <w:lang w:val="en"/>
        </w:rPr>
      </w:pPr>
    </w:p>
    <w:p w:rsidR="00000000" w:rsidRDefault="00E0452F">
      <w:pPr>
        <w:pStyle w:val="HTML0"/>
        <w:divId w:val="1104228286"/>
        <w:rPr>
          <w:lang w:val="en"/>
        </w:rPr>
      </w:pPr>
      <w:r>
        <w:rPr>
          <w:rStyle w:val="hl-comment"/>
          <w:lang w:val="en"/>
        </w:rPr>
        <w:t>// when the request is scheduled, start the spa</w:t>
      </w:r>
      <w:r>
        <w:rPr>
          <w:rStyle w:val="hl-comment"/>
          <w:lang w:val="en"/>
        </w:rPr>
        <w:t>n</w:t>
      </w:r>
    </w:p>
    <w:p w:rsidR="00000000" w:rsidRDefault="00E0452F">
      <w:pPr>
        <w:pStyle w:val="HTML0"/>
        <w:divId w:val="1104228286"/>
        <w:rPr>
          <w:lang w:val="en"/>
        </w:rPr>
      </w:pPr>
      <w:r>
        <w:rPr>
          <w:lang w:val="en"/>
        </w:rPr>
        <w:t>span.start();</w:t>
      </w:r>
    </w:p>
    <w:p w:rsidR="00000000" w:rsidRDefault="00E0452F">
      <w:pPr>
        <w:pStyle w:val="HTML0"/>
        <w:divId w:val="1104228286"/>
        <w:rPr>
          <w:lang w:val="en"/>
        </w:rPr>
      </w:pPr>
    </w:p>
    <w:p w:rsidR="00000000" w:rsidRDefault="00E0452F">
      <w:pPr>
        <w:pStyle w:val="HTML0"/>
        <w:divId w:val="1104228286"/>
        <w:rPr>
          <w:lang w:val="en"/>
        </w:rPr>
      </w:pPr>
      <w:r>
        <w:rPr>
          <w:rStyle w:val="hl-comment"/>
          <w:lang w:val="en"/>
        </w:rPr>
        <w:t>// if there is an error, tag the spa</w:t>
      </w:r>
      <w:r>
        <w:rPr>
          <w:rStyle w:val="hl-comment"/>
          <w:lang w:val="en"/>
        </w:rPr>
        <w:t>n</w:t>
      </w:r>
    </w:p>
    <w:p w:rsidR="00000000" w:rsidRDefault="00E0452F">
      <w:pPr>
        <w:pStyle w:val="HTML0"/>
        <w:divId w:val="1104228286"/>
        <w:rPr>
          <w:lang w:val="en"/>
        </w:rPr>
      </w:pPr>
      <w:r>
        <w:rPr>
          <w:lang w:val="en"/>
        </w:rPr>
        <w:t>span.tag</w:t>
      </w:r>
      <w:r>
        <w:rPr>
          <w:lang w:val="en"/>
        </w:rPr>
        <w:t>(</w:t>
      </w:r>
      <w:r>
        <w:rPr>
          <w:rStyle w:val="hl-string"/>
          <w:lang w:val="en"/>
        </w:rPr>
        <w:t>"error</w:t>
      </w:r>
      <w:r>
        <w:rPr>
          <w:rStyle w:val="hl-string"/>
          <w:lang w:val="en"/>
        </w:rPr>
        <w:t>"</w:t>
      </w:r>
      <w:r>
        <w:rPr>
          <w:lang w:val="en"/>
        </w:rPr>
        <w:t>, error.getCode());</w:t>
      </w:r>
    </w:p>
    <w:p w:rsidR="00000000" w:rsidRDefault="00E0452F">
      <w:pPr>
        <w:pStyle w:val="HTML0"/>
        <w:divId w:val="1104228286"/>
        <w:rPr>
          <w:lang w:val="en"/>
        </w:rPr>
      </w:pPr>
      <w:r>
        <w:rPr>
          <w:rStyle w:val="hl-comment"/>
          <w:lang w:val="en"/>
        </w:rPr>
        <w:t>// or if th</w:t>
      </w:r>
      <w:r>
        <w:rPr>
          <w:rStyle w:val="hl-comment"/>
          <w:lang w:val="en"/>
        </w:rPr>
        <w:t>ere is an exceptio</w:t>
      </w:r>
      <w:r>
        <w:rPr>
          <w:rStyle w:val="hl-comment"/>
          <w:lang w:val="en"/>
        </w:rPr>
        <w:t>n</w:t>
      </w:r>
    </w:p>
    <w:p w:rsidR="00000000" w:rsidRDefault="00E0452F">
      <w:pPr>
        <w:pStyle w:val="HTML0"/>
        <w:divId w:val="1104228286"/>
        <w:rPr>
          <w:lang w:val="en"/>
        </w:rPr>
      </w:pPr>
      <w:r>
        <w:rPr>
          <w:lang w:val="en"/>
        </w:rPr>
        <w:t>span.error(exception);</w:t>
      </w:r>
    </w:p>
    <w:p w:rsidR="00000000" w:rsidRDefault="00E0452F">
      <w:pPr>
        <w:pStyle w:val="HTML0"/>
        <w:divId w:val="1104228286"/>
        <w:rPr>
          <w:lang w:val="en"/>
        </w:rPr>
      </w:pPr>
    </w:p>
    <w:p w:rsidR="00000000" w:rsidRDefault="00E0452F">
      <w:pPr>
        <w:pStyle w:val="HTML0"/>
        <w:divId w:val="1104228286"/>
        <w:rPr>
          <w:lang w:val="en"/>
        </w:rPr>
      </w:pPr>
      <w:r>
        <w:rPr>
          <w:rStyle w:val="hl-comment"/>
          <w:lang w:val="en"/>
        </w:rPr>
        <w:t>// when the response is complete, finish the spa</w:t>
      </w:r>
      <w:r>
        <w:rPr>
          <w:rStyle w:val="hl-comment"/>
          <w:lang w:val="en"/>
        </w:rPr>
        <w:t>n</w:t>
      </w:r>
    </w:p>
    <w:p w:rsidR="00000000" w:rsidRDefault="00E0452F">
      <w:pPr>
        <w:pStyle w:val="HTML0"/>
        <w:divId w:val="1104228286"/>
        <w:rPr>
          <w:lang w:val="en"/>
        </w:rPr>
      </w:pPr>
      <w:r>
        <w:rPr>
          <w:lang w:val="en"/>
        </w:rPr>
        <w:t>span.finish();</w:t>
      </w:r>
    </w:p>
    <w:p w:rsidR="00000000" w:rsidRDefault="00E0452F">
      <w:pPr>
        <w:pStyle w:val="4"/>
        <w:divId w:val="1459178323"/>
        <w:rPr>
          <w:lang w:val="en"/>
        </w:rPr>
      </w:pPr>
      <w:bookmarkStart w:id="412" w:name="_one_way_tracing"/>
      <w:bookmarkEnd w:id="412"/>
      <w:r>
        <w:rPr>
          <w:lang w:val="en"/>
        </w:rPr>
        <w:t>One-Way tracing</w:t>
      </w:r>
    </w:p>
    <w:p w:rsidR="00000000" w:rsidRDefault="00E0452F">
      <w:pPr>
        <w:pStyle w:val="a5"/>
        <w:divId w:val="768889697"/>
        <w:rPr>
          <w:lang w:val="en"/>
        </w:rPr>
      </w:pPr>
      <w:r>
        <w:rPr>
          <w:lang w:val="en"/>
        </w:rPr>
        <w:t>Someti</w:t>
      </w:r>
      <w:r>
        <w:rPr>
          <w:lang w:val="en"/>
        </w:rPr>
        <w:t xml:space="preserve">mes, you need to model an asynchronous operation where there is a request but no response. In normal RPC tracing, you use </w:t>
      </w:r>
      <w:r>
        <w:rPr>
          <w:rStyle w:val="HTML"/>
          <w:lang w:val="en"/>
        </w:rPr>
        <w:t>span.finish()</w:t>
      </w:r>
      <w:r>
        <w:rPr>
          <w:lang w:val="en"/>
        </w:rPr>
        <w:t xml:space="preserve"> to indicate that the response was received. In one-way tracing, you use </w:t>
      </w:r>
      <w:r>
        <w:rPr>
          <w:rStyle w:val="HTML"/>
          <w:lang w:val="en"/>
        </w:rPr>
        <w:t>span.flush()</w:t>
      </w:r>
      <w:r>
        <w:rPr>
          <w:lang w:val="en"/>
        </w:rPr>
        <w:t xml:space="preserve"> instead, as you do not expect a res</w:t>
      </w:r>
      <w:r>
        <w:rPr>
          <w:lang w:val="en"/>
        </w:rPr>
        <w:t>ponse.</w:t>
      </w:r>
    </w:p>
    <w:p w:rsidR="00000000" w:rsidRDefault="00E0452F">
      <w:pPr>
        <w:pStyle w:val="a5"/>
        <w:divId w:val="768889697"/>
        <w:rPr>
          <w:lang w:val="en"/>
        </w:rPr>
      </w:pPr>
      <w:r>
        <w:rPr>
          <w:lang w:val="en"/>
        </w:rPr>
        <w:t>The following example shows how a client might model a one-way operation:</w:t>
      </w:r>
    </w:p>
    <w:p w:rsidR="00000000" w:rsidRDefault="00E0452F">
      <w:pPr>
        <w:pStyle w:val="HTML0"/>
        <w:divId w:val="768889697"/>
        <w:rPr>
          <w:lang w:val="en"/>
        </w:rPr>
      </w:pPr>
      <w:r>
        <w:rPr>
          <w:rStyle w:val="hl-annotation"/>
          <w:i/>
          <w:iCs/>
          <w:color w:val="808080"/>
          <w:lang w:val="en"/>
        </w:rPr>
        <w:t>@Autowired</w:t>
      </w:r>
      <w:r>
        <w:rPr>
          <w:lang w:val="en"/>
        </w:rPr>
        <w:t xml:space="preserve"> Tracing tracing;</w:t>
      </w:r>
    </w:p>
    <w:p w:rsidR="00000000" w:rsidRDefault="00E0452F">
      <w:pPr>
        <w:pStyle w:val="HTML0"/>
        <w:divId w:val="768889697"/>
        <w:rPr>
          <w:lang w:val="en"/>
        </w:rPr>
      </w:pPr>
      <w:r>
        <w:rPr>
          <w:rStyle w:val="hl-annotation"/>
          <w:i/>
          <w:iCs/>
          <w:color w:val="808080"/>
          <w:lang w:val="en"/>
        </w:rPr>
        <w:t>@Autowired</w:t>
      </w:r>
      <w:r>
        <w:rPr>
          <w:lang w:val="en"/>
        </w:rPr>
        <w:t xml:space="preserve"> Tracer tracer;</w:t>
      </w:r>
    </w:p>
    <w:p w:rsidR="00000000" w:rsidRDefault="00E0452F">
      <w:pPr>
        <w:pStyle w:val="HTML0"/>
        <w:divId w:val="768889697"/>
        <w:rPr>
          <w:lang w:val="en"/>
        </w:rPr>
      </w:pPr>
    </w:p>
    <w:p w:rsidR="00000000" w:rsidRDefault="00E0452F">
      <w:pPr>
        <w:pStyle w:val="HTML0"/>
        <w:divId w:val="768889697"/>
        <w:rPr>
          <w:lang w:val="en"/>
        </w:rPr>
      </w:pPr>
      <w:r>
        <w:rPr>
          <w:rStyle w:val="hl-comment"/>
          <w:lang w:val="en"/>
        </w:rPr>
        <w:t>// start a new span representing a client reques</w:t>
      </w:r>
      <w:r>
        <w:rPr>
          <w:rStyle w:val="hl-comment"/>
          <w:lang w:val="en"/>
        </w:rPr>
        <w:t>t</w:t>
      </w:r>
    </w:p>
    <w:p w:rsidR="00000000" w:rsidRDefault="00E0452F">
      <w:pPr>
        <w:pStyle w:val="HTML0"/>
        <w:divId w:val="768889697"/>
        <w:rPr>
          <w:lang w:val="en"/>
        </w:rPr>
      </w:pPr>
      <w:r>
        <w:rPr>
          <w:lang w:val="en"/>
        </w:rPr>
        <w:t>oneWaySend = tracer.nextSpan().name(service +</w:t>
      </w:r>
      <w:r>
        <w:rPr>
          <w:lang w:val="en"/>
        </w:rPr>
        <w:t xml:space="preserve"> </w:t>
      </w:r>
      <w:r>
        <w:rPr>
          <w:rStyle w:val="hl-string"/>
          <w:lang w:val="en"/>
        </w:rPr>
        <w:t>"/</w:t>
      </w:r>
      <w:r>
        <w:rPr>
          <w:rStyle w:val="hl-string"/>
          <w:lang w:val="en"/>
        </w:rPr>
        <w:t>"</w:t>
      </w:r>
      <w:r>
        <w:rPr>
          <w:lang w:val="en"/>
        </w:rPr>
        <w:t xml:space="preserve"> </w:t>
      </w:r>
      <w:r>
        <w:rPr>
          <w:lang w:val="en"/>
        </w:rPr>
        <w:t>+ method).kind(CLIENT);</w:t>
      </w:r>
    </w:p>
    <w:p w:rsidR="00000000" w:rsidRDefault="00E0452F">
      <w:pPr>
        <w:pStyle w:val="HTML0"/>
        <w:divId w:val="768889697"/>
        <w:rPr>
          <w:lang w:val="en"/>
        </w:rPr>
      </w:pPr>
    </w:p>
    <w:p w:rsidR="00000000" w:rsidRDefault="00E0452F">
      <w:pPr>
        <w:pStyle w:val="HTML0"/>
        <w:divId w:val="768889697"/>
        <w:rPr>
          <w:lang w:val="en"/>
        </w:rPr>
      </w:pPr>
      <w:r>
        <w:rPr>
          <w:rStyle w:val="hl-comment"/>
          <w:lang w:val="en"/>
        </w:rPr>
        <w:t>// Add the trace context to the request, so it can be propagated in-ban</w:t>
      </w:r>
      <w:r>
        <w:rPr>
          <w:rStyle w:val="hl-comment"/>
          <w:lang w:val="en"/>
        </w:rPr>
        <w:t>d</w:t>
      </w:r>
    </w:p>
    <w:p w:rsidR="00000000" w:rsidRDefault="00E0452F">
      <w:pPr>
        <w:pStyle w:val="HTML0"/>
        <w:divId w:val="768889697"/>
        <w:rPr>
          <w:lang w:val="en"/>
        </w:rPr>
      </w:pPr>
      <w:r>
        <w:rPr>
          <w:lang w:val="en"/>
        </w:rPr>
        <w:t>tracing.propagation().injector(Request::addHeader)</w:t>
      </w:r>
    </w:p>
    <w:p w:rsidR="00000000" w:rsidRDefault="00E0452F">
      <w:pPr>
        <w:pStyle w:val="HTML0"/>
        <w:divId w:val="768889697"/>
        <w:rPr>
          <w:lang w:val="en"/>
        </w:rPr>
      </w:pPr>
      <w:r>
        <w:rPr>
          <w:lang w:val="en"/>
        </w:rPr>
        <w:t xml:space="preserve">                     .inject(oneWaySend.context(), request);</w:t>
      </w:r>
    </w:p>
    <w:p w:rsidR="00000000" w:rsidRDefault="00E0452F">
      <w:pPr>
        <w:pStyle w:val="HTML0"/>
        <w:divId w:val="768889697"/>
        <w:rPr>
          <w:lang w:val="en"/>
        </w:rPr>
      </w:pPr>
    </w:p>
    <w:p w:rsidR="00000000" w:rsidRDefault="00E0452F">
      <w:pPr>
        <w:pStyle w:val="HTML0"/>
        <w:divId w:val="768889697"/>
        <w:rPr>
          <w:lang w:val="en"/>
        </w:rPr>
      </w:pPr>
      <w:r>
        <w:rPr>
          <w:rStyle w:val="hl-comment"/>
          <w:lang w:val="en"/>
        </w:rPr>
        <w:t>// fire off the request asynchronously, total</w:t>
      </w:r>
      <w:r>
        <w:rPr>
          <w:rStyle w:val="hl-comment"/>
          <w:lang w:val="en"/>
        </w:rPr>
        <w:t>ly dropping any respons</w:t>
      </w:r>
      <w:r>
        <w:rPr>
          <w:rStyle w:val="hl-comment"/>
          <w:lang w:val="en"/>
        </w:rPr>
        <w:t>e</w:t>
      </w:r>
    </w:p>
    <w:p w:rsidR="00000000" w:rsidRDefault="00E0452F">
      <w:pPr>
        <w:pStyle w:val="HTML0"/>
        <w:divId w:val="768889697"/>
        <w:rPr>
          <w:lang w:val="en"/>
        </w:rPr>
      </w:pPr>
      <w:r>
        <w:rPr>
          <w:lang w:val="en"/>
        </w:rPr>
        <w:t>request.execute();</w:t>
      </w:r>
    </w:p>
    <w:p w:rsidR="00000000" w:rsidRDefault="00E0452F">
      <w:pPr>
        <w:pStyle w:val="HTML0"/>
        <w:divId w:val="768889697"/>
        <w:rPr>
          <w:lang w:val="en"/>
        </w:rPr>
      </w:pPr>
    </w:p>
    <w:p w:rsidR="00000000" w:rsidRDefault="00E0452F">
      <w:pPr>
        <w:pStyle w:val="HTML0"/>
        <w:divId w:val="768889697"/>
        <w:rPr>
          <w:lang w:val="en"/>
        </w:rPr>
      </w:pPr>
      <w:r>
        <w:rPr>
          <w:rStyle w:val="hl-comment"/>
          <w:lang w:val="en"/>
        </w:rPr>
        <w:t>// start the client side and flush instead of finis</w:t>
      </w:r>
      <w:r>
        <w:rPr>
          <w:rStyle w:val="hl-comment"/>
          <w:lang w:val="en"/>
        </w:rPr>
        <w:t>h</w:t>
      </w:r>
    </w:p>
    <w:p w:rsidR="00000000" w:rsidRDefault="00E0452F">
      <w:pPr>
        <w:pStyle w:val="HTML0"/>
        <w:divId w:val="768889697"/>
        <w:rPr>
          <w:lang w:val="en"/>
        </w:rPr>
      </w:pPr>
      <w:r>
        <w:rPr>
          <w:lang w:val="en"/>
        </w:rPr>
        <w:t>oneWaySend.start().flush();</w:t>
      </w:r>
    </w:p>
    <w:p w:rsidR="00000000" w:rsidRDefault="00E0452F">
      <w:pPr>
        <w:pStyle w:val="a5"/>
        <w:divId w:val="768889697"/>
        <w:rPr>
          <w:lang w:val="en"/>
        </w:rPr>
      </w:pPr>
      <w:r>
        <w:rPr>
          <w:lang w:val="en"/>
        </w:rPr>
        <w:t>The following example shows how a server might handle a one-way operation:</w:t>
      </w:r>
    </w:p>
    <w:p w:rsidR="00000000" w:rsidRDefault="00E0452F">
      <w:pPr>
        <w:pStyle w:val="HTML0"/>
        <w:divId w:val="768889697"/>
        <w:rPr>
          <w:lang w:val="en"/>
        </w:rPr>
      </w:pPr>
      <w:r>
        <w:rPr>
          <w:rStyle w:val="hl-annotation"/>
          <w:i/>
          <w:iCs/>
          <w:color w:val="808080"/>
          <w:lang w:val="en"/>
        </w:rPr>
        <w:t>@Autowired</w:t>
      </w:r>
      <w:r>
        <w:rPr>
          <w:lang w:val="en"/>
        </w:rPr>
        <w:t xml:space="preserve"> Tracing tracing;</w:t>
      </w:r>
    </w:p>
    <w:p w:rsidR="00000000" w:rsidRDefault="00E0452F">
      <w:pPr>
        <w:pStyle w:val="HTML0"/>
        <w:divId w:val="768889697"/>
        <w:rPr>
          <w:lang w:val="en"/>
        </w:rPr>
      </w:pPr>
      <w:r>
        <w:rPr>
          <w:rStyle w:val="hl-annotation"/>
          <w:i/>
          <w:iCs/>
          <w:color w:val="808080"/>
          <w:lang w:val="en"/>
        </w:rPr>
        <w:t>@Autowired</w:t>
      </w:r>
      <w:r>
        <w:rPr>
          <w:lang w:val="en"/>
        </w:rPr>
        <w:t xml:space="preserve"> Tracer tracer;</w:t>
      </w:r>
    </w:p>
    <w:p w:rsidR="00000000" w:rsidRDefault="00E0452F">
      <w:pPr>
        <w:pStyle w:val="HTML0"/>
        <w:divId w:val="768889697"/>
        <w:rPr>
          <w:lang w:val="en"/>
        </w:rPr>
      </w:pPr>
    </w:p>
    <w:p w:rsidR="00000000" w:rsidRDefault="00E0452F">
      <w:pPr>
        <w:pStyle w:val="HTML0"/>
        <w:divId w:val="768889697"/>
        <w:rPr>
          <w:lang w:val="en"/>
        </w:rPr>
      </w:pPr>
      <w:r>
        <w:rPr>
          <w:rStyle w:val="hl-comment"/>
          <w:lang w:val="en"/>
        </w:rPr>
        <w:t>// pull the context out of the incoming reques</w:t>
      </w:r>
      <w:r>
        <w:rPr>
          <w:rStyle w:val="hl-comment"/>
          <w:lang w:val="en"/>
        </w:rPr>
        <w:t>t</w:t>
      </w:r>
    </w:p>
    <w:p w:rsidR="00000000" w:rsidRDefault="00E0452F">
      <w:pPr>
        <w:pStyle w:val="HTML0"/>
        <w:divId w:val="768889697"/>
        <w:rPr>
          <w:lang w:val="en"/>
        </w:rPr>
      </w:pPr>
      <w:r>
        <w:rPr>
          <w:lang w:val="en"/>
        </w:rPr>
        <w:t>extractor = tracing.propagation().extractor(Request::getHeader);</w:t>
      </w:r>
    </w:p>
    <w:p w:rsidR="00000000" w:rsidRDefault="00E0452F">
      <w:pPr>
        <w:pStyle w:val="HTML0"/>
        <w:divId w:val="768889697"/>
        <w:rPr>
          <w:lang w:val="en"/>
        </w:rPr>
      </w:pPr>
    </w:p>
    <w:p w:rsidR="00000000" w:rsidRDefault="00E0452F">
      <w:pPr>
        <w:pStyle w:val="HTML0"/>
        <w:divId w:val="768889697"/>
        <w:rPr>
          <w:lang w:val="en"/>
        </w:rPr>
      </w:pPr>
      <w:r>
        <w:rPr>
          <w:rStyle w:val="hl-comment"/>
          <w:lang w:val="en"/>
        </w:rPr>
        <w:t>// convert that context to a span which you can name and add tags t</w:t>
      </w:r>
      <w:r>
        <w:rPr>
          <w:rStyle w:val="hl-comment"/>
          <w:lang w:val="en"/>
        </w:rPr>
        <w:t>o</w:t>
      </w:r>
    </w:p>
    <w:p w:rsidR="00000000" w:rsidRDefault="00E0452F">
      <w:pPr>
        <w:pStyle w:val="HTML0"/>
        <w:divId w:val="768889697"/>
        <w:rPr>
          <w:lang w:val="en"/>
        </w:rPr>
      </w:pPr>
      <w:r>
        <w:rPr>
          <w:lang w:val="en"/>
        </w:rPr>
        <w:t>oneWayReceive = nextSpan(tracer, extractor.extract(request))</w:t>
      </w:r>
    </w:p>
    <w:p w:rsidR="00000000" w:rsidRDefault="00E0452F">
      <w:pPr>
        <w:pStyle w:val="HTML0"/>
        <w:divId w:val="768889697"/>
        <w:rPr>
          <w:lang w:val="en"/>
        </w:rPr>
      </w:pPr>
      <w:r>
        <w:rPr>
          <w:lang w:val="en"/>
        </w:rPr>
        <w:t xml:space="preserve">    .name</w:t>
      </w:r>
      <w:r>
        <w:rPr>
          <w:lang w:val="en"/>
        </w:rPr>
        <w:t>(</w:t>
      </w:r>
      <w:r>
        <w:rPr>
          <w:rStyle w:val="hl-string"/>
          <w:lang w:val="en"/>
        </w:rPr>
        <w:t>"p</w:t>
      </w:r>
      <w:r>
        <w:rPr>
          <w:rStyle w:val="hl-string"/>
          <w:lang w:val="en"/>
        </w:rPr>
        <w:t>rocess-request</w:t>
      </w:r>
      <w:r>
        <w:rPr>
          <w:rStyle w:val="hl-string"/>
          <w:lang w:val="en"/>
        </w:rPr>
        <w:t>"</w:t>
      </w:r>
      <w:r>
        <w:rPr>
          <w:lang w:val="en"/>
        </w:rPr>
        <w:t>)</w:t>
      </w:r>
    </w:p>
    <w:p w:rsidR="00000000" w:rsidRDefault="00E0452F">
      <w:pPr>
        <w:pStyle w:val="HTML0"/>
        <w:divId w:val="768889697"/>
        <w:rPr>
          <w:lang w:val="en"/>
        </w:rPr>
      </w:pPr>
      <w:r>
        <w:rPr>
          <w:lang w:val="en"/>
        </w:rPr>
        <w:t xml:space="preserve">    .kind(SERVER)</w:t>
      </w:r>
    </w:p>
    <w:p w:rsidR="00000000" w:rsidRDefault="00E0452F">
      <w:pPr>
        <w:pStyle w:val="HTML0"/>
        <w:divId w:val="768889697"/>
        <w:rPr>
          <w:lang w:val="en"/>
        </w:rPr>
      </w:pPr>
      <w:r>
        <w:rPr>
          <w:lang w:val="en"/>
        </w:rPr>
        <w:t xml:space="preserve">    ... add tags etc.</w:t>
      </w:r>
    </w:p>
    <w:p w:rsidR="00000000" w:rsidRDefault="00E0452F">
      <w:pPr>
        <w:pStyle w:val="HTML0"/>
        <w:divId w:val="768889697"/>
        <w:rPr>
          <w:lang w:val="en"/>
        </w:rPr>
      </w:pPr>
    </w:p>
    <w:p w:rsidR="00000000" w:rsidRDefault="00E0452F">
      <w:pPr>
        <w:pStyle w:val="HTML0"/>
        <w:divId w:val="768889697"/>
        <w:rPr>
          <w:lang w:val="en"/>
        </w:rPr>
      </w:pPr>
      <w:r>
        <w:rPr>
          <w:rStyle w:val="hl-comment"/>
          <w:lang w:val="en"/>
        </w:rPr>
        <w:t>// start the server side and flush instead of finis</w:t>
      </w:r>
      <w:r>
        <w:rPr>
          <w:rStyle w:val="hl-comment"/>
          <w:lang w:val="en"/>
        </w:rPr>
        <w:t>h</w:t>
      </w:r>
    </w:p>
    <w:p w:rsidR="00000000" w:rsidRDefault="00E0452F">
      <w:pPr>
        <w:pStyle w:val="HTML0"/>
        <w:divId w:val="768889697"/>
        <w:rPr>
          <w:lang w:val="en"/>
        </w:rPr>
      </w:pPr>
      <w:r>
        <w:rPr>
          <w:lang w:val="en"/>
        </w:rPr>
        <w:t>oneWayReceive.start().flush();</w:t>
      </w:r>
    </w:p>
    <w:p w:rsidR="00000000" w:rsidRDefault="00E0452F">
      <w:pPr>
        <w:pStyle w:val="HTML0"/>
        <w:divId w:val="768889697"/>
        <w:rPr>
          <w:lang w:val="en"/>
        </w:rPr>
      </w:pPr>
    </w:p>
    <w:p w:rsidR="00000000" w:rsidRDefault="00E0452F">
      <w:pPr>
        <w:pStyle w:val="HTML0"/>
        <w:divId w:val="768889697"/>
        <w:rPr>
          <w:lang w:val="en"/>
        </w:rPr>
      </w:pPr>
      <w:r>
        <w:rPr>
          <w:rStyle w:val="hl-comment"/>
          <w:lang w:val="en"/>
        </w:rPr>
        <w:t>// you should not modify this span anymore as it is complete. However</w:t>
      </w:r>
      <w:r>
        <w:rPr>
          <w:rStyle w:val="hl-comment"/>
          <w:lang w:val="en"/>
        </w:rPr>
        <w:t>,</w:t>
      </w:r>
    </w:p>
    <w:p w:rsidR="00000000" w:rsidRDefault="00E0452F">
      <w:pPr>
        <w:pStyle w:val="HTML0"/>
        <w:divId w:val="768889697"/>
        <w:rPr>
          <w:lang w:val="en"/>
        </w:rPr>
      </w:pPr>
      <w:r>
        <w:rPr>
          <w:rStyle w:val="hl-comment"/>
          <w:lang w:val="en"/>
        </w:rPr>
        <w:t>// you can create children to represent fo</w:t>
      </w:r>
      <w:r>
        <w:rPr>
          <w:rStyle w:val="hl-comment"/>
          <w:lang w:val="en"/>
        </w:rPr>
        <w:t>llow-up work</w:t>
      </w:r>
      <w:r>
        <w:rPr>
          <w:rStyle w:val="hl-comment"/>
          <w:lang w:val="en"/>
        </w:rPr>
        <w:t>.</w:t>
      </w:r>
    </w:p>
    <w:p w:rsidR="00000000" w:rsidRDefault="00E0452F">
      <w:pPr>
        <w:pStyle w:val="HTML0"/>
        <w:divId w:val="768889697"/>
        <w:rPr>
          <w:lang w:val="en"/>
        </w:rPr>
      </w:pPr>
      <w:r>
        <w:rPr>
          <w:lang w:val="en"/>
        </w:rPr>
        <w:t>next = tracer.newSpan(oneWayReceive.context()).name</w:t>
      </w:r>
      <w:r>
        <w:rPr>
          <w:lang w:val="en"/>
        </w:rPr>
        <w:t>(</w:t>
      </w:r>
      <w:r>
        <w:rPr>
          <w:rStyle w:val="hl-string"/>
          <w:lang w:val="en"/>
        </w:rPr>
        <w:t>"step2</w:t>
      </w:r>
      <w:r>
        <w:rPr>
          <w:rStyle w:val="hl-string"/>
          <w:lang w:val="en"/>
        </w:rPr>
        <w:t>"</w:t>
      </w:r>
      <w:r>
        <w:rPr>
          <w:lang w:val="en"/>
        </w:rPr>
        <w:t>).start();</w:t>
      </w:r>
    </w:p>
    <w:p w:rsidR="00000000" w:rsidRDefault="00E0452F">
      <w:pPr>
        <w:pStyle w:val="2"/>
        <w:divId w:val="709652019"/>
        <w:rPr>
          <w:lang w:val="en"/>
        </w:rPr>
      </w:pPr>
      <w:bookmarkStart w:id="413" w:name="_sampling"/>
      <w:bookmarkEnd w:id="413"/>
      <w:r>
        <w:rPr>
          <w:lang w:val="en"/>
        </w:rPr>
        <w:t>53. Sampling</w:t>
      </w:r>
    </w:p>
    <w:p w:rsidR="00000000" w:rsidRDefault="00E0452F">
      <w:pPr>
        <w:pStyle w:val="a5"/>
        <w:divId w:val="2071461889"/>
        <w:rPr>
          <w:lang w:val="en"/>
        </w:rPr>
      </w:pPr>
      <w:r>
        <w:rPr>
          <w:lang w:val="en"/>
        </w:rPr>
        <w:t>Sampling may be employed to reduce the da</w:t>
      </w:r>
      <w:r>
        <w:rPr>
          <w:lang w:val="en"/>
        </w:rPr>
        <w:t>ta collected and reported out of process. When a span is not sampled, it adds no overhead (a noop).</w:t>
      </w:r>
    </w:p>
    <w:p w:rsidR="00000000" w:rsidRDefault="00E0452F">
      <w:pPr>
        <w:pStyle w:val="a5"/>
        <w:divId w:val="2071461889"/>
        <w:rPr>
          <w:lang w:val="en"/>
        </w:rPr>
      </w:pPr>
      <w:r>
        <w:rPr>
          <w:lang w:val="en"/>
        </w:rPr>
        <w:t>Sampling is an up-front decision, meaning that the decision to report data is made at the first operation in a trace and that decision is propagated downstr</w:t>
      </w:r>
      <w:r>
        <w:rPr>
          <w:lang w:val="en"/>
        </w:rPr>
        <w:t>eam.</w:t>
      </w:r>
    </w:p>
    <w:p w:rsidR="00000000" w:rsidRDefault="00E0452F">
      <w:pPr>
        <w:pStyle w:val="a5"/>
        <w:divId w:val="2071461889"/>
        <w:rPr>
          <w:lang w:val="en"/>
        </w:rPr>
      </w:pPr>
      <w:r>
        <w:rPr>
          <w:lang w:val="en"/>
        </w:rPr>
        <w:t xml:space="preserve">By default, a global sampler applies a single rate to all traced operations. </w:t>
      </w:r>
      <w:r>
        <w:rPr>
          <w:rStyle w:val="HTML"/>
          <w:lang w:val="en"/>
        </w:rPr>
        <w:t>Tracer.Builder.sampler</w:t>
      </w:r>
      <w:r>
        <w:rPr>
          <w:lang w:val="en"/>
        </w:rPr>
        <w:t xml:space="preserve"> controls this setting, and it defaults to tracing every request.</w:t>
      </w:r>
    </w:p>
    <w:p w:rsidR="00000000" w:rsidRDefault="00E0452F">
      <w:pPr>
        <w:pStyle w:val="2"/>
        <w:divId w:val="878856143"/>
        <w:rPr>
          <w:lang w:val="en"/>
        </w:rPr>
      </w:pPr>
      <w:bookmarkStart w:id="414" w:name="_declarative_sampling"/>
      <w:bookmarkEnd w:id="414"/>
      <w:r>
        <w:rPr>
          <w:lang w:val="en"/>
        </w:rPr>
        <w:t>53.1 Declarative sampling</w:t>
      </w:r>
    </w:p>
    <w:p w:rsidR="00000000" w:rsidRDefault="00E0452F">
      <w:pPr>
        <w:pStyle w:val="a5"/>
        <w:divId w:val="2074038387"/>
        <w:rPr>
          <w:lang w:val="en"/>
        </w:rPr>
      </w:pPr>
      <w:r>
        <w:rPr>
          <w:lang w:val="en"/>
        </w:rPr>
        <w:t>Some applications need to sample based on the type or annotations of a java method.</w:t>
      </w:r>
    </w:p>
    <w:p w:rsidR="00000000" w:rsidRDefault="00E0452F">
      <w:pPr>
        <w:pStyle w:val="a5"/>
        <w:divId w:val="2074038387"/>
        <w:rPr>
          <w:lang w:val="en"/>
        </w:rPr>
      </w:pPr>
      <w:r>
        <w:rPr>
          <w:lang w:val="en"/>
        </w:rPr>
        <w:t>Most users use a framework interceptor to automate this sort of policy. The following example shows ho</w:t>
      </w:r>
      <w:r>
        <w:rPr>
          <w:lang w:val="en"/>
        </w:rPr>
        <w:t>w that might work internally:</w:t>
      </w:r>
    </w:p>
    <w:p w:rsidR="00000000" w:rsidRDefault="00E0452F">
      <w:pPr>
        <w:pStyle w:val="HTML0"/>
        <w:divId w:val="2074038387"/>
        <w:rPr>
          <w:lang w:val="en"/>
        </w:rPr>
      </w:pPr>
      <w:r>
        <w:rPr>
          <w:rStyle w:val="hl-annotation"/>
          <w:i/>
          <w:iCs/>
          <w:color w:val="808080"/>
          <w:lang w:val="en"/>
        </w:rPr>
        <w:t>@Autowired</w:t>
      </w:r>
      <w:r>
        <w:rPr>
          <w:lang w:val="en"/>
        </w:rPr>
        <w:t xml:space="preserve"> Tracer tracer;</w:t>
      </w:r>
    </w:p>
    <w:p w:rsidR="00000000" w:rsidRDefault="00E0452F">
      <w:pPr>
        <w:pStyle w:val="HTML0"/>
        <w:divId w:val="2074038387"/>
        <w:rPr>
          <w:lang w:val="en"/>
        </w:rPr>
      </w:pPr>
    </w:p>
    <w:p w:rsidR="00000000" w:rsidRDefault="00E0452F">
      <w:pPr>
        <w:pStyle w:val="HTML0"/>
        <w:divId w:val="2074038387"/>
        <w:rPr>
          <w:lang w:val="en"/>
        </w:rPr>
      </w:pPr>
      <w:r>
        <w:rPr>
          <w:rStyle w:val="hl-comment"/>
          <w:lang w:val="en"/>
        </w:rPr>
        <w:t>// derives a sample rate from an annotation on a java metho</w:t>
      </w:r>
      <w:r>
        <w:rPr>
          <w:rStyle w:val="hl-comment"/>
          <w:lang w:val="en"/>
        </w:rPr>
        <w:t>d</w:t>
      </w:r>
    </w:p>
    <w:p w:rsidR="00000000" w:rsidRDefault="00E0452F">
      <w:pPr>
        <w:pStyle w:val="HTML0"/>
        <w:divId w:val="2074038387"/>
        <w:rPr>
          <w:lang w:val="en"/>
        </w:rPr>
      </w:pPr>
      <w:r>
        <w:rPr>
          <w:lang w:val="en"/>
        </w:rPr>
        <w:t>DeclarativeSampler&lt;Traced&gt; sampler = DeclarativeSampler.create(Traced::sampleRate);</w:t>
      </w:r>
    </w:p>
    <w:p w:rsidR="00000000" w:rsidRDefault="00E0452F">
      <w:pPr>
        <w:pStyle w:val="HTML0"/>
        <w:divId w:val="2074038387"/>
        <w:rPr>
          <w:lang w:val="en"/>
        </w:rPr>
      </w:pPr>
    </w:p>
    <w:p w:rsidR="00000000" w:rsidRDefault="00E0452F">
      <w:pPr>
        <w:pStyle w:val="HTML0"/>
        <w:divId w:val="2074038387"/>
        <w:rPr>
          <w:lang w:val="en"/>
        </w:rPr>
      </w:pPr>
      <w:r>
        <w:rPr>
          <w:rStyle w:val="hl-annotation"/>
          <w:i/>
          <w:iCs/>
          <w:color w:val="808080"/>
          <w:lang w:val="en"/>
        </w:rPr>
        <w:t>@Around("@annotation(traced)")</w:t>
      </w:r>
    </w:p>
    <w:p w:rsidR="00000000" w:rsidRDefault="00E0452F">
      <w:pPr>
        <w:pStyle w:val="HTML0"/>
        <w:divId w:val="2074038387"/>
        <w:rPr>
          <w:lang w:val="en"/>
        </w:rPr>
      </w:pPr>
      <w:r>
        <w:rPr>
          <w:rStyle w:val="hl-keyword"/>
          <w:lang w:val="en"/>
        </w:rPr>
        <w:t>publi</w:t>
      </w:r>
      <w:r>
        <w:rPr>
          <w:rStyle w:val="hl-keyword"/>
          <w:lang w:val="en"/>
        </w:rPr>
        <w:t>c</w:t>
      </w:r>
      <w:r>
        <w:rPr>
          <w:lang w:val="en"/>
        </w:rPr>
        <w:t xml:space="preserve"> </w:t>
      </w:r>
      <w:r>
        <w:rPr>
          <w:lang w:val="en"/>
        </w:rPr>
        <w:t>Object traceThing(ProceedingJoinPoint pjp, Traced traced)</w:t>
      </w:r>
      <w:r>
        <w:rPr>
          <w:lang w:val="en"/>
        </w:rPr>
        <w:t xml:space="preserve"> </w:t>
      </w:r>
      <w:r>
        <w:rPr>
          <w:rStyle w:val="hl-keyword"/>
          <w:lang w:val="en"/>
        </w:rPr>
        <w:t>throw</w:t>
      </w:r>
      <w:r>
        <w:rPr>
          <w:rStyle w:val="hl-keyword"/>
          <w:lang w:val="en"/>
        </w:rPr>
        <w:t>s</w:t>
      </w:r>
      <w:r>
        <w:rPr>
          <w:lang w:val="en"/>
        </w:rPr>
        <w:t xml:space="preserve"> Throwable {</w:t>
      </w:r>
    </w:p>
    <w:p w:rsidR="00000000" w:rsidRDefault="00E0452F">
      <w:pPr>
        <w:pStyle w:val="HTML0"/>
        <w:divId w:val="2074038387"/>
        <w:rPr>
          <w:lang w:val="en"/>
        </w:rPr>
      </w:pPr>
      <w:r>
        <w:rPr>
          <w:lang w:val="en"/>
        </w:rPr>
        <w:t xml:space="preserve"> </w:t>
      </w:r>
      <w:r>
        <w:rPr>
          <w:lang w:val="en"/>
        </w:rPr>
        <w:t xml:space="preserve"> </w:t>
      </w:r>
      <w:r>
        <w:rPr>
          <w:rStyle w:val="hl-comment"/>
          <w:lang w:val="en"/>
        </w:rPr>
        <w:t>// When there is no trace in progress, this decides using an annotatio</w:t>
      </w:r>
      <w:r>
        <w:rPr>
          <w:rStyle w:val="hl-comment"/>
          <w:lang w:val="en"/>
        </w:rPr>
        <w:t>n</w:t>
      </w:r>
    </w:p>
    <w:p w:rsidR="00000000" w:rsidRDefault="00E0452F">
      <w:pPr>
        <w:pStyle w:val="HTML0"/>
        <w:divId w:val="2074038387"/>
        <w:rPr>
          <w:lang w:val="en"/>
        </w:rPr>
      </w:pPr>
      <w:r>
        <w:rPr>
          <w:lang w:val="en"/>
        </w:rPr>
        <w:t xml:space="preserve">  Sampler decideUsingAnnotation = declarativeSampler.toSampler(traced);</w:t>
      </w:r>
    </w:p>
    <w:p w:rsidR="00000000" w:rsidRDefault="00E0452F">
      <w:pPr>
        <w:pStyle w:val="HTML0"/>
        <w:divId w:val="2074038387"/>
        <w:rPr>
          <w:lang w:val="en"/>
        </w:rPr>
      </w:pPr>
      <w:r>
        <w:rPr>
          <w:lang w:val="en"/>
        </w:rPr>
        <w:t xml:space="preserve">  Tracer tracer = tracer.withSamp</w:t>
      </w:r>
      <w:r>
        <w:rPr>
          <w:lang w:val="en"/>
        </w:rPr>
        <w:t>ler(decideUsingAnnotation);</w:t>
      </w:r>
    </w:p>
    <w:p w:rsidR="00000000" w:rsidRDefault="00E0452F">
      <w:pPr>
        <w:pStyle w:val="HTML0"/>
        <w:divId w:val="2074038387"/>
        <w:rPr>
          <w:lang w:val="en"/>
        </w:rPr>
      </w:pPr>
    </w:p>
    <w:p w:rsidR="00000000" w:rsidRDefault="00E0452F">
      <w:pPr>
        <w:pStyle w:val="HTML0"/>
        <w:divId w:val="2074038387"/>
        <w:rPr>
          <w:lang w:val="en"/>
        </w:rPr>
      </w:pPr>
      <w:r>
        <w:rPr>
          <w:lang w:val="en"/>
        </w:rPr>
        <w:t xml:space="preserve"> </w:t>
      </w:r>
      <w:r>
        <w:rPr>
          <w:lang w:val="en"/>
        </w:rPr>
        <w:t xml:space="preserve"> </w:t>
      </w:r>
      <w:r>
        <w:rPr>
          <w:rStyle w:val="hl-comment"/>
          <w:lang w:val="en"/>
        </w:rPr>
        <w:t>// This code looks the same as if there was no declarative overrid</w:t>
      </w:r>
      <w:r>
        <w:rPr>
          <w:rStyle w:val="hl-comment"/>
          <w:lang w:val="en"/>
        </w:rPr>
        <w:t>e</w:t>
      </w:r>
    </w:p>
    <w:p w:rsidR="00000000" w:rsidRDefault="00E0452F">
      <w:pPr>
        <w:pStyle w:val="HTML0"/>
        <w:divId w:val="2074038387"/>
        <w:rPr>
          <w:lang w:val="en"/>
        </w:rPr>
      </w:pPr>
      <w:r>
        <w:rPr>
          <w:lang w:val="en"/>
        </w:rPr>
        <w:t xml:space="preserve">  ScopedSpan span = tracer.startScopedSpan(spanName(pjp));</w:t>
      </w:r>
    </w:p>
    <w:p w:rsidR="00000000" w:rsidRDefault="00E0452F">
      <w:pPr>
        <w:pStyle w:val="HTML0"/>
        <w:divId w:val="2074038387"/>
        <w:rPr>
          <w:lang w:val="en"/>
        </w:rPr>
      </w:pPr>
      <w:r>
        <w:rPr>
          <w:lang w:val="en"/>
        </w:rPr>
        <w:t xml:space="preserve"> </w:t>
      </w:r>
      <w:r>
        <w:rPr>
          <w:lang w:val="en"/>
        </w:rPr>
        <w:t xml:space="preserve"> </w:t>
      </w:r>
      <w:r>
        <w:rPr>
          <w:rStyle w:val="hl-keyword"/>
          <w:lang w:val="en"/>
        </w:rPr>
        <w:t>tr</w:t>
      </w:r>
      <w:r>
        <w:rPr>
          <w:rStyle w:val="hl-keyword"/>
          <w:lang w:val="en"/>
        </w:rPr>
        <w:t>y</w:t>
      </w:r>
      <w:r>
        <w:rPr>
          <w:lang w:val="en"/>
        </w:rPr>
        <w:t xml:space="preserve"> {</w:t>
      </w:r>
    </w:p>
    <w:p w:rsidR="00000000" w:rsidRDefault="00E0452F">
      <w:pPr>
        <w:pStyle w:val="HTML0"/>
        <w:divId w:val="2074038387"/>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pjp.proceed();</w:t>
      </w:r>
    </w:p>
    <w:p w:rsidR="00000000" w:rsidRDefault="00E0452F">
      <w:pPr>
        <w:pStyle w:val="HTML0"/>
        <w:divId w:val="2074038387"/>
        <w:rPr>
          <w:lang w:val="en"/>
        </w:rPr>
      </w:pPr>
      <w:r>
        <w:rPr>
          <w:lang w:val="en"/>
        </w:rPr>
        <w:t xml:space="preserve">  }</w:t>
      </w:r>
      <w:r>
        <w:rPr>
          <w:lang w:val="en"/>
        </w:rPr>
        <w:t xml:space="preserve"> </w:t>
      </w:r>
      <w:r>
        <w:rPr>
          <w:rStyle w:val="hl-keyword"/>
          <w:lang w:val="en"/>
        </w:rPr>
        <w:t>catc</w:t>
      </w:r>
      <w:r>
        <w:rPr>
          <w:rStyle w:val="hl-keyword"/>
          <w:lang w:val="en"/>
        </w:rPr>
        <w:t>h</w:t>
      </w:r>
      <w:r>
        <w:rPr>
          <w:lang w:val="en"/>
        </w:rPr>
        <w:t xml:space="preserve"> (RuntimeException | Error e) {</w:t>
      </w:r>
    </w:p>
    <w:p w:rsidR="00000000" w:rsidRDefault="00E0452F">
      <w:pPr>
        <w:pStyle w:val="HTML0"/>
        <w:divId w:val="2074038387"/>
        <w:rPr>
          <w:lang w:val="en"/>
        </w:rPr>
      </w:pPr>
      <w:r>
        <w:rPr>
          <w:lang w:val="en"/>
        </w:rPr>
        <w:t xml:space="preserve">    span.error(e);</w:t>
      </w:r>
    </w:p>
    <w:p w:rsidR="00000000" w:rsidRDefault="00E0452F">
      <w:pPr>
        <w:pStyle w:val="HTML0"/>
        <w:divId w:val="2074038387"/>
        <w:rPr>
          <w:lang w:val="en"/>
        </w:rPr>
      </w:pPr>
      <w:r>
        <w:rPr>
          <w:lang w:val="en"/>
        </w:rPr>
        <w:t xml:space="preserve">   </w:t>
      </w:r>
      <w:r>
        <w:rPr>
          <w:lang w:val="en"/>
        </w:rPr>
        <w:t xml:space="preserve"> </w:t>
      </w:r>
      <w:r>
        <w:rPr>
          <w:rStyle w:val="hl-keyword"/>
          <w:lang w:val="en"/>
        </w:rPr>
        <w:t>thro</w:t>
      </w:r>
      <w:r>
        <w:rPr>
          <w:rStyle w:val="hl-keyword"/>
          <w:lang w:val="en"/>
        </w:rPr>
        <w:t>w</w:t>
      </w:r>
      <w:r>
        <w:rPr>
          <w:lang w:val="en"/>
        </w:rPr>
        <w:t xml:space="preserve"> e;</w:t>
      </w:r>
    </w:p>
    <w:p w:rsidR="00000000" w:rsidRDefault="00E0452F">
      <w:pPr>
        <w:pStyle w:val="HTML0"/>
        <w:divId w:val="2074038387"/>
        <w:rPr>
          <w:lang w:val="en"/>
        </w:rPr>
      </w:pPr>
      <w:r>
        <w:rPr>
          <w:lang w:val="en"/>
        </w:rPr>
        <w:t xml:space="preserve">  }</w:t>
      </w:r>
      <w:r>
        <w:rPr>
          <w:lang w:val="en"/>
        </w:rPr>
        <w:t xml:space="preserve"> </w:t>
      </w:r>
      <w:r>
        <w:rPr>
          <w:rStyle w:val="hl-keyword"/>
          <w:lang w:val="en"/>
        </w:rPr>
        <w:t>finall</w:t>
      </w:r>
      <w:r>
        <w:rPr>
          <w:rStyle w:val="hl-keyword"/>
          <w:lang w:val="en"/>
        </w:rPr>
        <w:t>y</w:t>
      </w:r>
      <w:r>
        <w:rPr>
          <w:lang w:val="en"/>
        </w:rPr>
        <w:t xml:space="preserve"> {</w:t>
      </w:r>
    </w:p>
    <w:p w:rsidR="00000000" w:rsidRDefault="00E0452F">
      <w:pPr>
        <w:pStyle w:val="HTML0"/>
        <w:divId w:val="2074038387"/>
        <w:rPr>
          <w:lang w:val="en"/>
        </w:rPr>
      </w:pPr>
      <w:r>
        <w:rPr>
          <w:lang w:val="en"/>
        </w:rPr>
        <w:t xml:space="preserve">    span.finish();</w:t>
      </w:r>
    </w:p>
    <w:p w:rsidR="00000000" w:rsidRDefault="00E0452F">
      <w:pPr>
        <w:pStyle w:val="HTML0"/>
        <w:divId w:val="2074038387"/>
        <w:rPr>
          <w:lang w:val="en"/>
        </w:rPr>
      </w:pPr>
      <w:r>
        <w:rPr>
          <w:lang w:val="en"/>
        </w:rPr>
        <w:t xml:space="preserve">  }</w:t>
      </w:r>
    </w:p>
    <w:p w:rsidR="00000000" w:rsidRDefault="00E0452F">
      <w:pPr>
        <w:pStyle w:val="HTML0"/>
        <w:divId w:val="2074038387"/>
        <w:rPr>
          <w:lang w:val="en"/>
        </w:rPr>
      </w:pPr>
      <w:r>
        <w:rPr>
          <w:lang w:val="en"/>
        </w:rPr>
        <w:t>}</w:t>
      </w:r>
    </w:p>
    <w:p w:rsidR="00000000" w:rsidRDefault="00E0452F">
      <w:pPr>
        <w:pStyle w:val="2"/>
        <w:divId w:val="1706520719"/>
        <w:rPr>
          <w:lang w:val="en"/>
        </w:rPr>
      </w:pPr>
      <w:bookmarkStart w:id="415" w:name="_custom_sampling"/>
      <w:bookmarkEnd w:id="415"/>
      <w:r>
        <w:rPr>
          <w:lang w:val="en"/>
        </w:rPr>
        <w:t>53.2 Custom sampling</w:t>
      </w:r>
    </w:p>
    <w:p w:rsidR="00000000" w:rsidRDefault="00E0452F">
      <w:pPr>
        <w:pStyle w:val="a5"/>
        <w:divId w:val="293223309"/>
        <w:rPr>
          <w:lang w:val="en"/>
        </w:rPr>
      </w:pPr>
      <w:r>
        <w:rPr>
          <w:lang w:val="en"/>
        </w:rPr>
        <w:t>Depending on what the operation is, you may want to apply diff</w:t>
      </w:r>
      <w:r>
        <w:rPr>
          <w:lang w:val="en"/>
        </w:rPr>
        <w:t>erent policies. For example, you might not want to trace requests to static resources such as images, or you might want to trace all requests to a new api.</w:t>
      </w:r>
    </w:p>
    <w:p w:rsidR="00000000" w:rsidRDefault="00E0452F">
      <w:pPr>
        <w:pStyle w:val="a5"/>
        <w:divId w:val="293223309"/>
        <w:rPr>
          <w:lang w:val="en"/>
        </w:rPr>
      </w:pPr>
      <w:r>
        <w:rPr>
          <w:lang w:val="en"/>
        </w:rPr>
        <w:t xml:space="preserve">Most users use a framework interceptor to automate this sort of policy. The following example shows </w:t>
      </w:r>
      <w:r>
        <w:rPr>
          <w:lang w:val="en"/>
        </w:rPr>
        <w:t>how that might work internally:</w:t>
      </w:r>
    </w:p>
    <w:p w:rsidR="00000000" w:rsidRDefault="00E0452F">
      <w:pPr>
        <w:pStyle w:val="HTML0"/>
        <w:divId w:val="293223309"/>
        <w:rPr>
          <w:lang w:val="en"/>
        </w:rPr>
      </w:pPr>
      <w:r>
        <w:rPr>
          <w:rStyle w:val="hl-annotation"/>
          <w:i/>
          <w:iCs/>
          <w:color w:val="808080"/>
          <w:lang w:val="en"/>
        </w:rPr>
        <w:t>@Autowired</w:t>
      </w:r>
      <w:r>
        <w:rPr>
          <w:lang w:val="en"/>
        </w:rPr>
        <w:t xml:space="preserve"> Tracer tracer;</w:t>
      </w:r>
    </w:p>
    <w:p w:rsidR="00000000" w:rsidRDefault="00E0452F">
      <w:pPr>
        <w:pStyle w:val="HTML0"/>
        <w:divId w:val="293223309"/>
        <w:rPr>
          <w:lang w:val="en"/>
        </w:rPr>
      </w:pPr>
      <w:r>
        <w:rPr>
          <w:rStyle w:val="hl-annotation"/>
          <w:i/>
          <w:iCs/>
          <w:color w:val="808080"/>
          <w:lang w:val="en"/>
        </w:rPr>
        <w:t>@Autowired</w:t>
      </w:r>
      <w:r>
        <w:rPr>
          <w:lang w:val="en"/>
        </w:rPr>
        <w:t xml:space="preserve"> Sampler fallback;</w:t>
      </w:r>
    </w:p>
    <w:p w:rsidR="00000000" w:rsidRDefault="00E0452F">
      <w:pPr>
        <w:pStyle w:val="HTML0"/>
        <w:divId w:val="293223309"/>
        <w:rPr>
          <w:lang w:val="en"/>
        </w:rPr>
      </w:pPr>
    </w:p>
    <w:p w:rsidR="00000000" w:rsidRDefault="00E0452F">
      <w:pPr>
        <w:pStyle w:val="HTML0"/>
        <w:divId w:val="293223309"/>
        <w:rPr>
          <w:lang w:val="en"/>
        </w:rPr>
      </w:pPr>
      <w:r>
        <w:rPr>
          <w:lang w:val="en"/>
        </w:rPr>
        <w:t>Span nextSpan</w:t>
      </w:r>
      <w:r>
        <w:rPr>
          <w:lang w:val="en"/>
        </w:rPr>
        <w:t>(</w:t>
      </w:r>
      <w:r>
        <w:rPr>
          <w:rStyle w:val="hl-keyword"/>
          <w:lang w:val="en"/>
        </w:rPr>
        <w:t>fina</w:t>
      </w:r>
      <w:r>
        <w:rPr>
          <w:rStyle w:val="hl-keyword"/>
          <w:lang w:val="en"/>
        </w:rPr>
        <w:t>l</w:t>
      </w:r>
      <w:r>
        <w:rPr>
          <w:lang w:val="en"/>
        </w:rPr>
        <w:t xml:space="preserve"> Request input) {</w:t>
      </w:r>
    </w:p>
    <w:p w:rsidR="00000000" w:rsidRDefault="00E0452F">
      <w:pPr>
        <w:pStyle w:val="HTML0"/>
        <w:divId w:val="293223309"/>
        <w:rPr>
          <w:lang w:val="en"/>
        </w:rPr>
      </w:pPr>
      <w:r>
        <w:rPr>
          <w:lang w:val="en"/>
        </w:rPr>
        <w:t xml:space="preserve">  Sampler requestBased = Sampler() {</w:t>
      </w:r>
    </w:p>
    <w:p w:rsidR="00000000" w:rsidRDefault="00E0452F">
      <w:pPr>
        <w:pStyle w:val="HTML0"/>
        <w:divId w:val="293223309"/>
        <w:rPr>
          <w:lang w:val="en"/>
        </w:rPr>
      </w:pPr>
      <w:r>
        <w:rPr>
          <w:lang w:val="en"/>
        </w:rPr>
        <w:t xml:space="preserve">    </w:t>
      </w:r>
      <w:r>
        <w:rPr>
          <w:rStyle w:val="hl-annotation"/>
          <w:i/>
          <w:iCs/>
          <w:color w:val="808080"/>
          <w:lang w:val="en"/>
        </w:rPr>
        <w:t>@Override</w:t>
      </w:r>
      <w:r>
        <w:rPr>
          <w:lang w:val="en"/>
        </w:rPr>
        <w:t xml:space="preserve"> </w:t>
      </w:r>
      <w:r>
        <w:rPr>
          <w:rStyle w:val="hl-keyword"/>
          <w:lang w:val="en"/>
        </w:rPr>
        <w:t>publi</w:t>
      </w:r>
      <w:r>
        <w:rPr>
          <w:rStyle w:val="hl-keyword"/>
          <w:lang w:val="en"/>
        </w:rPr>
        <w:t>c</w:t>
      </w:r>
      <w:r>
        <w:rPr>
          <w:lang w:val="en"/>
        </w:rPr>
        <w:t xml:space="preserve"> </w:t>
      </w:r>
      <w:r>
        <w:rPr>
          <w:rStyle w:val="hl-keyword"/>
          <w:lang w:val="en"/>
        </w:rPr>
        <w:t>boolea</w:t>
      </w:r>
      <w:r>
        <w:rPr>
          <w:rStyle w:val="hl-keyword"/>
          <w:lang w:val="en"/>
        </w:rPr>
        <w:t>n</w:t>
      </w:r>
      <w:r>
        <w:rPr>
          <w:lang w:val="en"/>
        </w:rPr>
        <w:t xml:space="preserve"> isSampled</w:t>
      </w:r>
      <w:r>
        <w:rPr>
          <w:lang w:val="en"/>
        </w:rPr>
        <w:t>(</w:t>
      </w:r>
      <w:r>
        <w:rPr>
          <w:rStyle w:val="hl-keyword"/>
          <w:lang w:val="en"/>
        </w:rPr>
        <w:t>lon</w:t>
      </w:r>
      <w:r>
        <w:rPr>
          <w:rStyle w:val="hl-keyword"/>
          <w:lang w:val="en"/>
        </w:rPr>
        <w:t>g</w:t>
      </w:r>
      <w:r>
        <w:rPr>
          <w:lang w:val="en"/>
        </w:rPr>
        <w:t xml:space="preserve"> traceId) {</w:t>
      </w:r>
    </w:p>
    <w:p w:rsidR="00000000" w:rsidRDefault="00E0452F">
      <w:pPr>
        <w:pStyle w:val="HTML0"/>
        <w:divId w:val="293223309"/>
        <w:rPr>
          <w:lang w:val="en"/>
        </w:rPr>
      </w:pPr>
      <w:r>
        <w:rPr>
          <w:lang w:val="en"/>
        </w:rPr>
        <w:t xml:space="preserve">     </w:t>
      </w:r>
      <w:r>
        <w:rPr>
          <w:lang w:val="en"/>
        </w:rPr>
        <w:t xml:space="preserve"> </w:t>
      </w:r>
      <w:r>
        <w:rPr>
          <w:rStyle w:val="hl-keyword"/>
          <w:lang w:val="en"/>
        </w:rPr>
        <w:t>i</w:t>
      </w:r>
      <w:r>
        <w:rPr>
          <w:rStyle w:val="hl-keyword"/>
          <w:lang w:val="en"/>
        </w:rPr>
        <w:t>f</w:t>
      </w:r>
      <w:r>
        <w:rPr>
          <w:lang w:val="en"/>
        </w:rPr>
        <w:t xml:space="preserve"> (input.url().startsWith</w:t>
      </w:r>
      <w:r>
        <w:rPr>
          <w:lang w:val="en"/>
        </w:rPr>
        <w:t>(</w:t>
      </w:r>
      <w:r>
        <w:rPr>
          <w:rStyle w:val="hl-string"/>
          <w:lang w:val="en"/>
        </w:rPr>
        <w:t>"/experimental</w:t>
      </w:r>
      <w:r>
        <w:rPr>
          <w:rStyle w:val="hl-string"/>
          <w:lang w:val="en"/>
        </w:rPr>
        <w:t>"</w:t>
      </w:r>
      <w:r>
        <w:rPr>
          <w:lang w:val="en"/>
        </w:rPr>
        <w:t>)) {</w:t>
      </w:r>
    </w:p>
    <w:p w:rsidR="00000000" w:rsidRDefault="00E0452F">
      <w:pPr>
        <w:pStyle w:val="HTML0"/>
        <w:divId w:val="29322330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true;</w:t>
      </w:r>
    </w:p>
    <w:p w:rsidR="00000000" w:rsidRDefault="00E0452F">
      <w:pPr>
        <w:pStyle w:val="HTML0"/>
        <w:divId w:val="293223309"/>
        <w:rPr>
          <w:lang w:val="en"/>
        </w:rPr>
      </w:pPr>
      <w:r>
        <w:rPr>
          <w:lang w:val="en"/>
        </w:rPr>
        <w:t xml:space="preserve">      }</w:t>
      </w:r>
      <w:r>
        <w:rPr>
          <w:lang w:val="en"/>
        </w:rPr>
        <w:t xml:space="preserve"> </w:t>
      </w:r>
      <w:r>
        <w:rPr>
          <w:rStyle w:val="hl-keyword"/>
          <w:lang w:val="en"/>
        </w:rPr>
        <w:t>els</w:t>
      </w:r>
      <w:r>
        <w:rPr>
          <w:rStyle w:val="hl-keyword"/>
          <w:lang w:val="en"/>
        </w:rPr>
        <w:t>e</w:t>
      </w:r>
      <w:r>
        <w:rPr>
          <w:lang w:val="en"/>
        </w:rPr>
        <w:t xml:space="preserve"> </w:t>
      </w:r>
      <w:r>
        <w:rPr>
          <w:rStyle w:val="hl-keyword"/>
          <w:lang w:val="en"/>
        </w:rPr>
        <w:t>i</w:t>
      </w:r>
      <w:r>
        <w:rPr>
          <w:rStyle w:val="hl-keyword"/>
          <w:lang w:val="en"/>
        </w:rPr>
        <w:t>f</w:t>
      </w:r>
      <w:r>
        <w:rPr>
          <w:lang w:val="en"/>
        </w:rPr>
        <w:t xml:space="preserve"> (input.url().startsWith</w:t>
      </w:r>
      <w:r>
        <w:rPr>
          <w:lang w:val="en"/>
        </w:rPr>
        <w:t>(</w:t>
      </w:r>
      <w:r>
        <w:rPr>
          <w:rStyle w:val="hl-string"/>
          <w:lang w:val="en"/>
        </w:rPr>
        <w:t>"/static</w:t>
      </w:r>
      <w:r>
        <w:rPr>
          <w:rStyle w:val="hl-string"/>
          <w:lang w:val="en"/>
        </w:rPr>
        <w:t>"</w:t>
      </w:r>
      <w:r>
        <w:rPr>
          <w:lang w:val="en"/>
        </w:rPr>
        <w:t>)) {</w:t>
      </w:r>
    </w:p>
    <w:p w:rsidR="00000000" w:rsidRDefault="00E0452F">
      <w:pPr>
        <w:pStyle w:val="HTML0"/>
        <w:divId w:val="29322330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false;</w:t>
      </w:r>
    </w:p>
    <w:p w:rsidR="00000000" w:rsidRDefault="00E0452F">
      <w:pPr>
        <w:pStyle w:val="HTML0"/>
        <w:divId w:val="293223309"/>
        <w:rPr>
          <w:lang w:val="en"/>
        </w:rPr>
      </w:pPr>
      <w:r>
        <w:rPr>
          <w:lang w:val="en"/>
        </w:rPr>
        <w:t xml:space="preserve">      }</w:t>
      </w:r>
    </w:p>
    <w:p w:rsidR="00000000" w:rsidRDefault="00E0452F">
      <w:pPr>
        <w:pStyle w:val="HTML0"/>
        <w:divId w:val="29322330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fallback.isSampled(traceId);</w:t>
      </w:r>
    </w:p>
    <w:p w:rsidR="00000000" w:rsidRDefault="00E0452F">
      <w:pPr>
        <w:pStyle w:val="HTML0"/>
        <w:divId w:val="293223309"/>
        <w:rPr>
          <w:lang w:val="en"/>
        </w:rPr>
      </w:pPr>
      <w:r>
        <w:rPr>
          <w:lang w:val="en"/>
        </w:rPr>
        <w:t xml:space="preserve">    }</w:t>
      </w:r>
    </w:p>
    <w:p w:rsidR="00000000" w:rsidRDefault="00E0452F">
      <w:pPr>
        <w:pStyle w:val="HTML0"/>
        <w:divId w:val="293223309"/>
        <w:rPr>
          <w:lang w:val="en"/>
        </w:rPr>
      </w:pPr>
      <w:r>
        <w:rPr>
          <w:lang w:val="en"/>
        </w:rPr>
        <w:t xml:space="preserve">  };</w:t>
      </w:r>
    </w:p>
    <w:p w:rsidR="00000000" w:rsidRDefault="00E0452F">
      <w:pPr>
        <w:pStyle w:val="HTML0"/>
        <w:divId w:val="29322330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tracer.withSampler(requestBased).nextSpan();</w:t>
      </w:r>
    </w:p>
    <w:p w:rsidR="00000000" w:rsidRDefault="00E0452F">
      <w:pPr>
        <w:pStyle w:val="HTML0"/>
        <w:divId w:val="293223309"/>
        <w:rPr>
          <w:lang w:val="en"/>
        </w:rPr>
      </w:pPr>
      <w:r>
        <w:rPr>
          <w:lang w:val="en"/>
        </w:rPr>
        <w:t>}</w:t>
      </w:r>
    </w:p>
    <w:p w:rsidR="00000000" w:rsidRDefault="00E0452F">
      <w:pPr>
        <w:pStyle w:val="2"/>
        <w:divId w:val="751663955"/>
        <w:rPr>
          <w:lang w:val="en"/>
        </w:rPr>
      </w:pPr>
      <w:bookmarkStart w:id="416" w:name="_sampling_in_spring_cloud_sleuth"/>
      <w:bookmarkEnd w:id="416"/>
      <w:r>
        <w:rPr>
          <w:lang w:val="en"/>
        </w:rPr>
        <w:t>53.3 Sampling in Spring Cloud Sleuth</w:t>
      </w:r>
    </w:p>
    <w:p w:rsidR="00000000" w:rsidRDefault="00E0452F">
      <w:pPr>
        <w:pStyle w:val="a5"/>
        <w:divId w:val="1306663000"/>
        <w:rPr>
          <w:lang w:val="en"/>
        </w:rPr>
      </w:pPr>
      <w:r>
        <w:rPr>
          <w:lang w:val="en"/>
        </w:rPr>
        <w:t>By default Spring Cloud Sleuth sets all spans to non-exportable. That means that traces appear in lo</w:t>
      </w:r>
      <w:r>
        <w:rPr>
          <w:lang w:val="en"/>
        </w:rPr>
        <w:t xml:space="preserve">gs but not in any remote store. For testing the default is often enough, and it probably is all you need if you use only the logs (for example, with an ELK aggregator). If you export span data to Zipkin, there is also an </w:t>
      </w:r>
      <w:r>
        <w:rPr>
          <w:rStyle w:val="HTML"/>
          <w:lang w:val="en"/>
        </w:rPr>
        <w:t>Sampler.ALWAYS_SAMPLE</w:t>
      </w:r>
      <w:r>
        <w:rPr>
          <w:lang w:val="en"/>
        </w:rPr>
        <w:t xml:space="preserve"> setting that </w:t>
      </w:r>
      <w:r>
        <w:rPr>
          <w:lang w:val="en"/>
        </w:rPr>
        <w:t xml:space="preserve">exports everything and a </w:t>
      </w:r>
      <w:r>
        <w:rPr>
          <w:rStyle w:val="HTML"/>
          <w:lang w:val="en"/>
        </w:rPr>
        <w:t>ProbabilityBasedSampler</w:t>
      </w:r>
      <w:r>
        <w:rPr>
          <w:lang w:val="en"/>
        </w:rPr>
        <w:t xml:space="preserve"> setting that samples a fixed fraction of spans.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7833642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20" name="图片 2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7833642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w:t>
            </w:r>
            <w:r>
              <w:rPr>
                <w:rStyle w:val="HTML"/>
              </w:rPr>
              <w:t>ProbabilityBasedSampler</w:t>
            </w:r>
            <w:r>
              <w:t xml:space="preserve"> is the default if you use </w:t>
            </w:r>
            <w:r>
              <w:rPr>
                <w:rStyle w:val="HTML"/>
              </w:rPr>
              <w:t>spring-cloud-sleuth-zipkin</w:t>
            </w:r>
            <w:r>
              <w:t xml:space="preserve">. You can configure the exports by setting </w:t>
            </w:r>
            <w:r>
              <w:rPr>
                <w:rStyle w:val="HTML"/>
              </w:rPr>
              <w:t>spring.sleuth.sampler.probability</w:t>
            </w:r>
            <w:r>
              <w:t xml:space="preserve">. The passed value needs to be a double from </w:t>
            </w:r>
            <w:r>
              <w:rPr>
                <w:rStyle w:val="HTML"/>
              </w:rPr>
              <w:t>0.0</w:t>
            </w:r>
            <w:r>
              <w:t xml:space="preserve"> to </w:t>
            </w:r>
            <w:r>
              <w:rPr>
                <w:rStyle w:val="HTML"/>
              </w:rPr>
              <w:t>1.0</w:t>
            </w:r>
            <w:r>
              <w:t>.</w:t>
            </w:r>
          </w:p>
        </w:tc>
      </w:tr>
    </w:tbl>
    <w:p w:rsidR="00000000" w:rsidRDefault="00E0452F">
      <w:pPr>
        <w:pStyle w:val="a5"/>
        <w:divId w:val="1306663000"/>
        <w:rPr>
          <w:lang w:val="en"/>
        </w:rPr>
      </w:pPr>
      <w:r>
        <w:rPr>
          <w:lang w:val="en"/>
        </w:rPr>
        <w:t>A sampler can be installed by creating a bean definition, as shown in the following example:</w:t>
      </w:r>
    </w:p>
    <w:p w:rsidR="00000000" w:rsidRDefault="00E0452F">
      <w:pPr>
        <w:pStyle w:val="HTML0"/>
        <w:divId w:val="1306663000"/>
        <w:rPr>
          <w:lang w:val="en"/>
        </w:rPr>
      </w:pPr>
      <w:r>
        <w:rPr>
          <w:rStyle w:val="hl-annotation"/>
          <w:i/>
          <w:iCs/>
          <w:color w:val="808080"/>
          <w:lang w:val="en"/>
        </w:rPr>
        <w:t>@Bean</w:t>
      </w:r>
    </w:p>
    <w:p w:rsidR="00000000" w:rsidRDefault="00E0452F">
      <w:pPr>
        <w:pStyle w:val="HTML0"/>
        <w:divId w:val="1306663000"/>
        <w:rPr>
          <w:lang w:val="en"/>
        </w:rPr>
      </w:pPr>
      <w:r>
        <w:rPr>
          <w:rStyle w:val="hl-keyword"/>
          <w:lang w:val="en"/>
        </w:rPr>
        <w:t>publi</w:t>
      </w:r>
      <w:r>
        <w:rPr>
          <w:rStyle w:val="hl-keyword"/>
          <w:lang w:val="en"/>
        </w:rPr>
        <w:t>c</w:t>
      </w:r>
      <w:r>
        <w:rPr>
          <w:lang w:val="en"/>
        </w:rPr>
        <w:t xml:space="preserve"> Sampler defaultSampler() {</w:t>
      </w:r>
    </w:p>
    <w:p w:rsidR="00000000" w:rsidRDefault="00E0452F">
      <w:pPr>
        <w:pStyle w:val="HTML0"/>
        <w:divId w:val="1306663000"/>
        <w:rPr>
          <w:lang w:val="en"/>
        </w:rPr>
      </w:pPr>
      <w:r>
        <w:rPr>
          <w:lang w:val="en"/>
        </w:rPr>
        <w:tab/>
      </w:r>
      <w:r>
        <w:rPr>
          <w:rStyle w:val="hl-keyword"/>
          <w:lang w:val="en"/>
        </w:rPr>
        <w:t>retur</w:t>
      </w:r>
      <w:r>
        <w:rPr>
          <w:rStyle w:val="hl-keyword"/>
          <w:lang w:val="en"/>
        </w:rPr>
        <w:t>n</w:t>
      </w:r>
      <w:r>
        <w:rPr>
          <w:lang w:val="en"/>
        </w:rPr>
        <w:t xml:space="preserve"> Sampler.ALWAYS_SAMPLE;</w:t>
      </w:r>
    </w:p>
    <w:p w:rsidR="00000000" w:rsidRDefault="00E0452F">
      <w:pPr>
        <w:pStyle w:val="HTML0"/>
        <w:divId w:val="1306663000"/>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187919900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21" name="图片 22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879199007"/>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You can set the HTTP header </w:t>
            </w:r>
            <w:r>
              <w:rPr>
                <w:rStyle w:val="HTML"/>
              </w:rPr>
              <w:t>X-B3-Flags</w:t>
            </w:r>
            <w:r>
              <w:t xml:space="preserve"> to </w:t>
            </w:r>
            <w:r>
              <w:rPr>
                <w:rStyle w:val="HTML"/>
              </w:rPr>
              <w:t>1</w:t>
            </w:r>
            <w:r>
              <w:t xml:space="preserve">, or, when doing messaging, you can set the </w:t>
            </w:r>
            <w:r>
              <w:rPr>
                <w:rStyle w:val="HTML"/>
              </w:rPr>
              <w:t>spanFlags</w:t>
            </w:r>
            <w:r>
              <w:t xml:space="preserve"> heade</w:t>
            </w:r>
            <w:r>
              <w:t xml:space="preserve">r to </w:t>
            </w:r>
            <w:r>
              <w:rPr>
                <w:rStyle w:val="HTML"/>
              </w:rPr>
              <w:t>1</w:t>
            </w:r>
            <w:r>
              <w:t>. Doing so forces the current span to be exportable regardless of the sampling decision.</w:t>
            </w:r>
          </w:p>
        </w:tc>
      </w:tr>
    </w:tbl>
    <w:p w:rsidR="00000000" w:rsidRDefault="00E0452F">
      <w:pPr>
        <w:pStyle w:val="a5"/>
        <w:divId w:val="1306663000"/>
        <w:rPr>
          <w:lang w:val="en"/>
        </w:rPr>
      </w:pPr>
      <w:r>
        <w:rPr>
          <w:lang w:val="en"/>
        </w:rPr>
        <w:t xml:space="preserve">In order to use the rate-limited sampler set the </w:t>
      </w:r>
      <w:r>
        <w:rPr>
          <w:rStyle w:val="HTML"/>
          <w:lang w:val="en"/>
        </w:rPr>
        <w:t>spring.sleuth.sampler.rate</w:t>
      </w:r>
      <w:r>
        <w:rPr>
          <w:lang w:val="en"/>
        </w:rPr>
        <w:t xml:space="preserve"> property to choose an amount of traces to accept on a per-second interval. The minim</w:t>
      </w:r>
      <w:r>
        <w:rPr>
          <w:lang w:val="en"/>
        </w:rPr>
        <w:t>um number is 0 and the max is 2,147,483,647 (max int).</w:t>
      </w:r>
    </w:p>
    <w:p w:rsidR="00000000" w:rsidRDefault="00E0452F">
      <w:pPr>
        <w:pStyle w:val="2"/>
        <w:divId w:val="509376591"/>
        <w:rPr>
          <w:lang w:val="en"/>
        </w:rPr>
      </w:pPr>
      <w:bookmarkStart w:id="417" w:name="_propagation"/>
      <w:bookmarkEnd w:id="417"/>
      <w:r>
        <w:rPr>
          <w:lang w:val="en"/>
        </w:rPr>
        <w:t>54. Propagation</w:t>
      </w:r>
    </w:p>
    <w:p w:rsidR="00000000" w:rsidRDefault="00E0452F">
      <w:pPr>
        <w:pStyle w:val="a5"/>
        <w:divId w:val="160892026"/>
        <w:rPr>
          <w:lang w:val="en"/>
        </w:rPr>
      </w:pPr>
      <w:r>
        <w:rPr>
          <w:lang w:val="en"/>
        </w:rPr>
        <w:t xml:space="preserve">Propagation is needed to ensure activities originating from the </w:t>
      </w:r>
      <w:r>
        <w:rPr>
          <w:lang w:val="en"/>
        </w:rPr>
        <w:t>same root are collected together in the same trace. The most common propagation approach is to copy a trace context from a client by sending an RPC request to a server receiving it.</w:t>
      </w:r>
    </w:p>
    <w:p w:rsidR="00000000" w:rsidRDefault="00E0452F">
      <w:pPr>
        <w:pStyle w:val="a5"/>
        <w:divId w:val="160892026"/>
        <w:rPr>
          <w:lang w:val="en"/>
        </w:rPr>
      </w:pPr>
      <w:r>
        <w:rPr>
          <w:lang w:val="en"/>
        </w:rPr>
        <w:t>For example, when a downstream HTTP call is made, its trace context is enc</w:t>
      </w:r>
      <w:r>
        <w:rPr>
          <w:lang w:val="en"/>
        </w:rPr>
        <w:t>oded as request headers and sent along with it, as shown in the following image:</w:t>
      </w:r>
    </w:p>
    <w:p w:rsidR="00000000" w:rsidRDefault="00E0452F">
      <w:pPr>
        <w:pStyle w:val="HTML0"/>
        <w:divId w:val="160892026"/>
        <w:rPr>
          <w:lang w:val="en"/>
        </w:rPr>
      </w:pPr>
      <w:r>
        <w:rPr>
          <w:lang w:val="en"/>
        </w:rPr>
        <w:t xml:space="preserve">   Client Span                                                Server Span</w:t>
      </w:r>
    </w:p>
    <w:p w:rsidR="00000000" w:rsidRDefault="00E0452F">
      <w:pPr>
        <w:pStyle w:val="HTML0"/>
        <w:divId w:val="160892026"/>
        <w:rPr>
          <w:lang w:val="en"/>
        </w:rPr>
      </w:pPr>
      <w:r>
        <w:rPr>
          <w:lang w:val="en"/>
        </w:rPr>
        <w:t>┌──────────────────┐                                       ┌──────────────────┐</w:t>
      </w:r>
    </w:p>
    <w:p w:rsidR="00000000" w:rsidRDefault="00E0452F">
      <w:pPr>
        <w:pStyle w:val="HTML0"/>
        <w:divId w:val="160892026"/>
        <w:rPr>
          <w:lang w:val="en"/>
        </w:rPr>
      </w:pPr>
      <w:r>
        <w:rPr>
          <w:lang w:val="en"/>
        </w:rPr>
        <w:t xml:space="preserve">│                  │ </w:t>
      </w:r>
      <w:r>
        <w:rPr>
          <w:lang w:val="en"/>
        </w:rPr>
        <w:t xml:space="preserve">                                      │                  │</w:t>
      </w:r>
    </w:p>
    <w:p w:rsidR="00000000" w:rsidRDefault="00E0452F">
      <w:pPr>
        <w:pStyle w:val="HTML0"/>
        <w:divId w:val="160892026"/>
        <w:rPr>
          <w:lang w:val="en"/>
        </w:rPr>
      </w:pPr>
      <w:r>
        <w:rPr>
          <w:lang w:val="en"/>
        </w:rPr>
        <w:t>│   TraceContext   │           Http Request Headers        │   TraceContext   │</w:t>
      </w:r>
    </w:p>
    <w:p w:rsidR="00000000" w:rsidRDefault="00E0452F">
      <w:pPr>
        <w:pStyle w:val="HTML0"/>
        <w:divId w:val="160892026"/>
        <w:rPr>
          <w:lang w:val="en"/>
        </w:rPr>
      </w:pPr>
      <w:r>
        <w:rPr>
          <w:lang w:val="en"/>
        </w:rPr>
        <w:t>│ ┌──────────────┐ │          ┌───────────────────┐        │ ┌──────────────┐ │</w:t>
      </w:r>
    </w:p>
    <w:p w:rsidR="00000000" w:rsidRDefault="00E0452F">
      <w:pPr>
        <w:pStyle w:val="HTML0"/>
        <w:divId w:val="160892026"/>
        <w:rPr>
          <w:lang w:val="en"/>
        </w:rPr>
      </w:pPr>
      <w:r>
        <w:rPr>
          <w:lang w:val="en"/>
        </w:rPr>
        <w:t xml:space="preserve">│ │ TraceId      │ │          </w:t>
      </w:r>
      <w:r>
        <w:rPr>
          <w:lang w:val="en"/>
        </w:rPr>
        <w:t>│ X─B3─TraceId      │        │ │ TraceId      │ │</w:t>
      </w:r>
    </w:p>
    <w:p w:rsidR="00000000" w:rsidRDefault="00E0452F">
      <w:pPr>
        <w:pStyle w:val="HTML0"/>
        <w:divId w:val="160892026"/>
        <w:rPr>
          <w:lang w:val="en"/>
        </w:rPr>
      </w:pPr>
      <w:r>
        <w:rPr>
          <w:lang w:val="en"/>
        </w:rPr>
        <w:t>│ │              │ │          │                   │        │ │              │ │</w:t>
      </w:r>
    </w:p>
    <w:p w:rsidR="00000000" w:rsidRDefault="00E0452F">
      <w:pPr>
        <w:pStyle w:val="HTML0"/>
        <w:divId w:val="160892026"/>
        <w:rPr>
          <w:lang w:val="en"/>
        </w:rPr>
      </w:pPr>
      <w:r>
        <w:rPr>
          <w:lang w:val="en"/>
        </w:rPr>
        <w:t>│ │ ParentSpanId │ │ Extract  │ X─B3─ParentSpanId │ Inject │ │ ParentSpanId │ │</w:t>
      </w:r>
    </w:p>
    <w:p w:rsidR="00000000" w:rsidRDefault="00E0452F">
      <w:pPr>
        <w:pStyle w:val="HTML0"/>
        <w:divId w:val="160892026"/>
        <w:rPr>
          <w:lang w:val="en"/>
        </w:rPr>
      </w:pPr>
      <w:r>
        <w:rPr>
          <w:lang w:val="en"/>
        </w:rPr>
        <w:t xml:space="preserve">│ │              ├─┼─────────&gt;│               </w:t>
      </w:r>
      <w:r>
        <w:rPr>
          <w:lang w:val="en"/>
        </w:rPr>
        <w:t xml:space="preserve">    ├────────┼&gt;│              │ │</w:t>
      </w:r>
    </w:p>
    <w:p w:rsidR="00000000" w:rsidRDefault="00E0452F">
      <w:pPr>
        <w:pStyle w:val="HTML0"/>
        <w:divId w:val="160892026"/>
        <w:rPr>
          <w:lang w:val="en"/>
        </w:rPr>
      </w:pPr>
      <w:r>
        <w:rPr>
          <w:lang w:val="en"/>
        </w:rPr>
        <w:t>│ │ SpanId       │ │          │ X─B3─SpanId       │        │ │ SpanId       │ │</w:t>
      </w:r>
    </w:p>
    <w:p w:rsidR="00000000" w:rsidRDefault="00E0452F">
      <w:pPr>
        <w:pStyle w:val="HTML0"/>
        <w:divId w:val="160892026"/>
        <w:rPr>
          <w:lang w:val="en"/>
        </w:rPr>
      </w:pPr>
      <w:r>
        <w:rPr>
          <w:lang w:val="en"/>
        </w:rPr>
        <w:t>│ │              │ │          │                   │        │ │              │ │</w:t>
      </w:r>
    </w:p>
    <w:p w:rsidR="00000000" w:rsidRDefault="00E0452F">
      <w:pPr>
        <w:pStyle w:val="HTML0"/>
        <w:divId w:val="160892026"/>
        <w:rPr>
          <w:lang w:val="en"/>
        </w:rPr>
      </w:pPr>
      <w:r>
        <w:rPr>
          <w:lang w:val="en"/>
        </w:rPr>
        <w:t>│ │ Sampled      │ │          │ X─B3─Sampled      │        │ │</w:t>
      </w:r>
      <w:r>
        <w:rPr>
          <w:lang w:val="en"/>
        </w:rPr>
        <w:t xml:space="preserve"> Sampled      │ │</w:t>
      </w:r>
    </w:p>
    <w:p w:rsidR="00000000" w:rsidRDefault="00E0452F">
      <w:pPr>
        <w:pStyle w:val="HTML0"/>
        <w:divId w:val="160892026"/>
        <w:rPr>
          <w:lang w:val="en"/>
        </w:rPr>
      </w:pPr>
      <w:r>
        <w:rPr>
          <w:lang w:val="en"/>
        </w:rPr>
        <w:t>│ └──────────────┘ │          └───────────────────┘        │ └──────────────┘ │</w:t>
      </w:r>
    </w:p>
    <w:p w:rsidR="00000000" w:rsidRDefault="00E0452F">
      <w:pPr>
        <w:pStyle w:val="HTML0"/>
        <w:divId w:val="160892026"/>
        <w:rPr>
          <w:lang w:val="en"/>
        </w:rPr>
      </w:pPr>
      <w:r>
        <w:rPr>
          <w:lang w:val="en"/>
        </w:rPr>
        <w:t>│                  │                                       │                  │</w:t>
      </w:r>
    </w:p>
    <w:p w:rsidR="00000000" w:rsidRDefault="00E0452F">
      <w:pPr>
        <w:pStyle w:val="HTML0"/>
        <w:divId w:val="160892026"/>
        <w:rPr>
          <w:lang w:val="en"/>
        </w:rPr>
      </w:pPr>
      <w:r>
        <w:rPr>
          <w:lang w:val="en"/>
        </w:rPr>
        <w:t>└──────────────────┘                                       └──────────────────</w:t>
      </w:r>
      <w:r>
        <w:rPr>
          <w:lang w:val="en"/>
        </w:rPr>
        <w:t>┘</w:t>
      </w:r>
    </w:p>
    <w:p w:rsidR="00000000" w:rsidRDefault="00E0452F">
      <w:pPr>
        <w:pStyle w:val="a5"/>
        <w:divId w:val="160892026"/>
        <w:rPr>
          <w:lang w:val="en"/>
        </w:rPr>
      </w:pPr>
      <w:r>
        <w:rPr>
          <w:lang w:val="en"/>
        </w:rPr>
        <w:t xml:space="preserve">The names above are from </w:t>
      </w:r>
      <w:hyperlink r:id="rId1427" w:tgtFrame="_top" w:history="1">
        <w:r>
          <w:rPr>
            <w:rStyle w:val="a3"/>
            <w:lang w:val="en"/>
          </w:rPr>
          <w:t>B3 Propagation</w:t>
        </w:r>
      </w:hyperlink>
      <w:r>
        <w:rPr>
          <w:lang w:val="en"/>
        </w:rPr>
        <w:t>, which is built-in to Brave and has implementations in many languages and frameworks.</w:t>
      </w:r>
    </w:p>
    <w:p w:rsidR="00000000" w:rsidRDefault="00E0452F">
      <w:pPr>
        <w:pStyle w:val="a5"/>
        <w:divId w:val="160892026"/>
        <w:rPr>
          <w:lang w:val="en"/>
        </w:rPr>
      </w:pPr>
      <w:r>
        <w:rPr>
          <w:lang w:val="en"/>
        </w:rPr>
        <w:t>Most users use a framework interceptor to automate propag</w:t>
      </w:r>
      <w:r>
        <w:rPr>
          <w:lang w:val="en"/>
        </w:rPr>
        <w:t>ation. The next two examples show how that might work for a client and a server.</w:t>
      </w:r>
    </w:p>
    <w:p w:rsidR="00000000" w:rsidRDefault="00E0452F">
      <w:pPr>
        <w:pStyle w:val="a5"/>
        <w:divId w:val="160892026"/>
        <w:rPr>
          <w:lang w:val="en"/>
        </w:rPr>
      </w:pPr>
      <w:r>
        <w:rPr>
          <w:lang w:val="en"/>
        </w:rPr>
        <w:t>The following example shows how client-side propagation might work:</w:t>
      </w:r>
    </w:p>
    <w:p w:rsidR="00000000" w:rsidRDefault="00E0452F">
      <w:pPr>
        <w:pStyle w:val="HTML0"/>
        <w:divId w:val="160892026"/>
        <w:rPr>
          <w:lang w:val="en"/>
        </w:rPr>
      </w:pPr>
      <w:r>
        <w:rPr>
          <w:rStyle w:val="hl-annotation"/>
          <w:i/>
          <w:iCs/>
          <w:color w:val="808080"/>
          <w:lang w:val="en"/>
        </w:rPr>
        <w:t>@Autowired</w:t>
      </w:r>
      <w:r>
        <w:rPr>
          <w:lang w:val="en"/>
        </w:rPr>
        <w:t xml:space="preserve"> Tracing tracing;</w:t>
      </w:r>
    </w:p>
    <w:p w:rsidR="00000000" w:rsidRDefault="00E0452F">
      <w:pPr>
        <w:pStyle w:val="HTML0"/>
        <w:divId w:val="160892026"/>
        <w:rPr>
          <w:lang w:val="en"/>
        </w:rPr>
      </w:pPr>
    </w:p>
    <w:p w:rsidR="00000000" w:rsidRDefault="00E0452F">
      <w:pPr>
        <w:pStyle w:val="HTML0"/>
        <w:divId w:val="160892026"/>
        <w:rPr>
          <w:lang w:val="en"/>
        </w:rPr>
      </w:pPr>
      <w:r>
        <w:rPr>
          <w:rStyle w:val="hl-comment"/>
          <w:lang w:val="en"/>
        </w:rPr>
        <w:t>// configure a function that injects a trace context into a reques</w:t>
      </w:r>
      <w:r>
        <w:rPr>
          <w:rStyle w:val="hl-comment"/>
          <w:lang w:val="en"/>
        </w:rPr>
        <w:t>t</w:t>
      </w:r>
    </w:p>
    <w:p w:rsidR="00000000" w:rsidRDefault="00E0452F">
      <w:pPr>
        <w:pStyle w:val="HTML0"/>
        <w:divId w:val="160892026"/>
        <w:rPr>
          <w:lang w:val="en"/>
        </w:rPr>
      </w:pPr>
      <w:r>
        <w:rPr>
          <w:lang w:val="en"/>
        </w:rPr>
        <w:t>injector =</w:t>
      </w:r>
      <w:r>
        <w:rPr>
          <w:lang w:val="en"/>
        </w:rPr>
        <w:t xml:space="preserve"> tracing.propagation().injector(Request.Builder::addHeader);</w:t>
      </w:r>
    </w:p>
    <w:p w:rsidR="00000000" w:rsidRDefault="00E0452F">
      <w:pPr>
        <w:pStyle w:val="HTML0"/>
        <w:divId w:val="160892026"/>
        <w:rPr>
          <w:lang w:val="en"/>
        </w:rPr>
      </w:pPr>
    </w:p>
    <w:p w:rsidR="00000000" w:rsidRDefault="00E0452F">
      <w:pPr>
        <w:pStyle w:val="HTML0"/>
        <w:divId w:val="160892026"/>
        <w:rPr>
          <w:lang w:val="en"/>
        </w:rPr>
      </w:pPr>
      <w:r>
        <w:rPr>
          <w:rStyle w:val="hl-comment"/>
          <w:lang w:val="en"/>
        </w:rPr>
        <w:t>// before a request is sent, add the current span's context to i</w:t>
      </w:r>
      <w:r>
        <w:rPr>
          <w:rStyle w:val="hl-comment"/>
          <w:lang w:val="en"/>
        </w:rPr>
        <w:t>t</w:t>
      </w:r>
    </w:p>
    <w:p w:rsidR="00000000" w:rsidRDefault="00E0452F">
      <w:pPr>
        <w:pStyle w:val="HTML0"/>
        <w:divId w:val="160892026"/>
        <w:rPr>
          <w:lang w:val="en"/>
        </w:rPr>
      </w:pPr>
      <w:r>
        <w:rPr>
          <w:lang w:val="en"/>
        </w:rPr>
        <w:t>injector.inject(span.context(), request);</w:t>
      </w:r>
    </w:p>
    <w:p w:rsidR="00000000" w:rsidRDefault="00E0452F">
      <w:pPr>
        <w:pStyle w:val="a5"/>
        <w:divId w:val="160892026"/>
        <w:rPr>
          <w:lang w:val="en"/>
        </w:rPr>
      </w:pPr>
      <w:r>
        <w:rPr>
          <w:lang w:val="en"/>
        </w:rPr>
        <w:t>The following example shows how server-side propagation might work:</w:t>
      </w:r>
    </w:p>
    <w:p w:rsidR="00000000" w:rsidRDefault="00E0452F">
      <w:pPr>
        <w:pStyle w:val="HTML0"/>
        <w:divId w:val="160892026"/>
        <w:rPr>
          <w:lang w:val="en"/>
        </w:rPr>
      </w:pPr>
      <w:r>
        <w:rPr>
          <w:rStyle w:val="hl-annotation"/>
          <w:i/>
          <w:iCs/>
          <w:color w:val="808080"/>
          <w:lang w:val="en"/>
        </w:rPr>
        <w:t>@Autowired</w:t>
      </w:r>
      <w:r>
        <w:rPr>
          <w:lang w:val="en"/>
        </w:rPr>
        <w:t xml:space="preserve"> Tracing</w:t>
      </w:r>
      <w:r>
        <w:rPr>
          <w:lang w:val="en"/>
        </w:rPr>
        <w:t xml:space="preserve"> tracing;</w:t>
      </w:r>
    </w:p>
    <w:p w:rsidR="00000000" w:rsidRDefault="00E0452F">
      <w:pPr>
        <w:pStyle w:val="HTML0"/>
        <w:divId w:val="160892026"/>
        <w:rPr>
          <w:lang w:val="en"/>
        </w:rPr>
      </w:pPr>
      <w:r>
        <w:rPr>
          <w:rStyle w:val="hl-annotation"/>
          <w:i/>
          <w:iCs/>
          <w:color w:val="808080"/>
          <w:lang w:val="en"/>
        </w:rPr>
        <w:t>@Autowired</w:t>
      </w:r>
      <w:r>
        <w:rPr>
          <w:lang w:val="en"/>
        </w:rPr>
        <w:t xml:space="preserve"> Tracer tracer;</w:t>
      </w:r>
    </w:p>
    <w:p w:rsidR="00000000" w:rsidRDefault="00E0452F">
      <w:pPr>
        <w:pStyle w:val="HTML0"/>
        <w:divId w:val="160892026"/>
        <w:rPr>
          <w:lang w:val="en"/>
        </w:rPr>
      </w:pPr>
    </w:p>
    <w:p w:rsidR="00000000" w:rsidRDefault="00E0452F">
      <w:pPr>
        <w:pStyle w:val="HTML0"/>
        <w:divId w:val="160892026"/>
        <w:rPr>
          <w:lang w:val="en"/>
        </w:rPr>
      </w:pPr>
      <w:r>
        <w:rPr>
          <w:rStyle w:val="hl-comment"/>
          <w:lang w:val="en"/>
        </w:rPr>
        <w:t>// configure a function that extracts the trace context from a reques</w:t>
      </w:r>
      <w:r>
        <w:rPr>
          <w:rStyle w:val="hl-comment"/>
          <w:lang w:val="en"/>
        </w:rPr>
        <w:t>t</w:t>
      </w:r>
    </w:p>
    <w:p w:rsidR="00000000" w:rsidRDefault="00E0452F">
      <w:pPr>
        <w:pStyle w:val="HTML0"/>
        <w:divId w:val="160892026"/>
        <w:rPr>
          <w:lang w:val="en"/>
        </w:rPr>
      </w:pPr>
      <w:r>
        <w:rPr>
          <w:lang w:val="en"/>
        </w:rPr>
        <w:t>extractor = tracing.propagation().extractor(Request::getHeader);</w:t>
      </w:r>
    </w:p>
    <w:p w:rsidR="00000000" w:rsidRDefault="00E0452F">
      <w:pPr>
        <w:pStyle w:val="HTML0"/>
        <w:divId w:val="160892026"/>
        <w:rPr>
          <w:lang w:val="en"/>
        </w:rPr>
      </w:pPr>
    </w:p>
    <w:p w:rsidR="00000000" w:rsidRDefault="00E0452F">
      <w:pPr>
        <w:pStyle w:val="HTML0"/>
        <w:divId w:val="160892026"/>
        <w:rPr>
          <w:lang w:val="en"/>
        </w:rPr>
      </w:pPr>
      <w:r>
        <w:rPr>
          <w:rStyle w:val="hl-comment"/>
          <w:lang w:val="en"/>
        </w:rPr>
        <w:t>// when a server receives a request, it joins or starts a new trac</w:t>
      </w:r>
      <w:r>
        <w:rPr>
          <w:rStyle w:val="hl-comment"/>
          <w:lang w:val="en"/>
        </w:rPr>
        <w:t>e</w:t>
      </w:r>
    </w:p>
    <w:p w:rsidR="00000000" w:rsidRDefault="00E0452F">
      <w:pPr>
        <w:pStyle w:val="HTML0"/>
        <w:divId w:val="160892026"/>
        <w:rPr>
          <w:lang w:val="en"/>
        </w:rPr>
      </w:pPr>
      <w:r>
        <w:rPr>
          <w:lang w:val="en"/>
        </w:rPr>
        <w:t>span = tracer.nextSpan(extractor.extract(request));</w:t>
      </w:r>
    </w:p>
    <w:p w:rsidR="00000000" w:rsidRDefault="00E0452F">
      <w:pPr>
        <w:pStyle w:val="2"/>
        <w:divId w:val="1621104352"/>
        <w:rPr>
          <w:lang w:val="en"/>
        </w:rPr>
      </w:pPr>
      <w:bookmarkStart w:id="418" w:name="_propagating_extra_fields"/>
      <w:bookmarkEnd w:id="418"/>
      <w:r>
        <w:rPr>
          <w:lang w:val="en"/>
        </w:rPr>
        <w:t>54.1 Propagating extra fields</w:t>
      </w:r>
    </w:p>
    <w:p w:rsidR="00000000" w:rsidRDefault="00E0452F">
      <w:pPr>
        <w:pStyle w:val="a5"/>
        <w:divId w:val="574433486"/>
        <w:rPr>
          <w:lang w:val="en"/>
        </w:rPr>
      </w:pPr>
      <w:r>
        <w:rPr>
          <w:lang w:val="en"/>
        </w:rPr>
        <w:t>Sometimes you need to propagate extra fi</w:t>
      </w:r>
      <w:r>
        <w:rPr>
          <w:lang w:val="en"/>
        </w:rPr>
        <w:t>elds, such as a request ID or an alternate trace context. For example, if you are in a Cloud Foundry environment, you might want to pass the request ID, as shown in the following example:</w:t>
      </w:r>
    </w:p>
    <w:p w:rsidR="00000000" w:rsidRDefault="00E0452F">
      <w:pPr>
        <w:pStyle w:val="HTML0"/>
        <w:divId w:val="574433486"/>
        <w:rPr>
          <w:lang w:val="en"/>
        </w:rPr>
      </w:pPr>
      <w:r>
        <w:rPr>
          <w:rStyle w:val="hl-comment"/>
          <w:lang w:val="en"/>
        </w:rPr>
        <w:t xml:space="preserve">// when you initialize the builder, define the extra field you want </w:t>
      </w:r>
      <w:r>
        <w:rPr>
          <w:rStyle w:val="hl-comment"/>
          <w:lang w:val="en"/>
        </w:rPr>
        <w:t>to propagat</w:t>
      </w:r>
      <w:r>
        <w:rPr>
          <w:rStyle w:val="hl-comment"/>
          <w:lang w:val="en"/>
        </w:rPr>
        <w:t>e</w:t>
      </w:r>
    </w:p>
    <w:p w:rsidR="00000000" w:rsidRDefault="00E0452F">
      <w:pPr>
        <w:pStyle w:val="HTML0"/>
        <w:divId w:val="574433486"/>
        <w:rPr>
          <w:lang w:val="en"/>
        </w:rPr>
      </w:pPr>
      <w:r>
        <w:rPr>
          <w:lang w:val="en"/>
        </w:rPr>
        <w:t>Tracing.newBuilder().propagationFactory(</w:t>
      </w:r>
    </w:p>
    <w:p w:rsidR="00000000" w:rsidRDefault="00E0452F">
      <w:pPr>
        <w:pStyle w:val="HTML0"/>
        <w:divId w:val="574433486"/>
        <w:rPr>
          <w:lang w:val="en"/>
        </w:rPr>
      </w:pPr>
      <w:r>
        <w:rPr>
          <w:lang w:val="en"/>
        </w:rPr>
        <w:t xml:space="preserve">  ExtraFieldPropagation.newFactory(B3Propagation.FACTORY,</w:t>
      </w:r>
      <w:r>
        <w:rPr>
          <w:lang w:val="en"/>
        </w:rPr>
        <w:t xml:space="preserve"> </w:t>
      </w:r>
      <w:r>
        <w:rPr>
          <w:rStyle w:val="hl-string"/>
          <w:lang w:val="en"/>
        </w:rPr>
        <w:t>"x-vcap-request-id</w:t>
      </w:r>
      <w:r>
        <w:rPr>
          <w:rStyle w:val="hl-string"/>
          <w:lang w:val="en"/>
        </w:rPr>
        <w:t>"</w:t>
      </w:r>
      <w:r>
        <w:rPr>
          <w:lang w:val="en"/>
        </w:rPr>
        <w:t>)</w:t>
      </w:r>
    </w:p>
    <w:p w:rsidR="00000000" w:rsidRDefault="00E0452F">
      <w:pPr>
        <w:pStyle w:val="HTML0"/>
        <w:divId w:val="574433486"/>
        <w:rPr>
          <w:lang w:val="en"/>
        </w:rPr>
      </w:pPr>
      <w:r>
        <w:rPr>
          <w:lang w:val="en"/>
        </w:rPr>
        <w:t>);</w:t>
      </w:r>
    </w:p>
    <w:p w:rsidR="00000000" w:rsidRDefault="00E0452F">
      <w:pPr>
        <w:pStyle w:val="HTML0"/>
        <w:divId w:val="574433486"/>
        <w:rPr>
          <w:lang w:val="en"/>
        </w:rPr>
      </w:pPr>
    </w:p>
    <w:p w:rsidR="00000000" w:rsidRDefault="00E0452F">
      <w:pPr>
        <w:pStyle w:val="HTML0"/>
        <w:divId w:val="574433486"/>
        <w:rPr>
          <w:lang w:val="en"/>
        </w:rPr>
      </w:pPr>
      <w:r>
        <w:rPr>
          <w:rStyle w:val="hl-comment"/>
          <w:lang w:val="en"/>
        </w:rPr>
        <w:t>// later, you can tag that request ID or use it in log correlatio</w:t>
      </w:r>
      <w:r>
        <w:rPr>
          <w:rStyle w:val="hl-comment"/>
          <w:lang w:val="en"/>
        </w:rPr>
        <w:t>n</w:t>
      </w:r>
    </w:p>
    <w:p w:rsidR="00000000" w:rsidRDefault="00E0452F">
      <w:pPr>
        <w:pStyle w:val="HTML0"/>
        <w:divId w:val="574433486"/>
        <w:rPr>
          <w:lang w:val="en"/>
        </w:rPr>
      </w:pPr>
      <w:r>
        <w:rPr>
          <w:lang w:val="en"/>
        </w:rPr>
        <w:t>requestId = ExtraFieldPropagation.get</w:t>
      </w:r>
      <w:r>
        <w:rPr>
          <w:lang w:val="en"/>
        </w:rPr>
        <w:t>(</w:t>
      </w:r>
      <w:r>
        <w:rPr>
          <w:rStyle w:val="hl-string"/>
          <w:lang w:val="en"/>
        </w:rPr>
        <w:t>"x-vcap-reques</w:t>
      </w:r>
      <w:r>
        <w:rPr>
          <w:rStyle w:val="hl-string"/>
          <w:lang w:val="en"/>
        </w:rPr>
        <w:t>t-id</w:t>
      </w:r>
      <w:r>
        <w:rPr>
          <w:rStyle w:val="hl-string"/>
          <w:lang w:val="en"/>
        </w:rPr>
        <w:t>"</w:t>
      </w:r>
      <w:r>
        <w:rPr>
          <w:lang w:val="en"/>
        </w:rPr>
        <w:t>);</w:t>
      </w:r>
    </w:p>
    <w:p w:rsidR="00000000" w:rsidRDefault="00E0452F">
      <w:pPr>
        <w:pStyle w:val="a5"/>
        <w:divId w:val="574433486"/>
        <w:rPr>
          <w:lang w:val="en"/>
        </w:rPr>
      </w:pPr>
      <w:r>
        <w:rPr>
          <w:lang w:val="en"/>
        </w:rPr>
        <w:t>You may also need to propagate a trace context that you are not using. For example, you may be in an Amazon Web Services environment but not be reporting data to X-Ray. To ensure X-Ray can co-exist correctly, pass-through its tracing header, as sho</w:t>
      </w:r>
      <w:r>
        <w:rPr>
          <w:lang w:val="en"/>
        </w:rPr>
        <w:t>wn in the following example:</w:t>
      </w:r>
    </w:p>
    <w:p w:rsidR="00000000" w:rsidRDefault="00E0452F">
      <w:pPr>
        <w:pStyle w:val="HTML0"/>
        <w:divId w:val="574433486"/>
        <w:rPr>
          <w:lang w:val="en"/>
        </w:rPr>
      </w:pPr>
      <w:r>
        <w:rPr>
          <w:lang w:val="en"/>
        </w:rPr>
        <w:t>tracingBuilder.propagationFactory(</w:t>
      </w:r>
    </w:p>
    <w:p w:rsidR="00000000" w:rsidRDefault="00E0452F">
      <w:pPr>
        <w:pStyle w:val="HTML0"/>
        <w:divId w:val="574433486"/>
        <w:rPr>
          <w:lang w:val="en"/>
        </w:rPr>
      </w:pPr>
      <w:r>
        <w:rPr>
          <w:lang w:val="en"/>
        </w:rPr>
        <w:t xml:space="preserve">  ExtraFieldPropagation.newFactory(B3Propagation.FACTORY,</w:t>
      </w:r>
      <w:r>
        <w:rPr>
          <w:lang w:val="en"/>
        </w:rPr>
        <w:t xml:space="preserve"> </w:t>
      </w:r>
      <w:r>
        <w:rPr>
          <w:rStyle w:val="hl-string"/>
          <w:lang w:val="en"/>
        </w:rPr>
        <w:t>"x-amzn-trace-id</w:t>
      </w:r>
      <w:r>
        <w:rPr>
          <w:rStyle w:val="hl-string"/>
          <w:lang w:val="en"/>
        </w:rPr>
        <w:t>"</w:t>
      </w:r>
      <w:r>
        <w:rPr>
          <w:lang w:val="en"/>
        </w:rPr>
        <w:t>)</w:t>
      </w:r>
    </w:p>
    <w:p w:rsidR="00000000" w:rsidRDefault="00E0452F">
      <w:pPr>
        <w:pStyle w:val="HTML0"/>
        <w:divId w:val="574433486"/>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197763964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22" name="图片 22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977639649"/>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In Spring Cloud Sleuth all elements of the tracing builder </w:t>
            </w:r>
            <w:r>
              <w:rPr>
                <w:rStyle w:val="HTML"/>
              </w:rPr>
              <w:t>Tracing.newBuilder()</w:t>
            </w:r>
            <w:r>
              <w:t xml:space="preserve"> are defined as beans. So if you want to pass a custom </w:t>
            </w:r>
            <w:r>
              <w:rPr>
                <w:rStyle w:val="HTML"/>
              </w:rPr>
              <w:t>PropagationFactory</w:t>
            </w:r>
            <w:r>
              <w:t>, it’s enough for you to create a bean of that type and we</w:t>
            </w:r>
            <w:r>
              <w:t xml:space="preserve"> will set it in the </w:t>
            </w:r>
            <w:r>
              <w:rPr>
                <w:rStyle w:val="HTML"/>
              </w:rPr>
              <w:t>Tracing</w:t>
            </w:r>
            <w:r>
              <w:t xml:space="preserve"> bean.</w:t>
            </w:r>
          </w:p>
        </w:tc>
      </w:tr>
    </w:tbl>
    <w:p w:rsidR="00000000" w:rsidRDefault="00E0452F">
      <w:pPr>
        <w:pStyle w:val="3"/>
        <w:divId w:val="1903785331"/>
        <w:rPr>
          <w:lang w:val="en"/>
        </w:rPr>
      </w:pPr>
      <w:bookmarkStart w:id="419" w:name="prefixed-fields"/>
      <w:bookmarkEnd w:id="419"/>
      <w:r>
        <w:rPr>
          <w:lang w:val="en"/>
        </w:rPr>
        <w:t>54.1.1 Prefixed fields</w:t>
      </w:r>
    </w:p>
    <w:p w:rsidR="00000000" w:rsidRDefault="00E0452F">
      <w:pPr>
        <w:pStyle w:val="a5"/>
        <w:divId w:val="1800416081"/>
        <w:rPr>
          <w:lang w:val="en"/>
        </w:rPr>
      </w:pPr>
      <w:r>
        <w:rPr>
          <w:lang w:val="en"/>
        </w:rPr>
        <w:t xml:space="preserve">If they follow a common pattern, you can also prefix fields. </w:t>
      </w:r>
      <w:r>
        <w:rPr>
          <w:lang w:val="en"/>
        </w:rPr>
        <w:t xml:space="preserve">The following example shows how to propagate </w:t>
      </w:r>
      <w:r>
        <w:rPr>
          <w:rStyle w:val="HTML"/>
          <w:lang w:val="en"/>
        </w:rPr>
        <w:t>x-vcap-request-id</w:t>
      </w:r>
      <w:r>
        <w:rPr>
          <w:lang w:val="en"/>
        </w:rPr>
        <w:t xml:space="preserve"> the field as-is but send the </w:t>
      </w:r>
      <w:r>
        <w:rPr>
          <w:rStyle w:val="HTML"/>
          <w:lang w:val="en"/>
        </w:rPr>
        <w:t>country-code</w:t>
      </w:r>
      <w:r>
        <w:rPr>
          <w:lang w:val="en"/>
        </w:rPr>
        <w:t xml:space="preserve"> and </w:t>
      </w:r>
      <w:r>
        <w:rPr>
          <w:rStyle w:val="HTML"/>
          <w:lang w:val="en"/>
        </w:rPr>
        <w:t>user-id</w:t>
      </w:r>
      <w:r>
        <w:rPr>
          <w:lang w:val="en"/>
        </w:rPr>
        <w:t xml:space="preserve"> fields on the wire as </w:t>
      </w:r>
      <w:r>
        <w:rPr>
          <w:rStyle w:val="HTML"/>
          <w:lang w:val="en"/>
        </w:rPr>
        <w:t>x-baggage-country-code</w:t>
      </w:r>
      <w:r>
        <w:rPr>
          <w:lang w:val="en"/>
        </w:rPr>
        <w:t xml:space="preserve"> and </w:t>
      </w:r>
      <w:r>
        <w:rPr>
          <w:rStyle w:val="HTML"/>
          <w:lang w:val="en"/>
        </w:rPr>
        <w:t>x-baggage-user-id</w:t>
      </w:r>
      <w:r>
        <w:rPr>
          <w:lang w:val="en"/>
        </w:rPr>
        <w:t>, respectively:</w:t>
      </w:r>
    </w:p>
    <w:p w:rsidR="00000000" w:rsidRDefault="00E0452F">
      <w:pPr>
        <w:pStyle w:val="HTML0"/>
        <w:divId w:val="1800416081"/>
        <w:rPr>
          <w:lang w:val="en"/>
        </w:rPr>
      </w:pPr>
      <w:r>
        <w:rPr>
          <w:lang w:val="en"/>
        </w:rPr>
        <w:t>Tracing.newBuilder().propagationFactory(</w:t>
      </w:r>
    </w:p>
    <w:p w:rsidR="00000000" w:rsidRDefault="00E0452F">
      <w:pPr>
        <w:pStyle w:val="HTML0"/>
        <w:divId w:val="1800416081"/>
        <w:rPr>
          <w:lang w:val="en"/>
        </w:rPr>
      </w:pPr>
      <w:r>
        <w:rPr>
          <w:lang w:val="en"/>
        </w:rPr>
        <w:t xml:space="preserve">  ExtraFieldProp</w:t>
      </w:r>
      <w:r>
        <w:rPr>
          <w:lang w:val="en"/>
        </w:rPr>
        <w:t>agation.newFactoryBuilder(B3Propagation.FACTORY)</w:t>
      </w:r>
    </w:p>
    <w:p w:rsidR="00000000" w:rsidRDefault="00E0452F">
      <w:pPr>
        <w:pStyle w:val="HTML0"/>
        <w:divId w:val="1800416081"/>
        <w:rPr>
          <w:lang w:val="en"/>
        </w:rPr>
      </w:pPr>
      <w:r>
        <w:rPr>
          <w:lang w:val="en"/>
        </w:rPr>
        <w:t xml:space="preserve">                       .addField</w:t>
      </w:r>
      <w:r>
        <w:rPr>
          <w:lang w:val="en"/>
        </w:rPr>
        <w:t>(</w:t>
      </w:r>
      <w:r>
        <w:rPr>
          <w:rStyle w:val="hl-string"/>
          <w:lang w:val="en"/>
        </w:rPr>
        <w:t>"x-vcap-request-id</w:t>
      </w:r>
      <w:r>
        <w:rPr>
          <w:rStyle w:val="hl-string"/>
          <w:lang w:val="en"/>
        </w:rPr>
        <w:t>"</w:t>
      </w:r>
      <w:r>
        <w:rPr>
          <w:lang w:val="en"/>
        </w:rPr>
        <w:t>)</w:t>
      </w:r>
    </w:p>
    <w:p w:rsidR="00000000" w:rsidRDefault="00E0452F">
      <w:pPr>
        <w:pStyle w:val="HTML0"/>
        <w:divId w:val="1800416081"/>
        <w:rPr>
          <w:lang w:val="en"/>
        </w:rPr>
      </w:pPr>
      <w:r>
        <w:rPr>
          <w:lang w:val="en"/>
        </w:rPr>
        <w:t xml:space="preserve">                       .addPrefixedFields</w:t>
      </w:r>
      <w:r>
        <w:rPr>
          <w:lang w:val="en"/>
        </w:rPr>
        <w:t>(</w:t>
      </w:r>
      <w:r>
        <w:rPr>
          <w:rStyle w:val="hl-string"/>
          <w:lang w:val="en"/>
        </w:rPr>
        <w:t>"x-baggage-</w:t>
      </w:r>
      <w:r>
        <w:rPr>
          <w:rStyle w:val="hl-string"/>
          <w:lang w:val="en"/>
        </w:rPr>
        <w:t>"</w:t>
      </w:r>
      <w:r>
        <w:rPr>
          <w:lang w:val="en"/>
        </w:rPr>
        <w:t>, Arrays.asList</w:t>
      </w:r>
      <w:r>
        <w:rPr>
          <w:lang w:val="en"/>
        </w:rPr>
        <w:t>(</w:t>
      </w:r>
      <w:r>
        <w:rPr>
          <w:rStyle w:val="hl-string"/>
          <w:lang w:val="en"/>
        </w:rPr>
        <w:t>"country-code</w:t>
      </w:r>
      <w:r>
        <w:rPr>
          <w:rStyle w:val="hl-string"/>
          <w:lang w:val="en"/>
        </w:rPr>
        <w:t>"</w:t>
      </w:r>
      <w:r>
        <w:rPr>
          <w:lang w:val="en"/>
        </w:rPr>
        <w:t>,</w:t>
      </w:r>
      <w:r>
        <w:rPr>
          <w:lang w:val="en"/>
        </w:rPr>
        <w:t xml:space="preserve"> </w:t>
      </w:r>
      <w:r>
        <w:rPr>
          <w:rStyle w:val="hl-string"/>
          <w:lang w:val="en"/>
        </w:rPr>
        <w:t>"user-id</w:t>
      </w:r>
      <w:r>
        <w:rPr>
          <w:rStyle w:val="hl-string"/>
          <w:lang w:val="en"/>
        </w:rPr>
        <w:t>"</w:t>
      </w:r>
      <w:r>
        <w:rPr>
          <w:lang w:val="en"/>
        </w:rPr>
        <w:t>))</w:t>
      </w:r>
    </w:p>
    <w:p w:rsidR="00000000" w:rsidRDefault="00E0452F">
      <w:pPr>
        <w:pStyle w:val="HTML0"/>
        <w:divId w:val="1800416081"/>
        <w:rPr>
          <w:lang w:val="en"/>
        </w:rPr>
      </w:pPr>
      <w:r>
        <w:rPr>
          <w:lang w:val="en"/>
        </w:rPr>
        <w:t xml:space="preserve">                       .build()</w:t>
      </w:r>
    </w:p>
    <w:p w:rsidR="00000000" w:rsidRDefault="00E0452F">
      <w:pPr>
        <w:pStyle w:val="HTML0"/>
        <w:divId w:val="1800416081"/>
        <w:rPr>
          <w:lang w:val="en"/>
        </w:rPr>
      </w:pPr>
      <w:r>
        <w:rPr>
          <w:lang w:val="en"/>
        </w:rPr>
        <w:t>);</w:t>
      </w:r>
    </w:p>
    <w:p w:rsidR="00000000" w:rsidRDefault="00E0452F">
      <w:pPr>
        <w:pStyle w:val="a5"/>
        <w:divId w:val="1800416081"/>
        <w:rPr>
          <w:lang w:val="en"/>
        </w:rPr>
      </w:pPr>
      <w:r>
        <w:rPr>
          <w:lang w:val="en"/>
        </w:rPr>
        <w:t xml:space="preserve">Later, you can call </w:t>
      </w:r>
      <w:r>
        <w:rPr>
          <w:lang w:val="en"/>
        </w:rPr>
        <w:t>the following code to affect the country code of the current trace context:</w:t>
      </w:r>
    </w:p>
    <w:p w:rsidR="00000000" w:rsidRDefault="00E0452F">
      <w:pPr>
        <w:pStyle w:val="HTML0"/>
        <w:divId w:val="1800416081"/>
        <w:rPr>
          <w:lang w:val="en"/>
        </w:rPr>
      </w:pPr>
      <w:r>
        <w:rPr>
          <w:lang w:val="en"/>
        </w:rPr>
        <w:t>ExtraFieldPropagation.set</w:t>
      </w:r>
      <w:r>
        <w:rPr>
          <w:lang w:val="en"/>
        </w:rPr>
        <w:t>(</w:t>
      </w:r>
      <w:r>
        <w:rPr>
          <w:rStyle w:val="hl-string"/>
          <w:lang w:val="en"/>
        </w:rPr>
        <w:t>"x-country-code</w:t>
      </w:r>
      <w:r>
        <w:rPr>
          <w:rStyle w:val="hl-string"/>
          <w:lang w:val="en"/>
        </w:rPr>
        <w:t>"</w:t>
      </w:r>
      <w:r>
        <w:rPr>
          <w:lang w:val="en"/>
        </w:rPr>
        <w:t>,</w:t>
      </w:r>
      <w:r>
        <w:rPr>
          <w:lang w:val="en"/>
        </w:rPr>
        <w:t xml:space="preserve"> </w:t>
      </w:r>
      <w:r>
        <w:rPr>
          <w:rStyle w:val="hl-string"/>
          <w:lang w:val="en"/>
        </w:rPr>
        <w:t>"FO</w:t>
      </w:r>
      <w:r>
        <w:rPr>
          <w:rStyle w:val="hl-string"/>
          <w:lang w:val="en"/>
        </w:rPr>
        <w:t>"</w:t>
      </w:r>
      <w:r>
        <w:rPr>
          <w:lang w:val="en"/>
        </w:rPr>
        <w:t>);</w:t>
      </w:r>
    </w:p>
    <w:p w:rsidR="00000000" w:rsidRDefault="00E0452F">
      <w:pPr>
        <w:pStyle w:val="HTML0"/>
        <w:divId w:val="1800416081"/>
        <w:rPr>
          <w:lang w:val="en"/>
        </w:rPr>
      </w:pPr>
      <w:r>
        <w:rPr>
          <w:lang w:val="en"/>
        </w:rPr>
        <w:t>String countryCode = ExtraFieldPropagation.get</w:t>
      </w:r>
      <w:r>
        <w:rPr>
          <w:lang w:val="en"/>
        </w:rPr>
        <w:t>(</w:t>
      </w:r>
      <w:r>
        <w:rPr>
          <w:rStyle w:val="hl-string"/>
          <w:lang w:val="en"/>
        </w:rPr>
        <w:t>"x-country-code</w:t>
      </w:r>
      <w:r>
        <w:rPr>
          <w:rStyle w:val="hl-string"/>
          <w:lang w:val="en"/>
        </w:rPr>
        <w:t>"</w:t>
      </w:r>
      <w:r>
        <w:rPr>
          <w:lang w:val="en"/>
        </w:rPr>
        <w:t>);</w:t>
      </w:r>
    </w:p>
    <w:p w:rsidR="00000000" w:rsidRDefault="00E0452F">
      <w:pPr>
        <w:pStyle w:val="a5"/>
        <w:divId w:val="1800416081"/>
        <w:rPr>
          <w:lang w:val="en"/>
        </w:rPr>
      </w:pPr>
      <w:r>
        <w:rPr>
          <w:lang w:val="en"/>
        </w:rPr>
        <w:t xml:space="preserve">Alternatively, if you have a reference to a trace context, you </w:t>
      </w:r>
      <w:r>
        <w:rPr>
          <w:lang w:val="en"/>
        </w:rPr>
        <w:t>can use it explicitly, as shown in the following example:</w:t>
      </w:r>
    </w:p>
    <w:p w:rsidR="00000000" w:rsidRDefault="00E0452F">
      <w:pPr>
        <w:pStyle w:val="HTML0"/>
        <w:divId w:val="1800416081"/>
        <w:rPr>
          <w:lang w:val="en"/>
        </w:rPr>
      </w:pPr>
      <w:r>
        <w:rPr>
          <w:lang w:val="en"/>
        </w:rPr>
        <w:t>ExtraFieldPropagation.set(span.context(),</w:t>
      </w:r>
      <w:r>
        <w:rPr>
          <w:lang w:val="en"/>
        </w:rPr>
        <w:t xml:space="preserve"> </w:t>
      </w:r>
      <w:r>
        <w:rPr>
          <w:rStyle w:val="hl-string"/>
          <w:lang w:val="en"/>
        </w:rPr>
        <w:t>"x-country-code</w:t>
      </w:r>
      <w:r>
        <w:rPr>
          <w:rStyle w:val="hl-string"/>
          <w:lang w:val="en"/>
        </w:rPr>
        <w:t>"</w:t>
      </w:r>
      <w:r>
        <w:rPr>
          <w:lang w:val="en"/>
        </w:rPr>
        <w:t>,</w:t>
      </w:r>
      <w:r>
        <w:rPr>
          <w:lang w:val="en"/>
        </w:rPr>
        <w:t xml:space="preserve"> </w:t>
      </w:r>
      <w:r>
        <w:rPr>
          <w:rStyle w:val="hl-string"/>
          <w:lang w:val="en"/>
        </w:rPr>
        <w:t>"FO</w:t>
      </w:r>
      <w:r>
        <w:rPr>
          <w:rStyle w:val="hl-string"/>
          <w:lang w:val="en"/>
        </w:rPr>
        <w:t>"</w:t>
      </w:r>
      <w:r>
        <w:rPr>
          <w:lang w:val="en"/>
        </w:rPr>
        <w:t>);</w:t>
      </w:r>
    </w:p>
    <w:p w:rsidR="00000000" w:rsidRDefault="00E0452F">
      <w:pPr>
        <w:pStyle w:val="HTML0"/>
        <w:divId w:val="1800416081"/>
        <w:rPr>
          <w:lang w:val="en"/>
        </w:rPr>
      </w:pPr>
      <w:r>
        <w:rPr>
          <w:lang w:val="en"/>
        </w:rPr>
        <w:t>String countryCode = ExtraFieldPropagation.get(span.context(),</w:t>
      </w:r>
      <w:r>
        <w:rPr>
          <w:lang w:val="en"/>
        </w:rPr>
        <w:t xml:space="preserve"> </w:t>
      </w:r>
      <w:r>
        <w:rPr>
          <w:rStyle w:val="hl-string"/>
          <w:lang w:val="en"/>
        </w:rPr>
        <w:t>"x-country-code</w:t>
      </w:r>
      <w:r>
        <w:rPr>
          <w:rStyle w:val="hl-string"/>
          <w:lang w:val="en"/>
        </w:rPr>
        <w:t>"</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51257145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23" name="图片 223"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51257145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A difference from previous versions of Sleuth is that, with Brave, you must pass the list of baggage keys. </w:t>
            </w:r>
            <w:r>
              <w:t xml:space="preserve">There are two properties to achieve this. With the </w:t>
            </w:r>
            <w:r>
              <w:rPr>
                <w:rStyle w:val="HTML"/>
              </w:rPr>
              <w:t>spring.sleuth.baggage-keys</w:t>
            </w:r>
            <w:r>
              <w:t xml:space="preserve">, you set keys that get prefixed with </w:t>
            </w:r>
            <w:r>
              <w:rPr>
                <w:rStyle w:val="HTML"/>
              </w:rPr>
              <w:t>baggage-</w:t>
            </w:r>
            <w:r>
              <w:t xml:space="preserve"> for HTTP calls and </w:t>
            </w:r>
            <w:r>
              <w:rPr>
                <w:rStyle w:val="HTML"/>
              </w:rPr>
              <w:t>baggage_</w:t>
            </w:r>
            <w:r>
              <w:t xml:space="preserve"> for messaging. You can also use the </w:t>
            </w:r>
            <w:r>
              <w:rPr>
                <w:rStyle w:val="HTML"/>
              </w:rPr>
              <w:t>spring.sleuth.propagation-keys</w:t>
            </w:r>
            <w:r>
              <w:t xml:space="preserve"> property to pass a list of prefixed k</w:t>
            </w:r>
            <w:r>
              <w:t xml:space="preserve">eys that are whitelisted without any prefix. Notice that there’s no </w:t>
            </w:r>
            <w:r>
              <w:rPr>
                <w:rStyle w:val="HTML"/>
              </w:rPr>
              <w:t>x-</w:t>
            </w:r>
            <w:r>
              <w:t xml:space="preserve"> in front of the header keys.</w:t>
            </w:r>
          </w:p>
        </w:tc>
      </w:tr>
    </w:tbl>
    <w:p w:rsidR="00000000" w:rsidRDefault="00E0452F">
      <w:pPr>
        <w:pStyle w:val="a5"/>
        <w:divId w:val="1800416081"/>
        <w:rPr>
          <w:lang w:val="en"/>
        </w:rPr>
      </w:pPr>
      <w:r>
        <w:rPr>
          <w:lang w:val="en"/>
        </w:rPr>
        <w:t xml:space="preserve">In order to automatically set the baggage values to Slf4j’s MDC, you have to set the </w:t>
      </w:r>
      <w:r>
        <w:rPr>
          <w:rStyle w:val="HTML"/>
          <w:lang w:val="en"/>
        </w:rPr>
        <w:t>spring.sleuth.log.slf4j.whitelisted-mdc-keys</w:t>
      </w:r>
      <w:r>
        <w:rPr>
          <w:lang w:val="en"/>
        </w:rPr>
        <w:t xml:space="preserve"> </w:t>
      </w:r>
      <w:r>
        <w:rPr>
          <w:lang w:val="en"/>
        </w:rPr>
        <w:t xml:space="preserve">property with a list of whitelisted baggage and propagation keys. E.g. </w:t>
      </w:r>
      <w:r>
        <w:rPr>
          <w:rStyle w:val="HTML"/>
          <w:lang w:val="en"/>
        </w:rPr>
        <w:t>spring.sleuth.log.slf4j.whitelisted-mdc-keys=foo</w:t>
      </w:r>
      <w:r>
        <w:rPr>
          <w:lang w:val="en"/>
        </w:rPr>
        <w:t xml:space="preserve"> will set the value of the </w:t>
      </w:r>
      <w:r>
        <w:rPr>
          <w:rStyle w:val="HTML"/>
          <w:lang w:val="en"/>
        </w:rPr>
        <w:t>foo</w:t>
      </w:r>
      <w:r>
        <w:rPr>
          <w:lang w:val="en"/>
        </w:rPr>
        <w:t xml:space="preserve"> baggage into MDC.</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66916460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24" name="图片 224"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669164603"/>
          <w:tblCellSpacing w:w="15" w:type="dxa"/>
        </w:trPr>
        <w:tc>
          <w:tcPr>
            <w:tcW w:w="0" w:type="auto"/>
            <w:vMerge/>
            <w:vAlign w:val="center"/>
            <w:hideMark/>
          </w:tcPr>
          <w:p w:rsidR="00000000" w:rsidRDefault="00E0452F"/>
        </w:tc>
        <w:tc>
          <w:tcPr>
            <w:tcW w:w="0" w:type="auto"/>
            <w:hideMark/>
          </w:tcPr>
          <w:p w:rsidR="00000000" w:rsidRDefault="00E0452F">
            <w:pPr>
              <w:pStyle w:val="a5"/>
            </w:pPr>
            <w:r>
              <w:t>Remember that adding entries to MDC can drastically decrease the performance of your application!</w:t>
            </w:r>
          </w:p>
        </w:tc>
      </w:tr>
    </w:tbl>
    <w:p w:rsidR="00000000" w:rsidRDefault="00E0452F">
      <w:pPr>
        <w:pStyle w:val="a5"/>
        <w:divId w:val="1800416081"/>
        <w:rPr>
          <w:lang w:val="en"/>
        </w:rPr>
      </w:pPr>
      <w:r>
        <w:rPr>
          <w:lang w:val="en"/>
        </w:rPr>
        <w:t>If you want to add the baggage entries as tags, to</w:t>
      </w:r>
      <w:r>
        <w:rPr>
          <w:lang w:val="en"/>
        </w:rPr>
        <w:t xml:space="preserve"> make it possible to search for spans via the baggage entries, you can set the value of </w:t>
      </w:r>
      <w:r>
        <w:rPr>
          <w:rStyle w:val="HTML"/>
          <w:lang w:val="en"/>
        </w:rPr>
        <w:t>spring.sleuth.propagation.tag.whitelisted-keys</w:t>
      </w:r>
      <w:r>
        <w:rPr>
          <w:lang w:val="en"/>
        </w:rPr>
        <w:t xml:space="preserve"> with a list of whitelisted baggage keys. To disable the feature you have to pass the </w:t>
      </w:r>
      <w:r>
        <w:rPr>
          <w:rStyle w:val="HTML"/>
          <w:lang w:val="en"/>
        </w:rPr>
        <w:t>spring.sleuth.propagation.tag.enable</w:t>
      </w:r>
      <w:r>
        <w:rPr>
          <w:rStyle w:val="HTML"/>
          <w:lang w:val="en"/>
        </w:rPr>
        <w:t>d=false</w:t>
      </w:r>
      <w:r>
        <w:rPr>
          <w:lang w:val="en"/>
        </w:rPr>
        <w:t xml:space="preserve"> property.</w:t>
      </w:r>
    </w:p>
    <w:p w:rsidR="00000000" w:rsidRDefault="00E0452F">
      <w:pPr>
        <w:pStyle w:val="3"/>
        <w:divId w:val="1258444401"/>
        <w:rPr>
          <w:lang w:val="en"/>
        </w:rPr>
      </w:pPr>
      <w:bookmarkStart w:id="420" w:name="_extracting_a_propagated_context"/>
      <w:bookmarkEnd w:id="420"/>
      <w:r>
        <w:rPr>
          <w:lang w:val="en"/>
        </w:rPr>
        <w:t>54.1.2 Extracting a Propagated Context</w:t>
      </w:r>
    </w:p>
    <w:p w:rsidR="00000000" w:rsidRDefault="00E0452F">
      <w:pPr>
        <w:pStyle w:val="a5"/>
        <w:divId w:val="1773627557"/>
        <w:rPr>
          <w:lang w:val="en"/>
        </w:rPr>
      </w:pPr>
      <w:r>
        <w:rPr>
          <w:lang w:val="en"/>
        </w:rPr>
        <w:t xml:space="preserve">The </w:t>
      </w:r>
      <w:r>
        <w:rPr>
          <w:rStyle w:val="HTML"/>
          <w:lang w:val="en"/>
        </w:rPr>
        <w:t>TraceContext.Extractor&lt;C&gt;</w:t>
      </w:r>
      <w:r>
        <w:rPr>
          <w:lang w:val="en"/>
        </w:rPr>
        <w:t xml:space="preserve"> reads trace identifiers and </w:t>
      </w:r>
      <w:r>
        <w:rPr>
          <w:lang w:val="en"/>
        </w:rPr>
        <w:t>sampling status from an incoming request or message. The carrier is usually a request object or headers.</w:t>
      </w:r>
    </w:p>
    <w:p w:rsidR="00000000" w:rsidRDefault="00E0452F">
      <w:pPr>
        <w:pStyle w:val="a5"/>
        <w:divId w:val="1773627557"/>
        <w:rPr>
          <w:lang w:val="en"/>
        </w:rPr>
      </w:pPr>
      <w:r>
        <w:rPr>
          <w:lang w:val="en"/>
        </w:rPr>
        <w:t xml:space="preserve">This utility is used in standard instrumentation (such as </w:t>
      </w:r>
      <w:r>
        <w:rPr>
          <w:rStyle w:val="HTML"/>
          <w:lang w:val="en"/>
        </w:rPr>
        <w:t>HttpServerHandler</w:t>
      </w:r>
      <w:r>
        <w:rPr>
          <w:lang w:val="en"/>
        </w:rPr>
        <w:t>) but can also be used for custom RPC or messaging code.</w:t>
      </w:r>
    </w:p>
    <w:p w:rsidR="00000000" w:rsidRDefault="00E0452F">
      <w:pPr>
        <w:pStyle w:val="a5"/>
        <w:divId w:val="1773627557"/>
        <w:rPr>
          <w:lang w:val="en"/>
        </w:rPr>
      </w:pPr>
      <w:r>
        <w:rPr>
          <w:rStyle w:val="HTML"/>
          <w:lang w:val="en"/>
        </w:rPr>
        <w:t>TraceContextOrSampl</w:t>
      </w:r>
      <w:r>
        <w:rPr>
          <w:rStyle w:val="HTML"/>
          <w:lang w:val="en"/>
        </w:rPr>
        <w:t>ingFlags</w:t>
      </w:r>
      <w:r>
        <w:rPr>
          <w:lang w:val="en"/>
        </w:rPr>
        <w:t xml:space="preserve"> is usually used only with </w:t>
      </w:r>
      <w:r>
        <w:rPr>
          <w:rStyle w:val="HTML"/>
          <w:lang w:val="en"/>
        </w:rPr>
        <w:t>Tracer.nextSpan(extracted)</w:t>
      </w:r>
      <w:r>
        <w:rPr>
          <w:lang w:val="en"/>
        </w:rPr>
        <w:t>, unless you are sharing span IDs between a client and a server.</w:t>
      </w:r>
    </w:p>
    <w:p w:rsidR="00000000" w:rsidRDefault="00E0452F">
      <w:pPr>
        <w:pStyle w:val="3"/>
        <w:divId w:val="949170265"/>
        <w:rPr>
          <w:lang w:val="en"/>
        </w:rPr>
      </w:pPr>
      <w:bookmarkStart w:id="421" w:name="_sharing_span_ids_between_client_and_ser"/>
      <w:bookmarkEnd w:id="421"/>
      <w:r>
        <w:rPr>
          <w:lang w:val="en"/>
        </w:rPr>
        <w:t>54.1.3 Sharing span IDs between Client and Server</w:t>
      </w:r>
    </w:p>
    <w:p w:rsidR="00000000" w:rsidRDefault="00E0452F">
      <w:pPr>
        <w:pStyle w:val="a5"/>
        <w:divId w:val="1789010341"/>
        <w:rPr>
          <w:lang w:val="en"/>
        </w:rPr>
      </w:pPr>
      <w:r>
        <w:rPr>
          <w:lang w:val="en"/>
        </w:rPr>
        <w:t xml:space="preserve">A normal instrumentation pattern is to create a span representing the server side of an RPC. </w:t>
      </w:r>
      <w:r>
        <w:rPr>
          <w:rStyle w:val="HTML"/>
          <w:lang w:val="en"/>
        </w:rPr>
        <w:t>Extractor.extract</w:t>
      </w:r>
      <w:r>
        <w:rPr>
          <w:lang w:val="en"/>
        </w:rPr>
        <w:t xml:space="preserve"> might return a complete trace context when applied to an incoming client </w:t>
      </w:r>
      <w:r>
        <w:rPr>
          <w:lang w:val="en"/>
        </w:rPr>
        <w:t xml:space="preserve">request. </w:t>
      </w:r>
      <w:r>
        <w:rPr>
          <w:rStyle w:val="HTML"/>
          <w:lang w:val="en"/>
        </w:rPr>
        <w:t>Tracer.joinSpan</w:t>
      </w:r>
      <w:r>
        <w:rPr>
          <w:lang w:val="en"/>
        </w:rPr>
        <w:t xml:space="preserve"> attempts to continue this trace, using the same span ID if supported or creating a child span if not. When the span ID is shared, the reported data includes a flag saying so.</w:t>
      </w:r>
    </w:p>
    <w:p w:rsidR="00000000" w:rsidRDefault="00E0452F">
      <w:pPr>
        <w:pStyle w:val="a5"/>
        <w:divId w:val="1789010341"/>
        <w:rPr>
          <w:lang w:val="en"/>
        </w:rPr>
      </w:pPr>
      <w:r>
        <w:rPr>
          <w:lang w:val="en"/>
        </w:rPr>
        <w:t>The following image shows an example of B3 propagation:</w:t>
      </w:r>
    </w:p>
    <w:p w:rsidR="00000000" w:rsidRDefault="00E0452F">
      <w:pPr>
        <w:pStyle w:val="HTML0"/>
        <w:divId w:val="1789010341"/>
        <w:rPr>
          <w:lang w:val="en"/>
        </w:rPr>
      </w:pPr>
      <w:r>
        <w:rPr>
          <w:lang w:val="en"/>
        </w:rPr>
        <w:t xml:space="preserve">                              ┌───────────────────┐      ┌───────────────────┐</w:t>
      </w:r>
    </w:p>
    <w:p w:rsidR="00000000" w:rsidRDefault="00E0452F">
      <w:pPr>
        <w:pStyle w:val="HTML0"/>
        <w:divId w:val="1789010341"/>
        <w:rPr>
          <w:lang w:val="en"/>
        </w:rPr>
      </w:pPr>
      <w:r>
        <w:rPr>
          <w:lang w:val="en"/>
        </w:rPr>
        <w:t xml:space="preserve"> Incoming Headers             │   TraceContext    │      │   TraceContext    │</w:t>
      </w:r>
    </w:p>
    <w:p w:rsidR="00000000" w:rsidRDefault="00E0452F">
      <w:pPr>
        <w:pStyle w:val="HTML0"/>
        <w:divId w:val="1789010341"/>
        <w:rPr>
          <w:lang w:val="en"/>
        </w:rPr>
      </w:pPr>
      <w:r>
        <w:rPr>
          <w:lang w:val="en"/>
        </w:rPr>
        <w:t>┌───────────────────┐(extract)│ ┌───────────────┐ │(join)│ ┌───────────────┐ │</w:t>
      </w:r>
    </w:p>
    <w:p w:rsidR="00000000" w:rsidRDefault="00E0452F">
      <w:pPr>
        <w:pStyle w:val="HTML0"/>
        <w:divId w:val="1789010341"/>
        <w:rPr>
          <w:lang w:val="en"/>
        </w:rPr>
      </w:pPr>
      <w:r>
        <w:rPr>
          <w:lang w:val="en"/>
        </w:rPr>
        <w:t xml:space="preserve">│ X─B3-TraceId     </w:t>
      </w:r>
      <w:r>
        <w:rPr>
          <w:lang w:val="en"/>
        </w:rPr>
        <w:t xml:space="preserve"> │─────────┼─┼&gt; TraceId      │ │──────┼─┼&gt; TraceId      │ │</w:t>
      </w:r>
    </w:p>
    <w:p w:rsidR="00000000" w:rsidRDefault="00E0452F">
      <w:pPr>
        <w:pStyle w:val="HTML0"/>
        <w:divId w:val="1789010341"/>
        <w:rPr>
          <w:lang w:val="en"/>
        </w:rPr>
      </w:pPr>
      <w:r>
        <w:rPr>
          <w:lang w:val="en"/>
        </w:rPr>
        <w:t>│                   │         │ │               │ │      │ │               │ │</w:t>
      </w:r>
    </w:p>
    <w:p w:rsidR="00000000" w:rsidRDefault="00E0452F">
      <w:pPr>
        <w:pStyle w:val="HTML0"/>
        <w:divId w:val="1789010341"/>
        <w:rPr>
          <w:lang w:val="en"/>
        </w:rPr>
      </w:pPr>
      <w:r>
        <w:rPr>
          <w:lang w:val="en"/>
        </w:rPr>
        <w:t>│ X─B3-ParentSpanId │─────────┼─┼&gt; ParentSpanId │ │──────┼─┼&gt; ParentSpanId │ │</w:t>
      </w:r>
    </w:p>
    <w:p w:rsidR="00000000" w:rsidRDefault="00E0452F">
      <w:pPr>
        <w:pStyle w:val="HTML0"/>
        <w:divId w:val="1789010341"/>
        <w:rPr>
          <w:lang w:val="en"/>
        </w:rPr>
      </w:pPr>
      <w:r>
        <w:rPr>
          <w:lang w:val="en"/>
        </w:rPr>
        <w:t xml:space="preserve">│                   │         │ │     </w:t>
      </w:r>
      <w:r>
        <w:rPr>
          <w:lang w:val="en"/>
        </w:rPr>
        <w:t xml:space="preserve">          │ │      │ │               │ │</w:t>
      </w:r>
    </w:p>
    <w:p w:rsidR="00000000" w:rsidRDefault="00E0452F">
      <w:pPr>
        <w:pStyle w:val="HTML0"/>
        <w:divId w:val="1789010341"/>
        <w:rPr>
          <w:lang w:val="en"/>
        </w:rPr>
      </w:pPr>
      <w:r>
        <w:rPr>
          <w:lang w:val="en"/>
        </w:rPr>
        <w:t>│ X─B3-SpanId       │─────────┼─┼&gt; SpanId       │ │──────┼─┼&gt; SpanId       │ │</w:t>
      </w:r>
    </w:p>
    <w:p w:rsidR="00000000" w:rsidRDefault="00E0452F">
      <w:pPr>
        <w:pStyle w:val="HTML0"/>
        <w:divId w:val="1789010341"/>
        <w:rPr>
          <w:lang w:val="en"/>
        </w:rPr>
      </w:pPr>
      <w:r>
        <w:rPr>
          <w:lang w:val="en"/>
        </w:rPr>
        <w:t>└───────────────────┘         │ │               │ │      │ │               │ │</w:t>
      </w:r>
    </w:p>
    <w:p w:rsidR="00000000" w:rsidRDefault="00E0452F">
      <w:pPr>
        <w:pStyle w:val="HTML0"/>
        <w:divId w:val="1789010341"/>
        <w:rPr>
          <w:lang w:val="en"/>
        </w:rPr>
      </w:pPr>
      <w:r>
        <w:rPr>
          <w:lang w:val="en"/>
        </w:rPr>
        <w:t xml:space="preserve">                              │ │               │ │      </w:t>
      </w:r>
      <w:r>
        <w:rPr>
          <w:lang w:val="en"/>
        </w:rPr>
        <w:t>│ │  Shared: true │ │</w:t>
      </w:r>
    </w:p>
    <w:p w:rsidR="00000000" w:rsidRDefault="00E0452F">
      <w:pPr>
        <w:pStyle w:val="HTML0"/>
        <w:divId w:val="1789010341"/>
        <w:rPr>
          <w:lang w:val="en"/>
        </w:rPr>
      </w:pPr>
      <w:r>
        <w:rPr>
          <w:lang w:val="en"/>
        </w:rPr>
        <w:t xml:space="preserve">                              │ └───────────────┘ │      │ └───────────────┘ │</w:t>
      </w:r>
    </w:p>
    <w:p w:rsidR="00000000" w:rsidRDefault="00E0452F">
      <w:pPr>
        <w:pStyle w:val="HTML0"/>
        <w:divId w:val="1789010341"/>
        <w:rPr>
          <w:lang w:val="en"/>
        </w:rPr>
      </w:pPr>
      <w:r>
        <w:rPr>
          <w:lang w:val="en"/>
        </w:rPr>
        <w:t xml:space="preserve">                              └───────────────────┘      └───────────────────┘</w:t>
      </w:r>
    </w:p>
    <w:p w:rsidR="00000000" w:rsidRDefault="00E0452F">
      <w:pPr>
        <w:pStyle w:val="a5"/>
        <w:divId w:val="1789010341"/>
        <w:rPr>
          <w:lang w:val="en"/>
        </w:rPr>
      </w:pPr>
      <w:r>
        <w:rPr>
          <w:lang w:val="en"/>
        </w:rPr>
        <w:t xml:space="preserve">Some propagation systems forward only the parent span ID, detected when </w:t>
      </w:r>
      <w:r>
        <w:rPr>
          <w:rStyle w:val="HTML"/>
          <w:lang w:val="en"/>
        </w:rPr>
        <w:t>Prop</w:t>
      </w:r>
      <w:r>
        <w:rPr>
          <w:rStyle w:val="HTML"/>
          <w:lang w:val="en"/>
        </w:rPr>
        <w:t>agation.Factory.supportsJoin() == false</w:t>
      </w:r>
      <w:r>
        <w:rPr>
          <w:lang w:val="en"/>
        </w:rPr>
        <w:t>. In this case, a new span ID is always provisioned, and the incoming context determines the parent ID.</w:t>
      </w:r>
    </w:p>
    <w:p w:rsidR="00000000" w:rsidRDefault="00E0452F">
      <w:pPr>
        <w:pStyle w:val="a5"/>
        <w:divId w:val="1789010341"/>
        <w:rPr>
          <w:lang w:val="en"/>
        </w:rPr>
      </w:pPr>
      <w:r>
        <w:rPr>
          <w:lang w:val="en"/>
        </w:rPr>
        <w:t>The following image shows an example of AWS propagation:</w:t>
      </w:r>
    </w:p>
    <w:p w:rsidR="00000000" w:rsidRDefault="00E0452F">
      <w:pPr>
        <w:pStyle w:val="HTML0"/>
        <w:divId w:val="1789010341"/>
        <w:rPr>
          <w:lang w:val="en"/>
        </w:rPr>
      </w:pPr>
      <w:r>
        <w:rPr>
          <w:lang w:val="en"/>
        </w:rPr>
        <w:t xml:space="preserve">                              ┌───────────────────┐     </w:t>
      </w:r>
      <w:r>
        <w:rPr>
          <w:lang w:val="en"/>
        </w:rPr>
        <w:t xml:space="preserve"> ┌───────────────────┐</w:t>
      </w:r>
    </w:p>
    <w:p w:rsidR="00000000" w:rsidRDefault="00E0452F">
      <w:pPr>
        <w:pStyle w:val="HTML0"/>
        <w:divId w:val="1789010341"/>
        <w:rPr>
          <w:lang w:val="en"/>
        </w:rPr>
      </w:pPr>
      <w:r>
        <w:rPr>
          <w:lang w:val="en"/>
        </w:rPr>
        <w:t xml:space="preserve"> x-amzn-trace-id              │   TraceContext    │      │   TraceContext    │</w:t>
      </w:r>
    </w:p>
    <w:p w:rsidR="00000000" w:rsidRDefault="00E0452F">
      <w:pPr>
        <w:pStyle w:val="HTML0"/>
        <w:divId w:val="1789010341"/>
        <w:rPr>
          <w:lang w:val="en"/>
        </w:rPr>
      </w:pPr>
      <w:r>
        <w:rPr>
          <w:lang w:val="en"/>
        </w:rPr>
        <w:t>┌───────────────────┐(extract)│ ┌───────────────┐ │(join)│ ┌───────────────┐ │</w:t>
      </w:r>
    </w:p>
    <w:p w:rsidR="00000000" w:rsidRDefault="00E0452F">
      <w:pPr>
        <w:pStyle w:val="HTML0"/>
        <w:divId w:val="1789010341"/>
        <w:rPr>
          <w:lang w:val="en"/>
        </w:rPr>
      </w:pPr>
      <w:r>
        <w:rPr>
          <w:lang w:val="en"/>
        </w:rPr>
        <w:t xml:space="preserve">│ Root              │─────────┼─┼&gt; TraceId      │ │──────┼─┼&gt; TraceId      </w:t>
      </w:r>
      <w:r>
        <w:rPr>
          <w:lang w:val="en"/>
        </w:rPr>
        <w:t>│ │</w:t>
      </w:r>
    </w:p>
    <w:p w:rsidR="00000000" w:rsidRDefault="00E0452F">
      <w:pPr>
        <w:pStyle w:val="HTML0"/>
        <w:divId w:val="1789010341"/>
        <w:rPr>
          <w:lang w:val="en"/>
        </w:rPr>
      </w:pPr>
      <w:r>
        <w:rPr>
          <w:lang w:val="en"/>
        </w:rPr>
        <w:t>│                   │         │ │               │ │      │ │               │ │</w:t>
      </w:r>
    </w:p>
    <w:p w:rsidR="00000000" w:rsidRDefault="00E0452F">
      <w:pPr>
        <w:pStyle w:val="HTML0"/>
        <w:divId w:val="1789010341"/>
        <w:rPr>
          <w:lang w:val="en"/>
        </w:rPr>
      </w:pPr>
      <w:r>
        <w:rPr>
          <w:lang w:val="en"/>
        </w:rPr>
        <w:t>│ Parent            │─────────┼─┼&gt; SpanId       │ │──────┼─┼&gt; ParentSpanId │ │</w:t>
      </w:r>
    </w:p>
    <w:p w:rsidR="00000000" w:rsidRDefault="00E0452F">
      <w:pPr>
        <w:pStyle w:val="HTML0"/>
        <w:divId w:val="1789010341"/>
        <w:rPr>
          <w:lang w:val="en"/>
        </w:rPr>
      </w:pPr>
      <w:r>
        <w:rPr>
          <w:lang w:val="en"/>
        </w:rPr>
        <w:t>└───────────────────┘         │ └───────────────┘ │      │ │               │ │</w:t>
      </w:r>
    </w:p>
    <w:p w:rsidR="00000000" w:rsidRDefault="00E0452F">
      <w:pPr>
        <w:pStyle w:val="HTML0"/>
        <w:divId w:val="1789010341"/>
        <w:rPr>
          <w:lang w:val="en"/>
        </w:rPr>
      </w:pPr>
      <w:r>
        <w:rPr>
          <w:lang w:val="en"/>
        </w:rPr>
        <w:t xml:space="preserve">               </w:t>
      </w:r>
      <w:r>
        <w:rPr>
          <w:lang w:val="en"/>
        </w:rPr>
        <w:t xml:space="preserve">               └───────────────────┘      │ │  SpanId: New  │ │</w:t>
      </w:r>
    </w:p>
    <w:p w:rsidR="00000000" w:rsidRDefault="00E0452F">
      <w:pPr>
        <w:pStyle w:val="HTML0"/>
        <w:divId w:val="1789010341"/>
        <w:rPr>
          <w:lang w:val="en"/>
        </w:rPr>
      </w:pPr>
      <w:r>
        <w:rPr>
          <w:lang w:val="en"/>
        </w:rPr>
        <w:t xml:space="preserve">                                                         │ └───────────────┘ │</w:t>
      </w:r>
    </w:p>
    <w:p w:rsidR="00000000" w:rsidRDefault="00E0452F">
      <w:pPr>
        <w:pStyle w:val="HTML0"/>
        <w:divId w:val="1789010341"/>
        <w:rPr>
          <w:lang w:val="en"/>
        </w:rPr>
      </w:pPr>
      <w:r>
        <w:rPr>
          <w:lang w:val="en"/>
        </w:rPr>
        <w:t xml:space="preserve">                                                         └───────────────────┘</w:t>
      </w:r>
    </w:p>
    <w:p w:rsidR="00000000" w:rsidRDefault="00E0452F">
      <w:pPr>
        <w:pStyle w:val="a5"/>
        <w:divId w:val="1789010341"/>
        <w:rPr>
          <w:lang w:val="en"/>
        </w:rPr>
      </w:pPr>
      <w:r>
        <w:rPr>
          <w:lang w:val="en"/>
        </w:rPr>
        <w:t>Note: Some span reporters do not s</w:t>
      </w:r>
      <w:r>
        <w:rPr>
          <w:lang w:val="en"/>
        </w:rPr>
        <w:t xml:space="preserve">upport sharing span IDs. For example, if you set </w:t>
      </w:r>
      <w:r>
        <w:rPr>
          <w:rStyle w:val="HTML"/>
          <w:lang w:val="en"/>
        </w:rPr>
        <w:t>Tracing.Builder.spanReporter(amazonXrayOrGoogleStackdrive)</w:t>
      </w:r>
      <w:r>
        <w:rPr>
          <w:lang w:val="en"/>
        </w:rPr>
        <w:t xml:space="preserve">, you should disable join by setting </w:t>
      </w:r>
      <w:r>
        <w:rPr>
          <w:rStyle w:val="HTML"/>
          <w:lang w:val="en"/>
        </w:rPr>
        <w:t>Tracing.Builder.supportsJoin(false)</w:t>
      </w:r>
      <w:r>
        <w:rPr>
          <w:lang w:val="en"/>
        </w:rPr>
        <w:t xml:space="preserve">. Doing so forces a new child span on </w:t>
      </w:r>
      <w:r>
        <w:rPr>
          <w:rStyle w:val="HTML"/>
          <w:lang w:val="en"/>
        </w:rPr>
        <w:t>Tracer.joinSpan()</w:t>
      </w:r>
      <w:r>
        <w:rPr>
          <w:lang w:val="en"/>
        </w:rPr>
        <w:t>.</w:t>
      </w:r>
    </w:p>
    <w:p w:rsidR="00000000" w:rsidRDefault="00E0452F">
      <w:pPr>
        <w:pStyle w:val="3"/>
        <w:divId w:val="1325740276"/>
        <w:rPr>
          <w:lang w:val="en"/>
        </w:rPr>
      </w:pPr>
      <w:bookmarkStart w:id="422" w:name="_implementing_propagation"/>
      <w:bookmarkEnd w:id="422"/>
      <w:r>
        <w:rPr>
          <w:lang w:val="en"/>
        </w:rPr>
        <w:t>54.1.4 Implementing Propagation</w:t>
      </w:r>
    </w:p>
    <w:p w:rsidR="00000000" w:rsidRDefault="00E0452F">
      <w:pPr>
        <w:pStyle w:val="a5"/>
        <w:divId w:val="1105229793"/>
        <w:rPr>
          <w:lang w:val="en"/>
        </w:rPr>
      </w:pPr>
      <w:r>
        <w:rPr>
          <w:rStyle w:val="HTML"/>
          <w:lang w:val="en"/>
        </w:rPr>
        <w:t>TraceContext.Extractor&lt;C&gt;</w:t>
      </w:r>
      <w:r>
        <w:rPr>
          <w:lang w:val="en"/>
        </w:rPr>
        <w:t xml:space="preserve"> is implemented by a </w:t>
      </w:r>
      <w:r>
        <w:rPr>
          <w:rStyle w:val="HTML"/>
          <w:lang w:val="en"/>
        </w:rPr>
        <w:t>Propagation.Factory</w:t>
      </w:r>
      <w:r>
        <w:rPr>
          <w:lang w:val="en"/>
        </w:rPr>
        <w:t xml:space="preserve"> plugin. </w:t>
      </w:r>
      <w:r>
        <w:rPr>
          <w:lang w:val="en"/>
        </w:rPr>
        <w:t xml:space="preserve">Internally, this code creates the union type, </w:t>
      </w:r>
      <w:r>
        <w:rPr>
          <w:rStyle w:val="HTML"/>
          <w:lang w:val="en"/>
        </w:rPr>
        <w:t>TraceContextOrSamplingFlags</w:t>
      </w:r>
      <w:r>
        <w:rPr>
          <w:lang w:val="en"/>
        </w:rPr>
        <w:t xml:space="preserve">, with one of the following: * </w:t>
      </w:r>
      <w:r>
        <w:rPr>
          <w:rStyle w:val="HTML"/>
          <w:lang w:val="en"/>
        </w:rPr>
        <w:t>TraceContext</w:t>
      </w:r>
      <w:r>
        <w:rPr>
          <w:lang w:val="en"/>
        </w:rPr>
        <w:t xml:space="preserve"> if trace and span IDs were present. * </w:t>
      </w:r>
      <w:r>
        <w:rPr>
          <w:rStyle w:val="HTML"/>
          <w:lang w:val="en"/>
        </w:rPr>
        <w:t>TraceIdContext</w:t>
      </w:r>
      <w:r>
        <w:rPr>
          <w:lang w:val="en"/>
        </w:rPr>
        <w:t xml:space="preserve"> if a trace ID was present but span IDs were not present. * </w:t>
      </w:r>
      <w:r>
        <w:rPr>
          <w:rStyle w:val="HTML"/>
          <w:lang w:val="en"/>
        </w:rPr>
        <w:t>SamplingFlags</w:t>
      </w:r>
      <w:r>
        <w:rPr>
          <w:lang w:val="en"/>
        </w:rPr>
        <w:t xml:space="preserve"> if no identif</w:t>
      </w:r>
      <w:r>
        <w:rPr>
          <w:lang w:val="en"/>
        </w:rPr>
        <w:t>iers were present.</w:t>
      </w:r>
    </w:p>
    <w:p w:rsidR="00000000" w:rsidRDefault="00E0452F">
      <w:pPr>
        <w:pStyle w:val="a5"/>
        <w:divId w:val="1105229793"/>
        <w:rPr>
          <w:lang w:val="en"/>
        </w:rPr>
      </w:pPr>
      <w:r>
        <w:rPr>
          <w:lang w:val="en"/>
        </w:rPr>
        <w:t xml:space="preserve">Some </w:t>
      </w:r>
      <w:r>
        <w:rPr>
          <w:rStyle w:val="HTML"/>
          <w:lang w:val="en"/>
        </w:rPr>
        <w:t>Propagation</w:t>
      </w:r>
      <w:r>
        <w:rPr>
          <w:lang w:val="en"/>
        </w:rPr>
        <w:t xml:space="preserve"> implementations carry extra data from the point of extraction (for example, reading incoming headers) to injection (for example, writing outgoing headers). For example, it might carry a request ID. When implementations h</w:t>
      </w:r>
      <w:r>
        <w:rPr>
          <w:lang w:val="en"/>
        </w:rPr>
        <w:t xml:space="preserve">ave extra data, they handle it as follows: * If a </w:t>
      </w:r>
      <w:r>
        <w:rPr>
          <w:rStyle w:val="HTML"/>
          <w:lang w:val="en"/>
        </w:rPr>
        <w:t>TraceContext</w:t>
      </w:r>
      <w:r>
        <w:rPr>
          <w:lang w:val="en"/>
        </w:rPr>
        <w:t xml:space="preserve"> were extracted, add the extra data as </w:t>
      </w:r>
      <w:r>
        <w:rPr>
          <w:rStyle w:val="HTML"/>
          <w:lang w:val="en"/>
        </w:rPr>
        <w:t>TraceContext.extra()</w:t>
      </w:r>
      <w:r>
        <w:rPr>
          <w:lang w:val="en"/>
        </w:rPr>
        <w:t xml:space="preserve">. * Otherwise, add it as </w:t>
      </w:r>
      <w:r>
        <w:rPr>
          <w:rStyle w:val="HTML"/>
          <w:lang w:val="en"/>
        </w:rPr>
        <w:t>TraceContextOrSamplingFlags.extra()</w:t>
      </w:r>
      <w:r>
        <w:rPr>
          <w:lang w:val="en"/>
        </w:rPr>
        <w:t xml:space="preserve">, which </w:t>
      </w:r>
      <w:r>
        <w:rPr>
          <w:rStyle w:val="HTML"/>
          <w:lang w:val="en"/>
        </w:rPr>
        <w:t>Tracer.nextSpan</w:t>
      </w:r>
      <w:r>
        <w:rPr>
          <w:lang w:val="en"/>
        </w:rPr>
        <w:t xml:space="preserve"> handles.</w:t>
      </w:r>
    </w:p>
    <w:p w:rsidR="00000000" w:rsidRDefault="00E0452F">
      <w:pPr>
        <w:pStyle w:val="2"/>
        <w:divId w:val="1089037544"/>
        <w:rPr>
          <w:lang w:val="en"/>
        </w:rPr>
      </w:pPr>
      <w:bookmarkStart w:id="423" w:name="_current_tracing_component"/>
      <w:bookmarkEnd w:id="423"/>
      <w:r>
        <w:rPr>
          <w:lang w:val="en"/>
        </w:rPr>
        <w:t>55. Current Tracing Component</w:t>
      </w:r>
    </w:p>
    <w:p w:rsidR="00000000" w:rsidRDefault="00E0452F">
      <w:pPr>
        <w:pStyle w:val="a5"/>
        <w:divId w:val="2098791347"/>
        <w:rPr>
          <w:lang w:val="en"/>
        </w:rPr>
      </w:pPr>
      <w:r>
        <w:rPr>
          <w:lang w:val="en"/>
        </w:rPr>
        <w:t>Brave supports a “current tracing component” concept, which should only be used when you have no other way to get a reference. This w</w:t>
      </w:r>
      <w:r>
        <w:rPr>
          <w:lang w:val="en"/>
        </w:rPr>
        <w:t>as made for JDBC connections, as they often initialize prior to the tracing component.</w:t>
      </w:r>
    </w:p>
    <w:p w:rsidR="00000000" w:rsidRDefault="00E0452F">
      <w:pPr>
        <w:pStyle w:val="a5"/>
        <w:divId w:val="2098791347"/>
        <w:rPr>
          <w:lang w:val="en"/>
        </w:rPr>
      </w:pPr>
      <w:r>
        <w:rPr>
          <w:lang w:val="en"/>
        </w:rPr>
        <w:t xml:space="preserve">The most recent tracing component instantiated is available through </w:t>
      </w:r>
      <w:r>
        <w:rPr>
          <w:rStyle w:val="HTML"/>
          <w:lang w:val="en"/>
        </w:rPr>
        <w:t>Tracing.current()</w:t>
      </w:r>
      <w:r>
        <w:rPr>
          <w:lang w:val="en"/>
        </w:rPr>
        <w:t xml:space="preserve">. You can also use </w:t>
      </w:r>
      <w:r>
        <w:rPr>
          <w:rStyle w:val="HTML"/>
          <w:lang w:val="en"/>
        </w:rPr>
        <w:t>Tracing.currentTracer()</w:t>
      </w:r>
      <w:r>
        <w:rPr>
          <w:lang w:val="en"/>
        </w:rPr>
        <w:t xml:space="preserve"> to get only the tracer. If you use either</w:t>
      </w:r>
      <w:r>
        <w:rPr>
          <w:lang w:val="en"/>
        </w:rPr>
        <w:t xml:space="preserve"> of these methods, do not cache the result. Instead, look them up each time you need them.</w:t>
      </w:r>
    </w:p>
    <w:p w:rsidR="00000000" w:rsidRDefault="00E0452F">
      <w:pPr>
        <w:pStyle w:val="2"/>
        <w:divId w:val="82456364"/>
        <w:rPr>
          <w:lang w:val="en"/>
        </w:rPr>
      </w:pPr>
      <w:bookmarkStart w:id="424" w:name="_current_span"/>
      <w:bookmarkEnd w:id="424"/>
      <w:r>
        <w:rPr>
          <w:lang w:val="en"/>
        </w:rPr>
        <w:t>56. Current Span</w:t>
      </w:r>
    </w:p>
    <w:p w:rsidR="00000000" w:rsidRDefault="00E0452F">
      <w:pPr>
        <w:pStyle w:val="a5"/>
        <w:divId w:val="2137023833"/>
        <w:rPr>
          <w:lang w:val="en"/>
        </w:rPr>
      </w:pPr>
      <w:r>
        <w:rPr>
          <w:lang w:val="en"/>
        </w:rPr>
        <w:t xml:space="preserve">Brave supports a “current span” concept which represents the in-flight operation. You can use </w:t>
      </w:r>
      <w:r>
        <w:rPr>
          <w:rStyle w:val="HTML"/>
          <w:lang w:val="en"/>
        </w:rPr>
        <w:t>Tracer.currentSpan()</w:t>
      </w:r>
      <w:r>
        <w:rPr>
          <w:lang w:val="en"/>
        </w:rPr>
        <w:t xml:space="preserve"> to add custom tags to a span and </w:t>
      </w:r>
      <w:r>
        <w:rPr>
          <w:rStyle w:val="HTML"/>
          <w:lang w:val="en"/>
        </w:rPr>
        <w:t>Tracer.nextSpan()</w:t>
      </w:r>
      <w:r>
        <w:rPr>
          <w:lang w:val="en"/>
        </w:rPr>
        <w:t xml:space="preserve"> to create a child of whatever is in-flight.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82585412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25" name="图片 22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825854127"/>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In Sleuth, you can autowire the </w:t>
            </w:r>
            <w:r>
              <w:rPr>
                <w:rStyle w:val="HTML"/>
              </w:rPr>
              <w:t>Tracer</w:t>
            </w:r>
            <w:r>
              <w:t xml:space="preserve"> bean to retrieve the current span via </w:t>
            </w:r>
            <w:r>
              <w:rPr>
                <w:rStyle w:val="HTML"/>
              </w:rPr>
              <w:t>tracer.currentSpan()</w:t>
            </w:r>
            <w:r>
              <w:t xml:space="preserve"> method. T</w:t>
            </w:r>
            <w:r>
              <w:t xml:space="preserve">o retrieve the current context just call </w:t>
            </w:r>
            <w:r>
              <w:rPr>
                <w:rStyle w:val="HTML"/>
              </w:rPr>
              <w:t>tracer.currentSpan().context()</w:t>
            </w:r>
            <w:r>
              <w:t xml:space="preserve">. To get the current trace id as String you can use the </w:t>
            </w:r>
            <w:r>
              <w:rPr>
                <w:rStyle w:val="HTML"/>
              </w:rPr>
              <w:t>traceIdString()</w:t>
            </w:r>
            <w:r>
              <w:t xml:space="preserve"> method like this: </w:t>
            </w:r>
            <w:r>
              <w:rPr>
                <w:rStyle w:val="HTML"/>
              </w:rPr>
              <w:t>tracer.currentSpan().context().traceIdString()</w:t>
            </w:r>
            <w:r>
              <w:t>.</w:t>
            </w:r>
          </w:p>
        </w:tc>
      </w:tr>
    </w:tbl>
    <w:p w:rsidR="00000000" w:rsidRDefault="00E0452F">
      <w:pPr>
        <w:pStyle w:val="2"/>
        <w:divId w:val="359016468"/>
        <w:rPr>
          <w:lang w:val="en"/>
        </w:rPr>
      </w:pPr>
      <w:bookmarkStart w:id="425" w:name="_setting_a_span_in_scope_manually"/>
      <w:bookmarkEnd w:id="425"/>
      <w:r>
        <w:rPr>
          <w:lang w:val="en"/>
        </w:rPr>
        <w:t>56.1 Setting a span in scope manually</w:t>
      </w:r>
    </w:p>
    <w:p w:rsidR="00000000" w:rsidRDefault="00E0452F">
      <w:pPr>
        <w:pStyle w:val="a5"/>
        <w:divId w:val="397943303"/>
        <w:rPr>
          <w:lang w:val="en"/>
        </w:rPr>
      </w:pPr>
      <w:r>
        <w:rPr>
          <w:lang w:val="en"/>
        </w:rPr>
        <w:t xml:space="preserve">When writing new instrumentation, it is important to place a span you created in scope as the current span. Not only does </w:t>
      </w:r>
      <w:r>
        <w:rPr>
          <w:lang w:val="en"/>
        </w:rPr>
        <w:t xml:space="preserve">doing so let users access it with </w:t>
      </w:r>
      <w:r>
        <w:rPr>
          <w:rStyle w:val="HTML"/>
          <w:lang w:val="en"/>
        </w:rPr>
        <w:t>Tracer.currentSpan()</w:t>
      </w:r>
      <w:r>
        <w:rPr>
          <w:lang w:val="en"/>
        </w:rPr>
        <w:t>, but it also allows customizations such as SLF4J MDC to see the current trace IDs.</w:t>
      </w:r>
    </w:p>
    <w:p w:rsidR="00000000" w:rsidRDefault="00E0452F">
      <w:pPr>
        <w:pStyle w:val="a5"/>
        <w:divId w:val="397943303"/>
        <w:rPr>
          <w:lang w:val="en"/>
        </w:rPr>
      </w:pPr>
      <w:r>
        <w:rPr>
          <w:rStyle w:val="HTML"/>
          <w:lang w:val="en"/>
        </w:rPr>
        <w:t>Tracer.withSpanInScope(Span)</w:t>
      </w:r>
      <w:r>
        <w:rPr>
          <w:lang w:val="en"/>
        </w:rPr>
        <w:t xml:space="preserve"> facilitates this and is most conveniently employed by using the try-with-resources idiom.</w:t>
      </w:r>
      <w:r>
        <w:rPr>
          <w:lang w:val="en"/>
        </w:rPr>
        <w:t xml:space="preserve"> Whenever external code might be invoked (such as proceeding an interceptor or otherwise), place the span in scope, as shown in the following example:</w:t>
      </w:r>
    </w:p>
    <w:p w:rsidR="00000000" w:rsidRDefault="00E0452F">
      <w:pPr>
        <w:pStyle w:val="HTML0"/>
        <w:divId w:val="397943303"/>
        <w:rPr>
          <w:lang w:val="en"/>
        </w:rPr>
      </w:pPr>
      <w:r>
        <w:rPr>
          <w:rStyle w:val="hl-annotation"/>
          <w:i/>
          <w:iCs/>
          <w:color w:val="808080"/>
          <w:lang w:val="en"/>
        </w:rPr>
        <w:t>@Autowired</w:t>
      </w:r>
      <w:r>
        <w:rPr>
          <w:lang w:val="en"/>
        </w:rPr>
        <w:t xml:space="preserve"> Tracer tracer;</w:t>
      </w:r>
    </w:p>
    <w:p w:rsidR="00000000" w:rsidRDefault="00E0452F">
      <w:pPr>
        <w:pStyle w:val="HTML0"/>
        <w:divId w:val="397943303"/>
        <w:rPr>
          <w:lang w:val="en"/>
        </w:rPr>
      </w:pPr>
    </w:p>
    <w:p w:rsidR="00000000" w:rsidRDefault="00E0452F">
      <w:pPr>
        <w:pStyle w:val="HTML0"/>
        <w:divId w:val="397943303"/>
        <w:rPr>
          <w:lang w:val="en"/>
        </w:rPr>
      </w:pPr>
      <w:r>
        <w:rPr>
          <w:rStyle w:val="hl-keyword"/>
          <w:lang w:val="en"/>
        </w:rPr>
        <w:t>tr</w:t>
      </w:r>
      <w:r>
        <w:rPr>
          <w:rStyle w:val="hl-keyword"/>
          <w:lang w:val="en"/>
        </w:rPr>
        <w:t>y</w:t>
      </w:r>
      <w:r>
        <w:rPr>
          <w:lang w:val="en"/>
        </w:rPr>
        <w:t xml:space="preserve"> (SpanInScope ws = tracer.withSpanInScope(span)) {</w:t>
      </w:r>
    </w:p>
    <w:p w:rsidR="00000000" w:rsidRDefault="00E0452F">
      <w:pPr>
        <w:pStyle w:val="HTML0"/>
        <w:divId w:val="397943303"/>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inboundRequest.</w:t>
      </w:r>
      <w:r>
        <w:rPr>
          <w:lang w:val="en"/>
        </w:rPr>
        <w:t>invoke();</w:t>
      </w:r>
    </w:p>
    <w:p w:rsidR="00000000" w:rsidRDefault="00E0452F">
      <w:pPr>
        <w:pStyle w:val="HTML0"/>
        <w:divId w:val="397943303"/>
        <w:rPr>
          <w:lang w:val="en"/>
        </w:rPr>
      </w:pPr>
      <w:r>
        <w:rPr>
          <w:lang w:val="en"/>
        </w:rPr>
        <w:t>}</w:t>
      </w:r>
      <w:r>
        <w:rPr>
          <w:lang w:val="en"/>
        </w:rPr>
        <w:t xml:space="preserve"> </w:t>
      </w:r>
      <w:r>
        <w:rPr>
          <w:rStyle w:val="hl-keyword"/>
          <w:lang w:val="en"/>
        </w:rPr>
        <w:t>finall</w:t>
      </w:r>
      <w:r>
        <w:rPr>
          <w:rStyle w:val="hl-keyword"/>
          <w:lang w:val="en"/>
        </w:rPr>
        <w:t>y</w:t>
      </w:r>
      <w:r>
        <w:rPr>
          <w:lang w:val="en"/>
        </w:rPr>
        <w:t xml:space="preserve"> {</w:t>
      </w:r>
      <w:r>
        <w:rPr>
          <w:lang w:val="en"/>
        </w:rPr>
        <w:t xml:space="preserve"> </w:t>
      </w:r>
      <w:r>
        <w:rPr>
          <w:rStyle w:val="hl-comment"/>
          <w:lang w:val="en"/>
        </w:rPr>
        <w:t>// note the scope is independent of the spa</w:t>
      </w:r>
      <w:r>
        <w:rPr>
          <w:rStyle w:val="hl-comment"/>
          <w:lang w:val="en"/>
        </w:rPr>
        <w:t>n</w:t>
      </w:r>
    </w:p>
    <w:p w:rsidR="00000000" w:rsidRDefault="00E0452F">
      <w:pPr>
        <w:pStyle w:val="HTML0"/>
        <w:divId w:val="397943303"/>
        <w:rPr>
          <w:lang w:val="en"/>
        </w:rPr>
      </w:pPr>
      <w:r>
        <w:rPr>
          <w:lang w:val="en"/>
        </w:rPr>
        <w:t xml:space="preserve">  span.finish();</w:t>
      </w:r>
    </w:p>
    <w:p w:rsidR="00000000" w:rsidRDefault="00E0452F">
      <w:pPr>
        <w:pStyle w:val="HTML0"/>
        <w:divId w:val="397943303"/>
        <w:rPr>
          <w:lang w:val="en"/>
        </w:rPr>
      </w:pPr>
      <w:r>
        <w:rPr>
          <w:lang w:val="en"/>
        </w:rPr>
        <w:t>}</w:t>
      </w:r>
    </w:p>
    <w:p w:rsidR="00000000" w:rsidRDefault="00E0452F">
      <w:pPr>
        <w:pStyle w:val="a5"/>
        <w:divId w:val="397943303"/>
        <w:rPr>
          <w:lang w:val="en"/>
        </w:rPr>
      </w:pPr>
      <w:r>
        <w:rPr>
          <w:lang w:val="en"/>
        </w:rPr>
        <w:t xml:space="preserve">In edge cases, you may need to clear the current span temporarily (for example, launching a task that should not be associated with the current request). To do tso, pass </w:t>
      </w:r>
      <w:r>
        <w:rPr>
          <w:lang w:val="en"/>
        </w:rPr>
        <w:t xml:space="preserve">null to </w:t>
      </w:r>
      <w:r>
        <w:rPr>
          <w:rStyle w:val="HTML"/>
          <w:lang w:val="en"/>
        </w:rPr>
        <w:t>withSpanInScope</w:t>
      </w:r>
      <w:r>
        <w:rPr>
          <w:lang w:val="en"/>
        </w:rPr>
        <w:t>, as shown in the following example:</w:t>
      </w:r>
    </w:p>
    <w:p w:rsidR="00000000" w:rsidRDefault="00E0452F">
      <w:pPr>
        <w:pStyle w:val="HTML0"/>
        <w:divId w:val="397943303"/>
        <w:rPr>
          <w:lang w:val="en"/>
        </w:rPr>
      </w:pPr>
      <w:r>
        <w:rPr>
          <w:rStyle w:val="hl-annotation"/>
          <w:i/>
          <w:iCs/>
          <w:color w:val="808080"/>
          <w:lang w:val="en"/>
        </w:rPr>
        <w:t>@Autowired</w:t>
      </w:r>
      <w:r>
        <w:rPr>
          <w:lang w:val="en"/>
        </w:rPr>
        <w:t xml:space="preserve"> Tracer tracer;</w:t>
      </w:r>
    </w:p>
    <w:p w:rsidR="00000000" w:rsidRDefault="00E0452F">
      <w:pPr>
        <w:pStyle w:val="HTML0"/>
        <w:divId w:val="397943303"/>
        <w:rPr>
          <w:lang w:val="en"/>
        </w:rPr>
      </w:pPr>
    </w:p>
    <w:p w:rsidR="00000000" w:rsidRDefault="00E0452F">
      <w:pPr>
        <w:pStyle w:val="HTML0"/>
        <w:divId w:val="397943303"/>
        <w:rPr>
          <w:lang w:val="en"/>
        </w:rPr>
      </w:pPr>
      <w:r>
        <w:rPr>
          <w:rStyle w:val="hl-keyword"/>
          <w:lang w:val="en"/>
        </w:rPr>
        <w:t>tr</w:t>
      </w:r>
      <w:r>
        <w:rPr>
          <w:rStyle w:val="hl-keyword"/>
          <w:lang w:val="en"/>
        </w:rPr>
        <w:t>y</w:t>
      </w:r>
      <w:r>
        <w:rPr>
          <w:lang w:val="en"/>
        </w:rPr>
        <w:t xml:space="preserve"> (SpanInScope cleared = tracer.withSpanInScope(null)) {</w:t>
      </w:r>
    </w:p>
    <w:p w:rsidR="00000000" w:rsidRDefault="00E0452F">
      <w:pPr>
        <w:pStyle w:val="HTML0"/>
        <w:divId w:val="397943303"/>
        <w:rPr>
          <w:lang w:val="en"/>
        </w:rPr>
      </w:pPr>
      <w:r>
        <w:rPr>
          <w:lang w:val="en"/>
        </w:rPr>
        <w:t xml:space="preserve">  startBackgroundThread();</w:t>
      </w:r>
    </w:p>
    <w:p w:rsidR="00000000" w:rsidRDefault="00E0452F">
      <w:pPr>
        <w:pStyle w:val="HTML0"/>
        <w:divId w:val="397943303"/>
        <w:rPr>
          <w:lang w:val="en"/>
        </w:rPr>
      </w:pPr>
      <w:r>
        <w:rPr>
          <w:lang w:val="en"/>
        </w:rPr>
        <w:t>}</w:t>
      </w:r>
    </w:p>
    <w:p w:rsidR="00000000" w:rsidRDefault="00E0452F">
      <w:pPr>
        <w:pStyle w:val="2"/>
        <w:divId w:val="673263543"/>
        <w:rPr>
          <w:lang w:val="en"/>
        </w:rPr>
      </w:pPr>
      <w:bookmarkStart w:id="426" w:name="_instrumentation"/>
      <w:bookmarkEnd w:id="426"/>
      <w:r>
        <w:rPr>
          <w:lang w:val="en"/>
        </w:rPr>
        <w:t>57. Instrumentation</w:t>
      </w:r>
    </w:p>
    <w:p w:rsidR="00000000" w:rsidRDefault="00E0452F">
      <w:pPr>
        <w:pStyle w:val="a5"/>
        <w:divId w:val="104732070"/>
        <w:rPr>
          <w:lang w:val="en"/>
        </w:rPr>
      </w:pPr>
      <w:r>
        <w:rPr>
          <w:lang w:val="en"/>
        </w:rPr>
        <w:t>Spring Cloud Sleuth automatically instruments all your Spring applications, so you should not have to do anythi</w:t>
      </w:r>
      <w:r>
        <w:rPr>
          <w:lang w:val="en"/>
        </w:rPr>
        <w:t xml:space="preserve">ng to activate it. The instrumentation is added by using a variety of technologies according to the stack that is available. For example, for a servlet web application, we use a </w:t>
      </w:r>
      <w:r>
        <w:rPr>
          <w:rStyle w:val="HTML"/>
          <w:lang w:val="en"/>
        </w:rPr>
        <w:t>Filter</w:t>
      </w:r>
      <w:r>
        <w:rPr>
          <w:lang w:val="en"/>
        </w:rPr>
        <w:t xml:space="preserve">, and, for Spring Integration, we use </w:t>
      </w:r>
      <w:r>
        <w:rPr>
          <w:rStyle w:val="HTML"/>
          <w:lang w:val="en"/>
        </w:rPr>
        <w:t>ChannelInterceptors</w:t>
      </w:r>
      <w:r>
        <w:rPr>
          <w:lang w:val="en"/>
        </w:rPr>
        <w:t>.</w:t>
      </w:r>
    </w:p>
    <w:p w:rsidR="00000000" w:rsidRDefault="00E0452F">
      <w:pPr>
        <w:pStyle w:val="a5"/>
        <w:divId w:val="104732070"/>
        <w:rPr>
          <w:lang w:val="en"/>
        </w:rPr>
      </w:pPr>
      <w:r>
        <w:rPr>
          <w:lang w:val="en"/>
        </w:rPr>
        <w:t>You can custo</w:t>
      </w:r>
      <w:r>
        <w:rPr>
          <w:lang w:val="en"/>
        </w:rPr>
        <w:t xml:space="preserve">mize the keys used in span tags. To limit the volume of span data, an HTTP request is, by default, tagged only with a handful of metadata, such as the status code, the host, and the URL. You can add request headers by configuring </w:t>
      </w:r>
      <w:r>
        <w:rPr>
          <w:rStyle w:val="HTML"/>
          <w:lang w:val="en"/>
        </w:rPr>
        <w:t>spring.sleuth.keys.http.he</w:t>
      </w:r>
      <w:r>
        <w:rPr>
          <w:rStyle w:val="HTML"/>
          <w:lang w:val="en"/>
        </w:rPr>
        <w:t>aders</w:t>
      </w:r>
      <w:r>
        <w:rPr>
          <w:lang w:val="en"/>
        </w:rPr>
        <w:t xml:space="preserve"> (a list of header names).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42731543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26" name="图片 2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427315436"/>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Tags are collected and exported only if there is </w:t>
            </w:r>
            <w:r>
              <w:t xml:space="preserve">a </w:t>
            </w:r>
            <w:r>
              <w:rPr>
                <w:rStyle w:val="HTML"/>
              </w:rPr>
              <w:t>Sampler</w:t>
            </w:r>
            <w:r>
              <w:t xml:space="preserve"> that allows it. By default, there is no such </w:t>
            </w:r>
            <w:r>
              <w:rPr>
                <w:rStyle w:val="HTML"/>
              </w:rPr>
              <w:t>Sampler</w:t>
            </w:r>
            <w:r>
              <w:t>, to ensure that there is no danger of accidentally collecting too much data without configuring something).</w:t>
            </w:r>
          </w:p>
        </w:tc>
      </w:tr>
    </w:tbl>
    <w:p w:rsidR="00000000" w:rsidRDefault="00E0452F">
      <w:pPr>
        <w:pStyle w:val="2"/>
        <w:divId w:val="4331250"/>
        <w:rPr>
          <w:lang w:val="en"/>
        </w:rPr>
      </w:pPr>
      <w:bookmarkStart w:id="427" w:name="_span_lifecycle"/>
      <w:bookmarkEnd w:id="427"/>
      <w:r>
        <w:rPr>
          <w:lang w:val="en"/>
        </w:rPr>
        <w:t>58. Span lifecycle</w:t>
      </w:r>
    </w:p>
    <w:p w:rsidR="00000000" w:rsidRDefault="00E0452F">
      <w:pPr>
        <w:pStyle w:val="a5"/>
        <w:divId w:val="1513375200"/>
        <w:rPr>
          <w:lang w:val="en"/>
        </w:rPr>
      </w:pPr>
      <w:r>
        <w:rPr>
          <w:lang w:val="en"/>
        </w:rPr>
        <w:t xml:space="preserve">You can do the following operations on the Span by means of </w:t>
      </w:r>
      <w:r>
        <w:rPr>
          <w:rStyle w:val="HTML"/>
          <w:lang w:val="en"/>
        </w:rPr>
        <w:t>brave.Tracer</w:t>
      </w:r>
      <w:r>
        <w:rPr>
          <w:lang w:val="en"/>
        </w:rPr>
        <w:t>:</w:t>
      </w:r>
    </w:p>
    <w:p w:rsidR="00000000" w:rsidRDefault="00E0452F">
      <w:pPr>
        <w:numPr>
          <w:ilvl w:val="0"/>
          <w:numId w:val="76"/>
        </w:numPr>
        <w:spacing w:before="100" w:beforeAutospacing="1" w:after="100" w:afterAutospacing="1"/>
        <w:divId w:val="632365748"/>
        <w:rPr>
          <w:lang w:val="en"/>
        </w:rPr>
      </w:pPr>
      <w:hyperlink r:id="rId1428" w:anchor="creating-and-finishing-spans" w:tooltip="58.1 Creating and finishing spans" w:history="1">
        <w:r>
          <w:rPr>
            <w:rStyle w:val="a3"/>
            <w:lang w:val="en"/>
          </w:rPr>
          <w:t>start</w:t>
        </w:r>
      </w:hyperlink>
      <w:r>
        <w:rPr>
          <w:lang w:val="en"/>
        </w:rPr>
        <w:t>: When you start a span, its name is assigned and the start timestamp is recorded.</w:t>
      </w:r>
    </w:p>
    <w:p w:rsidR="00000000" w:rsidRDefault="00E0452F">
      <w:pPr>
        <w:numPr>
          <w:ilvl w:val="0"/>
          <w:numId w:val="76"/>
        </w:numPr>
        <w:spacing w:before="100" w:beforeAutospacing="1" w:after="100" w:afterAutospacing="1"/>
        <w:divId w:val="632365748"/>
        <w:rPr>
          <w:lang w:val="en"/>
        </w:rPr>
      </w:pPr>
      <w:hyperlink r:id="rId1429" w:anchor="creating-and-finishing-spans" w:tooltip="58.1 Creating and finishing spans" w:history="1">
        <w:r>
          <w:rPr>
            <w:rStyle w:val="a3"/>
            <w:lang w:val="en"/>
          </w:rPr>
          <w:t>close</w:t>
        </w:r>
      </w:hyperlink>
      <w:r>
        <w:rPr>
          <w:lang w:val="en"/>
        </w:rPr>
        <w:t>: The span gets finished (the end time of the span is recorded) and, if the</w:t>
      </w:r>
      <w:r>
        <w:rPr>
          <w:lang w:val="en"/>
        </w:rPr>
        <w:t xml:space="preserve"> span is sampled, it is eligible for collection (for example, to Zipkin).</w:t>
      </w:r>
    </w:p>
    <w:p w:rsidR="00000000" w:rsidRDefault="00E0452F">
      <w:pPr>
        <w:numPr>
          <w:ilvl w:val="0"/>
          <w:numId w:val="76"/>
        </w:numPr>
        <w:spacing w:before="100" w:beforeAutospacing="1" w:after="100" w:afterAutospacing="1"/>
        <w:divId w:val="632365748"/>
        <w:rPr>
          <w:lang w:val="en"/>
        </w:rPr>
      </w:pPr>
      <w:hyperlink r:id="rId1430" w:anchor="continuing-spans" w:tooltip="58.2 Continuing Spans" w:history="1">
        <w:r>
          <w:rPr>
            <w:rStyle w:val="a3"/>
            <w:lang w:val="en"/>
          </w:rPr>
          <w:t>continue</w:t>
        </w:r>
      </w:hyperlink>
      <w:r>
        <w:rPr>
          <w:lang w:val="en"/>
        </w:rPr>
        <w:t>: A new instance of span is created. It is a copy of the one that it continues.</w:t>
      </w:r>
    </w:p>
    <w:p w:rsidR="00000000" w:rsidRDefault="00E0452F">
      <w:pPr>
        <w:numPr>
          <w:ilvl w:val="0"/>
          <w:numId w:val="76"/>
        </w:numPr>
        <w:spacing w:before="100" w:beforeAutospacing="1" w:after="100" w:afterAutospacing="1"/>
        <w:divId w:val="632365748"/>
        <w:rPr>
          <w:lang w:val="en"/>
        </w:rPr>
      </w:pPr>
      <w:hyperlink r:id="rId1431" w:anchor="continuing-spans" w:tooltip="58.2 Continuing Spans" w:history="1">
        <w:r>
          <w:rPr>
            <w:rStyle w:val="a3"/>
            <w:lang w:val="en"/>
          </w:rPr>
          <w:t>detach</w:t>
        </w:r>
      </w:hyperlink>
      <w:r>
        <w:rPr>
          <w:lang w:val="en"/>
        </w:rPr>
        <w:t>: The span does no</w:t>
      </w:r>
      <w:r>
        <w:rPr>
          <w:lang w:val="en"/>
        </w:rPr>
        <w:t>t get stopped or closed. It only gets removed from the current thread.</w:t>
      </w:r>
    </w:p>
    <w:p w:rsidR="00000000" w:rsidRDefault="00E0452F">
      <w:pPr>
        <w:numPr>
          <w:ilvl w:val="0"/>
          <w:numId w:val="76"/>
        </w:numPr>
        <w:spacing w:before="100" w:beforeAutospacing="1" w:after="100" w:afterAutospacing="1"/>
        <w:divId w:val="632365748"/>
        <w:rPr>
          <w:lang w:val="en"/>
        </w:rPr>
      </w:pPr>
      <w:hyperlink r:id="rId1432" w:anchor="creating-spans-with-explicit-parent" w:tooltip="58.3 Creating a Span with an explicit Parent" w:history="1">
        <w:r>
          <w:rPr>
            <w:rStyle w:val="a3"/>
            <w:lang w:val="en"/>
          </w:rPr>
          <w:t>create with explicit parent</w:t>
        </w:r>
      </w:hyperlink>
      <w:r>
        <w:rPr>
          <w:lang w:val="en"/>
        </w:rPr>
        <w:t>: You can create a new span and set an explicit parent for it.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176935240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27" name="图片 22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769352409"/>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Spring Cloud Sleuth creates an instance of </w:t>
            </w:r>
            <w:r>
              <w:rPr>
                <w:rStyle w:val="HTML"/>
              </w:rPr>
              <w:t>Tracer</w:t>
            </w:r>
            <w:r>
              <w:t xml:space="preserve"> for you. In order to use it, you can autowire it.</w:t>
            </w:r>
          </w:p>
        </w:tc>
      </w:tr>
    </w:tbl>
    <w:p w:rsidR="00000000" w:rsidRDefault="00E0452F">
      <w:pPr>
        <w:pStyle w:val="2"/>
        <w:divId w:val="613361723"/>
        <w:rPr>
          <w:lang w:val="en"/>
        </w:rPr>
      </w:pPr>
      <w:bookmarkStart w:id="428" w:name="creating-and-finishing-spans"/>
      <w:bookmarkEnd w:id="428"/>
      <w:r>
        <w:rPr>
          <w:lang w:val="en"/>
        </w:rPr>
        <w:t>58</w:t>
      </w:r>
      <w:r>
        <w:rPr>
          <w:lang w:val="en"/>
        </w:rPr>
        <w:t>.1 Creating and finishing spans</w:t>
      </w:r>
    </w:p>
    <w:p w:rsidR="00000000" w:rsidRDefault="00E0452F">
      <w:pPr>
        <w:pStyle w:val="a5"/>
        <w:divId w:val="1909921365"/>
        <w:rPr>
          <w:lang w:val="en"/>
        </w:rPr>
      </w:pPr>
      <w:r>
        <w:rPr>
          <w:lang w:val="en"/>
        </w:rPr>
        <w:t xml:space="preserve">You can manually create spans by using the </w:t>
      </w:r>
      <w:r>
        <w:rPr>
          <w:rStyle w:val="HTML"/>
          <w:lang w:val="en"/>
        </w:rPr>
        <w:t>Tracer</w:t>
      </w:r>
      <w:r>
        <w:rPr>
          <w:lang w:val="en"/>
        </w:rPr>
        <w:t>, as shown in the following example:</w:t>
      </w:r>
    </w:p>
    <w:p w:rsidR="00000000" w:rsidRDefault="00E0452F">
      <w:pPr>
        <w:pStyle w:val="HTML0"/>
        <w:divId w:val="1909921365"/>
        <w:rPr>
          <w:lang w:val="en"/>
        </w:rPr>
      </w:pPr>
      <w:r>
        <w:rPr>
          <w:rStyle w:val="hl-comment"/>
          <w:lang w:val="en"/>
        </w:rPr>
        <w:t>// Start a span. If there was a span present in this thread it will becom</w:t>
      </w:r>
      <w:r>
        <w:rPr>
          <w:rStyle w:val="hl-comment"/>
          <w:lang w:val="en"/>
        </w:rPr>
        <w:t>e</w:t>
      </w:r>
    </w:p>
    <w:p w:rsidR="00000000" w:rsidRDefault="00E0452F">
      <w:pPr>
        <w:pStyle w:val="HTML0"/>
        <w:divId w:val="1909921365"/>
        <w:rPr>
          <w:lang w:val="en"/>
        </w:rPr>
      </w:pPr>
      <w:r>
        <w:rPr>
          <w:rStyle w:val="hl-comment"/>
          <w:lang w:val="en"/>
        </w:rPr>
        <w:t>// the `newSpan`'s parent</w:t>
      </w:r>
      <w:r>
        <w:rPr>
          <w:rStyle w:val="hl-comment"/>
          <w:lang w:val="en"/>
        </w:rPr>
        <w:t>.</w:t>
      </w:r>
    </w:p>
    <w:p w:rsidR="00000000" w:rsidRDefault="00E0452F">
      <w:pPr>
        <w:pStyle w:val="HTML0"/>
        <w:divId w:val="1909921365"/>
        <w:rPr>
          <w:lang w:val="en"/>
        </w:rPr>
      </w:pPr>
      <w:r>
        <w:rPr>
          <w:lang w:val="en"/>
        </w:rPr>
        <w:t>Span newSpan =</w:t>
      </w:r>
      <w:r>
        <w:rPr>
          <w:lang w:val="en"/>
        </w:rPr>
        <w:t xml:space="preserve"> </w:t>
      </w:r>
      <w:r>
        <w:rPr>
          <w:rStyle w:val="hl-keyword"/>
          <w:lang w:val="en"/>
        </w:rPr>
        <w:t>thi</w:t>
      </w:r>
      <w:r>
        <w:rPr>
          <w:rStyle w:val="hl-keyword"/>
          <w:lang w:val="en"/>
        </w:rPr>
        <w:t>s</w:t>
      </w:r>
      <w:r>
        <w:rPr>
          <w:lang w:val="en"/>
        </w:rPr>
        <w:t>.tracer.nextSpan(</w:t>
      </w:r>
      <w:r>
        <w:rPr>
          <w:lang w:val="en"/>
        </w:rPr>
        <w:t>).name</w:t>
      </w:r>
      <w:r>
        <w:rPr>
          <w:lang w:val="en"/>
        </w:rPr>
        <w:t>(</w:t>
      </w:r>
      <w:r>
        <w:rPr>
          <w:rStyle w:val="hl-string"/>
          <w:lang w:val="en"/>
        </w:rPr>
        <w:t>"calculateTax</w:t>
      </w:r>
      <w:r>
        <w:rPr>
          <w:rStyle w:val="hl-string"/>
          <w:lang w:val="en"/>
        </w:rPr>
        <w:t>"</w:t>
      </w:r>
      <w:r>
        <w:rPr>
          <w:lang w:val="en"/>
        </w:rPr>
        <w:t>);</w:t>
      </w:r>
    </w:p>
    <w:p w:rsidR="00000000" w:rsidRDefault="00E0452F">
      <w:pPr>
        <w:pStyle w:val="HTML0"/>
        <w:divId w:val="1909921365"/>
        <w:rPr>
          <w:lang w:val="en"/>
        </w:rPr>
      </w:pPr>
      <w:r>
        <w:rPr>
          <w:rStyle w:val="hl-keyword"/>
          <w:lang w:val="en"/>
        </w:rPr>
        <w:t>tr</w:t>
      </w:r>
      <w:r>
        <w:rPr>
          <w:rStyle w:val="hl-keyword"/>
          <w:lang w:val="en"/>
        </w:rPr>
        <w:t>y</w:t>
      </w:r>
      <w:r>
        <w:rPr>
          <w:lang w:val="en"/>
        </w:rPr>
        <w:t xml:space="preserve"> (Tracer.SpanInScope ws =</w:t>
      </w:r>
      <w:r>
        <w:rPr>
          <w:lang w:val="en"/>
        </w:rPr>
        <w:t xml:space="preserve"> </w:t>
      </w:r>
      <w:r>
        <w:rPr>
          <w:rStyle w:val="hl-keyword"/>
          <w:lang w:val="en"/>
        </w:rPr>
        <w:t>thi</w:t>
      </w:r>
      <w:r>
        <w:rPr>
          <w:rStyle w:val="hl-keyword"/>
          <w:lang w:val="en"/>
        </w:rPr>
        <w:t>s</w:t>
      </w:r>
      <w:r>
        <w:rPr>
          <w:lang w:val="en"/>
        </w:rPr>
        <w:t>.tracer.withSpanInScope(newSpan.start())) {</w:t>
      </w:r>
    </w:p>
    <w:p w:rsidR="00000000" w:rsidRDefault="00E0452F">
      <w:pPr>
        <w:pStyle w:val="HTML0"/>
        <w:divId w:val="1909921365"/>
        <w:rPr>
          <w:lang w:val="en"/>
        </w:rPr>
      </w:pPr>
      <w:r>
        <w:rPr>
          <w:lang w:val="en"/>
        </w:rPr>
        <w:tab/>
      </w:r>
      <w:r>
        <w:rPr>
          <w:rStyle w:val="hl-comment"/>
          <w:lang w:val="en"/>
        </w:rPr>
        <w:t>// ..</w:t>
      </w:r>
      <w:r>
        <w:rPr>
          <w:rStyle w:val="hl-comment"/>
          <w:lang w:val="en"/>
        </w:rPr>
        <w:t>.</w:t>
      </w:r>
    </w:p>
    <w:p w:rsidR="00000000" w:rsidRDefault="00E0452F">
      <w:pPr>
        <w:pStyle w:val="HTML0"/>
        <w:divId w:val="1909921365"/>
        <w:rPr>
          <w:lang w:val="en"/>
        </w:rPr>
      </w:pPr>
      <w:r>
        <w:rPr>
          <w:lang w:val="en"/>
        </w:rPr>
        <w:tab/>
      </w:r>
      <w:r>
        <w:rPr>
          <w:rStyle w:val="hl-comment"/>
          <w:lang w:val="en"/>
        </w:rPr>
        <w:t>// You can tag a spa</w:t>
      </w:r>
      <w:r>
        <w:rPr>
          <w:rStyle w:val="hl-comment"/>
          <w:lang w:val="en"/>
        </w:rPr>
        <w:t>n</w:t>
      </w:r>
    </w:p>
    <w:p w:rsidR="00000000" w:rsidRDefault="00E0452F">
      <w:pPr>
        <w:pStyle w:val="HTML0"/>
        <w:divId w:val="1909921365"/>
        <w:rPr>
          <w:lang w:val="en"/>
        </w:rPr>
      </w:pPr>
      <w:r>
        <w:rPr>
          <w:lang w:val="en"/>
        </w:rPr>
        <w:tab/>
        <w:t>newSpan.tag</w:t>
      </w:r>
      <w:r>
        <w:rPr>
          <w:lang w:val="en"/>
        </w:rPr>
        <w:t>(</w:t>
      </w:r>
      <w:r>
        <w:rPr>
          <w:rStyle w:val="hl-string"/>
          <w:lang w:val="en"/>
        </w:rPr>
        <w:t>"taxValue</w:t>
      </w:r>
      <w:r>
        <w:rPr>
          <w:rStyle w:val="hl-string"/>
          <w:lang w:val="en"/>
        </w:rPr>
        <w:t>"</w:t>
      </w:r>
      <w:r>
        <w:rPr>
          <w:lang w:val="en"/>
        </w:rPr>
        <w:t>, taxValue);</w:t>
      </w:r>
    </w:p>
    <w:p w:rsidR="00000000" w:rsidRDefault="00E0452F">
      <w:pPr>
        <w:pStyle w:val="HTML0"/>
        <w:divId w:val="1909921365"/>
        <w:rPr>
          <w:lang w:val="en"/>
        </w:rPr>
      </w:pPr>
      <w:r>
        <w:rPr>
          <w:lang w:val="en"/>
        </w:rPr>
        <w:tab/>
      </w:r>
      <w:r>
        <w:rPr>
          <w:rStyle w:val="hl-comment"/>
          <w:lang w:val="en"/>
        </w:rPr>
        <w:t>// ..</w:t>
      </w:r>
      <w:r>
        <w:rPr>
          <w:rStyle w:val="hl-comment"/>
          <w:lang w:val="en"/>
        </w:rPr>
        <w:t>.</w:t>
      </w:r>
    </w:p>
    <w:p w:rsidR="00000000" w:rsidRDefault="00E0452F">
      <w:pPr>
        <w:pStyle w:val="HTML0"/>
        <w:divId w:val="1909921365"/>
        <w:rPr>
          <w:lang w:val="en"/>
        </w:rPr>
      </w:pPr>
      <w:r>
        <w:rPr>
          <w:lang w:val="en"/>
        </w:rPr>
        <w:tab/>
      </w:r>
      <w:r>
        <w:rPr>
          <w:rStyle w:val="hl-comment"/>
          <w:lang w:val="en"/>
        </w:rPr>
        <w:t>// You can log an event on a spa</w:t>
      </w:r>
      <w:r>
        <w:rPr>
          <w:rStyle w:val="hl-comment"/>
          <w:lang w:val="en"/>
        </w:rPr>
        <w:t>n</w:t>
      </w:r>
    </w:p>
    <w:p w:rsidR="00000000" w:rsidRDefault="00E0452F">
      <w:pPr>
        <w:pStyle w:val="HTML0"/>
        <w:divId w:val="1909921365"/>
        <w:rPr>
          <w:lang w:val="en"/>
        </w:rPr>
      </w:pPr>
      <w:r>
        <w:rPr>
          <w:lang w:val="en"/>
        </w:rPr>
        <w:tab/>
        <w:t>newSpan.annotate</w:t>
      </w:r>
      <w:r>
        <w:rPr>
          <w:lang w:val="en"/>
        </w:rPr>
        <w:t>(</w:t>
      </w:r>
      <w:r>
        <w:rPr>
          <w:rStyle w:val="hl-string"/>
          <w:lang w:val="en"/>
        </w:rPr>
        <w:t>"taxCalculated</w:t>
      </w:r>
      <w:r>
        <w:rPr>
          <w:rStyle w:val="hl-string"/>
          <w:lang w:val="en"/>
        </w:rPr>
        <w:t>"</w:t>
      </w:r>
      <w:r>
        <w:rPr>
          <w:lang w:val="en"/>
        </w:rPr>
        <w:t>);</w:t>
      </w:r>
    </w:p>
    <w:p w:rsidR="00000000" w:rsidRDefault="00E0452F">
      <w:pPr>
        <w:pStyle w:val="HTML0"/>
        <w:divId w:val="1909921365"/>
        <w:rPr>
          <w:lang w:val="en"/>
        </w:rPr>
      </w:pPr>
      <w:r>
        <w:rPr>
          <w:lang w:val="en"/>
        </w:rPr>
        <w:t>}</w:t>
      </w:r>
    </w:p>
    <w:p w:rsidR="00000000" w:rsidRDefault="00E0452F">
      <w:pPr>
        <w:pStyle w:val="HTML0"/>
        <w:divId w:val="1909921365"/>
        <w:rPr>
          <w:lang w:val="en"/>
        </w:rPr>
      </w:pPr>
      <w:r>
        <w:rPr>
          <w:rStyle w:val="hl-keyword"/>
          <w:lang w:val="en"/>
        </w:rPr>
        <w:t>finall</w:t>
      </w:r>
      <w:r>
        <w:rPr>
          <w:rStyle w:val="hl-keyword"/>
          <w:lang w:val="en"/>
        </w:rPr>
        <w:t>y</w:t>
      </w:r>
      <w:r>
        <w:rPr>
          <w:lang w:val="en"/>
        </w:rPr>
        <w:t xml:space="preserve"> {</w:t>
      </w:r>
    </w:p>
    <w:p w:rsidR="00000000" w:rsidRDefault="00E0452F">
      <w:pPr>
        <w:pStyle w:val="HTML0"/>
        <w:divId w:val="1909921365"/>
        <w:rPr>
          <w:lang w:val="en"/>
        </w:rPr>
      </w:pPr>
      <w:r>
        <w:rPr>
          <w:lang w:val="en"/>
        </w:rPr>
        <w:tab/>
      </w:r>
      <w:r>
        <w:rPr>
          <w:rStyle w:val="hl-comment"/>
          <w:lang w:val="en"/>
        </w:rPr>
        <w:t>// Once done remember to finish the span. This will allow collectin</w:t>
      </w:r>
      <w:r>
        <w:rPr>
          <w:rStyle w:val="hl-comment"/>
          <w:lang w:val="en"/>
        </w:rPr>
        <w:t>g</w:t>
      </w:r>
    </w:p>
    <w:p w:rsidR="00000000" w:rsidRDefault="00E0452F">
      <w:pPr>
        <w:pStyle w:val="HTML0"/>
        <w:divId w:val="1909921365"/>
        <w:rPr>
          <w:lang w:val="en"/>
        </w:rPr>
      </w:pPr>
      <w:r>
        <w:rPr>
          <w:lang w:val="en"/>
        </w:rPr>
        <w:tab/>
      </w:r>
      <w:r>
        <w:rPr>
          <w:rStyle w:val="hl-comment"/>
          <w:lang w:val="en"/>
        </w:rPr>
        <w:t>// the span to send it to Zipki</w:t>
      </w:r>
      <w:r>
        <w:rPr>
          <w:rStyle w:val="hl-comment"/>
          <w:lang w:val="en"/>
        </w:rPr>
        <w:t>n</w:t>
      </w:r>
    </w:p>
    <w:p w:rsidR="00000000" w:rsidRDefault="00E0452F">
      <w:pPr>
        <w:pStyle w:val="HTML0"/>
        <w:divId w:val="1909921365"/>
        <w:rPr>
          <w:lang w:val="en"/>
        </w:rPr>
      </w:pPr>
      <w:r>
        <w:rPr>
          <w:lang w:val="en"/>
        </w:rPr>
        <w:tab/>
        <w:t>newSpan.finish();</w:t>
      </w:r>
    </w:p>
    <w:p w:rsidR="00000000" w:rsidRDefault="00E0452F">
      <w:pPr>
        <w:pStyle w:val="HTML0"/>
        <w:divId w:val="1909921365"/>
        <w:rPr>
          <w:lang w:val="en"/>
        </w:rPr>
      </w:pPr>
      <w:r>
        <w:rPr>
          <w:lang w:val="en"/>
        </w:rPr>
        <w:t>}</w:t>
      </w:r>
    </w:p>
    <w:p w:rsidR="00000000" w:rsidRDefault="00E0452F">
      <w:pPr>
        <w:pStyle w:val="a5"/>
        <w:divId w:val="1909921365"/>
        <w:rPr>
          <w:lang w:val="en"/>
        </w:rPr>
      </w:pPr>
      <w:r>
        <w:rPr>
          <w:lang w:val="en"/>
        </w:rPr>
        <w:t>In the preceding example, we could see how to create a new instance of the span. If there is already a span in this thread, it b</w:t>
      </w:r>
      <w:r>
        <w:rPr>
          <w:lang w:val="en"/>
        </w:rPr>
        <w:t>ecomes the parent of the new span.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56263863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28" name="图片 22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562638637"/>
          <w:tblCellSpacing w:w="15" w:type="dxa"/>
        </w:trPr>
        <w:tc>
          <w:tcPr>
            <w:tcW w:w="0" w:type="auto"/>
            <w:vMerge/>
            <w:vAlign w:val="center"/>
            <w:hideMark/>
          </w:tcPr>
          <w:p w:rsidR="00000000" w:rsidRDefault="00E0452F"/>
        </w:tc>
        <w:tc>
          <w:tcPr>
            <w:tcW w:w="0" w:type="auto"/>
            <w:hideMark/>
          </w:tcPr>
          <w:p w:rsidR="00000000" w:rsidRDefault="00E0452F">
            <w:pPr>
              <w:pStyle w:val="a5"/>
            </w:pPr>
            <w:r>
              <w:t>Always clean after you crea</w:t>
            </w:r>
            <w:r>
              <w:t>te a span. Also, always finish any span that you want to send to Zipkin.</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90992136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29" name="图片 229"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909921365"/>
          <w:tblCellSpacing w:w="15" w:type="dxa"/>
        </w:trPr>
        <w:tc>
          <w:tcPr>
            <w:tcW w:w="0" w:type="auto"/>
            <w:vMerge/>
            <w:vAlign w:val="center"/>
            <w:hideMark/>
          </w:tcPr>
          <w:p w:rsidR="00000000" w:rsidRDefault="00E0452F"/>
        </w:tc>
        <w:tc>
          <w:tcPr>
            <w:tcW w:w="0" w:type="auto"/>
            <w:hideMark/>
          </w:tcPr>
          <w:p w:rsidR="00000000" w:rsidRDefault="00E0452F">
            <w:pPr>
              <w:pStyle w:val="a5"/>
            </w:pPr>
            <w:r>
              <w:t>If your span contains a name greater than 50 chars, that name is truncated to 50 chars. Your names have to be explicit and concrete. Big names lead to latency issues and sometimes even exceptions.</w:t>
            </w:r>
          </w:p>
        </w:tc>
      </w:tr>
    </w:tbl>
    <w:p w:rsidR="00000000" w:rsidRDefault="00E0452F">
      <w:pPr>
        <w:pStyle w:val="2"/>
        <w:divId w:val="1299071376"/>
        <w:rPr>
          <w:lang w:val="en"/>
        </w:rPr>
      </w:pPr>
      <w:bookmarkStart w:id="429" w:name="continuing-spans"/>
      <w:bookmarkEnd w:id="429"/>
      <w:r>
        <w:rPr>
          <w:lang w:val="en"/>
        </w:rPr>
        <w:t>58.2 Continuing Spans</w:t>
      </w:r>
    </w:p>
    <w:p w:rsidR="00000000" w:rsidRDefault="00E0452F">
      <w:pPr>
        <w:pStyle w:val="a5"/>
        <w:divId w:val="1292595377"/>
        <w:rPr>
          <w:lang w:val="en"/>
        </w:rPr>
      </w:pPr>
      <w:r>
        <w:rPr>
          <w:lang w:val="en"/>
        </w:rPr>
        <w:t xml:space="preserve">Sometimes, you do not want to create a new span but you want to continue one. An example of such a situation </w:t>
      </w:r>
      <w:r>
        <w:rPr>
          <w:lang w:val="en"/>
        </w:rPr>
        <w:t>might be as follows:</w:t>
      </w:r>
    </w:p>
    <w:p w:rsidR="00000000" w:rsidRDefault="00E0452F">
      <w:pPr>
        <w:numPr>
          <w:ilvl w:val="0"/>
          <w:numId w:val="77"/>
        </w:numPr>
        <w:spacing w:before="100" w:beforeAutospacing="1" w:after="100" w:afterAutospacing="1"/>
        <w:divId w:val="2058433758"/>
        <w:rPr>
          <w:lang w:val="en"/>
        </w:rPr>
      </w:pPr>
      <w:r>
        <w:rPr>
          <w:rStyle w:val="a7"/>
          <w:lang w:val="en"/>
        </w:rPr>
        <w:t>AOP</w:t>
      </w:r>
      <w:r>
        <w:rPr>
          <w:lang w:val="en"/>
        </w:rPr>
        <w:t>: If there was already a span created before an aspect was reached, you might not want to create a new span.</w:t>
      </w:r>
    </w:p>
    <w:p w:rsidR="00000000" w:rsidRDefault="00E0452F">
      <w:pPr>
        <w:numPr>
          <w:ilvl w:val="0"/>
          <w:numId w:val="77"/>
        </w:numPr>
        <w:spacing w:before="100" w:beforeAutospacing="1" w:after="100" w:afterAutospacing="1"/>
        <w:divId w:val="2058433758"/>
        <w:rPr>
          <w:lang w:val="en"/>
        </w:rPr>
      </w:pPr>
      <w:r>
        <w:rPr>
          <w:rStyle w:val="a7"/>
          <w:lang w:val="en"/>
        </w:rPr>
        <w:t>Hystrix</w:t>
      </w:r>
      <w:r>
        <w:rPr>
          <w:lang w:val="en"/>
        </w:rPr>
        <w:t>: Executing a Hystrix command is most likely a logical part of the current processing. It is in fact merely a techni</w:t>
      </w:r>
      <w:r>
        <w:rPr>
          <w:lang w:val="en"/>
        </w:rPr>
        <w:t>cal implementation detail that you would not necessarily want to reflect in tracing as a separate being.</w:t>
      </w:r>
    </w:p>
    <w:p w:rsidR="00000000" w:rsidRDefault="00E0452F">
      <w:pPr>
        <w:pStyle w:val="a5"/>
        <w:divId w:val="1292595377"/>
        <w:rPr>
          <w:lang w:val="en"/>
        </w:rPr>
      </w:pPr>
      <w:r>
        <w:rPr>
          <w:lang w:val="en"/>
        </w:rPr>
        <w:t xml:space="preserve">To continue a span, you can use </w:t>
      </w:r>
      <w:r>
        <w:rPr>
          <w:rStyle w:val="HTML"/>
          <w:lang w:val="en"/>
        </w:rPr>
        <w:t>brave.Tracer</w:t>
      </w:r>
      <w:r>
        <w:rPr>
          <w:lang w:val="en"/>
        </w:rPr>
        <w:t>, as shown in the following example:</w:t>
      </w:r>
    </w:p>
    <w:p w:rsidR="00000000" w:rsidRDefault="00E0452F">
      <w:pPr>
        <w:pStyle w:val="HTML0"/>
        <w:divId w:val="1292595377"/>
        <w:rPr>
          <w:lang w:val="en"/>
        </w:rPr>
      </w:pPr>
      <w:r>
        <w:rPr>
          <w:rStyle w:val="hl-comment"/>
          <w:lang w:val="en"/>
        </w:rPr>
        <w:t>// let's assume that we're in a thread Y and we've receive</w:t>
      </w:r>
      <w:r>
        <w:rPr>
          <w:rStyle w:val="hl-comment"/>
          <w:lang w:val="en"/>
        </w:rPr>
        <w:t>d</w:t>
      </w:r>
    </w:p>
    <w:p w:rsidR="00000000" w:rsidRDefault="00E0452F">
      <w:pPr>
        <w:pStyle w:val="HTML0"/>
        <w:divId w:val="1292595377"/>
        <w:rPr>
          <w:lang w:val="en"/>
        </w:rPr>
      </w:pPr>
      <w:r>
        <w:rPr>
          <w:rStyle w:val="hl-comment"/>
          <w:lang w:val="en"/>
        </w:rPr>
        <w:t xml:space="preserve">// the `initialSpan` from thread </w:t>
      </w:r>
      <w:r>
        <w:rPr>
          <w:rStyle w:val="hl-comment"/>
          <w:lang w:val="en"/>
        </w:rPr>
        <w:t>X</w:t>
      </w:r>
    </w:p>
    <w:p w:rsidR="00000000" w:rsidRDefault="00E0452F">
      <w:pPr>
        <w:pStyle w:val="HTML0"/>
        <w:divId w:val="1292595377"/>
        <w:rPr>
          <w:lang w:val="en"/>
        </w:rPr>
      </w:pPr>
      <w:r>
        <w:rPr>
          <w:lang w:val="en"/>
        </w:rPr>
        <w:t>Span continuedSpan =</w:t>
      </w:r>
      <w:r>
        <w:rPr>
          <w:lang w:val="en"/>
        </w:rPr>
        <w:t xml:space="preserve"> </w:t>
      </w:r>
      <w:r>
        <w:rPr>
          <w:rStyle w:val="hl-keyword"/>
          <w:lang w:val="en"/>
        </w:rPr>
        <w:t>thi</w:t>
      </w:r>
      <w:r>
        <w:rPr>
          <w:rStyle w:val="hl-keyword"/>
          <w:lang w:val="en"/>
        </w:rPr>
        <w:t>s</w:t>
      </w:r>
      <w:r>
        <w:rPr>
          <w:lang w:val="en"/>
        </w:rPr>
        <w:t>.tracer.toSpan(newSpan.context());</w:t>
      </w:r>
    </w:p>
    <w:p w:rsidR="00000000" w:rsidRDefault="00E0452F">
      <w:pPr>
        <w:pStyle w:val="HTML0"/>
        <w:divId w:val="1292595377"/>
        <w:rPr>
          <w:lang w:val="en"/>
        </w:rPr>
      </w:pPr>
      <w:r>
        <w:rPr>
          <w:rStyle w:val="hl-keyword"/>
          <w:lang w:val="en"/>
        </w:rPr>
        <w:t>tr</w:t>
      </w:r>
      <w:r>
        <w:rPr>
          <w:rStyle w:val="hl-keyword"/>
          <w:lang w:val="en"/>
        </w:rPr>
        <w:t>y</w:t>
      </w:r>
      <w:r>
        <w:rPr>
          <w:lang w:val="en"/>
        </w:rPr>
        <w:t xml:space="preserve"> {</w:t>
      </w:r>
    </w:p>
    <w:p w:rsidR="00000000" w:rsidRDefault="00E0452F">
      <w:pPr>
        <w:pStyle w:val="HTML0"/>
        <w:divId w:val="1292595377"/>
        <w:rPr>
          <w:lang w:val="en"/>
        </w:rPr>
      </w:pPr>
      <w:r>
        <w:rPr>
          <w:lang w:val="en"/>
        </w:rPr>
        <w:tab/>
      </w:r>
      <w:r>
        <w:rPr>
          <w:rStyle w:val="hl-comment"/>
          <w:lang w:val="en"/>
        </w:rPr>
        <w:t>// ..</w:t>
      </w:r>
      <w:r>
        <w:rPr>
          <w:rStyle w:val="hl-comment"/>
          <w:lang w:val="en"/>
        </w:rPr>
        <w:t>.</w:t>
      </w:r>
    </w:p>
    <w:p w:rsidR="00000000" w:rsidRDefault="00E0452F">
      <w:pPr>
        <w:pStyle w:val="HTML0"/>
        <w:divId w:val="1292595377"/>
        <w:rPr>
          <w:lang w:val="en"/>
        </w:rPr>
      </w:pPr>
      <w:r>
        <w:rPr>
          <w:lang w:val="en"/>
        </w:rPr>
        <w:tab/>
      </w:r>
      <w:r>
        <w:rPr>
          <w:rStyle w:val="hl-comment"/>
          <w:lang w:val="en"/>
        </w:rPr>
        <w:t>// You can tag a spa</w:t>
      </w:r>
      <w:r>
        <w:rPr>
          <w:rStyle w:val="hl-comment"/>
          <w:lang w:val="en"/>
        </w:rPr>
        <w:t>n</w:t>
      </w:r>
    </w:p>
    <w:p w:rsidR="00000000" w:rsidRDefault="00E0452F">
      <w:pPr>
        <w:pStyle w:val="HTML0"/>
        <w:divId w:val="1292595377"/>
        <w:rPr>
          <w:lang w:val="en"/>
        </w:rPr>
      </w:pPr>
      <w:r>
        <w:rPr>
          <w:lang w:val="en"/>
        </w:rPr>
        <w:tab/>
        <w:t>continuedSpan.tag</w:t>
      </w:r>
      <w:r>
        <w:rPr>
          <w:lang w:val="en"/>
        </w:rPr>
        <w:t>(</w:t>
      </w:r>
      <w:r>
        <w:rPr>
          <w:rStyle w:val="hl-string"/>
          <w:lang w:val="en"/>
        </w:rPr>
        <w:t>"taxValue</w:t>
      </w:r>
      <w:r>
        <w:rPr>
          <w:rStyle w:val="hl-string"/>
          <w:lang w:val="en"/>
        </w:rPr>
        <w:t>"</w:t>
      </w:r>
      <w:r>
        <w:rPr>
          <w:lang w:val="en"/>
        </w:rPr>
        <w:t>, taxValue);</w:t>
      </w:r>
    </w:p>
    <w:p w:rsidR="00000000" w:rsidRDefault="00E0452F">
      <w:pPr>
        <w:pStyle w:val="HTML0"/>
        <w:divId w:val="1292595377"/>
        <w:rPr>
          <w:lang w:val="en"/>
        </w:rPr>
      </w:pPr>
      <w:r>
        <w:rPr>
          <w:lang w:val="en"/>
        </w:rPr>
        <w:tab/>
      </w:r>
      <w:r>
        <w:rPr>
          <w:rStyle w:val="hl-comment"/>
          <w:lang w:val="en"/>
        </w:rPr>
        <w:t>// ..</w:t>
      </w:r>
      <w:r>
        <w:rPr>
          <w:rStyle w:val="hl-comment"/>
          <w:lang w:val="en"/>
        </w:rPr>
        <w:t>.</w:t>
      </w:r>
    </w:p>
    <w:p w:rsidR="00000000" w:rsidRDefault="00E0452F">
      <w:pPr>
        <w:pStyle w:val="HTML0"/>
        <w:divId w:val="1292595377"/>
        <w:rPr>
          <w:lang w:val="en"/>
        </w:rPr>
      </w:pPr>
      <w:r>
        <w:rPr>
          <w:lang w:val="en"/>
        </w:rPr>
        <w:tab/>
      </w:r>
      <w:r>
        <w:rPr>
          <w:rStyle w:val="hl-comment"/>
          <w:lang w:val="en"/>
        </w:rPr>
        <w:t>// You can log an event on a spa</w:t>
      </w:r>
      <w:r>
        <w:rPr>
          <w:rStyle w:val="hl-comment"/>
          <w:lang w:val="en"/>
        </w:rPr>
        <w:t>n</w:t>
      </w:r>
    </w:p>
    <w:p w:rsidR="00000000" w:rsidRDefault="00E0452F">
      <w:pPr>
        <w:pStyle w:val="HTML0"/>
        <w:divId w:val="1292595377"/>
        <w:rPr>
          <w:lang w:val="en"/>
        </w:rPr>
      </w:pPr>
      <w:r>
        <w:rPr>
          <w:lang w:val="en"/>
        </w:rPr>
        <w:tab/>
        <w:t>continuedSpan.annotate</w:t>
      </w:r>
      <w:r>
        <w:rPr>
          <w:lang w:val="en"/>
        </w:rPr>
        <w:t>(</w:t>
      </w:r>
      <w:r>
        <w:rPr>
          <w:rStyle w:val="hl-string"/>
          <w:lang w:val="en"/>
        </w:rPr>
        <w:t>"taxCalculated</w:t>
      </w:r>
      <w:r>
        <w:rPr>
          <w:rStyle w:val="hl-string"/>
          <w:lang w:val="en"/>
        </w:rPr>
        <w:t>"</w:t>
      </w:r>
      <w:r>
        <w:rPr>
          <w:lang w:val="en"/>
        </w:rPr>
        <w:t>);</w:t>
      </w:r>
    </w:p>
    <w:p w:rsidR="00000000" w:rsidRDefault="00E0452F">
      <w:pPr>
        <w:pStyle w:val="HTML0"/>
        <w:divId w:val="1292595377"/>
        <w:rPr>
          <w:lang w:val="en"/>
        </w:rPr>
      </w:pPr>
      <w:r>
        <w:rPr>
          <w:lang w:val="en"/>
        </w:rPr>
        <w:t>}</w:t>
      </w:r>
    </w:p>
    <w:p w:rsidR="00000000" w:rsidRDefault="00E0452F">
      <w:pPr>
        <w:pStyle w:val="HTML0"/>
        <w:divId w:val="1292595377"/>
        <w:rPr>
          <w:lang w:val="en"/>
        </w:rPr>
      </w:pPr>
      <w:r>
        <w:rPr>
          <w:rStyle w:val="hl-keyword"/>
          <w:lang w:val="en"/>
        </w:rPr>
        <w:t>finall</w:t>
      </w:r>
      <w:r>
        <w:rPr>
          <w:rStyle w:val="hl-keyword"/>
          <w:lang w:val="en"/>
        </w:rPr>
        <w:t>y</w:t>
      </w:r>
      <w:r>
        <w:rPr>
          <w:lang w:val="en"/>
        </w:rPr>
        <w:t xml:space="preserve"> {</w:t>
      </w:r>
    </w:p>
    <w:p w:rsidR="00000000" w:rsidRDefault="00E0452F">
      <w:pPr>
        <w:pStyle w:val="HTML0"/>
        <w:divId w:val="1292595377"/>
        <w:rPr>
          <w:lang w:val="en"/>
        </w:rPr>
      </w:pPr>
      <w:r>
        <w:rPr>
          <w:lang w:val="en"/>
        </w:rPr>
        <w:tab/>
      </w:r>
      <w:r>
        <w:rPr>
          <w:rStyle w:val="hl-comment"/>
          <w:lang w:val="en"/>
        </w:rPr>
        <w:t>// Once done remember to flush the span. That means tha</w:t>
      </w:r>
      <w:r>
        <w:rPr>
          <w:rStyle w:val="hl-comment"/>
          <w:lang w:val="en"/>
        </w:rPr>
        <w:t>t</w:t>
      </w:r>
    </w:p>
    <w:p w:rsidR="00000000" w:rsidRDefault="00E0452F">
      <w:pPr>
        <w:pStyle w:val="HTML0"/>
        <w:divId w:val="1292595377"/>
        <w:rPr>
          <w:lang w:val="en"/>
        </w:rPr>
      </w:pPr>
      <w:r>
        <w:rPr>
          <w:lang w:val="en"/>
        </w:rPr>
        <w:tab/>
      </w:r>
      <w:r>
        <w:rPr>
          <w:rStyle w:val="hl-comment"/>
          <w:lang w:val="en"/>
        </w:rPr>
        <w:t>// it will get reported but the span itself is not yet finishe</w:t>
      </w:r>
      <w:r>
        <w:rPr>
          <w:rStyle w:val="hl-comment"/>
          <w:lang w:val="en"/>
        </w:rPr>
        <w:t>d</w:t>
      </w:r>
    </w:p>
    <w:p w:rsidR="00000000" w:rsidRDefault="00E0452F">
      <w:pPr>
        <w:pStyle w:val="HTML0"/>
        <w:divId w:val="1292595377"/>
        <w:rPr>
          <w:lang w:val="en"/>
        </w:rPr>
      </w:pPr>
      <w:r>
        <w:rPr>
          <w:lang w:val="en"/>
        </w:rPr>
        <w:tab/>
        <w:t>continuedSpan.flush();</w:t>
      </w:r>
    </w:p>
    <w:p w:rsidR="00000000" w:rsidRDefault="00E0452F">
      <w:pPr>
        <w:pStyle w:val="HTML0"/>
        <w:divId w:val="1292595377"/>
        <w:rPr>
          <w:lang w:val="en"/>
        </w:rPr>
      </w:pPr>
      <w:r>
        <w:rPr>
          <w:lang w:val="en"/>
        </w:rPr>
        <w:t>}</w:t>
      </w:r>
    </w:p>
    <w:p w:rsidR="00000000" w:rsidRDefault="00E0452F">
      <w:pPr>
        <w:pStyle w:val="2"/>
        <w:divId w:val="1412190322"/>
        <w:rPr>
          <w:lang w:val="en"/>
        </w:rPr>
      </w:pPr>
      <w:bookmarkStart w:id="430" w:name="creating-spans-with-explicit-parent"/>
      <w:bookmarkEnd w:id="430"/>
      <w:r>
        <w:rPr>
          <w:lang w:val="en"/>
        </w:rPr>
        <w:t>58.3 Creating a Span with an explicit Parent</w:t>
      </w:r>
    </w:p>
    <w:p w:rsidR="00000000" w:rsidRDefault="00E0452F">
      <w:pPr>
        <w:pStyle w:val="a5"/>
        <w:divId w:val="1785534134"/>
        <w:rPr>
          <w:lang w:val="en"/>
        </w:rPr>
      </w:pPr>
      <w:r>
        <w:rPr>
          <w:lang w:val="en"/>
        </w:rPr>
        <w:t>You might want to start a new span and provide an explicit parent o</w:t>
      </w:r>
      <w:r>
        <w:rPr>
          <w:lang w:val="en"/>
        </w:rPr>
        <w:t xml:space="preserve">f that span. Assume that the parent of a span is in one thread and you want to start a new span in another thread. In Brave, whenever you call </w:t>
      </w:r>
      <w:r>
        <w:rPr>
          <w:rStyle w:val="HTML"/>
          <w:lang w:val="en"/>
        </w:rPr>
        <w:t>nextSpan()</w:t>
      </w:r>
      <w:r>
        <w:rPr>
          <w:lang w:val="en"/>
        </w:rPr>
        <w:t xml:space="preserve">, it creates a span in reference to the span that is currently in scope. You can put the span in scope </w:t>
      </w:r>
      <w:r>
        <w:rPr>
          <w:lang w:val="en"/>
        </w:rPr>
        <w:t xml:space="preserve">and then call </w:t>
      </w:r>
      <w:r>
        <w:rPr>
          <w:rStyle w:val="HTML"/>
          <w:lang w:val="en"/>
        </w:rPr>
        <w:t>nextSpan()</w:t>
      </w:r>
      <w:r>
        <w:rPr>
          <w:lang w:val="en"/>
        </w:rPr>
        <w:t>, as shown in the following example:</w:t>
      </w:r>
    </w:p>
    <w:p w:rsidR="00000000" w:rsidRDefault="00E0452F">
      <w:pPr>
        <w:pStyle w:val="HTML0"/>
        <w:divId w:val="1785534134"/>
        <w:rPr>
          <w:lang w:val="en"/>
        </w:rPr>
      </w:pPr>
      <w:r>
        <w:rPr>
          <w:rStyle w:val="hl-comment"/>
          <w:lang w:val="en"/>
        </w:rPr>
        <w:t>// let's assume that we're in a thread Y and we've receive</w:t>
      </w:r>
      <w:r>
        <w:rPr>
          <w:rStyle w:val="hl-comment"/>
          <w:lang w:val="en"/>
        </w:rPr>
        <w:t>d</w:t>
      </w:r>
    </w:p>
    <w:p w:rsidR="00000000" w:rsidRDefault="00E0452F">
      <w:pPr>
        <w:pStyle w:val="HTML0"/>
        <w:divId w:val="1785534134"/>
        <w:rPr>
          <w:lang w:val="en"/>
        </w:rPr>
      </w:pPr>
      <w:r>
        <w:rPr>
          <w:rStyle w:val="hl-comment"/>
          <w:lang w:val="en"/>
        </w:rPr>
        <w:t>// the `initialSpan` from thread X. `initialSpan` will be the paren</w:t>
      </w:r>
      <w:r>
        <w:rPr>
          <w:rStyle w:val="hl-comment"/>
          <w:lang w:val="en"/>
        </w:rPr>
        <w:t>t</w:t>
      </w:r>
    </w:p>
    <w:p w:rsidR="00000000" w:rsidRDefault="00E0452F">
      <w:pPr>
        <w:pStyle w:val="HTML0"/>
        <w:divId w:val="1785534134"/>
        <w:rPr>
          <w:lang w:val="en"/>
        </w:rPr>
      </w:pPr>
      <w:r>
        <w:rPr>
          <w:rStyle w:val="hl-comment"/>
          <w:lang w:val="en"/>
        </w:rPr>
        <w:t>// of the `newSpan</w:t>
      </w:r>
      <w:r>
        <w:rPr>
          <w:rStyle w:val="hl-comment"/>
          <w:lang w:val="en"/>
        </w:rPr>
        <w:t>`</w:t>
      </w:r>
    </w:p>
    <w:p w:rsidR="00000000" w:rsidRDefault="00E0452F">
      <w:pPr>
        <w:pStyle w:val="HTML0"/>
        <w:divId w:val="1785534134"/>
        <w:rPr>
          <w:lang w:val="en"/>
        </w:rPr>
      </w:pPr>
      <w:r>
        <w:rPr>
          <w:lang w:val="en"/>
        </w:rPr>
        <w:t>Span newSpan = null;</w:t>
      </w:r>
    </w:p>
    <w:p w:rsidR="00000000" w:rsidRDefault="00E0452F">
      <w:pPr>
        <w:pStyle w:val="HTML0"/>
        <w:divId w:val="1785534134"/>
        <w:rPr>
          <w:lang w:val="en"/>
        </w:rPr>
      </w:pPr>
      <w:r>
        <w:rPr>
          <w:rStyle w:val="hl-keyword"/>
          <w:lang w:val="en"/>
        </w:rPr>
        <w:t>tr</w:t>
      </w:r>
      <w:r>
        <w:rPr>
          <w:rStyle w:val="hl-keyword"/>
          <w:lang w:val="en"/>
        </w:rPr>
        <w:t>y</w:t>
      </w:r>
      <w:r>
        <w:rPr>
          <w:lang w:val="en"/>
        </w:rPr>
        <w:t xml:space="preserve"> (Tracer.SpanInScope w</w:t>
      </w:r>
      <w:r>
        <w:rPr>
          <w:lang w:val="en"/>
        </w:rPr>
        <w:t>s =</w:t>
      </w:r>
      <w:r>
        <w:rPr>
          <w:lang w:val="en"/>
        </w:rPr>
        <w:t xml:space="preserve"> </w:t>
      </w:r>
      <w:r>
        <w:rPr>
          <w:rStyle w:val="hl-keyword"/>
          <w:lang w:val="en"/>
        </w:rPr>
        <w:t>thi</w:t>
      </w:r>
      <w:r>
        <w:rPr>
          <w:rStyle w:val="hl-keyword"/>
          <w:lang w:val="en"/>
        </w:rPr>
        <w:t>s</w:t>
      </w:r>
      <w:r>
        <w:rPr>
          <w:lang w:val="en"/>
        </w:rPr>
        <w:t>.tracer.withSpanInScope(initialSpan)) {</w:t>
      </w:r>
    </w:p>
    <w:p w:rsidR="00000000" w:rsidRDefault="00E0452F">
      <w:pPr>
        <w:pStyle w:val="HTML0"/>
        <w:divId w:val="1785534134"/>
        <w:rPr>
          <w:lang w:val="en"/>
        </w:rPr>
      </w:pPr>
      <w:r>
        <w:rPr>
          <w:lang w:val="en"/>
        </w:rPr>
        <w:tab/>
        <w:t>newSpan =</w:t>
      </w:r>
      <w:r>
        <w:rPr>
          <w:lang w:val="en"/>
        </w:rPr>
        <w:t xml:space="preserve"> </w:t>
      </w:r>
      <w:r>
        <w:rPr>
          <w:rStyle w:val="hl-keyword"/>
          <w:lang w:val="en"/>
        </w:rPr>
        <w:t>thi</w:t>
      </w:r>
      <w:r>
        <w:rPr>
          <w:rStyle w:val="hl-keyword"/>
          <w:lang w:val="en"/>
        </w:rPr>
        <w:t>s</w:t>
      </w:r>
      <w:r>
        <w:rPr>
          <w:lang w:val="en"/>
        </w:rPr>
        <w:t>.tracer.nextSpan().name</w:t>
      </w:r>
      <w:r>
        <w:rPr>
          <w:lang w:val="en"/>
        </w:rPr>
        <w:t>(</w:t>
      </w:r>
      <w:r>
        <w:rPr>
          <w:rStyle w:val="hl-string"/>
          <w:lang w:val="en"/>
        </w:rPr>
        <w:t>"calculateCommission</w:t>
      </w:r>
      <w:r>
        <w:rPr>
          <w:rStyle w:val="hl-string"/>
          <w:lang w:val="en"/>
        </w:rPr>
        <w:t>"</w:t>
      </w:r>
      <w:r>
        <w:rPr>
          <w:lang w:val="en"/>
        </w:rPr>
        <w:t>);</w:t>
      </w:r>
    </w:p>
    <w:p w:rsidR="00000000" w:rsidRDefault="00E0452F">
      <w:pPr>
        <w:pStyle w:val="HTML0"/>
        <w:divId w:val="1785534134"/>
        <w:rPr>
          <w:lang w:val="en"/>
        </w:rPr>
      </w:pPr>
      <w:r>
        <w:rPr>
          <w:lang w:val="en"/>
        </w:rPr>
        <w:tab/>
      </w:r>
      <w:r>
        <w:rPr>
          <w:rStyle w:val="hl-comment"/>
          <w:lang w:val="en"/>
        </w:rPr>
        <w:t>// ..</w:t>
      </w:r>
      <w:r>
        <w:rPr>
          <w:rStyle w:val="hl-comment"/>
          <w:lang w:val="en"/>
        </w:rPr>
        <w:t>.</w:t>
      </w:r>
    </w:p>
    <w:p w:rsidR="00000000" w:rsidRDefault="00E0452F">
      <w:pPr>
        <w:pStyle w:val="HTML0"/>
        <w:divId w:val="1785534134"/>
        <w:rPr>
          <w:lang w:val="en"/>
        </w:rPr>
      </w:pPr>
      <w:r>
        <w:rPr>
          <w:lang w:val="en"/>
        </w:rPr>
        <w:tab/>
      </w:r>
      <w:r>
        <w:rPr>
          <w:rStyle w:val="hl-comment"/>
          <w:lang w:val="en"/>
        </w:rPr>
        <w:t>// You can tag a spa</w:t>
      </w:r>
      <w:r>
        <w:rPr>
          <w:rStyle w:val="hl-comment"/>
          <w:lang w:val="en"/>
        </w:rPr>
        <w:t>n</w:t>
      </w:r>
    </w:p>
    <w:p w:rsidR="00000000" w:rsidRDefault="00E0452F">
      <w:pPr>
        <w:pStyle w:val="HTML0"/>
        <w:divId w:val="1785534134"/>
        <w:rPr>
          <w:lang w:val="en"/>
        </w:rPr>
      </w:pPr>
      <w:r>
        <w:rPr>
          <w:lang w:val="en"/>
        </w:rPr>
        <w:tab/>
        <w:t>newSpan.tag</w:t>
      </w:r>
      <w:r>
        <w:rPr>
          <w:lang w:val="en"/>
        </w:rPr>
        <w:t>(</w:t>
      </w:r>
      <w:r>
        <w:rPr>
          <w:rStyle w:val="hl-string"/>
          <w:lang w:val="en"/>
        </w:rPr>
        <w:t>"commissionValue</w:t>
      </w:r>
      <w:r>
        <w:rPr>
          <w:rStyle w:val="hl-string"/>
          <w:lang w:val="en"/>
        </w:rPr>
        <w:t>"</w:t>
      </w:r>
      <w:r>
        <w:rPr>
          <w:lang w:val="en"/>
        </w:rPr>
        <w:t>, commissionValue);</w:t>
      </w:r>
    </w:p>
    <w:p w:rsidR="00000000" w:rsidRDefault="00E0452F">
      <w:pPr>
        <w:pStyle w:val="HTML0"/>
        <w:divId w:val="1785534134"/>
        <w:rPr>
          <w:lang w:val="en"/>
        </w:rPr>
      </w:pPr>
      <w:r>
        <w:rPr>
          <w:lang w:val="en"/>
        </w:rPr>
        <w:tab/>
      </w:r>
      <w:r>
        <w:rPr>
          <w:rStyle w:val="hl-comment"/>
          <w:lang w:val="en"/>
        </w:rPr>
        <w:t>// ..</w:t>
      </w:r>
      <w:r>
        <w:rPr>
          <w:rStyle w:val="hl-comment"/>
          <w:lang w:val="en"/>
        </w:rPr>
        <w:t>.</w:t>
      </w:r>
    </w:p>
    <w:p w:rsidR="00000000" w:rsidRDefault="00E0452F">
      <w:pPr>
        <w:pStyle w:val="HTML0"/>
        <w:divId w:val="1785534134"/>
        <w:rPr>
          <w:lang w:val="en"/>
        </w:rPr>
      </w:pPr>
      <w:r>
        <w:rPr>
          <w:lang w:val="en"/>
        </w:rPr>
        <w:tab/>
      </w:r>
      <w:r>
        <w:rPr>
          <w:rStyle w:val="hl-comment"/>
          <w:lang w:val="en"/>
        </w:rPr>
        <w:t>// You can log an event on a spa</w:t>
      </w:r>
      <w:r>
        <w:rPr>
          <w:rStyle w:val="hl-comment"/>
          <w:lang w:val="en"/>
        </w:rPr>
        <w:t>n</w:t>
      </w:r>
    </w:p>
    <w:p w:rsidR="00000000" w:rsidRDefault="00E0452F">
      <w:pPr>
        <w:pStyle w:val="HTML0"/>
        <w:divId w:val="1785534134"/>
        <w:rPr>
          <w:lang w:val="en"/>
        </w:rPr>
      </w:pPr>
      <w:r>
        <w:rPr>
          <w:lang w:val="en"/>
        </w:rPr>
        <w:tab/>
        <w:t>newSpan.annotate</w:t>
      </w:r>
      <w:r>
        <w:rPr>
          <w:lang w:val="en"/>
        </w:rPr>
        <w:t>(</w:t>
      </w:r>
      <w:r>
        <w:rPr>
          <w:rStyle w:val="hl-string"/>
          <w:lang w:val="en"/>
        </w:rPr>
        <w:t>"co</w:t>
      </w:r>
      <w:r>
        <w:rPr>
          <w:rStyle w:val="hl-string"/>
          <w:lang w:val="en"/>
        </w:rPr>
        <w:t>mmissionCalculated</w:t>
      </w:r>
      <w:r>
        <w:rPr>
          <w:rStyle w:val="hl-string"/>
          <w:lang w:val="en"/>
        </w:rPr>
        <w:t>"</w:t>
      </w:r>
      <w:r>
        <w:rPr>
          <w:lang w:val="en"/>
        </w:rPr>
        <w:t>);</w:t>
      </w:r>
    </w:p>
    <w:p w:rsidR="00000000" w:rsidRDefault="00E0452F">
      <w:pPr>
        <w:pStyle w:val="HTML0"/>
        <w:divId w:val="1785534134"/>
        <w:rPr>
          <w:lang w:val="en"/>
        </w:rPr>
      </w:pPr>
      <w:r>
        <w:rPr>
          <w:lang w:val="en"/>
        </w:rPr>
        <w:t>}</w:t>
      </w:r>
    </w:p>
    <w:p w:rsidR="00000000" w:rsidRDefault="00E0452F">
      <w:pPr>
        <w:pStyle w:val="HTML0"/>
        <w:divId w:val="1785534134"/>
        <w:rPr>
          <w:lang w:val="en"/>
        </w:rPr>
      </w:pPr>
      <w:r>
        <w:rPr>
          <w:rStyle w:val="hl-keyword"/>
          <w:lang w:val="en"/>
        </w:rPr>
        <w:t>finall</w:t>
      </w:r>
      <w:r>
        <w:rPr>
          <w:rStyle w:val="hl-keyword"/>
          <w:lang w:val="en"/>
        </w:rPr>
        <w:t>y</w:t>
      </w:r>
      <w:r>
        <w:rPr>
          <w:lang w:val="en"/>
        </w:rPr>
        <w:t xml:space="preserve"> {</w:t>
      </w:r>
    </w:p>
    <w:p w:rsidR="00000000" w:rsidRDefault="00E0452F">
      <w:pPr>
        <w:pStyle w:val="HTML0"/>
        <w:divId w:val="1785534134"/>
        <w:rPr>
          <w:lang w:val="en"/>
        </w:rPr>
      </w:pPr>
      <w:r>
        <w:rPr>
          <w:lang w:val="en"/>
        </w:rPr>
        <w:tab/>
      </w:r>
      <w:r>
        <w:rPr>
          <w:rStyle w:val="hl-comment"/>
          <w:lang w:val="en"/>
        </w:rPr>
        <w:t>// Once done remember to finish the span. This will allow collectin</w:t>
      </w:r>
      <w:r>
        <w:rPr>
          <w:rStyle w:val="hl-comment"/>
          <w:lang w:val="en"/>
        </w:rPr>
        <w:t>g</w:t>
      </w:r>
    </w:p>
    <w:p w:rsidR="00000000" w:rsidRDefault="00E0452F">
      <w:pPr>
        <w:pStyle w:val="HTML0"/>
        <w:divId w:val="1785534134"/>
        <w:rPr>
          <w:lang w:val="en"/>
        </w:rPr>
      </w:pPr>
      <w:r>
        <w:rPr>
          <w:lang w:val="en"/>
        </w:rPr>
        <w:tab/>
      </w:r>
      <w:r>
        <w:rPr>
          <w:rStyle w:val="hl-comment"/>
          <w:lang w:val="en"/>
        </w:rPr>
        <w:t>// the span to send it to Zipkin. The tags and events set on th</w:t>
      </w:r>
      <w:r>
        <w:rPr>
          <w:rStyle w:val="hl-comment"/>
          <w:lang w:val="en"/>
        </w:rPr>
        <w:t>e</w:t>
      </w:r>
    </w:p>
    <w:p w:rsidR="00000000" w:rsidRDefault="00E0452F">
      <w:pPr>
        <w:pStyle w:val="HTML0"/>
        <w:divId w:val="1785534134"/>
        <w:rPr>
          <w:lang w:val="en"/>
        </w:rPr>
      </w:pPr>
      <w:r>
        <w:rPr>
          <w:lang w:val="en"/>
        </w:rPr>
        <w:tab/>
      </w:r>
      <w:r>
        <w:rPr>
          <w:rStyle w:val="hl-comment"/>
          <w:lang w:val="en"/>
        </w:rPr>
        <w:t>// newSpan will not be present on the paren</w:t>
      </w:r>
      <w:r>
        <w:rPr>
          <w:rStyle w:val="hl-comment"/>
          <w:lang w:val="en"/>
        </w:rPr>
        <w:t>t</w:t>
      </w:r>
    </w:p>
    <w:p w:rsidR="00000000" w:rsidRDefault="00E0452F">
      <w:pPr>
        <w:pStyle w:val="HTML0"/>
        <w:divId w:val="1785534134"/>
        <w:rPr>
          <w:lang w:val="en"/>
        </w:rPr>
      </w:pPr>
      <w:r>
        <w:rPr>
          <w:lang w:val="en"/>
        </w:rPr>
        <w:tab/>
      </w:r>
      <w:r>
        <w:rPr>
          <w:rStyle w:val="hl-keyword"/>
          <w:lang w:val="en"/>
        </w:rPr>
        <w:t>i</w:t>
      </w:r>
      <w:r>
        <w:rPr>
          <w:rStyle w:val="hl-keyword"/>
          <w:lang w:val="en"/>
        </w:rPr>
        <w:t>f</w:t>
      </w:r>
      <w:r>
        <w:rPr>
          <w:lang w:val="en"/>
        </w:rPr>
        <w:t xml:space="preserve"> (newSpan != null) {</w:t>
      </w:r>
    </w:p>
    <w:p w:rsidR="00000000" w:rsidRDefault="00E0452F">
      <w:pPr>
        <w:pStyle w:val="HTML0"/>
        <w:divId w:val="1785534134"/>
        <w:rPr>
          <w:lang w:val="en"/>
        </w:rPr>
      </w:pPr>
      <w:r>
        <w:rPr>
          <w:lang w:val="en"/>
        </w:rPr>
        <w:tab/>
      </w:r>
      <w:r>
        <w:rPr>
          <w:lang w:val="en"/>
        </w:rPr>
        <w:tab/>
        <w:t>newSpan.finish</w:t>
      </w:r>
      <w:r>
        <w:rPr>
          <w:lang w:val="en"/>
        </w:rPr>
        <w:t>();</w:t>
      </w:r>
    </w:p>
    <w:p w:rsidR="00000000" w:rsidRDefault="00E0452F">
      <w:pPr>
        <w:pStyle w:val="HTML0"/>
        <w:divId w:val="1785534134"/>
        <w:rPr>
          <w:lang w:val="en"/>
        </w:rPr>
      </w:pPr>
      <w:r>
        <w:rPr>
          <w:lang w:val="en"/>
        </w:rPr>
        <w:tab/>
        <w:t>}</w:t>
      </w:r>
    </w:p>
    <w:p w:rsidR="00000000" w:rsidRDefault="00E0452F">
      <w:pPr>
        <w:pStyle w:val="HTML0"/>
        <w:divId w:val="1785534134"/>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71357640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30" name="图片 230"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713576403"/>
          <w:tblCellSpacing w:w="15" w:type="dxa"/>
        </w:trPr>
        <w:tc>
          <w:tcPr>
            <w:tcW w:w="0" w:type="auto"/>
            <w:vMerge/>
            <w:vAlign w:val="center"/>
            <w:hideMark/>
          </w:tcPr>
          <w:p w:rsidR="00000000" w:rsidRDefault="00E0452F"/>
        </w:tc>
        <w:tc>
          <w:tcPr>
            <w:tcW w:w="0" w:type="auto"/>
            <w:hideMark/>
          </w:tcPr>
          <w:p w:rsidR="00000000" w:rsidRDefault="00E0452F">
            <w:pPr>
              <w:pStyle w:val="a5"/>
            </w:pPr>
            <w:r>
              <w:t>After creating such a span, you must finish it. Otherwise it is not reported (for example, to Zipkin).</w:t>
            </w:r>
          </w:p>
        </w:tc>
      </w:tr>
    </w:tbl>
    <w:p w:rsidR="00000000" w:rsidRDefault="00E0452F">
      <w:pPr>
        <w:pStyle w:val="2"/>
        <w:divId w:val="812599535"/>
        <w:rPr>
          <w:lang w:val="en"/>
        </w:rPr>
      </w:pPr>
      <w:bookmarkStart w:id="431" w:name="_naming_spans"/>
      <w:bookmarkEnd w:id="431"/>
      <w:r>
        <w:rPr>
          <w:lang w:val="en"/>
        </w:rPr>
        <w:t>59. Naming spans</w:t>
      </w:r>
    </w:p>
    <w:p w:rsidR="00000000" w:rsidRDefault="00E0452F">
      <w:pPr>
        <w:pStyle w:val="a5"/>
        <w:divId w:val="136847459"/>
        <w:rPr>
          <w:lang w:val="en"/>
        </w:rPr>
      </w:pPr>
      <w:r>
        <w:rPr>
          <w:lang w:val="en"/>
        </w:rPr>
        <w:t>Picking a span name is not a trivial task. A span name should depict an operation name. The name should be low cardin</w:t>
      </w:r>
      <w:r>
        <w:rPr>
          <w:lang w:val="en"/>
        </w:rPr>
        <w:t>ality, so it should not include identifiers.</w:t>
      </w:r>
    </w:p>
    <w:p w:rsidR="00000000" w:rsidRDefault="00E0452F">
      <w:pPr>
        <w:pStyle w:val="a5"/>
        <w:divId w:val="136847459"/>
        <w:rPr>
          <w:lang w:val="en"/>
        </w:rPr>
      </w:pPr>
      <w:r>
        <w:rPr>
          <w:lang w:val="en"/>
        </w:rPr>
        <w:t>Since there is a lot of instrumentation going on, some span names are artificial:</w:t>
      </w:r>
    </w:p>
    <w:p w:rsidR="00000000" w:rsidRDefault="00E0452F">
      <w:pPr>
        <w:numPr>
          <w:ilvl w:val="0"/>
          <w:numId w:val="78"/>
        </w:numPr>
        <w:spacing w:before="100" w:beforeAutospacing="1" w:after="100" w:afterAutospacing="1"/>
        <w:divId w:val="1866095174"/>
        <w:rPr>
          <w:lang w:val="en"/>
        </w:rPr>
      </w:pPr>
      <w:r>
        <w:rPr>
          <w:rStyle w:val="HTML"/>
          <w:lang w:val="en"/>
        </w:rPr>
        <w:t>controller-method-name</w:t>
      </w:r>
      <w:r>
        <w:rPr>
          <w:lang w:val="en"/>
        </w:rPr>
        <w:t xml:space="preserve"> when received by a Controller with a method name of </w:t>
      </w:r>
      <w:r>
        <w:rPr>
          <w:rStyle w:val="HTML"/>
          <w:lang w:val="en"/>
        </w:rPr>
        <w:t>controllerMethodName</w:t>
      </w:r>
    </w:p>
    <w:p w:rsidR="00000000" w:rsidRDefault="00E0452F">
      <w:pPr>
        <w:numPr>
          <w:ilvl w:val="0"/>
          <w:numId w:val="78"/>
        </w:numPr>
        <w:spacing w:before="100" w:beforeAutospacing="1" w:after="100" w:afterAutospacing="1"/>
        <w:divId w:val="1866095174"/>
        <w:rPr>
          <w:lang w:val="en"/>
        </w:rPr>
      </w:pPr>
      <w:r>
        <w:rPr>
          <w:rStyle w:val="HTML"/>
          <w:lang w:val="en"/>
        </w:rPr>
        <w:t>async</w:t>
      </w:r>
      <w:r>
        <w:rPr>
          <w:lang w:val="en"/>
        </w:rPr>
        <w:t xml:space="preserve"> for asynchronous operations</w:t>
      </w:r>
      <w:r>
        <w:rPr>
          <w:lang w:val="en"/>
        </w:rPr>
        <w:t xml:space="preserve"> done with wrapped </w:t>
      </w:r>
      <w:r>
        <w:rPr>
          <w:rStyle w:val="HTML"/>
          <w:lang w:val="en"/>
        </w:rPr>
        <w:t>Callable</w:t>
      </w:r>
      <w:r>
        <w:rPr>
          <w:lang w:val="en"/>
        </w:rPr>
        <w:t xml:space="preserve"> and </w:t>
      </w:r>
      <w:r>
        <w:rPr>
          <w:rStyle w:val="HTML"/>
          <w:lang w:val="en"/>
        </w:rPr>
        <w:t>Runnable</w:t>
      </w:r>
      <w:r>
        <w:rPr>
          <w:lang w:val="en"/>
        </w:rPr>
        <w:t xml:space="preserve"> interfaces.</w:t>
      </w:r>
    </w:p>
    <w:p w:rsidR="00000000" w:rsidRDefault="00E0452F">
      <w:pPr>
        <w:numPr>
          <w:ilvl w:val="0"/>
          <w:numId w:val="78"/>
        </w:numPr>
        <w:spacing w:before="100" w:beforeAutospacing="1" w:after="100" w:afterAutospacing="1"/>
        <w:divId w:val="1866095174"/>
        <w:rPr>
          <w:lang w:val="en"/>
        </w:rPr>
      </w:pPr>
      <w:r>
        <w:rPr>
          <w:lang w:val="en"/>
        </w:rPr>
        <w:t xml:space="preserve">Methods annotated with </w:t>
      </w:r>
      <w:r>
        <w:rPr>
          <w:rStyle w:val="HTML"/>
          <w:lang w:val="en"/>
        </w:rPr>
        <w:t>@Scheduled</w:t>
      </w:r>
      <w:r>
        <w:rPr>
          <w:lang w:val="en"/>
        </w:rPr>
        <w:t xml:space="preserve"> return the simple name of the class.</w:t>
      </w:r>
    </w:p>
    <w:p w:rsidR="00000000" w:rsidRDefault="00E0452F">
      <w:pPr>
        <w:pStyle w:val="a5"/>
        <w:divId w:val="136847459"/>
        <w:rPr>
          <w:lang w:val="en"/>
        </w:rPr>
      </w:pPr>
      <w:r>
        <w:rPr>
          <w:lang w:val="en"/>
        </w:rPr>
        <w:t>Fortunately, for asynchronous processing, you can provide explicit naming.</w:t>
      </w:r>
    </w:p>
    <w:p w:rsidR="00000000" w:rsidRDefault="00E0452F">
      <w:pPr>
        <w:pStyle w:val="2"/>
        <w:divId w:val="1663855964"/>
        <w:rPr>
          <w:lang w:val="en"/>
        </w:rPr>
      </w:pPr>
      <w:bookmarkStart w:id="432" w:name="__literal_spanname_literal_annotation"/>
      <w:bookmarkEnd w:id="432"/>
      <w:r>
        <w:rPr>
          <w:lang w:val="en"/>
        </w:rPr>
        <w:t>59.1 </w:t>
      </w:r>
      <w:r>
        <w:rPr>
          <w:rStyle w:val="HTML"/>
          <w:lang w:val="en"/>
        </w:rPr>
        <w:t>@SpanName</w:t>
      </w:r>
      <w:r>
        <w:rPr>
          <w:lang w:val="en"/>
        </w:rPr>
        <w:t xml:space="preserve"> Annotation</w:t>
      </w:r>
    </w:p>
    <w:p w:rsidR="00000000" w:rsidRDefault="00E0452F">
      <w:pPr>
        <w:pStyle w:val="a5"/>
        <w:divId w:val="2061780569"/>
        <w:rPr>
          <w:lang w:val="en"/>
        </w:rPr>
      </w:pPr>
      <w:r>
        <w:rPr>
          <w:lang w:val="en"/>
        </w:rPr>
        <w:t xml:space="preserve">You can name the span explicitly by using the </w:t>
      </w:r>
      <w:r>
        <w:rPr>
          <w:rStyle w:val="HTML"/>
          <w:lang w:val="en"/>
        </w:rPr>
        <w:t>@SpanName</w:t>
      </w:r>
      <w:r>
        <w:rPr>
          <w:lang w:val="en"/>
        </w:rPr>
        <w:t xml:space="preserve"> annotation, as shown in the following example:</w:t>
      </w:r>
    </w:p>
    <w:p w:rsidR="00000000" w:rsidRDefault="00E0452F">
      <w:pPr>
        <w:pStyle w:val="HTML0"/>
        <w:divId w:val="2061780569"/>
        <w:rPr>
          <w:lang w:val="en"/>
        </w:rPr>
      </w:pPr>
      <w:r>
        <w:rPr>
          <w:rStyle w:val="hl-annotation"/>
          <w:i/>
          <w:iCs/>
          <w:color w:val="808080"/>
          <w:lang w:val="en"/>
        </w:rPr>
        <w:t>@SpanName("calculateTax")</w:t>
      </w:r>
    </w:p>
    <w:p w:rsidR="00000000" w:rsidRDefault="00E0452F">
      <w:pPr>
        <w:pStyle w:val="HTML0"/>
        <w:divId w:val="2061780569"/>
        <w:rPr>
          <w:lang w:val="en"/>
        </w:rPr>
      </w:pPr>
      <w:r>
        <w:rPr>
          <w:rStyle w:val="hl-keyword"/>
          <w:lang w:val="en"/>
        </w:rPr>
        <w:t>clas</w:t>
      </w:r>
      <w:r>
        <w:rPr>
          <w:rStyle w:val="hl-keyword"/>
          <w:lang w:val="en"/>
        </w:rPr>
        <w:t>s</w:t>
      </w:r>
      <w:r>
        <w:rPr>
          <w:lang w:val="en"/>
        </w:rPr>
        <w:t xml:space="preserve"> TaxCou</w:t>
      </w:r>
      <w:r>
        <w:rPr>
          <w:lang w:val="en"/>
        </w:rPr>
        <w:t>ntingRunnable</w:t>
      </w:r>
      <w:r>
        <w:rPr>
          <w:lang w:val="en"/>
        </w:rPr>
        <w:t xml:space="preserve"> </w:t>
      </w:r>
      <w:r>
        <w:rPr>
          <w:rStyle w:val="hl-keyword"/>
          <w:lang w:val="en"/>
        </w:rPr>
        <w:t>implement</w:t>
      </w:r>
      <w:r>
        <w:rPr>
          <w:rStyle w:val="hl-keyword"/>
          <w:lang w:val="en"/>
        </w:rPr>
        <w:t>s</w:t>
      </w:r>
      <w:r>
        <w:rPr>
          <w:lang w:val="en"/>
        </w:rPr>
        <w:t xml:space="preserve"> Runnable {</w:t>
      </w:r>
    </w:p>
    <w:p w:rsidR="00000000" w:rsidRDefault="00E0452F">
      <w:pPr>
        <w:pStyle w:val="HTML0"/>
        <w:divId w:val="2061780569"/>
        <w:rPr>
          <w:lang w:val="en"/>
        </w:rPr>
      </w:pPr>
    </w:p>
    <w:p w:rsidR="00000000" w:rsidRDefault="00E0452F">
      <w:pPr>
        <w:pStyle w:val="HTML0"/>
        <w:divId w:val="2061780569"/>
        <w:rPr>
          <w:lang w:val="en"/>
        </w:rPr>
      </w:pPr>
      <w:r>
        <w:rPr>
          <w:lang w:val="en"/>
        </w:rPr>
        <w:tab/>
      </w:r>
      <w:r>
        <w:rPr>
          <w:rStyle w:val="hl-annotation"/>
          <w:i/>
          <w:iCs/>
          <w:color w:val="808080"/>
          <w:lang w:val="en"/>
        </w:rPr>
        <w:t>@Override</w:t>
      </w:r>
    </w:p>
    <w:p w:rsidR="00000000" w:rsidRDefault="00E0452F">
      <w:pPr>
        <w:pStyle w:val="HTML0"/>
        <w:divId w:val="2061780569"/>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run() {</w:t>
      </w:r>
    </w:p>
    <w:p w:rsidR="00000000" w:rsidRDefault="00E0452F">
      <w:pPr>
        <w:pStyle w:val="HTML0"/>
        <w:divId w:val="2061780569"/>
        <w:rPr>
          <w:lang w:val="en"/>
        </w:rPr>
      </w:pPr>
      <w:r>
        <w:rPr>
          <w:lang w:val="en"/>
        </w:rPr>
        <w:tab/>
      </w:r>
      <w:r>
        <w:rPr>
          <w:lang w:val="en"/>
        </w:rPr>
        <w:tab/>
      </w:r>
      <w:r>
        <w:rPr>
          <w:rStyle w:val="hl-comment"/>
          <w:lang w:val="en"/>
        </w:rPr>
        <w:t>// perform logi</w:t>
      </w:r>
      <w:r>
        <w:rPr>
          <w:rStyle w:val="hl-comment"/>
          <w:lang w:val="en"/>
        </w:rPr>
        <w:t>c</w:t>
      </w:r>
    </w:p>
    <w:p w:rsidR="00000000" w:rsidRDefault="00E0452F">
      <w:pPr>
        <w:pStyle w:val="HTML0"/>
        <w:divId w:val="2061780569"/>
        <w:rPr>
          <w:lang w:val="en"/>
        </w:rPr>
      </w:pPr>
      <w:r>
        <w:rPr>
          <w:lang w:val="en"/>
        </w:rPr>
        <w:tab/>
        <w:t>}</w:t>
      </w:r>
    </w:p>
    <w:p w:rsidR="00000000" w:rsidRDefault="00E0452F">
      <w:pPr>
        <w:pStyle w:val="HTML0"/>
        <w:divId w:val="2061780569"/>
        <w:rPr>
          <w:lang w:val="en"/>
        </w:rPr>
      </w:pPr>
    </w:p>
    <w:p w:rsidR="00000000" w:rsidRDefault="00E0452F">
      <w:pPr>
        <w:pStyle w:val="HTML0"/>
        <w:divId w:val="2061780569"/>
        <w:rPr>
          <w:lang w:val="en"/>
        </w:rPr>
      </w:pPr>
      <w:r>
        <w:rPr>
          <w:lang w:val="en"/>
        </w:rPr>
        <w:t>}</w:t>
      </w:r>
    </w:p>
    <w:p w:rsidR="00000000" w:rsidRDefault="00E0452F">
      <w:pPr>
        <w:pStyle w:val="a5"/>
        <w:divId w:val="2061780569"/>
        <w:rPr>
          <w:lang w:val="en"/>
        </w:rPr>
      </w:pPr>
      <w:r>
        <w:rPr>
          <w:lang w:val="en"/>
        </w:rPr>
        <w:t xml:space="preserve">In this case, when processed in the following manner, the span is named </w:t>
      </w:r>
      <w:r>
        <w:rPr>
          <w:rStyle w:val="HTML"/>
          <w:lang w:val="en"/>
        </w:rPr>
        <w:t>calculateTax</w:t>
      </w:r>
      <w:r>
        <w:rPr>
          <w:lang w:val="en"/>
        </w:rPr>
        <w:t>:</w:t>
      </w:r>
    </w:p>
    <w:p w:rsidR="00000000" w:rsidRDefault="00E0452F">
      <w:pPr>
        <w:pStyle w:val="HTML0"/>
        <w:divId w:val="2061780569"/>
        <w:rPr>
          <w:lang w:val="en"/>
        </w:rPr>
      </w:pPr>
      <w:r>
        <w:rPr>
          <w:lang w:val="en"/>
        </w:rPr>
        <w:t>Runnable runnable =</w:t>
      </w:r>
      <w:r>
        <w:rPr>
          <w:lang w:val="en"/>
        </w:rPr>
        <w:t xml:space="preserve"> </w:t>
      </w:r>
      <w:r>
        <w:rPr>
          <w:rStyle w:val="hl-keyword"/>
          <w:lang w:val="en"/>
        </w:rPr>
        <w:t>ne</w:t>
      </w:r>
      <w:r>
        <w:rPr>
          <w:rStyle w:val="hl-keyword"/>
          <w:lang w:val="en"/>
        </w:rPr>
        <w:t>w</w:t>
      </w:r>
      <w:r>
        <w:rPr>
          <w:lang w:val="en"/>
        </w:rPr>
        <w:t xml:space="preserve"> TraceRunnable</w:t>
      </w:r>
      <w:r>
        <w:rPr>
          <w:lang w:val="en"/>
        </w:rPr>
        <w:t>(</w:t>
      </w:r>
      <w:r>
        <w:rPr>
          <w:rStyle w:val="hl-keyword"/>
          <w:lang w:val="en"/>
        </w:rPr>
        <w:t>thi</w:t>
      </w:r>
      <w:r>
        <w:rPr>
          <w:rStyle w:val="hl-keyword"/>
          <w:lang w:val="en"/>
        </w:rPr>
        <w:t>s</w:t>
      </w:r>
      <w:r>
        <w:rPr>
          <w:lang w:val="en"/>
        </w:rPr>
        <w:t>.tracing, spanNamer,</w:t>
      </w:r>
    </w:p>
    <w:p w:rsidR="00000000" w:rsidRDefault="00E0452F">
      <w:pPr>
        <w:pStyle w:val="HTML0"/>
        <w:divId w:val="2061780569"/>
        <w:rPr>
          <w:lang w:val="en"/>
        </w:rPr>
      </w:pPr>
      <w:r>
        <w:rPr>
          <w:lang w:val="en"/>
        </w:rPr>
        <w:tab/>
      </w:r>
      <w:r>
        <w:rPr>
          <w:lang w:val="en"/>
        </w:rPr>
        <w:tab/>
      </w:r>
      <w:r>
        <w:rPr>
          <w:rStyle w:val="hl-keyword"/>
          <w:lang w:val="en"/>
        </w:rPr>
        <w:t>ne</w:t>
      </w:r>
      <w:r>
        <w:rPr>
          <w:rStyle w:val="hl-keyword"/>
          <w:lang w:val="en"/>
        </w:rPr>
        <w:t>w</w:t>
      </w:r>
      <w:r>
        <w:rPr>
          <w:lang w:val="en"/>
        </w:rPr>
        <w:t xml:space="preserve"> </w:t>
      </w:r>
      <w:r>
        <w:rPr>
          <w:lang w:val="en"/>
        </w:rPr>
        <w:t>TaxCountingRunnable());</w:t>
      </w:r>
    </w:p>
    <w:p w:rsidR="00000000" w:rsidRDefault="00E0452F">
      <w:pPr>
        <w:pStyle w:val="HTML0"/>
        <w:divId w:val="2061780569"/>
        <w:rPr>
          <w:lang w:val="en"/>
        </w:rPr>
      </w:pPr>
      <w:r>
        <w:rPr>
          <w:lang w:val="en"/>
        </w:rPr>
        <w:t>Future&lt;?&gt; future = executorService.submit(runnable);</w:t>
      </w:r>
    </w:p>
    <w:p w:rsidR="00000000" w:rsidRDefault="00E0452F">
      <w:pPr>
        <w:pStyle w:val="HTML0"/>
        <w:divId w:val="2061780569"/>
        <w:rPr>
          <w:lang w:val="en"/>
        </w:rPr>
      </w:pPr>
      <w:r>
        <w:rPr>
          <w:rStyle w:val="hl-comment"/>
          <w:lang w:val="en"/>
        </w:rPr>
        <w:t>// ... some additional logic ..</w:t>
      </w:r>
      <w:r>
        <w:rPr>
          <w:rStyle w:val="hl-comment"/>
          <w:lang w:val="en"/>
        </w:rPr>
        <w:t>.</w:t>
      </w:r>
    </w:p>
    <w:p w:rsidR="00000000" w:rsidRDefault="00E0452F">
      <w:pPr>
        <w:pStyle w:val="HTML0"/>
        <w:divId w:val="2061780569"/>
        <w:rPr>
          <w:lang w:val="en"/>
        </w:rPr>
      </w:pPr>
      <w:r>
        <w:rPr>
          <w:lang w:val="en"/>
        </w:rPr>
        <w:t>future.get();</w:t>
      </w:r>
    </w:p>
    <w:p w:rsidR="00000000" w:rsidRDefault="00E0452F">
      <w:pPr>
        <w:pStyle w:val="2"/>
        <w:divId w:val="1542326134"/>
        <w:rPr>
          <w:lang w:val="en"/>
        </w:rPr>
      </w:pPr>
      <w:bookmarkStart w:id="433" w:name="__literal_tostring_literal_method"/>
      <w:bookmarkEnd w:id="433"/>
      <w:r>
        <w:rPr>
          <w:lang w:val="en"/>
        </w:rPr>
        <w:t>59.2 </w:t>
      </w:r>
      <w:r>
        <w:rPr>
          <w:rStyle w:val="HTML"/>
          <w:lang w:val="en"/>
        </w:rPr>
        <w:t>toString()</w:t>
      </w:r>
      <w:r>
        <w:rPr>
          <w:lang w:val="en"/>
        </w:rPr>
        <w:t xml:space="preserve"> method</w:t>
      </w:r>
    </w:p>
    <w:p w:rsidR="00000000" w:rsidRDefault="00E0452F">
      <w:pPr>
        <w:pStyle w:val="a5"/>
        <w:divId w:val="1956404858"/>
        <w:rPr>
          <w:lang w:val="en"/>
        </w:rPr>
      </w:pPr>
      <w:r>
        <w:rPr>
          <w:lang w:val="en"/>
        </w:rPr>
        <w:t xml:space="preserve">It is pretty rare to create separate classes for </w:t>
      </w:r>
      <w:r>
        <w:rPr>
          <w:rStyle w:val="HTML"/>
          <w:lang w:val="en"/>
        </w:rPr>
        <w:t>Runnable</w:t>
      </w:r>
      <w:r>
        <w:rPr>
          <w:lang w:val="en"/>
        </w:rPr>
        <w:t xml:space="preserve"> or </w:t>
      </w:r>
      <w:r>
        <w:rPr>
          <w:rStyle w:val="HTML"/>
          <w:lang w:val="en"/>
        </w:rPr>
        <w:t>Callable</w:t>
      </w:r>
      <w:r>
        <w:rPr>
          <w:lang w:val="en"/>
        </w:rPr>
        <w:t xml:space="preserve">. Typically, one creates an anonymous instance of those classes. You cannot annotate such classes. To overcome that limitation, if there is no </w:t>
      </w:r>
      <w:r>
        <w:rPr>
          <w:rStyle w:val="HTML"/>
          <w:lang w:val="en"/>
        </w:rPr>
        <w:t>@SpanName</w:t>
      </w:r>
      <w:r>
        <w:rPr>
          <w:lang w:val="en"/>
        </w:rPr>
        <w:t xml:space="preserve"> a</w:t>
      </w:r>
      <w:r>
        <w:rPr>
          <w:lang w:val="en"/>
        </w:rPr>
        <w:t xml:space="preserve">nnotation present, we check whether the class has a custom implementation of the </w:t>
      </w:r>
      <w:r>
        <w:rPr>
          <w:rStyle w:val="HTML"/>
          <w:lang w:val="en"/>
        </w:rPr>
        <w:t>toString()</w:t>
      </w:r>
      <w:r>
        <w:rPr>
          <w:lang w:val="en"/>
        </w:rPr>
        <w:t xml:space="preserve"> method.</w:t>
      </w:r>
    </w:p>
    <w:p w:rsidR="00000000" w:rsidRDefault="00E0452F">
      <w:pPr>
        <w:pStyle w:val="a5"/>
        <w:divId w:val="1956404858"/>
        <w:rPr>
          <w:lang w:val="en"/>
        </w:rPr>
      </w:pPr>
      <w:r>
        <w:rPr>
          <w:lang w:val="en"/>
        </w:rPr>
        <w:t xml:space="preserve">Running such code leads to creating a span named </w:t>
      </w:r>
      <w:r>
        <w:rPr>
          <w:rStyle w:val="HTML"/>
          <w:lang w:val="en"/>
        </w:rPr>
        <w:t>calculateTax</w:t>
      </w:r>
      <w:r>
        <w:rPr>
          <w:lang w:val="en"/>
        </w:rPr>
        <w:t>, as shown in the following example:</w:t>
      </w:r>
    </w:p>
    <w:p w:rsidR="00000000" w:rsidRDefault="00E0452F">
      <w:pPr>
        <w:pStyle w:val="HTML0"/>
        <w:divId w:val="1956404858"/>
        <w:rPr>
          <w:lang w:val="en"/>
        </w:rPr>
      </w:pPr>
      <w:r>
        <w:rPr>
          <w:lang w:val="en"/>
        </w:rPr>
        <w:t>Runnable runnable =</w:t>
      </w:r>
      <w:r>
        <w:rPr>
          <w:lang w:val="en"/>
        </w:rPr>
        <w:t xml:space="preserve"> </w:t>
      </w:r>
      <w:r>
        <w:rPr>
          <w:rStyle w:val="hl-keyword"/>
          <w:lang w:val="en"/>
        </w:rPr>
        <w:t>ne</w:t>
      </w:r>
      <w:r>
        <w:rPr>
          <w:rStyle w:val="hl-keyword"/>
          <w:lang w:val="en"/>
        </w:rPr>
        <w:t>w</w:t>
      </w:r>
      <w:r>
        <w:rPr>
          <w:lang w:val="en"/>
        </w:rPr>
        <w:t xml:space="preserve"> TraceRunnable</w:t>
      </w:r>
      <w:r>
        <w:rPr>
          <w:lang w:val="en"/>
        </w:rPr>
        <w:t>(</w:t>
      </w:r>
      <w:r>
        <w:rPr>
          <w:rStyle w:val="hl-keyword"/>
          <w:lang w:val="en"/>
        </w:rPr>
        <w:t>thi</w:t>
      </w:r>
      <w:r>
        <w:rPr>
          <w:rStyle w:val="hl-keyword"/>
          <w:lang w:val="en"/>
        </w:rPr>
        <w:t>s</w:t>
      </w:r>
      <w:r>
        <w:rPr>
          <w:lang w:val="en"/>
        </w:rPr>
        <w:t>.tracing, spanNamer,</w:t>
      </w:r>
      <w:r>
        <w:rPr>
          <w:lang w:val="en"/>
        </w:rPr>
        <w:t xml:space="preserve"> </w:t>
      </w:r>
      <w:r>
        <w:rPr>
          <w:rStyle w:val="hl-keyword"/>
          <w:lang w:val="en"/>
        </w:rPr>
        <w:t>ne</w:t>
      </w:r>
      <w:r>
        <w:rPr>
          <w:rStyle w:val="hl-keyword"/>
          <w:lang w:val="en"/>
        </w:rPr>
        <w:t>w</w:t>
      </w:r>
      <w:r>
        <w:rPr>
          <w:lang w:val="en"/>
        </w:rPr>
        <w:t xml:space="preserve"> Runnable() {</w:t>
      </w:r>
    </w:p>
    <w:p w:rsidR="00000000" w:rsidRDefault="00E0452F">
      <w:pPr>
        <w:pStyle w:val="HTML0"/>
        <w:divId w:val="1956404858"/>
        <w:rPr>
          <w:lang w:val="en"/>
        </w:rPr>
      </w:pPr>
      <w:r>
        <w:rPr>
          <w:lang w:val="en"/>
        </w:rPr>
        <w:tab/>
      </w:r>
      <w:r>
        <w:rPr>
          <w:rStyle w:val="hl-annotation"/>
          <w:i/>
          <w:iCs/>
          <w:color w:val="808080"/>
          <w:lang w:val="en"/>
        </w:rPr>
        <w:t>@Override</w:t>
      </w:r>
    </w:p>
    <w:p w:rsidR="00000000" w:rsidRDefault="00E0452F">
      <w:pPr>
        <w:pStyle w:val="HTML0"/>
        <w:divId w:val="1956404858"/>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run() {</w:t>
      </w:r>
    </w:p>
    <w:p w:rsidR="00000000" w:rsidRDefault="00E0452F">
      <w:pPr>
        <w:pStyle w:val="HTML0"/>
        <w:divId w:val="1956404858"/>
        <w:rPr>
          <w:lang w:val="en"/>
        </w:rPr>
      </w:pPr>
      <w:r>
        <w:rPr>
          <w:lang w:val="en"/>
        </w:rPr>
        <w:tab/>
      </w:r>
      <w:r>
        <w:rPr>
          <w:lang w:val="en"/>
        </w:rPr>
        <w:tab/>
      </w:r>
      <w:r>
        <w:rPr>
          <w:rStyle w:val="hl-comment"/>
          <w:lang w:val="en"/>
        </w:rPr>
        <w:t>// perform logi</w:t>
      </w:r>
      <w:r>
        <w:rPr>
          <w:rStyle w:val="hl-comment"/>
          <w:lang w:val="en"/>
        </w:rPr>
        <w:t>c</w:t>
      </w:r>
    </w:p>
    <w:p w:rsidR="00000000" w:rsidRDefault="00E0452F">
      <w:pPr>
        <w:pStyle w:val="HTML0"/>
        <w:divId w:val="1956404858"/>
        <w:rPr>
          <w:lang w:val="en"/>
        </w:rPr>
      </w:pPr>
      <w:r>
        <w:rPr>
          <w:lang w:val="en"/>
        </w:rPr>
        <w:tab/>
        <w:t>}</w:t>
      </w:r>
    </w:p>
    <w:p w:rsidR="00000000" w:rsidRDefault="00E0452F">
      <w:pPr>
        <w:pStyle w:val="HTML0"/>
        <w:divId w:val="1956404858"/>
        <w:rPr>
          <w:lang w:val="en"/>
        </w:rPr>
      </w:pPr>
    </w:p>
    <w:p w:rsidR="00000000" w:rsidRDefault="00E0452F">
      <w:pPr>
        <w:pStyle w:val="HTML0"/>
        <w:divId w:val="1956404858"/>
        <w:rPr>
          <w:lang w:val="en"/>
        </w:rPr>
      </w:pPr>
      <w:r>
        <w:rPr>
          <w:lang w:val="en"/>
        </w:rPr>
        <w:tab/>
      </w:r>
      <w:r>
        <w:rPr>
          <w:rStyle w:val="hl-annotation"/>
          <w:i/>
          <w:iCs/>
          <w:color w:val="808080"/>
          <w:lang w:val="en"/>
        </w:rPr>
        <w:t>@Override</w:t>
      </w:r>
    </w:p>
    <w:p w:rsidR="00000000" w:rsidRDefault="00E0452F">
      <w:pPr>
        <w:pStyle w:val="HTML0"/>
        <w:divId w:val="1956404858"/>
        <w:rPr>
          <w:lang w:val="en"/>
        </w:rPr>
      </w:pPr>
      <w:r>
        <w:rPr>
          <w:lang w:val="en"/>
        </w:rPr>
        <w:tab/>
      </w:r>
      <w:r>
        <w:rPr>
          <w:rStyle w:val="hl-keyword"/>
          <w:lang w:val="en"/>
        </w:rPr>
        <w:t>publi</w:t>
      </w:r>
      <w:r>
        <w:rPr>
          <w:rStyle w:val="hl-keyword"/>
          <w:lang w:val="en"/>
        </w:rPr>
        <w:t>c</w:t>
      </w:r>
      <w:r>
        <w:rPr>
          <w:lang w:val="en"/>
        </w:rPr>
        <w:t xml:space="preserve"> String toString() {</w:t>
      </w:r>
    </w:p>
    <w:p w:rsidR="00000000" w:rsidRDefault="00E0452F">
      <w:pPr>
        <w:pStyle w:val="HTML0"/>
        <w:divId w:val="1956404858"/>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string"/>
          <w:lang w:val="en"/>
        </w:rPr>
        <w:t>"calculateTax</w:t>
      </w:r>
      <w:r>
        <w:rPr>
          <w:rStyle w:val="hl-string"/>
          <w:lang w:val="en"/>
        </w:rPr>
        <w:t>"</w:t>
      </w:r>
      <w:r>
        <w:rPr>
          <w:lang w:val="en"/>
        </w:rPr>
        <w:t>;</w:t>
      </w:r>
    </w:p>
    <w:p w:rsidR="00000000" w:rsidRDefault="00E0452F">
      <w:pPr>
        <w:pStyle w:val="HTML0"/>
        <w:divId w:val="1956404858"/>
        <w:rPr>
          <w:lang w:val="en"/>
        </w:rPr>
      </w:pPr>
      <w:r>
        <w:rPr>
          <w:lang w:val="en"/>
        </w:rPr>
        <w:tab/>
        <w:t>}</w:t>
      </w:r>
    </w:p>
    <w:p w:rsidR="00000000" w:rsidRDefault="00E0452F">
      <w:pPr>
        <w:pStyle w:val="HTML0"/>
        <w:divId w:val="1956404858"/>
        <w:rPr>
          <w:lang w:val="en"/>
        </w:rPr>
      </w:pPr>
      <w:r>
        <w:rPr>
          <w:lang w:val="en"/>
        </w:rPr>
        <w:t>});</w:t>
      </w:r>
    </w:p>
    <w:p w:rsidR="00000000" w:rsidRDefault="00E0452F">
      <w:pPr>
        <w:pStyle w:val="HTML0"/>
        <w:divId w:val="1956404858"/>
        <w:rPr>
          <w:lang w:val="en"/>
        </w:rPr>
      </w:pPr>
      <w:r>
        <w:rPr>
          <w:lang w:val="en"/>
        </w:rPr>
        <w:t>Future&lt;?&gt; future = executorService.submit(runnable);</w:t>
      </w:r>
    </w:p>
    <w:p w:rsidR="00000000" w:rsidRDefault="00E0452F">
      <w:pPr>
        <w:pStyle w:val="HTML0"/>
        <w:divId w:val="1956404858"/>
        <w:rPr>
          <w:lang w:val="en"/>
        </w:rPr>
      </w:pPr>
      <w:r>
        <w:rPr>
          <w:rStyle w:val="hl-comment"/>
          <w:lang w:val="en"/>
        </w:rPr>
        <w:t>// ... some additional logic ..</w:t>
      </w:r>
      <w:r>
        <w:rPr>
          <w:rStyle w:val="hl-comment"/>
          <w:lang w:val="en"/>
        </w:rPr>
        <w:t>.</w:t>
      </w:r>
    </w:p>
    <w:p w:rsidR="00000000" w:rsidRDefault="00E0452F">
      <w:pPr>
        <w:pStyle w:val="HTML0"/>
        <w:divId w:val="1956404858"/>
        <w:rPr>
          <w:lang w:val="en"/>
        </w:rPr>
      </w:pPr>
      <w:r>
        <w:rPr>
          <w:lang w:val="en"/>
        </w:rPr>
        <w:t>future</w:t>
      </w:r>
      <w:r>
        <w:rPr>
          <w:lang w:val="en"/>
        </w:rPr>
        <w:t>.get();</w:t>
      </w:r>
    </w:p>
    <w:p w:rsidR="00000000" w:rsidRDefault="00E0452F">
      <w:pPr>
        <w:pStyle w:val="2"/>
        <w:divId w:val="132018787"/>
        <w:rPr>
          <w:lang w:val="en"/>
        </w:rPr>
      </w:pPr>
      <w:bookmarkStart w:id="434" w:name="_managing_spans_with_annotations"/>
      <w:bookmarkEnd w:id="434"/>
      <w:r>
        <w:rPr>
          <w:lang w:val="en"/>
        </w:rPr>
        <w:t>60. Managing Spans with Annotations</w:t>
      </w:r>
    </w:p>
    <w:p w:rsidR="00000000" w:rsidRDefault="00E0452F">
      <w:pPr>
        <w:pStyle w:val="a5"/>
        <w:divId w:val="450248904"/>
        <w:rPr>
          <w:lang w:val="en"/>
        </w:rPr>
      </w:pPr>
      <w:r>
        <w:rPr>
          <w:lang w:val="en"/>
        </w:rPr>
        <w:t>You can manage spans with a variety of annotations.</w:t>
      </w:r>
    </w:p>
    <w:p w:rsidR="00000000" w:rsidRDefault="00E0452F">
      <w:pPr>
        <w:pStyle w:val="2"/>
        <w:divId w:val="1050305585"/>
        <w:rPr>
          <w:lang w:val="en"/>
        </w:rPr>
      </w:pPr>
      <w:bookmarkStart w:id="435" w:name="_rationale"/>
      <w:bookmarkEnd w:id="435"/>
      <w:r>
        <w:rPr>
          <w:lang w:val="en"/>
        </w:rPr>
        <w:t>60.1 Rationale</w:t>
      </w:r>
    </w:p>
    <w:p w:rsidR="00000000" w:rsidRDefault="00E0452F">
      <w:pPr>
        <w:pStyle w:val="a5"/>
        <w:divId w:val="767114488"/>
        <w:rPr>
          <w:lang w:val="en"/>
        </w:rPr>
      </w:pPr>
      <w:r>
        <w:rPr>
          <w:lang w:val="en"/>
        </w:rPr>
        <w:t>There are a number of good reasons to manage spans with annotations, including:</w:t>
      </w:r>
    </w:p>
    <w:p w:rsidR="00000000" w:rsidRDefault="00E0452F">
      <w:pPr>
        <w:numPr>
          <w:ilvl w:val="0"/>
          <w:numId w:val="79"/>
        </w:numPr>
        <w:spacing w:before="100" w:beforeAutospacing="1" w:after="100" w:afterAutospacing="1"/>
        <w:divId w:val="2065058702"/>
        <w:rPr>
          <w:lang w:val="en"/>
        </w:rPr>
      </w:pPr>
      <w:r>
        <w:rPr>
          <w:lang w:val="en"/>
        </w:rPr>
        <w:t>API-agnostic means to collaborate with a s</w:t>
      </w:r>
      <w:r>
        <w:rPr>
          <w:lang w:val="en"/>
        </w:rPr>
        <w:t>pan. Use of annotations lets users add to a span with no library dependency on a span api. Doing so lets Sleuth change its core API to create less impact to user code.</w:t>
      </w:r>
    </w:p>
    <w:p w:rsidR="00000000" w:rsidRDefault="00E0452F">
      <w:pPr>
        <w:numPr>
          <w:ilvl w:val="0"/>
          <w:numId w:val="79"/>
        </w:numPr>
        <w:spacing w:before="100" w:beforeAutospacing="1" w:after="100" w:afterAutospacing="1"/>
        <w:divId w:val="2065058702"/>
        <w:rPr>
          <w:lang w:val="en"/>
        </w:rPr>
      </w:pPr>
      <w:r>
        <w:rPr>
          <w:lang w:val="en"/>
        </w:rPr>
        <w:t>Reduced surface area for basic span operations. Without this feature, you must use the s</w:t>
      </w:r>
      <w:r>
        <w:rPr>
          <w:lang w:val="en"/>
        </w:rPr>
        <w:t>pan api, which has lifecycle commands that could be used incorrectly. By only exposing scope, tag, and log functionality, you can collaborate without accidentally breaking span lifecycle.</w:t>
      </w:r>
    </w:p>
    <w:p w:rsidR="00000000" w:rsidRDefault="00E0452F">
      <w:pPr>
        <w:numPr>
          <w:ilvl w:val="0"/>
          <w:numId w:val="79"/>
        </w:numPr>
        <w:spacing w:before="100" w:beforeAutospacing="1" w:after="100" w:afterAutospacing="1"/>
        <w:divId w:val="2065058702"/>
        <w:rPr>
          <w:lang w:val="en"/>
        </w:rPr>
      </w:pPr>
      <w:r>
        <w:rPr>
          <w:lang w:val="en"/>
        </w:rPr>
        <w:t>Collaboration with runtime generated code. With libraries such as Sp</w:t>
      </w:r>
      <w:r>
        <w:rPr>
          <w:lang w:val="en"/>
        </w:rPr>
        <w:t>ring Data and Feign, the implementations of interfaces are generated at runtime. Consequently, span wrapping of objects was tedious. Now you can provide annotations over interfaces and the arguments of those interfaces.</w:t>
      </w:r>
    </w:p>
    <w:p w:rsidR="00000000" w:rsidRDefault="00E0452F">
      <w:pPr>
        <w:pStyle w:val="2"/>
        <w:divId w:val="240335509"/>
        <w:rPr>
          <w:lang w:val="en"/>
        </w:rPr>
      </w:pPr>
      <w:bookmarkStart w:id="436" w:name="_creating_new_spans"/>
      <w:bookmarkEnd w:id="436"/>
      <w:r>
        <w:rPr>
          <w:lang w:val="en"/>
        </w:rPr>
        <w:t>60.2 Creating New Spans</w:t>
      </w:r>
    </w:p>
    <w:p w:rsidR="00000000" w:rsidRDefault="00E0452F">
      <w:pPr>
        <w:pStyle w:val="a5"/>
        <w:divId w:val="1816292915"/>
        <w:rPr>
          <w:lang w:val="en"/>
        </w:rPr>
      </w:pPr>
      <w:r>
        <w:rPr>
          <w:lang w:val="en"/>
        </w:rPr>
        <w:t xml:space="preserve">If you do not want to create local spans manually, you can use the </w:t>
      </w:r>
      <w:r>
        <w:rPr>
          <w:rStyle w:val="HTML"/>
          <w:lang w:val="en"/>
        </w:rPr>
        <w:t>@NewSpan</w:t>
      </w:r>
      <w:r>
        <w:rPr>
          <w:lang w:val="en"/>
        </w:rPr>
        <w:t xml:space="preserve"> annotation. Also, we provide the </w:t>
      </w:r>
      <w:r>
        <w:rPr>
          <w:rStyle w:val="HTML"/>
          <w:lang w:val="en"/>
        </w:rPr>
        <w:t>@SpanTag</w:t>
      </w:r>
      <w:r>
        <w:rPr>
          <w:lang w:val="en"/>
        </w:rPr>
        <w:t xml:space="preserve"> annotation to add tags</w:t>
      </w:r>
      <w:r>
        <w:rPr>
          <w:lang w:val="en"/>
        </w:rPr>
        <w:t xml:space="preserve"> in an automated fashion.</w:t>
      </w:r>
    </w:p>
    <w:p w:rsidR="00000000" w:rsidRDefault="00E0452F">
      <w:pPr>
        <w:pStyle w:val="a5"/>
        <w:divId w:val="1816292915"/>
        <w:rPr>
          <w:lang w:val="en"/>
        </w:rPr>
      </w:pPr>
      <w:r>
        <w:rPr>
          <w:lang w:val="en"/>
        </w:rPr>
        <w:t>Now we can consider some examples of usage.</w:t>
      </w:r>
    </w:p>
    <w:p w:rsidR="00000000" w:rsidRDefault="00E0452F">
      <w:pPr>
        <w:pStyle w:val="HTML0"/>
        <w:divId w:val="1816292915"/>
        <w:rPr>
          <w:lang w:val="en"/>
        </w:rPr>
      </w:pPr>
      <w:r>
        <w:rPr>
          <w:rStyle w:val="hl-annotation"/>
          <w:i/>
          <w:iCs/>
          <w:color w:val="808080"/>
          <w:lang w:val="en"/>
        </w:rPr>
        <w:t>@NewSpan</w:t>
      </w:r>
    </w:p>
    <w:p w:rsidR="00000000" w:rsidRDefault="00E0452F">
      <w:pPr>
        <w:pStyle w:val="HTML0"/>
        <w:divId w:val="1816292915"/>
        <w:rPr>
          <w:lang w:val="en"/>
        </w:rPr>
      </w:pPr>
      <w:r>
        <w:rPr>
          <w:rStyle w:val="hl-keyword"/>
          <w:lang w:val="en"/>
        </w:rPr>
        <w:t>voi</w:t>
      </w:r>
      <w:r>
        <w:rPr>
          <w:rStyle w:val="hl-keyword"/>
          <w:lang w:val="en"/>
        </w:rPr>
        <w:t>d</w:t>
      </w:r>
      <w:r>
        <w:rPr>
          <w:lang w:val="en"/>
        </w:rPr>
        <w:t xml:space="preserve"> testMethod();</w:t>
      </w:r>
    </w:p>
    <w:p w:rsidR="00000000" w:rsidRDefault="00E0452F">
      <w:pPr>
        <w:pStyle w:val="a5"/>
        <w:divId w:val="1816292915"/>
        <w:rPr>
          <w:lang w:val="en"/>
        </w:rPr>
      </w:pPr>
      <w:r>
        <w:rPr>
          <w:lang w:val="en"/>
        </w:rPr>
        <w:t>Annotating the method without any parameter leads to creating a new span whose name equals the annotated method name.</w:t>
      </w:r>
    </w:p>
    <w:p w:rsidR="00000000" w:rsidRDefault="00E0452F">
      <w:pPr>
        <w:pStyle w:val="HTML0"/>
        <w:divId w:val="1816292915"/>
        <w:rPr>
          <w:lang w:val="en"/>
        </w:rPr>
      </w:pPr>
      <w:r>
        <w:rPr>
          <w:rStyle w:val="hl-annotation"/>
          <w:i/>
          <w:iCs/>
          <w:color w:val="808080"/>
          <w:lang w:val="en"/>
        </w:rPr>
        <w:t>@NewSpan("customNameOnTestMethod4")</w:t>
      </w:r>
    </w:p>
    <w:p w:rsidR="00000000" w:rsidRDefault="00E0452F">
      <w:pPr>
        <w:pStyle w:val="HTML0"/>
        <w:divId w:val="1816292915"/>
        <w:rPr>
          <w:lang w:val="en"/>
        </w:rPr>
      </w:pPr>
      <w:r>
        <w:rPr>
          <w:rStyle w:val="hl-keyword"/>
          <w:lang w:val="en"/>
        </w:rPr>
        <w:t>voi</w:t>
      </w:r>
      <w:r>
        <w:rPr>
          <w:rStyle w:val="hl-keyword"/>
          <w:lang w:val="en"/>
        </w:rPr>
        <w:t>d</w:t>
      </w:r>
      <w:r>
        <w:rPr>
          <w:lang w:val="en"/>
        </w:rPr>
        <w:t xml:space="preserve"> testMethod4();</w:t>
      </w:r>
    </w:p>
    <w:p w:rsidR="00000000" w:rsidRDefault="00E0452F">
      <w:pPr>
        <w:pStyle w:val="a5"/>
        <w:divId w:val="1816292915"/>
        <w:rPr>
          <w:lang w:val="en"/>
        </w:rPr>
      </w:pPr>
      <w:r>
        <w:rPr>
          <w:lang w:val="en"/>
        </w:rPr>
        <w:t xml:space="preserve">If you provide the value in the annotation (either directly or by setting the </w:t>
      </w:r>
      <w:r>
        <w:rPr>
          <w:rStyle w:val="HTML"/>
          <w:lang w:val="en"/>
        </w:rPr>
        <w:t>name</w:t>
      </w:r>
      <w:r>
        <w:rPr>
          <w:lang w:val="en"/>
        </w:rPr>
        <w:t xml:space="preserve"> parameter), the created span has the provided value as the name.</w:t>
      </w:r>
    </w:p>
    <w:p w:rsidR="00000000" w:rsidRDefault="00E0452F">
      <w:pPr>
        <w:pStyle w:val="HTML0"/>
        <w:divId w:val="1816292915"/>
        <w:rPr>
          <w:lang w:val="en"/>
        </w:rPr>
      </w:pPr>
      <w:r>
        <w:rPr>
          <w:rStyle w:val="hl-comment"/>
          <w:lang w:val="en"/>
        </w:rPr>
        <w:t>// method declaratio</w:t>
      </w:r>
      <w:r>
        <w:rPr>
          <w:rStyle w:val="hl-comment"/>
          <w:lang w:val="en"/>
        </w:rPr>
        <w:t>n</w:t>
      </w:r>
    </w:p>
    <w:p w:rsidR="00000000" w:rsidRDefault="00E0452F">
      <w:pPr>
        <w:pStyle w:val="HTML0"/>
        <w:divId w:val="1816292915"/>
        <w:rPr>
          <w:lang w:val="en"/>
        </w:rPr>
      </w:pPr>
      <w:r>
        <w:rPr>
          <w:rStyle w:val="hl-annotation"/>
          <w:i/>
          <w:iCs/>
          <w:color w:val="808080"/>
          <w:lang w:val="en"/>
        </w:rPr>
        <w:t>@NewSpan(name = "customNameOnTestMethod5")</w:t>
      </w:r>
    </w:p>
    <w:p w:rsidR="00000000" w:rsidRDefault="00E0452F">
      <w:pPr>
        <w:pStyle w:val="HTML0"/>
        <w:divId w:val="1816292915"/>
        <w:rPr>
          <w:lang w:val="en"/>
        </w:rPr>
      </w:pPr>
      <w:r>
        <w:rPr>
          <w:rStyle w:val="hl-keyword"/>
          <w:lang w:val="en"/>
        </w:rPr>
        <w:t>voi</w:t>
      </w:r>
      <w:r>
        <w:rPr>
          <w:rStyle w:val="hl-keyword"/>
          <w:lang w:val="en"/>
        </w:rPr>
        <w:t>d</w:t>
      </w:r>
      <w:r>
        <w:rPr>
          <w:lang w:val="en"/>
        </w:rPr>
        <w:t xml:space="preserve"> testMethod5(</w:t>
      </w:r>
      <w:r>
        <w:rPr>
          <w:rStyle w:val="hl-annotation"/>
          <w:i/>
          <w:iCs/>
          <w:color w:val="808080"/>
          <w:lang w:val="en"/>
        </w:rPr>
        <w:t>@SpanTag("</w:t>
      </w:r>
      <w:r>
        <w:rPr>
          <w:rStyle w:val="hl-annotation"/>
          <w:i/>
          <w:iCs/>
          <w:color w:val="808080"/>
          <w:lang w:val="en"/>
        </w:rPr>
        <w:t>testTag")</w:t>
      </w:r>
      <w:r>
        <w:rPr>
          <w:lang w:val="en"/>
        </w:rPr>
        <w:t xml:space="preserve"> String param);</w:t>
      </w:r>
    </w:p>
    <w:p w:rsidR="00000000" w:rsidRDefault="00E0452F">
      <w:pPr>
        <w:pStyle w:val="HTML0"/>
        <w:divId w:val="1816292915"/>
        <w:rPr>
          <w:lang w:val="en"/>
        </w:rPr>
      </w:pPr>
    </w:p>
    <w:p w:rsidR="00000000" w:rsidRDefault="00E0452F">
      <w:pPr>
        <w:pStyle w:val="HTML0"/>
        <w:divId w:val="1816292915"/>
        <w:rPr>
          <w:lang w:val="en"/>
        </w:rPr>
      </w:pPr>
      <w:r>
        <w:rPr>
          <w:rStyle w:val="hl-comment"/>
          <w:lang w:val="en"/>
        </w:rPr>
        <w:t>// and method executio</w:t>
      </w:r>
      <w:r>
        <w:rPr>
          <w:rStyle w:val="hl-comment"/>
          <w:lang w:val="en"/>
        </w:rPr>
        <w:t>n</w:t>
      </w:r>
    </w:p>
    <w:p w:rsidR="00000000" w:rsidRDefault="00E0452F">
      <w:pPr>
        <w:pStyle w:val="HTML0"/>
        <w:divId w:val="1816292915"/>
        <w:rPr>
          <w:lang w:val="en"/>
        </w:rPr>
      </w:pPr>
      <w:r>
        <w:rPr>
          <w:rStyle w:val="hl-keyword"/>
          <w:lang w:val="en"/>
        </w:rPr>
        <w:t>thi</w:t>
      </w:r>
      <w:r>
        <w:rPr>
          <w:rStyle w:val="hl-keyword"/>
          <w:lang w:val="en"/>
        </w:rPr>
        <w:t>s</w:t>
      </w:r>
      <w:r>
        <w:rPr>
          <w:lang w:val="en"/>
        </w:rPr>
        <w:t>.testBean.testMethod5</w:t>
      </w:r>
      <w:r>
        <w:rPr>
          <w:lang w:val="en"/>
        </w:rPr>
        <w:t>(</w:t>
      </w:r>
      <w:r>
        <w:rPr>
          <w:rStyle w:val="hl-string"/>
          <w:lang w:val="en"/>
        </w:rPr>
        <w:t>"test</w:t>
      </w:r>
      <w:r>
        <w:rPr>
          <w:rStyle w:val="hl-string"/>
          <w:lang w:val="en"/>
        </w:rPr>
        <w:t>"</w:t>
      </w:r>
      <w:r>
        <w:rPr>
          <w:lang w:val="en"/>
        </w:rPr>
        <w:t>);</w:t>
      </w:r>
    </w:p>
    <w:p w:rsidR="00000000" w:rsidRDefault="00E0452F">
      <w:pPr>
        <w:pStyle w:val="a5"/>
        <w:divId w:val="1816292915"/>
        <w:rPr>
          <w:lang w:val="en"/>
        </w:rPr>
      </w:pPr>
      <w:r>
        <w:rPr>
          <w:lang w:val="en"/>
        </w:rPr>
        <w:t>You can combine both the name and a tag. Let’s focus on the latter. In this case, the value of the annotated method’s parameter runtime value becomes the value of the tag.</w:t>
      </w:r>
      <w:r>
        <w:rPr>
          <w:lang w:val="en"/>
        </w:rPr>
        <w:t xml:space="preserve"> In our sample, the tag key is </w:t>
      </w:r>
      <w:r>
        <w:rPr>
          <w:rStyle w:val="HTML"/>
          <w:lang w:val="en"/>
        </w:rPr>
        <w:t>testTag</w:t>
      </w:r>
      <w:r>
        <w:rPr>
          <w:lang w:val="en"/>
        </w:rPr>
        <w:t xml:space="preserve">, and the tag value is </w:t>
      </w:r>
      <w:r>
        <w:rPr>
          <w:rStyle w:val="HTML"/>
          <w:lang w:val="en"/>
        </w:rPr>
        <w:t>test</w:t>
      </w:r>
      <w:r>
        <w:rPr>
          <w:lang w:val="en"/>
        </w:rPr>
        <w:t>.</w:t>
      </w:r>
    </w:p>
    <w:p w:rsidR="00000000" w:rsidRDefault="00E0452F">
      <w:pPr>
        <w:pStyle w:val="HTML0"/>
        <w:divId w:val="1816292915"/>
        <w:rPr>
          <w:lang w:val="en"/>
        </w:rPr>
      </w:pPr>
      <w:r>
        <w:rPr>
          <w:rStyle w:val="hl-annotation"/>
          <w:i/>
          <w:iCs/>
          <w:color w:val="808080"/>
          <w:lang w:val="en"/>
        </w:rPr>
        <w:t>@NewSpan(name = "customNameOnTestMethod3")</w:t>
      </w:r>
    </w:p>
    <w:p w:rsidR="00000000" w:rsidRDefault="00E0452F">
      <w:pPr>
        <w:pStyle w:val="HTML0"/>
        <w:divId w:val="1816292915"/>
        <w:rPr>
          <w:lang w:val="en"/>
        </w:rPr>
      </w:pPr>
      <w:r>
        <w:rPr>
          <w:rStyle w:val="hl-annotation"/>
          <w:i/>
          <w:iCs/>
          <w:color w:val="808080"/>
          <w:lang w:val="en"/>
        </w:rPr>
        <w:t>@Override</w:t>
      </w:r>
    </w:p>
    <w:p w:rsidR="00000000" w:rsidRDefault="00E0452F">
      <w:pPr>
        <w:pStyle w:val="HTML0"/>
        <w:divId w:val="1816292915"/>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testMethod3() {</w:t>
      </w:r>
    </w:p>
    <w:p w:rsidR="00000000" w:rsidRDefault="00E0452F">
      <w:pPr>
        <w:pStyle w:val="HTML0"/>
        <w:divId w:val="1816292915"/>
        <w:rPr>
          <w:lang w:val="en"/>
        </w:rPr>
      </w:pPr>
      <w:r>
        <w:rPr>
          <w:lang w:val="en"/>
        </w:rPr>
        <w:t>}</w:t>
      </w:r>
    </w:p>
    <w:p w:rsidR="00000000" w:rsidRDefault="00E0452F">
      <w:pPr>
        <w:pStyle w:val="a5"/>
        <w:divId w:val="1816292915"/>
        <w:rPr>
          <w:lang w:val="en"/>
        </w:rPr>
      </w:pPr>
      <w:r>
        <w:rPr>
          <w:lang w:val="en"/>
        </w:rPr>
        <w:t xml:space="preserve">You can place the </w:t>
      </w:r>
      <w:r>
        <w:rPr>
          <w:rStyle w:val="HTML"/>
          <w:lang w:val="en"/>
        </w:rPr>
        <w:t>@NewSpan</w:t>
      </w:r>
      <w:r>
        <w:rPr>
          <w:lang w:val="en"/>
        </w:rPr>
        <w:t xml:space="preserve"> annotation on both the class and an interface. </w:t>
      </w:r>
      <w:r>
        <w:rPr>
          <w:lang w:val="en"/>
        </w:rPr>
        <w:t xml:space="preserve">If you override the interface’s method and provide a different value for the </w:t>
      </w:r>
      <w:r>
        <w:rPr>
          <w:rStyle w:val="HTML"/>
          <w:lang w:val="en"/>
        </w:rPr>
        <w:t>@NewSpan</w:t>
      </w:r>
      <w:r>
        <w:rPr>
          <w:lang w:val="en"/>
        </w:rPr>
        <w:t xml:space="preserve"> annotation, the most concrete one wins (in this case </w:t>
      </w:r>
      <w:r>
        <w:rPr>
          <w:rStyle w:val="HTML"/>
          <w:lang w:val="en"/>
        </w:rPr>
        <w:t>customNameOnTestMethod3</w:t>
      </w:r>
      <w:r>
        <w:rPr>
          <w:lang w:val="en"/>
        </w:rPr>
        <w:t xml:space="preserve"> is set).</w:t>
      </w:r>
    </w:p>
    <w:p w:rsidR="00000000" w:rsidRDefault="00E0452F">
      <w:pPr>
        <w:pStyle w:val="2"/>
        <w:divId w:val="1360618088"/>
        <w:rPr>
          <w:lang w:val="en"/>
        </w:rPr>
      </w:pPr>
      <w:bookmarkStart w:id="437" w:name="_continuing_spans"/>
      <w:bookmarkEnd w:id="437"/>
      <w:r>
        <w:rPr>
          <w:lang w:val="en"/>
        </w:rPr>
        <w:t>60.3 Continuing Spans</w:t>
      </w:r>
    </w:p>
    <w:p w:rsidR="00000000" w:rsidRDefault="00E0452F">
      <w:pPr>
        <w:pStyle w:val="a5"/>
        <w:divId w:val="1406760727"/>
        <w:rPr>
          <w:lang w:val="en"/>
        </w:rPr>
      </w:pPr>
      <w:r>
        <w:rPr>
          <w:lang w:val="en"/>
        </w:rPr>
        <w:t xml:space="preserve">If you want to add tags and annotations to an existing span, you can use the </w:t>
      </w:r>
      <w:r>
        <w:rPr>
          <w:rStyle w:val="HTML"/>
          <w:lang w:val="en"/>
        </w:rPr>
        <w:t>@ContinueSpan</w:t>
      </w:r>
      <w:r>
        <w:rPr>
          <w:lang w:val="en"/>
        </w:rPr>
        <w:t xml:space="preserve"> annotation, as shown in the following example:</w:t>
      </w:r>
    </w:p>
    <w:p w:rsidR="00000000" w:rsidRDefault="00E0452F">
      <w:pPr>
        <w:pStyle w:val="HTML0"/>
        <w:divId w:val="1406760727"/>
        <w:rPr>
          <w:lang w:val="en"/>
        </w:rPr>
      </w:pPr>
      <w:r>
        <w:rPr>
          <w:rStyle w:val="hl-comment"/>
          <w:lang w:val="en"/>
        </w:rPr>
        <w:t>// method declaratio</w:t>
      </w:r>
      <w:r>
        <w:rPr>
          <w:rStyle w:val="hl-comment"/>
          <w:lang w:val="en"/>
        </w:rPr>
        <w:t>n</w:t>
      </w:r>
    </w:p>
    <w:p w:rsidR="00000000" w:rsidRDefault="00E0452F">
      <w:pPr>
        <w:pStyle w:val="HTML0"/>
        <w:divId w:val="1406760727"/>
        <w:rPr>
          <w:lang w:val="en"/>
        </w:rPr>
      </w:pPr>
      <w:r>
        <w:rPr>
          <w:rStyle w:val="hl-annotation"/>
          <w:i/>
          <w:iCs/>
          <w:color w:val="808080"/>
          <w:lang w:val="en"/>
        </w:rPr>
        <w:t>@ContinueSpan(log = "testMethod1</w:t>
      </w:r>
      <w:r>
        <w:rPr>
          <w:rStyle w:val="hl-annotation"/>
          <w:i/>
          <w:iCs/>
          <w:color w:val="808080"/>
          <w:lang w:val="en"/>
        </w:rPr>
        <w:t>1")</w:t>
      </w:r>
    </w:p>
    <w:p w:rsidR="00000000" w:rsidRDefault="00E0452F">
      <w:pPr>
        <w:pStyle w:val="HTML0"/>
        <w:divId w:val="1406760727"/>
        <w:rPr>
          <w:lang w:val="en"/>
        </w:rPr>
      </w:pPr>
      <w:r>
        <w:rPr>
          <w:rStyle w:val="hl-keyword"/>
          <w:lang w:val="en"/>
        </w:rPr>
        <w:t>voi</w:t>
      </w:r>
      <w:r>
        <w:rPr>
          <w:rStyle w:val="hl-keyword"/>
          <w:lang w:val="en"/>
        </w:rPr>
        <w:t>d</w:t>
      </w:r>
      <w:r>
        <w:rPr>
          <w:lang w:val="en"/>
        </w:rPr>
        <w:t xml:space="preserve"> testMethod11(</w:t>
      </w:r>
      <w:r>
        <w:rPr>
          <w:rStyle w:val="hl-annotation"/>
          <w:i/>
          <w:iCs/>
          <w:color w:val="808080"/>
          <w:lang w:val="en"/>
        </w:rPr>
        <w:t>@SpanTag("testTag11")</w:t>
      </w:r>
      <w:r>
        <w:rPr>
          <w:lang w:val="en"/>
        </w:rPr>
        <w:t xml:space="preserve"> String param);</w:t>
      </w:r>
    </w:p>
    <w:p w:rsidR="00000000" w:rsidRDefault="00E0452F">
      <w:pPr>
        <w:pStyle w:val="HTML0"/>
        <w:divId w:val="1406760727"/>
        <w:rPr>
          <w:lang w:val="en"/>
        </w:rPr>
      </w:pPr>
    </w:p>
    <w:p w:rsidR="00000000" w:rsidRDefault="00E0452F">
      <w:pPr>
        <w:pStyle w:val="HTML0"/>
        <w:divId w:val="1406760727"/>
        <w:rPr>
          <w:lang w:val="en"/>
        </w:rPr>
      </w:pPr>
      <w:r>
        <w:rPr>
          <w:rStyle w:val="hl-comment"/>
          <w:lang w:val="en"/>
        </w:rPr>
        <w:t>// method executio</w:t>
      </w:r>
      <w:r>
        <w:rPr>
          <w:rStyle w:val="hl-comment"/>
          <w:lang w:val="en"/>
        </w:rPr>
        <w:t>n</w:t>
      </w:r>
    </w:p>
    <w:p w:rsidR="00000000" w:rsidRDefault="00E0452F">
      <w:pPr>
        <w:pStyle w:val="HTML0"/>
        <w:divId w:val="1406760727"/>
        <w:rPr>
          <w:lang w:val="en"/>
        </w:rPr>
      </w:pPr>
      <w:r>
        <w:rPr>
          <w:rStyle w:val="hl-keyword"/>
          <w:lang w:val="en"/>
        </w:rPr>
        <w:t>thi</w:t>
      </w:r>
      <w:r>
        <w:rPr>
          <w:rStyle w:val="hl-keyword"/>
          <w:lang w:val="en"/>
        </w:rPr>
        <w:t>s</w:t>
      </w:r>
      <w:r>
        <w:rPr>
          <w:lang w:val="en"/>
        </w:rPr>
        <w:t>.testBean.testMethod11</w:t>
      </w:r>
      <w:r>
        <w:rPr>
          <w:lang w:val="en"/>
        </w:rPr>
        <w:t>(</w:t>
      </w:r>
      <w:r>
        <w:rPr>
          <w:rStyle w:val="hl-string"/>
          <w:lang w:val="en"/>
        </w:rPr>
        <w:t>"test</w:t>
      </w:r>
      <w:r>
        <w:rPr>
          <w:rStyle w:val="hl-string"/>
          <w:lang w:val="en"/>
        </w:rPr>
        <w:t>"</w:t>
      </w:r>
      <w:r>
        <w:rPr>
          <w:lang w:val="en"/>
        </w:rPr>
        <w:t>);</w:t>
      </w:r>
    </w:p>
    <w:p w:rsidR="00000000" w:rsidRDefault="00E0452F">
      <w:pPr>
        <w:pStyle w:val="HTML0"/>
        <w:divId w:val="1406760727"/>
        <w:rPr>
          <w:lang w:val="en"/>
        </w:rPr>
      </w:pPr>
      <w:r>
        <w:rPr>
          <w:rStyle w:val="hl-keyword"/>
          <w:lang w:val="en"/>
        </w:rPr>
        <w:t>thi</w:t>
      </w:r>
      <w:r>
        <w:rPr>
          <w:rStyle w:val="hl-keyword"/>
          <w:lang w:val="en"/>
        </w:rPr>
        <w:t>s</w:t>
      </w:r>
      <w:r>
        <w:rPr>
          <w:lang w:val="en"/>
        </w:rPr>
        <w:t>.testBean.testMethod13();</w:t>
      </w:r>
    </w:p>
    <w:p w:rsidR="00000000" w:rsidRDefault="00E0452F">
      <w:pPr>
        <w:pStyle w:val="a5"/>
        <w:divId w:val="1406760727"/>
        <w:rPr>
          <w:lang w:val="en"/>
        </w:rPr>
      </w:pPr>
      <w:r>
        <w:rPr>
          <w:lang w:val="en"/>
        </w:rPr>
        <w:t xml:space="preserve">(Note that, in contrast with the </w:t>
      </w:r>
      <w:r>
        <w:rPr>
          <w:rStyle w:val="HTML"/>
          <w:lang w:val="en"/>
        </w:rPr>
        <w:t>@NewSpan</w:t>
      </w:r>
      <w:r>
        <w:rPr>
          <w:lang w:val="en"/>
        </w:rPr>
        <w:t xml:space="preserve"> annotation ,you can also add logs with the </w:t>
      </w:r>
      <w:r>
        <w:rPr>
          <w:rStyle w:val="HTML"/>
          <w:lang w:val="en"/>
        </w:rPr>
        <w:t>log</w:t>
      </w:r>
      <w:r>
        <w:rPr>
          <w:lang w:val="en"/>
        </w:rPr>
        <w:t xml:space="preserve"> parameter.)</w:t>
      </w:r>
    </w:p>
    <w:p w:rsidR="00000000" w:rsidRDefault="00E0452F">
      <w:pPr>
        <w:pStyle w:val="a5"/>
        <w:divId w:val="1406760727"/>
        <w:rPr>
          <w:lang w:val="en"/>
        </w:rPr>
      </w:pPr>
      <w:r>
        <w:rPr>
          <w:lang w:val="en"/>
        </w:rPr>
        <w:t>That way,</w:t>
      </w:r>
      <w:r>
        <w:rPr>
          <w:lang w:val="en"/>
        </w:rPr>
        <w:t xml:space="preserve"> the span gets continued and:</w:t>
      </w:r>
    </w:p>
    <w:p w:rsidR="00000000" w:rsidRDefault="00E0452F">
      <w:pPr>
        <w:numPr>
          <w:ilvl w:val="0"/>
          <w:numId w:val="80"/>
        </w:numPr>
        <w:spacing w:before="100" w:beforeAutospacing="1" w:after="100" w:afterAutospacing="1"/>
        <w:divId w:val="433478294"/>
        <w:rPr>
          <w:lang w:val="en"/>
        </w:rPr>
      </w:pPr>
      <w:r>
        <w:rPr>
          <w:lang w:val="en"/>
        </w:rPr>
        <w:t xml:space="preserve">Log entries named </w:t>
      </w:r>
      <w:r>
        <w:rPr>
          <w:rStyle w:val="HTML"/>
          <w:lang w:val="en"/>
        </w:rPr>
        <w:t>testMethod11.before</w:t>
      </w:r>
      <w:r>
        <w:rPr>
          <w:lang w:val="en"/>
        </w:rPr>
        <w:t xml:space="preserve"> and </w:t>
      </w:r>
      <w:r>
        <w:rPr>
          <w:rStyle w:val="HTML"/>
          <w:lang w:val="en"/>
        </w:rPr>
        <w:t>testMethod11.after</w:t>
      </w:r>
      <w:r>
        <w:rPr>
          <w:lang w:val="en"/>
        </w:rPr>
        <w:t xml:space="preserve"> are created.</w:t>
      </w:r>
    </w:p>
    <w:p w:rsidR="00000000" w:rsidRDefault="00E0452F">
      <w:pPr>
        <w:numPr>
          <w:ilvl w:val="0"/>
          <w:numId w:val="80"/>
        </w:numPr>
        <w:spacing w:before="100" w:beforeAutospacing="1" w:after="100" w:afterAutospacing="1"/>
        <w:divId w:val="433478294"/>
        <w:rPr>
          <w:lang w:val="en"/>
        </w:rPr>
      </w:pPr>
      <w:r>
        <w:rPr>
          <w:lang w:val="en"/>
        </w:rPr>
        <w:t xml:space="preserve">If an exception is thrown, a log entry named </w:t>
      </w:r>
      <w:r>
        <w:rPr>
          <w:rStyle w:val="HTML"/>
          <w:lang w:val="en"/>
        </w:rPr>
        <w:t>testMethod11.afterFailure</w:t>
      </w:r>
      <w:r>
        <w:rPr>
          <w:lang w:val="en"/>
        </w:rPr>
        <w:t xml:space="preserve"> is also created.</w:t>
      </w:r>
    </w:p>
    <w:p w:rsidR="00000000" w:rsidRDefault="00E0452F">
      <w:pPr>
        <w:numPr>
          <w:ilvl w:val="0"/>
          <w:numId w:val="80"/>
        </w:numPr>
        <w:spacing w:before="100" w:beforeAutospacing="1" w:after="100" w:afterAutospacing="1"/>
        <w:divId w:val="433478294"/>
        <w:rPr>
          <w:lang w:val="en"/>
        </w:rPr>
      </w:pPr>
      <w:r>
        <w:rPr>
          <w:lang w:val="en"/>
        </w:rPr>
        <w:t xml:space="preserve">A tag with a key of </w:t>
      </w:r>
      <w:r>
        <w:rPr>
          <w:rStyle w:val="HTML"/>
          <w:lang w:val="en"/>
        </w:rPr>
        <w:t>testTag11</w:t>
      </w:r>
      <w:r>
        <w:rPr>
          <w:lang w:val="en"/>
        </w:rPr>
        <w:t xml:space="preserve"> and a value of </w:t>
      </w:r>
      <w:r>
        <w:rPr>
          <w:rStyle w:val="HTML"/>
          <w:lang w:val="en"/>
        </w:rPr>
        <w:t>test</w:t>
      </w:r>
      <w:r>
        <w:rPr>
          <w:lang w:val="en"/>
        </w:rPr>
        <w:t xml:space="preserve"> is created.</w:t>
      </w:r>
    </w:p>
    <w:p w:rsidR="00000000" w:rsidRDefault="00E0452F">
      <w:pPr>
        <w:pStyle w:val="2"/>
        <w:divId w:val="1735160333"/>
        <w:rPr>
          <w:lang w:val="en"/>
        </w:rPr>
      </w:pPr>
      <w:bookmarkStart w:id="438" w:name="_advanced_tag_setting"/>
      <w:bookmarkEnd w:id="438"/>
      <w:r>
        <w:rPr>
          <w:lang w:val="en"/>
        </w:rPr>
        <w:t>60.4 Advanced Tag Setting</w:t>
      </w:r>
    </w:p>
    <w:p w:rsidR="00000000" w:rsidRDefault="00E0452F">
      <w:pPr>
        <w:pStyle w:val="a5"/>
        <w:divId w:val="699862064"/>
        <w:rPr>
          <w:lang w:val="en"/>
        </w:rPr>
      </w:pPr>
      <w:r>
        <w:rPr>
          <w:lang w:val="en"/>
        </w:rPr>
        <w:t xml:space="preserve">There are 3 different ways to add tags to a span. All of them are controlled by the </w:t>
      </w:r>
      <w:r>
        <w:rPr>
          <w:rStyle w:val="HTML"/>
          <w:lang w:val="en"/>
        </w:rPr>
        <w:t>SpanTag</w:t>
      </w:r>
      <w:r>
        <w:rPr>
          <w:lang w:val="en"/>
        </w:rPr>
        <w:t xml:space="preserve"> annotation</w:t>
      </w:r>
      <w:r>
        <w:rPr>
          <w:lang w:val="en"/>
        </w:rPr>
        <w:t>. The precedence is as follows:</w:t>
      </w:r>
    </w:p>
    <w:p w:rsidR="00000000" w:rsidRDefault="00E0452F">
      <w:pPr>
        <w:numPr>
          <w:ilvl w:val="0"/>
          <w:numId w:val="81"/>
        </w:numPr>
        <w:spacing w:before="100" w:beforeAutospacing="1" w:after="100" w:afterAutospacing="1"/>
        <w:divId w:val="604656509"/>
        <w:rPr>
          <w:lang w:val="en"/>
        </w:rPr>
      </w:pPr>
      <w:r>
        <w:rPr>
          <w:lang w:val="en"/>
        </w:rPr>
        <w:t xml:space="preserve">Try with a bean of </w:t>
      </w:r>
      <w:r>
        <w:rPr>
          <w:rStyle w:val="HTML"/>
          <w:lang w:val="en"/>
        </w:rPr>
        <w:t>TagValueResolver</w:t>
      </w:r>
      <w:r>
        <w:rPr>
          <w:lang w:val="en"/>
        </w:rPr>
        <w:t xml:space="preserve"> type and a provided name.</w:t>
      </w:r>
    </w:p>
    <w:p w:rsidR="00000000" w:rsidRDefault="00E0452F">
      <w:pPr>
        <w:numPr>
          <w:ilvl w:val="0"/>
          <w:numId w:val="81"/>
        </w:numPr>
        <w:spacing w:before="100" w:beforeAutospacing="1" w:after="100" w:afterAutospacing="1"/>
        <w:divId w:val="604656509"/>
        <w:rPr>
          <w:lang w:val="en"/>
        </w:rPr>
      </w:pPr>
      <w:r>
        <w:rPr>
          <w:lang w:val="en"/>
        </w:rPr>
        <w:t xml:space="preserve">If the bean name has not been provided, try to evaluate an expression. We search for a </w:t>
      </w:r>
      <w:r>
        <w:rPr>
          <w:rStyle w:val="HTML"/>
          <w:lang w:val="en"/>
        </w:rPr>
        <w:t>TagValueExpressionResolver</w:t>
      </w:r>
      <w:r>
        <w:rPr>
          <w:lang w:val="en"/>
        </w:rPr>
        <w:t xml:space="preserve"> bean. The default implementation uses SPEL expre</w:t>
      </w:r>
      <w:r>
        <w:rPr>
          <w:lang w:val="en"/>
        </w:rPr>
        <w:t xml:space="preserve">ssion resolution. </w:t>
      </w:r>
      <w:r>
        <w:rPr>
          <w:rStyle w:val="a7"/>
          <w:lang w:val="en"/>
        </w:rPr>
        <w:t>IMPORTANT</w:t>
      </w:r>
      <w:r>
        <w:rPr>
          <w:lang w:val="en"/>
        </w:rPr>
        <w:t xml:space="preserve"> You can only reference properties from the SPEL expression. Method execution is not allowed due to security constraints.</w:t>
      </w:r>
    </w:p>
    <w:p w:rsidR="00000000" w:rsidRDefault="00E0452F">
      <w:pPr>
        <w:numPr>
          <w:ilvl w:val="0"/>
          <w:numId w:val="81"/>
        </w:numPr>
        <w:spacing w:before="100" w:beforeAutospacing="1" w:after="100" w:afterAutospacing="1"/>
        <w:divId w:val="604656509"/>
        <w:rPr>
          <w:lang w:val="en"/>
        </w:rPr>
      </w:pPr>
      <w:r>
        <w:rPr>
          <w:lang w:val="en"/>
        </w:rPr>
        <w:t xml:space="preserve">If we do not find any expression to evaluate, return the </w:t>
      </w:r>
      <w:r>
        <w:rPr>
          <w:rStyle w:val="HTML"/>
          <w:lang w:val="en"/>
        </w:rPr>
        <w:t>toString()</w:t>
      </w:r>
      <w:r>
        <w:rPr>
          <w:lang w:val="en"/>
        </w:rPr>
        <w:t xml:space="preserve"> value of the parameter.</w:t>
      </w:r>
    </w:p>
    <w:p w:rsidR="00000000" w:rsidRDefault="00E0452F">
      <w:pPr>
        <w:pStyle w:val="3"/>
        <w:divId w:val="346058976"/>
        <w:rPr>
          <w:lang w:val="en"/>
        </w:rPr>
      </w:pPr>
      <w:bookmarkStart w:id="439" w:name="_custom_extractor"/>
      <w:bookmarkEnd w:id="439"/>
      <w:r>
        <w:rPr>
          <w:lang w:val="en"/>
        </w:rPr>
        <w:t>60.4.1 Custom extractor</w:t>
      </w:r>
    </w:p>
    <w:p w:rsidR="00000000" w:rsidRDefault="00E0452F">
      <w:pPr>
        <w:pStyle w:val="a5"/>
        <w:divId w:val="756250145"/>
        <w:rPr>
          <w:lang w:val="en"/>
        </w:rPr>
      </w:pPr>
      <w:r>
        <w:rPr>
          <w:lang w:val="en"/>
        </w:rPr>
        <w:t xml:space="preserve">The value of the tag for the following method is computed by an implementation of </w:t>
      </w:r>
      <w:r>
        <w:rPr>
          <w:rStyle w:val="HTML"/>
          <w:lang w:val="en"/>
        </w:rPr>
        <w:t>TagValueResolver</w:t>
      </w:r>
      <w:r>
        <w:rPr>
          <w:lang w:val="en"/>
        </w:rPr>
        <w:t xml:space="preserve"> interface. Its class n</w:t>
      </w:r>
      <w:r>
        <w:rPr>
          <w:lang w:val="en"/>
        </w:rPr>
        <w:t xml:space="preserve">ame has to be passed as the value of the </w:t>
      </w:r>
      <w:r>
        <w:rPr>
          <w:rStyle w:val="HTML"/>
          <w:lang w:val="en"/>
        </w:rPr>
        <w:t>resolver</w:t>
      </w:r>
      <w:r>
        <w:rPr>
          <w:lang w:val="en"/>
        </w:rPr>
        <w:t xml:space="preserve"> attribute.</w:t>
      </w:r>
    </w:p>
    <w:p w:rsidR="00000000" w:rsidRDefault="00E0452F">
      <w:pPr>
        <w:pStyle w:val="a5"/>
        <w:divId w:val="756250145"/>
        <w:rPr>
          <w:lang w:val="en"/>
        </w:rPr>
      </w:pPr>
      <w:r>
        <w:rPr>
          <w:lang w:val="en"/>
        </w:rPr>
        <w:t>Consider the following annotated method:</w:t>
      </w:r>
    </w:p>
    <w:p w:rsidR="00000000" w:rsidRDefault="00E0452F">
      <w:pPr>
        <w:pStyle w:val="HTML0"/>
        <w:divId w:val="756250145"/>
        <w:rPr>
          <w:lang w:val="en"/>
        </w:rPr>
      </w:pPr>
      <w:r>
        <w:rPr>
          <w:rStyle w:val="hl-annotation"/>
          <w:i/>
          <w:iCs/>
          <w:color w:val="808080"/>
          <w:lang w:val="en"/>
        </w:rPr>
        <w:t>@NewSpan</w:t>
      </w:r>
    </w:p>
    <w:p w:rsidR="00000000" w:rsidRDefault="00E0452F">
      <w:pPr>
        <w:pStyle w:val="HTML0"/>
        <w:divId w:val="756250145"/>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getAnnotationForTagValueResolver(</w:t>
      </w:r>
    </w:p>
    <w:p w:rsidR="00000000" w:rsidRDefault="00E0452F">
      <w:pPr>
        <w:pStyle w:val="HTML0"/>
        <w:divId w:val="756250145"/>
        <w:rPr>
          <w:lang w:val="en"/>
        </w:rPr>
      </w:pPr>
      <w:r>
        <w:rPr>
          <w:lang w:val="en"/>
        </w:rPr>
        <w:tab/>
      </w:r>
      <w:r>
        <w:rPr>
          <w:lang w:val="en"/>
        </w:rPr>
        <w:tab/>
      </w:r>
      <w:r>
        <w:rPr>
          <w:rStyle w:val="hl-annotation"/>
          <w:i/>
          <w:iCs/>
          <w:color w:val="808080"/>
          <w:lang w:val="en"/>
        </w:rPr>
        <w:t>@SpanTag(key = "test", resolver = TagValueResolver.class)</w:t>
      </w:r>
      <w:r>
        <w:rPr>
          <w:lang w:val="en"/>
        </w:rPr>
        <w:t xml:space="preserve"> String test) {</w:t>
      </w:r>
    </w:p>
    <w:p w:rsidR="00000000" w:rsidRDefault="00E0452F">
      <w:pPr>
        <w:pStyle w:val="HTML0"/>
        <w:divId w:val="756250145"/>
        <w:rPr>
          <w:lang w:val="en"/>
        </w:rPr>
      </w:pPr>
      <w:r>
        <w:rPr>
          <w:lang w:val="en"/>
        </w:rPr>
        <w:t>}</w:t>
      </w:r>
    </w:p>
    <w:p w:rsidR="00000000" w:rsidRDefault="00E0452F">
      <w:pPr>
        <w:pStyle w:val="a5"/>
        <w:divId w:val="756250145"/>
        <w:rPr>
          <w:lang w:val="en"/>
        </w:rPr>
      </w:pPr>
      <w:r>
        <w:rPr>
          <w:lang w:val="en"/>
        </w:rPr>
        <w:t xml:space="preserve">Now further consider the following </w:t>
      </w:r>
      <w:r>
        <w:rPr>
          <w:rStyle w:val="HTML"/>
          <w:lang w:val="en"/>
        </w:rPr>
        <w:t>TagValueResolver</w:t>
      </w:r>
      <w:r>
        <w:rPr>
          <w:lang w:val="en"/>
        </w:rPr>
        <w:t xml:space="preserve"> bean implementation:</w:t>
      </w:r>
    </w:p>
    <w:p w:rsidR="00000000" w:rsidRDefault="00E0452F">
      <w:pPr>
        <w:pStyle w:val="HTML0"/>
        <w:divId w:val="756250145"/>
        <w:rPr>
          <w:lang w:val="en"/>
        </w:rPr>
      </w:pPr>
      <w:r>
        <w:rPr>
          <w:rStyle w:val="hl-annotation"/>
          <w:i/>
          <w:iCs/>
          <w:color w:val="808080"/>
          <w:lang w:val="en"/>
        </w:rPr>
        <w:t>@Bean(name = "myCustomTagValueResolver")</w:t>
      </w:r>
    </w:p>
    <w:p w:rsidR="00000000" w:rsidRDefault="00E0452F">
      <w:pPr>
        <w:pStyle w:val="HTML0"/>
        <w:divId w:val="756250145"/>
        <w:rPr>
          <w:lang w:val="en"/>
        </w:rPr>
      </w:pPr>
      <w:r>
        <w:rPr>
          <w:rStyle w:val="hl-keyword"/>
          <w:lang w:val="en"/>
        </w:rPr>
        <w:t>publi</w:t>
      </w:r>
      <w:r>
        <w:rPr>
          <w:rStyle w:val="hl-keyword"/>
          <w:lang w:val="en"/>
        </w:rPr>
        <w:t>c</w:t>
      </w:r>
      <w:r>
        <w:rPr>
          <w:lang w:val="en"/>
        </w:rPr>
        <w:t xml:space="preserve"> TagValueResolver tagValueResolver() {</w:t>
      </w:r>
    </w:p>
    <w:p w:rsidR="00000000" w:rsidRDefault="00E0452F">
      <w:pPr>
        <w:pStyle w:val="HTML0"/>
        <w:divId w:val="756250145"/>
        <w:rPr>
          <w:lang w:val="en"/>
        </w:rPr>
      </w:pPr>
      <w:r>
        <w:rPr>
          <w:lang w:val="en"/>
        </w:rPr>
        <w:tab/>
      </w:r>
      <w:r>
        <w:rPr>
          <w:rStyle w:val="hl-keyword"/>
          <w:lang w:val="en"/>
        </w:rPr>
        <w:t>retur</w:t>
      </w:r>
      <w:r>
        <w:rPr>
          <w:rStyle w:val="hl-keyword"/>
          <w:lang w:val="en"/>
        </w:rPr>
        <w:t>n</w:t>
      </w:r>
      <w:r>
        <w:rPr>
          <w:lang w:val="en"/>
        </w:rPr>
        <w:t xml:space="preserve"> parameter -&gt;</w:t>
      </w:r>
      <w:r>
        <w:rPr>
          <w:lang w:val="en"/>
        </w:rPr>
        <w:t xml:space="preserve"> </w:t>
      </w:r>
      <w:r>
        <w:rPr>
          <w:rStyle w:val="hl-string"/>
          <w:lang w:val="en"/>
        </w:rPr>
        <w:t>"Value from myCustomTagValueResolver</w:t>
      </w:r>
      <w:r>
        <w:rPr>
          <w:rStyle w:val="hl-string"/>
          <w:lang w:val="en"/>
        </w:rPr>
        <w:t>"</w:t>
      </w:r>
      <w:r>
        <w:rPr>
          <w:lang w:val="en"/>
        </w:rPr>
        <w:t>;</w:t>
      </w:r>
    </w:p>
    <w:p w:rsidR="00000000" w:rsidRDefault="00E0452F">
      <w:pPr>
        <w:pStyle w:val="HTML0"/>
        <w:divId w:val="756250145"/>
        <w:rPr>
          <w:lang w:val="en"/>
        </w:rPr>
      </w:pPr>
      <w:r>
        <w:rPr>
          <w:lang w:val="en"/>
        </w:rPr>
        <w:t>}</w:t>
      </w:r>
    </w:p>
    <w:p w:rsidR="00000000" w:rsidRDefault="00E0452F">
      <w:pPr>
        <w:pStyle w:val="a5"/>
        <w:divId w:val="756250145"/>
        <w:rPr>
          <w:lang w:val="en"/>
        </w:rPr>
      </w:pPr>
      <w:r>
        <w:rPr>
          <w:lang w:val="en"/>
        </w:rPr>
        <w:t xml:space="preserve">The two preceding examples lead to setting a tag value equal to </w:t>
      </w:r>
      <w:r>
        <w:rPr>
          <w:rStyle w:val="HTML"/>
          <w:lang w:val="en"/>
        </w:rPr>
        <w:t>Value from myCustomTagValueResolver</w:t>
      </w:r>
      <w:r>
        <w:rPr>
          <w:lang w:val="en"/>
        </w:rPr>
        <w:t>.</w:t>
      </w:r>
    </w:p>
    <w:p w:rsidR="00000000" w:rsidRDefault="00E0452F">
      <w:pPr>
        <w:pStyle w:val="3"/>
        <w:divId w:val="1893803182"/>
        <w:rPr>
          <w:lang w:val="en"/>
        </w:rPr>
      </w:pPr>
      <w:bookmarkStart w:id="440" w:name="_resolving_expressions_for_a_value"/>
      <w:bookmarkEnd w:id="440"/>
      <w:r>
        <w:rPr>
          <w:lang w:val="en"/>
        </w:rPr>
        <w:t>60.4.2 Resol</w:t>
      </w:r>
      <w:r>
        <w:rPr>
          <w:lang w:val="en"/>
        </w:rPr>
        <w:t>ving Expressions for a Value</w:t>
      </w:r>
    </w:p>
    <w:p w:rsidR="00000000" w:rsidRDefault="00E0452F">
      <w:pPr>
        <w:pStyle w:val="a5"/>
        <w:divId w:val="429931909"/>
        <w:rPr>
          <w:lang w:val="en"/>
        </w:rPr>
      </w:pPr>
      <w:r>
        <w:rPr>
          <w:lang w:val="en"/>
        </w:rPr>
        <w:t>Consider the following annotated method:</w:t>
      </w:r>
    </w:p>
    <w:p w:rsidR="00000000" w:rsidRDefault="00E0452F">
      <w:pPr>
        <w:pStyle w:val="HTML0"/>
        <w:divId w:val="429931909"/>
        <w:rPr>
          <w:lang w:val="en"/>
        </w:rPr>
      </w:pPr>
      <w:r>
        <w:rPr>
          <w:rStyle w:val="hl-annotation"/>
          <w:i/>
          <w:iCs/>
          <w:color w:val="808080"/>
          <w:lang w:val="en"/>
        </w:rPr>
        <w:t>@NewSpan</w:t>
      </w:r>
    </w:p>
    <w:p w:rsidR="00000000" w:rsidRDefault="00E0452F">
      <w:pPr>
        <w:pStyle w:val="HTML0"/>
        <w:divId w:val="429931909"/>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getAnnotationForTagValueExpression(</w:t>
      </w:r>
    </w:p>
    <w:p w:rsidR="00000000" w:rsidRDefault="00E0452F">
      <w:pPr>
        <w:pStyle w:val="HTML0"/>
        <w:divId w:val="429931909"/>
        <w:rPr>
          <w:lang w:val="en"/>
        </w:rPr>
      </w:pPr>
      <w:r>
        <w:rPr>
          <w:lang w:val="en"/>
        </w:rPr>
        <w:tab/>
      </w:r>
      <w:r>
        <w:rPr>
          <w:lang w:val="en"/>
        </w:rPr>
        <w:tab/>
      </w:r>
      <w:r>
        <w:rPr>
          <w:rStyle w:val="hl-annotation"/>
          <w:i/>
          <w:iCs/>
          <w:color w:val="808080"/>
          <w:lang w:val="en"/>
        </w:rPr>
        <w:t>@SpanTag(key = "test", expression = "'hello' + ' characters'")</w:t>
      </w:r>
      <w:r>
        <w:rPr>
          <w:lang w:val="en"/>
        </w:rPr>
        <w:t xml:space="preserve"> String test) {</w:t>
      </w:r>
    </w:p>
    <w:p w:rsidR="00000000" w:rsidRDefault="00E0452F">
      <w:pPr>
        <w:pStyle w:val="HTML0"/>
        <w:divId w:val="429931909"/>
        <w:rPr>
          <w:lang w:val="en"/>
        </w:rPr>
      </w:pPr>
      <w:r>
        <w:rPr>
          <w:lang w:val="en"/>
        </w:rPr>
        <w:t>}</w:t>
      </w:r>
    </w:p>
    <w:p w:rsidR="00000000" w:rsidRDefault="00E0452F">
      <w:pPr>
        <w:pStyle w:val="a5"/>
        <w:divId w:val="429931909"/>
        <w:rPr>
          <w:lang w:val="en"/>
        </w:rPr>
      </w:pPr>
      <w:r>
        <w:rPr>
          <w:lang w:val="en"/>
        </w:rPr>
        <w:t xml:space="preserve">No custom implementation of a </w:t>
      </w:r>
      <w:r>
        <w:rPr>
          <w:rStyle w:val="HTML"/>
          <w:lang w:val="en"/>
        </w:rPr>
        <w:t>TagValueExpressio</w:t>
      </w:r>
      <w:r>
        <w:rPr>
          <w:rStyle w:val="HTML"/>
          <w:lang w:val="en"/>
        </w:rPr>
        <w:t>nResolver</w:t>
      </w:r>
      <w:r>
        <w:rPr>
          <w:lang w:val="en"/>
        </w:rPr>
        <w:t xml:space="preserve"> leads to evaluation of the SPEL expression, and a tag with a value of </w:t>
      </w:r>
      <w:r>
        <w:rPr>
          <w:rStyle w:val="HTML"/>
          <w:lang w:val="en"/>
        </w:rPr>
        <w:t>4 characters</w:t>
      </w:r>
      <w:r>
        <w:rPr>
          <w:lang w:val="en"/>
        </w:rPr>
        <w:t xml:space="preserve"> is set on the span. If you want to use some other expression resolution mechanism, you can create your own implementation of the bean.</w:t>
      </w:r>
    </w:p>
    <w:p w:rsidR="00000000" w:rsidRDefault="00E0452F">
      <w:pPr>
        <w:pStyle w:val="3"/>
        <w:divId w:val="1125393760"/>
        <w:rPr>
          <w:lang w:val="en"/>
        </w:rPr>
      </w:pPr>
      <w:bookmarkStart w:id="441" w:name="_using_the_literal_tostring_literal_meth"/>
      <w:bookmarkEnd w:id="441"/>
      <w:r>
        <w:rPr>
          <w:lang w:val="en"/>
        </w:rPr>
        <w:t xml:space="preserve">60.4.3 Using the </w:t>
      </w:r>
      <w:r>
        <w:rPr>
          <w:rStyle w:val="HTML"/>
          <w:lang w:val="en"/>
        </w:rPr>
        <w:t>toString()</w:t>
      </w:r>
      <w:r>
        <w:rPr>
          <w:lang w:val="en"/>
        </w:rPr>
        <w:t xml:space="preserve"> method</w:t>
      </w:r>
    </w:p>
    <w:p w:rsidR="00000000" w:rsidRDefault="00E0452F">
      <w:pPr>
        <w:pStyle w:val="a5"/>
        <w:divId w:val="1201552709"/>
        <w:rPr>
          <w:lang w:val="en"/>
        </w:rPr>
      </w:pPr>
      <w:r>
        <w:rPr>
          <w:lang w:val="en"/>
        </w:rPr>
        <w:t>Consider the following annotated method:</w:t>
      </w:r>
    </w:p>
    <w:p w:rsidR="00000000" w:rsidRDefault="00E0452F">
      <w:pPr>
        <w:pStyle w:val="HTML0"/>
        <w:divId w:val="1201552709"/>
        <w:rPr>
          <w:lang w:val="en"/>
        </w:rPr>
      </w:pPr>
      <w:r>
        <w:rPr>
          <w:rStyle w:val="hl-annotation"/>
          <w:i/>
          <w:iCs/>
          <w:color w:val="808080"/>
          <w:lang w:val="en"/>
        </w:rPr>
        <w:t>@NewSpan</w:t>
      </w:r>
    </w:p>
    <w:p w:rsidR="00000000" w:rsidRDefault="00E0452F">
      <w:pPr>
        <w:pStyle w:val="HTML0"/>
        <w:divId w:val="1201552709"/>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getAnnotationForArgumentToString(</w:t>
      </w:r>
      <w:r>
        <w:rPr>
          <w:rStyle w:val="hl-annotation"/>
          <w:i/>
          <w:iCs/>
          <w:color w:val="808080"/>
          <w:lang w:val="en"/>
        </w:rPr>
        <w:t>@Sp</w:t>
      </w:r>
      <w:r>
        <w:rPr>
          <w:rStyle w:val="hl-annotation"/>
          <w:i/>
          <w:iCs/>
          <w:color w:val="808080"/>
          <w:lang w:val="en"/>
        </w:rPr>
        <w:t>anTag("test")</w:t>
      </w:r>
      <w:r>
        <w:rPr>
          <w:lang w:val="en"/>
        </w:rPr>
        <w:t xml:space="preserve"> Long param) {</w:t>
      </w:r>
    </w:p>
    <w:p w:rsidR="00000000" w:rsidRDefault="00E0452F">
      <w:pPr>
        <w:pStyle w:val="HTML0"/>
        <w:divId w:val="1201552709"/>
        <w:rPr>
          <w:lang w:val="en"/>
        </w:rPr>
      </w:pPr>
      <w:r>
        <w:rPr>
          <w:lang w:val="en"/>
        </w:rPr>
        <w:t>}</w:t>
      </w:r>
    </w:p>
    <w:p w:rsidR="00000000" w:rsidRDefault="00E0452F">
      <w:pPr>
        <w:pStyle w:val="a5"/>
        <w:divId w:val="1201552709"/>
        <w:rPr>
          <w:lang w:val="en"/>
        </w:rPr>
      </w:pPr>
      <w:r>
        <w:rPr>
          <w:lang w:val="en"/>
        </w:rPr>
        <w:t xml:space="preserve">Running the preceding method with a value of </w:t>
      </w:r>
      <w:r>
        <w:rPr>
          <w:rStyle w:val="HTML"/>
          <w:lang w:val="en"/>
        </w:rPr>
        <w:t>15</w:t>
      </w:r>
      <w:r>
        <w:rPr>
          <w:lang w:val="en"/>
        </w:rPr>
        <w:t xml:space="preserve"> leads to setting a tag with a String value of </w:t>
      </w:r>
      <w:r>
        <w:rPr>
          <w:rStyle w:val="HTML"/>
          <w:lang w:val="en"/>
        </w:rPr>
        <w:t>"15"</w:t>
      </w:r>
      <w:r>
        <w:rPr>
          <w:lang w:val="en"/>
        </w:rPr>
        <w:t>.</w:t>
      </w:r>
    </w:p>
    <w:p w:rsidR="00000000" w:rsidRDefault="00E0452F">
      <w:pPr>
        <w:pStyle w:val="2"/>
        <w:divId w:val="1203132412"/>
        <w:rPr>
          <w:lang w:val="en"/>
        </w:rPr>
      </w:pPr>
      <w:bookmarkStart w:id="442" w:name="_customizations"/>
      <w:bookmarkEnd w:id="442"/>
      <w:r>
        <w:rPr>
          <w:lang w:val="en"/>
        </w:rPr>
        <w:t>61</w:t>
      </w:r>
      <w:r>
        <w:rPr>
          <w:lang w:val="en"/>
        </w:rPr>
        <w:t>. Customizations</w:t>
      </w:r>
    </w:p>
    <w:p w:rsidR="00000000" w:rsidRDefault="00E0452F">
      <w:pPr>
        <w:pStyle w:val="2"/>
        <w:divId w:val="547691369"/>
        <w:rPr>
          <w:lang w:val="en"/>
        </w:rPr>
      </w:pPr>
      <w:bookmarkStart w:id="443" w:name="_http"/>
      <w:bookmarkEnd w:id="443"/>
      <w:r>
        <w:rPr>
          <w:lang w:val="en"/>
        </w:rPr>
        <w:t>61.1 HTTP</w:t>
      </w:r>
    </w:p>
    <w:p w:rsidR="00000000" w:rsidRDefault="00E0452F">
      <w:pPr>
        <w:pStyle w:val="a5"/>
        <w:divId w:val="982004673"/>
        <w:rPr>
          <w:lang w:val="en"/>
        </w:rPr>
      </w:pPr>
      <w:r>
        <w:rPr>
          <w:lang w:val="en"/>
        </w:rPr>
        <w:t xml:space="preserve">If a customization of client / server parsing of the HTTP related spans is required, just register a bean of type </w:t>
      </w:r>
      <w:r>
        <w:rPr>
          <w:rStyle w:val="HTML"/>
          <w:lang w:val="en"/>
        </w:rPr>
        <w:t>b</w:t>
      </w:r>
      <w:r>
        <w:rPr>
          <w:rStyle w:val="HTML"/>
          <w:lang w:val="en"/>
        </w:rPr>
        <w:t>rave.http.HttpClientParser</w:t>
      </w:r>
      <w:r>
        <w:rPr>
          <w:lang w:val="en"/>
        </w:rPr>
        <w:t xml:space="preserve"> or </w:t>
      </w:r>
      <w:r>
        <w:rPr>
          <w:rStyle w:val="HTML"/>
          <w:lang w:val="en"/>
        </w:rPr>
        <w:t>brave.http.HttpServerParser</w:t>
      </w:r>
      <w:r>
        <w:rPr>
          <w:lang w:val="en"/>
        </w:rPr>
        <w:t xml:space="preserve">. If client /server sampling is required, just register a bean of type </w:t>
      </w:r>
      <w:r>
        <w:rPr>
          <w:rStyle w:val="HTML"/>
          <w:lang w:val="en"/>
        </w:rPr>
        <w:t>brave.http.HttpSampler</w:t>
      </w:r>
      <w:r>
        <w:rPr>
          <w:lang w:val="en"/>
        </w:rPr>
        <w:t xml:space="preserve"> and name the bean </w:t>
      </w:r>
      <w:r>
        <w:rPr>
          <w:rStyle w:val="HTML"/>
          <w:lang w:val="en"/>
        </w:rPr>
        <w:t>sleuthClientSampler</w:t>
      </w:r>
      <w:r>
        <w:rPr>
          <w:lang w:val="en"/>
        </w:rPr>
        <w:t xml:space="preserve"> for client sampler and </w:t>
      </w:r>
      <w:r>
        <w:rPr>
          <w:rStyle w:val="HTML"/>
          <w:lang w:val="en"/>
        </w:rPr>
        <w:t>sleuthServerSampler</w:t>
      </w:r>
      <w:r>
        <w:rPr>
          <w:lang w:val="en"/>
        </w:rPr>
        <w:t xml:space="preserve"> for server sampler. For </w:t>
      </w:r>
      <w:r>
        <w:rPr>
          <w:lang w:val="en"/>
        </w:rPr>
        <w:t xml:space="preserve">your convenience the </w:t>
      </w:r>
      <w:r>
        <w:rPr>
          <w:rStyle w:val="HTML"/>
          <w:lang w:val="en"/>
        </w:rPr>
        <w:t>@ClientSampler</w:t>
      </w:r>
      <w:r>
        <w:rPr>
          <w:lang w:val="en"/>
        </w:rPr>
        <w:t xml:space="preserve"> and </w:t>
      </w:r>
      <w:r>
        <w:rPr>
          <w:rStyle w:val="HTML"/>
          <w:lang w:val="en"/>
        </w:rPr>
        <w:t>@ServerSampler</w:t>
      </w:r>
      <w:r>
        <w:rPr>
          <w:lang w:val="en"/>
        </w:rPr>
        <w:t xml:space="preserve"> annotations can be used to inject the proper beans or to reference the bean names via their static String </w:t>
      </w:r>
      <w:r>
        <w:rPr>
          <w:rStyle w:val="HTML"/>
          <w:lang w:val="en"/>
        </w:rPr>
        <w:t>NAME</w:t>
      </w:r>
      <w:r>
        <w:rPr>
          <w:lang w:val="en"/>
        </w:rPr>
        <w:t xml:space="preserve"> fields.</w:t>
      </w:r>
    </w:p>
    <w:p w:rsidR="00000000" w:rsidRDefault="00E0452F">
      <w:pPr>
        <w:pStyle w:val="a5"/>
        <w:divId w:val="982004673"/>
        <w:rPr>
          <w:lang w:val="en"/>
        </w:rPr>
      </w:pPr>
      <w:r>
        <w:rPr>
          <w:lang w:val="en"/>
        </w:rPr>
        <w:t xml:space="preserve">Check out Brave’s code to see an example of how to make a path-based sampler </w:t>
      </w:r>
      <w:hyperlink r:id="rId1433" w:anchor="sampling-policy" w:tgtFrame="_top" w:history="1">
        <w:r>
          <w:rPr>
            <w:rStyle w:val="a3"/>
            <w:lang w:val="en"/>
          </w:rPr>
          <w:t>https://github.com/openzipkin/brave/tree/master/instrumentation/http#sampling-policy</w:t>
        </w:r>
      </w:hyperlink>
    </w:p>
    <w:p w:rsidR="00000000" w:rsidRDefault="00E0452F">
      <w:pPr>
        <w:pStyle w:val="a5"/>
        <w:divId w:val="982004673"/>
        <w:rPr>
          <w:lang w:val="en"/>
        </w:rPr>
      </w:pPr>
      <w:r>
        <w:rPr>
          <w:lang w:val="en"/>
        </w:rPr>
        <w:t xml:space="preserve">If you want to completely rewrite the </w:t>
      </w:r>
      <w:r>
        <w:rPr>
          <w:rStyle w:val="HTML"/>
          <w:lang w:val="en"/>
        </w:rPr>
        <w:t>HttpTracing</w:t>
      </w:r>
      <w:r>
        <w:rPr>
          <w:lang w:val="en"/>
        </w:rPr>
        <w:t xml:space="preserve"> bean you c</w:t>
      </w:r>
      <w:r>
        <w:rPr>
          <w:lang w:val="en"/>
        </w:rPr>
        <w:t xml:space="preserve">an use the </w:t>
      </w:r>
      <w:r>
        <w:rPr>
          <w:rStyle w:val="HTML"/>
          <w:lang w:val="en"/>
        </w:rPr>
        <w:t>SkipPatternProvider</w:t>
      </w:r>
      <w:r>
        <w:rPr>
          <w:lang w:val="en"/>
        </w:rPr>
        <w:t xml:space="preserve"> interface to retrieve the URL </w:t>
      </w:r>
      <w:r>
        <w:rPr>
          <w:rStyle w:val="HTML"/>
          <w:lang w:val="en"/>
        </w:rPr>
        <w:t>Pattern</w:t>
      </w:r>
      <w:r>
        <w:rPr>
          <w:lang w:val="en"/>
        </w:rPr>
        <w:t xml:space="preserve"> for spans that should be not sampled. Below you can see an example of usage of </w:t>
      </w:r>
      <w:r>
        <w:rPr>
          <w:rStyle w:val="HTML"/>
          <w:lang w:val="en"/>
        </w:rPr>
        <w:t>SkipPatternProvider</w:t>
      </w:r>
      <w:r>
        <w:rPr>
          <w:lang w:val="en"/>
        </w:rPr>
        <w:t xml:space="preserve"> inside a server side, </w:t>
      </w:r>
      <w:r>
        <w:rPr>
          <w:rStyle w:val="HTML"/>
          <w:lang w:val="en"/>
        </w:rPr>
        <w:t>HttpSampler</w:t>
      </w:r>
      <w:r>
        <w:rPr>
          <w:lang w:val="en"/>
        </w:rPr>
        <w:t>.</w:t>
      </w:r>
    </w:p>
    <w:p w:rsidR="00000000" w:rsidRDefault="00E0452F">
      <w:pPr>
        <w:pStyle w:val="HTML0"/>
        <w:divId w:val="982004673"/>
        <w:rPr>
          <w:lang w:val="en"/>
        </w:rPr>
      </w:pPr>
      <w:r>
        <w:rPr>
          <w:rStyle w:val="hl-annotation"/>
          <w:i/>
          <w:iCs/>
          <w:color w:val="808080"/>
          <w:lang w:val="en"/>
        </w:rPr>
        <w:t>@Configuration</w:t>
      </w:r>
    </w:p>
    <w:p w:rsidR="00000000" w:rsidRDefault="00E0452F">
      <w:pPr>
        <w:pStyle w:val="HTML0"/>
        <w:divId w:val="982004673"/>
        <w:rPr>
          <w:lang w:val="en"/>
        </w:rPr>
      </w:pPr>
      <w:r>
        <w:rPr>
          <w:rStyle w:val="hl-keyword"/>
          <w:lang w:val="en"/>
        </w:rPr>
        <w:t>clas</w:t>
      </w:r>
      <w:r>
        <w:rPr>
          <w:rStyle w:val="hl-keyword"/>
          <w:lang w:val="en"/>
        </w:rPr>
        <w:t>s</w:t>
      </w:r>
      <w:r>
        <w:rPr>
          <w:lang w:val="en"/>
        </w:rPr>
        <w:t xml:space="preserve"> Config {</w:t>
      </w:r>
    </w:p>
    <w:p w:rsidR="00000000" w:rsidRDefault="00E0452F">
      <w:pPr>
        <w:pStyle w:val="HTML0"/>
        <w:divId w:val="982004673"/>
        <w:rPr>
          <w:lang w:val="en"/>
        </w:rPr>
      </w:pPr>
      <w:r>
        <w:rPr>
          <w:lang w:val="en"/>
        </w:rPr>
        <w:t xml:space="preserve">  </w:t>
      </w:r>
      <w:r>
        <w:rPr>
          <w:rStyle w:val="hl-annotation"/>
          <w:i/>
          <w:iCs/>
          <w:color w:val="808080"/>
          <w:lang w:val="en"/>
        </w:rPr>
        <w:t>@Bean(name = ServerSampler.NAME)</w:t>
      </w:r>
    </w:p>
    <w:p w:rsidR="00000000" w:rsidRDefault="00E0452F">
      <w:pPr>
        <w:pStyle w:val="HTML0"/>
        <w:divId w:val="982004673"/>
        <w:rPr>
          <w:lang w:val="en"/>
        </w:rPr>
      </w:pPr>
      <w:r>
        <w:rPr>
          <w:lang w:val="en"/>
        </w:rPr>
        <w:t xml:space="preserve">  HttpSampler myHttpSampler(SkipPatternProvider provider) {</w:t>
      </w:r>
    </w:p>
    <w:p w:rsidR="00000000" w:rsidRDefault="00E0452F">
      <w:pPr>
        <w:pStyle w:val="HTML0"/>
        <w:divId w:val="982004673"/>
        <w:rPr>
          <w:lang w:val="en"/>
        </w:rPr>
      </w:pPr>
      <w:r>
        <w:rPr>
          <w:lang w:val="en"/>
        </w:rPr>
        <w:t xml:space="preserve">  </w:t>
      </w:r>
      <w:r>
        <w:rPr>
          <w:lang w:val="en"/>
        </w:rPr>
        <w:tab/>
        <w:t>Pattern pattern = provider.skipPattern();</w:t>
      </w:r>
    </w:p>
    <w:p w:rsidR="00000000" w:rsidRDefault="00E0452F">
      <w:pPr>
        <w:pStyle w:val="HTML0"/>
        <w:divId w:val="982004673"/>
        <w:rPr>
          <w:lang w:val="en"/>
        </w:rPr>
      </w:pPr>
      <w:r>
        <w:rPr>
          <w:lang w:val="en"/>
        </w:rPr>
        <w:t xml:space="preserve">  </w:t>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HttpSampler() {</w:t>
      </w:r>
    </w:p>
    <w:p w:rsidR="00000000" w:rsidRDefault="00E0452F">
      <w:pPr>
        <w:pStyle w:val="HTML0"/>
        <w:divId w:val="982004673"/>
        <w:rPr>
          <w:lang w:val="en"/>
        </w:rPr>
      </w:pPr>
    </w:p>
    <w:p w:rsidR="00000000" w:rsidRDefault="00E0452F">
      <w:pPr>
        <w:pStyle w:val="HTML0"/>
        <w:divId w:val="982004673"/>
        <w:rPr>
          <w:lang w:val="en"/>
        </w:rPr>
      </w:pPr>
      <w:r>
        <w:rPr>
          <w:lang w:val="en"/>
        </w:rPr>
        <w:t xml:space="preserve">  </w:t>
      </w:r>
      <w:r>
        <w:rPr>
          <w:lang w:val="en"/>
        </w:rPr>
        <w:tab/>
      </w:r>
      <w:r>
        <w:rPr>
          <w:lang w:val="en"/>
        </w:rPr>
        <w:tab/>
      </w:r>
      <w:r>
        <w:rPr>
          <w:rStyle w:val="hl-annotation"/>
          <w:i/>
          <w:iCs/>
          <w:color w:val="808080"/>
          <w:lang w:val="en"/>
        </w:rPr>
        <w:t>@Override</w:t>
      </w:r>
    </w:p>
    <w:p w:rsidR="00000000" w:rsidRDefault="00E0452F">
      <w:pPr>
        <w:pStyle w:val="HTML0"/>
        <w:divId w:val="982004673"/>
        <w:rPr>
          <w:lang w:val="en"/>
        </w:rPr>
      </w:pPr>
      <w:r>
        <w:rPr>
          <w:lang w:val="en"/>
        </w:rPr>
        <w:t xml:space="preserve">  </w:t>
      </w:r>
      <w:r>
        <w:rPr>
          <w:lang w:val="en"/>
        </w:rPr>
        <w:tab/>
      </w:r>
      <w:r>
        <w:rPr>
          <w:lang w:val="en"/>
        </w:rPr>
        <w:tab/>
      </w:r>
      <w:r>
        <w:rPr>
          <w:rStyle w:val="hl-keyword"/>
          <w:lang w:val="en"/>
        </w:rPr>
        <w:t>publi</w:t>
      </w:r>
      <w:r>
        <w:rPr>
          <w:rStyle w:val="hl-keyword"/>
          <w:lang w:val="en"/>
        </w:rPr>
        <w:t>c</w:t>
      </w:r>
      <w:r>
        <w:rPr>
          <w:lang w:val="en"/>
        </w:rPr>
        <w:t xml:space="preserve"> &lt;Req&gt; Boolean trySample(HttpAdapter&lt;Req, ?&gt; </w:t>
      </w:r>
      <w:r>
        <w:rPr>
          <w:lang w:val="en"/>
        </w:rPr>
        <w:t>adapter, Req request) {</w:t>
      </w:r>
    </w:p>
    <w:p w:rsidR="00000000" w:rsidRDefault="00E0452F">
      <w:pPr>
        <w:pStyle w:val="HTML0"/>
        <w:divId w:val="982004673"/>
        <w:rPr>
          <w:lang w:val="en"/>
        </w:rPr>
      </w:pPr>
      <w:r>
        <w:rPr>
          <w:lang w:val="en"/>
        </w:rPr>
        <w:t xml:space="preserve">  </w:t>
      </w:r>
      <w:r>
        <w:rPr>
          <w:lang w:val="en"/>
        </w:rPr>
        <w:tab/>
      </w:r>
      <w:r>
        <w:rPr>
          <w:lang w:val="en"/>
        </w:rPr>
        <w:tab/>
      </w:r>
      <w:r>
        <w:rPr>
          <w:lang w:val="en"/>
        </w:rPr>
        <w:tab/>
        <w:t>String url = adapter.path(request);</w:t>
      </w:r>
    </w:p>
    <w:p w:rsidR="00000000" w:rsidRDefault="00E0452F">
      <w:pPr>
        <w:pStyle w:val="HTML0"/>
        <w:divId w:val="982004673"/>
        <w:rPr>
          <w:lang w:val="en"/>
        </w:rPr>
      </w:pPr>
      <w:r>
        <w:rPr>
          <w:lang w:val="en"/>
        </w:rPr>
        <w:t xml:space="preserve">  </w:t>
      </w:r>
      <w:r>
        <w:rPr>
          <w:lang w:val="en"/>
        </w:rPr>
        <w:tab/>
      </w:r>
      <w:r>
        <w:rPr>
          <w:lang w:val="en"/>
        </w:rPr>
        <w:tab/>
      </w:r>
      <w:r>
        <w:rPr>
          <w:lang w:val="en"/>
        </w:rPr>
        <w:tab/>
      </w:r>
      <w:r>
        <w:rPr>
          <w:rStyle w:val="hl-keyword"/>
          <w:lang w:val="en"/>
        </w:rPr>
        <w:t>boolea</w:t>
      </w:r>
      <w:r>
        <w:rPr>
          <w:rStyle w:val="hl-keyword"/>
          <w:lang w:val="en"/>
        </w:rPr>
        <w:t>n</w:t>
      </w:r>
      <w:r>
        <w:rPr>
          <w:lang w:val="en"/>
        </w:rPr>
        <w:t xml:space="preserve"> shouldSkip = pattern.matcher(url).matches();</w:t>
      </w:r>
    </w:p>
    <w:p w:rsidR="00000000" w:rsidRDefault="00E0452F">
      <w:pPr>
        <w:pStyle w:val="HTML0"/>
        <w:divId w:val="982004673"/>
        <w:rPr>
          <w:lang w:val="en"/>
        </w:rPr>
      </w:pPr>
      <w:r>
        <w:rPr>
          <w:lang w:val="en"/>
        </w:rPr>
        <w:t xml:space="preserve">  </w:t>
      </w:r>
      <w:r>
        <w:rPr>
          <w:lang w:val="en"/>
        </w:rPr>
        <w:tab/>
      </w:r>
      <w:r>
        <w:rPr>
          <w:lang w:val="en"/>
        </w:rPr>
        <w:tab/>
      </w:r>
      <w:r>
        <w:rPr>
          <w:lang w:val="en"/>
        </w:rPr>
        <w:tab/>
      </w:r>
      <w:r>
        <w:rPr>
          <w:rStyle w:val="hl-keyword"/>
          <w:lang w:val="en"/>
        </w:rPr>
        <w:t>i</w:t>
      </w:r>
      <w:r>
        <w:rPr>
          <w:rStyle w:val="hl-keyword"/>
          <w:lang w:val="en"/>
        </w:rPr>
        <w:t>f</w:t>
      </w:r>
      <w:r>
        <w:rPr>
          <w:lang w:val="en"/>
        </w:rPr>
        <w:t xml:space="preserve"> (shouldSkip) {</w:t>
      </w:r>
    </w:p>
    <w:p w:rsidR="00000000" w:rsidRDefault="00E0452F">
      <w:pPr>
        <w:pStyle w:val="HTML0"/>
        <w:divId w:val="982004673"/>
        <w:rPr>
          <w:lang w:val="en"/>
        </w:rPr>
      </w:pPr>
      <w:r>
        <w:rPr>
          <w:lang w:val="en"/>
        </w:rPr>
        <w:t xml:space="preserve">  </w:t>
      </w:r>
      <w:r>
        <w:rPr>
          <w:lang w:val="en"/>
        </w:rPr>
        <w:tab/>
      </w:r>
      <w:r>
        <w:rPr>
          <w:lang w:val="en"/>
        </w:rPr>
        <w:tab/>
      </w:r>
      <w:r>
        <w:rPr>
          <w:lang w:val="en"/>
        </w:rPr>
        <w:tab/>
      </w:r>
      <w:r>
        <w:rPr>
          <w:lang w:val="en"/>
        </w:rPr>
        <w:tab/>
      </w:r>
      <w:r>
        <w:rPr>
          <w:rStyle w:val="hl-keyword"/>
          <w:lang w:val="en"/>
        </w:rPr>
        <w:t>retur</w:t>
      </w:r>
      <w:r>
        <w:rPr>
          <w:rStyle w:val="hl-keyword"/>
          <w:lang w:val="en"/>
        </w:rPr>
        <w:t>n</w:t>
      </w:r>
      <w:r>
        <w:rPr>
          <w:lang w:val="en"/>
        </w:rPr>
        <w:t xml:space="preserve"> false;</w:t>
      </w:r>
    </w:p>
    <w:p w:rsidR="00000000" w:rsidRDefault="00E0452F">
      <w:pPr>
        <w:pStyle w:val="HTML0"/>
        <w:divId w:val="982004673"/>
        <w:rPr>
          <w:lang w:val="en"/>
        </w:rPr>
      </w:pPr>
      <w:r>
        <w:rPr>
          <w:lang w:val="en"/>
        </w:rPr>
        <w:t xml:space="preserve">  </w:t>
      </w:r>
      <w:r>
        <w:rPr>
          <w:lang w:val="en"/>
        </w:rPr>
        <w:tab/>
      </w:r>
      <w:r>
        <w:rPr>
          <w:lang w:val="en"/>
        </w:rPr>
        <w:tab/>
      </w:r>
      <w:r>
        <w:rPr>
          <w:lang w:val="en"/>
        </w:rPr>
        <w:tab/>
        <w:t>}</w:t>
      </w:r>
    </w:p>
    <w:p w:rsidR="00000000" w:rsidRDefault="00E0452F">
      <w:pPr>
        <w:pStyle w:val="HTML0"/>
        <w:divId w:val="982004673"/>
        <w:rPr>
          <w:lang w:val="en"/>
        </w:rPr>
      </w:pPr>
      <w:r>
        <w:rPr>
          <w:lang w:val="en"/>
        </w:rPr>
        <w:t xml:space="preserve">  </w:t>
      </w:r>
      <w:r>
        <w:rPr>
          <w:lang w:val="en"/>
        </w:rPr>
        <w:tab/>
      </w:r>
      <w:r>
        <w:rPr>
          <w:lang w:val="en"/>
        </w:rPr>
        <w:tab/>
      </w:r>
      <w:r>
        <w:rPr>
          <w:lang w:val="en"/>
        </w:rPr>
        <w:tab/>
      </w:r>
      <w:r>
        <w:rPr>
          <w:rStyle w:val="hl-keyword"/>
          <w:lang w:val="en"/>
        </w:rPr>
        <w:t>retur</w:t>
      </w:r>
      <w:r>
        <w:rPr>
          <w:rStyle w:val="hl-keyword"/>
          <w:lang w:val="en"/>
        </w:rPr>
        <w:t>n</w:t>
      </w:r>
      <w:r>
        <w:rPr>
          <w:lang w:val="en"/>
        </w:rPr>
        <w:t xml:space="preserve"> null;</w:t>
      </w:r>
    </w:p>
    <w:p w:rsidR="00000000" w:rsidRDefault="00E0452F">
      <w:pPr>
        <w:pStyle w:val="HTML0"/>
        <w:divId w:val="982004673"/>
        <w:rPr>
          <w:lang w:val="en"/>
        </w:rPr>
      </w:pPr>
      <w:r>
        <w:rPr>
          <w:lang w:val="en"/>
        </w:rPr>
        <w:t xml:space="preserve">  </w:t>
      </w:r>
      <w:r>
        <w:rPr>
          <w:lang w:val="en"/>
        </w:rPr>
        <w:tab/>
      </w:r>
      <w:r>
        <w:rPr>
          <w:lang w:val="en"/>
        </w:rPr>
        <w:tab/>
        <w:t>}</w:t>
      </w:r>
    </w:p>
    <w:p w:rsidR="00000000" w:rsidRDefault="00E0452F">
      <w:pPr>
        <w:pStyle w:val="HTML0"/>
        <w:divId w:val="982004673"/>
        <w:rPr>
          <w:lang w:val="en"/>
        </w:rPr>
      </w:pPr>
      <w:r>
        <w:rPr>
          <w:lang w:val="en"/>
        </w:rPr>
        <w:t xml:space="preserve">  </w:t>
      </w:r>
      <w:r>
        <w:rPr>
          <w:lang w:val="en"/>
        </w:rPr>
        <w:tab/>
        <w:t>};</w:t>
      </w:r>
    </w:p>
    <w:p w:rsidR="00000000" w:rsidRDefault="00E0452F">
      <w:pPr>
        <w:pStyle w:val="HTML0"/>
        <w:divId w:val="982004673"/>
        <w:rPr>
          <w:lang w:val="en"/>
        </w:rPr>
      </w:pPr>
      <w:r>
        <w:rPr>
          <w:lang w:val="en"/>
        </w:rPr>
        <w:t xml:space="preserve">  }</w:t>
      </w:r>
    </w:p>
    <w:p w:rsidR="00000000" w:rsidRDefault="00E0452F">
      <w:pPr>
        <w:pStyle w:val="HTML0"/>
        <w:divId w:val="982004673"/>
        <w:rPr>
          <w:lang w:val="en"/>
        </w:rPr>
      </w:pPr>
      <w:r>
        <w:rPr>
          <w:lang w:val="en"/>
        </w:rPr>
        <w:t>}</w:t>
      </w:r>
    </w:p>
    <w:p w:rsidR="00000000" w:rsidRDefault="00E0452F">
      <w:pPr>
        <w:pStyle w:val="2"/>
        <w:divId w:val="416097947"/>
        <w:rPr>
          <w:lang w:val="en"/>
        </w:rPr>
      </w:pPr>
      <w:bookmarkStart w:id="444" w:name="__literal_tracingfilter_literal"/>
      <w:bookmarkEnd w:id="444"/>
      <w:r>
        <w:rPr>
          <w:lang w:val="en"/>
        </w:rPr>
        <w:t>61.2 </w:t>
      </w:r>
      <w:r>
        <w:rPr>
          <w:rStyle w:val="HTML"/>
          <w:lang w:val="en"/>
        </w:rPr>
        <w:t>TracingFilter</w:t>
      </w:r>
    </w:p>
    <w:p w:rsidR="00000000" w:rsidRDefault="00E0452F">
      <w:pPr>
        <w:pStyle w:val="a5"/>
        <w:divId w:val="314072104"/>
        <w:rPr>
          <w:lang w:val="en"/>
        </w:rPr>
      </w:pPr>
      <w:r>
        <w:rPr>
          <w:lang w:val="en"/>
        </w:rPr>
        <w:t xml:space="preserve">You can also modify the behavior of the </w:t>
      </w:r>
      <w:r>
        <w:rPr>
          <w:rStyle w:val="HTML"/>
          <w:lang w:val="en"/>
        </w:rPr>
        <w:t>TracingFilter</w:t>
      </w:r>
      <w:r>
        <w:rPr>
          <w:lang w:val="en"/>
        </w:rPr>
        <w:t>, which is the component that is responsible for processing the input HTTP request and addi</w:t>
      </w:r>
      <w:r>
        <w:rPr>
          <w:lang w:val="en"/>
        </w:rPr>
        <w:t xml:space="preserve">ng tags basing on the HTTP response. You can customize the tags or modify the response headers by registering your own instance of the </w:t>
      </w:r>
      <w:r>
        <w:rPr>
          <w:rStyle w:val="HTML"/>
          <w:lang w:val="en"/>
        </w:rPr>
        <w:t>TracingFilter</w:t>
      </w:r>
      <w:r>
        <w:rPr>
          <w:lang w:val="en"/>
        </w:rPr>
        <w:t xml:space="preserve"> bean.</w:t>
      </w:r>
    </w:p>
    <w:p w:rsidR="00000000" w:rsidRDefault="00E0452F">
      <w:pPr>
        <w:pStyle w:val="a5"/>
        <w:divId w:val="314072104"/>
        <w:rPr>
          <w:lang w:val="en"/>
        </w:rPr>
      </w:pPr>
      <w:r>
        <w:rPr>
          <w:lang w:val="en"/>
        </w:rPr>
        <w:t xml:space="preserve">In the following example, we register the </w:t>
      </w:r>
      <w:r>
        <w:rPr>
          <w:rStyle w:val="HTML"/>
          <w:lang w:val="en"/>
        </w:rPr>
        <w:t>TracingFilter</w:t>
      </w:r>
      <w:r>
        <w:rPr>
          <w:lang w:val="en"/>
        </w:rPr>
        <w:t xml:space="preserve"> bean, add the </w:t>
      </w:r>
      <w:r>
        <w:rPr>
          <w:rStyle w:val="HTML"/>
          <w:lang w:val="en"/>
        </w:rPr>
        <w:t>ZIPKIN-TRACE-ID</w:t>
      </w:r>
      <w:r>
        <w:rPr>
          <w:lang w:val="en"/>
        </w:rPr>
        <w:t xml:space="preserve"> response header</w:t>
      </w:r>
      <w:r>
        <w:rPr>
          <w:lang w:val="en"/>
        </w:rPr>
        <w:t xml:space="preserve"> containing the current Span’s trace id, and add a tag with key </w:t>
      </w:r>
      <w:r>
        <w:rPr>
          <w:rStyle w:val="HTML"/>
          <w:lang w:val="en"/>
        </w:rPr>
        <w:t>custom</w:t>
      </w:r>
      <w:r>
        <w:rPr>
          <w:lang w:val="en"/>
        </w:rPr>
        <w:t xml:space="preserve"> and a value </w:t>
      </w:r>
      <w:r>
        <w:rPr>
          <w:rStyle w:val="HTML"/>
          <w:lang w:val="en"/>
        </w:rPr>
        <w:t>tag</w:t>
      </w:r>
      <w:r>
        <w:rPr>
          <w:lang w:val="en"/>
        </w:rPr>
        <w:t xml:space="preserve"> to the span.</w:t>
      </w:r>
    </w:p>
    <w:p w:rsidR="00000000" w:rsidRDefault="00E0452F">
      <w:pPr>
        <w:pStyle w:val="HTML0"/>
        <w:divId w:val="314072104"/>
        <w:rPr>
          <w:lang w:val="en"/>
        </w:rPr>
      </w:pPr>
      <w:r>
        <w:rPr>
          <w:rStyle w:val="hl-annotation"/>
          <w:i/>
          <w:iCs/>
          <w:color w:val="808080"/>
          <w:lang w:val="en"/>
        </w:rPr>
        <w:t>@Component</w:t>
      </w:r>
    </w:p>
    <w:p w:rsidR="00000000" w:rsidRDefault="00E0452F">
      <w:pPr>
        <w:pStyle w:val="HTML0"/>
        <w:divId w:val="314072104"/>
        <w:rPr>
          <w:lang w:val="en"/>
        </w:rPr>
      </w:pPr>
      <w:r>
        <w:rPr>
          <w:rStyle w:val="hl-annotation"/>
          <w:i/>
          <w:iCs/>
          <w:color w:val="808080"/>
          <w:lang w:val="en"/>
        </w:rPr>
        <w:t>@Order(TraceWebServletAutoConfiguration.TRACING_FILTER_ORDER + 1)</w:t>
      </w:r>
    </w:p>
    <w:p w:rsidR="00000000" w:rsidRDefault="00E0452F">
      <w:pPr>
        <w:pStyle w:val="HTML0"/>
        <w:divId w:val="314072104"/>
        <w:rPr>
          <w:lang w:val="en"/>
        </w:rPr>
      </w:pPr>
      <w:r>
        <w:rPr>
          <w:rStyle w:val="hl-keyword"/>
          <w:lang w:val="en"/>
        </w:rPr>
        <w:t>clas</w:t>
      </w:r>
      <w:r>
        <w:rPr>
          <w:rStyle w:val="hl-keyword"/>
          <w:lang w:val="en"/>
        </w:rPr>
        <w:t>s</w:t>
      </w:r>
      <w:r>
        <w:rPr>
          <w:lang w:val="en"/>
        </w:rPr>
        <w:t xml:space="preserve"> MyFilter</w:t>
      </w:r>
      <w:r>
        <w:rPr>
          <w:lang w:val="en"/>
        </w:rPr>
        <w:t xml:space="preserve"> </w:t>
      </w:r>
      <w:r>
        <w:rPr>
          <w:rStyle w:val="hl-keyword"/>
          <w:lang w:val="en"/>
        </w:rPr>
        <w:t>extend</w:t>
      </w:r>
      <w:r>
        <w:rPr>
          <w:rStyle w:val="hl-keyword"/>
          <w:lang w:val="en"/>
        </w:rPr>
        <w:t>s</w:t>
      </w:r>
      <w:r>
        <w:rPr>
          <w:lang w:val="en"/>
        </w:rPr>
        <w:t xml:space="preserve"> GenericFilterBean {</w:t>
      </w:r>
    </w:p>
    <w:p w:rsidR="00000000" w:rsidRDefault="00E0452F">
      <w:pPr>
        <w:pStyle w:val="HTML0"/>
        <w:divId w:val="314072104"/>
        <w:rPr>
          <w:lang w:val="en"/>
        </w:rPr>
      </w:pPr>
    </w:p>
    <w:p w:rsidR="00000000" w:rsidRDefault="00E0452F">
      <w:pPr>
        <w:pStyle w:val="HTML0"/>
        <w:divId w:val="314072104"/>
        <w:rPr>
          <w:lang w:val="en"/>
        </w:rPr>
      </w:pPr>
      <w:r>
        <w:rPr>
          <w:lang w:val="en"/>
        </w:rPr>
        <w:tab/>
      </w:r>
      <w:r>
        <w:rPr>
          <w:rStyle w:val="hl-keyword"/>
          <w:lang w:val="en"/>
        </w:rPr>
        <w:t>privat</w:t>
      </w:r>
      <w:r>
        <w:rPr>
          <w:rStyle w:val="hl-keyword"/>
          <w:lang w:val="en"/>
        </w:rPr>
        <w:t>e</w:t>
      </w:r>
      <w:r>
        <w:rPr>
          <w:lang w:val="en"/>
        </w:rPr>
        <w:t xml:space="preserve"> </w:t>
      </w:r>
      <w:r>
        <w:rPr>
          <w:rStyle w:val="hl-keyword"/>
          <w:lang w:val="en"/>
        </w:rPr>
        <w:t>fina</w:t>
      </w:r>
      <w:r>
        <w:rPr>
          <w:rStyle w:val="hl-keyword"/>
          <w:lang w:val="en"/>
        </w:rPr>
        <w:t>l</w:t>
      </w:r>
      <w:r>
        <w:rPr>
          <w:lang w:val="en"/>
        </w:rPr>
        <w:t xml:space="preserve"> Tracer tracer;</w:t>
      </w:r>
    </w:p>
    <w:p w:rsidR="00000000" w:rsidRDefault="00E0452F">
      <w:pPr>
        <w:pStyle w:val="HTML0"/>
        <w:divId w:val="314072104"/>
        <w:rPr>
          <w:lang w:val="en"/>
        </w:rPr>
      </w:pPr>
    </w:p>
    <w:p w:rsidR="00000000" w:rsidRDefault="00E0452F">
      <w:pPr>
        <w:pStyle w:val="HTML0"/>
        <w:divId w:val="314072104"/>
        <w:rPr>
          <w:lang w:val="en"/>
        </w:rPr>
      </w:pPr>
      <w:r>
        <w:rPr>
          <w:lang w:val="en"/>
        </w:rPr>
        <w:tab/>
        <w:t>MyF</w:t>
      </w:r>
      <w:r>
        <w:rPr>
          <w:lang w:val="en"/>
        </w:rPr>
        <w:t>ilter(Tracer tracer) {</w:t>
      </w:r>
    </w:p>
    <w:p w:rsidR="00000000" w:rsidRDefault="00E0452F">
      <w:pPr>
        <w:pStyle w:val="HTML0"/>
        <w:divId w:val="314072104"/>
        <w:rPr>
          <w:lang w:val="en"/>
        </w:rPr>
      </w:pPr>
      <w:r>
        <w:rPr>
          <w:lang w:val="en"/>
        </w:rPr>
        <w:tab/>
      </w:r>
      <w:r>
        <w:rPr>
          <w:lang w:val="en"/>
        </w:rPr>
        <w:tab/>
      </w:r>
      <w:r>
        <w:rPr>
          <w:rStyle w:val="hl-keyword"/>
          <w:lang w:val="en"/>
        </w:rPr>
        <w:t>thi</w:t>
      </w:r>
      <w:r>
        <w:rPr>
          <w:rStyle w:val="hl-keyword"/>
          <w:lang w:val="en"/>
        </w:rPr>
        <w:t>s</w:t>
      </w:r>
      <w:r>
        <w:rPr>
          <w:lang w:val="en"/>
        </w:rPr>
        <w:t>.tracer = tracer;</w:t>
      </w:r>
    </w:p>
    <w:p w:rsidR="00000000" w:rsidRDefault="00E0452F">
      <w:pPr>
        <w:pStyle w:val="HTML0"/>
        <w:divId w:val="314072104"/>
        <w:rPr>
          <w:lang w:val="en"/>
        </w:rPr>
      </w:pPr>
      <w:r>
        <w:rPr>
          <w:lang w:val="en"/>
        </w:rPr>
        <w:tab/>
        <w:t>}</w:t>
      </w:r>
    </w:p>
    <w:p w:rsidR="00000000" w:rsidRDefault="00E0452F">
      <w:pPr>
        <w:pStyle w:val="HTML0"/>
        <w:divId w:val="314072104"/>
        <w:rPr>
          <w:lang w:val="en"/>
        </w:rPr>
      </w:pPr>
    </w:p>
    <w:p w:rsidR="00000000" w:rsidRDefault="00E0452F">
      <w:pPr>
        <w:pStyle w:val="HTML0"/>
        <w:divId w:val="314072104"/>
        <w:rPr>
          <w:lang w:val="en"/>
        </w:rPr>
      </w:pPr>
      <w:r>
        <w:rPr>
          <w:lang w:val="en"/>
        </w:rPr>
        <w:tab/>
      </w:r>
      <w:r>
        <w:rPr>
          <w:rStyle w:val="hl-annotation"/>
          <w:i/>
          <w:iCs/>
          <w:color w:val="808080"/>
          <w:lang w:val="en"/>
        </w:rPr>
        <w:t>@Override</w:t>
      </w:r>
    </w:p>
    <w:p w:rsidR="00000000" w:rsidRDefault="00E0452F">
      <w:pPr>
        <w:pStyle w:val="HTML0"/>
        <w:divId w:val="314072104"/>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doFilter(ServletRequest request, ServletResponse response,</w:t>
      </w:r>
    </w:p>
    <w:p w:rsidR="00000000" w:rsidRDefault="00E0452F">
      <w:pPr>
        <w:pStyle w:val="HTML0"/>
        <w:divId w:val="314072104"/>
        <w:rPr>
          <w:lang w:val="en"/>
        </w:rPr>
      </w:pPr>
      <w:r>
        <w:rPr>
          <w:lang w:val="en"/>
        </w:rPr>
        <w:tab/>
      </w:r>
      <w:r>
        <w:rPr>
          <w:lang w:val="en"/>
        </w:rPr>
        <w:tab/>
      </w:r>
      <w:r>
        <w:rPr>
          <w:lang w:val="en"/>
        </w:rPr>
        <w:tab/>
        <w:t>FilterChain chain)</w:t>
      </w:r>
      <w:r>
        <w:rPr>
          <w:lang w:val="en"/>
        </w:rPr>
        <w:t xml:space="preserve"> </w:t>
      </w:r>
      <w:r>
        <w:rPr>
          <w:rStyle w:val="hl-keyword"/>
          <w:lang w:val="en"/>
        </w:rPr>
        <w:t>throw</w:t>
      </w:r>
      <w:r>
        <w:rPr>
          <w:rStyle w:val="hl-keyword"/>
          <w:lang w:val="en"/>
        </w:rPr>
        <w:t>s</w:t>
      </w:r>
      <w:r>
        <w:rPr>
          <w:lang w:val="en"/>
        </w:rPr>
        <w:t xml:space="preserve"> IOException, ServletException {</w:t>
      </w:r>
    </w:p>
    <w:p w:rsidR="00000000" w:rsidRDefault="00E0452F">
      <w:pPr>
        <w:pStyle w:val="HTML0"/>
        <w:divId w:val="314072104"/>
        <w:rPr>
          <w:lang w:val="en"/>
        </w:rPr>
      </w:pPr>
      <w:r>
        <w:rPr>
          <w:lang w:val="en"/>
        </w:rPr>
        <w:tab/>
      </w:r>
      <w:r>
        <w:rPr>
          <w:lang w:val="en"/>
        </w:rPr>
        <w:tab/>
        <w:t>Span currentSpan =</w:t>
      </w:r>
      <w:r>
        <w:rPr>
          <w:lang w:val="en"/>
        </w:rPr>
        <w:t xml:space="preserve"> </w:t>
      </w:r>
      <w:r>
        <w:rPr>
          <w:rStyle w:val="hl-keyword"/>
          <w:lang w:val="en"/>
        </w:rPr>
        <w:t>thi</w:t>
      </w:r>
      <w:r>
        <w:rPr>
          <w:rStyle w:val="hl-keyword"/>
          <w:lang w:val="en"/>
        </w:rPr>
        <w:t>s</w:t>
      </w:r>
      <w:r>
        <w:rPr>
          <w:lang w:val="en"/>
        </w:rPr>
        <w:t>.tracer.currentSpan();</w:t>
      </w:r>
    </w:p>
    <w:p w:rsidR="00000000" w:rsidRDefault="00E0452F">
      <w:pPr>
        <w:pStyle w:val="HTML0"/>
        <w:divId w:val="314072104"/>
        <w:rPr>
          <w:lang w:val="en"/>
        </w:rPr>
      </w:pPr>
      <w:r>
        <w:rPr>
          <w:lang w:val="en"/>
        </w:rPr>
        <w:tab/>
      </w:r>
      <w:r>
        <w:rPr>
          <w:lang w:val="en"/>
        </w:rPr>
        <w:tab/>
      </w:r>
      <w:r>
        <w:rPr>
          <w:rStyle w:val="hl-keyword"/>
          <w:lang w:val="en"/>
        </w:rPr>
        <w:t>i</w:t>
      </w:r>
      <w:r>
        <w:rPr>
          <w:rStyle w:val="hl-keyword"/>
          <w:lang w:val="en"/>
        </w:rPr>
        <w:t>f</w:t>
      </w:r>
      <w:r>
        <w:rPr>
          <w:lang w:val="en"/>
        </w:rPr>
        <w:t xml:space="preserve"> </w:t>
      </w:r>
      <w:r>
        <w:rPr>
          <w:lang w:val="en"/>
        </w:rPr>
        <w:t>(currentSpan == null) {</w:t>
      </w:r>
    </w:p>
    <w:p w:rsidR="00000000" w:rsidRDefault="00E0452F">
      <w:pPr>
        <w:pStyle w:val="HTML0"/>
        <w:divId w:val="314072104"/>
        <w:rPr>
          <w:lang w:val="en"/>
        </w:rPr>
      </w:pPr>
      <w:r>
        <w:rPr>
          <w:lang w:val="en"/>
        </w:rPr>
        <w:tab/>
      </w:r>
      <w:r>
        <w:rPr>
          <w:lang w:val="en"/>
        </w:rPr>
        <w:tab/>
      </w:r>
      <w:r>
        <w:rPr>
          <w:lang w:val="en"/>
        </w:rPr>
        <w:tab/>
        <w:t>chain.doFilter(request, response);</w:t>
      </w:r>
    </w:p>
    <w:p w:rsidR="00000000" w:rsidRDefault="00E0452F">
      <w:pPr>
        <w:pStyle w:val="HTML0"/>
        <w:divId w:val="314072104"/>
        <w:rPr>
          <w:lang w:val="en"/>
        </w:rPr>
      </w:pPr>
      <w:r>
        <w:rPr>
          <w:lang w:val="en"/>
        </w:rPr>
        <w:tab/>
      </w:r>
      <w:r>
        <w:rPr>
          <w:lang w:val="en"/>
        </w:rPr>
        <w:tab/>
      </w:r>
      <w:r>
        <w:rPr>
          <w:lang w:val="en"/>
        </w:rPr>
        <w:tab/>
      </w:r>
      <w:r>
        <w:rPr>
          <w:rStyle w:val="hl-keyword"/>
          <w:lang w:val="en"/>
        </w:rPr>
        <w:t>retur</w:t>
      </w:r>
      <w:r>
        <w:rPr>
          <w:rStyle w:val="hl-keyword"/>
          <w:lang w:val="en"/>
        </w:rPr>
        <w:t>n</w:t>
      </w:r>
      <w:r>
        <w:rPr>
          <w:lang w:val="en"/>
        </w:rPr>
        <w:t>;</w:t>
      </w:r>
    </w:p>
    <w:p w:rsidR="00000000" w:rsidRDefault="00E0452F">
      <w:pPr>
        <w:pStyle w:val="HTML0"/>
        <w:divId w:val="314072104"/>
        <w:rPr>
          <w:lang w:val="en"/>
        </w:rPr>
      </w:pPr>
      <w:r>
        <w:rPr>
          <w:lang w:val="en"/>
        </w:rPr>
        <w:tab/>
      </w:r>
      <w:r>
        <w:rPr>
          <w:lang w:val="en"/>
        </w:rPr>
        <w:tab/>
        <w:t>}</w:t>
      </w:r>
    </w:p>
    <w:p w:rsidR="00000000" w:rsidRDefault="00E0452F">
      <w:pPr>
        <w:pStyle w:val="HTML0"/>
        <w:divId w:val="314072104"/>
        <w:rPr>
          <w:lang w:val="en"/>
        </w:rPr>
      </w:pPr>
      <w:r>
        <w:rPr>
          <w:lang w:val="en"/>
        </w:rPr>
        <w:tab/>
      </w:r>
      <w:r>
        <w:rPr>
          <w:lang w:val="en"/>
        </w:rPr>
        <w:tab/>
      </w:r>
      <w:r>
        <w:rPr>
          <w:rStyle w:val="hl-comment"/>
          <w:lang w:val="en"/>
        </w:rPr>
        <w:t>// for readability we're returning trace id in a hex for</w:t>
      </w:r>
      <w:r>
        <w:rPr>
          <w:rStyle w:val="hl-comment"/>
          <w:lang w:val="en"/>
        </w:rPr>
        <w:t>m</w:t>
      </w:r>
    </w:p>
    <w:p w:rsidR="00000000" w:rsidRDefault="00E0452F">
      <w:pPr>
        <w:pStyle w:val="HTML0"/>
        <w:divId w:val="314072104"/>
        <w:rPr>
          <w:lang w:val="en"/>
        </w:rPr>
      </w:pPr>
      <w:r>
        <w:rPr>
          <w:lang w:val="en"/>
        </w:rPr>
        <w:tab/>
      </w:r>
      <w:r>
        <w:rPr>
          <w:lang w:val="en"/>
        </w:rPr>
        <w:tab/>
        <w:t>((HttpServletResponse) response).addHeader</w:t>
      </w:r>
      <w:r>
        <w:rPr>
          <w:lang w:val="en"/>
        </w:rPr>
        <w:t>(</w:t>
      </w:r>
      <w:r>
        <w:rPr>
          <w:rStyle w:val="hl-string"/>
          <w:lang w:val="en"/>
        </w:rPr>
        <w:t>"ZIPKIN-TRACE-ID</w:t>
      </w:r>
      <w:r>
        <w:rPr>
          <w:rStyle w:val="hl-string"/>
          <w:lang w:val="en"/>
        </w:rPr>
        <w:t>"</w:t>
      </w:r>
      <w:r>
        <w:rPr>
          <w:lang w:val="en"/>
        </w:rPr>
        <w:t>,</w:t>
      </w:r>
    </w:p>
    <w:p w:rsidR="00000000" w:rsidRDefault="00E0452F">
      <w:pPr>
        <w:pStyle w:val="HTML0"/>
        <w:divId w:val="314072104"/>
        <w:rPr>
          <w:lang w:val="en"/>
        </w:rPr>
      </w:pPr>
      <w:r>
        <w:rPr>
          <w:lang w:val="en"/>
        </w:rPr>
        <w:tab/>
      </w:r>
      <w:r>
        <w:rPr>
          <w:lang w:val="en"/>
        </w:rPr>
        <w:tab/>
      </w:r>
      <w:r>
        <w:rPr>
          <w:lang w:val="en"/>
        </w:rPr>
        <w:tab/>
      </w:r>
      <w:r>
        <w:rPr>
          <w:lang w:val="en"/>
        </w:rPr>
        <w:tab/>
        <w:t>currentSpan.context().traceIdString());</w:t>
      </w:r>
    </w:p>
    <w:p w:rsidR="00000000" w:rsidRDefault="00E0452F">
      <w:pPr>
        <w:pStyle w:val="HTML0"/>
        <w:divId w:val="314072104"/>
        <w:rPr>
          <w:lang w:val="en"/>
        </w:rPr>
      </w:pPr>
      <w:r>
        <w:rPr>
          <w:lang w:val="en"/>
        </w:rPr>
        <w:tab/>
      </w:r>
      <w:r>
        <w:rPr>
          <w:lang w:val="en"/>
        </w:rPr>
        <w:tab/>
      </w:r>
      <w:r>
        <w:rPr>
          <w:rStyle w:val="hl-comment"/>
          <w:lang w:val="en"/>
        </w:rPr>
        <w:t>// we can</w:t>
      </w:r>
      <w:r>
        <w:rPr>
          <w:rStyle w:val="hl-comment"/>
          <w:lang w:val="en"/>
        </w:rPr>
        <w:t xml:space="preserve"> also add some custom tag</w:t>
      </w:r>
      <w:r>
        <w:rPr>
          <w:rStyle w:val="hl-comment"/>
          <w:lang w:val="en"/>
        </w:rPr>
        <w:t>s</w:t>
      </w:r>
    </w:p>
    <w:p w:rsidR="00000000" w:rsidRDefault="00E0452F">
      <w:pPr>
        <w:pStyle w:val="HTML0"/>
        <w:divId w:val="314072104"/>
        <w:rPr>
          <w:lang w:val="en"/>
        </w:rPr>
      </w:pPr>
      <w:r>
        <w:rPr>
          <w:lang w:val="en"/>
        </w:rPr>
        <w:tab/>
      </w:r>
      <w:r>
        <w:rPr>
          <w:lang w:val="en"/>
        </w:rPr>
        <w:tab/>
        <w:t>currentSpan.tag</w:t>
      </w:r>
      <w:r>
        <w:rPr>
          <w:lang w:val="en"/>
        </w:rPr>
        <w:t>(</w:t>
      </w:r>
      <w:r>
        <w:rPr>
          <w:rStyle w:val="hl-string"/>
          <w:lang w:val="en"/>
        </w:rPr>
        <w:t>"custom</w:t>
      </w:r>
      <w:r>
        <w:rPr>
          <w:rStyle w:val="hl-string"/>
          <w:lang w:val="en"/>
        </w:rPr>
        <w:t>"</w:t>
      </w:r>
      <w:r>
        <w:rPr>
          <w:lang w:val="en"/>
        </w:rPr>
        <w:t>,</w:t>
      </w:r>
      <w:r>
        <w:rPr>
          <w:lang w:val="en"/>
        </w:rPr>
        <w:t xml:space="preserve"> </w:t>
      </w:r>
      <w:r>
        <w:rPr>
          <w:rStyle w:val="hl-string"/>
          <w:lang w:val="en"/>
        </w:rPr>
        <w:t>"tag</w:t>
      </w:r>
      <w:r>
        <w:rPr>
          <w:rStyle w:val="hl-string"/>
          <w:lang w:val="en"/>
        </w:rPr>
        <w:t>"</w:t>
      </w:r>
      <w:r>
        <w:rPr>
          <w:lang w:val="en"/>
        </w:rPr>
        <w:t>);</w:t>
      </w:r>
    </w:p>
    <w:p w:rsidR="00000000" w:rsidRDefault="00E0452F">
      <w:pPr>
        <w:pStyle w:val="HTML0"/>
        <w:divId w:val="314072104"/>
        <w:rPr>
          <w:lang w:val="en"/>
        </w:rPr>
      </w:pPr>
      <w:r>
        <w:rPr>
          <w:lang w:val="en"/>
        </w:rPr>
        <w:tab/>
      </w:r>
      <w:r>
        <w:rPr>
          <w:lang w:val="en"/>
        </w:rPr>
        <w:tab/>
        <w:t>chain.doFilter(request, response);</w:t>
      </w:r>
    </w:p>
    <w:p w:rsidR="00000000" w:rsidRDefault="00E0452F">
      <w:pPr>
        <w:pStyle w:val="HTML0"/>
        <w:divId w:val="314072104"/>
        <w:rPr>
          <w:lang w:val="en"/>
        </w:rPr>
      </w:pPr>
      <w:r>
        <w:rPr>
          <w:lang w:val="en"/>
        </w:rPr>
        <w:tab/>
        <w:t>}</w:t>
      </w:r>
    </w:p>
    <w:p w:rsidR="00000000" w:rsidRDefault="00E0452F">
      <w:pPr>
        <w:pStyle w:val="HTML0"/>
        <w:divId w:val="314072104"/>
        <w:rPr>
          <w:lang w:val="en"/>
        </w:rPr>
      </w:pPr>
    </w:p>
    <w:p w:rsidR="00000000" w:rsidRDefault="00E0452F">
      <w:pPr>
        <w:pStyle w:val="HTML0"/>
        <w:divId w:val="314072104"/>
        <w:rPr>
          <w:lang w:val="en"/>
        </w:rPr>
      </w:pPr>
      <w:r>
        <w:rPr>
          <w:lang w:val="en"/>
        </w:rPr>
        <w:t>}</w:t>
      </w:r>
    </w:p>
    <w:p w:rsidR="00000000" w:rsidRDefault="00E0452F">
      <w:pPr>
        <w:pStyle w:val="2"/>
        <w:divId w:val="254024241"/>
        <w:rPr>
          <w:lang w:val="en"/>
        </w:rPr>
      </w:pPr>
      <w:bookmarkStart w:id="445" w:name="_custom_service_name"/>
      <w:bookmarkEnd w:id="445"/>
      <w:r>
        <w:rPr>
          <w:lang w:val="en"/>
        </w:rPr>
        <w:t>61.3 </w:t>
      </w:r>
      <w:r>
        <w:rPr>
          <w:lang w:val="en"/>
        </w:rPr>
        <w:t>Custom service name</w:t>
      </w:r>
    </w:p>
    <w:p w:rsidR="00000000" w:rsidRDefault="00E0452F">
      <w:pPr>
        <w:pStyle w:val="a5"/>
        <w:divId w:val="911358021"/>
        <w:rPr>
          <w:lang w:val="en"/>
        </w:rPr>
      </w:pPr>
      <w:r>
        <w:rPr>
          <w:lang w:val="en"/>
        </w:rPr>
        <w:t xml:space="preserve">By default, Sleuth assumes that, when you send a span to Zipkin, you want the span’s service name to be equal to the value of the </w:t>
      </w:r>
      <w:r>
        <w:rPr>
          <w:rStyle w:val="HTML"/>
          <w:lang w:val="en"/>
        </w:rPr>
        <w:t>spring.application.name</w:t>
      </w:r>
      <w:r>
        <w:rPr>
          <w:lang w:val="en"/>
        </w:rPr>
        <w:t xml:space="preserve"> property. That is not always the case, though. There are situations in which you w</w:t>
      </w:r>
      <w:r>
        <w:rPr>
          <w:lang w:val="en"/>
        </w:rPr>
        <w:t xml:space="preserve">ant to explicitly provide a different service name for all spans coming from your application. To achieve that, you can pass the following property to your application to override that value (the example is for a service named </w:t>
      </w:r>
      <w:r>
        <w:rPr>
          <w:rStyle w:val="HTML"/>
          <w:lang w:val="en"/>
        </w:rPr>
        <w:t>myService</w:t>
      </w:r>
      <w:r>
        <w:rPr>
          <w:lang w:val="en"/>
        </w:rPr>
        <w:t>):</w:t>
      </w:r>
    </w:p>
    <w:p w:rsidR="00000000" w:rsidRDefault="00E0452F">
      <w:pPr>
        <w:pStyle w:val="HTML0"/>
        <w:divId w:val="911358021"/>
        <w:rPr>
          <w:lang w:val="en"/>
        </w:rPr>
      </w:pPr>
      <w:r>
        <w:rPr>
          <w:rStyle w:val="hl-attribute"/>
          <w:lang w:val="en"/>
        </w:rPr>
        <w:t>spring.zipkin.ser</w:t>
      </w:r>
      <w:r>
        <w:rPr>
          <w:rStyle w:val="hl-attribute"/>
          <w:lang w:val="en"/>
        </w:rPr>
        <w:t>vice.nam</w:t>
      </w:r>
      <w:r>
        <w:rPr>
          <w:rStyle w:val="hl-attribute"/>
          <w:lang w:val="en"/>
        </w:rPr>
        <w:t>e</w:t>
      </w:r>
      <w:r>
        <w:rPr>
          <w:lang w:val="en"/>
        </w:rPr>
        <w:t>: myService</w:t>
      </w:r>
    </w:p>
    <w:p w:rsidR="00000000" w:rsidRDefault="00E0452F">
      <w:pPr>
        <w:pStyle w:val="2"/>
        <w:divId w:val="1097286383"/>
        <w:rPr>
          <w:lang w:val="en"/>
        </w:rPr>
      </w:pPr>
      <w:bookmarkStart w:id="446" w:name="_customization_of_reported_spans"/>
      <w:bookmarkEnd w:id="446"/>
      <w:r>
        <w:rPr>
          <w:lang w:val="en"/>
        </w:rPr>
        <w:t>61.4 Customization of Reported Spans</w:t>
      </w:r>
    </w:p>
    <w:p w:rsidR="00000000" w:rsidRDefault="00E0452F">
      <w:pPr>
        <w:pStyle w:val="a5"/>
        <w:divId w:val="367683262"/>
        <w:rPr>
          <w:lang w:val="en"/>
        </w:rPr>
      </w:pPr>
      <w:r>
        <w:rPr>
          <w:lang w:val="en"/>
        </w:rPr>
        <w:t>Before reporting spans (for example, to Zipkin) you may w</w:t>
      </w:r>
      <w:r>
        <w:rPr>
          <w:lang w:val="en"/>
        </w:rPr>
        <w:t xml:space="preserve">ant to modify that span in some way. You can do so by using the </w:t>
      </w:r>
      <w:r>
        <w:rPr>
          <w:rStyle w:val="HTML"/>
          <w:lang w:val="en"/>
        </w:rPr>
        <w:t>FinishedSpanHandler</w:t>
      </w:r>
      <w:r>
        <w:rPr>
          <w:lang w:val="en"/>
        </w:rPr>
        <w:t xml:space="preserve"> interface.</w:t>
      </w:r>
    </w:p>
    <w:p w:rsidR="00000000" w:rsidRDefault="00E0452F">
      <w:pPr>
        <w:pStyle w:val="a5"/>
        <w:divId w:val="367683262"/>
        <w:rPr>
          <w:lang w:val="en"/>
        </w:rPr>
      </w:pPr>
      <w:r>
        <w:rPr>
          <w:lang w:val="en"/>
        </w:rPr>
        <w:t xml:space="preserve">In Sleuth, we generate spans with a fixed name. Some users want to modify the name depending on values of tags. You can implement the </w:t>
      </w:r>
      <w:r>
        <w:rPr>
          <w:rStyle w:val="HTML"/>
          <w:lang w:val="en"/>
        </w:rPr>
        <w:t>FinishedSpanHandler</w:t>
      </w:r>
      <w:r>
        <w:rPr>
          <w:lang w:val="en"/>
        </w:rPr>
        <w:t xml:space="preserve"> interfa</w:t>
      </w:r>
      <w:r>
        <w:rPr>
          <w:lang w:val="en"/>
        </w:rPr>
        <w:t>ce to alter that name.</w:t>
      </w:r>
    </w:p>
    <w:p w:rsidR="00000000" w:rsidRDefault="00E0452F">
      <w:pPr>
        <w:pStyle w:val="a5"/>
        <w:divId w:val="367683262"/>
        <w:rPr>
          <w:lang w:val="en"/>
        </w:rPr>
      </w:pPr>
      <w:r>
        <w:rPr>
          <w:lang w:val="en"/>
        </w:rPr>
        <w:t xml:space="preserve">The following example shows how to register two beans that implement </w:t>
      </w:r>
      <w:r>
        <w:rPr>
          <w:rStyle w:val="HTML"/>
          <w:lang w:val="en"/>
        </w:rPr>
        <w:t>FinishedSpanHandler</w:t>
      </w:r>
      <w:r>
        <w:rPr>
          <w:lang w:val="en"/>
        </w:rPr>
        <w:t>:</w:t>
      </w:r>
    </w:p>
    <w:p w:rsidR="00000000" w:rsidRDefault="00E0452F">
      <w:pPr>
        <w:pStyle w:val="HTML0"/>
        <w:divId w:val="367683262"/>
        <w:rPr>
          <w:lang w:val="en"/>
        </w:rPr>
      </w:pPr>
      <w:r>
        <w:rPr>
          <w:rStyle w:val="hl-annotation"/>
          <w:i/>
          <w:iCs/>
          <w:color w:val="808080"/>
          <w:lang w:val="en"/>
        </w:rPr>
        <w:t>@Bean</w:t>
      </w:r>
    </w:p>
    <w:p w:rsidR="00000000" w:rsidRDefault="00E0452F">
      <w:pPr>
        <w:pStyle w:val="HTML0"/>
        <w:divId w:val="367683262"/>
        <w:rPr>
          <w:lang w:val="en"/>
        </w:rPr>
      </w:pPr>
      <w:r>
        <w:rPr>
          <w:lang w:val="en"/>
        </w:rPr>
        <w:t>FinishedSpanHandler handlerOne() {</w:t>
      </w:r>
    </w:p>
    <w:p w:rsidR="00000000" w:rsidRDefault="00E0452F">
      <w:pPr>
        <w:pStyle w:val="HTML0"/>
        <w:divId w:val="367683262"/>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FinishedSpanHandler() {</w:t>
      </w:r>
    </w:p>
    <w:p w:rsidR="00000000" w:rsidRDefault="00E0452F">
      <w:pPr>
        <w:pStyle w:val="HTML0"/>
        <w:divId w:val="367683262"/>
        <w:rPr>
          <w:lang w:val="en"/>
        </w:rPr>
      </w:pPr>
      <w:r>
        <w:rPr>
          <w:lang w:val="en"/>
        </w:rPr>
        <w:tab/>
      </w:r>
      <w:r>
        <w:rPr>
          <w:lang w:val="en"/>
        </w:rPr>
        <w:tab/>
      </w:r>
      <w:r>
        <w:rPr>
          <w:rStyle w:val="hl-annotation"/>
          <w:i/>
          <w:iCs/>
          <w:color w:val="808080"/>
          <w:lang w:val="en"/>
        </w:rPr>
        <w:t>@Override</w:t>
      </w:r>
    </w:p>
    <w:p w:rsidR="00000000" w:rsidRDefault="00E0452F">
      <w:pPr>
        <w:pStyle w:val="HTML0"/>
        <w:divId w:val="367683262"/>
        <w:rPr>
          <w:lang w:val="en"/>
        </w:rPr>
      </w:pPr>
      <w:r>
        <w:rPr>
          <w:lang w:val="en"/>
        </w:rPr>
        <w:tab/>
      </w:r>
      <w:r>
        <w:rPr>
          <w:lang w:val="en"/>
        </w:rPr>
        <w:tab/>
      </w:r>
      <w:r>
        <w:rPr>
          <w:rStyle w:val="hl-keyword"/>
          <w:lang w:val="en"/>
        </w:rPr>
        <w:t>publi</w:t>
      </w:r>
      <w:r>
        <w:rPr>
          <w:rStyle w:val="hl-keyword"/>
          <w:lang w:val="en"/>
        </w:rPr>
        <w:t>c</w:t>
      </w:r>
      <w:r>
        <w:rPr>
          <w:lang w:val="en"/>
        </w:rPr>
        <w:t xml:space="preserve"> </w:t>
      </w:r>
      <w:r>
        <w:rPr>
          <w:rStyle w:val="hl-keyword"/>
          <w:lang w:val="en"/>
        </w:rPr>
        <w:t>boolea</w:t>
      </w:r>
      <w:r>
        <w:rPr>
          <w:rStyle w:val="hl-keyword"/>
          <w:lang w:val="en"/>
        </w:rPr>
        <w:t>n</w:t>
      </w:r>
      <w:r>
        <w:rPr>
          <w:lang w:val="en"/>
        </w:rPr>
        <w:t xml:space="preserve"> handle(TraceContext traceContext, Mut</w:t>
      </w:r>
      <w:r>
        <w:rPr>
          <w:lang w:val="en"/>
        </w:rPr>
        <w:t>ableSpan span) {</w:t>
      </w:r>
    </w:p>
    <w:p w:rsidR="00000000" w:rsidRDefault="00E0452F">
      <w:pPr>
        <w:pStyle w:val="HTML0"/>
        <w:divId w:val="367683262"/>
        <w:rPr>
          <w:lang w:val="en"/>
        </w:rPr>
      </w:pPr>
      <w:r>
        <w:rPr>
          <w:lang w:val="en"/>
        </w:rPr>
        <w:tab/>
      </w:r>
      <w:r>
        <w:rPr>
          <w:lang w:val="en"/>
        </w:rPr>
        <w:tab/>
      </w:r>
      <w:r>
        <w:rPr>
          <w:lang w:val="en"/>
        </w:rPr>
        <w:tab/>
        <w:t>span.name</w:t>
      </w:r>
      <w:r>
        <w:rPr>
          <w:lang w:val="en"/>
        </w:rPr>
        <w:t>(</w:t>
      </w:r>
      <w:r>
        <w:rPr>
          <w:rStyle w:val="hl-string"/>
          <w:lang w:val="en"/>
        </w:rPr>
        <w:t>"foo</w:t>
      </w:r>
      <w:r>
        <w:rPr>
          <w:rStyle w:val="hl-string"/>
          <w:lang w:val="en"/>
        </w:rPr>
        <w:t>"</w:t>
      </w:r>
      <w:r>
        <w:rPr>
          <w:lang w:val="en"/>
        </w:rPr>
        <w:t>);</w:t>
      </w:r>
    </w:p>
    <w:p w:rsidR="00000000" w:rsidRDefault="00E0452F">
      <w:pPr>
        <w:pStyle w:val="HTML0"/>
        <w:divId w:val="367683262"/>
        <w:rPr>
          <w:lang w:val="en"/>
        </w:rPr>
      </w:pPr>
      <w:r>
        <w:rPr>
          <w:lang w:val="en"/>
        </w:rPr>
        <w:tab/>
      </w:r>
      <w:r>
        <w:rPr>
          <w:lang w:val="en"/>
        </w:rPr>
        <w:tab/>
      </w:r>
      <w:r>
        <w:rPr>
          <w:lang w:val="en"/>
        </w:rPr>
        <w:tab/>
      </w:r>
      <w:r>
        <w:rPr>
          <w:rStyle w:val="hl-keyword"/>
          <w:lang w:val="en"/>
        </w:rPr>
        <w:t>retur</w:t>
      </w:r>
      <w:r>
        <w:rPr>
          <w:rStyle w:val="hl-keyword"/>
          <w:lang w:val="en"/>
        </w:rPr>
        <w:t>n</w:t>
      </w:r>
      <w:r>
        <w:rPr>
          <w:lang w:val="en"/>
        </w:rPr>
        <w:t xml:space="preserve"> true;</w:t>
      </w:r>
      <w:r>
        <w:rPr>
          <w:lang w:val="en"/>
        </w:rPr>
        <w:t xml:space="preserve"> </w:t>
      </w:r>
      <w:r>
        <w:rPr>
          <w:rStyle w:val="hl-comment"/>
          <w:lang w:val="en"/>
        </w:rPr>
        <w:t>// keep this spa</w:t>
      </w:r>
      <w:r>
        <w:rPr>
          <w:rStyle w:val="hl-comment"/>
          <w:lang w:val="en"/>
        </w:rPr>
        <w:t>n</w:t>
      </w:r>
    </w:p>
    <w:p w:rsidR="00000000" w:rsidRDefault="00E0452F">
      <w:pPr>
        <w:pStyle w:val="HTML0"/>
        <w:divId w:val="367683262"/>
        <w:rPr>
          <w:lang w:val="en"/>
        </w:rPr>
      </w:pPr>
      <w:r>
        <w:rPr>
          <w:lang w:val="en"/>
        </w:rPr>
        <w:tab/>
      </w:r>
      <w:r>
        <w:rPr>
          <w:lang w:val="en"/>
        </w:rPr>
        <w:tab/>
        <w:t>}</w:t>
      </w:r>
    </w:p>
    <w:p w:rsidR="00000000" w:rsidRDefault="00E0452F">
      <w:pPr>
        <w:pStyle w:val="HTML0"/>
        <w:divId w:val="367683262"/>
        <w:rPr>
          <w:lang w:val="en"/>
        </w:rPr>
      </w:pPr>
      <w:r>
        <w:rPr>
          <w:lang w:val="en"/>
        </w:rPr>
        <w:tab/>
        <w:t>};</w:t>
      </w:r>
    </w:p>
    <w:p w:rsidR="00000000" w:rsidRDefault="00E0452F">
      <w:pPr>
        <w:pStyle w:val="HTML0"/>
        <w:divId w:val="367683262"/>
        <w:rPr>
          <w:lang w:val="en"/>
        </w:rPr>
      </w:pPr>
      <w:r>
        <w:rPr>
          <w:lang w:val="en"/>
        </w:rPr>
        <w:t>}</w:t>
      </w:r>
    </w:p>
    <w:p w:rsidR="00000000" w:rsidRDefault="00E0452F">
      <w:pPr>
        <w:pStyle w:val="HTML0"/>
        <w:divId w:val="367683262"/>
        <w:rPr>
          <w:lang w:val="en"/>
        </w:rPr>
      </w:pPr>
    </w:p>
    <w:p w:rsidR="00000000" w:rsidRDefault="00E0452F">
      <w:pPr>
        <w:pStyle w:val="HTML0"/>
        <w:divId w:val="367683262"/>
        <w:rPr>
          <w:lang w:val="en"/>
        </w:rPr>
      </w:pPr>
      <w:r>
        <w:rPr>
          <w:rStyle w:val="hl-annotation"/>
          <w:i/>
          <w:iCs/>
          <w:color w:val="808080"/>
          <w:lang w:val="en"/>
        </w:rPr>
        <w:t>@Bean</w:t>
      </w:r>
    </w:p>
    <w:p w:rsidR="00000000" w:rsidRDefault="00E0452F">
      <w:pPr>
        <w:pStyle w:val="HTML0"/>
        <w:divId w:val="367683262"/>
        <w:rPr>
          <w:lang w:val="en"/>
        </w:rPr>
      </w:pPr>
      <w:r>
        <w:rPr>
          <w:lang w:val="en"/>
        </w:rPr>
        <w:t>FinishedSpanHandler handlerTwo() {</w:t>
      </w:r>
    </w:p>
    <w:p w:rsidR="00000000" w:rsidRDefault="00E0452F">
      <w:pPr>
        <w:pStyle w:val="HTML0"/>
        <w:divId w:val="367683262"/>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FinishedSpanHandler() {</w:t>
      </w:r>
    </w:p>
    <w:p w:rsidR="00000000" w:rsidRDefault="00E0452F">
      <w:pPr>
        <w:pStyle w:val="HTML0"/>
        <w:divId w:val="367683262"/>
        <w:rPr>
          <w:lang w:val="en"/>
        </w:rPr>
      </w:pPr>
      <w:r>
        <w:rPr>
          <w:lang w:val="en"/>
        </w:rPr>
        <w:tab/>
      </w:r>
      <w:r>
        <w:rPr>
          <w:lang w:val="en"/>
        </w:rPr>
        <w:tab/>
      </w:r>
      <w:r>
        <w:rPr>
          <w:rStyle w:val="hl-annotation"/>
          <w:i/>
          <w:iCs/>
          <w:color w:val="808080"/>
          <w:lang w:val="en"/>
        </w:rPr>
        <w:t>@Override</w:t>
      </w:r>
    </w:p>
    <w:p w:rsidR="00000000" w:rsidRDefault="00E0452F">
      <w:pPr>
        <w:pStyle w:val="HTML0"/>
        <w:divId w:val="367683262"/>
        <w:rPr>
          <w:lang w:val="en"/>
        </w:rPr>
      </w:pPr>
      <w:r>
        <w:rPr>
          <w:lang w:val="en"/>
        </w:rPr>
        <w:tab/>
      </w:r>
      <w:r>
        <w:rPr>
          <w:lang w:val="en"/>
        </w:rPr>
        <w:tab/>
      </w:r>
      <w:r>
        <w:rPr>
          <w:rStyle w:val="hl-keyword"/>
          <w:lang w:val="en"/>
        </w:rPr>
        <w:t>publi</w:t>
      </w:r>
      <w:r>
        <w:rPr>
          <w:rStyle w:val="hl-keyword"/>
          <w:lang w:val="en"/>
        </w:rPr>
        <w:t>c</w:t>
      </w:r>
      <w:r>
        <w:rPr>
          <w:lang w:val="en"/>
        </w:rPr>
        <w:t xml:space="preserve"> </w:t>
      </w:r>
      <w:r>
        <w:rPr>
          <w:rStyle w:val="hl-keyword"/>
          <w:lang w:val="en"/>
        </w:rPr>
        <w:t>boolea</w:t>
      </w:r>
      <w:r>
        <w:rPr>
          <w:rStyle w:val="hl-keyword"/>
          <w:lang w:val="en"/>
        </w:rPr>
        <w:t>n</w:t>
      </w:r>
      <w:r>
        <w:rPr>
          <w:lang w:val="en"/>
        </w:rPr>
        <w:t xml:space="preserve"> handle(TraceContext traceContext, MutableSpan span) {</w:t>
      </w:r>
    </w:p>
    <w:p w:rsidR="00000000" w:rsidRDefault="00E0452F">
      <w:pPr>
        <w:pStyle w:val="HTML0"/>
        <w:divId w:val="367683262"/>
        <w:rPr>
          <w:lang w:val="en"/>
        </w:rPr>
      </w:pPr>
      <w:r>
        <w:rPr>
          <w:lang w:val="en"/>
        </w:rPr>
        <w:tab/>
      </w:r>
      <w:r>
        <w:rPr>
          <w:lang w:val="en"/>
        </w:rPr>
        <w:tab/>
      </w:r>
      <w:r>
        <w:rPr>
          <w:lang w:val="en"/>
        </w:rPr>
        <w:tab/>
      </w:r>
      <w:r>
        <w:rPr>
          <w:lang w:val="en"/>
        </w:rPr>
        <w:t>span.name(span.name() +</w:t>
      </w:r>
      <w:r>
        <w:rPr>
          <w:lang w:val="en"/>
        </w:rPr>
        <w:t xml:space="preserve"> </w:t>
      </w:r>
      <w:r>
        <w:rPr>
          <w:rStyle w:val="hl-string"/>
          <w:lang w:val="en"/>
        </w:rPr>
        <w:t>" bar</w:t>
      </w:r>
      <w:r>
        <w:rPr>
          <w:rStyle w:val="hl-string"/>
          <w:lang w:val="en"/>
        </w:rPr>
        <w:t>"</w:t>
      </w:r>
      <w:r>
        <w:rPr>
          <w:lang w:val="en"/>
        </w:rPr>
        <w:t>);</w:t>
      </w:r>
    </w:p>
    <w:p w:rsidR="00000000" w:rsidRDefault="00E0452F">
      <w:pPr>
        <w:pStyle w:val="HTML0"/>
        <w:divId w:val="367683262"/>
        <w:rPr>
          <w:lang w:val="en"/>
        </w:rPr>
      </w:pPr>
      <w:r>
        <w:rPr>
          <w:lang w:val="en"/>
        </w:rPr>
        <w:tab/>
      </w:r>
      <w:r>
        <w:rPr>
          <w:lang w:val="en"/>
        </w:rPr>
        <w:tab/>
      </w:r>
      <w:r>
        <w:rPr>
          <w:lang w:val="en"/>
        </w:rPr>
        <w:tab/>
      </w:r>
      <w:r>
        <w:rPr>
          <w:rStyle w:val="hl-keyword"/>
          <w:lang w:val="en"/>
        </w:rPr>
        <w:t>retur</w:t>
      </w:r>
      <w:r>
        <w:rPr>
          <w:rStyle w:val="hl-keyword"/>
          <w:lang w:val="en"/>
        </w:rPr>
        <w:t>n</w:t>
      </w:r>
      <w:r>
        <w:rPr>
          <w:lang w:val="en"/>
        </w:rPr>
        <w:t xml:space="preserve"> true;</w:t>
      </w:r>
      <w:r>
        <w:rPr>
          <w:lang w:val="en"/>
        </w:rPr>
        <w:t xml:space="preserve"> </w:t>
      </w:r>
      <w:r>
        <w:rPr>
          <w:rStyle w:val="hl-comment"/>
          <w:lang w:val="en"/>
        </w:rPr>
        <w:t>// keep this spa</w:t>
      </w:r>
      <w:r>
        <w:rPr>
          <w:rStyle w:val="hl-comment"/>
          <w:lang w:val="en"/>
        </w:rPr>
        <w:t>n</w:t>
      </w:r>
    </w:p>
    <w:p w:rsidR="00000000" w:rsidRDefault="00E0452F">
      <w:pPr>
        <w:pStyle w:val="HTML0"/>
        <w:divId w:val="367683262"/>
        <w:rPr>
          <w:lang w:val="en"/>
        </w:rPr>
      </w:pPr>
      <w:r>
        <w:rPr>
          <w:lang w:val="en"/>
        </w:rPr>
        <w:tab/>
      </w:r>
      <w:r>
        <w:rPr>
          <w:lang w:val="en"/>
        </w:rPr>
        <w:tab/>
        <w:t>}</w:t>
      </w:r>
    </w:p>
    <w:p w:rsidR="00000000" w:rsidRDefault="00E0452F">
      <w:pPr>
        <w:pStyle w:val="HTML0"/>
        <w:divId w:val="367683262"/>
        <w:rPr>
          <w:lang w:val="en"/>
        </w:rPr>
      </w:pPr>
      <w:r>
        <w:rPr>
          <w:lang w:val="en"/>
        </w:rPr>
        <w:tab/>
        <w:t>};</w:t>
      </w:r>
    </w:p>
    <w:p w:rsidR="00000000" w:rsidRDefault="00E0452F">
      <w:pPr>
        <w:pStyle w:val="HTML0"/>
        <w:divId w:val="367683262"/>
        <w:rPr>
          <w:lang w:val="en"/>
        </w:rPr>
      </w:pPr>
      <w:r>
        <w:rPr>
          <w:lang w:val="en"/>
        </w:rPr>
        <w:t>}</w:t>
      </w:r>
    </w:p>
    <w:p w:rsidR="00000000" w:rsidRDefault="00E0452F">
      <w:pPr>
        <w:pStyle w:val="a5"/>
        <w:divId w:val="367683262"/>
        <w:rPr>
          <w:lang w:val="en"/>
        </w:rPr>
      </w:pPr>
      <w:r>
        <w:rPr>
          <w:lang w:val="en"/>
        </w:rPr>
        <w:t xml:space="preserve">The preceding example results in changing the name of the reported span to </w:t>
      </w:r>
      <w:r>
        <w:rPr>
          <w:rStyle w:val="HTML"/>
          <w:lang w:val="en"/>
        </w:rPr>
        <w:t>foo bar</w:t>
      </w:r>
      <w:r>
        <w:rPr>
          <w:lang w:val="en"/>
        </w:rPr>
        <w:t>, just before it gets reported (for example, to Zipkin).</w:t>
      </w:r>
    </w:p>
    <w:p w:rsidR="00000000" w:rsidRDefault="00E0452F">
      <w:pPr>
        <w:pStyle w:val="2"/>
        <w:divId w:val="450174857"/>
        <w:rPr>
          <w:lang w:val="en"/>
        </w:rPr>
      </w:pPr>
      <w:bookmarkStart w:id="447" w:name="_host_locator"/>
      <w:bookmarkEnd w:id="447"/>
      <w:r>
        <w:rPr>
          <w:lang w:val="en"/>
        </w:rPr>
        <w:t>61.5 Host Locator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35638848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31" name="图片 23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356388483"/>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This section is about defining </w:t>
            </w:r>
            <w:r>
              <w:rPr>
                <w:rStyle w:val="a7"/>
              </w:rPr>
              <w:t>host</w:t>
            </w:r>
            <w:r>
              <w:t xml:space="preserve"> from service discovery. It is </w:t>
            </w:r>
            <w:r>
              <w:rPr>
                <w:rStyle w:val="a7"/>
              </w:rPr>
              <w:t>NOT</w:t>
            </w:r>
            <w:r>
              <w:t xml:space="preserve"> about finding Zipkin through service discovery.</w:t>
            </w:r>
          </w:p>
        </w:tc>
      </w:tr>
    </w:tbl>
    <w:p w:rsidR="00000000" w:rsidRDefault="00E0452F">
      <w:pPr>
        <w:pStyle w:val="a5"/>
        <w:divId w:val="1274285772"/>
        <w:rPr>
          <w:lang w:val="en"/>
        </w:rPr>
      </w:pPr>
      <w:r>
        <w:rPr>
          <w:lang w:val="en"/>
        </w:rPr>
        <w:t>To define the host that corresponds to a particular span, we need to resolve the host name and port. The default approach is to take these values from server properties. If those are not set, we try to retrieve the host name from the network interfaces.</w:t>
      </w:r>
    </w:p>
    <w:p w:rsidR="00000000" w:rsidRDefault="00E0452F">
      <w:pPr>
        <w:pStyle w:val="a5"/>
        <w:divId w:val="1274285772"/>
        <w:rPr>
          <w:lang w:val="en"/>
        </w:rPr>
      </w:pPr>
      <w:r>
        <w:rPr>
          <w:lang w:val="en"/>
        </w:rPr>
        <w:t>If</w:t>
      </w:r>
      <w:r>
        <w:rPr>
          <w:lang w:val="en"/>
        </w:rPr>
        <w:t xml:space="preserve"> you have the discovery client enabled and prefer to retrieve the host address from the registered instance in a service registry, you have to set the </w:t>
      </w:r>
      <w:r>
        <w:rPr>
          <w:rStyle w:val="HTML"/>
          <w:lang w:val="en"/>
        </w:rPr>
        <w:t>spring.zipkin.locator.discovery.enabled</w:t>
      </w:r>
      <w:r>
        <w:rPr>
          <w:lang w:val="en"/>
        </w:rPr>
        <w:t xml:space="preserve"> property (it is applicable for both HTTP-based and Stream-based s</w:t>
      </w:r>
      <w:r>
        <w:rPr>
          <w:lang w:val="en"/>
        </w:rPr>
        <w:t>pan reporting), as follows:</w:t>
      </w:r>
    </w:p>
    <w:p w:rsidR="00000000" w:rsidRDefault="00E0452F">
      <w:pPr>
        <w:pStyle w:val="HTML0"/>
        <w:divId w:val="1274285772"/>
        <w:rPr>
          <w:lang w:val="en"/>
        </w:rPr>
      </w:pPr>
      <w:r>
        <w:rPr>
          <w:rStyle w:val="hl-attribute"/>
          <w:lang w:val="en"/>
        </w:rPr>
        <w:t>spring.zipkin.locator.discovery.enable</w:t>
      </w:r>
      <w:r>
        <w:rPr>
          <w:rStyle w:val="hl-attribute"/>
          <w:lang w:val="en"/>
        </w:rPr>
        <w:t>d</w:t>
      </w:r>
      <w:r>
        <w:rPr>
          <w:lang w:val="en"/>
        </w:rPr>
        <w:t>:</w:t>
      </w:r>
      <w:r>
        <w:rPr>
          <w:lang w:val="en"/>
        </w:rPr>
        <w:t xml:space="preserve"> </w:t>
      </w:r>
      <w:r>
        <w:rPr>
          <w:rStyle w:val="hl-keyword"/>
          <w:lang w:val="en"/>
        </w:rPr>
        <w:t>tru</w:t>
      </w:r>
      <w:r>
        <w:rPr>
          <w:rStyle w:val="hl-keyword"/>
          <w:lang w:val="en"/>
        </w:rPr>
        <w:t>e</w:t>
      </w:r>
    </w:p>
    <w:p w:rsidR="00000000" w:rsidRDefault="00E0452F">
      <w:pPr>
        <w:pStyle w:val="2"/>
        <w:divId w:val="1155410435"/>
        <w:rPr>
          <w:lang w:val="en"/>
        </w:rPr>
      </w:pPr>
      <w:bookmarkStart w:id="448" w:name="_sending_spans_to_zipkin"/>
      <w:bookmarkEnd w:id="448"/>
      <w:r>
        <w:rPr>
          <w:lang w:val="en"/>
        </w:rPr>
        <w:t>62. Sending Spans to Zipkin</w:t>
      </w:r>
    </w:p>
    <w:p w:rsidR="00000000" w:rsidRDefault="00E0452F">
      <w:pPr>
        <w:pStyle w:val="a5"/>
        <w:divId w:val="975600082"/>
        <w:rPr>
          <w:lang w:val="en"/>
        </w:rPr>
      </w:pPr>
      <w:r>
        <w:rPr>
          <w:lang w:val="en"/>
        </w:rPr>
        <w:t>By default, if you ad</w:t>
      </w:r>
      <w:r>
        <w:rPr>
          <w:lang w:val="en"/>
        </w:rPr>
        <w:t xml:space="preserve">d </w:t>
      </w:r>
      <w:r>
        <w:rPr>
          <w:rStyle w:val="HTML"/>
          <w:lang w:val="en"/>
        </w:rPr>
        <w:t>spring-cloud-starter-zipkin</w:t>
      </w:r>
      <w:r>
        <w:rPr>
          <w:lang w:val="en"/>
        </w:rPr>
        <w:t xml:space="preserve"> as a dependency to your project, when the span is closed, it is sent to Zipkin over HTTP. The communication is asynchronous. You can configure the URL by setting the </w:t>
      </w:r>
      <w:r>
        <w:rPr>
          <w:rStyle w:val="HTML"/>
          <w:lang w:val="en"/>
        </w:rPr>
        <w:t>spring.zipkin.baseUrl</w:t>
      </w:r>
      <w:r>
        <w:rPr>
          <w:lang w:val="en"/>
        </w:rPr>
        <w:t xml:space="preserve"> property, as follows:</w:t>
      </w:r>
    </w:p>
    <w:p w:rsidR="00000000" w:rsidRDefault="00E0452F">
      <w:pPr>
        <w:pStyle w:val="HTML0"/>
        <w:divId w:val="975600082"/>
        <w:rPr>
          <w:lang w:val="en"/>
        </w:rPr>
      </w:pPr>
      <w:r>
        <w:rPr>
          <w:rStyle w:val="hl-attribute"/>
          <w:lang w:val="en"/>
        </w:rPr>
        <w:t>spring.zipkin.ba</w:t>
      </w:r>
      <w:r>
        <w:rPr>
          <w:rStyle w:val="hl-attribute"/>
          <w:lang w:val="en"/>
        </w:rPr>
        <w:t>seUr</w:t>
      </w:r>
      <w:r>
        <w:rPr>
          <w:rStyle w:val="hl-attribute"/>
          <w:lang w:val="en"/>
        </w:rPr>
        <w:t>l</w:t>
      </w:r>
      <w:r>
        <w:rPr>
          <w:lang w:val="en"/>
        </w:rPr>
        <w:t>: http://</w:t>
      </w:r>
      <w:r>
        <w:rPr>
          <w:rStyle w:val="hl-number"/>
          <w:lang w:val="en"/>
        </w:rPr>
        <w:t>192.168</w:t>
      </w:r>
      <w:r>
        <w:rPr>
          <w:lang w:val="en"/>
        </w:rPr>
        <w:t>.</w:t>
      </w:r>
      <w:r>
        <w:rPr>
          <w:rStyle w:val="hl-number"/>
          <w:lang w:val="en"/>
        </w:rPr>
        <w:t>99.100</w:t>
      </w:r>
      <w:r>
        <w:rPr>
          <w:lang w:val="en"/>
        </w:rPr>
        <w:t>:</w:t>
      </w:r>
      <w:r>
        <w:rPr>
          <w:rStyle w:val="hl-number"/>
          <w:lang w:val="en"/>
        </w:rPr>
        <w:t>9411</w:t>
      </w:r>
      <w:r>
        <w:rPr>
          <w:lang w:val="en"/>
        </w:rPr>
        <w:t>/</w:t>
      </w:r>
    </w:p>
    <w:p w:rsidR="00000000" w:rsidRDefault="00E0452F">
      <w:pPr>
        <w:pStyle w:val="a5"/>
        <w:divId w:val="975600082"/>
        <w:rPr>
          <w:lang w:val="en"/>
        </w:rPr>
      </w:pPr>
      <w:r>
        <w:rPr>
          <w:lang w:val="en"/>
        </w:rPr>
        <w:t xml:space="preserve">If you want to find Zipkin through service discovery, you can pass the Zipkin’s service ID inside the URL, as shown in the following example for </w:t>
      </w:r>
      <w:r>
        <w:rPr>
          <w:rStyle w:val="HTML"/>
          <w:lang w:val="en"/>
        </w:rPr>
        <w:t>zipkinserver</w:t>
      </w:r>
      <w:r>
        <w:rPr>
          <w:lang w:val="en"/>
        </w:rPr>
        <w:t xml:space="preserve"> service ID:</w:t>
      </w:r>
    </w:p>
    <w:p w:rsidR="00000000" w:rsidRDefault="00E0452F">
      <w:pPr>
        <w:pStyle w:val="HTML0"/>
        <w:divId w:val="975600082"/>
        <w:rPr>
          <w:lang w:val="en"/>
        </w:rPr>
      </w:pPr>
      <w:r>
        <w:rPr>
          <w:rStyle w:val="hl-attribute"/>
          <w:lang w:val="en"/>
        </w:rPr>
        <w:t>spring.zipkin.baseUr</w:t>
      </w:r>
      <w:r>
        <w:rPr>
          <w:rStyle w:val="hl-attribute"/>
          <w:lang w:val="en"/>
        </w:rPr>
        <w:t>l</w:t>
      </w:r>
      <w:r>
        <w:rPr>
          <w:lang w:val="en"/>
        </w:rPr>
        <w:t>: http://zipkinserver/</w:t>
      </w:r>
    </w:p>
    <w:p w:rsidR="00000000" w:rsidRDefault="00E0452F">
      <w:pPr>
        <w:pStyle w:val="a5"/>
        <w:divId w:val="975600082"/>
        <w:rPr>
          <w:lang w:val="en"/>
        </w:rPr>
      </w:pPr>
      <w:r>
        <w:rPr>
          <w:lang w:val="en"/>
        </w:rPr>
        <w:t>To disa</w:t>
      </w:r>
      <w:r>
        <w:rPr>
          <w:lang w:val="en"/>
        </w:rPr>
        <w:t xml:space="preserve">ble this feature just set </w:t>
      </w:r>
      <w:r>
        <w:rPr>
          <w:rStyle w:val="HTML"/>
          <w:lang w:val="en"/>
        </w:rPr>
        <w:t>spring.zipkin.discoveryClientEnabled</w:t>
      </w:r>
      <w:r>
        <w:rPr>
          <w:lang w:val="en"/>
        </w:rPr>
        <w:t xml:space="preserve"> to `false.</w:t>
      </w:r>
    </w:p>
    <w:p w:rsidR="00000000" w:rsidRDefault="00E0452F">
      <w:pPr>
        <w:pStyle w:val="a5"/>
        <w:divId w:val="975600082"/>
        <w:rPr>
          <w:lang w:val="en"/>
        </w:rPr>
      </w:pPr>
      <w:r>
        <w:rPr>
          <w:lang w:val="en"/>
        </w:rPr>
        <w:t xml:space="preserve">When the Discovery Client feature is enabled, Sleuth uses </w:t>
      </w:r>
      <w:r>
        <w:rPr>
          <w:rStyle w:val="HTML"/>
          <w:lang w:val="en"/>
        </w:rPr>
        <w:t>LoadBalancerClient</w:t>
      </w:r>
      <w:r>
        <w:rPr>
          <w:lang w:val="en"/>
        </w:rPr>
        <w:t xml:space="preserve"> to find the URL of the Zipkin Server. It means that you can set up the load balancing configuration e.g. </w:t>
      </w:r>
      <w:r>
        <w:rPr>
          <w:lang w:val="en"/>
        </w:rPr>
        <w:t>via Ribbon.</w:t>
      </w:r>
    </w:p>
    <w:p w:rsidR="00000000" w:rsidRDefault="00E0452F">
      <w:pPr>
        <w:pStyle w:val="HTML0"/>
        <w:divId w:val="975600082"/>
        <w:rPr>
          <w:lang w:val="en"/>
        </w:rPr>
      </w:pPr>
      <w:r>
        <w:rPr>
          <w:rStyle w:val="hl-attribute"/>
          <w:lang w:val="en"/>
        </w:rPr>
        <w:t>zipkinserve</w:t>
      </w:r>
      <w:r>
        <w:rPr>
          <w:rStyle w:val="hl-attribute"/>
          <w:lang w:val="en"/>
        </w:rPr>
        <w:t>r</w:t>
      </w:r>
      <w:r>
        <w:rPr>
          <w:lang w:val="en"/>
        </w:rPr>
        <w:t>:</w:t>
      </w:r>
    </w:p>
    <w:p w:rsidR="00000000" w:rsidRDefault="00E0452F">
      <w:pPr>
        <w:pStyle w:val="HTML0"/>
        <w:divId w:val="975600082"/>
        <w:rPr>
          <w:lang w:val="en"/>
        </w:rPr>
      </w:pPr>
      <w:r>
        <w:rPr>
          <w:rStyle w:val="hl-attribute"/>
          <w:lang w:val="en"/>
        </w:rPr>
        <w:t xml:space="preserve">  ribbo</w:t>
      </w:r>
      <w:r>
        <w:rPr>
          <w:rStyle w:val="hl-attribute"/>
          <w:lang w:val="en"/>
        </w:rPr>
        <w:t>n</w:t>
      </w:r>
      <w:r>
        <w:rPr>
          <w:lang w:val="en"/>
        </w:rPr>
        <w:t>:</w:t>
      </w:r>
    </w:p>
    <w:p w:rsidR="00000000" w:rsidRDefault="00E0452F">
      <w:pPr>
        <w:pStyle w:val="HTML0"/>
        <w:divId w:val="975600082"/>
        <w:rPr>
          <w:lang w:val="en"/>
        </w:rPr>
      </w:pPr>
      <w:r>
        <w:rPr>
          <w:rStyle w:val="hl-attribute"/>
          <w:lang w:val="en"/>
        </w:rPr>
        <w:t xml:space="preserve">    ListOfServer</w:t>
      </w:r>
      <w:r>
        <w:rPr>
          <w:rStyle w:val="hl-attribute"/>
          <w:lang w:val="en"/>
        </w:rPr>
        <w:t>s</w:t>
      </w:r>
      <w:r>
        <w:rPr>
          <w:lang w:val="en"/>
        </w:rPr>
        <w:t>: host1,host2</w:t>
      </w:r>
    </w:p>
    <w:p w:rsidR="00000000" w:rsidRDefault="00E0452F">
      <w:pPr>
        <w:pStyle w:val="a5"/>
        <w:divId w:val="975600082"/>
        <w:rPr>
          <w:lang w:val="en"/>
        </w:rPr>
      </w:pPr>
      <w:r>
        <w:rPr>
          <w:lang w:val="en"/>
        </w:rPr>
        <w:t xml:space="preserve">If you have web, rabbit, or kafka together on the classpath, you might need to pick the means by which you would like to send spans to zipkin. To do so, set </w:t>
      </w:r>
      <w:r>
        <w:rPr>
          <w:rStyle w:val="HTML"/>
          <w:lang w:val="en"/>
        </w:rPr>
        <w:t>web</w:t>
      </w:r>
      <w:r>
        <w:rPr>
          <w:lang w:val="en"/>
        </w:rPr>
        <w:t xml:space="preserve">, </w:t>
      </w:r>
      <w:r>
        <w:rPr>
          <w:rStyle w:val="HTML"/>
          <w:lang w:val="en"/>
        </w:rPr>
        <w:t>rabbit</w:t>
      </w:r>
      <w:r>
        <w:rPr>
          <w:lang w:val="en"/>
        </w:rPr>
        <w:t xml:space="preserve">, or </w:t>
      </w:r>
      <w:r>
        <w:rPr>
          <w:rStyle w:val="HTML"/>
          <w:lang w:val="en"/>
        </w:rPr>
        <w:t>kafka</w:t>
      </w:r>
      <w:r>
        <w:rPr>
          <w:lang w:val="en"/>
        </w:rPr>
        <w:t xml:space="preserve"> to the </w:t>
      </w:r>
      <w:r>
        <w:rPr>
          <w:rStyle w:val="HTML"/>
          <w:lang w:val="en"/>
        </w:rPr>
        <w:t>spr</w:t>
      </w:r>
      <w:r>
        <w:rPr>
          <w:rStyle w:val="HTML"/>
          <w:lang w:val="en"/>
        </w:rPr>
        <w:t>ing.zipkin.sender.type</w:t>
      </w:r>
      <w:r>
        <w:rPr>
          <w:lang w:val="en"/>
        </w:rPr>
        <w:t xml:space="preserve"> property. The following example shows setting the sender type for </w:t>
      </w:r>
      <w:r>
        <w:rPr>
          <w:rStyle w:val="HTML"/>
          <w:lang w:val="en"/>
        </w:rPr>
        <w:t>web</w:t>
      </w:r>
      <w:r>
        <w:rPr>
          <w:lang w:val="en"/>
        </w:rPr>
        <w:t>:</w:t>
      </w:r>
    </w:p>
    <w:p w:rsidR="00000000" w:rsidRDefault="00E0452F">
      <w:pPr>
        <w:pStyle w:val="HTML0"/>
        <w:divId w:val="975600082"/>
        <w:rPr>
          <w:lang w:val="en"/>
        </w:rPr>
      </w:pPr>
      <w:r>
        <w:rPr>
          <w:rStyle w:val="hl-attribute"/>
          <w:lang w:val="en"/>
        </w:rPr>
        <w:t>spring.zipkin.sender.typ</w:t>
      </w:r>
      <w:r>
        <w:rPr>
          <w:rStyle w:val="hl-attribute"/>
          <w:lang w:val="en"/>
        </w:rPr>
        <w:t>e</w:t>
      </w:r>
      <w:r>
        <w:rPr>
          <w:lang w:val="en"/>
        </w:rPr>
        <w:t>: web</w:t>
      </w:r>
    </w:p>
    <w:p w:rsidR="00000000" w:rsidRDefault="00E0452F">
      <w:pPr>
        <w:pStyle w:val="a5"/>
        <w:divId w:val="975600082"/>
        <w:rPr>
          <w:lang w:val="en"/>
        </w:rPr>
      </w:pPr>
      <w:r>
        <w:rPr>
          <w:lang w:val="en"/>
        </w:rPr>
        <w:t xml:space="preserve">To customize the </w:t>
      </w:r>
      <w:r>
        <w:rPr>
          <w:rStyle w:val="HTML"/>
          <w:lang w:val="en"/>
        </w:rPr>
        <w:t>RestTemplate</w:t>
      </w:r>
      <w:r>
        <w:rPr>
          <w:lang w:val="en"/>
        </w:rPr>
        <w:t xml:space="preserve"> that sends spans to Zipkin via HTTP, you can register the </w:t>
      </w:r>
      <w:r>
        <w:rPr>
          <w:rStyle w:val="HTML"/>
          <w:lang w:val="en"/>
        </w:rPr>
        <w:t>ZipkinRestTemplateCustomizer</w:t>
      </w:r>
      <w:r>
        <w:rPr>
          <w:lang w:val="en"/>
        </w:rPr>
        <w:t xml:space="preserve"> bean.</w:t>
      </w:r>
    </w:p>
    <w:p w:rsidR="00000000" w:rsidRDefault="00E0452F">
      <w:pPr>
        <w:pStyle w:val="HTML0"/>
        <w:divId w:val="975600082"/>
        <w:rPr>
          <w:lang w:val="en"/>
        </w:rPr>
      </w:pPr>
      <w:r>
        <w:rPr>
          <w:rStyle w:val="hl-annotation"/>
          <w:i/>
          <w:iCs/>
          <w:color w:val="808080"/>
          <w:lang w:val="en"/>
        </w:rPr>
        <w:t>@Configu</w:t>
      </w:r>
      <w:r>
        <w:rPr>
          <w:rStyle w:val="hl-annotation"/>
          <w:i/>
          <w:iCs/>
          <w:color w:val="808080"/>
          <w:lang w:val="en"/>
        </w:rPr>
        <w:t>ration</w:t>
      </w:r>
    </w:p>
    <w:p w:rsidR="00000000" w:rsidRDefault="00E0452F">
      <w:pPr>
        <w:pStyle w:val="HTML0"/>
        <w:divId w:val="975600082"/>
        <w:rPr>
          <w:lang w:val="en"/>
        </w:rPr>
      </w:pPr>
      <w:r>
        <w:rPr>
          <w:rStyle w:val="hl-keyword"/>
          <w:lang w:val="en"/>
        </w:rPr>
        <w:t>clas</w:t>
      </w:r>
      <w:r>
        <w:rPr>
          <w:rStyle w:val="hl-keyword"/>
          <w:lang w:val="en"/>
        </w:rPr>
        <w:t>s</w:t>
      </w:r>
      <w:r>
        <w:rPr>
          <w:lang w:val="en"/>
        </w:rPr>
        <w:t xml:space="preserve"> MyConfig {</w:t>
      </w:r>
    </w:p>
    <w:p w:rsidR="00000000" w:rsidRDefault="00E0452F">
      <w:pPr>
        <w:pStyle w:val="HTML0"/>
        <w:divId w:val="975600082"/>
        <w:rPr>
          <w:lang w:val="en"/>
        </w:rPr>
      </w:pPr>
      <w:r>
        <w:rPr>
          <w:lang w:val="en"/>
        </w:rPr>
        <w:tab/>
      </w:r>
      <w:r>
        <w:rPr>
          <w:rStyle w:val="hl-annotation"/>
          <w:i/>
          <w:iCs/>
          <w:color w:val="808080"/>
          <w:lang w:val="en"/>
        </w:rPr>
        <w:t>@Bean</w:t>
      </w:r>
      <w:r>
        <w:rPr>
          <w:lang w:val="en"/>
        </w:rPr>
        <w:t xml:space="preserve"> ZipkinRestTemplateCustomizer myCustomizer() {</w:t>
      </w:r>
    </w:p>
    <w:p w:rsidR="00000000" w:rsidRDefault="00E0452F">
      <w:pPr>
        <w:pStyle w:val="HTML0"/>
        <w:divId w:val="975600082"/>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ZipkinRestTemplateCustomizer() {</w:t>
      </w:r>
    </w:p>
    <w:p w:rsidR="00000000" w:rsidRDefault="00E0452F">
      <w:pPr>
        <w:pStyle w:val="HTML0"/>
        <w:divId w:val="975600082"/>
        <w:rPr>
          <w:lang w:val="en"/>
        </w:rPr>
      </w:pPr>
      <w:r>
        <w:rPr>
          <w:lang w:val="en"/>
        </w:rPr>
        <w:tab/>
      </w:r>
      <w:r>
        <w:rPr>
          <w:lang w:val="en"/>
        </w:rPr>
        <w:tab/>
      </w:r>
      <w:r>
        <w:rPr>
          <w:lang w:val="en"/>
        </w:rPr>
        <w:tab/>
      </w:r>
      <w:r>
        <w:rPr>
          <w:rStyle w:val="hl-annotation"/>
          <w:i/>
          <w:iCs/>
          <w:color w:val="808080"/>
          <w:lang w:val="en"/>
        </w:rPr>
        <w:t>@Override</w:t>
      </w:r>
    </w:p>
    <w:p w:rsidR="00000000" w:rsidRDefault="00E0452F">
      <w:pPr>
        <w:pStyle w:val="HTML0"/>
        <w:divId w:val="975600082"/>
        <w:rPr>
          <w:lang w:val="en"/>
        </w:rPr>
      </w:pPr>
      <w:r>
        <w:rPr>
          <w:lang w:val="en"/>
        </w:rPr>
        <w:tab/>
      </w:r>
      <w:r>
        <w:rPr>
          <w:lang w:val="en"/>
        </w:rPr>
        <w:tab/>
      </w:r>
      <w:r>
        <w:rPr>
          <w:lang w:val="en"/>
        </w:rPr>
        <w:tab/>
      </w:r>
      <w:r>
        <w:rPr>
          <w:rStyle w:val="hl-keyword"/>
          <w:lang w:val="en"/>
        </w:rPr>
        <w:t>voi</w:t>
      </w:r>
      <w:r>
        <w:rPr>
          <w:rStyle w:val="hl-keyword"/>
          <w:lang w:val="en"/>
        </w:rPr>
        <w:t>d</w:t>
      </w:r>
      <w:r>
        <w:rPr>
          <w:lang w:val="en"/>
        </w:rPr>
        <w:t xml:space="preserve"> customize(RestTemplate restTemplate) {</w:t>
      </w:r>
    </w:p>
    <w:p w:rsidR="00000000" w:rsidRDefault="00E0452F">
      <w:pPr>
        <w:pStyle w:val="HTML0"/>
        <w:divId w:val="975600082"/>
        <w:rPr>
          <w:lang w:val="en"/>
        </w:rPr>
      </w:pPr>
      <w:r>
        <w:rPr>
          <w:lang w:val="en"/>
        </w:rPr>
        <w:tab/>
      </w:r>
      <w:r>
        <w:rPr>
          <w:lang w:val="en"/>
        </w:rPr>
        <w:tab/>
      </w:r>
      <w:r>
        <w:rPr>
          <w:lang w:val="en"/>
        </w:rPr>
        <w:tab/>
      </w:r>
      <w:r>
        <w:rPr>
          <w:lang w:val="en"/>
        </w:rPr>
        <w:tab/>
      </w:r>
      <w:r>
        <w:rPr>
          <w:rStyle w:val="hl-comment"/>
          <w:lang w:val="en"/>
        </w:rPr>
        <w:t>// customize the RestTemplat</w:t>
      </w:r>
      <w:r>
        <w:rPr>
          <w:rStyle w:val="hl-comment"/>
          <w:lang w:val="en"/>
        </w:rPr>
        <w:t>e</w:t>
      </w:r>
    </w:p>
    <w:p w:rsidR="00000000" w:rsidRDefault="00E0452F">
      <w:pPr>
        <w:pStyle w:val="HTML0"/>
        <w:divId w:val="975600082"/>
        <w:rPr>
          <w:lang w:val="en"/>
        </w:rPr>
      </w:pPr>
      <w:r>
        <w:rPr>
          <w:lang w:val="en"/>
        </w:rPr>
        <w:tab/>
      </w:r>
      <w:r>
        <w:rPr>
          <w:lang w:val="en"/>
        </w:rPr>
        <w:tab/>
      </w:r>
      <w:r>
        <w:rPr>
          <w:lang w:val="en"/>
        </w:rPr>
        <w:tab/>
        <w:t>}</w:t>
      </w:r>
    </w:p>
    <w:p w:rsidR="00000000" w:rsidRDefault="00E0452F">
      <w:pPr>
        <w:pStyle w:val="HTML0"/>
        <w:divId w:val="975600082"/>
        <w:rPr>
          <w:lang w:val="en"/>
        </w:rPr>
      </w:pPr>
      <w:r>
        <w:rPr>
          <w:lang w:val="en"/>
        </w:rPr>
        <w:tab/>
      </w:r>
      <w:r>
        <w:rPr>
          <w:lang w:val="en"/>
        </w:rPr>
        <w:tab/>
        <w:t>};</w:t>
      </w:r>
    </w:p>
    <w:p w:rsidR="00000000" w:rsidRDefault="00E0452F">
      <w:pPr>
        <w:pStyle w:val="HTML0"/>
        <w:divId w:val="975600082"/>
        <w:rPr>
          <w:lang w:val="en"/>
        </w:rPr>
      </w:pPr>
      <w:r>
        <w:rPr>
          <w:lang w:val="en"/>
        </w:rPr>
        <w:tab/>
        <w:t>}</w:t>
      </w:r>
    </w:p>
    <w:p w:rsidR="00000000" w:rsidRDefault="00E0452F">
      <w:pPr>
        <w:pStyle w:val="HTML0"/>
        <w:divId w:val="975600082"/>
        <w:rPr>
          <w:lang w:val="en"/>
        </w:rPr>
      </w:pPr>
      <w:r>
        <w:rPr>
          <w:lang w:val="en"/>
        </w:rPr>
        <w:t>}</w:t>
      </w:r>
    </w:p>
    <w:p w:rsidR="00000000" w:rsidRDefault="00E0452F">
      <w:pPr>
        <w:pStyle w:val="a5"/>
        <w:divId w:val="975600082"/>
        <w:rPr>
          <w:lang w:val="en"/>
        </w:rPr>
      </w:pPr>
      <w:r>
        <w:rPr>
          <w:lang w:val="en"/>
        </w:rPr>
        <w:t xml:space="preserve">If, however, you would like to control the full process of creating the </w:t>
      </w:r>
      <w:r>
        <w:rPr>
          <w:rStyle w:val="HTML"/>
          <w:lang w:val="en"/>
        </w:rPr>
        <w:t>RestTemplate</w:t>
      </w:r>
      <w:r>
        <w:rPr>
          <w:lang w:val="en"/>
        </w:rPr>
        <w:t xml:space="preserve"> object, you will have to create a bean of </w:t>
      </w:r>
      <w:r>
        <w:rPr>
          <w:rStyle w:val="HTML"/>
          <w:lang w:val="en"/>
        </w:rPr>
        <w:t>zipkin2.reporter.Sender</w:t>
      </w:r>
      <w:r>
        <w:rPr>
          <w:lang w:val="en"/>
        </w:rPr>
        <w:t xml:space="preserve"> type.</w:t>
      </w:r>
    </w:p>
    <w:p w:rsidR="00000000" w:rsidRDefault="00E0452F">
      <w:pPr>
        <w:pStyle w:val="HTML0"/>
        <w:divId w:val="975600082"/>
        <w:rPr>
          <w:lang w:val="en"/>
        </w:rPr>
      </w:pPr>
      <w:r>
        <w:rPr>
          <w:lang w:val="en"/>
        </w:rPr>
        <w:tab/>
      </w:r>
      <w:r>
        <w:rPr>
          <w:rStyle w:val="hl-annotation"/>
          <w:i/>
          <w:iCs/>
          <w:color w:val="808080"/>
          <w:lang w:val="en"/>
        </w:rPr>
        <w:t>@Bean</w:t>
      </w:r>
      <w:r>
        <w:rPr>
          <w:lang w:val="en"/>
        </w:rPr>
        <w:t xml:space="preserve"> Sender myRestTemplateSender(ZipkinProperties zipkin,</w:t>
      </w:r>
    </w:p>
    <w:p w:rsidR="00000000" w:rsidRDefault="00E0452F">
      <w:pPr>
        <w:pStyle w:val="HTML0"/>
        <w:divId w:val="975600082"/>
        <w:rPr>
          <w:lang w:val="en"/>
        </w:rPr>
      </w:pPr>
      <w:r>
        <w:rPr>
          <w:lang w:val="en"/>
        </w:rPr>
        <w:tab/>
      </w:r>
      <w:r>
        <w:rPr>
          <w:lang w:val="en"/>
        </w:rPr>
        <w:tab/>
      </w:r>
      <w:r>
        <w:rPr>
          <w:lang w:val="en"/>
        </w:rPr>
        <w:tab/>
        <w:t>ZipkinRestTemplateCustomizer zipkinR</w:t>
      </w:r>
      <w:r>
        <w:rPr>
          <w:lang w:val="en"/>
        </w:rPr>
        <w:t>estTemplateCustomizer) {</w:t>
      </w:r>
    </w:p>
    <w:p w:rsidR="00000000" w:rsidRDefault="00E0452F">
      <w:pPr>
        <w:pStyle w:val="HTML0"/>
        <w:divId w:val="975600082"/>
        <w:rPr>
          <w:lang w:val="en"/>
        </w:rPr>
      </w:pPr>
      <w:r>
        <w:rPr>
          <w:lang w:val="en"/>
        </w:rPr>
        <w:tab/>
      </w:r>
      <w:r>
        <w:rPr>
          <w:lang w:val="en"/>
        </w:rPr>
        <w:tab/>
        <w:t>RestTemplate restTemplate = mySuperCustomRestTemplate();</w:t>
      </w:r>
    </w:p>
    <w:p w:rsidR="00000000" w:rsidRDefault="00E0452F">
      <w:pPr>
        <w:pStyle w:val="HTML0"/>
        <w:divId w:val="975600082"/>
        <w:rPr>
          <w:lang w:val="en"/>
        </w:rPr>
      </w:pPr>
      <w:r>
        <w:rPr>
          <w:lang w:val="en"/>
        </w:rPr>
        <w:tab/>
      </w:r>
      <w:r>
        <w:rPr>
          <w:lang w:val="en"/>
        </w:rPr>
        <w:tab/>
        <w:t>zipkinRestTemplateCustomizer.customize(restTemplate);</w:t>
      </w:r>
    </w:p>
    <w:p w:rsidR="00000000" w:rsidRDefault="00E0452F">
      <w:pPr>
        <w:pStyle w:val="HTML0"/>
        <w:divId w:val="975600082"/>
        <w:rPr>
          <w:lang w:val="en"/>
        </w:rPr>
      </w:pPr>
      <w:r>
        <w:rPr>
          <w:lang w:val="en"/>
        </w:rPr>
        <w:tab/>
      </w:r>
      <w:r>
        <w:rPr>
          <w:lang w:val="en"/>
        </w:rPr>
        <w:tab/>
      </w:r>
      <w:r>
        <w:rPr>
          <w:rStyle w:val="hl-keyword"/>
          <w:lang w:val="en"/>
        </w:rPr>
        <w:t>retur</w:t>
      </w:r>
      <w:r>
        <w:rPr>
          <w:rStyle w:val="hl-keyword"/>
          <w:lang w:val="en"/>
        </w:rPr>
        <w:t>n</w:t>
      </w:r>
      <w:r>
        <w:rPr>
          <w:lang w:val="en"/>
        </w:rPr>
        <w:t xml:space="preserve"> myCustomSender(zipkin, restTemplate);</w:t>
      </w:r>
    </w:p>
    <w:p w:rsidR="00000000" w:rsidRDefault="00E0452F">
      <w:pPr>
        <w:pStyle w:val="HTML0"/>
        <w:divId w:val="975600082"/>
        <w:rPr>
          <w:lang w:val="en"/>
        </w:rPr>
      </w:pPr>
      <w:r>
        <w:rPr>
          <w:lang w:val="en"/>
        </w:rPr>
        <w:tab/>
        <w:t>}</w:t>
      </w:r>
    </w:p>
    <w:p w:rsidR="00000000" w:rsidRDefault="00E0452F">
      <w:pPr>
        <w:pStyle w:val="2"/>
        <w:divId w:val="720783659"/>
        <w:rPr>
          <w:lang w:val="en"/>
        </w:rPr>
      </w:pPr>
      <w:bookmarkStart w:id="449" w:name="_zipkin_stream_span_consumer"/>
      <w:bookmarkEnd w:id="449"/>
      <w:r>
        <w:rPr>
          <w:lang w:val="en"/>
        </w:rPr>
        <w:t>63. Zipkin Stream Span Consumer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23443808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32" name="图片 23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234438085"/>
          <w:tblCellSpacing w:w="15" w:type="dxa"/>
        </w:trPr>
        <w:tc>
          <w:tcPr>
            <w:tcW w:w="0" w:type="auto"/>
            <w:vMerge/>
            <w:vAlign w:val="center"/>
            <w:hideMark/>
          </w:tcPr>
          <w:p w:rsidR="00000000" w:rsidRDefault="00E0452F"/>
        </w:tc>
        <w:tc>
          <w:tcPr>
            <w:tcW w:w="0" w:type="auto"/>
            <w:hideMark/>
          </w:tcPr>
          <w:p w:rsidR="00000000" w:rsidRDefault="00E0452F">
            <w:pPr>
              <w:pStyle w:val="a5"/>
            </w:pPr>
            <w:r>
              <w:t>We recommend using Zipkin’s native support for message-based span sending. Starting from the Edgware release, the Zipkin Stream server is deprecated. In the Finchley release, it got removed.</w:t>
            </w:r>
          </w:p>
        </w:tc>
      </w:tr>
    </w:tbl>
    <w:p w:rsidR="00000000" w:rsidRDefault="00E0452F">
      <w:pPr>
        <w:pStyle w:val="a5"/>
        <w:divId w:val="1234316137"/>
        <w:rPr>
          <w:lang w:val="en"/>
        </w:rPr>
      </w:pPr>
      <w:r>
        <w:rPr>
          <w:lang w:val="en"/>
        </w:rPr>
        <w:t xml:space="preserve">If for some reason you </w:t>
      </w:r>
      <w:r>
        <w:rPr>
          <w:lang w:val="en"/>
        </w:rPr>
        <w:t xml:space="preserve">need to create the deprecated Stream Zipkin server, see the </w:t>
      </w:r>
      <w:hyperlink r:id="rId1434" w:anchor="_zipkin_consumer" w:tgtFrame="_top" w:history="1">
        <w:r>
          <w:rPr>
            <w:rStyle w:val="a3"/>
            <w:lang w:val="en"/>
          </w:rPr>
          <w:t>Dalston Documentation</w:t>
        </w:r>
      </w:hyperlink>
      <w:r>
        <w:rPr>
          <w:lang w:val="en"/>
        </w:rPr>
        <w:t>.</w:t>
      </w:r>
    </w:p>
    <w:p w:rsidR="00000000" w:rsidRDefault="00E0452F">
      <w:pPr>
        <w:pStyle w:val="2"/>
        <w:divId w:val="1690641195"/>
        <w:rPr>
          <w:lang w:val="en"/>
        </w:rPr>
      </w:pPr>
      <w:bookmarkStart w:id="450" w:name="_integrations"/>
      <w:bookmarkEnd w:id="450"/>
      <w:r>
        <w:rPr>
          <w:lang w:val="en"/>
        </w:rPr>
        <w:t>64. Integrations</w:t>
      </w:r>
    </w:p>
    <w:p w:rsidR="00000000" w:rsidRDefault="00E0452F">
      <w:pPr>
        <w:pStyle w:val="2"/>
        <w:divId w:val="159276603"/>
        <w:rPr>
          <w:lang w:val="en"/>
        </w:rPr>
      </w:pPr>
      <w:bookmarkStart w:id="451" w:name="_opentracing"/>
      <w:bookmarkEnd w:id="451"/>
      <w:r>
        <w:rPr>
          <w:lang w:val="en"/>
        </w:rPr>
        <w:t>64.1 OpenTracing</w:t>
      </w:r>
    </w:p>
    <w:p w:rsidR="00000000" w:rsidRDefault="00E0452F">
      <w:pPr>
        <w:pStyle w:val="a5"/>
        <w:divId w:val="732503360"/>
        <w:rPr>
          <w:lang w:val="en"/>
        </w:rPr>
      </w:pPr>
      <w:r>
        <w:rPr>
          <w:lang w:val="en"/>
        </w:rPr>
        <w:t xml:space="preserve">Spring Cloud Sleuth is compatible with </w:t>
      </w:r>
      <w:hyperlink r:id="rId1435" w:tgtFrame="_top" w:history="1">
        <w:r>
          <w:rPr>
            <w:rStyle w:val="a3"/>
            <w:lang w:val="en"/>
          </w:rPr>
          <w:t>OpenTracing</w:t>
        </w:r>
      </w:hyperlink>
      <w:r>
        <w:rPr>
          <w:lang w:val="en"/>
        </w:rPr>
        <w:t xml:space="preserve">. If you have OpenTracing on the classpath, we automatically register the OpenTracing </w:t>
      </w:r>
      <w:r>
        <w:rPr>
          <w:rStyle w:val="HTML"/>
          <w:lang w:val="en"/>
        </w:rPr>
        <w:t>Tracer</w:t>
      </w:r>
      <w:r>
        <w:rPr>
          <w:lang w:val="en"/>
        </w:rPr>
        <w:t xml:space="preserve"> bean. If you wish to disable this, set </w:t>
      </w:r>
      <w:r>
        <w:rPr>
          <w:rStyle w:val="HTML"/>
          <w:lang w:val="en"/>
        </w:rPr>
        <w:t>spring.sleuth.opentracing.enabled</w:t>
      </w:r>
      <w:r>
        <w:rPr>
          <w:lang w:val="en"/>
        </w:rPr>
        <w:t xml:space="preserve"> to </w:t>
      </w:r>
      <w:r>
        <w:rPr>
          <w:rStyle w:val="HTML"/>
          <w:lang w:val="en"/>
        </w:rPr>
        <w:t>false</w:t>
      </w:r>
    </w:p>
    <w:p w:rsidR="00000000" w:rsidRDefault="00E0452F">
      <w:pPr>
        <w:pStyle w:val="2"/>
        <w:divId w:val="832187841"/>
        <w:rPr>
          <w:lang w:val="en"/>
        </w:rPr>
      </w:pPr>
      <w:bookmarkStart w:id="452" w:name="_runnable_and_callable"/>
      <w:bookmarkEnd w:id="452"/>
      <w:r>
        <w:rPr>
          <w:lang w:val="en"/>
        </w:rPr>
        <w:t>64.2 Runnable and Callable</w:t>
      </w:r>
    </w:p>
    <w:p w:rsidR="00000000" w:rsidRDefault="00E0452F">
      <w:pPr>
        <w:pStyle w:val="a5"/>
        <w:divId w:val="631716316"/>
        <w:rPr>
          <w:lang w:val="en"/>
        </w:rPr>
      </w:pPr>
      <w:r>
        <w:rPr>
          <w:lang w:val="en"/>
        </w:rPr>
        <w:t xml:space="preserve">If you wrap your logic in </w:t>
      </w:r>
      <w:r>
        <w:rPr>
          <w:rStyle w:val="HTML"/>
          <w:lang w:val="en"/>
        </w:rPr>
        <w:t>Runnable</w:t>
      </w:r>
      <w:r>
        <w:rPr>
          <w:lang w:val="en"/>
        </w:rPr>
        <w:t xml:space="preserve"> or </w:t>
      </w:r>
      <w:r>
        <w:rPr>
          <w:rStyle w:val="HTML"/>
          <w:lang w:val="en"/>
        </w:rPr>
        <w:t>Callable</w:t>
      </w:r>
      <w:r>
        <w:rPr>
          <w:lang w:val="en"/>
        </w:rPr>
        <w:t>, you can</w:t>
      </w:r>
      <w:r>
        <w:rPr>
          <w:lang w:val="en"/>
        </w:rPr>
        <w:t xml:space="preserve"> wrap those classes in their Sleuth representative, as shown in the following example for </w:t>
      </w:r>
      <w:r>
        <w:rPr>
          <w:rStyle w:val="HTML"/>
          <w:lang w:val="en"/>
        </w:rPr>
        <w:t>Runnable</w:t>
      </w:r>
      <w:r>
        <w:rPr>
          <w:lang w:val="en"/>
        </w:rPr>
        <w:t>:</w:t>
      </w:r>
    </w:p>
    <w:p w:rsidR="00000000" w:rsidRDefault="00E0452F">
      <w:pPr>
        <w:pStyle w:val="HTML0"/>
        <w:divId w:val="631716316"/>
        <w:rPr>
          <w:lang w:val="en"/>
        </w:rPr>
      </w:pPr>
      <w:r>
        <w:rPr>
          <w:lang w:val="en"/>
        </w:rPr>
        <w:t>Runnable runnable =</w:t>
      </w:r>
      <w:r>
        <w:rPr>
          <w:lang w:val="en"/>
        </w:rPr>
        <w:t xml:space="preserve"> </w:t>
      </w:r>
      <w:r>
        <w:rPr>
          <w:rStyle w:val="hl-keyword"/>
          <w:lang w:val="en"/>
        </w:rPr>
        <w:t>ne</w:t>
      </w:r>
      <w:r>
        <w:rPr>
          <w:rStyle w:val="hl-keyword"/>
          <w:lang w:val="en"/>
        </w:rPr>
        <w:t>w</w:t>
      </w:r>
      <w:r>
        <w:rPr>
          <w:lang w:val="en"/>
        </w:rPr>
        <w:t xml:space="preserve"> Runnable() {</w:t>
      </w:r>
    </w:p>
    <w:p w:rsidR="00000000" w:rsidRDefault="00E0452F">
      <w:pPr>
        <w:pStyle w:val="HTML0"/>
        <w:divId w:val="631716316"/>
        <w:rPr>
          <w:lang w:val="en"/>
        </w:rPr>
      </w:pPr>
      <w:r>
        <w:rPr>
          <w:lang w:val="en"/>
        </w:rPr>
        <w:tab/>
      </w:r>
      <w:r>
        <w:rPr>
          <w:rStyle w:val="hl-annotation"/>
          <w:i/>
          <w:iCs/>
          <w:color w:val="808080"/>
          <w:lang w:val="en"/>
        </w:rPr>
        <w:t>@Override</w:t>
      </w:r>
    </w:p>
    <w:p w:rsidR="00000000" w:rsidRDefault="00E0452F">
      <w:pPr>
        <w:pStyle w:val="HTML0"/>
        <w:divId w:val="631716316"/>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run() {</w:t>
      </w:r>
    </w:p>
    <w:p w:rsidR="00000000" w:rsidRDefault="00E0452F">
      <w:pPr>
        <w:pStyle w:val="HTML0"/>
        <w:divId w:val="631716316"/>
        <w:rPr>
          <w:lang w:val="en"/>
        </w:rPr>
      </w:pPr>
      <w:r>
        <w:rPr>
          <w:lang w:val="en"/>
        </w:rPr>
        <w:tab/>
      </w:r>
      <w:r>
        <w:rPr>
          <w:lang w:val="en"/>
        </w:rPr>
        <w:tab/>
      </w:r>
      <w:r>
        <w:rPr>
          <w:rStyle w:val="hl-comment"/>
          <w:lang w:val="en"/>
        </w:rPr>
        <w:t>// do some wor</w:t>
      </w:r>
      <w:r>
        <w:rPr>
          <w:rStyle w:val="hl-comment"/>
          <w:lang w:val="en"/>
        </w:rPr>
        <w:t>k</w:t>
      </w:r>
    </w:p>
    <w:p w:rsidR="00000000" w:rsidRDefault="00E0452F">
      <w:pPr>
        <w:pStyle w:val="HTML0"/>
        <w:divId w:val="631716316"/>
        <w:rPr>
          <w:lang w:val="en"/>
        </w:rPr>
      </w:pPr>
      <w:r>
        <w:rPr>
          <w:lang w:val="en"/>
        </w:rPr>
        <w:tab/>
        <w:t>}</w:t>
      </w:r>
    </w:p>
    <w:p w:rsidR="00000000" w:rsidRDefault="00E0452F">
      <w:pPr>
        <w:pStyle w:val="HTML0"/>
        <w:divId w:val="631716316"/>
        <w:rPr>
          <w:lang w:val="en"/>
        </w:rPr>
      </w:pPr>
    </w:p>
    <w:p w:rsidR="00000000" w:rsidRDefault="00E0452F">
      <w:pPr>
        <w:pStyle w:val="HTML0"/>
        <w:divId w:val="631716316"/>
        <w:rPr>
          <w:lang w:val="en"/>
        </w:rPr>
      </w:pPr>
      <w:r>
        <w:rPr>
          <w:lang w:val="en"/>
        </w:rPr>
        <w:tab/>
      </w:r>
      <w:r>
        <w:rPr>
          <w:rStyle w:val="hl-annotation"/>
          <w:i/>
          <w:iCs/>
          <w:color w:val="808080"/>
          <w:lang w:val="en"/>
        </w:rPr>
        <w:t>@Override</w:t>
      </w:r>
    </w:p>
    <w:p w:rsidR="00000000" w:rsidRDefault="00E0452F">
      <w:pPr>
        <w:pStyle w:val="HTML0"/>
        <w:divId w:val="631716316"/>
        <w:rPr>
          <w:lang w:val="en"/>
        </w:rPr>
      </w:pPr>
      <w:r>
        <w:rPr>
          <w:lang w:val="en"/>
        </w:rPr>
        <w:tab/>
      </w:r>
      <w:r>
        <w:rPr>
          <w:rStyle w:val="hl-keyword"/>
          <w:lang w:val="en"/>
        </w:rPr>
        <w:t>publi</w:t>
      </w:r>
      <w:r>
        <w:rPr>
          <w:rStyle w:val="hl-keyword"/>
          <w:lang w:val="en"/>
        </w:rPr>
        <w:t>c</w:t>
      </w:r>
      <w:r>
        <w:rPr>
          <w:lang w:val="en"/>
        </w:rPr>
        <w:t xml:space="preserve"> String toString() {</w:t>
      </w:r>
    </w:p>
    <w:p w:rsidR="00000000" w:rsidRDefault="00E0452F">
      <w:pPr>
        <w:pStyle w:val="HTML0"/>
        <w:divId w:val="631716316"/>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string"/>
          <w:lang w:val="en"/>
        </w:rPr>
        <w:t>"spanNameFromToSt</w:t>
      </w:r>
      <w:r>
        <w:rPr>
          <w:rStyle w:val="hl-string"/>
          <w:lang w:val="en"/>
        </w:rPr>
        <w:t>ringMethod</w:t>
      </w:r>
      <w:r>
        <w:rPr>
          <w:rStyle w:val="hl-string"/>
          <w:lang w:val="en"/>
        </w:rPr>
        <w:t>"</w:t>
      </w:r>
      <w:r>
        <w:rPr>
          <w:lang w:val="en"/>
        </w:rPr>
        <w:t>;</w:t>
      </w:r>
    </w:p>
    <w:p w:rsidR="00000000" w:rsidRDefault="00E0452F">
      <w:pPr>
        <w:pStyle w:val="HTML0"/>
        <w:divId w:val="631716316"/>
        <w:rPr>
          <w:lang w:val="en"/>
        </w:rPr>
      </w:pPr>
      <w:r>
        <w:rPr>
          <w:lang w:val="en"/>
        </w:rPr>
        <w:tab/>
        <w:t>}</w:t>
      </w:r>
    </w:p>
    <w:p w:rsidR="00000000" w:rsidRDefault="00E0452F">
      <w:pPr>
        <w:pStyle w:val="HTML0"/>
        <w:divId w:val="631716316"/>
        <w:rPr>
          <w:lang w:val="en"/>
        </w:rPr>
      </w:pPr>
      <w:r>
        <w:rPr>
          <w:lang w:val="en"/>
        </w:rPr>
        <w:t>};</w:t>
      </w:r>
    </w:p>
    <w:p w:rsidR="00000000" w:rsidRDefault="00E0452F">
      <w:pPr>
        <w:pStyle w:val="HTML0"/>
        <w:divId w:val="631716316"/>
        <w:rPr>
          <w:lang w:val="en"/>
        </w:rPr>
      </w:pPr>
      <w:r>
        <w:rPr>
          <w:rStyle w:val="hl-comment"/>
          <w:lang w:val="en"/>
        </w:rPr>
        <w:t>// Manual `TraceRunnable` creation with explicit "calculateTax" Span nam</w:t>
      </w:r>
      <w:r>
        <w:rPr>
          <w:rStyle w:val="hl-comment"/>
          <w:lang w:val="en"/>
        </w:rPr>
        <w:t>e</w:t>
      </w:r>
    </w:p>
    <w:p w:rsidR="00000000" w:rsidRDefault="00E0452F">
      <w:pPr>
        <w:pStyle w:val="HTML0"/>
        <w:divId w:val="631716316"/>
        <w:rPr>
          <w:lang w:val="en"/>
        </w:rPr>
      </w:pPr>
      <w:r>
        <w:rPr>
          <w:lang w:val="en"/>
        </w:rPr>
        <w:t>Runnable traceRunnable =</w:t>
      </w:r>
      <w:r>
        <w:rPr>
          <w:lang w:val="en"/>
        </w:rPr>
        <w:t xml:space="preserve"> </w:t>
      </w:r>
      <w:r>
        <w:rPr>
          <w:rStyle w:val="hl-keyword"/>
          <w:lang w:val="en"/>
        </w:rPr>
        <w:t>ne</w:t>
      </w:r>
      <w:r>
        <w:rPr>
          <w:rStyle w:val="hl-keyword"/>
          <w:lang w:val="en"/>
        </w:rPr>
        <w:t>w</w:t>
      </w:r>
      <w:r>
        <w:rPr>
          <w:lang w:val="en"/>
        </w:rPr>
        <w:t xml:space="preserve"> TraceRunnable</w:t>
      </w:r>
      <w:r>
        <w:rPr>
          <w:lang w:val="en"/>
        </w:rPr>
        <w:t>(</w:t>
      </w:r>
      <w:r>
        <w:rPr>
          <w:rStyle w:val="hl-keyword"/>
          <w:lang w:val="en"/>
        </w:rPr>
        <w:t>thi</w:t>
      </w:r>
      <w:r>
        <w:rPr>
          <w:rStyle w:val="hl-keyword"/>
          <w:lang w:val="en"/>
        </w:rPr>
        <w:t>s</w:t>
      </w:r>
      <w:r>
        <w:rPr>
          <w:lang w:val="en"/>
        </w:rPr>
        <w:t>.tracing, spanNamer, runnable,</w:t>
      </w:r>
    </w:p>
    <w:p w:rsidR="00000000" w:rsidRDefault="00E0452F">
      <w:pPr>
        <w:pStyle w:val="HTML0"/>
        <w:divId w:val="631716316"/>
        <w:rPr>
          <w:lang w:val="en"/>
        </w:rPr>
      </w:pPr>
      <w:r>
        <w:rPr>
          <w:lang w:val="en"/>
        </w:rPr>
        <w:tab/>
      </w:r>
      <w:r>
        <w:rPr>
          <w:lang w:val="en"/>
        </w:rPr>
        <w:tab/>
      </w:r>
      <w:r>
        <w:rPr>
          <w:rStyle w:val="hl-string"/>
          <w:lang w:val="en"/>
        </w:rPr>
        <w:t>"calculateTax</w:t>
      </w:r>
      <w:r>
        <w:rPr>
          <w:rStyle w:val="hl-string"/>
          <w:lang w:val="en"/>
        </w:rPr>
        <w:t>"</w:t>
      </w:r>
      <w:r>
        <w:rPr>
          <w:lang w:val="en"/>
        </w:rPr>
        <w:t>);</w:t>
      </w:r>
    </w:p>
    <w:p w:rsidR="00000000" w:rsidRDefault="00E0452F">
      <w:pPr>
        <w:pStyle w:val="HTML0"/>
        <w:divId w:val="631716316"/>
        <w:rPr>
          <w:lang w:val="en"/>
        </w:rPr>
      </w:pPr>
      <w:r>
        <w:rPr>
          <w:rStyle w:val="hl-comment"/>
          <w:lang w:val="en"/>
        </w:rPr>
        <w:t>// Wrapping `Runnable` with `Tracing`. That way the current span w</w:t>
      </w:r>
      <w:r>
        <w:rPr>
          <w:rStyle w:val="hl-comment"/>
          <w:lang w:val="en"/>
        </w:rPr>
        <w:t>ill be availabl</w:t>
      </w:r>
      <w:r>
        <w:rPr>
          <w:rStyle w:val="hl-comment"/>
          <w:lang w:val="en"/>
        </w:rPr>
        <w:t>e</w:t>
      </w:r>
    </w:p>
    <w:p w:rsidR="00000000" w:rsidRDefault="00E0452F">
      <w:pPr>
        <w:pStyle w:val="HTML0"/>
        <w:divId w:val="631716316"/>
        <w:rPr>
          <w:lang w:val="en"/>
        </w:rPr>
      </w:pPr>
      <w:r>
        <w:rPr>
          <w:rStyle w:val="hl-comment"/>
          <w:lang w:val="en"/>
        </w:rPr>
        <w:t>// in the thread of `Runnable</w:t>
      </w:r>
      <w:r>
        <w:rPr>
          <w:rStyle w:val="hl-comment"/>
          <w:lang w:val="en"/>
        </w:rPr>
        <w:t>`</w:t>
      </w:r>
    </w:p>
    <w:p w:rsidR="00000000" w:rsidRDefault="00E0452F">
      <w:pPr>
        <w:pStyle w:val="HTML0"/>
        <w:divId w:val="631716316"/>
        <w:rPr>
          <w:lang w:val="en"/>
        </w:rPr>
      </w:pPr>
      <w:r>
        <w:rPr>
          <w:lang w:val="en"/>
        </w:rPr>
        <w:t>Runnable traceRunnableFromTracer =</w:t>
      </w:r>
      <w:r>
        <w:rPr>
          <w:lang w:val="en"/>
        </w:rPr>
        <w:t xml:space="preserve"> </w:t>
      </w:r>
      <w:r>
        <w:rPr>
          <w:rStyle w:val="hl-keyword"/>
          <w:lang w:val="en"/>
        </w:rPr>
        <w:t>thi</w:t>
      </w:r>
      <w:r>
        <w:rPr>
          <w:rStyle w:val="hl-keyword"/>
          <w:lang w:val="en"/>
        </w:rPr>
        <w:t>s</w:t>
      </w:r>
      <w:r>
        <w:rPr>
          <w:lang w:val="en"/>
        </w:rPr>
        <w:t>.tracing.currentTraceContext()</w:t>
      </w:r>
    </w:p>
    <w:p w:rsidR="00000000" w:rsidRDefault="00E0452F">
      <w:pPr>
        <w:pStyle w:val="HTML0"/>
        <w:divId w:val="631716316"/>
        <w:rPr>
          <w:lang w:val="en"/>
        </w:rPr>
      </w:pPr>
      <w:r>
        <w:rPr>
          <w:lang w:val="en"/>
        </w:rPr>
        <w:tab/>
      </w:r>
      <w:r>
        <w:rPr>
          <w:lang w:val="en"/>
        </w:rPr>
        <w:tab/>
        <w:t>.wrap(runnable);</w:t>
      </w:r>
    </w:p>
    <w:p w:rsidR="00000000" w:rsidRDefault="00E0452F">
      <w:pPr>
        <w:pStyle w:val="a5"/>
        <w:divId w:val="631716316"/>
        <w:rPr>
          <w:lang w:val="en"/>
        </w:rPr>
      </w:pPr>
      <w:r>
        <w:rPr>
          <w:lang w:val="en"/>
        </w:rPr>
        <w:t xml:space="preserve">The following example shows how to do so for </w:t>
      </w:r>
      <w:r>
        <w:rPr>
          <w:rStyle w:val="HTML"/>
          <w:lang w:val="en"/>
        </w:rPr>
        <w:t>Callable</w:t>
      </w:r>
      <w:r>
        <w:rPr>
          <w:lang w:val="en"/>
        </w:rPr>
        <w:t>:</w:t>
      </w:r>
    </w:p>
    <w:p w:rsidR="00000000" w:rsidRDefault="00E0452F">
      <w:pPr>
        <w:pStyle w:val="HTML0"/>
        <w:divId w:val="631716316"/>
        <w:rPr>
          <w:lang w:val="en"/>
        </w:rPr>
      </w:pPr>
      <w:r>
        <w:rPr>
          <w:lang w:val="en"/>
        </w:rPr>
        <w:t>Callable&lt;String&gt; callable =</w:t>
      </w:r>
      <w:r>
        <w:rPr>
          <w:lang w:val="en"/>
        </w:rPr>
        <w:t xml:space="preserve"> </w:t>
      </w:r>
      <w:r>
        <w:rPr>
          <w:rStyle w:val="hl-keyword"/>
          <w:lang w:val="en"/>
        </w:rPr>
        <w:t>ne</w:t>
      </w:r>
      <w:r>
        <w:rPr>
          <w:rStyle w:val="hl-keyword"/>
          <w:lang w:val="en"/>
        </w:rPr>
        <w:t>w</w:t>
      </w:r>
      <w:r>
        <w:rPr>
          <w:lang w:val="en"/>
        </w:rPr>
        <w:t xml:space="preserve"> Callable&lt;String&gt;() {</w:t>
      </w:r>
    </w:p>
    <w:p w:rsidR="00000000" w:rsidRDefault="00E0452F">
      <w:pPr>
        <w:pStyle w:val="HTML0"/>
        <w:divId w:val="631716316"/>
        <w:rPr>
          <w:lang w:val="en"/>
        </w:rPr>
      </w:pPr>
      <w:r>
        <w:rPr>
          <w:lang w:val="en"/>
        </w:rPr>
        <w:tab/>
      </w:r>
      <w:r>
        <w:rPr>
          <w:rStyle w:val="hl-annotation"/>
          <w:i/>
          <w:iCs/>
          <w:color w:val="808080"/>
          <w:lang w:val="en"/>
        </w:rPr>
        <w:t>@Override</w:t>
      </w:r>
    </w:p>
    <w:p w:rsidR="00000000" w:rsidRDefault="00E0452F">
      <w:pPr>
        <w:pStyle w:val="HTML0"/>
        <w:divId w:val="631716316"/>
        <w:rPr>
          <w:lang w:val="en"/>
        </w:rPr>
      </w:pPr>
      <w:r>
        <w:rPr>
          <w:lang w:val="en"/>
        </w:rPr>
        <w:tab/>
      </w:r>
      <w:r>
        <w:rPr>
          <w:rStyle w:val="hl-keyword"/>
          <w:lang w:val="en"/>
        </w:rPr>
        <w:t>publi</w:t>
      </w:r>
      <w:r>
        <w:rPr>
          <w:rStyle w:val="hl-keyword"/>
          <w:lang w:val="en"/>
        </w:rPr>
        <w:t>c</w:t>
      </w:r>
      <w:r>
        <w:rPr>
          <w:lang w:val="en"/>
        </w:rPr>
        <w:t xml:space="preserve"> String call()</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631716316"/>
        <w:rPr>
          <w:lang w:val="en"/>
        </w:rPr>
      </w:pPr>
      <w:r>
        <w:rPr>
          <w:lang w:val="en"/>
        </w:rPr>
        <w:tab/>
      </w:r>
      <w:r>
        <w:rPr>
          <w:lang w:val="en"/>
        </w:rPr>
        <w:tab/>
      </w:r>
      <w:r>
        <w:rPr>
          <w:rStyle w:val="hl-keyword"/>
          <w:lang w:val="en"/>
        </w:rPr>
        <w:t>retur</w:t>
      </w:r>
      <w:r>
        <w:rPr>
          <w:rStyle w:val="hl-keyword"/>
          <w:lang w:val="en"/>
        </w:rPr>
        <w:t>n</w:t>
      </w:r>
      <w:r>
        <w:rPr>
          <w:lang w:val="en"/>
        </w:rPr>
        <w:t xml:space="preserve"> someLogic();</w:t>
      </w:r>
    </w:p>
    <w:p w:rsidR="00000000" w:rsidRDefault="00E0452F">
      <w:pPr>
        <w:pStyle w:val="HTML0"/>
        <w:divId w:val="631716316"/>
        <w:rPr>
          <w:lang w:val="en"/>
        </w:rPr>
      </w:pPr>
      <w:r>
        <w:rPr>
          <w:lang w:val="en"/>
        </w:rPr>
        <w:tab/>
        <w:t>}</w:t>
      </w:r>
    </w:p>
    <w:p w:rsidR="00000000" w:rsidRDefault="00E0452F">
      <w:pPr>
        <w:pStyle w:val="HTML0"/>
        <w:divId w:val="631716316"/>
        <w:rPr>
          <w:lang w:val="en"/>
        </w:rPr>
      </w:pPr>
    </w:p>
    <w:p w:rsidR="00000000" w:rsidRDefault="00E0452F">
      <w:pPr>
        <w:pStyle w:val="HTML0"/>
        <w:divId w:val="631716316"/>
        <w:rPr>
          <w:lang w:val="en"/>
        </w:rPr>
      </w:pPr>
      <w:r>
        <w:rPr>
          <w:lang w:val="en"/>
        </w:rPr>
        <w:tab/>
      </w:r>
      <w:r>
        <w:rPr>
          <w:rStyle w:val="hl-annotation"/>
          <w:i/>
          <w:iCs/>
          <w:color w:val="808080"/>
          <w:lang w:val="en"/>
        </w:rPr>
        <w:t>@Override</w:t>
      </w:r>
    </w:p>
    <w:p w:rsidR="00000000" w:rsidRDefault="00E0452F">
      <w:pPr>
        <w:pStyle w:val="HTML0"/>
        <w:divId w:val="631716316"/>
        <w:rPr>
          <w:lang w:val="en"/>
        </w:rPr>
      </w:pPr>
      <w:r>
        <w:rPr>
          <w:lang w:val="en"/>
        </w:rPr>
        <w:tab/>
      </w:r>
      <w:r>
        <w:rPr>
          <w:rStyle w:val="hl-keyword"/>
          <w:lang w:val="en"/>
        </w:rPr>
        <w:t>publi</w:t>
      </w:r>
      <w:r>
        <w:rPr>
          <w:rStyle w:val="hl-keyword"/>
          <w:lang w:val="en"/>
        </w:rPr>
        <w:t>c</w:t>
      </w:r>
      <w:r>
        <w:rPr>
          <w:lang w:val="en"/>
        </w:rPr>
        <w:t xml:space="preserve"> String toString() {</w:t>
      </w:r>
    </w:p>
    <w:p w:rsidR="00000000" w:rsidRDefault="00E0452F">
      <w:pPr>
        <w:pStyle w:val="HTML0"/>
        <w:divId w:val="631716316"/>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string"/>
          <w:lang w:val="en"/>
        </w:rPr>
        <w:t>"spanNameFromToStringMethod</w:t>
      </w:r>
      <w:r>
        <w:rPr>
          <w:rStyle w:val="hl-string"/>
          <w:lang w:val="en"/>
        </w:rPr>
        <w:t>"</w:t>
      </w:r>
      <w:r>
        <w:rPr>
          <w:lang w:val="en"/>
        </w:rPr>
        <w:t>;</w:t>
      </w:r>
    </w:p>
    <w:p w:rsidR="00000000" w:rsidRDefault="00E0452F">
      <w:pPr>
        <w:pStyle w:val="HTML0"/>
        <w:divId w:val="631716316"/>
        <w:rPr>
          <w:lang w:val="en"/>
        </w:rPr>
      </w:pPr>
      <w:r>
        <w:rPr>
          <w:lang w:val="en"/>
        </w:rPr>
        <w:tab/>
        <w:t>}</w:t>
      </w:r>
    </w:p>
    <w:p w:rsidR="00000000" w:rsidRDefault="00E0452F">
      <w:pPr>
        <w:pStyle w:val="HTML0"/>
        <w:divId w:val="631716316"/>
        <w:rPr>
          <w:lang w:val="en"/>
        </w:rPr>
      </w:pPr>
      <w:r>
        <w:rPr>
          <w:lang w:val="en"/>
        </w:rPr>
        <w:t>};</w:t>
      </w:r>
    </w:p>
    <w:p w:rsidR="00000000" w:rsidRDefault="00E0452F">
      <w:pPr>
        <w:pStyle w:val="HTML0"/>
        <w:divId w:val="631716316"/>
        <w:rPr>
          <w:lang w:val="en"/>
        </w:rPr>
      </w:pPr>
      <w:r>
        <w:rPr>
          <w:rStyle w:val="hl-comment"/>
          <w:lang w:val="en"/>
        </w:rPr>
        <w:t>// Manual `TraceCallable` creation with explicit "calculateTax" Span nam</w:t>
      </w:r>
      <w:r>
        <w:rPr>
          <w:rStyle w:val="hl-comment"/>
          <w:lang w:val="en"/>
        </w:rPr>
        <w:t>e</w:t>
      </w:r>
    </w:p>
    <w:p w:rsidR="00000000" w:rsidRDefault="00E0452F">
      <w:pPr>
        <w:pStyle w:val="HTML0"/>
        <w:divId w:val="631716316"/>
        <w:rPr>
          <w:lang w:val="en"/>
        </w:rPr>
      </w:pPr>
      <w:r>
        <w:rPr>
          <w:lang w:val="en"/>
        </w:rPr>
        <w:t xml:space="preserve">Callable&lt;String&gt; </w:t>
      </w:r>
      <w:r>
        <w:rPr>
          <w:lang w:val="en"/>
        </w:rPr>
        <w:t>traceCallable =</w:t>
      </w:r>
      <w:r>
        <w:rPr>
          <w:lang w:val="en"/>
        </w:rPr>
        <w:t xml:space="preserve"> </w:t>
      </w:r>
      <w:r>
        <w:rPr>
          <w:rStyle w:val="hl-keyword"/>
          <w:lang w:val="en"/>
        </w:rPr>
        <w:t>ne</w:t>
      </w:r>
      <w:r>
        <w:rPr>
          <w:rStyle w:val="hl-keyword"/>
          <w:lang w:val="en"/>
        </w:rPr>
        <w:t>w</w:t>
      </w:r>
      <w:r>
        <w:rPr>
          <w:lang w:val="en"/>
        </w:rPr>
        <w:t xml:space="preserve"> TraceCallable&lt;&gt;</w:t>
      </w:r>
      <w:r>
        <w:rPr>
          <w:lang w:val="en"/>
        </w:rPr>
        <w:t>(</w:t>
      </w:r>
      <w:r>
        <w:rPr>
          <w:rStyle w:val="hl-keyword"/>
          <w:lang w:val="en"/>
        </w:rPr>
        <w:t>thi</w:t>
      </w:r>
      <w:r>
        <w:rPr>
          <w:rStyle w:val="hl-keyword"/>
          <w:lang w:val="en"/>
        </w:rPr>
        <w:t>s</w:t>
      </w:r>
      <w:r>
        <w:rPr>
          <w:lang w:val="en"/>
        </w:rPr>
        <w:t>.tracing, spanNamer,</w:t>
      </w:r>
    </w:p>
    <w:p w:rsidR="00000000" w:rsidRDefault="00E0452F">
      <w:pPr>
        <w:pStyle w:val="HTML0"/>
        <w:divId w:val="631716316"/>
        <w:rPr>
          <w:lang w:val="en"/>
        </w:rPr>
      </w:pPr>
      <w:r>
        <w:rPr>
          <w:lang w:val="en"/>
        </w:rPr>
        <w:tab/>
      </w:r>
      <w:r>
        <w:rPr>
          <w:lang w:val="en"/>
        </w:rPr>
        <w:tab/>
        <w:t>callable,</w:t>
      </w:r>
      <w:r>
        <w:rPr>
          <w:lang w:val="en"/>
        </w:rPr>
        <w:t xml:space="preserve"> </w:t>
      </w:r>
      <w:r>
        <w:rPr>
          <w:rStyle w:val="hl-string"/>
          <w:lang w:val="en"/>
        </w:rPr>
        <w:t>"calculateTax</w:t>
      </w:r>
      <w:r>
        <w:rPr>
          <w:rStyle w:val="hl-string"/>
          <w:lang w:val="en"/>
        </w:rPr>
        <w:t>"</w:t>
      </w:r>
      <w:r>
        <w:rPr>
          <w:lang w:val="en"/>
        </w:rPr>
        <w:t>);</w:t>
      </w:r>
    </w:p>
    <w:p w:rsidR="00000000" w:rsidRDefault="00E0452F">
      <w:pPr>
        <w:pStyle w:val="HTML0"/>
        <w:divId w:val="631716316"/>
        <w:rPr>
          <w:lang w:val="en"/>
        </w:rPr>
      </w:pPr>
      <w:r>
        <w:rPr>
          <w:rStyle w:val="hl-comment"/>
          <w:lang w:val="en"/>
        </w:rPr>
        <w:t>// Wrapping `Callable` with `Tracing`. That way the current span will be availabl</w:t>
      </w:r>
      <w:r>
        <w:rPr>
          <w:rStyle w:val="hl-comment"/>
          <w:lang w:val="en"/>
        </w:rPr>
        <w:t>e</w:t>
      </w:r>
    </w:p>
    <w:p w:rsidR="00000000" w:rsidRDefault="00E0452F">
      <w:pPr>
        <w:pStyle w:val="HTML0"/>
        <w:divId w:val="631716316"/>
        <w:rPr>
          <w:lang w:val="en"/>
        </w:rPr>
      </w:pPr>
      <w:r>
        <w:rPr>
          <w:rStyle w:val="hl-comment"/>
          <w:lang w:val="en"/>
        </w:rPr>
        <w:t>// in the thread of `Callable</w:t>
      </w:r>
      <w:r>
        <w:rPr>
          <w:rStyle w:val="hl-comment"/>
          <w:lang w:val="en"/>
        </w:rPr>
        <w:t>`</w:t>
      </w:r>
    </w:p>
    <w:p w:rsidR="00000000" w:rsidRDefault="00E0452F">
      <w:pPr>
        <w:pStyle w:val="HTML0"/>
        <w:divId w:val="631716316"/>
        <w:rPr>
          <w:lang w:val="en"/>
        </w:rPr>
      </w:pPr>
      <w:r>
        <w:rPr>
          <w:lang w:val="en"/>
        </w:rPr>
        <w:t>Callable&lt;String&gt; traceCallableFromTracer =</w:t>
      </w:r>
      <w:r>
        <w:rPr>
          <w:lang w:val="en"/>
        </w:rPr>
        <w:t xml:space="preserve"> </w:t>
      </w:r>
      <w:r>
        <w:rPr>
          <w:rStyle w:val="hl-keyword"/>
          <w:lang w:val="en"/>
        </w:rPr>
        <w:t>thi</w:t>
      </w:r>
      <w:r>
        <w:rPr>
          <w:rStyle w:val="hl-keyword"/>
          <w:lang w:val="en"/>
        </w:rPr>
        <w:t>s</w:t>
      </w:r>
      <w:r>
        <w:rPr>
          <w:lang w:val="en"/>
        </w:rPr>
        <w:t>.tracing.currentTraceContext()</w:t>
      </w:r>
    </w:p>
    <w:p w:rsidR="00000000" w:rsidRDefault="00E0452F">
      <w:pPr>
        <w:pStyle w:val="HTML0"/>
        <w:divId w:val="631716316"/>
        <w:rPr>
          <w:lang w:val="en"/>
        </w:rPr>
      </w:pPr>
      <w:r>
        <w:rPr>
          <w:lang w:val="en"/>
        </w:rPr>
        <w:tab/>
      </w:r>
      <w:r>
        <w:rPr>
          <w:lang w:val="en"/>
        </w:rPr>
        <w:tab/>
        <w:t>.wrap(callable);</w:t>
      </w:r>
    </w:p>
    <w:p w:rsidR="00000000" w:rsidRDefault="00E0452F">
      <w:pPr>
        <w:pStyle w:val="a5"/>
        <w:divId w:val="631716316"/>
        <w:rPr>
          <w:lang w:val="en"/>
        </w:rPr>
      </w:pPr>
      <w:r>
        <w:rPr>
          <w:lang w:val="en"/>
        </w:rPr>
        <w:t>That way, you ensure that a new span is created and closed for each execution.</w:t>
      </w:r>
    </w:p>
    <w:p w:rsidR="00000000" w:rsidRDefault="00E0452F">
      <w:pPr>
        <w:pStyle w:val="2"/>
        <w:divId w:val="1000624191"/>
        <w:rPr>
          <w:lang w:val="en"/>
        </w:rPr>
      </w:pPr>
      <w:bookmarkStart w:id="453" w:name="_hystrix"/>
      <w:bookmarkEnd w:id="453"/>
      <w:r>
        <w:rPr>
          <w:lang w:val="en"/>
        </w:rPr>
        <w:t>64.3 Hystr</w:t>
      </w:r>
      <w:r>
        <w:rPr>
          <w:lang w:val="en"/>
        </w:rPr>
        <w:t>ix</w:t>
      </w:r>
    </w:p>
    <w:p w:rsidR="00000000" w:rsidRDefault="00E0452F">
      <w:pPr>
        <w:pStyle w:val="3"/>
        <w:divId w:val="1600874370"/>
        <w:rPr>
          <w:lang w:val="en"/>
        </w:rPr>
      </w:pPr>
      <w:bookmarkStart w:id="454" w:name="_custom_concurrency_strategy"/>
      <w:bookmarkEnd w:id="454"/>
      <w:r>
        <w:rPr>
          <w:lang w:val="en"/>
        </w:rPr>
        <w:t>64.3.1 Custom Concurrency Strategy</w:t>
      </w:r>
    </w:p>
    <w:p w:rsidR="00000000" w:rsidRDefault="00E0452F">
      <w:pPr>
        <w:pStyle w:val="a5"/>
        <w:divId w:val="1649167917"/>
        <w:rPr>
          <w:lang w:val="en"/>
        </w:rPr>
      </w:pPr>
      <w:r>
        <w:rPr>
          <w:lang w:val="en"/>
        </w:rPr>
        <w:t xml:space="preserve">We register a custom </w:t>
      </w:r>
      <w:hyperlink r:id="rId1436" w:anchor="concurrencystrategy" w:tgtFrame="_top" w:history="1">
        <w:r>
          <w:rPr>
            <w:rStyle w:val="HTML"/>
            <w:color w:val="0000FF"/>
            <w:u w:val="single"/>
            <w:lang w:val="en"/>
          </w:rPr>
          <w:t>HystrixConcurrencyStrategy</w:t>
        </w:r>
      </w:hyperlink>
      <w:r>
        <w:rPr>
          <w:lang w:val="en"/>
        </w:rPr>
        <w:t xml:space="preserve"> called </w:t>
      </w:r>
      <w:r>
        <w:rPr>
          <w:rStyle w:val="HTML"/>
          <w:lang w:val="en"/>
        </w:rPr>
        <w:t>TraceCallable</w:t>
      </w:r>
      <w:r>
        <w:rPr>
          <w:lang w:val="en"/>
        </w:rPr>
        <w:t xml:space="preserve"> that wraps all </w:t>
      </w:r>
      <w:r>
        <w:rPr>
          <w:rStyle w:val="HTML"/>
          <w:lang w:val="en"/>
        </w:rPr>
        <w:t>Callable</w:t>
      </w:r>
      <w:r>
        <w:rPr>
          <w:lang w:val="en"/>
        </w:rPr>
        <w:t xml:space="preserve"> instances in their Sleuth representative. The strategy either starts or continues a span, depending on whether tracing was already going on befor</w:t>
      </w:r>
      <w:r>
        <w:rPr>
          <w:lang w:val="en"/>
        </w:rPr>
        <w:t xml:space="preserve">e the Hystrix command was called. To disable the custom Hystrix Concurrency Strategy, set the </w:t>
      </w:r>
      <w:r>
        <w:rPr>
          <w:rStyle w:val="HTML"/>
          <w:lang w:val="en"/>
        </w:rPr>
        <w:t>spring.sleuth.hystrix.strategy.enabled</w:t>
      </w:r>
      <w:r>
        <w:rPr>
          <w:lang w:val="en"/>
        </w:rPr>
        <w:t xml:space="preserve"> to </w:t>
      </w:r>
      <w:r>
        <w:rPr>
          <w:rStyle w:val="HTML"/>
          <w:lang w:val="en"/>
        </w:rPr>
        <w:t>false</w:t>
      </w:r>
      <w:r>
        <w:rPr>
          <w:lang w:val="en"/>
        </w:rPr>
        <w:t>.</w:t>
      </w:r>
    </w:p>
    <w:p w:rsidR="00000000" w:rsidRDefault="00E0452F">
      <w:pPr>
        <w:pStyle w:val="3"/>
        <w:divId w:val="1056658025"/>
        <w:rPr>
          <w:lang w:val="en"/>
        </w:rPr>
      </w:pPr>
      <w:bookmarkStart w:id="455" w:name="_manual_command_setting"/>
      <w:bookmarkEnd w:id="455"/>
      <w:r>
        <w:rPr>
          <w:lang w:val="en"/>
        </w:rPr>
        <w:t>64.3.2 Manual Command setting</w:t>
      </w:r>
    </w:p>
    <w:p w:rsidR="00000000" w:rsidRDefault="00E0452F">
      <w:pPr>
        <w:pStyle w:val="a5"/>
        <w:divId w:val="673846988"/>
        <w:rPr>
          <w:lang w:val="en"/>
        </w:rPr>
      </w:pPr>
      <w:r>
        <w:rPr>
          <w:lang w:val="en"/>
        </w:rPr>
        <w:t xml:space="preserve">Assume that you have the following </w:t>
      </w:r>
      <w:r>
        <w:rPr>
          <w:rStyle w:val="HTML"/>
          <w:lang w:val="en"/>
        </w:rPr>
        <w:t>HystrixCommand</w:t>
      </w:r>
      <w:r>
        <w:rPr>
          <w:lang w:val="en"/>
        </w:rPr>
        <w:t>:</w:t>
      </w:r>
    </w:p>
    <w:p w:rsidR="00000000" w:rsidRDefault="00E0452F">
      <w:pPr>
        <w:pStyle w:val="HTML0"/>
        <w:divId w:val="673846988"/>
        <w:rPr>
          <w:lang w:val="en"/>
        </w:rPr>
      </w:pPr>
      <w:r>
        <w:rPr>
          <w:lang w:val="en"/>
        </w:rPr>
        <w:t>HystrixCommand&lt;String&gt; hystrixCommand =</w:t>
      </w:r>
      <w:r>
        <w:rPr>
          <w:lang w:val="en"/>
        </w:rPr>
        <w:t xml:space="preserve"> </w:t>
      </w:r>
      <w:r>
        <w:rPr>
          <w:rStyle w:val="hl-keyword"/>
          <w:lang w:val="en"/>
        </w:rPr>
        <w:t>ne</w:t>
      </w:r>
      <w:r>
        <w:rPr>
          <w:rStyle w:val="hl-keyword"/>
          <w:lang w:val="en"/>
        </w:rPr>
        <w:t>w</w:t>
      </w:r>
      <w:r>
        <w:rPr>
          <w:lang w:val="en"/>
        </w:rPr>
        <w:t xml:space="preserve"> HystrixCommand&lt;String&gt;(setter) {</w:t>
      </w:r>
    </w:p>
    <w:p w:rsidR="00000000" w:rsidRDefault="00E0452F">
      <w:pPr>
        <w:pStyle w:val="HTML0"/>
        <w:divId w:val="673846988"/>
        <w:rPr>
          <w:lang w:val="en"/>
        </w:rPr>
      </w:pPr>
      <w:r>
        <w:rPr>
          <w:lang w:val="en"/>
        </w:rPr>
        <w:tab/>
      </w:r>
      <w:r>
        <w:rPr>
          <w:rStyle w:val="hl-annotation"/>
          <w:i/>
          <w:iCs/>
          <w:color w:val="808080"/>
          <w:lang w:val="en"/>
        </w:rPr>
        <w:t>@Override</w:t>
      </w:r>
    </w:p>
    <w:p w:rsidR="00000000" w:rsidRDefault="00E0452F">
      <w:pPr>
        <w:pStyle w:val="HTML0"/>
        <w:divId w:val="673846988"/>
        <w:rPr>
          <w:lang w:val="en"/>
        </w:rPr>
      </w:pPr>
      <w:r>
        <w:rPr>
          <w:lang w:val="en"/>
        </w:rPr>
        <w:tab/>
      </w:r>
      <w:r>
        <w:rPr>
          <w:rStyle w:val="hl-keyword"/>
          <w:lang w:val="en"/>
        </w:rPr>
        <w:t>protecte</w:t>
      </w:r>
      <w:r>
        <w:rPr>
          <w:rStyle w:val="hl-keyword"/>
          <w:lang w:val="en"/>
        </w:rPr>
        <w:t>d</w:t>
      </w:r>
      <w:r>
        <w:rPr>
          <w:lang w:val="en"/>
        </w:rPr>
        <w:t xml:space="preserve"> String run()</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673846988"/>
        <w:rPr>
          <w:lang w:val="en"/>
        </w:rPr>
      </w:pPr>
      <w:r>
        <w:rPr>
          <w:lang w:val="en"/>
        </w:rPr>
        <w:tab/>
      </w:r>
      <w:r>
        <w:rPr>
          <w:lang w:val="en"/>
        </w:rPr>
        <w:tab/>
      </w:r>
      <w:r>
        <w:rPr>
          <w:rStyle w:val="hl-keyword"/>
          <w:lang w:val="en"/>
        </w:rPr>
        <w:t>retur</w:t>
      </w:r>
      <w:r>
        <w:rPr>
          <w:rStyle w:val="hl-keyword"/>
          <w:lang w:val="en"/>
        </w:rPr>
        <w:t>n</w:t>
      </w:r>
      <w:r>
        <w:rPr>
          <w:lang w:val="en"/>
        </w:rPr>
        <w:t xml:space="preserve"> someLogic();</w:t>
      </w:r>
    </w:p>
    <w:p w:rsidR="00000000" w:rsidRDefault="00E0452F">
      <w:pPr>
        <w:pStyle w:val="HTML0"/>
        <w:divId w:val="673846988"/>
        <w:rPr>
          <w:lang w:val="en"/>
        </w:rPr>
      </w:pPr>
      <w:r>
        <w:rPr>
          <w:lang w:val="en"/>
        </w:rPr>
        <w:tab/>
        <w:t>}</w:t>
      </w:r>
    </w:p>
    <w:p w:rsidR="00000000" w:rsidRDefault="00E0452F">
      <w:pPr>
        <w:pStyle w:val="HTML0"/>
        <w:divId w:val="673846988"/>
        <w:rPr>
          <w:lang w:val="en"/>
        </w:rPr>
      </w:pPr>
      <w:r>
        <w:rPr>
          <w:lang w:val="en"/>
        </w:rPr>
        <w:t>};</w:t>
      </w:r>
    </w:p>
    <w:p w:rsidR="00000000" w:rsidRDefault="00E0452F">
      <w:pPr>
        <w:pStyle w:val="a5"/>
        <w:divId w:val="673846988"/>
        <w:rPr>
          <w:lang w:val="en"/>
        </w:rPr>
      </w:pPr>
      <w:r>
        <w:rPr>
          <w:lang w:val="en"/>
        </w:rPr>
        <w:t xml:space="preserve">To pass the tracing information, you have to wrap the same logic in the Sleuth version of the </w:t>
      </w:r>
      <w:r>
        <w:rPr>
          <w:rStyle w:val="HTML"/>
          <w:lang w:val="en"/>
        </w:rPr>
        <w:t>HystrixCommand</w:t>
      </w:r>
      <w:r>
        <w:rPr>
          <w:lang w:val="en"/>
        </w:rPr>
        <w:t xml:space="preserve">, which is called </w:t>
      </w:r>
      <w:r>
        <w:rPr>
          <w:rStyle w:val="HTML"/>
          <w:lang w:val="en"/>
        </w:rPr>
        <w:t>TraceCommand</w:t>
      </w:r>
      <w:r>
        <w:rPr>
          <w:lang w:val="en"/>
        </w:rPr>
        <w:t>, as shown in the following example:</w:t>
      </w:r>
    </w:p>
    <w:p w:rsidR="00000000" w:rsidRDefault="00E0452F">
      <w:pPr>
        <w:pStyle w:val="HTML0"/>
        <w:divId w:val="673846988"/>
        <w:rPr>
          <w:lang w:val="en"/>
        </w:rPr>
      </w:pPr>
      <w:r>
        <w:rPr>
          <w:lang w:val="en"/>
        </w:rPr>
        <w:t>TraceCommand&lt;String&gt; traceCommand =</w:t>
      </w:r>
      <w:r>
        <w:rPr>
          <w:lang w:val="en"/>
        </w:rPr>
        <w:t xml:space="preserve"> </w:t>
      </w:r>
      <w:r>
        <w:rPr>
          <w:rStyle w:val="hl-keyword"/>
          <w:lang w:val="en"/>
        </w:rPr>
        <w:t>ne</w:t>
      </w:r>
      <w:r>
        <w:rPr>
          <w:rStyle w:val="hl-keyword"/>
          <w:lang w:val="en"/>
        </w:rPr>
        <w:t>w</w:t>
      </w:r>
      <w:r>
        <w:rPr>
          <w:lang w:val="en"/>
        </w:rPr>
        <w:t xml:space="preserve"> TraceCommand&lt;String&gt;(tracer, setter) {</w:t>
      </w:r>
    </w:p>
    <w:p w:rsidR="00000000" w:rsidRDefault="00E0452F">
      <w:pPr>
        <w:pStyle w:val="HTML0"/>
        <w:divId w:val="673846988"/>
        <w:rPr>
          <w:lang w:val="en"/>
        </w:rPr>
      </w:pPr>
      <w:r>
        <w:rPr>
          <w:lang w:val="en"/>
        </w:rPr>
        <w:tab/>
      </w:r>
      <w:r>
        <w:rPr>
          <w:rStyle w:val="hl-annotation"/>
          <w:i/>
          <w:iCs/>
          <w:color w:val="808080"/>
          <w:lang w:val="en"/>
        </w:rPr>
        <w:t>@Override</w:t>
      </w:r>
    </w:p>
    <w:p w:rsidR="00000000" w:rsidRDefault="00E0452F">
      <w:pPr>
        <w:pStyle w:val="HTML0"/>
        <w:divId w:val="673846988"/>
        <w:rPr>
          <w:lang w:val="en"/>
        </w:rPr>
      </w:pPr>
      <w:r>
        <w:rPr>
          <w:lang w:val="en"/>
        </w:rPr>
        <w:tab/>
      </w:r>
      <w:r>
        <w:rPr>
          <w:rStyle w:val="hl-keyword"/>
          <w:lang w:val="en"/>
        </w:rPr>
        <w:t>publi</w:t>
      </w:r>
      <w:r>
        <w:rPr>
          <w:rStyle w:val="hl-keyword"/>
          <w:lang w:val="en"/>
        </w:rPr>
        <w:t>c</w:t>
      </w:r>
      <w:r>
        <w:rPr>
          <w:lang w:val="en"/>
        </w:rPr>
        <w:t xml:space="preserve"> String doRun()</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673846988"/>
        <w:rPr>
          <w:lang w:val="en"/>
        </w:rPr>
      </w:pPr>
      <w:r>
        <w:rPr>
          <w:lang w:val="en"/>
        </w:rPr>
        <w:tab/>
      </w:r>
      <w:r>
        <w:rPr>
          <w:lang w:val="en"/>
        </w:rPr>
        <w:tab/>
      </w:r>
      <w:r>
        <w:rPr>
          <w:rStyle w:val="hl-keyword"/>
          <w:lang w:val="en"/>
        </w:rPr>
        <w:t>retur</w:t>
      </w:r>
      <w:r>
        <w:rPr>
          <w:rStyle w:val="hl-keyword"/>
          <w:lang w:val="en"/>
        </w:rPr>
        <w:t>n</w:t>
      </w:r>
      <w:r>
        <w:rPr>
          <w:lang w:val="en"/>
        </w:rPr>
        <w:t xml:space="preserve"> someLogic();</w:t>
      </w:r>
    </w:p>
    <w:p w:rsidR="00000000" w:rsidRDefault="00E0452F">
      <w:pPr>
        <w:pStyle w:val="HTML0"/>
        <w:divId w:val="673846988"/>
        <w:rPr>
          <w:lang w:val="en"/>
        </w:rPr>
      </w:pPr>
      <w:r>
        <w:rPr>
          <w:lang w:val="en"/>
        </w:rPr>
        <w:tab/>
        <w:t>}</w:t>
      </w:r>
    </w:p>
    <w:p w:rsidR="00000000" w:rsidRDefault="00E0452F">
      <w:pPr>
        <w:pStyle w:val="HTML0"/>
        <w:divId w:val="673846988"/>
        <w:rPr>
          <w:lang w:val="en"/>
        </w:rPr>
      </w:pPr>
      <w:r>
        <w:rPr>
          <w:lang w:val="en"/>
        </w:rPr>
        <w:t>};</w:t>
      </w:r>
    </w:p>
    <w:p w:rsidR="00000000" w:rsidRDefault="00E0452F">
      <w:pPr>
        <w:pStyle w:val="2"/>
        <w:divId w:val="1062211600"/>
        <w:rPr>
          <w:lang w:val="en"/>
        </w:rPr>
      </w:pPr>
      <w:bookmarkStart w:id="456" w:name="_rxjava"/>
      <w:bookmarkEnd w:id="456"/>
      <w:r>
        <w:rPr>
          <w:lang w:val="en"/>
        </w:rPr>
        <w:t>64.4 RxJava</w:t>
      </w:r>
    </w:p>
    <w:p w:rsidR="00000000" w:rsidRDefault="00E0452F">
      <w:pPr>
        <w:pStyle w:val="a5"/>
        <w:divId w:val="1839536272"/>
        <w:rPr>
          <w:lang w:val="en"/>
        </w:rPr>
      </w:pPr>
      <w:r>
        <w:rPr>
          <w:lang w:val="en"/>
        </w:rPr>
        <w:t xml:space="preserve">We registering a custom </w:t>
      </w:r>
      <w:hyperlink r:id="rId1437" w:anchor="rxjavaschedulershook" w:tgtFrame="_top" w:history="1">
        <w:r>
          <w:rPr>
            <w:rStyle w:val="HTML"/>
            <w:color w:val="0000FF"/>
            <w:u w:val="single"/>
            <w:lang w:val="en"/>
          </w:rPr>
          <w:t>RxJavaSchedulersHook</w:t>
        </w:r>
      </w:hyperlink>
      <w:r>
        <w:rPr>
          <w:lang w:val="en"/>
        </w:rPr>
        <w:t xml:space="preserve"> that wraps all </w:t>
      </w:r>
      <w:r>
        <w:rPr>
          <w:rStyle w:val="HTML"/>
          <w:lang w:val="en"/>
        </w:rPr>
        <w:t>Action0</w:t>
      </w:r>
      <w:r>
        <w:rPr>
          <w:lang w:val="en"/>
        </w:rPr>
        <w:t xml:space="preserve"> instances in their Sleuth representative, which is called </w:t>
      </w:r>
      <w:r>
        <w:rPr>
          <w:rStyle w:val="HTML"/>
          <w:lang w:val="en"/>
        </w:rPr>
        <w:t>TraceAction</w:t>
      </w:r>
      <w:r>
        <w:rPr>
          <w:lang w:val="en"/>
        </w:rPr>
        <w:t>. The hook either starts or continues a sp</w:t>
      </w:r>
      <w:r>
        <w:rPr>
          <w:lang w:val="en"/>
        </w:rPr>
        <w:t xml:space="preserve">an, depending on whether tracing was already going on before the Action was scheduled. To disable the custom </w:t>
      </w:r>
      <w:r>
        <w:rPr>
          <w:rStyle w:val="HTML"/>
          <w:lang w:val="en"/>
        </w:rPr>
        <w:t>RxJavaSchedulersHook</w:t>
      </w:r>
      <w:r>
        <w:rPr>
          <w:lang w:val="en"/>
        </w:rPr>
        <w:t xml:space="preserve">, set the </w:t>
      </w:r>
      <w:r>
        <w:rPr>
          <w:rStyle w:val="HTML"/>
          <w:lang w:val="en"/>
        </w:rPr>
        <w:t>spring.sleuth.rxjava.schedulers.hook.enabled</w:t>
      </w:r>
      <w:r>
        <w:rPr>
          <w:lang w:val="en"/>
        </w:rPr>
        <w:t xml:space="preserve"> to </w:t>
      </w:r>
      <w:r>
        <w:rPr>
          <w:rStyle w:val="HTML"/>
          <w:lang w:val="en"/>
        </w:rPr>
        <w:t>false</w:t>
      </w:r>
      <w:r>
        <w:rPr>
          <w:lang w:val="en"/>
        </w:rPr>
        <w:t>.</w:t>
      </w:r>
    </w:p>
    <w:p w:rsidR="00000000" w:rsidRDefault="00E0452F">
      <w:pPr>
        <w:pStyle w:val="a5"/>
        <w:divId w:val="1839536272"/>
        <w:rPr>
          <w:lang w:val="en"/>
        </w:rPr>
      </w:pPr>
      <w:r>
        <w:rPr>
          <w:lang w:val="en"/>
        </w:rPr>
        <w:t xml:space="preserve">You can define a list of regular expressions for thread names for which you do not want spans to be created. To do so, provide a comma-separated list of regular expressions in the </w:t>
      </w:r>
      <w:r>
        <w:rPr>
          <w:rStyle w:val="HTML"/>
          <w:lang w:val="en"/>
        </w:rPr>
        <w:t>spring.sleuth.rxjava.schedulers.ignoredthreads</w:t>
      </w:r>
      <w:r>
        <w:rPr>
          <w:lang w:val="en"/>
        </w:rPr>
        <w:t xml:space="preserve"> property.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204088827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33" name="图片 233"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2040888278"/>
          <w:tblCellSpacing w:w="15" w:type="dxa"/>
        </w:trPr>
        <w:tc>
          <w:tcPr>
            <w:tcW w:w="0" w:type="auto"/>
            <w:vMerge/>
            <w:vAlign w:val="center"/>
            <w:hideMark/>
          </w:tcPr>
          <w:p w:rsidR="00000000" w:rsidRDefault="00E0452F"/>
        </w:tc>
        <w:tc>
          <w:tcPr>
            <w:tcW w:w="0" w:type="auto"/>
            <w:hideMark/>
          </w:tcPr>
          <w:p w:rsidR="00000000" w:rsidRDefault="00E0452F">
            <w:pPr>
              <w:pStyle w:val="a5"/>
            </w:pPr>
            <w:r>
              <w:t>The suggest approach to reactive programming and Sleuth is to use the Reactor sup</w:t>
            </w:r>
            <w:r>
              <w:t>port.</w:t>
            </w:r>
          </w:p>
        </w:tc>
      </w:tr>
    </w:tbl>
    <w:p w:rsidR="00000000" w:rsidRDefault="00E0452F">
      <w:pPr>
        <w:pStyle w:val="2"/>
        <w:divId w:val="1347555769"/>
        <w:rPr>
          <w:lang w:val="en"/>
        </w:rPr>
      </w:pPr>
      <w:bookmarkStart w:id="457" w:name="_http_integration"/>
      <w:bookmarkEnd w:id="457"/>
      <w:r>
        <w:rPr>
          <w:lang w:val="en"/>
        </w:rPr>
        <w:t>64.5 HTTP integration</w:t>
      </w:r>
    </w:p>
    <w:p w:rsidR="00000000" w:rsidRDefault="00E0452F">
      <w:pPr>
        <w:pStyle w:val="a5"/>
        <w:divId w:val="1892620246"/>
        <w:rPr>
          <w:lang w:val="en"/>
        </w:rPr>
      </w:pPr>
      <w:r>
        <w:rPr>
          <w:lang w:val="en"/>
        </w:rPr>
        <w:t xml:space="preserve">Features from this section can be disabled by setting the </w:t>
      </w:r>
      <w:r>
        <w:rPr>
          <w:rStyle w:val="HTML"/>
          <w:lang w:val="en"/>
        </w:rPr>
        <w:t>spring.sleuth.web.enabled</w:t>
      </w:r>
      <w:r>
        <w:rPr>
          <w:lang w:val="en"/>
        </w:rPr>
        <w:t xml:space="preserve"> property with val</w:t>
      </w:r>
      <w:r>
        <w:rPr>
          <w:lang w:val="en"/>
        </w:rPr>
        <w:t xml:space="preserve">ue equal to </w:t>
      </w:r>
      <w:r>
        <w:rPr>
          <w:rStyle w:val="HTML"/>
          <w:lang w:val="en"/>
        </w:rPr>
        <w:t>false</w:t>
      </w:r>
      <w:r>
        <w:rPr>
          <w:lang w:val="en"/>
        </w:rPr>
        <w:t>.</w:t>
      </w:r>
    </w:p>
    <w:p w:rsidR="00000000" w:rsidRDefault="00E0452F">
      <w:pPr>
        <w:pStyle w:val="3"/>
        <w:divId w:val="287008855"/>
        <w:rPr>
          <w:lang w:val="en"/>
        </w:rPr>
      </w:pPr>
      <w:bookmarkStart w:id="458" w:name="_http_filter"/>
      <w:bookmarkEnd w:id="458"/>
      <w:r>
        <w:rPr>
          <w:lang w:val="en"/>
        </w:rPr>
        <w:t>64.5.1 HTTP Filter</w:t>
      </w:r>
    </w:p>
    <w:p w:rsidR="00000000" w:rsidRDefault="00E0452F">
      <w:pPr>
        <w:pStyle w:val="a5"/>
        <w:divId w:val="2117599494"/>
        <w:rPr>
          <w:lang w:val="en"/>
        </w:rPr>
      </w:pPr>
      <w:r>
        <w:rPr>
          <w:lang w:val="en"/>
        </w:rPr>
        <w:t xml:space="preserve">Through the </w:t>
      </w:r>
      <w:r>
        <w:rPr>
          <w:rStyle w:val="HTML"/>
          <w:lang w:val="en"/>
        </w:rPr>
        <w:t>TracingFilter</w:t>
      </w:r>
      <w:r>
        <w:rPr>
          <w:lang w:val="en"/>
        </w:rPr>
        <w:t>, all sampled incoming requests result in creation of a Span. That Span’</w:t>
      </w:r>
      <w:r>
        <w:rPr>
          <w:lang w:val="en"/>
        </w:rPr>
        <w:t xml:space="preserve">s name is </w:t>
      </w:r>
      <w:r>
        <w:rPr>
          <w:rStyle w:val="HTML"/>
          <w:lang w:val="en"/>
        </w:rPr>
        <w:t>http:</w:t>
      </w:r>
      <w:r>
        <w:rPr>
          <w:lang w:val="en"/>
        </w:rPr>
        <w:t xml:space="preserve"> + the path to which the request was sent. For example, if the request was sent to </w:t>
      </w:r>
      <w:r>
        <w:rPr>
          <w:rStyle w:val="HTML"/>
          <w:lang w:val="en"/>
        </w:rPr>
        <w:t>/this/that</w:t>
      </w:r>
      <w:r>
        <w:rPr>
          <w:lang w:val="en"/>
        </w:rPr>
        <w:t xml:space="preserve"> then the name will be </w:t>
      </w:r>
      <w:r>
        <w:rPr>
          <w:rStyle w:val="HTML"/>
          <w:lang w:val="en"/>
        </w:rPr>
        <w:t>http:/this/that</w:t>
      </w:r>
      <w:r>
        <w:rPr>
          <w:lang w:val="en"/>
        </w:rPr>
        <w:t xml:space="preserve">. You can configure which URIs you would like to skip by setting the </w:t>
      </w:r>
      <w:r>
        <w:rPr>
          <w:rStyle w:val="HTML"/>
          <w:lang w:val="en"/>
        </w:rPr>
        <w:t>spring.sleuth.web.skipPattern</w:t>
      </w:r>
      <w:r>
        <w:rPr>
          <w:lang w:val="en"/>
        </w:rPr>
        <w:t xml:space="preserve"> property. I</w:t>
      </w:r>
      <w:r>
        <w:rPr>
          <w:lang w:val="en"/>
        </w:rPr>
        <w:t xml:space="preserve">f you have </w:t>
      </w:r>
      <w:r>
        <w:rPr>
          <w:rStyle w:val="HTML"/>
          <w:lang w:val="en"/>
        </w:rPr>
        <w:t>ManagementServerProperties</w:t>
      </w:r>
      <w:r>
        <w:rPr>
          <w:lang w:val="en"/>
        </w:rPr>
        <w:t xml:space="preserve"> on classpath, its value of </w:t>
      </w:r>
      <w:r>
        <w:rPr>
          <w:rStyle w:val="HTML"/>
          <w:lang w:val="en"/>
        </w:rPr>
        <w:t>contextPath</w:t>
      </w:r>
      <w:r>
        <w:rPr>
          <w:lang w:val="en"/>
        </w:rPr>
        <w:t xml:space="preserve"> gets appended to the provided skip pattern. If you want to reuse the Sleuth’s default skip patterns and just append your own, pass those patterns by using the </w:t>
      </w:r>
      <w:r>
        <w:rPr>
          <w:rStyle w:val="HTML"/>
          <w:lang w:val="en"/>
        </w:rPr>
        <w:t>spring.sleuth.web.ad</w:t>
      </w:r>
      <w:r>
        <w:rPr>
          <w:rStyle w:val="HTML"/>
          <w:lang w:val="en"/>
        </w:rPr>
        <w:t>ditionalSkipPattern</w:t>
      </w:r>
      <w:r>
        <w:rPr>
          <w:lang w:val="en"/>
        </w:rPr>
        <w:t>.</w:t>
      </w:r>
    </w:p>
    <w:p w:rsidR="00000000" w:rsidRDefault="00E0452F">
      <w:pPr>
        <w:pStyle w:val="a5"/>
        <w:divId w:val="2117599494"/>
        <w:rPr>
          <w:lang w:val="en"/>
        </w:rPr>
      </w:pPr>
      <w:r>
        <w:rPr>
          <w:lang w:val="en"/>
        </w:rPr>
        <w:t xml:space="preserve">To change the order of tracing filter registration, please set the </w:t>
      </w:r>
      <w:r>
        <w:rPr>
          <w:rStyle w:val="HTML"/>
          <w:lang w:val="en"/>
        </w:rPr>
        <w:t>spring.sleuth.web.filter-order</w:t>
      </w:r>
      <w:r>
        <w:rPr>
          <w:lang w:val="en"/>
        </w:rPr>
        <w:t xml:space="preserve"> property.</w:t>
      </w:r>
    </w:p>
    <w:p w:rsidR="00000000" w:rsidRDefault="00E0452F">
      <w:pPr>
        <w:pStyle w:val="a5"/>
        <w:divId w:val="2117599494"/>
        <w:rPr>
          <w:lang w:val="en"/>
        </w:rPr>
      </w:pPr>
      <w:r>
        <w:rPr>
          <w:lang w:val="en"/>
        </w:rPr>
        <w:t xml:space="preserve">To disable the filter that logs uncaught exceptions you can disable the </w:t>
      </w:r>
      <w:r>
        <w:rPr>
          <w:rStyle w:val="HTML"/>
          <w:lang w:val="en"/>
        </w:rPr>
        <w:t>spring.sleuth.web.exception-throwing-filter-enabled</w:t>
      </w:r>
      <w:r>
        <w:rPr>
          <w:lang w:val="en"/>
        </w:rPr>
        <w:t xml:space="preserve"> pro</w:t>
      </w:r>
      <w:r>
        <w:rPr>
          <w:lang w:val="en"/>
        </w:rPr>
        <w:t>perty.</w:t>
      </w:r>
    </w:p>
    <w:p w:rsidR="00000000" w:rsidRDefault="00E0452F">
      <w:pPr>
        <w:pStyle w:val="3"/>
        <w:divId w:val="1481653661"/>
        <w:rPr>
          <w:lang w:val="en"/>
        </w:rPr>
      </w:pPr>
      <w:bookmarkStart w:id="459" w:name="_handlerinterceptor"/>
      <w:bookmarkEnd w:id="459"/>
      <w:r>
        <w:rPr>
          <w:lang w:val="en"/>
        </w:rPr>
        <w:t>64.5.2 HandlerInterceptor</w:t>
      </w:r>
    </w:p>
    <w:p w:rsidR="00000000" w:rsidRDefault="00E0452F">
      <w:pPr>
        <w:pStyle w:val="a5"/>
        <w:divId w:val="1103115555"/>
        <w:rPr>
          <w:lang w:val="en"/>
        </w:rPr>
      </w:pPr>
      <w:r>
        <w:rPr>
          <w:lang w:val="en"/>
        </w:rPr>
        <w:t xml:space="preserve">Since we want the span names to be precise, we use a </w:t>
      </w:r>
      <w:r>
        <w:rPr>
          <w:rStyle w:val="HTML"/>
          <w:lang w:val="en"/>
        </w:rPr>
        <w:t>TraceHandlerInterceptor</w:t>
      </w:r>
      <w:r>
        <w:rPr>
          <w:lang w:val="en"/>
        </w:rPr>
        <w:t xml:space="preserve"> </w:t>
      </w:r>
      <w:r>
        <w:rPr>
          <w:lang w:val="en"/>
        </w:rPr>
        <w:t xml:space="preserve">that either wraps an existing </w:t>
      </w:r>
      <w:r>
        <w:rPr>
          <w:rStyle w:val="HTML"/>
          <w:lang w:val="en"/>
        </w:rPr>
        <w:t>HandlerInterceptor</w:t>
      </w:r>
      <w:r>
        <w:rPr>
          <w:lang w:val="en"/>
        </w:rPr>
        <w:t xml:space="preserve"> or is added directly to the list of existing </w:t>
      </w:r>
      <w:r>
        <w:rPr>
          <w:rStyle w:val="HTML"/>
          <w:lang w:val="en"/>
        </w:rPr>
        <w:t>HandlerInterceptors</w:t>
      </w:r>
      <w:r>
        <w:rPr>
          <w:lang w:val="en"/>
        </w:rPr>
        <w:t xml:space="preserve">. The </w:t>
      </w:r>
      <w:r>
        <w:rPr>
          <w:rStyle w:val="HTML"/>
          <w:lang w:val="en"/>
        </w:rPr>
        <w:t>TraceHandlerInterceptor</w:t>
      </w:r>
      <w:r>
        <w:rPr>
          <w:lang w:val="en"/>
        </w:rPr>
        <w:t xml:space="preserve"> adds a special request attribute to the given </w:t>
      </w:r>
      <w:r>
        <w:rPr>
          <w:rStyle w:val="HTML"/>
          <w:lang w:val="en"/>
        </w:rPr>
        <w:t>HttpServletRequest</w:t>
      </w:r>
      <w:r>
        <w:rPr>
          <w:lang w:val="en"/>
        </w:rPr>
        <w:t xml:space="preserve">. If the the </w:t>
      </w:r>
      <w:r>
        <w:rPr>
          <w:rStyle w:val="HTML"/>
          <w:lang w:val="en"/>
        </w:rPr>
        <w:t>TracingFilter</w:t>
      </w:r>
      <w:r>
        <w:rPr>
          <w:lang w:val="en"/>
        </w:rPr>
        <w:t xml:space="preserve"> does not see this attr</w:t>
      </w:r>
      <w:r>
        <w:rPr>
          <w:lang w:val="en"/>
        </w:rPr>
        <w:t>ibute, it creates a “fallback” span, which is an additional span created on the server side so that the trace is presented properly in the UI. If that happens, there is probably missing instrumentation. In that case, please file an issue in Spring Cloud Sl</w:t>
      </w:r>
      <w:r>
        <w:rPr>
          <w:lang w:val="en"/>
        </w:rPr>
        <w:t>euth.</w:t>
      </w:r>
    </w:p>
    <w:p w:rsidR="00000000" w:rsidRDefault="00E0452F">
      <w:pPr>
        <w:pStyle w:val="3"/>
        <w:divId w:val="196625288"/>
        <w:rPr>
          <w:lang w:val="en"/>
        </w:rPr>
      </w:pPr>
      <w:bookmarkStart w:id="460" w:name="_async_servlet_support"/>
      <w:bookmarkEnd w:id="460"/>
      <w:r>
        <w:rPr>
          <w:lang w:val="en"/>
        </w:rPr>
        <w:t>64.5.3 Async Servlet support</w:t>
      </w:r>
    </w:p>
    <w:p w:rsidR="00000000" w:rsidRDefault="00E0452F">
      <w:pPr>
        <w:pStyle w:val="a5"/>
        <w:divId w:val="458035481"/>
        <w:rPr>
          <w:lang w:val="en"/>
        </w:rPr>
      </w:pPr>
      <w:r>
        <w:rPr>
          <w:lang w:val="en"/>
        </w:rPr>
        <w:t xml:space="preserve">If your controller returns a </w:t>
      </w:r>
      <w:r>
        <w:rPr>
          <w:rStyle w:val="HTML"/>
          <w:lang w:val="en"/>
        </w:rPr>
        <w:t>Callable</w:t>
      </w:r>
      <w:r>
        <w:rPr>
          <w:lang w:val="en"/>
        </w:rPr>
        <w:t xml:space="preserve"> or a </w:t>
      </w:r>
      <w:r>
        <w:rPr>
          <w:rStyle w:val="HTML"/>
          <w:lang w:val="en"/>
        </w:rPr>
        <w:t>WebAsyncTask</w:t>
      </w:r>
      <w:r>
        <w:rPr>
          <w:lang w:val="en"/>
        </w:rPr>
        <w:t>, Spring Cloud Sleuth continues the existing span instead of creating a new one.</w:t>
      </w:r>
    </w:p>
    <w:p w:rsidR="00000000" w:rsidRDefault="00E0452F">
      <w:pPr>
        <w:pStyle w:val="3"/>
        <w:divId w:val="1717045544"/>
        <w:rPr>
          <w:lang w:val="en"/>
        </w:rPr>
      </w:pPr>
      <w:bookmarkStart w:id="461" w:name="_webflux_support"/>
      <w:bookmarkEnd w:id="461"/>
      <w:r>
        <w:rPr>
          <w:lang w:val="en"/>
        </w:rPr>
        <w:t>64.5.4 WebFlux support</w:t>
      </w:r>
    </w:p>
    <w:p w:rsidR="00000000" w:rsidRDefault="00E0452F">
      <w:pPr>
        <w:pStyle w:val="a5"/>
        <w:divId w:val="1027027486"/>
        <w:rPr>
          <w:lang w:val="en"/>
        </w:rPr>
      </w:pPr>
      <w:r>
        <w:rPr>
          <w:lang w:val="en"/>
        </w:rPr>
        <w:t xml:space="preserve">Through </w:t>
      </w:r>
      <w:r>
        <w:rPr>
          <w:rStyle w:val="HTML"/>
          <w:lang w:val="en"/>
        </w:rPr>
        <w:t>TraceWebFilter</w:t>
      </w:r>
      <w:r>
        <w:rPr>
          <w:lang w:val="en"/>
        </w:rPr>
        <w:t>, all</w:t>
      </w:r>
      <w:r>
        <w:rPr>
          <w:lang w:val="en"/>
        </w:rPr>
        <w:t xml:space="preserve"> sampled incoming requests result in creation of a Span. That Span’s name is </w:t>
      </w:r>
      <w:r>
        <w:rPr>
          <w:rStyle w:val="HTML"/>
          <w:lang w:val="en"/>
        </w:rPr>
        <w:t>http:</w:t>
      </w:r>
      <w:r>
        <w:rPr>
          <w:lang w:val="en"/>
        </w:rPr>
        <w:t xml:space="preserve"> + the path to which the request was sent. For example, if the request was sent to </w:t>
      </w:r>
      <w:r>
        <w:rPr>
          <w:rStyle w:val="HTML"/>
          <w:lang w:val="en"/>
        </w:rPr>
        <w:t>/this/that</w:t>
      </w:r>
      <w:r>
        <w:rPr>
          <w:lang w:val="en"/>
        </w:rPr>
        <w:t xml:space="preserve">, the name is </w:t>
      </w:r>
      <w:r>
        <w:rPr>
          <w:rStyle w:val="HTML"/>
          <w:lang w:val="en"/>
        </w:rPr>
        <w:t>http:/this/that</w:t>
      </w:r>
      <w:r>
        <w:rPr>
          <w:lang w:val="en"/>
        </w:rPr>
        <w:t>. You can configure which URIs you would like to ski</w:t>
      </w:r>
      <w:r>
        <w:rPr>
          <w:lang w:val="en"/>
        </w:rPr>
        <w:t xml:space="preserve">p by using the </w:t>
      </w:r>
      <w:r>
        <w:rPr>
          <w:rStyle w:val="HTML"/>
          <w:lang w:val="en"/>
        </w:rPr>
        <w:t>spring.sleuth.web.skipPattern</w:t>
      </w:r>
      <w:r>
        <w:rPr>
          <w:lang w:val="en"/>
        </w:rPr>
        <w:t xml:space="preserve"> property. If you have </w:t>
      </w:r>
      <w:r>
        <w:rPr>
          <w:rStyle w:val="HTML"/>
          <w:lang w:val="en"/>
        </w:rPr>
        <w:t>ManagementServerProperties</w:t>
      </w:r>
      <w:r>
        <w:rPr>
          <w:lang w:val="en"/>
        </w:rPr>
        <w:t xml:space="preserve"> on the classpath, its value of </w:t>
      </w:r>
      <w:r>
        <w:rPr>
          <w:rStyle w:val="HTML"/>
          <w:lang w:val="en"/>
        </w:rPr>
        <w:t>contextPath</w:t>
      </w:r>
      <w:r>
        <w:rPr>
          <w:lang w:val="en"/>
        </w:rPr>
        <w:t xml:space="preserve"> gets appended to the provided skip pattern. If you want to reuse Sleuth’s default skip patterns and append your own, pa</w:t>
      </w:r>
      <w:r>
        <w:rPr>
          <w:lang w:val="en"/>
        </w:rPr>
        <w:t xml:space="preserve">ss those patterns by using the </w:t>
      </w:r>
      <w:r>
        <w:rPr>
          <w:rStyle w:val="HTML"/>
          <w:lang w:val="en"/>
        </w:rPr>
        <w:t>spring.sleuth.web.additionalSkipPattern</w:t>
      </w:r>
      <w:r>
        <w:rPr>
          <w:lang w:val="en"/>
        </w:rPr>
        <w:t>.</w:t>
      </w:r>
    </w:p>
    <w:p w:rsidR="00000000" w:rsidRDefault="00E0452F">
      <w:pPr>
        <w:pStyle w:val="a5"/>
        <w:divId w:val="1027027486"/>
        <w:rPr>
          <w:lang w:val="en"/>
        </w:rPr>
      </w:pPr>
      <w:r>
        <w:rPr>
          <w:lang w:val="en"/>
        </w:rPr>
        <w:t xml:space="preserve">To change the order of tracing filter registration, please set the </w:t>
      </w:r>
      <w:r>
        <w:rPr>
          <w:rStyle w:val="HTML"/>
          <w:lang w:val="en"/>
        </w:rPr>
        <w:t>spring.sleuth.web.filter-order</w:t>
      </w:r>
      <w:r>
        <w:rPr>
          <w:lang w:val="en"/>
        </w:rPr>
        <w:t xml:space="preserve"> property.</w:t>
      </w:r>
    </w:p>
    <w:p w:rsidR="00000000" w:rsidRDefault="00E0452F">
      <w:pPr>
        <w:pStyle w:val="3"/>
        <w:divId w:val="859704742"/>
        <w:rPr>
          <w:lang w:val="en"/>
        </w:rPr>
      </w:pPr>
      <w:bookmarkStart w:id="462" w:name="_dubbo_rpc_support"/>
      <w:bookmarkEnd w:id="462"/>
      <w:r>
        <w:rPr>
          <w:lang w:val="en"/>
        </w:rPr>
        <w:t>64.5.5 Dubbo RPC support</w:t>
      </w:r>
    </w:p>
    <w:p w:rsidR="00000000" w:rsidRDefault="00E0452F">
      <w:pPr>
        <w:pStyle w:val="a5"/>
        <w:divId w:val="653141414"/>
        <w:rPr>
          <w:lang w:val="en"/>
        </w:rPr>
      </w:pPr>
      <w:r>
        <w:rPr>
          <w:lang w:val="en"/>
        </w:rPr>
        <w:t xml:space="preserve">Via the integration with Brave, Spring Cloud Sleuth supports </w:t>
      </w:r>
      <w:hyperlink r:id="rId1438" w:tgtFrame="_top" w:history="1">
        <w:r>
          <w:rPr>
            <w:rStyle w:val="a3"/>
            <w:lang w:val="en"/>
          </w:rPr>
          <w:t>Dubbo</w:t>
        </w:r>
      </w:hyperlink>
      <w:r>
        <w:rPr>
          <w:lang w:val="en"/>
        </w:rPr>
        <w:t xml:space="preserve">. It’s enough to add the </w:t>
      </w:r>
      <w:r>
        <w:rPr>
          <w:rStyle w:val="HTML"/>
          <w:lang w:val="en"/>
        </w:rPr>
        <w:t>brave-instrumentation-dubbo-rpc</w:t>
      </w:r>
      <w:r>
        <w:rPr>
          <w:lang w:val="en"/>
        </w:rPr>
        <w:t xml:space="preserve"> dependency:</w:t>
      </w:r>
    </w:p>
    <w:p w:rsidR="00000000" w:rsidRDefault="00E0452F">
      <w:pPr>
        <w:pStyle w:val="HTML0"/>
        <w:divId w:val="653141414"/>
        <w:rPr>
          <w:lang w:val="en"/>
        </w:rPr>
      </w:pPr>
      <w:r>
        <w:rPr>
          <w:rStyle w:val="hl-tag"/>
          <w:lang w:val="en"/>
        </w:rPr>
        <w:t>&lt;d</w:t>
      </w:r>
      <w:r>
        <w:rPr>
          <w:rStyle w:val="hl-tag"/>
          <w:lang w:val="en"/>
        </w:rPr>
        <w:t>ependency</w:t>
      </w:r>
      <w:r>
        <w:rPr>
          <w:rStyle w:val="hl-tag"/>
          <w:lang w:val="en"/>
        </w:rPr>
        <w:t>&gt;</w:t>
      </w:r>
    </w:p>
    <w:p w:rsidR="00000000" w:rsidRDefault="00E0452F">
      <w:pPr>
        <w:pStyle w:val="HTML0"/>
        <w:divId w:val="653141414"/>
        <w:rPr>
          <w:lang w:val="en"/>
        </w:rPr>
      </w:pPr>
      <w:r>
        <w:rPr>
          <w:lang w:val="en"/>
        </w:rPr>
        <w:t xml:space="preserve">   </w:t>
      </w:r>
      <w:r>
        <w:rPr>
          <w:lang w:val="en"/>
        </w:rPr>
        <w:t xml:space="preserve"> </w:t>
      </w:r>
      <w:r>
        <w:rPr>
          <w:rStyle w:val="hl-tag"/>
          <w:lang w:val="en"/>
        </w:rPr>
        <w:t>&lt;groupId</w:t>
      </w:r>
      <w:r>
        <w:rPr>
          <w:rStyle w:val="hl-tag"/>
          <w:lang w:val="en"/>
        </w:rPr>
        <w:t>&gt;</w:t>
      </w:r>
      <w:r>
        <w:rPr>
          <w:lang w:val="en"/>
        </w:rPr>
        <w:t>io.zipkin.brav</w:t>
      </w:r>
      <w:r>
        <w:rPr>
          <w:lang w:val="en"/>
        </w:rPr>
        <w:t>e</w:t>
      </w:r>
      <w:r>
        <w:rPr>
          <w:rStyle w:val="hl-tag"/>
          <w:lang w:val="en"/>
        </w:rPr>
        <w:t>&lt;/groupId</w:t>
      </w:r>
      <w:r>
        <w:rPr>
          <w:rStyle w:val="hl-tag"/>
          <w:lang w:val="en"/>
        </w:rPr>
        <w:t>&gt;</w:t>
      </w:r>
    </w:p>
    <w:p w:rsidR="00000000" w:rsidRDefault="00E0452F">
      <w:pPr>
        <w:pStyle w:val="HTML0"/>
        <w:divId w:val="653141414"/>
        <w:rPr>
          <w:lang w:val="en"/>
        </w:rPr>
      </w:pPr>
      <w:r>
        <w:rPr>
          <w:lang w:val="en"/>
        </w:rPr>
        <w:t xml:space="preserve">   </w:t>
      </w:r>
      <w:r>
        <w:rPr>
          <w:lang w:val="en"/>
        </w:rPr>
        <w:t xml:space="preserve"> </w:t>
      </w:r>
      <w:r>
        <w:rPr>
          <w:rStyle w:val="hl-tag"/>
          <w:lang w:val="en"/>
        </w:rPr>
        <w:t>&lt;artifactId</w:t>
      </w:r>
      <w:r>
        <w:rPr>
          <w:rStyle w:val="hl-tag"/>
          <w:lang w:val="en"/>
        </w:rPr>
        <w:t>&gt;</w:t>
      </w:r>
      <w:r>
        <w:rPr>
          <w:lang w:val="en"/>
        </w:rPr>
        <w:t>brave-instrumentation-dubbo-rp</w:t>
      </w:r>
      <w:r>
        <w:rPr>
          <w:lang w:val="en"/>
        </w:rPr>
        <w:t>c</w:t>
      </w:r>
      <w:r>
        <w:rPr>
          <w:rStyle w:val="hl-tag"/>
          <w:lang w:val="en"/>
        </w:rPr>
        <w:t>&lt;/artifactId</w:t>
      </w:r>
      <w:r>
        <w:rPr>
          <w:rStyle w:val="hl-tag"/>
          <w:lang w:val="en"/>
        </w:rPr>
        <w:t>&gt;</w:t>
      </w:r>
    </w:p>
    <w:p w:rsidR="00000000" w:rsidRDefault="00E0452F">
      <w:pPr>
        <w:pStyle w:val="HTML0"/>
        <w:divId w:val="653141414"/>
        <w:rPr>
          <w:lang w:val="en"/>
        </w:rPr>
      </w:pPr>
      <w:r>
        <w:rPr>
          <w:rStyle w:val="hl-tag"/>
          <w:lang w:val="en"/>
        </w:rPr>
        <w:t>&lt;/dependency</w:t>
      </w:r>
      <w:r>
        <w:rPr>
          <w:rStyle w:val="hl-tag"/>
          <w:lang w:val="en"/>
        </w:rPr>
        <w:t>&gt;</w:t>
      </w:r>
    </w:p>
    <w:p w:rsidR="00000000" w:rsidRDefault="00E0452F">
      <w:pPr>
        <w:pStyle w:val="a5"/>
        <w:divId w:val="653141414"/>
        <w:rPr>
          <w:lang w:val="en"/>
        </w:rPr>
      </w:pPr>
      <w:r>
        <w:rPr>
          <w:lang w:val="en"/>
        </w:rPr>
        <w:t xml:space="preserve">You need to also set a </w:t>
      </w:r>
      <w:r>
        <w:rPr>
          <w:rStyle w:val="HTML"/>
          <w:lang w:val="en"/>
        </w:rPr>
        <w:t>dubbo.properties</w:t>
      </w:r>
      <w:r>
        <w:rPr>
          <w:lang w:val="en"/>
        </w:rPr>
        <w:t xml:space="preserve"> file with the following contents:</w:t>
      </w:r>
    </w:p>
    <w:p w:rsidR="00000000" w:rsidRDefault="00E0452F">
      <w:pPr>
        <w:pStyle w:val="HTML0"/>
        <w:divId w:val="653141414"/>
        <w:rPr>
          <w:lang w:val="en"/>
        </w:rPr>
      </w:pPr>
      <w:r>
        <w:rPr>
          <w:rStyle w:val="hl-attribute"/>
          <w:lang w:val="en"/>
        </w:rPr>
        <w:t>dubbo.provider.filte</w:t>
      </w:r>
      <w:r>
        <w:rPr>
          <w:rStyle w:val="hl-attribute"/>
          <w:lang w:val="en"/>
        </w:rPr>
        <w:t>r</w:t>
      </w:r>
      <w:r>
        <w:rPr>
          <w:lang w:val="en"/>
        </w:rPr>
        <w:t>=tracing</w:t>
      </w:r>
    </w:p>
    <w:p w:rsidR="00000000" w:rsidRDefault="00E0452F">
      <w:pPr>
        <w:pStyle w:val="HTML0"/>
        <w:divId w:val="653141414"/>
        <w:rPr>
          <w:lang w:val="en"/>
        </w:rPr>
      </w:pPr>
      <w:r>
        <w:rPr>
          <w:rStyle w:val="hl-attribute"/>
          <w:lang w:val="en"/>
        </w:rPr>
        <w:t>dubbo.consumer.filte</w:t>
      </w:r>
      <w:r>
        <w:rPr>
          <w:rStyle w:val="hl-attribute"/>
          <w:lang w:val="en"/>
        </w:rPr>
        <w:t>r</w:t>
      </w:r>
      <w:r>
        <w:rPr>
          <w:lang w:val="en"/>
        </w:rPr>
        <w:t>=traci</w:t>
      </w:r>
      <w:r>
        <w:rPr>
          <w:lang w:val="en"/>
        </w:rPr>
        <w:t>ng</w:t>
      </w:r>
    </w:p>
    <w:p w:rsidR="00000000" w:rsidRDefault="00E0452F">
      <w:pPr>
        <w:pStyle w:val="a5"/>
        <w:divId w:val="653141414"/>
        <w:rPr>
          <w:lang w:val="en"/>
        </w:rPr>
      </w:pPr>
      <w:r>
        <w:rPr>
          <w:lang w:val="en"/>
        </w:rPr>
        <w:t xml:space="preserve">You can read more about Brave - Dubbo integration </w:t>
      </w:r>
      <w:hyperlink r:id="rId1439" w:tgtFrame="_top" w:history="1">
        <w:r>
          <w:rPr>
            <w:rStyle w:val="a3"/>
            <w:lang w:val="en"/>
          </w:rPr>
          <w:t>here</w:t>
        </w:r>
      </w:hyperlink>
      <w:r>
        <w:rPr>
          <w:lang w:val="en"/>
        </w:rPr>
        <w:t xml:space="preserve">. An example of Spring Cloud Sleuth and Dubbo can be found </w:t>
      </w:r>
      <w:hyperlink r:id="rId1440" w:tgtFrame="_top" w:history="1">
        <w:r>
          <w:rPr>
            <w:rStyle w:val="a3"/>
            <w:lang w:val="en"/>
          </w:rPr>
          <w:t>here</w:t>
        </w:r>
      </w:hyperlink>
      <w:r>
        <w:rPr>
          <w:lang w:val="en"/>
        </w:rPr>
        <w:t>.</w:t>
      </w:r>
    </w:p>
    <w:p w:rsidR="00000000" w:rsidRDefault="00E0452F">
      <w:pPr>
        <w:pStyle w:val="2"/>
        <w:divId w:val="2041665005"/>
        <w:rPr>
          <w:lang w:val="en"/>
        </w:rPr>
      </w:pPr>
      <w:bookmarkStart w:id="463" w:name="_http_client_integration"/>
      <w:bookmarkEnd w:id="463"/>
      <w:r>
        <w:rPr>
          <w:lang w:val="en"/>
        </w:rPr>
        <w:t>64.6 HTTP Client Integration</w:t>
      </w:r>
    </w:p>
    <w:p w:rsidR="00000000" w:rsidRDefault="00E0452F">
      <w:pPr>
        <w:pStyle w:val="3"/>
        <w:divId w:val="1981617323"/>
        <w:rPr>
          <w:lang w:val="en"/>
        </w:rPr>
      </w:pPr>
      <w:bookmarkStart w:id="464" w:name="_synchronous_rest_template"/>
      <w:bookmarkEnd w:id="464"/>
      <w:r>
        <w:rPr>
          <w:lang w:val="en"/>
        </w:rPr>
        <w:t>64.6.1 Synchronous Rest Template</w:t>
      </w:r>
    </w:p>
    <w:p w:rsidR="00000000" w:rsidRDefault="00E0452F">
      <w:pPr>
        <w:pStyle w:val="a5"/>
        <w:divId w:val="813832695"/>
        <w:rPr>
          <w:lang w:val="en"/>
        </w:rPr>
      </w:pPr>
      <w:r>
        <w:rPr>
          <w:lang w:val="en"/>
        </w:rPr>
        <w:t xml:space="preserve">We inject a </w:t>
      </w:r>
      <w:r>
        <w:rPr>
          <w:rStyle w:val="HTML"/>
          <w:lang w:val="en"/>
        </w:rPr>
        <w:t>RestTemplate</w:t>
      </w:r>
      <w:r>
        <w:rPr>
          <w:lang w:val="en"/>
        </w:rPr>
        <w:t xml:space="preserve"> interceptor to ensure that all the tracing information is passed to the requests. Each </w:t>
      </w:r>
      <w:r>
        <w:rPr>
          <w:lang w:val="en"/>
        </w:rPr>
        <w:t xml:space="preserve">time a call is made, a new Span is created. It gets closed upon receiving the response. To block the synchronous </w:t>
      </w:r>
      <w:r>
        <w:rPr>
          <w:rStyle w:val="HTML"/>
          <w:lang w:val="en"/>
        </w:rPr>
        <w:t>RestTemplate</w:t>
      </w:r>
      <w:r>
        <w:rPr>
          <w:lang w:val="en"/>
        </w:rPr>
        <w:t xml:space="preserve"> features, set </w:t>
      </w:r>
      <w:r>
        <w:rPr>
          <w:rStyle w:val="HTML"/>
          <w:lang w:val="en"/>
        </w:rPr>
        <w:t>spring.sleuth.web.client.enabled</w:t>
      </w:r>
      <w:r>
        <w:rPr>
          <w:lang w:val="en"/>
        </w:rPr>
        <w:t xml:space="preserve"> to </w:t>
      </w:r>
      <w:r>
        <w:rPr>
          <w:rStyle w:val="HTML"/>
          <w:lang w:val="en"/>
        </w:rPr>
        <w:t>false</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64091966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34" name="图片 234"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64091966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You have to register </w:t>
            </w:r>
            <w:r>
              <w:rPr>
                <w:rStyle w:val="HTML"/>
              </w:rPr>
              <w:t>RestTemplate</w:t>
            </w:r>
            <w:r>
              <w:t xml:space="preserve"> as a bean so that the interceptors get injected. If you create a </w:t>
            </w:r>
            <w:r>
              <w:rPr>
                <w:rStyle w:val="HTML"/>
              </w:rPr>
              <w:t>RestTemplate</w:t>
            </w:r>
            <w:r>
              <w:t xml:space="preserve"> instance with a </w:t>
            </w:r>
            <w:r>
              <w:rPr>
                <w:rStyle w:val="HTML"/>
              </w:rPr>
              <w:t>new</w:t>
            </w:r>
            <w:r>
              <w:t xml:space="preserve"> keyword, the instrumentation does NOT work.</w:t>
            </w:r>
          </w:p>
        </w:tc>
      </w:tr>
    </w:tbl>
    <w:p w:rsidR="00000000" w:rsidRDefault="00E0452F">
      <w:pPr>
        <w:pStyle w:val="3"/>
        <w:divId w:val="556550723"/>
        <w:rPr>
          <w:lang w:val="en"/>
        </w:rPr>
      </w:pPr>
      <w:bookmarkStart w:id="465" w:name="_asynchronous_rest_template"/>
      <w:bookmarkEnd w:id="465"/>
      <w:r>
        <w:rPr>
          <w:lang w:val="en"/>
        </w:rPr>
        <w:t>64.6.2 Asynchronous Rest Template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200717419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35" name="图片 23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2007174195"/>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Starting with Sleuth </w:t>
            </w:r>
            <w:r>
              <w:rPr>
                <w:rStyle w:val="HTML"/>
              </w:rPr>
              <w:t>2.0.0</w:t>
            </w:r>
            <w:r>
              <w:t xml:space="preserve">, we no longer register a bean of </w:t>
            </w:r>
            <w:r>
              <w:rPr>
                <w:rStyle w:val="HTML"/>
              </w:rPr>
              <w:t>AsyncRestTemplate</w:t>
            </w:r>
            <w:r>
              <w:t xml:space="preserve"> type. It is up to you to create such a bean. Then we instrument it.</w:t>
            </w:r>
          </w:p>
        </w:tc>
      </w:tr>
    </w:tbl>
    <w:p w:rsidR="00000000" w:rsidRDefault="00E0452F">
      <w:pPr>
        <w:pStyle w:val="a5"/>
        <w:divId w:val="1886061422"/>
        <w:rPr>
          <w:lang w:val="en"/>
        </w:rPr>
      </w:pPr>
      <w:r>
        <w:rPr>
          <w:lang w:val="en"/>
        </w:rPr>
        <w:t xml:space="preserve">To block the </w:t>
      </w:r>
      <w:r>
        <w:rPr>
          <w:rStyle w:val="HTML"/>
          <w:lang w:val="en"/>
        </w:rPr>
        <w:t>AsyncRestTemplate</w:t>
      </w:r>
      <w:r>
        <w:rPr>
          <w:lang w:val="en"/>
        </w:rPr>
        <w:t xml:space="preserve"> features, set </w:t>
      </w:r>
      <w:r>
        <w:rPr>
          <w:rStyle w:val="HTML"/>
          <w:lang w:val="en"/>
        </w:rPr>
        <w:t>spring.sleuth.web.async.client.enabled</w:t>
      </w:r>
      <w:r>
        <w:rPr>
          <w:lang w:val="en"/>
        </w:rPr>
        <w:t xml:space="preserve"> to </w:t>
      </w:r>
      <w:r>
        <w:rPr>
          <w:rStyle w:val="HTML"/>
          <w:lang w:val="en"/>
        </w:rPr>
        <w:t>false</w:t>
      </w:r>
      <w:r>
        <w:rPr>
          <w:lang w:val="en"/>
        </w:rPr>
        <w:t xml:space="preserve">. To disable creation of the default </w:t>
      </w:r>
      <w:r>
        <w:rPr>
          <w:rStyle w:val="HTML"/>
          <w:lang w:val="en"/>
        </w:rPr>
        <w:t>TraceAsyncClientHttpRequestFactoryWrapper</w:t>
      </w:r>
      <w:r>
        <w:rPr>
          <w:lang w:val="en"/>
        </w:rPr>
        <w:t xml:space="preserve">, set </w:t>
      </w:r>
      <w:r>
        <w:rPr>
          <w:rStyle w:val="HTML"/>
          <w:lang w:val="en"/>
        </w:rPr>
        <w:t>spring.sleuth.web.async.client.factory.enabled</w:t>
      </w:r>
      <w:r>
        <w:rPr>
          <w:lang w:val="en"/>
        </w:rPr>
        <w:t xml:space="preserve"> to </w:t>
      </w:r>
      <w:r>
        <w:rPr>
          <w:rStyle w:val="HTML"/>
          <w:lang w:val="en"/>
        </w:rPr>
        <w:t>false</w:t>
      </w:r>
      <w:r>
        <w:rPr>
          <w:lang w:val="en"/>
        </w:rPr>
        <w:t>. If you do not want to c</w:t>
      </w:r>
      <w:r>
        <w:rPr>
          <w:lang w:val="en"/>
        </w:rPr>
        <w:t xml:space="preserve">reate </w:t>
      </w:r>
      <w:r>
        <w:rPr>
          <w:rStyle w:val="HTML"/>
          <w:lang w:val="en"/>
        </w:rPr>
        <w:t>AsyncRestClient</w:t>
      </w:r>
      <w:r>
        <w:rPr>
          <w:lang w:val="en"/>
        </w:rPr>
        <w:t xml:space="preserve"> at all, set </w:t>
      </w:r>
      <w:r>
        <w:rPr>
          <w:rStyle w:val="HTML"/>
          <w:lang w:val="en"/>
        </w:rPr>
        <w:t>spring.sleuth.web.async.client.template.enabled</w:t>
      </w:r>
      <w:r>
        <w:rPr>
          <w:lang w:val="en"/>
        </w:rPr>
        <w:t xml:space="preserve"> to </w:t>
      </w:r>
      <w:r>
        <w:rPr>
          <w:rStyle w:val="HTML"/>
          <w:lang w:val="en"/>
        </w:rPr>
        <w:t>false</w:t>
      </w:r>
      <w:r>
        <w:rPr>
          <w:lang w:val="en"/>
        </w:rPr>
        <w:t>.</w:t>
      </w:r>
    </w:p>
    <w:p w:rsidR="00000000" w:rsidRDefault="00E0452F">
      <w:pPr>
        <w:pStyle w:val="4"/>
        <w:divId w:val="69429745"/>
        <w:rPr>
          <w:lang w:val="en"/>
        </w:rPr>
      </w:pPr>
      <w:bookmarkStart w:id="466" w:name="_multiple_asynchronous_rest_templates"/>
      <w:bookmarkEnd w:id="466"/>
      <w:r>
        <w:rPr>
          <w:lang w:val="en"/>
        </w:rPr>
        <w:t>Multiple Asynchronous Rest Templates</w:t>
      </w:r>
    </w:p>
    <w:p w:rsidR="00000000" w:rsidRDefault="00E0452F">
      <w:pPr>
        <w:pStyle w:val="a5"/>
        <w:divId w:val="965625587"/>
        <w:rPr>
          <w:lang w:val="en"/>
        </w:rPr>
      </w:pPr>
      <w:r>
        <w:rPr>
          <w:lang w:val="en"/>
        </w:rPr>
        <w:t xml:space="preserve">Sometimes you need to use multiple implementations of the Asynchronous Rest Template. In the following snippet, you can see an example of how to set up such a custom </w:t>
      </w:r>
      <w:r>
        <w:rPr>
          <w:rStyle w:val="HTML"/>
          <w:lang w:val="en"/>
        </w:rPr>
        <w:t>AsyncRestTemplate</w:t>
      </w:r>
      <w:r>
        <w:rPr>
          <w:lang w:val="en"/>
        </w:rPr>
        <w:t>:</w:t>
      </w:r>
    </w:p>
    <w:p w:rsidR="00000000" w:rsidRDefault="00E0452F">
      <w:pPr>
        <w:pStyle w:val="HTML0"/>
        <w:divId w:val="965625587"/>
        <w:rPr>
          <w:lang w:val="en"/>
        </w:rPr>
      </w:pPr>
      <w:r>
        <w:rPr>
          <w:rStyle w:val="hl-annotation"/>
          <w:i/>
          <w:iCs/>
          <w:color w:val="808080"/>
          <w:lang w:val="en"/>
        </w:rPr>
        <w:t>@Configuration</w:t>
      </w:r>
    </w:p>
    <w:p w:rsidR="00000000" w:rsidRDefault="00E0452F">
      <w:pPr>
        <w:pStyle w:val="HTML0"/>
        <w:divId w:val="965625587"/>
        <w:rPr>
          <w:lang w:val="en"/>
        </w:rPr>
      </w:pPr>
      <w:r>
        <w:rPr>
          <w:rStyle w:val="hl-annotation"/>
          <w:i/>
          <w:iCs/>
          <w:color w:val="808080"/>
          <w:lang w:val="en"/>
        </w:rPr>
        <w:t>@EnableAutoConfigur</w:t>
      </w:r>
      <w:r>
        <w:rPr>
          <w:rStyle w:val="hl-annotation"/>
          <w:i/>
          <w:iCs/>
          <w:color w:val="808080"/>
          <w:lang w:val="en"/>
        </w:rPr>
        <w:t>ation</w:t>
      </w:r>
    </w:p>
    <w:p w:rsidR="00000000" w:rsidRDefault="00E0452F">
      <w:pPr>
        <w:pStyle w:val="HTML0"/>
        <w:divId w:val="965625587"/>
        <w:rPr>
          <w:lang w:val="en"/>
        </w:rPr>
      </w:pP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Config {</w:t>
      </w:r>
    </w:p>
    <w:p w:rsidR="00000000" w:rsidRDefault="00E0452F">
      <w:pPr>
        <w:pStyle w:val="HTML0"/>
        <w:divId w:val="965625587"/>
        <w:rPr>
          <w:lang w:val="en"/>
        </w:rPr>
      </w:pPr>
    </w:p>
    <w:p w:rsidR="00000000" w:rsidRDefault="00E0452F">
      <w:pPr>
        <w:pStyle w:val="HTML0"/>
        <w:divId w:val="965625587"/>
        <w:rPr>
          <w:lang w:val="en"/>
        </w:rPr>
      </w:pPr>
      <w:r>
        <w:rPr>
          <w:lang w:val="en"/>
        </w:rPr>
        <w:tab/>
      </w:r>
      <w:r>
        <w:rPr>
          <w:rStyle w:val="hl-annotation"/>
          <w:i/>
          <w:iCs/>
          <w:color w:val="808080"/>
          <w:lang w:val="en"/>
        </w:rPr>
        <w:t>@Bean(name = "customAsyncRestTemplate")</w:t>
      </w:r>
    </w:p>
    <w:p w:rsidR="00000000" w:rsidRDefault="00E0452F">
      <w:pPr>
        <w:pStyle w:val="HTML0"/>
        <w:divId w:val="965625587"/>
        <w:rPr>
          <w:lang w:val="en"/>
        </w:rPr>
      </w:pPr>
      <w:r>
        <w:rPr>
          <w:lang w:val="en"/>
        </w:rPr>
        <w:tab/>
      </w:r>
      <w:r>
        <w:rPr>
          <w:rStyle w:val="hl-keyword"/>
          <w:lang w:val="en"/>
        </w:rPr>
        <w:t>publi</w:t>
      </w:r>
      <w:r>
        <w:rPr>
          <w:rStyle w:val="hl-keyword"/>
          <w:lang w:val="en"/>
        </w:rPr>
        <w:t>c</w:t>
      </w:r>
      <w:r>
        <w:rPr>
          <w:lang w:val="en"/>
        </w:rPr>
        <w:t xml:space="preserve"> AsyncRestTemplate traceAsyncRestTemplate() {</w:t>
      </w:r>
    </w:p>
    <w:p w:rsidR="00000000" w:rsidRDefault="00E0452F">
      <w:pPr>
        <w:pStyle w:val="HTML0"/>
        <w:divId w:val="965625587"/>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AsyncRestTemplate(asyncClientFactory(),</w:t>
      </w:r>
    </w:p>
    <w:p w:rsidR="00000000" w:rsidRDefault="00E0452F">
      <w:pPr>
        <w:pStyle w:val="HTML0"/>
        <w:divId w:val="965625587"/>
        <w:rPr>
          <w:lang w:val="en"/>
        </w:rPr>
      </w:pPr>
      <w:r>
        <w:rPr>
          <w:lang w:val="en"/>
        </w:rPr>
        <w:tab/>
      </w:r>
      <w:r>
        <w:rPr>
          <w:lang w:val="en"/>
        </w:rPr>
        <w:tab/>
      </w:r>
      <w:r>
        <w:rPr>
          <w:lang w:val="en"/>
        </w:rPr>
        <w:tab/>
      </w:r>
      <w:r>
        <w:rPr>
          <w:lang w:val="en"/>
        </w:rPr>
        <w:tab/>
        <w:t>clientHttpRequestFactory());</w:t>
      </w:r>
    </w:p>
    <w:p w:rsidR="00000000" w:rsidRDefault="00E0452F">
      <w:pPr>
        <w:pStyle w:val="HTML0"/>
        <w:divId w:val="965625587"/>
        <w:rPr>
          <w:lang w:val="en"/>
        </w:rPr>
      </w:pPr>
      <w:r>
        <w:rPr>
          <w:lang w:val="en"/>
        </w:rPr>
        <w:tab/>
        <w:t>}</w:t>
      </w:r>
    </w:p>
    <w:p w:rsidR="00000000" w:rsidRDefault="00E0452F">
      <w:pPr>
        <w:pStyle w:val="HTML0"/>
        <w:divId w:val="965625587"/>
        <w:rPr>
          <w:lang w:val="en"/>
        </w:rPr>
      </w:pPr>
    </w:p>
    <w:p w:rsidR="00000000" w:rsidRDefault="00E0452F">
      <w:pPr>
        <w:pStyle w:val="HTML0"/>
        <w:divId w:val="965625587"/>
        <w:rPr>
          <w:lang w:val="en"/>
        </w:rPr>
      </w:pPr>
      <w:r>
        <w:rPr>
          <w:lang w:val="en"/>
        </w:rPr>
        <w:tab/>
      </w:r>
      <w:r>
        <w:rPr>
          <w:rStyle w:val="hl-keyword"/>
          <w:lang w:val="en"/>
        </w:rPr>
        <w:t>privat</w:t>
      </w:r>
      <w:r>
        <w:rPr>
          <w:rStyle w:val="hl-keyword"/>
          <w:lang w:val="en"/>
        </w:rPr>
        <w:t>e</w:t>
      </w:r>
      <w:r>
        <w:rPr>
          <w:lang w:val="en"/>
        </w:rPr>
        <w:t xml:space="preserve"> </w:t>
      </w:r>
      <w:r>
        <w:rPr>
          <w:lang w:val="en"/>
        </w:rPr>
        <w:t>ClientHttpRequestFactory clientHttpRequestFactory() {</w:t>
      </w:r>
    </w:p>
    <w:p w:rsidR="00000000" w:rsidRDefault="00E0452F">
      <w:pPr>
        <w:pStyle w:val="HTML0"/>
        <w:divId w:val="965625587"/>
        <w:rPr>
          <w:lang w:val="en"/>
        </w:rPr>
      </w:pPr>
      <w:r>
        <w:rPr>
          <w:lang w:val="en"/>
        </w:rPr>
        <w:tab/>
      </w:r>
      <w:r>
        <w:rPr>
          <w:lang w:val="en"/>
        </w:rPr>
        <w:tab/>
        <w:t>ClientHttpRequestFactory clientHttpRequestFactory =</w:t>
      </w:r>
      <w:r>
        <w:rPr>
          <w:lang w:val="en"/>
        </w:rPr>
        <w:t xml:space="preserve"> </w:t>
      </w:r>
      <w:r>
        <w:rPr>
          <w:rStyle w:val="hl-keyword"/>
          <w:lang w:val="en"/>
        </w:rPr>
        <w:t>ne</w:t>
      </w:r>
      <w:r>
        <w:rPr>
          <w:rStyle w:val="hl-keyword"/>
          <w:lang w:val="en"/>
        </w:rPr>
        <w:t>w</w:t>
      </w:r>
      <w:r>
        <w:rPr>
          <w:lang w:val="en"/>
        </w:rPr>
        <w:t xml:space="preserve"> CustomClientHttpRequestFactory();</w:t>
      </w:r>
    </w:p>
    <w:p w:rsidR="00000000" w:rsidRDefault="00E0452F">
      <w:pPr>
        <w:pStyle w:val="HTML0"/>
        <w:divId w:val="965625587"/>
        <w:rPr>
          <w:lang w:val="en"/>
        </w:rPr>
      </w:pPr>
      <w:r>
        <w:rPr>
          <w:lang w:val="en"/>
        </w:rPr>
        <w:tab/>
      </w:r>
      <w:r>
        <w:rPr>
          <w:lang w:val="en"/>
        </w:rPr>
        <w:tab/>
      </w:r>
      <w:r>
        <w:rPr>
          <w:rStyle w:val="hl-comment"/>
          <w:lang w:val="en"/>
        </w:rPr>
        <w:t>// CUSTOMIZE HER</w:t>
      </w:r>
      <w:r>
        <w:rPr>
          <w:rStyle w:val="hl-comment"/>
          <w:lang w:val="en"/>
        </w:rPr>
        <w:t>E</w:t>
      </w:r>
    </w:p>
    <w:p w:rsidR="00000000" w:rsidRDefault="00E0452F">
      <w:pPr>
        <w:pStyle w:val="HTML0"/>
        <w:divId w:val="965625587"/>
        <w:rPr>
          <w:lang w:val="en"/>
        </w:rPr>
      </w:pPr>
      <w:r>
        <w:rPr>
          <w:lang w:val="en"/>
        </w:rPr>
        <w:tab/>
      </w:r>
      <w:r>
        <w:rPr>
          <w:lang w:val="en"/>
        </w:rPr>
        <w:tab/>
      </w:r>
      <w:r>
        <w:rPr>
          <w:rStyle w:val="hl-keyword"/>
          <w:lang w:val="en"/>
        </w:rPr>
        <w:t>retur</w:t>
      </w:r>
      <w:r>
        <w:rPr>
          <w:rStyle w:val="hl-keyword"/>
          <w:lang w:val="en"/>
        </w:rPr>
        <w:t>n</w:t>
      </w:r>
      <w:r>
        <w:rPr>
          <w:lang w:val="en"/>
        </w:rPr>
        <w:t xml:space="preserve"> clientHttpRequestFactory;</w:t>
      </w:r>
    </w:p>
    <w:p w:rsidR="00000000" w:rsidRDefault="00E0452F">
      <w:pPr>
        <w:pStyle w:val="HTML0"/>
        <w:divId w:val="965625587"/>
        <w:rPr>
          <w:lang w:val="en"/>
        </w:rPr>
      </w:pPr>
      <w:r>
        <w:rPr>
          <w:lang w:val="en"/>
        </w:rPr>
        <w:tab/>
        <w:t>}</w:t>
      </w:r>
    </w:p>
    <w:p w:rsidR="00000000" w:rsidRDefault="00E0452F">
      <w:pPr>
        <w:pStyle w:val="HTML0"/>
        <w:divId w:val="965625587"/>
        <w:rPr>
          <w:lang w:val="en"/>
        </w:rPr>
      </w:pPr>
    </w:p>
    <w:p w:rsidR="00000000" w:rsidRDefault="00E0452F">
      <w:pPr>
        <w:pStyle w:val="HTML0"/>
        <w:divId w:val="965625587"/>
        <w:rPr>
          <w:lang w:val="en"/>
        </w:rPr>
      </w:pPr>
      <w:r>
        <w:rPr>
          <w:lang w:val="en"/>
        </w:rPr>
        <w:tab/>
      </w:r>
      <w:r>
        <w:rPr>
          <w:rStyle w:val="hl-keyword"/>
          <w:lang w:val="en"/>
        </w:rPr>
        <w:t>privat</w:t>
      </w:r>
      <w:r>
        <w:rPr>
          <w:rStyle w:val="hl-keyword"/>
          <w:lang w:val="en"/>
        </w:rPr>
        <w:t>e</w:t>
      </w:r>
      <w:r>
        <w:rPr>
          <w:lang w:val="en"/>
        </w:rPr>
        <w:t xml:space="preserve"> AsyncClientHttpRequestFactory asyncClientF</w:t>
      </w:r>
      <w:r>
        <w:rPr>
          <w:lang w:val="en"/>
        </w:rPr>
        <w:t>actory() {</w:t>
      </w:r>
    </w:p>
    <w:p w:rsidR="00000000" w:rsidRDefault="00E0452F">
      <w:pPr>
        <w:pStyle w:val="HTML0"/>
        <w:divId w:val="965625587"/>
        <w:rPr>
          <w:lang w:val="en"/>
        </w:rPr>
      </w:pPr>
      <w:r>
        <w:rPr>
          <w:lang w:val="en"/>
        </w:rPr>
        <w:tab/>
      </w:r>
      <w:r>
        <w:rPr>
          <w:lang w:val="en"/>
        </w:rPr>
        <w:tab/>
        <w:t>AsyncClientHttpRequestFactory factory =</w:t>
      </w:r>
      <w:r>
        <w:rPr>
          <w:lang w:val="en"/>
        </w:rPr>
        <w:t xml:space="preserve"> </w:t>
      </w:r>
      <w:r>
        <w:rPr>
          <w:rStyle w:val="hl-keyword"/>
          <w:lang w:val="en"/>
        </w:rPr>
        <w:t>ne</w:t>
      </w:r>
      <w:r>
        <w:rPr>
          <w:rStyle w:val="hl-keyword"/>
          <w:lang w:val="en"/>
        </w:rPr>
        <w:t>w</w:t>
      </w:r>
      <w:r>
        <w:rPr>
          <w:lang w:val="en"/>
        </w:rPr>
        <w:t xml:space="preserve"> CustomAsyncClientHttpRequestFactory();</w:t>
      </w:r>
    </w:p>
    <w:p w:rsidR="00000000" w:rsidRDefault="00E0452F">
      <w:pPr>
        <w:pStyle w:val="HTML0"/>
        <w:divId w:val="965625587"/>
        <w:rPr>
          <w:lang w:val="en"/>
        </w:rPr>
      </w:pPr>
      <w:r>
        <w:rPr>
          <w:lang w:val="en"/>
        </w:rPr>
        <w:tab/>
      </w:r>
      <w:r>
        <w:rPr>
          <w:lang w:val="en"/>
        </w:rPr>
        <w:tab/>
      </w:r>
      <w:r>
        <w:rPr>
          <w:rStyle w:val="hl-comment"/>
          <w:lang w:val="en"/>
        </w:rPr>
        <w:t>// CUSTOMIZE HER</w:t>
      </w:r>
      <w:r>
        <w:rPr>
          <w:rStyle w:val="hl-comment"/>
          <w:lang w:val="en"/>
        </w:rPr>
        <w:t>E</w:t>
      </w:r>
    </w:p>
    <w:p w:rsidR="00000000" w:rsidRDefault="00E0452F">
      <w:pPr>
        <w:pStyle w:val="HTML0"/>
        <w:divId w:val="965625587"/>
        <w:rPr>
          <w:lang w:val="en"/>
        </w:rPr>
      </w:pPr>
      <w:r>
        <w:rPr>
          <w:lang w:val="en"/>
        </w:rPr>
        <w:tab/>
      </w:r>
      <w:r>
        <w:rPr>
          <w:lang w:val="en"/>
        </w:rPr>
        <w:tab/>
      </w:r>
      <w:r>
        <w:rPr>
          <w:rStyle w:val="hl-keyword"/>
          <w:lang w:val="en"/>
        </w:rPr>
        <w:t>retur</w:t>
      </w:r>
      <w:r>
        <w:rPr>
          <w:rStyle w:val="hl-keyword"/>
          <w:lang w:val="en"/>
        </w:rPr>
        <w:t>n</w:t>
      </w:r>
      <w:r>
        <w:rPr>
          <w:lang w:val="en"/>
        </w:rPr>
        <w:t xml:space="preserve"> factory;</w:t>
      </w:r>
    </w:p>
    <w:p w:rsidR="00000000" w:rsidRDefault="00E0452F">
      <w:pPr>
        <w:pStyle w:val="HTML0"/>
        <w:divId w:val="965625587"/>
        <w:rPr>
          <w:lang w:val="en"/>
        </w:rPr>
      </w:pPr>
      <w:r>
        <w:rPr>
          <w:lang w:val="en"/>
        </w:rPr>
        <w:tab/>
        <w:t>}</w:t>
      </w:r>
    </w:p>
    <w:p w:rsidR="00000000" w:rsidRDefault="00E0452F">
      <w:pPr>
        <w:pStyle w:val="HTML0"/>
        <w:divId w:val="965625587"/>
        <w:rPr>
          <w:lang w:val="en"/>
        </w:rPr>
      </w:pPr>
    </w:p>
    <w:p w:rsidR="00000000" w:rsidRDefault="00E0452F">
      <w:pPr>
        <w:pStyle w:val="HTML0"/>
        <w:divId w:val="965625587"/>
        <w:rPr>
          <w:lang w:val="en"/>
        </w:rPr>
      </w:pPr>
      <w:r>
        <w:rPr>
          <w:lang w:val="en"/>
        </w:rPr>
        <w:t>}</w:t>
      </w:r>
    </w:p>
    <w:p w:rsidR="00000000" w:rsidRDefault="00E0452F">
      <w:pPr>
        <w:pStyle w:val="3"/>
        <w:divId w:val="589779550"/>
        <w:rPr>
          <w:lang w:val="en"/>
        </w:rPr>
      </w:pPr>
      <w:bookmarkStart w:id="467" w:name="__literal_webclient_literal"/>
      <w:bookmarkEnd w:id="467"/>
      <w:r>
        <w:rPr>
          <w:lang w:val="en"/>
        </w:rPr>
        <w:t>64.6.3 </w:t>
      </w:r>
      <w:r>
        <w:rPr>
          <w:rStyle w:val="HTML"/>
          <w:lang w:val="en"/>
        </w:rPr>
        <w:t>WebClient</w:t>
      </w:r>
    </w:p>
    <w:p w:rsidR="00000000" w:rsidRDefault="00E0452F">
      <w:pPr>
        <w:pStyle w:val="a5"/>
        <w:divId w:val="126776054"/>
        <w:rPr>
          <w:lang w:val="en"/>
        </w:rPr>
      </w:pPr>
      <w:r>
        <w:rPr>
          <w:lang w:val="en"/>
        </w:rPr>
        <w:t xml:space="preserve">We inject a </w:t>
      </w:r>
      <w:r>
        <w:rPr>
          <w:rStyle w:val="HTML"/>
          <w:lang w:val="en"/>
        </w:rPr>
        <w:t>ExchangeFilterFunction</w:t>
      </w:r>
      <w:r>
        <w:rPr>
          <w:lang w:val="en"/>
        </w:rPr>
        <w:t xml:space="preserve"> implementation that creates a span and, through on-success and on-error callbacks, takes care of closing client-side spans.</w:t>
      </w:r>
    </w:p>
    <w:p w:rsidR="00000000" w:rsidRDefault="00E0452F">
      <w:pPr>
        <w:pStyle w:val="a5"/>
        <w:divId w:val="126776054"/>
        <w:rPr>
          <w:lang w:val="en"/>
        </w:rPr>
      </w:pPr>
      <w:r>
        <w:rPr>
          <w:lang w:val="en"/>
        </w:rPr>
        <w:t xml:space="preserve">To block this feature, set </w:t>
      </w:r>
      <w:r>
        <w:rPr>
          <w:rStyle w:val="HTML"/>
          <w:lang w:val="en"/>
        </w:rPr>
        <w:t>spring.sleuth.web.client.enabled</w:t>
      </w:r>
      <w:r>
        <w:rPr>
          <w:lang w:val="en"/>
        </w:rPr>
        <w:t xml:space="preserve"> </w:t>
      </w:r>
      <w:r>
        <w:rPr>
          <w:lang w:val="en"/>
        </w:rPr>
        <w:t xml:space="preserve">to </w:t>
      </w:r>
      <w:r>
        <w:rPr>
          <w:rStyle w:val="HTML"/>
          <w:lang w:val="en"/>
        </w:rPr>
        <w:t>false</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65091029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36" name="图片 236"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65091029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You have to register </w:t>
            </w:r>
            <w:r>
              <w:rPr>
                <w:rStyle w:val="HTML"/>
              </w:rPr>
              <w:t>WebClient</w:t>
            </w:r>
            <w:r>
              <w:t xml:space="preserve"> </w:t>
            </w:r>
            <w:r>
              <w:t xml:space="preserve">as a bean so that the tracing instrumentation gets applied. If you create a </w:t>
            </w:r>
            <w:r>
              <w:rPr>
                <w:rStyle w:val="HTML"/>
              </w:rPr>
              <w:t>WebClient</w:t>
            </w:r>
            <w:r>
              <w:t xml:space="preserve"> instance with a </w:t>
            </w:r>
            <w:r>
              <w:rPr>
                <w:rStyle w:val="HTML"/>
              </w:rPr>
              <w:t>new</w:t>
            </w:r>
            <w:r>
              <w:t xml:space="preserve"> keyword, the instrumentation does NOT work.</w:t>
            </w:r>
          </w:p>
        </w:tc>
      </w:tr>
    </w:tbl>
    <w:p w:rsidR="00000000" w:rsidRDefault="00E0452F">
      <w:pPr>
        <w:pStyle w:val="3"/>
        <w:divId w:val="6687178"/>
        <w:rPr>
          <w:lang w:val="en"/>
        </w:rPr>
      </w:pPr>
      <w:bookmarkStart w:id="468" w:name="_traverson"/>
      <w:bookmarkEnd w:id="468"/>
      <w:r>
        <w:rPr>
          <w:lang w:val="en"/>
        </w:rPr>
        <w:t>64.6.4 Traverson</w:t>
      </w:r>
    </w:p>
    <w:p w:rsidR="00000000" w:rsidRDefault="00E0452F">
      <w:pPr>
        <w:pStyle w:val="a5"/>
        <w:divId w:val="1807358949"/>
        <w:rPr>
          <w:lang w:val="en"/>
        </w:rPr>
      </w:pPr>
      <w:r>
        <w:rPr>
          <w:lang w:val="en"/>
        </w:rPr>
        <w:t xml:space="preserve">If you use the </w:t>
      </w:r>
      <w:hyperlink r:id="rId1441" w:anchor="client.traverson" w:tgtFrame="_top" w:history="1">
        <w:r>
          <w:rPr>
            <w:rStyle w:val="a3"/>
            <w:lang w:val="en"/>
          </w:rPr>
          <w:t>Traverson</w:t>
        </w:r>
      </w:hyperlink>
      <w:r>
        <w:rPr>
          <w:lang w:val="en"/>
        </w:rPr>
        <w:t xml:space="preserve"> library, you can inject a </w:t>
      </w:r>
      <w:r>
        <w:rPr>
          <w:rStyle w:val="HTML"/>
          <w:lang w:val="en"/>
        </w:rPr>
        <w:t>RestTemplate</w:t>
      </w:r>
      <w:r>
        <w:rPr>
          <w:lang w:val="en"/>
        </w:rPr>
        <w:t xml:space="preserve"> as a bean into your Traverson object. Since </w:t>
      </w:r>
      <w:r>
        <w:rPr>
          <w:rStyle w:val="HTML"/>
          <w:lang w:val="en"/>
        </w:rPr>
        <w:t>Re</w:t>
      </w:r>
      <w:r>
        <w:rPr>
          <w:rStyle w:val="HTML"/>
          <w:lang w:val="en"/>
        </w:rPr>
        <w:t>stTemplate</w:t>
      </w:r>
      <w:r>
        <w:rPr>
          <w:lang w:val="en"/>
        </w:rPr>
        <w:t xml:space="preserve"> is already intercepted, you get full support for tracing in your client. The following pseudo code shows how to do that:</w:t>
      </w:r>
    </w:p>
    <w:p w:rsidR="00000000" w:rsidRDefault="00E0452F">
      <w:pPr>
        <w:pStyle w:val="HTML0"/>
        <w:divId w:val="1807358949"/>
        <w:rPr>
          <w:lang w:val="en"/>
        </w:rPr>
      </w:pPr>
      <w:r>
        <w:rPr>
          <w:rStyle w:val="hl-annotation"/>
          <w:i/>
          <w:iCs/>
          <w:color w:val="808080"/>
          <w:lang w:val="en"/>
        </w:rPr>
        <w:t>@Autowired</w:t>
      </w:r>
      <w:r>
        <w:rPr>
          <w:lang w:val="en"/>
        </w:rPr>
        <w:t xml:space="preserve"> RestTemplate restTemplate;</w:t>
      </w:r>
    </w:p>
    <w:p w:rsidR="00000000" w:rsidRDefault="00E0452F">
      <w:pPr>
        <w:pStyle w:val="HTML0"/>
        <w:divId w:val="1807358949"/>
        <w:rPr>
          <w:lang w:val="en"/>
        </w:rPr>
      </w:pPr>
    </w:p>
    <w:p w:rsidR="00000000" w:rsidRDefault="00E0452F">
      <w:pPr>
        <w:pStyle w:val="HTML0"/>
        <w:divId w:val="1807358949"/>
        <w:rPr>
          <w:lang w:val="en"/>
        </w:rPr>
      </w:pPr>
      <w:r>
        <w:rPr>
          <w:lang w:val="en"/>
        </w:rPr>
        <w:t>Traverson traverson =</w:t>
      </w:r>
      <w:r>
        <w:rPr>
          <w:lang w:val="en"/>
        </w:rPr>
        <w:t xml:space="preserve"> </w:t>
      </w:r>
      <w:r>
        <w:rPr>
          <w:rStyle w:val="hl-keyword"/>
          <w:lang w:val="en"/>
        </w:rPr>
        <w:t>ne</w:t>
      </w:r>
      <w:r>
        <w:rPr>
          <w:rStyle w:val="hl-keyword"/>
          <w:lang w:val="en"/>
        </w:rPr>
        <w:t>w</w:t>
      </w:r>
      <w:r>
        <w:rPr>
          <w:lang w:val="en"/>
        </w:rPr>
        <w:t xml:space="preserve"> Traverson(URI.create</w:t>
      </w:r>
      <w:r>
        <w:rPr>
          <w:lang w:val="en"/>
        </w:rPr>
        <w:t>(</w:t>
      </w:r>
      <w:r>
        <w:rPr>
          <w:rStyle w:val="hl-string"/>
          <w:lang w:val="en"/>
        </w:rPr>
        <w:t>"http://some/address</w:t>
      </w:r>
      <w:r>
        <w:rPr>
          <w:rStyle w:val="hl-string"/>
          <w:lang w:val="en"/>
        </w:rPr>
        <w:t>"</w:t>
      </w:r>
      <w:r>
        <w:rPr>
          <w:lang w:val="en"/>
        </w:rPr>
        <w:t>),</w:t>
      </w:r>
    </w:p>
    <w:p w:rsidR="00000000" w:rsidRDefault="00E0452F">
      <w:pPr>
        <w:pStyle w:val="HTML0"/>
        <w:divId w:val="1807358949"/>
        <w:rPr>
          <w:lang w:val="en"/>
        </w:rPr>
      </w:pPr>
      <w:r>
        <w:rPr>
          <w:lang w:val="en"/>
        </w:rPr>
        <w:t xml:space="preserve">    MediaType.</w:t>
      </w:r>
      <w:r>
        <w:rPr>
          <w:lang w:val="en"/>
        </w:rPr>
        <w:t>APPLICATION_JSON, MediaType.APPLICATION_JSON_UTF8).setRestOperations(restTemplate);</w:t>
      </w:r>
    </w:p>
    <w:p w:rsidR="00000000" w:rsidRDefault="00E0452F">
      <w:pPr>
        <w:pStyle w:val="HTML0"/>
        <w:divId w:val="1807358949"/>
        <w:rPr>
          <w:lang w:val="en"/>
        </w:rPr>
      </w:pPr>
      <w:r>
        <w:rPr>
          <w:rStyle w:val="hl-comment"/>
          <w:lang w:val="en"/>
        </w:rPr>
        <w:t>// use Traverso</w:t>
      </w:r>
      <w:r>
        <w:rPr>
          <w:rStyle w:val="hl-comment"/>
          <w:lang w:val="en"/>
        </w:rPr>
        <w:t>n</w:t>
      </w:r>
    </w:p>
    <w:p w:rsidR="00000000" w:rsidRDefault="00E0452F">
      <w:pPr>
        <w:pStyle w:val="3"/>
        <w:divId w:val="1071777420"/>
        <w:rPr>
          <w:lang w:val="en"/>
        </w:rPr>
      </w:pPr>
      <w:bookmarkStart w:id="469" w:name="_apache_literal_httpclientbuilder_litera"/>
      <w:bookmarkEnd w:id="469"/>
      <w:r>
        <w:rPr>
          <w:lang w:val="en"/>
        </w:rPr>
        <w:t xml:space="preserve">64.6.5 Apache </w:t>
      </w:r>
      <w:r>
        <w:rPr>
          <w:rStyle w:val="HTML"/>
          <w:lang w:val="en"/>
        </w:rPr>
        <w:t>HttpClientBuilder</w:t>
      </w:r>
      <w:r>
        <w:rPr>
          <w:lang w:val="en"/>
        </w:rPr>
        <w:t xml:space="preserve"> and </w:t>
      </w:r>
      <w:r>
        <w:rPr>
          <w:rStyle w:val="HTML"/>
          <w:lang w:val="en"/>
        </w:rPr>
        <w:t>HttpAsyncClientBuilder</w:t>
      </w:r>
    </w:p>
    <w:p w:rsidR="00000000" w:rsidRDefault="00E0452F">
      <w:pPr>
        <w:pStyle w:val="a5"/>
        <w:divId w:val="1074161760"/>
        <w:rPr>
          <w:lang w:val="en"/>
        </w:rPr>
      </w:pPr>
      <w:r>
        <w:rPr>
          <w:lang w:val="en"/>
        </w:rPr>
        <w:t xml:space="preserve">We instrument the </w:t>
      </w:r>
      <w:r>
        <w:rPr>
          <w:rStyle w:val="HTML"/>
          <w:lang w:val="en"/>
        </w:rPr>
        <w:t>HttpClientBuilder</w:t>
      </w:r>
      <w:r>
        <w:rPr>
          <w:lang w:val="en"/>
        </w:rPr>
        <w:t xml:space="preserve"> and </w:t>
      </w:r>
      <w:r>
        <w:rPr>
          <w:rStyle w:val="HTML"/>
          <w:lang w:val="en"/>
        </w:rPr>
        <w:t>HttpAsyncClientBuilder</w:t>
      </w:r>
      <w:r>
        <w:rPr>
          <w:lang w:val="en"/>
        </w:rPr>
        <w:t xml:space="preserve"> so that tracing context gets injected to the sent requests.</w:t>
      </w:r>
    </w:p>
    <w:p w:rsidR="00000000" w:rsidRDefault="00E0452F">
      <w:pPr>
        <w:pStyle w:val="a5"/>
        <w:divId w:val="1074161760"/>
        <w:rPr>
          <w:lang w:val="en"/>
        </w:rPr>
      </w:pPr>
      <w:r>
        <w:rPr>
          <w:lang w:val="en"/>
        </w:rPr>
        <w:t xml:space="preserve">To block these features, set </w:t>
      </w:r>
      <w:r>
        <w:rPr>
          <w:rStyle w:val="HTML"/>
          <w:lang w:val="en"/>
        </w:rPr>
        <w:t>spring.</w:t>
      </w:r>
      <w:r>
        <w:rPr>
          <w:rStyle w:val="HTML"/>
          <w:lang w:val="en"/>
        </w:rPr>
        <w:t>sleuth.web.client.enabled</w:t>
      </w:r>
      <w:r>
        <w:rPr>
          <w:lang w:val="en"/>
        </w:rPr>
        <w:t xml:space="preserve"> to </w:t>
      </w:r>
      <w:r>
        <w:rPr>
          <w:rStyle w:val="HTML"/>
          <w:lang w:val="en"/>
        </w:rPr>
        <w:t>false</w:t>
      </w:r>
      <w:r>
        <w:rPr>
          <w:lang w:val="en"/>
        </w:rPr>
        <w:t>.</w:t>
      </w:r>
    </w:p>
    <w:p w:rsidR="00000000" w:rsidRDefault="00E0452F">
      <w:pPr>
        <w:pStyle w:val="3"/>
        <w:divId w:val="1384403533"/>
        <w:rPr>
          <w:lang w:val="en"/>
        </w:rPr>
      </w:pPr>
      <w:bookmarkStart w:id="470" w:name="_netty_literal_httpclient_literal"/>
      <w:bookmarkEnd w:id="470"/>
      <w:r>
        <w:rPr>
          <w:lang w:val="en"/>
        </w:rPr>
        <w:t xml:space="preserve">64.6.6 Netty </w:t>
      </w:r>
      <w:r>
        <w:rPr>
          <w:rStyle w:val="HTML"/>
          <w:lang w:val="en"/>
        </w:rPr>
        <w:t>HttpClient</w:t>
      </w:r>
    </w:p>
    <w:p w:rsidR="00000000" w:rsidRDefault="00E0452F">
      <w:pPr>
        <w:pStyle w:val="a5"/>
        <w:divId w:val="1405487701"/>
        <w:rPr>
          <w:lang w:val="en"/>
        </w:rPr>
      </w:pPr>
      <w:r>
        <w:rPr>
          <w:lang w:val="en"/>
        </w:rPr>
        <w:t xml:space="preserve">We instrument the Netty’s </w:t>
      </w:r>
      <w:r>
        <w:rPr>
          <w:rStyle w:val="HTML"/>
          <w:lang w:val="en"/>
        </w:rPr>
        <w:t>HttpClient</w:t>
      </w:r>
      <w:r>
        <w:rPr>
          <w:lang w:val="en"/>
        </w:rPr>
        <w:t>.</w:t>
      </w:r>
    </w:p>
    <w:p w:rsidR="00000000" w:rsidRDefault="00E0452F">
      <w:pPr>
        <w:pStyle w:val="a5"/>
        <w:divId w:val="1405487701"/>
        <w:rPr>
          <w:lang w:val="en"/>
        </w:rPr>
      </w:pPr>
      <w:r>
        <w:rPr>
          <w:lang w:val="en"/>
        </w:rPr>
        <w:t>To block this fe</w:t>
      </w:r>
      <w:r>
        <w:rPr>
          <w:lang w:val="en"/>
        </w:rPr>
        <w:t xml:space="preserve">ature, set </w:t>
      </w:r>
      <w:r>
        <w:rPr>
          <w:rStyle w:val="HTML"/>
          <w:lang w:val="en"/>
        </w:rPr>
        <w:t>spring.sleuth.web.client.enabled</w:t>
      </w:r>
      <w:r>
        <w:rPr>
          <w:lang w:val="en"/>
        </w:rPr>
        <w:t xml:space="preserve"> to </w:t>
      </w:r>
      <w:r>
        <w:rPr>
          <w:rStyle w:val="HTML"/>
          <w:lang w:val="en"/>
        </w:rPr>
        <w:t>false</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98982079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37" name="图片 237"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989820796"/>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You have to register </w:t>
            </w:r>
            <w:r>
              <w:rPr>
                <w:rStyle w:val="HTML"/>
              </w:rPr>
              <w:t>HttpClient</w:t>
            </w:r>
            <w:r>
              <w:t xml:space="preserve"> as a bean so that the instrumentation happens. If you create a </w:t>
            </w:r>
            <w:r>
              <w:rPr>
                <w:rStyle w:val="HTML"/>
              </w:rPr>
              <w:t>HttpClient</w:t>
            </w:r>
            <w:r>
              <w:t xml:space="preserve"> instance with a </w:t>
            </w:r>
            <w:r>
              <w:rPr>
                <w:rStyle w:val="HTML"/>
              </w:rPr>
              <w:t>new</w:t>
            </w:r>
            <w:r>
              <w:t xml:space="preserve"> </w:t>
            </w:r>
            <w:r>
              <w:t>keyword, the instrumentation does NOT work.</w:t>
            </w:r>
          </w:p>
        </w:tc>
      </w:tr>
    </w:tbl>
    <w:p w:rsidR="00000000" w:rsidRDefault="00E0452F">
      <w:pPr>
        <w:pStyle w:val="3"/>
        <w:divId w:val="1473713260"/>
        <w:rPr>
          <w:lang w:val="en"/>
        </w:rPr>
      </w:pPr>
      <w:bookmarkStart w:id="471" w:name="__literal_userinforesttemplatecustomizer"/>
      <w:bookmarkEnd w:id="471"/>
      <w:r>
        <w:rPr>
          <w:lang w:val="en"/>
        </w:rPr>
        <w:t>64.6.7 </w:t>
      </w:r>
      <w:r>
        <w:rPr>
          <w:rStyle w:val="HTML"/>
          <w:lang w:val="en"/>
        </w:rPr>
        <w:t>UserInfoRestTemplateCustomizer</w:t>
      </w:r>
    </w:p>
    <w:p w:rsidR="00000000" w:rsidRDefault="00E0452F">
      <w:pPr>
        <w:pStyle w:val="a5"/>
        <w:divId w:val="436565061"/>
        <w:rPr>
          <w:lang w:val="en"/>
        </w:rPr>
      </w:pPr>
      <w:r>
        <w:rPr>
          <w:lang w:val="en"/>
        </w:rPr>
        <w:t>We instrument th</w:t>
      </w:r>
      <w:r>
        <w:rPr>
          <w:lang w:val="en"/>
        </w:rPr>
        <w:t xml:space="preserve">e Spring Security’s </w:t>
      </w:r>
      <w:r>
        <w:rPr>
          <w:rStyle w:val="HTML"/>
          <w:lang w:val="en"/>
        </w:rPr>
        <w:t>UserInfoRestTemplateCustomizer</w:t>
      </w:r>
      <w:r>
        <w:rPr>
          <w:lang w:val="en"/>
        </w:rPr>
        <w:t>.</w:t>
      </w:r>
    </w:p>
    <w:p w:rsidR="00000000" w:rsidRDefault="00E0452F">
      <w:pPr>
        <w:pStyle w:val="a5"/>
        <w:divId w:val="436565061"/>
        <w:rPr>
          <w:lang w:val="en"/>
        </w:rPr>
      </w:pPr>
      <w:r>
        <w:rPr>
          <w:lang w:val="en"/>
        </w:rPr>
        <w:t xml:space="preserve">To block this feature, set </w:t>
      </w:r>
      <w:r>
        <w:rPr>
          <w:rStyle w:val="HTML"/>
          <w:lang w:val="en"/>
        </w:rPr>
        <w:t>spring.sleuth.web.client.enabled</w:t>
      </w:r>
      <w:r>
        <w:rPr>
          <w:lang w:val="en"/>
        </w:rPr>
        <w:t xml:space="preserve"> to </w:t>
      </w:r>
      <w:r>
        <w:rPr>
          <w:rStyle w:val="HTML"/>
          <w:lang w:val="en"/>
        </w:rPr>
        <w:t>false</w:t>
      </w:r>
      <w:r>
        <w:rPr>
          <w:lang w:val="en"/>
        </w:rPr>
        <w:t>.</w:t>
      </w:r>
    </w:p>
    <w:p w:rsidR="00000000" w:rsidRDefault="00E0452F">
      <w:pPr>
        <w:pStyle w:val="2"/>
        <w:divId w:val="1154948978"/>
        <w:rPr>
          <w:lang w:val="en"/>
        </w:rPr>
      </w:pPr>
      <w:bookmarkStart w:id="472" w:name="_feign"/>
      <w:bookmarkEnd w:id="472"/>
      <w:r>
        <w:rPr>
          <w:lang w:val="en"/>
        </w:rPr>
        <w:t>64.7 Feign</w:t>
      </w:r>
    </w:p>
    <w:p w:rsidR="00000000" w:rsidRDefault="00E0452F">
      <w:pPr>
        <w:pStyle w:val="a5"/>
        <w:divId w:val="1743982856"/>
        <w:rPr>
          <w:lang w:val="en"/>
        </w:rPr>
      </w:pPr>
      <w:r>
        <w:rPr>
          <w:lang w:val="en"/>
        </w:rPr>
        <w:t>By defau</w:t>
      </w:r>
      <w:r>
        <w:rPr>
          <w:lang w:val="en"/>
        </w:rPr>
        <w:t xml:space="preserve">lt, Spring Cloud Sleuth provides integration with Feign through </w:t>
      </w:r>
      <w:r>
        <w:rPr>
          <w:rStyle w:val="HTML"/>
          <w:lang w:val="en"/>
        </w:rPr>
        <w:t>TraceFeignClientAutoConfiguration</w:t>
      </w:r>
      <w:r>
        <w:rPr>
          <w:lang w:val="en"/>
        </w:rPr>
        <w:t xml:space="preserve">. You can disable it entirely by setting </w:t>
      </w:r>
      <w:r>
        <w:rPr>
          <w:rStyle w:val="HTML"/>
          <w:lang w:val="en"/>
        </w:rPr>
        <w:t>spring.sleuth.feign.enabled</w:t>
      </w:r>
      <w:r>
        <w:rPr>
          <w:lang w:val="en"/>
        </w:rPr>
        <w:t xml:space="preserve"> to </w:t>
      </w:r>
      <w:r>
        <w:rPr>
          <w:rStyle w:val="HTML"/>
          <w:lang w:val="en"/>
        </w:rPr>
        <w:t>false</w:t>
      </w:r>
      <w:r>
        <w:rPr>
          <w:lang w:val="en"/>
        </w:rPr>
        <w:t>. If you do so, no Feign-related instrumentation take place.</w:t>
      </w:r>
    </w:p>
    <w:p w:rsidR="00000000" w:rsidRDefault="00E0452F">
      <w:pPr>
        <w:pStyle w:val="a5"/>
        <w:divId w:val="1743982856"/>
        <w:rPr>
          <w:lang w:val="en"/>
        </w:rPr>
      </w:pPr>
      <w:r>
        <w:rPr>
          <w:lang w:val="en"/>
        </w:rPr>
        <w:t>Part of Feign instrum</w:t>
      </w:r>
      <w:r>
        <w:rPr>
          <w:lang w:val="en"/>
        </w:rPr>
        <w:t xml:space="preserve">entation is done through a </w:t>
      </w:r>
      <w:r>
        <w:rPr>
          <w:rStyle w:val="HTML"/>
          <w:lang w:val="en"/>
        </w:rPr>
        <w:t>FeignBeanPostProcessor</w:t>
      </w:r>
      <w:r>
        <w:rPr>
          <w:lang w:val="en"/>
        </w:rPr>
        <w:t xml:space="preserve">. You can disable it by setting </w:t>
      </w:r>
      <w:r>
        <w:rPr>
          <w:rStyle w:val="HTML"/>
          <w:lang w:val="en"/>
        </w:rPr>
        <w:t>spring.sleuth.feign.processor.enabled</w:t>
      </w:r>
      <w:r>
        <w:rPr>
          <w:lang w:val="en"/>
        </w:rPr>
        <w:t xml:space="preserve"> to </w:t>
      </w:r>
      <w:r>
        <w:rPr>
          <w:rStyle w:val="HTML"/>
          <w:lang w:val="en"/>
        </w:rPr>
        <w:t>false</w:t>
      </w:r>
      <w:r>
        <w:rPr>
          <w:lang w:val="en"/>
        </w:rPr>
        <w:t xml:space="preserve">. If you set it to </w:t>
      </w:r>
      <w:r>
        <w:rPr>
          <w:rStyle w:val="HTML"/>
          <w:lang w:val="en"/>
        </w:rPr>
        <w:t>false</w:t>
      </w:r>
      <w:r>
        <w:rPr>
          <w:lang w:val="en"/>
        </w:rPr>
        <w:t>, Spring Cloud Sleuth does not instrument any of your custom Feign components. However, all the default i</w:t>
      </w:r>
      <w:r>
        <w:rPr>
          <w:lang w:val="en"/>
        </w:rPr>
        <w:t>nstrumentation is still there.</w:t>
      </w:r>
    </w:p>
    <w:p w:rsidR="00000000" w:rsidRDefault="00E0452F">
      <w:pPr>
        <w:pStyle w:val="2"/>
        <w:divId w:val="1857959272"/>
        <w:rPr>
          <w:lang w:val="en"/>
        </w:rPr>
      </w:pPr>
      <w:bookmarkStart w:id="473" w:name="_grpc"/>
      <w:bookmarkEnd w:id="473"/>
      <w:r>
        <w:rPr>
          <w:lang w:val="en"/>
        </w:rPr>
        <w:t>64.8 gRPC</w:t>
      </w:r>
    </w:p>
    <w:p w:rsidR="00000000" w:rsidRDefault="00E0452F">
      <w:pPr>
        <w:pStyle w:val="a5"/>
        <w:divId w:val="318314582"/>
        <w:rPr>
          <w:lang w:val="en"/>
        </w:rPr>
      </w:pPr>
      <w:r>
        <w:rPr>
          <w:lang w:val="en"/>
        </w:rPr>
        <w:t xml:space="preserve">Spring Cloud Sleuth provides instrumentation for </w:t>
      </w:r>
      <w:hyperlink r:id="rId1442" w:tgtFrame="_top" w:history="1">
        <w:r>
          <w:rPr>
            <w:rStyle w:val="a3"/>
            <w:lang w:val="en"/>
          </w:rPr>
          <w:t>gRPC</w:t>
        </w:r>
      </w:hyperlink>
      <w:r>
        <w:rPr>
          <w:lang w:val="en"/>
        </w:rPr>
        <w:t xml:space="preserve"> thro</w:t>
      </w:r>
      <w:r>
        <w:rPr>
          <w:lang w:val="en"/>
        </w:rPr>
        <w:t xml:space="preserve">ugh </w:t>
      </w:r>
      <w:r>
        <w:rPr>
          <w:rStyle w:val="HTML"/>
          <w:lang w:val="en"/>
        </w:rPr>
        <w:t>TraceGrpcAutoConfiguration</w:t>
      </w:r>
      <w:r>
        <w:rPr>
          <w:lang w:val="en"/>
        </w:rPr>
        <w:t xml:space="preserve">. You can disable it entirely by setting </w:t>
      </w:r>
      <w:r>
        <w:rPr>
          <w:rStyle w:val="HTML"/>
          <w:lang w:val="en"/>
        </w:rPr>
        <w:t>spring.sleuth.grpc.enabled</w:t>
      </w:r>
      <w:r>
        <w:rPr>
          <w:lang w:val="en"/>
        </w:rPr>
        <w:t xml:space="preserve"> to </w:t>
      </w:r>
      <w:r>
        <w:rPr>
          <w:rStyle w:val="HTML"/>
          <w:lang w:val="en"/>
        </w:rPr>
        <w:t>false</w:t>
      </w:r>
      <w:r>
        <w:rPr>
          <w:lang w:val="en"/>
        </w:rPr>
        <w:t>.</w:t>
      </w:r>
    </w:p>
    <w:p w:rsidR="00000000" w:rsidRDefault="00E0452F">
      <w:pPr>
        <w:pStyle w:val="3"/>
        <w:divId w:val="591204872"/>
        <w:rPr>
          <w:lang w:val="en"/>
        </w:rPr>
      </w:pPr>
      <w:bookmarkStart w:id="474" w:name="_dependencies"/>
      <w:bookmarkEnd w:id="474"/>
      <w:r>
        <w:rPr>
          <w:lang w:val="en"/>
        </w:rPr>
        <w:t>64.8.1 Dependencies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79798618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38" name="图片 23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797986184"/>
          <w:tblCellSpacing w:w="15" w:type="dxa"/>
        </w:trPr>
        <w:tc>
          <w:tcPr>
            <w:tcW w:w="0" w:type="auto"/>
            <w:vMerge/>
            <w:vAlign w:val="center"/>
            <w:hideMark/>
          </w:tcPr>
          <w:p w:rsidR="00000000" w:rsidRDefault="00E0452F"/>
        </w:tc>
        <w:tc>
          <w:tcPr>
            <w:tcW w:w="0" w:type="auto"/>
            <w:hideMark/>
          </w:tcPr>
          <w:p w:rsidR="00000000" w:rsidRDefault="00E0452F">
            <w:pPr>
              <w:pStyle w:val="a5"/>
            </w:pPr>
            <w:r>
              <w:t>The gRPC integration relies on two external libraries to instrument clients and servers and</w:t>
            </w:r>
            <w:r>
              <w:t xml:space="preserve"> both of those libraries must be on the class path to enable the instrumentation.</w:t>
            </w:r>
          </w:p>
        </w:tc>
      </w:tr>
    </w:tbl>
    <w:p w:rsidR="00000000" w:rsidRDefault="00E0452F">
      <w:pPr>
        <w:pStyle w:val="a5"/>
        <w:divId w:val="1205017441"/>
        <w:rPr>
          <w:lang w:val="en"/>
        </w:rPr>
      </w:pPr>
      <w:r>
        <w:rPr>
          <w:lang w:val="en"/>
        </w:rPr>
        <w:t>Maven:</w:t>
      </w:r>
    </w:p>
    <w:p w:rsidR="00000000" w:rsidRDefault="00E0452F">
      <w:pPr>
        <w:pStyle w:val="HTML0"/>
        <w:divId w:val="1205017441"/>
        <w:rPr>
          <w:lang w:val="en"/>
        </w:rPr>
      </w:pPr>
      <w:r>
        <w:rPr>
          <w:lang w:val="en"/>
        </w:rPr>
        <w:tab/>
      </w:r>
      <w:r>
        <w:rPr>
          <w:lang w:val="en"/>
        </w:rPr>
        <w:tab/>
        <w:t>&lt;dependency&gt;</w:t>
      </w:r>
    </w:p>
    <w:p w:rsidR="00000000" w:rsidRDefault="00E0452F">
      <w:pPr>
        <w:pStyle w:val="HTML0"/>
        <w:divId w:val="1205017441"/>
        <w:rPr>
          <w:lang w:val="en"/>
        </w:rPr>
      </w:pPr>
      <w:r>
        <w:rPr>
          <w:lang w:val="en"/>
        </w:rPr>
        <w:tab/>
      </w:r>
      <w:r>
        <w:rPr>
          <w:lang w:val="en"/>
        </w:rPr>
        <w:tab/>
      </w:r>
      <w:r>
        <w:rPr>
          <w:lang w:val="en"/>
        </w:rPr>
        <w:tab/>
        <w:t>&lt;groupId&gt;io.github.lognet&lt;/groupId&gt;</w:t>
      </w:r>
    </w:p>
    <w:p w:rsidR="00000000" w:rsidRDefault="00E0452F">
      <w:pPr>
        <w:pStyle w:val="HTML0"/>
        <w:divId w:val="1205017441"/>
        <w:rPr>
          <w:lang w:val="en"/>
        </w:rPr>
      </w:pPr>
      <w:r>
        <w:rPr>
          <w:lang w:val="en"/>
        </w:rPr>
        <w:tab/>
      </w:r>
      <w:r>
        <w:rPr>
          <w:lang w:val="en"/>
        </w:rPr>
        <w:tab/>
      </w:r>
      <w:r>
        <w:rPr>
          <w:lang w:val="en"/>
        </w:rPr>
        <w:tab/>
        <w:t>&lt;artifactId&gt;grpc-spring-boot-starter&lt;/artifactId&gt;</w:t>
      </w:r>
    </w:p>
    <w:p w:rsidR="00000000" w:rsidRDefault="00E0452F">
      <w:pPr>
        <w:pStyle w:val="HTML0"/>
        <w:divId w:val="1205017441"/>
        <w:rPr>
          <w:lang w:val="en"/>
        </w:rPr>
      </w:pPr>
      <w:r>
        <w:rPr>
          <w:lang w:val="en"/>
        </w:rPr>
        <w:tab/>
      </w:r>
      <w:r>
        <w:rPr>
          <w:lang w:val="en"/>
        </w:rPr>
        <w:tab/>
        <w:t>&lt;/dependency&gt;</w:t>
      </w:r>
    </w:p>
    <w:p w:rsidR="00000000" w:rsidRDefault="00E0452F">
      <w:pPr>
        <w:pStyle w:val="HTML0"/>
        <w:divId w:val="1205017441"/>
        <w:rPr>
          <w:lang w:val="en"/>
        </w:rPr>
      </w:pPr>
      <w:r>
        <w:rPr>
          <w:lang w:val="en"/>
        </w:rPr>
        <w:tab/>
      </w:r>
      <w:r>
        <w:rPr>
          <w:lang w:val="en"/>
        </w:rPr>
        <w:tab/>
        <w:t>&lt;dependency&gt;</w:t>
      </w:r>
    </w:p>
    <w:p w:rsidR="00000000" w:rsidRDefault="00E0452F">
      <w:pPr>
        <w:pStyle w:val="HTML0"/>
        <w:divId w:val="1205017441"/>
        <w:rPr>
          <w:lang w:val="en"/>
        </w:rPr>
      </w:pPr>
      <w:r>
        <w:rPr>
          <w:lang w:val="en"/>
        </w:rPr>
        <w:tab/>
      </w:r>
      <w:r>
        <w:rPr>
          <w:lang w:val="en"/>
        </w:rPr>
        <w:tab/>
      </w:r>
      <w:r>
        <w:rPr>
          <w:lang w:val="en"/>
        </w:rPr>
        <w:tab/>
        <w:t>&lt;groupId&gt;io.zipkin.brave&lt;</w:t>
      </w:r>
      <w:r>
        <w:rPr>
          <w:lang w:val="en"/>
        </w:rPr>
        <w:t>/groupId&gt;</w:t>
      </w:r>
    </w:p>
    <w:p w:rsidR="00000000" w:rsidRDefault="00E0452F">
      <w:pPr>
        <w:pStyle w:val="HTML0"/>
        <w:divId w:val="1205017441"/>
        <w:rPr>
          <w:lang w:val="en"/>
        </w:rPr>
      </w:pPr>
      <w:r>
        <w:rPr>
          <w:lang w:val="en"/>
        </w:rPr>
        <w:tab/>
      </w:r>
      <w:r>
        <w:rPr>
          <w:lang w:val="en"/>
        </w:rPr>
        <w:tab/>
      </w:r>
      <w:r>
        <w:rPr>
          <w:lang w:val="en"/>
        </w:rPr>
        <w:tab/>
        <w:t>&lt;artifactId&gt;brave-instrumentation-grpc&lt;/artifactId&gt;</w:t>
      </w:r>
    </w:p>
    <w:p w:rsidR="00000000" w:rsidRDefault="00E0452F">
      <w:pPr>
        <w:pStyle w:val="HTML0"/>
        <w:divId w:val="1205017441"/>
        <w:rPr>
          <w:lang w:val="en"/>
        </w:rPr>
      </w:pPr>
      <w:r>
        <w:rPr>
          <w:lang w:val="en"/>
        </w:rPr>
        <w:tab/>
      </w:r>
      <w:r>
        <w:rPr>
          <w:lang w:val="en"/>
        </w:rPr>
        <w:tab/>
        <w:t>&lt;/dependency&gt;</w:t>
      </w:r>
    </w:p>
    <w:p w:rsidR="00000000" w:rsidRDefault="00E0452F">
      <w:pPr>
        <w:pStyle w:val="a5"/>
        <w:divId w:val="1205017441"/>
        <w:rPr>
          <w:lang w:val="en"/>
        </w:rPr>
      </w:pPr>
      <w:r>
        <w:rPr>
          <w:lang w:val="en"/>
        </w:rPr>
        <w:t>Gradle:</w:t>
      </w:r>
    </w:p>
    <w:p w:rsidR="00000000" w:rsidRDefault="00E0452F">
      <w:pPr>
        <w:pStyle w:val="HTML0"/>
        <w:divId w:val="1205017441"/>
        <w:rPr>
          <w:lang w:val="en"/>
        </w:rPr>
      </w:pPr>
      <w:r>
        <w:rPr>
          <w:lang w:val="en"/>
        </w:rPr>
        <w:t xml:space="preserve">    compile("io.github.lognet:grpc-spring-boot-starter")</w:t>
      </w:r>
    </w:p>
    <w:p w:rsidR="00000000" w:rsidRDefault="00E0452F">
      <w:pPr>
        <w:pStyle w:val="HTML0"/>
        <w:divId w:val="1205017441"/>
        <w:rPr>
          <w:lang w:val="en"/>
        </w:rPr>
      </w:pPr>
      <w:r>
        <w:rPr>
          <w:lang w:val="en"/>
        </w:rPr>
        <w:t xml:space="preserve">    compile("io.zipkin.brave:brave-instrumentation-grpc")</w:t>
      </w:r>
    </w:p>
    <w:p w:rsidR="00000000" w:rsidRDefault="00E0452F">
      <w:pPr>
        <w:pStyle w:val="3"/>
        <w:divId w:val="1468205783"/>
        <w:rPr>
          <w:lang w:val="en"/>
        </w:rPr>
      </w:pPr>
      <w:bookmarkStart w:id="475" w:name="_server_instrumentation"/>
      <w:bookmarkEnd w:id="475"/>
      <w:r>
        <w:rPr>
          <w:lang w:val="en"/>
        </w:rPr>
        <w:t>64.8.2 Server Instrumentation</w:t>
      </w:r>
    </w:p>
    <w:p w:rsidR="00000000" w:rsidRDefault="00E0452F">
      <w:pPr>
        <w:pStyle w:val="a5"/>
        <w:divId w:val="1302617852"/>
        <w:rPr>
          <w:lang w:val="en"/>
        </w:rPr>
      </w:pPr>
      <w:r>
        <w:rPr>
          <w:lang w:val="en"/>
        </w:rPr>
        <w:t xml:space="preserve">Spring Cloud Sleuth leverages grpc-spring-boot-starter to register Brave’s gRPC server interceptor with all services annotated with </w:t>
      </w:r>
      <w:r>
        <w:rPr>
          <w:rStyle w:val="HTML"/>
          <w:lang w:val="en"/>
        </w:rPr>
        <w:t>@GRpcService</w:t>
      </w:r>
      <w:r>
        <w:rPr>
          <w:lang w:val="en"/>
        </w:rPr>
        <w:t>.</w:t>
      </w:r>
    </w:p>
    <w:p w:rsidR="00000000" w:rsidRDefault="00E0452F">
      <w:pPr>
        <w:pStyle w:val="3"/>
        <w:divId w:val="92209740"/>
        <w:rPr>
          <w:lang w:val="en"/>
        </w:rPr>
      </w:pPr>
      <w:bookmarkStart w:id="476" w:name="_client_instrumentation"/>
      <w:bookmarkEnd w:id="476"/>
      <w:r>
        <w:rPr>
          <w:lang w:val="en"/>
        </w:rPr>
        <w:t>64.8.3 Client Instrumentation</w:t>
      </w:r>
    </w:p>
    <w:p w:rsidR="00000000" w:rsidRDefault="00E0452F">
      <w:pPr>
        <w:pStyle w:val="a5"/>
        <w:divId w:val="2047824275"/>
        <w:rPr>
          <w:lang w:val="en"/>
        </w:rPr>
      </w:pPr>
      <w:r>
        <w:rPr>
          <w:lang w:val="en"/>
        </w:rPr>
        <w:t xml:space="preserve">gRPC clients leverage a </w:t>
      </w:r>
      <w:r>
        <w:rPr>
          <w:rStyle w:val="HTML"/>
          <w:lang w:val="en"/>
        </w:rPr>
        <w:t>ManagedChannelBuilder</w:t>
      </w:r>
      <w:r>
        <w:rPr>
          <w:lang w:val="en"/>
        </w:rPr>
        <w:t xml:space="preserve"> to construct a </w:t>
      </w:r>
      <w:r>
        <w:rPr>
          <w:rStyle w:val="HTML"/>
          <w:lang w:val="en"/>
        </w:rPr>
        <w:t>ManagedChannel</w:t>
      </w:r>
      <w:r>
        <w:rPr>
          <w:lang w:val="en"/>
        </w:rPr>
        <w:t xml:space="preserve"> used to communicat</w:t>
      </w:r>
      <w:r>
        <w:rPr>
          <w:lang w:val="en"/>
        </w:rPr>
        <w:t xml:space="preserve">e to the gRPC server. The native </w:t>
      </w:r>
      <w:r>
        <w:rPr>
          <w:rStyle w:val="HTML"/>
          <w:lang w:val="en"/>
        </w:rPr>
        <w:t>ManagedChannelBuilder</w:t>
      </w:r>
      <w:r>
        <w:rPr>
          <w:lang w:val="en"/>
        </w:rPr>
        <w:t xml:space="preserve"> provides static methods as entry points for construction of </w:t>
      </w:r>
      <w:r>
        <w:rPr>
          <w:rStyle w:val="HTML"/>
          <w:lang w:val="en"/>
        </w:rPr>
        <w:t>ManagedChannel</w:t>
      </w:r>
      <w:r>
        <w:rPr>
          <w:lang w:val="en"/>
        </w:rPr>
        <w:t xml:space="preserve"> instances, however, this mechanism is outside the influence of the Spring application context.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76515072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39" name="图片 239"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765150727"/>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Spring Cloud Sleuth provides a </w:t>
            </w:r>
            <w:r>
              <w:rPr>
                <w:rStyle w:val="HTML"/>
              </w:rPr>
              <w:t>SpringAwareManagedChannelBuilder</w:t>
            </w:r>
            <w:r>
              <w:t xml:space="preserve"> that can be customized throug</w:t>
            </w:r>
            <w:r>
              <w:t xml:space="preserve">h the Spring application context and injected by gRPC clients. </w:t>
            </w:r>
            <w:r>
              <w:rPr>
                <w:rStyle w:val="a7"/>
              </w:rPr>
              <w:t xml:space="preserve">This builder must be used when creating </w:t>
            </w:r>
            <w:r>
              <w:rPr>
                <w:rStyle w:val="HTML"/>
                <w:b/>
                <w:bCs/>
              </w:rPr>
              <w:t>ManagedChannel</w:t>
            </w:r>
            <w:r>
              <w:rPr>
                <w:rStyle w:val="a7"/>
              </w:rPr>
              <w:t xml:space="preserve"> instances.</w:t>
            </w:r>
          </w:p>
        </w:tc>
      </w:tr>
    </w:tbl>
    <w:p w:rsidR="00000000" w:rsidRDefault="00E0452F">
      <w:pPr>
        <w:pStyle w:val="a5"/>
        <w:divId w:val="2047824275"/>
        <w:rPr>
          <w:lang w:val="en"/>
        </w:rPr>
      </w:pPr>
      <w:r>
        <w:rPr>
          <w:lang w:val="en"/>
        </w:rPr>
        <w:t xml:space="preserve">Sleuth creates a </w:t>
      </w:r>
      <w:r>
        <w:rPr>
          <w:rStyle w:val="HTML"/>
          <w:lang w:val="en"/>
        </w:rPr>
        <w:t>TracingManagedChannelBuilderCustomizer</w:t>
      </w:r>
      <w:r>
        <w:rPr>
          <w:lang w:val="en"/>
        </w:rPr>
        <w:t xml:space="preserve"> which inject Brave’s client interceptor into the </w:t>
      </w:r>
      <w:r>
        <w:rPr>
          <w:rStyle w:val="HTML"/>
          <w:lang w:val="en"/>
        </w:rPr>
        <w:t>SpringAwareManagedChannelBuilder</w:t>
      </w:r>
      <w:r>
        <w:rPr>
          <w:lang w:val="en"/>
        </w:rPr>
        <w:t>.</w:t>
      </w:r>
    </w:p>
    <w:p w:rsidR="00000000" w:rsidRDefault="00E0452F">
      <w:pPr>
        <w:pStyle w:val="2"/>
        <w:divId w:val="862019785"/>
        <w:rPr>
          <w:lang w:val="en"/>
        </w:rPr>
      </w:pPr>
      <w:bookmarkStart w:id="477" w:name="_asynchronous_communication"/>
      <w:bookmarkEnd w:id="477"/>
      <w:r>
        <w:rPr>
          <w:lang w:val="en"/>
        </w:rPr>
        <w:t>64.9 Asynchronous Communication</w:t>
      </w:r>
    </w:p>
    <w:p w:rsidR="00000000" w:rsidRDefault="00E0452F">
      <w:pPr>
        <w:pStyle w:val="3"/>
        <w:divId w:val="1601133824"/>
        <w:rPr>
          <w:lang w:val="en"/>
        </w:rPr>
      </w:pPr>
      <w:bookmarkStart w:id="478" w:name="__literal_async_literal_annotated_method"/>
      <w:bookmarkEnd w:id="478"/>
      <w:r>
        <w:rPr>
          <w:lang w:val="en"/>
        </w:rPr>
        <w:t>64.9.1 </w:t>
      </w:r>
      <w:r>
        <w:rPr>
          <w:rStyle w:val="HTML"/>
          <w:lang w:val="en"/>
        </w:rPr>
        <w:t>@Async</w:t>
      </w:r>
      <w:r>
        <w:rPr>
          <w:lang w:val="en"/>
        </w:rPr>
        <w:t xml:space="preserve"> Annotated methods</w:t>
      </w:r>
    </w:p>
    <w:p w:rsidR="00000000" w:rsidRDefault="00E0452F">
      <w:pPr>
        <w:pStyle w:val="a5"/>
        <w:divId w:val="371466854"/>
        <w:rPr>
          <w:lang w:val="en"/>
        </w:rPr>
      </w:pPr>
      <w:r>
        <w:rPr>
          <w:lang w:val="en"/>
        </w:rPr>
        <w:t xml:space="preserve">In Spring Cloud Sleuth, we instrument async-related components so that the tracing information is passed between threads. </w:t>
      </w:r>
      <w:r>
        <w:rPr>
          <w:lang w:val="en"/>
        </w:rPr>
        <w:t xml:space="preserve">You can disable this behavior by setting the value of </w:t>
      </w:r>
      <w:r>
        <w:rPr>
          <w:rStyle w:val="HTML"/>
          <w:lang w:val="en"/>
        </w:rPr>
        <w:t>spring.sleuth.async.enabled</w:t>
      </w:r>
      <w:r>
        <w:rPr>
          <w:lang w:val="en"/>
        </w:rPr>
        <w:t xml:space="preserve"> to </w:t>
      </w:r>
      <w:r>
        <w:rPr>
          <w:rStyle w:val="HTML"/>
          <w:lang w:val="en"/>
        </w:rPr>
        <w:t>false</w:t>
      </w:r>
      <w:r>
        <w:rPr>
          <w:lang w:val="en"/>
        </w:rPr>
        <w:t>.</w:t>
      </w:r>
    </w:p>
    <w:p w:rsidR="00000000" w:rsidRDefault="00E0452F">
      <w:pPr>
        <w:pStyle w:val="a5"/>
        <w:divId w:val="371466854"/>
        <w:rPr>
          <w:lang w:val="en"/>
        </w:rPr>
      </w:pPr>
      <w:r>
        <w:rPr>
          <w:lang w:val="en"/>
        </w:rPr>
        <w:t xml:space="preserve">If you annotate your method with </w:t>
      </w:r>
      <w:r>
        <w:rPr>
          <w:rStyle w:val="HTML"/>
          <w:lang w:val="en"/>
        </w:rPr>
        <w:t>@Async</w:t>
      </w:r>
      <w:r>
        <w:rPr>
          <w:lang w:val="en"/>
        </w:rPr>
        <w:t>, we automatically create a new Span with the following characteristics:</w:t>
      </w:r>
    </w:p>
    <w:p w:rsidR="00000000" w:rsidRDefault="00E0452F">
      <w:pPr>
        <w:numPr>
          <w:ilvl w:val="0"/>
          <w:numId w:val="82"/>
        </w:numPr>
        <w:spacing w:before="100" w:beforeAutospacing="1" w:after="100" w:afterAutospacing="1"/>
        <w:divId w:val="243153007"/>
        <w:rPr>
          <w:lang w:val="en"/>
        </w:rPr>
      </w:pPr>
      <w:r>
        <w:rPr>
          <w:lang w:val="en"/>
        </w:rPr>
        <w:t xml:space="preserve">If the method is annotated with </w:t>
      </w:r>
      <w:r>
        <w:rPr>
          <w:rStyle w:val="HTML"/>
          <w:lang w:val="en"/>
        </w:rPr>
        <w:t>@SpanName</w:t>
      </w:r>
      <w:r>
        <w:rPr>
          <w:lang w:val="en"/>
        </w:rPr>
        <w:t>, the value</w:t>
      </w:r>
      <w:r>
        <w:rPr>
          <w:lang w:val="en"/>
        </w:rPr>
        <w:t xml:space="preserve"> of the annotation is the Span’s name.</w:t>
      </w:r>
    </w:p>
    <w:p w:rsidR="00000000" w:rsidRDefault="00E0452F">
      <w:pPr>
        <w:numPr>
          <w:ilvl w:val="0"/>
          <w:numId w:val="82"/>
        </w:numPr>
        <w:spacing w:before="100" w:beforeAutospacing="1" w:after="100" w:afterAutospacing="1"/>
        <w:divId w:val="243153007"/>
        <w:rPr>
          <w:lang w:val="en"/>
        </w:rPr>
      </w:pPr>
      <w:r>
        <w:rPr>
          <w:lang w:val="en"/>
        </w:rPr>
        <w:t xml:space="preserve">If the method is not annotated with </w:t>
      </w:r>
      <w:r>
        <w:rPr>
          <w:rStyle w:val="HTML"/>
          <w:lang w:val="en"/>
        </w:rPr>
        <w:t>@SpanName</w:t>
      </w:r>
      <w:r>
        <w:rPr>
          <w:lang w:val="en"/>
        </w:rPr>
        <w:t>, the Span name is the annotated method name.</w:t>
      </w:r>
    </w:p>
    <w:p w:rsidR="00000000" w:rsidRDefault="00E0452F">
      <w:pPr>
        <w:numPr>
          <w:ilvl w:val="0"/>
          <w:numId w:val="82"/>
        </w:numPr>
        <w:spacing w:before="100" w:beforeAutospacing="1" w:after="100" w:afterAutospacing="1"/>
        <w:divId w:val="243153007"/>
        <w:rPr>
          <w:lang w:val="en"/>
        </w:rPr>
      </w:pPr>
      <w:r>
        <w:rPr>
          <w:lang w:val="en"/>
        </w:rPr>
        <w:t>The span is tagged with the method’s class name and method name.</w:t>
      </w:r>
    </w:p>
    <w:p w:rsidR="00000000" w:rsidRDefault="00E0452F">
      <w:pPr>
        <w:pStyle w:val="3"/>
        <w:divId w:val="759445526"/>
        <w:rPr>
          <w:lang w:val="en"/>
        </w:rPr>
      </w:pPr>
      <w:bookmarkStart w:id="479" w:name="__literal_scheduled_literal_annotated_me"/>
      <w:bookmarkEnd w:id="479"/>
      <w:r>
        <w:rPr>
          <w:lang w:val="en"/>
        </w:rPr>
        <w:t>64.9.2 </w:t>
      </w:r>
      <w:r>
        <w:rPr>
          <w:rStyle w:val="HTML"/>
          <w:lang w:val="en"/>
        </w:rPr>
        <w:t>@Scheduled</w:t>
      </w:r>
      <w:r>
        <w:rPr>
          <w:lang w:val="en"/>
        </w:rPr>
        <w:t xml:space="preserve"> Annotated Methods</w:t>
      </w:r>
    </w:p>
    <w:p w:rsidR="00000000" w:rsidRDefault="00E0452F">
      <w:pPr>
        <w:pStyle w:val="a5"/>
        <w:divId w:val="1185289972"/>
        <w:rPr>
          <w:lang w:val="en"/>
        </w:rPr>
      </w:pPr>
      <w:r>
        <w:rPr>
          <w:lang w:val="en"/>
        </w:rPr>
        <w:t>In Spring Cloud Sleuth, we instrument scheduled method execution so that the tracing information is passed between threads. You</w:t>
      </w:r>
      <w:r>
        <w:rPr>
          <w:lang w:val="en"/>
        </w:rPr>
        <w:t xml:space="preserve"> can disable this behavior by setting the value of </w:t>
      </w:r>
      <w:r>
        <w:rPr>
          <w:rStyle w:val="HTML"/>
          <w:lang w:val="en"/>
        </w:rPr>
        <w:t>spring.sleuth.scheduled.enabled</w:t>
      </w:r>
      <w:r>
        <w:rPr>
          <w:lang w:val="en"/>
        </w:rPr>
        <w:t xml:space="preserve"> to </w:t>
      </w:r>
      <w:r>
        <w:rPr>
          <w:rStyle w:val="HTML"/>
          <w:lang w:val="en"/>
        </w:rPr>
        <w:t>false</w:t>
      </w:r>
      <w:r>
        <w:rPr>
          <w:lang w:val="en"/>
        </w:rPr>
        <w:t>.</w:t>
      </w:r>
    </w:p>
    <w:p w:rsidR="00000000" w:rsidRDefault="00E0452F">
      <w:pPr>
        <w:pStyle w:val="a5"/>
        <w:divId w:val="1185289972"/>
        <w:rPr>
          <w:lang w:val="en"/>
        </w:rPr>
      </w:pPr>
      <w:r>
        <w:rPr>
          <w:lang w:val="en"/>
        </w:rPr>
        <w:t xml:space="preserve">If you annotate your method with </w:t>
      </w:r>
      <w:r>
        <w:rPr>
          <w:rStyle w:val="HTML"/>
          <w:lang w:val="en"/>
        </w:rPr>
        <w:t>@Scheduled</w:t>
      </w:r>
      <w:r>
        <w:rPr>
          <w:lang w:val="en"/>
        </w:rPr>
        <w:t>, we automatically create a new span with the following characteristics:</w:t>
      </w:r>
    </w:p>
    <w:p w:rsidR="00000000" w:rsidRDefault="00E0452F">
      <w:pPr>
        <w:numPr>
          <w:ilvl w:val="0"/>
          <w:numId w:val="83"/>
        </w:numPr>
        <w:spacing w:before="100" w:beforeAutospacing="1" w:after="100" w:afterAutospacing="1"/>
        <w:divId w:val="771510373"/>
        <w:rPr>
          <w:lang w:val="en"/>
        </w:rPr>
      </w:pPr>
      <w:r>
        <w:rPr>
          <w:lang w:val="en"/>
        </w:rPr>
        <w:t>The span name is the annotated method name.</w:t>
      </w:r>
    </w:p>
    <w:p w:rsidR="00000000" w:rsidRDefault="00E0452F">
      <w:pPr>
        <w:numPr>
          <w:ilvl w:val="0"/>
          <w:numId w:val="83"/>
        </w:numPr>
        <w:spacing w:before="100" w:beforeAutospacing="1" w:after="100" w:afterAutospacing="1"/>
        <w:divId w:val="771510373"/>
        <w:rPr>
          <w:lang w:val="en"/>
        </w:rPr>
      </w:pPr>
      <w:r>
        <w:rPr>
          <w:lang w:val="en"/>
        </w:rPr>
        <w:t>The</w:t>
      </w:r>
      <w:r>
        <w:rPr>
          <w:lang w:val="en"/>
        </w:rPr>
        <w:t xml:space="preserve"> span is tagged with the method’s class name and method name.</w:t>
      </w:r>
    </w:p>
    <w:p w:rsidR="00000000" w:rsidRDefault="00E0452F">
      <w:pPr>
        <w:pStyle w:val="a5"/>
        <w:divId w:val="1185289972"/>
        <w:rPr>
          <w:lang w:val="en"/>
        </w:rPr>
      </w:pPr>
      <w:r>
        <w:rPr>
          <w:lang w:val="en"/>
        </w:rPr>
        <w:t xml:space="preserve">If you want to skip span creation for some </w:t>
      </w:r>
      <w:r>
        <w:rPr>
          <w:rStyle w:val="HTML"/>
          <w:lang w:val="en"/>
        </w:rPr>
        <w:t>@Scheduled</w:t>
      </w:r>
      <w:r>
        <w:rPr>
          <w:lang w:val="en"/>
        </w:rPr>
        <w:t xml:space="preserve"> annotated classes, you can set the </w:t>
      </w:r>
      <w:r>
        <w:rPr>
          <w:rStyle w:val="HTML"/>
          <w:lang w:val="en"/>
        </w:rPr>
        <w:t>spring.sleuth.scheduled.skipPattern</w:t>
      </w:r>
      <w:r>
        <w:rPr>
          <w:lang w:val="en"/>
        </w:rPr>
        <w:t xml:space="preserve"> with a regular expression that matches the fully qualified name of th</w:t>
      </w:r>
      <w:r>
        <w:rPr>
          <w:lang w:val="en"/>
        </w:rPr>
        <w:t xml:space="preserve">e </w:t>
      </w:r>
      <w:r>
        <w:rPr>
          <w:rStyle w:val="HTML"/>
          <w:lang w:val="en"/>
        </w:rPr>
        <w:t>@Scheduled</w:t>
      </w:r>
      <w:r>
        <w:rPr>
          <w:lang w:val="en"/>
        </w:rPr>
        <w:t xml:space="preserve"> annotated class. If you use </w:t>
      </w:r>
      <w:r>
        <w:rPr>
          <w:rStyle w:val="HTML"/>
          <w:lang w:val="en"/>
        </w:rPr>
        <w:t>spring-cloud-sleuth-stream</w:t>
      </w:r>
      <w:r>
        <w:rPr>
          <w:lang w:val="en"/>
        </w:rPr>
        <w:t xml:space="preserve"> and </w:t>
      </w:r>
      <w:r>
        <w:rPr>
          <w:rStyle w:val="HTML"/>
          <w:lang w:val="en"/>
        </w:rPr>
        <w:t>spring-cloud-netflix-hystrix-stream</w:t>
      </w:r>
      <w:r>
        <w:rPr>
          <w:lang w:val="en"/>
        </w:rPr>
        <w:t xml:space="preserve"> together, a span is created for each Hystrix metrics and sent to Zipkin. This behavior may be annoying. That’s why, by default, </w:t>
      </w:r>
      <w:r>
        <w:rPr>
          <w:rStyle w:val="HTML"/>
          <w:lang w:val="en"/>
        </w:rPr>
        <w:t>spring.sleuth.schedu</w:t>
      </w:r>
      <w:r>
        <w:rPr>
          <w:rStyle w:val="HTML"/>
          <w:lang w:val="en"/>
        </w:rPr>
        <w:t>led.skipPattern=org.springframework.cloud.netflix.hystrix.stream.HystrixStreamTask</w:t>
      </w:r>
      <w:r>
        <w:rPr>
          <w:lang w:val="en"/>
        </w:rPr>
        <w:t>.</w:t>
      </w:r>
    </w:p>
    <w:p w:rsidR="00000000" w:rsidRDefault="00E0452F">
      <w:pPr>
        <w:pStyle w:val="3"/>
        <w:divId w:val="679430116"/>
        <w:rPr>
          <w:lang w:val="en"/>
        </w:rPr>
      </w:pPr>
      <w:bookmarkStart w:id="480" w:name="_executor_executorservice_and_schedulede"/>
      <w:bookmarkEnd w:id="480"/>
      <w:r>
        <w:rPr>
          <w:lang w:val="en"/>
        </w:rPr>
        <w:t>64.9.3 Ex</w:t>
      </w:r>
      <w:r>
        <w:rPr>
          <w:lang w:val="en"/>
        </w:rPr>
        <w:t>ecutor, ExecutorService, and ScheduledExecutorService</w:t>
      </w:r>
    </w:p>
    <w:p w:rsidR="00000000" w:rsidRDefault="00E0452F">
      <w:pPr>
        <w:pStyle w:val="a5"/>
        <w:divId w:val="51083763"/>
        <w:rPr>
          <w:lang w:val="en"/>
        </w:rPr>
      </w:pPr>
      <w:r>
        <w:rPr>
          <w:lang w:val="en"/>
        </w:rPr>
        <w:t xml:space="preserve">We provide </w:t>
      </w:r>
      <w:r>
        <w:rPr>
          <w:rStyle w:val="HTML"/>
          <w:lang w:val="en"/>
        </w:rPr>
        <w:t>LazyTraceExecutor</w:t>
      </w:r>
      <w:r>
        <w:rPr>
          <w:lang w:val="en"/>
        </w:rPr>
        <w:t xml:space="preserve">, </w:t>
      </w:r>
      <w:r>
        <w:rPr>
          <w:rStyle w:val="HTML"/>
          <w:lang w:val="en"/>
        </w:rPr>
        <w:t>TraceableExecutorService</w:t>
      </w:r>
      <w:r>
        <w:rPr>
          <w:lang w:val="en"/>
        </w:rPr>
        <w:t xml:space="preserve">, and </w:t>
      </w:r>
      <w:r>
        <w:rPr>
          <w:rStyle w:val="HTML"/>
          <w:lang w:val="en"/>
        </w:rPr>
        <w:t>TraceableScheduledExecutorService</w:t>
      </w:r>
      <w:r>
        <w:rPr>
          <w:lang w:val="en"/>
        </w:rPr>
        <w:t>. Those implementations create spans each time a new task is submitted, invoked, or scheduled.</w:t>
      </w:r>
    </w:p>
    <w:p w:rsidR="00000000" w:rsidRDefault="00E0452F">
      <w:pPr>
        <w:pStyle w:val="a5"/>
        <w:divId w:val="51083763"/>
        <w:rPr>
          <w:lang w:val="en"/>
        </w:rPr>
      </w:pPr>
      <w:r>
        <w:rPr>
          <w:lang w:val="en"/>
        </w:rPr>
        <w:t xml:space="preserve">The following </w:t>
      </w:r>
      <w:r>
        <w:rPr>
          <w:lang w:val="en"/>
        </w:rPr>
        <w:t xml:space="preserve">example shows how to pass tracing information with </w:t>
      </w:r>
      <w:r>
        <w:rPr>
          <w:rStyle w:val="HTML"/>
          <w:lang w:val="en"/>
        </w:rPr>
        <w:t>TraceableExecutorService</w:t>
      </w:r>
      <w:r>
        <w:rPr>
          <w:lang w:val="en"/>
        </w:rPr>
        <w:t xml:space="preserve"> when working with </w:t>
      </w:r>
      <w:r>
        <w:rPr>
          <w:rStyle w:val="HTML"/>
          <w:lang w:val="en"/>
        </w:rPr>
        <w:t>CompletableFuture</w:t>
      </w:r>
      <w:r>
        <w:rPr>
          <w:lang w:val="en"/>
        </w:rPr>
        <w:t>:</w:t>
      </w:r>
    </w:p>
    <w:p w:rsidR="00000000" w:rsidRDefault="00E0452F">
      <w:pPr>
        <w:pStyle w:val="HTML0"/>
        <w:divId w:val="51083763"/>
        <w:rPr>
          <w:lang w:val="en"/>
        </w:rPr>
      </w:pPr>
      <w:r>
        <w:rPr>
          <w:lang w:val="en"/>
        </w:rPr>
        <w:t>CompletableFuture&lt;Long&gt; completableFuture = CompletableFuture.supplyAsync(() -&gt; {</w:t>
      </w:r>
    </w:p>
    <w:p w:rsidR="00000000" w:rsidRDefault="00E0452F">
      <w:pPr>
        <w:pStyle w:val="HTML0"/>
        <w:divId w:val="51083763"/>
        <w:rPr>
          <w:lang w:val="en"/>
        </w:rPr>
      </w:pPr>
      <w:r>
        <w:rPr>
          <w:lang w:val="en"/>
        </w:rPr>
        <w:tab/>
      </w:r>
      <w:r>
        <w:rPr>
          <w:rStyle w:val="hl-comment"/>
          <w:lang w:val="en"/>
        </w:rPr>
        <w:t>// perform some logi</w:t>
      </w:r>
      <w:r>
        <w:rPr>
          <w:rStyle w:val="hl-comment"/>
          <w:lang w:val="en"/>
        </w:rPr>
        <w:t>c</w:t>
      </w:r>
    </w:p>
    <w:p w:rsidR="00000000" w:rsidRDefault="00E0452F">
      <w:pPr>
        <w:pStyle w:val="HTML0"/>
        <w:divId w:val="51083763"/>
        <w:rPr>
          <w:lang w:val="en"/>
        </w:rPr>
      </w:pPr>
      <w:r>
        <w:rPr>
          <w:lang w:val="en"/>
        </w:rPr>
        <w:tab/>
      </w:r>
      <w:r>
        <w:rPr>
          <w:rStyle w:val="hl-keyword"/>
          <w:lang w:val="en"/>
        </w:rPr>
        <w:t>retur</w:t>
      </w:r>
      <w:r>
        <w:rPr>
          <w:rStyle w:val="hl-keyword"/>
          <w:lang w:val="en"/>
        </w:rPr>
        <w:t>n</w:t>
      </w:r>
      <w:r>
        <w:rPr>
          <w:lang w:val="en"/>
        </w:rPr>
        <w:t xml:space="preserve"> </w:t>
      </w:r>
      <w:r>
        <w:rPr>
          <w:rStyle w:val="hl-number"/>
          <w:lang w:val="en"/>
        </w:rPr>
        <w:t>1</w:t>
      </w:r>
      <w:r>
        <w:rPr>
          <w:lang w:val="en"/>
        </w:rPr>
        <w:t>_</w:t>
      </w:r>
      <w:r>
        <w:rPr>
          <w:rStyle w:val="hl-number"/>
          <w:lang w:val="en"/>
        </w:rPr>
        <w:t>000</w:t>
      </w:r>
      <w:r>
        <w:rPr>
          <w:lang w:val="en"/>
        </w:rPr>
        <w:t>_</w:t>
      </w:r>
      <w:r>
        <w:rPr>
          <w:rStyle w:val="hl-number"/>
          <w:lang w:val="en"/>
        </w:rPr>
        <w:t>000L</w:t>
      </w:r>
      <w:r>
        <w:rPr>
          <w:lang w:val="en"/>
        </w:rPr>
        <w:t>;</w:t>
      </w:r>
    </w:p>
    <w:p w:rsidR="00000000" w:rsidRDefault="00E0452F">
      <w:pPr>
        <w:pStyle w:val="HTML0"/>
        <w:divId w:val="51083763"/>
        <w:rPr>
          <w:lang w:val="en"/>
        </w:rPr>
      </w:pPr>
      <w:r>
        <w:rPr>
          <w:lang w:val="en"/>
        </w:rPr>
        <w:t>},</w:t>
      </w:r>
      <w:r>
        <w:rPr>
          <w:lang w:val="en"/>
        </w:rPr>
        <w:t xml:space="preserve"> </w:t>
      </w:r>
      <w:r>
        <w:rPr>
          <w:rStyle w:val="hl-keyword"/>
          <w:lang w:val="en"/>
        </w:rPr>
        <w:t>ne</w:t>
      </w:r>
      <w:r>
        <w:rPr>
          <w:rStyle w:val="hl-keyword"/>
          <w:lang w:val="en"/>
        </w:rPr>
        <w:t>w</w:t>
      </w:r>
      <w:r>
        <w:rPr>
          <w:lang w:val="en"/>
        </w:rPr>
        <w:t xml:space="preserve"> TraceableEx</w:t>
      </w:r>
      <w:r>
        <w:rPr>
          <w:lang w:val="en"/>
        </w:rPr>
        <w:t>ecutorService(beanFactory, executorService,</w:t>
      </w:r>
    </w:p>
    <w:p w:rsidR="00000000" w:rsidRDefault="00E0452F">
      <w:pPr>
        <w:pStyle w:val="HTML0"/>
        <w:divId w:val="51083763"/>
        <w:rPr>
          <w:lang w:val="en"/>
        </w:rPr>
      </w:pPr>
      <w:r>
        <w:rPr>
          <w:lang w:val="en"/>
        </w:rPr>
        <w:tab/>
      </w:r>
      <w:r>
        <w:rPr>
          <w:lang w:val="en"/>
        </w:rPr>
        <w:tab/>
      </w:r>
      <w:r>
        <w:rPr>
          <w:rStyle w:val="hl-comment"/>
          <w:lang w:val="en"/>
        </w:rPr>
        <w:t>// 'calculateTax' explicitly names the span - this param is optiona</w:t>
      </w:r>
      <w:r>
        <w:rPr>
          <w:rStyle w:val="hl-comment"/>
          <w:lang w:val="en"/>
        </w:rPr>
        <w:t>l</w:t>
      </w:r>
    </w:p>
    <w:p w:rsidR="00000000" w:rsidRDefault="00E0452F">
      <w:pPr>
        <w:pStyle w:val="HTML0"/>
        <w:divId w:val="51083763"/>
        <w:rPr>
          <w:lang w:val="en"/>
        </w:rPr>
      </w:pPr>
      <w:r>
        <w:rPr>
          <w:lang w:val="en"/>
        </w:rPr>
        <w:tab/>
      </w:r>
      <w:r>
        <w:rPr>
          <w:lang w:val="en"/>
        </w:rPr>
        <w:tab/>
      </w:r>
      <w:r>
        <w:rPr>
          <w:rStyle w:val="hl-string"/>
          <w:lang w:val="en"/>
        </w:rPr>
        <w:t>"calculateTax</w:t>
      </w:r>
      <w:r>
        <w:rPr>
          <w:rStyle w:val="hl-string"/>
          <w:lang w:val="en"/>
        </w:rPr>
        <w:t>"</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84111733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40" name="图片 240"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841117336"/>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Sleuth does not work with </w:t>
            </w:r>
            <w:r>
              <w:rPr>
                <w:rStyle w:val="HTML"/>
              </w:rPr>
              <w:t>parallelStream()</w:t>
            </w:r>
            <w:r>
              <w:t xml:space="preserve"> out of the box. If you want to have the tracing information propagated through the stream, you have to use the approach with</w:t>
            </w:r>
            <w:r>
              <w:t xml:space="preserve"> </w:t>
            </w:r>
            <w:r>
              <w:rPr>
                <w:rStyle w:val="HTML"/>
              </w:rPr>
              <w:t>supplyAsync(…</w:t>
            </w:r>
            <w:r>
              <w:rPr>
                <w:rStyle w:val="HTML"/>
                <w:rFonts w:ascii="MS Gothic" w:eastAsia="MS Gothic" w:hAnsi="MS Gothic" w:cs="MS Gothic" w:hint="eastAsia"/>
              </w:rPr>
              <w:t>​</w:t>
            </w:r>
            <w:r>
              <w:rPr>
                <w:rStyle w:val="HTML"/>
              </w:rPr>
              <w:t>)</w:t>
            </w:r>
            <w:r>
              <w:t>, as shown earlier.</w:t>
            </w:r>
          </w:p>
        </w:tc>
      </w:tr>
    </w:tbl>
    <w:p w:rsidR="00000000" w:rsidRDefault="00E0452F">
      <w:pPr>
        <w:pStyle w:val="a5"/>
        <w:divId w:val="51083763"/>
        <w:rPr>
          <w:lang w:val="en"/>
        </w:rPr>
      </w:pPr>
      <w:r>
        <w:rPr>
          <w:lang w:val="en"/>
        </w:rPr>
        <w:t xml:space="preserve">If there are beans that implement the </w:t>
      </w:r>
      <w:r>
        <w:rPr>
          <w:rStyle w:val="HTML"/>
          <w:lang w:val="en"/>
        </w:rPr>
        <w:t>Executor</w:t>
      </w:r>
      <w:r>
        <w:rPr>
          <w:lang w:val="en"/>
        </w:rPr>
        <w:t xml:space="preserve"> interface that you would like to exclude from span creation, you can use the </w:t>
      </w:r>
      <w:r>
        <w:rPr>
          <w:rStyle w:val="HTML"/>
          <w:lang w:val="en"/>
        </w:rPr>
        <w:t>spring.sleuth.async.ignored-beans</w:t>
      </w:r>
      <w:r>
        <w:rPr>
          <w:lang w:val="en"/>
        </w:rPr>
        <w:t xml:space="preserve"> property where you can provide a list of bean names.</w:t>
      </w:r>
    </w:p>
    <w:p w:rsidR="00000000" w:rsidRDefault="00E0452F">
      <w:pPr>
        <w:pStyle w:val="4"/>
        <w:divId w:val="1656912087"/>
        <w:rPr>
          <w:lang w:val="en"/>
        </w:rPr>
      </w:pPr>
      <w:bookmarkStart w:id="481" w:name="_customization_of_executors"/>
      <w:bookmarkEnd w:id="481"/>
      <w:r>
        <w:rPr>
          <w:lang w:val="en"/>
        </w:rPr>
        <w:t>Customization of Executors</w:t>
      </w:r>
    </w:p>
    <w:p w:rsidR="00000000" w:rsidRDefault="00E0452F">
      <w:pPr>
        <w:pStyle w:val="a5"/>
        <w:divId w:val="1725837792"/>
        <w:rPr>
          <w:lang w:val="en"/>
        </w:rPr>
      </w:pPr>
      <w:r>
        <w:rPr>
          <w:lang w:val="en"/>
        </w:rPr>
        <w:t xml:space="preserve">Sometimes, you need to set up a custom instance of the </w:t>
      </w:r>
      <w:r>
        <w:rPr>
          <w:rStyle w:val="HTML"/>
          <w:lang w:val="en"/>
        </w:rPr>
        <w:t>AsyncExecutor</w:t>
      </w:r>
      <w:r>
        <w:rPr>
          <w:lang w:val="en"/>
        </w:rPr>
        <w:t>. The following example shows how</w:t>
      </w:r>
      <w:r>
        <w:rPr>
          <w:lang w:val="en"/>
        </w:rPr>
        <w:t xml:space="preserve"> to set up such a custom </w:t>
      </w:r>
      <w:r>
        <w:rPr>
          <w:rStyle w:val="HTML"/>
          <w:lang w:val="en"/>
        </w:rPr>
        <w:t>Executor</w:t>
      </w:r>
      <w:r>
        <w:rPr>
          <w:lang w:val="en"/>
        </w:rPr>
        <w:t>:</w:t>
      </w:r>
    </w:p>
    <w:p w:rsidR="00000000" w:rsidRDefault="00E0452F">
      <w:pPr>
        <w:pStyle w:val="HTML0"/>
        <w:divId w:val="1725837792"/>
        <w:rPr>
          <w:lang w:val="en"/>
        </w:rPr>
      </w:pPr>
      <w:r>
        <w:rPr>
          <w:rStyle w:val="hl-annotation"/>
          <w:i/>
          <w:iCs/>
          <w:color w:val="808080"/>
          <w:lang w:val="en"/>
        </w:rPr>
        <w:t>@Configuration</w:t>
      </w:r>
    </w:p>
    <w:p w:rsidR="00000000" w:rsidRDefault="00E0452F">
      <w:pPr>
        <w:pStyle w:val="HTML0"/>
        <w:divId w:val="1725837792"/>
        <w:rPr>
          <w:lang w:val="en"/>
        </w:rPr>
      </w:pPr>
      <w:r>
        <w:rPr>
          <w:rStyle w:val="hl-annotation"/>
          <w:i/>
          <w:iCs/>
          <w:color w:val="808080"/>
          <w:lang w:val="en"/>
        </w:rPr>
        <w:t>@EnableAutoConfiguration</w:t>
      </w:r>
    </w:p>
    <w:p w:rsidR="00000000" w:rsidRDefault="00E0452F">
      <w:pPr>
        <w:pStyle w:val="HTML0"/>
        <w:divId w:val="1725837792"/>
        <w:rPr>
          <w:lang w:val="en"/>
        </w:rPr>
      </w:pPr>
      <w:r>
        <w:rPr>
          <w:rStyle w:val="hl-annotation"/>
          <w:i/>
          <w:iCs/>
          <w:color w:val="808080"/>
          <w:lang w:val="en"/>
        </w:rPr>
        <w:t>@EnableAsync</w:t>
      </w:r>
    </w:p>
    <w:p w:rsidR="00000000" w:rsidRDefault="00E0452F">
      <w:pPr>
        <w:pStyle w:val="HTML0"/>
        <w:divId w:val="1725837792"/>
        <w:rPr>
          <w:lang w:val="en"/>
        </w:rPr>
      </w:pPr>
      <w:r>
        <w:rPr>
          <w:rStyle w:val="hl-comment"/>
          <w:lang w:val="en"/>
        </w:rPr>
        <w:t>// add the infrastructure role to ensure that the bean gets auto-proxie</w:t>
      </w:r>
      <w:r>
        <w:rPr>
          <w:rStyle w:val="hl-comment"/>
          <w:lang w:val="en"/>
        </w:rPr>
        <w:t>d</w:t>
      </w:r>
    </w:p>
    <w:p w:rsidR="00000000" w:rsidRDefault="00E0452F">
      <w:pPr>
        <w:pStyle w:val="HTML0"/>
        <w:divId w:val="1725837792"/>
        <w:rPr>
          <w:lang w:val="en"/>
        </w:rPr>
      </w:pPr>
      <w:r>
        <w:rPr>
          <w:rStyle w:val="hl-annotation"/>
          <w:i/>
          <w:iCs/>
          <w:color w:val="808080"/>
          <w:lang w:val="en"/>
        </w:rPr>
        <w:t>@Role(BeanDefinition.ROLE_INFRASTRUCTURE)</w:t>
      </w:r>
    </w:p>
    <w:p w:rsidR="00000000" w:rsidRDefault="00E0452F">
      <w:pPr>
        <w:pStyle w:val="HTML0"/>
        <w:divId w:val="1725837792"/>
        <w:rPr>
          <w:lang w:val="en"/>
        </w:rPr>
      </w:pP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CustomExecutorConfig</w:t>
      </w:r>
      <w:r>
        <w:rPr>
          <w:lang w:val="en"/>
        </w:rPr>
        <w:t xml:space="preserve"> </w:t>
      </w:r>
      <w:r>
        <w:rPr>
          <w:rStyle w:val="hl-keyword"/>
          <w:lang w:val="en"/>
        </w:rPr>
        <w:t>extend</w:t>
      </w:r>
      <w:r>
        <w:rPr>
          <w:rStyle w:val="hl-keyword"/>
          <w:lang w:val="en"/>
        </w:rPr>
        <w:t>s</w:t>
      </w:r>
      <w:r>
        <w:rPr>
          <w:lang w:val="en"/>
        </w:rPr>
        <w:t xml:space="preserve"> AsyncConfig</w:t>
      </w:r>
      <w:r>
        <w:rPr>
          <w:lang w:val="en"/>
        </w:rPr>
        <w:t>urerSupport {</w:t>
      </w:r>
    </w:p>
    <w:p w:rsidR="00000000" w:rsidRDefault="00E0452F">
      <w:pPr>
        <w:pStyle w:val="HTML0"/>
        <w:divId w:val="1725837792"/>
        <w:rPr>
          <w:lang w:val="en"/>
        </w:rPr>
      </w:pPr>
    </w:p>
    <w:p w:rsidR="00000000" w:rsidRDefault="00E0452F">
      <w:pPr>
        <w:pStyle w:val="HTML0"/>
        <w:divId w:val="1725837792"/>
        <w:rPr>
          <w:lang w:val="en"/>
        </w:rPr>
      </w:pPr>
      <w:r>
        <w:rPr>
          <w:lang w:val="en"/>
        </w:rPr>
        <w:tab/>
      </w:r>
      <w:r>
        <w:rPr>
          <w:rStyle w:val="hl-annotation"/>
          <w:i/>
          <w:iCs/>
          <w:color w:val="808080"/>
          <w:lang w:val="en"/>
        </w:rPr>
        <w:t>@Autowired</w:t>
      </w:r>
    </w:p>
    <w:p w:rsidR="00000000" w:rsidRDefault="00E0452F">
      <w:pPr>
        <w:pStyle w:val="HTML0"/>
        <w:divId w:val="1725837792"/>
        <w:rPr>
          <w:lang w:val="en"/>
        </w:rPr>
      </w:pPr>
      <w:r>
        <w:rPr>
          <w:lang w:val="en"/>
        </w:rPr>
        <w:tab/>
        <w:t>BeanFactory beanFactory;</w:t>
      </w:r>
    </w:p>
    <w:p w:rsidR="00000000" w:rsidRDefault="00E0452F">
      <w:pPr>
        <w:pStyle w:val="HTML0"/>
        <w:divId w:val="1725837792"/>
        <w:rPr>
          <w:lang w:val="en"/>
        </w:rPr>
      </w:pPr>
    </w:p>
    <w:p w:rsidR="00000000" w:rsidRDefault="00E0452F">
      <w:pPr>
        <w:pStyle w:val="HTML0"/>
        <w:divId w:val="1725837792"/>
        <w:rPr>
          <w:lang w:val="en"/>
        </w:rPr>
      </w:pPr>
      <w:r>
        <w:rPr>
          <w:lang w:val="en"/>
        </w:rPr>
        <w:tab/>
      </w:r>
      <w:r>
        <w:rPr>
          <w:rStyle w:val="hl-annotation"/>
          <w:i/>
          <w:iCs/>
          <w:color w:val="808080"/>
          <w:lang w:val="en"/>
        </w:rPr>
        <w:t>@Override</w:t>
      </w:r>
    </w:p>
    <w:p w:rsidR="00000000" w:rsidRDefault="00E0452F">
      <w:pPr>
        <w:pStyle w:val="HTML0"/>
        <w:divId w:val="1725837792"/>
        <w:rPr>
          <w:lang w:val="en"/>
        </w:rPr>
      </w:pPr>
      <w:r>
        <w:rPr>
          <w:lang w:val="en"/>
        </w:rPr>
        <w:tab/>
      </w:r>
      <w:r>
        <w:rPr>
          <w:rStyle w:val="hl-keyword"/>
          <w:lang w:val="en"/>
        </w:rPr>
        <w:t>publi</w:t>
      </w:r>
      <w:r>
        <w:rPr>
          <w:rStyle w:val="hl-keyword"/>
          <w:lang w:val="en"/>
        </w:rPr>
        <w:t>c</w:t>
      </w:r>
      <w:r>
        <w:rPr>
          <w:lang w:val="en"/>
        </w:rPr>
        <w:t xml:space="preserve"> Executor getAsyncExecutor() {</w:t>
      </w:r>
    </w:p>
    <w:p w:rsidR="00000000" w:rsidRDefault="00E0452F">
      <w:pPr>
        <w:pStyle w:val="HTML0"/>
        <w:divId w:val="1725837792"/>
        <w:rPr>
          <w:lang w:val="en"/>
        </w:rPr>
      </w:pPr>
      <w:r>
        <w:rPr>
          <w:lang w:val="en"/>
        </w:rPr>
        <w:tab/>
      </w:r>
      <w:r>
        <w:rPr>
          <w:lang w:val="en"/>
        </w:rPr>
        <w:tab/>
        <w:t>ThreadPoolTaskExecutor executor =</w:t>
      </w:r>
      <w:r>
        <w:rPr>
          <w:lang w:val="en"/>
        </w:rPr>
        <w:t xml:space="preserve"> </w:t>
      </w:r>
      <w:r>
        <w:rPr>
          <w:rStyle w:val="hl-keyword"/>
          <w:lang w:val="en"/>
        </w:rPr>
        <w:t>ne</w:t>
      </w:r>
      <w:r>
        <w:rPr>
          <w:rStyle w:val="hl-keyword"/>
          <w:lang w:val="en"/>
        </w:rPr>
        <w:t>w</w:t>
      </w:r>
      <w:r>
        <w:rPr>
          <w:lang w:val="en"/>
        </w:rPr>
        <w:t xml:space="preserve"> ThreadPoolTaskExecutor();</w:t>
      </w:r>
    </w:p>
    <w:p w:rsidR="00000000" w:rsidRDefault="00E0452F">
      <w:pPr>
        <w:pStyle w:val="HTML0"/>
        <w:divId w:val="1725837792"/>
        <w:rPr>
          <w:lang w:val="en"/>
        </w:rPr>
      </w:pPr>
      <w:r>
        <w:rPr>
          <w:lang w:val="en"/>
        </w:rPr>
        <w:tab/>
      </w:r>
      <w:r>
        <w:rPr>
          <w:lang w:val="en"/>
        </w:rPr>
        <w:tab/>
      </w:r>
      <w:r>
        <w:rPr>
          <w:rStyle w:val="hl-comment"/>
          <w:lang w:val="en"/>
        </w:rPr>
        <w:t>// CUSTOMIZE HER</w:t>
      </w:r>
      <w:r>
        <w:rPr>
          <w:rStyle w:val="hl-comment"/>
          <w:lang w:val="en"/>
        </w:rPr>
        <w:t>E</w:t>
      </w:r>
    </w:p>
    <w:p w:rsidR="00000000" w:rsidRDefault="00E0452F">
      <w:pPr>
        <w:pStyle w:val="HTML0"/>
        <w:divId w:val="1725837792"/>
        <w:rPr>
          <w:lang w:val="en"/>
        </w:rPr>
      </w:pPr>
      <w:r>
        <w:rPr>
          <w:lang w:val="en"/>
        </w:rPr>
        <w:tab/>
      </w:r>
      <w:r>
        <w:rPr>
          <w:lang w:val="en"/>
        </w:rPr>
        <w:tab/>
        <w:t>executor.setCorePoolSize(</w:t>
      </w:r>
      <w:r>
        <w:rPr>
          <w:rStyle w:val="hl-number"/>
          <w:lang w:val="en"/>
        </w:rPr>
        <w:t>7</w:t>
      </w:r>
      <w:r>
        <w:rPr>
          <w:lang w:val="en"/>
        </w:rPr>
        <w:t>);</w:t>
      </w:r>
    </w:p>
    <w:p w:rsidR="00000000" w:rsidRDefault="00E0452F">
      <w:pPr>
        <w:pStyle w:val="HTML0"/>
        <w:divId w:val="1725837792"/>
        <w:rPr>
          <w:lang w:val="en"/>
        </w:rPr>
      </w:pPr>
      <w:r>
        <w:rPr>
          <w:lang w:val="en"/>
        </w:rPr>
        <w:tab/>
      </w:r>
      <w:r>
        <w:rPr>
          <w:lang w:val="en"/>
        </w:rPr>
        <w:tab/>
        <w:t>executor.setMaxPoolSize(</w:t>
      </w:r>
      <w:r>
        <w:rPr>
          <w:rStyle w:val="hl-number"/>
          <w:lang w:val="en"/>
        </w:rPr>
        <w:t>42</w:t>
      </w:r>
      <w:r>
        <w:rPr>
          <w:lang w:val="en"/>
        </w:rPr>
        <w:t>);</w:t>
      </w:r>
    </w:p>
    <w:p w:rsidR="00000000" w:rsidRDefault="00E0452F">
      <w:pPr>
        <w:pStyle w:val="HTML0"/>
        <w:divId w:val="1725837792"/>
        <w:rPr>
          <w:lang w:val="en"/>
        </w:rPr>
      </w:pPr>
      <w:r>
        <w:rPr>
          <w:lang w:val="en"/>
        </w:rPr>
        <w:tab/>
      </w:r>
      <w:r>
        <w:rPr>
          <w:lang w:val="en"/>
        </w:rPr>
        <w:tab/>
      </w:r>
      <w:r>
        <w:rPr>
          <w:lang w:val="en"/>
        </w:rPr>
        <w:t>executor.setQueueCapacity(</w:t>
      </w:r>
      <w:r>
        <w:rPr>
          <w:rStyle w:val="hl-number"/>
          <w:lang w:val="en"/>
        </w:rPr>
        <w:t>11</w:t>
      </w:r>
      <w:r>
        <w:rPr>
          <w:lang w:val="en"/>
        </w:rPr>
        <w:t>);</w:t>
      </w:r>
    </w:p>
    <w:p w:rsidR="00000000" w:rsidRDefault="00E0452F">
      <w:pPr>
        <w:pStyle w:val="HTML0"/>
        <w:divId w:val="1725837792"/>
        <w:rPr>
          <w:lang w:val="en"/>
        </w:rPr>
      </w:pPr>
      <w:r>
        <w:rPr>
          <w:lang w:val="en"/>
        </w:rPr>
        <w:tab/>
      </w:r>
      <w:r>
        <w:rPr>
          <w:lang w:val="en"/>
        </w:rPr>
        <w:tab/>
        <w:t>executor.setThreadNamePrefix</w:t>
      </w:r>
      <w:r>
        <w:rPr>
          <w:lang w:val="en"/>
        </w:rPr>
        <w:t>(</w:t>
      </w:r>
      <w:r>
        <w:rPr>
          <w:rStyle w:val="hl-string"/>
          <w:lang w:val="en"/>
        </w:rPr>
        <w:t>"MyExecutor-</w:t>
      </w:r>
      <w:r>
        <w:rPr>
          <w:rStyle w:val="hl-string"/>
          <w:lang w:val="en"/>
        </w:rPr>
        <w:t>"</w:t>
      </w:r>
      <w:r>
        <w:rPr>
          <w:lang w:val="en"/>
        </w:rPr>
        <w:t>);</w:t>
      </w:r>
    </w:p>
    <w:p w:rsidR="00000000" w:rsidRDefault="00E0452F">
      <w:pPr>
        <w:pStyle w:val="HTML0"/>
        <w:divId w:val="1725837792"/>
        <w:rPr>
          <w:lang w:val="en"/>
        </w:rPr>
      </w:pPr>
      <w:r>
        <w:rPr>
          <w:lang w:val="en"/>
        </w:rPr>
        <w:tab/>
      </w:r>
      <w:r>
        <w:rPr>
          <w:lang w:val="en"/>
        </w:rPr>
        <w:tab/>
      </w:r>
      <w:r>
        <w:rPr>
          <w:rStyle w:val="hl-comment"/>
          <w:lang w:val="en"/>
        </w:rPr>
        <w:t>// DON'T FORGET TO INITIALIZ</w:t>
      </w:r>
      <w:r>
        <w:rPr>
          <w:rStyle w:val="hl-comment"/>
          <w:lang w:val="en"/>
        </w:rPr>
        <w:t>E</w:t>
      </w:r>
    </w:p>
    <w:p w:rsidR="00000000" w:rsidRDefault="00E0452F">
      <w:pPr>
        <w:pStyle w:val="HTML0"/>
        <w:divId w:val="1725837792"/>
        <w:rPr>
          <w:lang w:val="en"/>
        </w:rPr>
      </w:pPr>
      <w:r>
        <w:rPr>
          <w:lang w:val="en"/>
        </w:rPr>
        <w:tab/>
      </w:r>
      <w:r>
        <w:rPr>
          <w:lang w:val="en"/>
        </w:rPr>
        <w:tab/>
        <w:t>executor.initialize();</w:t>
      </w:r>
    </w:p>
    <w:p w:rsidR="00000000" w:rsidRDefault="00E0452F">
      <w:pPr>
        <w:pStyle w:val="HTML0"/>
        <w:divId w:val="1725837792"/>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LazyTraceExecutor</w:t>
      </w:r>
      <w:r>
        <w:rPr>
          <w:lang w:val="en"/>
        </w:rPr>
        <w:t>(</w:t>
      </w:r>
      <w:r>
        <w:rPr>
          <w:rStyle w:val="hl-keyword"/>
          <w:lang w:val="en"/>
        </w:rPr>
        <w:t>thi</w:t>
      </w:r>
      <w:r>
        <w:rPr>
          <w:rStyle w:val="hl-keyword"/>
          <w:lang w:val="en"/>
        </w:rPr>
        <w:t>s</w:t>
      </w:r>
      <w:r>
        <w:rPr>
          <w:lang w:val="en"/>
        </w:rPr>
        <w:t>.beanFactory, executor);</w:t>
      </w:r>
    </w:p>
    <w:p w:rsidR="00000000" w:rsidRDefault="00E0452F">
      <w:pPr>
        <w:pStyle w:val="HTML0"/>
        <w:divId w:val="1725837792"/>
        <w:rPr>
          <w:lang w:val="en"/>
        </w:rPr>
      </w:pPr>
      <w:r>
        <w:rPr>
          <w:lang w:val="en"/>
        </w:rPr>
        <w:tab/>
        <w:t>}</w:t>
      </w:r>
    </w:p>
    <w:p w:rsidR="00000000" w:rsidRDefault="00E0452F">
      <w:pPr>
        <w:pStyle w:val="HTML0"/>
        <w:divId w:val="1725837792"/>
        <w:rPr>
          <w:lang w:val="en"/>
        </w:rPr>
      </w:pPr>
    </w:p>
    <w:p w:rsidR="00000000" w:rsidRDefault="00E0452F">
      <w:pPr>
        <w:pStyle w:val="HTML0"/>
        <w:divId w:val="1725837792"/>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107639112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41" name="图片 24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07639112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To ensure that your configuration gets post processed, remember to add the </w:t>
            </w:r>
            <w:r>
              <w:rPr>
                <w:rStyle w:val="HTML"/>
              </w:rPr>
              <w:t>@Role(B</w:t>
            </w:r>
            <w:r>
              <w:rPr>
                <w:rStyle w:val="HTML"/>
              </w:rPr>
              <w:t>eanDefinition.ROLE_INFRASTRUCTURE)</w:t>
            </w:r>
            <w:r>
              <w:t xml:space="preserve"> on your </w:t>
            </w:r>
            <w:r>
              <w:rPr>
                <w:rStyle w:val="HTML"/>
              </w:rPr>
              <w:t>@Configuration</w:t>
            </w:r>
            <w:r>
              <w:t xml:space="preserve"> class</w:t>
            </w:r>
          </w:p>
        </w:tc>
      </w:tr>
    </w:tbl>
    <w:p w:rsidR="00000000" w:rsidRDefault="00E0452F">
      <w:pPr>
        <w:pStyle w:val="2"/>
        <w:divId w:val="195704059"/>
        <w:rPr>
          <w:lang w:val="en"/>
        </w:rPr>
      </w:pPr>
      <w:bookmarkStart w:id="482" w:name="_messaging"/>
      <w:bookmarkEnd w:id="482"/>
      <w:r>
        <w:rPr>
          <w:lang w:val="en"/>
        </w:rPr>
        <w:t>64.10 Messaging</w:t>
      </w:r>
    </w:p>
    <w:p w:rsidR="00000000" w:rsidRDefault="00E0452F">
      <w:pPr>
        <w:pStyle w:val="a5"/>
        <w:divId w:val="1255623816"/>
        <w:rPr>
          <w:lang w:val="en"/>
        </w:rPr>
      </w:pPr>
      <w:r>
        <w:rPr>
          <w:lang w:val="en"/>
        </w:rPr>
        <w:t xml:space="preserve">Features from this section can be disabled by setting the </w:t>
      </w:r>
      <w:r>
        <w:rPr>
          <w:rStyle w:val="HTML"/>
          <w:lang w:val="en"/>
        </w:rPr>
        <w:t>spring.sleuth.messaging.enabled</w:t>
      </w:r>
      <w:r>
        <w:rPr>
          <w:lang w:val="en"/>
        </w:rPr>
        <w:t xml:space="preserve"> property with value equal to </w:t>
      </w:r>
      <w:r>
        <w:rPr>
          <w:rStyle w:val="HTML"/>
          <w:lang w:val="en"/>
        </w:rPr>
        <w:t>false</w:t>
      </w:r>
      <w:r>
        <w:rPr>
          <w:lang w:val="en"/>
        </w:rPr>
        <w:t>.</w:t>
      </w:r>
    </w:p>
    <w:p w:rsidR="00000000" w:rsidRDefault="00E0452F">
      <w:pPr>
        <w:pStyle w:val="3"/>
        <w:divId w:val="602306331"/>
        <w:rPr>
          <w:lang w:val="en"/>
        </w:rPr>
      </w:pPr>
      <w:bookmarkStart w:id="483" w:name="_spring_integration_and_spring_cloud_str"/>
      <w:bookmarkEnd w:id="483"/>
      <w:r>
        <w:rPr>
          <w:lang w:val="en"/>
        </w:rPr>
        <w:t>64.10.1 Spring Integration and Spring Cloud Stream</w:t>
      </w:r>
    </w:p>
    <w:p w:rsidR="00000000" w:rsidRDefault="00E0452F">
      <w:pPr>
        <w:pStyle w:val="a5"/>
        <w:divId w:val="630207944"/>
        <w:rPr>
          <w:lang w:val="en"/>
        </w:rPr>
      </w:pPr>
      <w:r>
        <w:rPr>
          <w:lang w:val="en"/>
        </w:rPr>
        <w:t xml:space="preserve">Spring Cloud Sleuth integrates with </w:t>
      </w:r>
      <w:hyperlink r:id="rId1443" w:tgtFrame="_top" w:history="1">
        <w:r>
          <w:rPr>
            <w:rStyle w:val="a3"/>
            <w:lang w:val="en"/>
          </w:rPr>
          <w:t>Spring Integration</w:t>
        </w:r>
      </w:hyperlink>
      <w:r>
        <w:rPr>
          <w:lang w:val="en"/>
        </w:rPr>
        <w:t xml:space="preserve">. It creates spans for publish and subscribe events. To </w:t>
      </w:r>
      <w:r>
        <w:rPr>
          <w:lang w:val="en"/>
        </w:rPr>
        <w:t xml:space="preserve">disable Spring Integration instrumentation, set </w:t>
      </w:r>
      <w:r>
        <w:rPr>
          <w:rStyle w:val="HTML"/>
          <w:lang w:val="en"/>
        </w:rPr>
        <w:t>spring.sleuth.integration.enabled</w:t>
      </w:r>
      <w:r>
        <w:rPr>
          <w:lang w:val="en"/>
        </w:rPr>
        <w:t xml:space="preserve"> to </w:t>
      </w:r>
      <w:r>
        <w:rPr>
          <w:rStyle w:val="HTML"/>
          <w:lang w:val="en"/>
        </w:rPr>
        <w:t>false</w:t>
      </w:r>
      <w:r>
        <w:rPr>
          <w:lang w:val="en"/>
        </w:rPr>
        <w:t>.</w:t>
      </w:r>
    </w:p>
    <w:p w:rsidR="00000000" w:rsidRDefault="00E0452F">
      <w:pPr>
        <w:pStyle w:val="a5"/>
        <w:divId w:val="630207944"/>
        <w:rPr>
          <w:lang w:val="en"/>
        </w:rPr>
      </w:pPr>
      <w:r>
        <w:rPr>
          <w:lang w:val="en"/>
        </w:rPr>
        <w:t xml:space="preserve">You can provide the </w:t>
      </w:r>
      <w:r>
        <w:rPr>
          <w:rStyle w:val="HTML"/>
          <w:lang w:val="en"/>
        </w:rPr>
        <w:t>spring.sleuth.integration.patterns</w:t>
      </w:r>
      <w:r>
        <w:rPr>
          <w:lang w:val="en"/>
        </w:rPr>
        <w:t xml:space="preserve"> pattern to explicitly provide the names of channels that you want to include for tracing. By default, all cha</w:t>
      </w:r>
      <w:r>
        <w:rPr>
          <w:lang w:val="en"/>
        </w:rPr>
        <w:t xml:space="preserve">nnels but </w:t>
      </w:r>
      <w:r>
        <w:rPr>
          <w:rStyle w:val="HTML"/>
          <w:lang w:val="en"/>
        </w:rPr>
        <w:t>hystrixStreamOutput</w:t>
      </w:r>
      <w:r>
        <w:rPr>
          <w:lang w:val="en"/>
        </w:rPr>
        <w:t xml:space="preserve"> channel are included.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8670516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42" name="图片 24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8670516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When using the </w:t>
            </w:r>
            <w:r>
              <w:rPr>
                <w:rStyle w:val="HTML"/>
              </w:rPr>
              <w:t>Executor</w:t>
            </w:r>
            <w:r>
              <w:t xml:space="preserve"> to build a Spring Integration </w:t>
            </w:r>
            <w:r>
              <w:rPr>
                <w:rStyle w:val="HTML"/>
              </w:rPr>
              <w:t>IntegrationFlow</w:t>
            </w:r>
            <w:r>
              <w:t xml:space="preserve">, you must use the untraced version of the </w:t>
            </w:r>
            <w:r>
              <w:rPr>
                <w:rStyle w:val="HTML"/>
              </w:rPr>
              <w:t>Executor</w:t>
            </w:r>
            <w:r>
              <w:t xml:space="preserve">. Decorating the Spring Integration Executor Channel with </w:t>
            </w:r>
            <w:r>
              <w:rPr>
                <w:rStyle w:val="HTML"/>
              </w:rPr>
              <w:t>TraceableExecutorService</w:t>
            </w:r>
            <w:r>
              <w:t xml:space="preserve"> causes the spans to be improperly closed.</w:t>
            </w:r>
          </w:p>
        </w:tc>
      </w:tr>
    </w:tbl>
    <w:p w:rsidR="00000000" w:rsidRDefault="00E0452F">
      <w:pPr>
        <w:pStyle w:val="a5"/>
        <w:divId w:val="630207944"/>
        <w:rPr>
          <w:lang w:val="en"/>
        </w:rPr>
      </w:pPr>
      <w:r>
        <w:rPr>
          <w:lang w:val="en"/>
        </w:rPr>
        <w:t>If you wan</w:t>
      </w:r>
      <w:r>
        <w:rPr>
          <w:lang w:val="en"/>
        </w:rPr>
        <w:t>t to customize the way tracing context is read from and written to message headers, it’s enough for you to register beans of types:</w:t>
      </w:r>
    </w:p>
    <w:p w:rsidR="00000000" w:rsidRDefault="00E0452F">
      <w:pPr>
        <w:numPr>
          <w:ilvl w:val="0"/>
          <w:numId w:val="84"/>
        </w:numPr>
        <w:spacing w:before="100" w:beforeAutospacing="1" w:after="100" w:afterAutospacing="1"/>
        <w:divId w:val="1505389680"/>
        <w:rPr>
          <w:lang w:val="en"/>
        </w:rPr>
      </w:pPr>
      <w:r>
        <w:rPr>
          <w:rStyle w:val="HTML"/>
          <w:lang w:val="en"/>
        </w:rPr>
        <w:t>Propagation.Setter&lt;MessageHeaderAccessor, String&gt;</w:t>
      </w:r>
      <w:r>
        <w:rPr>
          <w:lang w:val="en"/>
        </w:rPr>
        <w:t xml:space="preserve"> - for writing headers to the message</w:t>
      </w:r>
    </w:p>
    <w:p w:rsidR="00000000" w:rsidRDefault="00E0452F">
      <w:pPr>
        <w:numPr>
          <w:ilvl w:val="0"/>
          <w:numId w:val="84"/>
        </w:numPr>
        <w:spacing w:before="100" w:beforeAutospacing="1" w:after="100" w:afterAutospacing="1"/>
        <w:divId w:val="1505389680"/>
        <w:rPr>
          <w:lang w:val="en"/>
        </w:rPr>
      </w:pPr>
      <w:r>
        <w:rPr>
          <w:rStyle w:val="HTML"/>
          <w:lang w:val="en"/>
        </w:rPr>
        <w:t>Propagation.Getter&lt;MessageHeaderAcces</w:t>
      </w:r>
      <w:r>
        <w:rPr>
          <w:rStyle w:val="HTML"/>
          <w:lang w:val="en"/>
        </w:rPr>
        <w:t>sor, String&gt;</w:t>
      </w:r>
      <w:r>
        <w:rPr>
          <w:lang w:val="en"/>
        </w:rPr>
        <w:t xml:space="preserve"> - for reading headers from the message</w:t>
      </w:r>
    </w:p>
    <w:p w:rsidR="00000000" w:rsidRDefault="00E0452F">
      <w:pPr>
        <w:pStyle w:val="3"/>
        <w:divId w:val="1543710291"/>
        <w:rPr>
          <w:lang w:val="en"/>
        </w:rPr>
      </w:pPr>
      <w:bookmarkStart w:id="484" w:name="_spring_rabbitmq"/>
      <w:bookmarkEnd w:id="484"/>
      <w:r>
        <w:rPr>
          <w:lang w:val="en"/>
        </w:rPr>
        <w:t>64.10.2 Spring RabbitMq</w:t>
      </w:r>
    </w:p>
    <w:p w:rsidR="00000000" w:rsidRDefault="00E0452F">
      <w:pPr>
        <w:pStyle w:val="a5"/>
        <w:divId w:val="1968928835"/>
        <w:rPr>
          <w:lang w:val="en"/>
        </w:rPr>
      </w:pPr>
      <w:r>
        <w:rPr>
          <w:lang w:val="en"/>
        </w:rPr>
        <w:t xml:space="preserve">We instrument the </w:t>
      </w:r>
      <w:r>
        <w:rPr>
          <w:rStyle w:val="HTML"/>
          <w:lang w:val="en"/>
        </w:rPr>
        <w:t>RabbitTemplate</w:t>
      </w:r>
      <w:r>
        <w:rPr>
          <w:lang w:val="en"/>
        </w:rPr>
        <w:t xml:space="preserve"> so that tracing header</w:t>
      </w:r>
      <w:r>
        <w:rPr>
          <w:lang w:val="en"/>
        </w:rPr>
        <w:t>s get injected into the message.</w:t>
      </w:r>
    </w:p>
    <w:p w:rsidR="00000000" w:rsidRDefault="00E0452F">
      <w:pPr>
        <w:pStyle w:val="a5"/>
        <w:divId w:val="1968928835"/>
        <w:rPr>
          <w:lang w:val="en"/>
        </w:rPr>
      </w:pPr>
      <w:r>
        <w:rPr>
          <w:lang w:val="en"/>
        </w:rPr>
        <w:t xml:space="preserve">To block this feature, set </w:t>
      </w:r>
      <w:r>
        <w:rPr>
          <w:rStyle w:val="HTML"/>
          <w:lang w:val="en"/>
        </w:rPr>
        <w:t>spring.sleuth.messaging.rabbit.enabled</w:t>
      </w:r>
      <w:r>
        <w:rPr>
          <w:lang w:val="en"/>
        </w:rPr>
        <w:t xml:space="preserve"> to </w:t>
      </w:r>
      <w:r>
        <w:rPr>
          <w:rStyle w:val="HTML"/>
          <w:lang w:val="en"/>
        </w:rPr>
        <w:t>false</w:t>
      </w:r>
      <w:r>
        <w:rPr>
          <w:lang w:val="en"/>
        </w:rPr>
        <w:t>.</w:t>
      </w:r>
    </w:p>
    <w:p w:rsidR="00000000" w:rsidRDefault="00E0452F">
      <w:pPr>
        <w:pStyle w:val="3"/>
        <w:divId w:val="1286275799"/>
        <w:rPr>
          <w:lang w:val="en"/>
        </w:rPr>
      </w:pPr>
      <w:bookmarkStart w:id="485" w:name="_spring_kafka"/>
      <w:bookmarkEnd w:id="485"/>
      <w:r>
        <w:rPr>
          <w:lang w:val="en"/>
        </w:rPr>
        <w:t>64.10.3 Spring Kafka</w:t>
      </w:r>
    </w:p>
    <w:p w:rsidR="00000000" w:rsidRDefault="00E0452F">
      <w:pPr>
        <w:pStyle w:val="a5"/>
        <w:divId w:val="1410694966"/>
        <w:rPr>
          <w:lang w:val="en"/>
        </w:rPr>
      </w:pPr>
      <w:r>
        <w:rPr>
          <w:lang w:val="en"/>
        </w:rPr>
        <w:t xml:space="preserve">We instrument the Spring Kafka’s </w:t>
      </w:r>
      <w:r>
        <w:rPr>
          <w:rStyle w:val="HTML"/>
          <w:lang w:val="en"/>
        </w:rPr>
        <w:t>ProducerFactory</w:t>
      </w:r>
      <w:r>
        <w:rPr>
          <w:lang w:val="en"/>
        </w:rPr>
        <w:t xml:space="preserve"> and </w:t>
      </w:r>
      <w:r>
        <w:rPr>
          <w:rStyle w:val="HTML"/>
          <w:lang w:val="en"/>
        </w:rPr>
        <w:t>ConsumerFactory</w:t>
      </w:r>
      <w:r>
        <w:rPr>
          <w:lang w:val="en"/>
        </w:rPr>
        <w:t xml:space="preserve"> so that tracing headers get injected into the created Spring Kafka’s </w:t>
      </w:r>
      <w:r>
        <w:rPr>
          <w:rStyle w:val="HTML"/>
          <w:lang w:val="en"/>
        </w:rPr>
        <w:t>Producer</w:t>
      </w:r>
      <w:r>
        <w:rPr>
          <w:lang w:val="en"/>
        </w:rPr>
        <w:t xml:space="preserve"> and </w:t>
      </w:r>
      <w:r>
        <w:rPr>
          <w:rStyle w:val="HTML"/>
          <w:lang w:val="en"/>
        </w:rPr>
        <w:t>Consumer</w:t>
      </w:r>
      <w:r>
        <w:rPr>
          <w:lang w:val="en"/>
        </w:rPr>
        <w:t>.</w:t>
      </w:r>
    </w:p>
    <w:p w:rsidR="00000000" w:rsidRDefault="00E0452F">
      <w:pPr>
        <w:pStyle w:val="a5"/>
        <w:divId w:val="1410694966"/>
        <w:rPr>
          <w:lang w:val="en"/>
        </w:rPr>
      </w:pPr>
      <w:r>
        <w:rPr>
          <w:lang w:val="en"/>
        </w:rPr>
        <w:t xml:space="preserve">To block this feature, set </w:t>
      </w:r>
      <w:r>
        <w:rPr>
          <w:rStyle w:val="HTML"/>
          <w:lang w:val="en"/>
        </w:rPr>
        <w:t>spring.sleuth.messaging.kafka.enabled</w:t>
      </w:r>
      <w:r>
        <w:rPr>
          <w:lang w:val="en"/>
        </w:rPr>
        <w:t xml:space="preserve"> to </w:t>
      </w:r>
      <w:r>
        <w:rPr>
          <w:rStyle w:val="HTML"/>
          <w:lang w:val="en"/>
        </w:rPr>
        <w:t>false</w:t>
      </w:r>
      <w:r>
        <w:rPr>
          <w:lang w:val="en"/>
        </w:rPr>
        <w:t>.</w:t>
      </w:r>
    </w:p>
    <w:p w:rsidR="00000000" w:rsidRDefault="00E0452F">
      <w:pPr>
        <w:pStyle w:val="3"/>
        <w:divId w:val="1671177775"/>
        <w:rPr>
          <w:lang w:val="en"/>
        </w:rPr>
      </w:pPr>
      <w:bookmarkStart w:id="486" w:name="_spring_jms"/>
      <w:bookmarkEnd w:id="486"/>
      <w:r>
        <w:rPr>
          <w:lang w:val="en"/>
        </w:rPr>
        <w:t>64.10.4 Spring JMS</w:t>
      </w:r>
    </w:p>
    <w:p w:rsidR="00000000" w:rsidRDefault="00E0452F">
      <w:pPr>
        <w:pStyle w:val="a5"/>
        <w:divId w:val="22096931"/>
        <w:rPr>
          <w:lang w:val="en"/>
        </w:rPr>
      </w:pPr>
      <w:r>
        <w:rPr>
          <w:lang w:val="en"/>
        </w:rPr>
        <w:t xml:space="preserve">We instrument the </w:t>
      </w:r>
      <w:r>
        <w:rPr>
          <w:rStyle w:val="HTML"/>
          <w:lang w:val="en"/>
        </w:rPr>
        <w:t>JmsTemplate</w:t>
      </w:r>
      <w:r>
        <w:rPr>
          <w:lang w:val="en"/>
        </w:rPr>
        <w:t xml:space="preserve"> so that tracing headers get injected into the message. We also support </w:t>
      </w:r>
      <w:r>
        <w:rPr>
          <w:rStyle w:val="HTML"/>
          <w:lang w:val="en"/>
        </w:rPr>
        <w:t>@JmsListener</w:t>
      </w:r>
      <w:r>
        <w:rPr>
          <w:lang w:val="en"/>
        </w:rPr>
        <w:t xml:space="preserve"> annotated methods on th</w:t>
      </w:r>
      <w:r>
        <w:rPr>
          <w:lang w:val="en"/>
        </w:rPr>
        <w:t>e consumer side.</w:t>
      </w:r>
    </w:p>
    <w:p w:rsidR="00000000" w:rsidRDefault="00E0452F">
      <w:pPr>
        <w:pStyle w:val="a5"/>
        <w:divId w:val="22096931"/>
        <w:rPr>
          <w:lang w:val="en"/>
        </w:rPr>
      </w:pPr>
      <w:r>
        <w:rPr>
          <w:lang w:val="en"/>
        </w:rPr>
        <w:t xml:space="preserve">To block this feature, set </w:t>
      </w:r>
      <w:r>
        <w:rPr>
          <w:rStyle w:val="HTML"/>
          <w:lang w:val="en"/>
        </w:rPr>
        <w:t>spring.sleuth.messaging.jms.enabled</w:t>
      </w:r>
      <w:r>
        <w:rPr>
          <w:lang w:val="en"/>
        </w:rPr>
        <w:t xml:space="preserve"> to </w:t>
      </w:r>
      <w:r>
        <w:rPr>
          <w:rStyle w:val="HTML"/>
          <w:lang w:val="en"/>
        </w:rPr>
        <w:t>false</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88417462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43" name="图片 243"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884174627"/>
          <w:tblCellSpacing w:w="15" w:type="dxa"/>
        </w:trPr>
        <w:tc>
          <w:tcPr>
            <w:tcW w:w="0" w:type="auto"/>
            <w:vMerge/>
            <w:vAlign w:val="center"/>
            <w:hideMark/>
          </w:tcPr>
          <w:p w:rsidR="00000000" w:rsidRDefault="00E0452F"/>
        </w:tc>
        <w:tc>
          <w:tcPr>
            <w:tcW w:w="0" w:type="auto"/>
            <w:hideMark/>
          </w:tcPr>
          <w:p w:rsidR="00000000" w:rsidRDefault="00E0452F">
            <w:pPr>
              <w:pStyle w:val="a5"/>
            </w:pPr>
            <w:r>
              <w:t>We don’t support baggage propagation for JMS</w:t>
            </w:r>
          </w:p>
        </w:tc>
      </w:tr>
    </w:tbl>
    <w:p w:rsidR="00000000" w:rsidRDefault="00E0452F">
      <w:pPr>
        <w:pStyle w:val="2"/>
        <w:divId w:val="548688901"/>
        <w:rPr>
          <w:lang w:val="en"/>
        </w:rPr>
      </w:pPr>
      <w:bookmarkStart w:id="487" w:name="_zuul_2"/>
      <w:bookmarkEnd w:id="487"/>
      <w:r>
        <w:rPr>
          <w:lang w:val="en"/>
        </w:rPr>
        <w:t>64.11 Zuul</w:t>
      </w:r>
    </w:p>
    <w:p w:rsidR="00000000" w:rsidRDefault="00E0452F">
      <w:pPr>
        <w:pStyle w:val="a5"/>
        <w:divId w:val="1350720121"/>
        <w:rPr>
          <w:lang w:val="en"/>
        </w:rPr>
      </w:pPr>
      <w:r>
        <w:rPr>
          <w:lang w:val="en"/>
        </w:rPr>
        <w:t xml:space="preserve">We instrument the Zuul Ribbon integration by enriching the Ribbon requests with tracing information. To disable Zuul support, set the </w:t>
      </w:r>
      <w:r>
        <w:rPr>
          <w:rStyle w:val="HTML"/>
          <w:lang w:val="en"/>
        </w:rPr>
        <w:t>spring.sleuth.zuul.enabled</w:t>
      </w:r>
      <w:r>
        <w:rPr>
          <w:lang w:val="en"/>
        </w:rPr>
        <w:t xml:space="preserve"> property to </w:t>
      </w:r>
      <w:r>
        <w:rPr>
          <w:rStyle w:val="HTML"/>
          <w:lang w:val="en"/>
        </w:rPr>
        <w:t>false</w:t>
      </w:r>
      <w:r>
        <w:rPr>
          <w:lang w:val="en"/>
        </w:rPr>
        <w:t>.</w:t>
      </w:r>
    </w:p>
    <w:p w:rsidR="00000000" w:rsidRDefault="00E0452F">
      <w:pPr>
        <w:pStyle w:val="2"/>
        <w:divId w:val="513345288"/>
        <w:rPr>
          <w:lang w:val="en"/>
        </w:rPr>
      </w:pPr>
      <w:bookmarkStart w:id="488" w:name="_running_examples"/>
      <w:bookmarkEnd w:id="488"/>
      <w:r>
        <w:rPr>
          <w:lang w:val="en"/>
        </w:rPr>
        <w:t>65. Running examples</w:t>
      </w:r>
    </w:p>
    <w:p w:rsidR="00000000" w:rsidRDefault="00E0452F">
      <w:pPr>
        <w:pStyle w:val="a5"/>
        <w:divId w:val="470905297"/>
        <w:rPr>
          <w:lang w:val="en"/>
        </w:rPr>
      </w:pPr>
      <w:r>
        <w:rPr>
          <w:lang w:val="en"/>
        </w:rPr>
        <w:t xml:space="preserve">You can see the running examples deployed in the </w:t>
      </w:r>
      <w:hyperlink r:id="rId1444" w:tgtFrame="_top" w:history="1">
        <w:r>
          <w:rPr>
            <w:rStyle w:val="a3"/>
            <w:lang w:val="en"/>
          </w:rPr>
          <w:t>Pivotal Web Services</w:t>
        </w:r>
      </w:hyperlink>
      <w:r>
        <w:rPr>
          <w:lang w:val="en"/>
        </w:rPr>
        <w:t>. Check them out at the following links:</w:t>
      </w:r>
    </w:p>
    <w:p w:rsidR="00000000" w:rsidRDefault="00E0452F">
      <w:pPr>
        <w:numPr>
          <w:ilvl w:val="0"/>
          <w:numId w:val="85"/>
        </w:numPr>
        <w:spacing w:before="100" w:beforeAutospacing="1" w:after="100" w:afterAutospacing="1"/>
        <w:divId w:val="1493451521"/>
        <w:rPr>
          <w:lang w:val="en"/>
        </w:rPr>
      </w:pPr>
      <w:hyperlink r:id="rId1445" w:tgtFrame="_top" w:history="1">
        <w:r>
          <w:rPr>
            <w:rStyle w:val="a3"/>
            <w:lang w:val="en"/>
          </w:rPr>
          <w:t>Zipkin for apps presented in the samples to the top</w:t>
        </w:r>
      </w:hyperlink>
      <w:r>
        <w:rPr>
          <w:lang w:val="en"/>
        </w:rPr>
        <w:t xml:space="preserve">. First make a request to </w:t>
      </w:r>
      <w:hyperlink r:id="rId1446" w:tgtFrame="_top" w:history="1">
        <w:r>
          <w:rPr>
            <w:rStyle w:val="a3"/>
            <w:lang w:val="en"/>
          </w:rPr>
          <w:t>Service 1</w:t>
        </w:r>
      </w:hyperlink>
      <w:r>
        <w:rPr>
          <w:lang w:val="en"/>
        </w:rPr>
        <w:t xml:space="preserve"> and then check out the trace in Zipkin.</w:t>
      </w:r>
    </w:p>
    <w:p w:rsidR="00000000" w:rsidRDefault="00E0452F">
      <w:pPr>
        <w:numPr>
          <w:ilvl w:val="0"/>
          <w:numId w:val="85"/>
        </w:numPr>
        <w:spacing w:before="100" w:beforeAutospacing="1" w:after="100" w:afterAutospacing="1"/>
        <w:divId w:val="1493451521"/>
        <w:rPr>
          <w:lang w:val="en"/>
        </w:rPr>
      </w:pPr>
      <w:hyperlink r:id="rId1447" w:tgtFrame="_top" w:history="1">
        <w:r>
          <w:rPr>
            <w:rStyle w:val="a3"/>
            <w:lang w:val="en"/>
          </w:rPr>
          <w:t>Zipkin for Brewery on PWS</w:t>
        </w:r>
      </w:hyperlink>
      <w:r>
        <w:rPr>
          <w:lang w:val="en"/>
        </w:rPr>
        <w:t xml:space="preserve">, its </w:t>
      </w:r>
      <w:hyperlink r:id="rId1448" w:tgtFrame="_top" w:history="1">
        <w:r>
          <w:rPr>
            <w:rStyle w:val="a3"/>
            <w:lang w:val="en"/>
          </w:rPr>
          <w:t>Github Code</w:t>
        </w:r>
      </w:hyperlink>
      <w:r>
        <w:rPr>
          <w:lang w:val="en"/>
        </w:rPr>
        <w:t xml:space="preserve">. Ensure that you’ve picked the lookback period of 7 days. If there are no traces, </w:t>
      </w:r>
      <w:r>
        <w:rPr>
          <w:lang w:val="en"/>
        </w:rPr>
        <w:t xml:space="preserve">go to </w:t>
      </w:r>
      <w:hyperlink r:id="rId1449" w:tgtFrame="_top" w:history="1">
        <w:r>
          <w:rPr>
            <w:rStyle w:val="a3"/>
            <w:lang w:val="en"/>
          </w:rPr>
          <w:t>Presenting application</w:t>
        </w:r>
      </w:hyperlink>
      <w:r>
        <w:rPr>
          <w:lang w:val="en"/>
        </w:rPr>
        <w:t xml:space="preserve"> and order some beers. Then check Zipkin for traces.</w:t>
      </w:r>
    </w:p>
    <w:p w:rsidR="00000000" w:rsidRDefault="00E0452F">
      <w:pPr>
        <w:pStyle w:val="1"/>
        <w:divId w:val="1733504155"/>
        <w:rPr>
          <w:lang w:val="en"/>
        </w:rPr>
      </w:pPr>
      <w:bookmarkStart w:id="489" w:name="_spring_cloud_consul"/>
      <w:bookmarkEnd w:id="489"/>
      <w:r>
        <w:rPr>
          <w:lang w:val="en"/>
        </w:rPr>
        <w:t>Part IX. Spring Cloud Consul</w:t>
      </w:r>
    </w:p>
    <w:p w:rsidR="00000000" w:rsidRDefault="00E0452F">
      <w:pPr>
        <w:pStyle w:val="a5"/>
        <w:divId w:val="380372094"/>
        <w:rPr>
          <w:lang w:val="en"/>
        </w:rPr>
      </w:pPr>
      <w:r>
        <w:rPr>
          <w:rStyle w:val="a7"/>
          <w:lang w:val="en"/>
        </w:rPr>
        <w:t>1.0.0.BUILD-SNAPSHOT</w:t>
      </w:r>
    </w:p>
    <w:p w:rsidR="00000000" w:rsidRDefault="00E0452F">
      <w:pPr>
        <w:pStyle w:val="a5"/>
        <w:divId w:val="380372094"/>
        <w:rPr>
          <w:lang w:val="en"/>
        </w:rPr>
      </w:pPr>
      <w:r>
        <w:rPr>
          <w:lang w:val="en"/>
        </w:rPr>
        <w:t xml:space="preserve">This project provides Consul integrations for Spring Boot apps through autoconfiguration and binding to the Spring Environment and other Spring programming model idioms. With a few </w:t>
      </w:r>
      <w:r>
        <w:rPr>
          <w:lang w:val="en"/>
        </w:rPr>
        <w:t>simple annotations you can quickly enable and configure the common patterns inside your application and build large distributed systems with Consul based components. The patterns provided include Service Discovery, Control Bus and Configuration. Intelligen</w:t>
      </w:r>
      <w:r>
        <w:rPr>
          <w:lang w:val="en"/>
        </w:rPr>
        <w:t>t Routing (Zuul) and Client Side Load Balancing (Ribbon), Circuit Breaker (Hystrix) are provided by integration with Spring Cloud Netflix.</w:t>
      </w:r>
    </w:p>
    <w:p w:rsidR="00000000" w:rsidRDefault="00E0452F">
      <w:pPr>
        <w:pStyle w:val="2"/>
        <w:divId w:val="1729452071"/>
        <w:rPr>
          <w:lang w:val="en"/>
        </w:rPr>
      </w:pPr>
      <w:bookmarkStart w:id="490" w:name="spring-cloud-consul-install"/>
      <w:bookmarkEnd w:id="490"/>
      <w:r>
        <w:rPr>
          <w:lang w:val="en"/>
        </w:rPr>
        <w:t>66. Install Consul</w:t>
      </w:r>
    </w:p>
    <w:p w:rsidR="00000000" w:rsidRDefault="00E0452F">
      <w:pPr>
        <w:pStyle w:val="a5"/>
        <w:divId w:val="1874347320"/>
        <w:rPr>
          <w:lang w:val="en"/>
        </w:rPr>
      </w:pPr>
      <w:r>
        <w:rPr>
          <w:lang w:val="en"/>
        </w:rPr>
        <w:t xml:space="preserve">Please see the </w:t>
      </w:r>
      <w:hyperlink r:id="rId1450" w:tgtFrame="_top" w:history="1">
        <w:r>
          <w:rPr>
            <w:rStyle w:val="a3"/>
            <w:lang w:val="en"/>
          </w:rPr>
          <w:t>installation documentation</w:t>
        </w:r>
      </w:hyperlink>
      <w:r>
        <w:rPr>
          <w:lang w:val="en"/>
        </w:rPr>
        <w:t xml:space="preserve"> for instructions on how to install Consul.</w:t>
      </w:r>
    </w:p>
    <w:p w:rsidR="00000000" w:rsidRDefault="00E0452F">
      <w:pPr>
        <w:pStyle w:val="2"/>
        <w:divId w:val="11880110"/>
        <w:rPr>
          <w:lang w:val="en"/>
        </w:rPr>
      </w:pPr>
      <w:bookmarkStart w:id="491" w:name="spring-cloud-consul-agent"/>
      <w:bookmarkEnd w:id="491"/>
      <w:r>
        <w:rPr>
          <w:lang w:val="en"/>
        </w:rPr>
        <w:t>67. Consul Agent</w:t>
      </w:r>
    </w:p>
    <w:p w:rsidR="00000000" w:rsidRDefault="00E0452F">
      <w:pPr>
        <w:pStyle w:val="a5"/>
        <w:divId w:val="769282272"/>
        <w:rPr>
          <w:lang w:val="en"/>
        </w:rPr>
      </w:pPr>
      <w:r>
        <w:rPr>
          <w:lang w:val="en"/>
        </w:rPr>
        <w:t xml:space="preserve">A Consul Agent client must be available to all Spring Cloud Consul applications. By default, the Agent client is expected to be at </w:t>
      </w:r>
      <w:r>
        <w:rPr>
          <w:rStyle w:val="HTML"/>
          <w:lang w:val="en"/>
        </w:rPr>
        <w:t>localhost:8500</w:t>
      </w:r>
      <w:r>
        <w:rPr>
          <w:lang w:val="en"/>
        </w:rPr>
        <w:t xml:space="preserve">. See the </w:t>
      </w:r>
      <w:hyperlink r:id="rId1451" w:tgtFrame="_top" w:history="1">
        <w:r>
          <w:rPr>
            <w:rStyle w:val="a3"/>
            <w:lang w:val="en"/>
          </w:rPr>
          <w:t>Agent documentation</w:t>
        </w:r>
      </w:hyperlink>
      <w:r>
        <w:rPr>
          <w:lang w:val="en"/>
        </w:rPr>
        <w:t xml:space="preserve"> for specifics on how to start an Agent client and how to connect to a cluster of Consul Agent Servers. For development, after you have installed consul, you may start a </w:t>
      </w:r>
      <w:r>
        <w:rPr>
          <w:lang w:val="en"/>
        </w:rPr>
        <w:t>Consul Agent using the following command:</w:t>
      </w:r>
    </w:p>
    <w:p w:rsidR="00000000" w:rsidRDefault="00E0452F">
      <w:pPr>
        <w:pStyle w:val="HTML0"/>
        <w:divId w:val="769282272"/>
        <w:rPr>
          <w:lang w:val="en"/>
        </w:rPr>
      </w:pPr>
      <w:r>
        <w:rPr>
          <w:lang w:val="en"/>
        </w:rPr>
        <w:t>./src/main/bash/local_run_consul.sh</w:t>
      </w:r>
    </w:p>
    <w:p w:rsidR="00000000" w:rsidRDefault="00E0452F">
      <w:pPr>
        <w:pStyle w:val="a5"/>
        <w:divId w:val="769282272"/>
        <w:rPr>
          <w:lang w:val="en"/>
        </w:rPr>
      </w:pPr>
      <w:r>
        <w:rPr>
          <w:lang w:val="en"/>
        </w:rPr>
        <w:t xml:space="preserve">This will start an agent in server mode on port 8500, with the ui available at </w:t>
      </w:r>
      <w:hyperlink r:id="rId1452" w:tgtFrame="_top" w:history="1">
        <w:r>
          <w:rPr>
            <w:rStyle w:val="a3"/>
            <w:lang w:val="en"/>
          </w:rPr>
          <w:t>http://localhost:8500</w:t>
        </w:r>
      </w:hyperlink>
    </w:p>
    <w:p w:rsidR="00000000" w:rsidRDefault="00E0452F">
      <w:pPr>
        <w:pStyle w:val="2"/>
        <w:divId w:val="1195575192"/>
        <w:rPr>
          <w:lang w:val="en"/>
        </w:rPr>
      </w:pPr>
      <w:bookmarkStart w:id="492" w:name="spring-cloud-consul-discovery"/>
      <w:bookmarkEnd w:id="492"/>
      <w:r>
        <w:rPr>
          <w:lang w:val="en"/>
        </w:rPr>
        <w:t>68. Service Discovery with Consul</w:t>
      </w:r>
    </w:p>
    <w:p w:rsidR="00000000" w:rsidRDefault="00E0452F">
      <w:pPr>
        <w:pStyle w:val="a5"/>
        <w:divId w:val="1542523076"/>
        <w:rPr>
          <w:lang w:val="en"/>
        </w:rPr>
      </w:pPr>
      <w:r>
        <w:rPr>
          <w:lang w:val="en"/>
        </w:rPr>
        <w:t>Service Discovery is one of the key tenets of a microservice based architecture. Try</w:t>
      </w:r>
      <w:r>
        <w:rPr>
          <w:lang w:val="en"/>
        </w:rPr>
        <w:t xml:space="preserve">ing to hand configure each client or some form of convention can be very difficult to do and can be very brittle. Consul provides Service Discovery services via an </w:t>
      </w:r>
      <w:hyperlink r:id="rId1453" w:tgtFrame="_top" w:history="1">
        <w:r>
          <w:rPr>
            <w:rStyle w:val="a3"/>
            <w:lang w:val="en"/>
          </w:rPr>
          <w:t>HTTP API</w:t>
        </w:r>
      </w:hyperlink>
      <w:r>
        <w:rPr>
          <w:lang w:val="en"/>
        </w:rPr>
        <w:t xml:space="preserve"> and </w:t>
      </w:r>
      <w:hyperlink r:id="rId1454" w:tgtFrame="_top" w:history="1">
        <w:r>
          <w:rPr>
            <w:rStyle w:val="a3"/>
            <w:lang w:val="en"/>
          </w:rPr>
          <w:t>DNS</w:t>
        </w:r>
      </w:hyperlink>
      <w:r>
        <w:rPr>
          <w:lang w:val="en"/>
        </w:rPr>
        <w:t>. Spring Cloud Consul leverages the HTTP API for service registration and discovery. This does not prevent non-Spring Cloud applications from leveraging the DNS interface. Consul Agents servers a</w:t>
      </w:r>
      <w:r>
        <w:rPr>
          <w:lang w:val="en"/>
        </w:rPr>
        <w:t xml:space="preserve">re run in a </w:t>
      </w:r>
      <w:hyperlink r:id="rId1455" w:tgtFrame="_top" w:history="1">
        <w:r>
          <w:rPr>
            <w:rStyle w:val="a3"/>
            <w:lang w:val="en"/>
          </w:rPr>
          <w:t>cluster</w:t>
        </w:r>
      </w:hyperlink>
      <w:r>
        <w:rPr>
          <w:lang w:val="en"/>
        </w:rPr>
        <w:t xml:space="preserve"> that communicates via a </w:t>
      </w:r>
      <w:hyperlink r:id="rId1456" w:tgtFrame="_top" w:history="1">
        <w:r>
          <w:rPr>
            <w:rStyle w:val="a3"/>
            <w:lang w:val="en"/>
          </w:rPr>
          <w:t>gossip protocol</w:t>
        </w:r>
      </w:hyperlink>
      <w:r>
        <w:rPr>
          <w:lang w:val="en"/>
        </w:rPr>
        <w:t xml:space="preserve"> and uses the </w:t>
      </w:r>
      <w:hyperlink r:id="rId1457" w:tgtFrame="_top" w:history="1">
        <w:r>
          <w:rPr>
            <w:rStyle w:val="a3"/>
            <w:lang w:val="en"/>
          </w:rPr>
          <w:t>Raft consensus protocol</w:t>
        </w:r>
      </w:hyperlink>
      <w:r>
        <w:rPr>
          <w:lang w:val="en"/>
        </w:rPr>
        <w:t>.</w:t>
      </w:r>
    </w:p>
    <w:p w:rsidR="00000000" w:rsidRDefault="00E0452F">
      <w:pPr>
        <w:pStyle w:val="2"/>
        <w:divId w:val="371883013"/>
        <w:rPr>
          <w:lang w:val="en"/>
        </w:rPr>
      </w:pPr>
      <w:bookmarkStart w:id="493" w:name="_how_to_activate"/>
      <w:bookmarkEnd w:id="493"/>
      <w:r>
        <w:rPr>
          <w:lang w:val="en"/>
        </w:rPr>
        <w:t>68.1 How to activate</w:t>
      </w:r>
    </w:p>
    <w:p w:rsidR="00000000" w:rsidRDefault="00E0452F">
      <w:pPr>
        <w:pStyle w:val="a5"/>
        <w:divId w:val="1339038767"/>
        <w:rPr>
          <w:lang w:val="en"/>
        </w:rPr>
      </w:pPr>
      <w:r>
        <w:rPr>
          <w:lang w:val="en"/>
        </w:rPr>
        <w:t>To activate Consul Service Discove</w:t>
      </w:r>
      <w:r>
        <w:rPr>
          <w:lang w:val="en"/>
        </w:rPr>
        <w:t xml:space="preserve">ry use the starter with group </w:t>
      </w:r>
      <w:r>
        <w:rPr>
          <w:rStyle w:val="HTML"/>
          <w:lang w:val="en"/>
        </w:rPr>
        <w:t>org.springframework.cloud</w:t>
      </w:r>
      <w:r>
        <w:rPr>
          <w:lang w:val="en"/>
        </w:rPr>
        <w:t xml:space="preserve"> and artifact id </w:t>
      </w:r>
      <w:r>
        <w:rPr>
          <w:rStyle w:val="HTML"/>
          <w:lang w:val="en"/>
        </w:rPr>
        <w:t>spring-cloud-starter-consul-discovery</w:t>
      </w:r>
      <w:r>
        <w:rPr>
          <w:lang w:val="en"/>
        </w:rPr>
        <w:t xml:space="preserve">. See the </w:t>
      </w:r>
      <w:hyperlink r:id="rId1458" w:tgtFrame="_top" w:history="1">
        <w:r>
          <w:rPr>
            <w:rStyle w:val="a3"/>
            <w:lang w:val="en"/>
          </w:rPr>
          <w:t>Spring Cloud Project page</w:t>
        </w:r>
      </w:hyperlink>
      <w:r>
        <w:rPr>
          <w:lang w:val="en"/>
        </w:rPr>
        <w:t xml:space="preserve"> for details on setting up your build system </w:t>
      </w:r>
      <w:r>
        <w:rPr>
          <w:lang w:val="en"/>
        </w:rPr>
        <w:t>with the current Spring Cloud Release Train.</w:t>
      </w:r>
    </w:p>
    <w:p w:rsidR="00000000" w:rsidRDefault="00E0452F">
      <w:pPr>
        <w:pStyle w:val="2"/>
        <w:divId w:val="1233390624"/>
        <w:rPr>
          <w:lang w:val="en"/>
        </w:rPr>
      </w:pPr>
      <w:bookmarkStart w:id="494" w:name="_registering_with_consul"/>
      <w:bookmarkEnd w:id="494"/>
      <w:r>
        <w:rPr>
          <w:lang w:val="en"/>
        </w:rPr>
        <w:t>68.2 Registering with Consul</w:t>
      </w:r>
    </w:p>
    <w:p w:rsidR="00000000" w:rsidRDefault="00E0452F">
      <w:pPr>
        <w:pStyle w:val="a5"/>
        <w:divId w:val="669868611"/>
        <w:rPr>
          <w:lang w:val="en"/>
        </w:rPr>
      </w:pPr>
      <w:r>
        <w:rPr>
          <w:lang w:val="en"/>
        </w:rPr>
        <w:t xml:space="preserve">When a client registers with Consul, it provides </w:t>
      </w:r>
      <w:r>
        <w:rPr>
          <w:lang w:val="en"/>
        </w:rPr>
        <w:t xml:space="preserve">meta-data about itself such as host and port, id, name and tags. An HTTP </w:t>
      </w:r>
      <w:hyperlink r:id="rId1459" w:tgtFrame="_top" w:history="1">
        <w:r>
          <w:rPr>
            <w:rStyle w:val="a3"/>
            <w:lang w:val="en"/>
          </w:rPr>
          <w:t>Check</w:t>
        </w:r>
      </w:hyperlink>
      <w:r>
        <w:rPr>
          <w:lang w:val="en"/>
        </w:rPr>
        <w:t xml:space="preserve"> is created by default that Consul hits the </w:t>
      </w:r>
      <w:r>
        <w:rPr>
          <w:rStyle w:val="HTML"/>
          <w:lang w:val="en"/>
        </w:rPr>
        <w:t>/health</w:t>
      </w:r>
      <w:r>
        <w:rPr>
          <w:lang w:val="en"/>
        </w:rPr>
        <w:t xml:space="preserve"> endpoint every 10 seconds. If the health check fails, t</w:t>
      </w:r>
      <w:r>
        <w:rPr>
          <w:lang w:val="en"/>
        </w:rPr>
        <w:t>he service instance is marked as critical.</w:t>
      </w:r>
    </w:p>
    <w:p w:rsidR="00000000" w:rsidRDefault="00E0452F">
      <w:pPr>
        <w:pStyle w:val="a5"/>
        <w:divId w:val="669868611"/>
        <w:rPr>
          <w:lang w:val="en"/>
        </w:rPr>
      </w:pPr>
      <w:r>
        <w:rPr>
          <w:lang w:val="en"/>
        </w:rPr>
        <w:t>Example Consul client:</w:t>
      </w:r>
    </w:p>
    <w:p w:rsidR="00000000" w:rsidRDefault="00E0452F">
      <w:pPr>
        <w:pStyle w:val="HTML0"/>
        <w:divId w:val="669868611"/>
        <w:rPr>
          <w:lang w:val="en"/>
        </w:rPr>
      </w:pPr>
      <w:r>
        <w:rPr>
          <w:rStyle w:val="hl-annotation"/>
          <w:i/>
          <w:iCs/>
          <w:color w:val="808080"/>
          <w:lang w:val="en"/>
        </w:rPr>
        <w:t>@SpringBootApplication</w:t>
      </w:r>
    </w:p>
    <w:p w:rsidR="00000000" w:rsidRDefault="00E0452F">
      <w:pPr>
        <w:pStyle w:val="HTML0"/>
        <w:divId w:val="669868611"/>
        <w:rPr>
          <w:lang w:val="en"/>
        </w:rPr>
      </w:pPr>
      <w:r>
        <w:rPr>
          <w:rStyle w:val="hl-annotation"/>
          <w:i/>
          <w:iCs/>
          <w:color w:val="808080"/>
          <w:lang w:val="en"/>
        </w:rPr>
        <w:t>@RestController</w:t>
      </w:r>
    </w:p>
    <w:p w:rsidR="00000000" w:rsidRDefault="00E0452F">
      <w:pPr>
        <w:pStyle w:val="HTML0"/>
        <w:divId w:val="669868611"/>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Application {</w:t>
      </w:r>
    </w:p>
    <w:p w:rsidR="00000000" w:rsidRDefault="00E0452F">
      <w:pPr>
        <w:pStyle w:val="HTML0"/>
        <w:divId w:val="669868611"/>
        <w:rPr>
          <w:lang w:val="en"/>
        </w:rPr>
      </w:pPr>
    </w:p>
    <w:p w:rsidR="00000000" w:rsidRDefault="00E0452F">
      <w:pPr>
        <w:pStyle w:val="HTML0"/>
        <w:divId w:val="669868611"/>
        <w:rPr>
          <w:lang w:val="en"/>
        </w:rPr>
      </w:pPr>
      <w:r>
        <w:rPr>
          <w:lang w:val="en"/>
        </w:rPr>
        <w:t xml:space="preserve">    </w:t>
      </w:r>
      <w:r>
        <w:rPr>
          <w:rStyle w:val="hl-annotation"/>
          <w:i/>
          <w:iCs/>
          <w:color w:val="808080"/>
          <w:lang w:val="en"/>
        </w:rPr>
        <w:t>@RequestMapping("/")</w:t>
      </w:r>
    </w:p>
    <w:p w:rsidR="00000000" w:rsidRDefault="00E0452F">
      <w:pPr>
        <w:pStyle w:val="HTML0"/>
        <w:divId w:val="669868611"/>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String home() {</w:t>
      </w:r>
    </w:p>
    <w:p w:rsidR="00000000" w:rsidRDefault="00E0452F">
      <w:pPr>
        <w:pStyle w:val="HTML0"/>
        <w:divId w:val="669868611"/>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string"/>
          <w:lang w:val="en"/>
        </w:rPr>
        <w:t>"Hello world</w:t>
      </w:r>
      <w:r>
        <w:rPr>
          <w:rStyle w:val="hl-string"/>
          <w:lang w:val="en"/>
        </w:rPr>
        <w:t>"</w:t>
      </w:r>
      <w:r>
        <w:rPr>
          <w:lang w:val="en"/>
        </w:rPr>
        <w:t>;</w:t>
      </w:r>
    </w:p>
    <w:p w:rsidR="00000000" w:rsidRDefault="00E0452F">
      <w:pPr>
        <w:pStyle w:val="HTML0"/>
        <w:divId w:val="669868611"/>
        <w:rPr>
          <w:lang w:val="en"/>
        </w:rPr>
      </w:pPr>
      <w:r>
        <w:rPr>
          <w:lang w:val="en"/>
        </w:rPr>
        <w:t xml:space="preserve">    }</w:t>
      </w:r>
    </w:p>
    <w:p w:rsidR="00000000" w:rsidRDefault="00E0452F">
      <w:pPr>
        <w:pStyle w:val="HTML0"/>
        <w:divId w:val="669868611"/>
        <w:rPr>
          <w:lang w:val="en"/>
        </w:rPr>
      </w:pPr>
    </w:p>
    <w:p w:rsidR="00000000" w:rsidRDefault="00E0452F">
      <w:pPr>
        <w:pStyle w:val="HTML0"/>
        <w:divId w:val="669868611"/>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w:t>
      </w:r>
      <w:r>
        <w:rPr>
          <w:lang w:val="en"/>
        </w:rPr>
        <w:t>[] args) {</w:t>
      </w:r>
    </w:p>
    <w:p w:rsidR="00000000" w:rsidRDefault="00E0452F">
      <w:pPr>
        <w:pStyle w:val="HTML0"/>
        <w:divId w:val="669868611"/>
        <w:rPr>
          <w:lang w:val="en"/>
        </w:rPr>
      </w:pPr>
      <w:r>
        <w:rPr>
          <w:lang w:val="en"/>
        </w:rPr>
        <w:t xml:space="preserve">       </w:t>
      </w:r>
      <w:r>
        <w:rPr>
          <w:lang w:val="en"/>
        </w:rPr>
        <w:t xml:space="preserve"> </w:t>
      </w:r>
      <w:r>
        <w:rPr>
          <w:rStyle w:val="hl-keyword"/>
          <w:lang w:val="en"/>
        </w:rPr>
        <w:t>ne</w:t>
      </w:r>
      <w:r>
        <w:rPr>
          <w:rStyle w:val="hl-keyword"/>
          <w:lang w:val="en"/>
        </w:rPr>
        <w:t>w</w:t>
      </w:r>
      <w:r>
        <w:rPr>
          <w:lang w:val="en"/>
        </w:rPr>
        <w:t xml:space="preserve"> SpringApplicationBuilder(Application</w:t>
      </w:r>
      <w:r>
        <w:rPr>
          <w:lang w:val="en"/>
        </w:rPr>
        <w:t>.</w:t>
      </w:r>
      <w:r>
        <w:rPr>
          <w:rStyle w:val="hl-keyword"/>
          <w:lang w:val="en"/>
        </w:rPr>
        <w:t>clas</w:t>
      </w:r>
      <w:r>
        <w:rPr>
          <w:rStyle w:val="hl-keyword"/>
          <w:lang w:val="en"/>
        </w:rPr>
        <w:t>s</w:t>
      </w:r>
      <w:r>
        <w:rPr>
          <w:lang w:val="en"/>
        </w:rPr>
        <w:t>).web(true).run(args);</w:t>
      </w:r>
    </w:p>
    <w:p w:rsidR="00000000" w:rsidRDefault="00E0452F">
      <w:pPr>
        <w:pStyle w:val="HTML0"/>
        <w:divId w:val="669868611"/>
        <w:rPr>
          <w:lang w:val="en"/>
        </w:rPr>
      </w:pPr>
      <w:r>
        <w:rPr>
          <w:lang w:val="en"/>
        </w:rPr>
        <w:t xml:space="preserve">    }</w:t>
      </w:r>
    </w:p>
    <w:p w:rsidR="00000000" w:rsidRDefault="00E0452F">
      <w:pPr>
        <w:pStyle w:val="HTML0"/>
        <w:divId w:val="669868611"/>
        <w:rPr>
          <w:lang w:val="en"/>
        </w:rPr>
      </w:pPr>
    </w:p>
    <w:p w:rsidR="00000000" w:rsidRDefault="00E0452F">
      <w:pPr>
        <w:pStyle w:val="HTML0"/>
        <w:divId w:val="669868611"/>
        <w:rPr>
          <w:lang w:val="en"/>
        </w:rPr>
      </w:pPr>
      <w:r>
        <w:rPr>
          <w:lang w:val="en"/>
        </w:rPr>
        <w:t>}</w:t>
      </w:r>
    </w:p>
    <w:p w:rsidR="00000000" w:rsidRDefault="00E0452F">
      <w:pPr>
        <w:pStyle w:val="a5"/>
        <w:divId w:val="669868611"/>
        <w:rPr>
          <w:lang w:val="en"/>
        </w:rPr>
      </w:pPr>
      <w:r>
        <w:rPr>
          <w:lang w:val="en"/>
        </w:rPr>
        <w:t xml:space="preserve">(i.e. utterly normal Spring Boot app). If the Consul client is located somewhere other than </w:t>
      </w:r>
      <w:r>
        <w:rPr>
          <w:rStyle w:val="HTML"/>
          <w:lang w:val="en"/>
        </w:rPr>
        <w:t>localhost:8500</w:t>
      </w:r>
      <w:r>
        <w:rPr>
          <w:lang w:val="en"/>
        </w:rPr>
        <w:t>, the configuration is required to locate the client. Example:</w:t>
      </w:r>
    </w:p>
    <w:p w:rsidR="00000000" w:rsidRDefault="00E0452F">
      <w:pPr>
        <w:pStyle w:val="a5"/>
        <w:divId w:val="669868611"/>
        <w:rPr>
          <w:lang w:val="en"/>
        </w:rPr>
      </w:pPr>
      <w:r>
        <w:rPr>
          <w:b/>
          <w:bCs/>
          <w:lang w:val="en"/>
        </w:rPr>
        <w:t>application.yml. </w:t>
      </w:r>
      <w:r>
        <w:rPr>
          <w:lang w:val="en"/>
        </w:rPr>
        <w:t xml:space="preserve"> </w:t>
      </w:r>
    </w:p>
    <w:p w:rsidR="00000000" w:rsidRDefault="00E0452F">
      <w:pPr>
        <w:pStyle w:val="HTML0"/>
        <w:divId w:val="669868611"/>
        <w:rPr>
          <w:lang w:val="en"/>
        </w:rPr>
      </w:pPr>
      <w:r>
        <w:rPr>
          <w:lang w:val="en"/>
        </w:rPr>
        <w:t>spring:</w:t>
      </w:r>
    </w:p>
    <w:p w:rsidR="00000000" w:rsidRDefault="00E0452F">
      <w:pPr>
        <w:pStyle w:val="HTML0"/>
        <w:divId w:val="669868611"/>
        <w:rPr>
          <w:lang w:val="en"/>
        </w:rPr>
      </w:pPr>
      <w:r>
        <w:rPr>
          <w:lang w:val="en"/>
        </w:rPr>
        <w:t xml:space="preserve">  cloud:</w:t>
      </w:r>
    </w:p>
    <w:p w:rsidR="00000000" w:rsidRDefault="00E0452F">
      <w:pPr>
        <w:pStyle w:val="HTML0"/>
        <w:divId w:val="669868611"/>
        <w:rPr>
          <w:lang w:val="en"/>
        </w:rPr>
      </w:pPr>
      <w:r>
        <w:rPr>
          <w:lang w:val="en"/>
        </w:rPr>
        <w:t xml:space="preserve">    consul:</w:t>
      </w:r>
    </w:p>
    <w:p w:rsidR="00000000" w:rsidRDefault="00E0452F">
      <w:pPr>
        <w:pStyle w:val="HTML0"/>
        <w:divId w:val="669868611"/>
        <w:rPr>
          <w:lang w:val="en"/>
        </w:rPr>
      </w:pPr>
      <w:r>
        <w:rPr>
          <w:lang w:val="en"/>
        </w:rPr>
        <w:t xml:space="preserve">      host: localhost</w:t>
      </w:r>
    </w:p>
    <w:p w:rsidR="00000000" w:rsidRDefault="00E0452F">
      <w:pPr>
        <w:pStyle w:val="HTML0"/>
        <w:divId w:val="669868611"/>
        <w:rPr>
          <w:lang w:val="en"/>
        </w:rPr>
      </w:pPr>
      <w:r>
        <w:rPr>
          <w:lang w:val="en"/>
        </w:rPr>
        <w:t xml:space="preserve">      port: 8500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375"/>
        <w:gridCol w:w="480"/>
      </w:tblGrid>
      <w:tr w:rsidR="00000000">
        <w:trPr>
          <w:divId w:val="86633661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44" name="图片 244"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Caution]"/>
                          <pic:cNvPicPr>
                            <a:picLocks noChangeAspect="1" noChangeArrowheads="1"/>
                          </pic:cNvPicPr>
                        </pic:nvPicPr>
                        <pic:blipFill>
                          <a:blip r:link="rId11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Caution</w:t>
            </w:r>
          </w:p>
        </w:tc>
      </w:tr>
      <w:tr w:rsidR="00000000">
        <w:trPr>
          <w:divId w:val="866336616"/>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use </w:t>
            </w:r>
            <w:hyperlink r:id="rId1460" w:anchor="spring-cloud-consul-config" w:tooltip="69. Distributed Configuration with Consul" w:history="1">
              <w:r>
                <w:rPr>
                  <w:rStyle w:val="a3"/>
                </w:rPr>
                <w:t>Spring Cloud Consul Config</w:t>
              </w:r>
            </w:hyperlink>
            <w:r>
              <w:t xml:space="preserve">, the above values will need to be placed in </w:t>
            </w:r>
            <w:r>
              <w:rPr>
                <w:rStyle w:val="HTML"/>
              </w:rPr>
              <w:t>bootstrap.yml</w:t>
            </w:r>
            <w:r>
              <w:t xml:space="preserve"> instead of </w:t>
            </w:r>
            <w:r>
              <w:rPr>
                <w:rStyle w:val="HTML"/>
              </w:rPr>
              <w:t>application.yml</w:t>
            </w:r>
            <w:r>
              <w:t>.</w:t>
            </w:r>
          </w:p>
        </w:tc>
      </w:tr>
    </w:tbl>
    <w:p w:rsidR="00000000" w:rsidRDefault="00E0452F">
      <w:pPr>
        <w:pStyle w:val="a5"/>
        <w:divId w:val="669868611"/>
        <w:rPr>
          <w:lang w:val="en"/>
        </w:rPr>
      </w:pPr>
      <w:r>
        <w:rPr>
          <w:lang w:val="en"/>
        </w:rPr>
        <w:t xml:space="preserve">The default service name, instance id and port, taken from the </w:t>
      </w:r>
      <w:r>
        <w:rPr>
          <w:rStyle w:val="HTML"/>
          <w:lang w:val="en"/>
        </w:rPr>
        <w:t>Environment</w:t>
      </w:r>
      <w:r>
        <w:rPr>
          <w:lang w:val="en"/>
        </w:rPr>
        <w:t xml:space="preserve">, are </w:t>
      </w:r>
      <w:r>
        <w:rPr>
          <w:rStyle w:val="HTML"/>
          <w:lang w:val="en"/>
        </w:rPr>
        <w:t>${spring.application.name}</w:t>
      </w:r>
      <w:r>
        <w:rPr>
          <w:lang w:val="en"/>
        </w:rPr>
        <w:t>, the Spring Co</w:t>
      </w:r>
      <w:r>
        <w:rPr>
          <w:lang w:val="en"/>
        </w:rPr>
        <w:t xml:space="preserve">ntext ID and </w:t>
      </w:r>
      <w:r>
        <w:rPr>
          <w:rStyle w:val="HTML"/>
          <w:lang w:val="en"/>
        </w:rPr>
        <w:t>${server.port}</w:t>
      </w:r>
      <w:r>
        <w:rPr>
          <w:lang w:val="en"/>
        </w:rPr>
        <w:t xml:space="preserve"> respectively.</w:t>
      </w:r>
    </w:p>
    <w:p w:rsidR="00000000" w:rsidRDefault="00E0452F">
      <w:pPr>
        <w:pStyle w:val="a5"/>
        <w:divId w:val="669868611"/>
        <w:rPr>
          <w:lang w:val="en"/>
        </w:rPr>
      </w:pPr>
      <w:r>
        <w:rPr>
          <w:lang w:val="en"/>
        </w:rPr>
        <w:t xml:space="preserve">To disable the Consul Discovery Client you can set </w:t>
      </w:r>
      <w:r>
        <w:rPr>
          <w:rStyle w:val="HTML"/>
          <w:lang w:val="en"/>
        </w:rPr>
        <w:t>spring.cloud.consul.discovery.enabled</w:t>
      </w:r>
      <w:r>
        <w:rPr>
          <w:lang w:val="en"/>
        </w:rPr>
        <w:t xml:space="preserve"> to </w:t>
      </w:r>
      <w:r>
        <w:rPr>
          <w:rStyle w:val="HTML"/>
          <w:lang w:val="en"/>
        </w:rPr>
        <w:t>false</w:t>
      </w:r>
      <w:r>
        <w:rPr>
          <w:lang w:val="en"/>
        </w:rPr>
        <w:t>.</w:t>
      </w:r>
    </w:p>
    <w:p w:rsidR="00000000" w:rsidRDefault="00E0452F">
      <w:pPr>
        <w:pStyle w:val="a5"/>
        <w:divId w:val="669868611"/>
        <w:rPr>
          <w:lang w:val="en"/>
        </w:rPr>
      </w:pPr>
      <w:r>
        <w:rPr>
          <w:lang w:val="en"/>
        </w:rPr>
        <w:t xml:space="preserve">To disable the service registration you can set </w:t>
      </w:r>
      <w:r>
        <w:rPr>
          <w:rStyle w:val="HTML"/>
          <w:lang w:val="en"/>
        </w:rPr>
        <w:t>spring.cloud.consul.discovery.register</w:t>
      </w:r>
      <w:r>
        <w:rPr>
          <w:lang w:val="en"/>
        </w:rPr>
        <w:t xml:space="preserve"> to </w:t>
      </w:r>
      <w:r>
        <w:rPr>
          <w:rStyle w:val="HTML"/>
          <w:lang w:val="en"/>
        </w:rPr>
        <w:t>false</w:t>
      </w:r>
      <w:r>
        <w:rPr>
          <w:lang w:val="en"/>
        </w:rPr>
        <w:t>.</w:t>
      </w:r>
    </w:p>
    <w:p w:rsidR="00000000" w:rsidRDefault="00E0452F">
      <w:pPr>
        <w:pStyle w:val="3"/>
        <w:divId w:val="51975566"/>
        <w:rPr>
          <w:lang w:val="en"/>
        </w:rPr>
      </w:pPr>
      <w:bookmarkStart w:id="495" w:name="_registering_management_as_a_separate_se"/>
      <w:bookmarkEnd w:id="495"/>
      <w:r>
        <w:rPr>
          <w:lang w:val="en"/>
        </w:rPr>
        <w:t>68.2.1 Registering Management as a Separate Service</w:t>
      </w:r>
    </w:p>
    <w:p w:rsidR="00000000" w:rsidRDefault="00E0452F">
      <w:pPr>
        <w:pStyle w:val="a5"/>
        <w:divId w:val="814686541"/>
        <w:rPr>
          <w:lang w:val="en"/>
        </w:rPr>
      </w:pPr>
      <w:r>
        <w:rPr>
          <w:lang w:val="en"/>
        </w:rPr>
        <w:t>When management server port is set to something different than the a</w:t>
      </w:r>
      <w:r>
        <w:rPr>
          <w:lang w:val="en"/>
        </w:rPr>
        <w:t xml:space="preserve">pplication port, by setting </w:t>
      </w:r>
      <w:r>
        <w:rPr>
          <w:rStyle w:val="HTML"/>
          <w:lang w:val="en"/>
        </w:rPr>
        <w:t>management.server.port</w:t>
      </w:r>
      <w:r>
        <w:rPr>
          <w:lang w:val="en"/>
        </w:rPr>
        <w:t xml:space="preserve"> property, management service will be registered as a separate service than the application service. For example:</w:t>
      </w:r>
    </w:p>
    <w:p w:rsidR="00000000" w:rsidRDefault="00E0452F">
      <w:pPr>
        <w:pStyle w:val="a5"/>
        <w:divId w:val="814686541"/>
        <w:rPr>
          <w:lang w:val="en"/>
        </w:rPr>
      </w:pPr>
      <w:r>
        <w:rPr>
          <w:b/>
          <w:bCs/>
          <w:lang w:val="en"/>
        </w:rPr>
        <w:t>application.yml. </w:t>
      </w:r>
      <w:r>
        <w:rPr>
          <w:lang w:val="en"/>
        </w:rPr>
        <w:t xml:space="preserve"> </w:t>
      </w:r>
    </w:p>
    <w:p w:rsidR="00000000" w:rsidRDefault="00E0452F">
      <w:pPr>
        <w:pStyle w:val="HTML0"/>
        <w:divId w:val="814686541"/>
        <w:rPr>
          <w:lang w:val="en"/>
        </w:rPr>
      </w:pPr>
      <w:r>
        <w:rPr>
          <w:lang w:val="en"/>
        </w:rPr>
        <w:t>spring:</w:t>
      </w:r>
    </w:p>
    <w:p w:rsidR="00000000" w:rsidRDefault="00E0452F">
      <w:pPr>
        <w:pStyle w:val="HTML0"/>
        <w:divId w:val="814686541"/>
        <w:rPr>
          <w:lang w:val="en"/>
        </w:rPr>
      </w:pPr>
      <w:r>
        <w:rPr>
          <w:lang w:val="en"/>
        </w:rPr>
        <w:t xml:space="preserve">  application:</w:t>
      </w:r>
    </w:p>
    <w:p w:rsidR="00000000" w:rsidRDefault="00E0452F">
      <w:pPr>
        <w:pStyle w:val="HTML0"/>
        <w:divId w:val="814686541"/>
        <w:rPr>
          <w:lang w:val="en"/>
        </w:rPr>
      </w:pPr>
      <w:r>
        <w:rPr>
          <w:lang w:val="en"/>
        </w:rPr>
        <w:t xml:space="preserve">    name: myApp</w:t>
      </w:r>
    </w:p>
    <w:p w:rsidR="00000000" w:rsidRDefault="00E0452F">
      <w:pPr>
        <w:pStyle w:val="HTML0"/>
        <w:divId w:val="814686541"/>
        <w:rPr>
          <w:lang w:val="en"/>
        </w:rPr>
      </w:pPr>
      <w:r>
        <w:rPr>
          <w:lang w:val="en"/>
        </w:rPr>
        <w:t>management:</w:t>
      </w:r>
    </w:p>
    <w:p w:rsidR="00000000" w:rsidRDefault="00E0452F">
      <w:pPr>
        <w:pStyle w:val="HTML0"/>
        <w:divId w:val="814686541"/>
        <w:rPr>
          <w:lang w:val="en"/>
        </w:rPr>
      </w:pPr>
      <w:r>
        <w:rPr>
          <w:lang w:val="en"/>
        </w:rPr>
        <w:t xml:space="preserve">  server:</w:t>
      </w:r>
    </w:p>
    <w:p w:rsidR="00000000" w:rsidRDefault="00E0452F">
      <w:pPr>
        <w:pStyle w:val="HTML0"/>
        <w:divId w:val="814686541"/>
        <w:rPr>
          <w:lang w:val="en"/>
        </w:rPr>
      </w:pPr>
      <w:r>
        <w:rPr>
          <w:lang w:val="en"/>
        </w:rPr>
        <w:t xml:space="preserve">    </w:t>
      </w:r>
      <w:r>
        <w:rPr>
          <w:lang w:val="en"/>
        </w:rPr>
        <w:t>port: 4452</w:t>
      </w:r>
    </w:p>
    <w:p w:rsidR="00000000" w:rsidRDefault="00E0452F">
      <w:pPr>
        <w:pStyle w:val="a5"/>
        <w:divId w:val="814686541"/>
        <w:rPr>
          <w:lang w:val="en"/>
        </w:rPr>
      </w:pPr>
      <w:r>
        <w:rPr>
          <w:lang w:val="en"/>
        </w:rPr>
        <w:t>Above configuration will register following 2 services:</w:t>
      </w:r>
    </w:p>
    <w:p w:rsidR="00000000" w:rsidRDefault="00E0452F">
      <w:pPr>
        <w:numPr>
          <w:ilvl w:val="0"/>
          <w:numId w:val="86"/>
        </w:numPr>
        <w:spacing w:before="100" w:beforeAutospacing="1" w:after="100" w:afterAutospacing="1"/>
        <w:divId w:val="657078143"/>
        <w:rPr>
          <w:lang w:val="en"/>
        </w:rPr>
      </w:pPr>
      <w:r>
        <w:rPr>
          <w:lang w:val="en"/>
        </w:rPr>
        <w:t>Application Service:</w:t>
      </w:r>
    </w:p>
    <w:p w:rsidR="00000000" w:rsidRDefault="00E0452F">
      <w:pPr>
        <w:pStyle w:val="HTML0"/>
        <w:divId w:val="814686541"/>
        <w:rPr>
          <w:lang w:val="en"/>
        </w:rPr>
      </w:pPr>
      <w:r>
        <w:rPr>
          <w:lang w:val="en"/>
        </w:rPr>
        <w:t>ID: myApp</w:t>
      </w:r>
    </w:p>
    <w:p w:rsidR="00000000" w:rsidRDefault="00E0452F">
      <w:pPr>
        <w:pStyle w:val="HTML0"/>
        <w:divId w:val="814686541"/>
        <w:rPr>
          <w:lang w:val="en"/>
        </w:rPr>
      </w:pPr>
      <w:r>
        <w:rPr>
          <w:lang w:val="en"/>
        </w:rPr>
        <w:t>Name: myApp</w:t>
      </w:r>
    </w:p>
    <w:p w:rsidR="00000000" w:rsidRDefault="00E0452F">
      <w:pPr>
        <w:numPr>
          <w:ilvl w:val="0"/>
          <w:numId w:val="87"/>
        </w:numPr>
        <w:spacing w:before="100" w:beforeAutospacing="1" w:after="100" w:afterAutospacing="1"/>
        <w:divId w:val="1470250135"/>
        <w:rPr>
          <w:lang w:val="en"/>
        </w:rPr>
      </w:pPr>
      <w:r>
        <w:rPr>
          <w:lang w:val="en"/>
        </w:rPr>
        <w:t>Management Service:</w:t>
      </w:r>
    </w:p>
    <w:p w:rsidR="00000000" w:rsidRDefault="00E0452F">
      <w:pPr>
        <w:pStyle w:val="HTML0"/>
        <w:divId w:val="814686541"/>
        <w:rPr>
          <w:lang w:val="en"/>
        </w:rPr>
      </w:pPr>
      <w:r>
        <w:rPr>
          <w:lang w:val="en"/>
        </w:rPr>
        <w:t>ID: myApp-management</w:t>
      </w:r>
    </w:p>
    <w:p w:rsidR="00000000" w:rsidRDefault="00E0452F">
      <w:pPr>
        <w:pStyle w:val="HTML0"/>
        <w:divId w:val="814686541"/>
        <w:rPr>
          <w:lang w:val="en"/>
        </w:rPr>
      </w:pPr>
      <w:r>
        <w:rPr>
          <w:lang w:val="en"/>
        </w:rPr>
        <w:t>Name: myApp-management</w:t>
      </w:r>
    </w:p>
    <w:p w:rsidR="00000000" w:rsidRDefault="00E0452F">
      <w:pPr>
        <w:pStyle w:val="a5"/>
        <w:divId w:val="814686541"/>
        <w:rPr>
          <w:lang w:val="en"/>
        </w:rPr>
      </w:pPr>
      <w:r>
        <w:rPr>
          <w:lang w:val="en"/>
        </w:rPr>
        <w:t xml:space="preserve">Management service will inherit its </w:t>
      </w:r>
      <w:r>
        <w:rPr>
          <w:rStyle w:val="HTML"/>
          <w:lang w:val="en"/>
        </w:rPr>
        <w:t>instanceId</w:t>
      </w:r>
      <w:r>
        <w:rPr>
          <w:lang w:val="en"/>
        </w:rPr>
        <w:t xml:space="preserve"> and </w:t>
      </w:r>
      <w:r>
        <w:rPr>
          <w:rStyle w:val="HTML"/>
          <w:lang w:val="en"/>
        </w:rPr>
        <w:t>serviceName</w:t>
      </w:r>
      <w:r>
        <w:rPr>
          <w:lang w:val="en"/>
        </w:rPr>
        <w:t xml:space="preserve"> from the applicatio</w:t>
      </w:r>
      <w:r>
        <w:rPr>
          <w:lang w:val="en"/>
        </w:rPr>
        <w:t>n service. For example:</w:t>
      </w:r>
    </w:p>
    <w:p w:rsidR="00000000" w:rsidRDefault="00E0452F">
      <w:pPr>
        <w:pStyle w:val="a5"/>
        <w:divId w:val="814686541"/>
        <w:rPr>
          <w:lang w:val="en"/>
        </w:rPr>
      </w:pPr>
      <w:r>
        <w:rPr>
          <w:b/>
          <w:bCs/>
          <w:lang w:val="en"/>
        </w:rPr>
        <w:t>application.yml. </w:t>
      </w:r>
      <w:r>
        <w:rPr>
          <w:lang w:val="en"/>
        </w:rPr>
        <w:t xml:space="preserve"> </w:t>
      </w:r>
    </w:p>
    <w:p w:rsidR="00000000" w:rsidRDefault="00E0452F">
      <w:pPr>
        <w:pStyle w:val="HTML0"/>
        <w:divId w:val="814686541"/>
        <w:rPr>
          <w:lang w:val="en"/>
        </w:rPr>
      </w:pPr>
      <w:r>
        <w:rPr>
          <w:lang w:val="en"/>
        </w:rPr>
        <w:t>spring:</w:t>
      </w:r>
    </w:p>
    <w:p w:rsidR="00000000" w:rsidRDefault="00E0452F">
      <w:pPr>
        <w:pStyle w:val="HTML0"/>
        <w:divId w:val="814686541"/>
        <w:rPr>
          <w:lang w:val="en"/>
        </w:rPr>
      </w:pPr>
      <w:r>
        <w:rPr>
          <w:lang w:val="en"/>
        </w:rPr>
        <w:t xml:space="preserve">  application:</w:t>
      </w:r>
    </w:p>
    <w:p w:rsidR="00000000" w:rsidRDefault="00E0452F">
      <w:pPr>
        <w:pStyle w:val="HTML0"/>
        <w:divId w:val="814686541"/>
        <w:rPr>
          <w:lang w:val="en"/>
        </w:rPr>
      </w:pPr>
      <w:r>
        <w:rPr>
          <w:lang w:val="en"/>
        </w:rPr>
        <w:t xml:space="preserve">    name: myApp</w:t>
      </w:r>
    </w:p>
    <w:p w:rsidR="00000000" w:rsidRDefault="00E0452F">
      <w:pPr>
        <w:pStyle w:val="HTML0"/>
        <w:divId w:val="814686541"/>
        <w:rPr>
          <w:lang w:val="en"/>
        </w:rPr>
      </w:pPr>
      <w:r>
        <w:rPr>
          <w:lang w:val="en"/>
        </w:rPr>
        <w:t>management:</w:t>
      </w:r>
    </w:p>
    <w:p w:rsidR="00000000" w:rsidRDefault="00E0452F">
      <w:pPr>
        <w:pStyle w:val="HTML0"/>
        <w:divId w:val="814686541"/>
        <w:rPr>
          <w:lang w:val="en"/>
        </w:rPr>
      </w:pPr>
      <w:r>
        <w:rPr>
          <w:lang w:val="en"/>
        </w:rPr>
        <w:t xml:space="preserve">  server:</w:t>
      </w:r>
    </w:p>
    <w:p w:rsidR="00000000" w:rsidRDefault="00E0452F">
      <w:pPr>
        <w:pStyle w:val="HTML0"/>
        <w:divId w:val="814686541"/>
        <w:rPr>
          <w:lang w:val="en"/>
        </w:rPr>
      </w:pPr>
      <w:r>
        <w:rPr>
          <w:lang w:val="en"/>
        </w:rPr>
        <w:t xml:space="preserve">    port: 4452</w:t>
      </w:r>
    </w:p>
    <w:p w:rsidR="00000000" w:rsidRDefault="00E0452F">
      <w:pPr>
        <w:pStyle w:val="HTML0"/>
        <w:divId w:val="814686541"/>
        <w:rPr>
          <w:lang w:val="en"/>
        </w:rPr>
      </w:pPr>
      <w:r>
        <w:rPr>
          <w:lang w:val="en"/>
        </w:rPr>
        <w:t>spring:</w:t>
      </w:r>
    </w:p>
    <w:p w:rsidR="00000000" w:rsidRDefault="00E0452F">
      <w:pPr>
        <w:pStyle w:val="HTML0"/>
        <w:divId w:val="814686541"/>
        <w:rPr>
          <w:lang w:val="en"/>
        </w:rPr>
      </w:pPr>
      <w:r>
        <w:rPr>
          <w:lang w:val="en"/>
        </w:rPr>
        <w:t xml:space="preserve">  cloud:</w:t>
      </w:r>
    </w:p>
    <w:p w:rsidR="00000000" w:rsidRDefault="00E0452F">
      <w:pPr>
        <w:pStyle w:val="HTML0"/>
        <w:divId w:val="814686541"/>
        <w:rPr>
          <w:lang w:val="en"/>
        </w:rPr>
      </w:pPr>
      <w:r>
        <w:rPr>
          <w:lang w:val="en"/>
        </w:rPr>
        <w:t xml:space="preserve">    consul:</w:t>
      </w:r>
    </w:p>
    <w:p w:rsidR="00000000" w:rsidRDefault="00E0452F">
      <w:pPr>
        <w:pStyle w:val="HTML0"/>
        <w:divId w:val="814686541"/>
        <w:rPr>
          <w:lang w:val="en"/>
        </w:rPr>
      </w:pPr>
      <w:r>
        <w:rPr>
          <w:lang w:val="en"/>
        </w:rPr>
        <w:t xml:space="preserve">      discovery:</w:t>
      </w:r>
    </w:p>
    <w:p w:rsidR="00000000" w:rsidRDefault="00E0452F">
      <w:pPr>
        <w:pStyle w:val="HTML0"/>
        <w:divId w:val="814686541"/>
        <w:rPr>
          <w:lang w:val="en"/>
        </w:rPr>
      </w:pPr>
      <w:r>
        <w:rPr>
          <w:lang w:val="en"/>
        </w:rPr>
        <w:t xml:space="preserve">        instance-id: custom-service-id</w:t>
      </w:r>
    </w:p>
    <w:p w:rsidR="00000000" w:rsidRDefault="00E0452F">
      <w:pPr>
        <w:pStyle w:val="HTML0"/>
        <w:divId w:val="814686541"/>
        <w:rPr>
          <w:lang w:val="en"/>
        </w:rPr>
      </w:pPr>
      <w:r>
        <w:rPr>
          <w:lang w:val="en"/>
        </w:rPr>
        <w:t xml:space="preserve">        </w:t>
      </w:r>
      <w:r>
        <w:rPr>
          <w:lang w:val="en"/>
        </w:rPr>
        <w:t>serviceName: myprefix-${spring.application.name}</w:t>
      </w:r>
    </w:p>
    <w:p w:rsidR="00000000" w:rsidRDefault="00E0452F">
      <w:pPr>
        <w:pStyle w:val="a5"/>
        <w:divId w:val="814686541"/>
        <w:rPr>
          <w:lang w:val="en"/>
        </w:rPr>
      </w:pPr>
      <w:r>
        <w:rPr>
          <w:lang w:val="en"/>
        </w:rPr>
        <w:t>Above configuration will register following 2 services:</w:t>
      </w:r>
    </w:p>
    <w:p w:rsidR="00000000" w:rsidRDefault="00E0452F">
      <w:pPr>
        <w:numPr>
          <w:ilvl w:val="0"/>
          <w:numId w:val="88"/>
        </w:numPr>
        <w:spacing w:before="100" w:beforeAutospacing="1" w:after="100" w:afterAutospacing="1"/>
        <w:divId w:val="1666476884"/>
        <w:rPr>
          <w:lang w:val="en"/>
        </w:rPr>
      </w:pPr>
      <w:r>
        <w:rPr>
          <w:lang w:val="en"/>
        </w:rPr>
        <w:t>Application Service:</w:t>
      </w:r>
    </w:p>
    <w:p w:rsidR="00000000" w:rsidRDefault="00E0452F">
      <w:pPr>
        <w:pStyle w:val="HTML0"/>
        <w:divId w:val="814686541"/>
        <w:rPr>
          <w:lang w:val="en"/>
        </w:rPr>
      </w:pPr>
      <w:r>
        <w:rPr>
          <w:lang w:val="en"/>
        </w:rPr>
        <w:t>ID: custom-service-id</w:t>
      </w:r>
    </w:p>
    <w:p w:rsidR="00000000" w:rsidRDefault="00E0452F">
      <w:pPr>
        <w:pStyle w:val="HTML0"/>
        <w:divId w:val="814686541"/>
        <w:rPr>
          <w:lang w:val="en"/>
        </w:rPr>
      </w:pPr>
      <w:r>
        <w:rPr>
          <w:lang w:val="en"/>
        </w:rPr>
        <w:t>Name: myprefix-myApp</w:t>
      </w:r>
    </w:p>
    <w:p w:rsidR="00000000" w:rsidRDefault="00E0452F">
      <w:pPr>
        <w:numPr>
          <w:ilvl w:val="0"/>
          <w:numId w:val="89"/>
        </w:numPr>
        <w:spacing w:before="100" w:beforeAutospacing="1" w:after="100" w:afterAutospacing="1"/>
        <w:divId w:val="1298729272"/>
        <w:rPr>
          <w:lang w:val="en"/>
        </w:rPr>
      </w:pPr>
      <w:r>
        <w:rPr>
          <w:lang w:val="en"/>
        </w:rPr>
        <w:t>Management Service:</w:t>
      </w:r>
    </w:p>
    <w:p w:rsidR="00000000" w:rsidRDefault="00E0452F">
      <w:pPr>
        <w:pStyle w:val="HTML0"/>
        <w:divId w:val="814686541"/>
        <w:rPr>
          <w:lang w:val="en"/>
        </w:rPr>
      </w:pPr>
      <w:r>
        <w:rPr>
          <w:lang w:val="en"/>
        </w:rPr>
        <w:t>ID: custom-service-id-management</w:t>
      </w:r>
    </w:p>
    <w:p w:rsidR="00000000" w:rsidRDefault="00E0452F">
      <w:pPr>
        <w:pStyle w:val="HTML0"/>
        <w:divId w:val="814686541"/>
        <w:rPr>
          <w:lang w:val="en"/>
        </w:rPr>
      </w:pPr>
      <w:r>
        <w:rPr>
          <w:lang w:val="en"/>
        </w:rPr>
        <w:t>Name: myprefix-myApp-management</w:t>
      </w:r>
    </w:p>
    <w:p w:rsidR="00000000" w:rsidRDefault="00E0452F">
      <w:pPr>
        <w:pStyle w:val="a5"/>
        <w:divId w:val="814686541"/>
        <w:rPr>
          <w:lang w:val="en"/>
        </w:rPr>
      </w:pPr>
      <w:r>
        <w:rPr>
          <w:lang w:val="en"/>
        </w:rPr>
        <w:t>Fu</w:t>
      </w:r>
      <w:r>
        <w:rPr>
          <w:lang w:val="en"/>
        </w:rPr>
        <w:t>rther customization is possible via following properties:</w:t>
      </w:r>
    </w:p>
    <w:p w:rsidR="00000000" w:rsidRDefault="00E0452F">
      <w:pPr>
        <w:pStyle w:val="HTML0"/>
        <w:divId w:val="814686541"/>
        <w:rPr>
          <w:lang w:val="en"/>
        </w:rPr>
      </w:pPr>
      <w:r>
        <w:rPr>
          <w:lang w:val="en"/>
        </w:rPr>
        <w:t>/** Port to register the management service under (defaults to management port) */</w:t>
      </w:r>
    </w:p>
    <w:p w:rsidR="00000000" w:rsidRDefault="00E0452F">
      <w:pPr>
        <w:pStyle w:val="HTML0"/>
        <w:divId w:val="814686541"/>
        <w:rPr>
          <w:lang w:val="en"/>
        </w:rPr>
      </w:pPr>
      <w:r>
        <w:rPr>
          <w:lang w:val="en"/>
        </w:rPr>
        <w:t>spring.cloud.consul.discovery.management-port</w:t>
      </w:r>
    </w:p>
    <w:p w:rsidR="00000000" w:rsidRDefault="00E0452F">
      <w:pPr>
        <w:pStyle w:val="HTML0"/>
        <w:divId w:val="814686541"/>
        <w:rPr>
          <w:lang w:val="en"/>
        </w:rPr>
      </w:pPr>
    </w:p>
    <w:p w:rsidR="00000000" w:rsidRDefault="00E0452F">
      <w:pPr>
        <w:pStyle w:val="HTML0"/>
        <w:divId w:val="814686541"/>
        <w:rPr>
          <w:lang w:val="en"/>
        </w:rPr>
      </w:pPr>
      <w:r>
        <w:rPr>
          <w:lang w:val="en"/>
        </w:rPr>
        <w:t>/** Suffix to use when registering management service (defaults to "</w:t>
      </w:r>
      <w:r>
        <w:rPr>
          <w:lang w:val="en"/>
        </w:rPr>
        <w:t>management" */</w:t>
      </w:r>
    </w:p>
    <w:p w:rsidR="00000000" w:rsidRDefault="00E0452F">
      <w:pPr>
        <w:pStyle w:val="HTML0"/>
        <w:divId w:val="814686541"/>
        <w:rPr>
          <w:lang w:val="en"/>
        </w:rPr>
      </w:pPr>
      <w:r>
        <w:rPr>
          <w:lang w:val="en"/>
        </w:rPr>
        <w:t>spring.cloud.consul.discovery.management-suffix</w:t>
      </w:r>
    </w:p>
    <w:p w:rsidR="00000000" w:rsidRDefault="00E0452F">
      <w:pPr>
        <w:pStyle w:val="HTML0"/>
        <w:divId w:val="814686541"/>
        <w:rPr>
          <w:lang w:val="en"/>
        </w:rPr>
      </w:pPr>
    </w:p>
    <w:p w:rsidR="00000000" w:rsidRDefault="00E0452F">
      <w:pPr>
        <w:pStyle w:val="HTML0"/>
        <w:divId w:val="814686541"/>
        <w:rPr>
          <w:lang w:val="en"/>
        </w:rPr>
      </w:pPr>
      <w:r>
        <w:rPr>
          <w:lang w:val="en"/>
        </w:rPr>
        <w:t>/** Tags to use when registering management service (defaults to "management" */</w:t>
      </w:r>
    </w:p>
    <w:p w:rsidR="00000000" w:rsidRDefault="00E0452F">
      <w:pPr>
        <w:pStyle w:val="HTML0"/>
        <w:divId w:val="814686541"/>
        <w:rPr>
          <w:lang w:val="en"/>
        </w:rPr>
      </w:pPr>
      <w:r>
        <w:rPr>
          <w:lang w:val="en"/>
        </w:rPr>
        <w:t>spring.cloud.consul.discovery.management-tags</w:t>
      </w:r>
    </w:p>
    <w:p w:rsidR="00000000" w:rsidRDefault="00E0452F">
      <w:pPr>
        <w:pStyle w:val="2"/>
        <w:divId w:val="1095055541"/>
        <w:rPr>
          <w:lang w:val="en"/>
        </w:rPr>
      </w:pPr>
      <w:bookmarkStart w:id="496" w:name="_http_health_check"/>
      <w:bookmarkEnd w:id="496"/>
      <w:r>
        <w:rPr>
          <w:lang w:val="en"/>
        </w:rPr>
        <w:t>68.3 HTTP Health Check</w:t>
      </w:r>
    </w:p>
    <w:p w:rsidR="00000000" w:rsidRDefault="00E0452F">
      <w:pPr>
        <w:pStyle w:val="a5"/>
        <w:divId w:val="500588267"/>
        <w:rPr>
          <w:lang w:val="en"/>
        </w:rPr>
      </w:pPr>
      <w:r>
        <w:rPr>
          <w:lang w:val="en"/>
        </w:rPr>
        <w:t>The health check for a Consul instance defaults to "/health", which is the default locations of a useful endpoint in a Spring Boot Actuator application. You need to change</w:t>
      </w:r>
      <w:r>
        <w:rPr>
          <w:lang w:val="en"/>
        </w:rPr>
        <w:t xml:space="preserve"> these, even for an Actuator application if you use a non-default context path or servlet path (e.g. </w:t>
      </w:r>
      <w:r>
        <w:rPr>
          <w:rStyle w:val="HTML"/>
          <w:lang w:val="en"/>
        </w:rPr>
        <w:t>server.servletPath=/foo</w:t>
      </w:r>
      <w:r>
        <w:rPr>
          <w:lang w:val="en"/>
        </w:rPr>
        <w:t xml:space="preserve">) or management endpoint path (e.g. </w:t>
      </w:r>
      <w:r>
        <w:rPr>
          <w:rStyle w:val="HTML"/>
          <w:lang w:val="en"/>
        </w:rPr>
        <w:t>management.server.servlet.context-path=/admin</w:t>
      </w:r>
      <w:r>
        <w:rPr>
          <w:lang w:val="en"/>
        </w:rPr>
        <w:t>). The interval that Consul uses to check the health endpoint may also be configured. "10s" and "1m" represent 10 seconds and 1 minute respectively. Example:</w:t>
      </w:r>
    </w:p>
    <w:p w:rsidR="00000000" w:rsidRDefault="00E0452F">
      <w:pPr>
        <w:pStyle w:val="a5"/>
        <w:divId w:val="500588267"/>
        <w:rPr>
          <w:lang w:val="en"/>
        </w:rPr>
      </w:pPr>
      <w:r>
        <w:rPr>
          <w:b/>
          <w:bCs/>
          <w:lang w:val="en"/>
        </w:rPr>
        <w:t>application.yml. </w:t>
      </w:r>
      <w:r>
        <w:rPr>
          <w:lang w:val="en"/>
        </w:rPr>
        <w:t xml:space="preserve"> </w:t>
      </w:r>
    </w:p>
    <w:p w:rsidR="00000000" w:rsidRDefault="00E0452F">
      <w:pPr>
        <w:pStyle w:val="HTML0"/>
        <w:divId w:val="500588267"/>
        <w:rPr>
          <w:lang w:val="en"/>
        </w:rPr>
      </w:pPr>
      <w:r>
        <w:rPr>
          <w:lang w:val="en"/>
        </w:rPr>
        <w:t>spring:</w:t>
      </w:r>
    </w:p>
    <w:p w:rsidR="00000000" w:rsidRDefault="00E0452F">
      <w:pPr>
        <w:pStyle w:val="HTML0"/>
        <w:divId w:val="500588267"/>
        <w:rPr>
          <w:lang w:val="en"/>
        </w:rPr>
      </w:pPr>
      <w:r>
        <w:rPr>
          <w:lang w:val="en"/>
        </w:rPr>
        <w:t xml:space="preserve">  cloud:</w:t>
      </w:r>
    </w:p>
    <w:p w:rsidR="00000000" w:rsidRDefault="00E0452F">
      <w:pPr>
        <w:pStyle w:val="HTML0"/>
        <w:divId w:val="500588267"/>
        <w:rPr>
          <w:lang w:val="en"/>
        </w:rPr>
      </w:pPr>
      <w:r>
        <w:rPr>
          <w:lang w:val="en"/>
        </w:rPr>
        <w:t xml:space="preserve">    consul:</w:t>
      </w:r>
    </w:p>
    <w:p w:rsidR="00000000" w:rsidRDefault="00E0452F">
      <w:pPr>
        <w:pStyle w:val="HTML0"/>
        <w:divId w:val="500588267"/>
        <w:rPr>
          <w:lang w:val="en"/>
        </w:rPr>
      </w:pPr>
      <w:r>
        <w:rPr>
          <w:lang w:val="en"/>
        </w:rPr>
        <w:t xml:space="preserve">      discovery:</w:t>
      </w:r>
    </w:p>
    <w:p w:rsidR="00000000" w:rsidRDefault="00E0452F">
      <w:pPr>
        <w:pStyle w:val="HTML0"/>
        <w:divId w:val="500588267"/>
        <w:rPr>
          <w:lang w:val="en"/>
        </w:rPr>
      </w:pPr>
      <w:r>
        <w:rPr>
          <w:lang w:val="en"/>
        </w:rPr>
        <w:t xml:space="preserve">        healthCheckPath: ${manage</w:t>
      </w:r>
      <w:r>
        <w:rPr>
          <w:lang w:val="en"/>
        </w:rPr>
        <w:t>ment.server.servlet.context-path}/health</w:t>
      </w:r>
    </w:p>
    <w:p w:rsidR="00000000" w:rsidRDefault="00E0452F">
      <w:pPr>
        <w:pStyle w:val="HTML0"/>
        <w:divId w:val="500588267"/>
        <w:rPr>
          <w:lang w:val="en"/>
        </w:rPr>
      </w:pPr>
      <w:r>
        <w:rPr>
          <w:lang w:val="en"/>
        </w:rPr>
        <w:t xml:space="preserve">        healthCheckInterval: 15s</w:t>
      </w:r>
    </w:p>
    <w:p w:rsidR="00000000" w:rsidRDefault="00E0452F">
      <w:pPr>
        <w:pStyle w:val="a5"/>
        <w:divId w:val="500588267"/>
        <w:rPr>
          <w:lang w:val="en"/>
        </w:rPr>
      </w:pPr>
      <w:r>
        <w:rPr>
          <w:lang w:val="en"/>
        </w:rPr>
        <w:t xml:space="preserve">You can disable the health check by setting </w:t>
      </w:r>
      <w:r>
        <w:rPr>
          <w:rStyle w:val="HTML"/>
          <w:lang w:val="en"/>
        </w:rPr>
        <w:t>management.health.consul.enabled=false</w:t>
      </w:r>
      <w:r>
        <w:rPr>
          <w:lang w:val="en"/>
        </w:rPr>
        <w:t>.</w:t>
      </w:r>
    </w:p>
    <w:p w:rsidR="00000000" w:rsidRDefault="00E0452F">
      <w:pPr>
        <w:pStyle w:val="3"/>
        <w:divId w:val="95488038"/>
        <w:rPr>
          <w:lang w:val="en"/>
        </w:rPr>
      </w:pPr>
      <w:bookmarkStart w:id="497" w:name="_metadata_and_consul_tags"/>
      <w:bookmarkEnd w:id="497"/>
      <w:r>
        <w:rPr>
          <w:lang w:val="en"/>
        </w:rPr>
        <w:t>68.3.1 Metadata and Consul tags</w:t>
      </w:r>
    </w:p>
    <w:p w:rsidR="00000000" w:rsidRDefault="00E0452F">
      <w:pPr>
        <w:pStyle w:val="a5"/>
        <w:divId w:val="1949923155"/>
        <w:rPr>
          <w:lang w:val="en"/>
        </w:rPr>
      </w:pPr>
      <w:r>
        <w:rPr>
          <w:lang w:val="en"/>
        </w:rPr>
        <w:t xml:space="preserve">Consul does not yet support metadata on services. Spring Cloud’s </w:t>
      </w:r>
      <w:r>
        <w:rPr>
          <w:rStyle w:val="HTML"/>
          <w:lang w:val="en"/>
        </w:rPr>
        <w:t>ServiceInstance</w:t>
      </w:r>
      <w:r>
        <w:rPr>
          <w:lang w:val="en"/>
        </w:rPr>
        <w:t xml:space="preserve"> has a </w:t>
      </w:r>
      <w:r>
        <w:rPr>
          <w:rStyle w:val="HTML"/>
          <w:lang w:val="en"/>
        </w:rPr>
        <w:t>Map</w:t>
      </w:r>
      <w:r>
        <w:rPr>
          <w:rStyle w:val="HTML"/>
          <w:lang w:val="en"/>
        </w:rPr>
        <w:t>&lt;String, String&gt; metadata</w:t>
      </w:r>
      <w:r>
        <w:rPr>
          <w:lang w:val="en"/>
        </w:rPr>
        <w:t xml:space="preserve"> field. Spring Cloud Consul uses Consul tags to approximate metadata until Consul officially supports metadata. Tags with the form </w:t>
      </w:r>
      <w:r>
        <w:rPr>
          <w:rStyle w:val="HTML"/>
          <w:lang w:val="en"/>
        </w:rPr>
        <w:t>key=value</w:t>
      </w:r>
      <w:r>
        <w:rPr>
          <w:lang w:val="en"/>
        </w:rPr>
        <w:t xml:space="preserve"> will be split and used as a </w:t>
      </w:r>
      <w:r>
        <w:rPr>
          <w:rStyle w:val="HTML"/>
          <w:lang w:val="en"/>
        </w:rPr>
        <w:t>Map</w:t>
      </w:r>
      <w:r>
        <w:rPr>
          <w:lang w:val="en"/>
        </w:rPr>
        <w:t xml:space="preserve"> key and value respectively. Tags without the equal </w:t>
      </w:r>
      <w:r>
        <w:rPr>
          <w:rStyle w:val="HTML"/>
          <w:lang w:val="en"/>
        </w:rPr>
        <w:t>=</w:t>
      </w:r>
      <w:r>
        <w:rPr>
          <w:lang w:val="en"/>
        </w:rPr>
        <w:t xml:space="preserve"> sign,</w:t>
      </w:r>
      <w:r>
        <w:rPr>
          <w:lang w:val="en"/>
        </w:rPr>
        <w:t xml:space="preserve"> will be used as both the key and value.</w:t>
      </w:r>
    </w:p>
    <w:p w:rsidR="00000000" w:rsidRDefault="00E0452F">
      <w:pPr>
        <w:pStyle w:val="a5"/>
        <w:divId w:val="1949923155"/>
        <w:rPr>
          <w:lang w:val="en"/>
        </w:rPr>
      </w:pPr>
      <w:r>
        <w:rPr>
          <w:b/>
          <w:bCs/>
          <w:lang w:val="en"/>
        </w:rPr>
        <w:t>application.yml. </w:t>
      </w:r>
      <w:r>
        <w:rPr>
          <w:lang w:val="en"/>
        </w:rPr>
        <w:t xml:space="preserve"> </w:t>
      </w:r>
    </w:p>
    <w:p w:rsidR="00000000" w:rsidRDefault="00E0452F">
      <w:pPr>
        <w:pStyle w:val="HTML0"/>
        <w:divId w:val="1949923155"/>
        <w:rPr>
          <w:lang w:val="en"/>
        </w:rPr>
      </w:pPr>
      <w:r>
        <w:rPr>
          <w:lang w:val="en"/>
        </w:rPr>
        <w:t>spring:</w:t>
      </w:r>
    </w:p>
    <w:p w:rsidR="00000000" w:rsidRDefault="00E0452F">
      <w:pPr>
        <w:pStyle w:val="HTML0"/>
        <w:divId w:val="1949923155"/>
        <w:rPr>
          <w:lang w:val="en"/>
        </w:rPr>
      </w:pPr>
      <w:r>
        <w:rPr>
          <w:lang w:val="en"/>
        </w:rPr>
        <w:t xml:space="preserve">  cloud:</w:t>
      </w:r>
    </w:p>
    <w:p w:rsidR="00000000" w:rsidRDefault="00E0452F">
      <w:pPr>
        <w:pStyle w:val="HTML0"/>
        <w:divId w:val="1949923155"/>
        <w:rPr>
          <w:lang w:val="en"/>
        </w:rPr>
      </w:pPr>
      <w:r>
        <w:rPr>
          <w:lang w:val="en"/>
        </w:rPr>
        <w:t xml:space="preserve">    consul:</w:t>
      </w:r>
    </w:p>
    <w:p w:rsidR="00000000" w:rsidRDefault="00E0452F">
      <w:pPr>
        <w:pStyle w:val="HTML0"/>
        <w:divId w:val="1949923155"/>
        <w:rPr>
          <w:lang w:val="en"/>
        </w:rPr>
      </w:pPr>
      <w:r>
        <w:rPr>
          <w:lang w:val="en"/>
        </w:rPr>
        <w:t xml:space="preserve">      discovery:</w:t>
      </w:r>
    </w:p>
    <w:p w:rsidR="00000000" w:rsidRDefault="00E0452F">
      <w:pPr>
        <w:pStyle w:val="HTML0"/>
        <w:divId w:val="1949923155"/>
        <w:rPr>
          <w:lang w:val="en"/>
        </w:rPr>
      </w:pPr>
      <w:r>
        <w:rPr>
          <w:lang w:val="en"/>
        </w:rPr>
        <w:t xml:space="preserve">        tags: foo=bar, baz</w:t>
      </w:r>
    </w:p>
    <w:p w:rsidR="00000000" w:rsidRDefault="00E0452F">
      <w:pPr>
        <w:pStyle w:val="a5"/>
        <w:divId w:val="1949923155"/>
        <w:rPr>
          <w:lang w:val="en"/>
        </w:rPr>
      </w:pPr>
      <w:r>
        <w:rPr>
          <w:lang w:val="en"/>
        </w:rPr>
        <w:t xml:space="preserve">The above configuration will result in a map with </w:t>
      </w:r>
      <w:r>
        <w:rPr>
          <w:rStyle w:val="HTML"/>
          <w:lang w:val="en"/>
        </w:rPr>
        <w:t>foo→bar</w:t>
      </w:r>
      <w:r>
        <w:rPr>
          <w:lang w:val="en"/>
        </w:rPr>
        <w:t xml:space="preserve"> and </w:t>
      </w:r>
      <w:r>
        <w:rPr>
          <w:rStyle w:val="HTML"/>
          <w:lang w:val="en"/>
        </w:rPr>
        <w:t>baz→baz</w:t>
      </w:r>
      <w:r>
        <w:rPr>
          <w:lang w:val="en"/>
        </w:rPr>
        <w:t>.</w:t>
      </w:r>
    </w:p>
    <w:p w:rsidR="00000000" w:rsidRDefault="00E0452F">
      <w:pPr>
        <w:pStyle w:val="3"/>
        <w:divId w:val="1675953768"/>
        <w:rPr>
          <w:lang w:val="en"/>
        </w:rPr>
      </w:pPr>
      <w:bookmarkStart w:id="498" w:name="_making_the_consul_instance_id_unique"/>
      <w:bookmarkEnd w:id="498"/>
      <w:r>
        <w:rPr>
          <w:lang w:val="en"/>
        </w:rPr>
        <w:t>68.3.2 Making the Consul Instance ID Unique</w:t>
      </w:r>
    </w:p>
    <w:p w:rsidR="00000000" w:rsidRDefault="00E0452F">
      <w:pPr>
        <w:pStyle w:val="a5"/>
        <w:divId w:val="1567375160"/>
        <w:rPr>
          <w:lang w:val="en"/>
        </w:rPr>
      </w:pPr>
      <w:r>
        <w:rPr>
          <w:lang w:val="en"/>
        </w:rPr>
        <w:t xml:space="preserve">By default a consul instance is registered with an ID that is equal to its Spring Application Context ID. By default, </w:t>
      </w:r>
      <w:r>
        <w:rPr>
          <w:lang w:val="en"/>
        </w:rPr>
        <w:t xml:space="preserve">the Spring Application Context ID is </w:t>
      </w:r>
      <w:r>
        <w:rPr>
          <w:rStyle w:val="HTML"/>
          <w:lang w:val="en"/>
        </w:rPr>
        <w:t>${spring.application.name}:comma,separated,profiles:${server.port}</w:t>
      </w:r>
      <w:r>
        <w:rPr>
          <w:lang w:val="en"/>
        </w:rPr>
        <w:t xml:space="preserve">. For most cases, this will allow multiple instances of one service to run on one machine. If further uniqueness is required, Using Spring Cloud you can </w:t>
      </w:r>
      <w:r>
        <w:rPr>
          <w:lang w:val="en"/>
        </w:rPr>
        <w:t xml:space="preserve">override this by providing a unique identifier in </w:t>
      </w:r>
      <w:r>
        <w:rPr>
          <w:rStyle w:val="HTML"/>
          <w:lang w:val="en"/>
        </w:rPr>
        <w:t>spring.cloud.consul.discovery.instanceId</w:t>
      </w:r>
      <w:r>
        <w:rPr>
          <w:lang w:val="en"/>
        </w:rPr>
        <w:t>. For example:</w:t>
      </w:r>
    </w:p>
    <w:p w:rsidR="00000000" w:rsidRDefault="00E0452F">
      <w:pPr>
        <w:pStyle w:val="a5"/>
        <w:divId w:val="1567375160"/>
        <w:rPr>
          <w:lang w:val="en"/>
        </w:rPr>
      </w:pPr>
      <w:r>
        <w:rPr>
          <w:b/>
          <w:bCs/>
          <w:lang w:val="en"/>
        </w:rPr>
        <w:t>application.yml. </w:t>
      </w:r>
      <w:r>
        <w:rPr>
          <w:lang w:val="en"/>
        </w:rPr>
        <w:t xml:space="preserve"> </w:t>
      </w:r>
    </w:p>
    <w:p w:rsidR="00000000" w:rsidRDefault="00E0452F">
      <w:pPr>
        <w:pStyle w:val="HTML0"/>
        <w:divId w:val="1567375160"/>
        <w:rPr>
          <w:lang w:val="en"/>
        </w:rPr>
      </w:pPr>
      <w:r>
        <w:rPr>
          <w:lang w:val="en"/>
        </w:rPr>
        <w:t>spring:</w:t>
      </w:r>
    </w:p>
    <w:p w:rsidR="00000000" w:rsidRDefault="00E0452F">
      <w:pPr>
        <w:pStyle w:val="HTML0"/>
        <w:divId w:val="1567375160"/>
        <w:rPr>
          <w:lang w:val="en"/>
        </w:rPr>
      </w:pPr>
      <w:r>
        <w:rPr>
          <w:lang w:val="en"/>
        </w:rPr>
        <w:t xml:space="preserve">  cloud:</w:t>
      </w:r>
    </w:p>
    <w:p w:rsidR="00000000" w:rsidRDefault="00E0452F">
      <w:pPr>
        <w:pStyle w:val="HTML0"/>
        <w:divId w:val="1567375160"/>
        <w:rPr>
          <w:lang w:val="en"/>
        </w:rPr>
      </w:pPr>
      <w:r>
        <w:rPr>
          <w:lang w:val="en"/>
        </w:rPr>
        <w:t xml:space="preserve">    consul:</w:t>
      </w:r>
    </w:p>
    <w:p w:rsidR="00000000" w:rsidRDefault="00E0452F">
      <w:pPr>
        <w:pStyle w:val="HTML0"/>
        <w:divId w:val="1567375160"/>
        <w:rPr>
          <w:lang w:val="en"/>
        </w:rPr>
      </w:pPr>
      <w:r>
        <w:rPr>
          <w:lang w:val="en"/>
        </w:rPr>
        <w:t xml:space="preserve">      discovery:</w:t>
      </w:r>
    </w:p>
    <w:p w:rsidR="00000000" w:rsidRDefault="00E0452F">
      <w:pPr>
        <w:pStyle w:val="HTML0"/>
        <w:divId w:val="1567375160"/>
        <w:rPr>
          <w:lang w:val="en"/>
        </w:rPr>
      </w:pPr>
      <w:r>
        <w:rPr>
          <w:lang w:val="en"/>
        </w:rPr>
        <w:t xml:space="preserve">        instanceId: ${spring.application.name}:${vcap.application.instance_id:${spring</w:t>
      </w:r>
      <w:r>
        <w:rPr>
          <w:lang w:val="en"/>
        </w:rPr>
        <w:t>.application.instance_id:${random.value}}}</w:t>
      </w:r>
    </w:p>
    <w:p w:rsidR="00000000" w:rsidRDefault="00E0452F">
      <w:pPr>
        <w:pStyle w:val="a5"/>
        <w:divId w:val="1567375160"/>
        <w:rPr>
          <w:lang w:val="en"/>
        </w:rPr>
      </w:pPr>
      <w:r>
        <w:rPr>
          <w:lang w:val="en"/>
        </w:rPr>
        <w:t xml:space="preserve">With this metadata, and multiple service instances deployed on localhost, the random value will kick in there to make the instance unique. In Cloudfoundry the </w:t>
      </w:r>
      <w:r>
        <w:rPr>
          <w:rStyle w:val="HTML"/>
          <w:lang w:val="en"/>
        </w:rPr>
        <w:t>vcap.application.instance_id</w:t>
      </w:r>
      <w:r>
        <w:rPr>
          <w:lang w:val="en"/>
        </w:rPr>
        <w:t xml:space="preserve"> will be populated automat</w:t>
      </w:r>
      <w:r>
        <w:rPr>
          <w:lang w:val="en"/>
        </w:rPr>
        <w:t>ically in a Spring Boot application, so the random value will not be needed.</w:t>
      </w:r>
    </w:p>
    <w:p w:rsidR="00000000" w:rsidRDefault="00E0452F">
      <w:pPr>
        <w:pStyle w:val="3"/>
        <w:divId w:val="1940527078"/>
        <w:rPr>
          <w:lang w:val="en"/>
        </w:rPr>
      </w:pPr>
      <w:bookmarkStart w:id="499" w:name="_applying_headers_to_health_check_reques"/>
      <w:bookmarkEnd w:id="499"/>
      <w:r>
        <w:rPr>
          <w:lang w:val="en"/>
        </w:rPr>
        <w:t>68.3.3 Applying Headers to H</w:t>
      </w:r>
      <w:r>
        <w:rPr>
          <w:lang w:val="en"/>
        </w:rPr>
        <w:t>ealth Check Requests</w:t>
      </w:r>
    </w:p>
    <w:p w:rsidR="00000000" w:rsidRDefault="00E0452F">
      <w:pPr>
        <w:pStyle w:val="a5"/>
        <w:divId w:val="1370686455"/>
        <w:rPr>
          <w:lang w:val="en"/>
        </w:rPr>
      </w:pPr>
      <w:r>
        <w:rPr>
          <w:lang w:val="en"/>
        </w:rPr>
        <w:t xml:space="preserve">Headers can be applied to health check requests. For example, if you’re trying to register a </w:t>
      </w:r>
      <w:hyperlink r:id="rId1461" w:tgtFrame="_top" w:history="1">
        <w:r>
          <w:rPr>
            <w:rStyle w:val="a3"/>
            <w:lang w:val="en"/>
          </w:rPr>
          <w:t>Spring Cloud Config</w:t>
        </w:r>
      </w:hyperlink>
      <w:r>
        <w:rPr>
          <w:lang w:val="en"/>
        </w:rPr>
        <w:t xml:space="preserve"> server that uses </w:t>
      </w:r>
      <w:hyperlink r:id="rId1462" w:anchor="vault-backend" w:tgtFrame="_top" w:history="1">
        <w:r>
          <w:rPr>
            <w:rStyle w:val="a3"/>
            <w:lang w:val="en"/>
          </w:rPr>
          <w:t>Vault Backend</w:t>
        </w:r>
      </w:hyperlink>
      <w:r>
        <w:rPr>
          <w:lang w:val="en"/>
        </w:rPr>
        <w:t>:</w:t>
      </w:r>
    </w:p>
    <w:p w:rsidR="00000000" w:rsidRDefault="00E0452F">
      <w:pPr>
        <w:pStyle w:val="a5"/>
        <w:divId w:val="1370686455"/>
        <w:rPr>
          <w:lang w:val="en"/>
        </w:rPr>
      </w:pPr>
      <w:r>
        <w:rPr>
          <w:b/>
          <w:bCs/>
          <w:lang w:val="en"/>
        </w:rPr>
        <w:t>application.yml. </w:t>
      </w:r>
      <w:r>
        <w:rPr>
          <w:lang w:val="en"/>
        </w:rPr>
        <w:t xml:space="preserve"> </w:t>
      </w:r>
    </w:p>
    <w:p w:rsidR="00000000" w:rsidRDefault="00E0452F">
      <w:pPr>
        <w:pStyle w:val="HTML0"/>
        <w:divId w:val="1370686455"/>
        <w:rPr>
          <w:lang w:val="en"/>
        </w:rPr>
      </w:pPr>
      <w:r>
        <w:rPr>
          <w:lang w:val="en"/>
        </w:rPr>
        <w:t>spring:</w:t>
      </w:r>
    </w:p>
    <w:p w:rsidR="00000000" w:rsidRDefault="00E0452F">
      <w:pPr>
        <w:pStyle w:val="HTML0"/>
        <w:divId w:val="1370686455"/>
        <w:rPr>
          <w:lang w:val="en"/>
        </w:rPr>
      </w:pPr>
      <w:r>
        <w:rPr>
          <w:lang w:val="en"/>
        </w:rPr>
        <w:t xml:space="preserve">  cloud:</w:t>
      </w:r>
    </w:p>
    <w:p w:rsidR="00000000" w:rsidRDefault="00E0452F">
      <w:pPr>
        <w:pStyle w:val="HTML0"/>
        <w:divId w:val="1370686455"/>
        <w:rPr>
          <w:lang w:val="en"/>
        </w:rPr>
      </w:pPr>
      <w:r>
        <w:rPr>
          <w:lang w:val="en"/>
        </w:rPr>
        <w:t xml:space="preserve">    consul:</w:t>
      </w:r>
    </w:p>
    <w:p w:rsidR="00000000" w:rsidRDefault="00E0452F">
      <w:pPr>
        <w:pStyle w:val="HTML0"/>
        <w:divId w:val="1370686455"/>
        <w:rPr>
          <w:lang w:val="en"/>
        </w:rPr>
      </w:pPr>
      <w:r>
        <w:rPr>
          <w:lang w:val="en"/>
        </w:rPr>
        <w:t xml:space="preserve">      discovery:</w:t>
      </w:r>
    </w:p>
    <w:p w:rsidR="00000000" w:rsidRDefault="00E0452F">
      <w:pPr>
        <w:pStyle w:val="HTML0"/>
        <w:divId w:val="1370686455"/>
        <w:rPr>
          <w:lang w:val="en"/>
        </w:rPr>
      </w:pPr>
      <w:r>
        <w:rPr>
          <w:lang w:val="en"/>
        </w:rPr>
        <w:t xml:space="preserve">        health-check-headers:</w:t>
      </w:r>
    </w:p>
    <w:p w:rsidR="00000000" w:rsidRDefault="00E0452F">
      <w:pPr>
        <w:pStyle w:val="HTML0"/>
        <w:divId w:val="1370686455"/>
        <w:rPr>
          <w:lang w:val="en"/>
        </w:rPr>
      </w:pPr>
      <w:r>
        <w:rPr>
          <w:lang w:val="en"/>
        </w:rPr>
        <w:t xml:space="preserve">          X-Config-Toke</w:t>
      </w:r>
      <w:r>
        <w:rPr>
          <w:lang w:val="en"/>
        </w:rPr>
        <w:t>n: 6442e58b-d1ea-182e-cfa5-cf9cddef0722</w:t>
      </w:r>
    </w:p>
    <w:p w:rsidR="00000000" w:rsidRDefault="00E0452F">
      <w:pPr>
        <w:pStyle w:val="a5"/>
        <w:divId w:val="1370686455"/>
        <w:rPr>
          <w:lang w:val="en"/>
        </w:rPr>
      </w:pPr>
      <w:r>
        <w:rPr>
          <w:lang w:val="en"/>
        </w:rPr>
        <w:t>According to the HTTP standard, each header can have more than one values, in which case, an array can be supplied:</w:t>
      </w:r>
    </w:p>
    <w:p w:rsidR="00000000" w:rsidRDefault="00E0452F">
      <w:pPr>
        <w:pStyle w:val="a5"/>
        <w:divId w:val="1370686455"/>
        <w:rPr>
          <w:lang w:val="en"/>
        </w:rPr>
      </w:pPr>
      <w:r>
        <w:rPr>
          <w:b/>
          <w:bCs/>
          <w:lang w:val="en"/>
        </w:rPr>
        <w:t>application.yml. </w:t>
      </w:r>
      <w:r>
        <w:rPr>
          <w:lang w:val="en"/>
        </w:rPr>
        <w:t xml:space="preserve"> </w:t>
      </w:r>
    </w:p>
    <w:p w:rsidR="00000000" w:rsidRDefault="00E0452F">
      <w:pPr>
        <w:pStyle w:val="HTML0"/>
        <w:divId w:val="1370686455"/>
        <w:rPr>
          <w:lang w:val="en"/>
        </w:rPr>
      </w:pPr>
      <w:r>
        <w:rPr>
          <w:lang w:val="en"/>
        </w:rPr>
        <w:t>spring:</w:t>
      </w:r>
    </w:p>
    <w:p w:rsidR="00000000" w:rsidRDefault="00E0452F">
      <w:pPr>
        <w:pStyle w:val="HTML0"/>
        <w:divId w:val="1370686455"/>
        <w:rPr>
          <w:lang w:val="en"/>
        </w:rPr>
      </w:pPr>
      <w:r>
        <w:rPr>
          <w:lang w:val="en"/>
        </w:rPr>
        <w:t xml:space="preserve">  cloud:</w:t>
      </w:r>
    </w:p>
    <w:p w:rsidR="00000000" w:rsidRDefault="00E0452F">
      <w:pPr>
        <w:pStyle w:val="HTML0"/>
        <w:divId w:val="1370686455"/>
        <w:rPr>
          <w:lang w:val="en"/>
        </w:rPr>
      </w:pPr>
      <w:r>
        <w:rPr>
          <w:lang w:val="en"/>
        </w:rPr>
        <w:t xml:space="preserve">    consul:</w:t>
      </w:r>
    </w:p>
    <w:p w:rsidR="00000000" w:rsidRDefault="00E0452F">
      <w:pPr>
        <w:pStyle w:val="HTML0"/>
        <w:divId w:val="1370686455"/>
        <w:rPr>
          <w:lang w:val="en"/>
        </w:rPr>
      </w:pPr>
      <w:r>
        <w:rPr>
          <w:lang w:val="en"/>
        </w:rPr>
        <w:t xml:space="preserve">      discovery:</w:t>
      </w:r>
    </w:p>
    <w:p w:rsidR="00000000" w:rsidRDefault="00E0452F">
      <w:pPr>
        <w:pStyle w:val="HTML0"/>
        <w:divId w:val="1370686455"/>
        <w:rPr>
          <w:lang w:val="en"/>
        </w:rPr>
      </w:pPr>
      <w:r>
        <w:rPr>
          <w:lang w:val="en"/>
        </w:rPr>
        <w:t xml:space="preserve">        health-check-headers:</w:t>
      </w:r>
    </w:p>
    <w:p w:rsidR="00000000" w:rsidRDefault="00E0452F">
      <w:pPr>
        <w:pStyle w:val="HTML0"/>
        <w:divId w:val="1370686455"/>
        <w:rPr>
          <w:lang w:val="en"/>
        </w:rPr>
      </w:pPr>
      <w:r>
        <w:rPr>
          <w:lang w:val="en"/>
        </w:rPr>
        <w:t xml:space="preserve">     </w:t>
      </w:r>
      <w:r>
        <w:rPr>
          <w:lang w:val="en"/>
        </w:rPr>
        <w:t xml:space="preserve">     X-Config-Token:</w:t>
      </w:r>
    </w:p>
    <w:p w:rsidR="00000000" w:rsidRDefault="00E0452F">
      <w:pPr>
        <w:pStyle w:val="HTML0"/>
        <w:divId w:val="1370686455"/>
        <w:rPr>
          <w:lang w:val="en"/>
        </w:rPr>
      </w:pPr>
      <w:r>
        <w:rPr>
          <w:lang w:val="en"/>
        </w:rPr>
        <w:t xml:space="preserve">            - "6442e58b-d1ea-182e-cfa5-cf9cddef0722"</w:t>
      </w:r>
    </w:p>
    <w:p w:rsidR="00000000" w:rsidRDefault="00E0452F">
      <w:pPr>
        <w:pStyle w:val="HTML0"/>
        <w:divId w:val="1370686455"/>
        <w:rPr>
          <w:lang w:val="en"/>
        </w:rPr>
      </w:pPr>
      <w:r>
        <w:rPr>
          <w:lang w:val="en"/>
        </w:rPr>
        <w:t xml:space="preserve">            - "Some other value"</w:t>
      </w:r>
    </w:p>
    <w:p w:rsidR="00000000" w:rsidRDefault="00E0452F">
      <w:pPr>
        <w:pStyle w:val="2"/>
        <w:divId w:val="267929467"/>
        <w:rPr>
          <w:lang w:val="en"/>
        </w:rPr>
      </w:pPr>
      <w:bookmarkStart w:id="500" w:name="_looking_up_services"/>
      <w:bookmarkEnd w:id="500"/>
      <w:r>
        <w:rPr>
          <w:lang w:val="en"/>
        </w:rPr>
        <w:t>68.4 Looking up serv</w:t>
      </w:r>
      <w:r>
        <w:rPr>
          <w:lang w:val="en"/>
        </w:rPr>
        <w:t>ices</w:t>
      </w:r>
    </w:p>
    <w:p w:rsidR="00000000" w:rsidRDefault="00E0452F">
      <w:pPr>
        <w:pStyle w:val="3"/>
        <w:divId w:val="1233152732"/>
        <w:rPr>
          <w:lang w:val="en"/>
        </w:rPr>
      </w:pPr>
      <w:bookmarkStart w:id="501" w:name="_using_ribbon"/>
      <w:bookmarkEnd w:id="501"/>
      <w:r>
        <w:rPr>
          <w:lang w:val="en"/>
        </w:rPr>
        <w:t>68.4.1 Using Ribbon</w:t>
      </w:r>
    </w:p>
    <w:p w:rsidR="00000000" w:rsidRDefault="00E0452F">
      <w:pPr>
        <w:pStyle w:val="a5"/>
        <w:divId w:val="1657302806"/>
        <w:rPr>
          <w:lang w:val="en"/>
        </w:rPr>
      </w:pPr>
      <w:r>
        <w:rPr>
          <w:lang w:val="en"/>
        </w:rPr>
        <w:t xml:space="preserve">Spring Cloud has support for </w:t>
      </w:r>
      <w:hyperlink r:id="rId1463" w:anchor="spring-cloud-feign" w:tgtFrame="_top" w:history="1">
        <w:r>
          <w:rPr>
            <w:rStyle w:val="a3"/>
            <w:lang w:val="en"/>
          </w:rPr>
          <w:t>Feign</w:t>
        </w:r>
      </w:hyperlink>
      <w:r>
        <w:rPr>
          <w:lang w:val="en"/>
        </w:rPr>
        <w:t xml:space="preserve"> (a REST client builder) and also </w:t>
      </w:r>
      <w:hyperlink r:id="rId1464" w:anchor="spring-cloud-ribbon" w:tgtFrame="_top" w:history="1">
        <w:r>
          <w:rPr>
            <w:rStyle w:val="a3"/>
            <w:lang w:val="en"/>
          </w:rPr>
          <w:t xml:space="preserve">Spring </w:t>
        </w:r>
        <w:r>
          <w:rPr>
            <w:rStyle w:val="HTML"/>
            <w:color w:val="0000FF"/>
            <w:u w:val="single"/>
            <w:lang w:val="en"/>
          </w:rPr>
          <w:t>RestTemplate</w:t>
        </w:r>
      </w:hyperlink>
      <w:r>
        <w:rPr>
          <w:lang w:val="en"/>
        </w:rPr>
        <w:t xml:space="preserve"> for looking up services using the logical service names/ids instead of physical URLs. Both Feign and the discovery-aware RestTemplate utilize </w:t>
      </w:r>
      <w:hyperlink r:id="rId1465" w:anchor="spring-cloud-ribbon" w:tgtFrame="_top" w:history="1">
        <w:r>
          <w:rPr>
            <w:rStyle w:val="a3"/>
            <w:lang w:val="en"/>
          </w:rPr>
          <w:t>Ribbon</w:t>
        </w:r>
      </w:hyperlink>
      <w:r>
        <w:rPr>
          <w:lang w:val="en"/>
        </w:rPr>
        <w:t xml:space="preserve"> for client-side load balancing.</w:t>
      </w:r>
    </w:p>
    <w:p w:rsidR="00000000" w:rsidRDefault="00E0452F">
      <w:pPr>
        <w:pStyle w:val="a5"/>
        <w:divId w:val="1657302806"/>
        <w:rPr>
          <w:lang w:val="en"/>
        </w:rPr>
      </w:pPr>
      <w:r>
        <w:rPr>
          <w:lang w:val="en"/>
        </w:rPr>
        <w:t>If you want to access service STORES using the RestTemplate simply declare:</w:t>
      </w:r>
    </w:p>
    <w:p w:rsidR="00000000" w:rsidRDefault="00E0452F">
      <w:pPr>
        <w:pStyle w:val="HTML0"/>
        <w:divId w:val="1657302806"/>
        <w:rPr>
          <w:lang w:val="en"/>
        </w:rPr>
      </w:pPr>
      <w:r>
        <w:rPr>
          <w:lang w:val="en"/>
        </w:rPr>
        <w:t>@LoadBalanced</w:t>
      </w:r>
    </w:p>
    <w:p w:rsidR="00000000" w:rsidRDefault="00E0452F">
      <w:pPr>
        <w:pStyle w:val="HTML0"/>
        <w:divId w:val="1657302806"/>
        <w:rPr>
          <w:lang w:val="en"/>
        </w:rPr>
      </w:pPr>
      <w:r>
        <w:rPr>
          <w:lang w:val="en"/>
        </w:rPr>
        <w:t>@Bean</w:t>
      </w:r>
    </w:p>
    <w:p w:rsidR="00000000" w:rsidRDefault="00E0452F">
      <w:pPr>
        <w:pStyle w:val="HTML0"/>
        <w:divId w:val="1657302806"/>
        <w:rPr>
          <w:lang w:val="en"/>
        </w:rPr>
      </w:pPr>
      <w:r>
        <w:rPr>
          <w:lang w:val="en"/>
        </w:rPr>
        <w:t>public RestTemplate loadbalancedRestTemplate() {</w:t>
      </w:r>
    </w:p>
    <w:p w:rsidR="00000000" w:rsidRDefault="00E0452F">
      <w:pPr>
        <w:pStyle w:val="HTML0"/>
        <w:divId w:val="1657302806"/>
        <w:rPr>
          <w:lang w:val="en"/>
        </w:rPr>
      </w:pPr>
      <w:r>
        <w:rPr>
          <w:lang w:val="en"/>
        </w:rPr>
        <w:t xml:space="preserve">     </w:t>
      </w:r>
      <w:r>
        <w:rPr>
          <w:lang w:val="en"/>
        </w:rPr>
        <w:t>new RestTemplate();</w:t>
      </w:r>
    </w:p>
    <w:p w:rsidR="00000000" w:rsidRDefault="00E0452F">
      <w:pPr>
        <w:pStyle w:val="HTML0"/>
        <w:divId w:val="1657302806"/>
        <w:rPr>
          <w:lang w:val="en"/>
        </w:rPr>
      </w:pPr>
      <w:r>
        <w:rPr>
          <w:lang w:val="en"/>
        </w:rPr>
        <w:t>}</w:t>
      </w:r>
    </w:p>
    <w:p w:rsidR="00000000" w:rsidRDefault="00E0452F">
      <w:pPr>
        <w:pStyle w:val="a5"/>
        <w:divId w:val="1657302806"/>
        <w:rPr>
          <w:lang w:val="en"/>
        </w:rPr>
      </w:pPr>
      <w:r>
        <w:rPr>
          <w:lang w:val="en"/>
        </w:rPr>
        <w:t>and use it like this (notice how we use the STORES service name/id from Consul instead of a fully qualified domainname):</w:t>
      </w:r>
    </w:p>
    <w:p w:rsidR="00000000" w:rsidRDefault="00E0452F">
      <w:pPr>
        <w:pStyle w:val="HTML0"/>
        <w:divId w:val="1657302806"/>
        <w:rPr>
          <w:lang w:val="en"/>
        </w:rPr>
      </w:pPr>
      <w:r>
        <w:rPr>
          <w:lang w:val="en"/>
        </w:rPr>
        <w:t>@Autowired</w:t>
      </w:r>
    </w:p>
    <w:p w:rsidR="00000000" w:rsidRDefault="00E0452F">
      <w:pPr>
        <w:pStyle w:val="HTML0"/>
        <w:divId w:val="1657302806"/>
        <w:rPr>
          <w:lang w:val="en"/>
        </w:rPr>
      </w:pPr>
      <w:r>
        <w:rPr>
          <w:lang w:val="en"/>
        </w:rPr>
        <w:t>RestTemplate restTemplate;</w:t>
      </w:r>
    </w:p>
    <w:p w:rsidR="00000000" w:rsidRDefault="00E0452F">
      <w:pPr>
        <w:pStyle w:val="HTML0"/>
        <w:divId w:val="1657302806"/>
        <w:rPr>
          <w:lang w:val="en"/>
        </w:rPr>
      </w:pPr>
    </w:p>
    <w:p w:rsidR="00000000" w:rsidRDefault="00E0452F">
      <w:pPr>
        <w:pStyle w:val="HTML0"/>
        <w:divId w:val="1657302806"/>
        <w:rPr>
          <w:lang w:val="en"/>
        </w:rPr>
      </w:pPr>
      <w:r>
        <w:rPr>
          <w:lang w:val="en"/>
        </w:rPr>
        <w:t>public String getFirstProduct() {</w:t>
      </w:r>
    </w:p>
    <w:p w:rsidR="00000000" w:rsidRDefault="00E0452F">
      <w:pPr>
        <w:pStyle w:val="HTML0"/>
        <w:divId w:val="1657302806"/>
        <w:rPr>
          <w:lang w:val="en"/>
        </w:rPr>
      </w:pPr>
      <w:r>
        <w:rPr>
          <w:lang w:val="en"/>
        </w:rPr>
        <w:t xml:space="preserve">   return this.restTemplate.getForObject</w:t>
      </w:r>
      <w:r>
        <w:rPr>
          <w:lang w:val="en"/>
        </w:rPr>
        <w:t>("https://STORES/products/1", String.class);</w:t>
      </w:r>
    </w:p>
    <w:p w:rsidR="00000000" w:rsidRDefault="00E0452F">
      <w:pPr>
        <w:pStyle w:val="HTML0"/>
        <w:divId w:val="1657302806"/>
        <w:rPr>
          <w:lang w:val="en"/>
        </w:rPr>
      </w:pPr>
      <w:r>
        <w:rPr>
          <w:lang w:val="en"/>
        </w:rPr>
        <w:t>}</w:t>
      </w:r>
    </w:p>
    <w:p w:rsidR="00000000" w:rsidRDefault="00E0452F">
      <w:pPr>
        <w:pStyle w:val="a5"/>
        <w:divId w:val="1657302806"/>
        <w:rPr>
          <w:lang w:val="en"/>
        </w:rPr>
      </w:pPr>
      <w:r>
        <w:rPr>
          <w:lang w:val="en"/>
        </w:rPr>
        <w:t xml:space="preserve">If you have Consul clusters in multiple datacenters and you want to access a service in another datacenter a service name/id alone is not enough. In that case you use property </w:t>
      </w:r>
      <w:r>
        <w:rPr>
          <w:rStyle w:val="HTML"/>
          <w:lang w:val="en"/>
        </w:rPr>
        <w:t>spring.cloud.consul.discovery.dat</w:t>
      </w:r>
      <w:r>
        <w:rPr>
          <w:rStyle w:val="HTML"/>
          <w:lang w:val="en"/>
        </w:rPr>
        <w:t>acenters.STORES=dc-west</w:t>
      </w:r>
      <w:r>
        <w:rPr>
          <w:lang w:val="en"/>
        </w:rPr>
        <w:t xml:space="preserve"> where </w:t>
      </w:r>
      <w:r>
        <w:rPr>
          <w:rStyle w:val="HTML"/>
          <w:lang w:val="en"/>
        </w:rPr>
        <w:t>STORES</w:t>
      </w:r>
      <w:r>
        <w:rPr>
          <w:lang w:val="en"/>
        </w:rPr>
        <w:t xml:space="preserve"> is the service name/id and </w:t>
      </w:r>
      <w:r>
        <w:rPr>
          <w:rStyle w:val="HTML"/>
          <w:lang w:val="en"/>
        </w:rPr>
        <w:t>dc-west</w:t>
      </w:r>
      <w:r>
        <w:rPr>
          <w:lang w:val="en"/>
        </w:rPr>
        <w:t xml:space="preserve"> is the datacenter where the STORES service lives.</w:t>
      </w:r>
    </w:p>
    <w:p w:rsidR="00000000" w:rsidRDefault="00E0452F">
      <w:pPr>
        <w:pStyle w:val="3"/>
        <w:divId w:val="908534192"/>
        <w:rPr>
          <w:lang w:val="en"/>
        </w:rPr>
      </w:pPr>
      <w:bookmarkStart w:id="502" w:name="_using_the_discoveryclient"/>
      <w:bookmarkEnd w:id="502"/>
      <w:r>
        <w:rPr>
          <w:lang w:val="en"/>
        </w:rPr>
        <w:t>68.4.2 Using the DiscoveryClient</w:t>
      </w:r>
    </w:p>
    <w:p w:rsidR="00000000" w:rsidRDefault="00E0452F">
      <w:pPr>
        <w:pStyle w:val="a5"/>
        <w:divId w:val="2107993168"/>
        <w:rPr>
          <w:lang w:val="en"/>
        </w:rPr>
      </w:pPr>
      <w:r>
        <w:rPr>
          <w:lang w:val="en"/>
        </w:rPr>
        <w:t xml:space="preserve">You can also use the </w:t>
      </w:r>
      <w:r>
        <w:rPr>
          <w:rStyle w:val="HTML"/>
          <w:lang w:val="en"/>
        </w:rPr>
        <w:t>org.springframework.cloud.client.discovery.DiscoveryClient</w:t>
      </w:r>
      <w:r>
        <w:rPr>
          <w:lang w:val="en"/>
        </w:rPr>
        <w:t xml:space="preserve"> which provides a simple API for discovery clients that is not specific to Netflix, e.g.</w:t>
      </w:r>
    </w:p>
    <w:p w:rsidR="00000000" w:rsidRDefault="00E0452F">
      <w:pPr>
        <w:pStyle w:val="HTML0"/>
        <w:divId w:val="2107993168"/>
        <w:rPr>
          <w:lang w:val="en"/>
        </w:rPr>
      </w:pPr>
      <w:r>
        <w:rPr>
          <w:lang w:val="en"/>
        </w:rPr>
        <w:t>@Autowired</w:t>
      </w:r>
    </w:p>
    <w:p w:rsidR="00000000" w:rsidRDefault="00E0452F">
      <w:pPr>
        <w:pStyle w:val="HTML0"/>
        <w:divId w:val="2107993168"/>
        <w:rPr>
          <w:lang w:val="en"/>
        </w:rPr>
      </w:pPr>
      <w:r>
        <w:rPr>
          <w:lang w:val="en"/>
        </w:rPr>
        <w:t>private DiscoveryClient discoveryClient;</w:t>
      </w:r>
    </w:p>
    <w:p w:rsidR="00000000" w:rsidRDefault="00E0452F">
      <w:pPr>
        <w:pStyle w:val="HTML0"/>
        <w:divId w:val="2107993168"/>
        <w:rPr>
          <w:lang w:val="en"/>
        </w:rPr>
      </w:pPr>
    </w:p>
    <w:p w:rsidR="00000000" w:rsidRDefault="00E0452F">
      <w:pPr>
        <w:pStyle w:val="HTML0"/>
        <w:divId w:val="2107993168"/>
        <w:rPr>
          <w:lang w:val="en"/>
        </w:rPr>
      </w:pPr>
      <w:r>
        <w:rPr>
          <w:lang w:val="en"/>
        </w:rPr>
        <w:t>public String serviceUrl() {</w:t>
      </w:r>
    </w:p>
    <w:p w:rsidR="00000000" w:rsidRDefault="00E0452F">
      <w:pPr>
        <w:pStyle w:val="HTML0"/>
        <w:divId w:val="2107993168"/>
        <w:rPr>
          <w:lang w:val="en"/>
        </w:rPr>
      </w:pPr>
      <w:r>
        <w:rPr>
          <w:lang w:val="en"/>
        </w:rPr>
        <w:t xml:space="preserve">    List&lt;ServiceInstance&gt; list = discoveryClient.getInstances("STORES");</w:t>
      </w:r>
    </w:p>
    <w:p w:rsidR="00000000" w:rsidRDefault="00E0452F">
      <w:pPr>
        <w:pStyle w:val="HTML0"/>
        <w:divId w:val="2107993168"/>
        <w:rPr>
          <w:lang w:val="en"/>
        </w:rPr>
      </w:pPr>
      <w:r>
        <w:rPr>
          <w:lang w:val="en"/>
        </w:rPr>
        <w:t xml:space="preserve">    if (list != null &amp;&amp; list.size() &gt; 0 ) {</w:t>
      </w:r>
    </w:p>
    <w:p w:rsidR="00000000" w:rsidRDefault="00E0452F">
      <w:pPr>
        <w:pStyle w:val="HTML0"/>
        <w:divId w:val="2107993168"/>
        <w:rPr>
          <w:lang w:val="en"/>
        </w:rPr>
      </w:pPr>
      <w:r>
        <w:rPr>
          <w:lang w:val="en"/>
        </w:rPr>
        <w:t xml:space="preserve">        return list.get(0).getUri();</w:t>
      </w:r>
    </w:p>
    <w:p w:rsidR="00000000" w:rsidRDefault="00E0452F">
      <w:pPr>
        <w:pStyle w:val="HTML0"/>
        <w:divId w:val="2107993168"/>
        <w:rPr>
          <w:lang w:val="en"/>
        </w:rPr>
      </w:pPr>
      <w:r>
        <w:rPr>
          <w:lang w:val="en"/>
        </w:rPr>
        <w:t xml:space="preserve">    }</w:t>
      </w:r>
    </w:p>
    <w:p w:rsidR="00000000" w:rsidRDefault="00E0452F">
      <w:pPr>
        <w:pStyle w:val="HTML0"/>
        <w:divId w:val="2107993168"/>
        <w:rPr>
          <w:lang w:val="en"/>
        </w:rPr>
      </w:pPr>
      <w:r>
        <w:rPr>
          <w:lang w:val="en"/>
        </w:rPr>
        <w:t xml:space="preserve">    return null;</w:t>
      </w:r>
    </w:p>
    <w:p w:rsidR="00000000" w:rsidRDefault="00E0452F">
      <w:pPr>
        <w:pStyle w:val="HTML0"/>
        <w:divId w:val="2107993168"/>
        <w:rPr>
          <w:lang w:val="en"/>
        </w:rPr>
      </w:pPr>
      <w:r>
        <w:rPr>
          <w:lang w:val="en"/>
        </w:rPr>
        <w:t>}</w:t>
      </w:r>
    </w:p>
    <w:p w:rsidR="00000000" w:rsidRDefault="00E0452F">
      <w:pPr>
        <w:pStyle w:val="2"/>
        <w:divId w:val="2112430542"/>
        <w:rPr>
          <w:lang w:val="en"/>
        </w:rPr>
      </w:pPr>
      <w:bookmarkStart w:id="503" w:name="_consul_catalog_watch"/>
      <w:bookmarkEnd w:id="503"/>
      <w:r>
        <w:rPr>
          <w:lang w:val="en"/>
        </w:rPr>
        <w:t>68.5 Consul Catalog Watch</w:t>
      </w:r>
    </w:p>
    <w:p w:rsidR="00000000" w:rsidRDefault="00E0452F">
      <w:pPr>
        <w:pStyle w:val="a5"/>
        <w:divId w:val="990670625"/>
        <w:rPr>
          <w:lang w:val="en"/>
        </w:rPr>
      </w:pPr>
      <w:r>
        <w:rPr>
          <w:lang w:val="en"/>
        </w:rPr>
        <w:t xml:space="preserve">The Consul Catalog Watch takes advantage of the ability of consul to </w:t>
      </w:r>
      <w:hyperlink r:id="rId1466" w:anchor="services" w:tgtFrame="_top" w:history="1">
        <w:r>
          <w:rPr>
            <w:rStyle w:val="a3"/>
            <w:lang w:val="en"/>
          </w:rPr>
          <w:t>watch services</w:t>
        </w:r>
      </w:hyperlink>
      <w:r>
        <w:rPr>
          <w:lang w:val="en"/>
        </w:rPr>
        <w:t>. The Catalog Watch makes a blocking Consul HTTP API call to determine if any services have changed. If there is new service data a Heartbeat Event is published.</w:t>
      </w:r>
    </w:p>
    <w:p w:rsidR="00000000" w:rsidRDefault="00E0452F">
      <w:pPr>
        <w:pStyle w:val="a5"/>
        <w:divId w:val="990670625"/>
        <w:rPr>
          <w:lang w:val="en"/>
        </w:rPr>
      </w:pPr>
      <w:r>
        <w:rPr>
          <w:lang w:val="en"/>
        </w:rPr>
        <w:t xml:space="preserve">To change the frequency of when the Config Watch is called change </w:t>
      </w:r>
      <w:r>
        <w:rPr>
          <w:rStyle w:val="HTML"/>
          <w:lang w:val="en"/>
        </w:rPr>
        <w:t>spring.</w:t>
      </w:r>
      <w:r>
        <w:rPr>
          <w:rStyle w:val="HTML"/>
          <w:lang w:val="en"/>
        </w:rPr>
        <w:t>cloud.consul.config.discovery.catalog-services-watch-delay</w:t>
      </w:r>
      <w:r>
        <w:rPr>
          <w:lang w:val="en"/>
        </w:rPr>
        <w:t>. The default value is 1000, which is in milliseconds. The delay is the amount of time after the end of the previous invocation and the start of the next.</w:t>
      </w:r>
    </w:p>
    <w:p w:rsidR="00000000" w:rsidRDefault="00E0452F">
      <w:pPr>
        <w:pStyle w:val="a5"/>
        <w:divId w:val="990670625"/>
        <w:rPr>
          <w:lang w:val="en"/>
        </w:rPr>
      </w:pPr>
      <w:r>
        <w:rPr>
          <w:lang w:val="en"/>
        </w:rPr>
        <w:t xml:space="preserve">To disable the Catalog Watch set </w:t>
      </w:r>
      <w:r>
        <w:rPr>
          <w:rStyle w:val="HTML"/>
          <w:lang w:val="en"/>
        </w:rPr>
        <w:t>spring.clo</w:t>
      </w:r>
      <w:r>
        <w:rPr>
          <w:rStyle w:val="HTML"/>
          <w:lang w:val="en"/>
        </w:rPr>
        <w:t>ud.consul.discovery.catalogServicesWatch.enabled=false</w:t>
      </w:r>
      <w:r>
        <w:rPr>
          <w:lang w:val="en"/>
        </w:rPr>
        <w:t>.</w:t>
      </w:r>
    </w:p>
    <w:p w:rsidR="00000000" w:rsidRDefault="00E0452F">
      <w:pPr>
        <w:pStyle w:val="a5"/>
        <w:divId w:val="990670625"/>
        <w:rPr>
          <w:lang w:val="en"/>
        </w:rPr>
      </w:pPr>
      <w:r>
        <w:rPr>
          <w:lang w:val="en"/>
        </w:rPr>
        <w:t xml:space="preserve">The watch uses a Spring </w:t>
      </w:r>
      <w:r>
        <w:rPr>
          <w:rStyle w:val="HTML"/>
          <w:lang w:val="en"/>
        </w:rPr>
        <w:t>TaskScheduler</w:t>
      </w:r>
      <w:r>
        <w:rPr>
          <w:lang w:val="en"/>
        </w:rPr>
        <w:t xml:space="preserve"> to schedule the call to consul. By default it is a </w:t>
      </w:r>
      <w:r>
        <w:rPr>
          <w:rStyle w:val="HTML"/>
          <w:lang w:val="en"/>
        </w:rPr>
        <w:t>ThreadPoolTaskScheduler</w:t>
      </w:r>
      <w:r>
        <w:rPr>
          <w:lang w:val="en"/>
        </w:rPr>
        <w:t xml:space="preserve"> with a </w:t>
      </w:r>
      <w:r>
        <w:rPr>
          <w:rStyle w:val="HTML"/>
          <w:lang w:val="en"/>
        </w:rPr>
        <w:t>poolSize</w:t>
      </w:r>
      <w:r>
        <w:rPr>
          <w:lang w:val="en"/>
        </w:rPr>
        <w:t xml:space="preserve"> of 1. To change the </w:t>
      </w:r>
      <w:r>
        <w:rPr>
          <w:rStyle w:val="HTML"/>
          <w:lang w:val="en"/>
        </w:rPr>
        <w:t>TaskScheduler</w:t>
      </w:r>
      <w:r>
        <w:rPr>
          <w:lang w:val="en"/>
        </w:rPr>
        <w:t xml:space="preserve">, create a bean of type </w:t>
      </w:r>
      <w:r>
        <w:rPr>
          <w:rStyle w:val="HTML"/>
          <w:lang w:val="en"/>
        </w:rPr>
        <w:t>TaskScheduler</w:t>
      </w:r>
      <w:r>
        <w:rPr>
          <w:lang w:val="en"/>
        </w:rPr>
        <w:t xml:space="preserve"> </w:t>
      </w:r>
      <w:r>
        <w:rPr>
          <w:lang w:val="en"/>
        </w:rPr>
        <w:t xml:space="preserve">named with the </w:t>
      </w:r>
      <w:r>
        <w:rPr>
          <w:rStyle w:val="HTML"/>
          <w:lang w:val="en"/>
        </w:rPr>
        <w:t>ConsulDiscoveryClientConfiguration.CATALOG_WATCH_TASK_SCHEDULER_NAME</w:t>
      </w:r>
      <w:r>
        <w:rPr>
          <w:lang w:val="en"/>
        </w:rPr>
        <w:t xml:space="preserve"> constant.</w:t>
      </w:r>
    </w:p>
    <w:p w:rsidR="00000000" w:rsidRDefault="00E0452F">
      <w:pPr>
        <w:pStyle w:val="2"/>
        <w:divId w:val="1568418291"/>
        <w:rPr>
          <w:lang w:val="en"/>
        </w:rPr>
      </w:pPr>
      <w:bookmarkStart w:id="504" w:name="spring-cloud-consul-config"/>
      <w:bookmarkEnd w:id="504"/>
      <w:r>
        <w:rPr>
          <w:lang w:val="en"/>
        </w:rPr>
        <w:t>69. Distributed Configurati</w:t>
      </w:r>
      <w:r>
        <w:rPr>
          <w:lang w:val="en"/>
        </w:rPr>
        <w:t>on with Consul</w:t>
      </w:r>
    </w:p>
    <w:p w:rsidR="00000000" w:rsidRDefault="00E0452F">
      <w:pPr>
        <w:pStyle w:val="a5"/>
        <w:divId w:val="1124153242"/>
        <w:rPr>
          <w:lang w:val="en"/>
        </w:rPr>
      </w:pPr>
      <w:r>
        <w:rPr>
          <w:lang w:val="en"/>
        </w:rPr>
        <w:t xml:space="preserve">Consul provides a </w:t>
      </w:r>
      <w:hyperlink r:id="rId1467" w:tgtFrame="_top" w:history="1">
        <w:r>
          <w:rPr>
            <w:rStyle w:val="a3"/>
            <w:lang w:val="en"/>
          </w:rPr>
          <w:t>Key/Value Store</w:t>
        </w:r>
      </w:hyperlink>
      <w:r>
        <w:rPr>
          <w:lang w:val="en"/>
        </w:rPr>
        <w:t xml:space="preserve"> for storing configuration and other metadata. Spring Cloud Consul Config is an alternative to the </w:t>
      </w:r>
      <w:hyperlink r:id="rId1468" w:tgtFrame="_top" w:history="1">
        <w:r>
          <w:rPr>
            <w:rStyle w:val="a3"/>
            <w:lang w:val="en"/>
          </w:rPr>
          <w:t>Config Server and Client</w:t>
        </w:r>
      </w:hyperlink>
      <w:r>
        <w:rPr>
          <w:lang w:val="en"/>
        </w:rPr>
        <w:t xml:space="preserve">. Configuration is loaded into the Spring Environment during the special "bootstrap" phase. Configuration is stored in the </w:t>
      </w:r>
      <w:r>
        <w:rPr>
          <w:rStyle w:val="HTML"/>
          <w:lang w:val="en"/>
        </w:rPr>
        <w:t>/config</w:t>
      </w:r>
      <w:r>
        <w:rPr>
          <w:lang w:val="en"/>
        </w:rPr>
        <w:t xml:space="preserve"> folder by default. Multiple </w:t>
      </w:r>
      <w:r>
        <w:rPr>
          <w:rStyle w:val="HTML"/>
          <w:lang w:val="en"/>
        </w:rPr>
        <w:t>PropertySource</w:t>
      </w:r>
      <w:r>
        <w:rPr>
          <w:lang w:val="en"/>
        </w:rPr>
        <w:t xml:space="preserve"> instances are created</w:t>
      </w:r>
      <w:r>
        <w:rPr>
          <w:lang w:val="en"/>
        </w:rPr>
        <w:t xml:space="preserve"> based on the application’s name and the active profiles that mimicks the Spring Cloud Config order of resolving properties. For example, an application with the name "testApp" and with the "dev" profile will have the following property sources created:</w:t>
      </w:r>
    </w:p>
    <w:p w:rsidR="00000000" w:rsidRDefault="00E0452F">
      <w:pPr>
        <w:pStyle w:val="HTML0"/>
        <w:divId w:val="1124153242"/>
        <w:rPr>
          <w:lang w:val="en"/>
        </w:rPr>
      </w:pPr>
      <w:r>
        <w:rPr>
          <w:lang w:val="en"/>
        </w:rPr>
        <w:t>co</w:t>
      </w:r>
      <w:r>
        <w:rPr>
          <w:lang w:val="en"/>
        </w:rPr>
        <w:t>nfig/testApp,dev/</w:t>
      </w:r>
    </w:p>
    <w:p w:rsidR="00000000" w:rsidRDefault="00E0452F">
      <w:pPr>
        <w:pStyle w:val="HTML0"/>
        <w:divId w:val="1124153242"/>
        <w:rPr>
          <w:lang w:val="en"/>
        </w:rPr>
      </w:pPr>
      <w:r>
        <w:rPr>
          <w:lang w:val="en"/>
        </w:rPr>
        <w:t>config/testApp/</w:t>
      </w:r>
    </w:p>
    <w:p w:rsidR="00000000" w:rsidRDefault="00E0452F">
      <w:pPr>
        <w:pStyle w:val="HTML0"/>
        <w:divId w:val="1124153242"/>
        <w:rPr>
          <w:lang w:val="en"/>
        </w:rPr>
      </w:pPr>
      <w:r>
        <w:rPr>
          <w:lang w:val="en"/>
        </w:rPr>
        <w:t>config/application,dev/</w:t>
      </w:r>
    </w:p>
    <w:p w:rsidR="00000000" w:rsidRDefault="00E0452F">
      <w:pPr>
        <w:pStyle w:val="HTML0"/>
        <w:divId w:val="1124153242"/>
        <w:rPr>
          <w:lang w:val="en"/>
        </w:rPr>
      </w:pPr>
      <w:r>
        <w:rPr>
          <w:lang w:val="en"/>
        </w:rPr>
        <w:t>config/application/</w:t>
      </w:r>
    </w:p>
    <w:p w:rsidR="00000000" w:rsidRDefault="00E0452F">
      <w:pPr>
        <w:pStyle w:val="a5"/>
        <w:divId w:val="1124153242"/>
        <w:rPr>
          <w:lang w:val="en"/>
        </w:rPr>
      </w:pPr>
      <w:r>
        <w:rPr>
          <w:lang w:val="en"/>
        </w:rPr>
        <w:t xml:space="preserve">The most specific property source is at the top, with the least specific at the bottom. Properties in the </w:t>
      </w:r>
      <w:r>
        <w:rPr>
          <w:rStyle w:val="HTML"/>
          <w:lang w:val="en"/>
        </w:rPr>
        <w:t>config/application</w:t>
      </w:r>
      <w:r>
        <w:rPr>
          <w:lang w:val="en"/>
        </w:rPr>
        <w:t xml:space="preserve"> folder are applicable to all applications using consu</w:t>
      </w:r>
      <w:r>
        <w:rPr>
          <w:lang w:val="en"/>
        </w:rPr>
        <w:t xml:space="preserve">l for configuration. Properties in the </w:t>
      </w:r>
      <w:r>
        <w:rPr>
          <w:rStyle w:val="HTML"/>
          <w:lang w:val="en"/>
        </w:rPr>
        <w:t>config/testApp</w:t>
      </w:r>
      <w:r>
        <w:rPr>
          <w:lang w:val="en"/>
        </w:rPr>
        <w:t xml:space="preserve"> folder are only available to the instances of the service named "testApp".</w:t>
      </w:r>
    </w:p>
    <w:p w:rsidR="00000000" w:rsidRDefault="00E0452F">
      <w:pPr>
        <w:pStyle w:val="a5"/>
        <w:divId w:val="1124153242"/>
        <w:rPr>
          <w:lang w:val="en"/>
        </w:rPr>
      </w:pPr>
      <w:r>
        <w:rPr>
          <w:lang w:val="en"/>
        </w:rPr>
        <w:t xml:space="preserve">Configuration is currently read on startup of the application. Sending a HTTP POST to </w:t>
      </w:r>
      <w:r>
        <w:rPr>
          <w:rStyle w:val="HTML"/>
          <w:lang w:val="en"/>
        </w:rPr>
        <w:t>/refresh</w:t>
      </w:r>
      <w:r>
        <w:rPr>
          <w:lang w:val="en"/>
        </w:rPr>
        <w:t xml:space="preserve"> will cause the configuration to </w:t>
      </w:r>
      <w:r>
        <w:rPr>
          <w:lang w:val="en"/>
        </w:rPr>
        <w:t xml:space="preserve">be reloaded. </w:t>
      </w:r>
      <w:hyperlink r:id="rId1469" w:anchor="spring-cloud-consul-config-watch" w:tooltip="69.3 Config Watch" w:history="1">
        <w:r>
          <w:rPr>
            <w:rStyle w:val="a3"/>
            <w:lang w:val="en"/>
          </w:rPr>
          <w:t>Section 69.3, “Config Watch”</w:t>
        </w:r>
      </w:hyperlink>
      <w:r>
        <w:rPr>
          <w:lang w:val="en"/>
        </w:rPr>
        <w:t xml:space="preserve"> will also automatically detect changes and reload </w:t>
      </w:r>
      <w:r>
        <w:rPr>
          <w:lang w:val="en"/>
        </w:rPr>
        <w:t>the application context.</w:t>
      </w:r>
    </w:p>
    <w:p w:rsidR="00000000" w:rsidRDefault="00E0452F">
      <w:pPr>
        <w:pStyle w:val="2"/>
        <w:divId w:val="497044605"/>
        <w:rPr>
          <w:lang w:val="en"/>
        </w:rPr>
      </w:pPr>
      <w:bookmarkStart w:id="505" w:name="_how_to_activate_2"/>
      <w:bookmarkEnd w:id="505"/>
      <w:r>
        <w:rPr>
          <w:lang w:val="en"/>
        </w:rPr>
        <w:t>69.1 How to activate</w:t>
      </w:r>
    </w:p>
    <w:p w:rsidR="00000000" w:rsidRDefault="00E0452F">
      <w:pPr>
        <w:pStyle w:val="a5"/>
        <w:divId w:val="1459107311"/>
        <w:rPr>
          <w:lang w:val="en"/>
        </w:rPr>
      </w:pPr>
      <w:r>
        <w:rPr>
          <w:lang w:val="en"/>
        </w:rPr>
        <w:t xml:space="preserve">To get started with Consul Configuration use the starter with group </w:t>
      </w:r>
      <w:r>
        <w:rPr>
          <w:rStyle w:val="HTML"/>
          <w:lang w:val="en"/>
        </w:rPr>
        <w:t>org.springframe</w:t>
      </w:r>
      <w:r>
        <w:rPr>
          <w:rStyle w:val="HTML"/>
          <w:lang w:val="en"/>
        </w:rPr>
        <w:t>work.cloud</w:t>
      </w:r>
      <w:r>
        <w:rPr>
          <w:lang w:val="en"/>
        </w:rPr>
        <w:t xml:space="preserve"> and artifact id </w:t>
      </w:r>
      <w:r>
        <w:rPr>
          <w:rStyle w:val="HTML"/>
          <w:lang w:val="en"/>
        </w:rPr>
        <w:t>spring-cloud-starter-consul-config</w:t>
      </w:r>
      <w:r>
        <w:rPr>
          <w:lang w:val="en"/>
        </w:rPr>
        <w:t xml:space="preserve">. See the </w:t>
      </w:r>
      <w:hyperlink r:id="rId1470" w:tgtFrame="_top" w:history="1">
        <w:r>
          <w:rPr>
            <w:rStyle w:val="a3"/>
            <w:lang w:val="en"/>
          </w:rPr>
          <w:t>Spring Cloud Project page</w:t>
        </w:r>
      </w:hyperlink>
      <w:r>
        <w:rPr>
          <w:lang w:val="en"/>
        </w:rPr>
        <w:t xml:space="preserve"> for details on setting up your build system with the current Spring Cloud Release Train.</w:t>
      </w:r>
    </w:p>
    <w:p w:rsidR="00000000" w:rsidRDefault="00E0452F">
      <w:pPr>
        <w:pStyle w:val="a5"/>
        <w:divId w:val="1459107311"/>
        <w:rPr>
          <w:lang w:val="en"/>
        </w:rPr>
      </w:pPr>
      <w:r>
        <w:rPr>
          <w:lang w:val="en"/>
        </w:rPr>
        <w:t>Thi</w:t>
      </w:r>
      <w:r>
        <w:rPr>
          <w:lang w:val="en"/>
        </w:rPr>
        <w:t>s will enable auto-configuration that will setup Spring Cloud Consul Config.</w:t>
      </w:r>
    </w:p>
    <w:p w:rsidR="00000000" w:rsidRDefault="00E0452F">
      <w:pPr>
        <w:pStyle w:val="2"/>
        <w:divId w:val="402994631"/>
        <w:rPr>
          <w:lang w:val="en"/>
        </w:rPr>
      </w:pPr>
      <w:bookmarkStart w:id="506" w:name="_customizing"/>
      <w:bookmarkEnd w:id="506"/>
      <w:r>
        <w:rPr>
          <w:lang w:val="en"/>
        </w:rPr>
        <w:t>69.2 Customizing</w:t>
      </w:r>
    </w:p>
    <w:p w:rsidR="00000000" w:rsidRDefault="00E0452F">
      <w:pPr>
        <w:pStyle w:val="a5"/>
        <w:divId w:val="813761708"/>
        <w:rPr>
          <w:lang w:val="en"/>
        </w:rPr>
      </w:pPr>
      <w:r>
        <w:rPr>
          <w:lang w:val="en"/>
        </w:rPr>
        <w:t>Consul Config may be customized using the following properties:</w:t>
      </w:r>
    </w:p>
    <w:p w:rsidR="00000000" w:rsidRDefault="00E0452F">
      <w:pPr>
        <w:pStyle w:val="a5"/>
        <w:divId w:val="813761708"/>
        <w:rPr>
          <w:lang w:val="en"/>
        </w:rPr>
      </w:pPr>
      <w:r>
        <w:rPr>
          <w:b/>
          <w:bCs/>
          <w:lang w:val="en"/>
        </w:rPr>
        <w:t>bootstrap.yml. </w:t>
      </w:r>
      <w:r>
        <w:rPr>
          <w:lang w:val="en"/>
        </w:rPr>
        <w:t xml:space="preserve"> </w:t>
      </w:r>
    </w:p>
    <w:p w:rsidR="00000000" w:rsidRDefault="00E0452F">
      <w:pPr>
        <w:pStyle w:val="HTML0"/>
        <w:divId w:val="813761708"/>
        <w:rPr>
          <w:lang w:val="en"/>
        </w:rPr>
      </w:pPr>
      <w:r>
        <w:rPr>
          <w:lang w:val="en"/>
        </w:rPr>
        <w:t>spring:</w:t>
      </w:r>
    </w:p>
    <w:p w:rsidR="00000000" w:rsidRDefault="00E0452F">
      <w:pPr>
        <w:pStyle w:val="HTML0"/>
        <w:divId w:val="813761708"/>
        <w:rPr>
          <w:lang w:val="en"/>
        </w:rPr>
      </w:pPr>
      <w:r>
        <w:rPr>
          <w:lang w:val="en"/>
        </w:rPr>
        <w:t xml:space="preserve">  cloud:</w:t>
      </w:r>
    </w:p>
    <w:p w:rsidR="00000000" w:rsidRDefault="00E0452F">
      <w:pPr>
        <w:pStyle w:val="HTML0"/>
        <w:divId w:val="813761708"/>
        <w:rPr>
          <w:lang w:val="en"/>
        </w:rPr>
      </w:pPr>
      <w:r>
        <w:rPr>
          <w:lang w:val="en"/>
        </w:rPr>
        <w:t xml:space="preserve">    consul:</w:t>
      </w:r>
    </w:p>
    <w:p w:rsidR="00000000" w:rsidRDefault="00E0452F">
      <w:pPr>
        <w:pStyle w:val="HTML0"/>
        <w:divId w:val="813761708"/>
        <w:rPr>
          <w:lang w:val="en"/>
        </w:rPr>
      </w:pPr>
      <w:r>
        <w:rPr>
          <w:lang w:val="en"/>
        </w:rPr>
        <w:t xml:space="preserve">      config:</w:t>
      </w:r>
    </w:p>
    <w:p w:rsidR="00000000" w:rsidRDefault="00E0452F">
      <w:pPr>
        <w:pStyle w:val="HTML0"/>
        <w:divId w:val="813761708"/>
        <w:rPr>
          <w:lang w:val="en"/>
        </w:rPr>
      </w:pPr>
      <w:r>
        <w:rPr>
          <w:lang w:val="en"/>
        </w:rPr>
        <w:t xml:space="preserve">        enabled: true</w:t>
      </w:r>
    </w:p>
    <w:p w:rsidR="00000000" w:rsidRDefault="00E0452F">
      <w:pPr>
        <w:pStyle w:val="HTML0"/>
        <w:divId w:val="813761708"/>
        <w:rPr>
          <w:lang w:val="en"/>
        </w:rPr>
      </w:pPr>
      <w:r>
        <w:rPr>
          <w:lang w:val="en"/>
        </w:rPr>
        <w:t xml:space="preserve">        prefix: configuration</w:t>
      </w:r>
    </w:p>
    <w:p w:rsidR="00000000" w:rsidRDefault="00E0452F">
      <w:pPr>
        <w:pStyle w:val="HTML0"/>
        <w:divId w:val="813761708"/>
        <w:rPr>
          <w:lang w:val="en"/>
        </w:rPr>
      </w:pPr>
      <w:r>
        <w:rPr>
          <w:lang w:val="en"/>
        </w:rPr>
        <w:t xml:space="preserve">        defaultContext: apps</w:t>
      </w:r>
    </w:p>
    <w:p w:rsidR="00000000" w:rsidRDefault="00E0452F">
      <w:pPr>
        <w:pStyle w:val="HTML0"/>
        <w:divId w:val="813761708"/>
        <w:rPr>
          <w:lang w:val="en"/>
        </w:rPr>
      </w:pPr>
      <w:r>
        <w:rPr>
          <w:lang w:val="en"/>
        </w:rPr>
        <w:t xml:space="preserve">        profileSeparator: '::'</w:t>
      </w:r>
    </w:p>
    <w:p w:rsidR="00000000" w:rsidRDefault="00E0452F">
      <w:pPr>
        <w:numPr>
          <w:ilvl w:val="0"/>
          <w:numId w:val="90"/>
        </w:numPr>
        <w:spacing w:before="100" w:beforeAutospacing="1" w:after="100" w:afterAutospacing="1"/>
        <w:divId w:val="14161359"/>
        <w:rPr>
          <w:lang w:val="en"/>
        </w:rPr>
      </w:pPr>
      <w:r>
        <w:rPr>
          <w:rStyle w:val="HTML"/>
          <w:lang w:val="en"/>
        </w:rPr>
        <w:t>enabled</w:t>
      </w:r>
      <w:r>
        <w:rPr>
          <w:lang w:val="en"/>
        </w:rPr>
        <w:t xml:space="preserve"> setting this</w:t>
      </w:r>
      <w:r>
        <w:rPr>
          <w:lang w:val="en"/>
        </w:rPr>
        <w:t xml:space="preserve"> value to "false" disables Consul Config</w:t>
      </w:r>
    </w:p>
    <w:p w:rsidR="00000000" w:rsidRDefault="00E0452F">
      <w:pPr>
        <w:numPr>
          <w:ilvl w:val="0"/>
          <w:numId w:val="90"/>
        </w:numPr>
        <w:spacing w:before="100" w:beforeAutospacing="1" w:after="100" w:afterAutospacing="1"/>
        <w:divId w:val="14161359"/>
        <w:rPr>
          <w:lang w:val="en"/>
        </w:rPr>
      </w:pPr>
      <w:r>
        <w:rPr>
          <w:rStyle w:val="HTML"/>
          <w:lang w:val="en"/>
        </w:rPr>
        <w:t>prefix</w:t>
      </w:r>
      <w:r>
        <w:rPr>
          <w:lang w:val="en"/>
        </w:rPr>
        <w:t xml:space="preserve"> sets the base folder for configuration values</w:t>
      </w:r>
    </w:p>
    <w:p w:rsidR="00000000" w:rsidRDefault="00E0452F">
      <w:pPr>
        <w:numPr>
          <w:ilvl w:val="0"/>
          <w:numId w:val="90"/>
        </w:numPr>
        <w:spacing w:before="100" w:beforeAutospacing="1" w:after="100" w:afterAutospacing="1"/>
        <w:divId w:val="14161359"/>
        <w:rPr>
          <w:lang w:val="en"/>
        </w:rPr>
      </w:pPr>
      <w:r>
        <w:rPr>
          <w:rStyle w:val="HTML"/>
          <w:lang w:val="en"/>
        </w:rPr>
        <w:t>defaultContext</w:t>
      </w:r>
      <w:r>
        <w:rPr>
          <w:lang w:val="en"/>
        </w:rPr>
        <w:t xml:space="preserve"> sets the folder name used by all applications</w:t>
      </w:r>
    </w:p>
    <w:p w:rsidR="00000000" w:rsidRDefault="00E0452F">
      <w:pPr>
        <w:numPr>
          <w:ilvl w:val="0"/>
          <w:numId w:val="90"/>
        </w:numPr>
        <w:spacing w:before="100" w:beforeAutospacing="1" w:after="100" w:afterAutospacing="1"/>
        <w:divId w:val="14161359"/>
        <w:rPr>
          <w:lang w:val="en"/>
        </w:rPr>
      </w:pPr>
      <w:r>
        <w:rPr>
          <w:rStyle w:val="HTML"/>
          <w:lang w:val="en"/>
        </w:rPr>
        <w:t>profileSeparator</w:t>
      </w:r>
      <w:r>
        <w:rPr>
          <w:lang w:val="en"/>
        </w:rPr>
        <w:t xml:space="preserve"> </w:t>
      </w:r>
      <w:r>
        <w:rPr>
          <w:lang w:val="en"/>
        </w:rPr>
        <w:t>sets the value of the separator used to separate the profile name in property sources with profiles</w:t>
      </w:r>
    </w:p>
    <w:p w:rsidR="00000000" w:rsidRDefault="00E0452F">
      <w:pPr>
        <w:pStyle w:val="2"/>
        <w:divId w:val="933705165"/>
        <w:rPr>
          <w:lang w:val="en"/>
        </w:rPr>
      </w:pPr>
      <w:bookmarkStart w:id="507" w:name="spring-cloud-consul-config-watch"/>
      <w:bookmarkEnd w:id="507"/>
      <w:r>
        <w:rPr>
          <w:lang w:val="en"/>
        </w:rPr>
        <w:t>69.3 Config Wat</w:t>
      </w:r>
      <w:r>
        <w:rPr>
          <w:lang w:val="en"/>
        </w:rPr>
        <w:t>ch</w:t>
      </w:r>
    </w:p>
    <w:p w:rsidR="00000000" w:rsidRDefault="00E0452F">
      <w:pPr>
        <w:pStyle w:val="a5"/>
        <w:divId w:val="766274086"/>
        <w:rPr>
          <w:lang w:val="en"/>
        </w:rPr>
      </w:pPr>
      <w:r>
        <w:rPr>
          <w:lang w:val="en"/>
        </w:rPr>
        <w:t xml:space="preserve">The Consul Config Watch takes advantage of the ability of consul to </w:t>
      </w:r>
      <w:hyperlink r:id="rId1471" w:anchor="keyprefix" w:tgtFrame="_top" w:history="1">
        <w:r>
          <w:rPr>
            <w:rStyle w:val="a3"/>
            <w:lang w:val="en"/>
          </w:rPr>
          <w:t>watch a key prefix</w:t>
        </w:r>
      </w:hyperlink>
      <w:r>
        <w:rPr>
          <w:lang w:val="en"/>
        </w:rPr>
        <w:t>. The Config Watch makes a blocking Consul HTTP API call to determine if any rel</w:t>
      </w:r>
      <w:r>
        <w:rPr>
          <w:lang w:val="en"/>
        </w:rPr>
        <w:t xml:space="preserve">evant configuration data has changed for the current application. If there is new configuration data a Refresh Event is published. This is equivalent to calling the </w:t>
      </w:r>
      <w:r>
        <w:rPr>
          <w:rStyle w:val="HTML"/>
          <w:lang w:val="en"/>
        </w:rPr>
        <w:t>/refresh</w:t>
      </w:r>
      <w:r>
        <w:rPr>
          <w:lang w:val="en"/>
        </w:rPr>
        <w:t xml:space="preserve"> actuator endpoint.</w:t>
      </w:r>
    </w:p>
    <w:p w:rsidR="00000000" w:rsidRDefault="00E0452F">
      <w:pPr>
        <w:pStyle w:val="a5"/>
        <w:divId w:val="766274086"/>
        <w:rPr>
          <w:lang w:val="en"/>
        </w:rPr>
      </w:pPr>
      <w:r>
        <w:rPr>
          <w:lang w:val="en"/>
        </w:rPr>
        <w:t>To change the frequency of when the Config Watch is called chan</w:t>
      </w:r>
      <w:r>
        <w:rPr>
          <w:lang w:val="en"/>
        </w:rPr>
        <w:t xml:space="preserve">ge </w:t>
      </w:r>
      <w:r>
        <w:rPr>
          <w:rStyle w:val="HTML"/>
          <w:lang w:val="en"/>
        </w:rPr>
        <w:t>spring.cloud.consul.config.watch.delay</w:t>
      </w:r>
      <w:r>
        <w:rPr>
          <w:lang w:val="en"/>
        </w:rPr>
        <w:t>. The default value is 1000, which is in milliseconds. The delay is the amount of time after the end of the previous invocation and the start of the next.</w:t>
      </w:r>
    </w:p>
    <w:p w:rsidR="00000000" w:rsidRDefault="00E0452F">
      <w:pPr>
        <w:pStyle w:val="a5"/>
        <w:divId w:val="766274086"/>
        <w:rPr>
          <w:lang w:val="en"/>
        </w:rPr>
      </w:pPr>
      <w:r>
        <w:rPr>
          <w:lang w:val="en"/>
        </w:rPr>
        <w:t xml:space="preserve">To disable the Config Watch set </w:t>
      </w:r>
      <w:r>
        <w:rPr>
          <w:rStyle w:val="HTML"/>
          <w:lang w:val="en"/>
        </w:rPr>
        <w:t>spring.cloud.consul.config.w</w:t>
      </w:r>
      <w:r>
        <w:rPr>
          <w:rStyle w:val="HTML"/>
          <w:lang w:val="en"/>
        </w:rPr>
        <w:t>atch.enabled=false</w:t>
      </w:r>
      <w:r>
        <w:rPr>
          <w:lang w:val="en"/>
        </w:rPr>
        <w:t>.</w:t>
      </w:r>
    </w:p>
    <w:p w:rsidR="00000000" w:rsidRDefault="00E0452F">
      <w:pPr>
        <w:pStyle w:val="a5"/>
        <w:divId w:val="766274086"/>
        <w:rPr>
          <w:lang w:val="en"/>
        </w:rPr>
      </w:pPr>
      <w:r>
        <w:rPr>
          <w:lang w:val="en"/>
        </w:rPr>
        <w:t xml:space="preserve">The watch uses a Spring </w:t>
      </w:r>
      <w:r>
        <w:rPr>
          <w:rStyle w:val="HTML"/>
          <w:lang w:val="en"/>
        </w:rPr>
        <w:t>TaskScheduler</w:t>
      </w:r>
      <w:r>
        <w:rPr>
          <w:lang w:val="en"/>
        </w:rPr>
        <w:t xml:space="preserve"> to schedule the call to consul. By default it is a </w:t>
      </w:r>
      <w:r>
        <w:rPr>
          <w:rStyle w:val="HTML"/>
          <w:lang w:val="en"/>
        </w:rPr>
        <w:t>ThreadPoolTaskScheduler</w:t>
      </w:r>
      <w:r>
        <w:rPr>
          <w:lang w:val="en"/>
        </w:rPr>
        <w:t xml:space="preserve"> with a </w:t>
      </w:r>
      <w:r>
        <w:rPr>
          <w:rStyle w:val="HTML"/>
          <w:lang w:val="en"/>
        </w:rPr>
        <w:t>poolSize</w:t>
      </w:r>
      <w:r>
        <w:rPr>
          <w:lang w:val="en"/>
        </w:rPr>
        <w:t xml:space="preserve"> of 1. To change the </w:t>
      </w:r>
      <w:r>
        <w:rPr>
          <w:rStyle w:val="HTML"/>
          <w:lang w:val="en"/>
        </w:rPr>
        <w:t>TaskScheduler</w:t>
      </w:r>
      <w:r>
        <w:rPr>
          <w:lang w:val="en"/>
        </w:rPr>
        <w:t xml:space="preserve">, create a bean of type </w:t>
      </w:r>
      <w:r>
        <w:rPr>
          <w:rStyle w:val="HTML"/>
          <w:lang w:val="en"/>
        </w:rPr>
        <w:t>TaskScheduler</w:t>
      </w:r>
      <w:r>
        <w:rPr>
          <w:lang w:val="en"/>
        </w:rPr>
        <w:t xml:space="preserve"> named with the </w:t>
      </w:r>
      <w:r>
        <w:rPr>
          <w:rStyle w:val="HTML"/>
          <w:lang w:val="en"/>
        </w:rPr>
        <w:t>ConsulConfigAutoConfi</w:t>
      </w:r>
      <w:r>
        <w:rPr>
          <w:rStyle w:val="HTML"/>
          <w:lang w:val="en"/>
        </w:rPr>
        <w:t>guration.CONFIG_WATCH_TASK_SCHEDULER_NAME</w:t>
      </w:r>
      <w:r>
        <w:rPr>
          <w:lang w:val="en"/>
        </w:rPr>
        <w:t xml:space="preserve"> constant.</w:t>
      </w:r>
    </w:p>
    <w:p w:rsidR="00000000" w:rsidRDefault="00E0452F">
      <w:pPr>
        <w:pStyle w:val="2"/>
        <w:divId w:val="1563515637"/>
        <w:rPr>
          <w:lang w:val="en"/>
        </w:rPr>
      </w:pPr>
      <w:bookmarkStart w:id="508" w:name="spring-cloud-consul-config-format"/>
      <w:bookmarkEnd w:id="508"/>
      <w:r>
        <w:rPr>
          <w:lang w:val="en"/>
        </w:rPr>
        <w:t>69.4 YAML or Properties with Config</w:t>
      </w:r>
    </w:p>
    <w:p w:rsidR="00000000" w:rsidRDefault="00E0452F">
      <w:pPr>
        <w:pStyle w:val="a5"/>
        <w:divId w:val="63648549"/>
        <w:rPr>
          <w:lang w:val="en"/>
        </w:rPr>
      </w:pPr>
      <w:r>
        <w:rPr>
          <w:lang w:val="en"/>
        </w:rPr>
        <w:t xml:space="preserve">It may be more convenient </w:t>
      </w:r>
      <w:r>
        <w:rPr>
          <w:lang w:val="en"/>
        </w:rPr>
        <w:t xml:space="preserve">to store a blob of properties in YAML or Properties format as opposed to individual key/value pairs. Set the </w:t>
      </w:r>
      <w:r>
        <w:rPr>
          <w:rStyle w:val="HTML"/>
          <w:lang w:val="en"/>
        </w:rPr>
        <w:t>spring.cloud.consul.config.format</w:t>
      </w:r>
      <w:r>
        <w:rPr>
          <w:lang w:val="en"/>
        </w:rPr>
        <w:t xml:space="preserve"> property to </w:t>
      </w:r>
      <w:r>
        <w:rPr>
          <w:rStyle w:val="HTML"/>
          <w:lang w:val="en"/>
        </w:rPr>
        <w:t>YAML</w:t>
      </w:r>
      <w:r>
        <w:rPr>
          <w:lang w:val="en"/>
        </w:rPr>
        <w:t xml:space="preserve"> or </w:t>
      </w:r>
      <w:r>
        <w:rPr>
          <w:rStyle w:val="HTML"/>
          <w:lang w:val="en"/>
        </w:rPr>
        <w:t>PROPERTIES</w:t>
      </w:r>
      <w:r>
        <w:rPr>
          <w:lang w:val="en"/>
        </w:rPr>
        <w:t>. For example to use YAML:</w:t>
      </w:r>
    </w:p>
    <w:p w:rsidR="00000000" w:rsidRDefault="00E0452F">
      <w:pPr>
        <w:pStyle w:val="a5"/>
        <w:divId w:val="63648549"/>
        <w:rPr>
          <w:lang w:val="en"/>
        </w:rPr>
      </w:pPr>
      <w:r>
        <w:rPr>
          <w:b/>
          <w:bCs/>
          <w:lang w:val="en"/>
        </w:rPr>
        <w:t>bootstrap.yml. </w:t>
      </w:r>
      <w:r>
        <w:rPr>
          <w:lang w:val="en"/>
        </w:rPr>
        <w:t xml:space="preserve"> </w:t>
      </w:r>
    </w:p>
    <w:p w:rsidR="00000000" w:rsidRDefault="00E0452F">
      <w:pPr>
        <w:pStyle w:val="HTML0"/>
        <w:divId w:val="63648549"/>
        <w:rPr>
          <w:lang w:val="en"/>
        </w:rPr>
      </w:pPr>
      <w:r>
        <w:rPr>
          <w:lang w:val="en"/>
        </w:rPr>
        <w:t>spring:</w:t>
      </w:r>
    </w:p>
    <w:p w:rsidR="00000000" w:rsidRDefault="00E0452F">
      <w:pPr>
        <w:pStyle w:val="HTML0"/>
        <w:divId w:val="63648549"/>
        <w:rPr>
          <w:lang w:val="en"/>
        </w:rPr>
      </w:pPr>
      <w:r>
        <w:rPr>
          <w:lang w:val="en"/>
        </w:rPr>
        <w:t xml:space="preserve">  cloud:</w:t>
      </w:r>
    </w:p>
    <w:p w:rsidR="00000000" w:rsidRDefault="00E0452F">
      <w:pPr>
        <w:pStyle w:val="HTML0"/>
        <w:divId w:val="63648549"/>
        <w:rPr>
          <w:lang w:val="en"/>
        </w:rPr>
      </w:pPr>
      <w:r>
        <w:rPr>
          <w:lang w:val="en"/>
        </w:rPr>
        <w:t xml:space="preserve">    consul:</w:t>
      </w:r>
    </w:p>
    <w:p w:rsidR="00000000" w:rsidRDefault="00E0452F">
      <w:pPr>
        <w:pStyle w:val="HTML0"/>
        <w:divId w:val="63648549"/>
        <w:rPr>
          <w:lang w:val="en"/>
        </w:rPr>
      </w:pPr>
      <w:r>
        <w:rPr>
          <w:lang w:val="en"/>
        </w:rPr>
        <w:t xml:space="preserve">      conf</w:t>
      </w:r>
      <w:r>
        <w:rPr>
          <w:lang w:val="en"/>
        </w:rPr>
        <w:t>ig:</w:t>
      </w:r>
    </w:p>
    <w:p w:rsidR="00000000" w:rsidRDefault="00E0452F">
      <w:pPr>
        <w:pStyle w:val="HTML0"/>
        <w:divId w:val="63648549"/>
        <w:rPr>
          <w:lang w:val="en"/>
        </w:rPr>
      </w:pPr>
      <w:r>
        <w:rPr>
          <w:lang w:val="en"/>
        </w:rPr>
        <w:t xml:space="preserve">        format: YAML</w:t>
      </w:r>
    </w:p>
    <w:p w:rsidR="00000000" w:rsidRDefault="00E0452F">
      <w:pPr>
        <w:pStyle w:val="a5"/>
        <w:divId w:val="63648549"/>
        <w:rPr>
          <w:lang w:val="en"/>
        </w:rPr>
      </w:pPr>
      <w:r>
        <w:rPr>
          <w:lang w:val="en"/>
        </w:rPr>
        <w:t xml:space="preserve">YAML must be set in the appropriate </w:t>
      </w:r>
      <w:r>
        <w:rPr>
          <w:rStyle w:val="HTML"/>
          <w:lang w:val="en"/>
        </w:rPr>
        <w:t>data</w:t>
      </w:r>
      <w:r>
        <w:rPr>
          <w:lang w:val="en"/>
        </w:rPr>
        <w:t xml:space="preserve"> key in consul. Using the defaults above the keys would look like:</w:t>
      </w:r>
    </w:p>
    <w:p w:rsidR="00000000" w:rsidRDefault="00E0452F">
      <w:pPr>
        <w:pStyle w:val="HTML0"/>
        <w:divId w:val="63648549"/>
        <w:rPr>
          <w:lang w:val="en"/>
        </w:rPr>
      </w:pPr>
      <w:r>
        <w:rPr>
          <w:lang w:val="en"/>
        </w:rPr>
        <w:t>config/testApp,dev/data</w:t>
      </w:r>
    </w:p>
    <w:p w:rsidR="00000000" w:rsidRDefault="00E0452F">
      <w:pPr>
        <w:pStyle w:val="HTML0"/>
        <w:divId w:val="63648549"/>
        <w:rPr>
          <w:lang w:val="en"/>
        </w:rPr>
      </w:pPr>
      <w:r>
        <w:rPr>
          <w:lang w:val="en"/>
        </w:rPr>
        <w:t>config/testApp/data</w:t>
      </w:r>
    </w:p>
    <w:p w:rsidR="00000000" w:rsidRDefault="00E0452F">
      <w:pPr>
        <w:pStyle w:val="HTML0"/>
        <w:divId w:val="63648549"/>
        <w:rPr>
          <w:lang w:val="en"/>
        </w:rPr>
      </w:pPr>
      <w:r>
        <w:rPr>
          <w:lang w:val="en"/>
        </w:rPr>
        <w:t>config/application,dev/data</w:t>
      </w:r>
    </w:p>
    <w:p w:rsidR="00000000" w:rsidRDefault="00E0452F">
      <w:pPr>
        <w:pStyle w:val="HTML0"/>
        <w:divId w:val="63648549"/>
        <w:rPr>
          <w:lang w:val="en"/>
        </w:rPr>
      </w:pPr>
      <w:r>
        <w:rPr>
          <w:lang w:val="en"/>
        </w:rPr>
        <w:t>config/application/data</w:t>
      </w:r>
    </w:p>
    <w:p w:rsidR="00000000" w:rsidRDefault="00E0452F">
      <w:pPr>
        <w:pStyle w:val="a5"/>
        <w:divId w:val="63648549"/>
        <w:rPr>
          <w:lang w:val="en"/>
        </w:rPr>
      </w:pPr>
      <w:r>
        <w:rPr>
          <w:lang w:val="en"/>
        </w:rPr>
        <w:t>You could store a YAML document in any of the keys listed above.</w:t>
      </w:r>
    </w:p>
    <w:p w:rsidR="00000000" w:rsidRDefault="00E0452F">
      <w:pPr>
        <w:pStyle w:val="a5"/>
        <w:divId w:val="63648549"/>
        <w:rPr>
          <w:lang w:val="en"/>
        </w:rPr>
      </w:pPr>
      <w:r>
        <w:rPr>
          <w:lang w:val="en"/>
        </w:rPr>
        <w:t xml:space="preserve">You can change the data key using </w:t>
      </w:r>
      <w:r>
        <w:rPr>
          <w:rStyle w:val="HTML"/>
          <w:lang w:val="en"/>
        </w:rPr>
        <w:t>spring.cloud.consul.config.data-key</w:t>
      </w:r>
      <w:r>
        <w:rPr>
          <w:lang w:val="en"/>
        </w:rPr>
        <w:t>.</w:t>
      </w:r>
    </w:p>
    <w:p w:rsidR="00000000" w:rsidRDefault="00E0452F">
      <w:pPr>
        <w:pStyle w:val="2"/>
        <w:divId w:val="517890252"/>
        <w:rPr>
          <w:lang w:val="en"/>
        </w:rPr>
      </w:pPr>
      <w:bookmarkStart w:id="509" w:name="spring-cloud-consul-config-git2consul"/>
      <w:bookmarkEnd w:id="509"/>
      <w:r>
        <w:rPr>
          <w:lang w:val="en"/>
        </w:rPr>
        <w:t>69.5 git2consul with Config</w:t>
      </w:r>
    </w:p>
    <w:p w:rsidR="00000000" w:rsidRDefault="00E0452F">
      <w:pPr>
        <w:pStyle w:val="a5"/>
        <w:divId w:val="1595938040"/>
        <w:rPr>
          <w:lang w:val="en"/>
        </w:rPr>
      </w:pPr>
      <w:r>
        <w:rPr>
          <w:lang w:val="en"/>
        </w:rPr>
        <w:t>git2consul is a Consul community project that loads files from a git repository to individual keys into Consul. By default the names of the keys are names of the files. YAML and Properties files are sup</w:t>
      </w:r>
      <w:r>
        <w:rPr>
          <w:lang w:val="en"/>
        </w:rPr>
        <w:t xml:space="preserve">ported with file extensions of </w:t>
      </w:r>
      <w:r>
        <w:rPr>
          <w:rStyle w:val="HTML"/>
          <w:lang w:val="en"/>
        </w:rPr>
        <w:t>.yml</w:t>
      </w:r>
      <w:r>
        <w:rPr>
          <w:lang w:val="en"/>
        </w:rPr>
        <w:t xml:space="preserve"> and </w:t>
      </w:r>
      <w:r>
        <w:rPr>
          <w:rStyle w:val="HTML"/>
          <w:lang w:val="en"/>
        </w:rPr>
        <w:t>.properties</w:t>
      </w:r>
      <w:r>
        <w:rPr>
          <w:lang w:val="en"/>
        </w:rPr>
        <w:t xml:space="preserve"> respectively. Set the </w:t>
      </w:r>
      <w:r>
        <w:rPr>
          <w:rStyle w:val="HTML"/>
          <w:lang w:val="en"/>
        </w:rPr>
        <w:t>spring.cloud.consul.config.format</w:t>
      </w:r>
      <w:r>
        <w:rPr>
          <w:lang w:val="en"/>
        </w:rPr>
        <w:t xml:space="preserve"> property to </w:t>
      </w:r>
      <w:r>
        <w:rPr>
          <w:rStyle w:val="HTML"/>
          <w:lang w:val="en"/>
        </w:rPr>
        <w:t>FILES</w:t>
      </w:r>
      <w:r>
        <w:rPr>
          <w:lang w:val="en"/>
        </w:rPr>
        <w:t>. For example:</w:t>
      </w:r>
    </w:p>
    <w:p w:rsidR="00000000" w:rsidRDefault="00E0452F">
      <w:pPr>
        <w:pStyle w:val="a5"/>
        <w:divId w:val="1595938040"/>
        <w:rPr>
          <w:lang w:val="en"/>
        </w:rPr>
      </w:pPr>
      <w:r>
        <w:rPr>
          <w:b/>
          <w:bCs/>
          <w:lang w:val="en"/>
        </w:rPr>
        <w:t>bootstrap.yml. </w:t>
      </w:r>
      <w:r>
        <w:rPr>
          <w:lang w:val="en"/>
        </w:rPr>
        <w:t xml:space="preserve"> </w:t>
      </w:r>
    </w:p>
    <w:p w:rsidR="00000000" w:rsidRDefault="00E0452F">
      <w:pPr>
        <w:pStyle w:val="HTML0"/>
        <w:divId w:val="1595938040"/>
        <w:rPr>
          <w:lang w:val="en"/>
        </w:rPr>
      </w:pPr>
      <w:r>
        <w:rPr>
          <w:lang w:val="en"/>
        </w:rPr>
        <w:t>spring:</w:t>
      </w:r>
    </w:p>
    <w:p w:rsidR="00000000" w:rsidRDefault="00E0452F">
      <w:pPr>
        <w:pStyle w:val="HTML0"/>
        <w:divId w:val="1595938040"/>
        <w:rPr>
          <w:lang w:val="en"/>
        </w:rPr>
      </w:pPr>
      <w:r>
        <w:rPr>
          <w:lang w:val="en"/>
        </w:rPr>
        <w:t xml:space="preserve">  cloud:</w:t>
      </w:r>
    </w:p>
    <w:p w:rsidR="00000000" w:rsidRDefault="00E0452F">
      <w:pPr>
        <w:pStyle w:val="HTML0"/>
        <w:divId w:val="1595938040"/>
        <w:rPr>
          <w:lang w:val="en"/>
        </w:rPr>
      </w:pPr>
      <w:r>
        <w:rPr>
          <w:lang w:val="en"/>
        </w:rPr>
        <w:t xml:space="preserve">    consul:</w:t>
      </w:r>
    </w:p>
    <w:p w:rsidR="00000000" w:rsidRDefault="00E0452F">
      <w:pPr>
        <w:pStyle w:val="HTML0"/>
        <w:divId w:val="1595938040"/>
        <w:rPr>
          <w:lang w:val="en"/>
        </w:rPr>
      </w:pPr>
      <w:r>
        <w:rPr>
          <w:lang w:val="en"/>
        </w:rPr>
        <w:t xml:space="preserve">      config:</w:t>
      </w:r>
    </w:p>
    <w:p w:rsidR="00000000" w:rsidRDefault="00E0452F">
      <w:pPr>
        <w:pStyle w:val="HTML0"/>
        <w:divId w:val="1595938040"/>
        <w:rPr>
          <w:lang w:val="en"/>
        </w:rPr>
      </w:pPr>
      <w:r>
        <w:rPr>
          <w:lang w:val="en"/>
        </w:rPr>
        <w:t xml:space="preserve">        format: FILES</w:t>
      </w:r>
    </w:p>
    <w:p w:rsidR="00000000" w:rsidRDefault="00E0452F">
      <w:pPr>
        <w:pStyle w:val="a5"/>
        <w:divId w:val="1595938040"/>
        <w:rPr>
          <w:lang w:val="en"/>
        </w:rPr>
      </w:pPr>
      <w:r>
        <w:rPr>
          <w:lang w:val="en"/>
        </w:rPr>
        <w:t xml:space="preserve">Given the following keys in </w:t>
      </w:r>
      <w:r>
        <w:rPr>
          <w:rStyle w:val="HTML"/>
          <w:lang w:val="en"/>
        </w:rPr>
        <w:t>/confi</w:t>
      </w:r>
      <w:r>
        <w:rPr>
          <w:rStyle w:val="HTML"/>
          <w:lang w:val="en"/>
        </w:rPr>
        <w:t>g</w:t>
      </w:r>
      <w:r>
        <w:rPr>
          <w:lang w:val="en"/>
        </w:rPr>
        <w:t xml:space="preserve">, the </w:t>
      </w:r>
      <w:r>
        <w:rPr>
          <w:rStyle w:val="HTML"/>
          <w:lang w:val="en"/>
        </w:rPr>
        <w:t>development</w:t>
      </w:r>
      <w:r>
        <w:rPr>
          <w:lang w:val="en"/>
        </w:rPr>
        <w:t xml:space="preserve"> profile and an application name of </w:t>
      </w:r>
      <w:r>
        <w:rPr>
          <w:rStyle w:val="HTML"/>
          <w:lang w:val="en"/>
        </w:rPr>
        <w:t>foo</w:t>
      </w:r>
      <w:r>
        <w:rPr>
          <w:lang w:val="en"/>
        </w:rPr>
        <w:t>:</w:t>
      </w:r>
    </w:p>
    <w:p w:rsidR="00000000" w:rsidRDefault="00E0452F">
      <w:pPr>
        <w:pStyle w:val="HTML0"/>
        <w:divId w:val="1595938040"/>
        <w:rPr>
          <w:lang w:val="en"/>
        </w:rPr>
      </w:pPr>
      <w:r>
        <w:rPr>
          <w:lang w:val="en"/>
        </w:rPr>
        <w:t>.gitignore</w:t>
      </w:r>
    </w:p>
    <w:p w:rsidR="00000000" w:rsidRDefault="00E0452F">
      <w:pPr>
        <w:pStyle w:val="HTML0"/>
        <w:divId w:val="1595938040"/>
        <w:rPr>
          <w:lang w:val="en"/>
        </w:rPr>
      </w:pPr>
      <w:r>
        <w:rPr>
          <w:lang w:val="en"/>
        </w:rPr>
        <w:t>application.yml</w:t>
      </w:r>
    </w:p>
    <w:p w:rsidR="00000000" w:rsidRDefault="00E0452F">
      <w:pPr>
        <w:pStyle w:val="HTML0"/>
        <w:divId w:val="1595938040"/>
        <w:rPr>
          <w:lang w:val="en"/>
        </w:rPr>
      </w:pPr>
      <w:r>
        <w:rPr>
          <w:lang w:val="en"/>
        </w:rPr>
        <w:t>bar.properties</w:t>
      </w:r>
    </w:p>
    <w:p w:rsidR="00000000" w:rsidRDefault="00E0452F">
      <w:pPr>
        <w:pStyle w:val="HTML0"/>
        <w:divId w:val="1595938040"/>
        <w:rPr>
          <w:lang w:val="en"/>
        </w:rPr>
      </w:pPr>
      <w:r>
        <w:rPr>
          <w:lang w:val="en"/>
        </w:rPr>
        <w:t>foo-development.properties</w:t>
      </w:r>
    </w:p>
    <w:p w:rsidR="00000000" w:rsidRDefault="00E0452F">
      <w:pPr>
        <w:pStyle w:val="HTML0"/>
        <w:divId w:val="1595938040"/>
        <w:rPr>
          <w:lang w:val="en"/>
        </w:rPr>
      </w:pPr>
      <w:r>
        <w:rPr>
          <w:lang w:val="en"/>
        </w:rPr>
        <w:t>foo-production.yml</w:t>
      </w:r>
    </w:p>
    <w:p w:rsidR="00000000" w:rsidRDefault="00E0452F">
      <w:pPr>
        <w:pStyle w:val="HTML0"/>
        <w:divId w:val="1595938040"/>
        <w:rPr>
          <w:lang w:val="en"/>
        </w:rPr>
      </w:pPr>
      <w:r>
        <w:rPr>
          <w:lang w:val="en"/>
        </w:rPr>
        <w:t>foo.properties</w:t>
      </w:r>
    </w:p>
    <w:p w:rsidR="00000000" w:rsidRDefault="00E0452F">
      <w:pPr>
        <w:pStyle w:val="HTML0"/>
        <w:divId w:val="1595938040"/>
        <w:rPr>
          <w:lang w:val="en"/>
        </w:rPr>
      </w:pPr>
      <w:r>
        <w:rPr>
          <w:lang w:val="en"/>
        </w:rPr>
        <w:t>master.ref</w:t>
      </w:r>
    </w:p>
    <w:p w:rsidR="00000000" w:rsidRDefault="00E0452F">
      <w:pPr>
        <w:pStyle w:val="a5"/>
        <w:divId w:val="1595938040"/>
        <w:rPr>
          <w:lang w:val="en"/>
        </w:rPr>
      </w:pPr>
      <w:r>
        <w:rPr>
          <w:lang w:val="en"/>
        </w:rPr>
        <w:t>the following property sources would be created:</w:t>
      </w:r>
    </w:p>
    <w:p w:rsidR="00000000" w:rsidRDefault="00E0452F">
      <w:pPr>
        <w:pStyle w:val="HTML0"/>
        <w:divId w:val="1595938040"/>
        <w:rPr>
          <w:lang w:val="en"/>
        </w:rPr>
      </w:pPr>
      <w:r>
        <w:rPr>
          <w:lang w:val="en"/>
        </w:rPr>
        <w:t>config/foo-development.properties</w:t>
      </w:r>
    </w:p>
    <w:p w:rsidR="00000000" w:rsidRDefault="00E0452F">
      <w:pPr>
        <w:pStyle w:val="HTML0"/>
        <w:divId w:val="1595938040"/>
        <w:rPr>
          <w:lang w:val="en"/>
        </w:rPr>
      </w:pPr>
      <w:r>
        <w:rPr>
          <w:lang w:val="en"/>
        </w:rPr>
        <w:t>config/foo.properties</w:t>
      </w:r>
    </w:p>
    <w:p w:rsidR="00000000" w:rsidRDefault="00E0452F">
      <w:pPr>
        <w:pStyle w:val="HTML0"/>
        <w:divId w:val="1595938040"/>
        <w:rPr>
          <w:lang w:val="en"/>
        </w:rPr>
      </w:pPr>
      <w:r>
        <w:rPr>
          <w:lang w:val="en"/>
        </w:rPr>
        <w:t>config/application.yml</w:t>
      </w:r>
    </w:p>
    <w:p w:rsidR="00000000" w:rsidRDefault="00E0452F">
      <w:pPr>
        <w:pStyle w:val="a5"/>
        <w:divId w:val="1595938040"/>
        <w:rPr>
          <w:lang w:val="en"/>
        </w:rPr>
      </w:pPr>
      <w:r>
        <w:rPr>
          <w:lang w:val="en"/>
        </w:rPr>
        <w:t>The value of each key needs to be a properly formatted YAML or Properties file.</w:t>
      </w:r>
    </w:p>
    <w:p w:rsidR="00000000" w:rsidRDefault="00E0452F">
      <w:pPr>
        <w:pStyle w:val="2"/>
        <w:divId w:val="169413144"/>
        <w:rPr>
          <w:lang w:val="en"/>
        </w:rPr>
      </w:pPr>
      <w:bookmarkStart w:id="510" w:name="spring-cloud-consul-failfast"/>
      <w:bookmarkEnd w:id="510"/>
      <w:r>
        <w:rPr>
          <w:lang w:val="en"/>
        </w:rPr>
        <w:t>69.6 Fail Fast</w:t>
      </w:r>
    </w:p>
    <w:p w:rsidR="00000000" w:rsidRDefault="00E0452F">
      <w:pPr>
        <w:pStyle w:val="a5"/>
        <w:divId w:val="241835615"/>
        <w:rPr>
          <w:lang w:val="en"/>
        </w:rPr>
      </w:pPr>
      <w:r>
        <w:rPr>
          <w:lang w:val="en"/>
        </w:rPr>
        <w:t xml:space="preserve">It may be convenient in certain circumstances (like local development or certain test scenarios) to not fail if consul isn’t available for configuration. Setting </w:t>
      </w:r>
      <w:r>
        <w:rPr>
          <w:rStyle w:val="HTML"/>
          <w:lang w:val="en"/>
        </w:rPr>
        <w:t>spring.cloud.consul.config.failFast=false</w:t>
      </w:r>
      <w:r>
        <w:rPr>
          <w:lang w:val="en"/>
        </w:rPr>
        <w:t xml:space="preserve"> in </w:t>
      </w:r>
      <w:r>
        <w:rPr>
          <w:rStyle w:val="HTML"/>
          <w:lang w:val="en"/>
        </w:rPr>
        <w:t>bootstrap.yml</w:t>
      </w:r>
      <w:r>
        <w:rPr>
          <w:lang w:val="en"/>
        </w:rPr>
        <w:t xml:space="preserve"> </w:t>
      </w:r>
      <w:r>
        <w:rPr>
          <w:lang w:val="en"/>
        </w:rPr>
        <w:t>will cause the configuration module to log a warning rather than throw an exception. This will allow the application to continue startup normally.</w:t>
      </w:r>
    </w:p>
    <w:p w:rsidR="00000000" w:rsidRDefault="00E0452F">
      <w:pPr>
        <w:pStyle w:val="2"/>
        <w:divId w:val="397751806"/>
        <w:rPr>
          <w:lang w:val="en"/>
        </w:rPr>
      </w:pPr>
      <w:bookmarkStart w:id="511" w:name="spring-cloud-consul-retry"/>
      <w:bookmarkEnd w:id="511"/>
      <w:r>
        <w:rPr>
          <w:lang w:val="en"/>
        </w:rPr>
        <w:t>70. Consul Retry</w:t>
      </w:r>
    </w:p>
    <w:p w:rsidR="00000000" w:rsidRDefault="00E0452F">
      <w:pPr>
        <w:pStyle w:val="a5"/>
        <w:divId w:val="1952542912"/>
        <w:rPr>
          <w:lang w:val="en"/>
        </w:rPr>
      </w:pPr>
      <w:r>
        <w:rPr>
          <w:lang w:val="en"/>
        </w:rPr>
        <w:t xml:space="preserve">If you expect that the consul agent may occasionally be unavailable when your app starts, you can ask it to keep trying after a failure. You need to add </w:t>
      </w:r>
      <w:r>
        <w:rPr>
          <w:rStyle w:val="HTML"/>
          <w:lang w:val="en"/>
        </w:rPr>
        <w:t>spring-retry</w:t>
      </w:r>
      <w:r>
        <w:rPr>
          <w:lang w:val="en"/>
        </w:rPr>
        <w:t xml:space="preserve"> and </w:t>
      </w:r>
      <w:r>
        <w:rPr>
          <w:rStyle w:val="HTML"/>
          <w:lang w:val="en"/>
        </w:rPr>
        <w:t>spring-boot-starter-aop</w:t>
      </w:r>
      <w:r>
        <w:rPr>
          <w:lang w:val="en"/>
        </w:rPr>
        <w:t xml:space="preserve"> to your classpath. T</w:t>
      </w:r>
      <w:r>
        <w:rPr>
          <w:lang w:val="en"/>
        </w:rPr>
        <w:t xml:space="preserve">he default behaviour is to retry 6 times with an initial backoff interval of 1000ms and an exponential multiplier of 1.1 for subsequent backoffs. You can configure these properties (and others) using </w:t>
      </w:r>
      <w:r>
        <w:rPr>
          <w:rStyle w:val="HTML"/>
          <w:lang w:val="en"/>
        </w:rPr>
        <w:t>spring.cloud.consul.retry.*</w:t>
      </w:r>
      <w:r>
        <w:rPr>
          <w:lang w:val="en"/>
        </w:rPr>
        <w:t xml:space="preserve"> configuration properties. Th</w:t>
      </w:r>
      <w:r>
        <w:rPr>
          <w:lang w:val="en"/>
        </w:rPr>
        <w:t>is works with both Spring Cloud Consul Config and Discovery registration.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100173355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45" name="图片 24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001733554"/>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To take full control of the retry add a </w:t>
            </w:r>
            <w:r>
              <w:rPr>
                <w:rStyle w:val="HTML"/>
              </w:rPr>
              <w:t>@Bean</w:t>
            </w:r>
            <w:r>
              <w:t xml:space="preserve"> of type </w:t>
            </w:r>
            <w:r>
              <w:rPr>
                <w:rStyle w:val="HTML"/>
              </w:rPr>
              <w:t>RetryOperationsInterceptor</w:t>
            </w:r>
            <w:r>
              <w:t xml:space="preserve"> with id "consulRetryInterceptor". Spring Retry has a </w:t>
            </w:r>
            <w:r>
              <w:rPr>
                <w:rStyle w:val="HTML"/>
              </w:rPr>
              <w:t>RetryInterceptorBuilder</w:t>
            </w:r>
            <w:r>
              <w:t xml:space="preserve"> that makes it easy to create one.</w:t>
            </w:r>
          </w:p>
        </w:tc>
      </w:tr>
    </w:tbl>
    <w:p w:rsidR="00000000" w:rsidRDefault="00E0452F">
      <w:pPr>
        <w:pStyle w:val="2"/>
        <w:divId w:val="480654496"/>
        <w:rPr>
          <w:lang w:val="en"/>
        </w:rPr>
      </w:pPr>
      <w:bookmarkStart w:id="512" w:name="spring-cloud-consul-bus"/>
      <w:bookmarkEnd w:id="512"/>
      <w:r>
        <w:rPr>
          <w:lang w:val="en"/>
        </w:rPr>
        <w:t>71. Spring Cloud Bus with Consul</w:t>
      </w:r>
    </w:p>
    <w:p w:rsidR="00000000" w:rsidRDefault="00E0452F">
      <w:pPr>
        <w:pStyle w:val="2"/>
        <w:divId w:val="115031446"/>
        <w:rPr>
          <w:lang w:val="en"/>
        </w:rPr>
      </w:pPr>
      <w:bookmarkStart w:id="513" w:name="_how_to_activate_3"/>
      <w:bookmarkEnd w:id="513"/>
      <w:r>
        <w:rPr>
          <w:lang w:val="en"/>
        </w:rPr>
        <w:t>71.1 How to activate</w:t>
      </w:r>
    </w:p>
    <w:p w:rsidR="00000000" w:rsidRDefault="00E0452F">
      <w:pPr>
        <w:pStyle w:val="a5"/>
        <w:divId w:val="1332760183"/>
        <w:rPr>
          <w:lang w:val="en"/>
        </w:rPr>
      </w:pPr>
      <w:r>
        <w:rPr>
          <w:lang w:val="en"/>
        </w:rPr>
        <w:t xml:space="preserve">To get started with the Consul Bus use the starter with group </w:t>
      </w:r>
      <w:r>
        <w:rPr>
          <w:rStyle w:val="HTML"/>
          <w:lang w:val="en"/>
        </w:rPr>
        <w:t>org.springframework.cloud</w:t>
      </w:r>
      <w:r>
        <w:rPr>
          <w:lang w:val="en"/>
        </w:rPr>
        <w:t xml:space="preserve"> and artifact id </w:t>
      </w:r>
      <w:r>
        <w:rPr>
          <w:rStyle w:val="HTML"/>
          <w:lang w:val="en"/>
        </w:rPr>
        <w:t>spring-cloud-starter-consul-bus</w:t>
      </w:r>
      <w:r>
        <w:rPr>
          <w:lang w:val="en"/>
        </w:rPr>
        <w:t xml:space="preserve">. See the </w:t>
      </w:r>
      <w:hyperlink r:id="rId1472" w:tgtFrame="_top" w:history="1">
        <w:r>
          <w:rPr>
            <w:rStyle w:val="a3"/>
            <w:lang w:val="en"/>
          </w:rPr>
          <w:t>Spri</w:t>
        </w:r>
        <w:r>
          <w:rPr>
            <w:rStyle w:val="a3"/>
            <w:lang w:val="en"/>
          </w:rPr>
          <w:t>ng Cloud Project page</w:t>
        </w:r>
      </w:hyperlink>
      <w:r>
        <w:rPr>
          <w:lang w:val="en"/>
        </w:rPr>
        <w:t xml:space="preserve"> for details on setting up your build system with the current Spring Cloud Release Train.</w:t>
      </w:r>
    </w:p>
    <w:p w:rsidR="00000000" w:rsidRDefault="00E0452F">
      <w:pPr>
        <w:pStyle w:val="a5"/>
        <w:divId w:val="1332760183"/>
        <w:rPr>
          <w:lang w:val="en"/>
        </w:rPr>
      </w:pPr>
      <w:r>
        <w:rPr>
          <w:lang w:val="en"/>
        </w:rPr>
        <w:t xml:space="preserve">See the </w:t>
      </w:r>
      <w:hyperlink r:id="rId1473" w:tgtFrame="_top" w:history="1">
        <w:r>
          <w:rPr>
            <w:rStyle w:val="a3"/>
            <w:lang w:val="en"/>
          </w:rPr>
          <w:t>Spring Cloud Bus</w:t>
        </w:r>
      </w:hyperlink>
      <w:r>
        <w:rPr>
          <w:lang w:val="en"/>
        </w:rPr>
        <w:t xml:space="preserve"> documentation for the available actuator endpoints a</w:t>
      </w:r>
      <w:r>
        <w:rPr>
          <w:lang w:val="en"/>
        </w:rPr>
        <w:t>nd howto send custom messages.</w:t>
      </w:r>
    </w:p>
    <w:p w:rsidR="00000000" w:rsidRDefault="00E0452F">
      <w:pPr>
        <w:pStyle w:val="2"/>
        <w:divId w:val="735014061"/>
        <w:rPr>
          <w:lang w:val="en"/>
        </w:rPr>
      </w:pPr>
      <w:bookmarkStart w:id="514" w:name="spring-cloud-consul-hystrix"/>
      <w:bookmarkEnd w:id="514"/>
      <w:r>
        <w:rPr>
          <w:lang w:val="en"/>
        </w:rPr>
        <w:t>72. Circuit Breaker with Hystrix</w:t>
      </w:r>
    </w:p>
    <w:p w:rsidR="00000000" w:rsidRDefault="00E0452F">
      <w:pPr>
        <w:pStyle w:val="a5"/>
        <w:divId w:val="666639671"/>
        <w:rPr>
          <w:lang w:val="en"/>
        </w:rPr>
      </w:pPr>
      <w:r>
        <w:rPr>
          <w:lang w:val="en"/>
        </w:rPr>
        <w:t>Applications can use the Hystrix Circuit Breaker provide</w:t>
      </w:r>
      <w:r>
        <w:rPr>
          <w:lang w:val="en"/>
        </w:rPr>
        <w:t xml:space="preserve">d by the Spring Cloud Netflix project by including this starter in the projects pom.xml: </w:t>
      </w:r>
      <w:r>
        <w:rPr>
          <w:rStyle w:val="HTML"/>
          <w:lang w:val="en"/>
        </w:rPr>
        <w:t>spring-cloud-starter-hystrix</w:t>
      </w:r>
      <w:r>
        <w:rPr>
          <w:lang w:val="en"/>
        </w:rPr>
        <w:t xml:space="preserve">. Hystrix doesn’t depend on the Netflix Discovery Client. The </w:t>
      </w:r>
      <w:r>
        <w:rPr>
          <w:rStyle w:val="HTML"/>
          <w:lang w:val="en"/>
        </w:rPr>
        <w:t>@EnableHystrix</w:t>
      </w:r>
      <w:r>
        <w:rPr>
          <w:lang w:val="en"/>
        </w:rPr>
        <w:t xml:space="preserve"> annotation should be placed on a configuration class (usually </w:t>
      </w:r>
      <w:r>
        <w:rPr>
          <w:lang w:val="en"/>
        </w:rPr>
        <w:t xml:space="preserve">the main class). Then methods can be annotated with </w:t>
      </w:r>
      <w:r>
        <w:rPr>
          <w:rStyle w:val="HTML"/>
          <w:lang w:val="en"/>
        </w:rPr>
        <w:t>@HystrixCommand</w:t>
      </w:r>
      <w:r>
        <w:rPr>
          <w:lang w:val="en"/>
        </w:rPr>
        <w:t xml:space="preserve"> to be protected by a circuit breaker. See </w:t>
      </w:r>
      <w:hyperlink r:id="rId1474" w:anchor="_circuit_breaker_hystrix_clients" w:tgtFrame="_top" w:history="1">
        <w:r>
          <w:rPr>
            <w:rStyle w:val="a3"/>
            <w:lang w:val="en"/>
          </w:rPr>
          <w:t>the documentation</w:t>
        </w:r>
      </w:hyperlink>
      <w:r>
        <w:rPr>
          <w:lang w:val="en"/>
        </w:rPr>
        <w:t xml:space="preserve"> for mo</w:t>
      </w:r>
      <w:r>
        <w:rPr>
          <w:lang w:val="en"/>
        </w:rPr>
        <w:t>re details.</w:t>
      </w:r>
    </w:p>
    <w:p w:rsidR="00000000" w:rsidRDefault="00E0452F">
      <w:pPr>
        <w:pStyle w:val="2"/>
        <w:divId w:val="1296984499"/>
        <w:rPr>
          <w:lang w:val="en"/>
        </w:rPr>
      </w:pPr>
      <w:bookmarkStart w:id="515" w:name="spring-cloud-consul-turbine"/>
      <w:bookmarkEnd w:id="515"/>
      <w:r>
        <w:rPr>
          <w:lang w:val="en"/>
        </w:rPr>
        <w:t>73. Hystrix metrics aggregation with Turbine and Consul</w:t>
      </w:r>
    </w:p>
    <w:p w:rsidR="00000000" w:rsidRDefault="00E0452F">
      <w:pPr>
        <w:pStyle w:val="a5"/>
        <w:divId w:val="1657680258"/>
        <w:rPr>
          <w:lang w:val="en"/>
        </w:rPr>
      </w:pPr>
      <w:r>
        <w:rPr>
          <w:lang w:val="en"/>
        </w:rPr>
        <w:t>Turbine (provided by the Spring Cloud Netflix projec</w:t>
      </w:r>
      <w:r>
        <w:rPr>
          <w:lang w:val="en"/>
        </w:rPr>
        <w:t xml:space="preserve">t), aggregates multiple instances Hystrix metrics streams, so the dashboard can display an aggregate view. Turbine uses the </w:t>
      </w:r>
      <w:r>
        <w:rPr>
          <w:rStyle w:val="HTML"/>
          <w:lang w:val="en"/>
        </w:rPr>
        <w:t>DiscoveryClient</w:t>
      </w:r>
      <w:r>
        <w:rPr>
          <w:lang w:val="en"/>
        </w:rPr>
        <w:t xml:space="preserve"> interface to lookup relevant instances. To use Turbine with Spring Cloud Consul, configure the Turbine application i</w:t>
      </w:r>
      <w:r>
        <w:rPr>
          <w:lang w:val="en"/>
        </w:rPr>
        <w:t>n a manner similar to the following examples:</w:t>
      </w:r>
    </w:p>
    <w:p w:rsidR="00000000" w:rsidRDefault="00E0452F">
      <w:pPr>
        <w:pStyle w:val="a5"/>
        <w:divId w:val="1657680258"/>
        <w:rPr>
          <w:lang w:val="en"/>
        </w:rPr>
      </w:pPr>
      <w:r>
        <w:rPr>
          <w:b/>
          <w:bCs/>
          <w:lang w:val="en"/>
        </w:rPr>
        <w:t>pom.xml. </w:t>
      </w:r>
      <w:r>
        <w:rPr>
          <w:lang w:val="en"/>
        </w:rPr>
        <w:t xml:space="preserve"> </w:t>
      </w:r>
    </w:p>
    <w:p w:rsidR="00000000" w:rsidRDefault="00E0452F">
      <w:pPr>
        <w:pStyle w:val="HTML0"/>
        <w:divId w:val="1657680258"/>
        <w:rPr>
          <w:lang w:val="en"/>
        </w:rPr>
      </w:pPr>
      <w:r>
        <w:rPr>
          <w:lang w:val="en"/>
        </w:rPr>
        <w:t>&lt;dependency&gt;</w:t>
      </w:r>
    </w:p>
    <w:p w:rsidR="00000000" w:rsidRDefault="00E0452F">
      <w:pPr>
        <w:pStyle w:val="HTML0"/>
        <w:divId w:val="1657680258"/>
        <w:rPr>
          <w:lang w:val="en"/>
        </w:rPr>
      </w:pPr>
      <w:r>
        <w:rPr>
          <w:lang w:val="en"/>
        </w:rPr>
        <w:t xml:space="preserve">    &lt;groupId&gt;org.springframework.cloud&lt;/groupId&gt;</w:t>
      </w:r>
    </w:p>
    <w:p w:rsidR="00000000" w:rsidRDefault="00E0452F">
      <w:pPr>
        <w:pStyle w:val="HTML0"/>
        <w:divId w:val="1657680258"/>
        <w:rPr>
          <w:lang w:val="en"/>
        </w:rPr>
      </w:pPr>
      <w:r>
        <w:rPr>
          <w:lang w:val="en"/>
        </w:rPr>
        <w:t xml:space="preserve">    &lt;artifactId&gt;spring-cloud-netflix-turbine&lt;/artifactId&gt;</w:t>
      </w:r>
    </w:p>
    <w:p w:rsidR="00000000" w:rsidRDefault="00E0452F">
      <w:pPr>
        <w:pStyle w:val="HTML0"/>
        <w:divId w:val="1657680258"/>
        <w:rPr>
          <w:lang w:val="en"/>
        </w:rPr>
      </w:pPr>
      <w:r>
        <w:rPr>
          <w:lang w:val="en"/>
        </w:rPr>
        <w:t>&lt;/dependency&gt;</w:t>
      </w:r>
    </w:p>
    <w:p w:rsidR="00000000" w:rsidRDefault="00E0452F">
      <w:pPr>
        <w:pStyle w:val="HTML0"/>
        <w:divId w:val="1657680258"/>
        <w:rPr>
          <w:lang w:val="en"/>
        </w:rPr>
      </w:pPr>
      <w:r>
        <w:rPr>
          <w:lang w:val="en"/>
        </w:rPr>
        <w:t>&lt;dependency&gt;</w:t>
      </w:r>
    </w:p>
    <w:p w:rsidR="00000000" w:rsidRDefault="00E0452F">
      <w:pPr>
        <w:pStyle w:val="HTML0"/>
        <w:divId w:val="1657680258"/>
        <w:rPr>
          <w:lang w:val="en"/>
        </w:rPr>
      </w:pPr>
      <w:r>
        <w:rPr>
          <w:lang w:val="en"/>
        </w:rPr>
        <w:t xml:space="preserve">    &lt;groupId&gt;org.springframework.cloud&lt;/groupId&gt;</w:t>
      </w:r>
    </w:p>
    <w:p w:rsidR="00000000" w:rsidRDefault="00E0452F">
      <w:pPr>
        <w:pStyle w:val="HTML0"/>
        <w:divId w:val="1657680258"/>
        <w:rPr>
          <w:lang w:val="en"/>
        </w:rPr>
      </w:pPr>
      <w:r>
        <w:rPr>
          <w:lang w:val="en"/>
        </w:rPr>
        <w:t xml:space="preserve">   </w:t>
      </w:r>
      <w:r>
        <w:rPr>
          <w:lang w:val="en"/>
        </w:rPr>
        <w:t xml:space="preserve"> &lt;artifactId&gt;spring-cloud-starter-consul-discovery&lt;/artifactId&gt;</w:t>
      </w:r>
    </w:p>
    <w:p w:rsidR="00000000" w:rsidRDefault="00E0452F">
      <w:pPr>
        <w:pStyle w:val="HTML0"/>
        <w:divId w:val="1657680258"/>
        <w:rPr>
          <w:lang w:val="en"/>
        </w:rPr>
      </w:pPr>
      <w:r>
        <w:rPr>
          <w:lang w:val="en"/>
        </w:rPr>
        <w:t>&lt;/dependency&gt;</w:t>
      </w:r>
    </w:p>
    <w:p w:rsidR="00000000" w:rsidRDefault="00E0452F">
      <w:pPr>
        <w:pStyle w:val="a5"/>
        <w:divId w:val="1657680258"/>
        <w:rPr>
          <w:lang w:val="en"/>
        </w:rPr>
      </w:pPr>
      <w:r>
        <w:rPr>
          <w:lang w:val="en"/>
        </w:rPr>
        <w:t>Notice that the Turbine dependency is not a starter. The turbine starter includes support for Netflix Eureka.</w:t>
      </w:r>
    </w:p>
    <w:p w:rsidR="00000000" w:rsidRDefault="00E0452F">
      <w:pPr>
        <w:pStyle w:val="a5"/>
        <w:divId w:val="1657680258"/>
        <w:rPr>
          <w:lang w:val="en"/>
        </w:rPr>
      </w:pPr>
      <w:r>
        <w:rPr>
          <w:b/>
          <w:bCs/>
          <w:lang w:val="en"/>
        </w:rPr>
        <w:t>application.yml. </w:t>
      </w:r>
      <w:r>
        <w:rPr>
          <w:lang w:val="en"/>
        </w:rPr>
        <w:t xml:space="preserve"> </w:t>
      </w:r>
    </w:p>
    <w:p w:rsidR="00000000" w:rsidRDefault="00E0452F">
      <w:pPr>
        <w:pStyle w:val="HTML0"/>
        <w:divId w:val="1657680258"/>
        <w:rPr>
          <w:lang w:val="en"/>
        </w:rPr>
      </w:pPr>
      <w:r>
        <w:rPr>
          <w:lang w:val="en"/>
        </w:rPr>
        <w:t>spring.application.name: turbine</w:t>
      </w:r>
    </w:p>
    <w:p w:rsidR="00000000" w:rsidRDefault="00E0452F">
      <w:pPr>
        <w:pStyle w:val="HTML0"/>
        <w:divId w:val="1657680258"/>
        <w:rPr>
          <w:lang w:val="en"/>
        </w:rPr>
      </w:pPr>
      <w:r>
        <w:rPr>
          <w:lang w:val="en"/>
        </w:rPr>
        <w:t>applications: consulhystrixclient</w:t>
      </w:r>
    </w:p>
    <w:p w:rsidR="00000000" w:rsidRDefault="00E0452F">
      <w:pPr>
        <w:pStyle w:val="HTML0"/>
        <w:divId w:val="1657680258"/>
        <w:rPr>
          <w:lang w:val="en"/>
        </w:rPr>
      </w:pPr>
      <w:r>
        <w:rPr>
          <w:lang w:val="en"/>
        </w:rPr>
        <w:t>turbine:</w:t>
      </w:r>
    </w:p>
    <w:p w:rsidR="00000000" w:rsidRDefault="00E0452F">
      <w:pPr>
        <w:pStyle w:val="HTML0"/>
        <w:divId w:val="1657680258"/>
        <w:rPr>
          <w:lang w:val="en"/>
        </w:rPr>
      </w:pPr>
      <w:r>
        <w:rPr>
          <w:lang w:val="en"/>
        </w:rPr>
        <w:t xml:space="preserve">  aggregator:</w:t>
      </w:r>
    </w:p>
    <w:p w:rsidR="00000000" w:rsidRDefault="00E0452F">
      <w:pPr>
        <w:pStyle w:val="HTML0"/>
        <w:divId w:val="1657680258"/>
        <w:rPr>
          <w:lang w:val="en"/>
        </w:rPr>
      </w:pPr>
      <w:r>
        <w:rPr>
          <w:lang w:val="en"/>
        </w:rPr>
        <w:t xml:space="preserve">    clusterConfig: ${applications}</w:t>
      </w:r>
    </w:p>
    <w:p w:rsidR="00000000" w:rsidRDefault="00E0452F">
      <w:pPr>
        <w:pStyle w:val="HTML0"/>
        <w:divId w:val="1657680258"/>
        <w:rPr>
          <w:lang w:val="en"/>
        </w:rPr>
      </w:pPr>
      <w:r>
        <w:rPr>
          <w:lang w:val="en"/>
        </w:rPr>
        <w:t xml:space="preserve">  appConfig: ${applications}</w:t>
      </w:r>
    </w:p>
    <w:p w:rsidR="00000000" w:rsidRDefault="00E0452F">
      <w:pPr>
        <w:pStyle w:val="a5"/>
        <w:divId w:val="1657680258"/>
        <w:rPr>
          <w:lang w:val="en"/>
        </w:rPr>
      </w:pPr>
      <w:r>
        <w:rPr>
          <w:lang w:val="en"/>
        </w:rPr>
        <w:t xml:space="preserve">The </w:t>
      </w:r>
      <w:r>
        <w:rPr>
          <w:rStyle w:val="HTML"/>
          <w:lang w:val="en"/>
        </w:rPr>
        <w:t>clusterConfig</w:t>
      </w:r>
      <w:r>
        <w:rPr>
          <w:lang w:val="en"/>
        </w:rPr>
        <w:t xml:space="preserve"> and </w:t>
      </w:r>
      <w:r>
        <w:rPr>
          <w:rStyle w:val="HTML"/>
          <w:lang w:val="en"/>
        </w:rPr>
        <w:t>appConfig</w:t>
      </w:r>
      <w:r>
        <w:rPr>
          <w:lang w:val="en"/>
        </w:rPr>
        <w:t xml:space="preserve"> sections must match, so it’s useful to put the comma-separated list of service ID’s into a separate con</w:t>
      </w:r>
      <w:r>
        <w:rPr>
          <w:lang w:val="en"/>
        </w:rPr>
        <w:t>figuration property.</w:t>
      </w:r>
    </w:p>
    <w:p w:rsidR="00000000" w:rsidRDefault="00E0452F">
      <w:pPr>
        <w:pStyle w:val="a5"/>
        <w:divId w:val="1657680258"/>
        <w:rPr>
          <w:lang w:val="en"/>
        </w:rPr>
      </w:pPr>
      <w:r>
        <w:rPr>
          <w:b/>
          <w:bCs/>
          <w:lang w:val="en"/>
        </w:rPr>
        <w:t>Turbine.java. </w:t>
      </w:r>
      <w:r>
        <w:rPr>
          <w:lang w:val="en"/>
        </w:rPr>
        <w:t xml:space="preserve"> </w:t>
      </w:r>
    </w:p>
    <w:p w:rsidR="00000000" w:rsidRDefault="00E0452F">
      <w:pPr>
        <w:pStyle w:val="HTML0"/>
        <w:divId w:val="1657680258"/>
        <w:rPr>
          <w:lang w:val="en"/>
        </w:rPr>
      </w:pPr>
      <w:r>
        <w:rPr>
          <w:lang w:val="en"/>
        </w:rPr>
        <w:t>@EnableTurbine</w:t>
      </w:r>
    </w:p>
    <w:p w:rsidR="00000000" w:rsidRDefault="00E0452F">
      <w:pPr>
        <w:pStyle w:val="HTML0"/>
        <w:divId w:val="1657680258"/>
        <w:rPr>
          <w:lang w:val="en"/>
        </w:rPr>
      </w:pPr>
      <w:r>
        <w:rPr>
          <w:lang w:val="en"/>
        </w:rPr>
        <w:t>@SpringBootApplication</w:t>
      </w:r>
    </w:p>
    <w:p w:rsidR="00000000" w:rsidRDefault="00E0452F">
      <w:pPr>
        <w:pStyle w:val="HTML0"/>
        <w:divId w:val="1657680258"/>
        <w:rPr>
          <w:lang w:val="en"/>
        </w:rPr>
      </w:pPr>
      <w:r>
        <w:rPr>
          <w:lang w:val="en"/>
        </w:rPr>
        <w:t>public class Turbine {</w:t>
      </w:r>
    </w:p>
    <w:p w:rsidR="00000000" w:rsidRDefault="00E0452F">
      <w:pPr>
        <w:pStyle w:val="HTML0"/>
        <w:divId w:val="1657680258"/>
        <w:rPr>
          <w:lang w:val="en"/>
        </w:rPr>
      </w:pPr>
      <w:r>
        <w:rPr>
          <w:lang w:val="en"/>
        </w:rPr>
        <w:t xml:space="preserve">    public static void main(String[] args) {</w:t>
      </w:r>
    </w:p>
    <w:p w:rsidR="00000000" w:rsidRDefault="00E0452F">
      <w:pPr>
        <w:pStyle w:val="HTML0"/>
        <w:divId w:val="1657680258"/>
        <w:rPr>
          <w:lang w:val="en"/>
        </w:rPr>
      </w:pPr>
      <w:r>
        <w:rPr>
          <w:lang w:val="en"/>
        </w:rPr>
        <w:t xml:space="preserve">        SpringApplication.run(DemoturbinecommonsApplication.class, args);</w:t>
      </w:r>
    </w:p>
    <w:p w:rsidR="00000000" w:rsidRDefault="00E0452F">
      <w:pPr>
        <w:pStyle w:val="HTML0"/>
        <w:divId w:val="1657680258"/>
        <w:rPr>
          <w:lang w:val="en"/>
        </w:rPr>
      </w:pPr>
      <w:r>
        <w:rPr>
          <w:lang w:val="en"/>
        </w:rPr>
        <w:t xml:space="preserve">    }</w:t>
      </w:r>
    </w:p>
    <w:p w:rsidR="00000000" w:rsidRDefault="00E0452F">
      <w:pPr>
        <w:pStyle w:val="HTML0"/>
        <w:divId w:val="1657680258"/>
        <w:rPr>
          <w:lang w:val="en"/>
        </w:rPr>
      </w:pPr>
      <w:r>
        <w:rPr>
          <w:lang w:val="en"/>
        </w:rPr>
        <w:t>}</w:t>
      </w:r>
    </w:p>
    <w:p w:rsidR="00000000" w:rsidRDefault="00E0452F">
      <w:pPr>
        <w:pStyle w:val="1"/>
        <w:divId w:val="1439718667"/>
        <w:rPr>
          <w:lang w:val="en"/>
        </w:rPr>
      </w:pPr>
      <w:bookmarkStart w:id="516" w:name="_spring_cloud_zookeeper"/>
      <w:bookmarkEnd w:id="516"/>
      <w:r>
        <w:rPr>
          <w:lang w:val="en"/>
        </w:rPr>
        <w:t>Part X. Spring Cloud Zookeeper</w:t>
      </w:r>
    </w:p>
    <w:p w:rsidR="00000000" w:rsidRDefault="00E0452F">
      <w:pPr>
        <w:pStyle w:val="a5"/>
        <w:divId w:val="691880018"/>
        <w:rPr>
          <w:lang w:val="en"/>
        </w:rPr>
      </w:pPr>
      <w:r>
        <w:rPr>
          <w:lang w:val="en"/>
        </w:rPr>
        <w:t>This project provides Zookeeper integrations for Spring Boot applications through autoconfiguration and binding to the Sprin</w:t>
      </w:r>
      <w:r>
        <w:rPr>
          <w:lang w:val="en"/>
        </w:rPr>
        <w:t>g Environment and other Spring programming model idioms. With a few annotations, you can quickly enable and configure the common patterns inside your application and build large distributed systems with Zookeeper based components. The provided patterns inc</w:t>
      </w:r>
      <w:r>
        <w:rPr>
          <w:lang w:val="en"/>
        </w:rPr>
        <w:t>lude Service Discovery and Configuration. Integration with Spring Cloud Netflix provides Intelligent Routing (Zuul), Client Side Load Balancing (Ribbon), and Circuit Breaker (Hystrix).</w:t>
      </w:r>
    </w:p>
    <w:p w:rsidR="00000000" w:rsidRDefault="00E0452F">
      <w:pPr>
        <w:pStyle w:val="2"/>
        <w:divId w:val="618144909"/>
        <w:rPr>
          <w:lang w:val="en"/>
        </w:rPr>
      </w:pPr>
      <w:bookmarkStart w:id="517" w:name="spring-cloud-zookeeper-install"/>
      <w:bookmarkEnd w:id="517"/>
      <w:r>
        <w:rPr>
          <w:lang w:val="en"/>
        </w:rPr>
        <w:t>74. Install Zookeeper</w:t>
      </w:r>
    </w:p>
    <w:p w:rsidR="00000000" w:rsidRDefault="00E0452F">
      <w:pPr>
        <w:pStyle w:val="a5"/>
        <w:divId w:val="2113472582"/>
        <w:rPr>
          <w:lang w:val="en"/>
        </w:rPr>
      </w:pPr>
      <w:r>
        <w:rPr>
          <w:lang w:val="en"/>
        </w:rPr>
        <w:t xml:space="preserve">See the </w:t>
      </w:r>
      <w:hyperlink r:id="rId1475" w:tgtFrame="_top" w:history="1">
        <w:r>
          <w:rPr>
            <w:rStyle w:val="a3"/>
            <w:lang w:val="en"/>
          </w:rPr>
          <w:t>installation documentation</w:t>
        </w:r>
      </w:hyperlink>
      <w:r>
        <w:rPr>
          <w:lang w:val="en"/>
        </w:rPr>
        <w:t xml:space="preserve"> for instructions on how to install Zookeep</w:t>
      </w:r>
      <w:r>
        <w:rPr>
          <w:lang w:val="en"/>
        </w:rPr>
        <w:t>er.</w:t>
      </w:r>
    </w:p>
    <w:p w:rsidR="00000000" w:rsidRDefault="00E0452F">
      <w:pPr>
        <w:pStyle w:val="a5"/>
        <w:divId w:val="2113472582"/>
        <w:rPr>
          <w:lang w:val="en"/>
        </w:rPr>
      </w:pPr>
      <w:r>
        <w:rPr>
          <w:lang w:val="en"/>
        </w:rPr>
        <w:t xml:space="preserve">Spring Cloud Zookeeper uses Apache Curator behind the scenes. While Zookeeper 3.5.x is still considered "beta" by the Zookeeper development team, the reality is that it is used in production by many users. </w:t>
      </w:r>
      <w:r>
        <w:rPr>
          <w:lang w:val="en"/>
        </w:rPr>
        <w:t>However, Zookeeper 3.4.x is also used in production. Prior to Apache Curator 4.0, both versions of Zookeeper were supported via two versions of Apache Curator. Starting with Curator 4.0 both versions of Zookeeper are supported via the same Curator librarie</w:t>
      </w:r>
      <w:r>
        <w:rPr>
          <w:lang w:val="en"/>
        </w:rPr>
        <w:t>s.</w:t>
      </w:r>
    </w:p>
    <w:p w:rsidR="00000000" w:rsidRDefault="00E0452F">
      <w:pPr>
        <w:pStyle w:val="a5"/>
        <w:divId w:val="2113472582"/>
        <w:rPr>
          <w:lang w:val="en"/>
        </w:rPr>
      </w:pPr>
      <w:r>
        <w:rPr>
          <w:lang w:val="en"/>
        </w:rPr>
        <w:t xml:space="preserve">In case you are integrating with version 3.4 you need to change the Zookeeper dependency that comes shipped with </w:t>
      </w:r>
      <w:r>
        <w:rPr>
          <w:rStyle w:val="HTML"/>
          <w:lang w:val="en"/>
        </w:rPr>
        <w:t>curator</w:t>
      </w:r>
      <w:r>
        <w:rPr>
          <w:lang w:val="en"/>
        </w:rPr>
        <w:t xml:space="preserve">, and thus </w:t>
      </w:r>
      <w:r>
        <w:rPr>
          <w:rStyle w:val="HTML"/>
          <w:lang w:val="en"/>
        </w:rPr>
        <w:t>spring-cloud-zookeeper</w:t>
      </w:r>
      <w:r>
        <w:rPr>
          <w:lang w:val="en"/>
        </w:rPr>
        <w:t>. To do so simply exclude that dependency and add the 3.4.x version like shown below.</w:t>
      </w:r>
    </w:p>
    <w:p w:rsidR="00000000" w:rsidRDefault="00E0452F">
      <w:pPr>
        <w:pStyle w:val="a5"/>
        <w:divId w:val="2113472582"/>
        <w:rPr>
          <w:lang w:val="en"/>
        </w:rPr>
      </w:pPr>
      <w:r>
        <w:rPr>
          <w:b/>
          <w:bCs/>
          <w:lang w:val="en"/>
        </w:rPr>
        <w:t>maven. </w:t>
      </w:r>
      <w:r>
        <w:rPr>
          <w:lang w:val="en"/>
        </w:rPr>
        <w:t xml:space="preserve"> </w:t>
      </w:r>
    </w:p>
    <w:p w:rsidR="00000000" w:rsidRDefault="00E0452F">
      <w:pPr>
        <w:pStyle w:val="HTML0"/>
        <w:divId w:val="2113472582"/>
        <w:rPr>
          <w:lang w:val="en"/>
        </w:rPr>
      </w:pPr>
      <w:r>
        <w:rPr>
          <w:rStyle w:val="hl-tag"/>
          <w:lang w:val="en"/>
        </w:rPr>
        <w:t>&lt;depe</w:t>
      </w:r>
      <w:r>
        <w:rPr>
          <w:rStyle w:val="hl-tag"/>
          <w:lang w:val="en"/>
        </w:rPr>
        <w:t>ndency</w:t>
      </w:r>
      <w:r>
        <w:rPr>
          <w:rStyle w:val="hl-tag"/>
          <w:lang w:val="en"/>
        </w:rPr>
        <w:t>&gt;</w:t>
      </w:r>
    </w:p>
    <w:p w:rsidR="00000000" w:rsidRDefault="00E0452F">
      <w:pPr>
        <w:pStyle w:val="HTML0"/>
        <w:divId w:val="2113472582"/>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2113472582"/>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spring-cloud-starter-zookeeper-al</w:t>
      </w:r>
      <w:r>
        <w:rPr>
          <w:lang w:val="en"/>
        </w:rPr>
        <w:t>l</w:t>
      </w:r>
      <w:r>
        <w:rPr>
          <w:rStyle w:val="hl-tag"/>
          <w:lang w:val="en"/>
        </w:rPr>
        <w:t>&lt;/artifactId</w:t>
      </w:r>
      <w:r>
        <w:rPr>
          <w:rStyle w:val="hl-tag"/>
          <w:lang w:val="en"/>
        </w:rPr>
        <w:t>&gt;</w:t>
      </w:r>
    </w:p>
    <w:p w:rsidR="00000000" w:rsidRDefault="00E0452F">
      <w:pPr>
        <w:pStyle w:val="HTML0"/>
        <w:divId w:val="2113472582"/>
        <w:rPr>
          <w:lang w:val="en"/>
        </w:rPr>
      </w:pPr>
      <w:r>
        <w:rPr>
          <w:lang w:val="en"/>
        </w:rPr>
        <w:t xml:space="preserve">   </w:t>
      </w:r>
      <w:r>
        <w:rPr>
          <w:lang w:val="en"/>
        </w:rPr>
        <w:t xml:space="preserve"> </w:t>
      </w:r>
      <w:r>
        <w:rPr>
          <w:rStyle w:val="hl-tag"/>
          <w:lang w:val="en"/>
        </w:rPr>
        <w:t>&lt;exclusions</w:t>
      </w:r>
      <w:r>
        <w:rPr>
          <w:rStyle w:val="hl-tag"/>
          <w:lang w:val="en"/>
        </w:rPr>
        <w:t>&gt;</w:t>
      </w:r>
    </w:p>
    <w:p w:rsidR="00000000" w:rsidRDefault="00E0452F">
      <w:pPr>
        <w:pStyle w:val="HTML0"/>
        <w:divId w:val="2113472582"/>
        <w:rPr>
          <w:lang w:val="en"/>
        </w:rPr>
      </w:pPr>
      <w:r>
        <w:rPr>
          <w:lang w:val="en"/>
        </w:rPr>
        <w:t xml:space="preserve">       </w:t>
      </w:r>
      <w:r>
        <w:rPr>
          <w:lang w:val="en"/>
        </w:rPr>
        <w:t xml:space="preserve"> </w:t>
      </w:r>
      <w:r>
        <w:rPr>
          <w:rStyle w:val="hl-tag"/>
          <w:lang w:val="en"/>
        </w:rPr>
        <w:t>&lt;exclusion</w:t>
      </w:r>
      <w:r>
        <w:rPr>
          <w:rStyle w:val="hl-tag"/>
          <w:lang w:val="en"/>
        </w:rPr>
        <w:t>&gt;</w:t>
      </w:r>
    </w:p>
    <w:p w:rsidR="00000000" w:rsidRDefault="00E0452F">
      <w:pPr>
        <w:pStyle w:val="HTML0"/>
        <w:divId w:val="2113472582"/>
        <w:rPr>
          <w:lang w:val="en"/>
        </w:rPr>
      </w:pPr>
      <w:r>
        <w:rPr>
          <w:lang w:val="en"/>
        </w:rPr>
        <w:t xml:space="preserve">           </w:t>
      </w:r>
      <w:r>
        <w:rPr>
          <w:lang w:val="en"/>
        </w:rPr>
        <w:t xml:space="preserve"> </w:t>
      </w:r>
      <w:r>
        <w:rPr>
          <w:rStyle w:val="hl-tag"/>
          <w:lang w:val="en"/>
        </w:rPr>
        <w:t>&lt;groupId</w:t>
      </w:r>
      <w:r>
        <w:rPr>
          <w:rStyle w:val="hl-tag"/>
          <w:lang w:val="en"/>
        </w:rPr>
        <w:t>&gt;</w:t>
      </w:r>
      <w:r>
        <w:rPr>
          <w:lang w:val="en"/>
        </w:rPr>
        <w:t>org.apache.zookeepe</w:t>
      </w:r>
      <w:r>
        <w:rPr>
          <w:lang w:val="en"/>
        </w:rPr>
        <w:t>r</w:t>
      </w:r>
      <w:r>
        <w:rPr>
          <w:rStyle w:val="hl-tag"/>
          <w:lang w:val="en"/>
        </w:rPr>
        <w:t>&lt;/groupId</w:t>
      </w:r>
      <w:r>
        <w:rPr>
          <w:rStyle w:val="hl-tag"/>
          <w:lang w:val="en"/>
        </w:rPr>
        <w:t>&gt;</w:t>
      </w:r>
    </w:p>
    <w:p w:rsidR="00000000" w:rsidRDefault="00E0452F">
      <w:pPr>
        <w:pStyle w:val="HTML0"/>
        <w:divId w:val="2113472582"/>
        <w:rPr>
          <w:lang w:val="en"/>
        </w:rPr>
      </w:pPr>
      <w:r>
        <w:rPr>
          <w:lang w:val="en"/>
        </w:rPr>
        <w:t xml:space="preserve">           </w:t>
      </w:r>
      <w:r>
        <w:rPr>
          <w:lang w:val="en"/>
        </w:rPr>
        <w:t xml:space="preserve"> </w:t>
      </w:r>
      <w:r>
        <w:rPr>
          <w:rStyle w:val="hl-tag"/>
          <w:lang w:val="en"/>
        </w:rPr>
        <w:t>&lt;artifactId</w:t>
      </w:r>
      <w:r>
        <w:rPr>
          <w:rStyle w:val="hl-tag"/>
          <w:lang w:val="en"/>
        </w:rPr>
        <w:t>&gt;</w:t>
      </w:r>
      <w:r>
        <w:rPr>
          <w:lang w:val="en"/>
        </w:rPr>
        <w:t>zookeepe</w:t>
      </w:r>
      <w:r>
        <w:rPr>
          <w:lang w:val="en"/>
        </w:rPr>
        <w:t>r</w:t>
      </w:r>
      <w:r>
        <w:rPr>
          <w:rStyle w:val="hl-tag"/>
          <w:lang w:val="en"/>
        </w:rPr>
        <w:t>&lt;/artifactId</w:t>
      </w:r>
      <w:r>
        <w:rPr>
          <w:rStyle w:val="hl-tag"/>
          <w:lang w:val="en"/>
        </w:rPr>
        <w:t>&gt;</w:t>
      </w:r>
    </w:p>
    <w:p w:rsidR="00000000" w:rsidRDefault="00E0452F">
      <w:pPr>
        <w:pStyle w:val="HTML0"/>
        <w:divId w:val="2113472582"/>
        <w:rPr>
          <w:lang w:val="en"/>
        </w:rPr>
      </w:pPr>
      <w:r>
        <w:rPr>
          <w:lang w:val="en"/>
        </w:rPr>
        <w:t xml:space="preserve">       </w:t>
      </w:r>
      <w:r>
        <w:rPr>
          <w:lang w:val="en"/>
        </w:rPr>
        <w:t xml:space="preserve"> </w:t>
      </w:r>
      <w:r>
        <w:rPr>
          <w:rStyle w:val="hl-tag"/>
          <w:lang w:val="en"/>
        </w:rPr>
        <w:t>&lt;/exclusion</w:t>
      </w:r>
      <w:r>
        <w:rPr>
          <w:rStyle w:val="hl-tag"/>
          <w:lang w:val="en"/>
        </w:rPr>
        <w:t>&gt;</w:t>
      </w:r>
    </w:p>
    <w:p w:rsidR="00000000" w:rsidRDefault="00E0452F">
      <w:pPr>
        <w:pStyle w:val="HTML0"/>
        <w:divId w:val="2113472582"/>
        <w:rPr>
          <w:lang w:val="en"/>
        </w:rPr>
      </w:pPr>
      <w:r>
        <w:rPr>
          <w:lang w:val="en"/>
        </w:rPr>
        <w:t xml:space="preserve">   </w:t>
      </w:r>
      <w:r>
        <w:rPr>
          <w:lang w:val="en"/>
        </w:rPr>
        <w:t xml:space="preserve"> </w:t>
      </w:r>
      <w:r>
        <w:rPr>
          <w:rStyle w:val="hl-tag"/>
          <w:lang w:val="en"/>
        </w:rPr>
        <w:t>&lt;/exclusions</w:t>
      </w:r>
      <w:r>
        <w:rPr>
          <w:rStyle w:val="hl-tag"/>
          <w:lang w:val="en"/>
        </w:rPr>
        <w:t>&gt;</w:t>
      </w:r>
    </w:p>
    <w:p w:rsidR="00000000" w:rsidRDefault="00E0452F">
      <w:pPr>
        <w:pStyle w:val="HTML0"/>
        <w:divId w:val="2113472582"/>
        <w:rPr>
          <w:lang w:val="en"/>
        </w:rPr>
      </w:pPr>
      <w:r>
        <w:rPr>
          <w:rStyle w:val="hl-tag"/>
          <w:lang w:val="en"/>
        </w:rPr>
        <w:t>&lt;/dependency</w:t>
      </w:r>
      <w:r>
        <w:rPr>
          <w:rStyle w:val="hl-tag"/>
          <w:lang w:val="en"/>
        </w:rPr>
        <w:t>&gt;</w:t>
      </w:r>
    </w:p>
    <w:p w:rsidR="00000000" w:rsidRDefault="00E0452F">
      <w:pPr>
        <w:pStyle w:val="HTML0"/>
        <w:divId w:val="2113472582"/>
        <w:rPr>
          <w:lang w:val="en"/>
        </w:rPr>
      </w:pPr>
      <w:r>
        <w:rPr>
          <w:rStyle w:val="hl-tag"/>
          <w:lang w:val="en"/>
        </w:rPr>
        <w:t>&lt;dependency</w:t>
      </w:r>
      <w:r>
        <w:rPr>
          <w:rStyle w:val="hl-tag"/>
          <w:lang w:val="en"/>
        </w:rPr>
        <w:t>&gt;</w:t>
      </w:r>
    </w:p>
    <w:p w:rsidR="00000000" w:rsidRDefault="00E0452F">
      <w:pPr>
        <w:pStyle w:val="HTML0"/>
        <w:divId w:val="2113472582"/>
        <w:rPr>
          <w:lang w:val="en"/>
        </w:rPr>
      </w:pPr>
      <w:r>
        <w:rPr>
          <w:lang w:val="en"/>
        </w:rPr>
        <w:t xml:space="preserve">   </w:t>
      </w:r>
      <w:r>
        <w:rPr>
          <w:lang w:val="en"/>
        </w:rPr>
        <w:t xml:space="preserve"> </w:t>
      </w:r>
      <w:r>
        <w:rPr>
          <w:rStyle w:val="hl-tag"/>
          <w:lang w:val="en"/>
        </w:rPr>
        <w:t>&lt;groupId</w:t>
      </w:r>
      <w:r>
        <w:rPr>
          <w:rStyle w:val="hl-tag"/>
          <w:lang w:val="en"/>
        </w:rPr>
        <w:t>&gt;</w:t>
      </w:r>
      <w:r>
        <w:rPr>
          <w:lang w:val="en"/>
        </w:rPr>
        <w:t>org.apache.zookeepe</w:t>
      </w:r>
      <w:r>
        <w:rPr>
          <w:lang w:val="en"/>
        </w:rPr>
        <w:t>r</w:t>
      </w:r>
      <w:r>
        <w:rPr>
          <w:rStyle w:val="hl-tag"/>
          <w:lang w:val="en"/>
        </w:rPr>
        <w:t>&lt;/groupId</w:t>
      </w:r>
      <w:r>
        <w:rPr>
          <w:rStyle w:val="hl-tag"/>
          <w:lang w:val="en"/>
        </w:rPr>
        <w:t>&gt;</w:t>
      </w:r>
    </w:p>
    <w:p w:rsidR="00000000" w:rsidRDefault="00E0452F">
      <w:pPr>
        <w:pStyle w:val="HTML0"/>
        <w:divId w:val="2113472582"/>
        <w:rPr>
          <w:lang w:val="en"/>
        </w:rPr>
      </w:pPr>
      <w:r>
        <w:rPr>
          <w:lang w:val="en"/>
        </w:rPr>
        <w:t xml:space="preserve">   </w:t>
      </w:r>
      <w:r>
        <w:rPr>
          <w:lang w:val="en"/>
        </w:rPr>
        <w:t xml:space="preserve"> </w:t>
      </w:r>
      <w:r>
        <w:rPr>
          <w:rStyle w:val="hl-tag"/>
          <w:lang w:val="en"/>
        </w:rPr>
        <w:t>&lt;artifactId</w:t>
      </w:r>
      <w:r>
        <w:rPr>
          <w:rStyle w:val="hl-tag"/>
          <w:lang w:val="en"/>
        </w:rPr>
        <w:t>&gt;</w:t>
      </w:r>
      <w:r>
        <w:rPr>
          <w:lang w:val="en"/>
        </w:rPr>
        <w:t>zookeepe</w:t>
      </w:r>
      <w:r>
        <w:rPr>
          <w:lang w:val="en"/>
        </w:rPr>
        <w:t>r</w:t>
      </w:r>
      <w:r>
        <w:rPr>
          <w:rStyle w:val="hl-tag"/>
          <w:lang w:val="en"/>
        </w:rPr>
        <w:t>&lt;/artifactId</w:t>
      </w:r>
      <w:r>
        <w:rPr>
          <w:rStyle w:val="hl-tag"/>
          <w:lang w:val="en"/>
        </w:rPr>
        <w:t>&gt;</w:t>
      </w:r>
    </w:p>
    <w:p w:rsidR="00000000" w:rsidRDefault="00E0452F">
      <w:pPr>
        <w:pStyle w:val="HTML0"/>
        <w:divId w:val="2113472582"/>
        <w:rPr>
          <w:lang w:val="en"/>
        </w:rPr>
      </w:pPr>
      <w:r>
        <w:rPr>
          <w:lang w:val="en"/>
        </w:rPr>
        <w:t xml:space="preserve">   </w:t>
      </w:r>
      <w:r>
        <w:rPr>
          <w:lang w:val="en"/>
        </w:rPr>
        <w:t xml:space="preserve"> </w:t>
      </w:r>
      <w:r>
        <w:rPr>
          <w:rStyle w:val="hl-tag"/>
          <w:lang w:val="en"/>
        </w:rPr>
        <w:t>&lt;version</w:t>
      </w:r>
      <w:r>
        <w:rPr>
          <w:rStyle w:val="hl-tag"/>
          <w:lang w:val="en"/>
        </w:rPr>
        <w:t>&gt;</w:t>
      </w:r>
      <w:r>
        <w:rPr>
          <w:lang w:val="en"/>
        </w:rPr>
        <w:t>3.4.1</w:t>
      </w:r>
      <w:r>
        <w:rPr>
          <w:lang w:val="en"/>
        </w:rPr>
        <w:t>2</w:t>
      </w:r>
      <w:r>
        <w:rPr>
          <w:rStyle w:val="hl-tag"/>
          <w:lang w:val="en"/>
        </w:rPr>
        <w:t>&lt;/version</w:t>
      </w:r>
      <w:r>
        <w:rPr>
          <w:rStyle w:val="hl-tag"/>
          <w:lang w:val="en"/>
        </w:rPr>
        <w:t>&gt;</w:t>
      </w:r>
    </w:p>
    <w:p w:rsidR="00000000" w:rsidRDefault="00E0452F">
      <w:pPr>
        <w:pStyle w:val="HTML0"/>
        <w:divId w:val="2113472582"/>
        <w:rPr>
          <w:lang w:val="en"/>
        </w:rPr>
      </w:pPr>
      <w:r>
        <w:rPr>
          <w:lang w:val="en"/>
        </w:rPr>
        <w:t xml:space="preserve">   </w:t>
      </w:r>
      <w:r>
        <w:rPr>
          <w:lang w:val="en"/>
        </w:rPr>
        <w:t xml:space="preserve"> </w:t>
      </w:r>
      <w:r>
        <w:rPr>
          <w:rStyle w:val="hl-tag"/>
          <w:lang w:val="en"/>
        </w:rPr>
        <w:t>&lt;exclusions</w:t>
      </w:r>
      <w:r>
        <w:rPr>
          <w:rStyle w:val="hl-tag"/>
          <w:lang w:val="en"/>
        </w:rPr>
        <w:t>&gt;</w:t>
      </w:r>
    </w:p>
    <w:p w:rsidR="00000000" w:rsidRDefault="00E0452F">
      <w:pPr>
        <w:pStyle w:val="HTML0"/>
        <w:divId w:val="2113472582"/>
        <w:rPr>
          <w:lang w:val="en"/>
        </w:rPr>
      </w:pPr>
      <w:r>
        <w:rPr>
          <w:lang w:val="en"/>
        </w:rPr>
        <w:t xml:space="preserve">       </w:t>
      </w:r>
      <w:r>
        <w:rPr>
          <w:lang w:val="en"/>
        </w:rPr>
        <w:t xml:space="preserve"> </w:t>
      </w:r>
      <w:r>
        <w:rPr>
          <w:rStyle w:val="hl-tag"/>
          <w:lang w:val="en"/>
        </w:rPr>
        <w:t>&lt;exclusion</w:t>
      </w:r>
      <w:r>
        <w:rPr>
          <w:rStyle w:val="hl-tag"/>
          <w:lang w:val="en"/>
        </w:rPr>
        <w:t>&gt;</w:t>
      </w:r>
    </w:p>
    <w:p w:rsidR="00000000" w:rsidRDefault="00E0452F">
      <w:pPr>
        <w:pStyle w:val="HTML0"/>
        <w:divId w:val="2113472582"/>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org.slf4</w:t>
      </w:r>
      <w:r>
        <w:rPr>
          <w:lang w:val="en"/>
        </w:rPr>
        <w:t>j</w:t>
      </w:r>
      <w:r>
        <w:rPr>
          <w:rStyle w:val="hl-tag"/>
          <w:lang w:val="en"/>
        </w:rPr>
        <w:t>&lt;/groupId</w:t>
      </w:r>
      <w:r>
        <w:rPr>
          <w:rStyle w:val="hl-tag"/>
          <w:lang w:val="en"/>
        </w:rPr>
        <w:t>&gt;</w:t>
      </w:r>
    </w:p>
    <w:p w:rsidR="00000000" w:rsidRDefault="00E0452F">
      <w:pPr>
        <w:pStyle w:val="HTML0"/>
        <w:divId w:val="2113472582"/>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slf4j-log4j1</w:t>
      </w:r>
      <w:r>
        <w:rPr>
          <w:lang w:val="en"/>
        </w:rPr>
        <w:t>2</w:t>
      </w:r>
      <w:r>
        <w:rPr>
          <w:rStyle w:val="hl-tag"/>
          <w:lang w:val="en"/>
        </w:rPr>
        <w:t>&lt;/artifactId</w:t>
      </w:r>
      <w:r>
        <w:rPr>
          <w:rStyle w:val="hl-tag"/>
          <w:lang w:val="en"/>
        </w:rPr>
        <w:t>&gt;</w:t>
      </w:r>
    </w:p>
    <w:p w:rsidR="00000000" w:rsidRDefault="00E0452F">
      <w:pPr>
        <w:pStyle w:val="HTML0"/>
        <w:divId w:val="2113472582"/>
        <w:rPr>
          <w:lang w:val="en"/>
        </w:rPr>
      </w:pPr>
      <w:r>
        <w:rPr>
          <w:lang w:val="en"/>
        </w:rPr>
        <w:t xml:space="preserve">       </w:t>
      </w:r>
      <w:r>
        <w:rPr>
          <w:lang w:val="en"/>
        </w:rPr>
        <w:t xml:space="preserve"> </w:t>
      </w:r>
      <w:r>
        <w:rPr>
          <w:rStyle w:val="hl-tag"/>
          <w:lang w:val="en"/>
        </w:rPr>
        <w:t>&lt;/exclusion</w:t>
      </w:r>
      <w:r>
        <w:rPr>
          <w:rStyle w:val="hl-tag"/>
          <w:lang w:val="en"/>
        </w:rPr>
        <w:t>&gt;</w:t>
      </w:r>
    </w:p>
    <w:p w:rsidR="00000000" w:rsidRDefault="00E0452F">
      <w:pPr>
        <w:pStyle w:val="HTML0"/>
        <w:divId w:val="2113472582"/>
        <w:rPr>
          <w:lang w:val="en"/>
        </w:rPr>
      </w:pPr>
      <w:r>
        <w:rPr>
          <w:lang w:val="en"/>
        </w:rPr>
        <w:t xml:space="preserve">   </w:t>
      </w:r>
      <w:r>
        <w:rPr>
          <w:lang w:val="en"/>
        </w:rPr>
        <w:t xml:space="preserve"> </w:t>
      </w:r>
      <w:r>
        <w:rPr>
          <w:rStyle w:val="hl-tag"/>
          <w:lang w:val="en"/>
        </w:rPr>
        <w:t>&lt;/exclusions</w:t>
      </w:r>
      <w:r>
        <w:rPr>
          <w:rStyle w:val="hl-tag"/>
          <w:lang w:val="en"/>
        </w:rPr>
        <w:t>&gt;</w:t>
      </w:r>
    </w:p>
    <w:p w:rsidR="00000000" w:rsidRDefault="00E0452F">
      <w:pPr>
        <w:pStyle w:val="HTML0"/>
        <w:divId w:val="2113472582"/>
        <w:rPr>
          <w:lang w:val="en"/>
        </w:rPr>
      </w:pPr>
      <w:r>
        <w:rPr>
          <w:rStyle w:val="hl-tag"/>
          <w:lang w:val="en"/>
        </w:rPr>
        <w:t>&lt;/dependency</w:t>
      </w:r>
      <w:r>
        <w:rPr>
          <w:rStyle w:val="hl-tag"/>
          <w:lang w:val="en"/>
        </w:rPr>
        <w:t>&gt;</w:t>
      </w:r>
    </w:p>
    <w:p w:rsidR="00000000" w:rsidRDefault="00E0452F">
      <w:pPr>
        <w:pStyle w:val="a5"/>
        <w:divId w:val="2113472582"/>
        <w:rPr>
          <w:lang w:val="en"/>
        </w:rPr>
      </w:pPr>
      <w:r>
        <w:rPr>
          <w:b/>
          <w:bCs/>
          <w:lang w:val="en"/>
        </w:rPr>
        <w:t>gradle. </w:t>
      </w:r>
      <w:r>
        <w:rPr>
          <w:lang w:val="en"/>
        </w:rPr>
        <w:t xml:space="preserve"> </w:t>
      </w:r>
    </w:p>
    <w:p w:rsidR="00000000" w:rsidRDefault="00E0452F">
      <w:pPr>
        <w:pStyle w:val="HTML0"/>
        <w:divId w:val="2113472582"/>
        <w:rPr>
          <w:lang w:val="en"/>
        </w:rPr>
      </w:pPr>
      <w:r>
        <w:rPr>
          <w:lang w:val="en"/>
        </w:rPr>
        <w:t>compile</w:t>
      </w:r>
      <w:r>
        <w:rPr>
          <w:lang w:val="en"/>
        </w:rPr>
        <w:t>(</w:t>
      </w:r>
      <w:r>
        <w:rPr>
          <w:rStyle w:val="hl-string"/>
          <w:lang w:val="en"/>
        </w:rPr>
        <w:t>'org.springframework.cloud:spring-cloud-starter-zookeeper-all</w:t>
      </w:r>
      <w:r>
        <w:rPr>
          <w:rStyle w:val="hl-string"/>
          <w:lang w:val="en"/>
        </w:rPr>
        <w:t>'</w:t>
      </w:r>
      <w:r>
        <w:rPr>
          <w:lang w:val="en"/>
        </w:rPr>
        <w:t>) {</w:t>
      </w:r>
    </w:p>
    <w:p w:rsidR="00000000" w:rsidRDefault="00E0452F">
      <w:pPr>
        <w:pStyle w:val="HTML0"/>
        <w:divId w:val="2113472582"/>
        <w:rPr>
          <w:lang w:val="en"/>
        </w:rPr>
      </w:pPr>
      <w:r>
        <w:rPr>
          <w:lang w:val="en"/>
        </w:rPr>
        <w:t xml:space="preserve">  exclude group:</w:t>
      </w:r>
      <w:r>
        <w:rPr>
          <w:lang w:val="en"/>
        </w:rPr>
        <w:t xml:space="preserve"> </w:t>
      </w:r>
      <w:r>
        <w:rPr>
          <w:rStyle w:val="hl-string"/>
          <w:lang w:val="en"/>
        </w:rPr>
        <w:t>'org.apache.zookeeper</w:t>
      </w:r>
      <w:r>
        <w:rPr>
          <w:rStyle w:val="hl-string"/>
          <w:lang w:val="en"/>
        </w:rPr>
        <w:t>'</w:t>
      </w:r>
      <w:r>
        <w:rPr>
          <w:lang w:val="en"/>
        </w:rPr>
        <w:t>, module:</w:t>
      </w:r>
      <w:r>
        <w:rPr>
          <w:lang w:val="en"/>
        </w:rPr>
        <w:t xml:space="preserve"> </w:t>
      </w:r>
      <w:r>
        <w:rPr>
          <w:rStyle w:val="hl-string"/>
          <w:lang w:val="en"/>
        </w:rPr>
        <w:t>'zookeeper</w:t>
      </w:r>
      <w:r>
        <w:rPr>
          <w:rStyle w:val="hl-string"/>
          <w:lang w:val="en"/>
        </w:rPr>
        <w:t>'</w:t>
      </w:r>
    </w:p>
    <w:p w:rsidR="00000000" w:rsidRDefault="00E0452F">
      <w:pPr>
        <w:pStyle w:val="HTML0"/>
        <w:divId w:val="2113472582"/>
        <w:rPr>
          <w:lang w:val="en"/>
        </w:rPr>
      </w:pPr>
      <w:r>
        <w:rPr>
          <w:lang w:val="en"/>
        </w:rPr>
        <w:t>}</w:t>
      </w:r>
    </w:p>
    <w:p w:rsidR="00000000" w:rsidRDefault="00E0452F">
      <w:pPr>
        <w:pStyle w:val="HTML0"/>
        <w:divId w:val="2113472582"/>
        <w:rPr>
          <w:lang w:val="en"/>
        </w:rPr>
      </w:pPr>
      <w:r>
        <w:rPr>
          <w:lang w:val="en"/>
        </w:rPr>
        <w:t>compile</w:t>
      </w:r>
      <w:r>
        <w:rPr>
          <w:lang w:val="en"/>
        </w:rPr>
        <w:t>(</w:t>
      </w:r>
      <w:r>
        <w:rPr>
          <w:rStyle w:val="hl-string"/>
          <w:lang w:val="en"/>
        </w:rPr>
        <w:t>'org.apache.zookeeper:zookeeper:3.4.12</w:t>
      </w:r>
      <w:r>
        <w:rPr>
          <w:rStyle w:val="hl-string"/>
          <w:lang w:val="en"/>
        </w:rPr>
        <w:t>'</w:t>
      </w:r>
      <w:r>
        <w:rPr>
          <w:lang w:val="en"/>
        </w:rPr>
        <w:t>) {</w:t>
      </w:r>
    </w:p>
    <w:p w:rsidR="00000000" w:rsidRDefault="00E0452F">
      <w:pPr>
        <w:pStyle w:val="HTML0"/>
        <w:divId w:val="2113472582"/>
        <w:rPr>
          <w:lang w:val="en"/>
        </w:rPr>
      </w:pPr>
      <w:r>
        <w:rPr>
          <w:lang w:val="en"/>
        </w:rPr>
        <w:t xml:space="preserve">  exclude group:</w:t>
      </w:r>
      <w:r>
        <w:rPr>
          <w:lang w:val="en"/>
        </w:rPr>
        <w:t xml:space="preserve"> </w:t>
      </w:r>
      <w:r>
        <w:rPr>
          <w:rStyle w:val="hl-string"/>
          <w:lang w:val="en"/>
        </w:rPr>
        <w:t>'org.slf4j</w:t>
      </w:r>
      <w:r>
        <w:rPr>
          <w:rStyle w:val="hl-string"/>
          <w:lang w:val="en"/>
        </w:rPr>
        <w:t>'</w:t>
      </w:r>
      <w:r>
        <w:rPr>
          <w:lang w:val="en"/>
        </w:rPr>
        <w:t>, module:</w:t>
      </w:r>
      <w:r>
        <w:rPr>
          <w:lang w:val="en"/>
        </w:rPr>
        <w:t xml:space="preserve"> </w:t>
      </w:r>
      <w:r>
        <w:rPr>
          <w:rStyle w:val="hl-string"/>
          <w:lang w:val="en"/>
        </w:rPr>
        <w:t>'slf4j-log4j12</w:t>
      </w:r>
      <w:r>
        <w:rPr>
          <w:rStyle w:val="hl-string"/>
          <w:lang w:val="en"/>
        </w:rPr>
        <w:t>'</w:t>
      </w:r>
    </w:p>
    <w:p w:rsidR="00000000" w:rsidRDefault="00E0452F">
      <w:pPr>
        <w:pStyle w:val="HTML0"/>
        <w:divId w:val="2113472582"/>
        <w:rPr>
          <w:lang w:val="en"/>
        </w:rPr>
      </w:pPr>
      <w:r>
        <w:rPr>
          <w:lang w:val="en"/>
        </w:rPr>
        <w:t>}</w:t>
      </w:r>
    </w:p>
    <w:p w:rsidR="00000000" w:rsidRDefault="00E0452F">
      <w:pPr>
        <w:pStyle w:val="2"/>
        <w:divId w:val="1990594472"/>
        <w:rPr>
          <w:lang w:val="en"/>
        </w:rPr>
      </w:pPr>
      <w:bookmarkStart w:id="518" w:name="spring-cloud-zookeeper-discovery"/>
      <w:bookmarkEnd w:id="518"/>
      <w:r>
        <w:rPr>
          <w:lang w:val="en"/>
        </w:rPr>
        <w:t>75. </w:t>
      </w:r>
      <w:r>
        <w:rPr>
          <w:lang w:val="en"/>
        </w:rPr>
        <w:t>Service Discovery with Zookeeper</w:t>
      </w:r>
    </w:p>
    <w:p w:rsidR="00000000" w:rsidRDefault="00E0452F">
      <w:pPr>
        <w:pStyle w:val="a5"/>
        <w:divId w:val="1253928660"/>
        <w:rPr>
          <w:lang w:val="en"/>
        </w:rPr>
      </w:pPr>
      <w:r>
        <w:rPr>
          <w:lang w:val="en"/>
        </w:rPr>
        <w:t xml:space="preserve">Service Discovery is one of the key tenets of a microservice based architecture. Trying to hand-configure each client or some form of convention can be difficult to do and can be brittle. </w:t>
      </w:r>
      <w:hyperlink r:id="rId1476" w:tgtFrame="_top" w:history="1">
        <w:r>
          <w:rPr>
            <w:rStyle w:val="a3"/>
            <w:lang w:val="en"/>
          </w:rPr>
          <w:t>Curator</w:t>
        </w:r>
      </w:hyperlink>
      <w:r>
        <w:rPr>
          <w:lang w:val="en"/>
        </w:rPr>
        <w:t xml:space="preserve">(A Java library for Zookeeper) provides Service Discovery through a </w:t>
      </w:r>
      <w:hyperlink r:id="rId1477" w:tgtFrame="_top" w:history="1">
        <w:r>
          <w:rPr>
            <w:rStyle w:val="a3"/>
            <w:lang w:val="en"/>
          </w:rPr>
          <w:t>Service Discovery Extension</w:t>
        </w:r>
      </w:hyperlink>
      <w:r>
        <w:rPr>
          <w:lang w:val="en"/>
        </w:rPr>
        <w:t>. Spring Cloud Zookeeper uses this extension for service regi</w:t>
      </w:r>
      <w:r>
        <w:rPr>
          <w:lang w:val="en"/>
        </w:rPr>
        <w:t>stration and discovery.</w:t>
      </w:r>
    </w:p>
    <w:p w:rsidR="00000000" w:rsidRDefault="00E0452F">
      <w:pPr>
        <w:pStyle w:val="2"/>
        <w:divId w:val="268195936"/>
        <w:rPr>
          <w:lang w:val="en"/>
        </w:rPr>
      </w:pPr>
      <w:bookmarkStart w:id="519" w:name="_activating"/>
      <w:bookmarkEnd w:id="519"/>
      <w:r>
        <w:rPr>
          <w:lang w:val="en"/>
        </w:rPr>
        <w:t>75.1 Activating</w:t>
      </w:r>
    </w:p>
    <w:p w:rsidR="00000000" w:rsidRDefault="00E0452F">
      <w:pPr>
        <w:pStyle w:val="a5"/>
        <w:divId w:val="844397992"/>
        <w:rPr>
          <w:lang w:val="en"/>
        </w:rPr>
      </w:pPr>
      <w:r>
        <w:rPr>
          <w:lang w:val="en"/>
        </w:rPr>
        <w:t xml:space="preserve">Including a dependency on </w:t>
      </w:r>
      <w:r>
        <w:rPr>
          <w:rStyle w:val="HTML"/>
          <w:lang w:val="en"/>
        </w:rPr>
        <w:t>org.springframework.cloud:spring-cloud-starter-zookeeper-discovery</w:t>
      </w:r>
      <w:r>
        <w:rPr>
          <w:lang w:val="en"/>
        </w:rPr>
        <w:t xml:space="preserve"> ena</w:t>
      </w:r>
      <w:r>
        <w:rPr>
          <w:lang w:val="en"/>
        </w:rPr>
        <w:t>bles autoconfiguration that sets up Spring Cloud Zookeeper Discovery.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58688267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46" name="图片 2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586882678"/>
          <w:tblCellSpacing w:w="15" w:type="dxa"/>
        </w:trPr>
        <w:tc>
          <w:tcPr>
            <w:tcW w:w="0" w:type="auto"/>
            <w:vMerge/>
            <w:vAlign w:val="center"/>
            <w:hideMark/>
          </w:tcPr>
          <w:p w:rsidR="00000000" w:rsidRDefault="00E0452F"/>
        </w:tc>
        <w:tc>
          <w:tcPr>
            <w:tcW w:w="0" w:type="auto"/>
            <w:hideMark/>
          </w:tcPr>
          <w:p w:rsidR="00000000" w:rsidRDefault="00E0452F">
            <w:pPr>
              <w:pStyle w:val="a5"/>
            </w:pPr>
            <w:r>
              <w:t>For web fun</w:t>
            </w:r>
            <w:r>
              <w:t xml:space="preserve">ctionality, you still need to include </w:t>
            </w:r>
            <w:r>
              <w:rPr>
                <w:rStyle w:val="HTML"/>
              </w:rPr>
              <w:t>org.springframework.boot:spring-boot-starter-web</w:t>
            </w:r>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84439799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47" name="图片 24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aution]"/>
                          <pic:cNvPicPr>
                            <a:picLocks noChangeAspect="1" noChangeArrowheads="1"/>
                          </pic:cNvPicPr>
                        </pic:nvPicPr>
                        <pic:blipFill>
                          <a:blip r:link="rId11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Caution</w:t>
            </w:r>
          </w:p>
        </w:tc>
      </w:tr>
      <w:tr w:rsidR="00000000">
        <w:trPr>
          <w:divId w:val="844397992"/>
          <w:tblCellSpacing w:w="15" w:type="dxa"/>
        </w:trPr>
        <w:tc>
          <w:tcPr>
            <w:tcW w:w="0" w:type="auto"/>
            <w:vMerge/>
            <w:vAlign w:val="center"/>
            <w:hideMark/>
          </w:tcPr>
          <w:p w:rsidR="00000000" w:rsidRDefault="00E0452F"/>
        </w:tc>
        <w:tc>
          <w:tcPr>
            <w:tcW w:w="0" w:type="auto"/>
            <w:hideMark/>
          </w:tcPr>
          <w:p w:rsidR="00000000" w:rsidRDefault="00E0452F">
            <w:pPr>
              <w:pStyle w:val="a5"/>
            </w:pPr>
            <w:r>
              <w:t>When working with version 3.4 of Zookeeper you need to change the way you include the dependen</w:t>
            </w:r>
            <w:r>
              <w:t xml:space="preserve">cy as described </w:t>
            </w:r>
            <w:hyperlink r:id="rId1478" w:anchor="spring-cloud-zookeeper-install" w:tooltip="74. Install Zookeeper" w:history="1">
              <w:r>
                <w:rPr>
                  <w:rStyle w:val="a3"/>
                </w:rPr>
                <w:t>here</w:t>
              </w:r>
            </w:hyperlink>
            <w:r>
              <w:t>.</w:t>
            </w:r>
          </w:p>
        </w:tc>
      </w:tr>
    </w:tbl>
    <w:p w:rsidR="00000000" w:rsidRDefault="00E0452F">
      <w:pPr>
        <w:pStyle w:val="2"/>
        <w:divId w:val="929387344"/>
        <w:rPr>
          <w:lang w:val="en"/>
        </w:rPr>
      </w:pPr>
      <w:bookmarkStart w:id="520" w:name="_registering_with_zookeeper"/>
      <w:bookmarkEnd w:id="520"/>
      <w:r>
        <w:rPr>
          <w:lang w:val="en"/>
        </w:rPr>
        <w:t>75.2 Registering with Zookeeper</w:t>
      </w:r>
    </w:p>
    <w:p w:rsidR="00000000" w:rsidRDefault="00E0452F">
      <w:pPr>
        <w:pStyle w:val="a5"/>
        <w:divId w:val="1387098646"/>
        <w:rPr>
          <w:lang w:val="en"/>
        </w:rPr>
      </w:pPr>
      <w:r>
        <w:rPr>
          <w:lang w:val="en"/>
        </w:rPr>
        <w:t>When a client registers with Zookeeper, it provides metadata (such as host and port, ID,</w:t>
      </w:r>
      <w:r>
        <w:rPr>
          <w:lang w:val="en"/>
        </w:rPr>
        <w:t xml:space="preserve"> and name) about itself.</w:t>
      </w:r>
    </w:p>
    <w:p w:rsidR="00000000" w:rsidRDefault="00E0452F">
      <w:pPr>
        <w:pStyle w:val="a5"/>
        <w:divId w:val="1387098646"/>
        <w:rPr>
          <w:lang w:val="en"/>
        </w:rPr>
      </w:pPr>
      <w:r>
        <w:rPr>
          <w:lang w:val="en"/>
        </w:rPr>
        <w:t>The following example shows a Zookeeper client:</w:t>
      </w:r>
    </w:p>
    <w:p w:rsidR="00000000" w:rsidRDefault="00E0452F">
      <w:pPr>
        <w:pStyle w:val="HTML0"/>
        <w:divId w:val="1387098646"/>
        <w:rPr>
          <w:lang w:val="en"/>
        </w:rPr>
      </w:pPr>
      <w:r>
        <w:rPr>
          <w:rStyle w:val="hl-annotation"/>
          <w:i/>
          <w:iCs/>
          <w:color w:val="808080"/>
          <w:lang w:val="en"/>
        </w:rPr>
        <w:t>@SpringBootApplication</w:t>
      </w:r>
    </w:p>
    <w:p w:rsidR="00000000" w:rsidRDefault="00E0452F">
      <w:pPr>
        <w:pStyle w:val="HTML0"/>
        <w:divId w:val="1387098646"/>
        <w:rPr>
          <w:lang w:val="en"/>
        </w:rPr>
      </w:pPr>
      <w:r>
        <w:rPr>
          <w:rStyle w:val="hl-annotation"/>
          <w:i/>
          <w:iCs/>
          <w:color w:val="808080"/>
          <w:lang w:val="en"/>
        </w:rPr>
        <w:t>@RestController</w:t>
      </w:r>
    </w:p>
    <w:p w:rsidR="00000000" w:rsidRDefault="00E0452F">
      <w:pPr>
        <w:pStyle w:val="HTML0"/>
        <w:divId w:val="1387098646"/>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Application {</w:t>
      </w:r>
    </w:p>
    <w:p w:rsidR="00000000" w:rsidRDefault="00E0452F">
      <w:pPr>
        <w:pStyle w:val="HTML0"/>
        <w:divId w:val="1387098646"/>
        <w:rPr>
          <w:lang w:val="en"/>
        </w:rPr>
      </w:pPr>
    </w:p>
    <w:p w:rsidR="00000000" w:rsidRDefault="00E0452F">
      <w:pPr>
        <w:pStyle w:val="HTML0"/>
        <w:divId w:val="1387098646"/>
        <w:rPr>
          <w:lang w:val="en"/>
        </w:rPr>
      </w:pPr>
      <w:r>
        <w:rPr>
          <w:lang w:val="en"/>
        </w:rPr>
        <w:t xml:space="preserve">    </w:t>
      </w:r>
      <w:r>
        <w:rPr>
          <w:rStyle w:val="hl-annotation"/>
          <w:i/>
          <w:iCs/>
          <w:color w:val="808080"/>
          <w:lang w:val="en"/>
        </w:rPr>
        <w:t>@RequestMapping("/")</w:t>
      </w:r>
    </w:p>
    <w:p w:rsidR="00000000" w:rsidRDefault="00E0452F">
      <w:pPr>
        <w:pStyle w:val="HTML0"/>
        <w:divId w:val="1387098646"/>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String home() {</w:t>
      </w:r>
    </w:p>
    <w:p w:rsidR="00000000" w:rsidRDefault="00E0452F">
      <w:pPr>
        <w:pStyle w:val="HTML0"/>
        <w:divId w:val="1387098646"/>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string"/>
          <w:lang w:val="en"/>
        </w:rPr>
        <w:t>"Hello world</w:t>
      </w:r>
      <w:r>
        <w:rPr>
          <w:rStyle w:val="hl-string"/>
          <w:lang w:val="en"/>
        </w:rPr>
        <w:t>"</w:t>
      </w:r>
      <w:r>
        <w:rPr>
          <w:lang w:val="en"/>
        </w:rPr>
        <w:t>;</w:t>
      </w:r>
    </w:p>
    <w:p w:rsidR="00000000" w:rsidRDefault="00E0452F">
      <w:pPr>
        <w:pStyle w:val="HTML0"/>
        <w:divId w:val="1387098646"/>
        <w:rPr>
          <w:lang w:val="en"/>
        </w:rPr>
      </w:pPr>
      <w:r>
        <w:rPr>
          <w:lang w:val="en"/>
        </w:rPr>
        <w:t xml:space="preserve">    }</w:t>
      </w:r>
    </w:p>
    <w:p w:rsidR="00000000" w:rsidRDefault="00E0452F">
      <w:pPr>
        <w:pStyle w:val="HTML0"/>
        <w:divId w:val="1387098646"/>
        <w:rPr>
          <w:lang w:val="en"/>
        </w:rPr>
      </w:pPr>
    </w:p>
    <w:p w:rsidR="00000000" w:rsidRDefault="00E0452F">
      <w:pPr>
        <w:pStyle w:val="HTML0"/>
        <w:divId w:val="1387098646"/>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w:t>
      </w:r>
      <w:r>
        <w:rPr>
          <w:lang w:val="en"/>
        </w:rPr>
        <w:t>(String[] args) {</w:t>
      </w:r>
    </w:p>
    <w:p w:rsidR="00000000" w:rsidRDefault="00E0452F">
      <w:pPr>
        <w:pStyle w:val="HTML0"/>
        <w:divId w:val="1387098646"/>
        <w:rPr>
          <w:lang w:val="en"/>
        </w:rPr>
      </w:pPr>
      <w:r>
        <w:rPr>
          <w:lang w:val="en"/>
        </w:rPr>
        <w:t xml:space="preserve">       </w:t>
      </w:r>
      <w:r>
        <w:rPr>
          <w:lang w:val="en"/>
        </w:rPr>
        <w:t xml:space="preserve"> </w:t>
      </w:r>
      <w:r>
        <w:rPr>
          <w:rStyle w:val="hl-keyword"/>
          <w:lang w:val="en"/>
        </w:rPr>
        <w:t>ne</w:t>
      </w:r>
      <w:r>
        <w:rPr>
          <w:rStyle w:val="hl-keyword"/>
          <w:lang w:val="en"/>
        </w:rPr>
        <w:t>w</w:t>
      </w:r>
      <w:r>
        <w:rPr>
          <w:lang w:val="en"/>
        </w:rPr>
        <w:t xml:space="preserve"> SpringApplicationBuilder(Application</w:t>
      </w:r>
      <w:r>
        <w:rPr>
          <w:lang w:val="en"/>
        </w:rPr>
        <w:t>.</w:t>
      </w:r>
      <w:r>
        <w:rPr>
          <w:rStyle w:val="hl-keyword"/>
          <w:lang w:val="en"/>
        </w:rPr>
        <w:t>clas</w:t>
      </w:r>
      <w:r>
        <w:rPr>
          <w:rStyle w:val="hl-keyword"/>
          <w:lang w:val="en"/>
        </w:rPr>
        <w:t>s</w:t>
      </w:r>
      <w:r>
        <w:rPr>
          <w:lang w:val="en"/>
        </w:rPr>
        <w:t>).web(true).run(args);</w:t>
      </w:r>
    </w:p>
    <w:p w:rsidR="00000000" w:rsidRDefault="00E0452F">
      <w:pPr>
        <w:pStyle w:val="HTML0"/>
        <w:divId w:val="1387098646"/>
        <w:rPr>
          <w:lang w:val="en"/>
        </w:rPr>
      </w:pPr>
      <w:r>
        <w:rPr>
          <w:lang w:val="en"/>
        </w:rPr>
        <w:t xml:space="preserve">    }</w:t>
      </w:r>
    </w:p>
    <w:p w:rsidR="00000000" w:rsidRDefault="00E0452F">
      <w:pPr>
        <w:pStyle w:val="HTML0"/>
        <w:divId w:val="1387098646"/>
        <w:rPr>
          <w:lang w:val="en"/>
        </w:rPr>
      </w:pPr>
    </w:p>
    <w:p w:rsidR="00000000" w:rsidRDefault="00E0452F">
      <w:pPr>
        <w:pStyle w:val="HTML0"/>
        <w:divId w:val="1387098646"/>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97683650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48" name="图片 2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976836502"/>
          <w:tblCellSpacing w:w="15" w:type="dxa"/>
        </w:trPr>
        <w:tc>
          <w:tcPr>
            <w:tcW w:w="0" w:type="auto"/>
            <w:vMerge/>
            <w:vAlign w:val="center"/>
            <w:hideMark/>
          </w:tcPr>
          <w:p w:rsidR="00000000" w:rsidRDefault="00E0452F"/>
        </w:tc>
        <w:tc>
          <w:tcPr>
            <w:tcW w:w="0" w:type="auto"/>
            <w:hideMark/>
          </w:tcPr>
          <w:p w:rsidR="00000000" w:rsidRDefault="00E0452F">
            <w:pPr>
              <w:pStyle w:val="a5"/>
            </w:pPr>
            <w:r>
              <w:t>The preceding example is a normal Spring Boot application.</w:t>
            </w:r>
          </w:p>
        </w:tc>
      </w:tr>
    </w:tbl>
    <w:p w:rsidR="00000000" w:rsidRDefault="00E0452F">
      <w:pPr>
        <w:pStyle w:val="a5"/>
        <w:divId w:val="1387098646"/>
        <w:rPr>
          <w:lang w:val="en"/>
        </w:rPr>
      </w:pPr>
      <w:r>
        <w:rPr>
          <w:lang w:val="en"/>
        </w:rPr>
        <w:t xml:space="preserve">If Zookeeper is located somewhere other than </w:t>
      </w:r>
      <w:r>
        <w:rPr>
          <w:rStyle w:val="HTML"/>
          <w:lang w:val="en"/>
        </w:rPr>
        <w:t>localhost:2181</w:t>
      </w:r>
      <w:r>
        <w:rPr>
          <w:lang w:val="en"/>
        </w:rPr>
        <w:t>, the configuration must provide the location of the server, as shown in the following example:</w:t>
      </w:r>
    </w:p>
    <w:p w:rsidR="00000000" w:rsidRDefault="00E0452F">
      <w:pPr>
        <w:pStyle w:val="a5"/>
        <w:divId w:val="1387098646"/>
        <w:rPr>
          <w:lang w:val="en"/>
        </w:rPr>
      </w:pPr>
      <w:r>
        <w:rPr>
          <w:b/>
          <w:bCs/>
          <w:lang w:val="en"/>
        </w:rPr>
        <w:t>application.yml. </w:t>
      </w:r>
      <w:r>
        <w:rPr>
          <w:lang w:val="en"/>
        </w:rPr>
        <w:t xml:space="preserve"> </w:t>
      </w:r>
    </w:p>
    <w:p w:rsidR="00000000" w:rsidRDefault="00E0452F">
      <w:pPr>
        <w:pStyle w:val="HTML0"/>
        <w:divId w:val="1387098646"/>
        <w:rPr>
          <w:lang w:val="en"/>
        </w:rPr>
      </w:pPr>
      <w:r>
        <w:rPr>
          <w:lang w:val="en"/>
        </w:rPr>
        <w:t>spring:</w:t>
      </w:r>
    </w:p>
    <w:p w:rsidR="00000000" w:rsidRDefault="00E0452F">
      <w:pPr>
        <w:pStyle w:val="HTML0"/>
        <w:divId w:val="1387098646"/>
        <w:rPr>
          <w:lang w:val="en"/>
        </w:rPr>
      </w:pPr>
      <w:r>
        <w:rPr>
          <w:lang w:val="en"/>
        </w:rPr>
        <w:t xml:space="preserve">  cloud:</w:t>
      </w:r>
    </w:p>
    <w:p w:rsidR="00000000" w:rsidRDefault="00E0452F">
      <w:pPr>
        <w:pStyle w:val="HTML0"/>
        <w:divId w:val="1387098646"/>
        <w:rPr>
          <w:lang w:val="en"/>
        </w:rPr>
      </w:pPr>
      <w:r>
        <w:rPr>
          <w:lang w:val="en"/>
        </w:rPr>
        <w:t xml:space="preserve">    zookeeper:</w:t>
      </w:r>
    </w:p>
    <w:p w:rsidR="00000000" w:rsidRDefault="00E0452F">
      <w:pPr>
        <w:pStyle w:val="HTML0"/>
        <w:divId w:val="1387098646"/>
        <w:rPr>
          <w:lang w:val="en"/>
        </w:rPr>
      </w:pPr>
      <w:r>
        <w:rPr>
          <w:lang w:val="en"/>
        </w:rPr>
        <w:t xml:space="preserve">      connect-string: localhost:2181</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375"/>
        <w:gridCol w:w="480"/>
      </w:tblGrid>
      <w:tr w:rsidR="00000000">
        <w:trPr>
          <w:divId w:val="135503349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49" name="图片 24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aution]"/>
                          <pic:cNvPicPr>
                            <a:picLocks noChangeAspect="1" noChangeArrowheads="1"/>
                          </pic:cNvPicPr>
                        </pic:nvPicPr>
                        <pic:blipFill>
                          <a:blip r:link="rId11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Cautio</w:t>
            </w:r>
            <w:r>
              <w:rPr>
                <w:b/>
                <w:bCs/>
              </w:rPr>
              <w:t>n</w:t>
            </w:r>
          </w:p>
        </w:tc>
      </w:tr>
      <w:tr w:rsidR="00000000">
        <w:trPr>
          <w:divId w:val="1355033495"/>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use </w:t>
            </w:r>
            <w:hyperlink r:id="rId1479" w:anchor="spring-cloud-zookeeper-config" w:tooltip="80. Distributed Configuration with Zookeeper" w:history="1">
              <w:r>
                <w:rPr>
                  <w:rStyle w:val="a3"/>
                </w:rPr>
                <w:t>Spring Cloud Zookeeper Config</w:t>
              </w:r>
            </w:hyperlink>
            <w:r>
              <w:t>, the values shown in th</w:t>
            </w:r>
            <w:r>
              <w:t xml:space="preserve">e preceding example need to be in </w:t>
            </w:r>
            <w:r>
              <w:rPr>
                <w:rStyle w:val="HTML"/>
              </w:rPr>
              <w:t>bootstrap.yml</w:t>
            </w:r>
            <w:r>
              <w:t xml:space="preserve"> instead of </w:t>
            </w:r>
            <w:r>
              <w:rPr>
                <w:rStyle w:val="HTML"/>
              </w:rPr>
              <w:t>application.yml</w:t>
            </w:r>
            <w:r>
              <w:t>.</w:t>
            </w:r>
          </w:p>
        </w:tc>
      </w:tr>
    </w:tbl>
    <w:p w:rsidR="00000000" w:rsidRDefault="00E0452F">
      <w:pPr>
        <w:pStyle w:val="a5"/>
        <w:divId w:val="1387098646"/>
        <w:rPr>
          <w:lang w:val="en"/>
        </w:rPr>
      </w:pPr>
      <w:r>
        <w:rPr>
          <w:lang w:val="en"/>
        </w:rPr>
        <w:t xml:space="preserve">The default service name, instance ID, and port (taken from the </w:t>
      </w:r>
      <w:r>
        <w:rPr>
          <w:rStyle w:val="HTML"/>
          <w:lang w:val="en"/>
        </w:rPr>
        <w:t>Environment</w:t>
      </w:r>
      <w:r>
        <w:rPr>
          <w:lang w:val="en"/>
        </w:rPr>
        <w:t xml:space="preserve">) are </w:t>
      </w:r>
      <w:r>
        <w:rPr>
          <w:rStyle w:val="HTML"/>
          <w:lang w:val="en"/>
        </w:rPr>
        <w:t>${spring.application.name}</w:t>
      </w:r>
      <w:r>
        <w:rPr>
          <w:lang w:val="en"/>
        </w:rPr>
        <w:t xml:space="preserve">, the Spring Context ID, and </w:t>
      </w:r>
      <w:r>
        <w:rPr>
          <w:rStyle w:val="HTML"/>
          <w:lang w:val="en"/>
        </w:rPr>
        <w:t>${server.port}</w:t>
      </w:r>
      <w:r>
        <w:rPr>
          <w:lang w:val="en"/>
        </w:rPr>
        <w:t>, respectively.</w:t>
      </w:r>
    </w:p>
    <w:p w:rsidR="00000000" w:rsidRDefault="00E0452F">
      <w:pPr>
        <w:pStyle w:val="a5"/>
        <w:divId w:val="1387098646"/>
        <w:rPr>
          <w:lang w:val="en"/>
        </w:rPr>
      </w:pPr>
      <w:r>
        <w:rPr>
          <w:lang w:val="en"/>
        </w:rPr>
        <w:t xml:space="preserve">Having </w:t>
      </w:r>
      <w:r>
        <w:rPr>
          <w:rStyle w:val="HTML"/>
          <w:lang w:val="en"/>
        </w:rPr>
        <w:t>spring</w:t>
      </w:r>
      <w:r>
        <w:rPr>
          <w:rStyle w:val="HTML"/>
          <w:lang w:val="en"/>
        </w:rPr>
        <w:t>-cloud-starter-zookeeper-discovery</w:t>
      </w:r>
      <w:r>
        <w:rPr>
          <w:lang w:val="en"/>
        </w:rPr>
        <w:t xml:space="preserve"> on the classpath makes the app into both a Zookeeper “service” (that is, it registers itself) and a “client” (that is, it can query Zookeeper to locate other services).</w:t>
      </w:r>
    </w:p>
    <w:p w:rsidR="00000000" w:rsidRDefault="00E0452F">
      <w:pPr>
        <w:pStyle w:val="a5"/>
        <w:divId w:val="1387098646"/>
        <w:rPr>
          <w:lang w:val="en"/>
        </w:rPr>
      </w:pPr>
      <w:r>
        <w:rPr>
          <w:lang w:val="en"/>
        </w:rPr>
        <w:t>If you would like to disable the Zookeeper Discovery</w:t>
      </w:r>
      <w:r>
        <w:rPr>
          <w:lang w:val="en"/>
        </w:rPr>
        <w:t xml:space="preserve"> Client, you can set </w:t>
      </w:r>
      <w:r>
        <w:rPr>
          <w:rStyle w:val="HTML"/>
          <w:lang w:val="en"/>
        </w:rPr>
        <w:t>spring.cloud.zookeeper.discovery.enabled</w:t>
      </w:r>
      <w:r>
        <w:rPr>
          <w:lang w:val="en"/>
        </w:rPr>
        <w:t xml:space="preserve"> to </w:t>
      </w:r>
      <w:r>
        <w:rPr>
          <w:rStyle w:val="HTML"/>
          <w:lang w:val="en"/>
        </w:rPr>
        <w:t>false</w:t>
      </w:r>
      <w:r>
        <w:rPr>
          <w:lang w:val="en"/>
        </w:rPr>
        <w:t>.</w:t>
      </w:r>
    </w:p>
    <w:p w:rsidR="00000000" w:rsidRDefault="00E0452F">
      <w:pPr>
        <w:pStyle w:val="2"/>
        <w:divId w:val="1335105464"/>
        <w:rPr>
          <w:lang w:val="en"/>
        </w:rPr>
      </w:pPr>
      <w:bookmarkStart w:id="521" w:name="_using_the_discoveryclient_2"/>
      <w:bookmarkEnd w:id="521"/>
      <w:r>
        <w:rPr>
          <w:lang w:val="en"/>
        </w:rPr>
        <w:t>75.3 Using the DiscoveryClient</w:t>
      </w:r>
    </w:p>
    <w:p w:rsidR="00000000" w:rsidRDefault="00E0452F">
      <w:pPr>
        <w:pStyle w:val="a5"/>
        <w:divId w:val="255409348"/>
        <w:rPr>
          <w:lang w:val="en"/>
        </w:rPr>
      </w:pPr>
      <w:r>
        <w:rPr>
          <w:lang w:val="en"/>
        </w:rPr>
        <w:t xml:space="preserve">Spring Cloud has support for </w:t>
      </w:r>
      <w:hyperlink r:id="rId1480" w:anchor="spring-cloud-feign" w:tgtFrame="_top" w:history="1">
        <w:r>
          <w:rPr>
            <w:rStyle w:val="a3"/>
            <w:lang w:val="en"/>
          </w:rPr>
          <w:t>Feign</w:t>
        </w:r>
      </w:hyperlink>
      <w:r>
        <w:rPr>
          <w:lang w:val="en"/>
        </w:rPr>
        <w:t xml:space="preserve"> (a REST client builder) and </w:t>
      </w:r>
      <w:hyperlink r:id="rId1481" w:anchor="spring-cloud-ribbon" w:tgtFrame="_top" w:history="1">
        <w:r>
          <w:rPr>
            <w:rStyle w:val="a3"/>
            <w:lang w:val="en"/>
          </w:rPr>
          <w:t xml:space="preserve">Spring </w:t>
        </w:r>
        <w:r>
          <w:rPr>
            <w:rStyle w:val="HTML"/>
            <w:color w:val="0000FF"/>
            <w:u w:val="single"/>
            <w:lang w:val="en"/>
          </w:rPr>
          <w:t>RestTemplate</w:t>
        </w:r>
      </w:hyperlink>
      <w:r>
        <w:rPr>
          <w:lang w:val="en"/>
        </w:rPr>
        <w:t>, using logical service names instead of physical URLs.</w:t>
      </w:r>
    </w:p>
    <w:p w:rsidR="00000000" w:rsidRDefault="00E0452F">
      <w:pPr>
        <w:pStyle w:val="a5"/>
        <w:divId w:val="255409348"/>
        <w:rPr>
          <w:lang w:val="en"/>
        </w:rPr>
      </w:pPr>
      <w:r>
        <w:rPr>
          <w:lang w:val="en"/>
        </w:rPr>
        <w:t xml:space="preserve">You can also use the </w:t>
      </w:r>
      <w:r>
        <w:rPr>
          <w:rStyle w:val="HTML"/>
          <w:lang w:val="en"/>
        </w:rPr>
        <w:t>org.springframework.cloud.client.discovery.DiscoveryClient</w:t>
      </w:r>
      <w:r>
        <w:rPr>
          <w:lang w:val="en"/>
        </w:rPr>
        <w:t>, which provides a simple API for discovery clients that is not specific to Netflix, as shown in the following example:</w:t>
      </w:r>
    </w:p>
    <w:p w:rsidR="00000000" w:rsidRDefault="00E0452F">
      <w:pPr>
        <w:pStyle w:val="HTML0"/>
        <w:divId w:val="255409348"/>
        <w:rPr>
          <w:lang w:val="en"/>
        </w:rPr>
      </w:pPr>
      <w:r>
        <w:rPr>
          <w:rStyle w:val="hl-annotation"/>
          <w:i/>
          <w:iCs/>
          <w:color w:val="808080"/>
          <w:lang w:val="en"/>
        </w:rPr>
        <w:t>@Autowired</w:t>
      </w:r>
    </w:p>
    <w:p w:rsidR="00000000" w:rsidRDefault="00E0452F">
      <w:pPr>
        <w:pStyle w:val="HTML0"/>
        <w:divId w:val="255409348"/>
        <w:rPr>
          <w:lang w:val="en"/>
        </w:rPr>
      </w:pPr>
      <w:r>
        <w:rPr>
          <w:rStyle w:val="hl-keyword"/>
          <w:lang w:val="en"/>
        </w:rPr>
        <w:t>privat</w:t>
      </w:r>
      <w:r>
        <w:rPr>
          <w:rStyle w:val="hl-keyword"/>
          <w:lang w:val="en"/>
        </w:rPr>
        <w:t>e</w:t>
      </w:r>
      <w:r>
        <w:rPr>
          <w:lang w:val="en"/>
        </w:rPr>
        <w:t xml:space="preserve"> DiscoveryClient discoveryClient;</w:t>
      </w:r>
    </w:p>
    <w:p w:rsidR="00000000" w:rsidRDefault="00E0452F">
      <w:pPr>
        <w:pStyle w:val="HTML0"/>
        <w:divId w:val="255409348"/>
        <w:rPr>
          <w:lang w:val="en"/>
        </w:rPr>
      </w:pPr>
    </w:p>
    <w:p w:rsidR="00000000" w:rsidRDefault="00E0452F">
      <w:pPr>
        <w:pStyle w:val="HTML0"/>
        <w:divId w:val="255409348"/>
        <w:rPr>
          <w:lang w:val="en"/>
        </w:rPr>
      </w:pPr>
      <w:r>
        <w:rPr>
          <w:rStyle w:val="hl-keyword"/>
          <w:lang w:val="en"/>
        </w:rPr>
        <w:t>publi</w:t>
      </w:r>
      <w:r>
        <w:rPr>
          <w:rStyle w:val="hl-keyword"/>
          <w:lang w:val="en"/>
        </w:rPr>
        <w:t>c</w:t>
      </w:r>
      <w:r>
        <w:rPr>
          <w:lang w:val="en"/>
        </w:rPr>
        <w:t xml:space="preserve"> String serviceUrl(</w:t>
      </w:r>
      <w:r>
        <w:rPr>
          <w:lang w:val="en"/>
        </w:rPr>
        <w:t>) {</w:t>
      </w:r>
    </w:p>
    <w:p w:rsidR="00000000" w:rsidRDefault="00E0452F">
      <w:pPr>
        <w:pStyle w:val="HTML0"/>
        <w:divId w:val="255409348"/>
        <w:rPr>
          <w:lang w:val="en"/>
        </w:rPr>
      </w:pPr>
      <w:r>
        <w:rPr>
          <w:lang w:val="en"/>
        </w:rPr>
        <w:t xml:space="preserve">    List&lt;ServiceInstance&gt; list = discoveryClient.getInstances</w:t>
      </w:r>
      <w:r>
        <w:rPr>
          <w:lang w:val="en"/>
        </w:rPr>
        <w:t>(</w:t>
      </w:r>
      <w:r>
        <w:rPr>
          <w:rStyle w:val="hl-string"/>
          <w:lang w:val="en"/>
        </w:rPr>
        <w:t>"STORES</w:t>
      </w:r>
      <w:r>
        <w:rPr>
          <w:rStyle w:val="hl-string"/>
          <w:lang w:val="en"/>
        </w:rPr>
        <w:t>"</w:t>
      </w:r>
      <w:r>
        <w:rPr>
          <w:lang w:val="en"/>
        </w:rPr>
        <w:t>);</w:t>
      </w:r>
    </w:p>
    <w:p w:rsidR="00000000" w:rsidRDefault="00E0452F">
      <w:pPr>
        <w:pStyle w:val="HTML0"/>
        <w:divId w:val="255409348"/>
        <w:rPr>
          <w:lang w:val="en"/>
        </w:rPr>
      </w:pPr>
      <w:r>
        <w:rPr>
          <w:lang w:val="en"/>
        </w:rPr>
        <w:t xml:space="preserve">   </w:t>
      </w:r>
      <w:r>
        <w:rPr>
          <w:lang w:val="en"/>
        </w:rPr>
        <w:t xml:space="preserve"> </w:t>
      </w:r>
      <w:r>
        <w:rPr>
          <w:rStyle w:val="hl-keyword"/>
          <w:lang w:val="en"/>
        </w:rPr>
        <w:t>i</w:t>
      </w:r>
      <w:r>
        <w:rPr>
          <w:rStyle w:val="hl-keyword"/>
          <w:lang w:val="en"/>
        </w:rPr>
        <w:t>f</w:t>
      </w:r>
      <w:r>
        <w:rPr>
          <w:lang w:val="en"/>
        </w:rPr>
        <w:t xml:space="preserve"> (list != null &amp;&amp; list.size() &gt; </w:t>
      </w:r>
      <w:r>
        <w:rPr>
          <w:rStyle w:val="hl-number"/>
          <w:lang w:val="en"/>
        </w:rPr>
        <w:t>0</w:t>
      </w:r>
      <w:r>
        <w:rPr>
          <w:lang w:val="en"/>
        </w:rPr>
        <w:t xml:space="preserve"> ) {</w:t>
      </w:r>
    </w:p>
    <w:p w:rsidR="00000000" w:rsidRDefault="00E0452F">
      <w:pPr>
        <w:pStyle w:val="HTML0"/>
        <w:divId w:val="255409348"/>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list.get(</w:t>
      </w:r>
      <w:r>
        <w:rPr>
          <w:rStyle w:val="hl-number"/>
          <w:lang w:val="en"/>
        </w:rPr>
        <w:t>0</w:t>
      </w:r>
      <w:r>
        <w:rPr>
          <w:lang w:val="en"/>
        </w:rPr>
        <w:t>).getUri().toString();</w:t>
      </w:r>
    </w:p>
    <w:p w:rsidR="00000000" w:rsidRDefault="00E0452F">
      <w:pPr>
        <w:pStyle w:val="HTML0"/>
        <w:divId w:val="255409348"/>
        <w:rPr>
          <w:lang w:val="en"/>
        </w:rPr>
      </w:pPr>
      <w:r>
        <w:rPr>
          <w:lang w:val="en"/>
        </w:rPr>
        <w:t xml:space="preserve">    }</w:t>
      </w:r>
    </w:p>
    <w:p w:rsidR="00000000" w:rsidRDefault="00E0452F">
      <w:pPr>
        <w:pStyle w:val="HTML0"/>
        <w:divId w:val="255409348"/>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null;</w:t>
      </w:r>
    </w:p>
    <w:p w:rsidR="00000000" w:rsidRDefault="00E0452F">
      <w:pPr>
        <w:pStyle w:val="HTML0"/>
        <w:divId w:val="255409348"/>
        <w:rPr>
          <w:lang w:val="en"/>
        </w:rPr>
      </w:pPr>
      <w:r>
        <w:rPr>
          <w:lang w:val="en"/>
        </w:rPr>
        <w:t>}</w:t>
      </w:r>
    </w:p>
    <w:p w:rsidR="00000000" w:rsidRDefault="00E0452F">
      <w:pPr>
        <w:pStyle w:val="2"/>
        <w:divId w:val="1778678782"/>
        <w:rPr>
          <w:lang w:val="en"/>
        </w:rPr>
      </w:pPr>
      <w:bookmarkStart w:id="522" w:name="spring-cloud-zookeeper-netflix"/>
      <w:bookmarkEnd w:id="522"/>
      <w:r>
        <w:rPr>
          <w:lang w:val="en"/>
        </w:rPr>
        <w:t>76. Using Spring Cloud Zookeeper with Spring Cloud Netflix Components</w:t>
      </w:r>
    </w:p>
    <w:p w:rsidR="00000000" w:rsidRDefault="00E0452F">
      <w:pPr>
        <w:pStyle w:val="a5"/>
        <w:divId w:val="1652564630"/>
        <w:rPr>
          <w:lang w:val="en"/>
        </w:rPr>
      </w:pPr>
      <w:r>
        <w:rPr>
          <w:lang w:val="en"/>
        </w:rPr>
        <w:t xml:space="preserve">Spring Cloud Netflix supplies useful tools that work regardless of which </w:t>
      </w:r>
      <w:r>
        <w:rPr>
          <w:rStyle w:val="HTML"/>
          <w:lang w:val="en"/>
        </w:rPr>
        <w:t>DiscoveryClient</w:t>
      </w:r>
      <w:r>
        <w:rPr>
          <w:lang w:val="en"/>
        </w:rPr>
        <w:t xml:space="preserve"> implementation you u</w:t>
      </w:r>
      <w:r>
        <w:rPr>
          <w:lang w:val="en"/>
        </w:rPr>
        <w:t>se. Feign, Turbine, Ribbon, and Zuul all work with Spring Cloud Zookeeper.</w:t>
      </w:r>
    </w:p>
    <w:p w:rsidR="00000000" w:rsidRDefault="00E0452F">
      <w:pPr>
        <w:pStyle w:val="2"/>
        <w:divId w:val="289242854"/>
        <w:rPr>
          <w:lang w:val="en"/>
        </w:rPr>
      </w:pPr>
      <w:bookmarkStart w:id="523" w:name="_ribbon_with_zookeeper"/>
      <w:bookmarkEnd w:id="523"/>
      <w:r>
        <w:rPr>
          <w:lang w:val="en"/>
        </w:rPr>
        <w:t>76.1 Ribbon with Zookeeper</w:t>
      </w:r>
    </w:p>
    <w:p w:rsidR="00000000" w:rsidRDefault="00E0452F">
      <w:pPr>
        <w:pStyle w:val="a5"/>
        <w:divId w:val="1023482768"/>
        <w:rPr>
          <w:lang w:val="en"/>
        </w:rPr>
      </w:pPr>
      <w:r>
        <w:rPr>
          <w:lang w:val="en"/>
        </w:rPr>
        <w:t xml:space="preserve">Spring Cloud Zookeeper </w:t>
      </w:r>
      <w:r>
        <w:rPr>
          <w:lang w:val="en"/>
        </w:rPr>
        <w:t xml:space="preserve">provides an implementation of Ribbon’s </w:t>
      </w:r>
      <w:r>
        <w:rPr>
          <w:rStyle w:val="HTML"/>
          <w:lang w:val="en"/>
        </w:rPr>
        <w:t>ServerList</w:t>
      </w:r>
      <w:r>
        <w:rPr>
          <w:lang w:val="en"/>
        </w:rPr>
        <w:t xml:space="preserve">. When you use the </w:t>
      </w:r>
      <w:r>
        <w:rPr>
          <w:rStyle w:val="HTML"/>
          <w:lang w:val="en"/>
        </w:rPr>
        <w:t>spring-cloud-starter-zookeeper-discovery</w:t>
      </w:r>
      <w:r>
        <w:rPr>
          <w:lang w:val="en"/>
        </w:rPr>
        <w:t xml:space="preserve">, Ribbon is autoconfigured to use the </w:t>
      </w:r>
      <w:r>
        <w:rPr>
          <w:rStyle w:val="HTML"/>
          <w:lang w:val="en"/>
        </w:rPr>
        <w:t>ZookeeperServerList</w:t>
      </w:r>
      <w:r>
        <w:rPr>
          <w:lang w:val="en"/>
        </w:rPr>
        <w:t xml:space="preserve"> by default.</w:t>
      </w:r>
    </w:p>
    <w:p w:rsidR="00000000" w:rsidRDefault="00E0452F">
      <w:pPr>
        <w:pStyle w:val="2"/>
        <w:divId w:val="1984852766"/>
        <w:rPr>
          <w:lang w:val="en"/>
        </w:rPr>
      </w:pPr>
      <w:bookmarkStart w:id="524" w:name="spring-cloud-zookeeper-service-registry"/>
      <w:bookmarkEnd w:id="524"/>
      <w:r>
        <w:rPr>
          <w:lang w:val="en"/>
        </w:rPr>
        <w:t>77. Spring Cloud Zookeeper and Service Registry</w:t>
      </w:r>
    </w:p>
    <w:p w:rsidR="00000000" w:rsidRDefault="00E0452F">
      <w:pPr>
        <w:pStyle w:val="a5"/>
        <w:divId w:val="1420908475"/>
        <w:rPr>
          <w:lang w:val="en"/>
        </w:rPr>
      </w:pPr>
      <w:r>
        <w:rPr>
          <w:lang w:val="en"/>
        </w:rPr>
        <w:t xml:space="preserve">Spring Cloud Zookeeper implements the </w:t>
      </w:r>
      <w:r>
        <w:rPr>
          <w:rStyle w:val="HTML"/>
          <w:lang w:val="en"/>
        </w:rPr>
        <w:t>ServiceRegistry</w:t>
      </w:r>
      <w:r>
        <w:rPr>
          <w:lang w:val="en"/>
        </w:rPr>
        <w:t xml:space="preserve"> interface, letting developers register arbitrary services in a programmatic way.</w:t>
      </w:r>
    </w:p>
    <w:p w:rsidR="00000000" w:rsidRDefault="00E0452F">
      <w:pPr>
        <w:pStyle w:val="a5"/>
        <w:divId w:val="1420908475"/>
        <w:rPr>
          <w:lang w:val="en"/>
        </w:rPr>
      </w:pPr>
      <w:r>
        <w:rPr>
          <w:lang w:val="en"/>
        </w:rPr>
        <w:t>The</w:t>
      </w:r>
      <w:r>
        <w:rPr>
          <w:lang w:val="en"/>
        </w:rPr>
        <w:t xml:space="preserve"> </w:t>
      </w:r>
      <w:r>
        <w:rPr>
          <w:rStyle w:val="HTML"/>
          <w:lang w:val="en"/>
        </w:rPr>
        <w:t>ServiceInstanceRegistration</w:t>
      </w:r>
      <w:r>
        <w:rPr>
          <w:lang w:val="en"/>
        </w:rPr>
        <w:t xml:space="preserve"> class offers a </w:t>
      </w:r>
      <w:r>
        <w:rPr>
          <w:rStyle w:val="HTML"/>
          <w:lang w:val="en"/>
        </w:rPr>
        <w:t>builder()</w:t>
      </w:r>
      <w:r>
        <w:rPr>
          <w:lang w:val="en"/>
        </w:rPr>
        <w:t xml:space="preserve"> method to create a </w:t>
      </w:r>
      <w:r>
        <w:rPr>
          <w:rStyle w:val="HTML"/>
          <w:lang w:val="en"/>
        </w:rPr>
        <w:t>Registration</w:t>
      </w:r>
      <w:r>
        <w:rPr>
          <w:lang w:val="en"/>
        </w:rPr>
        <w:t xml:space="preserve"> object that can be used by the </w:t>
      </w:r>
      <w:r>
        <w:rPr>
          <w:rStyle w:val="HTML"/>
          <w:lang w:val="en"/>
        </w:rPr>
        <w:t>ServiceRegistry</w:t>
      </w:r>
      <w:r>
        <w:rPr>
          <w:lang w:val="en"/>
        </w:rPr>
        <w:t>, as shown in the following example:</w:t>
      </w:r>
    </w:p>
    <w:p w:rsidR="00000000" w:rsidRDefault="00E0452F">
      <w:pPr>
        <w:pStyle w:val="HTML0"/>
        <w:divId w:val="1420908475"/>
        <w:rPr>
          <w:lang w:val="en"/>
        </w:rPr>
      </w:pPr>
      <w:r>
        <w:rPr>
          <w:rStyle w:val="hl-annotation"/>
          <w:i/>
          <w:iCs/>
          <w:color w:val="808080"/>
          <w:lang w:val="en"/>
        </w:rPr>
        <w:t>@Autowired</w:t>
      </w:r>
    </w:p>
    <w:p w:rsidR="00000000" w:rsidRDefault="00E0452F">
      <w:pPr>
        <w:pStyle w:val="HTML0"/>
        <w:divId w:val="1420908475"/>
        <w:rPr>
          <w:lang w:val="en"/>
        </w:rPr>
      </w:pPr>
      <w:r>
        <w:rPr>
          <w:rStyle w:val="hl-keyword"/>
          <w:lang w:val="en"/>
        </w:rPr>
        <w:t>privat</w:t>
      </w:r>
      <w:r>
        <w:rPr>
          <w:rStyle w:val="hl-keyword"/>
          <w:lang w:val="en"/>
        </w:rPr>
        <w:t>e</w:t>
      </w:r>
      <w:r>
        <w:rPr>
          <w:lang w:val="en"/>
        </w:rPr>
        <w:t xml:space="preserve"> ZookeeperServiceRegistry serviceRegistry;</w:t>
      </w:r>
    </w:p>
    <w:p w:rsidR="00000000" w:rsidRDefault="00E0452F">
      <w:pPr>
        <w:pStyle w:val="HTML0"/>
        <w:divId w:val="1420908475"/>
        <w:rPr>
          <w:lang w:val="en"/>
        </w:rPr>
      </w:pPr>
    </w:p>
    <w:p w:rsidR="00000000" w:rsidRDefault="00E0452F">
      <w:pPr>
        <w:pStyle w:val="HTML0"/>
        <w:divId w:val="1420908475"/>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registerThing</w:t>
      </w:r>
      <w:r>
        <w:rPr>
          <w:lang w:val="en"/>
        </w:rPr>
        <w:t>s() {</w:t>
      </w:r>
    </w:p>
    <w:p w:rsidR="00000000" w:rsidRDefault="00E0452F">
      <w:pPr>
        <w:pStyle w:val="HTML0"/>
        <w:divId w:val="1420908475"/>
        <w:rPr>
          <w:lang w:val="en"/>
        </w:rPr>
      </w:pPr>
      <w:r>
        <w:rPr>
          <w:lang w:val="en"/>
        </w:rPr>
        <w:t xml:space="preserve">    ZookeeperRegistration registration = ServiceInstanceRegistration.builder()</w:t>
      </w:r>
    </w:p>
    <w:p w:rsidR="00000000" w:rsidRDefault="00E0452F">
      <w:pPr>
        <w:pStyle w:val="HTML0"/>
        <w:divId w:val="1420908475"/>
        <w:rPr>
          <w:lang w:val="en"/>
        </w:rPr>
      </w:pPr>
      <w:r>
        <w:rPr>
          <w:lang w:val="en"/>
        </w:rPr>
        <w:t xml:space="preserve">            .defaultUriSpec()</w:t>
      </w:r>
    </w:p>
    <w:p w:rsidR="00000000" w:rsidRDefault="00E0452F">
      <w:pPr>
        <w:pStyle w:val="HTML0"/>
        <w:divId w:val="1420908475"/>
        <w:rPr>
          <w:lang w:val="en"/>
        </w:rPr>
      </w:pPr>
      <w:r>
        <w:rPr>
          <w:lang w:val="en"/>
        </w:rPr>
        <w:t xml:space="preserve">            .address</w:t>
      </w:r>
      <w:r>
        <w:rPr>
          <w:lang w:val="en"/>
        </w:rPr>
        <w:t>(</w:t>
      </w:r>
      <w:r>
        <w:rPr>
          <w:rStyle w:val="hl-string"/>
          <w:lang w:val="en"/>
        </w:rPr>
        <w:t>"anyUrl</w:t>
      </w:r>
      <w:r>
        <w:rPr>
          <w:rStyle w:val="hl-string"/>
          <w:lang w:val="en"/>
        </w:rPr>
        <w:t>"</w:t>
      </w:r>
      <w:r>
        <w:rPr>
          <w:lang w:val="en"/>
        </w:rPr>
        <w:t>)</w:t>
      </w:r>
    </w:p>
    <w:p w:rsidR="00000000" w:rsidRDefault="00E0452F">
      <w:pPr>
        <w:pStyle w:val="HTML0"/>
        <w:divId w:val="1420908475"/>
        <w:rPr>
          <w:lang w:val="en"/>
        </w:rPr>
      </w:pPr>
      <w:r>
        <w:rPr>
          <w:lang w:val="en"/>
        </w:rPr>
        <w:t xml:space="preserve">            .port(</w:t>
      </w:r>
      <w:r>
        <w:rPr>
          <w:rStyle w:val="hl-number"/>
          <w:lang w:val="en"/>
        </w:rPr>
        <w:t>10</w:t>
      </w:r>
      <w:r>
        <w:rPr>
          <w:lang w:val="en"/>
        </w:rPr>
        <w:t>)</w:t>
      </w:r>
    </w:p>
    <w:p w:rsidR="00000000" w:rsidRDefault="00E0452F">
      <w:pPr>
        <w:pStyle w:val="HTML0"/>
        <w:divId w:val="1420908475"/>
        <w:rPr>
          <w:lang w:val="en"/>
        </w:rPr>
      </w:pPr>
      <w:r>
        <w:rPr>
          <w:lang w:val="en"/>
        </w:rPr>
        <w:t xml:space="preserve">            .name</w:t>
      </w:r>
      <w:r>
        <w:rPr>
          <w:lang w:val="en"/>
        </w:rPr>
        <w:t>(</w:t>
      </w:r>
      <w:r>
        <w:rPr>
          <w:rStyle w:val="hl-string"/>
          <w:lang w:val="en"/>
        </w:rPr>
        <w:t>"/a/b/c/d/anotherservice</w:t>
      </w:r>
      <w:r>
        <w:rPr>
          <w:rStyle w:val="hl-string"/>
          <w:lang w:val="en"/>
        </w:rPr>
        <w:t>"</w:t>
      </w:r>
      <w:r>
        <w:rPr>
          <w:lang w:val="en"/>
        </w:rPr>
        <w:t>)</w:t>
      </w:r>
    </w:p>
    <w:p w:rsidR="00000000" w:rsidRDefault="00E0452F">
      <w:pPr>
        <w:pStyle w:val="HTML0"/>
        <w:divId w:val="1420908475"/>
        <w:rPr>
          <w:lang w:val="en"/>
        </w:rPr>
      </w:pPr>
      <w:r>
        <w:rPr>
          <w:lang w:val="en"/>
        </w:rPr>
        <w:t xml:space="preserve">            .build();</w:t>
      </w:r>
    </w:p>
    <w:p w:rsidR="00000000" w:rsidRDefault="00E0452F">
      <w:pPr>
        <w:pStyle w:val="HTML0"/>
        <w:divId w:val="1420908475"/>
        <w:rPr>
          <w:lang w:val="en"/>
        </w:rPr>
      </w:pPr>
      <w:r>
        <w:rPr>
          <w:lang w:val="en"/>
        </w:rPr>
        <w:t xml:space="preserve">   </w:t>
      </w:r>
      <w:r>
        <w:rPr>
          <w:lang w:val="en"/>
        </w:rPr>
        <w:t xml:space="preserve"> </w:t>
      </w:r>
      <w:r>
        <w:rPr>
          <w:rStyle w:val="hl-keyword"/>
          <w:lang w:val="en"/>
        </w:rPr>
        <w:t>thi</w:t>
      </w:r>
      <w:r>
        <w:rPr>
          <w:rStyle w:val="hl-keyword"/>
          <w:lang w:val="en"/>
        </w:rPr>
        <w:t>s</w:t>
      </w:r>
      <w:r>
        <w:rPr>
          <w:lang w:val="en"/>
        </w:rPr>
        <w:t>.serviceRegistry.register(registration);</w:t>
      </w:r>
    </w:p>
    <w:p w:rsidR="00000000" w:rsidRDefault="00E0452F">
      <w:pPr>
        <w:pStyle w:val="HTML0"/>
        <w:divId w:val="1420908475"/>
        <w:rPr>
          <w:lang w:val="en"/>
        </w:rPr>
      </w:pPr>
      <w:r>
        <w:rPr>
          <w:lang w:val="en"/>
        </w:rPr>
        <w:t>}</w:t>
      </w:r>
    </w:p>
    <w:p w:rsidR="00000000" w:rsidRDefault="00E0452F">
      <w:pPr>
        <w:pStyle w:val="2"/>
        <w:divId w:val="417142203"/>
        <w:rPr>
          <w:lang w:val="en"/>
        </w:rPr>
      </w:pPr>
      <w:bookmarkStart w:id="525" w:name="_instance_status"/>
      <w:bookmarkEnd w:id="525"/>
      <w:r>
        <w:rPr>
          <w:lang w:val="en"/>
        </w:rPr>
        <w:t>77.1 Instance Status</w:t>
      </w:r>
    </w:p>
    <w:p w:rsidR="00000000" w:rsidRDefault="00E0452F">
      <w:pPr>
        <w:pStyle w:val="a5"/>
        <w:divId w:val="1635451209"/>
        <w:rPr>
          <w:lang w:val="en"/>
        </w:rPr>
      </w:pPr>
      <w:r>
        <w:rPr>
          <w:lang w:val="en"/>
        </w:rPr>
        <w:t xml:space="preserve">Netflix Eureka supports having instances that are </w:t>
      </w:r>
      <w:r>
        <w:rPr>
          <w:rStyle w:val="HTML"/>
          <w:lang w:val="en"/>
        </w:rPr>
        <w:t>OUT_OF_SERVICE</w:t>
      </w:r>
      <w:r>
        <w:rPr>
          <w:lang w:val="en"/>
        </w:rPr>
        <w:t xml:space="preserve"> re</w:t>
      </w:r>
      <w:r>
        <w:rPr>
          <w:lang w:val="en"/>
        </w:rPr>
        <w:t>gistered with the server. These instances are not returned as active service instances. This is useful for behaviors such as blue/green deployments. (Note that the Curator Service Discovery recipe does not support this behavior.) Taking advantage of the fl</w:t>
      </w:r>
      <w:r>
        <w:rPr>
          <w:lang w:val="en"/>
        </w:rPr>
        <w:t xml:space="preserve">exible payload has let Spring Cloud Zookeeper implement </w:t>
      </w:r>
      <w:r>
        <w:rPr>
          <w:rStyle w:val="HTML"/>
          <w:lang w:val="en"/>
        </w:rPr>
        <w:t>OUT_OF_SERVICE</w:t>
      </w:r>
      <w:r>
        <w:rPr>
          <w:lang w:val="en"/>
        </w:rPr>
        <w:t xml:space="preserve"> by updating some specific metadata and then filtering on that metadata in the Ribbon </w:t>
      </w:r>
      <w:r>
        <w:rPr>
          <w:rStyle w:val="HTML"/>
          <w:lang w:val="en"/>
        </w:rPr>
        <w:t>ZookeeperServerList</w:t>
      </w:r>
      <w:r>
        <w:rPr>
          <w:lang w:val="en"/>
        </w:rPr>
        <w:t xml:space="preserve">. The </w:t>
      </w:r>
      <w:r>
        <w:rPr>
          <w:rStyle w:val="HTML"/>
          <w:lang w:val="en"/>
        </w:rPr>
        <w:t>ZookeeperServerList</w:t>
      </w:r>
      <w:r>
        <w:rPr>
          <w:lang w:val="en"/>
        </w:rPr>
        <w:t xml:space="preserve"> </w:t>
      </w:r>
      <w:r>
        <w:rPr>
          <w:lang w:val="en"/>
        </w:rPr>
        <w:t xml:space="preserve">filters out all non-null instance statuses that do not equal </w:t>
      </w:r>
      <w:r>
        <w:rPr>
          <w:rStyle w:val="HTML"/>
          <w:lang w:val="en"/>
        </w:rPr>
        <w:t>UP</w:t>
      </w:r>
      <w:r>
        <w:rPr>
          <w:lang w:val="en"/>
        </w:rPr>
        <w:t xml:space="preserve">. If the instance status field is empty, it is considered to be </w:t>
      </w:r>
      <w:r>
        <w:rPr>
          <w:rStyle w:val="HTML"/>
          <w:lang w:val="en"/>
        </w:rPr>
        <w:t>UP</w:t>
      </w:r>
      <w:r>
        <w:rPr>
          <w:lang w:val="en"/>
        </w:rPr>
        <w:t xml:space="preserve"> for backwards compatibility. To change the status of an instance, make a </w:t>
      </w:r>
      <w:r>
        <w:rPr>
          <w:rStyle w:val="HTML"/>
          <w:lang w:val="en"/>
        </w:rPr>
        <w:t>POST</w:t>
      </w:r>
      <w:r>
        <w:rPr>
          <w:lang w:val="en"/>
        </w:rPr>
        <w:t xml:space="preserve"> with </w:t>
      </w:r>
      <w:r>
        <w:rPr>
          <w:rStyle w:val="HTML"/>
          <w:lang w:val="en"/>
        </w:rPr>
        <w:t>OUT_OF_SERVICE</w:t>
      </w:r>
      <w:r>
        <w:rPr>
          <w:lang w:val="en"/>
        </w:rPr>
        <w:t xml:space="preserve"> to the </w:t>
      </w:r>
      <w:r>
        <w:rPr>
          <w:rStyle w:val="HTML"/>
          <w:lang w:val="en"/>
        </w:rPr>
        <w:t>ServiceRegistry</w:t>
      </w:r>
      <w:r>
        <w:rPr>
          <w:lang w:val="en"/>
        </w:rPr>
        <w:t xml:space="preserve"> insta</w:t>
      </w:r>
      <w:r>
        <w:rPr>
          <w:lang w:val="en"/>
        </w:rPr>
        <w:t>nce status actuator endpoint, as shown in the following example:</w:t>
      </w:r>
    </w:p>
    <w:p w:rsidR="00000000" w:rsidRDefault="00E0452F">
      <w:pPr>
        <w:pStyle w:val="HTML0"/>
        <w:divId w:val="1635451209"/>
        <w:rPr>
          <w:lang w:val="en"/>
        </w:rPr>
      </w:pPr>
      <w:r>
        <w:rPr>
          <w:lang w:val="en"/>
        </w:rPr>
        <w:t>$ http POST http://localhost:8081/service-registry status=OUT_OF_SERVICE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58001777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50" name="图片 2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580017773"/>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preceding example uses the </w:t>
            </w:r>
            <w:r>
              <w:rPr>
                <w:rStyle w:val="HTML"/>
              </w:rPr>
              <w:t>http</w:t>
            </w:r>
            <w:r>
              <w:t xml:space="preserve"> command from </w:t>
            </w:r>
            <w:hyperlink r:id="rId1482" w:tgtFrame="_top" w:history="1">
              <w:r>
                <w:rPr>
                  <w:rStyle w:val="a3"/>
                </w:rPr>
                <w:t>https://httpie.org</w:t>
              </w:r>
            </w:hyperlink>
            <w:r>
              <w:t>.</w:t>
            </w:r>
          </w:p>
        </w:tc>
      </w:tr>
    </w:tbl>
    <w:p w:rsidR="00000000" w:rsidRDefault="00E0452F">
      <w:pPr>
        <w:pStyle w:val="2"/>
        <w:divId w:val="1206723099"/>
        <w:rPr>
          <w:lang w:val="en"/>
        </w:rPr>
      </w:pPr>
      <w:bookmarkStart w:id="526" w:name="spring-cloud-zookeeper-dependencies"/>
      <w:bookmarkEnd w:id="526"/>
      <w:r>
        <w:rPr>
          <w:lang w:val="en"/>
        </w:rPr>
        <w:t>78. Zookeeper Dependencies</w:t>
      </w:r>
    </w:p>
    <w:p w:rsidR="00000000" w:rsidRDefault="00E0452F">
      <w:pPr>
        <w:pStyle w:val="a5"/>
        <w:divId w:val="1779716184"/>
        <w:rPr>
          <w:lang w:val="en"/>
        </w:rPr>
      </w:pPr>
      <w:r>
        <w:rPr>
          <w:lang w:val="en"/>
        </w:rPr>
        <w:t>The following topics cover how to work with Spring Cloud Zookeeper dependencies:</w:t>
      </w:r>
    </w:p>
    <w:p w:rsidR="00000000" w:rsidRDefault="00E0452F">
      <w:pPr>
        <w:numPr>
          <w:ilvl w:val="0"/>
          <w:numId w:val="91"/>
        </w:numPr>
        <w:spacing w:before="100" w:beforeAutospacing="1" w:after="100" w:afterAutospacing="1"/>
        <w:divId w:val="151027680"/>
        <w:rPr>
          <w:lang w:val="en"/>
        </w:rPr>
      </w:pPr>
      <w:hyperlink r:id="rId1483" w:anchor="spring-cloud-zookeeper-dependencies-using" w:tooltip="78.1 Using the Zookeeper Dependencies" w:history="1">
        <w:r>
          <w:rPr>
            <w:rStyle w:val="a3"/>
            <w:lang w:val="en"/>
          </w:rPr>
          <w:t>Section 78.1, “Using the Zookeeper Dependencies”</w:t>
        </w:r>
      </w:hyperlink>
    </w:p>
    <w:p w:rsidR="00000000" w:rsidRDefault="00E0452F">
      <w:pPr>
        <w:numPr>
          <w:ilvl w:val="0"/>
          <w:numId w:val="91"/>
        </w:numPr>
        <w:spacing w:before="100" w:beforeAutospacing="1" w:after="100" w:afterAutospacing="1"/>
        <w:divId w:val="151027680"/>
        <w:rPr>
          <w:lang w:val="en"/>
        </w:rPr>
      </w:pPr>
      <w:hyperlink r:id="rId1484" w:anchor="spring-cloud-zookeeper-dependencies-activating" w:tooltip="78.2 Activating Zookeeper Dependencies" w:history="1">
        <w:r>
          <w:rPr>
            <w:rStyle w:val="a3"/>
            <w:lang w:val="en"/>
          </w:rPr>
          <w:t>Section 78.2, “Activating Zookeeper Dependencies”</w:t>
        </w:r>
      </w:hyperlink>
    </w:p>
    <w:p w:rsidR="00000000" w:rsidRDefault="00E0452F">
      <w:pPr>
        <w:numPr>
          <w:ilvl w:val="0"/>
          <w:numId w:val="91"/>
        </w:numPr>
        <w:spacing w:before="100" w:beforeAutospacing="1" w:after="100" w:afterAutospacing="1"/>
        <w:divId w:val="151027680"/>
        <w:rPr>
          <w:lang w:val="en"/>
        </w:rPr>
      </w:pPr>
      <w:hyperlink r:id="rId1485" w:anchor="spring-cloud-zookeeper-dependencies-setting-up" w:tooltip="78.3 Setting up Zookeeper Dependencies" w:history="1">
        <w:r>
          <w:rPr>
            <w:rStyle w:val="a3"/>
            <w:lang w:val="en"/>
          </w:rPr>
          <w:t>Section 78.3, “Setting up Zookeeper Dependencies”</w:t>
        </w:r>
      </w:hyperlink>
    </w:p>
    <w:p w:rsidR="00000000" w:rsidRDefault="00E0452F">
      <w:pPr>
        <w:numPr>
          <w:ilvl w:val="0"/>
          <w:numId w:val="91"/>
        </w:numPr>
        <w:spacing w:before="100" w:beforeAutospacing="1" w:after="100" w:afterAutospacing="1"/>
        <w:divId w:val="151027680"/>
        <w:rPr>
          <w:lang w:val="en"/>
        </w:rPr>
      </w:pPr>
      <w:hyperlink r:id="rId1486" w:anchor="spring-cloud-zookeeper-dependencies-configuring" w:tooltip="78.4 Configuring Spring Cloud Zookeeper Dependencies" w:history="1">
        <w:r>
          <w:rPr>
            <w:rStyle w:val="a3"/>
            <w:lang w:val="en"/>
          </w:rPr>
          <w:t>Section 78.4, “Configuring Spring Cloud Zookeeper Dependencies”</w:t>
        </w:r>
      </w:hyperlink>
    </w:p>
    <w:p w:rsidR="00000000" w:rsidRDefault="00E0452F">
      <w:pPr>
        <w:pStyle w:val="2"/>
        <w:divId w:val="1567302544"/>
        <w:rPr>
          <w:lang w:val="en"/>
        </w:rPr>
      </w:pPr>
      <w:bookmarkStart w:id="527" w:name="spring-cloud-zookeeper-dependencies-usin"/>
      <w:bookmarkEnd w:id="527"/>
      <w:r>
        <w:rPr>
          <w:lang w:val="en"/>
        </w:rPr>
        <w:t>78.1 Using the Zookeeper Dependencies</w:t>
      </w:r>
    </w:p>
    <w:p w:rsidR="00000000" w:rsidRDefault="00E0452F">
      <w:pPr>
        <w:pStyle w:val="a5"/>
        <w:divId w:val="1252468574"/>
        <w:rPr>
          <w:lang w:val="en"/>
        </w:rPr>
      </w:pPr>
      <w:r>
        <w:rPr>
          <w:lang w:val="en"/>
        </w:rPr>
        <w:t xml:space="preserve">Spring Cloud Zookeeper gives you a possibility to provide dependencies of your application </w:t>
      </w:r>
      <w:r>
        <w:rPr>
          <w:lang w:val="en"/>
        </w:rPr>
        <w:t xml:space="preserve">as properties. As dependencies, you can understand other applications that are registered in Zookeeper and which you would like to call through </w:t>
      </w:r>
      <w:hyperlink r:id="rId1487" w:anchor="spring-cloud-feign" w:tgtFrame="_top" w:history="1">
        <w:r>
          <w:rPr>
            <w:rStyle w:val="a3"/>
            <w:lang w:val="en"/>
          </w:rPr>
          <w:t>Feign</w:t>
        </w:r>
      </w:hyperlink>
      <w:r>
        <w:rPr>
          <w:lang w:val="en"/>
        </w:rPr>
        <w:t xml:space="preserve"> (a REST client builder) and </w:t>
      </w:r>
      <w:hyperlink r:id="rId1488" w:anchor="spring-cloud-ribbon" w:tgtFrame="_top" w:history="1">
        <w:r>
          <w:rPr>
            <w:rStyle w:val="a3"/>
            <w:lang w:val="en"/>
          </w:rPr>
          <w:t xml:space="preserve">Spring </w:t>
        </w:r>
        <w:r>
          <w:rPr>
            <w:rStyle w:val="HTML"/>
            <w:color w:val="0000FF"/>
            <w:u w:val="single"/>
            <w:lang w:val="en"/>
          </w:rPr>
          <w:t>RestTemplate</w:t>
        </w:r>
      </w:hyperlink>
      <w:r>
        <w:rPr>
          <w:lang w:val="en"/>
        </w:rPr>
        <w:t>.</w:t>
      </w:r>
    </w:p>
    <w:p w:rsidR="00000000" w:rsidRDefault="00E0452F">
      <w:pPr>
        <w:pStyle w:val="a5"/>
        <w:divId w:val="1252468574"/>
        <w:rPr>
          <w:lang w:val="en"/>
        </w:rPr>
      </w:pPr>
      <w:r>
        <w:rPr>
          <w:lang w:val="en"/>
        </w:rPr>
        <w:t>You can also use the Zookeeper Dependency Watchers functionality to control and monitor the state of your dependencies.</w:t>
      </w:r>
    </w:p>
    <w:p w:rsidR="00000000" w:rsidRDefault="00E0452F">
      <w:pPr>
        <w:pStyle w:val="2"/>
        <w:divId w:val="1175267555"/>
        <w:rPr>
          <w:lang w:val="en"/>
        </w:rPr>
      </w:pPr>
      <w:bookmarkStart w:id="528" w:name="spring-cloud-zookeeper-dependencies-acti"/>
      <w:bookmarkEnd w:id="528"/>
      <w:r>
        <w:rPr>
          <w:lang w:val="en"/>
        </w:rPr>
        <w:t>78.2 Activating Zookeeper Dependencies</w:t>
      </w:r>
    </w:p>
    <w:p w:rsidR="00000000" w:rsidRDefault="00E0452F">
      <w:pPr>
        <w:pStyle w:val="a5"/>
        <w:divId w:val="122700649"/>
        <w:rPr>
          <w:lang w:val="en"/>
        </w:rPr>
      </w:pPr>
      <w:r>
        <w:rPr>
          <w:lang w:val="en"/>
        </w:rPr>
        <w:t xml:space="preserve">Including a dependency on </w:t>
      </w:r>
      <w:r>
        <w:rPr>
          <w:rStyle w:val="HTML"/>
          <w:lang w:val="en"/>
        </w:rPr>
        <w:t>org.springframework.cloud:spring-cloud-starter-zookeeper-discovery</w:t>
      </w:r>
      <w:r>
        <w:rPr>
          <w:lang w:val="en"/>
        </w:rPr>
        <w:t xml:space="preserve"> enables autoconfiguration that sets up Spring Cloud Zookeeper Dependencies. Even if </w:t>
      </w:r>
      <w:r>
        <w:rPr>
          <w:lang w:val="en"/>
        </w:rPr>
        <w:t xml:space="preserve">you provide the dependencies in your properties, you can turn off the dependencies. To do so, set the </w:t>
      </w:r>
      <w:r>
        <w:rPr>
          <w:rStyle w:val="HTML"/>
          <w:lang w:val="en"/>
        </w:rPr>
        <w:t>spring.cloud.zookeeper.dependency.enabled</w:t>
      </w:r>
      <w:r>
        <w:rPr>
          <w:lang w:val="en"/>
        </w:rPr>
        <w:t xml:space="preserve"> property to false (it defaults to </w:t>
      </w:r>
      <w:r>
        <w:rPr>
          <w:rStyle w:val="HTML"/>
          <w:lang w:val="en"/>
        </w:rPr>
        <w:t>true</w:t>
      </w:r>
      <w:r>
        <w:rPr>
          <w:lang w:val="en"/>
        </w:rPr>
        <w:t>).</w:t>
      </w:r>
    </w:p>
    <w:p w:rsidR="00000000" w:rsidRDefault="00E0452F">
      <w:pPr>
        <w:pStyle w:val="2"/>
        <w:divId w:val="824514552"/>
        <w:rPr>
          <w:lang w:val="en"/>
        </w:rPr>
      </w:pPr>
      <w:r>
        <w:rPr>
          <w:lang w:val="en"/>
        </w:rPr>
        <w:t>78.3 Setting up Zookeeper Dependencies</w:t>
      </w:r>
    </w:p>
    <w:p w:rsidR="00000000" w:rsidRDefault="00E0452F">
      <w:pPr>
        <w:pStyle w:val="a5"/>
        <w:divId w:val="1745952513"/>
        <w:rPr>
          <w:lang w:val="en"/>
        </w:rPr>
      </w:pPr>
      <w:r>
        <w:rPr>
          <w:lang w:val="en"/>
        </w:rPr>
        <w:t>Consider the following example of dependency representation:</w:t>
      </w:r>
    </w:p>
    <w:p w:rsidR="00000000" w:rsidRDefault="00E0452F">
      <w:pPr>
        <w:pStyle w:val="a5"/>
        <w:divId w:val="1745952513"/>
        <w:rPr>
          <w:lang w:val="en"/>
        </w:rPr>
      </w:pPr>
      <w:r>
        <w:rPr>
          <w:b/>
          <w:bCs/>
          <w:lang w:val="en"/>
        </w:rPr>
        <w:t>application.yml. </w:t>
      </w:r>
      <w:r>
        <w:rPr>
          <w:lang w:val="en"/>
        </w:rPr>
        <w:t xml:space="preserve"> </w:t>
      </w:r>
    </w:p>
    <w:p w:rsidR="00000000" w:rsidRDefault="00E0452F">
      <w:pPr>
        <w:pStyle w:val="HTML0"/>
        <w:divId w:val="1745952513"/>
        <w:rPr>
          <w:lang w:val="en"/>
        </w:rPr>
      </w:pPr>
      <w:r>
        <w:rPr>
          <w:lang w:val="en"/>
        </w:rPr>
        <w:t>spring.application.name: yourServiceName</w:t>
      </w:r>
    </w:p>
    <w:p w:rsidR="00000000" w:rsidRDefault="00E0452F">
      <w:pPr>
        <w:pStyle w:val="HTML0"/>
        <w:divId w:val="1745952513"/>
        <w:rPr>
          <w:lang w:val="en"/>
        </w:rPr>
      </w:pPr>
      <w:r>
        <w:rPr>
          <w:lang w:val="en"/>
        </w:rPr>
        <w:t>spring.cloud</w:t>
      </w:r>
      <w:r>
        <w:rPr>
          <w:lang w:val="en"/>
        </w:rPr>
        <w:t>.zookeeper:</w:t>
      </w:r>
    </w:p>
    <w:p w:rsidR="00000000" w:rsidRDefault="00E0452F">
      <w:pPr>
        <w:pStyle w:val="HTML0"/>
        <w:divId w:val="1745952513"/>
        <w:rPr>
          <w:lang w:val="en"/>
        </w:rPr>
      </w:pPr>
      <w:r>
        <w:rPr>
          <w:lang w:val="en"/>
        </w:rPr>
        <w:t xml:space="preserve">  dependencies:</w:t>
      </w:r>
    </w:p>
    <w:p w:rsidR="00000000" w:rsidRDefault="00E0452F">
      <w:pPr>
        <w:pStyle w:val="HTML0"/>
        <w:divId w:val="1745952513"/>
        <w:rPr>
          <w:lang w:val="en"/>
        </w:rPr>
      </w:pPr>
      <w:r>
        <w:rPr>
          <w:lang w:val="en"/>
        </w:rPr>
        <w:t xml:space="preserve">    newsletter:</w:t>
      </w:r>
    </w:p>
    <w:p w:rsidR="00000000" w:rsidRDefault="00E0452F">
      <w:pPr>
        <w:pStyle w:val="HTML0"/>
        <w:divId w:val="1745952513"/>
        <w:rPr>
          <w:lang w:val="en"/>
        </w:rPr>
      </w:pPr>
      <w:r>
        <w:rPr>
          <w:lang w:val="en"/>
        </w:rPr>
        <w:t xml:space="preserve">      path: /path/where/newsletter/has/registered/in/zookeeper</w:t>
      </w:r>
    </w:p>
    <w:p w:rsidR="00000000" w:rsidRDefault="00E0452F">
      <w:pPr>
        <w:pStyle w:val="HTML0"/>
        <w:divId w:val="1745952513"/>
        <w:rPr>
          <w:lang w:val="en"/>
        </w:rPr>
      </w:pPr>
      <w:r>
        <w:rPr>
          <w:lang w:val="en"/>
        </w:rPr>
        <w:t xml:space="preserve">      loadBalancerType: ROUND_ROBIN</w:t>
      </w:r>
    </w:p>
    <w:p w:rsidR="00000000" w:rsidRDefault="00E0452F">
      <w:pPr>
        <w:pStyle w:val="HTML0"/>
        <w:divId w:val="1745952513"/>
        <w:rPr>
          <w:lang w:val="en"/>
        </w:rPr>
      </w:pPr>
      <w:r>
        <w:rPr>
          <w:lang w:val="en"/>
        </w:rPr>
        <w:t xml:space="preserve">      contentTypeTemplate: application/vnd.newsletter.$version+json</w:t>
      </w:r>
    </w:p>
    <w:p w:rsidR="00000000" w:rsidRDefault="00E0452F">
      <w:pPr>
        <w:pStyle w:val="HTML0"/>
        <w:divId w:val="1745952513"/>
        <w:rPr>
          <w:lang w:val="en"/>
        </w:rPr>
      </w:pPr>
      <w:r>
        <w:rPr>
          <w:lang w:val="en"/>
        </w:rPr>
        <w:t xml:space="preserve">      version: v1</w:t>
      </w:r>
    </w:p>
    <w:p w:rsidR="00000000" w:rsidRDefault="00E0452F">
      <w:pPr>
        <w:pStyle w:val="HTML0"/>
        <w:divId w:val="1745952513"/>
        <w:rPr>
          <w:lang w:val="en"/>
        </w:rPr>
      </w:pPr>
      <w:r>
        <w:rPr>
          <w:lang w:val="en"/>
        </w:rPr>
        <w:t xml:space="preserve">      headers:</w:t>
      </w:r>
    </w:p>
    <w:p w:rsidR="00000000" w:rsidRDefault="00E0452F">
      <w:pPr>
        <w:pStyle w:val="HTML0"/>
        <w:divId w:val="1745952513"/>
        <w:rPr>
          <w:lang w:val="en"/>
        </w:rPr>
      </w:pPr>
      <w:r>
        <w:rPr>
          <w:lang w:val="en"/>
        </w:rPr>
        <w:t xml:space="preserve">        head</w:t>
      </w:r>
      <w:r>
        <w:rPr>
          <w:lang w:val="en"/>
        </w:rPr>
        <w:t>er1:</w:t>
      </w:r>
    </w:p>
    <w:p w:rsidR="00000000" w:rsidRDefault="00E0452F">
      <w:pPr>
        <w:pStyle w:val="HTML0"/>
        <w:divId w:val="1745952513"/>
        <w:rPr>
          <w:lang w:val="en"/>
        </w:rPr>
      </w:pPr>
      <w:r>
        <w:rPr>
          <w:lang w:val="en"/>
        </w:rPr>
        <w:t xml:space="preserve">            - value1</w:t>
      </w:r>
    </w:p>
    <w:p w:rsidR="00000000" w:rsidRDefault="00E0452F">
      <w:pPr>
        <w:pStyle w:val="HTML0"/>
        <w:divId w:val="1745952513"/>
        <w:rPr>
          <w:lang w:val="en"/>
        </w:rPr>
      </w:pPr>
      <w:r>
        <w:rPr>
          <w:lang w:val="en"/>
        </w:rPr>
        <w:t xml:space="preserve">        header2:</w:t>
      </w:r>
    </w:p>
    <w:p w:rsidR="00000000" w:rsidRDefault="00E0452F">
      <w:pPr>
        <w:pStyle w:val="HTML0"/>
        <w:divId w:val="1745952513"/>
        <w:rPr>
          <w:lang w:val="en"/>
        </w:rPr>
      </w:pPr>
      <w:r>
        <w:rPr>
          <w:lang w:val="en"/>
        </w:rPr>
        <w:t xml:space="preserve">            - value2</w:t>
      </w:r>
    </w:p>
    <w:p w:rsidR="00000000" w:rsidRDefault="00E0452F">
      <w:pPr>
        <w:pStyle w:val="HTML0"/>
        <w:divId w:val="1745952513"/>
        <w:rPr>
          <w:lang w:val="en"/>
        </w:rPr>
      </w:pPr>
      <w:r>
        <w:rPr>
          <w:lang w:val="en"/>
        </w:rPr>
        <w:t xml:space="preserve">      required: false</w:t>
      </w:r>
    </w:p>
    <w:p w:rsidR="00000000" w:rsidRDefault="00E0452F">
      <w:pPr>
        <w:pStyle w:val="HTML0"/>
        <w:divId w:val="1745952513"/>
        <w:rPr>
          <w:lang w:val="en"/>
        </w:rPr>
      </w:pPr>
      <w:r>
        <w:rPr>
          <w:lang w:val="en"/>
        </w:rPr>
        <w:t xml:space="preserve">      stubs: org.springframework:foo:stubs</w:t>
      </w:r>
    </w:p>
    <w:p w:rsidR="00000000" w:rsidRDefault="00E0452F">
      <w:pPr>
        <w:pStyle w:val="HTML0"/>
        <w:divId w:val="1745952513"/>
        <w:rPr>
          <w:lang w:val="en"/>
        </w:rPr>
      </w:pPr>
      <w:r>
        <w:rPr>
          <w:lang w:val="en"/>
        </w:rPr>
        <w:t xml:space="preserve">    mailing:</w:t>
      </w:r>
    </w:p>
    <w:p w:rsidR="00000000" w:rsidRDefault="00E0452F">
      <w:pPr>
        <w:pStyle w:val="HTML0"/>
        <w:divId w:val="1745952513"/>
        <w:rPr>
          <w:lang w:val="en"/>
        </w:rPr>
      </w:pPr>
      <w:r>
        <w:rPr>
          <w:lang w:val="en"/>
        </w:rPr>
        <w:t xml:space="preserve">      path: /path/where/mailing/has/registered/in/zookeeper</w:t>
      </w:r>
    </w:p>
    <w:p w:rsidR="00000000" w:rsidRDefault="00E0452F">
      <w:pPr>
        <w:pStyle w:val="HTML0"/>
        <w:divId w:val="1745952513"/>
        <w:rPr>
          <w:lang w:val="en"/>
        </w:rPr>
      </w:pPr>
      <w:r>
        <w:rPr>
          <w:lang w:val="en"/>
        </w:rPr>
        <w:t xml:space="preserve">      loadBalancerType: ROUND_ROBIN</w:t>
      </w:r>
    </w:p>
    <w:p w:rsidR="00000000" w:rsidRDefault="00E0452F">
      <w:pPr>
        <w:pStyle w:val="HTML0"/>
        <w:divId w:val="1745952513"/>
        <w:rPr>
          <w:lang w:val="en"/>
        </w:rPr>
      </w:pPr>
      <w:r>
        <w:rPr>
          <w:lang w:val="en"/>
        </w:rPr>
        <w:t xml:space="preserve">      contentTypeT</w:t>
      </w:r>
      <w:r>
        <w:rPr>
          <w:lang w:val="en"/>
        </w:rPr>
        <w:t>emplate: application/vnd.mailing.$version+json</w:t>
      </w:r>
    </w:p>
    <w:p w:rsidR="00000000" w:rsidRDefault="00E0452F">
      <w:pPr>
        <w:pStyle w:val="HTML0"/>
        <w:divId w:val="1745952513"/>
        <w:rPr>
          <w:lang w:val="en"/>
        </w:rPr>
      </w:pPr>
      <w:r>
        <w:rPr>
          <w:lang w:val="en"/>
        </w:rPr>
        <w:t xml:space="preserve">      version: v1</w:t>
      </w:r>
    </w:p>
    <w:p w:rsidR="00000000" w:rsidRDefault="00E0452F">
      <w:pPr>
        <w:pStyle w:val="HTML0"/>
        <w:divId w:val="1745952513"/>
        <w:rPr>
          <w:lang w:val="en"/>
        </w:rPr>
      </w:pPr>
      <w:r>
        <w:rPr>
          <w:lang w:val="en"/>
        </w:rPr>
        <w:t xml:space="preserve">      required: true</w:t>
      </w:r>
    </w:p>
    <w:p w:rsidR="00000000" w:rsidRDefault="00E0452F">
      <w:pPr>
        <w:pStyle w:val="a5"/>
        <w:divId w:val="1745952513"/>
        <w:rPr>
          <w:lang w:val="en"/>
        </w:rPr>
      </w:pPr>
      <w:r>
        <w:rPr>
          <w:lang w:val="en"/>
        </w:rPr>
        <w:t xml:space="preserve">The next few sections go through each part of the dependency one by one. The root property name is </w:t>
      </w:r>
      <w:r>
        <w:rPr>
          <w:rStyle w:val="HTML"/>
          <w:lang w:val="en"/>
        </w:rPr>
        <w:t>spring.cloud.zookeeper.dependencies</w:t>
      </w:r>
      <w:r>
        <w:rPr>
          <w:lang w:val="en"/>
        </w:rPr>
        <w:t>.</w:t>
      </w:r>
    </w:p>
    <w:p w:rsidR="00000000" w:rsidRDefault="00E0452F">
      <w:pPr>
        <w:pStyle w:val="3"/>
        <w:divId w:val="995184313"/>
        <w:rPr>
          <w:lang w:val="en"/>
        </w:rPr>
      </w:pPr>
      <w:bookmarkStart w:id="529" w:name="spring-cloud-zookeeper-dependencies-sett"/>
      <w:bookmarkEnd w:id="529"/>
      <w:r>
        <w:rPr>
          <w:lang w:val="en"/>
        </w:rPr>
        <w:t>78.3.1 Aliases</w:t>
      </w:r>
    </w:p>
    <w:p w:rsidR="00000000" w:rsidRDefault="00E0452F">
      <w:pPr>
        <w:pStyle w:val="a5"/>
        <w:divId w:val="463236786"/>
        <w:rPr>
          <w:lang w:val="en"/>
        </w:rPr>
      </w:pPr>
      <w:r>
        <w:rPr>
          <w:lang w:val="en"/>
        </w:rPr>
        <w:t>Below the root property you have to represent each dependency as an alias. Thi</w:t>
      </w:r>
      <w:r>
        <w:rPr>
          <w:lang w:val="en"/>
        </w:rPr>
        <w:t xml:space="preserve">s is due to the constraints of Ribbon, which requires that the application ID be placed in the URL. Consequently, you cannot pass any complex path, suchas </w:t>
      </w:r>
      <w:r>
        <w:rPr>
          <w:rStyle w:val="HTML"/>
          <w:lang w:val="en"/>
        </w:rPr>
        <w:t>/myApp/myRoute/name</w:t>
      </w:r>
      <w:r>
        <w:rPr>
          <w:lang w:val="en"/>
        </w:rPr>
        <w:t xml:space="preserve">). The alias is the name you use instead of the </w:t>
      </w:r>
      <w:r>
        <w:rPr>
          <w:rStyle w:val="HTML"/>
          <w:lang w:val="en"/>
        </w:rPr>
        <w:t>serviceId</w:t>
      </w:r>
      <w:r>
        <w:rPr>
          <w:lang w:val="en"/>
        </w:rPr>
        <w:t xml:space="preserve"> for </w:t>
      </w:r>
      <w:r>
        <w:rPr>
          <w:rStyle w:val="HTML"/>
          <w:lang w:val="en"/>
        </w:rPr>
        <w:t>DiscoveryClient</w:t>
      </w:r>
      <w:r>
        <w:rPr>
          <w:lang w:val="en"/>
        </w:rPr>
        <w:t xml:space="preserve">, </w:t>
      </w:r>
      <w:r>
        <w:rPr>
          <w:rStyle w:val="HTML"/>
          <w:lang w:val="en"/>
        </w:rPr>
        <w:t>Fei</w:t>
      </w:r>
      <w:r>
        <w:rPr>
          <w:rStyle w:val="HTML"/>
          <w:lang w:val="en"/>
        </w:rPr>
        <w:t>gn</w:t>
      </w:r>
      <w:r>
        <w:rPr>
          <w:lang w:val="en"/>
        </w:rPr>
        <w:t xml:space="preserve">, or </w:t>
      </w:r>
      <w:r>
        <w:rPr>
          <w:rStyle w:val="HTML"/>
          <w:lang w:val="en"/>
        </w:rPr>
        <w:t>RestTemplate</w:t>
      </w:r>
      <w:r>
        <w:rPr>
          <w:lang w:val="en"/>
        </w:rPr>
        <w:t>.</w:t>
      </w:r>
    </w:p>
    <w:p w:rsidR="00000000" w:rsidRDefault="00E0452F">
      <w:pPr>
        <w:pStyle w:val="a5"/>
        <w:divId w:val="463236786"/>
        <w:rPr>
          <w:lang w:val="en"/>
        </w:rPr>
      </w:pPr>
      <w:r>
        <w:rPr>
          <w:lang w:val="en"/>
        </w:rPr>
        <w:t xml:space="preserve">In the previous examples, the aliases are </w:t>
      </w:r>
      <w:r>
        <w:rPr>
          <w:rStyle w:val="HTML"/>
          <w:lang w:val="en"/>
        </w:rPr>
        <w:t>newsletter</w:t>
      </w:r>
      <w:r>
        <w:rPr>
          <w:lang w:val="en"/>
        </w:rPr>
        <w:t xml:space="preserve"> and </w:t>
      </w:r>
      <w:r>
        <w:rPr>
          <w:rStyle w:val="HTML"/>
          <w:lang w:val="en"/>
        </w:rPr>
        <w:t>mailing</w:t>
      </w:r>
      <w:r>
        <w:rPr>
          <w:lang w:val="en"/>
        </w:rPr>
        <w:t xml:space="preserve">. The following example shows Feign usage with a </w:t>
      </w:r>
      <w:r>
        <w:rPr>
          <w:rStyle w:val="HTML"/>
          <w:lang w:val="en"/>
        </w:rPr>
        <w:t>newsletter</w:t>
      </w:r>
      <w:r>
        <w:rPr>
          <w:lang w:val="en"/>
        </w:rPr>
        <w:t xml:space="preserve"> alias:</w:t>
      </w:r>
    </w:p>
    <w:p w:rsidR="00000000" w:rsidRDefault="00E0452F">
      <w:pPr>
        <w:pStyle w:val="HTML0"/>
        <w:divId w:val="463236786"/>
        <w:rPr>
          <w:lang w:val="en"/>
        </w:rPr>
      </w:pPr>
      <w:r>
        <w:rPr>
          <w:rStyle w:val="hl-annotation"/>
          <w:i/>
          <w:iCs/>
          <w:color w:val="808080"/>
          <w:lang w:val="en"/>
        </w:rPr>
        <w:t>@FeignClient("newsletter")</w:t>
      </w:r>
    </w:p>
    <w:p w:rsidR="00000000" w:rsidRDefault="00E0452F">
      <w:pPr>
        <w:pStyle w:val="HTML0"/>
        <w:divId w:val="463236786"/>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NewsletterService {</w:t>
      </w:r>
    </w:p>
    <w:p w:rsidR="00000000" w:rsidRDefault="00E0452F">
      <w:pPr>
        <w:pStyle w:val="HTML0"/>
        <w:divId w:val="463236786"/>
        <w:rPr>
          <w:lang w:val="en"/>
        </w:rPr>
      </w:pPr>
      <w:r>
        <w:rPr>
          <w:lang w:val="en"/>
        </w:rPr>
        <w:t xml:space="preserve">        </w:t>
      </w:r>
      <w:r>
        <w:rPr>
          <w:rStyle w:val="hl-annotation"/>
          <w:i/>
          <w:iCs/>
          <w:color w:val="808080"/>
          <w:lang w:val="en"/>
        </w:rPr>
        <w:t>@RequestMapping(method = Request</w:t>
      </w:r>
      <w:r>
        <w:rPr>
          <w:rStyle w:val="hl-annotation"/>
          <w:i/>
          <w:iCs/>
          <w:color w:val="808080"/>
          <w:lang w:val="en"/>
        </w:rPr>
        <w:t>Method.GET, value = "/newsletter")</w:t>
      </w:r>
    </w:p>
    <w:p w:rsidR="00000000" w:rsidRDefault="00E0452F">
      <w:pPr>
        <w:pStyle w:val="HTML0"/>
        <w:divId w:val="463236786"/>
        <w:rPr>
          <w:lang w:val="en"/>
        </w:rPr>
      </w:pPr>
      <w:r>
        <w:rPr>
          <w:lang w:val="en"/>
        </w:rPr>
        <w:t xml:space="preserve">        String getNewsletters();</w:t>
      </w:r>
    </w:p>
    <w:p w:rsidR="00000000" w:rsidRDefault="00E0452F">
      <w:pPr>
        <w:pStyle w:val="HTML0"/>
        <w:divId w:val="463236786"/>
        <w:rPr>
          <w:lang w:val="en"/>
        </w:rPr>
      </w:pPr>
      <w:r>
        <w:rPr>
          <w:lang w:val="en"/>
        </w:rPr>
        <w:t>}</w:t>
      </w:r>
    </w:p>
    <w:p w:rsidR="00000000" w:rsidRDefault="00E0452F">
      <w:pPr>
        <w:pStyle w:val="3"/>
        <w:divId w:val="1583369538"/>
        <w:rPr>
          <w:lang w:val="en"/>
        </w:rPr>
      </w:pPr>
      <w:bookmarkStart w:id="530" w:name="_path"/>
      <w:bookmarkEnd w:id="530"/>
      <w:r>
        <w:rPr>
          <w:lang w:val="en"/>
        </w:rPr>
        <w:t>78.3.2 Path</w:t>
      </w:r>
    </w:p>
    <w:p w:rsidR="00000000" w:rsidRDefault="00E0452F">
      <w:pPr>
        <w:pStyle w:val="a5"/>
        <w:divId w:val="1775250060"/>
        <w:rPr>
          <w:lang w:val="en"/>
        </w:rPr>
      </w:pPr>
      <w:r>
        <w:rPr>
          <w:lang w:val="en"/>
        </w:rPr>
        <w:t xml:space="preserve">The path is represented by the </w:t>
      </w:r>
      <w:r>
        <w:rPr>
          <w:rStyle w:val="HTML"/>
          <w:lang w:val="en"/>
        </w:rPr>
        <w:t>path</w:t>
      </w:r>
      <w:r>
        <w:rPr>
          <w:lang w:val="en"/>
        </w:rPr>
        <w:t xml:space="preserve"> YAML property and is the</w:t>
      </w:r>
      <w:r>
        <w:rPr>
          <w:lang w:val="en"/>
        </w:rPr>
        <w:t xml:space="preserve"> path under which the dependency is registered under Zookeeper. As described in the </w:t>
      </w:r>
      <w:hyperlink r:id="rId1489" w:anchor="spring-cloud-zookeeper-dependencies-setting-up-aliases" w:tooltip="78.3.1 Aliases" w:history="1">
        <w:r>
          <w:rPr>
            <w:rStyle w:val="a3"/>
            <w:lang w:val="en"/>
          </w:rPr>
          <w:t>previous section</w:t>
        </w:r>
      </w:hyperlink>
      <w:r>
        <w:rPr>
          <w:lang w:val="en"/>
        </w:rPr>
        <w:t>, Ribbon operates on URLs. As a result, this path is not compliant with its requirement. That is why Spring Cloud Zookeeper maps the alias to the proper path.</w:t>
      </w:r>
    </w:p>
    <w:p w:rsidR="00000000" w:rsidRDefault="00E0452F">
      <w:pPr>
        <w:pStyle w:val="3"/>
        <w:divId w:val="1654797630"/>
        <w:rPr>
          <w:lang w:val="en"/>
        </w:rPr>
      </w:pPr>
      <w:bookmarkStart w:id="531" w:name="_load_balancer_type"/>
      <w:bookmarkEnd w:id="531"/>
      <w:r>
        <w:rPr>
          <w:lang w:val="en"/>
        </w:rPr>
        <w:t>78.3.3 Load Balancer Type</w:t>
      </w:r>
    </w:p>
    <w:p w:rsidR="00000000" w:rsidRDefault="00E0452F">
      <w:pPr>
        <w:pStyle w:val="a5"/>
        <w:divId w:val="2028362492"/>
        <w:rPr>
          <w:lang w:val="en"/>
        </w:rPr>
      </w:pPr>
      <w:r>
        <w:rPr>
          <w:lang w:val="en"/>
        </w:rPr>
        <w:t xml:space="preserve">The load balancer type is represented by </w:t>
      </w:r>
      <w:r>
        <w:rPr>
          <w:rStyle w:val="HTML"/>
          <w:lang w:val="en"/>
        </w:rPr>
        <w:t>loadBalancerType</w:t>
      </w:r>
      <w:r>
        <w:rPr>
          <w:lang w:val="en"/>
        </w:rPr>
        <w:t xml:space="preserve"> YAML property.</w:t>
      </w:r>
    </w:p>
    <w:p w:rsidR="00000000" w:rsidRDefault="00E0452F">
      <w:pPr>
        <w:pStyle w:val="a5"/>
        <w:divId w:val="2028362492"/>
        <w:rPr>
          <w:lang w:val="en"/>
        </w:rPr>
      </w:pPr>
      <w:r>
        <w:rPr>
          <w:lang w:val="en"/>
        </w:rPr>
        <w:t>If you know what kind of load-balancing strategy has to be applied when calling this particular dep</w:t>
      </w:r>
      <w:r>
        <w:rPr>
          <w:lang w:val="en"/>
        </w:rPr>
        <w:t>endency, you can provide it in the YAML file, and it is automatically applied. You can choose one of the following load balancing strategies:</w:t>
      </w:r>
    </w:p>
    <w:p w:rsidR="00000000" w:rsidRDefault="00E0452F">
      <w:pPr>
        <w:numPr>
          <w:ilvl w:val="0"/>
          <w:numId w:val="92"/>
        </w:numPr>
        <w:spacing w:before="100" w:beforeAutospacing="1" w:after="100" w:afterAutospacing="1"/>
        <w:divId w:val="1289895536"/>
        <w:rPr>
          <w:lang w:val="en"/>
        </w:rPr>
      </w:pPr>
      <w:r>
        <w:rPr>
          <w:lang w:val="en"/>
        </w:rPr>
        <w:t>STICKY: Once chosen, the instance is always called.</w:t>
      </w:r>
    </w:p>
    <w:p w:rsidR="00000000" w:rsidRDefault="00E0452F">
      <w:pPr>
        <w:numPr>
          <w:ilvl w:val="0"/>
          <w:numId w:val="92"/>
        </w:numPr>
        <w:spacing w:before="100" w:beforeAutospacing="1" w:after="100" w:afterAutospacing="1"/>
        <w:divId w:val="1289895536"/>
        <w:rPr>
          <w:lang w:val="en"/>
        </w:rPr>
      </w:pPr>
      <w:r>
        <w:rPr>
          <w:lang w:val="en"/>
        </w:rPr>
        <w:t>RANDOM: Picks an instance randomly.</w:t>
      </w:r>
    </w:p>
    <w:p w:rsidR="00000000" w:rsidRDefault="00E0452F">
      <w:pPr>
        <w:numPr>
          <w:ilvl w:val="0"/>
          <w:numId w:val="92"/>
        </w:numPr>
        <w:spacing w:before="100" w:beforeAutospacing="1" w:after="100" w:afterAutospacing="1"/>
        <w:divId w:val="1289895536"/>
        <w:rPr>
          <w:lang w:val="en"/>
        </w:rPr>
      </w:pPr>
      <w:r>
        <w:rPr>
          <w:lang w:val="en"/>
        </w:rPr>
        <w:t>ROUND_ROBIN: Iterates over</w:t>
      </w:r>
      <w:r>
        <w:rPr>
          <w:lang w:val="en"/>
        </w:rPr>
        <w:t xml:space="preserve"> instances over and over again.</w:t>
      </w:r>
    </w:p>
    <w:p w:rsidR="00000000" w:rsidRDefault="00E0452F">
      <w:pPr>
        <w:pStyle w:val="3"/>
        <w:divId w:val="502668212"/>
        <w:rPr>
          <w:lang w:val="en"/>
        </w:rPr>
      </w:pPr>
      <w:bookmarkStart w:id="532" w:name="__literal_content_type_literal_template_"/>
      <w:bookmarkEnd w:id="532"/>
      <w:r>
        <w:rPr>
          <w:lang w:val="en"/>
        </w:rPr>
        <w:t>78.3.4 </w:t>
      </w:r>
      <w:r>
        <w:rPr>
          <w:rStyle w:val="HTML"/>
          <w:lang w:val="en"/>
        </w:rPr>
        <w:t>Content-Type</w:t>
      </w:r>
      <w:r>
        <w:rPr>
          <w:lang w:val="en"/>
        </w:rPr>
        <w:t xml:space="preserve"> Template and Version</w:t>
      </w:r>
    </w:p>
    <w:p w:rsidR="00000000" w:rsidRDefault="00E0452F">
      <w:pPr>
        <w:pStyle w:val="a5"/>
        <w:divId w:val="362248709"/>
        <w:rPr>
          <w:lang w:val="en"/>
        </w:rPr>
      </w:pPr>
      <w:r>
        <w:rPr>
          <w:lang w:val="en"/>
        </w:rPr>
        <w:t xml:space="preserve">The </w:t>
      </w:r>
      <w:r>
        <w:rPr>
          <w:rStyle w:val="HTML"/>
          <w:lang w:val="en"/>
        </w:rPr>
        <w:t>Content-Type</w:t>
      </w:r>
      <w:r>
        <w:rPr>
          <w:lang w:val="en"/>
        </w:rPr>
        <w:t xml:space="preserve"> </w:t>
      </w:r>
      <w:r>
        <w:rPr>
          <w:lang w:val="en"/>
        </w:rPr>
        <w:t xml:space="preserve">template and version are represented by the </w:t>
      </w:r>
      <w:r>
        <w:rPr>
          <w:rStyle w:val="HTML"/>
          <w:lang w:val="en"/>
        </w:rPr>
        <w:t>contentTypeTemplate</w:t>
      </w:r>
      <w:r>
        <w:rPr>
          <w:lang w:val="en"/>
        </w:rPr>
        <w:t xml:space="preserve"> and </w:t>
      </w:r>
      <w:r>
        <w:rPr>
          <w:rStyle w:val="HTML"/>
          <w:lang w:val="en"/>
        </w:rPr>
        <w:t>version</w:t>
      </w:r>
      <w:r>
        <w:rPr>
          <w:lang w:val="en"/>
        </w:rPr>
        <w:t xml:space="preserve"> YAML properties.</w:t>
      </w:r>
    </w:p>
    <w:p w:rsidR="00000000" w:rsidRDefault="00E0452F">
      <w:pPr>
        <w:pStyle w:val="a5"/>
        <w:divId w:val="362248709"/>
        <w:rPr>
          <w:lang w:val="en"/>
        </w:rPr>
      </w:pPr>
      <w:r>
        <w:rPr>
          <w:lang w:val="en"/>
        </w:rPr>
        <w:t xml:space="preserve">If you version your API in the </w:t>
      </w:r>
      <w:r>
        <w:rPr>
          <w:rStyle w:val="HTML"/>
          <w:lang w:val="en"/>
        </w:rPr>
        <w:t>Content-Type</w:t>
      </w:r>
      <w:r>
        <w:rPr>
          <w:lang w:val="en"/>
        </w:rPr>
        <w:t xml:space="preserve"> header, you do not want to add this header to each of your requests. Also, if you want to call a new version of the API</w:t>
      </w:r>
      <w:r>
        <w:rPr>
          <w:lang w:val="en"/>
        </w:rPr>
        <w:t xml:space="preserve">, you do not want to roam around your code to bump up the API version. That is why you can provide a </w:t>
      </w:r>
      <w:r>
        <w:rPr>
          <w:rStyle w:val="HTML"/>
          <w:lang w:val="en"/>
        </w:rPr>
        <w:t>contentTypeTemplate</w:t>
      </w:r>
      <w:r>
        <w:rPr>
          <w:lang w:val="en"/>
        </w:rPr>
        <w:t xml:space="preserve"> with a special </w:t>
      </w:r>
      <w:r>
        <w:rPr>
          <w:rStyle w:val="HTML"/>
          <w:lang w:val="en"/>
        </w:rPr>
        <w:t>$version</w:t>
      </w:r>
      <w:r>
        <w:rPr>
          <w:lang w:val="en"/>
        </w:rPr>
        <w:t xml:space="preserve"> placeholder. That placeholder will be filled by the value of the </w:t>
      </w:r>
      <w:r>
        <w:rPr>
          <w:rStyle w:val="HTML"/>
          <w:lang w:val="en"/>
        </w:rPr>
        <w:t>version</w:t>
      </w:r>
      <w:r>
        <w:rPr>
          <w:lang w:val="en"/>
        </w:rPr>
        <w:t xml:space="preserve"> YAML property. Consider the following </w:t>
      </w:r>
      <w:r>
        <w:rPr>
          <w:lang w:val="en"/>
        </w:rPr>
        <w:t xml:space="preserve">example of a </w:t>
      </w:r>
      <w:r>
        <w:rPr>
          <w:rStyle w:val="HTML"/>
          <w:lang w:val="en"/>
        </w:rPr>
        <w:t>contentTypeTemplate</w:t>
      </w:r>
      <w:r>
        <w:rPr>
          <w:lang w:val="en"/>
        </w:rPr>
        <w:t>:</w:t>
      </w:r>
    </w:p>
    <w:p w:rsidR="00000000" w:rsidRDefault="00E0452F">
      <w:pPr>
        <w:pStyle w:val="HTML0"/>
        <w:divId w:val="362248709"/>
        <w:rPr>
          <w:lang w:val="en"/>
        </w:rPr>
      </w:pPr>
      <w:r>
        <w:rPr>
          <w:lang w:val="en"/>
        </w:rPr>
        <w:t>application/vnd.newsletter.$version+json</w:t>
      </w:r>
    </w:p>
    <w:p w:rsidR="00000000" w:rsidRDefault="00E0452F">
      <w:pPr>
        <w:pStyle w:val="a5"/>
        <w:divId w:val="362248709"/>
        <w:rPr>
          <w:lang w:val="en"/>
        </w:rPr>
      </w:pPr>
      <w:r>
        <w:rPr>
          <w:lang w:val="en"/>
        </w:rPr>
        <w:t xml:space="preserve">Further consider the following </w:t>
      </w:r>
      <w:r>
        <w:rPr>
          <w:rStyle w:val="HTML"/>
          <w:lang w:val="en"/>
        </w:rPr>
        <w:t>version</w:t>
      </w:r>
      <w:r>
        <w:rPr>
          <w:lang w:val="en"/>
        </w:rPr>
        <w:t>:</w:t>
      </w:r>
    </w:p>
    <w:p w:rsidR="00000000" w:rsidRDefault="00E0452F">
      <w:pPr>
        <w:pStyle w:val="HTML0"/>
        <w:divId w:val="362248709"/>
        <w:rPr>
          <w:lang w:val="en"/>
        </w:rPr>
      </w:pPr>
      <w:r>
        <w:rPr>
          <w:lang w:val="en"/>
        </w:rPr>
        <w:t>v1</w:t>
      </w:r>
    </w:p>
    <w:p w:rsidR="00000000" w:rsidRDefault="00E0452F">
      <w:pPr>
        <w:pStyle w:val="a5"/>
        <w:divId w:val="362248709"/>
        <w:rPr>
          <w:lang w:val="en"/>
        </w:rPr>
      </w:pPr>
      <w:r>
        <w:rPr>
          <w:lang w:val="en"/>
        </w:rPr>
        <w:t xml:space="preserve">The combination of </w:t>
      </w:r>
      <w:r>
        <w:rPr>
          <w:rStyle w:val="HTML"/>
          <w:lang w:val="en"/>
        </w:rPr>
        <w:t>contentTypeTemplate</w:t>
      </w:r>
      <w:r>
        <w:rPr>
          <w:lang w:val="en"/>
        </w:rPr>
        <w:t xml:space="preserve"> and version results in the creation of a </w:t>
      </w:r>
      <w:r>
        <w:rPr>
          <w:rStyle w:val="HTML"/>
          <w:lang w:val="en"/>
        </w:rPr>
        <w:t>Content-Type</w:t>
      </w:r>
      <w:r>
        <w:rPr>
          <w:lang w:val="en"/>
        </w:rPr>
        <w:t xml:space="preserve"> header for each request, as follows:</w:t>
      </w:r>
    </w:p>
    <w:p w:rsidR="00000000" w:rsidRDefault="00E0452F">
      <w:pPr>
        <w:pStyle w:val="HTML0"/>
        <w:divId w:val="362248709"/>
        <w:rPr>
          <w:lang w:val="en"/>
        </w:rPr>
      </w:pPr>
      <w:r>
        <w:rPr>
          <w:lang w:val="en"/>
        </w:rPr>
        <w:t>applicat</w:t>
      </w:r>
      <w:r>
        <w:rPr>
          <w:lang w:val="en"/>
        </w:rPr>
        <w:t>ion/vnd.newsletter.v1+json</w:t>
      </w:r>
    </w:p>
    <w:p w:rsidR="00000000" w:rsidRDefault="00E0452F">
      <w:pPr>
        <w:pStyle w:val="3"/>
        <w:divId w:val="941304462"/>
        <w:rPr>
          <w:lang w:val="en"/>
        </w:rPr>
      </w:pPr>
      <w:bookmarkStart w:id="533" w:name="_default_headers"/>
      <w:bookmarkEnd w:id="533"/>
      <w:r>
        <w:rPr>
          <w:lang w:val="en"/>
        </w:rPr>
        <w:t>78.3.5 Default Headers</w:t>
      </w:r>
    </w:p>
    <w:p w:rsidR="00000000" w:rsidRDefault="00E0452F">
      <w:pPr>
        <w:pStyle w:val="a5"/>
        <w:divId w:val="1196390501"/>
        <w:rPr>
          <w:lang w:val="en"/>
        </w:rPr>
      </w:pPr>
      <w:r>
        <w:rPr>
          <w:lang w:val="en"/>
        </w:rPr>
        <w:t xml:space="preserve">Default headers are represented by the </w:t>
      </w:r>
      <w:r>
        <w:rPr>
          <w:rStyle w:val="HTML"/>
          <w:lang w:val="en"/>
        </w:rPr>
        <w:t>headers</w:t>
      </w:r>
      <w:r>
        <w:rPr>
          <w:lang w:val="en"/>
        </w:rPr>
        <w:t xml:space="preserve"> map in YAML.</w:t>
      </w:r>
    </w:p>
    <w:p w:rsidR="00000000" w:rsidRDefault="00E0452F">
      <w:pPr>
        <w:pStyle w:val="a5"/>
        <w:divId w:val="1196390501"/>
        <w:rPr>
          <w:lang w:val="en"/>
        </w:rPr>
      </w:pPr>
      <w:r>
        <w:rPr>
          <w:lang w:val="en"/>
        </w:rPr>
        <w:t xml:space="preserve">Sometimes, each call </w:t>
      </w:r>
      <w:r>
        <w:rPr>
          <w:lang w:val="en"/>
        </w:rPr>
        <w:t xml:space="preserve">to a dependency requires setting up of some default headers. To not do that in code, you can set them up in the YAML file, as shown in the following example </w:t>
      </w:r>
      <w:r>
        <w:rPr>
          <w:rStyle w:val="HTML"/>
          <w:lang w:val="en"/>
        </w:rPr>
        <w:t>headers</w:t>
      </w:r>
      <w:r>
        <w:rPr>
          <w:lang w:val="en"/>
        </w:rPr>
        <w:t xml:space="preserve"> section:</w:t>
      </w:r>
    </w:p>
    <w:p w:rsidR="00000000" w:rsidRDefault="00E0452F">
      <w:pPr>
        <w:pStyle w:val="HTML0"/>
        <w:divId w:val="1196390501"/>
        <w:rPr>
          <w:lang w:val="en"/>
        </w:rPr>
      </w:pPr>
      <w:r>
        <w:rPr>
          <w:lang w:val="en"/>
        </w:rPr>
        <w:t>headers:</w:t>
      </w:r>
    </w:p>
    <w:p w:rsidR="00000000" w:rsidRDefault="00E0452F">
      <w:pPr>
        <w:pStyle w:val="HTML0"/>
        <w:divId w:val="1196390501"/>
        <w:rPr>
          <w:lang w:val="en"/>
        </w:rPr>
      </w:pPr>
      <w:r>
        <w:rPr>
          <w:lang w:val="en"/>
        </w:rPr>
        <w:t xml:space="preserve">    Accept:</w:t>
      </w:r>
    </w:p>
    <w:p w:rsidR="00000000" w:rsidRDefault="00E0452F">
      <w:pPr>
        <w:pStyle w:val="HTML0"/>
        <w:divId w:val="1196390501"/>
        <w:rPr>
          <w:lang w:val="en"/>
        </w:rPr>
      </w:pPr>
      <w:r>
        <w:rPr>
          <w:lang w:val="en"/>
        </w:rPr>
        <w:t xml:space="preserve">        - text/html</w:t>
      </w:r>
    </w:p>
    <w:p w:rsidR="00000000" w:rsidRDefault="00E0452F">
      <w:pPr>
        <w:pStyle w:val="HTML0"/>
        <w:divId w:val="1196390501"/>
        <w:rPr>
          <w:lang w:val="en"/>
        </w:rPr>
      </w:pPr>
      <w:r>
        <w:rPr>
          <w:lang w:val="en"/>
        </w:rPr>
        <w:t xml:space="preserve">        - application/xhtml+xml</w:t>
      </w:r>
    </w:p>
    <w:p w:rsidR="00000000" w:rsidRDefault="00E0452F">
      <w:pPr>
        <w:pStyle w:val="HTML0"/>
        <w:divId w:val="1196390501"/>
        <w:rPr>
          <w:lang w:val="en"/>
        </w:rPr>
      </w:pPr>
      <w:r>
        <w:rPr>
          <w:lang w:val="en"/>
        </w:rPr>
        <w:t xml:space="preserve">    </w:t>
      </w:r>
      <w:r>
        <w:rPr>
          <w:lang w:val="en"/>
        </w:rPr>
        <w:t>Cache-Control:</w:t>
      </w:r>
    </w:p>
    <w:p w:rsidR="00000000" w:rsidRDefault="00E0452F">
      <w:pPr>
        <w:pStyle w:val="HTML0"/>
        <w:divId w:val="1196390501"/>
        <w:rPr>
          <w:lang w:val="en"/>
        </w:rPr>
      </w:pPr>
      <w:r>
        <w:rPr>
          <w:lang w:val="en"/>
        </w:rPr>
        <w:t xml:space="preserve">        - no-cache</w:t>
      </w:r>
    </w:p>
    <w:p w:rsidR="00000000" w:rsidRDefault="00E0452F">
      <w:pPr>
        <w:pStyle w:val="a5"/>
        <w:divId w:val="1196390501"/>
        <w:rPr>
          <w:lang w:val="en"/>
        </w:rPr>
      </w:pPr>
      <w:r>
        <w:rPr>
          <w:lang w:val="en"/>
        </w:rPr>
        <w:t xml:space="preserve">That </w:t>
      </w:r>
      <w:r>
        <w:rPr>
          <w:rStyle w:val="HTML"/>
          <w:lang w:val="en"/>
        </w:rPr>
        <w:t>headers</w:t>
      </w:r>
      <w:r>
        <w:rPr>
          <w:lang w:val="en"/>
        </w:rPr>
        <w:t xml:space="preserve"> section results in adding the </w:t>
      </w:r>
      <w:r>
        <w:rPr>
          <w:rStyle w:val="HTML"/>
          <w:lang w:val="en"/>
        </w:rPr>
        <w:t>Accept</w:t>
      </w:r>
      <w:r>
        <w:rPr>
          <w:lang w:val="en"/>
        </w:rPr>
        <w:t xml:space="preserve"> and </w:t>
      </w:r>
      <w:r>
        <w:rPr>
          <w:rStyle w:val="HTML"/>
          <w:lang w:val="en"/>
        </w:rPr>
        <w:t>Cache-Control</w:t>
      </w:r>
      <w:r>
        <w:rPr>
          <w:lang w:val="en"/>
        </w:rPr>
        <w:t xml:space="preserve"> headers with appropriate list of values in your HTTP request.</w:t>
      </w:r>
    </w:p>
    <w:p w:rsidR="00000000" w:rsidRDefault="00E0452F">
      <w:pPr>
        <w:pStyle w:val="3"/>
        <w:divId w:val="1454669816"/>
        <w:rPr>
          <w:lang w:val="en"/>
        </w:rPr>
      </w:pPr>
      <w:bookmarkStart w:id="534" w:name="_required_dependencies"/>
      <w:bookmarkEnd w:id="534"/>
      <w:r>
        <w:rPr>
          <w:lang w:val="en"/>
        </w:rPr>
        <w:t>78.3.6 Required Dependencies</w:t>
      </w:r>
    </w:p>
    <w:p w:rsidR="00000000" w:rsidRDefault="00E0452F">
      <w:pPr>
        <w:pStyle w:val="a5"/>
        <w:divId w:val="1428497369"/>
        <w:rPr>
          <w:lang w:val="en"/>
        </w:rPr>
      </w:pPr>
      <w:r>
        <w:rPr>
          <w:lang w:val="en"/>
        </w:rPr>
        <w:t xml:space="preserve">Required dependencies are represented by </w:t>
      </w:r>
      <w:r>
        <w:rPr>
          <w:rStyle w:val="HTML"/>
          <w:lang w:val="en"/>
        </w:rPr>
        <w:t>required</w:t>
      </w:r>
      <w:r>
        <w:rPr>
          <w:lang w:val="en"/>
        </w:rPr>
        <w:t xml:space="preserve"> property in YAML.</w:t>
      </w:r>
    </w:p>
    <w:p w:rsidR="00000000" w:rsidRDefault="00E0452F">
      <w:pPr>
        <w:pStyle w:val="a5"/>
        <w:divId w:val="1428497369"/>
        <w:rPr>
          <w:lang w:val="en"/>
        </w:rPr>
      </w:pPr>
      <w:r>
        <w:rPr>
          <w:lang w:val="en"/>
        </w:rPr>
        <w:t xml:space="preserve">If one of your dependencies is required to be up when your application boots, you can set the </w:t>
      </w:r>
      <w:r>
        <w:rPr>
          <w:rStyle w:val="HTML"/>
          <w:lang w:val="en"/>
        </w:rPr>
        <w:t>required: true</w:t>
      </w:r>
      <w:r>
        <w:rPr>
          <w:lang w:val="en"/>
        </w:rPr>
        <w:t xml:space="preserve"> property in</w:t>
      </w:r>
      <w:r>
        <w:rPr>
          <w:lang w:val="en"/>
        </w:rPr>
        <w:t xml:space="preserve"> the YAML file.</w:t>
      </w:r>
    </w:p>
    <w:p w:rsidR="00000000" w:rsidRDefault="00E0452F">
      <w:pPr>
        <w:pStyle w:val="a5"/>
        <w:divId w:val="1428497369"/>
        <w:rPr>
          <w:lang w:val="en"/>
        </w:rPr>
      </w:pPr>
      <w:r>
        <w:rPr>
          <w:lang w:val="en"/>
        </w:rPr>
        <w:t>If your application cannot localize the required dependency during boot time, it throws an exception, and the Spring Context fails to set up. In other words, your application cannot start if the required dependency is not registered in Zook</w:t>
      </w:r>
      <w:r>
        <w:rPr>
          <w:lang w:val="en"/>
        </w:rPr>
        <w:t>eeper.</w:t>
      </w:r>
    </w:p>
    <w:p w:rsidR="00000000" w:rsidRDefault="00E0452F">
      <w:pPr>
        <w:pStyle w:val="a5"/>
        <w:divId w:val="1428497369"/>
        <w:rPr>
          <w:lang w:val="en"/>
        </w:rPr>
      </w:pPr>
      <w:r>
        <w:rPr>
          <w:lang w:val="en"/>
        </w:rPr>
        <w:t xml:space="preserve">You can read more about Spring Cloud Zookeeper Presence Checker </w:t>
      </w:r>
      <w:hyperlink r:id="rId1490" w:anchor="spring-cloud-zookeeper-dependency-watcher-presence-checker" w:tooltip="79.3 Using the Presence Checker" w:history="1">
        <w:r>
          <w:rPr>
            <w:rStyle w:val="a3"/>
            <w:lang w:val="en"/>
          </w:rPr>
          <w:t>later in this document</w:t>
        </w:r>
      </w:hyperlink>
      <w:r>
        <w:rPr>
          <w:lang w:val="en"/>
        </w:rPr>
        <w:t>.</w:t>
      </w:r>
    </w:p>
    <w:p w:rsidR="00000000" w:rsidRDefault="00E0452F">
      <w:pPr>
        <w:pStyle w:val="3"/>
        <w:divId w:val="1192494316"/>
        <w:rPr>
          <w:lang w:val="en"/>
        </w:rPr>
      </w:pPr>
      <w:bookmarkStart w:id="535" w:name="_stubs"/>
      <w:bookmarkEnd w:id="535"/>
      <w:r>
        <w:rPr>
          <w:lang w:val="en"/>
        </w:rPr>
        <w:t>78.3.7 Stubs</w:t>
      </w:r>
    </w:p>
    <w:p w:rsidR="00000000" w:rsidRDefault="00E0452F">
      <w:pPr>
        <w:pStyle w:val="a5"/>
        <w:divId w:val="1762141950"/>
        <w:rPr>
          <w:lang w:val="en"/>
        </w:rPr>
      </w:pPr>
      <w:r>
        <w:rPr>
          <w:lang w:val="en"/>
        </w:rPr>
        <w:t>You can provide a colon-separated path to the JAR containing stubs of the dependency,</w:t>
      </w:r>
      <w:r>
        <w:rPr>
          <w:lang w:val="en"/>
        </w:rPr>
        <w:t xml:space="preserve"> as shown in the following example:</w:t>
      </w:r>
    </w:p>
    <w:p w:rsidR="00000000" w:rsidRDefault="00E0452F">
      <w:pPr>
        <w:pStyle w:val="a5"/>
        <w:divId w:val="1762141950"/>
        <w:rPr>
          <w:lang w:val="en"/>
        </w:rPr>
      </w:pPr>
      <w:r>
        <w:rPr>
          <w:rStyle w:val="HTML"/>
          <w:lang w:val="en"/>
        </w:rPr>
        <w:t>stubs: org.springframework:myApp:stubs</w:t>
      </w:r>
    </w:p>
    <w:p w:rsidR="00000000" w:rsidRDefault="00E0452F">
      <w:pPr>
        <w:pStyle w:val="a5"/>
        <w:divId w:val="1762141950"/>
        <w:rPr>
          <w:lang w:val="en"/>
        </w:rPr>
      </w:pPr>
      <w:r>
        <w:rPr>
          <w:lang w:val="en"/>
        </w:rPr>
        <w:t>where:</w:t>
      </w:r>
    </w:p>
    <w:p w:rsidR="00000000" w:rsidRDefault="00E0452F">
      <w:pPr>
        <w:numPr>
          <w:ilvl w:val="0"/>
          <w:numId w:val="93"/>
        </w:numPr>
        <w:spacing w:before="100" w:beforeAutospacing="1" w:after="100" w:afterAutospacing="1"/>
        <w:divId w:val="1576010168"/>
        <w:rPr>
          <w:lang w:val="en"/>
        </w:rPr>
      </w:pPr>
      <w:r>
        <w:rPr>
          <w:rStyle w:val="HTML"/>
          <w:lang w:val="en"/>
        </w:rPr>
        <w:t>org.springframework</w:t>
      </w:r>
      <w:r>
        <w:rPr>
          <w:lang w:val="en"/>
        </w:rPr>
        <w:t xml:space="preserve"> is the </w:t>
      </w:r>
      <w:r>
        <w:rPr>
          <w:rStyle w:val="HTML"/>
          <w:lang w:val="en"/>
        </w:rPr>
        <w:t>groupId</w:t>
      </w:r>
      <w:r>
        <w:rPr>
          <w:lang w:val="en"/>
        </w:rPr>
        <w:t>.</w:t>
      </w:r>
    </w:p>
    <w:p w:rsidR="00000000" w:rsidRDefault="00E0452F">
      <w:pPr>
        <w:numPr>
          <w:ilvl w:val="0"/>
          <w:numId w:val="93"/>
        </w:numPr>
        <w:spacing w:before="100" w:beforeAutospacing="1" w:after="100" w:afterAutospacing="1"/>
        <w:divId w:val="1576010168"/>
        <w:rPr>
          <w:lang w:val="en"/>
        </w:rPr>
      </w:pPr>
      <w:r>
        <w:rPr>
          <w:rStyle w:val="HTML"/>
          <w:lang w:val="en"/>
        </w:rPr>
        <w:t>myApp</w:t>
      </w:r>
      <w:r>
        <w:rPr>
          <w:lang w:val="en"/>
        </w:rPr>
        <w:t xml:space="preserve"> is the </w:t>
      </w:r>
      <w:r>
        <w:rPr>
          <w:rStyle w:val="HTML"/>
          <w:lang w:val="en"/>
        </w:rPr>
        <w:t>artifactId</w:t>
      </w:r>
      <w:r>
        <w:rPr>
          <w:lang w:val="en"/>
        </w:rPr>
        <w:t>.</w:t>
      </w:r>
    </w:p>
    <w:p w:rsidR="00000000" w:rsidRDefault="00E0452F">
      <w:pPr>
        <w:numPr>
          <w:ilvl w:val="0"/>
          <w:numId w:val="93"/>
        </w:numPr>
        <w:spacing w:before="100" w:beforeAutospacing="1" w:after="100" w:afterAutospacing="1"/>
        <w:divId w:val="1576010168"/>
        <w:rPr>
          <w:lang w:val="en"/>
        </w:rPr>
      </w:pPr>
      <w:r>
        <w:rPr>
          <w:rStyle w:val="HTML"/>
          <w:lang w:val="en"/>
        </w:rPr>
        <w:t>stubs</w:t>
      </w:r>
      <w:r>
        <w:rPr>
          <w:lang w:val="en"/>
        </w:rPr>
        <w:t xml:space="preserve"> is the classifier. (Note that </w:t>
      </w:r>
      <w:r>
        <w:rPr>
          <w:rStyle w:val="HTML"/>
          <w:lang w:val="en"/>
        </w:rPr>
        <w:t>stubs</w:t>
      </w:r>
      <w:r>
        <w:rPr>
          <w:lang w:val="en"/>
        </w:rPr>
        <w:t xml:space="preserve"> is the default value.)</w:t>
      </w:r>
    </w:p>
    <w:p w:rsidR="00000000" w:rsidRDefault="00E0452F">
      <w:pPr>
        <w:pStyle w:val="a5"/>
        <w:divId w:val="1762141950"/>
        <w:rPr>
          <w:lang w:val="en"/>
        </w:rPr>
      </w:pPr>
      <w:r>
        <w:rPr>
          <w:lang w:val="en"/>
        </w:rPr>
        <w:t xml:space="preserve">Because </w:t>
      </w:r>
      <w:r>
        <w:rPr>
          <w:rStyle w:val="HTML"/>
          <w:lang w:val="en"/>
        </w:rPr>
        <w:t>stubs</w:t>
      </w:r>
      <w:r>
        <w:rPr>
          <w:lang w:val="en"/>
        </w:rPr>
        <w:t xml:space="preserve"> is the default classifier, the pre</w:t>
      </w:r>
      <w:r>
        <w:rPr>
          <w:lang w:val="en"/>
        </w:rPr>
        <w:t>ceding example is equal to the following example:</w:t>
      </w:r>
    </w:p>
    <w:p w:rsidR="00000000" w:rsidRDefault="00E0452F">
      <w:pPr>
        <w:pStyle w:val="a5"/>
        <w:divId w:val="1762141950"/>
        <w:rPr>
          <w:lang w:val="en"/>
        </w:rPr>
      </w:pPr>
      <w:r>
        <w:rPr>
          <w:rStyle w:val="HTML"/>
          <w:lang w:val="en"/>
        </w:rPr>
        <w:t>stubs: org.springframework:myApp</w:t>
      </w:r>
    </w:p>
    <w:p w:rsidR="00000000" w:rsidRDefault="00E0452F">
      <w:pPr>
        <w:pStyle w:val="2"/>
        <w:divId w:val="16546589"/>
        <w:rPr>
          <w:lang w:val="en"/>
        </w:rPr>
      </w:pPr>
      <w:bookmarkStart w:id="536" w:name="spring-cloud-zookeeper-dependencies-conf"/>
      <w:bookmarkEnd w:id="536"/>
      <w:r>
        <w:rPr>
          <w:lang w:val="en"/>
        </w:rPr>
        <w:t xml:space="preserve">78.4 Configuring </w:t>
      </w:r>
      <w:r>
        <w:rPr>
          <w:lang w:val="en"/>
        </w:rPr>
        <w:t>Spring Cloud Zookeeper Dependencies</w:t>
      </w:r>
    </w:p>
    <w:p w:rsidR="00000000" w:rsidRDefault="00E0452F">
      <w:pPr>
        <w:pStyle w:val="a5"/>
        <w:divId w:val="1662781396"/>
        <w:rPr>
          <w:lang w:val="en"/>
        </w:rPr>
      </w:pPr>
      <w:r>
        <w:rPr>
          <w:lang w:val="en"/>
        </w:rPr>
        <w:t>You can set the following properties to enable or disable parts of Zookeeper Dependencies functionalities:</w:t>
      </w:r>
    </w:p>
    <w:p w:rsidR="00000000" w:rsidRDefault="00E0452F">
      <w:pPr>
        <w:numPr>
          <w:ilvl w:val="0"/>
          <w:numId w:val="94"/>
        </w:numPr>
        <w:spacing w:before="100" w:beforeAutospacing="1" w:after="100" w:afterAutospacing="1"/>
        <w:divId w:val="889805789"/>
        <w:rPr>
          <w:lang w:val="en"/>
        </w:rPr>
      </w:pPr>
      <w:r>
        <w:rPr>
          <w:rStyle w:val="HTML"/>
          <w:lang w:val="en"/>
        </w:rPr>
        <w:t>spring.cloud.zookeeper.dependencies</w:t>
      </w:r>
      <w:r>
        <w:rPr>
          <w:lang w:val="en"/>
        </w:rPr>
        <w:t>: If you do not set this property, you cannot use Zookeeper Dependencies.</w:t>
      </w:r>
    </w:p>
    <w:p w:rsidR="00000000" w:rsidRDefault="00E0452F">
      <w:pPr>
        <w:numPr>
          <w:ilvl w:val="0"/>
          <w:numId w:val="94"/>
        </w:numPr>
        <w:spacing w:before="100" w:beforeAutospacing="1" w:after="100" w:afterAutospacing="1"/>
        <w:divId w:val="889805789"/>
        <w:rPr>
          <w:lang w:val="en"/>
        </w:rPr>
      </w:pPr>
      <w:r>
        <w:rPr>
          <w:rStyle w:val="HTML"/>
          <w:lang w:val="en"/>
        </w:rPr>
        <w:t>spri</w:t>
      </w:r>
      <w:r>
        <w:rPr>
          <w:rStyle w:val="HTML"/>
          <w:lang w:val="en"/>
        </w:rPr>
        <w:t>ng.cloud.zookeeper.dependency.ribbon.enabled</w:t>
      </w:r>
      <w:r>
        <w:rPr>
          <w:lang w:val="en"/>
        </w:rPr>
        <w:t xml:space="preserve"> (enabled by default): Ribbon requires either explicit global configuration or a particular one for a dependency. By turning on this property, runtime load balancing strategy resolution is possible, and you can u</w:t>
      </w:r>
      <w:r>
        <w:rPr>
          <w:lang w:val="en"/>
        </w:rPr>
        <w:t xml:space="preserve">se the </w:t>
      </w:r>
      <w:r>
        <w:rPr>
          <w:rStyle w:val="HTML"/>
          <w:lang w:val="en"/>
        </w:rPr>
        <w:t>loadBalancerType</w:t>
      </w:r>
      <w:r>
        <w:rPr>
          <w:lang w:val="en"/>
        </w:rPr>
        <w:t xml:space="preserve"> section of the Zookeeper Dependencies. The configuration that needs this property has an implementation of </w:t>
      </w:r>
      <w:r>
        <w:rPr>
          <w:rStyle w:val="HTML"/>
          <w:lang w:val="en"/>
        </w:rPr>
        <w:t>LoadBalancerClient</w:t>
      </w:r>
      <w:r>
        <w:rPr>
          <w:lang w:val="en"/>
        </w:rPr>
        <w:t xml:space="preserve"> that delegates to the </w:t>
      </w:r>
      <w:r>
        <w:rPr>
          <w:rStyle w:val="HTML"/>
          <w:lang w:val="en"/>
        </w:rPr>
        <w:t>ILoadBalancer</w:t>
      </w:r>
      <w:r>
        <w:rPr>
          <w:lang w:val="en"/>
        </w:rPr>
        <w:t xml:space="preserve"> presented in the next bullet.</w:t>
      </w:r>
    </w:p>
    <w:p w:rsidR="00000000" w:rsidRDefault="00E0452F">
      <w:pPr>
        <w:numPr>
          <w:ilvl w:val="0"/>
          <w:numId w:val="94"/>
        </w:numPr>
        <w:spacing w:before="100" w:beforeAutospacing="1" w:after="100" w:afterAutospacing="1"/>
        <w:divId w:val="889805789"/>
        <w:rPr>
          <w:lang w:val="en"/>
        </w:rPr>
      </w:pPr>
      <w:r>
        <w:rPr>
          <w:rStyle w:val="HTML"/>
          <w:lang w:val="en"/>
        </w:rPr>
        <w:t>spring.cloud.zookeeper.dependency.ribbon</w:t>
      </w:r>
      <w:r>
        <w:rPr>
          <w:rStyle w:val="HTML"/>
          <w:lang w:val="en"/>
        </w:rPr>
        <w:t>.loadbalancer</w:t>
      </w:r>
      <w:r>
        <w:rPr>
          <w:lang w:val="en"/>
        </w:rPr>
        <w:t xml:space="preserve"> (enabled by default): Thanks to this property, the custom </w:t>
      </w:r>
      <w:r>
        <w:rPr>
          <w:rStyle w:val="HTML"/>
          <w:lang w:val="en"/>
        </w:rPr>
        <w:t>ILoadBalancer</w:t>
      </w:r>
      <w:r>
        <w:rPr>
          <w:lang w:val="en"/>
        </w:rPr>
        <w:t xml:space="preserve"> knows that the part of the URI passed to Ribbon might actually be the alias that has to be resolved to a proper path in Zookeeper. Without </w:t>
      </w:r>
      <w:r>
        <w:rPr>
          <w:lang w:val="en"/>
        </w:rPr>
        <w:t>this property, you cannot register applications under nested paths.</w:t>
      </w:r>
    </w:p>
    <w:p w:rsidR="00000000" w:rsidRDefault="00E0452F">
      <w:pPr>
        <w:numPr>
          <w:ilvl w:val="0"/>
          <w:numId w:val="94"/>
        </w:numPr>
        <w:spacing w:before="100" w:beforeAutospacing="1" w:after="100" w:afterAutospacing="1"/>
        <w:divId w:val="889805789"/>
        <w:rPr>
          <w:lang w:val="en"/>
        </w:rPr>
      </w:pPr>
      <w:r>
        <w:rPr>
          <w:rStyle w:val="HTML"/>
          <w:lang w:val="en"/>
        </w:rPr>
        <w:t>spring.cloud.zookeeper.dependency.headers.enabled</w:t>
      </w:r>
      <w:r>
        <w:rPr>
          <w:lang w:val="en"/>
        </w:rPr>
        <w:t xml:space="preserve"> (enabled by default): This property registers a </w:t>
      </w:r>
      <w:r>
        <w:rPr>
          <w:rStyle w:val="HTML"/>
          <w:lang w:val="en"/>
        </w:rPr>
        <w:t>RibbonClient</w:t>
      </w:r>
      <w:r>
        <w:rPr>
          <w:lang w:val="en"/>
        </w:rPr>
        <w:t xml:space="preserve"> that automatically appends appropriate headers and content </w:t>
      </w:r>
      <w:r>
        <w:rPr>
          <w:lang w:val="en"/>
        </w:rPr>
        <w:t>types with their versions, as presented in the Dependency configuration. Without this setting, those two parameters do not work.</w:t>
      </w:r>
    </w:p>
    <w:p w:rsidR="00000000" w:rsidRDefault="00E0452F">
      <w:pPr>
        <w:numPr>
          <w:ilvl w:val="0"/>
          <w:numId w:val="94"/>
        </w:numPr>
        <w:spacing w:before="100" w:beforeAutospacing="1" w:after="100" w:afterAutospacing="1"/>
        <w:divId w:val="889805789"/>
        <w:rPr>
          <w:lang w:val="en"/>
        </w:rPr>
      </w:pPr>
      <w:r>
        <w:rPr>
          <w:rStyle w:val="HTML"/>
          <w:lang w:val="en"/>
        </w:rPr>
        <w:t>spring.cloud.zookeeper.dependency.resttemplate.enabled</w:t>
      </w:r>
      <w:r>
        <w:rPr>
          <w:lang w:val="en"/>
        </w:rPr>
        <w:t xml:space="preserve"> (enabled by default): When enabled, this property modifies the request h</w:t>
      </w:r>
      <w:r>
        <w:rPr>
          <w:lang w:val="en"/>
        </w:rPr>
        <w:t xml:space="preserve">eaders of a </w:t>
      </w:r>
      <w:r>
        <w:rPr>
          <w:rStyle w:val="HTML"/>
          <w:lang w:val="en"/>
        </w:rPr>
        <w:t>@LoadBalanced</w:t>
      </w:r>
      <w:r>
        <w:rPr>
          <w:lang w:val="en"/>
        </w:rPr>
        <w:t xml:space="preserve">-annotated </w:t>
      </w:r>
      <w:r>
        <w:rPr>
          <w:rStyle w:val="HTML"/>
          <w:lang w:val="en"/>
        </w:rPr>
        <w:t>RestTemplate</w:t>
      </w:r>
      <w:r>
        <w:rPr>
          <w:lang w:val="en"/>
        </w:rPr>
        <w:t xml:space="preserve"> such that it passes headers and content type with the version set in dependency configuration. Without this setting, those two parameters do not work.</w:t>
      </w:r>
    </w:p>
    <w:p w:rsidR="00000000" w:rsidRDefault="00E0452F">
      <w:pPr>
        <w:pStyle w:val="2"/>
        <w:divId w:val="1574583660"/>
        <w:rPr>
          <w:lang w:val="en"/>
        </w:rPr>
      </w:pPr>
      <w:r>
        <w:rPr>
          <w:lang w:val="en"/>
        </w:rPr>
        <w:t>79. Spring Cloud Zookeeper Dependency Watcher</w:t>
      </w:r>
    </w:p>
    <w:p w:rsidR="00000000" w:rsidRDefault="00E0452F">
      <w:pPr>
        <w:pStyle w:val="a5"/>
        <w:divId w:val="608316033"/>
        <w:rPr>
          <w:lang w:val="en"/>
        </w:rPr>
      </w:pPr>
      <w:r>
        <w:rPr>
          <w:lang w:val="en"/>
        </w:rPr>
        <w:t>The Dependency Watcher mechanism lets you register listeners to your dependencies. The functionality is, in fact, an</w:t>
      </w:r>
      <w:r>
        <w:rPr>
          <w:lang w:val="en"/>
        </w:rPr>
        <w:t xml:space="preserve"> implementation of the </w:t>
      </w:r>
      <w:r>
        <w:rPr>
          <w:rStyle w:val="HTML"/>
          <w:lang w:val="en"/>
        </w:rPr>
        <w:t>Observator</w:t>
      </w:r>
      <w:r>
        <w:rPr>
          <w:lang w:val="en"/>
        </w:rPr>
        <w:t xml:space="preserve"> pattern. When a dependency changes, its state (to either UP or DOWN), some custom logic can be applied.</w:t>
      </w:r>
    </w:p>
    <w:p w:rsidR="00000000" w:rsidRDefault="00E0452F">
      <w:pPr>
        <w:pStyle w:val="2"/>
        <w:divId w:val="1443575563"/>
        <w:rPr>
          <w:lang w:val="en"/>
        </w:rPr>
      </w:pPr>
      <w:bookmarkStart w:id="537" w:name="_activating_2"/>
      <w:bookmarkEnd w:id="537"/>
      <w:r>
        <w:rPr>
          <w:lang w:val="en"/>
        </w:rPr>
        <w:t>79.1 Activating</w:t>
      </w:r>
    </w:p>
    <w:p w:rsidR="00000000" w:rsidRDefault="00E0452F">
      <w:pPr>
        <w:pStyle w:val="a5"/>
        <w:divId w:val="799150487"/>
        <w:rPr>
          <w:lang w:val="en"/>
        </w:rPr>
      </w:pPr>
      <w:r>
        <w:rPr>
          <w:lang w:val="en"/>
        </w:rPr>
        <w:t>Spring Cloud Zookeeper Dependencies functionality needs to be enabled for you to use the Dependency Watcher mechanism.</w:t>
      </w:r>
    </w:p>
    <w:p w:rsidR="00000000" w:rsidRDefault="00E0452F">
      <w:pPr>
        <w:pStyle w:val="2"/>
        <w:divId w:val="1608270704"/>
        <w:rPr>
          <w:lang w:val="en"/>
        </w:rPr>
      </w:pPr>
      <w:bookmarkStart w:id="538" w:name="_registering_a_listener"/>
      <w:bookmarkEnd w:id="538"/>
      <w:r>
        <w:rPr>
          <w:lang w:val="en"/>
        </w:rPr>
        <w:t>79.2 Registering a Listener</w:t>
      </w:r>
    </w:p>
    <w:p w:rsidR="00000000" w:rsidRDefault="00E0452F">
      <w:pPr>
        <w:pStyle w:val="a5"/>
        <w:divId w:val="229968043"/>
        <w:rPr>
          <w:lang w:val="en"/>
        </w:rPr>
      </w:pPr>
      <w:r>
        <w:rPr>
          <w:lang w:val="en"/>
        </w:rPr>
        <w:t xml:space="preserve">To register a listener, you must implement an interface called </w:t>
      </w:r>
      <w:r>
        <w:rPr>
          <w:rStyle w:val="HTML"/>
          <w:lang w:val="en"/>
        </w:rPr>
        <w:t>org.springframework.cloud.zookeeper.discovery.watcher.DependencyWatcherListener</w:t>
      </w:r>
      <w:r>
        <w:rPr>
          <w:lang w:val="en"/>
        </w:rPr>
        <w:t xml:space="preserve"> and register it as a bean. The interface gives you one method:</w:t>
      </w:r>
    </w:p>
    <w:p w:rsidR="00000000" w:rsidRDefault="00E0452F">
      <w:pPr>
        <w:pStyle w:val="HTML0"/>
        <w:divId w:val="229968043"/>
        <w:rPr>
          <w:lang w:val="en"/>
        </w:rPr>
      </w:pPr>
      <w:r>
        <w:rPr>
          <w:rStyle w:val="hl-keyword"/>
          <w:lang w:val="en"/>
        </w:rPr>
        <w:t>voi</w:t>
      </w:r>
      <w:r>
        <w:rPr>
          <w:rStyle w:val="hl-keyword"/>
          <w:lang w:val="en"/>
        </w:rPr>
        <w:t>d</w:t>
      </w:r>
      <w:r>
        <w:rPr>
          <w:lang w:val="en"/>
        </w:rPr>
        <w:t xml:space="preserve"> st</w:t>
      </w:r>
      <w:r>
        <w:rPr>
          <w:lang w:val="en"/>
        </w:rPr>
        <w:t>ateChanged(String dependencyName, DependencyState newState);</w:t>
      </w:r>
    </w:p>
    <w:p w:rsidR="00000000" w:rsidRDefault="00E0452F">
      <w:pPr>
        <w:pStyle w:val="a5"/>
        <w:divId w:val="229968043"/>
        <w:rPr>
          <w:lang w:val="en"/>
        </w:rPr>
      </w:pPr>
      <w:r>
        <w:rPr>
          <w:lang w:val="en"/>
        </w:rPr>
        <w:t xml:space="preserve">If you want to register a listener for a particular dependency, the </w:t>
      </w:r>
      <w:r>
        <w:rPr>
          <w:rStyle w:val="HTML"/>
          <w:lang w:val="en"/>
        </w:rPr>
        <w:t>dependencyName</w:t>
      </w:r>
      <w:r>
        <w:rPr>
          <w:lang w:val="en"/>
        </w:rPr>
        <w:t xml:space="preserve"> would be the discriminator for your concrete implementation. </w:t>
      </w:r>
      <w:r>
        <w:rPr>
          <w:rStyle w:val="HTML"/>
          <w:lang w:val="en"/>
        </w:rPr>
        <w:t>newState</w:t>
      </w:r>
      <w:r>
        <w:rPr>
          <w:lang w:val="en"/>
        </w:rPr>
        <w:t xml:space="preserve"> provides you with information about whethe</w:t>
      </w:r>
      <w:r>
        <w:rPr>
          <w:lang w:val="en"/>
        </w:rPr>
        <w:t xml:space="preserve">r your dependency has changed to </w:t>
      </w:r>
      <w:r>
        <w:rPr>
          <w:rStyle w:val="HTML"/>
          <w:lang w:val="en"/>
        </w:rPr>
        <w:t>CONNECTED</w:t>
      </w:r>
      <w:r>
        <w:rPr>
          <w:lang w:val="en"/>
        </w:rPr>
        <w:t xml:space="preserve"> or </w:t>
      </w:r>
      <w:r>
        <w:rPr>
          <w:rStyle w:val="HTML"/>
          <w:lang w:val="en"/>
        </w:rPr>
        <w:t>DISCONNECTED</w:t>
      </w:r>
      <w:r>
        <w:rPr>
          <w:lang w:val="en"/>
        </w:rPr>
        <w:t>.</w:t>
      </w:r>
    </w:p>
    <w:p w:rsidR="00000000" w:rsidRDefault="00E0452F">
      <w:pPr>
        <w:pStyle w:val="2"/>
        <w:divId w:val="504173196"/>
        <w:rPr>
          <w:lang w:val="en"/>
        </w:rPr>
      </w:pPr>
      <w:bookmarkStart w:id="539" w:name="spring-cloud-zookeeper-dependency-watche"/>
      <w:bookmarkEnd w:id="539"/>
      <w:r>
        <w:rPr>
          <w:lang w:val="en"/>
        </w:rPr>
        <w:t>79.3 Using the Presence Check</w:t>
      </w:r>
      <w:r>
        <w:rPr>
          <w:lang w:val="en"/>
        </w:rPr>
        <w:t>er</w:t>
      </w:r>
    </w:p>
    <w:p w:rsidR="00000000" w:rsidRDefault="00E0452F">
      <w:pPr>
        <w:pStyle w:val="a5"/>
        <w:divId w:val="1982297727"/>
        <w:rPr>
          <w:lang w:val="en"/>
        </w:rPr>
      </w:pPr>
      <w:r>
        <w:rPr>
          <w:lang w:val="en"/>
        </w:rPr>
        <w:t>Bound with the Dependency Watcher is the functionality called Presence Checker. It lets you provide custom behavior when your application boots, to react according to the state of your dependencies.</w:t>
      </w:r>
    </w:p>
    <w:p w:rsidR="00000000" w:rsidRDefault="00E0452F">
      <w:pPr>
        <w:pStyle w:val="a5"/>
        <w:divId w:val="1982297727"/>
        <w:rPr>
          <w:lang w:val="en"/>
        </w:rPr>
      </w:pPr>
      <w:r>
        <w:rPr>
          <w:lang w:val="en"/>
        </w:rPr>
        <w:t xml:space="preserve">The default implementation of the abstract </w:t>
      </w:r>
      <w:r>
        <w:rPr>
          <w:rStyle w:val="HTML"/>
          <w:lang w:val="en"/>
        </w:rPr>
        <w:t>org.springf</w:t>
      </w:r>
      <w:r>
        <w:rPr>
          <w:rStyle w:val="HTML"/>
          <w:lang w:val="en"/>
        </w:rPr>
        <w:t>ramework.cloud.zookeeper.discovery.watcher.presence.DependencyPresenceOnStartupVerifier</w:t>
      </w:r>
      <w:r>
        <w:rPr>
          <w:lang w:val="en"/>
        </w:rPr>
        <w:t xml:space="preserve"> class is the </w:t>
      </w:r>
      <w:r>
        <w:rPr>
          <w:rStyle w:val="HTML"/>
          <w:lang w:val="en"/>
        </w:rPr>
        <w:t>org.springframework.cloud.zookeeper.discovery.watcher.presence.DefaultDependencyPresenceOnStartupVerifier</w:t>
      </w:r>
      <w:r>
        <w:rPr>
          <w:lang w:val="en"/>
        </w:rPr>
        <w:t>, which works in the following way.</w:t>
      </w:r>
    </w:p>
    <w:p w:rsidR="00000000" w:rsidRDefault="00E0452F">
      <w:pPr>
        <w:numPr>
          <w:ilvl w:val="0"/>
          <w:numId w:val="95"/>
        </w:numPr>
        <w:spacing w:before="100" w:beforeAutospacing="1" w:after="100" w:afterAutospacing="1"/>
        <w:divId w:val="778573148"/>
        <w:rPr>
          <w:lang w:val="en"/>
        </w:rPr>
      </w:pPr>
      <w:r>
        <w:rPr>
          <w:lang w:val="en"/>
        </w:rPr>
        <w:t>If the depende</w:t>
      </w:r>
      <w:r>
        <w:rPr>
          <w:lang w:val="en"/>
        </w:rPr>
        <w:t xml:space="preserve">ncy is marked us </w:t>
      </w:r>
      <w:r>
        <w:rPr>
          <w:rStyle w:val="HTML"/>
          <w:lang w:val="en"/>
        </w:rPr>
        <w:t>required</w:t>
      </w:r>
      <w:r>
        <w:rPr>
          <w:lang w:val="en"/>
        </w:rPr>
        <w:t xml:space="preserve"> and is not in Zookeeper, when your application boots, it throws an exception and shuts down.</w:t>
      </w:r>
    </w:p>
    <w:p w:rsidR="00000000" w:rsidRDefault="00E0452F">
      <w:pPr>
        <w:numPr>
          <w:ilvl w:val="0"/>
          <w:numId w:val="95"/>
        </w:numPr>
        <w:spacing w:before="100" w:beforeAutospacing="1" w:after="100" w:afterAutospacing="1"/>
        <w:divId w:val="778573148"/>
        <w:rPr>
          <w:lang w:val="en"/>
        </w:rPr>
      </w:pPr>
      <w:r>
        <w:rPr>
          <w:lang w:val="en"/>
        </w:rPr>
        <w:t xml:space="preserve">If the dependency is not </w:t>
      </w:r>
      <w:r>
        <w:rPr>
          <w:rStyle w:val="HTML"/>
          <w:lang w:val="en"/>
        </w:rPr>
        <w:t>required</w:t>
      </w:r>
      <w:r>
        <w:rPr>
          <w:lang w:val="en"/>
        </w:rPr>
        <w:t xml:space="preserve">, the </w:t>
      </w:r>
      <w:r>
        <w:rPr>
          <w:rStyle w:val="HTML"/>
          <w:lang w:val="en"/>
        </w:rPr>
        <w:t>org.springframework.cloud.zookeeper.discovery.watcher.presence.LogMissingDependencyChecker</w:t>
      </w:r>
      <w:r>
        <w:rPr>
          <w:lang w:val="en"/>
        </w:rPr>
        <w:t xml:space="preserve"> logs th</w:t>
      </w:r>
      <w:r>
        <w:rPr>
          <w:lang w:val="en"/>
        </w:rPr>
        <w:t xml:space="preserve">at the dependency is missing at the </w:t>
      </w:r>
      <w:r>
        <w:rPr>
          <w:rStyle w:val="HTML"/>
          <w:lang w:val="en"/>
        </w:rPr>
        <w:t>WARN</w:t>
      </w:r>
      <w:r>
        <w:rPr>
          <w:lang w:val="en"/>
        </w:rPr>
        <w:t xml:space="preserve"> level.</w:t>
      </w:r>
    </w:p>
    <w:p w:rsidR="00000000" w:rsidRDefault="00E0452F">
      <w:pPr>
        <w:pStyle w:val="a5"/>
        <w:divId w:val="1982297727"/>
        <w:rPr>
          <w:lang w:val="en"/>
        </w:rPr>
      </w:pPr>
      <w:r>
        <w:rPr>
          <w:lang w:val="en"/>
        </w:rPr>
        <w:t xml:space="preserve">Because the </w:t>
      </w:r>
      <w:r>
        <w:rPr>
          <w:rStyle w:val="HTML"/>
          <w:lang w:val="en"/>
        </w:rPr>
        <w:t>DefaultDependencyPresenceOnStartupVerifier</w:t>
      </w:r>
      <w:r>
        <w:rPr>
          <w:lang w:val="en"/>
        </w:rPr>
        <w:t xml:space="preserve"> is registered only when there is no bean of type </w:t>
      </w:r>
      <w:r>
        <w:rPr>
          <w:rStyle w:val="HTML"/>
          <w:lang w:val="en"/>
        </w:rPr>
        <w:t>DependencyPresenceOnStartupVerifier</w:t>
      </w:r>
      <w:r>
        <w:rPr>
          <w:lang w:val="en"/>
        </w:rPr>
        <w:t>, this functionality can be overridden.</w:t>
      </w:r>
    </w:p>
    <w:p w:rsidR="00000000" w:rsidRDefault="00E0452F">
      <w:pPr>
        <w:pStyle w:val="2"/>
        <w:divId w:val="722212682"/>
        <w:rPr>
          <w:lang w:val="en"/>
        </w:rPr>
      </w:pPr>
      <w:bookmarkStart w:id="540" w:name="spring-cloud-zookeeper-config"/>
      <w:bookmarkEnd w:id="540"/>
      <w:r>
        <w:rPr>
          <w:lang w:val="en"/>
        </w:rPr>
        <w:t>80. Distributed Configuration with Zookeeper</w:t>
      </w:r>
    </w:p>
    <w:p w:rsidR="00000000" w:rsidRDefault="00E0452F">
      <w:pPr>
        <w:pStyle w:val="a5"/>
        <w:divId w:val="1777481691"/>
        <w:rPr>
          <w:lang w:val="en"/>
        </w:rPr>
      </w:pPr>
      <w:r>
        <w:rPr>
          <w:lang w:val="en"/>
        </w:rPr>
        <w:t xml:space="preserve">Zookeeper provides a </w:t>
      </w:r>
      <w:hyperlink r:id="rId1491" w:anchor="sc_dataModelNameSpace" w:tgtFrame="_top" w:history="1">
        <w:r>
          <w:rPr>
            <w:rStyle w:val="a3"/>
            <w:lang w:val="en"/>
          </w:rPr>
          <w:t>hierarchical namespace</w:t>
        </w:r>
      </w:hyperlink>
      <w:r>
        <w:rPr>
          <w:lang w:val="en"/>
        </w:rPr>
        <w:t xml:space="preserve"> that lets clients store arbitrary data, such as configuration data. Spring Cloud Zookeeper Config is an alternative to the </w:t>
      </w:r>
      <w:hyperlink r:id="rId1492" w:tgtFrame="_top" w:history="1">
        <w:r>
          <w:rPr>
            <w:rStyle w:val="a3"/>
            <w:lang w:val="en"/>
          </w:rPr>
          <w:t>Config Server and Client</w:t>
        </w:r>
      </w:hyperlink>
      <w:r>
        <w:rPr>
          <w:lang w:val="en"/>
        </w:rPr>
        <w:t xml:space="preserve">. Configuration is loaded into the Spring Environment during the special “bootstrap” phase. Configuration is stored in the </w:t>
      </w:r>
      <w:r>
        <w:rPr>
          <w:rStyle w:val="HTML"/>
          <w:lang w:val="en"/>
        </w:rPr>
        <w:t>/config</w:t>
      </w:r>
      <w:r>
        <w:rPr>
          <w:lang w:val="en"/>
        </w:rPr>
        <w:t xml:space="preserve"> namespace by default. Multiple </w:t>
      </w:r>
      <w:r>
        <w:rPr>
          <w:rStyle w:val="HTML"/>
          <w:lang w:val="en"/>
        </w:rPr>
        <w:t>PropertySource</w:t>
      </w:r>
      <w:r>
        <w:rPr>
          <w:lang w:val="en"/>
        </w:rPr>
        <w:t xml:space="preserve"> instances are created, based on the application’s name </w:t>
      </w:r>
      <w:r>
        <w:rPr>
          <w:lang w:val="en"/>
        </w:rPr>
        <w:t xml:space="preserve">and the active profiles, to mimic the Spring Cloud Config order of resolving properties. For example, an application with a name of </w:t>
      </w:r>
      <w:r>
        <w:rPr>
          <w:rStyle w:val="HTML"/>
          <w:lang w:val="en"/>
        </w:rPr>
        <w:t>testApp</w:t>
      </w:r>
      <w:r>
        <w:rPr>
          <w:lang w:val="en"/>
        </w:rPr>
        <w:t xml:space="preserve"> and with the </w:t>
      </w:r>
      <w:r>
        <w:rPr>
          <w:rStyle w:val="HTML"/>
          <w:lang w:val="en"/>
        </w:rPr>
        <w:t>dev</w:t>
      </w:r>
      <w:r>
        <w:rPr>
          <w:lang w:val="en"/>
        </w:rPr>
        <w:t xml:space="preserve"> profile has the following property sources created for it:</w:t>
      </w:r>
    </w:p>
    <w:p w:rsidR="00000000" w:rsidRDefault="00E0452F">
      <w:pPr>
        <w:numPr>
          <w:ilvl w:val="0"/>
          <w:numId w:val="96"/>
        </w:numPr>
        <w:spacing w:before="100" w:beforeAutospacing="1" w:after="100" w:afterAutospacing="1"/>
        <w:divId w:val="2137140282"/>
        <w:rPr>
          <w:lang w:val="en"/>
        </w:rPr>
      </w:pPr>
      <w:r>
        <w:rPr>
          <w:rStyle w:val="HTML"/>
          <w:lang w:val="en"/>
        </w:rPr>
        <w:t>config/testApp,dev</w:t>
      </w:r>
    </w:p>
    <w:p w:rsidR="00000000" w:rsidRDefault="00E0452F">
      <w:pPr>
        <w:numPr>
          <w:ilvl w:val="0"/>
          <w:numId w:val="96"/>
        </w:numPr>
        <w:spacing w:before="100" w:beforeAutospacing="1" w:after="100" w:afterAutospacing="1"/>
        <w:divId w:val="2137140282"/>
        <w:rPr>
          <w:lang w:val="en"/>
        </w:rPr>
      </w:pPr>
      <w:r>
        <w:rPr>
          <w:rStyle w:val="HTML"/>
          <w:lang w:val="en"/>
        </w:rPr>
        <w:t>config/testApp</w:t>
      </w:r>
    </w:p>
    <w:p w:rsidR="00000000" w:rsidRDefault="00E0452F">
      <w:pPr>
        <w:numPr>
          <w:ilvl w:val="0"/>
          <w:numId w:val="96"/>
        </w:numPr>
        <w:spacing w:before="100" w:beforeAutospacing="1" w:after="100" w:afterAutospacing="1"/>
        <w:divId w:val="2137140282"/>
        <w:rPr>
          <w:lang w:val="en"/>
        </w:rPr>
      </w:pPr>
      <w:r>
        <w:rPr>
          <w:rStyle w:val="HTML"/>
          <w:lang w:val="en"/>
        </w:rPr>
        <w:t>config</w:t>
      </w:r>
      <w:r>
        <w:rPr>
          <w:rStyle w:val="HTML"/>
          <w:lang w:val="en"/>
        </w:rPr>
        <w:t>/application,dev</w:t>
      </w:r>
    </w:p>
    <w:p w:rsidR="00000000" w:rsidRDefault="00E0452F">
      <w:pPr>
        <w:numPr>
          <w:ilvl w:val="0"/>
          <w:numId w:val="96"/>
        </w:numPr>
        <w:spacing w:before="100" w:beforeAutospacing="1" w:after="100" w:afterAutospacing="1"/>
        <w:divId w:val="2137140282"/>
        <w:rPr>
          <w:lang w:val="en"/>
        </w:rPr>
      </w:pPr>
      <w:r>
        <w:rPr>
          <w:rStyle w:val="HTML"/>
          <w:lang w:val="en"/>
        </w:rPr>
        <w:t>config/application</w:t>
      </w:r>
    </w:p>
    <w:p w:rsidR="00000000" w:rsidRDefault="00E0452F">
      <w:pPr>
        <w:pStyle w:val="a5"/>
        <w:divId w:val="1777481691"/>
        <w:rPr>
          <w:lang w:val="en"/>
        </w:rPr>
      </w:pPr>
      <w:r>
        <w:rPr>
          <w:lang w:val="en"/>
        </w:rPr>
        <w:t xml:space="preserve">The most specific property source is at the top, with the least specific at the bottom. Properties in the </w:t>
      </w:r>
      <w:r>
        <w:rPr>
          <w:rStyle w:val="HTML"/>
          <w:lang w:val="en"/>
        </w:rPr>
        <w:t>config/application</w:t>
      </w:r>
      <w:r>
        <w:rPr>
          <w:lang w:val="en"/>
        </w:rPr>
        <w:t xml:space="preserve"> namespace apply to all applications that use zookeeper for configuration. Properties in the </w:t>
      </w:r>
      <w:r>
        <w:rPr>
          <w:rStyle w:val="HTML"/>
          <w:lang w:val="en"/>
        </w:rPr>
        <w:t>config/testApp</w:t>
      </w:r>
      <w:r>
        <w:rPr>
          <w:lang w:val="en"/>
        </w:rPr>
        <w:t xml:space="preserve"> namespace are available only to the instances of the service named </w:t>
      </w:r>
      <w:r>
        <w:rPr>
          <w:rStyle w:val="HTML"/>
          <w:lang w:val="en"/>
        </w:rPr>
        <w:t>testApp</w:t>
      </w:r>
      <w:r>
        <w:rPr>
          <w:lang w:val="en"/>
        </w:rPr>
        <w:t>.</w:t>
      </w:r>
    </w:p>
    <w:p w:rsidR="00000000" w:rsidRDefault="00E0452F">
      <w:pPr>
        <w:pStyle w:val="a5"/>
        <w:divId w:val="1777481691"/>
        <w:rPr>
          <w:lang w:val="en"/>
        </w:rPr>
      </w:pPr>
      <w:r>
        <w:rPr>
          <w:lang w:val="en"/>
        </w:rPr>
        <w:t xml:space="preserve">Configuration is currently read on startup of the application. Sending a HTTP </w:t>
      </w:r>
      <w:r>
        <w:rPr>
          <w:rStyle w:val="HTML"/>
          <w:lang w:val="en"/>
        </w:rPr>
        <w:t>POST</w:t>
      </w:r>
      <w:r>
        <w:rPr>
          <w:lang w:val="en"/>
        </w:rPr>
        <w:t xml:space="preserve"> request to </w:t>
      </w:r>
      <w:r>
        <w:rPr>
          <w:rStyle w:val="HTML"/>
          <w:lang w:val="en"/>
        </w:rPr>
        <w:t>/refresh</w:t>
      </w:r>
      <w:r>
        <w:rPr>
          <w:lang w:val="en"/>
        </w:rPr>
        <w:t xml:space="preserve"> causes the configuration to be reloaded. Watching the configur</w:t>
      </w:r>
      <w:r>
        <w:rPr>
          <w:lang w:val="en"/>
        </w:rPr>
        <w:t>ation namespace (which Zookeeper supports) is not currently implemented.</w:t>
      </w:r>
    </w:p>
    <w:p w:rsidR="00000000" w:rsidRDefault="00E0452F">
      <w:pPr>
        <w:pStyle w:val="2"/>
        <w:divId w:val="1010567292"/>
        <w:rPr>
          <w:lang w:val="en"/>
        </w:rPr>
      </w:pPr>
      <w:bookmarkStart w:id="541" w:name="_activating_3"/>
      <w:bookmarkEnd w:id="541"/>
      <w:r>
        <w:rPr>
          <w:lang w:val="en"/>
        </w:rPr>
        <w:t>80.1 Activating</w:t>
      </w:r>
    </w:p>
    <w:p w:rsidR="00000000" w:rsidRDefault="00E0452F">
      <w:pPr>
        <w:pStyle w:val="a5"/>
        <w:divId w:val="230696228"/>
        <w:rPr>
          <w:lang w:val="en"/>
        </w:rPr>
      </w:pPr>
      <w:r>
        <w:rPr>
          <w:lang w:val="en"/>
        </w:rPr>
        <w:t xml:space="preserve">Including a dependency on </w:t>
      </w:r>
      <w:r>
        <w:rPr>
          <w:rStyle w:val="HTML"/>
          <w:lang w:val="en"/>
        </w:rPr>
        <w:t>org.springframework.cloud:spring-cloud-starter-zookeeper-config</w:t>
      </w:r>
      <w:r>
        <w:rPr>
          <w:lang w:val="en"/>
        </w:rPr>
        <w:t xml:space="preserve"> enables autoconfiguration that sets up Spring Cloud Zookeeper Config.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375"/>
        <w:gridCol w:w="480"/>
      </w:tblGrid>
      <w:tr w:rsidR="00000000">
        <w:trPr>
          <w:divId w:val="77767967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51" name="图片 25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aution]"/>
                          <pic:cNvPicPr>
                            <a:picLocks noChangeAspect="1" noChangeArrowheads="1"/>
                          </pic:cNvPicPr>
                        </pic:nvPicPr>
                        <pic:blipFill>
                          <a:blip r:link="rId11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Caution</w:t>
            </w:r>
          </w:p>
        </w:tc>
      </w:tr>
      <w:tr w:rsidR="00000000">
        <w:trPr>
          <w:divId w:val="777679677"/>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When working with version 3.4 of Zookeeper you need to change the way you include the dependency as described </w:t>
            </w:r>
            <w:hyperlink r:id="rId1493" w:anchor="spring-cloud-zookeeper-install" w:tooltip="74. Install Zookeeper" w:history="1">
              <w:r>
                <w:rPr>
                  <w:rStyle w:val="a3"/>
                </w:rPr>
                <w:t>here</w:t>
              </w:r>
            </w:hyperlink>
            <w:r>
              <w:t>.</w:t>
            </w:r>
          </w:p>
        </w:tc>
      </w:tr>
    </w:tbl>
    <w:p w:rsidR="00000000" w:rsidRDefault="00E0452F">
      <w:pPr>
        <w:pStyle w:val="2"/>
        <w:divId w:val="2015066061"/>
        <w:rPr>
          <w:lang w:val="en"/>
        </w:rPr>
      </w:pPr>
      <w:bookmarkStart w:id="542" w:name="_customizing_2"/>
      <w:bookmarkEnd w:id="542"/>
      <w:r>
        <w:rPr>
          <w:lang w:val="en"/>
        </w:rPr>
        <w:t>80.2 Customizing</w:t>
      </w:r>
    </w:p>
    <w:p w:rsidR="00000000" w:rsidRDefault="00E0452F">
      <w:pPr>
        <w:pStyle w:val="a5"/>
        <w:divId w:val="674649586"/>
        <w:rPr>
          <w:lang w:val="en"/>
        </w:rPr>
      </w:pPr>
      <w:r>
        <w:rPr>
          <w:lang w:val="en"/>
        </w:rPr>
        <w:t xml:space="preserve">Zookeeper Config may </w:t>
      </w:r>
      <w:r>
        <w:rPr>
          <w:lang w:val="en"/>
        </w:rPr>
        <w:t>be customized by setting the following properties:</w:t>
      </w:r>
    </w:p>
    <w:p w:rsidR="00000000" w:rsidRDefault="00E0452F">
      <w:pPr>
        <w:pStyle w:val="a5"/>
        <w:divId w:val="674649586"/>
        <w:rPr>
          <w:lang w:val="en"/>
        </w:rPr>
      </w:pPr>
      <w:r>
        <w:rPr>
          <w:b/>
          <w:bCs/>
          <w:lang w:val="en"/>
        </w:rPr>
        <w:t>bootstrap.yml. </w:t>
      </w:r>
      <w:r>
        <w:rPr>
          <w:lang w:val="en"/>
        </w:rPr>
        <w:t xml:space="preserve"> </w:t>
      </w:r>
    </w:p>
    <w:p w:rsidR="00000000" w:rsidRDefault="00E0452F">
      <w:pPr>
        <w:pStyle w:val="HTML0"/>
        <w:divId w:val="674649586"/>
        <w:rPr>
          <w:lang w:val="en"/>
        </w:rPr>
      </w:pPr>
      <w:r>
        <w:rPr>
          <w:lang w:val="en"/>
        </w:rPr>
        <w:t>spring:</w:t>
      </w:r>
    </w:p>
    <w:p w:rsidR="00000000" w:rsidRDefault="00E0452F">
      <w:pPr>
        <w:pStyle w:val="HTML0"/>
        <w:divId w:val="674649586"/>
        <w:rPr>
          <w:lang w:val="en"/>
        </w:rPr>
      </w:pPr>
      <w:r>
        <w:rPr>
          <w:lang w:val="en"/>
        </w:rPr>
        <w:t xml:space="preserve">  cloud:</w:t>
      </w:r>
    </w:p>
    <w:p w:rsidR="00000000" w:rsidRDefault="00E0452F">
      <w:pPr>
        <w:pStyle w:val="HTML0"/>
        <w:divId w:val="674649586"/>
        <w:rPr>
          <w:lang w:val="en"/>
        </w:rPr>
      </w:pPr>
      <w:r>
        <w:rPr>
          <w:lang w:val="en"/>
        </w:rPr>
        <w:t xml:space="preserve">    zookeeper:</w:t>
      </w:r>
    </w:p>
    <w:p w:rsidR="00000000" w:rsidRDefault="00E0452F">
      <w:pPr>
        <w:pStyle w:val="HTML0"/>
        <w:divId w:val="674649586"/>
        <w:rPr>
          <w:lang w:val="en"/>
        </w:rPr>
      </w:pPr>
      <w:r>
        <w:rPr>
          <w:lang w:val="en"/>
        </w:rPr>
        <w:t xml:space="preserve">      config:</w:t>
      </w:r>
    </w:p>
    <w:p w:rsidR="00000000" w:rsidRDefault="00E0452F">
      <w:pPr>
        <w:pStyle w:val="HTML0"/>
        <w:divId w:val="674649586"/>
        <w:rPr>
          <w:lang w:val="en"/>
        </w:rPr>
      </w:pPr>
      <w:r>
        <w:rPr>
          <w:lang w:val="en"/>
        </w:rPr>
        <w:t xml:space="preserve">        enabled: true</w:t>
      </w:r>
    </w:p>
    <w:p w:rsidR="00000000" w:rsidRDefault="00E0452F">
      <w:pPr>
        <w:pStyle w:val="HTML0"/>
        <w:divId w:val="674649586"/>
        <w:rPr>
          <w:lang w:val="en"/>
        </w:rPr>
      </w:pPr>
      <w:r>
        <w:rPr>
          <w:lang w:val="en"/>
        </w:rPr>
        <w:t xml:space="preserve">        root: configuration</w:t>
      </w:r>
    </w:p>
    <w:p w:rsidR="00000000" w:rsidRDefault="00E0452F">
      <w:pPr>
        <w:pStyle w:val="HTML0"/>
        <w:divId w:val="674649586"/>
        <w:rPr>
          <w:lang w:val="en"/>
        </w:rPr>
      </w:pPr>
      <w:r>
        <w:rPr>
          <w:lang w:val="en"/>
        </w:rPr>
        <w:t xml:space="preserve">        defaultContext: apps</w:t>
      </w:r>
    </w:p>
    <w:p w:rsidR="00000000" w:rsidRDefault="00E0452F">
      <w:pPr>
        <w:pStyle w:val="HTML0"/>
        <w:divId w:val="674649586"/>
        <w:rPr>
          <w:lang w:val="en"/>
        </w:rPr>
      </w:pPr>
      <w:r>
        <w:rPr>
          <w:lang w:val="en"/>
        </w:rPr>
        <w:t xml:space="preserve">        profileSeparator: '::'</w:t>
      </w:r>
    </w:p>
    <w:p w:rsidR="00000000" w:rsidRDefault="00E0452F">
      <w:pPr>
        <w:numPr>
          <w:ilvl w:val="0"/>
          <w:numId w:val="97"/>
        </w:numPr>
        <w:spacing w:before="100" w:beforeAutospacing="1" w:after="100" w:afterAutospacing="1"/>
        <w:divId w:val="1377584624"/>
        <w:rPr>
          <w:lang w:val="en"/>
        </w:rPr>
      </w:pPr>
      <w:r>
        <w:rPr>
          <w:rStyle w:val="HTML"/>
          <w:lang w:val="en"/>
        </w:rPr>
        <w:t>enabled</w:t>
      </w:r>
      <w:r>
        <w:rPr>
          <w:lang w:val="en"/>
        </w:rPr>
        <w:t xml:space="preserve">: Setting this value to </w:t>
      </w:r>
      <w:r>
        <w:rPr>
          <w:rStyle w:val="HTML"/>
          <w:lang w:val="en"/>
        </w:rPr>
        <w:t>false</w:t>
      </w:r>
      <w:r>
        <w:rPr>
          <w:lang w:val="en"/>
        </w:rPr>
        <w:t xml:space="preserve"> disables Zookeeper Config.</w:t>
      </w:r>
    </w:p>
    <w:p w:rsidR="00000000" w:rsidRDefault="00E0452F">
      <w:pPr>
        <w:numPr>
          <w:ilvl w:val="0"/>
          <w:numId w:val="97"/>
        </w:numPr>
        <w:spacing w:before="100" w:beforeAutospacing="1" w:after="100" w:afterAutospacing="1"/>
        <w:divId w:val="1377584624"/>
        <w:rPr>
          <w:lang w:val="en"/>
        </w:rPr>
      </w:pPr>
      <w:r>
        <w:rPr>
          <w:rStyle w:val="HTML"/>
          <w:lang w:val="en"/>
        </w:rPr>
        <w:t>root</w:t>
      </w:r>
      <w:r>
        <w:rPr>
          <w:lang w:val="en"/>
        </w:rPr>
        <w:t>: Sets the base namespace for configuration values.</w:t>
      </w:r>
    </w:p>
    <w:p w:rsidR="00000000" w:rsidRDefault="00E0452F">
      <w:pPr>
        <w:numPr>
          <w:ilvl w:val="0"/>
          <w:numId w:val="97"/>
        </w:numPr>
        <w:spacing w:before="100" w:beforeAutospacing="1" w:after="100" w:afterAutospacing="1"/>
        <w:divId w:val="1377584624"/>
        <w:rPr>
          <w:lang w:val="en"/>
        </w:rPr>
      </w:pPr>
      <w:r>
        <w:rPr>
          <w:rStyle w:val="HTML"/>
          <w:lang w:val="en"/>
        </w:rPr>
        <w:t>defaultContext</w:t>
      </w:r>
      <w:r>
        <w:rPr>
          <w:lang w:val="en"/>
        </w:rPr>
        <w:t>: Sets the name used by all applications.</w:t>
      </w:r>
    </w:p>
    <w:p w:rsidR="00000000" w:rsidRDefault="00E0452F">
      <w:pPr>
        <w:numPr>
          <w:ilvl w:val="0"/>
          <w:numId w:val="97"/>
        </w:numPr>
        <w:spacing w:before="100" w:beforeAutospacing="1" w:after="100" w:afterAutospacing="1"/>
        <w:divId w:val="1377584624"/>
        <w:rPr>
          <w:lang w:val="en"/>
        </w:rPr>
      </w:pPr>
      <w:r>
        <w:rPr>
          <w:rStyle w:val="HTML"/>
          <w:lang w:val="en"/>
        </w:rPr>
        <w:t>profileSeparator</w:t>
      </w:r>
      <w:r>
        <w:rPr>
          <w:lang w:val="en"/>
        </w:rPr>
        <w:t>: Sets the value of the separator used to separate the profile name in property sources with pr</w:t>
      </w:r>
      <w:r>
        <w:rPr>
          <w:lang w:val="en"/>
        </w:rPr>
        <w:t>ofiles.</w:t>
      </w:r>
    </w:p>
    <w:p w:rsidR="00000000" w:rsidRDefault="00E0452F">
      <w:pPr>
        <w:pStyle w:val="2"/>
        <w:divId w:val="1278172290"/>
        <w:rPr>
          <w:lang w:val="en"/>
        </w:rPr>
      </w:pPr>
      <w:bookmarkStart w:id="543" w:name="_access_control_lists_acls"/>
      <w:bookmarkEnd w:id="543"/>
      <w:r>
        <w:rPr>
          <w:lang w:val="en"/>
        </w:rPr>
        <w:t>80.3 Access Control Lists (ACLs)</w:t>
      </w:r>
    </w:p>
    <w:p w:rsidR="00000000" w:rsidRDefault="00E0452F">
      <w:pPr>
        <w:pStyle w:val="a5"/>
        <w:divId w:val="2050300105"/>
        <w:rPr>
          <w:lang w:val="en"/>
        </w:rPr>
      </w:pPr>
      <w:r>
        <w:rPr>
          <w:lang w:val="en"/>
        </w:rPr>
        <w:t xml:space="preserve">You can add authentication information for Zookeeper ACLs by calling the </w:t>
      </w:r>
      <w:r>
        <w:rPr>
          <w:rStyle w:val="HTML"/>
          <w:lang w:val="en"/>
        </w:rPr>
        <w:t>addAuth</w:t>
      </w:r>
      <w:r>
        <w:rPr>
          <w:rStyle w:val="HTML"/>
          <w:lang w:val="en"/>
        </w:rPr>
        <w:t>Info</w:t>
      </w:r>
      <w:r>
        <w:rPr>
          <w:lang w:val="en"/>
        </w:rPr>
        <w:t xml:space="preserve"> method of a </w:t>
      </w:r>
      <w:r>
        <w:rPr>
          <w:rStyle w:val="HTML"/>
          <w:lang w:val="en"/>
        </w:rPr>
        <w:t>CuratorFramework</w:t>
      </w:r>
      <w:r>
        <w:rPr>
          <w:lang w:val="en"/>
        </w:rPr>
        <w:t xml:space="preserve"> bean. One way to accomplish this is to provide your own </w:t>
      </w:r>
      <w:r>
        <w:rPr>
          <w:rStyle w:val="HTML"/>
          <w:lang w:val="en"/>
        </w:rPr>
        <w:t>CuratorFramework</w:t>
      </w:r>
      <w:r>
        <w:rPr>
          <w:lang w:val="en"/>
        </w:rPr>
        <w:t xml:space="preserve"> bean, as shown in the following example:</w:t>
      </w:r>
    </w:p>
    <w:p w:rsidR="00000000" w:rsidRDefault="00E0452F">
      <w:pPr>
        <w:pStyle w:val="HTML0"/>
        <w:divId w:val="2050300105"/>
        <w:rPr>
          <w:lang w:val="en"/>
        </w:rPr>
      </w:pPr>
      <w:r>
        <w:rPr>
          <w:rStyle w:val="hl-annotation"/>
          <w:i/>
          <w:iCs/>
          <w:color w:val="808080"/>
          <w:lang w:val="en"/>
        </w:rPr>
        <w:t>@BoostrapConfiguration</w:t>
      </w:r>
    </w:p>
    <w:p w:rsidR="00000000" w:rsidRDefault="00E0452F">
      <w:pPr>
        <w:pStyle w:val="HTML0"/>
        <w:divId w:val="205030010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CustomCuratorFrameworkConfig {</w:t>
      </w:r>
    </w:p>
    <w:p w:rsidR="00000000" w:rsidRDefault="00E0452F">
      <w:pPr>
        <w:pStyle w:val="HTML0"/>
        <w:divId w:val="2050300105"/>
        <w:rPr>
          <w:lang w:val="en"/>
        </w:rPr>
      </w:pPr>
    </w:p>
    <w:p w:rsidR="00000000" w:rsidRDefault="00E0452F">
      <w:pPr>
        <w:pStyle w:val="HTML0"/>
        <w:divId w:val="2050300105"/>
        <w:rPr>
          <w:lang w:val="en"/>
        </w:rPr>
      </w:pPr>
      <w:r>
        <w:rPr>
          <w:lang w:val="en"/>
        </w:rPr>
        <w:t xml:space="preserve">  </w:t>
      </w:r>
      <w:r>
        <w:rPr>
          <w:rStyle w:val="hl-annotation"/>
          <w:i/>
          <w:iCs/>
          <w:color w:val="808080"/>
          <w:lang w:val="en"/>
        </w:rPr>
        <w:t>@Bean</w:t>
      </w:r>
    </w:p>
    <w:p w:rsidR="00000000" w:rsidRDefault="00E0452F">
      <w:pPr>
        <w:pStyle w:val="HTML0"/>
        <w:divId w:val="205030010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lang w:val="en"/>
        </w:rPr>
        <w:t>CuratorFramework curatorFramework() {</w:t>
      </w:r>
    </w:p>
    <w:p w:rsidR="00000000" w:rsidRDefault="00E0452F">
      <w:pPr>
        <w:pStyle w:val="HTML0"/>
        <w:divId w:val="2050300105"/>
        <w:rPr>
          <w:lang w:val="en"/>
        </w:rPr>
      </w:pPr>
      <w:r>
        <w:rPr>
          <w:lang w:val="en"/>
        </w:rPr>
        <w:t xml:space="preserve">    CuratorFramework curator =</w:t>
      </w:r>
      <w:r>
        <w:rPr>
          <w:lang w:val="en"/>
        </w:rPr>
        <w:t xml:space="preserve"> </w:t>
      </w:r>
      <w:r>
        <w:rPr>
          <w:rStyle w:val="hl-keyword"/>
          <w:lang w:val="en"/>
        </w:rPr>
        <w:t>ne</w:t>
      </w:r>
      <w:r>
        <w:rPr>
          <w:rStyle w:val="hl-keyword"/>
          <w:lang w:val="en"/>
        </w:rPr>
        <w:t>w</w:t>
      </w:r>
      <w:r>
        <w:rPr>
          <w:lang w:val="en"/>
        </w:rPr>
        <w:t xml:space="preserve"> CuratorFramework();</w:t>
      </w:r>
    </w:p>
    <w:p w:rsidR="00000000" w:rsidRDefault="00E0452F">
      <w:pPr>
        <w:pStyle w:val="HTML0"/>
        <w:divId w:val="2050300105"/>
        <w:rPr>
          <w:lang w:val="en"/>
        </w:rPr>
      </w:pPr>
      <w:r>
        <w:rPr>
          <w:lang w:val="en"/>
        </w:rPr>
        <w:t xml:space="preserve">    curator.addAuthInfo</w:t>
      </w:r>
      <w:r>
        <w:rPr>
          <w:lang w:val="en"/>
        </w:rPr>
        <w:t>(</w:t>
      </w:r>
      <w:r>
        <w:rPr>
          <w:rStyle w:val="hl-string"/>
          <w:lang w:val="en"/>
        </w:rPr>
        <w:t>"digest</w:t>
      </w:r>
      <w:r>
        <w:rPr>
          <w:rStyle w:val="hl-string"/>
          <w:lang w:val="en"/>
        </w:rPr>
        <w:t>"</w:t>
      </w:r>
      <w:r>
        <w:rPr>
          <w:lang w:val="en"/>
        </w:rPr>
        <w:t>,</w:t>
      </w:r>
      <w:r>
        <w:rPr>
          <w:lang w:val="en"/>
        </w:rPr>
        <w:t xml:space="preserve"> </w:t>
      </w:r>
      <w:r>
        <w:rPr>
          <w:rStyle w:val="hl-string"/>
          <w:lang w:val="en"/>
        </w:rPr>
        <w:t>"user:password</w:t>
      </w:r>
      <w:r>
        <w:rPr>
          <w:rStyle w:val="hl-string"/>
          <w:lang w:val="en"/>
        </w:rPr>
        <w:t>"</w:t>
      </w:r>
      <w:r>
        <w:rPr>
          <w:lang w:val="en"/>
        </w:rPr>
        <w:t>.getBytes());</w:t>
      </w:r>
    </w:p>
    <w:p w:rsidR="00000000" w:rsidRDefault="00E0452F">
      <w:pPr>
        <w:pStyle w:val="HTML0"/>
        <w:divId w:val="2050300105"/>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curator;</w:t>
      </w:r>
    </w:p>
    <w:p w:rsidR="00000000" w:rsidRDefault="00E0452F">
      <w:pPr>
        <w:pStyle w:val="HTML0"/>
        <w:divId w:val="2050300105"/>
        <w:rPr>
          <w:lang w:val="en"/>
        </w:rPr>
      </w:pPr>
      <w:r>
        <w:rPr>
          <w:lang w:val="en"/>
        </w:rPr>
        <w:t xml:space="preserve">  }</w:t>
      </w:r>
    </w:p>
    <w:p w:rsidR="00000000" w:rsidRDefault="00E0452F">
      <w:pPr>
        <w:pStyle w:val="HTML0"/>
        <w:divId w:val="2050300105"/>
        <w:rPr>
          <w:lang w:val="en"/>
        </w:rPr>
      </w:pPr>
    </w:p>
    <w:p w:rsidR="00000000" w:rsidRDefault="00E0452F">
      <w:pPr>
        <w:pStyle w:val="HTML0"/>
        <w:divId w:val="2050300105"/>
        <w:rPr>
          <w:lang w:val="en"/>
        </w:rPr>
      </w:pPr>
      <w:r>
        <w:rPr>
          <w:lang w:val="en"/>
        </w:rPr>
        <w:t>}</w:t>
      </w:r>
    </w:p>
    <w:p w:rsidR="00000000" w:rsidRDefault="00E0452F">
      <w:pPr>
        <w:pStyle w:val="a5"/>
        <w:divId w:val="2050300105"/>
        <w:rPr>
          <w:lang w:val="en"/>
        </w:rPr>
      </w:pPr>
      <w:r>
        <w:rPr>
          <w:lang w:val="en"/>
        </w:rPr>
        <w:t xml:space="preserve">Consult </w:t>
      </w:r>
      <w:hyperlink r:id="rId1494" w:tgtFrame="_top" w:history="1">
        <w:r>
          <w:rPr>
            <w:rStyle w:val="a3"/>
            <w:lang w:val="en"/>
          </w:rPr>
          <w:t>the ZookeeperAutoConfiguration class</w:t>
        </w:r>
      </w:hyperlink>
      <w:r>
        <w:rPr>
          <w:lang w:val="en"/>
        </w:rPr>
        <w:t xml:space="preserve"> to see how the </w:t>
      </w:r>
      <w:r>
        <w:rPr>
          <w:rStyle w:val="HTML"/>
          <w:lang w:val="en"/>
        </w:rPr>
        <w:t>CuratorFramework</w:t>
      </w:r>
      <w:r>
        <w:rPr>
          <w:lang w:val="en"/>
        </w:rPr>
        <w:t xml:space="preserve"> bean’s default configuration.</w:t>
      </w:r>
    </w:p>
    <w:p w:rsidR="00000000" w:rsidRDefault="00E0452F">
      <w:pPr>
        <w:pStyle w:val="a5"/>
        <w:divId w:val="2050300105"/>
        <w:rPr>
          <w:lang w:val="en"/>
        </w:rPr>
      </w:pPr>
      <w:r>
        <w:rPr>
          <w:lang w:val="en"/>
        </w:rPr>
        <w:t xml:space="preserve">Alternatively, you </w:t>
      </w:r>
      <w:r>
        <w:rPr>
          <w:lang w:val="en"/>
        </w:rPr>
        <w:t xml:space="preserve">can add your credentials from a class that depends on the existing </w:t>
      </w:r>
      <w:r>
        <w:rPr>
          <w:rStyle w:val="HTML"/>
          <w:lang w:val="en"/>
        </w:rPr>
        <w:t>CuratorFramework</w:t>
      </w:r>
      <w:r>
        <w:rPr>
          <w:lang w:val="en"/>
        </w:rPr>
        <w:t xml:space="preserve"> bean, as shown in the following example:</w:t>
      </w:r>
    </w:p>
    <w:p w:rsidR="00000000" w:rsidRDefault="00E0452F">
      <w:pPr>
        <w:pStyle w:val="HTML0"/>
        <w:divId w:val="2050300105"/>
        <w:rPr>
          <w:lang w:val="en"/>
        </w:rPr>
      </w:pPr>
      <w:r>
        <w:rPr>
          <w:rStyle w:val="hl-annotation"/>
          <w:i/>
          <w:iCs/>
          <w:color w:val="808080"/>
          <w:lang w:val="en"/>
        </w:rPr>
        <w:t>@BoostrapConfiguration</w:t>
      </w:r>
    </w:p>
    <w:p w:rsidR="00000000" w:rsidRDefault="00E0452F">
      <w:pPr>
        <w:pStyle w:val="HTML0"/>
        <w:divId w:val="205030010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DefaultCuratorFrameworkConfig {</w:t>
      </w:r>
    </w:p>
    <w:p w:rsidR="00000000" w:rsidRDefault="00E0452F">
      <w:pPr>
        <w:pStyle w:val="HTML0"/>
        <w:divId w:val="2050300105"/>
        <w:rPr>
          <w:lang w:val="en"/>
        </w:rPr>
      </w:pPr>
    </w:p>
    <w:p w:rsidR="00000000" w:rsidRDefault="00E0452F">
      <w:pPr>
        <w:pStyle w:val="HTML0"/>
        <w:divId w:val="205030010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ZookeeperConfig(CuratorFramework curator) {</w:t>
      </w:r>
    </w:p>
    <w:p w:rsidR="00000000" w:rsidRDefault="00E0452F">
      <w:pPr>
        <w:pStyle w:val="HTML0"/>
        <w:divId w:val="2050300105"/>
        <w:rPr>
          <w:lang w:val="en"/>
        </w:rPr>
      </w:pPr>
      <w:r>
        <w:rPr>
          <w:lang w:val="en"/>
        </w:rPr>
        <w:t xml:space="preserve">    curat</w:t>
      </w:r>
      <w:r>
        <w:rPr>
          <w:lang w:val="en"/>
        </w:rPr>
        <w:t>or.addAuthInfo</w:t>
      </w:r>
      <w:r>
        <w:rPr>
          <w:lang w:val="en"/>
        </w:rPr>
        <w:t>(</w:t>
      </w:r>
      <w:r>
        <w:rPr>
          <w:rStyle w:val="hl-string"/>
          <w:lang w:val="en"/>
        </w:rPr>
        <w:t>"digest</w:t>
      </w:r>
      <w:r>
        <w:rPr>
          <w:rStyle w:val="hl-string"/>
          <w:lang w:val="en"/>
        </w:rPr>
        <w:t>"</w:t>
      </w:r>
      <w:r>
        <w:rPr>
          <w:lang w:val="en"/>
        </w:rPr>
        <w:t>,</w:t>
      </w:r>
      <w:r>
        <w:rPr>
          <w:lang w:val="en"/>
        </w:rPr>
        <w:t xml:space="preserve"> </w:t>
      </w:r>
      <w:r>
        <w:rPr>
          <w:rStyle w:val="hl-string"/>
          <w:lang w:val="en"/>
        </w:rPr>
        <w:t>"user:password</w:t>
      </w:r>
      <w:r>
        <w:rPr>
          <w:rStyle w:val="hl-string"/>
          <w:lang w:val="en"/>
        </w:rPr>
        <w:t>"</w:t>
      </w:r>
      <w:r>
        <w:rPr>
          <w:lang w:val="en"/>
        </w:rPr>
        <w:t>.getBytes());</w:t>
      </w:r>
    </w:p>
    <w:p w:rsidR="00000000" w:rsidRDefault="00E0452F">
      <w:pPr>
        <w:pStyle w:val="HTML0"/>
        <w:divId w:val="2050300105"/>
        <w:rPr>
          <w:lang w:val="en"/>
        </w:rPr>
      </w:pPr>
      <w:r>
        <w:rPr>
          <w:lang w:val="en"/>
        </w:rPr>
        <w:t xml:space="preserve">  }</w:t>
      </w:r>
    </w:p>
    <w:p w:rsidR="00000000" w:rsidRDefault="00E0452F">
      <w:pPr>
        <w:pStyle w:val="HTML0"/>
        <w:divId w:val="2050300105"/>
        <w:rPr>
          <w:lang w:val="en"/>
        </w:rPr>
      </w:pPr>
    </w:p>
    <w:p w:rsidR="00000000" w:rsidRDefault="00E0452F">
      <w:pPr>
        <w:pStyle w:val="HTML0"/>
        <w:divId w:val="2050300105"/>
        <w:rPr>
          <w:lang w:val="en"/>
        </w:rPr>
      </w:pPr>
      <w:r>
        <w:rPr>
          <w:lang w:val="en"/>
        </w:rPr>
        <w:t>}</w:t>
      </w:r>
    </w:p>
    <w:p w:rsidR="00000000" w:rsidRDefault="00E0452F">
      <w:pPr>
        <w:pStyle w:val="a5"/>
        <w:divId w:val="2050300105"/>
        <w:rPr>
          <w:lang w:val="en"/>
        </w:rPr>
      </w:pPr>
      <w:r>
        <w:rPr>
          <w:lang w:val="en"/>
        </w:rPr>
        <w:t xml:space="preserve">The creation of this bean must occur during the boostrapping phase. You can register configuration classes to run during this phase by annotating them with </w:t>
      </w:r>
      <w:r>
        <w:rPr>
          <w:rStyle w:val="HTML"/>
          <w:lang w:val="en"/>
        </w:rPr>
        <w:t>@BootstrapConfiguration</w:t>
      </w:r>
      <w:r>
        <w:rPr>
          <w:lang w:val="en"/>
        </w:rPr>
        <w:t xml:space="preserve"> </w:t>
      </w:r>
      <w:r>
        <w:rPr>
          <w:lang w:val="en"/>
        </w:rPr>
        <w:t xml:space="preserve">and including them in a comma-separated list that you set as the value of the </w:t>
      </w:r>
      <w:r>
        <w:rPr>
          <w:rStyle w:val="HTML"/>
          <w:lang w:val="en"/>
        </w:rPr>
        <w:t>org.springframework.cloud.bootstrap.BootstrapConfiguration</w:t>
      </w:r>
      <w:r>
        <w:rPr>
          <w:lang w:val="en"/>
        </w:rPr>
        <w:t xml:space="preserve"> property in the </w:t>
      </w:r>
      <w:r>
        <w:rPr>
          <w:rStyle w:val="HTML"/>
          <w:lang w:val="en"/>
        </w:rPr>
        <w:t>resources/META-INF/spring.factories</w:t>
      </w:r>
      <w:r>
        <w:rPr>
          <w:lang w:val="en"/>
        </w:rPr>
        <w:t xml:space="preserve"> file, as shown in the following example:</w:t>
      </w:r>
    </w:p>
    <w:p w:rsidR="00000000" w:rsidRDefault="00E0452F">
      <w:pPr>
        <w:pStyle w:val="a5"/>
        <w:divId w:val="2050300105"/>
        <w:rPr>
          <w:lang w:val="en"/>
        </w:rPr>
      </w:pPr>
      <w:r>
        <w:rPr>
          <w:b/>
          <w:bCs/>
          <w:lang w:val="en"/>
        </w:rPr>
        <w:t>resources/META-INF/spring.</w:t>
      </w:r>
      <w:r>
        <w:rPr>
          <w:b/>
          <w:bCs/>
          <w:lang w:val="en"/>
        </w:rPr>
        <w:t>factories. </w:t>
      </w:r>
      <w:r>
        <w:rPr>
          <w:lang w:val="en"/>
        </w:rPr>
        <w:t xml:space="preserve"> </w:t>
      </w:r>
    </w:p>
    <w:p w:rsidR="00000000" w:rsidRDefault="00E0452F">
      <w:pPr>
        <w:pStyle w:val="HTML0"/>
        <w:divId w:val="2050300105"/>
        <w:rPr>
          <w:lang w:val="en"/>
        </w:rPr>
      </w:pPr>
      <w:r>
        <w:rPr>
          <w:lang w:val="en"/>
        </w:rPr>
        <w:t>org.springframework.cloud.bootstrap.BootstrapConfiguration=\</w:t>
      </w:r>
    </w:p>
    <w:p w:rsidR="00000000" w:rsidRDefault="00E0452F">
      <w:pPr>
        <w:pStyle w:val="HTML0"/>
        <w:divId w:val="2050300105"/>
        <w:rPr>
          <w:lang w:val="en"/>
        </w:rPr>
      </w:pPr>
      <w:r>
        <w:rPr>
          <w:lang w:val="en"/>
        </w:rPr>
        <w:t>my.project.CustomCuratorFrameworkConfig,\</w:t>
      </w:r>
    </w:p>
    <w:p w:rsidR="00000000" w:rsidRDefault="00E0452F">
      <w:pPr>
        <w:pStyle w:val="HTML0"/>
        <w:divId w:val="2050300105"/>
        <w:rPr>
          <w:lang w:val="en"/>
        </w:rPr>
      </w:pPr>
      <w:r>
        <w:rPr>
          <w:lang w:val="en"/>
        </w:rPr>
        <w:t>my.project.DefaultCuratorFrameworkConfig</w:t>
      </w:r>
    </w:p>
    <w:p w:rsidR="00000000" w:rsidRDefault="00E0452F">
      <w:pPr>
        <w:pStyle w:val="1"/>
        <w:divId w:val="722411995"/>
        <w:rPr>
          <w:lang w:val="en"/>
        </w:rPr>
      </w:pPr>
      <w:bookmarkStart w:id="544" w:name="_spring_cloud_security"/>
      <w:bookmarkEnd w:id="544"/>
      <w:r>
        <w:rPr>
          <w:lang w:val="en"/>
        </w:rPr>
        <w:t>Part XI. Spring Cloud Security</w:t>
      </w:r>
    </w:p>
    <w:p w:rsidR="00000000" w:rsidRDefault="00E0452F">
      <w:pPr>
        <w:pStyle w:val="a5"/>
        <w:divId w:val="1705520924"/>
        <w:rPr>
          <w:lang w:val="en"/>
        </w:rPr>
      </w:pPr>
      <w:r>
        <w:rPr>
          <w:lang w:val="en"/>
        </w:rPr>
        <w:t>Spring Cloud Security offers a set of primitives for building secure applications and services with minimum fuss. A declarative model which can be heavily configured externally (or centrally) l</w:t>
      </w:r>
      <w:r>
        <w:rPr>
          <w:lang w:val="en"/>
        </w:rPr>
        <w:t>ends itself to the implementation of large systems of co-operating, remote components, usually with a central indentity management service. It is also extremely easy to use in a service platform like Cloud Foundry. Building on Spring Boot and Spring Securi</w:t>
      </w:r>
      <w:r>
        <w:rPr>
          <w:lang w:val="en"/>
        </w:rPr>
        <w:t>ty OAuth2 we can quickly create systems that implement common patterns like single sign on, token relay and token exchange.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3919863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52" name="图片 2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39198633"/>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Spring Cloud is released under the non-restrictive Apache 2.0 license. If you would like to contribute to this section of the documentation or if you find an error, please find the source code and issue trackers in the project at </w:t>
            </w:r>
            <w:hyperlink r:id="rId1495" w:tgtFrame="_top" w:history="1">
              <w:r>
                <w:rPr>
                  <w:rStyle w:val="a3"/>
                </w:rPr>
                <w:t>github</w:t>
              </w:r>
            </w:hyperlink>
            <w:r>
              <w:t>.</w:t>
            </w:r>
          </w:p>
        </w:tc>
      </w:tr>
    </w:tbl>
    <w:p w:rsidR="00000000" w:rsidRDefault="00E0452F">
      <w:pPr>
        <w:pStyle w:val="2"/>
        <w:divId w:val="1242133660"/>
        <w:rPr>
          <w:lang w:val="en"/>
        </w:rPr>
      </w:pPr>
      <w:bookmarkStart w:id="545" w:name="_quickstart"/>
      <w:bookmarkEnd w:id="545"/>
      <w:r>
        <w:rPr>
          <w:lang w:val="en"/>
        </w:rPr>
        <w:t>81. Quickstart</w:t>
      </w:r>
    </w:p>
    <w:p w:rsidR="00000000" w:rsidRDefault="00E0452F">
      <w:pPr>
        <w:pStyle w:val="2"/>
        <w:divId w:val="740299986"/>
        <w:rPr>
          <w:lang w:val="en"/>
        </w:rPr>
      </w:pPr>
      <w:bookmarkStart w:id="546" w:name="_oauth2_single_sign_on"/>
      <w:bookmarkEnd w:id="546"/>
      <w:r>
        <w:rPr>
          <w:lang w:val="en"/>
        </w:rPr>
        <w:t>81.1 OAuth2 Single Sign On</w:t>
      </w:r>
    </w:p>
    <w:p w:rsidR="00000000" w:rsidRDefault="00E0452F">
      <w:pPr>
        <w:pStyle w:val="a5"/>
        <w:divId w:val="227347742"/>
        <w:rPr>
          <w:lang w:val="en"/>
        </w:rPr>
      </w:pPr>
      <w:r>
        <w:rPr>
          <w:lang w:val="en"/>
        </w:rPr>
        <w:t>Here’s a Spring Cloud "Hello World" app with HTTP Basic authentication and a single user account:</w:t>
      </w:r>
    </w:p>
    <w:p w:rsidR="00000000" w:rsidRDefault="00E0452F">
      <w:pPr>
        <w:pStyle w:val="a5"/>
        <w:divId w:val="227347742"/>
        <w:rPr>
          <w:lang w:val="en"/>
        </w:rPr>
      </w:pPr>
      <w:r>
        <w:rPr>
          <w:b/>
          <w:bCs/>
          <w:lang w:val="en"/>
        </w:rPr>
        <w:t>app.groovy. </w:t>
      </w:r>
      <w:r>
        <w:rPr>
          <w:lang w:val="en"/>
        </w:rPr>
        <w:t xml:space="preserve"> </w:t>
      </w:r>
    </w:p>
    <w:p w:rsidR="00000000" w:rsidRDefault="00E0452F">
      <w:pPr>
        <w:pStyle w:val="HTML0"/>
        <w:divId w:val="227347742"/>
        <w:rPr>
          <w:lang w:val="en"/>
        </w:rPr>
      </w:pPr>
      <w:r>
        <w:rPr>
          <w:rStyle w:val="hl-annotation"/>
          <w:i/>
          <w:iCs/>
          <w:color w:val="808080"/>
          <w:lang w:val="en"/>
        </w:rPr>
        <w:t>@Grab('spring-</w:t>
      </w:r>
      <w:r>
        <w:rPr>
          <w:rStyle w:val="hl-annotation"/>
          <w:i/>
          <w:iCs/>
          <w:color w:val="808080"/>
          <w:lang w:val="en"/>
        </w:rPr>
        <w:t>boot-starter-security')</w:t>
      </w:r>
    </w:p>
    <w:p w:rsidR="00000000" w:rsidRDefault="00E0452F">
      <w:pPr>
        <w:pStyle w:val="HTML0"/>
        <w:divId w:val="227347742"/>
        <w:rPr>
          <w:lang w:val="en"/>
        </w:rPr>
      </w:pPr>
      <w:r>
        <w:rPr>
          <w:rStyle w:val="hl-annotation"/>
          <w:i/>
          <w:iCs/>
          <w:color w:val="808080"/>
          <w:lang w:val="en"/>
        </w:rPr>
        <w:t>@Controller</w:t>
      </w:r>
    </w:p>
    <w:p w:rsidR="00000000" w:rsidRDefault="00E0452F">
      <w:pPr>
        <w:pStyle w:val="HTML0"/>
        <w:divId w:val="227347742"/>
        <w:rPr>
          <w:lang w:val="en"/>
        </w:rPr>
      </w:pPr>
      <w:r>
        <w:rPr>
          <w:rStyle w:val="hl-keyword"/>
          <w:lang w:val="en"/>
        </w:rPr>
        <w:t>clas</w:t>
      </w:r>
      <w:r>
        <w:rPr>
          <w:rStyle w:val="hl-keyword"/>
          <w:lang w:val="en"/>
        </w:rPr>
        <w:t>s</w:t>
      </w:r>
      <w:r>
        <w:rPr>
          <w:lang w:val="en"/>
        </w:rPr>
        <w:t xml:space="preserve"> Application {</w:t>
      </w:r>
    </w:p>
    <w:p w:rsidR="00000000" w:rsidRDefault="00E0452F">
      <w:pPr>
        <w:pStyle w:val="HTML0"/>
        <w:divId w:val="227347742"/>
        <w:rPr>
          <w:lang w:val="en"/>
        </w:rPr>
      </w:pPr>
    </w:p>
    <w:p w:rsidR="00000000" w:rsidRDefault="00E0452F">
      <w:pPr>
        <w:pStyle w:val="HTML0"/>
        <w:divId w:val="227347742"/>
        <w:rPr>
          <w:lang w:val="en"/>
        </w:rPr>
      </w:pPr>
      <w:r>
        <w:rPr>
          <w:lang w:val="en"/>
        </w:rPr>
        <w:t xml:space="preserve">  </w:t>
      </w:r>
      <w:r>
        <w:rPr>
          <w:rStyle w:val="hl-annotation"/>
          <w:i/>
          <w:iCs/>
          <w:color w:val="808080"/>
          <w:lang w:val="en"/>
        </w:rPr>
        <w:t>@RequestMapping('/')</w:t>
      </w:r>
    </w:p>
    <w:p w:rsidR="00000000" w:rsidRDefault="00E0452F">
      <w:pPr>
        <w:pStyle w:val="HTML0"/>
        <w:divId w:val="227347742"/>
        <w:rPr>
          <w:lang w:val="en"/>
        </w:rPr>
      </w:pPr>
      <w:r>
        <w:rPr>
          <w:lang w:val="en"/>
        </w:rPr>
        <w:t xml:space="preserve">  String home() {</w:t>
      </w:r>
    </w:p>
    <w:p w:rsidR="00000000" w:rsidRDefault="00E0452F">
      <w:pPr>
        <w:pStyle w:val="HTML0"/>
        <w:divId w:val="227347742"/>
        <w:rPr>
          <w:lang w:val="en"/>
        </w:rPr>
      </w:pPr>
      <w:r>
        <w:rPr>
          <w:lang w:val="en"/>
        </w:rPr>
        <w:t xml:space="preserve">   </w:t>
      </w:r>
      <w:r>
        <w:rPr>
          <w:lang w:val="en"/>
        </w:rPr>
        <w:t xml:space="preserve"> </w:t>
      </w:r>
      <w:r>
        <w:rPr>
          <w:rStyle w:val="hl-string"/>
          <w:lang w:val="en"/>
        </w:rPr>
        <w:t>'Hello World</w:t>
      </w:r>
      <w:r>
        <w:rPr>
          <w:rStyle w:val="hl-string"/>
          <w:lang w:val="en"/>
        </w:rPr>
        <w:t>'</w:t>
      </w:r>
    </w:p>
    <w:p w:rsidR="00000000" w:rsidRDefault="00E0452F">
      <w:pPr>
        <w:pStyle w:val="HTML0"/>
        <w:divId w:val="227347742"/>
        <w:rPr>
          <w:lang w:val="en"/>
        </w:rPr>
      </w:pPr>
      <w:r>
        <w:rPr>
          <w:lang w:val="en"/>
        </w:rPr>
        <w:t xml:space="preserve">  }</w:t>
      </w:r>
    </w:p>
    <w:p w:rsidR="00000000" w:rsidRDefault="00E0452F">
      <w:pPr>
        <w:pStyle w:val="HTML0"/>
        <w:divId w:val="227347742"/>
        <w:rPr>
          <w:lang w:val="en"/>
        </w:rPr>
      </w:pPr>
    </w:p>
    <w:p w:rsidR="00000000" w:rsidRDefault="00E0452F">
      <w:pPr>
        <w:pStyle w:val="HTML0"/>
        <w:divId w:val="227347742"/>
        <w:rPr>
          <w:lang w:val="en"/>
        </w:rPr>
      </w:pPr>
      <w:r>
        <w:rPr>
          <w:lang w:val="en"/>
        </w:rPr>
        <w:t>}</w:t>
      </w:r>
    </w:p>
    <w:p w:rsidR="00000000" w:rsidRDefault="00E0452F">
      <w:pPr>
        <w:pStyle w:val="a5"/>
        <w:divId w:val="227347742"/>
        <w:rPr>
          <w:lang w:val="en"/>
        </w:rPr>
      </w:pPr>
      <w:r>
        <w:rPr>
          <w:lang w:val="en"/>
        </w:rPr>
        <w:t xml:space="preserve">You can run it with </w:t>
      </w:r>
      <w:r>
        <w:rPr>
          <w:rStyle w:val="HTML"/>
          <w:lang w:val="en"/>
        </w:rPr>
        <w:t>spring run app.groovy</w:t>
      </w:r>
      <w:r>
        <w:rPr>
          <w:lang w:val="en"/>
        </w:rPr>
        <w:t xml:space="preserve"> </w:t>
      </w:r>
      <w:r>
        <w:rPr>
          <w:lang w:val="en"/>
        </w:rPr>
        <w:t>and watch the logs for the password (username is "user"). So far this is just the default for a Spring Boot app.</w:t>
      </w:r>
    </w:p>
    <w:p w:rsidR="00000000" w:rsidRDefault="00E0452F">
      <w:pPr>
        <w:pStyle w:val="a5"/>
        <w:divId w:val="227347742"/>
        <w:rPr>
          <w:lang w:val="en"/>
        </w:rPr>
      </w:pPr>
      <w:r>
        <w:rPr>
          <w:lang w:val="en"/>
        </w:rPr>
        <w:t>Here’s a Spring Cloud app with OAuth2 SSO:</w:t>
      </w:r>
    </w:p>
    <w:p w:rsidR="00000000" w:rsidRDefault="00E0452F">
      <w:pPr>
        <w:pStyle w:val="a5"/>
        <w:divId w:val="227347742"/>
        <w:rPr>
          <w:lang w:val="en"/>
        </w:rPr>
      </w:pPr>
      <w:r>
        <w:rPr>
          <w:b/>
          <w:bCs/>
          <w:lang w:val="en"/>
        </w:rPr>
        <w:t>app.groovy. </w:t>
      </w:r>
      <w:r>
        <w:rPr>
          <w:lang w:val="en"/>
        </w:rPr>
        <w:t xml:space="preserve"> </w:t>
      </w:r>
    </w:p>
    <w:p w:rsidR="00000000" w:rsidRDefault="00E0452F">
      <w:pPr>
        <w:pStyle w:val="HTML0"/>
        <w:divId w:val="227347742"/>
        <w:rPr>
          <w:lang w:val="en"/>
        </w:rPr>
      </w:pPr>
      <w:r>
        <w:rPr>
          <w:rStyle w:val="hl-annotation"/>
          <w:i/>
          <w:iCs/>
          <w:color w:val="808080"/>
          <w:lang w:val="en"/>
        </w:rPr>
        <w:t>@Controller</w:t>
      </w:r>
    </w:p>
    <w:p w:rsidR="00000000" w:rsidRDefault="00E0452F">
      <w:pPr>
        <w:pStyle w:val="HTML0"/>
        <w:divId w:val="227347742"/>
        <w:rPr>
          <w:lang w:val="en"/>
        </w:rPr>
      </w:pPr>
      <w:r>
        <w:rPr>
          <w:rStyle w:val="hl-annotation"/>
          <w:i/>
          <w:iCs/>
          <w:color w:val="808080"/>
          <w:lang w:val="en"/>
        </w:rPr>
        <w:t>@EnableOAuth2Sso</w:t>
      </w:r>
    </w:p>
    <w:p w:rsidR="00000000" w:rsidRDefault="00E0452F">
      <w:pPr>
        <w:pStyle w:val="HTML0"/>
        <w:divId w:val="227347742"/>
        <w:rPr>
          <w:lang w:val="en"/>
        </w:rPr>
      </w:pPr>
      <w:r>
        <w:rPr>
          <w:rStyle w:val="hl-keyword"/>
          <w:lang w:val="en"/>
        </w:rPr>
        <w:t>clas</w:t>
      </w:r>
      <w:r>
        <w:rPr>
          <w:rStyle w:val="hl-keyword"/>
          <w:lang w:val="en"/>
        </w:rPr>
        <w:t>s</w:t>
      </w:r>
      <w:r>
        <w:rPr>
          <w:lang w:val="en"/>
        </w:rPr>
        <w:t xml:space="preserve"> Application {</w:t>
      </w:r>
    </w:p>
    <w:p w:rsidR="00000000" w:rsidRDefault="00E0452F">
      <w:pPr>
        <w:pStyle w:val="HTML0"/>
        <w:divId w:val="227347742"/>
        <w:rPr>
          <w:lang w:val="en"/>
        </w:rPr>
      </w:pPr>
    </w:p>
    <w:p w:rsidR="00000000" w:rsidRDefault="00E0452F">
      <w:pPr>
        <w:pStyle w:val="HTML0"/>
        <w:divId w:val="227347742"/>
        <w:rPr>
          <w:lang w:val="en"/>
        </w:rPr>
      </w:pPr>
      <w:r>
        <w:rPr>
          <w:lang w:val="en"/>
        </w:rPr>
        <w:t xml:space="preserve">  </w:t>
      </w:r>
      <w:r>
        <w:rPr>
          <w:rStyle w:val="hl-annotation"/>
          <w:i/>
          <w:iCs/>
          <w:color w:val="808080"/>
          <w:lang w:val="en"/>
        </w:rPr>
        <w:t>@RequestMapping('/')</w:t>
      </w:r>
    </w:p>
    <w:p w:rsidR="00000000" w:rsidRDefault="00E0452F">
      <w:pPr>
        <w:pStyle w:val="HTML0"/>
        <w:divId w:val="227347742"/>
        <w:rPr>
          <w:lang w:val="en"/>
        </w:rPr>
      </w:pPr>
      <w:r>
        <w:rPr>
          <w:lang w:val="en"/>
        </w:rPr>
        <w:t xml:space="preserve">  String home</w:t>
      </w:r>
      <w:r>
        <w:rPr>
          <w:lang w:val="en"/>
        </w:rPr>
        <w:t>() {</w:t>
      </w:r>
    </w:p>
    <w:p w:rsidR="00000000" w:rsidRDefault="00E0452F">
      <w:pPr>
        <w:pStyle w:val="HTML0"/>
        <w:divId w:val="227347742"/>
        <w:rPr>
          <w:lang w:val="en"/>
        </w:rPr>
      </w:pPr>
      <w:r>
        <w:rPr>
          <w:lang w:val="en"/>
        </w:rPr>
        <w:t xml:space="preserve">   </w:t>
      </w:r>
      <w:r>
        <w:rPr>
          <w:lang w:val="en"/>
        </w:rPr>
        <w:t xml:space="preserve"> </w:t>
      </w:r>
      <w:r>
        <w:rPr>
          <w:rStyle w:val="hl-string"/>
          <w:lang w:val="en"/>
        </w:rPr>
        <w:t>'Hello World</w:t>
      </w:r>
      <w:r>
        <w:rPr>
          <w:rStyle w:val="hl-string"/>
          <w:lang w:val="en"/>
        </w:rPr>
        <w:t>'</w:t>
      </w:r>
    </w:p>
    <w:p w:rsidR="00000000" w:rsidRDefault="00E0452F">
      <w:pPr>
        <w:pStyle w:val="HTML0"/>
        <w:divId w:val="227347742"/>
        <w:rPr>
          <w:lang w:val="en"/>
        </w:rPr>
      </w:pPr>
      <w:r>
        <w:rPr>
          <w:lang w:val="en"/>
        </w:rPr>
        <w:t xml:space="preserve">  }</w:t>
      </w:r>
    </w:p>
    <w:p w:rsidR="00000000" w:rsidRDefault="00E0452F">
      <w:pPr>
        <w:pStyle w:val="HTML0"/>
        <w:divId w:val="227347742"/>
        <w:rPr>
          <w:lang w:val="en"/>
        </w:rPr>
      </w:pPr>
    </w:p>
    <w:p w:rsidR="00000000" w:rsidRDefault="00E0452F">
      <w:pPr>
        <w:pStyle w:val="HTML0"/>
        <w:divId w:val="227347742"/>
        <w:rPr>
          <w:lang w:val="en"/>
        </w:rPr>
      </w:pPr>
      <w:r>
        <w:rPr>
          <w:lang w:val="en"/>
        </w:rPr>
        <w:t>}</w:t>
      </w:r>
    </w:p>
    <w:p w:rsidR="00000000" w:rsidRDefault="00E0452F">
      <w:pPr>
        <w:pStyle w:val="a5"/>
        <w:divId w:val="227347742"/>
        <w:rPr>
          <w:lang w:val="en"/>
        </w:rPr>
      </w:pPr>
      <w:r>
        <w:rPr>
          <w:lang w:val="en"/>
        </w:rPr>
        <w:t>Spot the difference? This app will actually behave exactly the same as the previous one, because it doesn’t know it’s OAuth2 credentals yet.</w:t>
      </w:r>
    </w:p>
    <w:p w:rsidR="00000000" w:rsidRDefault="00E0452F">
      <w:pPr>
        <w:pStyle w:val="a5"/>
        <w:divId w:val="227347742"/>
        <w:rPr>
          <w:lang w:val="en"/>
        </w:rPr>
      </w:pPr>
      <w:r>
        <w:rPr>
          <w:lang w:val="en"/>
        </w:rPr>
        <w:t xml:space="preserve">You can register an app in github quite easily, so try that if you want a production </w:t>
      </w:r>
      <w:r>
        <w:rPr>
          <w:lang w:val="en"/>
        </w:rPr>
        <w:t>app on your own domain. If you are happy to test on localhost:8080, then set up these properties in your application configuration:</w:t>
      </w:r>
    </w:p>
    <w:p w:rsidR="00000000" w:rsidRDefault="00E0452F">
      <w:pPr>
        <w:pStyle w:val="a5"/>
        <w:divId w:val="227347742"/>
        <w:rPr>
          <w:lang w:val="en"/>
        </w:rPr>
      </w:pPr>
      <w:r>
        <w:rPr>
          <w:b/>
          <w:bCs/>
          <w:lang w:val="en"/>
        </w:rPr>
        <w:t>application.yml. </w:t>
      </w:r>
      <w:r>
        <w:rPr>
          <w:lang w:val="en"/>
        </w:rPr>
        <w:t xml:space="preserve"> </w:t>
      </w:r>
    </w:p>
    <w:p w:rsidR="00000000" w:rsidRDefault="00E0452F">
      <w:pPr>
        <w:pStyle w:val="HTML0"/>
        <w:divId w:val="227347742"/>
        <w:rPr>
          <w:lang w:val="en"/>
        </w:rPr>
      </w:pPr>
      <w:r>
        <w:rPr>
          <w:rStyle w:val="hl-attribute"/>
          <w:lang w:val="en"/>
        </w:rPr>
        <w:t>securit</w:t>
      </w:r>
      <w:r>
        <w:rPr>
          <w:rStyle w:val="hl-attribute"/>
          <w:lang w:val="en"/>
        </w:rPr>
        <w:t>y</w:t>
      </w:r>
      <w:r>
        <w:rPr>
          <w:lang w:val="en"/>
        </w:rPr>
        <w:t>:</w:t>
      </w:r>
    </w:p>
    <w:p w:rsidR="00000000" w:rsidRDefault="00E0452F">
      <w:pPr>
        <w:pStyle w:val="HTML0"/>
        <w:divId w:val="227347742"/>
        <w:rPr>
          <w:lang w:val="en"/>
        </w:rPr>
      </w:pPr>
      <w:r>
        <w:rPr>
          <w:rStyle w:val="hl-attribute"/>
          <w:lang w:val="en"/>
        </w:rPr>
        <w:t xml:space="preserve">  oauth</w:t>
      </w:r>
      <w:r>
        <w:rPr>
          <w:rStyle w:val="hl-attribute"/>
          <w:lang w:val="en"/>
        </w:rPr>
        <w:t>2</w:t>
      </w:r>
      <w:r>
        <w:rPr>
          <w:lang w:val="en"/>
        </w:rPr>
        <w:t>:</w:t>
      </w:r>
    </w:p>
    <w:p w:rsidR="00000000" w:rsidRDefault="00E0452F">
      <w:pPr>
        <w:pStyle w:val="HTML0"/>
        <w:divId w:val="227347742"/>
        <w:rPr>
          <w:lang w:val="en"/>
        </w:rPr>
      </w:pPr>
      <w:r>
        <w:rPr>
          <w:rStyle w:val="hl-attribute"/>
          <w:lang w:val="en"/>
        </w:rPr>
        <w:t xml:space="preserve">    clien</w:t>
      </w:r>
      <w:r>
        <w:rPr>
          <w:rStyle w:val="hl-attribute"/>
          <w:lang w:val="en"/>
        </w:rPr>
        <w:t>t</w:t>
      </w:r>
      <w:r>
        <w:rPr>
          <w:lang w:val="en"/>
        </w:rPr>
        <w:t>:</w:t>
      </w:r>
    </w:p>
    <w:p w:rsidR="00000000" w:rsidRDefault="00E0452F">
      <w:pPr>
        <w:pStyle w:val="HTML0"/>
        <w:divId w:val="227347742"/>
        <w:rPr>
          <w:lang w:val="en"/>
        </w:rPr>
      </w:pPr>
      <w:r>
        <w:rPr>
          <w:rStyle w:val="hl-attribute"/>
          <w:lang w:val="en"/>
        </w:rPr>
        <w:t xml:space="preserve">      clientI</w:t>
      </w:r>
      <w:r>
        <w:rPr>
          <w:rStyle w:val="hl-attribute"/>
          <w:lang w:val="en"/>
        </w:rPr>
        <w:t>d</w:t>
      </w:r>
      <w:r>
        <w:rPr>
          <w:lang w:val="en"/>
        </w:rPr>
        <w:t>: bd1c0a783ccdd1c9b9e4</w:t>
      </w:r>
    </w:p>
    <w:p w:rsidR="00000000" w:rsidRDefault="00E0452F">
      <w:pPr>
        <w:pStyle w:val="HTML0"/>
        <w:divId w:val="227347742"/>
        <w:rPr>
          <w:lang w:val="en"/>
        </w:rPr>
      </w:pPr>
      <w:r>
        <w:rPr>
          <w:rStyle w:val="hl-attribute"/>
          <w:lang w:val="en"/>
        </w:rPr>
        <w:t xml:space="preserve">      clientSecre</w:t>
      </w:r>
      <w:r>
        <w:rPr>
          <w:rStyle w:val="hl-attribute"/>
          <w:lang w:val="en"/>
        </w:rPr>
        <w:t>t</w:t>
      </w:r>
      <w:r>
        <w:rPr>
          <w:lang w:val="en"/>
        </w:rPr>
        <w:t xml:space="preserve">: </w:t>
      </w:r>
      <w:r>
        <w:rPr>
          <w:rStyle w:val="hl-number"/>
          <w:lang w:val="en"/>
        </w:rPr>
        <w:t>1</w:t>
      </w:r>
      <w:r>
        <w:rPr>
          <w:lang w:val="en"/>
        </w:rPr>
        <w:t>a9030fbca47a5b2</w:t>
      </w:r>
      <w:r>
        <w:rPr>
          <w:lang w:val="en"/>
        </w:rPr>
        <w:t>c28e92f19050bb77824b5ad1</w:t>
      </w:r>
    </w:p>
    <w:p w:rsidR="00000000" w:rsidRDefault="00E0452F">
      <w:pPr>
        <w:pStyle w:val="HTML0"/>
        <w:divId w:val="227347742"/>
        <w:rPr>
          <w:lang w:val="en"/>
        </w:rPr>
      </w:pPr>
      <w:r>
        <w:rPr>
          <w:rStyle w:val="hl-attribute"/>
          <w:lang w:val="en"/>
        </w:rPr>
        <w:t xml:space="preserve">      accessTokenUr</w:t>
      </w:r>
      <w:r>
        <w:rPr>
          <w:rStyle w:val="hl-attribute"/>
          <w:lang w:val="en"/>
        </w:rPr>
        <w:t>i</w:t>
      </w:r>
      <w:r>
        <w:rPr>
          <w:lang w:val="en"/>
        </w:rPr>
        <w:t>: https://github.com/login/oauth/access_token</w:t>
      </w:r>
    </w:p>
    <w:p w:rsidR="00000000" w:rsidRDefault="00E0452F">
      <w:pPr>
        <w:pStyle w:val="HTML0"/>
        <w:divId w:val="227347742"/>
        <w:rPr>
          <w:lang w:val="en"/>
        </w:rPr>
      </w:pPr>
      <w:r>
        <w:rPr>
          <w:rStyle w:val="hl-attribute"/>
          <w:lang w:val="en"/>
        </w:rPr>
        <w:t xml:space="preserve">      userAuthorizationUr</w:t>
      </w:r>
      <w:r>
        <w:rPr>
          <w:rStyle w:val="hl-attribute"/>
          <w:lang w:val="en"/>
        </w:rPr>
        <w:t>i</w:t>
      </w:r>
      <w:r>
        <w:rPr>
          <w:lang w:val="en"/>
        </w:rPr>
        <w:t>: https://github.com/login/oauth/authorize</w:t>
      </w:r>
    </w:p>
    <w:p w:rsidR="00000000" w:rsidRDefault="00E0452F">
      <w:pPr>
        <w:pStyle w:val="HTML0"/>
        <w:divId w:val="227347742"/>
        <w:rPr>
          <w:lang w:val="en"/>
        </w:rPr>
      </w:pPr>
      <w:r>
        <w:rPr>
          <w:rStyle w:val="hl-attribute"/>
          <w:lang w:val="en"/>
        </w:rPr>
        <w:t xml:space="preserve">      clientAuthenticationSchem</w:t>
      </w:r>
      <w:r>
        <w:rPr>
          <w:rStyle w:val="hl-attribute"/>
          <w:lang w:val="en"/>
        </w:rPr>
        <w:t>e</w:t>
      </w:r>
      <w:r>
        <w:rPr>
          <w:lang w:val="en"/>
        </w:rPr>
        <w:t>: form</w:t>
      </w:r>
    </w:p>
    <w:p w:rsidR="00000000" w:rsidRDefault="00E0452F">
      <w:pPr>
        <w:pStyle w:val="HTML0"/>
        <w:divId w:val="227347742"/>
        <w:rPr>
          <w:lang w:val="en"/>
        </w:rPr>
      </w:pPr>
      <w:r>
        <w:rPr>
          <w:rStyle w:val="hl-attribute"/>
          <w:lang w:val="en"/>
        </w:rPr>
        <w:t xml:space="preserve">    resourc</w:t>
      </w:r>
      <w:r>
        <w:rPr>
          <w:rStyle w:val="hl-attribute"/>
          <w:lang w:val="en"/>
        </w:rPr>
        <w:t>e</w:t>
      </w:r>
      <w:r>
        <w:rPr>
          <w:lang w:val="en"/>
        </w:rPr>
        <w:t>:</w:t>
      </w:r>
    </w:p>
    <w:p w:rsidR="00000000" w:rsidRDefault="00E0452F">
      <w:pPr>
        <w:pStyle w:val="HTML0"/>
        <w:divId w:val="227347742"/>
        <w:rPr>
          <w:lang w:val="en"/>
        </w:rPr>
      </w:pPr>
      <w:r>
        <w:rPr>
          <w:rStyle w:val="hl-attribute"/>
          <w:lang w:val="en"/>
        </w:rPr>
        <w:t xml:space="preserve">      userInfoUr</w:t>
      </w:r>
      <w:r>
        <w:rPr>
          <w:rStyle w:val="hl-attribute"/>
          <w:lang w:val="en"/>
        </w:rPr>
        <w:t>i</w:t>
      </w:r>
      <w:r>
        <w:rPr>
          <w:lang w:val="en"/>
        </w:rPr>
        <w:t>: https://api.github.com/user</w:t>
      </w:r>
    </w:p>
    <w:p w:rsidR="00000000" w:rsidRDefault="00E0452F">
      <w:pPr>
        <w:pStyle w:val="HTML0"/>
        <w:divId w:val="227347742"/>
        <w:rPr>
          <w:lang w:val="en"/>
        </w:rPr>
      </w:pPr>
      <w:r>
        <w:rPr>
          <w:rStyle w:val="hl-attribute"/>
          <w:lang w:val="en"/>
        </w:rPr>
        <w:t xml:space="preserve">      preferTokenInf</w:t>
      </w:r>
      <w:r>
        <w:rPr>
          <w:rStyle w:val="hl-attribute"/>
          <w:lang w:val="en"/>
        </w:rPr>
        <w:t>o</w:t>
      </w:r>
      <w:r>
        <w:rPr>
          <w:lang w:val="en"/>
        </w:rPr>
        <w:t>:</w:t>
      </w:r>
      <w:r>
        <w:rPr>
          <w:lang w:val="en"/>
        </w:rPr>
        <w:t xml:space="preserve"> </w:t>
      </w:r>
      <w:r>
        <w:rPr>
          <w:rStyle w:val="hl-keyword"/>
          <w:lang w:val="en"/>
        </w:rPr>
        <w:t>fals</w:t>
      </w:r>
      <w:r>
        <w:rPr>
          <w:rStyle w:val="hl-keyword"/>
          <w:lang w:val="en"/>
        </w:rPr>
        <w:t>e</w:t>
      </w:r>
    </w:p>
    <w:p w:rsidR="00000000" w:rsidRDefault="00E0452F">
      <w:pPr>
        <w:pStyle w:val="a5"/>
        <w:divId w:val="227347742"/>
        <w:rPr>
          <w:lang w:val="en"/>
        </w:rPr>
      </w:pPr>
      <w:r>
        <w:rPr>
          <w:lang w:val="en"/>
        </w:rPr>
        <w:t>run the app above and it will redirect to github for authorization. If you are already signed into github you won’t even notice that it has authenticated. These credentials will only work if your a</w:t>
      </w:r>
      <w:r>
        <w:rPr>
          <w:lang w:val="en"/>
        </w:rPr>
        <w:t>pp is running on port 8080.</w:t>
      </w:r>
    </w:p>
    <w:p w:rsidR="00000000" w:rsidRDefault="00E0452F">
      <w:pPr>
        <w:pStyle w:val="a5"/>
        <w:divId w:val="227347742"/>
        <w:rPr>
          <w:lang w:val="en"/>
        </w:rPr>
      </w:pPr>
      <w:r>
        <w:rPr>
          <w:lang w:val="en"/>
        </w:rPr>
        <w:t xml:space="preserve">To limit the scope that the client asks for when it obtains an access token you can set </w:t>
      </w:r>
      <w:r>
        <w:rPr>
          <w:rStyle w:val="HTML"/>
          <w:lang w:val="en"/>
        </w:rPr>
        <w:t>security.oauth2.client.scope</w:t>
      </w:r>
      <w:r>
        <w:rPr>
          <w:lang w:val="en"/>
        </w:rPr>
        <w:t xml:space="preserve"> (comma separated or an array in YAML). By default the scope is empty and it is up to to Authorization Server to</w:t>
      </w:r>
      <w:r>
        <w:rPr>
          <w:lang w:val="en"/>
        </w:rPr>
        <w:t xml:space="preserve"> decide what the defaults should be, usually depending on the settings in the client registration that it holds.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71114915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53" name="图片 2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711149151"/>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examples above are all Groovy scripts. If you want to write the same code in Java (or Groovy) you need to add Spring Security OAuth2 to the classpath (e.g. see the </w:t>
            </w:r>
            <w:hyperlink r:id="rId1496" w:tgtFrame="_top" w:history="1">
              <w:r>
                <w:rPr>
                  <w:rStyle w:val="a3"/>
                </w:rPr>
                <w:t>sample here</w:t>
              </w:r>
            </w:hyperlink>
            <w:r>
              <w:t>).</w:t>
            </w:r>
          </w:p>
        </w:tc>
      </w:tr>
    </w:tbl>
    <w:p w:rsidR="00000000" w:rsidRDefault="00E0452F">
      <w:pPr>
        <w:pStyle w:val="2"/>
        <w:divId w:val="1113591863"/>
        <w:rPr>
          <w:lang w:val="en"/>
        </w:rPr>
      </w:pPr>
      <w:bookmarkStart w:id="547" w:name="_oauth2_protected_resource"/>
      <w:bookmarkEnd w:id="547"/>
      <w:r>
        <w:rPr>
          <w:lang w:val="en"/>
        </w:rPr>
        <w:t>81.2 OAuth2 Protected Resource</w:t>
      </w:r>
    </w:p>
    <w:p w:rsidR="00000000" w:rsidRDefault="00E0452F">
      <w:pPr>
        <w:pStyle w:val="a5"/>
        <w:divId w:val="409890613"/>
        <w:rPr>
          <w:lang w:val="en"/>
        </w:rPr>
      </w:pPr>
      <w:r>
        <w:rPr>
          <w:lang w:val="en"/>
        </w:rPr>
        <w:t>You want to protect an API resource with an OAuth2 token? He</w:t>
      </w:r>
      <w:r>
        <w:rPr>
          <w:lang w:val="en"/>
        </w:rPr>
        <w:t>re’s a simple example (paired with the client above):</w:t>
      </w:r>
    </w:p>
    <w:p w:rsidR="00000000" w:rsidRDefault="00E0452F">
      <w:pPr>
        <w:pStyle w:val="a5"/>
        <w:divId w:val="409890613"/>
        <w:rPr>
          <w:lang w:val="en"/>
        </w:rPr>
      </w:pPr>
      <w:r>
        <w:rPr>
          <w:b/>
          <w:bCs/>
          <w:lang w:val="en"/>
        </w:rPr>
        <w:t>app.groovy. </w:t>
      </w:r>
      <w:r>
        <w:rPr>
          <w:lang w:val="en"/>
        </w:rPr>
        <w:t xml:space="preserve"> </w:t>
      </w:r>
    </w:p>
    <w:p w:rsidR="00000000" w:rsidRDefault="00E0452F">
      <w:pPr>
        <w:pStyle w:val="HTML0"/>
        <w:divId w:val="409890613"/>
        <w:rPr>
          <w:lang w:val="en"/>
        </w:rPr>
      </w:pPr>
      <w:r>
        <w:rPr>
          <w:rStyle w:val="hl-annotation"/>
          <w:i/>
          <w:iCs/>
          <w:color w:val="808080"/>
          <w:lang w:val="en"/>
        </w:rPr>
        <w:t>@Grab('spring-cloud-starter-security')</w:t>
      </w:r>
    </w:p>
    <w:p w:rsidR="00000000" w:rsidRDefault="00E0452F">
      <w:pPr>
        <w:pStyle w:val="HTML0"/>
        <w:divId w:val="409890613"/>
        <w:rPr>
          <w:lang w:val="en"/>
        </w:rPr>
      </w:pPr>
      <w:r>
        <w:rPr>
          <w:rStyle w:val="hl-annotation"/>
          <w:i/>
          <w:iCs/>
          <w:color w:val="808080"/>
          <w:lang w:val="en"/>
        </w:rPr>
        <w:t>@RestController</w:t>
      </w:r>
    </w:p>
    <w:p w:rsidR="00000000" w:rsidRDefault="00E0452F">
      <w:pPr>
        <w:pStyle w:val="HTML0"/>
        <w:divId w:val="409890613"/>
        <w:rPr>
          <w:lang w:val="en"/>
        </w:rPr>
      </w:pPr>
      <w:r>
        <w:rPr>
          <w:rStyle w:val="hl-annotation"/>
          <w:i/>
          <w:iCs/>
          <w:color w:val="808080"/>
          <w:lang w:val="en"/>
        </w:rPr>
        <w:t>@EnableResourceServer</w:t>
      </w:r>
    </w:p>
    <w:p w:rsidR="00000000" w:rsidRDefault="00E0452F">
      <w:pPr>
        <w:pStyle w:val="HTML0"/>
        <w:divId w:val="409890613"/>
        <w:rPr>
          <w:lang w:val="en"/>
        </w:rPr>
      </w:pPr>
      <w:r>
        <w:rPr>
          <w:rStyle w:val="hl-keyword"/>
          <w:lang w:val="en"/>
        </w:rPr>
        <w:t>clas</w:t>
      </w:r>
      <w:r>
        <w:rPr>
          <w:rStyle w:val="hl-keyword"/>
          <w:lang w:val="en"/>
        </w:rPr>
        <w:t>s</w:t>
      </w:r>
      <w:r>
        <w:rPr>
          <w:lang w:val="en"/>
        </w:rPr>
        <w:t xml:space="preserve"> Application {</w:t>
      </w:r>
    </w:p>
    <w:p w:rsidR="00000000" w:rsidRDefault="00E0452F">
      <w:pPr>
        <w:pStyle w:val="HTML0"/>
        <w:divId w:val="409890613"/>
        <w:rPr>
          <w:lang w:val="en"/>
        </w:rPr>
      </w:pPr>
    </w:p>
    <w:p w:rsidR="00000000" w:rsidRDefault="00E0452F">
      <w:pPr>
        <w:pStyle w:val="HTML0"/>
        <w:divId w:val="409890613"/>
        <w:rPr>
          <w:lang w:val="en"/>
        </w:rPr>
      </w:pPr>
      <w:r>
        <w:rPr>
          <w:lang w:val="en"/>
        </w:rPr>
        <w:t xml:space="preserve">  </w:t>
      </w:r>
      <w:r>
        <w:rPr>
          <w:rStyle w:val="hl-annotation"/>
          <w:i/>
          <w:iCs/>
          <w:color w:val="808080"/>
          <w:lang w:val="en"/>
        </w:rPr>
        <w:t>@RequestMapping('/')</w:t>
      </w:r>
    </w:p>
    <w:p w:rsidR="00000000" w:rsidRDefault="00E0452F">
      <w:pPr>
        <w:pStyle w:val="HTML0"/>
        <w:divId w:val="409890613"/>
        <w:rPr>
          <w:lang w:val="en"/>
        </w:rPr>
      </w:pPr>
      <w:r>
        <w:rPr>
          <w:lang w:val="en"/>
        </w:rPr>
        <w:t xml:space="preserve">  def home() {</w:t>
      </w:r>
    </w:p>
    <w:p w:rsidR="00000000" w:rsidRDefault="00E0452F">
      <w:pPr>
        <w:pStyle w:val="HTML0"/>
        <w:divId w:val="409890613"/>
        <w:rPr>
          <w:lang w:val="en"/>
        </w:rPr>
      </w:pPr>
      <w:r>
        <w:rPr>
          <w:lang w:val="en"/>
        </w:rPr>
        <w:t xml:space="preserve">    [message:</w:t>
      </w:r>
      <w:r>
        <w:rPr>
          <w:lang w:val="en"/>
        </w:rPr>
        <w:t xml:space="preserve"> </w:t>
      </w:r>
      <w:r>
        <w:rPr>
          <w:rStyle w:val="hl-string"/>
          <w:lang w:val="en"/>
        </w:rPr>
        <w:t>'Hello World</w:t>
      </w:r>
      <w:r>
        <w:rPr>
          <w:rStyle w:val="hl-string"/>
          <w:lang w:val="en"/>
        </w:rPr>
        <w:t>'</w:t>
      </w:r>
      <w:r>
        <w:rPr>
          <w:lang w:val="en"/>
        </w:rPr>
        <w:t>]</w:t>
      </w:r>
    </w:p>
    <w:p w:rsidR="00000000" w:rsidRDefault="00E0452F">
      <w:pPr>
        <w:pStyle w:val="HTML0"/>
        <w:divId w:val="409890613"/>
        <w:rPr>
          <w:lang w:val="en"/>
        </w:rPr>
      </w:pPr>
      <w:r>
        <w:rPr>
          <w:lang w:val="en"/>
        </w:rPr>
        <w:t xml:space="preserve">  }</w:t>
      </w:r>
    </w:p>
    <w:p w:rsidR="00000000" w:rsidRDefault="00E0452F">
      <w:pPr>
        <w:pStyle w:val="HTML0"/>
        <w:divId w:val="409890613"/>
        <w:rPr>
          <w:lang w:val="en"/>
        </w:rPr>
      </w:pPr>
    </w:p>
    <w:p w:rsidR="00000000" w:rsidRDefault="00E0452F">
      <w:pPr>
        <w:pStyle w:val="HTML0"/>
        <w:divId w:val="409890613"/>
        <w:rPr>
          <w:lang w:val="en"/>
        </w:rPr>
      </w:pPr>
      <w:r>
        <w:rPr>
          <w:lang w:val="en"/>
        </w:rPr>
        <w:t>}</w:t>
      </w:r>
    </w:p>
    <w:p w:rsidR="00000000" w:rsidRDefault="00E0452F">
      <w:pPr>
        <w:pStyle w:val="a5"/>
        <w:divId w:val="409890613"/>
        <w:rPr>
          <w:lang w:val="en"/>
        </w:rPr>
      </w:pPr>
      <w:r>
        <w:rPr>
          <w:lang w:val="en"/>
        </w:rPr>
        <w:t>and</w:t>
      </w:r>
    </w:p>
    <w:p w:rsidR="00000000" w:rsidRDefault="00E0452F">
      <w:pPr>
        <w:pStyle w:val="a5"/>
        <w:divId w:val="409890613"/>
        <w:rPr>
          <w:lang w:val="en"/>
        </w:rPr>
      </w:pPr>
      <w:r>
        <w:rPr>
          <w:b/>
          <w:bCs/>
          <w:lang w:val="en"/>
        </w:rPr>
        <w:t>application.yml. </w:t>
      </w:r>
      <w:r>
        <w:rPr>
          <w:lang w:val="en"/>
        </w:rPr>
        <w:t xml:space="preserve"> </w:t>
      </w:r>
    </w:p>
    <w:p w:rsidR="00000000" w:rsidRDefault="00E0452F">
      <w:pPr>
        <w:pStyle w:val="HTML0"/>
        <w:divId w:val="409890613"/>
        <w:rPr>
          <w:lang w:val="en"/>
        </w:rPr>
      </w:pPr>
      <w:r>
        <w:rPr>
          <w:rStyle w:val="hl-attribute"/>
          <w:lang w:val="en"/>
        </w:rPr>
        <w:t>securit</w:t>
      </w:r>
      <w:r>
        <w:rPr>
          <w:rStyle w:val="hl-attribute"/>
          <w:lang w:val="en"/>
        </w:rPr>
        <w:t>y</w:t>
      </w:r>
      <w:r>
        <w:rPr>
          <w:lang w:val="en"/>
        </w:rPr>
        <w:t>:</w:t>
      </w:r>
    </w:p>
    <w:p w:rsidR="00000000" w:rsidRDefault="00E0452F">
      <w:pPr>
        <w:pStyle w:val="HTML0"/>
        <w:divId w:val="409890613"/>
        <w:rPr>
          <w:lang w:val="en"/>
        </w:rPr>
      </w:pPr>
      <w:r>
        <w:rPr>
          <w:rStyle w:val="hl-attribute"/>
          <w:lang w:val="en"/>
        </w:rPr>
        <w:t xml:space="preserve">  oauth</w:t>
      </w:r>
      <w:r>
        <w:rPr>
          <w:rStyle w:val="hl-attribute"/>
          <w:lang w:val="en"/>
        </w:rPr>
        <w:t>2</w:t>
      </w:r>
      <w:r>
        <w:rPr>
          <w:lang w:val="en"/>
        </w:rPr>
        <w:t>:</w:t>
      </w:r>
    </w:p>
    <w:p w:rsidR="00000000" w:rsidRDefault="00E0452F">
      <w:pPr>
        <w:pStyle w:val="HTML0"/>
        <w:divId w:val="409890613"/>
        <w:rPr>
          <w:lang w:val="en"/>
        </w:rPr>
      </w:pPr>
      <w:r>
        <w:rPr>
          <w:rStyle w:val="hl-attribute"/>
          <w:lang w:val="en"/>
        </w:rPr>
        <w:t xml:space="preserve">    resourc</w:t>
      </w:r>
      <w:r>
        <w:rPr>
          <w:rStyle w:val="hl-attribute"/>
          <w:lang w:val="en"/>
        </w:rPr>
        <w:t>e</w:t>
      </w:r>
      <w:r>
        <w:rPr>
          <w:lang w:val="en"/>
        </w:rPr>
        <w:t>:</w:t>
      </w:r>
    </w:p>
    <w:p w:rsidR="00000000" w:rsidRDefault="00E0452F">
      <w:pPr>
        <w:pStyle w:val="HTML0"/>
        <w:divId w:val="409890613"/>
        <w:rPr>
          <w:lang w:val="en"/>
        </w:rPr>
      </w:pPr>
      <w:r>
        <w:rPr>
          <w:rStyle w:val="hl-attribute"/>
          <w:lang w:val="en"/>
        </w:rPr>
        <w:t xml:space="preserve">      userInfoUr</w:t>
      </w:r>
      <w:r>
        <w:rPr>
          <w:rStyle w:val="hl-attribute"/>
          <w:lang w:val="en"/>
        </w:rPr>
        <w:t>i</w:t>
      </w:r>
      <w:r>
        <w:rPr>
          <w:lang w:val="en"/>
        </w:rPr>
        <w:t>: https://api.github.com/user</w:t>
      </w:r>
    </w:p>
    <w:p w:rsidR="00000000" w:rsidRDefault="00E0452F">
      <w:pPr>
        <w:pStyle w:val="HTML0"/>
        <w:divId w:val="409890613"/>
        <w:rPr>
          <w:lang w:val="en"/>
        </w:rPr>
      </w:pPr>
      <w:r>
        <w:rPr>
          <w:rStyle w:val="hl-attribute"/>
          <w:lang w:val="en"/>
        </w:rPr>
        <w:t xml:space="preserve">      preferTokenInf</w:t>
      </w:r>
      <w:r>
        <w:rPr>
          <w:rStyle w:val="hl-attribute"/>
          <w:lang w:val="en"/>
        </w:rPr>
        <w:t>o</w:t>
      </w:r>
      <w:r>
        <w:rPr>
          <w:lang w:val="en"/>
        </w:rPr>
        <w:t>:</w:t>
      </w:r>
      <w:r>
        <w:rPr>
          <w:lang w:val="en"/>
        </w:rPr>
        <w:t xml:space="preserve"> </w:t>
      </w:r>
      <w:r>
        <w:rPr>
          <w:rStyle w:val="hl-keyword"/>
          <w:lang w:val="en"/>
        </w:rPr>
        <w:t>fals</w:t>
      </w:r>
      <w:r>
        <w:rPr>
          <w:rStyle w:val="hl-keyword"/>
          <w:lang w:val="en"/>
        </w:rPr>
        <w:t>e</w:t>
      </w:r>
    </w:p>
    <w:p w:rsidR="00000000" w:rsidRDefault="00E0452F">
      <w:pPr>
        <w:pStyle w:val="2"/>
        <w:divId w:val="819661242"/>
        <w:rPr>
          <w:lang w:val="en"/>
        </w:rPr>
      </w:pPr>
      <w:bookmarkStart w:id="548" w:name="_more_detail"/>
      <w:bookmarkEnd w:id="548"/>
      <w:r>
        <w:rPr>
          <w:lang w:val="en"/>
        </w:rPr>
        <w:t>82. </w:t>
      </w:r>
      <w:r>
        <w:rPr>
          <w:lang w:val="en"/>
        </w:rPr>
        <w:t>More Detail</w:t>
      </w:r>
    </w:p>
    <w:p w:rsidR="00000000" w:rsidRDefault="00E0452F">
      <w:pPr>
        <w:pStyle w:val="2"/>
        <w:divId w:val="413402377"/>
        <w:rPr>
          <w:lang w:val="en"/>
        </w:rPr>
      </w:pPr>
      <w:bookmarkStart w:id="549" w:name="_single_sign_on"/>
      <w:bookmarkEnd w:id="549"/>
      <w:r>
        <w:rPr>
          <w:lang w:val="en"/>
        </w:rPr>
        <w:t>82.1 Single Sign 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19087359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54" name="图片 2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19087359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All of the OAuth2 SSO and resource server features moved to Spring Boot in version 1.3. You can find documentation in the </w:t>
            </w:r>
            <w:hyperlink r:id="rId1497" w:tgtFrame="_top" w:history="1">
              <w:r>
                <w:rPr>
                  <w:rStyle w:val="a3"/>
                </w:rPr>
                <w:t>Spring Boot user guide</w:t>
              </w:r>
            </w:hyperlink>
            <w:r>
              <w:t>.</w:t>
            </w:r>
          </w:p>
        </w:tc>
      </w:tr>
    </w:tbl>
    <w:p w:rsidR="00000000" w:rsidRDefault="00E0452F">
      <w:pPr>
        <w:pStyle w:val="2"/>
        <w:divId w:val="237449164"/>
        <w:rPr>
          <w:lang w:val="en"/>
        </w:rPr>
      </w:pPr>
      <w:bookmarkStart w:id="550" w:name="_token_relay"/>
      <w:bookmarkEnd w:id="550"/>
      <w:r>
        <w:rPr>
          <w:lang w:val="en"/>
        </w:rPr>
        <w:t>82.2 Token Relay</w:t>
      </w:r>
    </w:p>
    <w:p w:rsidR="00000000" w:rsidRDefault="00E0452F">
      <w:pPr>
        <w:pStyle w:val="a5"/>
        <w:divId w:val="1885482381"/>
        <w:rPr>
          <w:lang w:val="en"/>
        </w:rPr>
      </w:pPr>
      <w:r>
        <w:rPr>
          <w:lang w:val="en"/>
        </w:rPr>
        <w:t>A Token Relay is where an OAuth2 consumer acts as a Client and forwards the incoming token to outgoing resource requests. The consumer can be a pure Client (like an SSO application) or a Resource Server.</w:t>
      </w:r>
    </w:p>
    <w:p w:rsidR="00000000" w:rsidRDefault="00E0452F">
      <w:pPr>
        <w:pStyle w:val="3"/>
        <w:divId w:val="911893042"/>
        <w:rPr>
          <w:lang w:val="en"/>
        </w:rPr>
      </w:pPr>
      <w:bookmarkStart w:id="551" w:name="_client_token_relay_in_spring_cloud_gate"/>
      <w:bookmarkEnd w:id="551"/>
      <w:r>
        <w:rPr>
          <w:lang w:val="en"/>
        </w:rPr>
        <w:t>82.2.1 Client Token Relay in Spring Cloud Gateway</w:t>
      </w:r>
    </w:p>
    <w:p w:rsidR="00000000" w:rsidRDefault="00E0452F">
      <w:pPr>
        <w:pStyle w:val="a5"/>
        <w:divId w:val="1226532518"/>
        <w:rPr>
          <w:lang w:val="en"/>
        </w:rPr>
      </w:pPr>
      <w:r>
        <w:rPr>
          <w:lang w:val="en"/>
        </w:rPr>
        <w:t xml:space="preserve">If your app also has a </w:t>
      </w:r>
      <w:hyperlink r:id="rId1498" w:anchor="_spring_cloud_gateway" w:tgtFrame="_top" w:history="1">
        <w:r>
          <w:rPr>
            <w:rStyle w:val="a3"/>
            <w:lang w:val="en"/>
          </w:rPr>
          <w:t>Spring Cloud Gateway</w:t>
        </w:r>
      </w:hyperlink>
      <w:r>
        <w:rPr>
          <w:lang w:val="en"/>
        </w:rPr>
        <w:t xml:space="preserve"> embedded reverse proxy then you can ask it to forward OAuth2 access tokens downstream to the services it is proxying. Thus the SSO app above can be enhanced simply like this:</w:t>
      </w:r>
    </w:p>
    <w:p w:rsidR="00000000" w:rsidRDefault="00E0452F">
      <w:pPr>
        <w:pStyle w:val="a5"/>
        <w:divId w:val="1226532518"/>
        <w:rPr>
          <w:lang w:val="en"/>
        </w:rPr>
      </w:pPr>
      <w:r>
        <w:rPr>
          <w:b/>
          <w:bCs/>
          <w:lang w:val="en"/>
        </w:rPr>
        <w:t>App.java. </w:t>
      </w:r>
      <w:r>
        <w:rPr>
          <w:lang w:val="en"/>
        </w:rPr>
        <w:t xml:space="preserve"> </w:t>
      </w:r>
    </w:p>
    <w:p w:rsidR="00000000" w:rsidRDefault="00E0452F">
      <w:pPr>
        <w:pStyle w:val="HTML0"/>
        <w:divId w:val="1226532518"/>
        <w:rPr>
          <w:lang w:val="en"/>
        </w:rPr>
      </w:pPr>
      <w:r>
        <w:rPr>
          <w:rStyle w:val="hl-annotation"/>
          <w:i/>
          <w:iCs/>
          <w:color w:val="808080"/>
          <w:lang w:val="en"/>
        </w:rPr>
        <w:t>@</w:t>
      </w:r>
      <w:r>
        <w:rPr>
          <w:rStyle w:val="hl-annotation"/>
          <w:i/>
          <w:iCs/>
          <w:color w:val="808080"/>
          <w:lang w:val="en"/>
        </w:rPr>
        <w:t>Autowired</w:t>
      </w:r>
    </w:p>
    <w:p w:rsidR="00000000" w:rsidRDefault="00E0452F">
      <w:pPr>
        <w:pStyle w:val="HTML0"/>
        <w:divId w:val="1226532518"/>
        <w:rPr>
          <w:lang w:val="en"/>
        </w:rPr>
      </w:pPr>
      <w:r>
        <w:rPr>
          <w:rStyle w:val="hl-keyword"/>
          <w:lang w:val="en"/>
        </w:rPr>
        <w:t>privat</w:t>
      </w:r>
      <w:r>
        <w:rPr>
          <w:rStyle w:val="hl-keyword"/>
          <w:lang w:val="en"/>
        </w:rPr>
        <w:t>e</w:t>
      </w:r>
      <w:r>
        <w:rPr>
          <w:lang w:val="en"/>
        </w:rPr>
        <w:t xml:space="preserve"> TokenRelayGatewayFilterFactory filterFactory;</w:t>
      </w:r>
    </w:p>
    <w:p w:rsidR="00000000" w:rsidRDefault="00E0452F">
      <w:pPr>
        <w:pStyle w:val="HTML0"/>
        <w:divId w:val="1226532518"/>
        <w:rPr>
          <w:lang w:val="en"/>
        </w:rPr>
      </w:pPr>
    </w:p>
    <w:p w:rsidR="00000000" w:rsidRDefault="00E0452F">
      <w:pPr>
        <w:pStyle w:val="HTML0"/>
        <w:divId w:val="1226532518"/>
        <w:rPr>
          <w:lang w:val="en"/>
        </w:rPr>
      </w:pPr>
      <w:r>
        <w:rPr>
          <w:rStyle w:val="hl-annotation"/>
          <w:i/>
          <w:iCs/>
          <w:color w:val="808080"/>
          <w:lang w:val="en"/>
        </w:rPr>
        <w:t>@Bean</w:t>
      </w:r>
    </w:p>
    <w:p w:rsidR="00000000" w:rsidRDefault="00E0452F">
      <w:pPr>
        <w:pStyle w:val="HTML0"/>
        <w:divId w:val="1226532518"/>
        <w:rPr>
          <w:lang w:val="en"/>
        </w:rPr>
      </w:pPr>
      <w:r>
        <w:rPr>
          <w:rStyle w:val="hl-keyword"/>
          <w:lang w:val="en"/>
        </w:rPr>
        <w:t>publi</w:t>
      </w:r>
      <w:r>
        <w:rPr>
          <w:rStyle w:val="hl-keyword"/>
          <w:lang w:val="en"/>
        </w:rPr>
        <w:t>c</w:t>
      </w:r>
      <w:r>
        <w:rPr>
          <w:lang w:val="en"/>
        </w:rPr>
        <w:t xml:space="preserve"> RouteLocator customRouteLocator(RouteLocatorBuilder builder) {</w:t>
      </w:r>
    </w:p>
    <w:p w:rsidR="00000000" w:rsidRDefault="00E0452F">
      <w:pPr>
        <w:pStyle w:val="HTML0"/>
        <w:divId w:val="1226532518"/>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builder.routes()</w:t>
      </w:r>
    </w:p>
    <w:p w:rsidR="00000000" w:rsidRDefault="00E0452F">
      <w:pPr>
        <w:pStyle w:val="HTML0"/>
        <w:divId w:val="1226532518"/>
        <w:rPr>
          <w:lang w:val="en"/>
        </w:rPr>
      </w:pPr>
      <w:r>
        <w:rPr>
          <w:lang w:val="en"/>
        </w:rPr>
        <w:t xml:space="preserve">            .route</w:t>
      </w:r>
      <w:r>
        <w:rPr>
          <w:lang w:val="en"/>
        </w:rPr>
        <w:t>(</w:t>
      </w:r>
      <w:r>
        <w:rPr>
          <w:rStyle w:val="hl-string"/>
          <w:lang w:val="en"/>
        </w:rPr>
        <w:t>"resource</w:t>
      </w:r>
      <w:r>
        <w:rPr>
          <w:rStyle w:val="hl-string"/>
          <w:lang w:val="en"/>
        </w:rPr>
        <w:t>"</w:t>
      </w:r>
      <w:r>
        <w:rPr>
          <w:lang w:val="en"/>
        </w:rPr>
        <w:t>, r -&gt; r.path</w:t>
      </w:r>
      <w:r>
        <w:rPr>
          <w:lang w:val="en"/>
        </w:rPr>
        <w:t>(</w:t>
      </w:r>
      <w:r>
        <w:rPr>
          <w:rStyle w:val="hl-string"/>
          <w:lang w:val="en"/>
        </w:rPr>
        <w:t>"/resource</w:t>
      </w:r>
      <w:r>
        <w:rPr>
          <w:rStyle w:val="hl-string"/>
          <w:lang w:val="en"/>
        </w:rPr>
        <w:t>"</w:t>
      </w:r>
      <w:r>
        <w:rPr>
          <w:lang w:val="en"/>
        </w:rPr>
        <w:t>)</w:t>
      </w:r>
    </w:p>
    <w:p w:rsidR="00000000" w:rsidRDefault="00E0452F">
      <w:pPr>
        <w:pStyle w:val="HTML0"/>
        <w:divId w:val="1226532518"/>
        <w:rPr>
          <w:lang w:val="en"/>
        </w:rPr>
      </w:pPr>
      <w:r>
        <w:rPr>
          <w:lang w:val="en"/>
        </w:rPr>
        <w:t xml:space="preserve">                    </w:t>
      </w:r>
      <w:r>
        <w:rPr>
          <w:lang w:val="en"/>
        </w:rPr>
        <w:t>.filters(f -&gt; f.filter(filterFactory.apply()))</w:t>
      </w:r>
    </w:p>
    <w:p w:rsidR="00000000" w:rsidRDefault="00E0452F">
      <w:pPr>
        <w:pStyle w:val="HTML0"/>
        <w:divId w:val="1226532518"/>
        <w:rPr>
          <w:lang w:val="en"/>
        </w:rPr>
      </w:pPr>
      <w:r>
        <w:rPr>
          <w:lang w:val="en"/>
        </w:rPr>
        <w:t xml:space="preserve">                    .uri</w:t>
      </w:r>
      <w:r>
        <w:rPr>
          <w:lang w:val="en"/>
        </w:rPr>
        <w:t>(</w:t>
      </w:r>
      <w:r>
        <w:rPr>
          <w:rStyle w:val="hl-string"/>
          <w:lang w:val="en"/>
        </w:rPr>
        <w:t>"http://localhost:9000</w:t>
      </w:r>
      <w:r>
        <w:rPr>
          <w:rStyle w:val="hl-string"/>
          <w:lang w:val="en"/>
        </w:rPr>
        <w:t>"</w:t>
      </w:r>
      <w:r>
        <w:rPr>
          <w:lang w:val="en"/>
        </w:rPr>
        <w:t>))</w:t>
      </w:r>
    </w:p>
    <w:p w:rsidR="00000000" w:rsidRDefault="00E0452F">
      <w:pPr>
        <w:pStyle w:val="HTML0"/>
        <w:divId w:val="1226532518"/>
        <w:rPr>
          <w:lang w:val="en"/>
        </w:rPr>
      </w:pPr>
      <w:r>
        <w:rPr>
          <w:lang w:val="en"/>
        </w:rPr>
        <w:t xml:space="preserve">            .build();</w:t>
      </w:r>
    </w:p>
    <w:p w:rsidR="00000000" w:rsidRDefault="00E0452F">
      <w:pPr>
        <w:pStyle w:val="HTML0"/>
        <w:divId w:val="1226532518"/>
        <w:rPr>
          <w:lang w:val="en"/>
        </w:rPr>
      </w:pPr>
      <w:r>
        <w:rPr>
          <w:lang w:val="en"/>
        </w:rPr>
        <w:t>}</w:t>
      </w:r>
    </w:p>
    <w:p w:rsidR="00000000" w:rsidRDefault="00E0452F">
      <w:pPr>
        <w:pStyle w:val="a5"/>
        <w:divId w:val="1226532518"/>
        <w:rPr>
          <w:lang w:val="en"/>
        </w:rPr>
      </w:pPr>
      <w:r>
        <w:rPr>
          <w:lang w:val="en"/>
        </w:rPr>
        <w:t>or this</w:t>
      </w:r>
    </w:p>
    <w:p w:rsidR="00000000" w:rsidRDefault="00E0452F">
      <w:pPr>
        <w:pStyle w:val="a5"/>
        <w:divId w:val="1226532518"/>
        <w:rPr>
          <w:lang w:val="en"/>
        </w:rPr>
      </w:pPr>
      <w:r>
        <w:rPr>
          <w:b/>
          <w:bCs/>
          <w:lang w:val="en"/>
        </w:rPr>
        <w:t>application.yaml. </w:t>
      </w:r>
      <w:r>
        <w:rPr>
          <w:lang w:val="en"/>
        </w:rPr>
        <w:t xml:space="preserve"> </w:t>
      </w:r>
    </w:p>
    <w:p w:rsidR="00000000" w:rsidRDefault="00E0452F">
      <w:pPr>
        <w:pStyle w:val="HTML0"/>
        <w:divId w:val="1226532518"/>
        <w:rPr>
          <w:lang w:val="en"/>
        </w:rPr>
      </w:pPr>
      <w:r>
        <w:rPr>
          <w:rStyle w:val="hl-attribute"/>
          <w:lang w:val="en"/>
        </w:rPr>
        <w:t>sprin</w:t>
      </w:r>
      <w:r>
        <w:rPr>
          <w:rStyle w:val="hl-attribute"/>
          <w:lang w:val="en"/>
        </w:rPr>
        <w:t>g</w:t>
      </w:r>
      <w:r>
        <w:rPr>
          <w:lang w:val="en"/>
        </w:rPr>
        <w:t>:</w:t>
      </w:r>
    </w:p>
    <w:p w:rsidR="00000000" w:rsidRDefault="00E0452F">
      <w:pPr>
        <w:pStyle w:val="HTML0"/>
        <w:divId w:val="1226532518"/>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226532518"/>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226532518"/>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226532518"/>
        <w:rPr>
          <w:lang w:val="en"/>
        </w:rPr>
      </w:pPr>
      <w:r>
        <w:rPr>
          <w:rStyle w:val="hl-attribute"/>
          <w:lang w:val="en"/>
        </w:rPr>
        <w:t xml:space="preserve">      - i</w:t>
      </w:r>
      <w:r>
        <w:rPr>
          <w:rStyle w:val="hl-attribute"/>
          <w:lang w:val="en"/>
        </w:rPr>
        <w:t>d</w:t>
      </w:r>
      <w:r>
        <w:rPr>
          <w:lang w:val="en"/>
        </w:rPr>
        <w:t>: resource</w:t>
      </w:r>
    </w:p>
    <w:p w:rsidR="00000000" w:rsidRDefault="00E0452F">
      <w:pPr>
        <w:pStyle w:val="HTML0"/>
        <w:divId w:val="1226532518"/>
        <w:rPr>
          <w:lang w:val="en"/>
        </w:rPr>
      </w:pPr>
      <w:r>
        <w:rPr>
          <w:rStyle w:val="hl-attribute"/>
          <w:lang w:val="en"/>
        </w:rPr>
        <w:t xml:space="preserve">        ur</w:t>
      </w:r>
      <w:r>
        <w:rPr>
          <w:rStyle w:val="hl-attribute"/>
          <w:lang w:val="en"/>
        </w:rPr>
        <w:t>i</w:t>
      </w:r>
      <w:r>
        <w:rPr>
          <w:lang w:val="en"/>
        </w:rPr>
        <w:t>: http://localhost:</w:t>
      </w:r>
      <w:r>
        <w:rPr>
          <w:rStyle w:val="hl-number"/>
          <w:lang w:val="en"/>
        </w:rPr>
        <w:t>9000</w:t>
      </w:r>
    </w:p>
    <w:p w:rsidR="00000000" w:rsidRDefault="00E0452F">
      <w:pPr>
        <w:pStyle w:val="HTML0"/>
        <w:divId w:val="1226532518"/>
        <w:rPr>
          <w:lang w:val="en"/>
        </w:rPr>
      </w:pPr>
      <w:r>
        <w:rPr>
          <w:rStyle w:val="hl-attribute"/>
          <w:lang w:val="en"/>
        </w:rPr>
        <w:t xml:space="preserve">      </w:t>
      </w:r>
      <w:r>
        <w:rPr>
          <w:rStyle w:val="hl-attribute"/>
          <w:lang w:val="en"/>
        </w:rPr>
        <w:t xml:space="preserve">  predicate</w:t>
      </w:r>
      <w:r>
        <w:rPr>
          <w:rStyle w:val="hl-attribute"/>
          <w:lang w:val="en"/>
        </w:rPr>
        <w:t>s</w:t>
      </w:r>
      <w:r>
        <w:rPr>
          <w:lang w:val="en"/>
        </w:rPr>
        <w:t>:</w:t>
      </w:r>
    </w:p>
    <w:p w:rsidR="00000000" w:rsidRDefault="00E0452F">
      <w:pPr>
        <w:pStyle w:val="HTML0"/>
        <w:divId w:val="1226532518"/>
        <w:rPr>
          <w:lang w:val="en"/>
        </w:rPr>
      </w:pPr>
      <w:r>
        <w:rPr>
          <w:rStyle w:val="hl-attribute"/>
          <w:lang w:val="en"/>
        </w:rPr>
        <w:t xml:space="preserve">        - Pat</w:t>
      </w:r>
      <w:r>
        <w:rPr>
          <w:rStyle w:val="hl-attribute"/>
          <w:lang w:val="en"/>
        </w:rPr>
        <w:t>h</w:t>
      </w:r>
      <w:r>
        <w:rPr>
          <w:lang w:val="en"/>
        </w:rPr>
        <w:t>=/resource</w:t>
      </w:r>
    </w:p>
    <w:p w:rsidR="00000000" w:rsidRDefault="00E0452F">
      <w:pPr>
        <w:pStyle w:val="HTML0"/>
        <w:divId w:val="1226532518"/>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1226532518"/>
        <w:rPr>
          <w:lang w:val="en"/>
        </w:rPr>
      </w:pPr>
      <w:r>
        <w:rPr>
          <w:rStyle w:val="hl-attribute"/>
          <w:lang w:val="en"/>
        </w:rPr>
        <w:t xml:space="preserve">        - TokenRela</w:t>
      </w:r>
      <w:r>
        <w:rPr>
          <w:rStyle w:val="hl-attribute"/>
          <w:lang w:val="en"/>
        </w:rPr>
        <w:t>y</w:t>
      </w:r>
      <w:r>
        <w:rPr>
          <w:lang w:val="en"/>
        </w:rPr>
        <w:t>=</w:t>
      </w:r>
    </w:p>
    <w:p w:rsidR="00000000" w:rsidRDefault="00E0452F">
      <w:pPr>
        <w:pStyle w:val="a5"/>
        <w:divId w:val="1226532518"/>
        <w:rPr>
          <w:lang w:val="en"/>
        </w:rPr>
      </w:pPr>
      <w:r>
        <w:rPr>
          <w:lang w:val="en"/>
        </w:rPr>
        <w:t xml:space="preserve">and it will (in addition to logging the user in and grabbing a token) pass the authentication token downstream to the services (in this case </w:t>
      </w:r>
      <w:r>
        <w:rPr>
          <w:rStyle w:val="HTML"/>
          <w:lang w:val="en"/>
        </w:rPr>
        <w:t>/resource</w:t>
      </w:r>
      <w:r>
        <w:rPr>
          <w:lang w:val="en"/>
        </w:rPr>
        <w:t>).</w:t>
      </w:r>
    </w:p>
    <w:p w:rsidR="00000000" w:rsidRDefault="00E0452F">
      <w:pPr>
        <w:pStyle w:val="a5"/>
        <w:divId w:val="1226532518"/>
        <w:rPr>
          <w:lang w:val="en"/>
        </w:rPr>
      </w:pPr>
      <w:r>
        <w:rPr>
          <w:lang w:val="en"/>
        </w:rPr>
        <w:t>To enable this for Spring</w:t>
      </w:r>
      <w:r>
        <w:rPr>
          <w:lang w:val="en"/>
        </w:rPr>
        <w:t xml:space="preserve"> Cloud Gateway add the following dependencies</w:t>
      </w:r>
    </w:p>
    <w:p w:rsidR="00000000" w:rsidRDefault="00E0452F">
      <w:pPr>
        <w:numPr>
          <w:ilvl w:val="0"/>
          <w:numId w:val="98"/>
        </w:numPr>
        <w:spacing w:before="100" w:beforeAutospacing="1" w:after="100" w:afterAutospacing="1"/>
        <w:divId w:val="1254824730"/>
        <w:rPr>
          <w:lang w:val="en"/>
        </w:rPr>
      </w:pPr>
      <w:r>
        <w:rPr>
          <w:rStyle w:val="HTML"/>
          <w:lang w:val="en"/>
        </w:rPr>
        <w:t>org.springframework.boot:spring-boot-starter-oauth2-client</w:t>
      </w:r>
    </w:p>
    <w:p w:rsidR="00000000" w:rsidRDefault="00E0452F">
      <w:pPr>
        <w:numPr>
          <w:ilvl w:val="0"/>
          <w:numId w:val="98"/>
        </w:numPr>
        <w:spacing w:before="100" w:beforeAutospacing="1" w:after="100" w:afterAutospacing="1"/>
        <w:divId w:val="1254824730"/>
        <w:rPr>
          <w:lang w:val="en"/>
        </w:rPr>
      </w:pPr>
      <w:r>
        <w:rPr>
          <w:rStyle w:val="HTML"/>
          <w:lang w:val="en"/>
        </w:rPr>
        <w:t>org.springframework.cloud:spring-cloud-starter-security</w:t>
      </w:r>
    </w:p>
    <w:p w:rsidR="00000000" w:rsidRDefault="00E0452F">
      <w:pPr>
        <w:pStyle w:val="a5"/>
        <w:divId w:val="1226532518"/>
        <w:rPr>
          <w:lang w:val="en"/>
        </w:rPr>
      </w:pPr>
      <w:r>
        <w:rPr>
          <w:lang w:val="en"/>
        </w:rPr>
        <w:t xml:space="preserve">How does it work? The </w:t>
      </w:r>
      <w:hyperlink r:id="rId1499" w:tgtFrame="_top" w:history="1">
        <w:r>
          <w:rPr>
            <w:rStyle w:val="a3"/>
            <w:lang w:val="en"/>
          </w:rPr>
          <w:t>filter</w:t>
        </w:r>
      </w:hyperlink>
      <w:r>
        <w:rPr>
          <w:lang w:val="en"/>
        </w:rPr>
        <w:t xml:space="preserve"> extracts an access token from the currently authenticated user, and puts it in a request header for the downstream requests.</w:t>
      </w:r>
    </w:p>
    <w:p w:rsidR="00000000" w:rsidRDefault="00E0452F">
      <w:pPr>
        <w:pStyle w:val="a5"/>
        <w:divId w:val="1226532518"/>
        <w:rPr>
          <w:lang w:val="en"/>
        </w:rPr>
      </w:pPr>
      <w:r>
        <w:rPr>
          <w:lang w:val="en"/>
        </w:rPr>
        <w:t>For a</w:t>
      </w:r>
      <w:r>
        <w:rPr>
          <w:lang w:val="en"/>
        </w:rPr>
        <w:t xml:space="preserve"> full working sample see </w:t>
      </w:r>
      <w:hyperlink r:id="rId1500" w:tgtFrame="_top" w:history="1">
        <w:r>
          <w:rPr>
            <w:rStyle w:val="a3"/>
            <w:lang w:val="en"/>
          </w:rPr>
          <w:t>this project</w:t>
        </w:r>
      </w:hyperlink>
      <w:r>
        <w:rPr>
          <w:lang w:val="en"/>
        </w:rPr>
        <w:t>.</w:t>
      </w:r>
    </w:p>
    <w:p w:rsidR="00000000" w:rsidRDefault="00E0452F">
      <w:pPr>
        <w:pStyle w:val="3"/>
        <w:divId w:val="363675420"/>
        <w:rPr>
          <w:lang w:val="en"/>
        </w:rPr>
      </w:pPr>
      <w:bookmarkStart w:id="552" w:name="_client_token_relay"/>
      <w:bookmarkEnd w:id="552"/>
      <w:r>
        <w:rPr>
          <w:lang w:val="en"/>
        </w:rPr>
        <w:t>82.2.2 Client Token Relay</w:t>
      </w:r>
    </w:p>
    <w:p w:rsidR="00000000" w:rsidRDefault="00E0452F">
      <w:pPr>
        <w:pStyle w:val="a5"/>
        <w:divId w:val="640159973"/>
        <w:rPr>
          <w:lang w:val="en"/>
        </w:rPr>
      </w:pPr>
      <w:r>
        <w:rPr>
          <w:lang w:val="en"/>
        </w:rPr>
        <w:t xml:space="preserve">If your app is a user facing OAuth2 client (i.e. has declared </w:t>
      </w:r>
      <w:r>
        <w:rPr>
          <w:rStyle w:val="HTML"/>
          <w:lang w:val="en"/>
        </w:rPr>
        <w:t>@EnableOAuth2Sso</w:t>
      </w:r>
      <w:r>
        <w:rPr>
          <w:lang w:val="en"/>
        </w:rPr>
        <w:t xml:space="preserve"> or </w:t>
      </w:r>
      <w:r>
        <w:rPr>
          <w:rStyle w:val="HTML"/>
          <w:lang w:val="en"/>
        </w:rPr>
        <w:t>@EnableOAuth2Client</w:t>
      </w:r>
      <w:r>
        <w:rPr>
          <w:lang w:val="en"/>
        </w:rPr>
        <w:t xml:space="preserve">) then it has an </w:t>
      </w:r>
      <w:r>
        <w:rPr>
          <w:rStyle w:val="HTML"/>
          <w:lang w:val="en"/>
        </w:rPr>
        <w:t>OAuth2ClientContext</w:t>
      </w:r>
      <w:r>
        <w:rPr>
          <w:lang w:val="en"/>
        </w:rPr>
        <w:t xml:space="preserve"> in request scope from Spring Boot. You can create your own </w:t>
      </w:r>
      <w:r>
        <w:rPr>
          <w:rStyle w:val="HTML"/>
          <w:lang w:val="en"/>
        </w:rPr>
        <w:t>OAuth2RestTemplate</w:t>
      </w:r>
      <w:r>
        <w:rPr>
          <w:lang w:val="en"/>
        </w:rPr>
        <w:t xml:space="preserve"> from this </w:t>
      </w:r>
      <w:r>
        <w:rPr>
          <w:lang w:val="en"/>
        </w:rPr>
        <w:t xml:space="preserve">context and an autowired </w:t>
      </w:r>
      <w:r>
        <w:rPr>
          <w:rStyle w:val="HTML"/>
          <w:lang w:val="en"/>
        </w:rPr>
        <w:t>OAuth2ProtectedResourceDetails</w:t>
      </w:r>
      <w:r>
        <w:rPr>
          <w:lang w:val="en"/>
        </w:rPr>
        <w:t>, and then the context will always forward the access token downstream, also refreshing the access token automatically if it expires. (These are features of Spring Security and Spring Boot.)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98523300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55" name="图片 2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98523300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Spring Boot (1.4.1) does not create an </w:t>
            </w:r>
            <w:r>
              <w:rPr>
                <w:rStyle w:val="HTML"/>
              </w:rPr>
              <w:t>OAuth2ProtectedResourceDetails</w:t>
            </w:r>
            <w:r>
              <w:t xml:space="preserve"> automatically if you are using </w:t>
            </w:r>
            <w:r>
              <w:rPr>
                <w:rStyle w:val="HTML"/>
              </w:rPr>
              <w:t>client_credentials</w:t>
            </w:r>
            <w:r>
              <w:t xml:space="preserve"> tokens. In that case you need to create your own </w:t>
            </w:r>
            <w:r>
              <w:rPr>
                <w:rStyle w:val="HTML"/>
              </w:rPr>
              <w:t>Client</w:t>
            </w:r>
            <w:r>
              <w:rPr>
                <w:rStyle w:val="HTML"/>
              </w:rPr>
              <w:t>CredentialsResourceDetails</w:t>
            </w:r>
            <w:r>
              <w:t xml:space="preserve"> and configure it with </w:t>
            </w:r>
            <w:r>
              <w:rPr>
                <w:rStyle w:val="HTML"/>
              </w:rPr>
              <w:t>@ConfigurationProperties("security.oauth2.client")</w:t>
            </w:r>
            <w:r>
              <w:t>.</w:t>
            </w:r>
          </w:p>
        </w:tc>
      </w:tr>
    </w:tbl>
    <w:p w:rsidR="00000000" w:rsidRDefault="00E0452F">
      <w:pPr>
        <w:pStyle w:val="3"/>
        <w:divId w:val="600769969"/>
        <w:rPr>
          <w:lang w:val="en"/>
        </w:rPr>
      </w:pPr>
      <w:bookmarkStart w:id="553" w:name="_client_token_relay_in_zuul_proxy"/>
      <w:bookmarkEnd w:id="553"/>
      <w:r>
        <w:rPr>
          <w:lang w:val="en"/>
        </w:rPr>
        <w:t>82.2.3 </w:t>
      </w:r>
      <w:r>
        <w:rPr>
          <w:lang w:val="en"/>
        </w:rPr>
        <w:t>Client Token Relay in Zuul Proxy</w:t>
      </w:r>
    </w:p>
    <w:p w:rsidR="00000000" w:rsidRDefault="00E0452F">
      <w:pPr>
        <w:pStyle w:val="a5"/>
        <w:divId w:val="223949766"/>
        <w:rPr>
          <w:lang w:val="en"/>
        </w:rPr>
      </w:pPr>
      <w:r>
        <w:rPr>
          <w:lang w:val="en"/>
        </w:rPr>
        <w:t xml:space="preserve">If your app also has a </w:t>
      </w:r>
      <w:hyperlink r:id="rId1501" w:anchor="netflix-zuul-reverse-proxy" w:tgtFrame="_top" w:history="1">
        <w:r>
          <w:rPr>
            <w:rStyle w:val="a3"/>
            <w:lang w:val="en"/>
          </w:rPr>
          <w:t>Spring Cloud Zuul</w:t>
        </w:r>
      </w:hyperlink>
      <w:r>
        <w:rPr>
          <w:lang w:val="en"/>
        </w:rPr>
        <w:t xml:space="preserve"> embedded reverse proxy (using </w:t>
      </w:r>
      <w:r>
        <w:rPr>
          <w:rStyle w:val="HTML"/>
          <w:lang w:val="en"/>
        </w:rPr>
        <w:t>@EnableZuulProxy</w:t>
      </w:r>
      <w:r>
        <w:rPr>
          <w:lang w:val="en"/>
        </w:rPr>
        <w:t>) then you can ask it to forward OAu</w:t>
      </w:r>
      <w:r>
        <w:rPr>
          <w:lang w:val="en"/>
        </w:rPr>
        <w:t>th2 access tokens downstream to the services it is proxying. Thus the SSO app above can be enhanced simply like this:</w:t>
      </w:r>
    </w:p>
    <w:p w:rsidR="00000000" w:rsidRDefault="00E0452F">
      <w:pPr>
        <w:pStyle w:val="a5"/>
        <w:divId w:val="223949766"/>
        <w:rPr>
          <w:lang w:val="en"/>
        </w:rPr>
      </w:pPr>
      <w:r>
        <w:rPr>
          <w:b/>
          <w:bCs/>
          <w:lang w:val="en"/>
        </w:rPr>
        <w:t>app.groovy. </w:t>
      </w:r>
      <w:r>
        <w:rPr>
          <w:lang w:val="en"/>
        </w:rPr>
        <w:t xml:space="preserve"> </w:t>
      </w:r>
    </w:p>
    <w:p w:rsidR="00000000" w:rsidRDefault="00E0452F">
      <w:pPr>
        <w:pStyle w:val="HTML0"/>
        <w:divId w:val="223949766"/>
        <w:rPr>
          <w:lang w:val="en"/>
        </w:rPr>
      </w:pPr>
      <w:r>
        <w:rPr>
          <w:rStyle w:val="hl-annotation"/>
          <w:i/>
          <w:iCs/>
          <w:color w:val="808080"/>
          <w:lang w:val="en"/>
        </w:rPr>
        <w:t>@Controller</w:t>
      </w:r>
    </w:p>
    <w:p w:rsidR="00000000" w:rsidRDefault="00E0452F">
      <w:pPr>
        <w:pStyle w:val="HTML0"/>
        <w:divId w:val="223949766"/>
        <w:rPr>
          <w:lang w:val="en"/>
        </w:rPr>
      </w:pPr>
      <w:r>
        <w:rPr>
          <w:rStyle w:val="hl-annotation"/>
          <w:i/>
          <w:iCs/>
          <w:color w:val="808080"/>
          <w:lang w:val="en"/>
        </w:rPr>
        <w:t>@EnableOAuth2Sso</w:t>
      </w:r>
    </w:p>
    <w:p w:rsidR="00000000" w:rsidRDefault="00E0452F">
      <w:pPr>
        <w:pStyle w:val="HTML0"/>
        <w:divId w:val="223949766"/>
        <w:rPr>
          <w:lang w:val="en"/>
        </w:rPr>
      </w:pPr>
      <w:r>
        <w:rPr>
          <w:rStyle w:val="hl-annotation"/>
          <w:i/>
          <w:iCs/>
          <w:color w:val="808080"/>
          <w:lang w:val="en"/>
        </w:rPr>
        <w:t>@EnableZuulProxy</w:t>
      </w:r>
    </w:p>
    <w:p w:rsidR="00000000" w:rsidRDefault="00E0452F">
      <w:pPr>
        <w:pStyle w:val="HTML0"/>
        <w:divId w:val="223949766"/>
        <w:rPr>
          <w:lang w:val="en"/>
        </w:rPr>
      </w:pPr>
      <w:r>
        <w:rPr>
          <w:rStyle w:val="hl-keyword"/>
          <w:lang w:val="en"/>
        </w:rPr>
        <w:t>clas</w:t>
      </w:r>
      <w:r>
        <w:rPr>
          <w:rStyle w:val="hl-keyword"/>
          <w:lang w:val="en"/>
        </w:rPr>
        <w:t>s</w:t>
      </w:r>
      <w:r>
        <w:rPr>
          <w:lang w:val="en"/>
        </w:rPr>
        <w:t xml:space="preserve"> Application {</w:t>
      </w:r>
    </w:p>
    <w:p w:rsidR="00000000" w:rsidRDefault="00E0452F">
      <w:pPr>
        <w:pStyle w:val="HTML0"/>
        <w:divId w:val="223949766"/>
        <w:rPr>
          <w:lang w:val="en"/>
        </w:rPr>
      </w:pPr>
    </w:p>
    <w:p w:rsidR="00000000" w:rsidRDefault="00E0452F">
      <w:pPr>
        <w:pStyle w:val="HTML0"/>
        <w:divId w:val="223949766"/>
        <w:rPr>
          <w:lang w:val="en"/>
        </w:rPr>
      </w:pPr>
      <w:r>
        <w:rPr>
          <w:lang w:val="en"/>
        </w:rPr>
        <w:t>}</w:t>
      </w:r>
    </w:p>
    <w:p w:rsidR="00000000" w:rsidRDefault="00E0452F">
      <w:pPr>
        <w:pStyle w:val="a5"/>
        <w:divId w:val="223949766"/>
        <w:rPr>
          <w:lang w:val="en"/>
        </w:rPr>
      </w:pPr>
      <w:r>
        <w:rPr>
          <w:lang w:val="en"/>
        </w:rPr>
        <w:t>and it will (in addition to logging the user in and gra</w:t>
      </w:r>
      <w:r>
        <w:rPr>
          <w:lang w:val="en"/>
        </w:rPr>
        <w:t xml:space="preserve">bbing a token) pass the authentication token downstream to the </w:t>
      </w:r>
      <w:r>
        <w:rPr>
          <w:rStyle w:val="HTML"/>
          <w:lang w:val="en"/>
        </w:rPr>
        <w:t>/proxy/*</w:t>
      </w:r>
      <w:r>
        <w:rPr>
          <w:lang w:val="en"/>
        </w:rPr>
        <w:t xml:space="preserve"> services. If those services are implemented with </w:t>
      </w:r>
      <w:r>
        <w:rPr>
          <w:rStyle w:val="HTML"/>
          <w:lang w:val="en"/>
        </w:rPr>
        <w:t>@EnableResourceServer</w:t>
      </w:r>
      <w:r>
        <w:rPr>
          <w:lang w:val="en"/>
        </w:rPr>
        <w:t xml:space="preserve"> then they will get a valid token in the correct header.</w:t>
      </w:r>
    </w:p>
    <w:p w:rsidR="00000000" w:rsidRDefault="00E0452F">
      <w:pPr>
        <w:pStyle w:val="a5"/>
        <w:divId w:val="223949766"/>
        <w:rPr>
          <w:lang w:val="en"/>
        </w:rPr>
      </w:pPr>
      <w:r>
        <w:rPr>
          <w:lang w:val="en"/>
        </w:rPr>
        <w:t xml:space="preserve">How does it work? The </w:t>
      </w:r>
      <w:r>
        <w:rPr>
          <w:rStyle w:val="HTML"/>
          <w:lang w:val="en"/>
        </w:rPr>
        <w:t>@EnableOAuth2Sso</w:t>
      </w:r>
      <w:r>
        <w:rPr>
          <w:lang w:val="en"/>
        </w:rPr>
        <w:t xml:space="preserve"> annotation pulls i</w:t>
      </w:r>
      <w:r>
        <w:rPr>
          <w:lang w:val="en"/>
        </w:rPr>
        <w:t xml:space="preserve">n </w:t>
      </w:r>
      <w:r>
        <w:rPr>
          <w:rStyle w:val="HTML"/>
          <w:lang w:val="en"/>
        </w:rPr>
        <w:t>spring-cloud-starter-security</w:t>
      </w:r>
      <w:r>
        <w:rPr>
          <w:lang w:val="en"/>
        </w:rPr>
        <w:t xml:space="preserve"> (which you could do manually in a traditional app), and that in turn triggers some autoconfiguration for a </w:t>
      </w:r>
      <w:r>
        <w:rPr>
          <w:rStyle w:val="HTML"/>
          <w:lang w:val="en"/>
        </w:rPr>
        <w:t>ZuulFilter</w:t>
      </w:r>
      <w:r>
        <w:rPr>
          <w:lang w:val="en"/>
        </w:rPr>
        <w:t xml:space="preserve">, which itself is activated because Zuul is on the classpath (via </w:t>
      </w:r>
      <w:r>
        <w:rPr>
          <w:rStyle w:val="HTML"/>
          <w:lang w:val="en"/>
        </w:rPr>
        <w:t>@EnableZuulProxy</w:t>
      </w:r>
      <w:r>
        <w:rPr>
          <w:lang w:val="en"/>
        </w:rPr>
        <w:t xml:space="preserve">). The </w:t>
      </w:r>
      <w:hyperlink r:id="rId1502" w:tgtFrame="_top" w:history="1">
        <w:r>
          <w:rPr>
            <w:rStyle w:val="a3"/>
            <w:lang w:val="en"/>
          </w:rPr>
          <w:t>filter</w:t>
        </w:r>
      </w:hyperlink>
      <w:r>
        <w:rPr>
          <w:lang w:val="en"/>
        </w:rPr>
        <w:t xml:space="preserve"> just extracts an access token from the currently authenticated user, and puts it in a</w:t>
      </w:r>
      <w:r>
        <w:rPr>
          <w:lang w:val="en"/>
        </w:rPr>
        <w:t xml:space="preserve"> request header for the downstream requests.</w:t>
      </w:r>
    </w:p>
    <w:p w:rsidR="00000000" w:rsidRDefault="00E0452F">
      <w:pPr>
        <w:pStyle w:val="3"/>
        <w:divId w:val="1136877767"/>
        <w:rPr>
          <w:lang w:val="en"/>
        </w:rPr>
      </w:pPr>
      <w:bookmarkStart w:id="554" w:name="_resource_server_token_relay"/>
      <w:bookmarkEnd w:id="554"/>
      <w:r>
        <w:rPr>
          <w:lang w:val="en"/>
        </w:rPr>
        <w:t>82.2.4 Resource Server Token Relay</w:t>
      </w:r>
    </w:p>
    <w:p w:rsidR="00000000" w:rsidRDefault="00E0452F">
      <w:pPr>
        <w:pStyle w:val="a5"/>
        <w:divId w:val="226578994"/>
        <w:rPr>
          <w:lang w:val="en"/>
        </w:rPr>
      </w:pPr>
      <w:r>
        <w:rPr>
          <w:lang w:val="en"/>
        </w:rPr>
        <w:t xml:space="preserve">If your app has </w:t>
      </w:r>
      <w:r>
        <w:rPr>
          <w:rStyle w:val="HTML"/>
          <w:lang w:val="en"/>
        </w:rPr>
        <w:t>@EnableResourceServer</w:t>
      </w:r>
      <w:r>
        <w:rPr>
          <w:lang w:val="en"/>
        </w:rPr>
        <w:t xml:space="preserve"> y</w:t>
      </w:r>
      <w:r>
        <w:rPr>
          <w:lang w:val="en"/>
        </w:rPr>
        <w:t xml:space="preserve">ou might want to relay the incoming token downstream to other services. If you use a </w:t>
      </w:r>
      <w:r>
        <w:rPr>
          <w:rStyle w:val="HTML"/>
          <w:lang w:val="en"/>
        </w:rPr>
        <w:t>RestTemplate</w:t>
      </w:r>
      <w:r>
        <w:rPr>
          <w:lang w:val="en"/>
        </w:rPr>
        <w:t xml:space="preserve"> to contact the downstream services then this is just a matter of how to create the template with the right context.</w:t>
      </w:r>
    </w:p>
    <w:p w:rsidR="00000000" w:rsidRDefault="00E0452F">
      <w:pPr>
        <w:pStyle w:val="a5"/>
        <w:divId w:val="226578994"/>
        <w:rPr>
          <w:lang w:val="en"/>
        </w:rPr>
      </w:pPr>
      <w:r>
        <w:rPr>
          <w:lang w:val="en"/>
        </w:rPr>
        <w:t xml:space="preserve">If your service uses </w:t>
      </w:r>
      <w:r>
        <w:rPr>
          <w:rStyle w:val="HTML"/>
          <w:lang w:val="en"/>
        </w:rPr>
        <w:t>UserInfoTokenServices</w:t>
      </w:r>
      <w:r>
        <w:rPr>
          <w:lang w:val="en"/>
        </w:rPr>
        <w:t xml:space="preserve"> to authenticate incoming tokens (i.e. it is using the </w:t>
      </w:r>
      <w:r>
        <w:rPr>
          <w:rStyle w:val="HTML"/>
          <w:lang w:val="en"/>
        </w:rPr>
        <w:t>security.oauth2.user-info-uri</w:t>
      </w:r>
      <w:r>
        <w:rPr>
          <w:lang w:val="en"/>
        </w:rPr>
        <w:t xml:space="preserve"> configuration), then you can simply create an </w:t>
      </w:r>
      <w:r>
        <w:rPr>
          <w:rStyle w:val="HTML"/>
          <w:lang w:val="en"/>
        </w:rPr>
        <w:t>OAuth2RestTemplate</w:t>
      </w:r>
      <w:r>
        <w:rPr>
          <w:lang w:val="en"/>
        </w:rPr>
        <w:t xml:space="preserve"> using an autowired </w:t>
      </w:r>
      <w:r>
        <w:rPr>
          <w:rStyle w:val="HTML"/>
          <w:lang w:val="en"/>
        </w:rPr>
        <w:t>OAuth2ClientContext</w:t>
      </w:r>
      <w:r>
        <w:rPr>
          <w:lang w:val="en"/>
        </w:rPr>
        <w:t xml:space="preserve"> (it will be populated by the authentication process before it hits </w:t>
      </w:r>
      <w:r>
        <w:rPr>
          <w:lang w:val="en"/>
        </w:rPr>
        <w:t xml:space="preserve">the backend code). Equivalently (with Spring Boot 1.4), you could inject a </w:t>
      </w:r>
      <w:r>
        <w:rPr>
          <w:rStyle w:val="HTML"/>
          <w:lang w:val="en"/>
        </w:rPr>
        <w:t>UserInfoRestTemplateFactory</w:t>
      </w:r>
      <w:r>
        <w:rPr>
          <w:lang w:val="en"/>
        </w:rPr>
        <w:t xml:space="preserve"> and grab its </w:t>
      </w:r>
      <w:r>
        <w:rPr>
          <w:rStyle w:val="HTML"/>
          <w:lang w:val="en"/>
        </w:rPr>
        <w:t>OAuth2RestTemplate</w:t>
      </w:r>
      <w:r>
        <w:rPr>
          <w:lang w:val="en"/>
        </w:rPr>
        <w:t xml:space="preserve"> in your configuration. For example:</w:t>
      </w:r>
    </w:p>
    <w:p w:rsidR="00000000" w:rsidRDefault="00E0452F">
      <w:pPr>
        <w:pStyle w:val="a5"/>
        <w:divId w:val="226578994"/>
        <w:rPr>
          <w:lang w:val="en"/>
        </w:rPr>
      </w:pPr>
      <w:r>
        <w:rPr>
          <w:b/>
          <w:bCs/>
          <w:lang w:val="en"/>
        </w:rPr>
        <w:t>MyConfiguration.java. </w:t>
      </w:r>
      <w:r>
        <w:rPr>
          <w:lang w:val="en"/>
        </w:rPr>
        <w:t xml:space="preserve"> </w:t>
      </w:r>
    </w:p>
    <w:p w:rsidR="00000000" w:rsidRDefault="00E0452F">
      <w:pPr>
        <w:pStyle w:val="HTML0"/>
        <w:divId w:val="226578994"/>
        <w:rPr>
          <w:lang w:val="en"/>
        </w:rPr>
      </w:pPr>
      <w:r>
        <w:rPr>
          <w:rStyle w:val="hl-annotation"/>
          <w:i/>
          <w:iCs/>
          <w:color w:val="808080"/>
          <w:lang w:val="en"/>
        </w:rPr>
        <w:t>@Bean</w:t>
      </w:r>
    </w:p>
    <w:p w:rsidR="00000000" w:rsidRDefault="00E0452F">
      <w:pPr>
        <w:pStyle w:val="HTML0"/>
        <w:divId w:val="226578994"/>
        <w:rPr>
          <w:lang w:val="en"/>
        </w:rPr>
      </w:pPr>
      <w:r>
        <w:rPr>
          <w:rStyle w:val="hl-keyword"/>
          <w:lang w:val="en"/>
        </w:rPr>
        <w:t>publi</w:t>
      </w:r>
      <w:r>
        <w:rPr>
          <w:rStyle w:val="hl-keyword"/>
          <w:lang w:val="en"/>
        </w:rPr>
        <w:t>c</w:t>
      </w:r>
      <w:r>
        <w:rPr>
          <w:lang w:val="en"/>
        </w:rPr>
        <w:t xml:space="preserve"> OAuth2RestTemplate restTemplate(UserInfoRestTemp</w:t>
      </w:r>
      <w:r>
        <w:rPr>
          <w:lang w:val="en"/>
        </w:rPr>
        <w:t>lateFactory factory) {</w:t>
      </w:r>
    </w:p>
    <w:p w:rsidR="00000000" w:rsidRDefault="00E0452F">
      <w:pPr>
        <w:pStyle w:val="HTML0"/>
        <w:divId w:val="226578994"/>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factory.getUserInfoRestTemplate();</w:t>
      </w:r>
    </w:p>
    <w:p w:rsidR="00000000" w:rsidRDefault="00E0452F">
      <w:pPr>
        <w:pStyle w:val="HTML0"/>
        <w:divId w:val="226578994"/>
        <w:rPr>
          <w:lang w:val="en"/>
        </w:rPr>
      </w:pPr>
      <w:r>
        <w:rPr>
          <w:lang w:val="en"/>
        </w:rPr>
        <w:t>}</w:t>
      </w:r>
    </w:p>
    <w:p w:rsidR="00000000" w:rsidRDefault="00E0452F">
      <w:pPr>
        <w:pStyle w:val="a5"/>
        <w:divId w:val="226578994"/>
        <w:rPr>
          <w:lang w:val="en"/>
        </w:rPr>
      </w:pPr>
      <w:r>
        <w:rPr>
          <w:lang w:val="en"/>
        </w:rPr>
        <w:t xml:space="preserve">This rest template will then have the same </w:t>
      </w:r>
      <w:r>
        <w:rPr>
          <w:rStyle w:val="HTML"/>
          <w:lang w:val="en"/>
        </w:rPr>
        <w:t>OAuth2ClientContext</w:t>
      </w:r>
      <w:r>
        <w:rPr>
          <w:lang w:val="en"/>
        </w:rPr>
        <w:t xml:space="preserve"> (request-scoped) that is used by the authentication filter, so you can use it to send requests with the same access token.</w:t>
      </w:r>
    </w:p>
    <w:p w:rsidR="00000000" w:rsidRDefault="00E0452F">
      <w:pPr>
        <w:pStyle w:val="a5"/>
        <w:divId w:val="226578994"/>
        <w:rPr>
          <w:lang w:val="en"/>
        </w:rPr>
      </w:pPr>
      <w:r>
        <w:rPr>
          <w:lang w:val="en"/>
        </w:rPr>
        <w:t xml:space="preserve">If your app is not using </w:t>
      </w:r>
      <w:r>
        <w:rPr>
          <w:rStyle w:val="HTML"/>
          <w:lang w:val="en"/>
        </w:rPr>
        <w:t>UserInfoTokenServices</w:t>
      </w:r>
      <w:r>
        <w:rPr>
          <w:lang w:val="en"/>
        </w:rPr>
        <w:t xml:space="preserve"> but is still a client (i.e. it declares </w:t>
      </w:r>
      <w:r>
        <w:rPr>
          <w:rStyle w:val="HTML"/>
          <w:lang w:val="en"/>
        </w:rPr>
        <w:t>@EnableOAuth2Client</w:t>
      </w:r>
      <w:r>
        <w:rPr>
          <w:lang w:val="en"/>
        </w:rPr>
        <w:t xml:space="preserve"> or </w:t>
      </w:r>
      <w:r>
        <w:rPr>
          <w:rStyle w:val="HTML"/>
          <w:lang w:val="en"/>
        </w:rPr>
        <w:t>@EnableOAuth2Sso</w:t>
      </w:r>
      <w:r>
        <w:rPr>
          <w:lang w:val="en"/>
        </w:rPr>
        <w:t xml:space="preserve">), then with Spring Security Cloud any </w:t>
      </w:r>
      <w:r>
        <w:rPr>
          <w:rStyle w:val="HTML"/>
          <w:lang w:val="en"/>
        </w:rPr>
        <w:t>OAuth2RestOperations</w:t>
      </w:r>
      <w:r>
        <w:rPr>
          <w:lang w:val="en"/>
        </w:rPr>
        <w:t xml:space="preserve"> that the user creates from an </w:t>
      </w:r>
      <w:r>
        <w:rPr>
          <w:rStyle w:val="HTML"/>
          <w:lang w:val="en"/>
        </w:rPr>
        <w:t>@Autowired</w:t>
      </w:r>
      <w:r>
        <w:rPr>
          <w:lang w:val="en"/>
        </w:rPr>
        <w:t xml:space="preserve"> </w:t>
      </w:r>
      <w:r>
        <w:rPr>
          <w:rStyle w:val="HTML"/>
          <w:lang w:val="en"/>
        </w:rPr>
        <w:t>@OAuth2Context</w:t>
      </w:r>
      <w:r>
        <w:rPr>
          <w:lang w:val="en"/>
        </w:rPr>
        <w:t xml:space="preserve"> will also for</w:t>
      </w:r>
      <w:r>
        <w:rPr>
          <w:lang w:val="en"/>
        </w:rPr>
        <w:t xml:space="preserve">ward tokens. This feature is implemented by default as an MVC handler interceptor, so it only works in Spring MVC. If you are not using MVC you could use a custom filter or AOP interceptor wrapping an </w:t>
      </w:r>
      <w:r>
        <w:rPr>
          <w:rStyle w:val="HTML"/>
          <w:lang w:val="en"/>
        </w:rPr>
        <w:t>AccessTokenContextRelay</w:t>
      </w:r>
      <w:r>
        <w:rPr>
          <w:lang w:val="en"/>
        </w:rPr>
        <w:t xml:space="preserve"> to provide the same feature.</w:t>
      </w:r>
    </w:p>
    <w:p w:rsidR="00000000" w:rsidRDefault="00E0452F">
      <w:pPr>
        <w:pStyle w:val="a5"/>
        <w:divId w:val="226578994"/>
        <w:rPr>
          <w:lang w:val="en"/>
        </w:rPr>
      </w:pPr>
      <w:r>
        <w:rPr>
          <w:lang w:val="en"/>
        </w:rPr>
        <w:t>He</w:t>
      </w:r>
      <w:r>
        <w:rPr>
          <w:lang w:val="en"/>
        </w:rPr>
        <w:t>re’s a basic example showing the use of an autowired rest template created elsewhere ("foo.com" is a Resource Server accepting the same tokens as the surrounding app):</w:t>
      </w:r>
    </w:p>
    <w:p w:rsidR="00000000" w:rsidRDefault="00E0452F">
      <w:pPr>
        <w:pStyle w:val="a5"/>
        <w:divId w:val="226578994"/>
        <w:rPr>
          <w:lang w:val="en"/>
        </w:rPr>
      </w:pPr>
      <w:r>
        <w:rPr>
          <w:b/>
          <w:bCs/>
          <w:lang w:val="en"/>
        </w:rPr>
        <w:t>MyController.java. </w:t>
      </w:r>
      <w:r>
        <w:rPr>
          <w:lang w:val="en"/>
        </w:rPr>
        <w:t xml:space="preserve"> </w:t>
      </w:r>
    </w:p>
    <w:p w:rsidR="00000000" w:rsidRDefault="00E0452F">
      <w:pPr>
        <w:pStyle w:val="HTML0"/>
        <w:divId w:val="226578994"/>
        <w:rPr>
          <w:lang w:val="en"/>
        </w:rPr>
      </w:pPr>
      <w:r>
        <w:rPr>
          <w:rStyle w:val="hl-annotation"/>
          <w:i/>
          <w:iCs/>
          <w:color w:val="808080"/>
          <w:lang w:val="en"/>
        </w:rPr>
        <w:t>@Autowired</w:t>
      </w:r>
    </w:p>
    <w:p w:rsidR="00000000" w:rsidRDefault="00E0452F">
      <w:pPr>
        <w:pStyle w:val="HTML0"/>
        <w:divId w:val="226578994"/>
        <w:rPr>
          <w:lang w:val="en"/>
        </w:rPr>
      </w:pPr>
      <w:r>
        <w:rPr>
          <w:rStyle w:val="hl-keyword"/>
          <w:lang w:val="en"/>
        </w:rPr>
        <w:t>privat</w:t>
      </w:r>
      <w:r>
        <w:rPr>
          <w:rStyle w:val="hl-keyword"/>
          <w:lang w:val="en"/>
        </w:rPr>
        <w:t>e</w:t>
      </w:r>
      <w:r>
        <w:rPr>
          <w:lang w:val="en"/>
        </w:rPr>
        <w:t xml:space="preserve"> OAuth2RestOperations restTemplate;</w:t>
      </w:r>
    </w:p>
    <w:p w:rsidR="00000000" w:rsidRDefault="00E0452F">
      <w:pPr>
        <w:pStyle w:val="HTML0"/>
        <w:divId w:val="226578994"/>
        <w:rPr>
          <w:lang w:val="en"/>
        </w:rPr>
      </w:pPr>
    </w:p>
    <w:p w:rsidR="00000000" w:rsidRDefault="00E0452F">
      <w:pPr>
        <w:pStyle w:val="HTML0"/>
        <w:divId w:val="226578994"/>
        <w:rPr>
          <w:lang w:val="en"/>
        </w:rPr>
      </w:pPr>
      <w:r>
        <w:rPr>
          <w:rStyle w:val="hl-annotation"/>
          <w:i/>
          <w:iCs/>
          <w:color w:val="808080"/>
          <w:lang w:val="en"/>
        </w:rPr>
        <w:t>@RequestMapping("/relay")</w:t>
      </w:r>
    </w:p>
    <w:p w:rsidR="00000000" w:rsidRDefault="00E0452F">
      <w:pPr>
        <w:pStyle w:val="HTML0"/>
        <w:divId w:val="226578994"/>
        <w:rPr>
          <w:lang w:val="en"/>
        </w:rPr>
      </w:pPr>
      <w:r>
        <w:rPr>
          <w:rStyle w:val="hl-keyword"/>
          <w:lang w:val="en"/>
        </w:rPr>
        <w:t>publi</w:t>
      </w:r>
      <w:r>
        <w:rPr>
          <w:rStyle w:val="hl-keyword"/>
          <w:lang w:val="en"/>
        </w:rPr>
        <w:t>c</w:t>
      </w:r>
      <w:r>
        <w:rPr>
          <w:lang w:val="en"/>
        </w:rPr>
        <w:t xml:space="preserve"> String relay() {</w:t>
      </w:r>
    </w:p>
    <w:p w:rsidR="00000000" w:rsidRDefault="00E0452F">
      <w:pPr>
        <w:pStyle w:val="HTML0"/>
        <w:divId w:val="226578994"/>
        <w:rPr>
          <w:lang w:val="en"/>
        </w:rPr>
      </w:pPr>
      <w:r>
        <w:rPr>
          <w:lang w:val="en"/>
        </w:rPr>
        <w:t xml:space="preserve">    ResponseEntity&lt;String&gt; response =</w:t>
      </w:r>
    </w:p>
    <w:p w:rsidR="00000000" w:rsidRDefault="00E0452F">
      <w:pPr>
        <w:pStyle w:val="HTML0"/>
        <w:divId w:val="226578994"/>
        <w:rPr>
          <w:lang w:val="en"/>
        </w:rPr>
      </w:pPr>
      <w:r>
        <w:rPr>
          <w:lang w:val="en"/>
        </w:rPr>
        <w:t xml:space="preserve">      restTemplate.getForEntity</w:t>
      </w:r>
      <w:r>
        <w:rPr>
          <w:lang w:val="en"/>
        </w:rPr>
        <w:t>(</w:t>
      </w:r>
      <w:r>
        <w:rPr>
          <w:rStyle w:val="hl-string"/>
          <w:lang w:val="en"/>
        </w:rPr>
        <w:t>"https://foo.com/bar</w:t>
      </w:r>
      <w:r>
        <w:rPr>
          <w:rStyle w:val="hl-string"/>
          <w:lang w:val="en"/>
        </w:rPr>
        <w:t>"</w:t>
      </w:r>
      <w:r>
        <w:rPr>
          <w:lang w:val="en"/>
        </w:rPr>
        <w:t>, String</w:t>
      </w:r>
      <w:r>
        <w:rPr>
          <w:lang w:val="en"/>
        </w:rPr>
        <w:t>.</w:t>
      </w:r>
      <w:r>
        <w:rPr>
          <w:rStyle w:val="hl-keyword"/>
          <w:lang w:val="en"/>
        </w:rPr>
        <w:t>clas</w:t>
      </w:r>
      <w:r>
        <w:rPr>
          <w:rStyle w:val="hl-keyword"/>
          <w:lang w:val="en"/>
        </w:rPr>
        <w:t>s</w:t>
      </w:r>
      <w:r>
        <w:rPr>
          <w:lang w:val="en"/>
        </w:rPr>
        <w:t>);</w:t>
      </w:r>
    </w:p>
    <w:p w:rsidR="00000000" w:rsidRDefault="00E0452F">
      <w:pPr>
        <w:pStyle w:val="HTML0"/>
        <w:divId w:val="226578994"/>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string"/>
          <w:lang w:val="en"/>
        </w:rPr>
        <w:t>"Success! (</w:t>
      </w:r>
      <w:r>
        <w:rPr>
          <w:rStyle w:val="hl-string"/>
          <w:lang w:val="en"/>
        </w:rPr>
        <w:t>"</w:t>
      </w:r>
      <w:r>
        <w:rPr>
          <w:lang w:val="en"/>
        </w:rPr>
        <w:t xml:space="preserve"> + response.getBody() +</w:t>
      </w:r>
      <w:r>
        <w:rPr>
          <w:lang w:val="en"/>
        </w:rPr>
        <w:t xml:space="preserve"> </w:t>
      </w:r>
      <w:r>
        <w:rPr>
          <w:rStyle w:val="hl-string"/>
          <w:lang w:val="en"/>
        </w:rPr>
        <w:t>")</w:t>
      </w:r>
      <w:r>
        <w:rPr>
          <w:rStyle w:val="hl-string"/>
          <w:lang w:val="en"/>
        </w:rPr>
        <w:t>"</w:t>
      </w:r>
      <w:r>
        <w:rPr>
          <w:lang w:val="en"/>
        </w:rPr>
        <w:t>;</w:t>
      </w:r>
    </w:p>
    <w:p w:rsidR="00000000" w:rsidRDefault="00E0452F">
      <w:pPr>
        <w:pStyle w:val="HTML0"/>
        <w:divId w:val="226578994"/>
        <w:rPr>
          <w:lang w:val="en"/>
        </w:rPr>
      </w:pPr>
      <w:r>
        <w:rPr>
          <w:lang w:val="en"/>
        </w:rPr>
        <w:t>}</w:t>
      </w:r>
    </w:p>
    <w:p w:rsidR="00000000" w:rsidRDefault="00E0452F">
      <w:pPr>
        <w:pStyle w:val="a5"/>
        <w:divId w:val="226578994"/>
        <w:rPr>
          <w:lang w:val="en"/>
        </w:rPr>
      </w:pPr>
      <w:r>
        <w:rPr>
          <w:lang w:val="en"/>
        </w:rPr>
        <w:t>If you don’t want to forward tokens (and tha</w:t>
      </w:r>
      <w:r>
        <w:rPr>
          <w:lang w:val="en"/>
        </w:rPr>
        <w:t xml:space="preserve">t is a valid choice, since you might want to act as yourself, rather than the client that sent you the token), then you only need to create your own </w:t>
      </w:r>
      <w:r>
        <w:rPr>
          <w:rStyle w:val="HTML"/>
          <w:lang w:val="en"/>
        </w:rPr>
        <w:t>OAuth2Context</w:t>
      </w:r>
      <w:r>
        <w:rPr>
          <w:lang w:val="en"/>
        </w:rPr>
        <w:t xml:space="preserve"> instead of autowiring the default one.</w:t>
      </w:r>
    </w:p>
    <w:p w:rsidR="00000000" w:rsidRDefault="00E0452F">
      <w:pPr>
        <w:pStyle w:val="a5"/>
        <w:divId w:val="226578994"/>
        <w:rPr>
          <w:lang w:val="en"/>
        </w:rPr>
      </w:pPr>
      <w:r>
        <w:rPr>
          <w:lang w:val="en"/>
        </w:rPr>
        <w:t>Feign clients will also pick up an interceptor that us</w:t>
      </w:r>
      <w:r>
        <w:rPr>
          <w:lang w:val="en"/>
        </w:rPr>
        <w:t xml:space="preserve">es the </w:t>
      </w:r>
      <w:r>
        <w:rPr>
          <w:rStyle w:val="HTML"/>
          <w:lang w:val="en"/>
        </w:rPr>
        <w:t>OAuth2ClientContext</w:t>
      </w:r>
      <w:r>
        <w:rPr>
          <w:lang w:val="en"/>
        </w:rPr>
        <w:t xml:space="preserve"> if it is available, so they should also do a token relay anywhere where a </w:t>
      </w:r>
      <w:r>
        <w:rPr>
          <w:rStyle w:val="HTML"/>
          <w:lang w:val="en"/>
        </w:rPr>
        <w:t>RestTemplate</w:t>
      </w:r>
      <w:r>
        <w:rPr>
          <w:lang w:val="en"/>
        </w:rPr>
        <w:t xml:space="preserve"> would.</w:t>
      </w:r>
    </w:p>
    <w:p w:rsidR="00000000" w:rsidRDefault="00E0452F">
      <w:pPr>
        <w:pStyle w:val="2"/>
        <w:divId w:val="320542373"/>
        <w:rPr>
          <w:lang w:val="en"/>
        </w:rPr>
      </w:pPr>
      <w:bookmarkStart w:id="555" w:name="_configuring_authentication_downstream_o"/>
      <w:bookmarkEnd w:id="555"/>
      <w:r>
        <w:rPr>
          <w:lang w:val="en"/>
        </w:rPr>
        <w:t>83. Configuring Authentication Downstream of a Zuul Proxy</w:t>
      </w:r>
    </w:p>
    <w:p w:rsidR="00000000" w:rsidRDefault="00E0452F">
      <w:pPr>
        <w:pStyle w:val="a5"/>
        <w:divId w:val="1828087521"/>
        <w:rPr>
          <w:lang w:val="en"/>
        </w:rPr>
      </w:pPr>
      <w:r>
        <w:rPr>
          <w:lang w:val="en"/>
        </w:rPr>
        <w:t xml:space="preserve">You can control the authorization behaviour downstream of an </w:t>
      </w:r>
      <w:r>
        <w:rPr>
          <w:rStyle w:val="HTML"/>
          <w:lang w:val="en"/>
        </w:rPr>
        <w:t>@EnableZuulProxy</w:t>
      </w:r>
      <w:r>
        <w:rPr>
          <w:lang w:val="en"/>
        </w:rPr>
        <w:t xml:space="preserve"> through the </w:t>
      </w:r>
      <w:r>
        <w:rPr>
          <w:rStyle w:val="HTML"/>
          <w:lang w:val="en"/>
        </w:rPr>
        <w:t>proxy.auth.*</w:t>
      </w:r>
      <w:r>
        <w:rPr>
          <w:lang w:val="en"/>
        </w:rPr>
        <w:t xml:space="preserve"> settings. Example:</w:t>
      </w:r>
    </w:p>
    <w:p w:rsidR="00000000" w:rsidRDefault="00E0452F">
      <w:pPr>
        <w:pStyle w:val="a5"/>
        <w:divId w:val="1828087521"/>
        <w:rPr>
          <w:lang w:val="en"/>
        </w:rPr>
      </w:pPr>
      <w:r>
        <w:rPr>
          <w:b/>
          <w:bCs/>
          <w:lang w:val="en"/>
        </w:rPr>
        <w:t>application.yml. </w:t>
      </w:r>
      <w:r>
        <w:rPr>
          <w:lang w:val="en"/>
        </w:rPr>
        <w:t xml:space="preserve"> </w:t>
      </w:r>
    </w:p>
    <w:p w:rsidR="00000000" w:rsidRDefault="00E0452F">
      <w:pPr>
        <w:pStyle w:val="HTML0"/>
        <w:divId w:val="1828087521"/>
        <w:rPr>
          <w:lang w:val="en"/>
        </w:rPr>
      </w:pPr>
      <w:r>
        <w:rPr>
          <w:rStyle w:val="hl-attribute"/>
          <w:lang w:val="en"/>
        </w:rPr>
        <w:t>prox</w:t>
      </w:r>
      <w:r>
        <w:rPr>
          <w:rStyle w:val="hl-attribute"/>
          <w:lang w:val="en"/>
        </w:rPr>
        <w:t>y</w:t>
      </w:r>
      <w:r>
        <w:rPr>
          <w:lang w:val="en"/>
        </w:rPr>
        <w:t>:</w:t>
      </w:r>
    </w:p>
    <w:p w:rsidR="00000000" w:rsidRDefault="00E0452F">
      <w:pPr>
        <w:pStyle w:val="HTML0"/>
        <w:divId w:val="1828087521"/>
        <w:rPr>
          <w:lang w:val="en"/>
        </w:rPr>
      </w:pPr>
      <w:r>
        <w:rPr>
          <w:rStyle w:val="hl-attribute"/>
          <w:lang w:val="en"/>
        </w:rPr>
        <w:t xml:space="preserve">  aut</w:t>
      </w:r>
      <w:r>
        <w:rPr>
          <w:rStyle w:val="hl-attribute"/>
          <w:lang w:val="en"/>
        </w:rPr>
        <w:t>h</w:t>
      </w:r>
      <w:r>
        <w:rPr>
          <w:lang w:val="en"/>
        </w:rPr>
        <w:t>:</w:t>
      </w:r>
    </w:p>
    <w:p w:rsidR="00000000" w:rsidRDefault="00E0452F">
      <w:pPr>
        <w:pStyle w:val="HTML0"/>
        <w:divId w:val="1828087521"/>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828087521"/>
        <w:rPr>
          <w:lang w:val="en"/>
        </w:rPr>
      </w:pPr>
      <w:r>
        <w:rPr>
          <w:rStyle w:val="hl-attribute"/>
          <w:lang w:val="en"/>
        </w:rPr>
        <w:t xml:space="preserve">  </w:t>
      </w:r>
      <w:r>
        <w:rPr>
          <w:rStyle w:val="hl-attribute"/>
          <w:lang w:val="en"/>
        </w:rPr>
        <w:t xml:space="preserve">    customer</w:t>
      </w:r>
      <w:r>
        <w:rPr>
          <w:rStyle w:val="hl-attribute"/>
          <w:lang w:val="en"/>
        </w:rPr>
        <w:t>s</w:t>
      </w:r>
      <w:r>
        <w:rPr>
          <w:lang w:val="en"/>
        </w:rPr>
        <w:t>: oauth2</w:t>
      </w:r>
    </w:p>
    <w:p w:rsidR="00000000" w:rsidRDefault="00E0452F">
      <w:pPr>
        <w:pStyle w:val="HTML0"/>
        <w:divId w:val="1828087521"/>
        <w:rPr>
          <w:lang w:val="en"/>
        </w:rPr>
      </w:pPr>
      <w:r>
        <w:rPr>
          <w:rStyle w:val="hl-attribute"/>
          <w:lang w:val="en"/>
        </w:rPr>
        <w:t xml:space="preserve">      store</w:t>
      </w:r>
      <w:r>
        <w:rPr>
          <w:rStyle w:val="hl-attribute"/>
          <w:lang w:val="en"/>
        </w:rPr>
        <w:t>s</w:t>
      </w:r>
      <w:r>
        <w:rPr>
          <w:lang w:val="en"/>
        </w:rPr>
        <w:t>: passthru</w:t>
      </w:r>
    </w:p>
    <w:p w:rsidR="00000000" w:rsidRDefault="00E0452F">
      <w:pPr>
        <w:pStyle w:val="HTML0"/>
        <w:divId w:val="1828087521"/>
        <w:rPr>
          <w:lang w:val="en"/>
        </w:rPr>
      </w:pPr>
      <w:r>
        <w:rPr>
          <w:rStyle w:val="hl-attribute"/>
          <w:lang w:val="en"/>
        </w:rPr>
        <w:t xml:space="preserve">      recommendation</w:t>
      </w:r>
      <w:r>
        <w:rPr>
          <w:rStyle w:val="hl-attribute"/>
          <w:lang w:val="en"/>
        </w:rPr>
        <w:t>s</w:t>
      </w:r>
      <w:r>
        <w:rPr>
          <w:lang w:val="en"/>
        </w:rPr>
        <w:t>: none</w:t>
      </w:r>
    </w:p>
    <w:p w:rsidR="00000000" w:rsidRDefault="00E0452F">
      <w:pPr>
        <w:pStyle w:val="a5"/>
        <w:divId w:val="1828087521"/>
        <w:rPr>
          <w:lang w:val="en"/>
        </w:rPr>
      </w:pPr>
      <w:r>
        <w:rPr>
          <w:lang w:val="en"/>
        </w:rPr>
        <w:t>In this example the "customers" service gets an OAuth2 token relay, the "stores" service gets a passthrough (the authorization header is just passed downstream), and the "recommendati</w:t>
      </w:r>
      <w:r>
        <w:rPr>
          <w:lang w:val="en"/>
        </w:rPr>
        <w:t>ons" service has its authorization header removed. The default behaviour is to do a token relay if there is a token available, and passthru otherwise.</w:t>
      </w:r>
    </w:p>
    <w:p w:rsidR="00000000" w:rsidRDefault="00E0452F">
      <w:pPr>
        <w:pStyle w:val="a5"/>
        <w:divId w:val="1828087521"/>
        <w:rPr>
          <w:lang w:val="en"/>
        </w:rPr>
      </w:pPr>
      <w:r>
        <w:rPr>
          <w:lang w:val="en"/>
        </w:rPr>
        <w:t xml:space="preserve">See </w:t>
      </w:r>
      <w:hyperlink r:id="rId1503" w:tgtFrame="_top" w:history="1">
        <w:r>
          <w:rPr>
            <w:rStyle w:val="a3"/>
            <w:lang w:val="en"/>
          </w:rPr>
          <w:t>ProxyAuthenticationProperties</w:t>
        </w:r>
      </w:hyperlink>
      <w:r>
        <w:rPr>
          <w:lang w:val="en"/>
        </w:rPr>
        <w:t xml:space="preserve"> for full details.</w:t>
      </w:r>
    </w:p>
    <w:p w:rsidR="00000000" w:rsidRDefault="00E0452F">
      <w:pPr>
        <w:pStyle w:val="1"/>
        <w:divId w:val="393502564"/>
        <w:rPr>
          <w:lang w:val="en"/>
        </w:rPr>
      </w:pPr>
      <w:bookmarkStart w:id="556" w:name="_spring_cloud_for_cloud_foundry"/>
      <w:bookmarkEnd w:id="556"/>
      <w:r>
        <w:rPr>
          <w:lang w:val="en"/>
        </w:rPr>
        <w:t>Part XII. Spring Cloud for Cloud Foundry</w:t>
      </w:r>
    </w:p>
    <w:p w:rsidR="00000000" w:rsidRDefault="00E0452F">
      <w:pPr>
        <w:pStyle w:val="a5"/>
        <w:divId w:val="623582251"/>
        <w:rPr>
          <w:lang w:val="en"/>
        </w:rPr>
      </w:pPr>
      <w:r>
        <w:rPr>
          <w:lang w:val="en"/>
        </w:rPr>
        <w:t xml:space="preserve">Spring Cloud for Cloudfoundry makes it easy to run </w:t>
      </w:r>
      <w:hyperlink r:id="rId1504" w:tgtFrame="_top" w:history="1">
        <w:r>
          <w:rPr>
            <w:rStyle w:val="a3"/>
            <w:lang w:val="en"/>
          </w:rPr>
          <w:t>Spring Cloud</w:t>
        </w:r>
      </w:hyperlink>
      <w:r>
        <w:rPr>
          <w:lang w:val="en"/>
        </w:rPr>
        <w:t xml:space="preserve"> apps in </w:t>
      </w:r>
      <w:hyperlink r:id="rId1505" w:tgtFrame="_top" w:history="1">
        <w:r>
          <w:rPr>
            <w:rStyle w:val="a3"/>
            <w:lang w:val="en"/>
          </w:rPr>
          <w:t>Cloud Foundr</w:t>
        </w:r>
        <w:r>
          <w:rPr>
            <w:rStyle w:val="a3"/>
            <w:lang w:val="en"/>
          </w:rPr>
          <w:t>y</w:t>
        </w:r>
      </w:hyperlink>
      <w:r>
        <w:rPr>
          <w:lang w:val="en"/>
        </w:rPr>
        <w:t xml:space="preserve"> (the Platform as a Service). Cloud Foundry has the notion of a "service", which is middlware that you "bind" to an app, essentially providing it with an environment variable containing credentials (e.g. the location and username to use for the service).</w:t>
      </w:r>
    </w:p>
    <w:p w:rsidR="00000000" w:rsidRDefault="00E0452F">
      <w:pPr>
        <w:pStyle w:val="a5"/>
        <w:divId w:val="623582251"/>
        <w:rPr>
          <w:lang w:val="en"/>
        </w:rPr>
      </w:pPr>
      <w:r>
        <w:rPr>
          <w:lang w:val="en"/>
        </w:rPr>
        <w:t xml:space="preserve">The </w:t>
      </w:r>
      <w:r>
        <w:rPr>
          <w:rStyle w:val="HTML"/>
          <w:lang w:val="en"/>
        </w:rPr>
        <w:t>spring-cloud-cloudfoundry-commons</w:t>
      </w:r>
      <w:r>
        <w:rPr>
          <w:lang w:val="en"/>
        </w:rPr>
        <w:t xml:space="preserve"> module configures the Reactor-based Cloud Foundry Java client, v 3.0, and can be used standalone.</w:t>
      </w:r>
    </w:p>
    <w:p w:rsidR="00000000" w:rsidRDefault="00E0452F">
      <w:pPr>
        <w:pStyle w:val="a5"/>
        <w:divId w:val="623582251"/>
        <w:rPr>
          <w:lang w:val="en"/>
        </w:rPr>
      </w:pPr>
      <w:r>
        <w:rPr>
          <w:lang w:val="en"/>
        </w:rPr>
        <w:t xml:space="preserve">The </w:t>
      </w:r>
      <w:r>
        <w:rPr>
          <w:rStyle w:val="HTML"/>
          <w:lang w:val="en"/>
        </w:rPr>
        <w:t>spring-cloud-cloudfoundry-web</w:t>
      </w:r>
      <w:r>
        <w:rPr>
          <w:lang w:val="en"/>
        </w:rPr>
        <w:t xml:space="preserve"> project provides basic support for some enhanced features of webapps in Cloud Foundry:</w:t>
      </w:r>
      <w:r>
        <w:rPr>
          <w:lang w:val="en"/>
        </w:rPr>
        <w:t xml:space="preserve"> binding automatically to single-sign-on services and optionally enabling sticky routing for discovery.</w:t>
      </w:r>
    </w:p>
    <w:p w:rsidR="00000000" w:rsidRDefault="00E0452F">
      <w:pPr>
        <w:pStyle w:val="a5"/>
        <w:divId w:val="623582251"/>
        <w:rPr>
          <w:lang w:val="en"/>
        </w:rPr>
      </w:pPr>
      <w:r>
        <w:rPr>
          <w:lang w:val="en"/>
        </w:rPr>
        <w:t xml:space="preserve">The </w:t>
      </w:r>
      <w:r>
        <w:rPr>
          <w:rStyle w:val="HTML"/>
          <w:lang w:val="en"/>
        </w:rPr>
        <w:t>spring-cloud-cloudfoundry-discovery</w:t>
      </w:r>
      <w:r>
        <w:rPr>
          <w:lang w:val="en"/>
        </w:rPr>
        <w:t xml:space="preserve"> project provides an implementation of Spring Cloud Commons </w:t>
      </w:r>
      <w:r>
        <w:rPr>
          <w:rStyle w:val="HTML"/>
          <w:lang w:val="en"/>
        </w:rPr>
        <w:t>DiscoveryClient</w:t>
      </w:r>
      <w:r>
        <w:rPr>
          <w:lang w:val="en"/>
        </w:rPr>
        <w:t xml:space="preserve"> so you can </w:t>
      </w:r>
      <w:r>
        <w:rPr>
          <w:rStyle w:val="HTML"/>
          <w:lang w:val="en"/>
        </w:rPr>
        <w:t>@EnableDiscoveryClient</w:t>
      </w:r>
      <w:r>
        <w:rPr>
          <w:lang w:val="en"/>
        </w:rPr>
        <w:t xml:space="preserve"> and</w:t>
      </w:r>
      <w:r>
        <w:rPr>
          <w:lang w:val="en"/>
        </w:rPr>
        <w:t xml:space="preserve"> provide your credentials as </w:t>
      </w:r>
      <w:r>
        <w:rPr>
          <w:rStyle w:val="HTML"/>
          <w:lang w:val="en"/>
        </w:rPr>
        <w:t>spring.cloud.cloudfoundry.discovery.[username,password]</w:t>
      </w:r>
      <w:r>
        <w:rPr>
          <w:lang w:val="en"/>
        </w:rPr>
        <w:t xml:space="preserve"> (also </w:t>
      </w:r>
      <w:r>
        <w:rPr>
          <w:rStyle w:val="HTML"/>
          <w:lang w:val="en"/>
        </w:rPr>
        <w:t>*.url</w:t>
      </w:r>
      <w:r>
        <w:rPr>
          <w:lang w:val="en"/>
        </w:rPr>
        <w:t xml:space="preserve"> if you are not connecting to </w:t>
      </w:r>
      <w:hyperlink r:id="rId1506" w:tgtFrame="_top" w:history="1">
        <w:r>
          <w:rPr>
            <w:rStyle w:val="a3"/>
            <w:lang w:val="en"/>
          </w:rPr>
          <w:t>Pivotal Web Services</w:t>
        </w:r>
      </w:hyperlink>
      <w:r>
        <w:rPr>
          <w:lang w:val="en"/>
        </w:rPr>
        <w:t xml:space="preserve">) and then you can use the </w:t>
      </w:r>
      <w:r>
        <w:rPr>
          <w:rStyle w:val="HTML"/>
          <w:lang w:val="en"/>
        </w:rPr>
        <w:t>DiscoveryClient</w:t>
      </w:r>
      <w:r>
        <w:rPr>
          <w:lang w:val="en"/>
        </w:rPr>
        <w:t xml:space="preserve"> directly or via a</w:t>
      </w:r>
      <w:r>
        <w:rPr>
          <w:lang w:val="en"/>
        </w:rPr>
        <w:t xml:space="preserve"> </w:t>
      </w:r>
      <w:r>
        <w:rPr>
          <w:rStyle w:val="HTML"/>
          <w:lang w:val="en"/>
        </w:rPr>
        <w:t>LoadBalancerClient</w:t>
      </w:r>
      <w:r>
        <w:rPr>
          <w:lang w:val="en"/>
        </w:rPr>
        <w:t>.</w:t>
      </w:r>
    </w:p>
    <w:p w:rsidR="00000000" w:rsidRDefault="00E0452F">
      <w:pPr>
        <w:pStyle w:val="a5"/>
        <w:divId w:val="623582251"/>
        <w:rPr>
          <w:lang w:val="en"/>
        </w:rPr>
      </w:pPr>
      <w:r>
        <w:rPr>
          <w:lang w:val="en"/>
        </w:rPr>
        <w:t>The first time you use it the discovery client might be slow owing to the fact that it has to get an access token from Cloud Foundry.</w:t>
      </w:r>
    </w:p>
    <w:p w:rsidR="00000000" w:rsidRDefault="00E0452F">
      <w:pPr>
        <w:pStyle w:val="2"/>
        <w:divId w:val="744643719"/>
        <w:rPr>
          <w:lang w:val="en"/>
        </w:rPr>
      </w:pPr>
      <w:bookmarkStart w:id="557" w:name="_discovery"/>
      <w:bookmarkEnd w:id="557"/>
      <w:r>
        <w:rPr>
          <w:lang w:val="en"/>
        </w:rPr>
        <w:t>84. Discovery</w:t>
      </w:r>
    </w:p>
    <w:p w:rsidR="00000000" w:rsidRDefault="00E0452F">
      <w:pPr>
        <w:pStyle w:val="a5"/>
        <w:divId w:val="1556310203"/>
        <w:rPr>
          <w:lang w:val="en"/>
        </w:rPr>
      </w:pPr>
      <w:r>
        <w:rPr>
          <w:lang w:val="en"/>
        </w:rPr>
        <w:t>Here’s a Spring Cloud app with Cloud Foundry discovery:</w:t>
      </w:r>
    </w:p>
    <w:p w:rsidR="00000000" w:rsidRDefault="00E0452F">
      <w:pPr>
        <w:pStyle w:val="a5"/>
        <w:divId w:val="1556310203"/>
        <w:rPr>
          <w:lang w:val="en"/>
        </w:rPr>
      </w:pPr>
      <w:r>
        <w:rPr>
          <w:b/>
          <w:bCs/>
          <w:lang w:val="en"/>
        </w:rPr>
        <w:t>app.groovy. </w:t>
      </w:r>
      <w:r>
        <w:rPr>
          <w:lang w:val="en"/>
        </w:rPr>
        <w:t xml:space="preserve"> </w:t>
      </w:r>
    </w:p>
    <w:p w:rsidR="00000000" w:rsidRDefault="00E0452F">
      <w:pPr>
        <w:pStyle w:val="HTML0"/>
        <w:divId w:val="1556310203"/>
        <w:rPr>
          <w:lang w:val="en"/>
        </w:rPr>
      </w:pPr>
      <w:r>
        <w:rPr>
          <w:rStyle w:val="hl-annotation"/>
          <w:i/>
          <w:iCs/>
          <w:color w:val="808080"/>
          <w:lang w:val="en"/>
        </w:rPr>
        <w:t>@Grab('org.springframework.cloud:spring-cloud-cloudfoundry')</w:t>
      </w:r>
    </w:p>
    <w:p w:rsidR="00000000" w:rsidRDefault="00E0452F">
      <w:pPr>
        <w:pStyle w:val="HTML0"/>
        <w:divId w:val="1556310203"/>
        <w:rPr>
          <w:lang w:val="en"/>
        </w:rPr>
      </w:pPr>
      <w:r>
        <w:rPr>
          <w:rStyle w:val="hl-annotation"/>
          <w:i/>
          <w:iCs/>
          <w:color w:val="808080"/>
          <w:lang w:val="en"/>
        </w:rPr>
        <w:t>@RestController</w:t>
      </w:r>
    </w:p>
    <w:p w:rsidR="00000000" w:rsidRDefault="00E0452F">
      <w:pPr>
        <w:pStyle w:val="HTML0"/>
        <w:divId w:val="1556310203"/>
        <w:rPr>
          <w:lang w:val="en"/>
        </w:rPr>
      </w:pPr>
      <w:r>
        <w:rPr>
          <w:rStyle w:val="hl-annotation"/>
          <w:i/>
          <w:iCs/>
          <w:color w:val="808080"/>
          <w:lang w:val="en"/>
        </w:rPr>
        <w:t>@EnableDiscoveryClient</w:t>
      </w:r>
    </w:p>
    <w:p w:rsidR="00000000" w:rsidRDefault="00E0452F">
      <w:pPr>
        <w:pStyle w:val="HTML0"/>
        <w:divId w:val="1556310203"/>
        <w:rPr>
          <w:lang w:val="en"/>
        </w:rPr>
      </w:pPr>
      <w:r>
        <w:rPr>
          <w:rStyle w:val="hl-keyword"/>
          <w:lang w:val="en"/>
        </w:rPr>
        <w:t>clas</w:t>
      </w:r>
      <w:r>
        <w:rPr>
          <w:rStyle w:val="hl-keyword"/>
          <w:lang w:val="en"/>
        </w:rPr>
        <w:t>s</w:t>
      </w:r>
      <w:r>
        <w:rPr>
          <w:lang w:val="en"/>
        </w:rPr>
        <w:t xml:space="preserve"> Application {</w:t>
      </w:r>
    </w:p>
    <w:p w:rsidR="00000000" w:rsidRDefault="00E0452F">
      <w:pPr>
        <w:pStyle w:val="HTML0"/>
        <w:divId w:val="1556310203"/>
        <w:rPr>
          <w:lang w:val="en"/>
        </w:rPr>
      </w:pPr>
    </w:p>
    <w:p w:rsidR="00000000" w:rsidRDefault="00E0452F">
      <w:pPr>
        <w:pStyle w:val="HTML0"/>
        <w:divId w:val="1556310203"/>
        <w:rPr>
          <w:lang w:val="en"/>
        </w:rPr>
      </w:pPr>
      <w:r>
        <w:rPr>
          <w:lang w:val="en"/>
        </w:rPr>
        <w:t xml:space="preserve">  </w:t>
      </w:r>
      <w:r>
        <w:rPr>
          <w:rStyle w:val="hl-annotation"/>
          <w:i/>
          <w:iCs/>
          <w:color w:val="808080"/>
          <w:lang w:val="en"/>
        </w:rPr>
        <w:t>@Autowired</w:t>
      </w:r>
    </w:p>
    <w:p w:rsidR="00000000" w:rsidRDefault="00E0452F">
      <w:pPr>
        <w:pStyle w:val="HTML0"/>
        <w:divId w:val="1556310203"/>
        <w:rPr>
          <w:lang w:val="en"/>
        </w:rPr>
      </w:pPr>
      <w:r>
        <w:rPr>
          <w:lang w:val="en"/>
        </w:rPr>
        <w:t xml:space="preserve">  </w:t>
      </w:r>
      <w:r>
        <w:rPr>
          <w:lang w:val="en"/>
        </w:rPr>
        <w:t>DiscoveryClient client</w:t>
      </w:r>
    </w:p>
    <w:p w:rsidR="00000000" w:rsidRDefault="00E0452F">
      <w:pPr>
        <w:pStyle w:val="HTML0"/>
        <w:divId w:val="1556310203"/>
        <w:rPr>
          <w:lang w:val="en"/>
        </w:rPr>
      </w:pPr>
    </w:p>
    <w:p w:rsidR="00000000" w:rsidRDefault="00E0452F">
      <w:pPr>
        <w:pStyle w:val="HTML0"/>
        <w:divId w:val="1556310203"/>
        <w:rPr>
          <w:lang w:val="en"/>
        </w:rPr>
      </w:pPr>
      <w:r>
        <w:rPr>
          <w:lang w:val="en"/>
        </w:rPr>
        <w:t xml:space="preserve">  </w:t>
      </w:r>
      <w:r>
        <w:rPr>
          <w:rStyle w:val="hl-annotation"/>
          <w:i/>
          <w:iCs/>
          <w:color w:val="808080"/>
          <w:lang w:val="en"/>
        </w:rPr>
        <w:t>@RequestMapping('/')</w:t>
      </w:r>
    </w:p>
    <w:p w:rsidR="00000000" w:rsidRDefault="00E0452F">
      <w:pPr>
        <w:pStyle w:val="HTML0"/>
        <w:divId w:val="1556310203"/>
        <w:rPr>
          <w:lang w:val="en"/>
        </w:rPr>
      </w:pPr>
      <w:r>
        <w:rPr>
          <w:lang w:val="en"/>
        </w:rPr>
        <w:t xml:space="preserve">  String home() {</w:t>
      </w:r>
    </w:p>
    <w:p w:rsidR="00000000" w:rsidRDefault="00E0452F">
      <w:pPr>
        <w:pStyle w:val="HTML0"/>
        <w:divId w:val="1556310203"/>
        <w:rPr>
          <w:lang w:val="en"/>
        </w:rPr>
      </w:pPr>
      <w:r>
        <w:rPr>
          <w:lang w:val="en"/>
        </w:rPr>
        <w:t xml:space="preserve">   </w:t>
      </w:r>
      <w:r>
        <w:rPr>
          <w:lang w:val="en"/>
        </w:rPr>
        <w:t xml:space="preserve"> </w:t>
      </w:r>
      <w:r>
        <w:rPr>
          <w:rStyle w:val="hl-string"/>
          <w:lang w:val="en"/>
        </w:rPr>
        <w:t xml:space="preserve">'Hello from </w:t>
      </w:r>
      <w:r>
        <w:rPr>
          <w:rStyle w:val="hl-string"/>
          <w:lang w:val="en"/>
        </w:rPr>
        <w:t>'</w:t>
      </w:r>
      <w:r>
        <w:rPr>
          <w:lang w:val="en"/>
        </w:rPr>
        <w:t xml:space="preserve"> + client.getLocalServiceInstance()</w:t>
      </w:r>
    </w:p>
    <w:p w:rsidR="00000000" w:rsidRDefault="00E0452F">
      <w:pPr>
        <w:pStyle w:val="HTML0"/>
        <w:divId w:val="1556310203"/>
        <w:rPr>
          <w:lang w:val="en"/>
        </w:rPr>
      </w:pPr>
      <w:r>
        <w:rPr>
          <w:lang w:val="en"/>
        </w:rPr>
        <w:t xml:space="preserve">  }</w:t>
      </w:r>
    </w:p>
    <w:p w:rsidR="00000000" w:rsidRDefault="00E0452F">
      <w:pPr>
        <w:pStyle w:val="HTML0"/>
        <w:divId w:val="1556310203"/>
        <w:rPr>
          <w:lang w:val="en"/>
        </w:rPr>
      </w:pPr>
    </w:p>
    <w:p w:rsidR="00000000" w:rsidRDefault="00E0452F">
      <w:pPr>
        <w:pStyle w:val="HTML0"/>
        <w:divId w:val="1556310203"/>
        <w:rPr>
          <w:lang w:val="en"/>
        </w:rPr>
      </w:pPr>
      <w:r>
        <w:rPr>
          <w:lang w:val="en"/>
        </w:rPr>
        <w:t>}</w:t>
      </w:r>
    </w:p>
    <w:p w:rsidR="00000000" w:rsidRDefault="00E0452F">
      <w:pPr>
        <w:pStyle w:val="a5"/>
        <w:divId w:val="1556310203"/>
        <w:rPr>
          <w:lang w:val="en"/>
        </w:rPr>
      </w:pPr>
      <w:r>
        <w:rPr>
          <w:lang w:val="en"/>
        </w:rPr>
        <w:t>If you run it without any service bindings:</w:t>
      </w:r>
    </w:p>
    <w:p w:rsidR="00000000" w:rsidRDefault="00E0452F">
      <w:pPr>
        <w:pStyle w:val="HTML0"/>
        <w:divId w:val="1556310203"/>
        <w:rPr>
          <w:lang w:val="en"/>
        </w:rPr>
      </w:pPr>
      <w:r>
        <w:rPr>
          <w:lang w:val="en"/>
        </w:rPr>
        <w:t>$ spring jar app.jar app.groovy</w:t>
      </w:r>
    </w:p>
    <w:p w:rsidR="00000000" w:rsidRDefault="00E0452F">
      <w:pPr>
        <w:pStyle w:val="HTML0"/>
        <w:divId w:val="1556310203"/>
        <w:rPr>
          <w:lang w:val="en"/>
        </w:rPr>
      </w:pPr>
      <w:r>
        <w:rPr>
          <w:lang w:val="en"/>
        </w:rPr>
        <w:t>$ cf push -p app.jar</w:t>
      </w:r>
    </w:p>
    <w:p w:rsidR="00000000" w:rsidRDefault="00E0452F">
      <w:pPr>
        <w:pStyle w:val="a5"/>
        <w:divId w:val="1556310203"/>
        <w:rPr>
          <w:lang w:val="en"/>
        </w:rPr>
      </w:pPr>
      <w:r>
        <w:rPr>
          <w:lang w:val="en"/>
        </w:rPr>
        <w:t>It will show its app name in the h</w:t>
      </w:r>
      <w:r>
        <w:rPr>
          <w:lang w:val="en"/>
        </w:rPr>
        <w:t>ome page.</w:t>
      </w:r>
    </w:p>
    <w:p w:rsidR="00000000" w:rsidRDefault="00E0452F">
      <w:pPr>
        <w:pStyle w:val="a5"/>
        <w:divId w:val="1556310203"/>
        <w:rPr>
          <w:lang w:val="en"/>
        </w:rPr>
      </w:pPr>
      <w:r>
        <w:rPr>
          <w:lang w:val="en"/>
        </w:rPr>
        <w:t xml:space="preserve">The </w:t>
      </w:r>
      <w:r>
        <w:rPr>
          <w:rStyle w:val="HTML"/>
          <w:lang w:val="en"/>
        </w:rPr>
        <w:t>DiscoveryClient</w:t>
      </w:r>
      <w:r>
        <w:rPr>
          <w:lang w:val="en"/>
        </w:rPr>
        <w:t xml:space="preserve"> can lists all the apps in a space, according to the credentials it is authenticated with, where the space defaults to the one the client is running in (if any). If neither org nor space </w:t>
      </w:r>
      <w:r>
        <w:rPr>
          <w:lang w:val="en"/>
        </w:rPr>
        <w:t>are configured, they default per the user’s profile in Cloud Foundry.</w:t>
      </w:r>
    </w:p>
    <w:p w:rsidR="00000000" w:rsidRDefault="00E0452F">
      <w:pPr>
        <w:pStyle w:val="2"/>
        <w:divId w:val="1847939139"/>
        <w:rPr>
          <w:lang w:val="en"/>
        </w:rPr>
      </w:pPr>
      <w:bookmarkStart w:id="558" w:name="_single_sign_on_2"/>
      <w:bookmarkEnd w:id="558"/>
      <w:r>
        <w:rPr>
          <w:lang w:val="en"/>
        </w:rPr>
        <w:t>85. Single Sign 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96195506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56" name="图片 2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961955060"/>
          <w:tblCellSpacing w:w="15" w:type="dxa"/>
        </w:trPr>
        <w:tc>
          <w:tcPr>
            <w:tcW w:w="0" w:type="auto"/>
            <w:vMerge/>
            <w:vAlign w:val="center"/>
            <w:hideMark/>
          </w:tcPr>
          <w:p w:rsidR="00000000" w:rsidRDefault="00E0452F"/>
        </w:tc>
        <w:tc>
          <w:tcPr>
            <w:tcW w:w="0" w:type="auto"/>
            <w:hideMark/>
          </w:tcPr>
          <w:p w:rsidR="00000000" w:rsidRDefault="00E0452F">
            <w:pPr>
              <w:pStyle w:val="a5"/>
            </w:pPr>
            <w:r>
              <w:t>All of the OAuth2 SSO and resource server features moved to Spring Boot in version 1.3. You can find documentation in the</w:t>
            </w:r>
            <w:r>
              <w:t xml:space="preserve"> </w:t>
            </w:r>
            <w:hyperlink r:id="rId1507" w:tgtFrame="_top" w:history="1">
              <w:r>
                <w:rPr>
                  <w:rStyle w:val="a3"/>
                </w:rPr>
                <w:t>Spring Boot user guide</w:t>
              </w:r>
            </w:hyperlink>
            <w:r>
              <w:t>.</w:t>
            </w:r>
          </w:p>
        </w:tc>
      </w:tr>
    </w:tbl>
    <w:p w:rsidR="00000000" w:rsidRDefault="00E0452F">
      <w:pPr>
        <w:pStyle w:val="a5"/>
        <w:divId w:val="1332681553"/>
        <w:rPr>
          <w:lang w:val="en"/>
        </w:rPr>
      </w:pPr>
      <w:r>
        <w:rPr>
          <w:lang w:val="en"/>
        </w:rPr>
        <w:t xml:space="preserve">This project provides automatic binding from CloudFoundry service credentials to the Spring Boot features. If you have a CloudFoundry </w:t>
      </w:r>
      <w:r>
        <w:rPr>
          <w:lang w:val="en"/>
        </w:rPr>
        <w:t xml:space="preserve">service called "sso", for instance, with credentials containing "client_id", "client_secret" and "auth_domain", it will bind automatically to the Spring OAuth2 client that you enable with </w:t>
      </w:r>
      <w:r>
        <w:rPr>
          <w:rStyle w:val="HTML"/>
          <w:lang w:val="en"/>
        </w:rPr>
        <w:t>@EnableOAuth2Sso</w:t>
      </w:r>
      <w:r>
        <w:rPr>
          <w:lang w:val="en"/>
        </w:rPr>
        <w:t xml:space="preserve"> (from Spring Boot). The name of the service can be </w:t>
      </w:r>
      <w:r>
        <w:rPr>
          <w:lang w:val="en"/>
        </w:rPr>
        <w:t xml:space="preserve">parameterized using </w:t>
      </w:r>
      <w:r>
        <w:rPr>
          <w:rStyle w:val="HTML"/>
          <w:lang w:val="en"/>
        </w:rPr>
        <w:t>spring.oauth2.sso.serviceId</w:t>
      </w:r>
      <w:r>
        <w:rPr>
          <w:lang w:val="en"/>
        </w:rPr>
        <w:t>.</w:t>
      </w:r>
    </w:p>
    <w:p w:rsidR="00000000" w:rsidRDefault="00E0452F">
      <w:pPr>
        <w:pStyle w:val="1"/>
        <w:divId w:val="678582113"/>
        <w:rPr>
          <w:lang w:val="en"/>
        </w:rPr>
      </w:pPr>
      <w:bookmarkStart w:id="559" w:name="_spring_cloud_contract"/>
      <w:bookmarkEnd w:id="559"/>
      <w:r>
        <w:rPr>
          <w:lang w:val="en"/>
        </w:rPr>
        <w:t>Part XIII. Spring Cloud Contract</w:t>
      </w:r>
    </w:p>
    <w:p w:rsidR="00000000" w:rsidRDefault="00E0452F">
      <w:pPr>
        <w:pStyle w:val="a5"/>
        <w:divId w:val="1352490942"/>
        <w:rPr>
          <w:lang w:val="en"/>
        </w:rPr>
      </w:pPr>
      <w:r>
        <w:rPr>
          <w:rStyle w:val="a6"/>
          <w:lang w:val="en"/>
        </w:rPr>
        <w:t>Documentation Authors: Adam Dudczak, Mathia</w:t>
      </w:r>
      <w:r>
        <w:rPr>
          <w:rStyle w:val="a6"/>
          <w:lang w:val="en"/>
        </w:rPr>
        <w:t>s Düsterhöft, Marcin Grzejszczak, Dennis Kieselhorst, Jakub Kubryński, Karol Lassak, Olga Maciaszek-Sharma, Mariusz Smyku</w:t>
      </w:r>
      <w:r>
        <w:rPr>
          <w:rStyle w:val="a6"/>
          <w:rFonts w:ascii="Cambria" w:hAnsi="Cambria" w:cs="Cambria"/>
          <w:lang w:val="en"/>
        </w:rPr>
        <w:t>ł</w:t>
      </w:r>
      <w:r>
        <w:rPr>
          <w:rStyle w:val="a6"/>
          <w:lang w:val="en"/>
        </w:rPr>
        <w:t>a, Dave Syer, Jay Bryant</w:t>
      </w:r>
    </w:p>
    <w:p w:rsidR="00000000" w:rsidRDefault="00E0452F">
      <w:pPr>
        <w:pStyle w:val="a5"/>
        <w:divId w:val="1352490942"/>
        <w:rPr>
          <w:lang w:val="en"/>
        </w:rPr>
      </w:pPr>
      <w:r>
        <w:rPr>
          <w:lang w:val="en"/>
        </w:rPr>
        <w:t>1.0.0.BUILD-SNAPSHOT</w:t>
      </w:r>
    </w:p>
    <w:p w:rsidR="00000000" w:rsidRDefault="00E0452F">
      <w:pPr>
        <w:pStyle w:val="2"/>
        <w:divId w:val="669797358"/>
        <w:rPr>
          <w:lang w:val="en"/>
        </w:rPr>
      </w:pPr>
      <w:bookmarkStart w:id="560" w:name="_spring_cloud_contract_2"/>
      <w:bookmarkEnd w:id="560"/>
      <w:r>
        <w:rPr>
          <w:lang w:val="en"/>
        </w:rPr>
        <w:t>86. Spring Cloud Contract</w:t>
      </w:r>
    </w:p>
    <w:p w:rsidR="00000000" w:rsidRDefault="00E0452F">
      <w:pPr>
        <w:pStyle w:val="a5"/>
        <w:divId w:val="2141340686"/>
        <w:rPr>
          <w:lang w:val="en"/>
        </w:rPr>
      </w:pPr>
      <w:r>
        <w:rPr>
          <w:lang w:val="en"/>
        </w:rPr>
        <w:t>You need confidence when pushing new features to a new application or service in a distributed system. This project provides support for Consumer Driven Contracts and service schemas in</w:t>
      </w:r>
      <w:r>
        <w:rPr>
          <w:lang w:val="en"/>
        </w:rPr>
        <w:t xml:space="preserve"> Spring applications (for both HTTP and message-based interactions), covering a range of options for writing tests, publishing them as assets, and asserting that a contract is kept by producers and consumers.</w:t>
      </w:r>
    </w:p>
    <w:p w:rsidR="00000000" w:rsidRDefault="00E0452F">
      <w:pPr>
        <w:pStyle w:val="2"/>
        <w:divId w:val="1850412634"/>
        <w:rPr>
          <w:lang w:val="en"/>
        </w:rPr>
      </w:pPr>
      <w:bookmarkStart w:id="561" w:name="_spring_cloud_contract_verifier_introduc"/>
      <w:bookmarkEnd w:id="561"/>
      <w:r>
        <w:rPr>
          <w:lang w:val="en"/>
        </w:rPr>
        <w:t>87. Spring Cloud Contract Verifier Introduction</w:t>
      </w:r>
    </w:p>
    <w:p w:rsidR="00000000" w:rsidRDefault="00E0452F">
      <w:pPr>
        <w:pStyle w:val="a5"/>
        <w:divId w:val="1137453543"/>
        <w:rPr>
          <w:lang w:val="en"/>
        </w:rPr>
      </w:pPr>
      <w:r>
        <w:rPr>
          <w:lang w:val="en"/>
        </w:rPr>
        <w:t>Spring Cloud Contract Verifier enables Consumer Driven Contract (CDC) development of JVM-based applica</w:t>
      </w:r>
      <w:r>
        <w:rPr>
          <w:lang w:val="en"/>
        </w:rPr>
        <w:t>tions. It moves TDD to the level of software architecture.</w:t>
      </w:r>
    </w:p>
    <w:p w:rsidR="00000000" w:rsidRDefault="00E0452F">
      <w:pPr>
        <w:pStyle w:val="a5"/>
        <w:divId w:val="1137453543"/>
        <w:rPr>
          <w:lang w:val="en"/>
        </w:rPr>
      </w:pPr>
      <w:r>
        <w:rPr>
          <w:lang w:val="en"/>
        </w:rPr>
        <w:t xml:space="preserve">Spring Cloud Contract Verifier ships with </w:t>
      </w:r>
      <w:r>
        <w:rPr>
          <w:rStyle w:val="a6"/>
          <w:lang w:val="en"/>
        </w:rPr>
        <w:t>Contract Definition Language</w:t>
      </w:r>
      <w:r>
        <w:rPr>
          <w:lang w:val="en"/>
        </w:rPr>
        <w:t xml:space="preserve"> (CDL). Contract definitions are used to produce the following resources:</w:t>
      </w:r>
    </w:p>
    <w:p w:rsidR="00000000" w:rsidRDefault="00E0452F">
      <w:pPr>
        <w:numPr>
          <w:ilvl w:val="0"/>
          <w:numId w:val="99"/>
        </w:numPr>
        <w:spacing w:before="100" w:beforeAutospacing="1" w:after="100" w:afterAutospacing="1"/>
        <w:divId w:val="195851614"/>
        <w:rPr>
          <w:lang w:val="en"/>
        </w:rPr>
      </w:pPr>
      <w:r>
        <w:rPr>
          <w:lang w:val="en"/>
        </w:rPr>
        <w:t>JSON stub definitions to be used by WireMock when doi</w:t>
      </w:r>
      <w:r>
        <w:rPr>
          <w:lang w:val="en"/>
        </w:rPr>
        <w:t>ng integration testing on the client code (</w:t>
      </w:r>
      <w:r>
        <w:rPr>
          <w:rStyle w:val="a6"/>
          <w:lang w:val="en"/>
        </w:rPr>
        <w:t>client tests</w:t>
      </w:r>
      <w:r>
        <w:rPr>
          <w:lang w:val="en"/>
        </w:rPr>
        <w:t>). Test code must still be written by hand, and test data is produced by Spring Cloud Contract Verifier.</w:t>
      </w:r>
    </w:p>
    <w:p w:rsidR="00000000" w:rsidRDefault="00E0452F">
      <w:pPr>
        <w:numPr>
          <w:ilvl w:val="0"/>
          <w:numId w:val="99"/>
        </w:numPr>
        <w:spacing w:before="100" w:beforeAutospacing="1" w:after="100" w:afterAutospacing="1"/>
        <w:divId w:val="195851614"/>
        <w:rPr>
          <w:lang w:val="en"/>
        </w:rPr>
      </w:pPr>
      <w:r>
        <w:rPr>
          <w:lang w:val="en"/>
        </w:rPr>
        <w:t>Messaging routes, if you’re using a messaging service. We integrate with Spring Integration, Spr</w:t>
      </w:r>
      <w:r>
        <w:rPr>
          <w:lang w:val="en"/>
        </w:rPr>
        <w:t>ing Cloud Stream, Spring AMQP, and Apache Camel. You can also set your own integrations.</w:t>
      </w:r>
    </w:p>
    <w:p w:rsidR="00000000" w:rsidRDefault="00E0452F">
      <w:pPr>
        <w:numPr>
          <w:ilvl w:val="0"/>
          <w:numId w:val="99"/>
        </w:numPr>
        <w:spacing w:before="100" w:beforeAutospacing="1" w:after="100" w:afterAutospacing="1"/>
        <w:divId w:val="195851614"/>
        <w:rPr>
          <w:lang w:val="en"/>
        </w:rPr>
      </w:pPr>
      <w:r>
        <w:rPr>
          <w:lang w:val="en"/>
        </w:rPr>
        <w:t>Acceptance tests (in JUnit 4, JUnit 5 or Spock) are used to verify if server-side implementation of the API is compliant with the contract (</w:t>
      </w:r>
      <w:r>
        <w:rPr>
          <w:rStyle w:val="a6"/>
          <w:lang w:val="en"/>
        </w:rPr>
        <w:t>server tests</w:t>
      </w:r>
      <w:r>
        <w:rPr>
          <w:lang w:val="en"/>
        </w:rPr>
        <w:t xml:space="preserve">). A full test </w:t>
      </w:r>
      <w:r>
        <w:rPr>
          <w:lang w:val="en"/>
        </w:rPr>
        <w:t>is generated by Spring Cloud Contract Verifier.</w:t>
      </w:r>
    </w:p>
    <w:p w:rsidR="00000000" w:rsidRDefault="00E0452F">
      <w:pPr>
        <w:pStyle w:val="2"/>
        <w:divId w:val="1324235680"/>
        <w:rPr>
          <w:lang w:val="en"/>
        </w:rPr>
      </w:pPr>
      <w:bookmarkStart w:id="562" w:name="_history"/>
      <w:bookmarkEnd w:id="562"/>
      <w:r>
        <w:rPr>
          <w:lang w:val="en"/>
        </w:rPr>
        <w:t>87.1 History</w:t>
      </w:r>
    </w:p>
    <w:p w:rsidR="00000000" w:rsidRDefault="00E0452F">
      <w:pPr>
        <w:pStyle w:val="a5"/>
        <w:divId w:val="449857192"/>
        <w:rPr>
          <w:lang w:val="en"/>
        </w:rPr>
      </w:pPr>
      <w:r>
        <w:rPr>
          <w:lang w:val="en"/>
        </w:rPr>
        <w:t xml:space="preserve">Before becoming Spring Cloud Contract, this project was called </w:t>
      </w:r>
      <w:hyperlink r:id="rId1508" w:tgtFrame="_top" w:history="1">
        <w:r>
          <w:rPr>
            <w:rStyle w:val="a3"/>
            <w:lang w:val="en"/>
          </w:rPr>
          <w:t>Accurest</w:t>
        </w:r>
      </w:hyperlink>
      <w:r>
        <w:rPr>
          <w:lang w:val="en"/>
        </w:rPr>
        <w:t xml:space="preserve">. It was created by </w:t>
      </w:r>
      <w:hyperlink r:id="rId1509" w:tgtFrame="_top" w:history="1">
        <w:r>
          <w:rPr>
            <w:rStyle w:val="a3"/>
            <w:lang w:val="en"/>
          </w:rPr>
          <w:t>Marcin Grzejszczak</w:t>
        </w:r>
      </w:hyperlink>
      <w:r>
        <w:rPr>
          <w:lang w:val="en"/>
        </w:rPr>
        <w:t xml:space="preserve"> and </w:t>
      </w:r>
      <w:hyperlink r:id="rId1510" w:tgtFrame="_top" w:history="1">
        <w:r>
          <w:rPr>
            <w:rStyle w:val="a3"/>
            <w:lang w:val="en"/>
          </w:rPr>
          <w:t>Jakub Kubrynski</w:t>
        </w:r>
      </w:hyperlink>
      <w:r>
        <w:rPr>
          <w:lang w:val="en"/>
        </w:rPr>
        <w:t xml:space="preserve"> from (</w:t>
      </w:r>
      <w:hyperlink r:id="rId1511" w:tgtFrame="_top" w:history="1">
        <w:r>
          <w:rPr>
            <w:rStyle w:val="a3"/>
            <w:lang w:val="en"/>
          </w:rPr>
          <w:t>codearte.io</w:t>
        </w:r>
      </w:hyperlink>
      <w:r>
        <w:rPr>
          <w:lang w:val="en"/>
        </w:rPr>
        <w:t>.</w:t>
      </w:r>
    </w:p>
    <w:p w:rsidR="00000000" w:rsidRDefault="00E0452F">
      <w:pPr>
        <w:pStyle w:val="a5"/>
        <w:divId w:val="449857192"/>
        <w:rPr>
          <w:lang w:val="en"/>
        </w:rPr>
      </w:pPr>
      <w:r>
        <w:rPr>
          <w:lang w:val="en"/>
        </w:rPr>
        <w:t xml:space="preserve">The </w:t>
      </w:r>
      <w:r>
        <w:rPr>
          <w:rStyle w:val="HTML"/>
          <w:lang w:val="en"/>
        </w:rPr>
        <w:t>0.1.0</w:t>
      </w:r>
      <w:r>
        <w:rPr>
          <w:lang w:val="en"/>
        </w:rPr>
        <w:t xml:space="preserve"> release took place on 26 Jan 2015 and it became stable with </w:t>
      </w:r>
      <w:r>
        <w:rPr>
          <w:rStyle w:val="HTML"/>
          <w:lang w:val="en"/>
        </w:rPr>
        <w:t>1.0.0</w:t>
      </w:r>
      <w:r>
        <w:rPr>
          <w:lang w:val="en"/>
        </w:rPr>
        <w:t xml:space="preserve"> release on 29 Feb 2016.</w:t>
      </w:r>
    </w:p>
    <w:p w:rsidR="00000000" w:rsidRDefault="00E0452F">
      <w:pPr>
        <w:pStyle w:val="2"/>
        <w:divId w:val="764961593"/>
        <w:rPr>
          <w:lang w:val="en"/>
        </w:rPr>
      </w:pPr>
      <w:bookmarkStart w:id="563" w:name="_why_a_contract_verifier"/>
      <w:bookmarkEnd w:id="563"/>
      <w:r>
        <w:rPr>
          <w:lang w:val="en"/>
        </w:rPr>
        <w:t>87.2 Why a Contract Verifier?</w:t>
      </w:r>
    </w:p>
    <w:p w:rsidR="00000000" w:rsidRDefault="00E0452F">
      <w:pPr>
        <w:pStyle w:val="a5"/>
        <w:divId w:val="1091660081"/>
        <w:rPr>
          <w:lang w:val="en"/>
        </w:rPr>
      </w:pPr>
      <w:r>
        <w:rPr>
          <w:lang w:val="en"/>
        </w:rPr>
        <w:t>Assume that we have a system consisting of multiple microservices:</w:t>
      </w:r>
    </w:p>
    <w:p w:rsidR="00000000" w:rsidRDefault="00E0452F">
      <w:pPr>
        <w:divId w:val="1386876881"/>
        <w:rPr>
          <w:lang w:val="en"/>
        </w:rPr>
      </w:pPr>
      <w:r>
        <w:rPr>
          <w:noProof/>
          <w:lang w:val="en"/>
        </w:rPr>
        <w:drawing>
          <wp:inline distT="0" distB="0" distL="0" distR="0">
            <wp:extent cx="6010275" cy="3838575"/>
            <wp:effectExtent l="0" t="0" r="0" b="0"/>
            <wp:docPr id="257" name="图片 257"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Microservices Architecture"/>
                    <pic:cNvPicPr>
                      <a:picLocks noChangeAspect="1" noChangeArrowheads="1"/>
                    </pic:cNvPicPr>
                  </pic:nvPicPr>
                  <pic:blipFill>
                    <a:blip r:link="rId1512">
                      <a:extLst>
                        <a:ext uri="{28A0092B-C50C-407E-A947-70E740481C1C}">
                          <a14:useLocalDpi xmlns:a14="http://schemas.microsoft.com/office/drawing/2010/main" val="0"/>
                        </a:ext>
                      </a:extLst>
                    </a:blip>
                    <a:srcRect/>
                    <a:stretch>
                      <a:fillRect/>
                    </a:stretch>
                  </pic:blipFill>
                  <pic:spPr bwMode="auto">
                    <a:xfrm>
                      <a:off x="0" y="0"/>
                      <a:ext cx="6010275" cy="3838575"/>
                    </a:xfrm>
                    <a:prstGeom prst="rect">
                      <a:avLst/>
                    </a:prstGeom>
                    <a:noFill/>
                    <a:ln>
                      <a:noFill/>
                    </a:ln>
                  </pic:spPr>
                </pic:pic>
              </a:graphicData>
            </a:graphic>
          </wp:inline>
        </w:drawing>
      </w:r>
    </w:p>
    <w:p w:rsidR="00000000" w:rsidRDefault="00E0452F">
      <w:pPr>
        <w:pStyle w:val="3"/>
        <w:divId w:val="1219898313"/>
        <w:rPr>
          <w:lang w:val="en"/>
        </w:rPr>
      </w:pPr>
      <w:bookmarkStart w:id="564" w:name="_testing_issues"/>
      <w:bookmarkEnd w:id="564"/>
      <w:r>
        <w:rPr>
          <w:lang w:val="en"/>
        </w:rPr>
        <w:t>87.2.1 Testing issues</w:t>
      </w:r>
    </w:p>
    <w:p w:rsidR="00000000" w:rsidRDefault="00E0452F">
      <w:pPr>
        <w:pStyle w:val="a5"/>
        <w:divId w:val="2005743768"/>
        <w:rPr>
          <w:lang w:val="en"/>
        </w:rPr>
      </w:pPr>
      <w:r>
        <w:rPr>
          <w:lang w:val="en"/>
        </w:rPr>
        <w:t>If we wanted to test the application in top left corner to determine whether</w:t>
      </w:r>
      <w:r>
        <w:rPr>
          <w:lang w:val="en"/>
        </w:rPr>
        <w:t xml:space="preserve"> it can communicate with other services, we could do one of two things:</w:t>
      </w:r>
    </w:p>
    <w:p w:rsidR="00000000" w:rsidRDefault="00E0452F">
      <w:pPr>
        <w:numPr>
          <w:ilvl w:val="0"/>
          <w:numId w:val="100"/>
        </w:numPr>
        <w:spacing w:before="100" w:beforeAutospacing="1" w:after="100" w:afterAutospacing="1"/>
        <w:divId w:val="280232653"/>
        <w:rPr>
          <w:lang w:val="en"/>
        </w:rPr>
      </w:pPr>
      <w:r>
        <w:rPr>
          <w:lang w:val="en"/>
        </w:rPr>
        <w:t>Deploy all microservices and perform end-to-end tests.</w:t>
      </w:r>
    </w:p>
    <w:p w:rsidR="00000000" w:rsidRDefault="00E0452F">
      <w:pPr>
        <w:numPr>
          <w:ilvl w:val="0"/>
          <w:numId w:val="100"/>
        </w:numPr>
        <w:spacing w:before="100" w:beforeAutospacing="1" w:after="100" w:afterAutospacing="1"/>
        <w:divId w:val="280232653"/>
        <w:rPr>
          <w:lang w:val="en"/>
        </w:rPr>
      </w:pPr>
      <w:r>
        <w:rPr>
          <w:lang w:val="en"/>
        </w:rPr>
        <w:t>Mock other microservices in unit/integration tests.</w:t>
      </w:r>
    </w:p>
    <w:p w:rsidR="00000000" w:rsidRDefault="00E0452F">
      <w:pPr>
        <w:pStyle w:val="a5"/>
        <w:divId w:val="2005743768"/>
        <w:rPr>
          <w:lang w:val="en"/>
        </w:rPr>
      </w:pPr>
      <w:r>
        <w:rPr>
          <w:lang w:val="en"/>
        </w:rPr>
        <w:t>Both have their advantages but also a lot of disadvantages.</w:t>
      </w:r>
    </w:p>
    <w:p w:rsidR="00000000" w:rsidRDefault="00E0452F">
      <w:pPr>
        <w:pStyle w:val="a5"/>
        <w:divId w:val="2005743768"/>
        <w:rPr>
          <w:lang w:val="en"/>
        </w:rPr>
      </w:pPr>
      <w:r>
        <w:rPr>
          <w:rStyle w:val="a7"/>
          <w:lang w:val="en"/>
        </w:rPr>
        <w:t>Deploy all micros</w:t>
      </w:r>
      <w:r>
        <w:rPr>
          <w:rStyle w:val="a7"/>
          <w:lang w:val="en"/>
        </w:rPr>
        <w:t>ervices and perform end to end tests</w:t>
      </w:r>
    </w:p>
    <w:p w:rsidR="00000000" w:rsidRDefault="00E0452F">
      <w:pPr>
        <w:pStyle w:val="a5"/>
        <w:divId w:val="2005743768"/>
        <w:rPr>
          <w:lang w:val="en"/>
        </w:rPr>
      </w:pPr>
      <w:r>
        <w:rPr>
          <w:lang w:val="en"/>
        </w:rPr>
        <w:t>Advantages:</w:t>
      </w:r>
    </w:p>
    <w:p w:rsidR="00000000" w:rsidRDefault="00E0452F">
      <w:pPr>
        <w:numPr>
          <w:ilvl w:val="0"/>
          <w:numId w:val="101"/>
        </w:numPr>
        <w:spacing w:before="100" w:beforeAutospacing="1" w:after="100" w:afterAutospacing="1"/>
        <w:divId w:val="1550995052"/>
        <w:rPr>
          <w:lang w:val="en"/>
        </w:rPr>
      </w:pPr>
      <w:r>
        <w:rPr>
          <w:lang w:val="en"/>
        </w:rPr>
        <w:t>Simulates production.</w:t>
      </w:r>
    </w:p>
    <w:p w:rsidR="00000000" w:rsidRDefault="00E0452F">
      <w:pPr>
        <w:numPr>
          <w:ilvl w:val="0"/>
          <w:numId w:val="101"/>
        </w:numPr>
        <w:spacing w:before="100" w:beforeAutospacing="1" w:after="100" w:afterAutospacing="1"/>
        <w:divId w:val="1550995052"/>
        <w:rPr>
          <w:lang w:val="en"/>
        </w:rPr>
      </w:pPr>
      <w:r>
        <w:rPr>
          <w:lang w:val="en"/>
        </w:rPr>
        <w:t>Tests real communication between services.</w:t>
      </w:r>
    </w:p>
    <w:p w:rsidR="00000000" w:rsidRDefault="00E0452F">
      <w:pPr>
        <w:pStyle w:val="a5"/>
        <w:divId w:val="2005743768"/>
        <w:rPr>
          <w:lang w:val="en"/>
        </w:rPr>
      </w:pPr>
      <w:r>
        <w:rPr>
          <w:lang w:val="en"/>
        </w:rPr>
        <w:t>Disadvantages:</w:t>
      </w:r>
    </w:p>
    <w:p w:rsidR="00000000" w:rsidRDefault="00E0452F">
      <w:pPr>
        <w:numPr>
          <w:ilvl w:val="0"/>
          <w:numId w:val="102"/>
        </w:numPr>
        <w:spacing w:before="100" w:beforeAutospacing="1" w:after="100" w:afterAutospacing="1"/>
        <w:divId w:val="1476877109"/>
        <w:rPr>
          <w:lang w:val="en"/>
        </w:rPr>
      </w:pPr>
      <w:r>
        <w:rPr>
          <w:lang w:val="en"/>
        </w:rPr>
        <w:t>To test one microservice, we have to deploy 6 microservices, a couple of databases, etc.</w:t>
      </w:r>
    </w:p>
    <w:p w:rsidR="00000000" w:rsidRDefault="00E0452F">
      <w:pPr>
        <w:numPr>
          <w:ilvl w:val="0"/>
          <w:numId w:val="102"/>
        </w:numPr>
        <w:spacing w:before="100" w:beforeAutospacing="1" w:after="100" w:afterAutospacing="1"/>
        <w:divId w:val="1476877109"/>
        <w:rPr>
          <w:lang w:val="en"/>
        </w:rPr>
      </w:pPr>
      <w:r>
        <w:rPr>
          <w:lang w:val="en"/>
        </w:rPr>
        <w:t>The environment where the tests run is</w:t>
      </w:r>
      <w:r>
        <w:rPr>
          <w:lang w:val="en"/>
        </w:rPr>
        <w:t xml:space="preserve"> locked for a single suite of tests (nobody else would be able to run the tests in the meantime).</w:t>
      </w:r>
    </w:p>
    <w:p w:rsidR="00000000" w:rsidRDefault="00E0452F">
      <w:pPr>
        <w:numPr>
          <w:ilvl w:val="0"/>
          <w:numId w:val="102"/>
        </w:numPr>
        <w:spacing w:before="100" w:beforeAutospacing="1" w:after="100" w:afterAutospacing="1"/>
        <w:divId w:val="1476877109"/>
        <w:rPr>
          <w:lang w:val="en"/>
        </w:rPr>
      </w:pPr>
      <w:r>
        <w:rPr>
          <w:lang w:val="en"/>
        </w:rPr>
        <w:t>They take a long time to run.</w:t>
      </w:r>
    </w:p>
    <w:p w:rsidR="00000000" w:rsidRDefault="00E0452F">
      <w:pPr>
        <w:numPr>
          <w:ilvl w:val="0"/>
          <w:numId w:val="102"/>
        </w:numPr>
        <w:spacing w:before="100" w:beforeAutospacing="1" w:after="100" w:afterAutospacing="1"/>
        <w:divId w:val="1476877109"/>
        <w:rPr>
          <w:lang w:val="en"/>
        </w:rPr>
      </w:pPr>
      <w:r>
        <w:rPr>
          <w:lang w:val="en"/>
        </w:rPr>
        <w:t>The feedback comes very late in the process.</w:t>
      </w:r>
    </w:p>
    <w:p w:rsidR="00000000" w:rsidRDefault="00E0452F">
      <w:pPr>
        <w:numPr>
          <w:ilvl w:val="0"/>
          <w:numId w:val="102"/>
        </w:numPr>
        <w:spacing w:before="100" w:beforeAutospacing="1" w:after="100" w:afterAutospacing="1"/>
        <w:divId w:val="1476877109"/>
        <w:rPr>
          <w:lang w:val="en"/>
        </w:rPr>
      </w:pPr>
      <w:r>
        <w:rPr>
          <w:lang w:val="en"/>
        </w:rPr>
        <w:t>They are extremely hard to debug.</w:t>
      </w:r>
    </w:p>
    <w:p w:rsidR="00000000" w:rsidRDefault="00E0452F">
      <w:pPr>
        <w:pStyle w:val="a5"/>
        <w:divId w:val="2005743768"/>
        <w:rPr>
          <w:lang w:val="en"/>
        </w:rPr>
      </w:pPr>
      <w:r>
        <w:rPr>
          <w:rStyle w:val="a7"/>
          <w:lang w:val="en"/>
        </w:rPr>
        <w:t>Mock other microservices in unit/integration test</w:t>
      </w:r>
      <w:r>
        <w:rPr>
          <w:rStyle w:val="a7"/>
          <w:lang w:val="en"/>
        </w:rPr>
        <w:t>s</w:t>
      </w:r>
    </w:p>
    <w:p w:rsidR="00000000" w:rsidRDefault="00E0452F">
      <w:pPr>
        <w:pStyle w:val="a5"/>
        <w:divId w:val="2005743768"/>
        <w:rPr>
          <w:lang w:val="en"/>
        </w:rPr>
      </w:pPr>
      <w:r>
        <w:rPr>
          <w:lang w:val="en"/>
        </w:rPr>
        <w:t>Advantages:</w:t>
      </w:r>
    </w:p>
    <w:p w:rsidR="00000000" w:rsidRDefault="00E0452F">
      <w:pPr>
        <w:numPr>
          <w:ilvl w:val="0"/>
          <w:numId w:val="103"/>
        </w:numPr>
        <w:spacing w:before="100" w:beforeAutospacing="1" w:after="100" w:afterAutospacing="1"/>
        <w:divId w:val="2142652998"/>
        <w:rPr>
          <w:lang w:val="en"/>
        </w:rPr>
      </w:pPr>
      <w:r>
        <w:rPr>
          <w:lang w:val="en"/>
        </w:rPr>
        <w:t>They provide very fast feedback.</w:t>
      </w:r>
    </w:p>
    <w:p w:rsidR="00000000" w:rsidRDefault="00E0452F">
      <w:pPr>
        <w:numPr>
          <w:ilvl w:val="0"/>
          <w:numId w:val="103"/>
        </w:numPr>
        <w:spacing w:before="100" w:beforeAutospacing="1" w:after="100" w:afterAutospacing="1"/>
        <w:divId w:val="2142652998"/>
        <w:rPr>
          <w:lang w:val="en"/>
        </w:rPr>
      </w:pPr>
      <w:r>
        <w:rPr>
          <w:lang w:val="en"/>
        </w:rPr>
        <w:t>They have no infrastructure requirements.</w:t>
      </w:r>
    </w:p>
    <w:p w:rsidR="00000000" w:rsidRDefault="00E0452F">
      <w:pPr>
        <w:pStyle w:val="a5"/>
        <w:divId w:val="2005743768"/>
        <w:rPr>
          <w:lang w:val="en"/>
        </w:rPr>
      </w:pPr>
      <w:r>
        <w:rPr>
          <w:lang w:val="en"/>
        </w:rPr>
        <w:t>Disadvantages:</w:t>
      </w:r>
    </w:p>
    <w:p w:rsidR="00000000" w:rsidRDefault="00E0452F">
      <w:pPr>
        <w:numPr>
          <w:ilvl w:val="0"/>
          <w:numId w:val="104"/>
        </w:numPr>
        <w:spacing w:before="100" w:beforeAutospacing="1" w:after="100" w:afterAutospacing="1"/>
        <w:divId w:val="187837671"/>
        <w:rPr>
          <w:lang w:val="en"/>
        </w:rPr>
      </w:pPr>
      <w:r>
        <w:rPr>
          <w:lang w:val="en"/>
        </w:rPr>
        <w:t>The implementor of the service creates stubs that might have nothing to do with reality.</w:t>
      </w:r>
    </w:p>
    <w:p w:rsidR="00000000" w:rsidRDefault="00E0452F">
      <w:pPr>
        <w:numPr>
          <w:ilvl w:val="0"/>
          <w:numId w:val="104"/>
        </w:numPr>
        <w:spacing w:before="100" w:beforeAutospacing="1" w:after="100" w:afterAutospacing="1"/>
        <w:divId w:val="187837671"/>
        <w:rPr>
          <w:lang w:val="en"/>
        </w:rPr>
      </w:pPr>
      <w:r>
        <w:rPr>
          <w:lang w:val="en"/>
        </w:rPr>
        <w:t>You can go to production with passing tests and failing production.</w:t>
      </w:r>
    </w:p>
    <w:p w:rsidR="00000000" w:rsidRDefault="00E0452F">
      <w:pPr>
        <w:pStyle w:val="a5"/>
        <w:divId w:val="2005743768"/>
        <w:rPr>
          <w:lang w:val="en"/>
        </w:rPr>
      </w:pPr>
      <w:r>
        <w:rPr>
          <w:lang w:val="en"/>
        </w:rPr>
        <w:t>To solve the aforementioned issues, Spring Cloud Contract Verifier with Stub Runner was created. The main idea is to give you very fast feedback, without the need to set up the whole world</w:t>
      </w:r>
      <w:r>
        <w:rPr>
          <w:lang w:val="en"/>
        </w:rPr>
        <w:t xml:space="preserve"> of microservices. If you work on stubs, then the only applications you need are those that your application directly uses.</w:t>
      </w:r>
    </w:p>
    <w:p w:rsidR="00000000" w:rsidRDefault="00E0452F">
      <w:pPr>
        <w:divId w:val="797332838"/>
        <w:rPr>
          <w:lang w:val="en"/>
        </w:rPr>
      </w:pPr>
      <w:r>
        <w:rPr>
          <w:noProof/>
          <w:lang w:val="en"/>
        </w:rPr>
        <w:drawing>
          <wp:inline distT="0" distB="0" distL="0" distR="0">
            <wp:extent cx="4019550" cy="3733800"/>
            <wp:effectExtent l="0" t="0" r="0" b="0"/>
            <wp:docPr id="258" name="图片 258" descr="Stubbe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Stubbed Services"/>
                    <pic:cNvPicPr>
                      <a:picLocks noChangeAspect="1" noChangeArrowheads="1"/>
                    </pic:cNvPicPr>
                  </pic:nvPicPr>
                  <pic:blipFill>
                    <a:blip r:link="rId1513">
                      <a:extLst>
                        <a:ext uri="{28A0092B-C50C-407E-A947-70E740481C1C}">
                          <a14:useLocalDpi xmlns:a14="http://schemas.microsoft.com/office/drawing/2010/main" val="0"/>
                        </a:ext>
                      </a:extLst>
                    </a:blip>
                    <a:srcRect/>
                    <a:stretch>
                      <a:fillRect/>
                    </a:stretch>
                  </pic:blipFill>
                  <pic:spPr bwMode="auto">
                    <a:xfrm>
                      <a:off x="0" y="0"/>
                      <a:ext cx="4019550" cy="3733800"/>
                    </a:xfrm>
                    <a:prstGeom prst="rect">
                      <a:avLst/>
                    </a:prstGeom>
                    <a:noFill/>
                    <a:ln>
                      <a:noFill/>
                    </a:ln>
                  </pic:spPr>
                </pic:pic>
              </a:graphicData>
            </a:graphic>
          </wp:inline>
        </w:drawing>
      </w:r>
    </w:p>
    <w:p w:rsidR="00000000" w:rsidRDefault="00E0452F">
      <w:pPr>
        <w:pStyle w:val="a5"/>
        <w:divId w:val="2005743768"/>
        <w:rPr>
          <w:lang w:val="en"/>
        </w:rPr>
      </w:pPr>
      <w:r>
        <w:rPr>
          <w:lang w:val="en"/>
        </w:rPr>
        <w:t>Spring Cloud Contract Verifier gives you the certainty that the stubs that you use were created by the service that you’re calling. Also, if you can use them, it means that they were tested against the producer’s side</w:t>
      </w:r>
      <w:r>
        <w:rPr>
          <w:lang w:val="en"/>
        </w:rPr>
        <w:t>. In short, you can trust those stubs.</w:t>
      </w:r>
    </w:p>
    <w:p w:rsidR="00000000" w:rsidRDefault="00E0452F">
      <w:pPr>
        <w:pStyle w:val="2"/>
        <w:divId w:val="379551246"/>
        <w:rPr>
          <w:lang w:val="en"/>
        </w:rPr>
      </w:pPr>
      <w:bookmarkStart w:id="565" w:name="_purposes"/>
      <w:bookmarkEnd w:id="565"/>
      <w:r>
        <w:rPr>
          <w:lang w:val="en"/>
        </w:rPr>
        <w:t>87.3 Purposes</w:t>
      </w:r>
    </w:p>
    <w:p w:rsidR="00000000" w:rsidRDefault="00E0452F">
      <w:pPr>
        <w:pStyle w:val="a5"/>
        <w:divId w:val="1515731625"/>
        <w:rPr>
          <w:lang w:val="en"/>
        </w:rPr>
      </w:pPr>
      <w:r>
        <w:rPr>
          <w:lang w:val="en"/>
        </w:rPr>
        <w:t>The main purposes of Spring Cloud Contract Verifier with Stub Runner are:</w:t>
      </w:r>
    </w:p>
    <w:p w:rsidR="00000000" w:rsidRDefault="00E0452F">
      <w:pPr>
        <w:numPr>
          <w:ilvl w:val="0"/>
          <w:numId w:val="105"/>
        </w:numPr>
        <w:spacing w:before="100" w:beforeAutospacing="1" w:after="100" w:afterAutospacing="1"/>
        <w:divId w:val="1778593948"/>
        <w:rPr>
          <w:lang w:val="en"/>
        </w:rPr>
      </w:pPr>
      <w:r>
        <w:rPr>
          <w:lang w:val="en"/>
        </w:rPr>
        <w:t>To ensure t</w:t>
      </w:r>
      <w:r>
        <w:rPr>
          <w:lang w:val="en"/>
        </w:rPr>
        <w:t>hat WireMock/Messaging stubs (used when developing the client) do exactly what the actual server-side implementation does.</w:t>
      </w:r>
    </w:p>
    <w:p w:rsidR="00000000" w:rsidRDefault="00E0452F">
      <w:pPr>
        <w:numPr>
          <w:ilvl w:val="0"/>
          <w:numId w:val="105"/>
        </w:numPr>
        <w:spacing w:before="100" w:beforeAutospacing="1" w:after="100" w:afterAutospacing="1"/>
        <w:divId w:val="1778593948"/>
        <w:rPr>
          <w:lang w:val="en"/>
        </w:rPr>
      </w:pPr>
      <w:r>
        <w:rPr>
          <w:lang w:val="en"/>
        </w:rPr>
        <w:t>To promote ATDD method and Microservices architectural style.</w:t>
      </w:r>
    </w:p>
    <w:p w:rsidR="00000000" w:rsidRDefault="00E0452F">
      <w:pPr>
        <w:numPr>
          <w:ilvl w:val="0"/>
          <w:numId w:val="105"/>
        </w:numPr>
        <w:spacing w:before="100" w:beforeAutospacing="1" w:after="100" w:afterAutospacing="1"/>
        <w:divId w:val="1778593948"/>
        <w:rPr>
          <w:lang w:val="en"/>
        </w:rPr>
      </w:pPr>
      <w:r>
        <w:rPr>
          <w:lang w:val="en"/>
        </w:rPr>
        <w:t>To provide a way to publish changes in contracts that are immediately v</w:t>
      </w:r>
      <w:r>
        <w:rPr>
          <w:lang w:val="en"/>
        </w:rPr>
        <w:t>isible on both sides.</w:t>
      </w:r>
    </w:p>
    <w:p w:rsidR="00000000" w:rsidRDefault="00E0452F">
      <w:pPr>
        <w:numPr>
          <w:ilvl w:val="0"/>
          <w:numId w:val="105"/>
        </w:numPr>
        <w:spacing w:before="100" w:beforeAutospacing="1" w:after="100" w:afterAutospacing="1"/>
        <w:divId w:val="1778593948"/>
        <w:rPr>
          <w:lang w:val="en"/>
        </w:rPr>
      </w:pPr>
      <w:r>
        <w:rPr>
          <w:lang w:val="en"/>
        </w:rPr>
        <w:t>To generate boilerplate test code to be used on the server side.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32147349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59" name="图片 259"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321473490"/>
          <w:tblCellSpacing w:w="15" w:type="dxa"/>
        </w:trPr>
        <w:tc>
          <w:tcPr>
            <w:tcW w:w="0" w:type="auto"/>
            <w:vMerge/>
            <w:vAlign w:val="center"/>
            <w:hideMark/>
          </w:tcPr>
          <w:p w:rsidR="00000000" w:rsidRDefault="00E0452F"/>
        </w:tc>
        <w:tc>
          <w:tcPr>
            <w:tcW w:w="0" w:type="auto"/>
            <w:hideMark/>
          </w:tcPr>
          <w:p w:rsidR="00000000" w:rsidRDefault="00E0452F">
            <w:pPr>
              <w:pStyle w:val="a5"/>
            </w:pPr>
            <w:r>
              <w:t>Spring Cloud Contract Verifier’s purpose is NOT to start writing business features in the contracts. Assume that we have a business use case of fraud check. If a user can be a fraud for 100 diffe</w:t>
            </w:r>
            <w:r>
              <w:t>rent reasons, we would assume that you would create 2 contracts, one for the positive case and one for the negative case. Contract tests are used to test contracts between applications and not to simulate full behavior.</w:t>
            </w:r>
          </w:p>
        </w:tc>
      </w:tr>
    </w:tbl>
    <w:p w:rsidR="00000000" w:rsidRDefault="00E0452F">
      <w:pPr>
        <w:pStyle w:val="2"/>
        <w:divId w:val="1929773613"/>
        <w:rPr>
          <w:lang w:val="en"/>
        </w:rPr>
      </w:pPr>
      <w:bookmarkStart w:id="566" w:name="_how_it_works"/>
      <w:bookmarkEnd w:id="566"/>
      <w:r>
        <w:rPr>
          <w:lang w:val="en"/>
        </w:rPr>
        <w:t>87.4 How It Works</w:t>
      </w:r>
    </w:p>
    <w:p w:rsidR="00000000" w:rsidRDefault="00E0452F">
      <w:pPr>
        <w:pStyle w:val="a5"/>
        <w:divId w:val="21589595"/>
        <w:rPr>
          <w:lang w:val="en"/>
        </w:rPr>
      </w:pPr>
      <w:r>
        <w:rPr>
          <w:lang w:val="en"/>
        </w:rPr>
        <w:t>This section explores how Spring Cloud Contract Verifier with Stub Runner works.</w:t>
      </w:r>
    </w:p>
    <w:p w:rsidR="00000000" w:rsidRDefault="00E0452F">
      <w:pPr>
        <w:pStyle w:val="3"/>
        <w:divId w:val="1548568188"/>
        <w:rPr>
          <w:lang w:val="en"/>
        </w:rPr>
      </w:pPr>
      <w:r>
        <w:rPr>
          <w:lang w:val="en"/>
        </w:rPr>
        <w:t>87.4.1 A Three-second Tour</w:t>
      </w:r>
    </w:p>
    <w:p w:rsidR="00000000" w:rsidRDefault="00E0452F">
      <w:pPr>
        <w:pStyle w:val="a5"/>
        <w:divId w:val="1895579644"/>
        <w:rPr>
          <w:lang w:val="en"/>
        </w:rPr>
      </w:pPr>
      <w:r>
        <w:rPr>
          <w:lang w:val="en"/>
        </w:rPr>
        <w:t>This very brief tour walks through using Spring Cloud Contract:</w:t>
      </w:r>
    </w:p>
    <w:p w:rsidR="00000000" w:rsidRDefault="00E0452F">
      <w:pPr>
        <w:numPr>
          <w:ilvl w:val="0"/>
          <w:numId w:val="106"/>
        </w:numPr>
        <w:spacing w:before="100" w:beforeAutospacing="1" w:after="100" w:afterAutospacing="1"/>
        <w:divId w:val="2036272139"/>
        <w:rPr>
          <w:lang w:val="en"/>
        </w:rPr>
      </w:pPr>
      <w:hyperlink r:id="rId1514" w:anchor="spring-cloud-contract-verifier-intro-three-second-tour-producer" w:tooltip="On the Producer Side" w:history="1">
        <w:r>
          <w:rPr>
            <w:rStyle w:val="a3"/>
            <w:lang w:val="en"/>
          </w:rPr>
          <w:t>the section called “On the Producer Side”</w:t>
        </w:r>
      </w:hyperlink>
    </w:p>
    <w:p w:rsidR="00000000" w:rsidRDefault="00E0452F">
      <w:pPr>
        <w:numPr>
          <w:ilvl w:val="0"/>
          <w:numId w:val="106"/>
        </w:numPr>
        <w:spacing w:before="100" w:beforeAutospacing="1" w:after="100" w:afterAutospacing="1"/>
        <w:divId w:val="2036272139"/>
        <w:rPr>
          <w:lang w:val="en"/>
        </w:rPr>
      </w:pPr>
      <w:hyperlink r:id="rId1515" w:anchor="spring-cloud-contract-verifier-intro-three-second-tour-consumer" w:tooltip="On the Consumer Side" w:history="1">
        <w:r>
          <w:rPr>
            <w:rStyle w:val="a3"/>
            <w:lang w:val="en"/>
          </w:rPr>
          <w:t>the section called “On the Consumer Side”</w:t>
        </w:r>
      </w:hyperlink>
    </w:p>
    <w:p w:rsidR="00000000" w:rsidRDefault="00E0452F">
      <w:pPr>
        <w:pStyle w:val="a5"/>
        <w:divId w:val="1895579644"/>
        <w:rPr>
          <w:lang w:val="en"/>
        </w:rPr>
      </w:pPr>
      <w:r>
        <w:rPr>
          <w:lang w:val="en"/>
        </w:rPr>
        <w:t xml:space="preserve">You can find a somewhat longer tour </w:t>
      </w:r>
      <w:hyperlink r:id="rId1516" w:anchor="spring-cloud-contract-verifier-intro-three-minute-tour" w:tooltip="87.4.2 A Three-minute Tour" w:history="1">
        <w:r>
          <w:rPr>
            <w:rStyle w:val="a3"/>
            <w:lang w:val="en"/>
          </w:rPr>
          <w:t>here</w:t>
        </w:r>
      </w:hyperlink>
      <w:r>
        <w:rPr>
          <w:lang w:val="en"/>
        </w:rPr>
        <w:t>.</w:t>
      </w:r>
    </w:p>
    <w:p w:rsidR="00000000" w:rsidRDefault="00E0452F">
      <w:pPr>
        <w:pStyle w:val="4"/>
        <w:divId w:val="275992151"/>
        <w:rPr>
          <w:lang w:val="en"/>
        </w:rPr>
      </w:pPr>
      <w:r>
        <w:rPr>
          <w:lang w:val="en"/>
        </w:rPr>
        <w:t>On the Producer Side</w:t>
      </w:r>
    </w:p>
    <w:p w:rsidR="00000000" w:rsidRDefault="00E0452F">
      <w:pPr>
        <w:pStyle w:val="a5"/>
        <w:divId w:val="1010110069"/>
        <w:rPr>
          <w:lang w:val="en"/>
        </w:rPr>
      </w:pPr>
      <w:r>
        <w:rPr>
          <w:lang w:val="en"/>
        </w:rPr>
        <w:t xml:space="preserve">To start working with Spring Cloud Contract, add files with </w:t>
      </w:r>
      <w:r>
        <w:rPr>
          <w:rStyle w:val="HTML"/>
          <w:lang w:val="en"/>
        </w:rPr>
        <w:t>REST/</w:t>
      </w:r>
      <w:r>
        <w:rPr>
          <w:lang w:val="en"/>
        </w:rPr>
        <w:t xml:space="preserve"> messaging contracts expressed in either Groovy DSL or YAML to the contracts directory</w:t>
      </w:r>
      <w:r>
        <w:rPr>
          <w:lang w:val="en"/>
        </w:rPr>
        <w:t xml:space="preserve">, which is set by the </w:t>
      </w:r>
      <w:r>
        <w:rPr>
          <w:rStyle w:val="HTML"/>
          <w:lang w:val="en"/>
        </w:rPr>
        <w:t>contractsDslDir</w:t>
      </w:r>
      <w:r>
        <w:rPr>
          <w:lang w:val="en"/>
        </w:rPr>
        <w:t xml:space="preserve"> property. By default, it is </w:t>
      </w:r>
      <w:r>
        <w:rPr>
          <w:rStyle w:val="HTML"/>
          <w:lang w:val="en"/>
        </w:rPr>
        <w:t>$rootDir/src/test/resources/contracts</w:t>
      </w:r>
      <w:r>
        <w:rPr>
          <w:lang w:val="en"/>
        </w:rPr>
        <w:t>.</w:t>
      </w:r>
    </w:p>
    <w:p w:rsidR="00000000" w:rsidRDefault="00E0452F">
      <w:pPr>
        <w:pStyle w:val="a5"/>
        <w:divId w:val="1010110069"/>
        <w:rPr>
          <w:lang w:val="en"/>
        </w:rPr>
      </w:pPr>
      <w:r>
        <w:rPr>
          <w:lang w:val="en"/>
        </w:rPr>
        <w:t>Then add the Spring Cloud Contract Verifier dependency and plugin to your build file, as shown in the following example:</w:t>
      </w:r>
    </w:p>
    <w:p w:rsidR="00000000" w:rsidRDefault="00E0452F">
      <w:pPr>
        <w:pStyle w:val="HTML0"/>
        <w:divId w:val="1010110069"/>
        <w:rPr>
          <w:lang w:val="en"/>
        </w:rPr>
      </w:pPr>
      <w:r>
        <w:rPr>
          <w:rStyle w:val="hl-tag"/>
          <w:lang w:val="en"/>
        </w:rPr>
        <w:t>&lt;dependency</w:t>
      </w:r>
      <w:r>
        <w:rPr>
          <w:rStyle w:val="hl-tag"/>
          <w:lang w:val="en"/>
        </w:rPr>
        <w:t>&gt;</w:t>
      </w:r>
    </w:p>
    <w:p w:rsidR="00000000" w:rsidRDefault="00E0452F">
      <w:pPr>
        <w:pStyle w:val="HTML0"/>
        <w:divId w:val="1010110069"/>
        <w:rPr>
          <w:lang w:val="en"/>
        </w:rPr>
      </w:pPr>
      <w:r>
        <w:rPr>
          <w:lang w:val="en"/>
        </w:rPr>
        <w:tab/>
      </w:r>
      <w:r>
        <w:rPr>
          <w:rStyle w:val="hl-tag"/>
          <w:lang w:val="en"/>
        </w:rPr>
        <w:t>&lt;groupId</w:t>
      </w:r>
      <w:r>
        <w:rPr>
          <w:rStyle w:val="hl-tag"/>
          <w:lang w:val="en"/>
        </w:rPr>
        <w:t>&gt;</w:t>
      </w:r>
      <w:r>
        <w:rPr>
          <w:lang w:val="en"/>
        </w:rPr>
        <w:t>org.spr</w:t>
      </w:r>
      <w:r>
        <w:rPr>
          <w:lang w:val="en"/>
        </w:rPr>
        <w:t>ingframework.clou</w:t>
      </w:r>
      <w:r>
        <w:rPr>
          <w:lang w:val="en"/>
        </w:rPr>
        <w:t>d</w:t>
      </w:r>
      <w:r>
        <w:rPr>
          <w:rStyle w:val="hl-tag"/>
          <w:lang w:val="en"/>
        </w:rPr>
        <w:t>&lt;/groupId</w:t>
      </w:r>
      <w:r>
        <w:rPr>
          <w:rStyle w:val="hl-tag"/>
          <w:lang w:val="en"/>
        </w:rPr>
        <w:t>&gt;</w:t>
      </w:r>
    </w:p>
    <w:p w:rsidR="00000000" w:rsidRDefault="00E0452F">
      <w:pPr>
        <w:pStyle w:val="HTML0"/>
        <w:divId w:val="1010110069"/>
        <w:rPr>
          <w:lang w:val="en"/>
        </w:rPr>
      </w:pPr>
      <w:r>
        <w:rPr>
          <w:lang w:val="en"/>
        </w:rPr>
        <w:tab/>
      </w:r>
      <w:r>
        <w:rPr>
          <w:rStyle w:val="hl-tag"/>
          <w:lang w:val="en"/>
        </w:rPr>
        <w:t>&lt;artifactId</w:t>
      </w:r>
      <w:r>
        <w:rPr>
          <w:rStyle w:val="hl-tag"/>
          <w:lang w:val="en"/>
        </w:rPr>
        <w:t>&gt;</w:t>
      </w:r>
      <w:r>
        <w:rPr>
          <w:lang w:val="en"/>
        </w:rPr>
        <w:t>spring-cloud-starter-contract-verifie</w:t>
      </w:r>
      <w:r>
        <w:rPr>
          <w:lang w:val="en"/>
        </w:rPr>
        <w:t>r</w:t>
      </w:r>
      <w:r>
        <w:rPr>
          <w:rStyle w:val="hl-tag"/>
          <w:lang w:val="en"/>
        </w:rPr>
        <w:t>&lt;/artifactId</w:t>
      </w:r>
      <w:r>
        <w:rPr>
          <w:rStyle w:val="hl-tag"/>
          <w:lang w:val="en"/>
        </w:rPr>
        <w:t>&gt;</w:t>
      </w:r>
    </w:p>
    <w:p w:rsidR="00000000" w:rsidRDefault="00E0452F">
      <w:pPr>
        <w:pStyle w:val="HTML0"/>
        <w:divId w:val="1010110069"/>
        <w:rPr>
          <w:lang w:val="en"/>
        </w:rPr>
      </w:pPr>
      <w:r>
        <w:rPr>
          <w:lang w:val="en"/>
        </w:rPr>
        <w:tab/>
      </w:r>
      <w:r>
        <w:rPr>
          <w:rStyle w:val="hl-tag"/>
          <w:lang w:val="en"/>
        </w:rPr>
        <w:t>&lt;scope</w:t>
      </w:r>
      <w:r>
        <w:rPr>
          <w:rStyle w:val="hl-tag"/>
          <w:lang w:val="en"/>
        </w:rPr>
        <w:t>&gt;</w:t>
      </w:r>
      <w:r>
        <w:rPr>
          <w:lang w:val="en"/>
        </w:rPr>
        <w:t>tes</w:t>
      </w:r>
      <w:r>
        <w:rPr>
          <w:lang w:val="en"/>
        </w:rPr>
        <w:t>t</w:t>
      </w:r>
      <w:r>
        <w:rPr>
          <w:rStyle w:val="hl-tag"/>
          <w:lang w:val="en"/>
        </w:rPr>
        <w:t>&lt;/scope</w:t>
      </w:r>
      <w:r>
        <w:rPr>
          <w:rStyle w:val="hl-tag"/>
          <w:lang w:val="en"/>
        </w:rPr>
        <w:t>&gt;</w:t>
      </w:r>
    </w:p>
    <w:p w:rsidR="00000000" w:rsidRDefault="00E0452F">
      <w:pPr>
        <w:pStyle w:val="HTML0"/>
        <w:divId w:val="1010110069"/>
        <w:rPr>
          <w:lang w:val="en"/>
        </w:rPr>
      </w:pPr>
      <w:r>
        <w:rPr>
          <w:rStyle w:val="hl-tag"/>
          <w:lang w:val="en"/>
        </w:rPr>
        <w:t>&lt;/dependency</w:t>
      </w:r>
      <w:r>
        <w:rPr>
          <w:rStyle w:val="hl-tag"/>
          <w:lang w:val="en"/>
        </w:rPr>
        <w:t>&gt;</w:t>
      </w:r>
    </w:p>
    <w:p w:rsidR="00000000" w:rsidRDefault="00E0452F">
      <w:pPr>
        <w:pStyle w:val="a5"/>
        <w:divId w:val="1010110069"/>
        <w:rPr>
          <w:lang w:val="en"/>
        </w:rPr>
      </w:pPr>
      <w:r>
        <w:rPr>
          <w:lang w:val="en"/>
        </w:rPr>
        <w:t>The following listing shows how to add the plugin, which should go in the build/plugins portion of the file:</w:t>
      </w:r>
    </w:p>
    <w:p w:rsidR="00000000" w:rsidRDefault="00E0452F">
      <w:pPr>
        <w:pStyle w:val="HTML0"/>
        <w:divId w:val="1010110069"/>
        <w:rPr>
          <w:lang w:val="en"/>
        </w:rPr>
      </w:pPr>
      <w:r>
        <w:rPr>
          <w:rStyle w:val="hl-tag"/>
          <w:lang w:val="en"/>
        </w:rPr>
        <w:t>&lt;plugin</w:t>
      </w:r>
      <w:r>
        <w:rPr>
          <w:rStyle w:val="hl-tag"/>
          <w:lang w:val="en"/>
        </w:rPr>
        <w:t>&gt;</w:t>
      </w:r>
    </w:p>
    <w:p w:rsidR="00000000" w:rsidRDefault="00E0452F">
      <w:pPr>
        <w:pStyle w:val="HTML0"/>
        <w:divId w:val="1010110069"/>
        <w:rPr>
          <w:lang w:val="en"/>
        </w:rPr>
      </w:pP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010110069"/>
        <w:rPr>
          <w:lang w:val="en"/>
        </w:rPr>
      </w:pPr>
      <w:r>
        <w:rPr>
          <w:lang w:val="en"/>
        </w:rPr>
        <w:tab/>
      </w:r>
      <w:r>
        <w:rPr>
          <w:rStyle w:val="hl-tag"/>
          <w:lang w:val="en"/>
        </w:rPr>
        <w:t>&lt;artifactId</w:t>
      </w:r>
      <w:r>
        <w:rPr>
          <w:rStyle w:val="hl-tag"/>
          <w:lang w:val="en"/>
        </w:rPr>
        <w:t>&gt;</w:t>
      </w:r>
      <w:r>
        <w:rPr>
          <w:lang w:val="en"/>
        </w:rPr>
        <w:t>spring-cloud-contract-maven-plugi</w:t>
      </w:r>
      <w:r>
        <w:rPr>
          <w:lang w:val="en"/>
        </w:rPr>
        <w:t>n</w:t>
      </w:r>
      <w:r>
        <w:rPr>
          <w:rStyle w:val="hl-tag"/>
          <w:lang w:val="en"/>
        </w:rPr>
        <w:t>&lt;/artifactId</w:t>
      </w:r>
      <w:r>
        <w:rPr>
          <w:rStyle w:val="hl-tag"/>
          <w:lang w:val="en"/>
        </w:rPr>
        <w:t>&gt;</w:t>
      </w:r>
    </w:p>
    <w:p w:rsidR="00000000" w:rsidRDefault="00E0452F">
      <w:pPr>
        <w:pStyle w:val="HTML0"/>
        <w:divId w:val="1010110069"/>
        <w:rPr>
          <w:lang w:val="en"/>
        </w:rPr>
      </w:pPr>
      <w:r>
        <w:rPr>
          <w:lang w:val="en"/>
        </w:rPr>
        <w:tab/>
      </w:r>
      <w:r>
        <w:rPr>
          <w:rStyle w:val="hl-tag"/>
          <w:lang w:val="en"/>
        </w:rPr>
        <w:t>&lt;version</w:t>
      </w:r>
      <w:r>
        <w:rPr>
          <w:rStyle w:val="hl-tag"/>
          <w:lang w:val="en"/>
        </w:rPr>
        <w:t>&gt;</w:t>
      </w:r>
      <w:r>
        <w:rPr>
          <w:lang w:val="en"/>
        </w:rPr>
        <w:t>${spring-cloud-contract.version</w:t>
      </w:r>
      <w:r>
        <w:rPr>
          <w:lang w:val="en"/>
        </w:rPr>
        <w:t>}</w:t>
      </w:r>
      <w:r>
        <w:rPr>
          <w:rStyle w:val="hl-tag"/>
          <w:lang w:val="en"/>
        </w:rPr>
        <w:t>&lt;/version</w:t>
      </w:r>
      <w:r>
        <w:rPr>
          <w:rStyle w:val="hl-tag"/>
          <w:lang w:val="en"/>
        </w:rPr>
        <w:t>&gt;</w:t>
      </w:r>
    </w:p>
    <w:p w:rsidR="00000000" w:rsidRDefault="00E0452F">
      <w:pPr>
        <w:pStyle w:val="HTML0"/>
        <w:divId w:val="1010110069"/>
        <w:rPr>
          <w:lang w:val="en"/>
        </w:rPr>
      </w:pPr>
      <w:r>
        <w:rPr>
          <w:lang w:val="en"/>
        </w:rPr>
        <w:tab/>
      </w:r>
      <w:r>
        <w:rPr>
          <w:rStyle w:val="hl-tag"/>
          <w:lang w:val="en"/>
        </w:rPr>
        <w:t>&lt;extensions</w:t>
      </w:r>
      <w:r>
        <w:rPr>
          <w:rStyle w:val="hl-tag"/>
          <w:lang w:val="en"/>
        </w:rPr>
        <w:t>&gt;</w:t>
      </w:r>
      <w:r>
        <w:rPr>
          <w:lang w:val="en"/>
        </w:rPr>
        <w:t>tru</w:t>
      </w:r>
      <w:r>
        <w:rPr>
          <w:lang w:val="en"/>
        </w:rPr>
        <w:t>e</w:t>
      </w:r>
      <w:r>
        <w:rPr>
          <w:rStyle w:val="hl-tag"/>
          <w:lang w:val="en"/>
        </w:rPr>
        <w:t>&lt;/extensions</w:t>
      </w:r>
      <w:r>
        <w:rPr>
          <w:rStyle w:val="hl-tag"/>
          <w:lang w:val="en"/>
        </w:rPr>
        <w:t>&gt;</w:t>
      </w:r>
    </w:p>
    <w:p w:rsidR="00000000" w:rsidRDefault="00E0452F">
      <w:pPr>
        <w:pStyle w:val="HTML0"/>
        <w:divId w:val="1010110069"/>
        <w:rPr>
          <w:lang w:val="en"/>
        </w:rPr>
      </w:pPr>
      <w:r>
        <w:rPr>
          <w:rStyle w:val="hl-tag"/>
          <w:lang w:val="en"/>
        </w:rPr>
        <w:t>&lt;/plugin</w:t>
      </w:r>
      <w:r>
        <w:rPr>
          <w:rStyle w:val="hl-tag"/>
          <w:lang w:val="en"/>
        </w:rPr>
        <w:t>&gt;</w:t>
      </w:r>
    </w:p>
    <w:p w:rsidR="00000000" w:rsidRDefault="00E0452F">
      <w:pPr>
        <w:pStyle w:val="a5"/>
        <w:divId w:val="1010110069"/>
        <w:rPr>
          <w:lang w:val="en"/>
        </w:rPr>
      </w:pPr>
      <w:r>
        <w:rPr>
          <w:lang w:val="en"/>
        </w:rPr>
        <w:t xml:space="preserve">Running </w:t>
      </w:r>
      <w:r>
        <w:rPr>
          <w:rStyle w:val="HTML"/>
          <w:lang w:val="en"/>
        </w:rPr>
        <w:t>./mvnw clean install</w:t>
      </w:r>
      <w:r>
        <w:rPr>
          <w:lang w:val="en"/>
        </w:rPr>
        <w:t xml:space="preserve"> </w:t>
      </w:r>
      <w:r>
        <w:rPr>
          <w:lang w:val="en"/>
        </w:rPr>
        <w:t xml:space="preserve">automatically generates tests that verify the application compliance with the added contracts. By default, the tests get generated under </w:t>
      </w:r>
      <w:r>
        <w:rPr>
          <w:rStyle w:val="HTML"/>
          <w:lang w:val="en"/>
        </w:rPr>
        <w:t>org.springframework.cloud.contract.verifier.tests.</w:t>
      </w:r>
      <w:r>
        <w:rPr>
          <w:lang w:val="en"/>
        </w:rPr>
        <w:t>.</w:t>
      </w:r>
    </w:p>
    <w:p w:rsidR="00000000" w:rsidRDefault="00E0452F">
      <w:pPr>
        <w:pStyle w:val="a5"/>
        <w:divId w:val="1010110069"/>
        <w:rPr>
          <w:lang w:val="en"/>
        </w:rPr>
      </w:pPr>
      <w:r>
        <w:rPr>
          <w:lang w:val="en"/>
        </w:rPr>
        <w:t>As the implementation of the functionalities described by the contracts is not yet present, the tests fail.</w:t>
      </w:r>
    </w:p>
    <w:p w:rsidR="00000000" w:rsidRDefault="00E0452F">
      <w:pPr>
        <w:pStyle w:val="a5"/>
        <w:divId w:val="1010110069"/>
        <w:rPr>
          <w:lang w:val="en"/>
        </w:rPr>
      </w:pPr>
      <w:r>
        <w:rPr>
          <w:lang w:val="en"/>
        </w:rPr>
        <w:t>To make them pass, you must add the correct implementation of either handling HTTP requests or messages. Also, you must add a correct base test clas</w:t>
      </w:r>
      <w:r>
        <w:rPr>
          <w:lang w:val="en"/>
        </w:rPr>
        <w:t xml:space="preserve">s for auto-generated tests to the project. This class is extended by all the auto-generated tests, and it should contain all the setup necessary to run them (for example </w:t>
      </w:r>
      <w:r>
        <w:rPr>
          <w:rStyle w:val="HTML"/>
          <w:lang w:val="en"/>
        </w:rPr>
        <w:t>RestAssuredMockMvc</w:t>
      </w:r>
      <w:r>
        <w:rPr>
          <w:lang w:val="en"/>
        </w:rPr>
        <w:t xml:space="preserve"> controller setup or messaging test setup).</w:t>
      </w:r>
    </w:p>
    <w:p w:rsidR="00000000" w:rsidRDefault="00E0452F">
      <w:pPr>
        <w:pStyle w:val="a5"/>
        <w:divId w:val="1010110069"/>
        <w:rPr>
          <w:lang w:val="en"/>
        </w:rPr>
      </w:pPr>
      <w:r>
        <w:rPr>
          <w:lang w:val="en"/>
        </w:rPr>
        <w:t xml:space="preserve">Once the implementation </w:t>
      </w:r>
      <w:r>
        <w:rPr>
          <w:lang w:val="en"/>
        </w:rPr>
        <w:t xml:space="preserve">and the test base class are in place, the tests pass, and both the application and the stub artifacts are built and installed in the local Maven repository. The changes can now be merged, and both the application and the stub artifacts may be published in </w:t>
      </w:r>
      <w:r>
        <w:rPr>
          <w:lang w:val="en"/>
        </w:rPr>
        <w:t>an online repository.</w:t>
      </w:r>
    </w:p>
    <w:p w:rsidR="00000000" w:rsidRDefault="00E0452F">
      <w:pPr>
        <w:pStyle w:val="4"/>
        <w:divId w:val="915282320"/>
        <w:rPr>
          <w:lang w:val="en"/>
        </w:rPr>
      </w:pPr>
      <w:r>
        <w:rPr>
          <w:lang w:val="en"/>
        </w:rPr>
        <w:t>On the Consumer Side</w:t>
      </w:r>
    </w:p>
    <w:p w:rsidR="00000000" w:rsidRDefault="00E0452F">
      <w:pPr>
        <w:pStyle w:val="a5"/>
        <w:divId w:val="1871987046"/>
        <w:rPr>
          <w:lang w:val="en"/>
        </w:rPr>
      </w:pPr>
      <w:r>
        <w:rPr>
          <w:rStyle w:val="HTML"/>
          <w:lang w:val="en"/>
        </w:rPr>
        <w:t>Spring Cloud Contract Stub Runner</w:t>
      </w:r>
      <w:r>
        <w:rPr>
          <w:lang w:val="en"/>
        </w:rPr>
        <w:t xml:space="preserve"> can be </w:t>
      </w:r>
      <w:r>
        <w:rPr>
          <w:lang w:val="en"/>
        </w:rPr>
        <w:t>used in the integration tests to get a running WireMock instance or messaging route that simulates the actual service.</w:t>
      </w:r>
    </w:p>
    <w:p w:rsidR="00000000" w:rsidRDefault="00E0452F">
      <w:pPr>
        <w:pStyle w:val="a5"/>
        <w:divId w:val="1871987046"/>
        <w:rPr>
          <w:lang w:val="en"/>
        </w:rPr>
      </w:pPr>
      <w:r>
        <w:rPr>
          <w:lang w:val="en"/>
        </w:rPr>
        <w:t xml:space="preserve">To do so, add the dependency to </w:t>
      </w:r>
      <w:r>
        <w:rPr>
          <w:rStyle w:val="HTML"/>
          <w:lang w:val="en"/>
        </w:rPr>
        <w:t>Spring Cloud Contract Stub Runner</w:t>
      </w:r>
      <w:r>
        <w:rPr>
          <w:lang w:val="en"/>
        </w:rPr>
        <w:t>, as shown in the following example:</w:t>
      </w:r>
    </w:p>
    <w:p w:rsidR="00000000" w:rsidRDefault="00E0452F">
      <w:pPr>
        <w:pStyle w:val="HTML0"/>
        <w:divId w:val="1871987046"/>
        <w:rPr>
          <w:lang w:val="en"/>
        </w:rPr>
      </w:pPr>
      <w:r>
        <w:rPr>
          <w:rStyle w:val="hl-tag"/>
          <w:lang w:val="en"/>
        </w:rPr>
        <w:t>&lt;dependency</w:t>
      </w:r>
      <w:r>
        <w:rPr>
          <w:rStyle w:val="hl-tag"/>
          <w:lang w:val="en"/>
        </w:rPr>
        <w:t>&gt;</w:t>
      </w:r>
    </w:p>
    <w:p w:rsidR="00000000" w:rsidRDefault="00E0452F">
      <w:pPr>
        <w:pStyle w:val="HTML0"/>
        <w:divId w:val="1871987046"/>
        <w:rPr>
          <w:lang w:val="en"/>
        </w:rPr>
      </w:pPr>
      <w:r>
        <w:rPr>
          <w:lang w:val="en"/>
        </w:rPr>
        <w:tab/>
      </w:r>
      <w:r>
        <w:rPr>
          <w:rStyle w:val="hl-tag"/>
          <w:lang w:val="en"/>
        </w:rPr>
        <w:t>&lt;groupId</w:t>
      </w:r>
      <w:r>
        <w:rPr>
          <w:rStyle w:val="hl-tag"/>
          <w:lang w:val="en"/>
        </w:rPr>
        <w:t>&gt;</w:t>
      </w:r>
      <w:r>
        <w:rPr>
          <w:lang w:val="en"/>
        </w:rPr>
        <w:t>org.springfr</w:t>
      </w:r>
      <w:r>
        <w:rPr>
          <w:lang w:val="en"/>
        </w:rPr>
        <w:t>amework.clou</w:t>
      </w:r>
      <w:r>
        <w:rPr>
          <w:lang w:val="en"/>
        </w:rPr>
        <w:t>d</w:t>
      </w:r>
      <w:r>
        <w:rPr>
          <w:rStyle w:val="hl-tag"/>
          <w:lang w:val="en"/>
        </w:rPr>
        <w:t>&lt;/groupId</w:t>
      </w:r>
      <w:r>
        <w:rPr>
          <w:rStyle w:val="hl-tag"/>
          <w:lang w:val="en"/>
        </w:rPr>
        <w:t>&gt;</w:t>
      </w:r>
    </w:p>
    <w:p w:rsidR="00000000" w:rsidRDefault="00E0452F">
      <w:pPr>
        <w:pStyle w:val="HTML0"/>
        <w:divId w:val="1871987046"/>
        <w:rPr>
          <w:lang w:val="en"/>
        </w:rPr>
      </w:pPr>
      <w:r>
        <w:rPr>
          <w:lang w:val="en"/>
        </w:rPr>
        <w:tab/>
      </w:r>
      <w:r>
        <w:rPr>
          <w:rStyle w:val="hl-tag"/>
          <w:lang w:val="en"/>
        </w:rPr>
        <w:t>&lt;artifactId</w:t>
      </w:r>
      <w:r>
        <w:rPr>
          <w:rStyle w:val="hl-tag"/>
          <w:lang w:val="en"/>
        </w:rPr>
        <w:t>&gt;</w:t>
      </w:r>
      <w:r>
        <w:rPr>
          <w:lang w:val="en"/>
        </w:rPr>
        <w:t>spring-cloud-starter-contract-stub-runne</w:t>
      </w:r>
      <w:r>
        <w:rPr>
          <w:lang w:val="en"/>
        </w:rPr>
        <w:t>r</w:t>
      </w:r>
      <w:r>
        <w:rPr>
          <w:rStyle w:val="hl-tag"/>
          <w:lang w:val="en"/>
        </w:rPr>
        <w:t>&lt;/artifactId</w:t>
      </w:r>
      <w:r>
        <w:rPr>
          <w:rStyle w:val="hl-tag"/>
          <w:lang w:val="en"/>
        </w:rPr>
        <w:t>&gt;</w:t>
      </w:r>
    </w:p>
    <w:p w:rsidR="00000000" w:rsidRDefault="00E0452F">
      <w:pPr>
        <w:pStyle w:val="HTML0"/>
        <w:divId w:val="1871987046"/>
        <w:rPr>
          <w:lang w:val="en"/>
        </w:rPr>
      </w:pPr>
      <w:r>
        <w:rPr>
          <w:lang w:val="en"/>
        </w:rPr>
        <w:tab/>
      </w:r>
      <w:r>
        <w:rPr>
          <w:rStyle w:val="hl-tag"/>
          <w:lang w:val="en"/>
        </w:rPr>
        <w:t>&lt;scope</w:t>
      </w:r>
      <w:r>
        <w:rPr>
          <w:rStyle w:val="hl-tag"/>
          <w:lang w:val="en"/>
        </w:rPr>
        <w:t>&gt;</w:t>
      </w:r>
      <w:r>
        <w:rPr>
          <w:lang w:val="en"/>
        </w:rPr>
        <w:t>tes</w:t>
      </w:r>
      <w:r>
        <w:rPr>
          <w:lang w:val="en"/>
        </w:rPr>
        <w:t>t</w:t>
      </w:r>
      <w:r>
        <w:rPr>
          <w:rStyle w:val="hl-tag"/>
          <w:lang w:val="en"/>
        </w:rPr>
        <w:t>&lt;/scope</w:t>
      </w:r>
      <w:r>
        <w:rPr>
          <w:rStyle w:val="hl-tag"/>
          <w:lang w:val="en"/>
        </w:rPr>
        <w:t>&gt;</w:t>
      </w:r>
    </w:p>
    <w:p w:rsidR="00000000" w:rsidRDefault="00E0452F">
      <w:pPr>
        <w:pStyle w:val="HTML0"/>
        <w:divId w:val="1871987046"/>
        <w:rPr>
          <w:lang w:val="en"/>
        </w:rPr>
      </w:pPr>
      <w:r>
        <w:rPr>
          <w:rStyle w:val="hl-tag"/>
          <w:lang w:val="en"/>
        </w:rPr>
        <w:t>&lt;/dependency</w:t>
      </w:r>
      <w:r>
        <w:rPr>
          <w:rStyle w:val="hl-tag"/>
          <w:lang w:val="en"/>
        </w:rPr>
        <w:t>&gt;</w:t>
      </w:r>
    </w:p>
    <w:p w:rsidR="00000000" w:rsidRDefault="00E0452F">
      <w:pPr>
        <w:pStyle w:val="a5"/>
        <w:divId w:val="1871987046"/>
        <w:rPr>
          <w:lang w:val="en"/>
        </w:rPr>
      </w:pPr>
      <w:r>
        <w:rPr>
          <w:lang w:val="en"/>
        </w:rPr>
        <w:t>You can get the Producer-side stubs installed in your Maven repository in either of two ways:</w:t>
      </w:r>
    </w:p>
    <w:p w:rsidR="00000000" w:rsidRDefault="00E0452F">
      <w:pPr>
        <w:pStyle w:val="simpara"/>
        <w:numPr>
          <w:ilvl w:val="0"/>
          <w:numId w:val="107"/>
        </w:numPr>
        <w:divId w:val="1751197008"/>
        <w:rPr>
          <w:lang w:val="en"/>
        </w:rPr>
      </w:pPr>
      <w:r>
        <w:rPr>
          <w:lang w:val="en"/>
        </w:rPr>
        <w:t>By checking out the Producer side r</w:t>
      </w:r>
      <w:r>
        <w:rPr>
          <w:lang w:val="en"/>
        </w:rPr>
        <w:t>epository and adding contracts and generating the stubs by running the following commands:</w:t>
      </w:r>
    </w:p>
    <w:p w:rsidR="00000000" w:rsidRDefault="00E0452F">
      <w:pPr>
        <w:pStyle w:val="HTML0"/>
        <w:numPr>
          <w:ilvl w:val="0"/>
          <w:numId w:val="107"/>
        </w:numPr>
        <w:tabs>
          <w:tab w:val="clear" w:pos="720"/>
        </w:tabs>
        <w:divId w:val="1751197008"/>
        <w:rPr>
          <w:lang w:val="en"/>
        </w:rPr>
      </w:pPr>
      <w:r>
        <w:rPr>
          <w:lang w:val="en"/>
        </w:rPr>
        <w:t>$</w:t>
      </w:r>
      <w:r>
        <w:rPr>
          <w:lang w:val="en"/>
        </w:rPr>
        <w:t xml:space="preserve"> </w:t>
      </w:r>
      <w:r>
        <w:rPr>
          <w:rStyle w:val="hl-keyword"/>
          <w:lang w:val="en"/>
        </w:rPr>
        <w:t>c</w:t>
      </w:r>
      <w:r>
        <w:rPr>
          <w:rStyle w:val="hl-keyword"/>
          <w:lang w:val="en"/>
        </w:rPr>
        <w:t>d</w:t>
      </w:r>
      <w:r>
        <w:rPr>
          <w:lang w:val="en"/>
        </w:rPr>
        <w:t xml:space="preserve"> local-http-server-repo</w:t>
      </w:r>
    </w:p>
    <w:p w:rsidR="00000000" w:rsidRDefault="00E0452F">
      <w:pPr>
        <w:pStyle w:val="HTML0"/>
        <w:ind w:left="720"/>
        <w:divId w:val="1751197008"/>
        <w:rPr>
          <w:lang w:val="en"/>
        </w:rPr>
      </w:pPr>
      <w:r>
        <w:rPr>
          <w:lang w:val="en"/>
        </w:rPr>
        <w:t>$ ./mvnw clean install -DskipTests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199618064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60" name="图片 26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996180645"/>
          <w:tblCellSpacing w:w="15" w:type="dxa"/>
        </w:trPr>
        <w:tc>
          <w:tcPr>
            <w:tcW w:w="0" w:type="auto"/>
            <w:vMerge/>
            <w:vAlign w:val="center"/>
            <w:hideMark/>
          </w:tcPr>
          <w:p w:rsidR="00000000" w:rsidRDefault="00E0452F"/>
        </w:tc>
        <w:tc>
          <w:tcPr>
            <w:tcW w:w="0" w:type="auto"/>
            <w:hideMark/>
          </w:tcPr>
          <w:p w:rsidR="00000000" w:rsidRDefault="00E0452F">
            <w:pPr>
              <w:pStyle w:val="a5"/>
            </w:pPr>
            <w:r>
              <w:t>The tests are being skipped because the Producer-side contract implementation is not in place yet, so the automatically-generated contract tests fail.</w:t>
            </w:r>
          </w:p>
        </w:tc>
      </w:tr>
    </w:tbl>
    <w:p w:rsidR="00000000" w:rsidRDefault="00E0452F">
      <w:pPr>
        <w:pStyle w:val="simpara"/>
        <w:numPr>
          <w:ilvl w:val="0"/>
          <w:numId w:val="107"/>
        </w:numPr>
        <w:divId w:val="1751197008"/>
        <w:rPr>
          <w:lang w:val="en"/>
        </w:rPr>
      </w:pPr>
      <w:r>
        <w:rPr>
          <w:lang w:val="en"/>
        </w:rPr>
        <w:t xml:space="preserve">By getting already-existing producer service stubs from a remote repository. To do so, pass the stub artifact IDs and artifact repository URL as </w:t>
      </w:r>
      <w:r>
        <w:rPr>
          <w:rStyle w:val="HTML"/>
          <w:lang w:val="en"/>
        </w:rPr>
        <w:t>Spring Cloud Contract Stub Runner</w:t>
      </w:r>
      <w:r>
        <w:rPr>
          <w:lang w:val="en"/>
        </w:rPr>
        <w:t xml:space="preserve"> properties, as shown in the following example:</w:t>
      </w:r>
    </w:p>
    <w:p w:rsidR="00000000" w:rsidRDefault="00E0452F">
      <w:pPr>
        <w:pStyle w:val="HTML0"/>
        <w:numPr>
          <w:ilvl w:val="0"/>
          <w:numId w:val="107"/>
        </w:numPr>
        <w:tabs>
          <w:tab w:val="clear" w:pos="720"/>
        </w:tabs>
        <w:divId w:val="1751197008"/>
        <w:rPr>
          <w:lang w:val="en"/>
        </w:rPr>
      </w:pPr>
      <w:r>
        <w:rPr>
          <w:rStyle w:val="hl-attribute"/>
          <w:lang w:val="en"/>
        </w:rPr>
        <w:t>stubrunne</w:t>
      </w:r>
      <w:r>
        <w:rPr>
          <w:rStyle w:val="hl-attribute"/>
          <w:lang w:val="en"/>
        </w:rPr>
        <w:t>r</w:t>
      </w:r>
      <w:r>
        <w:rPr>
          <w:lang w:val="en"/>
        </w:rPr>
        <w:t>:</w:t>
      </w:r>
    </w:p>
    <w:p w:rsidR="00000000" w:rsidRDefault="00E0452F">
      <w:pPr>
        <w:pStyle w:val="HTML0"/>
        <w:numPr>
          <w:ilvl w:val="0"/>
          <w:numId w:val="107"/>
        </w:numPr>
        <w:tabs>
          <w:tab w:val="clear" w:pos="720"/>
        </w:tabs>
        <w:divId w:val="1751197008"/>
        <w:rPr>
          <w:lang w:val="en"/>
        </w:rPr>
      </w:pPr>
      <w:r>
        <w:rPr>
          <w:rStyle w:val="hl-attribute"/>
          <w:lang w:val="en"/>
        </w:rPr>
        <w:t xml:space="preserve">  id</w:t>
      </w:r>
      <w:r>
        <w:rPr>
          <w:rStyle w:val="hl-attribute"/>
          <w:lang w:val="en"/>
        </w:rPr>
        <w:t>s</w:t>
      </w:r>
      <w:r>
        <w:rPr>
          <w:lang w:val="en"/>
        </w:rPr>
        <w:t>:</w:t>
      </w:r>
      <w:r>
        <w:rPr>
          <w:lang w:val="en"/>
        </w:rPr>
        <w:t xml:space="preserve"> </w:t>
      </w:r>
      <w:r>
        <w:rPr>
          <w:rStyle w:val="hl-string"/>
          <w:lang w:val="en"/>
        </w:rPr>
        <w:t>'com.example:http-server-dsl:+:stubs:8080</w:t>
      </w:r>
      <w:r>
        <w:rPr>
          <w:rStyle w:val="hl-string"/>
          <w:lang w:val="en"/>
        </w:rPr>
        <w:t>'</w:t>
      </w:r>
    </w:p>
    <w:p w:rsidR="00000000" w:rsidRDefault="00E0452F">
      <w:pPr>
        <w:pStyle w:val="HTML0"/>
        <w:ind w:left="720"/>
        <w:divId w:val="1751197008"/>
        <w:rPr>
          <w:lang w:val="en"/>
        </w:rPr>
      </w:pPr>
      <w:r>
        <w:rPr>
          <w:rStyle w:val="hl-attribute"/>
          <w:lang w:val="en"/>
        </w:rPr>
        <w:t xml:space="preserve">  repositoryRoo</w:t>
      </w:r>
      <w:r>
        <w:rPr>
          <w:rStyle w:val="hl-attribute"/>
          <w:lang w:val="en"/>
        </w:rPr>
        <w:t>t</w:t>
      </w:r>
      <w:r>
        <w:rPr>
          <w:lang w:val="en"/>
        </w:rPr>
        <w:t>: http://repo.spring.io/libs-snapshot</w:t>
      </w:r>
    </w:p>
    <w:p w:rsidR="00000000" w:rsidRDefault="00E0452F">
      <w:pPr>
        <w:pStyle w:val="a5"/>
        <w:divId w:val="1871987046"/>
        <w:rPr>
          <w:lang w:val="en"/>
        </w:rPr>
      </w:pPr>
      <w:r>
        <w:rPr>
          <w:lang w:val="en"/>
        </w:rPr>
        <w:t xml:space="preserve">Now you can annotate your test class with </w:t>
      </w:r>
      <w:r>
        <w:rPr>
          <w:rStyle w:val="HTML"/>
          <w:lang w:val="en"/>
        </w:rPr>
        <w:t>@AutoConfigureStubRunner</w:t>
      </w:r>
      <w:r>
        <w:rPr>
          <w:lang w:val="en"/>
        </w:rPr>
        <w:t xml:space="preserve">. In the annotation, provide the </w:t>
      </w:r>
      <w:r>
        <w:rPr>
          <w:rStyle w:val="HTML"/>
          <w:lang w:val="en"/>
        </w:rPr>
        <w:t>group-id</w:t>
      </w:r>
      <w:r>
        <w:rPr>
          <w:lang w:val="en"/>
        </w:rPr>
        <w:t xml:space="preserve"> and </w:t>
      </w:r>
      <w:r>
        <w:rPr>
          <w:rStyle w:val="HTML"/>
          <w:lang w:val="en"/>
        </w:rPr>
        <w:t>artifact-id</w:t>
      </w:r>
      <w:r>
        <w:rPr>
          <w:lang w:val="en"/>
        </w:rPr>
        <w:t xml:space="preserve"> values for </w:t>
      </w:r>
      <w:r>
        <w:rPr>
          <w:rStyle w:val="HTML"/>
          <w:lang w:val="en"/>
        </w:rPr>
        <w:t>Spring Cloud Contract St</w:t>
      </w:r>
      <w:r>
        <w:rPr>
          <w:rStyle w:val="HTML"/>
          <w:lang w:val="en"/>
        </w:rPr>
        <w:t>ub Runner</w:t>
      </w:r>
      <w:r>
        <w:rPr>
          <w:lang w:val="en"/>
        </w:rPr>
        <w:t xml:space="preserve"> to run the collaborators' stubs for you, as shown in the following example:</w:t>
      </w:r>
    </w:p>
    <w:p w:rsidR="00000000" w:rsidRDefault="00E0452F">
      <w:pPr>
        <w:pStyle w:val="HTML0"/>
        <w:divId w:val="1871987046"/>
        <w:rPr>
          <w:lang w:val="en"/>
        </w:rPr>
      </w:pPr>
      <w:r>
        <w:rPr>
          <w:rStyle w:val="hl-annotation"/>
          <w:i/>
          <w:iCs/>
          <w:color w:val="808080"/>
          <w:lang w:val="en"/>
        </w:rPr>
        <w:t>@RunWith(SpringRunner.class)</w:t>
      </w:r>
    </w:p>
    <w:p w:rsidR="00000000" w:rsidRDefault="00E0452F">
      <w:pPr>
        <w:pStyle w:val="HTML0"/>
        <w:divId w:val="1871987046"/>
        <w:rPr>
          <w:lang w:val="en"/>
        </w:rPr>
      </w:pPr>
      <w:r>
        <w:rPr>
          <w:rStyle w:val="hl-annotation"/>
          <w:i/>
          <w:iCs/>
          <w:color w:val="808080"/>
          <w:lang w:val="en"/>
        </w:rPr>
        <w:t>@SpringBootTest(webEnvironment=WebEnvironment.NONE)</w:t>
      </w:r>
    </w:p>
    <w:p w:rsidR="00000000" w:rsidRDefault="00E0452F">
      <w:pPr>
        <w:pStyle w:val="HTML0"/>
        <w:divId w:val="1871987046"/>
        <w:rPr>
          <w:rStyle w:val="hl-annotation"/>
          <w:i/>
          <w:iCs/>
          <w:color w:val="808080"/>
          <w:lang w:val="en"/>
        </w:rPr>
      </w:pPr>
      <w:r>
        <w:rPr>
          <w:rStyle w:val="hl-annotation"/>
          <w:i/>
          <w:iCs/>
          <w:color w:val="808080"/>
          <w:lang w:val="en"/>
        </w:rPr>
        <w:t>@AutoConfigureStubRunner(ids = {"com.example:http-server-dsl:+:stubs:6565"},</w:t>
      </w:r>
    </w:p>
    <w:p w:rsidR="00000000" w:rsidRDefault="00E0452F">
      <w:pPr>
        <w:pStyle w:val="HTML0"/>
        <w:divId w:val="1871987046"/>
        <w:rPr>
          <w:lang w:val="en"/>
        </w:rPr>
      </w:pPr>
      <w:r>
        <w:rPr>
          <w:rStyle w:val="hl-annotation"/>
          <w:i/>
          <w:iCs/>
          <w:color w:val="808080"/>
          <w:lang w:val="en"/>
        </w:rPr>
        <w:tab/>
      </w:r>
      <w:r>
        <w:rPr>
          <w:rStyle w:val="hl-annotation"/>
          <w:i/>
          <w:iCs/>
          <w:color w:val="808080"/>
          <w:lang w:val="en"/>
        </w:rPr>
        <w:tab/>
        <w:t xml:space="preserve">stubsMode </w:t>
      </w:r>
      <w:r>
        <w:rPr>
          <w:rStyle w:val="hl-annotation"/>
          <w:i/>
          <w:iCs/>
          <w:color w:val="808080"/>
          <w:lang w:val="en"/>
        </w:rPr>
        <w:t>= StubRunnerProperties.StubsMode.LOCAL)</w:t>
      </w:r>
    </w:p>
    <w:p w:rsidR="00000000" w:rsidRDefault="00E0452F">
      <w:pPr>
        <w:pStyle w:val="HTML0"/>
        <w:divId w:val="1871987046"/>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LoanApplicationServiceTests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153507895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61" name="图片 26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535078954"/>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Use the </w:t>
            </w:r>
            <w:r>
              <w:rPr>
                <w:rStyle w:val="HTML"/>
              </w:rPr>
              <w:t>REMOTE</w:t>
            </w:r>
            <w:r>
              <w:t xml:space="preserve"> </w:t>
            </w:r>
            <w:r>
              <w:rPr>
                <w:rStyle w:val="HTML"/>
              </w:rPr>
              <w:t>stubsMode</w:t>
            </w:r>
            <w:r>
              <w:t xml:space="preserve"> when downloading stubs from an online repository and </w:t>
            </w:r>
            <w:r>
              <w:rPr>
                <w:rStyle w:val="HTML"/>
              </w:rPr>
              <w:t>LOCAL</w:t>
            </w:r>
            <w:r>
              <w:t xml:space="preserve"> for offline work.</w:t>
            </w:r>
          </w:p>
        </w:tc>
      </w:tr>
    </w:tbl>
    <w:p w:rsidR="00000000" w:rsidRDefault="00E0452F">
      <w:pPr>
        <w:pStyle w:val="a5"/>
        <w:divId w:val="1871987046"/>
        <w:rPr>
          <w:lang w:val="en"/>
        </w:rPr>
      </w:pPr>
      <w:r>
        <w:rPr>
          <w:lang w:val="en"/>
        </w:rPr>
        <w:t xml:space="preserve">Now, in your integration test, you can receive stubbed versions of HTTP responses or </w:t>
      </w:r>
      <w:r>
        <w:rPr>
          <w:lang w:val="en"/>
        </w:rPr>
        <w:t>messages that are expected to be emitted by the collaborator service.</w:t>
      </w:r>
    </w:p>
    <w:p w:rsidR="00000000" w:rsidRDefault="00E0452F">
      <w:pPr>
        <w:pStyle w:val="3"/>
        <w:divId w:val="986978743"/>
        <w:rPr>
          <w:lang w:val="en"/>
        </w:rPr>
      </w:pPr>
      <w:r>
        <w:rPr>
          <w:lang w:val="en"/>
        </w:rPr>
        <w:t>87.4.2 A Three-minute T</w:t>
      </w:r>
      <w:r>
        <w:rPr>
          <w:lang w:val="en"/>
        </w:rPr>
        <w:t>our</w:t>
      </w:r>
    </w:p>
    <w:p w:rsidR="00000000" w:rsidRDefault="00E0452F">
      <w:pPr>
        <w:pStyle w:val="a5"/>
        <w:divId w:val="1272281778"/>
        <w:rPr>
          <w:lang w:val="en"/>
        </w:rPr>
      </w:pPr>
      <w:r>
        <w:rPr>
          <w:lang w:val="en"/>
        </w:rPr>
        <w:t>This brief tour walks through using Spring Cloud Contract:</w:t>
      </w:r>
    </w:p>
    <w:p w:rsidR="00000000" w:rsidRDefault="00E0452F">
      <w:pPr>
        <w:numPr>
          <w:ilvl w:val="0"/>
          <w:numId w:val="108"/>
        </w:numPr>
        <w:spacing w:before="100" w:beforeAutospacing="1" w:after="100" w:afterAutospacing="1"/>
        <w:divId w:val="1960185831"/>
        <w:rPr>
          <w:lang w:val="en"/>
        </w:rPr>
      </w:pPr>
      <w:hyperlink r:id="rId1517" w:anchor="spring-cloud-contract-verifier-intro-three-minute-tour-producer" w:tooltip="On the Producer Side" w:history="1">
        <w:r>
          <w:rPr>
            <w:rStyle w:val="a3"/>
            <w:lang w:val="en"/>
          </w:rPr>
          <w:t>the section called “On the Producer Side”</w:t>
        </w:r>
      </w:hyperlink>
    </w:p>
    <w:p w:rsidR="00000000" w:rsidRDefault="00E0452F">
      <w:pPr>
        <w:numPr>
          <w:ilvl w:val="0"/>
          <w:numId w:val="108"/>
        </w:numPr>
        <w:spacing w:before="100" w:beforeAutospacing="1" w:after="100" w:afterAutospacing="1"/>
        <w:divId w:val="1960185831"/>
        <w:rPr>
          <w:lang w:val="en"/>
        </w:rPr>
      </w:pPr>
      <w:hyperlink r:id="rId1518" w:anchor="spring-cloud-contract-verifier-intro-three-minute-tour-consumer" w:tooltip="On the Consumer Side" w:history="1">
        <w:r>
          <w:rPr>
            <w:rStyle w:val="a3"/>
            <w:lang w:val="en"/>
          </w:rPr>
          <w:t>the section called “On the Consumer Side”</w:t>
        </w:r>
      </w:hyperlink>
    </w:p>
    <w:p w:rsidR="00000000" w:rsidRDefault="00E0452F">
      <w:pPr>
        <w:pStyle w:val="a5"/>
        <w:divId w:val="1272281778"/>
        <w:rPr>
          <w:lang w:val="en"/>
        </w:rPr>
      </w:pPr>
      <w:r>
        <w:rPr>
          <w:lang w:val="en"/>
        </w:rPr>
        <w:t xml:space="preserve">You can find an even more brief tour </w:t>
      </w:r>
      <w:hyperlink r:id="rId1519" w:anchor="spring-cloud-contract-verifier-intro-three-second-tour" w:tooltip="87.4.1 A Three-second Tour" w:history="1">
        <w:r>
          <w:rPr>
            <w:rStyle w:val="a3"/>
            <w:lang w:val="en"/>
          </w:rPr>
          <w:t>here</w:t>
        </w:r>
      </w:hyperlink>
      <w:r>
        <w:rPr>
          <w:lang w:val="en"/>
        </w:rPr>
        <w:t>.</w:t>
      </w:r>
    </w:p>
    <w:p w:rsidR="00000000" w:rsidRDefault="00E0452F">
      <w:pPr>
        <w:pStyle w:val="4"/>
        <w:divId w:val="235290302"/>
        <w:rPr>
          <w:lang w:val="en"/>
        </w:rPr>
      </w:pPr>
      <w:r>
        <w:rPr>
          <w:lang w:val="en"/>
        </w:rPr>
        <w:t>On the Producer Side</w:t>
      </w:r>
    </w:p>
    <w:p w:rsidR="00000000" w:rsidRDefault="00E0452F">
      <w:pPr>
        <w:pStyle w:val="a5"/>
        <w:divId w:val="1339578370"/>
        <w:rPr>
          <w:lang w:val="en"/>
        </w:rPr>
      </w:pPr>
      <w:r>
        <w:rPr>
          <w:lang w:val="en"/>
        </w:rPr>
        <w:t xml:space="preserve">To start working with </w:t>
      </w:r>
      <w:r>
        <w:rPr>
          <w:rStyle w:val="HTML"/>
          <w:lang w:val="en"/>
        </w:rPr>
        <w:t>Spring Cloud Cont</w:t>
      </w:r>
      <w:r>
        <w:rPr>
          <w:rStyle w:val="HTML"/>
          <w:lang w:val="en"/>
        </w:rPr>
        <w:t>ract</w:t>
      </w:r>
      <w:r>
        <w:rPr>
          <w:lang w:val="en"/>
        </w:rPr>
        <w:t xml:space="preserve">, add files with </w:t>
      </w:r>
      <w:r>
        <w:rPr>
          <w:rStyle w:val="HTML"/>
          <w:lang w:val="en"/>
        </w:rPr>
        <w:t>REST/</w:t>
      </w:r>
      <w:r>
        <w:rPr>
          <w:lang w:val="en"/>
        </w:rPr>
        <w:t xml:space="preserve"> messaging contracts expressed in either Groovy DSL or YAML to the contracts directory, which is set by the </w:t>
      </w:r>
      <w:r>
        <w:rPr>
          <w:rStyle w:val="HTML"/>
          <w:lang w:val="en"/>
        </w:rPr>
        <w:t>contractsDslDir</w:t>
      </w:r>
      <w:r>
        <w:rPr>
          <w:lang w:val="en"/>
        </w:rPr>
        <w:t xml:space="preserve"> property. By default, it is </w:t>
      </w:r>
      <w:r>
        <w:rPr>
          <w:rStyle w:val="HTML"/>
          <w:lang w:val="en"/>
        </w:rPr>
        <w:t>$rootDir/src/test/resources/contracts</w:t>
      </w:r>
      <w:r>
        <w:rPr>
          <w:lang w:val="en"/>
        </w:rPr>
        <w:t>.</w:t>
      </w:r>
    </w:p>
    <w:p w:rsidR="00000000" w:rsidRDefault="00E0452F">
      <w:pPr>
        <w:pStyle w:val="a5"/>
        <w:divId w:val="1339578370"/>
        <w:rPr>
          <w:lang w:val="en"/>
        </w:rPr>
      </w:pPr>
      <w:r>
        <w:rPr>
          <w:lang w:val="en"/>
        </w:rPr>
        <w:t xml:space="preserve">For the HTTP stubs, a contract defines </w:t>
      </w:r>
      <w:r>
        <w:rPr>
          <w:lang w:val="en"/>
        </w:rPr>
        <w:t>what kind of response should be returned for a given request (taking into account the HTTP methods, URLs, headers, status codes, and so on). The following example shows how an HTTP stub contract in Groovy DSL:</w:t>
      </w:r>
    </w:p>
    <w:p w:rsidR="00000000" w:rsidRDefault="00E0452F">
      <w:pPr>
        <w:pStyle w:val="HTML0"/>
        <w:divId w:val="1339578370"/>
        <w:rPr>
          <w:lang w:val="en"/>
        </w:rPr>
      </w:pPr>
      <w:r>
        <w:rPr>
          <w:rStyle w:val="hl-keyword"/>
          <w:lang w:val="en"/>
        </w:rPr>
        <w:t>packag</w:t>
      </w:r>
      <w:r>
        <w:rPr>
          <w:rStyle w:val="hl-keyword"/>
          <w:lang w:val="en"/>
        </w:rPr>
        <w:t>e</w:t>
      </w:r>
      <w:r>
        <w:rPr>
          <w:lang w:val="en"/>
        </w:rPr>
        <w:t xml:space="preserve"> contracts</w:t>
      </w:r>
    </w:p>
    <w:p w:rsidR="00000000" w:rsidRDefault="00E0452F">
      <w:pPr>
        <w:pStyle w:val="HTML0"/>
        <w:divId w:val="1339578370"/>
        <w:rPr>
          <w:lang w:val="en"/>
        </w:rPr>
      </w:pPr>
    </w:p>
    <w:p w:rsidR="00000000" w:rsidRDefault="00E0452F">
      <w:pPr>
        <w:pStyle w:val="HTML0"/>
        <w:divId w:val="1339578370"/>
        <w:rPr>
          <w:lang w:val="en"/>
        </w:rPr>
      </w:pPr>
      <w:r>
        <w:rPr>
          <w:lang w:val="en"/>
        </w:rPr>
        <w:t>org.springframework.cloud.c</w:t>
      </w:r>
      <w:r>
        <w:rPr>
          <w:lang w:val="en"/>
        </w:rPr>
        <w:t>ontract.spec.Contract.make {</w:t>
      </w:r>
    </w:p>
    <w:p w:rsidR="00000000" w:rsidRDefault="00E0452F">
      <w:pPr>
        <w:pStyle w:val="HTML0"/>
        <w:divId w:val="1339578370"/>
        <w:rPr>
          <w:lang w:val="en"/>
        </w:rPr>
      </w:pPr>
      <w:r>
        <w:rPr>
          <w:lang w:val="en"/>
        </w:rPr>
        <w:tab/>
        <w:t>request {</w:t>
      </w:r>
    </w:p>
    <w:p w:rsidR="00000000" w:rsidRDefault="00E0452F">
      <w:pPr>
        <w:pStyle w:val="HTML0"/>
        <w:divId w:val="1339578370"/>
        <w:rPr>
          <w:lang w:val="en"/>
        </w:rPr>
      </w:pPr>
      <w:r>
        <w:rPr>
          <w:lang w:val="en"/>
        </w:rPr>
        <w:tab/>
      </w:r>
      <w:r>
        <w:rPr>
          <w:lang w:val="en"/>
        </w:rPr>
        <w:tab/>
        <w:t>method</w:t>
      </w:r>
      <w:r>
        <w:rPr>
          <w:lang w:val="en"/>
        </w:rPr>
        <w:t xml:space="preserve"> </w:t>
      </w:r>
      <w:r>
        <w:rPr>
          <w:rStyle w:val="hl-string"/>
          <w:lang w:val="en"/>
        </w:rPr>
        <w:t>'PUT</w:t>
      </w:r>
      <w:r>
        <w:rPr>
          <w:rStyle w:val="hl-string"/>
          <w:lang w:val="en"/>
        </w:rPr>
        <w:t>'</w:t>
      </w:r>
    </w:p>
    <w:p w:rsidR="00000000" w:rsidRDefault="00E0452F">
      <w:pPr>
        <w:pStyle w:val="HTML0"/>
        <w:divId w:val="1339578370"/>
        <w:rPr>
          <w:lang w:val="en"/>
        </w:rPr>
      </w:pPr>
      <w:r>
        <w:rPr>
          <w:lang w:val="en"/>
        </w:rPr>
        <w:tab/>
      </w:r>
      <w:r>
        <w:rPr>
          <w:lang w:val="en"/>
        </w:rPr>
        <w:tab/>
        <w:t>url</w:t>
      </w:r>
      <w:r>
        <w:rPr>
          <w:lang w:val="en"/>
        </w:rPr>
        <w:t xml:space="preserve"> </w:t>
      </w:r>
      <w:r>
        <w:rPr>
          <w:rStyle w:val="hl-string"/>
          <w:lang w:val="en"/>
        </w:rPr>
        <w:t>'/fraudcheck</w:t>
      </w:r>
      <w:r>
        <w:rPr>
          <w:rStyle w:val="hl-string"/>
          <w:lang w:val="en"/>
        </w:rPr>
        <w:t>'</w:t>
      </w:r>
    </w:p>
    <w:p w:rsidR="00000000" w:rsidRDefault="00E0452F">
      <w:pPr>
        <w:pStyle w:val="HTML0"/>
        <w:divId w:val="1339578370"/>
        <w:rPr>
          <w:lang w:val="en"/>
        </w:rPr>
      </w:pPr>
      <w:r>
        <w:rPr>
          <w:lang w:val="en"/>
        </w:rPr>
        <w:tab/>
      </w:r>
      <w:r>
        <w:rPr>
          <w:lang w:val="en"/>
        </w:rPr>
        <w:tab/>
        <w:t>body([</w:t>
      </w:r>
    </w:p>
    <w:p w:rsidR="00000000" w:rsidRDefault="00E0452F">
      <w:pPr>
        <w:pStyle w:val="HTML0"/>
        <w:divId w:val="1339578370"/>
        <w:rPr>
          <w:lang w:val="en"/>
        </w:rPr>
      </w:pPr>
      <w:r>
        <w:rPr>
          <w:lang w:val="en"/>
        </w:rPr>
        <w:tab/>
      </w:r>
      <w:r>
        <w:rPr>
          <w:lang w:val="en"/>
        </w:rPr>
        <w:tab/>
      </w:r>
      <w:r>
        <w:rPr>
          <w:lang w:val="en"/>
        </w:rPr>
        <w:tab/>
        <w:t xml:space="preserve">  </w:t>
      </w:r>
      <w:r>
        <w:rPr>
          <w:lang w:val="en"/>
        </w:rPr>
        <w:t xml:space="preserve"> </w:t>
      </w:r>
      <w:r>
        <w:rPr>
          <w:rStyle w:val="hl-string"/>
          <w:lang w:val="en"/>
        </w:rPr>
        <w:t>"client.id</w:t>
      </w:r>
      <w:r>
        <w:rPr>
          <w:rStyle w:val="hl-string"/>
          <w:lang w:val="en"/>
        </w:rPr>
        <w:t>"</w:t>
      </w:r>
      <w:r>
        <w:rPr>
          <w:lang w:val="en"/>
        </w:rPr>
        <w:t>: $(regex</w:t>
      </w:r>
      <w:r>
        <w:rPr>
          <w:lang w:val="en"/>
        </w:rPr>
        <w:t>(</w:t>
      </w:r>
      <w:r>
        <w:rPr>
          <w:rStyle w:val="hl-string"/>
          <w:lang w:val="en"/>
        </w:rPr>
        <w:t>'[0-9]{10}</w:t>
      </w:r>
      <w:r>
        <w:rPr>
          <w:rStyle w:val="hl-string"/>
          <w:lang w:val="en"/>
        </w:rPr>
        <w:t>'</w:t>
      </w:r>
      <w:r>
        <w:rPr>
          <w:lang w:val="en"/>
        </w:rPr>
        <w:t>)),</w:t>
      </w:r>
    </w:p>
    <w:p w:rsidR="00000000" w:rsidRDefault="00E0452F">
      <w:pPr>
        <w:pStyle w:val="HTML0"/>
        <w:divId w:val="1339578370"/>
        <w:rPr>
          <w:lang w:val="en"/>
        </w:rPr>
      </w:pPr>
      <w:r>
        <w:rPr>
          <w:lang w:val="en"/>
        </w:rPr>
        <w:tab/>
      </w:r>
      <w:r>
        <w:rPr>
          <w:lang w:val="en"/>
        </w:rPr>
        <w:tab/>
      </w:r>
      <w:r>
        <w:rPr>
          <w:lang w:val="en"/>
        </w:rPr>
        <w:tab/>
        <w:t xml:space="preserve">   loanAmount: </w:t>
      </w:r>
      <w:r>
        <w:rPr>
          <w:rStyle w:val="hl-number"/>
          <w:lang w:val="en"/>
        </w:rPr>
        <w:t>99999</w:t>
      </w:r>
    </w:p>
    <w:p w:rsidR="00000000" w:rsidRDefault="00E0452F">
      <w:pPr>
        <w:pStyle w:val="HTML0"/>
        <w:divId w:val="1339578370"/>
        <w:rPr>
          <w:lang w:val="en"/>
        </w:rPr>
      </w:pPr>
      <w:r>
        <w:rPr>
          <w:lang w:val="en"/>
        </w:rPr>
        <w:tab/>
      </w:r>
      <w:r>
        <w:rPr>
          <w:lang w:val="en"/>
        </w:rPr>
        <w:tab/>
        <w:t>])</w:t>
      </w:r>
    </w:p>
    <w:p w:rsidR="00000000" w:rsidRDefault="00E0452F">
      <w:pPr>
        <w:pStyle w:val="HTML0"/>
        <w:divId w:val="1339578370"/>
        <w:rPr>
          <w:lang w:val="en"/>
        </w:rPr>
      </w:pPr>
      <w:r>
        <w:rPr>
          <w:lang w:val="en"/>
        </w:rPr>
        <w:tab/>
      </w:r>
      <w:r>
        <w:rPr>
          <w:lang w:val="en"/>
        </w:rPr>
        <w:tab/>
        <w:t>headers {</w:t>
      </w:r>
    </w:p>
    <w:p w:rsidR="00000000" w:rsidRDefault="00E0452F">
      <w:pPr>
        <w:pStyle w:val="HTML0"/>
        <w:divId w:val="1339578370"/>
        <w:rPr>
          <w:lang w:val="en"/>
        </w:rPr>
      </w:pPr>
      <w:r>
        <w:rPr>
          <w:lang w:val="en"/>
        </w:rPr>
        <w:tab/>
      </w:r>
      <w:r>
        <w:rPr>
          <w:lang w:val="en"/>
        </w:rPr>
        <w:tab/>
      </w:r>
      <w:r>
        <w:rPr>
          <w:lang w:val="en"/>
        </w:rPr>
        <w:tab/>
        <w:t>contentType</w:t>
      </w:r>
      <w:r>
        <w:rPr>
          <w:lang w:val="en"/>
        </w:rPr>
        <w:t>(</w:t>
      </w:r>
      <w:r>
        <w:rPr>
          <w:rStyle w:val="hl-string"/>
          <w:lang w:val="en"/>
        </w:rPr>
        <w:t>'application/json</w:t>
      </w:r>
      <w:r>
        <w:rPr>
          <w:rStyle w:val="hl-string"/>
          <w:lang w:val="en"/>
        </w:rPr>
        <w:t>'</w:t>
      </w:r>
      <w:r>
        <w:rPr>
          <w:lang w:val="en"/>
        </w:rPr>
        <w:t>)</w:t>
      </w:r>
    </w:p>
    <w:p w:rsidR="00000000" w:rsidRDefault="00E0452F">
      <w:pPr>
        <w:pStyle w:val="HTML0"/>
        <w:divId w:val="1339578370"/>
        <w:rPr>
          <w:lang w:val="en"/>
        </w:rPr>
      </w:pPr>
      <w:r>
        <w:rPr>
          <w:lang w:val="en"/>
        </w:rPr>
        <w:tab/>
      </w:r>
      <w:r>
        <w:rPr>
          <w:lang w:val="en"/>
        </w:rPr>
        <w:tab/>
        <w:t>}</w:t>
      </w:r>
    </w:p>
    <w:p w:rsidR="00000000" w:rsidRDefault="00E0452F">
      <w:pPr>
        <w:pStyle w:val="HTML0"/>
        <w:divId w:val="1339578370"/>
        <w:rPr>
          <w:lang w:val="en"/>
        </w:rPr>
      </w:pPr>
      <w:r>
        <w:rPr>
          <w:lang w:val="en"/>
        </w:rPr>
        <w:tab/>
        <w:t>}</w:t>
      </w:r>
    </w:p>
    <w:p w:rsidR="00000000" w:rsidRDefault="00E0452F">
      <w:pPr>
        <w:pStyle w:val="HTML0"/>
        <w:divId w:val="1339578370"/>
        <w:rPr>
          <w:lang w:val="en"/>
        </w:rPr>
      </w:pPr>
      <w:r>
        <w:rPr>
          <w:lang w:val="en"/>
        </w:rPr>
        <w:tab/>
        <w:t>response {</w:t>
      </w:r>
    </w:p>
    <w:p w:rsidR="00000000" w:rsidRDefault="00E0452F">
      <w:pPr>
        <w:pStyle w:val="HTML0"/>
        <w:divId w:val="1339578370"/>
        <w:rPr>
          <w:lang w:val="en"/>
        </w:rPr>
      </w:pPr>
      <w:r>
        <w:rPr>
          <w:lang w:val="en"/>
        </w:rPr>
        <w:tab/>
      </w:r>
      <w:r>
        <w:rPr>
          <w:lang w:val="en"/>
        </w:rPr>
        <w:tab/>
        <w:t>status OK()</w:t>
      </w:r>
    </w:p>
    <w:p w:rsidR="00000000" w:rsidRDefault="00E0452F">
      <w:pPr>
        <w:pStyle w:val="HTML0"/>
        <w:divId w:val="1339578370"/>
        <w:rPr>
          <w:lang w:val="en"/>
        </w:rPr>
      </w:pPr>
      <w:r>
        <w:rPr>
          <w:lang w:val="en"/>
        </w:rPr>
        <w:tab/>
      </w:r>
      <w:r>
        <w:rPr>
          <w:lang w:val="en"/>
        </w:rPr>
        <w:tab/>
        <w:t>body([</w:t>
      </w:r>
    </w:p>
    <w:p w:rsidR="00000000" w:rsidRDefault="00E0452F">
      <w:pPr>
        <w:pStyle w:val="HTML0"/>
        <w:divId w:val="1339578370"/>
        <w:rPr>
          <w:lang w:val="en"/>
        </w:rPr>
      </w:pPr>
      <w:r>
        <w:rPr>
          <w:lang w:val="en"/>
        </w:rPr>
        <w:tab/>
      </w:r>
      <w:r>
        <w:rPr>
          <w:lang w:val="en"/>
        </w:rPr>
        <w:tab/>
      </w:r>
      <w:r>
        <w:rPr>
          <w:lang w:val="en"/>
        </w:rPr>
        <w:tab/>
        <w:t xml:space="preserve">   </w:t>
      </w:r>
      <w:r>
        <w:rPr>
          <w:lang w:val="en"/>
        </w:rPr>
        <w:t>fraudCheckStatus:</w:t>
      </w:r>
      <w:r>
        <w:rPr>
          <w:lang w:val="en"/>
        </w:rPr>
        <w:t xml:space="preserve"> </w:t>
      </w:r>
      <w:r>
        <w:rPr>
          <w:rStyle w:val="hl-string"/>
          <w:lang w:val="en"/>
        </w:rPr>
        <w:t>"FRAUD</w:t>
      </w:r>
      <w:r>
        <w:rPr>
          <w:rStyle w:val="hl-string"/>
          <w:lang w:val="en"/>
        </w:rPr>
        <w:t>"</w:t>
      </w:r>
      <w:r>
        <w:rPr>
          <w:lang w:val="en"/>
        </w:rPr>
        <w:t>,</w:t>
      </w:r>
    </w:p>
    <w:p w:rsidR="00000000" w:rsidRDefault="00E0452F">
      <w:pPr>
        <w:pStyle w:val="HTML0"/>
        <w:divId w:val="1339578370"/>
        <w:rPr>
          <w:lang w:val="en"/>
        </w:rPr>
      </w:pPr>
      <w:r>
        <w:rPr>
          <w:lang w:val="en"/>
        </w:rPr>
        <w:tab/>
      </w:r>
      <w:r>
        <w:rPr>
          <w:lang w:val="en"/>
        </w:rPr>
        <w:tab/>
      </w:r>
      <w:r>
        <w:rPr>
          <w:lang w:val="en"/>
        </w:rPr>
        <w:tab/>
        <w:t xml:space="preserve">  </w:t>
      </w:r>
      <w:r>
        <w:rPr>
          <w:lang w:val="en"/>
        </w:rPr>
        <w:t xml:space="preserve"> </w:t>
      </w:r>
      <w:r>
        <w:rPr>
          <w:rStyle w:val="hl-string"/>
          <w:lang w:val="en"/>
        </w:rPr>
        <w:t>"rejection.reason</w:t>
      </w:r>
      <w:r>
        <w:rPr>
          <w:rStyle w:val="hl-string"/>
          <w:lang w:val="en"/>
        </w:rPr>
        <w:t>"</w:t>
      </w:r>
      <w:r>
        <w:rPr>
          <w:lang w:val="en"/>
        </w:rPr>
        <w:t>:</w:t>
      </w:r>
      <w:r>
        <w:rPr>
          <w:lang w:val="en"/>
        </w:rPr>
        <w:t xml:space="preserve"> </w:t>
      </w:r>
      <w:r>
        <w:rPr>
          <w:rStyle w:val="hl-string"/>
          <w:lang w:val="en"/>
        </w:rPr>
        <w:t>"Amount too high</w:t>
      </w:r>
      <w:r>
        <w:rPr>
          <w:rStyle w:val="hl-string"/>
          <w:lang w:val="en"/>
        </w:rPr>
        <w:t>"</w:t>
      </w:r>
    </w:p>
    <w:p w:rsidR="00000000" w:rsidRDefault="00E0452F">
      <w:pPr>
        <w:pStyle w:val="HTML0"/>
        <w:divId w:val="1339578370"/>
        <w:rPr>
          <w:lang w:val="en"/>
        </w:rPr>
      </w:pPr>
      <w:r>
        <w:rPr>
          <w:lang w:val="en"/>
        </w:rPr>
        <w:tab/>
      </w:r>
      <w:r>
        <w:rPr>
          <w:lang w:val="en"/>
        </w:rPr>
        <w:tab/>
        <w:t>])</w:t>
      </w:r>
    </w:p>
    <w:p w:rsidR="00000000" w:rsidRDefault="00E0452F">
      <w:pPr>
        <w:pStyle w:val="HTML0"/>
        <w:divId w:val="1339578370"/>
        <w:rPr>
          <w:lang w:val="en"/>
        </w:rPr>
      </w:pPr>
      <w:r>
        <w:rPr>
          <w:lang w:val="en"/>
        </w:rPr>
        <w:tab/>
      </w:r>
      <w:r>
        <w:rPr>
          <w:lang w:val="en"/>
        </w:rPr>
        <w:tab/>
        <w:t>headers {</w:t>
      </w:r>
    </w:p>
    <w:p w:rsidR="00000000" w:rsidRDefault="00E0452F">
      <w:pPr>
        <w:pStyle w:val="HTML0"/>
        <w:divId w:val="1339578370"/>
        <w:rPr>
          <w:lang w:val="en"/>
        </w:rPr>
      </w:pPr>
      <w:r>
        <w:rPr>
          <w:lang w:val="en"/>
        </w:rPr>
        <w:tab/>
      </w:r>
      <w:r>
        <w:rPr>
          <w:lang w:val="en"/>
        </w:rPr>
        <w:tab/>
      </w:r>
      <w:r>
        <w:rPr>
          <w:lang w:val="en"/>
        </w:rPr>
        <w:tab/>
        <w:t>contentType</w:t>
      </w:r>
      <w:r>
        <w:rPr>
          <w:lang w:val="en"/>
        </w:rPr>
        <w:t>(</w:t>
      </w:r>
      <w:r>
        <w:rPr>
          <w:rStyle w:val="hl-string"/>
          <w:lang w:val="en"/>
        </w:rPr>
        <w:t>'application/json</w:t>
      </w:r>
      <w:r>
        <w:rPr>
          <w:rStyle w:val="hl-string"/>
          <w:lang w:val="en"/>
        </w:rPr>
        <w:t>'</w:t>
      </w:r>
      <w:r>
        <w:rPr>
          <w:lang w:val="en"/>
        </w:rPr>
        <w:t>)</w:t>
      </w:r>
    </w:p>
    <w:p w:rsidR="00000000" w:rsidRDefault="00E0452F">
      <w:pPr>
        <w:pStyle w:val="HTML0"/>
        <w:divId w:val="1339578370"/>
        <w:rPr>
          <w:lang w:val="en"/>
        </w:rPr>
      </w:pPr>
      <w:r>
        <w:rPr>
          <w:lang w:val="en"/>
        </w:rPr>
        <w:tab/>
      </w:r>
      <w:r>
        <w:rPr>
          <w:lang w:val="en"/>
        </w:rPr>
        <w:tab/>
        <w:t>}</w:t>
      </w:r>
    </w:p>
    <w:p w:rsidR="00000000" w:rsidRDefault="00E0452F">
      <w:pPr>
        <w:pStyle w:val="HTML0"/>
        <w:divId w:val="1339578370"/>
        <w:rPr>
          <w:lang w:val="en"/>
        </w:rPr>
      </w:pPr>
      <w:r>
        <w:rPr>
          <w:lang w:val="en"/>
        </w:rPr>
        <w:tab/>
        <w:t>}</w:t>
      </w:r>
    </w:p>
    <w:p w:rsidR="00000000" w:rsidRDefault="00E0452F">
      <w:pPr>
        <w:pStyle w:val="HTML0"/>
        <w:divId w:val="1339578370"/>
        <w:rPr>
          <w:lang w:val="en"/>
        </w:rPr>
      </w:pPr>
      <w:r>
        <w:rPr>
          <w:lang w:val="en"/>
        </w:rPr>
        <w:t>}</w:t>
      </w:r>
    </w:p>
    <w:p w:rsidR="00000000" w:rsidRDefault="00E0452F">
      <w:pPr>
        <w:pStyle w:val="a5"/>
        <w:divId w:val="1339578370"/>
        <w:rPr>
          <w:lang w:val="en"/>
        </w:rPr>
      </w:pPr>
      <w:r>
        <w:rPr>
          <w:lang w:val="en"/>
        </w:rPr>
        <w:t>The same contract expressed in YAML would look like the following example:</w:t>
      </w:r>
    </w:p>
    <w:p w:rsidR="00000000" w:rsidRDefault="00E0452F">
      <w:pPr>
        <w:pStyle w:val="HTML0"/>
        <w:divId w:val="1339578370"/>
        <w:rPr>
          <w:lang w:val="en"/>
        </w:rPr>
      </w:pPr>
      <w:r>
        <w:rPr>
          <w:rStyle w:val="hl-attribute"/>
          <w:lang w:val="en"/>
        </w:rPr>
        <w:t>reques</w:t>
      </w:r>
      <w:r>
        <w:rPr>
          <w:rStyle w:val="hl-attribute"/>
          <w:lang w:val="en"/>
        </w:rPr>
        <w:t>t</w:t>
      </w:r>
      <w:r>
        <w:rPr>
          <w:lang w:val="en"/>
        </w:rPr>
        <w:t>:</w:t>
      </w:r>
    </w:p>
    <w:p w:rsidR="00000000" w:rsidRDefault="00E0452F">
      <w:pPr>
        <w:pStyle w:val="HTML0"/>
        <w:divId w:val="1339578370"/>
        <w:rPr>
          <w:lang w:val="en"/>
        </w:rPr>
      </w:pPr>
      <w:r>
        <w:rPr>
          <w:rStyle w:val="hl-attribute"/>
          <w:lang w:val="en"/>
        </w:rPr>
        <w:t xml:space="preserve">  metho</w:t>
      </w:r>
      <w:r>
        <w:rPr>
          <w:rStyle w:val="hl-attribute"/>
          <w:lang w:val="en"/>
        </w:rPr>
        <w:t>d</w:t>
      </w:r>
      <w:r>
        <w:rPr>
          <w:lang w:val="en"/>
        </w:rPr>
        <w:t>: PUT</w:t>
      </w:r>
    </w:p>
    <w:p w:rsidR="00000000" w:rsidRDefault="00E0452F">
      <w:pPr>
        <w:pStyle w:val="HTML0"/>
        <w:divId w:val="1339578370"/>
        <w:rPr>
          <w:lang w:val="en"/>
        </w:rPr>
      </w:pPr>
      <w:r>
        <w:rPr>
          <w:rStyle w:val="hl-attribute"/>
          <w:lang w:val="en"/>
        </w:rPr>
        <w:t xml:space="preserve">  ur</w:t>
      </w:r>
      <w:r>
        <w:rPr>
          <w:rStyle w:val="hl-attribute"/>
          <w:lang w:val="en"/>
        </w:rPr>
        <w:t>l</w:t>
      </w:r>
      <w:r>
        <w:rPr>
          <w:lang w:val="en"/>
        </w:rPr>
        <w:t>: /fraudcheck</w:t>
      </w:r>
    </w:p>
    <w:p w:rsidR="00000000" w:rsidRDefault="00E0452F">
      <w:pPr>
        <w:pStyle w:val="HTML0"/>
        <w:divId w:val="1339578370"/>
        <w:rPr>
          <w:lang w:val="en"/>
        </w:rPr>
      </w:pPr>
      <w:r>
        <w:rPr>
          <w:rStyle w:val="hl-attribute"/>
          <w:lang w:val="en"/>
        </w:rPr>
        <w:t xml:space="preserve">  bod</w:t>
      </w:r>
      <w:r>
        <w:rPr>
          <w:rStyle w:val="hl-attribute"/>
          <w:lang w:val="en"/>
        </w:rPr>
        <w:t>y</w:t>
      </w:r>
      <w:r>
        <w:rPr>
          <w:lang w:val="en"/>
        </w:rPr>
        <w:t>:</w:t>
      </w:r>
    </w:p>
    <w:p w:rsidR="00000000" w:rsidRDefault="00E0452F">
      <w:pPr>
        <w:pStyle w:val="HTML0"/>
        <w:divId w:val="1339578370"/>
        <w:rPr>
          <w:lang w:val="en"/>
        </w:rPr>
      </w:pPr>
      <w:r>
        <w:rPr>
          <w:rStyle w:val="hl-attribute"/>
          <w:lang w:val="en"/>
        </w:rPr>
        <w:t xml:space="preserve">    "client.id</w:t>
      </w:r>
      <w:r>
        <w:rPr>
          <w:rStyle w:val="hl-attribute"/>
          <w:lang w:val="en"/>
        </w:rPr>
        <w:t>"</w:t>
      </w:r>
      <w:r>
        <w:rPr>
          <w:lang w:val="en"/>
        </w:rPr>
        <w:t xml:space="preserve">: </w:t>
      </w:r>
      <w:r>
        <w:rPr>
          <w:rStyle w:val="hl-number"/>
          <w:lang w:val="en"/>
        </w:rPr>
        <w:t>1234567890</w:t>
      </w:r>
    </w:p>
    <w:p w:rsidR="00000000" w:rsidRDefault="00E0452F">
      <w:pPr>
        <w:pStyle w:val="HTML0"/>
        <w:divId w:val="1339578370"/>
        <w:rPr>
          <w:lang w:val="en"/>
        </w:rPr>
      </w:pPr>
      <w:r>
        <w:rPr>
          <w:rStyle w:val="hl-attribute"/>
          <w:lang w:val="en"/>
        </w:rPr>
        <w:t xml:space="preserve">    loanAmoun</w:t>
      </w:r>
      <w:r>
        <w:rPr>
          <w:rStyle w:val="hl-attribute"/>
          <w:lang w:val="en"/>
        </w:rPr>
        <w:t>t</w:t>
      </w:r>
      <w:r>
        <w:rPr>
          <w:lang w:val="en"/>
        </w:rPr>
        <w:t xml:space="preserve">: </w:t>
      </w:r>
      <w:r>
        <w:rPr>
          <w:rStyle w:val="hl-number"/>
          <w:lang w:val="en"/>
        </w:rPr>
        <w:t>99999</w:t>
      </w:r>
    </w:p>
    <w:p w:rsidR="00000000" w:rsidRDefault="00E0452F">
      <w:pPr>
        <w:pStyle w:val="HTML0"/>
        <w:divId w:val="1339578370"/>
        <w:rPr>
          <w:lang w:val="en"/>
        </w:rPr>
      </w:pPr>
      <w:r>
        <w:rPr>
          <w:rStyle w:val="hl-attribute"/>
          <w:lang w:val="en"/>
        </w:rPr>
        <w:t xml:space="preserve">  header</w:t>
      </w:r>
      <w:r>
        <w:rPr>
          <w:rStyle w:val="hl-attribute"/>
          <w:lang w:val="en"/>
        </w:rPr>
        <w:t>s</w:t>
      </w:r>
      <w:r>
        <w:rPr>
          <w:lang w:val="en"/>
        </w:rPr>
        <w:t>:</w:t>
      </w:r>
    </w:p>
    <w:p w:rsidR="00000000" w:rsidRDefault="00E0452F">
      <w:pPr>
        <w:pStyle w:val="HTML0"/>
        <w:divId w:val="1339578370"/>
        <w:rPr>
          <w:lang w:val="en"/>
        </w:rPr>
      </w:pPr>
      <w:r>
        <w:rPr>
          <w:rStyle w:val="hl-attribute"/>
          <w:lang w:val="en"/>
        </w:rPr>
        <w:t xml:space="preserve">    Content-Typ</w:t>
      </w:r>
      <w:r>
        <w:rPr>
          <w:rStyle w:val="hl-attribute"/>
          <w:lang w:val="en"/>
        </w:rPr>
        <w:t>e</w:t>
      </w:r>
      <w:r>
        <w:rPr>
          <w:lang w:val="en"/>
        </w:rPr>
        <w:t>: application/json</w:t>
      </w:r>
    </w:p>
    <w:p w:rsidR="00000000" w:rsidRDefault="00E0452F">
      <w:pPr>
        <w:pStyle w:val="HTML0"/>
        <w:divId w:val="1339578370"/>
        <w:rPr>
          <w:lang w:val="en"/>
        </w:rPr>
      </w:pPr>
      <w:r>
        <w:rPr>
          <w:rStyle w:val="hl-attribute"/>
          <w:lang w:val="en"/>
        </w:rPr>
        <w:t xml:space="preserve">  matcher</w:t>
      </w:r>
      <w:r>
        <w:rPr>
          <w:rStyle w:val="hl-attribute"/>
          <w:lang w:val="en"/>
        </w:rPr>
        <w:t>s</w:t>
      </w:r>
      <w:r>
        <w:rPr>
          <w:lang w:val="en"/>
        </w:rPr>
        <w:t>:</w:t>
      </w:r>
    </w:p>
    <w:p w:rsidR="00000000" w:rsidRDefault="00E0452F">
      <w:pPr>
        <w:pStyle w:val="HTML0"/>
        <w:divId w:val="1339578370"/>
        <w:rPr>
          <w:lang w:val="en"/>
        </w:rPr>
      </w:pPr>
      <w:r>
        <w:rPr>
          <w:rStyle w:val="hl-attribute"/>
          <w:lang w:val="en"/>
        </w:rPr>
        <w:t xml:space="preserve">    bod</w:t>
      </w:r>
      <w:r>
        <w:rPr>
          <w:rStyle w:val="hl-attribute"/>
          <w:lang w:val="en"/>
        </w:rPr>
        <w:t>y</w:t>
      </w:r>
      <w:r>
        <w:rPr>
          <w:lang w:val="en"/>
        </w:rPr>
        <w:t>:</w:t>
      </w:r>
    </w:p>
    <w:p w:rsidR="00000000" w:rsidRDefault="00E0452F">
      <w:pPr>
        <w:pStyle w:val="HTML0"/>
        <w:divId w:val="1339578370"/>
        <w:rPr>
          <w:lang w:val="en"/>
        </w:rPr>
      </w:pPr>
      <w:r>
        <w:rPr>
          <w:rStyle w:val="hl-attribute"/>
          <w:lang w:val="en"/>
        </w:rPr>
        <w:t xml:space="preserve">      - pat</w:t>
      </w:r>
      <w:r>
        <w:rPr>
          <w:rStyle w:val="hl-attribute"/>
          <w:lang w:val="en"/>
        </w:rPr>
        <w:t>h</w:t>
      </w:r>
      <w:r>
        <w:rPr>
          <w:lang w:val="en"/>
        </w:rPr>
        <w:t>: $.</w:t>
      </w:r>
      <w:r>
        <w:rPr>
          <w:lang w:val="en"/>
        </w:rPr>
        <w:t>[</w:t>
      </w:r>
      <w:r>
        <w:rPr>
          <w:rStyle w:val="hl-string"/>
          <w:lang w:val="en"/>
        </w:rPr>
        <w:t>'client.id</w:t>
      </w:r>
      <w:r>
        <w:rPr>
          <w:rStyle w:val="hl-string"/>
          <w:lang w:val="en"/>
        </w:rPr>
        <w:t>'</w:t>
      </w:r>
      <w:r>
        <w:rPr>
          <w:rStyle w:val="hl-keyword"/>
          <w:lang w:val="en"/>
        </w:rPr>
        <w:t>]</w:t>
      </w:r>
    </w:p>
    <w:p w:rsidR="00000000" w:rsidRDefault="00E0452F">
      <w:pPr>
        <w:pStyle w:val="HTML0"/>
        <w:divId w:val="1339578370"/>
        <w:rPr>
          <w:lang w:val="en"/>
        </w:rPr>
      </w:pPr>
      <w:r>
        <w:rPr>
          <w:rStyle w:val="hl-attribute"/>
          <w:lang w:val="en"/>
        </w:rPr>
        <w:t xml:space="preserve">        typ</w:t>
      </w:r>
      <w:r>
        <w:rPr>
          <w:rStyle w:val="hl-attribute"/>
          <w:lang w:val="en"/>
        </w:rPr>
        <w:t>e</w:t>
      </w:r>
      <w:r>
        <w:rPr>
          <w:lang w:val="en"/>
        </w:rPr>
        <w:t>: by_regex</w:t>
      </w:r>
    </w:p>
    <w:p w:rsidR="00000000" w:rsidRDefault="00E0452F">
      <w:pPr>
        <w:pStyle w:val="HTML0"/>
        <w:divId w:val="1339578370"/>
        <w:rPr>
          <w:lang w:val="en"/>
        </w:rPr>
      </w:pPr>
      <w:r>
        <w:rPr>
          <w:rStyle w:val="hl-attribute"/>
          <w:lang w:val="en"/>
        </w:rPr>
        <w:t xml:space="preserve">        valu</w:t>
      </w:r>
      <w:r>
        <w:rPr>
          <w:rStyle w:val="hl-attribute"/>
          <w:lang w:val="en"/>
        </w:rPr>
        <w:t>e</w:t>
      </w:r>
      <w:r>
        <w:rPr>
          <w:lang w:val="en"/>
        </w:rPr>
        <w:t>:</w:t>
      </w:r>
      <w:r>
        <w:rPr>
          <w:lang w:val="en"/>
        </w:rPr>
        <w:t xml:space="preserve"> </w:t>
      </w:r>
      <w:r>
        <w:rPr>
          <w:rStyle w:val="hl-string"/>
          <w:lang w:val="en"/>
        </w:rPr>
        <w:t>"[0-9]{10}</w:t>
      </w:r>
      <w:r>
        <w:rPr>
          <w:rStyle w:val="hl-string"/>
          <w:lang w:val="en"/>
        </w:rPr>
        <w:t>"</w:t>
      </w:r>
    </w:p>
    <w:p w:rsidR="00000000" w:rsidRDefault="00E0452F">
      <w:pPr>
        <w:pStyle w:val="HTML0"/>
        <w:divId w:val="1339578370"/>
        <w:rPr>
          <w:lang w:val="en"/>
        </w:rPr>
      </w:pPr>
      <w:r>
        <w:rPr>
          <w:rStyle w:val="hl-attribute"/>
          <w:lang w:val="en"/>
        </w:rPr>
        <w:t>respons</w:t>
      </w:r>
      <w:r>
        <w:rPr>
          <w:rStyle w:val="hl-attribute"/>
          <w:lang w:val="en"/>
        </w:rPr>
        <w:t>e</w:t>
      </w:r>
      <w:r>
        <w:rPr>
          <w:lang w:val="en"/>
        </w:rPr>
        <w:t>:</w:t>
      </w:r>
    </w:p>
    <w:p w:rsidR="00000000" w:rsidRDefault="00E0452F">
      <w:pPr>
        <w:pStyle w:val="HTML0"/>
        <w:divId w:val="1339578370"/>
        <w:rPr>
          <w:lang w:val="en"/>
        </w:rPr>
      </w:pPr>
      <w:r>
        <w:rPr>
          <w:rStyle w:val="hl-attribute"/>
          <w:lang w:val="en"/>
        </w:rPr>
        <w:t xml:space="preserve">  statu</w:t>
      </w:r>
      <w:r>
        <w:rPr>
          <w:rStyle w:val="hl-attribute"/>
          <w:lang w:val="en"/>
        </w:rPr>
        <w:t>s</w:t>
      </w:r>
      <w:r>
        <w:rPr>
          <w:lang w:val="en"/>
        </w:rPr>
        <w:t xml:space="preserve">: </w:t>
      </w:r>
      <w:r>
        <w:rPr>
          <w:rStyle w:val="hl-number"/>
          <w:lang w:val="en"/>
        </w:rPr>
        <w:t>200</w:t>
      </w:r>
    </w:p>
    <w:p w:rsidR="00000000" w:rsidRDefault="00E0452F">
      <w:pPr>
        <w:pStyle w:val="HTML0"/>
        <w:divId w:val="1339578370"/>
        <w:rPr>
          <w:lang w:val="en"/>
        </w:rPr>
      </w:pPr>
      <w:r>
        <w:rPr>
          <w:rStyle w:val="hl-attribute"/>
          <w:lang w:val="en"/>
        </w:rPr>
        <w:t xml:space="preserve">  bod</w:t>
      </w:r>
      <w:r>
        <w:rPr>
          <w:rStyle w:val="hl-attribute"/>
          <w:lang w:val="en"/>
        </w:rPr>
        <w:t>y</w:t>
      </w:r>
      <w:r>
        <w:rPr>
          <w:lang w:val="en"/>
        </w:rPr>
        <w:t>:</w:t>
      </w:r>
    </w:p>
    <w:p w:rsidR="00000000" w:rsidRDefault="00E0452F">
      <w:pPr>
        <w:pStyle w:val="HTML0"/>
        <w:divId w:val="1339578370"/>
        <w:rPr>
          <w:lang w:val="en"/>
        </w:rPr>
      </w:pPr>
      <w:r>
        <w:rPr>
          <w:rStyle w:val="hl-attribute"/>
          <w:lang w:val="en"/>
        </w:rPr>
        <w:t xml:space="preserve">    fraudCheckStatu</w:t>
      </w:r>
      <w:r>
        <w:rPr>
          <w:rStyle w:val="hl-attribute"/>
          <w:lang w:val="en"/>
        </w:rPr>
        <w:t>s</w:t>
      </w:r>
      <w:r>
        <w:rPr>
          <w:lang w:val="en"/>
        </w:rPr>
        <w:t>:</w:t>
      </w:r>
      <w:r>
        <w:rPr>
          <w:lang w:val="en"/>
        </w:rPr>
        <w:t xml:space="preserve"> </w:t>
      </w:r>
      <w:r>
        <w:rPr>
          <w:rStyle w:val="hl-string"/>
          <w:lang w:val="en"/>
        </w:rPr>
        <w:t>"FRAUD</w:t>
      </w:r>
      <w:r>
        <w:rPr>
          <w:rStyle w:val="hl-string"/>
          <w:lang w:val="en"/>
        </w:rPr>
        <w:t>"</w:t>
      </w:r>
    </w:p>
    <w:p w:rsidR="00000000" w:rsidRDefault="00E0452F">
      <w:pPr>
        <w:pStyle w:val="HTML0"/>
        <w:divId w:val="1339578370"/>
        <w:rPr>
          <w:lang w:val="en"/>
        </w:rPr>
      </w:pPr>
      <w:r>
        <w:rPr>
          <w:rStyle w:val="hl-attribute"/>
          <w:lang w:val="en"/>
        </w:rPr>
        <w:t xml:space="preserve">    "rejection.reason</w:t>
      </w:r>
      <w:r>
        <w:rPr>
          <w:rStyle w:val="hl-attribute"/>
          <w:lang w:val="en"/>
        </w:rPr>
        <w:t>"</w:t>
      </w:r>
      <w:r>
        <w:rPr>
          <w:lang w:val="en"/>
        </w:rPr>
        <w:t>:</w:t>
      </w:r>
      <w:r>
        <w:rPr>
          <w:lang w:val="en"/>
        </w:rPr>
        <w:t xml:space="preserve"> </w:t>
      </w:r>
      <w:r>
        <w:rPr>
          <w:rStyle w:val="hl-string"/>
          <w:lang w:val="en"/>
        </w:rPr>
        <w:t>"Amount too high</w:t>
      </w:r>
      <w:r>
        <w:rPr>
          <w:rStyle w:val="hl-string"/>
          <w:lang w:val="en"/>
        </w:rPr>
        <w:t>"</w:t>
      </w:r>
    </w:p>
    <w:p w:rsidR="00000000" w:rsidRDefault="00E0452F">
      <w:pPr>
        <w:pStyle w:val="HTML0"/>
        <w:divId w:val="1339578370"/>
        <w:rPr>
          <w:lang w:val="en"/>
        </w:rPr>
      </w:pPr>
      <w:r>
        <w:rPr>
          <w:rStyle w:val="hl-attribute"/>
          <w:lang w:val="en"/>
        </w:rPr>
        <w:t xml:space="preserve">  header</w:t>
      </w:r>
      <w:r>
        <w:rPr>
          <w:rStyle w:val="hl-attribute"/>
          <w:lang w:val="en"/>
        </w:rPr>
        <w:t>s</w:t>
      </w:r>
      <w:r>
        <w:rPr>
          <w:lang w:val="en"/>
        </w:rPr>
        <w:t>:</w:t>
      </w:r>
    </w:p>
    <w:p w:rsidR="00000000" w:rsidRDefault="00E0452F">
      <w:pPr>
        <w:pStyle w:val="HTML0"/>
        <w:divId w:val="1339578370"/>
        <w:rPr>
          <w:lang w:val="en"/>
        </w:rPr>
      </w:pPr>
      <w:r>
        <w:rPr>
          <w:rStyle w:val="hl-attribute"/>
          <w:lang w:val="en"/>
        </w:rPr>
        <w:t xml:space="preserve">    Content-Typ</w:t>
      </w:r>
      <w:r>
        <w:rPr>
          <w:rStyle w:val="hl-attribute"/>
          <w:lang w:val="en"/>
        </w:rPr>
        <w:t>e</w:t>
      </w:r>
      <w:r>
        <w:rPr>
          <w:lang w:val="en"/>
        </w:rPr>
        <w:t>: application/json;charset=UTF-</w:t>
      </w:r>
      <w:r>
        <w:rPr>
          <w:rStyle w:val="hl-number"/>
          <w:lang w:val="en"/>
        </w:rPr>
        <w:t>8</w:t>
      </w:r>
    </w:p>
    <w:p w:rsidR="00000000" w:rsidRDefault="00E0452F">
      <w:pPr>
        <w:pStyle w:val="a5"/>
        <w:divId w:val="1339578370"/>
        <w:rPr>
          <w:lang w:val="en"/>
        </w:rPr>
      </w:pPr>
      <w:r>
        <w:rPr>
          <w:lang w:val="en"/>
        </w:rPr>
        <w:t>In the case of messaging, you can define:</w:t>
      </w:r>
    </w:p>
    <w:p w:rsidR="00000000" w:rsidRDefault="00E0452F">
      <w:pPr>
        <w:numPr>
          <w:ilvl w:val="0"/>
          <w:numId w:val="109"/>
        </w:numPr>
        <w:spacing w:before="100" w:beforeAutospacing="1" w:after="100" w:afterAutospacing="1"/>
        <w:divId w:val="1454788054"/>
        <w:rPr>
          <w:lang w:val="en"/>
        </w:rPr>
      </w:pPr>
      <w:r>
        <w:rPr>
          <w:lang w:val="en"/>
        </w:rPr>
        <w:t xml:space="preserve">The input and the output messages can be defined (taking into account from and where it </w:t>
      </w:r>
      <w:r>
        <w:rPr>
          <w:lang w:val="en"/>
        </w:rPr>
        <w:t>was sent, the message body, and the header).</w:t>
      </w:r>
    </w:p>
    <w:p w:rsidR="00000000" w:rsidRDefault="00E0452F">
      <w:pPr>
        <w:numPr>
          <w:ilvl w:val="0"/>
          <w:numId w:val="109"/>
        </w:numPr>
        <w:spacing w:before="100" w:beforeAutospacing="1" w:after="100" w:afterAutospacing="1"/>
        <w:divId w:val="1454788054"/>
        <w:rPr>
          <w:lang w:val="en"/>
        </w:rPr>
      </w:pPr>
      <w:r>
        <w:rPr>
          <w:lang w:val="en"/>
        </w:rPr>
        <w:t>The methods that should be called after the message is received.</w:t>
      </w:r>
    </w:p>
    <w:p w:rsidR="00000000" w:rsidRDefault="00E0452F">
      <w:pPr>
        <w:numPr>
          <w:ilvl w:val="0"/>
          <w:numId w:val="109"/>
        </w:numPr>
        <w:spacing w:before="100" w:beforeAutospacing="1" w:after="100" w:afterAutospacing="1"/>
        <w:divId w:val="1454788054"/>
        <w:rPr>
          <w:lang w:val="en"/>
        </w:rPr>
      </w:pPr>
      <w:r>
        <w:rPr>
          <w:lang w:val="en"/>
        </w:rPr>
        <w:t>The methods that, when called, should trigger a message.</w:t>
      </w:r>
    </w:p>
    <w:p w:rsidR="00000000" w:rsidRDefault="00E0452F">
      <w:pPr>
        <w:pStyle w:val="a5"/>
        <w:divId w:val="1339578370"/>
        <w:rPr>
          <w:lang w:val="en"/>
        </w:rPr>
      </w:pPr>
      <w:r>
        <w:rPr>
          <w:lang w:val="en"/>
        </w:rPr>
        <w:t>The following example shows a Camel messaging contract expressed in Groovy DSL:</w:t>
      </w:r>
    </w:p>
    <w:p w:rsidR="00000000" w:rsidRDefault="00E0452F">
      <w:pPr>
        <w:pStyle w:val="HTML0"/>
        <w:divId w:val="1339578370"/>
        <w:rPr>
          <w:lang w:val="en"/>
        </w:rPr>
      </w:pPr>
      <w:r>
        <w:rPr>
          <w:lang w:val="en"/>
        </w:rPr>
        <w:t>def contr</w:t>
      </w:r>
      <w:r>
        <w:rPr>
          <w:lang w:val="en"/>
        </w:rPr>
        <w:t>actDsl = Contract.make {</w:t>
      </w:r>
    </w:p>
    <w:p w:rsidR="00000000" w:rsidRDefault="00E0452F">
      <w:pPr>
        <w:pStyle w:val="HTML0"/>
        <w:divId w:val="1339578370"/>
        <w:rPr>
          <w:lang w:val="en"/>
        </w:rPr>
      </w:pPr>
      <w:r>
        <w:rPr>
          <w:lang w:val="en"/>
        </w:rPr>
        <w:tab/>
        <w:t>label</w:t>
      </w:r>
      <w:r>
        <w:rPr>
          <w:lang w:val="en"/>
        </w:rPr>
        <w:t xml:space="preserve"> </w:t>
      </w:r>
      <w:r>
        <w:rPr>
          <w:rStyle w:val="hl-string"/>
          <w:lang w:val="en"/>
        </w:rPr>
        <w:t>'some_label</w:t>
      </w:r>
      <w:r>
        <w:rPr>
          <w:rStyle w:val="hl-string"/>
          <w:lang w:val="en"/>
        </w:rPr>
        <w:t>'</w:t>
      </w:r>
    </w:p>
    <w:p w:rsidR="00000000" w:rsidRDefault="00E0452F">
      <w:pPr>
        <w:pStyle w:val="HTML0"/>
        <w:divId w:val="1339578370"/>
        <w:rPr>
          <w:lang w:val="en"/>
        </w:rPr>
      </w:pPr>
      <w:r>
        <w:rPr>
          <w:lang w:val="en"/>
        </w:rPr>
        <w:tab/>
        <w:t>input {</w:t>
      </w:r>
    </w:p>
    <w:p w:rsidR="00000000" w:rsidRDefault="00E0452F">
      <w:pPr>
        <w:pStyle w:val="HTML0"/>
        <w:divId w:val="1339578370"/>
        <w:rPr>
          <w:lang w:val="en"/>
        </w:rPr>
      </w:pPr>
      <w:r>
        <w:rPr>
          <w:lang w:val="en"/>
        </w:rPr>
        <w:tab/>
      </w:r>
      <w:r>
        <w:rPr>
          <w:lang w:val="en"/>
        </w:rPr>
        <w:tab/>
        <w:t>messageFrom</w:t>
      </w:r>
      <w:r>
        <w:rPr>
          <w:lang w:val="en"/>
        </w:rPr>
        <w:t>(</w:t>
      </w:r>
      <w:r>
        <w:rPr>
          <w:rStyle w:val="hl-string"/>
          <w:lang w:val="en"/>
        </w:rPr>
        <w:t>'jms:delete</w:t>
      </w:r>
      <w:r>
        <w:rPr>
          <w:rStyle w:val="hl-string"/>
          <w:lang w:val="en"/>
        </w:rPr>
        <w:t>'</w:t>
      </w:r>
      <w:r>
        <w:rPr>
          <w:lang w:val="en"/>
        </w:rPr>
        <w:t>)</w:t>
      </w:r>
    </w:p>
    <w:p w:rsidR="00000000" w:rsidRDefault="00E0452F">
      <w:pPr>
        <w:pStyle w:val="HTML0"/>
        <w:divId w:val="1339578370"/>
        <w:rPr>
          <w:lang w:val="en"/>
        </w:rPr>
      </w:pPr>
      <w:r>
        <w:rPr>
          <w:lang w:val="en"/>
        </w:rPr>
        <w:tab/>
      </w:r>
      <w:r>
        <w:rPr>
          <w:lang w:val="en"/>
        </w:rPr>
        <w:tab/>
        <w:t>messageBody([</w:t>
      </w:r>
    </w:p>
    <w:p w:rsidR="00000000" w:rsidRDefault="00E0452F">
      <w:pPr>
        <w:pStyle w:val="HTML0"/>
        <w:divId w:val="1339578370"/>
        <w:rPr>
          <w:lang w:val="en"/>
        </w:rPr>
      </w:pPr>
      <w:r>
        <w:rPr>
          <w:lang w:val="en"/>
        </w:rPr>
        <w:tab/>
      </w:r>
      <w:r>
        <w:rPr>
          <w:lang w:val="en"/>
        </w:rPr>
        <w:tab/>
      </w:r>
      <w:r>
        <w:rPr>
          <w:lang w:val="en"/>
        </w:rPr>
        <w:tab/>
      </w:r>
      <w:r>
        <w:rPr>
          <w:lang w:val="en"/>
        </w:rPr>
        <w:tab/>
        <w:t>bookName:</w:t>
      </w:r>
      <w:r>
        <w:rPr>
          <w:lang w:val="en"/>
        </w:rPr>
        <w:t xml:space="preserve"> </w:t>
      </w:r>
      <w:r>
        <w:rPr>
          <w:rStyle w:val="hl-string"/>
          <w:lang w:val="en"/>
        </w:rPr>
        <w:t>'foo</w:t>
      </w:r>
      <w:r>
        <w:rPr>
          <w:rStyle w:val="hl-string"/>
          <w:lang w:val="en"/>
        </w:rPr>
        <w:t>'</w:t>
      </w:r>
    </w:p>
    <w:p w:rsidR="00000000" w:rsidRDefault="00E0452F">
      <w:pPr>
        <w:pStyle w:val="HTML0"/>
        <w:divId w:val="1339578370"/>
        <w:rPr>
          <w:lang w:val="en"/>
        </w:rPr>
      </w:pPr>
      <w:r>
        <w:rPr>
          <w:lang w:val="en"/>
        </w:rPr>
        <w:tab/>
      </w:r>
      <w:r>
        <w:rPr>
          <w:lang w:val="en"/>
        </w:rPr>
        <w:tab/>
        <w:t>])</w:t>
      </w:r>
    </w:p>
    <w:p w:rsidR="00000000" w:rsidRDefault="00E0452F">
      <w:pPr>
        <w:pStyle w:val="HTML0"/>
        <w:divId w:val="1339578370"/>
        <w:rPr>
          <w:lang w:val="en"/>
        </w:rPr>
      </w:pPr>
      <w:r>
        <w:rPr>
          <w:lang w:val="en"/>
        </w:rPr>
        <w:tab/>
      </w:r>
      <w:r>
        <w:rPr>
          <w:lang w:val="en"/>
        </w:rPr>
        <w:tab/>
        <w:t>messageHeaders {</w:t>
      </w:r>
    </w:p>
    <w:p w:rsidR="00000000" w:rsidRDefault="00E0452F">
      <w:pPr>
        <w:pStyle w:val="HTML0"/>
        <w:divId w:val="1339578370"/>
        <w:rPr>
          <w:lang w:val="en"/>
        </w:rPr>
      </w:pPr>
      <w:r>
        <w:rPr>
          <w:lang w:val="en"/>
        </w:rPr>
        <w:tab/>
      </w:r>
      <w:r>
        <w:rPr>
          <w:lang w:val="en"/>
        </w:rPr>
        <w:tab/>
      </w:r>
      <w:r>
        <w:rPr>
          <w:lang w:val="en"/>
        </w:rPr>
        <w:tab/>
        <w:t>header</w:t>
      </w:r>
      <w:r>
        <w:rPr>
          <w:lang w:val="en"/>
        </w:rPr>
        <w:t>(</w:t>
      </w:r>
      <w:r>
        <w:rPr>
          <w:rStyle w:val="hl-string"/>
          <w:lang w:val="en"/>
        </w:rPr>
        <w:t>'sample</w:t>
      </w:r>
      <w:r>
        <w:rPr>
          <w:rStyle w:val="hl-string"/>
          <w:lang w:val="en"/>
        </w:rPr>
        <w:t>'</w:t>
      </w:r>
      <w:r>
        <w:rPr>
          <w:lang w:val="en"/>
        </w:rPr>
        <w:t>,</w:t>
      </w:r>
      <w:r>
        <w:rPr>
          <w:lang w:val="en"/>
        </w:rPr>
        <w:t xml:space="preserve"> </w:t>
      </w:r>
      <w:r>
        <w:rPr>
          <w:rStyle w:val="hl-string"/>
          <w:lang w:val="en"/>
        </w:rPr>
        <w:t>'header</w:t>
      </w:r>
      <w:r>
        <w:rPr>
          <w:rStyle w:val="hl-string"/>
          <w:lang w:val="en"/>
        </w:rPr>
        <w:t>'</w:t>
      </w:r>
      <w:r>
        <w:rPr>
          <w:lang w:val="en"/>
        </w:rPr>
        <w:t>)</w:t>
      </w:r>
    </w:p>
    <w:p w:rsidR="00000000" w:rsidRDefault="00E0452F">
      <w:pPr>
        <w:pStyle w:val="HTML0"/>
        <w:divId w:val="1339578370"/>
        <w:rPr>
          <w:lang w:val="en"/>
        </w:rPr>
      </w:pPr>
      <w:r>
        <w:rPr>
          <w:lang w:val="en"/>
        </w:rPr>
        <w:tab/>
      </w:r>
      <w:r>
        <w:rPr>
          <w:lang w:val="en"/>
        </w:rPr>
        <w:tab/>
        <w:t>}</w:t>
      </w:r>
    </w:p>
    <w:p w:rsidR="00000000" w:rsidRDefault="00E0452F">
      <w:pPr>
        <w:pStyle w:val="HTML0"/>
        <w:divId w:val="1339578370"/>
        <w:rPr>
          <w:lang w:val="en"/>
        </w:rPr>
      </w:pPr>
      <w:r>
        <w:rPr>
          <w:lang w:val="en"/>
        </w:rPr>
        <w:tab/>
      </w:r>
      <w:r>
        <w:rPr>
          <w:lang w:val="en"/>
        </w:rPr>
        <w:tab/>
        <w:t>assertThat</w:t>
      </w:r>
      <w:r>
        <w:rPr>
          <w:lang w:val="en"/>
        </w:rPr>
        <w:t>(</w:t>
      </w:r>
      <w:r>
        <w:rPr>
          <w:rStyle w:val="hl-string"/>
          <w:lang w:val="en"/>
        </w:rPr>
        <w:t>'bookWasDeleted()</w:t>
      </w:r>
      <w:r>
        <w:rPr>
          <w:rStyle w:val="hl-string"/>
          <w:lang w:val="en"/>
        </w:rPr>
        <w:t>'</w:t>
      </w:r>
      <w:r>
        <w:rPr>
          <w:lang w:val="en"/>
        </w:rPr>
        <w:t>)</w:t>
      </w:r>
    </w:p>
    <w:p w:rsidR="00000000" w:rsidRDefault="00E0452F">
      <w:pPr>
        <w:pStyle w:val="HTML0"/>
        <w:divId w:val="1339578370"/>
        <w:rPr>
          <w:lang w:val="en"/>
        </w:rPr>
      </w:pPr>
      <w:r>
        <w:rPr>
          <w:lang w:val="en"/>
        </w:rPr>
        <w:tab/>
        <w:t>}</w:t>
      </w:r>
    </w:p>
    <w:p w:rsidR="00000000" w:rsidRDefault="00E0452F">
      <w:pPr>
        <w:pStyle w:val="HTML0"/>
        <w:divId w:val="1339578370"/>
        <w:rPr>
          <w:lang w:val="en"/>
        </w:rPr>
      </w:pPr>
      <w:r>
        <w:rPr>
          <w:lang w:val="en"/>
        </w:rPr>
        <w:t>}</w:t>
      </w:r>
    </w:p>
    <w:p w:rsidR="00000000" w:rsidRDefault="00E0452F">
      <w:pPr>
        <w:pStyle w:val="a5"/>
        <w:divId w:val="1339578370"/>
        <w:rPr>
          <w:lang w:val="en"/>
        </w:rPr>
      </w:pPr>
      <w:r>
        <w:rPr>
          <w:lang w:val="en"/>
        </w:rPr>
        <w:t>The following example shows the same contr</w:t>
      </w:r>
      <w:r>
        <w:rPr>
          <w:lang w:val="en"/>
        </w:rPr>
        <w:t>act expressed in YAML:</w:t>
      </w:r>
    </w:p>
    <w:p w:rsidR="00000000" w:rsidRDefault="00E0452F">
      <w:pPr>
        <w:pStyle w:val="HTML0"/>
        <w:divId w:val="1339578370"/>
        <w:rPr>
          <w:lang w:val="en"/>
        </w:rPr>
      </w:pPr>
      <w:r>
        <w:rPr>
          <w:lang w:val="en"/>
        </w:rPr>
        <w:t>label: some_label</w:t>
      </w:r>
    </w:p>
    <w:p w:rsidR="00000000" w:rsidRDefault="00E0452F">
      <w:pPr>
        <w:pStyle w:val="HTML0"/>
        <w:divId w:val="1339578370"/>
        <w:rPr>
          <w:lang w:val="en"/>
        </w:rPr>
      </w:pPr>
      <w:r>
        <w:rPr>
          <w:lang w:val="en"/>
        </w:rPr>
        <w:t>input:</w:t>
      </w:r>
    </w:p>
    <w:p w:rsidR="00000000" w:rsidRDefault="00E0452F">
      <w:pPr>
        <w:pStyle w:val="HTML0"/>
        <w:divId w:val="1339578370"/>
        <w:rPr>
          <w:lang w:val="en"/>
        </w:rPr>
      </w:pPr>
      <w:r>
        <w:rPr>
          <w:lang w:val="en"/>
        </w:rPr>
        <w:t xml:space="preserve">  messageFrom: jms:delete</w:t>
      </w:r>
    </w:p>
    <w:p w:rsidR="00000000" w:rsidRDefault="00E0452F">
      <w:pPr>
        <w:pStyle w:val="HTML0"/>
        <w:divId w:val="1339578370"/>
        <w:rPr>
          <w:lang w:val="en"/>
        </w:rPr>
      </w:pPr>
      <w:r>
        <w:rPr>
          <w:lang w:val="en"/>
        </w:rPr>
        <w:t xml:space="preserve">  messageBody:</w:t>
      </w:r>
    </w:p>
    <w:p w:rsidR="00000000" w:rsidRDefault="00E0452F">
      <w:pPr>
        <w:pStyle w:val="HTML0"/>
        <w:divId w:val="1339578370"/>
        <w:rPr>
          <w:lang w:val="en"/>
        </w:rPr>
      </w:pPr>
      <w:r>
        <w:rPr>
          <w:lang w:val="en"/>
        </w:rPr>
        <w:t xml:space="preserve">    bookName: 'foo'</w:t>
      </w:r>
    </w:p>
    <w:p w:rsidR="00000000" w:rsidRDefault="00E0452F">
      <w:pPr>
        <w:pStyle w:val="HTML0"/>
        <w:divId w:val="1339578370"/>
        <w:rPr>
          <w:lang w:val="en"/>
        </w:rPr>
      </w:pPr>
      <w:r>
        <w:rPr>
          <w:lang w:val="en"/>
        </w:rPr>
        <w:t xml:space="preserve">  messageHeaders:</w:t>
      </w:r>
    </w:p>
    <w:p w:rsidR="00000000" w:rsidRDefault="00E0452F">
      <w:pPr>
        <w:pStyle w:val="HTML0"/>
        <w:divId w:val="1339578370"/>
        <w:rPr>
          <w:lang w:val="en"/>
        </w:rPr>
      </w:pPr>
      <w:r>
        <w:rPr>
          <w:lang w:val="en"/>
        </w:rPr>
        <w:t xml:space="preserve">    sample: header</w:t>
      </w:r>
    </w:p>
    <w:p w:rsidR="00000000" w:rsidRDefault="00E0452F">
      <w:pPr>
        <w:pStyle w:val="HTML0"/>
        <w:divId w:val="1339578370"/>
        <w:rPr>
          <w:lang w:val="en"/>
        </w:rPr>
      </w:pPr>
      <w:r>
        <w:rPr>
          <w:lang w:val="en"/>
        </w:rPr>
        <w:t xml:space="preserve">  assertThat: bookWasDeleted()</w:t>
      </w:r>
    </w:p>
    <w:p w:rsidR="00000000" w:rsidRDefault="00E0452F">
      <w:pPr>
        <w:pStyle w:val="a5"/>
        <w:divId w:val="1339578370"/>
        <w:rPr>
          <w:lang w:val="en"/>
        </w:rPr>
      </w:pPr>
      <w:r>
        <w:rPr>
          <w:lang w:val="en"/>
        </w:rPr>
        <w:t>Then you can add Spring Cloud Contract Verifier dependency and plugin to your build file, as shown in the following example:</w:t>
      </w:r>
    </w:p>
    <w:p w:rsidR="00000000" w:rsidRDefault="00E0452F">
      <w:pPr>
        <w:pStyle w:val="HTML0"/>
        <w:divId w:val="1339578370"/>
        <w:rPr>
          <w:lang w:val="en"/>
        </w:rPr>
      </w:pPr>
      <w:r>
        <w:rPr>
          <w:rStyle w:val="hl-tag"/>
          <w:lang w:val="en"/>
        </w:rPr>
        <w:t>&lt;dependency</w:t>
      </w:r>
      <w:r>
        <w:rPr>
          <w:rStyle w:val="hl-tag"/>
          <w:lang w:val="en"/>
        </w:rPr>
        <w:t>&gt;</w:t>
      </w:r>
    </w:p>
    <w:p w:rsidR="00000000" w:rsidRDefault="00E0452F">
      <w:pPr>
        <w:pStyle w:val="HTML0"/>
        <w:divId w:val="1339578370"/>
        <w:rPr>
          <w:lang w:val="en"/>
        </w:rPr>
      </w:pP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339578370"/>
        <w:rPr>
          <w:lang w:val="en"/>
        </w:rPr>
      </w:pPr>
      <w:r>
        <w:rPr>
          <w:lang w:val="en"/>
        </w:rPr>
        <w:tab/>
      </w:r>
      <w:r>
        <w:rPr>
          <w:rStyle w:val="hl-tag"/>
          <w:lang w:val="en"/>
        </w:rPr>
        <w:t>&lt;artifactId</w:t>
      </w:r>
      <w:r>
        <w:rPr>
          <w:rStyle w:val="hl-tag"/>
          <w:lang w:val="en"/>
        </w:rPr>
        <w:t>&gt;</w:t>
      </w:r>
      <w:r>
        <w:rPr>
          <w:lang w:val="en"/>
        </w:rPr>
        <w:t>spring-cloud-starter-contract-verifie</w:t>
      </w:r>
      <w:r>
        <w:rPr>
          <w:lang w:val="en"/>
        </w:rPr>
        <w:t>r</w:t>
      </w:r>
      <w:r>
        <w:rPr>
          <w:rStyle w:val="hl-tag"/>
          <w:lang w:val="en"/>
        </w:rPr>
        <w:t>&lt;/artifactId</w:t>
      </w:r>
      <w:r>
        <w:rPr>
          <w:rStyle w:val="hl-tag"/>
          <w:lang w:val="en"/>
        </w:rPr>
        <w:t>&gt;</w:t>
      </w:r>
    </w:p>
    <w:p w:rsidR="00000000" w:rsidRDefault="00E0452F">
      <w:pPr>
        <w:pStyle w:val="HTML0"/>
        <w:divId w:val="1339578370"/>
        <w:rPr>
          <w:lang w:val="en"/>
        </w:rPr>
      </w:pPr>
      <w:r>
        <w:rPr>
          <w:lang w:val="en"/>
        </w:rPr>
        <w:tab/>
      </w:r>
      <w:r>
        <w:rPr>
          <w:rStyle w:val="hl-tag"/>
          <w:lang w:val="en"/>
        </w:rPr>
        <w:t>&lt;scope</w:t>
      </w:r>
      <w:r>
        <w:rPr>
          <w:rStyle w:val="hl-tag"/>
          <w:lang w:val="en"/>
        </w:rPr>
        <w:t>&gt;</w:t>
      </w:r>
      <w:r>
        <w:rPr>
          <w:lang w:val="en"/>
        </w:rPr>
        <w:t>tes</w:t>
      </w:r>
      <w:r>
        <w:rPr>
          <w:lang w:val="en"/>
        </w:rPr>
        <w:t>t</w:t>
      </w:r>
      <w:r>
        <w:rPr>
          <w:rStyle w:val="hl-tag"/>
          <w:lang w:val="en"/>
        </w:rPr>
        <w:t>&lt;/scope</w:t>
      </w:r>
      <w:r>
        <w:rPr>
          <w:rStyle w:val="hl-tag"/>
          <w:lang w:val="en"/>
        </w:rPr>
        <w:t>&gt;</w:t>
      </w:r>
    </w:p>
    <w:p w:rsidR="00000000" w:rsidRDefault="00E0452F">
      <w:pPr>
        <w:pStyle w:val="HTML0"/>
        <w:divId w:val="1339578370"/>
        <w:rPr>
          <w:lang w:val="en"/>
        </w:rPr>
      </w:pPr>
      <w:r>
        <w:rPr>
          <w:rStyle w:val="hl-tag"/>
          <w:lang w:val="en"/>
        </w:rPr>
        <w:t>&lt;/dependency</w:t>
      </w:r>
      <w:r>
        <w:rPr>
          <w:rStyle w:val="hl-tag"/>
          <w:lang w:val="en"/>
        </w:rPr>
        <w:t>&gt;</w:t>
      </w:r>
    </w:p>
    <w:p w:rsidR="00000000" w:rsidRDefault="00E0452F">
      <w:pPr>
        <w:pStyle w:val="a5"/>
        <w:divId w:val="1339578370"/>
        <w:rPr>
          <w:lang w:val="en"/>
        </w:rPr>
      </w:pPr>
      <w:r>
        <w:rPr>
          <w:lang w:val="en"/>
        </w:rPr>
        <w:t>The following listing shows how to add the plugin, which should go in the build/plugins portion of the file:</w:t>
      </w:r>
    </w:p>
    <w:p w:rsidR="00000000" w:rsidRDefault="00E0452F">
      <w:pPr>
        <w:pStyle w:val="HTML0"/>
        <w:divId w:val="1339578370"/>
        <w:rPr>
          <w:lang w:val="en"/>
        </w:rPr>
      </w:pPr>
      <w:r>
        <w:rPr>
          <w:rStyle w:val="hl-tag"/>
          <w:lang w:val="en"/>
        </w:rPr>
        <w:t>&lt;plugin</w:t>
      </w:r>
      <w:r>
        <w:rPr>
          <w:rStyle w:val="hl-tag"/>
          <w:lang w:val="en"/>
        </w:rPr>
        <w:t>&gt;</w:t>
      </w:r>
    </w:p>
    <w:p w:rsidR="00000000" w:rsidRDefault="00E0452F">
      <w:pPr>
        <w:pStyle w:val="HTML0"/>
        <w:divId w:val="1339578370"/>
        <w:rPr>
          <w:lang w:val="en"/>
        </w:rPr>
      </w:pP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339578370"/>
        <w:rPr>
          <w:lang w:val="en"/>
        </w:rPr>
      </w:pPr>
      <w:r>
        <w:rPr>
          <w:lang w:val="en"/>
        </w:rPr>
        <w:tab/>
      </w:r>
      <w:r>
        <w:rPr>
          <w:rStyle w:val="hl-tag"/>
          <w:lang w:val="en"/>
        </w:rPr>
        <w:t>&lt;artifactId</w:t>
      </w:r>
      <w:r>
        <w:rPr>
          <w:rStyle w:val="hl-tag"/>
          <w:lang w:val="en"/>
        </w:rPr>
        <w:t>&gt;</w:t>
      </w:r>
      <w:r>
        <w:rPr>
          <w:lang w:val="en"/>
        </w:rPr>
        <w:t>spring-cloud-contract-maven-plugi</w:t>
      </w:r>
      <w:r>
        <w:rPr>
          <w:lang w:val="en"/>
        </w:rPr>
        <w:t>n</w:t>
      </w:r>
      <w:r>
        <w:rPr>
          <w:rStyle w:val="hl-tag"/>
          <w:lang w:val="en"/>
        </w:rPr>
        <w:t>&lt;/artifactId</w:t>
      </w:r>
      <w:r>
        <w:rPr>
          <w:rStyle w:val="hl-tag"/>
          <w:lang w:val="en"/>
        </w:rPr>
        <w:t>&gt;</w:t>
      </w:r>
    </w:p>
    <w:p w:rsidR="00000000" w:rsidRDefault="00E0452F">
      <w:pPr>
        <w:pStyle w:val="HTML0"/>
        <w:divId w:val="1339578370"/>
        <w:rPr>
          <w:lang w:val="en"/>
        </w:rPr>
      </w:pPr>
      <w:r>
        <w:rPr>
          <w:lang w:val="en"/>
        </w:rPr>
        <w:tab/>
      </w:r>
      <w:r>
        <w:rPr>
          <w:rStyle w:val="hl-tag"/>
          <w:lang w:val="en"/>
        </w:rPr>
        <w:t>&lt;v</w:t>
      </w:r>
      <w:r>
        <w:rPr>
          <w:rStyle w:val="hl-tag"/>
          <w:lang w:val="en"/>
        </w:rPr>
        <w:t>ersion</w:t>
      </w:r>
      <w:r>
        <w:rPr>
          <w:rStyle w:val="hl-tag"/>
          <w:lang w:val="en"/>
        </w:rPr>
        <w:t>&gt;</w:t>
      </w:r>
      <w:r>
        <w:rPr>
          <w:lang w:val="en"/>
        </w:rPr>
        <w:t>${spring-cloud-contract.version</w:t>
      </w:r>
      <w:r>
        <w:rPr>
          <w:lang w:val="en"/>
        </w:rPr>
        <w:t>}</w:t>
      </w:r>
      <w:r>
        <w:rPr>
          <w:rStyle w:val="hl-tag"/>
          <w:lang w:val="en"/>
        </w:rPr>
        <w:t>&lt;/version</w:t>
      </w:r>
      <w:r>
        <w:rPr>
          <w:rStyle w:val="hl-tag"/>
          <w:lang w:val="en"/>
        </w:rPr>
        <w:t>&gt;</w:t>
      </w:r>
    </w:p>
    <w:p w:rsidR="00000000" w:rsidRDefault="00E0452F">
      <w:pPr>
        <w:pStyle w:val="HTML0"/>
        <w:divId w:val="1339578370"/>
        <w:rPr>
          <w:lang w:val="en"/>
        </w:rPr>
      </w:pPr>
      <w:r>
        <w:rPr>
          <w:lang w:val="en"/>
        </w:rPr>
        <w:tab/>
      </w:r>
      <w:r>
        <w:rPr>
          <w:rStyle w:val="hl-tag"/>
          <w:lang w:val="en"/>
        </w:rPr>
        <w:t>&lt;extensions</w:t>
      </w:r>
      <w:r>
        <w:rPr>
          <w:rStyle w:val="hl-tag"/>
          <w:lang w:val="en"/>
        </w:rPr>
        <w:t>&gt;</w:t>
      </w:r>
      <w:r>
        <w:rPr>
          <w:lang w:val="en"/>
        </w:rPr>
        <w:t>tru</w:t>
      </w:r>
      <w:r>
        <w:rPr>
          <w:lang w:val="en"/>
        </w:rPr>
        <w:t>e</w:t>
      </w:r>
      <w:r>
        <w:rPr>
          <w:rStyle w:val="hl-tag"/>
          <w:lang w:val="en"/>
        </w:rPr>
        <w:t>&lt;/extensions</w:t>
      </w:r>
      <w:r>
        <w:rPr>
          <w:rStyle w:val="hl-tag"/>
          <w:lang w:val="en"/>
        </w:rPr>
        <w:t>&gt;</w:t>
      </w:r>
    </w:p>
    <w:p w:rsidR="00000000" w:rsidRDefault="00E0452F">
      <w:pPr>
        <w:pStyle w:val="HTML0"/>
        <w:divId w:val="1339578370"/>
        <w:rPr>
          <w:lang w:val="en"/>
        </w:rPr>
      </w:pPr>
      <w:r>
        <w:rPr>
          <w:rStyle w:val="hl-tag"/>
          <w:lang w:val="en"/>
        </w:rPr>
        <w:t>&lt;/plugin</w:t>
      </w:r>
      <w:r>
        <w:rPr>
          <w:rStyle w:val="hl-tag"/>
          <w:lang w:val="en"/>
        </w:rPr>
        <w:t>&gt;</w:t>
      </w:r>
    </w:p>
    <w:p w:rsidR="00000000" w:rsidRDefault="00E0452F">
      <w:pPr>
        <w:pStyle w:val="a5"/>
        <w:divId w:val="1339578370"/>
        <w:rPr>
          <w:lang w:val="en"/>
        </w:rPr>
      </w:pPr>
      <w:r>
        <w:rPr>
          <w:lang w:val="en"/>
        </w:rPr>
        <w:t xml:space="preserve">Running </w:t>
      </w:r>
      <w:r>
        <w:rPr>
          <w:rStyle w:val="HTML"/>
          <w:lang w:val="en"/>
        </w:rPr>
        <w:t>./mvnw clean install</w:t>
      </w:r>
      <w:r>
        <w:rPr>
          <w:lang w:val="en"/>
        </w:rPr>
        <w:t xml:space="preserve"> automatically generates tests that verify the application compliance with the added contracts. By default, the generated tests are under</w:t>
      </w:r>
      <w:r>
        <w:rPr>
          <w:lang w:val="en"/>
        </w:rPr>
        <w:t xml:space="preserve"> </w:t>
      </w:r>
      <w:r>
        <w:rPr>
          <w:rStyle w:val="HTML"/>
          <w:lang w:val="en"/>
        </w:rPr>
        <w:t>org.springframework.cloud.contract.verifier.tests.</w:t>
      </w:r>
      <w:r>
        <w:rPr>
          <w:lang w:val="en"/>
        </w:rPr>
        <w:t>.</w:t>
      </w:r>
    </w:p>
    <w:p w:rsidR="00000000" w:rsidRDefault="00E0452F">
      <w:pPr>
        <w:pStyle w:val="a5"/>
        <w:divId w:val="1339578370"/>
        <w:rPr>
          <w:lang w:val="en"/>
        </w:rPr>
      </w:pPr>
      <w:r>
        <w:rPr>
          <w:lang w:val="en"/>
        </w:rPr>
        <w:t>The following example shows a sample auto-generated test for an HTTP contract:</w:t>
      </w:r>
    </w:p>
    <w:p w:rsidR="00000000" w:rsidRDefault="00E0452F">
      <w:pPr>
        <w:pStyle w:val="HTML0"/>
        <w:divId w:val="1339578370"/>
        <w:rPr>
          <w:lang w:val="en"/>
        </w:rPr>
      </w:pPr>
      <w:r>
        <w:rPr>
          <w:rStyle w:val="hl-annotation"/>
          <w:i/>
          <w:iCs/>
          <w:color w:val="808080"/>
          <w:lang w:val="en"/>
        </w:rPr>
        <w:t>@Test</w:t>
      </w:r>
    </w:p>
    <w:p w:rsidR="00000000" w:rsidRDefault="00E0452F">
      <w:pPr>
        <w:pStyle w:val="HTML0"/>
        <w:divId w:val="1339578370"/>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validate_shouldMarkClientAsFraud()</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1339578370"/>
        <w:rPr>
          <w:lang w:val="en"/>
        </w:rPr>
      </w:pPr>
      <w:r>
        <w:rPr>
          <w:lang w:val="en"/>
        </w:rPr>
        <w:t xml:space="preserve">   </w:t>
      </w:r>
      <w:r>
        <w:rPr>
          <w:lang w:val="en"/>
        </w:rPr>
        <w:t xml:space="preserve"> </w:t>
      </w:r>
      <w:r>
        <w:rPr>
          <w:rStyle w:val="hl-comment"/>
          <w:lang w:val="en"/>
        </w:rPr>
        <w:t>// given</w:t>
      </w:r>
      <w:r>
        <w:rPr>
          <w:rStyle w:val="hl-comment"/>
          <w:lang w:val="en"/>
        </w:rPr>
        <w:t>:</w:t>
      </w:r>
    </w:p>
    <w:p w:rsidR="00000000" w:rsidRDefault="00E0452F">
      <w:pPr>
        <w:pStyle w:val="HTML0"/>
        <w:divId w:val="1339578370"/>
        <w:rPr>
          <w:lang w:val="en"/>
        </w:rPr>
      </w:pPr>
      <w:r>
        <w:rPr>
          <w:lang w:val="en"/>
        </w:rPr>
        <w:t xml:space="preserve">        </w:t>
      </w:r>
      <w:r>
        <w:rPr>
          <w:lang w:val="en"/>
        </w:rPr>
        <w:t>MockMvcRequestSpecification request = given()</w:t>
      </w:r>
    </w:p>
    <w:p w:rsidR="00000000" w:rsidRDefault="00E0452F">
      <w:pPr>
        <w:pStyle w:val="HTML0"/>
        <w:divId w:val="1339578370"/>
        <w:rPr>
          <w:lang w:val="en"/>
        </w:rPr>
      </w:pPr>
      <w:r>
        <w:rPr>
          <w:lang w:val="en"/>
        </w:rPr>
        <w:t xml:space="preserve">                .header</w:t>
      </w:r>
      <w:r>
        <w:rPr>
          <w:lang w:val="en"/>
        </w:rPr>
        <w:t>(</w:t>
      </w:r>
      <w:r>
        <w:rPr>
          <w:rStyle w:val="hl-string"/>
          <w:lang w:val="en"/>
        </w:rPr>
        <w:t>"Content-Type</w:t>
      </w:r>
      <w:r>
        <w:rPr>
          <w:rStyle w:val="hl-string"/>
          <w:lang w:val="en"/>
        </w:rPr>
        <w:t>"</w:t>
      </w:r>
      <w:r>
        <w:rPr>
          <w:lang w:val="en"/>
        </w:rPr>
        <w:t>,</w:t>
      </w:r>
      <w:r>
        <w:rPr>
          <w:lang w:val="en"/>
        </w:rPr>
        <w:t xml:space="preserve"> </w:t>
      </w:r>
      <w:r>
        <w:rPr>
          <w:rStyle w:val="hl-string"/>
          <w:lang w:val="en"/>
        </w:rPr>
        <w:t>"application/vnd.fraud.v1+json</w:t>
      </w:r>
      <w:r>
        <w:rPr>
          <w:rStyle w:val="hl-string"/>
          <w:lang w:val="en"/>
        </w:rPr>
        <w:t>"</w:t>
      </w:r>
      <w:r>
        <w:rPr>
          <w:lang w:val="en"/>
        </w:rPr>
        <w:t>)</w:t>
      </w:r>
    </w:p>
    <w:p w:rsidR="00000000" w:rsidRDefault="00E0452F">
      <w:pPr>
        <w:pStyle w:val="HTML0"/>
        <w:divId w:val="1339578370"/>
        <w:rPr>
          <w:lang w:val="en"/>
        </w:rPr>
      </w:pPr>
      <w:r>
        <w:rPr>
          <w:lang w:val="en"/>
        </w:rPr>
        <w:t xml:space="preserve">                .body</w:t>
      </w:r>
      <w:r>
        <w:rPr>
          <w:lang w:val="en"/>
        </w:rPr>
        <w:t>(</w:t>
      </w:r>
      <w:r>
        <w:rPr>
          <w:rStyle w:val="hl-string"/>
          <w:lang w:val="en"/>
        </w:rPr>
        <w:t>"{\"client.id\":\"1234567890\",\"loanAmount\":99999}</w:t>
      </w:r>
      <w:r>
        <w:rPr>
          <w:rStyle w:val="hl-string"/>
          <w:lang w:val="en"/>
        </w:rPr>
        <w:t>"</w:t>
      </w:r>
      <w:r>
        <w:rPr>
          <w:lang w:val="en"/>
        </w:rPr>
        <w:t>);</w:t>
      </w:r>
    </w:p>
    <w:p w:rsidR="00000000" w:rsidRDefault="00E0452F">
      <w:pPr>
        <w:pStyle w:val="HTML0"/>
        <w:divId w:val="1339578370"/>
        <w:rPr>
          <w:lang w:val="en"/>
        </w:rPr>
      </w:pPr>
    </w:p>
    <w:p w:rsidR="00000000" w:rsidRDefault="00E0452F">
      <w:pPr>
        <w:pStyle w:val="HTML0"/>
        <w:divId w:val="1339578370"/>
        <w:rPr>
          <w:lang w:val="en"/>
        </w:rPr>
      </w:pPr>
      <w:r>
        <w:rPr>
          <w:lang w:val="en"/>
        </w:rPr>
        <w:t xml:space="preserve">   </w:t>
      </w:r>
      <w:r>
        <w:rPr>
          <w:lang w:val="en"/>
        </w:rPr>
        <w:t xml:space="preserve"> </w:t>
      </w:r>
      <w:r>
        <w:rPr>
          <w:rStyle w:val="hl-comment"/>
          <w:lang w:val="en"/>
        </w:rPr>
        <w:t>// when</w:t>
      </w:r>
      <w:r>
        <w:rPr>
          <w:rStyle w:val="hl-comment"/>
          <w:lang w:val="en"/>
        </w:rPr>
        <w:t>:</w:t>
      </w:r>
    </w:p>
    <w:p w:rsidR="00000000" w:rsidRDefault="00E0452F">
      <w:pPr>
        <w:pStyle w:val="HTML0"/>
        <w:divId w:val="1339578370"/>
        <w:rPr>
          <w:lang w:val="en"/>
        </w:rPr>
      </w:pPr>
      <w:r>
        <w:rPr>
          <w:lang w:val="en"/>
        </w:rPr>
        <w:t xml:space="preserve">        ResponseOptions response = given().sp</w:t>
      </w:r>
      <w:r>
        <w:rPr>
          <w:lang w:val="en"/>
        </w:rPr>
        <w:t>ec(request)</w:t>
      </w:r>
    </w:p>
    <w:p w:rsidR="00000000" w:rsidRDefault="00E0452F">
      <w:pPr>
        <w:pStyle w:val="HTML0"/>
        <w:divId w:val="1339578370"/>
        <w:rPr>
          <w:lang w:val="en"/>
        </w:rPr>
      </w:pPr>
      <w:r>
        <w:rPr>
          <w:lang w:val="en"/>
        </w:rPr>
        <w:t xml:space="preserve">                .put</w:t>
      </w:r>
      <w:r>
        <w:rPr>
          <w:lang w:val="en"/>
        </w:rPr>
        <w:t>(</w:t>
      </w:r>
      <w:r>
        <w:rPr>
          <w:rStyle w:val="hl-string"/>
          <w:lang w:val="en"/>
        </w:rPr>
        <w:t>"/fraudcheck</w:t>
      </w:r>
      <w:r>
        <w:rPr>
          <w:rStyle w:val="hl-string"/>
          <w:lang w:val="en"/>
        </w:rPr>
        <w:t>"</w:t>
      </w:r>
      <w:r>
        <w:rPr>
          <w:lang w:val="en"/>
        </w:rPr>
        <w:t>);</w:t>
      </w:r>
    </w:p>
    <w:p w:rsidR="00000000" w:rsidRDefault="00E0452F">
      <w:pPr>
        <w:pStyle w:val="HTML0"/>
        <w:divId w:val="1339578370"/>
        <w:rPr>
          <w:lang w:val="en"/>
        </w:rPr>
      </w:pPr>
    </w:p>
    <w:p w:rsidR="00000000" w:rsidRDefault="00E0452F">
      <w:pPr>
        <w:pStyle w:val="HTML0"/>
        <w:divId w:val="1339578370"/>
        <w:rPr>
          <w:lang w:val="en"/>
        </w:rPr>
      </w:pPr>
      <w:r>
        <w:rPr>
          <w:lang w:val="en"/>
        </w:rPr>
        <w:t xml:space="preserve">   </w:t>
      </w:r>
      <w:r>
        <w:rPr>
          <w:lang w:val="en"/>
        </w:rPr>
        <w:t xml:space="preserve"> </w:t>
      </w:r>
      <w:r>
        <w:rPr>
          <w:rStyle w:val="hl-comment"/>
          <w:lang w:val="en"/>
        </w:rPr>
        <w:t>// then</w:t>
      </w:r>
      <w:r>
        <w:rPr>
          <w:rStyle w:val="hl-comment"/>
          <w:lang w:val="en"/>
        </w:rPr>
        <w:t>:</w:t>
      </w:r>
    </w:p>
    <w:p w:rsidR="00000000" w:rsidRDefault="00E0452F">
      <w:pPr>
        <w:pStyle w:val="HTML0"/>
        <w:divId w:val="1339578370"/>
        <w:rPr>
          <w:lang w:val="en"/>
        </w:rPr>
      </w:pPr>
      <w:r>
        <w:rPr>
          <w:lang w:val="en"/>
        </w:rPr>
        <w:t xml:space="preserve">        assertThat(response.statusCode()).isEqualTo(</w:t>
      </w:r>
      <w:r>
        <w:rPr>
          <w:rStyle w:val="hl-number"/>
          <w:lang w:val="en"/>
        </w:rPr>
        <w:t>200</w:t>
      </w:r>
      <w:r>
        <w:rPr>
          <w:lang w:val="en"/>
        </w:rPr>
        <w:t>);</w:t>
      </w:r>
    </w:p>
    <w:p w:rsidR="00000000" w:rsidRDefault="00E0452F">
      <w:pPr>
        <w:pStyle w:val="HTML0"/>
        <w:divId w:val="1339578370"/>
        <w:rPr>
          <w:lang w:val="en"/>
        </w:rPr>
      </w:pPr>
      <w:r>
        <w:rPr>
          <w:lang w:val="en"/>
        </w:rPr>
        <w:t xml:space="preserve">        assertThat(response.header</w:t>
      </w:r>
      <w:r>
        <w:rPr>
          <w:lang w:val="en"/>
        </w:rPr>
        <w:t>(</w:t>
      </w:r>
      <w:r>
        <w:rPr>
          <w:rStyle w:val="hl-string"/>
          <w:lang w:val="en"/>
        </w:rPr>
        <w:t>"Content-Type</w:t>
      </w:r>
      <w:r>
        <w:rPr>
          <w:rStyle w:val="hl-string"/>
          <w:lang w:val="en"/>
        </w:rPr>
        <w:t>"</w:t>
      </w:r>
      <w:r>
        <w:rPr>
          <w:lang w:val="en"/>
        </w:rPr>
        <w:t>)).matches</w:t>
      </w:r>
      <w:r>
        <w:rPr>
          <w:lang w:val="en"/>
        </w:rPr>
        <w:t>(</w:t>
      </w:r>
      <w:r>
        <w:rPr>
          <w:rStyle w:val="hl-string"/>
          <w:lang w:val="en"/>
        </w:rPr>
        <w:t>"application/vnd.fraud.v1.json.*</w:t>
      </w:r>
      <w:r>
        <w:rPr>
          <w:rStyle w:val="hl-string"/>
          <w:lang w:val="en"/>
        </w:rPr>
        <w:t>"</w:t>
      </w:r>
      <w:r>
        <w:rPr>
          <w:lang w:val="en"/>
        </w:rPr>
        <w:t>);</w:t>
      </w:r>
    </w:p>
    <w:p w:rsidR="00000000" w:rsidRDefault="00E0452F">
      <w:pPr>
        <w:pStyle w:val="HTML0"/>
        <w:divId w:val="1339578370"/>
        <w:rPr>
          <w:lang w:val="en"/>
        </w:rPr>
      </w:pPr>
      <w:r>
        <w:rPr>
          <w:lang w:val="en"/>
        </w:rPr>
        <w:t xml:space="preserve">   </w:t>
      </w:r>
      <w:r>
        <w:rPr>
          <w:lang w:val="en"/>
        </w:rPr>
        <w:t xml:space="preserve"> </w:t>
      </w:r>
      <w:r>
        <w:rPr>
          <w:rStyle w:val="hl-comment"/>
          <w:lang w:val="en"/>
        </w:rPr>
        <w:t>// and</w:t>
      </w:r>
      <w:r>
        <w:rPr>
          <w:rStyle w:val="hl-comment"/>
          <w:lang w:val="en"/>
        </w:rPr>
        <w:t>:</w:t>
      </w:r>
    </w:p>
    <w:p w:rsidR="00000000" w:rsidRDefault="00E0452F">
      <w:pPr>
        <w:pStyle w:val="HTML0"/>
        <w:divId w:val="1339578370"/>
        <w:rPr>
          <w:lang w:val="en"/>
        </w:rPr>
      </w:pPr>
      <w:r>
        <w:rPr>
          <w:lang w:val="en"/>
        </w:rPr>
        <w:t xml:space="preserve">        </w:t>
      </w:r>
      <w:r>
        <w:rPr>
          <w:lang w:val="en"/>
        </w:rPr>
        <w:t>DocumentContext parsedJson = JsonPath.parse(response.getBody().asString());</w:t>
      </w:r>
    </w:p>
    <w:p w:rsidR="00000000" w:rsidRDefault="00E0452F">
      <w:pPr>
        <w:pStyle w:val="HTML0"/>
        <w:divId w:val="1339578370"/>
        <w:rPr>
          <w:lang w:val="en"/>
        </w:rPr>
      </w:pPr>
      <w:r>
        <w:rPr>
          <w:lang w:val="en"/>
        </w:rPr>
        <w:t xml:space="preserve">        assertThatJson(parsedJson).field</w:t>
      </w:r>
      <w:r>
        <w:rPr>
          <w:lang w:val="en"/>
        </w:rPr>
        <w:t>(</w:t>
      </w:r>
      <w:r>
        <w:rPr>
          <w:rStyle w:val="hl-string"/>
          <w:lang w:val="en"/>
        </w:rPr>
        <w:t>"['fraudCheckStatus']</w:t>
      </w:r>
      <w:r>
        <w:rPr>
          <w:rStyle w:val="hl-string"/>
          <w:lang w:val="en"/>
        </w:rPr>
        <w:t>"</w:t>
      </w:r>
      <w:r>
        <w:rPr>
          <w:lang w:val="en"/>
        </w:rPr>
        <w:t>).matches</w:t>
      </w:r>
      <w:r>
        <w:rPr>
          <w:lang w:val="en"/>
        </w:rPr>
        <w:t>(</w:t>
      </w:r>
      <w:r>
        <w:rPr>
          <w:rStyle w:val="hl-string"/>
          <w:lang w:val="en"/>
        </w:rPr>
        <w:t>"[A-Z]{5}</w:t>
      </w:r>
      <w:r>
        <w:rPr>
          <w:rStyle w:val="hl-string"/>
          <w:lang w:val="en"/>
        </w:rPr>
        <w:t>"</w:t>
      </w:r>
      <w:r>
        <w:rPr>
          <w:lang w:val="en"/>
        </w:rPr>
        <w:t>);</w:t>
      </w:r>
    </w:p>
    <w:p w:rsidR="00000000" w:rsidRDefault="00E0452F">
      <w:pPr>
        <w:pStyle w:val="HTML0"/>
        <w:divId w:val="1339578370"/>
        <w:rPr>
          <w:lang w:val="en"/>
        </w:rPr>
      </w:pPr>
      <w:r>
        <w:rPr>
          <w:lang w:val="en"/>
        </w:rPr>
        <w:t xml:space="preserve">        assertThatJson(parsedJson).field</w:t>
      </w:r>
      <w:r>
        <w:rPr>
          <w:lang w:val="en"/>
        </w:rPr>
        <w:t>(</w:t>
      </w:r>
      <w:r>
        <w:rPr>
          <w:rStyle w:val="hl-string"/>
          <w:lang w:val="en"/>
        </w:rPr>
        <w:t>"['rejection.reason']</w:t>
      </w:r>
      <w:r>
        <w:rPr>
          <w:rStyle w:val="hl-string"/>
          <w:lang w:val="en"/>
        </w:rPr>
        <w:t>"</w:t>
      </w:r>
      <w:r>
        <w:rPr>
          <w:lang w:val="en"/>
        </w:rPr>
        <w:t>).isEqualTo</w:t>
      </w:r>
      <w:r>
        <w:rPr>
          <w:lang w:val="en"/>
        </w:rPr>
        <w:t>(</w:t>
      </w:r>
      <w:r>
        <w:rPr>
          <w:rStyle w:val="hl-string"/>
          <w:lang w:val="en"/>
        </w:rPr>
        <w:t>"Amount too high</w:t>
      </w:r>
      <w:r>
        <w:rPr>
          <w:rStyle w:val="hl-string"/>
          <w:lang w:val="en"/>
        </w:rPr>
        <w:t>"</w:t>
      </w:r>
      <w:r>
        <w:rPr>
          <w:lang w:val="en"/>
        </w:rPr>
        <w:t>);</w:t>
      </w:r>
    </w:p>
    <w:p w:rsidR="00000000" w:rsidRDefault="00E0452F">
      <w:pPr>
        <w:pStyle w:val="HTML0"/>
        <w:divId w:val="1339578370"/>
        <w:rPr>
          <w:lang w:val="en"/>
        </w:rPr>
      </w:pPr>
      <w:r>
        <w:rPr>
          <w:lang w:val="en"/>
        </w:rPr>
        <w:t>}</w:t>
      </w:r>
    </w:p>
    <w:p w:rsidR="00000000" w:rsidRDefault="00E0452F">
      <w:pPr>
        <w:pStyle w:val="a5"/>
        <w:divId w:val="1339578370"/>
        <w:rPr>
          <w:lang w:val="en"/>
        </w:rPr>
      </w:pPr>
      <w:r>
        <w:rPr>
          <w:lang w:val="en"/>
        </w:rPr>
        <w:t xml:space="preserve">The preceding example uses Spring’s </w:t>
      </w:r>
      <w:r>
        <w:rPr>
          <w:rStyle w:val="HTML"/>
          <w:lang w:val="en"/>
        </w:rPr>
        <w:t>MockMvc</w:t>
      </w:r>
      <w:r>
        <w:rPr>
          <w:lang w:val="en"/>
        </w:rPr>
        <w:t xml:space="preserve"> to run the tests. This is the default test mode for HTTP contracts. However, JAX-RS client and explicit HTTP invocations can also be used. (To do so, change the </w:t>
      </w:r>
      <w:r>
        <w:rPr>
          <w:rStyle w:val="HTML"/>
          <w:lang w:val="en"/>
        </w:rPr>
        <w:t>testMode</w:t>
      </w:r>
      <w:r>
        <w:rPr>
          <w:lang w:val="en"/>
        </w:rPr>
        <w:t xml:space="preserve"> property of the plugin to </w:t>
      </w:r>
      <w:r>
        <w:rPr>
          <w:rStyle w:val="HTML"/>
          <w:lang w:val="en"/>
        </w:rPr>
        <w:t>JAX-RS</w:t>
      </w:r>
      <w:r>
        <w:rPr>
          <w:lang w:val="en"/>
        </w:rPr>
        <w:t xml:space="preserve"> or </w:t>
      </w:r>
      <w:r>
        <w:rPr>
          <w:rStyle w:val="HTML"/>
          <w:lang w:val="en"/>
        </w:rPr>
        <w:t>EXP</w:t>
      </w:r>
      <w:r>
        <w:rPr>
          <w:rStyle w:val="HTML"/>
          <w:lang w:val="en"/>
        </w:rPr>
        <w:t>LICIT</w:t>
      </w:r>
      <w:r>
        <w:rPr>
          <w:lang w:val="en"/>
        </w:rPr>
        <w:t>, respectively.)</w:t>
      </w:r>
    </w:p>
    <w:p w:rsidR="00000000" w:rsidRDefault="00E0452F">
      <w:pPr>
        <w:pStyle w:val="a5"/>
        <w:divId w:val="1339578370"/>
        <w:rPr>
          <w:lang w:val="en"/>
        </w:rPr>
      </w:pPr>
      <w:r>
        <w:rPr>
          <w:lang w:val="en"/>
        </w:rPr>
        <w:t xml:space="preserve">Since 2.1.0, it is also possible to use </w:t>
      </w:r>
      <w:r>
        <w:rPr>
          <w:rStyle w:val="HTML"/>
          <w:lang w:val="en"/>
        </w:rPr>
        <w:t>RestAssuredWebTestClient`with Spring’s reactive `WebTestClient</w:t>
      </w:r>
      <w:r>
        <w:rPr>
          <w:lang w:val="en"/>
        </w:rPr>
        <w:t xml:space="preserve"> run under the hood. This is particularly recommended while working with Reactive, </w:t>
      </w:r>
      <w:r>
        <w:rPr>
          <w:rStyle w:val="HTML"/>
          <w:lang w:val="en"/>
        </w:rPr>
        <w:t>Web-Flux</w:t>
      </w:r>
      <w:r>
        <w:rPr>
          <w:lang w:val="en"/>
        </w:rPr>
        <w:t xml:space="preserve">-based applications. In order to use </w:t>
      </w:r>
      <w:r>
        <w:rPr>
          <w:rStyle w:val="HTML"/>
          <w:lang w:val="en"/>
        </w:rPr>
        <w:t>WebT</w:t>
      </w:r>
      <w:r>
        <w:rPr>
          <w:rStyle w:val="HTML"/>
          <w:lang w:val="en"/>
        </w:rPr>
        <w:t>estClient</w:t>
      </w:r>
      <w:r>
        <w:rPr>
          <w:lang w:val="en"/>
        </w:rPr>
        <w:t xml:space="preserve"> set </w:t>
      </w:r>
      <w:r>
        <w:rPr>
          <w:rStyle w:val="HTML"/>
          <w:lang w:val="en"/>
        </w:rPr>
        <w:t>testMode</w:t>
      </w:r>
      <w:r>
        <w:rPr>
          <w:lang w:val="en"/>
        </w:rPr>
        <w:t xml:space="preserve"> to </w:t>
      </w:r>
      <w:r>
        <w:rPr>
          <w:rStyle w:val="HTML"/>
          <w:lang w:val="en"/>
        </w:rPr>
        <w:t>WEBTESTCLIENT</w:t>
      </w:r>
      <w:r>
        <w:rPr>
          <w:lang w:val="en"/>
        </w:rPr>
        <w:t>.</w:t>
      </w:r>
    </w:p>
    <w:p w:rsidR="00000000" w:rsidRDefault="00E0452F">
      <w:pPr>
        <w:pStyle w:val="a5"/>
        <w:divId w:val="1339578370"/>
        <w:rPr>
          <w:lang w:val="en"/>
        </w:rPr>
      </w:pPr>
      <w:r>
        <w:rPr>
          <w:lang w:val="en"/>
        </w:rPr>
        <w:t xml:space="preserve">Here is an example of a test generated in </w:t>
      </w:r>
      <w:r>
        <w:rPr>
          <w:rStyle w:val="HTML"/>
          <w:lang w:val="en"/>
        </w:rPr>
        <w:t>WEBTESTCLIENT</w:t>
      </w:r>
      <w:r>
        <w:rPr>
          <w:lang w:val="en"/>
        </w:rPr>
        <w:t xml:space="preserve"> test mode:</w:t>
      </w:r>
    </w:p>
    <w:p w:rsidR="00000000" w:rsidRDefault="00E0452F">
      <w:pPr>
        <w:pStyle w:val="HTML0"/>
        <w:divId w:val="1339578370"/>
        <w:rPr>
          <w:lang w:val="en"/>
        </w:rPr>
      </w:pPr>
      <w:r>
        <w:rPr>
          <w:lang w:val="en"/>
        </w:rPr>
        <w:t>[source,java,indent=0]</w:t>
      </w:r>
    </w:p>
    <w:p w:rsidR="00000000" w:rsidRDefault="00E0452F">
      <w:pPr>
        <w:pStyle w:val="HTML0"/>
        <w:divId w:val="1339578370"/>
        <w:rPr>
          <w:lang w:val="en"/>
        </w:rPr>
      </w:pPr>
      <w:r>
        <w:rPr>
          <w:lang w:val="en"/>
        </w:rPr>
        <w:t>@Test</w:t>
      </w:r>
    </w:p>
    <w:p w:rsidR="00000000" w:rsidRDefault="00E0452F">
      <w:pPr>
        <w:pStyle w:val="HTML0"/>
        <w:divId w:val="1339578370"/>
        <w:rPr>
          <w:lang w:val="en"/>
        </w:rPr>
      </w:pPr>
      <w:r>
        <w:rPr>
          <w:lang w:val="en"/>
        </w:rPr>
        <w:tab/>
        <w:t>public void validate_shouldRejectABeerIfTooYoung() throws Exception {</w:t>
      </w:r>
    </w:p>
    <w:p w:rsidR="00000000" w:rsidRDefault="00E0452F">
      <w:pPr>
        <w:pStyle w:val="HTML0"/>
        <w:divId w:val="1339578370"/>
        <w:rPr>
          <w:lang w:val="en"/>
        </w:rPr>
      </w:pPr>
      <w:r>
        <w:rPr>
          <w:lang w:val="en"/>
        </w:rPr>
        <w:tab/>
      </w:r>
      <w:r>
        <w:rPr>
          <w:lang w:val="en"/>
        </w:rPr>
        <w:tab/>
        <w:t>// given:</w:t>
      </w:r>
    </w:p>
    <w:p w:rsidR="00000000" w:rsidRDefault="00E0452F">
      <w:pPr>
        <w:pStyle w:val="HTML0"/>
        <w:divId w:val="1339578370"/>
        <w:rPr>
          <w:lang w:val="en"/>
        </w:rPr>
      </w:pPr>
      <w:r>
        <w:rPr>
          <w:lang w:val="en"/>
        </w:rPr>
        <w:tab/>
      </w:r>
      <w:r>
        <w:rPr>
          <w:lang w:val="en"/>
        </w:rPr>
        <w:tab/>
      </w:r>
      <w:r>
        <w:rPr>
          <w:lang w:val="en"/>
        </w:rPr>
        <w:tab/>
        <w:t>WebTestClientRequestSpecification</w:t>
      </w:r>
      <w:r>
        <w:rPr>
          <w:lang w:val="en"/>
        </w:rPr>
        <w:t xml:space="preserve"> request = given()</w:t>
      </w:r>
    </w:p>
    <w:p w:rsidR="00000000" w:rsidRDefault="00E0452F">
      <w:pPr>
        <w:pStyle w:val="HTML0"/>
        <w:divId w:val="1339578370"/>
        <w:rPr>
          <w:lang w:val="en"/>
        </w:rPr>
      </w:pPr>
      <w:r>
        <w:rPr>
          <w:lang w:val="en"/>
        </w:rPr>
        <w:tab/>
      </w:r>
      <w:r>
        <w:rPr>
          <w:lang w:val="en"/>
        </w:rPr>
        <w:tab/>
      </w:r>
      <w:r>
        <w:rPr>
          <w:lang w:val="en"/>
        </w:rPr>
        <w:tab/>
      </w:r>
      <w:r>
        <w:rPr>
          <w:lang w:val="en"/>
        </w:rPr>
        <w:tab/>
      </w:r>
      <w:r>
        <w:rPr>
          <w:lang w:val="en"/>
        </w:rPr>
        <w:tab/>
        <w:t>.header("Content-Type", "application/json")</w:t>
      </w:r>
    </w:p>
    <w:p w:rsidR="00000000" w:rsidRDefault="00E0452F">
      <w:pPr>
        <w:pStyle w:val="HTML0"/>
        <w:divId w:val="1339578370"/>
        <w:rPr>
          <w:lang w:val="en"/>
        </w:rPr>
      </w:pPr>
      <w:r>
        <w:rPr>
          <w:lang w:val="en"/>
        </w:rPr>
        <w:tab/>
      </w:r>
      <w:r>
        <w:rPr>
          <w:lang w:val="en"/>
        </w:rPr>
        <w:tab/>
      </w:r>
      <w:r>
        <w:rPr>
          <w:lang w:val="en"/>
        </w:rPr>
        <w:tab/>
      </w:r>
      <w:r>
        <w:rPr>
          <w:lang w:val="en"/>
        </w:rPr>
        <w:tab/>
      </w:r>
      <w:r>
        <w:rPr>
          <w:lang w:val="en"/>
        </w:rPr>
        <w:tab/>
        <w:t>.body("{\"age\":10}");</w:t>
      </w:r>
    </w:p>
    <w:p w:rsidR="00000000" w:rsidRDefault="00E0452F">
      <w:pPr>
        <w:pStyle w:val="HTML0"/>
        <w:divId w:val="1339578370"/>
        <w:rPr>
          <w:lang w:val="en"/>
        </w:rPr>
      </w:pPr>
    </w:p>
    <w:p w:rsidR="00000000" w:rsidRDefault="00E0452F">
      <w:pPr>
        <w:pStyle w:val="HTML0"/>
        <w:divId w:val="1339578370"/>
        <w:rPr>
          <w:lang w:val="en"/>
        </w:rPr>
      </w:pPr>
      <w:r>
        <w:rPr>
          <w:lang w:val="en"/>
        </w:rPr>
        <w:tab/>
      </w:r>
      <w:r>
        <w:rPr>
          <w:lang w:val="en"/>
        </w:rPr>
        <w:tab/>
        <w:t>// when:</w:t>
      </w:r>
    </w:p>
    <w:p w:rsidR="00000000" w:rsidRDefault="00E0452F">
      <w:pPr>
        <w:pStyle w:val="HTML0"/>
        <w:divId w:val="1339578370"/>
        <w:rPr>
          <w:lang w:val="en"/>
        </w:rPr>
      </w:pPr>
      <w:r>
        <w:rPr>
          <w:lang w:val="en"/>
        </w:rPr>
        <w:tab/>
      </w:r>
      <w:r>
        <w:rPr>
          <w:lang w:val="en"/>
        </w:rPr>
        <w:tab/>
      </w:r>
      <w:r>
        <w:rPr>
          <w:lang w:val="en"/>
        </w:rPr>
        <w:tab/>
        <w:t>WebTestClientResponse response = given().spec(request)</w:t>
      </w:r>
    </w:p>
    <w:p w:rsidR="00000000" w:rsidRDefault="00E0452F">
      <w:pPr>
        <w:pStyle w:val="HTML0"/>
        <w:divId w:val="1339578370"/>
        <w:rPr>
          <w:lang w:val="en"/>
        </w:rPr>
      </w:pPr>
      <w:r>
        <w:rPr>
          <w:lang w:val="en"/>
        </w:rPr>
        <w:tab/>
      </w:r>
      <w:r>
        <w:rPr>
          <w:lang w:val="en"/>
        </w:rPr>
        <w:tab/>
      </w:r>
      <w:r>
        <w:rPr>
          <w:lang w:val="en"/>
        </w:rPr>
        <w:tab/>
      </w:r>
      <w:r>
        <w:rPr>
          <w:lang w:val="en"/>
        </w:rPr>
        <w:tab/>
      </w:r>
      <w:r>
        <w:rPr>
          <w:lang w:val="en"/>
        </w:rPr>
        <w:tab/>
        <w:t>.post("/check");</w:t>
      </w:r>
    </w:p>
    <w:p w:rsidR="00000000" w:rsidRDefault="00E0452F">
      <w:pPr>
        <w:pStyle w:val="HTML0"/>
        <w:divId w:val="1339578370"/>
        <w:rPr>
          <w:lang w:val="en"/>
        </w:rPr>
      </w:pPr>
    </w:p>
    <w:p w:rsidR="00000000" w:rsidRDefault="00E0452F">
      <w:pPr>
        <w:pStyle w:val="HTML0"/>
        <w:divId w:val="1339578370"/>
        <w:rPr>
          <w:lang w:val="en"/>
        </w:rPr>
      </w:pPr>
      <w:r>
        <w:rPr>
          <w:lang w:val="en"/>
        </w:rPr>
        <w:tab/>
      </w:r>
      <w:r>
        <w:rPr>
          <w:lang w:val="en"/>
        </w:rPr>
        <w:tab/>
        <w:t>// then:</w:t>
      </w:r>
    </w:p>
    <w:p w:rsidR="00000000" w:rsidRDefault="00E0452F">
      <w:pPr>
        <w:pStyle w:val="HTML0"/>
        <w:divId w:val="1339578370"/>
        <w:rPr>
          <w:lang w:val="en"/>
        </w:rPr>
      </w:pPr>
      <w:r>
        <w:rPr>
          <w:lang w:val="en"/>
        </w:rPr>
        <w:tab/>
      </w:r>
      <w:r>
        <w:rPr>
          <w:lang w:val="en"/>
        </w:rPr>
        <w:tab/>
      </w:r>
      <w:r>
        <w:rPr>
          <w:lang w:val="en"/>
        </w:rPr>
        <w:tab/>
        <w:t>assertThat(response.statusCode()).isEqualTo(200);</w:t>
      </w:r>
    </w:p>
    <w:p w:rsidR="00000000" w:rsidRDefault="00E0452F">
      <w:pPr>
        <w:pStyle w:val="HTML0"/>
        <w:divId w:val="1339578370"/>
        <w:rPr>
          <w:lang w:val="en"/>
        </w:rPr>
      </w:pPr>
      <w:r>
        <w:rPr>
          <w:lang w:val="en"/>
        </w:rPr>
        <w:tab/>
      </w:r>
      <w:r>
        <w:rPr>
          <w:lang w:val="en"/>
        </w:rPr>
        <w:tab/>
      </w:r>
      <w:r>
        <w:rPr>
          <w:lang w:val="en"/>
        </w:rPr>
        <w:tab/>
      </w:r>
      <w:r>
        <w:rPr>
          <w:lang w:val="en"/>
        </w:rPr>
        <w:t>assertThat(response.header("Content-Type")).matches("application/json.*");</w:t>
      </w:r>
    </w:p>
    <w:p w:rsidR="00000000" w:rsidRDefault="00E0452F">
      <w:pPr>
        <w:pStyle w:val="HTML0"/>
        <w:divId w:val="1339578370"/>
        <w:rPr>
          <w:lang w:val="en"/>
        </w:rPr>
      </w:pPr>
      <w:r>
        <w:rPr>
          <w:lang w:val="en"/>
        </w:rPr>
        <w:tab/>
      </w:r>
      <w:r>
        <w:rPr>
          <w:lang w:val="en"/>
        </w:rPr>
        <w:tab/>
        <w:t>// and:</w:t>
      </w:r>
    </w:p>
    <w:p w:rsidR="00000000" w:rsidRDefault="00E0452F">
      <w:pPr>
        <w:pStyle w:val="HTML0"/>
        <w:divId w:val="1339578370"/>
        <w:rPr>
          <w:lang w:val="en"/>
        </w:rPr>
      </w:pPr>
      <w:r>
        <w:rPr>
          <w:lang w:val="en"/>
        </w:rPr>
        <w:tab/>
      </w:r>
      <w:r>
        <w:rPr>
          <w:lang w:val="en"/>
        </w:rPr>
        <w:tab/>
      </w:r>
      <w:r>
        <w:rPr>
          <w:lang w:val="en"/>
        </w:rPr>
        <w:tab/>
        <w:t>DocumentContext parsedJson = JsonPath.parse(response.getBody().asString());</w:t>
      </w:r>
    </w:p>
    <w:p w:rsidR="00000000" w:rsidRDefault="00E0452F">
      <w:pPr>
        <w:pStyle w:val="HTML0"/>
        <w:divId w:val="1339578370"/>
        <w:rPr>
          <w:lang w:val="en"/>
        </w:rPr>
      </w:pPr>
      <w:r>
        <w:rPr>
          <w:lang w:val="en"/>
        </w:rPr>
        <w:tab/>
      </w:r>
      <w:r>
        <w:rPr>
          <w:lang w:val="en"/>
        </w:rPr>
        <w:tab/>
      </w:r>
      <w:r>
        <w:rPr>
          <w:lang w:val="en"/>
        </w:rPr>
        <w:tab/>
        <w:t>assertThatJson(parsedJson).field("['status']").isEqualTo("NOT_OK");</w:t>
      </w:r>
    </w:p>
    <w:p w:rsidR="00000000" w:rsidRDefault="00E0452F">
      <w:pPr>
        <w:pStyle w:val="HTML0"/>
        <w:divId w:val="1339578370"/>
        <w:rPr>
          <w:lang w:val="en"/>
        </w:rPr>
      </w:pPr>
      <w:r>
        <w:rPr>
          <w:lang w:val="en"/>
        </w:rPr>
        <w:tab/>
        <w:t>}</w:t>
      </w:r>
    </w:p>
    <w:p w:rsidR="00000000" w:rsidRDefault="00E0452F">
      <w:pPr>
        <w:pStyle w:val="a5"/>
        <w:divId w:val="1339578370"/>
        <w:rPr>
          <w:lang w:val="en"/>
        </w:rPr>
      </w:pPr>
      <w:r>
        <w:rPr>
          <w:lang w:val="en"/>
        </w:rPr>
        <w:t xml:space="preserve">Apart from the default JUnit 4, you can instead use JUnit 5 or Spock tests, by setting the plugin </w:t>
      </w:r>
      <w:r>
        <w:rPr>
          <w:rStyle w:val="HTML"/>
          <w:lang w:val="en"/>
        </w:rPr>
        <w:t>testFramework</w:t>
      </w:r>
      <w:r>
        <w:rPr>
          <w:lang w:val="en"/>
        </w:rPr>
        <w:t xml:space="preserve"> property to either </w:t>
      </w:r>
      <w:r>
        <w:rPr>
          <w:rStyle w:val="HTML"/>
          <w:lang w:val="en"/>
        </w:rPr>
        <w:t>JUNIT5</w:t>
      </w:r>
      <w:r>
        <w:rPr>
          <w:lang w:val="en"/>
        </w:rPr>
        <w:t xml:space="preserve"> or </w:t>
      </w:r>
      <w:r>
        <w:rPr>
          <w:rStyle w:val="HTML"/>
          <w:lang w:val="en"/>
        </w:rPr>
        <w:t>Spock</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52798527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62" name="图片 26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527985276"/>
          <w:tblCellSpacing w:w="15" w:type="dxa"/>
        </w:trPr>
        <w:tc>
          <w:tcPr>
            <w:tcW w:w="0" w:type="auto"/>
            <w:vMerge/>
            <w:vAlign w:val="center"/>
            <w:hideMark/>
          </w:tcPr>
          <w:p w:rsidR="00000000" w:rsidRDefault="00E0452F"/>
        </w:tc>
        <w:tc>
          <w:tcPr>
            <w:tcW w:w="0" w:type="auto"/>
            <w:hideMark/>
          </w:tcPr>
          <w:p w:rsidR="00000000" w:rsidRDefault="00E0452F">
            <w:pPr>
              <w:pStyle w:val="a5"/>
            </w:pPr>
            <w:r>
              <w:t>You can now also generate WireMock scenarios based on the contracts, by including an order number followed by an underscore at the beginning of the contract file names.</w:t>
            </w:r>
          </w:p>
        </w:tc>
      </w:tr>
    </w:tbl>
    <w:p w:rsidR="00000000" w:rsidRDefault="00E0452F">
      <w:pPr>
        <w:pStyle w:val="a5"/>
        <w:divId w:val="1339578370"/>
        <w:rPr>
          <w:lang w:val="en"/>
        </w:rPr>
      </w:pPr>
      <w:r>
        <w:rPr>
          <w:lang w:val="en"/>
        </w:rPr>
        <w:t>The following example shows an auto-generated test in Spock for a messaging stub contract:</w:t>
      </w:r>
    </w:p>
    <w:p w:rsidR="00000000" w:rsidRDefault="00E0452F">
      <w:pPr>
        <w:pStyle w:val="HTML0"/>
        <w:divId w:val="1339578370"/>
        <w:rPr>
          <w:lang w:val="en"/>
        </w:rPr>
      </w:pPr>
      <w:r>
        <w:rPr>
          <w:lang w:val="en"/>
        </w:rPr>
        <w:t>[source,groovy,indent=0]</w:t>
      </w:r>
    </w:p>
    <w:p w:rsidR="00000000" w:rsidRDefault="00E0452F">
      <w:pPr>
        <w:pStyle w:val="HTML0"/>
        <w:divId w:val="1339578370"/>
        <w:rPr>
          <w:lang w:val="en"/>
        </w:rPr>
      </w:pPr>
      <w:r>
        <w:rPr>
          <w:lang w:val="en"/>
        </w:rPr>
        <w:t>given:</w:t>
      </w:r>
    </w:p>
    <w:p w:rsidR="00000000" w:rsidRDefault="00E0452F">
      <w:pPr>
        <w:pStyle w:val="HTML0"/>
        <w:divId w:val="1339578370"/>
        <w:rPr>
          <w:lang w:val="en"/>
        </w:rPr>
      </w:pPr>
      <w:r>
        <w:rPr>
          <w:lang w:val="en"/>
        </w:rPr>
        <w:tab/>
        <w:t xml:space="preserve"> ContractVerifierMessage inputMessage = contractVerifierMessaging.create(</w:t>
      </w:r>
    </w:p>
    <w:p w:rsidR="00000000" w:rsidRDefault="00E0452F">
      <w:pPr>
        <w:pStyle w:val="HTML0"/>
        <w:divId w:val="1339578370"/>
        <w:rPr>
          <w:lang w:val="en"/>
        </w:rPr>
      </w:pPr>
      <w:r>
        <w:rPr>
          <w:lang w:val="en"/>
        </w:rPr>
        <w:tab/>
      </w:r>
      <w:r>
        <w:rPr>
          <w:lang w:val="en"/>
        </w:rPr>
        <w:tab/>
        <w:t>\'\'\'{"bookName":"foo"}\'\'\',</w:t>
      </w:r>
    </w:p>
    <w:p w:rsidR="00000000" w:rsidRDefault="00E0452F">
      <w:pPr>
        <w:pStyle w:val="HTML0"/>
        <w:divId w:val="1339578370"/>
        <w:rPr>
          <w:lang w:val="en"/>
        </w:rPr>
      </w:pPr>
      <w:r>
        <w:rPr>
          <w:lang w:val="en"/>
        </w:rPr>
        <w:tab/>
      </w:r>
      <w:r>
        <w:rPr>
          <w:lang w:val="en"/>
        </w:rPr>
        <w:tab/>
        <w:t>['sample': 'header']</w:t>
      </w:r>
    </w:p>
    <w:p w:rsidR="00000000" w:rsidRDefault="00E0452F">
      <w:pPr>
        <w:pStyle w:val="HTML0"/>
        <w:divId w:val="1339578370"/>
        <w:rPr>
          <w:lang w:val="en"/>
        </w:rPr>
      </w:pPr>
      <w:r>
        <w:rPr>
          <w:lang w:val="en"/>
        </w:rPr>
        <w:tab/>
      </w:r>
      <w:r>
        <w:rPr>
          <w:lang w:val="en"/>
        </w:rPr>
        <w:t>)</w:t>
      </w:r>
    </w:p>
    <w:p w:rsidR="00000000" w:rsidRDefault="00E0452F">
      <w:pPr>
        <w:pStyle w:val="HTML0"/>
        <w:divId w:val="1339578370"/>
        <w:rPr>
          <w:lang w:val="en"/>
        </w:rPr>
      </w:pPr>
    </w:p>
    <w:p w:rsidR="00000000" w:rsidRDefault="00E0452F">
      <w:pPr>
        <w:pStyle w:val="HTML0"/>
        <w:divId w:val="1339578370"/>
        <w:rPr>
          <w:lang w:val="en"/>
        </w:rPr>
      </w:pPr>
      <w:r>
        <w:rPr>
          <w:lang w:val="en"/>
        </w:rPr>
        <w:t>when:</w:t>
      </w:r>
    </w:p>
    <w:p w:rsidR="00000000" w:rsidRDefault="00E0452F">
      <w:pPr>
        <w:pStyle w:val="HTML0"/>
        <w:divId w:val="1339578370"/>
        <w:rPr>
          <w:lang w:val="en"/>
        </w:rPr>
      </w:pPr>
      <w:r>
        <w:rPr>
          <w:lang w:val="en"/>
        </w:rPr>
        <w:tab/>
        <w:t xml:space="preserve"> contractVerifierMessaging.send(inputMessage, 'jms:delete')</w:t>
      </w:r>
    </w:p>
    <w:p w:rsidR="00000000" w:rsidRDefault="00E0452F">
      <w:pPr>
        <w:pStyle w:val="HTML0"/>
        <w:divId w:val="1339578370"/>
        <w:rPr>
          <w:lang w:val="en"/>
        </w:rPr>
      </w:pPr>
    </w:p>
    <w:p w:rsidR="00000000" w:rsidRDefault="00E0452F">
      <w:pPr>
        <w:pStyle w:val="HTML0"/>
        <w:divId w:val="1339578370"/>
        <w:rPr>
          <w:lang w:val="en"/>
        </w:rPr>
      </w:pPr>
      <w:r>
        <w:rPr>
          <w:lang w:val="en"/>
        </w:rPr>
        <w:t>then:</w:t>
      </w:r>
    </w:p>
    <w:p w:rsidR="00000000" w:rsidRDefault="00E0452F">
      <w:pPr>
        <w:pStyle w:val="HTML0"/>
        <w:divId w:val="1339578370"/>
        <w:rPr>
          <w:lang w:val="en"/>
        </w:rPr>
      </w:pPr>
      <w:r>
        <w:rPr>
          <w:lang w:val="en"/>
        </w:rPr>
        <w:tab/>
        <w:t xml:space="preserve"> noExceptionThrown()</w:t>
      </w:r>
    </w:p>
    <w:p w:rsidR="00000000" w:rsidRDefault="00E0452F">
      <w:pPr>
        <w:pStyle w:val="HTML0"/>
        <w:divId w:val="1339578370"/>
        <w:rPr>
          <w:lang w:val="en"/>
        </w:rPr>
      </w:pPr>
      <w:r>
        <w:rPr>
          <w:lang w:val="en"/>
        </w:rPr>
        <w:tab/>
        <w:t xml:space="preserve"> bookWasDeleted()</w:t>
      </w:r>
    </w:p>
    <w:p w:rsidR="00000000" w:rsidRDefault="00E0452F">
      <w:pPr>
        <w:pStyle w:val="a5"/>
        <w:divId w:val="1339578370"/>
        <w:rPr>
          <w:lang w:val="en"/>
        </w:rPr>
      </w:pPr>
      <w:r>
        <w:rPr>
          <w:lang w:val="en"/>
        </w:rPr>
        <w:t>As the implementation of the functionalities described by the contracts is not yet present, the tests fail.</w:t>
      </w:r>
    </w:p>
    <w:p w:rsidR="00000000" w:rsidRDefault="00E0452F">
      <w:pPr>
        <w:pStyle w:val="a5"/>
        <w:divId w:val="1339578370"/>
        <w:rPr>
          <w:lang w:val="en"/>
        </w:rPr>
      </w:pPr>
      <w:r>
        <w:rPr>
          <w:lang w:val="en"/>
        </w:rPr>
        <w:t>To make them pass, you must add the correct implementation of handling either HTTP requests or messages. Also, you must add a correct base test class for auto-generated tests to the project. This class is extended by all the auto-generated tests and should</w:t>
      </w:r>
      <w:r>
        <w:rPr>
          <w:lang w:val="en"/>
        </w:rPr>
        <w:t xml:space="preserve"> contain all the setup necessary to run them (for example, </w:t>
      </w:r>
      <w:r>
        <w:rPr>
          <w:rStyle w:val="HTML"/>
          <w:lang w:val="en"/>
        </w:rPr>
        <w:t>RestAssuredMockMvc</w:t>
      </w:r>
      <w:r>
        <w:rPr>
          <w:lang w:val="en"/>
        </w:rPr>
        <w:t xml:space="preserve"> controller setup or messaging test setup).</w:t>
      </w:r>
    </w:p>
    <w:p w:rsidR="00000000" w:rsidRDefault="00E0452F">
      <w:pPr>
        <w:pStyle w:val="a5"/>
        <w:divId w:val="1339578370"/>
        <w:rPr>
          <w:lang w:val="en"/>
        </w:rPr>
      </w:pPr>
      <w:r>
        <w:rPr>
          <w:lang w:val="en"/>
        </w:rPr>
        <w:t>Once the implementation and the test base class are in place, the tests pass, and both the application and the stub artifacts are built</w:t>
      </w:r>
      <w:r>
        <w:rPr>
          <w:lang w:val="en"/>
        </w:rPr>
        <w:t xml:space="preserve"> and installed in the local Maven repository. Information about installing the stubs jar to the local repository appears in the logs, as shown in the following example:</w:t>
      </w:r>
    </w:p>
    <w:p w:rsidR="00000000" w:rsidRDefault="00E0452F">
      <w:pPr>
        <w:pStyle w:val="HTML0"/>
        <w:divId w:val="1339578370"/>
        <w:rPr>
          <w:lang w:val="en"/>
        </w:rPr>
      </w:pPr>
      <w:r>
        <w:rPr>
          <w:lang w:val="en"/>
        </w:rPr>
        <w:t>[INFO] --- spring-cloud-contract-maven-plugin:</w:t>
      </w:r>
      <w:r>
        <w:rPr>
          <w:rStyle w:val="hl-number"/>
          <w:lang w:val="en"/>
        </w:rPr>
        <w:t>1.0</w:t>
      </w:r>
      <w:r>
        <w:rPr>
          <w:lang w:val="en"/>
        </w:rPr>
        <w:t>.</w:t>
      </w:r>
      <w:r>
        <w:rPr>
          <w:rStyle w:val="hl-number"/>
          <w:lang w:val="en"/>
        </w:rPr>
        <w:t>0.</w:t>
      </w:r>
      <w:r>
        <w:rPr>
          <w:lang w:val="en"/>
        </w:rPr>
        <w:t>BUILD-SNAPSHOT:generateStubs (defau</w:t>
      </w:r>
      <w:r>
        <w:rPr>
          <w:lang w:val="en"/>
        </w:rPr>
        <w:t>lt-generateStubs) @ http-server ---</w:t>
      </w:r>
    </w:p>
    <w:p w:rsidR="00000000" w:rsidRDefault="00E0452F">
      <w:pPr>
        <w:pStyle w:val="HTML0"/>
        <w:divId w:val="1339578370"/>
        <w:rPr>
          <w:lang w:val="en"/>
        </w:rPr>
      </w:pPr>
      <w:r>
        <w:rPr>
          <w:lang w:val="en"/>
        </w:rPr>
        <w:t>[INFO] Building jar: /some/path/http-server/target/http-server-</w:t>
      </w:r>
      <w:r>
        <w:rPr>
          <w:rStyle w:val="hl-number"/>
          <w:lang w:val="en"/>
        </w:rPr>
        <w:t>0.0</w:t>
      </w:r>
      <w:r>
        <w:rPr>
          <w:lang w:val="en"/>
        </w:rPr>
        <w:t>.</w:t>
      </w:r>
      <w:r>
        <w:rPr>
          <w:rStyle w:val="hl-number"/>
          <w:lang w:val="en"/>
        </w:rPr>
        <w:t>1</w:t>
      </w:r>
      <w:r>
        <w:rPr>
          <w:lang w:val="en"/>
        </w:rPr>
        <w:t>-SNAPSHOT-stubs.jar</w:t>
      </w:r>
    </w:p>
    <w:p w:rsidR="00000000" w:rsidRDefault="00E0452F">
      <w:pPr>
        <w:pStyle w:val="HTML0"/>
        <w:divId w:val="1339578370"/>
        <w:rPr>
          <w:lang w:val="en"/>
        </w:rPr>
      </w:pPr>
      <w:r>
        <w:rPr>
          <w:lang w:val="en"/>
        </w:rPr>
        <w:t>[INFO]</w:t>
      </w:r>
    </w:p>
    <w:p w:rsidR="00000000" w:rsidRDefault="00E0452F">
      <w:pPr>
        <w:pStyle w:val="HTML0"/>
        <w:divId w:val="1339578370"/>
        <w:rPr>
          <w:lang w:val="en"/>
        </w:rPr>
      </w:pPr>
      <w:r>
        <w:rPr>
          <w:lang w:val="en"/>
        </w:rPr>
        <w:t>[INFO] --- maven-jar-plugin:</w:t>
      </w:r>
      <w:r>
        <w:rPr>
          <w:rStyle w:val="hl-number"/>
          <w:lang w:val="en"/>
        </w:rPr>
        <w:t>2.6</w:t>
      </w:r>
      <w:r>
        <w:rPr>
          <w:lang w:val="en"/>
        </w:rPr>
        <w:t>:jar (default-jar) @ http-server ---</w:t>
      </w:r>
    </w:p>
    <w:p w:rsidR="00000000" w:rsidRDefault="00E0452F">
      <w:pPr>
        <w:pStyle w:val="HTML0"/>
        <w:divId w:val="1339578370"/>
        <w:rPr>
          <w:lang w:val="en"/>
        </w:rPr>
      </w:pPr>
      <w:r>
        <w:rPr>
          <w:lang w:val="en"/>
        </w:rPr>
        <w:t>[INFO] Building jar: /some/path/http-server/target/http-s</w:t>
      </w:r>
      <w:r>
        <w:rPr>
          <w:lang w:val="en"/>
        </w:rPr>
        <w:t>erver-</w:t>
      </w:r>
      <w:r>
        <w:rPr>
          <w:rStyle w:val="hl-number"/>
          <w:lang w:val="en"/>
        </w:rPr>
        <w:t>0.0</w:t>
      </w:r>
      <w:r>
        <w:rPr>
          <w:lang w:val="en"/>
        </w:rPr>
        <w:t>.</w:t>
      </w:r>
      <w:r>
        <w:rPr>
          <w:rStyle w:val="hl-number"/>
          <w:lang w:val="en"/>
        </w:rPr>
        <w:t>1</w:t>
      </w:r>
      <w:r>
        <w:rPr>
          <w:lang w:val="en"/>
        </w:rPr>
        <w:t>-SNAPSHOT.jar</w:t>
      </w:r>
    </w:p>
    <w:p w:rsidR="00000000" w:rsidRDefault="00E0452F">
      <w:pPr>
        <w:pStyle w:val="HTML0"/>
        <w:divId w:val="1339578370"/>
        <w:rPr>
          <w:lang w:val="en"/>
        </w:rPr>
      </w:pPr>
      <w:r>
        <w:rPr>
          <w:lang w:val="en"/>
        </w:rPr>
        <w:t>[INFO]</w:t>
      </w:r>
    </w:p>
    <w:p w:rsidR="00000000" w:rsidRDefault="00E0452F">
      <w:pPr>
        <w:pStyle w:val="HTML0"/>
        <w:divId w:val="1339578370"/>
        <w:rPr>
          <w:lang w:val="en"/>
        </w:rPr>
      </w:pPr>
      <w:r>
        <w:rPr>
          <w:lang w:val="en"/>
        </w:rPr>
        <w:t>[INFO] --- spring-boot-maven-plugin:</w:t>
      </w:r>
      <w:r>
        <w:rPr>
          <w:rStyle w:val="hl-number"/>
          <w:lang w:val="en"/>
        </w:rPr>
        <w:t>1.5</w:t>
      </w:r>
      <w:r>
        <w:rPr>
          <w:lang w:val="en"/>
        </w:rPr>
        <w:t>.</w:t>
      </w:r>
      <w:r>
        <w:rPr>
          <w:rStyle w:val="hl-number"/>
          <w:lang w:val="en"/>
        </w:rPr>
        <w:t>5.</w:t>
      </w:r>
      <w:r>
        <w:rPr>
          <w:lang w:val="en"/>
        </w:rPr>
        <w:t>BUILD-SNAPSHOT:repackage (default) @ http-server ---</w:t>
      </w:r>
    </w:p>
    <w:p w:rsidR="00000000" w:rsidRDefault="00E0452F">
      <w:pPr>
        <w:pStyle w:val="HTML0"/>
        <w:divId w:val="1339578370"/>
        <w:rPr>
          <w:lang w:val="en"/>
        </w:rPr>
      </w:pPr>
      <w:r>
        <w:rPr>
          <w:lang w:val="en"/>
        </w:rPr>
        <w:t>[INFO]</w:t>
      </w:r>
    </w:p>
    <w:p w:rsidR="00000000" w:rsidRDefault="00E0452F">
      <w:pPr>
        <w:pStyle w:val="HTML0"/>
        <w:divId w:val="1339578370"/>
        <w:rPr>
          <w:lang w:val="en"/>
        </w:rPr>
      </w:pPr>
      <w:r>
        <w:rPr>
          <w:lang w:val="en"/>
        </w:rPr>
        <w:t>[INFO] --- maven-install-plugin:</w:t>
      </w:r>
      <w:r>
        <w:rPr>
          <w:rStyle w:val="hl-number"/>
          <w:lang w:val="en"/>
        </w:rPr>
        <w:t>2.5</w:t>
      </w:r>
      <w:r>
        <w:rPr>
          <w:lang w:val="en"/>
        </w:rPr>
        <w:t>.</w:t>
      </w:r>
      <w:r>
        <w:rPr>
          <w:rStyle w:val="hl-number"/>
          <w:lang w:val="en"/>
        </w:rPr>
        <w:t>2</w:t>
      </w:r>
      <w:r>
        <w:rPr>
          <w:lang w:val="en"/>
        </w:rPr>
        <w:t>:install (default-install) @ http-server ---</w:t>
      </w:r>
    </w:p>
    <w:p w:rsidR="00000000" w:rsidRDefault="00E0452F">
      <w:pPr>
        <w:pStyle w:val="HTML0"/>
        <w:divId w:val="1339578370"/>
        <w:rPr>
          <w:lang w:val="en"/>
        </w:rPr>
      </w:pPr>
      <w:r>
        <w:rPr>
          <w:lang w:val="en"/>
        </w:rPr>
        <w:t>[INFO] Installing /some/path/http-server</w:t>
      </w:r>
      <w:r>
        <w:rPr>
          <w:lang w:val="en"/>
        </w:rPr>
        <w:t>/target/http-server-</w:t>
      </w:r>
      <w:r>
        <w:rPr>
          <w:rStyle w:val="hl-number"/>
          <w:lang w:val="en"/>
        </w:rPr>
        <w:t>0.0</w:t>
      </w:r>
      <w:r>
        <w:rPr>
          <w:lang w:val="en"/>
        </w:rPr>
        <w:t>.</w:t>
      </w:r>
      <w:r>
        <w:rPr>
          <w:rStyle w:val="hl-number"/>
          <w:lang w:val="en"/>
        </w:rPr>
        <w:t>1</w:t>
      </w:r>
      <w:r>
        <w:rPr>
          <w:lang w:val="en"/>
        </w:rPr>
        <w:t>-SNAPSHOT.jar to /path/to/your/.m2/repository/com/example/http-server/</w:t>
      </w:r>
      <w:r>
        <w:rPr>
          <w:rStyle w:val="hl-number"/>
          <w:lang w:val="en"/>
        </w:rPr>
        <w:t>0.0</w:t>
      </w:r>
      <w:r>
        <w:rPr>
          <w:lang w:val="en"/>
        </w:rPr>
        <w:t>.</w:t>
      </w:r>
      <w:r>
        <w:rPr>
          <w:rStyle w:val="hl-number"/>
          <w:lang w:val="en"/>
        </w:rPr>
        <w:t>1</w:t>
      </w:r>
      <w:r>
        <w:rPr>
          <w:lang w:val="en"/>
        </w:rPr>
        <w:t>-SNAPSHOT/http-server-</w:t>
      </w:r>
      <w:r>
        <w:rPr>
          <w:rStyle w:val="hl-number"/>
          <w:lang w:val="en"/>
        </w:rPr>
        <w:t>0.0</w:t>
      </w:r>
      <w:r>
        <w:rPr>
          <w:lang w:val="en"/>
        </w:rPr>
        <w:t>.</w:t>
      </w:r>
      <w:r>
        <w:rPr>
          <w:rStyle w:val="hl-number"/>
          <w:lang w:val="en"/>
        </w:rPr>
        <w:t>1</w:t>
      </w:r>
      <w:r>
        <w:rPr>
          <w:lang w:val="en"/>
        </w:rPr>
        <w:t>-SNAPSHOT.jar</w:t>
      </w:r>
    </w:p>
    <w:p w:rsidR="00000000" w:rsidRDefault="00E0452F">
      <w:pPr>
        <w:pStyle w:val="HTML0"/>
        <w:divId w:val="1339578370"/>
        <w:rPr>
          <w:lang w:val="en"/>
        </w:rPr>
      </w:pPr>
      <w:r>
        <w:rPr>
          <w:lang w:val="en"/>
        </w:rPr>
        <w:t>[INFO] Installing /some/path/http-server/pom.xml to /path/to/your/.m2/repository/com/example/http-server/</w:t>
      </w:r>
      <w:r>
        <w:rPr>
          <w:rStyle w:val="hl-number"/>
          <w:lang w:val="en"/>
        </w:rPr>
        <w:t>0.0</w:t>
      </w:r>
      <w:r>
        <w:rPr>
          <w:lang w:val="en"/>
        </w:rPr>
        <w:t>.</w:t>
      </w:r>
      <w:r>
        <w:rPr>
          <w:rStyle w:val="hl-number"/>
          <w:lang w:val="en"/>
        </w:rPr>
        <w:t>1</w:t>
      </w:r>
      <w:r>
        <w:rPr>
          <w:lang w:val="en"/>
        </w:rPr>
        <w:t>-SNAP</w:t>
      </w:r>
      <w:r>
        <w:rPr>
          <w:lang w:val="en"/>
        </w:rPr>
        <w:t>SHOT/http-server-</w:t>
      </w:r>
      <w:r>
        <w:rPr>
          <w:rStyle w:val="hl-number"/>
          <w:lang w:val="en"/>
        </w:rPr>
        <w:t>0.0</w:t>
      </w:r>
      <w:r>
        <w:rPr>
          <w:lang w:val="en"/>
        </w:rPr>
        <w:t>.</w:t>
      </w:r>
      <w:r>
        <w:rPr>
          <w:rStyle w:val="hl-number"/>
          <w:lang w:val="en"/>
        </w:rPr>
        <w:t>1</w:t>
      </w:r>
      <w:r>
        <w:rPr>
          <w:lang w:val="en"/>
        </w:rPr>
        <w:t>-SNAPSHOT.pom</w:t>
      </w:r>
    </w:p>
    <w:p w:rsidR="00000000" w:rsidRDefault="00E0452F">
      <w:pPr>
        <w:pStyle w:val="HTML0"/>
        <w:divId w:val="1339578370"/>
        <w:rPr>
          <w:lang w:val="en"/>
        </w:rPr>
      </w:pPr>
      <w:r>
        <w:rPr>
          <w:lang w:val="en"/>
        </w:rPr>
        <w:t>[INFO] Installing /some/path/http-server/target/http-server-</w:t>
      </w:r>
      <w:r>
        <w:rPr>
          <w:rStyle w:val="hl-number"/>
          <w:lang w:val="en"/>
        </w:rPr>
        <w:t>0.0</w:t>
      </w:r>
      <w:r>
        <w:rPr>
          <w:lang w:val="en"/>
        </w:rPr>
        <w:t>.</w:t>
      </w:r>
      <w:r>
        <w:rPr>
          <w:rStyle w:val="hl-number"/>
          <w:lang w:val="en"/>
        </w:rPr>
        <w:t>1</w:t>
      </w:r>
      <w:r>
        <w:rPr>
          <w:lang w:val="en"/>
        </w:rPr>
        <w:t>-SNAPSHOT-stubs.jar to /path/to/your/.m2/repository/com/example/http-server/</w:t>
      </w:r>
      <w:r>
        <w:rPr>
          <w:rStyle w:val="hl-number"/>
          <w:lang w:val="en"/>
        </w:rPr>
        <w:t>0.0</w:t>
      </w:r>
      <w:r>
        <w:rPr>
          <w:lang w:val="en"/>
        </w:rPr>
        <w:t>.</w:t>
      </w:r>
      <w:r>
        <w:rPr>
          <w:rStyle w:val="hl-number"/>
          <w:lang w:val="en"/>
        </w:rPr>
        <w:t>1</w:t>
      </w:r>
      <w:r>
        <w:rPr>
          <w:lang w:val="en"/>
        </w:rPr>
        <w:t>-SNAPSHOT/http-server-</w:t>
      </w:r>
      <w:r>
        <w:rPr>
          <w:rStyle w:val="hl-number"/>
          <w:lang w:val="en"/>
        </w:rPr>
        <w:t>0.0</w:t>
      </w:r>
      <w:r>
        <w:rPr>
          <w:lang w:val="en"/>
        </w:rPr>
        <w:t>.</w:t>
      </w:r>
      <w:r>
        <w:rPr>
          <w:rStyle w:val="hl-number"/>
          <w:lang w:val="en"/>
        </w:rPr>
        <w:t>1</w:t>
      </w:r>
      <w:r>
        <w:rPr>
          <w:lang w:val="en"/>
        </w:rPr>
        <w:t>-SNAPSHOT-stubs.jar</w:t>
      </w:r>
    </w:p>
    <w:p w:rsidR="00000000" w:rsidRDefault="00E0452F">
      <w:pPr>
        <w:pStyle w:val="a5"/>
        <w:divId w:val="1339578370"/>
        <w:rPr>
          <w:lang w:val="en"/>
        </w:rPr>
      </w:pPr>
      <w:r>
        <w:rPr>
          <w:lang w:val="en"/>
        </w:rPr>
        <w:t>You can now merge the chang</w:t>
      </w:r>
      <w:r>
        <w:rPr>
          <w:lang w:val="en"/>
        </w:rPr>
        <w:t>es and publish both the application and the stub artifacts in an online repository.</w:t>
      </w:r>
    </w:p>
    <w:p w:rsidR="00000000" w:rsidRDefault="00E0452F">
      <w:pPr>
        <w:pStyle w:val="a5"/>
        <w:divId w:val="1339578370"/>
        <w:rPr>
          <w:lang w:val="en"/>
        </w:rPr>
      </w:pPr>
      <w:r>
        <w:rPr>
          <w:rStyle w:val="a7"/>
          <w:lang w:val="en"/>
        </w:rPr>
        <w:t>Docker Project</w:t>
      </w:r>
    </w:p>
    <w:p w:rsidR="00000000" w:rsidRDefault="00E0452F">
      <w:pPr>
        <w:pStyle w:val="a5"/>
        <w:divId w:val="1339578370"/>
        <w:rPr>
          <w:lang w:val="en"/>
        </w:rPr>
      </w:pPr>
      <w:r>
        <w:rPr>
          <w:lang w:val="en"/>
        </w:rPr>
        <w:t xml:space="preserve">In order to enable working with contracts while creating applications in non-JVM technologies, the </w:t>
      </w:r>
      <w:r>
        <w:rPr>
          <w:rStyle w:val="HTML"/>
          <w:lang w:val="en"/>
        </w:rPr>
        <w:t>springcloud/spring-cloud-contract</w:t>
      </w:r>
      <w:r>
        <w:rPr>
          <w:lang w:val="en"/>
        </w:rPr>
        <w:t xml:space="preserve"> Docker image has been cr</w:t>
      </w:r>
      <w:r>
        <w:rPr>
          <w:lang w:val="en"/>
        </w:rPr>
        <w:t xml:space="preserve">eated. It contains a project that automatically generates tests for HTTP contracts and executes them in </w:t>
      </w:r>
      <w:r>
        <w:rPr>
          <w:rStyle w:val="HTML"/>
          <w:lang w:val="en"/>
        </w:rPr>
        <w:t>EXPLICIT</w:t>
      </w:r>
      <w:r>
        <w:rPr>
          <w:lang w:val="en"/>
        </w:rPr>
        <w:t xml:space="preserve"> test mode. Then, if the tests pass, it generates Wiremock stubs and, optionally, publishes them to an artifact manager. In order to use the ima</w:t>
      </w:r>
      <w:r>
        <w:rPr>
          <w:lang w:val="en"/>
        </w:rPr>
        <w:t xml:space="preserve">ge, you can mount the contracts into the </w:t>
      </w:r>
      <w:r>
        <w:rPr>
          <w:rStyle w:val="HTML"/>
          <w:lang w:val="en"/>
        </w:rPr>
        <w:t>/contracts</w:t>
      </w:r>
      <w:r>
        <w:rPr>
          <w:lang w:val="en"/>
        </w:rPr>
        <w:t xml:space="preserve"> directory and set a few environment variables.</w:t>
      </w:r>
    </w:p>
    <w:p w:rsidR="00000000" w:rsidRDefault="00E0452F">
      <w:pPr>
        <w:pStyle w:val="4"/>
        <w:divId w:val="1575897740"/>
        <w:rPr>
          <w:lang w:val="en"/>
        </w:rPr>
      </w:pPr>
      <w:bookmarkStart w:id="567" w:name="spring-cloud-contract-verifier-intro-thr"/>
      <w:bookmarkEnd w:id="567"/>
      <w:r>
        <w:rPr>
          <w:lang w:val="en"/>
        </w:rPr>
        <w:t>On the Consumer Side</w:t>
      </w:r>
    </w:p>
    <w:p w:rsidR="00000000" w:rsidRDefault="00E0452F">
      <w:pPr>
        <w:pStyle w:val="a5"/>
        <w:divId w:val="919364637"/>
        <w:rPr>
          <w:lang w:val="en"/>
        </w:rPr>
      </w:pPr>
      <w:r>
        <w:rPr>
          <w:rStyle w:val="HTML"/>
          <w:lang w:val="en"/>
        </w:rPr>
        <w:t>Spring Cloud Contract Stub Runner</w:t>
      </w:r>
      <w:r>
        <w:rPr>
          <w:lang w:val="en"/>
        </w:rPr>
        <w:t xml:space="preserve"> can be used in the integration tests to get a running WireMock instance or messaging route that simulates the actual service.</w:t>
      </w:r>
    </w:p>
    <w:p w:rsidR="00000000" w:rsidRDefault="00E0452F">
      <w:pPr>
        <w:pStyle w:val="a5"/>
        <w:divId w:val="919364637"/>
        <w:rPr>
          <w:lang w:val="en"/>
        </w:rPr>
      </w:pPr>
      <w:r>
        <w:rPr>
          <w:lang w:val="en"/>
        </w:rPr>
        <w:t xml:space="preserve">To get started, add the dependency to </w:t>
      </w:r>
      <w:r>
        <w:rPr>
          <w:rStyle w:val="HTML"/>
          <w:lang w:val="en"/>
        </w:rPr>
        <w:t xml:space="preserve">Spring Cloud Contract </w:t>
      </w:r>
      <w:r>
        <w:rPr>
          <w:rStyle w:val="HTML"/>
          <w:lang w:val="en"/>
        </w:rPr>
        <w:t>Stub Runner</w:t>
      </w:r>
      <w:r>
        <w:rPr>
          <w:lang w:val="en"/>
        </w:rPr>
        <w:t>:</w:t>
      </w:r>
    </w:p>
    <w:p w:rsidR="00000000" w:rsidRDefault="00E0452F">
      <w:pPr>
        <w:pStyle w:val="HTML0"/>
        <w:divId w:val="919364637"/>
        <w:rPr>
          <w:lang w:val="en"/>
        </w:rPr>
      </w:pPr>
      <w:r>
        <w:rPr>
          <w:rStyle w:val="hl-tag"/>
          <w:lang w:val="en"/>
        </w:rPr>
        <w:t>&lt;dependency</w:t>
      </w:r>
      <w:r>
        <w:rPr>
          <w:rStyle w:val="hl-tag"/>
          <w:lang w:val="en"/>
        </w:rPr>
        <w:t>&gt;</w:t>
      </w:r>
    </w:p>
    <w:p w:rsidR="00000000" w:rsidRDefault="00E0452F">
      <w:pPr>
        <w:pStyle w:val="HTML0"/>
        <w:divId w:val="919364637"/>
        <w:rPr>
          <w:lang w:val="en"/>
        </w:rPr>
      </w:pP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919364637"/>
        <w:rPr>
          <w:lang w:val="en"/>
        </w:rPr>
      </w:pPr>
      <w:r>
        <w:rPr>
          <w:lang w:val="en"/>
        </w:rPr>
        <w:tab/>
      </w:r>
      <w:r>
        <w:rPr>
          <w:rStyle w:val="hl-tag"/>
          <w:lang w:val="en"/>
        </w:rPr>
        <w:t>&lt;artifactId</w:t>
      </w:r>
      <w:r>
        <w:rPr>
          <w:rStyle w:val="hl-tag"/>
          <w:lang w:val="en"/>
        </w:rPr>
        <w:t>&gt;</w:t>
      </w:r>
      <w:r>
        <w:rPr>
          <w:lang w:val="en"/>
        </w:rPr>
        <w:t>spring-cloud-starter-contract-stub-runne</w:t>
      </w:r>
      <w:r>
        <w:rPr>
          <w:lang w:val="en"/>
        </w:rPr>
        <w:t>r</w:t>
      </w:r>
      <w:r>
        <w:rPr>
          <w:rStyle w:val="hl-tag"/>
          <w:lang w:val="en"/>
        </w:rPr>
        <w:t>&lt;/artifactId</w:t>
      </w:r>
      <w:r>
        <w:rPr>
          <w:rStyle w:val="hl-tag"/>
          <w:lang w:val="en"/>
        </w:rPr>
        <w:t>&gt;</w:t>
      </w:r>
    </w:p>
    <w:p w:rsidR="00000000" w:rsidRDefault="00E0452F">
      <w:pPr>
        <w:pStyle w:val="HTML0"/>
        <w:divId w:val="919364637"/>
        <w:rPr>
          <w:lang w:val="en"/>
        </w:rPr>
      </w:pPr>
      <w:r>
        <w:rPr>
          <w:lang w:val="en"/>
        </w:rPr>
        <w:tab/>
      </w:r>
      <w:r>
        <w:rPr>
          <w:rStyle w:val="hl-tag"/>
          <w:lang w:val="en"/>
        </w:rPr>
        <w:t>&lt;scope</w:t>
      </w:r>
      <w:r>
        <w:rPr>
          <w:rStyle w:val="hl-tag"/>
          <w:lang w:val="en"/>
        </w:rPr>
        <w:t>&gt;</w:t>
      </w:r>
      <w:r>
        <w:rPr>
          <w:lang w:val="en"/>
        </w:rPr>
        <w:t>tes</w:t>
      </w:r>
      <w:r>
        <w:rPr>
          <w:lang w:val="en"/>
        </w:rPr>
        <w:t>t</w:t>
      </w:r>
      <w:r>
        <w:rPr>
          <w:rStyle w:val="hl-tag"/>
          <w:lang w:val="en"/>
        </w:rPr>
        <w:t>&lt;/scope</w:t>
      </w:r>
      <w:r>
        <w:rPr>
          <w:rStyle w:val="hl-tag"/>
          <w:lang w:val="en"/>
        </w:rPr>
        <w:t>&gt;</w:t>
      </w:r>
    </w:p>
    <w:p w:rsidR="00000000" w:rsidRDefault="00E0452F">
      <w:pPr>
        <w:pStyle w:val="HTML0"/>
        <w:divId w:val="919364637"/>
        <w:rPr>
          <w:lang w:val="en"/>
        </w:rPr>
      </w:pPr>
      <w:r>
        <w:rPr>
          <w:rStyle w:val="hl-tag"/>
          <w:lang w:val="en"/>
        </w:rPr>
        <w:t>&lt;/dependency</w:t>
      </w:r>
      <w:r>
        <w:rPr>
          <w:rStyle w:val="hl-tag"/>
          <w:lang w:val="en"/>
        </w:rPr>
        <w:t>&gt;</w:t>
      </w:r>
    </w:p>
    <w:p w:rsidR="00000000" w:rsidRDefault="00E0452F">
      <w:pPr>
        <w:pStyle w:val="a5"/>
        <w:divId w:val="919364637"/>
        <w:rPr>
          <w:lang w:val="en"/>
        </w:rPr>
      </w:pPr>
      <w:r>
        <w:rPr>
          <w:lang w:val="en"/>
        </w:rPr>
        <w:t>You can get the Producer-side stubs installed in your Maven repository in either of two ways:</w:t>
      </w:r>
    </w:p>
    <w:p w:rsidR="00000000" w:rsidRDefault="00E0452F">
      <w:pPr>
        <w:pStyle w:val="simpara"/>
        <w:numPr>
          <w:ilvl w:val="0"/>
          <w:numId w:val="110"/>
        </w:numPr>
        <w:divId w:val="1544631475"/>
        <w:rPr>
          <w:lang w:val="en"/>
        </w:rPr>
      </w:pPr>
      <w:r>
        <w:rPr>
          <w:lang w:val="en"/>
        </w:rPr>
        <w:t>By checking out the Producer side repository and adding contracts and generating the stubs by running the following commands:</w:t>
      </w:r>
    </w:p>
    <w:p w:rsidR="00000000" w:rsidRDefault="00E0452F">
      <w:pPr>
        <w:pStyle w:val="HTML0"/>
        <w:numPr>
          <w:ilvl w:val="0"/>
          <w:numId w:val="110"/>
        </w:numPr>
        <w:tabs>
          <w:tab w:val="clear" w:pos="720"/>
        </w:tabs>
        <w:divId w:val="1544631475"/>
        <w:rPr>
          <w:lang w:val="en"/>
        </w:rPr>
      </w:pPr>
      <w:r>
        <w:rPr>
          <w:lang w:val="en"/>
        </w:rPr>
        <w:t>$</w:t>
      </w:r>
      <w:r>
        <w:rPr>
          <w:lang w:val="en"/>
        </w:rPr>
        <w:t xml:space="preserve"> </w:t>
      </w:r>
      <w:r>
        <w:rPr>
          <w:rStyle w:val="hl-keyword"/>
          <w:lang w:val="en"/>
        </w:rPr>
        <w:t>c</w:t>
      </w:r>
      <w:r>
        <w:rPr>
          <w:rStyle w:val="hl-keyword"/>
          <w:lang w:val="en"/>
        </w:rPr>
        <w:t>d</w:t>
      </w:r>
      <w:r>
        <w:rPr>
          <w:lang w:val="en"/>
        </w:rPr>
        <w:t xml:space="preserve"> local-http-server-repo</w:t>
      </w:r>
    </w:p>
    <w:p w:rsidR="00000000" w:rsidRDefault="00E0452F">
      <w:pPr>
        <w:pStyle w:val="HTML0"/>
        <w:ind w:left="720"/>
        <w:divId w:val="1544631475"/>
        <w:rPr>
          <w:lang w:val="en"/>
        </w:rPr>
      </w:pPr>
      <w:r>
        <w:rPr>
          <w:lang w:val="en"/>
        </w:rPr>
        <w:t>$ ./mvnw clean install -DskipTests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64115509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63" name="图片 2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641155093"/>
          <w:tblCellSpacing w:w="15" w:type="dxa"/>
        </w:trPr>
        <w:tc>
          <w:tcPr>
            <w:tcW w:w="0" w:type="auto"/>
            <w:vMerge/>
            <w:vAlign w:val="center"/>
            <w:hideMark/>
          </w:tcPr>
          <w:p w:rsidR="00000000" w:rsidRDefault="00E0452F"/>
        </w:tc>
        <w:tc>
          <w:tcPr>
            <w:tcW w:w="0" w:type="auto"/>
            <w:hideMark/>
          </w:tcPr>
          <w:p w:rsidR="00000000" w:rsidRDefault="00E0452F">
            <w:pPr>
              <w:pStyle w:val="a5"/>
            </w:pPr>
            <w:r>
              <w:t>The tests are skipped because the Producer-si</w:t>
            </w:r>
            <w:r>
              <w:t>de contract implementation is not yet in place, so the automatically-generated contract tests fail.</w:t>
            </w:r>
          </w:p>
        </w:tc>
      </w:tr>
    </w:tbl>
    <w:p w:rsidR="00000000" w:rsidRDefault="00E0452F">
      <w:pPr>
        <w:pStyle w:val="simpara"/>
        <w:numPr>
          <w:ilvl w:val="0"/>
          <w:numId w:val="110"/>
        </w:numPr>
        <w:divId w:val="1544631475"/>
        <w:rPr>
          <w:lang w:val="en"/>
        </w:rPr>
      </w:pPr>
      <w:r>
        <w:rPr>
          <w:lang w:val="en"/>
        </w:rPr>
        <w:t xml:space="preserve">Getting already existing producer service stubs from a remote repository. To do so, pass the stub artifact IDs and artifact repository URl as </w:t>
      </w:r>
      <w:r>
        <w:rPr>
          <w:rStyle w:val="HTML"/>
          <w:lang w:val="en"/>
        </w:rPr>
        <w:t xml:space="preserve">Spring Cloud </w:t>
      </w:r>
      <w:r>
        <w:rPr>
          <w:rStyle w:val="HTML"/>
          <w:lang w:val="en"/>
        </w:rPr>
        <w:t>Contract Stub Runner</w:t>
      </w:r>
      <w:r>
        <w:rPr>
          <w:lang w:val="en"/>
        </w:rPr>
        <w:t xml:space="preserve"> properties, as shown in the following example:</w:t>
      </w:r>
    </w:p>
    <w:p w:rsidR="00000000" w:rsidRDefault="00E0452F">
      <w:pPr>
        <w:pStyle w:val="HTML0"/>
        <w:numPr>
          <w:ilvl w:val="0"/>
          <w:numId w:val="110"/>
        </w:numPr>
        <w:tabs>
          <w:tab w:val="clear" w:pos="720"/>
        </w:tabs>
        <w:divId w:val="1544631475"/>
        <w:rPr>
          <w:lang w:val="en"/>
        </w:rPr>
      </w:pPr>
      <w:r>
        <w:rPr>
          <w:rStyle w:val="hl-attribute"/>
          <w:lang w:val="en"/>
        </w:rPr>
        <w:t>stubrunne</w:t>
      </w:r>
      <w:r>
        <w:rPr>
          <w:rStyle w:val="hl-attribute"/>
          <w:lang w:val="en"/>
        </w:rPr>
        <w:t>r</w:t>
      </w:r>
      <w:r>
        <w:rPr>
          <w:lang w:val="en"/>
        </w:rPr>
        <w:t>:</w:t>
      </w:r>
    </w:p>
    <w:p w:rsidR="00000000" w:rsidRDefault="00E0452F">
      <w:pPr>
        <w:pStyle w:val="HTML0"/>
        <w:numPr>
          <w:ilvl w:val="0"/>
          <w:numId w:val="110"/>
        </w:numPr>
        <w:tabs>
          <w:tab w:val="clear" w:pos="720"/>
        </w:tabs>
        <w:divId w:val="1544631475"/>
        <w:rPr>
          <w:lang w:val="en"/>
        </w:rPr>
      </w:pPr>
      <w:r>
        <w:rPr>
          <w:rStyle w:val="hl-attribute"/>
          <w:lang w:val="en"/>
        </w:rPr>
        <w:t xml:space="preserve">  id</w:t>
      </w:r>
      <w:r>
        <w:rPr>
          <w:rStyle w:val="hl-attribute"/>
          <w:lang w:val="en"/>
        </w:rPr>
        <w:t>s</w:t>
      </w:r>
      <w:r>
        <w:rPr>
          <w:lang w:val="en"/>
        </w:rPr>
        <w:t>:</w:t>
      </w:r>
      <w:r>
        <w:rPr>
          <w:lang w:val="en"/>
        </w:rPr>
        <w:t xml:space="preserve"> </w:t>
      </w:r>
      <w:r>
        <w:rPr>
          <w:rStyle w:val="hl-string"/>
          <w:lang w:val="en"/>
        </w:rPr>
        <w:t>'com.example:http-server-dsl:+:stubs:8080</w:t>
      </w:r>
      <w:r>
        <w:rPr>
          <w:rStyle w:val="hl-string"/>
          <w:lang w:val="en"/>
        </w:rPr>
        <w:t>'</w:t>
      </w:r>
    </w:p>
    <w:p w:rsidR="00000000" w:rsidRDefault="00E0452F">
      <w:pPr>
        <w:pStyle w:val="HTML0"/>
        <w:ind w:left="720"/>
        <w:divId w:val="1544631475"/>
        <w:rPr>
          <w:lang w:val="en"/>
        </w:rPr>
      </w:pPr>
      <w:r>
        <w:rPr>
          <w:rStyle w:val="hl-attribute"/>
          <w:lang w:val="en"/>
        </w:rPr>
        <w:t xml:space="preserve">  repositoryRoo</w:t>
      </w:r>
      <w:r>
        <w:rPr>
          <w:rStyle w:val="hl-attribute"/>
          <w:lang w:val="en"/>
        </w:rPr>
        <w:t>t</w:t>
      </w:r>
      <w:r>
        <w:rPr>
          <w:lang w:val="en"/>
        </w:rPr>
        <w:t>: http://repo.spring.io/libs-snapshot</w:t>
      </w:r>
    </w:p>
    <w:p w:rsidR="00000000" w:rsidRDefault="00E0452F">
      <w:pPr>
        <w:pStyle w:val="a5"/>
        <w:divId w:val="919364637"/>
        <w:rPr>
          <w:lang w:val="en"/>
        </w:rPr>
      </w:pPr>
      <w:r>
        <w:rPr>
          <w:lang w:val="en"/>
        </w:rPr>
        <w:t xml:space="preserve">Now you can annotate your test class with </w:t>
      </w:r>
      <w:r>
        <w:rPr>
          <w:rStyle w:val="HTML"/>
          <w:lang w:val="en"/>
        </w:rPr>
        <w:t>@AutoConfigureStubRunner</w:t>
      </w:r>
      <w:r>
        <w:rPr>
          <w:lang w:val="en"/>
        </w:rPr>
        <w:t>. In t</w:t>
      </w:r>
      <w:r>
        <w:rPr>
          <w:lang w:val="en"/>
        </w:rPr>
        <w:t xml:space="preserve">he annotation, provide the </w:t>
      </w:r>
      <w:r>
        <w:rPr>
          <w:rStyle w:val="HTML"/>
          <w:lang w:val="en"/>
        </w:rPr>
        <w:t>group-id</w:t>
      </w:r>
      <w:r>
        <w:rPr>
          <w:lang w:val="en"/>
        </w:rPr>
        <w:t xml:space="preserve"> and </w:t>
      </w:r>
      <w:r>
        <w:rPr>
          <w:rStyle w:val="HTML"/>
          <w:lang w:val="en"/>
        </w:rPr>
        <w:t>artifact-id</w:t>
      </w:r>
      <w:r>
        <w:rPr>
          <w:lang w:val="en"/>
        </w:rPr>
        <w:t xml:space="preserve"> for </w:t>
      </w:r>
      <w:r>
        <w:rPr>
          <w:rStyle w:val="HTML"/>
          <w:lang w:val="en"/>
        </w:rPr>
        <w:t>Spring Cloud Contract Stub Runner</w:t>
      </w:r>
      <w:r>
        <w:rPr>
          <w:lang w:val="en"/>
        </w:rPr>
        <w:t xml:space="preserve"> to run the collaborators' stubs for you, as shown in the following example:</w:t>
      </w:r>
    </w:p>
    <w:p w:rsidR="00000000" w:rsidRDefault="00E0452F">
      <w:pPr>
        <w:pStyle w:val="HTML0"/>
        <w:divId w:val="919364637"/>
        <w:rPr>
          <w:lang w:val="en"/>
        </w:rPr>
      </w:pPr>
      <w:r>
        <w:rPr>
          <w:rStyle w:val="hl-annotation"/>
          <w:i/>
          <w:iCs/>
          <w:color w:val="808080"/>
          <w:lang w:val="en"/>
        </w:rPr>
        <w:t>@RunWith(SpringRunner.class)</w:t>
      </w:r>
    </w:p>
    <w:p w:rsidR="00000000" w:rsidRDefault="00E0452F">
      <w:pPr>
        <w:pStyle w:val="HTML0"/>
        <w:divId w:val="919364637"/>
        <w:rPr>
          <w:lang w:val="en"/>
        </w:rPr>
      </w:pPr>
      <w:r>
        <w:rPr>
          <w:rStyle w:val="hl-annotation"/>
          <w:i/>
          <w:iCs/>
          <w:color w:val="808080"/>
          <w:lang w:val="en"/>
        </w:rPr>
        <w:t>@SpringBootTest(webEnvironment=WebEnvironment.NONE)</w:t>
      </w:r>
    </w:p>
    <w:p w:rsidR="00000000" w:rsidRDefault="00E0452F">
      <w:pPr>
        <w:pStyle w:val="HTML0"/>
        <w:divId w:val="919364637"/>
        <w:rPr>
          <w:rStyle w:val="hl-annotation"/>
          <w:i/>
          <w:iCs/>
          <w:color w:val="808080"/>
          <w:lang w:val="en"/>
        </w:rPr>
      </w:pPr>
      <w:r>
        <w:rPr>
          <w:rStyle w:val="hl-annotation"/>
          <w:i/>
          <w:iCs/>
          <w:color w:val="808080"/>
          <w:lang w:val="en"/>
        </w:rPr>
        <w:t>@AutoConf</w:t>
      </w:r>
      <w:r>
        <w:rPr>
          <w:rStyle w:val="hl-annotation"/>
          <w:i/>
          <w:iCs/>
          <w:color w:val="808080"/>
          <w:lang w:val="en"/>
        </w:rPr>
        <w:t>igureStubRunner(ids = {"com.example:http-server-dsl:+:stubs:6565"},</w:t>
      </w:r>
    </w:p>
    <w:p w:rsidR="00000000" w:rsidRDefault="00E0452F">
      <w:pPr>
        <w:pStyle w:val="HTML0"/>
        <w:divId w:val="919364637"/>
        <w:rPr>
          <w:lang w:val="en"/>
        </w:rPr>
      </w:pPr>
      <w:r>
        <w:rPr>
          <w:rStyle w:val="hl-annotation"/>
          <w:i/>
          <w:iCs/>
          <w:color w:val="808080"/>
          <w:lang w:val="en"/>
        </w:rPr>
        <w:tab/>
      </w:r>
      <w:r>
        <w:rPr>
          <w:rStyle w:val="hl-annotation"/>
          <w:i/>
          <w:iCs/>
          <w:color w:val="808080"/>
          <w:lang w:val="en"/>
        </w:rPr>
        <w:tab/>
        <w:t>stubsMode = StubRunnerProperties.StubsMode.LOCAL)</w:t>
      </w:r>
    </w:p>
    <w:p w:rsidR="00000000" w:rsidRDefault="00E0452F">
      <w:pPr>
        <w:pStyle w:val="HTML0"/>
        <w:divId w:val="919364637"/>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LoanApplicationServiceTests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38950109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64" name="图片 26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38950109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Use the </w:t>
            </w:r>
            <w:r>
              <w:rPr>
                <w:rStyle w:val="HTML"/>
              </w:rPr>
              <w:t>REMOTE</w:t>
            </w:r>
            <w:r>
              <w:t xml:space="preserve"> </w:t>
            </w:r>
            <w:r>
              <w:rPr>
                <w:rStyle w:val="HTML"/>
              </w:rPr>
              <w:t>stubsMode</w:t>
            </w:r>
            <w:r>
              <w:t xml:space="preserve"> when downloading stubs from an online repository and </w:t>
            </w:r>
            <w:r>
              <w:rPr>
                <w:rStyle w:val="HTML"/>
              </w:rPr>
              <w:t>LOCA</w:t>
            </w:r>
            <w:r>
              <w:rPr>
                <w:rStyle w:val="HTML"/>
              </w:rPr>
              <w:t>L</w:t>
            </w:r>
            <w:r>
              <w:t xml:space="preserve"> for offline work.</w:t>
            </w:r>
          </w:p>
        </w:tc>
      </w:tr>
    </w:tbl>
    <w:p w:rsidR="00000000" w:rsidRDefault="00E0452F">
      <w:pPr>
        <w:pStyle w:val="a5"/>
        <w:divId w:val="919364637"/>
        <w:rPr>
          <w:lang w:val="en"/>
        </w:rPr>
      </w:pPr>
      <w:r>
        <w:rPr>
          <w:lang w:val="en"/>
        </w:rPr>
        <w:t>In your integration test, you can receive stubbed versions of HTTP responses or messages that are expected to be emitted by the collaborator service. You can see entries similar to the following in the build logs:</w:t>
      </w:r>
    </w:p>
    <w:p w:rsidR="00000000" w:rsidRDefault="00E0452F">
      <w:pPr>
        <w:pStyle w:val="HTML0"/>
        <w:divId w:val="919364637"/>
        <w:rPr>
          <w:lang w:val="en"/>
        </w:rPr>
      </w:pPr>
      <w:r>
        <w:rPr>
          <w:rStyle w:val="hl-number"/>
          <w:lang w:val="en"/>
        </w:rPr>
        <w:t>2016</w:t>
      </w:r>
      <w:r>
        <w:rPr>
          <w:lang w:val="en"/>
        </w:rPr>
        <w:t>-</w:t>
      </w:r>
      <w:r>
        <w:rPr>
          <w:rStyle w:val="hl-number"/>
          <w:lang w:val="en"/>
        </w:rPr>
        <w:t>07</w:t>
      </w:r>
      <w:r>
        <w:rPr>
          <w:lang w:val="en"/>
        </w:rPr>
        <w:t>-</w:t>
      </w:r>
      <w:r>
        <w:rPr>
          <w:rStyle w:val="hl-number"/>
          <w:lang w:val="en"/>
        </w:rPr>
        <w:t>19</w:t>
      </w:r>
      <w:r>
        <w:rPr>
          <w:lang w:val="en"/>
        </w:rPr>
        <w:t xml:space="preserve"> </w:t>
      </w:r>
      <w:r>
        <w:rPr>
          <w:rStyle w:val="hl-number"/>
          <w:lang w:val="en"/>
        </w:rPr>
        <w:t>14</w:t>
      </w:r>
      <w:r>
        <w:rPr>
          <w:lang w:val="en"/>
        </w:rPr>
        <w:t>:</w:t>
      </w:r>
      <w:r>
        <w:rPr>
          <w:rStyle w:val="hl-number"/>
          <w:lang w:val="en"/>
        </w:rPr>
        <w:t>22</w:t>
      </w:r>
      <w:r>
        <w:rPr>
          <w:lang w:val="en"/>
        </w:rPr>
        <w:t>:</w:t>
      </w:r>
      <w:r>
        <w:rPr>
          <w:rStyle w:val="hl-number"/>
          <w:lang w:val="en"/>
        </w:rPr>
        <w:t>25.4</w:t>
      </w:r>
      <w:r>
        <w:rPr>
          <w:rStyle w:val="hl-number"/>
          <w:lang w:val="en"/>
        </w:rPr>
        <w:t>03</w:t>
      </w:r>
      <w:r>
        <w:rPr>
          <w:lang w:val="en"/>
        </w:rPr>
        <w:t xml:space="preserve">  INFO </w:t>
      </w:r>
      <w:r>
        <w:rPr>
          <w:rStyle w:val="hl-number"/>
          <w:lang w:val="en"/>
        </w:rPr>
        <w:t>41050</w:t>
      </w:r>
      <w:r>
        <w:rPr>
          <w:lang w:val="en"/>
        </w:rPr>
        <w:t xml:space="preserve"> --- [           main] o.s.c.c.stubrunner.AetherStubDownloader  : Desired version is + - will try to resolve the latest version</w:t>
      </w:r>
    </w:p>
    <w:p w:rsidR="00000000" w:rsidRDefault="00E0452F">
      <w:pPr>
        <w:pStyle w:val="HTML0"/>
        <w:divId w:val="919364637"/>
        <w:rPr>
          <w:lang w:val="en"/>
        </w:rPr>
      </w:pPr>
      <w:r>
        <w:rPr>
          <w:rStyle w:val="hl-number"/>
          <w:lang w:val="en"/>
        </w:rPr>
        <w:t>2016</w:t>
      </w:r>
      <w:r>
        <w:rPr>
          <w:lang w:val="en"/>
        </w:rPr>
        <w:t>-</w:t>
      </w:r>
      <w:r>
        <w:rPr>
          <w:rStyle w:val="hl-number"/>
          <w:lang w:val="en"/>
        </w:rPr>
        <w:t>07</w:t>
      </w:r>
      <w:r>
        <w:rPr>
          <w:lang w:val="en"/>
        </w:rPr>
        <w:t>-</w:t>
      </w:r>
      <w:r>
        <w:rPr>
          <w:rStyle w:val="hl-number"/>
          <w:lang w:val="en"/>
        </w:rPr>
        <w:t>19</w:t>
      </w:r>
      <w:r>
        <w:rPr>
          <w:lang w:val="en"/>
        </w:rPr>
        <w:t xml:space="preserve"> </w:t>
      </w:r>
      <w:r>
        <w:rPr>
          <w:rStyle w:val="hl-number"/>
          <w:lang w:val="en"/>
        </w:rPr>
        <w:t>14</w:t>
      </w:r>
      <w:r>
        <w:rPr>
          <w:lang w:val="en"/>
        </w:rPr>
        <w:t>:</w:t>
      </w:r>
      <w:r>
        <w:rPr>
          <w:rStyle w:val="hl-number"/>
          <w:lang w:val="en"/>
        </w:rPr>
        <w:t>22</w:t>
      </w:r>
      <w:r>
        <w:rPr>
          <w:lang w:val="en"/>
        </w:rPr>
        <w:t>:</w:t>
      </w:r>
      <w:r>
        <w:rPr>
          <w:rStyle w:val="hl-number"/>
          <w:lang w:val="en"/>
        </w:rPr>
        <w:t>25.438</w:t>
      </w:r>
      <w:r>
        <w:rPr>
          <w:lang w:val="en"/>
        </w:rPr>
        <w:t xml:space="preserve">  INFO </w:t>
      </w:r>
      <w:r>
        <w:rPr>
          <w:rStyle w:val="hl-number"/>
          <w:lang w:val="en"/>
        </w:rPr>
        <w:t>41050</w:t>
      </w:r>
      <w:r>
        <w:rPr>
          <w:lang w:val="en"/>
        </w:rPr>
        <w:t xml:space="preserve"> --- [           main] o.s.c.c.stubrunner.AetherStubDownloader  : Resolved vers</w:t>
      </w:r>
      <w:r>
        <w:rPr>
          <w:lang w:val="en"/>
        </w:rPr>
        <w:t xml:space="preserve">ion is </w:t>
      </w:r>
      <w:r>
        <w:rPr>
          <w:rStyle w:val="hl-number"/>
          <w:lang w:val="en"/>
        </w:rPr>
        <w:t>0.0</w:t>
      </w:r>
      <w:r>
        <w:rPr>
          <w:lang w:val="en"/>
        </w:rPr>
        <w:t>.</w:t>
      </w:r>
      <w:r>
        <w:rPr>
          <w:rStyle w:val="hl-number"/>
          <w:lang w:val="en"/>
        </w:rPr>
        <w:t>1</w:t>
      </w:r>
      <w:r>
        <w:rPr>
          <w:lang w:val="en"/>
        </w:rPr>
        <w:t>-SNAPSHOT</w:t>
      </w:r>
    </w:p>
    <w:p w:rsidR="00000000" w:rsidRDefault="00E0452F">
      <w:pPr>
        <w:pStyle w:val="HTML0"/>
        <w:divId w:val="919364637"/>
        <w:rPr>
          <w:lang w:val="en"/>
        </w:rPr>
      </w:pPr>
      <w:r>
        <w:rPr>
          <w:rStyle w:val="hl-number"/>
          <w:lang w:val="en"/>
        </w:rPr>
        <w:t>2016</w:t>
      </w:r>
      <w:r>
        <w:rPr>
          <w:lang w:val="en"/>
        </w:rPr>
        <w:t>-</w:t>
      </w:r>
      <w:r>
        <w:rPr>
          <w:rStyle w:val="hl-number"/>
          <w:lang w:val="en"/>
        </w:rPr>
        <w:t>07</w:t>
      </w:r>
      <w:r>
        <w:rPr>
          <w:lang w:val="en"/>
        </w:rPr>
        <w:t>-</w:t>
      </w:r>
      <w:r>
        <w:rPr>
          <w:rStyle w:val="hl-number"/>
          <w:lang w:val="en"/>
        </w:rPr>
        <w:t>19</w:t>
      </w:r>
      <w:r>
        <w:rPr>
          <w:lang w:val="en"/>
        </w:rPr>
        <w:t xml:space="preserve"> </w:t>
      </w:r>
      <w:r>
        <w:rPr>
          <w:rStyle w:val="hl-number"/>
          <w:lang w:val="en"/>
        </w:rPr>
        <w:t>14</w:t>
      </w:r>
      <w:r>
        <w:rPr>
          <w:lang w:val="en"/>
        </w:rPr>
        <w:t>:</w:t>
      </w:r>
      <w:r>
        <w:rPr>
          <w:rStyle w:val="hl-number"/>
          <w:lang w:val="en"/>
        </w:rPr>
        <w:t>22</w:t>
      </w:r>
      <w:r>
        <w:rPr>
          <w:lang w:val="en"/>
        </w:rPr>
        <w:t>:</w:t>
      </w:r>
      <w:r>
        <w:rPr>
          <w:rStyle w:val="hl-number"/>
          <w:lang w:val="en"/>
        </w:rPr>
        <w:t>25.439</w:t>
      </w:r>
      <w:r>
        <w:rPr>
          <w:lang w:val="en"/>
        </w:rPr>
        <w:t xml:space="preserve">  INFO </w:t>
      </w:r>
      <w:r>
        <w:rPr>
          <w:rStyle w:val="hl-number"/>
          <w:lang w:val="en"/>
        </w:rPr>
        <w:t>41050</w:t>
      </w:r>
      <w:r>
        <w:rPr>
          <w:lang w:val="en"/>
        </w:rPr>
        <w:t xml:space="preserve"> --- [           main] o.s.c.c.stubrunner.AetherStubDownloader  : Resolving artifact com.example:http-server:jar:stubs:</w:t>
      </w:r>
      <w:r>
        <w:rPr>
          <w:rStyle w:val="hl-number"/>
          <w:lang w:val="en"/>
        </w:rPr>
        <w:t>0.0</w:t>
      </w:r>
      <w:r>
        <w:rPr>
          <w:lang w:val="en"/>
        </w:rPr>
        <w:t>.</w:t>
      </w:r>
      <w:r>
        <w:rPr>
          <w:rStyle w:val="hl-number"/>
          <w:lang w:val="en"/>
        </w:rPr>
        <w:t>1</w:t>
      </w:r>
      <w:r>
        <w:rPr>
          <w:lang w:val="en"/>
        </w:rPr>
        <w:t>-SNAPSHOT using remote repositories []</w:t>
      </w:r>
    </w:p>
    <w:p w:rsidR="00000000" w:rsidRDefault="00E0452F">
      <w:pPr>
        <w:pStyle w:val="HTML0"/>
        <w:divId w:val="919364637"/>
        <w:rPr>
          <w:lang w:val="en"/>
        </w:rPr>
      </w:pPr>
      <w:r>
        <w:rPr>
          <w:rStyle w:val="hl-number"/>
          <w:lang w:val="en"/>
        </w:rPr>
        <w:t>2016</w:t>
      </w:r>
      <w:r>
        <w:rPr>
          <w:lang w:val="en"/>
        </w:rPr>
        <w:t>-</w:t>
      </w:r>
      <w:r>
        <w:rPr>
          <w:rStyle w:val="hl-number"/>
          <w:lang w:val="en"/>
        </w:rPr>
        <w:t>07</w:t>
      </w:r>
      <w:r>
        <w:rPr>
          <w:lang w:val="en"/>
        </w:rPr>
        <w:t>-</w:t>
      </w:r>
      <w:r>
        <w:rPr>
          <w:rStyle w:val="hl-number"/>
          <w:lang w:val="en"/>
        </w:rPr>
        <w:t>19</w:t>
      </w:r>
      <w:r>
        <w:rPr>
          <w:lang w:val="en"/>
        </w:rPr>
        <w:t xml:space="preserve"> </w:t>
      </w:r>
      <w:r>
        <w:rPr>
          <w:rStyle w:val="hl-number"/>
          <w:lang w:val="en"/>
        </w:rPr>
        <w:t>14</w:t>
      </w:r>
      <w:r>
        <w:rPr>
          <w:lang w:val="en"/>
        </w:rPr>
        <w:t>:</w:t>
      </w:r>
      <w:r>
        <w:rPr>
          <w:rStyle w:val="hl-number"/>
          <w:lang w:val="en"/>
        </w:rPr>
        <w:t>22</w:t>
      </w:r>
      <w:r>
        <w:rPr>
          <w:lang w:val="en"/>
        </w:rPr>
        <w:t>:</w:t>
      </w:r>
      <w:r>
        <w:rPr>
          <w:rStyle w:val="hl-number"/>
          <w:lang w:val="en"/>
        </w:rPr>
        <w:t>25.451</w:t>
      </w:r>
      <w:r>
        <w:rPr>
          <w:lang w:val="en"/>
        </w:rPr>
        <w:t xml:space="preserve">  INFO </w:t>
      </w:r>
      <w:r>
        <w:rPr>
          <w:rStyle w:val="hl-number"/>
          <w:lang w:val="en"/>
        </w:rPr>
        <w:t>41050</w:t>
      </w:r>
      <w:r>
        <w:rPr>
          <w:lang w:val="en"/>
        </w:rPr>
        <w:t xml:space="preserve"> </w:t>
      </w:r>
      <w:r>
        <w:rPr>
          <w:lang w:val="en"/>
        </w:rPr>
        <w:t>--- [           main] o.s.c.c.stubrunner.AetherStubDownloader  : Resolved artifact com.example:http-server:jar:stubs:</w:t>
      </w:r>
      <w:r>
        <w:rPr>
          <w:rStyle w:val="hl-number"/>
          <w:lang w:val="en"/>
        </w:rPr>
        <w:t>0.0</w:t>
      </w:r>
      <w:r>
        <w:rPr>
          <w:lang w:val="en"/>
        </w:rPr>
        <w:t>.</w:t>
      </w:r>
      <w:r>
        <w:rPr>
          <w:rStyle w:val="hl-number"/>
          <w:lang w:val="en"/>
        </w:rPr>
        <w:t>1</w:t>
      </w:r>
      <w:r>
        <w:rPr>
          <w:lang w:val="en"/>
        </w:rPr>
        <w:t>-SNAPSHOT to /path/to/your/.m2/repository/com/example/http-server/</w:t>
      </w:r>
      <w:r>
        <w:rPr>
          <w:rStyle w:val="hl-number"/>
          <w:lang w:val="en"/>
        </w:rPr>
        <w:t>0.0</w:t>
      </w:r>
      <w:r>
        <w:rPr>
          <w:lang w:val="en"/>
        </w:rPr>
        <w:t>.</w:t>
      </w:r>
      <w:r>
        <w:rPr>
          <w:rStyle w:val="hl-number"/>
          <w:lang w:val="en"/>
        </w:rPr>
        <w:t>1</w:t>
      </w:r>
      <w:r>
        <w:rPr>
          <w:lang w:val="en"/>
        </w:rPr>
        <w:t>-SNAPSHOT/http-server-</w:t>
      </w:r>
      <w:r>
        <w:rPr>
          <w:rStyle w:val="hl-number"/>
          <w:lang w:val="en"/>
        </w:rPr>
        <w:t>0.0</w:t>
      </w:r>
      <w:r>
        <w:rPr>
          <w:lang w:val="en"/>
        </w:rPr>
        <w:t>.</w:t>
      </w:r>
      <w:r>
        <w:rPr>
          <w:rStyle w:val="hl-number"/>
          <w:lang w:val="en"/>
        </w:rPr>
        <w:t>1</w:t>
      </w:r>
      <w:r>
        <w:rPr>
          <w:lang w:val="en"/>
        </w:rPr>
        <w:t>-SNAPSHOT-stubs.jar</w:t>
      </w:r>
    </w:p>
    <w:p w:rsidR="00000000" w:rsidRDefault="00E0452F">
      <w:pPr>
        <w:pStyle w:val="HTML0"/>
        <w:divId w:val="919364637"/>
        <w:rPr>
          <w:lang w:val="en"/>
        </w:rPr>
      </w:pPr>
      <w:r>
        <w:rPr>
          <w:rStyle w:val="hl-number"/>
          <w:lang w:val="en"/>
        </w:rPr>
        <w:t>2016</w:t>
      </w:r>
      <w:r>
        <w:rPr>
          <w:lang w:val="en"/>
        </w:rPr>
        <w:t>-</w:t>
      </w:r>
      <w:r>
        <w:rPr>
          <w:rStyle w:val="hl-number"/>
          <w:lang w:val="en"/>
        </w:rPr>
        <w:t>07</w:t>
      </w:r>
      <w:r>
        <w:rPr>
          <w:lang w:val="en"/>
        </w:rPr>
        <w:t>-</w:t>
      </w:r>
      <w:r>
        <w:rPr>
          <w:rStyle w:val="hl-number"/>
          <w:lang w:val="en"/>
        </w:rPr>
        <w:t>19</w:t>
      </w:r>
      <w:r>
        <w:rPr>
          <w:lang w:val="en"/>
        </w:rPr>
        <w:t xml:space="preserve"> </w:t>
      </w:r>
      <w:r>
        <w:rPr>
          <w:rStyle w:val="hl-number"/>
          <w:lang w:val="en"/>
        </w:rPr>
        <w:t>14</w:t>
      </w:r>
      <w:r>
        <w:rPr>
          <w:lang w:val="en"/>
        </w:rPr>
        <w:t>:</w:t>
      </w:r>
      <w:r>
        <w:rPr>
          <w:rStyle w:val="hl-number"/>
          <w:lang w:val="en"/>
        </w:rPr>
        <w:t>22</w:t>
      </w:r>
      <w:r>
        <w:rPr>
          <w:lang w:val="en"/>
        </w:rPr>
        <w:t>:</w:t>
      </w:r>
      <w:r>
        <w:rPr>
          <w:rStyle w:val="hl-number"/>
          <w:lang w:val="en"/>
        </w:rPr>
        <w:t>25.465</w:t>
      </w:r>
      <w:r>
        <w:rPr>
          <w:lang w:val="en"/>
        </w:rPr>
        <w:t xml:space="preserve">  INFO </w:t>
      </w:r>
      <w:r>
        <w:rPr>
          <w:rStyle w:val="hl-number"/>
          <w:lang w:val="en"/>
        </w:rPr>
        <w:t>41050</w:t>
      </w:r>
      <w:r>
        <w:rPr>
          <w:lang w:val="en"/>
        </w:rPr>
        <w:t xml:space="preserve"> --- [           main] o.s.c.c.stubrunner.AetherStubDownloader  : Unpacking stub from JAR [URI: file:/path/to/your/.m2/repository/com/example/http-server/</w:t>
      </w:r>
      <w:r>
        <w:rPr>
          <w:rStyle w:val="hl-number"/>
          <w:lang w:val="en"/>
        </w:rPr>
        <w:t>0.0</w:t>
      </w:r>
      <w:r>
        <w:rPr>
          <w:lang w:val="en"/>
        </w:rPr>
        <w:t>.</w:t>
      </w:r>
      <w:r>
        <w:rPr>
          <w:rStyle w:val="hl-number"/>
          <w:lang w:val="en"/>
        </w:rPr>
        <w:t>1</w:t>
      </w:r>
      <w:r>
        <w:rPr>
          <w:lang w:val="en"/>
        </w:rPr>
        <w:t>-SNAPSHOT/http-server-</w:t>
      </w:r>
      <w:r>
        <w:rPr>
          <w:rStyle w:val="hl-number"/>
          <w:lang w:val="en"/>
        </w:rPr>
        <w:t>0.0</w:t>
      </w:r>
      <w:r>
        <w:rPr>
          <w:lang w:val="en"/>
        </w:rPr>
        <w:t>.</w:t>
      </w:r>
      <w:r>
        <w:rPr>
          <w:rStyle w:val="hl-number"/>
          <w:lang w:val="en"/>
        </w:rPr>
        <w:t>1</w:t>
      </w:r>
      <w:r>
        <w:rPr>
          <w:lang w:val="en"/>
        </w:rPr>
        <w:t>-SNAPSHOT-stubs.jar]</w:t>
      </w:r>
    </w:p>
    <w:p w:rsidR="00000000" w:rsidRDefault="00E0452F">
      <w:pPr>
        <w:pStyle w:val="HTML0"/>
        <w:divId w:val="919364637"/>
        <w:rPr>
          <w:lang w:val="en"/>
        </w:rPr>
      </w:pPr>
      <w:r>
        <w:rPr>
          <w:rStyle w:val="hl-number"/>
          <w:lang w:val="en"/>
        </w:rPr>
        <w:t>2016</w:t>
      </w:r>
      <w:r>
        <w:rPr>
          <w:lang w:val="en"/>
        </w:rPr>
        <w:t>-</w:t>
      </w:r>
      <w:r>
        <w:rPr>
          <w:rStyle w:val="hl-number"/>
          <w:lang w:val="en"/>
        </w:rPr>
        <w:t>07</w:t>
      </w:r>
      <w:r>
        <w:rPr>
          <w:lang w:val="en"/>
        </w:rPr>
        <w:t>-</w:t>
      </w:r>
      <w:r>
        <w:rPr>
          <w:rStyle w:val="hl-number"/>
          <w:lang w:val="en"/>
        </w:rPr>
        <w:t>19</w:t>
      </w:r>
      <w:r>
        <w:rPr>
          <w:lang w:val="en"/>
        </w:rPr>
        <w:t xml:space="preserve"> </w:t>
      </w:r>
      <w:r>
        <w:rPr>
          <w:rStyle w:val="hl-number"/>
          <w:lang w:val="en"/>
        </w:rPr>
        <w:t>14</w:t>
      </w:r>
      <w:r>
        <w:rPr>
          <w:lang w:val="en"/>
        </w:rPr>
        <w:t>:</w:t>
      </w:r>
      <w:r>
        <w:rPr>
          <w:rStyle w:val="hl-number"/>
          <w:lang w:val="en"/>
        </w:rPr>
        <w:t>22</w:t>
      </w:r>
      <w:r>
        <w:rPr>
          <w:lang w:val="en"/>
        </w:rPr>
        <w:t>:</w:t>
      </w:r>
      <w:r>
        <w:rPr>
          <w:rStyle w:val="hl-number"/>
          <w:lang w:val="en"/>
        </w:rPr>
        <w:t>25.475</w:t>
      </w:r>
      <w:r>
        <w:rPr>
          <w:lang w:val="en"/>
        </w:rPr>
        <w:t xml:space="preserve">  INFO </w:t>
      </w:r>
      <w:r>
        <w:rPr>
          <w:rStyle w:val="hl-number"/>
          <w:lang w:val="en"/>
        </w:rPr>
        <w:t>41050</w:t>
      </w:r>
      <w:r>
        <w:rPr>
          <w:lang w:val="en"/>
        </w:rPr>
        <w:t xml:space="preserve"> --- [           main] o.s.c.c.stubrunner.AetherStubDownloader  : Unpacked file to [/var/folders/</w:t>
      </w:r>
      <w:r>
        <w:rPr>
          <w:rStyle w:val="hl-number"/>
          <w:lang w:val="en"/>
        </w:rPr>
        <w:t>0</w:t>
      </w:r>
      <w:r>
        <w:rPr>
          <w:lang w:val="en"/>
        </w:rPr>
        <w:t>p/xwq47sq106x1_g3dtv6qfm940000gq/T/contracts100276532569594265]</w:t>
      </w:r>
    </w:p>
    <w:p w:rsidR="00000000" w:rsidRDefault="00E0452F">
      <w:pPr>
        <w:pStyle w:val="HTML0"/>
        <w:divId w:val="919364637"/>
        <w:rPr>
          <w:lang w:val="en"/>
        </w:rPr>
      </w:pPr>
      <w:r>
        <w:rPr>
          <w:rStyle w:val="hl-number"/>
          <w:lang w:val="en"/>
        </w:rPr>
        <w:t>2016</w:t>
      </w:r>
      <w:r>
        <w:rPr>
          <w:lang w:val="en"/>
        </w:rPr>
        <w:t>-</w:t>
      </w:r>
      <w:r>
        <w:rPr>
          <w:rStyle w:val="hl-number"/>
          <w:lang w:val="en"/>
        </w:rPr>
        <w:t>07</w:t>
      </w:r>
      <w:r>
        <w:rPr>
          <w:lang w:val="en"/>
        </w:rPr>
        <w:t>-</w:t>
      </w:r>
      <w:r>
        <w:rPr>
          <w:rStyle w:val="hl-number"/>
          <w:lang w:val="en"/>
        </w:rPr>
        <w:t>19</w:t>
      </w:r>
      <w:r>
        <w:rPr>
          <w:lang w:val="en"/>
        </w:rPr>
        <w:t xml:space="preserve"> </w:t>
      </w:r>
      <w:r>
        <w:rPr>
          <w:rStyle w:val="hl-number"/>
          <w:lang w:val="en"/>
        </w:rPr>
        <w:t>14</w:t>
      </w:r>
      <w:r>
        <w:rPr>
          <w:lang w:val="en"/>
        </w:rPr>
        <w:t>:</w:t>
      </w:r>
      <w:r>
        <w:rPr>
          <w:rStyle w:val="hl-number"/>
          <w:lang w:val="en"/>
        </w:rPr>
        <w:t>22</w:t>
      </w:r>
      <w:r>
        <w:rPr>
          <w:lang w:val="en"/>
        </w:rPr>
        <w:t>:</w:t>
      </w:r>
      <w:r>
        <w:rPr>
          <w:rStyle w:val="hl-number"/>
          <w:lang w:val="en"/>
        </w:rPr>
        <w:t>27.737</w:t>
      </w:r>
      <w:r>
        <w:rPr>
          <w:lang w:val="en"/>
        </w:rPr>
        <w:t xml:space="preserve">  INFO </w:t>
      </w:r>
      <w:r>
        <w:rPr>
          <w:rStyle w:val="hl-number"/>
          <w:lang w:val="en"/>
        </w:rPr>
        <w:t>41050</w:t>
      </w:r>
      <w:r>
        <w:rPr>
          <w:lang w:val="en"/>
        </w:rPr>
        <w:t xml:space="preserve"> --- [           main] o.s.c.c.stubrunner.StubRunnerEx</w:t>
      </w:r>
      <w:r>
        <w:rPr>
          <w:lang w:val="en"/>
        </w:rPr>
        <w:t>ecutor    : All stubs are now running RunningStubs [namesAndPorts={com.example:http-server:</w:t>
      </w:r>
      <w:r>
        <w:rPr>
          <w:rStyle w:val="hl-number"/>
          <w:lang w:val="en"/>
        </w:rPr>
        <w:t>0.0</w:t>
      </w:r>
      <w:r>
        <w:rPr>
          <w:lang w:val="en"/>
        </w:rPr>
        <w:t>.</w:t>
      </w:r>
      <w:r>
        <w:rPr>
          <w:rStyle w:val="hl-number"/>
          <w:lang w:val="en"/>
        </w:rPr>
        <w:t>1</w:t>
      </w:r>
      <w:r>
        <w:rPr>
          <w:lang w:val="en"/>
        </w:rPr>
        <w:t>-SNAPSHOT:stubs=</w:t>
      </w:r>
      <w:r>
        <w:rPr>
          <w:rStyle w:val="hl-number"/>
          <w:lang w:val="en"/>
        </w:rPr>
        <w:t>8080</w:t>
      </w:r>
      <w:r>
        <w:rPr>
          <w:lang w:val="en"/>
        </w:rPr>
        <w:t>}]</w:t>
      </w:r>
    </w:p>
    <w:p w:rsidR="00000000" w:rsidRDefault="00E0452F">
      <w:pPr>
        <w:pStyle w:val="3"/>
        <w:divId w:val="952323875"/>
        <w:rPr>
          <w:lang w:val="en"/>
        </w:rPr>
      </w:pPr>
      <w:bookmarkStart w:id="568" w:name="_defining_the_contract"/>
      <w:bookmarkEnd w:id="568"/>
      <w:r>
        <w:rPr>
          <w:lang w:val="en"/>
        </w:rPr>
        <w:t>87.4.3</w:t>
      </w:r>
      <w:r>
        <w:rPr>
          <w:lang w:val="en"/>
        </w:rPr>
        <w:t> Defining the Contract</w:t>
      </w:r>
    </w:p>
    <w:p w:rsidR="00000000" w:rsidRDefault="00E0452F">
      <w:pPr>
        <w:pStyle w:val="a5"/>
        <w:divId w:val="937130260"/>
        <w:rPr>
          <w:lang w:val="en"/>
        </w:rPr>
      </w:pPr>
      <w:r>
        <w:rPr>
          <w:lang w:val="en"/>
        </w:rPr>
        <w:t>As consumers of services, we need to define what exactly we want to achieve. We need to formulate our expectations. That is why we write contracts.</w:t>
      </w:r>
    </w:p>
    <w:p w:rsidR="00000000" w:rsidRDefault="00E0452F">
      <w:pPr>
        <w:pStyle w:val="a5"/>
        <w:divId w:val="937130260"/>
        <w:rPr>
          <w:lang w:val="en"/>
        </w:rPr>
      </w:pPr>
      <w:r>
        <w:rPr>
          <w:lang w:val="en"/>
        </w:rPr>
        <w:t xml:space="preserve">Assume that you want to send a request containing the ID of a client company and the </w:t>
      </w:r>
      <w:r>
        <w:rPr>
          <w:lang w:val="en"/>
        </w:rPr>
        <w:t>amount it wants to borrow from us. You also want to send it to the /fraudcheck url via the PUT method.</w:t>
      </w:r>
    </w:p>
    <w:p w:rsidR="00000000" w:rsidRDefault="00E0452F">
      <w:pPr>
        <w:pStyle w:val="a5"/>
        <w:divId w:val="937130260"/>
        <w:rPr>
          <w:lang w:val="en"/>
        </w:rPr>
      </w:pPr>
      <w:r>
        <w:rPr>
          <w:b/>
          <w:bCs/>
          <w:lang w:val="en"/>
        </w:rPr>
        <w:t>Groovy DSL. </w:t>
      </w:r>
      <w:r>
        <w:rPr>
          <w:lang w:val="en"/>
        </w:rPr>
        <w:t xml:space="preserve"> </w:t>
      </w:r>
    </w:p>
    <w:p w:rsidR="00000000" w:rsidRDefault="00E0452F">
      <w:pPr>
        <w:pStyle w:val="HTML0"/>
        <w:divId w:val="937130260"/>
        <w:rPr>
          <w:lang w:val="en"/>
        </w:rPr>
      </w:pPr>
      <w:r>
        <w:rPr>
          <w:rStyle w:val="hl-keyword"/>
          <w:lang w:val="en"/>
        </w:rPr>
        <w:t>packag</w:t>
      </w:r>
      <w:r>
        <w:rPr>
          <w:rStyle w:val="hl-keyword"/>
          <w:lang w:val="en"/>
        </w:rPr>
        <w:t>e</w:t>
      </w:r>
      <w:r>
        <w:rPr>
          <w:lang w:val="en"/>
        </w:rPr>
        <w:t xml:space="preserve"> contracts</w:t>
      </w:r>
    </w:p>
    <w:p w:rsidR="00000000" w:rsidRDefault="00E0452F">
      <w:pPr>
        <w:pStyle w:val="HTML0"/>
        <w:divId w:val="937130260"/>
        <w:rPr>
          <w:lang w:val="en"/>
        </w:rPr>
      </w:pPr>
    </w:p>
    <w:p w:rsidR="00000000" w:rsidRDefault="00E0452F">
      <w:pPr>
        <w:pStyle w:val="HTML0"/>
        <w:divId w:val="937130260"/>
        <w:rPr>
          <w:lang w:val="en"/>
        </w:rPr>
      </w:pPr>
      <w:r>
        <w:rPr>
          <w:lang w:val="en"/>
        </w:rPr>
        <w:t>org.springframework.cloud.contract.spec.Contract.make {</w:t>
      </w:r>
    </w:p>
    <w:p w:rsidR="00000000" w:rsidRDefault="00E0452F">
      <w:pPr>
        <w:pStyle w:val="HTML0"/>
        <w:divId w:val="937130260"/>
        <w:rPr>
          <w:lang w:val="en"/>
        </w:rPr>
      </w:pPr>
      <w:r>
        <w:rPr>
          <w:lang w:val="en"/>
        </w:rPr>
        <w:tab/>
        <w:t>request {</w:t>
      </w:r>
      <w:r>
        <w:rPr>
          <w:lang w:val="en"/>
        </w:rPr>
        <w:t xml:space="preserve"> </w:t>
      </w:r>
      <w:r>
        <w:rPr>
          <w:rStyle w:val="hl-comment"/>
          <w:lang w:val="en"/>
        </w:rPr>
        <w:t>// (1</w:t>
      </w:r>
      <w:r>
        <w:rPr>
          <w:rStyle w:val="hl-comment"/>
          <w:lang w:val="en"/>
        </w:rPr>
        <w:t>)</w:t>
      </w:r>
    </w:p>
    <w:p w:rsidR="00000000" w:rsidRDefault="00E0452F">
      <w:pPr>
        <w:pStyle w:val="HTML0"/>
        <w:divId w:val="937130260"/>
        <w:rPr>
          <w:lang w:val="en"/>
        </w:rPr>
      </w:pPr>
      <w:r>
        <w:rPr>
          <w:lang w:val="en"/>
        </w:rPr>
        <w:tab/>
      </w:r>
      <w:r>
        <w:rPr>
          <w:lang w:val="en"/>
        </w:rPr>
        <w:tab/>
        <w:t>method</w:t>
      </w:r>
      <w:r>
        <w:rPr>
          <w:lang w:val="en"/>
        </w:rPr>
        <w:t xml:space="preserve"> </w:t>
      </w:r>
      <w:r>
        <w:rPr>
          <w:rStyle w:val="hl-string"/>
          <w:lang w:val="en"/>
        </w:rPr>
        <w:t>'PUT</w:t>
      </w:r>
      <w:r>
        <w:rPr>
          <w:rStyle w:val="hl-string"/>
          <w:lang w:val="en"/>
        </w:rPr>
        <w:t>'</w:t>
      </w:r>
      <w:r>
        <w:rPr>
          <w:lang w:val="en"/>
        </w:rPr>
        <w:t xml:space="preserve"> </w:t>
      </w:r>
      <w:r>
        <w:rPr>
          <w:rStyle w:val="hl-comment"/>
          <w:lang w:val="en"/>
        </w:rPr>
        <w:t>// (2</w:t>
      </w:r>
      <w:r>
        <w:rPr>
          <w:rStyle w:val="hl-comment"/>
          <w:lang w:val="en"/>
        </w:rPr>
        <w:t>)</w:t>
      </w:r>
    </w:p>
    <w:p w:rsidR="00000000" w:rsidRDefault="00E0452F">
      <w:pPr>
        <w:pStyle w:val="HTML0"/>
        <w:divId w:val="937130260"/>
        <w:rPr>
          <w:lang w:val="en"/>
        </w:rPr>
      </w:pPr>
      <w:r>
        <w:rPr>
          <w:lang w:val="en"/>
        </w:rPr>
        <w:tab/>
      </w:r>
      <w:r>
        <w:rPr>
          <w:lang w:val="en"/>
        </w:rPr>
        <w:tab/>
        <w:t>url</w:t>
      </w:r>
      <w:r>
        <w:rPr>
          <w:lang w:val="en"/>
        </w:rPr>
        <w:t xml:space="preserve"> </w:t>
      </w:r>
      <w:r>
        <w:rPr>
          <w:rStyle w:val="hl-string"/>
          <w:lang w:val="en"/>
        </w:rPr>
        <w:t>'/fraudcheck</w:t>
      </w:r>
      <w:r>
        <w:rPr>
          <w:rStyle w:val="hl-string"/>
          <w:lang w:val="en"/>
        </w:rPr>
        <w:t>'</w:t>
      </w:r>
      <w:r>
        <w:rPr>
          <w:lang w:val="en"/>
        </w:rPr>
        <w:t xml:space="preserve"> </w:t>
      </w:r>
      <w:r>
        <w:rPr>
          <w:rStyle w:val="hl-comment"/>
          <w:lang w:val="en"/>
        </w:rPr>
        <w:t>// (3</w:t>
      </w:r>
      <w:r>
        <w:rPr>
          <w:rStyle w:val="hl-comment"/>
          <w:lang w:val="en"/>
        </w:rPr>
        <w:t>)</w:t>
      </w:r>
    </w:p>
    <w:p w:rsidR="00000000" w:rsidRDefault="00E0452F">
      <w:pPr>
        <w:pStyle w:val="HTML0"/>
        <w:divId w:val="937130260"/>
        <w:rPr>
          <w:lang w:val="en"/>
        </w:rPr>
      </w:pPr>
      <w:r>
        <w:rPr>
          <w:lang w:val="en"/>
        </w:rPr>
        <w:tab/>
      </w:r>
      <w:r>
        <w:rPr>
          <w:lang w:val="en"/>
        </w:rPr>
        <w:tab/>
        <w:t>body([</w:t>
      </w:r>
      <w:r>
        <w:rPr>
          <w:lang w:val="en"/>
        </w:rPr>
        <w:t xml:space="preserve"> </w:t>
      </w:r>
      <w:r>
        <w:rPr>
          <w:rStyle w:val="hl-comment"/>
          <w:lang w:val="en"/>
        </w:rPr>
        <w:t>// (4</w:t>
      </w:r>
      <w:r>
        <w:rPr>
          <w:rStyle w:val="hl-comment"/>
          <w:lang w:val="en"/>
        </w:rPr>
        <w:t>)</w:t>
      </w:r>
    </w:p>
    <w:p w:rsidR="00000000" w:rsidRDefault="00E0452F">
      <w:pPr>
        <w:pStyle w:val="HTML0"/>
        <w:divId w:val="937130260"/>
        <w:rPr>
          <w:lang w:val="en"/>
        </w:rPr>
      </w:pPr>
      <w:r>
        <w:rPr>
          <w:lang w:val="en"/>
        </w:rPr>
        <w:tab/>
      </w:r>
      <w:r>
        <w:rPr>
          <w:lang w:val="en"/>
        </w:rPr>
        <w:tab/>
      </w:r>
      <w:r>
        <w:rPr>
          <w:lang w:val="en"/>
        </w:rPr>
        <w:tab/>
        <w:t xml:space="preserve">  </w:t>
      </w:r>
      <w:r>
        <w:rPr>
          <w:lang w:val="en"/>
        </w:rPr>
        <w:t xml:space="preserve"> </w:t>
      </w:r>
      <w:r>
        <w:rPr>
          <w:rStyle w:val="hl-string"/>
          <w:lang w:val="en"/>
        </w:rPr>
        <w:t>"client.id</w:t>
      </w:r>
      <w:r>
        <w:rPr>
          <w:rStyle w:val="hl-string"/>
          <w:lang w:val="en"/>
        </w:rPr>
        <w:t>"</w:t>
      </w:r>
      <w:r>
        <w:rPr>
          <w:lang w:val="en"/>
        </w:rPr>
        <w:t>: $(regex</w:t>
      </w:r>
      <w:r>
        <w:rPr>
          <w:lang w:val="en"/>
        </w:rPr>
        <w:t>(</w:t>
      </w:r>
      <w:r>
        <w:rPr>
          <w:rStyle w:val="hl-string"/>
          <w:lang w:val="en"/>
        </w:rPr>
        <w:t>'[0-9]{10}</w:t>
      </w:r>
      <w:r>
        <w:rPr>
          <w:rStyle w:val="hl-string"/>
          <w:lang w:val="en"/>
        </w:rPr>
        <w:t>'</w:t>
      </w:r>
      <w:r>
        <w:rPr>
          <w:lang w:val="en"/>
        </w:rPr>
        <w:t>)),</w:t>
      </w:r>
    </w:p>
    <w:p w:rsidR="00000000" w:rsidRDefault="00E0452F">
      <w:pPr>
        <w:pStyle w:val="HTML0"/>
        <w:divId w:val="937130260"/>
        <w:rPr>
          <w:lang w:val="en"/>
        </w:rPr>
      </w:pPr>
      <w:r>
        <w:rPr>
          <w:lang w:val="en"/>
        </w:rPr>
        <w:tab/>
      </w:r>
      <w:r>
        <w:rPr>
          <w:lang w:val="en"/>
        </w:rPr>
        <w:tab/>
      </w:r>
      <w:r>
        <w:rPr>
          <w:lang w:val="en"/>
        </w:rPr>
        <w:tab/>
        <w:t xml:space="preserve">   loanAmount: </w:t>
      </w:r>
      <w:r>
        <w:rPr>
          <w:rStyle w:val="hl-number"/>
          <w:lang w:val="en"/>
        </w:rPr>
        <w:t>99999</w:t>
      </w:r>
    </w:p>
    <w:p w:rsidR="00000000" w:rsidRDefault="00E0452F">
      <w:pPr>
        <w:pStyle w:val="HTML0"/>
        <w:divId w:val="937130260"/>
        <w:rPr>
          <w:lang w:val="en"/>
        </w:rPr>
      </w:pPr>
      <w:r>
        <w:rPr>
          <w:lang w:val="en"/>
        </w:rPr>
        <w:tab/>
      </w:r>
      <w:r>
        <w:rPr>
          <w:lang w:val="en"/>
        </w:rPr>
        <w:tab/>
        <w:t>])</w:t>
      </w:r>
    </w:p>
    <w:p w:rsidR="00000000" w:rsidRDefault="00E0452F">
      <w:pPr>
        <w:pStyle w:val="HTML0"/>
        <w:divId w:val="937130260"/>
        <w:rPr>
          <w:lang w:val="en"/>
        </w:rPr>
      </w:pPr>
      <w:r>
        <w:rPr>
          <w:lang w:val="en"/>
        </w:rPr>
        <w:tab/>
      </w:r>
      <w:r>
        <w:rPr>
          <w:lang w:val="en"/>
        </w:rPr>
        <w:tab/>
        <w:t>headers {</w:t>
      </w:r>
      <w:r>
        <w:rPr>
          <w:lang w:val="en"/>
        </w:rPr>
        <w:t xml:space="preserve"> </w:t>
      </w:r>
      <w:r>
        <w:rPr>
          <w:rStyle w:val="hl-comment"/>
          <w:lang w:val="en"/>
        </w:rPr>
        <w:t>// (5</w:t>
      </w:r>
      <w:r>
        <w:rPr>
          <w:rStyle w:val="hl-comment"/>
          <w:lang w:val="en"/>
        </w:rPr>
        <w:t>)</w:t>
      </w:r>
    </w:p>
    <w:p w:rsidR="00000000" w:rsidRDefault="00E0452F">
      <w:pPr>
        <w:pStyle w:val="HTML0"/>
        <w:divId w:val="937130260"/>
        <w:rPr>
          <w:lang w:val="en"/>
        </w:rPr>
      </w:pPr>
      <w:r>
        <w:rPr>
          <w:lang w:val="en"/>
        </w:rPr>
        <w:tab/>
      </w:r>
      <w:r>
        <w:rPr>
          <w:lang w:val="en"/>
        </w:rPr>
        <w:tab/>
      </w:r>
      <w:r>
        <w:rPr>
          <w:lang w:val="en"/>
        </w:rPr>
        <w:tab/>
        <w:t>contentType</w:t>
      </w:r>
      <w:r>
        <w:rPr>
          <w:lang w:val="en"/>
        </w:rPr>
        <w:t>(</w:t>
      </w:r>
      <w:r>
        <w:rPr>
          <w:rStyle w:val="hl-string"/>
          <w:lang w:val="en"/>
        </w:rPr>
        <w:t>'application/json</w:t>
      </w:r>
      <w:r>
        <w:rPr>
          <w:rStyle w:val="hl-string"/>
          <w:lang w:val="en"/>
        </w:rPr>
        <w:t>'</w:t>
      </w:r>
      <w:r>
        <w:rPr>
          <w:lang w:val="en"/>
        </w:rPr>
        <w:t>)</w:t>
      </w:r>
    </w:p>
    <w:p w:rsidR="00000000" w:rsidRDefault="00E0452F">
      <w:pPr>
        <w:pStyle w:val="HTML0"/>
        <w:divId w:val="937130260"/>
        <w:rPr>
          <w:lang w:val="en"/>
        </w:rPr>
      </w:pPr>
      <w:r>
        <w:rPr>
          <w:lang w:val="en"/>
        </w:rPr>
        <w:tab/>
      </w:r>
      <w:r>
        <w:rPr>
          <w:lang w:val="en"/>
        </w:rPr>
        <w:tab/>
        <w:t>}</w:t>
      </w:r>
    </w:p>
    <w:p w:rsidR="00000000" w:rsidRDefault="00E0452F">
      <w:pPr>
        <w:pStyle w:val="HTML0"/>
        <w:divId w:val="937130260"/>
        <w:rPr>
          <w:lang w:val="en"/>
        </w:rPr>
      </w:pPr>
      <w:r>
        <w:rPr>
          <w:lang w:val="en"/>
        </w:rPr>
        <w:tab/>
        <w:t>}</w:t>
      </w:r>
    </w:p>
    <w:p w:rsidR="00000000" w:rsidRDefault="00E0452F">
      <w:pPr>
        <w:pStyle w:val="HTML0"/>
        <w:divId w:val="937130260"/>
        <w:rPr>
          <w:lang w:val="en"/>
        </w:rPr>
      </w:pPr>
      <w:r>
        <w:rPr>
          <w:lang w:val="en"/>
        </w:rPr>
        <w:tab/>
        <w:t>response {</w:t>
      </w:r>
      <w:r>
        <w:rPr>
          <w:lang w:val="en"/>
        </w:rPr>
        <w:t xml:space="preserve"> </w:t>
      </w:r>
      <w:r>
        <w:rPr>
          <w:rStyle w:val="hl-comment"/>
          <w:lang w:val="en"/>
        </w:rPr>
        <w:t>// (6</w:t>
      </w:r>
      <w:r>
        <w:rPr>
          <w:rStyle w:val="hl-comment"/>
          <w:lang w:val="en"/>
        </w:rPr>
        <w:t>)</w:t>
      </w:r>
    </w:p>
    <w:p w:rsidR="00000000" w:rsidRDefault="00E0452F">
      <w:pPr>
        <w:pStyle w:val="HTML0"/>
        <w:divId w:val="937130260"/>
        <w:rPr>
          <w:lang w:val="en"/>
        </w:rPr>
      </w:pPr>
      <w:r>
        <w:rPr>
          <w:lang w:val="en"/>
        </w:rPr>
        <w:tab/>
      </w:r>
      <w:r>
        <w:rPr>
          <w:lang w:val="en"/>
        </w:rPr>
        <w:tab/>
        <w:t>status OK()</w:t>
      </w:r>
      <w:r>
        <w:rPr>
          <w:lang w:val="en"/>
        </w:rPr>
        <w:t xml:space="preserve"> </w:t>
      </w:r>
      <w:r>
        <w:rPr>
          <w:rStyle w:val="hl-comment"/>
          <w:lang w:val="en"/>
        </w:rPr>
        <w:t>// (7</w:t>
      </w:r>
      <w:r>
        <w:rPr>
          <w:rStyle w:val="hl-comment"/>
          <w:lang w:val="en"/>
        </w:rPr>
        <w:t>)</w:t>
      </w:r>
    </w:p>
    <w:p w:rsidR="00000000" w:rsidRDefault="00E0452F">
      <w:pPr>
        <w:pStyle w:val="HTML0"/>
        <w:divId w:val="937130260"/>
        <w:rPr>
          <w:lang w:val="en"/>
        </w:rPr>
      </w:pPr>
      <w:r>
        <w:rPr>
          <w:lang w:val="en"/>
        </w:rPr>
        <w:tab/>
      </w:r>
      <w:r>
        <w:rPr>
          <w:lang w:val="en"/>
        </w:rPr>
        <w:tab/>
        <w:t>body([</w:t>
      </w:r>
      <w:r>
        <w:rPr>
          <w:lang w:val="en"/>
        </w:rPr>
        <w:t xml:space="preserve"> </w:t>
      </w:r>
      <w:r>
        <w:rPr>
          <w:rStyle w:val="hl-comment"/>
          <w:lang w:val="en"/>
        </w:rPr>
        <w:t>// (8</w:t>
      </w:r>
      <w:r>
        <w:rPr>
          <w:rStyle w:val="hl-comment"/>
          <w:lang w:val="en"/>
        </w:rPr>
        <w:t>)</w:t>
      </w:r>
    </w:p>
    <w:p w:rsidR="00000000" w:rsidRDefault="00E0452F">
      <w:pPr>
        <w:pStyle w:val="HTML0"/>
        <w:divId w:val="937130260"/>
        <w:rPr>
          <w:lang w:val="en"/>
        </w:rPr>
      </w:pPr>
      <w:r>
        <w:rPr>
          <w:lang w:val="en"/>
        </w:rPr>
        <w:tab/>
      </w:r>
      <w:r>
        <w:rPr>
          <w:lang w:val="en"/>
        </w:rPr>
        <w:tab/>
      </w:r>
      <w:r>
        <w:rPr>
          <w:lang w:val="en"/>
        </w:rPr>
        <w:tab/>
        <w:t xml:space="preserve">   fraudCheckStatus:</w:t>
      </w:r>
      <w:r>
        <w:rPr>
          <w:lang w:val="en"/>
        </w:rPr>
        <w:t xml:space="preserve"> </w:t>
      </w:r>
      <w:r>
        <w:rPr>
          <w:rStyle w:val="hl-string"/>
          <w:lang w:val="en"/>
        </w:rPr>
        <w:t>"FRAUD</w:t>
      </w:r>
      <w:r>
        <w:rPr>
          <w:rStyle w:val="hl-string"/>
          <w:lang w:val="en"/>
        </w:rPr>
        <w:t>"</w:t>
      </w:r>
      <w:r>
        <w:rPr>
          <w:lang w:val="en"/>
        </w:rPr>
        <w:t>,</w:t>
      </w:r>
    </w:p>
    <w:p w:rsidR="00000000" w:rsidRDefault="00E0452F">
      <w:pPr>
        <w:pStyle w:val="HTML0"/>
        <w:divId w:val="937130260"/>
        <w:rPr>
          <w:lang w:val="en"/>
        </w:rPr>
      </w:pPr>
      <w:r>
        <w:rPr>
          <w:lang w:val="en"/>
        </w:rPr>
        <w:tab/>
      </w:r>
      <w:r>
        <w:rPr>
          <w:lang w:val="en"/>
        </w:rPr>
        <w:tab/>
      </w:r>
      <w:r>
        <w:rPr>
          <w:lang w:val="en"/>
        </w:rPr>
        <w:tab/>
        <w:t xml:space="preserve">  </w:t>
      </w:r>
      <w:r>
        <w:rPr>
          <w:lang w:val="en"/>
        </w:rPr>
        <w:t xml:space="preserve"> </w:t>
      </w:r>
      <w:r>
        <w:rPr>
          <w:rStyle w:val="hl-string"/>
          <w:lang w:val="en"/>
        </w:rPr>
        <w:t>"rejec</w:t>
      </w:r>
      <w:r>
        <w:rPr>
          <w:rStyle w:val="hl-string"/>
          <w:lang w:val="en"/>
        </w:rPr>
        <w:t>tion.reason</w:t>
      </w:r>
      <w:r>
        <w:rPr>
          <w:rStyle w:val="hl-string"/>
          <w:lang w:val="en"/>
        </w:rPr>
        <w:t>"</w:t>
      </w:r>
      <w:r>
        <w:rPr>
          <w:lang w:val="en"/>
        </w:rPr>
        <w:t>:</w:t>
      </w:r>
      <w:r>
        <w:rPr>
          <w:lang w:val="en"/>
        </w:rPr>
        <w:t xml:space="preserve"> </w:t>
      </w:r>
      <w:r>
        <w:rPr>
          <w:rStyle w:val="hl-string"/>
          <w:lang w:val="en"/>
        </w:rPr>
        <w:t>"Amount too high</w:t>
      </w:r>
      <w:r>
        <w:rPr>
          <w:rStyle w:val="hl-string"/>
          <w:lang w:val="en"/>
        </w:rPr>
        <w:t>"</w:t>
      </w:r>
    </w:p>
    <w:p w:rsidR="00000000" w:rsidRDefault="00E0452F">
      <w:pPr>
        <w:pStyle w:val="HTML0"/>
        <w:divId w:val="937130260"/>
        <w:rPr>
          <w:lang w:val="en"/>
        </w:rPr>
      </w:pPr>
      <w:r>
        <w:rPr>
          <w:lang w:val="en"/>
        </w:rPr>
        <w:tab/>
      </w:r>
      <w:r>
        <w:rPr>
          <w:lang w:val="en"/>
        </w:rPr>
        <w:tab/>
        <w:t>])</w:t>
      </w:r>
    </w:p>
    <w:p w:rsidR="00000000" w:rsidRDefault="00E0452F">
      <w:pPr>
        <w:pStyle w:val="HTML0"/>
        <w:divId w:val="937130260"/>
        <w:rPr>
          <w:lang w:val="en"/>
        </w:rPr>
      </w:pPr>
      <w:r>
        <w:rPr>
          <w:lang w:val="en"/>
        </w:rPr>
        <w:tab/>
      </w:r>
      <w:r>
        <w:rPr>
          <w:lang w:val="en"/>
        </w:rPr>
        <w:tab/>
        <w:t>headers {</w:t>
      </w:r>
      <w:r>
        <w:rPr>
          <w:lang w:val="en"/>
        </w:rPr>
        <w:t xml:space="preserve"> </w:t>
      </w:r>
      <w:r>
        <w:rPr>
          <w:rStyle w:val="hl-comment"/>
          <w:lang w:val="en"/>
        </w:rPr>
        <w:t>// (9</w:t>
      </w:r>
      <w:r>
        <w:rPr>
          <w:rStyle w:val="hl-comment"/>
          <w:lang w:val="en"/>
        </w:rPr>
        <w:t>)</w:t>
      </w:r>
    </w:p>
    <w:p w:rsidR="00000000" w:rsidRDefault="00E0452F">
      <w:pPr>
        <w:pStyle w:val="HTML0"/>
        <w:divId w:val="937130260"/>
        <w:rPr>
          <w:lang w:val="en"/>
        </w:rPr>
      </w:pPr>
      <w:r>
        <w:rPr>
          <w:lang w:val="en"/>
        </w:rPr>
        <w:tab/>
      </w:r>
      <w:r>
        <w:rPr>
          <w:lang w:val="en"/>
        </w:rPr>
        <w:tab/>
      </w:r>
      <w:r>
        <w:rPr>
          <w:lang w:val="en"/>
        </w:rPr>
        <w:tab/>
        <w:t>contentType</w:t>
      </w:r>
      <w:r>
        <w:rPr>
          <w:lang w:val="en"/>
        </w:rPr>
        <w:t>(</w:t>
      </w:r>
      <w:r>
        <w:rPr>
          <w:rStyle w:val="hl-string"/>
          <w:lang w:val="en"/>
        </w:rPr>
        <w:t>'application/json</w:t>
      </w:r>
      <w:r>
        <w:rPr>
          <w:rStyle w:val="hl-string"/>
          <w:lang w:val="en"/>
        </w:rPr>
        <w:t>'</w:t>
      </w:r>
      <w:r>
        <w:rPr>
          <w:lang w:val="en"/>
        </w:rPr>
        <w:t>)</w:t>
      </w:r>
    </w:p>
    <w:p w:rsidR="00000000" w:rsidRDefault="00E0452F">
      <w:pPr>
        <w:pStyle w:val="HTML0"/>
        <w:divId w:val="937130260"/>
        <w:rPr>
          <w:lang w:val="en"/>
        </w:rPr>
      </w:pPr>
      <w:r>
        <w:rPr>
          <w:lang w:val="en"/>
        </w:rPr>
        <w:tab/>
      </w:r>
      <w:r>
        <w:rPr>
          <w:lang w:val="en"/>
        </w:rPr>
        <w:tab/>
        <w:t>}</w:t>
      </w:r>
    </w:p>
    <w:p w:rsidR="00000000" w:rsidRDefault="00E0452F">
      <w:pPr>
        <w:pStyle w:val="HTML0"/>
        <w:divId w:val="937130260"/>
        <w:rPr>
          <w:lang w:val="en"/>
        </w:rPr>
      </w:pPr>
      <w:r>
        <w:rPr>
          <w:lang w:val="en"/>
        </w:rPr>
        <w:tab/>
        <w:t>}</w:t>
      </w:r>
    </w:p>
    <w:p w:rsidR="00000000" w:rsidRDefault="00E0452F">
      <w:pPr>
        <w:pStyle w:val="HTML0"/>
        <w:divId w:val="937130260"/>
        <w:rPr>
          <w:lang w:val="en"/>
        </w:rPr>
      </w:pPr>
      <w:r>
        <w:rPr>
          <w:lang w:val="en"/>
        </w:rPr>
        <w:t>}</w:t>
      </w:r>
    </w:p>
    <w:p w:rsidR="00000000" w:rsidRDefault="00E0452F">
      <w:pPr>
        <w:pStyle w:val="HTML0"/>
        <w:divId w:val="937130260"/>
        <w:rPr>
          <w:lang w:val="en"/>
        </w:rPr>
      </w:pPr>
    </w:p>
    <w:p w:rsidR="00000000" w:rsidRDefault="00E0452F">
      <w:pPr>
        <w:pStyle w:val="HTML0"/>
        <w:divId w:val="937130260"/>
        <w:rPr>
          <w:rStyle w:val="hl-comment"/>
          <w:lang w:val="en"/>
        </w:rPr>
      </w:pPr>
      <w:r>
        <w:rPr>
          <w:rStyle w:val="hl-comment"/>
          <w:lang w:val="en"/>
        </w:rPr>
        <w:t>/*</w:t>
      </w:r>
    </w:p>
    <w:p w:rsidR="00000000" w:rsidRDefault="00E0452F">
      <w:pPr>
        <w:pStyle w:val="HTML0"/>
        <w:divId w:val="937130260"/>
        <w:rPr>
          <w:rStyle w:val="hl-comment"/>
          <w:lang w:val="en"/>
        </w:rPr>
      </w:pPr>
      <w:r>
        <w:rPr>
          <w:rStyle w:val="hl-comment"/>
          <w:lang w:val="en"/>
        </w:rPr>
        <w:t>From the Consumer perspective, when shooting a request in the integration test:</w:t>
      </w:r>
    </w:p>
    <w:p w:rsidR="00000000" w:rsidRDefault="00E0452F">
      <w:pPr>
        <w:pStyle w:val="HTML0"/>
        <w:divId w:val="937130260"/>
        <w:rPr>
          <w:rStyle w:val="hl-comment"/>
          <w:lang w:val="en"/>
        </w:rPr>
      </w:pPr>
    </w:p>
    <w:p w:rsidR="00000000" w:rsidRDefault="00E0452F">
      <w:pPr>
        <w:pStyle w:val="HTML0"/>
        <w:divId w:val="937130260"/>
        <w:rPr>
          <w:rStyle w:val="hl-comment"/>
          <w:lang w:val="en"/>
        </w:rPr>
      </w:pPr>
      <w:r>
        <w:rPr>
          <w:rStyle w:val="hl-comment"/>
          <w:lang w:val="en"/>
        </w:rPr>
        <w:t>(1) - If the consumer sends a request</w:t>
      </w:r>
    </w:p>
    <w:p w:rsidR="00000000" w:rsidRDefault="00E0452F">
      <w:pPr>
        <w:pStyle w:val="HTML0"/>
        <w:divId w:val="937130260"/>
        <w:rPr>
          <w:rStyle w:val="hl-comment"/>
          <w:lang w:val="en"/>
        </w:rPr>
      </w:pPr>
      <w:r>
        <w:rPr>
          <w:rStyle w:val="hl-comment"/>
          <w:lang w:val="en"/>
        </w:rPr>
        <w:t>(2) - With the "PUT" method</w:t>
      </w:r>
    </w:p>
    <w:p w:rsidR="00000000" w:rsidRDefault="00E0452F">
      <w:pPr>
        <w:pStyle w:val="HTML0"/>
        <w:divId w:val="937130260"/>
        <w:rPr>
          <w:rStyle w:val="hl-comment"/>
          <w:lang w:val="en"/>
        </w:rPr>
      </w:pPr>
      <w:r>
        <w:rPr>
          <w:rStyle w:val="hl-comment"/>
          <w:lang w:val="en"/>
        </w:rPr>
        <w:t>(3) - to the URL "/fraudcheck"</w:t>
      </w:r>
    </w:p>
    <w:p w:rsidR="00000000" w:rsidRDefault="00E0452F">
      <w:pPr>
        <w:pStyle w:val="HTML0"/>
        <w:divId w:val="937130260"/>
        <w:rPr>
          <w:rStyle w:val="hl-comment"/>
          <w:lang w:val="en"/>
        </w:rPr>
      </w:pPr>
      <w:r>
        <w:rPr>
          <w:rStyle w:val="hl-comment"/>
          <w:lang w:val="en"/>
        </w:rPr>
        <w:t>(4) - with the JSON body that</w:t>
      </w:r>
    </w:p>
    <w:p w:rsidR="00000000" w:rsidRDefault="00E0452F">
      <w:pPr>
        <w:pStyle w:val="HTML0"/>
        <w:divId w:val="937130260"/>
        <w:rPr>
          <w:rStyle w:val="hl-comment"/>
          <w:lang w:val="en"/>
        </w:rPr>
      </w:pPr>
      <w:r>
        <w:rPr>
          <w:rStyle w:val="hl-comment"/>
          <w:lang w:val="en"/>
        </w:rPr>
        <w:t xml:space="preserve"> * has a field `client.id` that matches a regular expression `[0-9]{10}`</w:t>
      </w:r>
    </w:p>
    <w:p w:rsidR="00000000" w:rsidRDefault="00E0452F">
      <w:pPr>
        <w:pStyle w:val="HTML0"/>
        <w:divId w:val="937130260"/>
        <w:rPr>
          <w:rStyle w:val="hl-comment"/>
          <w:lang w:val="en"/>
        </w:rPr>
      </w:pPr>
      <w:r>
        <w:rPr>
          <w:rStyle w:val="hl-comment"/>
          <w:lang w:val="en"/>
        </w:rPr>
        <w:t xml:space="preserve"> * has a field `loanAmount` that is equal to `99999`</w:t>
      </w:r>
    </w:p>
    <w:p w:rsidR="00000000" w:rsidRDefault="00E0452F">
      <w:pPr>
        <w:pStyle w:val="HTML0"/>
        <w:divId w:val="937130260"/>
        <w:rPr>
          <w:rStyle w:val="hl-comment"/>
          <w:lang w:val="en"/>
        </w:rPr>
      </w:pPr>
      <w:r>
        <w:rPr>
          <w:rStyle w:val="hl-comment"/>
          <w:lang w:val="en"/>
        </w:rPr>
        <w:t>(5) - with header `Content-Type` equal to `application/json`</w:t>
      </w:r>
    </w:p>
    <w:p w:rsidR="00000000" w:rsidRDefault="00E0452F">
      <w:pPr>
        <w:pStyle w:val="HTML0"/>
        <w:divId w:val="937130260"/>
        <w:rPr>
          <w:rStyle w:val="hl-comment"/>
          <w:lang w:val="en"/>
        </w:rPr>
      </w:pPr>
      <w:r>
        <w:rPr>
          <w:rStyle w:val="hl-comment"/>
          <w:lang w:val="en"/>
        </w:rPr>
        <w:t>(6) - th</w:t>
      </w:r>
      <w:r>
        <w:rPr>
          <w:rStyle w:val="hl-comment"/>
          <w:lang w:val="en"/>
        </w:rPr>
        <w:t>en the response will be sent with</w:t>
      </w:r>
    </w:p>
    <w:p w:rsidR="00000000" w:rsidRDefault="00E0452F">
      <w:pPr>
        <w:pStyle w:val="HTML0"/>
        <w:divId w:val="937130260"/>
        <w:rPr>
          <w:rStyle w:val="hl-comment"/>
          <w:lang w:val="en"/>
        </w:rPr>
      </w:pPr>
      <w:r>
        <w:rPr>
          <w:rStyle w:val="hl-comment"/>
          <w:lang w:val="en"/>
        </w:rPr>
        <w:t>(7) - status equal `200`</w:t>
      </w:r>
    </w:p>
    <w:p w:rsidR="00000000" w:rsidRDefault="00E0452F">
      <w:pPr>
        <w:pStyle w:val="HTML0"/>
        <w:divId w:val="937130260"/>
        <w:rPr>
          <w:rStyle w:val="hl-comment"/>
          <w:lang w:val="en"/>
        </w:rPr>
      </w:pPr>
      <w:r>
        <w:rPr>
          <w:rStyle w:val="hl-comment"/>
          <w:lang w:val="en"/>
        </w:rPr>
        <w:t>(8) - and JSON body equal to</w:t>
      </w:r>
    </w:p>
    <w:p w:rsidR="00000000" w:rsidRDefault="00E0452F">
      <w:pPr>
        <w:pStyle w:val="HTML0"/>
        <w:divId w:val="937130260"/>
        <w:rPr>
          <w:rStyle w:val="hl-comment"/>
          <w:lang w:val="en"/>
        </w:rPr>
      </w:pPr>
      <w:r>
        <w:rPr>
          <w:rStyle w:val="hl-comment"/>
          <w:lang w:val="en"/>
        </w:rPr>
        <w:t xml:space="preserve"> { "fraudCheckStatus": "FRAUD", "rejectionReason": "Amount too high" }</w:t>
      </w:r>
    </w:p>
    <w:p w:rsidR="00000000" w:rsidRDefault="00E0452F">
      <w:pPr>
        <w:pStyle w:val="HTML0"/>
        <w:divId w:val="937130260"/>
        <w:rPr>
          <w:rStyle w:val="hl-comment"/>
          <w:lang w:val="en"/>
        </w:rPr>
      </w:pPr>
      <w:r>
        <w:rPr>
          <w:rStyle w:val="hl-comment"/>
          <w:lang w:val="en"/>
        </w:rPr>
        <w:t>(9) - with header `Content-Type` equal to `application/json`</w:t>
      </w:r>
    </w:p>
    <w:p w:rsidR="00000000" w:rsidRDefault="00E0452F">
      <w:pPr>
        <w:pStyle w:val="HTML0"/>
        <w:divId w:val="937130260"/>
        <w:rPr>
          <w:rStyle w:val="hl-comment"/>
          <w:lang w:val="en"/>
        </w:rPr>
      </w:pPr>
    </w:p>
    <w:p w:rsidR="00000000" w:rsidRDefault="00E0452F">
      <w:pPr>
        <w:pStyle w:val="HTML0"/>
        <w:divId w:val="937130260"/>
        <w:rPr>
          <w:rStyle w:val="hl-comment"/>
          <w:lang w:val="en"/>
        </w:rPr>
      </w:pPr>
      <w:r>
        <w:rPr>
          <w:rStyle w:val="hl-comment"/>
          <w:lang w:val="en"/>
        </w:rPr>
        <w:t>From the Producer perspective, in t</w:t>
      </w:r>
      <w:r>
        <w:rPr>
          <w:rStyle w:val="hl-comment"/>
          <w:lang w:val="en"/>
        </w:rPr>
        <w:t>he autogenerated producer-side test:</w:t>
      </w:r>
    </w:p>
    <w:p w:rsidR="00000000" w:rsidRDefault="00E0452F">
      <w:pPr>
        <w:pStyle w:val="HTML0"/>
        <w:divId w:val="937130260"/>
        <w:rPr>
          <w:rStyle w:val="hl-comment"/>
          <w:lang w:val="en"/>
        </w:rPr>
      </w:pPr>
    </w:p>
    <w:p w:rsidR="00000000" w:rsidRDefault="00E0452F">
      <w:pPr>
        <w:pStyle w:val="HTML0"/>
        <w:divId w:val="937130260"/>
        <w:rPr>
          <w:rStyle w:val="hl-comment"/>
          <w:lang w:val="en"/>
        </w:rPr>
      </w:pPr>
      <w:r>
        <w:rPr>
          <w:rStyle w:val="hl-comment"/>
          <w:lang w:val="en"/>
        </w:rPr>
        <w:t>(1) - A request will be sent to the producer</w:t>
      </w:r>
    </w:p>
    <w:p w:rsidR="00000000" w:rsidRDefault="00E0452F">
      <w:pPr>
        <w:pStyle w:val="HTML0"/>
        <w:divId w:val="937130260"/>
        <w:rPr>
          <w:rStyle w:val="hl-comment"/>
          <w:lang w:val="en"/>
        </w:rPr>
      </w:pPr>
      <w:r>
        <w:rPr>
          <w:rStyle w:val="hl-comment"/>
          <w:lang w:val="en"/>
        </w:rPr>
        <w:t>(2) - With the "PUT" method</w:t>
      </w:r>
    </w:p>
    <w:p w:rsidR="00000000" w:rsidRDefault="00E0452F">
      <w:pPr>
        <w:pStyle w:val="HTML0"/>
        <w:divId w:val="937130260"/>
        <w:rPr>
          <w:rStyle w:val="hl-comment"/>
          <w:lang w:val="en"/>
        </w:rPr>
      </w:pPr>
      <w:r>
        <w:rPr>
          <w:rStyle w:val="hl-comment"/>
          <w:lang w:val="en"/>
        </w:rPr>
        <w:t>(3) - to the URL "/fraudcheck"</w:t>
      </w:r>
    </w:p>
    <w:p w:rsidR="00000000" w:rsidRDefault="00E0452F">
      <w:pPr>
        <w:pStyle w:val="HTML0"/>
        <w:divId w:val="937130260"/>
        <w:rPr>
          <w:rStyle w:val="hl-comment"/>
          <w:lang w:val="en"/>
        </w:rPr>
      </w:pPr>
      <w:r>
        <w:rPr>
          <w:rStyle w:val="hl-comment"/>
          <w:lang w:val="en"/>
        </w:rPr>
        <w:t>(4) - with the JSON body that</w:t>
      </w:r>
    </w:p>
    <w:p w:rsidR="00000000" w:rsidRDefault="00E0452F">
      <w:pPr>
        <w:pStyle w:val="HTML0"/>
        <w:divId w:val="937130260"/>
        <w:rPr>
          <w:rStyle w:val="hl-comment"/>
          <w:lang w:val="en"/>
        </w:rPr>
      </w:pPr>
      <w:r>
        <w:rPr>
          <w:rStyle w:val="hl-comment"/>
          <w:lang w:val="en"/>
        </w:rPr>
        <w:t xml:space="preserve"> * has a field `client.id` that will have a generated value that matches a regular e</w:t>
      </w:r>
      <w:r>
        <w:rPr>
          <w:rStyle w:val="hl-comment"/>
          <w:lang w:val="en"/>
        </w:rPr>
        <w:t>xpression `[0-9]{10}`</w:t>
      </w:r>
    </w:p>
    <w:p w:rsidR="00000000" w:rsidRDefault="00E0452F">
      <w:pPr>
        <w:pStyle w:val="HTML0"/>
        <w:divId w:val="937130260"/>
        <w:rPr>
          <w:rStyle w:val="hl-comment"/>
          <w:lang w:val="en"/>
        </w:rPr>
      </w:pPr>
      <w:r>
        <w:rPr>
          <w:rStyle w:val="hl-comment"/>
          <w:lang w:val="en"/>
        </w:rPr>
        <w:t xml:space="preserve"> * has a field `loanAmount` that is equal to `99999`</w:t>
      </w:r>
    </w:p>
    <w:p w:rsidR="00000000" w:rsidRDefault="00E0452F">
      <w:pPr>
        <w:pStyle w:val="HTML0"/>
        <w:divId w:val="937130260"/>
        <w:rPr>
          <w:rStyle w:val="hl-comment"/>
          <w:lang w:val="en"/>
        </w:rPr>
      </w:pPr>
      <w:r>
        <w:rPr>
          <w:rStyle w:val="hl-comment"/>
          <w:lang w:val="en"/>
        </w:rPr>
        <w:t>(5) - with header `Content-Type` equal to `application/json`</w:t>
      </w:r>
    </w:p>
    <w:p w:rsidR="00000000" w:rsidRDefault="00E0452F">
      <w:pPr>
        <w:pStyle w:val="HTML0"/>
        <w:divId w:val="937130260"/>
        <w:rPr>
          <w:rStyle w:val="hl-comment"/>
          <w:lang w:val="en"/>
        </w:rPr>
      </w:pPr>
      <w:r>
        <w:rPr>
          <w:rStyle w:val="hl-comment"/>
          <w:lang w:val="en"/>
        </w:rPr>
        <w:t>(6) - then the test will assert if the response has been sent with</w:t>
      </w:r>
    </w:p>
    <w:p w:rsidR="00000000" w:rsidRDefault="00E0452F">
      <w:pPr>
        <w:pStyle w:val="HTML0"/>
        <w:divId w:val="937130260"/>
        <w:rPr>
          <w:rStyle w:val="hl-comment"/>
          <w:lang w:val="en"/>
        </w:rPr>
      </w:pPr>
      <w:r>
        <w:rPr>
          <w:rStyle w:val="hl-comment"/>
          <w:lang w:val="en"/>
        </w:rPr>
        <w:t>(7) - status equal `200`</w:t>
      </w:r>
    </w:p>
    <w:p w:rsidR="00000000" w:rsidRDefault="00E0452F">
      <w:pPr>
        <w:pStyle w:val="HTML0"/>
        <w:divId w:val="937130260"/>
        <w:rPr>
          <w:rStyle w:val="hl-comment"/>
          <w:lang w:val="en"/>
        </w:rPr>
      </w:pPr>
      <w:r>
        <w:rPr>
          <w:rStyle w:val="hl-comment"/>
          <w:lang w:val="en"/>
        </w:rPr>
        <w:t>(8) - and JSON body equal to</w:t>
      </w:r>
    </w:p>
    <w:p w:rsidR="00000000" w:rsidRDefault="00E0452F">
      <w:pPr>
        <w:pStyle w:val="HTML0"/>
        <w:divId w:val="937130260"/>
        <w:rPr>
          <w:rStyle w:val="hl-comment"/>
          <w:lang w:val="en"/>
        </w:rPr>
      </w:pPr>
      <w:r>
        <w:rPr>
          <w:rStyle w:val="hl-comment"/>
          <w:lang w:val="en"/>
        </w:rPr>
        <w:t xml:space="preserve"> { "fraudCheckStatus": "FRAUD", "rejectionReason": "Amount too high" }</w:t>
      </w:r>
    </w:p>
    <w:p w:rsidR="00000000" w:rsidRDefault="00E0452F">
      <w:pPr>
        <w:pStyle w:val="HTML0"/>
        <w:divId w:val="937130260"/>
        <w:rPr>
          <w:rStyle w:val="hl-comment"/>
          <w:lang w:val="en"/>
        </w:rPr>
      </w:pPr>
      <w:r>
        <w:rPr>
          <w:rStyle w:val="hl-comment"/>
          <w:lang w:val="en"/>
        </w:rPr>
        <w:t>(9) - with header `Content-Type` matching `application/json.*`</w:t>
      </w:r>
    </w:p>
    <w:p w:rsidR="00000000" w:rsidRDefault="00E0452F">
      <w:pPr>
        <w:pStyle w:val="HTML0"/>
        <w:divId w:val="937130260"/>
        <w:rPr>
          <w:lang w:val="en"/>
        </w:rPr>
      </w:pPr>
      <w:r>
        <w:rPr>
          <w:rStyle w:val="hl-comment"/>
          <w:lang w:val="en"/>
        </w:rPr>
        <w:t xml:space="preserve"> *</w:t>
      </w:r>
      <w:r>
        <w:rPr>
          <w:rStyle w:val="hl-comment"/>
          <w:lang w:val="en"/>
        </w:rPr>
        <w:t>/</w:t>
      </w:r>
    </w:p>
    <w:p w:rsidR="00000000" w:rsidRDefault="00E0452F">
      <w:pPr>
        <w:pStyle w:val="a5"/>
        <w:divId w:val="937130260"/>
        <w:rPr>
          <w:lang w:val="en"/>
        </w:rPr>
      </w:pPr>
      <w:r>
        <w:rPr>
          <w:b/>
          <w:bCs/>
          <w:lang w:val="en"/>
        </w:rPr>
        <w:t>YAML. </w:t>
      </w:r>
      <w:r>
        <w:rPr>
          <w:lang w:val="en"/>
        </w:rPr>
        <w:t xml:space="preserve"> </w:t>
      </w:r>
    </w:p>
    <w:p w:rsidR="00000000" w:rsidRDefault="00E0452F">
      <w:pPr>
        <w:pStyle w:val="HTML0"/>
        <w:divId w:val="937130260"/>
        <w:rPr>
          <w:lang w:val="en"/>
        </w:rPr>
      </w:pPr>
      <w:r>
        <w:rPr>
          <w:lang w:val="en"/>
        </w:rPr>
        <w:t>request: # (1)</w:t>
      </w:r>
    </w:p>
    <w:p w:rsidR="00000000" w:rsidRDefault="00E0452F">
      <w:pPr>
        <w:pStyle w:val="HTML0"/>
        <w:divId w:val="937130260"/>
        <w:rPr>
          <w:lang w:val="en"/>
        </w:rPr>
      </w:pPr>
      <w:r>
        <w:rPr>
          <w:lang w:val="en"/>
        </w:rPr>
        <w:t xml:space="preserve">  method: PUT # (2)</w:t>
      </w:r>
    </w:p>
    <w:p w:rsidR="00000000" w:rsidRDefault="00E0452F">
      <w:pPr>
        <w:pStyle w:val="HTML0"/>
        <w:divId w:val="937130260"/>
        <w:rPr>
          <w:lang w:val="en"/>
        </w:rPr>
      </w:pPr>
      <w:r>
        <w:rPr>
          <w:lang w:val="en"/>
        </w:rPr>
        <w:t xml:space="preserve">  url: /fraudcheck # (3)</w:t>
      </w:r>
    </w:p>
    <w:p w:rsidR="00000000" w:rsidRDefault="00E0452F">
      <w:pPr>
        <w:pStyle w:val="HTML0"/>
        <w:divId w:val="937130260"/>
        <w:rPr>
          <w:lang w:val="en"/>
        </w:rPr>
      </w:pPr>
      <w:r>
        <w:rPr>
          <w:lang w:val="en"/>
        </w:rPr>
        <w:t xml:space="preserve">  body: # (4)</w:t>
      </w:r>
    </w:p>
    <w:p w:rsidR="00000000" w:rsidRDefault="00E0452F">
      <w:pPr>
        <w:pStyle w:val="HTML0"/>
        <w:divId w:val="937130260"/>
        <w:rPr>
          <w:lang w:val="en"/>
        </w:rPr>
      </w:pPr>
      <w:r>
        <w:rPr>
          <w:lang w:val="en"/>
        </w:rPr>
        <w:t xml:space="preserve">    "client.id": 1234567890</w:t>
      </w:r>
    </w:p>
    <w:p w:rsidR="00000000" w:rsidRDefault="00E0452F">
      <w:pPr>
        <w:pStyle w:val="HTML0"/>
        <w:divId w:val="937130260"/>
        <w:rPr>
          <w:lang w:val="en"/>
        </w:rPr>
      </w:pPr>
      <w:r>
        <w:rPr>
          <w:lang w:val="en"/>
        </w:rPr>
        <w:t xml:space="preserve">    </w:t>
      </w:r>
      <w:r>
        <w:rPr>
          <w:lang w:val="en"/>
        </w:rPr>
        <w:t>loanAmount: 99999</w:t>
      </w:r>
    </w:p>
    <w:p w:rsidR="00000000" w:rsidRDefault="00E0452F">
      <w:pPr>
        <w:pStyle w:val="HTML0"/>
        <w:divId w:val="937130260"/>
        <w:rPr>
          <w:lang w:val="en"/>
        </w:rPr>
      </w:pPr>
      <w:r>
        <w:rPr>
          <w:lang w:val="en"/>
        </w:rPr>
        <w:t xml:space="preserve">  headers: # (5)</w:t>
      </w:r>
    </w:p>
    <w:p w:rsidR="00000000" w:rsidRDefault="00E0452F">
      <w:pPr>
        <w:pStyle w:val="HTML0"/>
        <w:divId w:val="937130260"/>
        <w:rPr>
          <w:lang w:val="en"/>
        </w:rPr>
      </w:pPr>
      <w:r>
        <w:rPr>
          <w:lang w:val="en"/>
        </w:rPr>
        <w:t xml:space="preserve">    Content-Type: application/json</w:t>
      </w:r>
    </w:p>
    <w:p w:rsidR="00000000" w:rsidRDefault="00E0452F">
      <w:pPr>
        <w:pStyle w:val="HTML0"/>
        <w:divId w:val="937130260"/>
        <w:rPr>
          <w:lang w:val="en"/>
        </w:rPr>
      </w:pPr>
      <w:r>
        <w:rPr>
          <w:lang w:val="en"/>
        </w:rPr>
        <w:t xml:space="preserve">  matchers:</w:t>
      </w:r>
    </w:p>
    <w:p w:rsidR="00000000" w:rsidRDefault="00E0452F">
      <w:pPr>
        <w:pStyle w:val="HTML0"/>
        <w:divId w:val="937130260"/>
        <w:rPr>
          <w:lang w:val="en"/>
        </w:rPr>
      </w:pPr>
      <w:r>
        <w:rPr>
          <w:lang w:val="en"/>
        </w:rPr>
        <w:t xml:space="preserve">    body:</w:t>
      </w:r>
    </w:p>
    <w:p w:rsidR="00000000" w:rsidRDefault="00E0452F">
      <w:pPr>
        <w:pStyle w:val="HTML0"/>
        <w:divId w:val="937130260"/>
        <w:rPr>
          <w:lang w:val="en"/>
        </w:rPr>
      </w:pPr>
      <w:r>
        <w:rPr>
          <w:lang w:val="en"/>
        </w:rPr>
        <w:t xml:space="preserve">      - path: $.['client.id'] # (6)</w:t>
      </w:r>
    </w:p>
    <w:p w:rsidR="00000000" w:rsidRDefault="00E0452F">
      <w:pPr>
        <w:pStyle w:val="HTML0"/>
        <w:divId w:val="937130260"/>
        <w:rPr>
          <w:lang w:val="en"/>
        </w:rPr>
      </w:pPr>
      <w:r>
        <w:rPr>
          <w:lang w:val="en"/>
        </w:rPr>
        <w:t xml:space="preserve">        type: by_regex</w:t>
      </w:r>
    </w:p>
    <w:p w:rsidR="00000000" w:rsidRDefault="00E0452F">
      <w:pPr>
        <w:pStyle w:val="HTML0"/>
        <w:divId w:val="937130260"/>
        <w:rPr>
          <w:lang w:val="en"/>
        </w:rPr>
      </w:pPr>
      <w:r>
        <w:rPr>
          <w:lang w:val="en"/>
        </w:rPr>
        <w:t xml:space="preserve">        value: "[0-9]{10}"</w:t>
      </w:r>
    </w:p>
    <w:p w:rsidR="00000000" w:rsidRDefault="00E0452F">
      <w:pPr>
        <w:pStyle w:val="HTML0"/>
        <w:divId w:val="937130260"/>
        <w:rPr>
          <w:lang w:val="en"/>
        </w:rPr>
      </w:pPr>
      <w:r>
        <w:rPr>
          <w:lang w:val="en"/>
        </w:rPr>
        <w:t>response: # (7)</w:t>
      </w:r>
    </w:p>
    <w:p w:rsidR="00000000" w:rsidRDefault="00E0452F">
      <w:pPr>
        <w:pStyle w:val="HTML0"/>
        <w:divId w:val="937130260"/>
        <w:rPr>
          <w:lang w:val="en"/>
        </w:rPr>
      </w:pPr>
      <w:r>
        <w:rPr>
          <w:lang w:val="en"/>
        </w:rPr>
        <w:t xml:space="preserve">  status: 200 # (8)</w:t>
      </w:r>
    </w:p>
    <w:p w:rsidR="00000000" w:rsidRDefault="00E0452F">
      <w:pPr>
        <w:pStyle w:val="HTML0"/>
        <w:divId w:val="937130260"/>
        <w:rPr>
          <w:lang w:val="en"/>
        </w:rPr>
      </w:pPr>
      <w:r>
        <w:rPr>
          <w:lang w:val="en"/>
        </w:rPr>
        <w:t xml:space="preserve">  body:  # (9)</w:t>
      </w:r>
    </w:p>
    <w:p w:rsidR="00000000" w:rsidRDefault="00E0452F">
      <w:pPr>
        <w:pStyle w:val="HTML0"/>
        <w:divId w:val="937130260"/>
        <w:rPr>
          <w:lang w:val="en"/>
        </w:rPr>
      </w:pPr>
      <w:r>
        <w:rPr>
          <w:lang w:val="en"/>
        </w:rPr>
        <w:t xml:space="preserve">    fraudCheckStatus: "FRAU</w:t>
      </w:r>
      <w:r>
        <w:rPr>
          <w:lang w:val="en"/>
        </w:rPr>
        <w:t>D"</w:t>
      </w:r>
    </w:p>
    <w:p w:rsidR="00000000" w:rsidRDefault="00E0452F">
      <w:pPr>
        <w:pStyle w:val="HTML0"/>
        <w:divId w:val="937130260"/>
        <w:rPr>
          <w:lang w:val="en"/>
        </w:rPr>
      </w:pPr>
      <w:r>
        <w:rPr>
          <w:lang w:val="en"/>
        </w:rPr>
        <w:t xml:space="preserve">    "rejection.reason": "Amount too high"</w:t>
      </w:r>
    </w:p>
    <w:p w:rsidR="00000000" w:rsidRDefault="00E0452F">
      <w:pPr>
        <w:pStyle w:val="HTML0"/>
        <w:divId w:val="937130260"/>
        <w:rPr>
          <w:lang w:val="en"/>
        </w:rPr>
      </w:pPr>
      <w:r>
        <w:rPr>
          <w:lang w:val="en"/>
        </w:rPr>
        <w:t xml:space="preserve">  headers: # (10)</w:t>
      </w:r>
    </w:p>
    <w:p w:rsidR="00000000" w:rsidRDefault="00E0452F">
      <w:pPr>
        <w:pStyle w:val="HTML0"/>
        <w:divId w:val="937130260"/>
        <w:rPr>
          <w:lang w:val="en"/>
        </w:rPr>
      </w:pPr>
      <w:r>
        <w:rPr>
          <w:lang w:val="en"/>
        </w:rPr>
        <w:t xml:space="preserve">    Content-Type: application/json;charset=UTF-8</w:t>
      </w:r>
    </w:p>
    <w:p w:rsidR="00000000" w:rsidRDefault="00E0452F">
      <w:pPr>
        <w:pStyle w:val="HTML0"/>
        <w:divId w:val="937130260"/>
        <w:rPr>
          <w:lang w:val="en"/>
        </w:rPr>
      </w:pPr>
    </w:p>
    <w:p w:rsidR="00000000" w:rsidRDefault="00E0452F">
      <w:pPr>
        <w:pStyle w:val="HTML0"/>
        <w:divId w:val="937130260"/>
        <w:rPr>
          <w:lang w:val="en"/>
        </w:rPr>
      </w:pPr>
    </w:p>
    <w:p w:rsidR="00000000" w:rsidRDefault="00E0452F">
      <w:pPr>
        <w:pStyle w:val="HTML0"/>
        <w:divId w:val="937130260"/>
        <w:rPr>
          <w:lang w:val="en"/>
        </w:rPr>
      </w:pPr>
      <w:r>
        <w:rPr>
          <w:lang w:val="en"/>
        </w:rPr>
        <w:t>#From the Consumer perspective, when shooting a request in the integration test:</w:t>
      </w:r>
    </w:p>
    <w:p w:rsidR="00000000" w:rsidRDefault="00E0452F">
      <w:pPr>
        <w:pStyle w:val="HTML0"/>
        <w:divId w:val="937130260"/>
        <w:rPr>
          <w:lang w:val="en"/>
        </w:rPr>
      </w:pPr>
      <w:r>
        <w:rPr>
          <w:lang w:val="en"/>
        </w:rPr>
        <w:t>#</w:t>
      </w:r>
    </w:p>
    <w:p w:rsidR="00000000" w:rsidRDefault="00E0452F">
      <w:pPr>
        <w:pStyle w:val="HTML0"/>
        <w:divId w:val="937130260"/>
        <w:rPr>
          <w:lang w:val="en"/>
        </w:rPr>
      </w:pPr>
      <w:r>
        <w:rPr>
          <w:lang w:val="en"/>
        </w:rPr>
        <w:t>#(1) - If the consumer sends a request</w:t>
      </w:r>
    </w:p>
    <w:p w:rsidR="00000000" w:rsidRDefault="00E0452F">
      <w:pPr>
        <w:pStyle w:val="HTML0"/>
        <w:divId w:val="937130260"/>
        <w:rPr>
          <w:lang w:val="en"/>
        </w:rPr>
      </w:pPr>
      <w:r>
        <w:rPr>
          <w:lang w:val="en"/>
        </w:rPr>
        <w:t>#(2) - With the "PUT</w:t>
      </w:r>
      <w:r>
        <w:rPr>
          <w:lang w:val="en"/>
        </w:rPr>
        <w:t>" method</w:t>
      </w:r>
    </w:p>
    <w:p w:rsidR="00000000" w:rsidRDefault="00E0452F">
      <w:pPr>
        <w:pStyle w:val="HTML0"/>
        <w:divId w:val="937130260"/>
        <w:rPr>
          <w:lang w:val="en"/>
        </w:rPr>
      </w:pPr>
      <w:r>
        <w:rPr>
          <w:lang w:val="en"/>
        </w:rPr>
        <w:t>#(3) - to the URL "/fraudcheck"</w:t>
      </w:r>
    </w:p>
    <w:p w:rsidR="00000000" w:rsidRDefault="00E0452F">
      <w:pPr>
        <w:pStyle w:val="HTML0"/>
        <w:divId w:val="937130260"/>
        <w:rPr>
          <w:lang w:val="en"/>
        </w:rPr>
      </w:pPr>
      <w:r>
        <w:rPr>
          <w:lang w:val="en"/>
        </w:rPr>
        <w:t>#(4) - with the JSON body that</w:t>
      </w:r>
    </w:p>
    <w:p w:rsidR="00000000" w:rsidRDefault="00E0452F">
      <w:pPr>
        <w:pStyle w:val="HTML0"/>
        <w:divId w:val="937130260"/>
        <w:rPr>
          <w:lang w:val="en"/>
        </w:rPr>
      </w:pPr>
      <w:r>
        <w:rPr>
          <w:lang w:val="en"/>
        </w:rPr>
        <w:t># * has a field `client.id`</w:t>
      </w:r>
    </w:p>
    <w:p w:rsidR="00000000" w:rsidRDefault="00E0452F">
      <w:pPr>
        <w:pStyle w:val="HTML0"/>
        <w:divId w:val="937130260"/>
        <w:rPr>
          <w:lang w:val="en"/>
        </w:rPr>
      </w:pPr>
      <w:r>
        <w:rPr>
          <w:lang w:val="en"/>
        </w:rPr>
        <w:t># * has a field `loanAmount` that is equal to `99999`</w:t>
      </w:r>
    </w:p>
    <w:p w:rsidR="00000000" w:rsidRDefault="00E0452F">
      <w:pPr>
        <w:pStyle w:val="HTML0"/>
        <w:divId w:val="937130260"/>
        <w:rPr>
          <w:lang w:val="en"/>
        </w:rPr>
      </w:pPr>
      <w:r>
        <w:rPr>
          <w:lang w:val="en"/>
        </w:rPr>
        <w:t>#(5) - with header `Content-Type` equal to `application/json`</w:t>
      </w:r>
    </w:p>
    <w:p w:rsidR="00000000" w:rsidRDefault="00E0452F">
      <w:pPr>
        <w:pStyle w:val="HTML0"/>
        <w:divId w:val="937130260"/>
        <w:rPr>
          <w:lang w:val="en"/>
        </w:rPr>
      </w:pPr>
      <w:r>
        <w:rPr>
          <w:lang w:val="en"/>
        </w:rPr>
        <w:t>#(6) - and a `client.id` json entry matches the regular expression `[0-9]{10}`</w:t>
      </w:r>
    </w:p>
    <w:p w:rsidR="00000000" w:rsidRDefault="00E0452F">
      <w:pPr>
        <w:pStyle w:val="HTML0"/>
        <w:divId w:val="937130260"/>
        <w:rPr>
          <w:lang w:val="en"/>
        </w:rPr>
      </w:pPr>
      <w:r>
        <w:rPr>
          <w:lang w:val="en"/>
        </w:rPr>
        <w:t>#(7) - then the response will be sent with</w:t>
      </w:r>
    </w:p>
    <w:p w:rsidR="00000000" w:rsidRDefault="00E0452F">
      <w:pPr>
        <w:pStyle w:val="HTML0"/>
        <w:divId w:val="937130260"/>
        <w:rPr>
          <w:lang w:val="en"/>
        </w:rPr>
      </w:pPr>
      <w:r>
        <w:rPr>
          <w:lang w:val="en"/>
        </w:rPr>
        <w:t>#(8) - status equal `200`</w:t>
      </w:r>
    </w:p>
    <w:p w:rsidR="00000000" w:rsidRDefault="00E0452F">
      <w:pPr>
        <w:pStyle w:val="HTML0"/>
        <w:divId w:val="937130260"/>
        <w:rPr>
          <w:lang w:val="en"/>
        </w:rPr>
      </w:pPr>
      <w:r>
        <w:rPr>
          <w:lang w:val="en"/>
        </w:rPr>
        <w:t>#(9) - and JSON body equal to</w:t>
      </w:r>
    </w:p>
    <w:p w:rsidR="00000000" w:rsidRDefault="00E0452F">
      <w:pPr>
        <w:pStyle w:val="HTML0"/>
        <w:divId w:val="937130260"/>
        <w:rPr>
          <w:lang w:val="en"/>
        </w:rPr>
      </w:pPr>
      <w:r>
        <w:rPr>
          <w:lang w:val="en"/>
        </w:rPr>
        <w:t># { "fraudCheckStatus": "FRAUD", "rejectionReason": "Amount too high" }</w:t>
      </w:r>
    </w:p>
    <w:p w:rsidR="00000000" w:rsidRDefault="00E0452F">
      <w:pPr>
        <w:pStyle w:val="HTML0"/>
        <w:divId w:val="937130260"/>
        <w:rPr>
          <w:lang w:val="en"/>
        </w:rPr>
      </w:pPr>
      <w:r>
        <w:rPr>
          <w:lang w:val="en"/>
        </w:rPr>
        <w:t xml:space="preserve">#(10) </w:t>
      </w:r>
      <w:r>
        <w:rPr>
          <w:lang w:val="en"/>
        </w:rPr>
        <w:t>- with header `Content-Type` equal to `application/json`</w:t>
      </w:r>
    </w:p>
    <w:p w:rsidR="00000000" w:rsidRDefault="00E0452F">
      <w:pPr>
        <w:pStyle w:val="HTML0"/>
        <w:divId w:val="937130260"/>
        <w:rPr>
          <w:lang w:val="en"/>
        </w:rPr>
      </w:pPr>
      <w:r>
        <w:rPr>
          <w:lang w:val="en"/>
        </w:rPr>
        <w:t>#</w:t>
      </w:r>
    </w:p>
    <w:p w:rsidR="00000000" w:rsidRDefault="00E0452F">
      <w:pPr>
        <w:pStyle w:val="HTML0"/>
        <w:divId w:val="937130260"/>
        <w:rPr>
          <w:lang w:val="en"/>
        </w:rPr>
      </w:pPr>
      <w:r>
        <w:rPr>
          <w:lang w:val="en"/>
        </w:rPr>
        <w:t>#From the Producer perspective, in the autogenerated producer-side test:</w:t>
      </w:r>
    </w:p>
    <w:p w:rsidR="00000000" w:rsidRDefault="00E0452F">
      <w:pPr>
        <w:pStyle w:val="HTML0"/>
        <w:divId w:val="937130260"/>
        <w:rPr>
          <w:lang w:val="en"/>
        </w:rPr>
      </w:pPr>
      <w:r>
        <w:rPr>
          <w:lang w:val="en"/>
        </w:rPr>
        <w:t>#</w:t>
      </w:r>
    </w:p>
    <w:p w:rsidR="00000000" w:rsidRDefault="00E0452F">
      <w:pPr>
        <w:pStyle w:val="HTML0"/>
        <w:divId w:val="937130260"/>
        <w:rPr>
          <w:lang w:val="en"/>
        </w:rPr>
      </w:pPr>
      <w:r>
        <w:rPr>
          <w:lang w:val="en"/>
        </w:rPr>
        <w:t>#(1) - A request will be sent to the producer</w:t>
      </w:r>
    </w:p>
    <w:p w:rsidR="00000000" w:rsidRDefault="00E0452F">
      <w:pPr>
        <w:pStyle w:val="HTML0"/>
        <w:divId w:val="937130260"/>
        <w:rPr>
          <w:lang w:val="en"/>
        </w:rPr>
      </w:pPr>
      <w:r>
        <w:rPr>
          <w:lang w:val="en"/>
        </w:rPr>
        <w:t>#(2) - With the "PUT" method</w:t>
      </w:r>
    </w:p>
    <w:p w:rsidR="00000000" w:rsidRDefault="00E0452F">
      <w:pPr>
        <w:pStyle w:val="HTML0"/>
        <w:divId w:val="937130260"/>
        <w:rPr>
          <w:lang w:val="en"/>
        </w:rPr>
      </w:pPr>
      <w:r>
        <w:rPr>
          <w:lang w:val="en"/>
        </w:rPr>
        <w:t>#(3) - to the URL "/fraudcheck"</w:t>
      </w:r>
    </w:p>
    <w:p w:rsidR="00000000" w:rsidRDefault="00E0452F">
      <w:pPr>
        <w:pStyle w:val="HTML0"/>
        <w:divId w:val="937130260"/>
        <w:rPr>
          <w:lang w:val="en"/>
        </w:rPr>
      </w:pPr>
      <w:r>
        <w:rPr>
          <w:lang w:val="en"/>
        </w:rPr>
        <w:t>#(4) - with the</w:t>
      </w:r>
      <w:r>
        <w:rPr>
          <w:lang w:val="en"/>
        </w:rPr>
        <w:t xml:space="preserve"> JSON body that</w:t>
      </w:r>
    </w:p>
    <w:p w:rsidR="00000000" w:rsidRDefault="00E0452F">
      <w:pPr>
        <w:pStyle w:val="HTML0"/>
        <w:divId w:val="937130260"/>
        <w:rPr>
          <w:lang w:val="en"/>
        </w:rPr>
      </w:pPr>
      <w:r>
        <w:rPr>
          <w:lang w:val="en"/>
        </w:rPr>
        <w:t># * has a field `client.id` `1234567890`</w:t>
      </w:r>
    </w:p>
    <w:p w:rsidR="00000000" w:rsidRDefault="00E0452F">
      <w:pPr>
        <w:pStyle w:val="HTML0"/>
        <w:divId w:val="937130260"/>
        <w:rPr>
          <w:lang w:val="en"/>
        </w:rPr>
      </w:pPr>
      <w:r>
        <w:rPr>
          <w:lang w:val="en"/>
        </w:rPr>
        <w:t># * has a field `loanAmount` that is equal to `99999`</w:t>
      </w:r>
    </w:p>
    <w:p w:rsidR="00000000" w:rsidRDefault="00E0452F">
      <w:pPr>
        <w:pStyle w:val="HTML0"/>
        <w:divId w:val="937130260"/>
        <w:rPr>
          <w:lang w:val="en"/>
        </w:rPr>
      </w:pPr>
      <w:r>
        <w:rPr>
          <w:lang w:val="en"/>
        </w:rPr>
        <w:t>#(5) - with header `Content-Type` equal to `application/json`</w:t>
      </w:r>
    </w:p>
    <w:p w:rsidR="00000000" w:rsidRDefault="00E0452F">
      <w:pPr>
        <w:pStyle w:val="HTML0"/>
        <w:divId w:val="937130260"/>
        <w:rPr>
          <w:lang w:val="en"/>
        </w:rPr>
      </w:pPr>
      <w:r>
        <w:rPr>
          <w:lang w:val="en"/>
        </w:rPr>
        <w:t>#(7) - then the test will assert if the response has been sent with</w:t>
      </w:r>
    </w:p>
    <w:p w:rsidR="00000000" w:rsidRDefault="00E0452F">
      <w:pPr>
        <w:pStyle w:val="HTML0"/>
        <w:divId w:val="937130260"/>
        <w:rPr>
          <w:lang w:val="en"/>
        </w:rPr>
      </w:pPr>
      <w:r>
        <w:rPr>
          <w:lang w:val="en"/>
        </w:rPr>
        <w:t>#(8) - status e</w:t>
      </w:r>
      <w:r>
        <w:rPr>
          <w:lang w:val="en"/>
        </w:rPr>
        <w:t>qual `200`</w:t>
      </w:r>
    </w:p>
    <w:p w:rsidR="00000000" w:rsidRDefault="00E0452F">
      <w:pPr>
        <w:pStyle w:val="HTML0"/>
        <w:divId w:val="937130260"/>
        <w:rPr>
          <w:lang w:val="en"/>
        </w:rPr>
      </w:pPr>
      <w:r>
        <w:rPr>
          <w:lang w:val="en"/>
        </w:rPr>
        <w:t>#(9) - and JSON body equal to</w:t>
      </w:r>
    </w:p>
    <w:p w:rsidR="00000000" w:rsidRDefault="00E0452F">
      <w:pPr>
        <w:pStyle w:val="HTML0"/>
        <w:divId w:val="937130260"/>
        <w:rPr>
          <w:lang w:val="en"/>
        </w:rPr>
      </w:pPr>
      <w:r>
        <w:rPr>
          <w:lang w:val="en"/>
        </w:rPr>
        <w:t># { "fraudCheckStatus": "FRAUD", "rejectionReason": "Amount too high" }</w:t>
      </w:r>
    </w:p>
    <w:p w:rsidR="00000000" w:rsidRDefault="00E0452F">
      <w:pPr>
        <w:pStyle w:val="HTML0"/>
        <w:divId w:val="937130260"/>
        <w:rPr>
          <w:lang w:val="en"/>
        </w:rPr>
      </w:pPr>
      <w:r>
        <w:rPr>
          <w:lang w:val="en"/>
        </w:rPr>
        <w:t>#(10) - with header `Content-Type` equal to `application/json;charset=UTF-8`</w:t>
      </w:r>
    </w:p>
    <w:p w:rsidR="00000000" w:rsidRDefault="00E0452F">
      <w:pPr>
        <w:pStyle w:val="3"/>
        <w:divId w:val="229074359"/>
        <w:rPr>
          <w:lang w:val="en"/>
        </w:rPr>
      </w:pPr>
      <w:bookmarkStart w:id="569" w:name="_client_side"/>
      <w:bookmarkEnd w:id="569"/>
      <w:r>
        <w:rPr>
          <w:lang w:val="en"/>
        </w:rPr>
        <w:t>87.4.4 Client Side</w:t>
      </w:r>
    </w:p>
    <w:p w:rsidR="00000000" w:rsidRDefault="00E0452F">
      <w:pPr>
        <w:pStyle w:val="a5"/>
        <w:divId w:val="400100737"/>
        <w:rPr>
          <w:lang w:val="en"/>
        </w:rPr>
      </w:pPr>
      <w:r>
        <w:rPr>
          <w:lang w:val="en"/>
        </w:rPr>
        <w:t>Spring Cloud Contract generates stubs, which you can use during client-side testing. You get a running WireMock instance/Messaging route that simulates the service. You would like to</w:t>
      </w:r>
      <w:r>
        <w:rPr>
          <w:lang w:val="en"/>
        </w:rPr>
        <w:t xml:space="preserve"> feed that instance with a proper stub definition.</w:t>
      </w:r>
    </w:p>
    <w:p w:rsidR="00000000" w:rsidRDefault="00E0452F">
      <w:pPr>
        <w:pStyle w:val="a5"/>
        <w:divId w:val="400100737"/>
        <w:rPr>
          <w:lang w:val="en"/>
        </w:rPr>
      </w:pPr>
      <w:r>
        <w:rPr>
          <w:lang w:val="en"/>
        </w:rPr>
        <w:t>At some point in time, you need to send a request to the Fraud Detection service.</w:t>
      </w:r>
    </w:p>
    <w:p w:rsidR="00000000" w:rsidRDefault="00E0452F">
      <w:pPr>
        <w:pStyle w:val="HTML0"/>
        <w:divId w:val="400100737"/>
        <w:rPr>
          <w:lang w:val="en"/>
        </w:rPr>
      </w:pPr>
      <w:r>
        <w:rPr>
          <w:lang w:val="en"/>
        </w:rPr>
        <w:t>ResponseEntity&lt;FraudServiceResponse&gt; response =</w:t>
      </w:r>
    </w:p>
    <w:p w:rsidR="00000000" w:rsidRDefault="00E0452F">
      <w:pPr>
        <w:pStyle w:val="HTML0"/>
        <w:divId w:val="400100737"/>
        <w:rPr>
          <w:lang w:val="en"/>
        </w:rPr>
      </w:pPr>
      <w:r>
        <w:rPr>
          <w:lang w:val="en"/>
        </w:rPr>
        <w:tab/>
      </w:r>
      <w:r>
        <w:rPr>
          <w:lang w:val="en"/>
        </w:rPr>
        <w:tab/>
        <w:t>restTemplate.exchange</w:t>
      </w:r>
      <w:r>
        <w:rPr>
          <w:lang w:val="en"/>
        </w:rPr>
        <w:t>(</w:t>
      </w:r>
      <w:r>
        <w:rPr>
          <w:rStyle w:val="hl-string"/>
          <w:lang w:val="en"/>
        </w:rPr>
        <w:t>"http://localhost:</w:t>
      </w:r>
      <w:r>
        <w:rPr>
          <w:rStyle w:val="hl-string"/>
          <w:lang w:val="en"/>
        </w:rPr>
        <w:t>"</w:t>
      </w:r>
      <w:r>
        <w:rPr>
          <w:lang w:val="en"/>
        </w:rPr>
        <w:t xml:space="preserve"> + port +</w:t>
      </w:r>
      <w:r>
        <w:rPr>
          <w:lang w:val="en"/>
        </w:rPr>
        <w:t xml:space="preserve"> </w:t>
      </w:r>
      <w:r>
        <w:rPr>
          <w:rStyle w:val="hl-string"/>
          <w:lang w:val="en"/>
        </w:rPr>
        <w:t>"/fraudcheck</w:t>
      </w:r>
      <w:r>
        <w:rPr>
          <w:rStyle w:val="hl-string"/>
          <w:lang w:val="en"/>
        </w:rPr>
        <w:t>"</w:t>
      </w:r>
      <w:r>
        <w:rPr>
          <w:lang w:val="en"/>
        </w:rPr>
        <w:t>, HttpMet</w:t>
      </w:r>
      <w:r>
        <w:rPr>
          <w:lang w:val="en"/>
        </w:rPr>
        <w:t>hod.PUT,</w:t>
      </w:r>
    </w:p>
    <w:p w:rsidR="00000000" w:rsidRDefault="00E0452F">
      <w:pPr>
        <w:pStyle w:val="HTML0"/>
        <w:divId w:val="400100737"/>
        <w:rPr>
          <w:lang w:val="en"/>
        </w:rPr>
      </w:pPr>
      <w:r>
        <w:rPr>
          <w:lang w:val="en"/>
        </w:rPr>
        <w:tab/>
      </w:r>
      <w:r>
        <w:rPr>
          <w:lang w:val="en"/>
        </w:rPr>
        <w:tab/>
      </w:r>
      <w:r>
        <w:rPr>
          <w:lang w:val="en"/>
        </w:rPr>
        <w:tab/>
      </w:r>
      <w:r>
        <w:rPr>
          <w:lang w:val="en"/>
        </w:rPr>
        <w:tab/>
      </w:r>
      <w:r>
        <w:rPr>
          <w:rStyle w:val="hl-keyword"/>
          <w:lang w:val="en"/>
        </w:rPr>
        <w:t>ne</w:t>
      </w:r>
      <w:r>
        <w:rPr>
          <w:rStyle w:val="hl-keyword"/>
          <w:lang w:val="en"/>
        </w:rPr>
        <w:t>w</w:t>
      </w:r>
      <w:r>
        <w:rPr>
          <w:lang w:val="en"/>
        </w:rPr>
        <w:t xml:space="preserve"> HttpEntity&lt;&gt;(request, httpHeaders),</w:t>
      </w:r>
    </w:p>
    <w:p w:rsidR="00000000" w:rsidRDefault="00E0452F">
      <w:pPr>
        <w:pStyle w:val="HTML0"/>
        <w:divId w:val="400100737"/>
        <w:rPr>
          <w:lang w:val="en"/>
        </w:rPr>
      </w:pPr>
      <w:r>
        <w:rPr>
          <w:lang w:val="en"/>
        </w:rPr>
        <w:tab/>
      </w:r>
      <w:r>
        <w:rPr>
          <w:lang w:val="en"/>
        </w:rPr>
        <w:tab/>
      </w:r>
      <w:r>
        <w:rPr>
          <w:lang w:val="en"/>
        </w:rPr>
        <w:tab/>
      </w:r>
      <w:r>
        <w:rPr>
          <w:lang w:val="en"/>
        </w:rPr>
        <w:tab/>
        <w:t>FraudServiceResponse</w:t>
      </w:r>
      <w:r>
        <w:rPr>
          <w:lang w:val="en"/>
        </w:rPr>
        <w:t>.</w:t>
      </w:r>
      <w:r>
        <w:rPr>
          <w:rStyle w:val="hl-keyword"/>
          <w:lang w:val="en"/>
        </w:rPr>
        <w:t>clas</w:t>
      </w:r>
      <w:r>
        <w:rPr>
          <w:rStyle w:val="hl-keyword"/>
          <w:lang w:val="en"/>
        </w:rPr>
        <w:t>s</w:t>
      </w:r>
      <w:r>
        <w:rPr>
          <w:lang w:val="en"/>
        </w:rPr>
        <w:t>);</w:t>
      </w:r>
    </w:p>
    <w:p w:rsidR="00000000" w:rsidRDefault="00E0452F">
      <w:pPr>
        <w:pStyle w:val="a5"/>
        <w:divId w:val="400100737"/>
        <w:rPr>
          <w:lang w:val="en"/>
        </w:rPr>
      </w:pPr>
      <w:r>
        <w:rPr>
          <w:lang w:val="en"/>
        </w:rPr>
        <w:t xml:space="preserve">Annotate your test class with </w:t>
      </w:r>
      <w:r>
        <w:rPr>
          <w:rStyle w:val="HTML"/>
          <w:lang w:val="en"/>
        </w:rPr>
        <w:t>@AutoConfigureStubRunner</w:t>
      </w:r>
      <w:r>
        <w:rPr>
          <w:lang w:val="en"/>
        </w:rPr>
        <w:t>. In the annotation provide the group id and artifact id for the Stub Runner to download stubs of your collaborators.</w:t>
      </w:r>
    </w:p>
    <w:p w:rsidR="00000000" w:rsidRDefault="00E0452F">
      <w:pPr>
        <w:pStyle w:val="HTML0"/>
        <w:divId w:val="400100737"/>
        <w:rPr>
          <w:lang w:val="en"/>
        </w:rPr>
      </w:pPr>
      <w:r>
        <w:rPr>
          <w:rStyle w:val="hl-annotation"/>
          <w:i/>
          <w:iCs/>
          <w:color w:val="808080"/>
          <w:lang w:val="en"/>
        </w:rPr>
        <w:t>@RunWith(SpringRunner.class)</w:t>
      </w:r>
    </w:p>
    <w:p w:rsidR="00000000" w:rsidRDefault="00E0452F">
      <w:pPr>
        <w:pStyle w:val="HTML0"/>
        <w:divId w:val="400100737"/>
        <w:rPr>
          <w:lang w:val="en"/>
        </w:rPr>
      </w:pPr>
      <w:r>
        <w:rPr>
          <w:rStyle w:val="hl-annotation"/>
          <w:i/>
          <w:iCs/>
          <w:color w:val="808080"/>
          <w:lang w:val="en"/>
        </w:rPr>
        <w:t>@SpringBootTest(webEnvironment = WebEnvironment.NONE)</w:t>
      </w:r>
    </w:p>
    <w:p w:rsidR="00000000" w:rsidRDefault="00E0452F">
      <w:pPr>
        <w:pStyle w:val="HTML0"/>
        <w:divId w:val="400100737"/>
        <w:rPr>
          <w:rStyle w:val="hl-annotation"/>
          <w:i/>
          <w:iCs/>
          <w:color w:val="808080"/>
          <w:lang w:val="en"/>
        </w:rPr>
      </w:pPr>
      <w:r>
        <w:rPr>
          <w:rStyle w:val="hl-annotation"/>
          <w:i/>
          <w:iCs/>
          <w:color w:val="808080"/>
          <w:lang w:val="en"/>
        </w:rPr>
        <w:t>@AutoConfigureStubRunner(ids = {"com.example:http-serve</w:t>
      </w:r>
      <w:r>
        <w:rPr>
          <w:rStyle w:val="hl-annotation"/>
          <w:i/>
          <w:iCs/>
          <w:color w:val="808080"/>
          <w:lang w:val="en"/>
        </w:rPr>
        <w:t>r-dsl:+:stubs:6565"},</w:t>
      </w:r>
    </w:p>
    <w:p w:rsidR="00000000" w:rsidRDefault="00E0452F">
      <w:pPr>
        <w:pStyle w:val="HTML0"/>
        <w:divId w:val="400100737"/>
        <w:rPr>
          <w:lang w:val="en"/>
        </w:rPr>
      </w:pPr>
      <w:r>
        <w:rPr>
          <w:rStyle w:val="hl-annotation"/>
          <w:i/>
          <w:iCs/>
          <w:color w:val="808080"/>
          <w:lang w:val="en"/>
        </w:rPr>
        <w:tab/>
      </w:r>
      <w:r>
        <w:rPr>
          <w:rStyle w:val="hl-annotation"/>
          <w:i/>
          <w:iCs/>
          <w:color w:val="808080"/>
          <w:lang w:val="en"/>
        </w:rPr>
        <w:tab/>
        <w:t>stubsMode = StubRunnerProperties.StubsMode.LOCAL)</w:t>
      </w:r>
    </w:p>
    <w:p w:rsidR="00000000" w:rsidRDefault="00E0452F">
      <w:pPr>
        <w:pStyle w:val="HTML0"/>
        <w:divId w:val="400100737"/>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LoanApplicationServiceTests {</w:t>
      </w:r>
    </w:p>
    <w:p w:rsidR="00000000" w:rsidRDefault="00E0452F">
      <w:pPr>
        <w:pStyle w:val="a5"/>
        <w:divId w:val="400100737"/>
        <w:rPr>
          <w:lang w:val="en"/>
        </w:rPr>
      </w:pPr>
      <w:r>
        <w:rPr>
          <w:lang w:val="en"/>
        </w:rPr>
        <w:t>After that, during the tests, Spring Cloud Contract automatically finds the stubs (simulating the real service) in the Maven repository and</w:t>
      </w:r>
      <w:r>
        <w:rPr>
          <w:lang w:val="en"/>
        </w:rPr>
        <w:t xml:space="preserve"> exposes them on a configured (or random) port.</w:t>
      </w:r>
    </w:p>
    <w:p w:rsidR="00000000" w:rsidRDefault="00E0452F">
      <w:pPr>
        <w:pStyle w:val="3"/>
        <w:divId w:val="486478826"/>
        <w:rPr>
          <w:lang w:val="en"/>
        </w:rPr>
      </w:pPr>
      <w:bookmarkStart w:id="570" w:name="_server_side"/>
      <w:bookmarkEnd w:id="570"/>
      <w:r>
        <w:rPr>
          <w:lang w:val="en"/>
        </w:rPr>
        <w:t>87.4.5 Server Side</w:t>
      </w:r>
    </w:p>
    <w:p w:rsidR="00000000" w:rsidRDefault="00E0452F">
      <w:pPr>
        <w:pStyle w:val="a5"/>
        <w:divId w:val="1759401446"/>
        <w:rPr>
          <w:lang w:val="en"/>
        </w:rPr>
      </w:pPr>
      <w:r>
        <w:rPr>
          <w:lang w:val="en"/>
        </w:rPr>
        <w:t>Since you are developing your stub, you need to be sure that it actu</w:t>
      </w:r>
      <w:r>
        <w:rPr>
          <w:lang w:val="en"/>
        </w:rPr>
        <w:t>ally resembles your concrete implementation. You cannot have a situation where your stub acts in one way and your application behaves in a different way, especially in production.</w:t>
      </w:r>
    </w:p>
    <w:p w:rsidR="00000000" w:rsidRDefault="00E0452F">
      <w:pPr>
        <w:pStyle w:val="a5"/>
        <w:divId w:val="1759401446"/>
        <w:rPr>
          <w:lang w:val="en"/>
        </w:rPr>
      </w:pPr>
      <w:r>
        <w:rPr>
          <w:lang w:val="en"/>
        </w:rPr>
        <w:t>To ensure that your application behaves the way you define in your stub, tes</w:t>
      </w:r>
      <w:r>
        <w:rPr>
          <w:lang w:val="en"/>
        </w:rPr>
        <w:t>ts are generated from the stub you provide.</w:t>
      </w:r>
    </w:p>
    <w:p w:rsidR="00000000" w:rsidRDefault="00E0452F">
      <w:pPr>
        <w:pStyle w:val="a5"/>
        <w:divId w:val="1759401446"/>
        <w:rPr>
          <w:lang w:val="en"/>
        </w:rPr>
      </w:pPr>
      <w:r>
        <w:rPr>
          <w:lang w:val="en"/>
        </w:rPr>
        <w:t>The autogenerated test looks, more or less, like this:</w:t>
      </w:r>
    </w:p>
    <w:p w:rsidR="00000000" w:rsidRDefault="00E0452F">
      <w:pPr>
        <w:pStyle w:val="HTML0"/>
        <w:divId w:val="1759401446"/>
        <w:rPr>
          <w:lang w:val="en"/>
        </w:rPr>
      </w:pPr>
      <w:r>
        <w:rPr>
          <w:rStyle w:val="hl-annotation"/>
          <w:i/>
          <w:iCs/>
          <w:color w:val="808080"/>
          <w:lang w:val="en"/>
        </w:rPr>
        <w:t>@Test</w:t>
      </w:r>
    </w:p>
    <w:p w:rsidR="00000000" w:rsidRDefault="00E0452F">
      <w:pPr>
        <w:pStyle w:val="HTML0"/>
        <w:divId w:val="1759401446"/>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validate_shouldMarkClientAsFraud()</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1759401446"/>
        <w:rPr>
          <w:lang w:val="en"/>
        </w:rPr>
      </w:pPr>
      <w:r>
        <w:rPr>
          <w:lang w:val="en"/>
        </w:rPr>
        <w:t xml:space="preserve">   </w:t>
      </w:r>
      <w:r>
        <w:rPr>
          <w:lang w:val="en"/>
        </w:rPr>
        <w:t xml:space="preserve"> </w:t>
      </w:r>
      <w:r>
        <w:rPr>
          <w:rStyle w:val="hl-comment"/>
          <w:lang w:val="en"/>
        </w:rPr>
        <w:t>// given</w:t>
      </w:r>
      <w:r>
        <w:rPr>
          <w:rStyle w:val="hl-comment"/>
          <w:lang w:val="en"/>
        </w:rPr>
        <w:t>:</w:t>
      </w:r>
    </w:p>
    <w:p w:rsidR="00000000" w:rsidRDefault="00E0452F">
      <w:pPr>
        <w:pStyle w:val="HTML0"/>
        <w:divId w:val="1759401446"/>
        <w:rPr>
          <w:lang w:val="en"/>
        </w:rPr>
      </w:pPr>
      <w:r>
        <w:rPr>
          <w:lang w:val="en"/>
        </w:rPr>
        <w:t xml:space="preserve">        MockMvcRequestSpecification request = given()</w:t>
      </w:r>
    </w:p>
    <w:p w:rsidR="00000000" w:rsidRDefault="00E0452F">
      <w:pPr>
        <w:pStyle w:val="HTML0"/>
        <w:divId w:val="1759401446"/>
        <w:rPr>
          <w:lang w:val="en"/>
        </w:rPr>
      </w:pPr>
      <w:r>
        <w:rPr>
          <w:lang w:val="en"/>
        </w:rPr>
        <w:t xml:space="preserve">                </w:t>
      </w:r>
      <w:r>
        <w:rPr>
          <w:lang w:val="en"/>
        </w:rPr>
        <w:t>.header</w:t>
      </w:r>
      <w:r>
        <w:rPr>
          <w:lang w:val="en"/>
        </w:rPr>
        <w:t>(</w:t>
      </w:r>
      <w:r>
        <w:rPr>
          <w:rStyle w:val="hl-string"/>
          <w:lang w:val="en"/>
        </w:rPr>
        <w:t>"Content-Type</w:t>
      </w:r>
      <w:r>
        <w:rPr>
          <w:rStyle w:val="hl-string"/>
          <w:lang w:val="en"/>
        </w:rPr>
        <w:t>"</w:t>
      </w:r>
      <w:r>
        <w:rPr>
          <w:lang w:val="en"/>
        </w:rPr>
        <w:t>,</w:t>
      </w:r>
      <w:r>
        <w:rPr>
          <w:lang w:val="en"/>
        </w:rPr>
        <w:t xml:space="preserve"> </w:t>
      </w:r>
      <w:r>
        <w:rPr>
          <w:rStyle w:val="hl-string"/>
          <w:lang w:val="en"/>
        </w:rPr>
        <w:t>"application/vnd.fraud.v1+json</w:t>
      </w:r>
      <w:r>
        <w:rPr>
          <w:rStyle w:val="hl-string"/>
          <w:lang w:val="en"/>
        </w:rPr>
        <w:t>"</w:t>
      </w:r>
      <w:r>
        <w:rPr>
          <w:lang w:val="en"/>
        </w:rPr>
        <w:t>)</w:t>
      </w:r>
    </w:p>
    <w:p w:rsidR="00000000" w:rsidRDefault="00E0452F">
      <w:pPr>
        <w:pStyle w:val="HTML0"/>
        <w:divId w:val="1759401446"/>
        <w:rPr>
          <w:lang w:val="en"/>
        </w:rPr>
      </w:pPr>
      <w:r>
        <w:rPr>
          <w:lang w:val="en"/>
        </w:rPr>
        <w:t xml:space="preserve">                .body</w:t>
      </w:r>
      <w:r>
        <w:rPr>
          <w:lang w:val="en"/>
        </w:rPr>
        <w:t>(</w:t>
      </w:r>
      <w:r>
        <w:rPr>
          <w:rStyle w:val="hl-string"/>
          <w:lang w:val="en"/>
        </w:rPr>
        <w:t>"{\"client.id\":\"1234567890\",\"loanAmount\":99999}</w:t>
      </w:r>
      <w:r>
        <w:rPr>
          <w:rStyle w:val="hl-string"/>
          <w:lang w:val="en"/>
        </w:rPr>
        <w:t>"</w:t>
      </w:r>
      <w:r>
        <w:rPr>
          <w:lang w:val="en"/>
        </w:rPr>
        <w:t>);</w:t>
      </w:r>
    </w:p>
    <w:p w:rsidR="00000000" w:rsidRDefault="00E0452F">
      <w:pPr>
        <w:pStyle w:val="HTML0"/>
        <w:divId w:val="1759401446"/>
        <w:rPr>
          <w:lang w:val="en"/>
        </w:rPr>
      </w:pPr>
    </w:p>
    <w:p w:rsidR="00000000" w:rsidRDefault="00E0452F">
      <w:pPr>
        <w:pStyle w:val="HTML0"/>
        <w:divId w:val="1759401446"/>
        <w:rPr>
          <w:lang w:val="en"/>
        </w:rPr>
      </w:pPr>
      <w:r>
        <w:rPr>
          <w:lang w:val="en"/>
        </w:rPr>
        <w:t xml:space="preserve">   </w:t>
      </w:r>
      <w:r>
        <w:rPr>
          <w:lang w:val="en"/>
        </w:rPr>
        <w:t xml:space="preserve"> </w:t>
      </w:r>
      <w:r>
        <w:rPr>
          <w:rStyle w:val="hl-comment"/>
          <w:lang w:val="en"/>
        </w:rPr>
        <w:t>// when</w:t>
      </w:r>
      <w:r>
        <w:rPr>
          <w:rStyle w:val="hl-comment"/>
          <w:lang w:val="en"/>
        </w:rPr>
        <w:t>:</w:t>
      </w:r>
    </w:p>
    <w:p w:rsidR="00000000" w:rsidRDefault="00E0452F">
      <w:pPr>
        <w:pStyle w:val="HTML0"/>
        <w:divId w:val="1759401446"/>
        <w:rPr>
          <w:lang w:val="en"/>
        </w:rPr>
      </w:pPr>
      <w:r>
        <w:rPr>
          <w:lang w:val="en"/>
        </w:rPr>
        <w:t xml:space="preserve">        ResponseOptions response = given().spec(request)</w:t>
      </w:r>
    </w:p>
    <w:p w:rsidR="00000000" w:rsidRDefault="00E0452F">
      <w:pPr>
        <w:pStyle w:val="HTML0"/>
        <w:divId w:val="1759401446"/>
        <w:rPr>
          <w:lang w:val="en"/>
        </w:rPr>
      </w:pPr>
      <w:r>
        <w:rPr>
          <w:lang w:val="en"/>
        </w:rPr>
        <w:t xml:space="preserve">                .put</w:t>
      </w:r>
      <w:r>
        <w:rPr>
          <w:lang w:val="en"/>
        </w:rPr>
        <w:t>(</w:t>
      </w:r>
      <w:r>
        <w:rPr>
          <w:rStyle w:val="hl-string"/>
          <w:lang w:val="en"/>
        </w:rPr>
        <w:t>"/fraudcheck</w:t>
      </w:r>
      <w:r>
        <w:rPr>
          <w:rStyle w:val="hl-string"/>
          <w:lang w:val="en"/>
        </w:rPr>
        <w:t>"</w:t>
      </w:r>
      <w:r>
        <w:rPr>
          <w:lang w:val="en"/>
        </w:rPr>
        <w:t>);</w:t>
      </w:r>
    </w:p>
    <w:p w:rsidR="00000000" w:rsidRDefault="00E0452F">
      <w:pPr>
        <w:pStyle w:val="HTML0"/>
        <w:divId w:val="1759401446"/>
        <w:rPr>
          <w:lang w:val="en"/>
        </w:rPr>
      </w:pPr>
    </w:p>
    <w:p w:rsidR="00000000" w:rsidRDefault="00E0452F">
      <w:pPr>
        <w:pStyle w:val="HTML0"/>
        <w:divId w:val="1759401446"/>
        <w:rPr>
          <w:lang w:val="en"/>
        </w:rPr>
      </w:pPr>
      <w:r>
        <w:rPr>
          <w:lang w:val="en"/>
        </w:rPr>
        <w:t xml:space="preserve">   </w:t>
      </w:r>
      <w:r>
        <w:rPr>
          <w:lang w:val="en"/>
        </w:rPr>
        <w:t xml:space="preserve"> </w:t>
      </w:r>
      <w:r>
        <w:rPr>
          <w:rStyle w:val="hl-comment"/>
          <w:lang w:val="en"/>
        </w:rPr>
        <w:t>// then</w:t>
      </w:r>
      <w:r>
        <w:rPr>
          <w:rStyle w:val="hl-comment"/>
          <w:lang w:val="en"/>
        </w:rPr>
        <w:t>:</w:t>
      </w:r>
    </w:p>
    <w:p w:rsidR="00000000" w:rsidRDefault="00E0452F">
      <w:pPr>
        <w:pStyle w:val="HTML0"/>
        <w:divId w:val="1759401446"/>
        <w:rPr>
          <w:lang w:val="en"/>
        </w:rPr>
      </w:pPr>
      <w:r>
        <w:rPr>
          <w:lang w:val="en"/>
        </w:rPr>
        <w:t xml:space="preserve">        assertThat(response.statusCode()).isEqualTo(</w:t>
      </w:r>
      <w:r>
        <w:rPr>
          <w:rStyle w:val="hl-number"/>
          <w:lang w:val="en"/>
        </w:rPr>
        <w:t>200</w:t>
      </w:r>
      <w:r>
        <w:rPr>
          <w:lang w:val="en"/>
        </w:rPr>
        <w:t>);</w:t>
      </w:r>
    </w:p>
    <w:p w:rsidR="00000000" w:rsidRDefault="00E0452F">
      <w:pPr>
        <w:pStyle w:val="HTML0"/>
        <w:divId w:val="1759401446"/>
        <w:rPr>
          <w:lang w:val="en"/>
        </w:rPr>
      </w:pPr>
      <w:r>
        <w:rPr>
          <w:lang w:val="en"/>
        </w:rPr>
        <w:t xml:space="preserve">        assertThat(response.header</w:t>
      </w:r>
      <w:r>
        <w:rPr>
          <w:lang w:val="en"/>
        </w:rPr>
        <w:t>(</w:t>
      </w:r>
      <w:r>
        <w:rPr>
          <w:rStyle w:val="hl-string"/>
          <w:lang w:val="en"/>
        </w:rPr>
        <w:t>"Content-Type</w:t>
      </w:r>
      <w:r>
        <w:rPr>
          <w:rStyle w:val="hl-string"/>
          <w:lang w:val="en"/>
        </w:rPr>
        <w:t>"</w:t>
      </w:r>
      <w:r>
        <w:rPr>
          <w:lang w:val="en"/>
        </w:rPr>
        <w:t>)).matches</w:t>
      </w:r>
      <w:r>
        <w:rPr>
          <w:lang w:val="en"/>
        </w:rPr>
        <w:t>(</w:t>
      </w:r>
      <w:r>
        <w:rPr>
          <w:rStyle w:val="hl-string"/>
          <w:lang w:val="en"/>
        </w:rPr>
        <w:t>"application/vnd.fraud.v1.json.*</w:t>
      </w:r>
      <w:r>
        <w:rPr>
          <w:rStyle w:val="hl-string"/>
          <w:lang w:val="en"/>
        </w:rPr>
        <w:t>"</w:t>
      </w:r>
      <w:r>
        <w:rPr>
          <w:lang w:val="en"/>
        </w:rPr>
        <w:t>);</w:t>
      </w:r>
    </w:p>
    <w:p w:rsidR="00000000" w:rsidRDefault="00E0452F">
      <w:pPr>
        <w:pStyle w:val="HTML0"/>
        <w:divId w:val="1759401446"/>
        <w:rPr>
          <w:lang w:val="en"/>
        </w:rPr>
      </w:pPr>
      <w:r>
        <w:rPr>
          <w:lang w:val="en"/>
        </w:rPr>
        <w:t xml:space="preserve">   </w:t>
      </w:r>
      <w:r>
        <w:rPr>
          <w:lang w:val="en"/>
        </w:rPr>
        <w:t xml:space="preserve"> </w:t>
      </w:r>
      <w:r>
        <w:rPr>
          <w:rStyle w:val="hl-comment"/>
          <w:lang w:val="en"/>
        </w:rPr>
        <w:t>// and</w:t>
      </w:r>
      <w:r>
        <w:rPr>
          <w:rStyle w:val="hl-comment"/>
          <w:lang w:val="en"/>
        </w:rPr>
        <w:t>:</w:t>
      </w:r>
    </w:p>
    <w:p w:rsidR="00000000" w:rsidRDefault="00E0452F">
      <w:pPr>
        <w:pStyle w:val="HTML0"/>
        <w:divId w:val="1759401446"/>
        <w:rPr>
          <w:lang w:val="en"/>
        </w:rPr>
      </w:pPr>
      <w:r>
        <w:rPr>
          <w:lang w:val="en"/>
        </w:rPr>
        <w:t xml:space="preserve">        DocumentContext parsedJson = JsonPath.parse(response.getBody().asString());</w:t>
      </w:r>
    </w:p>
    <w:p w:rsidR="00000000" w:rsidRDefault="00E0452F">
      <w:pPr>
        <w:pStyle w:val="HTML0"/>
        <w:divId w:val="1759401446"/>
        <w:rPr>
          <w:lang w:val="en"/>
        </w:rPr>
      </w:pPr>
      <w:r>
        <w:rPr>
          <w:lang w:val="en"/>
        </w:rPr>
        <w:t xml:space="preserve">     </w:t>
      </w:r>
      <w:r>
        <w:rPr>
          <w:lang w:val="en"/>
        </w:rPr>
        <w:t xml:space="preserve">   assertThatJson(parsedJson).field</w:t>
      </w:r>
      <w:r>
        <w:rPr>
          <w:lang w:val="en"/>
        </w:rPr>
        <w:t>(</w:t>
      </w:r>
      <w:r>
        <w:rPr>
          <w:rStyle w:val="hl-string"/>
          <w:lang w:val="en"/>
        </w:rPr>
        <w:t>"['fraudCheckStatus']</w:t>
      </w:r>
      <w:r>
        <w:rPr>
          <w:rStyle w:val="hl-string"/>
          <w:lang w:val="en"/>
        </w:rPr>
        <w:t>"</w:t>
      </w:r>
      <w:r>
        <w:rPr>
          <w:lang w:val="en"/>
        </w:rPr>
        <w:t>).matches</w:t>
      </w:r>
      <w:r>
        <w:rPr>
          <w:lang w:val="en"/>
        </w:rPr>
        <w:t>(</w:t>
      </w:r>
      <w:r>
        <w:rPr>
          <w:rStyle w:val="hl-string"/>
          <w:lang w:val="en"/>
        </w:rPr>
        <w:t>"[A-Z]{5}</w:t>
      </w:r>
      <w:r>
        <w:rPr>
          <w:rStyle w:val="hl-string"/>
          <w:lang w:val="en"/>
        </w:rPr>
        <w:t>"</w:t>
      </w:r>
      <w:r>
        <w:rPr>
          <w:lang w:val="en"/>
        </w:rPr>
        <w:t>);</w:t>
      </w:r>
    </w:p>
    <w:p w:rsidR="00000000" w:rsidRDefault="00E0452F">
      <w:pPr>
        <w:pStyle w:val="HTML0"/>
        <w:divId w:val="1759401446"/>
        <w:rPr>
          <w:lang w:val="en"/>
        </w:rPr>
      </w:pPr>
      <w:r>
        <w:rPr>
          <w:lang w:val="en"/>
        </w:rPr>
        <w:t xml:space="preserve">        assertThatJson(parsedJson).field</w:t>
      </w:r>
      <w:r>
        <w:rPr>
          <w:lang w:val="en"/>
        </w:rPr>
        <w:t>(</w:t>
      </w:r>
      <w:r>
        <w:rPr>
          <w:rStyle w:val="hl-string"/>
          <w:lang w:val="en"/>
        </w:rPr>
        <w:t>"['rejection.reason']</w:t>
      </w:r>
      <w:r>
        <w:rPr>
          <w:rStyle w:val="hl-string"/>
          <w:lang w:val="en"/>
        </w:rPr>
        <w:t>"</w:t>
      </w:r>
      <w:r>
        <w:rPr>
          <w:lang w:val="en"/>
        </w:rPr>
        <w:t>).isEqualTo</w:t>
      </w:r>
      <w:r>
        <w:rPr>
          <w:lang w:val="en"/>
        </w:rPr>
        <w:t>(</w:t>
      </w:r>
      <w:r>
        <w:rPr>
          <w:rStyle w:val="hl-string"/>
          <w:lang w:val="en"/>
        </w:rPr>
        <w:t>"Amount too high</w:t>
      </w:r>
      <w:r>
        <w:rPr>
          <w:rStyle w:val="hl-string"/>
          <w:lang w:val="en"/>
        </w:rPr>
        <w:t>"</w:t>
      </w:r>
      <w:r>
        <w:rPr>
          <w:lang w:val="en"/>
        </w:rPr>
        <w:t>);</w:t>
      </w:r>
    </w:p>
    <w:p w:rsidR="00000000" w:rsidRDefault="00E0452F">
      <w:pPr>
        <w:pStyle w:val="HTML0"/>
        <w:divId w:val="1759401446"/>
        <w:rPr>
          <w:lang w:val="en"/>
        </w:rPr>
      </w:pPr>
      <w:r>
        <w:rPr>
          <w:lang w:val="en"/>
        </w:rPr>
        <w:t>}</w:t>
      </w:r>
    </w:p>
    <w:p w:rsidR="00000000" w:rsidRDefault="00E0452F">
      <w:pPr>
        <w:pStyle w:val="2"/>
        <w:divId w:val="901252501"/>
        <w:rPr>
          <w:lang w:val="en"/>
        </w:rPr>
      </w:pPr>
      <w:bookmarkStart w:id="571" w:name="_step_by_step_guide_to_consumer_driven_c"/>
      <w:bookmarkEnd w:id="571"/>
      <w:r>
        <w:rPr>
          <w:lang w:val="en"/>
        </w:rPr>
        <w:t>87.5 Step-by-step Guide to Consumer Driven Contracts (CDC)</w:t>
      </w:r>
    </w:p>
    <w:p w:rsidR="00000000" w:rsidRDefault="00E0452F">
      <w:pPr>
        <w:pStyle w:val="a5"/>
        <w:divId w:val="287977979"/>
        <w:rPr>
          <w:lang w:val="en"/>
        </w:rPr>
      </w:pPr>
      <w:r>
        <w:rPr>
          <w:lang w:val="en"/>
        </w:rPr>
        <w:t>Consider an example of Fraud Detection and the Loan Issuance process. The business scenario is such that we want t</w:t>
      </w:r>
      <w:r>
        <w:rPr>
          <w:lang w:val="en"/>
        </w:rPr>
        <w:t>o issue loans to people but do not want them to steal from us. The current implementation of our system grants loans to everybody.</w:t>
      </w:r>
    </w:p>
    <w:p w:rsidR="00000000" w:rsidRDefault="00E0452F">
      <w:pPr>
        <w:pStyle w:val="a5"/>
        <w:divId w:val="287977979"/>
        <w:rPr>
          <w:lang w:val="en"/>
        </w:rPr>
      </w:pPr>
      <w:r>
        <w:rPr>
          <w:lang w:val="en"/>
        </w:rPr>
        <w:t xml:space="preserve">Assume that </w:t>
      </w:r>
      <w:r>
        <w:rPr>
          <w:rStyle w:val="HTML"/>
          <w:lang w:val="en"/>
        </w:rPr>
        <w:t>Loan Issuance</w:t>
      </w:r>
      <w:r>
        <w:rPr>
          <w:lang w:val="en"/>
        </w:rPr>
        <w:t xml:space="preserve"> is a client to the </w:t>
      </w:r>
      <w:r>
        <w:rPr>
          <w:rStyle w:val="HTML"/>
          <w:lang w:val="en"/>
        </w:rPr>
        <w:t>Fraud Detection</w:t>
      </w:r>
      <w:r>
        <w:rPr>
          <w:lang w:val="en"/>
        </w:rPr>
        <w:t xml:space="preserve"> server. In the current sprint, we must develop a new feature: if</w:t>
      </w:r>
      <w:r>
        <w:rPr>
          <w:lang w:val="en"/>
        </w:rPr>
        <w:t xml:space="preserve"> a client wants to borrow too much money, then we mark the client as a fraud.</w:t>
      </w:r>
    </w:p>
    <w:p w:rsidR="00000000" w:rsidRDefault="00E0452F">
      <w:pPr>
        <w:pStyle w:val="a5"/>
        <w:divId w:val="287977979"/>
        <w:rPr>
          <w:lang w:val="en"/>
        </w:rPr>
      </w:pPr>
      <w:r>
        <w:rPr>
          <w:lang w:val="en"/>
        </w:rPr>
        <w:t xml:space="preserve">Technical remark - Fraud Detection has an </w:t>
      </w:r>
      <w:r>
        <w:rPr>
          <w:rStyle w:val="HTML"/>
          <w:lang w:val="en"/>
        </w:rPr>
        <w:t>artifact-id</w:t>
      </w:r>
      <w:r>
        <w:rPr>
          <w:lang w:val="en"/>
        </w:rPr>
        <w:t xml:space="preserve"> of </w:t>
      </w:r>
      <w:r>
        <w:rPr>
          <w:rStyle w:val="HTML"/>
          <w:lang w:val="en"/>
        </w:rPr>
        <w:t>http-server</w:t>
      </w:r>
      <w:r>
        <w:rPr>
          <w:lang w:val="en"/>
        </w:rPr>
        <w:t xml:space="preserve">, while Loan Issuance has an artifact-id of </w:t>
      </w:r>
      <w:r>
        <w:rPr>
          <w:rStyle w:val="HTML"/>
          <w:lang w:val="en"/>
        </w:rPr>
        <w:t>http-client</w:t>
      </w:r>
      <w:r>
        <w:rPr>
          <w:lang w:val="en"/>
        </w:rPr>
        <w:t xml:space="preserve">, and both have a </w:t>
      </w:r>
      <w:r>
        <w:rPr>
          <w:rStyle w:val="HTML"/>
          <w:lang w:val="en"/>
        </w:rPr>
        <w:t>group-id</w:t>
      </w:r>
      <w:r>
        <w:rPr>
          <w:lang w:val="en"/>
        </w:rPr>
        <w:t xml:space="preserve"> of </w:t>
      </w:r>
      <w:r>
        <w:rPr>
          <w:rStyle w:val="HTML"/>
          <w:lang w:val="en"/>
        </w:rPr>
        <w:t>com.example</w:t>
      </w:r>
      <w:r>
        <w:rPr>
          <w:lang w:val="en"/>
        </w:rPr>
        <w:t>.</w:t>
      </w:r>
    </w:p>
    <w:p w:rsidR="00000000" w:rsidRDefault="00E0452F">
      <w:pPr>
        <w:pStyle w:val="a5"/>
        <w:divId w:val="287977979"/>
        <w:rPr>
          <w:lang w:val="en"/>
        </w:rPr>
      </w:pPr>
      <w:r>
        <w:rPr>
          <w:lang w:val="en"/>
        </w:rPr>
        <w:t>Social remar</w:t>
      </w:r>
      <w:r>
        <w:rPr>
          <w:lang w:val="en"/>
        </w:rPr>
        <w:t>k - both client and server development teams need to communicate directly and discuss changes while going through the process. CDC is all about communication.</w:t>
      </w:r>
    </w:p>
    <w:p w:rsidR="00000000" w:rsidRDefault="00E0452F">
      <w:pPr>
        <w:pStyle w:val="a5"/>
        <w:divId w:val="287977979"/>
        <w:rPr>
          <w:lang w:val="en"/>
        </w:rPr>
      </w:pPr>
      <w:r>
        <w:rPr>
          <w:lang w:val="en"/>
        </w:rPr>
        <w:t xml:space="preserve">The </w:t>
      </w:r>
      <w:hyperlink r:id="rId1520" w:tgtFrame="_top" w:history="1">
        <w:r>
          <w:rPr>
            <w:rStyle w:val="a3"/>
            <w:lang w:val="en"/>
          </w:rPr>
          <w:t>server side code is available here</w:t>
        </w:r>
      </w:hyperlink>
      <w:r>
        <w:rPr>
          <w:lang w:val="en"/>
        </w:rPr>
        <w:t xml:space="preserve"> and </w:t>
      </w:r>
      <w:hyperlink r:id="rId1521" w:tgtFrame="_top" w:history="1">
        <w:r>
          <w:rPr>
            <w:rStyle w:val="a3"/>
            <w:lang w:val="en"/>
          </w:rPr>
          <w:t>the client code here</w:t>
        </w:r>
      </w:hyperlink>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167244486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65" name="图片 26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672444860"/>
          <w:tblCellSpacing w:w="15" w:type="dxa"/>
        </w:trPr>
        <w:tc>
          <w:tcPr>
            <w:tcW w:w="0" w:type="auto"/>
            <w:vMerge/>
            <w:vAlign w:val="center"/>
            <w:hideMark/>
          </w:tcPr>
          <w:p w:rsidR="00000000" w:rsidRDefault="00E0452F"/>
        </w:tc>
        <w:tc>
          <w:tcPr>
            <w:tcW w:w="0" w:type="auto"/>
            <w:hideMark/>
          </w:tcPr>
          <w:p w:rsidR="00000000" w:rsidRDefault="00E0452F">
            <w:pPr>
              <w:pStyle w:val="a5"/>
            </w:pPr>
            <w:r>
              <w:t>In this case, the producer owns the contracts. Physically, all the contract are in the producer’s repository.</w:t>
            </w:r>
          </w:p>
        </w:tc>
      </w:tr>
    </w:tbl>
    <w:p w:rsidR="00000000" w:rsidRDefault="00E0452F">
      <w:pPr>
        <w:pStyle w:val="3"/>
        <w:divId w:val="352460994"/>
        <w:rPr>
          <w:lang w:val="en"/>
        </w:rPr>
      </w:pPr>
      <w:bookmarkStart w:id="572" w:name="_technical_note"/>
      <w:bookmarkEnd w:id="572"/>
      <w:r>
        <w:rPr>
          <w:lang w:val="en"/>
        </w:rPr>
        <w:t>87.5.1 Technical note</w:t>
      </w:r>
    </w:p>
    <w:p w:rsidR="00000000" w:rsidRDefault="00E0452F">
      <w:pPr>
        <w:pStyle w:val="a5"/>
        <w:divId w:val="468396904"/>
        <w:rPr>
          <w:lang w:val="en"/>
        </w:rPr>
      </w:pPr>
      <w:r>
        <w:rPr>
          <w:lang w:val="en"/>
        </w:rPr>
        <w:t xml:space="preserve">If using the </w:t>
      </w:r>
      <w:r>
        <w:rPr>
          <w:rStyle w:val="a7"/>
          <w:lang w:val="en"/>
        </w:rPr>
        <w:t>SNAPSHOT</w:t>
      </w:r>
      <w:r>
        <w:rPr>
          <w:lang w:val="en"/>
        </w:rPr>
        <w:t xml:space="preserve"> / </w:t>
      </w:r>
      <w:r>
        <w:rPr>
          <w:rStyle w:val="a7"/>
          <w:lang w:val="en"/>
        </w:rPr>
        <w:t>Milestone</w:t>
      </w:r>
      <w:r>
        <w:rPr>
          <w:lang w:val="en"/>
        </w:rPr>
        <w:t xml:space="preserve"> / </w:t>
      </w:r>
      <w:r>
        <w:rPr>
          <w:rStyle w:val="a7"/>
          <w:lang w:val="en"/>
        </w:rPr>
        <w:t>Release Candidate</w:t>
      </w:r>
      <w:r>
        <w:rPr>
          <w:lang w:val="en"/>
        </w:rPr>
        <w:t xml:space="preserve"> versions please add the following section to your build:</w:t>
      </w:r>
    </w:p>
    <w:p w:rsidR="00000000" w:rsidRDefault="00E0452F">
      <w:pPr>
        <w:pStyle w:val="primary"/>
        <w:divId w:val="468396904"/>
        <w:rPr>
          <w:lang w:val="en"/>
        </w:rPr>
      </w:pPr>
      <w:r>
        <w:rPr>
          <w:b/>
          <w:bCs/>
          <w:lang w:val="en"/>
        </w:rPr>
        <w:t>Maven. </w:t>
      </w:r>
      <w:r>
        <w:rPr>
          <w:lang w:val="en"/>
        </w:rPr>
        <w:t xml:space="preserve"> </w:t>
      </w:r>
    </w:p>
    <w:p w:rsidR="00000000" w:rsidRDefault="00E0452F">
      <w:pPr>
        <w:pStyle w:val="HTML0"/>
        <w:divId w:val="468396904"/>
        <w:rPr>
          <w:lang w:val="en"/>
        </w:rPr>
      </w:pPr>
      <w:r>
        <w:rPr>
          <w:rStyle w:val="hl-tag"/>
          <w:lang w:val="en"/>
        </w:rPr>
        <w:t>&lt;repositories</w:t>
      </w:r>
      <w:r>
        <w:rPr>
          <w:rStyle w:val="hl-tag"/>
          <w:lang w:val="en"/>
        </w:rPr>
        <w:t>&gt;</w:t>
      </w:r>
    </w:p>
    <w:p w:rsidR="00000000" w:rsidRDefault="00E0452F">
      <w:pPr>
        <w:pStyle w:val="HTML0"/>
        <w:divId w:val="468396904"/>
        <w:rPr>
          <w:lang w:val="en"/>
        </w:rPr>
      </w:pPr>
      <w:r>
        <w:rPr>
          <w:lang w:val="en"/>
        </w:rPr>
        <w:tab/>
      </w:r>
      <w:r>
        <w:rPr>
          <w:rStyle w:val="hl-tag"/>
          <w:lang w:val="en"/>
        </w:rPr>
        <w:t>&lt;repository</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&lt;id</w:t>
      </w:r>
      <w:r>
        <w:rPr>
          <w:rStyle w:val="hl-tag"/>
          <w:lang w:val="en"/>
        </w:rPr>
        <w:t>&gt;</w:t>
      </w:r>
      <w:r>
        <w:rPr>
          <w:lang w:val="en"/>
        </w:rPr>
        <w:t>spring-snapshot</w:t>
      </w:r>
      <w:r>
        <w:rPr>
          <w:lang w:val="en"/>
        </w:rPr>
        <w:t>s</w:t>
      </w:r>
      <w:r>
        <w:rPr>
          <w:rStyle w:val="hl-tag"/>
          <w:lang w:val="en"/>
        </w:rPr>
        <w:t>&lt;/id</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&lt;name</w:t>
      </w:r>
      <w:r>
        <w:rPr>
          <w:rStyle w:val="hl-tag"/>
          <w:lang w:val="en"/>
        </w:rPr>
        <w:t>&gt;</w:t>
      </w:r>
      <w:r>
        <w:rPr>
          <w:lang w:val="en"/>
        </w:rPr>
        <w:t>Spring Snapshot</w:t>
      </w:r>
      <w:r>
        <w:rPr>
          <w:lang w:val="en"/>
        </w:rPr>
        <w:t>s</w:t>
      </w:r>
      <w:r>
        <w:rPr>
          <w:rStyle w:val="hl-tag"/>
          <w:lang w:val="en"/>
        </w:rPr>
        <w:t>&lt;/name</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&lt;url</w:t>
      </w:r>
      <w:r>
        <w:rPr>
          <w:rStyle w:val="hl-tag"/>
          <w:lang w:val="en"/>
        </w:rPr>
        <w:t>&gt;</w:t>
      </w:r>
      <w:r>
        <w:rPr>
          <w:lang w:val="en"/>
        </w:rPr>
        <w:t>https://repo.spring.io/snapsho</w:t>
      </w:r>
      <w:r>
        <w:rPr>
          <w:lang w:val="en"/>
        </w:rPr>
        <w:t>t</w:t>
      </w:r>
      <w:r>
        <w:rPr>
          <w:rStyle w:val="hl-tag"/>
          <w:lang w:val="en"/>
        </w:rPr>
        <w:t>&lt;/url</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468396904"/>
        <w:rPr>
          <w:lang w:val="en"/>
        </w:rPr>
      </w:pPr>
      <w:r>
        <w:rPr>
          <w:lang w:val="en"/>
        </w:rPr>
        <w:tab/>
      </w:r>
      <w:r>
        <w:rPr>
          <w:lang w:val="en"/>
        </w:rPr>
        <w:tab/>
      </w:r>
      <w:r>
        <w:rPr>
          <w:lang w:val="en"/>
        </w:rPr>
        <w:tab/>
      </w:r>
      <w:r>
        <w:rPr>
          <w:rStyle w:val="hl-tag"/>
          <w:lang w:val="en"/>
        </w:rPr>
        <w:t>&lt;enabled</w:t>
      </w:r>
      <w:r>
        <w:rPr>
          <w:rStyle w:val="hl-tag"/>
          <w:lang w:val="en"/>
        </w:rPr>
        <w:t>&gt;</w:t>
      </w:r>
      <w:r>
        <w:rPr>
          <w:lang w:val="en"/>
        </w:rPr>
        <w:t>tru</w:t>
      </w:r>
      <w:r>
        <w:rPr>
          <w:lang w:val="en"/>
        </w:rPr>
        <w:t>e</w:t>
      </w:r>
      <w:r>
        <w:rPr>
          <w:rStyle w:val="hl-tag"/>
          <w:lang w:val="en"/>
        </w:rPr>
        <w:t>&lt;/enabled</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468396904"/>
        <w:rPr>
          <w:lang w:val="en"/>
        </w:rPr>
      </w:pPr>
      <w:r>
        <w:rPr>
          <w:lang w:val="en"/>
        </w:rPr>
        <w:tab/>
      </w:r>
      <w:r>
        <w:rPr>
          <w:rStyle w:val="hl-tag"/>
          <w:lang w:val="en"/>
        </w:rPr>
        <w:t>&lt;/repository</w:t>
      </w:r>
      <w:r>
        <w:rPr>
          <w:rStyle w:val="hl-tag"/>
          <w:lang w:val="en"/>
        </w:rPr>
        <w:t>&gt;</w:t>
      </w:r>
    </w:p>
    <w:p w:rsidR="00000000" w:rsidRDefault="00E0452F">
      <w:pPr>
        <w:pStyle w:val="HTML0"/>
        <w:divId w:val="468396904"/>
        <w:rPr>
          <w:lang w:val="en"/>
        </w:rPr>
      </w:pPr>
      <w:r>
        <w:rPr>
          <w:lang w:val="en"/>
        </w:rPr>
        <w:tab/>
      </w:r>
      <w:r>
        <w:rPr>
          <w:rStyle w:val="hl-tag"/>
          <w:lang w:val="en"/>
        </w:rPr>
        <w:t>&lt;repository</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&lt;id</w:t>
      </w:r>
      <w:r>
        <w:rPr>
          <w:rStyle w:val="hl-tag"/>
          <w:lang w:val="en"/>
        </w:rPr>
        <w:t>&gt;</w:t>
      </w:r>
      <w:r>
        <w:rPr>
          <w:lang w:val="en"/>
        </w:rPr>
        <w:t>spring-milestone</w:t>
      </w:r>
      <w:r>
        <w:rPr>
          <w:lang w:val="en"/>
        </w:rPr>
        <w:t>s</w:t>
      </w:r>
      <w:r>
        <w:rPr>
          <w:rStyle w:val="hl-tag"/>
          <w:lang w:val="en"/>
        </w:rPr>
        <w:t>&lt;/id</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&lt;name</w:t>
      </w:r>
      <w:r>
        <w:rPr>
          <w:rStyle w:val="hl-tag"/>
          <w:lang w:val="en"/>
        </w:rPr>
        <w:t>&gt;</w:t>
      </w:r>
      <w:r>
        <w:rPr>
          <w:lang w:val="en"/>
        </w:rPr>
        <w:t>Spring Milestone</w:t>
      </w:r>
      <w:r>
        <w:rPr>
          <w:lang w:val="en"/>
        </w:rPr>
        <w:t>s</w:t>
      </w:r>
      <w:r>
        <w:rPr>
          <w:rStyle w:val="hl-tag"/>
          <w:lang w:val="en"/>
        </w:rPr>
        <w:t>&lt;/name</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&lt;url</w:t>
      </w:r>
      <w:r>
        <w:rPr>
          <w:rStyle w:val="hl-tag"/>
          <w:lang w:val="en"/>
        </w:rPr>
        <w:t>&gt;</w:t>
      </w:r>
      <w:r>
        <w:rPr>
          <w:lang w:val="en"/>
        </w:rPr>
        <w:t>https://repo.spring.io/mileston</w:t>
      </w:r>
      <w:r>
        <w:rPr>
          <w:lang w:val="en"/>
        </w:rPr>
        <w:t>e</w:t>
      </w:r>
      <w:r>
        <w:rPr>
          <w:rStyle w:val="hl-tag"/>
          <w:lang w:val="en"/>
        </w:rPr>
        <w:t>&lt;/url</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468396904"/>
        <w:rPr>
          <w:lang w:val="en"/>
        </w:rPr>
      </w:pPr>
      <w:r>
        <w:rPr>
          <w:lang w:val="en"/>
        </w:rPr>
        <w:tab/>
      </w:r>
      <w:r>
        <w:rPr>
          <w:lang w:val="en"/>
        </w:rPr>
        <w:tab/>
      </w:r>
      <w:r>
        <w:rPr>
          <w:lang w:val="en"/>
        </w:rPr>
        <w:tab/>
      </w:r>
      <w:r>
        <w:rPr>
          <w:rStyle w:val="hl-tag"/>
          <w:lang w:val="en"/>
        </w:rPr>
        <w:t>&lt;enabled</w:t>
      </w:r>
      <w:r>
        <w:rPr>
          <w:rStyle w:val="hl-tag"/>
          <w:lang w:val="en"/>
        </w:rPr>
        <w:t>&gt;</w:t>
      </w:r>
      <w:r>
        <w:rPr>
          <w:lang w:val="en"/>
        </w:rPr>
        <w:t>fals</w:t>
      </w:r>
      <w:r>
        <w:rPr>
          <w:lang w:val="en"/>
        </w:rPr>
        <w:t>e</w:t>
      </w:r>
      <w:r>
        <w:rPr>
          <w:rStyle w:val="hl-tag"/>
          <w:lang w:val="en"/>
        </w:rPr>
        <w:t>&lt;/enabled</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468396904"/>
        <w:rPr>
          <w:lang w:val="en"/>
        </w:rPr>
      </w:pPr>
      <w:r>
        <w:rPr>
          <w:lang w:val="en"/>
        </w:rPr>
        <w:tab/>
      </w:r>
      <w:r>
        <w:rPr>
          <w:rStyle w:val="hl-tag"/>
          <w:lang w:val="en"/>
        </w:rPr>
        <w:t>&lt;/repository</w:t>
      </w:r>
      <w:r>
        <w:rPr>
          <w:rStyle w:val="hl-tag"/>
          <w:lang w:val="en"/>
        </w:rPr>
        <w:t>&gt;</w:t>
      </w:r>
    </w:p>
    <w:p w:rsidR="00000000" w:rsidRDefault="00E0452F">
      <w:pPr>
        <w:pStyle w:val="HTML0"/>
        <w:divId w:val="468396904"/>
        <w:rPr>
          <w:lang w:val="en"/>
        </w:rPr>
      </w:pPr>
      <w:r>
        <w:rPr>
          <w:lang w:val="en"/>
        </w:rPr>
        <w:tab/>
      </w:r>
      <w:r>
        <w:rPr>
          <w:rStyle w:val="hl-tag"/>
          <w:lang w:val="en"/>
        </w:rPr>
        <w:t>&lt;repository</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&lt;id</w:t>
      </w:r>
      <w:r>
        <w:rPr>
          <w:rStyle w:val="hl-tag"/>
          <w:lang w:val="en"/>
        </w:rPr>
        <w:t>&gt;</w:t>
      </w:r>
      <w:r>
        <w:rPr>
          <w:lang w:val="en"/>
        </w:rPr>
        <w:t>spring-release</w:t>
      </w:r>
      <w:r>
        <w:rPr>
          <w:lang w:val="en"/>
        </w:rPr>
        <w:t>s</w:t>
      </w:r>
      <w:r>
        <w:rPr>
          <w:rStyle w:val="hl-tag"/>
          <w:lang w:val="en"/>
        </w:rPr>
        <w:t>&lt;/id</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&lt;name</w:t>
      </w:r>
      <w:r>
        <w:rPr>
          <w:rStyle w:val="hl-tag"/>
          <w:lang w:val="en"/>
        </w:rPr>
        <w:t>&gt;</w:t>
      </w:r>
      <w:r>
        <w:rPr>
          <w:lang w:val="en"/>
        </w:rPr>
        <w:t>Spring Release</w:t>
      </w:r>
      <w:r>
        <w:rPr>
          <w:lang w:val="en"/>
        </w:rPr>
        <w:t>s</w:t>
      </w:r>
      <w:r>
        <w:rPr>
          <w:rStyle w:val="hl-tag"/>
          <w:lang w:val="en"/>
        </w:rPr>
        <w:t>&lt;/name</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&lt;url</w:t>
      </w:r>
      <w:r>
        <w:rPr>
          <w:rStyle w:val="hl-tag"/>
          <w:lang w:val="en"/>
        </w:rPr>
        <w:t>&gt;</w:t>
      </w:r>
      <w:r>
        <w:rPr>
          <w:lang w:val="en"/>
        </w:rPr>
        <w:t>https://repo.spring.io/releas</w:t>
      </w:r>
      <w:r>
        <w:rPr>
          <w:lang w:val="en"/>
        </w:rPr>
        <w:t>e</w:t>
      </w:r>
      <w:r>
        <w:rPr>
          <w:rStyle w:val="hl-tag"/>
          <w:lang w:val="en"/>
        </w:rPr>
        <w:t>&lt;/url</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468396904"/>
        <w:rPr>
          <w:lang w:val="en"/>
        </w:rPr>
      </w:pPr>
      <w:r>
        <w:rPr>
          <w:lang w:val="en"/>
        </w:rPr>
        <w:tab/>
      </w:r>
      <w:r>
        <w:rPr>
          <w:lang w:val="en"/>
        </w:rPr>
        <w:tab/>
      </w:r>
      <w:r>
        <w:rPr>
          <w:lang w:val="en"/>
        </w:rPr>
        <w:tab/>
      </w:r>
      <w:r>
        <w:rPr>
          <w:rStyle w:val="hl-tag"/>
          <w:lang w:val="en"/>
        </w:rPr>
        <w:t>&lt;enabled</w:t>
      </w:r>
      <w:r>
        <w:rPr>
          <w:rStyle w:val="hl-tag"/>
          <w:lang w:val="en"/>
        </w:rPr>
        <w:t>&gt;</w:t>
      </w:r>
      <w:r>
        <w:rPr>
          <w:lang w:val="en"/>
        </w:rPr>
        <w:t>fals</w:t>
      </w:r>
      <w:r>
        <w:rPr>
          <w:lang w:val="en"/>
        </w:rPr>
        <w:t>e</w:t>
      </w:r>
      <w:r>
        <w:rPr>
          <w:rStyle w:val="hl-tag"/>
          <w:lang w:val="en"/>
        </w:rPr>
        <w:t>&lt;/enabled</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468396904"/>
        <w:rPr>
          <w:lang w:val="en"/>
        </w:rPr>
      </w:pPr>
      <w:r>
        <w:rPr>
          <w:lang w:val="en"/>
        </w:rPr>
        <w:tab/>
      </w:r>
      <w:r>
        <w:rPr>
          <w:rStyle w:val="hl-tag"/>
          <w:lang w:val="en"/>
        </w:rPr>
        <w:t>&lt;/repository</w:t>
      </w:r>
      <w:r>
        <w:rPr>
          <w:rStyle w:val="hl-tag"/>
          <w:lang w:val="en"/>
        </w:rPr>
        <w:t>&gt;</w:t>
      </w:r>
    </w:p>
    <w:p w:rsidR="00000000" w:rsidRDefault="00E0452F">
      <w:pPr>
        <w:pStyle w:val="HTML0"/>
        <w:divId w:val="468396904"/>
        <w:rPr>
          <w:lang w:val="en"/>
        </w:rPr>
      </w:pPr>
      <w:r>
        <w:rPr>
          <w:rStyle w:val="hl-tag"/>
          <w:lang w:val="en"/>
        </w:rPr>
        <w:t>&lt;/repositories</w:t>
      </w:r>
      <w:r>
        <w:rPr>
          <w:rStyle w:val="hl-tag"/>
          <w:lang w:val="en"/>
        </w:rPr>
        <w:t>&gt;</w:t>
      </w:r>
    </w:p>
    <w:p w:rsidR="00000000" w:rsidRDefault="00E0452F">
      <w:pPr>
        <w:pStyle w:val="HTML0"/>
        <w:divId w:val="468396904"/>
        <w:rPr>
          <w:lang w:val="en"/>
        </w:rPr>
      </w:pPr>
      <w:r>
        <w:rPr>
          <w:rStyle w:val="hl-tag"/>
          <w:lang w:val="en"/>
        </w:rPr>
        <w:t>&lt;pluginRepositories</w:t>
      </w:r>
      <w:r>
        <w:rPr>
          <w:rStyle w:val="hl-tag"/>
          <w:lang w:val="en"/>
        </w:rPr>
        <w:t>&gt;</w:t>
      </w:r>
    </w:p>
    <w:p w:rsidR="00000000" w:rsidRDefault="00E0452F">
      <w:pPr>
        <w:pStyle w:val="HTML0"/>
        <w:divId w:val="468396904"/>
        <w:rPr>
          <w:lang w:val="en"/>
        </w:rPr>
      </w:pPr>
      <w:r>
        <w:rPr>
          <w:lang w:val="en"/>
        </w:rPr>
        <w:tab/>
      </w:r>
      <w:r>
        <w:rPr>
          <w:rStyle w:val="hl-tag"/>
          <w:lang w:val="en"/>
        </w:rPr>
        <w:t>&lt;pluginRepository</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&lt;id</w:t>
      </w:r>
      <w:r>
        <w:rPr>
          <w:rStyle w:val="hl-tag"/>
          <w:lang w:val="en"/>
        </w:rPr>
        <w:t>&gt;</w:t>
      </w:r>
      <w:r>
        <w:rPr>
          <w:lang w:val="en"/>
        </w:rPr>
        <w:t>spring-snapshot</w:t>
      </w:r>
      <w:r>
        <w:rPr>
          <w:lang w:val="en"/>
        </w:rPr>
        <w:t>s</w:t>
      </w:r>
      <w:r>
        <w:rPr>
          <w:rStyle w:val="hl-tag"/>
          <w:lang w:val="en"/>
        </w:rPr>
        <w:t>&lt;/id</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&lt;name</w:t>
      </w:r>
      <w:r>
        <w:rPr>
          <w:rStyle w:val="hl-tag"/>
          <w:lang w:val="en"/>
        </w:rPr>
        <w:t>&gt;</w:t>
      </w:r>
      <w:r>
        <w:rPr>
          <w:lang w:val="en"/>
        </w:rPr>
        <w:t>Spring Snapshot</w:t>
      </w:r>
      <w:r>
        <w:rPr>
          <w:lang w:val="en"/>
        </w:rPr>
        <w:t>s</w:t>
      </w:r>
      <w:r>
        <w:rPr>
          <w:rStyle w:val="hl-tag"/>
          <w:lang w:val="en"/>
        </w:rPr>
        <w:t>&lt;/name</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&lt;url</w:t>
      </w:r>
      <w:r>
        <w:rPr>
          <w:rStyle w:val="hl-tag"/>
          <w:lang w:val="en"/>
        </w:rPr>
        <w:t>&gt;</w:t>
      </w:r>
      <w:r>
        <w:rPr>
          <w:lang w:val="en"/>
        </w:rPr>
        <w:t>https://repo.spring.io/snapsho</w:t>
      </w:r>
      <w:r>
        <w:rPr>
          <w:lang w:val="en"/>
        </w:rPr>
        <w:t>t</w:t>
      </w:r>
      <w:r>
        <w:rPr>
          <w:rStyle w:val="hl-tag"/>
          <w:lang w:val="en"/>
        </w:rPr>
        <w:t>&lt;/url</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468396904"/>
        <w:rPr>
          <w:lang w:val="en"/>
        </w:rPr>
      </w:pPr>
      <w:r>
        <w:rPr>
          <w:lang w:val="en"/>
        </w:rPr>
        <w:tab/>
      </w:r>
      <w:r>
        <w:rPr>
          <w:lang w:val="en"/>
        </w:rPr>
        <w:tab/>
      </w:r>
      <w:r>
        <w:rPr>
          <w:lang w:val="en"/>
        </w:rPr>
        <w:tab/>
      </w:r>
      <w:r>
        <w:rPr>
          <w:rStyle w:val="hl-tag"/>
          <w:lang w:val="en"/>
        </w:rPr>
        <w:t>&lt;enabled</w:t>
      </w:r>
      <w:r>
        <w:rPr>
          <w:rStyle w:val="hl-tag"/>
          <w:lang w:val="en"/>
        </w:rPr>
        <w:t>&gt;</w:t>
      </w:r>
      <w:r>
        <w:rPr>
          <w:lang w:val="en"/>
        </w:rPr>
        <w:t>tru</w:t>
      </w:r>
      <w:r>
        <w:rPr>
          <w:lang w:val="en"/>
        </w:rPr>
        <w:t>e</w:t>
      </w:r>
      <w:r>
        <w:rPr>
          <w:rStyle w:val="hl-tag"/>
          <w:lang w:val="en"/>
        </w:rPr>
        <w:t>&lt;/enabled</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468396904"/>
        <w:rPr>
          <w:lang w:val="en"/>
        </w:rPr>
      </w:pPr>
      <w:r>
        <w:rPr>
          <w:lang w:val="en"/>
        </w:rPr>
        <w:tab/>
      </w:r>
      <w:r>
        <w:rPr>
          <w:rStyle w:val="hl-tag"/>
          <w:lang w:val="en"/>
        </w:rPr>
        <w:t>&lt;/pluginRepository</w:t>
      </w:r>
      <w:r>
        <w:rPr>
          <w:rStyle w:val="hl-tag"/>
          <w:lang w:val="en"/>
        </w:rPr>
        <w:t>&gt;</w:t>
      </w:r>
    </w:p>
    <w:p w:rsidR="00000000" w:rsidRDefault="00E0452F">
      <w:pPr>
        <w:pStyle w:val="HTML0"/>
        <w:divId w:val="468396904"/>
        <w:rPr>
          <w:lang w:val="en"/>
        </w:rPr>
      </w:pPr>
      <w:r>
        <w:rPr>
          <w:lang w:val="en"/>
        </w:rPr>
        <w:tab/>
      </w:r>
      <w:r>
        <w:rPr>
          <w:rStyle w:val="hl-tag"/>
          <w:lang w:val="en"/>
        </w:rPr>
        <w:t>&lt;pluginRepository</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&lt;id</w:t>
      </w:r>
      <w:r>
        <w:rPr>
          <w:rStyle w:val="hl-tag"/>
          <w:lang w:val="en"/>
        </w:rPr>
        <w:t>&gt;</w:t>
      </w:r>
      <w:r>
        <w:rPr>
          <w:lang w:val="en"/>
        </w:rPr>
        <w:t>spring-milestone</w:t>
      </w:r>
      <w:r>
        <w:rPr>
          <w:lang w:val="en"/>
        </w:rPr>
        <w:t>s</w:t>
      </w:r>
      <w:r>
        <w:rPr>
          <w:rStyle w:val="hl-tag"/>
          <w:lang w:val="en"/>
        </w:rPr>
        <w:t>&lt;/id</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&lt;name</w:t>
      </w:r>
      <w:r>
        <w:rPr>
          <w:rStyle w:val="hl-tag"/>
          <w:lang w:val="en"/>
        </w:rPr>
        <w:t>&gt;</w:t>
      </w:r>
      <w:r>
        <w:rPr>
          <w:lang w:val="en"/>
        </w:rPr>
        <w:t>Spring Milestone</w:t>
      </w:r>
      <w:r>
        <w:rPr>
          <w:lang w:val="en"/>
        </w:rPr>
        <w:t>s</w:t>
      </w:r>
      <w:r>
        <w:rPr>
          <w:rStyle w:val="hl-tag"/>
          <w:lang w:val="en"/>
        </w:rPr>
        <w:t>&lt;/name</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&lt;url</w:t>
      </w:r>
      <w:r>
        <w:rPr>
          <w:rStyle w:val="hl-tag"/>
          <w:lang w:val="en"/>
        </w:rPr>
        <w:t>&gt;</w:t>
      </w:r>
      <w:r>
        <w:rPr>
          <w:lang w:val="en"/>
        </w:rPr>
        <w:t>https://repo.spring.io/mileston</w:t>
      </w:r>
      <w:r>
        <w:rPr>
          <w:lang w:val="en"/>
        </w:rPr>
        <w:t>e</w:t>
      </w:r>
      <w:r>
        <w:rPr>
          <w:rStyle w:val="hl-tag"/>
          <w:lang w:val="en"/>
        </w:rPr>
        <w:t>&lt;/url</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468396904"/>
        <w:rPr>
          <w:lang w:val="en"/>
        </w:rPr>
      </w:pPr>
      <w:r>
        <w:rPr>
          <w:lang w:val="en"/>
        </w:rPr>
        <w:tab/>
      </w:r>
      <w:r>
        <w:rPr>
          <w:lang w:val="en"/>
        </w:rPr>
        <w:tab/>
      </w:r>
      <w:r>
        <w:rPr>
          <w:lang w:val="en"/>
        </w:rPr>
        <w:tab/>
      </w:r>
      <w:r>
        <w:rPr>
          <w:rStyle w:val="hl-tag"/>
          <w:lang w:val="en"/>
        </w:rPr>
        <w:t>&lt;enabled</w:t>
      </w:r>
      <w:r>
        <w:rPr>
          <w:rStyle w:val="hl-tag"/>
          <w:lang w:val="en"/>
        </w:rPr>
        <w:t>&gt;</w:t>
      </w:r>
      <w:r>
        <w:rPr>
          <w:lang w:val="en"/>
        </w:rPr>
        <w:t>fals</w:t>
      </w:r>
      <w:r>
        <w:rPr>
          <w:lang w:val="en"/>
        </w:rPr>
        <w:t>e</w:t>
      </w:r>
      <w:r>
        <w:rPr>
          <w:rStyle w:val="hl-tag"/>
          <w:lang w:val="en"/>
        </w:rPr>
        <w:t>&lt;/enabled</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468396904"/>
        <w:rPr>
          <w:lang w:val="en"/>
        </w:rPr>
      </w:pPr>
      <w:r>
        <w:rPr>
          <w:lang w:val="en"/>
        </w:rPr>
        <w:tab/>
      </w:r>
      <w:r>
        <w:rPr>
          <w:rStyle w:val="hl-tag"/>
          <w:lang w:val="en"/>
        </w:rPr>
        <w:t>&lt;/pluginRepository</w:t>
      </w:r>
      <w:r>
        <w:rPr>
          <w:rStyle w:val="hl-tag"/>
          <w:lang w:val="en"/>
        </w:rPr>
        <w:t>&gt;</w:t>
      </w:r>
    </w:p>
    <w:p w:rsidR="00000000" w:rsidRDefault="00E0452F">
      <w:pPr>
        <w:pStyle w:val="HTML0"/>
        <w:divId w:val="468396904"/>
        <w:rPr>
          <w:lang w:val="en"/>
        </w:rPr>
      </w:pPr>
      <w:r>
        <w:rPr>
          <w:lang w:val="en"/>
        </w:rPr>
        <w:tab/>
      </w:r>
      <w:r>
        <w:rPr>
          <w:rStyle w:val="hl-tag"/>
          <w:lang w:val="en"/>
        </w:rPr>
        <w:t>&lt;pluginRepository</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&lt;id</w:t>
      </w:r>
      <w:r>
        <w:rPr>
          <w:rStyle w:val="hl-tag"/>
          <w:lang w:val="en"/>
        </w:rPr>
        <w:t>&gt;</w:t>
      </w:r>
      <w:r>
        <w:rPr>
          <w:lang w:val="en"/>
        </w:rPr>
        <w:t>spring-release</w:t>
      </w:r>
      <w:r>
        <w:rPr>
          <w:lang w:val="en"/>
        </w:rPr>
        <w:t>s</w:t>
      </w:r>
      <w:r>
        <w:rPr>
          <w:rStyle w:val="hl-tag"/>
          <w:lang w:val="en"/>
        </w:rPr>
        <w:t>&lt;/id</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&lt;name</w:t>
      </w:r>
      <w:r>
        <w:rPr>
          <w:rStyle w:val="hl-tag"/>
          <w:lang w:val="en"/>
        </w:rPr>
        <w:t>&gt;</w:t>
      </w:r>
      <w:r>
        <w:rPr>
          <w:lang w:val="en"/>
        </w:rPr>
        <w:t>Spring Release</w:t>
      </w:r>
      <w:r>
        <w:rPr>
          <w:lang w:val="en"/>
        </w:rPr>
        <w:t>s</w:t>
      </w:r>
      <w:r>
        <w:rPr>
          <w:rStyle w:val="hl-tag"/>
          <w:lang w:val="en"/>
        </w:rPr>
        <w:t>&lt;/name</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&lt;url</w:t>
      </w:r>
      <w:r>
        <w:rPr>
          <w:rStyle w:val="hl-tag"/>
          <w:lang w:val="en"/>
        </w:rPr>
        <w:t>&gt;</w:t>
      </w:r>
      <w:r>
        <w:rPr>
          <w:lang w:val="en"/>
        </w:rPr>
        <w:t>https://repo.spring.io/releas</w:t>
      </w:r>
      <w:r>
        <w:rPr>
          <w:lang w:val="en"/>
        </w:rPr>
        <w:t>e</w:t>
      </w:r>
      <w:r>
        <w:rPr>
          <w:rStyle w:val="hl-tag"/>
          <w:lang w:val="en"/>
        </w:rPr>
        <w:t>&lt;/url</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468396904"/>
        <w:rPr>
          <w:lang w:val="en"/>
        </w:rPr>
      </w:pPr>
      <w:r>
        <w:rPr>
          <w:lang w:val="en"/>
        </w:rPr>
        <w:tab/>
      </w:r>
      <w:r>
        <w:rPr>
          <w:lang w:val="en"/>
        </w:rPr>
        <w:tab/>
      </w:r>
      <w:r>
        <w:rPr>
          <w:lang w:val="en"/>
        </w:rPr>
        <w:tab/>
      </w:r>
      <w:r>
        <w:rPr>
          <w:rStyle w:val="hl-tag"/>
          <w:lang w:val="en"/>
        </w:rPr>
        <w:t>&lt;enabled</w:t>
      </w:r>
      <w:r>
        <w:rPr>
          <w:rStyle w:val="hl-tag"/>
          <w:lang w:val="en"/>
        </w:rPr>
        <w:t>&gt;</w:t>
      </w:r>
      <w:r>
        <w:rPr>
          <w:lang w:val="en"/>
        </w:rPr>
        <w:t>fals</w:t>
      </w:r>
      <w:r>
        <w:rPr>
          <w:lang w:val="en"/>
        </w:rPr>
        <w:t>e</w:t>
      </w:r>
      <w:r>
        <w:rPr>
          <w:rStyle w:val="hl-tag"/>
          <w:lang w:val="en"/>
        </w:rPr>
        <w:t>&lt;/enabled</w:t>
      </w:r>
      <w:r>
        <w:rPr>
          <w:rStyle w:val="hl-tag"/>
          <w:lang w:val="en"/>
        </w:rPr>
        <w:t>&gt;</w:t>
      </w:r>
    </w:p>
    <w:p w:rsidR="00000000" w:rsidRDefault="00E0452F">
      <w:pPr>
        <w:pStyle w:val="HTML0"/>
        <w:divId w:val="468396904"/>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468396904"/>
        <w:rPr>
          <w:lang w:val="en"/>
        </w:rPr>
      </w:pPr>
      <w:r>
        <w:rPr>
          <w:lang w:val="en"/>
        </w:rPr>
        <w:tab/>
      </w:r>
      <w:r>
        <w:rPr>
          <w:rStyle w:val="hl-tag"/>
          <w:lang w:val="en"/>
        </w:rPr>
        <w:t>&lt;/pluginRep</w:t>
      </w:r>
      <w:r>
        <w:rPr>
          <w:rStyle w:val="hl-tag"/>
          <w:lang w:val="en"/>
        </w:rPr>
        <w:t>ository</w:t>
      </w:r>
      <w:r>
        <w:rPr>
          <w:rStyle w:val="hl-tag"/>
          <w:lang w:val="en"/>
        </w:rPr>
        <w:t>&gt;</w:t>
      </w:r>
    </w:p>
    <w:p w:rsidR="00000000" w:rsidRDefault="00E0452F">
      <w:pPr>
        <w:pStyle w:val="HTML0"/>
        <w:divId w:val="468396904"/>
        <w:rPr>
          <w:lang w:val="en"/>
        </w:rPr>
      </w:pPr>
      <w:r>
        <w:rPr>
          <w:rStyle w:val="hl-tag"/>
          <w:lang w:val="en"/>
        </w:rPr>
        <w:t>&lt;/pluginRepositories</w:t>
      </w:r>
      <w:r>
        <w:rPr>
          <w:rStyle w:val="hl-tag"/>
          <w:lang w:val="en"/>
        </w:rPr>
        <w:t>&gt;</w:t>
      </w:r>
    </w:p>
    <w:p w:rsidR="00000000" w:rsidRDefault="00E0452F">
      <w:pPr>
        <w:pStyle w:val="secondary"/>
        <w:divId w:val="468396904"/>
        <w:rPr>
          <w:lang w:val="en"/>
        </w:rPr>
      </w:pPr>
      <w:r>
        <w:rPr>
          <w:b/>
          <w:bCs/>
          <w:lang w:val="en"/>
        </w:rPr>
        <w:t>Gradle. </w:t>
      </w:r>
      <w:r>
        <w:rPr>
          <w:lang w:val="en"/>
        </w:rPr>
        <w:t xml:space="preserve"> </w:t>
      </w:r>
    </w:p>
    <w:p w:rsidR="00000000" w:rsidRDefault="00E0452F">
      <w:pPr>
        <w:pStyle w:val="HTML0"/>
        <w:divId w:val="468396904"/>
        <w:rPr>
          <w:lang w:val="en"/>
        </w:rPr>
      </w:pPr>
      <w:r>
        <w:rPr>
          <w:lang w:val="en"/>
        </w:rPr>
        <w:t>repositories {</w:t>
      </w:r>
    </w:p>
    <w:p w:rsidR="00000000" w:rsidRDefault="00E0452F">
      <w:pPr>
        <w:pStyle w:val="HTML0"/>
        <w:divId w:val="468396904"/>
        <w:rPr>
          <w:lang w:val="en"/>
        </w:rPr>
      </w:pPr>
      <w:r>
        <w:rPr>
          <w:lang w:val="en"/>
        </w:rPr>
        <w:tab/>
        <w:t>mavenCentral()</w:t>
      </w:r>
    </w:p>
    <w:p w:rsidR="00000000" w:rsidRDefault="00E0452F">
      <w:pPr>
        <w:pStyle w:val="HTML0"/>
        <w:divId w:val="468396904"/>
        <w:rPr>
          <w:lang w:val="en"/>
        </w:rPr>
      </w:pPr>
      <w:r>
        <w:rPr>
          <w:lang w:val="en"/>
        </w:rPr>
        <w:tab/>
        <w:t>mavenLocal()</w:t>
      </w:r>
    </w:p>
    <w:p w:rsidR="00000000" w:rsidRDefault="00E0452F">
      <w:pPr>
        <w:pStyle w:val="HTML0"/>
        <w:divId w:val="468396904"/>
        <w:rPr>
          <w:lang w:val="en"/>
        </w:rPr>
      </w:pPr>
      <w:r>
        <w:rPr>
          <w:lang w:val="en"/>
        </w:rPr>
        <w:tab/>
        <w:t>maven { url</w:t>
      </w:r>
      <w:r>
        <w:rPr>
          <w:lang w:val="en"/>
        </w:rPr>
        <w:t xml:space="preserve"> </w:t>
      </w:r>
      <w:r>
        <w:rPr>
          <w:rStyle w:val="hl-string"/>
          <w:lang w:val="en"/>
        </w:rPr>
        <w:t>"http://repo.spring.io/snapshot</w:t>
      </w:r>
      <w:r>
        <w:rPr>
          <w:rStyle w:val="hl-string"/>
          <w:lang w:val="en"/>
        </w:rPr>
        <w:t>"</w:t>
      </w:r>
      <w:r>
        <w:rPr>
          <w:lang w:val="en"/>
        </w:rPr>
        <w:t xml:space="preserve"> }</w:t>
      </w:r>
    </w:p>
    <w:p w:rsidR="00000000" w:rsidRDefault="00E0452F">
      <w:pPr>
        <w:pStyle w:val="HTML0"/>
        <w:divId w:val="468396904"/>
        <w:rPr>
          <w:lang w:val="en"/>
        </w:rPr>
      </w:pPr>
      <w:r>
        <w:rPr>
          <w:lang w:val="en"/>
        </w:rPr>
        <w:tab/>
        <w:t>maven { url</w:t>
      </w:r>
      <w:r>
        <w:rPr>
          <w:lang w:val="en"/>
        </w:rPr>
        <w:t xml:space="preserve"> </w:t>
      </w:r>
      <w:r>
        <w:rPr>
          <w:rStyle w:val="hl-string"/>
          <w:lang w:val="en"/>
        </w:rPr>
        <w:t>"http://repo.spring.io/milestone</w:t>
      </w:r>
      <w:r>
        <w:rPr>
          <w:rStyle w:val="hl-string"/>
          <w:lang w:val="en"/>
        </w:rPr>
        <w:t>"</w:t>
      </w:r>
      <w:r>
        <w:rPr>
          <w:lang w:val="en"/>
        </w:rPr>
        <w:t xml:space="preserve"> }</w:t>
      </w:r>
    </w:p>
    <w:p w:rsidR="00000000" w:rsidRDefault="00E0452F">
      <w:pPr>
        <w:pStyle w:val="HTML0"/>
        <w:divId w:val="468396904"/>
        <w:rPr>
          <w:lang w:val="en"/>
        </w:rPr>
      </w:pPr>
      <w:r>
        <w:rPr>
          <w:lang w:val="en"/>
        </w:rPr>
        <w:tab/>
        <w:t>maven { url</w:t>
      </w:r>
      <w:r>
        <w:rPr>
          <w:lang w:val="en"/>
        </w:rPr>
        <w:t xml:space="preserve"> </w:t>
      </w:r>
      <w:r>
        <w:rPr>
          <w:rStyle w:val="hl-string"/>
          <w:lang w:val="en"/>
        </w:rPr>
        <w:t>"http://repo.spring.io/release</w:t>
      </w:r>
      <w:r>
        <w:rPr>
          <w:rStyle w:val="hl-string"/>
          <w:lang w:val="en"/>
        </w:rPr>
        <w:t>"</w:t>
      </w:r>
      <w:r>
        <w:rPr>
          <w:lang w:val="en"/>
        </w:rPr>
        <w:t xml:space="preserve"> }</w:t>
      </w:r>
    </w:p>
    <w:p w:rsidR="00000000" w:rsidRDefault="00E0452F">
      <w:pPr>
        <w:pStyle w:val="HTML0"/>
        <w:divId w:val="468396904"/>
        <w:rPr>
          <w:lang w:val="en"/>
        </w:rPr>
      </w:pPr>
      <w:r>
        <w:rPr>
          <w:lang w:val="en"/>
        </w:rPr>
        <w:t>}</w:t>
      </w:r>
    </w:p>
    <w:p w:rsidR="00000000" w:rsidRDefault="00E0452F">
      <w:pPr>
        <w:pStyle w:val="3"/>
        <w:divId w:val="1481573653"/>
        <w:rPr>
          <w:lang w:val="en"/>
        </w:rPr>
      </w:pPr>
      <w:bookmarkStart w:id="573" w:name="_consumer_side_loan_issuance"/>
      <w:bookmarkEnd w:id="573"/>
      <w:r>
        <w:rPr>
          <w:lang w:val="en"/>
        </w:rPr>
        <w:t>87.5.2 Consumer side (Loan Issuance)</w:t>
      </w:r>
    </w:p>
    <w:p w:rsidR="00000000" w:rsidRDefault="00E0452F">
      <w:pPr>
        <w:pStyle w:val="a5"/>
        <w:divId w:val="326633833"/>
        <w:rPr>
          <w:lang w:val="en"/>
        </w:rPr>
      </w:pPr>
      <w:r>
        <w:rPr>
          <w:lang w:val="en"/>
        </w:rPr>
        <w:t>As a developer of the Loan Issuance service (a consumer of the Fraud Detection ser</w:t>
      </w:r>
      <w:r>
        <w:rPr>
          <w:lang w:val="en"/>
        </w:rPr>
        <w:t>ver), you might do the following steps:</w:t>
      </w:r>
    </w:p>
    <w:p w:rsidR="00000000" w:rsidRDefault="00E0452F">
      <w:pPr>
        <w:numPr>
          <w:ilvl w:val="0"/>
          <w:numId w:val="111"/>
        </w:numPr>
        <w:spacing w:before="100" w:beforeAutospacing="1" w:after="100" w:afterAutospacing="1"/>
        <w:divId w:val="1403528708"/>
        <w:rPr>
          <w:lang w:val="en"/>
        </w:rPr>
      </w:pPr>
      <w:r>
        <w:rPr>
          <w:lang w:val="en"/>
        </w:rPr>
        <w:t>Start doing TDD by writing a test for your feature.</w:t>
      </w:r>
    </w:p>
    <w:p w:rsidR="00000000" w:rsidRDefault="00E0452F">
      <w:pPr>
        <w:numPr>
          <w:ilvl w:val="0"/>
          <w:numId w:val="111"/>
        </w:numPr>
        <w:spacing w:before="100" w:beforeAutospacing="1" w:after="100" w:afterAutospacing="1"/>
        <w:divId w:val="1403528708"/>
        <w:rPr>
          <w:lang w:val="en"/>
        </w:rPr>
      </w:pPr>
      <w:r>
        <w:rPr>
          <w:lang w:val="en"/>
        </w:rPr>
        <w:t>Write the missing implementation.</w:t>
      </w:r>
    </w:p>
    <w:p w:rsidR="00000000" w:rsidRDefault="00E0452F">
      <w:pPr>
        <w:numPr>
          <w:ilvl w:val="0"/>
          <w:numId w:val="111"/>
        </w:numPr>
        <w:spacing w:before="100" w:beforeAutospacing="1" w:after="100" w:afterAutospacing="1"/>
        <w:divId w:val="1403528708"/>
        <w:rPr>
          <w:lang w:val="en"/>
        </w:rPr>
      </w:pPr>
      <w:r>
        <w:rPr>
          <w:lang w:val="en"/>
        </w:rPr>
        <w:t>Clone the Fraud Detection service repository locally.</w:t>
      </w:r>
    </w:p>
    <w:p w:rsidR="00000000" w:rsidRDefault="00E0452F">
      <w:pPr>
        <w:numPr>
          <w:ilvl w:val="0"/>
          <w:numId w:val="111"/>
        </w:numPr>
        <w:spacing w:before="100" w:beforeAutospacing="1" w:after="100" w:afterAutospacing="1"/>
        <w:divId w:val="1403528708"/>
        <w:rPr>
          <w:lang w:val="en"/>
        </w:rPr>
      </w:pPr>
      <w:r>
        <w:rPr>
          <w:lang w:val="en"/>
        </w:rPr>
        <w:t>Define the contract locally in the repo of Fraud Detection service.</w:t>
      </w:r>
    </w:p>
    <w:p w:rsidR="00000000" w:rsidRDefault="00E0452F">
      <w:pPr>
        <w:numPr>
          <w:ilvl w:val="0"/>
          <w:numId w:val="111"/>
        </w:numPr>
        <w:spacing w:before="100" w:beforeAutospacing="1" w:after="100" w:afterAutospacing="1"/>
        <w:divId w:val="1403528708"/>
        <w:rPr>
          <w:lang w:val="en"/>
        </w:rPr>
      </w:pPr>
      <w:r>
        <w:rPr>
          <w:lang w:val="en"/>
        </w:rPr>
        <w:t xml:space="preserve">Add the </w:t>
      </w:r>
      <w:r>
        <w:rPr>
          <w:lang w:val="en"/>
        </w:rPr>
        <w:t>Spring Cloud Contract Verifier plugin.</w:t>
      </w:r>
    </w:p>
    <w:p w:rsidR="00000000" w:rsidRDefault="00E0452F">
      <w:pPr>
        <w:numPr>
          <w:ilvl w:val="0"/>
          <w:numId w:val="111"/>
        </w:numPr>
        <w:spacing w:before="100" w:beforeAutospacing="1" w:after="100" w:afterAutospacing="1"/>
        <w:divId w:val="1403528708"/>
        <w:rPr>
          <w:lang w:val="en"/>
        </w:rPr>
      </w:pPr>
      <w:r>
        <w:rPr>
          <w:lang w:val="en"/>
        </w:rPr>
        <w:t>Run the integration tests.</w:t>
      </w:r>
    </w:p>
    <w:p w:rsidR="00000000" w:rsidRDefault="00E0452F">
      <w:pPr>
        <w:numPr>
          <w:ilvl w:val="0"/>
          <w:numId w:val="111"/>
        </w:numPr>
        <w:spacing w:before="100" w:beforeAutospacing="1" w:after="100" w:afterAutospacing="1"/>
        <w:divId w:val="1403528708"/>
        <w:rPr>
          <w:lang w:val="en"/>
        </w:rPr>
      </w:pPr>
      <w:r>
        <w:rPr>
          <w:lang w:val="en"/>
        </w:rPr>
        <w:t>File a pull request.</w:t>
      </w:r>
    </w:p>
    <w:p w:rsidR="00000000" w:rsidRDefault="00E0452F">
      <w:pPr>
        <w:numPr>
          <w:ilvl w:val="0"/>
          <w:numId w:val="111"/>
        </w:numPr>
        <w:spacing w:before="100" w:beforeAutospacing="1" w:after="100" w:afterAutospacing="1"/>
        <w:divId w:val="1403528708"/>
        <w:rPr>
          <w:lang w:val="en"/>
        </w:rPr>
      </w:pPr>
      <w:r>
        <w:rPr>
          <w:lang w:val="en"/>
        </w:rPr>
        <w:t>Create an initial implementation.</w:t>
      </w:r>
    </w:p>
    <w:p w:rsidR="00000000" w:rsidRDefault="00E0452F">
      <w:pPr>
        <w:numPr>
          <w:ilvl w:val="0"/>
          <w:numId w:val="111"/>
        </w:numPr>
        <w:spacing w:before="100" w:beforeAutospacing="1" w:after="100" w:afterAutospacing="1"/>
        <w:divId w:val="1403528708"/>
        <w:rPr>
          <w:lang w:val="en"/>
        </w:rPr>
      </w:pPr>
      <w:r>
        <w:rPr>
          <w:lang w:val="en"/>
        </w:rPr>
        <w:t>Take over the pull request.</w:t>
      </w:r>
    </w:p>
    <w:p w:rsidR="00000000" w:rsidRDefault="00E0452F">
      <w:pPr>
        <w:numPr>
          <w:ilvl w:val="0"/>
          <w:numId w:val="111"/>
        </w:numPr>
        <w:spacing w:before="100" w:beforeAutospacing="1" w:after="100" w:afterAutospacing="1"/>
        <w:divId w:val="1403528708"/>
        <w:rPr>
          <w:lang w:val="en"/>
        </w:rPr>
      </w:pPr>
      <w:r>
        <w:rPr>
          <w:lang w:val="en"/>
        </w:rPr>
        <w:t>Write the missing implementation.</w:t>
      </w:r>
    </w:p>
    <w:p w:rsidR="00000000" w:rsidRDefault="00E0452F">
      <w:pPr>
        <w:numPr>
          <w:ilvl w:val="0"/>
          <w:numId w:val="111"/>
        </w:numPr>
        <w:spacing w:before="100" w:beforeAutospacing="1" w:after="100" w:afterAutospacing="1"/>
        <w:divId w:val="1403528708"/>
        <w:rPr>
          <w:lang w:val="en"/>
        </w:rPr>
      </w:pPr>
      <w:r>
        <w:rPr>
          <w:lang w:val="en"/>
        </w:rPr>
        <w:t>Deploy your app.</w:t>
      </w:r>
    </w:p>
    <w:p w:rsidR="00000000" w:rsidRDefault="00E0452F">
      <w:pPr>
        <w:numPr>
          <w:ilvl w:val="0"/>
          <w:numId w:val="111"/>
        </w:numPr>
        <w:spacing w:before="100" w:beforeAutospacing="1" w:after="100" w:afterAutospacing="1"/>
        <w:divId w:val="1403528708"/>
        <w:rPr>
          <w:lang w:val="en"/>
        </w:rPr>
      </w:pPr>
      <w:r>
        <w:rPr>
          <w:lang w:val="en"/>
        </w:rPr>
        <w:t>Work online.</w:t>
      </w:r>
    </w:p>
    <w:p w:rsidR="00000000" w:rsidRDefault="00E0452F">
      <w:pPr>
        <w:pStyle w:val="a5"/>
        <w:divId w:val="326633833"/>
        <w:rPr>
          <w:lang w:val="en"/>
        </w:rPr>
      </w:pPr>
      <w:r>
        <w:rPr>
          <w:rStyle w:val="a7"/>
          <w:lang w:val="en"/>
        </w:rPr>
        <w:t xml:space="preserve">Start doing TDD by writing a test for your </w:t>
      </w:r>
      <w:r>
        <w:rPr>
          <w:rStyle w:val="a7"/>
          <w:lang w:val="en"/>
        </w:rPr>
        <w:t>feature.</w:t>
      </w:r>
    </w:p>
    <w:p w:rsidR="00000000" w:rsidRDefault="00E0452F">
      <w:pPr>
        <w:pStyle w:val="HTML0"/>
        <w:divId w:val="326633833"/>
        <w:rPr>
          <w:lang w:val="en"/>
        </w:rPr>
      </w:pPr>
      <w:r>
        <w:rPr>
          <w:rStyle w:val="hl-annotation"/>
          <w:i/>
          <w:iCs/>
          <w:color w:val="808080"/>
          <w:lang w:val="en"/>
        </w:rPr>
        <w:t>@Test</w:t>
      </w:r>
    </w:p>
    <w:p w:rsidR="00000000" w:rsidRDefault="00E0452F">
      <w:pPr>
        <w:pStyle w:val="HTML0"/>
        <w:divId w:val="326633833"/>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shouldBeRejectedDueToAbnormalLoanAmount() {</w:t>
      </w:r>
    </w:p>
    <w:p w:rsidR="00000000" w:rsidRDefault="00E0452F">
      <w:pPr>
        <w:pStyle w:val="HTML0"/>
        <w:divId w:val="326633833"/>
        <w:rPr>
          <w:lang w:val="en"/>
        </w:rPr>
      </w:pPr>
      <w:r>
        <w:rPr>
          <w:lang w:val="en"/>
        </w:rPr>
        <w:tab/>
      </w:r>
      <w:r>
        <w:rPr>
          <w:rStyle w:val="hl-comment"/>
          <w:lang w:val="en"/>
        </w:rPr>
        <w:t>// given</w:t>
      </w:r>
      <w:r>
        <w:rPr>
          <w:rStyle w:val="hl-comment"/>
          <w:lang w:val="en"/>
        </w:rPr>
        <w:t>:</w:t>
      </w:r>
    </w:p>
    <w:p w:rsidR="00000000" w:rsidRDefault="00E0452F">
      <w:pPr>
        <w:pStyle w:val="HTML0"/>
        <w:divId w:val="326633833"/>
        <w:rPr>
          <w:lang w:val="en"/>
        </w:rPr>
      </w:pPr>
      <w:r>
        <w:rPr>
          <w:lang w:val="en"/>
        </w:rPr>
        <w:tab/>
        <w:t>LoanApplication application =</w:t>
      </w:r>
      <w:r>
        <w:rPr>
          <w:lang w:val="en"/>
        </w:rPr>
        <w:t xml:space="preserve"> </w:t>
      </w:r>
      <w:r>
        <w:rPr>
          <w:rStyle w:val="hl-keyword"/>
          <w:lang w:val="en"/>
        </w:rPr>
        <w:t>ne</w:t>
      </w:r>
      <w:r>
        <w:rPr>
          <w:rStyle w:val="hl-keyword"/>
          <w:lang w:val="en"/>
        </w:rPr>
        <w:t>w</w:t>
      </w:r>
      <w:r>
        <w:rPr>
          <w:lang w:val="en"/>
        </w:rPr>
        <w:t xml:space="preserve"> LoanApplication</w:t>
      </w:r>
      <w:r>
        <w:rPr>
          <w:lang w:val="en"/>
        </w:rPr>
        <w:t>(</w:t>
      </w:r>
      <w:r>
        <w:rPr>
          <w:rStyle w:val="hl-keyword"/>
          <w:lang w:val="en"/>
        </w:rPr>
        <w:t>ne</w:t>
      </w:r>
      <w:r>
        <w:rPr>
          <w:rStyle w:val="hl-keyword"/>
          <w:lang w:val="en"/>
        </w:rPr>
        <w:t>w</w:t>
      </w:r>
      <w:r>
        <w:rPr>
          <w:lang w:val="en"/>
        </w:rPr>
        <w:t xml:space="preserve"> Client</w:t>
      </w:r>
      <w:r>
        <w:rPr>
          <w:lang w:val="en"/>
        </w:rPr>
        <w:t>(</w:t>
      </w:r>
      <w:r>
        <w:rPr>
          <w:rStyle w:val="hl-string"/>
          <w:lang w:val="en"/>
        </w:rPr>
        <w:t>"1234567890</w:t>
      </w:r>
      <w:r>
        <w:rPr>
          <w:rStyle w:val="hl-string"/>
          <w:lang w:val="en"/>
        </w:rPr>
        <w:t>"</w:t>
      </w:r>
      <w:r>
        <w:rPr>
          <w:lang w:val="en"/>
        </w:rPr>
        <w:t>),</w:t>
      </w:r>
    </w:p>
    <w:p w:rsidR="00000000" w:rsidRDefault="00E0452F">
      <w:pPr>
        <w:pStyle w:val="HTML0"/>
        <w:divId w:val="326633833"/>
        <w:rPr>
          <w:lang w:val="en"/>
        </w:rPr>
      </w:pPr>
      <w:r>
        <w:rPr>
          <w:lang w:val="en"/>
        </w:rPr>
        <w:tab/>
      </w:r>
      <w:r>
        <w:rPr>
          <w:lang w:val="en"/>
        </w:rPr>
        <w:tab/>
      </w:r>
      <w:r>
        <w:rPr>
          <w:lang w:val="en"/>
        </w:rPr>
        <w:tab/>
      </w:r>
      <w:r>
        <w:rPr>
          <w:rStyle w:val="hl-number"/>
          <w:lang w:val="en"/>
        </w:rPr>
        <w:t>99999</w:t>
      </w:r>
      <w:r>
        <w:rPr>
          <w:lang w:val="en"/>
        </w:rPr>
        <w:t>);</w:t>
      </w:r>
    </w:p>
    <w:p w:rsidR="00000000" w:rsidRDefault="00E0452F">
      <w:pPr>
        <w:pStyle w:val="HTML0"/>
        <w:divId w:val="326633833"/>
        <w:rPr>
          <w:lang w:val="en"/>
        </w:rPr>
      </w:pPr>
      <w:r>
        <w:rPr>
          <w:lang w:val="en"/>
        </w:rPr>
        <w:tab/>
      </w:r>
      <w:r>
        <w:rPr>
          <w:rStyle w:val="hl-comment"/>
          <w:lang w:val="en"/>
        </w:rPr>
        <w:t>// when</w:t>
      </w:r>
      <w:r>
        <w:rPr>
          <w:rStyle w:val="hl-comment"/>
          <w:lang w:val="en"/>
        </w:rPr>
        <w:t>:</w:t>
      </w:r>
    </w:p>
    <w:p w:rsidR="00000000" w:rsidRDefault="00E0452F">
      <w:pPr>
        <w:pStyle w:val="HTML0"/>
        <w:divId w:val="326633833"/>
        <w:rPr>
          <w:lang w:val="en"/>
        </w:rPr>
      </w:pPr>
      <w:r>
        <w:rPr>
          <w:lang w:val="en"/>
        </w:rPr>
        <w:tab/>
        <w:t>LoanApplicationResult loanApplication = service.loanApplication(application</w:t>
      </w:r>
      <w:r>
        <w:rPr>
          <w:lang w:val="en"/>
        </w:rPr>
        <w:t>);</w:t>
      </w:r>
    </w:p>
    <w:p w:rsidR="00000000" w:rsidRDefault="00E0452F">
      <w:pPr>
        <w:pStyle w:val="HTML0"/>
        <w:divId w:val="326633833"/>
        <w:rPr>
          <w:lang w:val="en"/>
        </w:rPr>
      </w:pPr>
      <w:r>
        <w:rPr>
          <w:lang w:val="en"/>
        </w:rPr>
        <w:tab/>
      </w:r>
      <w:r>
        <w:rPr>
          <w:rStyle w:val="hl-comment"/>
          <w:lang w:val="en"/>
        </w:rPr>
        <w:t>// then</w:t>
      </w:r>
      <w:r>
        <w:rPr>
          <w:rStyle w:val="hl-comment"/>
          <w:lang w:val="en"/>
        </w:rPr>
        <w:t>:</w:t>
      </w:r>
    </w:p>
    <w:p w:rsidR="00000000" w:rsidRDefault="00E0452F">
      <w:pPr>
        <w:pStyle w:val="HTML0"/>
        <w:divId w:val="326633833"/>
        <w:rPr>
          <w:lang w:val="en"/>
        </w:rPr>
      </w:pPr>
      <w:r>
        <w:rPr>
          <w:lang w:val="en"/>
        </w:rPr>
        <w:tab/>
        <w:t>assertThat(loanApplication.getLoanApplicationStatus())</w:t>
      </w:r>
    </w:p>
    <w:p w:rsidR="00000000" w:rsidRDefault="00E0452F">
      <w:pPr>
        <w:pStyle w:val="HTML0"/>
        <w:divId w:val="326633833"/>
        <w:rPr>
          <w:lang w:val="en"/>
        </w:rPr>
      </w:pPr>
      <w:r>
        <w:rPr>
          <w:lang w:val="en"/>
        </w:rPr>
        <w:tab/>
      </w:r>
      <w:r>
        <w:rPr>
          <w:lang w:val="en"/>
        </w:rPr>
        <w:tab/>
      </w:r>
      <w:r>
        <w:rPr>
          <w:lang w:val="en"/>
        </w:rPr>
        <w:tab/>
        <w:t>.isEqualTo(LoanApplicationStatus.LOAN_APPLICATION_REJECTED);</w:t>
      </w:r>
    </w:p>
    <w:p w:rsidR="00000000" w:rsidRDefault="00E0452F">
      <w:pPr>
        <w:pStyle w:val="HTML0"/>
        <w:divId w:val="326633833"/>
        <w:rPr>
          <w:lang w:val="en"/>
        </w:rPr>
      </w:pPr>
      <w:r>
        <w:rPr>
          <w:lang w:val="en"/>
        </w:rPr>
        <w:tab/>
        <w:t>assertThat(loanApplication.getRejectionReason()).isEqualTo</w:t>
      </w:r>
      <w:r>
        <w:rPr>
          <w:lang w:val="en"/>
        </w:rPr>
        <w:t>(</w:t>
      </w:r>
      <w:r>
        <w:rPr>
          <w:rStyle w:val="hl-string"/>
          <w:lang w:val="en"/>
        </w:rPr>
        <w:t>"Amount too high</w:t>
      </w:r>
      <w:r>
        <w:rPr>
          <w:rStyle w:val="hl-string"/>
          <w:lang w:val="en"/>
        </w:rPr>
        <w:t>"</w:t>
      </w:r>
      <w:r>
        <w:rPr>
          <w:lang w:val="en"/>
        </w:rPr>
        <w:t>);</w:t>
      </w:r>
    </w:p>
    <w:p w:rsidR="00000000" w:rsidRDefault="00E0452F">
      <w:pPr>
        <w:pStyle w:val="HTML0"/>
        <w:divId w:val="326633833"/>
        <w:rPr>
          <w:lang w:val="en"/>
        </w:rPr>
      </w:pPr>
      <w:r>
        <w:rPr>
          <w:lang w:val="en"/>
        </w:rPr>
        <w:t>}</w:t>
      </w:r>
    </w:p>
    <w:p w:rsidR="00000000" w:rsidRDefault="00E0452F">
      <w:pPr>
        <w:pStyle w:val="a5"/>
        <w:divId w:val="326633833"/>
        <w:rPr>
          <w:lang w:val="en"/>
        </w:rPr>
      </w:pPr>
      <w:r>
        <w:rPr>
          <w:lang w:val="en"/>
        </w:rPr>
        <w:t>Assume that you have written a test of your new feature. If a loan application for a big amount is received, the system should reject that loan application with some description.</w:t>
      </w:r>
    </w:p>
    <w:p w:rsidR="00000000" w:rsidRDefault="00E0452F">
      <w:pPr>
        <w:pStyle w:val="a5"/>
        <w:divId w:val="326633833"/>
        <w:rPr>
          <w:lang w:val="en"/>
        </w:rPr>
      </w:pPr>
      <w:r>
        <w:rPr>
          <w:rStyle w:val="a7"/>
          <w:lang w:val="en"/>
        </w:rPr>
        <w:t>Write the missing implementation.</w:t>
      </w:r>
    </w:p>
    <w:p w:rsidR="00000000" w:rsidRDefault="00E0452F">
      <w:pPr>
        <w:pStyle w:val="a5"/>
        <w:divId w:val="326633833"/>
        <w:rPr>
          <w:lang w:val="en"/>
        </w:rPr>
      </w:pPr>
      <w:r>
        <w:rPr>
          <w:lang w:val="en"/>
        </w:rPr>
        <w:t>At some point in time, you need to send a r</w:t>
      </w:r>
      <w:r>
        <w:rPr>
          <w:lang w:val="en"/>
        </w:rPr>
        <w:t xml:space="preserve">equest to the Fraud Detection service. Assume that you need to send the request containing the ID of the client and the amount the client wants to borrow. You want to send it to the </w:t>
      </w:r>
      <w:r>
        <w:rPr>
          <w:rStyle w:val="HTML"/>
          <w:lang w:val="en"/>
        </w:rPr>
        <w:t>/fraudcheck</w:t>
      </w:r>
      <w:r>
        <w:rPr>
          <w:lang w:val="en"/>
        </w:rPr>
        <w:t xml:space="preserve"> url via the </w:t>
      </w:r>
      <w:r>
        <w:rPr>
          <w:rStyle w:val="HTML"/>
          <w:lang w:val="en"/>
        </w:rPr>
        <w:t>PUT</w:t>
      </w:r>
      <w:r>
        <w:rPr>
          <w:lang w:val="en"/>
        </w:rPr>
        <w:t xml:space="preserve"> method.</w:t>
      </w:r>
    </w:p>
    <w:p w:rsidR="00000000" w:rsidRDefault="00E0452F">
      <w:pPr>
        <w:pStyle w:val="HTML0"/>
        <w:divId w:val="326633833"/>
        <w:rPr>
          <w:lang w:val="en"/>
        </w:rPr>
      </w:pPr>
      <w:r>
        <w:rPr>
          <w:lang w:val="en"/>
        </w:rPr>
        <w:t>ResponseEntity&lt;FraudServiceResponse&gt; r</w:t>
      </w:r>
      <w:r>
        <w:rPr>
          <w:lang w:val="en"/>
        </w:rPr>
        <w:t>esponse =</w:t>
      </w:r>
    </w:p>
    <w:p w:rsidR="00000000" w:rsidRDefault="00E0452F">
      <w:pPr>
        <w:pStyle w:val="HTML0"/>
        <w:divId w:val="326633833"/>
        <w:rPr>
          <w:lang w:val="en"/>
        </w:rPr>
      </w:pPr>
      <w:r>
        <w:rPr>
          <w:lang w:val="en"/>
        </w:rPr>
        <w:tab/>
      </w:r>
      <w:r>
        <w:rPr>
          <w:lang w:val="en"/>
        </w:rPr>
        <w:tab/>
        <w:t>restTemplate.exchange</w:t>
      </w:r>
      <w:r>
        <w:rPr>
          <w:lang w:val="en"/>
        </w:rPr>
        <w:t>(</w:t>
      </w:r>
      <w:r>
        <w:rPr>
          <w:rStyle w:val="hl-string"/>
          <w:lang w:val="en"/>
        </w:rPr>
        <w:t>"http://localhost:</w:t>
      </w:r>
      <w:r>
        <w:rPr>
          <w:rStyle w:val="hl-string"/>
          <w:lang w:val="en"/>
        </w:rPr>
        <w:t>"</w:t>
      </w:r>
      <w:r>
        <w:rPr>
          <w:lang w:val="en"/>
        </w:rPr>
        <w:t xml:space="preserve"> + port +</w:t>
      </w:r>
      <w:r>
        <w:rPr>
          <w:lang w:val="en"/>
        </w:rPr>
        <w:t xml:space="preserve"> </w:t>
      </w:r>
      <w:r>
        <w:rPr>
          <w:rStyle w:val="hl-string"/>
          <w:lang w:val="en"/>
        </w:rPr>
        <w:t>"/fraudcheck</w:t>
      </w:r>
      <w:r>
        <w:rPr>
          <w:rStyle w:val="hl-string"/>
          <w:lang w:val="en"/>
        </w:rPr>
        <w:t>"</w:t>
      </w:r>
      <w:r>
        <w:rPr>
          <w:lang w:val="en"/>
        </w:rPr>
        <w:t>, HttpMethod.PUT,</w:t>
      </w:r>
    </w:p>
    <w:p w:rsidR="00000000" w:rsidRDefault="00E0452F">
      <w:pPr>
        <w:pStyle w:val="HTML0"/>
        <w:divId w:val="326633833"/>
        <w:rPr>
          <w:lang w:val="en"/>
        </w:rPr>
      </w:pPr>
      <w:r>
        <w:rPr>
          <w:lang w:val="en"/>
        </w:rPr>
        <w:tab/>
      </w:r>
      <w:r>
        <w:rPr>
          <w:lang w:val="en"/>
        </w:rPr>
        <w:tab/>
      </w:r>
      <w:r>
        <w:rPr>
          <w:lang w:val="en"/>
        </w:rPr>
        <w:tab/>
      </w:r>
      <w:r>
        <w:rPr>
          <w:lang w:val="en"/>
        </w:rPr>
        <w:tab/>
      </w:r>
      <w:r>
        <w:rPr>
          <w:rStyle w:val="hl-keyword"/>
          <w:lang w:val="en"/>
        </w:rPr>
        <w:t>ne</w:t>
      </w:r>
      <w:r>
        <w:rPr>
          <w:rStyle w:val="hl-keyword"/>
          <w:lang w:val="en"/>
        </w:rPr>
        <w:t>w</w:t>
      </w:r>
      <w:r>
        <w:rPr>
          <w:lang w:val="en"/>
        </w:rPr>
        <w:t xml:space="preserve"> HttpEntity&lt;&gt;(request, httpHeaders),</w:t>
      </w:r>
    </w:p>
    <w:p w:rsidR="00000000" w:rsidRDefault="00E0452F">
      <w:pPr>
        <w:pStyle w:val="HTML0"/>
        <w:divId w:val="326633833"/>
        <w:rPr>
          <w:lang w:val="en"/>
        </w:rPr>
      </w:pPr>
      <w:r>
        <w:rPr>
          <w:lang w:val="en"/>
        </w:rPr>
        <w:tab/>
      </w:r>
      <w:r>
        <w:rPr>
          <w:lang w:val="en"/>
        </w:rPr>
        <w:tab/>
      </w:r>
      <w:r>
        <w:rPr>
          <w:lang w:val="en"/>
        </w:rPr>
        <w:tab/>
      </w:r>
      <w:r>
        <w:rPr>
          <w:lang w:val="en"/>
        </w:rPr>
        <w:tab/>
        <w:t>FraudServiceResponse</w:t>
      </w:r>
      <w:r>
        <w:rPr>
          <w:lang w:val="en"/>
        </w:rPr>
        <w:t>.</w:t>
      </w:r>
      <w:r>
        <w:rPr>
          <w:rStyle w:val="hl-keyword"/>
          <w:lang w:val="en"/>
        </w:rPr>
        <w:t>clas</w:t>
      </w:r>
      <w:r>
        <w:rPr>
          <w:rStyle w:val="hl-keyword"/>
          <w:lang w:val="en"/>
        </w:rPr>
        <w:t>s</w:t>
      </w:r>
      <w:r>
        <w:rPr>
          <w:lang w:val="en"/>
        </w:rPr>
        <w:t>);</w:t>
      </w:r>
    </w:p>
    <w:p w:rsidR="00000000" w:rsidRDefault="00E0452F">
      <w:pPr>
        <w:pStyle w:val="a5"/>
        <w:divId w:val="326633833"/>
        <w:rPr>
          <w:lang w:val="en"/>
        </w:rPr>
      </w:pPr>
      <w:r>
        <w:rPr>
          <w:lang w:val="en"/>
        </w:rPr>
        <w:t xml:space="preserve">For simplicity, the port of the Fraud Detection service is set to </w:t>
      </w:r>
      <w:r>
        <w:rPr>
          <w:rStyle w:val="HTML"/>
          <w:lang w:val="en"/>
        </w:rPr>
        <w:t>8080</w:t>
      </w:r>
      <w:r>
        <w:rPr>
          <w:lang w:val="en"/>
        </w:rPr>
        <w:t>, and the appli</w:t>
      </w:r>
      <w:r>
        <w:rPr>
          <w:lang w:val="en"/>
        </w:rPr>
        <w:t xml:space="preserve">cation runs on </w:t>
      </w:r>
      <w:r>
        <w:rPr>
          <w:rStyle w:val="HTML"/>
          <w:lang w:val="en"/>
        </w:rPr>
        <w:t>8090</w:t>
      </w:r>
      <w:r>
        <w:rPr>
          <w:lang w:val="en"/>
        </w:rPr>
        <w:t>.</w:t>
      </w:r>
    </w:p>
    <w:p w:rsidR="00000000" w:rsidRDefault="00E0452F">
      <w:pPr>
        <w:pStyle w:val="a5"/>
        <w:divId w:val="326633833"/>
        <w:rPr>
          <w:lang w:val="en"/>
        </w:rPr>
      </w:pPr>
      <w:r>
        <w:rPr>
          <w:lang w:val="en"/>
        </w:rPr>
        <w:t xml:space="preserve">If you start the test at this point, it breaks, because no service currently runs on port </w:t>
      </w:r>
      <w:r>
        <w:rPr>
          <w:rStyle w:val="HTML"/>
          <w:lang w:val="en"/>
        </w:rPr>
        <w:t>8080</w:t>
      </w:r>
      <w:r>
        <w:rPr>
          <w:lang w:val="en"/>
        </w:rPr>
        <w:t>.</w:t>
      </w:r>
    </w:p>
    <w:p w:rsidR="00000000" w:rsidRDefault="00E0452F">
      <w:pPr>
        <w:pStyle w:val="a5"/>
        <w:divId w:val="326633833"/>
        <w:rPr>
          <w:lang w:val="en"/>
        </w:rPr>
      </w:pPr>
      <w:r>
        <w:rPr>
          <w:rStyle w:val="a7"/>
          <w:lang w:val="en"/>
        </w:rPr>
        <w:t>Clone the Fraud Detection service repository locally.</w:t>
      </w:r>
    </w:p>
    <w:p w:rsidR="00000000" w:rsidRDefault="00E0452F">
      <w:pPr>
        <w:pStyle w:val="a5"/>
        <w:divId w:val="326633833"/>
        <w:rPr>
          <w:lang w:val="en"/>
        </w:rPr>
      </w:pPr>
      <w:r>
        <w:rPr>
          <w:lang w:val="en"/>
        </w:rPr>
        <w:t>You can start by playing around with the server side contract. To do so, you must fir</w:t>
      </w:r>
      <w:r>
        <w:rPr>
          <w:lang w:val="en"/>
        </w:rPr>
        <w:t>st clone it.</w:t>
      </w:r>
    </w:p>
    <w:p w:rsidR="00000000" w:rsidRDefault="00E0452F">
      <w:pPr>
        <w:pStyle w:val="HTML0"/>
        <w:divId w:val="326633833"/>
        <w:rPr>
          <w:lang w:val="en"/>
        </w:rPr>
      </w:pPr>
      <w:r>
        <w:rPr>
          <w:lang w:val="en"/>
        </w:rPr>
        <w:t>$ git clone https://your-git-server.com/server-side.git local-http-server-repo</w:t>
      </w:r>
    </w:p>
    <w:p w:rsidR="00000000" w:rsidRDefault="00E0452F">
      <w:pPr>
        <w:pStyle w:val="a5"/>
        <w:divId w:val="326633833"/>
        <w:rPr>
          <w:lang w:val="en"/>
        </w:rPr>
      </w:pPr>
      <w:r>
        <w:rPr>
          <w:rStyle w:val="a7"/>
          <w:lang w:val="en"/>
        </w:rPr>
        <w:t>Define the contract locally in the repo of Fraud Detection service.</w:t>
      </w:r>
    </w:p>
    <w:p w:rsidR="00000000" w:rsidRDefault="00E0452F">
      <w:pPr>
        <w:pStyle w:val="a5"/>
        <w:divId w:val="326633833"/>
        <w:rPr>
          <w:lang w:val="en"/>
        </w:rPr>
      </w:pPr>
      <w:r>
        <w:rPr>
          <w:lang w:val="en"/>
        </w:rPr>
        <w:t>As a consumer, you need to define what exactly you want to achieve. You need to formulate your e</w:t>
      </w:r>
      <w:r>
        <w:rPr>
          <w:lang w:val="en"/>
        </w:rPr>
        <w:t>xpectations. To do so, write the following contract: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08607519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66" name="图片 266"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08607519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Place the contract under </w:t>
            </w:r>
            <w:r>
              <w:rPr>
                <w:rStyle w:val="HTML"/>
              </w:rPr>
              <w:t>src/test/resources/contracts/fraud</w:t>
            </w:r>
            <w:r>
              <w:t xml:space="preserve"> folder. The </w:t>
            </w:r>
            <w:r>
              <w:rPr>
                <w:rStyle w:val="HTML"/>
              </w:rPr>
              <w:t>fraud</w:t>
            </w:r>
            <w:r>
              <w:t xml:space="preserve"> folder is important because the producer’s test base class name references that folder.</w:t>
            </w:r>
          </w:p>
        </w:tc>
      </w:tr>
    </w:tbl>
    <w:p w:rsidR="00000000" w:rsidRDefault="00E0452F">
      <w:pPr>
        <w:pStyle w:val="a5"/>
        <w:divId w:val="326633833"/>
        <w:rPr>
          <w:lang w:val="en"/>
        </w:rPr>
      </w:pPr>
      <w:r>
        <w:rPr>
          <w:b/>
          <w:bCs/>
          <w:lang w:val="en"/>
        </w:rPr>
        <w:t>Groovy DSL. </w:t>
      </w:r>
      <w:r>
        <w:rPr>
          <w:lang w:val="en"/>
        </w:rPr>
        <w:t xml:space="preserve"> </w:t>
      </w:r>
    </w:p>
    <w:p w:rsidR="00000000" w:rsidRDefault="00E0452F">
      <w:pPr>
        <w:pStyle w:val="HTML0"/>
        <w:divId w:val="326633833"/>
        <w:rPr>
          <w:lang w:val="en"/>
        </w:rPr>
      </w:pPr>
      <w:r>
        <w:rPr>
          <w:rStyle w:val="hl-keyword"/>
          <w:lang w:val="en"/>
        </w:rPr>
        <w:t>packag</w:t>
      </w:r>
      <w:r>
        <w:rPr>
          <w:rStyle w:val="hl-keyword"/>
          <w:lang w:val="en"/>
        </w:rPr>
        <w:t>e</w:t>
      </w:r>
      <w:r>
        <w:rPr>
          <w:lang w:val="en"/>
        </w:rPr>
        <w:t xml:space="preserve"> </w:t>
      </w:r>
      <w:r>
        <w:rPr>
          <w:lang w:val="en"/>
        </w:rPr>
        <w:t>contracts</w:t>
      </w:r>
    </w:p>
    <w:p w:rsidR="00000000" w:rsidRDefault="00E0452F">
      <w:pPr>
        <w:pStyle w:val="HTML0"/>
        <w:divId w:val="326633833"/>
        <w:rPr>
          <w:lang w:val="en"/>
        </w:rPr>
      </w:pPr>
    </w:p>
    <w:p w:rsidR="00000000" w:rsidRDefault="00E0452F">
      <w:pPr>
        <w:pStyle w:val="HTML0"/>
        <w:divId w:val="326633833"/>
        <w:rPr>
          <w:lang w:val="en"/>
        </w:rPr>
      </w:pPr>
      <w:r>
        <w:rPr>
          <w:lang w:val="en"/>
        </w:rPr>
        <w:t>org.springframework.cloud.contract.spec.Contract.make {</w:t>
      </w:r>
    </w:p>
    <w:p w:rsidR="00000000" w:rsidRDefault="00E0452F">
      <w:pPr>
        <w:pStyle w:val="HTML0"/>
        <w:divId w:val="326633833"/>
        <w:rPr>
          <w:lang w:val="en"/>
        </w:rPr>
      </w:pPr>
      <w:r>
        <w:rPr>
          <w:lang w:val="en"/>
        </w:rPr>
        <w:tab/>
        <w:t>request {</w:t>
      </w:r>
      <w:r>
        <w:rPr>
          <w:lang w:val="en"/>
        </w:rPr>
        <w:t xml:space="preserve"> </w:t>
      </w:r>
      <w:r>
        <w:rPr>
          <w:rStyle w:val="hl-comment"/>
          <w:lang w:val="en"/>
        </w:rPr>
        <w:t>// (1</w:t>
      </w:r>
      <w:r>
        <w:rPr>
          <w:rStyle w:val="hl-comment"/>
          <w:lang w:val="en"/>
        </w:rPr>
        <w:t>)</w:t>
      </w:r>
    </w:p>
    <w:p w:rsidR="00000000" w:rsidRDefault="00E0452F">
      <w:pPr>
        <w:pStyle w:val="HTML0"/>
        <w:divId w:val="326633833"/>
        <w:rPr>
          <w:lang w:val="en"/>
        </w:rPr>
      </w:pPr>
      <w:r>
        <w:rPr>
          <w:lang w:val="en"/>
        </w:rPr>
        <w:tab/>
      </w:r>
      <w:r>
        <w:rPr>
          <w:lang w:val="en"/>
        </w:rPr>
        <w:tab/>
        <w:t>method</w:t>
      </w:r>
      <w:r>
        <w:rPr>
          <w:lang w:val="en"/>
        </w:rPr>
        <w:t xml:space="preserve"> </w:t>
      </w:r>
      <w:r>
        <w:rPr>
          <w:rStyle w:val="hl-string"/>
          <w:lang w:val="en"/>
        </w:rPr>
        <w:t>'PUT</w:t>
      </w:r>
      <w:r>
        <w:rPr>
          <w:rStyle w:val="hl-string"/>
          <w:lang w:val="en"/>
        </w:rPr>
        <w:t>'</w:t>
      </w:r>
      <w:r>
        <w:rPr>
          <w:lang w:val="en"/>
        </w:rPr>
        <w:t xml:space="preserve"> </w:t>
      </w:r>
      <w:r>
        <w:rPr>
          <w:rStyle w:val="hl-comment"/>
          <w:lang w:val="en"/>
        </w:rPr>
        <w:t>// (2</w:t>
      </w:r>
      <w:r>
        <w:rPr>
          <w:rStyle w:val="hl-comment"/>
          <w:lang w:val="en"/>
        </w:rPr>
        <w:t>)</w:t>
      </w:r>
    </w:p>
    <w:p w:rsidR="00000000" w:rsidRDefault="00E0452F">
      <w:pPr>
        <w:pStyle w:val="HTML0"/>
        <w:divId w:val="326633833"/>
        <w:rPr>
          <w:lang w:val="en"/>
        </w:rPr>
      </w:pPr>
      <w:r>
        <w:rPr>
          <w:lang w:val="en"/>
        </w:rPr>
        <w:tab/>
      </w:r>
      <w:r>
        <w:rPr>
          <w:lang w:val="en"/>
        </w:rPr>
        <w:tab/>
        <w:t>url</w:t>
      </w:r>
      <w:r>
        <w:rPr>
          <w:lang w:val="en"/>
        </w:rPr>
        <w:t xml:space="preserve"> </w:t>
      </w:r>
      <w:r>
        <w:rPr>
          <w:rStyle w:val="hl-string"/>
          <w:lang w:val="en"/>
        </w:rPr>
        <w:t>'/fraudcheck</w:t>
      </w:r>
      <w:r>
        <w:rPr>
          <w:rStyle w:val="hl-string"/>
          <w:lang w:val="en"/>
        </w:rPr>
        <w:t>'</w:t>
      </w:r>
      <w:r>
        <w:rPr>
          <w:lang w:val="en"/>
        </w:rPr>
        <w:t xml:space="preserve"> </w:t>
      </w:r>
      <w:r>
        <w:rPr>
          <w:rStyle w:val="hl-comment"/>
          <w:lang w:val="en"/>
        </w:rPr>
        <w:t>// (3</w:t>
      </w:r>
      <w:r>
        <w:rPr>
          <w:rStyle w:val="hl-comment"/>
          <w:lang w:val="en"/>
        </w:rPr>
        <w:t>)</w:t>
      </w:r>
    </w:p>
    <w:p w:rsidR="00000000" w:rsidRDefault="00E0452F">
      <w:pPr>
        <w:pStyle w:val="HTML0"/>
        <w:divId w:val="326633833"/>
        <w:rPr>
          <w:lang w:val="en"/>
        </w:rPr>
      </w:pPr>
      <w:r>
        <w:rPr>
          <w:lang w:val="en"/>
        </w:rPr>
        <w:tab/>
      </w:r>
      <w:r>
        <w:rPr>
          <w:lang w:val="en"/>
        </w:rPr>
        <w:tab/>
        <w:t>body([</w:t>
      </w:r>
      <w:r>
        <w:rPr>
          <w:lang w:val="en"/>
        </w:rPr>
        <w:t xml:space="preserve"> </w:t>
      </w:r>
      <w:r>
        <w:rPr>
          <w:rStyle w:val="hl-comment"/>
          <w:lang w:val="en"/>
        </w:rPr>
        <w:t>// (4</w:t>
      </w:r>
      <w:r>
        <w:rPr>
          <w:rStyle w:val="hl-comment"/>
          <w:lang w:val="en"/>
        </w:rPr>
        <w:t>)</w:t>
      </w:r>
    </w:p>
    <w:p w:rsidR="00000000" w:rsidRDefault="00E0452F">
      <w:pPr>
        <w:pStyle w:val="HTML0"/>
        <w:divId w:val="326633833"/>
        <w:rPr>
          <w:lang w:val="en"/>
        </w:rPr>
      </w:pPr>
      <w:r>
        <w:rPr>
          <w:lang w:val="en"/>
        </w:rPr>
        <w:tab/>
      </w:r>
      <w:r>
        <w:rPr>
          <w:lang w:val="en"/>
        </w:rPr>
        <w:tab/>
      </w:r>
      <w:r>
        <w:rPr>
          <w:lang w:val="en"/>
        </w:rPr>
        <w:tab/>
        <w:t xml:space="preserve">  </w:t>
      </w:r>
      <w:r>
        <w:rPr>
          <w:lang w:val="en"/>
        </w:rPr>
        <w:t xml:space="preserve"> </w:t>
      </w:r>
      <w:r>
        <w:rPr>
          <w:rStyle w:val="hl-string"/>
          <w:lang w:val="en"/>
        </w:rPr>
        <w:t>"client.id</w:t>
      </w:r>
      <w:r>
        <w:rPr>
          <w:rStyle w:val="hl-string"/>
          <w:lang w:val="en"/>
        </w:rPr>
        <w:t>"</w:t>
      </w:r>
      <w:r>
        <w:rPr>
          <w:lang w:val="en"/>
        </w:rPr>
        <w:t>: $(regex</w:t>
      </w:r>
      <w:r>
        <w:rPr>
          <w:lang w:val="en"/>
        </w:rPr>
        <w:t>(</w:t>
      </w:r>
      <w:r>
        <w:rPr>
          <w:rStyle w:val="hl-string"/>
          <w:lang w:val="en"/>
        </w:rPr>
        <w:t>'[0-9]{10}</w:t>
      </w:r>
      <w:r>
        <w:rPr>
          <w:rStyle w:val="hl-string"/>
          <w:lang w:val="en"/>
        </w:rPr>
        <w:t>'</w:t>
      </w:r>
      <w:r>
        <w:rPr>
          <w:lang w:val="en"/>
        </w:rPr>
        <w:t>)),</w:t>
      </w:r>
    </w:p>
    <w:p w:rsidR="00000000" w:rsidRDefault="00E0452F">
      <w:pPr>
        <w:pStyle w:val="HTML0"/>
        <w:divId w:val="326633833"/>
        <w:rPr>
          <w:lang w:val="en"/>
        </w:rPr>
      </w:pPr>
      <w:r>
        <w:rPr>
          <w:lang w:val="en"/>
        </w:rPr>
        <w:tab/>
      </w:r>
      <w:r>
        <w:rPr>
          <w:lang w:val="en"/>
        </w:rPr>
        <w:tab/>
      </w:r>
      <w:r>
        <w:rPr>
          <w:lang w:val="en"/>
        </w:rPr>
        <w:tab/>
        <w:t xml:space="preserve">   loanAmount: </w:t>
      </w:r>
      <w:r>
        <w:rPr>
          <w:rStyle w:val="hl-number"/>
          <w:lang w:val="en"/>
        </w:rPr>
        <w:t>99999</w:t>
      </w:r>
    </w:p>
    <w:p w:rsidR="00000000" w:rsidRDefault="00E0452F">
      <w:pPr>
        <w:pStyle w:val="HTML0"/>
        <w:divId w:val="326633833"/>
        <w:rPr>
          <w:lang w:val="en"/>
        </w:rPr>
      </w:pPr>
      <w:r>
        <w:rPr>
          <w:lang w:val="en"/>
        </w:rPr>
        <w:tab/>
      </w:r>
      <w:r>
        <w:rPr>
          <w:lang w:val="en"/>
        </w:rPr>
        <w:tab/>
        <w:t>])</w:t>
      </w:r>
    </w:p>
    <w:p w:rsidR="00000000" w:rsidRDefault="00E0452F">
      <w:pPr>
        <w:pStyle w:val="HTML0"/>
        <w:divId w:val="326633833"/>
        <w:rPr>
          <w:lang w:val="en"/>
        </w:rPr>
      </w:pPr>
      <w:r>
        <w:rPr>
          <w:lang w:val="en"/>
        </w:rPr>
        <w:tab/>
      </w:r>
      <w:r>
        <w:rPr>
          <w:lang w:val="en"/>
        </w:rPr>
        <w:tab/>
        <w:t>headers {</w:t>
      </w:r>
      <w:r>
        <w:rPr>
          <w:lang w:val="en"/>
        </w:rPr>
        <w:t xml:space="preserve"> </w:t>
      </w:r>
      <w:r>
        <w:rPr>
          <w:rStyle w:val="hl-comment"/>
          <w:lang w:val="en"/>
        </w:rPr>
        <w:t>// (5</w:t>
      </w:r>
      <w:r>
        <w:rPr>
          <w:rStyle w:val="hl-comment"/>
          <w:lang w:val="en"/>
        </w:rPr>
        <w:t>)</w:t>
      </w:r>
    </w:p>
    <w:p w:rsidR="00000000" w:rsidRDefault="00E0452F">
      <w:pPr>
        <w:pStyle w:val="HTML0"/>
        <w:divId w:val="326633833"/>
        <w:rPr>
          <w:lang w:val="en"/>
        </w:rPr>
      </w:pPr>
      <w:r>
        <w:rPr>
          <w:lang w:val="en"/>
        </w:rPr>
        <w:tab/>
      </w:r>
      <w:r>
        <w:rPr>
          <w:lang w:val="en"/>
        </w:rPr>
        <w:tab/>
      </w:r>
      <w:r>
        <w:rPr>
          <w:lang w:val="en"/>
        </w:rPr>
        <w:tab/>
        <w:t>contentType</w:t>
      </w:r>
      <w:r>
        <w:rPr>
          <w:lang w:val="en"/>
        </w:rPr>
        <w:t>(</w:t>
      </w:r>
      <w:r>
        <w:rPr>
          <w:rStyle w:val="hl-string"/>
          <w:lang w:val="en"/>
        </w:rPr>
        <w:t>'</w:t>
      </w:r>
      <w:r>
        <w:rPr>
          <w:rStyle w:val="hl-string"/>
          <w:lang w:val="en"/>
        </w:rPr>
        <w:t>application/json</w:t>
      </w:r>
      <w:r>
        <w:rPr>
          <w:rStyle w:val="hl-string"/>
          <w:lang w:val="en"/>
        </w:rPr>
        <w:t>'</w:t>
      </w:r>
      <w:r>
        <w:rPr>
          <w:lang w:val="en"/>
        </w:rPr>
        <w:t>)</w:t>
      </w:r>
    </w:p>
    <w:p w:rsidR="00000000" w:rsidRDefault="00E0452F">
      <w:pPr>
        <w:pStyle w:val="HTML0"/>
        <w:divId w:val="326633833"/>
        <w:rPr>
          <w:lang w:val="en"/>
        </w:rPr>
      </w:pPr>
      <w:r>
        <w:rPr>
          <w:lang w:val="en"/>
        </w:rPr>
        <w:tab/>
      </w:r>
      <w:r>
        <w:rPr>
          <w:lang w:val="en"/>
        </w:rPr>
        <w:tab/>
        <w:t>}</w:t>
      </w:r>
    </w:p>
    <w:p w:rsidR="00000000" w:rsidRDefault="00E0452F">
      <w:pPr>
        <w:pStyle w:val="HTML0"/>
        <w:divId w:val="326633833"/>
        <w:rPr>
          <w:lang w:val="en"/>
        </w:rPr>
      </w:pPr>
      <w:r>
        <w:rPr>
          <w:lang w:val="en"/>
        </w:rPr>
        <w:tab/>
        <w:t>}</w:t>
      </w:r>
    </w:p>
    <w:p w:rsidR="00000000" w:rsidRDefault="00E0452F">
      <w:pPr>
        <w:pStyle w:val="HTML0"/>
        <w:divId w:val="326633833"/>
        <w:rPr>
          <w:lang w:val="en"/>
        </w:rPr>
      </w:pPr>
      <w:r>
        <w:rPr>
          <w:lang w:val="en"/>
        </w:rPr>
        <w:tab/>
        <w:t>response {</w:t>
      </w:r>
      <w:r>
        <w:rPr>
          <w:lang w:val="en"/>
        </w:rPr>
        <w:t xml:space="preserve"> </w:t>
      </w:r>
      <w:r>
        <w:rPr>
          <w:rStyle w:val="hl-comment"/>
          <w:lang w:val="en"/>
        </w:rPr>
        <w:t>// (6</w:t>
      </w:r>
      <w:r>
        <w:rPr>
          <w:rStyle w:val="hl-comment"/>
          <w:lang w:val="en"/>
        </w:rPr>
        <w:t>)</w:t>
      </w:r>
    </w:p>
    <w:p w:rsidR="00000000" w:rsidRDefault="00E0452F">
      <w:pPr>
        <w:pStyle w:val="HTML0"/>
        <w:divId w:val="326633833"/>
        <w:rPr>
          <w:lang w:val="en"/>
        </w:rPr>
      </w:pPr>
      <w:r>
        <w:rPr>
          <w:lang w:val="en"/>
        </w:rPr>
        <w:tab/>
      </w:r>
      <w:r>
        <w:rPr>
          <w:lang w:val="en"/>
        </w:rPr>
        <w:tab/>
        <w:t>status OK()</w:t>
      </w:r>
      <w:r>
        <w:rPr>
          <w:lang w:val="en"/>
        </w:rPr>
        <w:t xml:space="preserve"> </w:t>
      </w:r>
      <w:r>
        <w:rPr>
          <w:rStyle w:val="hl-comment"/>
          <w:lang w:val="en"/>
        </w:rPr>
        <w:t>// (7</w:t>
      </w:r>
      <w:r>
        <w:rPr>
          <w:rStyle w:val="hl-comment"/>
          <w:lang w:val="en"/>
        </w:rPr>
        <w:t>)</w:t>
      </w:r>
    </w:p>
    <w:p w:rsidR="00000000" w:rsidRDefault="00E0452F">
      <w:pPr>
        <w:pStyle w:val="HTML0"/>
        <w:divId w:val="326633833"/>
        <w:rPr>
          <w:lang w:val="en"/>
        </w:rPr>
      </w:pPr>
      <w:r>
        <w:rPr>
          <w:lang w:val="en"/>
        </w:rPr>
        <w:tab/>
      </w:r>
      <w:r>
        <w:rPr>
          <w:lang w:val="en"/>
        </w:rPr>
        <w:tab/>
        <w:t>body([</w:t>
      </w:r>
      <w:r>
        <w:rPr>
          <w:lang w:val="en"/>
        </w:rPr>
        <w:t xml:space="preserve"> </w:t>
      </w:r>
      <w:r>
        <w:rPr>
          <w:rStyle w:val="hl-comment"/>
          <w:lang w:val="en"/>
        </w:rPr>
        <w:t>// (8</w:t>
      </w:r>
      <w:r>
        <w:rPr>
          <w:rStyle w:val="hl-comment"/>
          <w:lang w:val="en"/>
        </w:rPr>
        <w:t>)</w:t>
      </w:r>
    </w:p>
    <w:p w:rsidR="00000000" w:rsidRDefault="00E0452F">
      <w:pPr>
        <w:pStyle w:val="HTML0"/>
        <w:divId w:val="326633833"/>
        <w:rPr>
          <w:lang w:val="en"/>
        </w:rPr>
      </w:pPr>
      <w:r>
        <w:rPr>
          <w:lang w:val="en"/>
        </w:rPr>
        <w:tab/>
      </w:r>
      <w:r>
        <w:rPr>
          <w:lang w:val="en"/>
        </w:rPr>
        <w:tab/>
      </w:r>
      <w:r>
        <w:rPr>
          <w:lang w:val="en"/>
        </w:rPr>
        <w:tab/>
        <w:t xml:space="preserve">   fraudCheckStatus:</w:t>
      </w:r>
      <w:r>
        <w:rPr>
          <w:lang w:val="en"/>
        </w:rPr>
        <w:t xml:space="preserve"> </w:t>
      </w:r>
      <w:r>
        <w:rPr>
          <w:rStyle w:val="hl-string"/>
          <w:lang w:val="en"/>
        </w:rPr>
        <w:t>"FRAUD</w:t>
      </w:r>
      <w:r>
        <w:rPr>
          <w:rStyle w:val="hl-string"/>
          <w:lang w:val="en"/>
        </w:rPr>
        <w:t>"</w:t>
      </w:r>
      <w:r>
        <w:rPr>
          <w:lang w:val="en"/>
        </w:rPr>
        <w:t>,</w:t>
      </w:r>
    </w:p>
    <w:p w:rsidR="00000000" w:rsidRDefault="00E0452F">
      <w:pPr>
        <w:pStyle w:val="HTML0"/>
        <w:divId w:val="326633833"/>
        <w:rPr>
          <w:lang w:val="en"/>
        </w:rPr>
      </w:pPr>
      <w:r>
        <w:rPr>
          <w:lang w:val="en"/>
        </w:rPr>
        <w:tab/>
      </w:r>
      <w:r>
        <w:rPr>
          <w:lang w:val="en"/>
        </w:rPr>
        <w:tab/>
      </w:r>
      <w:r>
        <w:rPr>
          <w:lang w:val="en"/>
        </w:rPr>
        <w:tab/>
        <w:t xml:space="preserve">  </w:t>
      </w:r>
      <w:r>
        <w:rPr>
          <w:lang w:val="en"/>
        </w:rPr>
        <w:t xml:space="preserve"> </w:t>
      </w:r>
      <w:r>
        <w:rPr>
          <w:rStyle w:val="hl-string"/>
          <w:lang w:val="en"/>
        </w:rPr>
        <w:t>"rejection.reason</w:t>
      </w:r>
      <w:r>
        <w:rPr>
          <w:rStyle w:val="hl-string"/>
          <w:lang w:val="en"/>
        </w:rPr>
        <w:t>"</w:t>
      </w:r>
      <w:r>
        <w:rPr>
          <w:lang w:val="en"/>
        </w:rPr>
        <w:t>:</w:t>
      </w:r>
      <w:r>
        <w:rPr>
          <w:lang w:val="en"/>
        </w:rPr>
        <w:t xml:space="preserve"> </w:t>
      </w:r>
      <w:r>
        <w:rPr>
          <w:rStyle w:val="hl-string"/>
          <w:lang w:val="en"/>
        </w:rPr>
        <w:t>"Amount too high</w:t>
      </w:r>
      <w:r>
        <w:rPr>
          <w:rStyle w:val="hl-string"/>
          <w:lang w:val="en"/>
        </w:rPr>
        <w:t>"</w:t>
      </w:r>
    </w:p>
    <w:p w:rsidR="00000000" w:rsidRDefault="00E0452F">
      <w:pPr>
        <w:pStyle w:val="HTML0"/>
        <w:divId w:val="326633833"/>
        <w:rPr>
          <w:lang w:val="en"/>
        </w:rPr>
      </w:pPr>
      <w:r>
        <w:rPr>
          <w:lang w:val="en"/>
        </w:rPr>
        <w:tab/>
      </w:r>
      <w:r>
        <w:rPr>
          <w:lang w:val="en"/>
        </w:rPr>
        <w:tab/>
        <w:t>])</w:t>
      </w:r>
    </w:p>
    <w:p w:rsidR="00000000" w:rsidRDefault="00E0452F">
      <w:pPr>
        <w:pStyle w:val="HTML0"/>
        <w:divId w:val="326633833"/>
        <w:rPr>
          <w:lang w:val="en"/>
        </w:rPr>
      </w:pPr>
      <w:r>
        <w:rPr>
          <w:lang w:val="en"/>
        </w:rPr>
        <w:tab/>
      </w:r>
      <w:r>
        <w:rPr>
          <w:lang w:val="en"/>
        </w:rPr>
        <w:tab/>
        <w:t>headers {</w:t>
      </w:r>
      <w:r>
        <w:rPr>
          <w:lang w:val="en"/>
        </w:rPr>
        <w:t xml:space="preserve"> </w:t>
      </w:r>
      <w:r>
        <w:rPr>
          <w:rStyle w:val="hl-comment"/>
          <w:lang w:val="en"/>
        </w:rPr>
        <w:t>// (9</w:t>
      </w:r>
      <w:r>
        <w:rPr>
          <w:rStyle w:val="hl-comment"/>
          <w:lang w:val="en"/>
        </w:rPr>
        <w:t>)</w:t>
      </w:r>
    </w:p>
    <w:p w:rsidR="00000000" w:rsidRDefault="00E0452F">
      <w:pPr>
        <w:pStyle w:val="HTML0"/>
        <w:divId w:val="326633833"/>
        <w:rPr>
          <w:lang w:val="en"/>
        </w:rPr>
      </w:pPr>
      <w:r>
        <w:rPr>
          <w:lang w:val="en"/>
        </w:rPr>
        <w:tab/>
      </w:r>
      <w:r>
        <w:rPr>
          <w:lang w:val="en"/>
        </w:rPr>
        <w:tab/>
      </w:r>
      <w:r>
        <w:rPr>
          <w:lang w:val="en"/>
        </w:rPr>
        <w:tab/>
        <w:t>contentType</w:t>
      </w:r>
      <w:r>
        <w:rPr>
          <w:lang w:val="en"/>
        </w:rPr>
        <w:t>(</w:t>
      </w:r>
      <w:r>
        <w:rPr>
          <w:rStyle w:val="hl-string"/>
          <w:lang w:val="en"/>
        </w:rPr>
        <w:t>'application/json</w:t>
      </w:r>
      <w:r>
        <w:rPr>
          <w:rStyle w:val="hl-string"/>
          <w:lang w:val="en"/>
        </w:rPr>
        <w:t>'</w:t>
      </w:r>
      <w:r>
        <w:rPr>
          <w:lang w:val="en"/>
        </w:rPr>
        <w:t>)</w:t>
      </w:r>
    </w:p>
    <w:p w:rsidR="00000000" w:rsidRDefault="00E0452F">
      <w:pPr>
        <w:pStyle w:val="HTML0"/>
        <w:divId w:val="326633833"/>
        <w:rPr>
          <w:lang w:val="en"/>
        </w:rPr>
      </w:pPr>
      <w:r>
        <w:rPr>
          <w:lang w:val="en"/>
        </w:rPr>
        <w:tab/>
      </w:r>
      <w:r>
        <w:rPr>
          <w:lang w:val="en"/>
        </w:rPr>
        <w:tab/>
        <w:t>}</w:t>
      </w:r>
    </w:p>
    <w:p w:rsidR="00000000" w:rsidRDefault="00E0452F">
      <w:pPr>
        <w:pStyle w:val="HTML0"/>
        <w:divId w:val="326633833"/>
        <w:rPr>
          <w:lang w:val="en"/>
        </w:rPr>
      </w:pPr>
      <w:r>
        <w:rPr>
          <w:lang w:val="en"/>
        </w:rPr>
        <w:tab/>
        <w:t>}</w:t>
      </w:r>
    </w:p>
    <w:p w:rsidR="00000000" w:rsidRDefault="00E0452F">
      <w:pPr>
        <w:pStyle w:val="HTML0"/>
        <w:divId w:val="326633833"/>
        <w:rPr>
          <w:lang w:val="en"/>
        </w:rPr>
      </w:pPr>
      <w:r>
        <w:rPr>
          <w:lang w:val="en"/>
        </w:rPr>
        <w:t>}</w:t>
      </w:r>
    </w:p>
    <w:p w:rsidR="00000000" w:rsidRDefault="00E0452F">
      <w:pPr>
        <w:pStyle w:val="HTML0"/>
        <w:divId w:val="326633833"/>
        <w:rPr>
          <w:lang w:val="en"/>
        </w:rPr>
      </w:pPr>
    </w:p>
    <w:p w:rsidR="00000000" w:rsidRDefault="00E0452F">
      <w:pPr>
        <w:pStyle w:val="HTML0"/>
        <w:divId w:val="326633833"/>
        <w:rPr>
          <w:rStyle w:val="hl-comment"/>
          <w:lang w:val="en"/>
        </w:rPr>
      </w:pPr>
      <w:r>
        <w:rPr>
          <w:rStyle w:val="hl-comment"/>
          <w:lang w:val="en"/>
        </w:rPr>
        <w:t>/*</w:t>
      </w:r>
    </w:p>
    <w:p w:rsidR="00000000" w:rsidRDefault="00E0452F">
      <w:pPr>
        <w:pStyle w:val="HTML0"/>
        <w:divId w:val="326633833"/>
        <w:rPr>
          <w:rStyle w:val="hl-comment"/>
          <w:lang w:val="en"/>
        </w:rPr>
      </w:pPr>
      <w:r>
        <w:rPr>
          <w:rStyle w:val="hl-comment"/>
          <w:lang w:val="en"/>
        </w:rPr>
        <w:t>From the Consumer perspective, when shooting a request in the integration test:</w:t>
      </w:r>
    </w:p>
    <w:p w:rsidR="00000000" w:rsidRDefault="00E0452F">
      <w:pPr>
        <w:pStyle w:val="HTML0"/>
        <w:divId w:val="326633833"/>
        <w:rPr>
          <w:rStyle w:val="hl-comment"/>
          <w:lang w:val="en"/>
        </w:rPr>
      </w:pPr>
    </w:p>
    <w:p w:rsidR="00000000" w:rsidRDefault="00E0452F">
      <w:pPr>
        <w:pStyle w:val="HTML0"/>
        <w:divId w:val="326633833"/>
        <w:rPr>
          <w:rStyle w:val="hl-comment"/>
          <w:lang w:val="en"/>
        </w:rPr>
      </w:pPr>
      <w:r>
        <w:rPr>
          <w:rStyle w:val="hl-comment"/>
          <w:lang w:val="en"/>
        </w:rPr>
        <w:t>(1) - If the consumer sends a request</w:t>
      </w:r>
    </w:p>
    <w:p w:rsidR="00000000" w:rsidRDefault="00E0452F">
      <w:pPr>
        <w:pStyle w:val="HTML0"/>
        <w:divId w:val="326633833"/>
        <w:rPr>
          <w:rStyle w:val="hl-comment"/>
          <w:lang w:val="en"/>
        </w:rPr>
      </w:pPr>
      <w:r>
        <w:rPr>
          <w:rStyle w:val="hl-comment"/>
          <w:lang w:val="en"/>
        </w:rPr>
        <w:t>(2) - With the "PUT" method</w:t>
      </w:r>
    </w:p>
    <w:p w:rsidR="00000000" w:rsidRDefault="00E0452F">
      <w:pPr>
        <w:pStyle w:val="HTML0"/>
        <w:divId w:val="326633833"/>
        <w:rPr>
          <w:rStyle w:val="hl-comment"/>
          <w:lang w:val="en"/>
        </w:rPr>
      </w:pPr>
      <w:r>
        <w:rPr>
          <w:rStyle w:val="hl-comment"/>
          <w:lang w:val="en"/>
        </w:rPr>
        <w:t>(3) - to the URL "/fraudcheck"</w:t>
      </w:r>
    </w:p>
    <w:p w:rsidR="00000000" w:rsidRDefault="00E0452F">
      <w:pPr>
        <w:pStyle w:val="HTML0"/>
        <w:divId w:val="326633833"/>
        <w:rPr>
          <w:rStyle w:val="hl-comment"/>
          <w:lang w:val="en"/>
        </w:rPr>
      </w:pPr>
      <w:r>
        <w:rPr>
          <w:rStyle w:val="hl-comment"/>
          <w:lang w:val="en"/>
        </w:rPr>
        <w:t>(4) - with the JSON body that</w:t>
      </w:r>
    </w:p>
    <w:p w:rsidR="00000000" w:rsidRDefault="00E0452F">
      <w:pPr>
        <w:pStyle w:val="HTML0"/>
        <w:divId w:val="326633833"/>
        <w:rPr>
          <w:rStyle w:val="hl-comment"/>
          <w:lang w:val="en"/>
        </w:rPr>
      </w:pPr>
      <w:r>
        <w:rPr>
          <w:rStyle w:val="hl-comment"/>
          <w:lang w:val="en"/>
        </w:rPr>
        <w:t xml:space="preserve"> * has a field `client.id` that matches a regula</w:t>
      </w:r>
      <w:r>
        <w:rPr>
          <w:rStyle w:val="hl-comment"/>
          <w:lang w:val="en"/>
        </w:rPr>
        <w:t>r expression `[0-9]{10}`</w:t>
      </w:r>
    </w:p>
    <w:p w:rsidR="00000000" w:rsidRDefault="00E0452F">
      <w:pPr>
        <w:pStyle w:val="HTML0"/>
        <w:divId w:val="326633833"/>
        <w:rPr>
          <w:rStyle w:val="hl-comment"/>
          <w:lang w:val="en"/>
        </w:rPr>
      </w:pPr>
      <w:r>
        <w:rPr>
          <w:rStyle w:val="hl-comment"/>
          <w:lang w:val="en"/>
        </w:rPr>
        <w:t xml:space="preserve"> * has a field `loanAmount` that is equal to `99999`</w:t>
      </w:r>
    </w:p>
    <w:p w:rsidR="00000000" w:rsidRDefault="00E0452F">
      <w:pPr>
        <w:pStyle w:val="HTML0"/>
        <w:divId w:val="326633833"/>
        <w:rPr>
          <w:rStyle w:val="hl-comment"/>
          <w:lang w:val="en"/>
        </w:rPr>
      </w:pPr>
      <w:r>
        <w:rPr>
          <w:rStyle w:val="hl-comment"/>
          <w:lang w:val="en"/>
        </w:rPr>
        <w:t>(5) - with header `Content-Type` equal to `application/json`</w:t>
      </w:r>
    </w:p>
    <w:p w:rsidR="00000000" w:rsidRDefault="00E0452F">
      <w:pPr>
        <w:pStyle w:val="HTML0"/>
        <w:divId w:val="326633833"/>
        <w:rPr>
          <w:rStyle w:val="hl-comment"/>
          <w:lang w:val="en"/>
        </w:rPr>
      </w:pPr>
      <w:r>
        <w:rPr>
          <w:rStyle w:val="hl-comment"/>
          <w:lang w:val="en"/>
        </w:rPr>
        <w:t>(6) - then the response will be sent with</w:t>
      </w:r>
    </w:p>
    <w:p w:rsidR="00000000" w:rsidRDefault="00E0452F">
      <w:pPr>
        <w:pStyle w:val="HTML0"/>
        <w:divId w:val="326633833"/>
        <w:rPr>
          <w:rStyle w:val="hl-comment"/>
          <w:lang w:val="en"/>
        </w:rPr>
      </w:pPr>
      <w:r>
        <w:rPr>
          <w:rStyle w:val="hl-comment"/>
          <w:lang w:val="en"/>
        </w:rPr>
        <w:t>(7) - status equal `200`</w:t>
      </w:r>
    </w:p>
    <w:p w:rsidR="00000000" w:rsidRDefault="00E0452F">
      <w:pPr>
        <w:pStyle w:val="HTML0"/>
        <w:divId w:val="326633833"/>
        <w:rPr>
          <w:rStyle w:val="hl-comment"/>
          <w:lang w:val="en"/>
        </w:rPr>
      </w:pPr>
      <w:r>
        <w:rPr>
          <w:rStyle w:val="hl-comment"/>
          <w:lang w:val="en"/>
        </w:rPr>
        <w:t>(8) - and JSON body equal to</w:t>
      </w:r>
    </w:p>
    <w:p w:rsidR="00000000" w:rsidRDefault="00E0452F">
      <w:pPr>
        <w:pStyle w:val="HTML0"/>
        <w:divId w:val="326633833"/>
        <w:rPr>
          <w:rStyle w:val="hl-comment"/>
          <w:lang w:val="en"/>
        </w:rPr>
      </w:pPr>
      <w:r>
        <w:rPr>
          <w:rStyle w:val="hl-comment"/>
          <w:lang w:val="en"/>
        </w:rPr>
        <w:t xml:space="preserve"> { "fraudCheckStatus"</w:t>
      </w:r>
      <w:r>
        <w:rPr>
          <w:rStyle w:val="hl-comment"/>
          <w:lang w:val="en"/>
        </w:rPr>
        <w:t>: "FRAUD", "rejectionReason": "Amount too high" }</w:t>
      </w:r>
    </w:p>
    <w:p w:rsidR="00000000" w:rsidRDefault="00E0452F">
      <w:pPr>
        <w:pStyle w:val="HTML0"/>
        <w:divId w:val="326633833"/>
        <w:rPr>
          <w:rStyle w:val="hl-comment"/>
          <w:lang w:val="en"/>
        </w:rPr>
      </w:pPr>
      <w:r>
        <w:rPr>
          <w:rStyle w:val="hl-comment"/>
          <w:lang w:val="en"/>
        </w:rPr>
        <w:t>(9) - with header `Content-Type` equal to `application/json`</w:t>
      </w:r>
    </w:p>
    <w:p w:rsidR="00000000" w:rsidRDefault="00E0452F">
      <w:pPr>
        <w:pStyle w:val="HTML0"/>
        <w:divId w:val="326633833"/>
        <w:rPr>
          <w:rStyle w:val="hl-comment"/>
          <w:lang w:val="en"/>
        </w:rPr>
      </w:pPr>
    </w:p>
    <w:p w:rsidR="00000000" w:rsidRDefault="00E0452F">
      <w:pPr>
        <w:pStyle w:val="HTML0"/>
        <w:divId w:val="326633833"/>
        <w:rPr>
          <w:rStyle w:val="hl-comment"/>
          <w:lang w:val="en"/>
        </w:rPr>
      </w:pPr>
      <w:r>
        <w:rPr>
          <w:rStyle w:val="hl-comment"/>
          <w:lang w:val="en"/>
        </w:rPr>
        <w:t>From the Producer perspective, in the autogenerated producer-side test:</w:t>
      </w:r>
    </w:p>
    <w:p w:rsidR="00000000" w:rsidRDefault="00E0452F">
      <w:pPr>
        <w:pStyle w:val="HTML0"/>
        <w:divId w:val="326633833"/>
        <w:rPr>
          <w:rStyle w:val="hl-comment"/>
          <w:lang w:val="en"/>
        </w:rPr>
      </w:pPr>
    </w:p>
    <w:p w:rsidR="00000000" w:rsidRDefault="00E0452F">
      <w:pPr>
        <w:pStyle w:val="HTML0"/>
        <w:divId w:val="326633833"/>
        <w:rPr>
          <w:rStyle w:val="hl-comment"/>
          <w:lang w:val="en"/>
        </w:rPr>
      </w:pPr>
      <w:r>
        <w:rPr>
          <w:rStyle w:val="hl-comment"/>
          <w:lang w:val="en"/>
        </w:rPr>
        <w:t>(1) - A request will be sent to the producer</w:t>
      </w:r>
    </w:p>
    <w:p w:rsidR="00000000" w:rsidRDefault="00E0452F">
      <w:pPr>
        <w:pStyle w:val="HTML0"/>
        <w:divId w:val="326633833"/>
        <w:rPr>
          <w:rStyle w:val="hl-comment"/>
          <w:lang w:val="en"/>
        </w:rPr>
      </w:pPr>
      <w:r>
        <w:rPr>
          <w:rStyle w:val="hl-comment"/>
          <w:lang w:val="en"/>
        </w:rPr>
        <w:t>(2) - With the "PUT" metho</w:t>
      </w:r>
      <w:r>
        <w:rPr>
          <w:rStyle w:val="hl-comment"/>
          <w:lang w:val="en"/>
        </w:rPr>
        <w:t>d</w:t>
      </w:r>
    </w:p>
    <w:p w:rsidR="00000000" w:rsidRDefault="00E0452F">
      <w:pPr>
        <w:pStyle w:val="HTML0"/>
        <w:divId w:val="326633833"/>
        <w:rPr>
          <w:rStyle w:val="hl-comment"/>
          <w:lang w:val="en"/>
        </w:rPr>
      </w:pPr>
      <w:r>
        <w:rPr>
          <w:rStyle w:val="hl-comment"/>
          <w:lang w:val="en"/>
        </w:rPr>
        <w:t>(3) - to the URL "/fraudcheck"</w:t>
      </w:r>
    </w:p>
    <w:p w:rsidR="00000000" w:rsidRDefault="00E0452F">
      <w:pPr>
        <w:pStyle w:val="HTML0"/>
        <w:divId w:val="326633833"/>
        <w:rPr>
          <w:rStyle w:val="hl-comment"/>
          <w:lang w:val="en"/>
        </w:rPr>
      </w:pPr>
      <w:r>
        <w:rPr>
          <w:rStyle w:val="hl-comment"/>
          <w:lang w:val="en"/>
        </w:rPr>
        <w:t>(4) - with the JSON body that</w:t>
      </w:r>
    </w:p>
    <w:p w:rsidR="00000000" w:rsidRDefault="00E0452F">
      <w:pPr>
        <w:pStyle w:val="HTML0"/>
        <w:divId w:val="326633833"/>
        <w:rPr>
          <w:rStyle w:val="hl-comment"/>
          <w:lang w:val="en"/>
        </w:rPr>
      </w:pPr>
      <w:r>
        <w:rPr>
          <w:rStyle w:val="hl-comment"/>
          <w:lang w:val="en"/>
        </w:rPr>
        <w:t xml:space="preserve"> * has a field `client.id` that will have a generated value that matches a regular expression `[0-9]{10}`</w:t>
      </w:r>
    </w:p>
    <w:p w:rsidR="00000000" w:rsidRDefault="00E0452F">
      <w:pPr>
        <w:pStyle w:val="HTML0"/>
        <w:divId w:val="326633833"/>
        <w:rPr>
          <w:rStyle w:val="hl-comment"/>
          <w:lang w:val="en"/>
        </w:rPr>
      </w:pPr>
      <w:r>
        <w:rPr>
          <w:rStyle w:val="hl-comment"/>
          <w:lang w:val="en"/>
        </w:rPr>
        <w:t xml:space="preserve"> * has a field `loanAmount` that is equal to `99999`</w:t>
      </w:r>
    </w:p>
    <w:p w:rsidR="00000000" w:rsidRDefault="00E0452F">
      <w:pPr>
        <w:pStyle w:val="HTML0"/>
        <w:divId w:val="326633833"/>
        <w:rPr>
          <w:rStyle w:val="hl-comment"/>
          <w:lang w:val="en"/>
        </w:rPr>
      </w:pPr>
      <w:r>
        <w:rPr>
          <w:rStyle w:val="hl-comment"/>
          <w:lang w:val="en"/>
        </w:rPr>
        <w:t>(5) - with header `Content-Type` e</w:t>
      </w:r>
      <w:r>
        <w:rPr>
          <w:rStyle w:val="hl-comment"/>
          <w:lang w:val="en"/>
        </w:rPr>
        <w:t>qual to `application/json`</w:t>
      </w:r>
    </w:p>
    <w:p w:rsidR="00000000" w:rsidRDefault="00E0452F">
      <w:pPr>
        <w:pStyle w:val="HTML0"/>
        <w:divId w:val="326633833"/>
        <w:rPr>
          <w:rStyle w:val="hl-comment"/>
          <w:lang w:val="en"/>
        </w:rPr>
      </w:pPr>
      <w:r>
        <w:rPr>
          <w:rStyle w:val="hl-comment"/>
          <w:lang w:val="en"/>
        </w:rPr>
        <w:t>(6) - then the test will assert if the response has been sent with</w:t>
      </w:r>
    </w:p>
    <w:p w:rsidR="00000000" w:rsidRDefault="00E0452F">
      <w:pPr>
        <w:pStyle w:val="HTML0"/>
        <w:divId w:val="326633833"/>
        <w:rPr>
          <w:rStyle w:val="hl-comment"/>
          <w:lang w:val="en"/>
        </w:rPr>
      </w:pPr>
      <w:r>
        <w:rPr>
          <w:rStyle w:val="hl-comment"/>
          <w:lang w:val="en"/>
        </w:rPr>
        <w:t>(7) - status equal `200`</w:t>
      </w:r>
    </w:p>
    <w:p w:rsidR="00000000" w:rsidRDefault="00E0452F">
      <w:pPr>
        <w:pStyle w:val="HTML0"/>
        <w:divId w:val="326633833"/>
        <w:rPr>
          <w:rStyle w:val="hl-comment"/>
          <w:lang w:val="en"/>
        </w:rPr>
      </w:pPr>
      <w:r>
        <w:rPr>
          <w:rStyle w:val="hl-comment"/>
          <w:lang w:val="en"/>
        </w:rPr>
        <w:t>(8) - and JSON body equal to</w:t>
      </w:r>
    </w:p>
    <w:p w:rsidR="00000000" w:rsidRDefault="00E0452F">
      <w:pPr>
        <w:pStyle w:val="HTML0"/>
        <w:divId w:val="326633833"/>
        <w:rPr>
          <w:rStyle w:val="hl-comment"/>
          <w:lang w:val="en"/>
        </w:rPr>
      </w:pPr>
      <w:r>
        <w:rPr>
          <w:rStyle w:val="hl-comment"/>
          <w:lang w:val="en"/>
        </w:rPr>
        <w:t xml:space="preserve"> { "fraudCheckStatus": "FRAUD", "rejectionReason": "Amount too high" }</w:t>
      </w:r>
    </w:p>
    <w:p w:rsidR="00000000" w:rsidRDefault="00E0452F">
      <w:pPr>
        <w:pStyle w:val="HTML0"/>
        <w:divId w:val="326633833"/>
        <w:rPr>
          <w:rStyle w:val="hl-comment"/>
          <w:lang w:val="en"/>
        </w:rPr>
      </w:pPr>
      <w:r>
        <w:rPr>
          <w:rStyle w:val="hl-comment"/>
          <w:lang w:val="en"/>
        </w:rPr>
        <w:t>(9) - with header `Content-Type` matching `application/json.*`</w:t>
      </w:r>
    </w:p>
    <w:p w:rsidR="00000000" w:rsidRDefault="00E0452F">
      <w:pPr>
        <w:pStyle w:val="HTML0"/>
        <w:divId w:val="326633833"/>
        <w:rPr>
          <w:lang w:val="en"/>
        </w:rPr>
      </w:pPr>
      <w:r>
        <w:rPr>
          <w:rStyle w:val="hl-comment"/>
          <w:lang w:val="en"/>
        </w:rPr>
        <w:t xml:space="preserve"> *</w:t>
      </w:r>
      <w:r>
        <w:rPr>
          <w:rStyle w:val="hl-comment"/>
          <w:lang w:val="en"/>
        </w:rPr>
        <w:t>/</w:t>
      </w:r>
    </w:p>
    <w:p w:rsidR="00000000" w:rsidRDefault="00E0452F">
      <w:pPr>
        <w:pStyle w:val="a5"/>
        <w:divId w:val="326633833"/>
        <w:rPr>
          <w:lang w:val="en"/>
        </w:rPr>
      </w:pPr>
      <w:r>
        <w:rPr>
          <w:b/>
          <w:bCs/>
          <w:lang w:val="en"/>
        </w:rPr>
        <w:t>YAML. </w:t>
      </w:r>
      <w:r>
        <w:rPr>
          <w:lang w:val="en"/>
        </w:rPr>
        <w:t xml:space="preserve"> </w:t>
      </w:r>
    </w:p>
    <w:p w:rsidR="00000000" w:rsidRDefault="00E0452F">
      <w:pPr>
        <w:pStyle w:val="HTML0"/>
        <w:divId w:val="326633833"/>
        <w:rPr>
          <w:lang w:val="en"/>
        </w:rPr>
      </w:pPr>
      <w:r>
        <w:rPr>
          <w:lang w:val="en"/>
        </w:rPr>
        <w:t>request: # (1)</w:t>
      </w:r>
    </w:p>
    <w:p w:rsidR="00000000" w:rsidRDefault="00E0452F">
      <w:pPr>
        <w:pStyle w:val="HTML0"/>
        <w:divId w:val="326633833"/>
        <w:rPr>
          <w:lang w:val="en"/>
        </w:rPr>
      </w:pPr>
      <w:r>
        <w:rPr>
          <w:lang w:val="en"/>
        </w:rPr>
        <w:t xml:space="preserve">  method: PUT # (2)</w:t>
      </w:r>
    </w:p>
    <w:p w:rsidR="00000000" w:rsidRDefault="00E0452F">
      <w:pPr>
        <w:pStyle w:val="HTML0"/>
        <w:divId w:val="326633833"/>
        <w:rPr>
          <w:lang w:val="en"/>
        </w:rPr>
      </w:pPr>
      <w:r>
        <w:rPr>
          <w:lang w:val="en"/>
        </w:rPr>
        <w:t xml:space="preserve">  url: /fraudcheck # (3)</w:t>
      </w:r>
    </w:p>
    <w:p w:rsidR="00000000" w:rsidRDefault="00E0452F">
      <w:pPr>
        <w:pStyle w:val="HTML0"/>
        <w:divId w:val="326633833"/>
        <w:rPr>
          <w:lang w:val="en"/>
        </w:rPr>
      </w:pPr>
      <w:r>
        <w:rPr>
          <w:lang w:val="en"/>
        </w:rPr>
        <w:t xml:space="preserve">  body: # (4)</w:t>
      </w:r>
    </w:p>
    <w:p w:rsidR="00000000" w:rsidRDefault="00E0452F">
      <w:pPr>
        <w:pStyle w:val="HTML0"/>
        <w:divId w:val="326633833"/>
        <w:rPr>
          <w:lang w:val="en"/>
        </w:rPr>
      </w:pPr>
      <w:r>
        <w:rPr>
          <w:lang w:val="en"/>
        </w:rPr>
        <w:t xml:space="preserve">    "client.id": 1234567890</w:t>
      </w:r>
    </w:p>
    <w:p w:rsidR="00000000" w:rsidRDefault="00E0452F">
      <w:pPr>
        <w:pStyle w:val="HTML0"/>
        <w:divId w:val="326633833"/>
        <w:rPr>
          <w:lang w:val="en"/>
        </w:rPr>
      </w:pPr>
      <w:r>
        <w:rPr>
          <w:lang w:val="en"/>
        </w:rPr>
        <w:t xml:space="preserve">    loanAmount: 99999</w:t>
      </w:r>
    </w:p>
    <w:p w:rsidR="00000000" w:rsidRDefault="00E0452F">
      <w:pPr>
        <w:pStyle w:val="HTML0"/>
        <w:divId w:val="326633833"/>
        <w:rPr>
          <w:lang w:val="en"/>
        </w:rPr>
      </w:pPr>
      <w:r>
        <w:rPr>
          <w:lang w:val="en"/>
        </w:rPr>
        <w:t xml:space="preserve">  headers: # (5)</w:t>
      </w:r>
    </w:p>
    <w:p w:rsidR="00000000" w:rsidRDefault="00E0452F">
      <w:pPr>
        <w:pStyle w:val="HTML0"/>
        <w:divId w:val="326633833"/>
        <w:rPr>
          <w:lang w:val="en"/>
        </w:rPr>
      </w:pPr>
      <w:r>
        <w:rPr>
          <w:lang w:val="en"/>
        </w:rPr>
        <w:t xml:space="preserve">    Content-Type: application/json</w:t>
      </w:r>
    </w:p>
    <w:p w:rsidR="00000000" w:rsidRDefault="00E0452F">
      <w:pPr>
        <w:pStyle w:val="HTML0"/>
        <w:divId w:val="326633833"/>
        <w:rPr>
          <w:lang w:val="en"/>
        </w:rPr>
      </w:pPr>
      <w:r>
        <w:rPr>
          <w:lang w:val="en"/>
        </w:rPr>
        <w:t xml:space="preserve">  mat</w:t>
      </w:r>
      <w:r>
        <w:rPr>
          <w:lang w:val="en"/>
        </w:rPr>
        <w:t>chers:</w:t>
      </w:r>
    </w:p>
    <w:p w:rsidR="00000000" w:rsidRDefault="00E0452F">
      <w:pPr>
        <w:pStyle w:val="HTML0"/>
        <w:divId w:val="326633833"/>
        <w:rPr>
          <w:lang w:val="en"/>
        </w:rPr>
      </w:pPr>
      <w:r>
        <w:rPr>
          <w:lang w:val="en"/>
        </w:rPr>
        <w:t xml:space="preserve">    body:</w:t>
      </w:r>
    </w:p>
    <w:p w:rsidR="00000000" w:rsidRDefault="00E0452F">
      <w:pPr>
        <w:pStyle w:val="HTML0"/>
        <w:divId w:val="326633833"/>
        <w:rPr>
          <w:lang w:val="en"/>
        </w:rPr>
      </w:pPr>
      <w:r>
        <w:rPr>
          <w:lang w:val="en"/>
        </w:rPr>
        <w:t xml:space="preserve">      - path: $.['client.id'] # (6)</w:t>
      </w:r>
    </w:p>
    <w:p w:rsidR="00000000" w:rsidRDefault="00E0452F">
      <w:pPr>
        <w:pStyle w:val="HTML0"/>
        <w:divId w:val="326633833"/>
        <w:rPr>
          <w:lang w:val="en"/>
        </w:rPr>
      </w:pPr>
      <w:r>
        <w:rPr>
          <w:lang w:val="en"/>
        </w:rPr>
        <w:t xml:space="preserve">        type: by_regex</w:t>
      </w:r>
    </w:p>
    <w:p w:rsidR="00000000" w:rsidRDefault="00E0452F">
      <w:pPr>
        <w:pStyle w:val="HTML0"/>
        <w:divId w:val="326633833"/>
        <w:rPr>
          <w:lang w:val="en"/>
        </w:rPr>
      </w:pPr>
      <w:r>
        <w:rPr>
          <w:lang w:val="en"/>
        </w:rPr>
        <w:t xml:space="preserve">        value: "[0-9]{10}"</w:t>
      </w:r>
    </w:p>
    <w:p w:rsidR="00000000" w:rsidRDefault="00E0452F">
      <w:pPr>
        <w:pStyle w:val="HTML0"/>
        <w:divId w:val="326633833"/>
        <w:rPr>
          <w:lang w:val="en"/>
        </w:rPr>
      </w:pPr>
      <w:r>
        <w:rPr>
          <w:lang w:val="en"/>
        </w:rPr>
        <w:t>response: # (7)</w:t>
      </w:r>
    </w:p>
    <w:p w:rsidR="00000000" w:rsidRDefault="00E0452F">
      <w:pPr>
        <w:pStyle w:val="HTML0"/>
        <w:divId w:val="326633833"/>
        <w:rPr>
          <w:lang w:val="en"/>
        </w:rPr>
      </w:pPr>
      <w:r>
        <w:rPr>
          <w:lang w:val="en"/>
        </w:rPr>
        <w:t xml:space="preserve">  status: 200 # (8)</w:t>
      </w:r>
    </w:p>
    <w:p w:rsidR="00000000" w:rsidRDefault="00E0452F">
      <w:pPr>
        <w:pStyle w:val="HTML0"/>
        <w:divId w:val="326633833"/>
        <w:rPr>
          <w:lang w:val="en"/>
        </w:rPr>
      </w:pPr>
      <w:r>
        <w:rPr>
          <w:lang w:val="en"/>
        </w:rPr>
        <w:t xml:space="preserve">  body:  # (9)</w:t>
      </w:r>
    </w:p>
    <w:p w:rsidR="00000000" w:rsidRDefault="00E0452F">
      <w:pPr>
        <w:pStyle w:val="HTML0"/>
        <w:divId w:val="326633833"/>
        <w:rPr>
          <w:lang w:val="en"/>
        </w:rPr>
      </w:pPr>
      <w:r>
        <w:rPr>
          <w:lang w:val="en"/>
        </w:rPr>
        <w:t xml:space="preserve">    fraudCheckStatus: "FRAUD"</w:t>
      </w:r>
    </w:p>
    <w:p w:rsidR="00000000" w:rsidRDefault="00E0452F">
      <w:pPr>
        <w:pStyle w:val="HTML0"/>
        <w:divId w:val="326633833"/>
        <w:rPr>
          <w:lang w:val="en"/>
        </w:rPr>
      </w:pPr>
      <w:r>
        <w:rPr>
          <w:lang w:val="en"/>
        </w:rPr>
        <w:t xml:space="preserve">    "rejection.reason": "Amount too high"</w:t>
      </w:r>
    </w:p>
    <w:p w:rsidR="00000000" w:rsidRDefault="00E0452F">
      <w:pPr>
        <w:pStyle w:val="HTML0"/>
        <w:divId w:val="326633833"/>
        <w:rPr>
          <w:lang w:val="en"/>
        </w:rPr>
      </w:pPr>
      <w:r>
        <w:rPr>
          <w:lang w:val="en"/>
        </w:rPr>
        <w:t xml:space="preserve">  headers: # (10)</w:t>
      </w:r>
    </w:p>
    <w:p w:rsidR="00000000" w:rsidRDefault="00E0452F">
      <w:pPr>
        <w:pStyle w:val="HTML0"/>
        <w:divId w:val="326633833"/>
        <w:rPr>
          <w:lang w:val="en"/>
        </w:rPr>
      </w:pPr>
      <w:r>
        <w:rPr>
          <w:lang w:val="en"/>
        </w:rPr>
        <w:t xml:space="preserve">    Content-</w:t>
      </w:r>
      <w:r>
        <w:rPr>
          <w:lang w:val="en"/>
        </w:rPr>
        <w:t>Type: application/json;charset=UTF-8</w:t>
      </w:r>
    </w:p>
    <w:p w:rsidR="00000000" w:rsidRDefault="00E0452F">
      <w:pPr>
        <w:pStyle w:val="HTML0"/>
        <w:divId w:val="326633833"/>
        <w:rPr>
          <w:lang w:val="en"/>
        </w:rPr>
      </w:pPr>
    </w:p>
    <w:p w:rsidR="00000000" w:rsidRDefault="00E0452F">
      <w:pPr>
        <w:pStyle w:val="HTML0"/>
        <w:divId w:val="326633833"/>
        <w:rPr>
          <w:lang w:val="en"/>
        </w:rPr>
      </w:pPr>
    </w:p>
    <w:p w:rsidR="00000000" w:rsidRDefault="00E0452F">
      <w:pPr>
        <w:pStyle w:val="HTML0"/>
        <w:divId w:val="326633833"/>
        <w:rPr>
          <w:lang w:val="en"/>
        </w:rPr>
      </w:pPr>
      <w:r>
        <w:rPr>
          <w:lang w:val="en"/>
        </w:rPr>
        <w:t>#From the Consumer perspective, when shooting a request in the integration test:</w:t>
      </w:r>
    </w:p>
    <w:p w:rsidR="00000000" w:rsidRDefault="00E0452F">
      <w:pPr>
        <w:pStyle w:val="HTML0"/>
        <w:divId w:val="326633833"/>
        <w:rPr>
          <w:lang w:val="en"/>
        </w:rPr>
      </w:pPr>
      <w:r>
        <w:rPr>
          <w:lang w:val="en"/>
        </w:rPr>
        <w:t>#</w:t>
      </w:r>
    </w:p>
    <w:p w:rsidR="00000000" w:rsidRDefault="00E0452F">
      <w:pPr>
        <w:pStyle w:val="HTML0"/>
        <w:divId w:val="326633833"/>
        <w:rPr>
          <w:lang w:val="en"/>
        </w:rPr>
      </w:pPr>
      <w:r>
        <w:rPr>
          <w:lang w:val="en"/>
        </w:rPr>
        <w:t>#(1) - If the consumer sends a request</w:t>
      </w:r>
    </w:p>
    <w:p w:rsidR="00000000" w:rsidRDefault="00E0452F">
      <w:pPr>
        <w:pStyle w:val="HTML0"/>
        <w:divId w:val="326633833"/>
        <w:rPr>
          <w:lang w:val="en"/>
        </w:rPr>
      </w:pPr>
      <w:r>
        <w:rPr>
          <w:lang w:val="en"/>
        </w:rPr>
        <w:t>#(2) - With the "PUT" method</w:t>
      </w:r>
    </w:p>
    <w:p w:rsidR="00000000" w:rsidRDefault="00E0452F">
      <w:pPr>
        <w:pStyle w:val="HTML0"/>
        <w:divId w:val="326633833"/>
        <w:rPr>
          <w:lang w:val="en"/>
        </w:rPr>
      </w:pPr>
      <w:r>
        <w:rPr>
          <w:lang w:val="en"/>
        </w:rPr>
        <w:t>#(3) - to the URL "/fraudcheck"</w:t>
      </w:r>
    </w:p>
    <w:p w:rsidR="00000000" w:rsidRDefault="00E0452F">
      <w:pPr>
        <w:pStyle w:val="HTML0"/>
        <w:divId w:val="326633833"/>
        <w:rPr>
          <w:lang w:val="en"/>
        </w:rPr>
      </w:pPr>
      <w:r>
        <w:rPr>
          <w:lang w:val="en"/>
        </w:rPr>
        <w:t>#(4) - with the JSON body that</w:t>
      </w:r>
    </w:p>
    <w:p w:rsidR="00000000" w:rsidRDefault="00E0452F">
      <w:pPr>
        <w:pStyle w:val="HTML0"/>
        <w:divId w:val="326633833"/>
        <w:rPr>
          <w:lang w:val="en"/>
        </w:rPr>
      </w:pPr>
      <w:r>
        <w:rPr>
          <w:lang w:val="en"/>
        </w:rPr>
        <w:t># * has a field `client.id`</w:t>
      </w:r>
    </w:p>
    <w:p w:rsidR="00000000" w:rsidRDefault="00E0452F">
      <w:pPr>
        <w:pStyle w:val="HTML0"/>
        <w:divId w:val="326633833"/>
        <w:rPr>
          <w:lang w:val="en"/>
        </w:rPr>
      </w:pPr>
      <w:r>
        <w:rPr>
          <w:lang w:val="en"/>
        </w:rPr>
        <w:t># * has a field `loanAmount` that is equal to `99999`</w:t>
      </w:r>
    </w:p>
    <w:p w:rsidR="00000000" w:rsidRDefault="00E0452F">
      <w:pPr>
        <w:pStyle w:val="HTML0"/>
        <w:divId w:val="326633833"/>
        <w:rPr>
          <w:lang w:val="en"/>
        </w:rPr>
      </w:pPr>
      <w:r>
        <w:rPr>
          <w:lang w:val="en"/>
        </w:rPr>
        <w:t>#(5) - with header `Content-Type` equal to `application/json`</w:t>
      </w:r>
    </w:p>
    <w:p w:rsidR="00000000" w:rsidRDefault="00E0452F">
      <w:pPr>
        <w:pStyle w:val="HTML0"/>
        <w:divId w:val="326633833"/>
        <w:rPr>
          <w:lang w:val="en"/>
        </w:rPr>
      </w:pPr>
      <w:r>
        <w:rPr>
          <w:lang w:val="en"/>
        </w:rPr>
        <w:t>#(6) - and a `client.id` json entry matches the regular expression `[0-9]{10}`</w:t>
      </w:r>
    </w:p>
    <w:p w:rsidR="00000000" w:rsidRDefault="00E0452F">
      <w:pPr>
        <w:pStyle w:val="HTML0"/>
        <w:divId w:val="326633833"/>
        <w:rPr>
          <w:lang w:val="en"/>
        </w:rPr>
      </w:pPr>
      <w:r>
        <w:rPr>
          <w:lang w:val="en"/>
        </w:rPr>
        <w:t xml:space="preserve">#(7) - then the response will be </w:t>
      </w:r>
      <w:r>
        <w:rPr>
          <w:lang w:val="en"/>
        </w:rPr>
        <w:t>sent with</w:t>
      </w:r>
    </w:p>
    <w:p w:rsidR="00000000" w:rsidRDefault="00E0452F">
      <w:pPr>
        <w:pStyle w:val="HTML0"/>
        <w:divId w:val="326633833"/>
        <w:rPr>
          <w:lang w:val="en"/>
        </w:rPr>
      </w:pPr>
      <w:r>
        <w:rPr>
          <w:lang w:val="en"/>
        </w:rPr>
        <w:t>#(8) - status equal `200`</w:t>
      </w:r>
    </w:p>
    <w:p w:rsidR="00000000" w:rsidRDefault="00E0452F">
      <w:pPr>
        <w:pStyle w:val="HTML0"/>
        <w:divId w:val="326633833"/>
        <w:rPr>
          <w:lang w:val="en"/>
        </w:rPr>
      </w:pPr>
      <w:r>
        <w:rPr>
          <w:lang w:val="en"/>
        </w:rPr>
        <w:t>#(9) - and JSON body equal to</w:t>
      </w:r>
    </w:p>
    <w:p w:rsidR="00000000" w:rsidRDefault="00E0452F">
      <w:pPr>
        <w:pStyle w:val="HTML0"/>
        <w:divId w:val="326633833"/>
        <w:rPr>
          <w:lang w:val="en"/>
        </w:rPr>
      </w:pPr>
      <w:r>
        <w:rPr>
          <w:lang w:val="en"/>
        </w:rPr>
        <w:t># { "fraudCheckStatus": "FRAUD", "rejectionReason": "Amount too high" }</w:t>
      </w:r>
    </w:p>
    <w:p w:rsidR="00000000" w:rsidRDefault="00E0452F">
      <w:pPr>
        <w:pStyle w:val="HTML0"/>
        <w:divId w:val="326633833"/>
        <w:rPr>
          <w:lang w:val="en"/>
        </w:rPr>
      </w:pPr>
      <w:r>
        <w:rPr>
          <w:lang w:val="en"/>
        </w:rPr>
        <w:t>#(10) - with header `Content-Type` equal to `application/json`</w:t>
      </w:r>
    </w:p>
    <w:p w:rsidR="00000000" w:rsidRDefault="00E0452F">
      <w:pPr>
        <w:pStyle w:val="HTML0"/>
        <w:divId w:val="326633833"/>
        <w:rPr>
          <w:lang w:val="en"/>
        </w:rPr>
      </w:pPr>
      <w:r>
        <w:rPr>
          <w:lang w:val="en"/>
        </w:rPr>
        <w:t>#</w:t>
      </w:r>
    </w:p>
    <w:p w:rsidR="00000000" w:rsidRDefault="00E0452F">
      <w:pPr>
        <w:pStyle w:val="HTML0"/>
        <w:divId w:val="326633833"/>
        <w:rPr>
          <w:lang w:val="en"/>
        </w:rPr>
      </w:pPr>
      <w:r>
        <w:rPr>
          <w:lang w:val="en"/>
        </w:rPr>
        <w:t xml:space="preserve">#From the Producer perspective, in the autogenerated </w:t>
      </w:r>
      <w:r>
        <w:rPr>
          <w:lang w:val="en"/>
        </w:rPr>
        <w:t>producer-side test:</w:t>
      </w:r>
    </w:p>
    <w:p w:rsidR="00000000" w:rsidRDefault="00E0452F">
      <w:pPr>
        <w:pStyle w:val="HTML0"/>
        <w:divId w:val="326633833"/>
        <w:rPr>
          <w:lang w:val="en"/>
        </w:rPr>
      </w:pPr>
      <w:r>
        <w:rPr>
          <w:lang w:val="en"/>
        </w:rPr>
        <w:t>#</w:t>
      </w:r>
    </w:p>
    <w:p w:rsidR="00000000" w:rsidRDefault="00E0452F">
      <w:pPr>
        <w:pStyle w:val="HTML0"/>
        <w:divId w:val="326633833"/>
        <w:rPr>
          <w:lang w:val="en"/>
        </w:rPr>
      </w:pPr>
      <w:r>
        <w:rPr>
          <w:lang w:val="en"/>
        </w:rPr>
        <w:t>#(1) - A request will be sent to the producer</w:t>
      </w:r>
    </w:p>
    <w:p w:rsidR="00000000" w:rsidRDefault="00E0452F">
      <w:pPr>
        <w:pStyle w:val="HTML0"/>
        <w:divId w:val="326633833"/>
        <w:rPr>
          <w:lang w:val="en"/>
        </w:rPr>
      </w:pPr>
      <w:r>
        <w:rPr>
          <w:lang w:val="en"/>
        </w:rPr>
        <w:t>#(2) - With the "PUT" method</w:t>
      </w:r>
    </w:p>
    <w:p w:rsidR="00000000" w:rsidRDefault="00E0452F">
      <w:pPr>
        <w:pStyle w:val="HTML0"/>
        <w:divId w:val="326633833"/>
        <w:rPr>
          <w:lang w:val="en"/>
        </w:rPr>
      </w:pPr>
      <w:r>
        <w:rPr>
          <w:lang w:val="en"/>
        </w:rPr>
        <w:t>#(3) - to the URL "/fraudcheck"</w:t>
      </w:r>
    </w:p>
    <w:p w:rsidR="00000000" w:rsidRDefault="00E0452F">
      <w:pPr>
        <w:pStyle w:val="HTML0"/>
        <w:divId w:val="326633833"/>
        <w:rPr>
          <w:lang w:val="en"/>
        </w:rPr>
      </w:pPr>
      <w:r>
        <w:rPr>
          <w:lang w:val="en"/>
        </w:rPr>
        <w:t>#(4) - with the JSON body that</w:t>
      </w:r>
    </w:p>
    <w:p w:rsidR="00000000" w:rsidRDefault="00E0452F">
      <w:pPr>
        <w:pStyle w:val="HTML0"/>
        <w:divId w:val="326633833"/>
        <w:rPr>
          <w:lang w:val="en"/>
        </w:rPr>
      </w:pPr>
      <w:r>
        <w:rPr>
          <w:lang w:val="en"/>
        </w:rPr>
        <w:t># * has a field `client.id` `1234567890`</w:t>
      </w:r>
    </w:p>
    <w:p w:rsidR="00000000" w:rsidRDefault="00E0452F">
      <w:pPr>
        <w:pStyle w:val="HTML0"/>
        <w:divId w:val="326633833"/>
        <w:rPr>
          <w:lang w:val="en"/>
        </w:rPr>
      </w:pPr>
      <w:r>
        <w:rPr>
          <w:lang w:val="en"/>
        </w:rPr>
        <w:t># * has a field `loanAmount` that is equal to `99999`</w:t>
      </w:r>
    </w:p>
    <w:p w:rsidR="00000000" w:rsidRDefault="00E0452F">
      <w:pPr>
        <w:pStyle w:val="HTML0"/>
        <w:divId w:val="326633833"/>
        <w:rPr>
          <w:lang w:val="en"/>
        </w:rPr>
      </w:pPr>
      <w:r>
        <w:rPr>
          <w:lang w:val="en"/>
        </w:rPr>
        <w:t>#</w:t>
      </w:r>
      <w:r>
        <w:rPr>
          <w:lang w:val="en"/>
        </w:rPr>
        <w:t>(5) - with header `Content-Type` equal to `application/json`</w:t>
      </w:r>
    </w:p>
    <w:p w:rsidR="00000000" w:rsidRDefault="00E0452F">
      <w:pPr>
        <w:pStyle w:val="HTML0"/>
        <w:divId w:val="326633833"/>
        <w:rPr>
          <w:lang w:val="en"/>
        </w:rPr>
      </w:pPr>
      <w:r>
        <w:rPr>
          <w:lang w:val="en"/>
        </w:rPr>
        <w:t>#(7) - then the test will assert if the response has been sent with</w:t>
      </w:r>
    </w:p>
    <w:p w:rsidR="00000000" w:rsidRDefault="00E0452F">
      <w:pPr>
        <w:pStyle w:val="HTML0"/>
        <w:divId w:val="326633833"/>
        <w:rPr>
          <w:lang w:val="en"/>
        </w:rPr>
      </w:pPr>
      <w:r>
        <w:rPr>
          <w:lang w:val="en"/>
        </w:rPr>
        <w:t>#(8) - status equal `200`</w:t>
      </w:r>
    </w:p>
    <w:p w:rsidR="00000000" w:rsidRDefault="00E0452F">
      <w:pPr>
        <w:pStyle w:val="HTML0"/>
        <w:divId w:val="326633833"/>
        <w:rPr>
          <w:lang w:val="en"/>
        </w:rPr>
      </w:pPr>
      <w:r>
        <w:rPr>
          <w:lang w:val="en"/>
        </w:rPr>
        <w:t>#(9) - and JSON body equal to</w:t>
      </w:r>
    </w:p>
    <w:p w:rsidR="00000000" w:rsidRDefault="00E0452F">
      <w:pPr>
        <w:pStyle w:val="HTML0"/>
        <w:divId w:val="326633833"/>
        <w:rPr>
          <w:lang w:val="en"/>
        </w:rPr>
      </w:pPr>
      <w:r>
        <w:rPr>
          <w:lang w:val="en"/>
        </w:rPr>
        <w:t># { "fraudCheckStatus": "FRAUD", "rejectionReason": "Amount too high" }</w:t>
      </w:r>
    </w:p>
    <w:p w:rsidR="00000000" w:rsidRDefault="00E0452F">
      <w:pPr>
        <w:pStyle w:val="HTML0"/>
        <w:divId w:val="326633833"/>
        <w:rPr>
          <w:lang w:val="en"/>
        </w:rPr>
      </w:pPr>
      <w:r>
        <w:rPr>
          <w:lang w:val="en"/>
        </w:rPr>
        <w:t>#(10) - with header `Content-Type` equal to `application/json;charset=UTF-8`</w:t>
      </w:r>
    </w:p>
    <w:p w:rsidR="00000000" w:rsidRDefault="00E0452F">
      <w:pPr>
        <w:pStyle w:val="a5"/>
        <w:divId w:val="326633833"/>
        <w:rPr>
          <w:lang w:val="en"/>
        </w:rPr>
      </w:pPr>
      <w:r>
        <w:rPr>
          <w:lang w:val="en"/>
        </w:rPr>
        <w:t xml:space="preserve">The YML contract is quite straight-forward. However when you take a look at the Contract written using a statically typed Groovy DSL - you might wonder what the </w:t>
      </w:r>
      <w:r>
        <w:rPr>
          <w:rStyle w:val="HTML"/>
          <w:lang w:val="en"/>
        </w:rPr>
        <w:t>value(client(…</w:t>
      </w:r>
      <w:r>
        <w:rPr>
          <w:rStyle w:val="HTML"/>
          <w:rFonts w:ascii="MS Gothic" w:eastAsia="MS Gothic" w:hAnsi="MS Gothic" w:cs="MS Gothic" w:hint="eastAsia"/>
          <w:lang w:val="en"/>
        </w:rPr>
        <w:t>​</w:t>
      </w:r>
      <w:r>
        <w:rPr>
          <w:rStyle w:val="HTML"/>
          <w:lang w:val="en"/>
        </w:rPr>
        <w:t>),</w:t>
      </w:r>
      <w:r>
        <w:rPr>
          <w:rStyle w:val="HTML"/>
          <w:lang w:val="en"/>
        </w:rPr>
        <w:t xml:space="preserve"> server(…</w:t>
      </w:r>
      <w:r>
        <w:rPr>
          <w:rStyle w:val="HTML"/>
          <w:rFonts w:ascii="MS Gothic" w:eastAsia="MS Gothic" w:hAnsi="MS Gothic" w:cs="MS Gothic" w:hint="eastAsia"/>
          <w:lang w:val="en"/>
        </w:rPr>
        <w:t>​</w:t>
      </w:r>
      <w:r>
        <w:rPr>
          <w:rStyle w:val="HTML"/>
          <w:lang w:val="en"/>
        </w:rPr>
        <w:t>))</w:t>
      </w:r>
      <w:r>
        <w:rPr>
          <w:lang w:val="en"/>
        </w:rPr>
        <w:t xml:space="preserve"> parts are. By using this notation, Spring Cloud Contract lets you define parts of a JSON block, a URL, etc., which are dynamic. In case of an identifier or a timestamp, you need not hardcode a value. You want to allow some </w:t>
      </w:r>
      <w:r>
        <w:rPr>
          <w:lang w:val="en"/>
        </w:rPr>
        <w:t xml:space="preserve">different ranges of values. To enable ranges of values, you can set regular expressions matching those values for the consumer side. You can provide the body by means of either a map notation or String with interpolations. Consult the </w:t>
      </w:r>
      <w:hyperlink r:id="rId1522" w:anchor="contract-dsl" w:tooltip="93. Contract DSL" w:history="1">
        <w:r>
          <w:rPr>
            <w:rStyle w:val="a3"/>
            <w:lang w:val="en"/>
          </w:rPr>
          <w:t xml:space="preserve">Chapter 93, </w:t>
        </w:r>
        <w:r>
          <w:rPr>
            <w:rStyle w:val="a3"/>
            <w:i/>
            <w:iCs/>
            <w:lang w:val="en"/>
          </w:rPr>
          <w:t>Contract DSL</w:t>
        </w:r>
      </w:hyperlink>
      <w:r>
        <w:rPr>
          <w:lang w:val="en"/>
        </w:rPr>
        <w:t xml:space="preserve"> section for more information. We highly recommend using the map notation!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143212427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67" name="图片 26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432124271"/>
          <w:tblCellSpacing w:w="15" w:type="dxa"/>
        </w:trPr>
        <w:tc>
          <w:tcPr>
            <w:tcW w:w="0" w:type="auto"/>
            <w:vMerge/>
            <w:vAlign w:val="center"/>
            <w:hideMark/>
          </w:tcPr>
          <w:p w:rsidR="00000000" w:rsidRDefault="00E0452F"/>
        </w:tc>
        <w:tc>
          <w:tcPr>
            <w:tcW w:w="0" w:type="auto"/>
            <w:hideMark/>
          </w:tcPr>
          <w:p w:rsidR="00000000" w:rsidRDefault="00E0452F">
            <w:pPr>
              <w:pStyle w:val="a5"/>
            </w:pPr>
            <w:r>
              <w:t>You must understand the map notation in order to set up contracts. Please read the</w:t>
            </w:r>
            <w:r>
              <w:t xml:space="preserve"> </w:t>
            </w:r>
            <w:hyperlink r:id="rId1523" w:tgtFrame="_top" w:history="1">
              <w:r>
                <w:rPr>
                  <w:rStyle w:val="a3"/>
                </w:rPr>
                <w:t>Groovy docs regarding JSON</w:t>
              </w:r>
            </w:hyperlink>
            <w:r>
              <w:t>.</w:t>
            </w:r>
          </w:p>
        </w:tc>
      </w:tr>
    </w:tbl>
    <w:p w:rsidR="00000000" w:rsidRDefault="00E0452F">
      <w:pPr>
        <w:pStyle w:val="a5"/>
        <w:divId w:val="326633833"/>
        <w:rPr>
          <w:lang w:val="en"/>
        </w:rPr>
      </w:pPr>
      <w:r>
        <w:rPr>
          <w:lang w:val="en"/>
        </w:rPr>
        <w:t>The previously shown contract is an agreement between two sides that:</w:t>
      </w:r>
    </w:p>
    <w:p w:rsidR="00000000" w:rsidRDefault="00E0452F">
      <w:pPr>
        <w:pStyle w:val="simpara"/>
        <w:numPr>
          <w:ilvl w:val="0"/>
          <w:numId w:val="112"/>
        </w:numPr>
        <w:divId w:val="1891334298"/>
        <w:rPr>
          <w:lang w:val="en"/>
        </w:rPr>
      </w:pPr>
      <w:r>
        <w:rPr>
          <w:lang w:val="en"/>
        </w:rPr>
        <w:t>if an HTTP request is sent with all of</w:t>
      </w:r>
    </w:p>
    <w:p w:rsidR="00000000" w:rsidRDefault="00E0452F">
      <w:pPr>
        <w:numPr>
          <w:ilvl w:val="1"/>
          <w:numId w:val="112"/>
        </w:numPr>
        <w:spacing w:before="100" w:beforeAutospacing="1" w:after="100" w:afterAutospacing="1"/>
        <w:divId w:val="1635137641"/>
        <w:rPr>
          <w:lang w:val="en"/>
        </w:rPr>
      </w:pPr>
      <w:r>
        <w:rPr>
          <w:lang w:val="en"/>
        </w:rPr>
        <w:t xml:space="preserve">a </w:t>
      </w:r>
      <w:r>
        <w:rPr>
          <w:rStyle w:val="HTML"/>
          <w:lang w:val="en"/>
        </w:rPr>
        <w:t>PUT</w:t>
      </w:r>
      <w:r>
        <w:rPr>
          <w:lang w:val="en"/>
        </w:rPr>
        <w:t xml:space="preserve"> method on the </w:t>
      </w:r>
      <w:r>
        <w:rPr>
          <w:rStyle w:val="HTML"/>
          <w:lang w:val="en"/>
        </w:rPr>
        <w:t>/fraudcheck</w:t>
      </w:r>
      <w:r>
        <w:rPr>
          <w:lang w:val="en"/>
        </w:rPr>
        <w:t xml:space="preserve"> endpoint,</w:t>
      </w:r>
    </w:p>
    <w:p w:rsidR="00000000" w:rsidRDefault="00E0452F">
      <w:pPr>
        <w:numPr>
          <w:ilvl w:val="1"/>
          <w:numId w:val="112"/>
        </w:numPr>
        <w:spacing w:before="100" w:beforeAutospacing="1" w:after="100" w:afterAutospacing="1"/>
        <w:divId w:val="1635137641"/>
        <w:rPr>
          <w:lang w:val="en"/>
        </w:rPr>
      </w:pPr>
      <w:r>
        <w:rPr>
          <w:lang w:val="en"/>
        </w:rPr>
        <w:t>a JSON body with</w:t>
      </w:r>
      <w:r>
        <w:rPr>
          <w:lang w:val="en"/>
        </w:rPr>
        <w:t xml:space="preserve"> a </w:t>
      </w:r>
      <w:r>
        <w:rPr>
          <w:rStyle w:val="HTML"/>
          <w:lang w:val="en"/>
        </w:rPr>
        <w:t>client.id</w:t>
      </w:r>
      <w:r>
        <w:rPr>
          <w:lang w:val="en"/>
        </w:rPr>
        <w:t xml:space="preserve"> that matches the regular expression </w:t>
      </w:r>
      <w:r>
        <w:rPr>
          <w:rStyle w:val="HTML"/>
          <w:lang w:val="en"/>
        </w:rPr>
        <w:t>[0-9]{10}</w:t>
      </w:r>
      <w:r>
        <w:rPr>
          <w:lang w:val="en"/>
        </w:rPr>
        <w:t xml:space="preserve"> and </w:t>
      </w:r>
      <w:r>
        <w:rPr>
          <w:rStyle w:val="HTML"/>
          <w:lang w:val="en"/>
        </w:rPr>
        <w:t>loanAmount</w:t>
      </w:r>
      <w:r>
        <w:rPr>
          <w:lang w:val="en"/>
        </w:rPr>
        <w:t xml:space="preserve"> equal to </w:t>
      </w:r>
      <w:r>
        <w:rPr>
          <w:rStyle w:val="HTML"/>
          <w:lang w:val="en"/>
        </w:rPr>
        <w:t>99999</w:t>
      </w:r>
      <w:r>
        <w:rPr>
          <w:lang w:val="en"/>
        </w:rPr>
        <w:t>,</w:t>
      </w:r>
    </w:p>
    <w:p w:rsidR="00000000" w:rsidRDefault="00E0452F">
      <w:pPr>
        <w:numPr>
          <w:ilvl w:val="1"/>
          <w:numId w:val="112"/>
        </w:numPr>
        <w:spacing w:before="100" w:beforeAutospacing="1" w:after="100" w:afterAutospacing="1"/>
        <w:divId w:val="1635137641"/>
        <w:rPr>
          <w:lang w:val="en"/>
        </w:rPr>
      </w:pPr>
      <w:r>
        <w:rPr>
          <w:lang w:val="en"/>
        </w:rPr>
        <w:t xml:space="preserve">and a </w:t>
      </w:r>
      <w:r>
        <w:rPr>
          <w:rStyle w:val="HTML"/>
          <w:lang w:val="en"/>
        </w:rPr>
        <w:t>Content-Type</w:t>
      </w:r>
      <w:r>
        <w:rPr>
          <w:lang w:val="en"/>
        </w:rPr>
        <w:t xml:space="preserve"> header with a value of </w:t>
      </w:r>
      <w:r>
        <w:rPr>
          <w:rStyle w:val="HTML"/>
          <w:lang w:val="en"/>
        </w:rPr>
        <w:t>application/vnd.fraud.v1+json</w:t>
      </w:r>
      <w:r>
        <w:rPr>
          <w:lang w:val="en"/>
        </w:rPr>
        <w:t>,</w:t>
      </w:r>
    </w:p>
    <w:p w:rsidR="00000000" w:rsidRDefault="00E0452F">
      <w:pPr>
        <w:pStyle w:val="simpara"/>
        <w:numPr>
          <w:ilvl w:val="0"/>
          <w:numId w:val="112"/>
        </w:numPr>
        <w:divId w:val="1891334298"/>
        <w:rPr>
          <w:lang w:val="en"/>
        </w:rPr>
      </w:pPr>
      <w:r>
        <w:rPr>
          <w:lang w:val="en"/>
        </w:rPr>
        <w:t>then an HTTP response is sent to the consumer that</w:t>
      </w:r>
    </w:p>
    <w:p w:rsidR="00000000" w:rsidRDefault="00E0452F">
      <w:pPr>
        <w:numPr>
          <w:ilvl w:val="1"/>
          <w:numId w:val="112"/>
        </w:numPr>
        <w:spacing w:before="100" w:beforeAutospacing="1" w:after="100" w:afterAutospacing="1"/>
        <w:divId w:val="897127635"/>
        <w:rPr>
          <w:lang w:val="en"/>
        </w:rPr>
      </w:pPr>
      <w:r>
        <w:rPr>
          <w:lang w:val="en"/>
        </w:rPr>
        <w:t xml:space="preserve">has status </w:t>
      </w:r>
      <w:r>
        <w:rPr>
          <w:rStyle w:val="HTML"/>
          <w:lang w:val="en"/>
        </w:rPr>
        <w:t>200</w:t>
      </w:r>
      <w:r>
        <w:rPr>
          <w:lang w:val="en"/>
        </w:rPr>
        <w:t>,</w:t>
      </w:r>
    </w:p>
    <w:p w:rsidR="00000000" w:rsidRDefault="00E0452F">
      <w:pPr>
        <w:numPr>
          <w:ilvl w:val="1"/>
          <w:numId w:val="112"/>
        </w:numPr>
        <w:spacing w:before="100" w:beforeAutospacing="1" w:after="100" w:afterAutospacing="1"/>
        <w:divId w:val="897127635"/>
        <w:rPr>
          <w:lang w:val="en"/>
        </w:rPr>
      </w:pPr>
      <w:r>
        <w:rPr>
          <w:lang w:val="en"/>
        </w:rPr>
        <w:t xml:space="preserve">contains a JSON body with </w:t>
      </w:r>
      <w:r>
        <w:rPr>
          <w:lang w:val="en"/>
        </w:rPr>
        <w:t xml:space="preserve">the </w:t>
      </w:r>
      <w:r>
        <w:rPr>
          <w:rStyle w:val="HTML"/>
          <w:lang w:val="en"/>
        </w:rPr>
        <w:t>fraudCheckStatus</w:t>
      </w:r>
      <w:r>
        <w:rPr>
          <w:lang w:val="en"/>
        </w:rPr>
        <w:t xml:space="preserve"> field containing a value </w:t>
      </w:r>
      <w:r>
        <w:rPr>
          <w:rStyle w:val="HTML"/>
          <w:lang w:val="en"/>
        </w:rPr>
        <w:t>FRAUD</w:t>
      </w:r>
      <w:r>
        <w:rPr>
          <w:lang w:val="en"/>
        </w:rPr>
        <w:t xml:space="preserve"> and the </w:t>
      </w:r>
      <w:r>
        <w:rPr>
          <w:rStyle w:val="HTML"/>
          <w:lang w:val="en"/>
        </w:rPr>
        <w:t>rejectionReason</w:t>
      </w:r>
      <w:r>
        <w:rPr>
          <w:lang w:val="en"/>
        </w:rPr>
        <w:t xml:space="preserve"> field having value </w:t>
      </w:r>
      <w:r>
        <w:rPr>
          <w:rStyle w:val="HTML"/>
          <w:lang w:val="en"/>
        </w:rPr>
        <w:t>Amount too high</w:t>
      </w:r>
      <w:r>
        <w:rPr>
          <w:lang w:val="en"/>
        </w:rPr>
        <w:t>,</w:t>
      </w:r>
    </w:p>
    <w:p w:rsidR="00000000" w:rsidRDefault="00E0452F">
      <w:pPr>
        <w:numPr>
          <w:ilvl w:val="1"/>
          <w:numId w:val="112"/>
        </w:numPr>
        <w:spacing w:before="100" w:beforeAutospacing="1" w:after="100" w:afterAutospacing="1"/>
        <w:divId w:val="897127635"/>
        <w:rPr>
          <w:lang w:val="en"/>
        </w:rPr>
      </w:pPr>
      <w:r>
        <w:rPr>
          <w:lang w:val="en"/>
        </w:rPr>
        <w:t xml:space="preserve">and a </w:t>
      </w:r>
      <w:r>
        <w:rPr>
          <w:rStyle w:val="HTML"/>
          <w:lang w:val="en"/>
        </w:rPr>
        <w:t>Content-Type</w:t>
      </w:r>
      <w:r>
        <w:rPr>
          <w:lang w:val="en"/>
        </w:rPr>
        <w:t xml:space="preserve"> header with a value of </w:t>
      </w:r>
      <w:r>
        <w:rPr>
          <w:rStyle w:val="HTML"/>
          <w:lang w:val="en"/>
        </w:rPr>
        <w:t>application/vnd.fraud.v1+json</w:t>
      </w:r>
      <w:r>
        <w:rPr>
          <w:lang w:val="en"/>
        </w:rPr>
        <w:t>.</w:t>
      </w:r>
    </w:p>
    <w:p w:rsidR="00000000" w:rsidRDefault="00E0452F">
      <w:pPr>
        <w:pStyle w:val="a5"/>
        <w:divId w:val="326633833"/>
        <w:rPr>
          <w:lang w:val="en"/>
        </w:rPr>
      </w:pPr>
      <w:r>
        <w:rPr>
          <w:lang w:val="en"/>
        </w:rPr>
        <w:t>Once you are ready to check the API in practice in the integration test</w:t>
      </w:r>
      <w:r>
        <w:rPr>
          <w:lang w:val="en"/>
        </w:rPr>
        <w:t>s, you need to install the stubs locally.</w:t>
      </w:r>
    </w:p>
    <w:p w:rsidR="00000000" w:rsidRDefault="00E0452F">
      <w:pPr>
        <w:pStyle w:val="a5"/>
        <w:divId w:val="326633833"/>
        <w:rPr>
          <w:lang w:val="en"/>
        </w:rPr>
      </w:pPr>
      <w:r>
        <w:rPr>
          <w:rStyle w:val="a7"/>
          <w:lang w:val="en"/>
        </w:rPr>
        <w:t>Add the Spring Cloud Contract Verifier plugin.</w:t>
      </w:r>
    </w:p>
    <w:p w:rsidR="00000000" w:rsidRDefault="00E0452F">
      <w:pPr>
        <w:pStyle w:val="a5"/>
        <w:divId w:val="326633833"/>
        <w:rPr>
          <w:lang w:val="en"/>
        </w:rPr>
      </w:pPr>
      <w:r>
        <w:rPr>
          <w:lang w:val="en"/>
        </w:rPr>
        <w:t xml:space="preserve">We can add either a Maven or a Gradle plugin. In this example, you see how to add Maven. First, add the </w:t>
      </w:r>
      <w:r>
        <w:rPr>
          <w:rStyle w:val="HTML"/>
          <w:lang w:val="en"/>
        </w:rPr>
        <w:t>Spring Cloud Contract</w:t>
      </w:r>
      <w:r>
        <w:rPr>
          <w:lang w:val="en"/>
        </w:rPr>
        <w:t xml:space="preserve"> BOM.</w:t>
      </w:r>
    </w:p>
    <w:p w:rsidR="00000000" w:rsidRDefault="00E0452F">
      <w:pPr>
        <w:pStyle w:val="HTML0"/>
        <w:divId w:val="326633833"/>
        <w:rPr>
          <w:lang w:val="en"/>
        </w:rPr>
      </w:pPr>
      <w:r>
        <w:rPr>
          <w:rStyle w:val="hl-tag"/>
          <w:lang w:val="en"/>
        </w:rPr>
        <w:t>&lt;dependencyManagement</w:t>
      </w:r>
      <w:r>
        <w:rPr>
          <w:rStyle w:val="hl-tag"/>
          <w:lang w:val="en"/>
        </w:rPr>
        <w:t>&gt;</w:t>
      </w:r>
    </w:p>
    <w:p w:rsidR="00000000" w:rsidRDefault="00E0452F">
      <w:pPr>
        <w:pStyle w:val="HTML0"/>
        <w:divId w:val="326633833"/>
        <w:rPr>
          <w:lang w:val="en"/>
        </w:rPr>
      </w:pPr>
      <w:r>
        <w:rPr>
          <w:lang w:val="en"/>
        </w:rPr>
        <w:tab/>
      </w:r>
      <w:r>
        <w:rPr>
          <w:rStyle w:val="hl-tag"/>
          <w:lang w:val="en"/>
        </w:rPr>
        <w:t>&lt;</w:t>
      </w:r>
      <w:r>
        <w:rPr>
          <w:rStyle w:val="hl-tag"/>
          <w:lang w:val="en"/>
        </w:rPr>
        <w:t>dependencies</w:t>
      </w:r>
      <w:r>
        <w:rPr>
          <w:rStyle w:val="hl-tag"/>
          <w:lang w:val="en"/>
        </w:rPr>
        <w:t>&gt;</w:t>
      </w:r>
    </w:p>
    <w:p w:rsidR="00000000" w:rsidRDefault="00E0452F">
      <w:pPr>
        <w:pStyle w:val="HTML0"/>
        <w:divId w:val="326633833"/>
        <w:rPr>
          <w:lang w:val="en"/>
        </w:rPr>
      </w:pPr>
      <w:r>
        <w:rPr>
          <w:lang w:val="en"/>
        </w:rPr>
        <w:tab/>
      </w:r>
      <w:r>
        <w:rPr>
          <w:lang w:val="en"/>
        </w:rPr>
        <w:tab/>
      </w:r>
      <w:r>
        <w:rPr>
          <w:rStyle w:val="hl-tag"/>
          <w:lang w:val="en"/>
        </w:rPr>
        <w:t>&lt;dependency</w:t>
      </w:r>
      <w:r>
        <w:rPr>
          <w:rStyle w:val="hl-tag"/>
          <w:lang w:val="en"/>
        </w:rPr>
        <w:t>&gt;</w:t>
      </w:r>
    </w:p>
    <w:p w:rsidR="00000000" w:rsidRDefault="00E0452F">
      <w:pPr>
        <w:pStyle w:val="HTML0"/>
        <w:divId w:val="326633833"/>
        <w:rPr>
          <w:lang w:val="en"/>
        </w:rPr>
      </w:pPr>
      <w:r>
        <w:rPr>
          <w:lang w:val="en"/>
        </w:rPr>
        <w:tab/>
      </w:r>
      <w:r>
        <w:rPr>
          <w:lang w:val="en"/>
        </w:rPr>
        <w:tab/>
      </w: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326633833"/>
        <w:rPr>
          <w:lang w:val="en"/>
        </w:rPr>
      </w:pPr>
      <w:r>
        <w:rPr>
          <w:lang w:val="en"/>
        </w:rPr>
        <w:tab/>
      </w:r>
      <w:r>
        <w:rPr>
          <w:lang w:val="en"/>
        </w:rPr>
        <w:tab/>
      </w:r>
      <w:r>
        <w:rPr>
          <w:lang w:val="en"/>
        </w:rPr>
        <w:tab/>
      </w:r>
      <w:r>
        <w:rPr>
          <w:rStyle w:val="hl-tag"/>
          <w:lang w:val="en"/>
        </w:rPr>
        <w:t>&lt;artifactId</w:t>
      </w:r>
      <w:r>
        <w:rPr>
          <w:rStyle w:val="hl-tag"/>
          <w:lang w:val="en"/>
        </w:rPr>
        <w:t>&gt;</w:t>
      </w:r>
      <w:r>
        <w:rPr>
          <w:lang w:val="en"/>
        </w:rPr>
        <w:t>spring-cloud-dependencie</w:t>
      </w:r>
      <w:r>
        <w:rPr>
          <w:lang w:val="en"/>
        </w:rPr>
        <w:t>s</w:t>
      </w:r>
      <w:r>
        <w:rPr>
          <w:rStyle w:val="hl-tag"/>
          <w:lang w:val="en"/>
        </w:rPr>
        <w:t>&lt;/artifactId</w:t>
      </w:r>
      <w:r>
        <w:rPr>
          <w:rStyle w:val="hl-tag"/>
          <w:lang w:val="en"/>
        </w:rPr>
        <w:t>&gt;</w:t>
      </w:r>
    </w:p>
    <w:p w:rsidR="00000000" w:rsidRDefault="00E0452F">
      <w:pPr>
        <w:pStyle w:val="HTML0"/>
        <w:divId w:val="326633833"/>
        <w:rPr>
          <w:lang w:val="en"/>
        </w:rPr>
      </w:pPr>
      <w:r>
        <w:rPr>
          <w:lang w:val="en"/>
        </w:rPr>
        <w:tab/>
      </w:r>
      <w:r>
        <w:rPr>
          <w:lang w:val="en"/>
        </w:rPr>
        <w:tab/>
      </w:r>
      <w:r>
        <w:rPr>
          <w:lang w:val="en"/>
        </w:rPr>
        <w:tab/>
      </w:r>
      <w:r>
        <w:rPr>
          <w:rStyle w:val="hl-tag"/>
          <w:lang w:val="en"/>
        </w:rPr>
        <w:t>&lt;version</w:t>
      </w:r>
      <w:r>
        <w:rPr>
          <w:rStyle w:val="hl-tag"/>
          <w:lang w:val="en"/>
        </w:rPr>
        <w:t>&gt;</w:t>
      </w:r>
      <w:r>
        <w:rPr>
          <w:lang w:val="en"/>
        </w:rPr>
        <w:t>${spring-cloud-release.version</w:t>
      </w:r>
      <w:r>
        <w:rPr>
          <w:lang w:val="en"/>
        </w:rPr>
        <w:t>}</w:t>
      </w:r>
      <w:r>
        <w:rPr>
          <w:rStyle w:val="hl-tag"/>
          <w:lang w:val="en"/>
        </w:rPr>
        <w:t>&lt;/version</w:t>
      </w:r>
      <w:r>
        <w:rPr>
          <w:rStyle w:val="hl-tag"/>
          <w:lang w:val="en"/>
        </w:rPr>
        <w:t>&gt;</w:t>
      </w:r>
    </w:p>
    <w:p w:rsidR="00000000" w:rsidRDefault="00E0452F">
      <w:pPr>
        <w:pStyle w:val="HTML0"/>
        <w:divId w:val="326633833"/>
        <w:rPr>
          <w:lang w:val="en"/>
        </w:rPr>
      </w:pPr>
      <w:r>
        <w:rPr>
          <w:lang w:val="en"/>
        </w:rPr>
        <w:tab/>
      </w:r>
      <w:r>
        <w:rPr>
          <w:lang w:val="en"/>
        </w:rPr>
        <w:tab/>
      </w:r>
      <w:r>
        <w:rPr>
          <w:lang w:val="en"/>
        </w:rPr>
        <w:tab/>
      </w:r>
      <w:r>
        <w:rPr>
          <w:rStyle w:val="hl-tag"/>
          <w:lang w:val="en"/>
        </w:rPr>
        <w:t>&lt;type</w:t>
      </w:r>
      <w:r>
        <w:rPr>
          <w:rStyle w:val="hl-tag"/>
          <w:lang w:val="en"/>
        </w:rPr>
        <w:t>&gt;</w:t>
      </w:r>
      <w:r>
        <w:rPr>
          <w:lang w:val="en"/>
        </w:rPr>
        <w:t>po</w:t>
      </w:r>
      <w:r>
        <w:rPr>
          <w:lang w:val="en"/>
        </w:rPr>
        <w:t>m</w:t>
      </w:r>
      <w:r>
        <w:rPr>
          <w:rStyle w:val="hl-tag"/>
          <w:lang w:val="en"/>
        </w:rPr>
        <w:t>&lt;/type</w:t>
      </w:r>
      <w:r>
        <w:rPr>
          <w:rStyle w:val="hl-tag"/>
          <w:lang w:val="en"/>
        </w:rPr>
        <w:t>&gt;</w:t>
      </w:r>
    </w:p>
    <w:p w:rsidR="00000000" w:rsidRDefault="00E0452F">
      <w:pPr>
        <w:pStyle w:val="HTML0"/>
        <w:divId w:val="326633833"/>
        <w:rPr>
          <w:lang w:val="en"/>
        </w:rPr>
      </w:pPr>
      <w:r>
        <w:rPr>
          <w:lang w:val="en"/>
        </w:rPr>
        <w:tab/>
      </w:r>
      <w:r>
        <w:rPr>
          <w:lang w:val="en"/>
        </w:rPr>
        <w:tab/>
      </w:r>
      <w:r>
        <w:rPr>
          <w:lang w:val="en"/>
        </w:rPr>
        <w:tab/>
      </w:r>
      <w:r>
        <w:rPr>
          <w:rStyle w:val="hl-tag"/>
          <w:lang w:val="en"/>
        </w:rPr>
        <w:t>&lt;scope</w:t>
      </w:r>
      <w:r>
        <w:rPr>
          <w:rStyle w:val="hl-tag"/>
          <w:lang w:val="en"/>
        </w:rPr>
        <w:t>&gt;</w:t>
      </w:r>
      <w:r>
        <w:rPr>
          <w:lang w:val="en"/>
        </w:rPr>
        <w:t>impor</w:t>
      </w:r>
      <w:r>
        <w:rPr>
          <w:lang w:val="en"/>
        </w:rPr>
        <w:t>t</w:t>
      </w:r>
      <w:r>
        <w:rPr>
          <w:rStyle w:val="hl-tag"/>
          <w:lang w:val="en"/>
        </w:rPr>
        <w:t>&lt;/scope</w:t>
      </w:r>
      <w:r>
        <w:rPr>
          <w:rStyle w:val="hl-tag"/>
          <w:lang w:val="en"/>
        </w:rPr>
        <w:t>&gt;</w:t>
      </w:r>
    </w:p>
    <w:p w:rsidR="00000000" w:rsidRDefault="00E0452F">
      <w:pPr>
        <w:pStyle w:val="HTML0"/>
        <w:divId w:val="326633833"/>
        <w:rPr>
          <w:lang w:val="en"/>
        </w:rPr>
      </w:pPr>
      <w:r>
        <w:rPr>
          <w:lang w:val="en"/>
        </w:rPr>
        <w:tab/>
      </w:r>
      <w:r>
        <w:rPr>
          <w:lang w:val="en"/>
        </w:rPr>
        <w:tab/>
      </w:r>
      <w:r>
        <w:rPr>
          <w:rStyle w:val="hl-tag"/>
          <w:lang w:val="en"/>
        </w:rPr>
        <w:t>&lt;/dependency</w:t>
      </w:r>
      <w:r>
        <w:rPr>
          <w:rStyle w:val="hl-tag"/>
          <w:lang w:val="en"/>
        </w:rPr>
        <w:t>&gt;</w:t>
      </w:r>
    </w:p>
    <w:p w:rsidR="00000000" w:rsidRDefault="00E0452F">
      <w:pPr>
        <w:pStyle w:val="HTML0"/>
        <w:divId w:val="326633833"/>
        <w:rPr>
          <w:lang w:val="en"/>
        </w:rPr>
      </w:pPr>
      <w:r>
        <w:rPr>
          <w:lang w:val="en"/>
        </w:rPr>
        <w:tab/>
      </w:r>
      <w:r>
        <w:rPr>
          <w:rStyle w:val="hl-tag"/>
          <w:lang w:val="en"/>
        </w:rPr>
        <w:t>&lt;/depende</w:t>
      </w:r>
      <w:r>
        <w:rPr>
          <w:rStyle w:val="hl-tag"/>
          <w:lang w:val="en"/>
        </w:rPr>
        <w:t>ncies</w:t>
      </w:r>
      <w:r>
        <w:rPr>
          <w:rStyle w:val="hl-tag"/>
          <w:lang w:val="en"/>
        </w:rPr>
        <w:t>&gt;</w:t>
      </w:r>
    </w:p>
    <w:p w:rsidR="00000000" w:rsidRDefault="00E0452F">
      <w:pPr>
        <w:pStyle w:val="HTML0"/>
        <w:divId w:val="326633833"/>
        <w:rPr>
          <w:lang w:val="en"/>
        </w:rPr>
      </w:pPr>
      <w:r>
        <w:rPr>
          <w:rStyle w:val="hl-tag"/>
          <w:lang w:val="en"/>
        </w:rPr>
        <w:t>&lt;/dependencyManagement</w:t>
      </w:r>
      <w:r>
        <w:rPr>
          <w:rStyle w:val="hl-tag"/>
          <w:lang w:val="en"/>
        </w:rPr>
        <w:t>&gt;</w:t>
      </w:r>
    </w:p>
    <w:p w:rsidR="00000000" w:rsidRDefault="00E0452F">
      <w:pPr>
        <w:pStyle w:val="a5"/>
        <w:divId w:val="326633833"/>
        <w:rPr>
          <w:lang w:val="en"/>
        </w:rPr>
      </w:pPr>
      <w:r>
        <w:rPr>
          <w:lang w:val="en"/>
        </w:rPr>
        <w:t xml:space="preserve">Next, add the </w:t>
      </w:r>
      <w:r>
        <w:rPr>
          <w:rStyle w:val="HTML"/>
          <w:lang w:val="en"/>
        </w:rPr>
        <w:t>Spring Cloud Contract Verifier</w:t>
      </w:r>
      <w:r>
        <w:rPr>
          <w:lang w:val="en"/>
        </w:rPr>
        <w:t xml:space="preserve"> Maven plugin</w:t>
      </w:r>
    </w:p>
    <w:p w:rsidR="00000000" w:rsidRDefault="00E0452F">
      <w:pPr>
        <w:pStyle w:val="HTML0"/>
        <w:divId w:val="326633833"/>
        <w:rPr>
          <w:lang w:val="en"/>
        </w:rPr>
      </w:pPr>
      <w:r>
        <w:rPr>
          <w:rStyle w:val="hl-tag"/>
          <w:lang w:val="en"/>
        </w:rPr>
        <w:t>&lt;plugin</w:t>
      </w:r>
      <w:r>
        <w:rPr>
          <w:rStyle w:val="hl-tag"/>
          <w:lang w:val="en"/>
        </w:rPr>
        <w:t>&gt;</w:t>
      </w:r>
    </w:p>
    <w:p w:rsidR="00000000" w:rsidRDefault="00E0452F">
      <w:pPr>
        <w:pStyle w:val="HTML0"/>
        <w:divId w:val="326633833"/>
        <w:rPr>
          <w:lang w:val="en"/>
        </w:rPr>
      </w:pP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326633833"/>
        <w:rPr>
          <w:lang w:val="en"/>
        </w:rPr>
      </w:pPr>
      <w:r>
        <w:rPr>
          <w:lang w:val="en"/>
        </w:rPr>
        <w:tab/>
      </w:r>
      <w:r>
        <w:rPr>
          <w:rStyle w:val="hl-tag"/>
          <w:lang w:val="en"/>
        </w:rPr>
        <w:t>&lt;artifactId</w:t>
      </w:r>
      <w:r>
        <w:rPr>
          <w:rStyle w:val="hl-tag"/>
          <w:lang w:val="en"/>
        </w:rPr>
        <w:t>&gt;</w:t>
      </w:r>
      <w:r>
        <w:rPr>
          <w:lang w:val="en"/>
        </w:rPr>
        <w:t>spring-cloud-contract-maven-plugi</w:t>
      </w:r>
      <w:r>
        <w:rPr>
          <w:lang w:val="en"/>
        </w:rPr>
        <w:t>n</w:t>
      </w:r>
      <w:r>
        <w:rPr>
          <w:rStyle w:val="hl-tag"/>
          <w:lang w:val="en"/>
        </w:rPr>
        <w:t>&lt;/artifactId</w:t>
      </w:r>
      <w:r>
        <w:rPr>
          <w:rStyle w:val="hl-tag"/>
          <w:lang w:val="en"/>
        </w:rPr>
        <w:t>&gt;</w:t>
      </w:r>
    </w:p>
    <w:p w:rsidR="00000000" w:rsidRDefault="00E0452F">
      <w:pPr>
        <w:pStyle w:val="HTML0"/>
        <w:divId w:val="326633833"/>
        <w:rPr>
          <w:lang w:val="en"/>
        </w:rPr>
      </w:pPr>
      <w:r>
        <w:rPr>
          <w:lang w:val="en"/>
        </w:rPr>
        <w:tab/>
      </w:r>
      <w:r>
        <w:rPr>
          <w:rStyle w:val="hl-tag"/>
          <w:lang w:val="en"/>
        </w:rPr>
        <w:t>&lt;version</w:t>
      </w:r>
      <w:r>
        <w:rPr>
          <w:rStyle w:val="hl-tag"/>
          <w:lang w:val="en"/>
        </w:rPr>
        <w:t>&gt;</w:t>
      </w:r>
      <w:r>
        <w:rPr>
          <w:lang w:val="en"/>
        </w:rPr>
        <w:t>${spring-cloud-contract.version</w:t>
      </w:r>
      <w:r>
        <w:rPr>
          <w:lang w:val="en"/>
        </w:rPr>
        <w:t>}</w:t>
      </w:r>
      <w:r>
        <w:rPr>
          <w:rStyle w:val="hl-tag"/>
          <w:lang w:val="en"/>
        </w:rPr>
        <w:t>&lt;/version</w:t>
      </w:r>
      <w:r>
        <w:rPr>
          <w:rStyle w:val="hl-tag"/>
          <w:lang w:val="en"/>
        </w:rPr>
        <w:t>&gt;</w:t>
      </w:r>
    </w:p>
    <w:p w:rsidR="00000000" w:rsidRDefault="00E0452F">
      <w:pPr>
        <w:pStyle w:val="HTML0"/>
        <w:divId w:val="326633833"/>
        <w:rPr>
          <w:lang w:val="en"/>
        </w:rPr>
      </w:pPr>
      <w:r>
        <w:rPr>
          <w:lang w:val="en"/>
        </w:rPr>
        <w:tab/>
      </w:r>
      <w:r>
        <w:rPr>
          <w:rStyle w:val="hl-tag"/>
          <w:lang w:val="en"/>
        </w:rPr>
        <w:t>&lt;extensions</w:t>
      </w:r>
      <w:r>
        <w:rPr>
          <w:rStyle w:val="hl-tag"/>
          <w:lang w:val="en"/>
        </w:rPr>
        <w:t>&gt;</w:t>
      </w:r>
      <w:r>
        <w:rPr>
          <w:lang w:val="en"/>
        </w:rPr>
        <w:t>tru</w:t>
      </w:r>
      <w:r>
        <w:rPr>
          <w:lang w:val="en"/>
        </w:rPr>
        <w:t>e</w:t>
      </w:r>
      <w:r>
        <w:rPr>
          <w:rStyle w:val="hl-tag"/>
          <w:lang w:val="en"/>
        </w:rPr>
        <w:t>&lt;/extensions</w:t>
      </w:r>
      <w:r>
        <w:rPr>
          <w:rStyle w:val="hl-tag"/>
          <w:lang w:val="en"/>
        </w:rPr>
        <w:t>&gt;</w:t>
      </w:r>
    </w:p>
    <w:p w:rsidR="00000000" w:rsidRDefault="00E0452F">
      <w:pPr>
        <w:pStyle w:val="HTML0"/>
        <w:divId w:val="326633833"/>
        <w:rPr>
          <w:lang w:val="en"/>
        </w:rPr>
      </w:pPr>
      <w:r>
        <w:rPr>
          <w:lang w:val="en"/>
        </w:rPr>
        <w:tab/>
      </w:r>
      <w:r>
        <w:rPr>
          <w:rStyle w:val="hl-tag"/>
          <w:lang w:val="en"/>
        </w:rPr>
        <w:t>&lt;configuration</w:t>
      </w:r>
      <w:r>
        <w:rPr>
          <w:rStyle w:val="hl-tag"/>
          <w:lang w:val="en"/>
        </w:rPr>
        <w:t>&gt;</w:t>
      </w:r>
    </w:p>
    <w:p w:rsidR="00000000" w:rsidRDefault="00E0452F">
      <w:pPr>
        <w:pStyle w:val="HTML0"/>
        <w:divId w:val="326633833"/>
        <w:rPr>
          <w:lang w:val="en"/>
        </w:rPr>
      </w:pPr>
      <w:r>
        <w:rPr>
          <w:lang w:val="en"/>
        </w:rPr>
        <w:tab/>
      </w:r>
      <w:r>
        <w:rPr>
          <w:lang w:val="en"/>
        </w:rPr>
        <w:tab/>
      </w:r>
      <w:r>
        <w:rPr>
          <w:rStyle w:val="hl-tag"/>
          <w:lang w:val="en"/>
        </w:rPr>
        <w:t>&lt;packageWithBaseClasses</w:t>
      </w:r>
      <w:r>
        <w:rPr>
          <w:rStyle w:val="hl-tag"/>
          <w:lang w:val="en"/>
        </w:rPr>
        <w:t>&gt;</w:t>
      </w:r>
      <w:r>
        <w:rPr>
          <w:lang w:val="en"/>
        </w:rPr>
        <w:t>com.example.frau</w:t>
      </w:r>
      <w:r>
        <w:rPr>
          <w:lang w:val="en"/>
        </w:rPr>
        <w:t>d</w:t>
      </w:r>
      <w:r>
        <w:rPr>
          <w:rStyle w:val="hl-tag"/>
          <w:lang w:val="en"/>
        </w:rPr>
        <w:t>&lt;/packageWithBaseClasses</w:t>
      </w:r>
      <w:r>
        <w:rPr>
          <w:rStyle w:val="hl-tag"/>
          <w:lang w:val="en"/>
        </w:rPr>
        <w:t>&gt;</w:t>
      </w:r>
    </w:p>
    <w:p w:rsidR="00000000" w:rsidRDefault="00E0452F">
      <w:pPr>
        <w:pStyle w:val="HTML0"/>
        <w:divId w:val="326633833"/>
        <w:rPr>
          <w:lang w:val="en"/>
        </w:rPr>
      </w:pPr>
      <w:r>
        <w:rPr>
          <w:lang w:val="en"/>
        </w:rPr>
        <w:tab/>
      </w:r>
      <w:r>
        <w:rPr>
          <w:lang w:val="en"/>
        </w:rPr>
        <w:tab/>
      </w:r>
      <w:r>
        <w:rPr>
          <w:rStyle w:val="hl-tag"/>
          <w:lang w:val="en"/>
        </w:rPr>
        <w:t>&lt;convertToYaml</w:t>
      </w:r>
      <w:r>
        <w:rPr>
          <w:rStyle w:val="hl-tag"/>
          <w:lang w:val="en"/>
        </w:rPr>
        <w:t>&gt;</w:t>
      </w:r>
      <w:r>
        <w:rPr>
          <w:lang w:val="en"/>
        </w:rPr>
        <w:t>tru</w:t>
      </w:r>
      <w:r>
        <w:rPr>
          <w:lang w:val="en"/>
        </w:rPr>
        <w:t>e</w:t>
      </w:r>
      <w:r>
        <w:rPr>
          <w:rStyle w:val="hl-tag"/>
          <w:lang w:val="en"/>
        </w:rPr>
        <w:t>&lt;/convertToYaml</w:t>
      </w:r>
      <w:r>
        <w:rPr>
          <w:rStyle w:val="hl-tag"/>
          <w:lang w:val="en"/>
        </w:rPr>
        <w:t>&gt;</w:t>
      </w:r>
    </w:p>
    <w:p w:rsidR="00000000" w:rsidRDefault="00E0452F">
      <w:pPr>
        <w:pStyle w:val="HTML0"/>
        <w:divId w:val="326633833"/>
        <w:rPr>
          <w:lang w:val="en"/>
        </w:rPr>
      </w:pPr>
      <w:r>
        <w:rPr>
          <w:lang w:val="en"/>
        </w:rPr>
        <w:tab/>
      </w:r>
      <w:r>
        <w:rPr>
          <w:rStyle w:val="hl-tag"/>
          <w:lang w:val="en"/>
        </w:rPr>
        <w:t>&lt;/configuration</w:t>
      </w:r>
      <w:r>
        <w:rPr>
          <w:rStyle w:val="hl-tag"/>
          <w:lang w:val="en"/>
        </w:rPr>
        <w:t>&gt;</w:t>
      </w:r>
    </w:p>
    <w:p w:rsidR="00000000" w:rsidRDefault="00E0452F">
      <w:pPr>
        <w:pStyle w:val="HTML0"/>
        <w:divId w:val="326633833"/>
        <w:rPr>
          <w:lang w:val="en"/>
        </w:rPr>
      </w:pPr>
      <w:r>
        <w:rPr>
          <w:rStyle w:val="hl-tag"/>
          <w:lang w:val="en"/>
        </w:rPr>
        <w:t>&lt;/plugin</w:t>
      </w:r>
      <w:r>
        <w:rPr>
          <w:rStyle w:val="hl-tag"/>
          <w:lang w:val="en"/>
        </w:rPr>
        <w:t>&gt;</w:t>
      </w:r>
    </w:p>
    <w:p w:rsidR="00000000" w:rsidRDefault="00E0452F">
      <w:pPr>
        <w:pStyle w:val="a5"/>
        <w:divId w:val="326633833"/>
        <w:rPr>
          <w:lang w:val="en"/>
        </w:rPr>
      </w:pPr>
      <w:r>
        <w:rPr>
          <w:lang w:val="en"/>
        </w:rPr>
        <w:t xml:space="preserve">Since the plugin was added, you get the </w:t>
      </w:r>
      <w:r>
        <w:rPr>
          <w:rStyle w:val="HTML"/>
          <w:lang w:val="en"/>
        </w:rPr>
        <w:t>Spring Cloud Contract Verifier</w:t>
      </w:r>
      <w:r>
        <w:rPr>
          <w:lang w:val="en"/>
        </w:rPr>
        <w:t xml:space="preserve"> </w:t>
      </w:r>
      <w:r>
        <w:rPr>
          <w:lang w:val="en"/>
        </w:rPr>
        <w:t>features which, from the provided contracts:</w:t>
      </w:r>
    </w:p>
    <w:p w:rsidR="00000000" w:rsidRDefault="00E0452F">
      <w:pPr>
        <w:numPr>
          <w:ilvl w:val="0"/>
          <w:numId w:val="113"/>
        </w:numPr>
        <w:spacing w:before="100" w:beforeAutospacing="1" w:after="100" w:afterAutospacing="1"/>
        <w:divId w:val="1405184111"/>
        <w:rPr>
          <w:lang w:val="en"/>
        </w:rPr>
      </w:pPr>
      <w:r>
        <w:rPr>
          <w:lang w:val="en"/>
        </w:rPr>
        <w:t>generate and run tests</w:t>
      </w:r>
    </w:p>
    <w:p w:rsidR="00000000" w:rsidRDefault="00E0452F">
      <w:pPr>
        <w:numPr>
          <w:ilvl w:val="0"/>
          <w:numId w:val="113"/>
        </w:numPr>
        <w:spacing w:before="100" w:beforeAutospacing="1" w:after="100" w:afterAutospacing="1"/>
        <w:divId w:val="1405184111"/>
        <w:rPr>
          <w:lang w:val="en"/>
        </w:rPr>
      </w:pPr>
      <w:r>
        <w:rPr>
          <w:lang w:val="en"/>
        </w:rPr>
        <w:t>produce and install stubs</w:t>
      </w:r>
    </w:p>
    <w:p w:rsidR="00000000" w:rsidRDefault="00E0452F">
      <w:pPr>
        <w:pStyle w:val="a5"/>
        <w:divId w:val="326633833"/>
        <w:rPr>
          <w:lang w:val="en"/>
        </w:rPr>
      </w:pPr>
      <w:r>
        <w:rPr>
          <w:lang w:val="en"/>
        </w:rPr>
        <w:t>You do not want to generate tests since you, as the consumer, want only to play with the stubs. You need to skip the test generation and execution. When you execu</w:t>
      </w:r>
      <w:r>
        <w:rPr>
          <w:lang w:val="en"/>
        </w:rPr>
        <w:t>te:</w:t>
      </w:r>
    </w:p>
    <w:p w:rsidR="00000000" w:rsidRDefault="00E0452F">
      <w:pPr>
        <w:pStyle w:val="HTML0"/>
        <w:divId w:val="326633833"/>
        <w:rPr>
          <w:lang w:val="en"/>
        </w:rPr>
      </w:pPr>
      <w:r>
        <w:rPr>
          <w:lang w:val="en"/>
        </w:rPr>
        <w:t>$</w:t>
      </w:r>
      <w:r>
        <w:rPr>
          <w:lang w:val="en"/>
        </w:rPr>
        <w:t xml:space="preserve"> </w:t>
      </w:r>
      <w:r>
        <w:rPr>
          <w:rStyle w:val="hl-keyword"/>
          <w:lang w:val="en"/>
        </w:rPr>
        <w:t>c</w:t>
      </w:r>
      <w:r>
        <w:rPr>
          <w:rStyle w:val="hl-keyword"/>
          <w:lang w:val="en"/>
        </w:rPr>
        <w:t>d</w:t>
      </w:r>
      <w:r>
        <w:rPr>
          <w:lang w:val="en"/>
        </w:rPr>
        <w:t xml:space="preserve"> local-http-server-repo</w:t>
      </w:r>
    </w:p>
    <w:p w:rsidR="00000000" w:rsidRDefault="00E0452F">
      <w:pPr>
        <w:pStyle w:val="HTML0"/>
        <w:divId w:val="326633833"/>
        <w:rPr>
          <w:lang w:val="en"/>
        </w:rPr>
      </w:pPr>
      <w:r>
        <w:rPr>
          <w:lang w:val="en"/>
        </w:rPr>
        <w:t>$ ./mvnw clean install -DskipTests</w:t>
      </w:r>
    </w:p>
    <w:p w:rsidR="00000000" w:rsidRDefault="00E0452F">
      <w:pPr>
        <w:pStyle w:val="a5"/>
        <w:divId w:val="326633833"/>
        <w:rPr>
          <w:lang w:val="en"/>
        </w:rPr>
      </w:pPr>
      <w:r>
        <w:rPr>
          <w:lang w:val="en"/>
        </w:rPr>
        <w:t>In the logs, you see something like this:</w:t>
      </w:r>
    </w:p>
    <w:p w:rsidR="00000000" w:rsidRDefault="00E0452F">
      <w:pPr>
        <w:pStyle w:val="HTML0"/>
        <w:divId w:val="326633833"/>
        <w:rPr>
          <w:lang w:val="en"/>
        </w:rPr>
      </w:pPr>
      <w:r>
        <w:rPr>
          <w:lang w:val="en"/>
        </w:rPr>
        <w:t>[INFO] --- spring-cloud-contract-maven-plugin:</w:t>
      </w:r>
      <w:r>
        <w:rPr>
          <w:rStyle w:val="hl-number"/>
          <w:lang w:val="en"/>
        </w:rPr>
        <w:t>1.0</w:t>
      </w:r>
      <w:r>
        <w:rPr>
          <w:lang w:val="en"/>
        </w:rPr>
        <w:t>.</w:t>
      </w:r>
      <w:r>
        <w:rPr>
          <w:rStyle w:val="hl-number"/>
          <w:lang w:val="en"/>
        </w:rPr>
        <w:t>0.</w:t>
      </w:r>
      <w:r>
        <w:rPr>
          <w:lang w:val="en"/>
        </w:rPr>
        <w:t>BUILD-SNAPSHOT:generateStubs (default-generateStubs) @ http-server ---</w:t>
      </w:r>
    </w:p>
    <w:p w:rsidR="00000000" w:rsidRDefault="00E0452F">
      <w:pPr>
        <w:pStyle w:val="HTML0"/>
        <w:divId w:val="326633833"/>
        <w:rPr>
          <w:lang w:val="en"/>
        </w:rPr>
      </w:pPr>
      <w:r>
        <w:rPr>
          <w:lang w:val="en"/>
        </w:rPr>
        <w:t>[INFO] Building jar: /some/path/http-server/target/http-server-</w:t>
      </w:r>
      <w:r>
        <w:rPr>
          <w:rStyle w:val="hl-number"/>
          <w:lang w:val="en"/>
        </w:rPr>
        <w:t>0.0</w:t>
      </w:r>
      <w:r>
        <w:rPr>
          <w:lang w:val="en"/>
        </w:rPr>
        <w:t>.</w:t>
      </w:r>
      <w:r>
        <w:rPr>
          <w:rStyle w:val="hl-number"/>
          <w:lang w:val="en"/>
        </w:rPr>
        <w:t>1</w:t>
      </w:r>
      <w:r>
        <w:rPr>
          <w:lang w:val="en"/>
        </w:rPr>
        <w:t>-SNAPSHOT-stubs.jar</w:t>
      </w:r>
    </w:p>
    <w:p w:rsidR="00000000" w:rsidRDefault="00E0452F">
      <w:pPr>
        <w:pStyle w:val="HTML0"/>
        <w:divId w:val="326633833"/>
        <w:rPr>
          <w:lang w:val="en"/>
        </w:rPr>
      </w:pPr>
      <w:r>
        <w:rPr>
          <w:lang w:val="en"/>
        </w:rPr>
        <w:t>[INFO]</w:t>
      </w:r>
    </w:p>
    <w:p w:rsidR="00000000" w:rsidRDefault="00E0452F">
      <w:pPr>
        <w:pStyle w:val="HTML0"/>
        <w:divId w:val="326633833"/>
        <w:rPr>
          <w:lang w:val="en"/>
        </w:rPr>
      </w:pPr>
      <w:r>
        <w:rPr>
          <w:lang w:val="en"/>
        </w:rPr>
        <w:t>[INFO] --- maven-jar-plugin:</w:t>
      </w:r>
      <w:r>
        <w:rPr>
          <w:rStyle w:val="hl-number"/>
          <w:lang w:val="en"/>
        </w:rPr>
        <w:t>2.6</w:t>
      </w:r>
      <w:r>
        <w:rPr>
          <w:lang w:val="en"/>
        </w:rPr>
        <w:t>:jar (default-jar) @ http-server ---</w:t>
      </w:r>
    </w:p>
    <w:p w:rsidR="00000000" w:rsidRDefault="00E0452F">
      <w:pPr>
        <w:pStyle w:val="HTML0"/>
        <w:divId w:val="326633833"/>
        <w:rPr>
          <w:lang w:val="en"/>
        </w:rPr>
      </w:pPr>
      <w:r>
        <w:rPr>
          <w:lang w:val="en"/>
        </w:rPr>
        <w:t>[INFO] Building jar: /some/path/http-server/target/http-server-</w:t>
      </w:r>
      <w:r>
        <w:rPr>
          <w:rStyle w:val="hl-number"/>
          <w:lang w:val="en"/>
        </w:rPr>
        <w:t>0.0</w:t>
      </w:r>
      <w:r>
        <w:rPr>
          <w:lang w:val="en"/>
        </w:rPr>
        <w:t>.</w:t>
      </w:r>
      <w:r>
        <w:rPr>
          <w:rStyle w:val="hl-number"/>
          <w:lang w:val="en"/>
        </w:rPr>
        <w:t>1</w:t>
      </w:r>
      <w:r>
        <w:rPr>
          <w:lang w:val="en"/>
        </w:rPr>
        <w:t>-SNAPSHOT.jar</w:t>
      </w:r>
    </w:p>
    <w:p w:rsidR="00000000" w:rsidRDefault="00E0452F">
      <w:pPr>
        <w:pStyle w:val="HTML0"/>
        <w:divId w:val="326633833"/>
        <w:rPr>
          <w:lang w:val="en"/>
        </w:rPr>
      </w:pPr>
      <w:r>
        <w:rPr>
          <w:lang w:val="en"/>
        </w:rPr>
        <w:t>[INFO]</w:t>
      </w:r>
    </w:p>
    <w:p w:rsidR="00000000" w:rsidRDefault="00E0452F">
      <w:pPr>
        <w:pStyle w:val="HTML0"/>
        <w:divId w:val="326633833"/>
        <w:rPr>
          <w:lang w:val="en"/>
        </w:rPr>
      </w:pPr>
      <w:r>
        <w:rPr>
          <w:lang w:val="en"/>
        </w:rPr>
        <w:t>[INF</w:t>
      </w:r>
      <w:r>
        <w:rPr>
          <w:lang w:val="en"/>
        </w:rPr>
        <w:t>O] --- spring-boot-maven-plugin:</w:t>
      </w:r>
      <w:r>
        <w:rPr>
          <w:rStyle w:val="hl-number"/>
          <w:lang w:val="en"/>
        </w:rPr>
        <w:t>1.5</w:t>
      </w:r>
      <w:r>
        <w:rPr>
          <w:lang w:val="en"/>
        </w:rPr>
        <w:t>.</w:t>
      </w:r>
      <w:r>
        <w:rPr>
          <w:rStyle w:val="hl-number"/>
          <w:lang w:val="en"/>
        </w:rPr>
        <w:t>5.</w:t>
      </w:r>
      <w:r>
        <w:rPr>
          <w:lang w:val="en"/>
        </w:rPr>
        <w:t>BUILD-SNAPSHOT:repackage (default) @ http-server ---</w:t>
      </w:r>
    </w:p>
    <w:p w:rsidR="00000000" w:rsidRDefault="00E0452F">
      <w:pPr>
        <w:pStyle w:val="HTML0"/>
        <w:divId w:val="326633833"/>
        <w:rPr>
          <w:lang w:val="en"/>
        </w:rPr>
      </w:pPr>
      <w:r>
        <w:rPr>
          <w:lang w:val="en"/>
        </w:rPr>
        <w:t>[INFO]</w:t>
      </w:r>
    </w:p>
    <w:p w:rsidR="00000000" w:rsidRDefault="00E0452F">
      <w:pPr>
        <w:pStyle w:val="HTML0"/>
        <w:divId w:val="326633833"/>
        <w:rPr>
          <w:lang w:val="en"/>
        </w:rPr>
      </w:pPr>
      <w:r>
        <w:rPr>
          <w:lang w:val="en"/>
        </w:rPr>
        <w:t>[INFO] --- maven-install-plugin:</w:t>
      </w:r>
      <w:r>
        <w:rPr>
          <w:rStyle w:val="hl-number"/>
          <w:lang w:val="en"/>
        </w:rPr>
        <w:t>2.5</w:t>
      </w:r>
      <w:r>
        <w:rPr>
          <w:lang w:val="en"/>
        </w:rPr>
        <w:t>.</w:t>
      </w:r>
      <w:r>
        <w:rPr>
          <w:rStyle w:val="hl-number"/>
          <w:lang w:val="en"/>
        </w:rPr>
        <w:t>2</w:t>
      </w:r>
      <w:r>
        <w:rPr>
          <w:lang w:val="en"/>
        </w:rPr>
        <w:t>:install (default-install) @ http-server ---</w:t>
      </w:r>
    </w:p>
    <w:p w:rsidR="00000000" w:rsidRDefault="00E0452F">
      <w:pPr>
        <w:pStyle w:val="HTML0"/>
        <w:divId w:val="326633833"/>
        <w:rPr>
          <w:lang w:val="en"/>
        </w:rPr>
      </w:pPr>
      <w:r>
        <w:rPr>
          <w:lang w:val="en"/>
        </w:rPr>
        <w:t>[INFO] Installing /some/path/http-server/target/http-server-</w:t>
      </w:r>
      <w:r>
        <w:rPr>
          <w:rStyle w:val="hl-number"/>
          <w:lang w:val="en"/>
        </w:rPr>
        <w:t>0.0</w:t>
      </w:r>
      <w:r>
        <w:rPr>
          <w:lang w:val="en"/>
        </w:rPr>
        <w:t>.</w:t>
      </w:r>
      <w:r>
        <w:rPr>
          <w:rStyle w:val="hl-number"/>
          <w:lang w:val="en"/>
        </w:rPr>
        <w:t>1</w:t>
      </w:r>
      <w:r>
        <w:rPr>
          <w:lang w:val="en"/>
        </w:rPr>
        <w:t>-SNAPSHOT.jar to /path/to/your/.m2/repository/com/example/http-server/</w:t>
      </w:r>
      <w:r>
        <w:rPr>
          <w:rStyle w:val="hl-number"/>
          <w:lang w:val="en"/>
        </w:rPr>
        <w:t>0.0</w:t>
      </w:r>
      <w:r>
        <w:rPr>
          <w:lang w:val="en"/>
        </w:rPr>
        <w:t>.</w:t>
      </w:r>
      <w:r>
        <w:rPr>
          <w:rStyle w:val="hl-number"/>
          <w:lang w:val="en"/>
        </w:rPr>
        <w:t>1</w:t>
      </w:r>
      <w:r>
        <w:rPr>
          <w:lang w:val="en"/>
        </w:rPr>
        <w:t>-SNAPSHOT/http-server-</w:t>
      </w:r>
      <w:r>
        <w:rPr>
          <w:rStyle w:val="hl-number"/>
          <w:lang w:val="en"/>
        </w:rPr>
        <w:t>0.0</w:t>
      </w:r>
      <w:r>
        <w:rPr>
          <w:lang w:val="en"/>
        </w:rPr>
        <w:t>.</w:t>
      </w:r>
      <w:r>
        <w:rPr>
          <w:rStyle w:val="hl-number"/>
          <w:lang w:val="en"/>
        </w:rPr>
        <w:t>1</w:t>
      </w:r>
      <w:r>
        <w:rPr>
          <w:lang w:val="en"/>
        </w:rPr>
        <w:t>-SNAPSHOT.jar</w:t>
      </w:r>
    </w:p>
    <w:p w:rsidR="00000000" w:rsidRDefault="00E0452F">
      <w:pPr>
        <w:pStyle w:val="HTML0"/>
        <w:divId w:val="326633833"/>
        <w:rPr>
          <w:lang w:val="en"/>
        </w:rPr>
      </w:pPr>
      <w:r>
        <w:rPr>
          <w:lang w:val="en"/>
        </w:rPr>
        <w:t>[INFO] Installing /some/path/http-server/pom.xml to /path/to/your/.m2/repository/com/example/http-server/</w:t>
      </w:r>
      <w:r>
        <w:rPr>
          <w:rStyle w:val="hl-number"/>
          <w:lang w:val="en"/>
        </w:rPr>
        <w:t>0.0</w:t>
      </w:r>
      <w:r>
        <w:rPr>
          <w:lang w:val="en"/>
        </w:rPr>
        <w:t>.</w:t>
      </w:r>
      <w:r>
        <w:rPr>
          <w:rStyle w:val="hl-number"/>
          <w:lang w:val="en"/>
        </w:rPr>
        <w:t>1</w:t>
      </w:r>
      <w:r>
        <w:rPr>
          <w:lang w:val="en"/>
        </w:rPr>
        <w:t>-SNAPSHOT/http-server-</w:t>
      </w:r>
      <w:r>
        <w:rPr>
          <w:rStyle w:val="hl-number"/>
          <w:lang w:val="en"/>
        </w:rPr>
        <w:t>0.0</w:t>
      </w:r>
      <w:r>
        <w:rPr>
          <w:lang w:val="en"/>
        </w:rPr>
        <w:t>.</w:t>
      </w:r>
      <w:r>
        <w:rPr>
          <w:rStyle w:val="hl-number"/>
          <w:lang w:val="en"/>
        </w:rPr>
        <w:t>1</w:t>
      </w:r>
      <w:r>
        <w:rPr>
          <w:lang w:val="en"/>
        </w:rPr>
        <w:t>-SN</w:t>
      </w:r>
      <w:r>
        <w:rPr>
          <w:lang w:val="en"/>
        </w:rPr>
        <w:t>APSHOT.pom</w:t>
      </w:r>
    </w:p>
    <w:p w:rsidR="00000000" w:rsidRDefault="00E0452F">
      <w:pPr>
        <w:pStyle w:val="HTML0"/>
        <w:divId w:val="326633833"/>
        <w:rPr>
          <w:lang w:val="en"/>
        </w:rPr>
      </w:pPr>
      <w:r>
        <w:rPr>
          <w:lang w:val="en"/>
        </w:rPr>
        <w:t>[INFO] Installing /some/path/http-server/target/http-server-</w:t>
      </w:r>
      <w:r>
        <w:rPr>
          <w:rStyle w:val="hl-number"/>
          <w:lang w:val="en"/>
        </w:rPr>
        <w:t>0.0</w:t>
      </w:r>
      <w:r>
        <w:rPr>
          <w:lang w:val="en"/>
        </w:rPr>
        <w:t>.</w:t>
      </w:r>
      <w:r>
        <w:rPr>
          <w:rStyle w:val="hl-number"/>
          <w:lang w:val="en"/>
        </w:rPr>
        <w:t>1</w:t>
      </w:r>
      <w:r>
        <w:rPr>
          <w:lang w:val="en"/>
        </w:rPr>
        <w:t>-SNAPSHOT-stubs.jar to /path/to/your/.m2/repository/com/example/http-server/</w:t>
      </w:r>
      <w:r>
        <w:rPr>
          <w:rStyle w:val="hl-number"/>
          <w:lang w:val="en"/>
        </w:rPr>
        <w:t>0.0</w:t>
      </w:r>
      <w:r>
        <w:rPr>
          <w:lang w:val="en"/>
        </w:rPr>
        <w:t>.</w:t>
      </w:r>
      <w:r>
        <w:rPr>
          <w:rStyle w:val="hl-number"/>
          <w:lang w:val="en"/>
        </w:rPr>
        <w:t>1</w:t>
      </w:r>
      <w:r>
        <w:rPr>
          <w:lang w:val="en"/>
        </w:rPr>
        <w:t>-SNAPSHOT/http-server-</w:t>
      </w:r>
      <w:r>
        <w:rPr>
          <w:rStyle w:val="hl-number"/>
          <w:lang w:val="en"/>
        </w:rPr>
        <w:t>0.0</w:t>
      </w:r>
      <w:r>
        <w:rPr>
          <w:lang w:val="en"/>
        </w:rPr>
        <w:t>.</w:t>
      </w:r>
      <w:r>
        <w:rPr>
          <w:rStyle w:val="hl-number"/>
          <w:lang w:val="en"/>
        </w:rPr>
        <w:t>1</w:t>
      </w:r>
      <w:r>
        <w:rPr>
          <w:lang w:val="en"/>
        </w:rPr>
        <w:t>-SNAPSHOT-stubs.jar</w:t>
      </w:r>
    </w:p>
    <w:p w:rsidR="00000000" w:rsidRDefault="00E0452F">
      <w:pPr>
        <w:pStyle w:val="a5"/>
        <w:divId w:val="326633833"/>
        <w:rPr>
          <w:lang w:val="en"/>
        </w:rPr>
      </w:pPr>
      <w:r>
        <w:rPr>
          <w:lang w:val="en"/>
        </w:rPr>
        <w:t>The following line is extremely important:</w:t>
      </w:r>
    </w:p>
    <w:p w:rsidR="00000000" w:rsidRDefault="00E0452F">
      <w:pPr>
        <w:pStyle w:val="HTML0"/>
        <w:divId w:val="326633833"/>
        <w:rPr>
          <w:lang w:val="en"/>
        </w:rPr>
      </w:pPr>
      <w:r>
        <w:rPr>
          <w:lang w:val="en"/>
        </w:rPr>
        <w:t>[INFO] In</w:t>
      </w:r>
      <w:r>
        <w:rPr>
          <w:lang w:val="en"/>
        </w:rPr>
        <w:t>stalling /some/path/http-server/target/http-server-</w:t>
      </w:r>
      <w:r>
        <w:rPr>
          <w:rStyle w:val="hl-number"/>
          <w:lang w:val="en"/>
        </w:rPr>
        <w:t>0.0</w:t>
      </w:r>
      <w:r>
        <w:rPr>
          <w:lang w:val="en"/>
        </w:rPr>
        <w:t>.</w:t>
      </w:r>
      <w:r>
        <w:rPr>
          <w:rStyle w:val="hl-number"/>
          <w:lang w:val="en"/>
        </w:rPr>
        <w:t>1</w:t>
      </w:r>
      <w:r>
        <w:rPr>
          <w:lang w:val="en"/>
        </w:rPr>
        <w:t>-SNAPSHOT-stubs.jar to /path/to/your/.m2/repository/com/example/http-server/</w:t>
      </w:r>
      <w:r>
        <w:rPr>
          <w:rStyle w:val="hl-number"/>
          <w:lang w:val="en"/>
        </w:rPr>
        <w:t>0.0</w:t>
      </w:r>
      <w:r>
        <w:rPr>
          <w:lang w:val="en"/>
        </w:rPr>
        <w:t>.</w:t>
      </w:r>
      <w:r>
        <w:rPr>
          <w:rStyle w:val="hl-number"/>
          <w:lang w:val="en"/>
        </w:rPr>
        <w:t>1</w:t>
      </w:r>
      <w:r>
        <w:rPr>
          <w:lang w:val="en"/>
        </w:rPr>
        <w:t>-SNAPSHOT/http-server-</w:t>
      </w:r>
      <w:r>
        <w:rPr>
          <w:rStyle w:val="hl-number"/>
          <w:lang w:val="en"/>
        </w:rPr>
        <w:t>0.0</w:t>
      </w:r>
      <w:r>
        <w:rPr>
          <w:lang w:val="en"/>
        </w:rPr>
        <w:t>.</w:t>
      </w:r>
      <w:r>
        <w:rPr>
          <w:rStyle w:val="hl-number"/>
          <w:lang w:val="en"/>
        </w:rPr>
        <w:t>1</w:t>
      </w:r>
      <w:r>
        <w:rPr>
          <w:lang w:val="en"/>
        </w:rPr>
        <w:t>-SNAPSHOT-stubs.jar</w:t>
      </w:r>
    </w:p>
    <w:p w:rsidR="00000000" w:rsidRDefault="00E0452F">
      <w:pPr>
        <w:pStyle w:val="a5"/>
        <w:divId w:val="326633833"/>
        <w:rPr>
          <w:lang w:val="en"/>
        </w:rPr>
      </w:pPr>
      <w:r>
        <w:rPr>
          <w:lang w:val="en"/>
        </w:rPr>
        <w:t xml:space="preserve">It confirms that the stubs of the </w:t>
      </w:r>
      <w:r>
        <w:rPr>
          <w:rStyle w:val="HTML"/>
          <w:lang w:val="en"/>
        </w:rPr>
        <w:t>http-server</w:t>
      </w:r>
      <w:r>
        <w:rPr>
          <w:lang w:val="en"/>
        </w:rPr>
        <w:t xml:space="preserve"> have been installed in the</w:t>
      </w:r>
      <w:r>
        <w:rPr>
          <w:lang w:val="en"/>
        </w:rPr>
        <w:t xml:space="preserve"> local repository.</w:t>
      </w:r>
    </w:p>
    <w:p w:rsidR="00000000" w:rsidRDefault="00E0452F">
      <w:pPr>
        <w:pStyle w:val="a5"/>
        <w:divId w:val="326633833"/>
        <w:rPr>
          <w:lang w:val="en"/>
        </w:rPr>
      </w:pPr>
      <w:r>
        <w:rPr>
          <w:rStyle w:val="a7"/>
          <w:lang w:val="en"/>
        </w:rPr>
        <w:t>Run the integration tests.</w:t>
      </w:r>
    </w:p>
    <w:p w:rsidR="00000000" w:rsidRDefault="00E0452F">
      <w:pPr>
        <w:pStyle w:val="a5"/>
        <w:divId w:val="326633833"/>
        <w:rPr>
          <w:lang w:val="en"/>
        </w:rPr>
      </w:pPr>
      <w:r>
        <w:rPr>
          <w:lang w:val="en"/>
        </w:rPr>
        <w:t>In order to profit from the Spring Cloud Contract Stub Runner functionality of automatic stub downloading, you must do the following in your consumer side project (</w:t>
      </w:r>
      <w:r>
        <w:rPr>
          <w:rStyle w:val="HTML"/>
          <w:lang w:val="en"/>
        </w:rPr>
        <w:t>Loan Application service</w:t>
      </w:r>
      <w:r>
        <w:rPr>
          <w:lang w:val="en"/>
        </w:rPr>
        <w:t>):</w:t>
      </w:r>
    </w:p>
    <w:p w:rsidR="00000000" w:rsidRDefault="00E0452F">
      <w:pPr>
        <w:pStyle w:val="a5"/>
        <w:divId w:val="326633833"/>
        <w:rPr>
          <w:lang w:val="en"/>
        </w:rPr>
      </w:pPr>
      <w:r>
        <w:rPr>
          <w:lang w:val="en"/>
        </w:rPr>
        <w:t xml:space="preserve">Add the </w:t>
      </w:r>
      <w:r>
        <w:rPr>
          <w:rStyle w:val="HTML"/>
          <w:lang w:val="en"/>
        </w:rPr>
        <w:t>Spring Clou</w:t>
      </w:r>
      <w:r>
        <w:rPr>
          <w:rStyle w:val="HTML"/>
          <w:lang w:val="en"/>
        </w:rPr>
        <w:t>d Contract</w:t>
      </w:r>
      <w:r>
        <w:rPr>
          <w:lang w:val="en"/>
        </w:rPr>
        <w:t xml:space="preserve"> BOM:</w:t>
      </w:r>
    </w:p>
    <w:p w:rsidR="00000000" w:rsidRDefault="00E0452F">
      <w:pPr>
        <w:pStyle w:val="HTML0"/>
        <w:divId w:val="326633833"/>
        <w:rPr>
          <w:lang w:val="en"/>
        </w:rPr>
      </w:pPr>
      <w:r>
        <w:rPr>
          <w:rStyle w:val="hl-tag"/>
          <w:lang w:val="en"/>
        </w:rPr>
        <w:t>&lt;dependencyManagement</w:t>
      </w:r>
      <w:r>
        <w:rPr>
          <w:rStyle w:val="hl-tag"/>
          <w:lang w:val="en"/>
        </w:rPr>
        <w:t>&gt;</w:t>
      </w:r>
    </w:p>
    <w:p w:rsidR="00000000" w:rsidRDefault="00E0452F">
      <w:pPr>
        <w:pStyle w:val="HTML0"/>
        <w:divId w:val="326633833"/>
        <w:rPr>
          <w:lang w:val="en"/>
        </w:rPr>
      </w:pPr>
      <w:r>
        <w:rPr>
          <w:lang w:val="en"/>
        </w:rPr>
        <w:tab/>
      </w:r>
      <w:r>
        <w:rPr>
          <w:rStyle w:val="hl-tag"/>
          <w:lang w:val="en"/>
        </w:rPr>
        <w:t>&lt;dependencies</w:t>
      </w:r>
      <w:r>
        <w:rPr>
          <w:rStyle w:val="hl-tag"/>
          <w:lang w:val="en"/>
        </w:rPr>
        <w:t>&gt;</w:t>
      </w:r>
    </w:p>
    <w:p w:rsidR="00000000" w:rsidRDefault="00E0452F">
      <w:pPr>
        <w:pStyle w:val="HTML0"/>
        <w:divId w:val="326633833"/>
        <w:rPr>
          <w:lang w:val="en"/>
        </w:rPr>
      </w:pPr>
      <w:r>
        <w:rPr>
          <w:lang w:val="en"/>
        </w:rPr>
        <w:tab/>
      </w:r>
      <w:r>
        <w:rPr>
          <w:lang w:val="en"/>
        </w:rPr>
        <w:tab/>
      </w:r>
      <w:r>
        <w:rPr>
          <w:rStyle w:val="hl-tag"/>
          <w:lang w:val="en"/>
        </w:rPr>
        <w:t>&lt;dependency</w:t>
      </w:r>
      <w:r>
        <w:rPr>
          <w:rStyle w:val="hl-tag"/>
          <w:lang w:val="en"/>
        </w:rPr>
        <w:t>&gt;</w:t>
      </w:r>
    </w:p>
    <w:p w:rsidR="00000000" w:rsidRDefault="00E0452F">
      <w:pPr>
        <w:pStyle w:val="HTML0"/>
        <w:divId w:val="326633833"/>
        <w:rPr>
          <w:lang w:val="en"/>
        </w:rPr>
      </w:pPr>
      <w:r>
        <w:rPr>
          <w:lang w:val="en"/>
        </w:rPr>
        <w:tab/>
      </w:r>
      <w:r>
        <w:rPr>
          <w:lang w:val="en"/>
        </w:rPr>
        <w:tab/>
      </w: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326633833"/>
        <w:rPr>
          <w:lang w:val="en"/>
        </w:rPr>
      </w:pPr>
      <w:r>
        <w:rPr>
          <w:lang w:val="en"/>
        </w:rPr>
        <w:tab/>
      </w:r>
      <w:r>
        <w:rPr>
          <w:lang w:val="en"/>
        </w:rPr>
        <w:tab/>
      </w:r>
      <w:r>
        <w:rPr>
          <w:lang w:val="en"/>
        </w:rPr>
        <w:tab/>
      </w:r>
      <w:r>
        <w:rPr>
          <w:rStyle w:val="hl-tag"/>
          <w:lang w:val="en"/>
        </w:rPr>
        <w:t>&lt;artifactId</w:t>
      </w:r>
      <w:r>
        <w:rPr>
          <w:rStyle w:val="hl-tag"/>
          <w:lang w:val="en"/>
        </w:rPr>
        <w:t>&gt;</w:t>
      </w:r>
      <w:r>
        <w:rPr>
          <w:lang w:val="en"/>
        </w:rPr>
        <w:t>spring-cloud-dependencie</w:t>
      </w:r>
      <w:r>
        <w:rPr>
          <w:lang w:val="en"/>
        </w:rPr>
        <w:t>s</w:t>
      </w:r>
      <w:r>
        <w:rPr>
          <w:rStyle w:val="hl-tag"/>
          <w:lang w:val="en"/>
        </w:rPr>
        <w:t>&lt;/artifactId</w:t>
      </w:r>
      <w:r>
        <w:rPr>
          <w:rStyle w:val="hl-tag"/>
          <w:lang w:val="en"/>
        </w:rPr>
        <w:t>&gt;</w:t>
      </w:r>
    </w:p>
    <w:p w:rsidR="00000000" w:rsidRDefault="00E0452F">
      <w:pPr>
        <w:pStyle w:val="HTML0"/>
        <w:divId w:val="326633833"/>
        <w:rPr>
          <w:lang w:val="en"/>
        </w:rPr>
      </w:pPr>
      <w:r>
        <w:rPr>
          <w:lang w:val="en"/>
        </w:rPr>
        <w:tab/>
      </w:r>
      <w:r>
        <w:rPr>
          <w:lang w:val="en"/>
        </w:rPr>
        <w:tab/>
      </w:r>
      <w:r>
        <w:rPr>
          <w:lang w:val="en"/>
        </w:rPr>
        <w:tab/>
      </w:r>
      <w:r>
        <w:rPr>
          <w:rStyle w:val="hl-tag"/>
          <w:lang w:val="en"/>
        </w:rPr>
        <w:t>&lt;version</w:t>
      </w:r>
      <w:r>
        <w:rPr>
          <w:rStyle w:val="hl-tag"/>
          <w:lang w:val="en"/>
        </w:rPr>
        <w:t>&gt;</w:t>
      </w:r>
      <w:r>
        <w:rPr>
          <w:lang w:val="en"/>
        </w:rPr>
        <w:t>${spring-cloud-release-train.version</w:t>
      </w:r>
      <w:r>
        <w:rPr>
          <w:lang w:val="en"/>
        </w:rPr>
        <w:t>}</w:t>
      </w:r>
      <w:r>
        <w:rPr>
          <w:rStyle w:val="hl-tag"/>
          <w:lang w:val="en"/>
        </w:rPr>
        <w:t>&lt;/version</w:t>
      </w:r>
      <w:r>
        <w:rPr>
          <w:rStyle w:val="hl-tag"/>
          <w:lang w:val="en"/>
        </w:rPr>
        <w:t>&gt;</w:t>
      </w:r>
    </w:p>
    <w:p w:rsidR="00000000" w:rsidRDefault="00E0452F">
      <w:pPr>
        <w:pStyle w:val="HTML0"/>
        <w:divId w:val="326633833"/>
        <w:rPr>
          <w:lang w:val="en"/>
        </w:rPr>
      </w:pPr>
      <w:r>
        <w:rPr>
          <w:lang w:val="en"/>
        </w:rPr>
        <w:tab/>
      </w:r>
      <w:r>
        <w:rPr>
          <w:lang w:val="en"/>
        </w:rPr>
        <w:tab/>
      </w:r>
      <w:r>
        <w:rPr>
          <w:lang w:val="en"/>
        </w:rPr>
        <w:tab/>
      </w:r>
      <w:r>
        <w:rPr>
          <w:rStyle w:val="hl-tag"/>
          <w:lang w:val="en"/>
        </w:rPr>
        <w:t>&lt;type</w:t>
      </w:r>
      <w:r>
        <w:rPr>
          <w:rStyle w:val="hl-tag"/>
          <w:lang w:val="en"/>
        </w:rPr>
        <w:t>&gt;</w:t>
      </w:r>
      <w:r>
        <w:rPr>
          <w:lang w:val="en"/>
        </w:rPr>
        <w:t>po</w:t>
      </w:r>
      <w:r>
        <w:rPr>
          <w:lang w:val="en"/>
        </w:rPr>
        <w:t>m</w:t>
      </w:r>
      <w:r>
        <w:rPr>
          <w:rStyle w:val="hl-tag"/>
          <w:lang w:val="en"/>
        </w:rPr>
        <w:t>&lt;/type</w:t>
      </w:r>
      <w:r>
        <w:rPr>
          <w:rStyle w:val="hl-tag"/>
          <w:lang w:val="en"/>
        </w:rPr>
        <w:t>&gt;</w:t>
      </w:r>
    </w:p>
    <w:p w:rsidR="00000000" w:rsidRDefault="00E0452F">
      <w:pPr>
        <w:pStyle w:val="HTML0"/>
        <w:divId w:val="326633833"/>
        <w:rPr>
          <w:lang w:val="en"/>
        </w:rPr>
      </w:pPr>
      <w:r>
        <w:rPr>
          <w:lang w:val="en"/>
        </w:rPr>
        <w:tab/>
      </w:r>
      <w:r>
        <w:rPr>
          <w:lang w:val="en"/>
        </w:rPr>
        <w:tab/>
      </w:r>
      <w:r>
        <w:rPr>
          <w:lang w:val="en"/>
        </w:rPr>
        <w:tab/>
      </w:r>
      <w:r>
        <w:rPr>
          <w:rStyle w:val="hl-tag"/>
          <w:lang w:val="en"/>
        </w:rPr>
        <w:t>&lt;</w:t>
      </w:r>
      <w:r>
        <w:rPr>
          <w:rStyle w:val="hl-tag"/>
          <w:lang w:val="en"/>
        </w:rPr>
        <w:t>scope</w:t>
      </w:r>
      <w:r>
        <w:rPr>
          <w:rStyle w:val="hl-tag"/>
          <w:lang w:val="en"/>
        </w:rPr>
        <w:t>&gt;</w:t>
      </w:r>
      <w:r>
        <w:rPr>
          <w:lang w:val="en"/>
        </w:rPr>
        <w:t>impor</w:t>
      </w:r>
      <w:r>
        <w:rPr>
          <w:lang w:val="en"/>
        </w:rPr>
        <w:t>t</w:t>
      </w:r>
      <w:r>
        <w:rPr>
          <w:rStyle w:val="hl-tag"/>
          <w:lang w:val="en"/>
        </w:rPr>
        <w:t>&lt;/scope</w:t>
      </w:r>
      <w:r>
        <w:rPr>
          <w:rStyle w:val="hl-tag"/>
          <w:lang w:val="en"/>
        </w:rPr>
        <w:t>&gt;</w:t>
      </w:r>
    </w:p>
    <w:p w:rsidR="00000000" w:rsidRDefault="00E0452F">
      <w:pPr>
        <w:pStyle w:val="HTML0"/>
        <w:divId w:val="326633833"/>
        <w:rPr>
          <w:lang w:val="en"/>
        </w:rPr>
      </w:pPr>
      <w:r>
        <w:rPr>
          <w:lang w:val="en"/>
        </w:rPr>
        <w:tab/>
      </w:r>
      <w:r>
        <w:rPr>
          <w:lang w:val="en"/>
        </w:rPr>
        <w:tab/>
      </w:r>
      <w:r>
        <w:rPr>
          <w:rStyle w:val="hl-tag"/>
          <w:lang w:val="en"/>
        </w:rPr>
        <w:t>&lt;/dependency</w:t>
      </w:r>
      <w:r>
        <w:rPr>
          <w:rStyle w:val="hl-tag"/>
          <w:lang w:val="en"/>
        </w:rPr>
        <w:t>&gt;</w:t>
      </w:r>
    </w:p>
    <w:p w:rsidR="00000000" w:rsidRDefault="00E0452F">
      <w:pPr>
        <w:pStyle w:val="HTML0"/>
        <w:divId w:val="326633833"/>
        <w:rPr>
          <w:lang w:val="en"/>
        </w:rPr>
      </w:pPr>
      <w:r>
        <w:rPr>
          <w:lang w:val="en"/>
        </w:rPr>
        <w:tab/>
      </w:r>
      <w:r>
        <w:rPr>
          <w:rStyle w:val="hl-tag"/>
          <w:lang w:val="en"/>
        </w:rPr>
        <w:t>&lt;/dependencies</w:t>
      </w:r>
      <w:r>
        <w:rPr>
          <w:rStyle w:val="hl-tag"/>
          <w:lang w:val="en"/>
        </w:rPr>
        <w:t>&gt;</w:t>
      </w:r>
    </w:p>
    <w:p w:rsidR="00000000" w:rsidRDefault="00E0452F">
      <w:pPr>
        <w:pStyle w:val="HTML0"/>
        <w:divId w:val="326633833"/>
        <w:rPr>
          <w:lang w:val="en"/>
        </w:rPr>
      </w:pPr>
      <w:r>
        <w:rPr>
          <w:rStyle w:val="hl-tag"/>
          <w:lang w:val="en"/>
        </w:rPr>
        <w:t>&lt;/dependencyManagement</w:t>
      </w:r>
      <w:r>
        <w:rPr>
          <w:rStyle w:val="hl-tag"/>
          <w:lang w:val="en"/>
        </w:rPr>
        <w:t>&gt;</w:t>
      </w:r>
    </w:p>
    <w:p w:rsidR="00000000" w:rsidRDefault="00E0452F">
      <w:pPr>
        <w:pStyle w:val="a5"/>
        <w:divId w:val="326633833"/>
        <w:rPr>
          <w:lang w:val="en"/>
        </w:rPr>
      </w:pPr>
      <w:r>
        <w:rPr>
          <w:lang w:val="en"/>
        </w:rPr>
        <w:t xml:space="preserve">Add the dependency to </w:t>
      </w:r>
      <w:r>
        <w:rPr>
          <w:rStyle w:val="HTML"/>
          <w:lang w:val="en"/>
        </w:rPr>
        <w:t>Spring Cloud Contract Stub Runner</w:t>
      </w:r>
      <w:r>
        <w:rPr>
          <w:lang w:val="en"/>
        </w:rPr>
        <w:t>:</w:t>
      </w:r>
    </w:p>
    <w:p w:rsidR="00000000" w:rsidRDefault="00E0452F">
      <w:pPr>
        <w:pStyle w:val="HTML0"/>
        <w:divId w:val="326633833"/>
        <w:rPr>
          <w:lang w:val="en"/>
        </w:rPr>
      </w:pPr>
      <w:r>
        <w:rPr>
          <w:rStyle w:val="hl-tag"/>
          <w:lang w:val="en"/>
        </w:rPr>
        <w:t>&lt;dependency</w:t>
      </w:r>
      <w:r>
        <w:rPr>
          <w:rStyle w:val="hl-tag"/>
          <w:lang w:val="en"/>
        </w:rPr>
        <w:t>&gt;</w:t>
      </w:r>
    </w:p>
    <w:p w:rsidR="00000000" w:rsidRDefault="00E0452F">
      <w:pPr>
        <w:pStyle w:val="HTML0"/>
        <w:divId w:val="326633833"/>
        <w:rPr>
          <w:lang w:val="en"/>
        </w:rPr>
      </w:pP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326633833"/>
        <w:rPr>
          <w:lang w:val="en"/>
        </w:rPr>
      </w:pPr>
      <w:r>
        <w:rPr>
          <w:lang w:val="en"/>
        </w:rPr>
        <w:tab/>
      </w:r>
      <w:r>
        <w:rPr>
          <w:rStyle w:val="hl-tag"/>
          <w:lang w:val="en"/>
        </w:rPr>
        <w:t>&lt;artifactId</w:t>
      </w:r>
      <w:r>
        <w:rPr>
          <w:rStyle w:val="hl-tag"/>
          <w:lang w:val="en"/>
        </w:rPr>
        <w:t>&gt;</w:t>
      </w:r>
      <w:r>
        <w:rPr>
          <w:lang w:val="en"/>
        </w:rPr>
        <w:t>spring-cloud-starter-contract-stub-runne</w:t>
      </w:r>
      <w:r>
        <w:rPr>
          <w:lang w:val="en"/>
        </w:rPr>
        <w:t>r</w:t>
      </w:r>
      <w:r>
        <w:rPr>
          <w:rStyle w:val="hl-tag"/>
          <w:lang w:val="en"/>
        </w:rPr>
        <w:t>&lt;</w:t>
      </w:r>
      <w:r>
        <w:rPr>
          <w:rStyle w:val="hl-tag"/>
          <w:lang w:val="en"/>
        </w:rPr>
        <w:t>/artifactId</w:t>
      </w:r>
      <w:r>
        <w:rPr>
          <w:rStyle w:val="hl-tag"/>
          <w:lang w:val="en"/>
        </w:rPr>
        <w:t>&gt;</w:t>
      </w:r>
    </w:p>
    <w:p w:rsidR="00000000" w:rsidRDefault="00E0452F">
      <w:pPr>
        <w:pStyle w:val="HTML0"/>
        <w:divId w:val="326633833"/>
        <w:rPr>
          <w:lang w:val="en"/>
        </w:rPr>
      </w:pPr>
      <w:r>
        <w:rPr>
          <w:lang w:val="en"/>
        </w:rPr>
        <w:tab/>
      </w:r>
      <w:r>
        <w:rPr>
          <w:rStyle w:val="hl-tag"/>
          <w:lang w:val="en"/>
        </w:rPr>
        <w:t>&lt;scope</w:t>
      </w:r>
      <w:r>
        <w:rPr>
          <w:rStyle w:val="hl-tag"/>
          <w:lang w:val="en"/>
        </w:rPr>
        <w:t>&gt;</w:t>
      </w:r>
      <w:r>
        <w:rPr>
          <w:lang w:val="en"/>
        </w:rPr>
        <w:t>tes</w:t>
      </w:r>
      <w:r>
        <w:rPr>
          <w:lang w:val="en"/>
        </w:rPr>
        <w:t>t</w:t>
      </w:r>
      <w:r>
        <w:rPr>
          <w:rStyle w:val="hl-tag"/>
          <w:lang w:val="en"/>
        </w:rPr>
        <w:t>&lt;/scope</w:t>
      </w:r>
      <w:r>
        <w:rPr>
          <w:rStyle w:val="hl-tag"/>
          <w:lang w:val="en"/>
        </w:rPr>
        <w:t>&gt;</w:t>
      </w:r>
    </w:p>
    <w:p w:rsidR="00000000" w:rsidRDefault="00E0452F">
      <w:pPr>
        <w:pStyle w:val="HTML0"/>
        <w:divId w:val="326633833"/>
        <w:rPr>
          <w:lang w:val="en"/>
        </w:rPr>
      </w:pPr>
      <w:r>
        <w:rPr>
          <w:rStyle w:val="hl-tag"/>
          <w:lang w:val="en"/>
        </w:rPr>
        <w:t>&lt;/dependency</w:t>
      </w:r>
      <w:r>
        <w:rPr>
          <w:rStyle w:val="hl-tag"/>
          <w:lang w:val="en"/>
        </w:rPr>
        <w:t>&gt;</w:t>
      </w:r>
    </w:p>
    <w:p w:rsidR="00000000" w:rsidRDefault="00E0452F">
      <w:pPr>
        <w:pStyle w:val="a5"/>
        <w:divId w:val="326633833"/>
        <w:rPr>
          <w:lang w:val="en"/>
        </w:rPr>
      </w:pPr>
      <w:r>
        <w:rPr>
          <w:lang w:val="en"/>
        </w:rPr>
        <w:t xml:space="preserve">Annotate your test class with </w:t>
      </w:r>
      <w:r>
        <w:rPr>
          <w:rStyle w:val="HTML"/>
          <w:lang w:val="en"/>
        </w:rPr>
        <w:t>@AutoConfigureStubRunner</w:t>
      </w:r>
      <w:r>
        <w:rPr>
          <w:lang w:val="en"/>
        </w:rPr>
        <w:t xml:space="preserve">. In the annotation, provide the </w:t>
      </w:r>
      <w:r>
        <w:rPr>
          <w:rStyle w:val="HTML"/>
          <w:lang w:val="en"/>
        </w:rPr>
        <w:t>group-id</w:t>
      </w:r>
      <w:r>
        <w:rPr>
          <w:lang w:val="en"/>
        </w:rPr>
        <w:t xml:space="preserve"> and </w:t>
      </w:r>
      <w:r>
        <w:rPr>
          <w:rStyle w:val="HTML"/>
          <w:lang w:val="en"/>
        </w:rPr>
        <w:t>artifact-id</w:t>
      </w:r>
      <w:r>
        <w:rPr>
          <w:lang w:val="en"/>
        </w:rPr>
        <w:t xml:space="preserve"> for the Stub Runner to download the stubs of your collaborators. (Optional step) Because you’re </w:t>
      </w:r>
      <w:r>
        <w:rPr>
          <w:lang w:val="en"/>
        </w:rPr>
        <w:t>playing with the collaborators offline, you can also provide the offline work switch (</w:t>
      </w:r>
      <w:r>
        <w:rPr>
          <w:rStyle w:val="HTML"/>
          <w:lang w:val="en"/>
        </w:rPr>
        <w:t>StubRunnerProperties.StubsMode.LOCAL</w:t>
      </w:r>
      <w:r>
        <w:rPr>
          <w:lang w:val="en"/>
        </w:rPr>
        <w:t>).</w:t>
      </w:r>
    </w:p>
    <w:p w:rsidR="00000000" w:rsidRDefault="00E0452F">
      <w:pPr>
        <w:pStyle w:val="HTML0"/>
        <w:divId w:val="326633833"/>
        <w:rPr>
          <w:lang w:val="en"/>
        </w:rPr>
      </w:pPr>
      <w:r>
        <w:rPr>
          <w:rStyle w:val="hl-annotation"/>
          <w:i/>
          <w:iCs/>
          <w:color w:val="808080"/>
          <w:lang w:val="en"/>
        </w:rPr>
        <w:t>@RunWith(SpringRunner.class)</w:t>
      </w:r>
    </w:p>
    <w:p w:rsidR="00000000" w:rsidRDefault="00E0452F">
      <w:pPr>
        <w:pStyle w:val="HTML0"/>
        <w:divId w:val="326633833"/>
        <w:rPr>
          <w:lang w:val="en"/>
        </w:rPr>
      </w:pPr>
      <w:r>
        <w:rPr>
          <w:rStyle w:val="hl-annotation"/>
          <w:i/>
          <w:iCs/>
          <w:color w:val="808080"/>
          <w:lang w:val="en"/>
        </w:rPr>
        <w:t>@SpringBootTest(webEnvironment = WebEnvironment.NONE)</w:t>
      </w:r>
    </w:p>
    <w:p w:rsidR="00000000" w:rsidRDefault="00E0452F">
      <w:pPr>
        <w:pStyle w:val="HTML0"/>
        <w:divId w:val="326633833"/>
        <w:rPr>
          <w:rStyle w:val="hl-annotation"/>
          <w:i/>
          <w:iCs/>
          <w:color w:val="808080"/>
          <w:lang w:val="en"/>
        </w:rPr>
      </w:pPr>
      <w:r>
        <w:rPr>
          <w:rStyle w:val="hl-annotation"/>
          <w:i/>
          <w:iCs/>
          <w:color w:val="808080"/>
          <w:lang w:val="en"/>
        </w:rPr>
        <w:t>@AutoConfigureStubRunner(ids = {"com.example:htt</w:t>
      </w:r>
      <w:r>
        <w:rPr>
          <w:rStyle w:val="hl-annotation"/>
          <w:i/>
          <w:iCs/>
          <w:color w:val="808080"/>
          <w:lang w:val="en"/>
        </w:rPr>
        <w:t>p-server-dsl:+:stubs:6565"},</w:t>
      </w:r>
    </w:p>
    <w:p w:rsidR="00000000" w:rsidRDefault="00E0452F">
      <w:pPr>
        <w:pStyle w:val="HTML0"/>
        <w:divId w:val="326633833"/>
        <w:rPr>
          <w:lang w:val="en"/>
        </w:rPr>
      </w:pPr>
      <w:r>
        <w:rPr>
          <w:rStyle w:val="hl-annotation"/>
          <w:i/>
          <w:iCs/>
          <w:color w:val="808080"/>
          <w:lang w:val="en"/>
        </w:rPr>
        <w:tab/>
      </w:r>
      <w:r>
        <w:rPr>
          <w:rStyle w:val="hl-annotation"/>
          <w:i/>
          <w:iCs/>
          <w:color w:val="808080"/>
          <w:lang w:val="en"/>
        </w:rPr>
        <w:tab/>
        <w:t>stubsMode = StubRunnerProperties.StubsMode.LOCAL)</w:t>
      </w:r>
    </w:p>
    <w:p w:rsidR="00000000" w:rsidRDefault="00E0452F">
      <w:pPr>
        <w:pStyle w:val="HTML0"/>
        <w:divId w:val="326633833"/>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LoanApplicationServiceTests {</w:t>
      </w:r>
    </w:p>
    <w:p w:rsidR="00000000" w:rsidRDefault="00E0452F">
      <w:pPr>
        <w:pStyle w:val="a5"/>
        <w:divId w:val="326633833"/>
        <w:rPr>
          <w:lang w:val="en"/>
        </w:rPr>
      </w:pPr>
      <w:r>
        <w:rPr>
          <w:lang w:val="en"/>
        </w:rPr>
        <w:t>Now, when you run your tests, you see something like this:</w:t>
      </w:r>
    </w:p>
    <w:p w:rsidR="00000000" w:rsidRDefault="00E0452F">
      <w:pPr>
        <w:pStyle w:val="HTML0"/>
        <w:divId w:val="326633833"/>
        <w:rPr>
          <w:lang w:val="en"/>
        </w:rPr>
      </w:pPr>
      <w:r>
        <w:rPr>
          <w:rStyle w:val="hl-number"/>
          <w:lang w:val="en"/>
        </w:rPr>
        <w:t>2016</w:t>
      </w:r>
      <w:r>
        <w:rPr>
          <w:lang w:val="en"/>
        </w:rPr>
        <w:t>-</w:t>
      </w:r>
      <w:r>
        <w:rPr>
          <w:rStyle w:val="hl-number"/>
          <w:lang w:val="en"/>
        </w:rPr>
        <w:t>07</w:t>
      </w:r>
      <w:r>
        <w:rPr>
          <w:lang w:val="en"/>
        </w:rPr>
        <w:t>-</w:t>
      </w:r>
      <w:r>
        <w:rPr>
          <w:rStyle w:val="hl-number"/>
          <w:lang w:val="en"/>
        </w:rPr>
        <w:t>19</w:t>
      </w:r>
      <w:r>
        <w:rPr>
          <w:lang w:val="en"/>
        </w:rPr>
        <w:t xml:space="preserve"> </w:t>
      </w:r>
      <w:r>
        <w:rPr>
          <w:rStyle w:val="hl-number"/>
          <w:lang w:val="en"/>
        </w:rPr>
        <w:t>14</w:t>
      </w:r>
      <w:r>
        <w:rPr>
          <w:lang w:val="en"/>
        </w:rPr>
        <w:t>:</w:t>
      </w:r>
      <w:r>
        <w:rPr>
          <w:rStyle w:val="hl-number"/>
          <w:lang w:val="en"/>
        </w:rPr>
        <w:t>22</w:t>
      </w:r>
      <w:r>
        <w:rPr>
          <w:lang w:val="en"/>
        </w:rPr>
        <w:t>:</w:t>
      </w:r>
      <w:r>
        <w:rPr>
          <w:rStyle w:val="hl-number"/>
          <w:lang w:val="en"/>
        </w:rPr>
        <w:t>25.403</w:t>
      </w:r>
      <w:r>
        <w:rPr>
          <w:lang w:val="en"/>
        </w:rPr>
        <w:t xml:space="preserve">  INFO </w:t>
      </w:r>
      <w:r>
        <w:rPr>
          <w:rStyle w:val="hl-number"/>
          <w:lang w:val="en"/>
        </w:rPr>
        <w:t>41050</w:t>
      </w:r>
      <w:r>
        <w:rPr>
          <w:lang w:val="en"/>
        </w:rPr>
        <w:t xml:space="preserve"> --- [           main] o.s.c.c.stubrun</w:t>
      </w:r>
      <w:r>
        <w:rPr>
          <w:lang w:val="en"/>
        </w:rPr>
        <w:t>ner.AetherStubDownloader  : Desired version is + - will try to resolve the latest version</w:t>
      </w:r>
    </w:p>
    <w:p w:rsidR="00000000" w:rsidRDefault="00E0452F">
      <w:pPr>
        <w:pStyle w:val="HTML0"/>
        <w:divId w:val="326633833"/>
        <w:rPr>
          <w:lang w:val="en"/>
        </w:rPr>
      </w:pPr>
      <w:r>
        <w:rPr>
          <w:rStyle w:val="hl-number"/>
          <w:lang w:val="en"/>
        </w:rPr>
        <w:t>2016</w:t>
      </w:r>
      <w:r>
        <w:rPr>
          <w:lang w:val="en"/>
        </w:rPr>
        <w:t>-</w:t>
      </w:r>
      <w:r>
        <w:rPr>
          <w:rStyle w:val="hl-number"/>
          <w:lang w:val="en"/>
        </w:rPr>
        <w:t>07</w:t>
      </w:r>
      <w:r>
        <w:rPr>
          <w:lang w:val="en"/>
        </w:rPr>
        <w:t>-</w:t>
      </w:r>
      <w:r>
        <w:rPr>
          <w:rStyle w:val="hl-number"/>
          <w:lang w:val="en"/>
        </w:rPr>
        <w:t>19</w:t>
      </w:r>
      <w:r>
        <w:rPr>
          <w:lang w:val="en"/>
        </w:rPr>
        <w:t xml:space="preserve"> </w:t>
      </w:r>
      <w:r>
        <w:rPr>
          <w:rStyle w:val="hl-number"/>
          <w:lang w:val="en"/>
        </w:rPr>
        <w:t>14</w:t>
      </w:r>
      <w:r>
        <w:rPr>
          <w:lang w:val="en"/>
        </w:rPr>
        <w:t>:</w:t>
      </w:r>
      <w:r>
        <w:rPr>
          <w:rStyle w:val="hl-number"/>
          <w:lang w:val="en"/>
        </w:rPr>
        <w:t>22</w:t>
      </w:r>
      <w:r>
        <w:rPr>
          <w:lang w:val="en"/>
        </w:rPr>
        <w:t>:</w:t>
      </w:r>
      <w:r>
        <w:rPr>
          <w:rStyle w:val="hl-number"/>
          <w:lang w:val="en"/>
        </w:rPr>
        <w:t>25.438</w:t>
      </w:r>
      <w:r>
        <w:rPr>
          <w:lang w:val="en"/>
        </w:rPr>
        <w:t xml:space="preserve">  INFO </w:t>
      </w:r>
      <w:r>
        <w:rPr>
          <w:rStyle w:val="hl-number"/>
          <w:lang w:val="en"/>
        </w:rPr>
        <w:t>41050</w:t>
      </w:r>
      <w:r>
        <w:rPr>
          <w:lang w:val="en"/>
        </w:rPr>
        <w:t xml:space="preserve"> --- [           main] o.s.c.c.stubrunner.AetherStubDownloader  : Resolved version is </w:t>
      </w:r>
      <w:r>
        <w:rPr>
          <w:rStyle w:val="hl-number"/>
          <w:lang w:val="en"/>
        </w:rPr>
        <w:t>0.0</w:t>
      </w:r>
      <w:r>
        <w:rPr>
          <w:lang w:val="en"/>
        </w:rPr>
        <w:t>.</w:t>
      </w:r>
      <w:r>
        <w:rPr>
          <w:rStyle w:val="hl-number"/>
          <w:lang w:val="en"/>
        </w:rPr>
        <w:t>1</w:t>
      </w:r>
      <w:r>
        <w:rPr>
          <w:lang w:val="en"/>
        </w:rPr>
        <w:t>-SNAPSHOT</w:t>
      </w:r>
    </w:p>
    <w:p w:rsidR="00000000" w:rsidRDefault="00E0452F">
      <w:pPr>
        <w:pStyle w:val="HTML0"/>
        <w:divId w:val="326633833"/>
        <w:rPr>
          <w:lang w:val="en"/>
        </w:rPr>
      </w:pPr>
      <w:r>
        <w:rPr>
          <w:rStyle w:val="hl-number"/>
          <w:lang w:val="en"/>
        </w:rPr>
        <w:t>2016</w:t>
      </w:r>
      <w:r>
        <w:rPr>
          <w:lang w:val="en"/>
        </w:rPr>
        <w:t>-</w:t>
      </w:r>
      <w:r>
        <w:rPr>
          <w:rStyle w:val="hl-number"/>
          <w:lang w:val="en"/>
        </w:rPr>
        <w:t>07</w:t>
      </w:r>
      <w:r>
        <w:rPr>
          <w:lang w:val="en"/>
        </w:rPr>
        <w:t>-</w:t>
      </w:r>
      <w:r>
        <w:rPr>
          <w:rStyle w:val="hl-number"/>
          <w:lang w:val="en"/>
        </w:rPr>
        <w:t>19</w:t>
      </w:r>
      <w:r>
        <w:rPr>
          <w:lang w:val="en"/>
        </w:rPr>
        <w:t xml:space="preserve"> </w:t>
      </w:r>
      <w:r>
        <w:rPr>
          <w:rStyle w:val="hl-number"/>
          <w:lang w:val="en"/>
        </w:rPr>
        <w:t>14</w:t>
      </w:r>
      <w:r>
        <w:rPr>
          <w:lang w:val="en"/>
        </w:rPr>
        <w:t>:</w:t>
      </w:r>
      <w:r>
        <w:rPr>
          <w:rStyle w:val="hl-number"/>
          <w:lang w:val="en"/>
        </w:rPr>
        <w:t>22</w:t>
      </w:r>
      <w:r>
        <w:rPr>
          <w:lang w:val="en"/>
        </w:rPr>
        <w:t>:</w:t>
      </w:r>
      <w:r>
        <w:rPr>
          <w:rStyle w:val="hl-number"/>
          <w:lang w:val="en"/>
        </w:rPr>
        <w:t>25.439</w:t>
      </w:r>
      <w:r>
        <w:rPr>
          <w:lang w:val="en"/>
        </w:rPr>
        <w:t xml:space="preserve">  INFO </w:t>
      </w:r>
      <w:r>
        <w:rPr>
          <w:rStyle w:val="hl-number"/>
          <w:lang w:val="en"/>
        </w:rPr>
        <w:t>41050</w:t>
      </w:r>
      <w:r>
        <w:rPr>
          <w:lang w:val="en"/>
        </w:rPr>
        <w:t xml:space="preserve"> --- [           main] o.s.c.c.stubrunner.AetherStubDownloader  : Resolving artifact com.example:http-server:jar:stubs:</w:t>
      </w:r>
      <w:r>
        <w:rPr>
          <w:rStyle w:val="hl-number"/>
          <w:lang w:val="en"/>
        </w:rPr>
        <w:t>0.0</w:t>
      </w:r>
      <w:r>
        <w:rPr>
          <w:lang w:val="en"/>
        </w:rPr>
        <w:t>.</w:t>
      </w:r>
      <w:r>
        <w:rPr>
          <w:rStyle w:val="hl-number"/>
          <w:lang w:val="en"/>
        </w:rPr>
        <w:t>1</w:t>
      </w:r>
      <w:r>
        <w:rPr>
          <w:lang w:val="en"/>
        </w:rPr>
        <w:t>-SNAPSHOT using remote repositories []</w:t>
      </w:r>
    </w:p>
    <w:p w:rsidR="00000000" w:rsidRDefault="00E0452F">
      <w:pPr>
        <w:pStyle w:val="HTML0"/>
        <w:divId w:val="326633833"/>
        <w:rPr>
          <w:lang w:val="en"/>
        </w:rPr>
      </w:pPr>
      <w:r>
        <w:rPr>
          <w:rStyle w:val="hl-number"/>
          <w:lang w:val="en"/>
        </w:rPr>
        <w:t>2016</w:t>
      </w:r>
      <w:r>
        <w:rPr>
          <w:lang w:val="en"/>
        </w:rPr>
        <w:t>-</w:t>
      </w:r>
      <w:r>
        <w:rPr>
          <w:rStyle w:val="hl-number"/>
          <w:lang w:val="en"/>
        </w:rPr>
        <w:t>07</w:t>
      </w:r>
      <w:r>
        <w:rPr>
          <w:lang w:val="en"/>
        </w:rPr>
        <w:t>-</w:t>
      </w:r>
      <w:r>
        <w:rPr>
          <w:rStyle w:val="hl-number"/>
          <w:lang w:val="en"/>
        </w:rPr>
        <w:t>19</w:t>
      </w:r>
      <w:r>
        <w:rPr>
          <w:lang w:val="en"/>
        </w:rPr>
        <w:t xml:space="preserve"> </w:t>
      </w:r>
      <w:r>
        <w:rPr>
          <w:rStyle w:val="hl-number"/>
          <w:lang w:val="en"/>
        </w:rPr>
        <w:t>14</w:t>
      </w:r>
      <w:r>
        <w:rPr>
          <w:lang w:val="en"/>
        </w:rPr>
        <w:t>:</w:t>
      </w:r>
      <w:r>
        <w:rPr>
          <w:rStyle w:val="hl-number"/>
          <w:lang w:val="en"/>
        </w:rPr>
        <w:t>22</w:t>
      </w:r>
      <w:r>
        <w:rPr>
          <w:lang w:val="en"/>
        </w:rPr>
        <w:t>:</w:t>
      </w:r>
      <w:r>
        <w:rPr>
          <w:rStyle w:val="hl-number"/>
          <w:lang w:val="en"/>
        </w:rPr>
        <w:t>25.451</w:t>
      </w:r>
      <w:r>
        <w:rPr>
          <w:lang w:val="en"/>
        </w:rPr>
        <w:t xml:space="preserve">  INFO </w:t>
      </w:r>
      <w:r>
        <w:rPr>
          <w:rStyle w:val="hl-number"/>
          <w:lang w:val="en"/>
        </w:rPr>
        <w:t>41050</w:t>
      </w:r>
      <w:r>
        <w:rPr>
          <w:lang w:val="en"/>
        </w:rPr>
        <w:t xml:space="preserve"> --- [           </w:t>
      </w:r>
      <w:r>
        <w:rPr>
          <w:lang w:val="en"/>
        </w:rPr>
        <w:t>main] o.s.c.c.stubrunner.AetherStubDownloader  : Resolved artifact com.example:http-server:jar:stubs:</w:t>
      </w:r>
      <w:r>
        <w:rPr>
          <w:rStyle w:val="hl-number"/>
          <w:lang w:val="en"/>
        </w:rPr>
        <w:t>0.0</w:t>
      </w:r>
      <w:r>
        <w:rPr>
          <w:lang w:val="en"/>
        </w:rPr>
        <w:t>.</w:t>
      </w:r>
      <w:r>
        <w:rPr>
          <w:rStyle w:val="hl-number"/>
          <w:lang w:val="en"/>
        </w:rPr>
        <w:t>1</w:t>
      </w:r>
      <w:r>
        <w:rPr>
          <w:lang w:val="en"/>
        </w:rPr>
        <w:t>-SNAPSHOT to /path/to/your/.m2/repository/com/example/http-server/</w:t>
      </w:r>
      <w:r>
        <w:rPr>
          <w:rStyle w:val="hl-number"/>
          <w:lang w:val="en"/>
        </w:rPr>
        <w:t>0.0</w:t>
      </w:r>
      <w:r>
        <w:rPr>
          <w:lang w:val="en"/>
        </w:rPr>
        <w:t>.</w:t>
      </w:r>
      <w:r>
        <w:rPr>
          <w:rStyle w:val="hl-number"/>
          <w:lang w:val="en"/>
        </w:rPr>
        <w:t>1</w:t>
      </w:r>
      <w:r>
        <w:rPr>
          <w:lang w:val="en"/>
        </w:rPr>
        <w:t>-SNAPSHOT/http-server-</w:t>
      </w:r>
      <w:r>
        <w:rPr>
          <w:rStyle w:val="hl-number"/>
          <w:lang w:val="en"/>
        </w:rPr>
        <w:t>0.0</w:t>
      </w:r>
      <w:r>
        <w:rPr>
          <w:lang w:val="en"/>
        </w:rPr>
        <w:t>.</w:t>
      </w:r>
      <w:r>
        <w:rPr>
          <w:rStyle w:val="hl-number"/>
          <w:lang w:val="en"/>
        </w:rPr>
        <w:t>1</w:t>
      </w:r>
      <w:r>
        <w:rPr>
          <w:lang w:val="en"/>
        </w:rPr>
        <w:t>-SNAPSHOT-stubs.jar</w:t>
      </w:r>
    </w:p>
    <w:p w:rsidR="00000000" w:rsidRDefault="00E0452F">
      <w:pPr>
        <w:pStyle w:val="HTML0"/>
        <w:divId w:val="326633833"/>
        <w:rPr>
          <w:lang w:val="en"/>
        </w:rPr>
      </w:pPr>
      <w:r>
        <w:rPr>
          <w:rStyle w:val="hl-number"/>
          <w:lang w:val="en"/>
        </w:rPr>
        <w:t>2016</w:t>
      </w:r>
      <w:r>
        <w:rPr>
          <w:lang w:val="en"/>
        </w:rPr>
        <w:t>-</w:t>
      </w:r>
      <w:r>
        <w:rPr>
          <w:rStyle w:val="hl-number"/>
          <w:lang w:val="en"/>
        </w:rPr>
        <w:t>07</w:t>
      </w:r>
      <w:r>
        <w:rPr>
          <w:lang w:val="en"/>
        </w:rPr>
        <w:t>-</w:t>
      </w:r>
      <w:r>
        <w:rPr>
          <w:rStyle w:val="hl-number"/>
          <w:lang w:val="en"/>
        </w:rPr>
        <w:t>19</w:t>
      </w:r>
      <w:r>
        <w:rPr>
          <w:lang w:val="en"/>
        </w:rPr>
        <w:t xml:space="preserve"> </w:t>
      </w:r>
      <w:r>
        <w:rPr>
          <w:rStyle w:val="hl-number"/>
          <w:lang w:val="en"/>
        </w:rPr>
        <w:t>14</w:t>
      </w:r>
      <w:r>
        <w:rPr>
          <w:lang w:val="en"/>
        </w:rPr>
        <w:t>:</w:t>
      </w:r>
      <w:r>
        <w:rPr>
          <w:rStyle w:val="hl-number"/>
          <w:lang w:val="en"/>
        </w:rPr>
        <w:t>22</w:t>
      </w:r>
      <w:r>
        <w:rPr>
          <w:lang w:val="en"/>
        </w:rPr>
        <w:t>:</w:t>
      </w:r>
      <w:r>
        <w:rPr>
          <w:rStyle w:val="hl-number"/>
          <w:lang w:val="en"/>
        </w:rPr>
        <w:t>25.465</w:t>
      </w:r>
      <w:r>
        <w:rPr>
          <w:lang w:val="en"/>
        </w:rPr>
        <w:t xml:space="preserve">  INFO </w:t>
      </w:r>
      <w:r>
        <w:rPr>
          <w:rStyle w:val="hl-number"/>
          <w:lang w:val="en"/>
        </w:rPr>
        <w:t>41</w:t>
      </w:r>
      <w:r>
        <w:rPr>
          <w:rStyle w:val="hl-number"/>
          <w:lang w:val="en"/>
        </w:rPr>
        <w:t>050</w:t>
      </w:r>
      <w:r>
        <w:rPr>
          <w:lang w:val="en"/>
        </w:rPr>
        <w:t xml:space="preserve"> --- [           main] o.s.c.c.stubrunner.AetherStubDownloader  : Unpacking stub from JAR [URI: file:/path/to/your/.m2/repository/com/example/http-server/</w:t>
      </w:r>
      <w:r>
        <w:rPr>
          <w:rStyle w:val="hl-number"/>
          <w:lang w:val="en"/>
        </w:rPr>
        <w:t>0.0</w:t>
      </w:r>
      <w:r>
        <w:rPr>
          <w:lang w:val="en"/>
        </w:rPr>
        <w:t>.</w:t>
      </w:r>
      <w:r>
        <w:rPr>
          <w:rStyle w:val="hl-number"/>
          <w:lang w:val="en"/>
        </w:rPr>
        <w:t>1</w:t>
      </w:r>
      <w:r>
        <w:rPr>
          <w:lang w:val="en"/>
        </w:rPr>
        <w:t>-SNAPSHOT/http-server-</w:t>
      </w:r>
      <w:r>
        <w:rPr>
          <w:rStyle w:val="hl-number"/>
          <w:lang w:val="en"/>
        </w:rPr>
        <w:t>0.0</w:t>
      </w:r>
      <w:r>
        <w:rPr>
          <w:lang w:val="en"/>
        </w:rPr>
        <w:t>.</w:t>
      </w:r>
      <w:r>
        <w:rPr>
          <w:rStyle w:val="hl-number"/>
          <w:lang w:val="en"/>
        </w:rPr>
        <w:t>1</w:t>
      </w:r>
      <w:r>
        <w:rPr>
          <w:lang w:val="en"/>
        </w:rPr>
        <w:t>-SNAPSHOT-stubs.jar]</w:t>
      </w:r>
    </w:p>
    <w:p w:rsidR="00000000" w:rsidRDefault="00E0452F">
      <w:pPr>
        <w:pStyle w:val="HTML0"/>
        <w:divId w:val="326633833"/>
        <w:rPr>
          <w:lang w:val="en"/>
        </w:rPr>
      </w:pPr>
      <w:r>
        <w:rPr>
          <w:rStyle w:val="hl-number"/>
          <w:lang w:val="en"/>
        </w:rPr>
        <w:t>2016</w:t>
      </w:r>
      <w:r>
        <w:rPr>
          <w:lang w:val="en"/>
        </w:rPr>
        <w:t>-</w:t>
      </w:r>
      <w:r>
        <w:rPr>
          <w:rStyle w:val="hl-number"/>
          <w:lang w:val="en"/>
        </w:rPr>
        <w:t>07</w:t>
      </w:r>
      <w:r>
        <w:rPr>
          <w:lang w:val="en"/>
        </w:rPr>
        <w:t>-</w:t>
      </w:r>
      <w:r>
        <w:rPr>
          <w:rStyle w:val="hl-number"/>
          <w:lang w:val="en"/>
        </w:rPr>
        <w:t>19</w:t>
      </w:r>
      <w:r>
        <w:rPr>
          <w:lang w:val="en"/>
        </w:rPr>
        <w:t xml:space="preserve"> </w:t>
      </w:r>
      <w:r>
        <w:rPr>
          <w:rStyle w:val="hl-number"/>
          <w:lang w:val="en"/>
        </w:rPr>
        <w:t>14</w:t>
      </w:r>
      <w:r>
        <w:rPr>
          <w:lang w:val="en"/>
        </w:rPr>
        <w:t>:</w:t>
      </w:r>
      <w:r>
        <w:rPr>
          <w:rStyle w:val="hl-number"/>
          <w:lang w:val="en"/>
        </w:rPr>
        <w:t>22</w:t>
      </w:r>
      <w:r>
        <w:rPr>
          <w:lang w:val="en"/>
        </w:rPr>
        <w:t>:</w:t>
      </w:r>
      <w:r>
        <w:rPr>
          <w:rStyle w:val="hl-number"/>
          <w:lang w:val="en"/>
        </w:rPr>
        <w:t>25.475</w:t>
      </w:r>
      <w:r>
        <w:rPr>
          <w:lang w:val="en"/>
        </w:rPr>
        <w:t xml:space="preserve">  INFO </w:t>
      </w:r>
      <w:r>
        <w:rPr>
          <w:rStyle w:val="hl-number"/>
          <w:lang w:val="en"/>
        </w:rPr>
        <w:t>41050</w:t>
      </w:r>
      <w:r>
        <w:rPr>
          <w:lang w:val="en"/>
        </w:rPr>
        <w:t xml:space="preserve"> --- [     </w:t>
      </w:r>
      <w:r>
        <w:rPr>
          <w:lang w:val="en"/>
        </w:rPr>
        <w:t xml:space="preserve">      main] o.s.c.c.stubrunner.AetherStubDownloader  : Unpacked file to [/var/folders/</w:t>
      </w:r>
      <w:r>
        <w:rPr>
          <w:rStyle w:val="hl-number"/>
          <w:lang w:val="en"/>
        </w:rPr>
        <w:t>0</w:t>
      </w:r>
      <w:r>
        <w:rPr>
          <w:lang w:val="en"/>
        </w:rPr>
        <w:t>p/xwq47sq106x1_g3dtv6qfm940000gq/T/contracts100276532569594265]</w:t>
      </w:r>
    </w:p>
    <w:p w:rsidR="00000000" w:rsidRDefault="00E0452F">
      <w:pPr>
        <w:pStyle w:val="HTML0"/>
        <w:divId w:val="326633833"/>
        <w:rPr>
          <w:lang w:val="en"/>
        </w:rPr>
      </w:pPr>
      <w:r>
        <w:rPr>
          <w:rStyle w:val="hl-number"/>
          <w:lang w:val="en"/>
        </w:rPr>
        <w:t>2016</w:t>
      </w:r>
      <w:r>
        <w:rPr>
          <w:lang w:val="en"/>
        </w:rPr>
        <w:t>-</w:t>
      </w:r>
      <w:r>
        <w:rPr>
          <w:rStyle w:val="hl-number"/>
          <w:lang w:val="en"/>
        </w:rPr>
        <w:t>07</w:t>
      </w:r>
      <w:r>
        <w:rPr>
          <w:lang w:val="en"/>
        </w:rPr>
        <w:t>-</w:t>
      </w:r>
      <w:r>
        <w:rPr>
          <w:rStyle w:val="hl-number"/>
          <w:lang w:val="en"/>
        </w:rPr>
        <w:t>19</w:t>
      </w:r>
      <w:r>
        <w:rPr>
          <w:lang w:val="en"/>
        </w:rPr>
        <w:t xml:space="preserve"> </w:t>
      </w:r>
      <w:r>
        <w:rPr>
          <w:rStyle w:val="hl-number"/>
          <w:lang w:val="en"/>
        </w:rPr>
        <w:t>14</w:t>
      </w:r>
      <w:r>
        <w:rPr>
          <w:lang w:val="en"/>
        </w:rPr>
        <w:t>:</w:t>
      </w:r>
      <w:r>
        <w:rPr>
          <w:rStyle w:val="hl-number"/>
          <w:lang w:val="en"/>
        </w:rPr>
        <w:t>22</w:t>
      </w:r>
      <w:r>
        <w:rPr>
          <w:lang w:val="en"/>
        </w:rPr>
        <w:t>:</w:t>
      </w:r>
      <w:r>
        <w:rPr>
          <w:rStyle w:val="hl-number"/>
          <w:lang w:val="en"/>
        </w:rPr>
        <w:t>27.737</w:t>
      </w:r>
      <w:r>
        <w:rPr>
          <w:lang w:val="en"/>
        </w:rPr>
        <w:t xml:space="preserve">  INFO </w:t>
      </w:r>
      <w:r>
        <w:rPr>
          <w:rStyle w:val="hl-number"/>
          <w:lang w:val="en"/>
        </w:rPr>
        <w:t>41050</w:t>
      </w:r>
      <w:r>
        <w:rPr>
          <w:lang w:val="en"/>
        </w:rPr>
        <w:t xml:space="preserve"> --- [           main] o.s.c.c.stubrunner.StubRunnerExecutor    : All </w:t>
      </w:r>
      <w:r>
        <w:rPr>
          <w:lang w:val="en"/>
        </w:rPr>
        <w:t>stubs are now running RunningStubs [namesAndPorts={com.example:http-server:</w:t>
      </w:r>
      <w:r>
        <w:rPr>
          <w:rStyle w:val="hl-number"/>
          <w:lang w:val="en"/>
        </w:rPr>
        <w:t>0.0</w:t>
      </w:r>
      <w:r>
        <w:rPr>
          <w:lang w:val="en"/>
        </w:rPr>
        <w:t>.</w:t>
      </w:r>
      <w:r>
        <w:rPr>
          <w:rStyle w:val="hl-number"/>
          <w:lang w:val="en"/>
        </w:rPr>
        <w:t>1</w:t>
      </w:r>
      <w:r>
        <w:rPr>
          <w:lang w:val="en"/>
        </w:rPr>
        <w:t>-SNAPSHOT:stubs=</w:t>
      </w:r>
      <w:r>
        <w:rPr>
          <w:rStyle w:val="hl-number"/>
          <w:lang w:val="en"/>
        </w:rPr>
        <w:t>8080</w:t>
      </w:r>
      <w:r>
        <w:rPr>
          <w:lang w:val="en"/>
        </w:rPr>
        <w:t>}]</w:t>
      </w:r>
    </w:p>
    <w:p w:rsidR="00000000" w:rsidRDefault="00E0452F">
      <w:pPr>
        <w:pStyle w:val="a5"/>
        <w:divId w:val="326633833"/>
        <w:rPr>
          <w:lang w:val="en"/>
        </w:rPr>
      </w:pPr>
      <w:r>
        <w:rPr>
          <w:lang w:val="en"/>
        </w:rPr>
        <w:t xml:space="preserve">This output means that Stub Runner has found your stubs and started a server for your app with group id </w:t>
      </w:r>
      <w:r>
        <w:rPr>
          <w:rStyle w:val="HTML"/>
          <w:lang w:val="en"/>
        </w:rPr>
        <w:t>com.example</w:t>
      </w:r>
      <w:r>
        <w:rPr>
          <w:lang w:val="en"/>
        </w:rPr>
        <w:t xml:space="preserve">, artifact id </w:t>
      </w:r>
      <w:r>
        <w:rPr>
          <w:rStyle w:val="HTML"/>
          <w:lang w:val="en"/>
        </w:rPr>
        <w:t>http-server</w:t>
      </w:r>
      <w:r>
        <w:rPr>
          <w:lang w:val="en"/>
        </w:rPr>
        <w:t xml:space="preserve"> with version</w:t>
      </w:r>
      <w:r>
        <w:rPr>
          <w:lang w:val="en"/>
        </w:rPr>
        <w:t xml:space="preserve"> </w:t>
      </w:r>
      <w:r>
        <w:rPr>
          <w:rStyle w:val="HTML"/>
          <w:lang w:val="en"/>
        </w:rPr>
        <w:t>0.0.1-SNAPSHOT</w:t>
      </w:r>
      <w:r>
        <w:rPr>
          <w:lang w:val="en"/>
        </w:rPr>
        <w:t xml:space="preserve"> of the stubs and with </w:t>
      </w:r>
      <w:r>
        <w:rPr>
          <w:rStyle w:val="HTML"/>
          <w:lang w:val="en"/>
        </w:rPr>
        <w:t>stubs</w:t>
      </w:r>
      <w:r>
        <w:rPr>
          <w:lang w:val="en"/>
        </w:rPr>
        <w:t xml:space="preserve"> classifier on port </w:t>
      </w:r>
      <w:r>
        <w:rPr>
          <w:rStyle w:val="HTML"/>
          <w:lang w:val="en"/>
        </w:rPr>
        <w:t>8080</w:t>
      </w:r>
      <w:r>
        <w:rPr>
          <w:lang w:val="en"/>
        </w:rPr>
        <w:t>.</w:t>
      </w:r>
    </w:p>
    <w:p w:rsidR="00000000" w:rsidRDefault="00E0452F">
      <w:pPr>
        <w:pStyle w:val="a5"/>
        <w:divId w:val="326633833"/>
        <w:rPr>
          <w:lang w:val="en"/>
        </w:rPr>
      </w:pPr>
      <w:r>
        <w:rPr>
          <w:rStyle w:val="a7"/>
          <w:lang w:val="en"/>
        </w:rPr>
        <w:t>File a pull request.</w:t>
      </w:r>
    </w:p>
    <w:p w:rsidR="00000000" w:rsidRDefault="00E0452F">
      <w:pPr>
        <w:pStyle w:val="a5"/>
        <w:divId w:val="326633833"/>
        <w:rPr>
          <w:lang w:val="en"/>
        </w:rPr>
      </w:pPr>
      <w:r>
        <w:rPr>
          <w:lang w:val="en"/>
        </w:rPr>
        <w:t xml:space="preserve">What you have done until now is an iterative process. You can play around with the </w:t>
      </w:r>
      <w:r>
        <w:rPr>
          <w:lang w:val="en"/>
        </w:rPr>
        <w:t>contract, install it locally, and work on the consumer side until the contract works as you wish.</w:t>
      </w:r>
    </w:p>
    <w:p w:rsidR="00000000" w:rsidRDefault="00E0452F">
      <w:pPr>
        <w:pStyle w:val="a5"/>
        <w:divId w:val="326633833"/>
        <w:rPr>
          <w:lang w:val="en"/>
        </w:rPr>
      </w:pPr>
      <w:r>
        <w:rPr>
          <w:lang w:val="en"/>
        </w:rPr>
        <w:t>Once you are satisfied with the results and the test passes, publish a pull request to the server side. Currently, the consumer side work is done.</w:t>
      </w:r>
    </w:p>
    <w:p w:rsidR="00000000" w:rsidRDefault="00E0452F">
      <w:pPr>
        <w:pStyle w:val="3"/>
        <w:divId w:val="33777786"/>
        <w:rPr>
          <w:lang w:val="en"/>
        </w:rPr>
      </w:pPr>
      <w:bookmarkStart w:id="574" w:name="_producer_side_fraud_detection_server"/>
      <w:bookmarkEnd w:id="574"/>
      <w:r>
        <w:rPr>
          <w:lang w:val="en"/>
        </w:rPr>
        <w:t>87.5.3 Producer side (Fraud Detection server)</w:t>
      </w:r>
    </w:p>
    <w:p w:rsidR="00000000" w:rsidRDefault="00E0452F">
      <w:pPr>
        <w:pStyle w:val="a5"/>
        <w:divId w:val="1012685312"/>
        <w:rPr>
          <w:lang w:val="en"/>
        </w:rPr>
      </w:pPr>
      <w:r>
        <w:rPr>
          <w:lang w:val="en"/>
        </w:rPr>
        <w:t>As a developer of the Fraud Detection server (a server to the Loan Issuance</w:t>
      </w:r>
      <w:r>
        <w:rPr>
          <w:lang w:val="en"/>
        </w:rPr>
        <w:t xml:space="preserve"> service):</w:t>
      </w:r>
    </w:p>
    <w:p w:rsidR="00000000" w:rsidRDefault="00E0452F">
      <w:pPr>
        <w:pStyle w:val="a5"/>
        <w:divId w:val="1012685312"/>
        <w:rPr>
          <w:lang w:val="en"/>
        </w:rPr>
      </w:pPr>
      <w:r>
        <w:rPr>
          <w:rStyle w:val="a7"/>
          <w:lang w:val="en"/>
        </w:rPr>
        <w:t>Create an initial implementation.</w:t>
      </w:r>
    </w:p>
    <w:p w:rsidR="00000000" w:rsidRDefault="00E0452F">
      <w:pPr>
        <w:pStyle w:val="a5"/>
        <w:divId w:val="1012685312"/>
        <w:rPr>
          <w:lang w:val="en"/>
        </w:rPr>
      </w:pPr>
      <w:r>
        <w:rPr>
          <w:lang w:val="en"/>
        </w:rPr>
        <w:t>As a reminder, you can see the initial implementation here:</w:t>
      </w:r>
    </w:p>
    <w:p w:rsidR="00000000" w:rsidRDefault="00E0452F">
      <w:pPr>
        <w:pStyle w:val="HTML0"/>
        <w:divId w:val="1012685312"/>
        <w:rPr>
          <w:lang w:val="en"/>
        </w:rPr>
      </w:pPr>
      <w:r>
        <w:rPr>
          <w:rStyle w:val="hl-annotation"/>
          <w:i/>
          <w:iCs/>
          <w:color w:val="808080"/>
          <w:lang w:val="en"/>
        </w:rPr>
        <w:t>@RequestMapping(value = "/fraudcheck", method = PUT)</w:t>
      </w:r>
    </w:p>
    <w:p w:rsidR="00000000" w:rsidRDefault="00E0452F">
      <w:pPr>
        <w:pStyle w:val="HTML0"/>
        <w:divId w:val="1012685312"/>
        <w:rPr>
          <w:lang w:val="en"/>
        </w:rPr>
      </w:pPr>
      <w:r>
        <w:rPr>
          <w:rStyle w:val="hl-keyword"/>
          <w:lang w:val="en"/>
        </w:rPr>
        <w:t>publi</w:t>
      </w:r>
      <w:r>
        <w:rPr>
          <w:rStyle w:val="hl-keyword"/>
          <w:lang w:val="en"/>
        </w:rPr>
        <w:t>c</w:t>
      </w:r>
      <w:r>
        <w:rPr>
          <w:lang w:val="en"/>
        </w:rPr>
        <w:t xml:space="preserve"> FraudCheckResult fraudCheck(</w:t>
      </w:r>
      <w:r>
        <w:rPr>
          <w:rStyle w:val="hl-annotation"/>
          <w:i/>
          <w:iCs/>
          <w:color w:val="808080"/>
          <w:lang w:val="en"/>
        </w:rPr>
        <w:t>@RequestBody</w:t>
      </w:r>
      <w:r>
        <w:rPr>
          <w:lang w:val="en"/>
        </w:rPr>
        <w:t xml:space="preserve"> FraudCheck fraudCheck) {</w:t>
      </w:r>
    </w:p>
    <w:p w:rsidR="00000000" w:rsidRDefault="00E0452F">
      <w:pPr>
        <w:pStyle w:val="HTML0"/>
        <w:divId w:val="1012685312"/>
        <w:rPr>
          <w:lang w:val="en"/>
        </w:rPr>
      </w:pP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w:t>
      </w:r>
      <w:r>
        <w:rPr>
          <w:lang w:val="en"/>
        </w:rPr>
        <w:t>FraudCheckResult(FraudCheckStatus.OK, NO_REASON);</w:t>
      </w:r>
    </w:p>
    <w:p w:rsidR="00000000" w:rsidRDefault="00E0452F">
      <w:pPr>
        <w:pStyle w:val="HTML0"/>
        <w:divId w:val="1012685312"/>
        <w:rPr>
          <w:lang w:val="en"/>
        </w:rPr>
      </w:pPr>
      <w:r>
        <w:rPr>
          <w:lang w:val="en"/>
        </w:rPr>
        <w:t>}</w:t>
      </w:r>
    </w:p>
    <w:p w:rsidR="00000000" w:rsidRDefault="00E0452F">
      <w:pPr>
        <w:pStyle w:val="a5"/>
        <w:divId w:val="1012685312"/>
        <w:rPr>
          <w:lang w:val="en"/>
        </w:rPr>
      </w:pPr>
      <w:r>
        <w:rPr>
          <w:rStyle w:val="a7"/>
          <w:lang w:val="en"/>
        </w:rPr>
        <w:t>Take over the pull request.</w:t>
      </w:r>
    </w:p>
    <w:p w:rsidR="00000000" w:rsidRDefault="00E0452F">
      <w:pPr>
        <w:pStyle w:val="HTML0"/>
        <w:divId w:val="1012685312"/>
        <w:rPr>
          <w:lang w:val="en"/>
        </w:rPr>
      </w:pPr>
      <w:r>
        <w:rPr>
          <w:lang w:val="en"/>
        </w:rPr>
        <w:t>$ git checkout -b contract-change-pr master</w:t>
      </w:r>
    </w:p>
    <w:p w:rsidR="00000000" w:rsidRDefault="00E0452F">
      <w:pPr>
        <w:pStyle w:val="HTML0"/>
        <w:divId w:val="1012685312"/>
        <w:rPr>
          <w:lang w:val="en"/>
        </w:rPr>
      </w:pPr>
      <w:r>
        <w:rPr>
          <w:lang w:val="en"/>
        </w:rPr>
        <w:t>$ git pull https://your-git-server.com/server-side-fork.git contract-change-pr</w:t>
      </w:r>
    </w:p>
    <w:p w:rsidR="00000000" w:rsidRDefault="00E0452F">
      <w:pPr>
        <w:pStyle w:val="a5"/>
        <w:divId w:val="1012685312"/>
        <w:rPr>
          <w:lang w:val="en"/>
        </w:rPr>
      </w:pPr>
      <w:r>
        <w:rPr>
          <w:lang w:val="en"/>
        </w:rPr>
        <w:t>You must add the dependencies needed by the autogener</w:t>
      </w:r>
      <w:r>
        <w:rPr>
          <w:lang w:val="en"/>
        </w:rPr>
        <w:t>ated tests:</w:t>
      </w:r>
    </w:p>
    <w:p w:rsidR="00000000" w:rsidRDefault="00E0452F">
      <w:pPr>
        <w:pStyle w:val="HTML0"/>
        <w:divId w:val="1012685312"/>
        <w:rPr>
          <w:lang w:val="en"/>
        </w:rPr>
      </w:pPr>
      <w:r>
        <w:rPr>
          <w:rStyle w:val="hl-tag"/>
          <w:lang w:val="en"/>
        </w:rPr>
        <w:t>&lt;dependency</w:t>
      </w:r>
      <w:r>
        <w:rPr>
          <w:rStyle w:val="hl-tag"/>
          <w:lang w:val="en"/>
        </w:rPr>
        <w:t>&gt;</w:t>
      </w:r>
    </w:p>
    <w:p w:rsidR="00000000" w:rsidRDefault="00E0452F">
      <w:pPr>
        <w:pStyle w:val="HTML0"/>
        <w:divId w:val="1012685312"/>
        <w:rPr>
          <w:lang w:val="en"/>
        </w:rPr>
      </w:pP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012685312"/>
        <w:rPr>
          <w:lang w:val="en"/>
        </w:rPr>
      </w:pPr>
      <w:r>
        <w:rPr>
          <w:lang w:val="en"/>
        </w:rPr>
        <w:tab/>
      </w:r>
      <w:r>
        <w:rPr>
          <w:rStyle w:val="hl-tag"/>
          <w:lang w:val="en"/>
        </w:rPr>
        <w:t>&lt;artifactId</w:t>
      </w:r>
      <w:r>
        <w:rPr>
          <w:rStyle w:val="hl-tag"/>
          <w:lang w:val="en"/>
        </w:rPr>
        <w:t>&gt;</w:t>
      </w:r>
      <w:r>
        <w:rPr>
          <w:lang w:val="en"/>
        </w:rPr>
        <w:t>spring-cloud-starter-contract-verifie</w:t>
      </w:r>
      <w:r>
        <w:rPr>
          <w:lang w:val="en"/>
        </w:rPr>
        <w:t>r</w:t>
      </w:r>
      <w:r>
        <w:rPr>
          <w:rStyle w:val="hl-tag"/>
          <w:lang w:val="en"/>
        </w:rPr>
        <w:t>&lt;/artifactId</w:t>
      </w:r>
      <w:r>
        <w:rPr>
          <w:rStyle w:val="hl-tag"/>
          <w:lang w:val="en"/>
        </w:rPr>
        <w:t>&gt;</w:t>
      </w:r>
    </w:p>
    <w:p w:rsidR="00000000" w:rsidRDefault="00E0452F">
      <w:pPr>
        <w:pStyle w:val="HTML0"/>
        <w:divId w:val="1012685312"/>
        <w:rPr>
          <w:lang w:val="en"/>
        </w:rPr>
      </w:pPr>
      <w:r>
        <w:rPr>
          <w:lang w:val="en"/>
        </w:rPr>
        <w:tab/>
      </w:r>
      <w:r>
        <w:rPr>
          <w:rStyle w:val="hl-tag"/>
          <w:lang w:val="en"/>
        </w:rPr>
        <w:t>&lt;scope</w:t>
      </w:r>
      <w:r>
        <w:rPr>
          <w:rStyle w:val="hl-tag"/>
          <w:lang w:val="en"/>
        </w:rPr>
        <w:t>&gt;</w:t>
      </w:r>
      <w:r>
        <w:rPr>
          <w:lang w:val="en"/>
        </w:rPr>
        <w:t>tes</w:t>
      </w:r>
      <w:r>
        <w:rPr>
          <w:lang w:val="en"/>
        </w:rPr>
        <w:t>t</w:t>
      </w:r>
      <w:r>
        <w:rPr>
          <w:rStyle w:val="hl-tag"/>
          <w:lang w:val="en"/>
        </w:rPr>
        <w:t>&lt;/scope</w:t>
      </w:r>
      <w:r>
        <w:rPr>
          <w:rStyle w:val="hl-tag"/>
          <w:lang w:val="en"/>
        </w:rPr>
        <w:t>&gt;</w:t>
      </w:r>
    </w:p>
    <w:p w:rsidR="00000000" w:rsidRDefault="00E0452F">
      <w:pPr>
        <w:pStyle w:val="HTML0"/>
        <w:divId w:val="1012685312"/>
        <w:rPr>
          <w:lang w:val="en"/>
        </w:rPr>
      </w:pPr>
      <w:r>
        <w:rPr>
          <w:rStyle w:val="hl-tag"/>
          <w:lang w:val="en"/>
        </w:rPr>
        <w:t>&lt;/dependency</w:t>
      </w:r>
      <w:r>
        <w:rPr>
          <w:rStyle w:val="hl-tag"/>
          <w:lang w:val="en"/>
        </w:rPr>
        <w:t>&gt;</w:t>
      </w:r>
    </w:p>
    <w:p w:rsidR="00000000" w:rsidRDefault="00E0452F">
      <w:pPr>
        <w:pStyle w:val="a5"/>
        <w:divId w:val="1012685312"/>
        <w:rPr>
          <w:lang w:val="en"/>
        </w:rPr>
      </w:pPr>
      <w:r>
        <w:rPr>
          <w:lang w:val="en"/>
        </w:rPr>
        <w:t xml:space="preserve">In the configuration of the Maven plugin, pass the </w:t>
      </w:r>
      <w:r>
        <w:rPr>
          <w:rStyle w:val="HTML"/>
          <w:lang w:val="en"/>
        </w:rPr>
        <w:t>packageWithBaseClasses</w:t>
      </w:r>
      <w:r>
        <w:rPr>
          <w:lang w:val="en"/>
        </w:rPr>
        <w:t xml:space="preserve"> property</w:t>
      </w:r>
    </w:p>
    <w:p w:rsidR="00000000" w:rsidRDefault="00E0452F">
      <w:pPr>
        <w:pStyle w:val="HTML0"/>
        <w:divId w:val="1012685312"/>
        <w:rPr>
          <w:lang w:val="en"/>
        </w:rPr>
      </w:pPr>
      <w:r>
        <w:rPr>
          <w:rStyle w:val="hl-tag"/>
          <w:lang w:val="en"/>
        </w:rPr>
        <w:t>&lt;p</w:t>
      </w:r>
      <w:r>
        <w:rPr>
          <w:rStyle w:val="hl-tag"/>
          <w:lang w:val="en"/>
        </w:rPr>
        <w:t>lugin</w:t>
      </w:r>
      <w:r>
        <w:rPr>
          <w:rStyle w:val="hl-tag"/>
          <w:lang w:val="en"/>
        </w:rPr>
        <w:t>&gt;</w:t>
      </w:r>
    </w:p>
    <w:p w:rsidR="00000000" w:rsidRDefault="00E0452F">
      <w:pPr>
        <w:pStyle w:val="HTML0"/>
        <w:divId w:val="1012685312"/>
        <w:rPr>
          <w:lang w:val="en"/>
        </w:rPr>
      </w:pP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012685312"/>
        <w:rPr>
          <w:lang w:val="en"/>
        </w:rPr>
      </w:pPr>
      <w:r>
        <w:rPr>
          <w:lang w:val="en"/>
        </w:rPr>
        <w:tab/>
      </w:r>
      <w:r>
        <w:rPr>
          <w:rStyle w:val="hl-tag"/>
          <w:lang w:val="en"/>
        </w:rPr>
        <w:t>&lt;artifactId</w:t>
      </w:r>
      <w:r>
        <w:rPr>
          <w:rStyle w:val="hl-tag"/>
          <w:lang w:val="en"/>
        </w:rPr>
        <w:t>&gt;</w:t>
      </w:r>
      <w:r>
        <w:rPr>
          <w:lang w:val="en"/>
        </w:rPr>
        <w:t>spring-cloud-contract-maven-plugi</w:t>
      </w:r>
      <w:r>
        <w:rPr>
          <w:lang w:val="en"/>
        </w:rPr>
        <w:t>n</w:t>
      </w:r>
      <w:r>
        <w:rPr>
          <w:rStyle w:val="hl-tag"/>
          <w:lang w:val="en"/>
        </w:rPr>
        <w:t>&lt;/artifactId</w:t>
      </w:r>
      <w:r>
        <w:rPr>
          <w:rStyle w:val="hl-tag"/>
          <w:lang w:val="en"/>
        </w:rPr>
        <w:t>&gt;</w:t>
      </w:r>
    </w:p>
    <w:p w:rsidR="00000000" w:rsidRDefault="00E0452F">
      <w:pPr>
        <w:pStyle w:val="HTML0"/>
        <w:divId w:val="1012685312"/>
        <w:rPr>
          <w:lang w:val="en"/>
        </w:rPr>
      </w:pPr>
      <w:r>
        <w:rPr>
          <w:lang w:val="en"/>
        </w:rPr>
        <w:tab/>
      </w:r>
      <w:r>
        <w:rPr>
          <w:rStyle w:val="hl-tag"/>
          <w:lang w:val="en"/>
        </w:rPr>
        <w:t>&lt;version</w:t>
      </w:r>
      <w:r>
        <w:rPr>
          <w:rStyle w:val="hl-tag"/>
          <w:lang w:val="en"/>
        </w:rPr>
        <w:t>&gt;</w:t>
      </w:r>
      <w:r>
        <w:rPr>
          <w:lang w:val="en"/>
        </w:rPr>
        <w:t>${spring-cloud-contract.version</w:t>
      </w:r>
      <w:r>
        <w:rPr>
          <w:lang w:val="en"/>
        </w:rPr>
        <w:t>}</w:t>
      </w:r>
      <w:r>
        <w:rPr>
          <w:rStyle w:val="hl-tag"/>
          <w:lang w:val="en"/>
        </w:rPr>
        <w:t>&lt;/version</w:t>
      </w:r>
      <w:r>
        <w:rPr>
          <w:rStyle w:val="hl-tag"/>
          <w:lang w:val="en"/>
        </w:rPr>
        <w:t>&gt;</w:t>
      </w:r>
    </w:p>
    <w:p w:rsidR="00000000" w:rsidRDefault="00E0452F">
      <w:pPr>
        <w:pStyle w:val="HTML0"/>
        <w:divId w:val="1012685312"/>
        <w:rPr>
          <w:lang w:val="en"/>
        </w:rPr>
      </w:pPr>
      <w:r>
        <w:rPr>
          <w:lang w:val="en"/>
        </w:rPr>
        <w:tab/>
      </w:r>
      <w:r>
        <w:rPr>
          <w:rStyle w:val="hl-tag"/>
          <w:lang w:val="en"/>
        </w:rPr>
        <w:t>&lt;extensions</w:t>
      </w:r>
      <w:r>
        <w:rPr>
          <w:rStyle w:val="hl-tag"/>
          <w:lang w:val="en"/>
        </w:rPr>
        <w:t>&gt;</w:t>
      </w:r>
      <w:r>
        <w:rPr>
          <w:lang w:val="en"/>
        </w:rPr>
        <w:t>tru</w:t>
      </w:r>
      <w:r>
        <w:rPr>
          <w:lang w:val="en"/>
        </w:rPr>
        <w:t>e</w:t>
      </w:r>
      <w:r>
        <w:rPr>
          <w:rStyle w:val="hl-tag"/>
          <w:lang w:val="en"/>
        </w:rPr>
        <w:t>&lt;/extensions</w:t>
      </w:r>
      <w:r>
        <w:rPr>
          <w:rStyle w:val="hl-tag"/>
          <w:lang w:val="en"/>
        </w:rPr>
        <w:t>&gt;</w:t>
      </w:r>
    </w:p>
    <w:p w:rsidR="00000000" w:rsidRDefault="00E0452F">
      <w:pPr>
        <w:pStyle w:val="HTML0"/>
        <w:divId w:val="1012685312"/>
        <w:rPr>
          <w:lang w:val="en"/>
        </w:rPr>
      </w:pPr>
      <w:r>
        <w:rPr>
          <w:lang w:val="en"/>
        </w:rPr>
        <w:tab/>
      </w:r>
      <w:r>
        <w:rPr>
          <w:rStyle w:val="hl-tag"/>
          <w:lang w:val="en"/>
        </w:rPr>
        <w:t>&lt;configuration</w:t>
      </w:r>
      <w:r>
        <w:rPr>
          <w:rStyle w:val="hl-tag"/>
          <w:lang w:val="en"/>
        </w:rPr>
        <w:t>&gt;</w:t>
      </w:r>
    </w:p>
    <w:p w:rsidR="00000000" w:rsidRDefault="00E0452F">
      <w:pPr>
        <w:pStyle w:val="HTML0"/>
        <w:divId w:val="1012685312"/>
        <w:rPr>
          <w:lang w:val="en"/>
        </w:rPr>
      </w:pPr>
      <w:r>
        <w:rPr>
          <w:lang w:val="en"/>
        </w:rPr>
        <w:tab/>
      </w:r>
      <w:r>
        <w:rPr>
          <w:lang w:val="en"/>
        </w:rPr>
        <w:tab/>
      </w:r>
      <w:r>
        <w:rPr>
          <w:rStyle w:val="hl-tag"/>
          <w:lang w:val="en"/>
        </w:rPr>
        <w:t>&lt;packageWithBaseClasses</w:t>
      </w:r>
      <w:r>
        <w:rPr>
          <w:rStyle w:val="hl-tag"/>
          <w:lang w:val="en"/>
        </w:rPr>
        <w:t>&gt;</w:t>
      </w:r>
      <w:r>
        <w:rPr>
          <w:lang w:val="en"/>
        </w:rPr>
        <w:t>com.example.fra</w:t>
      </w:r>
      <w:r>
        <w:rPr>
          <w:lang w:val="en"/>
        </w:rPr>
        <w:t>u</w:t>
      </w:r>
      <w:r>
        <w:rPr>
          <w:lang w:val="en"/>
        </w:rPr>
        <w:t>d</w:t>
      </w:r>
      <w:r>
        <w:rPr>
          <w:rStyle w:val="hl-tag"/>
          <w:lang w:val="en"/>
        </w:rPr>
        <w:t>&lt;/packageWithBaseClasses</w:t>
      </w:r>
      <w:r>
        <w:rPr>
          <w:rStyle w:val="hl-tag"/>
          <w:lang w:val="en"/>
        </w:rPr>
        <w:t>&gt;</w:t>
      </w:r>
    </w:p>
    <w:p w:rsidR="00000000" w:rsidRDefault="00E0452F">
      <w:pPr>
        <w:pStyle w:val="HTML0"/>
        <w:divId w:val="1012685312"/>
        <w:rPr>
          <w:lang w:val="en"/>
        </w:rPr>
      </w:pPr>
      <w:r>
        <w:rPr>
          <w:lang w:val="en"/>
        </w:rPr>
        <w:tab/>
      </w:r>
      <w:r>
        <w:rPr>
          <w:lang w:val="en"/>
        </w:rPr>
        <w:tab/>
      </w:r>
      <w:r>
        <w:rPr>
          <w:rStyle w:val="hl-tag"/>
          <w:lang w:val="en"/>
        </w:rPr>
        <w:t>&lt;convertToYaml</w:t>
      </w:r>
      <w:r>
        <w:rPr>
          <w:rStyle w:val="hl-tag"/>
          <w:lang w:val="en"/>
        </w:rPr>
        <w:t>&gt;</w:t>
      </w:r>
      <w:r>
        <w:rPr>
          <w:lang w:val="en"/>
        </w:rPr>
        <w:t>tru</w:t>
      </w:r>
      <w:r>
        <w:rPr>
          <w:lang w:val="en"/>
        </w:rPr>
        <w:t>e</w:t>
      </w:r>
      <w:r>
        <w:rPr>
          <w:rStyle w:val="hl-tag"/>
          <w:lang w:val="en"/>
        </w:rPr>
        <w:t>&lt;/convertToYaml</w:t>
      </w:r>
      <w:r>
        <w:rPr>
          <w:rStyle w:val="hl-tag"/>
          <w:lang w:val="en"/>
        </w:rPr>
        <w:t>&gt;</w:t>
      </w:r>
    </w:p>
    <w:p w:rsidR="00000000" w:rsidRDefault="00E0452F">
      <w:pPr>
        <w:pStyle w:val="HTML0"/>
        <w:divId w:val="1012685312"/>
        <w:rPr>
          <w:lang w:val="en"/>
        </w:rPr>
      </w:pPr>
      <w:r>
        <w:rPr>
          <w:lang w:val="en"/>
        </w:rPr>
        <w:tab/>
      </w:r>
      <w:r>
        <w:rPr>
          <w:rStyle w:val="hl-tag"/>
          <w:lang w:val="en"/>
        </w:rPr>
        <w:t>&lt;/configuration</w:t>
      </w:r>
      <w:r>
        <w:rPr>
          <w:rStyle w:val="hl-tag"/>
          <w:lang w:val="en"/>
        </w:rPr>
        <w:t>&gt;</w:t>
      </w:r>
    </w:p>
    <w:p w:rsidR="00000000" w:rsidRDefault="00E0452F">
      <w:pPr>
        <w:pStyle w:val="HTML0"/>
        <w:divId w:val="1012685312"/>
        <w:rPr>
          <w:lang w:val="en"/>
        </w:rPr>
      </w:pPr>
      <w:r>
        <w:rPr>
          <w:rStyle w:val="hl-tag"/>
          <w:lang w:val="en"/>
        </w:rPr>
        <w:t>&lt;/plugin</w:t>
      </w:r>
      <w:r>
        <w:rPr>
          <w:rStyle w:val="hl-tag"/>
          <w:lang w:val="en"/>
        </w:rPr>
        <w: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59917353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68" name="图片 26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59917353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This example uses "convention based" naming by setting the </w:t>
            </w:r>
            <w:r>
              <w:rPr>
                <w:rStyle w:val="HTML"/>
              </w:rPr>
              <w:t>packageWithBaseClasses</w:t>
            </w:r>
            <w:r>
              <w:t xml:space="preserve"> property. Doing so means that the two last packages combine to make the name of the base test class. In our case, the contracts were placed under </w:t>
            </w:r>
            <w:r>
              <w:rPr>
                <w:rStyle w:val="HTML"/>
              </w:rPr>
              <w:t>src/test/resources/contracts</w:t>
            </w:r>
            <w:r>
              <w:rPr>
                <w:rStyle w:val="HTML"/>
              </w:rPr>
              <w:t>/fraud</w:t>
            </w:r>
            <w:r>
              <w:t xml:space="preserve">. Since you do not have two packages starting from the </w:t>
            </w:r>
            <w:r>
              <w:rPr>
                <w:rStyle w:val="HTML"/>
              </w:rPr>
              <w:t>contracts</w:t>
            </w:r>
            <w:r>
              <w:t xml:space="preserve"> folder, pick only one, which should be </w:t>
            </w:r>
            <w:r>
              <w:rPr>
                <w:rStyle w:val="HTML"/>
              </w:rPr>
              <w:t>fraud</w:t>
            </w:r>
            <w:r>
              <w:t xml:space="preserve">. Add the </w:t>
            </w:r>
            <w:r>
              <w:rPr>
                <w:rStyle w:val="HTML"/>
              </w:rPr>
              <w:t>Base</w:t>
            </w:r>
            <w:r>
              <w:t xml:space="preserve"> suffix and capitalize </w:t>
            </w:r>
            <w:r>
              <w:rPr>
                <w:rStyle w:val="HTML"/>
              </w:rPr>
              <w:t>fraud</w:t>
            </w:r>
            <w:r>
              <w:t xml:space="preserve">. That gives you the </w:t>
            </w:r>
            <w:r>
              <w:rPr>
                <w:rStyle w:val="HTML"/>
              </w:rPr>
              <w:t>FraudBase</w:t>
            </w:r>
            <w:r>
              <w:t xml:space="preserve"> test class name.</w:t>
            </w:r>
          </w:p>
        </w:tc>
      </w:tr>
    </w:tbl>
    <w:p w:rsidR="00000000" w:rsidRDefault="00E0452F">
      <w:pPr>
        <w:pStyle w:val="a5"/>
        <w:divId w:val="1012685312"/>
        <w:rPr>
          <w:lang w:val="en"/>
        </w:rPr>
      </w:pPr>
      <w:r>
        <w:rPr>
          <w:lang w:val="en"/>
        </w:rPr>
        <w:t>All the generated tests extend that class. Over th</w:t>
      </w:r>
      <w:r>
        <w:rPr>
          <w:lang w:val="en"/>
        </w:rPr>
        <w:t xml:space="preserve">ere, you can set up your Spring Context or whatever is necessary. In this case, use </w:t>
      </w:r>
      <w:hyperlink r:id="rId1524" w:tgtFrame="_top" w:history="1">
        <w:r>
          <w:rPr>
            <w:rStyle w:val="a3"/>
            <w:lang w:val="en"/>
          </w:rPr>
          <w:t>Rest Assured MVC</w:t>
        </w:r>
      </w:hyperlink>
      <w:r>
        <w:rPr>
          <w:lang w:val="en"/>
        </w:rPr>
        <w:t xml:space="preserve"> to start the server side </w:t>
      </w:r>
      <w:r>
        <w:rPr>
          <w:rStyle w:val="HTML"/>
          <w:lang w:val="en"/>
        </w:rPr>
        <w:t>FraudDetectionController</w:t>
      </w:r>
      <w:r>
        <w:rPr>
          <w:lang w:val="en"/>
        </w:rPr>
        <w:t>.</w:t>
      </w:r>
    </w:p>
    <w:p w:rsidR="00000000" w:rsidRDefault="00E0452F">
      <w:pPr>
        <w:pStyle w:val="HTML0"/>
        <w:divId w:val="1012685312"/>
        <w:rPr>
          <w:lang w:val="en"/>
        </w:rPr>
      </w:pPr>
      <w:r>
        <w:rPr>
          <w:rStyle w:val="hl-keyword"/>
          <w:lang w:val="en"/>
        </w:rPr>
        <w:t>packag</w:t>
      </w:r>
      <w:r>
        <w:rPr>
          <w:rStyle w:val="hl-keyword"/>
          <w:lang w:val="en"/>
        </w:rPr>
        <w:t>e</w:t>
      </w:r>
      <w:r>
        <w:rPr>
          <w:lang w:val="en"/>
        </w:rPr>
        <w:t xml:space="preserve"> com.example.fraud;</w:t>
      </w:r>
    </w:p>
    <w:p w:rsidR="00000000" w:rsidRDefault="00E0452F">
      <w:pPr>
        <w:pStyle w:val="HTML0"/>
        <w:divId w:val="1012685312"/>
        <w:rPr>
          <w:lang w:val="en"/>
        </w:rPr>
      </w:pPr>
    </w:p>
    <w:p w:rsidR="00000000" w:rsidRDefault="00E0452F">
      <w:pPr>
        <w:pStyle w:val="HTML0"/>
        <w:divId w:val="1012685312"/>
        <w:rPr>
          <w:lang w:val="en"/>
        </w:rPr>
      </w:pPr>
      <w:r>
        <w:rPr>
          <w:rStyle w:val="hl-keyword"/>
          <w:lang w:val="en"/>
        </w:rPr>
        <w:t>impor</w:t>
      </w:r>
      <w:r>
        <w:rPr>
          <w:rStyle w:val="hl-keyword"/>
          <w:lang w:val="en"/>
        </w:rPr>
        <w:t>t</w:t>
      </w:r>
      <w:r>
        <w:rPr>
          <w:lang w:val="en"/>
        </w:rPr>
        <w:t xml:space="preserve"> io.restassured.modu</w:t>
      </w:r>
      <w:r>
        <w:rPr>
          <w:lang w:val="en"/>
        </w:rPr>
        <w:t>le.mockmvc.RestAssuredMockMvc;</w:t>
      </w:r>
    </w:p>
    <w:p w:rsidR="00000000" w:rsidRDefault="00E0452F">
      <w:pPr>
        <w:pStyle w:val="HTML0"/>
        <w:divId w:val="1012685312"/>
        <w:rPr>
          <w:lang w:val="en"/>
        </w:rPr>
      </w:pPr>
      <w:r>
        <w:rPr>
          <w:rStyle w:val="hl-keyword"/>
          <w:lang w:val="en"/>
        </w:rPr>
        <w:t>impor</w:t>
      </w:r>
      <w:r>
        <w:rPr>
          <w:rStyle w:val="hl-keyword"/>
          <w:lang w:val="en"/>
        </w:rPr>
        <w:t>t</w:t>
      </w:r>
      <w:r>
        <w:rPr>
          <w:lang w:val="en"/>
        </w:rPr>
        <w:t xml:space="preserve"> org.junit.Before;</w:t>
      </w:r>
    </w:p>
    <w:p w:rsidR="00000000" w:rsidRDefault="00E0452F">
      <w:pPr>
        <w:pStyle w:val="HTML0"/>
        <w:divId w:val="1012685312"/>
        <w:rPr>
          <w:lang w:val="en"/>
        </w:rPr>
      </w:pPr>
    </w:p>
    <w:p w:rsidR="00000000" w:rsidRDefault="00E0452F">
      <w:pPr>
        <w:pStyle w:val="HTML0"/>
        <w:divId w:val="1012685312"/>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FraudBase {</w:t>
      </w:r>
    </w:p>
    <w:p w:rsidR="00000000" w:rsidRDefault="00E0452F">
      <w:pPr>
        <w:pStyle w:val="HTML0"/>
        <w:divId w:val="1012685312"/>
        <w:rPr>
          <w:lang w:val="en"/>
        </w:rPr>
      </w:pPr>
      <w:r>
        <w:rPr>
          <w:lang w:val="en"/>
        </w:rPr>
        <w:tab/>
      </w:r>
      <w:r>
        <w:rPr>
          <w:rStyle w:val="hl-annotation"/>
          <w:i/>
          <w:iCs/>
          <w:color w:val="808080"/>
          <w:lang w:val="en"/>
        </w:rPr>
        <w:t>@Before</w:t>
      </w:r>
    </w:p>
    <w:p w:rsidR="00000000" w:rsidRDefault="00E0452F">
      <w:pPr>
        <w:pStyle w:val="HTML0"/>
        <w:divId w:val="1012685312"/>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setup() {</w:t>
      </w:r>
    </w:p>
    <w:p w:rsidR="00000000" w:rsidRDefault="00E0452F">
      <w:pPr>
        <w:pStyle w:val="HTML0"/>
        <w:divId w:val="1012685312"/>
        <w:rPr>
          <w:lang w:val="en"/>
        </w:rPr>
      </w:pPr>
      <w:r>
        <w:rPr>
          <w:lang w:val="en"/>
        </w:rPr>
        <w:tab/>
      </w:r>
      <w:r>
        <w:rPr>
          <w:lang w:val="en"/>
        </w:rPr>
        <w:tab/>
        <w:t>RestAssuredMockMvc.standaloneSetup</w:t>
      </w:r>
      <w:r>
        <w:rPr>
          <w:lang w:val="en"/>
        </w:rPr>
        <w:t>(</w:t>
      </w:r>
      <w:r>
        <w:rPr>
          <w:rStyle w:val="hl-keyword"/>
          <w:lang w:val="en"/>
        </w:rPr>
        <w:t>ne</w:t>
      </w:r>
      <w:r>
        <w:rPr>
          <w:rStyle w:val="hl-keyword"/>
          <w:lang w:val="en"/>
        </w:rPr>
        <w:t>w</w:t>
      </w:r>
      <w:r>
        <w:rPr>
          <w:lang w:val="en"/>
        </w:rPr>
        <w:t xml:space="preserve"> FraudDetectionController(),</w:t>
      </w:r>
    </w:p>
    <w:p w:rsidR="00000000" w:rsidRDefault="00E0452F">
      <w:pPr>
        <w:pStyle w:val="HTML0"/>
        <w:divId w:val="1012685312"/>
        <w:rPr>
          <w:lang w:val="en"/>
        </w:rPr>
      </w:pPr>
      <w:r>
        <w:rPr>
          <w:lang w:val="en"/>
        </w:rPr>
        <w:tab/>
      </w:r>
      <w:r>
        <w:rPr>
          <w:lang w:val="en"/>
        </w:rPr>
        <w:tab/>
      </w:r>
      <w:r>
        <w:rPr>
          <w:lang w:val="en"/>
        </w:rPr>
        <w:tab/>
      </w:r>
      <w:r>
        <w:rPr>
          <w:lang w:val="en"/>
        </w:rPr>
        <w:tab/>
      </w:r>
      <w:r>
        <w:rPr>
          <w:rStyle w:val="hl-keyword"/>
          <w:lang w:val="en"/>
        </w:rPr>
        <w:t>ne</w:t>
      </w:r>
      <w:r>
        <w:rPr>
          <w:rStyle w:val="hl-keyword"/>
          <w:lang w:val="en"/>
        </w:rPr>
        <w:t>w</w:t>
      </w:r>
      <w:r>
        <w:rPr>
          <w:lang w:val="en"/>
        </w:rPr>
        <w:t xml:space="preserve"> FraudStatsController(stubbedStatsProvider()));</w:t>
      </w:r>
    </w:p>
    <w:p w:rsidR="00000000" w:rsidRDefault="00E0452F">
      <w:pPr>
        <w:pStyle w:val="HTML0"/>
        <w:divId w:val="1012685312"/>
        <w:rPr>
          <w:lang w:val="en"/>
        </w:rPr>
      </w:pPr>
      <w:r>
        <w:rPr>
          <w:lang w:val="en"/>
        </w:rPr>
        <w:tab/>
        <w:t>}</w:t>
      </w:r>
    </w:p>
    <w:p w:rsidR="00000000" w:rsidRDefault="00E0452F">
      <w:pPr>
        <w:pStyle w:val="HTML0"/>
        <w:divId w:val="1012685312"/>
        <w:rPr>
          <w:lang w:val="en"/>
        </w:rPr>
      </w:pPr>
    </w:p>
    <w:p w:rsidR="00000000" w:rsidRDefault="00E0452F">
      <w:pPr>
        <w:pStyle w:val="HTML0"/>
        <w:divId w:val="1012685312"/>
        <w:rPr>
          <w:lang w:val="en"/>
        </w:rPr>
      </w:pPr>
      <w:r>
        <w:rPr>
          <w:lang w:val="en"/>
        </w:rPr>
        <w:tab/>
      </w:r>
      <w:r>
        <w:rPr>
          <w:rStyle w:val="hl-keyword"/>
          <w:lang w:val="en"/>
        </w:rPr>
        <w:t>privat</w:t>
      </w:r>
      <w:r>
        <w:rPr>
          <w:rStyle w:val="hl-keyword"/>
          <w:lang w:val="en"/>
        </w:rPr>
        <w:t>e</w:t>
      </w:r>
      <w:r>
        <w:rPr>
          <w:lang w:val="en"/>
        </w:rPr>
        <w:t xml:space="preserve"> Stats</w:t>
      </w:r>
      <w:r>
        <w:rPr>
          <w:lang w:val="en"/>
        </w:rPr>
        <w:t>Provider stubbedStatsProvider() {</w:t>
      </w:r>
    </w:p>
    <w:p w:rsidR="00000000" w:rsidRDefault="00E0452F">
      <w:pPr>
        <w:pStyle w:val="HTML0"/>
        <w:divId w:val="1012685312"/>
        <w:rPr>
          <w:lang w:val="en"/>
        </w:rPr>
      </w:pPr>
      <w:r>
        <w:rPr>
          <w:lang w:val="en"/>
        </w:rPr>
        <w:tab/>
      </w:r>
      <w:r>
        <w:rPr>
          <w:lang w:val="en"/>
        </w:rPr>
        <w:tab/>
      </w:r>
      <w:r>
        <w:rPr>
          <w:rStyle w:val="hl-keyword"/>
          <w:lang w:val="en"/>
        </w:rPr>
        <w:t>retur</w:t>
      </w:r>
      <w:r>
        <w:rPr>
          <w:rStyle w:val="hl-keyword"/>
          <w:lang w:val="en"/>
        </w:rPr>
        <w:t>n</w:t>
      </w:r>
      <w:r>
        <w:rPr>
          <w:lang w:val="en"/>
        </w:rPr>
        <w:t xml:space="preserve"> fraudType -&gt; {</w:t>
      </w:r>
    </w:p>
    <w:p w:rsidR="00000000" w:rsidRDefault="00E0452F">
      <w:pPr>
        <w:pStyle w:val="HTML0"/>
        <w:divId w:val="1012685312"/>
        <w:rPr>
          <w:lang w:val="en"/>
        </w:rPr>
      </w:pPr>
      <w:r>
        <w:rPr>
          <w:lang w:val="en"/>
        </w:rPr>
        <w:tab/>
      </w:r>
      <w:r>
        <w:rPr>
          <w:lang w:val="en"/>
        </w:rPr>
        <w:tab/>
      </w:r>
      <w:r>
        <w:rPr>
          <w:lang w:val="en"/>
        </w:rPr>
        <w:tab/>
      </w:r>
      <w:r>
        <w:rPr>
          <w:rStyle w:val="hl-keyword"/>
          <w:lang w:val="en"/>
        </w:rPr>
        <w:t>switc</w:t>
      </w:r>
      <w:r>
        <w:rPr>
          <w:rStyle w:val="hl-keyword"/>
          <w:lang w:val="en"/>
        </w:rPr>
        <w:t>h</w:t>
      </w:r>
      <w:r>
        <w:rPr>
          <w:lang w:val="en"/>
        </w:rPr>
        <w:t xml:space="preserve"> (fraudType) {</w:t>
      </w:r>
    </w:p>
    <w:p w:rsidR="00000000" w:rsidRDefault="00E0452F">
      <w:pPr>
        <w:pStyle w:val="HTML0"/>
        <w:divId w:val="1012685312"/>
        <w:rPr>
          <w:lang w:val="en"/>
        </w:rPr>
      </w:pPr>
      <w:r>
        <w:rPr>
          <w:lang w:val="en"/>
        </w:rPr>
        <w:tab/>
      </w:r>
      <w:r>
        <w:rPr>
          <w:lang w:val="en"/>
        </w:rPr>
        <w:tab/>
      </w:r>
      <w:r>
        <w:rPr>
          <w:lang w:val="en"/>
        </w:rPr>
        <w:tab/>
      </w:r>
      <w:r>
        <w:rPr>
          <w:rStyle w:val="hl-keyword"/>
          <w:lang w:val="en"/>
        </w:rPr>
        <w:t>cas</w:t>
      </w:r>
      <w:r>
        <w:rPr>
          <w:rStyle w:val="hl-keyword"/>
          <w:lang w:val="en"/>
        </w:rPr>
        <w:t>e</w:t>
      </w:r>
      <w:r>
        <w:rPr>
          <w:lang w:val="en"/>
        </w:rPr>
        <w:t xml:space="preserve"> DRUNKS:</w:t>
      </w:r>
    </w:p>
    <w:p w:rsidR="00000000" w:rsidRDefault="00E0452F">
      <w:pPr>
        <w:pStyle w:val="HTML0"/>
        <w:divId w:val="1012685312"/>
        <w:rPr>
          <w:lang w:val="en"/>
        </w:rPr>
      </w:pPr>
      <w:r>
        <w:rPr>
          <w:lang w:val="en"/>
        </w:rPr>
        <w:tab/>
      </w:r>
      <w:r>
        <w:rPr>
          <w:lang w:val="en"/>
        </w:rPr>
        <w:tab/>
      </w:r>
      <w:r>
        <w:rPr>
          <w:lang w:val="en"/>
        </w:rPr>
        <w:tab/>
      </w:r>
      <w:r>
        <w:rPr>
          <w:lang w:val="en"/>
        </w:rPr>
        <w:tab/>
      </w:r>
      <w:r>
        <w:rPr>
          <w:rStyle w:val="hl-keyword"/>
          <w:lang w:val="en"/>
        </w:rPr>
        <w:t>retur</w:t>
      </w:r>
      <w:r>
        <w:rPr>
          <w:rStyle w:val="hl-keyword"/>
          <w:lang w:val="en"/>
        </w:rPr>
        <w:t>n</w:t>
      </w:r>
      <w:r>
        <w:rPr>
          <w:lang w:val="en"/>
        </w:rPr>
        <w:t xml:space="preserve"> </w:t>
      </w:r>
      <w:r>
        <w:rPr>
          <w:rStyle w:val="hl-number"/>
          <w:lang w:val="en"/>
        </w:rPr>
        <w:t>100</w:t>
      </w:r>
      <w:r>
        <w:rPr>
          <w:lang w:val="en"/>
        </w:rPr>
        <w:t>;</w:t>
      </w:r>
    </w:p>
    <w:p w:rsidR="00000000" w:rsidRDefault="00E0452F">
      <w:pPr>
        <w:pStyle w:val="HTML0"/>
        <w:divId w:val="1012685312"/>
        <w:rPr>
          <w:lang w:val="en"/>
        </w:rPr>
      </w:pPr>
      <w:r>
        <w:rPr>
          <w:lang w:val="en"/>
        </w:rPr>
        <w:tab/>
      </w:r>
      <w:r>
        <w:rPr>
          <w:lang w:val="en"/>
        </w:rPr>
        <w:tab/>
      </w:r>
      <w:r>
        <w:rPr>
          <w:lang w:val="en"/>
        </w:rPr>
        <w:tab/>
      </w:r>
      <w:r>
        <w:rPr>
          <w:rStyle w:val="hl-keyword"/>
          <w:lang w:val="en"/>
        </w:rPr>
        <w:t>cas</w:t>
      </w:r>
      <w:r>
        <w:rPr>
          <w:rStyle w:val="hl-keyword"/>
          <w:lang w:val="en"/>
        </w:rPr>
        <w:t>e</w:t>
      </w:r>
      <w:r>
        <w:rPr>
          <w:lang w:val="en"/>
        </w:rPr>
        <w:t xml:space="preserve"> ALL:</w:t>
      </w:r>
    </w:p>
    <w:p w:rsidR="00000000" w:rsidRDefault="00E0452F">
      <w:pPr>
        <w:pStyle w:val="HTML0"/>
        <w:divId w:val="1012685312"/>
        <w:rPr>
          <w:lang w:val="en"/>
        </w:rPr>
      </w:pPr>
      <w:r>
        <w:rPr>
          <w:lang w:val="en"/>
        </w:rPr>
        <w:tab/>
      </w:r>
      <w:r>
        <w:rPr>
          <w:lang w:val="en"/>
        </w:rPr>
        <w:tab/>
      </w:r>
      <w:r>
        <w:rPr>
          <w:lang w:val="en"/>
        </w:rPr>
        <w:tab/>
      </w:r>
      <w:r>
        <w:rPr>
          <w:lang w:val="en"/>
        </w:rPr>
        <w:tab/>
      </w:r>
      <w:r>
        <w:rPr>
          <w:rStyle w:val="hl-keyword"/>
          <w:lang w:val="en"/>
        </w:rPr>
        <w:t>retur</w:t>
      </w:r>
      <w:r>
        <w:rPr>
          <w:rStyle w:val="hl-keyword"/>
          <w:lang w:val="en"/>
        </w:rPr>
        <w:t>n</w:t>
      </w:r>
      <w:r>
        <w:rPr>
          <w:lang w:val="en"/>
        </w:rPr>
        <w:t xml:space="preserve"> </w:t>
      </w:r>
      <w:r>
        <w:rPr>
          <w:rStyle w:val="hl-number"/>
          <w:lang w:val="en"/>
        </w:rPr>
        <w:t>200</w:t>
      </w:r>
      <w:r>
        <w:rPr>
          <w:lang w:val="en"/>
        </w:rPr>
        <w:t>;</w:t>
      </w:r>
    </w:p>
    <w:p w:rsidR="00000000" w:rsidRDefault="00E0452F">
      <w:pPr>
        <w:pStyle w:val="HTML0"/>
        <w:divId w:val="1012685312"/>
        <w:rPr>
          <w:lang w:val="en"/>
        </w:rPr>
      </w:pPr>
      <w:r>
        <w:rPr>
          <w:lang w:val="en"/>
        </w:rPr>
        <w:tab/>
      </w:r>
      <w:r>
        <w:rPr>
          <w:lang w:val="en"/>
        </w:rPr>
        <w:tab/>
      </w:r>
      <w:r>
        <w:rPr>
          <w:lang w:val="en"/>
        </w:rPr>
        <w:tab/>
        <w:t>}</w:t>
      </w:r>
    </w:p>
    <w:p w:rsidR="00000000" w:rsidRDefault="00E0452F">
      <w:pPr>
        <w:pStyle w:val="HTML0"/>
        <w:divId w:val="1012685312"/>
        <w:rPr>
          <w:lang w:val="en"/>
        </w:rPr>
      </w:pPr>
      <w:r>
        <w:rPr>
          <w:lang w:val="en"/>
        </w:rPr>
        <w:tab/>
      </w:r>
      <w:r>
        <w:rPr>
          <w:lang w:val="en"/>
        </w:rPr>
        <w:tab/>
      </w:r>
      <w:r>
        <w:rPr>
          <w:lang w:val="en"/>
        </w:rPr>
        <w:tab/>
      </w:r>
      <w:r>
        <w:rPr>
          <w:rStyle w:val="hl-keyword"/>
          <w:lang w:val="en"/>
        </w:rPr>
        <w:t>retur</w:t>
      </w:r>
      <w:r>
        <w:rPr>
          <w:rStyle w:val="hl-keyword"/>
          <w:lang w:val="en"/>
        </w:rPr>
        <w:t>n</w:t>
      </w:r>
      <w:r>
        <w:rPr>
          <w:lang w:val="en"/>
        </w:rPr>
        <w:t xml:space="preserve"> </w:t>
      </w:r>
      <w:r>
        <w:rPr>
          <w:rStyle w:val="hl-number"/>
          <w:lang w:val="en"/>
        </w:rPr>
        <w:t>0</w:t>
      </w:r>
      <w:r>
        <w:rPr>
          <w:lang w:val="en"/>
        </w:rPr>
        <w:t>;</w:t>
      </w:r>
    </w:p>
    <w:p w:rsidR="00000000" w:rsidRDefault="00E0452F">
      <w:pPr>
        <w:pStyle w:val="HTML0"/>
        <w:divId w:val="1012685312"/>
        <w:rPr>
          <w:lang w:val="en"/>
        </w:rPr>
      </w:pPr>
      <w:r>
        <w:rPr>
          <w:lang w:val="en"/>
        </w:rPr>
        <w:tab/>
      </w:r>
      <w:r>
        <w:rPr>
          <w:lang w:val="en"/>
        </w:rPr>
        <w:tab/>
        <w:t>};</w:t>
      </w:r>
    </w:p>
    <w:p w:rsidR="00000000" w:rsidRDefault="00E0452F">
      <w:pPr>
        <w:pStyle w:val="HTML0"/>
        <w:divId w:val="1012685312"/>
        <w:rPr>
          <w:lang w:val="en"/>
        </w:rPr>
      </w:pPr>
      <w:r>
        <w:rPr>
          <w:lang w:val="en"/>
        </w:rPr>
        <w:tab/>
        <w:t>}</w:t>
      </w:r>
    </w:p>
    <w:p w:rsidR="00000000" w:rsidRDefault="00E0452F">
      <w:pPr>
        <w:pStyle w:val="HTML0"/>
        <w:divId w:val="1012685312"/>
        <w:rPr>
          <w:lang w:val="en"/>
        </w:rPr>
      </w:pPr>
    </w:p>
    <w:p w:rsidR="00000000" w:rsidRDefault="00E0452F">
      <w:pPr>
        <w:pStyle w:val="HTML0"/>
        <w:divId w:val="1012685312"/>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assertThatRejectionReasonIsNull(Object rejectionReason) {</w:t>
      </w:r>
    </w:p>
    <w:p w:rsidR="00000000" w:rsidRDefault="00E0452F">
      <w:pPr>
        <w:pStyle w:val="HTML0"/>
        <w:divId w:val="1012685312"/>
        <w:rPr>
          <w:lang w:val="en"/>
        </w:rPr>
      </w:pPr>
      <w:r>
        <w:rPr>
          <w:lang w:val="en"/>
        </w:rPr>
        <w:tab/>
      </w:r>
      <w:r>
        <w:rPr>
          <w:lang w:val="en"/>
        </w:rPr>
        <w:tab/>
      </w:r>
      <w:r>
        <w:rPr>
          <w:lang w:val="en"/>
        </w:rPr>
        <w:t>assert rejectionReason == null;</w:t>
      </w:r>
    </w:p>
    <w:p w:rsidR="00000000" w:rsidRDefault="00E0452F">
      <w:pPr>
        <w:pStyle w:val="HTML0"/>
        <w:divId w:val="1012685312"/>
        <w:rPr>
          <w:lang w:val="en"/>
        </w:rPr>
      </w:pPr>
      <w:r>
        <w:rPr>
          <w:lang w:val="en"/>
        </w:rPr>
        <w:tab/>
        <w:t>}</w:t>
      </w:r>
    </w:p>
    <w:p w:rsidR="00000000" w:rsidRDefault="00E0452F">
      <w:pPr>
        <w:pStyle w:val="HTML0"/>
        <w:divId w:val="1012685312"/>
        <w:rPr>
          <w:lang w:val="en"/>
        </w:rPr>
      </w:pPr>
      <w:r>
        <w:rPr>
          <w:lang w:val="en"/>
        </w:rPr>
        <w:t>}</w:t>
      </w:r>
    </w:p>
    <w:p w:rsidR="00000000" w:rsidRDefault="00E0452F">
      <w:pPr>
        <w:pStyle w:val="a5"/>
        <w:divId w:val="1012685312"/>
        <w:rPr>
          <w:lang w:val="en"/>
        </w:rPr>
      </w:pPr>
      <w:r>
        <w:rPr>
          <w:lang w:val="en"/>
        </w:rPr>
        <w:t xml:space="preserve">Now, if you run the </w:t>
      </w:r>
      <w:r>
        <w:rPr>
          <w:rStyle w:val="HTML"/>
          <w:lang w:val="en"/>
        </w:rPr>
        <w:t>./mvnw clean install</w:t>
      </w:r>
      <w:r>
        <w:rPr>
          <w:lang w:val="en"/>
        </w:rPr>
        <w:t>, you get something like this:</w:t>
      </w:r>
    </w:p>
    <w:p w:rsidR="00000000" w:rsidRDefault="00E0452F">
      <w:pPr>
        <w:pStyle w:val="HTML0"/>
        <w:divId w:val="1012685312"/>
        <w:rPr>
          <w:lang w:val="en"/>
        </w:rPr>
      </w:pPr>
      <w:r>
        <w:rPr>
          <w:lang w:val="en"/>
        </w:rPr>
        <w:t>Results :</w:t>
      </w:r>
    </w:p>
    <w:p w:rsidR="00000000" w:rsidRDefault="00E0452F">
      <w:pPr>
        <w:pStyle w:val="HTML0"/>
        <w:divId w:val="1012685312"/>
        <w:rPr>
          <w:lang w:val="en"/>
        </w:rPr>
      </w:pPr>
    </w:p>
    <w:p w:rsidR="00000000" w:rsidRDefault="00E0452F">
      <w:pPr>
        <w:pStyle w:val="HTML0"/>
        <w:divId w:val="1012685312"/>
        <w:rPr>
          <w:lang w:val="en"/>
        </w:rPr>
      </w:pPr>
      <w:r>
        <w:rPr>
          <w:lang w:val="en"/>
        </w:rPr>
        <w:t>Tests in error:</w:t>
      </w:r>
    </w:p>
    <w:p w:rsidR="00000000" w:rsidRDefault="00E0452F">
      <w:pPr>
        <w:pStyle w:val="HTML0"/>
        <w:divId w:val="1012685312"/>
        <w:rPr>
          <w:lang w:val="en"/>
        </w:rPr>
      </w:pPr>
      <w:r>
        <w:rPr>
          <w:lang w:val="en"/>
        </w:rPr>
        <w:t xml:space="preserve">  ContractVerifierTest.validate_shouldMarkClientAsFraud:</w:t>
      </w:r>
      <w:r>
        <w:rPr>
          <w:rStyle w:val="hl-number"/>
          <w:lang w:val="en"/>
        </w:rPr>
        <w:t>32</w:t>
      </w:r>
      <w:r>
        <w:rPr>
          <w:lang w:val="en"/>
        </w:rPr>
        <w:t xml:space="preserve"> » IllegalState Parsed...</w:t>
      </w:r>
    </w:p>
    <w:p w:rsidR="00000000" w:rsidRDefault="00E0452F">
      <w:pPr>
        <w:pStyle w:val="a5"/>
        <w:divId w:val="1012685312"/>
        <w:rPr>
          <w:lang w:val="en"/>
        </w:rPr>
      </w:pPr>
      <w:r>
        <w:rPr>
          <w:lang w:val="en"/>
        </w:rPr>
        <w:t xml:space="preserve">This error occurs because you have a </w:t>
      </w:r>
      <w:r>
        <w:rPr>
          <w:lang w:val="en"/>
        </w:rPr>
        <w:t>new contract from which a test was generated and it failed since you have not implemented the feature. The auto-generated test would look like this:</w:t>
      </w:r>
    </w:p>
    <w:p w:rsidR="00000000" w:rsidRDefault="00E0452F">
      <w:pPr>
        <w:pStyle w:val="HTML0"/>
        <w:divId w:val="1012685312"/>
        <w:rPr>
          <w:lang w:val="en"/>
        </w:rPr>
      </w:pPr>
      <w:r>
        <w:rPr>
          <w:rStyle w:val="hl-annotation"/>
          <w:i/>
          <w:iCs/>
          <w:color w:val="808080"/>
          <w:lang w:val="en"/>
        </w:rPr>
        <w:t>@Test</w:t>
      </w:r>
    </w:p>
    <w:p w:rsidR="00000000" w:rsidRDefault="00E0452F">
      <w:pPr>
        <w:pStyle w:val="HTML0"/>
        <w:divId w:val="1012685312"/>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validate_shouldMarkClientAsFraud()</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1012685312"/>
        <w:rPr>
          <w:lang w:val="en"/>
        </w:rPr>
      </w:pPr>
      <w:r>
        <w:rPr>
          <w:lang w:val="en"/>
        </w:rPr>
        <w:t xml:space="preserve">   </w:t>
      </w:r>
      <w:r>
        <w:rPr>
          <w:lang w:val="en"/>
        </w:rPr>
        <w:t xml:space="preserve"> </w:t>
      </w:r>
      <w:r>
        <w:rPr>
          <w:rStyle w:val="hl-comment"/>
          <w:lang w:val="en"/>
        </w:rPr>
        <w:t>// given</w:t>
      </w:r>
      <w:r>
        <w:rPr>
          <w:rStyle w:val="hl-comment"/>
          <w:lang w:val="en"/>
        </w:rPr>
        <w:t>:</w:t>
      </w:r>
    </w:p>
    <w:p w:rsidR="00000000" w:rsidRDefault="00E0452F">
      <w:pPr>
        <w:pStyle w:val="HTML0"/>
        <w:divId w:val="1012685312"/>
        <w:rPr>
          <w:lang w:val="en"/>
        </w:rPr>
      </w:pPr>
      <w:r>
        <w:rPr>
          <w:lang w:val="en"/>
        </w:rPr>
        <w:t xml:space="preserve">        MockMvcReques</w:t>
      </w:r>
      <w:r>
        <w:rPr>
          <w:lang w:val="en"/>
        </w:rPr>
        <w:t>tSpecification request = given()</w:t>
      </w:r>
    </w:p>
    <w:p w:rsidR="00000000" w:rsidRDefault="00E0452F">
      <w:pPr>
        <w:pStyle w:val="HTML0"/>
        <w:divId w:val="1012685312"/>
        <w:rPr>
          <w:lang w:val="en"/>
        </w:rPr>
      </w:pPr>
      <w:r>
        <w:rPr>
          <w:lang w:val="en"/>
        </w:rPr>
        <w:t xml:space="preserve">                .header</w:t>
      </w:r>
      <w:r>
        <w:rPr>
          <w:lang w:val="en"/>
        </w:rPr>
        <w:t>(</w:t>
      </w:r>
      <w:r>
        <w:rPr>
          <w:rStyle w:val="hl-string"/>
          <w:lang w:val="en"/>
        </w:rPr>
        <w:t>"Content-Type</w:t>
      </w:r>
      <w:r>
        <w:rPr>
          <w:rStyle w:val="hl-string"/>
          <w:lang w:val="en"/>
        </w:rPr>
        <w:t>"</w:t>
      </w:r>
      <w:r>
        <w:rPr>
          <w:lang w:val="en"/>
        </w:rPr>
        <w:t>,</w:t>
      </w:r>
      <w:r>
        <w:rPr>
          <w:lang w:val="en"/>
        </w:rPr>
        <w:t xml:space="preserve"> </w:t>
      </w:r>
      <w:r>
        <w:rPr>
          <w:rStyle w:val="hl-string"/>
          <w:lang w:val="en"/>
        </w:rPr>
        <w:t>"application/vnd.fraud.v1+json</w:t>
      </w:r>
      <w:r>
        <w:rPr>
          <w:rStyle w:val="hl-string"/>
          <w:lang w:val="en"/>
        </w:rPr>
        <w:t>"</w:t>
      </w:r>
      <w:r>
        <w:rPr>
          <w:lang w:val="en"/>
        </w:rPr>
        <w:t>)</w:t>
      </w:r>
    </w:p>
    <w:p w:rsidR="00000000" w:rsidRDefault="00E0452F">
      <w:pPr>
        <w:pStyle w:val="HTML0"/>
        <w:divId w:val="1012685312"/>
        <w:rPr>
          <w:lang w:val="en"/>
        </w:rPr>
      </w:pPr>
      <w:r>
        <w:rPr>
          <w:lang w:val="en"/>
        </w:rPr>
        <w:t xml:space="preserve">                .body</w:t>
      </w:r>
      <w:r>
        <w:rPr>
          <w:lang w:val="en"/>
        </w:rPr>
        <w:t>(</w:t>
      </w:r>
      <w:r>
        <w:rPr>
          <w:rStyle w:val="hl-string"/>
          <w:lang w:val="en"/>
        </w:rPr>
        <w:t>"{\"client.id\":\"1234567890\",\"loanAmount\":99999}</w:t>
      </w:r>
      <w:r>
        <w:rPr>
          <w:rStyle w:val="hl-string"/>
          <w:lang w:val="en"/>
        </w:rPr>
        <w:t>"</w:t>
      </w:r>
      <w:r>
        <w:rPr>
          <w:lang w:val="en"/>
        </w:rPr>
        <w:t>);</w:t>
      </w:r>
    </w:p>
    <w:p w:rsidR="00000000" w:rsidRDefault="00E0452F">
      <w:pPr>
        <w:pStyle w:val="HTML0"/>
        <w:divId w:val="1012685312"/>
        <w:rPr>
          <w:lang w:val="en"/>
        </w:rPr>
      </w:pPr>
    </w:p>
    <w:p w:rsidR="00000000" w:rsidRDefault="00E0452F">
      <w:pPr>
        <w:pStyle w:val="HTML0"/>
        <w:divId w:val="1012685312"/>
        <w:rPr>
          <w:lang w:val="en"/>
        </w:rPr>
      </w:pPr>
      <w:r>
        <w:rPr>
          <w:lang w:val="en"/>
        </w:rPr>
        <w:t xml:space="preserve">   </w:t>
      </w:r>
      <w:r>
        <w:rPr>
          <w:lang w:val="en"/>
        </w:rPr>
        <w:t xml:space="preserve"> </w:t>
      </w:r>
      <w:r>
        <w:rPr>
          <w:rStyle w:val="hl-comment"/>
          <w:lang w:val="en"/>
        </w:rPr>
        <w:t>// when</w:t>
      </w:r>
      <w:r>
        <w:rPr>
          <w:rStyle w:val="hl-comment"/>
          <w:lang w:val="en"/>
        </w:rPr>
        <w:t>:</w:t>
      </w:r>
    </w:p>
    <w:p w:rsidR="00000000" w:rsidRDefault="00E0452F">
      <w:pPr>
        <w:pStyle w:val="HTML0"/>
        <w:divId w:val="1012685312"/>
        <w:rPr>
          <w:lang w:val="en"/>
        </w:rPr>
      </w:pPr>
      <w:r>
        <w:rPr>
          <w:lang w:val="en"/>
        </w:rPr>
        <w:t xml:space="preserve">        ResponseOptions response = given().spec(request)</w:t>
      </w:r>
    </w:p>
    <w:p w:rsidR="00000000" w:rsidRDefault="00E0452F">
      <w:pPr>
        <w:pStyle w:val="HTML0"/>
        <w:divId w:val="1012685312"/>
        <w:rPr>
          <w:lang w:val="en"/>
        </w:rPr>
      </w:pPr>
      <w:r>
        <w:rPr>
          <w:lang w:val="en"/>
        </w:rPr>
        <w:t xml:space="preserve"> </w:t>
      </w:r>
      <w:r>
        <w:rPr>
          <w:lang w:val="en"/>
        </w:rPr>
        <w:t xml:space="preserve">               .put</w:t>
      </w:r>
      <w:r>
        <w:rPr>
          <w:lang w:val="en"/>
        </w:rPr>
        <w:t>(</w:t>
      </w:r>
      <w:r>
        <w:rPr>
          <w:rStyle w:val="hl-string"/>
          <w:lang w:val="en"/>
        </w:rPr>
        <w:t>"/fraudcheck</w:t>
      </w:r>
      <w:r>
        <w:rPr>
          <w:rStyle w:val="hl-string"/>
          <w:lang w:val="en"/>
        </w:rPr>
        <w:t>"</w:t>
      </w:r>
      <w:r>
        <w:rPr>
          <w:lang w:val="en"/>
        </w:rPr>
        <w:t>);</w:t>
      </w:r>
    </w:p>
    <w:p w:rsidR="00000000" w:rsidRDefault="00E0452F">
      <w:pPr>
        <w:pStyle w:val="HTML0"/>
        <w:divId w:val="1012685312"/>
        <w:rPr>
          <w:lang w:val="en"/>
        </w:rPr>
      </w:pPr>
    </w:p>
    <w:p w:rsidR="00000000" w:rsidRDefault="00E0452F">
      <w:pPr>
        <w:pStyle w:val="HTML0"/>
        <w:divId w:val="1012685312"/>
        <w:rPr>
          <w:lang w:val="en"/>
        </w:rPr>
      </w:pPr>
      <w:r>
        <w:rPr>
          <w:lang w:val="en"/>
        </w:rPr>
        <w:t xml:space="preserve">   </w:t>
      </w:r>
      <w:r>
        <w:rPr>
          <w:lang w:val="en"/>
        </w:rPr>
        <w:t xml:space="preserve"> </w:t>
      </w:r>
      <w:r>
        <w:rPr>
          <w:rStyle w:val="hl-comment"/>
          <w:lang w:val="en"/>
        </w:rPr>
        <w:t>// then</w:t>
      </w:r>
      <w:r>
        <w:rPr>
          <w:rStyle w:val="hl-comment"/>
          <w:lang w:val="en"/>
        </w:rPr>
        <w:t>:</w:t>
      </w:r>
    </w:p>
    <w:p w:rsidR="00000000" w:rsidRDefault="00E0452F">
      <w:pPr>
        <w:pStyle w:val="HTML0"/>
        <w:divId w:val="1012685312"/>
        <w:rPr>
          <w:lang w:val="en"/>
        </w:rPr>
      </w:pPr>
      <w:r>
        <w:rPr>
          <w:lang w:val="en"/>
        </w:rPr>
        <w:t xml:space="preserve">        assertThat(response.statusCode()).isEqualTo(</w:t>
      </w:r>
      <w:r>
        <w:rPr>
          <w:rStyle w:val="hl-number"/>
          <w:lang w:val="en"/>
        </w:rPr>
        <w:t>200</w:t>
      </w:r>
      <w:r>
        <w:rPr>
          <w:lang w:val="en"/>
        </w:rPr>
        <w:t>);</w:t>
      </w:r>
    </w:p>
    <w:p w:rsidR="00000000" w:rsidRDefault="00E0452F">
      <w:pPr>
        <w:pStyle w:val="HTML0"/>
        <w:divId w:val="1012685312"/>
        <w:rPr>
          <w:lang w:val="en"/>
        </w:rPr>
      </w:pPr>
      <w:r>
        <w:rPr>
          <w:lang w:val="en"/>
        </w:rPr>
        <w:t xml:space="preserve">        assertThat(response.header</w:t>
      </w:r>
      <w:r>
        <w:rPr>
          <w:lang w:val="en"/>
        </w:rPr>
        <w:t>(</w:t>
      </w:r>
      <w:r>
        <w:rPr>
          <w:rStyle w:val="hl-string"/>
          <w:lang w:val="en"/>
        </w:rPr>
        <w:t>"Content-Type</w:t>
      </w:r>
      <w:r>
        <w:rPr>
          <w:rStyle w:val="hl-string"/>
          <w:lang w:val="en"/>
        </w:rPr>
        <w:t>"</w:t>
      </w:r>
      <w:r>
        <w:rPr>
          <w:lang w:val="en"/>
        </w:rPr>
        <w:t>)).matches</w:t>
      </w:r>
      <w:r>
        <w:rPr>
          <w:lang w:val="en"/>
        </w:rPr>
        <w:t>(</w:t>
      </w:r>
      <w:r>
        <w:rPr>
          <w:rStyle w:val="hl-string"/>
          <w:lang w:val="en"/>
        </w:rPr>
        <w:t>"application/vnd.fraud.v1.json.*</w:t>
      </w:r>
      <w:r>
        <w:rPr>
          <w:rStyle w:val="hl-string"/>
          <w:lang w:val="en"/>
        </w:rPr>
        <w:t>"</w:t>
      </w:r>
      <w:r>
        <w:rPr>
          <w:lang w:val="en"/>
        </w:rPr>
        <w:t>);</w:t>
      </w:r>
    </w:p>
    <w:p w:rsidR="00000000" w:rsidRDefault="00E0452F">
      <w:pPr>
        <w:pStyle w:val="HTML0"/>
        <w:divId w:val="1012685312"/>
        <w:rPr>
          <w:lang w:val="en"/>
        </w:rPr>
      </w:pPr>
      <w:r>
        <w:rPr>
          <w:lang w:val="en"/>
        </w:rPr>
        <w:t xml:space="preserve">   </w:t>
      </w:r>
      <w:r>
        <w:rPr>
          <w:lang w:val="en"/>
        </w:rPr>
        <w:t xml:space="preserve"> </w:t>
      </w:r>
      <w:r>
        <w:rPr>
          <w:rStyle w:val="hl-comment"/>
          <w:lang w:val="en"/>
        </w:rPr>
        <w:t>// and</w:t>
      </w:r>
      <w:r>
        <w:rPr>
          <w:rStyle w:val="hl-comment"/>
          <w:lang w:val="en"/>
        </w:rPr>
        <w:t>:</w:t>
      </w:r>
    </w:p>
    <w:p w:rsidR="00000000" w:rsidRDefault="00E0452F">
      <w:pPr>
        <w:pStyle w:val="HTML0"/>
        <w:divId w:val="1012685312"/>
        <w:rPr>
          <w:lang w:val="en"/>
        </w:rPr>
      </w:pPr>
      <w:r>
        <w:rPr>
          <w:lang w:val="en"/>
        </w:rPr>
        <w:t xml:space="preserve">        </w:t>
      </w:r>
      <w:r>
        <w:rPr>
          <w:lang w:val="en"/>
        </w:rPr>
        <w:t>DocumentContext parsedJson = JsonPath.parse(response.getBody().asString());</w:t>
      </w:r>
    </w:p>
    <w:p w:rsidR="00000000" w:rsidRDefault="00E0452F">
      <w:pPr>
        <w:pStyle w:val="HTML0"/>
        <w:divId w:val="1012685312"/>
        <w:rPr>
          <w:lang w:val="en"/>
        </w:rPr>
      </w:pPr>
      <w:r>
        <w:rPr>
          <w:lang w:val="en"/>
        </w:rPr>
        <w:t xml:space="preserve">        assertThatJson(parsedJson).field</w:t>
      </w:r>
      <w:r>
        <w:rPr>
          <w:lang w:val="en"/>
        </w:rPr>
        <w:t>(</w:t>
      </w:r>
      <w:r>
        <w:rPr>
          <w:rStyle w:val="hl-string"/>
          <w:lang w:val="en"/>
        </w:rPr>
        <w:t>"['fraudCheckStatus']</w:t>
      </w:r>
      <w:r>
        <w:rPr>
          <w:rStyle w:val="hl-string"/>
          <w:lang w:val="en"/>
        </w:rPr>
        <w:t>"</w:t>
      </w:r>
      <w:r>
        <w:rPr>
          <w:lang w:val="en"/>
        </w:rPr>
        <w:t>).matches</w:t>
      </w:r>
      <w:r>
        <w:rPr>
          <w:lang w:val="en"/>
        </w:rPr>
        <w:t>(</w:t>
      </w:r>
      <w:r>
        <w:rPr>
          <w:rStyle w:val="hl-string"/>
          <w:lang w:val="en"/>
        </w:rPr>
        <w:t>"[A-Z]{5}</w:t>
      </w:r>
      <w:r>
        <w:rPr>
          <w:rStyle w:val="hl-string"/>
          <w:lang w:val="en"/>
        </w:rPr>
        <w:t>"</w:t>
      </w:r>
      <w:r>
        <w:rPr>
          <w:lang w:val="en"/>
        </w:rPr>
        <w:t>);</w:t>
      </w:r>
    </w:p>
    <w:p w:rsidR="00000000" w:rsidRDefault="00E0452F">
      <w:pPr>
        <w:pStyle w:val="HTML0"/>
        <w:divId w:val="1012685312"/>
        <w:rPr>
          <w:lang w:val="en"/>
        </w:rPr>
      </w:pPr>
      <w:r>
        <w:rPr>
          <w:lang w:val="en"/>
        </w:rPr>
        <w:t xml:space="preserve">        assertThatJson(parsedJson).field</w:t>
      </w:r>
      <w:r>
        <w:rPr>
          <w:lang w:val="en"/>
        </w:rPr>
        <w:t>(</w:t>
      </w:r>
      <w:r>
        <w:rPr>
          <w:rStyle w:val="hl-string"/>
          <w:lang w:val="en"/>
        </w:rPr>
        <w:t>"['rejection.reason']</w:t>
      </w:r>
      <w:r>
        <w:rPr>
          <w:rStyle w:val="hl-string"/>
          <w:lang w:val="en"/>
        </w:rPr>
        <w:t>"</w:t>
      </w:r>
      <w:r>
        <w:rPr>
          <w:lang w:val="en"/>
        </w:rPr>
        <w:t>).isEqualTo</w:t>
      </w:r>
      <w:r>
        <w:rPr>
          <w:lang w:val="en"/>
        </w:rPr>
        <w:t>(</w:t>
      </w:r>
      <w:r>
        <w:rPr>
          <w:rStyle w:val="hl-string"/>
          <w:lang w:val="en"/>
        </w:rPr>
        <w:t>"Amount too high</w:t>
      </w:r>
      <w:r>
        <w:rPr>
          <w:rStyle w:val="hl-string"/>
          <w:lang w:val="en"/>
        </w:rPr>
        <w:t>"</w:t>
      </w:r>
      <w:r>
        <w:rPr>
          <w:lang w:val="en"/>
        </w:rPr>
        <w:t>);</w:t>
      </w:r>
    </w:p>
    <w:p w:rsidR="00000000" w:rsidRDefault="00E0452F">
      <w:pPr>
        <w:pStyle w:val="HTML0"/>
        <w:divId w:val="1012685312"/>
        <w:rPr>
          <w:lang w:val="en"/>
        </w:rPr>
      </w:pPr>
      <w:r>
        <w:rPr>
          <w:lang w:val="en"/>
        </w:rPr>
        <w:t>}</w:t>
      </w:r>
    </w:p>
    <w:p w:rsidR="00000000" w:rsidRDefault="00E0452F">
      <w:pPr>
        <w:pStyle w:val="a5"/>
        <w:divId w:val="1012685312"/>
        <w:rPr>
          <w:lang w:val="en"/>
        </w:rPr>
      </w:pPr>
      <w:r>
        <w:rPr>
          <w:lang w:val="en"/>
        </w:rPr>
        <w:t xml:space="preserve">If you used the Groovy DSL, you can see, all the </w:t>
      </w:r>
      <w:r>
        <w:rPr>
          <w:rStyle w:val="HTML"/>
          <w:lang w:val="en"/>
        </w:rPr>
        <w:t>producer()</w:t>
      </w:r>
      <w:r>
        <w:rPr>
          <w:lang w:val="en"/>
        </w:rPr>
        <w:t xml:space="preserve"> parts of the Contract that were present in the </w:t>
      </w:r>
      <w:r>
        <w:rPr>
          <w:rStyle w:val="HTML"/>
          <w:lang w:val="en"/>
        </w:rPr>
        <w:t>value(consumer(…</w:t>
      </w:r>
      <w:r>
        <w:rPr>
          <w:rStyle w:val="HTML"/>
          <w:rFonts w:ascii="MS Gothic" w:eastAsia="MS Gothic" w:hAnsi="MS Gothic" w:cs="MS Gothic" w:hint="eastAsia"/>
          <w:lang w:val="en"/>
        </w:rPr>
        <w:t>​</w:t>
      </w:r>
      <w:r>
        <w:rPr>
          <w:rStyle w:val="HTML"/>
          <w:lang w:val="en"/>
        </w:rPr>
        <w:t>), producer(</w:t>
      </w:r>
      <w:r>
        <w:rPr>
          <w:rStyle w:val="HTML"/>
          <w:rFonts w:hint="eastAsia"/>
          <w:lang w:val="en"/>
        </w:rPr>
        <w:t>…</w:t>
      </w:r>
      <w:r>
        <w:rPr>
          <w:rStyle w:val="HTML"/>
          <w:rFonts w:ascii="MS Gothic" w:eastAsia="MS Gothic" w:hAnsi="MS Gothic" w:cs="MS Gothic" w:hint="eastAsia"/>
          <w:lang w:val="en"/>
        </w:rPr>
        <w:t>​</w:t>
      </w:r>
      <w:r>
        <w:rPr>
          <w:rStyle w:val="HTML"/>
          <w:lang w:val="en"/>
        </w:rPr>
        <w:t>))</w:t>
      </w:r>
      <w:r>
        <w:rPr>
          <w:lang w:val="en"/>
        </w:rPr>
        <w:t xml:space="preserve"> blocks got injected into the test. In case of using YAML, the same applied for the </w:t>
      </w:r>
      <w:r>
        <w:rPr>
          <w:rStyle w:val="HTML"/>
          <w:lang w:val="en"/>
        </w:rPr>
        <w:t>matchers</w:t>
      </w:r>
      <w:r>
        <w:rPr>
          <w:lang w:val="en"/>
        </w:rPr>
        <w:t xml:space="preserve"> sections of the </w:t>
      </w:r>
      <w:r>
        <w:rPr>
          <w:rStyle w:val="HTML"/>
          <w:lang w:val="en"/>
        </w:rPr>
        <w:t>resp</w:t>
      </w:r>
      <w:r>
        <w:rPr>
          <w:rStyle w:val="HTML"/>
          <w:lang w:val="en"/>
        </w:rPr>
        <w:t>onse</w:t>
      </w:r>
      <w:r>
        <w:rPr>
          <w:lang w:val="en"/>
        </w:rPr>
        <w:t>.</w:t>
      </w:r>
    </w:p>
    <w:p w:rsidR="00000000" w:rsidRDefault="00E0452F">
      <w:pPr>
        <w:pStyle w:val="a5"/>
        <w:divId w:val="1012685312"/>
        <w:rPr>
          <w:lang w:val="en"/>
        </w:rPr>
      </w:pPr>
      <w:r>
        <w:rPr>
          <w:lang w:val="en"/>
        </w:rPr>
        <w:t>Note that, on the producer side, you are also doing TDD. The expectations are expressed in the form of a test. This test sends a request to our own application with the URL, headers, and body defined in the contract. It also is expecting precisely de</w:t>
      </w:r>
      <w:r>
        <w:rPr>
          <w:lang w:val="en"/>
        </w:rPr>
        <w:t xml:space="preserve">fined values in the response. In other words, you have the </w:t>
      </w:r>
      <w:r>
        <w:rPr>
          <w:rStyle w:val="HTML"/>
          <w:lang w:val="en"/>
        </w:rPr>
        <w:t>red</w:t>
      </w:r>
      <w:r>
        <w:rPr>
          <w:lang w:val="en"/>
        </w:rPr>
        <w:t xml:space="preserve"> part of </w:t>
      </w:r>
      <w:r>
        <w:rPr>
          <w:rStyle w:val="HTML"/>
          <w:lang w:val="en"/>
        </w:rPr>
        <w:t>red</w:t>
      </w:r>
      <w:r>
        <w:rPr>
          <w:lang w:val="en"/>
        </w:rPr>
        <w:t xml:space="preserve">, </w:t>
      </w:r>
      <w:r>
        <w:rPr>
          <w:rStyle w:val="HTML"/>
          <w:lang w:val="en"/>
        </w:rPr>
        <w:t>green</w:t>
      </w:r>
      <w:r>
        <w:rPr>
          <w:lang w:val="en"/>
        </w:rPr>
        <w:t xml:space="preserve">, and </w:t>
      </w:r>
      <w:r>
        <w:rPr>
          <w:rStyle w:val="HTML"/>
          <w:lang w:val="en"/>
        </w:rPr>
        <w:t>refactor</w:t>
      </w:r>
      <w:r>
        <w:rPr>
          <w:lang w:val="en"/>
        </w:rPr>
        <w:t xml:space="preserve">. It is time to convert the </w:t>
      </w:r>
      <w:r>
        <w:rPr>
          <w:rStyle w:val="HTML"/>
          <w:lang w:val="en"/>
        </w:rPr>
        <w:t>red</w:t>
      </w:r>
      <w:r>
        <w:rPr>
          <w:lang w:val="en"/>
        </w:rPr>
        <w:t xml:space="preserve"> into the </w:t>
      </w:r>
      <w:r>
        <w:rPr>
          <w:rStyle w:val="HTML"/>
          <w:lang w:val="en"/>
        </w:rPr>
        <w:t>green</w:t>
      </w:r>
      <w:r>
        <w:rPr>
          <w:lang w:val="en"/>
        </w:rPr>
        <w:t>.</w:t>
      </w:r>
    </w:p>
    <w:p w:rsidR="00000000" w:rsidRDefault="00E0452F">
      <w:pPr>
        <w:pStyle w:val="a5"/>
        <w:divId w:val="1012685312"/>
        <w:rPr>
          <w:lang w:val="en"/>
        </w:rPr>
      </w:pPr>
      <w:r>
        <w:rPr>
          <w:rStyle w:val="a7"/>
          <w:lang w:val="en"/>
        </w:rPr>
        <w:t>Write the missing implementation.</w:t>
      </w:r>
    </w:p>
    <w:p w:rsidR="00000000" w:rsidRDefault="00E0452F">
      <w:pPr>
        <w:pStyle w:val="a5"/>
        <w:divId w:val="1012685312"/>
        <w:rPr>
          <w:lang w:val="en"/>
        </w:rPr>
      </w:pPr>
      <w:r>
        <w:rPr>
          <w:lang w:val="en"/>
        </w:rPr>
        <w:t>Because you know the expected input and expected output, you can write the missing implementation:</w:t>
      </w:r>
    </w:p>
    <w:p w:rsidR="00000000" w:rsidRDefault="00E0452F">
      <w:pPr>
        <w:pStyle w:val="HTML0"/>
        <w:divId w:val="1012685312"/>
        <w:rPr>
          <w:lang w:val="en"/>
        </w:rPr>
      </w:pPr>
      <w:r>
        <w:rPr>
          <w:rStyle w:val="hl-annotation"/>
          <w:i/>
          <w:iCs/>
          <w:color w:val="808080"/>
          <w:lang w:val="en"/>
        </w:rPr>
        <w:t>@RequestMapping(value = "/fraudcheck", method = PUT)</w:t>
      </w:r>
    </w:p>
    <w:p w:rsidR="00000000" w:rsidRDefault="00E0452F">
      <w:pPr>
        <w:pStyle w:val="HTML0"/>
        <w:divId w:val="1012685312"/>
        <w:rPr>
          <w:lang w:val="en"/>
        </w:rPr>
      </w:pPr>
      <w:r>
        <w:rPr>
          <w:rStyle w:val="hl-keyword"/>
          <w:lang w:val="en"/>
        </w:rPr>
        <w:t>publi</w:t>
      </w:r>
      <w:r>
        <w:rPr>
          <w:rStyle w:val="hl-keyword"/>
          <w:lang w:val="en"/>
        </w:rPr>
        <w:t>c</w:t>
      </w:r>
      <w:r>
        <w:rPr>
          <w:lang w:val="en"/>
        </w:rPr>
        <w:t xml:space="preserve"> FraudCheckResult fraudCheck(</w:t>
      </w:r>
      <w:r>
        <w:rPr>
          <w:rStyle w:val="hl-annotation"/>
          <w:i/>
          <w:iCs/>
          <w:color w:val="808080"/>
          <w:lang w:val="en"/>
        </w:rPr>
        <w:t>@RequestBody</w:t>
      </w:r>
      <w:r>
        <w:rPr>
          <w:lang w:val="en"/>
        </w:rPr>
        <w:t xml:space="preserve"> FraudCheck fraudCheck) {</w:t>
      </w:r>
    </w:p>
    <w:p w:rsidR="00000000" w:rsidRDefault="00E0452F">
      <w:pPr>
        <w:pStyle w:val="HTML0"/>
        <w:divId w:val="1012685312"/>
        <w:rPr>
          <w:lang w:val="en"/>
        </w:rPr>
      </w:pPr>
      <w:r>
        <w:rPr>
          <w:rStyle w:val="hl-keyword"/>
          <w:lang w:val="en"/>
        </w:rPr>
        <w:t>i</w:t>
      </w:r>
      <w:r>
        <w:rPr>
          <w:rStyle w:val="hl-keyword"/>
          <w:lang w:val="en"/>
        </w:rPr>
        <w:t>f</w:t>
      </w:r>
      <w:r>
        <w:rPr>
          <w:lang w:val="en"/>
        </w:rPr>
        <w:t xml:space="preserve"> (amountGreaterThanThreshold(</w:t>
      </w:r>
      <w:r>
        <w:rPr>
          <w:lang w:val="en"/>
        </w:rPr>
        <w:t>fraudCheck)) {</w:t>
      </w:r>
    </w:p>
    <w:p w:rsidR="00000000" w:rsidRDefault="00E0452F">
      <w:pPr>
        <w:pStyle w:val="HTML0"/>
        <w:divId w:val="1012685312"/>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FraudCheckResult(FraudCheckStatus.FRAUD, AMOUNT_TOO_HIGH);</w:t>
      </w:r>
    </w:p>
    <w:p w:rsidR="00000000" w:rsidRDefault="00E0452F">
      <w:pPr>
        <w:pStyle w:val="HTML0"/>
        <w:divId w:val="1012685312"/>
        <w:rPr>
          <w:lang w:val="en"/>
        </w:rPr>
      </w:pPr>
      <w:r>
        <w:rPr>
          <w:lang w:val="en"/>
        </w:rPr>
        <w:t>}</w:t>
      </w:r>
    </w:p>
    <w:p w:rsidR="00000000" w:rsidRDefault="00E0452F">
      <w:pPr>
        <w:pStyle w:val="HTML0"/>
        <w:divId w:val="1012685312"/>
        <w:rPr>
          <w:lang w:val="en"/>
        </w:rPr>
      </w:pP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FraudCheckResult(FraudCheckStatus.OK, NO_REASON);</w:t>
      </w:r>
    </w:p>
    <w:p w:rsidR="00000000" w:rsidRDefault="00E0452F">
      <w:pPr>
        <w:pStyle w:val="HTML0"/>
        <w:divId w:val="1012685312"/>
        <w:rPr>
          <w:lang w:val="en"/>
        </w:rPr>
      </w:pPr>
      <w:r>
        <w:rPr>
          <w:lang w:val="en"/>
        </w:rPr>
        <w:t>}</w:t>
      </w:r>
    </w:p>
    <w:p w:rsidR="00000000" w:rsidRDefault="00E0452F">
      <w:pPr>
        <w:pStyle w:val="a5"/>
        <w:divId w:val="1012685312"/>
        <w:rPr>
          <w:lang w:val="en"/>
        </w:rPr>
      </w:pPr>
      <w:r>
        <w:rPr>
          <w:lang w:val="en"/>
        </w:rPr>
        <w:t xml:space="preserve">When you execute </w:t>
      </w:r>
      <w:r>
        <w:rPr>
          <w:rStyle w:val="HTML"/>
          <w:lang w:val="en"/>
        </w:rPr>
        <w:t>./mvnw clean install</w:t>
      </w:r>
      <w:r>
        <w:rPr>
          <w:lang w:val="en"/>
        </w:rPr>
        <w:t xml:space="preserve"> again, the tests pass. Since the </w:t>
      </w:r>
      <w:r>
        <w:rPr>
          <w:rStyle w:val="HTML"/>
          <w:lang w:val="en"/>
        </w:rPr>
        <w:t>Spring Cloud Contract Verifier</w:t>
      </w:r>
      <w:r>
        <w:rPr>
          <w:lang w:val="en"/>
        </w:rPr>
        <w:t xml:space="preserve"> plu</w:t>
      </w:r>
      <w:r>
        <w:rPr>
          <w:lang w:val="en"/>
        </w:rPr>
        <w:t xml:space="preserve">gin adds the tests to the </w:t>
      </w:r>
      <w:r>
        <w:rPr>
          <w:rStyle w:val="HTML"/>
          <w:lang w:val="en"/>
        </w:rPr>
        <w:t>generated-test-sources</w:t>
      </w:r>
      <w:r>
        <w:rPr>
          <w:lang w:val="en"/>
        </w:rPr>
        <w:t>, you can actually run those tests from your IDE.</w:t>
      </w:r>
    </w:p>
    <w:p w:rsidR="00000000" w:rsidRDefault="00E0452F">
      <w:pPr>
        <w:pStyle w:val="a5"/>
        <w:divId w:val="1012685312"/>
        <w:rPr>
          <w:lang w:val="en"/>
        </w:rPr>
      </w:pPr>
      <w:r>
        <w:rPr>
          <w:rStyle w:val="a7"/>
          <w:lang w:val="en"/>
        </w:rPr>
        <w:t>Deploy your app.</w:t>
      </w:r>
    </w:p>
    <w:p w:rsidR="00000000" w:rsidRDefault="00E0452F">
      <w:pPr>
        <w:pStyle w:val="a5"/>
        <w:divId w:val="1012685312"/>
        <w:rPr>
          <w:lang w:val="en"/>
        </w:rPr>
      </w:pPr>
      <w:r>
        <w:rPr>
          <w:lang w:val="en"/>
        </w:rPr>
        <w:t>Once you finish your work, you can deploy your change. First, merge the branch:</w:t>
      </w:r>
    </w:p>
    <w:p w:rsidR="00000000" w:rsidRDefault="00E0452F">
      <w:pPr>
        <w:pStyle w:val="HTML0"/>
        <w:divId w:val="1012685312"/>
        <w:rPr>
          <w:lang w:val="en"/>
        </w:rPr>
      </w:pPr>
      <w:r>
        <w:rPr>
          <w:lang w:val="en"/>
        </w:rPr>
        <w:t>$ git checkout master</w:t>
      </w:r>
    </w:p>
    <w:p w:rsidR="00000000" w:rsidRDefault="00E0452F">
      <w:pPr>
        <w:pStyle w:val="HTML0"/>
        <w:divId w:val="1012685312"/>
        <w:rPr>
          <w:lang w:val="en"/>
        </w:rPr>
      </w:pPr>
      <w:r>
        <w:rPr>
          <w:lang w:val="en"/>
        </w:rPr>
        <w:t>$ git merge --no-ff contract-change-pr</w:t>
      </w:r>
    </w:p>
    <w:p w:rsidR="00000000" w:rsidRDefault="00E0452F">
      <w:pPr>
        <w:pStyle w:val="HTML0"/>
        <w:divId w:val="1012685312"/>
        <w:rPr>
          <w:lang w:val="en"/>
        </w:rPr>
      </w:pPr>
      <w:r>
        <w:rPr>
          <w:lang w:val="en"/>
        </w:rPr>
        <w:t>$ git push origin master</w:t>
      </w:r>
    </w:p>
    <w:p w:rsidR="00000000" w:rsidRDefault="00E0452F">
      <w:pPr>
        <w:pStyle w:val="a5"/>
        <w:divId w:val="1012685312"/>
        <w:rPr>
          <w:lang w:val="en"/>
        </w:rPr>
      </w:pPr>
      <w:r>
        <w:rPr>
          <w:lang w:val="en"/>
        </w:rPr>
        <w:t xml:space="preserve">Your CI might run something like </w:t>
      </w:r>
      <w:r>
        <w:rPr>
          <w:rStyle w:val="HTML"/>
          <w:lang w:val="en"/>
        </w:rPr>
        <w:t>./mvnw clean deploy</w:t>
      </w:r>
      <w:r>
        <w:rPr>
          <w:lang w:val="en"/>
        </w:rPr>
        <w:t>, which would publish both the application and the stub artifacts.</w:t>
      </w:r>
    </w:p>
    <w:p w:rsidR="00000000" w:rsidRDefault="00E0452F">
      <w:pPr>
        <w:pStyle w:val="3"/>
        <w:divId w:val="1171792569"/>
        <w:rPr>
          <w:lang w:val="en"/>
        </w:rPr>
      </w:pPr>
      <w:bookmarkStart w:id="575" w:name="_consumer_side_loan_issuance_final_step"/>
      <w:bookmarkEnd w:id="575"/>
      <w:r>
        <w:rPr>
          <w:lang w:val="en"/>
        </w:rPr>
        <w:t>87.5.4 Consumer Side (Loan Issuance) Final Step</w:t>
      </w:r>
    </w:p>
    <w:p w:rsidR="00000000" w:rsidRDefault="00E0452F">
      <w:pPr>
        <w:pStyle w:val="a5"/>
        <w:divId w:val="1096097271"/>
        <w:rPr>
          <w:lang w:val="en"/>
        </w:rPr>
      </w:pPr>
      <w:r>
        <w:rPr>
          <w:lang w:val="en"/>
        </w:rPr>
        <w:t>As a developer of the Loan Issuance service (a consumer of the Fraud Detection server):</w:t>
      </w:r>
    </w:p>
    <w:p w:rsidR="00000000" w:rsidRDefault="00E0452F">
      <w:pPr>
        <w:pStyle w:val="a5"/>
        <w:divId w:val="1096097271"/>
        <w:rPr>
          <w:lang w:val="en"/>
        </w:rPr>
      </w:pPr>
      <w:r>
        <w:rPr>
          <w:rStyle w:val="a7"/>
          <w:lang w:val="en"/>
        </w:rPr>
        <w:t>Merge branch to master.</w:t>
      </w:r>
    </w:p>
    <w:p w:rsidR="00000000" w:rsidRDefault="00E0452F">
      <w:pPr>
        <w:pStyle w:val="HTML0"/>
        <w:divId w:val="1096097271"/>
        <w:rPr>
          <w:lang w:val="en"/>
        </w:rPr>
      </w:pPr>
      <w:r>
        <w:rPr>
          <w:lang w:val="en"/>
        </w:rPr>
        <w:t>$ git checkout master</w:t>
      </w:r>
    </w:p>
    <w:p w:rsidR="00000000" w:rsidRDefault="00E0452F">
      <w:pPr>
        <w:pStyle w:val="HTML0"/>
        <w:divId w:val="1096097271"/>
        <w:rPr>
          <w:lang w:val="en"/>
        </w:rPr>
      </w:pPr>
      <w:r>
        <w:rPr>
          <w:lang w:val="en"/>
        </w:rPr>
        <w:t>$ git merge --no-ff contract-change-pr</w:t>
      </w:r>
    </w:p>
    <w:p w:rsidR="00000000" w:rsidRDefault="00E0452F">
      <w:pPr>
        <w:pStyle w:val="a5"/>
        <w:divId w:val="1096097271"/>
        <w:rPr>
          <w:lang w:val="en"/>
        </w:rPr>
      </w:pPr>
      <w:r>
        <w:rPr>
          <w:rStyle w:val="a7"/>
          <w:lang w:val="en"/>
        </w:rPr>
        <w:t>Work online.</w:t>
      </w:r>
    </w:p>
    <w:p w:rsidR="00000000" w:rsidRDefault="00E0452F">
      <w:pPr>
        <w:pStyle w:val="a5"/>
        <w:divId w:val="1096097271"/>
        <w:rPr>
          <w:lang w:val="en"/>
        </w:rPr>
      </w:pPr>
      <w:r>
        <w:rPr>
          <w:lang w:val="en"/>
        </w:rPr>
        <w:t xml:space="preserve">Now you can disable the offline work for Spring Cloud Contract Stub Runner and indicate where the repository with your stubs is located. At this moment the stubs of the server side are automatically downloaded from Nexus/Artifactory. You can </w:t>
      </w:r>
      <w:r>
        <w:rPr>
          <w:lang w:val="en"/>
        </w:rPr>
        <w:t xml:space="preserve">set the value of </w:t>
      </w:r>
      <w:r>
        <w:rPr>
          <w:rStyle w:val="HTML"/>
          <w:lang w:val="en"/>
        </w:rPr>
        <w:t>stubsMode</w:t>
      </w:r>
      <w:r>
        <w:rPr>
          <w:lang w:val="en"/>
        </w:rPr>
        <w:t xml:space="preserve"> to </w:t>
      </w:r>
      <w:r>
        <w:rPr>
          <w:rStyle w:val="HTML"/>
          <w:lang w:val="en"/>
        </w:rPr>
        <w:t>REMOTE</w:t>
      </w:r>
      <w:r>
        <w:rPr>
          <w:lang w:val="en"/>
        </w:rPr>
        <w:t>. The following code shows an example of achieving the same thing by changing the properties.</w:t>
      </w:r>
    </w:p>
    <w:p w:rsidR="00000000" w:rsidRDefault="00E0452F">
      <w:pPr>
        <w:pStyle w:val="HTML0"/>
        <w:divId w:val="1096097271"/>
        <w:rPr>
          <w:lang w:val="en"/>
        </w:rPr>
      </w:pPr>
      <w:r>
        <w:rPr>
          <w:rStyle w:val="hl-attribute"/>
          <w:lang w:val="en"/>
        </w:rPr>
        <w:t>stubrunne</w:t>
      </w:r>
      <w:r>
        <w:rPr>
          <w:rStyle w:val="hl-attribute"/>
          <w:lang w:val="en"/>
        </w:rPr>
        <w:t>r</w:t>
      </w:r>
      <w:r>
        <w:rPr>
          <w:lang w:val="en"/>
        </w:rPr>
        <w:t>:</w:t>
      </w:r>
    </w:p>
    <w:p w:rsidR="00000000" w:rsidRDefault="00E0452F">
      <w:pPr>
        <w:pStyle w:val="HTML0"/>
        <w:divId w:val="1096097271"/>
        <w:rPr>
          <w:lang w:val="en"/>
        </w:rPr>
      </w:pPr>
      <w:r>
        <w:rPr>
          <w:rStyle w:val="hl-attribute"/>
          <w:lang w:val="en"/>
        </w:rPr>
        <w:t xml:space="preserve">  id</w:t>
      </w:r>
      <w:r>
        <w:rPr>
          <w:rStyle w:val="hl-attribute"/>
          <w:lang w:val="en"/>
        </w:rPr>
        <w:t>s</w:t>
      </w:r>
      <w:r>
        <w:rPr>
          <w:lang w:val="en"/>
        </w:rPr>
        <w:t>:</w:t>
      </w:r>
      <w:r>
        <w:rPr>
          <w:lang w:val="en"/>
        </w:rPr>
        <w:t xml:space="preserve"> </w:t>
      </w:r>
      <w:r>
        <w:rPr>
          <w:rStyle w:val="hl-string"/>
          <w:lang w:val="en"/>
        </w:rPr>
        <w:t>'com.example:http-server-dsl:+:stubs:8080</w:t>
      </w:r>
      <w:r>
        <w:rPr>
          <w:rStyle w:val="hl-string"/>
          <w:lang w:val="en"/>
        </w:rPr>
        <w:t>'</w:t>
      </w:r>
    </w:p>
    <w:p w:rsidR="00000000" w:rsidRDefault="00E0452F">
      <w:pPr>
        <w:pStyle w:val="HTML0"/>
        <w:divId w:val="1096097271"/>
        <w:rPr>
          <w:lang w:val="en"/>
        </w:rPr>
      </w:pPr>
      <w:r>
        <w:rPr>
          <w:rStyle w:val="hl-attribute"/>
          <w:lang w:val="en"/>
        </w:rPr>
        <w:t xml:space="preserve">  repositoryRoo</w:t>
      </w:r>
      <w:r>
        <w:rPr>
          <w:rStyle w:val="hl-attribute"/>
          <w:lang w:val="en"/>
        </w:rPr>
        <w:t>t</w:t>
      </w:r>
      <w:r>
        <w:rPr>
          <w:lang w:val="en"/>
        </w:rPr>
        <w:t>: http://repo.spring.io/libs-snapshot</w:t>
      </w:r>
    </w:p>
    <w:p w:rsidR="00000000" w:rsidRDefault="00E0452F">
      <w:pPr>
        <w:pStyle w:val="a5"/>
        <w:divId w:val="1096097271"/>
        <w:rPr>
          <w:lang w:val="en"/>
        </w:rPr>
      </w:pPr>
      <w:r>
        <w:rPr>
          <w:lang w:val="en"/>
        </w:rPr>
        <w:t>That’s it!</w:t>
      </w:r>
    </w:p>
    <w:p w:rsidR="00000000" w:rsidRDefault="00E0452F">
      <w:pPr>
        <w:pStyle w:val="2"/>
        <w:divId w:val="165557153"/>
        <w:rPr>
          <w:lang w:val="en"/>
        </w:rPr>
      </w:pPr>
      <w:bookmarkStart w:id="576" w:name="_dependencies_2"/>
      <w:bookmarkEnd w:id="576"/>
      <w:r>
        <w:rPr>
          <w:lang w:val="en"/>
        </w:rPr>
        <w:t>87.6 Dependencies</w:t>
      </w:r>
    </w:p>
    <w:p w:rsidR="00000000" w:rsidRDefault="00E0452F">
      <w:pPr>
        <w:pStyle w:val="a5"/>
        <w:divId w:val="615722762"/>
        <w:rPr>
          <w:lang w:val="en"/>
        </w:rPr>
      </w:pPr>
      <w:r>
        <w:rPr>
          <w:lang w:val="en"/>
        </w:rPr>
        <w:t xml:space="preserve">The best way to add dependencies is to use the proper </w:t>
      </w:r>
      <w:r>
        <w:rPr>
          <w:rStyle w:val="HTML"/>
          <w:lang w:val="en"/>
        </w:rPr>
        <w:t>starter</w:t>
      </w:r>
      <w:r>
        <w:rPr>
          <w:lang w:val="en"/>
        </w:rPr>
        <w:t xml:space="preserve"> dependency.</w:t>
      </w:r>
    </w:p>
    <w:p w:rsidR="00000000" w:rsidRDefault="00E0452F">
      <w:pPr>
        <w:pStyle w:val="a5"/>
        <w:divId w:val="615722762"/>
        <w:rPr>
          <w:lang w:val="en"/>
        </w:rPr>
      </w:pPr>
      <w:r>
        <w:rPr>
          <w:lang w:val="en"/>
        </w:rPr>
        <w:t xml:space="preserve">For </w:t>
      </w:r>
      <w:r>
        <w:rPr>
          <w:rStyle w:val="HTML"/>
          <w:lang w:val="en"/>
        </w:rPr>
        <w:t>stub-runner</w:t>
      </w:r>
      <w:r>
        <w:rPr>
          <w:lang w:val="en"/>
        </w:rPr>
        <w:t xml:space="preserve">, use </w:t>
      </w:r>
      <w:r>
        <w:rPr>
          <w:rStyle w:val="HTML"/>
          <w:lang w:val="en"/>
        </w:rPr>
        <w:t>spring-cloud-start</w:t>
      </w:r>
      <w:r>
        <w:rPr>
          <w:rStyle w:val="HTML"/>
          <w:lang w:val="en"/>
        </w:rPr>
        <w:t>er-stub-runner</w:t>
      </w:r>
      <w:r>
        <w:rPr>
          <w:lang w:val="en"/>
        </w:rPr>
        <w:t xml:space="preserve">. When you use a plugin, add </w:t>
      </w:r>
      <w:r>
        <w:rPr>
          <w:rStyle w:val="HTML"/>
          <w:lang w:val="en"/>
        </w:rPr>
        <w:t>spring-cloud-starter-contract-verifier</w:t>
      </w:r>
      <w:r>
        <w:rPr>
          <w:lang w:val="en"/>
        </w:rPr>
        <w:t>.</w:t>
      </w:r>
    </w:p>
    <w:p w:rsidR="00000000" w:rsidRDefault="00E0452F">
      <w:pPr>
        <w:pStyle w:val="2"/>
        <w:divId w:val="471140219"/>
        <w:rPr>
          <w:lang w:val="en"/>
        </w:rPr>
      </w:pPr>
      <w:bookmarkStart w:id="577" w:name="_additional_links"/>
      <w:bookmarkEnd w:id="577"/>
      <w:r>
        <w:rPr>
          <w:lang w:val="en"/>
        </w:rPr>
        <w:t>87.7 Additional Links</w:t>
      </w:r>
    </w:p>
    <w:p w:rsidR="00000000" w:rsidRDefault="00E0452F">
      <w:pPr>
        <w:pStyle w:val="a5"/>
        <w:divId w:val="1036271591"/>
        <w:rPr>
          <w:lang w:val="en"/>
        </w:rPr>
      </w:pPr>
      <w:r>
        <w:rPr>
          <w:lang w:val="en"/>
        </w:rPr>
        <w:t>Here are some resources r</w:t>
      </w:r>
      <w:r>
        <w:rPr>
          <w:lang w:val="en"/>
        </w:rPr>
        <w:t>elated to Spring Cloud Contract Verifier and Stub Runner. Note that some may be outdated, because the Spring Cloud Contract Verifier project is under constant development.</w:t>
      </w:r>
    </w:p>
    <w:p w:rsidR="00000000" w:rsidRDefault="00E0452F">
      <w:pPr>
        <w:pStyle w:val="3"/>
        <w:divId w:val="30958349"/>
        <w:rPr>
          <w:lang w:val="en"/>
        </w:rPr>
      </w:pPr>
      <w:bookmarkStart w:id="578" w:name="_spring_cloud_contract_video"/>
      <w:bookmarkEnd w:id="578"/>
      <w:r>
        <w:rPr>
          <w:lang w:val="en"/>
        </w:rPr>
        <w:t>87.7.1 Spring Cloud Contract video</w:t>
      </w:r>
    </w:p>
    <w:p w:rsidR="00000000" w:rsidRDefault="00E0452F">
      <w:pPr>
        <w:pStyle w:val="a5"/>
        <w:divId w:val="1060598871"/>
        <w:rPr>
          <w:lang w:val="en"/>
        </w:rPr>
      </w:pPr>
      <w:r>
        <w:rPr>
          <w:lang w:val="en"/>
        </w:rPr>
        <w:t>You can check out the video from the Warsaw JUG about Spring Cloud Contract:</w:t>
      </w:r>
    </w:p>
    <w:p w:rsidR="00000000" w:rsidRDefault="00E0452F">
      <w:pPr>
        <w:pStyle w:val="3"/>
        <w:divId w:val="1639141878"/>
        <w:rPr>
          <w:lang w:val="en"/>
        </w:rPr>
      </w:pPr>
      <w:bookmarkStart w:id="579" w:name="_readings"/>
      <w:bookmarkEnd w:id="579"/>
      <w:r>
        <w:rPr>
          <w:lang w:val="en"/>
        </w:rPr>
        <w:t>87.7.2 Readings</w:t>
      </w:r>
    </w:p>
    <w:p w:rsidR="00000000" w:rsidRDefault="00E0452F">
      <w:pPr>
        <w:numPr>
          <w:ilvl w:val="0"/>
          <w:numId w:val="114"/>
        </w:numPr>
        <w:spacing w:before="100" w:beforeAutospacing="1" w:after="100" w:afterAutospacing="1"/>
        <w:divId w:val="1095398826"/>
        <w:rPr>
          <w:lang w:val="en"/>
        </w:rPr>
      </w:pPr>
      <w:hyperlink r:id="rId1525" w:tgtFrame="_top" w:history="1">
        <w:r>
          <w:rPr>
            <w:rStyle w:val="a3"/>
            <w:lang w:val="en"/>
          </w:rPr>
          <w:t>Slides from Marcin Grzejszczak’s talk about Accurest</w:t>
        </w:r>
      </w:hyperlink>
    </w:p>
    <w:p w:rsidR="00000000" w:rsidRDefault="00E0452F">
      <w:pPr>
        <w:numPr>
          <w:ilvl w:val="0"/>
          <w:numId w:val="114"/>
        </w:numPr>
        <w:spacing w:before="100" w:beforeAutospacing="1" w:after="100" w:afterAutospacing="1"/>
        <w:divId w:val="1095398826"/>
        <w:rPr>
          <w:lang w:val="en"/>
        </w:rPr>
      </w:pPr>
      <w:hyperlink r:id="rId1526" w:tgtFrame="_top" w:history="1">
        <w:r>
          <w:rPr>
            <w:rStyle w:val="a3"/>
            <w:lang w:val="en"/>
          </w:rPr>
          <w:t>Accurest related articles from Marcin Grzejszczak’s blog</w:t>
        </w:r>
      </w:hyperlink>
    </w:p>
    <w:p w:rsidR="00000000" w:rsidRDefault="00E0452F">
      <w:pPr>
        <w:numPr>
          <w:ilvl w:val="0"/>
          <w:numId w:val="114"/>
        </w:numPr>
        <w:spacing w:before="100" w:beforeAutospacing="1" w:after="100" w:afterAutospacing="1"/>
        <w:divId w:val="1095398826"/>
        <w:rPr>
          <w:lang w:val="en"/>
        </w:rPr>
      </w:pPr>
      <w:hyperlink r:id="rId1527" w:tgtFrame="_top" w:history="1">
        <w:r>
          <w:rPr>
            <w:rStyle w:val="a3"/>
            <w:lang w:val="en"/>
          </w:rPr>
          <w:t>Spring Cloud Contract related ar</w:t>
        </w:r>
        <w:r>
          <w:rPr>
            <w:rStyle w:val="a3"/>
            <w:lang w:val="en"/>
          </w:rPr>
          <w:t>ticles from Marcin Grzejszczak’s blog</w:t>
        </w:r>
      </w:hyperlink>
    </w:p>
    <w:p w:rsidR="00000000" w:rsidRDefault="00E0452F">
      <w:pPr>
        <w:numPr>
          <w:ilvl w:val="0"/>
          <w:numId w:val="114"/>
        </w:numPr>
        <w:spacing w:before="100" w:beforeAutospacing="1" w:after="100" w:afterAutospacing="1"/>
        <w:divId w:val="1095398826"/>
        <w:rPr>
          <w:lang w:val="en"/>
        </w:rPr>
      </w:pPr>
      <w:hyperlink r:id="rId1528" w:tgtFrame="_top" w:history="1">
        <w:r>
          <w:rPr>
            <w:rStyle w:val="a3"/>
            <w:lang w:val="en"/>
          </w:rPr>
          <w:t>Groovy docs regarding JSON</w:t>
        </w:r>
      </w:hyperlink>
    </w:p>
    <w:p w:rsidR="00000000" w:rsidRDefault="00E0452F">
      <w:pPr>
        <w:pStyle w:val="2"/>
        <w:divId w:val="637153638"/>
        <w:rPr>
          <w:lang w:val="en"/>
        </w:rPr>
      </w:pPr>
      <w:bookmarkStart w:id="580" w:name="_samples_2"/>
      <w:bookmarkEnd w:id="580"/>
      <w:r>
        <w:rPr>
          <w:lang w:val="en"/>
        </w:rPr>
        <w:t>87.8 Samples</w:t>
      </w:r>
    </w:p>
    <w:p w:rsidR="00000000" w:rsidRDefault="00E0452F">
      <w:pPr>
        <w:pStyle w:val="a5"/>
        <w:divId w:val="1979022697"/>
        <w:rPr>
          <w:lang w:val="en"/>
        </w:rPr>
      </w:pPr>
      <w:r>
        <w:rPr>
          <w:lang w:val="en"/>
        </w:rPr>
        <w:t xml:space="preserve">You can find some samples at </w:t>
      </w:r>
      <w:hyperlink r:id="rId1529" w:tgtFrame="_top" w:history="1">
        <w:r>
          <w:rPr>
            <w:rStyle w:val="a3"/>
            <w:lang w:val="en"/>
          </w:rPr>
          <w:t>samples</w:t>
        </w:r>
      </w:hyperlink>
      <w:r>
        <w:rPr>
          <w:lang w:val="en"/>
        </w:rPr>
        <w:t>.</w:t>
      </w:r>
    </w:p>
    <w:p w:rsidR="00000000" w:rsidRDefault="00E0452F">
      <w:pPr>
        <w:pStyle w:val="2"/>
        <w:divId w:val="211575877"/>
        <w:rPr>
          <w:lang w:val="en"/>
        </w:rPr>
      </w:pPr>
      <w:bookmarkStart w:id="581" w:name="_spring_cloud_contract_faq"/>
      <w:bookmarkEnd w:id="581"/>
      <w:r>
        <w:rPr>
          <w:lang w:val="en"/>
        </w:rPr>
        <w:t>88. Spring Cloud Contract FAQ</w:t>
      </w:r>
    </w:p>
    <w:p w:rsidR="00000000" w:rsidRDefault="00E0452F">
      <w:pPr>
        <w:pStyle w:val="2"/>
        <w:divId w:val="1951890717"/>
        <w:rPr>
          <w:lang w:val="en"/>
        </w:rPr>
      </w:pPr>
      <w:bookmarkStart w:id="582" w:name="_why_use_spring_cloud_contract_verifier_"/>
      <w:bookmarkEnd w:id="582"/>
      <w:r>
        <w:rPr>
          <w:lang w:val="en"/>
        </w:rPr>
        <w:t>88.1 Why use Spring Cloud Contract Verifier and not X ?</w:t>
      </w:r>
    </w:p>
    <w:p w:rsidR="00000000" w:rsidRDefault="00E0452F">
      <w:pPr>
        <w:pStyle w:val="a5"/>
        <w:divId w:val="1019114938"/>
        <w:rPr>
          <w:lang w:val="en"/>
        </w:rPr>
      </w:pPr>
      <w:r>
        <w:rPr>
          <w:lang w:val="en"/>
        </w:rPr>
        <w:t>For the time being Spring Cloud Contract is a JVM based tool. So it could be your first pick when you’re already creating software for the JVM. This project has a lot of really interesting features but especially quite a few of them definitely make Spring</w:t>
      </w:r>
      <w:r>
        <w:rPr>
          <w:lang w:val="en"/>
        </w:rPr>
        <w:t xml:space="preserve"> Cloud Contract Verifier stand out on the "market" of Consumer Driven Contract (CDC) tooling. Out of many the most interesting are:</w:t>
      </w:r>
    </w:p>
    <w:p w:rsidR="00000000" w:rsidRDefault="00E0452F">
      <w:pPr>
        <w:numPr>
          <w:ilvl w:val="0"/>
          <w:numId w:val="115"/>
        </w:numPr>
        <w:spacing w:before="100" w:beforeAutospacing="1" w:after="100" w:afterAutospacing="1"/>
        <w:divId w:val="1866551880"/>
        <w:rPr>
          <w:lang w:val="en"/>
        </w:rPr>
      </w:pPr>
      <w:r>
        <w:rPr>
          <w:lang w:val="en"/>
        </w:rPr>
        <w:t>Possibility to do CDC with messaging</w:t>
      </w:r>
    </w:p>
    <w:p w:rsidR="00000000" w:rsidRDefault="00E0452F">
      <w:pPr>
        <w:numPr>
          <w:ilvl w:val="0"/>
          <w:numId w:val="115"/>
        </w:numPr>
        <w:spacing w:before="100" w:beforeAutospacing="1" w:after="100" w:afterAutospacing="1"/>
        <w:divId w:val="1866551880"/>
        <w:rPr>
          <w:lang w:val="en"/>
        </w:rPr>
      </w:pPr>
      <w:r>
        <w:rPr>
          <w:lang w:val="en"/>
        </w:rPr>
        <w:t>Clear and easy to use, statically typed DSL</w:t>
      </w:r>
    </w:p>
    <w:p w:rsidR="00000000" w:rsidRDefault="00E0452F">
      <w:pPr>
        <w:numPr>
          <w:ilvl w:val="0"/>
          <w:numId w:val="115"/>
        </w:numPr>
        <w:spacing w:before="100" w:beforeAutospacing="1" w:after="100" w:afterAutospacing="1"/>
        <w:divId w:val="1866551880"/>
        <w:rPr>
          <w:lang w:val="en"/>
        </w:rPr>
      </w:pPr>
      <w:r>
        <w:rPr>
          <w:lang w:val="en"/>
        </w:rPr>
        <w:t>Possibility to copy paste your current JSON file to the contract and only edit its elements</w:t>
      </w:r>
    </w:p>
    <w:p w:rsidR="00000000" w:rsidRDefault="00E0452F">
      <w:pPr>
        <w:numPr>
          <w:ilvl w:val="0"/>
          <w:numId w:val="115"/>
        </w:numPr>
        <w:spacing w:before="100" w:beforeAutospacing="1" w:after="100" w:afterAutospacing="1"/>
        <w:divId w:val="1866551880"/>
        <w:rPr>
          <w:lang w:val="en"/>
        </w:rPr>
      </w:pPr>
      <w:r>
        <w:rPr>
          <w:lang w:val="en"/>
        </w:rPr>
        <w:t>Automatic generation of tests from the defined Contract</w:t>
      </w:r>
    </w:p>
    <w:p w:rsidR="00000000" w:rsidRDefault="00E0452F">
      <w:pPr>
        <w:numPr>
          <w:ilvl w:val="0"/>
          <w:numId w:val="115"/>
        </w:numPr>
        <w:spacing w:before="100" w:beforeAutospacing="1" w:after="100" w:afterAutospacing="1"/>
        <w:divId w:val="1866551880"/>
        <w:rPr>
          <w:lang w:val="en"/>
        </w:rPr>
      </w:pPr>
      <w:r>
        <w:rPr>
          <w:lang w:val="en"/>
        </w:rPr>
        <w:t>Stub Runner functionality - the stubs are automatically downloaded at runtime from Nexus / Artifactory</w:t>
      </w:r>
    </w:p>
    <w:p w:rsidR="00000000" w:rsidRDefault="00E0452F">
      <w:pPr>
        <w:numPr>
          <w:ilvl w:val="0"/>
          <w:numId w:val="115"/>
        </w:numPr>
        <w:spacing w:before="100" w:beforeAutospacing="1" w:after="100" w:afterAutospacing="1"/>
        <w:divId w:val="1866551880"/>
        <w:rPr>
          <w:lang w:val="en"/>
        </w:rPr>
      </w:pPr>
      <w:r>
        <w:rPr>
          <w:lang w:val="en"/>
        </w:rPr>
        <w:t>Sprin</w:t>
      </w:r>
      <w:r>
        <w:rPr>
          <w:lang w:val="en"/>
        </w:rPr>
        <w:t>g Cloud integration - no discovery service is needed for integration tests</w:t>
      </w:r>
    </w:p>
    <w:p w:rsidR="00000000" w:rsidRDefault="00E0452F">
      <w:pPr>
        <w:numPr>
          <w:ilvl w:val="0"/>
          <w:numId w:val="115"/>
        </w:numPr>
        <w:spacing w:before="100" w:beforeAutospacing="1" w:after="100" w:afterAutospacing="1"/>
        <w:divId w:val="1866551880"/>
        <w:rPr>
          <w:lang w:val="en"/>
        </w:rPr>
      </w:pPr>
      <w:r>
        <w:rPr>
          <w:lang w:val="en"/>
        </w:rPr>
        <w:t>Spring Cloud Contract integrates with Pact out of the box and provides easy hooks to extend its functionality</w:t>
      </w:r>
    </w:p>
    <w:p w:rsidR="00000000" w:rsidRDefault="00E0452F">
      <w:pPr>
        <w:numPr>
          <w:ilvl w:val="0"/>
          <w:numId w:val="115"/>
        </w:numPr>
        <w:spacing w:before="100" w:beforeAutospacing="1" w:after="100" w:afterAutospacing="1"/>
        <w:divId w:val="1866551880"/>
        <w:rPr>
          <w:lang w:val="en"/>
        </w:rPr>
      </w:pPr>
      <w:r>
        <w:rPr>
          <w:lang w:val="en"/>
        </w:rPr>
        <w:t>Via Docker adds support for any language &amp; framework used</w:t>
      </w:r>
    </w:p>
    <w:p w:rsidR="00000000" w:rsidRDefault="00E0452F">
      <w:pPr>
        <w:pStyle w:val="2"/>
        <w:divId w:val="129177073"/>
        <w:rPr>
          <w:lang w:val="en"/>
        </w:rPr>
      </w:pPr>
      <w:bookmarkStart w:id="583" w:name="_i_don_t_want_to_write_a_contract_in_gro"/>
      <w:bookmarkEnd w:id="583"/>
      <w:r>
        <w:rPr>
          <w:lang w:val="en"/>
        </w:rPr>
        <w:t>88.2 I don’t want to write a contract in Groovy!</w:t>
      </w:r>
    </w:p>
    <w:p w:rsidR="00000000" w:rsidRDefault="00E0452F">
      <w:pPr>
        <w:pStyle w:val="a5"/>
        <w:divId w:val="856891321"/>
        <w:rPr>
          <w:lang w:val="en"/>
        </w:rPr>
      </w:pPr>
      <w:r>
        <w:rPr>
          <w:lang w:val="en"/>
        </w:rPr>
        <w:t>No problem. You can write a contract in YAML!</w:t>
      </w:r>
    </w:p>
    <w:p w:rsidR="00000000" w:rsidRDefault="00E0452F">
      <w:pPr>
        <w:pStyle w:val="2"/>
        <w:divId w:val="405569352"/>
        <w:rPr>
          <w:lang w:val="en"/>
        </w:rPr>
      </w:pPr>
      <w:bookmarkStart w:id="584" w:name="_what_is_this_value_consumer_producer"/>
      <w:bookmarkEnd w:id="584"/>
      <w:r>
        <w:rPr>
          <w:lang w:val="en"/>
        </w:rPr>
        <w:t>88.3 What is this value(consumer(), producer()) ?</w:t>
      </w:r>
    </w:p>
    <w:p w:rsidR="00000000" w:rsidRDefault="00E0452F">
      <w:pPr>
        <w:pStyle w:val="a5"/>
        <w:divId w:val="1236621201"/>
        <w:rPr>
          <w:lang w:val="en"/>
        </w:rPr>
      </w:pPr>
      <w:r>
        <w:rPr>
          <w:lang w:val="en"/>
        </w:rPr>
        <w:t xml:space="preserve">One of the biggest challenges related to stubs is their reusability. Only if they </w:t>
      </w:r>
      <w:r>
        <w:rPr>
          <w:lang w:val="en"/>
        </w:rPr>
        <w:t>can be vastly used, will they serve their purpose. What typically makes that difficult are the hard-coded values of request / response elements. For example dates or ids. Imagine the following JSON request</w:t>
      </w:r>
    </w:p>
    <w:p w:rsidR="00000000" w:rsidRDefault="00E0452F">
      <w:pPr>
        <w:pStyle w:val="HTML0"/>
        <w:divId w:val="1236621201"/>
        <w:rPr>
          <w:lang w:val="en"/>
        </w:rPr>
      </w:pPr>
      <w:r>
        <w:rPr>
          <w:rStyle w:val="hl-keyword"/>
          <w:lang w:val="en"/>
        </w:rPr>
        <w:t>{</w:t>
      </w:r>
    </w:p>
    <w:p w:rsidR="00000000" w:rsidRDefault="00E0452F">
      <w:pPr>
        <w:pStyle w:val="HTML0"/>
        <w:divId w:val="1236621201"/>
        <w:rPr>
          <w:lang w:val="en"/>
        </w:rPr>
      </w:pPr>
      <w:r>
        <w:rPr>
          <w:lang w:val="en"/>
        </w:rPr>
        <w:t xml:space="preserve">   </w:t>
      </w:r>
      <w:r>
        <w:rPr>
          <w:lang w:val="en"/>
        </w:rPr>
        <w:t xml:space="preserve"> </w:t>
      </w:r>
      <w:r>
        <w:rPr>
          <w:rStyle w:val="hl-string"/>
          <w:lang w:val="en"/>
        </w:rPr>
        <w:t>"time</w:t>
      </w:r>
      <w:r>
        <w:rPr>
          <w:rStyle w:val="hl-string"/>
          <w:lang w:val="en"/>
        </w:rPr>
        <w:t>"</w:t>
      </w:r>
      <w:r>
        <w:rPr>
          <w:lang w:val="en"/>
        </w:rPr>
        <w:t xml:space="preserve"> :</w:t>
      </w:r>
      <w:r>
        <w:rPr>
          <w:lang w:val="en"/>
        </w:rPr>
        <w:t xml:space="preserve"> </w:t>
      </w:r>
      <w:r>
        <w:rPr>
          <w:rStyle w:val="hl-string"/>
          <w:lang w:val="en"/>
        </w:rPr>
        <w:t>"2016-10-10 20:10:15</w:t>
      </w:r>
      <w:r>
        <w:rPr>
          <w:rStyle w:val="hl-string"/>
          <w:lang w:val="en"/>
        </w:rPr>
        <w:t>"</w:t>
      </w:r>
      <w:r>
        <w:rPr>
          <w:rStyle w:val="hl-keyword"/>
          <w:lang w:val="en"/>
        </w:rPr>
        <w:t>,</w:t>
      </w:r>
    </w:p>
    <w:p w:rsidR="00000000" w:rsidRDefault="00E0452F">
      <w:pPr>
        <w:pStyle w:val="HTML0"/>
        <w:divId w:val="1236621201"/>
        <w:rPr>
          <w:lang w:val="en"/>
        </w:rPr>
      </w:pPr>
      <w:r>
        <w:rPr>
          <w:lang w:val="en"/>
        </w:rPr>
        <w:t xml:space="preserve">   </w:t>
      </w:r>
      <w:r>
        <w:rPr>
          <w:lang w:val="en"/>
        </w:rPr>
        <w:t xml:space="preserve"> </w:t>
      </w:r>
      <w:r>
        <w:rPr>
          <w:rStyle w:val="hl-string"/>
          <w:lang w:val="en"/>
        </w:rPr>
        <w:t>"id</w:t>
      </w:r>
      <w:r>
        <w:rPr>
          <w:rStyle w:val="hl-string"/>
          <w:lang w:val="en"/>
        </w:rPr>
        <w:t>"</w:t>
      </w:r>
      <w:r>
        <w:rPr>
          <w:lang w:val="en"/>
        </w:rPr>
        <w:t xml:space="preserve"> :</w:t>
      </w:r>
      <w:r>
        <w:rPr>
          <w:lang w:val="en"/>
        </w:rPr>
        <w:t xml:space="preserve"> </w:t>
      </w:r>
      <w:r>
        <w:rPr>
          <w:rStyle w:val="hl-string"/>
          <w:lang w:val="en"/>
        </w:rPr>
        <w:t>"</w:t>
      </w:r>
      <w:r>
        <w:rPr>
          <w:rStyle w:val="hl-string"/>
          <w:lang w:val="en"/>
        </w:rPr>
        <w:t>9febab1c-6f36-4a0b-88d6-3b6a6d81cd4a</w:t>
      </w:r>
      <w:r>
        <w:rPr>
          <w:rStyle w:val="hl-string"/>
          <w:lang w:val="en"/>
        </w:rPr>
        <w:t>"</w:t>
      </w:r>
      <w:r>
        <w:rPr>
          <w:rStyle w:val="hl-keyword"/>
          <w:lang w:val="en"/>
        </w:rPr>
        <w:t>,</w:t>
      </w:r>
    </w:p>
    <w:p w:rsidR="00000000" w:rsidRDefault="00E0452F">
      <w:pPr>
        <w:pStyle w:val="HTML0"/>
        <w:divId w:val="1236621201"/>
        <w:rPr>
          <w:lang w:val="en"/>
        </w:rPr>
      </w:pPr>
      <w:r>
        <w:rPr>
          <w:lang w:val="en"/>
        </w:rPr>
        <w:t xml:space="preserve">   </w:t>
      </w:r>
      <w:r>
        <w:rPr>
          <w:lang w:val="en"/>
        </w:rPr>
        <w:t xml:space="preserve"> </w:t>
      </w:r>
      <w:r>
        <w:rPr>
          <w:rStyle w:val="hl-string"/>
          <w:lang w:val="en"/>
        </w:rPr>
        <w:t>"body</w:t>
      </w:r>
      <w:r>
        <w:rPr>
          <w:rStyle w:val="hl-string"/>
          <w:lang w:val="en"/>
        </w:rPr>
        <w:t>"</w:t>
      </w:r>
      <w:r>
        <w:rPr>
          <w:lang w:val="en"/>
        </w:rPr>
        <w:t xml:space="preserve"> :</w:t>
      </w:r>
      <w:r>
        <w:rPr>
          <w:lang w:val="en"/>
        </w:rPr>
        <w:t xml:space="preserve"> </w:t>
      </w:r>
      <w:r>
        <w:rPr>
          <w:rStyle w:val="hl-string"/>
          <w:lang w:val="en"/>
        </w:rPr>
        <w:t>"foo</w:t>
      </w:r>
      <w:r>
        <w:rPr>
          <w:rStyle w:val="hl-string"/>
          <w:lang w:val="en"/>
        </w:rPr>
        <w:t>"</w:t>
      </w:r>
    </w:p>
    <w:p w:rsidR="00000000" w:rsidRDefault="00E0452F">
      <w:pPr>
        <w:pStyle w:val="HTML0"/>
        <w:divId w:val="1236621201"/>
        <w:rPr>
          <w:lang w:val="en"/>
        </w:rPr>
      </w:pPr>
      <w:r>
        <w:rPr>
          <w:rStyle w:val="hl-keyword"/>
          <w:lang w:val="en"/>
        </w:rPr>
        <w:t>}</w:t>
      </w:r>
    </w:p>
    <w:p w:rsidR="00000000" w:rsidRDefault="00E0452F">
      <w:pPr>
        <w:pStyle w:val="a5"/>
        <w:divId w:val="1236621201"/>
        <w:rPr>
          <w:lang w:val="en"/>
        </w:rPr>
      </w:pPr>
      <w:r>
        <w:rPr>
          <w:lang w:val="en"/>
        </w:rPr>
        <w:t>and JSON response</w:t>
      </w:r>
    </w:p>
    <w:p w:rsidR="00000000" w:rsidRDefault="00E0452F">
      <w:pPr>
        <w:pStyle w:val="HTML0"/>
        <w:divId w:val="1236621201"/>
        <w:rPr>
          <w:lang w:val="en"/>
        </w:rPr>
      </w:pPr>
      <w:r>
        <w:rPr>
          <w:rStyle w:val="hl-keyword"/>
          <w:lang w:val="en"/>
        </w:rPr>
        <w:t>{</w:t>
      </w:r>
    </w:p>
    <w:p w:rsidR="00000000" w:rsidRDefault="00E0452F">
      <w:pPr>
        <w:pStyle w:val="HTML0"/>
        <w:divId w:val="1236621201"/>
        <w:rPr>
          <w:lang w:val="en"/>
        </w:rPr>
      </w:pPr>
      <w:r>
        <w:rPr>
          <w:lang w:val="en"/>
        </w:rPr>
        <w:t xml:space="preserve">   </w:t>
      </w:r>
      <w:r>
        <w:rPr>
          <w:lang w:val="en"/>
        </w:rPr>
        <w:t xml:space="preserve"> </w:t>
      </w:r>
      <w:r>
        <w:rPr>
          <w:rStyle w:val="hl-string"/>
          <w:lang w:val="en"/>
        </w:rPr>
        <w:t>"time</w:t>
      </w:r>
      <w:r>
        <w:rPr>
          <w:rStyle w:val="hl-string"/>
          <w:lang w:val="en"/>
        </w:rPr>
        <w:t>"</w:t>
      </w:r>
      <w:r>
        <w:rPr>
          <w:lang w:val="en"/>
        </w:rPr>
        <w:t xml:space="preserve"> :</w:t>
      </w:r>
      <w:r>
        <w:rPr>
          <w:lang w:val="en"/>
        </w:rPr>
        <w:t xml:space="preserve"> </w:t>
      </w:r>
      <w:r>
        <w:rPr>
          <w:rStyle w:val="hl-string"/>
          <w:lang w:val="en"/>
        </w:rPr>
        <w:t>"2016-10-10 21:10:15</w:t>
      </w:r>
      <w:r>
        <w:rPr>
          <w:rStyle w:val="hl-string"/>
          <w:lang w:val="en"/>
        </w:rPr>
        <w:t>"</w:t>
      </w:r>
      <w:r>
        <w:rPr>
          <w:rStyle w:val="hl-keyword"/>
          <w:lang w:val="en"/>
        </w:rPr>
        <w:t>,</w:t>
      </w:r>
    </w:p>
    <w:p w:rsidR="00000000" w:rsidRDefault="00E0452F">
      <w:pPr>
        <w:pStyle w:val="HTML0"/>
        <w:divId w:val="1236621201"/>
        <w:rPr>
          <w:lang w:val="en"/>
        </w:rPr>
      </w:pPr>
      <w:r>
        <w:rPr>
          <w:lang w:val="en"/>
        </w:rPr>
        <w:t xml:space="preserve">   </w:t>
      </w:r>
      <w:r>
        <w:rPr>
          <w:lang w:val="en"/>
        </w:rPr>
        <w:t xml:space="preserve"> </w:t>
      </w:r>
      <w:r>
        <w:rPr>
          <w:rStyle w:val="hl-string"/>
          <w:lang w:val="en"/>
        </w:rPr>
        <w:t>"id</w:t>
      </w:r>
      <w:r>
        <w:rPr>
          <w:rStyle w:val="hl-string"/>
          <w:lang w:val="en"/>
        </w:rPr>
        <w:t>"</w:t>
      </w:r>
      <w:r>
        <w:rPr>
          <w:lang w:val="en"/>
        </w:rPr>
        <w:t xml:space="preserve"> :</w:t>
      </w:r>
      <w:r>
        <w:rPr>
          <w:lang w:val="en"/>
        </w:rPr>
        <w:t xml:space="preserve"> </w:t>
      </w:r>
      <w:r>
        <w:rPr>
          <w:rStyle w:val="hl-string"/>
          <w:lang w:val="en"/>
        </w:rPr>
        <w:t>"c4231e1f-3ca9-48d3-b7e7-567d55f0d051</w:t>
      </w:r>
      <w:r>
        <w:rPr>
          <w:rStyle w:val="hl-string"/>
          <w:lang w:val="en"/>
        </w:rPr>
        <w:t>"</w:t>
      </w:r>
      <w:r>
        <w:rPr>
          <w:rStyle w:val="hl-keyword"/>
          <w:lang w:val="en"/>
        </w:rPr>
        <w:t>,</w:t>
      </w:r>
    </w:p>
    <w:p w:rsidR="00000000" w:rsidRDefault="00E0452F">
      <w:pPr>
        <w:pStyle w:val="HTML0"/>
        <w:divId w:val="1236621201"/>
        <w:rPr>
          <w:lang w:val="en"/>
        </w:rPr>
      </w:pPr>
      <w:r>
        <w:rPr>
          <w:lang w:val="en"/>
        </w:rPr>
        <w:t xml:space="preserve">   </w:t>
      </w:r>
      <w:r>
        <w:rPr>
          <w:lang w:val="en"/>
        </w:rPr>
        <w:t xml:space="preserve"> </w:t>
      </w:r>
      <w:r>
        <w:rPr>
          <w:rStyle w:val="hl-string"/>
          <w:lang w:val="en"/>
        </w:rPr>
        <w:t>"body</w:t>
      </w:r>
      <w:r>
        <w:rPr>
          <w:rStyle w:val="hl-string"/>
          <w:lang w:val="en"/>
        </w:rPr>
        <w:t>"</w:t>
      </w:r>
      <w:r>
        <w:rPr>
          <w:lang w:val="en"/>
        </w:rPr>
        <w:t xml:space="preserve"> :</w:t>
      </w:r>
      <w:r>
        <w:rPr>
          <w:lang w:val="en"/>
        </w:rPr>
        <w:t xml:space="preserve"> </w:t>
      </w:r>
      <w:r>
        <w:rPr>
          <w:rStyle w:val="hl-string"/>
          <w:lang w:val="en"/>
        </w:rPr>
        <w:t>"bar</w:t>
      </w:r>
      <w:r>
        <w:rPr>
          <w:rStyle w:val="hl-string"/>
          <w:lang w:val="en"/>
        </w:rPr>
        <w:t>"</w:t>
      </w:r>
    </w:p>
    <w:p w:rsidR="00000000" w:rsidRDefault="00E0452F">
      <w:pPr>
        <w:pStyle w:val="HTML0"/>
        <w:divId w:val="1236621201"/>
        <w:rPr>
          <w:lang w:val="en"/>
        </w:rPr>
      </w:pPr>
      <w:r>
        <w:rPr>
          <w:rStyle w:val="hl-keyword"/>
          <w:lang w:val="en"/>
        </w:rPr>
        <w:t>}</w:t>
      </w:r>
    </w:p>
    <w:p w:rsidR="00000000" w:rsidRDefault="00E0452F">
      <w:pPr>
        <w:pStyle w:val="a5"/>
        <w:divId w:val="1236621201"/>
        <w:rPr>
          <w:lang w:val="en"/>
        </w:rPr>
      </w:pPr>
      <w:r>
        <w:rPr>
          <w:lang w:val="en"/>
        </w:rPr>
        <w:t xml:space="preserve">Imagine the pain required to set proper value of the </w:t>
      </w:r>
      <w:r>
        <w:rPr>
          <w:rStyle w:val="HTML"/>
          <w:lang w:val="en"/>
        </w:rPr>
        <w:t>time</w:t>
      </w:r>
      <w:r>
        <w:rPr>
          <w:lang w:val="en"/>
        </w:rPr>
        <w:t xml:space="preserve"> field (let</w:t>
      </w:r>
      <w:r>
        <w:rPr>
          <w:lang w:val="en"/>
        </w:rPr>
        <w:t xml:space="preserve">’s assume that this content is generated by the database) by changing the clock in the system or providing stub implementations of data providers. The same is related to the field called </w:t>
      </w:r>
      <w:r>
        <w:rPr>
          <w:rStyle w:val="HTML"/>
          <w:lang w:val="en"/>
        </w:rPr>
        <w:t>id</w:t>
      </w:r>
      <w:r>
        <w:rPr>
          <w:lang w:val="en"/>
        </w:rPr>
        <w:t>. Will you create a stubbed implementation of UUID generator? Makes</w:t>
      </w:r>
      <w:r>
        <w:rPr>
          <w:lang w:val="en"/>
        </w:rPr>
        <w:t xml:space="preserve"> little sense…</w:t>
      </w:r>
      <w:r>
        <w:rPr>
          <w:rFonts w:ascii="MS Gothic" w:eastAsia="MS Gothic" w:hAnsi="MS Gothic" w:cs="MS Gothic" w:hint="eastAsia"/>
          <w:lang w:val="en"/>
        </w:rPr>
        <w:t>​</w:t>
      </w:r>
    </w:p>
    <w:p w:rsidR="00000000" w:rsidRDefault="00E0452F">
      <w:pPr>
        <w:pStyle w:val="a5"/>
        <w:divId w:val="1236621201"/>
        <w:rPr>
          <w:lang w:val="en"/>
        </w:rPr>
      </w:pPr>
      <w:r>
        <w:rPr>
          <w:lang w:val="en"/>
        </w:rPr>
        <w:t>So as a consumer you would like to send a request that matches any form of a time or any UUID. That way your system will work as usual - will generate data and you won’t have to stub anything out. Let’s assume that in case of the aforementi</w:t>
      </w:r>
      <w:r>
        <w:rPr>
          <w:lang w:val="en"/>
        </w:rPr>
        <w:t xml:space="preserve">oned JSON the most important part is the </w:t>
      </w:r>
      <w:r>
        <w:rPr>
          <w:rStyle w:val="HTML"/>
          <w:lang w:val="en"/>
        </w:rPr>
        <w:t>body</w:t>
      </w:r>
      <w:r>
        <w:rPr>
          <w:lang w:val="en"/>
        </w:rPr>
        <w:t xml:space="preserve"> field. You can focus on that and provide matching for other fields. In other words you would like the stub to work like this:</w:t>
      </w:r>
    </w:p>
    <w:p w:rsidR="00000000" w:rsidRDefault="00E0452F">
      <w:pPr>
        <w:pStyle w:val="HTML0"/>
        <w:divId w:val="1236621201"/>
        <w:rPr>
          <w:lang w:val="en"/>
        </w:rPr>
      </w:pPr>
      <w:r>
        <w:rPr>
          <w:rStyle w:val="hl-keyword"/>
          <w:lang w:val="en"/>
        </w:rPr>
        <w:t>{</w:t>
      </w:r>
    </w:p>
    <w:p w:rsidR="00000000" w:rsidRDefault="00E0452F">
      <w:pPr>
        <w:pStyle w:val="HTML0"/>
        <w:divId w:val="1236621201"/>
        <w:rPr>
          <w:lang w:val="en"/>
        </w:rPr>
      </w:pPr>
      <w:r>
        <w:rPr>
          <w:lang w:val="en"/>
        </w:rPr>
        <w:t xml:space="preserve">   </w:t>
      </w:r>
      <w:r>
        <w:rPr>
          <w:lang w:val="en"/>
        </w:rPr>
        <w:t xml:space="preserve"> </w:t>
      </w:r>
      <w:r>
        <w:rPr>
          <w:rStyle w:val="hl-string"/>
          <w:lang w:val="en"/>
        </w:rPr>
        <w:t>"time</w:t>
      </w:r>
      <w:r>
        <w:rPr>
          <w:rStyle w:val="hl-string"/>
          <w:lang w:val="en"/>
        </w:rPr>
        <w:t>"</w:t>
      </w:r>
      <w:r>
        <w:rPr>
          <w:lang w:val="en"/>
        </w:rPr>
        <w:t xml:space="preserve"> :</w:t>
      </w:r>
      <w:r>
        <w:rPr>
          <w:lang w:val="en"/>
        </w:rPr>
        <w:t xml:space="preserve"> </w:t>
      </w:r>
      <w:r>
        <w:rPr>
          <w:rStyle w:val="hl-string"/>
          <w:lang w:val="en"/>
        </w:rPr>
        <w:t>"SOMETHING THAT MATCHES TIME</w:t>
      </w:r>
      <w:r>
        <w:rPr>
          <w:rStyle w:val="hl-string"/>
          <w:lang w:val="en"/>
        </w:rPr>
        <w:t>"</w:t>
      </w:r>
      <w:r>
        <w:rPr>
          <w:rStyle w:val="hl-keyword"/>
          <w:lang w:val="en"/>
        </w:rPr>
        <w:t>,</w:t>
      </w:r>
    </w:p>
    <w:p w:rsidR="00000000" w:rsidRDefault="00E0452F">
      <w:pPr>
        <w:pStyle w:val="HTML0"/>
        <w:divId w:val="1236621201"/>
        <w:rPr>
          <w:lang w:val="en"/>
        </w:rPr>
      </w:pPr>
      <w:r>
        <w:rPr>
          <w:lang w:val="en"/>
        </w:rPr>
        <w:t xml:space="preserve">   </w:t>
      </w:r>
      <w:r>
        <w:rPr>
          <w:lang w:val="en"/>
        </w:rPr>
        <w:t xml:space="preserve"> </w:t>
      </w:r>
      <w:r>
        <w:rPr>
          <w:rStyle w:val="hl-string"/>
          <w:lang w:val="en"/>
        </w:rPr>
        <w:t>"id</w:t>
      </w:r>
      <w:r>
        <w:rPr>
          <w:rStyle w:val="hl-string"/>
          <w:lang w:val="en"/>
        </w:rPr>
        <w:t>"</w:t>
      </w:r>
      <w:r>
        <w:rPr>
          <w:lang w:val="en"/>
        </w:rPr>
        <w:t xml:space="preserve"> :</w:t>
      </w:r>
      <w:r>
        <w:rPr>
          <w:lang w:val="en"/>
        </w:rPr>
        <w:t xml:space="preserve"> </w:t>
      </w:r>
      <w:r>
        <w:rPr>
          <w:rStyle w:val="hl-string"/>
          <w:lang w:val="en"/>
        </w:rPr>
        <w:t>"SOMETHING THAT MATCHES UUID</w:t>
      </w:r>
      <w:r>
        <w:rPr>
          <w:rStyle w:val="hl-string"/>
          <w:lang w:val="en"/>
        </w:rPr>
        <w:t>"</w:t>
      </w:r>
      <w:r>
        <w:rPr>
          <w:rStyle w:val="hl-keyword"/>
          <w:lang w:val="en"/>
        </w:rPr>
        <w:t>,</w:t>
      </w:r>
    </w:p>
    <w:p w:rsidR="00000000" w:rsidRDefault="00E0452F">
      <w:pPr>
        <w:pStyle w:val="HTML0"/>
        <w:divId w:val="1236621201"/>
        <w:rPr>
          <w:lang w:val="en"/>
        </w:rPr>
      </w:pPr>
      <w:r>
        <w:rPr>
          <w:lang w:val="en"/>
        </w:rPr>
        <w:t xml:space="preserve">   </w:t>
      </w:r>
      <w:r>
        <w:rPr>
          <w:lang w:val="en"/>
        </w:rPr>
        <w:t xml:space="preserve"> </w:t>
      </w:r>
      <w:r>
        <w:rPr>
          <w:rStyle w:val="hl-string"/>
          <w:lang w:val="en"/>
        </w:rPr>
        <w:t>"body</w:t>
      </w:r>
      <w:r>
        <w:rPr>
          <w:rStyle w:val="hl-string"/>
          <w:lang w:val="en"/>
        </w:rPr>
        <w:t>"</w:t>
      </w:r>
      <w:r>
        <w:rPr>
          <w:lang w:val="en"/>
        </w:rPr>
        <w:t xml:space="preserve"> :</w:t>
      </w:r>
      <w:r>
        <w:rPr>
          <w:lang w:val="en"/>
        </w:rPr>
        <w:t xml:space="preserve"> </w:t>
      </w:r>
      <w:r>
        <w:rPr>
          <w:rStyle w:val="hl-string"/>
          <w:lang w:val="en"/>
        </w:rPr>
        <w:t>"foo</w:t>
      </w:r>
      <w:r>
        <w:rPr>
          <w:rStyle w:val="hl-string"/>
          <w:lang w:val="en"/>
        </w:rPr>
        <w:t>"</w:t>
      </w:r>
    </w:p>
    <w:p w:rsidR="00000000" w:rsidRDefault="00E0452F">
      <w:pPr>
        <w:pStyle w:val="HTML0"/>
        <w:divId w:val="1236621201"/>
        <w:rPr>
          <w:lang w:val="en"/>
        </w:rPr>
      </w:pPr>
      <w:r>
        <w:rPr>
          <w:rStyle w:val="hl-keyword"/>
          <w:lang w:val="en"/>
        </w:rPr>
        <w:t>}</w:t>
      </w:r>
    </w:p>
    <w:p w:rsidR="00000000" w:rsidRDefault="00E0452F">
      <w:pPr>
        <w:pStyle w:val="a5"/>
        <w:divId w:val="1236621201"/>
        <w:rPr>
          <w:lang w:val="en"/>
        </w:rPr>
      </w:pPr>
      <w:r>
        <w:rPr>
          <w:lang w:val="en"/>
        </w:rPr>
        <w:t>As far as the response goes as a consumer you need a concrete value that you can operate on. So such a JSON is valid</w:t>
      </w:r>
    </w:p>
    <w:p w:rsidR="00000000" w:rsidRDefault="00E0452F">
      <w:pPr>
        <w:pStyle w:val="HTML0"/>
        <w:divId w:val="1236621201"/>
        <w:rPr>
          <w:lang w:val="en"/>
        </w:rPr>
      </w:pPr>
      <w:r>
        <w:rPr>
          <w:rStyle w:val="hl-keyword"/>
          <w:lang w:val="en"/>
        </w:rPr>
        <w:t>{</w:t>
      </w:r>
    </w:p>
    <w:p w:rsidR="00000000" w:rsidRDefault="00E0452F">
      <w:pPr>
        <w:pStyle w:val="HTML0"/>
        <w:divId w:val="1236621201"/>
        <w:rPr>
          <w:lang w:val="en"/>
        </w:rPr>
      </w:pPr>
      <w:r>
        <w:rPr>
          <w:lang w:val="en"/>
        </w:rPr>
        <w:t xml:space="preserve">   </w:t>
      </w:r>
      <w:r>
        <w:rPr>
          <w:lang w:val="en"/>
        </w:rPr>
        <w:t xml:space="preserve"> </w:t>
      </w:r>
      <w:r>
        <w:rPr>
          <w:rStyle w:val="hl-string"/>
          <w:lang w:val="en"/>
        </w:rPr>
        <w:t>"time</w:t>
      </w:r>
      <w:r>
        <w:rPr>
          <w:rStyle w:val="hl-string"/>
          <w:lang w:val="en"/>
        </w:rPr>
        <w:t>"</w:t>
      </w:r>
      <w:r>
        <w:rPr>
          <w:lang w:val="en"/>
        </w:rPr>
        <w:t xml:space="preserve"> :</w:t>
      </w:r>
      <w:r>
        <w:rPr>
          <w:lang w:val="en"/>
        </w:rPr>
        <w:t xml:space="preserve"> </w:t>
      </w:r>
      <w:r>
        <w:rPr>
          <w:rStyle w:val="hl-string"/>
          <w:lang w:val="en"/>
        </w:rPr>
        <w:t>"2016-10-10 21:10:15</w:t>
      </w:r>
      <w:r>
        <w:rPr>
          <w:rStyle w:val="hl-string"/>
          <w:lang w:val="en"/>
        </w:rPr>
        <w:t>"</w:t>
      </w:r>
      <w:r>
        <w:rPr>
          <w:rStyle w:val="hl-keyword"/>
          <w:lang w:val="en"/>
        </w:rPr>
        <w:t>,</w:t>
      </w:r>
    </w:p>
    <w:p w:rsidR="00000000" w:rsidRDefault="00E0452F">
      <w:pPr>
        <w:pStyle w:val="HTML0"/>
        <w:divId w:val="1236621201"/>
        <w:rPr>
          <w:lang w:val="en"/>
        </w:rPr>
      </w:pPr>
      <w:r>
        <w:rPr>
          <w:lang w:val="en"/>
        </w:rPr>
        <w:t xml:space="preserve">   </w:t>
      </w:r>
      <w:r>
        <w:rPr>
          <w:lang w:val="en"/>
        </w:rPr>
        <w:t xml:space="preserve"> </w:t>
      </w:r>
      <w:r>
        <w:rPr>
          <w:rStyle w:val="hl-string"/>
          <w:lang w:val="en"/>
        </w:rPr>
        <w:t>"id</w:t>
      </w:r>
      <w:r>
        <w:rPr>
          <w:rStyle w:val="hl-string"/>
          <w:lang w:val="en"/>
        </w:rPr>
        <w:t>"</w:t>
      </w:r>
      <w:r>
        <w:rPr>
          <w:lang w:val="en"/>
        </w:rPr>
        <w:t xml:space="preserve"> :</w:t>
      </w:r>
      <w:r>
        <w:rPr>
          <w:lang w:val="en"/>
        </w:rPr>
        <w:t xml:space="preserve"> </w:t>
      </w:r>
      <w:r>
        <w:rPr>
          <w:rStyle w:val="hl-string"/>
          <w:lang w:val="en"/>
        </w:rPr>
        <w:t>"c4231e1f-3ca9-48d3-b7e7-567d55f0d051</w:t>
      </w:r>
      <w:r>
        <w:rPr>
          <w:rStyle w:val="hl-string"/>
          <w:lang w:val="en"/>
        </w:rPr>
        <w:t>"</w:t>
      </w:r>
      <w:r>
        <w:rPr>
          <w:rStyle w:val="hl-keyword"/>
          <w:lang w:val="en"/>
        </w:rPr>
        <w:t>,</w:t>
      </w:r>
    </w:p>
    <w:p w:rsidR="00000000" w:rsidRDefault="00E0452F">
      <w:pPr>
        <w:pStyle w:val="HTML0"/>
        <w:divId w:val="1236621201"/>
        <w:rPr>
          <w:lang w:val="en"/>
        </w:rPr>
      </w:pPr>
      <w:r>
        <w:rPr>
          <w:lang w:val="en"/>
        </w:rPr>
        <w:t xml:space="preserve">   </w:t>
      </w:r>
      <w:r>
        <w:rPr>
          <w:lang w:val="en"/>
        </w:rPr>
        <w:t xml:space="preserve"> </w:t>
      </w:r>
      <w:r>
        <w:rPr>
          <w:rStyle w:val="hl-string"/>
          <w:lang w:val="en"/>
        </w:rPr>
        <w:t>"body</w:t>
      </w:r>
      <w:r>
        <w:rPr>
          <w:rStyle w:val="hl-string"/>
          <w:lang w:val="en"/>
        </w:rPr>
        <w:t>"</w:t>
      </w:r>
      <w:r>
        <w:rPr>
          <w:lang w:val="en"/>
        </w:rPr>
        <w:t xml:space="preserve"> :</w:t>
      </w:r>
      <w:r>
        <w:rPr>
          <w:lang w:val="en"/>
        </w:rPr>
        <w:t xml:space="preserve"> </w:t>
      </w:r>
      <w:r>
        <w:rPr>
          <w:rStyle w:val="hl-string"/>
          <w:lang w:val="en"/>
        </w:rPr>
        <w:t>"bar</w:t>
      </w:r>
      <w:r>
        <w:rPr>
          <w:rStyle w:val="hl-string"/>
          <w:lang w:val="en"/>
        </w:rPr>
        <w:t>"</w:t>
      </w:r>
    </w:p>
    <w:p w:rsidR="00000000" w:rsidRDefault="00E0452F">
      <w:pPr>
        <w:pStyle w:val="HTML0"/>
        <w:divId w:val="1236621201"/>
        <w:rPr>
          <w:lang w:val="en"/>
        </w:rPr>
      </w:pPr>
      <w:r>
        <w:rPr>
          <w:rStyle w:val="hl-keyword"/>
          <w:lang w:val="en"/>
        </w:rPr>
        <w:t>}</w:t>
      </w:r>
    </w:p>
    <w:p w:rsidR="00000000" w:rsidRDefault="00E0452F">
      <w:pPr>
        <w:pStyle w:val="a5"/>
        <w:divId w:val="1236621201"/>
        <w:rPr>
          <w:lang w:val="en"/>
        </w:rPr>
      </w:pPr>
      <w:r>
        <w:rPr>
          <w:lang w:val="en"/>
        </w:rPr>
        <w:t>As you could see in the previous sections we generate tests from contracts. So from the producer’s side the situation looks much different. We’re parsing the provided contract and in the test we want to send a real request to your en</w:t>
      </w:r>
      <w:r>
        <w:rPr>
          <w:lang w:val="en"/>
        </w:rPr>
        <w:t>dpoints. So for the case of a producer for the request we can’t have any sort of matching. We need concrete values that the producer’s backend can work on. Such a JSON would be a valid one:</w:t>
      </w:r>
    </w:p>
    <w:p w:rsidR="00000000" w:rsidRDefault="00E0452F">
      <w:pPr>
        <w:pStyle w:val="HTML0"/>
        <w:divId w:val="1236621201"/>
        <w:rPr>
          <w:lang w:val="en"/>
        </w:rPr>
      </w:pPr>
      <w:r>
        <w:rPr>
          <w:rStyle w:val="hl-keyword"/>
          <w:lang w:val="en"/>
        </w:rPr>
        <w:t>{</w:t>
      </w:r>
    </w:p>
    <w:p w:rsidR="00000000" w:rsidRDefault="00E0452F">
      <w:pPr>
        <w:pStyle w:val="HTML0"/>
        <w:divId w:val="1236621201"/>
        <w:rPr>
          <w:lang w:val="en"/>
        </w:rPr>
      </w:pPr>
      <w:r>
        <w:rPr>
          <w:lang w:val="en"/>
        </w:rPr>
        <w:t xml:space="preserve">   </w:t>
      </w:r>
      <w:r>
        <w:rPr>
          <w:lang w:val="en"/>
        </w:rPr>
        <w:t xml:space="preserve"> </w:t>
      </w:r>
      <w:r>
        <w:rPr>
          <w:rStyle w:val="hl-string"/>
          <w:lang w:val="en"/>
        </w:rPr>
        <w:t>"time</w:t>
      </w:r>
      <w:r>
        <w:rPr>
          <w:rStyle w:val="hl-string"/>
          <w:lang w:val="en"/>
        </w:rPr>
        <w:t>"</w:t>
      </w:r>
      <w:r>
        <w:rPr>
          <w:lang w:val="en"/>
        </w:rPr>
        <w:t xml:space="preserve"> :</w:t>
      </w:r>
      <w:r>
        <w:rPr>
          <w:lang w:val="en"/>
        </w:rPr>
        <w:t xml:space="preserve"> </w:t>
      </w:r>
      <w:r>
        <w:rPr>
          <w:rStyle w:val="hl-string"/>
          <w:lang w:val="en"/>
        </w:rPr>
        <w:t>"2016-10-10 20:10:15</w:t>
      </w:r>
      <w:r>
        <w:rPr>
          <w:rStyle w:val="hl-string"/>
          <w:lang w:val="en"/>
        </w:rPr>
        <w:t>"</w:t>
      </w:r>
      <w:r>
        <w:rPr>
          <w:rStyle w:val="hl-keyword"/>
          <w:lang w:val="en"/>
        </w:rPr>
        <w:t>,</w:t>
      </w:r>
    </w:p>
    <w:p w:rsidR="00000000" w:rsidRDefault="00E0452F">
      <w:pPr>
        <w:pStyle w:val="HTML0"/>
        <w:divId w:val="1236621201"/>
        <w:rPr>
          <w:lang w:val="en"/>
        </w:rPr>
      </w:pPr>
      <w:r>
        <w:rPr>
          <w:lang w:val="en"/>
        </w:rPr>
        <w:t xml:space="preserve">   </w:t>
      </w:r>
      <w:r>
        <w:rPr>
          <w:lang w:val="en"/>
        </w:rPr>
        <w:t xml:space="preserve"> </w:t>
      </w:r>
      <w:r>
        <w:rPr>
          <w:rStyle w:val="hl-string"/>
          <w:lang w:val="en"/>
        </w:rPr>
        <w:t>"id</w:t>
      </w:r>
      <w:r>
        <w:rPr>
          <w:rStyle w:val="hl-string"/>
          <w:lang w:val="en"/>
        </w:rPr>
        <w:t>"</w:t>
      </w:r>
      <w:r>
        <w:rPr>
          <w:lang w:val="en"/>
        </w:rPr>
        <w:t xml:space="preserve"> :</w:t>
      </w:r>
      <w:r>
        <w:rPr>
          <w:lang w:val="en"/>
        </w:rPr>
        <w:t xml:space="preserve"> </w:t>
      </w:r>
      <w:r>
        <w:rPr>
          <w:rStyle w:val="hl-string"/>
          <w:lang w:val="en"/>
        </w:rPr>
        <w:t>"9febab1c-6f36-4a</w:t>
      </w:r>
      <w:r>
        <w:rPr>
          <w:rStyle w:val="hl-string"/>
          <w:lang w:val="en"/>
        </w:rPr>
        <w:t>0b-88d6-3b6a6d81cd4a</w:t>
      </w:r>
      <w:r>
        <w:rPr>
          <w:rStyle w:val="hl-string"/>
          <w:lang w:val="en"/>
        </w:rPr>
        <w:t>"</w:t>
      </w:r>
      <w:r>
        <w:rPr>
          <w:rStyle w:val="hl-keyword"/>
          <w:lang w:val="en"/>
        </w:rPr>
        <w:t>,</w:t>
      </w:r>
    </w:p>
    <w:p w:rsidR="00000000" w:rsidRDefault="00E0452F">
      <w:pPr>
        <w:pStyle w:val="HTML0"/>
        <w:divId w:val="1236621201"/>
        <w:rPr>
          <w:lang w:val="en"/>
        </w:rPr>
      </w:pPr>
      <w:r>
        <w:rPr>
          <w:lang w:val="en"/>
        </w:rPr>
        <w:t xml:space="preserve">   </w:t>
      </w:r>
      <w:r>
        <w:rPr>
          <w:lang w:val="en"/>
        </w:rPr>
        <w:t xml:space="preserve"> </w:t>
      </w:r>
      <w:r>
        <w:rPr>
          <w:rStyle w:val="hl-string"/>
          <w:lang w:val="en"/>
        </w:rPr>
        <w:t>"body</w:t>
      </w:r>
      <w:r>
        <w:rPr>
          <w:rStyle w:val="hl-string"/>
          <w:lang w:val="en"/>
        </w:rPr>
        <w:t>"</w:t>
      </w:r>
      <w:r>
        <w:rPr>
          <w:lang w:val="en"/>
        </w:rPr>
        <w:t xml:space="preserve"> :</w:t>
      </w:r>
      <w:r>
        <w:rPr>
          <w:lang w:val="en"/>
        </w:rPr>
        <w:t xml:space="preserve"> </w:t>
      </w:r>
      <w:r>
        <w:rPr>
          <w:rStyle w:val="hl-string"/>
          <w:lang w:val="en"/>
        </w:rPr>
        <w:t>"foo</w:t>
      </w:r>
      <w:r>
        <w:rPr>
          <w:rStyle w:val="hl-string"/>
          <w:lang w:val="en"/>
        </w:rPr>
        <w:t>"</w:t>
      </w:r>
    </w:p>
    <w:p w:rsidR="00000000" w:rsidRDefault="00E0452F">
      <w:pPr>
        <w:pStyle w:val="HTML0"/>
        <w:divId w:val="1236621201"/>
        <w:rPr>
          <w:lang w:val="en"/>
        </w:rPr>
      </w:pPr>
      <w:r>
        <w:rPr>
          <w:rStyle w:val="hl-keyword"/>
          <w:lang w:val="en"/>
        </w:rPr>
        <w:t>}</w:t>
      </w:r>
    </w:p>
    <w:p w:rsidR="00000000" w:rsidRDefault="00E0452F">
      <w:pPr>
        <w:pStyle w:val="a5"/>
        <w:divId w:val="1236621201"/>
        <w:rPr>
          <w:lang w:val="en"/>
        </w:rPr>
      </w:pPr>
      <w:r>
        <w:rPr>
          <w:lang w:val="en"/>
        </w:rPr>
        <w:t xml:space="preserve">On the other hand from the point of view of the validity of the contract the response doesn’t necessarily have to contain concrete values of </w:t>
      </w:r>
      <w:r>
        <w:rPr>
          <w:rStyle w:val="HTML"/>
          <w:lang w:val="en"/>
        </w:rPr>
        <w:t>time</w:t>
      </w:r>
      <w:r>
        <w:rPr>
          <w:lang w:val="en"/>
        </w:rPr>
        <w:t xml:space="preserve"> or </w:t>
      </w:r>
      <w:r>
        <w:rPr>
          <w:rStyle w:val="HTML"/>
          <w:lang w:val="en"/>
        </w:rPr>
        <w:t>id</w:t>
      </w:r>
      <w:r>
        <w:rPr>
          <w:lang w:val="en"/>
        </w:rPr>
        <w:t>. Let’s say that you generate those on the producer side - ag</w:t>
      </w:r>
      <w:r>
        <w:rPr>
          <w:lang w:val="en"/>
        </w:rPr>
        <w:t>ain, you’d have to do a lot of stubbing to ensure that you always return the same values. That’s why from the producer’s side what you might want is the following response:</w:t>
      </w:r>
    </w:p>
    <w:p w:rsidR="00000000" w:rsidRDefault="00E0452F">
      <w:pPr>
        <w:pStyle w:val="HTML0"/>
        <w:divId w:val="1236621201"/>
        <w:rPr>
          <w:lang w:val="en"/>
        </w:rPr>
      </w:pPr>
      <w:r>
        <w:rPr>
          <w:rStyle w:val="hl-keyword"/>
          <w:lang w:val="en"/>
        </w:rPr>
        <w:t>{</w:t>
      </w:r>
    </w:p>
    <w:p w:rsidR="00000000" w:rsidRDefault="00E0452F">
      <w:pPr>
        <w:pStyle w:val="HTML0"/>
        <w:divId w:val="1236621201"/>
        <w:rPr>
          <w:lang w:val="en"/>
        </w:rPr>
      </w:pPr>
      <w:r>
        <w:rPr>
          <w:lang w:val="en"/>
        </w:rPr>
        <w:t xml:space="preserve">   </w:t>
      </w:r>
      <w:r>
        <w:rPr>
          <w:lang w:val="en"/>
        </w:rPr>
        <w:t xml:space="preserve"> </w:t>
      </w:r>
      <w:r>
        <w:rPr>
          <w:rStyle w:val="hl-string"/>
          <w:lang w:val="en"/>
        </w:rPr>
        <w:t>"time</w:t>
      </w:r>
      <w:r>
        <w:rPr>
          <w:rStyle w:val="hl-string"/>
          <w:lang w:val="en"/>
        </w:rPr>
        <w:t>"</w:t>
      </w:r>
      <w:r>
        <w:rPr>
          <w:lang w:val="en"/>
        </w:rPr>
        <w:t xml:space="preserve"> :</w:t>
      </w:r>
      <w:r>
        <w:rPr>
          <w:lang w:val="en"/>
        </w:rPr>
        <w:t xml:space="preserve"> </w:t>
      </w:r>
      <w:r>
        <w:rPr>
          <w:rStyle w:val="hl-string"/>
          <w:lang w:val="en"/>
        </w:rPr>
        <w:t>"SOMETHING THAT MATCHES TIME</w:t>
      </w:r>
      <w:r>
        <w:rPr>
          <w:rStyle w:val="hl-string"/>
          <w:lang w:val="en"/>
        </w:rPr>
        <w:t>"</w:t>
      </w:r>
      <w:r>
        <w:rPr>
          <w:rStyle w:val="hl-keyword"/>
          <w:lang w:val="en"/>
        </w:rPr>
        <w:t>,</w:t>
      </w:r>
    </w:p>
    <w:p w:rsidR="00000000" w:rsidRDefault="00E0452F">
      <w:pPr>
        <w:pStyle w:val="HTML0"/>
        <w:divId w:val="1236621201"/>
        <w:rPr>
          <w:lang w:val="en"/>
        </w:rPr>
      </w:pPr>
      <w:r>
        <w:rPr>
          <w:lang w:val="en"/>
        </w:rPr>
        <w:t xml:space="preserve">   </w:t>
      </w:r>
      <w:r>
        <w:rPr>
          <w:lang w:val="en"/>
        </w:rPr>
        <w:t xml:space="preserve"> </w:t>
      </w:r>
      <w:r>
        <w:rPr>
          <w:rStyle w:val="hl-string"/>
          <w:lang w:val="en"/>
        </w:rPr>
        <w:t>"id</w:t>
      </w:r>
      <w:r>
        <w:rPr>
          <w:rStyle w:val="hl-string"/>
          <w:lang w:val="en"/>
        </w:rPr>
        <w:t>"</w:t>
      </w:r>
      <w:r>
        <w:rPr>
          <w:lang w:val="en"/>
        </w:rPr>
        <w:t xml:space="preserve"> :</w:t>
      </w:r>
      <w:r>
        <w:rPr>
          <w:lang w:val="en"/>
        </w:rPr>
        <w:t xml:space="preserve"> </w:t>
      </w:r>
      <w:r>
        <w:rPr>
          <w:rStyle w:val="hl-string"/>
          <w:lang w:val="en"/>
        </w:rPr>
        <w:t>"SOMETHING THAT MATCHES UU</w:t>
      </w:r>
      <w:r>
        <w:rPr>
          <w:rStyle w:val="hl-string"/>
          <w:lang w:val="en"/>
        </w:rPr>
        <w:t>ID</w:t>
      </w:r>
      <w:r>
        <w:rPr>
          <w:rStyle w:val="hl-string"/>
          <w:lang w:val="en"/>
        </w:rPr>
        <w:t>"</w:t>
      </w:r>
      <w:r>
        <w:rPr>
          <w:rStyle w:val="hl-keyword"/>
          <w:lang w:val="en"/>
        </w:rPr>
        <w:t>,</w:t>
      </w:r>
    </w:p>
    <w:p w:rsidR="00000000" w:rsidRDefault="00E0452F">
      <w:pPr>
        <w:pStyle w:val="HTML0"/>
        <w:divId w:val="1236621201"/>
        <w:rPr>
          <w:lang w:val="en"/>
        </w:rPr>
      </w:pPr>
      <w:r>
        <w:rPr>
          <w:lang w:val="en"/>
        </w:rPr>
        <w:t xml:space="preserve">   </w:t>
      </w:r>
      <w:r>
        <w:rPr>
          <w:lang w:val="en"/>
        </w:rPr>
        <w:t xml:space="preserve"> </w:t>
      </w:r>
      <w:r>
        <w:rPr>
          <w:rStyle w:val="hl-string"/>
          <w:lang w:val="en"/>
        </w:rPr>
        <w:t>"body</w:t>
      </w:r>
      <w:r>
        <w:rPr>
          <w:rStyle w:val="hl-string"/>
          <w:lang w:val="en"/>
        </w:rPr>
        <w:t>"</w:t>
      </w:r>
      <w:r>
        <w:rPr>
          <w:lang w:val="en"/>
        </w:rPr>
        <w:t xml:space="preserve"> :</w:t>
      </w:r>
      <w:r>
        <w:rPr>
          <w:lang w:val="en"/>
        </w:rPr>
        <w:t xml:space="preserve"> </w:t>
      </w:r>
      <w:r>
        <w:rPr>
          <w:rStyle w:val="hl-string"/>
          <w:lang w:val="en"/>
        </w:rPr>
        <w:t>"bar</w:t>
      </w:r>
      <w:r>
        <w:rPr>
          <w:rStyle w:val="hl-string"/>
          <w:lang w:val="en"/>
        </w:rPr>
        <w:t>"</w:t>
      </w:r>
    </w:p>
    <w:p w:rsidR="00000000" w:rsidRDefault="00E0452F">
      <w:pPr>
        <w:pStyle w:val="HTML0"/>
        <w:divId w:val="1236621201"/>
        <w:rPr>
          <w:lang w:val="en"/>
        </w:rPr>
      </w:pPr>
      <w:r>
        <w:rPr>
          <w:rStyle w:val="hl-keyword"/>
          <w:lang w:val="en"/>
        </w:rPr>
        <w:t>}</w:t>
      </w:r>
    </w:p>
    <w:p w:rsidR="00000000" w:rsidRDefault="00E0452F">
      <w:pPr>
        <w:pStyle w:val="a5"/>
        <w:divId w:val="1236621201"/>
        <w:rPr>
          <w:lang w:val="en"/>
        </w:rPr>
      </w:pPr>
      <w:r>
        <w:rPr>
          <w:lang w:val="en"/>
        </w:rPr>
        <w:t xml:space="preserve">How can you then provide one time a matcher for the consumer and a concrete value for the producer and vice versa? In Spring Cloud Contract we’re allowing you to provide a </w:t>
      </w:r>
      <w:r>
        <w:rPr>
          <w:rStyle w:val="a7"/>
          <w:lang w:val="en"/>
        </w:rPr>
        <w:t>dynamic value</w:t>
      </w:r>
      <w:r>
        <w:rPr>
          <w:lang w:val="en"/>
        </w:rPr>
        <w:t>. That means that it can differ for both side</w:t>
      </w:r>
      <w:r>
        <w:rPr>
          <w:lang w:val="en"/>
        </w:rPr>
        <w:t>s of the communication. You can pass the values:</w:t>
      </w:r>
    </w:p>
    <w:p w:rsidR="00000000" w:rsidRDefault="00E0452F">
      <w:pPr>
        <w:pStyle w:val="a5"/>
        <w:divId w:val="1236621201"/>
        <w:rPr>
          <w:lang w:val="en"/>
        </w:rPr>
      </w:pPr>
      <w:r>
        <w:rPr>
          <w:lang w:val="en"/>
        </w:rPr>
        <w:t xml:space="preserve">Either via the </w:t>
      </w:r>
      <w:r>
        <w:rPr>
          <w:rStyle w:val="HTML"/>
          <w:lang w:val="en"/>
        </w:rPr>
        <w:t>value</w:t>
      </w:r>
      <w:r>
        <w:rPr>
          <w:lang w:val="en"/>
        </w:rPr>
        <w:t xml:space="preserve"> method</w:t>
      </w:r>
    </w:p>
    <w:p w:rsidR="00000000" w:rsidRDefault="00E0452F">
      <w:pPr>
        <w:pStyle w:val="HTML0"/>
        <w:divId w:val="1236621201"/>
        <w:rPr>
          <w:lang w:val="en"/>
        </w:rPr>
      </w:pPr>
      <w:r>
        <w:rPr>
          <w:lang w:val="en"/>
        </w:rPr>
        <w:t>value(consumer(...), producer(...))</w:t>
      </w:r>
    </w:p>
    <w:p w:rsidR="00000000" w:rsidRDefault="00E0452F">
      <w:pPr>
        <w:pStyle w:val="HTML0"/>
        <w:divId w:val="1236621201"/>
        <w:rPr>
          <w:lang w:val="en"/>
        </w:rPr>
      </w:pPr>
      <w:r>
        <w:rPr>
          <w:lang w:val="en"/>
        </w:rPr>
        <w:t>value(stub(...), test(...))</w:t>
      </w:r>
    </w:p>
    <w:p w:rsidR="00000000" w:rsidRDefault="00E0452F">
      <w:pPr>
        <w:pStyle w:val="HTML0"/>
        <w:divId w:val="1236621201"/>
        <w:rPr>
          <w:lang w:val="en"/>
        </w:rPr>
      </w:pPr>
      <w:r>
        <w:rPr>
          <w:lang w:val="en"/>
        </w:rPr>
        <w:t>value(client(...), server(...))</w:t>
      </w:r>
    </w:p>
    <w:p w:rsidR="00000000" w:rsidRDefault="00E0452F">
      <w:pPr>
        <w:pStyle w:val="a5"/>
        <w:divId w:val="1236621201"/>
        <w:rPr>
          <w:lang w:val="en"/>
        </w:rPr>
      </w:pPr>
      <w:r>
        <w:rPr>
          <w:lang w:val="en"/>
        </w:rPr>
        <w:t xml:space="preserve">or using the </w:t>
      </w:r>
      <w:r>
        <w:rPr>
          <w:rStyle w:val="HTML"/>
          <w:lang w:val="en"/>
        </w:rPr>
        <w:t>$()</w:t>
      </w:r>
      <w:r>
        <w:rPr>
          <w:lang w:val="en"/>
        </w:rPr>
        <w:t xml:space="preserve"> method</w:t>
      </w:r>
    </w:p>
    <w:p w:rsidR="00000000" w:rsidRDefault="00E0452F">
      <w:pPr>
        <w:pStyle w:val="HTML0"/>
        <w:divId w:val="1236621201"/>
        <w:rPr>
          <w:lang w:val="en"/>
        </w:rPr>
      </w:pPr>
      <w:r>
        <w:rPr>
          <w:lang w:val="en"/>
        </w:rPr>
        <w:t>$(consumer(...), producer(...))</w:t>
      </w:r>
    </w:p>
    <w:p w:rsidR="00000000" w:rsidRDefault="00E0452F">
      <w:pPr>
        <w:pStyle w:val="HTML0"/>
        <w:divId w:val="1236621201"/>
        <w:rPr>
          <w:lang w:val="en"/>
        </w:rPr>
      </w:pPr>
      <w:r>
        <w:rPr>
          <w:lang w:val="en"/>
        </w:rPr>
        <w:t>$(stub(...), test(...))</w:t>
      </w:r>
    </w:p>
    <w:p w:rsidR="00000000" w:rsidRDefault="00E0452F">
      <w:pPr>
        <w:pStyle w:val="HTML0"/>
        <w:divId w:val="1236621201"/>
        <w:rPr>
          <w:lang w:val="en"/>
        </w:rPr>
      </w:pPr>
      <w:r>
        <w:rPr>
          <w:lang w:val="en"/>
        </w:rPr>
        <w:t>$(c</w:t>
      </w:r>
      <w:r>
        <w:rPr>
          <w:lang w:val="en"/>
        </w:rPr>
        <w:t>lient(...), server(...))</w:t>
      </w:r>
    </w:p>
    <w:p w:rsidR="00000000" w:rsidRDefault="00E0452F">
      <w:pPr>
        <w:pStyle w:val="a5"/>
        <w:divId w:val="1236621201"/>
        <w:rPr>
          <w:lang w:val="en"/>
        </w:rPr>
      </w:pPr>
      <w:r>
        <w:rPr>
          <w:lang w:val="en"/>
        </w:rPr>
        <w:t xml:space="preserve">You can read more about this in the </w:t>
      </w:r>
      <w:hyperlink r:id="rId1530" w:anchor="contract-dsl" w:tooltip="93. Contract DSL" w:history="1">
        <w:r>
          <w:rPr>
            <w:rStyle w:val="a3"/>
            <w:lang w:val="en"/>
          </w:rPr>
          <w:t xml:space="preserve">Chapter 93, </w:t>
        </w:r>
        <w:r>
          <w:rPr>
            <w:rStyle w:val="a3"/>
            <w:i/>
            <w:iCs/>
            <w:lang w:val="en"/>
          </w:rPr>
          <w:t>Contract DSL</w:t>
        </w:r>
      </w:hyperlink>
      <w:r>
        <w:rPr>
          <w:lang w:val="en"/>
        </w:rPr>
        <w:t xml:space="preserve"> section.</w:t>
      </w:r>
    </w:p>
    <w:p w:rsidR="00000000" w:rsidRDefault="00E0452F">
      <w:pPr>
        <w:pStyle w:val="a5"/>
        <w:divId w:val="1236621201"/>
        <w:rPr>
          <w:lang w:val="en"/>
        </w:rPr>
      </w:pPr>
      <w:r>
        <w:rPr>
          <w:lang w:val="en"/>
        </w:rPr>
        <w:t xml:space="preserve">Calling </w:t>
      </w:r>
      <w:r>
        <w:rPr>
          <w:rStyle w:val="HTML"/>
          <w:lang w:val="en"/>
        </w:rPr>
        <w:t>value()</w:t>
      </w:r>
      <w:r>
        <w:rPr>
          <w:lang w:val="en"/>
        </w:rPr>
        <w:t xml:space="preserve"> or</w:t>
      </w:r>
      <w:r>
        <w:rPr>
          <w:lang w:val="en"/>
        </w:rPr>
        <w:t xml:space="preserve"> </w:t>
      </w:r>
      <w:r>
        <w:rPr>
          <w:rStyle w:val="HTML"/>
          <w:lang w:val="en"/>
        </w:rPr>
        <w:t>$()</w:t>
      </w:r>
      <w:r>
        <w:rPr>
          <w:lang w:val="en"/>
        </w:rPr>
        <w:t xml:space="preserve"> tells Spring Cloud Contract that you will be passing a dynamic value. Inside the </w:t>
      </w:r>
      <w:r>
        <w:rPr>
          <w:rStyle w:val="HTML"/>
          <w:lang w:val="en"/>
        </w:rPr>
        <w:t>consumer()</w:t>
      </w:r>
      <w:r>
        <w:rPr>
          <w:lang w:val="en"/>
        </w:rPr>
        <w:t xml:space="preserve"> method you pass the value that should be used on the consumer side (in the generated stub). Inside the </w:t>
      </w:r>
      <w:r>
        <w:rPr>
          <w:rStyle w:val="HTML"/>
          <w:lang w:val="en"/>
        </w:rPr>
        <w:t>producer()</w:t>
      </w:r>
      <w:r>
        <w:rPr>
          <w:lang w:val="en"/>
        </w:rPr>
        <w:t xml:space="preserve"> method you pass the value that should be used</w:t>
      </w:r>
      <w:r>
        <w:rPr>
          <w:lang w:val="en"/>
        </w:rPr>
        <w:t xml:space="preserve"> on the producer side (in the generated test).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203083012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69" name="图片 26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2030830128"/>
          <w:tblCellSpacing w:w="15" w:type="dxa"/>
        </w:trPr>
        <w:tc>
          <w:tcPr>
            <w:tcW w:w="0" w:type="auto"/>
            <w:vMerge/>
            <w:vAlign w:val="center"/>
            <w:hideMark/>
          </w:tcPr>
          <w:p w:rsidR="00000000" w:rsidRDefault="00E0452F"/>
        </w:tc>
        <w:tc>
          <w:tcPr>
            <w:tcW w:w="0" w:type="auto"/>
            <w:hideMark/>
          </w:tcPr>
          <w:p w:rsidR="00000000" w:rsidRDefault="00E0452F">
            <w:pPr>
              <w:pStyle w:val="a5"/>
            </w:pPr>
            <w:r>
              <w:t>If on one side you have passed the r</w:t>
            </w:r>
            <w:r>
              <w:t>egular expression and you haven’t passed the other, then the other side will get auto-generated.</w:t>
            </w:r>
          </w:p>
        </w:tc>
      </w:tr>
    </w:tbl>
    <w:p w:rsidR="00000000" w:rsidRDefault="00E0452F">
      <w:pPr>
        <w:pStyle w:val="a5"/>
        <w:divId w:val="1236621201"/>
        <w:rPr>
          <w:lang w:val="en"/>
        </w:rPr>
      </w:pPr>
      <w:r>
        <w:rPr>
          <w:lang w:val="en"/>
        </w:rPr>
        <w:t xml:space="preserve">Most often you will use that method together with the </w:t>
      </w:r>
      <w:r>
        <w:rPr>
          <w:rStyle w:val="HTML"/>
          <w:lang w:val="en"/>
        </w:rPr>
        <w:t>regex</w:t>
      </w:r>
      <w:r>
        <w:rPr>
          <w:lang w:val="en"/>
        </w:rPr>
        <w:t xml:space="preserve"> helper method. E.g. </w:t>
      </w:r>
      <w:r>
        <w:rPr>
          <w:rStyle w:val="HTML"/>
          <w:lang w:val="en"/>
        </w:rPr>
        <w:t>consumer(regex('[0-9]{10}'))</w:t>
      </w:r>
      <w:r>
        <w:rPr>
          <w:lang w:val="en"/>
        </w:rPr>
        <w:t>.</w:t>
      </w:r>
    </w:p>
    <w:p w:rsidR="00000000" w:rsidRDefault="00E0452F">
      <w:pPr>
        <w:pStyle w:val="a5"/>
        <w:divId w:val="1236621201"/>
        <w:rPr>
          <w:lang w:val="en"/>
        </w:rPr>
      </w:pPr>
      <w:r>
        <w:rPr>
          <w:lang w:val="en"/>
        </w:rPr>
        <w:t>To sum it up the contract for the aforementioned</w:t>
      </w:r>
      <w:r>
        <w:rPr>
          <w:lang w:val="en"/>
        </w:rPr>
        <w:t xml:space="preserve"> scenario would look more or less like this (the regular expression for time and UUID are simplified and most likely invalid but we want to keep things very simple in this example):</w:t>
      </w:r>
    </w:p>
    <w:p w:rsidR="00000000" w:rsidRDefault="00E0452F">
      <w:pPr>
        <w:pStyle w:val="HTML0"/>
        <w:divId w:val="1236621201"/>
        <w:rPr>
          <w:lang w:val="en"/>
        </w:rPr>
      </w:pPr>
      <w:r>
        <w:rPr>
          <w:lang w:val="en"/>
        </w:rPr>
        <w:t>org.springframework.cloud.contract.spec.Contract.make {</w:t>
      </w:r>
    </w:p>
    <w:p w:rsidR="00000000" w:rsidRDefault="00E0452F">
      <w:pPr>
        <w:pStyle w:val="HTML0"/>
        <w:divId w:val="1236621201"/>
        <w:rPr>
          <w:lang w:val="en"/>
        </w:rPr>
      </w:pPr>
      <w:r>
        <w:rPr>
          <w:lang w:val="en"/>
        </w:rPr>
        <w:tab/>
      </w:r>
      <w:r>
        <w:rPr>
          <w:lang w:val="en"/>
        </w:rPr>
        <w:tab/>
      </w:r>
      <w:r>
        <w:rPr>
          <w:lang w:val="en"/>
        </w:rPr>
        <w:tab/>
      </w:r>
      <w:r>
        <w:rPr>
          <w:lang w:val="en"/>
        </w:rPr>
        <w:tab/>
        <w:t>request {</w:t>
      </w:r>
    </w:p>
    <w:p w:rsidR="00000000" w:rsidRDefault="00E0452F">
      <w:pPr>
        <w:pStyle w:val="HTML0"/>
        <w:divId w:val="1236621201"/>
        <w:rPr>
          <w:lang w:val="en"/>
        </w:rPr>
      </w:pPr>
      <w:r>
        <w:rPr>
          <w:lang w:val="en"/>
        </w:rPr>
        <w:tab/>
      </w:r>
      <w:r>
        <w:rPr>
          <w:lang w:val="en"/>
        </w:rPr>
        <w:tab/>
      </w:r>
      <w:r>
        <w:rPr>
          <w:lang w:val="en"/>
        </w:rPr>
        <w:tab/>
      </w:r>
      <w:r>
        <w:rPr>
          <w:lang w:val="en"/>
        </w:rPr>
        <w:tab/>
      </w:r>
      <w:r>
        <w:rPr>
          <w:lang w:val="en"/>
        </w:rPr>
        <w:tab/>
        <w:t>method</w:t>
      </w:r>
      <w:r>
        <w:rPr>
          <w:lang w:val="en"/>
        </w:rPr>
        <w:t xml:space="preserve"> </w:t>
      </w:r>
      <w:r>
        <w:rPr>
          <w:rStyle w:val="hl-string"/>
          <w:lang w:val="en"/>
        </w:rPr>
        <w:t>'GET</w:t>
      </w:r>
      <w:r>
        <w:rPr>
          <w:rStyle w:val="hl-string"/>
          <w:lang w:val="en"/>
        </w:rPr>
        <w:t>'</w:t>
      </w:r>
    </w:p>
    <w:p w:rsidR="00000000" w:rsidRDefault="00E0452F">
      <w:pPr>
        <w:pStyle w:val="HTML0"/>
        <w:divId w:val="1236621201"/>
        <w:rPr>
          <w:lang w:val="en"/>
        </w:rPr>
      </w:pPr>
      <w:r>
        <w:rPr>
          <w:lang w:val="en"/>
        </w:rPr>
        <w:tab/>
      </w:r>
      <w:r>
        <w:rPr>
          <w:lang w:val="en"/>
        </w:rPr>
        <w:tab/>
      </w:r>
      <w:r>
        <w:rPr>
          <w:lang w:val="en"/>
        </w:rPr>
        <w:tab/>
      </w:r>
      <w:r>
        <w:rPr>
          <w:lang w:val="en"/>
        </w:rPr>
        <w:tab/>
      </w:r>
      <w:r>
        <w:rPr>
          <w:lang w:val="en"/>
        </w:rPr>
        <w:tab/>
        <w:t>url</w:t>
      </w:r>
      <w:r>
        <w:rPr>
          <w:lang w:val="en"/>
        </w:rPr>
        <w:t xml:space="preserve"> </w:t>
      </w:r>
      <w:r>
        <w:rPr>
          <w:rStyle w:val="hl-string"/>
          <w:lang w:val="en"/>
        </w:rPr>
        <w:t>'/someUrl</w:t>
      </w:r>
      <w:r>
        <w:rPr>
          <w:rStyle w:val="hl-string"/>
          <w:lang w:val="en"/>
        </w:rPr>
        <w:t>'</w:t>
      </w:r>
    </w:p>
    <w:p w:rsidR="00000000" w:rsidRDefault="00E0452F">
      <w:pPr>
        <w:pStyle w:val="HTML0"/>
        <w:divId w:val="1236621201"/>
        <w:rPr>
          <w:lang w:val="en"/>
        </w:rPr>
      </w:pPr>
      <w:r>
        <w:rPr>
          <w:lang w:val="en"/>
        </w:rPr>
        <w:tab/>
      </w:r>
      <w:r>
        <w:rPr>
          <w:lang w:val="en"/>
        </w:rPr>
        <w:tab/>
      </w:r>
      <w:r>
        <w:rPr>
          <w:lang w:val="en"/>
        </w:rPr>
        <w:tab/>
      </w:r>
      <w:r>
        <w:rPr>
          <w:lang w:val="en"/>
        </w:rPr>
        <w:tab/>
      </w:r>
      <w:r>
        <w:rPr>
          <w:lang w:val="en"/>
        </w:rPr>
        <w:tab/>
        <w:t>body([</w:t>
      </w:r>
    </w:p>
    <w:p w:rsidR="00000000" w:rsidRDefault="00E0452F">
      <w:pPr>
        <w:pStyle w:val="HTML0"/>
        <w:divId w:val="1236621201"/>
        <w:rPr>
          <w:lang w:val="en"/>
        </w:rPr>
      </w:pPr>
      <w:r>
        <w:rPr>
          <w:lang w:val="en"/>
        </w:rPr>
        <w:tab/>
      </w:r>
      <w:r>
        <w:rPr>
          <w:lang w:val="en"/>
        </w:rPr>
        <w:tab/>
      </w:r>
      <w:r>
        <w:rPr>
          <w:lang w:val="en"/>
        </w:rPr>
        <w:tab/>
      </w:r>
      <w:r>
        <w:rPr>
          <w:lang w:val="en"/>
        </w:rPr>
        <w:tab/>
      </w:r>
      <w:r>
        <w:rPr>
          <w:lang w:val="en"/>
        </w:rPr>
        <w:tab/>
        <w:t xml:space="preserve">    time : value(consumer(regex</w:t>
      </w:r>
      <w:r>
        <w:rPr>
          <w:lang w:val="en"/>
        </w:rPr>
        <w:t>(</w:t>
      </w:r>
      <w:r>
        <w:rPr>
          <w:rStyle w:val="hl-string"/>
          <w:lang w:val="en"/>
        </w:rPr>
        <w:t>'[0-9]{4}-[0-9]{2}-[0-9]{2} [0-2][0-9]-[0-5][0-9]-[0-5][0-9]</w:t>
      </w:r>
      <w:r>
        <w:rPr>
          <w:rStyle w:val="hl-string"/>
          <w:lang w:val="en"/>
        </w:rPr>
        <w:t>'</w:t>
      </w:r>
      <w:r>
        <w:rPr>
          <w:lang w:val="en"/>
        </w:rPr>
        <w:t>)),</w:t>
      </w:r>
    </w:p>
    <w:p w:rsidR="00000000" w:rsidRDefault="00E0452F">
      <w:pPr>
        <w:pStyle w:val="HTML0"/>
        <w:divId w:val="1236621201"/>
        <w:rPr>
          <w:lang w:val="en"/>
        </w:rPr>
      </w:pPr>
      <w:r>
        <w:rPr>
          <w:lang w:val="en"/>
        </w:rPr>
        <w:tab/>
      </w:r>
      <w:r>
        <w:rPr>
          <w:lang w:val="en"/>
        </w:rPr>
        <w:tab/>
      </w:r>
      <w:r>
        <w:rPr>
          <w:lang w:val="en"/>
        </w:rPr>
        <w:tab/>
      </w:r>
      <w:r>
        <w:rPr>
          <w:lang w:val="en"/>
        </w:rPr>
        <w:tab/>
      </w:r>
      <w:r>
        <w:rPr>
          <w:lang w:val="en"/>
        </w:rPr>
        <w:tab/>
        <w:t xml:space="preserve">    id: value(consumer(regex</w:t>
      </w:r>
      <w:r>
        <w:rPr>
          <w:lang w:val="en"/>
        </w:rPr>
        <w:t>(</w:t>
      </w:r>
      <w:r>
        <w:rPr>
          <w:rStyle w:val="hl-string"/>
          <w:lang w:val="en"/>
        </w:rPr>
        <w:t>'[0-9a-zA-z]{8}-[0-9a-zA-z]{4}-[0-9a-zA-z]{4}-[0-9a-zA-z]{12}</w:t>
      </w:r>
      <w:r>
        <w:rPr>
          <w:rStyle w:val="hl-string"/>
          <w:lang w:val="en"/>
        </w:rPr>
        <w:t>'</w:t>
      </w:r>
      <w:r>
        <w:rPr>
          <w:lang w:val="en"/>
        </w:rPr>
        <w:t>))</w:t>
      </w:r>
    </w:p>
    <w:p w:rsidR="00000000" w:rsidRDefault="00E0452F">
      <w:pPr>
        <w:pStyle w:val="HTML0"/>
        <w:divId w:val="1236621201"/>
        <w:rPr>
          <w:lang w:val="en"/>
        </w:rPr>
      </w:pPr>
      <w:r>
        <w:rPr>
          <w:lang w:val="en"/>
        </w:rPr>
        <w:tab/>
      </w:r>
      <w:r>
        <w:rPr>
          <w:lang w:val="en"/>
        </w:rPr>
        <w:tab/>
      </w:r>
      <w:r>
        <w:rPr>
          <w:lang w:val="en"/>
        </w:rPr>
        <w:tab/>
      </w:r>
      <w:r>
        <w:rPr>
          <w:lang w:val="en"/>
        </w:rPr>
        <w:tab/>
      </w:r>
      <w:r>
        <w:rPr>
          <w:lang w:val="en"/>
        </w:rPr>
        <w:tab/>
        <w:t xml:space="preserve">    </w:t>
      </w:r>
      <w:r>
        <w:rPr>
          <w:lang w:val="en"/>
        </w:rPr>
        <w:t>body:</w:t>
      </w:r>
      <w:r>
        <w:rPr>
          <w:lang w:val="en"/>
        </w:rPr>
        <w:t xml:space="preserve"> </w:t>
      </w:r>
      <w:r>
        <w:rPr>
          <w:rStyle w:val="hl-string"/>
          <w:lang w:val="en"/>
        </w:rPr>
        <w:t>"foo</w:t>
      </w:r>
      <w:r>
        <w:rPr>
          <w:rStyle w:val="hl-string"/>
          <w:lang w:val="en"/>
        </w:rPr>
        <w:t>"</w:t>
      </w:r>
    </w:p>
    <w:p w:rsidR="00000000" w:rsidRDefault="00E0452F">
      <w:pPr>
        <w:pStyle w:val="HTML0"/>
        <w:divId w:val="1236621201"/>
        <w:rPr>
          <w:lang w:val="en"/>
        </w:rPr>
      </w:pPr>
      <w:r>
        <w:rPr>
          <w:lang w:val="en"/>
        </w:rPr>
        <w:tab/>
      </w:r>
      <w:r>
        <w:rPr>
          <w:lang w:val="en"/>
        </w:rPr>
        <w:tab/>
      </w:r>
      <w:r>
        <w:rPr>
          <w:lang w:val="en"/>
        </w:rPr>
        <w:tab/>
      </w:r>
      <w:r>
        <w:rPr>
          <w:lang w:val="en"/>
        </w:rPr>
        <w:tab/>
      </w:r>
      <w:r>
        <w:rPr>
          <w:lang w:val="en"/>
        </w:rPr>
        <w:tab/>
        <w:t>])</w:t>
      </w:r>
    </w:p>
    <w:p w:rsidR="00000000" w:rsidRDefault="00E0452F">
      <w:pPr>
        <w:pStyle w:val="HTML0"/>
        <w:divId w:val="1236621201"/>
        <w:rPr>
          <w:lang w:val="en"/>
        </w:rPr>
      </w:pPr>
      <w:r>
        <w:rPr>
          <w:lang w:val="en"/>
        </w:rPr>
        <w:tab/>
      </w:r>
      <w:r>
        <w:rPr>
          <w:lang w:val="en"/>
        </w:rPr>
        <w:tab/>
      </w:r>
      <w:r>
        <w:rPr>
          <w:lang w:val="en"/>
        </w:rPr>
        <w:tab/>
      </w:r>
      <w:r>
        <w:rPr>
          <w:lang w:val="en"/>
        </w:rPr>
        <w:tab/>
        <w:t>}</w:t>
      </w:r>
    </w:p>
    <w:p w:rsidR="00000000" w:rsidRDefault="00E0452F">
      <w:pPr>
        <w:pStyle w:val="HTML0"/>
        <w:divId w:val="1236621201"/>
        <w:rPr>
          <w:lang w:val="en"/>
        </w:rPr>
      </w:pPr>
      <w:r>
        <w:rPr>
          <w:lang w:val="en"/>
        </w:rPr>
        <w:tab/>
      </w:r>
      <w:r>
        <w:rPr>
          <w:lang w:val="en"/>
        </w:rPr>
        <w:tab/>
      </w:r>
      <w:r>
        <w:rPr>
          <w:lang w:val="en"/>
        </w:rPr>
        <w:tab/>
        <w:t>response {</w:t>
      </w:r>
    </w:p>
    <w:p w:rsidR="00000000" w:rsidRDefault="00E0452F">
      <w:pPr>
        <w:pStyle w:val="HTML0"/>
        <w:divId w:val="1236621201"/>
        <w:rPr>
          <w:lang w:val="en"/>
        </w:rPr>
      </w:pPr>
      <w:r>
        <w:rPr>
          <w:lang w:val="en"/>
        </w:rPr>
        <w:tab/>
      </w:r>
      <w:r>
        <w:rPr>
          <w:lang w:val="en"/>
        </w:rPr>
        <w:tab/>
      </w:r>
      <w:r>
        <w:rPr>
          <w:lang w:val="en"/>
        </w:rPr>
        <w:tab/>
      </w:r>
      <w:r>
        <w:rPr>
          <w:lang w:val="en"/>
        </w:rPr>
        <w:tab/>
        <w:t>status OK()</w:t>
      </w:r>
    </w:p>
    <w:p w:rsidR="00000000" w:rsidRDefault="00E0452F">
      <w:pPr>
        <w:pStyle w:val="HTML0"/>
        <w:divId w:val="1236621201"/>
        <w:rPr>
          <w:lang w:val="en"/>
        </w:rPr>
      </w:pPr>
      <w:r>
        <w:rPr>
          <w:lang w:val="en"/>
        </w:rPr>
        <w:tab/>
      </w:r>
      <w:r>
        <w:rPr>
          <w:lang w:val="en"/>
        </w:rPr>
        <w:tab/>
      </w:r>
      <w:r>
        <w:rPr>
          <w:lang w:val="en"/>
        </w:rPr>
        <w:tab/>
      </w:r>
      <w:r>
        <w:rPr>
          <w:lang w:val="en"/>
        </w:rPr>
        <w:tab/>
        <w:t>body([</w:t>
      </w:r>
    </w:p>
    <w:p w:rsidR="00000000" w:rsidRDefault="00E0452F">
      <w:pPr>
        <w:pStyle w:val="HTML0"/>
        <w:divId w:val="1236621201"/>
        <w:rPr>
          <w:lang w:val="en"/>
        </w:rPr>
      </w:pPr>
      <w:r>
        <w:rPr>
          <w:lang w:val="en"/>
        </w:rPr>
        <w:tab/>
      </w:r>
      <w:r>
        <w:rPr>
          <w:lang w:val="en"/>
        </w:rPr>
        <w:tab/>
      </w:r>
      <w:r>
        <w:rPr>
          <w:lang w:val="en"/>
        </w:rPr>
        <w:tab/>
      </w:r>
      <w:r>
        <w:rPr>
          <w:lang w:val="en"/>
        </w:rPr>
        <w:tab/>
      </w:r>
      <w:r>
        <w:rPr>
          <w:lang w:val="en"/>
        </w:rPr>
        <w:tab/>
        <w:t xml:space="preserve">    time : value(producer(regex</w:t>
      </w:r>
      <w:r>
        <w:rPr>
          <w:lang w:val="en"/>
        </w:rPr>
        <w:t>(</w:t>
      </w:r>
      <w:r>
        <w:rPr>
          <w:rStyle w:val="hl-string"/>
          <w:lang w:val="en"/>
        </w:rPr>
        <w:t>'[0-9]{4}-[0-9]{2}-[0-9]{2} [0-2][0-9]-[0-5][0-9]-[0-5][0-9]</w:t>
      </w:r>
      <w:r>
        <w:rPr>
          <w:rStyle w:val="hl-string"/>
          <w:lang w:val="en"/>
        </w:rPr>
        <w:t>'</w:t>
      </w:r>
      <w:r>
        <w:rPr>
          <w:lang w:val="en"/>
        </w:rPr>
        <w:t>)),</w:t>
      </w:r>
    </w:p>
    <w:p w:rsidR="00000000" w:rsidRDefault="00E0452F">
      <w:pPr>
        <w:pStyle w:val="HTML0"/>
        <w:divId w:val="1236621201"/>
        <w:rPr>
          <w:lang w:val="en"/>
        </w:rPr>
      </w:pPr>
      <w:r>
        <w:rPr>
          <w:lang w:val="en"/>
        </w:rPr>
        <w:tab/>
      </w:r>
      <w:r>
        <w:rPr>
          <w:lang w:val="en"/>
        </w:rPr>
        <w:tab/>
      </w:r>
      <w:r>
        <w:rPr>
          <w:lang w:val="en"/>
        </w:rPr>
        <w:tab/>
      </w:r>
      <w:r>
        <w:rPr>
          <w:lang w:val="en"/>
        </w:rPr>
        <w:tab/>
      </w:r>
      <w:r>
        <w:rPr>
          <w:lang w:val="en"/>
        </w:rPr>
        <w:tab/>
        <w:t xml:space="preserve">    id: value([producer(regex</w:t>
      </w:r>
      <w:r>
        <w:rPr>
          <w:lang w:val="en"/>
        </w:rPr>
        <w:t>(</w:t>
      </w:r>
      <w:r>
        <w:rPr>
          <w:rStyle w:val="hl-string"/>
          <w:lang w:val="en"/>
        </w:rPr>
        <w:t>'[0-9a-zA-z]{8}-[0-9a-zA-z]{4}-[0-9a-zA-z]{4}-[0-9a-zA-z]{12}</w:t>
      </w:r>
      <w:r>
        <w:rPr>
          <w:rStyle w:val="hl-string"/>
          <w:lang w:val="en"/>
        </w:rPr>
        <w:t>'</w:t>
      </w:r>
      <w:r>
        <w:rPr>
          <w:lang w:val="en"/>
        </w:rPr>
        <w:t>))</w:t>
      </w:r>
    </w:p>
    <w:p w:rsidR="00000000" w:rsidRDefault="00E0452F">
      <w:pPr>
        <w:pStyle w:val="HTML0"/>
        <w:divId w:val="1236621201"/>
        <w:rPr>
          <w:lang w:val="en"/>
        </w:rPr>
      </w:pPr>
      <w:r>
        <w:rPr>
          <w:lang w:val="en"/>
        </w:rPr>
        <w:tab/>
      </w:r>
      <w:r>
        <w:rPr>
          <w:lang w:val="en"/>
        </w:rPr>
        <w:tab/>
      </w:r>
      <w:r>
        <w:rPr>
          <w:lang w:val="en"/>
        </w:rPr>
        <w:tab/>
      </w:r>
      <w:r>
        <w:rPr>
          <w:lang w:val="en"/>
        </w:rPr>
        <w:tab/>
      </w:r>
      <w:r>
        <w:rPr>
          <w:lang w:val="en"/>
        </w:rPr>
        <w:tab/>
        <w:t xml:space="preserve">    body:</w:t>
      </w:r>
      <w:r>
        <w:rPr>
          <w:lang w:val="en"/>
        </w:rPr>
        <w:t xml:space="preserve"> </w:t>
      </w:r>
      <w:r>
        <w:rPr>
          <w:rStyle w:val="hl-string"/>
          <w:lang w:val="en"/>
        </w:rPr>
        <w:t>"bar</w:t>
      </w:r>
      <w:r>
        <w:rPr>
          <w:rStyle w:val="hl-string"/>
          <w:lang w:val="en"/>
        </w:rPr>
        <w:t>"</w:t>
      </w:r>
    </w:p>
    <w:p w:rsidR="00000000" w:rsidRDefault="00E0452F">
      <w:pPr>
        <w:pStyle w:val="HTML0"/>
        <w:divId w:val="1236621201"/>
        <w:rPr>
          <w:lang w:val="en"/>
        </w:rPr>
      </w:pPr>
      <w:r>
        <w:rPr>
          <w:lang w:val="en"/>
        </w:rPr>
        <w:tab/>
      </w:r>
      <w:r>
        <w:rPr>
          <w:lang w:val="en"/>
        </w:rPr>
        <w:tab/>
      </w:r>
      <w:r>
        <w:rPr>
          <w:lang w:val="en"/>
        </w:rPr>
        <w:tab/>
      </w:r>
      <w:r>
        <w:rPr>
          <w:lang w:val="en"/>
        </w:rPr>
        <w:tab/>
      </w:r>
      <w:r>
        <w:rPr>
          <w:lang w:val="en"/>
        </w:rPr>
        <w:tab/>
        <w:t>])</w:t>
      </w:r>
    </w:p>
    <w:p w:rsidR="00000000" w:rsidRDefault="00E0452F">
      <w:pPr>
        <w:pStyle w:val="HTML0"/>
        <w:divId w:val="1236621201"/>
        <w:rPr>
          <w:lang w:val="en"/>
        </w:rPr>
      </w:pPr>
      <w:r>
        <w:rPr>
          <w:lang w:val="en"/>
        </w:rPr>
        <w:tab/>
      </w:r>
      <w:r>
        <w:rPr>
          <w:lang w:val="en"/>
        </w:rPr>
        <w:tab/>
      </w:r>
      <w:r>
        <w:rPr>
          <w:lang w:val="en"/>
        </w:rPr>
        <w:tab/>
        <w:t>}</w:t>
      </w:r>
    </w:p>
    <w:p w:rsidR="00000000" w:rsidRDefault="00E0452F">
      <w:pPr>
        <w:pStyle w:val="HTML0"/>
        <w:divId w:val="1236621201"/>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23077376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70" name="图片 270"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23077376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Please read the </w:t>
            </w:r>
            <w:hyperlink r:id="rId1531" w:tgtFrame="_top" w:history="1">
              <w:r>
                <w:rPr>
                  <w:rStyle w:val="a3"/>
                </w:rPr>
                <w:t>Groovy docs related to JSON</w:t>
              </w:r>
            </w:hyperlink>
            <w:r>
              <w:t xml:space="preserve"> to understand how to properly structure the request / response bodies.</w:t>
            </w:r>
          </w:p>
        </w:tc>
      </w:tr>
    </w:tbl>
    <w:p w:rsidR="00000000" w:rsidRDefault="00E0452F">
      <w:pPr>
        <w:pStyle w:val="2"/>
        <w:divId w:val="1911109461"/>
        <w:rPr>
          <w:lang w:val="en"/>
        </w:rPr>
      </w:pPr>
      <w:bookmarkStart w:id="585" w:name="_how_to_do_stubs_versioning"/>
      <w:bookmarkEnd w:id="585"/>
      <w:r>
        <w:rPr>
          <w:lang w:val="en"/>
        </w:rPr>
        <w:t>88.4 How to do Stubs versioning?</w:t>
      </w:r>
    </w:p>
    <w:p w:rsidR="00000000" w:rsidRDefault="00E0452F">
      <w:pPr>
        <w:pStyle w:val="3"/>
        <w:divId w:val="672755824"/>
        <w:rPr>
          <w:lang w:val="en"/>
        </w:rPr>
      </w:pPr>
      <w:bookmarkStart w:id="586" w:name="_api_versioning"/>
      <w:bookmarkEnd w:id="586"/>
      <w:r>
        <w:rPr>
          <w:lang w:val="en"/>
        </w:rPr>
        <w:t>88.4.1 API Versioning</w:t>
      </w:r>
    </w:p>
    <w:p w:rsidR="00000000" w:rsidRDefault="00E0452F">
      <w:pPr>
        <w:pStyle w:val="a5"/>
        <w:divId w:val="1741174989"/>
        <w:rPr>
          <w:lang w:val="en"/>
        </w:rPr>
      </w:pPr>
      <w:r>
        <w:rPr>
          <w:lang w:val="en"/>
        </w:rPr>
        <w:t>Let’s try to answer a question what versioning really means. If you’re referring to the API version then there are different approaches.</w:t>
      </w:r>
    </w:p>
    <w:p w:rsidR="00000000" w:rsidRDefault="00E0452F">
      <w:pPr>
        <w:numPr>
          <w:ilvl w:val="0"/>
          <w:numId w:val="116"/>
        </w:numPr>
        <w:spacing w:before="100" w:beforeAutospacing="1" w:after="100" w:afterAutospacing="1"/>
        <w:divId w:val="752432638"/>
        <w:rPr>
          <w:lang w:val="en"/>
        </w:rPr>
      </w:pPr>
      <w:r>
        <w:rPr>
          <w:lang w:val="en"/>
        </w:rPr>
        <w:t>use Hypermedia, links and do not version your API by any mea</w:t>
      </w:r>
      <w:r>
        <w:rPr>
          <w:lang w:val="en"/>
        </w:rPr>
        <w:t>ns</w:t>
      </w:r>
    </w:p>
    <w:p w:rsidR="00000000" w:rsidRDefault="00E0452F">
      <w:pPr>
        <w:numPr>
          <w:ilvl w:val="0"/>
          <w:numId w:val="116"/>
        </w:numPr>
        <w:spacing w:before="100" w:beforeAutospacing="1" w:after="100" w:afterAutospacing="1"/>
        <w:divId w:val="752432638"/>
        <w:rPr>
          <w:lang w:val="en"/>
        </w:rPr>
      </w:pPr>
      <w:r>
        <w:rPr>
          <w:lang w:val="en"/>
        </w:rPr>
        <w:t>pass versions through headers / urls</w:t>
      </w:r>
    </w:p>
    <w:p w:rsidR="00000000" w:rsidRDefault="00E0452F">
      <w:pPr>
        <w:pStyle w:val="a5"/>
        <w:divId w:val="1741174989"/>
        <w:rPr>
          <w:lang w:val="en"/>
        </w:rPr>
      </w:pPr>
      <w:r>
        <w:rPr>
          <w:lang w:val="en"/>
        </w:rPr>
        <w:t>I will not try to answer a question which approach is better. Whatever suits your needs and allows you to generate business value should be picked.</w:t>
      </w:r>
    </w:p>
    <w:p w:rsidR="00000000" w:rsidRDefault="00E0452F">
      <w:pPr>
        <w:pStyle w:val="a5"/>
        <w:divId w:val="1741174989"/>
        <w:rPr>
          <w:lang w:val="en"/>
        </w:rPr>
      </w:pPr>
      <w:r>
        <w:rPr>
          <w:lang w:val="en"/>
        </w:rPr>
        <w:t>Let’s assume that you do version your API. In that case you should provide as many contracts as many versions you support. You can create a subfolder for every version or append it to the contract name - whatever suits you more.</w:t>
      </w:r>
    </w:p>
    <w:p w:rsidR="00000000" w:rsidRDefault="00E0452F">
      <w:pPr>
        <w:pStyle w:val="3"/>
        <w:divId w:val="863178221"/>
        <w:rPr>
          <w:lang w:val="en"/>
        </w:rPr>
      </w:pPr>
      <w:bookmarkStart w:id="587" w:name="_jar_versioning"/>
      <w:bookmarkEnd w:id="587"/>
      <w:r>
        <w:rPr>
          <w:lang w:val="en"/>
        </w:rPr>
        <w:t>88.4.2 JAR versioning</w:t>
      </w:r>
    </w:p>
    <w:p w:rsidR="00000000" w:rsidRDefault="00E0452F">
      <w:pPr>
        <w:pStyle w:val="a5"/>
        <w:divId w:val="1767967495"/>
        <w:rPr>
          <w:lang w:val="en"/>
        </w:rPr>
      </w:pPr>
      <w:r>
        <w:rPr>
          <w:lang w:val="en"/>
        </w:rPr>
        <w:t>If by versioning you mean the version of the JAR that contains the stubs then there are essentially two main approaches.</w:t>
      </w:r>
    </w:p>
    <w:p w:rsidR="00000000" w:rsidRDefault="00E0452F">
      <w:pPr>
        <w:pStyle w:val="a5"/>
        <w:divId w:val="1767967495"/>
        <w:rPr>
          <w:lang w:val="en"/>
        </w:rPr>
      </w:pPr>
      <w:r>
        <w:rPr>
          <w:lang w:val="en"/>
        </w:rPr>
        <w:t>Let’s assume tha</w:t>
      </w:r>
      <w:r>
        <w:rPr>
          <w:lang w:val="en"/>
        </w:rPr>
        <w:t>t you’re doing Continuous Delivery / Deployment which means that you’re generating a new version of the jar each time you go through the pipeline and that jar can go to production at any time. For example your jar version looks like this (it got built on t</w:t>
      </w:r>
      <w:r>
        <w:rPr>
          <w:lang w:val="en"/>
        </w:rPr>
        <w:t>he 20.10.2016 at 20:15:21) :</w:t>
      </w:r>
    </w:p>
    <w:p w:rsidR="00000000" w:rsidRDefault="00E0452F">
      <w:pPr>
        <w:pStyle w:val="HTML0"/>
        <w:divId w:val="1767967495"/>
        <w:rPr>
          <w:lang w:val="en"/>
        </w:rPr>
      </w:pPr>
      <w:r>
        <w:rPr>
          <w:rStyle w:val="hl-number"/>
          <w:lang w:val="en"/>
        </w:rPr>
        <w:t>1.0</w:t>
      </w:r>
      <w:r>
        <w:rPr>
          <w:lang w:val="en"/>
        </w:rPr>
        <w:t>.</w:t>
      </w:r>
      <w:r>
        <w:rPr>
          <w:rStyle w:val="hl-number"/>
          <w:lang w:val="en"/>
        </w:rPr>
        <w:t>0.20161020</w:t>
      </w:r>
      <w:r>
        <w:rPr>
          <w:lang w:val="en"/>
        </w:rPr>
        <w:t>-</w:t>
      </w:r>
      <w:r>
        <w:rPr>
          <w:rStyle w:val="hl-number"/>
          <w:lang w:val="en"/>
        </w:rPr>
        <w:t>201521</w:t>
      </w:r>
      <w:r>
        <w:rPr>
          <w:lang w:val="en"/>
        </w:rPr>
        <w:t>-RELEASE</w:t>
      </w:r>
    </w:p>
    <w:p w:rsidR="00000000" w:rsidRDefault="00E0452F">
      <w:pPr>
        <w:pStyle w:val="a5"/>
        <w:divId w:val="1767967495"/>
        <w:rPr>
          <w:lang w:val="en"/>
        </w:rPr>
      </w:pPr>
      <w:r>
        <w:rPr>
          <w:lang w:val="en"/>
        </w:rPr>
        <w:t>In that case your generated stub jar will look like this.</w:t>
      </w:r>
    </w:p>
    <w:p w:rsidR="00000000" w:rsidRDefault="00E0452F">
      <w:pPr>
        <w:pStyle w:val="HTML0"/>
        <w:divId w:val="1767967495"/>
        <w:rPr>
          <w:lang w:val="en"/>
        </w:rPr>
      </w:pPr>
      <w:r>
        <w:rPr>
          <w:rStyle w:val="hl-number"/>
          <w:lang w:val="en"/>
        </w:rPr>
        <w:t>1.0</w:t>
      </w:r>
      <w:r>
        <w:rPr>
          <w:lang w:val="en"/>
        </w:rPr>
        <w:t>.</w:t>
      </w:r>
      <w:r>
        <w:rPr>
          <w:rStyle w:val="hl-number"/>
          <w:lang w:val="en"/>
        </w:rPr>
        <w:t>0.20161020</w:t>
      </w:r>
      <w:r>
        <w:rPr>
          <w:lang w:val="en"/>
        </w:rPr>
        <w:t>-</w:t>
      </w:r>
      <w:r>
        <w:rPr>
          <w:rStyle w:val="hl-number"/>
          <w:lang w:val="en"/>
        </w:rPr>
        <w:t>201521</w:t>
      </w:r>
      <w:r>
        <w:rPr>
          <w:lang w:val="en"/>
        </w:rPr>
        <w:t>-RELEASE-stubs.jar</w:t>
      </w:r>
    </w:p>
    <w:p w:rsidR="00000000" w:rsidRDefault="00E0452F">
      <w:pPr>
        <w:pStyle w:val="a5"/>
        <w:divId w:val="1767967495"/>
        <w:rPr>
          <w:lang w:val="en"/>
        </w:rPr>
      </w:pPr>
      <w:r>
        <w:rPr>
          <w:lang w:val="en"/>
        </w:rPr>
        <w:t xml:space="preserve">In this case you should inside your </w:t>
      </w:r>
      <w:r>
        <w:rPr>
          <w:rStyle w:val="HTML"/>
          <w:lang w:val="en"/>
        </w:rPr>
        <w:t>application.yml</w:t>
      </w:r>
      <w:r>
        <w:rPr>
          <w:lang w:val="en"/>
        </w:rPr>
        <w:t xml:space="preserve"> or </w:t>
      </w:r>
      <w:r>
        <w:rPr>
          <w:rStyle w:val="HTML"/>
          <w:lang w:val="en"/>
        </w:rPr>
        <w:t>@AutoConfigureStubRunner</w:t>
      </w:r>
      <w:r>
        <w:rPr>
          <w:lang w:val="en"/>
        </w:rPr>
        <w:t xml:space="preserve"> when referencing st</w:t>
      </w:r>
      <w:r>
        <w:rPr>
          <w:lang w:val="en"/>
        </w:rPr>
        <w:t xml:space="preserve">ubs provide the latest version of the stubs. You can do that by passing the </w:t>
      </w:r>
      <w:r>
        <w:rPr>
          <w:rStyle w:val="HTML"/>
          <w:lang w:val="en"/>
        </w:rPr>
        <w:t>+</w:t>
      </w:r>
      <w:r>
        <w:rPr>
          <w:lang w:val="en"/>
        </w:rPr>
        <w:t xml:space="preserve"> sign. Example</w:t>
      </w:r>
    </w:p>
    <w:p w:rsidR="00000000" w:rsidRDefault="00E0452F">
      <w:pPr>
        <w:pStyle w:val="HTML0"/>
        <w:divId w:val="1767967495"/>
        <w:rPr>
          <w:lang w:val="en"/>
        </w:rPr>
      </w:pPr>
      <w:r>
        <w:rPr>
          <w:lang w:val="en"/>
        </w:rPr>
        <w:t xml:space="preserve">@AutoConfigureStubRunner(ids = </w:t>
      </w:r>
      <w:r>
        <w:rPr>
          <w:lang w:val="en"/>
        </w:rPr>
        <w:t>{</w:t>
      </w:r>
      <w:r>
        <w:rPr>
          <w:rStyle w:val="hl-string"/>
          <w:lang w:val="en"/>
        </w:rPr>
        <w:t>"com.example:http-server-dsl:+:stubs:8080</w:t>
      </w:r>
      <w:r>
        <w:rPr>
          <w:rStyle w:val="hl-string"/>
          <w:lang w:val="en"/>
        </w:rPr>
        <w:t>"</w:t>
      </w:r>
      <w:r>
        <w:rPr>
          <w:lang w:val="en"/>
        </w:rPr>
        <w:t>})</w:t>
      </w:r>
    </w:p>
    <w:p w:rsidR="00000000" w:rsidRDefault="00E0452F">
      <w:pPr>
        <w:pStyle w:val="a5"/>
        <w:divId w:val="1767967495"/>
        <w:rPr>
          <w:lang w:val="en"/>
        </w:rPr>
      </w:pPr>
      <w:r>
        <w:rPr>
          <w:lang w:val="en"/>
        </w:rPr>
        <w:t xml:space="preserve">If the versioning however is fixed (e.g. </w:t>
      </w:r>
      <w:r>
        <w:rPr>
          <w:rStyle w:val="HTML"/>
          <w:lang w:val="en"/>
        </w:rPr>
        <w:t>1.0.4.RELEASE</w:t>
      </w:r>
      <w:r>
        <w:rPr>
          <w:lang w:val="en"/>
        </w:rPr>
        <w:t xml:space="preserve"> or </w:t>
      </w:r>
      <w:r>
        <w:rPr>
          <w:rStyle w:val="HTML"/>
          <w:lang w:val="en"/>
        </w:rPr>
        <w:t>2.1.1</w:t>
      </w:r>
      <w:r>
        <w:rPr>
          <w:lang w:val="en"/>
        </w:rPr>
        <w:t>) then you have to set t</w:t>
      </w:r>
      <w:r>
        <w:rPr>
          <w:lang w:val="en"/>
        </w:rPr>
        <w:t>he concrete value of the jar version. Example for 2.1.1.</w:t>
      </w:r>
    </w:p>
    <w:p w:rsidR="00000000" w:rsidRDefault="00E0452F">
      <w:pPr>
        <w:pStyle w:val="HTML0"/>
        <w:divId w:val="1767967495"/>
        <w:rPr>
          <w:lang w:val="en"/>
        </w:rPr>
      </w:pPr>
      <w:r>
        <w:rPr>
          <w:lang w:val="en"/>
        </w:rPr>
        <w:t xml:space="preserve">@AutoConfigureStubRunner(ids = </w:t>
      </w:r>
      <w:r>
        <w:rPr>
          <w:lang w:val="en"/>
        </w:rPr>
        <w:t>{</w:t>
      </w:r>
      <w:r>
        <w:rPr>
          <w:rStyle w:val="hl-string"/>
          <w:lang w:val="en"/>
        </w:rPr>
        <w:t>"com.example:http-server-dsl:2.1.1:stubs:8080</w:t>
      </w:r>
      <w:r>
        <w:rPr>
          <w:rStyle w:val="hl-string"/>
          <w:lang w:val="en"/>
        </w:rPr>
        <w:t>"</w:t>
      </w:r>
      <w:r>
        <w:rPr>
          <w:lang w:val="en"/>
        </w:rPr>
        <w:t>})</w:t>
      </w:r>
    </w:p>
    <w:p w:rsidR="00000000" w:rsidRDefault="00E0452F">
      <w:pPr>
        <w:pStyle w:val="3"/>
        <w:divId w:val="562183216"/>
        <w:rPr>
          <w:lang w:val="en"/>
        </w:rPr>
      </w:pPr>
      <w:bookmarkStart w:id="588" w:name="_dev_or_prod_stubs"/>
      <w:bookmarkEnd w:id="588"/>
      <w:r>
        <w:rPr>
          <w:lang w:val="en"/>
        </w:rPr>
        <w:t>88.4.3 Dev or prod stubs</w:t>
      </w:r>
    </w:p>
    <w:p w:rsidR="00000000" w:rsidRDefault="00E0452F">
      <w:pPr>
        <w:pStyle w:val="a5"/>
        <w:divId w:val="481238934"/>
        <w:rPr>
          <w:lang w:val="en"/>
        </w:rPr>
      </w:pPr>
      <w:r>
        <w:rPr>
          <w:lang w:val="en"/>
        </w:rPr>
        <w:t xml:space="preserve">You can manipulate the classifier to run the tests against current development version of the stubs of other services or the ones that were deployed to production. If you alter your build to deploy the stubs with the </w:t>
      </w:r>
      <w:r>
        <w:rPr>
          <w:rStyle w:val="HTML"/>
          <w:lang w:val="en"/>
        </w:rPr>
        <w:t>prod-</w:t>
      </w:r>
      <w:r>
        <w:rPr>
          <w:rStyle w:val="HTML"/>
          <w:lang w:val="en"/>
        </w:rPr>
        <w:t>stubs</w:t>
      </w:r>
      <w:r>
        <w:rPr>
          <w:lang w:val="en"/>
        </w:rPr>
        <w:t xml:space="preserve"> classifier once you reach production deployment then you can run tests in one case with dev stubs and one with prod stubs.</w:t>
      </w:r>
    </w:p>
    <w:p w:rsidR="00000000" w:rsidRDefault="00E0452F">
      <w:pPr>
        <w:pStyle w:val="a5"/>
        <w:divId w:val="481238934"/>
        <w:rPr>
          <w:lang w:val="en"/>
        </w:rPr>
      </w:pPr>
      <w:r>
        <w:rPr>
          <w:lang w:val="en"/>
        </w:rPr>
        <w:t>Example of tests using development version of stubs</w:t>
      </w:r>
    </w:p>
    <w:p w:rsidR="00000000" w:rsidRDefault="00E0452F">
      <w:pPr>
        <w:pStyle w:val="HTML0"/>
        <w:divId w:val="481238934"/>
        <w:rPr>
          <w:lang w:val="en"/>
        </w:rPr>
      </w:pPr>
      <w:r>
        <w:rPr>
          <w:lang w:val="en"/>
        </w:rPr>
        <w:t xml:space="preserve">@AutoConfigureStubRunner(ids = </w:t>
      </w:r>
      <w:r>
        <w:rPr>
          <w:lang w:val="en"/>
        </w:rPr>
        <w:t>{</w:t>
      </w:r>
      <w:r>
        <w:rPr>
          <w:rStyle w:val="hl-string"/>
          <w:lang w:val="en"/>
        </w:rPr>
        <w:t>"com.example:http-server-dsl:+:stubs:8080</w:t>
      </w:r>
      <w:r>
        <w:rPr>
          <w:rStyle w:val="hl-string"/>
          <w:lang w:val="en"/>
        </w:rPr>
        <w:t>"</w:t>
      </w:r>
      <w:r>
        <w:rPr>
          <w:lang w:val="en"/>
        </w:rPr>
        <w:t>}</w:t>
      </w:r>
      <w:r>
        <w:rPr>
          <w:lang w:val="en"/>
        </w:rPr>
        <w:t>)</w:t>
      </w:r>
    </w:p>
    <w:p w:rsidR="00000000" w:rsidRDefault="00E0452F">
      <w:pPr>
        <w:pStyle w:val="a5"/>
        <w:divId w:val="481238934"/>
        <w:rPr>
          <w:lang w:val="en"/>
        </w:rPr>
      </w:pPr>
      <w:r>
        <w:rPr>
          <w:lang w:val="en"/>
        </w:rPr>
        <w:t>Example of tests using production version of stubs</w:t>
      </w:r>
    </w:p>
    <w:p w:rsidR="00000000" w:rsidRDefault="00E0452F">
      <w:pPr>
        <w:pStyle w:val="HTML0"/>
        <w:divId w:val="481238934"/>
        <w:rPr>
          <w:lang w:val="en"/>
        </w:rPr>
      </w:pPr>
      <w:r>
        <w:rPr>
          <w:lang w:val="en"/>
        </w:rPr>
        <w:t xml:space="preserve">@AutoConfigureStubRunner(ids = </w:t>
      </w:r>
      <w:r>
        <w:rPr>
          <w:lang w:val="en"/>
        </w:rPr>
        <w:t>{</w:t>
      </w:r>
      <w:r>
        <w:rPr>
          <w:rStyle w:val="hl-string"/>
          <w:lang w:val="en"/>
        </w:rPr>
        <w:t>"com.example:http-server-dsl:+:prod-stubs:8080</w:t>
      </w:r>
      <w:r>
        <w:rPr>
          <w:rStyle w:val="hl-string"/>
          <w:lang w:val="en"/>
        </w:rPr>
        <w:t>"</w:t>
      </w:r>
      <w:r>
        <w:rPr>
          <w:lang w:val="en"/>
        </w:rPr>
        <w:t>})</w:t>
      </w:r>
    </w:p>
    <w:p w:rsidR="00000000" w:rsidRDefault="00E0452F">
      <w:pPr>
        <w:pStyle w:val="a5"/>
        <w:divId w:val="481238934"/>
        <w:rPr>
          <w:lang w:val="en"/>
        </w:rPr>
      </w:pPr>
      <w:r>
        <w:rPr>
          <w:lang w:val="en"/>
        </w:rPr>
        <w:t>You can pass those values also via properties from your deployment pipeline.</w:t>
      </w:r>
    </w:p>
    <w:p w:rsidR="00000000" w:rsidRDefault="00E0452F">
      <w:pPr>
        <w:pStyle w:val="2"/>
        <w:divId w:val="1650281147"/>
        <w:rPr>
          <w:lang w:val="en"/>
        </w:rPr>
      </w:pPr>
      <w:bookmarkStart w:id="589" w:name="_common_repo_with_contracts"/>
      <w:bookmarkEnd w:id="589"/>
      <w:r>
        <w:rPr>
          <w:lang w:val="en"/>
        </w:rPr>
        <w:t>88.5 Common repo with contracts</w:t>
      </w:r>
    </w:p>
    <w:p w:rsidR="00000000" w:rsidRDefault="00E0452F">
      <w:pPr>
        <w:pStyle w:val="a5"/>
        <w:divId w:val="1348749643"/>
        <w:rPr>
          <w:lang w:val="en"/>
        </w:rPr>
      </w:pPr>
      <w:r>
        <w:rPr>
          <w:lang w:val="en"/>
        </w:rPr>
        <w:t>Another way of storing contracts other than having them with the producer is keeping them in a common place. It can be related to se</w:t>
      </w:r>
      <w:r>
        <w:rPr>
          <w:lang w:val="en"/>
        </w:rPr>
        <w:t>curity issues where the consumers can’t clone the producer’s code. Also if you keep contracts in a single place then you, as a producer, will know how many consumers you have and which consumer you will break with your local changes.</w:t>
      </w:r>
    </w:p>
    <w:p w:rsidR="00000000" w:rsidRDefault="00E0452F">
      <w:pPr>
        <w:pStyle w:val="3"/>
        <w:divId w:val="360866163"/>
        <w:rPr>
          <w:lang w:val="en"/>
        </w:rPr>
      </w:pPr>
      <w:bookmarkStart w:id="590" w:name="_repo_structure"/>
      <w:bookmarkEnd w:id="590"/>
      <w:r>
        <w:rPr>
          <w:lang w:val="en"/>
        </w:rPr>
        <w:t>88.5.1 Repo structure</w:t>
      </w:r>
    </w:p>
    <w:p w:rsidR="00000000" w:rsidRDefault="00E0452F">
      <w:pPr>
        <w:pStyle w:val="a5"/>
        <w:divId w:val="977682963"/>
        <w:rPr>
          <w:lang w:val="en"/>
        </w:rPr>
      </w:pPr>
      <w:r>
        <w:rPr>
          <w:lang w:val="en"/>
        </w:rPr>
        <w:t xml:space="preserve">Let’s assume that we have a producer with coordinates </w:t>
      </w:r>
      <w:r>
        <w:rPr>
          <w:rStyle w:val="HTML"/>
          <w:lang w:val="en"/>
        </w:rPr>
        <w:t>com.example:server</w:t>
      </w:r>
      <w:r>
        <w:rPr>
          <w:lang w:val="en"/>
        </w:rPr>
        <w:t xml:space="preserve"> and 3 consumers: </w:t>
      </w:r>
      <w:r>
        <w:rPr>
          <w:rStyle w:val="HTML"/>
          <w:lang w:val="en"/>
        </w:rPr>
        <w:t>client1</w:t>
      </w:r>
      <w:r>
        <w:rPr>
          <w:lang w:val="en"/>
        </w:rPr>
        <w:t xml:space="preserve">, </w:t>
      </w:r>
      <w:r>
        <w:rPr>
          <w:rStyle w:val="HTML"/>
          <w:lang w:val="en"/>
        </w:rPr>
        <w:t>client2</w:t>
      </w:r>
      <w:r>
        <w:rPr>
          <w:lang w:val="en"/>
        </w:rPr>
        <w:t xml:space="preserve">, </w:t>
      </w:r>
      <w:r>
        <w:rPr>
          <w:rStyle w:val="HTML"/>
          <w:lang w:val="en"/>
        </w:rPr>
        <w:t>client3</w:t>
      </w:r>
      <w:r>
        <w:rPr>
          <w:lang w:val="en"/>
        </w:rPr>
        <w:t xml:space="preserve">. Then in the repository with common contracts you would have the following setup (which you can checkout </w:t>
      </w:r>
      <w:hyperlink r:id="rId1532" w:tgtFrame="_top" w:history="1">
        <w:r>
          <w:rPr>
            <w:rStyle w:val="a3"/>
            <w:lang w:val="en"/>
          </w:rPr>
          <w:t>here</w:t>
        </w:r>
      </w:hyperlink>
      <w:r>
        <w:rPr>
          <w:lang w:val="en"/>
        </w:rPr>
        <w:t>):</w:t>
      </w:r>
    </w:p>
    <w:p w:rsidR="00000000" w:rsidRDefault="00E0452F">
      <w:pPr>
        <w:pStyle w:val="HTML0"/>
        <w:divId w:val="977682963"/>
        <w:rPr>
          <w:lang w:val="en"/>
        </w:rPr>
      </w:pPr>
      <w:r>
        <w:rPr>
          <w:lang w:val="en"/>
        </w:rPr>
        <w:t>├── com</w:t>
      </w:r>
    </w:p>
    <w:p w:rsidR="00000000" w:rsidRDefault="00E0452F">
      <w:pPr>
        <w:pStyle w:val="HTML0"/>
        <w:divId w:val="977682963"/>
        <w:rPr>
          <w:lang w:val="en"/>
        </w:rPr>
      </w:pPr>
      <w:r>
        <w:rPr>
          <w:lang w:val="en"/>
        </w:rPr>
        <w:t>│   └── exampl</w:t>
      </w:r>
      <w:r>
        <w:rPr>
          <w:lang w:val="en"/>
        </w:rPr>
        <w:t>e</w:t>
      </w:r>
    </w:p>
    <w:p w:rsidR="00000000" w:rsidRDefault="00E0452F">
      <w:pPr>
        <w:pStyle w:val="HTML0"/>
        <w:divId w:val="977682963"/>
        <w:rPr>
          <w:lang w:val="en"/>
        </w:rPr>
      </w:pPr>
      <w:r>
        <w:rPr>
          <w:lang w:val="en"/>
        </w:rPr>
        <w:t>│       └── server</w:t>
      </w:r>
    </w:p>
    <w:p w:rsidR="00000000" w:rsidRDefault="00E0452F">
      <w:pPr>
        <w:pStyle w:val="HTML0"/>
        <w:divId w:val="977682963"/>
        <w:rPr>
          <w:lang w:val="en"/>
        </w:rPr>
      </w:pPr>
      <w:r>
        <w:rPr>
          <w:lang w:val="en"/>
        </w:rPr>
        <w:t>│           ├── client1</w:t>
      </w:r>
    </w:p>
    <w:p w:rsidR="00000000" w:rsidRDefault="00E0452F">
      <w:pPr>
        <w:pStyle w:val="HTML0"/>
        <w:divId w:val="977682963"/>
        <w:rPr>
          <w:lang w:val="en"/>
        </w:rPr>
      </w:pPr>
      <w:r>
        <w:rPr>
          <w:lang w:val="en"/>
        </w:rPr>
        <w:t>│           │   └── expectation.groovy</w:t>
      </w:r>
    </w:p>
    <w:p w:rsidR="00000000" w:rsidRDefault="00E0452F">
      <w:pPr>
        <w:pStyle w:val="HTML0"/>
        <w:divId w:val="977682963"/>
        <w:rPr>
          <w:lang w:val="en"/>
        </w:rPr>
      </w:pPr>
      <w:r>
        <w:rPr>
          <w:lang w:val="en"/>
        </w:rPr>
        <w:t>│           ├── client2</w:t>
      </w:r>
    </w:p>
    <w:p w:rsidR="00000000" w:rsidRDefault="00E0452F">
      <w:pPr>
        <w:pStyle w:val="HTML0"/>
        <w:divId w:val="977682963"/>
        <w:rPr>
          <w:lang w:val="en"/>
        </w:rPr>
      </w:pPr>
      <w:r>
        <w:rPr>
          <w:lang w:val="en"/>
        </w:rPr>
        <w:t>│           │   └── expectation.groovy</w:t>
      </w:r>
    </w:p>
    <w:p w:rsidR="00000000" w:rsidRDefault="00E0452F">
      <w:pPr>
        <w:pStyle w:val="HTML0"/>
        <w:divId w:val="977682963"/>
        <w:rPr>
          <w:lang w:val="en"/>
        </w:rPr>
      </w:pPr>
      <w:r>
        <w:rPr>
          <w:lang w:val="en"/>
        </w:rPr>
        <w:t>│           ├── client3</w:t>
      </w:r>
    </w:p>
    <w:p w:rsidR="00000000" w:rsidRDefault="00E0452F">
      <w:pPr>
        <w:pStyle w:val="HTML0"/>
        <w:divId w:val="977682963"/>
        <w:rPr>
          <w:lang w:val="en"/>
        </w:rPr>
      </w:pPr>
      <w:r>
        <w:rPr>
          <w:lang w:val="en"/>
        </w:rPr>
        <w:t>│           │   └── expectation.groovy</w:t>
      </w:r>
    </w:p>
    <w:p w:rsidR="00000000" w:rsidRDefault="00E0452F">
      <w:pPr>
        <w:pStyle w:val="HTML0"/>
        <w:divId w:val="977682963"/>
        <w:rPr>
          <w:lang w:val="en"/>
        </w:rPr>
      </w:pPr>
      <w:r>
        <w:rPr>
          <w:lang w:val="en"/>
        </w:rPr>
        <w:t>│           └── pom.xml</w:t>
      </w:r>
    </w:p>
    <w:p w:rsidR="00000000" w:rsidRDefault="00E0452F">
      <w:pPr>
        <w:pStyle w:val="HTML0"/>
        <w:divId w:val="977682963"/>
        <w:rPr>
          <w:lang w:val="en"/>
        </w:rPr>
      </w:pPr>
      <w:r>
        <w:rPr>
          <w:lang w:val="en"/>
        </w:rPr>
        <w:t>├── mvnw</w:t>
      </w:r>
    </w:p>
    <w:p w:rsidR="00000000" w:rsidRDefault="00E0452F">
      <w:pPr>
        <w:pStyle w:val="HTML0"/>
        <w:divId w:val="977682963"/>
        <w:rPr>
          <w:lang w:val="en"/>
        </w:rPr>
      </w:pPr>
      <w:r>
        <w:rPr>
          <w:lang w:val="en"/>
        </w:rPr>
        <w:t>├── mvnw.cmd</w:t>
      </w:r>
    </w:p>
    <w:p w:rsidR="00000000" w:rsidRDefault="00E0452F">
      <w:pPr>
        <w:pStyle w:val="HTML0"/>
        <w:divId w:val="977682963"/>
        <w:rPr>
          <w:lang w:val="en"/>
        </w:rPr>
      </w:pPr>
      <w:r>
        <w:rPr>
          <w:lang w:val="en"/>
        </w:rPr>
        <w:t>├── pom.xml</w:t>
      </w:r>
    </w:p>
    <w:p w:rsidR="00000000" w:rsidRDefault="00E0452F">
      <w:pPr>
        <w:pStyle w:val="HTML0"/>
        <w:divId w:val="977682963"/>
        <w:rPr>
          <w:lang w:val="en"/>
        </w:rPr>
      </w:pPr>
      <w:r>
        <w:rPr>
          <w:lang w:val="en"/>
        </w:rPr>
        <w:t>└── src</w:t>
      </w:r>
    </w:p>
    <w:p w:rsidR="00000000" w:rsidRDefault="00E0452F">
      <w:pPr>
        <w:pStyle w:val="HTML0"/>
        <w:divId w:val="977682963"/>
        <w:rPr>
          <w:lang w:val="en"/>
        </w:rPr>
      </w:pPr>
      <w:r>
        <w:rPr>
          <w:lang w:val="en"/>
        </w:rPr>
        <w:t xml:space="preserve">    └── assembly</w:t>
      </w:r>
    </w:p>
    <w:p w:rsidR="00000000" w:rsidRDefault="00E0452F">
      <w:pPr>
        <w:pStyle w:val="HTML0"/>
        <w:divId w:val="977682963"/>
        <w:rPr>
          <w:lang w:val="en"/>
        </w:rPr>
      </w:pPr>
      <w:r>
        <w:rPr>
          <w:lang w:val="en"/>
        </w:rPr>
        <w:t xml:space="preserve">        └── contracts.xml</w:t>
      </w:r>
    </w:p>
    <w:p w:rsidR="00000000" w:rsidRDefault="00E0452F">
      <w:pPr>
        <w:pStyle w:val="a5"/>
        <w:divId w:val="977682963"/>
        <w:rPr>
          <w:lang w:val="en"/>
        </w:rPr>
      </w:pPr>
      <w:r>
        <w:rPr>
          <w:lang w:val="en"/>
        </w:rPr>
        <w:t xml:space="preserve">As you can see under the slash-delimited groupid </w:t>
      </w:r>
      <w:r>
        <w:rPr>
          <w:rStyle w:val="HTML"/>
          <w:lang w:val="en"/>
        </w:rPr>
        <w:t>/</w:t>
      </w:r>
      <w:r>
        <w:rPr>
          <w:lang w:val="en"/>
        </w:rPr>
        <w:t xml:space="preserve"> artifact id folder (</w:t>
      </w:r>
      <w:r>
        <w:rPr>
          <w:rStyle w:val="HTML"/>
          <w:lang w:val="en"/>
        </w:rPr>
        <w:t>com/example/server</w:t>
      </w:r>
      <w:r>
        <w:rPr>
          <w:lang w:val="en"/>
        </w:rPr>
        <w:t>) you have expectations of the 3 consumers (</w:t>
      </w:r>
      <w:r>
        <w:rPr>
          <w:rStyle w:val="HTML"/>
          <w:lang w:val="en"/>
        </w:rPr>
        <w:t>client1</w:t>
      </w:r>
      <w:r>
        <w:rPr>
          <w:lang w:val="en"/>
        </w:rPr>
        <w:t xml:space="preserve">, </w:t>
      </w:r>
      <w:r>
        <w:rPr>
          <w:rStyle w:val="HTML"/>
          <w:lang w:val="en"/>
        </w:rPr>
        <w:t>client2</w:t>
      </w:r>
      <w:r>
        <w:rPr>
          <w:lang w:val="en"/>
        </w:rPr>
        <w:t xml:space="preserve"> and </w:t>
      </w:r>
      <w:r>
        <w:rPr>
          <w:rStyle w:val="HTML"/>
          <w:lang w:val="en"/>
        </w:rPr>
        <w:t>client3</w:t>
      </w:r>
      <w:r>
        <w:rPr>
          <w:lang w:val="en"/>
        </w:rPr>
        <w:t>). Expectations are the standard</w:t>
      </w:r>
      <w:r>
        <w:rPr>
          <w:lang w:val="en"/>
        </w:rPr>
        <w:t xml:space="preserve"> Groovy DSL contract files as described throughout this documentation. This repository has to produce a JAR file that maps one to one to the contents of the repo.</w:t>
      </w:r>
    </w:p>
    <w:p w:rsidR="00000000" w:rsidRDefault="00E0452F">
      <w:pPr>
        <w:pStyle w:val="a5"/>
        <w:divId w:val="977682963"/>
        <w:rPr>
          <w:lang w:val="en"/>
        </w:rPr>
      </w:pPr>
      <w:r>
        <w:rPr>
          <w:lang w:val="en"/>
        </w:rPr>
        <w:t xml:space="preserve">Example of a </w:t>
      </w:r>
      <w:r>
        <w:rPr>
          <w:rStyle w:val="HTML"/>
          <w:lang w:val="en"/>
        </w:rPr>
        <w:t>pom.xml</w:t>
      </w:r>
      <w:r>
        <w:rPr>
          <w:lang w:val="en"/>
        </w:rPr>
        <w:t xml:space="preserve"> inside the </w:t>
      </w:r>
      <w:r>
        <w:rPr>
          <w:rStyle w:val="HTML"/>
          <w:lang w:val="en"/>
        </w:rPr>
        <w:t>server</w:t>
      </w:r>
      <w:r>
        <w:rPr>
          <w:lang w:val="en"/>
        </w:rPr>
        <w:t xml:space="preserve"> folder.</w:t>
      </w:r>
    </w:p>
    <w:p w:rsidR="00000000" w:rsidRDefault="00E0452F">
      <w:pPr>
        <w:pStyle w:val="HTML0"/>
        <w:divId w:val="977682963"/>
        <w:rPr>
          <w:lang w:val="en"/>
        </w:rPr>
      </w:pPr>
      <w:r>
        <w:rPr>
          <w:rStyle w:val="hl-directive"/>
          <w:color w:val="800000"/>
          <w:lang w:val="en"/>
        </w:rPr>
        <w:t>&lt;?xml version="1.0" encoding="UTF-8"?&gt;</w:t>
      </w:r>
    </w:p>
    <w:p w:rsidR="00000000" w:rsidRDefault="00E0452F">
      <w:pPr>
        <w:pStyle w:val="HTML0"/>
        <w:divId w:val="977682963"/>
        <w:rPr>
          <w:lang w:val="en"/>
        </w:rPr>
      </w:pPr>
      <w:r>
        <w:rPr>
          <w:rStyle w:val="hl-tag"/>
          <w:lang w:val="en"/>
        </w:rPr>
        <w:t>&lt;projec</w:t>
      </w:r>
      <w:r>
        <w:rPr>
          <w:rStyle w:val="hl-tag"/>
          <w:lang w:val="en"/>
        </w:rPr>
        <w:t>t</w:t>
      </w:r>
      <w:r>
        <w:rPr>
          <w:lang w:val="en"/>
        </w:rPr>
        <w:t xml:space="preserve"> </w:t>
      </w:r>
      <w:r>
        <w:rPr>
          <w:rStyle w:val="hl-attribute"/>
          <w:lang w:val="en"/>
        </w:rPr>
        <w:t>xmln</w:t>
      </w:r>
      <w:r>
        <w:rPr>
          <w:rStyle w:val="hl-attribute"/>
          <w:lang w:val="en"/>
        </w:rPr>
        <w:t>s</w:t>
      </w:r>
      <w:r>
        <w:rPr>
          <w:lang w:val="en"/>
        </w:rPr>
        <w:t>=</w:t>
      </w:r>
      <w:r>
        <w:rPr>
          <w:rStyle w:val="hl-value"/>
          <w:lang w:val="en"/>
        </w:rPr>
        <w:t>"http://maven.apache.org/POM/4.0.0</w:t>
      </w:r>
      <w:r>
        <w:rPr>
          <w:rStyle w:val="hl-value"/>
          <w:lang w:val="en"/>
        </w:rPr>
        <w:t>"</w:t>
      </w:r>
      <w:r>
        <w:rPr>
          <w:lang w:val="en"/>
        </w:rPr>
        <w:t xml:space="preserve"> </w:t>
      </w:r>
      <w:r>
        <w:rPr>
          <w:rStyle w:val="hl-attribute"/>
          <w:lang w:val="en"/>
        </w:rPr>
        <w:t>xmlns:xs</w:t>
      </w:r>
      <w:r>
        <w:rPr>
          <w:rStyle w:val="hl-attribute"/>
          <w:lang w:val="en"/>
        </w:rPr>
        <w:t>i</w:t>
      </w:r>
      <w:r>
        <w:rPr>
          <w:lang w:val="en"/>
        </w:rPr>
        <w:t>=</w:t>
      </w:r>
      <w:r>
        <w:rPr>
          <w:rStyle w:val="hl-value"/>
          <w:lang w:val="en"/>
        </w:rPr>
        <w:t>"http://www.w3.org/2001/XMLSchema-instance</w:t>
      </w:r>
      <w:r>
        <w:rPr>
          <w:rStyle w:val="hl-value"/>
          <w:lang w:val="en"/>
        </w:rPr>
        <w:t>"</w:t>
      </w:r>
    </w:p>
    <w:p w:rsidR="00000000" w:rsidRDefault="00E0452F">
      <w:pPr>
        <w:pStyle w:val="HTML0"/>
        <w:divId w:val="977682963"/>
        <w:rPr>
          <w:lang w:val="en"/>
        </w:rPr>
      </w:pPr>
      <w:r>
        <w:rPr>
          <w:lang w:val="en"/>
        </w:rPr>
        <w:tab/>
      </w:r>
      <w:r>
        <w:rPr>
          <w:rStyle w:val="hl-attribute"/>
          <w:lang w:val="en"/>
        </w:rPr>
        <w:t>xsi:schemaLocatio</w:t>
      </w:r>
      <w:r>
        <w:rPr>
          <w:rStyle w:val="hl-attribute"/>
          <w:lang w:val="en"/>
        </w:rPr>
        <w:t>n</w:t>
      </w:r>
      <w:r>
        <w:rPr>
          <w:lang w:val="en"/>
        </w:rPr>
        <w:t>=</w:t>
      </w:r>
      <w:r>
        <w:rPr>
          <w:rStyle w:val="hl-value"/>
          <w:lang w:val="en"/>
        </w:rPr>
        <w:t>"http://maven.apache.org/POM/4.0.0 http://maven.apache.org/xsd/maven-4.0.0.xsd</w:t>
      </w:r>
      <w:r>
        <w:rPr>
          <w:rStyle w:val="hl-value"/>
          <w:lang w:val="en"/>
        </w:rPr>
        <w:t>"</w:t>
      </w:r>
      <w:r>
        <w:rPr>
          <w:rStyle w:val="hl-tag"/>
          <w:lang w:val="en"/>
        </w:rPr>
        <w:t>&gt;</w:t>
      </w:r>
    </w:p>
    <w:p w:rsidR="00000000" w:rsidRDefault="00E0452F">
      <w:pPr>
        <w:pStyle w:val="HTML0"/>
        <w:divId w:val="977682963"/>
        <w:rPr>
          <w:lang w:val="en"/>
        </w:rPr>
      </w:pPr>
      <w:r>
        <w:rPr>
          <w:lang w:val="en"/>
        </w:rPr>
        <w:tab/>
      </w:r>
      <w:r>
        <w:rPr>
          <w:rStyle w:val="hl-tag"/>
          <w:lang w:val="en"/>
        </w:rPr>
        <w:t>&lt;modelVersion</w:t>
      </w:r>
      <w:r>
        <w:rPr>
          <w:rStyle w:val="hl-tag"/>
          <w:lang w:val="en"/>
        </w:rPr>
        <w:t>&gt;</w:t>
      </w:r>
      <w:r>
        <w:rPr>
          <w:lang w:val="en"/>
        </w:rPr>
        <w:t>4.0.</w:t>
      </w:r>
      <w:r>
        <w:rPr>
          <w:lang w:val="en"/>
        </w:rPr>
        <w:t>0</w:t>
      </w:r>
      <w:r>
        <w:rPr>
          <w:rStyle w:val="hl-tag"/>
          <w:lang w:val="en"/>
        </w:rPr>
        <w:t>&lt;/modelVersion</w:t>
      </w:r>
      <w:r>
        <w:rPr>
          <w:rStyle w:val="hl-tag"/>
          <w:lang w:val="en"/>
        </w:rPr>
        <w:t>&gt;</w:t>
      </w:r>
    </w:p>
    <w:p w:rsidR="00000000" w:rsidRDefault="00E0452F">
      <w:pPr>
        <w:pStyle w:val="HTML0"/>
        <w:divId w:val="977682963"/>
        <w:rPr>
          <w:lang w:val="en"/>
        </w:rPr>
      </w:pPr>
    </w:p>
    <w:p w:rsidR="00000000" w:rsidRDefault="00E0452F">
      <w:pPr>
        <w:pStyle w:val="HTML0"/>
        <w:divId w:val="977682963"/>
        <w:rPr>
          <w:lang w:val="en"/>
        </w:rPr>
      </w:pPr>
      <w:r>
        <w:rPr>
          <w:lang w:val="en"/>
        </w:rPr>
        <w:tab/>
      </w:r>
      <w:r>
        <w:rPr>
          <w:rStyle w:val="hl-tag"/>
          <w:lang w:val="en"/>
        </w:rPr>
        <w:t>&lt;groupId</w:t>
      </w:r>
      <w:r>
        <w:rPr>
          <w:rStyle w:val="hl-tag"/>
          <w:lang w:val="en"/>
        </w:rPr>
        <w:t>&gt;</w:t>
      </w:r>
      <w:r>
        <w:rPr>
          <w:lang w:val="en"/>
        </w:rPr>
        <w:t>com.exampl</w:t>
      </w:r>
      <w:r>
        <w:rPr>
          <w:lang w:val="en"/>
        </w:rPr>
        <w:t>e</w:t>
      </w:r>
      <w:r>
        <w:rPr>
          <w:rStyle w:val="hl-tag"/>
          <w:lang w:val="en"/>
        </w:rPr>
        <w:t>&lt;/groupId</w:t>
      </w:r>
      <w:r>
        <w:rPr>
          <w:rStyle w:val="hl-tag"/>
          <w:lang w:val="en"/>
        </w:rPr>
        <w:t>&gt;</w:t>
      </w:r>
    </w:p>
    <w:p w:rsidR="00000000" w:rsidRDefault="00E0452F">
      <w:pPr>
        <w:pStyle w:val="HTML0"/>
        <w:divId w:val="977682963"/>
        <w:rPr>
          <w:lang w:val="en"/>
        </w:rPr>
      </w:pPr>
      <w:r>
        <w:rPr>
          <w:lang w:val="en"/>
        </w:rPr>
        <w:tab/>
      </w:r>
      <w:r>
        <w:rPr>
          <w:rStyle w:val="hl-tag"/>
          <w:lang w:val="en"/>
        </w:rPr>
        <w:t>&lt;artifactId</w:t>
      </w:r>
      <w:r>
        <w:rPr>
          <w:rStyle w:val="hl-tag"/>
          <w:lang w:val="en"/>
        </w:rPr>
        <w:t>&gt;</w:t>
      </w:r>
      <w:r>
        <w:rPr>
          <w:lang w:val="en"/>
        </w:rPr>
        <w:t>serve</w:t>
      </w:r>
      <w:r>
        <w:rPr>
          <w:lang w:val="en"/>
        </w:rPr>
        <w:t>r</w:t>
      </w:r>
      <w:r>
        <w:rPr>
          <w:rStyle w:val="hl-tag"/>
          <w:lang w:val="en"/>
        </w:rPr>
        <w:t>&lt;/artifactId</w:t>
      </w:r>
      <w:r>
        <w:rPr>
          <w:rStyle w:val="hl-tag"/>
          <w:lang w:val="en"/>
        </w:rPr>
        <w:t>&gt;</w:t>
      </w:r>
    </w:p>
    <w:p w:rsidR="00000000" w:rsidRDefault="00E0452F">
      <w:pPr>
        <w:pStyle w:val="HTML0"/>
        <w:divId w:val="977682963"/>
        <w:rPr>
          <w:lang w:val="en"/>
        </w:rPr>
      </w:pPr>
      <w:r>
        <w:rPr>
          <w:lang w:val="en"/>
        </w:rPr>
        <w:tab/>
      </w:r>
      <w:r>
        <w:rPr>
          <w:rStyle w:val="hl-tag"/>
          <w:lang w:val="en"/>
        </w:rPr>
        <w:t>&lt;version</w:t>
      </w:r>
      <w:r>
        <w:rPr>
          <w:rStyle w:val="hl-tag"/>
          <w:lang w:val="en"/>
        </w:rPr>
        <w:t>&gt;</w:t>
      </w:r>
      <w:r>
        <w:rPr>
          <w:lang w:val="en"/>
        </w:rPr>
        <w:t>0.0.1-SNAPSHO</w:t>
      </w:r>
      <w:r>
        <w:rPr>
          <w:lang w:val="en"/>
        </w:rPr>
        <w:t>T</w:t>
      </w:r>
      <w:r>
        <w:rPr>
          <w:rStyle w:val="hl-tag"/>
          <w:lang w:val="en"/>
        </w:rPr>
        <w:t>&lt;/version</w:t>
      </w:r>
      <w:r>
        <w:rPr>
          <w:rStyle w:val="hl-tag"/>
          <w:lang w:val="en"/>
        </w:rPr>
        <w:t>&gt;</w:t>
      </w:r>
    </w:p>
    <w:p w:rsidR="00000000" w:rsidRDefault="00E0452F">
      <w:pPr>
        <w:pStyle w:val="HTML0"/>
        <w:divId w:val="977682963"/>
        <w:rPr>
          <w:lang w:val="en"/>
        </w:rPr>
      </w:pPr>
    </w:p>
    <w:p w:rsidR="00000000" w:rsidRDefault="00E0452F">
      <w:pPr>
        <w:pStyle w:val="HTML0"/>
        <w:divId w:val="977682963"/>
        <w:rPr>
          <w:lang w:val="en"/>
        </w:rPr>
      </w:pPr>
      <w:r>
        <w:rPr>
          <w:lang w:val="en"/>
        </w:rPr>
        <w:tab/>
      </w:r>
      <w:r>
        <w:rPr>
          <w:rStyle w:val="hl-tag"/>
          <w:lang w:val="en"/>
        </w:rPr>
        <w:t>&lt;name</w:t>
      </w:r>
      <w:r>
        <w:rPr>
          <w:rStyle w:val="hl-tag"/>
          <w:lang w:val="en"/>
        </w:rPr>
        <w:t>&gt;</w:t>
      </w:r>
      <w:r>
        <w:rPr>
          <w:lang w:val="en"/>
        </w:rPr>
        <w:t>Server Stub</w:t>
      </w:r>
      <w:r>
        <w:rPr>
          <w:lang w:val="en"/>
        </w:rPr>
        <w:t>s</w:t>
      </w:r>
      <w:r>
        <w:rPr>
          <w:rStyle w:val="hl-tag"/>
          <w:lang w:val="en"/>
        </w:rPr>
        <w:t>&lt;/name</w:t>
      </w:r>
      <w:r>
        <w:rPr>
          <w:rStyle w:val="hl-tag"/>
          <w:lang w:val="en"/>
        </w:rPr>
        <w:t>&gt;</w:t>
      </w:r>
    </w:p>
    <w:p w:rsidR="00000000" w:rsidRDefault="00E0452F">
      <w:pPr>
        <w:pStyle w:val="HTML0"/>
        <w:divId w:val="977682963"/>
        <w:rPr>
          <w:lang w:val="en"/>
        </w:rPr>
      </w:pPr>
      <w:r>
        <w:rPr>
          <w:lang w:val="en"/>
        </w:rPr>
        <w:tab/>
      </w:r>
      <w:r>
        <w:rPr>
          <w:rStyle w:val="hl-tag"/>
          <w:lang w:val="en"/>
        </w:rPr>
        <w:t>&lt;description</w:t>
      </w:r>
      <w:r>
        <w:rPr>
          <w:rStyle w:val="hl-tag"/>
          <w:lang w:val="en"/>
        </w:rPr>
        <w:t>&gt;</w:t>
      </w:r>
      <w:r>
        <w:rPr>
          <w:lang w:val="en"/>
        </w:rPr>
        <w:t>POM used to install locally stubs for consumer sid</w:t>
      </w:r>
      <w:r>
        <w:rPr>
          <w:lang w:val="en"/>
        </w:rPr>
        <w:t>e</w:t>
      </w:r>
      <w:r>
        <w:rPr>
          <w:rStyle w:val="hl-tag"/>
          <w:lang w:val="en"/>
        </w:rPr>
        <w:t>&lt;/description</w:t>
      </w:r>
      <w:r>
        <w:rPr>
          <w:rStyle w:val="hl-tag"/>
          <w:lang w:val="en"/>
        </w:rPr>
        <w:t>&gt;</w:t>
      </w:r>
    </w:p>
    <w:p w:rsidR="00000000" w:rsidRDefault="00E0452F">
      <w:pPr>
        <w:pStyle w:val="HTML0"/>
        <w:divId w:val="977682963"/>
        <w:rPr>
          <w:lang w:val="en"/>
        </w:rPr>
      </w:pPr>
    </w:p>
    <w:p w:rsidR="00000000" w:rsidRDefault="00E0452F">
      <w:pPr>
        <w:pStyle w:val="HTML0"/>
        <w:divId w:val="977682963"/>
        <w:rPr>
          <w:lang w:val="en"/>
        </w:rPr>
      </w:pPr>
      <w:r>
        <w:rPr>
          <w:lang w:val="en"/>
        </w:rPr>
        <w:tab/>
      </w:r>
      <w:r>
        <w:rPr>
          <w:rStyle w:val="hl-tag"/>
          <w:lang w:val="en"/>
        </w:rPr>
        <w:t>&lt;parent</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&lt;groupId</w:t>
      </w:r>
      <w:r>
        <w:rPr>
          <w:rStyle w:val="hl-tag"/>
          <w:lang w:val="en"/>
        </w:rPr>
        <w:t>&gt;</w:t>
      </w:r>
      <w:r>
        <w:rPr>
          <w:lang w:val="en"/>
        </w:rPr>
        <w:t>org.springframework.boo</w:t>
      </w:r>
      <w:r>
        <w:rPr>
          <w:lang w:val="en"/>
        </w:rPr>
        <w:t>t</w:t>
      </w:r>
      <w:r>
        <w:rPr>
          <w:rStyle w:val="hl-tag"/>
          <w:lang w:val="en"/>
        </w:rPr>
        <w:t>&lt;/groupId</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w:t>
      </w:r>
      <w:r>
        <w:rPr>
          <w:rStyle w:val="hl-tag"/>
          <w:lang w:val="en"/>
        </w:rPr>
        <w:t>artifactId</w:t>
      </w:r>
      <w:r>
        <w:rPr>
          <w:rStyle w:val="hl-tag"/>
          <w:lang w:val="en"/>
        </w:rPr>
        <w:t>&gt;</w:t>
      </w:r>
      <w:r>
        <w:rPr>
          <w:lang w:val="en"/>
        </w:rPr>
        <w:t>spring-boot-starter-paren</w:t>
      </w:r>
      <w:r>
        <w:rPr>
          <w:lang w:val="en"/>
        </w:rPr>
        <w:t>t</w:t>
      </w:r>
      <w:r>
        <w:rPr>
          <w:rStyle w:val="hl-tag"/>
          <w:lang w:val="en"/>
        </w:rPr>
        <w:t>&lt;/artifactId</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&lt;version</w:t>
      </w:r>
      <w:r>
        <w:rPr>
          <w:rStyle w:val="hl-tag"/>
          <w:lang w:val="en"/>
        </w:rPr>
        <w:t>&gt;</w:t>
      </w:r>
      <w:r>
        <w:rPr>
          <w:lang w:val="en"/>
        </w:rPr>
        <w:t>2.1.2.RELEAS</w:t>
      </w:r>
      <w:r>
        <w:rPr>
          <w:lang w:val="en"/>
        </w:rPr>
        <w:t>E</w:t>
      </w:r>
      <w:r>
        <w:rPr>
          <w:rStyle w:val="hl-tag"/>
          <w:lang w:val="en"/>
        </w:rPr>
        <w:t>&lt;/version</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&lt;relativePath /</w:t>
      </w:r>
      <w:r>
        <w:rPr>
          <w:rStyle w:val="hl-tag"/>
          <w:lang w:val="en"/>
        </w:rPr>
        <w:t>&gt;</w:t>
      </w:r>
    </w:p>
    <w:p w:rsidR="00000000" w:rsidRDefault="00E0452F">
      <w:pPr>
        <w:pStyle w:val="HTML0"/>
        <w:divId w:val="977682963"/>
        <w:rPr>
          <w:lang w:val="en"/>
        </w:rPr>
      </w:pPr>
      <w:r>
        <w:rPr>
          <w:lang w:val="en"/>
        </w:rPr>
        <w:tab/>
      </w:r>
      <w:r>
        <w:rPr>
          <w:rStyle w:val="hl-tag"/>
          <w:lang w:val="en"/>
        </w:rPr>
        <w:t>&lt;/parent</w:t>
      </w:r>
      <w:r>
        <w:rPr>
          <w:rStyle w:val="hl-tag"/>
          <w:lang w:val="en"/>
        </w:rPr>
        <w:t>&gt;</w:t>
      </w:r>
    </w:p>
    <w:p w:rsidR="00000000" w:rsidRDefault="00E0452F">
      <w:pPr>
        <w:pStyle w:val="HTML0"/>
        <w:divId w:val="977682963"/>
        <w:rPr>
          <w:lang w:val="en"/>
        </w:rPr>
      </w:pPr>
    </w:p>
    <w:p w:rsidR="00000000" w:rsidRDefault="00E0452F">
      <w:pPr>
        <w:pStyle w:val="HTML0"/>
        <w:divId w:val="977682963"/>
        <w:rPr>
          <w:lang w:val="en"/>
        </w:rPr>
      </w:pPr>
      <w:r>
        <w:rPr>
          <w:lang w:val="en"/>
        </w:rPr>
        <w:tab/>
      </w:r>
      <w:r>
        <w:rPr>
          <w:rStyle w:val="hl-tag"/>
          <w:lang w:val="en"/>
        </w:rPr>
        <w:t>&lt;properties</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&lt;project.build.sourceEncoding</w:t>
      </w:r>
      <w:r>
        <w:rPr>
          <w:rStyle w:val="hl-tag"/>
          <w:lang w:val="en"/>
        </w:rPr>
        <w:t>&gt;</w:t>
      </w:r>
      <w:r>
        <w:rPr>
          <w:lang w:val="en"/>
        </w:rPr>
        <w:t>UTF-</w:t>
      </w:r>
      <w:r>
        <w:rPr>
          <w:lang w:val="en"/>
        </w:rPr>
        <w:t>8</w:t>
      </w:r>
      <w:r>
        <w:rPr>
          <w:rStyle w:val="hl-tag"/>
          <w:lang w:val="en"/>
        </w:rPr>
        <w:t>&lt;/project.build.sourceEncoding</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&lt;java.version</w:t>
      </w:r>
      <w:r>
        <w:rPr>
          <w:rStyle w:val="hl-tag"/>
          <w:lang w:val="en"/>
        </w:rPr>
        <w:t>&gt;</w:t>
      </w:r>
      <w:r>
        <w:rPr>
          <w:lang w:val="en"/>
        </w:rPr>
        <w:t>1.</w:t>
      </w:r>
      <w:r>
        <w:rPr>
          <w:lang w:val="en"/>
        </w:rPr>
        <w:t>8</w:t>
      </w:r>
      <w:r>
        <w:rPr>
          <w:rStyle w:val="hl-tag"/>
          <w:lang w:val="en"/>
        </w:rPr>
        <w:t>&lt;/java.version</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w:t>
      </w:r>
      <w:r>
        <w:rPr>
          <w:rStyle w:val="hl-tag"/>
          <w:lang w:val="en"/>
        </w:rPr>
        <w:t>spring-cloud-contract.version</w:t>
      </w:r>
      <w:r>
        <w:rPr>
          <w:rStyle w:val="hl-tag"/>
          <w:lang w:val="en"/>
        </w:rPr>
        <w:t>&gt;</w:t>
      </w:r>
      <w:r>
        <w:rPr>
          <w:lang w:val="en"/>
        </w:rPr>
        <w:t>2.1.1.BUILD-SNAPSHO</w:t>
      </w:r>
      <w:r>
        <w:rPr>
          <w:lang w:val="en"/>
        </w:rPr>
        <w:t>T</w:t>
      </w:r>
      <w:r>
        <w:rPr>
          <w:rStyle w:val="hl-tag"/>
          <w:lang w:val="en"/>
        </w:rPr>
        <w:t>&lt;/spring-cloud-contract.version</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&lt;spring-cloud-release.version</w:t>
      </w:r>
      <w:r>
        <w:rPr>
          <w:rStyle w:val="hl-tag"/>
          <w:lang w:val="en"/>
        </w:rPr>
        <w:t>&gt;</w:t>
      </w:r>
      <w:r>
        <w:rPr>
          <w:lang w:val="en"/>
        </w:rPr>
        <w:t>Greenwich.BUILD-SNAPSHO</w:t>
      </w:r>
      <w:r>
        <w:rPr>
          <w:lang w:val="en"/>
        </w:rPr>
        <w:t>T</w:t>
      </w:r>
      <w:r>
        <w:rPr>
          <w:rStyle w:val="hl-tag"/>
          <w:lang w:val="en"/>
        </w:rPr>
        <w:t>&lt;/spring-cloud-release.version</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&lt;excludeBuildFolders</w:t>
      </w:r>
      <w:r>
        <w:rPr>
          <w:rStyle w:val="hl-tag"/>
          <w:lang w:val="en"/>
        </w:rPr>
        <w:t>&gt;</w:t>
      </w:r>
      <w:r>
        <w:rPr>
          <w:lang w:val="en"/>
        </w:rPr>
        <w:t>tru</w:t>
      </w:r>
      <w:r>
        <w:rPr>
          <w:lang w:val="en"/>
        </w:rPr>
        <w:t>e</w:t>
      </w:r>
      <w:r>
        <w:rPr>
          <w:rStyle w:val="hl-tag"/>
          <w:lang w:val="en"/>
        </w:rPr>
        <w:t>&lt;/excludeBuildFolders</w:t>
      </w:r>
      <w:r>
        <w:rPr>
          <w:rStyle w:val="hl-tag"/>
          <w:lang w:val="en"/>
        </w:rPr>
        <w:t>&gt;</w:t>
      </w:r>
    </w:p>
    <w:p w:rsidR="00000000" w:rsidRDefault="00E0452F">
      <w:pPr>
        <w:pStyle w:val="HTML0"/>
        <w:divId w:val="977682963"/>
        <w:rPr>
          <w:lang w:val="en"/>
        </w:rPr>
      </w:pPr>
      <w:r>
        <w:rPr>
          <w:lang w:val="en"/>
        </w:rPr>
        <w:tab/>
      </w:r>
      <w:r>
        <w:rPr>
          <w:rStyle w:val="hl-tag"/>
          <w:lang w:val="en"/>
        </w:rPr>
        <w:t>&lt;/properties</w:t>
      </w:r>
      <w:r>
        <w:rPr>
          <w:rStyle w:val="hl-tag"/>
          <w:lang w:val="en"/>
        </w:rPr>
        <w:t>&gt;</w:t>
      </w:r>
    </w:p>
    <w:p w:rsidR="00000000" w:rsidRDefault="00E0452F">
      <w:pPr>
        <w:pStyle w:val="HTML0"/>
        <w:divId w:val="977682963"/>
        <w:rPr>
          <w:lang w:val="en"/>
        </w:rPr>
      </w:pPr>
    </w:p>
    <w:p w:rsidR="00000000" w:rsidRDefault="00E0452F">
      <w:pPr>
        <w:pStyle w:val="HTML0"/>
        <w:divId w:val="977682963"/>
        <w:rPr>
          <w:lang w:val="en"/>
        </w:rPr>
      </w:pPr>
      <w:r>
        <w:rPr>
          <w:lang w:val="en"/>
        </w:rPr>
        <w:tab/>
      </w:r>
      <w:r>
        <w:rPr>
          <w:rStyle w:val="hl-tag"/>
          <w:lang w:val="en"/>
        </w:rPr>
        <w:t>&lt;dependencyManagem</w:t>
      </w:r>
      <w:r>
        <w:rPr>
          <w:rStyle w:val="hl-tag"/>
          <w:lang w:val="en"/>
        </w:rPr>
        <w:t>ent</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&lt;dependencies</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&lt;dependency</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&lt;artifactId</w:t>
      </w:r>
      <w:r>
        <w:rPr>
          <w:rStyle w:val="hl-tag"/>
          <w:lang w:val="en"/>
        </w:rPr>
        <w:t>&gt;</w:t>
      </w:r>
      <w:r>
        <w:rPr>
          <w:lang w:val="en"/>
        </w:rPr>
        <w:t>spring-cloud-dependencie</w:t>
      </w:r>
      <w:r>
        <w:rPr>
          <w:lang w:val="en"/>
        </w:rPr>
        <w:t>s</w:t>
      </w:r>
      <w:r>
        <w:rPr>
          <w:rStyle w:val="hl-tag"/>
          <w:lang w:val="en"/>
        </w:rPr>
        <w:t>&lt;/artifactId</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&lt;version</w:t>
      </w:r>
      <w:r>
        <w:rPr>
          <w:rStyle w:val="hl-tag"/>
          <w:lang w:val="en"/>
        </w:rPr>
        <w:t>&gt;</w:t>
      </w:r>
      <w:r>
        <w:rPr>
          <w:lang w:val="en"/>
        </w:rPr>
        <w:t>${spring-cloud-release.version</w:t>
      </w:r>
      <w:r>
        <w:rPr>
          <w:lang w:val="en"/>
        </w:rPr>
        <w:t>}</w:t>
      </w:r>
      <w:r>
        <w:rPr>
          <w:rStyle w:val="hl-tag"/>
          <w:lang w:val="en"/>
        </w:rPr>
        <w:t>&lt;/version</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&lt;type</w:t>
      </w:r>
      <w:r>
        <w:rPr>
          <w:rStyle w:val="hl-tag"/>
          <w:lang w:val="en"/>
        </w:rPr>
        <w:t>&gt;</w:t>
      </w:r>
      <w:r>
        <w:rPr>
          <w:lang w:val="en"/>
        </w:rPr>
        <w:t>po</w:t>
      </w:r>
      <w:r>
        <w:rPr>
          <w:lang w:val="en"/>
        </w:rPr>
        <w:t>m</w:t>
      </w:r>
      <w:r>
        <w:rPr>
          <w:rStyle w:val="hl-tag"/>
          <w:lang w:val="en"/>
        </w:rPr>
        <w:t>&lt;/type</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&lt;scope</w:t>
      </w:r>
      <w:r>
        <w:rPr>
          <w:rStyle w:val="hl-tag"/>
          <w:lang w:val="en"/>
        </w:rPr>
        <w:t>&gt;</w:t>
      </w:r>
      <w:r>
        <w:rPr>
          <w:lang w:val="en"/>
        </w:rPr>
        <w:t>impor</w:t>
      </w:r>
      <w:r>
        <w:rPr>
          <w:lang w:val="en"/>
        </w:rPr>
        <w:t>t</w:t>
      </w:r>
      <w:r>
        <w:rPr>
          <w:rStyle w:val="hl-tag"/>
          <w:lang w:val="en"/>
        </w:rPr>
        <w:t>&lt;/scope</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&lt;/depende</w:t>
      </w:r>
      <w:r>
        <w:rPr>
          <w:rStyle w:val="hl-tag"/>
          <w:lang w:val="en"/>
        </w:rPr>
        <w:t>ncy</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&lt;/dependencies</w:t>
      </w:r>
      <w:r>
        <w:rPr>
          <w:rStyle w:val="hl-tag"/>
          <w:lang w:val="en"/>
        </w:rPr>
        <w:t>&gt;</w:t>
      </w:r>
    </w:p>
    <w:p w:rsidR="00000000" w:rsidRDefault="00E0452F">
      <w:pPr>
        <w:pStyle w:val="HTML0"/>
        <w:divId w:val="977682963"/>
        <w:rPr>
          <w:lang w:val="en"/>
        </w:rPr>
      </w:pPr>
      <w:r>
        <w:rPr>
          <w:lang w:val="en"/>
        </w:rPr>
        <w:tab/>
      </w:r>
      <w:r>
        <w:rPr>
          <w:rStyle w:val="hl-tag"/>
          <w:lang w:val="en"/>
        </w:rPr>
        <w:t>&lt;/dependencyManagement</w:t>
      </w:r>
      <w:r>
        <w:rPr>
          <w:rStyle w:val="hl-tag"/>
          <w:lang w:val="en"/>
        </w:rPr>
        <w:t>&gt;</w:t>
      </w:r>
    </w:p>
    <w:p w:rsidR="00000000" w:rsidRDefault="00E0452F">
      <w:pPr>
        <w:pStyle w:val="HTML0"/>
        <w:divId w:val="977682963"/>
        <w:rPr>
          <w:lang w:val="en"/>
        </w:rPr>
      </w:pPr>
    </w:p>
    <w:p w:rsidR="00000000" w:rsidRDefault="00E0452F">
      <w:pPr>
        <w:pStyle w:val="HTML0"/>
        <w:divId w:val="977682963"/>
        <w:rPr>
          <w:lang w:val="en"/>
        </w:rPr>
      </w:pPr>
      <w:r>
        <w:rPr>
          <w:lang w:val="en"/>
        </w:rPr>
        <w:tab/>
      </w:r>
      <w:r>
        <w:rPr>
          <w:rStyle w:val="hl-tag"/>
          <w:lang w:val="en"/>
        </w:rPr>
        <w:t>&lt;build</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&lt;plugins</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&lt;plugin</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&lt;artifactId</w:t>
      </w:r>
      <w:r>
        <w:rPr>
          <w:rStyle w:val="hl-tag"/>
          <w:lang w:val="en"/>
        </w:rPr>
        <w:t>&gt;</w:t>
      </w:r>
      <w:r>
        <w:rPr>
          <w:lang w:val="en"/>
        </w:rPr>
        <w:t>spring-cloud-contract-maven-plugi</w:t>
      </w:r>
      <w:r>
        <w:rPr>
          <w:lang w:val="en"/>
        </w:rPr>
        <w:t>n</w:t>
      </w:r>
      <w:r>
        <w:rPr>
          <w:rStyle w:val="hl-tag"/>
          <w:lang w:val="en"/>
        </w:rPr>
        <w:t>&lt;/artifactId</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&lt;version</w:t>
      </w:r>
      <w:r>
        <w:rPr>
          <w:rStyle w:val="hl-tag"/>
          <w:lang w:val="en"/>
        </w:rPr>
        <w:t>&gt;</w:t>
      </w:r>
      <w:r>
        <w:rPr>
          <w:lang w:val="en"/>
        </w:rPr>
        <w:t>${spring-cloud-contract.version</w:t>
      </w:r>
      <w:r>
        <w:rPr>
          <w:lang w:val="en"/>
        </w:rPr>
        <w:t>}</w:t>
      </w:r>
      <w:r>
        <w:rPr>
          <w:rStyle w:val="hl-tag"/>
          <w:lang w:val="en"/>
        </w:rPr>
        <w:t>&lt;/version</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w:t>
      </w:r>
      <w:r>
        <w:rPr>
          <w:rStyle w:val="hl-tag"/>
          <w:lang w:val="en"/>
        </w:rPr>
        <w:t>extensions</w:t>
      </w:r>
      <w:r>
        <w:rPr>
          <w:rStyle w:val="hl-tag"/>
          <w:lang w:val="en"/>
        </w:rPr>
        <w:t>&gt;</w:t>
      </w:r>
      <w:r>
        <w:rPr>
          <w:lang w:val="en"/>
        </w:rPr>
        <w:t>tru</w:t>
      </w:r>
      <w:r>
        <w:rPr>
          <w:lang w:val="en"/>
        </w:rPr>
        <w:t>e</w:t>
      </w:r>
      <w:r>
        <w:rPr>
          <w:rStyle w:val="hl-tag"/>
          <w:lang w:val="en"/>
        </w:rPr>
        <w:t>&lt;/extensions</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&lt;configuration</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lang w:val="en"/>
        </w:rPr>
        <w:tab/>
      </w:r>
      <w:r>
        <w:rPr>
          <w:rStyle w:val="hl-comment"/>
          <w:lang w:val="en"/>
        </w:rPr>
        <w:t>&lt;!-- By default it would search under src/test/resources/ --</w:t>
      </w:r>
      <w:r>
        <w:rPr>
          <w:rStyle w:val="hl-comment"/>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lang w:val="en"/>
        </w:rPr>
        <w:tab/>
      </w:r>
      <w:r>
        <w:rPr>
          <w:rStyle w:val="hl-tag"/>
          <w:lang w:val="en"/>
        </w:rPr>
        <w:t>&lt;contractsDirectory</w:t>
      </w:r>
      <w:r>
        <w:rPr>
          <w:rStyle w:val="hl-tag"/>
          <w:lang w:val="en"/>
        </w:rPr>
        <w:t>&gt;</w:t>
      </w:r>
      <w:r>
        <w:rPr>
          <w:lang w:val="en"/>
        </w:rPr>
        <w:t>${project.basedir</w:t>
      </w:r>
      <w:r>
        <w:rPr>
          <w:lang w:val="en"/>
        </w:rPr>
        <w:t>}</w:t>
      </w:r>
      <w:r>
        <w:rPr>
          <w:rStyle w:val="hl-tag"/>
          <w:lang w:val="en"/>
        </w:rPr>
        <w:t>&lt;/contractsDirectory</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&lt;/configuration</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&lt;/plugin</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&lt;/plugins</w:t>
      </w:r>
      <w:r>
        <w:rPr>
          <w:rStyle w:val="hl-tag"/>
          <w:lang w:val="en"/>
        </w:rPr>
        <w:t>&gt;</w:t>
      </w:r>
    </w:p>
    <w:p w:rsidR="00000000" w:rsidRDefault="00E0452F">
      <w:pPr>
        <w:pStyle w:val="HTML0"/>
        <w:divId w:val="977682963"/>
        <w:rPr>
          <w:lang w:val="en"/>
        </w:rPr>
      </w:pPr>
      <w:r>
        <w:rPr>
          <w:lang w:val="en"/>
        </w:rPr>
        <w:tab/>
      </w:r>
      <w:r>
        <w:rPr>
          <w:rStyle w:val="hl-tag"/>
          <w:lang w:val="en"/>
        </w:rPr>
        <w:t>&lt;/build</w:t>
      </w:r>
      <w:r>
        <w:rPr>
          <w:rStyle w:val="hl-tag"/>
          <w:lang w:val="en"/>
        </w:rPr>
        <w:t>&gt;</w:t>
      </w:r>
    </w:p>
    <w:p w:rsidR="00000000" w:rsidRDefault="00E0452F">
      <w:pPr>
        <w:pStyle w:val="HTML0"/>
        <w:divId w:val="977682963"/>
        <w:rPr>
          <w:lang w:val="en"/>
        </w:rPr>
      </w:pPr>
    </w:p>
    <w:p w:rsidR="00000000" w:rsidRDefault="00E0452F">
      <w:pPr>
        <w:pStyle w:val="HTML0"/>
        <w:divId w:val="977682963"/>
        <w:rPr>
          <w:lang w:val="en"/>
        </w:rPr>
      </w:pPr>
      <w:r>
        <w:rPr>
          <w:lang w:val="en"/>
        </w:rPr>
        <w:tab/>
      </w:r>
      <w:r>
        <w:rPr>
          <w:rStyle w:val="hl-tag"/>
          <w:lang w:val="en"/>
        </w:rPr>
        <w:t>&lt;repositories</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&lt;repository</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&lt;id</w:t>
      </w:r>
      <w:r>
        <w:rPr>
          <w:rStyle w:val="hl-tag"/>
          <w:lang w:val="en"/>
        </w:rPr>
        <w:t>&gt;</w:t>
      </w:r>
      <w:r>
        <w:rPr>
          <w:lang w:val="en"/>
        </w:rPr>
        <w:t>spring-snapshot</w:t>
      </w:r>
      <w:r>
        <w:rPr>
          <w:lang w:val="en"/>
        </w:rPr>
        <w:t>s</w:t>
      </w:r>
      <w:r>
        <w:rPr>
          <w:rStyle w:val="hl-tag"/>
          <w:lang w:val="en"/>
        </w:rPr>
        <w:t>&lt;/id</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&lt;name</w:t>
      </w:r>
      <w:r>
        <w:rPr>
          <w:rStyle w:val="hl-tag"/>
          <w:lang w:val="en"/>
        </w:rPr>
        <w:t>&gt;</w:t>
      </w:r>
      <w:r>
        <w:rPr>
          <w:lang w:val="en"/>
        </w:rPr>
        <w:t>Spring Snapshot</w:t>
      </w:r>
      <w:r>
        <w:rPr>
          <w:lang w:val="en"/>
        </w:rPr>
        <w:t>s</w:t>
      </w:r>
      <w:r>
        <w:rPr>
          <w:rStyle w:val="hl-tag"/>
          <w:lang w:val="en"/>
        </w:rPr>
        <w:t>&lt;/name</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&lt;url</w:t>
      </w:r>
      <w:r>
        <w:rPr>
          <w:rStyle w:val="hl-tag"/>
          <w:lang w:val="en"/>
        </w:rPr>
        <w:t>&gt;</w:t>
      </w:r>
      <w:r>
        <w:rPr>
          <w:lang w:val="en"/>
        </w:rPr>
        <w:t>https://repo.spring.io/snapsho</w:t>
      </w:r>
      <w:r>
        <w:rPr>
          <w:lang w:val="en"/>
        </w:rPr>
        <w:t>t</w:t>
      </w:r>
      <w:r>
        <w:rPr>
          <w:rStyle w:val="hl-tag"/>
          <w:lang w:val="en"/>
        </w:rPr>
        <w:t>&lt;/url</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&lt;snapshots</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&lt;enabled</w:t>
      </w:r>
      <w:r>
        <w:rPr>
          <w:rStyle w:val="hl-tag"/>
          <w:lang w:val="en"/>
        </w:rPr>
        <w:t>&gt;</w:t>
      </w:r>
      <w:r>
        <w:rPr>
          <w:lang w:val="en"/>
        </w:rPr>
        <w:t>tru</w:t>
      </w:r>
      <w:r>
        <w:rPr>
          <w:lang w:val="en"/>
        </w:rPr>
        <w:t>e</w:t>
      </w:r>
      <w:r>
        <w:rPr>
          <w:rStyle w:val="hl-tag"/>
          <w:lang w:val="en"/>
        </w:rPr>
        <w:t>&lt;/enabled</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&lt;/snapshots</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&lt;/repository</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&lt;repository</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&lt;id</w:t>
      </w:r>
      <w:r>
        <w:rPr>
          <w:rStyle w:val="hl-tag"/>
          <w:lang w:val="en"/>
        </w:rPr>
        <w:t>&gt;</w:t>
      </w:r>
      <w:r>
        <w:rPr>
          <w:lang w:val="en"/>
        </w:rPr>
        <w:t>spring-milestone</w:t>
      </w:r>
      <w:r>
        <w:rPr>
          <w:lang w:val="en"/>
        </w:rPr>
        <w:t>s</w:t>
      </w:r>
      <w:r>
        <w:rPr>
          <w:rStyle w:val="hl-tag"/>
          <w:lang w:val="en"/>
        </w:rPr>
        <w:t>&lt;/id</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&lt;name</w:t>
      </w:r>
      <w:r>
        <w:rPr>
          <w:rStyle w:val="hl-tag"/>
          <w:lang w:val="en"/>
        </w:rPr>
        <w:t>&gt;</w:t>
      </w:r>
      <w:r>
        <w:rPr>
          <w:lang w:val="en"/>
        </w:rPr>
        <w:t>Sprin</w:t>
      </w:r>
      <w:r>
        <w:rPr>
          <w:lang w:val="en"/>
        </w:rPr>
        <w:t>g Milestone</w:t>
      </w:r>
      <w:r>
        <w:rPr>
          <w:lang w:val="en"/>
        </w:rPr>
        <w:t>s</w:t>
      </w:r>
      <w:r>
        <w:rPr>
          <w:rStyle w:val="hl-tag"/>
          <w:lang w:val="en"/>
        </w:rPr>
        <w:t>&lt;/name</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&lt;url</w:t>
      </w:r>
      <w:r>
        <w:rPr>
          <w:rStyle w:val="hl-tag"/>
          <w:lang w:val="en"/>
        </w:rPr>
        <w:t>&gt;</w:t>
      </w:r>
      <w:r>
        <w:rPr>
          <w:lang w:val="en"/>
        </w:rPr>
        <w:t>https://repo.spring.io/mileston</w:t>
      </w:r>
      <w:r>
        <w:rPr>
          <w:lang w:val="en"/>
        </w:rPr>
        <w:t>e</w:t>
      </w:r>
      <w:r>
        <w:rPr>
          <w:rStyle w:val="hl-tag"/>
          <w:lang w:val="en"/>
        </w:rPr>
        <w:t>&lt;/url</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&lt;snapshots</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&lt;enabled</w:t>
      </w:r>
      <w:r>
        <w:rPr>
          <w:rStyle w:val="hl-tag"/>
          <w:lang w:val="en"/>
        </w:rPr>
        <w:t>&gt;</w:t>
      </w:r>
      <w:r>
        <w:rPr>
          <w:lang w:val="en"/>
        </w:rPr>
        <w:t>fals</w:t>
      </w:r>
      <w:r>
        <w:rPr>
          <w:lang w:val="en"/>
        </w:rPr>
        <w:t>e</w:t>
      </w:r>
      <w:r>
        <w:rPr>
          <w:rStyle w:val="hl-tag"/>
          <w:lang w:val="en"/>
        </w:rPr>
        <w:t>&lt;/enabled</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&lt;/snapshots</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&lt;/repository</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&lt;repository</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&lt;id</w:t>
      </w:r>
      <w:r>
        <w:rPr>
          <w:rStyle w:val="hl-tag"/>
          <w:lang w:val="en"/>
        </w:rPr>
        <w:t>&gt;</w:t>
      </w:r>
      <w:r>
        <w:rPr>
          <w:lang w:val="en"/>
        </w:rPr>
        <w:t>spring-release</w:t>
      </w:r>
      <w:r>
        <w:rPr>
          <w:lang w:val="en"/>
        </w:rPr>
        <w:t>s</w:t>
      </w:r>
      <w:r>
        <w:rPr>
          <w:rStyle w:val="hl-tag"/>
          <w:lang w:val="en"/>
        </w:rPr>
        <w:t>&lt;/id</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&lt;name</w:t>
      </w:r>
      <w:r>
        <w:rPr>
          <w:rStyle w:val="hl-tag"/>
          <w:lang w:val="en"/>
        </w:rPr>
        <w:t>&gt;</w:t>
      </w:r>
      <w:r>
        <w:rPr>
          <w:lang w:val="en"/>
        </w:rPr>
        <w:t>Spring Release</w:t>
      </w:r>
      <w:r>
        <w:rPr>
          <w:lang w:val="en"/>
        </w:rPr>
        <w:t>s</w:t>
      </w:r>
      <w:r>
        <w:rPr>
          <w:rStyle w:val="hl-tag"/>
          <w:lang w:val="en"/>
        </w:rPr>
        <w:t>&lt;/name</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&lt;url</w:t>
      </w:r>
      <w:r>
        <w:rPr>
          <w:rStyle w:val="hl-tag"/>
          <w:lang w:val="en"/>
        </w:rPr>
        <w:t>&gt;</w:t>
      </w:r>
      <w:r>
        <w:rPr>
          <w:lang w:val="en"/>
        </w:rPr>
        <w:t>https://repo.spring.io/releas</w:t>
      </w:r>
      <w:r>
        <w:rPr>
          <w:lang w:val="en"/>
        </w:rPr>
        <w:t>e</w:t>
      </w:r>
      <w:r>
        <w:rPr>
          <w:rStyle w:val="hl-tag"/>
          <w:lang w:val="en"/>
        </w:rPr>
        <w:t>&lt;/url</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&lt;snapshots</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&lt;enabled</w:t>
      </w:r>
      <w:r>
        <w:rPr>
          <w:rStyle w:val="hl-tag"/>
          <w:lang w:val="en"/>
        </w:rPr>
        <w:t>&gt;</w:t>
      </w:r>
      <w:r>
        <w:rPr>
          <w:lang w:val="en"/>
        </w:rPr>
        <w:t>fals</w:t>
      </w:r>
      <w:r>
        <w:rPr>
          <w:lang w:val="en"/>
        </w:rPr>
        <w:t>e</w:t>
      </w:r>
      <w:r>
        <w:rPr>
          <w:rStyle w:val="hl-tag"/>
          <w:lang w:val="en"/>
        </w:rPr>
        <w:t>&lt;/enabled</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&lt;/snapshots</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&lt;/repository</w:t>
      </w:r>
      <w:r>
        <w:rPr>
          <w:rStyle w:val="hl-tag"/>
          <w:lang w:val="en"/>
        </w:rPr>
        <w:t>&gt;</w:t>
      </w:r>
    </w:p>
    <w:p w:rsidR="00000000" w:rsidRDefault="00E0452F">
      <w:pPr>
        <w:pStyle w:val="HTML0"/>
        <w:divId w:val="977682963"/>
        <w:rPr>
          <w:lang w:val="en"/>
        </w:rPr>
      </w:pPr>
      <w:r>
        <w:rPr>
          <w:lang w:val="en"/>
        </w:rPr>
        <w:tab/>
      </w:r>
      <w:r>
        <w:rPr>
          <w:rStyle w:val="hl-tag"/>
          <w:lang w:val="en"/>
        </w:rPr>
        <w:t>&lt;/repositories</w:t>
      </w:r>
      <w:r>
        <w:rPr>
          <w:rStyle w:val="hl-tag"/>
          <w:lang w:val="en"/>
        </w:rPr>
        <w:t>&gt;</w:t>
      </w:r>
    </w:p>
    <w:p w:rsidR="00000000" w:rsidRDefault="00E0452F">
      <w:pPr>
        <w:pStyle w:val="HTML0"/>
        <w:divId w:val="977682963"/>
        <w:rPr>
          <w:lang w:val="en"/>
        </w:rPr>
      </w:pPr>
      <w:r>
        <w:rPr>
          <w:lang w:val="en"/>
        </w:rPr>
        <w:tab/>
      </w:r>
      <w:r>
        <w:rPr>
          <w:rStyle w:val="hl-tag"/>
          <w:lang w:val="en"/>
        </w:rPr>
        <w:t>&lt;pluginRepositories</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&lt;pluginRepository</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&lt;id</w:t>
      </w:r>
      <w:r>
        <w:rPr>
          <w:rStyle w:val="hl-tag"/>
          <w:lang w:val="en"/>
        </w:rPr>
        <w:t>&gt;</w:t>
      </w:r>
      <w:r>
        <w:rPr>
          <w:lang w:val="en"/>
        </w:rPr>
        <w:t>spring-snapshot</w:t>
      </w:r>
      <w:r>
        <w:rPr>
          <w:lang w:val="en"/>
        </w:rPr>
        <w:t>s</w:t>
      </w:r>
      <w:r>
        <w:rPr>
          <w:rStyle w:val="hl-tag"/>
          <w:lang w:val="en"/>
        </w:rPr>
        <w:t>&lt;/id</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&lt;name</w:t>
      </w:r>
      <w:r>
        <w:rPr>
          <w:rStyle w:val="hl-tag"/>
          <w:lang w:val="en"/>
        </w:rPr>
        <w:t>&gt;</w:t>
      </w:r>
      <w:r>
        <w:rPr>
          <w:lang w:val="en"/>
        </w:rPr>
        <w:t>Spring Snapshot</w:t>
      </w:r>
      <w:r>
        <w:rPr>
          <w:lang w:val="en"/>
        </w:rPr>
        <w:t>s</w:t>
      </w:r>
      <w:r>
        <w:rPr>
          <w:rStyle w:val="hl-tag"/>
          <w:lang w:val="en"/>
        </w:rPr>
        <w:t>&lt;/name</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&lt;url</w:t>
      </w:r>
      <w:r>
        <w:rPr>
          <w:rStyle w:val="hl-tag"/>
          <w:lang w:val="en"/>
        </w:rPr>
        <w:t>&gt;</w:t>
      </w:r>
      <w:r>
        <w:rPr>
          <w:lang w:val="en"/>
        </w:rPr>
        <w:t>https://repo.spring.io/snapsho</w:t>
      </w:r>
      <w:r>
        <w:rPr>
          <w:lang w:val="en"/>
        </w:rPr>
        <w:t>t</w:t>
      </w:r>
      <w:r>
        <w:rPr>
          <w:rStyle w:val="hl-tag"/>
          <w:lang w:val="en"/>
        </w:rPr>
        <w:t>&lt;/url</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&lt;s</w:t>
      </w:r>
      <w:r>
        <w:rPr>
          <w:rStyle w:val="hl-tag"/>
          <w:lang w:val="en"/>
        </w:rPr>
        <w:t>napshots</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&lt;enabled</w:t>
      </w:r>
      <w:r>
        <w:rPr>
          <w:rStyle w:val="hl-tag"/>
          <w:lang w:val="en"/>
        </w:rPr>
        <w:t>&gt;</w:t>
      </w:r>
      <w:r>
        <w:rPr>
          <w:lang w:val="en"/>
        </w:rPr>
        <w:t>tru</w:t>
      </w:r>
      <w:r>
        <w:rPr>
          <w:lang w:val="en"/>
        </w:rPr>
        <w:t>e</w:t>
      </w:r>
      <w:r>
        <w:rPr>
          <w:rStyle w:val="hl-tag"/>
          <w:lang w:val="en"/>
        </w:rPr>
        <w:t>&lt;/enabled</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&lt;/snapshots</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&lt;/pluginRepository</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&lt;pluginRepository</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&lt;id</w:t>
      </w:r>
      <w:r>
        <w:rPr>
          <w:rStyle w:val="hl-tag"/>
          <w:lang w:val="en"/>
        </w:rPr>
        <w:t>&gt;</w:t>
      </w:r>
      <w:r>
        <w:rPr>
          <w:lang w:val="en"/>
        </w:rPr>
        <w:t>spring-milestone</w:t>
      </w:r>
      <w:r>
        <w:rPr>
          <w:lang w:val="en"/>
        </w:rPr>
        <w:t>s</w:t>
      </w:r>
      <w:r>
        <w:rPr>
          <w:rStyle w:val="hl-tag"/>
          <w:lang w:val="en"/>
        </w:rPr>
        <w:t>&lt;/id</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&lt;name</w:t>
      </w:r>
      <w:r>
        <w:rPr>
          <w:rStyle w:val="hl-tag"/>
          <w:lang w:val="en"/>
        </w:rPr>
        <w:t>&gt;</w:t>
      </w:r>
      <w:r>
        <w:rPr>
          <w:lang w:val="en"/>
        </w:rPr>
        <w:t>Spring Milestone</w:t>
      </w:r>
      <w:r>
        <w:rPr>
          <w:lang w:val="en"/>
        </w:rPr>
        <w:t>s</w:t>
      </w:r>
      <w:r>
        <w:rPr>
          <w:rStyle w:val="hl-tag"/>
          <w:lang w:val="en"/>
        </w:rPr>
        <w:t>&lt;/name</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&lt;url</w:t>
      </w:r>
      <w:r>
        <w:rPr>
          <w:rStyle w:val="hl-tag"/>
          <w:lang w:val="en"/>
        </w:rPr>
        <w:t>&gt;</w:t>
      </w:r>
      <w:r>
        <w:rPr>
          <w:lang w:val="en"/>
        </w:rPr>
        <w:t>https://repo.spring.io/mileston</w:t>
      </w:r>
      <w:r>
        <w:rPr>
          <w:lang w:val="en"/>
        </w:rPr>
        <w:t>e</w:t>
      </w:r>
      <w:r>
        <w:rPr>
          <w:rStyle w:val="hl-tag"/>
          <w:lang w:val="en"/>
        </w:rPr>
        <w:t>&lt;/url</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&lt;snapshots</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&lt;enabled</w:t>
      </w:r>
      <w:r>
        <w:rPr>
          <w:rStyle w:val="hl-tag"/>
          <w:lang w:val="en"/>
        </w:rPr>
        <w:t>&gt;</w:t>
      </w:r>
      <w:r>
        <w:rPr>
          <w:lang w:val="en"/>
        </w:rPr>
        <w:t>fals</w:t>
      </w:r>
      <w:r>
        <w:rPr>
          <w:lang w:val="en"/>
        </w:rPr>
        <w:t>e</w:t>
      </w:r>
      <w:r>
        <w:rPr>
          <w:rStyle w:val="hl-tag"/>
          <w:lang w:val="en"/>
        </w:rPr>
        <w:t>&lt;/enabled</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w:t>
      </w:r>
      <w:r>
        <w:rPr>
          <w:rStyle w:val="hl-tag"/>
          <w:lang w:val="en"/>
        </w:rPr>
        <w:t>/snapshots</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&lt;/pluginRepository</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&lt;pluginRepository</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&lt;id</w:t>
      </w:r>
      <w:r>
        <w:rPr>
          <w:rStyle w:val="hl-tag"/>
          <w:lang w:val="en"/>
        </w:rPr>
        <w:t>&gt;</w:t>
      </w:r>
      <w:r>
        <w:rPr>
          <w:lang w:val="en"/>
        </w:rPr>
        <w:t>spring-release</w:t>
      </w:r>
      <w:r>
        <w:rPr>
          <w:lang w:val="en"/>
        </w:rPr>
        <w:t>s</w:t>
      </w:r>
      <w:r>
        <w:rPr>
          <w:rStyle w:val="hl-tag"/>
          <w:lang w:val="en"/>
        </w:rPr>
        <w:t>&lt;/id</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&lt;name</w:t>
      </w:r>
      <w:r>
        <w:rPr>
          <w:rStyle w:val="hl-tag"/>
          <w:lang w:val="en"/>
        </w:rPr>
        <w:t>&gt;</w:t>
      </w:r>
      <w:r>
        <w:rPr>
          <w:lang w:val="en"/>
        </w:rPr>
        <w:t>Spring Release</w:t>
      </w:r>
      <w:r>
        <w:rPr>
          <w:lang w:val="en"/>
        </w:rPr>
        <w:t>s</w:t>
      </w:r>
      <w:r>
        <w:rPr>
          <w:rStyle w:val="hl-tag"/>
          <w:lang w:val="en"/>
        </w:rPr>
        <w:t>&lt;/name</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&lt;url</w:t>
      </w:r>
      <w:r>
        <w:rPr>
          <w:rStyle w:val="hl-tag"/>
          <w:lang w:val="en"/>
        </w:rPr>
        <w:t>&gt;</w:t>
      </w:r>
      <w:r>
        <w:rPr>
          <w:lang w:val="en"/>
        </w:rPr>
        <w:t>https://repo.spring.io/releas</w:t>
      </w:r>
      <w:r>
        <w:rPr>
          <w:lang w:val="en"/>
        </w:rPr>
        <w:t>e</w:t>
      </w:r>
      <w:r>
        <w:rPr>
          <w:rStyle w:val="hl-tag"/>
          <w:lang w:val="en"/>
        </w:rPr>
        <w:t>&lt;/url</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&lt;snapshots</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&lt;enabled</w:t>
      </w:r>
      <w:r>
        <w:rPr>
          <w:rStyle w:val="hl-tag"/>
          <w:lang w:val="en"/>
        </w:rPr>
        <w:t>&gt;</w:t>
      </w:r>
      <w:r>
        <w:rPr>
          <w:lang w:val="en"/>
        </w:rPr>
        <w:t>fals</w:t>
      </w:r>
      <w:r>
        <w:rPr>
          <w:lang w:val="en"/>
        </w:rPr>
        <w:t>e</w:t>
      </w:r>
      <w:r>
        <w:rPr>
          <w:rStyle w:val="hl-tag"/>
          <w:lang w:val="en"/>
        </w:rPr>
        <w:t>&lt;/enabled</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&lt;/snapshots</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&lt;/pluginRepository</w:t>
      </w:r>
      <w:r>
        <w:rPr>
          <w:rStyle w:val="hl-tag"/>
          <w:lang w:val="en"/>
        </w:rPr>
        <w:t>&gt;</w:t>
      </w:r>
    </w:p>
    <w:p w:rsidR="00000000" w:rsidRDefault="00E0452F">
      <w:pPr>
        <w:pStyle w:val="HTML0"/>
        <w:divId w:val="977682963"/>
        <w:rPr>
          <w:lang w:val="en"/>
        </w:rPr>
      </w:pPr>
      <w:r>
        <w:rPr>
          <w:lang w:val="en"/>
        </w:rPr>
        <w:tab/>
      </w:r>
      <w:r>
        <w:rPr>
          <w:rStyle w:val="hl-tag"/>
          <w:lang w:val="en"/>
        </w:rPr>
        <w:t>&lt;</w:t>
      </w:r>
      <w:r>
        <w:rPr>
          <w:rStyle w:val="hl-tag"/>
          <w:lang w:val="en"/>
        </w:rPr>
        <w:t>/pluginRepositories</w:t>
      </w:r>
      <w:r>
        <w:rPr>
          <w:rStyle w:val="hl-tag"/>
          <w:lang w:val="en"/>
        </w:rPr>
        <w:t>&gt;</w:t>
      </w:r>
    </w:p>
    <w:p w:rsidR="00000000" w:rsidRDefault="00E0452F">
      <w:pPr>
        <w:pStyle w:val="HTML0"/>
        <w:divId w:val="977682963"/>
        <w:rPr>
          <w:lang w:val="en"/>
        </w:rPr>
      </w:pPr>
    </w:p>
    <w:p w:rsidR="00000000" w:rsidRDefault="00E0452F">
      <w:pPr>
        <w:pStyle w:val="HTML0"/>
        <w:divId w:val="977682963"/>
        <w:rPr>
          <w:lang w:val="en"/>
        </w:rPr>
      </w:pPr>
      <w:r>
        <w:rPr>
          <w:rStyle w:val="hl-tag"/>
          <w:lang w:val="en"/>
        </w:rPr>
        <w:t>&lt;/project</w:t>
      </w:r>
      <w:r>
        <w:rPr>
          <w:rStyle w:val="hl-tag"/>
          <w:lang w:val="en"/>
        </w:rPr>
        <w:t>&gt;</w:t>
      </w:r>
    </w:p>
    <w:p w:rsidR="00000000" w:rsidRDefault="00E0452F">
      <w:pPr>
        <w:pStyle w:val="a5"/>
        <w:divId w:val="977682963"/>
        <w:rPr>
          <w:lang w:val="en"/>
        </w:rPr>
      </w:pPr>
      <w:r>
        <w:rPr>
          <w:lang w:val="en"/>
        </w:rPr>
        <w:t xml:space="preserve">As you can see there are no dependencies other than the Spring Cloud Contract Maven Plugin. Those poms are necessary for the consumer side to run </w:t>
      </w:r>
      <w:r>
        <w:rPr>
          <w:rStyle w:val="HTML"/>
          <w:lang w:val="en"/>
        </w:rPr>
        <w:t>mvn clean install -DskipTests</w:t>
      </w:r>
      <w:r>
        <w:rPr>
          <w:lang w:val="en"/>
        </w:rPr>
        <w:t xml:space="preserve"> to locally install stubs of the producer projec</w:t>
      </w:r>
      <w:r>
        <w:rPr>
          <w:lang w:val="en"/>
        </w:rPr>
        <w:t>t.</w:t>
      </w:r>
    </w:p>
    <w:p w:rsidR="00000000" w:rsidRDefault="00E0452F">
      <w:pPr>
        <w:pStyle w:val="a5"/>
        <w:divId w:val="977682963"/>
        <w:rPr>
          <w:lang w:val="en"/>
        </w:rPr>
      </w:pPr>
      <w:r>
        <w:rPr>
          <w:lang w:val="en"/>
        </w:rPr>
        <w:t xml:space="preserve">The </w:t>
      </w:r>
      <w:r>
        <w:rPr>
          <w:rStyle w:val="HTML"/>
          <w:lang w:val="en"/>
        </w:rPr>
        <w:t>pom.xml</w:t>
      </w:r>
      <w:r>
        <w:rPr>
          <w:lang w:val="en"/>
        </w:rPr>
        <w:t xml:space="preserve"> in the root folder can look like this:</w:t>
      </w:r>
    </w:p>
    <w:p w:rsidR="00000000" w:rsidRDefault="00E0452F">
      <w:pPr>
        <w:pStyle w:val="HTML0"/>
        <w:divId w:val="977682963"/>
        <w:rPr>
          <w:lang w:val="en"/>
        </w:rPr>
      </w:pPr>
      <w:r>
        <w:rPr>
          <w:rStyle w:val="hl-directive"/>
          <w:color w:val="800000"/>
          <w:lang w:val="en"/>
        </w:rPr>
        <w:t>&lt;?xml version="1.0" encoding="UTF-8"?&gt;</w:t>
      </w:r>
    </w:p>
    <w:p w:rsidR="00000000" w:rsidRDefault="00E0452F">
      <w:pPr>
        <w:pStyle w:val="HTML0"/>
        <w:divId w:val="977682963"/>
        <w:rPr>
          <w:lang w:val="en"/>
        </w:rPr>
      </w:pPr>
      <w:r>
        <w:rPr>
          <w:rStyle w:val="hl-tag"/>
          <w:lang w:val="en"/>
        </w:rPr>
        <w:t>&lt;projec</w:t>
      </w:r>
      <w:r>
        <w:rPr>
          <w:rStyle w:val="hl-tag"/>
          <w:lang w:val="en"/>
        </w:rPr>
        <w:t>t</w:t>
      </w:r>
      <w:r>
        <w:rPr>
          <w:lang w:val="en"/>
        </w:rPr>
        <w:t xml:space="preserve"> </w:t>
      </w:r>
      <w:r>
        <w:rPr>
          <w:rStyle w:val="hl-attribute"/>
          <w:lang w:val="en"/>
        </w:rPr>
        <w:t>xmln</w:t>
      </w:r>
      <w:r>
        <w:rPr>
          <w:rStyle w:val="hl-attribute"/>
          <w:lang w:val="en"/>
        </w:rPr>
        <w:t>s</w:t>
      </w:r>
      <w:r>
        <w:rPr>
          <w:lang w:val="en"/>
        </w:rPr>
        <w:t>=</w:t>
      </w:r>
      <w:r>
        <w:rPr>
          <w:rStyle w:val="hl-value"/>
          <w:lang w:val="en"/>
        </w:rPr>
        <w:t>"http://maven.apache.org/POM/4.0.0</w:t>
      </w:r>
      <w:r>
        <w:rPr>
          <w:rStyle w:val="hl-value"/>
          <w:lang w:val="en"/>
        </w:rPr>
        <w:t>"</w:t>
      </w:r>
      <w:r>
        <w:rPr>
          <w:lang w:val="en"/>
        </w:rPr>
        <w:t xml:space="preserve"> </w:t>
      </w:r>
      <w:r>
        <w:rPr>
          <w:rStyle w:val="hl-attribute"/>
          <w:lang w:val="en"/>
        </w:rPr>
        <w:t>xmlns:xs</w:t>
      </w:r>
      <w:r>
        <w:rPr>
          <w:rStyle w:val="hl-attribute"/>
          <w:lang w:val="en"/>
        </w:rPr>
        <w:t>i</w:t>
      </w:r>
      <w:r>
        <w:rPr>
          <w:lang w:val="en"/>
        </w:rPr>
        <w:t>=</w:t>
      </w:r>
      <w:r>
        <w:rPr>
          <w:rStyle w:val="hl-value"/>
          <w:lang w:val="en"/>
        </w:rPr>
        <w:t>"http://www.w3.org/2001/XMLSchema-instance</w:t>
      </w:r>
      <w:r>
        <w:rPr>
          <w:rStyle w:val="hl-value"/>
          <w:lang w:val="en"/>
        </w:rPr>
        <w:t>"</w:t>
      </w:r>
    </w:p>
    <w:p w:rsidR="00000000" w:rsidRDefault="00E0452F">
      <w:pPr>
        <w:pStyle w:val="HTML0"/>
        <w:divId w:val="977682963"/>
        <w:rPr>
          <w:lang w:val="en"/>
        </w:rPr>
      </w:pPr>
      <w:r>
        <w:rPr>
          <w:lang w:val="en"/>
        </w:rPr>
        <w:tab/>
      </w:r>
      <w:r>
        <w:rPr>
          <w:lang w:val="en"/>
        </w:rPr>
        <w:tab/>
      </w:r>
      <w:r>
        <w:rPr>
          <w:lang w:val="en"/>
        </w:rPr>
        <w:t xml:space="preserve"> </w:t>
      </w:r>
      <w:r>
        <w:rPr>
          <w:rStyle w:val="hl-attribute"/>
          <w:lang w:val="en"/>
        </w:rPr>
        <w:t>xsi:schemaLocatio</w:t>
      </w:r>
      <w:r>
        <w:rPr>
          <w:rStyle w:val="hl-attribute"/>
          <w:lang w:val="en"/>
        </w:rPr>
        <w:t>n</w:t>
      </w:r>
      <w:r>
        <w:rPr>
          <w:lang w:val="en"/>
        </w:rPr>
        <w:t>=</w:t>
      </w:r>
      <w:r>
        <w:rPr>
          <w:rStyle w:val="hl-value"/>
          <w:lang w:val="en"/>
        </w:rPr>
        <w:t>"http://maven.apache.org/POM/4.0.0 h</w:t>
      </w:r>
      <w:r>
        <w:rPr>
          <w:rStyle w:val="hl-value"/>
          <w:lang w:val="en"/>
        </w:rPr>
        <w:t>ttp://maven.apache.org/xsd/maven-4.0.0.xsd</w:t>
      </w:r>
      <w:r>
        <w:rPr>
          <w:rStyle w:val="hl-value"/>
          <w:lang w:val="en"/>
        </w:rPr>
        <w:t>"</w:t>
      </w:r>
      <w:r>
        <w:rPr>
          <w:rStyle w:val="hl-tag"/>
          <w:lang w:val="en"/>
        </w:rPr>
        <w:t>&gt;</w:t>
      </w:r>
    </w:p>
    <w:p w:rsidR="00000000" w:rsidRDefault="00E0452F">
      <w:pPr>
        <w:pStyle w:val="HTML0"/>
        <w:divId w:val="977682963"/>
        <w:rPr>
          <w:lang w:val="en"/>
        </w:rPr>
      </w:pPr>
      <w:r>
        <w:rPr>
          <w:lang w:val="en"/>
        </w:rPr>
        <w:tab/>
      </w:r>
      <w:r>
        <w:rPr>
          <w:rStyle w:val="hl-tag"/>
          <w:lang w:val="en"/>
        </w:rPr>
        <w:t>&lt;modelVersion</w:t>
      </w:r>
      <w:r>
        <w:rPr>
          <w:rStyle w:val="hl-tag"/>
          <w:lang w:val="en"/>
        </w:rPr>
        <w:t>&gt;</w:t>
      </w:r>
      <w:r>
        <w:rPr>
          <w:lang w:val="en"/>
        </w:rPr>
        <w:t>4.0.</w:t>
      </w:r>
      <w:r>
        <w:rPr>
          <w:lang w:val="en"/>
        </w:rPr>
        <w:t>0</w:t>
      </w:r>
      <w:r>
        <w:rPr>
          <w:rStyle w:val="hl-tag"/>
          <w:lang w:val="en"/>
        </w:rPr>
        <w:t>&lt;/modelVersion</w:t>
      </w:r>
      <w:r>
        <w:rPr>
          <w:rStyle w:val="hl-tag"/>
          <w:lang w:val="en"/>
        </w:rPr>
        <w:t>&gt;</w:t>
      </w:r>
    </w:p>
    <w:p w:rsidR="00000000" w:rsidRDefault="00E0452F">
      <w:pPr>
        <w:pStyle w:val="HTML0"/>
        <w:divId w:val="977682963"/>
        <w:rPr>
          <w:lang w:val="en"/>
        </w:rPr>
      </w:pPr>
    </w:p>
    <w:p w:rsidR="00000000" w:rsidRDefault="00E0452F">
      <w:pPr>
        <w:pStyle w:val="HTML0"/>
        <w:divId w:val="977682963"/>
        <w:rPr>
          <w:lang w:val="en"/>
        </w:rPr>
      </w:pPr>
      <w:r>
        <w:rPr>
          <w:lang w:val="en"/>
        </w:rPr>
        <w:tab/>
      </w:r>
      <w:r>
        <w:rPr>
          <w:rStyle w:val="hl-tag"/>
          <w:lang w:val="en"/>
        </w:rPr>
        <w:t>&lt;groupId</w:t>
      </w:r>
      <w:r>
        <w:rPr>
          <w:rStyle w:val="hl-tag"/>
          <w:lang w:val="en"/>
        </w:rPr>
        <w:t>&gt;</w:t>
      </w:r>
      <w:r>
        <w:rPr>
          <w:lang w:val="en"/>
        </w:rPr>
        <w:t>com.example.standalon</w:t>
      </w:r>
      <w:r>
        <w:rPr>
          <w:lang w:val="en"/>
        </w:rPr>
        <w:t>e</w:t>
      </w:r>
      <w:r>
        <w:rPr>
          <w:rStyle w:val="hl-tag"/>
          <w:lang w:val="en"/>
        </w:rPr>
        <w:t>&lt;/groupId</w:t>
      </w:r>
      <w:r>
        <w:rPr>
          <w:rStyle w:val="hl-tag"/>
          <w:lang w:val="en"/>
        </w:rPr>
        <w:t>&gt;</w:t>
      </w:r>
    </w:p>
    <w:p w:rsidR="00000000" w:rsidRDefault="00E0452F">
      <w:pPr>
        <w:pStyle w:val="HTML0"/>
        <w:divId w:val="977682963"/>
        <w:rPr>
          <w:lang w:val="en"/>
        </w:rPr>
      </w:pPr>
      <w:r>
        <w:rPr>
          <w:lang w:val="en"/>
        </w:rPr>
        <w:tab/>
      </w:r>
      <w:r>
        <w:rPr>
          <w:rStyle w:val="hl-tag"/>
          <w:lang w:val="en"/>
        </w:rPr>
        <w:t>&lt;artifactId</w:t>
      </w:r>
      <w:r>
        <w:rPr>
          <w:rStyle w:val="hl-tag"/>
          <w:lang w:val="en"/>
        </w:rPr>
        <w:t>&gt;</w:t>
      </w:r>
      <w:r>
        <w:rPr>
          <w:lang w:val="en"/>
        </w:rPr>
        <w:t>contract</w:t>
      </w:r>
      <w:r>
        <w:rPr>
          <w:lang w:val="en"/>
        </w:rPr>
        <w:t>s</w:t>
      </w:r>
      <w:r>
        <w:rPr>
          <w:rStyle w:val="hl-tag"/>
          <w:lang w:val="en"/>
        </w:rPr>
        <w:t>&lt;/artifactId</w:t>
      </w:r>
      <w:r>
        <w:rPr>
          <w:rStyle w:val="hl-tag"/>
          <w:lang w:val="en"/>
        </w:rPr>
        <w:t>&gt;</w:t>
      </w:r>
    </w:p>
    <w:p w:rsidR="00000000" w:rsidRDefault="00E0452F">
      <w:pPr>
        <w:pStyle w:val="HTML0"/>
        <w:divId w:val="977682963"/>
        <w:rPr>
          <w:lang w:val="en"/>
        </w:rPr>
      </w:pPr>
      <w:r>
        <w:rPr>
          <w:lang w:val="en"/>
        </w:rPr>
        <w:tab/>
      </w:r>
      <w:r>
        <w:rPr>
          <w:rStyle w:val="hl-tag"/>
          <w:lang w:val="en"/>
        </w:rPr>
        <w:t>&lt;version</w:t>
      </w:r>
      <w:r>
        <w:rPr>
          <w:rStyle w:val="hl-tag"/>
          <w:lang w:val="en"/>
        </w:rPr>
        <w:t>&gt;</w:t>
      </w:r>
      <w:r>
        <w:rPr>
          <w:lang w:val="en"/>
        </w:rPr>
        <w:t>0.0.1-SNAPSHO</w:t>
      </w:r>
      <w:r>
        <w:rPr>
          <w:lang w:val="en"/>
        </w:rPr>
        <w:t>T</w:t>
      </w:r>
      <w:r>
        <w:rPr>
          <w:rStyle w:val="hl-tag"/>
          <w:lang w:val="en"/>
        </w:rPr>
        <w:t>&lt;/version</w:t>
      </w:r>
      <w:r>
        <w:rPr>
          <w:rStyle w:val="hl-tag"/>
          <w:lang w:val="en"/>
        </w:rPr>
        <w:t>&gt;</w:t>
      </w:r>
    </w:p>
    <w:p w:rsidR="00000000" w:rsidRDefault="00E0452F">
      <w:pPr>
        <w:pStyle w:val="HTML0"/>
        <w:divId w:val="977682963"/>
        <w:rPr>
          <w:lang w:val="en"/>
        </w:rPr>
      </w:pPr>
    </w:p>
    <w:p w:rsidR="00000000" w:rsidRDefault="00E0452F">
      <w:pPr>
        <w:pStyle w:val="HTML0"/>
        <w:divId w:val="977682963"/>
        <w:rPr>
          <w:lang w:val="en"/>
        </w:rPr>
      </w:pPr>
      <w:r>
        <w:rPr>
          <w:lang w:val="en"/>
        </w:rPr>
        <w:tab/>
      </w:r>
      <w:r>
        <w:rPr>
          <w:rStyle w:val="hl-tag"/>
          <w:lang w:val="en"/>
        </w:rPr>
        <w:t>&lt;name</w:t>
      </w:r>
      <w:r>
        <w:rPr>
          <w:rStyle w:val="hl-tag"/>
          <w:lang w:val="en"/>
        </w:rPr>
        <w:t>&gt;</w:t>
      </w:r>
      <w:r>
        <w:rPr>
          <w:lang w:val="en"/>
        </w:rPr>
        <w:t>Contract</w:t>
      </w:r>
      <w:r>
        <w:rPr>
          <w:lang w:val="en"/>
        </w:rPr>
        <w:t>s</w:t>
      </w:r>
      <w:r>
        <w:rPr>
          <w:rStyle w:val="hl-tag"/>
          <w:lang w:val="en"/>
        </w:rPr>
        <w:t>&lt;/name</w:t>
      </w:r>
      <w:r>
        <w:rPr>
          <w:rStyle w:val="hl-tag"/>
          <w:lang w:val="en"/>
        </w:rPr>
        <w:t>&gt;</w:t>
      </w:r>
    </w:p>
    <w:p w:rsidR="00000000" w:rsidRDefault="00E0452F">
      <w:pPr>
        <w:pStyle w:val="HTML0"/>
        <w:divId w:val="977682963"/>
        <w:rPr>
          <w:lang w:val="en"/>
        </w:rPr>
      </w:pPr>
      <w:r>
        <w:rPr>
          <w:lang w:val="en"/>
        </w:rPr>
        <w:tab/>
      </w:r>
      <w:r>
        <w:rPr>
          <w:rStyle w:val="hl-tag"/>
          <w:lang w:val="en"/>
        </w:rPr>
        <w:t>&lt;description</w:t>
      </w:r>
      <w:r>
        <w:rPr>
          <w:rStyle w:val="hl-tag"/>
          <w:lang w:val="en"/>
        </w:rPr>
        <w:t>&gt;</w:t>
      </w:r>
      <w:r>
        <w:rPr>
          <w:lang w:val="en"/>
        </w:rPr>
        <w:t>Contains all the Spring Cloud Contracts, well, contracts. JAR used by the producers to generate tests and stub</w:t>
      </w:r>
      <w:r>
        <w:rPr>
          <w:lang w:val="en"/>
        </w:rPr>
        <w:t>s</w:t>
      </w:r>
      <w:r>
        <w:rPr>
          <w:rStyle w:val="hl-tag"/>
          <w:lang w:val="en"/>
        </w:rPr>
        <w:t>&lt;/description</w:t>
      </w:r>
      <w:r>
        <w:rPr>
          <w:rStyle w:val="hl-tag"/>
          <w:lang w:val="en"/>
        </w:rPr>
        <w:t>&gt;</w:t>
      </w:r>
    </w:p>
    <w:p w:rsidR="00000000" w:rsidRDefault="00E0452F">
      <w:pPr>
        <w:pStyle w:val="HTML0"/>
        <w:divId w:val="977682963"/>
        <w:rPr>
          <w:lang w:val="en"/>
        </w:rPr>
      </w:pPr>
    </w:p>
    <w:p w:rsidR="00000000" w:rsidRDefault="00E0452F">
      <w:pPr>
        <w:pStyle w:val="HTML0"/>
        <w:divId w:val="977682963"/>
        <w:rPr>
          <w:lang w:val="en"/>
        </w:rPr>
      </w:pPr>
      <w:r>
        <w:rPr>
          <w:lang w:val="en"/>
        </w:rPr>
        <w:tab/>
      </w:r>
      <w:r>
        <w:rPr>
          <w:rStyle w:val="hl-tag"/>
          <w:lang w:val="en"/>
        </w:rPr>
        <w:t>&lt;properties</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&lt;project.build.sourceEncoding</w:t>
      </w:r>
      <w:r>
        <w:rPr>
          <w:rStyle w:val="hl-tag"/>
          <w:lang w:val="en"/>
        </w:rPr>
        <w:t>&gt;</w:t>
      </w:r>
      <w:r>
        <w:rPr>
          <w:lang w:val="en"/>
        </w:rPr>
        <w:t>UTF-</w:t>
      </w:r>
      <w:r>
        <w:rPr>
          <w:lang w:val="en"/>
        </w:rPr>
        <w:t>8</w:t>
      </w:r>
      <w:r>
        <w:rPr>
          <w:rStyle w:val="hl-tag"/>
          <w:lang w:val="en"/>
        </w:rPr>
        <w:t>&lt;/project.build.sourceEncoding</w:t>
      </w:r>
      <w:r>
        <w:rPr>
          <w:rStyle w:val="hl-tag"/>
          <w:lang w:val="en"/>
        </w:rPr>
        <w:t>&gt;</w:t>
      </w:r>
    </w:p>
    <w:p w:rsidR="00000000" w:rsidRDefault="00E0452F">
      <w:pPr>
        <w:pStyle w:val="HTML0"/>
        <w:divId w:val="977682963"/>
        <w:rPr>
          <w:lang w:val="en"/>
        </w:rPr>
      </w:pPr>
      <w:r>
        <w:rPr>
          <w:lang w:val="en"/>
        </w:rPr>
        <w:tab/>
      </w:r>
      <w:r>
        <w:rPr>
          <w:rStyle w:val="hl-tag"/>
          <w:lang w:val="en"/>
        </w:rPr>
        <w:t>&lt;/properties</w:t>
      </w:r>
      <w:r>
        <w:rPr>
          <w:rStyle w:val="hl-tag"/>
          <w:lang w:val="en"/>
        </w:rPr>
        <w:t>&gt;</w:t>
      </w:r>
    </w:p>
    <w:p w:rsidR="00000000" w:rsidRDefault="00E0452F">
      <w:pPr>
        <w:pStyle w:val="HTML0"/>
        <w:divId w:val="977682963"/>
        <w:rPr>
          <w:lang w:val="en"/>
        </w:rPr>
      </w:pPr>
    </w:p>
    <w:p w:rsidR="00000000" w:rsidRDefault="00E0452F">
      <w:pPr>
        <w:pStyle w:val="HTML0"/>
        <w:divId w:val="977682963"/>
        <w:rPr>
          <w:lang w:val="en"/>
        </w:rPr>
      </w:pPr>
      <w:r>
        <w:rPr>
          <w:lang w:val="en"/>
        </w:rPr>
        <w:tab/>
      </w:r>
      <w:r>
        <w:rPr>
          <w:rStyle w:val="hl-tag"/>
          <w:lang w:val="en"/>
        </w:rPr>
        <w:t>&lt;build</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&lt;plugins</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&lt;plugi</w:t>
      </w:r>
      <w:r>
        <w:rPr>
          <w:rStyle w:val="hl-tag"/>
          <w:lang w:val="en"/>
        </w:rPr>
        <w:t>n</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&lt;groupId</w:t>
      </w:r>
      <w:r>
        <w:rPr>
          <w:rStyle w:val="hl-tag"/>
          <w:lang w:val="en"/>
        </w:rPr>
        <w:t>&gt;</w:t>
      </w:r>
      <w:r>
        <w:rPr>
          <w:lang w:val="en"/>
        </w:rPr>
        <w:t>org.apache.maven.plugin</w:t>
      </w:r>
      <w:r>
        <w:rPr>
          <w:lang w:val="en"/>
        </w:rPr>
        <w:t>s</w:t>
      </w:r>
      <w:r>
        <w:rPr>
          <w:rStyle w:val="hl-tag"/>
          <w:lang w:val="en"/>
        </w:rPr>
        <w:t>&lt;/groupId</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&lt;artifactId</w:t>
      </w:r>
      <w:r>
        <w:rPr>
          <w:rStyle w:val="hl-tag"/>
          <w:lang w:val="en"/>
        </w:rPr>
        <w:t>&gt;</w:t>
      </w:r>
      <w:r>
        <w:rPr>
          <w:lang w:val="en"/>
        </w:rPr>
        <w:t>maven-assembly-plugi</w:t>
      </w:r>
      <w:r>
        <w:rPr>
          <w:lang w:val="en"/>
        </w:rPr>
        <w:t>n</w:t>
      </w:r>
      <w:r>
        <w:rPr>
          <w:rStyle w:val="hl-tag"/>
          <w:lang w:val="en"/>
        </w:rPr>
        <w:t>&lt;/artifactId</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&lt;executions</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lang w:val="en"/>
        </w:rPr>
        <w:tab/>
      </w:r>
      <w:r>
        <w:rPr>
          <w:rStyle w:val="hl-tag"/>
          <w:lang w:val="en"/>
        </w:rPr>
        <w:t>&lt;execution</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lang w:val="en"/>
        </w:rPr>
        <w:tab/>
      </w:r>
      <w:r>
        <w:rPr>
          <w:lang w:val="en"/>
        </w:rPr>
        <w:tab/>
      </w:r>
      <w:r>
        <w:rPr>
          <w:rStyle w:val="hl-tag"/>
          <w:lang w:val="en"/>
        </w:rPr>
        <w:t>&lt;id</w:t>
      </w:r>
      <w:r>
        <w:rPr>
          <w:rStyle w:val="hl-tag"/>
          <w:lang w:val="en"/>
        </w:rPr>
        <w:t>&gt;</w:t>
      </w:r>
      <w:r>
        <w:rPr>
          <w:lang w:val="en"/>
        </w:rPr>
        <w:t>contract</w:t>
      </w:r>
      <w:r>
        <w:rPr>
          <w:lang w:val="en"/>
        </w:rPr>
        <w:t>s</w:t>
      </w:r>
      <w:r>
        <w:rPr>
          <w:rStyle w:val="hl-tag"/>
          <w:lang w:val="en"/>
        </w:rPr>
        <w:t>&lt;/id</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lang w:val="en"/>
        </w:rPr>
        <w:tab/>
      </w:r>
      <w:r>
        <w:rPr>
          <w:lang w:val="en"/>
        </w:rPr>
        <w:tab/>
      </w:r>
      <w:r>
        <w:rPr>
          <w:rStyle w:val="hl-tag"/>
          <w:lang w:val="en"/>
        </w:rPr>
        <w:t>&lt;phase</w:t>
      </w:r>
      <w:r>
        <w:rPr>
          <w:rStyle w:val="hl-tag"/>
          <w:lang w:val="en"/>
        </w:rPr>
        <w:t>&gt;</w:t>
      </w:r>
      <w:r>
        <w:rPr>
          <w:lang w:val="en"/>
        </w:rPr>
        <w:t>prepare-packag</w:t>
      </w:r>
      <w:r>
        <w:rPr>
          <w:lang w:val="en"/>
        </w:rPr>
        <w:t>e</w:t>
      </w:r>
      <w:r>
        <w:rPr>
          <w:rStyle w:val="hl-tag"/>
          <w:lang w:val="en"/>
        </w:rPr>
        <w:t>&lt;/phase</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lang w:val="en"/>
        </w:rPr>
        <w:tab/>
      </w:r>
      <w:r>
        <w:rPr>
          <w:lang w:val="en"/>
        </w:rPr>
        <w:tab/>
      </w:r>
      <w:r>
        <w:rPr>
          <w:rStyle w:val="hl-tag"/>
          <w:lang w:val="en"/>
        </w:rPr>
        <w:t>&lt;goals</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lang w:val="en"/>
        </w:rPr>
        <w:tab/>
      </w:r>
      <w:r>
        <w:rPr>
          <w:lang w:val="en"/>
        </w:rPr>
        <w:tab/>
      </w:r>
      <w:r>
        <w:rPr>
          <w:lang w:val="en"/>
        </w:rPr>
        <w:tab/>
      </w:r>
      <w:r>
        <w:rPr>
          <w:rStyle w:val="hl-tag"/>
          <w:lang w:val="en"/>
        </w:rPr>
        <w:t>&lt;goal</w:t>
      </w:r>
      <w:r>
        <w:rPr>
          <w:rStyle w:val="hl-tag"/>
          <w:lang w:val="en"/>
        </w:rPr>
        <w:t>&gt;</w:t>
      </w:r>
      <w:r>
        <w:rPr>
          <w:lang w:val="en"/>
        </w:rPr>
        <w:t>singl</w:t>
      </w:r>
      <w:r>
        <w:rPr>
          <w:lang w:val="en"/>
        </w:rPr>
        <w:t>e</w:t>
      </w:r>
      <w:r>
        <w:rPr>
          <w:rStyle w:val="hl-tag"/>
          <w:lang w:val="en"/>
        </w:rPr>
        <w:t>&lt;/goal</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lang w:val="en"/>
        </w:rPr>
        <w:tab/>
      </w:r>
      <w:r>
        <w:rPr>
          <w:lang w:val="en"/>
        </w:rPr>
        <w:tab/>
      </w:r>
      <w:r>
        <w:rPr>
          <w:rStyle w:val="hl-tag"/>
          <w:lang w:val="en"/>
        </w:rPr>
        <w:t>&lt;/goals</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lang w:val="en"/>
        </w:rPr>
        <w:tab/>
      </w:r>
      <w:r>
        <w:rPr>
          <w:lang w:val="en"/>
        </w:rPr>
        <w:tab/>
      </w:r>
      <w:r>
        <w:rPr>
          <w:rStyle w:val="hl-tag"/>
          <w:lang w:val="en"/>
        </w:rPr>
        <w:t>&lt;configuration</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lang w:val="en"/>
        </w:rPr>
        <w:tab/>
      </w:r>
      <w:r>
        <w:rPr>
          <w:lang w:val="en"/>
        </w:rPr>
        <w:tab/>
      </w:r>
      <w:r>
        <w:rPr>
          <w:lang w:val="en"/>
        </w:rPr>
        <w:tab/>
      </w:r>
      <w:r>
        <w:rPr>
          <w:rStyle w:val="hl-tag"/>
          <w:lang w:val="en"/>
        </w:rPr>
        <w:t>&lt;attach</w:t>
      </w:r>
      <w:r>
        <w:rPr>
          <w:rStyle w:val="hl-tag"/>
          <w:lang w:val="en"/>
        </w:rPr>
        <w:t>&gt;</w:t>
      </w:r>
      <w:r>
        <w:rPr>
          <w:lang w:val="en"/>
        </w:rPr>
        <w:t>tru</w:t>
      </w:r>
      <w:r>
        <w:rPr>
          <w:lang w:val="en"/>
        </w:rPr>
        <w:t>e</w:t>
      </w:r>
      <w:r>
        <w:rPr>
          <w:rStyle w:val="hl-tag"/>
          <w:lang w:val="en"/>
        </w:rPr>
        <w:t>&lt;/attach</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lang w:val="en"/>
        </w:rPr>
        <w:tab/>
      </w:r>
      <w:r>
        <w:rPr>
          <w:lang w:val="en"/>
        </w:rPr>
        <w:tab/>
      </w:r>
      <w:r>
        <w:rPr>
          <w:lang w:val="en"/>
        </w:rPr>
        <w:tab/>
      </w:r>
      <w:r>
        <w:rPr>
          <w:rStyle w:val="hl-tag"/>
          <w:lang w:val="en"/>
        </w:rPr>
        <w:t>&lt;descriptor</w:t>
      </w:r>
      <w:r>
        <w:rPr>
          <w:rStyle w:val="hl-tag"/>
          <w:lang w:val="en"/>
        </w:rPr>
        <w:t>&gt;</w:t>
      </w:r>
      <w:r>
        <w:rPr>
          <w:lang w:val="en"/>
        </w:rPr>
        <w:t>${basedir}/src/assembly/contracts.xm</w:t>
      </w:r>
      <w:r>
        <w:rPr>
          <w:lang w:val="en"/>
        </w:rPr>
        <w:t>l</w:t>
      </w:r>
      <w:r>
        <w:rPr>
          <w:rStyle w:val="hl-tag"/>
          <w:lang w:val="en"/>
        </w:rPr>
        <w:t>&lt;/descriptor</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lang w:val="en"/>
        </w:rPr>
        <w:tab/>
      </w:r>
      <w:r>
        <w:rPr>
          <w:lang w:val="en"/>
        </w:rPr>
        <w:tab/>
      </w:r>
      <w:r>
        <w:rPr>
          <w:lang w:val="en"/>
        </w:rPr>
        <w:tab/>
      </w:r>
      <w:r>
        <w:rPr>
          <w:rStyle w:val="hl-comment"/>
          <w:lang w:val="en"/>
        </w:rPr>
        <w:t>&lt;!-- If you want an explicit classifier remove the following line --</w:t>
      </w:r>
      <w:r>
        <w:rPr>
          <w:rStyle w:val="hl-comment"/>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lang w:val="en"/>
        </w:rPr>
        <w:tab/>
      </w:r>
      <w:r>
        <w:rPr>
          <w:lang w:val="en"/>
        </w:rPr>
        <w:tab/>
      </w:r>
      <w:r>
        <w:rPr>
          <w:lang w:val="en"/>
        </w:rPr>
        <w:tab/>
      </w:r>
      <w:r>
        <w:rPr>
          <w:rStyle w:val="hl-tag"/>
          <w:lang w:val="en"/>
        </w:rPr>
        <w:t>&lt;appendAssemblyId</w:t>
      </w:r>
      <w:r>
        <w:rPr>
          <w:rStyle w:val="hl-tag"/>
          <w:lang w:val="en"/>
        </w:rPr>
        <w:t>&gt;</w:t>
      </w:r>
      <w:r>
        <w:rPr>
          <w:lang w:val="en"/>
        </w:rPr>
        <w:t>fals</w:t>
      </w:r>
      <w:r>
        <w:rPr>
          <w:lang w:val="en"/>
        </w:rPr>
        <w:t>e</w:t>
      </w:r>
      <w:r>
        <w:rPr>
          <w:rStyle w:val="hl-tag"/>
          <w:lang w:val="en"/>
        </w:rPr>
        <w:t>&lt;/appendAssemblyId</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lang w:val="en"/>
        </w:rPr>
        <w:tab/>
      </w:r>
      <w:r>
        <w:rPr>
          <w:lang w:val="en"/>
        </w:rPr>
        <w:tab/>
      </w:r>
      <w:r>
        <w:rPr>
          <w:rStyle w:val="hl-tag"/>
          <w:lang w:val="en"/>
        </w:rPr>
        <w:t>&lt;/co</w:t>
      </w:r>
      <w:r>
        <w:rPr>
          <w:rStyle w:val="hl-tag"/>
          <w:lang w:val="en"/>
        </w:rPr>
        <w:t>nfiguration</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lang w:val="en"/>
        </w:rPr>
        <w:tab/>
      </w:r>
      <w:r>
        <w:rPr>
          <w:rStyle w:val="hl-tag"/>
          <w:lang w:val="en"/>
        </w:rPr>
        <w:t>&lt;/execution</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&lt;/executions</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&lt;/plugin</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&lt;/plugins</w:t>
      </w:r>
      <w:r>
        <w:rPr>
          <w:rStyle w:val="hl-tag"/>
          <w:lang w:val="en"/>
        </w:rPr>
        <w:t>&gt;</w:t>
      </w:r>
    </w:p>
    <w:p w:rsidR="00000000" w:rsidRDefault="00E0452F">
      <w:pPr>
        <w:pStyle w:val="HTML0"/>
        <w:divId w:val="977682963"/>
        <w:rPr>
          <w:lang w:val="en"/>
        </w:rPr>
      </w:pPr>
      <w:r>
        <w:rPr>
          <w:lang w:val="en"/>
        </w:rPr>
        <w:tab/>
      </w:r>
      <w:r>
        <w:rPr>
          <w:rStyle w:val="hl-tag"/>
          <w:lang w:val="en"/>
        </w:rPr>
        <w:t>&lt;/build</w:t>
      </w:r>
      <w:r>
        <w:rPr>
          <w:rStyle w:val="hl-tag"/>
          <w:lang w:val="en"/>
        </w:rPr>
        <w:t>&gt;</w:t>
      </w:r>
    </w:p>
    <w:p w:rsidR="00000000" w:rsidRDefault="00E0452F">
      <w:pPr>
        <w:pStyle w:val="HTML0"/>
        <w:divId w:val="977682963"/>
        <w:rPr>
          <w:lang w:val="en"/>
        </w:rPr>
      </w:pPr>
    </w:p>
    <w:p w:rsidR="00000000" w:rsidRDefault="00E0452F">
      <w:pPr>
        <w:pStyle w:val="HTML0"/>
        <w:divId w:val="977682963"/>
        <w:rPr>
          <w:lang w:val="en"/>
        </w:rPr>
      </w:pPr>
      <w:r>
        <w:rPr>
          <w:rStyle w:val="hl-tag"/>
          <w:lang w:val="en"/>
        </w:rPr>
        <w:t>&lt;/project</w:t>
      </w:r>
      <w:r>
        <w:rPr>
          <w:rStyle w:val="hl-tag"/>
          <w:lang w:val="en"/>
        </w:rPr>
        <w:t>&gt;</w:t>
      </w:r>
    </w:p>
    <w:p w:rsidR="00000000" w:rsidRDefault="00E0452F">
      <w:pPr>
        <w:pStyle w:val="a5"/>
        <w:divId w:val="977682963"/>
        <w:rPr>
          <w:lang w:val="en"/>
        </w:rPr>
      </w:pPr>
      <w:r>
        <w:rPr>
          <w:lang w:val="en"/>
        </w:rPr>
        <w:t>It’s using the assembly plugin in order to build the JAR with all the contracts. Example of such setup is here:</w:t>
      </w:r>
    </w:p>
    <w:p w:rsidR="00000000" w:rsidRDefault="00E0452F">
      <w:pPr>
        <w:pStyle w:val="HTML0"/>
        <w:divId w:val="977682963"/>
        <w:rPr>
          <w:lang w:val="en"/>
        </w:rPr>
      </w:pPr>
      <w:r>
        <w:rPr>
          <w:rStyle w:val="hl-tag"/>
          <w:lang w:val="en"/>
        </w:rPr>
        <w:t>&lt;assembl</w:t>
      </w:r>
      <w:r>
        <w:rPr>
          <w:rStyle w:val="hl-tag"/>
          <w:lang w:val="en"/>
        </w:rPr>
        <w:t>y</w:t>
      </w:r>
      <w:r>
        <w:rPr>
          <w:lang w:val="en"/>
        </w:rPr>
        <w:t xml:space="preserve"> </w:t>
      </w:r>
      <w:r>
        <w:rPr>
          <w:rStyle w:val="hl-attribute"/>
          <w:lang w:val="en"/>
        </w:rPr>
        <w:t>xmln</w:t>
      </w:r>
      <w:r>
        <w:rPr>
          <w:rStyle w:val="hl-attribute"/>
          <w:lang w:val="en"/>
        </w:rPr>
        <w:t>s</w:t>
      </w:r>
      <w:r>
        <w:rPr>
          <w:lang w:val="en"/>
        </w:rPr>
        <w:t>=</w:t>
      </w:r>
      <w:r>
        <w:rPr>
          <w:rStyle w:val="hl-value"/>
          <w:lang w:val="en"/>
        </w:rPr>
        <w:t>"http://maven.apache.org/plugins/maven-assembly-plugin/assembly/1.1.3</w:t>
      </w:r>
      <w:r>
        <w:rPr>
          <w:rStyle w:val="hl-value"/>
          <w:lang w:val="en"/>
        </w:rPr>
        <w:t>"</w:t>
      </w:r>
    </w:p>
    <w:p w:rsidR="00000000" w:rsidRDefault="00E0452F">
      <w:pPr>
        <w:pStyle w:val="HTML0"/>
        <w:divId w:val="977682963"/>
        <w:rPr>
          <w:lang w:val="en"/>
        </w:rPr>
      </w:pPr>
      <w:r>
        <w:rPr>
          <w:lang w:val="en"/>
        </w:rPr>
        <w:tab/>
      </w:r>
      <w:r>
        <w:rPr>
          <w:lang w:val="en"/>
        </w:rPr>
        <w:tab/>
        <w:t xml:space="preserve"> </w:t>
      </w:r>
      <w:r>
        <w:rPr>
          <w:lang w:val="en"/>
        </w:rPr>
        <w:t xml:space="preserve"> </w:t>
      </w:r>
      <w:r>
        <w:rPr>
          <w:rStyle w:val="hl-attribute"/>
          <w:lang w:val="en"/>
        </w:rPr>
        <w:t>xmlns:xs</w:t>
      </w:r>
      <w:r>
        <w:rPr>
          <w:rStyle w:val="hl-attribute"/>
          <w:lang w:val="en"/>
        </w:rPr>
        <w:t>i</w:t>
      </w:r>
      <w:r>
        <w:rPr>
          <w:lang w:val="en"/>
        </w:rPr>
        <w:t>=</w:t>
      </w:r>
      <w:r>
        <w:rPr>
          <w:rStyle w:val="hl-value"/>
          <w:lang w:val="en"/>
        </w:rPr>
        <w:t>"http://www.w3.org/2001/XMLSchema-instance</w:t>
      </w:r>
      <w:r>
        <w:rPr>
          <w:rStyle w:val="hl-value"/>
          <w:lang w:val="en"/>
        </w:rPr>
        <w:t>"</w:t>
      </w:r>
    </w:p>
    <w:p w:rsidR="00000000" w:rsidRDefault="00E0452F">
      <w:pPr>
        <w:pStyle w:val="HTML0"/>
        <w:divId w:val="977682963"/>
        <w:rPr>
          <w:lang w:val="en"/>
        </w:rPr>
      </w:pPr>
      <w:r>
        <w:rPr>
          <w:lang w:val="en"/>
        </w:rPr>
        <w:tab/>
      </w:r>
      <w:r>
        <w:rPr>
          <w:lang w:val="en"/>
        </w:rPr>
        <w:tab/>
        <w:t xml:space="preserve"> </w:t>
      </w:r>
      <w:r>
        <w:rPr>
          <w:lang w:val="en"/>
        </w:rPr>
        <w:t xml:space="preserve"> </w:t>
      </w:r>
      <w:r>
        <w:rPr>
          <w:rStyle w:val="hl-attribute"/>
          <w:lang w:val="en"/>
        </w:rPr>
        <w:t>xsi:schemaLocatio</w:t>
      </w:r>
      <w:r>
        <w:rPr>
          <w:rStyle w:val="hl-attribute"/>
          <w:lang w:val="en"/>
        </w:rPr>
        <w:t>n</w:t>
      </w:r>
      <w:r>
        <w:rPr>
          <w:lang w:val="en"/>
        </w:rPr>
        <w:t>=</w:t>
      </w:r>
      <w:r>
        <w:rPr>
          <w:rStyle w:val="hl-value"/>
          <w:lang w:val="en"/>
        </w:rPr>
        <w:t>"http://maven.apache.org/plugins/maven-assembly-plugin/assembly/1.1.3 http://maven.apache.org/xsd/assemb</w:t>
      </w:r>
      <w:r>
        <w:rPr>
          <w:rStyle w:val="hl-value"/>
          <w:lang w:val="en"/>
        </w:rPr>
        <w:t>ly-1.1.3.xsd</w:t>
      </w:r>
      <w:r>
        <w:rPr>
          <w:rStyle w:val="hl-value"/>
          <w:lang w:val="en"/>
        </w:rPr>
        <w:t>"</w:t>
      </w:r>
      <w:r>
        <w:rPr>
          <w:rStyle w:val="hl-tag"/>
          <w:lang w:val="en"/>
        </w:rPr>
        <w:t>&gt;</w:t>
      </w:r>
    </w:p>
    <w:p w:rsidR="00000000" w:rsidRDefault="00E0452F">
      <w:pPr>
        <w:pStyle w:val="HTML0"/>
        <w:divId w:val="977682963"/>
        <w:rPr>
          <w:lang w:val="en"/>
        </w:rPr>
      </w:pPr>
      <w:r>
        <w:rPr>
          <w:lang w:val="en"/>
        </w:rPr>
        <w:tab/>
      </w:r>
      <w:r>
        <w:rPr>
          <w:rStyle w:val="hl-tag"/>
          <w:lang w:val="en"/>
        </w:rPr>
        <w:t>&lt;id</w:t>
      </w:r>
      <w:r>
        <w:rPr>
          <w:rStyle w:val="hl-tag"/>
          <w:lang w:val="en"/>
        </w:rPr>
        <w:t>&gt;</w:t>
      </w:r>
      <w:r>
        <w:rPr>
          <w:lang w:val="en"/>
        </w:rPr>
        <w:t>projec</w:t>
      </w:r>
      <w:r>
        <w:rPr>
          <w:lang w:val="en"/>
        </w:rPr>
        <w:t>t</w:t>
      </w:r>
      <w:r>
        <w:rPr>
          <w:rStyle w:val="hl-tag"/>
          <w:lang w:val="en"/>
        </w:rPr>
        <w:t>&lt;/id</w:t>
      </w:r>
      <w:r>
        <w:rPr>
          <w:rStyle w:val="hl-tag"/>
          <w:lang w:val="en"/>
        </w:rPr>
        <w:t>&gt;</w:t>
      </w:r>
    </w:p>
    <w:p w:rsidR="00000000" w:rsidRDefault="00E0452F">
      <w:pPr>
        <w:pStyle w:val="HTML0"/>
        <w:divId w:val="977682963"/>
        <w:rPr>
          <w:lang w:val="en"/>
        </w:rPr>
      </w:pPr>
      <w:r>
        <w:rPr>
          <w:lang w:val="en"/>
        </w:rPr>
        <w:tab/>
      </w:r>
      <w:r>
        <w:rPr>
          <w:rStyle w:val="hl-tag"/>
          <w:lang w:val="en"/>
        </w:rPr>
        <w:t>&lt;formats</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&lt;format</w:t>
      </w:r>
      <w:r>
        <w:rPr>
          <w:rStyle w:val="hl-tag"/>
          <w:lang w:val="en"/>
        </w:rPr>
        <w:t>&gt;</w:t>
      </w:r>
      <w:r>
        <w:rPr>
          <w:lang w:val="en"/>
        </w:rPr>
        <w:t>ja</w:t>
      </w:r>
      <w:r>
        <w:rPr>
          <w:lang w:val="en"/>
        </w:rPr>
        <w:t>r</w:t>
      </w:r>
      <w:r>
        <w:rPr>
          <w:rStyle w:val="hl-tag"/>
          <w:lang w:val="en"/>
        </w:rPr>
        <w:t>&lt;/format</w:t>
      </w:r>
      <w:r>
        <w:rPr>
          <w:rStyle w:val="hl-tag"/>
          <w:lang w:val="en"/>
        </w:rPr>
        <w:t>&gt;</w:t>
      </w:r>
    </w:p>
    <w:p w:rsidR="00000000" w:rsidRDefault="00E0452F">
      <w:pPr>
        <w:pStyle w:val="HTML0"/>
        <w:divId w:val="977682963"/>
        <w:rPr>
          <w:lang w:val="en"/>
        </w:rPr>
      </w:pPr>
      <w:r>
        <w:rPr>
          <w:lang w:val="en"/>
        </w:rPr>
        <w:tab/>
      </w:r>
      <w:r>
        <w:rPr>
          <w:rStyle w:val="hl-tag"/>
          <w:lang w:val="en"/>
        </w:rPr>
        <w:t>&lt;/formats</w:t>
      </w:r>
      <w:r>
        <w:rPr>
          <w:rStyle w:val="hl-tag"/>
          <w:lang w:val="en"/>
        </w:rPr>
        <w:t>&gt;</w:t>
      </w:r>
    </w:p>
    <w:p w:rsidR="00000000" w:rsidRDefault="00E0452F">
      <w:pPr>
        <w:pStyle w:val="HTML0"/>
        <w:divId w:val="977682963"/>
        <w:rPr>
          <w:lang w:val="en"/>
        </w:rPr>
      </w:pPr>
      <w:r>
        <w:rPr>
          <w:lang w:val="en"/>
        </w:rPr>
        <w:tab/>
      </w:r>
      <w:r>
        <w:rPr>
          <w:rStyle w:val="hl-tag"/>
          <w:lang w:val="en"/>
        </w:rPr>
        <w:t>&lt;includeBaseDirectory</w:t>
      </w:r>
      <w:r>
        <w:rPr>
          <w:rStyle w:val="hl-tag"/>
          <w:lang w:val="en"/>
        </w:rPr>
        <w:t>&gt;</w:t>
      </w:r>
      <w:r>
        <w:rPr>
          <w:lang w:val="en"/>
        </w:rPr>
        <w:t>fals</w:t>
      </w:r>
      <w:r>
        <w:rPr>
          <w:lang w:val="en"/>
        </w:rPr>
        <w:t>e</w:t>
      </w:r>
      <w:r>
        <w:rPr>
          <w:rStyle w:val="hl-tag"/>
          <w:lang w:val="en"/>
        </w:rPr>
        <w:t>&lt;/includeBaseDirectory</w:t>
      </w:r>
      <w:r>
        <w:rPr>
          <w:rStyle w:val="hl-tag"/>
          <w:lang w:val="en"/>
        </w:rPr>
        <w:t>&gt;</w:t>
      </w:r>
    </w:p>
    <w:p w:rsidR="00000000" w:rsidRDefault="00E0452F">
      <w:pPr>
        <w:pStyle w:val="HTML0"/>
        <w:divId w:val="977682963"/>
        <w:rPr>
          <w:lang w:val="en"/>
        </w:rPr>
      </w:pPr>
      <w:r>
        <w:rPr>
          <w:lang w:val="en"/>
        </w:rPr>
        <w:tab/>
      </w:r>
      <w:r>
        <w:rPr>
          <w:rStyle w:val="hl-tag"/>
          <w:lang w:val="en"/>
        </w:rPr>
        <w:t>&lt;fileSets</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&lt;fileSet</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&lt;directory</w:t>
      </w:r>
      <w:r>
        <w:rPr>
          <w:rStyle w:val="hl-tag"/>
          <w:lang w:val="en"/>
        </w:rPr>
        <w:t>&gt;</w:t>
      </w:r>
      <w:r>
        <w:rPr>
          <w:lang w:val="en"/>
        </w:rPr>
        <w:t>${project.basedir</w:t>
      </w:r>
      <w:r>
        <w:rPr>
          <w:lang w:val="en"/>
        </w:rPr>
        <w:t>}</w:t>
      </w:r>
      <w:r>
        <w:rPr>
          <w:rStyle w:val="hl-tag"/>
          <w:lang w:val="en"/>
        </w:rPr>
        <w:t>&lt;/directory</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&lt;outputDirectory</w:t>
      </w:r>
      <w:r>
        <w:rPr>
          <w:rStyle w:val="hl-tag"/>
          <w:lang w:val="en"/>
        </w:rPr>
        <w:t>&gt;</w:t>
      </w:r>
      <w:r>
        <w:rPr>
          <w:lang w:val="en"/>
        </w:rPr>
        <w:t>/</w:t>
      </w:r>
      <w:r>
        <w:rPr>
          <w:rStyle w:val="hl-tag"/>
          <w:lang w:val="en"/>
        </w:rPr>
        <w:t>&lt;/outputDirectory</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w:t>
      </w:r>
      <w:r>
        <w:rPr>
          <w:rStyle w:val="hl-tag"/>
          <w:lang w:val="en"/>
        </w:rPr>
        <w:t>useDefaultExcludes</w:t>
      </w:r>
      <w:r>
        <w:rPr>
          <w:rStyle w:val="hl-tag"/>
          <w:lang w:val="en"/>
        </w:rPr>
        <w:t>&gt;</w:t>
      </w:r>
      <w:r>
        <w:rPr>
          <w:lang w:val="en"/>
        </w:rPr>
        <w:t>tru</w:t>
      </w:r>
      <w:r>
        <w:rPr>
          <w:lang w:val="en"/>
        </w:rPr>
        <w:t>e</w:t>
      </w:r>
      <w:r>
        <w:rPr>
          <w:rStyle w:val="hl-tag"/>
          <w:lang w:val="en"/>
        </w:rPr>
        <w:t>&lt;/useDefaultExcludes</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&lt;excludes</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&lt;exclude</w:t>
      </w:r>
      <w:r>
        <w:rPr>
          <w:rStyle w:val="hl-tag"/>
          <w:lang w:val="en"/>
        </w:rPr>
        <w:t>&gt;</w:t>
      </w:r>
      <w:r>
        <w:rPr>
          <w:lang w:val="en"/>
        </w:rPr>
        <w:t>**/${project.build.directory}/*</w:t>
      </w:r>
      <w:r>
        <w:rPr>
          <w:lang w:val="en"/>
        </w:rPr>
        <w:t>*</w:t>
      </w:r>
      <w:r>
        <w:rPr>
          <w:rStyle w:val="hl-tag"/>
          <w:lang w:val="en"/>
        </w:rPr>
        <w:t>&lt;/exclude</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&lt;exclude</w:t>
      </w:r>
      <w:r>
        <w:rPr>
          <w:rStyle w:val="hl-tag"/>
          <w:lang w:val="en"/>
        </w:rPr>
        <w:t>&gt;</w:t>
      </w:r>
      <w:r>
        <w:rPr>
          <w:lang w:val="en"/>
        </w:rPr>
        <w:t>mvn</w:t>
      </w:r>
      <w:r>
        <w:rPr>
          <w:lang w:val="en"/>
        </w:rPr>
        <w:t>w</w:t>
      </w:r>
      <w:r>
        <w:rPr>
          <w:rStyle w:val="hl-tag"/>
          <w:lang w:val="en"/>
        </w:rPr>
        <w:t>&lt;/exclude</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&lt;exclude</w:t>
      </w:r>
      <w:r>
        <w:rPr>
          <w:rStyle w:val="hl-tag"/>
          <w:lang w:val="en"/>
        </w:rPr>
        <w:t>&gt;</w:t>
      </w:r>
      <w:r>
        <w:rPr>
          <w:lang w:val="en"/>
        </w:rPr>
        <w:t>mvnw.cm</w:t>
      </w:r>
      <w:r>
        <w:rPr>
          <w:lang w:val="en"/>
        </w:rPr>
        <w:t>d</w:t>
      </w:r>
      <w:r>
        <w:rPr>
          <w:rStyle w:val="hl-tag"/>
          <w:lang w:val="en"/>
        </w:rPr>
        <w:t>&lt;/exclude</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&lt;exclude</w:t>
      </w:r>
      <w:r>
        <w:rPr>
          <w:rStyle w:val="hl-tag"/>
          <w:lang w:val="en"/>
        </w:rPr>
        <w:t>&gt;</w:t>
      </w:r>
      <w:r>
        <w:rPr>
          <w:lang w:val="en"/>
        </w:rPr>
        <w:t>.mvn/*</w:t>
      </w:r>
      <w:r>
        <w:rPr>
          <w:lang w:val="en"/>
        </w:rPr>
        <w:t>*</w:t>
      </w:r>
      <w:r>
        <w:rPr>
          <w:rStyle w:val="hl-tag"/>
          <w:lang w:val="en"/>
        </w:rPr>
        <w:t>&lt;/exclude</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lang w:val="en"/>
        </w:rPr>
        <w:tab/>
      </w:r>
      <w:r>
        <w:rPr>
          <w:rStyle w:val="hl-tag"/>
          <w:lang w:val="en"/>
        </w:rPr>
        <w:t>&lt;exclude</w:t>
      </w:r>
      <w:r>
        <w:rPr>
          <w:rStyle w:val="hl-tag"/>
          <w:lang w:val="en"/>
        </w:rPr>
        <w:t>&gt;</w:t>
      </w:r>
      <w:r>
        <w:rPr>
          <w:lang w:val="en"/>
        </w:rPr>
        <w:t>src/*</w:t>
      </w:r>
      <w:r>
        <w:rPr>
          <w:lang w:val="en"/>
        </w:rPr>
        <w:t>*</w:t>
      </w:r>
      <w:r>
        <w:rPr>
          <w:rStyle w:val="hl-tag"/>
          <w:lang w:val="en"/>
        </w:rPr>
        <w:t>&lt;/exclude</w:t>
      </w:r>
      <w:r>
        <w:rPr>
          <w:rStyle w:val="hl-tag"/>
          <w:lang w:val="en"/>
        </w:rPr>
        <w:t>&gt;</w:t>
      </w:r>
    </w:p>
    <w:p w:rsidR="00000000" w:rsidRDefault="00E0452F">
      <w:pPr>
        <w:pStyle w:val="HTML0"/>
        <w:divId w:val="977682963"/>
        <w:rPr>
          <w:lang w:val="en"/>
        </w:rPr>
      </w:pPr>
      <w:r>
        <w:rPr>
          <w:lang w:val="en"/>
        </w:rPr>
        <w:tab/>
      </w:r>
      <w:r>
        <w:rPr>
          <w:lang w:val="en"/>
        </w:rPr>
        <w:tab/>
      </w:r>
      <w:r>
        <w:rPr>
          <w:lang w:val="en"/>
        </w:rPr>
        <w:tab/>
      </w:r>
      <w:r>
        <w:rPr>
          <w:rStyle w:val="hl-tag"/>
          <w:lang w:val="en"/>
        </w:rPr>
        <w:t>&lt;/excludes</w:t>
      </w:r>
      <w:r>
        <w:rPr>
          <w:rStyle w:val="hl-tag"/>
          <w:lang w:val="en"/>
        </w:rPr>
        <w:t>&gt;</w:t>
      </w:r>
    </w:p>
    <w:p w:rsidR="00000000" w:rsidRDefault="00E0452F">
      <w:pPr>
        <w:pStyle w:val="HTML0"/>
        <w:divId w:val="977682963"/>
        <w:rPr>
          <w:lang w:val="en"/>
        </w:rPr>
      </w:pPr>
      <w:r>
        <w:rPr>
          <w:lang w:val="en"/>
        </w:rPr>
        <w:tab/>
      </w:r>
      <w:r>
        <w:rPr>
          <w:lang w:val="en"/>
        </w:rPr>
        <w:tab/>
      </w:r>
      <w:r>
        <w:rPr>
          <w:rStyle w:val="hl-tag"/>
          <w:lang w:val="en"/>
        </w:rPr>
        <w:t>&lt;/f</w:t>
      </w:r>
      <w:r>
        <w:rPr>
          <w:rStyle w:val="hl-tag"/>
          <w:lang w:val="en"/>
        </w:rPr>
        <w:t>ileSet</w:t>
      </w:r>
      <w:r>
        <w:rPr>
          <w:rStyle w:val="hl-tag"/>
          <w:lang w:val="en"/>
        </w:rPr>
        <w:t>&gt;</w:t>
      </w:r>
    </w:p>
    <w:p w:rsidR="00000000" w:rsidRDefault="00E0452F">
      <w:pPr>
        <w:pStyle w:val="HTML0"/>
        <w:divId w:val="977682963"/>
        <w:rPr>
          <w:lang w:val="en"/>
        </w:rPr>
      </w:pPr>
      <w:r>
        <w:rPr>
          <w:lang w:val="en"/>
        </w:rPr>
        <w:tab/>
      </w:r>
      <w:r>
        <w:rPr>
          <w:rStyle w:val="hl-tag"/>
          <w:lang w:val="en"/>
        </w:rPr>
        <w:t>&lt;/fileSets</w:t>
      </w:r>
      <w:r>
        <w:rPr>
          <w:rStyle w:val="hl-tag"/>
          <w:lang w:val="en"/>
        </w:rPr>
        <w:t>&gt;</w:t>
      </w:r>
    </w:p>
    <w:p w:rsidR="00000000" w:rsidRDefault="00E0452F">
      <w:pPr>
        <w:pStyle w:val="HTML0"/>
        <w:divId w:val="977682963"/>
        <w:rPr>
          <w:lang w:val="en"/>
        </w:rPr>
      </w:pPr>
      <w:r>
        <w:rPr>
          <w:rStyle w:val="hl-tag"/>
          <w:lang w:val="en"/>
        </w:rPr>
        <w:t>&lt;/assembly</w:t>
      </w:r>
      <w:r>
        <w:rPr>
          <w:rStyle w:val="hl-tag"/>
          <w:lang w:val="en"/>
        </w:rPr>
        <w:t>&gt;</w:t>
      </w:r>
    </w:p>
    <w:p w:rsidR="00000000" w:rsidRDefault="00E0452F">
      <w:pPr>
        <w:pStyle w:val="3"/>
        <w:divId w:val="1555965556"/>
        <w:rPr>
          <w:lang w:val="en"/>
        </w:rPr>
      </w:pPr>
      <w:bookmarkStart w:id="591" w:name="_workflow"/>
      <w:bookmarkEnd w:id="591"/>
      <w:r>
        <w:rPr>
          <w:lang w:val="en"/>
        </w:rPr>
        <w:t>88.5.2 Workflow</w:t>
      </w:r>
    </w:p>
    <w:p w:rsidR="00000000" w:rsidRDefault="00E0452F">
      <w:pPr>
        <w:pStyle w:val="a5"/>
        <w:divId w:val="723262145"/>
        <w:rPr>
          <w:lang w:val="en"/>
        </w:rPr>
      </w:pPr>
      <w:r>
        <w:rPr>
          <w:lang w:val="en"/>
        </w:rPr>
        <w:t xml:space="preserve">The workflow would look similar to the one presented in the </w:t>
      </w:r>
      <w:r>
        <w:rPr>
          <w:rStyle w:val="HTML"/>
          <w:lang w:val="en"/>
        </w:rPr>
        <w:t>Step by step guide to CDC</w:t>
      </w:r>
      <w:r>
        <w:rPr>
          <w:lang w:val="en"/>
        </w:rPr>
        <w:t>. Th</w:t>
      </w:r>
      <w:r>
        <w:rPr>
          <w:lang w:val="en"/>
        </w:rPr>
        <w:t>e only difference is that the producer doesn’t own the contracts anymore. So the consumer and the producer have to work on common contracts in a common repository.</w:t>
      </w:r>
    </w:p>
    <w:p w:rsidR="00000000" w:rsidRDefault="00E0452F">
      <w:pPr>
        <w:pStyle w:val="3"/>
        <w:divId w:val="1655835306"/>
        <w:rPr>
          <w:lang w:val="en"/>
        </w:rPr>
      </w:pPr>
      <w:bookmarkStart w:id="592" w:name="_consumer"/>
      <w:bookmarkEnd w:id="592"/>
      <w:r>
        <w:rPr>
          <w:lang w:val="en"/>
        </w:rPr>
        <w:t>88.5.3 Consumer</w:t>
      </w:r>
    </w:p>
    <w:p w:rsidR="00000000" w:rsidRDefault="00E0452F">
      <w:pPr>
        <w:pStyle w:val="a5"/>
        <w:divId w:val="140002724"/>
        <w:rPr>
          <w:lang w:val="en"/>
        </w:rPr>
      </w:pPr>
      <w:r>
        <w:rPr>
          <w:lang w:val="en"/>
        </w:rPr>
        <w:t xml:space="preserve">When the </w:t>
      </w:r>
      <w:r>
        <w:rPr>
          <w:rStyle w:val="a7"/>
          <w:lang w:val="en"/>
        </w:rPr>
        <w:t>consumer</w:t>
      </w:r>
      <w:r>
        <w:rPr>
          <w:lang w:val="en"/>
        </w:rPr>
        <w:t xml:space="preserve"> wants to work on the contracts offline, instead of cloning the producer code, the consumer team clones the common repository, goes to the required producer’s folder (e.g. </w:t>
      </w:r>
      <w:r>
        <w:rPr>
          <w:rStyle w:val="HTML"/>
          <w:lang w:val="en"/>
        </w:rPr>
        <w:t>com/example/server</w:t>
      </w:r>
      <w:r>
        <w:rPr>
          <w:lang w:val="en"/>
        </w:rPr>
        <w:t xml:space="preserve">) </w:t>
      </w:r>
      <w:r>
        <w:rPr>
          <w:lang w:val="en"/>
        </w:rPr>
        <w:t xml:space="preserve">and runs </w:t>
      </w:r>
      <w:r>
        <w:rPr>
          <w:rStyle w:val="HTML"/>
          <w:lang w:val="en"/>
        </w:rPr>
        <w:t>mvn clean install -DskipTests</w:t>
      </w:r>
      <w:r>
        <w:rPr>
          <w:lang w:val="en"/>
        </w:rPr>
        <w:t xml:space="preserve"> to install locally the stubs converted from the contracts.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121851453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71" name="图片 27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218514531"/>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You need to have </w:t>
            </w:r>
            <w:hyperlink r:id="rId1533" w:tgtFrame="_top" w:history="1">
              <w:r>
                <w:rPr>
                  <w:rStyle w:val="a3"/>
                </w:rPr>
                <w:t>Maven installed locally</w:t>
              </w:r>
            </w:hyperlink>
          </w:p>
        </w:tc>
      </w:tr>
    </w:tbl>
    <w:p w:rsidR="00000000" w:rsidRDefault="00E0452F">
      <w:pPr>
        <w:pStyle w:val="3"/>
        <w:divId w:val="1348483739"/>
        <w:rPr>
          <w:lang w:val="en"/>
        </w:rPr>
      </w:pPr>
      <w:bookmarkStart w:id="593" w:name="_producer"/>
      <w:bookmarkEnd w:id="593"/>
      <w:r>
        <w:rPr>
          <w:lang w:val="en"/>
        </w:rPr>
        <w:t>88.5.4 Producer</w:t>
      </w:r>
    </w:p>
    <w:p w:rsidR="00000000" w:rsidRDefault="00E0452F">
      <w:pPr>
        <w:pStyle w:val="a5"/>
        <w:divId w:val="1909071629"/>
        <w:rPr>
          <w:lang w:val="en"/>
        </w:rPr>
      </w:pPr>
      <w:r>
        <w:rPr>
          <w:lang w:val="en"/>
        </w:rPr>
        <w:t xml:space="preserve">As a </w:t>
      </w:r>
      <w:r>
        <w:rPr>
          <w:rStyle w:val="a7"/>
          <w:lang w:val="en"/>
        </w:rPr>
        <w:t>producer</w:t>
      </w:r>
      <w:r>
        <w:rPr>
          <w:lang w:val="en"/>
        </w:rPr>
        <w:t xml:space="preserve"> it’s enough to alter the Spring Cloud Contract Verifier to provide the URL and the dependency of the JAR containing the contracts:</w:t>
      </w:r>
    </w:p>
    <w:p w:rsidR="00000000" w:rsidRDefault="00E0452F">
      <w:pPr>
        <w:pStyle w:val="HTML0"/>
        <w:divId w:val="1909071629"/>
        <w:rPr>
          <w:lang w:val="en"/>
        </w:rPr>
      </w:pPr>
      <w:r>
        <w:rPr>
          <w:rStyle w:val="hl-tag"/>
          <w:lang w:val="en"/>
        </w:rPr>
        <w:t>&lt;plugin</w:t>
      </w:r>
      <w:r>
        <w:rPr>
          <w:rStyle w:val="hl-tag"/>
          <w:lang w:val="en"/>
        </w:rPr>
        <w:t>&gt;</w:t>
      </w:r>
    </w:p>
    <w:p w:rsidR="00000000" w:rsidRDefault="00E0452F">
      <w:pPr>
        <w:pStyle w:val="HTML0"/>
        <w:divId w:val="1909071629"/>
        <w:rPr>
          <w:lang w:val="en"/>
        </w:rPr>
      </w:pP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909071629"/>
        <w:rPr>
          <w:lang w:val="en"/>
        </w:rPr>
      </w:pPr>
      <w:r>
        <w:rPr>
          <w:lang w:val="en"/>
        </w:rPr>
        <w:tab/>
      </w:r>
      <w:r>
        <w:rPr>
          <w:rStyle w:val="hl-tag"/>
          <w:lang w:val="en"/>
        </w:rPr>
        <w:t>&lt;artifactId</w:t>
      </w:r>
      <w:r>
        <w:rPr>
          <w:rStyle w:val="hl-tag"/>
          <w:lang w:val="en"/>
        </w:rPr>
        <w:t>&gt;</w:t>
      </w:r>
      <w:r>
        <w:rPr>
          <w:lang w:val="en"/>
        </w:rPr>
        <w:t>spring-cloud-contract-maven-plugi</w:t>
      </w:r>
      <w:r>
        <w:rPr>
          <w:lang w:val="en"/>
        </w:rPr>
        <w:t>n</w:t>
      </w:r>
      <w:r>
        <w:rPr>
          <w:rStyle w:val="hl-tag"/>
          <w:lang w:val="en"/>
        </w:rPr>
        <w:t>&lt;/artifac</w:t>
      </w:r>
      <w:r>
        <w:rPr>
          <w:rStyle w:val="hl-tag"/>
          <w:lang w:val="en"/>
        </w:rPr>
        <w:t>tId</w:t>
      </w:r>
      <w:r>
        <w:rPr>
          <w:rStyle w:val="hl-tag"/>
          <w:lang w:val="en"/>
        </w:rPr>
        <w:t>&gt;</w:t>
      </w:r>
    </w:p>
    <w:p w:rsidR="00000000" w:rsidRDefault="00E0452F">
      <w:pPr>
        <w:pStyle w:val="HTML0"/>
        <w:divId w:val="1909071629"/>
        <w:rPr>
          <w:lang w:val="en"/>
        </w:rPr>
      </w:pPr>
      <w:r>
        <w:rPr>
          <w:lang w:val="en"/>
        </w:rPr>
        <w:tab/>
      </w:r>
      <w:r>
        <w:rPr>
          <w:rStyle w:val="hl-tag"/>
          <w:lang w:val="en"/>
        </w:rPr>
        <w:t>&lt;configuration</w:t>
      </w:r>
      <w:r>
        <w:rPr>
          <w:rStyle w:val="hl-tag"/>
          <w:lang w:val="en"/>
        </w:rPr>
        <w:t>&gt;</w:t>
      </w:r>
    </w:p>
    <w:p w:rsidR="00000000" w:rsidRDefault="00E0452F">
      <w:pPr>
        <w:pStyle w:val="HTML0"/>
        <w:divId w:val="1909071629"/>
        <w:rPr>
          <w:lang w:val="en"/>
        </w:rPr>
      </w:pPr>
      <w:r>
        <w:rPr>
          <w:lang w:val="en"/>
        </w:rPr>
        <w:tab/>
      </w:r>
      <w:r>
        <w:rPr>
          <w:lang w:val="en"/>
        </w:rPr>
        <w:tab/>
      </w:r>
      <w:r>
        <w:rPr>
          <w:rStyle w:val="hl-tag"/>
          <w:lang w:val="en"/>
        </w:rPr>
        <w:t>&lt;contractsMode</w:t>
      </w:r>
      <w:r>
        <w:rPr>
          <w:rStyle w:val="hl-tag"/>
          <w:lang w:val="en"/>
        </w:rPr>
        <w:t>&gt;</w:t>
      </w:r>
      <w:r>
        <w:rPr>
          <w:lang w:val="en"/>
        </w:rPr>
        <w:t>REMOT</w:t>
      </w:r>
      <w:r>
        <w:rPr>
          <w:lang w:val="en"/>
        </w:rPr>
        <w:t>E</w:t>
      </w:r>
      <w:r>
        <w:rPr>
          <w:rStyle w:val="hl-tag"/>
          <w:lang w:val="en"/>
        </w:rPr>
        <w:t>&lt;/contractsMode</w:t>
      </w:r>
      <w:r>
        <w:rPr>
          <w:rStyle w:val="hl-tag"/>
          <w:lang w:val="en"/>
        </w:rPr>
        <w:t>&gt;</w:t>
      </w:r>
    </w:p>
    <w:p w:rsidR="00000000" w:rsidRDefault="00E0452F">
      <w:pPr>
        <w:pStyle w:val="HTML0"/>
        <w:divId w:val="1909071629"/>
        <w:rPr>
          <w:lang w:val="en"/>
        </w:rPr>
      </w:pPr>
      <w:r>
        <w:rPr>
          <w:lang w:val="en"/>
        </w:rPr>
        <w:tab/>
      </w:r>
      <w:r>
        <w:rPr>
          <w:lang w:val="en"/>
        </w:rPr>
        <w:tab/>
      </w:r>
      <w:r>
        <w:rPr>
          <w:rStyle w:val="hl-tag"/>
          <w:lang w:val="en"/>
        </w:rPr>
        <w:t>&lt;contractsRepositoryUrl</w:t>
      </w:r>
      <w:r>
        <w:rPr>
          <w:rStyle w:val="hl-tag"/>
          <w:lang w:val="en"/>
        </w:rPr>
        <w:t>&gt;</w:t>
      </w:r>
      <w:r>
        <w:rPr>
          <w:lang w:val="en"/>
        </w:rPr>
        <w:t>http://link/to/your/nexus/or/artifactory/or/st</w:t>
      </w:r>
      <w:r>
        <w:rPr>
          <w:lang w:val="en"/>
        </w:rPr>
        <w:t>h</w:t>
      </w:r>
      <w:r>
        <w:rPr>
          <w:rStyle w:val="hl-tag"/>
          <w:lang w:val="en"/>
        </w:rPr>
        <w:t>&lt;/contractsRepositoryUrl</w:t>
      </w:r>
      <w:r>
        <w:rPr>
          <w:rStyle w:val="hl-tag"/>
          <w:lang w:val="en"/>
        </w:rPr>
        <w:t>&gt;</w:t>
      </w:r>
    </w:p>
    <w:p w:rsidR="00000000" w:rsidRDefault="00E0452F">
      <w:pPr>
        <w:pStyle w:val="HTML0"/>
        <w:divId w:val="1909071629"/>
        <w:rPr>
          <w:lang w:val="en"/>
        </w:rPr>
      </w:pPr>
      <w:r>
        <w:rPr>
          <w:lang w:val="en"/>
        </w:rPr>
        <w:tab/>
      </w:r>
      <w:r>
        <w:rPr>
          <w:lang w:val="en"/>
        </w:rPr>
        <w:tab/>
      </w:r>
      <w:r>
        <w:rPr>
          <w:rStyle w:val="hl-tag"/>
          <w:lang w:val="en"/>
        </w:rPr>
        <w:t>&lt;contractDependency</w:t>
      </w:r>
      <w:r>
        <w:rPr>
          <w:rStyle w:val="hl-tag"/>
          <w:lang w:val="en"/>
        </w:rPr>
        <w:t>&gt;</w:t>
      </w:r>
    </w:p>
    <w:p w:rsidR="00000000" w:rsidRDefault="00E0452F">
      <w:pPr>
        <w:pStyle w:val="HTML0"/>
        <w:divId w:val="1909071629"/>
        <w:rPr>
          <w:lang w:val="en"/>
        </w:rPr>
      </w:pPr>
      <w:r>
        <w:rPr>
          <w:lang w:val="en"/>
        </w:rPr>
        <w:tab/>
      </w:r>
      <w:r>
        <w:rPr>
          <w:lang w:val="en"/>
        </w:rPr>
        <w:tab/>
      </w:r>
      <w:r>
        <w:rPr>
          <w:lang w:val="en"/>
        </w:rPr>
        <w:tab/>
      </w:r>
      <w:r>
        <w:rPr>
          <w:rStyle w:val="hl-tag"/>
          <w:lang w:val="en"/>
        </w:rPr>
        <w:t>&lt;groupId</w:t>
      </w:r>
      <w:r>
        <w:rPr>
          <w:rStyle w:val="hl-tag"/>
          <w:lang w:val="en"/>
        </w:rPr>
        <w:t>&gt;</w:t>
      </w:r>
      <w:r>
        <w:rPr>
          <w:lang w:val="en"/>
        </w:rPr>
        <w:t>com.example.standalon</w:t>
      </w:r>
      <w:r>
        <w:rPr>
          <w:lang w:val="en"/>
        </w:rPr>
        <w:t>e</w:t>
      </w:r>
      <w:r>
        <w:rPr>
          <w:rStyle w:val="hl-tag"/>
          <w:lang w:val="en"/>
        </w:rPr>
        <w:t>&lt;/groupId</w:t>
      </w:r>
      <w:r>
        <w:rPr>
          <w:rStyle w:val="hl-tag"/>
          <w:lang w:val="en"/>
        </w:rPr>
        <w:t>&gt;</w:t>
      </w:r>
    </w:p>
    <w:p w:rsidR="00000000" w:rsidRDefault="00E0452F">
      <w:pPr>
        <w:pStyle w:val="HTML0"/>
        <w:divId w:val="1909071629"/>
        <w:rPr>
          <w:lang w:val="en"/>
        </w:rPr>
      </w:pPr>
      <w:r>
        <w:rPr>
          <w:lang w:val="en"/>
        </w:rPr>
        <w:tab/>
      </w:r>
      <w:r>
        <w:rPr>
          <w:lang w:val="en"/>
        </w:rPr>
        <w:tab/>
      </w:r>
      <w:r>
        <w:rPr>
          <w:lang w:val="en"/>
        </w:rPr>
        <w:tab/>
      </w:r>
      <w:r>
        <w:rPr>
          <w:rStyle w:val="hl-tag"/>
          <w:lang w:val="en"/>
        </w:rPr>
        <w:t>&lt;artifactId</w:t>
      </w:r>
      <w:r>
        <w:rPr>
          <w:rStyle w:val="hl-tag"/>
          <w:lang w:val="en"/>
        </w:rPr>
        <w:t>&gt;</w:t>
      </w:r>
      <w:r>
        <w:rPr>
          <w:lang w:val="en"/>
        </w:rPr>
        <w:t>contract</w:t>
      </w:r>
      <w:r>
        <w:rPr>
          <w:lang w:val="en"/>
        </w:rPr>
        <w:t>s</w:t>
      </w:r>
      <w:r>
        <w:rPr>
          <w:rStyle w:val="hl-tag"/>
          <w:lang w:val="en"/>
        </w:rPr>
        <w:t>&lt;/a</w:t>
      </w:r>
      <w:r>
        <w:rPr>
          <w:rStyle w:val="hl-tag"/>
          <w:lang w:val="en"/>
        </w:rPr>
        <w:t>rtifactId</w:t>
      </w:r>
      <w:r>
        <w:rPr>
          <w:rStyle w:val="hl-tag"/>
          <w:lang w:val="en"/>
        </w:rPr>
        <w:t>&gt;</w:t>
      </w:r>
    </w:p>
    <w:p w:rsidR="00000000" w:rsidRDefault="00E0452F">
      <w:pPr>
        <w:pStyle w:val="HTML0"/>
        <w:divId w:val="1909071629"/>
        <w:rPr>
          <w:lang w:val="en"/>
        </w:rPr>
      </w:pPr>
      <w:r>
        <w:rPr>
          <w:lang w:val="en"/>
        </w:rPr>
        <w:tab/>
      </w:r>
      <w:r>
        <w:rPr>
          <w:lang w:val="en"/>
        </w:rPr>
        <w:tab/>
      </w:r>
      <w:r>
        <w:rPr>
          <w:rStyle w:val="hl-tag"/>
          <w:lang w:val="en"/>
        </w:rPr>
        <w:t>&lt;/contractDependency</w:t>
      </w:r>
      <w:r>
        <w:rPr>
          <w:rStyle w:val="hl-tag"/>
          <w:lang w:val="en"/>
        </w:rPr>
        <w:t>&gt;</w:t>
      </w:r>
    </w:p>
    <w:p w:rsidR="00000000" w:rsidRDefault="00E0452F">
      <w:pPr>
        <w:pStyle w:val="HTML0"/>
        <w:divId w:val="1909071629"/>
        <w:rPr>
          <w:lang w:val="en"/>
        </w:rPr>
      </w:pPr>
      <w:r>
        <w:rPr>
          <w:lang w:val="en"/>
        </w:rPr>
        <w:tab/>
      </w:r>
      <w:r>
        <w:rPr>
          <w:rStyle w:val="hl-tag"/>
          <w:lang w:val="en"/>
        </w:rPr>
        <w:t>&lt;/configuration</w:t>
      </w:r>
      <w:r>
        <w:rPr>
          <w:rStyle w:val="hl-tag"/>
          <w:lang w:val="en"/>
        </w:rPr>
        <w:t>&gt;</w:t>
      </w:r>
    </w:p>
    <w:p w:rsidR="00000000" w:rsidRDefault="00E0452F">
      <w:pPr>
        <w:pStyle w:val="HTML0"/>
        <w:divId w:val="1909071629"/>
        <w:rPr>
          <w:lang w:val="en"/>
        </w:rPr>
      </w:pPr>
      <w:r>
        <w:rPr>
          <w:rStyle w:val="hl-tag"/>
          <w:lang w:val="en"/>
        </w:rPr>
        <w:t>&lt;/plugin</w:t>
      </w:r>
      <w:r>
        <w:rPr>
          <w:rStyle w:val="hl-tag"/>
          <w:lang w:val="en"/>
        </w:rPr>
        <w:t>&gt;</w:t>
      </w:r>
    </w:p>
    <w:p w:rsidR="00000000" w:rsidRDefault="00E0452F">
      <w:pPr>
        <w:pStyle w:val="a5"/>
        <w:divId w:val="1909071629"/>
        <w:rPr>
          <w:lang w:val="en"/>
        </w:rPr>
      </w:pPr>
      <w:r>
        <w:rPr>
          <w:lang w:val="en"/>
        </w:rPr>
        <w:t xml:space="preserve">With this setup the JAR with groupid </w:t>
      </w:r>
      <w:r>
        <w:rPr>
          <w:rStyle w:val="HTML"/>
          <w:lang w:val="en"/>
        </w:rPr>
        <w:t>com.example.standalone</w:t>
      </w:r>
      <w:r>
        <w:rPr>
          <w:lang w:val="en"/>
        </w:rPr>
        <w:t xml:space="preserve"> and artifactid </w:t>
      </w:r>
      <w:r>
        <w:rPr>
          <w:rStyle w:val="HTML"/>
          <w:lang w:val="en"/>
        </w:rPr>
        <w:t>contracts</w:t>
      </w:r>
      <w:r>
        <w:rPr>
          <w:lang w:val="en"/>
        </w:rPr>
        <w:t xml:space="preserve"> will be downloaded from </w:t>
      </w:r>
      <w:hyperlink r:id="rId1534" w:tgtFrame="_top" w:history="1">
        <w:r>
          <w:rPr>
            <w:rStyle w:val="a3"/>
            <w:lang w:val="en"/>
          </w:rPr>
          <w:t>http://link/to/your/nexus/or/artifactory/or/sth</w:t>
        </w:r>
      </w:hyperlink>
      <w:r>
        <w:rPr>
          <w:lang w:val="en"/>
        </w:rPr>
        <w:t xml:space="preserve">. It will be then unpacked in a local temporary folder and contracts present under the </w:t>
      </w:r>
      <w:r>
        <w:rPr>
          <w:rStyle w:val="HTML"/>
          <w:lang w:val="en"/>
        </w:rPr>
        <w:t>com/example/server</w:t>
      </w:r>
      <w:r>
        <w:rPr>
          <w:lang w:val="en"/>
        </w:rPr>
        <w:t xml:space="preserve"> will be picked as the ones used to generate the tests and the stubs. Due to this convention the produce</w:t>
      </w:r>
      <w:r>
        <w:rPr>
          <w:lang w:val="en"/>
        </w:rPr>
        <w:t>r team will know which consumer teams will be broken when some incompatible changes are done.</w:t>
      </w:r>
    </w:p>
    <w:p w:rsidR="00000000" w:rsidRDefault="00E0452F">
      <w:pPr>
        <w:pStyle w:val="a5"/>
        <w:divId w:val="1909071629"/>
        <w:rPr>
          <w:lang w:val="en"/>
        </w:rPr>
      </w:pPr>
      <w:r>
        <w:rPr>
          <w:lang w:val="en"/>
        </w:rPr>
        <w:t>The rest of the flow looks the same.</w:t>
      </w:r>
    </w:p>
    <w:p w:rsidR="00000000" w:rsidRDefault="00E0452F">
      <w:pPr>
        <w:pStyle w:val="3"/>
        <w:divId w:val="1186485349"/>
        <w:rPr>
          <w:lang w:val="en"/>
        </w:rPr>
      </w:pPr>
      <w:bookmarkStart w:id="594" w:name="_how_can_i_define_messaging_contracts_pe"/>
      <w:bookmarkEnd w:id="594"/>
      <w:r>
        <w:rPr>
          <w:lang w:val="en"/>
        </w:rPr>
        <w:t>88.5.5 How can I define messaging contracts per topic not per producer?</w:t>
      </w:r>
    </w:p>
    <w:p w:rsidR="00000000" w:rsidRDefault="00E0452F">
      <w:pPr>
        <w:pStyle w:val="a5"/>
        <w:divId w:val="1024327992"/>
        <w:rPr>
          <w:lang w:val="en"/>
        </w:rPr>
      </w:pPr>
      <w:r>
        <w:rPr>
          <w:lang w:val="en"/>
        </w:rPr>
        <w:t xml:space="preserve">To avoid messaging contracts duplication in the common repo, when few producers writing messages to one topic, </w:t>
      </w:r>
      <w:r>
        <w:rPr>
          <w:lang w:val="en"/>
        </w:rPr>
        <w:t>we could create the structure when the rest contracts would be placed in a folder per producer and messaging contracts in the folder per topic.</w:t>
      </w:r>
    </w:p>
    <w:p w:rsidR="00000000" w:rsidRDefault="00E0452F">
      <w:pPr>
        <w:pStyle w:val="4"/>
        <w:divId w:val="195655884"/>
        <w:rPr>
          <w:lang w:val="en"/>
        </w:rPr>
      </w:pPr>
      <w:bookmarkStart w:id="595" w:name="_for_maven_project"/>
      <w:bookmarkEnd w:id="595"/>
      <w:r>
        <w:rPr>
          <w:lang w:val="en"/>
        </w:rPr>
        <w:t>For Maven Project</w:t>
      </w:r>
    </w:p>
    <w:p w:rsidR="00000000" w:rsidRDefault="00E0452F">
      <w:pPr>
        <w:pStyle w:val="a5"/>
        <w:divId w:val="1065765178"/>
        <w:rPr>
          <w:lang w:val="en"/>
        </w:rPr>
      </w:pPr>
      <w:r>
        <w:rPr>
          <w:lang w:val="en"/>
        </w:rPr>
        <w:t xml:space="preserve">To make it possible to work on the producer side we should specify an inclusion pattern for filtering common repository jar by messaging topics we are interested in. </w:t>
      </w:r>
      <w:r>
        <w:rPr>
          <w:rStyle w:val="HTML"/>
          <w:lang w:val="en"/>
        </w:rPr>
        <w:t>includedFiles</w:t>
      </w:r>
      <w:r>
        <w:rPr>
          <w:lang w:val="en"/>
        </w:rPr>
        <w:t xml:space="preserve"> property of </w:t>
      </w:r>
      <w:r>
        <w:rPr>
          <w:rStyle w:val="HTML"/>
          <w:lang w:val="en"/>
        </w:rPr>
        <w:t>Maven Spring Cloud Contract plu</w:t>
      </w:r>
      <w:r>
        <w:rPr>
          <w:rStyle w:val="HTML"/>
          <w:lang w:val="en"/>
        </w:rPr>
        <w:t>gin</w:t>
      </w:r>
      <w:r>
        <w:rPr>
          <w:lang w:val="en"/>
        </w:rPr>
        <w:t xml:space="preserve"> allows us to do that. Also </w:t>
      </w:r>
      <w:r>
        <w:rPr>
          <w:rStyle w:val="HTML"/>
          <w:lang w:val="en"/>
        </w:rPr>
        <w:t>contractsPath</w:t>
      </w:r>
      <w:r>
        <w:rPr>
          <w:lang w:val="en"/>
        </w:rPr>
        <w:t xml:space="preserve"> need to be specified since the default path would be the common repository </w:t>
      </w:r>
      <w:r>
        <w:rPr>
          <w:rStyle w:val="HTML"/>
          <w:lang w:val="en"/>
        </w:rPr>
        <w:t>groupid/artifactid</w:t>
      </w:r>
      <w:r>
        <w:rPr>
          <w:lang w:val="en"/>
        </w:rPr>
        <w:t>.</w:t>
      </w:r>
    </w:p>
    <w:p w:rsidR="00000000" w:rsidRDefault="00E0452F">
      <w:pPr>
        <w:pStyle w:val="HTML0"/>
        <w:divId w:val="1065765178"/>
        <w:rPr>
          <w:lang w:val="en"/>
        </w:rPr>
      </w:pPr>
      <w:r>
        <w:rPr>
          <w:rStyle w:val="hl-tag"/>
          <w:lang w:val="en"/>
        </w:rPr>
        <w:t>&lt;plugin</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spring-cloud-contract-maven-plugi</w:t>
      </w:r>
      <w:r>
        <w:rPr>
          <w:lang w:val="en"/>
        </w:rPr>
        <w:t>n</w:t>
      </w:r>
      <w:r>
        <w:rPr>
          <w:rStyle w:val="hl-tag"/>
          <w:lang w:val="en"/>
        </w:rPr>
        <w:t>&lt;/artifact</w:t>
      </w:r>
      <w:r>
        <w:rPr>
          <w:rStyle w:val="hl-tag"/>
          <w:lang w:val="en"/>
        </w:rPr>
        <w:t>Id</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&lt;version</w:t>
      </w:r>
      <w:r>
        <w:rPr>
          <w:rStyle w:val="hl-tag"/>
          <w:lang w:val="en"/>
        </w:rPr>
        <w:t>&gt;</w:t>
      </w:r>
      <w:r>
        <w:rPr>
          <w:lang w:val="en"/>
        </w:rPr>
        <w:t>${spring-cloud-contract.version</w:t>
      </w:r>
      <w:r>
        <w:rPr>
          <w:lang w:val="en"/>
        </w:rPr>
        <w:t>}</w:t>
      </w:r>
      <w:r>
        <w:rPr>
          <w:rStyle w:val="hl-tag"/>
          <w:lang w:val="en"/>
        </w:rPr>
        <w:t>&lt;/version</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&lt;contractsMode</w:t>
      </w:r>
      <w:r>
        <w:rPr>
          <w:rStyle w:val="hl-tag"/>
          <w:lang w:val="en"/>
        </w:rPr>
        <w:t>&gt;</w:t>
      </w:r>
      <w:r>
        <w:rPr>
          <w:lang w:val="en"/>
        </w:rPr>
        <w:t>REMOT</w:t>
      </w:r>
      <w:r>
        <w:rPr>
          <w:lang w:val="en"/>
        </w:rPr>
        <w:t>E</w:t>
      </w:r>
      <w:r>
        <w:rPr>
          <w:rStyle w:val="hl-tag"/>
          <w:lang w:val="en"/>
        </w:rPr>
        <w:t>&lt;/contractsMode</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&lt;contractsRepositoryUrl</w:t>
      </w:r>
      <w:r>
        <w:rPr>
          <w:rStyle w:val="hl-tag"/>
          <w:lang w:val="en"/>
        </w:rPr>
        <w:t>&gt;</w:t>
      </w:r>
      <w:r>
        <w:rPr>
          <w:lang w:val="en"/>
        </w:rPr>
        <w:t>http://link/to/your/nexus/or/artifactory/or/st</w:t>
      </w:r>
      <w:r>
        <w:rPr>
          <w:lang w:val="en"/>
        </w:rPr>
        <w:t>h</w:t>
      </w:r>
      <w:r>
        <w:rPr>
          <w:rStyle w:val="hl-tag"/>
          <w:lang w:val="en"/>
        </w:rPr>
        <w:t>&lt;/contractsRepositoryUrl</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&lt;contractDependency</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lang w:val="en"/>
        </w:rPr>
        <w:t xml:space="preserve"> </w:t>
      </w:r>
      <w:r>
        <w:rPr>
          <w:rStyle w:val="hl-tag"/>
          <w:lang w:val="en"/>
        </w:rPr>
        <w:t>&lt;groupId</w:t>
      </w:r>
      <w:r>
        <w:rPr>
          <w:rStyle w:val="hl-tag"/>
          <w:lang w:val="en"/>
        </w:rPr>
        <w:t>&gt;</w:t>
      </w:r>
      <w:r>
        <w:rPr>
          <w:lang w:val="en"/>
        </w:rPr>
        <w:t>com.exampl</w:t>
      </w:r>
      <w:r>
        <w:rPr>
          <w:lang w:val="en"/>
        </w:rPr>
        <w:t>e</w:t>
      </w:r>
      <w:r>
        <w:rPr>
          <w:rStyle w:val="hl-tag"/>
          <w:lang w:val="en"/>
        </w:rPr>
        <w:t>&lt;/groupId</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&lt;artifactId</w:t>
      </w:r>
      <w:r>
        <w:rPr>
          <w:rStyle w:val="hl-tag"/>
          <w:lang w:val="en"/>
        </w:rPr>
        <w:t>&gt;</w:t>
      </w:r>
      <w:r>
        <w:rPr>
          <w:lang w:val="en"/>
        </w:rPr>
        <w:t>common-repo-with-contract</w:t>
      </w:r>
      <w:r>
        <w:rPr>
          <w:lang w:val="en"/>
        </w:rPr>
        <w:t>s</w:t>
      </w:r>
      <w:r>
        <w:rPr>
          <w:rStyle w:val="hl-tag"/>
          <w:lang w:val="en"/>
        </w:rPr>
        <w:t>&lt;/artifactId</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&lt;version</w:t>
      </w:r>
      <w:r>
        <w:rPr>
          <w:rStyle w:val="hl-tag"/>
          <w:lang w:val="en"/>
        </w:rPr>
        <w:t>&gt;</w:t>
      </w:r>
      <w:r>
        <w:rPr>
          <w:lang w:val="en"/>
        </w:rPr>
        <w:t>+</w:t>
      </w:r>
      <w:r>
        <w:rPr>
          <w:rStyle w:val="hl-tag"/>
          <w:lang w:val="en"/>
        </w:rPr>
        <w:t>&lt;/version</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&lt;/contractDependency</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&lt;contractsPath</w:t>
      </w:r>
      <w:r>
        <w:rPr>
          <w:rStyle w:val="hl-tag"/>
          <w:lang w:val="en"/>
        </w:rPr>
        <w:t>&gt;</w:t>
      </w:r>
      <w:r>
        <w:rPr>
          <w:lang w:val="en"/>
        </w:rPr>
        <w:t>/</w:t>
      </w:r>
      <w:r>
        <w:rPr>
          <w:rStyle w:val="hl-tag"/>
          <w:lang w:val="en"/>
        </w:rPr>
        <w:t>&lt;/contractsPath</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&lt;baseClassMappings</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&lt;baseClassMapping</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lang w:val="en"/>
        </w:rPr>
        <w:t xml:space="preserve"> </w:t>
      </w:r>
      <w:r>
        <w:rPr>
          <w:rStyle w:val="hl-tag"/>
          <w:lang w:val="en"/>
        </w:rPr>
        <w:t>&lt;contractPackageRegex</w:t>
      </w:r>
      <w:r>
        <w:rPr>
          <w:rStyle w:val="hl-tag"/>
          <w:lang w:val="en"/>
        </w:rPr>
        <w:t>&gt;</w:t>
      </w:r>
      <w:r>
        <w:rPr>
          <w:lang w:val="en"/>
        </w:rPr>
        <w:t>.*messaging.</w:t>
      </w:r>
      <w:r>
        <w:rPr>
          <w:lang w:val="en"/>
        </w:rPr>
        <w:t>*</w:t>
      </w:r>
      <w:r>
        <w:rPr>
          <w:rStyle w:val="hl-tag"/>
          <w:lang w:val="en"/>
        </w:rPr>
        <w:t>&lt;/contractPackageRegex</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&lt;baseClassFQN</w:t>
      </w:r>
      <w:r>
        <w:rPr>
          <w:rStyle w:val="hl-tag"/>
          <w:lang w:val="en"/>
        </w:rPr>
        <w:t>&gt;</w:t>
      </w:r>
      <w:r>
        <w:rPr>
          <w:lang w:val="en"/>
        </w:rPr>
        <w:t>com.example.services.MessagingBas</w:t>
      </w:r>
      <w:r>
        <w:rPr>
          <w:lang w:val="en"/>
        </w:rPr>
        <w:t>e</w:t>
      </w:r>
      <w:r>
        <w:rPr>
          <w:rStyle w:val="hl-tag"/>
          <w:lang w:val="en"/>
        </w:rPr>
        <w:t>&lt;/baseClassFQN</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&lt;/baseClassMapping</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&lt;baseClassMapping</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&lt;contractPackageRegex</w:t>
      </w:r>
      <w:r>
        <w:rPr>
          <w:rStyle w:val="hl-tag"/>
          <w:lang w:val="en"/>
        </w:rPr>
        <w:t>&gt;</w:t>
      </w:r>
      <w:r>
        <w:rPr>
          <w:lang w:val="en"/>
        </w:rPr>
        <w:t>.*rest.</w:t>
      </w:r>
      <w:r>
        <w:rPr>
          <w:lang w:val="en"/>
        </w:rPr>
        <w:t>*</w:t>
      </w:r>
      <w:r>
        <w:rPr>
          <w:rStyle w:val="hl-tag"/>
          <w:lang w:val="en"/>
        </w:rPr>
        <w:t>&lt;</w:t>
      </w:r>
      <w:r>
        <w:rPr>
          <w:rStyle w:val="hl-tag"/>
          <w:lang w:val="en"/>
        </w:rPr>
        <w:t>/contractPackageRegex</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&lt;baseClassFQN</w:t>
      </w:r>
      <w:r>
        <w:rPr>
          <w:rStyle w:val="hl-tag"/>
          <w:lang w:val="en"/>
        </w:rPr>
        <w:t>&gt;</w:t>
      </w:r>
      <w:r>
        <w:rPr>
          <w:lang w:val="en"/>
        </w:rPr>
        <w:t>com.example.services.TestBas</w:t>
      </w:r>
      <w:r>
        <w:rPr>
          <w:lang w:val="en"/>
        </w:rPr>
        <w:t>e</w:t>
      </w:r>
      <w:r>
        <w:rPr>
          <w:rStyle w:val="hl-tag"/>
          <w:lang w:val="en"/>
        </w:rPr>
        <w:t>&lt;/baseClassFQN</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&lt;/baseClassMapping</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&lt;/baseClassMappings</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&lt;includedFiles</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&lt;includedFile</w:t>
      </w:r>
      <w:r>
        <w:rPr>
          <w:rStyle w:val="hl-tag"/>
          <w:lang w:val="en"/>
        </w:rPr>
        <w:t>&gt;</w:t>
      </w:r>
      <w:r>
        <w:rPr>
          <w:lang w:val="en"/>
        </w:rPr>
        <w:t>**/${project.artifactId}/*</w:t>
      </w:r>
      <w:r>
        <w:rPr>
          <w:lang w:val="en"/>
        </w:rPr>
        <w:t>*</w:t>
      </w:r>
      <w:r>
        <w:rPr>
          <w:rStyle w:val="hl-tag"/>
          <w:lang w:val="en"/>
        </w:rPr>
        <w:t>&lt;/includedFile</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w:t>
      </w:r>
      <w:r>
        <w:rPr>
          <w:rStyle w:val="hl-tag"/>
          <w:lang w:val="en"/>
        </w:rPr>
        <w:t>includedFile</w:t>
      </w:r>
      <w:r>
        <w:rPr>
          <w:rStyle w:val="hl-tag"/>
          <w:lang w:val="en"/>
        </w:rPr>
        <w:t>&gt;</w:t>
      </w:r>
      <w:r>
        <w:rPr>
          <w:lang w:val="en"/>
        </w:rPr>
        <w:t>**/${first-topic}/*</w:t>
      </w:r>
      <w:r>
        <w:rPr>
          <w:lang w:val="en"/>
        </w:rPr>
        <w:t>*</w:t>
      </w:r>
      <w:r>
        <w:rPr>
          <w:rStyle w:val="hl-tag"/>
          <w:lang w:val="en"/>
        </w:rPr>
        <w:t>&lt;/includedFile</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&lt;includedFile</w:t>
      </w:r>
      <w:r>
        <w:rPr>
          <w:rStyle w:val="hl-tag"/>
          <w:lang w:val="en"/>
        </w:rPr>
        <w:t>&gt;</w:t>
      </w:r>
      <w:r>
        <w:rPr>
          <w:lang w:val="en"/>
        </w:rPr>
        <w:t>**/${second-topic}/*</w:t>
      </w:r>
      <w:r>
        <w:rPr>
          <w:lang w:val="en"/>
        </w:rPr>
        <w:t>*</w:t>
      </w:r>
      <w:r>
        <w:rPr>
          <w:rStyle w:val="hl-tag"/>
          <w:lang w:val="en"/>
        </w:rPr>
        <w:t>&lt;/includedFile</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&lt;/includedFiles</w:t>
      </w:r>
      <w:r>
        <w:rPr>
          <w:rStyle w:val="hl-tag"/>
          <w:lang w:val="en"/>
        </w:rPr>
        <w:t>&gt;</w:t>
      </w:r>
    </w:p>
    <w:p w:rsidR="00000000" w:rsidRDefault="00E0452F">
      <w:pPr>
        <w:pStyle w:val="HTML0"/>
        <w:divId w:val="1065765178"/>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1065765178"/>
        <w:rPr>
          <w:lang w:val="en"/>
        </w:rPr>
      </w:pPr>
      <w:r>
        <w:rPr>
          <w:rStyle w:val="hl-tag"/>
          <w:lang w:val="en"/>
        </w:rPr>
        <w:t>&lt;/plugin</w:t>
      </w:r>
      <w:r>
        <w:rPr>
          <w:rStyle w:val="hl-tag"/>
          <w:lang w:val="en"/>
        </w:rPr>
        <w:t>&gt;</w:t>
      </w:r>
    </w:p>
    <w:p w:rsidR="00000000" w:rsidRDefault="00E0452F">
      <w:pPr>
        <w:pStyle w:val="4"/>
        <w:divId w:val="1187866265"/>
        <w:rPr>
          <w:lang w:val="en"/>
        </w:rPr>
      </w:pPr>
      <w:bookmarkStart w:id="596" w:name="_for_gradle_project"/>
      <w:bookmarkEnd w:id="596"/>
      <w:r>
        <w:rPr>
          <w:lang w:val="en"/>
        </w:rPr>
        <w:t>For Gradle Project</w:t>
      </w:r>
    </w:p>
    <w:p w:rsidR="00000000" w:rsidRDefault="00E0452F">
      <w:pPr>
        <w:numPr>
          <w:ilvl w:val="0"/>
          <w:numId w:val="117"/>
        </w:numPr>
        <w:spacing w:before="100" w:beforeAutospacing="1" w:after="100" w:afterAutospacing="1"/>
        <w:divId w:val="853227034"/>
        <w:rPr>
          <w:lang w:val="en"/>
        </w:rPr>
      </w:pPr>
      <w:r>
        <w:rPr>
          <w:lang w:val="en"/>
        </w:rPr>
        <w:t>Add a custom configuration for the common-repo dependency:</w:t>
      </w:r>
    </w:p>
    <w:p w:rsidR="00000000" w:rsidRDefault="00E0452F">
      <w:pPr>
        <w:pStyle w:val="HTML0"/>
        <w:divId w:val="1677607151"/>
        <w:rPr>
          <w:lang w:val="en"/>
        </w:rPr>
      </w:pPr>
      <w:r>
        <w:rPr>
          <w:lang w:val="en"/>
        </w:rPr>
        <w:t>ext {</w:t>
      </w:r>
    </w:p>
    <w:p w:rsidR="00000000" w:rsidRDefault="00E0452F">
      <w:pPr>
        <w:pStyle w:val="HTML0"/>
        <w:divId w:val="1677607151"/>
        <w:rPr>
          <w:lang w:val="en"/>
        </w:rPr>
      </w:pPr>
      <w:r>
        <w:rPr>
          <w:lang w:val="en"/>
        </w:rPr>
        <w:t xml:space="preserve">    conractsGroupId =</w:t>
      </w:r>
      <w:r>
        <w:rPr>
          <w:lang w:val="en"/>
        </w:rPr>
        <w:t xml:space="preserve"> </w:t>
      </w:r>
      <w:r>
        <w:rPr>
          <w:rStyle w:val="hl-string"/>
          <w:lang w:val="en"/>
        </w:rPr>
        <w:t>"com.example</w:t>
      </w:r>
      <w:r>
        <w:rPr>
          <w:rStyle w:val="hl-string"/>
          <w:lang w:val="en"/>
        </w:rPr>
        <w:t>"</w:t>
      </w:r>
    </w:p>
    <w:p w:rsidR="00000000" w:rsidRDefault="00E0452F">
      <w:pPr>
        <w:pStyle w:val="HTML0"/>
        <w:divId w:val="1677607151"/>
        <w:rPr>
          <w:lang w:val="en"/>
        </w:rPr>
      </w:pPr>
      <w:r>
        <w:rPr>
          <w:lang w:val="en"/>
        </w:rPr>
        <w:t xml:space="preserve">    contractsArtifactId =</w:t>
      </w:r>
      <w:r>
        <w:rPr>
          <w:lang w:val="en"/>
        </w:rPr>
        <w:t xml:space="preserve"> </w:t>
      </w:r>
      <w:r>
        <w:rPr>
          <w:rStyle w:val="hl-string"/>
          <w:lang w:val="en"/>
        </w:rPr>
        <w:t>"common-repo</w:t>
      </w:r>
      <w:r>
        <w:rPr>
          <w:rStyle w:val="hl-string"/>
          <w:lang w:val="en"/>
        </w:rPr>
        <w:t>"</w:t>
      </w:r>
    </w:p>
    <w:p w:rsidR="00000000" w:rsidRDefault="00E0452F">
      <w:pPr>
        <w:pStyle w:val="HTML0"/>
        <w:divId w:val="1677607151"/>
        <w:rPr>
          <w:lang w:val="en"/>
        </w:rPr>
      </w:pPr>
      <w:r>
        <w:rPr>
          <w:lang w:val="en"/>
        </w:rPr>
        <w:t xml:space="preserve">    contractsVersion =</w:t>
      </w:r>
      <w:r>
        <w:rPr>
          <w:lang w:val="en"/>
        </w:rPr>
        <w:t xml:space="preserve"> </w:t>
      </w:r>
      <w:r>
        <w:rPr>
          <w:rStyle w:val="hl-string"/>
          <w:lang w:val="en"/>
        </w:rPr>
        <w:t>"1.2.3</w:t>
      </w:r>
      <w:r>
        <w:rPr>
          <w:rStyle w:val="hl-string"/>
          <w:lang w:val="en"/>
        </w:rPr>
        <w:t>"</w:t>
      </w:r>
    </w:p>
    <w:p w:rsidR="00000000" w:rsidRDefault="00E0452F">
      <w:pPr>
        <w:pStyle w:val="HTML0"/>
        <w:divId w:val="1677607151"/>
        <w:rPr>
          <w:lang w:val="en"/>
        </w:rPr>
      </w:pPr>
      <w:r>
        <w:rPr>
          <w:lang w:val="en"/>
        </w:rPr>
        <w:t>}</w:t>
      </w:r>
    </w:p>
    <w:p w:rsidR="00000000" w:rsidRDefault="00E0452F">
      <w:pPr>
        <w:pStyle w:val="HTML0"/>
        <w:divId w:val="1677607151"/>
        <w:rPr>
          <w:lang w:val="en"/>
        </w:rPr>
      </w:pPr>
    </w:p>
    <w:p w:rsidR="00000000" w:rsidRDefault="00E0452F">
      <w:pPr>
        <w:pStyle w:val="HTML0"/>
        <w:divId w:val="1677607151"/>
        <w:rPr>
          <w:lang w:val="en"/>
        </w:rPr>
      </w:pPr>
      <w:r>
        <w:rPr>
          <w:lang w:val="en"/>
        </w:rPr>
        <w:t>configurations {</w:t>
      </w:r>
    </w:p>
    <w:p w:rsidR="00000000" w:rsidRDefault="00E0452F">
      <w:pPr>
        <w:pStyle w:val="HTML0"/>
        <w:divId w:val="1677607151"/>
        <w:rPr>
          <w:lang w:val="en"/>
        </w:rPr>
      </w:pPr>
      <w:r>
        <w:rPr>
          <w:lang w:val="en"/>
        </w:rPr>
        <w:t xml:space="preserve">    contrac</w:t>
      </w:r>
      <w:r>
        <w:rPr>
          <w:lang w:val="en"/>
        </w:rPr>
        <w:t>ts {</w:t>
      </w:r>
    </w:p>
    <w:p w:rsidR="00000000" w:rsidRDefault="00E0452F">
      <w:pPr>
        <w:pStyle w:val="HTML0"/>
        <w:divId w:val="1677607151"/>
        <w:rPr>
          <w:lang w:val="en"/>
        </w:rPr>
      </w:pPr>
      <w:r>
        <w:rPr>
          <w:lang w:val="en"/>
        </w:rPr>
        <w:t xml:space="preserve">        transitive = false</w:t>
      </w:r>
    </w:p>
    <w:p w:rsidR="00000000" w:rsidRDefault="00E0452F">
      <w:pPr>
        <w:pStyle w:val="HTML0"/>
        <w:divId w:val="1677607151"/>
        <w:rPr>
          <w:lang w:val="en"/>
        </w:rPr>
      </w:pPr>
      <w:r>
        <w:rPr>
          <w:lang w:val="en"/>
        </w:rPr>
        <w:t xml:space="preserve">    }</w:t>
      </w:r>
    </w:p>
    <w:p w:rsidR="00000000" w:rsidRDefault="00E0452F">
      <w:pPr>
        <w:pStyle w:val="HTML0"/>
        <w:divId w:val="1677607151"/>
        <w:rPr>
          <w:lang w:val="en"/>
        </w:rPr>
      </w:pPr>
      <w:r>
        <w:rPr>
          <w:lang w:val="en"/>
        </w:rPr>
        <w:t>}</w:t>
      </w:r>
    </w:p>
    <w:p w:rsidR="00000000" w:rsidRDefault="00E0452F">
      <w:pPr>
        <w:numPr>
          <w:ilvl w:val="0"/>
          <w:numId w:val="118"/>
        </w:numPr>
        <w:spacing w:before="100" w:beforeAutospacing="1" w:after="100" w:afterAutospacing="1"/>
        <w:divId w:val="1138184990"/>
        <w:rPr>
          <w:lang w:val="en"/>
        </w:rPr>
      </w:pPr>
      <w:r>
        <w:rPr>
          <w:lang w:val="en"/>
        </w:rPr>
        <w:t>Add the common-repo dependency to your classpath:</w:t>
      </w:r>
    </w:p>
    <w:p w:rsidR="00000000" w:rsidRDefault="00E0452F">
      <w:pPr>
        <w:pStyle w:val="HTML0"/>
        <w:divId w:val="1677607151"/>
        <w:rPr>
          <w:lang w:val="en"/>
        </w:rPr>
      </w:pPr>
      <w:r>
        <w:rPr>
          <w:lang w:val="en"/>
        </w:rPr>
        <w:t>dependencies {</w:t>
      </w:r>
    </w:p>
    <w:p w:rsidR="00000000" w:rsidRDefault="00E0452F">
      <w:pPr>
        <w:pStyle w:val="HTML0"/>
        <w:divId w:val="1677607151"/>
        <w:rPr>
          <w:lang w:val="en"/>
        </w:rPr>
      </w:pPr>
      <w:r>
        <w:rPr>
          <w:lang w:val="en"/>
        </w:rPr>
        <w:t xml:space="preserve">    contracts</w:t>
      </w:r>
      <w:r>
        <w:rPr>
          <w:lang w:val="en"/>
        </w:rPr>
        <w:t xml:space="preserve"> </w:t>
      </w:r>
      <w:r>
        <w:rPr>
          <w:rStyle w:val="hl-string"/>
          <w:lang w:val="en"/>
        </w:rPr>
        <w:t>"${conractsGroupId}:${contractsArtifactId}:${contractsVersion}</w:t>
      </w:r>
      <w:r>
        <w:rPr>
          <w:rStyle w:val="hl-string"/>
          <w:lang w:val="en"/>
        </w:rPr>
        <w:t>"</w:t>
      </w:r>
    </w:p>
    <w:p w:rsidR="00000000" w:rsidRDefault="00E0452F">
      <w:pPr>
        <w:pStyle w:val="HTML0"/>
        <w:divId w:val="1677607151"/>
        <w:rPr>
          <w:lang w:val="en"/>
        </w:rPr>
      </w:pPr>
      <w:r>
        <w:rPr>
          <w:lang w:val="en"/>
        </w:rPr>
        <w:t xml:space="preserve">    testCompile</w:t>
      </w:r>
      <w:r>
        <w:rPr>
          <w:lang w:val="en"/>
        </w:rPr>
        <w:t xml:space="preserve"> </w:t>
      </w:r>
      <w:r>
        <w:rPr>
          <w:rStyle w:val="hl-string"/>
          <w:lang w:val="en"/>
        </w:rPr>
        <w:t>"${conractsGroupId}:${contractsArtifactId}:${contractsVer</w:t>
      </w:r>
      <w:r>
        <w:rPr>
          <w:rStyle w:val="hl-string"/>
          <w:lang w:val="en"/>
        </w:rPr>
        <w:t>sion}</w:t>
      </w:r>
      <w:r>
        <w:rPr>
          <w:rStyle w:val="hl-string"/>
          <w:lang w:val="en"/>
        </w:rPr>
        <w:t>"</w:t>
      </w:r>
    </w:p>
    <w:p w:rsidR="00000000" w:rsidRDefault="00E0452F">
      <w:pPr>
        <w:pStyle w:val="HTML0"/>
        <w:divId w:val="1677607151"/>
        <w:rPr>
          <w:lang w:val="en"/>
        </w:rPr>
      </w:pPr>
      <w:r>
        <w:rPr>
          <w:lang w:val="en"/>
        </w:rPr>
        <w:t>}</w:t>
      </w:r>
    </w:p>
    <w:p w:rsidR="00000000" w:rsidRDefault="00E0452F">
      <w:pPr>
        <w:numPr>
          <w:ilvl w:val="0"/>
          <w:numId w:val="119"/>
        </w:numPr>
        <w:spacing w:before="100" w:beforeAutospacing="1" w:after="100" w:afterAutospacing="1"/>
        <w:divId w:val="1298608001"/>
        <w:rPr>
          <w:lang w:val="en"/>
        </w:rPr>
      </w:pPr>
      <w:r>
        <w:rPr>
          <w:lang w:val="en"/>
        </w:rPr>
        <w:t>Download the dependency to an appropriate folder:</w:t>
      </w:r>
    </w:p>
    <w:p w:rsidR="00000000" w:rsidRDefault="00E0452F">
      <w:pPr>
        <w:pStyle w:val="HTML0"/>
        <w:divId w:val="1677607151"/>
        <w:rPr>
          <w:lang w:val="en"/>
        </w:rPr>
      </w:pPr>
      <w:r>
        <w:rPr>
          <w:lang w:val="en"/>
        </w:rPr>
        <w:t>task getContracts(type: Copy) {</w:t>
      </w:r>
    </w:p>
    <w:p w:rsidR="00000000" w:rsidRDefault="00E0452F">
      <w:pPr>
        <w:pStyle w:val="HTML0"/>
        <w:divId w:val="1677607151"/>
        <w:rPr>
          <w:lang w:val="en"/>
        </w:rPr>
      </w:pPr>
      <w:r>
        <w:rPr>
          <w:lang w:val="en"/>
        </w:rPr>
        <w:t xml:space="preserve">    from configurations.contracts</w:t>
      </w:r>
    </w:p>
    <w:p w:rsidR="00000000" w:rsidRDefault="00E0452F">
      <w:pPr>
        <w:pStyle w:val="HTML0"/>
        <w:divId w:val="1677607151"/>
        <w:rPr>
          <w:lang w:val="en"/>
        </w:rPr>
      </w:pPr>
      <w:r>
        <w:rPr>
          <w:lang w:val="en"/>
        </w:rPr>
        <w:t xml:space="preserve">    into</w:t>
      </w:r>
      <w:r>
        <w:rPr>
          <w:lang w:val="en"/>
        </w:rPr>
        <w:t xml:space="preserve"> </w:t>
      </w:r>
      <w:r>
        <w:rPr>
          <w:rStyle w:val="hl-keyword"/>
          <w:lang w:val="en"/>
        </w:rPr>
        <w:t>ne</w:t>
      </w:r>
      <w:r>
        <w:rPr>
          <w:rStyle w:val="hl-keyword"/>
          <w:lang w:val="en"/>
        </w:rPr>
        <w:t>w</w:t>
      </w:r>
      <w:r>
        <w:rPr>
          <w:lang w:val="en"/>
        </w:rPr>
        <w:t xml:space="preserve"> File(project.buildDir,</w:t>
      </w:r>
      <w:r>
        <w:rPr>
          <w:lang w:val="en"/>
        </w:rPr>
        <w:t xml:space="preserve"> </w:t>
      </w:r>
      <w:r>
        <w:rPr>
          <w:rStyle w:val="hl-string"/>
          <w:lang w:val="en"/>
        </w:rPr>
        <w:t>"downloadedContracts</w:t>
      </w:r>
      <w:r>
        <w:rPr>
          <w:rStyle w:val="hl-string"/>
          <w:lang w:val="en"/>
        </w:rPr>
        <w:t>"</w:t>
      </w:r>
      <w:r>
        <w:rPr>
          <w:lang w:val="en"/>
        </w:rPr>
        <w:t>)</w:t>
      </w:r>
    </w:p>
    <w:p w:rsidR="00000000" w:rsidRDefault="00E0452F">
      <w:pPr>
        <w:pStyle w:val="HTML0"/>
        <w:divId w:val="1677607151"/>
        <w:rPr>
          <w:lang w:val="en"/>
        </w:rPr>
      </w:pPr>
      <w:r>
        <w:rPr>
          <w:lang w:val="en"/>
        </w:rPr>
        <w:t>}</w:t>
      </w:r>
    </w:p>
    <w:p w:rsidR="00000000" w:rsidRDefault="00E0452F">
      <w:pPr>
        <w:numPr>
          <w:ilvl w:val="0"/>
          <w:numId w:val="120"/>
        </w:numPr>
        <w:spacing w:before="100" w:beforeAutospacing="1" w:after="100" w:afterAutospacing="1"/>
        <w:divId w:val="458112125"/>
        <w:rPr>
          <w:lang w:val="en"/>
        </w:rPr>
      </w:pPr>
      <w:r>
        <w:rPr>
          <w:lang w:val="en"/>
        </w:rPr>
        <w:t>Unzip JAR:</w:t>
      </w:r>
    </w:p>
    <w:p w:rsidR="00000000" w:rsidRDefault="00E0452F">
      <w:pPr>
        <w:pStyle w:val="HTML0"/>
        <w:divId w:val="1677607151"/>
        <w:rPr>
          <w:lang w:val="en"/>
        </w:rPr>
      </w:pPr>
      <w:r>
        <w:rPr>
          <w:lang w:val="en"/>
        </w:rPr>
        <w:t>task unzipContracts(type: Copy) {</w:t>
      </w:r>
    </w:p>
    <w:p w:rsidR="00000000" w:rsidRDefault="00E0452F">
      <w:pPr>
        <w:pStyle w:val="HTML0"/>
        <w:divId w:val="1677607151"/>
        <w:rPr>
          <w:lang w:val="en"/>
        </w:rPr>
      </w:pPr>
      <w:r>
        <w:rPr>
          <w:lang w:val="en"/>
        </w:rPr>
        <w:t xml:space="preserve">    def zipFile =</w:t>
      </w:r>
      <w:r>
        <w:rPr>
          <w:lang w:val="en"/>
        </w:rPr>
        <w:t xml:space="preserve"> </w:t>
      </w:r>
      <w:r>
        <w:rPr>
          <w:rStyle w:val="hl-keyword"/>
          <w:lang w:val="en"/>
        </w:rPr>
        <w:t>ne</w:t>
      </w:r>
      <w:r>
        <w:rPr>
          <w:rStyle w:val="hl-keyword"/>
          <w:lang w:val="en"/>
        </w:rPr>
        <w:t>w</w:t>
      </w:r>
      <w:r>
        <w:rPr>
          <w:lang w:val="en"/>
        </w:rPr>
        <w:t xml:space="preserve"> </w:t>
      </w:r>
      <w:r>
        <w:rPr>
          <w:lang w:val="en"/>
        </w:rPr>
        <w:t>File(project.buildDir,</w:t>
      </w:r>
      <w:r>
        <w:rPr>
          <w:lang w:val="en"/>
        </w:rPr>
        <w:t xml:space="preserve"> </w:t>
      </w:r>
      <w:r>
        <w:rPr>
          <w:rStyle w:val="hl-string"/>
          <w:lang w:val="en"/>
        </w:rPr>
        <w:t>"downloadedContracts/${contractsArtifactId}-${contractsVersion}.jar</w:t>
      </w:r>
      <w:r>
        <w:rPr>
          <w:rStyle w:val="hl-string"/>
          <w:lang w:val="en"/>
        </w:rPr>
        <w:t>"</w:t>
      </w:r>
      <w:r>
        <w:rPr>
          <w:lang w:val="en"/>
        </w:rPr>
        <w:t>)</w:t>
      </w:r>
    </w:p>
    <w:p w:rsidR="00000000" w:rsidRDefault="00E0452F">
      <w:pPr>
        <w:pStyle w:val="HTML0"/>
        <w:divId w:val="1677607151"/>
        <w:rPr>
          <w:lang w:val="en"/>
        </w:rPr>
      </w:pPr>
      <w:r>
        <w:rPr>
          <w:lang w:val="en"/>
        </w:rPr>
        <w:t xml:space="preserve">    def outputDir = file</w:t>
      </w:r>
      <w:r>
        <w:rPr>
          <w:lang w:val="en"/>
        </w:rPr>
        <w:t>(</w:t>
      </w:r>
      <w:r>
        <w:rPr>
          <w:rStyle w:val="hl-string"/>
          <w:lang w:val="en"/>
        </w:rPr>
        <w:t>"${buildDir}/unpackedContracts</w:t>
      </w:r>
      <w:r>
        <w:rPr>
          <w:rStyle w:val="hl-string"/>
          <w:lang w:val="en"/>
        </w:rPr>
        <w:t>"</w:t>
      </w:r>
      <w:r>
        <w:rPr>
          <w:lang w:val="en"/>
        </w:rPr>
        <w:t>)</w:t>
      </w:r>
    </w:p>
    <w:p w:rsidR="00000000" w:rsidRDefault="00E0452F">
      <w:pPr>
        <w:pStyle w:val="HTML0"/>
        <w:divId w:val="1677607151"/>
        <w:rPr>
          <w:lang w:val="en"/>
        </w:rPr>
      </w:pPr>
    </w:p>
    <w:p w:rsidR="00000000" w:rsidRDefault="00E0452F">
      <w:pPr>
        <w:pStyle w:val="HTML0"/>
        <w:divId w:val="1677607151"/>
        <w:rPr>
          <w:lang w:val="en"/>
        </w:rPr>
      </w:pPr>
      <w:r>
        <w:rPr>
          <w:lang w:val="en"/>
        </w:rPr>
        <w:t xml:space="preserve">    from zipTree(zipFile)</w:t>
      </w:r>
    </w:p>
    <w:p w:rsidR="00000000" w:rsidRDefault="00E0452F">
      <w:pPr>
        <w:pStyle w:val="HTML0"/>
        <w:divId w:val="1677607151"/>
        <w:rPr>
          <w:lang w:val="en"/>
        </w:rPr>
      </w:pPr>
      <w:r>
        <w:rPr>
          <w:lang w:val="en"/>
        </w:rPr>
        <w:t xml:space="preserve">    into outputDir</w:t>
      </w:r>
    </w:p>
    <w:p w:rsidR="00000000" w:rsidRDefault="00E0452F">
      <w:pPr>
        <w:pStyle w:val="HTML0"/>
        <w:divId w:val="1677607151"/>
        <w:rPr>
          <w:lang w:val="en"/>
        </w:rPr>
      </w:pPr>
      <w:r>
        <w:rPr>
          <w:lang w:val="en"/>
        </w:rPr>
        <w:t>}</w:t>
      </w:r>
    </w:p>
    <w:p w:rsidR="00000000" w:rsidRDefault="00E0452F">
      <w:pPr>
        <w:numPr>
          <w:ilvl w:val="0"/>
          <w:numId w:val="121"/>
        </w:numPr>
        <w:spacing w:before="100" w:beforeAutospacing="1" w:after="100" w:afterAutospacing="1"/>
        <w:divId w:val="1936088748"/>
        <w:rPr>
          <w:lang w:val="en"/>
        </w:rPr>
      </w:pPr>
      <w:r>
        <w:rPr>
          <w:lang w:val="en"/>
        </w:rPr>
        <w:t>Cleanup unused contracts:</w:t>
      </w:r>
    </w:p>
    <w:p w:rsidR="00000000" w:rsidRDefault="00E0452F">
      <w:pPr>
        <w:pStyle w:val="HTML0"/>
        <w:divId w:val="1677607151"/>
        <w:rPr>
          <w:lang w:val="en"/>
        </w:rPr>
      </w:pPr>
      <w:r>
        <w:rPr>
          <w:lang w:val="en"/>
        </w:rPr>
        <w:t>task deleteUnwantedContracts(ty</w:t>
      </w:r>
      <w:r>
        <w:rPr>
          <w:lang w:val="en"/>
        </w:rPr>
        <w:t>pe: Delete) {</w:t>
      </w:r>
    </w:p>
    <w:p w:rsidR="00000000" w:rsidRDefault="00E0452F">
      <w:pPr>
        <w:pStyle w:val="HTML0"/>
        <w:divId w:val="1677607151"/>
        <w:rPr>
          <w:lang w:val="en"/>
        </w:rPr>
      </w:pPr>
      <w:r>
        <w:rPr>
          <w:lang w:val="en"/>
        </w:rPr>
        <w:t xml:space="preserve">    delete fileTree(dir:</w:t>
      </w:r>
      <w:r>
        <w:rPr>
          <w:lang w:val="en"/>
        </w:rPr>
        <w:t xml:space="preserve"> </w:t>
      </w:r>
      <w:r>
        <w:rPr>
          <w:rStyle w:val="hl-string"/>
          <w:lang w:val="en"/>
        </w:rPr>
        <w:t>"${buildDir}/unpackedContracts</w:t>
      </w:r>
      <w:r>
        <w:rPr>
          <w:rStyle w:val="hl-string"/>
          <w:lang w:val="en"/>
        </w:rPr>
        <w:t>"</w:t>
      </w:r>
      <w:r>
        <w:rPr>
          <w:lang w:val="en"/>
        </w:rPr>
        <w:t>,</w:t>
      </w:r>
    </w:p>
    <w:p w:rsidR="00000000" w:rsidRDefault="00E0452F">
      <w:pPr>
        <w:pStyle w:val="HTML0"/>
        <w:divId w:val="1677607151"/>
        <w:rPr>
          <w:lang w:val="en"/>
        </w:rPr>
      </w:pPr>
      <w:r>
        <w:rPr>
          <w:lang w:val="en"/>
        </w:rPr>
        <w:t xml:space="preserve">        include:</w:t>
      </w:r>
      <w:r>
        <w:rPr>
          <w:lang w:val="en"/>
        </w:rPr>
        <w:t xml:space="preserve"> </w:t>
      </w:r>
      <w:r>
        <w:rPr>
          <w:rStyle w:val="hl-string"/>
          <w:lang w:val="en"/>
        </w:rPr>
        <w:t>"**/*</w:t>
      </w:r>
      <w:r>
        <w:rPr>
          <w:rStyle w:val="hl-string"/>
          <w:lang w:val="en"/>
        </w:rPr>
        <w:t>"</w:t>
      </w:r>
      <w:r>
        <w:rPr>
          <w:lang w:val="en"/>
        </w:rPr>
        <w:t>,</w:t>
      </w:r>
    </w:p>
    <w:p w:rsidR="00000000" w:rsidRDefault="00E0452F">
      <w:pPr>
        <w:pStyle w:val="HTML0"/>
        <w:divId w:val="1677607151"/>
        <w:rPr>
          <w:lang w:val="en"/>
        </w:rPr>
      </w:pPr>
      <w:r>
        <w:rPr>
          <w:lang w:val="en"/>
        </w:rPr>
        <w:t xml:space="preserve">        excludes: [</w:t>
      </w:r>
    </w:p>
    <w:p w:rsidR="00000000" w:rsidRDefault="00E0452F">
      <w:pPr>
        <w:pStyle w:val="HTML0"/>
        <w:divId w:val="1677607151"/>
        <w:rPr>
          <w:rStyle w:val="hl-string"/>
          <w:lang w:val="en"/>
        </w:rPr>
      </w:pPr>
      <w:r>
        <w:rPr>
          <w:lang w:val="en"/>
        </w:rPr>
        <w:t xml:space="preserve">           </w:t>
      </w:r>
      <w:r>
        <w:rPr>
          <w:lang w:val="en"/>
        </w:rPr>
        <w:t xml:space="preserve"> </w:t>
      </w:r>
      <w:r>
        <w:rPr>
          <w:rStyle w:val="hl-string"/>
          <w:lang w:val="en"/>
        </w:rPr>
        <w:t>"**/${project.name}/**</w:t>
      </w:r>
      <w:r>
        <w:rPr>
          <w:rStyle w:val="hl-string"/>
          <w:lang w:val="en"/>
        </w:rPr>
        <w:t>"</w:t>
      </w:r>
      <w:r>
        <w:rPr>
          <w:rStyle w:val="hl-string"/>
          <w:lang w:val="en"/>
        </w:rPr>
        <w:t>",</w:t>
      </w:r>
    </w:p>
    <w:p w:rsidR="00000000" w:rsidRDefault="00E0452F">
      <w:pPr>
        <w:pStyle w:val="HTML0"/>
        <w:divId w:val="1677607151"/>
        <w:rPr>
          <w:lang w:val="en"/>
        </w:rPr>
      </w:pPr>
      <w:r>
        <w:rPr>
          <w:lang w:val="en"/>
        </w:rPr>
        <w:t xml:space="preserve">           </w:t>
      </w:r>
      <w:r>
        <w:rPr>
          <w:lang w:val="en"/>
        </w:rPr>
        <w:t xml:space="preserve"> </w:t>
      </w:r>
      <w:r>
        <w:rPr>
          <w:rStyle w:val="hl-string"/>
          <w:lang w:val="en"/>
        </w:rPr>
        <w:t>"**/${first-topic}/**</w:t>
      </w:r>
      <w:r>
        <w:rPr>
          <w:rStyle w:val="hl-string"/>
          <w:lang w:val="en"/>
        </w:rPr>
        <w:t>"</w:t>
      </w:r>
      <w:r>
        <w:rPr>
          <w:lang w:val="en"/>
        </w:rPr>
        <w:t>,</w:t>
      </w:r>
    </w:p>
    <w:p w:rsidR="00000000" w:rsidRDefault="00E0452F">
      <w:pPr>
        <w:pStyle w:val="HTML0"/>
        <w:divId w:val="1677607151"/>
        <w:rPr>
          <w:lang w:val="en"/>
        </w:rPr>
      </w:pPr>
      <w:r>
        <w:rPr>
          <w:lang w:val="en"/>
        </w:rPr>
        <w:t xml:space="preserve">           </w:t>
      </w:r>
      <w:r>
        <w:rPr>
          <w:lang w:val="en"/>
        </w:rPr>
        <w:t xml:space="preserve"> </w:t>
      </w:r>
      <w:r>
        <w:rPr>
          <w:rStyle w:val="hl-string"/>
          <w:lang w:val="en"/>
        </w:rPr>
        <w:t>"**/${second-topic}/**</w:t>
      </w:r>
      <w:r>
        <w:rPr>
          <w:rStyle w:val="hl-string"/>
          <w:lang w:val="en"/>
        </w:rPr>
        <w:t>"</w:t>
      </w:r>
      <w:r>
        <w:rPr>
          <w:lang w:val="en"/>
        </w:rPr>
        <w:t>])</w:t>
      </w:r>
    </w:p>
    <w:p w:rsidR="00000000" w:rsidRDefault="00E0452F">
      <w:pPr>
        <w:pStyle w:val="HTML0"/>
        <w:divId w:val="1677607151"/>
        <w:rPr>
          <w:lang w:val="en"/>
        </w:rPr>
      </w:pPr>
      <w:r>
        <w:rPr>
          <w:lang w:val="en"/>
        </w:rPr>
        <w:t>}</w:t>
      </w:r>
    </w:p>
    <w:p w:rsidR="00000000" w:rsidRDefault="00E0452F">
      <w:pPr>
        <w:numPr>
          <w:ilvl w:val="0"/>
          <w:numId w:val="122"/>
        </w:numPr>
        <w:spacing w:before="100" w:beforeAutospacing="1" w:after="100" w:afterAutospacing="1"/>
        <w:divId w:val="103572596"/>
        <w:rPr>
          <w:lang w:val="en"/>
        </w:rPr>
      </w:pPr>
      <w:r>
        <w:rPr>
          <w:lang w:val="en"/>
        </w:rPr>
        <w:t>Create task dependencies:</w:t>
      </w:r>
    </w:p>
    <w:p w:rsidR="00000000" w:rsidRDefault="00E0452F">
      <w:pPr>
        <w:pStyle w:val="HTML0"/>
        <w:divId w:val="1677607151"/>
        <w:rPr>
          <w:lang w:val="en"/>
        </w:rPr>
      </w:pPr>
      <w:r>
        <w:rPr>
          <w:lang w:val="en"/>
        </w:rPr>
        <w:t>unzipContracts.dependsOn</w:t>
      </w:r>
      <w:r>
        <w:rPr>
          <w:lang w:val="en"/>
        </w:rPr>
        <w:t>(</w:t>
      </w:r>
      <w:r>
        <w:rPr>
          <w:rStyle w:val="hl-string"/>
          <w:lang w:val="en"/>
        </w:rPr>
        <w:t>"getContracts</w:t>
      </w:r>
      <w:r>
        <w:rPr>
          <w:rStyle w:val="hl-string"/>
          <w:lang w:val="en"/>
        </w:rPr>
        <w:t>"</w:t>
      </w:r>
      <w:r>
        <w:rPr>
          <w:lang w:val="en"/>
        </w:rPr>
        <w:t>)</w:t>
      </w:r>
    </w:p>
    <w:p w:rsidR="00000000" w:rsidRDefault="00E0452F">
      <w:pPr>
        <w:pStyle w:val="HTML0"/>
        <w:divId w:val="1677607151"/>
        <w:rPr>
          <w:lang w:val="en"/>
        </w:rPr>
      </w:pPr>
      <w:r>
        <w:rPr>
          <w:lang w:val="en"/>
        </w:rPr>
        <w:t>deleteUnwantedContracts.dependsOn</w:t>
      </w:r>
      <w:r>
        <w:rPr>
          <w:lang w:val="en"/>
        </w:rPr>
        <w:t>(</w:t>
      </w:r>
      <w:r>
        <w:rPr>
          <w:rStyle w:val="hl-string"/>
          <w:lang w:val="en"/>
        </w:rPr>
        <w:t>"unzipContracts</w:t>
      </w:r>
      <w:r>
        <w:rPr>
          <w:rStyle w:val="hl-string"/>
          <w:lang w:val="en"/>
        </w:rPr>
        <w:t>"</w:t>
      </w:r>
      <w:r>
        <w:rPr>
          <w:lang w:val="en"/>
        </w:rPr>
        <w:t>)</w:t>
      </w:r>
    </w:p>
    <w:p w:rsidR="00000000" w:rsidRDefault="00E0452F">
      <w:pPr>
        <w:pStyle w:val="HTML0"/>
        <w:divId w:val="1677607151"/>
        <w:rPr>
          <w:lang w:val="en"/>
        </w:rPr>
      </w:pPr>
      <w:r>
        <w:rPr>
          <w:lang w:val="en"/>
        </w:rPr>
        <w:t>build.dependsOn</w:t>
      </w:r>
      <w:r>
        <w:rPr>
          <w:lang w:val="en"/>
        </w:rPr>
        <w:t>(</w:t>
      </w:r>
      <w:r>
        <w:rPr>
          <w:rStyle w:val="hl-string"/>
          <w:lang w:val="en"/>
        </w:rPr>
        <w:t>"deleteUnwantedContracts</w:t>
      </w:r>
      <w:r>
        <w:rPr>
          <w:rStyle w:val="hl-string"/>
          <w:lang w:val="en"/>
        </w:rPr>
        <w:t>"</w:t>
      </w:r>
      <w:r>
        <w:rPr>
          <w:lang w:val="en"/>
        </w:rPr>
        <w:t>)</w:t>
      </w:r>
    </w:p>
    <w:p w:rsidR="00000000" w:rsidRDefault="00E0452F">
      <w:pPr>
        <w:numPr>
          <w:ilvl w:val="0"/>
          <w:numId w:val="123"/>
        </w:numPr>
        <w:spacing w:before="100" w:beforeAutospacing="1" w:after="100" w:afterAutospacing="1"/>
        <w:divId w:val="983047666"/>
        <w:rPr>
          <w:lang w:val="en"/>
        </w:rPr>
      </w:pPr>
      <w:r>
        <w:rPr>
          <w:lang w:val="en"/>
        </w:rPr>
        <w:t xml:space="preserve">Configure plugin by specifying the directory containing contracts using </w:t>
      </w:r>
      <w:r>
        <w:rPr>
          <w:rStyle w:val="HTML"/>
          <w:lang w:val="en"/>
        </w:rPr>
        <w:t>contractsDslDir</w:t>
      </w:r>
      <w:r>
        <w:rPr>
          <w:lang w:val="en"/>
        </w:rPr>
        <w:t xml:space="preserve"> property</w:t>
      </w:r>
    </w:p>
    <w:p w:rsidR="00000000" w:rsidRDefault="00E0452F">
      <w:pPr>
        <w:pStyle w:val="HTML0"/>
        <w:divId w:val="1677607151"/>
        <w:rPr>
          <w:lang w:val="en"/>
        </w:rPr>
      </w:pPr>
      <w:r>
        <w:rPr>
          <w:lang w:val="en"/>
        </w:rPr>
        <w:t>contracts {</w:t>
      </w:r>
    </w:p>
    <w:p w:rsidR="00000000" w:rsidRDefault="00E0452F">
      <w:pPr>
        <w:pStyle w:val="HTML0"/>
        <w:divId w:val="1677607151"/>
        <w:rPr>
          <w:lang w:val="en"/>
        </w:rPr>
      </w:pPr>
      <w:r>
        <w:rPr>
          <w:lang w:val="en"/>
        </w:rPr>
        <w:t xml:space="preserve">    </w:t>
      </w:r>
      <w:r>
        <w:rPr>
          <w:lang w:val="en"/>
        </w:rPr>
        <w:t>contractsDslDir =</w:t>
      </w:r>
      <w:r>
        <w:rPr>
          <w:lang w:val="en"/>
        </w:rPr>
        <w:t xml:space="preserve"> </w:t>
      </w:r>
      <w:r>
        <w:rPr>
          <w:rStyle w:val="hl-keyword"/>
          <w:lang w:val="en"/>
        </w:rPr>
        <w:t>ne</w:t>
      </w:r>
      <w:r>
        <w:rPr>
          <w:rStyle w:val="hl-keyword"/>
          <w:lang w:val="en"/>
        </w:rPr>
        <w:t>w</w:t>
      </w:r>
      <w:r>
        <w:rPr>
          <w:lang w:val="en"/>
        </w:rPr>
        <w:t xml:space="preserve"> File</w:t>
      </w:r>
      <w:r>
        <w:rPr>
          <w:lang w:val="en"/>
        </w:rPr>
        <w:t>(</w:t>
      </w:r>
      <w:r>
        <w:rPr>
          <w:rStyle w:val="hl-string"/>
          <w:lang w:val="en"/>
        </w:rPr>
        <w:t>"${buildDir}/unpackedContracts</w:t>
      </w:r>
      <w:r>
        <w:rPr>
          <w:rStyle w:val="hl-string"/>
          <w:lang w:val="en"/>
        </w:rPr>
        <w:t>"</w:t>
      </w:r>
      <w:r>
        <w:rPr>
          <w:lang w:val="en"/>
        </w:rPr>
        <w:t>)</w:t>
      </w:r>
    </w:p>
    <w:p w:rsidR="00000000" w:rsidRDefault="00E0452F">
      <w:pPr>
        <w:pStyle w:val="HTML0"/>
        <w:divId w:val="1677607151"/>
        <w:rPr>
          <w:lang w:val="en"/>
        </w:rPr>
      </w:pPr>
      <w:r>
        <w:rPr>
          <w:lang w:val="en"/>
        </w:rPr>
        <w:t>}</w:t>
      </w:r>
    </w:p>
    <w:p w:rsidR="00000000" w:rsidRDefault="00E0452F">
      <w:pPr>
        <w:pStyle w:val="2"/>
        <w:divId w:val="1851988168"/>
        <w:rPr>
          <w:lang w:val="en"/>
        </w:rPr>
      </w:pPr>
      <w:bookmarkStart w:id="597" w:name="_do_i_need_a_binary_storage_can_t_i_use_"/>
      <w:bookmarkEnd w:id="597"/>
      <w:r>
        <w:rPr>
          <w:lang w:val="en"/>
        </w:rPr>
        <w:t>88.6 </w:t>
      </w:r>
      <w:r>
        <w:rPr>
          <w:lang w:val="en"/>
        </w:rPr>
        <w:t>Do I need a Binary Storage? Can’t I use Git?</w:t>
      </w:r>
    </w:p>
    <w:p w:rsidR="00000000" w:rsidRDefault="00E0452F">
      <w:pPr>
        <w:pStyle w:val="a5"/>
        <w:divId w:val="616373122"/>
        <w:rPr>
          <w:lang w:val="en"/>
        </w:rPr>
      </w:pPr>
      <w:r>
        <w:rPr>
          <w:lang w:val="en"/>
        </w:rPr>
        <w:t xml:space="preserve">In the polyglot world, there are languages that don’t use binary storages like Artifactory or Nexus. Starting from Spring Cloud Contract version 2.0.0 we provide mechanisms to store contracts and stubs in a SCM </w:t>
      </w:r>
      <w:r>
        <w:rPr>
          <w:lang w:val="en"/>
        </w:rPr>
        <w:t>repository. Currently the only supported SCM is Git.</w:t>
      </w:r>
    </w:p>
    <w:p w:rsidR="00000000" w:rsidRDefault="00E0452F">
      <w:pPr>
        <w:pStyle w:val="a5"/>
        <w:divId w:val="616373122"/>
        <w:rPr>
          <w:lang w:val="en"/>
        </w:rPr>
      </w:pPr>
      <w:r>
        <w:rPr>
          <w:lang w:val="en"/>
        </w:rPr>
        <w:t xml:space="preserve">The repository would have to the following setup (which you can checkout </w:t>
      </w:r>
      <w:hyperlink r:id="rId1535" w:tgtFrame="_top" w:history="1">
        <w:r>
          <w:rPr>
            <w:rStyle w:val="a3"/>
            <w:lang w:val="en"/>
          </w:rPr>
          <w:t>here</w:t>
        </w:r>
      </w:hyperlink>
      <w:r>
        <w:rPr>
          <w:lang w:val="en"/>
        </w:rPr>
        <w:t>):</w:t>
      </w:r>
    </w:p>
    <w:p w:rsidR="00000000" w:rsidRDefault="00E0452F">
      <w:pPr>
        <w:pStyle w:val="HTML0"/>
        <w:divId w:val="616373122"/>
        <w:rPr>
          <w:lang w:val="en"/>
        </w:rPr>
      </w:pPr>
      <w:r>
        <w:rPr>
          <w:lang w:val="en"/>
        </w:rPr>
        <w:t>.</w:t>
      </w:r>
    </w:p>
    <w:p w:rsidR="00000000" w:rsidRDefault="00E0452F">
      <w:pPr>
        <w:pStyle w:val="HTML0"/>
        <w:divId w:val="616373122"/>
        <w:rPr>
          <w:lang w:val="en"/>
        </w:rPr>
      </w:pPr>
      <w:r>
        <w:rPr>
          <w:lang w:val="en"/>
        </w:rPr>
        <w:t>└── META-INF</w:t>
      </w:r>
    </w:p>
    <w:p w:rsidR="00000000" w:rsidRDefault="00E0452F">
      <w:pPr>
        <w:pStyle w:val="HTML0"/>
        <w:divId w:val="616373122"/>
        <w:rPr>
          <w:lang w:val="en"/>
        </w:rPr>
      </w:pPr>
      <w:r>
        <w:rPr>
          <w:lang w:val="en"/>
        </w:rPr>
        <w:t xml:space="preserve">    └── com.example</w:t>
      </w:r>
    </w:p>
    <w:p w:rsidR="00000000" w:rsidRDefault="00E0452F">
      <w:pPr>
        <w:pStyle w:val="HTML0"/>
        <w:divId w:val="616373122"/>
        <w:rPr>
          <w:lang w:val="en"/>
        </w:rPr>
      </w:pPr>
      <w:r>
        <w:rPr>
          <w:lang w:val="en"/>
        </w:rPr>
        <w:t xml:space="preserve">        └── beer-api-producer-git</w:t>
      </w:r>
    </w:p>
    <w:p w:rsidR="00000000" w:rsidRDefault="00E0452F">
      <w:pPr>
        <w:pStyle w:val="HTML0"/>
        <w:divId w:val="616373122"/>
        <w:rPr>
          <w:lang w:val="en"/>
        </w:rPr>
      </w:pPr>
      <w:r>
        <w:rPr>
          <w:lang w:val="en"/>
        </w:rPr>
        <w:t xml:space="preserve">            └── 0.0.1-SNAPSHOT</w:t>
      </w:r>
    </w:p>
    <w:p w:rsidR="00000000" w:rsidRDefault="00E0452F">
      <w:pPr>
        <w:pStyle w:val="HTML0"/>
        <w:divId w:val="616373122"/>
        <w:rPr>
          <w:lang w:val="en"/>
        </w:rPr>
      </w:pPr>
      <w:r>
        <w:rPr>
          <w:lang w:val="en"/>
        </w:rPr>
        <w:t xml:space="preserve">                ├── contracts</w:t>
      </w:r>
    </w:p>
    <w:p w:rsidR="00000000" w:rsidRDefault="00E0452F">
      <w:pPr>
        <w:pStyle w:val="HTML0"/>
        <w:divId w:val="616373122"/>
        <w:rPr>
          <w:lang w:val="en"/>
        </w:rPr>
      </w:pPr>
      <w:r>
        <w:rPr>
          <w:lang w:val="en"/>
        </w:rPr>
        <w:t xml:space="preserve">                │   └── beer-api-consumer</w:t>
      </w:r>
    </w:p>
    <w:p w:rsidR="00000000" w:rsidRDefault="00E0452F">
      <w:pPr>
        <w:pStyle w:val="HTML0"/>
        <w:divId w:val="616373122"/>
        <w:rPr>
          <w:lang w:val="en"/>
        </w:rPr>
      </w:pPr>
      <w:r>
        <w:rPr>
          <w:lang w:val="en"/>
        </w:rPr>
        <w:t xml:space="preserve">                │       ├── messaging</w:t>
      </w:r>
    </w:p>
    <w:p w:rsidR="00000000" w:rsidRDefault="00E0452F">
      <w:pPr>
        <w:pStyle w:val="HTML0"/>
        <w:divId w:val="616373122"/>
        <w:rPr>
          <w:lang w:val="en"/>
        </w:rPr>
      </w:pPr>
      <w:r>
        <w:rPr>
          <w:lang w:val="en"/>
        </w:rPr>
        <w:t xml:space="preserve">                │       │   ├── shouldSendAccep</w:t>
      </w:r>
      <w:r>
        <w:rPr>
          <w:lang w:val="en"/>
        </w:rPr>
        <w:t>tedVerification.groovy</w:t>
      </w:r>
    </w:p>
    <w:p w:rsidR="00000000" w:rsidRDefault="00E0452F">
      <w:pPr>
        <w:pStyle w:val="HTML0"/>
        <w:divId w:val="616373122"/>
        <w:rPr>
          <w:lang w:val="en"/>
        </w:rPr>
      </w:pPr>
      <w:r>
        <w:rPr>
          <w:lang w:val="en"/>
        </w:rPr>
        <w:t xml:space="preserve">                │       │   └── shouldSendRejectedVerification.groovy</w:t>
      </w:r>
    </w:p>
    <w:p w:rsidR="00000000" w:rsidRDefault="00E0452F">
      <w:pPr>
        <w:pStyle w:val="HTML0"/>
        <w:divId w:val="616373122"/>
        <w:rPr>
          <w:lang w:val="en"/>
        </w:rPr>
      </w:pPr>
      <w:r>
        <w:rPr>
          <w:lang w:val="en"/>
        </w:rPr>
        <w:t xml:space="preserve">                │       └── rest</w:t>
      </w:r>
    </w:p>
    <w:p w:rsidR="00000000" w:rsidRDefault="00E0452F">
      <w:pPr>
        <w:pStyle w:val="HTML0"/>
        <w:divId w:val="616373122"/>
        <w:rPr>
          <w:lang w:val="en"/>
        </w:rPr>
      </w:pPr>
      <w:r>
        <w:rPr>
          <w:lang w:val="en"/>
        </w:rPr>
        <w:t xml:space="preserve">                │           ├── shouldGrantABeerIfOldEnough.groovy</w:t>
      </w:r>
    </w:p>
    <w:p w:rsidR="00000000" w:rsidRDefault="00E0452F">
      <w:pPr>
        <w:pStyle w:val="HTML0"/>
        <w:divId w:val="616373122"/>
        <w:rPr>
          <w:lang w:val="en"/>
        </w:rPr>
      </w:pPr>
      <w:r>
        <w:rPr>
          <w:lang w:val="en"/>
        </w:rPr>
        <w:t xml:space="preserve">                │           └── shouldRejectABeerIfTooYoung.gro</w:t>
      </w:r>
      <w:r>
        <w:rPr>
          <w:lang w:val="en"/>
        </w:rPr>
        <w:t>ovy</w:t>
      </w:r>
    </w:p>
    <w:p w:rsidR="00000000" w:rsidRDefault="00E0452F">
      <w:pPr>
        <w:pStyle w:val="HTML0"/>
        <w:divId w:val="616373122"/>
        <w:rPr>
          <w:lang w:val="en"/>
        </w:rPr>
      </w:pPr>
      <w:r>
        <w:rPr>
          <w:lang w:val="en"/>
        </w:rPr>
        <w:t xml:space="preserve">                └── mappings</w:t>
      </w:r>
    </w:p>
    <w:p w:rsidR="00000000" w:rsidRDefault="00E0452F">
      <w:pPr>
        <w:pStyle w:val="HTML0"/>
        <w:divId w:val="616373122"/>
        <w:rPr>
          <w:lang w:val="en"/>
        </w:rPr>
      </w:pPr>
      <w:r>
        <w:rPr>
          <w:lang w:val="en"/>
        </w:rPr>
        <w:t xml:space="preserve">                    └── beer-api-consumer</w:t>
      </w:r>
    </w:p>
    <w:p w:rsidR="00000000" w:rsidRDefault="00E0452F">
      <w:pPr>
        <w:pStyle w:val="HTML0"/>
        <w:divId w:val="616373122"/>
        <w:rPr>
          <w:lang w:val="en"/>
        </w:rPr>
      </w:pPr>
      <w:r>
        <w:rPr>
          <w:lang w:val="en"/>
        </w:rPr>
        <w:t xml:space="preserve">                        └── rest</w:t>
      </w:r>
    </w:p>
    <w:p w:rsidR="00000000" w:rsidRDefault="00E0452F">
      <w:pPr>
        <w:pStyle w:val="HTML0"/>
        <w:divId w:val="616373122"/>
        <w:rPr>
          <w:lang w:val="en"/>
        </w:rPr>
      </w:pPr>
      <w:r>
        <w:rPr>
          <w:lang w:val="en"/>
        </w:rPr>
        <w:t xml:space="preserve">                            ├── shouldGrantABeerIfOldEnough.json</w:t>
      </w:r>
    </w:p>
    <w:p w:rsidR="00000000" w:rsidRDefault="00E0452F">
      <w:pPr>
        <w:pStyle w:val="HTML0"/>
        <w:divId w:val="616373122"/>
        <w:rPr>
          <w:lang w:val="en"/>
        </w:rPr>
      </w:pPr>
      <w:r>
        <w:rPr>
          <w:lang w:val="en"/>
        </w:rPr>
        <w:t xml:space="preserve">                            └── shouldRejectABeerIfTooYoung.json</w:t>
      </w:r>
    </w:p>
    <w:p w:rsidR="00000000" w:rsidRDefault="00E0452F">
      <w:pPr>
        <w:pStyle w:val="a5"/>
        <w:divId w:val="616373122"/>
        <w:rPr>
          <w:lang w:val="en"/>
        </w:rPr>
      </w:pPr>
      <w:r>
        <w:rPr>
          <w:lang w:val="en"/>
        </w:rPr>
        <w:t xml:space="preserve">Under </w:t>
      </w:r>
      <w:r>
        <w:rPr>
          <w:rStyle w:val="HTML"/>
          <w:lang w:val="en"/>
        </w:rPr>
        <w:t>META-INF</w:t>
      </w:r>
      <w:r>
        <w:rPr>
          <w:lang w:val="en"/>
        </w:rPr>
        <w:t xml:space="preserve"> fol</w:t>
      </w:r>
      <w:r>
        <w:rPr>
          <w:lang w:val="en"/>
        </w:rPr>
        <w:t>der:</w:t>
      </w:r>
    </w:p>
    <w:p w:rsidR="00000000" w:rsidRDefault="00E0452F">
      <w:pPr>
        <w:numPr>
          <w:ilvl w:val="0"/>
          <w:numId w:val="124"/>
        </w:numPr>
        <w:spacing w:before="100" w:beforeAutospacing="1" w:after="100" w:afterAutospacing="1"/>
        <w:divId w:val="452555762"/>
        <w:rPr>
          <w:lang w:val="en"/>
        </w:rPr>
      </w:pPr>
      <w:r>
        <w:rPr>
          <w:lang w:val="en"/>
        </w:rPr>
        <w:t xml:space="preserve">we group applications via </w:t>
      </w:r>
      <w:r>
        <w:rPr>
          <w:rStyle w:val="HTML"/>
          <w:lang w:val="en"/>
        </w:rPr>
        <w:t>groupId</w:t>
      </w:r>
      <w:r>
        <w:rPr>
          <w:lang w:val="en"/>
        </w:rPr>
        <w:t xml:space="preserve"> (e.g. </w:t>
      </w:r>
      <w:r>
        <w:rPr>
          <w:rStyle w:val="HTML"/>
          <w:lang w:val="en"/>
        </w:rPr>
        <w:t>com.example</w:t>
      </w:r>
      <w:r>
        <w:rPr>
          <w:lang w:val="en"/>
        </w:rPr>
        <w:t>)</w:t>
      </w:r>
    </w:p>
    <w:p w:rsidR="00000000" w:rsidRDefault="00E0452F">
      <w:pPr>
        <w:numPr>
          <w:ilvl w:val="0"/>
          <w:numId w:val="124"/>
        </w:numPr>
        <w:spacing w:before="100" w:beforeAutospacing="1" w:after="100" w:afterAutospacing="1"/>
        <w:divId w:val="452555762"/>
        <w:rPr>
          <w:lang w:val="en"/>
        </w:rPr>
      </w:pPr>
      <w:r>
        <w:rPr>
          <w:lang w:val="en"/>
        </w:rPr>
        <w:t xml:space="preserve">then each application is represented via the </w:t>
      </w:r>
      <w:r>
        <w:rPr>
          <w:rStyle w:val="HTML"/>
          <w:lang w:val="en"/>
        </w:rPr>
        <w:t>artifactId</w:t>
      </w:r>
      <w:r>
        <w:rPr>
          <w:lang w:val="en"/>
        </w:rPr>
        <w:t xml:space="preserve"> (e.g. </w:t>
      </w:r>
      <w:r>
        <w:rPr>
          <w:rStyle w:val="HTML"/>
          <w:lang w:val="en"/>
        </w:rPr>
        <w:t>beer-api-producer-git</w:t>
      </w:r>
      <w:r>
        <w:rPr>
          <w:lang w:val="en"/>
        </w:rPr>
        <w:t>)</w:t>
      </w:r>
    </w:p>
    <w:p w:rsidR="00000000" w:rsidRDefault="00E0452F">
      <w:pPr>
        <w:pStyle w:val="simpara"/>
        <w:numPr>
          <w:ilvl w:val="0"/>
          <w:numId w:val="124"/>
        </w:numPr>
        <w:divId w:val="452555762"/>
        <w:rPr>
          <w:lang w:val="en"/>
        </w:rPr>
      </w:pPr>
      <w:r>
        <w:rPr>
          <w:lang w:val="en"/>
        </w:rPr>
        <w:t xml:space="preserve">next, the version of the application (e.g. </w:t>
      </w:r>
      <w:r>
        <w:rPr>
          <w:rStyle w:val="HTML"/>
          <w:lang w:val="en"/>
        </w:rPr>
        <w:t>0.0.1-SNAPSHOT</w:t>
      </w:r>
      <w:r>
        <w:rPr>
          <w:lang w:val="en"/>
        </w:rPr>
        <w:t xml:space="preserve">). Starting from Spring Cloud Contract version </w:t>
      </w:r>
      <w:r>
        <w:rPr>
          <w:rStyle w:val="HTML"/>
          <w:lang w:val="en"/>
        </w:rPr>
        <w:t>2.1.0</w:t>
      </w:r>
      <w:r>
        <w:rPr>
          <w:lang w:val="en"/>
        </w:rPr>
        <w:t>, you can specify the versions as follows (assuming that your versions follow the semantic versioning)</w:t>
      </w:r>
    </w:p>
    <w:p w:rsidR="00000000" w:rsidRDefault="00E0452F">
      <w:pPr>
        <w:pStyle w:val="simpara"/>
        <w:numPr>
          <w:ilvl w:val="1"/>
          <w:numId w:val="124"/>
        </w:numPr>
        <w:divId w:val="555242204"/>
        <w:rPr>
          <w:lang w:val="en"/>
        </w:rPr>
      </w:pPr>
      <w:r>
        <w:rPr>
          <w:rStyle w:val="HTML"/>
          <w:lang w:val="en"/>
        </w:rPr>
        <w:t>+</w:t>
      </w:r>
      <w:r>
        <w:rPr>
          <w:lang w:val="en"/>
        </w:rPr>
        <w:t xml:space="preserve"> or </w:t>
      </w:r>
      <w:r>
        <w:rPr>
          <w:rStyle w:val="HTML"/>
          <w:lang w:val="en"/>
        </w:rPr>
        <w:t>latest</w:t>
      </w:r>
      <w:r>
        <w:rPr>
          <w:lang w:val="en"/>
        </w:rPr>
        <w:t xml:space="preserve"> - to find the latest version of your stubs (assuming that the snapshots are always the latest artifact for a given revision number). That mea</w:t>
      </w:r>
      <w:r>
        <w:rPr>
          <w:lang w:val="en"/>
        </w:rPr>
        <w:t>ns:</w:t>
      </w:r>
    </w:p>
    <w:p w:rsidR="00000000" w:rsidRDefault="00E0452F">
      <w:pPr>
        <w:numPr>
          <w:ilvl w:val="2"/>
          <w:numId w:val="124"/>
        </w:numPr>
        <w:spacing w:before="100" w:beforeAutospacing="1" w:after="100" w:afterAutospacing="1"/>
        <w:divId w:val="1303270963"/>
        <w:rPr>
          <w:lang w:val="en"/>
        </w:rPr>
      </w:pPr>
      <w:r>
        <w:rPr>
          <w:lang w:val="en"/>
        </w:rPr>
        <w:t xml:space="preserve">if you have a version </w:t>
      </w:r>
      <w:r>
        <w:rPr>
          <w:rStyle w:val="HTML"/>
          <w:lang w:val="en"/>
        </w:rPr>
        <w:t>1.0.0.RELEASE</w:t>
      </w:r>
      <w:r>
        <w:rPr>
          <w:lang w:val="en"/>
        </w:rPr>
        <w:t xml:space="preserve">, </w:t>
      </w:r>
      <w:r>
        <w:rPr>
          <w:rStyle w:val="HTML"/>
          <w:lang w:val="en"/>
        </w:rPr>
        <w:t>2.0.0.BUILD-SNAPSHOT</w:t>
      </w:r>
      <w:r>
        <w:rPr>
          <w:lang w:val="en"/>
        </w:rPr>
        <w:t xml:space="preserve"> and </w:t>
      </w:r>
      <w:r>
        <w:rPr>
          <w:rStyle w:val="HTML"/>
          <w:lang w:val="en"/>
        </w:rPr>
        <w:t>2.0.0.RELEASE</w:t>
      </w:r>
      <w:r>
        <w:rPr>
          <w:lang w:val="en"/>
        </w:rPr>
        <w:t xml:space="preserve"> we will assume that the latest is </w:t>
      </w:r>
      <w:r>
        <w:rPr>
          <w:rStyle w:val="HTML"/>
          <w:lang w:val="en"/>
        </w:rPr>
        <w:t>2.0.0.BUILD-SNAPSHOT</w:t>
      </w:r>
    </w:p>
    <w:p w:rsidR="00000000" w:rsidRDefault="00E0452F">
      <w:pPr>
        <w:numPr>
          <w:ilvl w:val="2"/>
          <w:numId w:val="124"/>
        </w:numPr>
        <w:spacing w:before="100" w:beforeAutospacing="1" w:after="100" w:afterAutospacing="1"/>
        <w:divId w:val="1303270963"/>
        <w:rPr>
          <w:lang w:val="en"/>
        </w:rPr>
      </w:pPr>
      <w:r>
        <w:rPr>
          <w:lang w:val="en"/>
        </w:rPr>
        <w:t xml:space="preserve">if you have a version </w:t>
      </w:r>
      <w:r>
        <w:rPr>
          <w:rStyle w:val="HTML"/>
          <w:lang w:val="en"/>
        </w:rPr>
        <w:t>1.0.0.RELEASE</w:t>
      </w:r>
      <w:r>
        <w:rPr>
          <w:lang w:val="en"/>
        </w:rPr>
        <w:t xml:space="preserve"> and </w:t>
      </w:r>
      <w:r>
        <w:rPr>
          <w:rStyle w:val="HTML"/>
          <w:lang w:val="en"/>
        </w:rPr>
        <w:t>2.0.0.RELEASE</w:t>
      </w:r>
      <w:r>
        <w:rPr>
          <w:lang w:val="en"/>
        </w:rPr>
        <w:t xml:space="preserve"> we will assume that the latest is </w:t>
      </w:r>
      <w:r>
        <w:rPr>
          <w:rStyle w:val="HTML"/>
          <w:lang w:val="en"/>
        </w:rPr>
        <w:t>2.0.0.RELEASE</w:t>
      </w:r>
    </w:p>
    <w:p w:rsidR="00000000" w:rsidRDefault="00E0452F">
      <w:pPr>
        <w:numPr>
          <w:ilvl w:val="2"/>
          <w:numId w:val="124"/>
        </w:numPr>
        <w:spacing w:before="100" w:beforeAutospacing="1" w:after="100" w:afterAutospacing="1"/>
        <w:divId w:val="1303270963"/>
        <w:rPr>
          <w:lang w:val="en"/>
        </w:rPr>
      </w:pPr>
      <w:r>
        <w:rPr>
          <w:lang w:val="en"/>
        </w:rPr>
        <w:t>if you have a versi</w:t>
      </w:r>
      <w:r>
        <w:rPr>
          <w:lang w:val="en"/>
        </w:rPr>
        <w:t xml:space="preserve">on called </w:t>
      </w:r>
      <w:r>
        <w:rPr>
          <w:rStyle w:val="HTML"/>
          <w:lang w:val="en"/>
        </w:rPr>
        <w:t>latest</w:t>
      </w:r>
      <w:r>
        <w:rPr>
          <w:lang w:val="en"/>
        </w:rPr>
        <w:t xml:space="preserve"> or </w:t>
      </w:r>
      <w:r>
        <w:rPr>
          <w:rStyle w:val="HTML"/>
          <w:lang w:val="en"/>
        </w:rPr>
        <w:t>+</w:t>
      </w:r>
      <w:r>
        <w:rPr>
          <w:lang w:val="en"/>
        </w:rPr>
        <w:t xml:space="preserve"> we will pick that folder</w:t>
      </w:r>
    </w:p>
    <w:p w:rsidR="00000000" w:rsidRDefault="00E0452F">
      <w:pPr>
        <w:pStyle w:val="simpara"/>
        <w:numPr>
          <w:ilvl w:val="1"/>
          <w:numId w:val="124"/>
        </w:numPr>
        <w:divId w:val="555242204"/>
        <w:rPr>
          <w:lang w:val="en"/>
        </w:rPr>
      </w:pPr>
      <w:r>
        <w:rPr>
          <w:rStyle w:val="HTML"/>
          <w:lang w:val="en"/>
        </w:rPr>
        <w:t>release</w:t>
      </w:r>
      <w:r>
        <w:rPr>
          <w:lang w:val="en"/>
        </w:rPr>
        <w:t xml:space="preserve"> - to find the latest release version of your stubs. That means:</w:t>
      </w:r>
    </w:p>
    <w:p w:rsidR="00000000" w:rsidRDefault="00E0452F">
      <w:pPr>
        <w:numPr>
          <w:ilvl w:val="2"/>
          <w:numId w:val="124"/>
        </w:numPr>
        <w:spacing w:before="100" w:beforeAutospacing="1" w:after="100" w:afterAutospacing="1"/>
        <w:divId w:val="75783028"/>
        <w:rPr>
          <w:lang w:val="en"/>
        </w:rPr>
      </w:pPr>
      <w:r>
        <w:rPr>
          <w:lang w:val="en"/>
        </w:rPr>
        <w:t xml:space="preserve">if you have a version </w:t>
      </w:r>
      <w:r>
        <w:rPr>
          <w:rStyle w:val="HTML"/>
          <w:lang w:val="en"/>
        </w:rPr>
        <w:t>1.0.0.RELEASE</w:t>
      </w:r>
      <w:r>
        <w:rPr>
          <w:lang w:val="en"/>
        </w:rPr>
        <w:t xml:space="preserve">, </w:t>
      </w:r>
      <w:r>
        <w:rPr>
          <w:rStyle w:val="HTML"/>
          <w:lang w:val="en"/>
        </w:rPr>
        <w:t>2.0.0.BUILD-SNAPSHOT</w:t>
      </w:r>
      <w:r>
        <w:rPr>
          <w:lang w:val="en"/>
        </w:rPr>
        <w:t xml:space="preserve"> and </w:t>
      </w:r>
      <w:r>
        <w:rPr>
          <w:rStyle w:val="HTML"/>
          <w:lang w:val="en"/>
        </w:rPr>
        <w:t>2.0.0.RELEASE</w:t>
      </w:r>
      <w:r>
        <w:rPr>
          <w:lang w:val="en"/>
        </w:rPr>
        <w:t xml:space="preserve"> we will assume that the latest is </w:t>
      </w:r>
      <w:r>
        <w:rPr>
          <w:rStyle w:val="HTML"/>
          <w:lang w:val="en"/>
        </w:rPr>
        <w:t>2.0.0.RELEASE</w:t>
      </w:r>
    </w:p>
    <w:p w:rsidR="00000000" w:rsidRDefault="00E0452F">
      <w:pPr>
        <w:numPr>
          <w:ilvl w:val="2"/>
          <w:numId w:val="124"/>
        </w:numPr>
        <w:spacing w:before="100" w:beforeAutospacing="1" w:after="100" w:afterAutospacing="1"/>
        <w:divId w:val="75783028"/>
        <w:rPr>
          <w:lang w:val="en"/>
        </w:rPr>
      </w:pPr>
      <w:r>
        <w:rPr>
          <w:lang w:val="en"/>
        </w:rPr>
        <w:t>if you have a</w:t>
      </w:r>
      <w:r>
        <w:rPr>
          <w:lang w:val="en"/>
        </w:rPr>
        <w:t xml:space="preserve"> version called </w:t>
      </w:r>
      <w:r>
        <w:rPr>
          <w:rStyle w:val="HTML"/>
          <w:lang w:val="en"/>
        </w:rPr>
        <w:t>release</w:t>
      </w:r>
      <w:r>
        <w:rPr>
          <w:lang w:val="en"/>
        </w:rPr>
        <w:t xml:space="preserve"> we will pick that folder</w:t>
      </w:r>
    </w:p>
    <w:p w:rsidR="00000000" w:rsidRDefault="00E0452F">
      <w:pPr>
        <w:pStyle w:val="simpara"/>
        <w:numPr>
          <w:ilvl w:val="0"/>
          <w:numId w:val="124"/>
        </w:numPr>
        <w:divId w:val="452555762"/>
        <w:rPr>
          <w:lang w:val="en"/>
        </w:rPr>
      </w:pPr>
      <w:r>
        <w:rPr>
          <w:lang w:val="en"/>
        </w:rPr>
        <w:t>finally, there are two folders:</w:t>
      </w:r>
    </w:p>
    <w:p w:rsidR="00000000" w:rsidRDefault="00E0452F">
      <w:pPr>
        <w:numPr>
          <w:ilvl w:val="1"/>
          <w:numId w:val="124"/>
        </w:numPr>
        <w:spacing w:before="100" w:beforeAutospacing="1" w:after="100" w:afterAutospacing="1"/>
        <w:divId w:val="1899634370"/>
        <w:rPr>
          <w:lang w:val="en"/>
        </w:rPr>
      </w:pPr>
      <w:r>
        <w:rPr>
          <w:rStyle w:val="HTML"/>
          <w:lang w:val="en"/>
        </w:rPr>
        <w:t>contracts</w:t>
      </w:r>
      <w:r>
        <w:rPr>
          <w:lang w:val="en"/>
        </w:rPr>
        <w:t xml:space="preserve"> - the good practice is to store the contracts required by each consumer in the folder with the consumer name (e.g. </w:t>
      </w:r>
      <w:r>
        <w:rPr>
          <w:rStyle w:val="HTML"/>
          <w:lang w:val="en"/>
        </w:rPr>
        <w:t>beer-api-consumer</w:t>
      </w:r>
      <w:r>
        <w:rPr>
          <w:lang w:val="en"/>
        </w:rPr>
        <w:t xml:space="preserve">). That way you can use the </w:t>
      </w:r>
      <w:r>
        <w:rPr>
          <w:rStyle w:val="HTML"/>
          <w:lang w:val="en"/>
        </w:rPr>
        <w:t>stubs</w:t>
      </w:r>
      <w:r>
        <w:rPr>
          <w:rStyle w:val="HTML"/>
          <w:lang w:val="en"/>
        </w:rPr>
        <w:t>-per-consumer</w:t>
      </w:r>
      <w:r>
        <w:rPr>
          <w:lang w:val="en"/>
        </w:rPr>
        <w:t xml:space="preserve"> feature. Further directory structure is arbitrary.</w:t>
      </w:r>
    </w:p>
    <w:p w:rsidR="00000000" w:rsidRDefault="00E0452F">
      <w:pPr>
        <w:numPr>
          <w:ilvl w:val="1"/>
          <w:numId w:val="124"/>
        </w:numPr>
        <w:spacing w:before="100" w:beforeAutospacing="1" w:after="100" w:afterAutospacing="1"/>
        <w:divId w:val="1899634370"/>
        <w:rPr>
          <w:lang w:val="en"/>
        </w:rPr>
      </w:pPr>
      <w:r>
        <w:rPr>
          <w:rStyle w:val="HTML"/>
          <w:lang w:val="en"/>
        </w:rPr>
        <w:t>mappings</w:t>
      </w:r>
      <w:r>
        <w:rPr>
          <w:lang w:val="en"/>
        </w:rPr>
        <w:t xml:space="preserve"> - in this folder the Maven / Gradle Spring Cloud Contract plugins will push the stub server mappings. On the consumer side, Stub Runner will scan this folder to start stub servers wi</w:t>
      </w:r>
      <w:r>
        <w:rPr>
          <w:lang w:val="en"/>
        </w:rPr>
        <w:t xml:space="preserve">th stub definitions. The folder structure will be a copy of the one created in the </w:t>
      </w:r>
      <w:r>
        <w:rPr>
          <w:rStyle w:val="HTML"/>
          <w:lang w:val="en"/>
        </w:rPr>
        <w:t>contracts</w:t>
      </w:r>
      <w:r>
        <w:rPr>
          <w:lang w:val="en"/>
        </w:rPr>
        <w:t xml:space="preserve"> subfolder.</w:t>
      </w:r>
    </w:p>
    <w:p w:rsidR="00000000" w:rsidRDefault="00E0452F">
      <w:pPr>
        <w:pStyle w:val="3"/>
        <w:divId w:val="866216224"/>
        <w:rPr>
          <w:lang w:val="en"/>
        </w:rPr>
      </w:pPr>
      <w:bookmarkStart w:id="598" w:name="_protocol_convention"/>
      <w:bookmarkEnd w:id="598"/>
      <w:r>
        <w:rPr>
          <w:lang w:val="en"/>
        </w:rPr>
        <w:t>88.6.1 Protocol convent</w:t>
      </w:r>
      <w:r>
        <w:rPr>
          <w:lang w:val="en"/>
        </w:rPr>
        <w:t>ion</w:t>
      </w:r>
    </w:p>
    <w:p w:rsidR="00000000" w:rsidRDefault="00E0452F">
      <w:pPr>
        <w:pStyle w:val="a5"/>
        <w:divId w:val="1398088143"/>
        <w:rPr>
          <w:lang w:val="en"/>
        </w:rPr>
      </w:pPr>
      <w:r>
        <w:rPr>
          <w:lang w:val="en"/>
        </w:rPr>
        <w:t>In order to control the type and location of the source of contracts (whether it’s a binary storage or an SCM repository), you can use the protocol in the URL of the repository. Spring Cloud Contract iterates over registered protocol resolvers and trie</w:t>
      </w:r>
      <w:r>
        <w:rPr>
          <w:lang w:val="en"/>
        </w:rPr>
        <w:t>s to fetch the contracts (via a plugin) or stubs (via Stub Runner).</w:t>
      </w:r>
    </w:p>
    <w:p w:rsidR="00000000" w:rsidRDefault="00E0452F">
      <w:pPr>
        <w:pStyle w:val="a5"/>
        <w:divId w:val="1398088143"/>
        <w:rPr>
          <w:lang w:val="en"/>
        </w:rPr>
      </w:pPr>
      <w:r>
        <w:rPr>
          <w:lang w:val="en"/>
        </w:rPr>
        <w:t>For the SCM functionality, currently, we support the Git repository. To use it, in the property, where the repository URL needs to be placed you just have to prefix the connection URL with</w:t>
      </w:r>
      <w:r>
        <w:rPr>
          <w:lang w:val="en"/>
        </w:rPr>
        <w:t xml:space="preserve"> </w:t>
      </w:r>
      <w:r>
        <w:rPr>
          <w:rStyle w:val="HTML"/>
          <w:lang w:val="en"/>
        </w:rPr>
        <w:t>git://</w:t>
      </w:r>
      <w:r>
        <w:rPr>
          <w:lang w:val="en"/>
        </w:rPr>
        <w:t>. Here you can find a couple of examples:</w:t>
      </w:r>
    </w:p>
    <w:p w:rsidR="00000000" w:rsidRDefault="00E0452F">
      <w:pPr>
        <w:pStyle w:val="HTML0"/>
        <w:divId w:val="1398088143"/>
        <w:rPr>
          <w:lang w:val="en"/>
        </w:rPr>
      </w:pPr>
      <w:r>
        <w:rPr>
          <w:lang w:val="en"/>
        </w:rPr>
        <w:t>git://file:///foo/bar</w:t>
      </w:r>
    </w:p>
    <w:p w:rsidR="00000000" w:rsidRDefault="00E0452F">
      <w:pPr>
        <w:pStyle w:val="HTML0"/>
        <w:divId w:val="1398088143"/>
        <w:rPr>
          <w:lang w:val="en"/>
        </w:rPr>
      </w:pPr>
      <w:r>
        <w:rPr>
          <w:lang w:val="en"/>
        </w:rPr>
        <w:t>git://https://github.com/spring-cloud-samples/spring-cloud-contract-nodejs-contracts-git.git</w:t>
      </w:r>
    </w:p>
    <w:p w:rsidR="00000000" w:rsidRDefault="00E0452F">
      <w:pPr>
        <w:pStyle w:val="HTML0"/>
        <w:divId w:val="1398088143"/>
        <w:rPr>
          <w:lang w:val="en"/>
        </w:rPr>
      </w:pPr>
      <w:r>
        <w:rPr>
          <w:lang w:val="en"/>
        </w:rPr>
        <w:t>git://git@github.com:spring-cloud-samples/spring-cloud-contract-nodejs-contracts-git.git</w:t>
      </w:r>
    </w:p>
    <w:p w:rsidR="00000000" w:rsidRDefault="00E0452F">
      <w:pPr>
        <w:pStyle w:val="3"/>
        <w:divId w:val="186649768"/>
        <w:rPr>
          <w:lang w:val="en"/>
        </w:rPr>
      </w:pPr>
      <w:bookmarkStart w:id="599" w:name="_producer_2"/>
      <w:bookmarkEnd w:id="599"/>
      <w:r>
        <w:rPr>
          <w:lang w:val="en"/>
        </w:rPr>
        <w:t>88.6.2 Producer</w:t>
      </w:r>
    </w:p>
    <w:p w:rsidR="00000000" w:rsidRDefault="00E0452F">
      <w:pPr>
        <w:pStyle w:val="a5"/>
        <w:divId w:val="1430810382"/>
        <w:rPr>
          <w:lang w:val="en"/>
        </w:rPr>
      </w:pPr>
      <w:r>
        <w:rPr>
          <w:lang w:val="en"/>
        </w:rPr>
        <w:t>For the producer, to use the SCM approach, we can reuse the same mechanism we use for external contracts. We route Spring C</w:t>
      </w:r>
      <w:r>
        <w:rPr>
          <w:lang w:val="en"/>
        </w:rPr>
        <w:t xml:space="preserve">loud Contract to use the SCM implementation via the URL that contains the </w:t>
      </w:r>
      <w:r>
        <w:rPr>
          <w:rStyle w:val="HTML"/>
          <w:lang w:val="en"/>
        </w:rPr>
        <w:t>git://</w:t>
      </w:r>
      <w:r>
        <w:rPr>
          <w:lang w:val="en"/>
        </w:rPr>
        <w:t xml:space="preserve"> protocol.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01476447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72" name="图片 27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014764473"/>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You have to manually add the </w:t>
            </w:r>
            <w:r>
              <w:rPr>
                <w:rStyle w:val="HTML"/>
              </w:rPr>
              <w:t>pushStubsToScm</w:t>
            </w:r>
            <w:r>
              <w:t xml:space="preserve"> goal in Maven or execute (bind) the </w:t>
            </w:r>
            <w:r>
              <w:rPr>
                <w:rStyle w:val="HTML"/>
              </w:rPr>
              <w:t>pushStubsToScm</w:t>
            </w:r>
            <w:r>
              <w:t xml:space="preserve"> task in Gradle. We don’t push stubs to </w:t>
            </w:r>
            <w:r>
              <w:rPr>
                <w:rStyle w:val="HTML"/>
              </w:rPr>
              <w:t>origin</w:t>
            </w:r>
            <w:r>
              <w:t xml:space="preserve"> of your git repository out of the box.</w:t>
            </w:r>
          </w:p>
        </w:tc>
      </w:tr>
    </w:tbl>
    <w:p w:rsidR="00000000" w:rsidRDefault="00E0452F">
      <w:pPr>
        <w:pStyle w:val="a5"/>
        <w:divId w:val="1430810382"/>
        <w:rPr>
          <w:lang w:val="en"/>
        </w:rPr>
      </w:pPr>
      <w:r>
        <w:rPr>
          <w:b/>
          <w:bCs/>
          <w:lang w:val="en"/>
        </w:rPr>
        <w:t>Maven. </w:t>
      </w:r>
      <w:r>
        <w:rPr>
          <w:lang w:val="en"/>
        </w:rPr>
        <w:t xml:space="preserve"> </w:t>
      </w:r>
    </w:p>
    <w:p w:rsidR="00000000" w:rsidRDefault="00E0452F">
      <w:pPr>
        <w:pStyle w:val="HTML0"/>
        <w:divId w:val="1430810382"/>
        <w:rPr>
          <w:lang w:val="en"/>
        </w:rPr>
      </w:pPr>
      <w:r>
        <w:rPr>
          <w:rStyle w:val="hl-tag"/>
          <w:lang w:val="en"/>
        </w:rPr>
        <w:t>&lt;</w:t>
      </w:r>
      <w:r>
        <w:rPr>
          <w:rStyle w:val="hl-tag"/>
          <w:lang w:val="en"/>
        </w:rPr>
        <w:t>plugin</w:t>
      </w:r>
      <w:r>
        <w:rPr>
          <w:rStyle w:val="hl-tag"/>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spring-cloud-contract-maven-plugi</w:t>
      </w:r>
      <w:r>
        <w:rPr>
          <w:lang w:val="en"/>
        </w:rPr>
        <w:t>n</w:t>
      </w:r>
      <w:r>
        <w:rPr>
          <w:rStyle w:val="hl-tag"/>
          <w:lang w:val="en"/>
        </w:rPr>
        <w:t>&lt;/artifactId</w:t>
      </w:r>
      <w:r>
        <w:rPr>
          <w:rStyle w:val="hl-tag"/>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&lt;version</w:t>
      </w:r>
      <w:r>
        <w:rPr>
          <w:rStyle w:val="hl-tag"/>
          <w:lang w:val="en"/>
        </w:rPr>
        <w:t>&gt;</w:t>
      </w:r>
      <w:r>
        <w:rPr>
          <w:lang w:val="en"/>
        </w:rPr>
        <w:t>${spring-cloud-contract.version</w:t>
      </w:r>
      <w:r>
        <w:rPr>
          <w:lang w:val="en"/>
        </w:rPr>
        <w:t>}</w:t>
      </w:r>
      <w:r>
        <w:rPr>
          <w:rStyle w:val="hl-tag"/>
          <w:lang w:val="en"/>
        </w:rPr>
        <w:t>&lt;/version</w:t>
      </w:r>
      <w:r>
        <w:rPr>
          <w:rStyle w:val="hl-tag"/>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&lt;extensions</w:t>
      </w:r>
      <w:r>
        <w:rPr>
          <w:rStyle w:val="hl-tag"/>
          <w:lang w:val="en"/>
        </w:rPr>
        <w:t>&gt;</w:t>
      </w:r>
      <w:r>
        <w:rPr>
          <w:lang w:val="en"/>
        </w:rPr>
        <w:t>tru</w:t>
      </w:r>
      <w:r>
        <w:rPr>
          <w:lang w:val="en"/>
        </w:rPr>
        <w:t>e</w:t>
      </w:r>
      <w:r>
        <w:rPr>
          <w:rStyle w:val="hl-tag"/>
          <w:lang w:val="en"/>
        </w:rPr>
        <w:t>&lt;/extensions</w:t>
      </w:r>
      <w:r>
        <w:rPr>
          <w:rStyle w:val="hl-tag"/>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1430810382"/>
        <w:rPr>
          <w:lang w:val="en"/>
        </w:rPr>
      </w:pPr>
      <w:r>
        <w:rPr>
          <w:lang w:val="en"/>
        </w:rPr>
        <w:t xml:space="preserve">       </w:t>
      </w:r>
      <w:r>
        <w:rPr>
          <w:lang w:val="en"/>
        </w:rPr>
        <w:t xml:space="preserve"> </w:t>
      </w:r>
      <w:r>
        <w:rPr>
          <w:rStyle w:val="hl-comment"/>
          <w:lang w:val="en"/>
        </w:rPr>
        <w:t>&lt;!-- Base class m</w:t>
      </w:r>
      <w:r>
        <w:rPr>
          <w:rStyle w:val="hl-comment"/>
          <w:lang w:val="en"/>
        </w:rPr>
        <w:t>appings etc. --</w:t>
      </w:r>
      <w:r>
        <w:rPr>
          <w:rStyle w:val="hl-comment"/>
          <w:lang w:val="en"/>
        </w:rPr>
        <w:t>&gt;</w:t>
      </w:r>
    </w:p>
    <w:p w:rsidR="00000000" w:rsidRDefault="00E0452F">
      <w:pPr>
        <w:pStyle w:val="HTML0"/>
        <w:divId w:val="1430810382"/>
        <w:rPr>
          <w:lang w:val="en"/>
        </w:rPr>
      </w:pPr>
    </w:p>
    <w:p w:rsidR="00000000" w:rsidRDefault="00E0452F">
      <w:pPr>
        <w:pStyle w:val="HTML0"/>
        <w:divId w:val="1430810382"/>
        <w:rPr>
          <w:lang w:val="en"/>
        </w:rPr>
      </w:pPr>
      <w:r>
        <w:rPr>
          <w:lang w:val="en"/>
        </w:rPr>
        <w:t xml:space="preserve">       </w:t>
      </w:r>
      <w:r>
        <w:rPr>
          <w:lang w:val="en"/>
        </w:rPr>
        <w:t xml:space="preserve"> </w:t>
      </w:r>
      <w:r>
        <w:rPr>
          <w:rStyle w:val="hl-comment"/>
          <w:lang w:val="en"/>
        </w:rPr>
        <w:t>&lt;!-- We want to pick contracts from a Git repository --</w:t>
      </w:r>
      <w:r>
        <w:rPr>
          <w:rStyle w:val="hl-comment"/>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&lt;contractsRepositoryUrl</w:t>
      </w:r>
      <w:r>
        <w:rPr>
          <w:rStyle w:val="hl-tag"/>
          <w:lang w:val="en"/>
        </w:rPr>
        <w:t>&gt;</w:t>
      </w:r>
      <w:r>
        <w:rPr>
          <w:lang w:val="en"/>
        </w:rPr>
        <w:t>git://https://github.com/spring-cloud-samples/spring-cloud-contract-nodejs-contracts-git.gi</w:t>
      </w:r>
      <w:r>
        <w:rPr>
          <w:lang w:val="en"/>
        </w:rPr>
        <w:t>t</w:t>
      </w:r>
      <w:r>
        <w:rPr>
          <w:rStyle w:val="hl-tag"/>
          <w:lang w:val="en"/>
        </w:rPr>
        <w:t>&lt;/contractsRepositoryUrl</w:t>
      </w:r>
      <w:r>
        <w:rPr>
          <w:rStyle w:val="hl-tag"/>
          <w:lang w:val="en"/>
        </w:rPr>
        <w:t>&gt;</w:t>
      </w:r>
    </w:p>
    <w:p w:rsidR="00000000" w:rsidRDefault="00E0452F">
      <w:pPr>
        <w:pStyle w:val="HTML0"/>
        <w:divId w:val="1430810382"/>
        <w:rPr>
          <w:lang w:val="en"/>
        </w:rPr>
      </w:pPr>
    </w:p>
    <w:p w:rsidR="00000000" w:rsidRDefault="00E0452F">
      <w:pPr>
        <w:pStyle w:val="HTML0"/>
        <w:divId w:val="1430810382"/>
        <w:rPr>
          <w:rStyle w:val="hl-comment"/>
          <w:lang w:val="en"/>
        </w:rPr>
      </w:pPr>
      <w:r>
        <w:rPr>
          <w:lang w:val="en"/>
        </w:rPr>
        <w:t xml:space="preserve">       </w:t>
      </w:r>
      <w:r>
        <w:rPr>
          <w:lang w:val="en"/>
        </w:rPr>
        <w:t xml:space="preserve"> </w:t>
      </w:r>
      <w:r>
        <w:rPr>
          <w:rStyle w:val="hl-comment"/>
          <w:lang w:val="en"/>
        </w:rPr>
        <w:t xml:space="preserve">&lt;!-- We reuse </w:t>
      </w:r>
      <w:r>
        <w:rPr>
          <w:rStyle w:val="hl-comment"/>
          <w:lang w:val="en"/>
        </w:rPr>
        <w:t>the contract dependency section to set up the path</w:t>
      </w:r>
    </w:p>
    <w:p w:rsidR="00000000" w:rsidRDefault="00E0452F">
      <w:pPr>
        <w:pStyle w:val="HTML0"/>
        <w:divId w:val="1430810382"/>
        <w:rPr>
          <w:rStyle w:val="hl-comment"/>
          <w:lang w:val="en"/>
        </w:rPr>
      </w:pPr>
      <w:r>
        <w:rPr>
          <w:rStyle w:val="hl-comment"/>
          <w:lang w:val="en"/>
        </w:rPr>
        <w:t xml:space="preserve">        to the folder that contains the contract definitions. In our case the</w:t>
      </w:r>
    </w:p>
    <w:p w:rsidR="00000000" w:rsidRDefault="00E0452F">
      <w:pPr>
        <w:pStyle w:val="HTML0"/>
        <w:divId w:val="1430810382"/>
        <w:rPr>
          <w:lang w:val="en"/>
        </w:rPr>
      </w:pPr>
      <w:r>
        <w:rPr>
          <w:rStyle w:val="hl-comment"/>
          <w:lang w:val="en"/>
        </w:rPr>
        <w:t xml:space="preserve">        path will be /groupId/artifactId/version/contracts --</w:t>
      </w:r>
      <w:r>
        <w:rPr>
          <w:rStyle w:val="hl-comment"/>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&lt;contractDependency</w:t>
      </w:r>
      <w:r>
        <w:rPr>
          <w:rStyle w:val="hl-tag"/>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&lt;groupId</w:t>
      </w:r>
      <w:r>
        <w:rPr>
          <w:rStyle w:val="hl-tag"/>
          <w:lang w:val="en"/>
        </w:rPr>
        <w:t>&gt;</w:t>
      </w:r>
      <w:r>
        <w:rPr>
          <w:lang w:val="en"/>
        </w:rPr>
        <w:t>${project.groupId</w:t>
      </w:r>
      <w:r>
        <w:rPr>
          <w:lang w:val="en"/>
        </w:rPr>
        <w:t>}</w:t>
      </w:r>
      <w:r>
        <w:rPr>
          <w:rStyle w:val="hl-tag"/>
          <w:lang w:val="en"/>
        </w:rPr>
        <w:t>&lt;/groupId</w:t>
      </w:r>
      <w:r>
        <w:rPr>
          <w:rStyle w:val="hl-tag"/>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&lt;artifactId</w:t>
      </w:r>
      <w:r>
        <w:rPr>
          <w:rStyle w:val="hl-tag"/>
          <w:lang w:val="en"/>
        </w:rPr>
        <w:t>&gt;</w:t>
      </w:r>
      <w:r>
        <w:rPr>
          <w:lang w:val="en"/>
        </w:rPr>
        <w:t>${project.artifactId</w:t>
      </w:r>
      <w:r>
        <w:rPr>
          <w:lang w:val="en"/>
        </w:rPr>
        <w:t>}</w:t>
      </w:r>
      <w:r>
        <w:rPr>
          <w:rStyle w:val="hl-tag"/>
          <w:lang w:val="en"/>
        </w:rPr>
        <w:t>&lt;/artifactId</w:t>
      </w:r>
      <w:r>
        <w:rPr>
          <w:rStyle w:val="hl-tag"/>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&lt;version</w:t>
      </w:r>
      <w:r>
        <w:rPr>
          <w:rStyle w:val="hl-tag"/>
          <w:lang w:val="en"/>
        </w:rPr>
        <w:t>&gt;</w:t>
      </w:r>
      <w:r>
        <w:rPr>
          <w:lang w:val="en"/>
        </w:rPr>
        <w:t>${project.version</w:t>
      </w:r>
      <w:r>
        <w:rPr>
          <w:lang w:val="en"/>
        </w:rPr>
        <w:t>}</w:t>
      </w:r>
      <w:r>
        <w:rPr>
          <w:rStyle w:val="hl-tag"/>
          <w:lang w:val="en"/>
        </w:rPr>
        <w:t>&lt;/version</w:t>
      </w:r>
      <w:r>
        <w:rPr>
          <w:rStyle w:val="hl-tag"/>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&lt;/contractDependency</w:t>
      </w:r>
      <w:r>
        <w:rPr>
          <w:rStyle w:val="hl-tag"/>
          <w:lang w:val="en"/>
        </w:rPr>
        <w:t>&gt;</w:t>
      </w:r>
    </w:p>
    <w:p w:rsidR="00000000" w:rsidRDefault="00E0452F">
      <w:pPr>
        <w:pStyle w:val="HTML0"/>
        <w:divId w:val="1430810382"/>
        <w:rPr>
          <w:lang w:val="en"/>
        </w:rPr>
      </w:pPr>
    </w:p>
    <w:p w:rsidR="00000000" w:rsidRDefault="00E0452F">
      <w:pPr>
        <w:pStyle w:val="HTML0"/>
        <w:divId w:val="1430810382"/>
        <w:rPr>
          <w:lang w:val="en"/>
        </w:rPr>
      </w:pPr>
      <w:r>
        <w:rPr>
          <w:lang w:val="en"/>
        </w:rPr>
        <w:t xml:space="preserve">       </w:t>
      </w:r>
      <w:r>
        <w:rPr>
          <w:lang w:val="en"/>
        </w:rPr>
        <w:t xml:space="preserve"> </w:t>
      </w:r>
      <w:r>
        <w:rPr>
          <w:rStyle w:val="hl-comment"/>
          <w:lang w:val="en"/>
        </w:rPr>
        <w:t>&lt;!-- The contracts mode can't be classpath --</w:t>
      </w:r>
      <w:r>
        <w:rPr>
          <w:rStyle w:val="hl-comment"/>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&lt;contractsMode</w:t>
      </w:r>
      <w:r>
        <w:rPr>
          <w:rStyle w:val="hl-tag"/>
          <w:lang w:val="en"/>
        </w:rPr>
        <w:t>&gt;</w:t>
      </w:r>
      <w:r>
        <w:rPr>
          <w:lang w:val="en"/>
        </w:rPr>
        <w:t>REMOT</w:t>
      </w:r>
      <w:r>
        <w:rPr>
          <w:lang w:val="en"/>
        </w:rPr>
        <w:t>E</w:t>
      </w:r>
      <w:r>
        <w:rPr>
          <w:rStyle w:val="hl-tag"/>
          <w:lang w:val="en"/>
        </w:rPr>
        <w:t>&lt;</w:t>
      </w:r>
      <w:r>
        <w:rPr>
          <w:rStyle w:val="hl-tag"/>
          <w:lang w:val="en"/>
        </w:rPr>
        <w:t>/contractsMode</w:t>
      </w:r>
      <w:r>
        <w:rPr>
          <w:rStyle w:val="hl-tag"/>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&lt;executions</w:t>
      </w:r>
      <w:r>
        <w:rPr>
          <w:rStyle w:val="hl-tag"/>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&lt;execution</w:t>
      </w:r>
      <w:r>
        <w:rPr>
          <w:rStyle w:val="hl-tag"/>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&lt;phase</w:t>
      </w:r>
      <w:r>
        <w:rPr>
          <w:rStyle w:val="hl-tag"/>
          <w:lang w:val="en"/>
        </w:rPr>
        <w:t>&gt;</w:t>
      </w:r>
      <w:r>
        <w:rPr>
          <w:lang w:val="en"/>
        </w:rPr>
        <w:t>packag</w:t>
      </w:r>
      <w:r>
        <w:rPr>
          <w:lang w:val="en"/>
        </w:rPr>
        <w:t>e</w:t>
      </w:r>
      <w:r>
        <w:rPr>
          <w:rStyle w:val="hl-tag"/>
          <w:lang w:val="en"/>
        </w:rPr>
        <w:t>&lt;/phase</w:t>
      </w:r>
      <w:r>
        <w:rPr>
          <w:rStyle w:val="hl-tag"/>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&lt;goals</w:t>
      </w:r>
      <w:r>
        <w:rPr>
          <w:rStyle w:val="hl-tag"/>
          <w:lang w:val="en"/>
        </w:rPr>
        <w:t>&gt;</w:t>
      </w:r>
    </w:p>
    <w:p w:rsidR="00000000" w:rsidRDefault="00E0452F">
      <w:pPr>
        <w:pStyle w:val="HTML0"/>
        <w:divId w:val="1430810382"/>
        <w:rPr>
          <w:rStyle w:val="hl-comment"/>
          <w:lang w:val="en"/>
        </w:rPr>
      </w:pPr>
      <w:r>
        <w:rPr>
          <w:lang w:val="en"/>
        </w:rPr>
        <w:t xml:space="preserve">               </w:t>
      </w:r>
      <w:r>
        <w:rPr>
          <w:lang w:val="en"/>
        </w:rPr>
        <w:t xml:space="preserve"> </w:t>
      </w:r>
      <w:r>
        <w:rPr>
          <w:rStyle w:val="hl-comment"/>
          <w:lang w:val="en"/>
        </w:rPr>
        <w:t>&lt;!-- By default we will not push the stubs back to SCM,</w:t>
      </w:r>
    </w:p>
    <w:p w:rsidR="00000000" w:rsidRDefault="00E0452F">
      <w:pPr>
        <w:pStyle w:val="HTML0"/>
        <w:divId w:val="1430810382"/>
        <w:rPr>
          <w:lang w:val="en"/>
        </w:rPr>
      </w:pPr>
      <w:r>
        <w:rPr>
          <w:rStyle w:val="hl-comment"/>
          <w:lang w:val="en"/>
        </w:rPr>
        <w:t xml:space="preserve">                you have to explicitly add it as a goal</w:t>
      </w:r>
      <w:r>
        <w:rPr>
          <w:rStyle w:val="hl-comment"/>
          <w:lang w:val="en"/>
        </w:rPr>
        <w:t xml:space="preserve"> --</w:t>
      </w:r>
      <w:r>
        <w:rPr>
          <w:rStyle w:val="hl-comment"/>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&lt;goal</w:t>
      </w:r>
      <w:r>
        <w:rPr>
          <w:rStyle w:val="hl-tag"/>
          <w:lang w:val="en"/>
        </w:rPr>
        <w:t>&gt;</w:t>
      </w:r>
      <w:r>
        <w:rPr>
          <w:lang w:val="en"/>
        </w:rPr>
        <w:t>pushStubsToSc</w:t>
      </w:r>
      <w:r>
        <w:rPr>
          <w:lang w:val="en"/>
        </w:rPr>
        <w:t>m</w:t>
      </w:r>
      <w:r>
        <w:rPr>
          <w:rStyle w:val="hl-tag"/>
          <w:lang w:val="en"/>
        </w:rPr>
        <w:t>&lt;/goal</w:t>
      </w:r>
      <w:r>
        <w:rPr>
          <w:rStyle w:val="hl-tag"/>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&lt;/goals</w:t>
      </w:r>
      <w:r>
        <w:rPr>
          <w:rStyle w:val="hl-tag"/>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&lt;/execution</w:t>
      </w:r>
      <w:r>
        <w:rPr>
          <w:rStyle w:val="hl-tag"/>
          <w:lang w:val="en"/>
        </w:rPr>
        <w:t>&gt;</w:t>
      </w:r>
    </w:p>
    <w:p w:rsidR="00000000" w:rsidRDefault="00E0452F">
      <w:pPr>
        <w:pStyle w:val="HTML0"/>
        <w:divId w:val="1430810382"/>
        <w:rPr>
          <w:lang w:val="en"/>
        </w:rPr>
      </w:pPr>
      <w:r>
        <w:rPr>
          <w:lang w:val="en"/>
        </w:rPr>
        <w:t xml:space="preserve">   </w:t>
      </w:r>
      <w:r>
        <w:rPr>
          <w:lang w:val="en"/>
        </w:rPr>
        <w:t xml:space="preserve"> </w:t>
      </w:r>
      <w:r>
        <w:rPr>
          <w:rStyle w:val="hl-tag"/>
          <w:lang w:val="en"/>
        </w:rPr>
        <w:t>&lt;/executions</w:t>
      </w:r>
      <w:r>
        <w:rPr>
          <w:rStyle w:val="hl-tag"/>
          <w:lang w:val="en"/>
        </w:rPr>
        <w:t>&gt;</w:t>
      </w:r>
    </w:p>
    <w:p w:rsidR="00000000" w:rsidRDefault="00E0452F">
      <w:pPr>
        <w:pStyle w:val="HTML0"/>
        <w:divId w:val="1430810382"/>
        <w:rPr>
          <w:lang w:val="en"/>
        </w:rPr>
      </w:pPr>
      <w:r>
        <w:rPr>
          <w:rStyle w:val="hl-tag"/>
          <w:lang w:val="en"/>
        </w:rPr>
        <w:t>&lt;/plugin</w:t>
      </w:r>
      <w:r>
        <w:rPr>
          <w:rStyle w:val="hl-tag"/>
          <w:lang w:val="en"/>
        </w:rPr>
        <w:t>&gt;</w:t>
      </w:r>
    </w:p>
    <w:p w:rsidR="00000000" w:rsidRDefault="00E0452F">
      <w:pPr>
        <w:pStyle w:val="a5"/>
        <w:divId w:val="1430810382"/>
        <w:rPr>
          <w:lang w:val="en"/>
        </w:rPr>
      </w:pPr>
      <w:r>
        <w:rPr>
          <w:b/>
          <w:bCs/>
          <w:lang w:val="en"/>
        </w:rPr>
        <w:t>Gradle. </w:t>
      </w:r>
      <w:r>
        <w:rPr>
          <w:lang w:val="en"/>
        </w:rPr>
        <w:t xml:space="preserve"> </w:t>
      </w:r>
    </w:p>
    <w:p w:rsidR="00000000" w:rsidRDefault="00E0452F">
      <w:pPr>
        <w:pStyle w:val="HTML0"/>
        <w:divId w:val="1430810382"/>
        <w:rPr>
          <w:lang w:val="en"/>
        </w:rPr>
      </w:pPr>
      <w:r>
        <w:rPr>
          <w:lang w:val="en"/>
        </w:rPr>
        <w:t>contracts {</w:t>
      </w:r>
    </w:p>
    <w:p w:rsidR="00000000" w:rsidRDefault="00E0452F">
      <w:pPr>
        <w:pStyle w:val="HTML0"/>
        <w:divId w:val="1430810382"/>
        <w:rPr>
          <w:lang w:val="en"/>
        </w:rPr>
      </w:pPr>
      <w:r>
        <w:rPr>
          <w:lang w:val="en"/>
        </w:rPr>
        <w:tab/>
        <w:t>// We want to pick contracts from a Git repository</w:t>
      </w:r>
    </w:p>
    <w:p w:rsidR="00000000" w:rsidRDefault="00E0452F">
      <w:pPr>
        <w:pStyle w:val="HTML0"/>
        <w:divId w:val="1430810382"/>
        <w:rPr>
          <w:lang w:val="en"/>
        </w:rPr>
      </w:pPr>
      <w:r>
        <w:rPr>
          <w:lang w:val="en"/>
        </w:rPr>
        <w:tab/>
        <w:t>contractDependency {</w:t>
      </w:r>
    </w:p>
    <w:p w:rsidR="00000000" w:rsidRDefault="00E0452F">
      <w:pPr>
        <w:pStyle w:val="HTML0"/>
        <w:divId w:val="1430810382"/>
        <w:rPr>
          <w:lang w:val="en"/>
        </w:rPr>
      </w:pPr>
      <w:r>
        <w:rPr>
          <w:lang w:val="en"/>
        </w:rPr>
        <w:tab/>
      </w:r>
      <w:r>
        <w:rPr>
          <w:lang w:val="en"/>
        </w:rPr>
        <w:tab/>
        <w:t>stringNotation = "${project.group}:${pr</w:t>
      </w:r>
      <w:r>
        <w:rPr>
          <w:lang w:val="en"/>
        </w:rPr>
        <w:t>oject.name}:${project.version}"</w:t>
      </w:r>
    </w:p>
    <w:p w:rsidR="00000000" w:rsidRDefault="00E0452F">
      <w:pPr>
        <w:pStyle w:val="HTML0"/>
        <w:divId w:val="1430810382"/>
        <w:rPr>
          <w:lang w:val="en"/>
        </w:rPr>
      </w:pPr>
      <w:r>
        <w:rPr>
          <w:lang w:val="en"/>
        </w:rPr>
        <w:tab/>
        <w:t>}</w:t>
      </w:r>
    </w:p>
    <w:p w:rsidR="00000000" w:rsidRDefault="00E0452F">
      <w:pPr>
        <w:pStyle w:val="HTML0"/>
        <w:divId w:val="1430810382"/>
        <w:rPr>
          <w:lang w:val="en"/>
        </w:rPr>
      </w:pPr>
      <w:r>
        <w:rPr>
          <w:lang w:val="en"/>
        </w:rPr>
        <w:tab/>
        <w:t>/*</w:t>
      </w:r>
    </w:p>
    <w:p w:rsidR="00000000" w:rsidRDefault="00E0452F">
      <w:pPr>
        <w:pStyle w:val="HTML0"/>
        <w:divId w:val="1430810382"/>
        <w:rPr>
          <w:lang w:val="en"/>
        </w:rPr>
      </w:pPr>
      <w:r>
        <w:rPr>
          <w:lang w:val="en"/>
        </w:rPr>
        <w:tab/>
        <w:t>We reuse the contract dependency section to set up the path</w:t>
      </w:r>
    </w:p>
    <w:p w:rsidR="00000000" w:rsidRDefault="00E0452F">
      <w:pPr>
        <w:pStyle w:val="HTML0"/>
        <w:divId w:val="1430810382"/>
        <w:rPr>
          <w:lang w:val="en"/>
        </w:rPr>
      </w:pPr>
      <w:r>
        <w:rPr>
          <w:lang w:val="en"/>
        </w:rPr>
        <w:tab/>
        <w:t>to the folder that contains the contract definitions. In our case the</w:t>
      </w:r>
    </w:p>
    <w:p w:rsidR="00000000" w:rsidRDefault="00E0452F">
      <w:pPr>
        <w:pStyle w:val="HTML0"/>
        <w:divId w:val="1430810382"/>
        <w:rPr>
          <w:lang w:val="en"/>
        </w:rPr>
      </w:pPr>
      <w:r>
        <w:rPr>
          <w:lang w:val="en"/>
        </w:rPr>
        <w:tab/>
        <w:t>path will be /groupId/artifactId/version/contracts</w:t>
      </w:r>
    </w:p>
    <w:p w:rsidR="00000000" w:rsidRDefault="00E0452F">
      <w:pPr>
        <w:pStyle w:val="HTML0"/>
        <w:divId w:val="1430810382"/>
        <w:rPr>
          <w:lang w:val="en"/>
        </w:rPr>
      </w:pPr>
      <w:r>
        <w:rPr>
          <w:lang w:val="en"/>
        </w:rPr>
        <w:tab/>
        <w:t xml:space="preserve"> */</w:t>
      </w:r>
    </w:p>
    <w:p w:rsidR="00000000" w:rsidRDefault="00E0452F">
      <w:pPr>
        <w:pStyle w:val="HTML0"/>
        <w:divId w:val="1430810382"/>
        <w:rPr>
          <w:lang w:val="en"/>
        </w:rPr>
      </w:pPr>
      <w:r>
        <w:rPr>
          <w:lang w:val="en"/>
        </w:rPr>
        <w:tab/>
        <w:t>contractRepository {</w:t>
      </w:r>
    </w:p>
    <w:p w:rsidR="00000000" w:rsidRDefault="00E0452F">
      <w:pPr>
        <w:pStyle w:val="HTML0"/>
        <w:divId w:val="1430810382"/>
        <w:rPr>
          <w:lang w:val="en"/>
        </w:rPr>
      </w:pPr>
      <w:r>
        <w:rPr>
          <w:lang w:val="en"/>
        </w:rPr>
        <w:tab/>
      </w:r>
      <w:r>
        <w:rPr>
          <w:lang w:val="en"/>
        </w:rPr>
        <w:tab/>
      </w:r>
      <w:r>
        <w:rPr>
          <w:lang w:val="en"/>
        </w:rPr>
        <w:t>repositoryUrl = "git://https://github.com/spring-cloud-samples/spring-cloud-contract-nodejs-contracts-git.git"</w:t>
      </w:r>
    </w:p>
    <w:p w:rsidR="00000000" w:rsidRDefault="00E0452F">
      <w:pPr>
        <w:pStyle w:val="HTML0"/>
        <w:divId w:val="1430810382"/>
        <w:rPr>
          <w:lang w:val="en"/>
        </w:rPr>
      </w:pPr>
      <w:r>
        <w:rPr>
          <w:lang w:val="en"/>
        </w:rPr>
        <w:tab/>
        <w:t>}</w:t>
      </w:r>
    </w:p>
    <w:p w:rsidR="00000000" w:rsidRDefault="00E0452F">
      <w:pPr>
        <w:pStyle w:val="HTML0"/>
        <w:divId w:val="1430810382"/>
        <w:rPr>
          <w:lang w:val="en"/>
        </w:rPr>
      </w:pPr>
      <w:r>
        <w:rPr>
          <w:lang w:val="en"/>
        </w:rPr>
        <w:tab/>
        <w:t>// The mode can't be classpath</w:t>
      </w:r>
    </w:p>
    <w:p w:rsidR="00000000" w:rsidRDefault="00E0452F">
      <w:pPr>
        <w:pStyle w:val="HTML0"/>
        <w:divId w:val="1430810382"/>
        <w:rPr>
          <w:lang w:val="en"/>
        </w:rPr>
      </w:pPr>
      <w:r>
        <w:rPr>
          <w:lang w:val="en"/>
        </w:rPr>
        <w:tab/>
        <w:t>contractsMode = "REMOTE"</w:t>
      </w:r>
    </w:p>
    <w:p w:rsidR="00000000" w:rsidRDefault="00E0452F">
      <w:pPr>
        <w:pStyle w:val="HTML0"/>
        <w:divId w:val="1430810382"/>
        <w:rPr>
          <w:lang w:val="en"/>
        </w:rPr>
      </w:pPr>
      <w:r>
        <w:rPr>
          <w:lang w:val="en"/>
        </w:rPr>
        <w:tab/>
        <w:t>// Base class mappings etc.</w:t>
      </w:r>
    </w:p>
    <w:p w:rsidR="00000000" w:rsidRDefault="00E0452F">
      <w:pPr>
        <w:pStyle w:val="HTML0"/>
        <w:divId w:val="1430810382"/>
        <w:rPr>
          <w:lang w:val="en"/>
        </w:rPr>
      </w:pPr>
      <w:r>
        <w:rPr>
          <w:lang w:val="en"/>
        </w:rPr>
        <w:t>}</w:t>
      </w:r>
    </w:p>
    <w:p w:rsidR="00000000" w:rsidRDefault="00E0452F">
      <w:pPr>
        <w:pStyle w:val="HTML0"/>
        <w:divId w:val="1430810382"/>
        <w:rPr>
          <w:lang w:val="en"/>
        </w:rPr>
      </w:pPr>
    </w:p>
    <w:p w:rsidR="00000000" w:rsidRDefault="00E0452F">
      <w:pPr>
        <w:pStyle w:val="HTML0"/>
        <w:divId w:val="1430810382"/>
        <w:rPr>
          <w:lang w:val="en"/>
        </w:rPr>
      </w:pPr>
      <w:r>
        <w:rPr>
          <w:lang w:val="en"/>
        </w:rPr>
        <w:t>/*</w:t>
      </w:r>
    </w:p>
    <w:p w:rsidR="00000000" w:rsidRDefault="00E0452F">
      <w:pPr>
        <w:pStyle w:val="HTML0"/>
        <w:divId w:val="1430810382"/>
        <w:rPr>
          <w:lang w:val="en"/>
        </w:rPr>
      </w:pPr>
      <w:r>
        <w:rPr>
          <w:lang w:val="en"/>
        </w:rPr>
        <w:t xml:space="preserve">In this scenario we want to publish stubs to SCM </w:t>
      </w:r>
      <w:r>
        <w:rPr>
          <w:lang w:val="en"/>
        </w:rPr>
        <w:t>whenever</w:t>
      </w:r>
    </w:p>
    <w:p w:rsidR="00000000" w:rsidRDefault="00E0452F">
      <w:pPr>
        <w:pStyle w:val="HTML0"/>
        <w:divId w:val="1430810382"/>
        <w:rPr>
          <w:lang w:val="en"/>
        </w:rPr>
      </w:pPr>
      <w:r>
        <w:rPr>
          <w:lang w:val="en"/>
        </w:rPr>
        <w:t>the `publish` task is executed</w:t>
      </w:r>
    </w:p>
    <w:p w:rsidR="00000000" w:rsidRDefault="00E0452F">
      <w:pPr>
        <w:pStyle w:val="HTML0"/>
        <w:divId w:val="1430810382"/>
        <w:rPr>
          <w:lang w:val="en"/>
        </w:rPr>
      </w:pPr>
      <w:r>
        <w:rPr>
          <w:lang w:val="en"/>
        </w:rPr>
        <w:t>*/</w:t>
      </w:r>
    </w:p>
    <w:p w:rsidR="00000000" w:rsidRDefault="00E0452F">
      <w:pPr>
        <w:pStyle w:val="HTML0"/>
        <w:divId w:val="1430810382"/>
        <w:rPr>
          <w:lang w:val="en"/>
        </w:rPr>
      </w:pPr>
      <w:r>
        <w:rPr>
          <w:lang w:val="en"/>
        </w:rPr>
        <w:t>publish.dependsOn("publishStubsToScm")</w:t>
      </w:r>
    </w:p>
    <w:p w:rsidR="00000000" w:rsidRDefault="00E0452F">
      <w:pPr>
        <w:pStyle w:val="a5"/>
        <w:divId w:val="1430810382"/>
        <w:rPr>
          <w:lang w:val="en"/>
        </w:rPr>
      </w:pPr>
      <w:r>
        <w:rPr>
          <w:lang w:val="en"/>
        </w:rPr>
        <w:t>With such a setup:</w:t>
      </w:r>
    </w:p>
    <w:p w:rsidR="00000000" w:rsidRDefault="00E0452F">
      <w:pPr>
        <w:numPr>
          <w:ilvl w:val="0"/>
          <w:numId w:val="125"/>
        </w:numPr>
        <w:spacing w:before="100" w:beforeAutospacing="1" w:after="100" w:afterAutospacing="1"/>
        <w:divId w:val="721948151"/>
        <w:rPr>
          <w:lang w:val="en"/>
        </w:rPr>
      </w:pPr>
      <w:r>
        <w:rPr>
          <w:lang w:val="en"/>
        </w:rPr>
        <w:t>Git project will be cloned to a temporary directory</w:t>
      </w:r>
    </w:p>
    <w:p w:rsidR="00000000" w:rsidRDefault="00E0452F">
      <w:pPr>
        <w:numPr>
          <w:ilvl w:val="0"/>
          <w:numId w:val="125"/>
        </w:numPr>
        <w:spacing w:before="100" w:beforeAutospacing="1" w:after="100" w:afterAutospacing="1"/>
        <w:divId w:val="721948151"/>
        <w:rPr>
          <w:lang w:val="en"/>
        </w:rPr>
      </w:pPr>
      <w:r>
        <w:rPr>
          <w:lang w:val="en"/>
        </w:rPr>
        <w:t xml:space="preserve">The SCM stub downloader will go to </w:t>
      </w:r>
      <w:r>
        <w:rPr>
          <w:rStyle w:val="HTML"/>
          <w:lang w:val="en"/>
        </w:rPr>
        <w:t>META-INF/groupId/artifactId/version/contracts</w:t>
      </w:r>
      <w:r>
        <w:rPr>
          <w:lang w:val="en"/>
        </w:rPr>
        <w:t xml:space="preserve"> folder to find contrac</w:t>
      </w:r>
      <w:r>
        <w:rPr>
          <w:lang w:val="en"/>
        </w:rPr>
        <w:t xml:space="preserve">ts. E.g. for </w:t>
      </w:r>
      <w:r>
        <w:rPr>
          <w:rStyle w:val="HTML"/>
          <w:lang w:val="en"/>
        </w:rPr>
        <w:t>com.example:foo:1.0.0</w:t>
      </w:r>
      <w:r>
        <w:rPr>
          <w:lang w:val="en"/>
        </w:rPr>
        <w:t xml:space="preserve"> the path would be </w:t>
      </w:r>
      <w:r>
        <w:rPr>
          <w:rStyle w:val="HTML"/>
          <w:lang w:val="en"/>
        </w:rPr>
        <w:t>META-INF/com.example/foo/1.0.0/contracts</w:t>
      </w:r>
    </w:p>
    <w:p w:rsidR="00000000" w:rsidRDefault="00E0452F">
      <w:pPr>
        <w:numPr>
          <w:ilvl w:val="0"/>
          <w:numId w:val="125"/>
        </w:numPr>
        <w:spacing w:before="100" w:beforeAutospacing="1" w:after="100" w:afterAutospacing="1"/>
        <w:divId w:val="721948151"/>
        <w:rPr>
          <w:lang w:val="en"/>
        </w:rPr>
      </w:pPr>
      <w:r>
        <w:rPr>
          <w:lang w:val="en"/>
        </w:rPr>
        <w:t>Tests will be generated from the contracts</w:t>
      </w:r>
    </w:p>
    <w:p w:rsidR="00000000" w:rsidRDefault="00E0452F">
      <w:pPr>
        <w:numPr>
          <w:ilvl w:val="0"/>
          <w:numId w:val="125"/>
        </w:numPr>
        <w:spacing w:before="100" w:beforeAutospacing="1" w:after="100" w:afterAutospacing="1"/>
        <w:divId w:val="721948151"/>
        <w:rPr>
          <w:lang w:val="en"/>
        </w:rPr>
      </w:pPr>
      <w:r>
        <w:rPr>
          <w:lang w:val="en"/>
        </w:rPr>
        <w:t>Stubs will be created from the contracts</w:t>
      </w:r>
    </w:p>
    <w:p w:rsidR="00000000" w:rsidRDefault="00E0452F">
      <w:pPr>
        <w:numPr>
          <w:ilvl w:val="0"/>
          <w:numId w:val="125"/>
        </w:numPr>
        <w:spacing w:before="100" w:beforeAutospacing="1" w:after="100" w:afterAutospacing="1"/>
        <w:divId w:val="721948151"/>
        <w:rPr>
          <w:lang w:val="en"/>
        </w:rPr>
      </w:pPr>
      <w:r>
        <w:rPr>
          <w:lang w:val="en"/>
        </w:rPr>
        <w:t>Once the tests pass, the stubs will be committed in the cloned repository</w:t>
      </w:r>
    </w:p>
    <w:p w:rsidR="00000000" w:rsidRDefault="00E0452F">
      <w:pPr>
        <w:numPr>
          <w:ilvl w:val="0"/>
          <w:numId w:val="125"/>
        </w:numPr>
        <w:spacing w:before="100" w:beforeAutospacing="1" w:after="100" w:afterAutospacing="1"/>
        <w:divId w:val="721948151"/>
        <w:rPr>
          <w:lang w:val="en"/>
        </w:rPr>
      </w:pPr>
      <w:r>
        <w:rPr>
          <w:lang w:val="en"/>
        </w:rPr>
        <w:t>Fina</w:t>
      </w:r>
      <w:r>
        <w:rPr>
          <w:lang w:val="en"/>
        </w:rPr>
        <w:t xml:space="preserve">lly, a push will be done to that repo’s </w:t>
      </w:r>
      <w:r>
        <w:rPr>
          <w:rStyle w:val="HTML"/>
          <w:lang w:val="en"/>
        </w:rPr>
        <w:t>origin</w:t>
      </w:r>
    </w:p>
    <w:p w:rsidR="00000000" w:rsidRDefault="00E0452F">
      <w:pPr>
        <w:pStyle w:val="3"/>
        <w:divId w:val="143591093"/>
        <w:rPr>
          <w:lang w:val="en"/>
        </w:rPr>
      </w:pPr>
      <w:bookmarkStart w:id="600" w:name="_producer_with_contracts_stored_locally"/>
      <w:bookmarkEnd w:id="600"/>
      <w:r>
        <w:rPr>
          <w:lang w:val="en"/>
        </w:rPr>
        <w:t>88.6.3 Producer with contracts stored locally</w:t>
      </w:r>
    </w:p>
    <w:p w:rsidR="00000000" w:rsidRDefault="00E0452F">
      <w:pPr>
        <w:pStyle w:val="a5"/>
        <w:divId w:val="467358296"/>
        <w:rPr>
          <w:lang w:val="en"/>
        </w:rPr>
      </w:pPr>
      <w:r>
        <w:rPr>
          <w:lang w:val="en"/>
        </w:rPr>
        <w:t xml:space="preserve">Another option </w:t>
      </w:r>
      <w:r>
        <w:rPr>
          <w:lang w:val="en"/>
        </w:rPr>
        <w:t>to use the SCM as the destination for stubs and contracts is to store the contracts locally, with the producer, and only push the contracts and the stubs to SCM. Below, you can find the setup required to achieve this using Maven and Gradle.</w:t>
      </w:r>
    </w:p>
    <w:p w:rsidR="00000000" w:rsidRDefault="00E0452F">
      <w:pPr>
        <w:pStyle w:val="a5"/>
        <w:divId w:val="467358296"/>
        <w:rPr>
          <w:lang w:val="en"/>
        </w:rPr>
      </w:pPr>
      <w:r>
        <w:rPr>
          <w:b/>
          <w:bCs/>
          <w:lang w:val="en"/>
        </w:rPr>
        <w:t>Maven. </w:t>
      </w:r>
      <w:r>
        <w:rPr>
          <w:lang w:val="en"/>
        </w:rPr>
        <w:t xml:space="preserve"> </w:t>
      </w:r>
    </w:p>
    <w:p w:rsidR="00000000" w:rsidRDefault="00E0452F">
      <w:pPr>
        <w:pStyle w:val="HTML0"/>
        <w:divId w:val="467358296"/>
        <w:rPr>
          <w:lang w:val="en"/>
        </w:rPr>
      </w:pPr>
      <w:r>
        <w:rPr>
          <w:rStyle w:val="hl-tag"/>
          <w:lang w:val="en"/>
        </w:rPr>
        <w:t>&lt;plugi</w:t>
      </w:r>
      <w:r>
        <w:rPr>
          <w:rStyle w:val="hl-tag"/>
          <w:lang w:val="en"/>
        </w:rPr>
        <w:t>n</w:t>
      </w:r>
      <w:r>
        <w:rPr>
          <w:rStyle w:val="hl-tag"/>
          <w:lang w:val="en"/>
        </w:rPr>
        <w:t>&gt;</w:t>
      </w:r>
    </w:p>
    <w:p w:rsidR="00000000" w:rsidRDefault="00E0452F">
      <w:pPr>
        <w:pStyle w:val="HTML0"/>
        <w:divId w:val="467358296"/>
        <w:rPr>
          <w:lang w:val="en"/>
        </w:rPr>
      </w:pP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467358296"/>
        <w:rPr>
          <w:lang w:val="en"/>
        </w:rPr>
      </w:pPr>
      <w:r>
        <w:rPr>
          <w:lang w:val="en"/>
        </w:rPr>
        <w:tab/>
      </w:r>
      <w:r>
        <w:rPr>
          <w:rStyle w:val="hl-tag"/>
          <w:lang w:val="en"/>
        </w:rPr>
        <w:t>&lt;artifactId</w:t>
      </w:r>
      <w:r>
        <w:rPr>
          <w:rStyle w:val="hl-tag"/>
          <w:lang w:val="en"/>
        </w:rPr>
        <w:t>&gt;</w:t>
      </w:r>
      <w:r>
        <w:rPr>
          <w:lang w:val="en"/>
        </w:rPr>
        <w:t>spring-cloud-contract-maven-plugi</w:t>
      </w:r>
      <w:r>
        <w:rPr>
          <w:lang w:val="en"/>
        </w:rPr>
        <w:t>n</w:t>
      </w:r>
      <w:r>
        <w:rPr>
          <w:rStyle w:val="hl-tag"/>
          <w:lang w:val="en"/>
        </w:rPr>
        <w:t>&lt;/artifactId</w:t>
      </w:r>
      <w:r>
        <w:rPr>
          <w:rStyle w:val="hl-tag"/>
          <w:lang w:val="en"/>
        </w:rPr>
        <w:t>&gt;</w:t>
      </w:r>
    </w:p>
    <w:p w:rsidR="00000000" w:rsidRDefault="00E0452F">
      <w:pPr>
        <w:pStyle w:val="HTML0"/>
        <w:divId w:val="467358296"/>
        <w:rPr>
          <w:lang w:val="en"/>
        </w:rPr>
      </w:pPr>
      <w:r>
        <w:rPr>
          <w:lang w:val="en"/>
        </w:rPr>
        <w:tab/>
      </w:r>
      <w:r>
        <w:rPr>
          <w:rStyle w:val="hl-tag"/>
          <w:lang w:val="en"/>
        </w:rPr>
        <w:t>&lt;version</w:t>
      </w:r>
      <w:r>
        <w:rPr>
          <w:rStyle w:val="hl-tag"/>
          <w:lang w:val="en"/>
        </w:rPr>
        <w:t>&gt;</w:t>
      </w:r>
      <w:r>
        <w:rPr>
          <w:lang w:val="en"/>
        </w:rPr>
        <w:t>${spring-cloud-contract.version</w:t>
      </w:r>
      <w:r>
        <w:rPr>
          <w:lang w:val="en"/>
        </w:rPr>
        <w:t>}</w:t>
      </w:r>
      <w:r>
        <w:rPr>
          <w:rStyle w:val="hl-tag"/>
          <w:lang w:val="en"/>
        </w:rPr>
        <w:t>&lt;/version</w:t>
      </w:r>
      <w:r>
        <w:rPr>
          <w:rStyle w:val="hl-tag"/>
          <w:lang w:val="en"/>
        </w:rPr>
        <w:t>&gt;</w:t>
      </w:r>
    </w:p>
    <w:p w:rsidR="00000000" w:rsidRDefault="00E0452F">
      <w:pPr>
        <w:pStyle w:val="HTML0"/>
        <w:divId w:val="467358296"/>
        <w:rPr>
          <w:lang w:val="en"/>
        </w:rPr>
      </w:pPr>
      <w:r>
        <w:rPr>
          <w:lang w:val="en"/>
        </w:rPr>
        <w:tab/>
      </w:r>
      <w:r>
        <w:rPr>
          <w:rStyle w:val="hl-tag"/>
          <w:lang w:val="en"/>
        </w:rPr>
        <w:t>&lt;extensions</w:t>
      </w:r>
      <w:r>
        <w:rPr>
          <w:rStyle w:val="hl-tag"/>
          <w:lang w:val="en"/>
        </w:rPr>
        <w:t>&gt;</w:t>
      </w:r>
      <w:r>
        <w:rPr>
          <w:lang w:val="en"/>
        </w:rPr>
        <w:t>tru</w:t>
      </w:r>
      <w:r>
        <w:rPr>
          <w:lang w:val="en"/>
        </w:rPr>
        <w:t>e</w:t>
      </w:r>
      <w:r>
        <w:rPr>
          <w:rStyle w:val="hl-tag"/>
          <w:lang w:val="en"/>
        </w:rPr>
        <w:t>&lt;/extensions</w:t>
      </w:r>
      <w:r>
        <w:rPr>
          <w:rStyle w:val="hl-tag"/>
          <w:lang w:val="en"/>
        </w:rPr>
        <w:t>&gt;</w:t>
      </w:r>
    </w:p>
    <w:p w:rsidR="00000000" w:rsidRDefault="00E0452F">
      <w:pPr>
        <w:pStyle w:val="HTML0"/>
        <w:divId w:val="467358296"/>
        <w:rPr>
          <w:lang w:val="en"/>
        </w:rPr>
      </w:pPr>
      <w:r>
        <w:rPr>
          <w:lang w:val="en"/>
        </w:rPr>
        <w:tab/>
      </w:r>
      <w:r>
        <w:rPr>
          <w:rStyle w:val="hl-comment"/>
          <w:lang w:val="en"/>
        </w:rPr>
        <w:t>&lt;</w:t>
      </w:r>
      <w:r>
        <w:rPr>
          <w:rStyle w:val="hl-comment"/>
          <w:lang w:val="en"/>
        </w:rPr>
        <w:t>!-- In the default configuration, we want to use the contracts stored locally --</w:t>
      </w:r>
      <w:r>
        <w:rPr>
          <w:rStyle w:val="hl-comment"/>
          <w:lang w:val="en"/>
        </w:rPr>
        <w:t>&gt;</w:t>
      </w:r>
    </w:p>
    <w:p w:rsidR="00000000" w:rsidRDefault="00E0452F">
      <w:pPr>
        <w:pStyle w:val="HTML0"/>
        <w:divId w:val="467358296"/>
        <w:rPr>
          <w:lang w:val="en"/>
        </w:rPr>
      </w:pPr>
      <w:r>
        <w:rPr>
          <w:lang w:val="en"/>
        </w:rPr>
        <w:tab/>
      </w:r>
      <w:r>
        <w:rPr>
          <w:rStyle w:val="hl-tag"/>
          <w:lang w:val="en"/>
        </w:rPr>
        <w:t>&lt;configuration</w:t>
      </w:r>
      <w:r>
        <w:rPr>
          <w:rStyle w:val="hl-tag"/>
          <w:lang w:val="en"/>
        </w:rPr>
        <w:t>&gt;</w:t>
      </w:r>
    </w:p>
    <w:p w:rsidR="00000000" w:rsidRDefault="00E0452F">
      <w:pPr>
        <w:pStyle w:val="HTML0"/>
        <w:divId w:val="467358296"/>
        <w:rPr>
          <w:lang w:val="en"/>
        </w:rPr>
      </w:pPr>
      <w:r>
        <w:rPr>
          <w:lang w:val="en"/>
        </w:rPr>
        <w:tab/>
      </w:r>
      <w:r>
        <w:rPr>
          <w:lang w:val="en"/>
        </w:rPr>
        <w:tab/>
      </w:r>
      <w:r>
        <w:rPr>
          <w:rStyle w:val="hl-tag"/>
          <w:lang w:val="en"/>
        </w:rPr>
        <w:t>&lt;baseClassMappings</w:t>
      </w:r>
      <w:r>
        <w:rPr>
          <w:rStyle w:val="hl-tag"/>
          <w:lang w:val="en"/>
        </w:rPr>
        <w:t>&gt;</w:t>
      </w:r>
    </w:p>
    <w:p w:rsidR="00000000" w:rsidRDefault="00E0452F">
      <w:pPr>
        <w:pStyle w:val="HTML0"/>
        <w:divId w:val="467358296"/>
        <w:rPr>
          <w:lang w:val="en"/>
        </w:rPr>
      </w:pPr>
      <w:r>
        <w:rPr>
          <w:lang w:val="en"/>
        </w:rPr>
        <w:tab/>
      </w:r>
      <w:r>
        <w:rPr>
          <w:lang w:val="en"/>
        </w:rPr>
        <w:tab/>
      </w:r>
      <w:r>
        <w:rPr>
          <w:lang w:val="en"/>
        </w:rPr>
        <w:tab/>
      </w:r>
      <w:r>
        <w:rPr>
          <w:rStyle w:val="hl-tag"/>
          <w:lang w:val="en"/>
        </w:rPr>
        <w:t>&lt;baseClassMapping</w:t>
      </w:r>
      <w:r>
        <w:rPr>
          <w:rStyle w:val="hl-tag"/>
          <w:lang w:val="en"/>
        </w:rPr>
        <w:t>&gt;</w:t>
      </w:r>
    </w:p>
    <w:p w:rsidR="00000000" w:rsidRDefault="00E0452F">
      <w:pPr>
        <w:pStyle w:val="HTML0"/>
        <w:divId w:val="467358296"/>
        <w:rPr>
          <w:lang w:val="en"/>
        </w:rPr>
      </w:pPr>
      <w:r>
        <w:rPr>
          <w:lang w:val="en"/>
        </w:rPr>
        <w:tab/>
      </w:r>
      <w:r>
        <w:rPr>
          <w:lang w:val="en"/>
        </w:rPr>
        <w:tab/>
      </w:r>
      <w:r>
        <w:rPr>
          <w:lang w:val="en"/>
        </w:rPr>
        <w:tab/>
      </w:r>
      <w:r>
        <w:rPr>
          <w:lang w:val="en"/>
        </w:rPr>
        <w:tab/>
      </w:r>
      <w:r>
        <w:rPr>
          <w:rStyle w:val="hl-tag"/>
          <w:lang w:val="en"/>
        </w:rPr>
        <w:t>&lt;contractPackageRegex</w:t>
      </w:r>
      <w:r>
        <w:rPr>
          <w:rStyle w:val="hl-tag"/>
          <w:lang w:val="en"/>
        </w:rPr>
        <w:t>&gt;</w:t>
      </w:r>
      <w:r>
        <w:rPr>
          <w:lang w:val="en"/>
        </w:rPr>
        <w:t>.*messaging.</w:t>
      </w:r>
      <w:r>
        <w:rPr>
          <w:lang w:val="en"/>
        </w:rPr>
        <w:t>*</w:t>
      </w:r>
      <w:r>
        <w:rPr>
          <w:rStyle w:val="hl-tag"/>
          <w:lang w:val="en"/>
        </w:rPr>
        <w:t>&lt;/contractPackageRegex</w:t>
      </w:r>
      <w:r>
        <w:rPr>
          <w:rStyle w:val="hl-tag"/>
          <w:lang w:val="en"/>
        </w:rPr>
        <w:t>&gt;</w:t>
      </w:r>
    </w:p>
    <w:p w:rsidR="00000000" w:rsidRDefault="00E0452F">
      <w:pPr>
        <w:pStyle w:val="HTML0"/>
        <w:divId w:val="467358296"/>
        <w:rPr>
          <w:lang w:val="en"/>
        </w:rPr>
      </w:pPr>
      <w:r>
        <w:rPr>
          <w:lang w:val="en"/>
        </w:rPr>
        <w:tab/>
      </w:r>
      <w:r>
        <w:rPr>
          <w:lang w:val="en"/>
        </w:rPr>
        <w:tab/>
      </w:r>
      <w:r>
        <w:rPr>
          <w:lang w:val="en"/>
        </w:rPr>
        <w:tab/>
      </w:r>
      <w:r>
        <w:rPr>
          <w:lang w:val="en"/>
        </w:rPr>
        <w:tab/>
      </w:r>
      <w:r>
        <w:rPr>
          <w:rStyle w:val="hl-tag"/>
          <w:lang w:val="en"/>
        </w:rPr>
        <w:t>&lt;baseClassFQN</w:t>
      </w:r>
      <w:r>
        <w:rPr>
          <w:rStyle w:val="hl-tag"/>
          <w:lang w:val="en"/>
        </w:rPr>
        <w:t>&gt;</w:t>
      </w:r>
      <w:r>
        <w:rPr>
          <w:lang w:val="en"/>
        </w:rPr>
        <w:t>com.example.BeerMessagingBas</w:t>
      </w:r>
      <w:r>
        <w:rPr>
          <w:lang w:val="en"/>
        </w:rPr>
        <w:t>e</w:t>
      </w:r>
      <w:r>
        <w:rPr>
          <w:rStyle w:val="hl-tag"/>
          <w:lang w:val="en"/>
        </w:rPr>
        <w:t>&lt;/b</w:t>
      </w:r>
      <w:r>
        <w:rPr>
          <w:rStyle w:val="hl-tag"/>
          <w:lang w:val="en"/>
        </w:rPr>
        <w:t>aseClassFQN</w:t>
      </w:r>
      <w:r>
        <w:rPr>
          <w:rStyle w:val="hl-tag"/>
          <w:lang w:val="en"/>
        </w:rPr>
        <w:t>&gt;</w:t>
      </w:r>
    </w:p>
    <w:p w:rsidR="00000000" w:rsidRDefault="00E0452F">
      <w:pPr>
        <w:pStyle w:val="HTML0"/>
        <w:divId w:val="467358296"/>
        <w:rPr>
          <w:lang w:val="en"/>
        </w:rPr>
      </w:pPr>
      <w:r>
        <w:rPr>
          <w:lang w:val="en"/>
        </w:rPr>
        <w:tab/>
      </w:r>
      <w:r>
        <w:rPr>
          <w:lang w:val="en"/>
        </w:rPr>
        <w:tab/>
      </w:r>
      <w:r>
        <w:rPr>
          <w:lang w:val="en"/>
        </w:rPr>
        <w:tab/>
      </w:r>
      <w:r>
        <w:rPr>
          <w:rStyle w:val="hl-tag"/>
          <w:lang w:val="en"/>
        </w:rPr>
        <w:t>&lt;/baseClassMapping</w:t>
      </w:r>
      <w:r>
        <w:rPr>
          <w:rStyle w:val="hl-tag"/>
          <w:lang w:val="en"/>
        </w:rPr>
        <w:t>&gt;</w:t>
      </w:r>
    </w:p>
    <w:p w:rsidR="00000000" w:rsidRDefault="00E0452F">
      <w:pPr>
        <w:pStyle w:val="HTML0"/>
        <w:divId w:val="467358296"/>
        <w:rPr>
          <w:lang w:val="en"/>
        </w:rPr>
      </w:pPr>
      <w:r>
        <w:rPr>
          <w:lang w:val="en"/>
        </w:rPr>
        <w:tab/>
      </w:r>
      <w:r>
        <w:rPr>
          <w:lang w:val="en"/>
        </w:rPr>
        <w:tab/>
      </w:r>
      <w:r>
        <w:rPr>
          <w:lang w:val="en"/>
        </w:rPr>
        <w:tab/>
      </w:r>
      <w:r>
        <w:rPr>
          <w:rStyle w:val="hl-tag"/>
          <w:lang w:val="en"/>
        </w:rPr>
        <w:t>&lt;baseClassMapping</w:t>
      </w:r>
      <w:r>
        <w:rPr>
          <w:rStyle w:val="hl-tag"/>
          <w:lang w:val="en"/>
        </w:rPr>
        <w:t>&gt;</w:t>
      </w:r>
    </w:p>
    <w:p w:rsidR="00000000" w:rsidRDefault="00E0452F">
      <w:pPr>
        <w:pStyle w:val="HTML0"/>
        <w:divId w:val="467358296"/>
        <w:rPr>
          <w:lang w:val="en"/>
        </w:rPr>
      </w:pPr>
      <w:r>
        <w:rPr>
          <w:lang w:val="en"/>
        </w:rPr>
        <w:tab/>
      </w:r>
      <w:r>
        <w:rPr>
          <w:lang w:val="en"/>
        </w:rPr>
        <w:tab/>
      </w:r>
      <w:r>
        <w:rPr>
          <w:lang w:val="en"/>
        </w:rPr>
        <w:tab/>
      </w:r>
      <w:r>
        <w:rPr>
          <w:lang w:val="en"/>
        </w:rPr>
        <w:tab/>
      </w:r>
      <w:r>
        <w:rPr>
          <w:rStyle w:val="hl-tag"/>
          <w:lang w:val="en"/>
        </w:rPr>
        <w:t>&lt;contractPackageRegex</w:t>
      </w:r>
      <w:r>
        <w:rPr>
          <w:rStyle w:val="hl-tag"/>
          <w:lang w:val="en"/>
        </w:rPr>
        <w:t>&gt;</w:t>
      </w:r>
      <w:r>
        <w:rPr>
          <w:lang w:val="en"/>
        </w:rPr>
        <w:t>.*rest.</w:t>
      </w:r>
      <w:r>
        <w:rPr>
          <w:lang w:val="en"/>
        </w:rPr>
        <w:t>*</w:t>
      </w:r>
      <w:r>
        <w:rPr>
          <w:rStyle w:val="hl-tag"/>
          <w:lang w:val="en"/>
        </w:rPr>
        <w:t>&lt;/contractPackageRegex</w:t>
      </w:r>
      <w:r>
        <w:rPr>
          <w:rStyle w:val="hl-tag"/>
          <w:lang w:val="en"/>
        </w:rPr>
        <w:t>&gt;</w:t>
      </w:r>
    </w:p>
    <w:p w:rsidR="00000000" w:rsidRDefault="00E0452F">
      <w:pPr>
        <w:pStyle w:val="HTML0"/>
        <w:divId w:val="467358296"/>
        <w:rPr>
          <w:lang w:val="en"/>
        </w:rPr>
      </w:pPr>
      <w:r>
        <w:rPr>
          <w:lang w:val="en"/>
        </w:rPr>
        <w:tab/>
      </w:r>
      <w:r>
        <w:rPr>
          <w:lang w:val="en"/>
        </w:rPr>
        <w:tab/>
      </w:r>
      <w:r>
        <w:rPr>
          <w:lang w:val="en"/>
        </w:rPr>
        <w:tab/>
      </w:r>
      <w:r>
        <w:rPr>
          <w:lang w:val="en"/>
        </w:rPr>
        <w:tab/>
      </w:r>
      <w:r>
        <w:rPr>
          <w:rStyle w:val="hl-tag"/>
          <w:lang w:val="en"/>
        </w:rPr>
        <w:t>&lt;baseClassFQN</w:t>
      </w:r>
      <w:r>
        <w:rPr>
          <w:rStyle w:val="hl-tag"/>
          <w:lang w:val="en"/>
        </w:rPr>
        <w:t>&gt;</w:t>
      </w:r>
      <w:r>
        <w:rPr>
          <w:lang w:val="en"/>
        </w:rPr>
        <w:t>com.example.BeerRestBas</w:t>
      </w:r>
      <w:r>
        <w:rPr>
          <w:lang w:val="en"/>
        </w:rPr>
        <w:t>e</w:t>
      </w:r>
      <w:r>
        <w:rPr>
          <w:rStyle w:val="hl-tag"/>
          <w:lang w:val="en"/>
        </w:rPr>
        <w:t>&lt;/baseClassFQN</w:t>
      </w:r>
      <w:r>
        <w:rPr>
          <w:rStyle w:val="hl-tag"/>
          <w:lang w:val="en"/>
        </w:rPr>
        <w:t>&gt;</w:t>
      </w:r>
    </w:p>
    <w:p w:rsidR="00000000" w:rsidRDefault="00E0452F">
      <w:pPr>
        <w:pStyle w:val="HTML0"/>
        <w:divId w:val="467358296"/>
        <w:rPr>
          <w:lang w:val="en"/>
        </w:rPr>
      </w:pPr>
      <w:r>
        <w:rPr>
          <w:lang w:val="en"/>
        </w:rPr>
        <w:tab/>
      </w:r>
      <w:r>
        <w:rPr>
          <w:lang w:val="en"/>
        </w:rPr>
        <w:tab/>
      </w:r>
      <w:r>
        <w:rPr>
          <w:lang w:val="en"/>
        </w:rPr>
        <w:tab/>
      </w:r>
      <w:r>
        <w:rPr>
          <w:rStyle w:val="hl-tag"/>
          <w:lang w:val="en"/>
        </w:rPr>
        <w:t>&lt;/baseClassMapping</w:t>
      </w:r>
      <w:r>
        <w:rPr>
          <w:rStyle w:val="hl-tag"/>
          <w:lang w:val="en"/>
        </w:rPr>
        <w:t>&gt;</w:t>
      </w:r>
    </w:p>
    <w:p w:rsidR="00000000" w:rsidRDefault="00E0452F">
      <w:pPr>
        <w:pStyle w:val="HTML0"/>
        <w:divId w:val="467358296"/>
        <w:rPr>
          <w:lang w:val="en"/>
        </w:rPr>
      </w:pPr>
      <w:r>
        <w:rPr>
          <w:lang w:val="en"/>
        </w:rPr>
        <w:tab/>
      </w:r>
      <w:r>
        <w:rPr>
          <w:lang w:val="en"/>
        </w:rPr>
        <w:tab/>
      </w:r>
      <w:r>
        <w:rPr>
          <w:rStyle w:val="hl-tag"/>
          <w:lang w:val="en"/>
        </w:rPr>
        <w:t>&lt;/baseClassMappings</w:t>
      </w:r>
      <w:r>
        <w:rPr>
          <w:rStyle w:val="hl-tag"/>
          <w:lang w:val="en"/>
        </w:rPr>
        <w:t>&gt;</w:t>
      </w:r>
    </w:p>
    <w:p w:rsidR="00000000" w:rsidRDefault="00E0452F">
      <w:pPr>
        <w:pStyle w:val="HTML0"/>
        <w:divId w:val="467358296"/>
        <w:rPr>
          <w:lang w:val="en"/>
        </w:rPr>
      </w:pPr>
      <w:r>
        <w:rPr>
          <w:lang w:val="en"/>
        </w:rPr>
        <w:tab/>
      </w:r>
      <w:r>
        <w:rPr>
          <w:lang w:val="en"/>
        </w:rPr>
        <w:tab/>
      </w:r>
      <w:r>
        <w:rPr>
          <w:rStyle w:val="hl-tag"/>
          <w:lang w:val="en"/>
        </w:rPr>
        <w:t>&lt;basePackageForTests</w:t>
      </w:r>
      <w:r>
        <w:rPr>
          <w:rStyle w:val="hl-tag"/>
          <w:lang w:val="en"/>
        </w:rPr>
        <w:t>&gt;</w:t>
      </w:r>
      <w:r>
        <w:rPr>
          <w:lang w:val="en"/>
        </w:rPr>
        <w:t>com.exampl</w:t>
      </w:r>
      <w:r>
        <w:rPr>
          <w:lang w:val="en"/>
        </w:rPr>
        <w:t>e</w:t>
      </w:r>
      <w:r>
        <w:rPr>
          <w:rStyle w:val="hl-tag"/>
          <w:lang w:val="en"/>
        </w:rPr>
        <w:t>&lt;</w:t>
      </w:r>
      <w:r>
        <w:rPr>
          <w:rStyle w:val="hl-tag"/>
          <w:lang w:val="en"/>
        </w:rPr>
        <w:t>/basePackageForTests</w:t>
      </w:r>
      <w:r>
        <w:rPr>
          <w:rStyle w:val="hl-tag"/>
          <w:lang w:val="en"/>
        </w:rPr>
        <w:t>&gt;</w:t>
      </w:r>
    </w:p>
    <w:p w:rsidR="00000000" w:rsidRDefault="00E0452F">
      <w:pPr>
        <w:pStyle w:val="HTML0"/>
        <w:divId w:val="467358296"/>
        <w:rPr>
          <w:lang w:val="en"/>
        </w:rPr>
      </w:pPr>
      <w:r>
        <w:rPr>
          <w:lang w:val="en"/>
        </w:rPr>
        <w:tab/>
      </w:r>
      <w:r>
        <w:rPr>
          <w:rStyle w:val="hl-tag"/>
          <w:lang w:val="en"/>
        </w:rPr>
        <w:t>&lt;/configuration</w:t>
      </w:r>
      <w:r>
        <w:rPr>
          <w:rStyle w:val="hl-tag"/>
          <w:lang w:val="en"/>
        </w:rPr>
        <w:t>&gt;</w:t>
      </w:r>
    </w:p>
    <w:p w:rsidR="00000000" w:rsidRDefault="00E0452F">
      <w:pPr>
        <w:pStyle w:val="HTML0"/>
        <w:divId w:val="467358296"/>
        <w:rPr>
          <w:lang w:val="en"/>
        </w:rPr>
      </w:pPr>
      <w:r>
        <w:rPr>
          <w:lang w:val="en"/>
        </w:rPr>
        <w:tab/>
      </w:r>
      <w:r>
        <w:rPr>
          <w:rStyle w:val="hl-tag"/>
          <w:lang w:val="en"/>
        </w:rPr>
        <w:t>&lt;executions</w:t>
      </w:r>
      <w:r>
        <w:rPr>
          <w:rStyle w:val="hl-tag"/>
          <w:lang w:val="en"/>
        </w:rPr>
        <w:t>&gt;</w:t>
      </w:r>
    </w:p>
    <w:p w:rsidR="00000000" w:rsidRDefault="00E0452F">
      <w:pPr>
        <w:pStyle w:val="HTML0"/>
        <w:divId w:val="467358296"/>
        <w:rPr>
          <w:lang w:val="en"/>
        </w:rPr>
      </w:pPr>
      <w:r>
        <w:rPr>
          <w:lang w:val="en"/>
        </w:rPr>
        <w:tab/>
      </w:r>
      <w:r>
        <w:rPr>
          <w:lang w:val="en"/>
        </w:rPr>
        <w:tab/>
      </w:r>
      <w:r>
        <w:rPr>
          <w:rStyle w:val="hl-tag"/>
          <w:lang w:val="en"/>
        </w:rPr>
        <w:t>&lt;execution</w:t>
      </w:r>
      <w:r>
        <w:rPr>
          <w:rStyle w:val="hl-tag"/>
          <w:lang w:val="en"/>
        </w:rPr>
        <w:t>&gt;</w:t>
      </w:r>
    </w:p>
    <w:p w:rsidR="00000000" w:rsidRDefault="00E0452F">
      <w:pPr>
        <w:pStyle w:val="HTML0"/>
        <w:divId w:val="467358296"/>
        <w:rPr>
          <w:lang w:val="en"/>
        </w:rPr>
      </w:pPr>
      <w:r>
        <w:rPr>
          <w:lang w:val="en"/>
        </w:rPr>
        <w:tab/>
      </w:r>
      <w:r>
        <w:rPr>
          <w:lang w:val="en"/>
        </w:rPr>
        <w:tab/>
      </w:r>
      <w:r>
        <w:rPr>
          <w:lang w:val="en"/>
        </w:rPr>
        <w:tab/>
      </w:r>
      <w:r>
        <w:rPr>
          <w:rStyle w:val="hl-tag"/>
          <w:lang w:val="en"/>
        </w:rPr>
        <w:t>&lt;phase</w:t>
      </w:r>
      <w:r>
        <w:rPr>
          <w:rStyle w:val="hl-tag"/>
          <w:lang w:val="en"/>
        </w:rPr>
        <w:t>&gt;</w:t>
      </w:r>
      <w:r>
        <w:rPr>
          <w:lang w:val="en"/>
        </w:rPr>
        <w:t>packag</w:t>
      </w:r>
      <w:r>
        <w:rPr>
          <w:lang w:val="en"/>
        </w:rPr>
        <w:t>e</w:t>
      </w:r>
      <w:r>
        <w:rPr>
          <w:rStyle w:val="hl-tag"/>
          <w:lang w:val="en"/>
        </w:rPr>
        <w:t>&lt;/phase</w:t>
      </w:r>
      <w:r>
        <w:rPr>
          <w:rStyle w:val="hl-tag"/>
          <w:lang w:val="en"/>
        </w:rPr>
        <w:t>&gt;</w:t>
      </w:r>
    </w:p>
    <w:p w:rsidR="00000000" w:rsidRDefault="00E0452F">
      <w:pPr>
        <w:pStyle w:val="HTML0"/>
        <w:divId w:val="467358296"/>
        <w:rPr>
          <w:lang w:val="en"/>
        </w:rPr>
      </w:pPr>
      <w:r>
        <w:rPr>
          <w:lang w:val="en"/>
        </w:rPr>
        <w:tab/>
      </w:r>
      <w:r>
        <w:rPr>
          <w:lang w:val="en"/>
        </w:rPr>
        <w:tab/>
      </w:r>
      <w:r>
        <w:rPr>
          <w:lang w:val="en"/>
        </w:rPr>
        <w:tab/>
      </w:r>
      <w:r>
        <w:rPr>
          <w:rStyle w:val="hl-tag"/>
          <w:lang w:val="en"/>
        </w:rPr>
        <w:t>&lt;goals</w:t>
      </w:r>
      <w:r>
        <w:rPr>
          <w:rStyle w:val="hl-tag"/>
          <w:lang w:val="en"/>
        </w:rPr>
        <w:t>&gt;</w:t>
      </w:r>
    </w:p>
    <w:p w:rsidR="00000000" w:rsidRDefault="00E0452F">
      <w:pPr>
        <w:pStyle w:val="HTML0"/>
        <w:divId w:val="467358296"/>
        <w:rPr>
          <w:rStyle w:val="hl-comment"/>
          <w:lang w:val="en"/>
        </w:rPr>
      </w:pPr>
      <w:r>
        <w:rPr>
          <w:lang w:val="en"/>
        </w:rPr>
        <w:tab/>
      </w:r>
      <w:r>
        <w:rPr>
          <w:lang w:val="en"/>
        </w:rPr>
        <w:tab/>
      </w:r>
      <w:r>
        <w:rPr>
          <w:lang w:val="en"/>
        </w:rPr>
        <w:tab/>
      </w:r>
      <w:r>
        <w:rPr>
          <w:lang w:val="en"/>
        </w:rPr>
        <w:tab/>
      </w:r>
      <w:r>
        <w:rPr>
          <w:rStyle w:val="hl-comment"/>
          <w:lang w:val="en"/>
        </w:rPr>
        <w:t>&lt;!-- By default we will not push the stubs back to SCM,</w:t>
      </w:r>
    </w:p>
    <w:p w:rsidR="00000000" w:rsidRDefault="00E0452F">
      <w:pPr>
        <w:pStyle w:val="HTML0"/>
        <w:divId w:val="467358296"/>
        <w:rPr>
          <w:lang w:val="en"/>
        </w:rPr>
      </w:pPr>
      <w:r>
        <w:rPr>
          <w:rStyle w:val="hl-comment"/>
          <w:lang w:val="en"/>
        </w:rPr>
        <w:tab/>
      </w:r>
      <w:r>
        <w:rPr>
          <w:rStyle w:val="hl-comment"/>
          <w:lang w:val="en"/>
        </w:rPr>
        <w:tab/>
      </w:r>
      <w:r>
        <w:rPr>
          <w:rStyle w:val="hl-comment"/>
          <w:lang w:val="en"/>
        </w:rPr>
        <w:tab/>
      </w:r>
      <w:r>
        <w:rPr>
          <w:rStyle w:val="hl-comment"/>
          <w:lang w:val="en"/>
        </w:rPr>
        <w:tab/>
        <w:t>you have to explicitly add it as a goal --</w:t>
      </w:r>
      <w:r>
        <w:rPr>
          <w:rStyle w:val="hl-comment"/>
          <w:lang w:val="en"/>
        </w:rPr>
        <w:t>&gt;</w:t>
      </w:r>
    </w:p>
    <w:p w:rsidR="00000000" w:rsidRDefault="00E0452F">
      <w:pPr>
        <w:pStyle w:val="HTML0"/>
        <w:divId w:val="467358296"/>
        <w:rPr>
          <w:lang w:val="en"/>
        </w:rPr>
      </w:pPr>
      <w:r>
        <w:rPr>
          <w:lang w:val="en"/>
        </w:rPr>
        <w:tab/>
      </w:r>
      <w:r>
        <w:rPr>
          <w:lang w:val="en"/>
        </w:rPr>
        <w:tab/>
      </w:r>
      <w:r>
        <w:rPr>
          <w:lang w:val="en"/>
        </w:rPr>
        <w:tab/>
      </w:r>
      <w:r>
        <w:rPr>
          <w:lang w:val="en"/>
        </w:rPr>
        <w:tab/>
      </w:r>
      <w:r>
        <w:rPr>
          <w:rStyle w:val="hl-tag"/>
          <w:lang w:val="en"/>
        </w:rPr>
        <w:t>&lt;goal</w:t>
      </w:r>
      <w:r>
        <w:rPr>
          <w:rStyle w:val="hl-tag"/>
          <w:lang w:val="en"/>
        </w:rPr>
        <w:t>&gt;</w:t>
      </w:r>
      <w:r>
        <w:rPr>
          <w:lang w:val="en"/>
        </w:rPr>
        <w:t>pushStubsToSc</w:t>
      </w:r>
      <w:r>
        <w:rPr>
          <w:lang w:val="en"/>
        </w:rPr>
        <w:t>m</w:t>
      </w:r>
      <w:r>
        <w:rPr>
          <w:rStyle w:val="hl-tag"/>
          <w:lang w:val="en"/>
        </w:rPr>
        <w:t>&lt;/goal</w:t>
      </w:r>
      <w:r>
        <w:rPr>
          <w:rStyle w:val="hl-tag"/>
          <w:lang w:val="en"/>
        </w:rPr>
        <w:t>&gt;</w:t>
      </w:r>
    </w:p>
    <w:p w:rsidR="00000000" w:rsidRDefault="00E0452F">
      <w:pPr>
        <w:pStyle w:val="HTML0"/>
        <w:divId w:val="467358296"/>
        <w:rPr>
          <w:lang w:val="en"/>
        </w:rPr>
      </w:pPr>
      <w:r>
        <w:rPr>
          <w:lang w:val="en"/>
        </w:rPr>
        <w:tab/>
      </w:r>
      <w:r>
        <w:rPr>
          <w:lang w:val="en"/>
        </w:rPr>
        <w:tab/>
      </w:r>
      <w:r>
        <w:rPr>
          <w:lang w:val="en"/>
        </w:rPr>
        <w:tab/>
      </w:r>
      <w:r>
        <w:rPr>
          <w:rStyle w:val="hl-tag"/>
          <w:lang w:val="en"/>
        </w:rPr>
        <w:t>&lt;/goals</w:t>
      </w:r>
      <w:r>
        <w:rPr>
          <w:rStyle w:val="hl-tag"/>
          <w:lang w:val="en"/>
        </w:rPr>
        <w:t>&gt;</w:t>
      </w:r>
    </w:p>
    <w:p w:rsidR="00000000" w:rsidRDefault="00E0452F">
      <w:pPr>
        <w:pStyle w:val="HTML0"/>
        <w:divId w:val="467358296"/>
        <w:rPr>
          <w:lang w:val="en"/>
        </w:rPr>
      </w:pPr>
      <w:r>
        <w:rPr>
          <w:lang w:val="en"/>
        </w:rPr>
        <w:tab/>
      </w:r>
      <w:r>
        <w:rPr>
          <w:lang w:val="en"/>
        </w:rPr>
        <w:tab/>
      </w:r>
      <w:r>
        <w:rPr>
          <w:lang w:val="en"/>
        </w:rPr>
        <w:tab/>
      </w:r>
      <w:r>
        <w:rPr>
          <w:rStyle w:val="hl-tag"/>
          <w:lang w:val="en"/>
        </w:rPr>
        <w:t>&lt;configuration</w:t>
      </w:r>
      <w:r>
        <w:rPr>
          <w:rStyle w:val="hl-tag"/>
          <w:lang w:val="en"/>
        </w:rPr>
        <w:t>&gt;</w:t>
      </w:r>
    </w:p>
    <w:p w:rsidR="00000000" w:rsidRDefault="00E0452F">
      <w:pPr>
        <w:pStyle w:val="HTML0"/>
        <w:divId w:val="467358296"/>
        <w:rPr>
          <w:lang w:val="en"/>
        </w:rPr>
      </w:pPr>
      <w:r>
        <w:rPr>
          <w:lang w:val="en"/>
        </w:rPr>
        <w:tab/>
      </w:r>
      <w:r>
        <w:rPr>
          <w:lang w:val="en"/>
        </w:rPr>
        <w:tab/>
      </w:r>
      <w:r>
        <w:rPr>
          <w:lang w:val="en"/>
        </w:rPr>
        <w:tab/>
      </w:r>
      <w:r>
        <w:rPr>
          <w:lang w:val="en"/>
        </w:rPr>
        <w:tab/>
      </w:r>
      <w:r>
        <w:rPr>
          <w:rStyle w:val="hl-comment"/>
          <w:lang w:val="en"/>
        </w:rPr>
        <w:t>&lt;!-- We want to pick contracts from a Git repository --</w:t>
      </w:r>
      <w:r>
        <w:rPr>
          <w:rStyle w:val="hl-comment"/>
          <w:lang w:val="en"/>
        </w:rPr>
        <w:t>&gt;</w:t>
      </w:r>
    </w:p>
    <w:p w:rsidR="00000000" w:rsidRDefault="00E0452F">
      <w:pPr>
        <w:pStyle w:val="HTML0"/>
        <w:divId w:val="467358296"/>
        <w:rPr>
          <w:lang w:val="en"/>
        </w:rPr>
      </w:pPr>
      <w:r>
        <w:rPr>
          <w:lang w:val="en"/>
        </w:rPr>
        <w:tab/>
      </w:r>
      <w:r>
        <w:rPr>
          <w:lang w:val="en"/>
        </w:rPr>
        <w:tab/>
      </w:r>
      <w:r>
        <w:rPr>
          <w:lang w:val="en"/>
        </w:rPr>
        <w:tab/>
      </w:r>
      <w:r>
        <w:rPr>
          <w:lang w:val="en"/>
        </w:rPr>
        <w:tab/>
      </w:r>
      <w:r>
        <w:rPr>
          <w:rStyle w:val="hl-tag"/>
          <w:lang w:val="en"/>
        </w:rPr>
        <w:t>&lt;contractsRepositoryUrl</w:t>
      </w:r>
      <w:r>
        <w:rPr>
          <w:rStyle w:val="hl-tag"/>
          <w:lang w:val="en"/>
        </w:rPr>
        <w:t>&gt;</w:t>
      </w:r>
      <w:r>
        <w:rPr>
          <w:lang w:val="en"/>
        </w:rPr>
        <w:t>git://file://${env.ROOT}/target/contract_empty_git</w:t>
      </w:r>
      <w:r>
        <w:rPr>
          <w:lang w:val="en"/>
        </w:rPr>
        <w:t>/</w:t>
      </w:r>
      <w:r>
        <w:rPr>
          <w:rStyle w:val="hl-tag"/>
          <w:lang w:val="en"/>
        </w:rPr>
        <w:t>&lt;/contractsRepositoryUrl</w:t>
      </w:r>
      <w:r>
        <w:rPr>
          <w:rStyle w:val="hl-tag"/>
          <w:lang w:val="en"/>
        </w:rPr>
        <w:t>&gt;</w:t>
      </w:r>
    </w:p>
    <w:p w:rsidR="00000000" w:rsidRDefault="00E0452F">
      <w:pPr>
        <w:pStyle w:val="HTML0"/>
        <w:divId w:val="467358296"/>
        <w:rPr>
          <w:lang w:val="en"/>
        </w:rPr>
      </w:pPr>
      <w:r>
        <w:rPr>
          <w:lang w:val="en"/>
        </w:rPr>
        <w:tab/>
      </w:r>
      <w:r>
        <w:rPr>
          <w:lang w:val="en"/>
        </w:rPr>
        <w:tab/>
      </w:r>
      <w:r>
        <w:rPr>
          <w:lang w:val="en"/>
        </w:rPr>
        <w:tab/>
      </w:r>
      <w:r>
        <w:rPr>
          <w:lang w:val="en"/>
        </w:rPr>
        <w:tab/>
      </w:r>
      <w:r>
        <w:rPr>
          <w:rStyle w:val="hl-comment"/>
          <w:lang w:val="en"/>
        </w:rPr>
        <w:t>&lt;!-- Example of URL via git protocol --</w:t>
      </w:r>
      <w:r>
        <w:rPr>
          <w:rStyle w:val="hl-comment"/>
          <w:lang w:val="en"/>
        </w:rPr>
        <w:t>&gt;</w:t>
      </w:r>
    </w:p>
    <w:p w:rsidR="00000000" w:rsidRDefault="00E0452F">
      <w:pPr>
        <w:pStyle w:val="HTML0"/>
        <w:divId w:val="467358296"/>
        <w:rPr>
          <w:lang w:val="en"/>
        </w:rPr>
      </w:pPr>
      <w:r>
        <w:rPr>
          <w:lang w:val="en"/>
        </w:rPr>
        <w:tab/>
      </w:r>
      <w:r>
        <w:rPr>
          <w:lang w:val="en"/>
        </w:rPr>
        <w:tab/>
      </w:r>
      <w:r>
        <w:rPr>
          <w:lang w:val="en"/>
        </w:rPr>
        <w:tab/>
      </w:r>
      <w:r>
        <w:rPr>
          <w:lang w:val="en"/>
        </w:rPr>
        <w:tab/>
      </w:r>
      <w:r>
        <w:rPr>
          <w:rStyle w:val="hl-comment"/>
          <w:lang w:val="en"/>
        </w:rPr>
        <w:t>&lt;!--&lt;contractsReposit</w:t>
      </w:r>
      <w:r>
        <w:rPr>
          <w:rStyle w:val="hl-comment"/>
          <w:lang w:val="en"/>
        </w:rPr>
        <w:t>oryUrl&gt;git://git@github.com:spring-cloud-samples/spring-cloud-contract-samples.git&lt;/contractsRepositoryUrl&gt;--</w:t>
      </w:r>
      <w:r>
        <w:rPr>
          <w:rStyle w:val="hl-comment"/>
          <w:lang w:val="en"/>
        </w:rPr>
        <w:t>&gt;</w:t>
      </w:r>
    </w:p>
    <w:p w:rsidR="00000000" w:rsidRDefault="00E0452F">
      <w:pPr>
        <w:pStyle w:val="HTML0"/>
        <w:divId w:val="467358296"/>
        <w:rPr>
          <w:lang w:val="en"/>
        </w:rPr>
      </w:pPr>
      <w:r>
        <w:rPr>
          <w:lang w:val="en"/>
        </w:rPr>
        <w:tab/>
      </w:r>
      <w:r>
        <w:rPr>
          <w:lang w:val="en"/>
        </w:rPr>
        <w:tab/>
      </w:r>
      <w:r>
        <w:rPr>
          <w:lang w:val="en"/>
        </w:rPr>
        <w:tab/>
      </w:r>
      <w:r>
        <w:rPr>
          <w:lang w:val="en"/>
        </w:rPr>
        <w:tab/>
      </w:r>
      <w:r>
        <w:rPr>
          <w:rStyle w:val="hl-comment"/>
          <w:lang w:val="en"/>
        </w:rPr>
        <w:t>&lt;!-- Example of URL via http protocol --</w:t>
      </w:r>
      <w:r>
        <w:rPr>
          <w:rStyle w:val="hl-comment"/>
          <w:lang w:val="en"/>
        </w:rPr>
        <w:t>&gt;</w:t>
      </w:r>
    </w:p>
    <w:p w:rsidR="00000000" w:rsidRDefault="00E0452F">
      <w:pPr>
        <w:pStyle w:val="HTML0"/>
        <w:divId w:val="467358296"/>
        <w:rPr>
          <w:lang w:val="en"/>
        </w:rPr>
      </w:pPr>
      <w:r>
        <w:rPr>
          <w:lang w:val="en"/>
        </w:rPr>
        <w:tab/>
      </w:r>
      <w:r>
        <w:rPr>
          <w:lang w:val="en"/>
        </w:rPr>
        <w:tab/>
      </w:r>
      <w:r>
        <w:rPr>
          <w:lang w:val="en"/>
        </w:rPr>
        <w:tab/>
      </w:r>
      <w:r>
        <w:rPr>
          <w:lang w:val="en"/>
        </w:rPr>
        <w:tab/>
      </w:r>
      <w:r>
        <w:rPr>
          <w:rStyle w:val="hl-comment"/>
          <w:lang w:val="en"/>
        </w:rPr>
        <w:t>&lt;!--&lt;contractsRepositoryUrl&gt;</w:t>
      </w:r>
      <w:r>
        <w:rPr>
          <w:rStyle w:val="hl-comment"/>
          <w:lang w:val="en"/>
        </w:rPr>
        <w:t>git://https://github.com/spring-cloud-samples/spring-cloud-contract-samples.git&lt;/contractsRepositoryUrl&gt;--</w:t>
      </w:r>
      <w:r>
        <w:rPr>
          <w:rStyle w:val="hl-comment"/>
          <w:lang w:val="en"/>
        </w:rPr>
        <w:t>&gt;</w:t>
      </w:r>
    </w:p>
    <w:p w:rsidR="00000000" w:rsidRDefault="00E0452F">
      <w:pPr>
        <w:pStyle w:val="HTML0"/>
        <w:divId w:val="467358296"/>
        <w:rPr>
          <w:rStyle w:val="hl-comment"/>
          <w:lang w:val="en"/>
        </w:rPr>
      </w:pPr>
      <w:r>
        <w:rPr>
          <w:lang w:val="en"/>
        </w:rPr>
        <w:tab/>
      </w:r>
      <w:r>
        <w:rPr>
          <w:lang w:val="en"/>
        </w:rPr>
        <w:tab/>
      </w:r>
      <w:r>
        <w:rPr>
          <w:lang w:val="en"/>
        </w:rPr>
        <w:tab/>
      </w:r>
      <w:r>
        <w:rPr>
          <w:lang w:val="en"/>
        </w:rPr>
        <w:tab/>
      </w:r>
      <w:r>
        <w:rPr>
          <w:rStyle w:val="hl-comment"/>
          <w:lang w:val="en"/>
        </w:rPr>
        <w:t>&lt;!-- We reuse the contract dependency section to set up the path</w:t>
      </w:r>
    </w:p>
    <w:p w:rsidR="00000000" w:rsidRDefault="00E0452F">
      <w:pPr>
        <w:pStyle w:val="HTML0"/>
        <w:divId w:val="467358296"/>
        <w:rPr>
          <w:rStyle w:val="hl-comment"/>
          <w:lang w:val="en"/>
        </w:rPr>
      </w:pPr>
      <w:r>
        <w:rPr>
          <w:rStyle w:val="hl-comment"/>
          <w:lang w:val="en"/>
        </w:rPr>
        <w:tab/>
      </w:r>
      <w:r>
        <w:rPr>
          <w:rStyle w:val="hl-comment"/>
          <w:lang w:val="en"/>
        </w:rPr>
        <w:tab/>
      </w:r>
      <w:r>
        <w:rPr>
          <w:rStyle w:val="hl-comment"/>
          <w:lang w:val="en"/>
        </w:rPr>
        <w:tab/>
      </w:r>
      <w:r>
        <w:rPr>
          <w:rStyle w:val="hl-comment"/>
          <w:lang w:val="en"/>
        </w:rPr>
        <w:tab/>
        <w:t>to the folder that contains the contract definitions. In our case the</w:t>
      </w:r>
    </w:p>
    <w:p w:rsidR="00000000" w:rsidRDefault="00E0452F">
      <w:pPr>
        <w:pStyle w:val="HTML0"/>
        <w:divId w:val="467358296"/>
        <w:rPr>
          <w:lang w:val="en"/>
        </w:rPr>
      </w:pPr>
      <w:r>
        <w:rPr>
          <w:rStyle w:val="hl-comment"/>
          <w:lang w:val="en"/>
        </w:rPr>
        <w:tab/>
      </w:r>
      <w:r>
        <w:rPr>
          <w:rStyle w:val="hl-comment"/>
          <w:lang w:val="en"/>
        </w:rPr>
        <w:tab/>
      </w:r>
      <w:r>
        <w:rPr>
          <w:rStyle w:val="hl-comment"/>
          <w:lang w:val="en"/>
        </w:rPr>
        <w:tab/>
      </w:r>
      <w:r>
        <w:rPr>
          <w:rStyle w:val="hl-comment"/>
          <w:lang w:val="en"/>
        </w:rPr>
        <w:tab/>
        <w:t>p</w:t>
      </w:r>
      <w:r>
        <w:rPr>
          <w:rStyle w:val="hl-comment"/>
          <w:lang w:val="en"/>
        </w:rPr>
        <w:t>ath will be /groupId/artifactId/version/contracts --</w:t>
      </w:r>
      <w:r>
        <w:rPr>
          <w:rStyle w:val="hl-comment"/>
          <w:lang w:val="en"/>
        </w:rPr>
        <w:t>&gt;</w:t>
      </w:r>
    </w:p>
    <w:p w:rsidR="00000000" w:rsidRDefault="00E0452F">
      <w:pPr>
        <w:pStyle w:val="HTML0"/>
        <w:divId w:val="467358296"/>
        <w:rPr>
          <w:lang w:val="en"/>
        </w:rPr>
      </w:pPr>
      <w:r>
        <w:rPr>
          <w:lang w:val="en"/>
        </w:rPr>
        <w:tab/>
      </w:r>
      <w:r>
        <w:rPr>
          <w:lang w:val="en"/>
        </w:rPr>
        <w:tab/>
      </w:r>
      <w:r>
        <w:rPr>
          <w:lang w:val="en"/>
        </w:rPr>
        <w:tab/>
      </w:r>
      <w:r>
        <w:rPr>
          <w:lang w:val="en"/>
        </w:rPr>
        <w:tab/>
      </w:r>
      <w:r>
        <w:rPr>
          <w:rStyle w:val="hl-tag"/>
          <w:lang w:val="en"/>
        </w:rPr>
        <w:t>&lt;contractDependency</w:t>
      </w:r>
      <w:r>
        <w:rPr>
          <w:rStyle w:val="hl-tag"/>
          <w:lang w:val="en"/>
        </w:rPr>
        <w:t>&gt;</w:t>
      </w:r>
    </w:p>
    <w:p w:rsidR="00000000" w:rsidRDefault="00E0452F">
      <w:pPr>
        <w:pStyle w:val="HTML0"/>
        <w:divId w:val="467358296"/>
        <w:rPr>
          <w:lang w:val="en"/>
        </w:rPr>
      </w:pPr>
      <w:r>
        <w:rPr>
          <w:lang w:val="en"/>
        </w:rPr>
        <w:tab/>
      </w:r>
      <w:r>
        <w:rPr>
          <w:lang w:val="en"/>
        </w:rPr>
        <w:tab/>
      </w:r>
      <w:r>
        <w:rPr>
          <w:lang w:val="en"/>
        </w:rPr>
        <w:tab/>
      </w:r>
      <w:r>
        <w:rPr>
          <w:lang w:val="en"/>
        </w:rPr>
        <w:tab/>
      </w:r>
      <w:r>
        <w:rPr>
          <w:lang w:val="en"/>
        </w:rPr>
        <w:tab/>
      </w:r>
      <w:r>
        <w:rPr>
          <w:rStyle w:val="hl-tag"/>
          <w:lang w:val="en"/>
        </w:rPr>
        <w:t>&lt;groupId</w:t>
      </w:r>
      <w:r>
        <w:rPr>
          <w:rStyle w:val="hl-tag"/>
          <w:lang w:val="en"/>
        </w:rPr>
        <w:t>&gt;</w:t>
      </w:r>
      <w:r>
        <w:rPr>
          <w:lang w:val="en"/>
        </w:rPr>
        <w:t>${project.groupId</w:t>
      </w:r>
      <w:r>
        <w:rPr>
          <w:lang w:val="en"/>
        </w:rPr>
        <w:t>}</w:t>
      </w:r>
      <w:r>
        <w:rPr>
          <w:rStyle w:val="hl-tag"/>
          <w:lang w:val="en"/>
        </w:rPr>
        <w:t>&lt;/groupId</w:t>
      </w:r>
      <w:r>
        <w:rPr>
          <w:rStyle w:val="hl-tag"/>
          <w:lang w:val="en"/>
        </w:rPr>
        <w:t>&gt;</w:t>
      </w:r>
    </w:p>
    <w:p w:rsidR="00000000" w:rsidRDefault="00E0452F">
      <w:pPr>
        <w:pStyle w:val="HTML0"/>
        <w:divId w:val="467358296"/>
        <w:rPr>
          <w:lang w:val="en"/>
        </w:rPr>
      </w:pPr>
      <w:r>
        <w:rPr>
          <w:lang w:val="en"/>
        </w:rPr>
        <w:tab/>
      </w:r>
      <w:r>
        <w:rPr>
          <w:lang w:val="en"/>
        </w:rPr>
        <w:tab/>
      </w:r>
      <w:r>
        <w:rPr>
          <w:lang w:val="en"/>
        </w:rPr>
        <w:tab/>
      </w:r>
      <w:r>
        <w:rPr>
          <w:lang w:val="en"/>
        </w:rPr>
        <w:tab/>
      </w:r>
      <w:r>
        <w:rPr>
          <w:lang w:val="en"/>
        </w:rPr>
        <w:tab/>
      </w:r>
      <w:r>
        <w:rPr>
          <w:rStyle w:val="hl-tag"/>
          <w:lang w:val="en"/>
        </w:rPr>
        <w:t>&lt;artifactId</w:t>
      </w:r>
      <w:r>
        <w:rPr>
          <w:rStyle w:val="hl-tag"/>
          <w:lang w:val="en"/>
        </w:rPr>
        <w:t>&gt;</w:t>
      </w:r>
      <w:r>
        <w:rPr>
          <w:lang w:val="en"/>
        </w:rPr>
        <w:t>${project.artifactId</w:t>
      </w:r>
      <w:r>
        <w:rPr>
          <w:lang w:val="en"/>
        </w:rPr>
        <w:t>}</w:t>
      </w:r>
      <w:r>
        <w:rPr>
          <w:rStyle w:val="hl-tag"/>
          <w:lang w:val="en"/>
        </w:rPr>
        <w:t>&lt;/artifactId</w:t>
      </w:r>
      <w:r>
        <w:rPr>
          <w:rStyle w:val="hl-tag"/>
          <w:lang w:val="en"/>
        </w:rPr>
        <w:t>&gt;</w:t>
      </w:r>
    </w:p>
    <w:p w:rsidR="00000000" w:rsidRDefault="00E0452F">
      <w:pPr>
        <w:pStyle w:val="HTML0"/>
        <w:divId w:val="467358296"/>
        <w:rPr>
          <w:lang w:val="en"/>
        </w:rPr>
      </w:pPr>
      <w:r>
        <w:rPr>
          <w:lang w:val="en"/>
        </w:rPr>
        <w:tab/>
      </w:r>
      <w:r>
        <w:rPr>
          <w:lang w:val="en"/>
        </w:rPr>
        <w:tab/>
      </w:r>
      <w:r>
        <w:rPr>
          <w:lang w:val="en"/>
        </w:rPr>
        <w:tab/>
      </w:r>
      <w:r>
        <w:rPr>
          <w:lang w:val="en"/>
        </w:rPr>
        <w:tab/>
      </w:r>
      <w:r>
        <w:rPr>
          <w:lang w:val="en"/>
        </w:rPr>
        <w:tab/>
      </w:r>
      <w:r>
        <w:rPr>
          <w:rStyle w:val="hl-tag"/>
          <w:lang w:val="en"/>
        </w:rPr>
        <w:t>&lt;version</w:t>
      </w:r>
      <w:r>
        <w:rPr>
          <w:rStyle w:val="hl-tag"/>
          <w:lang w:val="en"/>
        </w:rPr>
        <w:t>&gt;</w:t>
      </w:r>
      <w:r>
        <w:rPr>
          <w:lang w:val="en"/>
        </w:rPr>
        <w:t>${project.version</w:t>
      </w:r>
      <w:r>
        <w:rPr>
          <w:lang w:val="en"/>
        </w:rPr>
        <w:t>}</w:t>
      </w:r>
      <w:r>
        <w:rPr>
          <w:rStyle w:val="hl-tag"/>
          <w:lang w:val="en"/>
        </w:rPr>
        <w:t>&lt;/version</w:t>
      </w:r>
      <w:r>
        <w:rPr>
          <w:rStyle w:val="hl-tag"/>
          <w:lang w:val="en"/>
        </w:rPr>
        <w:t>&gt;</w:t>
      </w:r>
    </w:p>
    <w:p w:rsidR="00000000" w:rsidRDefault="00E0452F">
      <w:pPr>
        <w:pStyle w:val="HTML0"/>
        <w:divId w:val="467358296"/>
        <w:rPr>
          <w:lang w:val="en"/>
        </w:rPr>
      </w:pPr>
      <w:r>
        <w:rPr>
          <w:lang w:val="en"/>
        </w:rPr>
        <w:tab/>
      </w:r>
      <w:r>
        <w:rPr>
          <w:lang w:val="en"/>
        </w:rPr>
        <w:tab/>
      </w:r>
      <w:r>
        <w:rPr>
          <w:lang w:val="en"/>
        </w:rPr>
        <w:tab/>
      </w:r>
      <w:r>
        <w:rPr>
          <w:lang w:val="en"/>
        </w:rPr>
        <w:tab/>
      </w:r>
      <w:r>
        <w:rPr>
          <w:rStyle w:val="hl-tag"/>
          <w:lang w:val="en"/>
        </w:rPr>
        <w:t>&lt;/contractDependency</w:t>
      </w:r>
      <w:r>
        <w:rPr>
          <w:rStyle w:val="hl-tag"/>
          <w:lang w:val="en"/>
        </w:rPr>
        <w:t>&gt;</w:t>
      </w:r>
    </w:p>
    <w:p w:rsidR="00000000" w:rsidRDefault="00E0452F">
      <w:pPr>
        <w:pStyle w:val="HTML0"/>
        <w:divId w:val="467358296"/>
        <w:rPr>
          <w:lang w:val="en"/>
        </w:rPr>
      </w:pPr>
      <w:r>
        <w:rPr>
          <w:lang w:val="en"/>
        </w:rPr>
        <w:tab/>
      </w:r>
      <w:r>
        <w:rPr>
          <w:lang w:val="en"/>
        </w:rPr>
        <w:tab/>
      </w:r>
      <w:r>
        <w:rPr>
          <w:lang w:val="en"/>
        </w:rPr>
        <w:tab/>
      </w:r>
      <w:r>
        <w:rPr>
          <w:lang w:val="en"/>
        </w:rPr>
        <w:tab/>
      </w:r>
      <w:r>
        <w:rPr>
          <w:rStyle w:val="hl-comment"/>
          <w:lang w:val="en"/>
        </w:rPr>
        <w:t xml:space="preserve">&lt;!-- The </w:t>
      </w:r>
      <w:r>
        <w:rPr>
          <w:rStyle w:val="hl-comment"/>
          <w:lang w:val="en"/>
        </w:rPr>
        <w:t>mode can't be classpath --</w:t>
      </w:r>
      <w:r>
        <w:rPr>
          <w:rStyle w:val="hl-comment"/>
          <w:lang w:val="en"/>
        </w:rPr>
        <w:t>&gt;</w:t>
      </w:r>
    </w:p>
    <w:p w:rsidR="00000000" w:rsidRDefault="00E0452F">
      <w:pPr>
        <w:pStyle w:val="HTML0"/>
        <w:divId w:val="467358296"/>
        <w:rPr>
          <w:lang w:val="en"/>
        </w:rPr>
      </w:pPr>
      <w:r>
        <w:rPr>
          <w:lang w:val="en"/>
        </w:rPr>
        <w:tab/>
      </w:r>
      <w:r>
        <w:rPr>
          <w:lang w:val="en"/>
        </w:rPr>
        <w:tab/>
      </w:r>
      <w:r>
        <w:rPr>
          <w:lang w:val="en"/>
        </w:rPr>
        <w:tab/>
      </w:r>
      <w:r>
        <w:rPr>
          <w:lang w:val="en"/>
        </w:rPr>
        <w:tab/>
      </w:r>
      <w:r>
        <w:rPr>
          <w:rStyle w:val="hl-tag"/>
          <w:lang w:val="en"/>
        </w:rPr>
        <w:t>&lt;contractsMode</w:t>
      </w:r>
      <w:r>
        <w:rPr>
          <w:rStyle w:val="hl-tag"/>
          <w:lang w:val="en"/>
        </w:rPr>
        <w:t>&gt;</w:t>
      </w:r>
      <w:r>
        <w:rPr>
          <w:lang w:val="en"/>
        </w:rPr>
        <w:t>LOCA</w:t>
      </w:r>
      <w:r>
        <w:rPr>
          <w:lang w:val="en"/>
        </w:rPr>
        <w:t>L</w:t>
      </w:r>
      <w:r>
        <w:rPr>
          <w:rStyle w:val="hl-tag"/>
          <w:lang w:val="en"/>
        </w:rPr>
        <w:t>&lt;/contractsMode</w:t>
      </w:r>
      <w:r>
        <w:rPr>
          <w:rStyle w:val="hl-tag"/>
          <w:lang w:val="en"/>
        </w:rPr>
        <w:t>&gt;</w:t>
      </w:r>
    </w:p>
    <w:p w:rsidR="00000000" w:rsidRDefault="00E0452F">
      <w:pPr>
        <w:pStyle w:val="HTML0"/>
        <w:divId w:val="467358296"/>
        <w:rPr>
          <w:lang w:val="en"/>
        </w:rPr>
      </w:pPr>
      <w:r>
        <w:rPr>
          <w:lang w:val="en"/>
        </w:rPr>
        <w:tab/>
      </w:r>
      <w:r>
        <w:rPr>
          <w:lang w:val="en"/>
        </w:rPr>
        <w:tab/>
      </w:r>
      <w:r>
        <w:rPr>
          <w:lang w:val="en"/>
        </w:rPr>
        <w:tab/>
      </w:r>
      <w:r>
        <w:rPr>
          <w:rStyle w:val="hl-tag"/>
          <w:lang w:val="en"/>
        </w:rPr>
        <w:t>&lt;/configuration</w:t>
      </w:r>
      <w:r>
        <w:rPr>
          <w:rStyle w:val="hl-tag"/>
          <w:lang w:val="en"/>
        </w:rPr>
        <w:t>&gt;</w:t>
      </w:r>
    </w:p>
    <w:p w:rsidR="00000000" w:rsidRDefault="00E0452F">
      <w:pPr>
        <w:pStyle w:val="HTML0"/>
        <w:divId w:val="467358296"/>
        <w:rPr>
          <w:lang w:val="en"/>
        </w:rPr>
      </w:pPr>
      <w:r>
        <w:rPr>
          <w:lang w:val="en"/>
        </w:rPr>
        <w:tab/>
      </w:r>
      <w:r>
        <w:rPr>
          <w:lang w:val="en"/>
        </w:rPr>
        <w:tab/>
      </w:r>
      <w:r>
        <w:rPr>
          <w:rStyle w:val="hl-tag"/>
          <w:lang w:val="en"/>
        </w:rPr>
        <w:t>&lt;/execution</w:t>
      </w:r>
      <w:r>
        <w:rPr>
          <w:rStyle w:val="hl-tag"/>
          <w:lang w:val="en"/>
        </w:rPr>
        <w:t>&gt;</w:t>
      </w:r>
    </w:p>
    <w:p w:rsidR="00000000" w:rsidRDefault="00E0452F">
      <w:pPr>
        <w:pStyle w:val="HTML0"/>
        <w:divId w:val="467358296"/>
        <w:rPr>
          <w:lang w:val="en"/>
        </w:rPr>
      </w:pPr>
      <w:r>
        <w:rPr>
          <w:lang w:val="en"/>
        </w:rPr>
        <w:tab/>
      </w:r>
      <w:r>
        <w:rPr>
          <w:rStyle w:val="hl-tag"/>
          <w:lang w:val="en"/>
        </w:rPr>
        <w:t>&lt;/executions</w:t>
      </w:r>
      <w:r>
        <w:rPr>
          <w:rStyle w:val="hl-tag"/>
          <w:lang w:val="en"/>
        </w:rPr>
        <w:t>&gt;</w:t>
      </w:r>
    </w:p>
    <w:p w:rsidR="00000000" w:rsidRDefault="00E0452F">
      <w:pPr>
        <w:pStyle w:val="HTML0"/>
        <w:divId w:val="467358296"/>
        <w:rPr>
          <w:lang w:val="en"/>
        </w:rPr>
      </w:pPr>
      <w:r>
        <w:rPr>
          <w:rStyle w:val="hl-tag"/>
          <w:lang w:val="en"/>
        </w:rPr>
        <w:t>&lt;/plugin</w:t>
      </w:r>
      <w:r>
        <w:rPr>
          <w:rStyle w:val="hl-tag"/>
          <w:lang w:val="en"/>
        </w:rPr>
        <w:t>&gt;</w:t>
      </w:r>
    </w:p>
    <w:p w:rsidR="00000000" w:rsidRDefault="00E0452F">
      <w:pPr>
        <w:pStyle w:val="a5"/>
        <w:divId w:val="467358296"/>
        <w:rPr>
          <w:lang w:val="en"/>
        </w:rPr>
      </w:pPr>
      <w:r>
        <w:rPr>
          <w:b/>
          <w:bCs/>
          <w:lang w:val="en"/>
        </w:rPr>
        <w:t>Gradle. </w:t>
      </w:r>
      <w:r>
        <w:rPr>
          <w:lang w:val="en"/>
        </w:rPr>
        <w:t xml:space="preserve"> </w:t>
      </w:r>
    </w:p>
    <w:p w:rsidR="00000000" w:rsidRDefault="00E0452F">
      <w:pPr>
        <w:pStyle w:val="HTML0"/>
        <w:divId w:val="467358296"/>
        <w:rPr>
          <w:lang w:val="en"/>
        </w:rPr>
      </w:pPr>
      <w:r>
        <w:rPr>
          <w:lang w:val="en"/>
        </w:rPr>
        <w:t>contracts {</w:t>
      </w:r>
    </w:p>
    <w:p w:rsidR="00000000" w:rsidRDefault="00E0452F">
      <w:pPr>
        <w:pStyle w:val="HTML0"/>
        <w:divId w:val="467358296"/>
        <w:rPr>
          <w:lang w:val="en"/>
        </w:rPr>
      </w:pPr>
      <w:r>
        <w:rPr>
          <w:lang w:val="en"/>
        </w:rPr>
        <w:tab/>
      </w:r>
      <w:r>
        <w:rPr>
          <w:lang w:val="en"/>
        </w:rPr>
        <w:tab/>
        <w:t>// Base package for generated tests</w:t>
      </w:r>
    </w:p>
    <w:p w:rsidR="00000000" w:rsidRDefault="00E0452F">
      <w:pPr>
        <w:pStyle w:val="HTML0"/>
        <w:divId w:val="467358296"/>
        <w:rPr>
          <w:lang w:val="en"/>
        </w:rPr>
      </w:pPr>
      <w:r>
        <w:rPr>
          <w:lang w:val="en"/>
        </w:rPr>
        <w:tab/>
        <w:t>basePackageForTests = "com.example"</w:t>
      </w:r>
    </w:p>
    <w:p w:rsidR="00000000" w:rsidRDefault="00E0452F">
      <w:pPr>
        <w:pStyle w:val="HTML0"/>
        <w:divId w:val="467358296"/>
        <w:rPr>
          <w:lang w:val="en"/>
        </w:rPr>
      </w:pPr>
      <w:r>
        <w:rPr>
          <w:lang w:val="en"/>
        </w:rPr>
        <w:tab/>
        <w:t>baseClassMappings {</w:t>
      </w:r>
    </w:p>
    <w:p w:rsidR="00000000" w:rsidRDefault="00E0452F">
      <w:pPr>
        <w:pStyle w:val="HTML0"/>
        <w:divId w:val="467358296"/>
        <w:rPr>
          <w:lang w:val="en"/>
        </w:rPr>
      </w:pPr>
      <w:r>
        <w:rPr>
          <w:lang w:val="en"/>
        </w:rPr>
        <w:tab/>
      </w:r>
      <w:r>
        <w:rPr>
          <w:lang w:val="en"/>
        </w:rPr>
        <w:tab/>
        <w:t>baseCla</w:t>
      </w:r>
      <w:r>
        <w:rPr>
          <w:lang w:val="en"/>
        </w:rPr>
        <w:t>ssMapping(".*messaging.*", "com.example.BeerMessagingBase")</w:t>
      </w:r>
    </w:p>
    <w:p w:rsidR="00000000" w:rsidRDefault="00E0452F">
      <w:pPr>
        <w:pStyle w:val="HTML0"/>
        <w:divId w:val="467358296"/>
        <w:rPr>
          <w:lang w:val="en"/>
        </w:rPr>
      </w:pPr>
      <w:r>
        <w:rPr>
          <w:lang w:val="en"/>
        </w:rPr>
        <w:tab/>
      </w:r>
      <w:r>
        <w:rPr>
          <w:lang w:val="en"/>
        </w:rPr>
        <w:tab/>
        <w:t>baseClassMapping(".*rest.*", "com.example.BeerRestBase")</w:t>
      </w:r>
    </w:p>
    <w:p w:rsidR="00000000" w:rsidRDefault="00E0452F">
      <w:pPr>
        <w:pStyle w:val="HTML0"/>
        <w:divId w:val="467358296"/>
        <w:rPr>
          <w:lang w:val="en"/>
        </w:rPr>
      </w:pPr>
      <w:r>
        <w:rPr>
          <w:lang w:val="en"/>
        </w:rPr>
        <w:tab/>
        <w:t>}</w:t>
      </w:r>
    </w:p>
    <w:p w:rsidR="00000000" w:rsidRDefault="00E0452F">
      <w:pPr>
        <w:pStyle w:val="HTML0"/>
        <w:divId w:val="467358296"/>
        <w:rPr>
          <w:lang w:val="en"/>
        </w:rPr>
      </w:pPr>
      <w:r>
        <w:rPr>
          <w:lang w:val="en"/>
        </w:rPr>
        <w:t>}</w:t>
      </w:r>
    </w:p>
    <w:p w:rsidR="00000000" w:rsidRDefault="00E0452F">
      <w:pPr>
        <w:pStyle w:val="HTML0"/>
        <w:divId w:val="467358296"/>
        <w:rPr>
          <w:lang w:val="en"/>
        </w:rPr>
      </w:pPr>
    </w:p>
    <w:p w:rsidR="00000000" w:rsidRDefault="00E0452F">
      <w:pPr>
        <w:pStyle w:val="HTML0"/>
        <w:divId w:val="467358296"/>
        <w:rPr>
          <w:lang w:val="en"/>
        </w:rPr>
      </w:pPr>
      <w:r>
        <w:rPr>
          <w:lang w:val="en"/>
        </w:rPr>
        <w:t>/*</w:t>
      </w:r>
    </w:p>
    <w:p w:rsidR="00000000" w:rsidRDefault="00E0452F">
      <w:pPr>
        <w:pStyle w:val="HTML0"/>
        <w:divId w:val="467358296"/>
        <w:rPr>
          <w:lang w:val="en"/>
        </w:rPr>
      </w:pPr>
      <w:r>
        <w:rPr>
          <w:lang w:val="en"/>
        </w:rPr>
        <w:t>In this scenario we want to publish stubs to SCM whenever</w:t>
      </w:r>
    </w:p>
    <w:p w:rsidR="00000000" w:rsidRDefault="00E0452F">
      <w:pPr>
        <w:pStyle w:val="HTML0"/>
        <w:divId w:val="467358296"/>
        <w:rPr>
          <w:lang w:val="en"/>
        </w:rPr>
      </w:pPr>
      <w:r>
        <w:rPr>
          <w:lang w:val="en"/>
        </w:rPr>
        <w:t>the `publish` task is executed</w:t>
      </w:r>
    </w:p>
    <w:p w:rsidR="00000000" w:rsidRDefault="00E0452F">
      <w:pPr>
        <w:pStyle w:val="HTML0"/>
        <w:divId w:val="467358296"/>
        <w:rPr>
          <w:lang w:val="en"/>
        </w:rPr>
      </w:pPr>
      <w:r>
        <w:rPr>
          <w:lang w:val="en"/>
        </w:rPr>
        <w:t>*/</w:t>
      </w:r>
    </w:p>
    <w:p w:rsidR="00000000" w:rsidRDefault="00E0452F">
      <w:pPr>
        <w:pStyle w:val="HTML0"/>
        <w:divId w:val="467358296"/>
        <w:rPr>
          <w:lang w:val="en"/>
        </w:rPr>
      </w:pPr>
      <w:r>
        <w:rPr>
          <w:lang w:val="en"/>
        </w:rPr>
        <w:t>publishStubsToScm {</w:t>
      </w:r>
    </w:p>
    <w:p w:rsidR="00000000" w:rsidRDefault="00E0452F">
      <w:pPr>
        <w:pStyle w:val="HTML0"/>
        <w:divId w:val="467358296"/>
        <w:rPr>
          <w:lang w:val="en"/>
        </w:rPr>
      </w:pPr>
      <w:r>
        <w:rPr>
          <w:lang w:val="en"/>
        </w:rPr>
        <w:tab/>
      </w:r>
      <w:r>
        <w:rPr>
          <w:lang w:val="en"/>
        </w:rPr>
        <w:t>// We want to modify the default set up of the plugin when publish stubs to scm is called</w:t>
      </w:r>
    </w:p>
    <w:p w:rsidR="00000000" w:rsidRDefault="00E0452F">
      <w:pPr>
        <w:pStyle w:val="HTML0"/>
        <w:divId w:val="467358296"/>
        <w:rPr>
          <w:lang w:val="en"/>
        </w:rPr>
      </w:pPr>
      <w:r>
        <w:rPr>
          <w:lang w:val="en"/>
        </w:rPr>
        <w:tab/>
        <w:t>customize {</w:t>
      </w:r>
    </w:p>
    <w:p w:rsidR="00000000" w:rsidRDefault="00E0452F">
      <w:pPr>
        <w:pStyle w:val="HTML0"/>
        <w:divId w:val="467358296"/>
        <w:rPr>
          <w:lang w:val="en"/>
        </w:rPr>
      </w:pPr>
      <w:r>
        <w:rPr>
          <w:lang w:val="en"/>
        </w:rPr>
        <w:tab/>
      </w:r>
      <w:r>
        <w:rPr>
          <w:lang w:val="en"/>
        </w:rPr>
        <w:tab/>
        <w:t>// We want to pick contracts from a Git repository</w:t>
      </w:r>
    </w:p>
    <w:p w:rsidR="00000000" w:rsidRDefault="00E0452F">
      <w:pPr>
        <w:pStyle w:val="HTML0"/>
        <w:divId w:val="467358296"/>
        <w:rPr>
          <w:lang w:val="en"/>
        </w:rPr>
      </w:pPr>
      <w:r>
        <w:rPr>
          <w:lang w:val="en"/>
        </w:rPr>
        <w:tab/>
      </w:r>
      <w:r>
        <w:rPr>
          <w:lang w:val="en"/>
        </w:rPr>
        <w:tab/>
        <w:t>contractDependency {</w:t>
      </w:r>
    </w:p>
    <w:p w:rsidR="00000000" w:rsidRDefault="00E0452F">
      <w:pPr>
        <w:pStyle w:val="HTML0"/>
        <w:divId w:val="467358296"/>
        <w:rPr>
          <w:lang w:val="en"/>
        </w:rPr>
      </w:pPr>
      <w:r>
        <w:rPr>
          <w:lang w:val="en"/>
        </w:rPr>
        <w:tab/>
      </w:r>
      <w:r>
        <w:rPr>
          <w:lang w:val="en"/>
        </w:rPr>
        <w:tab/>
      </w:r>
      <w:r>
        <w:rPr>
          <w:lang w:val="en"/>
        </w:rPr>
        <w:tab/>
        <w:t>stringNotation = "${project.group}:${project.name}:${project.version}"</w:t>
      </w:r>
    </w:p>
    <w:p w:rsidR="00000000" w:rsidRDefault="00E0452F">
      <w:pPr>
        <w:pStyle w:val="HTML0"/>
        <w:divId w:val="467358296"/>
        <w:rPr>
          <w:lang w:val="en"/>
        </w:rPr>
      </w:pPr>
      <w:r>
        <w:rPr>
          <w:lang w:val="en"/>
        </w:rPr>
        <w:tab/>
      </w:r>
      <w:r>
        <w:rPr>
          <w:lang w:val="en"/>
        </w:rPr>
        <w:tab/>
        <w:t>}</w:t>
      </w:r>
    </w:p>
    <w:p w:rsidR="00000000" w:rsidRDefault="00E0452F">
      <w:pPr>
        <w:pStyle w:val="HTML0"/>
        <w:divId w:val="467358296"/>
        <w:rPr>
          <w:lang w:val="en"/>
        </w:rPr>
      </w:pPr>
      <w:r>
        <w:rPr>
          <w:lang w:val="en"/>
        </w:rPr>
        <w:tab/>
      </w:r>
      <w:r>
        <w:rPr>
          <w:lang w:val="en"/>
        </w:rPr>
        <w:tab/>
        <w:t>/*</w:t>
      </w:r>
    </w:p>
    <w:p w:rsidR="00000000" w:rsidRDefault="00E0452F">
      <w:pPr>
        <w:pStyle w:val="HTML0"/>
        <w:divId w:val="467358296"/>
        <w:rPr>
          <w:lang w:val="en"/>
        </w:rPr>
      </w:pPr>
      <w:r>
        <w:rPr>
          <w:lang w:val="en"/>
        </w:rPr>
        <w:tab/>
      </w:r>
      <w:r>
        <w:rPr>
          <w:lang w:val="en"/>
        </w:rPr>
        <w:tab/>
        <w:t>We reuse the contract dependency section to set up the path</w:t>
      </w:r>
    </w:p>
    <w:p w:rsidR="00000000" w:rsidRDefault="00E0452F">
      <w:pPr>
        <w:pStyle w:val="HTML0"/>
        <w:divId w:val="467358296"/>
        <w:rPr>
          <w:lang w:val="en"/>
        </w:rPr>
      </w:pPr>
      <w:r>
        <w:rPr>
          <w:lang w:val="en"/>
        </w:rPr>
        <w:tab/>
      </w:r>
      <w:r>
        <w:rPr>
          <w:lang w:val="en"/>
        </w:rPr>
        <w:tab/>
        <w:t>to the folder that contains the contract definitions. In our case the</w:t>
      </w:r>
    </w:p>
    <w:p w:rsidR="00000000" w:rsidRDefault="00E0452F">
      <w:pPr>
        <w:pStyle w:val="HTML0"/>
        <w:divId w:val="467358296"/>
        <w:rPr>
          <w:lang w:val="en"/>
        </w:rPr>
      </w:pPr>
      <w:r>
        <w:rPr>
          <w:lang w:val="en"/>
        </w:rPr>
        <w:tab/>
      </w:r>
      <w:r>
        <w:rPr>
          <w:lang w:val="en"/>
        </w:rPr>
        <w:tab/>
        <w:t>path will be /groupId/artifactId/version/contracts</w:t>
      </w:r>
    </w:p>
    <w:p w:rsidR="00000000" w:rsidRDefault="00E0452F">
      <w:pPr>
        <w:pStyle w:val="HTML0"/>
        <w:divId w:val="467358296"/>
        <w:rPr>
          <w:lang w:val="en"/>
        </w:rPr>
      </w:pPr>
      <w:r>
        <w:rPr>
          <w:lang w:val="en"/>
        </w:rPr>
        <w:tab/>
      </w:r>
      <w:r>
        <w:rPr>
          <w:lang w:val="en"/>
        </w:rPr>
        <w:tab/>
        <w:t xml:space="preserve"> */</w:t>
      </w:r>
    </w:p>
    <w:p w:rsidR="00000000" w:rsidRDefault="00E0452F">
      <w:pPr>
        <w:pStyle w:val="HTML0"/>
        <w:divId w:val="467358296"/>
        <w:rPr>
          <w:lang w:val="en"/>
        </w:rPr>
      </w:pPr>
      <w:r>
        <w:rPr>
          <w:lang w:val="en"/>
        </w:rPr>
        <w:tab/>
      </w:r>
      <w:r>
        <w:rPr>
          <w:lang w:val="en"/>
        </w:rPr>
        <w:tab/>
        <w:t>contractRepository {</w:t>
      </w:r>
    </w:p>
    <w:p w:rsidR="00000000" w:rsidRDefault="00E0452F">
      <w:pPr>
        <w:pStyle w:val="HTML0"/>
        <w:divId w:val="467358296"/>
        <w:rPr>
          <w:lang w:val="en"/>
        </w:rPr>
      </w:pPr>
      <w:r>
        <w:rPr>
          <w:lang w:val="en"/>
        </w:rPr>
        <w:tab/>
      </w:r>
      <w:r>
        <w:rPr>
          <w:lang w:val="en"/>
        </w:rPr>
        <w:tab/>
      </w:r>
      <w:r>
        <w:rPr>
          <w:lang w:val="en"/>
        </w:rPr>
        <w:tab/>
        <w:t>repositoryUrl = "git://file://$</w:t>
      </w:r>
      <w:r>
        <w:rPr>
          <w:lang w:val="en"/>
        </w:rPr>
        <w:t>{System.getenv("ROOT")}/target/contract_empty_git/"</w:t>
      </w:r>
    </w:p>
    <w:p w:rsidR="00000000" w:rsidRDefault="00E0452F">
      <w:pPr>
        <w:pStyle w:val="HTML0"/>
        <w:divId w:val="467358296"/>
        <w:rPr>
          <w:lang w:val="en"/>
        </w:rPr>
      </w:pPr>
      <w:r>
        <w:rPr>
          <w:lang w:val="en"/>
        </w:rPr>
        <w:tab/>
      </w:r>
      <w:r>
        <w:rPr>
          <w:lang w:val="en"/>
        </w:rPr>
        <w:tab/>
        <w:t>}</w:t>
      </w:r>
    </w:p>
    <w:p w:rsidR="00000000" w:rsidRDefault="00E0452F">
      <w:pPr>
        <w:pStyle w:val="HTML0"/>
        <w:divId w:val="467358296"/>
        <w:rPr>
          <w:lang w:val="en"/>
        </w:rPr>
      </w:pPr>
      <w:r>
        <w:rPr>
          <w:lang w:val="en"/>
        </w:rPr>
        <w:tab/>
      </w:r>
      <w:r>
        <w:rPr>
          <w:lang w:val="en"/>
        </w:rPr>
        <w:tab/>
        <w:t>// The mode can't be classpath</w:t>
      </w:r>
    </w:p>
    <w:p w:rsidR="00000000" w:rsidRDefault="00E0452F">
      <w:pPr>
        <w:pStyle w:val="HTML0"/>
        <w:divId w:val="467358296"/>
        <w:rPr>
          <w:lang w:val="en"/>
        </w:rPr>
      </w:pPr>
      <w:r>
        <w:rPr>
          <w:lang w:val="en"/>
        </w:rPr>
        <w:tab/>
      </w:r>
      <w:r>
        <w:rPr>
          <w:lang w:val="en"/>
        </w:rPr>
        <w:tab/>
        <w:t>contractsMode = "LOCAL"</w:t>
      </w:r>
    </w:p>
    <w:p w:rsidR="00000000" w:rsidRDefault="00E0452F">
      <w:pPr>
        <w:pStyle w:val="HTML0"/>
        <w:divId w:val="467358296"/>
        <w:rPr>
          <w:lang w:val="en"/>
        </w:rPr>
      </w:pPr>
      <w:r>
        <w:rPr>
          <w:lang w:val="en"/>
        </w:rPr>
        <w:tab/>
        <w:t>}</w:t>
      </w:r>
    </w:p>
    <w:p w:rsidR="00000000" w:rsidRDefault="00E0452F">
      <w:pPr>
        <w:pStyle w:val="HTML0"/>
        <w:divId w:val="467358296"/>
        <w:rPr>
          <w:lang w:val="en"/>
        </w:rPr>
      </w:pPr>
      <w:r>
        <w:rPr>
          <w:lang w:val="en"/>
        </w:rPr>
        <w:t>}</w:t>
      </w:r>
    </w:p>
    <w:p w:rsidR="00000000" w:rsidRDefault="00E0452F">
      <w:pPr>
        <w:pStyle w:val="HTML0"/>
        <w:divId w:val="467358296"/>
        <w:rPr>
          <w:lang w:val="en"/>
        </w:rPr>
      </w:pPr>
    </w:p>
    <w:p w:rsidR="00000000" w:rsidRDefault="00E0452F">
      <w:pPr>
        <w:pStyle w:val="HTML0"/>
        <w:divId w:val="467358296"/>
        <w:rPr>
          <w:lang w:val="en"/>
        </w:rPr>
      </w:pPr>
      <w:r>
        <w:rPr>
          <w:lang w:val="en"/>
        </w:rPr>
        <w:t>publish.dependsOn("publishStubsToScm")</w:t>
      </w:r>
    </w:p>
    <w:p w:rsidR="00000000" w:rsidRDefault="00E0452F">
      <w:pPr>
        <w:pStyle w:val="HTML0"/>
        <w:divId w:val="467358296"/>
        <w:rPr>
          <w:lang w:val="en"/>
        </w:rPr>
      </w:pPr>
      <w:r>
        <w:rPr>
          <w:lang w:val="en"/>
        </w:rPr>
        <w:t>publishToMavenLocal.dependsOn("publishStubsToScm")</w:t>
      </w:r>
    </w:p>
    <w:p w:rsidR="00000000" w:rsidRDefault="00E0452F">
      <w:pPr>
        <w:pStyle w:val="a5"/>
        <w:divId w:val="467358296"/>
        <w:rPr>
          <w:lang w:val="en"/>
        </w:rPr>
      </w:pPr>
      <w:r>
        <w:rPr>
          <w:lang w:val="en"/>
        </w:rPr>
        <w:t>With such a setup:</w:t>
      </w:r>
    </w:p>
    <w:p w:rsidR="00000000" w:rsidRDefault="00E0452F">
      <w:pPr>
        <w:numPr>
          <w:ilvl w:val="0"/>
          <w:numId w:val="126"/>
        </w:numPr>
        <w:spacing w:before="100" w:beforeAutospacing="1" w:after="100" w:afterAutospacing="1"/>
        <w:divId w:val="1465732468"/>
        <w:rPr>
          <w:lang w:val="en"/>
        </w:rPr>
      </w:pPr>
      <w:r>
        <w:rPr>
          <w:lang w:val="en"/>
        </w:rPr>
        <w:t>Contracts from the default</w:t>
      </w:r>
      <w:r>
        <w:rPr>
          <w:lang w:val="en"/>
        </w:rPr>
        <w:t xml:space="preserve"> </w:t>
      </w:r>
      <w:r>
        <w:rPr>
          <w:rStyle w:val="HTML"/>
          <w:lang w:val="en"/>
        </w:rPr>
        <w:t>src/test/resources/contracts</w:t>
      </w:r>
      <w:r>
        <w:rPr>
          <w:lang w:val="en"/>
        </w:rPr>
        <w:t xml:space="preserve"> directory will be picked</w:t>
      </w:r>
    </w:p>
    <w:p w:rsidR="00000000" w:rsidRDefault="00E0452F">
      <w:pPr>
        <w:numPr>
          <w:ilvl w:val="0"/>
          <w:numId w:val="126"/>
        </w:numPr>
        <w:spacing w:before="100" w:beforeAutospacing="1" w:after="100" w:afterAutospacing="1"/>
        <w:divId w:val="1465732468"/>
        <w:rPr>
          <w:lang w:val="en"/>
        </w:rPr>
      </w:pPr>
      <w:r>
        <w:rPr>
          <w:lang w:val="en"/>
        </w:rPr>
        <w:t>Tests will be generated from the contracts</w:t>
      </w:r>
    </w:p>
    <w:p w:rsidR="00000000" w:rsidRDefault="00E0452F">
      <w:pPr>
        <w:numPr>
          <w:ilvl w:val="0"/>
          <w:numId w:val="126"/>
        </w:numPr>
        <w:spacing w:before="100" w:beforeAutospacing="1" w:after="100" w:afterAutospacing="1"/>
        <w:divId w:val="1465732468"/>
        <w:rPr>
          <w:lang w:val="en"/>
        </w:rPr>
      </w:pPr>
      <w:r>
        <w:rPr>
          <w:lang w:val="en"/>
        </w:rPr>
        <w:t>Stubs will be created from the contracts</w:t>
      </w:r>
    </w:p>
    <w:p w:rsidR="00000000" w:rsidRDefault="00E0452F">
      <w:pPr>
        <w:pStyle w:val="simpara"/>
        <w:numPr>
          <w:ilvl w:val="0"/>
          <w:numId w:val="126"/>
        </w:numPr>
        <w:divId w:val="1465732468"/>
        <w:rPr>
          <w:lang w:val="en"/>
        </w:rPr>
      </w:pPr>
      <w:r>
        <w:rPr>
          <w:lang w:val="en"/>
        </w:rPr>
        <w:t>Once the tests pass</w:t>
      </w:r>
    </w:p>
    <w:p w:rsidR="00000000" w:rsidRDefault="00E0452F">
      <w:pPr>
        <w:numPr>
          <w:ilvl w:val="1"/>
          <w:numId w:val="126"/>
        </w:numPr>
        <w:spacing w:before="100" w:beforeAutospacing="1" w:after="100" w:afterAutospacing="1"/>
        <w:divId w:val="13385641"/>
        <w:rPr>
          <w:lang w:val="en"/>
        </w:rPr>
      </w:pPr>
      <w:r>
        <w:rPr>
          <w:lang w:val="en"/>
        </w:rPr>
        <w:t>Git project will be cloned to a temporary directory</w:t>
      </w:r>
    </w:p>
    <w:p w:rsidR="00000000" w:rsidRDefault="00E0452F">
      <w:pPr>
        <w:numPr>
          <w:ilvl w:val="1"/>
          <w:numId w:val="126"/>
        </w:numPr>
        <w:spacing w:before="100" w:beforeAutospacing="1" w:after="100" w:afterAutospacing="1"/>
        <w:divId w:val="13385641"/>
        <w:rPr>
          <w:lang w:val="en"/>
        </w:rPr>
      </w:pPr>
      <w:r>
        <w:rPr>
          <w:lang w:val="en"/>
        </w:rPr>
        <w:t>The stubs and contracts will be committed in the cloned repository</w:t>
      </w:r>
    </w:p>
    <w:p w:rsidR="00000000" w:rsidRDefault="00E0452F">
      <w:pPr>
        <w:numPr>
          <w:ilvl w:val="0"/>
          <w:numId w:val="126"/>
        </w:numPr>
        <w:spacing w:before="100" w:beforeAutospacing="1" w:after="100" w:afterAutospacing="1"/>
        <w:divId w:val="1465732468"/>
        <w:rPr>
          <w:lang w:val="en"/>
        </w:rPr>
      </w:pPr>
      <w:r>
        <w:rPr>
          <w:lang w:val="en"/>
        </w:rPr>
        <w:t xml:space="preserve">Finally, a push will be done to that repo’s </w:t>
      </w:r>
      <w:r>
        <w:rPr>
          <w:rStyle w:val="HTML"/>
          <w:lang w:val="en"/>
        </w:rPr>
        <w:t>origin</w:t>
      </w:r>
    </w:p>
    <w:p w:rsidR="00000000" w:rsidRDefault="00E0452F">
      <w:pPr>
        <w:pStyle w:val="4"/>
        <w:divId w:val="1736656996"/>
        <w:rPr>
          <w:lang w:val="en"/>
        </w:rPr>
      </w:pPr>
      <w:bookmarkStart w:id="601" w:name="_keeping_contracts_with_the_producer_and"/>
      <w:bookmarkEnd w:id="601"/>
      <w:r>
        <w:rPr>
          <w:lang w:val="en"/>
        </w:rPr>
        <w:t>Keeping contracts with the producer and stubs in an external repository</w:t>
      </w:r>
    </w:p>
    <w:p w:rsidR="00000000" w:rsidRDefault="00E0452F">
      <w:pPr>
        <w:pStyle w:val="a5"/>
        <w:divId w:val="1363282839"/>
        <w:rPr>
          <w:lang w:val="en"/>
        </w:rPr>
      </w:pPr>
      <w:r>
        <w:rPr>
          <w:lang w:val="en"/>
        </w:rPr>
        <w:t xml:space="preserve">It </w:t>
      </w:r>
      <w:r>
        <w:rPr>
          <w:lang w:val="en"/>
        </w:rPr>
        <w:t>is also possible to keep the contracts in the producer repository, but keep the stubs in an external git repo. This is most useful when you want to use the base consumer-producer collaboration flow, but do not have a possibility to use an artifact reposito</w:t>
      </w:r>
      <w:r>
        <w:rPr>
          <w:lang w:val="en"/>
        </w:rPr>
        <w:t>ry for storing the stubs.</w:t>
      </w:r>
    </w:p>
    <w:p w:rsidR="00000000" w:rsidRDefault="00E0452F">
      <w:pPr>
        <w:pStyle w:val="a5"/>
        <w:divId w:val="1363282839"/>
        <w:rPr>
          <w:lang w:val="en"/>
        </w:rPr>
      </w:pPr>
      <w:r>
        <w:rPr>
          <w:lang w:val="en"/>
        </w:rPr>
        <w:t xml:space="preserve">In order to do that, use the usual producer setup, and then add the </w:t>
      </w:r>
      <w:r>
        <w:rPr>
          <w:rStyle w:val="HTML"/>
          <w:lang w:val="en"/>
        </w:rPr>
        <w:t>pushStubsToScm</w:t>
      </w:r>
      <w:r>
        <w:rPr>
          <w:lang w:val="en"/>
        </w:rPr>
        <w:t xml:space="preserve"> goal and set </w:t>
      </w:r>
      <w:r>
        <w:rPr>
          <w:rStyle w:val="HTML"/>
          <w:lang w:val="en"/>
        </w:rPr>
        <w:t>contractsRepositoryUrl</w:t>
      </w:r>
      <w:r>
        <w:rPr>
          <w:lang w:val="en"/>
        </w:rPr>
        <w:t xml:space="preserve"> to the repository where you want to keep the stubs.</w:t>
      </w:r>
    </w:p>
    <w:p w:rsidR="00000000" w:rsidRDefault="00E0452F">
      <w:pPr>
        <w:pStyle w:val="3"/>
        <w:divId w:val="530731931"/>
        <w:rPr>
          <w:lang w:val="en"/>
        </w:rPr>
      </w:pPr>
      <w:bookmarkStart w:id="602" w:name="_consumer_2"/>
      <w:bookmarkEnd w:id="602"/>
      <w:r>
        <w:rPr>
          <w:lang w:val="en"/>
        </w:rPr>
        <w:t>88.6.4 Consumer</w:t>
      </w:r>
    </w:p>
    <w:p w:rsidR="00000000" w:rsidRDefault="00E0452F">
      <w:pPr>
        <w:pStyle w:val="a5"/>
        <w:divId w:val="765733258"/>
        <w:rPr>
          <w:lang w:val="en"/>
        </w:rPr>
      </w:pPr>
      <w:r>
        <w:rPr>
          <w:lang w:val="en"/>
        </w:rPr>
        <w:t xml:space="preserve">On the consumer side when passing the </w:t>
      </w:r>
      <w:r>
        <w:rPr>
          <w:rStyle w:val="HTML"/>
          <w:lang w:val="en"/>
        </w:rPr>
        <w:t>repositoryRoot</w:t>
      </w:r>
      <w:r>
        <w:rPr>
          <w:lang w:val="en"/>
        </w:rPr>
        <w:t xml:space="preserve"> parameter, either from the </w:t>
      </w:r>
      <w:r>
        <w:rPr>
          <w:rStyle w:val="HTML"/>
          <w:lang w:val="en"/>
        </w:rPr>
        <w:t>@AutoConfigureStubRunner</w:t>
      </w:r>
      <w:r>
        <w:rPr>
          <w:lang w:val="en"/>
        </w:rPr>
        <w:t xml:space="preserve"> annotation, the JUnit rule, JUnit 5 extension or properties, it’s enough t</w:t>
      </w:r>
      <w:r>
        <w:rPr>
          <w:lang w:val="en"/>
        </w:rPr>
        <w:t>o pass the URL of the SCM repository, prefixed with the protocol. For example</w:t>
      </w:r>
    </w:p>
    <w:p w:rsidR="00000000" w:rsidRDefault="00E0452F">
      <w:pPr>
        <w:pStyle w:val="HTML0"/>
        <w:divId w:val="765733258"/>
        <w:rPr>
          <w:lang w:val="en"/>
        </w:rPr>
      </w:pPr>
      <w:r>
        <w:rPr>
          <w:lang w:val="en"/>
        </w:rPr>
        <w:t>@AutoConfigureStubRunner(</w:t>
      </w:r>
    </w:p>
    <w:p w:rsidR="00000000" w:rsidRDefault="00E0452F">
      <w:pPr>
        <w:pStyle w:val="HTML0"/>
        <w:divId w:val="765733258"/>
        <w:rPr>
          <w:lang w:val="en"/>
        </w:rPr>
      </w:pPr>
      <w:r>
        <w:rPr>
          <w:lang w:val="en"/>
        </w:rPr>
        <w:t xml:space="preserve">    stubsMode</w:t>
      </w:r>
      <w:r>
        <w:rPr>
          <w:lang w:val="en"/>
        </w:rPr>
        <w:t>=</w:t>
      </w:r>
      <w:r>
        <w:rPr>
          <w:rStyle w:val="hl-string"/>
          <w:lang w:val="en"/>
        </w:rPr>
        <w:t>"REMOTE</w:t>
      </w:r>
      <w:r>
        <w:rPr>
          <w:rStyle w:val="hl-string"/>
          <w:lang w:val="en"/>
        </w:rPr>
        <w:t>"</w:t>
      </w:r>
      <w:r>
        <w:rPr>
          <w:lang w:val="en"/>
        </w:rPr>
        <w:t>,</w:t>
      </w:r>
    </w:p>
    <w:p w:rsidR="00000000" w:rsidRDefault="00E0452F">
      <w:pPr>
        <w:pStyle w:val="HTML0"/>
        <w:divId w:val="765733258"/>
        <w:rPr>
          <w:lang w:val="en"/>
        </w:rPr>
      </w:pPr>
      <w:r>
        <w:rPr>
          <w:lang w:val="en"/>
        </w:rPr>
        <w:t xml:space="preserve">    repositoryRoot</w:t>
      </w:r>
      <w:r>
        <w:rPr>
          <w:lang w:val="en"/>
        </w:rPr>
        <w:t>=</w:t>
      </w:r>
      <w:r>
        <w:rPr>
          <w:rStyle w:val="hl-string"/>
          <w:lang w:val="en"/>
        </w:rPr>
        <w:t>"git://https://github.com/spring-cloud-samples/spring-cloud-contract-nodejs-contracts-git.git</w:t>
      </w:r>
      <w:r>
        <w:rPr>
          <w:rStyle w:val="hl-string"/>
          <w:lang w:val="en"/>
        </w:rPr>
        <w:t>"</w:t>
      </w:r>
      <w:r>
        <w:rPr>
          <w:lang w:val="en"/>
        </w:rPr>
        <w:t>,</w:t>
      </w:r>
    </w:p>
    <w:p w:rsidR="00000000" w:rsidRDefault="00E0452F">
      <w:pPr>
        <w:pStyle w:val="HTML0"/>
        <w:divId w:val="765733258"/>
        <w:rPr>
          <w:lang w:val="en"/>
        </w:rPr>
      </w:pPr>
      <w:r>
        <w:rPr>
          <w:lang w:val="en"/>
        </w:rPr>
        <w:t xml:space="preserve">    ids</w:t>
      </w:r>
      <w:r>
        <w:rPr>
          <w:lang w:val="en"/>
        </w:rPr>
        <w:t>=</w:t>
      </w:r>
      <w:r>
        <w:rPr>
          <w:rStyle w:val="hl-string"/>
          <w:lang w:val="en"/>
        </w:rPr>
        <w:t>"com.</w:t>
      </w:r>
      <w:r>
        <w:rPr>
          <w:rStyle w:val="hl-string"/>
          <w:lang w:val="en"/>
        </w:rPr>
        <w:t>example:bookstore:0.0.1.RELEASE</w:t>
      </w:r>
      <w:r>
        <w:rPr>
          <w:rStyle w:val="hl-string"/>
          <w:lang w:val="en"/>
        </w:rPr>
        <w:t>"</w:t>
      </w:r>
    </w:p>
    <w:p w:rsidR="00000000" w:rsidRDefault="00E0452F">
      <w:pPr>
        <w:pStyle w:val="HTML0"/>
        <w:divId w:val="765733258"/>
        <w:rPr>
          <w:lang w:val="en"/>
        </w:rPr>
      </w:pPr>
      <w:r>
        <w:rPr>
          <w:lang w:val="en"/>
        </w:rPr>
        <w:t>)</w:t>
      </w:r>
    </w:p>
    <w:p w:rsidR="00000000" w:rsidRDefault="00E0452F">
      <w:pPr>
        <w:pStyle w:val="a5"/>
        <w:divId w:val="765733258"/>
        <w:rPr>
          <w:lang w:val="en"/>
        </w:rPr>
      </w:pPr>
      <w:r>
        <w:rPr>
          <w:lang w:val="en"/>
        </w:rPr>
        <w:t>With such a setup:</w:t>
      </w:r>
    </w:p>
    <w:p w:rsidR="00000000" w:rsidRDefault="00E0452F">
      <w:pPr>
        <w:numPr>
          <w:ilvl w:val="0"/>
          <w:numId w:val="127"/>
        </w:numPr>
        <w:spacing w:before="100" w:beforeAutospacing="1" w:after="100" w:afterAutospacing="1"/>
        <w:divId w:val="1829399898"/>
        <w:rPr>
          <w:lang w:val="en"/>
        </w:rPr>
      </w:pPr>
      <w:r>
        <w:rPr>
          <w:lang w:val="en"/>
        </w:rPr>
        <w:t>Git project will be cloned to a temporary directory</w:t>
      </w:r>
    </w:p>
    <w:p w:rsidR="00000000" w:rsidRDefault="00E0452F">
      <w:pPr>
        <w:numPr>
          <w:ilvl w:val="0"/>
          <w:numId w:val="127"/>
        </w:numPr>
        <w:spacing w:before="100" w:beforeAutospacing="1" w:after="100" w:afterAutospacing="1"/>
        <w:divId w:val="1829399898"/>
        <w:rPr>
          <w:lang w:val="en"/>
        </w:rPr>
      </w:pPr>
      <w:r>
        <w:rPr>
          <w:lang w:val="en"/>
        </w:rPr>
        <w:t xml:space="preserve">The SCM stub downloader will go to </w:t>
      </w:r>
      <w:r>
        <w:rPr>
          <w:rStyle w:val="HTML"/>
          <w:lang w:val="en"/>
        </w:rPr>
        <w:t>META-INF/groupId/artifactId/version/</w:t>
      </w:r>
      <w:r>
        <w:rPr>
          <w:lang w:val="en"/>
        </w:rPr>
        <w:t xml:space="preserve"> folder to find stub definitions and contracts. E.g. for </w:t>
      </w:r>
      <w:r>
        <w:rPr>
          <w:rStyle w:val="HTML"/>
          <w:lang w:val="en"/>
        </w:rPr>
        <w:t>com.example:foo:1.0.0</w:t>
      </w:r>
      <w:r>
        <w:rPr>
          <w:lang w:val="en"/>
        </w:rPr>
        <w:t xml:space="preserve"> </w:t>
      </w:r>
      <w:r>
        <w:rPr>
          <w:lang w:val="en"/>
        </w:rPr>
        <w:t xml:space="preserve">the path would be </w:t>
      </w:r>
      <w:r>
        <w:rPr>
          <w:rStyle w:val="HTML"/>
          <w:lang w:val="en"/>
        </w:rPr>
        <w:t>META-INF/com.example/foo/1.0.0/</w:t>
      </w:r>
    </w:p>
    <w:p w:rsidR="00000000" w:rsidRDefault="00E0452F">
      <w:pPr>
        <w:numPr>
          <w:ilvl w:val="0"/>
          <w:numId w:val="127"/>
        </w:numPr>
        <w:spacing w:before="100" w:beforeAutospacing="1" w:after="100" w:afterAutospacing="1"/>
        <w:divId w:val="1829399898"/>
        <w:rPr>
          <w:lang w:val="en"/>
        </w:rPr>
      </w:pPr>
      <w:r>
        <w:rPr>
          <w:lang w:val="en"/>
        </w:rPr>
        <w:t>Stub servers will be started and fed with mappings</w:t>
      </w:r>
    </w:p>
    <w:p w:rsidR="00000000" w:rsidRDefault="00E0452F">
      <w:pPr>
        <w:numPr>
          <w:ilvl w:val="0"/>
          <w:numId w:val="127"/>
        </w:numPr>
        <w:spacing w:before="100" w:beforeAutospacing="1" w:after="100" w:afterAutospacing="1"/>
        <w:divId w:val="1829399898"/>
        <w:rPr>
          <w:lang w:val="en"/>
        </w:rPr>
      </w:pPr>
      <w:r>
        <w:rPr>
          <w:lang w:val="en"/>
        </w:rPr>
        <w:t>Messaging definitions will be read and used in the messaging tests</w:t>
      </w:r>
    </w:p>
    <w:p w:rsidR="00000000" w:rsidRDefault="00E0452F">
      <w:pPr>
        <w:pStyle w:val="2"/>
        <w:divId w:val="1399203260"/>
        <w:rPr>
          <w:lang w:val="en"/>
        </w:rPr>
      </w:pPr>
      <w:bookmarkStart w:id="603" w:name="_can_i_use_the_pact_broker"/>
      <w:bookmarkEnd w:id="603"/>
      <w:r>
        <w:rPr>
          <w:lang w:val="en"/>
        </w:rPr>
        <w:t>88.7 Can I use the Pact Broker?</w:t>
      </w:r>
    </w:p>
    <w:p w:rsidR="00000000" w:rsidRDefault="00E0452F">
      <w:pPr>
        <w:pStyle w:val="a5"/>
        <w:divId w:val="132259391"/>
        <w:rPr>
          <w:lang w:val="en"/>
        </w:rPr>
      </w:pPr>
      <w:r>
        <w:rPr>
          <w:lang w:val="en"/>
        </w:rPr>
        <w:t xml:space="preserve">When using </w:t>
      </w:r>
      <w:hyperlink r:id="rId1536" w:tgtFrame="_top" w:history="1">
        <w:r>
          <w:rPr>
            <w:rStyle w:val="a3"/>
            <w:lang w:val="en"/>
          </w:rPr>
          <w:t>Pact</w:t>
        </w:r>
      </w:hyperlink>
      <w:r>
        <w:rPr>
          <w:lang w:val="en"/>
        </w:rPr>
        <w:t xml:space="preserve"> you can use the </w:t>
      </w:r>
      <w:hyperlink r:id="rId1537" w:tgtFrame="_top" w:history="1">
        <w:r>
          <w:rPr>
            <w:rStyle w:val="a3"/>
            <w:lang w:val="en"/>
          </w:rPr>
          <w:t>Pact Broker</w:t>
        </w:r>
      </w:hyperlink>
      <w:r>
        <w:rPr>
          <w:lang w:val="en"/>
        </w:rPr>
        <w:t xml:space="preserve"> to store and share</w:t>
      </w:r>
      <w:r>
        <w:rPr>
          <w:lang w:val="en"/>
        </w:rPr>
        <w:t xml:space="preserve"> Pact definitions. Starting from Spring Cloud Contract 2.0.0 one can fetch Pact files from the Pact Broker to generate tests and stubs.</w:t>
      </w:r>
    </w:p>
    <w:p w:rsidR="00000000" w:rsidRDefault="00E0452F">
      <w:pPr>
        <w:pStyle w:val="a5"/>
        <w:divId w:val="132259391"/>
        <w:rPr>
          <w:lang w:val="en"/>
        </w:rPr>
      </w:pPr>
      <w:r>
        <w:rPr>
          <w:lang w:val="en"/>
        </w:rPr>
        <w:t xml:space="preserve">As a prerequisite the Pact Converter and Pact Stub Downloader are required. You have to add them via the </w:t>
      </w:r>
      <w:r>
        <w:rPr>
          <w:rStyle w:val="HTML"/>
          <w:lang w:val="en"/>
        </w:rPr>
        <w:t>spring-cloud-co</w:t>
      </w:r>
      <w:r>
        <w:rPr>
          <w:rStyle w:val="HTML"/>
          <w:lang w:val="en"/>
        </w:rPr>
        <w:t>ntract-pact</w:t>
      </w:r>
      <w:r>
        <w:rPr>
          <w:lang w:val="en"/>
        </w:rPr>
        <w:t xml:space="preserve"> dependency. You can read more about it in the </w:t>
      </w:r>
      <w:hyperlink r:id="rId1538" w:anchor="pact-converter" w:tooltip="95.1.1 Pact Converter" w:history="1">
        <w:r>
          <w:rPr>
            <w:rStyle w:val="a3"/>
            <w:lang w:val="en"/>
          </w:rPr>
          <w:t>Section 95.1.1, “Pact Converter”</w:t>
        </w:r>
      </w:hyperlink>
      <w:r>
        <w:rPr>
          <w:lang w:val="en"/>
        </w:rPr>
        <w:t xml:space="preserve"> section.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43505327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73" name="图片 273"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43505327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Pact follows the Consumer Contract convention. That means </w:t>
            </w:r>
            <w:r>
              <w:t>that the Consumer creates the Pact definitions first, then shares the files with the Producer. Those expectations are generated from the Consumer’s code and can break the Producer if the expectations are not met.</w:t>
            </w:r>
          </w:p>
        </w:tc>
      </w:tr>
    </w:tbl>
    <w:p w:rsidR="00000000" w:rsidRDefault="00E0452F">
      <w:pPr>
        <w:pStyle w:val="3"/>
        <w:divId w:val="1247766999"/>
        <w:rPr>
          <w:lang w:val="en"/>
        </w:rPr>
      </w:pPr>
      <w:bookmarkStart w:id="604" w:name="_pact_consumer"/>
      <w:bookmarkEnd w:id="604"/>
      <w:r>
        <w:rPr>
          <w:lang w:val="en"/>
        </w:rPr>
        <w:t>88.7.1 Pact Consumer</w:t>
      </w:r>
    </w:p>
    <w:p w:rsidR="00000000" w:rsidRDefault="00E0452F">
      <w:pPr>
        <w:pStyle w:val="a5"/>
        <w:divId w:val="370114549"/>
        <w:rPr>
          <w:lang w:val="en"/>
        </w:rPr>
      </w:pPr>
      <w:r>
        <w:rPr>
          <w:lang w:val="en"/>
        </w:rPr>
        <w:t xml:space="preserve">The consumer uses Pact framework to generate Pact files. The Pact files are sent to the Pact Broker. An example of such setup can be found </w:t>
      </w:r>
      <w:hyperlink r:id="rId1539" w:tgtFrame="_top" w:history="1">
        <w:r>
          <w:rPr>
            <w:rStyle w:val="a3"/>
            <w:lang w:val="en"/>
          </w:rPr>
          <w:t>here</w:t>
        </w:r>
      </w:hyperlink>
      <w:r>
        <w:rPr>
          <w:lang w:val="en"/>
        </w:rPr>
        <w:t>.</w:t>
      </w:r>
    </w:p>
    <w:p w:rsidR="00000000" w:rsidRDefault="00E0452F">
      <w:pPr>
        <w:pStyle w:val="3"/>
        <w:divId w:val="32924656"/>
        <w:rPr>
          <w:lang w:val="en"/>
        </w:rPr>
      </w:pPr>
      <w:bookmarkStart w:id="605" w:name="_producer_3"/>
      <w:bookmarkEnd w:id="605"/>
      <w:r>
        <w:rPr>
          <w:lang w:val="en"/>
        </w:rPr>
        <w:t>88.7.2 Pr</w:t>
      </w:r>
      <w:r>
        <w:rPr>
          <w:lang w:val="en"/>
        </w:rPr>
        <w:t>oducer</w:t>
      </w:r>
    </w:p>
    <w:p w:rsidR="00000000" w:rsidRDefault="00E0452F">
      <w:pPr>
        <w:pStyle w:val="a5"/>
        <w:divId w:val="1219706283"/>
        <w:rPr>
          <w:lang w:val="en"/>
        </w:rPr>
      </w:pPr>
      <w:r>
        <w:rPr>
          <w:lang w:val="en"/>
        </w:rPr>
        <w:t xml:space="preserve">For the producer, to use the Pact files from the Pact Broker, we can reuse the same mechanism we use for external contracts. We route Spring Cloud Contract to use the Pact implementation via the URL that contains the </w:t>
      </w:r>
      <w:r>
        <w:rPr>
          <w:rStyle w:val="HTML"/>
          <w:lang w:val="en"/>
        </w:rPr>
        <w:t>pact://</w:t>
      </w:r>
      <w:r>
        <w:rPr>
          <w:lang w:val="en"/>
        </w:rPr>
        <w:t xml:space="preserve"> protocol. It’s enough to</w:t>
      </w:r>
      <w:r>
        <w:rPr>
          <w:lang w:val="en"/>
        </w:rPr>
        <w:t xml:space="preserve"> pass the URL to the Pact Broker. An example of such setup can be found </w:t>
      </w:r>
      <w:hyperlink r:id="rId1540" w:tgtFrame="_top" w:history="1">
        <w:r>
          <w:rPr>
            <w:rStyle w:val="a3"/>
            <w:lang w:val="en"/>
          </w:rPr>
          <w:t>here</w:t>
        </w:r>
      </w:hyperlink>
      <w:r>
        <w:rPr>
          <w:lang w:val="en"/>
        </w:rPr>
        <w:t>.</w:t>
      </w:r>
    </w:p>
    <w:p w:rsidR="00000000" w:rsidRDefault="00E0452F">
      <w:pPr>
        <w:pStyle w:val="a5"/>
        <w:divId w:val="1219706283"/>
        <w:rPr>
          <w:lang w:val="en"/>
        </w:rPr>
      </w:pPr>
      <w:r>
        <w:rPr>
          <w:b/>
          <w:bCs/>
          <w:lang w:val="en"/>
        </w:rPr>
        <w:t>Maven. </w:t>
      </w:r>
      <w:r>
        <w:rPr>
          <w:lang w:val="en"/>
        </w:rPr>
        <w:t xml:space="preserve"> </w:t>
      </w:r>
    </w:p>
    <w:p w:rsidR="00000000" w:rsidRDefault="00E0452F">
      <w:pPr>
        <w:pStyle w:val="HTML0"/>
        <w:divId w:val="1219706283"/>
        <w:rPr>
          <w:lang w:val="en"/>
        </w:rPr>
      </w:pPr>
      <w:r>
        <w:rPr>
          <w:rStyle w:val="hl-tag"/>
          <w:lang w:val="en"/>
        </w:rPr>
        <w:t>&lt;plugin</w:t>
      </w:r>
      <w:r>
        <w:rPr>
          <w:rStyle w:val="hl-tag"/>
          <w:lang w:val="en"/>
        </w:rPr>
        <w:t>&gt;</w:t>
      </w:r>
    </w:p>
    <w:p w:rsidR="00000000" w:rsidRDefault="00E0452F">
      <w:pPr>
        <w:pStyle w:val="HTML0"/>
        <w:divId w:val="1219706283"/>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w:t>
      </w:r>
      <w:r>
        <w:rPr>
          <w:rStyle w:val="hl-tag"/>
          <w:lang w:val="en"/>
        </w:rPr>
        <w:t>/groupId</w:t>
      </w:r>
      <w:r>
        <w:rPr>
          <w:rStyle w:val="hl-tag"/>
          <w:lang w:val="en"/>
        </w:rPr>
        <w:t>&gt;</w:t>
      </w:r>
    </w:p>
    <w:p w:rsidR="00000000" w:rsidRDefault="00E0452F">
      <w:pPr>
        <w:pStyle w:val="HTML0"/>
        <w:divId w:val="1219706283"/>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spring-cloud-contract-maven-plugi</w:t>
      </w:r>
      <w:r>
        <w:rPr>
          <w:lang w:val="en"/>
        </w:rPr>
        <w:t>n</w:t>
      </w:r>
      <w:r>
        <w:rPr>
          <w:rStyle w:val="hl-tag"/>
          <w:lang w:val="en"/>
        </w:rPr>
        <w:t>&lt;/artifactId</w:t>
      </w:r>
      <w:r>
        <w:rPr>
          <w:rStyle w:val="hl-tag"/>
          <w:lang w:val="en"/>
        </w:rPr>
        <w:t>&gt;</w:t>
      </w:r>
    </w:p>
    <w:p w:rsidR="00000000" w:rsidRDefault="00E0452F">
      <w:pPr>
        <w:pStyle w:val="HTML0"/>
        <w:divId w:val="1219706283"/>
        <w:rPr>
          <w:lang w:val="en"/>
        </w:rPr>
      </w:pPr>
      <w:r>
        <w:rPr>
          <w:lang w:val="en"/>
        </w:rPr>
        <w:t xml:space="preserve">   </w:t>
      </w:r>
      <w:r>
        <w:rPr>
          <w:lang w:val="en"/>
        </w:rPr>
        <w:t xml:space="preserve"> </w:t>
      </w:r>
      <w:r>
        <w:rPr>
          <w:rStyle w:val="hl-tag"/>
          <w:lang w:val="en"/>
        </w:rPr>
        <w:t>&lt;version</w:t>
      </w:r>
      <w:r>
        <w:rPr>
          <w:rStyle w:val="hl-tag"/>
          <w:lang w:val="en"/>
        </w:rPr>
        <w:t>&gt;</w:t>
      </w:r>
      <w:r>
        <w:rPr>
          <w:lang w:val="en"/>
        </w:rPr>
        <w:t>${spring-cloud-contract.version</w:t>
      </w:r>
      <w:r>
        <w:rPr>
          <w:lang w:val="en"/>
        </w:rPr>
        <w:t>}</w:t>
      </w:r>
      <w:r>
        <w:rPr>
          <w:rStyle w:val="hl-tag"/>
          <w:lang w:val="en"/>
        </w:rPr>
        <w:t>&lt;/version</w:t>
      </w:r>
      <w:r>
        <w:rPr>
          <w:rStyle w:val="hl-tag"/>
          <w:lang w:val="en"/>
        </w:rPr>
        <w:t>&gt;</w:t>
      </w:r>
    </w:p>
    <w:p w:rsidR="00000000" w:rsidRDefault="00E0452F">
      <w:pPr>
        <w:pStyle w:val="HTML0"/>
        <w:divId w:val="1219706283"/>
        <w:rPr>
          <w:lang w:val="en"/>
        </w:rPr>
      </w:pPr>
      <w:r>
        <w:rPr>
          <w:lang w:val="en"/>
        </w:rPr>
        <w:t xml:space="preserve">   </w:t>
      </w:r>
      <w:r>
        <w:rPr>
          <w:lang w:val="en"/>
        </w:rPr>
        <w:t xml:space="preserve"> </w:t>
      </w:r>
      <w:r>
        <w:rPr>
          <w:rStyle w:val="hl-tag"/>
          <w:lang w:val="en"/>
        </w:rPr>
        <w:t>&lt;extensions</w:t>
      </w:r>
      <w:r>
        <w:rPr>
          <w:rStyle w:val="hl-tag"/>
          <w:lang w:val="en"/>
        </w:rPr>
        <w:t>&gt;</w:t>
      </w:r>
      <w:r>
        <w:rPr>
          <w:lang w:val="en"/>
        </w:rPr>
        <w:t>tru</w:t>
      </w:r>
      <w:r>
        <w:rPr>
          <w:lang w:val="en"/>
        </w:rPr>
        <w:t>e</w:t>
      </w:r>
      <w:r>
        <w:rPr>
          <w:rStyle w:val="hl-tag"/>
          <w:lang w:val="en"/>
        </w:rPr>
        <w:t>&lt;/extensions</w:t>
      </w:r>
      <w:r>
        <w:rPr>
          <w:rStyle w:val="hl-tag"/>
          <w:lang w:val="en"/>
        </w:rPr>
        <w:t>&gt;</w:t>
      </w:r>
    </w:p>
    <w:p w:rsidR="00000000" w:rsidRDefault="00E0452F">
      <w:pPr>
        <w:pStyle w:val="HTML0"/>
        <w:divId w:val="1219706283"/>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1219706283"/>
        <w:rPr>
          <w:lang w:val="en"/>
        </w:rPr>
      </w:pPr>
      <w:r>
        <w:rPr>
          <w:lang w:val="en"/>
        </w:rPr>
        <w:t xml:space="preserve">       </w:t>
      </w:r>
      <w:r>
        <w:rPr>
          <w:lang w:val="en"/>
        </w:rPr>
        <w:t xml:space="preserve"> </w:t>
      </w:r>
      <w:r>
        <w:rPr>
          <w:rStyle w:val="hl-comment"/>
          <w:lang w:val="en"/>
        </w:rPr>
        <w:t>&lt;!-- Base class mappings etc. --</w:t>
      </w:r>
      <w:r>
        <w:rPr>
          <w:rStyle w:val="hl-comment"/>
          <w:lang w:val="en"/>
        </w:rPr>
        <w:t>&gt;</w:t>
      </w:r>
    </w:p>
    <w:p w:rsidR="00000000" w:rsidRDefault="00E0452F">
      <w:pPr>
        <w:pStyle w:val="HTML0"/>
        <w:divId w:val="1219706283"/>
        <w:rPr>
          <w:lang w:val="en"/>
        </w:rPr>
      </w:pPr>
    </w:p>
    <w:p w:rsidR="00000000" w:rsidRDefault="00E0452F">
      <w:pPr>
        <w:pStyle w:val="HTML0"/>
        <w:divId w:val="1219706283"/>
        <w:rPr>
          <w:lang w:val="en"/>
        </w:rPr>
      </w:pPr>
      <w:r>
        <w:rPr>
          <w:lang w:val="en"/>
        </w:rPr>
        <w:t xml:space="preserve">       </w:t>
      </w:r>
      <w:r>
        <w:rPr>
          <w:lang w:val="en"/>
        </w:rPr>
        <w:t xml:space="preserve"> </w:t>
      </w:r>
      <w:r>
        <w:rPr>
          <w:rStyle w:val="hl-comment"/>
          <w:lang w:val="en"/>
        </w:rPr>
        <w:t xml:space="preserve">&lt;!-- We want to pick </w:t>
      </w:r>
      <w:r>
        <w:rPr>
          <w:rStyle w:val="hl-comment"/>
          <w:lang w:val="en"/>
        </w:rPr>
        <w:t>contracts from a Git repository --</w:t>
      </w:r>
      <w:r>
        <w:rPr>
          <w:rStyle w:val="hl-comment"/>
          <w:lang w:val="en"/>
        </w:rPr>
        <w:t>&gt;</w:t>
      </w:r>
    </w:p>
    <w:p w:rsidR="00000000" w:rsidRDefault="00E0452F">
      <w:pPr>
        <w:pStyle w:val="HTML0"/>
        <w:divId w:val="1219706283"/>
        <w:rPr>
          <w:lang w:val="en"/>
        </w:rPr>
      </w:pPr>
      <w:r>
        <w:rPr>
          <w:lang w:val="en"/>
        </w:rPr>
        <w:t xml:space="preserve">       </w:t>
      </w:r>
      <w:r>
        <w:rPr>
          <w:lang w:val="en"/>
        </w:rPr>
        <w:t xml:space="preserve"> </w:t>
      </w:r>
      <w:r>
        <w:rPr>
          <w:rStyle w:val="hl-tag"/>
          <w:lang w:val="en"/>
        </w:rPr>
        <w:t>&lt;contractsRepositoryUrl</w:t>
      </w:r>
      <w:r>
        <w:rPr>
          <w:rStyle w:val="hl-tag"/>
          <w:lang w:val="en"/>
        </w:rPr>
        <w:t>&gt;</w:t>
      </w:r>
      <w:r>
        <w:rPr>
          <w:lang w:val="en"/>
        </w:rPr>
        <w:t>pact://http://localhost:808</w:t>
      </w:r>
      <w:r>
        <w:rPr>
          <w:lang w:val="en"/>
        </w:rPr>
        <w:t>5</w:t>
      </w:r>
      <w:r>
        <w:rPr>
          <w:rStyle w:val="hl-tag"/>
          <w:lang w:val="en"/>
        </w:rPr>
        <w:t>&lt;/contractsRepositoryUrl</w:t>
      </w:r>
      <w:r>
        <w:rPr>
          <w:rStyle w:val="hl-tag"/>
          <w:lang w:val="en"/>
        </w:rPr>
        <w:t>&gt;</w:t>
      </w:r>
    </w:p>
    <w:p w:rsidR="00000000" w:rsidRDefault="00E0452F">
      <w:pPr>
        <w:pStyle w:val="HTML0"/>
        <w:divId w:val="1219706283"/>
        <w:rPr>
          <w:lang w:val="en"/>
        </w:rPr>
      </w:pPr>
    </w:p>
    <w:p w:rsidR="00000000" w:rsidRDefault="00E0452F">
      <w:pPr>
        <w:pStyle w:val="HTML0"/>
        <w:divId w:val="1219706283"/>
        <w:rPr>
          <w:rStyle w:val="hl-comment"/>
          <w:lang w:val="en"/>
        </w:rPr>
      </w:pPr>
      <w:r>
        <w:rPr>
          <w:lang w:val="en"/>
        </w:rPr>
        <w:t xml:space="preserve">       </w:t>
      </w:r>
      <w:r>
        <w:rPr>
          <w:lang w:val="en"/>
        </w:rPr>
        <w:t xml:space="preserve"> </w:t>
      </w:r>
      <w:r>
        <w:rPr>
          <w:rStyle w:val="hl-comment"/>
          <w:lang w:val="en"/>
        </w:rPr>
        <w:t>&lt;!-- We reuse the contract dependency section to set up the path</w:t>
      </w:r>
    </w:p>
    <w:p w:rsidR="00000000" w:rsidRDefault="00E0452F">
      <w:pPr>
        <w:pStyle w:val="HTML0"/>
        <w:divId w:val="1219706283"/>
        <w:rPr>
          <w:rStyle w:val="hl-comment"/>
          <w:lang w:val="en"/>
        </w:rPr>
      </w:pPr>
      <w:r>
        <w:rPr>
          <w:rStyle w:val="hl-comment"/>
          <w:lang w:val="en"/>
        </w:rPr>
        <w:t xml:space="preserve">        </w:t>
      </w:r>
      <w:r>
        <w:rPr>
          <w:rStyle w:val="hl-comment"/>
          <w:lang w:val="en"/>
        </w:rPr>
        <w:t>to the folder that contains the contract definitions. In our case the</w:t>
      </w:r>
    </w:p>
    <w:p w:rsidR="00000000" w:rsidRDefault="00E0452F">
      <w:pPr>
        <w:pStyle w:val="HTML0"/>
        <w:divId w:val="1219706283"/>
        <w:rPr>
          <w:lang w:val="en"/>
        </w:rPr>
      </w:pPr>
      <w:r>
        <w:rPr>
          <w:rStyle w:val="hl-comment"/>
          <w:lang w:val="en"/>
        </w:rPr>
        <w:t xml:space="preserve">        path will be /groupId/artifactId/version/contracts --</w:t>
      </w:r>
      <w:r>
        <w:rPr>
          <w:rStyle w:val="hl-comment"/>
          <w:lang w:val="en"/>
        </w:rPr>
        <w:t>&gt;</w:t>
      </w:r>
    </w:p>
    <w:p w:rsidR="00000000" w:rsidRDefault="00E0452F">
      <w:pPr>
        <w:pStyle w:val="HTML0"/>
        <w:divId w:val="1219706283"/>
        <w:rPr>
          <w:lang w:val="en"/>
        </w:rPr>
      </w:pPr>
      <w:r>
        <w:rPr>
          <w:lang w:val="en"/>
        </w:rPr>
        <w:t xml:space="preserve">       </w:t>
      </w:r>
      <w:r>
        <w:rPr>
          <w:lang w:val="en"/>
        </w:rPr>
        <w:t xml:space="preserve"> </w:t>
      </w:r>
      <w:r>
        <w:rPr>
          <w:rStyle w:val="hl-tag"/>
          <w:lang w:val="en"/>
        </w:rPr>
        <w:t>&lt;contractDependency</w:t>
      </w:r>
      <w:r>
        <w:rPr>
          <w:rStyle w:val="hl-tag"/>
          <w:lang w:val="en"/>
        </w:rPr>
        <w:t>&gt;</w:t>
      </w:r>
    </w:p>
    <w:p w:rsidR="00000000" w:rsidRDefault="00E0452F">
      <w:pPr>
        <w:pStyle w:val="HTML0"/>
        <w:divId w:val="1219706283"/>
        <w:rPr>
          <w:lang w:val="en"/>
        </w:rPr>
      </w:pPr>
      <w:r>
        <w:rPr>
          <w:lang w:val="en"/>
        </w:rPr>
        <w:t xml:space="preserve">           </w:t>
      </w:r>
      <w:r>
        <w:rPr>
          <w:lang w:val="en"/>
        </w:rPr>
        <w:t xml:space="preserve"> </w:t>
      </w:r>
      <w:r>
        <w:rPr>
          <w:rStyle w:val="hl-tag"/>
          <w:lang w:val="en"/>
        </w:rPr>
        <w:t>&lt;groupId</w:t>
      </w:r>
      <w:r>
        <w:rPr>
          <w:rStyle w:val="hl-tag"/>
          <w:lang w:val="en"/>
        </w:rPr>
        <w:t>&gt;</w:t>
      </w:r>
      <w:r>
        <w:rPr>
          <w:lang w:val="en"/>
        </w:rPr>
        <w:t>${project.groupId</w:t>
      </w:r>
      <w:r>
        <w:rPr>
          <w:lang w:val="en"/>
        </w:rPr>
        <w:t>}</w:t>
      </w:r>
      <w:r>
        <w:rPr>
          <w:rStyle w:val="hl-tag"/>
          <w:lang w:val="en"/>
        </w:rPr>
        <w:t>&lt;/groupId</w:t>
      </w:r>
      <w:r>
        <w:rPr>
          <w:rStyle w:val="hl-tag"/>
          <w:lang w:val="en"/>
        </w:rPr>
        <w:t>&gt;</w:t>
      </w:r>
    </w:p>
    <w:p w:rsidR="00000000" w:rsidRDefault="00E0452F">
      <w:pPr>
        <w:pStyle w:val="HTML0"/>
        <w:divId w:val="1219706283"/>
        <w:rPr>
          <w:lang w:val="en"/>
        </w:rPr>
      </w:pPr>
      <w:r>
        <w:rPr>
          <w:lang w:val="en"/>
        </w:rPr>
        <w:t xml:space="preserve">           </w:t>
      </w:r>
      <w:r>
        <w:rPr>
          <w:lang w:val="en"/>
        </w:rPr>
        <w:t xml:space="preserve"> </w:t>
      </w:r>
      <w:r>
        <w:rPr>
          <w:rStyle w:val="hl-tag"/>
          <w:lang w:val="en"/>
        </w:rPr>
        <w:t>&lt;artifactId</w:t>
      </w:r>
      <w:r>
        <w:rPr>
          <w:rStyle w:val="hl-tag"/>
          <w:lang w:val="en"/>
        </w:rPr>
        <w:t>&gt;</w:t>
      </w:r>
      <w:r>
        <w:rPr>
          <w:lang w:val="en"/>
        </w:rPr>
        <w:t>${project.artifactId</w:t>
      </w:r>
      <w:r>
        <w:rPr>
          <w:lang w:val="en"/>
        </w:rPr>
        <w:t>}</w:t>
      </w:r>
      <w:r>
        <w:rPr>
          <w:rStyle w:val="hl-tag"/>
          <w:lang w:val="en"/>
        </w:rPr>
        <w:t>&lt;/artifactId</w:t>
      </w:r>
      <w:r>
        <w:rPr>
          <w:rStyle w:val="hl-tag"/>
          <w:lang w:val="en"/>
        </w:rPr>
        <w:t>&gt;</w:t>
      </w:r>
    </w:p>
    <w:p w:rsidR="00000000" w:rsidRDefault="00E0452F">
      <w:pPr>
        <w:pStyle w:val="HTML0"/>
        <w:divId w:val="1219706283"/>
        <w:rPr>
          <w:lang w:val="en"/>
        </w:rPr>
      </w:pPr>
      <w:r>
        <w:rPr>
          <w:lang w:val="en"/>
        </w:rPr>
        <w:t xml:space="preserve">           </w:t>
      </w:r>
      <w:r>
        <w:rPr>
          <w:lang w:val="en"/>
        </w:rPr>
        <w:t xml:space="preserve"> </w:t>
      </w:r>
      <w:r>
        <w:rPr>
          <w:rStyle w:val="hl-comment"/>
          <w:lang w:val="en"/>
        </w:rPr>
        <w:t>&lt;!-- When + is passed, a latest tag will be applied when fetching pacts --</w:t>
      </w:r>
      <w:r>
        <w:rPr>
          <w:rStyle w:val="hl-comment"/>
          <w:lang w:val="en"/>
        </w:rPr>
        <w:t>&gt;</w:t>
      </w:r>
    </w:p>
    <w:p w:rsidR="00000000" w:rsidRDefault="00E0452F">
      <w:pPr>
        <w:pStyle w:val="HTML0"/>
        <w:divId w:val="1219706283"/>
        <w:rPr>
          <w:lang w:val="en"/>
        </w:rPr>
      </w:pPr>
      <w:r>
        <w:rPr>
          <w:lang w:val="en"/>
        </w:rPr>
        <w:t xml:space="preserve">           </w:t>
      </w:r>
      <w:r>
        <w:rPr>
          <w:lang w:val="en"/>
        </w:rPr>
        <w:t xml:space="preserve"> </w:t>
      </w:r>
      <w:r>
        <w:rPr>
          <w:rStyle w:val="hl-tag"/>
          <w:lang w:val="en"/>
        </w:rPr>
        <w:t>&lt;version</w:t>
      </w:r>
      <w:r>
        <w:rPr>
          <w:rStyle w:val="hl-tag"/>
          <w:lang w:val="en"/>
        </w:rPr>
        <w:t>&gt;</w:t>
      </w:r>
      <w:r>
        <w:rPr>
          <w:lang w:val="en"/>
        </w:rPr>
        <w:t>+</w:t>
      </w:r>
      <w:r>
        <w:rPr>
          <w:rStyle w:val="hl-tag"/>
          <w:lang w:val="en"/>
        </w:rPr>
        <w:t>&lt;/version</w:t>
      </w:r>
      <w:r>
        <w:rPr>
          <w:rStyle w:val="hl-tag"/>
          <w:lang w:val="en"/>
        </w:rPr>
        <w:t>&gt;</w:t>
      </w:r>
    </w:p>
    <w:p w:rsidR="00000000" w:rsidRDefault="00E0452F">
      <w:pPr>
        <w:pStyle w:val="HTML0"/>
        <w:divId w:val="1219706283"/>
        <w:rPr>
          <w:lang w:val="en"/>
        </w:rPr>
      </w:pPr>
      <w:r>
        <w:rPr>
          <w:lang w:val="en"/>
        </w:rPr>
        <w:t xml:space="preserve">       </w:t>
      </w:r>
      <w:r>
        <w:rPr>
          <w:lang w:val="en"/>
        </w:rPr>
        <w:t xml:space="preserve"> </w:t>
      </w:r>
      <w:r>
        <w:rPr>
          <w:rStyle w:val="hl-tag"/>
          <w:lang w:val="en"/>
        </w:rPr>
        <w:t>&lt;/contractDependency</w:t>
      </w:r>
      <w:r>
        <w:rPr>
          <w:rStyle w:val="hl-tag"/>
          <w:lang w:val="en"/>
        </w:rPr>
        <w:t>&gt;</w:t>
      </w:r>
    </w:p>
    <w:p w:rsidR="00000000" w:rsidRDefault="00E0452F">
      <w:pPr>
        <w:pStyle w:val="HTML0"/>
        <w:divId w:val="1219706283"/>
        <w:rPr>
          <w:lang w:val="en"/>
        </w:rPr>
      </w:pPr>
    </w:p>
    <w:p w:rsidR="00000000" w:rsidRDefault="00E0452F">
      <w:pPr>
        <w:pStyle w:val="HTML0"/>
        <w:divId w:val="1219706283"/>
        <w:rPr>
          <w:lang w:val="en"/>
        </w:rPr>
      </w:pPr>
      <w:r>
        <w:rPr>
          <w:lang w:val="en"/>
        </w:rPr>
        <w:t xml:space="preserve">       </w:t>
      </w:r>
      <w:r>
        <w:rPr>
          <w:lang w:val="en"/>
        </w:rPr>
        <w:t xml:space="preserve"> </w:t>
      </w:r>
      <w:r>
        <w:rPr>
          <w:rStyle w:val="hl-comment"/>
          <w:lang w:val="en"/>
        </w:rPr>
        <w:t>&lt;!-- The contracts mode can't be classpath --</w:t>
      </w:r>
      <w:r>
        <w:rPr>
          <w:rStyle w:val="hl-comment"/>
          <w:lang w:val="en"/>
        </w:rPr>
        <w:t>&gt;</w:t>
      </w:r>
    </w:p>
    <w:p w:rsidR="00000000" w:rsidRDefault="00E0452F">
      <w:pPr>
        <w:pStyle w:val="HTML0"/>
        <w:divId w:val="1219706283"/>
        <w:rPr>
          <w:lang w:val="en"/>
        </w:rPr>
      </w:pPr>
      <w:r>
        <w:rPr>
          <w:lang w:val="en"/>
        </w:rPr>
        <w:t xml:space="preserve">       </w:t>
      </w:r>
      <w:r>
        <w:rPr>
          <w:lang w:val="en"/>
        </w:rPr>
        <w:t xml:space="preserve"> </w:t>
      </w:r>
      <w:r>
        <w:rPr>
          <w:rStyle w:val="hl-tag"/>
          <w:lang w:val="en"/>
        </w:rPr>
        <w:t>&lt;contractsMode</w:t>
      </w:r>
      <w:r>
        <w:rPr>
          <w:rStyle w:val="hl-tag"/>
          <w:lang w:val="en"/>
        </w:rPr>
        <w:t>&gt;</w:t>
      </w:r>
      <w:r>
        <w:rPr>
          <w:lang w:val="en"/>
        </w:rPr>
        <w:t>REMOT</w:t>
      </w:r>
      <w:r>
        <w:rPr>
          <w:lang w:val="en"/>
        </w:rPr>
        <w:t>E</w:t>
      </w:r>
      <w:r>
        <w:rPr>
          <w:rStyle w:val="hl-tag"/>
          <w:lang w:val="en"/>
        </w:rPr>
        <w:t>&lt;/con</w:t>
      </w:r>
      <w:r>
        <w:rPr>
          <w:rStyle w:val="hl-tag"/>
          <w:lang w:val="en"/>
        </w:rPr>
        <w:t>tractsMode</w:t>
      </w:r>
      <w:r>
        <w:rPr>
          <w:rStyle w:val="hl-tag"/>
          <w:lang w:val="en"/>
        </w:rPr>
        <w:t>&gt;</w:t>
      </w:r>
    </w:p>
    <w:p w:rsidR="00000000" w:rsidRDefault="00E0452F">
      <w:pPr>
        <w:pStyle w:val="HTML0"/>
        <w:divId w:val="1219706283"/>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1219706283"/>
        <w:rPr>
          <w:lang w:val="en"/>
        </w:rPr>
      </w:pPr>
      <w:r>
        <w:rPr>
          <w:lang w:val="en"/>
        </w:rPr>
        <w:t xml:space="preserve">   </w:t>
      </w:r>
      <w:r>
        <w:rPr>
          <w:lang w:val="en"/>
        </w:rPr>
        <w:t xml:space="preserve"> </w:t>
      </w:r>
      <w:r>
        <w:rPr>
          <w:rStyle w:val="hl-comment"/>
          <w:lang w:val="en"/>
        </w:rPr>
        <w:t>&lt;!-- Don't forget to add spring-cloud-contract-pact to the classpath! --</w:t>
      </w:r>
      <w:r>
        <w:rPr>
          <w:rStyle w:val="hl-comment"/>
          <w:lang w:val="en"/>
        </w:rPr>
        <w:t>&gt;</w:t>
      </w:r>
    </w:p>
    <w:p w:rsidR="00000000" w:rsidRDefault="00E0452F">
      <w:pPr>
        <w:pStyle w:val="HTML0"/>
        <w:divId w:val="1219706283"/>
        <w:rPr>
          <w:lang w:val="en"/>
        </w:rPr>
      </w:pPr>
      <w:r>
        <w:rPr>
          <w:lang w:val="en"/>
        </w:rPr>
        <w:t xml:space="preserve">   </w:t>
      </w:r>
      <w:r>
        <w:rPr>
          <w:lang w:val="en"/>
        </w:rPr>
        <w:t xml:space="preserve"> </w:t>
      </w:r>
      <w:r>
        <w:rPr>
          <w:rStyle w:val="hl-tag"/>
          <w:lang w:val="en"/>
        </w:rPr>
        <w:t>&lt;dependencies</w:t>
      </w:r>
      <w:r>
        <w:rPr>
          <w:rStyle w:val="hl-tag"/>
          <w:lang w:val="en"/>
        </w:rPr>
        <w:t>&gt;</w:t>
      </w:r>
    </w:p>
    <w:p w:rsidR="00000000" w:rsidRDefault="00E0452F">
      <w:pPr>
        <w:pStyle w:val="HTML0"/>
        <w:divId w:val="1219706283"/>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219706283"/>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219706283"/>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spring-cloud-contract-pac</w:t>
      </w:r>
      <w:r>
        <w:rPr>
          <w:lang w:val="en"/>
        </w:rPr>
        <w:t>t</w:t>
      </w:r>
      <w:r>
        <w:rPr>
          <w:rStyle w:val="hl-tag"/>
          <w:lang w:val="en"/>
        </w:rPr>
        <w:t>&lt;/artifactId</w:t>
      </w:r>
      <w:r>
        <w:rPr>
          <w:rStyle w:val="hl-tag"/>
          <w:lang w:val="en"/>
        </w:rPr>
        <w:t>&gt;</w:t>
      </w:r>
    </w:p>
    <w:p w:rsidR="00000000" w:rsidRDefault="00E0452F">
      <w:pPr>
        <w:pStyle w:val="HTML0"/>
        <w:divId w:val="1219706283"/>
        <w:rPr>
          <w:lang w:val="en"/>
        </w:rPr>
      </w:pPr>
      <w:r>
        <w:rPr>
          <w:lang w:val="en"/>
        </w:rPr>
        <w:t xml:space="preserve">           </w:t>
      </w:r>
      <w:r>
        <w:rPr>
          <w:lang w:val="en"/>
        </w:rPr>
        <w:t xml:space="preserve"> </w:t>
      </w:r>
      <w:r>
        <w:rPr>
          <w:rStyle w:val="hl-tag"/>
          <w:lang w:val="en"/>
        </w:rPr>
        <w:t>&lt;version</w:t>
      </w:r>
      <w:r>
        <w:rPr>
          <w:rStyle w:val="hl-tag"/>
          <w:lang w:val="en"/>
        </w:rPr>
        <w:t>&gt;</w:t>
      </w:r>
      <w:r>
        <w:rPr>
          <w:lang w:val="en"/>
        </w:rPr>
        <w:t>${spring-cloud-contract.version</w:t>
      </w:r>
      <w:r>
        <w:rPr>
          <w:lang w:val="en"/>
        </w:rPr>
        <w:t>}</w:t>
      </w:r>
      <w:r>
        <w:rPr>
          <w:rStyle w:val="hl-tag"/>
          <w:lang w:val="en"/>
        </w:rPr>
        <w:t>&lt;/version</w:t>
      </w:r>
      <w:r>
        <w:rPr>
          <w:rStyle w:val="hl-tag"/>
          <w:lang w:val="en"/>
        </w:rPr>
        <w:t>&gt;</w:t>
      </w:r>
    </w:p>
    <w:p w:rsidR="00000000" w:rsidRDefault="00E0452F">
      <w:pPr>
        <w:pStyle w:val="HTML0"/>
        <w:divId w:val="1219706283"/>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219706283"/>
        <w:rPr>
          <w:lang w:val="en"/>
        </w:rPr>
      </w:pPr>
      <w:r>
        <w:rPr>
          <w:lang w:val="en"/>
        </w:rPr>
        <w:t xml:space="preserve">   </w:t>
      </w:r>
      <w:r>
        <w:rPr>
          <w:lang w:val="en"/>
        </w:rPr>
        <w:t xml:space="preserve"> </w:t>
      </w:r>
      <w:r>
        <w:rPr>
          <w:rStyle w:val="hl-tag"/>
          <w:lang w:val="en"/>
        </w:rPr>
        <w:t>&lt;/dependencies</w:t>
      </w:r>
      <w:r>
        <w:rPr>
          <w:rStyle w:val="hl-tag"/>
          <w:lang w:val="en"/>
        </w:rPr>
        <w:t>&gt;</w:t>
      </w:r>
    </w:p>
    <w:p w:rsidR="00000000" w:rsidRDefault="00E0452F">
      <w:pPr>
        <w:pStyle w:val="HTML0"/>
        <w:divId w:val="1219706283"/>
        <w:rPr>
          <w:lang w:val="en"/>
        </w:rPr>
      </w:pPr>
      <w:r>
        <w:rPr>
          <w:rStyle w:val="hl-tag"/>
          <w:lang w:val="en"/>
        </w:rPr>
        <w:t>&lt;/plugin</w:t>
      </w:r>
      <w:r>
        <w:rPr>
          <w:rStyle w:val="hl-tag"/>
          <w:lang w:val="en"/>
        </w:rPr>
        <w:t>&gt;</w:t>
      </w:r>
    </w:p>
    <w:p w:rsidR="00000000" w:rsidRDefault="00E0452F">
      <w:pPr>
        <w:pStyle w:val="a5"/>
        <w:divId w:val="1219706283"/>
        <w:rPr>
          <w:lang w:val="en"/>
        </w:rPr>
      </w:pPr>
      <w:r>
        <w:rPr>
          <w:b/>
          <w:bCs/>
          <w:lang w:val="en"/>
        </w:rPr>
        <w:t>Gradle. </w:t>
      </w:r>
      <w:r>
        <w:rPr>
          <w:lang w:val="en"/>
        </w:rPr>
        <w:t xml:space="preserve"> </w:t>
      </w:r>
    </w:p>
    <w:p w:rsidR="00000000" w:rsidRDefault="00E0452F">
      <w:pPr>
        <w:pStyle w:val="HTML0"/>
        <w:divId w:val="1219706283"/>
        <w:rPr>
          <w:lang w:val="en"/>
        </w:rPr>
      </w:pPr>
      <w:r>
        <w:rPr>
          <w:lang w:val="en"/>
        </w:rPr>
        <w:t>buildscript {</w:t>
      </w:r>
    </w:p>
    <w:p w:rsidR="00000000" w:rsidRDefault="00E0452F">
      <w:pPr>
        <w:pStyle w:val="HTML0"/>
        <w:divId w:val="1219706283"/>
        <w:rPr>
          <w:lang w:val="en"/>
        </w:rPr>
      </w:pPr>
      <w:r>
        <w:rPr>
          <w:lang w:val="en"/>
        </w:rPr>
        <w:tab/>
        <w:t>repositories {</w:t>
      </w:r>
    </w:p>
    <w:p w:rsidR="00000000" w:rsidRDefault="00E0452F">
      <w:pPr>
        <w:pStyle w:val="HTML0"/>
        <w:divId w:val="1219706283"/>
        <w:rPr>
          <w:lang w:val="en"/>
        </w:rPr>
      </w:pPr>
      <w:r>
        <w:rPr>
          <w:lang w:val="en"/>
        </w:rPr>
        <w:tab/>
      </w:r>
      <w:r>
        <w:rPr>
          <w:lang w:val="en"/>
        </w:rPr>
        <w:tab/>
        <w:t>//...</w:t>
      </w:r>
    </w:p>
    <w:p w:rsidR="00000000" w:rsidRDefault="00E0452F">
      <w:pPr>
        <w:pStyle w:val="HTML0"/>
        <w:divId w:val="1219706283"/>
        <w:rPr>
          <w:lang w:val="en"/>
        </w:rPr>
      </w:pPr>
      <w:r>
        <w:rPr>
          <w:lang w:val="en"/>
        </w:rPr>
        <w:tab/>
        <w:t>}</w:t>
      </w:r>
    </w:p>
    <w:p w:rsidR="00000000" w:rsidRDefault="00E0452F">
      <w:pPr>
        <w:pStyle w:val="HTML0"/>
        <w:divId w:val="1219706283"/>
        <w:rPr>
          <w:lang w:val="en"/>
        </w:rPr>
      </w:pPr>
    </w:p>
    <w:p w:rsidR="00000000" w:rsidRDefault="00E0452F">
      <w:pPr>
        <w:pStyle w:val="HTML0"/>
        <w:divId w:val="1219706283"/>
        <w:rPr>
          <w:lang w:val="en"/>
        </w:rPr>
      </w:pPr>
      <w:r>
        <w:rPr>
          <w:lang w:val="en"/>
        </w:rPr>
        <w:tab/>
        <w:t>dependencies {</w:t>
      </w:r>
    </w:p>
    <w:p w:rsidR="00000000" w:rsidRDefault="00E0452F">
      <w:pPr>
        <w:pStyle w:val="HTML0"/>
        <w:divId w:val="1219706283"/>
        <w:rPr>
          <w:lang w:val="en"/>
        </w:rPr>
      </w:pPr>
      <w:r>
        <w:rPr>
          <w:lang w:val="en"/>
        </w:rPr>
        <w:tab/>
      </w:r>
      <w:r>
        <w:rPr>
          <w:lang w:val="en"/>
        </w:rPr>
        <w:tab/>
        <w:t>// ...</w:t>
      </w:r>
    </w:p>
    <w:p w:rsidR="00000000" w:rsidRDefault="00E0452F">
      <w:pPr>
        <w:pStyle w:val="HTML0"/>
        <w:divId w:val="1219706283"/>
        <w:rPr>
          <w:lang w:val="en"/>
        </w:rPr>
      </w:pPr>
      <w:r>
        <w:rPr>
          <w:lang w:val="en"/>
        </w:rPr>
        <w:tab/>
      </w:r>
      <w:r>
        <w:rPr>
          <w:lang w:val="en"/>
        </w:rPr>
        <w:tab/>
      </w:r>
      <w:r>
        <w:rPr>
          <w:lang w:val="en"/>
        </w:rPr>
        <w:t>// Don't forget to add spring-cloud-contract-pact to the classpath!</w:t>
      </w:r>
    </w:p>
    <w:p w:rsidR="00000000" w:rsidRDefault="00E0452F">
      <w:pPr>
        <w:pStyle w:val="HTML0"/>
        <w:divId w:val="1219706283"/>
        <w:rPr>
          <w:lang w:val="en"/>
        </w:rPr>
      </w:pPr>
      <w:r>
        <w:rPr>
          <w:lang w:val="en"/>
        </w:rPr>
        <w:tab/>
      </w:r>
      <w:r>
        <w:rPr>
          <w:lang w:val="en"/>
        </w:rPr>
        <w:tab/>
        <w:t>classpath "org.springframework.cloud:spring-cloud-contract-pact:${contractVersion}"</w:t>
      </w:r>
    </w:p>
    <w:p w:rsidR="00000000" w:rsidRDefault="00E0452F">
      <w:pPr>
        <w:pStyle w:val="HTML0"/>
        <w:divId w:val="1219706283"/>
        <w:rPr>
          <w:lang w:val="en"/>
        </w:rPr>
      </w:pPr>
      <w:r>
        <w:rPr>
          <w:lang w:val="en"/>
        </w:rPr>
        <w:tab/>
        <w:t>}</w:t>
      </w:r>
    </w:p>
    <w:p w:rsidR="00000000" w:rsidRDefault="00E0452F">
      <w:pPr>
        <w:pStyle w:val="HTML0"/>
        <w:divId w:val="1219706283"/>
        <w:rPr>
          <w:lang w:val="en"/>
        </w:rPr>
      </w:pPr>
      <w:r>
        <w:rPr>
          <w:lang w:val="en"/>
        </w:rPr>
        <w:t>}</w:t>
      </w:r>
    </w:p>
    <w:p w:rsidR="00000000" w:rsidRDefault="00E0452F">
      <w:pPr>
        <w:pStyle w:val="HTML0"/>
        <w:divId w:val="1219706283"/>
        <w:rPr>
          <w:lang w:val="en"/>
        </w:rPr>
      </w:pPr>
    </w:p>
    <w:p w:rsidR="00000000" w:rsidRDefault="00E0452F">
      <w:pPr>
        <w:pStyle w:val="HTML0"/>
        <w:divId w:val="1219706283"/>
        <w:rPr>
          <w:lang w:val="en"/>
        </w:rPr>
      </w:pPr>
      <w:r>
        <w:rPr>
          <w:lang w:val="en"/>
        </w:rPr>
        <w:t>contracts {</w:t>
      </w:r>
    </w:p>
    <w:p w:rsidR="00000000" w:rsidRDefault="00E0452F">
      <w:pPr>
        <w:pStyle w:val="HTML0"/>
        <w:divId w:val="1219706283"/>
        <w:rPr>
          <w:lang w:val="en"/>
        </w:rPr>
      </w:pPr>
      <w:r>
        <w:rPr>
          <w:lang w:val="en"/>
        </w:rPr>
        <w:tab/>
        <w:t>// When + is passed, a latest tag will be applied when fetching pacts</w:t>
      </w:r>
    </w:p>
    <w:p w:rsidR="00000000" w:rsidRDefault="00E0452F">
      <w:pPr>
        <w:pStyle w:val="HTML0"/>
        <w:divId w:val="1219706283"/>
        <w:rPr>
          <w:lang w:val="en"/>
        </w:rPr>
      </w:pPr>
      <w:r>
        <w:rPr>
          <w:lang w:val="en"/>
        </w:rPr>
        <w:tab/>
        <w:t>contractDepe</w:t>
      </w:r>
      <w:r>
        <w:rPr>
          <w:lang w:val="en"/>
        </w:rPr>
        <w:t>ndency {</w:t>
      </w:r>
    </w:p>
    <w:p w:rsidR="00000000" w:rsidRDefault="00E0452F">
      <w:pPr>
        <w:pStyle w:val="HTML0"/>
        <w:divId w:val="1219706283"/>
        <w:rPr>
          <w:lang w:val="en"/>
        </w:rPr>
      </w:pPr>
      <w:r>
        <w:rPr>
          <w:lang w:val="en"/>
        </w:rPr>
        <w:tab/>
      </w:r>
      <w:r>
        <w:rPr>
          <w:lang w:val="en"/>
        </w:rPr>
        <w:tab/>
        <w:t>stringNotation = "${project.group}:${project.name}:+"</w:t>
      </w:r>
    </w:p>
    <w:p w:rsidR="00000000" w:rsidRDefault="00E0452F">
      <w:pPr>
        <w:pStyle w:val="HTML0"/>
        <w:divId w:val="1219706283"/>
        <w:rPr>
          <w:lang w:val="en"/>
        </w:rPr>
      </w:pPr>
      <w:r>
        <w:rPr>
          <w:lang w:val="en"/>
        </w:rPr>
        <w:tab/>
        <w:t>}</w:t>
      </w:r>
    </w:p>
    <w:p w:rsidR="00000000" w:rsidRDefault="00E0452F">
      <w:pPr>
        <w:pStyle w:val="HTML0"/>
        <w:divId w:val="1219706283"/>
        <w:rPr>
          <w:lang w:val="en"/>
        </w:rPr>
      </w:pPr>
      <w:r>
        <w:rPr>
          <w:lang w:val="en"/>
        </w:rPr>
        <w:tab/>
        <w:t>contractRepository {</w:t>
      </w:r>
    </w:p>
    <w:p w:rsidR="00000000" w:rsidRDefault="00E0452F">
      <w:pPr>
        <w:pStyle w:val="HTML0"/>
        <w:divId w:val="1219706283"/>
        <w:rPr>
          <w:lang w:val="en"/>
        </w:rPr>
      </w:pPr>
      <w:r>
        <w:rPr>
          <w:lang w:val="en"/>
        </w:rPr>
        <w:tab/>
      </w:r>
      <w:r>
        <w:rPr>
          <w:lang w:val="en"/>
        </w:rPr>
        <w:tab/>
        <w:t>repositoryUrl = "pact://http://localhost:8085"</w:t>
      </w:r>
    </w:p>
    <w:p w:rsidR="00000000" w:rsidRDefault="00E0452F">
      <w:pPr>
        <w:pStyle w:val="HTML0"/>
        <w:divId w:val="1219706283"/>
        <w:rPr>
          <w:lang w:val="en"/>
        </w:rPr>
      </w:pPr>
      <w:r>
        <w:rPr>
          <w:lang w:val="en"/>
        </w:rPr>
        <w:tab/>
        <w:t>}</w:t>
      </w:r>
    </w:p>
    <w:p w:rsidR="00000000" w:rsidRDefault="00E0452F">
      <w:pPr>
        <w:pStyle w:val="HTML0"/>
        <w:divId w:val="1219706283"/>
        <w:rPr>
          <w:lang w:val="en"/>
        </w:rPr>
      </w:pPr>
      <w:r>
        <w:rPr>
          <w:lang w:val="en"/>
        </w:rPr>
        <w:tab/>
        <w:t>// The mode can't be classpath</w:t>
      </w:r>
    </w:p>
    <w:p w:rsidR="00000000" w:rsidRDefault="00E0452F">
      <w:pPr>
        <w:pStyle w:val="HTML0"/>
        <w:divId w:val="1219706283"/>
        <w:rPr>
          <w:lang w:val="en"/>
        </w:rPr>
      </w:pPr>
      <w:r>
        <w:rPr>
          <w:lang w:val="en"/>
        </w:rPr>
        <w:tab/>
        <w:t>contractsMode = "REMOTE"</w:t>
      </w:r>
    </w:p>
    <w:p w:rsidR="00000000" w:rsidRDefault="00E0452F">
      <w:pPr>
        <w:pStyle w:val="HTML0"/>
        <w:divId w:val="1219706283"/>
        <w:rPr>
          <w:lang w:val="en"/>
        </w:rPr>
      </w:pPr>
      <w:r>
        <w:rPr>
          <w:lang w:val="en"/>
        </w:rPr>
        <w:tab/>
        <w:t>// Base class mappings etc.</w:t>
      </w:r>
    </w:p>
    <w:p w:rsidR="00000000" w:rsidRDefault="00E0452F">
      <w:pPr>
        <w:pStyle w:val="HTML0"/>
        <w:divId w:val="1219706283"/>
        <w:rPr>
          <w:lang w:val="en"/>
        </w:rPr>
      </w:pPr>
      <w:r>
        <w:rPr>
          <w:lang w:val="en"/>
        </w:rPr>
        <w:t>}</w:t>
      </w:r>
    </w:p>
    <w:p w:rsidR="00000000" w:rsidRDefault="00E0452F">
      <w:pPr>
        <w:pStyle w:val="a5"/>
        <w:divId w:val="1219706283"/>
        <w:rPr>
          <w:lang w:val="en"/>
        </w:rPr>
      </w:pPr>
      <w:r>
        <w:rPr>
          <w:lang w:val="en"/>
        </w:rPr>
        <w:t>With such a setup:</w:t>
      </w:r>
    </w:p>
    <w:p w:rsidR="00000000" w:rsidRDefault="00E0452F">
      <w:pPr>
        <w:numPr>
          <w:ilvl w:val="0"/>
          <w:numId w:val="128"/>
        </w:numPr>
        <w:spacing w:before="100" w:beforeAutospacing="1" w:after="100" w:afterAutospacing="1"/>
        <w:divId w:val="780028455"/>
        <w:rPr>
          <w:lang w:val="en"/>
        </w:rPr>
      </w:pPr>
      <w:r>
        <w:rPr>
          <w:lang w:val="en"/>
        </w:rPr>
        <w:t>Pact f</w:t>
      </w:r>
      <w:r>
        <w:rPr>
          <w:lang w:val="en"/>
        </w:rPr>
        <w:t>iles will be downloaded from the Pact Broker</w:t>
      </w:r>
    </w:p>
    <w:p w:rsidR="00000000" w:rsidRDefault="00E0452F">
      <w:pPr>
        <w:numPr>
          <w:ilvl w:val="0"/>
          <w:numId w:val="128"/>
        </w:numPr>
        <w:spacing w:before="100" w:beforeAutospacing="1" w:after="100" w:afterAutospacing="1"/>
        <w:divId w:val="780028455"/>
        <w:rPr>
          <w:lang w:val="en"/>
        </w:rPr>
      </w:pPr>
      <w:r>
        <w:rPr>
          <w:lang w:val="en"/>
        </w:rPr>
        <w:t>Spring Cloud Contract will convert the Pact files into tests and stubs</w:t>
      </w:r>
    </w:p>
    <w:p w:rsidR="00000000" w:rsidRDefault="00E0452F">
      <w:pPr>
        <w:numPr>
          <w:ilvl w:val="0"/>
          <w:numId w:val="128"/>
        </w:numPr>
        <w:spacing w:before="100" w:beforeAutospacing="1" w:after="100" w:afterAutospacing="1"/>
        <w:divId w:val="780028455"/>
        <w:rPr>
          <w:lang w:val="en"/>
        </w:rPr>
      </w:pPr>
      <w:r>
        <w:rPr>
          <w:lang w:val="en"/>
        </w:rPr>
        <w:t>The JAR with the stubs gets automatically created as usual</w:t>
      </w:r>
    </w:p>
    <w:p w:rsidR="00000000" w:rsidRDefault="00E0452F">
      <w:pPr>
        <w:pStyle w:val="3"/>
        <w:divId w:val="1533614042"/>
        <w:rPr>
          <w:lang w:val="en"/>
        </w:rPr>
      </w:pPr>
      <w:bookmarkStart w:id="606" w:name="_pact_consumer_producer_contract_approac"/>
      <w:bookmarkEnd w:id="606"/>
      <w:r>
        <w:rPr>
          <w:lang w:val="en"/>
        </w:rPr>
        <w:t>88.7.3 Pact Consumer (Producer Contract approach)</w:t>
      </w:r>
    </w:p>
    <w:p w:rsidR="00000000" w:rsidRDefault="00E0452F">
      <w:pPr>
        <w:pStyle w:val="a5"/>
        <w:divId w:val="1382899008"/>
        <w:rPr>
          <w:lang w:val="en"/>
        </w:rPr>
      </w:pPr>
      <w:r>
        <w:rPr>
          <w:lang w:val="en"/>
        </w:rPr>
        <w:t>In the scenario where you don’t want to do Consumer Contract approach (for every single consumer define the expectations) but you’d prefe</w:t>
      </w:r>
      <w:r>
        <w:rPr>
          <w:lang w:val="en"/>
        </w:rPr>
        <w:t xml:space="preserve">r to do Producer Contracts (the producer provides the contracts and publishes stubs), it’s enough to use Spring Cloud Contract with Stub Runner option. An example of such setup can be found </w:t>
      </w:r>
      <w:hyperlink r:id="rId1541" w:tgtFrame="_top" w:history="1">
        <w:r>
          <w:rPr>
            <w:rStyle w:val="a3"/>
            <w:lang w:val="en"/>
          </w:rPr>
          <w:t>here</w:t>
        </w:r>
      </w:hyperlink>
      <w:r>
        <w:rPr>
          <w:lang w:val="en"/>
        </w:rPr>
        <w:t>.</w:t>
      </w:r>
    </w:p>
    <w:p w:rsidR="00000000" w:rsidRDefault="00E0452F">
      <w:pPr>
        <w:pStyle w:val="a5"/>
        <w:divId w:val="1382899008"/>
        <w:rPr>
          <w:lang w:val="en"/>
        </w:rPr>
      </w:pPr>
      <w:r>
        <w:rPr>
          <w:lang w:val="en"/>
        </w:rPr>
        <w:t>First, remember to add Stub Runner and Spring Cloud Contract Pact module as test dependencies.</w:t>
      </w:r>
    </w:p>
    <w:p w:rsidR="00000000" w:rsidRDefault="00E0452F">
      <w:pPr>
        <w:pStyle w:val="a5"/>
        <w:divId w:val="1382899008"/>
        <w:rPr>
          <w:lang w:val="en"/>
        </w:rPr>
      </w:pPr>
      <w:r>
        <w:rPr>
          <w:b/>
          <w:bCs/>
          <w:lang w:val="en"/>
        </w:rPr>
        <w:t>Maven. </w:t>
      </w:r>
      <w:r>
        <w:rPr>
          <w:lang w:val="en"/>
        </w:rPr>
        <w:t xml:space="preserve"> </w:t>
      </w:r>
    </w:p>
    <w:p w:rsidR="00000000" w:rsidRDefault="00E0452F">
      <w:pPr>
        <w:pStyle w:val="HTML0"/>
        <w:divId w:val="1382899008"/>
        <w:rPr>
          <w:lang w:val="en"/>
        </w:rPr>
      </w:pPr>
      <w:r>
        <w:rPr>
          <w:rStyle w:val="hl-tag"/>
          <w:lang w:val="en"/>
        </w:rPr>
        <w:t>&lt;dependencyManagement</w:t>
      </w:r>
      <w:r>
        <w:rPr>
          <w:rStyle w:val="hl-tag"/>
          <w:lang w:val="en"/>
        </w:rPr>
        <w:t>&gt;</w:t>
      </w:r>
    </w:p>
    <w:p w:rsidR="00000000" w:rsidRDefault="00E0452F">
      <w:pPr>
        <w:pStyle w:val="HTML0"/>
        <w:divId w:val="1382899008"/>
        <w:rPr>
          <w:lang w:val="en"/>
        </w:rPr>
      </w:pPr>
      <w:r>
        <w:rPr>
          <w:lang w:val="en"/>
        </w:rPr>
        <w:t xml:space="preserve">   </w:t>
      </w:r>
      <w:r>
        <w:rPr>
          <w:lang w:val="en"/>
        </w:rPr>
        <w:t xml:space="preserve"> </w:t>
      </w:r>
      <w:r>
        <w:rPr>
          <w:rStyle w:val="hl-tag"/>
          <w:lang w:val="en"/>
        </w:rPr>
        <w:t>&lt;dependencies</w:t>
      </w:r>
      <w:r>
        <w:rPr>
          <w:rStyle w:val="hl-tag"/>
          <w:lang w:val="en"/>
        </w:rPr>
        <w:t>&gt;</w:t>
      </w:r>
    </w:p>
    <w:p w:rsidR="00000000" w:rsidRDefault="00E0452F">
      <w:pPr>
        <w:pStyle w:val="HTML0"/>
        <w:divId w:val="1382899008"/>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382899008"/>
        <w:rPr>
          <w:lang w:val="en"/>
        </w:rPr>
      </w:pPr>
      <w:r>
        <w:rPr>
          <w:lang w:val="en"/>
        </w:rPr>
        <w:t xml:space="preserve">           </w:t>
      </w:r>
      <w:r>
        <w:rPr>
          <w:lang w:val="en"/>
        </w:rPr>
        <w:t xml:space="preserve"> </w:t>
      </w:r>
      <w:r>
        <w:rPr>
          <w:rStyle w:val="hl-tag"/>
          <w:lang w:val="en"/>
        </w:rPr>
        <w:t>&lt;</w:t>
      </w:r>
      <w:r>
        <w:rPr>
          <w:rStyle w:val="hl-tag"/>
          <w:lang w:val="en"/>
        </w:rPr>
        <w: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382899008"/>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spring-cloud-dependencie</w:t>
      </w:r>
      <w:r>
        <w:rPr>
          <w:lang w:val="en"/>
        </w:rPr>
        <w:t>s</w:t>
      </w:r>
      <w:r>
        <w:rPr>
          <w:rStyle w:val="hl-tag"/>
          <w:lang w:val="en"/>
        </w:rPr>
        <w:t>&lt;/artifactId</w:t>
      </w:r>
      <w:r>
        <w:rPr>
          <w:rStyle w:val="hl-tag"/>
          <w:lang w:val="en"/>
        </w:rPr>
        <w:t>&gt;</w:t>
      </w:r>
    </w:p>
    <w:p w:rsidR="00000000" w:rsidRDefault="00E0452F">
      <w:pPr>
        <w:pStyle w:val="HTML0"/>
        <w:divId w:val="1382899008"/>
        <w:rPr>
          <w:lang w:val="en"/>
        </w:rPr>
      </w:pPr>
      <w:r>
        <w:rPr>
          <w:lang w:val="en"/>
        </w:rPr>
        <w:t xml:space="preserve">           </w:t>
      </w:r>
      <w:r>
        <w:rPr>
          <w:lang w:val="en"/>
        </w:rPr>
        <w:t xml:space="preserve"> </w:t>
      </w:r>
      <w:r>
        <w:rPr>
          <w:rStyle w:val="hl-tag"/>
          <w:lang w:val="en"/>
        </w:rPr>
        <w:t>&lt;version</w:t>
      </w:r>
      <w:r>
        <w:rPr>
          <w:rStyle w:val="hl-tag"/>
          <w:lang w:val="en"/>
        </w:rPr>
        <w:t>&gt;</w:t>
      </w:r>
      <w:r>
        <w:rPr>
          <w:lang w:val="en"/>
        </w:rPr>
        <w:t>${spring-cloud.version</w:t>
      </w:r>
      <w:r>
        <w:rPr>
          <w:lang w:val="en"/>
        </w:rPr>
        <w:t>}</w:t>
      </w:r>
      <w:r>
        <w:rPr>
          <w:rStyle w:val="hl-tag"/>
          <w:lang w:val="en"/>
        </w:rPr>
        <w:t>&lt;/version</w:t>
      </w:r>
      <w:r>
        <w:rPr>
          <w:rStyle w:val="hl-tag"/>
          <w:lang w:val="en"/>
        </w:rPr>
        <w:t>&gt;</w:t>
      </w:r>
    </w:p>
    <w:p w:rsidR="00000000" w:rsidRDefault="00E0452F">
      <w:pPr>
        <w:pStyle w:val="HTML0"/>
        <w:divId w:val="1382899008"/>
        <w:rPr>
          <w:lang w:val="en"/>
        </w:rPr>
      </w:pPr>
      <w:r>
        <w:rPr>
          <w:lang w:val="en"/>
        </w:rPr>
        <w:t xml:space="preserve">           </w:t>
      </w:r>
      <w:r>
        <w:rPr>
          <w:lang w:val="en"/>
        </w:rPr>
        <w:t xml:space="preserve"> </w:t>
      </w:r>
      <w:r>
        <w:rPr>
          <w:rStyle w:val="hl-tag"/>
          <w:lang w:val="en"/>
        </w:rPr>
        <w:t>&lt;type</w:t>
      </w:r>
      <w:r>
        <w:rPr>
          <w:rStyle w:val="hl-tag"/>
          <w:lang w:val="en"/>
        </w:rPr>
        <w:t>&gt;</w:t>
      </w:r>
      <w:r>
        <w:rPr>
          <w:lang w:val="en"/>
        </w:rPr>
        <w:t>po</w:t>
      </w:r>
      <w:r>
        <w:rPr>
          <w:lang w:val="en"/>
        </w:rPr>
        <w:t>m</w:t>
      </w:r>
      <w:r>
        <w:rPr>
          <w:rStyle w:val="hl-tag"/>
          <w:lang w:val="en"/>
        </w:rPr>
        <w:t>&lt;/type</w:t>
      </w:r>
      <w:r>
        <w:rPr>
          <w:rStyle w:val="hl-tag"/>
          <w:lang w:val="en"/>
        </w:rPr>
        <w:t>&gt;</w:t>
      </w:r>
    </w:p>
    <w:p w:rsidR="00000000" w:rsidRDefault="00E0452F">
      <w:pPr>
        <w:pStyle w:val="HTML0"/>
        <w:divId w:val="1382899008"/>
        <w:rPr>
          <w:lang w:val="en"/>
        </w:rPr>
      </w:pPr>
      <w:r>
        <w:rPr>
          <w:lang w:val="en"/>
        </w:rPr>
        <w:t xml:space="preserve">           </w:t>
      </w:r>
      <w:r>
        <w:rPr>
          <w:lang w:val="en"/>
        </w:rPr>
        <w:t xml:space="preserve"> </w:t>
      </w:r>
      <w:r>
        <w:rPr>
          <w:rStyle w:val="hl-tag"/>
          <w:lang w:val="en"/>
        </w:rPr>
        <w:t>&lt;scope</w:t>
      </w:r>
      <w:r>
        <w:rPr>
          <w:rStyle w:val="hl-tag"/>
          <w:lang w:val="en"/>
        </w:rPr>
        <w:t>&gt;</w:t>
      </w:r>
      <w:r>
        <w:rPr>
          <w:lang w:val="en"/>
        </w:rPr>
        <w:t>impor</w:t>
      </w:r>
      <w:r>
        <w:rPr>
          <w:lang w:val="en"/>
        </w:rPr>
        <w:t>t</w:t>
      </w:r>
      <w:r>
        <w:rPr>
          <w:rStyle w:val="hl-tag"/>
          <w:lang w:val="en"/>
        </w:rPr>
        <w:t>&lt;/scope</w:t>
      </w:r>
      <w:r>
        <w:rPr>
          <w:rStyle w:val="hl-tag"/>
          <w:lang w:val="en"/>
        </w:rPr>
        <w:t>&gt;</w:t>
      </w:r>
    </w:p>
    <w:p w:rsidR="00000000" w:rsidRDefault="00E0452F">
      <w:pPr>
        <w:pStyle w:val="HTML0"/>
        <w:divId w:val="1382899008"/>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382899008"/>
        <w:rPr>
          <w:lang w:val="en"/>
        </w:rPr>
      </w:pPr>
      <w:r>
        <w:rPr>
          <w:lang w:val="en"/>
        </w:rPr>
        <w:t xml:space="preserve">   </w:t>
      </w:r>
      <w:r>
        <w:rPr>
          <w:lang w:val="en"/>
        </w:rPr>
        <w:t xml:space="preserve"> </w:t>
      </w:r>
      <w:r>
        <w:rPr>
          <w:rStyle w:val="hl-tag"/>
          <w:lang w:val="en"/>
        </w:rPr>
        <w:t>&lt;/dep</w:t>
      </w:r>
      <w:r>
        <w:rPr>
          <w:rStyle w:val="hl-tag"/>
          <w:lang w:val="en"/>
        </w:rPr>
        <w:t>endencies</w:t>
      </w:r>
      <w:r>
        <w:rPr>
          <w:rStyle w:val="hl-tag"/>
          <w:lang w:val="en"/>
        </w:rPr>
        <w:t>&gt;</w:t>
      </w:r>
    </w:p>
    <w:p w:rsidR="00000000" w:rsidRDefault="00E0452F">
      <w:pPr>
        <w:pStyle w:val="HTML0"/>
        <w:divId w:val="1382899008"/>
        <w:rPr>
          <w:lang w:val="en"/>
        </w:rPr>
      </w:pPr>
      <w:r>
        <w:rPr>
          <w:rStyle w:val="hl-tag"/>
          <w:lang w:val="en"/>
        </w:rPr>
        <w:t>&lt;/dependencyManagement</w:t>
      </w:r>
      <w:r>
        <w:rPr>
          <w:rStyle w:val="hl-tag"/>
          <w:lang w:val="en"/>
        </w:rPr>
        <w:t>&gt;</w:t>
      </w:r>
    </w:p>
    <w:p w:rsidR="00000000" w:rsidRDefault="00E0452F">
      <w:pPr>
        <w:pStyle w:val="HTML0"/>
        <w:divId w:val="1382899008"/>
        <w:rPr>
          <w:lang w:val="en"/>
        </w:rPr>
      </w:pPr>
    </w:p>
    <w:p w:rsidR="00000000" w:rsidRDefault="00E0452F">
      <w:pPr>
        <w:pStyle w:val="HTML0"/>
        <w:divId w:val="1382899008"/>
        <w:rPr>
          <w:lang w:val="en"/>
        </w:rPr>
      </w:pPr>
      <w:r>
        <w:rPr>
          <w:rStyle w:val="hl-comment"/>
          <w:lang w:val="en"/>
        </w:rPr>
        <w:t>&lt;!-- Don't forget to add spring-cloud-contract-pact to the classpath! --</w:t>
      </w:r>
      <w:r>
        <w:rPr>
          <w:rStyle w:val="hl-comment"/>
          <w:lang w:val="en"/>
        </w:rPr>
        <w:t>&gt;</w:t>
      </w:r>
    </w:p>
    <w:p w:rsidR="00000000" w:rsidRDefault="00E0452F">
      <w:pPr>
        <w:pStyle w:val="HTML0"/>
        <w:divId w:val="1382899008"/>
        <w:rPr>
          <w:lang w:val="en"/>
        </w:rPr>
      </w:pPr>
      <w:r>
        <w:rPr>
          <w:rStyle w:val="hl-tag"/>
          <w:lang w:val="en"/>
        </w:rPr>
        <w:t>&lt;dependencies</w:t>
      </w:r>
      <w:r>
        <w:rPr>
          <w:rStyle w:val="hl-tag"/>
          <w:lang w:val="en"/>
        </w:rPr>
        <w:t>&gt;</w:t>
      </w:r>
    </w:p>
    <w:p w:rsidR="00000000" w:rsidRDefault="00E0452F">
      <w:pPr>
        <w:pStyle w:val="HTML0"/>
        <w:divId w:val="1382899008"/>
        <w:rPr>
          <w:lang w:val="en"/>
        </w:rPr>
      </w:pPr>
      <w:r>
        <w:rPr>
          <w:lang w:val="en"/>
        </w:rPr>
        <w:t xml:space="preserve">   </w:t>
      </w:r>
      <w:r>
        <w:rPr>
          <w:lang w:val="en"/>
        </w:rPr>
        <w:t xml:space="preserve"> </w:t>
      </w:r>
      <w:r>
        <w:rPr>
          <w:rStyle w:val="hl-comment"/>
          <w:lang w:val="en"/>
        </w:rPr>
        <w:t>&lt;!-- ... --</w:t>
      </w:r>
      <w:r>
        <w:rPr>
          <w:rStyle w:val="hl-comment"/>
          <w:lang w:val="en"/>
        </w:rPr>
        <w:t>&gt;</w:t>
      </w:r>
    </w:p>
    <w:p w:rsidR="00000000" w:rsidRDefault="00E0452F">
      <w:pPr>
        <w:pStyle w:val="HTML0"/>
        <w:divId w:val="1382899008"/>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382899008"/>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382899008"/>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spring-cloud-starter-con</w:t>
      </w:r>
      <w:r>
        <w:rPr>
          <w:lang w:val="en"/>
        </w:rPr>
        <w:t>tract-stub-runne</w:t>
      </w:r>
      <w:r>
        <w:rPr>
          <w:lang w:val="en"/>
        </w:rPr>
        <w:t>r</w:t>
      </w:r>
      <w:r>
        <w:rPr>
          <w:rStyle w:val="hl-tag"/>
          <w:lang w:val="en"/>
        </w:rPr>
        <w:t>&lt;/artifactId</w:t>
      </w:r>
      <w:r>
        <w:rPr>
          <w:rStyle w:val="hl-tag"/>
          <w:lang w:val="en"/>
        </w:rPr>
        <w:t>&gt;</w:t>
      </w:r>
    </w:p>
    <w:p w:rsidR="00000000" w:rsidRDefault="00E0452F">
      <w:pPr>
        <w:pStyle w:val="HTML0"/>
        <w:divId w:val="1382899008"/>
        <w:rPr>
          <w:lang w:val="en"/>
        </w:rPr>
      </w:pPr>
      <w:r>
        <w:rPr>
          <w:lang w:val="en"/>
        </w:rPr>
        <w:t xml:space="preserve">       </w:t>
      </w:r>
      <w:r>
        <w:rPr>
          <w:lang w:val="en"/>
        </w:rPr>
        <w:t xml:space="preserve"> </w:t>
      </w:r>
      <w:r>
        <w:rPr>
          <w:rStyle w:val="hl-tag"/>
          <w:lang w:val="en"/>
        </w:rPr>
        <w:t>&lt;scope</w:t>
      </w:r>
      <w:r>
        <w:rPr>
          <w:rStyle w:val="hl-tag"/>
          <w:lang w:val="en"/>
        </w:rPr>
        <w:t>&gt;</w:t>
      </w:r>
      <w:r>
        <w:rPr>
          <w:lang w:val="en"/>
        </w:rPr>
        <w:t>tes</w:t>
      </w:r>
      <w:r>
        <w:rPr>
          <w:lang w:val="en"/>
        </w:rPr>
        <w:t>t</w:t>
      </w:r>
      <w:r>
        <w:rPr>
          <w:rStyle w:val="hl-tag"/>
          <w:lang w:val="en"/>
        </w:rPr>
        <w:t>&lt;/scope</w:t>
      </w:r>
      <w:r>
        <w:rPr>
          <w:rStyle w:val="hl-tag"/>
          <w:lang w:val="en"/>
        </w:rPr>
        <w:t>&gt;</w:t>
      </w:r>
    </w:p>
    <w:p w:rsidR="00000000" w:rsidRDefault="00E0452F">
      <w:pPr>
        <w:pStyle w:val="HTML0"/>
        <w:divId w:val="1382899008"/>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382899008"/>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382899008"/>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382899008"/>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spring-cloud-contract-pac</w:t>
      </w:r>
      <w:r>
        <w:rPr>
          <w:lang w:val="en"/>
        </w:rPr>
        <w:t>t</w:t>
      </w:r>
      <w:r>
        <w:rPr>
          <w:rStyle w:val="hl-tag"/>
          <w:lang w:val="en"/>
        </w:rPr>
        <w:t>&lt;/artifactId</w:t>
      </w:r>
      <w:r>
        <w:rPr>
          <w:rStyle w:val="hl-tag"/>
          <w:lang w:val="en"/>
        </w:rPr>
        <w:t>&gt;</w:t>
      </w:r>
    </w:p>
    <w:p w:rsidR="00000000" w:rsidRDefault="00E0452F">
      <w:pPr>
        <w:pStyle w:val="HTML0"/>
        <w:divId w:val="1382899008"/>
        <w:rPr>
          <w:lang w:val="en"/>
        </w:rPr>
      </w:pPr>
      <w:r>
        <w:rPr>
          <w:lang w:val="en"/>
        </w:rPr>
        <w:t xml:space="preserve">       </w:t>
      </w:r>
      <w:r>
        <w:rPr>
          <w:lang w:val="en"/>
        </w:rPr>
        <w:t xml:space="preserve"> </w:t>
      </w:r>
      <w:r>
        <w:rPr>
          <w:rStyle w:val="hl-tag"/>
          <w:lang w:val="en"/>
        </w:rPr>
        <w:t>&lt;scope</w:t>
      </w:r>
      <w:r>
        <w:rPr>
          <w:rStyle w:val="hl-tag"/>
          <w:lang w:val="en"/>
        </w:rPr>
        <w:t>&gt;</w:t>
      </w:r>
      <w:r>
        <w:rPr>
          <w:lang w:val="en"/>
        </w:rPr>
        <w:t>tes</w:t>
      </w:r>
      <w:r>
        <w:rPr>
          <w:lang w:val="en"/>
        </w:rPr>
        <w:t>t</w:t>
      </w:r>
      <w:r>
        <w:rPr>
          <w:rStyle w:val="hl-tag"/>
          <w:lang w:val="en"/>
        </w:rPr>
        <w:t>&lt;/scope</w:t>
      </w:r>
      <w:r>
        <w:rPr>
          <w:rStyle w:val="hl-tag"/>
          <w:lang w:val="en"/>
        </w:rPr>
        <w:t>&gt;</w:t>
      </w:r>
    </w:p>
    <w:p w:rsidR="00000000" w:rsidRDefault="00E0452F">
      <w:pPr>
        <w:pStyle w:val="HTML0"/>
        <w:divId w:val="1382899008"/>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382899008"/>
        <w:rPr>
          <w:lang w:val="en"/>
        </w:rPr>
      </w:pPr>
      <w:r>
        <w:rPr>
          <w:rStyle w:val="hl-tag"/>
          <w:lang w:val="en"/>
        </w:rPr>
        <w:t>&lt;</w:t>
      </w:r>
      <w:r>
        <w:rPr>
          <w:rStyle w:val="hl-tag"/>
          <w:lang w:val="en"/>
        </w:rPr>
        <w:t>/dependencies</w:t>
      </w:r>
      <w:r>
        <w:rPr>
          <w:rStyle w:val="hl-tag"/>
          <w:lang w:val="en"/>
        </w:rPr>
        <w:t>&gt;</w:t>
      </w:r>
    </w:p>
    <w:p w:rsidR="00000000" w:rsidRDefault="00E0452F">
      <w:pPr>
        <w:pStyle w:val="a5"/>
        <w:divId w:val="1382899008"/>
        <w:rPr>
          <w:lang w:val="en"/>
        </w:rPr>
      </w:pPr>
      <w:r>
        <w:rPr>
          <w:b/>
          <w:bCs/>
          <w:lang w:val="en"/>
        </w:rPr>
        <w:t>Gradle. </w:t>
      </w:r>
      <w:r>
        <w:rPr>
          <w:lang w:val="en"/>
        </w:rPr>
        <w:t xml:space="preserve"> </w:t>
      </w:r>
    </w:p>
    <w:p w:rsidR="00000000" w:rsidRDefault="00E0452F">
      <w:pPr>
        <w:pStyle w:val="HTML0"/>
        <w:divId w:val="1382899008"/>
        <w:rPr>
          <w:lang w:val="en"/>
        </w:rPr>
      </w:pPr>
      <w:r>
        <w:rPr>
          <w:lang w:val="en"/>
        </w:rPr>
        <w:t>dependencyManagement {</w:t>
      </w:r>
    </w:p>
    <w:p w:rsidR="00000000" w:rsidRDefault="00E0452F">
      <w:pPr>
        <w:pStyle w:val="HTML0"/>
        <w:divId w:val="1382899008"/>
        <w:rPr>
          <w:lang w:val="en"/>
        </w:rPr>
      </w:pPr>
      <w:r>
        <w:rPr>
          <w:lang w:val="en"/>
        </w:rPr>
        <w:t xml:space="preserve">    imports {</w:t>
      </w:r>
    </w:p>
    <w:p w:rsidR="00000000" w:rsidRDefault="00E0452F">
      <w:pPr>
        <w:pStyle w:val="HTML0"/>
        <w:divId w:val="1382899008"/>
        <w:rPr>
          <w:lang w:val="en"/>
        </w:rPr>
      </w:pPr>
      <w:r>
        <w:rPr>
          <w:lang w:val="en"/>
        </w:rPr>
        <w:t xml:space="preserve">        mavenBom "org.springframework.cloud:spring-cloud-dependencies:${springCloudVersion}"</w:t>
      </w:r>
    </w:p>
    <w:p w:rsidR="00000000" w:rsidRDefault="00E0452F">
      <w:pPr>
        <w:pStyle w:val="HTML0"/>
        <w:divId w:val="1382899008"/>
        <w:rPr>
          <w:lang w:val="en"/>
        </w:rPr>
      </w:pPr>
      <w:r>
        <w:rPr>
          <w:lang w:val="en"/>
        </w:rPr>
        <w:t xml:space="preserve">    }</w:t>
      </w:r>
    </w:p>
    <w:p w:rsidR="00000000" w:rsidRDefault="00E0452F">
      <w:pPr>
        <w:pStyle w:val="HTML0"/>
        <w:divId w:val="1382899008"/>
        <w:rPr>
          <w:lang w:val="en"/>
        </w:rPr>
      </w:pPr>
      <w:r>
        <w:rPr>
          <w:lang w:val="en"/>
        </w:rPr>
        <w:t>}</w:t>
      </w:r>
    </w:p>
    <w:p w:rsidR="00000000" w:rsidRDefault="00E0452F">
      <w:pPr>
        <w:pStyle w:val="HTML0"/>
        <w:divId w:val="1382899008"/>
        <w:rPr>
          <w:lang w:val="en"/>
        </w:rPr>
      </w:pPr>
    </w:p>
    <w:p w:rsidR="00000000" w:rsidRDefault="00E0452F">
      <w:pPr>
        <w:pStyle w:val="HTML0"/>
        <w:divId w:val="1382899008"/>
        <w:rPr>
          <w:lang w:val="en"/>
        </w:rPr>
      </w:pPr>
      <w:r>
        <w:rPr>
          <w:lang w:val="en"/>
        </w:rPr>
        <w:t>dependencies {</w:t>
      </w:r>
    </w:p>
    <w:p w:rsidR="00000000" w:rsidRDefault="00E0452F">
      <w:pPr>
        <w:pStyle w:val="HTML0"/>
        <w:divId w:val="1382899008"/>
        <w:rPr>
          <w:lang w:val="en"/>
        </w:rPr>
      </w:pPr>
      <w:r>
        <w:rPr>
          <w:lang w:val="en"/>
        </w:rPr>
        <w:t xml:space="preserve">    //...</w:t>
      </w:r>
    </w:p>
    <w:p w:rsidR="00000000" w:rsidRDefault="00E0452F">
      <w:pPr>
        <w:pStyle w:val="HTML0"/>
        <w:divId w:val="1382899008"/>
        <w:rPr>
          <w:lang w:val="en"/>
        </w:rPr>
      </w:pPr>
      <w:r>
        <w:rPr>
          <w:lang w:val="en"/>
        </w:rPr>
        <w:t xml:space="preserve">    </w:t>
      </w:r>
      <w:r>
        <w:rPr>
          <w:lang w:val="en"/>
        </w:rPr>
        <w:t>testCompile("org.springframework.cloud:spring-cloud-starter-contract-stub-runner")</w:t>
      </w:r>
    </w:p>
    <w:p w:rsidR="00000000" w:rsidRDefault="00E0452F">
      <w:pPr>
        <w:pStyle w:val="HTML0"/>
        <w:divId w:val="1382899008"/>
        <w:rPr>
          <w:lang w:val="en"/>
        </w:rPr>
      </w:pPr>
      <w:r>
        <w:rPr>
          <w:lang w:val="en"/>
        </w:rPr>
        <w:t xml:space="preserve">    // Don't forget to add spring-cloud-contract-pact to the classpath!</w:t>
      </w:r>
    </w:p>
    <w:p w:rsidR="00000000" w:rsidRDefault="00E0452F">
      <w:pPr>
        <w:pStyle w:val="HTML0"/>
        <w:divId w:val="1382899008"/>
        <w:rPr>
          <w:lang w:val="en"/>
        </w:rPr>
      </w:pPr>
      <w:r>
        <w:rPr>
          <w:lang w:val="en"/>
        </w:rPr>
        <w:t xml:space="preserve">    testCompile("org.springframework.cloud:spring-cloud-contract-pact")</w:t>
      </w:r>
    </w:p>
    <w:p w:rsidR="00000000" w:rsidRDefault="00E0452F">
      <w:pPr>
        <w:pStyle w:val="HTML0"/>
        <w:divId w:val="1382899008"/>
        <w:rPr>
          <w:lang w:val="en"/>
        </w:rPr>
      </w:pPr>
      <w:r>
        <w:rPr>
          <w:lang w:val="en"/>
        </w:rPr>
        <w:t>}</w:t>
      </w:r>
    </w:p>
    <w:p w:rsidR="00000000" w:rsidRDefault="00E0452F">
      <w:pPr>
        <w:pStyle w:val="a5"/>
        <w:divId w:val="1382899008"/>
        <w:rPr>
          <w:lang w:val="en"/>
        </w:rPr>
      </w:pPr>
      <w:r>
        <w:rPr>
          <w:lang w:val="en"/>
        </w:rPr>
        <w:t xml:space="preserve">Next, just pass the URL of </w:t>
      </w:r>
      <w:r>
        <w:rPr>
          <w:lang w:val="en"/>
        </w:rPr>
        <w:t xml:space="preserve">the Pact Broker to </w:t>
      </w:r>
      <w:r>
        <w:rPr>
          <w:rStyle w:val="HTML"/>
          <w:lang w:val="en"/>
        </w:rPr>
        <w:t>repositoryRoot</w:t>
      </w:r>
      <w:r>
        <w:rPr>
          <w:lang w:val="en"/>
        </w:rPr>
        <w:t xml:space="preserve">, prefixed with </w:t>
      </w:r>
      <w:r>
        <w:rPr>
          <w:rStyle w:val="HTML"/>
          <w:lang w:val="en"/>
        </w:rPr>
        <w:t>pact://</w:t>
      </w:r>
      <w:r>
        <w:rPr>
          <w:lang w:val="en"/>
        </w:rPr>
        <w:t xml:space="preserve"> protocol. E.g. </w:t>
      </w:r>
      <w:r>
        <w:rPr>
          <w:rStyle w:val="HTML"/>
          <w:lang w:val="en"/>
        </w:rPr>
        <w:t>pact://http://localhost:8085</w:t>
      </w:r>
    </w:p>
    <w:p w:rsidR="00000000" w:rsidRDefault="00E0452F">
      <w:pPr>
        <w:pStyle w:val="HTML0"/>
        <w:divId w:val="1382899008"/>
        <w:rPr>
          <w:lang w:val="en"/>
        </w:rPr>
      </w:pPr>
      <w:r>
        <w:rPr>
          <w:rStyle w:val="hl-annotation"/>
          <w:i/>
          <w:iCs/>
          <w:color w:val="808080"/>
          <w:lang w:val="en"/>
        </w:rPr>
        <w:t>@RunWith(SpringRunner.class)</w:t>
      </w:r>
    </w:p>
    <w:p w:rsidR="00000000" w:rsidRDefault="00E0452F">
      <w:pPr>
        <w:pStyle w:val="HTML0"/>
        <w:divId w:val="1382899008"/>
        <w:rPr>
          <w:lang w:val="en"/>
        </w:rPr>
      </w:pPr>
      <w:r>
        <w:rPr>
          <w:rStyle w:val="hl-annotation"/>
          <w:i/>
          <w:iCs/>
          <w:color w:val="808080"/>
          <w:lang w:val="en"/>
        </w:rPr>
        <w:t>@SpringBootTest</w:t>
      </w:r>
    </w:p>
    <w:p w:rsidR="00000000" w:rsidRDefault="00E0452F">
      <w:pPr>
        <w:pStyle w:val="HTML0"/>
        <w:divId w:val="1382899008"/>
        <w:rPr>
          <w:rStyle w:val="hl-annotation"/>
          <w:i/>
          <w:iCs/>
          <w:color w:val="808080"/>
          <w:lang w:val="en"/>
        </w:rPr>
      </w:pPr>
      <w:r>
        <w:rPr>
          <w:rStyle w:val="hl-annotation"/>
          <w:i/>
          <w:iCs/>
          <w:color w:val="808080"/>
          <w:lang w:val="en"/>
        </w:rPr>
        <w:t>@AutoConfigureStubRunner(stubsMode = StubRunnerProperties.StubsMode.REMOTE,</w:t>
      </w:r>
    </w:p>
    <w:p w:rsidR="00000000" w:rsidRDefault="00E0452F">
      <w:pPr>
        <w:pStyle w:val="HTML0"/>
        <w:divId w:val="1382899008"/>
        <w:rPr>
          <w:rStyle w:val="hl-annotation"/>
          <w:i/>
          <w:iCs/>
          <w:color w:val="808080"/>
          <w:lang w:val="en"/>
        </w:rPr>
      </w:pPr>
      <w:r>
        <w:rPr>
          <w:rStyle w:val="hl-annotation"/>
          <w:i/>
          <w:iCs/>
          <w:color w:val="808080"/>
          <w:lang w:val="en"/>
        </w:rPr>
        <w:tab/>
      </w:r>
      <w:r>
        <w:rPr>
          <w:rStyle w:val="hl-annotation"/>
          <w:i/>
          <w:iCs/>
          <w:color w:val="808080"/>
          <w:lang w:val="en"/>
        </w:rPr>
        <w:tab/>
        <w:t>ids = "com.example:beer-api-prod</w:t>
      </w:r>
      <w:r>
        <w:rPr>
          <w:rStyle w:val="hl-annotation"/>
          <w:i/>
          <w:iCs/>
          <w:color w:val="808080"/>
          <w:lang w:val="en"/>
        </w:rPr>
        <w:t>ucer-pact",</w:t>
      </w:r>
    </w:p>
    <w:p w:rsidR="00000000" w:rsidRDefault="00E0452F">
      <w:pPr>
        <w:pStyle w:val="HTML0"/>
        <w:divId w:val="1382899008"/>
        <w:rPr>
          <w:lang w:val="en"/>
        </w:rPr>
      </w:pPr>
      <w:r>
        <w:rPr>
          <w:rStyle w:val="hl-annotation"/>
          <w:i/>
          <w:iCs/>
          <w:color w:val="808080"/>
          <w:lang w:val="en"/>
        </w:rPr>
        <w:tab/>
      </w:r>
      <w:r>
        <w:rPr>
          <w:rStyle w:val="hl-annotation"/>
          <w:i/>
          <w:iCs/>
          <w:color w:val="808080"/>
          <w:lang w:val="en"/>
        </w:rPr>
        <w:tab/>
        <w:t>repositoryRoot = "pact://http://localhost:8085")</w:t>
      </w:r>
    </w:p>
    <w:p w:rsidR="00000000" w:rsidRDefault="00E0452F">
      <w:pPr>
        <w:pStyle w:val="HTML0"/>
        <w:divId w:val="1382899008"/>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BeerControllerTest {</w:t>
      </w:r>
    </w:p>
    <w:p w:rsidR="00000000" w:rsidRDefault="00E0452F">
      <w:pPr>
        <w:pStyle w:val="HTML0"/>
        <w:divId w:val="1382899008"/>
        <w:rPr>
          <w:lang w:val="en"/>
        </w:rPr>
      </w:pPr>
      <w:r>
        <w:rPr>
          <w:lang w:val="en"/>
        </w:rPr>
        <w:t xml:space="preserve">   </w:t>
      </w:r>
      <w:r>
        <w:rPr>
          <w:lang w:val="en"/>
        </w:rPr>
        <w:t xml:space="preserve"> </w:t>
      </w:r>
      <w:r>
        <w:rPr>
          <w:rStyle w:val="hl-comment"/>
          <w:lang w:val="en"/>
        </w:rPr>
        <w:t>//Inject the port of the running stu</w:t>
      </w:r>
      <w:r>
        <w:rPr>
          <w:rStyle w:val="hl-comment"/>
          <w:lang w:val="en"/>
        </w:rPr>
        <w:t>b</w:t>
      </w:r>
    </w:p>
    <w:p w:rsidR="00000000" w:rsidRDefault="00E0452F">
      <w:pPr>
        <w:pStyle w:val="HTML0"/>
        <w:divId w:val="1382899008"/>
        <w:rPr>
          <w:lang w:val="en"/>
        </w:rPr>
      </w:pPr>
      <w:r>
        <w:rPr>
          <w:lang w:val="en"/>
        </w:rPr>
        <w:t xml:space="preserve">    </w:t>
      </w:r>
      <w:r>
        <w:rPr>
          <w:rStyle w:val="hl-annotation"/>
          <w:i/>
          <w:iCs/>
          <w:color w:val="808080"/>
          <w:lang w:val="en"/>
        </w:rPr>
        <w:t>@StubRunnerPort("beer-api-producer-pact")</w:t>
      </w:r>
      <w:r>
        <w:rPr>
          <w:lang w:val="en"/>
        </w:rPr>
        <w:t xml:space="preserve"> </w:t>
      </w:r>
      <w:r>
        <w:rPr>
          <w:rStyle w:val="hl-keyword"/>
          <w:lang w:val="en"/>
        </w:rPr>
        <w:t>in</w:t>
      </w:r>
      <w:r>
        <w:rPr>
          <w:rStyle w:val="hl-keyword"/>
          <w:lang w:val="en"/>
        </w:rPr>
        <w:t>t</w:t>
      </w:r>
      <w:r>
        <w:rPr>
          <w:lang w:val="en"/>
        </w:rPr>
        <w:t xml:space="preserve"> producerPort;</w:t>
      </w:r>
    </w:p>
    <w:p w:rsidR="00000000" w:rsidRDefault="00E0452F">
      <w:pPr>
        <w:pStyle w:val="HTML0"/>
        <w:divId w:val="1382899008"/>
        <w:rPr>
          <w:lang w:val="en"/>
        </w:rPr>
      </w:pPr>
      <w:r>
        <w:rPr>
          <w:lang w:val="en"/>
        </w:rPr>
        <w:t xml:space="preserve">   </w:t>
      </w:r>
      <w:r>
        <w:rPr>
          <w:lang w:val="en"/>
        </w:rPr>
        <w:t xml:space="preserve"> </w:t>
      </w:r>
      <w:r>
        <w:rPr>
          <w:rStyle w:val="hl-comment"/>
          <w:lang w:val="en"/>
        </w:rPr>
        <w:t>//..</w:t>
      </w:r>
      <w:r>
        <w:rPr>
          <w:rStyle w:val="hl-comment"/>
          <w:lang w:val="en"/>
        </w:rPr>
        <w:t>.</w:t>
      </w:r>
    </w:p>
    <w:p w:rsidR="00000000" w:rsidRDefault="00E0452F">
      <w:pPr>
        <w:pStyle w:val="HTML0"/>
        <w:divId w:val="1382899008"/>
        <w:rPr>
          <w:lang w:val="en"/>
        </w:rPr>
      </w:pPr>
      <w:r>
        <w:rPr>
          <w:lang w:val="en"/>
        </w:rPr>
        <w:t>}</w:t>
      </w:r>
    </w:p>
    <w:p w:rsidR="00000000" w:rsidRDefault="00E0452F">
      <w:pPr>
        <w:pStyle w:val="a5"/>
        <w:divId w:val="1382899008"/>
        <w:rPr>
          <w:lang w:val="en"/>
        </w:rPr>
      </w:pPr>
      <w:r>
        <w:rPr>
          <w:lang w:val="en"/>
        </w:rPr>
        <w:t>With such a setup:</w:t>
      </w:r>
    </w:p>
    <w:p w:rsidR="00000000" w:rsidRDefault="00E0452F">
      <w:pPr>
        <w:numPr>
          <w:ilvl w:val="0"/>
          <w:numId w:val="129"/>
        </w:numPr>
        <w:spacing w:before="100" w:beforeAutospacing="1" w:after="100" w:afterAutospacing="1"/>
        <w:divId w:val="326325022"/>
        <w:rPr>
          <w:lang w:val="en"/>
        </w:rPr>
      </w:pPr>
      <w:r>
        <w:rPr>
          <w:lang w:val="en"/>
        </w:rPr>
        <w:t>Pact files will be dow</w:t>
      </w:r>
      <w:r>
        <w:rPr>
          <w:lang w:val="en"/>
        </w:rPr>
        <w:t>nloaded from the Pact Broker</w:t>
      </w:r>
    </w:p>
    <w:p w:rsidR="00000000" w:rsidRDefault="00E0452F">
      <w:pPr>
        <w:numPr>
          <w:ilvl w:val="0"/>
          <w:numId w:val="129"/>
        </w:numPr>
        <w:spacing w:before="100" w:beforeAutospacing="1" w:after="100" w:afterAutospacing="1"/>
        <w:divId w:val="326325022"/>
        <w:rPr>
          <w:lang w:val="en"/>
        </w:rPr>
      </w:pPr>
      <w:r>
        <w:rPr>
          <w:lang w:val="en"/>
        </w:rPr>
        <w:t>Spring Cloud Contract will convert the Pact files into stub definitions</w:t>
      </w:r>
    </w:p>
    <w:p w:rsidR="00000000" w:rsidRDefault="00E0452F">
      <w:pPr>
        <w:numPr>
          <w:ilvl w:val="0"/>
          <w:numId w:val="129"/>
        </w:numPr>
        <w:spacing w:before="100" w:beforeAutospacing="1" w:after="100" w:afterAutospacing="1"/>
        <w:divId w:val="326325022"/>
        <w:rPr>
          <w:lang w:val="en"/>
        </w:rPr>
      </w:pPr>
      <w:r>
        <w:rPr>
          <w:lang w:val="en"/>
        </w:rPr>
        <w:t>The stub servers will be started and fed with stubs</w:t>
      </w:r>
    </w:p>
    <w:p w:rsidR="00000000" w:rsidRDefault="00E0452F">
      <w:pPr>
        <w:pStyle w:val="a5"/>
        <w:divId w:val="1382899008"/>
        <w:rPr>
          <w:lang w:val="en"/>
        </w:rPr>
      </w:pPr>
      <w:r>
        <w:rPr>
          <w:lang w:val="en"/>
        </w:rPr>
        <w:t xml:space="preserve">For more information about Pact support you can go to the </w:t>
      </w:r>
      <w:hyperlink r:id="rId1542" w:anchor="pact-stub-downloader" w:tooltip="95.7 Using the Pact Stub Downloader" w:history="1">
        <w:r>
          <w:rPr>
            <w:rStyle w:val="a3"/>
            <w:lang w:val="en"/>
          </w:rPr>
          <w:t>Section 95.7, “Using the Pact Stub Downloader”</w:t>
        </w:r>
      </w:hyperlink>
      <w:r>
        <w:rPr>
          <w:lang w:val="en"/>
        </w:rPr>
        <w:t xml:space="preserve"> section.</w:t>
      </w:r>
    </w:p>
    <w:p w:rsidR="00000000" w:rsidRDefault="00E0452F">
      <w:pPr>
        <w:pStyle w:val="2"/>
        <w:divId w:val="1997100312"/>
        <w:rPr>
          <w:lang w:val="en"/>
        </w:rPr>
      </w:pPr>
      <w:bookmarkStart w:id="607" w:name="_how_can_i_debug_the_request_response_be"/>
      <w:bookmarkEnd w:id="607"/>
      <w:r>
        <w:rPr>
          <w:lang w:val="en"/>
        </w:rPr>
        <w:t>88.8 How can I debug the request/response being sent by the generated</w:t>
      </w:r>
      <w:r>
        <w:rPr>
          <w:lang w:val="en"/>
        </w:rPr>
        <w:t xml:space="preserve"> tests client?</w:t>
      </w:r>
    </w:p>
    <w:p w:rsidR="00000000" w:rsidRDefault="00E0452F">
      <w:pPr>
        <w:pStyle w:val="a5"/>
        <w:divId w:val="356659590"/>
        <w:rPr>
          <w:lang w:val="en"/>
        </w:rPr>
      </w:pPr>
      <w:r>
        <w:rPr>
          <w:lang w:val="en"/>
        </w:rPr>
        <w:t xml:space="preserve">The generated tests all boil down to RestAssured in some form or fashion which relies on </w:t>
      </w:r>
      <w:hyperlink r:id="rId1543" w:tgtFrame="_top" w:history="1">
        <w:r>
          <w:rPr>
            <w:rStyle w:val="a3"/>
            <w:lang w:val="en"/>
          </w:rPr>
          <w:t>Apache HttpClient</w:t>
        </w:r>
      </w:hyperlink>
      <w:r>
        <w:rPr>
          <w:lang w:val="en"/>
        </w:rPr>
        <w:t xml:space="preserve">. HttpClient has a facility called </w:t>
      </w:r>
      <w:hyperlink r:id="rId1544" w:anchor="Wire_Logging" w:tgtFrame="_top" w:history="1">
        <w:r>
          <w:rPr>
            <w:rStyle w:val="a3"/>
            <w:lang w:val="en"/>
          </w:rPr>
          <w:t>wire logging</w:t>
        </w:r>
      </w:hyperlink>
      <w:r>
        <w:rPr>
          <w:lang w:val="en"/>
        </w:rPr>
        <w:t xml:space="preserve"> which logs the entire request and response to HttpClient. Spring Boot has a logging </w:t>
      </w:r>
      <w:hyperlink r:id="rId1545" w:tgtFrame="_top" w:history="1">
        <w:r>
          <w:rPr>
            <w:rStyle w:val="a3"/>
            <w:lang w:val="en"/>
          </w:rPr>
          <w:t>common application property</w:t>
        </w:r>
      </w:hyperlink>
      <w:r>
        <w:rPr>
          <w:lang w:val="en"/>
        </w:rPr>
        <w:t xml:space="preserve"> for doing this sort of thing, just add this to your application properties</w:t>
      </w:r>
    </w:p>
    <w:p w:rsidR="00000000" w:rsidRDefault="00E0452F">
      <w:pPr>
        <w:pStyle w:val="HTML0"/>
        <w:divId w:val="356659590"/>
        <w:rPr>
          <w:lang w:val="en"/>
        </w:rPr>
      </w:pPr>
      <w:r>
        <w:rPr>
          <w:rStyle w:val="hl-attribute"/>
          <w:lang w:val="en"/>
        </w:rPr>
        <w:t>logging.level.org.apache.http.wir</w:t>
      </w:r>
      <w:r>
        <w:rPr>
          <w:rStyle w:val="hl-attribute"/>
          <w:lang w:val="en"/>
        </w:rPr>
        <w:t>e</w:t>
      </w:r>
      <w:r>
        <w:rPr>
          <w:lang w:val="en"/>
        </w:rPr>
        <w:t>=DEBUG</w:t>
      </w:r>
    </w:p>
    <w:p w:rsidR="00000000" w:rsidRDefault="00E0452F">
      <w:pPr>
        <w:pStyle w:val="3"/>
        <w:divId w:val="1067458650"/>
        <w:rPr>
          <w:lang w:val="en"/>
        </w:rPr>
      </w:pPr>
      <w:bookmarkStart w:id="608" w:name="_how_can_i_debug_the_mapping_request_res"/>
      <w:bookmarkEnd w:id="608"/>
      <w:r>
        <w:rPr>
          <w:lang w:val="en"/>
        </w:rPr>
        <w:t>88.8.1 How can I debug the mapping/request/response being sent by WireMock?</w:t>
      </w:r>
    </w:p>
    <w:p w:rsidR="00000000" w:rsidRDefault="00E0452F">
      <w:pPr>
        <w:pStyle w:val="a5"/>
        <w:divId w:val="1502354918"/>
        <w:rPr>
          <w:lang w:val="en"/>
        </w:rPr>
      </w:pPr>
      <w:r>
        <w:rPr>
          <w:lang w:val="en"/>
        </w:rPr>
        <w:t>Sta</w:t>
      </w:r>
      <w:r>
        <w:rPr>
          <w:lang w:val="en"/>
        </w:rPr>
        <w:t xml:space="preserve">rting from version </w:t>
      </w:r>
      <w:r>
        <w:rPr>
          <w:rStyle w:val="HTML"/>
          <w:lang w:val="en"/>
        </w:rPr>
        <w:t>1.2.0</w:t>
      </w:r>
      <w:r>
        <w:rPr>
          <w:lang w:val="en"/>
        </w:rPr>
        <w:t xml:space="preserve"> we turn on WireMock logging to info and the WireMock notifier to being verbose. Now you will exactly know what request was received by WireMock server and which matching response definition was picked.</w:t>
      </w:r>
    </w:p>
    <w:p w:rsidR="00000000" w:rsidRDefault="00E0452F">
      <w:pPr>
        <w:pStyle w:val="a5"/>
        <w:divId w:val="1502354918"/>
        <w:rPr>
          <w:lang w:val="en"/>
        </w:rPr>
      </w:pPr>
      <w:r>
        <w:rPr>
          <w:lang w:val="en"/>
        </w:rPr>
        <w:t>To turn off this feature just</w:t>
      </w:r>
      <w:r>
        <w:rPr>
          <w:lang w:val="en"/>
        </w:rPr>
        <w:t xml:space="preserve"> bump WireMock logging to </w:t>
      </w:r>
      <w:r>
        <w:rPr>
          <w:rStyle w:val="HTML"/>
          <w:lang w:val="en"/>
        </w:rPr>
        <w:t>ERROR</w:t>
      </w:r>
    </w:p>
    <w:p w:rsidR="00000000" w:rsidRDefault="00E0452F">
      <w:pPr>
        <w:pStyle w:val="HTML0"/>
        <w:divId w:val="1502354918"/>
        <w:rPr>
          <w:lang w:val="en"/>
        </w:rPr>
      </w:pPr>
      <w:r>
        <w:rPr>
          <w:rStyle w:val="hl-attribute"/>
          <w:lang w:val="en"/>
        </w:rPr>
        <w:t>logging.level.com.github.tomakehurst.wiremoc</w:t>
      </w:r>
      <w:r>
        <w:rPr>
          <w:rStyle w:val="hl-attribute"/>
          <w:lang w:val="en"/>
        </w:rPr>
        <w:t>k</w:t>
      </w:r>
      <w:r>
        <w:rPr>
          <w:lang w:val="en"/>
        </w:rPr>
        <w:t>=ERROR</w:t>
      </w:r>
    </w:p>
    <w:p w:rsidR="00000000" w:rsidRDefault="00E0452F">
      <w:pPr>
        <w:pStyle w:val="3"/>
        <w:divId w:val="303047386"/>
        <w:rPr>
          <w:lang w:val="en"/>
        </w:rPr>
      </w:pPr>
      <w:bookmarkStart w:id="609" w:name="_how_can_i_see_what_got_registered_in_th"/>
      <w:bookmarkEnd w:id="609"/>
      <w:r>
        <w:rPr>
          <w:lang w:val="en"/>
        </w:rPr>
        <w:t>88.8.</w:t>
      </w:r>
      <w:r>
        <w:rPr>
          <w:lang w:val="en"/>
        </w:rPr>
        <w:t>2 How can I see what got registered in the HTTP server stub?</w:t>
      </w:r>
    </w:p>
    <w:p w:rsidR="00000000" w:rsidRDefault="00E0452F">
      <w:pPr>
        <w:pStyle w:val="a5"/>
        <w:divId w:val="332611836"/>
        <w:rPr>
          <w:lang w:val="en"/>
        </w:rPr>
      </w:pPr>
      <w:r>
        <w:rPr>
          <w:lang w:val="en"/>
        </w:rPr>
        <w:t xml:space="preserve">You can use the </w:t>
      </w:r>
      <w:r>
        <w:rPr>
          <w:rStyle w:val="HTML"/>
          <w:lang w:val="en"/>
        </w:rPr>
        <w:t>mappingsOutputFolder</w:t>
      </w:r>
      <w:r>
        <w:rPr>
          <w:lang w:val="en"/>
        </w:rPr>
        <w:t xml:space="preserve"> property on </w:t>
      </w:r>
      <w:r>
        <w:rPr>
          <w:rStyle w:val="HTML"/>
          <w:lang w:val="en"/>
        </w:rPr>
        <w:t>@AutoConfigureStubRunner</w:t>
      </w:r>
      <w:r>
        <w:rPr>
          <w:lang w:val="en"/>
        </w:rPr>
        <w:t xml:space="preserve">, </w:t>
      </w:r>
      <w:r>
        <w:rPr>
          <w:rStyle w:val="HTML"/>
          <w:lang w:val="en"/>
        </w:rPr>
        <w:t>StubRunnerRule</w:t>
      </w:r>
      <w:r>
        <w:rPr>
          <w:lang w:val="en"/>
        </w:rPr>
        <w:t xml:space="preserve"> or `StubRunnerExtension`to dump all mappings per artifact id. Also the port at which the given stub serve</w:t>
      </w:r>
      <w:r>
        <w:rPr>
          <w:lang w:val="en"/>
        </w:rPr>
        <w:t>r was started will be attached.</w:t>
      </w:r>
    </w:p>
    <w:p w:rsidR="00000000" w:rsidRDefault="00E0452F">
      <w:pPr>
        <w:pStyle w:val="3"/>
        <w:divId w:val="750194957"/>
        <w:rPr>
          <w:lang w:val="en"/>
        </w:rPr>
      </w:pPr>
      <w:bookmarkStart w:id="610" w:name="_can_i_reference_text_from_file"/>
      <w:bookmarkEnd w:id="610"/>
      <w:r>
        <w:rPr>
          <w:lang w:val="en"/>
        </w:rPr>
        <w:t>88.8.3 Can I reference text from file?</w:t>
      </w:r>
    </w:p>
    <w:p w:rsidR="00000000" w:rsidRDefault="00E0452F">
      <w:pPr>
        <w:pStyle w:val="a5"/>
        <w:divId w:val="432290884"/>
        <w:rPr>
          <w:lang w:val="en"/>
        </w:rPr>
      </w:pPr>
      <w:r>
        <w:rPr>
          <w:lang w:val="en"/>
        </w:rPr>
        <w:t>Yes! With version 1.2.0 we’ve added such a po</w:t>
      </w:r>
      <w:r>
        <w:rPr>
          <w:lang w:val="en"/>
        </w:rPr>
        <w:t xml:space="preserve">ssibility. It’s enough to call </w:t>
      </w:r>
      <w:r>
        <w:rPr>
          <w:rStyle w:val="HTML"/>
          <w:lang w:val="en"/>
        </w:rPr>
        <w:t>file(…</w:t>
      </w:r>
      <w:r>
        <w:rPr>
          <w:rStyle w:val="HTML"/>
          <w:rFonts w:ascii="MS Gothic" w:eastAsia="MS Gothic" w:hAnsi="MS Gothic" w:cs="MS Gothic" w:hint="eastAsia"/>
          <w:lang w:val="en"/>
        </w:rPr>
        <w:t>​</w:t>
      </w:r>
      <w:r>
        <w:rPr>
          <w:rStyle w:val="HTML"/>
          <w:lang w:val="en"/>
        </w:rPr>
        <w:t>)</w:t>
      </w:r>
      <w:r>
        <w:rPr>
          <w:lang w:val="en"/>
        </w:rPr>
        <w:t xml:space="preserve"> method in the DSL and provide a path relative to where the contract lays. If you’re using YAML just use the </w:t>
      </w:r>
      <w:r>
        <w:rPr>
          <w:rStyle w:val="HTML"/>
          <w:lang w:val="en"/>
        </w:rPr>
        <w:t>bodyFromFile</w:t>
      </w:r>
      <w:r>
        <w:rPr>
          <w:lang w:val="en"/>
        </w:rPr>
        <w:t xml:space="preserve"> property.</w:t>
      </w:r>
    </w:p>
    <w:p w:rsidR="00000000" w:rsidRDefault="00E0452F">
      <w:pPr>
        <w:pStyle w:val="2"/>
        <w:divId w:val="1719277386"/>
        <w:rPr>
          <w:lang w:val="en"/>
        </w:rPr>
      </w:pPr>
      <w:bookmarkStart w:id="611" w:name="_spring_cloud_contract_verifier_setup"/>
      <w:bookmarkEnd w:id="611"/>
      <w:r>
        <w:rPr>
          <w:lang w:val="en"/>
        </w:rPr>
        <w:t>89. Spring Cloud Contract Verifier Setup</w:t>
      </w:r>
    </w:p>
    <w:p w:rsidR="00000000" w:rsidRDefault="00E0452F">
      <w:pPr>
        <w:pStyle w:val="a5"/>
        <w:divId w:val="399326303"/>
        <w:rPr>
          <w:lang w:val="en"/>
        </w:rPr>
      </w:pPr>
      <w:r>
        <w:rPr>
          <w:lang w:val="en"/>
        </w:rPr>
        <w:t>You can set up Spring Cloud Contract Verifier in the following ways:</w:t>
      </w:r>
    </w:p>
    <w:p w:rsidR="00000000" w:rsidRDefault="00E0452F">
      <w:pPr>
        <w:numPr>
          <w:ilvl w:val="0"/>
          <w:numId w:val="130"/>
        </w:numPr>
        <w:spacing w:before="100" w:beforeAutospacing="1" w:after="100" w:afterAutospacing="1"/>
        <w:divId w:val="1319260666"/>
        <w:rPr>
          <w:lang w:val="en"/>
        </w:rPr>
      </w:pPr>
      <w:hyperlink r:id="rId1546" w:anchor="gradle-project" w:tooltip="89.1 Gradle Project" w:history="1">
        <w:r>
          <w:rPr>
            <w:rStyle w:val="a3"/>
            <w:lang w:val="en"/>
          </w:rPr>
          <w:t>As a Gradle project</w:t>
        </w:r>
      </w:hyperlink>
    </w:p>
    <w:p w:rsidR="00000000" w:rsidRDefault="00E0452F">
      <w:pPr>
        <w:numPr>
          <w:ilvl w:val="0"/>
          <w:numId w:val="130"/>
        </w:numPr>
        <w:spacing w:before="100" w:beforeAutospacing="1" w:after="100" w:afterAutospacing="1"/>
        <w:divId w:val="1319260666"/>
        <w:rPr>
          <w:lang w:val="en"/>
        </w:rPr>
      </w:pPr>
      <w:hyperlink r:id="rId1547" w:anchor="maven-project" w:tooltip="89.2 Maven Project" w:history="1">
        <w:r>
          <w:rPr>
            <w:rStyle w:val="a3"/>
            <w:lang w:val="en"/>
          </w:rPr>
          <w:t>As a Maven project</w:t>
        </w:r>
      </w:hyperlink>
    </w:p>
    <w:p w:rsidR="00000000" w:rsidRDefault="00E0452F">
      <w:pPr>
        <w:numPr>
          <w:ilvl w:val="0"/>
          <w:numId w:val="130"/>
        </w:numPr>
        <w:spacing w:before="100" w:beforeAutospacing="1" w:after="100" w:afterAutospacing="1"/>
        <w:divId w:val="1319260666"/>
        <w:rPr>
          <w:lang w:val="en"/>
        </w:rPr>
      </w:pPr>
      <w:hyperlink r:id="rId1548" w:anchor="docker-project" w:tooltip="89.5 Docker Project" w:history="1">
        <w:r>
          <w:rPr>
            <w:rStyle w:val="a3"/>
            <w:lang w:val="en"/>
          </w:rPr>
          <w:t>As a Docker project</w:t>
        </w:r>
      </w:hyperlink>
    </w:p>
    <w:p w:rsidR="00000000" w:rsidRDefault="00E0452F">
      <w:pPr>
        <w:pStyle w:val="2"/>
        <w:divId w:val="68505820"/>
        <w:rPr>
          <w:lang w:val="en"/>
        </w:rPr>
      </w:pPr>
      <w:bookmarkStart w:id="612" w:name="gradle-project"/>
      <w:bookmarkEnd w:id="612"/>
      <w:r>
        <w:rPr>
          <w:lang w:val="en"/>
        </w:rPr>
        <w:t>89.1 Gradle Project</w:t>
      </w:r>
    </w:p>
    <w:p w:rsidR="00000000" w:rsidRDefault="00E0452F">
      <w:pPr>
        <w:pStyle w:val="a5"/>
        <w:divId w:val="216744132"/>
        <w:rPr>
          <w:lang w:val="en"/>
        </w:rPr>
      </w:pPr>
      <w:r>
        <w:rPr>
          <w:lang w:val="en"/>
        </w:rPr>
        <w:t>To learn how to set up the Gradle project for Spring Cloud Contract Verifier, read the following sections:</w:t>
      </w:r>
    </w:p>
    <w:p w:rsidR="00000000" w:rsidRDefault="00E0452F">
      <w:pPr>
        <w:numPr>
          <w:ilvl w:val="0"/>
          <w:numId w:val="131"/>
        </w:numPr>
        <w:spacing w:before="100" w:beforeAutospacing="1" w:after="100" w:afterAutospacing="1"/>
        <w:divId w:val="994339497"/>
        <w:rPr>
          <w:lang w:val="en"/>
        </w:rPr>
      </w:pPr>
      <w:hyperlink r:id="rId1549" w:anchor="gradle-prerequisites" w:tooltip="89.1.1 Prerequisites" w:history="1">
        <w:r>
          <w:rPr>
            <w:rStyle w:val="a3"/>
            <w:lang w:val="en"/>
          </w:rPr>
          <w:t>Section 89.1.1, “Prerequisites”</w:t>
        </w:r>
      </w:hyperlink>
    </w:p>
    <w:p w:rsidR="00000000" w:rsidRDefault="00E0452F">
      <w:pPr>
        <w:numPr>
          <w:ilvl w:val="0"/>
          <w:numId w:val="131"/>
        </w:numPr>
        <w:spacing w:before="100" w:beforeAutospacing="1" w:after="100" w:afterAutospacing="1"/>
        <w:divId w:val="994339497"/>
        <w:rPr>
          <w:lang w:val="en"/>
        </w:rPr>
      </w:pPr>
      <w:hyperlink r:id="rId1550" w:anchor="gradle-add-gradle-plugin" w:tooltip="89.1.2 Add Gradle Plugin with Dependencies" w:history="1">
        <w:r>
          <w:rPr>
            <w:rStyle w:val="a3"/>
            <w:lang w:val="en"/>
          </w:rPr>
          <w:t>Section 89.1.2, “Add Gradle Plugin with Dependencies”</w:t>
        </w:r>
      </w:hyperlink>
    </w:p>
    <w:p w:rsidR="00000000" w:rsidRDefault="00E0452F">
      <w:pPr>
        <w:numPr>
          <w:ilvl w:val="0"/>
          <w:numId w:val="131"/>
        </w:numPr>
        <w:spacing w:before="100" w:beforeAutospacing="1" w:after="100" w:afterAutospacing="1"/>
        <w:divId w:val="994339497"/>
        <w:rPr>
          <w:lang w:val="en"/>
        </w:rPr>
      </w:pPr>
      <w:hyperlink r:id="rId1551" w:anchor="gradle-and-rest-assured" w:tooltip="89.1.3 Gradle and Rest Assured 2.0" w:history="1">
        <w:r>
          <w:rPr>
            <w:rStyle w:val="a3"/>
            <w:lang w:val="en"/>
          </w:rPr>
          <w:t>Section 89.1.3, “Gra</w:t>
        </w:r>
        <w:r>
          <w:rPr>
            <w:rStyle w:val="a3"/>
            <w:lang w:val="en"/>
          </w:rPr>
          <w:t>dle and Rest Assured 2.0”</w:t>
        </w:r>
      </w:hyperlink>
    </w:p>
    <w:p w:rsidR="00000000" w:rsidRDefault="00E0452F">
      <w:pPr>
        <w:numPr>
          <w:ilvl w:val="0"/>
          <w:numId w:val="131"/>
        </w:numPr>
        <w:spacing w:before="100" w:beforeAutospacing="1" w:after="100" w:afterAutospacing="1"/>
        <w:divId w:val="994339497"/>
        <w:rPr>
          <w:lang w:val="en"/>
        </w:rPr>
      </w:pPr>
      <w:hyperlink r:id="rId1552" w:anchor="gradle-snapshot-versions" w:tooltip="89.1.4 Snapshot Versions for Gradle" w:history="1">
        <w:r>
          <w:rPr>
            <w:rStyle w:val="a3"/>
            <w:lang w:val="en"/>
          </w:rPr>
          <w:t>Section 89.1.4, “Snapshot Versions for Gradle”</w:t>
        </w:r>
      </w:hyperlink>
    </w:p>
    <w:p w:rsidR="00000000" w:rsidRDefault="00E0452F">
      <w:pPr>
        <w:numPr>
          <w:ilvl w:val="0"/>
          <w:numId w:val="131"/>
        </w:numPr>
        <w:spacing w:before="100" w:beforeAutospacing="1" w:after="100" w:afterAutospacing="1"/>
        <w:divId w:val="994339497"/>
        <w:rPr>
          <w:lang w:val="en"/>
        </w:rPr>
      </w:pPr>
      <w:hyperlink r:id="rId1553" w:anchor="gradle-add-stubs" w:tooltip="89.1.5 Add stubs" w:history="1">
        <w:r>
          <w:rPr>
            <w:rStyle w:val="a3"/>
            <w:lang w:val="en"/>
          </w:rPr>
          <w:t>Section 89.1.5, “Add stubs”</w:t>
        </w:r>
      </w:hyperlink>
    </w:p>
    <w:p w:rsidR="00000000" w:rsidRDefault="00E0452F">
      <w:pPr>
        <w:numPr>
          <w:ilvl w:val="0"/>
          <w:numId w:val="131"/>
        </w:numPr>
        <w:spacing w:before="100" w:beforeAutospacing="1" w:after="100" w:afterAutospacing="1"/>
        <w:divId w:val="994339497"/>
        <w:rPr>
          <w:lang w:val="en"/>
        </w:rPr>
      </w:pPr>
      <w:hyperlink r:id="rId1554" w:anchor="gradle-default-setup" w:tooltip="89.1.7 Default Setup" w:history="1">
        <w:r>
          <w:rPr>
            <w:rStyle w:val="a3"/>
            <w:lang w:val="en"/>
          </w:rPr>
          <w:t>Section 89.1.7, “Default Setup”</w:t>
        </w:r>
      </w:hyperlink>
    </w:p>
    <w:p w:rsidR="00000000" w:rsidRDefault="00E0452F">
      <w:pPr>
        <w:numPr>
          <w:ilvl w:val="0"/>
          <w:numId w:val="131"/>
        </w:numPr>
        <w:spacing w:before="100" w:beforeAutospacing="1" w:after="100" w:afterAutospacing="1"/>
        <w:divId w:val="994339497"/>
        <w:rPr>
          <w:lang w:val="en"/>
        </w:rPr>
      </w:pPr>
      <w:hyperlink r:id="rId1555" w:anchor="gradle-configure-plugin" w:tooltip="89.1.8 Configure Plugin" w:history="1">
        <w:r>
          <w:rPr>
            <w:rStyle w:val="a3"/>
            <w:lang w:val="en"/>
          </w:rPr>
          <w:t>Section 89.1.8, “Configure Plugin”</w:t>
        </w:r>
      </w:hyperlink>
    </w:p>
    <w:p w:rsidR="00000000" w:rsidRDefault="00E0452F">
      <w:pPr>
        <w:numPr>
          <w:ilvl w:val="0"/>
          <w:numId w:val="131"/>
        </w:numPr>
        <w:spacing w:before="100" w:beforeAutospacing="1" w:after="100" w:afterAutospacing="1"/>
        <w:divId w:val="994339497"/>
        <w:rPr>
          <w:lang w:val="en"/>
        </w:rPr>
      </w:pPr>
      <w:hyperlink r:id="rId1556" w:anchor="gradle-configuration-options" w:tooltip="89.1.9 Configuration Options" w:history="1">
        <w:r>
          <w:rPr>
            <w:rStyle w:val="a3"/>
            <w:lang w:val="en"/>
          </w:rPr>
          <w:t>Section 89.1.9, “Configuration Options”</w:t>
        </w:r>
      </w:hyperlink>
    </w:p>
    <w:p w:rsidR="00000000" w:rsidRDefault="00E0452F">
      <w:pPr>
        <w:numPr>
          <w:ilvl w:val="0"/>
          <w:numId w:val="131"/>
        </w:numPr>
        <w:spacing w:before="100" w:beforeAutospacing="1" w:after="100" w:afterAutospacing="1"/>
        <w:divId w:val="994339497"/>
        <w:rPr>
          <w:lang w:val="en"/>
        </w:rPr>
      </w:pPr>
      <w:hyperlink r:id="rId1557" w:anchor="gradle-single-base-class" w:tooltip="89.1.10 Single Base Class for All Tests" w:history="1">
        <w:r>
          <w:rPr>
            <w:rStyle w:val="a3"/>
            <w:lang w:val="en"/>
          </w:rPr>
          <w:t>Section 89.1.10, “Single Base Class for All Tests”</w:t>
        </w:r>
      </w:hyperlink>
    </w:p>
    <w:p w:rsidR="00000000" w:rsidRDefault="00E0452F">
      <w:pPr>
        <w:numPr>
          <w:ilvl w:val="0"/>
          <w:numId w:val="131"/>
        </w:numPr>
        <w:spacing w:before="100" w:beforeAutospacing="1" w:after="100" w:afterAutospacing="1"/>
        <w:divId w:val="994339497"/>
        <w:rPr>
          <w:lang w:val="en"/>
        </w:rPr>
      </w:pPr>
      <w:hyperlink r:id="rId1558" w:anchor="gradle-different-base-classes" w:tooltip="89.1.11 Different Base Classes for Contracts" w:history="1">
        <w:r>
          <w:rPr>
            <w:rStyle w:val="a3"/>
            <w:lang w:val="en"/>
          </w:rPr>
          <w:t>Section 89.1.11, “Different Base Classes for Contracts”</w:t>
        </w:r>
      </w:hyperlink>
    </w:p>
    <w:p w:rsidR="00000000" w:rsidRDefault="00E0452F">
      <w:pPr>
        <w:numPr>
          <w:ilvl w:val="0"/>
          <w:numId w:val="131"/>
        </w:numPr>
        <w:spacing w:before="100" w:beforeAutospacing="1" w:after="100" w:afterAutospacing="1"/>
        <w:divId w:val="994339497"/>
        <w:rPr>
          <w:lang w:val="en"/>
        </w:rPr>
      </w:pPr>
      <w:hyperlink r:id="rId1559" w:anchor="gradle-invoking-generated-tests" w:tooltip="89.1.12 Invoking Generated Tests" w:history="1">
        <w:r>
          <w:rPr>
            <w:rStyle w:val="a3"/>
            <w:lang w:val="en"/>
          </w:rPr>
          <w:t>Section 89.1.12, “Invoking Generated Tests”</w:t>
        </w:r>
      </w:hyperlink>
    </w:p>
    <w:p w:rsidR="00000000" w:rsidRDefault="00E0452F">
      <w:pPr>
        <w:numPr>
          <w:ilvl w:val="0"/>
          <w:numId w:val="131"/>
        </w:numPr>
        <w:spacing w:before="100" w:beforeAutospacing="1" w:after="100" w:afterAutospacing="1"/>
        <w:divId w:val="994339497"/>
        <w:rPr>
          <w:lang w:val="en"/>
        </w:rPr>
      </w:pPr>
      <w:hyperlink r:id="rId1560" w:anchor="gradle-pushing-stubs-to-scm" w:tooltip="89.1.13 Pushing stubs to SCM" w:history="1">
        <w:r>
          <w:rPr>
            <w:rStyle w:val="a3"/>
            <w:lang w:val="en"/>
          </w:rPr>
          <w:t>Section 89.1.13, “Pushing stubs to SCM”</w:t>
        </w:r>
      </w:hyperlink>
    </w:p>
    <w:p w:rsidR="00000000" w:rsidRDefault="00E0452F">
      <w:pPr>
        <w:numPr>
          <w:ilvl w:val="0"/>
          <w:numId w:val="131"/>
        </w:numPr>
        <w:spacing w:before="100" w:beforeAutospacing="1" w:after="100" w:afterAutospacing="1"/>
        <w:divId w:val="994339497"/>
        <w:rPr>
          <w:lang w:val="en"/>
        </w:rPr>
      </w:pPr>
      <w:hyperlink r:id="rId1561" w:anchor="gradle-consumer" w:tooltip="89.1.14 Spring Cloud Contract Verifier on the Consumer Side" w:history="1">
        <w:r>
          <w:rPr>
            <w:rStyle w:val="a3"/>
            <w:lang w:val="en"/>
          </w:rPr>
          <w:t>Section 89.1.14, “Spring Cloud Contract Verifier on the Consumer Side”</w:t>
        </w:r>
      </w:hyperlink>
    </w:p>
    <w:p w:rsidR="00000000" w:rsidRDefault="00E0452F">
      <w:pPr>
        <w:pStyle w:val="3"/>
        <w:divId w:val="2114202431"/>
        <w:rPr>
          <w:lang w:val="en"/>
        </w:rPr>
      </w:pPr>
      <w:bookmarkStart w:id="613" w:name="gradle-prerequisites"/>
      <w:bookmarkEnd w:id="613"/>
      <w:r>
        <w:rPr>
          <w:lang w:val="en"/>
        </w:rPr>
        <w:t>89.1.1 Prerequisites</w:t>
      </w:r>
    </w:p>
    <w:p w:rsidR="00000000" w:rsidRDefault="00E0452F">
      <w:pPr>
        <w:pStyle w:val="a5"/>
        <w:divId w:val="82841527"/>
        <w:rPr>
          <w:lang w:val="en"/>
        </w:rPr>
      </w:pPr>
      <w:r>
        <w:rPr>
          <w:lang w:val="en"/>
        </w:rPr>
        <w:t>In order to use Spring Cloud Contract Verifier with WireMock, you muse use either a Gradle or a Maven plugin.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375"/>
        <w:gridCol w:w="480"/>
      </w:tblGrid>
      <w:tr w:rsidR="00000000">
        <w:trPr>
          <w:divId w:val="137700252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74" name="图片 274"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Warning]"/>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Warning</w:t>
            </w:r>
          </w:p>
        </w:tc>
      </w:tr>
      <w:tr w:rsidR="00000000">
        <w:trPr>
          <w:divId w:val="137700252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want to use Spock in your projects, you must add separately the </w:t>
            </w:r>
            <w:r>
              <w:rPr>
                <w:rStyle w:val="HTML"/>
              </w:rPr>
              <w:t>spock-core</w:t>
            </w:r>
            <w:r>
              <w:t xml:space="preserve"> and </w:t>
            </w:r>
            <w:r>
              <w:rPr>
                <w:rStyle w:val="HTML"/>
              </w:rPr>
              <w:t>spock-spring</w:t>
            </w:r>
            <w:r>
              <w:t xml:space="preserve"> modules. Check </w:t>
            </w:r>
            <w:hyperlink r:id="rId1562" w:tgtFrame="_top" w:history="1">
              <w:r>
                <w:rPr>
                  <w:rStyle w:val="a3"/>
                </w:rPr>
                <w:t>Spoc</w:t>
              </w:r>
              <w:r>
                <w:rPr>
                  <w:rStyle w:val="a3"/>
                </w:rPr>
                <w:t>k docs for more information</w:t>
              </w:r>
            </w:hyperlink>
          </w:p>
        </w:tc>
      </w:tr>
    </w:tbl>
    <w:p w:rsidR="00000000" w:rsidRDefault="00E0452F">
      <w:pPr>
        <w:pStyle w:val="3"/>
        <w:divId w:val="1916089239"/>
        <w:rPr>
          <w:lang w:val="en"/>
        </w:rPr>
      </w:pPr>
      <w:bookmarkStart w:id="614" w:name="gradle-add-gradle-plugin"/>
      <w:bookmarkEnd w:id="614"/>
      <w:r>
        <w:rPr>
          <w:lang w:val="en"/>
        </w:rPr>
        <w:t>89.1.2 Add Gradle Plugin with Dependencies</w:t>
      </w:r>
    </w:p>
    <w:p w:rsidR="00000000" w:rsidRDefault="00E0452F">
      <w:pPr>
        <w:pStyle w:val="a5"/>
        <w:divId w:val="1067075849"/>
        <w:rPr>
          <w:lang w:val="en"/>
        </w:rPr>
      </w:pPr>
      <w:r>
        <w:rPr>
          <w:lang w:val="en"/>
        </w:rPr>
        <w:t xml:space="preserve">To add a Gradle plugin with dependencies, use code </w:t>
      </w:r>
      <w:r>
        <w:rPr>
          <w:lang w:val="en"/>
        </w:rPr>
        <w:t>similar to this:</w:t>
      </w:r>
    </w:p>
    <w:p w:rsidR="00000000" w:rsidRDefault="00E0452F">
      <w:pPr>
        <w:pStyle w:val="HTML0"/>
        <w:divId w:val="1067075849"/>
        <w:rPr>
          <w:lang w:val="en"/>
        </w:rPr>
      </w:pPr>
      <w:r>
        <w:rPr>
          <w:lang w:val="en"/>
        </w:rPr>
        <w:t>buildscript {</w:t>
      </w:r>
    </w:p>
    <w:p w:rsidR="00000000" w:rsidRDefault="00E0452F">
      <w:pPr>
        <w:pStyle w:val="HTML0"/>
        <w:divId w:val="1067075849"/>
        <w:rPr>
          <w:lang w:val="en"/>
        </w:rPr>
      </w:pPr>
      <w:r>
        <w:rPr>
          <w:lang w:val="en"/>
        </w:rPr>
        <w:tab/>
        <w:t>repositories {</w:t>
      </w:r>
    </w:p>
    <w:p w:rsidR="00000000" w:rsidRDefault="00E0452F">
      <w:pPr>
        <w:pStyle w:val="HTML0"/>
        <w:divId w:val="1067075849"/>
        <w:rPr>
          <w:lang w:val="en"/>
        </w:rPr>
      </w:pPr>
      <w:r>
        <w:rPr>
          <w:lang w:val="en"/>
        </w:rPr>
        <w:tab/>
      </w:r>
      <w:r>
        <w:rPr>
          <w:lang w:val="en"/>
        </w:rPr>
        <w:tab/>
        <w:t>mavenCentral()</w:t>
      </w:r>
    </w:p>
    <w:p w:rsidR="00000000" w:rsidRDefault="00E0452F">
      <w:pPr>
        <w:pStyle w:val="HTML0"/>
        <w:divId w:val="1067075849"/>
        <w:rPr>
          <w:lang w:val="en"/>
        </w:rPr>
      </w:pPr>
      <w:r>
        <w:rPr>
          <w:lang w:val="en"/>
        </w:rPr>
        <w:tab/>
        <w:t>}</w:t>
      </w:r>
    </w:p>
    <w:p w:rsidR="00000000" w:rsidRDefault="00E0452F">
      <w:pPr>
        <w:pStyle w:val="HTML0"/>
        <w:divId w:val="1067075849"/>
        <w:rPr>
          <w:lang w:val="en"/>
        </w:rPr>
      </w:pPr>
      <w:r>
        <w:rPr>
          <w:lang w:val="en"/>
        </w:rPr>
        <w:tab/>
        <w:t>dependencies {</w:t>
      </w:r>
    </w:p>
    <w:p w:rsidR="00000000" w:rsidRDefault="00E0452F">
      <w:pPr>
        <w:pStyle w:val="HTML0"/>
        <w:divId w:val="1067075849"/>
        <w:rPr>
          <w:lang w:val="en"/>
        </w:rPr>
      </w:pPr>
      <w:r>
        <w:rPr>
          <w:lang w:val="en"/>
        </w:rPr>
        <w:tab/>
        <w:t xml:space="preserve">    classpath</w:t>
      </w:r>
      <w:r>
        <w:rPr>
          <w:lang w:val="en"/>
        </w:rPr>
        <w:t xml:space="preserve"> </w:t>
      </w:r>
      <w:r>
        <w:rPr>
          <w:rStyle w:val="hl-string"/>
          <w:lang w:val="en"/>
        </w:rPr>
        <w:t>"org.springframework.boot:spring-boot-gradle-plugin:${springboot_version}</w:t>
      </w:r>
      <w:r>
        <w:rPr>
          <w:rStyle w:val="hl-string"/>
          <w:lang w:val="en"/>
        </w:rPr>
        <w:t>"</w:t>
      </w:r>
    </w:p>
    <w:p w:rsidR="00000000" w:rsidRDefault="00E0452F">
      <w:pPr>
        <w:pStyle w:val="HTML0"/>
        <w:divId w:val="1067075849"/>
        <w:rPr>
          <w:lang w:val="en"/>
        </w:rPr>
      </w:pPr>
      <w:r>
        <w:rPr>
          <w:lang w:val="en"/>
        </w:rPr>
        <w:tab/>
      </w:r>
      <w:r>
        <w:rPr>
          <w:lang w:val="en"/>
        </w:rPr>
        <w:tab/>
        <w:t>classpath</w:t>
      </w:r>
      <w:r>
        <w:rPr>
          <w:lang w:val="en"/>
        </w:rPr>
        <w:t xml:space="preserve"> </w:t>
      </w:r>
      <w:r>
        <w:rPr>
          <w:rStyle w:val="hl-string"/>
          <w:lang w:val="en"/>
        </w:rPr>
        <w:t>"org.springframework.cloud:spring-cloud-contract-gradle-plugin:${verifier_version}</w:t>
      </w:r>
      <w:r>
        <w:rPr>
          <w:rStyle w:val="hl-string"/>
          <w:lang w:val="en"/>
        </w:rPr>
        <w:t>"</w:t>
      </w:r>
    </w:p>
    <w:p w:rsidR="00000000" w:rsidRDefault="00E0452F">
      <w:pPr>
        <w:pStyle w:val="HTML0"/>
        <w:divId w:val="1067075849"/>
        <w:rPr>
          <w:lang w:val="en"/>
        </w:rPr>
      </w:pPr>
      <w:r>
        <w:rPr>
          <w:lang w:val="en"/>
        </w:rPr>
        <w:tab/>
        <w:t>}</w:t>
      </w:r>
    </w:p>
    <w:p w:rsidR="00000000" w:rsidRDefault="00E0452F">
      <w:pPr>
        <w:pStyle w:val="HTML0"/>
        <w:divId w:val="1067075849"/>
        <w:rPr>
          <w:lang w:val="en"/>
        </w:rPr>
      </w:pPr>
      <w:r>
        <w:rPr>
          <w:lang w:val="en"/>
        </w:rPr>
        <w:t>}</w:t>
      </w:r>
    </w:p>
    <w:p w:rsidR="00000000" w:rsidRDefault="00E0452F">
      <w:pPr>
        <w:pStyle w:val="HTML0"/>
        <w:divId w:val="1067075849"/>
        <w:rPr>
          <w:lang w:val="en"/>
        </w:rPr>
      </w:pPr>
    </w:p>
    <w:p w:rsidR="00000000" w:rsidRDefault="00E0452F">
      <w:pPr>
        <w:pStyle w:val="HTML0"/>
        <w:divId w:val="1067075849"/>
        <w:rPr>
          <w:lang w:val="en"/>
        </w:rPr>
      </w:pPr>
      <w:r>
        <w:rPr>
          <w:lang w:val="en"/>
        </w:rPr>
        <w:t>apply plugin:</w:t>
      </w:r>
      <w:r>
        <w:rPr>
          <w:lang w:val="en"/>
        </w:rPr>
        <w:t xml:space="preserve"> </w:t>
      </w:r>
      <w:r>
        <w:rPr>
          <w:rStyle w:val="hl-string"/>
          <w:lang w:val="en"/>
        </w:rPr>
        <w:t>'groovy</w:t>
      </w:r>
      <w:r>
        <w:rPr>
          <w:rStyle w:val="hl-string"/>
          <w:lang w:val="en"/>
        </w:rPr>
        <w:t>'</w:t>
      </w:r>
    </w:p>
    <w:p w:rsidR="00000000" w:rsidRDefault="00E0452F">
      <w:pPr>
        <w:pStyle w:val="HTML0"/>
        <w:divId w:val="1067075849"/>
        <w:rPr>
          <w:lang w:val="en"/>
        </w:rPr>
      </w:pPr>
      <w:r>
        <w:rPr>
          <w:lang w:val="en"/>
        </w:rPr>
        <w:t>apply plugin:</w:t>
      </w:r>
      <w:r>
        <w:rPr>
          <w:lang w:val="en"/>
        </w:rPr>
        <w:t xml:space="preserve"> </w:t>
      </w:r>
      <w:r>
        <w:rPr>
          <w:rStyle w:val="hl-string"/>
          <w:lang w:val="en"/>
        </w:rPr>
        <w:t>'spring-cloud-contract</w:t>
      </w:r>
      <w:r>
        <w:rPr>
          <w:rStyle w:val="hl-string"/>
          <w:lang w:val="en"/>
        </w:rPr>
        <w:t>'</w:t>
      </w:r>
    </w:p>
    <w:p w:rsidR="00000000" w:rsidRDefault="00E0452F">
      <w:pPr>
        <w:pStyle w:val="HTML0"/>
        <w:divId w:val="1067075849"/>
        <w:rPr>
          <w:lang w:val="en"/>
        </w:rPr>
      </w:pPr>
    </w:p>
    <w:p w:rsidR="00000000" w:rsidRDefault="00E0452F">
      <w:pPr>
        <w:pStyle w:val="HTML0"/>
        <w:divId w:val="1067075849"/>
        <w:rPr>
          <w:lang w:val="en"/>
        </w:rPr>
      </w:pPr>
      <w:r>
        <w:rPr>
          <w:lang w:val="en"/>
        </w:rPr>
        <w:t>dependencyManagement {</w:t>
      </w:r>
    </w:p>
    <w:p w:rsidR="00000000" w:rsidRDefault="00E0452F">
      <w:pPr>
        <w:pStyle w:val="HTML0"/>
        <w:divId w:val="1067075849"/>
        <w:rPr>
          <w:lang w:val="en"/>
        </w:rPr>
      </w:pPr>
      <w:r>
        <w:rPr>
          <w:lang w:val="en"/>
        </w:rPr>
        <w:tab/>
        <w:t>imports {</w:t>
      </w:r>
    </w:p>
    <w:p w:rsidR="00000000" w:rsidRDefault="00E0452F">
      <w:pPr>
        <w:pStyle w:val="HTML0"/>
        <w:divId w:val="1067075849"/>
        <w:rPr>
          <w:lang w:val="en"/>
        </w:rPr>
      </w:pPr>
      <w:r>
        <w:rPr>
          <w:lang w:val="en"/>
        </w:rPr>
        <w:tab/>
      </w:r>
      <w:r>
        <w:rPr>
          <w:lang w:val="en"/>
        </w:rPr>
        <w:tab/>
        <w:t>mavenBom</w:t>
      </w:r>
      <w:r>
        <w:rPr>
          <w:lang w:val="en"/>
        </w:rPr>
        <w:t xml:space="preserve"> </w:t>
      </w:r>
      <w:r>
        <w:rPr>
          <w:rStyle w:val="hl-string"/>
          <w:lang w:val="en"/>
        </w:rPr>
        <w:t>"org.springframework.cloud:spring-cloud-contract-dependencies:${verifier_version}</w:t>
      </w:r>
      <w:r>
        <w:rPr>
          <w:rStyle w:val="hl-string"/>
          <w:lang w:val="en"/>
        </w:rPr>
        <w:t>"</w:t>
      </w:r>
    </w:p>
    <w:p w:rsidR="00000000" w:rsidRDefault="00E0452F">
      <w:pPr>
        <w:pStyle w:val="HTML0"/>
        <w:divId w:val="1067075849"/>
        <w:rPr>
          <w:lang w:val="en"/>
        </w:rPr>
      </w:pPr>
      <w:r>
        <w:rPr>
          <w:lang w:val="en"/>
        </w:rPr>
        <w:tab/>
        <w:t>}</w:t>
      </w:r>
    </w:p>
    <w:p w:rsidR="00000000" w:rsidRDefault="00E0452F">
      <w:pPr>
        <w:pStyle w:val="HTML0"/>
        <w:divId w:val="1067075849"/>
        <w:rPr>
          <w:lang w:val="en"/>
        </w:rPr>
      </w:pPr>
      <w:r>
        <w:rPr>
          <w:lang w:val="en"/>
        </w:rPr>
        <w:t>}</w:t>
      </w:r>
    </w:p>
    <w:p w:rsidR="00000000" w:rsidRDefault="00E0452F">
      <w:pPr>
        <w:pStyle w:val="HTML0"/>
        <w:divId w:val="1067075849"/>
        <w:rPr>
          <w:lang w:val="en"/>
        </w:rPr>
      </w:pPr>
    </w:p>
    <w:p w:rsidR="00000000" w:rsidRDefault="00E0452F">
      <w:pPr>
        <w:pStyle w:val="HTML0"/>
        <w:divId w:val="1067075849"/>
        <w:rPr>
          <w:lang w:val="en"/>
        </w:rPr>
      </w:pPr>
      <w:r>
        <w:rPr>
          <w:lang w:val="en"/>
        </w:rPr>
        <w:t>dependencies {</w:t>
      </w:r>
    </w:p>
    <w:p w:rsidR="00000000" w:rsidRDefault="00E0452F">
      <w:pPr>
        <w:pStyle w:val="HTML0"/>
        <w:divId w:val="1067075849"/>
        <w:rPr>
          <w:lang w:val="en"/>
        </w:rPr>
      </w:pPr>
      <w:r>
        <w:rPr>
          <w:lang w:val="en"/>
        </w:rPr>
        <w:tab/>
        <w:t>testCompile</w:t>
      </w:r>
      <w:r>
        <w:rPr>
          <w:lang w:val="en"/>
        </w:rPr>
        <w:t xml:space="preserve"> </w:t>
      </w:r>
      <w:r>
        <w:rPr>
          <w:rStyle w:val="hl-string"/>
          <w:lang w:val="en"/>
        </w:rPr>
        <w:t>'org.codehaus.groovy:groovy-all:2.4.6</w:t>
      </w:r>
      <w:r>
        <w:rPr>
          <w:rStyle w:val="hl-string"/>
          <w:lang w:val="en"/>
        </w:rPr>
        <w:t>'</w:t>
      </w:r>
    </w:p>
    <w:p w:rsidR="00000000" w:rsidRDefault="00E0452F">
      <w:pPr>
        <w:pStyle w:val="HTML0"/>
        <w:divId w:val="1067075849"/>
        <w:rPr>
          <w:lang w:val="en"/>
        </w:rPr>
      </w:pPr>
      <w:r>
        <w:rPr>
          <w:lang w:val="en"/>
        </w:rPr>
        <w:tab/>
      </w:r>
      <w:r>
        <w:rPr>
          <w:rStyle w:val="hl-comment"/>
          <w:lang w:val="en"/>
        </w:rPr>
        <w:t>// example with adding Spock core and Spock Sprin</w:t>
      </w:r>
      <w:r>
        <w:rPr>
          <w:rStyle w:val="hl-comment"/>
          <w:lang w:val="en"/>
        </w:rPr>
        <w:t>g</w:t>
      </w:r>
    </w:p>
    <w:p w:rsidR="00000000" w:rsidRDefault="00E0452F">
      <w:pPr>
        <w:pStyle w:val="HTML0"/>
        <w:divId w:val="1067075849"/>
        <w:rPr>
          <w:lang w:val="en"/>
        </w:rPr>
      </w:pPr>
      <w:r>
        <w:rPr>
          <w:lang w:val="en"/>
        </w:rPr>
        <w:tab/>
        <w:t>testCompile</w:t>
      </w:r>
      <w:r>
        <w:rPr>
          <w:lang w:val="en"/>
        </w:rPr>
        <w:t xml:space="preserve"> </w:t>
      </w:r>
      <w:r>
        <w:rPr>
          <w:rStyle w:val="hl-string"/>
          <w:lang w:val="en"/>
        </w:rPr>
        <w:t>'org.spockframework:spock-core:1.0-</w:t>
      </w:r>
      <w:r>
        <w:rPr>
          <w:rStyle w:val="hl-string"/>
          <w:lang w:val="en"/>
        </w:rPr>
        <w:t>groovy-2.4</w:t>
      </w:r>
      <w:r>
        <w:rPr>
          <w:rStyle w:val="hl-string"/>
          <w:lang w:val="en"/>
        </w:rPr>
        <w:t>'</w:t>
      </w:r>
    </w:p>
    <w:p w:rsidR="00000000" w:rsidRDefault="00E0452F">
      <w:pPr>
        <w:pStyle w:val="HTML0"/>
        <w:divId w:val="1067075849"/>
        <w:rPr>
          <w:lang w:val="en"/>
        </w:rPr>
      </w:pPr>
      <w:r>
        <w:rPr>
          <w:lang w:val="en"/>
        </w:rPr>
        <w:tab/>
        <w:t>testCompile</w:t>
      </w:r>
      <w:r>
        <w:rPr>
          <w:lang w:val="en"/>
        </w:rPr>
        <w:t xml:space="preserve"> </w:t>
      </w:r>
      <w:r>
        <w:rPr>
          <w:rStyle w:val="hl-string"/>
          <w:lang w:val="en"/>
        </w:rPr>
        <w:t>'org.spockframework:spock-spring:1.0-groovy-2.4</w:t>
      </w:r>
      <w:r>
        <w:rPr>
          <w:rStyle w:val="hl-string"/>
          <w:lang w:val="en"/>
        </w:rPr>
        <w:t>'</w:t>
      </w:r>
    </w:p>
    <w:p w:rsidR="00000000" w:rsidRDefault="00E0452F">
      <w:pPr>
        <w:pStyle w:val="HTML0"/>
        <w:divId w:val="1067075849"/>
        <w:rPr>
          <w:lang w:val="en"/>
        </w:rPr>
      </w:pPr>
      <w:r>
        <w:rPr>
          <w:lang w:val="en"/>
        </w:rPr>
        <w:tab/>
        <w:t>testCompile</w:t>
      </w:r>
      <w:r>
        <w:rPr>
          <w:lang w:val="en"/>
        </w:rPr>
        <w:t xml:space="preserve"> </w:t>
      </w:r>
      <w:r>
        <w:rPr>
          <w:rStyle w:val="hl-string"/>
          <w:lang w:val="en"/>
        </w:rPr>
        <w:t>'org.springframework.cloud:spring-cloud-starter-contract-verifier</w:t>
      </w:r>
      <w:r>
        <w:rPr>
          <w:rStyle w:val="hl-string"/>
          <w:lang w:val="en"/>
        </w:rPr>
        <w:t>'</w:t>
      </w:r>
    </w:p>
    <w:p w:rsidR="00000000" w:rsidRDefault="00E0452F">
      <w:pPr>
        <w:pStyle w:val="HTML0"/>
        <w:divId w:val="1067075849"/>
        <w:rPr>
          <w:lang w:val="en"/>
        </w:rPr>
      </w:pPr>
      <w:r>
        <w:rPr>
          <w:lang w:val="en"/>
        </w:rPr>
        <w:t>}</w:t>
      </w:r>
    </w:p>
    <w:p w:rsidR="00000000" w:rsidRDefault="00E0452F">
      <w:pPr>
        <w:pStyle w:val="3"/>
        <w:divId w:val="57438215"/>
        <w:rPr>
          <w:lang w:val="en"/>
        </w:rPr>
      </w:pPr>
      <w:bookmarkStart w:id="615" w:name="gradle-and-rest-assured"/>
      <w:bookmarkEnd w:id="615"/>
      <w:r>
        <w:rPr>
          <w:lang w:val="en"/>
        </w:rPr>
        <w:t>89.1.3 Gradle and Rest Assured 2.0</w:t>
      </w:r>
    </w:p>
    <w:p w:rsidR="00000000" w:rsidRDefault="00E0452F">
      <w:pPr>
        <w:pStyle w:val="a5"/>
        <w:divId w:val="1931428396"/>
        <w:rPr>
          <w:lang w:val="en"/>
        </w:rPr>
      </w:pPr>
      <w:r>
        <w:rPr>
          <w:lang w:val="en"/>
        </w:rPr>
        <w:t>By default, Rest Assured 3.x is added to the classpath. However, to use Rest Assured 2.x you can add it to the plugins classpath, as shown here:</w:t>
      </w:r>
    </w:p>
    <w:p w:rsidR="00000000" w:rsidRDefault="00E0452F">
      <w:pPr>
        <w:pStyle w:val="HTML0"/>
        <w:divId w:val="1931428396"/>
        <w:rPr>
          <w:lang w:val="en"/>
        </w:rPr>
      </w:pPr>
      <w:r>
        <w:rPr>
          <w:lang w:val="en"/>
        </w:rPr>
        <w:t>buildscript {</w:t>
      </w:r>
    </w:p>
    <w:p w:rsidR="00000000" w:rsidRDefault="00E0452F">
      <w:pPr>
        <w:pStyle w:val="HTML0"/>
        <w:divId w:val="1931428396"/>
        <w:rPr>
          <w:lang w:val="en"/>
        </w:rPr>
      </w:pPr>
      <w:r>
        <w:rPr>
          <w:lang w:val="en"/>
        </w:rPr>
        <w:tab/>
        <w:t>repositories {</w:t>
      </w:r>
    </w:p>
    <w:p w:rsidR="00000000" w:rsidRDefault="00E0452F">
      <w:pPr>
        <w:pStyle w:val="HTML0"/>
        <w:divId w:val="1931428396"/>
        <w:rPr>
          <w:lang w:val="en"/>
        </w:rPr>
      </w:pPr>
      <w:r>
        <w:rPr>
          <w:lang w:val="en"/>
        </w:rPr>
        <w:tab/>
      </w:r>
      <w:r>
        <w:rPr>
          <w:lang w:val="en"/>
        </w:rPr>
        <w:tab/>
        <w:t>mavenCentral</w:t>
      </w:r>
      <w:r>
        <w:rPr>
          <w:lang w:val="en"/>
        </w:rPr>
        <w:t>()</w:t>
      </w:r>
    </w:p>
    <w:p w:rsidR="00000000" w:rsidRDefault="00E0452F">
      <w:pPr>
        <w:pStyle w:val="HTML0"/>
        <w:divId w:val="1931428396"/>
        <w:rPr>
          <w:lang w:val="en"/>
        </w:rPr>
      </w:pPr>
      <w:r>
        <w:rPr>
          <w:lang w:val="en"/>
        </w:rPr>
        <w:tab/>
        <w:t>}</w:t>
      </w:r>
    </w:p>
    <w:p w:rsidR="00000000" w:rsidRDefault="00E0452F">
      <w:pPr>
        <w:pStyle w:val="HTML0"/>
        <w:divId w:val="1931428396"/>
        <w:rPr>
          <w:lang w:val="en"/>
        </w:rPr>
      </w:pPr>
      <w:r>
        <w:rPr>
          <w:lang w:val="en"/>
        </w:rPr>
        <w:tab/>
        <w:t>dependencies {</w:t>
      </w:r>
    </w:p>
    <w:p w:rsidR="00000000" w:rsidRDefault="00E0452F">
      <w:pPr>
        <w:pStyle w:val="HTML0"/>
        <w:divId w:val="1931428396"/>
        <w:rPr>
          <w:lang w:val="en"/>
        </w:rPr>
      </w:pPr>
      <w:r>
        <w:rPr>
          <w:lang w:val="en"/>
        </w:rPr>
        <w:tab/>
        <w:t xml:space="preserve">    classpath</w:t>
      </w:r>
      <w:r>
        <w:rPr>
          <w:lang w:val="en"/>
        </w:rPr>
        <w:t xml:space="preserve"> </w:t>
      </w:r>
      <w:r>
        <w:rPr>
          <w:rStyle w:val="hl-string"/>
          <w:lang w:val="en"/>
        </w:rPr>
        <w:t>"org.springframework.boot:spring-boot-gradle-plugin:${springboot_version}</w:t>
      </w:r>
      <w:r>
        <w:rPr>
          <w:rStyle w:val="hl-string"/>
          <w:lang w:val="en"/>
        </w:rPr>
        <w:t>"</w:t>
      </w:r>
    </w:p>
    <w:p w:rsidR="00000000" w:rsidRDefault="00E0452F">
      <w:pPr>
        <w:pStyle w:val="HTML0"/>
        <w:divId w:val="1931428396"/>
        <w:rPr>
          <w:lang w:val="en"/>
        </w:rPr>
      </w:pPr>
      <w:r>
        <w:rPr>
          <w:lang w:val="en"/>
        </w:rPr>
        <w:tab/>
      </w:r>
      <w:r>
        <w:rPr>
          <w:lang w:val="en"/>
        </w:rPr>
        <w:tab/>
        <w:t>classpath</w:t>
      </w:r>
      <w:r>
        <w:rPr>
          <w:lang w:val="en"/>
        </w:rPr>
        <w:t xml:space="preserve"> </w:t>
      </w:r>
      <w:r>
        <w:rPr>
          <w:rStyle w:val="hl-string"/>
          <w:lang w:val="en"/>
        </w:rPr>
        <w:t>"org.springframework.cloud:spring-cloud-contract-gradle-plugin:${verifier_version}</w:t>
      </w:r>
      <w:r>
        <w:rPr>
          <w:rStyle w:val="hl-string"/>
          <w:lang w:val="en"/>
        </w:rPr>
        <w:t>"</w:t>
      </w:r>
    </w:p>
    <w:p w:rsidR="00000000" w:rsidRDefault="00E0452F">
      <w:pPr>
        <w:pStyle w:val="HTML0"/>
        <w:divId w:val="1931428396"/>
        <w:rPr>
          <w:lang w:val="en"/>
        </w:rPr>
      </w:pPr>
      <w:r>
        <w:rPr>
          <w:lang w:val="en"/>
        </w:rPr>
        <w:tab/>
      </w:r>
      <w:r>
        <w:rPr>
          <w:lang w:val="en"/>
        </w:rPr>
        <w:tab/>
        <w:t>classpath</w:t>
      </w:r>
      <w:r>
        <w:rPr>
          <w:lang w:val="en"/>
        </w:rPr>
        <w:t xml:space="preserve"> </w:t>
      </w:r>
      <w:r>
        <w:rPr>
          <w:rStyle w:val="hl-string"/>
          <w:lang w:val="en"/>
        </w:rPr>
        <w:t>"com.jayway.restassured:rest-assured:2.5.0</w:t>
      </w:r>
      <w:r>
        <w:rPr>
          <w:rStyle w:val="hl-string"/>
          <w:lang w:val="en"/>
        </w:rPr>
        <w:t>"</w:t>
      </w:r>
    </w:p>
    <w:p w:rsidR="00000000" w:rsidRDefault="00E0452F">
      <w:pPr>
        <w:pStyle w:val="HTML0"/>
        <w:divId w:val="1931428396"/>
        <w:rPr>
          <w:lang w:val="en"/>
        </w:rPr>
      </w:pPr>
      <w:r>
        <w:rPr>
          <w:lang w:val="en"/>
        </w:rPr>
        <w:tab/>
      </w:r>
      <w:r>
        <w:rPr>
          <w:lang w:val="en"/>
        </w:rPr>
        <w:tab/>
        <w:t>classpath</w:t>
      </w:r>
      <w:r>
        <w:rPr>
          <w:lang w:val="en"/>
        </w:rPr>
        <w:t xml:space="preserve"> </w:t>
      </w:r>
      <w:r>
        <w:rPr>
          <w:rStyle w:val="hl-string"/>
          <w:lang w:val="en"/>
        </w:rPr>
        <w:t>"com.jayway.restassured:spring-mock-mvc:2.5.0</w:t>
      </w:r>
      <w:r>
        <w:rPr>
          <w:rStyle w:val="hl-string"/>
          <w:lang w:val="en"/>
        </w:rPr>
        <w:t>"</w:t>
      </w:r>
    </w:p>
    <w:p w:rsidR="00000000" w:rsidRDefault="00E0452F">
      <w:pPr>
        <w:pStyle w:val="HTML0"/>
        <w:divId w:val="1931428396"/>
        <w:rPr>
          <w:lang w:val="en"/>
        </w:rPr>
      </w:pPr>
      <w:r>
        <w:rPr>
          <w:lang w:val="en"/>
        </w:rPr>
        <w:tab/>
        <w:t>}</w:t>
      </w:r>
    </w:p>
    <w:p w:rsidR="00000000" w:rsidRDefault="00E0452F">
      <w:pPr>
        <w:pStyle w:val="HTML0"/>
        <w:divId w:val="1931428396"/>
        <w:rPr>
          <w:lang w:val="en"/>
        </w:rPr>
      </w:pPr>
      <w:r>
        <w:rPr>
          <w:lang w:val="en"/>
        </w:rPr>
        <w:t>}</w:t>
      </w:r>
    </w:p>
    <w:p w:rsidR="00000000" w:rsidRDefault="00E0452F">
      <w:pPr>
        <w:pStyle w:val="HTML0"/>
        <w:divId w:val="1931428396"/>
        <w:rPr>
          <w:lang w:val="en"/>
        </w:rPr>
      </w:pPr>
    </w:p>
    <w:p w:rsidR="00000000" w:rsidRDefault="00E0452F">
      <w:pPr>
        <w:pStyle w:val="HTML0"/>
        <w:divId w:val="1931428396"/>
        <w:rPr>
          <w:lang w:val="en"/>
        </w:rPr>
      </w:pPr>
      <w:r>
        <w:rPr>
          <w:lang w:val="en"/>
        </w:rPr>
        <w:t>depenendencies {</w:t>
      </w:r>
    </w:p>
    <w:p w:rsidR="00000000" w:rsidRDefault="00E0452F">
      <w:pPr>
        <w:pStyle w:val="HTML0"/>
        <w:divId w:val="1931428396"/>
        <w:rPr>
          <w:lang w:val="en"/>
        </w:rPr>
      </w:pPr>
      <w:r>
        <w:rPr>
          <w:lang w:val="en"/>
        </w:rPr>
        <w:t xml:space="preserve">   </w:t>
      </w:r>
      <w:r>
        <w:rPr>
          <w:lang w:val="en"/>
        </w:rPr>
        <w:t xml:space="preserve"> </w:t>
      </w:r>
      <w:r>
        <w:rPr>
          <w:rStyle w:val="hl-comment"/>
          <w:lang w:val="en"/>
        </w:rPr>
        <w:t>// all dependencie</w:t>
      </w:r>
      <w:r>
        <w:rPr>
          <w:rStyle w:val="hl-comment"/>
          <w:lang w:val="en"/>
        </w:rPr>
        <w:t>s</w:t>
      </w:r>
    </w:p>
    <w:p w:rsidR="00000000" w:rsidRDefault="00E0452F">
      <w:pPr>
        <w:pStyle w:val="HTML0"/>
        <w:divId w:val="1931428396"/>
        <w:rPr>
          <w:lang w:val="en"/>
        </w:rPr>
      </w:pPr>
      <w:r>
        <w:rPr>
          <w:lang w:val="en"/>
        </w:rPr>
        <w:t xml:space="preserve">   </w:t>
      </w:r>
      <w:r>
        <w:rPr>
          <w:lang w:val="en"/>
        </w:rPr>
        <w:t xml:space="preserve"> </w:t>
      </w:r>
      <w:r>
        <w:rPr>
          <w:rStyle w:val="hl-comment"/>
          <w:lang w:val="en"/>
        </w:rPr>
        <w:t>// you can exclude rest-assured from spring-cloud-contract-verifie</w:t>
      </w:r>
      <w:r>
        <w:rPr>
          <w:rStyle w:val="hl-comment"/>
          <w:lang w:val="en"/>
        </w:rPr>
        <w:t>r</w:t>
      </w:r>
    </w:p>
    <w:p w:rsidR="00000000" w:rsidRDefault="00E0452F">
      <w:pPr>
        <w:pStyle w:val="HTML0"/>
        <w:divId w:val="1931428396"/>
        <w:rPr>
          <w:lang w:val="en"/>
        </w:rPr>
      </w:pPr>
      <w:r>
        <w:rPr>
          <w:lang w:val="en"/>
        </w:rPr>
        <w:t xml:space="preserve">    testCompile</w:t>
      </w:r>
      <w:r>
        <w:rPr>
          <w:lang w:val="en"/>
        </w:rPr>
        <w:t xml:space="preserve"> </w:t>
      </w:r>
      <w:r>
        <w:rPr>
          <w:rStyle w:val="hl-string"/>
          <w:lang w:val="en"/>
        </w:rPr>
        <w:t>"com.jayway.restas</w:t>
      </w:r>
      <w:r>
        <w:rPr>
          <w:rStyle w:val="hl-string"/>
          <w:lang w:val="en"/>
        </w:rPr>
        <w:t>sured:rest-assured:2.5.0</w:t>
      </w:r>
      <w:r>
        <w:rPr>
          <w:rStyle w:val="hl-string"/>
          <w:lang w:val="en"/>
        </w:rPr>
        <w:t>"</w:t>
      </w:r>
    </w:p>
    <w:p w:rsidR="00000000" w:rsidRDefault="00E0452F">
      <w:pPr>
        <w:pStyle w:val="HTML0"/>
        <w:divId w:val="1931428396"/>
        <w:rPr>
          <w:lang w:val="en"/>
        </w:rPr>
      </w:pPr>
      <w:r>
        <w:rPr>
          <w:lang w:val="en"/>
        </w:rPr>
        <w:t xml:space="preserve">    testCompile</w:t>
      </w:r>
      <w:r>
        <w:rPr>
          <w:lang w:val="en"/>
        </w:rPr>
        <w:t xml:space="preserve"> </w:t>
      </w:r>
      <w:r>
        <w:rPr>
          <w:rStyle w:val="hl-string"/>
          <w:lang w:val="en"/>
        </w:rPr>
        <w:t>"com.jayway.restassured:spring-mock-mvc:2.5.0</w:t>
      </w:r>
      <w:r>
        <w:rPr>
          <w:rStyle w:val="hl-string"/>
          <w:lang w:val="en"/>
        </w:rPr>
        <w:t>"</w:t>
      </w:r>
    </w:p>
    <w:p w:rsidR="00000000" w:rsidRDefault="00E0452F">
      <w:pPr>
        <w:pStyle w:val="HTML0"/>
        <w:divId w:val="1931428396"/>
        <w:rPr>
          <w:lang w:val="en"/>
        </w:rPr>
      </w:pPr>
      <w:r>
        <w:rPr>
          <w:lang w:val="en"/>
        </w:rPr>
        <w:t>}</w:t>
      </w:r>
    </w:p>
    <w:p w:rsidR="00000000" w:rsidRDefault="00E0452F">
      <w:pPr>
        <w:pStyle w:val="a5"/>
        <w:divId w:val="1931428396"/>
        <w:rPr>
          <w:lang w:val="en"/>
        </w:rPr>
      </w:pPr>
      <w:r>
        <w:rPr>
          <w:lang w:val="en"/>
        </w:rPr>
        <w:t>That way, the plugin automatically sees that Rest Assured 2.x is present on the classpath and modifies the imports accordingly.</w:t>
      </w:r>
    </w:p>
    <w:p w:rsidR="00000000" w:rsidRDefault="00E0452F">
      <w:pPr>
        <w:pStyle w:val="3"/>
        <w:divId w:val="868105514"/>
        <w:rPr>
          <w:lang w:val="en"/>
        </w:rPr>
      </w:pPr>
      <w:bookmarkStart w:id="616" w:name="gradle-snapshot-versions"/>
      <w:bookmarkEnd w:id="616"/>
      <w:r>
        <w:rPr>
          <w:lang w:val="en"/>
        </w:rPr>
        <w:t>89.1.4 Snapshot Versions for Gradle</w:t>
      </w:r>
    </w:p>
    <w:p w:rsidR="00000000" w:rsidRDefault="00E0452F">
      <w:pPr>
        <w:pStyle w:val="a5"/>
        <w:divId w:val="1541941750"/>
        <w:rPr>
          <w:lang w:val="en"/>
        </w:rPr>
      </w:pPr>
      <w:r>
        <w:rPr>
          <w:lang w:val="en"/>
        </w:rPr>
        <w:t>Add the additional snapshot repository to your build.gradle to use snapshot versions, which are automatically uploaded after</w:t>
      </w:r>
      <w:r>
        <w:rPr>
          <w:lang w:val="en"/>
        </w:rPr>
        <w:t xml:space="preserve"> every successful build, as shown here:</w:t>
      </w:r>
    </w:p>
    <w:p w:rsidR="00000000" w:rsidRDefault="00E0452F">
      <w:pPr>
        <w:pStyle w:val="HTML0"/>
        <w:divId w:val="1541941750"/>
        <w:rPr>
          <w:lang w:val="en"/>
        </w:rPr>
      </w:pPr>
      <w:r>
        <w:rPr>
          <w:lang w:val="en"/>
        </w:rPr>
        <w:t>buildscript {</w:t>
      </w:r>
    </w:p>
    <w:p w:rsidR="00000000" w:rsidRDefault="00E0452F">
      <w:pPr>
        <w:pStyle w:val="HTML0"/>
        <w:divId w:val="1541941750"/>
        <w:rPr>
          <w:lang w:val="en"/>
        </w:rPr>
      </w:pPr>
      <w:r>
        <w:rPr>
          <w:lang w:val="en"/>
        </w:rPr>
        <w:tab/>
        <w:t>repositories {</w:t>
      </w:r>
    </w:p>
    <w:p w:rsidR="00000000" w:rsidRDefault="00E0452F">
      <w:pPr>
        <w:pStyle w:val="HTML0"/>
        <w:divId w:val="1541941750"/>
        <w:rPr>
          <w:lang w:val="en"/>
        </w:rPr>
      </w:pPr>
      <w:r>
        <w:rPr>
          <w:lang w:val="en"/>
        </w:rPr>
        <w:tab/>
      </w:r>
      <w:r>
        <w:rPr>
          <w:lang w:val="en"/>
        </w:rPr>
        <w:tab/>
        <w:t>mavenCentral()</w:t>
      </w:r>
    </w:p>
    <w:p w:rsidR="00000000" w:rsidRDefault="00E0452F">
      <w:pPr>
        <w:pStyle w:val="HTML0"/>
        <w:divId w:val="1541941750"/>
        <w:rPr>
          <w:lang w:val="en"/>
        </w:rPr>
      </w:pPr>
      <w:r>
        <w:rPr>
          <w:lang w:val="en"/>
        </w:rPr>
        <w:tab/>
      </w:r>
      <w:r>
        <w:rPr>
          <w:lang w:val="en"/>
        </w:rPr>
        <w:tab/>
        <w:t>mavenLocal()</w:t>
      </w:r>
    </w:p>
    <w:p w:rsidR="00000000" w:rsidRDefault="00E0452F">
      <w:pPr>
        <w:pStyle w:val="HTML0"/>
        <w:divId w:val="1541941750"/>
        <w:rPr>
          <w:lang w:val="en"/>
        </w:rPr>
      </w:pPr>
      <w:r>
        <w:rPr>
          <w:lang w:val="en"/>
        </w:rPr>
        <w:tab/>
      </w:r>
      <w:r>
        <w:rPr>
          <w:lang w:val="en"/>
        </w:rPr>
        <w:tab/>
        <w:t>maven { url</w:t>
      </w:r>
      <w:r>
        <w:rPr>
          <w:lang w:val="en"/>
        </w:rPr>
        <w:t xml:space="preserve"> </w:t>
      </w:r>
      <w:r>
        <w:rPr>
          <w:rStyle w:val="hl-string"/>
          <w:lang w:val="en"/>
        </w:rPr>
        <w:t>"http://repo.spring.io/snapshot</w:t>
      </w:r>
      <w:r>
        <w:rPr>
          <w:rStyle w:val="hl-string"/>
          <w:lang w:val="en"/>
        </w:rPr>
        <w:t>"</w:t>
      </w:r>
      <w:r>
        <w:rPr>
          <w:lang w:val="en"/>
        </w:rPr>
        <w:t xml:space="preserve"> }</w:t>
      </w:r>
    </w:p>
    <w:p w:rsidR="00000000" w:rsidRDefault="00E0452F">
      <w:pPr>
        <w:pStyle w:val="HTML0"/>
        <w:divId w:val="1541941750"/>
        <w:rPr>
          <w:lang w:val="en"/>
        </w:rPr>
      </w:pPr>
      <w:r>
        <w:rPr>
          <w:lang w:val="en"/>
        </w:rPr>
        <w:tab/>
      </w:r>
      <w:r>
        <w:rPr>
          <w:lang w:val="en"/>
        </w:rPr>
        <w:tab/>
        <w:t>maven { url</w:t>
      </w:r>
      <w:r>
        <w:rPr>
          <w:lang w:val="en"/>
        </w:rPr>
        <w:t xml:space="preserve"> </w:t>
      </w:r>
      <w:r>
        <w:rPr>
          <w:rStyle w:val="hl-string"/>
          <w:lang w:val="en"/>
        </w:rPr>
        <w:t>"http://repo.spring.io/milestone</w:t>
      </w:r>
      <w:r>
        <w:rPr>
          <w:rStyle w:val="hl-string"/>
          <w:lang w:val="en"/>
        </w:rPr>
        <w:t>"</w:t>
      </w:r>
      <w:r>
        <w:rPr>
          <w:lang w:val="en"/>
        </w:rPr>
        <w:t xml:space="preserve"> }</w:t>
      </w:r>
    </w:p>
    <w:p w:rsidR="00000000" w:rsidRDefault="00E0452F">
      <w:pPr>
        <w:pStyle w:val="HTML0"/>
        <w:divId w:val="1541941750"/>
        <w:rPr>
          <w:lang w:val="en"/>
        </w:rPr>
      </w:pPr>
      <w:r>
        <w:rPr>
          <w:lang w:val="en"/>
        </w:rPr>
        <w:tab/>
      </w:r>
      <w:r>
        <w:rPr>
          <w:lang w:val="en"/>
        </w:rPr>
        <w:tab/>
        <w:t>maven { url</w:t>
      </w:r>
      <w:r>
        <w:rPr>
          <w:lang w:val="en"/>
        </w:rPr>
        <w:t xml:space="preserve"> </w:t>
      </w:r>
      <w:r>
        <w:rPr>
          <w:rStyle w:val="hl-string"/>
          <w:lang w:val="en"/>
        </w:rPr>
        <w:t>"http://repo.spring.io/release</w:t>
      </w:r>
      <w:r>
        <w:rPr>
          <w:rStyle w:val="hl-string"/>
          <w:lang w:val="en"/>
        </w:rPr>
        <w:t>"</w:t>
      </w:r>
      <w:r>
        <w:rPr>
          <w:lang w:val="en"/>
        </w:rPr>
        <w:t xml:space="preserve"> }</w:t>
      </w:r>
    </w:p>
    <w:p w:rsidR="00000000" w:rsidRDefault="00E0452F">
      <w:pPr>
        <w:pStyle w:val="HTML0"/>
        <w:divId w:val="1541941750"/>
        <w:rPr>
          <w:lang w:val="en"/>
        </w:rPr>
      </w:pPr>
      <w:r>
        <w:rPr>
          <w:lang w:val="en"/>
        </w:rPr>
        <w:tab/>
        <w:t>}</w:t>
      </w:r>
    </w:p>
    <w:p w:rsidR="00000000" w:rsidRDefault="00E0452F">
      <w:pPr>
        <w:pStyle w:val="HTML0"/>
        <w:divId w:val="1541941750"/>
        <w:rPr>
          <w:lang w:val="en"/>
        </w:rPr>
      </w:pPr>
      <w:r>
        <w:rPr>
          <w:lang w:val="en"/>
        </w:rPr>
        <w:t>}</w:t>
      </w:r>
    </w:p>
    <w:p w:rsidR="00000000" w:rsidRDefault="00E0452F">
      <w:pPr>
        <w:pStyle w:val="3"/>
        <w:divId w:val="1208449793"/>
        <w:rPr>
          <w:lang w:val="en"/>
        </w:rPr>
      </w:pPr>
      <w:bookmarkStart w:id="617" w:name="gradle-add-stubs"/>
      <w:bookmarkEnd w:id="617"/>
      <w:r>
        <w:rPr>
          <w:lang w:val="en"/>
        </w:rPr>
        <w:t>89.1.5 Add stubs</w:t>
      </w:r>
    </w:p>
    <w:p w:rsidR="00000000" w:rsidRDefault="00E0452F">
      <w:pPr>
        <w:pStyle w:val="a5"/>
        <w:divId w:val="2031250941"/>
        <w:rPr>
          <w:lang w:val="en"/>
        </w:rPr>
      </w:pPr>
      <w:r>
        <w:rPr>
          <w:lang w:val="en"/>
        </w:rPr>
        <w:t xml:space="preserve">By default, Spring Cloud Contract Verifier is looking for stubs in the </w:t>
      </w:r>
      <w:r>
        <w:rPr>
          <w:rStyle w:val="HTML"/>
          <w:lang w:val="en"/>
        </w:rPr>
        <w:t>src/test/resources/contracts</w:t>
      </w:r>
      <w:r>
        <w:rPr>
          <w:lang w:val="en"/>
        </w:rPr>
        <w:t xml:space="preserve"> directory.</w:t>
      </w:r>
    </w:p>
    <w:p w:rsidR="00000000" w:rsidRDefault="00E0452F">
      <w:pPr>
        <w:pStyle w:val="a5"/>
        <w:divId w:val="2031250941"/>
        <w:rPr>
          <w:lang w:val="en"/>
        </w:rPr>
      </w:pPr>
      <w:r>
        <w:rPr>
          <w:lang w:val="en"/>
        </w:rPr>
        <w:t>The d</w:t>
      </w:r>
      <w:r>
        <w:rPr>
          <w:lang w:val="en"/>
        </w:rPr>
        <w:t xml:space="preserve">irectory containing stub definitions is treated as a class name, and each stub definition is treated as a single test. Spring Cloud Contract Verifier assumes that it contains at least one level of directories that are to be used as the test class name. If </w:t>
      </w:r>
      <w:r>
        <w:rPr>
          <w:lang w:val="en"/>
        </w:rPr>
        <w:t>more than one level of nested directories is present, all except the last one is used as the package name. For example, with following structure:</w:t>
      </w:r>
    </w:p>
    <w:p w:rsidR="00000000" w:rsidRDefault="00E0452F">
      <w:pPr>
        <w:pStyle w:val="HTML0"/>
        <w:divId w:val="2031250941"/>
        <w:rPr>
          <w:lang w:val="en"/>
        </w:rPr>
      </w:pPr>
      <w:r>
        <w:rPr>
          <w:lang w:val="en"/>
        </w:rPr>
        <w:t>src/test/resources/contracts/myservice/shouldCreateUser.groovy</w:t>
      </w:r>
    </w:p>
    <w:p w:rsidR="00000000" w:rsidRDefault="00E0452F">
      <w:pPr>
        <w:pStyle w:val="HTML0"/>
        <w:divId w:val="2031250941"/>
        <w:rPr>
          <w:lang w:val="en"/>
        </w:rPr>
      </w:pPr>
      <w:r>
        <w:rPr>
          <w:lang w:val="en"/>
        </w:rPr>
        <w:t>src/test/resources/contracts/myservice/shouldReturnUser.groovy</w:t>
      </w:r>
    </w:p>
    <w:p w:rsidR="00000000" w:rsidRDefault="00E0452F">
      <w:pPr>
        <w:pStyle w:val="a5"/>
        <w:divId w:val="2031250941"/>
        <w:rPr>
          <w:lang w:val="en"/>
        </w:rPr>
      </w:pPr>
      <w:r>
        <w:rPr>
          <w:lang w:val="en"/>
        </w:rPr>
        <w:t xml:space="preserve">Spring Cloud Contract Verifier creates a test class named </w:t>
      </w:r>
      <w:r>
        <w:rPr>
          <w:rStyle w:val="HTML"/>
          <w:lang w:val="en"/>
        </w:rPr>
        <w:t>defaultBasePackage.MyService</w:t>
      </w:r>
      <w:r>
        <w:rPr>
          <w:lang w:val="en"/>
        </w:rPr>
        <w:t xml:space="preserve"> with two methods:</w:t>
      </w:r>
    </w:p>
    <w:p w:rsidR="00000000" w:rsidRDefault="00E0452F">
      <w:pPr>
        <w:numPr>
          <w:ilvl w:val="0"/>
          <w:numId w:val="132"/>
        </w:numPr>
        <w:spacing w:before="100" w:beforeAutospacing="1" w:after="100" w:afterAutospacing="1"/>
        <w:divId w:val="2014139868"/>
        <w:rPr>
          <w:lang w:val="en"/>
        </w:rPr>
      </w:pPr>
      <w:r>
        <w:rPr>
          <w:rStyle w:val="HTML"/>
          <w:lang w:val="en"/>
        </w:rPr>
        <w:t>shouldCreateUser()</w:t>
      </w:r>
    </w:p>
    <w:p w:rsidR="00000000" w:rsidRDefault="00E0452F">
      <w:pPr>
        <w:numPr>
          <w:ilvl w:val="0"/>
          <w:numId w:val="132"/>
        </w:numPr>
        <w:spacing w:before="100" w:beforeAutospacing="1" w:after="100" w:afterAutospacing="1"/>
        <w:divId w:val="2014139868"/>
        <w:rPr>
          <w:lang w:val="en"/>
        </w:rPr>
      </w:pPr>
      <w:r>
        <w:rPr>
          <w:rStyle w:val="HTML"/>
          <w:lang w:val="en"/>
        </w:rPr>
        <w:t>shouldReturnUser()</w:t>
      </w:r>
    </w:p>
    <w:p w:rsidR="00000000" w:rsidRDefault="00E0452F">
      <w:pPr>
        <w:pStyle w:val="3"/>
        <w:divId w:val="815683761"/>
        <w:rPr>
          <w:lang w:val="en"/>
        </w:rPr>
      </w:pPr>
      <w:bookmarkStart w:id="618" w:name="gradle-run-plugin"/>
      <w:bookmarkEnd w:id="618"/>
      <w:r>
        <w:rPr>
          <w:lang w:val="en"/>
        </w:rPr>
        <w:t>89.1.6 Run the Plugin</w:t>
      </w:r>
    </w:p>
    <w:p w:rsidR="00000000" w:rsidRDefault="00E0452F">
      <w:pPr>
        <w:pStyle w:val="a5"/>
        <w:divId w:val="337775608"/>
        <w:rPr>
          <w:lang w:val="en"/>
        </w:rPr>
      </w:pPr>
      <w:r>
        <w:rPr>
          <w:lang w:val="en"/>
        </w:rPr>
        <w:t xml:space="preserve">The plugin registers itself to be invoked before a </w:t>
      </w:r>
      <w:r>
        <w:rPr>
          <w:rStyle w:val="HTML"/>
          <w:lang w:val="en"/>
        </w:rPr>
        <w:t>check</w:t>
      </w:r>
      <w:r>
        <w:rPr>
          <w:lang w:val="en"/>
        </w:rPr>
        <w:t xml:space="preserve"> task. If you want it to be part of your build process, you need to do nothing more. If you just want </w:t>
      </w:r>
      <w:r>
        <w:rPr>
          <w:lang w:val="en"/>
        </w:rPr>
        <w:t xml:space="preserve">to generate tests, invoke the </w:t>
      </w:r>
      <w:r>
        <w:rPr>
          <w:rStyle w:val="HTML"/>
          <w:lang w:val="en"/>
        </w:rPr>
        <w:t>generateContractTests</w:t>
      </w:r>
      <w:r>
        <w:rPr>
          <w:lang w:val="en"/>
        </w:rPr>
        <w:t xml:space="preserve"> task.</w:t>
      </w:r>
    </w:p>
    <w:p w:rsidR="00000000" w:rsidRDefault="00E0452F">
      <w:pPr>
        <w:pStyle w:val="3"/>
        <w:divId w:val="946540561"/>
        <w:rPr>
          <w:lang w:val="en"/>
        </w:rPr>
      </w:pPr>
      <w:bookmarkStart w:id="619" w:name="gradle-default-setup"/>
      <w:bookmarkEnd w:id="619"/>
      <w:r>
        <w:rPr>
          <w:lang w:val="en"/>
        </w:rPr>
        <w:t>89.1.7 Default Setup</w:t>
      </w:r>
    </w:p>
    <w:p w:rsidR="00000000" w:rsidRDefault="00E0452F">
      <w:pPr>
        <w:pStyle w:val="a5"/>
        <w:divId w:val="1515874981"/>
        <w:rPr>
          <w:lang w:val="en"/>
        </w:rPr>
      </w:pPr>
      <w:r>
        <w:rPr>
          <w:lang w:val="en"/>
        </w:rPr>
        <w:t>The default Gradle Plugin setup creates the foll</w:t>
      </w:r>
      <w:r>
        <w:rPr>
          <w:lang w:val="en"/>
        </w:rPr>
        <w:t>owing Gradle part of the build (in pseudocode):</w:t>
      </w:r>
    </w:p>
    <w:p w:rsidR="00000000" w:rsidRDefault="00E0452F">
      <w:pPr>
        <w:pStyle w:val="HTML0"/>
        <w:divId w:val="1515874981"/>
        <w:rPr>
          <w:lang w:val="en"/>
        </w:rPr>
      </w:pPr>
      <w:r>
        <w:rPr>
          <w:lang w:val="en"/>
        </w:rPr>
        <w:t>contracts {</w:t>
      </w:r>
    </w:p>
    <w:p w:rsidR="00000000" w:rsidRDefault="00E0452F">
      <w:pPr>
        <w:pStyle w:val="HTML0"/>
        <w:divId w:val="1515874981"/>
        <w:rPr>
          <w:lang w:val="en"/>
        </w:rPr>
      </w:pPr>
      <w:r>
        <w:rPr>
          <w:lang w:val="en"/>
        </w:rPr>
        <w:t xml:space="preserve">    testFramework </w:t>
      </w:r>
      <w:r>
        <w:rPr>
          <w:lang w:val="en"/>
        </w:rPr>
        <w:t>=</w:t>
      </w:r>
      <w:r>
        <w:rPr>
          <w:rStyle w:val="hl-string"/>
          <w:lang w:val="en"/>
        </w:rPr>
        <w:t>'JUNIT</w:t>
      </w:r>
      <w:r>
        <w:rPr>
          <w:rStyle w:val="hl-string"/>
          <w:lang w:val="en"/>
        </w:rPr>
        <w:t>'</w:t>
      </w:r>
    </w:p>
    <w:p w:rsidR="00000000" w:rsidRDefault="00E0452F">
      <w:pPr>
        <w:pStyle w:val="HTML0"/>
        <w:divId w:val="1515874981"/>
        <w:rPr>
          <w:lang w:val="en"/>
        </w:rPr>
      </w:pPr>
      <w:r>
        <w:rPr>
          <w:lang w:val="en"/>
        </w:rPr>
        <w:t xml:space="preserve">    testMode =</w:t>
      </w:r>
      <w:r>
        <w:rPr>
          <w:lang w:val="en"/>
        </w:rPr>
        <w:t xml:space="preserve"> </w:t>
      </w:r>
      <w:r>
        <w:rPr>
          <w:rStyle w:val="hl-string"/>
          <w:lang w:val="en"/>
        </w:rPr>
        <w:t>'MockMvc</w:t>
      </w:r>
      <w:r>
        <w:rPr>
          <w:rStyle w:val="hl-string"/>
          <w:lang w:val="en"/>
        </w:rPr>
        <w:t>'</w:t>
      </w:r>
    </w:p>
    <w:p w:rsidR="00000000" w:rsidRDefault="00E0452F">
      <w:pPr>
        <w:pStyle w:val="HTML0"/>
        <w:divId w:val="1515874981"/>
        <w:rPr>
          <w:lang w:val="en"/>
        </w:rPr>
      </w:pPr>
      <w:r>
        <w:rPr>
          <w:lang w:val="en"/>
        </w:rPr>
        <w:t xml:space="preserve">    generatedTestSourcesDir = project.file</w:t>
      </w:r>
      <w:r>
        <w:rPr>
          <w:lang w:val="en"/>
        </w:rPr>
        <w:t>(</w:t>
      </w:r>
      <w:r>
        <w:rPr>
          <w:rStyle w:val="hl-string"/>
          <w:lang w:val="en"/>
        </w:rPr>
        <w:t>"${project.buildDir}/generated-test-sources/contracts</w:t>
      </w:r>
      <w:r>
        <w:rPr>
          <w:rStyle w:val="hl-string"/>
          <w:lang w:val="en"/>
        </w:rPr>
        <w:t>"</w:t>
      </w:r>
      <w:r>
        <w:rPr>
          <w:lang w:val="en"/>
        </w:rPr>
        <w:t>)</w:t>
      </w:r>
    </w:p>
    <w:p w:rsidR="00000000" w:rsidRDefault="00E0452F">
      <w:pPr>
        <w:pStyle w:val="HTML0"/>
        <w:divId w:val="1515874981"/>
        <w:rPr>
          <w:lang w:val="en"/>
        </w:rPr>
      </w:pPr>
      <w:r>
        <w:rPr>
          <w:lang w:val="en"/>
        </w:rPr>
        <w:t xml:space="preserve">    generatedTestResourcesDir = project.file</w:t>
      </w:r>
      <w:r>
        <w:rPr>
          <w:lang w:val="en"/>
        </w:rPr>
        <w:t>(</w:t>
      </w:r>
      <w:r>
        <w:rPr>
          <w:rStyle w:val="hl-string"/>
          <w:lang w:val="en"/>
        </w:rPr>
        <w:t>"${project.buildDir}/generated-test-resources/contracts</w:t>
      </w:r>
      <w:r>
        <w:rPr>
          <w:rStyle w:val="hl-string"/>
          <w:lang w:val="en"/>
        </w:rPr>
        <w:t>"</w:t>
      </w:r>
      <w:r>
        <w:rPr>
          <w:lang w:val="en"/>
        </w:rPr>
        <w:t>)</w:t>
      </w:r>
    </w:p>
    <w:p w:rsidR="00000000" w:rsidRDefault="00E0452F">
      <w:pPr>
        <w:pStyle w:val="HTML0"/>
        <w:divId w:val="1515874981"/>
        <w:rPr>
          <w:lang w:val="en"/>
        </w:rPr>
      </w:pPr>
      <w:r>
        <w:rPr>
          <w:lang w:val="en"/>
        </w:rPr>
        <w:t xml:space="preserve">    contractsDslDir =</w:t>
      </w:r>
      <w:r>
        <w:rPr>
          <w:lang w:val="en"/>
        </w:rPr>
        <w:t xml:space="preserve"> </w:t>
      </w:r>
      <w:r>
        <w:rPr>
          <w:rStyle w:val="hl-string"/>
          <w:lang w:val="en"/>
        </w:rPr>
        <w:t>"${project.rootDir}/src/test/resources/contracts</w:t>
      </w:r>
      <w:r>
        <w:rPr>
          <w:rStyle w:val="hl-string"/>
          <w:lang w:val="en"/>
        </w:rPr>
        <w:t>"</w:t>
      </w:r>
    </w:p>
    <w:p w:rsidR="00000000" w:rsidRDefault="00E0452F">
      <w:pPr>
        <w:pStyle w:val="HTML0"/>
        <w:divId w:val="1515874981"/>
        <w:rPr>
          <w:lang w:val="en"/>
        </w:rPr>
      </w:pPr>
      <w:r>
        <w:rPr>
          <w:lang w:val="en"/>
        </w:rPr>
        <w:t xml:space="preserve">    basePackageForTests =</w:t>
      </w:r>
      <w:r>
        <w:rPr>
          <w:lang w:val="en"/>
        </w:rPr>
        <w:t xml:space="preserve"> </w:t>
      </w:r>
      <w:r>
        <w:rPr>
          <w:rStyle w:val="hl-string"/>
          <w:lang w:val="en"/>
        </w:rPr>
        <w:t>'org.springframework.cloud.verifier.tests</w:t>
      </w:r>
      <w:r>
        <w:rPr>
          <w:rStyle w:val="hl-string"/>
          <w:lang w:val="en"/>
        </w:rPr>
        <w:t>'</w:t>
      </w:r>
    </w:p>
    <w:p w:rsidR="00000000" w:rsidRDefault="00E0452F">
      <w:pPr>
        <w:pStyle w:val="HTML0"/>
        <w:divId w:val="1515874981"/>
        <w:rPr>
          <w:lang w:val="en"/>
        </w:rPr>
      </w:pPr>
      <w:r>
        <w:rPr>
          <w:lang w:val="en"/>
        </w:rPr>
        <w:t xml:space="preserve">    stubsOutputDir = project.file</w:t>
      </w:r>
      <w:r>
        <w:rPr>
          <w:lang w:val="en"/>
        </w:rPr>
        <w:t>(</w:t>
      </w:r>
      <w:r>
        <w:rPr>
          <w:rStyle w:val="hl-string"/>
          <w:lang w:val="en"/>
        </w:rPr>
        <w:t>"${project.buildDir}/st</w:t>
      </w:r>
      <w:r>
        <w:rPr>
          <w:rStyle w:val="hl-string"/>
          <w:lang w:val="en"/>
        </w:rPr>
        <w:t>ubs</w:t>
      </w:r>
      <w:r>
        <w:rPr>
          <w:rStyle w:val="hl-string"/>
          <w:lang w:val="en"/>
        </w:rPr>
        <w:t>"</w:t>
      </w:r>
      <w:r>
        <w:rPr>
          <w:lang w:val="en"/>
        </w:rPr>
        <w:t>)</w:t>
      </w:r>
    </w:p>
    <w:p w:rsidR="00000000" w:rsidRDefault="00E0452F">
      <w:pPr>
        <w:pStyle w:val="HTML0"/>
        <w:divId w:val="1515874981"/>
        <w:rPr>
          <w:lang w:val="en"/>
        </w:rPr>
      </w:pPr>
    </w:p>
    <w:p w:rsidR="00000000" w:rsidRDefault="00E0452F">
      <w:pPr>
        <w:pStyle w:val="HTML0"/>
        <w:divId w:val="1515874981"/>
        <w:rPr>
          <w:lang w:val="en"/>
        </w:rPr>
      </w:pPr>
      <w:r>
        <w:rPr>
          <w:lang w:val="en"/>
        </w:rPr>
        <w:t xml:space="preserve">   </w:t>
      </w:r>
      <w:r>
        <w:rPr>
          <w:lang w:val="en"/>
        </w:rPr>
        <w:t xml:space="preserve"> </w:t>
      </w:r>
      <w:r>
        <w:rPr>
          <w:rStyle w:val="hl-comment"/>
          <w:lang w:val="en"/>
        </w:rPr>
        <w:t>// the following properties are used when you want to provide where the JAR with contract lay</w:t>
      </w:r>
      <w:r>
        <w:rPr>
          <w:rStyle w:val="hl-comment"/>
          <w:lang w:val="en"/>
        </w:rPr>
        <w:t>s</w:t>
      </w:r>
    </w:p>
    <w:p w:rsidR="00000000" w:rsidRDefault="00E0452F">
      <w:pPr>
        <w:pStyle w:val="HTML0"/>
        <w:divId w:val="1515874981"/>
        <w:rPr>
          <w:lang w:val="en"/>
        </w:rPr>
      </w:pPr>
      <w:r>
        <w:rPr>
          <w:lang w:val="en"/>
        </w:rPr>
        <w:t xml:space="preserve">    contractDependency {</w:t>
      </w:r>
    </w:p>
    <w:p w:rsidR="00000000" w:rsidRDefault="00E0452F">
      <w:pPr>
        <w:pStyle w:val="HTML0"/>
        <w:divId w:val="1515874981"/>
        <w:rPr>
          <w:lang w:val="en"/>
        </w:rPr>
      </w:pPr>
      <w:r>
        <w:rPr>
          <w:lang w:val="en"/>
        </w:rPr>
        <w:t xml:space="preserve">        stringNotation =</w:t>
      </w:r>
      <w:r>
        <w:rPr>
          <w:lang w:val="en"/>
        </w:rPr>
        <w:t xml:space="preserve"> </w:t>
      </w:r>
      <w:r>
        <w:rPr>
          <w:rStyle w:val="hl-string"/>
          <w:lang w:val="en"/>
        </w:rPr>
        <w:t>'</w:t>
      </w:r>
      <w:r>
        <w:rPr>
          <w:rStyle w:val="hl-string"/>
          <w:lang w:val="en"/>
        </w:rPr>
        <w:t>'</w:t>
      </w:r>
    </w:p>
    <w:p w:rsidR="00000000" w:rsidRDefault="00E0452F">
      <w:pPr>
        <w:pStyle w:val="HTML0"/>
        <w:divId w:val="1515874981"/>
        <w:rPr>
          <w:lang w:val="en"/>
        </w:rPr>
      </w:pPr>
      <w:r>
        <w:rPr>
          <w:lang w:val="en"/>
        </w:rPr>
        <w:t xml:space="preserve">    }</w:t>
      </w:r>
    </w:p>
    <w:p w:rsidR="00000000" w:rsidRDefault="00E0452F">
      <w:pPr>
        <w:pStyle w:val="HTML0"/>
        <w:divId w:val="1515874981"/>
        <w:rPr>
          <w:lang w:val="en"/>
        </w:rPr>
      </w:pPr>
      <w:r>
        <w:rPr>
          <w:lang w:val="en"/>
        </w:rPr>
        <w:t xml:space="preserve">    contractsPath =</w:t>
      </w:r>
      <w:r>
        <w:rPr>
          <w:lang w:val="en"/>
        </w:rPr>
        <w:t xml:space="preserve"> </w:t>
      </w:r>
      <w:r>
        <w:rPr>
          <w:rStyle w:val="hl-string"/>
          <w:lang w:val="en"/>
        </w:rPr>
        <w:t>'</w:t>
      </w:r>
      <w:r>
        <w:rPr>
          <w:rStyle w:val="hl-string"/>
          <w:lang w:val="en"/>
        </w:rPr>
        <w:t>'</w:t>
      </w:r>
    </w:p>
    <w:p w:rsidR="00000000" w:rsidRDefault="00E0452F">
      <w:pPr>
        <w:pStyle w:val="HTML0"/>
        <w:divId w:val="1515874981"/>
        <w:rPr>
          <w:lang w:val="en"/>
        </w:rPr>
      </w:pPr>
      <w:r>
        <w:rPr>
          <w:lang w:val="en"/>
        </w:rPr>
        <w:t xml:space="preserve">    contractsWorkOffline = false</w:t>
      </w:r>
    </w:p>
    <w:p w:rsidR="00000000" w:rsidRDefault="00E0452F">
      <w:pPr>
        <w:pStyle w:val="HTML0"/>
        <w:divId w:val="1515874981"/>
        <w:rPr>
          <w:lang w:val="en"/>
        </w:rPr>
      </w:pPr>
      <w:r>
        <w:rPr>
          <w:lang w:val="en"/>
        </w:rPr>
        <w:t xml:space="preserve">    contractRepository {</w:t>
      </w:r>
    </w:p>
    <w:p w:rsidR="00000000" w:rsidRDefault="00E0452F">
      <w:pPr>
        <w:pStyle w:val="HTML0"/>
        <w:divId w:val="1515874981"/>
        <w:rPr>
          <w:lang w:val="en"/>
        </w:rPr>
      </w:pPr>
      <w:r>
        <w:rPr>
          <w:lang w:val="en"/>
        </w:rPr>
        <w:t xml:space="preserve">        </w:t>
      </w:r>
      <w:r>
        <w:rPr>
          <w:lang w:val="en"/>
        </w:rPr>
        <w:t>cacheDownloadedContracts(true)</w:t>
      </w:r>
    </w:p>
    <w:p w:rsidR="00000000" w:rsidRDefault="00E0452F">
      <w:pPr>
        <w:pStyle w:val="HTML0"/>
        <w:divId w:val="1515874981"/>
        <w:rPr>
          <w:lang w:val="en"/>
        </w:rPr>
      </w:pPr>
      <w:r>
        <w:rPr>
          <w:lang w:val="en"/>
        </w:rPr>
        <w:t xml:space="preserve">    }</w:t>
      </w:r>
    </w:p>
    <w:p w:rsidR="00000000" w:rsidRDefault="00E0452F">
      <w:pPr>
        <w:pStyle w:val="HTML0"/>
        <w:divId w:val="1515874981"/>
        <w:rPr>
          <w:lang w:val="en"/>
        </w:rPr>
      </w:pPr>
      <w:r>
        <w:rPr>
          <w:lang w:val="en"/>
        </w:rPr>
        <w:t>}</w:t>
      </w:r>
    </w:p>
    <w:p w:rsidR="00000000" w:rsidRDefault="00E0452F">
      <w:pPr>
        <w:pStyle w:val="HTML0"/>
        <w:divId w:val="1515874981"/>
        <w:rPr>
          <w:lang w:val="en"/>
        </w:rPr>
      </w:pPr>
    </w:p>
    <w:p w:rsidR="00000000" w:rsidRDefault="00E0452F">
      <w:pPr>
        <w:pStyle w:val="HTML0"/>
        <w:divId w:val="1515874981"/>
        <w:rPr>
          <w:lang w:val="en"/>
        </w:rPr>
      </w:pPr>
      <w:r>
        <w:rPr>
          <w:lang w:val="en"/>
        </w:rPr>
        <w:t>tasks.create(type: Jar, name:</w:t>
      </w:r>
      <w:r>
        <w:rPr>
          <w:lang w:val="en"/>
        </w:rPr>
        <w:t xml:space="preserve"> </w:t>
      </w:r>
      <w:r>
        <w:rPr>
          <w:rStyle w:val="hl-string"/>
          <w:lang w:val="en"/>
        </w:rPr>
        <w:t>'verifierStubsJar</w:t>
      </w:r>
      <w:r>
        <w:rPr>
          <w:rStyle w:val="hl-string"/>
          <w:lang w:val="en"/>
        </w:rPr>
        <w:t>'</w:t>
      </w:r>
      <w:r>
        <w:rPr>
          <w:lang w:val="en"/>
        </w:rPr>
        <w:t>, dependsOn:</w:t>
      </w:r>
      <w:r>
        <w:rPr>
          <w:lang w:val="en"/>
        </w:rPr>
        <w:t xml:space="preserve"> </w:t>
      </w:r>
      <w:r>
        <w:rPr>
          <w:rStyle w:val="hl-string"/>
          <w:lang w:val="en"/>
        </w:rPr>
        <w:t>'generateClientStubs</w:t>
      </w:r>
      <w:r>
        <w:rPr>
          <w:rStyle w:val="hl-string"/>
          <w:lang w:val="en"/>
        </w:rPr>
        <w:t>'</w:t>
      </w:r>
      <w:r>
        <w:rPr>
          <w:lang w:val="en"/>
        </w:rPr>
        <w:t>) {</w:t>
      </w:r>
    </w:p>
    <w:p w:rsidR="00000000" w:rsidRDefault="00E0452F">
      <w:pPr>
        <w:pStyle w:val="HTML0"/>
        <w:divId w:val="1515874981"/>
        <w:rPr>
          <w:lang w:val="en"/>
        </w:rPr>
      </w:pPr>
      <w:r>
        <w:rPr>
          <w:lang w:val="en"/>
        </w:rPr>
        <w:t xml:space="preserve">    baseName = project.name</w:t>
      </w:r>
    </w:p>
    <w:p w:rsidR="00000000" w:rsidRDefault="00E0452F">
      <w:pPr>
        <w:pStyle w:val="HTML0"/>
        <w:divId w:val="1515874981"/>
        <w:rPr>
          <w:lang w:val="en"/>
        </w:rPr>
      </w:pPr>
      <w:r>
        <w:rPr>
          <w:lang w:val="en"/>
        </w:rPr>
        <w:t xml:space="preserve">    classifier = contracts.stubsSuffix</w:t>
      </w:r>
    </w:p>
    <w:p w:rsidR="00000000" w:rsidRDefault="00E0452F">
      <w:pPr>
        <w:pStyle w:val="HTML0"/>
        <w:divId w:val="1515874981"/>
        <w:rPr>
          <w:lang w:val="en"/>
        </w:rPr>
      </w:pPr>
      <w:r>
        <w:rPr>
          <w:lang w:val="en"/>
        </w:rPr>
        <w:t xml:space="preserve">    from contractVerifier.stubsOutputDir</w:t>
      </w:r>
    </w:p>
    <w:p w:rsidR="00000000" w:rsidRDefault="00E0452F">
      <w:pPr>
        <w:pStyle w:val="HTML0"/>
        <w:divId w:val="1515874981"/>
        <w:rPr>
          <w:lang w:val="en"/>
        </w:rPr>
      </w:pPr>
      <w:r>
        <w:rPr>
          <w:lang w:val="en"/>
        </w:rPr>
        <w:t>}</w:t>
      </w:r>
    </w:p>
    <w:p w:rsidR="00000000" w:rsidRDefault="00E0452F">
      <w:pPr>
        <w:pStyle w:val="HTML0"/>
        <w:divId w:val="1515874981"/>
        <w:rPr>
          <w:lang w:val="en"/>
        </w:rPr>
      </w:pPr>
    </w:p>
    <w:p w:rsidR="00000000" w:rsidRDefault="00E0452F">
      <w:pPr>
        <w:pStyle w:val="HTML0"/>
        <w:divId w:val="1515874981"/>
        <w:rPr>
          <w:lang w:val="en"/>
        </w:rPr>
      </w:pPr>
      <w:r>
        <w:rPr>
          <w:lang w:val="en"/>
        </w:rPr>
        <w:t>project.artifacts {</w:t>
      </w:r>
    </w:p>
    <w:p w:rsidR="00000000" w:rsidRDefault="00E0452F">
      <w:pPr>
        <w:pStyle w:val="HTML0"/>
        <w:divId w:val="1515874981"/>
        <w:rPr>
          <w:lang w:val="en"/>
        </w:rPr>
      </w:pPr>
      <w:r>
        <w:rPr>
          <w:lang w:val="en"/>
        </w:rPr>
        <w:t xml:space="preserve">    archives task</w:t>
      </w:r>
    </w:p>
    <w:p w:rsidR="00000000" w:rsidRDefault="00E0452F">
      <w:pPr>
        <w:pStyle w:val="HTML0"/>
        <w:divId w:val="1515874981"/>
        <w:rPr>
          <w:lang w:val="en"/>
        </w:rPr>
      </w:pPr>
      <w:r>
        <w:rPr>
          <w:lang w:val="en"/>
        </w:rPr>
        <w:t>}</w:t>
      </w:r>
    </w:p>
    <w:p w:rsidR="00000000" w:rsidRDefault="00E0452F">
      <w:pPr>
        <w:pStyle w:val="HTML0"/>
        <w:divId w:val="1515874981"/>
        <w:rPr>
          <w:lang w:val="en"/>
        </w:rPr>
      </w:pPr>
    </w:p>
    <w:p w:rsidR="00000000" w:rsidRDefault="00E0452F">
      <w:pPr>
        <w:pStyle w:val="HTML0"/>
        <w:divId w:val="1515874981"/>
        <w:rPr>
          <w:lang w:val="en"/>
        </w:rPr>
      </w:pPr>
      <w:r>
        <w:rPr>
          <w:lang w:val="en"/>
        </w:rPr>
        <w:t>tasks.create(type: Copy, name:</w:t>
      </w:r>
      <w:r>
        <w:rPr>
          <w:lang w:val="en"/>
        </w:rPr>
        <w:t xml:space="preserve"> </w:t>
      </w:r>
      <w:r>
        <w:rPr>
          <w:rStyle w:val="hl-string"/>
          <w:lang w:val="en"/>
        </w:rPr>
        <w:t>'copyContracts</w:t>
      </w:r>
      <w:r>
        <w:rPr>
          <w:rStyle w:val="hl-string"/>
          <w:lang w:val="en"/>
        </w:rPr>
        <w:t>'</w:t>
      </w:r>
      <w:r>
        <w:rPr>
          <w:lang w:val="en"/>
        </w:rPr>
        <w:t>) {</w:t>
      </w:r>
    </w:p>
    <w:p w:rsidR="00000000" w:rsidRDefault="00E0452F">
      <w:pPr>
        <w:pStyle w:val="HTML0"/>
        <w:divId w:val="1515874981"/>
        <w:rPr>
          <w:lang w:val="en"/>
        </w:rPr>
      </w:pPr>
      <w:r>
        <w:rPr>
          <w:lang w:val="en"/>
        </w:rPr>
        <w:t xml:space="preserve">    from contracts.contractsDslDir</w:t>
      </w:r>
    </w:p>
    <w:p w:rsidR="00000000" w:rsidRDefault="00E0452F">
      <w:pPr>
        <w:pStyle w:val="HTML0"/>
        <w:divId w:val="1515874981"/>
        <w:rPr>
          <w:lang w:val="en"/>
        </w:rPr>
      </w:pPr>
      <w:r>
        <w:rPr>
          <w:lang w:val="en"/>
        </w:rPr>
        <w:t xml:space="preserve">    into contracts.stubsOutputDir</w:t>
      </w:r>
    </w:p>
    <w:p w:rsidR="00000000" w:rsidRDefault="00E0452F">
      <w:pPr>
        <w:pStyle w:val="HTML0"/>
        <w:divId w:val="1515874981"/>
        <w:rPr>
          <w:lang w:val="en"/>
        </w:rPr>
      </w:pPr>
      <w:r>
        <w:rPr>
          <w:lang w:val="en"/>
        </w:rPr>
        <w:t>}</w:t>
      </w:r>
    </w:p>
    <w:p w:rsidR="00000000" w:rsidRDefault="00E0452F">
      <w:pPr>
        <w:pStyle w:val="HTML0"/>
        <w:divId w:val="1515874981"/>
        <w:rPr>
          <w:lang w:val="en"/>
        </w:rPr>
      </w:pPr>
    </w:p>
    <w:p w:rsidR="00000000" w:rsidRDefault="00E0452F">
      <w:pPr>
        <w:pStyle w:val="HTML0"/>
        <w:divId w:val="1515874981"/>
        <w:rPr>
          <w:lang w:val="en"/>
        </w:rPr>
      </w:pPr>
      <w:r>
        <w:rPr>
          <w:lang w:val="en"/>
        </w:rPr>
        <w:t>verifierStubsJar.dependsOn</w:t>
      </w:r>
      <w:r>
        <w:rPr>
          <w:lang w:val="en"/>
        </w:rPr>
        <w:t xml:space="preserve"> </w:t>
      </w:r>
      <w:r>
        <w:rPr>
          <w:rStyle w:val="hl-string"/>
          <w:lang w:val="en"/>
        </w:rPr>
        <w:t>'copyContracts</w:t>
      </w:r>
      <w:r>
        <w:rPr>
          <w:rStyle w:val="hl-string"/>
          <w:lang w:val="en"/>
        </w:rPr>
        <w:t>'</w:t>
      </w:r>
    </w:p>
    <w:p w:rsidR="00000000" w:rsidRDefault="00E0452F">
      <w:pPr>
        <w:pStyle w:val="HTML0"/>
        <w:divId w:val="1515874981"/>
        <w:rPr>
          <w:lang w:val="en"/>
        </w:rPr>
      </w:pPr>
    </w:p>
    <w:p w:rsidR="00000000" w:rsidRDefault="00E0452F">
      <w:pPr>
        <w:pStyle w:val="HTML0"/>
        <w:divId w:val="1515874981"/>
        <w:rPr>
          <w:lang w:val="en"/>
        </w:rPr>
      </w:pPr>
      <w:r>
        <w:rPr>
          <w:lang w:val="en"/>
        </w:rPr>
        <w:t>publishing {</w:t>
      </w:r>
    </w:p>
    <w:p w:rsidR="00000000" w:rsidRDefault="00E0452F">
      <w:pPr>
        <w:pStyle w:val="HTML0"/>
        <w:divId w:val="1515874981"/>
        <w:rPr>
          <w:lang w:val="en"/>
        </w:rPr>
      </w:pPr>
      <w:r>
        <w:rPr>
          <w:lang w:val="en"/>
        </w:rPr>
        <w:t xml:space="preserve">    publications {</w:t>
      </w:r>
    </w:p>
    <w:p w:rsidR="00000000" w:rsidRDefault="00E0452F">
      <w:pPr>
        <w:pStyle w:val="HTML0"/>
        <w:divId w:val="1515874981"/>
        <w:rPr>
          <w:lang w:val="en"/>
        </w:rPr>
      </w:pPr>
      <w:r>
        <w:rPr>
          <w:lang w:val="en"/>
        </w:rPr>
        <w:t xml:space="preserve">        stubs(MavenPublication) {</w:t>
      </w:r>
    </w:p>
    <w:p w:rsidR="00000000" w:rsidRDefault="00E0452F">
      <w:pPr>
        <w:pStyle w:val="HTML0"/>
        <w:divId w:val="1515874981"/>
        <w:rPr>
          <w:lang w:val="en"/>
        </w:rPr>
      </w:pPr>
      <w:r>
        <w:rPr>
          <w:lang w:val="en"/>
        </w:rPr>
        <w:t xml:space="preserve">  </w:t>
      </w:r>
      <w:r>
        <w:rPr>
          <w:lang w:val="en"/>
        </w:rPr>
        <w:t xml:space="preserve">          artifactId project.name</w:t>
      </w:r>
    </w:p>
    <w:p w:rsidR="00000000" w:rsidRDefault="00E0452F">
      <w:pPr>
        <w:pStyle w:val="HTML0"/>
        <w:divId w:val="1515874981"/>
        <w:rPr>
          <w:lang w:val="en"/>
        </w:rPr>
      </w:pPr>
      <w:r>
        <w:rPr>
          <w:lang w:val="en"/>
        </w:rPr>
        <w:t xml:space="preserve">            artifact verifierStubsJar</w:t>
      </w:r>
    </w:p>
    <w:p w:rsidR="00000000" w:rsidRDefault="00E0452F">
      <w:pPr>
        <w:pStyle w:val="HTML0"/>
        <w:divId w:val="1515874981"/>
        <w:rPr>
          <w:lang w:val="en"/>
        </w:rPr>
      </w:pPr>
      <w:r>
        <w:rPr>
          <w:lang w:val="en"/>
        </w:rPr>
        <w:t xml:space="preserve">        }</w:t>
      </w:r>
    </w:p>
    <w:p w:rsidR="00000000" w:rsidRDefault="00E0452F">
      <w:pPr>
        <w:pStyle w:val="HTML0"/>
        <w:divId w:val="1515874981"/>
        <w:rPr>
          <w:lang w:val="en"/>
        </w:rPr>
      </w:pPr>
      <w:r>
        <w:rPr>
          <w:lang w:val="en"/>
        </w:rPr>
        <w:t xml:space="preserve">    }</w:t>
      </w:r>
    </w:p>
    <w:p w:rsidR="00000000" w:rsidRDefault="00E0452F">
      <w:pPr>
        <w:pStyle w:val="HTML0"/>
        <w:divId w:val="1515874981"/>
        <w:rPr>
          <w:lang w:val="en"/>
        </w:rPr>
      </w:pPr>
      <w:r>
        <w:rPr>
          <w:lang w:val="en"/>
        </w:rPr>
        <w:t>}</w:t>
      </w:r>
    </w:p>
    <w:p w:rsidR="00000000" w:rsidRDefault="00E0452F">
      <w:pPr>
        <w:pStyle w:val="3"/>
        <w:divId w:val="1937472469"/>
        <w:rPr>
          <w:lang w:val="en"/>
        </w:rPr>
      </w:pPr>
      <w:bookmarkStart w:id="620" w:name="gradle-configure-plugin"/>
      <w:bookmarkEnd w:id="620"/>
      <w:r>
        <w:rPr>
          <w:lang w:val="en"/>
        </w:rPr>
        <w:t>89.1.8 Configure Plugin</w:t>
      </w:r>
    </w:p>
    <w:p w:rsidR="00000000" w:rsidRDefault="00E0452F">
      <w:pPr>
        <w:pStyle w:val="a5"/>
        <w:divId w:val="301614857"/>
        <w:rPr>
          <w:lang w:val="en"/>
        </w:rPr>
      </w:pPr>
      <w:r>
        <w:rPr>
          <w:lang w:val="en"/>
        </w:rPr>
        <w:t xml:space="preserve">To change </w:t>
      </w:r>
      <w:r>
        <w:rPr>
          <w:lang w:val="en"/>
        </w:rPr>
        <w:t xml:space="preserve">the default configuration, add a </w:t>
      </w:r>
      <w:r>
        <w:rPr>
          <w:rStyle w:val="HTML"/>
          <w:lang w:val="en"/>
        </w:rPr>
        <w:t>contracts</w:t>
      </w:r>
      <w:r>
        <w:rPr>
          <w:lang w:val="en"/>
        </w:rPr>
        <w:t xml:space="preserve"> snippet to your Gradle config, as shown here:</w:t>
      </w:r>
    </w:p>
    <w:p w:rsidR="00000000" w:rsidRDefault="00E0452F">
      <w:pPr>
        <w:pStyle w:val="HTML0"/>
        <w:divId w:val="301614857"/>
        <w:rPr>
          <w:lang w:val="en"/>
        </w:rPr>
      </w:pPr>
      <w:r>
        <w:rPr>
          <w:lang w:val="en"/>
        </w:rPr>
        <w:t>contracts {</w:t>
      </w:r>
    </w:p>
    <w:p w:rsidR="00000000" w:rsidRDefault="00E0452F">
      <w:pPr>
        <w:pStyle w:val="HTML0"/>
        <w:divId w:val="301614857"/>
        <w:rPr>
          <w:lang w:val="en"/>
        </w:rPr>
      </w:pPr>
      <w:r>
        <w:rPr>
          <w:lang w:val="en"/>
        </w:rPr>
        <w:tab/>
        <w:t>testMode =</w:t>
      </w:r>
      <w:r>
        <w:rPr>
          <w:lang w:val="en"/>
        </w:rPr>
        <w:t xml:space="preserve"> </w:t>
      </w:r>
      <w:r>
        <w:rPr>
          <w:rStyle w:val="hl-string"/>
          <w:lang w:val="en"/>
        </w:rPr>
        <w:t>'MockMvc</w:t>
      </w:r>
      <w:r>
        <w:rPr>
          <w:rStyle w:val="hl-string"/>
          <w:lang w:val="en"/>
        </w:rPr>
        <w:t>'</w:t>
      </w:r>
    </w:p>
    <w:p w:rsidR="00000000" w:rsidRDefault="00E0452F">
      <w:pPr>
        <w:pStyle w:val="HTML0"/>
        <w:divId w:val="301614857"/>
        <w:rPr>
          <w:lang w:val="en"/>
        </w:rPr>
      </w:pPr>
      <w:r>
        <w:rPr>
          <w:lang w:val="en"/>
        </w:rPr>
        <w:tab/>
        <w:t>baseClassForTests =</w:t>
      </w:r>
      <w:r>
        <w:rPr>
          <w:lang w:val="en"/>
        </w:rPr>
        <w:t xml:space="preserve"> </w:t>
      </w:r>
      <w:r>
        <w:rPr>
          <w:rStyle w:val="hl-string"/>
          <w:lang w:val="en"/>
        </w:rPr>
        <w:t>'org.mycompany.tests</w:t>
      </w:r>
      <w:r>
        <w:rPr>
          <w:rStyle w:val="hl-string"/>
          <w:lang w:val="en"/>
        </w:rPr>
        <w:t>'</w:t>
      </w:r>
    </w:p>
    <w:p w:rsidR="00000000" w:rsidRDefault="00E0452F">
      <w:pPr>
        <w:pStyle w:val="HTML0"/>
        <w:divId w:val="301614857"/>
        <w:rPr>
          <w:lang w:val="en"/>
        </w:rPr>
      </w:pPr>
      <w:r>
        <w:rPr>
          <w:lang w:val="en"/>
        </w:rPr>
        <w:tab/>
        <w:t>generatedTestSourcesDir = project.file</w:t>
      </w:r>
      <w:r>
        <w:rPr>
          <w:lang w:val="en"/>
        </w:rPr>
        <w:t>(</w:t>
      </w:r>
      <w:r>
        <w:rPr>
          <w:rStyle w:val="hl-string"/>
          <w:lang w:val="en"/>
        </w:rPr>
        <w:t>'src/generatedContract</w:t>
      </w:r>
      <w:r>
        <w:rPr>
          <w:rStyle w:val="hl-string"/>
          <w:lang w:val="en"/>
        </w:rPr>
        <w:t>'</w:t>
      </w:r>
      <w:r>
        <w:rPr>
          <w:lang w:val="en"/>
        </w:rPr>
        <w:t>)</w:t>
      </w:r>
    </w:p>
    <w:p w:rsidR="00000000" w:rsidRDefault="00E0452F">
      <w:pPr>
        <w:pStyle w:val="HTML0"/>
        <w:divId w:val="301614857"/>
        <w:rPr>
          <w:lang w:val="en"/>
        </w:rPr>
      </w:pPr>
      <w:r>
        <w:rPr>
          <w:lang w:val="en"/>
        </w:rPr>
        <w:t>}</w:t>
      </w:r>
    </w:p>
    <w:p w:rsidR="00000000" w:rsidRDefault="00E0452F">
      <w:pPr>
        <w:pStyle w:val="3"/>
        <w:divId w:val="934940050"/>
        <w:rPr>
          <w:lang w:val="en"/>
        </w:rPr>
      </w:pPr>
      <w:bookmarkStart w:id="621" w:name="gradle-configuration-options"/>
      <w:bookmarkEnd w:id="621"/>
      <w:r>
        <w:rPr>
          <w:lang w:val="en"/>
        </w:rPr>
        <w:t>89.1.9 Configuration Options</w:t>
      </w:r>
    </w:p>
    <w:p w:rsidR="00000000" w:rsidRDefault="00E0452F">
      <w:pPr>
        <w:numPr>
          <w:ilvl w:val="0"/>
          <w:numId w:val="133"/>
        </w:numPr>
        <w:spacing w:before="100" w:beforeAutospacing="1" w:after="100" w:afterAutospacing="1"/>
        <w:divId w:val="684986700"/>
        <w:rPr>
          <w:lang w:val="en"/>
        </w:rPr>
      </w:pPr>
      <w:r>
        <w:rPr>
          <w:rStyle w:val="a7"/>
          <w:lang w:val="en"/>
        </w:rPr>
        <w:t>testMode</w:t>
      </w:r>
      <w:r>
        <w:rPr>
          <w:lang w:val="en"/>
        </w:rPr>
        <w:t>: Defines the mode for acceptance tests. By default, the mode is MockMvc, which is</w:t>
      </w:r>
      <w:r>
        <w:rPr>
          <w:lang w:val="en"/>
        </w:rPr>
        <w:t xml:space="preserve"> based on Spring’s MockMvc. It can also be changed to </w:t>
      </w:r>
      <w:r>
        <w:rPr>
          <w:rStyle w:val="a7"/>
          <w:lang w:val="en"/>
        </w:rPr>
        <w:t>WebTestClient</w:t>
      </w:r>
      <w:r>
        <w:rPr>
          <w:lang w:val="en"/>
        </w:rPr>
        <w:t xml:space="preserve">, </w:t>
      </w:r>
      <w:r>
        <w:rPr>
          <w:rStyle w:val="a7"/>
          <w:lang w:val="en"/>
        </w:rPr>
        <w:t>JaxRsClient</w:t>
      </w:r>
      <w:r>
        <w:rPr>
          <w:lang w:val="en"/>
        </w:rPr>
        <w:t xml:space="preserve"> or to </w:t>
      </w:r>
      <w:r>
        <w:rPr>
          <w:rStyle w:val="a7"/>
          <w:lang w:val="en"/>
        </w:rPr>
        <w:t>Explicit</w:t>
      </w:r>
      <w:r>
        <w:rPr>
          <w:lang w:val="en"/>
        </w:rPr>
        <w:t xml:space="preserve"> for real HTTP calls.</w:t>
      </w:r>
    </w:p>
    <w:p w:rsidR="00000000" w:rsidRDefault="00E0452F">
      <w:pPr>
        <w:numPr>
          <w:ilvl w:val="0"/>
          <w:numId w:val="133"/>
        </w:numPr>
        <w:spacing w:before="100" w:beforeAutospacing="1" w:after="100" w:afterAutospacing="1"/>
        <w:divId w:val="684986700"/>
        <w:rPr>
          <w:lang w:val="en"/>
        </w:rPr>
      </w:pPr>
      <w:r>
        <w:rPr>
          <w:rStyle w:val="a7"/>
          <w:lang w:val="en"/>
        </w:rPr>
        <w:t>imports</w:t>
      </w:r>
      <w:r>
        <w:rPr>
          <w:lang w:val="en"/>
        </w:rPr>
        <w:t>: Creates an array with imports that should be included in generated tests (for example ['org.myorg.Matchers']). By default, it crea</w:t>
      </w:r>
      <w:r>
        <w:rPr>
          <w:lang w:val="en"/>
        </w:rPr>
        <w:t>tes an empty array.</w:t>
      </w:r>
    </w:p>
    <w:p w:rsidR="00000000" w:rsidRDefault="00E0452F">
      <w:pPr>
        <w:numPr>
          <w:ilvl w:val="0"/>
          <w:numId w:val="133"/>
        </w:numPr>
        <w:spacing w:before="100" w:beforeAutospacing="1" w:after="100" w:afterAutospacing="1"/>
        <w:divId w:val="684986700"/>
        <w:rPr>
          <w:lang w:val="en"/>
        </w:rPr>
      </w:pPr>
      <w:r>
        <w:rPr>
          <w:rStyle w:val="a7"/>
          <w:lang w:val="en"/>
        </w:rPr>
        <w:t>staticImports</w:t>
      </w:r>
      <w:r>
        <w:rPr>
          <w:lang w:val="en"/>
        </w:rPr>
        <w:t>: Creates an array with static imports that should be included in generated tests(for example ['org.myorg.Matchers.*']). By default, it creates an empty array.</w:t>
      </w:r>
    </w:p>
    <w:p w:rsidR="00000000" w:rsidRDefault="00E0452F">
      <w:pPr>
        <w:numPr>
          <w:ilvl w:val="0"/>
          <w:numId w:val="133"/>
        </w:numPr>
        <w:spacing w:before="100" w:beforeAutospacing="1" w:after="100" w:afterAutospacing="1"/>
        <w:divId w:val="684986700"/>
        <w:rPr>
          <w:lang w:val="en"/>
        </w:rPr>
      </w:pPr>
      <w:r>
        <w:rPr>
          <w:rStyle w:val="a7"/>
          <w:lang w:val="en"/>
        </w:rPr>
        <w:t>basePackageForTests</w:t>
      </w:r>
      <w:r>
        <w:rPr>
          <w:lang w:val="en"/>
        </w:rPr>
        <w:t>: Specifies the base package for all generat</w:t>
      </w:r>
      <w:r>
        <w:rPr>
          <w:lang w:val="en"/>
        </w:rPr>
        <w:t xml:space="preserve">ed tests. If not set, the value is picked from </w:t>
      </w:r>
      <w:r>
        <w:rPr>
          <w:rStyle w:val="HTML"/>
          <w:lang w:val="en"/>
        </w:rPr>
        <w:t>baseClassForTests’s package and from `packageWithBaseClasses</w:t>
      </w:r>
      <w:r>
        <w:rPr>
          <w:lang w:val="en"/>
        </w:rPr>
        <w:t xml:space="preserve">. If neither of these values are set, then the value is set to </w:t>
      </w:r>
      <w:r>
        <w:rPr>
          <w:rStyle w:val="HTML"/>
          <w:lang w:val="en"/>
        </w:rPr>
        <w:t>org.springframework.cloud.contract.verifier.tests</w:t>
      </w:r>
      <w:r>
        <w:rPr>
          <w:lang w:val="en"/>
        </w:rPr>
        <w:t>.</w:t>
      </w:r>
    </w:p>
    <w:p w:rsidR="00000000" w:rsidRDefault="00E0452F">
      <w:pPr>
        <w:numPr>
          <w:ilvl w:val="0"/>
          <w:numId w:val="133"/>
        </w:numPr>
        <w:spacing w:before="100" w:beforeAutospacing="1" w:after="100" w:afterAutospacing="1"/>
        <w:divId w:val="684986700"/>
        <w:rPr>
          <w:lang w:val="en"/>
        </w:rPr>
      </w:pPr>
      <w:r>
        <w:rPr>
          <w:rStyle w:val="a7"/>
          <w:lang w:val="en"/>
        </w:rPr>
        <w:t>baseClassForTests</w:t>
      </w:r>
      <w:r>
        <w:rPr>
          <w:lang w:val="en"/>
        </w:rPr>
        <w:t>: Creates a base c</w:t>
      </w:r>
      <w:r>
        <w:rPr>
          <w:lang w:val="en"/>
        </w:rPr>
        <w:t xml:space="preserve">lass for all generated tests. By default, if you use Spock classes, the class is </w:t>
      </w:r>
      <w:r>
        <w:rPr>
          <w:rStyle w:val="HTML"/>
          <w:lang w:val="en"/>
        </w:rPr>
        <w:t>spock.lang.Specification</w:t>
      </w:r>
      <w:r>
        <w:rPr>
          <w:lang w:val="en"/>
        </w:rPr>
        <w:t>.</w:t>
      </w:r>
    </w:p>
    <w:p w:rsidR="00000000" w:rsidRDefault="00E0452F">
      <w:pPr>
        <w:numPr>
          <w:ilvl w:val="0"/>
          <w:numId w:val="133"/>
        </w:numPr>
        <w:spacing w:before="100" w:beforeAutospacing="1" w:after="100" w:afterAutospacing="1"/>
        <w:divId w:val="684986700"/>
        <w:rPr>
          <w:lang w:val="en"/>
        </w:rPr>
      </w:pPr>
      <w:r>
        <w:rPr>
          <w:rStyle w:val="a7"/>
          <w:lang w:val="en"/>
        </w:rPr>
        <w:t>packageWithBaseClasses</w:t>
      </w:r>
      <w:r>
        <w:rPr>
          <w:lang w:val="en"/>
        </w:rPr>
        <w:t xml:space="preserve">: Defines a package where all the base classes reside. This setting takes precedence over </w:t>
      </w:r>
      <w:r>
        <w:rPr>
          <w:rStyle w:val="a7"/>
          <w:lang w:val="en"/>
        </w:rPr>
        <w:t>baseClassForTests</w:t>
      </w:r>
      <w:r>
        <w:rPr>
          <w:lang w:val="en"/>
        </w:rPr>
        <w:t>.</w:t>
      </w:r>
    </w:p>
    <w:p w:rsidR="00000000" w:rsidRDefault="00E0452F">
      <w:pPr>
        <w:numPr>
          <w:ilvl w:val="0"/>
          <w:numId w:val="133"/>
        </w:numPr>
        <w:spacing w:before="100" w:beforeAutospacing="1" w:after="100" w:afterAutospacing="1"/>
        <w:divId w:val="684986700"/>
        <w:rPr>
          <w:lang w:val="en"/>
        </w:rPr>
      </w:pPr>
      <w:r>
        <w:rPr>
          <w:rStyle w:val="a7"/>
          <w:lang w:val="en"/>
        </w:rPr>
        <w:t>baseClassMappings</w:t>
      </w:r>
      <w:r>
        <w:rPr>
          <w:lang w:val="en"/>
        </w:rPr>
        <w:t>:</w:t>
      </w:r>
      <w:r>
        <w:rPr>
          <w:lang w:val="en"/>
        </w:rPr>
        <w:t xml:space="preserve"> Explicitly maps a contract package to a FQN of a base class. This setting takes precedence over </w:t>
      </w:r>
      <w:r>
        <w:rPr>
          <w:rStyle w:val="a7"/>
          <w:lang w:val="en"/>
        </w:rPr>
        <w:t>packageWithBaseClasses</w:t>
      </w:r>
      <w:r>
        <w:rPr>
          <w:lang w:val="en"/>
        </w:rPr>
        <w:t xml:space="preserve"> and </w:t>
      </w:r>
      <w:r>
        <w:rPr>
          <w:rStyle w:val="a7"/>
          <w:lang w:val="en"/>
        </w:rPr>
        <w:t>baseClassForTests</w:t>
      </w:r>
      <w:r>
        <w:rPr>
          <w:lang w:val="en"/>
        </w:rPr>
        <w:t>.</w:t>
      </w:r>
    </w:p>
    <w:p w:rsidR="00000000" w:rsidRDefault="00E0452F">
      <w:pPr>
        <w:numPr>
          <w:ilvl w:val="0"/>
          <w:numId w:val="133"/>
        </w:numPr>
        <w:spacing w:before="100" w:beforeAutospacing="1" w:after="100" w:afterAutospacing="1"/>
        <w:divId w:val="684986700"/>
        <w:rPr>
          <w:lang w:val="en"/>
        </w:rPr>
      </w:pPr>
      <w:r>
        <w:rPr>
          <w:rStyle w:val="a7"/>
          <w:lang w:val="en"/>
        </w:rPr>
        <w:t>ruleClassForTests</w:t>
      </w:r>
      <w:r>
        <w:rPr>
          <w:lang w:val="en"/>
        </w:rPr>
        <w:t>: Specifies a rule that should be added to the generated test classes.</w:t>
      </w:r>
    </w:p>
    <w:p w:rsidR="00000000" w:rsidRDefault="00E0452F">
      <w:pPr>
        <w:numPr>
          <w:ilvl w:val="0"/>
          <w:numId w:val="133"/>
        </w:numPr>
        <w:spacing w:before="100" w:beforeAutospacing="1" w:after="100" w:afterAutospacing="1"/>
        <w:divId w:val="684986700"/>
        <w:rPr>
          <w:lang w:val="en"/>
        </w:rPr>
      </w:pPr>
      <w:r>
        <w:rPr>
          <w:rStyle w:val="a7"/>
          <w:lang w:val="en"/>
        </w:rPr>
        <w:t>ignoredFiles</w:t>
      </w:r>
      <w:r>
        <w:rPr>
          <w:lang w:val="en"/>
        </w:rPr>
        <w:t xml:space="preserve">: Uses an </w:t>
      </w:r>
      <w:r>
        <w:rPr>
          <w:rStyle w:val="HTML"/>
          <w:lang w:val="en"/>
        </w:rPr>
        <w:t>Ant</w:t>
      </w:r>
      <w:r>
        <w:rPr>
          <w:rStyle w:val="HTML"/>
          <w:lang w:val="en"/>
        </w:rPr>
        <w:t>matcher</w:t>
      </w:r>
      <w:r>
        <w:rPr>
          <w:lang w:val="en"/>
        </w:rPr>
        <w:t xml:space="preserve"> to allow defining stub files for which processing should be skipped. By default, it is an empty array.</w:t>
      </w:r>
    </w:p>
    <w:p w:rsidR="00000000" w:rsidRDefault="00E0452F">
      <w:pPr>
        <w:numPr>
          <w:ilvl w:val="0"/>
          <w:numId w:val="133"/>
        </w:numPr>
        <w:spacing w:before="100" w:beforeAutospacing="1" w:after="100" w:afterAutospacing="1"/>
        <w:divId w:val="684986700"/>
        <w:rPr>
          <w:lang w:val="en"/>
        </w:rPr>
      </w:pPr>
      <w:r>
        <w:rPr>
          <w:rStyle w:val="a7"/>
          <w:lang w:val="en"/>
        </w:rPr>
        <w:t>contractsDslDir</w:t>
      </w:r>
      <w:r>
        <w:rPr>
          <w:lang w:val="en"/>
        </w:rPr>
        <w:t xml:space="preserve">: Specifies the directory containing contracts written using the GroovyDSL. By default, its value is </w:t>
      </w:r>
      <w:r>
        <w:rPr>
          <w:rStyle w:val="HTML"/>
          <w:lang w:val="en"/>
        </w:rPr>
        <w:t>$rootDir/src/test/resources/c</w:t>
      </w:r>
      <w:r>
        <w:rPr>
          <w:rStyle w:val="HTML"/>
          <w:lang w:val="en"/>
        </w:rPr>
        <w:t>ontracts</w:t>
      </w:r>
      <w:r>
        <w:rPr>
          <w:lang w:val="en"/>
        </w:rPr>
        <w:t>.</w:t>
      </w:r>
    </w:p>
    <w:p w:rsidR="00000000" w:rsidRDefault="00E0452F">
      <w:pPr>
        <w:numPr>
          <w:ilvl w:val="0"/>
          <w:numId w:val="133"/>
        </w:numPr>
        <w:spacing w:before="100" w:beforeAutospacing="1" w:after="100" w:afterAutospacing="1"/>
        <w:divId w:val="684986700"/>
        <w:rPr>
          <w:lang w:val="en"/>
        </w:rPr>
      </w:pPr>
      <w:r>
        <w:rPr>
          <w:rStyle w:val="a7"/>
          <w:lang w:val="en"/>
        </w:rPr>
        <w:t>generatedTestSourcesDir</w:t>
      </w:r>
      <w:r>
        <w:rPr>
          <w:lang w:val="en"/>
        </w:rPr>
        <w:t xml:space="preserve">: Specifies the test source directory where tests generated from the Groovy DSL should be placed. By default its value is </w:t>
      </w:r>
      <w:r>
        <w:rPr>
          <w:rStyle w:val="HTML"/>
          <w:lang w:val="en"/>
        </w:rPr>
        <w:t>$buildDir/generated-test-sources/contracts</w:t>
      </w:r>
      <w:r>
        <w:rPr>
          <w:lang w:val="en"/>
        </w:rPr>
        <w:t>.</w:t>
      </w:r>
    </w:p>
    <w:p w:rsidR="00000000" w:rsidRDefault="00E0452F">
      <w:pPr>
        <w:numPr>
          <w:ilvl w:val="0"/>
          <w:numId w:val="133"/>
        </w:numPr>
        <w:spacing w:before="100" w:beforeAutospacing="1" w:after="100" w:afterAutospacing="1"/>
        <w:divId w:val="684986700"/>
        <w:rPr>
          <w:lang w:val="en"/>
        </w:rPr>
      </w:pPr>
      <w:r>
        <w:rPr>
          <w:rStyle w:val="a7"/>
          <w:lang w:val="en"/>
        </w:rPr>
        <w:t>generatedTestResourcesDir</w:t>
      </w:r>
      <w:r>
        <w:rPr>
          <w:lang w:val="en"/>
        </w:rPr>
        <w:t>: Specifies the test resource di</w:t>
      </w:r>
      <w:r>
        <w:rPr>
          <w:lang w:val="en"/>
        </w:rPr>
        <w:t xml:space="preserve">rectory where resources used by the tests generated from the Groovy DSL should be placed. By default its value is </w:t>
      </w:r>
      <w:r>
        <w:rPr>
          <w:rStyle w:val="HTML"/>
          <w:lang w:val="en"/>
        </w:rPr>
        <w:t>$buildDir/generated-test-resources/contracts</w:t>
      </w:r>
      <w:r>
        <w:rPr>
          <w:lang w:val="en"/>
        </w:rPr>
        <w:t>.</w:t>
      </w:r>
    </w:p>
    <w:p w:rsidR="00000000" w:rsidRDefault="00E0452F">
      <w:pPr>
        <w:numPr>
          <w:ilvl w:val="0"/>
          <w:numId w:val="133"/>
        </w:numPr>
        <w:spacing w:before="100" w:beforeAutospacing="1" w:after="100" w:afterAutospacing="1"/>
        <w:divId w:val="684986700"/>
        <w:rPr>
          <w:lang w:val="en"/>
        </w:rPr>
      </w:pPr>
      <w:r>
        <w:rPr>
          <w:rStyle w:val="a7"/>
          <w:lang w:val="en"/>
        </w:rPr>
        <w:t>stubsOutputDir</w:t>
      </w:r>
      <w:r>
        <w:rPr>
          <w:lang w:val="en"/>
        </w:rPr>
        <w:t>: Specifies the directory where the generated WireMock stubs from the Groovy DSL s</w:t>
      </w:r>
      <w:r>
        <w:rPr>
          <w:lang w:val="en"/>
        </w:rPr>
        <w:t>hould be placed.</w:t>
      </w:r>
    </w:p>
    <w:p w:rsidR="00000000" w:rsidRDefault="00E0452F">
      <w:pPr>
        <w:numPr>
          <w:ilvl w:val="0"/>
          <w:numId w:val="133"/>
        </w:numPr>
        <w:spacing w:before="100" w:beforeAutospacing="1" w:after="100" w:afterAutospacing="1"/>
        <w:divId w:val="684986700"/>
        <w:rPr>
          <w:lang w:val="en"/>
        </w:rPr>
      </w:pPr>
      <w:r>
        <w:rPr>
          <w:rStyle w:val="a7"/>
          <w:lang w:val="en"/>
        </w:rPr>
        <w:t>testFramework</w:t>
      </w:r>
      <w:r>
        <w:rPr>
          <w:lang w:val="en"/>
        </w:rPr>
        <w:t>: Specifies the target test framework to be used. Currently, Spock, JUnit 4 (</w:t>
      </w:r>
      <w:r>
        <w:rPr>
          <w:rStyle w:val="HTML"/>
          <w:lang w:val="en"/>
        </w:rPr>
        <w:t>TestFramework.JUNIT</w:t>
      </w:r>
      <w:r>
        <w:rPr>
          <w:lang w:val="en"/>
        </w:rPr>
        <w:t>) and JUnit 5 are supported with JUnit 4 being the default framework.</w:t>
      </w:r>
    </w:p>
    <w:p w:rsidR="00000000" w:rsidRDefault="00E0452F">
      <w:pPr>
        <w:numPr>
          <w:ilvl w:val="0"/>
          <w:numId w:val="133"/>
        </w:numPr>
        <w:spacing w:before="100" w:beforeAutospacing="1" w:after="100" w:afterAutospacing="1"/>
        <w:divId w:val="684986700"/>
        <w:rPr>
          <w:lang w:val="en"/>
        </w:rPr>
      </w:pPr>
      <w:r>
        <w:rPr>
          <w:rStyle w:val="a7"/>
          <w:lang w:val="en"/>
        </w:rPr>
        <w:t>contractsProperties</w:t>
      </w:r>
      <w:r>
        <w:rPr>
          <w:lang w:val="en"/>
        </w:rPr>
        <w:t>: a map containing properties to be passe</w:t>
      </w:r>
      <w:r>
        <w:rPr>
          <w:lang w:val="en"/>
        </w:rPr>
        <w:t>d to Spring Cloud Contract components. Those properties might be used by e.g. inbuilt or custom Stub Downloaders.</w:t>
      </w:r>
    </w:p>
    <w:p w:rsidR="00000000" w:rsidRDefault="00E0452F">
      <w:pPr>
        <w:pStyle w:val="a5"/>
        <w:divId w:val="921990046"/>
        <w:rPr>
          <w:lang w:val="en"/>
        </w:rPr>
      </w:pPr>
      <w:r>
        <w:rPr>
          <w:lang w:val="en"/>
        </w:rPr>
        <w:t>The following properties are used when you want to specify the location of the JAR containing the contracts:</w:t>
      </w:r>
    </w:p>
    <w:p w:rsidR="00000000" w:rsidRDefault="00E0452F">
      <w:pPr>
        <w:numPr>
          <w:ilvl w:val="0"/>
          <w:numId w:val="134"/>
        </w:numPr>
        <w:spacing w:before="100" w:beforeAutospacing="1" w:after="100" w:afterAutospacing="1"/>
        <w:divId w:val="405764597"/>
        <w:rPr>
          <w:lang w:val="en"/>
        </w:rPr>
      </w:pPr>
      <w:r>
        <w:rPr>
          <w:rStyle w:val="a7"/>
          <w:lang w:val="en"/>
        </w:rPr>
        <w:t>contractDependency</w:t>
      </w:r>
      <w:r>
        <w:rPr>
          <w:lang w:val="en"/>
        </w:rPr>
        <w:t>: Specifies the</w:t>
      </w:r>
      <w:r>
        <w:rPr>
          <w:lang w:val="en"/>
        </w:rPr>
        <w:t xml:space="preserve"> Dependency that provides </w:t>
      </w:r>
      <w:r>
        <w:rPr>
          <w:rStyle w:val="HTML"/>
          <w:lang w:val="en"/>
        </w:rPr>
        <w:t>groupid:artifactid:version:classifier</w:t>
      </w:r>
      <w:r>
        <w:rPr>
          <w:lang w:val="en"/>
        </w:rPr>
        <w:t xml:space="preserve"> coordinates. You can use the </w:t>
      </w:r>
      <w:r>
        <w:rPr>
          <w:rStyle w:val="HTML"/>
          <w:lang w:val="en"/>
        </w:rPr>
        <w:t>contractDependency</w:t>
      </w:r>
      <w:r>
        <w:rPr>
          <w:lang w:val="en"/>
        </w:rPr>
        <w:t xml:space="preserve"> closure to set it up.</w:t>
      </w:r>
    </w:p>
    <w:p w:rsidR="00000000" w:rsidRDefault="00E0452F">
      <w:pPr>
        <w:numPr>
          <w:ilvl w:val="0"/>
          <w:numId w:val="134"/>
        </w:numPr>
        <w:spacing w:before="100" w:beforeAutospacing="1" w:after="100" w:afterAutospacing="1"/>
        <w:divId w:val="405764597"/>
        <w:rPr>
          <w:lang w:val="en"/>
        </w:rPr>
      </w:pPr>
      <w:r>
        <w:rPr>
          <w:rStyle w:val="a7"/>
          <w:lang w:val="en"/>
        </w:rPr>
        <w:t>contractsPath</w:t>
      </w:r>
      <w:r>
        <w:rPr>
          <w:lang w:val="en"/>
        </w:rPr>
        <w:t xml:space="preserve">: Specifies the path to the jar. If contract dependencies are downloaded, the path defaults to </w:t>
      </w:r>
      <w:r>
        <w:rPr>
          <w:rStyle w:val="HTML"/>
          <w:lang w:val="en"/>
        </w:rPr>
        <w:t>groupid/artifactid</w:t>
      </w:r>
      <w:r>
        <w:rPr>
          <w:lang w:val="en"/>
        </w:rPr>
        <w:t xml:space="preserve"> where </w:t>
      </w:r>
      <w:r>
        <w:rPr>
          <w:rStyle w:val="HTML"/>
          <w:lang w:val="en"/>
        </w:rPr>
        <w:t>groupid</w:t>
      </w:r>
      <w:r>
        <w:rPr>
          <w:lang w:val="en"/>
        </w:rPr>
        <w:t xml:space="preserve"> is slash separated. Otherwise, it scans contracts under the provided directory.</w:t>
      </w:r>
    </w:p>
    <w:p w:rsidR="00000000" w:rsidRDefault="00E0452F">
      <w:pPr>
        <w:numPr>
          <w:ilvl w:val="0"/>
          <w:numId w:val="134"/>
        </w:numPr>
        <w:spacing w:before="100" w:beforeAutospacing="1" w:after="100" w:afterAutospacing="1"/>
        <w:divId w:val="405764597"/>
        <w:rPr>
          <w:lang w:val="en"/>
        </w:rPr>
      </w:pPr>
      <w:r>
        <w:rPr>
          <w:rStyle w:val="a7"/>
          <w:lang w:val="en"/>
        </w:rPr>
        <w:t>contractsMode</w:t>
      </w:r>
      <w:r>
        <w:rPr>
          <w:lang w:val="en"/>
        </w:rPr>
        <w:t>: Specifies the mode of downloading contracts (whether the JAR is available offline, remotely etc.)</w:t>
      </w:r>
    </w:p>
    <w:p w:rsidR="00000000" w:rsidRDefault="00E0452F">
      <w:pPr>
        <w:numPr>
          <w:ilvl w:val="0"/>
          <w:numId w:val="134"/>
        </w:numPr>
        <w:spacing w:before="100" w:beforeAutospacing="1" w:after="100" w:afterAutospacing="1"/>
        <w:divId w:val="405764597"/>
        <w:rPr>
          <w:lang w:val="en"/>
        </w:rPr>
      </w:pPr>
      <w:r>
        <w:rPr>
          <w:rStyle w:val="a7"/>
          <w:lang w:val="en"/>
        </w:rPr>
        <w:t>deleteStubsAfterTest</w:t>
      </w:r>
      <w:r>
        <w:rPr>
          <w:lang w:val="en"/>
        </w:rPr>
        <w:t>: If set t</w:t>
      </w:r>
      <w:r>
        <w:rPr>
          <w:lang w:val="en"/>
        </w:rPr>
        <w:t xml:space="preserve">o </w:t>
      </w:r>
      <w:r>
        <w:rPr>
          <w:rStyle w:val="HTML"/>
          <w:lang w:val="en"/>
        </w:rPr>
        <w:t>false</w:t>
      </w:r>
      <w:r>
        <w:rPr>
          <w:lang w:val="en"/>
        </w:rPr>
        <w:t xml:space="preserve"> will not remove any downloaded contracts from temporary directories</w:t>
      </w:r>
    </w:p>
    <w:p w:rsidR="00000000" w:rsidRDefault="00E0452F">
      <w:pPr>
        <w:pStyle w:val="a5"/>
        <w:divId w:val="921990046"/>
        <w:rPr>
          <w:lang w:val="en"/>
        </w:rPr>
      </w:pPr>
      <w:r>
        <w:rPr>
          <w:lang w:val="en"/>
        </w:rPr>
        <w:t>Below you can find a list of experimental features you can turn on via the plugin:</w:t>
      </w:r>
    </w:p>
    <w:p w:rsidR="00000000" w:rsidRDefault="00E0452F">
      <w:pPr>
        <w:numPr>
          <w:ilvl w:val="0"/>
          <w:numId w:val="135"/>
        </w:numPr>
        <w:spacing w:before="100" w:beforeAutospacing="1" w:after="100" w:afterAutospacing="1"/>
        <w:divId w:val="1083531108"/>
        <w:rPr>
          <w:lang w:val="en"/>
        </w:rPr>
      </w:pPr>
      <w:r>
        <w:rPr>
          <w:rStyle w:val="a7"/>
          <w:lang w:val="en"/>
        </w:rPr>
        <w:t>convertToYaml</w:t>
      </w:r>
      <w:r>
        <w:rPr>
          <w:lang w:val="en"/>
        </w:rPr>
        <w:t xml:space="preserve">: converts all DSLs to the declarative, YAML format. This can be extremely useful when you’re using external libraries in your Groovy DSLs. By turning this feature on (by setting it to </w:t>
      </w:r>
      <w:r>
        <w:rPr>
          <w:rStyle w:val="HTML"/>
          <w:lang w:val="en"/>
        </w:rPr>
        <w:t>true</w:t>
      </w:r>
      <w:r>
        <w:rPr>
          <w:lang w:val="en"/>
        </w:rPr>
        <w:t>) you will not need to add the library dependency on the consumer s</w:t>
      </w:r>
      <w:r>
        <w:rPr>
          <w:lang w:val="en"/>
        </w:rPr>
        <w:t>ide.</w:t>
      </w:r>
    </w:p>
    <w:p w:rsidR="00000000" w:rsidRDefault="00E0452F">
      <w:pPr>
        <w:numPr>
          <w:ilvl w:val="0"/>
          <w:numId w:val="135"/>
        </w:numPr>
        <w:spacing w:before="100" w:beforeAutospacing="1" w:after="100" w:afterAutospacing="1"/>
        <w:divId w:val="1083531108"/>
        <w:rPr>
          <w:lang w:val="en"/>
        </w:rPr>
      </w:pPr>
      <w:r>
        <w:rPr>
          <w:rStyle w:val="a7"/>
          <w:lang w:val="en"/>
        </w:rPr>
        <w:t>assertJsonSize</w:t>
      </w:r>
      <w:r>
        <w:rPr>
          <w:lang w:val="en"/>
        </w:rPr>
        <w:t>: You can check the size of JSON arrays in the generated tests. This feature is disabled by default.</w:t>
      </w:r>
    </w:p>
    <w:p w:rsidR="00000000" w:rsidRDefault="00E0452F">
      <w:pPr>
        <w:pStyle w:val="3"/>
        <w:divId w:val="706954294"/>
        <w:rPr>
          <w:lang w:val="en"/>
        </w:rPr>
      </w:pPr>
      <w:bookmarkStart w:id="622" w:name="gradle-single-base-class"/>
      <w:bookmarkEnd w:id="622"/>
      <w:r>
        <w:rPr>
          <w:lang w:val="en"/>
        </w:rPr>
        <w:t>89.</w:t>
      </w:r>
      <w:r>
        <w:rPr>
          <w:lang w:val="en"/>
        </w:rPr>
        <w:t>1.10 Single Base Class for All Tests</w:t>
      </w:r>
    </w:p>
    <w:p w:rsidR="00000000" w:rsidRDefault="00E0452F">
      <w:pPr>
        <w:pStyle w:val="a5"/>
        <w:divId w:val="622543529"/>
        <w:rPr>
          <w:lang w:val="en"/>
        </w:rPr>
      </w:pPr>
      <w:r>
        <w:rPr>
          <w:lang w:val="en"/>
        </w:rPr>
        <w:t>When using Spring Cloud Contract Verifier in default MockMvc, you need to create a base specification for all generated acceptance tests. In this class, you need to point to an endpoint, which should be verified.</w:t>
      </w:r>
    </w:p>
    <w:p w:rsidR="00000000" w:rsidRDefault="00E0452F">
      <w:pPr>
        <w:pStyle w:val="HTML0"/>
        <w:divId w:val="622543529"/>
        <w:rPr>
          <w:lang w:val="en"/>
        </w:rPr>
      </w:pPr>
      <w:r>
        <w:rPr>
          <w:rStyle w:val="hl-keyword"/>
          <w:lang w:val="en"/>
        </w:rPr>
        <w:t>abstra</w:t>
      </w:r>
      <w:r>
        <w:rPr>
          <w:rStyle w:val="hl-keyword"/>
          <w:lang w:val="en"/>
        </w:rPr>
        <w:t>c</w:t>
      </w:r>
      <w:r>
        <w:rPr>
          <w:rStyle w:val="hl-keyword"/>
          <w:lang w:val="en"/>
        </w:rPr>
        <w:t>t</w:t>
      </w:r>
      <w:r>
        <w:rPr>
          <w:lang w:val="en"/>
        </w:rPr>
        <w:t xml:space="preserve"> </w:t>
      </w:r>
      <w:r>
        <w:rPr>
          <w:rStyle w:val="hl-keyword"/>
          <w:lang w:val="en"/>
        </w:rPr>
        <w:t>clas</w:t>
      </w:r>
      <w:r>
        <w:rPr>
          <w:rStyle w:val="hl-keyword"/>
          <w:lang w:val="en"/>
        </w:rPr>
        <w:t>s</w:t>
      </w:r>
      <w:r>
        <w:rPr>
          <w:lang w:val="en"/>
        </w:rPr>
        <w:t xml:space="preserve"> BaseMockMvcSpec</w:t>
      </w:r>
      <w:r>
        <w:rPr>
          <w:lang w:val="en"/>
        </w:rPr>
        <w:t xml:space="preserve"> </w:t>
      </w:r>
      <w:r>
        <w:rPr>
          <w:rStyle w:val="hl-keyword"/>
          <w:lang w:val="en"/>
        </w:rPr>
        <w:t>extend</w:t>
      </w:r>
      <w:r>
        <w:rPr>
          <w:rStyle w:val="hl-keyword"/>
          <w:lang w:val="en"/>
        </w:rPr>
        <w:t>s</w:t>
      </w:r>
      <w:r>
        <w:rPr>
          <w:lang w:val="en"/>
        </w:rPr>
        <w:t xml:space="preserve"> Specification {</w:t>
      </w:r>
    </w:p>
    <w:p w:rsidR="00000000" w:rsidRDefault="00E0452F">
      <w:pPr>
        <w:pStyle w:val="HTML0"/>
        <w:divId w:val="622543529"/>
        <w:rPr>
          <w:lang w:val="en"/>
        </w:rPr>
      </w:pPr>
    </w:p>
    <w:p w:rsidR="00000000" w:rsidRDefault="00E0452F">
      <w:pPr>
        <w:pStyle w:val="HTML0"/>
        <w:divId w:val="622543529"/>
        <w:rPr>
          <w:lang w:val="en"/>
        </w:rPr>
      </w:pPr>
      <w:r>
        <w:rPr>
          <w:lang w:val="en"/>
        </w:rPr>
        <w:tab/>
        <w:t>def setup() {</w:t>
      </w:r>
    </w:p>
    <w:p w:rsidR="00000000" w:rsidRDefault="00E0452F">
      <w:pPr>
        <w:pStyle w:val="HTML0"/>
        <w:divId w:val="622543529"/>
        <w:rPr>
          <w:lang w:val="en"/>
        </w:rPr>
      </w:pPr>
      <w:r>
        <w:rPr>
          <w:lang w:val="en"/>
        </w:rPr>
        <w:tab/>
      </w:r>
      <w:r>
        <w:rPr>
          <w:lang w:val="en"/>
        </w:rPr>
        <w:tab/>
        <w:t>RestAssuredMockMvc.standaloneSetup</w:t>
      </w:r>
      <w:r>
        <w:rPr>
          <w:lang w:val="en"/>
        </w:rPr>
        <w:t>(</w:t>
      </w:r>
      <w:r>
        <w:rPr>
          <w:rStyle w:val="hl-keyword"/>
          <w:lang w:val="en"/>
        </w:rPr>
        <w:t>ne</w:t>
      </w:r>
      <w:r>
        <w:rPr>
          <w:rStyle w:val="hl-keyword"/>
          <w:lang w:val="en"/>
        </w:rPr>
        <w:t>w</w:t>
      </w:r>
      <w:r>
        <w:rPr>
          <w:lang w:val="en"/>
        </w:rPr>
        <w:t xml:space="preserve"> PairIdController())</w:t>
      </w:r>
    </w:p>
    <w:p w:rsidR="00000000" w:rsidRDefault="00E0452F">
      <w:pPr>
        <w:pStyle w:val="HTML0"/>
        <w:divId w:val="622543529"/>
        <w:rPr>
          <w:lang w:val="en"/>
        </w:rPr>
      </w:pPr>
      <w:r>
        <w:rPr>
          <w:lang w:val="en"/>
        </w:rPr>
        <w:tab/>
        <w:t>}</w:t>
      </w:r>
    </w:p>
    <w:p w:rsidR="00000000" w:rsidRDefault="00E0452F">
      <w:pPr>
        <w:pStyle w:val="HTML0"/>
        <w:divId w:val="622543529"/>
        <w:rPr>
          <w:lang w:val="en"/>
        </w:rPr>
      </w:pPr>
    </w:p>
    <w:p w:rsidR="00000000" w:rsidRDefault="00E0452F">
      <w:pPr>
        <w:pStyle w:val="HTML0"/>
        <w:divId w:val="622543529"/>
        <w:rPr>
          <w:lang w:val="en"/>
        </w:rPr>
      </w:pPr>
      <w:r>
        <w:rPr>
          <w:lang w:val="en"/>
        </w:rPr>
        <w:tab/>
      </w:r>
      <w:r>
        <w:rPr>
          <w:rStyle w:val="hl-keyword"/>
          <w:lang w:val="en"/>
        </w:rPr>
        <w:t>voi</w:t>
      </w:r>
      <w:r>
        <w:rPr>
          <w:rStyle w:val="hl-keyword"/>
          <w:lang w:val="en"/>
        </w:rPr>
        <w:t>d</w:t>
      </w:r>
      <w:r>
        <w:rPr>
          <w:lang w:val="en"/>
        </w:rPr>
        <w:t xml:space="preserve"> isProperCorrelationId(Integer correlationId) {</w:t>
      </w:r>
    </w:p>
    <w:p w:rsidR="00000000" w:rsidRDefault="00E0452F">
      <w:pPr>
        <w:pStyle w:val="HTML0"/>
        <w:divId w:val="622543529"/>
        <w:rPr>
          <w:lang w:val="en"/>
        </w:rPr>
      </w:pPr>
      <w:r>
        <w:rPr>
          <w:lang w:val="en"/>
        </w:rPr>
        <w:tab/>
      </w:r>
      <w:r>
        <w:rPr>
          <w:lang w:val="en"/>
        </w:rPr>
        <w:tab/>
        <w:t xml:space="preserve">assert correlationId == </w:t>
      </w:r>
      <w:r>
        <w:rPr>
          <w:rStyle w:val="hl-number"/>
          <w:lang w:val="en"/>
        </w:rPr>
        <w:t>123456</w:t>
      </w:r>
    </w:p>
    <w:p w:rsidR="00000000" w:rsidRDefault="00E0452F">
      <w:pPr>
        <w:pStyle w:val="HTML0"/>
        <w:divId w:val="622543529"/>
        <w:rPr>
          <w:lang w:val="en"/>
        </w:rPr>
      </w:pPr>
      <w:r>
        <w:rPr>
          <w:lang w:val="en"/>
        </w:rPr>
        <w:tab/>
        <w:t>}</w:t>
      </w:r>
    </w:p>
    <w:p w:rsidR="00000000" w:rsidRDefault="00E0452F">
      <w:pPr>
        <w:pStyle w:val="HTML0"/>
        <w:divId w:val="622543529"/>
        <w:rPr>
          <w:lang w:val="en"/>
        </w:rPr>
      </w:pPr>
    </w:p>
    <w:p w:rsidR="00000000" w:rsidRDefault="00E0452F">
      <w:pPr>
        <w:pStyle w:val="HTML0"/>
        <w:divId w:val="622543529"/>
        <w:rPr>
          <w:lang w:val="en"/>
        </w:rPr>
      </w:pPr>
      <w:r>
        <w:rPr>
          <w:lang w:val="en"/>
        </w:rPr>
        <w:tab/>
      </w:r>
      <w:r>
        <w:rPr>
          <w:rStyle w:val="hl-keyword"/>
          <w:lang w:val="en"/>
        </w:rPr>
        <w:t>voi</w:t>
      </w:r>
      <w:r>
        <w:rPr>
          <w:rStyle w:val="hl-keyword"/>
          <w:lang w:val="en"/>
        </w:rPr>
        <w:t>d</w:t>
      </w:r>
      <w:r>
        <w:rPr>
          <w:lang w:val="en"/>
        </w:rPr>
        <w:t xml:space="preserve"> isEmpty(String value) {</w:t>
      </w:r>
    </w:p>
    <w:p w:rsidR="00000000" w:rsidRDefault="00E0452F">
      <w:pPr>
        <w:pStyle w:val="HTML0"/>
        <w:divId w:val="622543529"/>
        <w:rPr>
          <w:lang w:val="en"/>
        </w:rPr>
      </w:pPr>
      <w:r>
        <w:rPr>
          <w:lang w:val="en"/>
        </w:rPr>
        <w:tab/>
      </w:r>
      <w:r>
        <w:rPr>
          <w:lang w:val="en"/>
        </w:rPr>
        <w:tab/>
        <w:t>asse</w:t>
      </w:r>
      <w:r>
        <w:rPr>
          <w:lang w:val="en"/>
        </w:rPr>
        <w:t>rt value == null</w:t>
      </w:r>
    </w:p>
    <w:p w:rsidR="00000000" w:rsidRDefault="00E0452F">
      <w:pPr>
        <w:pStyle w:val="HTML0"/>
        <w:divId w:val="622543529"/>
        <w:rPr>
          <w:lang w:val="en"/>
        </w:rPr>
      </w:pPr>
      <w:r>
        <w:rPr>
          <w:lang w:val="en"/>
        </w:rPr>
        <w:tab/>
        <w:t>}</w:t>
      </w:r>
    </w:p>
    <w:p w:rsidR="00000000" w:rsidRDefault="00E0452F">
      <w:pPr>
        <w:pStyle w:val="HTML0"/>
        <w:divId w:val="622543529"/>
        <w:rPr>
          <w:lang w:val="en"/>
        </w:rPr>
      </w:pPr>
    </w:p>
    <w:p w:rsidR="00000000" w:rsidRDefault="00E0452F">
      <w:pPr>
        <w:pStyle w:val="HTML0"/>
        <w:divId w:val="622543529"/>
        <w:rPr>
          <w:lang w:val="en"/>
        </w:rPr>
      </w:pPr>
      <w:r>
        <w:rPr>
          <w:lang w:val="en"/>
        </w:rPr>
        <w:t>}</w:t>
      </w:r>
    </w:p>
    <w:p w:rsidR="00000000" w:rsidRDefault="00E0452F">
      <w:pPr>
        <w:pStyle w:val="a5"/>
        <w:divId w:val="622543529"/>
        <w:rPr>
          <w:lang w:val="en"/>
        </w:rPr>
      </w:pPr>
      <w:r>
        <w:rPr>
          <w:lang w:val="en"/>
        </w:rPr>
        <w:t xml:space="preserve">If you use </w:t>
      </w:r>
      <w:r>
        <w:rPr>
          <w:rStyle w:val="HTML"/>
          <w:lang w:val="en"/>
        </w:rPr>
        <w:t>Explicit</w:t>
      </w:r>
      <w:r>
        <w:rPr>
          <w:lang w:val="en"/>
        </w:rPr>
        <w:t xml:space="preserve"> mode, you can use a base class to initialize the whole tested app as you might see in regular integration tests. If you use the </w:t>
      </w:r>
      <w:r>
        <w:rPr>
          <w:rStyle w:val="HTML"/>
          <w:lang w:val="en"/>
        </w:rPr>
        <w:t>JAXRSCLIENT</w:t>
      </w:r>
      <w:r>
        <w:rPr>
          <w:lang w:val="en"/>
        </w:rPr>
        <w:t xml:space="preserve"> mode, this base class should also contain a </w:t>
      </w:r>
      <w:r>
        <w:rPr>
          <w:rStyle w:val="HTML"/>
          <w:lang w:val="en"/>
        </w:rPr>
        <w:t>protected WebTarget webTarget</w:t>
      </w:r>
      <w:r>
        <w:rPr>
          <w:lang w:val="en"/>
        </w:rPr>
        <w:t xml:space="preserve"> field. Right now, the only option to test the JAX-RS API is to start a web server.</w:t>
      </w:r>
    </w:p>
    <w:p w:rsidR="00000000" w:rsidRDefault="00E0452F">
      <w:pPr>
        <w:pStyle w:val="3"/>
        <w:divId w:val="1550191496"/>
        <w:rPr>
          <w:lang w:val="en"/>
        </w:rPr>
      </w:pPr>
      <w:bookmarkStart w:id="623" w:name="gradle-different-base-classes"/>
      <w:bookmarkEnd w:id="623"/>
      <w:r>
        <w:rPr>
          <w:lang w:val="en"/>
        </w:rPr>
        <w:t>89.1.11 Different Base Classes for</w:t>
      </w:r>
      <w:r>
        <w:rPr>
          <w:lang w:val="en"/>
        </w:rPr>
        <w:t xml:space="preserve"> Contracts</w:t>
      </w:r>
    </w:p>
    <w:p w:rsidR="00000000" w:rsidRDefault="00E0452F">
      <w:pPr>
        <w:pStyle w:val="a5"/>
        <w:divId w:val="369038329"/>
        <w:rPr>
          <w:lang w:val="en"/>
        </w:rPr>
      </w:pPr>
      <w:r>
        <w:rPr>
          <w:lang w:val="en"/>
        </w:rPr>
        <w:t>If your base classes differ between contracts, you can tell the Spring Cloud Contract plugin which class should get extended by the autogenerated tests. You have two options:</w:t>
      </w:r>
    </w:p>
    <w:p w:rsidR="00000000" w:rsidRDefault="00E0452F">
      <w:pPr>
        <w:numPr>
          <w:ilvl w:val="0"/>
          <w:numId w:val="136"/>
        </w:numPr>
        <w:spacing w:before="100" w:beforeAutospacing="1" w:after="100" w:afterAutospacing="1"/>
        <w:divId w:val="2054184153"/>
        <w:rPr>
          <w:lang w:val="en"/>
        </w:rPr>
      </w:pPr>
      <w:r>
        <w:rPr>
          <w:lang w:val="en"/>
        </w:rPr>
        <w:t xml:space="preserve">Follow a convention by providing the </w:t>
      </w:r>
      <w:r>
        <w:rPr>
          <w:rStyle w:val="HTML"/>
          <w:lang w:val="en"/>
        </w:rPr>
        <w:t>packageWithBaseClasses</w:t>
      </w:r>
    </w:p>
    <w:p w:rsidR="00000000" w:rsidRDefault="00E0452F">
      <w:pPr>
        <w:numPr>
          <w:ilvl w:val="0"/>
          <w:numId w:val="136"/>
        </w:numPr>
        <w:spacing w:before="100" w:beforeAutospacing="1" w:after="100" w:afterAutospacing="1"/>
        <w:divId w:val="2054184153"/>
        <w:rPr>
          <w:lang w:val="en"/>
        </w:rPr>
      </w:pPr>
      <w:r>
        <w:rPr>
          <w:lang w:val="en"/>
        </w:rPr>
        <w:t xml:space="preserve">Provide explicit mapping via </w:t>
      </w:r>
      <w:r>
        <w:rPr>
          <w:rStyle w:val="HTML"/>
          <w:lang w:val="en"/>
        </w:rPr>
        <w:t>baseClassMappings</w:t>
      </w:r>
    </w:p>
    <w:p w:rsidR="00000000" w:rsidRDefault="00E0452F">
      <w:pPr>
        <w:pStyle w:val="a5"/>
        <w:divId w:val="369038329"/>
        <w:rPr>
          <w:lang w:val="en"/>
        </w:rPr>
      </w:pPr>
      <w:r>
        <w:rPr>
          <w:rStyle w:val="a7"/>
          <w:lang w:val="en"/>
        </w:rPr>
        <w:t>By Convention</w:t>
      </w:r>
    </w:p>
    <w:p w:rsidR="00000000" w:rsidRDefault="00E0452F">
      <w:pPr>
        <w:pStyle w:val="a5"/>
        <w:divId w:val="369038329"/>
        <w:rPr>
          <w:lang w:val="en"/>
        </w:rPr>
      </w:pPr>
      <w:r>
        <w:rPr>
          <w:lang w:val="en"/>
        </w:rPr>
        <w:t xml:space="preserve">The convention is such that if you have a contract under (for example) </w:t>
      </w:r>
      <w:r>
        <w:rPr>
          <w:rStyle w:val="HTML"/>
          <w:lang w:val="en"/>
        </w:rPr>
        <w:t>src/test/resources/contract/foo/bar/baz/</w:t>
      </w:r>
      <w:r>
        <w:rPr>
          <w:lang w:val="en"/>
        </w:rPr>
        <w:t xml:space="preserve"> and set the value of the </w:t>
      </w:r>
      <w:r>
        <w:rPr>
          <w:rStyle w:val="HTML"/>
          <w:lang w:val="en"/>
        </w:rPr>
        <w:t>packageWithBaseClasses</w:t>
      </w:r>
      <w:r>
        <w:rPr>
          <w:lang w:val="en"/>
        </w:rPr>
        <w:t xml:space="preserve"> property to </w:t>
      </w:r>
      <w:r>
        <w:rPr>
          <w:rStyle w:val="HTML"/>
          <w:lang w:val="en"/>
        </w:rPr>
        <w:t>com.example.base</w:t>
      </w:r>
      <w:r>
        <w:rPr>
          <w:lang w:val="en"/>
        </w:rPr>
        <w:t xml:space="preserve">, then </w:t>
      </w:r>
      <w:r>
        <w:rPr>
          <w:lang w:val="en"/>
        </w:rPr>
        <w:t xml:space="preserve">Spring Cloud Contract Verifier assumes that there is a </w:t>
      </w:r>
      <w:r>
        <w:rPr>
          <w:rStyle w:val="HTML"/>
          <w:lang w:val="en"/>
        </w:rPr>
        <w:t>BarBazBase</w:t>
      </w:r>
      <w:r>
        <w:rPr>
          <w:lang w:val="en"/>
        </w:rPr>
        <w:t xml:space="preserve"> class under the </w:t>
      </w:r>
      <w:r>
        <w:rPr>
          <w:rStyle w:val="HTML"/>
          <w:lang w:val="en"/>
        </w:rPr>
        <w:t>com.example.base</w:t>
      </w:r>
      <w:r>
        <w:rPr>
          <w:lang w:val="en"/>
        </w:rPr>
        <w:t xml:space="preserve"> package. In other words, the system takes the last two parts of the package, if they exist, and forms a class with a </w:t>
      </w:r>
      <w:r>
        <w:rPr>
          <w:rStyle w:val="HTML"/>
          <w:lang w:val="en"/>
        </w:rPr>
        <w:t>Base</w:t>
      </w:r>
      <w:r>
        <w:rPr>
          <w:lang w:val="en"/>
        </w:rPr>
        <w:t xml:space="preserve"> suffix. This rule takes precedence </w:t>
      </w:r>
      <w:r>
        <w:rPr>
          <w:lang w:val="en"/>
        </w:rPr>
        <w:t xml:space="preserve">over </w:t>
      </w:r>
      <w:r>
        <w:rPr>
          <w:rStyle w:val="a7"/>
          <w:lang w:val="en"/>
        </w:rPr>
        <w:t>baseClassForTests</w:t>
      </w:r>
      <w:r>
        <w:rPr>
          <w:lang w:val="en"/>
        </w:rPr>
        <w:t xml:space="preserve">. Here is an example of how it works in the </w:t>
      </w:r>
      <w:r>
        <w:rPr>
          <w:rStyle w:val="HTML"/>
          <w:lang w:val="en"/>
        </w:rPr>
        <w:t>contracts</w:t>
      </w:r>
      <w:r>
        <w:rPr>
          <w:lang w:val="en"/>
        </w:rPr>
        <w:t xml:space="preserve"> closure:</w:t>
      </w:r>
    </w:p>
    <w:p w:rsidR="00000000" w:rsidRDefault="00E0452F">
      <w:pPr>
        <w:pStyle w:val="HTML0"/>
        <w:divId w:val="369038329"/>
        <w:rPr>
          <w:lang w:val="en"/>
        </w:rPr>
      </w:pPr>
      <w:r>
        <w:rPr>
          <w:lang w:val="en"/>
        </w:rPr>
        <w:t>packageWithBaseClasses =</w:t>
      </w:r>
      <w:r>
        <w:rPr>
          <w:lang w:val="en"/>
        </w:rPr>
        <w:t xml:space="preserve"> </w:t>
      </w:r>
      <w:r>
        <w:rPr>
          <w:rStyle w:val="hl-string"/>
          <w:lang w:val="en"/>
        </w:rPr>
        <w:t>'com.example.base</w:t>
      </w:r>
      <w:r>
        <w:rPr>
          <w:rStyle w:val="hl-string"/>
          <w:lang w:val="en"/>
        </w:rPr>
        <w:t>'</w:t>
      </w:r>
    </w:p>
    <w:p w:rsidR="00000000" w:rsidRDefault="00E0452F">
      <w:pPr>
        <w:pStyle w:val="a5"/>
        <w:divId w:val="369038329"/>
        <w:rPr>
          <w:lang w:val="en"/>
        </w:rPr>
      </w:pPr>
      <w:r>
        <w:rPr>
          <w:rStyle w:val="a7"/>
          <w:lang w:val="en"/>
        </w:rPr>
        <w:t>By Mapping</w:t>
      </w:r>
    </w:p>
    <w:p w:rsidR="00000000" w:rsidRDefault="00E0452F">
      <w:pPr>
        <w:pStyle w:val="a5"/>
        <w:divId w:val="369038329"/>
        <w:rPr>
          <w:lang w:val="en"/>
        </w:rPr>
      </w:pPr>
      <w:r>
        <w:rPr>
          <w:lang w:val="en"/>
        </w:rPr>
        <w:t>You can manually map a regular expression of the contract’s package to fully qualified name of the base class for th</w:t>
      </w:r>
      <w:r>
        <w:rPr>
          <w:lang w:val="en"/>
        </w:rPr>
        <w:t xml:space="preserve">e matched contract. You have to provide a list called </w:t>
      </w:r>
      <w:r>
        <w:rPr>
          <w:rStyle w:val="HTML"/>
          <w:lang w:val="en"/>
        </w:rPr>
        <w:t>baseClassMappings</w:t>
      </w:r>
      <w:r>
        <w:rPr>
          <w:lang w:val="en"/>
        </w:rPr>
        <w:t xml:space="preserve"> that consists </w:t>
      </w:r>
      <w:r>
        <w:rPr>
          <w:rStyle w:val="HTML"/>
          <w:lang w:val="en"/>
        </w:rPr>
        <w:t>baseClassMapping</w:t>
      </w:r>
      <w:r>
        <w:rPr>
          <w:lang w:val="en"/>
        </w:rPr>
        <w:t xml:space="preserve"> objects that takes a </w:t>
      </w:r>
      <w:r>
        <w:rPr>
          <w:rStyle w:val="HTML"/>
          <w:lang w:val="en"/>
        </w:rPr>
        <w:t>contractPackageRegex</w:t>
      </w:r>
      <w:r>
        <w:rPr>
          <w:lang w:val="en"/>
        </w:rPr>
        <w:t xml:space="preserve"> to </w:t>
      </w:r>
      <w:r>
        <w:rPr>
          <w:rStyle w:val="HTML"/>
          <w:lang w:val="en"/>
        </w:rPr>
        <w:t>baseClassFQN</w:t>
      </w:r>
      <w:r>
        <w:rPr>
          <w:lang w:val="en"/>
        </w:rPr>
        <w:t xml:space="preserve"> mapping. Consider the following example:</w:t>
      </w:r>
    </w:p>
    <w:p w:rsidR="00000000" w:rsidRDefault="00E0452F">
      <w:pPr>
        <w:pStyle w:val="HTML0"/>
        <w:divId w:val="369038329"/>
        <w:rPr>
          <w:lang w:val="en"/>
        </w:rPr>
      </w:pPr>
      <w:r>
        <w:rPr>
          <w:lang w:val="en"/>
        </w:rPr>
        <w:t>baseClassForTests =</w:t>
      </w:r>
      <w:r>
        <w:rPr>
          <w:lang w:val="en"/>
        </w:rPr>
        <w:t xml:space="preserve"> </w:t>
      </w:r>
      <w:r>
        <w:rPr>
          <w:rStyle w:val="hl-string"/>
          <w:lang w:val="en"/>
        </w:rPr>
        <w:t>"com.example.FooBase</w:t>
      </w:r>
      <w:r>
        <w:rPr>
          <w:rStyle w:val="hl-string"/>
          <w:lang w:val="en"/>
        </w:rPr>
        <w:t>"</w:t>
      </w:r>
    </w:p>
    <w:p w:rsidR="00000000" w:rsidRDefault="00E0452F">
      <w:pPr>
        <w:pStyle w:val="HTML0"/>
        <w:divId w:val="369038329"/>
        <w:rPr>
          <w:lang w:val="en"/>
        </w:rPr>
      </w:pPr>
      <w:r>
        <w:rPr>
          <w:lang w:val="en"/>
        </w:rPr>
        <w:t>baseClassMappings {</w:t>
      </w:r>
    </w:p>
    <w:p w:rsidR="00000000" w:rsidRDefault="00E0452F">
      <w:pPr>
        <w:pStyle w:val="HTML0"/>
        <w:divId w:val="369038329"/>
        <w:rPr>
          <w:lang w:val="en"/>
        </w:rPr>
      </w:pPr>
      <w:r>
        <w:rPr>
          <w:lang w:val="en"/>
        </w:rPr>
        <w:tab/>
        <w:t>baseClassMapping</w:t>
      </w:r>
      <w:r>
        <w:rPr>
          <w:lang w:val="en"/>
        </w:rPr>
        <w:t>(</w:t>
      </w:r>
      <w:r>
        <w:rPr>
          <w:rStyle w:val="hl-string"/>
          <w:lang w:val="en"/>
        </w:rPr>
        <w:t>'.*/com/.*</w:t>
      </w:r>
      <w:r>
        <w:rPr>
          <w:rStyle w:val="hl-string"/>
          <w:lang w:val="en"/>
        </w:rPr>
        <w:t>'</w:t>
      </w:r>
      <w:r>
        <w:rPr>
          <w:lang w:val="en"/>
        </w:rPr>
        <w:t>,</w:t>
      </w:r>
      <w:r>
        <w:rPr>
          <w:lang w:val="en"/>
        </w:rPr>
        <w:t xml:space="preserve"> </w:t>
      </w:r>
      <w:r>
        <w:rPr>
          <w:rStyle w:val="hl-string"/>
          <w:lang w:val="en"/>
        </w:rPr>
        <w:t>'com.example.ComBase</w:t>
      </w:r>
      <w:r>
        <w:rPr>
          <w:rStyle w:val="hl-string"/>
          <w:lang w:val="en"/>
        </w:rPr>
        <w:t>'</w:t>
      </w:r>
      <w:r>
        <w:rPr>
          <w:lang w:val="en"/>
        </w:rPr>
        <w:t>)</w:t>
      </w:r>
    </w:p>
    <w:p w:rsidR="00000000" w:rsidRDefault="00E0452F">
      <w:pPr>
        <w:pStyle w:val="HTML0"/>
        <w:divId w:val="369038329"/>
        <w:rPr>
          <w:lang w:val="en"/>
        </w:rPr>
      </w:pPr>
      <w:r>
        <w:rPr>
          <w:lang w:val="en"/>
        </w:rPr>
        <w:tab/>
        <w:t>baseClassMapping</w:t>
      </w:r>
      <w:r>
        <w:rPr>
          <w:lang w:val="en"/>
        </w:rPr>
        <w:t>(</w:t>
      </w:r>
      <w:r>
        <w:rPr>
          <w:rStyle w:val="hl-string"/>
          <w:lang w:val="en"/>
        </w:rPr>
        <w:t>'.*/bar/.*</w:t>
      </w:r>
      <w:r>
        <w:rPr>
          <w:rStyle w:val="hl-string"/>
          <w:lang w:val="en"/>
        </w:rPr>
        <w:t>'</w:t>
      </w:r>
      <w:r>
        <w:rPr>
          <w:lang w:val="en"/>
        </w:rPr>
        <w:t>:</w:t>
      </w:r>
      <w:r>
        <w:rPr>
          <w:rStyle w:val="hl-string"/>
          <w:lang w:val="en"/>
        </w:rPr>
        <w:t>'com.example.BarBase</w:t>
      </w:r>
      <w:r>
        <w:rPr>
          <w:rStyle w:val="hl-string"/>
          <w:lang w:val="en"/>
        </w:rPr>
        <w:t>'</w:t>
      </w:r>
      <w:r>
        <w:rPr>
          <w:lang w:val="en"/>
        </w:rPr>
        <w:t>)</w:t>
      </w:r>
    </w:p>
    <w:p w:rsidR="00000000" w:rsidRDefault="00E0452F">
      <w:pPr>
        <w:pStyle w:val="HTML0"/>
        <w:divId w:val="369038329"/>
        <w:rPr>
          <w:lang w:val="en"/>
        </w:rPr>
      </w:pPr>
      <w:r>
        <w:rPr>
          <w:lang w:val="en"/>
        </w:rPr>
        <w:t>}</w:t>
      </w:r>
    </w:p>
    <w:p w:rsidR="00000000" w:rsidRDefault="00E0452F">
      <w:pPr>
        <w:pStyle w:val="a5"/>
        <w:divId w:val="369038329"/>
        <w:rPr>
          <w:lang w:val="en"/>
        </w:rPr>
      </w:pPr>
      <w:r>
        <w:rPr>
          <w:lang w:val="en"/>
        </w:rPr>
        <w:t xml:space="preserve">Let’s assume that you have contracts under - </w:t>
      </w:r>
      <w:r>
        <w:rPr>
          <w:rStyle w:val="HTML"/>
          <w:lang w:val="en"/>
        </w:rPr>
        <w:t>src/test/resources/contract/com/</w:t>
      </w:r>
      <w:r>
        <w:rPr>
          <w:lang w:val="en"/>
        </w:rPr>
        <w:t xml:space="preserve"> - </w:t>
      </w:r>
      <w:r>
        <w:rPr>
          <w:rStyle w:val="HTML"/>
          <w:lang w:val="en"/>
        </w:rPr>
        <w:t>src/test/resources/contract/foo/</w:t>
      </w:r>
    </w:p>
    <w:p w:rsidR="00000000" w:rsidRDefault="00E0452F">
      <w:pPr>
        <w:pStyle w:val="a5"/>
        <w:divId w:val="369038329"/>
        <w:rPr>
          <w:lang w:val="en"/>
        </w:rPr>
      </w:pPr>
      <w:r>
        <w:rPr>
          <w:lang w:val="en"/>
        </w:rPr>
        <w:t>By providing t</w:t>
      </w:r>
      <w:r>
        <w:rPr>
          <w:lang w:val="en"/>
        </w:rPr>
        <w:t xml:space="preserve">he </w:t>
      </w:r>
      <w:r>
        <w:rPr>
          <w:rStyle w:val="HTML"/>
          <w:lang w:val="en"/>
        </w:rPr>
        <w:t>baseClassForTests</w:t>
      </w:r>
      <w:r>
        <w:rPr>
          <w:lang w:val="en"/>
        </w:rPr>
        <w:t xml:space="preserve">, we have a fallback in case mapping did not succeed. (You could also provide the </w:t>
      </w:r>
      <w:r>
        <w:rPr>
          <w:rStyle w:val="HTML"/>
          <w:lang w:val="en"/>
        </w:rPr>
        <w:t>packageWithBaseClasses</w:t>
      </w:r>
      <w:r>
        <w:rPr>
          <w:lang w:val="en"/>
        </w:rPr>
        <w:t xml:space="preserve"> as a fallback.) That way, the tests generated from </w:t>
      </w:r>
      <w:r>
        <w:rPr>
          <w:rStyle w:val="HTML"/>
          <w:lang w:val="en"/>
        </w:rPr>
        <w:t>src/test/resources/contract/com/</w:t>
      </w:r>
      <w:r>
        <w:rPr>
          <w:lang w:val="en"/>
        </w:rPr>
        <w:t xml:space="preserve"> contracts extend the </w:t>
      </w:r>
      <w:r>
        <w:rPr>
          <w:rStyle w:val="HTML"/>
          <w:lang w:val="en"/>
        </w:rPr>
        <w:t>com.example.ComBase</w:t>
      </w:r>
      <w:r>
        <w:rPr>
          <w:lang w:val="en"/>
        </w:rPr>
        <w:t>, where</w:t>
      </w:r>
      <w:r>
        <w:rPr>
          <w:lang w:val="en"/>
        </w:rPr>
        <w:t xml:space="preserve">as the rest of the tests extend </w:t>
      </w:r>
      <w:r>
        <w:rPr>
          <w:rStyle w:val="HTML"/>
          <w:lang w:val="en"/>
        </w:rPr>
        <w:t>com.example.FooBase</w:t>
      </w:r>
      <w:r>
        <w:rPr>
          <w:lang w:val="en"/>
        </w:rPr>
        <w:t>.</w:t>
      </w:r>
    </w:p>
    <w:p w:rsidR="00000000" w:rsidRDefault="00E0452F">
      <w:pPr>
        <w:pStyle w:val="3"/>
        <w:divId w:val="1392851901"/>
        <w:rPr>
          <w:lang w:val="en"/>
        </w:rPr>
      </w:pPr>
      <w:bookmarkStart w:id="624" w:name="gradle-invoking-generated-tests"/>
      <w:bookmarkEnd w:id="624"/>
      <w:r>
        <w:rPr>
          <w:lang w:val="en"/>
        </w:rPr>
        <w:t>89.1.12 Invoking Generated Tests</w:t>
      </w:r>
    </w:p>
    <w:p w:rsidR="00000000" w:rsidRDefault="00E0452F">
      <w:pPr>
        <w:pStyle w:val="a5"/>
        <w:divId w:val="1884554788"/>
        <w:rPr>
          <w:lang w:val="en"/>
        </w:rPr>
      </w:pPr>
      <w:r>
        <w:rPr>
          <w:lang w:val="en"/>
        </w:rPr>
        <w:t>To ensure that the provider si</w:t>
      </w:r>
      <w:r>
        <w:rPr>
          <w:lang w:val="en"/>
        </w:rPr>
        <w:t>de is compliant with defined contracts, you need to invoke:</w:t>
      </w:r>
    </w:p>
    <w:p w:rsidR="00000000" w:rsidRDefault="00E0452F">
      <w:pPr>
        <w:pStyle w:val="HTML0"/>
        <w:divId w:val="1884554788"/>
        <w:rPr>
          <w:lang w:val="en"/>
        </w:rPr>
      </w:pPr>
      <w:r>
        <w:rPr>
          <w:lang w:val="en"/>
        </w:rPr>
        <w:t>./gradlew generateContractTests</w:t>
      </w:r>
      <w:r>
        <w:rPr>
          <w:lang w:val="en"/>
        </w:rPr>
        <w:t xml:space="preserve"> </w:t>
      </w:r>
      <w:r>
        <w:rPr>
          <w:rStyle w:val="hl-keyword"/>
          <w:lang w:val="en"/>
        </w:rPr>
        <w:t>tes</w:t>
      </w:r>
      <w:r>
        <w:rPr>
          <w:rStyle w:val="hl-keyword"/>
          <w:lang w:val="en"/>
        </w:rPr>
        <w:t>t</w:t>
      </w:r>
    </w:p>
    <w:p w:rsidR="00000000" w:rsidRDefault="00E0452F">
      <w:pPr>
        <w:pStyle w:val="3"/>
        <w:divId w:val="770205810"/>
        <w:rPr>
          <w:lang w:val="en"/>
        </w:rPr>
      </w:pPr>
      <w:bookmarkStart w:id="625" w:name="gradle-pushing-stubs-to-scm"/>
      <w:bookmarkEnd w:id="625"/>
      <w:r>
        <w:rPr>
          <w:lang w:val="en"/>
        </w:rPr>
        <w:t>89.1.13 Pushing stubs t</w:t>
      </w:r>
      <w:r>
        <w:rPr>
          <w:lang w:val="en"/>
        </w:rPr>
        <w:t>o SCM</w:t>
      </w:r>
    </w:p>
    <w:p w:rsidR="00000000" w:rsidRDefault="00E0452F">
      <w:pPr>
        <w:pStyle w:val="a5"/>
        <w:divId w:val="969290023"/>
        <w:rPr>
          <w:lang w:val="en"/>
        </w:rPr>
      </w:pPr>
      <w:r>
        <w:rPr>
          <w:lang w:val="en"/>
        </w:rPr>
        <w:t xml:space="preserve">If you’re using the SCM repository to keep the contracts and stubs, you might want to automate the step of pushing stubs to the repository. To do that, it’s enough to call the </w:t>
      </w:r>
      <w:r>
        <w:rPr>
          <w:rStyle w:val="HTML"/>
          <w:lang w:val="en"/>
        </w:rPr>
        <w:t>pushStubsToScm</w:t>
      </w:r>
      <w:r>
        <w:rPr>
          <w:lang w:val="en"/>
        </w:rPr>
        <w:t xml:space="preserve"> task. Example:</w:t>
      </w:r>
    </w:p>
    <w:p w:rsidR="00000000" w:rsidRDefault="00E0452F">
      <w:pPr>
        <w:pStyle w:val="HTML0"/>
        <w:divId w:val="969290023"/>
        <w:rPr>
          <w:lang w:val="en"/>
        </w:rPr>
      </w:pPr>
      <w:r>
        <w:rPr>
          <w:lang w:val="en"/>
        </w:rPr>
        <w:t>$ ./gradlew pushStubsToScm</w:t>
      </w:r>
    </w:p>
    <w:p w:rsidR="00000000" w:rsidRDefault="00E0452F">
      <w:pPr>
        <w:pStyle w:val="a5"/>
        <w:divId w:val="969290023"/>
        <w:rPr>
          <w:lang w:val="en"/>
        </w:rPr>
      </w:pPr>
      <w:r>
        <w:rPr>
          <w:lang w:val="en"/>
        </w:rPr>
        <w:t xml:space="preserve">Under </w:t>
      </w:r>
      <w:hyperlink r:id="rId1563" w:anchor="scm-stub-downloader" w:tooltip="95.6 Using the SCM Stub Downloader" w:history="1">
        <w:r>
          <w:rPr>
            <w:rStyle w:val="a3"/>
            <w:lang w:val="en"/>
          </w:rPr>
          <w:t>Section 95.6, “Using the SCM Stub Downloader”</w:t>
        </w:r>
      </w:hyperlink>
      <w:r>
        <w:rPr>
          <w:lang w:val="en"/>
        </w:rPr>
        <w:t xml:space="preserve"> you can find all possible configuration options that </w:t>
      </w:r>
      <w:r>
        <w:rPr>
          <w:lang w:val="en"/>
        </w:rPr>
        <w:t xml:space="preserve">you can pass either via the </w:t>
      </w:r>
      <w:r>
        <w:rPr>
          <w:rStyle w:val="HTML"/>
          <w:lang w:val="en"/>
        </w:rPr>
        <w:t>contractsProperties</w:t>
      </w:r>
      <w:r>
        <w:rPr>
          <w:lang w:val="en"/>
        </w:rPr>
        <w:t xml:space="preserve"> field e.g. </w:t>
      </w:r>
      <w:r>
        <w:rPr>
          <w:rStyle w:val="HTML"/>
          <w:lang w:val="en"/>
        </w:rPr>
        <w:t>contracts { contractsProperties = [foo:"bar"] }</w:t>
      </w:r>
      <w:r>
        <w:rPr>
          <w:lang w:val="en"/>
        </w:rPr>
        <w:t xml:space="preserve">, via </w:t>
      </w:r>
      <w:r>
        <w:rPr>
          <w:rStyle w:val="HTML"/>
          <w:lang w:val="en"/>
        </w:rPr>
        <w:t>contractsProperties</w:t>
      </w:r>
      <w:r>
        <w:rPr>
          <w:lang w:val="en"/>
        </w:rPr>
        <w:t xml:space="preserve"> method e.g. </w:t>
      </w:r>
      <w:r>
        <w:rPr>
          <w:rStyle w:val="HTML"/>
          <w:lang w:val="en"/>
        </w:rPr>
        <w:t>contracts { contractsProperties([foo:"bar"]) }</w:t>
      </w:r>
      <w:r>
        <w:rPr>
          <w:lang w:val="en"/>
        </w:rPr>
        <w:t>, a system property or an environment variable.</w:t>
      </w:r>
    </w:p>
    <w:p w:rsidR="00000000" w:rsidRDefault="00E0452F">
      <w:pPr>
        <w:pStyle w:val="3"/>
        <w:divId w:val="724839835"/>
        <w:rPr>
          <w:lang w:val="en"/>
        </w:rPr>
      </w:pPr>
      <w:bookmarkStart w:id="626" w:name="gradle-consumer"/>
      <w:bookmarkEnd w:id="626"/>
      <w:r>
        <w:rPr>
          <w:lang w:val="en"/>
        </w:rPr>
        <w:t>89.1.14 Spring Cloud Contract Verifier on the Consumer Side</w:t>
      </w:r>
    </w:p>
    <w:p w:rsidR="00000000" w:rsidRDefault="00E0452F">
      <w:pPr>
        <w:pStyle w:val="a5"/>
        <w:divId w:val="1140926177"/>
        <w:rPr>
          <w:lang w:val="en"/>
        </w:rPr>
      </w:pPr>
      <w:r>
        <w:rPr>
          <w:lang w:val="en"/>
        </w:rPr>
        <w:t>In a consuming service, you need to configure the Spring Cloud Contract Verifier plugin in</w:t>
      </w:r>
      <w:r>
        <w:rPr>
          <w:lang w:val="en"/>
        </w:rPr>
        <w:t xml:space="preserve"> exactly the same way as in case of provider. If you do not want to use Stub Runner then you need to copy contracts stored in </w:t>
      </w:r>
      <w:r>
        <w:rPr>
          <w:rStyle w:val="HTML"/>
          <w:lang w:val="en"/>
        </w:rPr>
        <w:t>src/test/resources/contracts</w:t>
      </w:r>
      <w:r>
        <w:rPr>
          <w:lang w:val="en"/>
        </w:rPr>
        <w:t xml:space="preserve"> and generate WireMock JSON stubs using:</w:t>
      </w:r>
    </w:p>
    <w:p w:rsidR="00000000" w:rsidRDefault="00E0452F">
      <w:pPr>
        <w:pStyle w:val="HTML0"/>
        <w:divId w:val="1140926177"/>
        <w:rPr>
          <w:lang w:val="en"/>
        </w:rPr>
      </w:pPr>
      <w:r>
        <w:rPr>
          <w:lang w:val="en"/>
        </w:rPr>
        <w:t>./gradlew generateClientStubs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72222131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75" name="图片 27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72222131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w:t>
            </w:r>
            <w:r>
              <w:rPr>
                <w:rStyle w:val="HTML"/>
              </w:rPr>
              <w:t>stubsOutputDir</w:t>
            </w:r>
            <w:r>
              <w:t xml:space="preserve"> option has to be set for stub generation to work.</w:t>
            </w:r>
          </w:p>
        </w:tc>
      </w:tr>
    </w:tbl>
    <w:p w:rsidR="00000000" w:rsidRDefault="00E0452F">
      <w:pPr>
        <w:pStyle w:val="a5"/>
        <w:divId w:val="1140926177"/>
        <w:rPr>
          <w:lang w:val="en"/>
        </w:rPr>
      </w:pPr>
      <w:r>
        <w:rPr>
          <w:lang w:val="en"/>
        </w:rPr>
        <w:t>When present, JSON stubs can be used in automated tests of consuming a service.</w:t>
      </w:r>
    </w:p>
    <w:p w:rsidR="00000000" w:rsidRDefault="00E0452F">
      <w:pPr>
        <w:pStyle w:val="HTML0"/>
        <w:divId w:val="1140926177"/>
        <w:rPr>
          <w:lang w:val="en"/>
        </w:rPr>
      </w:pPr>
      <w:r>
        <w:rPr>
          <w:rStyle w:val="hl-annotation"/>
          <w:i/>
          <w:iCs/>
          <w:color w:val="808080"/>
          <w:lang w:val="en"/>
        </w:rPr>
        <w:t>@ContextConfiguration(loader == SpringApplicationContextLoader, classes == Application)</w:t>
      </w:r>
    </w:p>
    <w:p w:rsidR="00000000" w:rsidRDefault="00E0452F">
      <w:pPr>
        <w:pStyle w:val="HTML0"/>
        <w:divId w:val="1140926177"/>
        <w:rPr>
          <w:lang w:val="en"/>
        </w:rPr>
      </w:pPr>
      <w:r>
        <w:rPr>
          <w:rStyle w:val="hl-keyword"/>
          <w:lang w:val="en"/>
        </w:rPr>
        <w:t>clas</w:t>
      </w:r>
      <w:r>
        <w:rPr>
          <w:rStyle w:val="hl-keyword"/>
          <w:lang w:val="en"/>
        </w:rPr>
        <w:t>s</w:t>
      </w:r>
      <w:r>
        <w:rPr>
          <w:lang w:val="en"/>
        </w:rPr>
        <w:t xml:space="preserve"> LoanApplicationServiceSpec</w:t>
      </w:r>
      <w:r>
        <w:rPr>
          <w:lang w:val="en"/>
        </w:rPr>
        <w:t xml:space="preserve"> </w:t>
      </w:r>
      <w:r>
        <w:rPr>
          <w:rStyle w:val="hl-keyword"/>
          <w:lang w:val="en"/>
        </w:rPr>
        <w:t>extend</w:t>
      </w:r>
      <w:r>
        <w:rPr>
          <w:rStyle w:val="hl-keyword"/>
          <w:lang w:val="en"/>
        </w:rPr>
        <w:t>s</w:t>
      </w:r>
      <w:r>
        <w:rPr>
          <w:lang w:val="en"/>
        </w:rPr>
        <w:t xml:space="preserve"> Specification {</w:t>
      </w:r>
    </w:p>
    <w:p w:rsidR="00000000" w:rsidRDefault="00E0452F">
      <w:pPr>
        <w:pStyle w:val="HTML0"/>
        <w:divId w:val="1140926177"/>
        <w:rPr>
          <w:lang w:val="en"/>
        </w:rPr>
      </w:pPr>
    </w:p>
    <w:p w:rsidR="00000000" w:rsidRDefault="00E0452F">
      <w:pPr>
        <w:pStyle w:val="HTML0"/>
        <w:divId w:val="1140926177"/>
        <w:rPr>
          <w:lang w:val="en"/>
        </w:rPr>
      </w:pPr>
      <w:r>
        <w:rPr>
          <w:lang w:val="en"/>
        </w:rPr>
        <w:t xml:space="preserve"> </w:t>
      </w:r>
      <w:r>
        <w:rPr>
          <w:rStyle w:val="hl-annotation"/>
          <w:i/>
          <w:iCs/>
          <w:color w:val="808080"/>
          <w:lang w:val="en"/>
        </w:rPr>
        <w:t>@ClassRule</w:t>
      </w:r>
    </w:p>
    <w:p w:rsidR="00000000" w:rsidRDefault="00E0452F">
      <w:pPr>
        <w:pStyle w:val="HTML0"/>
        <w:divId w:val="1140926177"/>
        <w:rPr>
          <w:lang w:val="en"/>
        </w:rPr>
      </w:pPr>
      <w:r>
        <w:rPr>
          <w:lang w:val="en"/>
        </w:rPr>
        <w:t xml:space="preserve"> </w:t>
      </w:r>
      <w:r>
        <w:rPr>
          <w:rStyle w:val="hl-annotation"/>
          <w:i/>
          <w:iCs/>
          <w:color w:val="808080"/>
          <w:lang w:val="en"/>
        </w:rPr>
        <w:t>@Shared</w:t>
      </w:r>
    </w:p>
    <w:p w:rsidR="00000000" w:rsidRDefault="00E0452F">
      <w:pPr>
        <w:pStyle w:val="HTML0"/>
        <w:divId w:val="1140926177"/>
        <w:rPr>
          <w:lang w:val="en"/>
        </w:rPr>
      </w:pPr>
      <w:r>
        <w:rPr>
          <w:lang w:val="en"/>
        </w:rPr>
        <w:t xml:space="preserve"> WireMock</w:t>
      </w:r>
      <w:r>
        <w:rPr>
          <w:lang w:val="en"/>
        </w:rPr>
        <w:t>ClassRule wireMockRule ==</w:t>
      </w:r>
      <w:r>
        <w:rPr>
          <w:lang w:val="en"/>
        </w:rPr>
        <w:t xml:space="preserve"> </w:t>
      </w:r>
      <w:r>
        <w:rPr>
          <w:rStyle w:val="hl-keyword"/>
          <w:lang w:val="en"/>
        </w:rPr>
        <w:t>ne</w:t>
      </w:r>
      <w:r>
        <w:rPr>
          <w:rStyle w:val="hl-keyword"/>
          <w:lang w:val="en"/>
        </w:rPr>
        <w:t>w</w:t>
      </w:r>
      <w:r>
        <w:rPr>
          <w:lang w:val="en"/>
        </w:rPr>
        <w:t xml:space="preserve"> WireMockClassRule()</w:t>
      </w:r>
    </w:p>
    <w:p w:rsidR="00000000" w:rsidRDefault="00E0452F">
      <w:pPr>
        <w:pStyle w:val="HTML0"/>
        <w:divId w:val="1140926177"/>
        <w:rPr>
          <w:lang w:val="en"/>
        </w:rPr>
      </w:pPr>
    </w:p>
    <w:p w:rsidR="00000000" w:rsidRDefault="00E0452F">
      <w:pPr>
        <w:pStyle w:val="HTML0"/>
        <w:divId w:val="1140926177"/>
        <w:rPr>
          <w:lang w:val="en"/>
        </w:rPr>
      </w:pPr>
      <w:r>
        <w:rPr>
          <w:lang w:val="en"/>
        </w:rPr>
        <w:t xml:space="preserve"> </w:t>
      </w:r>
      <w:r>
        <w:rPr>
          <w:rStyle w:val="hl-annotation"/>
          <w:i/>
          <w:iCs/>
          <w:color w:val="808080"/>
          <w:lang w:val="en"/>
        </w:rPr>
        <w:t>@Autowired</w:t>
      </w:r>
    </w:p>
    <w:p w:rsidR="00000000" w:rsidRDefault="00E0452F">
      <w:pPr>
        <w:pStyle w:val="HTML0"/>
        <w:divId w:val="1140926177"/>
        <w:rPr>
          <w:lang w:val="en"/>
        </w:rPr>
      </w:pPr>
      <w:r>
        <w:rPr>
          <w:lang w:val="en"/>
        </w:rPr>
        <w:t xml:space="preserve"> LoanApplicationService sut</w:t>
      </w:r>
    </w:p>
    <w:p w:rsidR="00000000" w:rsidRDefault="00E0452F">
      <w:pPr>
        <w:pStyle w:val="HTML0"/>
        <w:divId w:val="1140926177"/>
        <w:rPr>
          <w:lang w:val="en"/>
        </w:rPr>
      </w:pPr>
    </w:p>
    <w:p w:rsidR="00000000" w:rsidRDefault="00E0452F">
      <w:pPr>
        <w:pStyle w:val="HTML0"/>
        <w:divId w:val="1140926177"/>
        <w:rPr>
          <w:lang w:val="en"/>
        </w:rPr>
      </w:pPr>
      <w:r>
        <w:rPr>
          <w:lang w:val="en"/>
        </w:rPr>
        <w:t xml:space="preserve"> def</w:t>
      </w:r>
      <w:r>
        <w:rPr>
          <w:lang w:val="en"/>
        </w:rPr>
        <w:t xml:space="preserve"> </w:t>
      </w:r>
      <w:r>
        <w:rPr>
          <w:rStyle w:val="hl-string"/>
          <w:lang w:val="en"/>
        </w:rPr>
        <w:t>'should successfully apply for loan</w:t>
      </w:r>
      <w:r>
        <w:rPr>
          <w:rStyle w:val="hl-string"/>
          <w:lang w:val="en"/>
        </w:rPr>
        <w:t>'</w:t>
      </w:r>
      <w:r>
        <w:rPr>
          <w:lang w:val="en"/>
        </w:rPr>
        <w:t>() {</w:t>
      </w:r>
    </w:p>
    <w:p w:rsidR="00000000" w:rsidRDefault="00E0452F">
      <w:pPr>
        <w:pStyle w:val="HTML0"/>
        <w:divId w:val="1140926177"/>
        <w:rPr>
          <w:lang w:val="en"/>
        </w:rPr>
      </w:pPr>
      <w:r>
        <w:rPr>
          <w:lang w:val="en"/>
        </w:rPr>
        <w:t xml:space="preserve">   given:</w:t>
      </w:r>
    </w:p>
    <w:p w:rsidR="00000000" w:rsidRDefault="00E0452F">
      <w:pPr>
        <w:pStyle w:val="HTML0"/>
        <w:divId w:val="1140926177"/>
        <w:rPr>
          <w:lang w:val="en"/>
        </w:rPr>
      </w:pPr>
      <w:r>
        <w:rPr>
          <w:lang w:val="en"/>
        </w:rPr>
        <w:t xml:space="preserve"> </w:t>
      </w:r>
      <w:r>
        <w:rPr>
          <w:lang w:val="en"/>
        </w:rPr>
        <w:tab/>
        <w:t>LoanApplication application =</w:t>
      </w:r>
    </w:p>
    <w:p w:rsidR="00000000" w:rsidRDefault="00E0452F">
      <w:pPr>
        <w:pStyle w:val="HTML0"/>
        <w:divId w:val="1140926177"/>
        <w:rPr>
          <w:lang w:val="en"/>
        </w:rPr>
      </w:pPr>
      <w:r>
        <w:rPr>
          <w:lang w:val="en"/>
        </w:rPr>
        <w:tab/>
      </w:r>
      <w:r>
        <w:rPr>
          <w:lang w:val="en"/>
        </w:rPr>
        <w:tab/>
      </w:r>
      <w:r>
        <w:rPr>
          <w:lang w:val="en"/>
        </w:rPr>
        <w:tab/>
      </w:r>
      <w:r>
        <w:rPr>
          <w:rStyle w:val="hl-keyword"/>
          <w:lang w:val="en"/>
        </w:rPr>
        <w:t>ne</w:t>
      </w:r>
      <w:r>
        <w:rPr>
          <w:rStyle w:val="hl-keyword"/>
          <w:lang w:val="en"/>
        </w:rPr>
        <w:t>w</w:t>
      </w:r>
      <w:r>
        <w:rPr>
          <w:lang w:val="en"/>
        </w:rPr>
        <w:t xml:space="preserve"> LoanApplication(client:</w:t>
      </w:r>
      <w:r>
        <w:rPr>
          <w:lang w:val="en"/>
        </w:rPr>
        <w:t xml:space="preserve"> </w:t>
      </w:r>
      <w:r>
        <w:rPr>
          <w:rStyle w:val="hl-keyword"/>
          <w:lang w:val="en"/>
        </w:rPr>
        <w:t>ne</w:t>
      </w:r>
      <w:r>
        <w:rPr>
          <w:rStyle w:val="hl-keyword"/>
          <w:lang w:val="en"/>
        </w:rPr>
        <w:t>w</w:t>
      </w:r>
      <w:r>
        <w:rPr>
          <w:lang w:val="en"/>
        </w:rPr>
        <w:t xml:space="preserve"> Client(clientPesel:</w:t>
      </w:r>
      <w:r>
        <w:rPr>
          <w:lang w:val="en"/>
        </w:rPr>
        <w:t xml:space="preserve"> </w:t>
      </w:r>
      <w:r>
        <w:rPr>
          <w:rStyle w:val="hl-string"/>
          <w:lang w:val="en"/>
        </w:rPr>
        <w:t>'12345678901</w:t>
      </w:r>
      <w:r>
        <w:rPr>
          <w:rStyle w:val="hl-string"/>
          <w:lang w:val="en"/>
        </w:rPr>
        <w:t>'</w:t>
      </w:r>
      <w:r>
        <w:rPr>
          <w:lang w:val="en"/>
        </w:rPr>
        <w:t>), amoun</w:t>
      </w:r>
      <w:r>
        <w:rPr>
          <w:lang w:val="en"/>
        </w:rPr>
        <w:t xml:space="preserve">t: </w:t>
      </w:r>
      <w:r>
        <w:rPr>
          <w:rStyle w:val="hl-number"/>
          <w:lang w:val="en"/>
        </w:rPr>
        <w:t>123.123</w:t>
      </w:r>
      <w:r>
        <w:rPr>
          <w:lang w:val="en"/>
        </w:rPr>
        <w:t>)</w:t>
      </w:r>
    </w:p>
    <w:p w:rsidR="00000000" w:rsidRDefault="00E0452F">
      <w:pPr>
        <w:pStyle w:val="HTML0"/>
        <w:divId w:val="1140926177"/>
        <w:rPr>
          <w:lang w:val="en"/>
        </w:rPr>
      </w:pPr>
      <w:r>
        <w:rPr>
          <w:lang w:val="en"/>
        </w:rPr>
        <w:t xml:space="preserve">   when:</w:t>
      </w:r>
    </w:p>
    <w:p w:rsidR="00000000" w:rsidRDefault="00E0452F">
      <w:pPr>
        <w:pStyle w:val="HTML0"/>
        <w:divId w:val="1140926177"/>
        <w:rPr>
          <w:lang w:val="en"/>
        </w:rPr>
      </w:pPr>
      <w:r>
        <w:rPr>
          <w:lang w:val="en"/>
        </w:rPr>
        <w:tab/>
        <w:t>LoanApplicationResult loanApplication == sut.loanApplication(application)</w:t>
      </w:r>
    </w:p>
    <w:p w:rsidR="00000000" w:rsidRDefault="00E0452F">
      <w:pPr>
        <w:pStyle w:val="HTML0"/>
        <w:divId w:val="1140926177"/>
        <w:rPr>
          <w:lang w:val="en"/>
        </w:rPr>
      </w:pPr>
      <w:r>
        <w:rPr>
          <w:lang w:val="en"/>
        </w:rPr>
        <w:t xml:space="preserve">   then:</w:t>
      </w:r>
    </w:p>
    <w:p w:rsidR="00000000" w:rsidRDefault="00E0452F">
      <w:pPr>
        <w:pStyle w:val="HTML0"/>
        <w:divId w:val="1140926177"/>
        <w:rPr>
          <w:lang w:val="en"/>
        </w:rPr>
      </w:pPr>
      <w:r>
        <w:rPr>
          <w:lang w:val="en"/>
        </w:rPr>
        <w:tab/>
        <w:t>loanApplication.loanApplicationStatus == LoanApplicationStatus.LOAN_APPLIED</w:t>
      </w:r>
    </w:p>
    <w:p w:rsidR="00000000" w:rsidRDefault="00E0452F">
      <w:pPr>
        <w:pStyle w:val="HTML0"/>
        <w:divId w:val="1140926177"/>
        <w:rPr>
          <w:lang w:val="en"/>
        </w:rPr>
      </w:pPr>
      <w:r>
        <w:rPr>
          <w:lang w:val="en"/>
        </w:rPr>
        <w:tab/>
        <w:t>loanApplication.rejectionReason == null</w:t>
      </w:r>
    </w:p>
    <w:p w:rsidR="00000000" w:rsidRDefault="00E0452F">
      <w:pPr>
        <w:pStyle w:val="HTML0"/>
        <w:divId w:val="1140926177"/>
        <w:rPr>
          <w:lang w:val="en"/>
        </w:rPr>
      </w:pPr>
      <w:r>
        <w:rPr>
          <w:lang w:val="en"/>
        </w:rPr>
        <w:t xml:space="preserve"> }</w:t>
      </w:r>
    </w:p>
    <w:p w:rsidR="00000000" w:rsidRDefault="00E0452F">
      <w:pPr>
        <w:pStyle w:val="HTML0"/>
        <w:divId w:val="1140926177"/>
        <w:rPr>
          <w:lang w:val="en"/>
        </w:rPr>
      </w:pPr>
      <w:r>
        <w:rPr>
          <w:lang w:val="en"/>
        </w:rPr>
        <w:t>}</w:t>
      </w:r>
    </w:p>
    <w:p w:rsidR="00000000" w:rsidRDefault="00E0452F">
      <w:pPr>
        <w:pStyle w:val="a5"/>
        <w:divId w:val="1140926177"/>
        <w:rPr>
          <w:lang w:val="en"/>
        </w:rPr>
      </w:pPr>
      <w:r>
        <w:rPr>
          <w:rStyle w:val="HTML"/>
          <w:lang w:val="en"/>
        </w:rPr>
        <w:t>LoanApplication</w:t>
      </w:r>
      <w:r>
        <w:rPr>
          <w:lang w:val="en"/>
        </w:rPr>
        <w:t xml:space="preserve"> </w:t>
      </w:r>
      <w:r>
        <w:rPr>
          <w:lang w:val="en"/>
        </w:rPr>
        <w:t xml:space="preserve">makes a call to </w:t>
      </w:r>
      <w:r>
        <w:rPr>
          <w:rStyle w:val="HTML"/>
          <w:lang w:val="en"/>
        </w:rPr>
        <w:t>FraudDetection</w:t>
      </w:r>
      <w:r>
        <w:rPr>
          <w:lang w:val="en"/>
        </w:rPr>
        <w:t xml:space="preserve"> service. This request is handled by a WireMock server configured with stubs generated by Spring Cloud Contract Verifier.</w:t>
      </w:r>
    </w:p>
    <w:p w:rsidR="00000000" w:rsidRDefault="00E0452F">
      <w:pPr>
        <w:pStyle w:val="2"/>
        <w:divId w:val="849100778"/>
        <w:rPr>
          <w:lang w:val="en"/>
        </w:rPr>
      </w:pPr>
      <w:bookmarkStart w:id="627" w:name="maven-project"/>
      <w:bookmarkEnd w:id="627"/>
      <w:r>
        <w:rPr>
          <w:lang w:val="en"/>
        </w:rPr>
        <w:t>89.2 Maven Project</w:t>
      </w:r>
    </w:p>
    <w:p w:rsidR="00000000" w:rsidRDefault="00E0452F">
      <w:pPr>
        <w:pStyle w:val="a5"/>
        <w:divId w:val="1084374048"/>
        <w:rPr>
          <w:lang w:val="en"/>
        </w:rPr>
      </w:pPr>
      <w:r>
        <w:rPr>
          <w:lang w:val="en"/>
        </w:rPr>
        <w:t>To learn how to set up the Maven project for Spring Cloud Contract Verifier, read the following sections:</w:t>
      </w:r>
    </w:p>
    <w:p w:rsidR="00000000" w:rsidRDefault="00E0452F">
      <w:pPr>
        <w:numPr>
          <w:ilvl w:val="0"/>
          <w:numId w:val="137"/>
        </w:numPr>
        <w:spacing w:before="100" w:beforeAutospacing="1" w:after="100" w:afterAutospacing="1"/>
        <w:divId w:val="1160118913"/>
        <w:rPr>
          <w:lang w:val="en"/>
        </w:rPr>
      </w:pPr>
      <w:hyperlink r:id="rId1564" w:anchor="maven-add-plugin" w:tooltip="89.2.1 Add maven plugin" w:history="1">
        <w:r>
          <w:rPr>
            <w:rStyle w:val="a3"/>
            <w:lang w:val="en"/>
          </w:rPr>
          <w:t>Section 89.2.1, “Add maven plugin”</w:t>
        </w:r>
      </w:hyperlink>
    </w:p>
    <w:p w:rsidR="00000000" w:rsidRDefault="00E0452F">
      <w:pPr>
        <w:numPr>
          <w:ilvl w:val="0"/>
          <w:numId w:val="137"/>
        </w:numPr>
        <w:spacing w:before="100" w:beforeAutospacing="1" w:after="100" w:afterAutospacing="1"/>
        <w:divId w:val="1160118913"/>
        <w:rPr>
          <w:lang w:val="en"/>
        </w:rPr>
      </w:pPr>
      <w:hyperlink r:id="rId1565" w:anchor="maven-rest-assured" w:tooltip="89.2.2 Maven and Rest Assured 2.0" w:history="1">
        <w:r>
          <w:rPr>
            <w:rStyle w:val="a3"/>
            <w:lang w:val="en"/>
          </w:rPr>
          <w:t>Section 89.2.2</w:t>
        </w:r>
        <w:r>
          <w:rPr>
            <w:rStyle w:val="a3"/>
            <w:lang w:val="en"/>
          </w:rPr>
          <w:t>, “Maven and Rest Assured 2.0”</w:t>
        </w:r>
      </w:hyperlink>
    </w:p>
    <w:p w:rsidR="00000000" w:rsidRDefault="00E0452F">
      <w:pPr>
        <w:numPr>
          <w:ilvl w:val="0"/>
          <w:numId w:val="137"/>
        </w:numPr>
        <w:spacing w:before="100" w:beforeAutospacing="1" w:after="100" w:afterAutospacing="1"/>
        <w:divId w:val="1160118913"/>
        <w:rPr>
          <w:lang w:val="en"/>
        </w:rPr>
      </w:pPr>
      <w:hyperlink r:id="rId1566" w:anchor="maven-snapshot-versions" w:tooltip="89.2.3 Snapshot versions for Maven" w:history="1">
        <w:r>
          <w:rPr>
            <w:rStyle w:val="a3"/>
            <w:lang w:val="en"/>
          </w:rPr>
          <w:t>Section 89.2.3, “Snapshot versions for Maven”</w:t>
        </w:r>
      </w:hyperlink>
    </w:p>
    <w:p w:rsidR="00000000" w:rsidRDefault="00E0452F">
      <w:pPr>
        <w:numPr>
          <w:ilvl w:val="0"/>
          <w:numId w:val="137"/>
        </w:numPr>
        <w:spacing w:before="100" w:beforeAutospacing="1" w:after="100" w:afterAutospacing="1"/>
        <w:divId w:val="1160118913"/>
        <w:rPr>
          <w:lang w:val="en"/>
        </w:rPr>
      </w:pPr>
      <w:hyperlink r:id="rId1567" w:anchor="maven-add-stubs" w:tooltip="89.2.4 Add stubs" w:history="1">
        <w:r>
          <w:rPr>
            <w:rStyle w:val="a3"/>
            <w:lang w:val="en"/>
          </w:rPr>
          <w:t>Section 89.2.4, “Add stubs”</w:t>
        </w:r>
      </w:hyperlink>
    </w:p>
    <w:p w:rsidR="00000000" w:rsidRDefault="00E0452F">
      <w:pPr>
        <w:numPr>
          <w:ilvl w:val="0"/>
          <w:numId w:val="137"/>
        </w:numPr>
        <w:spacing w:before="100" w:beforeAutospacing="1" w:after="100" w:afterAutospacing="1"/>
        <w:divId w:val="1160118913"/>
        <w:rPr>
          <w:lang w:val="en"/>
        </w:rPr>
      </w:pPr>
      <w:hyperlink r:id="rId1568" w:anchor="maven-run-plugin" w:tooltip="89.2.5 Run plugin" w:history="1">
        <w:r>
          <w:rPr>
            <w:rStyle w:val="a3"/>
            <w:lang w:val="en"/>
          </w:rPr>
          <w:t>Section 89.2.5, “Run plugin”</w:t>
        </w:r>
      </w:hyperlink>
    </w:p>
    <w:p w:rsidR="00000000" w:rsidRDefault="00E0452F">
      <w:pPr>
        <w:numPr>
          <w:ilvl w:val="0"/>
          <w:numId w:val="137"/>
        </w:numPr>
        <w:spacing w:before="100" w:beforeAutospacing="1" w:after="100" w:afterAutospacing="1"/>
        <w:divId w:val="1160118913"/>
        <w:rPr>
          <w:lang w:val="en"/>
        </w:rPr>
      </w:pPr>
      <w:hyperlink r:id="rId1569" w:anchor="maven-configure-plugin" w:tooltip="89.2.6 Configure plugin" w:history="1">
        <w:r>
          <w:rPr>
            <w:rStyle w:val="a3"/>
            <w:lang w:val="en"/>
          </w:rPr>
          <w:t>Section </w:t>
        </w:r>
        <w:r>
          <w:rPr>
            <w:rStyle w:val="a3"/>
            <w:lang w:val="en"/>
          </w:rPr>
          <w:t>89.2.6, “Configure plugin”</w:t>
        </w:r>
      </w:hyperlink>
    </w:p>
    <w:p w:rsidR="00000000" w:rsidRDefault="00E0452F">
      <w:pPr>
        <w:numPr>
          <w:ilvl w:val="0"/>
          <w:numId w:val="137"/>
        </w:numPr>
        <w:spacing w:before="100" w:beforeAutospacing="1" w:after="100" w:afterAutospacing="1"/>
        <w:divId w:val="1160118913"/>
        <w:rPr>
          <w:lang w:val="en"/>
        </w:rPr>
      </w:pPr>
      <w:hyperlink r:id="rId1570" w:anchor="maven-configuration-options" w:tooltip="89.2.7 Configuration Options" w:history="1">
        <w:r>
          <w:rPr>
            <w:rStyle w:val="a3"/>
            <w:lang w:val="en"/>
          </w:rPr>
          <w:t>Section 89.2.7, “Configuration Options”</w:t>
        </w:r>
      </w:hyperlink>
    </w:p>
    <w:p w:rsidR="00000000" w:rsidRDefault="00E0452F">
      <w:pPr>
        <w:numPr>
          <w:ilvl w:val="0"/>
          <w:numId w:val="137"/>
        </w:numPr>
        <w:spacing w:before="100" w:beforeAutospacing="1" w:after="100" w:afterAutospacing="1"/>
        <w:divId w:val="1160118913"/>
        <w:rPr>
          <w:lang w:val="en"/>
        </w:rPr>
      </w:pPr>
      <w:hyperlink r:id="rId1571" w:anchor="maven-single-base" w:tooltip="89.2.8 Single Base Class for All Tests" w:history="1">
        <w:r>
          <w:rPr>
            <w:rStyle w:val="a3"/>
            <w:lang w:val="en"/>
          </w:rPr>
          <w:t>Section 89.2.8, “Single Base Class for All Tests”</w:t>
        </w:r>
      </w:hyperlink>
    </w:p>
    <w:p w:rsidR="00000000" w:rsidRDefault="00E0452F">
      <w:pPr>
        <w:numPr>
          <w:ilvl w:val="0"/>
          <w:numId w:val="137"/>
        </w:numPr>
        <w:spacing w:before="100" w:beforeAutospacing="1" w:after="100" w:afterAutospacing="1"/>
        <w:divId w:val="1160118913"/>
        <w:rPr>
          <w:lang w:val="en"/>
        </w:rPr>
      </w:pPr>
      <w:hyperlink r:id="rId1572" w:anchor="maven-different-base" w:tooltip="89.2.9 Different base classes for contracts" w:history="1">
        <w:r>
          <w:rPr>
            <w:rStyle w:val="a3"/>
            <w:lang w:val="en"/>
          </w:rPr>
          <w:t>Section 89.2.9, “Different base classes for contracts”</w:t>
        </w:r>
      </w:hyperlink>
    </w:p>
    <w:p w:rsidR="00000000" w:rsidRDefault="00E0452F">
      <w:pPr>
        <w:numPr>
          <w:ilvl w:val="0"/>
          <w:numId w:val="137"/>
        </w:numPr>
        <w:spacing w:before="100" w:beforeAutospacing="1" w:after="100" w:afterAutospacing="1"/>
        <w:divId w:val="1160118913"/>
        <w:rPr>
          <w:lang w:val="en"/>
        </w:rPr>
      </w:pPr>
      <w:hyperlink r:id="rId1573" w:anchor="maven-invoking-generated-tests" w:tooltip="89.2.10 Invoking generated tests" w:history="1">
        <w:r>
          <w:rPr>
            <w:rStyle w:val="a3"/>
            <w:lang w:val="en"/>
          </w:rPr>
          <w:t>Section 89.2.10, “Invoking generated tests”</w:t>
        </w:r>
      </w:hyperlink>
    </w:p>
    <w:p w:rsidR="00000000" w:rsidRDefault="00E0452F">
      <w:pPr>
        <w:numPr>
          <w:ilvl w:val="0"/>
          <w:numId w:val="137"/>
        </w:numPr>
        <w:spacing w:before="100" w:beforeAutospacing="1" w:after="100" w:afterAutospacing="1"/>
        <w:divId w:val="1160118913"/>
        <w:rPr>
          <w:lang w:val="en"/>
        </w:rPr>
      </w:pPr>
      <w:hyperlink r:id="rId1574" w:anchor="maven-pushing-stubs-to-scm" w:tooltip="89.2.11 Pushing stubs to SCM" w:history="1">
        <w:r>
          <w:rPr>
            <w:rStyle w:val="a3"/>
            <w:lang w:val="en"/>
          </w:rPr>
          <w:t>Section 89.2.11, “Pushing stubs to SCM”</w:t>
        </w:r>
      </w:hyperlink>
    </w:p>
    <w:p w:rsidR="00000000" w:rsidRDefault="00E0452F">
      <w:pPr>
        <w:numPr>
          <w:ilvl w:val="0"/>
          <w:numId w:val="137"/>
        </w:numPr>
        <w:spacing w:before="100" w:beforeAutospacing="1" w:after="100" w:afterAutospacing="1"/>
        <w:divId w:val="1160118913"/>
        <w:rPr>
          <w:lang w:val="en"/>
        </w:rPr>
      </w:pPr>
      <w:hyperlink r:id="rId1575" w:anchor="maven-sts" w:tooltip="89.2.12 Maven Plugin and STS" w:history="1">
        <w:r>
          <w:rPr>
            <w:rStyle w:val="a3"/>
            <w:lang w:val="en"/>
          </w:rPr>
          <w:t>Section 89.2.12, “Maven Plugin and STS”</w:t>
        </w:r>
      </w:hyperlink>
    </w:p>
    <w:p w:rsidR="00000000" w:rsidRDefault="00E0452F">
      <w:pPr>
        <w:pStyle w:val="3"/>
        <w:divId w:val="586772767"/>
        <w:rPr>
          <w:lang w:val="en"/>
        </w:rPr>
      </w:pPr>
      <w:bookmarkStart w:id="628" w:name="maven-add-plugin"/>
      <w:bookmarkEnd w:id="628"/>
      <w:r>
        <w:rPr>
          <w:lang w:val="en"/>
        </w:rPr>
        <w:t>89.2.1 Add maven plugin</w:t>
      </w:r>
    </w:p>
    <w:p w:rsidR="00000000" w:rsidRDefault="00E0452F">
      <w:pPr>
        <w:pStyle w:val="a5"/>
        <w:divId w:val="1902867858"/>
        <w:rPr>
          <w:lang w:val="en"/>
        </w:rPr>
      </w:pPr>
      <w:r>
        <w:rPr>
          <w:lang w:val="en"/>
        </w:rPr>
        <w:t>Add the Spring Cloud Contract BOM in a fashion similar t</w:t>
      </w:r>
      <w:r>
        <w:rPr>
          <w:lang w:val="en"/>
        </w:rPr>
        <w:t>o this:</w:t>
      </w:r>
    </w:p>
    <w:p w:rsidR="00000000" w:rsidRDefault="00E0452F">
      <w:pPr>
        <w:pStyle w:val="HTML0"/>
        <w:divId w:val="1902867858"/>
        <w:rPr>
          <w:lang w:val="en"/>
        </w:rPr>
      </w:pPr>
      <w:r>
        <w:rPr>
          <w:rStyle w:val="hl-tag"/>
          <w:lang w:val="en"/>
        </w:rPr>
        <w:t>&lt;dependencyManagement</w:t>
      </w:r>
      <w:r>
        <w:rPr>
          <w:rStyle w:val="hl-tag"/>
          <w:lang w:val="en"/>
        </w:rPr>
        <w:t>&gt;</w:t>
      </w:r>
    </w:p>
    <w:p w:rsidR="00000000" w:rsidRDefault="00E0452F">
      <w:pPr>
        <w:pStyle w:val="HTML0"/>
        <w:divId w:val="1902867858"/>
        <w:rPr>
          <w:lang w:val="en"/>
        </w:rPr>
      </w:pPr>
      <w:r>
        <w:rPr>
          <w:lang w:val="en"/>
        </w:rPr>
        <w:tab/>
      </w:r>
      <w:r>
        <w:rPr>
          <w:rStyle w:val="hl-tag"/>
          <w:lang w:val="en"/>
        </w:rPr>
        <w:t>&lt;dependencies</w:t>
      </w:r>
      <w:r>
        <w:rPr>
          <w:rStyle w:val="hl-tag"/>
          <w:lang w:val="en"/>
        </w:rPr>
        <w:t>&gt;</w:t>
      </w:r>
    </w:p>
    <w:p w:rsidR="00000000" w:rsidRDefault="00E0452F">
      <w:pPr>
        <w:pStyle w:val="HTML0"/>
        <w:divId w:val="1902867858"/>
        <w:rPr>
          <w:lang w:val="en"/>
        </w:rPr>
      </w:pPr>
      <w:r>
        <w:rPr>
          <w:lang w:val="en"/>
        </w:rPr>
        <w:tab/>
      </w:r>
      <w:r>
        <w:rPr>
          <w:lang w:val="en"/>
        </w:rPr>
        <w:tab/>
      </w:r>
      <w:r>
        <w:rPr>
          <w:rStyle w:val="hl-tag"/>
          <w:lang w:val="en"/>
        </w:rPr>
        <w:t>&lt;dependency</w:t>
      </w:r>
      <w:r>
        <w:rPr>
          <w:rStyle w:val="hl-tag"/>
          <w:lang w:val="en"/>
        </w:rPr>
        <w:t>&gt;</w:t>
      </w:r>
    </w:p>
    <w:p w:rsidR="00000000" w:rsidRDefault="00E0452F">
      <w:pPr>
        <w:pStyle w:val="HTML0"/>
        <w:divId w:val="1902867858"/>
        <w:rPr>
          <w:lang w:val="en"/>
        </w:rPr>
      </w:pPr>
      <w:r>
        <w:rPr>
          <w:lang w:val="en"/>
        </w:rPr>
        <w:tab/>
      </w:r>
      <w:r>
        <w:rPr>
          <w:lang w:val="en"/>
        </w:rPr>
        <w:tab/>
      </w: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902867858"/>
        <w:rPr>
          <w:lang w:val="en"/>
        </w:rPr>
      </w:pPr>
      <w:r>
        <w:rPr>
          <w:lang w:val="en"/>
        </w:rPr>
        <w:tab/>
      </w:r>
      <w:r>
        <w:rPr>
          <w:lang w:val="en"/>
        </w:rPr>
        <w:tab/>
      </w:r>
      <w:r>
        <w:rPr>
          <w:lang w:val="en"/>
        </w:rPr>
        <w:tab/>
      </w:r>
      <w:r>
        <w:rPr>
          <w:rStyle w:val="hl-tag"/>
          <w:lang w:val="en"/>
        </w:rPr>
        <w:t>&lt;artifactId</w:t>
      </w:r>
      <w:r>
        <w:rPr>
          <w:rStyle w:val="hl-tag"/>
          <w:lang w:val="en"/>
        </w:rPr>
        <w:t>&gt;</w:t>
      </w:r>
      <w:r>
        <w:rPr>
          <w:lang w:val="en"/>
        </w:rPr>
        <w:t>spring-cloud-dependencie</w:t>
      </w:r>
      <w:r>
        <w:rPr>
          <w:lang w:val="en"/>
        </w:rPr>
        <w:t>s</w:t>
      </w:r>
      <w:r>
        <w:rPr>
          <w:rStyle w:val="hl-tag"/>
          <w:lang w:val="en"/>
        </w:rPr>
        <w:t>&lt;/artifactId</w:t>
      </w:r>
      <w:r>
        <w:rPr>
          <w:rStyle w:val="hl-tag"/>
          <w:lang w:val="en"/>
        </w:rPr>
        <w:t>&gt;</w:t>
      </w:r>
    </w:p>
    <w:p w:rsidR="00000000" w:rsidRDefault="00E0452F">
      <w:pPr>
        <w:pStyle w:val="HTML0"/>
        <w:divId w:val="1902867858"/>
        <w:rPr>
          <w:lang w:val="en"/>
        </w:rPr>
      </w:pPr>
      <w:r>
        <w:rPr>
          <w:lang w:val="en"/>
        </w:rPr>
        <w:tab/>
      </w:r>
      <w:r>
        <w:rPr>
          <w:lang w:val="en"/>
        </w:rPr>
        <w:tab/>
      </w:r>
      <w:r>
        <w:rPr>
          <w:lang w:val="en"/>
        </w:rPr>
        <w:tab/>
      </w:r>
      <w:r>
        <w:rPr>
          <w:rStyle w:val="hl-tag"/>
          <w:lang w:val="en"/>
        </w:rPr>
        <w:t>&lt;version</w:t>
      </w:r>
      <w:r>
        <w:rPr>
          <w:rStyle w:val="hl-tag"/>
          <w:lang w:val="en"/>
        </w:rPr>
        <w:t>&gt;</w:t>
      </w:r>
      <w:r>
        <w:rPr>
          <w:lang w:val="en"/>
        </w:rPr>
        <w:t>${spring-cloud-release.version</w:t>
      </w:r>
      <w:r>
        <w:rPr>
          <w:lang w:val="en"/>
        </w:rPr>
        <w:t>}</w:t>
      </w:r>
      <w:r>
        <w:rPr>
          <w:rStyle w:val="hl-tag"/>
          <w:lang w:val="en"/>
        </w:rPr>
        <w:t>&lt;/version</w:t>
      </w:r>
      <w:r>
        <w:rPr>
          <w:rStyle w:val="hl-tag"/>
          <w:lang w:val="en"/>
        </w:rPr>
        <w:t>&gt;</w:t>
      </w:r>
    </w:p>
    <w:p w:rsidR="00000000" w:rsidRDefault="00E0452F">
      <w:pPr>
        <w:pStyle w:val="HTML0"/>
        <w:divId w:val="1902867858"/>
        <w:rPr>
          <w:lang w:val="en"/>
        </w:rPr>
      </w:pPr>
      <w:r>
        <w:rPr>
          <w:lang w:val="en"/>
        </w:rPr>
        <w:tab/>
      </w:r>
      <w:r>
        <w:rPr>
          <w:lang w:val="en"/>
        </w:rPr>
        <w:tab/>
      </w:r>
      <w:r>
        <w:rPr>
          <w:lang w:val="en"/>
        </w:rPr>
        <w:tab/>
      </w:r>
      <w:r>
        <w:rPr>
          <w:rStyle w:val="hl-tag"/>
          <w:lang w:val="en"/>
        </w:rPr>
        <w:t>&lt;type</w:t>
      </w:r>
      <w:r>
        <w:rPr>
          <w:rStyle w:val="hl-tag"/>
          <w:lang w:val="en"/>
        </w:rPr>
        <w:t>&gt;</w:t>
      </w:r>
      <w:r>
        <w:rPr>
          <w:lang w:val="en"/>
        </w:rPr>
        <w:t>po</w:t>
      </w:r>
      <w:r>
        <w:rPr>
          <w:lang w:val="en"/>
        </w:rPr>
        <w:t>m</w:t>
      </w:r>
      <w:r>
        <w:rPr>
          <w:rStyle w:val="hl-tag"/>
          <w:lang w:val="en"/>
        </w:rPr>
        <w:t>&lt;/type</w:t>
      </w:r>
      <w:r>
        <w:rPr>
          <w:rStyle w:val="hl-tag"/>
          <w:lang w:val="en"/>
        </w:rPr>
        <w:t>&gt;</w:t>
      </w:r>
    </w:p>
    <w:p w:rsidR="00000000" w:rsidRDefault="00E0452F">
      <w:pPr>
        <w:pStyle w:val="HTML0"/>
        <w:divId w:val="1902867858"/>
        <w:rPr>
          <w:lang w:val="en"/>
        </w:rPr>
      </w:pPr>
      <w:r>
        <w:rPr>
          <w:lang w:val="en"/>
        </w:rPr>
        <w:tab/>
      </w:r>
      <w:r>
        <w:rPr>
          <w:lang w:val="en"/>
        </w:rPr>
        <w:tab/>
      </w:r>
      <w:r>
        <w:rPr>
          <w:lang w:val="en"/>
        </w:rPr>
        <w:tab/>
      </w:r>
      <w:r>
        <w:rPr>
          <w:rStyle w:val="hl-tag"/>
          <w:lang w:val="en"/>
        </w:rPr>
        <w:t>&lt;scope</w:t>
      </w:r>
      <w:r>
        <w:rPr>
          <w:rStyle w:val="hl-tag"/>
          <w:lang w:val="en"/>
        </w:rPr>
        <w:t>&gt;</w:t>
      </w:r>
      <w:r>
        <w:rPr>
          <w:lang w:val="en"/>
        </w:rPr>
        <w:t>impor</w:t>
      </w:r>
      <w:r>
        <w:rPr>
          <w:lang w:val="en"/>
        </w:rPr>
        <w:t>t</w:t>
      </w:r>
      <w:r>
        <w:rPr>
          <w:rStyle w:val="hl-tag"/>
          <w:lang w:val="en"/>
        </w:rPr>
        <w:t>&lt;</w:t>
      </w:r>
      <w:r>
        <w:rPr>
          <w:rStyle w:val="hl-tag"/>
          <w:lang w:val="en"/>
        </w:rPr>
        <w:t>/scope</w:t>
      </w:r>
      <w:r>
        <w:rPr>
          <w:rStyle w:val="hl-tag"/>
          <w:lang w:val="en"/>
        </w:rPr>
        <w:t>&gt;</w:t>
      </w:r>
    </w:p>
    <w:p w:rsidR="00000000" w:rsidRDefault="00E0452F">
      <w:pPr>
        <w:pStyle w:val="HTML0"/>
        <w:divId w:val="1902867858"/>
        <w:rPr>
          <w:lang w:val="en"/>
        </w:rPr>
      </w:pPr>
      <w:r>
        <w:rPr>
          <w:lang w:val="en"/>
        </w:rPr>
        <w:tab/>
      </w:r>
      <w:r>
        <w:rPr>
          <w:lang w:val="en"/>
        </w:rPr>
        <w:tab/>
      </w:r>
      <w:r>
        <w:rPr>
          <w:rStyle w:val="hl-tag"/>
          <w:lang w:val="en"/>
        </w:rPr>
        <w:t>&lt;/dependency</w:t>
      </w:r>
      <w:r>
        <w:rPr>
          <w:rStyle w:val="hl-tag"/>
          <w:lang w:val="en"/>
        </w:rPr>
        <w:t>&gt;</w:t>
      </w:r>
    </w:p>
    <w:p w:rsidR="00000000" w:rsidRDefault="00E0452F">
      <w:pPr>
        <w:pStyle w:val="HTML0"/>
        <w:divId w:val="1902867858"/>
        <w:rPr>
          <w:lang w:val="en"/>
        </w:rPr>
      </w:pPr>
      <w:r>
        <w:rPr>
          <w:lang w:val="en"/>
        </w:rPr>
        <w:tab/>
      </w:r>
      <w:r>
        <w:rPr>
          <w:rStyle w:val="hl-tag"/>
          <w:lang w:val="en"/>
        </w:rPr>
        <w:t>&lt;/dependencies</w:t>
      </w:r>
      <w:r>
        <w:rPr>
          <w:rStyle w:val="hl-tag"/>
          <w:lang w:val="en"/>
        </w:rPr>
        <w:t>&gt;</w:t>
      </w:r>
    </w:p>
    <w:p w:rsidR="00000000" w:rsidRDefault="00E0452F">
      <w:pPr>
        <w:pStyle w:val="HTML0"/>
        <w:divId w:val="1902867858"/>
        <w:rPr>
          <w:lang w:val="en"/>
        </w:rPr>
      </w:pPr>
      <w:r>
        <w:rPr>
          <w:rStyle w:val="hl-tag"/>
          <w:lang w:val="en"/>
        </w:rPr>
        <w:t>&lt;/dependencyManagement</w:t>
      </w:r>
      <w:r>
        <w:rPr>
          <w:rStyle w:val="hl-tag"/>
          <w:lang w:val="en"/>
        </w:rPr>
        <w:t>&gt;</w:t>
      </w:r>
    </w:p>
    <w:p w:rsidR="00000000" w:rsidRDefault="00E0452F">
      <w:pPr>
        <w:pStyle w:val="a5"/>
        <w:divId w:val="1902867858"/>
        <w:rPr>
          <w:lang w:val="en"/>
        </w:rPr>
      </w:pPr>
      <w:r>
        <w:rPr>
          <w:lang w:val="en"/>
        </w:rPr>
        <w:t xml:space="preserve">Next, add the </w:t>
      </w:r>
      <w:r>
        <w:rPr>
          <w:rStyle w:val="HTML"/>
          <w:lang w:val="en"/>
        </w:rPr>
        <w:t>Spring Cloud Contract Verifier</w:t>
      </w:r>
      <w:r>
        <w:rPr>
          <w:lang w:val="en"/>
        </w:rPr>
        <w:t xml:space="preserve"> Maven plugin:</w:t>
      </w:r>
    </w:p>
    <w:p w:rsidR="00000000" w:rsidRDefault="00E0452F">
      <w:pPr>
        <w:pStyle w:val="HTML0"/>
        <w:divId w:val="1902867858"/>
        <w:rPr>
          <w:lang w:val="en"/>
        </w:rPr>
      </w:pPr>
      <w:r>
        <w:rPr>
          <w:rStyle w:val="hl-tag"/>
          <w:lang w:val="en"/>
        </w:rPr>
        <w:t>&lt;plugin</w:t>
      </w:r>
      <w:r>
        <w:rPr>
          <w:rStyle w:val="hl-tag"/>
          <w:lang w:val="en"/>
        </w:rPr>
        <w:t>&gt;</w:t>
      </w:r>
    </w:p>
    <w:p w:rsidR="00000000" w:rsidRDefault="00E0452F">
      <w:pPr>
        <w:pStyle w:val="HTML0"/>
        <w:divId w:val="1902867858"/>
        <w:rPr>
          <w:lang w:val="en"/>
        </w:rPr>
      </w:pP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902867858"/>
        <w:rPr>
          <w:lang w:val="en"/>
        </w:rPr>
      </w:pPr>
      <w:r>
        <w:rPr>
          <w:lang w:val="en"/>
        </w:rPr>
        <w:tab/>
      </w:r>
      <w:r>
        <w:rPr>
          <w:rStyle w:val="hl-tag"/>
          <w:lang w:val="en"/>
        </w:rPr>
        <w:t>&lt;artifactId</w:t>
      </w:r>
      <w:r>
        <w:rPr>
          <w:rStyle w:val="hl-tag"/>
          <w:lang w:val="en"/>
        </w:rPr>
        <w:t>&gt;</w:t>
      </w:r>
      <w:r>
        <w:rPr>
          <w:lang w:val="en"/>
        </w:rPr>
        <w:t>spring-cloud-contract-maven-plugi</w:t>
      </w:r>
      <w:r>
        <w:rPr>
          <w:lang w:val="en"/>
        </w:rPr>
        <w:t>n</w:t>
      </w:r>
      <w:r>
        <w:rPr>
          <w:rStyle w:val="hl-tag"/>
          <w:lang w:val="en"/>
        </w:rPr>
        <w:t>&lt;/artifactId</w:t>
      </w:r>
      <w:r>
        <w:rPr>
          <w:rStyle w:val="hl-tag"/>
          <w:lang w:val="en"/>
        </w:rPr>
        <w:t>&gt;</w:t>
      </w:r>
    </w:p>
    <w:p w:rsidR="00000000" w:rsidRDefault="00E0452F">
      <w:pPr>
        <w:pStyle w:val="HTML0"/>
        <w:divId w:val="1902867858"/>
        <w:rPr>
          <w:lang w:val="en"/>
        </w:rPr>
      </w:pPr>
      <w:r>
        <w:rPr>
          <w:lang w:val="en"/>
        </w:rPr>
        <w:tab/>
      </w:r>
      <w:r>
        <w:rPr>
          <w:rStyle w:val="hl-tag"/>
          <w:lang w:val="en"/>
        </w:rPr>
        <w:t>&lt;version</w:t>
      </w:r>
      <w:r>
        <w:rPr>
          <w:rStyle w:val="hl-tag"/>
          <w:lang w:val="en"/>
        </w:rPr>
        <w:t>&gt;</w:t>
      </w:r>
      <w:r>
        <w:rPr>
          <w:lang w:val="en"/>
        </w:rPr>
        <w:t>${spri</w:t>
      </w:r>
      <w:r>
        <w:rPr>
          <w:lang w:val="en"/>
        </w:rPr>
        <w:t>ng-cloud-contract.version</w:t>
      </w:r>
      <w:r>
        <w:rPr>
          <w:lang w:val="en"/>
        </w:rPr>
        <w:t>}</w:t>
      </w:r>
      <w:r>
        <w:rPr>
          <w:rStyle w:val="hl-tag"/>
          <w:lang w:val="en"/>
        </w:rPr>
        <w:t>&lt;/version</w:t>
      </w:r>
      <w:r>
        <w:rPr>
          <w:rStyle w:val="hl-tag"/>
          <w:lang w:val="en"/>
        </w:rPr>
        <w:t>&gt;</w:t>
      </w:r>
    </w:p>
    <w:p w:rsidR="00000000" w:rsidRDefault="00E0452F">
      <w:pPr>
        <w:pStyle w:val="HTML0"/>
        <w:divId w:val="1902867858"/>
        <w:rPr>
          <w:lang w:val="en"/>
        </w:rPr>
      </w:pPr>
      <w:r>
        <w:rPr>
          <w:lang w:val="en"/>
        </w:rPr>
        <w:tab/>
      </w:r>
      <w:r>
        <w:rPr>
          <w:rStyle w:val="hl-tag"/>
          <w:lang w:val="en"/>
        </w:rPr>
        <w:t>&lt;extensions</w:t>
      </w:r>
      <w:r>
        <w:rPr>
          <w:rStyle w:val="hl-tag"/>
          <w:lang w:val="en"/>
        </w:rPr>
        <w:t>&gt;</w:t>
      </w:r>
      <w:r>
        <w:rPr>
          <w:lang w:val="en"/>
        </w:rPr>
        <w:t>tru</w:t>
      </w:r>
      <w:r>
        <w:rPr>
          <w:lang w:val="en"/>
        </w:rPr>
        <w:t>e</w:t>
      </w:r>
      <w:r>
        <w:rPr>
          <w:rStyle w:val="hl-tag"/>
          <w:lang w:val="en"/>
        </w:rPr>
        <w:t>&lt;/extensions</w:t>
      </w:r>
      <w:r>
        <w:rPr>
          <w:rStyle w:val="hl-tag"/>
          <w:lang w:val="en"/>
        </w:rPr>
        <w:t>&gt;</w:t>
      </w:r>
    </w:p>
    <w:p w:rsidR="00000000" w:rsidRDefault="00E0452F">
      <w:pPr>
        <w:pStyle w:val="HTML0"/>
        <w:divId w:val="1902867858"/>
        <w:rPr>
          <w:lang w:val="en"/>
        </w:rPr>
      </w:pPr>
      <w:r>
        <w:rPr>
          <w:lang w:val="en"/>
        </w:rPr>
        <w:tab/>
      </w:r>
      <w:r>
        <w:rPr>
          <w:rStyle w:val="hl-tag"/>
          <w:lang w:val="en"/>
        </w:rPr>
        <w:t>&lt;configuration</w:t>
      </w:r>
      <w:r>
        <w:rPr>
          <w:rStyle w:val="hl-tag"/>
          <w:lang w:val="en"/>
        </w:rPr>
        <w:t>&gt;</w:t>
      </w:r>
    </w:p>
    <w:p w:rsidR="00000000" w:rsidRDefault="00E0452F">
      <w:pPr>
        <w:pStyle w:val="HTML0"/>
        <w:divId w:val="1902867858"/>
        <w:rPr>
          <w:lang w:val="en"/>
        </w:rPr>
      </w:pPr>
      <w:r>
        <w:rPr>
          <w:lang w:val="en"/>
        </w:rPr>
        <w:tab/>
      </w:r>
      <w:r>
        <w:rPr>
          <w:lang w:val="en"/>
        </w:rPr>
        <w:tab/>
      </w:r>
      <w:r>
        <w:rPr>
          <w:rStyle w:val="hl-tag"/>
          <w:lang w:val="en"/>
        </w:rPr>
        <w:t>&lt;packageWithBaseClasses</w:t>
      </w:r>
      <w:r>
        <w:rPr>
          <w:rStyle w:val="hl-tag"/>
          <w:lang w:val="en"/>
        </w:rPr>
        <w:t>&gt;</w:t>
      </w:r>
      <w:r>
        <w:rPr>
          <w:lang w:val="en"/>
        </w:rPr>
        <w:t>com.example.frau</w:t>
      </w:r>
      <w:r>
        <w:rPr>
          <w:lang w:val="en"/>
        </w:rPr>
        <w:t>d</w:t>
      </w:r>
      <w:r>
        <w:rPr>
          <w:rStyle w:val="hl-tag"/>
          <w:lang w:val="en"/>
        </w:rPr>
        <w:t>&lt;/packageWithBaseClasses</w:t>
      </w:r>
      <w:r>
        <w:rPr>
          <w:rStyle w:val="hl-tag"/>
          <w:lang w:val="en"/>
        </w:rPr>
        <w:t>&gt;</w:t>
      </w:r>
    </w:p>
    <w:p w:rsidR="00000000" w:rsidRDefault="00E0452F">
      <w:pPr>
        <w:pStyle w:val="HTML0"/>
        <w:divId w:val="1902867858"/>
        <w:rPr>
          <w:lang w:val="en"/>
        </w:rPr>
      </w:pPr>
      <w:r>
        <w:rPr>
          <w:lang w:val="en"/>
        </w:rPr>
        <w:tab/>
      </w:r>
      <w:r>
        <w:rPr>
          <w:lang w:val="en"/>
        </w:rPr>
        <w:tab/>
      </w:r>
      <w:r>
        <w:rPr>
          <w:rStyle w:val="hl-tag"/>
          <w:lang w:val="en"/>
        </w:rPr>
        <w:t>&lt;convertToYaml</w:t>
      </w:r>
      <w:r>
        <w:rPr>
          <w:rStyle w:val="hl-tag"/>
          <w:lang w:val="en"/>
        </w:rPr>
        <w:t>&gt;</w:t>
      </w:r>
      <w:r>
        <w:rPr>
          <w:lang w:val="en"/>
        </w:rPr>
        <w:t>tru</w:t>
      </w:r>
      <w:r>
        <w:rPr>
          <w:lang w:val="en"/>
        </w:rPr>
        <w:t>e</w:t>
      </w:r>
      <w:r>
        <w:rPr>
          <w:rStyle w:val="hl-tag"/>
          <w:lang w:val="en"/>
        </w:rPr>
        <w:t>&lt;/convertToYaml</w:t>
      </w:r>
      <w:r>
        <w:rPr>
          <w:rStyle w:val="hl-tag"/>
          <w:lang w:val="en"/>
        </w:rPr>
        <w:t>&gt;</w:t>
      </w:r>
    </w:p>
    <w:p w:rsidR="00000000" w:rsidRDefault="00E0452F">
      <w:pPr>
        <w:pStyle w:val="HTML0"/>
        <w:divId w:val="1902867858"/>
        <w:rPr>
          <w:lang w:val="en"/>
        </w:rPr>
      </w:pPr>
      <w:r>
        <w:rPr>
          <w:lang w:val="en"/>
        </w:rPr>
        <w:tab/>
      </w:r>
      <w:r>
        <w:rPr>
          <w:rStyle w:val="hl-tag"/>
          <w:lang w:val="en"/>
        </w:rPr>
        <w:t>&lt;/configuration</w:t>
      </w:r>
      <w:r>
        <w:rPr>
          <w:rStyle w:val="hl-tag"/>
          <w:lang w:val="en"/>
        </w:rPr>
        <w:t>&gt;</w:t>
      </w:r>
    </w:p>
    <w:p w:rsidR="00000000" w:rsidRDefault="00E0452F">
      <w:pPr>
        <w:pStyle w:val="HTML0"/>
        <w:divId w:val="1902867858"/>
        <w:rPr>
          <w:lang w:val="en"/>
        </w:rPr>
      </w:pPr>
      <w:r>
        <w:rPr>
          <w:rStyle w:val="hl-tag"/>
          <w:lang w:val="en"/>
        </w:rPr>
        <w:t>&lt;/plugin</w:t>
      </w:r>
      <w:r>
        <w:rPr>
          <w:rStyle w:val="hl-tag"/>
          <w:lang w:val="en"/>
        </w:rPr>
        <w:t>&gt;</w:t>
      </w:r>
    </w:p>
    <w:p w:rsidR="00000000" w:rsidRDefault="00E0452F">
      <w:pPr>
        <w:pStyle w:val="a5"/>
        <w:divId w:val="1902867858"/>
        <w:rPr>
          <w:lang w:val="en"/>
        </w:rPr>
      </w:pPr>
      <w:r>
        <w:rPr>
          <w:lang w:val="en"/>
        </w:rPr>
        <w:t xml:space="preserve">You can read more in the </w:t>
      </w:r>
      <w:hyperlink r:id="rId1576" w:tgtFrame="_top" w:history="1">
        <w:r>
          <w:rPr>
            <w:rStyle w:val="a3"/>
            <w:lang w:val="en"/>
          </w:rPr>
          <w:t xml:space="preserve">Spring Cloud Contract Maven Plugin Documentation (example for </w:t>
        </w:r>
        <w:r>
          <w:rPr>
            <w:rStyle w:val="HTML"/>
            <w:color w:val="0000FF"/>
            <w:u w:val="single"/>
            <w:lang w:val="en"/>
          </w:rPr>
          <w:t>2.0.0.RELEASE</w:t>
        </w:r>
        <w:r>
          <w:rPr>
            <w:rStyle w:val="a3"/>
            <w:lang w:val="en"/>
          </w:rPr>
          <w:t xml:space="preserve"> version)</w:t>
        </w:r>
      </w:hyperlink>
      <w:r>
        <w:rPr>
          <w:lang w:val="en"/>
        </w:rPr>
        <w:t>.</w:t>
      </w:r>
    </w:p>
    <w:p w:rsidR="00000000" w:rsidRDefault="00E0452F">
      <w:pPr>
        <w:pStyle w:val="3"/>
        <w:divId w:val="274605759"/>
        <w:rPr>
          <w:lang w:val="en"/>
        </w:rPr>
      </w:pPr>
      <w:bookmarkStart w:id="629" w:name="maven-rest-assured"/>
      <w:bookmarkEnd w:id="629"/>
      <w:r>
        <w:rPr>
          <w:lang w:val="en"/>
        </w:rPr>
        <w:t>89.2.2 Maven and Rest Assured 2.0</w:t>
      </w:r>
    </w:p>
    <w:p w:rsidR="00000000" w:rsidRDefault="00E0452F">
      <w:pPr>
        <w:pStyle w:val="a5"/>
        <w:divId w:val="1980380528"/>
        <w:rPr>
          <w:lang w:val="en"/>
        </w:rPr>
      </w:pPr>
      <w:r>
        <w:rPr>
          <w:lang w:val="en"/>
        </w:rPr>
        <w:t>By default, Rest Assured 3.x is added to the classpath. However, you can use Rest Assured 2.x by adding it to the plugins c</w:t>
      </w:r>
      <w:r>
        <w:rPr>
          <w:lang w:val="en"/>
        </w:rPr>
        <w:t>lasspath, as shown here:</w:t>
      </w:r>
    </w:p>
    <w:p w:rsidR="00000000" w:rsidRDefault="00E0452F">
      <w:pPr>
        <w:pStyle w:val="HTML0"/>
        <w:divId w:val="1980380528"/>
        <w:rPr>
          <w:lang w:val="en"/>
        </w:rPr>
      </w:pPr>
      <w:r>
        <w:rPr>
          <w:lang w:val="en"/>
        </w:rPr>
        <w:t>&lt;plugin&gt;</w:t>
      </w:r>
    </w:p>
    <w:p w:rsidR="00000000" w:rsidRDefault="00E0452F">
      <w:pPr>
        <w:pStyle w:val="HTML0"/>
        <w:divId w:val="1980380528"/>
        <w:rPr>
          <w:lang w:val="en"/>
        </w:rPr>
      </w:pPr>
      <w:r>
        <w:rPr>
          <w:lang w:val="en"/>
        </w:rPr>
        <w:t xml:space="preserve">    &lt;groupId&gt;org.springframework.cloud&lt;/groupId&gt;</w:t>
      </w:r>
    </w:p>
    <w:p w:rsidR="00000000" w:rsidRDefault="00E0452F">
      <w:pPr>
        <w:pStyle w:val="HTML0"/>
        <w:divId w:val="1980380528"/>
        <w:rPr>
          <w:lang w:val="en"/>
        </w:rPr>
      </w:pPr>
      <w:r>
        <w:rPr>
          <w:lang w:val="en"/>
        </w:rPr>
        <w:t xml:space="preserve">    &lt;artifactId&gt;spring-cloud-contract-maven-plugin&lt;/artifactId&gt;</w:t>
      </w:r>
    </w:p>
    <w:p w:rsidR="00000000" w:rsidRDefault="00E0452F">
      <w:pPr>
        <w:pStyle w:val="HTML0"/>
        <w:divId w:val="1980380528"/>
        <w:rPr>
          <w:lang w:val="en"/>
        </w:rPr>
      </w:pPr>
      <w:r>
        <w:rPr>
          <w:lang w:val="en"/>
        </w:rPr>
        <w:t xml:space="preserve">    &lt;version&gt;${spring-cloud-contract.version}&lt;/version&gt;</w:t>
      </w:r>
    </w:p>
    <w:p w:rsidR="00000000" w:rsidRDefault="00E0452F">
      <w:pPr>
        <w:pStyle w:val="HTML0"/>
        <w:divId w:val="1980380528"/>
        <w:rPr>
          <w:lang w:val="en"/>
        </w:rPr>
      </w:pPr>
      <w:r>
        <w:rPr>
          <w:lang w:val="en"/>
        </w:rPr>
        <w:t xml:space="preserve">    &lt;extensions&gt;true&lt;/extensions&gt;</w:t>
      </w:r>
    </w:p>
    <w:p w:rsidR="00000000" w:rsidRDefault="00E0452F">
      <w:pPr>
        <w:pStyle w:val="HTML0"/>
        <w:divId w:val="1980380528"/>
        <w:rPr>
          <w:lang w:val="en"/>
        </w:rPr>
      </w:pPr>
      <w:r>
        <w:rPr>
          <w:lang w:val="en"/>
        </w:rPr>
        <w:t xml:space="preserve">    &lt;configuration&gt;</w:t>
      </w:r>
    </w:p>
    <w:p w:rsidR="00000000" w:rsidRDefault="00E0452F">
      <w:pPr>
        <w:pStyle w:val="HTML0"/>
        <w:divId w:val="1980380528"/>
        <w:rPr>
          <w:lang w:val="en"/>
        </w:rPr>
      </w:pPr>
      <w:r>
        <w:rPr>
          <w:lang w:val="en"/>
        </w:rPr>
        <w:t xml:space="preserve">        &lt;packageWithBaseClasses&gt;com.example&lt;/packageWithBaseClasses&gt;</w:t>
      </w:r>
    </w:p>
    <w:p w:rsidR="00000000" w:rsidRDefault="00E0452F">
      <w:pPr>
        <w:pStyle w:val="HTML0"/>
        <w:divId w:val="1980380528"/>
        <w:rPr>
          <w:lang w:val="en"/>
        </w:rPr>
      </w:pPr>
      <w:r>
        <w:rPr>
          <w:lang w:val="en"/>
        </w:rPr>
        <w:t xml:space="preserve">    &lt;/configuration&gt;</w:t>
      </w:r>
    </w:p>
    <w:p w:rsidR="00000000" w:rsidRDefault="00E0452F">
      <w:pPr>
        <w:pStyle w:val="HTML0"/>
        <w:divId w:val="1980380528"/>
        <w:rPr>
          <w:lang w:val="en"/>
        </w:rPr>
      </w:pPr>
      <w:r>
        <w:rPr>
          <w:lang w:val="en"/>
        </w:rPr>
        <w:t xml:space="preserve">    &lt;dependencies&gt;</w:t>
      </w:r>
    </w:p>
    <w:p w:rsidR="00000000" w:rsidRDefault="00E0452F">
      <w:pPr>
        <w:pStyle w:val="HTML0"/>
        <w:divId w:val="1980380528"/>
        <w:rPr>
          <w:lang w:val="en"/>
        </w:rPr>
      </w:pPr>
      <w:r>
        <w:rPr>
          <w:lang w:val="en"/>
        </w:rPr>
        <w:t xml:space="preserve">        &lt;dependency&gt;</w:t>
      </w:r>
    </w:p>
    <w:p w:rsidR="00000000" w:rsidRDefault="00E0452F">
      <w:pPr>
        <w:pStyle w:val="HTML0"/>
        <w:divId w:val="1980380528"/>
        <w:rPr>
          <w:lang w:val="en"/>
        </w:rPr>
      </w:pPr>
      <w:r>
        <w:rPr>
          <w:lang w:val="en"/>
        </w:rPr>
        <w:t xml:space="preserve">            &lt;groupId&gt;org.springframework.cloud&lt;/groupId&gt;</w:t>
      </w:r>
    </w:p>
    <w:p w:rsidR="00000000" w:rsidRDefault="00E0452F">
      <w:pPr>
        <w:pStyle w:val="HTML0"/>
        <w:divId w:val="1980380528"/>
        <w:rPr>
          <w:lang w:val="en"/>
        </w:rPr>
      </w:pPr>
      <w:r>
        <w:rPr>
          <w:lang w:val="en"/>
        </w:rPr>
        <w:t xml:space="preserve">            &lt;artifactId&gt;spring-cloud-contract-verifier&lt;/artifactId&gt;</w:t>
      </w:r>
    </w:p>
    <w:p w:rsidR="00000000" w:rsidRDefault="00E0452F">
      <w:pPr>
        <w:pStyle w:val="HTML0"/>
        <w:divId w:val="1980380528"/>
        <w:rPr>
          <w:lang w:val="en"/>
        </w:rPr>
      </w:pPr>
      <w:r>
        <w:rPr>
          <w:lang w:val="en"/>
        </w:rPr>
        <w:t xml:space="preserve">            &lt;version&gt;${spring-cloud-contract.version}&lt;/version&gt;</w:t>
      </w:r>
    </w:p>
    <w:p w:rsidR="00000000" w:rsidRDefault="00E0452F">
      <w:pPr>
        <w:pStyle w:val="HTML0"/>
        <w:divId w:val="1980380528"/>
        <w:rPr>
          <w:lang w:val="en"/>
        </w:rPr>
      </w:pPr>
      <w:r>
        <w:rPr>
          <w:lang w:val="en"/>
        </w:rPr>
        <w:t xml:space="preserve">        &lt;/dependency&gt;</w:t>
      </w:r>
    </w:p>
    <w:p w:rsidR="00000000" w:rsidRDefault="00E0452F">
      <w:pPr>
        <w:pStyle w:val="HTML0"/>
        <w:divId w:val="1980380528"/>
        <w:rPr>
          <w:lang w:val="en"/>
        </w:rPr>
      </w:pPr>
      <w:r>
        <w:rPr>
          <w:lang w:val="en"/>
        </w:rPr>
        <w:t xml:space="preserve">        &lt;dependency&gt;</w:t>
      </w:r>
    </w:p>
    <w:p w:rsidR="00000000" w:rsidRDefault="00E0452F">
      <w:pPr>
        <w:pStyle w:val="HTML0"/>
        <w:divId w:val="1980380528"/>
        <w:rPr>
          <w:lang w:val="en"/>
        </w:rPr>
      </w:pPr>
      <w:r>
        <w:rPr>
          <w:lang w:val="en"/>
        </w:rPr>
        <w:t xml:space="preserve">           &lt;groupId&gt;com.jayway.restassured&lt;/groupId&gt;</w:t>
      </w:r>
    </w:p>
    <w:p w:rsidR="00000000" w:rsidRDefault="00E0452F">
      <w:pPr>
        <w:pStyle w:val="HTML0"/>
        <w:divId w:val="1980380528"/>
        <w:rPr>
          <w:lang w:val="en"/>
        </w:rPr>
      </w:pPr>
      <w:r>
        <w:rPr>
          <w:lang w:val="en"/>
        </w:rPr>
        <w:t xml:space="preserve">           &lt;artifactId&gt;rest-assured&lt;/artifactId&gt;</w:t>
      </w:r>
    </w:p>
    <w:p w:rsidR="00000000" w:rsidRDefault="00E0452F">
      <w:pPr>
        <w:pStyle w:val="HTML0"/>
        <w:divId w:val="1980380528"/>
        <w:rPr>
          <w:lang w:val="en"/>
        </w:rPr>
      </w:pPr>
      <w:r>
        <w:rPr>
          <w:lang w:val="en"/>
        </w:rPr>
        <w:t xml:space="preserve">           &lt;version&gt;</w:t>
      </w:r>
      <w:r>
        <w:rPr>
          <w:rStyle w:val="hl-number"/>
          <w:lang w:val="en"/>
        </w:rPr>
        <w:t>2.5</w:t>
      </w:r>
      <w:r>
        <w:rPr>
          <w:lang w:val="en"/>
        </w:rPr>
        <w:t>.</w:t>
      </w:r>
      <w:r>
        <w:rPr>
          <w:rStyle w:val="hl-number"/>
          <w:lang w:val="en"/>
        </w:rPr>
        <w:t>0</w:t>
      </w:r>
      <w:r>
        <w:rPr>
          <w:lang w:val="en"/>
        </w:rPr>
        <w:t>&lt;/version&gt;</w:t>
      </w:r>
    </w:p>
    <w:p w:rsidR="00000000" w:rsidRDefault="00E0452F">
      <w:pPr>
        <w:pStyle w:val="HTML0"/>
        <w:divId w:val="1980380528"/>
        <w:rPr>
          <w:lang w:val="en"/>
        </w:rPr>
      </w:pPr>
      <w:r>
        <w:rPr>
          <w:lang w:val="en"/>
        </w:rPr>
        <w:t xml:space="preserve">           </w:t>
      </w:r>
      <w:r>
        <w:rPr>
          <w:lang w:val="en"/>
        </w:rPr>
        <w:t>&lt;scope&gt;compile&lt;/scope&gt;</w:t>
      </w:r>
    </w:p>
    <w:p w:rsidR="00000000" w:rsidRDefault="00E0452F">
      <w:pPr>
        <w:pStyle w:val="HTML0"/>
        <w:divId w:val="1980380528"/>
        <w:rPr>
          <w:lang w:val="en"/>
        </w:rPr>
      </w:pPr>
      <w:r>
        <w:rPr>
          <w:lang w:val="en"/>
        </w:rPr>
        <w:t xml:space="preserve">        &lt;/dependency&gt;</w:t>
      </w:r>
    </w:p>
    <w:p w:rsidR="00000000" w:rsidRDefault="00E0452F">
      <w:pPr>
        <w:pStyle w:val="HTML0"/>
        <w:divId w:val="1980380528"/>
        <w:rPr>
          <w:lang w:val="en"/>
        </w:rPr>
      </w:pPr>
      <w:r>
        <w:rPr>
          <w:lang w:val="en"/>
        </w:rPr>
        <w:t xml:space="preserve">        &lt;dependency&gt;</w:t>
      </w:r>
    </w:p>
    <w:p w:rsidR="00000000" w:rsidRDefault="00E0452F">
      <w:pPr>
        <w:pStyle w:val="HTML0"/>
        <w:divId w:val="1980380528"/>
        <w:rPr>
          <w:lang w:val="en"/>
        </w:rPr>
      </w:pPr>
      <w:r>
        <w:rPr>
          <w:lang w:val="en"/>
        </w:rPr>
        <w:t xml:space="preserve">           &lt;groupId&gt;com.jayway.restassured&lt;/groupId&gt;</w:t>
      </w:r>
    </w:p>
    <w:p w:rsidR="00000000" w:rsidRDefault="00E0452F">
      <w:pPr>
        <w:pStyle w:val="HTML0"/>
        <w:divId w:val="1980380528"/>
        <w:rPr>
          <w:lang w:val="en"/>
        </w:rPr>
      </w:pPr>
      <w:r>
        <w:rPr>
          <w:lang w:val="en"/>
        </w:rPr>
        <w:t xml:space="preserve">           &lt;artifactId&gt;spring-mock-mvc&lt;/artifactId&gt;</w:t>
      </w:r>
    </w:p>
    <w:p w:rsidR="00000000" w:rsidRDefault="00E0452F">
      <w:pPr>
        <w:pStyle w:val="HTML0"/>
        <w:divId w:val="1980380528"/>
        <w:rPr>
          <w:lang w:val="en"/>
        </w:rPr>
      </w:pPr>
      <w:r>
        <w:rPr>
          <w:lang w:val="en"/>
        </w:rPr>
        <w:t xml:space="preserve">           &lt;version&gt;</w:t>
      </w:r>
      <w:r>
        <w:rPr>
          <w:rStyle w:val="hl-number"/>
          <w:lang w:val="en"/>
        </w:rPr>
        <w:t>2.5</w:t>
      </w:r>
      <w:r>
        <w:rPr>
          <w:lang w:val="en"/>
        </w:rPr>
        <w:t>.</w:t>
      </w:r>
      <w:r>
        <w:rPr>
          <w:rStyle w:val="hl-number"/>
          <w:lang w:val="en"/>
        </w:rPr>
        <w:t>0</w:t>
      </w:r>
      <w:r>
        <w:rPr>
          <w:lang w:val="en"/>
        </w:rPr>
        <w:t>&lt;/version&gt;</w:t>
      </w:r>
    </w:p>
    <w:p w:rsidR="00000000" w:rsidRDefault="00E0452F">
      <w:pPr>
        <w:pStyle w:val="HTML0"/>
        <w:divId w:val="1980380528"/>
        <w:rPr>
          <w:lang w:val="en"/>
        </w:rPr>
      </w:pPr>
      <w:r>
        <w:rPr>
          <w:lang w:val="en"/>
        </w:rPr>
        <w:t xml:space="preserve">           &lt;scope&gt;compile&lt;/scope&gt;</w:t>
      </w:r>
    </w:p>
    <w:p w:rsidR="00000000" w:rsidRDefault="00E0452F">
      <w:pPr>
        <w:pStyle w:val="HTML0"/>
        <w:divId w:val="1980380528"/>
        <w:rPr>
          <w:lang w:val="en"/>
        </w:rPr>
      </w:pPr>
      <w:r>
        <w:rPr>
          <w:lang w:val="en"/>
        </w:rPr>
        <w:t xml:space="preserve">        &lt;/depen</w:t>
      </w:r>
      <w:r>
        <w:rPr>
          <w:lang w:val="en"/>
        </w:rPr>
        <w:t>dency&gt;</w:t>
      </w:r>
    </w:p>
    <w:p w:rsidR="00000000" w:rsidRDefault="00E0452F">
      <w:pPr>
        <w:pStyle w:val="HTML0"/>
        <w:divId w:val="1980380528"/>
        <w:rPr>
          <w:lang w:val="en"/>
        </w:rPr>
      </w:pPr>
      <w:r>
        <w:rPr>
          <w:lang w:val="en"/>
        </w:rPr>
        <w:t xml:space="preserve">    &lt;/dependencies&gt;</w:t>
      </w:r>
    </w:p>
    <w:p w:rsidR="00000000" w:rsidRDefault="00E0452F">
      <w:pPr>
        <w:pStyle w:val="HTML0"/>
        <w:divId w:val="1980380528"/>
        <w:rPr>
          <w:lang w:val="en"/>
        </w:rPr>
      </w:pPr>
      <w:r>
        <w:rPr>
          <w:lang w:val="en"/>
        </w:rPr>
        <w:t>&lt;/plugin&gt;</w:t>
      </w:r>
    </w:p>
    <w:p w:rsidR="00000000" w:rsidRDefault="00E0452F">
      <w:pPr>
        <w:pStyle w:val="HTML0"/>
        <w:divId w:val="1980380528"/>
        <w:rPr>
          <w:lang w:val="en"/>
        </w:rPr>
      </w:pPr>
    </w:p>
    <w:p w:rsidR="00000000" w:rsidRDefault="00E0452F">
      <w:pPr>
        <w:pStyle w:val="HTML0"/>
        <w:divId w:val="1980380528"/>
        <w:rPr>
          <w:lang w:val="en"/>
        </w:rPr>
      </w:pPr>
      <w:r>
        <w:rPr>
          <w:lang w:val="en"/>
        </w:rPr>
        <w:t>&lt;dependencies&gt;</w:t>
      </w:r>
    </w:p>
    <w:p w:rsidR="00000000" w:rsidRDefault="00E0452F">
      <w:pPr>
        <w:pStyle w:val="HTML0"/>
        <w:divId w:val="1980380528"/>
        <w:rPr>
          <w:lang w:val="en"/>
        </w:rPr>
      </w:pPr>
      <w:r>
        <w:rPr>
          <w:lang w:val="en"/>
        </w:rPr>
        <w:t xml:space="preserve">    &lt;!-- all dependencies --&gt;</w:t>
      </w:r>
    </w:p>
    <w:p w:rsidR="00000000" w:rsidRDefault="00E0452F">
      <w:pPr>
        <w:pStyle w:val="HTML0"/>
        <w:divId w:val="1980380528"/>
        <w:rPr>
          <w:lang w:val="en"/>
        </w:rPr>
      </w:pPr>
      <w:r>
        <w:rPr>
          <w:lang w:val="en"/>
        </w:rPr>
        <w:t xml:space="preserve">    &lt;!-- you can exclude rest-assured from spring-cloud-contract-verifier --&gt;</w:t>
      </w:r>
    </w:p>
    <w:p w:rsidR="00000000" w:rsidRDefault="00E0452F">
      <w:pPr>
        <w:pStyle w:val="HTML0"/>
        <w:divId w:val="1980380528"/>
        <w:rPr>
          <w:lang w:val="en"/>
        </w:rPr>
      </w:pPr>
      <w:r>
        <w:rPr>
          <w:lang w:val="en"/>
        </w:rPr>
        <w:t xml:space="preserve">    &lt;dependency&gt;</w:t>
      </w:r>
    </w:p>
    <w:p w:rsidR="00000000" w:rsidRDefault="00E0452F">
      <w:pPr>
        <w:pStyle w:val="HTML0"/>
        <w:divId w:val="1980380528"/>
        <w:rPr>
          <w:lang w:val="en"/>
        </w:rPr>
      </w:pPr>
      <w:r>
        <w:rPr>
          <w:lang w:val="en"/>
        </w:rPr>
        <w:t xml:space="preserve">       &lt;groupId&gt;com.jayway.restassured&lt;/groupId&gt;</w:t>
      </w:r>
    </w:p>
    <w:p w:rsidR="00000000" w:rsidRDefault="00E0452F">
      <w:pPr>
        <w:pStyle w:val="HTML0"/>
        <w:divId w:val="1980380528"/>
        <w:rPr>
          <w:lang w:val="en"/>
        </w:rPr>
      </w:pPr>
      <w:r>
        <w:rPr>
          <w:lang w:val="en"/>
        </w:rPr>
        <w:t xml:space="preserve">       &lt;artifactId&gt;rest-assur</w:t>
      </w:r>
      <w:r>
        <w:rPr>
          <w:lang w:val="en"/>
        </w:rPr>
        <w:t>ed&lt;/artifactId&gt;</w:t>
      </w:r>
    </w:p>
    <w:p w:rsidR="00000000" w:rsidRDefault="00E0452F">
      <w:pPr>
        <w:pStyle w:val="HTML0"/>
        <w:divId w:val="1980380528"/>
        <w:rPr>
          <w:lang w:val="en"/>
        </w:rPr>
      </w:pPr>
      <w:r>
        <w:rPr>
          <w:lang w:val="en"/>
        </w:rPr>
        <w:t xml:space="preserve">       &lt;version&gt;</w:t>
      </w:r>
      <w:r>
        <w:rPr>
          <w:rStyle w:val="hl-number"/>
          <w:lang w:val="en"/>
        </w:rPr>
        <w:t>2.5</w:t>
      </w:r>
      <w:r>
        <w:rPr>
          <w:lang w:val="en"/>
        </w:rPr>
        <w:t>.</w:t>
      </w:r>
      <w:r>
        <w:rPr>
          <w:rStyle w:val="hl-number"/>
          <w:lang w:val="en"/>
        </w:rPr>
        <w:t>0</w:t>
      </w:r>
      <w:r>
        <w:rPr>
          <w:lang w:val="en"/>
        </w:rPr>
        <w:t>&lt;/version&gt;</w:t>
      </w:r>
    </w:p>
    <w:p w:rsidR="00000000" w:rsidRDefault="00E0452F">
      <w:pPr>
        <w:pStyle w:val="HTML0"/>
        <w:divId w:val="1980380528"/>
        <w:rPr>
          <w:lang w:val="en"/>
        </w:rPr>
      </w:pPr>
      <w:r>
        <w:rPr>
          <w:lang w:val="en"/>
        </w:rPr>
        <w:t xml:space="preserve">       &lt;scope&gt;test&lt;/scope&gt;</w:t>
      </w:r>
    </w:p>
    <w:p w:rsidR="00000000" w:rsidRDefault="00E0452F">
      <w:pPr>
        <w:pStyle w:val="HTML0"/>
        <w:divId w:val="1980380528"/>
        <w:rPr>
          <w:lang w:val="en"/>
        </w:rPr>
      </w:pPr>
      <w:r>
        <w:rPr>
          <w:lang w:val="en"/>
        </w:rPr>
        <w:t xml:space="preserve">    &lt;/dependency&gt;</w:t>
      </w:r>
    </w:p>
    <w:p w:rsidR="00000000" w:rsidRDefault="00E0452F">
      <w:pPr>
        <w:pStyle w:val="HTML0"/>
        <w:divId w:val="1980380528"/>
        <w:rPr>
          <w:lang w:val="en"/>
        </w:rPr>
      </w:pPr>
      <w:r>
        <w:rPr>
          <w:lang w:val="en"/>
        </w:rPr>
        <w:t xml:space="preserve">    &lt;dependency&gt;</w:t>
      </w:r>
    </w:p>
    <w:p w:rsidR="00000000" w:rsidRDefault="00E0452F">
      <w:pPr>
        <w:pStyle w:val="HTML0"/>
        <w:divId w:val="1980380528"/>
        <w:rPr>
          <w:lang w:val="en"/>
        </w:rPr>
      </w:pPr>
      <w:r>
        <w:rPr>
          <w:lang w:val="en"/>
        </w:rPr>
        <w:t xml:space="preserve">       &lt;groupId&gt;com.jayway.restassured&lt;/groupId&gt;</w:t>
      </w:r>
    </w:p>
    <w:p w:rsidR="00000000" w:rsidRDefault="00E0452F">
      <w:pPr>
        <w:pStyle w:val="HTML0"/>
        <w:divId w:val="1980380528"/>
        <w:rPr>
          <w:lang w:val="en"/>
        </w:rPr>
      </w:pPr>
      <w:r>
        <w:rPr>
          <w:lang w:val="en"/>
        </w:rPr>
        <w:t xml:space="preserve">       &lt;artifactId&gt;spring-mock-mvc&lt;/artifactId&gt;</w:t>
      </w:r>
    </w:p>
    <w:p w:rsidR="00000000" w:rsidRDefault="00E0452F">
      <w:pPr>
        <w:pStyle w:val="HTML0"/>
        <w:divId w:val="1980380528"/>
        <w:rPr>
          <w:lang w:val="en"/>
        </w:rPr>
      </w:pPr>
      <w:r>
        <w:rPr>
          <w:lang w:val="en"/>
        </w:rPr>
        <w:t xml:space="preserve">       &lt;version&gt;</w:t>
      </w:r>
      <w:r>
        <w:rPr>
          <w:rStyle w:val="hl-number"/>
          <w:lang w:val="en"/>
        </w:rPr>
        <w:t>2.5</w:t>
      </w:r>
      <w:r>
        <w:rPr>
          <w:lang w:val="en"/>
        </w:rPr>
        <w:t>.</w:t>
      </w:r>
      <w:r>
        <w:rPr>
          <w:rStyle w:val="hl-number"/>
          <w:lang w:val="en"/>
        </w:rPr>
        <w:t>0</w:t>
      </w:r>
      <w:r>
        <w:rPr>
          <w:lang w:val="en"/>
        </w:rPr>
        <w:t>&lt;/version&gt;</w:t>
      </w:r>
    </w:p>
    <w:p w:rsidR="00000000" w:rsidRDefault="00E0452F">
      <w:pPr>
        <w:pStyle w:val="HTML0"/>
        <w:divId w:val="1980380528"/>
        <w:rPr>
          <w:lang w:val="en"/>
        </w:rPr>
      </w:pPr>
      <w:r>
        <w:rPr>
          <w:lang w:val="en"/>
        </w:rPr>
        <w:t xml:space="preserve">       &lt;scope&gt;</w:t>
      </w:r>
      <w:r>
        <w:rPr>
          <w:lang w:val="en"/>
        </w:rPr>
        <w:t>test&lt;/scope&gt;</w:t>
      </w:r>
    </w:p>
    <w:p w:rsidR="00000000" w:rsidRDefault="00E0452F">
      <w:pPr>
        <w:pStyle w:val="HTML0"/>
        <w:divId w:val="1980380528"/>
        <w:rPr>
          <w:lang w:val="en"/>
        </w:rPr>
      </w:pPr>
      <w:r>
        <w:rPr>
          <w:lang w:val="en"/>
        </w:rPr>
        <w:t xml:space="preserve">    &lt;/dependency&gt;</w:t>
      </w:r>
    </w:p>
    <w:p w:rsidR="00000000" w:rsidRDefault="00E0452F">
      <w:pPr>
        <w:pStyle w:val="HTML0"/>
        <w:divId w:val="1980380528"/>
        <w:rPr>
          <w:lang w:val="en"/>
        </w:rPr>
      </w:pPr>
      <w:r>
        <w:rPr>
          <w:lang w:val="en"/>
        </w:rPr>
        <w:t>&lt;/dependencies&gt;</w:t>
      </w:r>
    </w:p>
    <w:p w:rsidR="00000000" w:rsidRDefault="00E0452F">
      <w:pPr>
        <w:pStyle w:val="a5"/>
        <w:divId w:val="1980380528"/>
        <w:rPr>
          <w:lang w:val="en"/>
        </w:rPr>
      </w:pPr>
      <w:r>
        <w:rPr>
          <w:lang w:val="en"/>
        </w:rPr>
        <w:t>That way, the plugin automatically sees that Rest Assured 3.x is present on the classpath and modifies the imports accordingly.</w:t>
      </w:r>
    </w:p>
    <w:p w:rsidR="00000000" w:rsidRDefault="00E0452F">
      <w:pPr>
        <w:pStyle w:val="3"/>
        <w:divId w:val="455754809"/>
        <w:rPr>
          <w:lang w:val="en"/>
        </w:rPr>
      </w:pPr>
      <w:bookmarkStart w:id="630" w:name="maven-snapshot-versions"/>
      <w:bookmarkEnd w:id="630"/>
      <w:r>
        <w:rPr>
          <w:lang w:val="en"/>
        </w:rPr>
        <w:t>89.2.3 Snapshot versions for Maven</w:t>
      </w:r>
    </w:p>
    <w:p w:rsidR="00000000" w:rsidRDefault="00E0452F">
      <w:pPr>
        <w:pStyle w:val="a5"/>
        <w:divId w:val="1344165026"/>
        <w:rPr>
          <w:lang w:val="en"/>
        </w:rPr>
      </w:pPr>
      <w:r>
        <w:rPr>
          <w:lang w:val="en"/>
        </w:rPr>
        <w:t xml:space="preserve">For Snapshot and Milestone versions, you have to add the following section to your </w:t>
      </w:r>
      <w:r>
        <w:rPr>
          <w:rStyle w:val="HTML"/>
          <w:lang w:val="en"/>
        </w:rPr>
        <w:t>pom.xml</w:t>
      </w:r>
      <w:r>
        <w:rPr>
          <w:lang w:val="en"/>
        </w:rPr>
        <w:t>, as shown here:</w:t>
      </w:r>
    </w:p>
    <w:p w:rsidR="00000000" w:rsidRDefault="00E0452F">
      <w:pPr>
        <w:pStyle w:val="HTML0"/>
        <w:divId w:val="1344165026"/>
        <w:rPr>
          <w:lang w:val="en"/>
        </w:rPr>
      </w:pPr>
      <w:r>
        <w:rPr>
          <w:rStyle w:val="hl-tag"/>
          <w:lang w:val="en"/>
        </w:rPr>
        <w:t>&lt;repositories</w:t>
      </w:r>
      <w:r>
        <w:rPr>
          <w:rStyle w:val="hl-tag"/>
          <w:lang w:val="en"/>
        </w:rPr>
        <w:t>&gt;</w:t>
      </w:r>
    </w:p>
    <w:p w:rsidR="00000000" w:rsidRDefault="00E0452F">
      <w:pPr>
        <w:pStyle w:val="HTML0"/>
        <w:divId w:val="1344165026"/>
        <w:rPr>
          <w:lang w:val="en"/>
        </w:rPr>
      </w:pPr>
      <w:r>
        <w:rPr>
          <w:lang w:val="en"/>
        </w:rPr>
        <w:tab/>
      </w:r>
      <w:r>
        <w:rPr>
          <w:rStyle w:val="hl-tag"/>
          <w:lang w:val="en"/>
        </w:rPr>
        <w:t>&lt;repository</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&lt;id</w:t>
      </w:r>
      <w:r>
        <w:rPr>
          <w:rStyle w:val="hl-tag"/>
          <w:lang w:val="en"/>
        </w:rPr>
        <w:t>&gt;</w:t>
      </w:r>
      <w:r>
        <w:rPr>
          <w:lang w:val="en"/>
        </w:rPr>
        <w:t>spring-snapshot</w:t>
      </w:r>
      <w:r>
        <w:rPr>
          <w:lang w:val="en"/>
        </w:rPr>
        <w:t>s</w:t>
      </w:r>
      <w:r>
        <w:rPr>
          <w:rStyle w:val="hl-tag"/>
          <w:lang w:val="en"/>
        </w:rPr>
        <w:t>&lt;/id</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&lt;nam</w:t>
      </w:r>
      <w:r>
        <w:rPr>
          <w:rStyle w:val="hl-tag"/>
          <w:lang w:val="en"/>
        </w:rPr>
        <w:t>e</w:t>
      </w:r>
      <w:r>
        <w:rPr>
          <w:rStyle w:val="hl-tag"/>
          <w:lang w:val="en"/>
        </w:rPr>
        <w:t>&gt;</w:t>
      </w:r>
      <w:r>
        <w:rPr>
          <w:lang w:val="en"/>
        </w:rPr>
        <w:t>Spring Snapshot</w:t>
      </w:r>
      <w:r>
        <w:rPr>
          <w:lang w:val="en"/>
        </w:rPr>
        <w:t>s</w:t>
      </w:r>
      <w:r>
        <w:rPr>
          <w:rStyle w:val="hl-tag"/>
          <w:lang w:val="en"/>
        </w:rPr>
        <w:t>&lt;/name</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&lt;url</w:t>
      </w:r>
      <w:r>
        <w:rPr>
          <w:rStyle w:val="hl-tag"/>
          <w:lang w:val="en"/>
        </w:rPr>
        <w:t>&gt;</w:t>
      </w:r>
      <w:r>
        <w:rPr>
          <w:lang w:val="en"/>
        </w:rPr>
        <w:t>https://repo.spring.io/snapsho</w:t>
      </w:r>
      <w:r>
        <w:rPr>
          <w:lang w:val="en"/>
        </w:rPr>
        <w:t>t</w:t>
      </w:r>
      <w:r>
        <w:rPr>
          <w:rStyle w:val="hl-tag"/>
          <w:lang w:val="en"/>
        </w:rPr>
        <w:t>&lt;/url</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344165026"/>
        <w:rPr>
          <w:lang w:val="en"/>
        </w:rPr>
      </w:pPr>
      <w:r>
        <w:rPr>
          <w:lang w:val="en"/>
        </w:rPr>
        <w:tab/>
      </w:r>
      <w:r>
        <w:rPr>
          <w:lang w:val="en"/>
        </w:rPr>
        <w:tab/>
      </w:r>
      <w:r>
        <w:rPr>
          <w:lang w:val="en"/>
        </w:rPr>
        <w:tab/>
      </w:r>
      <w:r>
        <w:rPr>
          <w:rStyle w:val="hl-tag"/>
          <w:lang w:val="en"/>
        </w:rPr>
        <w:t>&lt;enabled</w:t>
      </w:r>
      <w:r>
        <w:rPr>
          <w:rStyle w:val="hl-tag"/>
          <w:lang w:val="en"/>
        </w:rPr>
        <w:t>&gt;</w:t>
      </w:r>
      <w:r>
        <w:rPr>
          <w:lang w:val="en"/>
        </w:rPr>
        <w:t>tru</w:t>
      </w:r>
      <w:r>
        <w:rPr>
          <w:lang w:val="en"/>
        </w:rPr>
        <w:t>e</w:t>
      </w:r>
      <w:r>
        <w:rPr>
          <w:rStyle w:val="hl-tag"/>
          <w:lang w:val="en"/>
        </w:rPr>
        <w:t>&lt;/enabled</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344165026"/>
        <w:rPr>
          <w:lang w:val="en"/>
        </w:rPr>
      </w:pPr>
      <w:r>
        <w:rPr>
          <w:lang w:val="en"/>
        </w:rPr>
        <w:tab/>
      </w:r>
      <w:r>
        <w:rPr>
          <w:rStyle w:val="hl-tag"/>
          <w:lang w:val="en"/>
        </w:rPr>
        <w:t>&lt;/repository</w:t>
      </w:r>
      <w:r>
        <w:rPr>
          <w:rStyle w:val="hl-tag"/>
          <w:lang w:val="en"/>
        </w:rPr>
        <w:t>&gt;</w:t>
      </w:r>
    </w:p>
    <w:p w:rsidR="00000000" w:rsidRDefault="00E0452F">
      <w:pPr>
        <w:pStyle w:val="HTML0"/>
        <w:divId w:val="1344165026"/>
        <w:rPr>
          <w:lang w:val="en"/>
        </w:rPr>
      </w:pPr>
      <w:r>
        <w:rPr>
          <w:lang w:val="en"/>
        </w:rPr>
        <w:tab/>
      </w:r>
      <w:r>
        <w:rPr>
          <w:rStyle w:val="hl-tag"/>
          <w:lang w:val="en"/>
        </w:rPr>
        <w:t>&lt;repository</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&lt;id</w:t>
      </w:r>
      <w:r>
        <w:rPr>
          <w:rStyle w:val="hl-tag"/>
          <w:lang w:val="en"/>
        </w:rPr>
        <w:t>&gt;</w:t>
      </w:r>
      <w:r>
        <w:rPr>
          <w:lang w:val="en"/>
        </w:rPr>
        <w:t>spring-milestone</w:t>
      </w:r>
      <w:r>
        <w:rPr>
          <w:lang w:val="en"/>
        </w:rPr>
        <w:t>s</w:t>
      </w:r>
      <w:r>
        <w:rPr>
          <w:rStyle w:val="hl-tag"/>
          <w:lang w:val="en"/>
        </w:rPr>
        <w:t>&lt;/id</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&lt;name</w:t>
      </w:r>
      <w:r>
        <w:rPr>
          <w:rStyle w:val="hl-tag"/>
          <w:lang w:val="en"/>
        </w:rPr>
        <w:t>&gt;</w:t>
      </w:r>
      <w:r>
        <w:rPr>
          <w:lang w:val="en"/>
        </w:rPr>
        <w:t>Spring Milestone</w:t>
      </w:r>
      <w:r>
        <w:rPr>
          <w:lang w:val="en"/>
        </w:rPr>
        <w:t>s</w:t>
      </w:r>
      <w:r>
        <w:rPr>
          <w:rStyle w:val="hl-tag"/>
          <w:lang w:val="en"/>
        </w:rPr>
        <w:t>&lt;/name</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&lt;url</w:t>
      </w:r>
      <w:r>
        <w:rPr>
          <w:rStyle w:val="hl-tag"/>
          <w:lang w:val="en"/>
        </w:rPr>
        <w:t>&gt;</w:t>
      </w:r>
      <w:r>
        <w:rPr>
          <w:lang w:val="en"/>
        </w:rPr>
        <w:t>https://repo.spring.io/mileston</w:t>
      </w:r>
      <w:r>
        <w:rPr>
          <w:lang w:val="en"/>
        </w:rPr>
        <w:t>e</w:t>
      </w:r>
      <w:r>
        <w:rPr>
          <w:rStyle w:val="hl-tag"/>
          <w:lang w:val="en"/>
        </w:rPr>
        <w:t>&lt;/url</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344165026"/>
        <w:rPr>
          <w:lang w:val="en"/>
        </w:rPr>
      </w:pPr>
      <w:r>
        <w:rPr>
          <w:lang w:val="en"/>
        </w:rPr>
        <w:tab/>
      </w:r>
      <w:r>
        <w:rPr>
          <w:lang w:val="en"/>
        </w:rPr>
        <w:tab/>
      </w:r>
      <w:r>
        <w:rPr>
          <w:lang w:val="en"/>
        </w:rPr>
        <w:tab/>
      </w:r>
      <w:r>
        <w:rPr>
          <w:rStyle w:val="hl-tag"/>
          <w:lang w:val="en"/>
        </w:rPr>
        <w:t>&lt;enabled</w:t>
      </w:r>
      <w:r>
        <w:rPr>
          <w:rStyle w:val="hl-tag"/>
          <w:lang w:val="en"/>
        </w:rPr>
        <w:t>&gt;</w:t>
      </w:r>
      <w:r>
        <w:rPr>
          <w:lang w:val="en"/>
        </w:rPr>
        <w:t>fals</w:t>
      </w:r>
      <w:r>
        <w:rPr>
          <w:lang w:val="en"/>
        </w:rPr>
        <w:t>e</w:t>
      </w:r>
      <w:r>
        <w:rPr>
          <w:rStyle w:val="hl-tag"/>
          <w:lang w:val="en"/>
        </w:rPr>
        <w:t>&lt;/enabled</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344165026"/>
        <w:rPr>
          <w:lang w:val="en"/>
        </w:rPr>
      </w:pPr>
      <w:r>
        <w:rPr>
          <w:lang w:val="en"/>
        </w:rPr>
        <w:tab/>
      </w:r>
      <w:r>
        <w:rPr>
          <w:rStyle w:val="hl-tag"/>
          <w:lang w:val="en"/>
        </w:rPr>
        <w:t>&lt;/repository</w:t>
      </w:r>
      <w:r>
        <w:rPr>
          <w:rStyle w:val="hl-tag"/>
          <w:lang w:val="en"/>
        </w:rPr>
        <w:t>&gt;</w:t>
      </w:r>
    </w:p>
    <w:p w:rsidR="00000000" w:rsidRDefault="00E0452F">
      <w:pPr>
        <w:pStyle w:val="HTML0"/>
        <w:divId w:val="1344165026"/>
        <w:rPr>
          <w:lang w:val="en"/>
        </w:rPr>
      </w:pPr>
      <w:r>
        <w:rPr>
          <w:lang w:val="en"/>
        </w:rPr>
        <w:tab/>
      </w:r>
      <w:r>
        <w:rPr>
          <w:rStyle w:val="hl-tag"/>
          <w:lang w:val="en"/>
        </w:rPr>
        <w:t>&lt;repository</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&lt;id</w:t>
      </w:r>
      <w:r>
        <w:rPr>
          <w:rStyle w:val="hl-tag"/>
          <w:lang w:val="en"/>
        </w:rPr>
        <w:t>&gt;</w:t>
      </w:r>
      <w:r>
        <w:rPr>
          <w:lang w:val="en"/>
        </w:rPr>
        <w:t>spring-release</w:t>
      </w:r>
      <w:r>
        <w:rPr>
          <w:lang w:val="en"/>
        </w:rPr>
        <w:t>s</w:t>
      </w:r>
      <w:r>
        <w:rPr>
          <w:rStyle w:val="hl-tag"/>
          <w:lang w:val="en"/>
        </w:rPr>
        <w:t>&lt;/id</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&lt;name</w:t>
      </w:r>
      <w:r>
        <w:rPr>
          <w:rStyle w:val="hl-tag"/>
          <w:lang w:val="en"/>
        </w:rPr>
        <w:t>&gt;</w:t>
      </w:r>
      <w:r>
        <w:rPr>
          <w:lang w:val="en"/>
        </w:rPr>
        <w:t>Spring Release</w:t>
      </w:r>
      <w:r>
        <w:rPr>
          <w:lang w:val="en"/>
        </w:rPr>
        <w:t>s</w:t>
      </w:r>
      <w:r>
        <w:rPr>
          <w:rStyle w:val="hl-tag"/>
          <w:lang w:val="en"/>
        </w:rPr>
        <w:t>&lt;/name</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&lt;url</w:t>
      </w:r>
      <w:r>
        <w:rPr>
          <w:rStyle w:val="hl-tag"/>
          <w:lang w:val="en"/>
        </w:rPr>
        <w:t>&gt;</w:t>
      </w:r>
      <w:r>
        <w:rPr>
          <w:lang w:val="en"/>
        </w:rPr>
        <w:t>https://repo.spring.io/releas</w:t>
      </w:r>
      <w:r>
        <w:rPr>
          <w:lang w:val="en"/>
        </w:rPr>
        <w:t>e</w:t>
      </w:r>
      <w:r>
        <w:rPr>
          <w:rStyle w:val="hl-tag"/>
          <w:lang w:val="en"/>
        </w:rPr>
        <w:t>&lt;/url</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344165026"/>
        <w:rPr>
          <w:lang w:val="en"/>
        </w:rPr>
      </w:pPr>
      <w:r>
        <w:rPr>
          <w:lang w:val="en"/>
        </w:rPr>
        <w:tab/>
      </w:r>
      <w:r>
        <w:rPr>
          <w:lang w:val="en"/>
        </w:rPr>
        <w:tab/>
      </w:r>
      <w:r>
        <w:rPr>
          <w:lang w:val="en"/>
        </w:rPr>
        <w:tab/>
      </w:r>
      <w:r>
        <w:rPr>
          <w:rStyle w:val="hl-tag"/>
          <w:lang w:val="en"/>
        </w:rPr>
        <w:t>&lt;enabled</w:t>
      </w:r>
      <w:r>
        <w:rPr>
          <w:rStyle w:val="hl-tag"/>
          <w:lang w:val="en"/>
        </w:rPr>
        <w:t>&gt;</w:t>
      </w:r>
      <w:r>
        <w:rPr>
          <w:lang w:val="en"/>
        </w:rPr>
        <w:t>fals</w:t>
      </w:r>
      <w:r>
        <w:rPr>
          <w:lang w:val="en"/>
        </w:rPr>
        <w:t>e</w:t>
      </w:r>
      <w:r>
        <w:rPr>
          <w:rStyle w:val="hl-tag"/>
          <w:lang w:val="en"/>
        </w:rPr>
        <w:t>&lt;/enabled</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344165026"/>
        <w:rPr>
          <w:lang w:val="en"/>
        </w:rPr>
      </w:pPr>
      <w:r>
        <w:rPr>
          <w:lang w:val="en"/>
        </w:rPr>
        <w:tab/>
      </w:r>
      <w:r>
        <w:rPr>
          <w:rStyle w:val="hl-tag"/>
          <w:lang w:val="en"/>
        </w:rPr>
        <w:t>&lt;/repository</w:t>
      </w:r>
      <w:r>
        <w:rPr>
          <w:rStyle w:val="hl-tag"/>
          <w:lang w:val="en"/>
        </w:rPr>
        <w:t>&gt;</w:t>
      </w:r>
    </w:p>
    <w:p w:rsidR="00000000" w:rsidRDefault="00E0452F">
      <w:pPr>
        <w:pStyle w:val="HTML0"/>
        <w:divId w:val="1344165026"/>
        <w:rPr>
          <w:lang w:val="en"/>
        </w:rPr>
      </w:pPr>
      <w:r>
        <w:rPr>
          <w:rStyle w:val="hl-tag"/>
          <w:lang w:val="en"/>
        </w:rPr>
        <w:t>&lt;/repositories</w:t>
      </w:r>
      <w:r>
        <w:rPr>
          <w:rStyle w:val="hl-tag"/>
          <w:lang w:val="en"/>
        </w:rPr>
        <w:t>&gt;</w:t>
      </w:r>
    </w:p>
    <w:p w:rsidR="00000000" w:rsidRDefault="00E0452F">
      <w:pPr>
        <w:pStyle w:val="HTML0"/>
        <w:divId w:val="1344165026"/>
        <w:rPr>
          <w:lang w:val="en"/>
        </w:rPr>
      </w:pPr>
      <w:r>
        <w:rPr>
          <w:rStyle w:val="hl-tag"/>
          <w:lang w:val="en"/>
        </w:rPr>
        <w:t>&lt;pluginRepositories</w:t>
      </w:r>
      <w:r>
        <w:rPr>
          <w:rStyle w:val="hl-tag"/>
          <w:lang w:val="en"/>
        </w:rPr>
        <w:t>&gt;</w:t>
      </w:r>
    </w:p>
    <w:p w:rsidR="00000000" w:rsidRDefault="00E0452F">
      <w:pPr>
        <w:pStyle w:val="HTML0"/>
        <w:divId w:val="1344165026"/>
        <w:rPr>
          <w:lang w:val="en"/>
        </w:rPr>
      </w:pPr>
      <w:r>
        <w:rPr>
          <w:lang w:val="en"/>
        </w:rPr>
        <w:tab/>
      </w:r>
      <w:r>
        <w:rPr>
          <w:rStyle w:val="hl-tag"/>
          <w:lang w:val="en"/>
        </w:rPr>
        <w:t>&lt;pluginRepository</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&lt;id</w:t>
      </w:r>
      <w:r>
        <w:rPr>
          <w:rStyle w:val="hl-tag"/>
          <w:lang w:val="en"/>
        </w:rPr>
        <w:t>&gt;</w:t>
      </w:r>
      <w:r>
        <w:rPr>
          <w:lang w:val="en"/>
        </w:rPr>
        <w:t>spring-snapshot</w:t>
      </w:r>
      <w:r>
        <w:rPr>
          <w:lang w:val="en"/>
        </w:rPr>
        <w:t>s</w:t>
      </w:r>
      <w:r>
        <w:rPr>
          <w:rStyle w:val="hl-tag"/>
          <w:lang w:val="en"/>
        </w:rPr>
        <w:t>&lt;/id</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&lt;name</w:t>
      </w:r>
      <w:r>
        <w:rPr>
          <w:rStyle w:val="hl-tag"/>
          <w:lang w:val="en"/>
        </w:rPr>
        <w:t>&gt;</w:t>
      </w:r>
      <w:r>
        <w:rPr>
          <w:lang w:val="en"/>
        </w:rPr>
        <w:t>Spring Snapshot</w:t>
      </w:r>
      <w:r>
        <w:rPr>
          <w:lang w:val="en"/>
        </w:rPr>
        <w:t>s</w:t>
      </w:r>
      <w:r>
        <w:rPr>
          <w:rStyle w:val="hl-tag"/>
          <w:lang w:val="en"/>
        </w:rPr>
        <w:t>&lt;/name</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&lt;url</w:t>
      </w:r>
      <w:r>
        <w:rPr>
          <w:rStyle w:val="hl-tag"/>
          <w:lang w:val="en"/>
        </w:rPr>
        <w:t>&gt;</w:t>
      </w:r>
      <w:r>
        <w:rPr>
          <w:lang w:val="en"/>
        </w:rPr>
        <w:t>https://repo.spring.io/snapsho</w:t>
      </w:r>
      <w:r>
        <w:rPr>
          <w:lang w:val="en"/>
        </w:rPr>
        <w:t>t</w:t>
      </w:r>
      <w:r>
        <w:rPr>
          <w:rStyle w:val="hl-tag"/>
          <w:lang w:val="en"/>
        </w:rPr>
        <w:t>&lt;/url</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344165026"/>
        <w:rPr>
          <w:lang w:val="en"/>
        </w:rPr>
      </w:pPr>
      <w:r>
        <w:rPr>
          <w:lang w:val="en"/>
        </w:rPr>
        <w:tab/>
      </w:r>
      <w:r>
        <w:rPr>
          <w:lang w:val="en"/>
        </w:rPr>
        <w:tab/>
      </w:r>
      <w:r>
        <w:rPr>
          <w:lang w:val="en"/>
        </w:rPr>
        <w:tab/>
      </w:r>
      <w:r>
        <w:rPr>
          <w:rStyle w:val="hl-tag"/>
          <w:lang w:val="en"/>
        </w:rPr>
        <w:t>&lt;enabled</w:t>
      </w:r>
      <w:r>
        <w:rPr>
          <w:rStyle w:val="hl-tag"/>
          <w:lang w:val="en"/>
        </w:rPr>
        <w:t>&gt;</w:t>
      </w:r>
      <w:r>
        <w:rPr>
          <w:lang w:val="en"/>
        </w:rPr>
        <w:t>tru</w:t>
      </w:r>
      <w:r>
        <w:rPr>
          <w:lang w:val="en"/>
        </w:rPr>
        <w:t>e</w:t>
      </w:r>
      <w:r>
        <w:rPr>
          <w:rStyle w:val="hl-tag"/>
          <w:lang w:val="en"/>
        </w:rPr>
        <w:t>&lt;/enabled</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&lt;/sna</w:t>
      </w:r>
      <w:r>
        <w:rPr>
          <w:rStyle w:val="hl-tag"/>
          <w:lang w:val="en"/>
        </w:rPr>
        <w:t>pshots</w:t>
      </w:r>
      <w:r>
        <w:rPr>
          <w:rStyle w:val="hl-tag"/>
          <w:lang w:val="en"/>
        </w:rPr>
        <w:t>&gt;</w:t>
      </w:r>
    </w:p>
    <w:p w:rsidR="00000000" w:rsidRDefault="00E0452F">
      <w:pPr>
        <w:pStyle w:val="HTML0"/>
        <w:divId w:val="1344165026"/>
        <w:rPr>
          <w:lang w:val="en"/>
        </w:rPr>
      </w:pPr>
      <w:r>
        <w:rPr>
          <w:lang w:val="en"/>
        </w:rPr>
        <w:tab/>
      </w:r>
      <w:r>
        <w:rPr>
          <w:rStyle w:val="hl-tag"/>
          <w:lang w:val="en"/>
        </w:rPr>
        <w:t>&lt;/pluginRepository</w:t>
      </w:r>
      <w:r>
        <w:rPr>
          <w:rStyle w:val="hl-tag"/>
          <w:lang w:val="en"/>
        </w:rPr>
        <w:t>&gt;</w:t>
      </w:r>
    </w:p>
    <w:p w:rsidR="00000000" w:rsidRDefault="00E0452F">
      <w:pPr>
        <w:pStyle w:val="HTML0"/>
        <w:divId w:val="1344165026"/>
        <w:rPr>
          <w:lang w:val="en"/>
        </w:rPr>
      </w:pPr>
      <w:r>
        <w:rPr>
          <w:lang w:val="en"/>
        </w:rPr>
        <w:tab/>
      </w:r>
      <w:r>
        <w:rPr>
          <w:rStyle w:val="hl-tag"/>
          <w:lang w:val="en"/>
        </w:rPr>
        <w:t>&lt;pluginRepository</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&lt;id</w:t>
      </w:r>
      <w:r>
        <w:rPr>
          <w:rStyle w:val="hl-tag"/>
          <w:lang w:val="en"/>
        </w:rPr>
        <w:t>&gt;</w:t>
      </w:r>
      <w:r>
        <w:rPr>
          <w:lang w:val="en"/>
        </w:rPr>
        <w:t>spring-milestone</w:t>
      </w:r>
      <w:r>
        <w:rPr>
          <w:lang w:val="en"/>
        </w:rPr>
        <w:t>s</w:t>
      </w:r>
      <w:r>
        <w:rPr>
          <w:rStyle w:val="hl-tag"/>
          <w:lang w:val="en"/>
        </w:rPr>
        <w:t>&lt;/id</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&lt;name</w:t>
      </w:r>
      <w:r>
        <w:rPr>
          <w:rStyle w:val="hl-tag"/>
          <w:lang w:val="en"/>
        </w:rPr>
        <w:t>&gt;</w:t>
      </w:r>
      <w:r>
        <w:rPr>
          <w:lang w:val="en"/>
        </w:rPr>
        <w:t>Spring Milestone</w:t>
      </w:r>
      <w:r>
        <w:rPr>
          <w:lang w:val="en"/>
        </w:rPr>
        <w:t>s</w:t>
      </w:r>
      <w:r>
        <w:rPr>
          <w:rStyle w:val="hl-tag"/>
          <w:lang w:val="en"/>
        </w:rPr>
        <w:t>&lt;/name</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&lt;url</w:t>
      </w:r>
      <w:r>
        <w:rPr>
          <w:rStyle w:val="hl-tag"/>
          <w:lang w:val="en"/>
        </w:rPr>
        <w:t>&gt;</w:t>
      </w:r>
      <w:r>
        <w:rPr>
          <w:lang w:val="en"/>
        </w:rPr>
        <w:t>https://repo.spring.io/mileston</w:t>
      </w:r>
      <w:r>
        <w:rPr>
          <w:lang w:val="en"/>
        </w:rPr>
        <w:t>e</w:t>
      </w:r>
      <w:r>
        <w:rPr>
          <w:rStyle w:val="hl-tag"/>
          <w:lang w:val="en"/>
        </w:rPr>
        <w:t>&lt;/url</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344165026"/>
        <w:rPr>
          <w:lang w:val="en"/>
        </w:rPr>
      </w:pPr>
      <w:r>
        <w:rPr>
          <w:lang w:val="en"/>
        </w:rPr>
        <w:tab/>
      </w:r>
      <w:r>
        <w:rPr>
          <w:lang w:val="en"/>
        </w:rPr>
        <w:tab/>
      </w:r>
      <w:r>
        <w:rPr>
          <w:lang w:val="en"/>
        </w:rPr>
        <w:tab/>
      </w:r>
      <w:r>
        <w:rPr>
          <w:rStyle w:val="hl-tag"/>
          <w:lang w:val="en"/>
        </w:rPr>
        <w:t>&lt;enabled</w:t>
      </w:r>
      <w:r>
        <w:rPr>
          <w:rStyle w:val="hl-tag"/>
          <w:lang w:val="en"/>
        </w:rPr>
        <w:t>&gt;</w:t>
      </w:r>
      <w:r>
        <w:rPr>
          <w:lang w:val="en"/>
        </w:rPr>
        <w:t>fals</w:t>
      </w:r>
      <w:r>
        <w:rPr>
          <w:lang w:val="en"/>
        </w:rPr>
        <w:t>e</w:t>
      </w:r>
      <w:r>
        <w:rPr>
          <w:rStyle w:val="hl-tag"/>
          <w:lang w:val="en"/>
        </w:rPr>
        <w:t>&lt;/enabled</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344165026"/>
        <w:rPr>
          <w:lang w:val="en"/>
        </w:rPr>
      </w:pPr>
      <w:r>
        <w:rPr>
          <w:lang w:val="en"/>
        </w:rPr>
        <w:tab/>
      </w:r>
      <w:r>
        <w:rPr>
          <w:rStyle w:val="hl-tag"/>
          <w:lang w:val="en"/>
        </w:rPr>
        <w:t>&lt;/pluginRepository</w:t>
      </w:r>
      <w:r>
        <w:rPr>
          <w:rStyle w:val="hl-tag"/>
          <w:lang w:val="en"/>
        </w:rPr>
        <w:t>&gt;</w:t>
      </w:r>
    </w:p>
    <w:p w:rsidR="00000000" w:rsidRDefault="00E0452F">
      <w:pPr>
        <w:pStyle w:val="HTML0"/>
        <w:divId w:val="1344165026"/>
        <w:rPr>
          <w:lang w:val="en"/>
        </w:rPr>
      </w:pPr>
      <w:r>
        <w:rPr>
          <w:lang w:val="en"/>
        </w:rPr>
        <w:tab/>
      </w:r>
      <w:r>
        <w:rPr>
          <w:rStyle w:val="hl-tag"/>
          <w:lang w:val="en"/>
        </w:rPr>
        <w:t>&lt;pluginRepository</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&lt;id</w:t>
      </w:r>
      <w:r>
        <w:rPr>
          <w:rStyle w:val="hl-tag"/>
          <w:lang w:val="en"/>
        </w:rPr>
        <w:t>&gt;</w:t>
      </w:r>
      <w:r>
        <w:rPr>
          <w:lang w:val="en"/>
        </w:rPr>
        <w:t>spring-release</w:t>
      </w:r>
      <w:r>
        <w:rPr>
          <w:lang w:val="en"/>
        </w:rPr>
        <w:t>s</w:t>
      </w:r>
      <w:r>
        <w:rPr>
          <w:rStyle w:val="hl-tag"/>
          <w:lang w:val="en"/>
        </w:rPr>
        <w:t>&lt;/id</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&lt;name</w:t>
      </w:r>
      <w:r>
        <w:rPr>
          <w:rStyle w:val="hl-tag"/>
          <w:lang w:val="en"/>
        </w:rPr>
        <w:t>&gt;</w:t>
      </w:r>
      <w:r>
        <w:rPr>
          <w:lang w:val="en"/>
        </w:rPr>
        <w:t>Spring Release</w:t>
      </w:r>
      <w:r>
        <w:rPr>
          <w:lang w:val="en"/>
        </w:rPr>
        <w:t>s</w:t>
      </w:r>
      <w:r>
        <w:rPr>
          <w:rStyle w:val="hl-tag"/>
          <w:lang w:val="en"/>
        </w:rPr>
        <w:t>&lt;/name</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&lt;url</w:t>
      </w:r>
      <w:r>
        <w:rPr>
          <w:rStyle w:val="hl-tag"/>
          <w:lang w:val="en"/>
        </w:rPr>
        <w:t>&gt;</w:t>
      </w:r>
      <w:r>
        <w:rPr>
          <w:lang w:val="en"/>
        </w:rPr>
        <w:t>https://repo.spring.io/releas</w:t>
      </w:r>
      <w:r>
        <w:rPr>
          <w:lang w:val="en"/>
        </w:rPr>
        <w:t>e</w:t>
      </w:r>
      <w:r>
        <w:rPr>
          <w:rStyle w:val="hl-tag"/>
          <w:lang w:val="en"/>
        </w:rPr>
        <w:t>&lt;/url</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344165026"/>
        <w:rPr>
          <w:lang w:val="en"/>
        </w:rPr>
      </w:pPr>
      <w:r>
        <w:rPr>
          <w:lang w:val="en"/>
        </w:rPr>
        <w:tab/>
      </w:r>
      <w:r>
        <w:rPr>
          <w:lang w:val="en"/>
        </w:rPr>
        <w:tab/>
      </w:r>
      <w:r>
        <w:rPr>
          <w:lang w:val="en"/>
        </w:rPr>
        <w:tab/>
      </w:r>
      <w:r>
        <w:rPr>
          <w:rStyle w:val="hl-tag"/>
          <w:lang w:val="en"/>
        </w:rPr>
        <w:t>&lt;enabled</w:t>
      </w:r>
      <w:r>
        <w:rPr>
          <w:rStyle w:val="hl-tag"/>
          <w:lang w:val="en"/>
        </w:rPr>
        <w:t>&gt;</w:t>
      </w:r>
      <w:r>
        <w:rPr>
          <w:lang w:val="en"/>
        </w:rPr>
        <w:t>fals</w:t>
      </w:r>
      <w:r>
        <w:rPr>
          <w:lang w:val="en"/>
        </w:rPr>
        <w:t>e</w:t>
      </w:r>
      <w:r>
        <w:rPr>
          <w:rStyle w:val="hl-tag"/>
          <w:lang w:val="en"/>
        </w:rPr>
        <w:t>&lt;/enabled</w:t>
      </w:r>
      <w:r>
        <w:rPr>
          <w:rStyle w:val="hl-tag"/>
          <w:lang w:val="en"/>
        </w:rPr>
        <w:t>&gt;</w:t>
      </w:r>
    </w:p>
    <w:p w:rsidR="00000000" w:rsidRDefault="00E0452F">
      <w:pPr>
        <w:pStyle w:val="HTML0"/>
        <w:divId w:val="1344165026"/>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344165026"/>
        <w:rPr>
          <w:lang w:val="en"/>
        </w:rPr>
      </w:pPr>
      <w:r>
        <w:rPr>
          <w:lang w:val="en"/>
        </w:rPr>
        <w:tab/>
      </w:r>
      <w:r>
        <w:rPr>
          <w:rStyle w:val="hl-tag"/>
          <w:lang w:val="en"/>
        </w:rPr>
        <w:t>&lt;/pluginRepository</w:t>
      </w:r>
      <w:r>
        <w:rPr>
          <w:rStyle w:val="hl-tag"/>
          <w:lang w:val="en"/>
        </w:rPr>
        <w:t>&gt;</w:t>
      </w:r>
    </w:p>
    <w:p w:rsidR="00000000" w:rsidRDefault="00E0452F">
      <w:pPr>
        <w:pStyle w:val="HTML0"/>
        <w:divId w:val="1344165026"/>
        <w:rPr>
          <w:lang w:val="en"/>
        </w:rPr>
      </w:pPr>
      <w:r>
        <w:rPr>
          <w:rStyle w:val="hl-tag"/>
          <w:lang w:val="en"/>
        </w:rPr>
        <w:t>&lt;/pluginRepositories</w:t>
      </w:r>
      <w:r>
        <w:rPr>
          <w:rStyle w:val="hl-tag"/>
          <w:lang w:val="en"/>
        </w:rPr>
        <w:t>&gt;</w:t>
      </w:r>
    </w:p>
    <w:p w:rsidR="00000000" w:rsidRDefault="00E0452F">
      <w:pPr>
        <w:pStyle w:val="3"/>
        <w:divId w:val="2135055457"/>
        <w:rPr>
          <w:lang w:val="en"/>
        </w:rPr>
      </w:pPr>
      <w:bookmarkStart w:id="631" w:name="maven-add-stubs"/>
      <w:bookmarkEnd w:id="631"/>
      <w:r>
        <w:rPr>
          <w:lang w:val="en"/>
        </w:rPr>
        <w:t>89.2.4 Add stubs</w:t>
      </w:r>
    </w:p>
    <w:p w:rsidR="00000000" w:rsidRDefault="00E0452F">
      <w:pPr>
        <w:pStyle w:val="a5"/>
        <w:divId w:val="314602855"/>
        <w:rPr>
          <w:lang w:val="en"/>
        </w:rPr>
      </w:pPr>
      <w:r>
        <w:rPr>
          <w:lang w:val="en"/>
        </w:rPr>
        <w:t xml:space="preserve">By default, Spring Cloud Contract Verifier is looking for stubs in the </w:t>
      </w:r>
      <w:r>
        <w:rPr>
          <w:rStyle w:val="HTML"/>
          <w:lang w:val="en"/>
        </w:rPr>
        <w:t>src/test/resources/contracts</w:t>
      </w:r>
      <w:r>
        <w:rPr>
          <w:lang w:val="en"/>
        </w:rPr>
        <w:t xml:space="preserve"> directory. The </w:t>
      </w:r>
      <w:r>
        <w:rPr>
          <w:lang w:val="en"/>
        </w:rPr>
        <w:t xml:space="preserve">directory containing stub definitions is treated as a class name, and each stub definition is treated as a single test. We assume that it contains at least one directory to be used as test class name. If there is more than one level of nested directories, </w:t>
      </w:r>
      <w:r>
        <w:rPr>
          <w:lang w:val="en"/>
        </w:rPr>
        <w:t>all except the last one is used as package name. For example, with following structure:</w:t>
      </w:r>
    </w:p>
    <w:p w:rsidR="00000000" w:rsidRDefault="00E0452F">
      <w:pPr>
        <w:pStyle w:val="HTML0"/>
        <w:divId w:val="314602855"/>
        <w:rPr>
          <w:lang w:val="en"/>
        </w:rPr>
      </w:pPr>
      <w:r>
        <w:rPr>
          <w:lang w:val="en"/>
        </w:rPr>
        <w:t>src/test/resources/contracts/myservice/shouldCreateUser.groovy</w:t>
      </w:r>
    </w:p>
    <w:p w:rsidR="00000000" w:rsidRDefault="00E0452F">
      <w:pPr>
        <w:pStyle w:val="HTML0"/>
        <w:divId w:val="314602855"/>
        <w:rPr>
          <w:lang w:val="en"/>
        </w:rPr>
      </w:pPr>
      <w:r>
        <w:rPr>
          <w:lang w:val="en"/>
        </w:rPr>
        <w:t>src/test/resources/contracts/myservice/shouldReturnUser.groovy</w:t>
      </w:r>
    </w:p>
    <w:p w:rsidR="00000000" w:rsidRDefault="00E0452F">
      <w:pPr>
        <w:pStyle w:val="a5"/>
        <w:divId w:val="314602855"/>
        <w:rPr>
          <w:lang w:val="en"/>
        </w:rPr>
      </w:pPr>
      <w:r>
        <w:rPr>
          <w:lang w:val="en"/>
        </w:rPr>
        <w:t>Spring Cloud Contract Verifier creates a t</w:t>
      </w:r>
      <w:r>
        <w:rPr>
          <w:lang w:val="en"/>
        </w:rPr>
        <w:t xml:space="preserve">est class named </w:t>
      </w:r>
      <w:r>
        <w:rPr>
          <w:rStyle w:val="HTML"/>
          <w:lang w:val="en"/>
        </w:rPr>
        <w:t>defaultBasePackage.MyService</w:t>
      </w:r>
      <w:r>
        <w:rPr>
          <w:lang w:val="en"/>
        </w:rPr>
        <w:t xml:space="preserve"> with two methods</w:t>
      </w:r>
    </w:p>
    <w:p w:rsidR="00000000" w:rsidRDefault="00E0452F">
      <w:pPr>
        <w:numPr>
          <w:ilvl w:val="0"/>
          <w:numId w:val="138"/>
        </w:numPr>
        <w:spacing w:before="100" w:beforeAutospacing="1" w:after="100" w:afterAutospacing="1"/>
        <w:divId w:val="1717118946"/>
        <w:rPr>
          <w:lang w:val="en"/>
        </w:rPr>
      </w:pPr>
      <w:r>
        <w:rPr>
          <w:rStyle w:val="HTML"/>
          <w:lang w:val="en"/>
        </w:rPr>
        <w:t>shouldCreateUser()</w:t>
      </w:r>
    </w:p>
    <w:p w:rsidR="00000000" w:rsidRDefault="00E0452F">
      <w:pPr>
        <w:numPr>
          <w:ilvl w:val="0"/>
          <w:numId w:val="138"/>
        </w:numPr>
        <w:spacing w:before="100" w:beforeAutospacing="1" w:after="100" w:afterAutospacing="1"/>
        <w:divId w:val="1717118946"/>
        <w:rPr>
          <w:lang w:val="en"/>
        </w:rPr>
      </w:pPr>
      <w:r>
        <w:rPr>
          <w:rStyle w:val="HTML"/>
          <w:lang w:val="en"/>
        </w:rPr>
        <w:t>shouldReturnUser()</w:t>
      </w:r>
    </w:p>
    <w:p w:rsidR="00000000" w:rsidRDefault="00E0452F">
      <w:pPr>
        <w:pStyle w:val="3"/>
        <w:divId w:val="237448036"/>
        <w:rPr>
          <w:lang w:val="en"/>
        </w:rPr>
      </w:pPr>
      <w:bookmarkStart w:id="632" w:name="maven-run-plugin"/>
      <w:bookmarkEnd w:id="632"/>
      <w:r>
        <w:rPr>
          <w:lang w:val="en"/>
        </w:rPr>
        <w:t>89.2.5 Run plugin</w:t>
      </w:r>
    </w:p>
    <w:p w:rsidR="00000000" w:rsidRDefault="00E0452F">
      <w:pPr>
        <w:pStyle w:val="a5"/>
        <w:divId w:val="1151483613"/>
        <w:rPr>
          <w:lang w:val="en"/>
        </w:rPr>
      </w:pPr>
      <w:r>
        <w:rPr>
          <w:lang w:val="en"/>
        </w:rPr>
        <w:t>The plugin go</w:t>
      </w:r>
      <w:r>
        <w:rPr>
          <w:lang w:val="en"/>
        </w:rPr>
        <w:t xml:space="preserve">al </w:t>
      </w:r>
      <w:r>
        <w:rPr>
          <w:rStyle w:val="HTML"/>
          <w:lang w:val="en"/>
        </w:rPr>
        <w:t>generateTests</w:t>
      </w:r>
      <w:r>
        <w:rPr>
          <w:lang w:val="en"/>
        </w:rPr>
        <w:t xml:space="preserve"> is assigned to be invoked in the phase called </w:t>
      </w:r>
      <w:r>
        <w:rPr>
          <w:rStyle w:val="HTML"/>
          <w:lang w:val="en"/>
        </w:rPr>
        <w:t>generate-test-sources</w:t>
      </w:r>
      <w:r>
        <w:rPr>
          <w:lang w:val="en"/>
        </w:rPr>
        <w:t xml:space="preserve">. If you want it to be part of your build process, you need not do anything. If you just want to generate tests, invoke the </w:t>
      </w:r>
      <w:r>
        <w:rPr>
          <w:rStyle w:val="HTML"/>
          <w:lang w:val="en"/>
        </w:rPr>
        <w:t>generateTests</w:t>
      </w:r>
      <w:r>
        <w:rPr>
          <w:lang w:val="en"/>
        </w:rPr>
        <w:t xml:space="preserve"> goal.</w:t>
      </w:r>
    </w:p>
    <w:p w:rsidR="00000000" w:rsidRDefault="00E0452F">
      <w:pPr>
        <w:pStyle w:val="3"/>
        <w:divId w:val="923417112"/>
        <w:rPr>
          <w:lang w:val="en"/>
        </w:rPr>
      </w:pPr>
      <w:bookmarkStart w:id="633" w:name="maven-configure-plugin"/>
      <w:bookmarkEnd w:id="633"/>
      <w:r>
        <w:rPr>
          <w:lang w:val="en"/>
        </w:rPr>
        <w:t>89.2.6 Configure plugin</w:t>
      </w:r>
    </w:p>
    <w:p w:rsidR="00000000" w:rsidRDefault="00E0452F">
      <w:pPr>
        <w:pStyle w:val="a5"/>
        <w:divId w:val="1350260464"/>
        <w:rPr>
          <w:lang w:val="en"/>
        </w:rPr>
      </w:pPr>
      <w:r>
        <w:rPr>
          <w:lang w:val="en"/>
        </w:rPr>
        <w:t xml:space="preserve">To change the default configuration, just add a </w:t>
      </w:r>
      <w:r>
        <w:rPr>
          <w:rStyle w:val="HTML"/>
          <w:lang w:val="en"/>
        </w:rPr>
        <w:t>configuration</w:t>
      </w:r>
      <w:r>
        <w:rPr>
          <w:lang w:val="en"/>
        </w:rPr>
        <w:t xml:space="preserve"> section to the plugin definition or the </w:t>
      </w:r>
      <w:r>
        <w:rPr>
          <w:rStyle w:val="HTML"/>
          <w:lang w:val="en"/>
        </w:rPr>
        <w:t>execution</w:t>
      </w:r>
      <w:r>
        <w:rPr>
          <w:lang w:val="en"/>
        </w:rPr>
        <w:t xml:space="preserve"> definition, as sh</w:t>
      </w:r>
      <w:r>
        <w:rPr>
          <w:lang w:val="en"/>
        </w:rPr>
        <w:t>own here:</w:t>
      </w:r>
    </w:p>
    <w:p w:rsidR="00000000" w:rsidRDefault="00E0452F">
      <w:pPr>
        <w:pStyle w:val="HTML0"/>
        <w:divId w:val="1350260464"/>
        <w:rPr>
          <w:lang w:val="en"/>
        </w:rPr>
      </w:pPr>
      <w:r>
        <w:rPr>
          <w:rStyle w:val="hl-tag"/>
          <w:lang w:val="en"/>
        </w:rPr>
        <w:t>&lt;plugin</w:t>
      </w:r>
      <w:r>
        <w:rPr>
          <w:rStyle w:val="hl-tag"/>
          <w:lang w:val="en"/>
        </w:rPr>
        <w:t>&gt;</w:t>
      </w:r>
    </w:p>
    <w:p w:rsidR="00000000" w:rsidRDefault="00E0452F">
      <w:pPr>
        <w:pStyle w:val="HTML0"/>
        <w:divId w:val="1350260464"/>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350260464"/>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spring-cloud-contract-maven-plugi</w:t>
      </w:r>
      <w:r>
        <w:rPr>
          <w:lang w:val="en"/>
        </w:rPr>
        <w:t>n</w:t>
      </w:r>
      <w:r>
        <w:rPr>
          <w:rStyle w:val="hl-tag"/>
          <w:lang w:val="en"/>
        </w:rPr>
        <w:t>&lt;/artifactId</w:t>
      </w:r>
      <w:r>
        <w:rPr>
          <w:rStyle w:val="hl-tag"/>
          <w:lang w:val="en"/>
        </w:rPr>
        <w:t>&gt;</w:t>
      </w:r>
    </w:p>
    <w:p w:rsidR="00000000" w:rsidRDefault="00E0452F">
      <w:pPr>
        <w:pStyle w:val="HTML0"/>
        <w:divId w:val="1350260464"/>
        <w:rPr>
          <w:lang w:val="en"/>
        </w:rPr>
      </w:pPr>
      <w:r>
        <w:rPr>
          <w:lang w:val="en"/>
        </w:rPr>
        <w:t xml:space="preserve">   </w:t>
      </w:r>
      <w:r>
        <w:rPr>
          <w:lang w:val="en"/>
        </w:rPr>
        <w:t xml:space="preserve"> </w:t>
      </w:r>
      <w:r>
        <w:rPr>
          <w:rStyle w:val="hl-tag"/>
          <w:lang w:val="en"/>
        </w:rPr>
        <w:t>&lt;executions</w:t>
      </w:r>
      <w:r>
        <w:rPr>
          <w:rStyle w:val="hl-tag"/>
          <w:lang w:val="en"/>
        </w:rPr>
        <w:t>&gt;</w:t>
      </w:r>
    </w:p>
    <w:p w:rsidR="00000000" w:rsidRDefault="00E0452F">
      <w:pPr>
        <w:pStyle w:val="HTML0"/>
        <w:divId w:val="1350260464"/>
        <w:rPr>
          <w:lang w:val="en"/>
        </w:rPr>
      </w:pPr>
      <w:r>
        <w:rPr>
          <w:lang w:val="en"/>
        </w:rPr>
        <w:t xml:space="preserve">       </w:t>
      </w:r>
      <w:r>
        <w:rPr>
          <w:lang w:val="en"/>
        </w:rPr>
        <w:t xml:space="preserve"> </w:t>
      </w:r>
      <w:r>
        <w:rPr>
          <w:rStyle w:val="hl-tag"/>
          <w:lang w:val="en"/>
        </w:rPr>
        <w:t>&lt;execution</w:t>
      </w:r>
      <w:r>
        <w:rPr>
          <w:rStyle w:val="hl-tag"/>
          <w:lang w:val="en"/>
        </w:rPr>
        <w:t>&gt;</w:t>
      </w:r>
    </w:p>
    <w:p w:rsidR="00000000" w:rsidRDefault="00E0452F">
      <w:pPr>
        <w:pStyle w:val="HTML0"/>
        <w:divId w:val="1350260464"/>
        <w:rPr>
          <w:lang w:val="en"/>
        </w:rPr>
      </w:pPr>
      <w:r>
        <w:rPr>
          <w:lang w:val="en"/>
        </w:rPr>
        <w:t xml:space="preserve">           </w:t>
      </w:r>
      <w:r>
        <w:rPr>
          <w:lang w:val="en"/>
        </w:rPr>
        <w:t xml:space="preserve"> </w:t>
      </w:r>
      <w:r>
        <w:rPr>
          <w:rStyle w:val="hl-tag"/>
          <w:lang w:val="en"/>
        </w:rPr>
        <w:t>&lt;goals</w:t>
      </w:r>
      <w:r>
        <w:rPr>
          <w:rStyle w:val="hl-tag"/>
          <w:lang w:val="en"/>
        </w:rPr>
        <w:t>&gt;</w:t>
      </w:r>
    </w:p>
    <w:p w:rsidR="00000000" w:rsidRDefault="00E0452F">
      <w:pPr>
        <w:pStyle w:val="HTML0"/>
        <w:divId w:val="1350260464"/>
        <w:rPr>
          <w:lang w:val="en"/>
        </w:rPr>
      </w:pPr>
      <w:r>
        <w:rPr>
          <w:lang w:val="en"/>
        </w:rPr>
        <w:t xml:space="preserve">               </w:t>
      </w:r>
      <w:r>
        <w:rPr>
          <w:lang w:val="en"/>
        </w:rPr>
        <w:t xml:space="preserve"> </w:t>
      </w:r>
      <w:r>
        <w:rPr>
          <w:rStyle w:val="hl-tag"/>
          <w:lang w:val="en"/>
        </w:rPr>
        <w:t>&lt;goal</w:t>
      </w:r>
      <w:r>
        <w:rPr>
          <w:rStyle w:val="hl-tag"/>
          <w:lang w:val="en"/>
        </w:rPr>
        <w:t>&gt;</w:t>
      </w:r>
      <w:r>
        <w:rPr>
          <w:lang w:val="en"/>
        </w:rPr>
        <w:t>conver</w:t>
      </w:r>
      <w:r>
        <w:rPr>
          <w:lang w:val="en"/>
        </w:rPr>
        <w:t>t</w:t>
      </w:r>
      <w:r>
        <w:rPr>
          <w:rStyle w:val="hl-tag"/>
          <w:lang w:val="en"/>
        </w:rPr>
        <w:t>&lt;/goal</w:t>
      </w:r>
      <w:r>
        <w:rPr>
          <w:rStyle w:val="hl-tag"/>
          <w:lang w:val="en"/>
        </w:rPr>
        <w:t>&gt;</w:t>
      </w:r>
    </w:p>
    <w:p w:rsidR="00000000" w:rsidRDefault="00E0452F">
      <w:pPr>
        <w:pStyle w:val="HTML0"/>
        <w:divId w:val="1350260464"/>
        <w:rPr>
          <w:lang w:val="en"/>
        </w:rPr>
      </w:pPr>
      <w:r>
        <w:rPr>
          <w:lang w:val="en"/>
        </w:rPr>
        <w:t xml:space="preserve">               </w:t>
      </w:r>
      <w:r>
        <w:rPr>
          <w:lang w:val="en"/>
        </w:rPr>
        <w:t xml:space="preserve"> </w:t>
      </w:r>
      <w:r>
        <w:rPr>
          <w:rStyle w:val="hl-tag"/>
          <w:lang w:val="en"/>
        </w:rPr>
        <w:t>&lt;goal</w:t>
      </w:r>
      <w:r>
        <w:rPr>
          <w:rStyle w:val="hl-tag"/>
          <w:lang w:val="en"/>
        </w:rPr>
        <w:t>&gt;</w:t>
      </w:r>
      <w:r>
        <w:rPr>
          <w:lang w:val="en"/>
        </w:rPr>
        <w:t>generate</w:t>
      </w:r>
      <w:r>
        <w:rPr>
          <w:lang w:val="en"/>
        </w:rPr>
        <w:t>Stub</w:t>
      </w:r>
      <w:r>
        <w:rPr>
          <w:lang w:val="en"/>
        </w:rPr>
        <w:t>s</w:t>
      </w:r>
      <w:r>
        <w:rPr>
          <w:rStyle w:val="hl-tag"/>
          <w:lang w:val="en"/>
        </w:rPr>
        <w:t>&lt;/goal</w:t>
      </w:r>
      <w:r>
        <w:rPr>
          <w:rStyle w:val="hl-tag"/>
          <w:lang w:val="en"/>
        </w:rPr>
        <w:t>&gt;</w:t>
      </w:r>
    </w:p>
    <w:p w:rsidR="00000000" w:rsidRDefault="00E0452F">
      <w:pPr>
        <w:pStyle w:val="HTML0"/>
        <w:divId w:val="1350260464"/>
        <w:rPr>
          <w:lang w:val="en"/>
        </w:rPr>
      </w:pPr>
      <w:r>
        <w:rPr>
          <w:lang w:val="en"/>
        </w:rPr>
        <w:t xml:space="preserve">               </w:t>
      </w:r>
      <w:r>
        <w:rPr>
          <w:lang w:val="en"/>
        </w:rPr>
        <w:t xml:space="preserve"> </w:t>
      </w:r>
      <w:r>
        <w:rPr>
          <w:rStyle w:val="hl-tag"/>
          <w:lang w:val="en"/>
        </w:rPr>
        <w:t>&lt;goal</w:t>
      </w:r>
      <w:r>
        <w:rPr>
          <w:rStyle w:val="hl-tag"/>
          <w:lang w:val="en"/>
        </w:rPr>
        <w:t>&gt;</w:t>
      </w:r>
      <w:r>
        <w:rPr>
          <w:lang w:val="en"/>
        </w:rPr>
        <w:t>generateTest</w:t>
      </w:r>
      <w:r>
        <w:rPr>
          <w:lang w:val="en"/>
        </w:rPr>
        <w:t>s</w:t>
      </w:r>
      <w:r>
        <w:rPr>
          <w:rStyle w:val="hl-tag"/>
          <w:lang w:val="en"/>
        </w:rPr>
        <w:t>&lt;/goal</w:t>
      </w:r>
      <w:r>
        <w:rPr>
          <w:rStyle w:val="hl-tag"/>
          <w:lang w:val="en"/>
        </w:rPr>
        <w:t>&gt;</w:t>
      </w:r>
    </w:p>
    <w:p w:rsidR="00000000" w:rsidRDefault="00E0452F">
      <w:pPr>
        <w:pStyle w:val="HTML0"/>
        <w:divId w:val="1350260464"/>
        <w:rPr>
          <w:lang w:val="en"/>
        </w:rPr>
      </w:pPr>
      <w:r>
        <w:rPr>
          <w:lang w:val="en"/>
        </w:rPr>
        <w:t xml:space="preserve">           </w:t>
      </w:r>
      <w:r>
        <w:rPr>
          <w:lang w:val="en"/>
        </w:rPr>
        <w:t xml:space="preserve"> </w:t>
      </w:r>
      <w:r>
        <w:rPr>
          <w:rStyle w:val="hl-tag"/>
          <w:lang w:val="en"/>
        </w:rPr>
        <w:t>&lt;/goals</w:t>
      </w:r>
      <w:r>
        <w:rPr>
          <w:rStyle w:val="hl-tag"/>
          <w:lang w:val="en"/>
        </w:rPr>
        <w:t>&gt;</w:t>
      </w:r>
    </w:p>
    <w:p w:rsidR="00000000" w:rsidRDefault="00E0452F">
      <w:pPr>
        <w:pStyle w:val="HTML0"/>
        <w:divId w:val="1350260464"/>
        <w:rPr>
          <w:lang w:val="en"/>
        </w:rPr>
      </w:pPr>
      <w:r>
        <w:rPr>
          <w:lang w:val="en"/>
        </w:rPr>
        <w:t xml:space="preserve">       </w:t>
      </w:r>
      <w:r>
        <w:rPr>
          <w:lang w:val="en"/>
        </w:rPr>
        <w:t xml:space="preserve"> </w:t>
      </w:r>
      <w:r>
        <w:rPr>
          <w:rStyle w:val="hl-tag"/>
          <w:lang w:val="en"/>
        </w:rPr>
        <w:t>&lt;/execution</w:t>
      </w:r>
      <w:r>
        <w:rPr>
          <w:rStyle w:val="hl-tag"/>
          <w:lang w:val="en"/>
        </w:rPr>
        <w:t>&gt;</w:t>
      </w:r>
    </w:p>
    <w:p w:rsidR="00000000" w:rsidRDefault="00E0452F">
      <w:pPr>
        <w:pStyle w:val="HTML0"/>
        <w:divId w:val="1350260464"/>
        <w:rPr>
          <w:lang w:val="en"/>
        </w:rPr>
      </w:pPr>
      <w:r>
        <w:rPr>
          <w:lang w:val="en"/>
        </w:rPr>
        <w:t xml:space="preserve">   </w:t>
      </w:r>
      <w:r>
        <w:rPr>
          <w:lang w:val="en"/>
        </w:rPr>
        <w:t xml:space="preserve"> </w:t>
      </w:r>
      <w:r>
        <w:rPr>
          <w:rStyle w:val="hl-tag"/>
          <w:lang w:val="en"/>
        </w:rPr>
        <w:t>&lt;/executions</w:t>
      </w:r>
      <w:r>
        <w:rPr>
          <w:rStyle w:val="hl-tag"/>
          <w:lang w:val="en"/>
        </w:rPr>
        <w:t>&gt;</w:t>
      </w:r>
    </w:p>
    <w:p w:rsidR="00000000" w:rsidRDefault="00E0452F">
      <w:pPr>
        <w:pStyle w:val="HTML0"/>
        <w:divId w:val="1350260464"/>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1350260464"/>
        <w:rPr>
          <w:lang w:val="en"/>
        </w:rPr>
      </w:pPr>
      <w:r>
        <w:rPr>
          <w:lang w:val="en"/>
        </w:rPr>
        <w:t xml:space="preserve">       </w:t>
      </w:r>
      <w:r>
        <w:rPr>
          <w:lang w:val="en"/>
        </w:rPr>
        <w:t xml:space="preserve"> </w:t>
      </w:r>
      <w:r>
        <w:rPr>
          <w:rStyle w:val="hl-tag"/>
          <w:lang w:val="en"/>
        </w:rPr>
        <w:t>&lt;basePackageForTests</w:t>
      </w:r>
      <w:r>
        <w:rPr>
          <w:rStyle w:val="hl-tag"/>
          <w:lang w:val="en"/>
        </w:rPr>
        <w:t>&gt;</w:t>
      </w:r>
      <w:r>
        <w:rPr>
          <w:lang w:val="en"/>
        </w:rPr>
        <w:t>org.springframework.cloud.verifier.twitter.plac</w:t>
      </w:r>
      <w:r>
        <w:rPr>
          <w:lang w:val="en"/>
        </w:rPr>
        <w:t>e</w:t>
      </w:r>
      <w:r>
        <w:rPr>
          <w:rStyle w:val="hl-tag"/>
          <w:lang w:val="en"/>
        </w:rPr>
        <w:t>&lt;/basePackageForTests</w:t>
      </w:r>
      <w:r>
        <w:rPr>
          <w:rStyle w:val="hl-tag"/>
          <w:lang w:val="en"/>
        </w:rPr>
        <w:t>&gt;</w:t>
      </w:r>
    </w:p>
    <w:p w:rsidR="00000000" w:rsidRDefault="00E0452F">
      <w:pPr>
        <w:pStyle w:val="HTML0"/>
        <w:divId w:val="1350260464"/>
        <w:rPr>
          <w:lang w:val="en"/>
        </w:rPr>
      </w:pPr>
      <w:r>
        <w:rPr>
          <w:lang w:val="en"/>
        </w:rPr>
        <w:t xml:space="preserve">       </w:t>
      </w:r>
      <w:r>
        <w:rPr>
          <w:lang w:val="en"/>
        </w:rPr>
        <w:t xml:space="preserve"> </w:t>
      </w:r>
      <w:r>
        <w:rPr>
          <w:rStyle w:val="hl-tag"/>
          <w:lang w:val="en"/>
        </w:rPr>
        <w:t>&lt;</w:t>
      </w:r>
      <w:r>
        <w:rPr>
          <w:rStyle w:val="hl-tag"/>
          <w:lang w:val="en"/>
        </w:rPr>
        <w:t>baseClassForTests</w:t>
      </w:r>
      <w:r>
        <w:rPr>
          <w:rStyle w:val="hl-tag"/>
          <w:lang w:val="en"/>
        </w:rPr>
        <w:t>&gt;</w:t>
      </w:r>
      <w:r>
        <w:rPr>
          <w:lang w:val="en"/>
        </w:rPr>
        <w:t>org.springframework.cloud.verifier.twitter.place.BaseMockMvcSpe</w:t>
      </w:r>
      <w:r>
        <w:rPr>
          <w:lang w:val="en"/>
        </w:rPr>
        <w:t>c</w:t>
      </w:r>
      <w:r>
        <w:rPr>
          <w:rStyle w:val="hl-tag"/>
          <w:lang w:val="en"/>
        </w:rPr>
        <w:t>&lt;/baseClassForTests</w:t>
      </w:r>
      <w:r>
        <w:rPr>
          <w:rStyle w:val="hl-tag"/>
          <w:lang w:val="en"/>
        </w:rPr>
        <w:t>&gt;</w:t>
      </w:r>
    </w:p>
    <w:p w:rsidR="00000000" w:rsidRDefault="00E0452F">
      <w:pPr>
        <w:pStyle w:val="HTML0"/>
        <w:divId w:val="1350260464"/>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1350260464"/>
        <w:rPr>
          <w:lang w:val="en"/>
        </w:rPr>
      </w:pPr>
      <w:r>
        <w:rPr>
          <w:rStyle w:val="hl-tag"/>
          <w:lang w:val="en"/>
        </w:rPr>
        <w:t>&lt;/plugin</w:t>
      </w:r>
      <w:r>
        <w:rPr>
          <w:rStyle w:val="hl-tag"/>
          <w:lang w:val="en"/>
        </w:rPr>
        <w:t>&gt;</w:t>
      </w:r>
    </w:p>
    <w:p w:rsidR="00000000" w:rsidRDefault="00E0452F">
      <w:pPr>
        <w:pStyle w:val="3"/>
        <w:divId w:val="1571883893"/>
        <w:rPr>
          <w:lang w:val="en"/>
        </w:rPr>
      </w:pPr>
      <w:bookmarkStart w:id="634" w:name="maven-configuration-options"/>
      <w:bookmarkEnd w:id="634"/>
      <w:r>
        <w:rPr>
          <w:lang w:val="en"/>
        </w:rPr>
        <w:t>89.2.7 Configuration Options</w:t>
      </w:r>
    </w:p>
    <w:p w:rsidR="00000000" w:rsidRDefault="00E0452F">
      <w:pPr>
        <w:numPr>
          <w:ilvl w:val="0"/>
          <w:numId w:val="139"/>
        </w:numPr>
        <w:spacing w:before="100" w:beforeAutospacing="1" w:after="100" w:afterAutospacing="1"/>
        <w:divId w:val="738135305"/>
        <w:rPr>
          <w:lang w:val="en"/>
        </w:rPr>
      </w:pPr>
      <w:r>
        <w:rPr>
          <w:rStyle w:val="a7"/>
          <w:lang w:val="en"/>
        </w:rPr>
        <w:t>testMode</w:t>
      </w:r>
      <w:r>
        <w:rPr>
          <w:lang w:val="en"/>
        </w:rPr>
        <w:t xml:space="preserve">: Defines the mode for acceptance tests. By default, the mode is MockMvc, which is based on Spring’s MockMvc. It can also be changed to </w:t>
      </w:r>
      <w:r>
        <w:rPr>
          <w:rStyle w:val="a7"/>
          <w:lang w:val="en"/>
        </w:rPr>
        <w:t>WebTestClient</w:t>
      </w:r>
      <w:r>
        <w:rPr>
          <w:lang w:val="en"/>
        </w:rPr>
        <w:t xml:space="preserve">, </w:t>
      </w:r>
      <w:r>
        <w:rPr>
          <w:rStyle w:val="a7"/>
          <w:lang w:val="en"/>
        </w:rPr>
        <w:t>JaxRsClient</w:t>
      </w:r>
      <w:r>
        <w:rPr>
          <w:lang w:val="en"/>
        </w:rPr>
        <w:t xml:space="preserve"> or to </w:t>
      </w:r>
      <w:r>
        <w:rPr>
          <w:rStyle w:val="a7"/>
          <w:lang w:val="en"/>
        </w:rPr>
        <w:t>Explicit</w:t>
      </w:r>
      <w:r>
        <w:rPr>
          <w:lang w:val="en"/>
        </w:rPr>
        <w:t xml:space="preserve"> for real HTTP calls.</w:t>
      </w:r>
    </w:p>
    <w:p w:rsidR="00000000" w:rsidRDefault="00E0452F">
      <w:pPr>
        <w:numPr>
          <w:ilvl w:val="0"/>
          <w:numId w:val="139"/>
        </w:numPr>
        <w:spacing w:before="100" w:beforeAutospacing="1" w:after="100" w:afterAutospacing="1"/>
        <w:divId w:val="738135305"/>
        <w:rPr>
          <w:lang w:val="en"/>
        </w:rPr>
      </w:pPr>
      <w:r>
        <w:rPr>
          <w:rStyle w:val="a7"/>
          <w:lang w:val="en"/>
        </w:rPr>
        <w:t>basePa</w:t>
      </w:r>
      <w:r>
        <w:rPr>
          <w:rStyle w:val="a7"/>
          <w:lang w:val="en"/>
        </w:rPr>
        <w:t>ckageForTests</w:t>
      </w:r>
      <w:r>
        <w:rPr>
          <w:lang w:val="en"/>
        </w:rPr>
        <w:t xml:space="preserve">: Specifies the base package for all generated tests. If not set, the value is picked from </w:t>
      </w:r>
      <w:r>
        <w:rPr>
          <w:rStyle w:val="HTML"/>
          <w:lang w:val="en"/>
        </w:rPr>
        <w:t>baseClassForTests’s package and from `packageWithBaseClasses</w:t>
      </w:r>
      <w:r>
        <w:rPr>
          <w:lang w:val="en"/>
        </w:rPr>
        <w:t xml:space="preserve">. If neither of these values are set, then the value is set to </w:t>
      </w:r>
      <w:r>
        <w:rPr>
          <w:rStyle w:val="HTML"/>
          <w:lang w:val="en"/>
        </w:rPr>
        <w:t>org.springframework.cloud.con</w:t>
      </w:r>
      <w:r>
        <w:rPr>
          <w:rStyle w:val="HTML"/>
          <w:lang w:val="en"/>
        </w:rPr>
        <w:t>tract.verifier.tests</w:t>
      </w:r>
      <w:r>
        <w:rPr>
          <w:lang w:val="en"/>
        </w:rPr>
        <w:t>.</w:t>
      </w:r>
    </w:p>
    <w:p w:rsidR="00000000" w:rsidRDefault="00E0452F">
      <w:pPr>
        <w:numPr>
          <w:ilvl w:val="0"/>
          <w:numId w:val="139"/>
        </w:numPr>
        <w:spacing w:before="100" w:beforeAutospacing="1" w:after="100" w:afterAutospacing="1"/>
        <w:divId w:val="738135305"/>
        <w:rPr>
          <w:lang w:val="en"/>
        </w:rPr>
      </w:pPr>
      <w:r>
        <w:rPr>
          <w:rStyle w:val="a7"/>
          <w:lang w:val="en"/>
        </w:rPr>
        <w:t>ruleClassForTests</w:t>
      </w:r>
      <w:r>
        <w:rPr>
          <w:lang w:val="en"/>
        </w:rPr>
        <w:t>: Specifies a rule that should be added to the generated test classes.</w:t>
      </w:r>
    </w:p>
    <w:p w:rsidR="00000000" w:rsidRDefault="00E0452F">
      <w:pPr>
        <w:numPr>
          <w:ilvl w:val="0"/>
          <w:numId w:val="139"/>
        </w:numPr>
        <w:spacing w:before="100" w:beforeAutospacing="1" w:after="100" w:afterAutospacing="1"/>
        <w:divId w:val="738135305"/>
        <w:rPr>
          <w:lang w:val="en"/>
        </w:rPr>
      </w:pPr>
      <w:r>
        <w:rPr>
          <w:rStyle w:val="a7"/>
          <w:lang w:val="en"/>
        </w:rPr>
        <w:t>baseClassForTests</w:t>
      </w:r>
      <w:r>
        <w:rPr>
          <w:lang w:val="en"/>
        </w:rPr>
        <w:t xml:space="preserve">: Creates a base class for all generated tests. By default, if you use Spock classes, the class is </w:t>
      </w:r>
      <w:r>
        <w:rPr>
          <w:rStyle w:val="HTML"/>
          <w:lang w:val="en"/>
        </w:rPr>
        <w:t>spock.lang.Specification</w:t>
      </w:r>
      <w:r>
        <w:rPr>
          <w:lang w:val="en"/>
        </w:rPr>
        <w:t>.</w:t>
      </w:r>
    </w:p>
    <w:p w:rsidR="00000000" w:rsidRDefault="00E0452F">
      <w:pPr>
        <w:numPr>
          <w:ilvl w:val="0"/>
          <w:numId w:val="139"/>
        </w:numPr>
        <w:spacing w:before="100" w:beforeAutospacing="1" w:after="100" w:afterAutospacing="1"/>
        <w:divId w:val="738135305"/>
        <w:rPr>
          <w:lang w:val="en"/>
        </w:rPr>
      </w:pPr>
      <w:r>
        <w:rPr>
          <w:rStyle w:val="a7"/>
          <w:lang w:val="en"/>
        </w:rPr>
        <w:t>cont</w:t>
      </w:r>
      <w:r>
        <w:rPr>
          <w:rStyle w:val="a7"/>
          <w:lang w:val="en"/>
        </w:rPr>
        <w:t>ractsDirectory</w:t>
      </w:r>
      <w:r>
        <w:rPr>
          <w:lang w:val="en"/>
        </w:rPr>
        <w:t xml:space="preserve">: Specifies a directory containing contracts written with the GroovyDSL. The default directory is </w:t>
      </w:r>
      <w:r>
        <w:rPr>
          <w:rStyle w:val="HTML"/>
          <w:lang w:val="en"/>
        </w:rPr>
        <w:t>/src/test/resources/contracts</w:t>
      </w:r>
      <w:r>
        <w:rPr>
          <w:lang w:val="en"/>
        </w:rPr>
        <w:t>.</w:t>
      </w:r>
    </w:p>
    <w:p w:rsidR="00000000" w:rsidRDefault="00E0452F">
      <w:pPr>
        <w:numPr>
          <w:ilvl w:val="0"/>
          <w:numId w:val="139"/>
        </w:numPr>
        <w:spacing w:before="100" w:beforeAutospacing="1" w:after="100" w:afterAutospacing="1"/>
        <w:divId w:val="738135305"/>
        <w:rPr>
          <w:lang w:val="en"/>
        </w:rPr>
      </w:pPr>
      <w:r>
        <w:rPr>
          <w:rStyle w:val="a7"/>
          <w:lang w:val="en"/>
        </w:rPr>
        <w:t>generatedTestSourcesDir</w:t>
      </w:r>
      <w:r>
        <w:rPr>
          <w:lang w:val="en"/>
        </w:rPr>
        <w:t xml:space="preserve">: Specifies the test source directory where tests generated from the Groovy DSL should be </w:t>
      </w:r>
      <w:r>
        <w:rPr>
          <w:lang w:val="en"/>
        </w:rPr>
        <w:t xml:space="preserve">placed. By default its value is </w:t>
      </w:r>
      <w:r>
        <w:rPr>
          <w:rStyle w:val="HTML"/>
          <w:lang w:val="en"/>
        </w:rPr>
        <w:t>$buildDir/generated-test-sources/contracts</w:t>
      </w:r>
      <w:r>
        <w:rPr>
          <w:lang w:val="en"/>
        </w:rPr>
        <w:t>.</w:t>
      </w:r>
    </w:p>
    <w:p w:rsidR="00000000" w:rsidRDefault="00E0452F">
      <w:pPr>
        <w:numPr>
          <w:ilvl w:val="0"/>
          <w:numId w:val="139"/>
        </w:numPr>
        <w:spacing w:before="100" w:beforeAutospacing="1" w:after="100" w:afterAutospacing="1"/>
        <w:divId w:val="738135305"/>
        <w:rPr>
          <w:lang w:val="en"/>
        </w:rPr>
      </w:pPr>
      <w:r>
        <w:rPr>
          <w:rStyle w:val="a7"/>
          <w:lang w:val="en"/>
        </w:rPr>
        <w:t>generatedTestResourcesDir</w:t>
      </w:r>
      <w:r>
        <w:rPr>
          <w:lang w:val="en"/>
        </w:rPr>
        <w:t>: Specifies the test resource directory where resources used by the tests generated</w:t>
      </w:r>
    </w:p>
    <w:p w:rsidR="00000000" w:rsidRDefault="00E0452F">
      <w:pPr>
        <w:numPr>
          <w:ilvl w:val="0"/>
          <w:numId w:val="139"/>
        </w:numPr>
        <w:spacing w:before="100" w:beforeAutospacing="1" w:after="100" w:afterAutospacing="1"/>
        <w:divId w:val="738135305"/>
        <w:rPr>
          <w:lang w:val="en"/>
        </w:rPr>
      </w:pPr>
      <w:r>
        <w:rPr>
          <w:rStyle w:val="a7"/>
          <w:lang w:val="en"/>
        </w:rPr>
        <w:t>testFramework</w:t>
      </w:r>
      <w:r>
        <w:rPr>
          <w:lang w:val="en"/>
        </w:rPr>
        <w:t>: Specifies the target test framework to be used. Currentl</w:t>
      </w:r>
      <w:r>
        <w:rPr>
          <w:lang w:val="en"/>
        </w:rPr>
        <w:t>y, Spock, JUnit 4 (</w:t>
      </w:r>
      <w:r>
        <w:rPr>
          <w:rStyle w:val="HTML"/>
          <w:lang w:val="en"/>
        </w:rPr>
        <w:t>TestFramework.JUNIT</w:t>
      </w:r>
      <w:r>
        <w:rPr>
          <w:lang w:val="en"/>
        </w:rPr>
        <w:t>) and JUnit 5 are supported with JUnit 4 being the default framework.</w:t>
      </w:r>
    </w:p>
    <w:p w:rsidR="00000000" w:rsidRDefault="00E0452F">
      <w:pPr>
        <w:numPr>
          <w:ilvl w:val="0"/>
          <w:numId w:val="139"/>
        </w:numPr>
        <w:spacing w:before="100" w:beforeAutospacing="1" w:after="100" w:afterAutospacing="1"/>
        <w:divId w:val="738135305"/>
        <w:rPr>
          <w:lang w:val="en"/>
        </w:rPr>
      </w:pPr>
      <w:r>
        <w:rPr>
          <w:rStyle w:val="a7"/>
          <w:lang w:val="en"/>
        </w:rPr>
        <w:t>packageWithBaseClasses</w:t>
      </w:r>
      <w:r>
        <w:rPr>
          <w:lang w:val="en"/>
        </w:rPr>
        <w:t xml:space="preserve">: Defines a package where all the base classes reside. This setting takes precedence over </w:t>
      </w:r>
      <w:r>
        <w:rPr>
          <w:rStyle w:val="a7"/>
          <w:lang w:val="en"/>
        </w:rPr>
        <w:t>baseClassForTests</w:t>
      </w:r>
      <w:r>
        <w:rPr>
          <w:lang w:val="en"/>
        </w:rPr>
        <w:t>. The convention is</w:t>
      </w:r>
      <w:r>
        <w:rPr>
          <w:lang w:val="en"/>
        </w:rPr>
        <w:t xml:space="preserve"> such that, if you have a contract under (for example) </w:t>
      </w:r>
      <w:r>
        <w:rPr>
          <w:rStyle w:val="HTML"/>
          <w:lang w:val="en"/>
        </w:rPr>
        <w:t>src/test/resources/contract/foo/bar/baz/</w:t>
      </w:r>
      <w:r>
        <w:rPr>
          <w:lang w:val="en"/>
        </w:rPr>
        <w:t xml:space="preserve"> and set the value of the </w:t>
      </w:r>
      <w:r>
        <w:rPr>
          <w:rStyle w:val="HTML"/>
          <w:lang w:val="en"/>
        </w:rPr>
        <w:t>packageWithBaseClasses</w:t>
      </w:r>
      <w:r>
        <w:rPr>
          <w:lang w:val="en"/>
        </w:rPr>
        <w:t xml:space="preserve"> property to </w:t>
      </w:r>
      <w:r>
        <w:rPr>
          <w:rStyle w:val="HTML"/>
          <w:lang w:val="en"/>
        </w:rPr>
        <w:t>com.example.base</w:t>
      </w:r>
      <w:r>
        <w:rPr>
          <w:lang w:val="en"/>
        </w:rPr>
        <w:t xml:space="preserve">, then Spring Cloud Contract Verifier assumes that there is a </w:t>
      </w:r>
      <w:r>
        <w:rPr>
          <w:rStyle w:val="HTML"/>
          <w:lang w:val="en"/>
        </w:rPr>
        <w:t>BarBazBase</w:t>
      </w:r>
      <w:r>
        <w:rPr>
          <w:lang w:val="en"/>
        </w:rPr>
        <w:t xml:space="preserve"> class under</w:t>
      </w:r>
      <w:r>
        <w:rPr>
          <w:lang w:val="en"/>
        </w:rPr>
        <w:t xml:space="preserve"> the </w:t>
      </w:r>
      <w:r>
        <w:rPr>
          <w:rStyle w:val="HTML"/>
          <w:lang w:val="en"/>
        </w:rPr>
        <w:t>com.example.base</w:t>
      </w:r>
      <w:r>
        <w:rPr>
          <w:lang w:val="en"/>
        </w:rPr>
        <w:t xml:space="preserve"> package. In other words, the system takes the last two parts of the package, if they exist, and forms a class with a </w:t>
      </w:r>
      <w:r>
        <w:rPr>
          <w:rStyle w:val="HTML"/>
          <w:lang w:val="en"/>
        </w:rPr>
        <w:t>Base</w:t>
      </w:r>
      <w:r>
        <w:rPr>
          <w:lang w:val="en"/>
        </w:rPr>
        <w:t xml:space="preserve"> suffix.</w:t>
      </w:r>
    </w:p>
    <w:p w:rsidR="00000000" w:rsidRDefault="00E0452F">
      <w:pPr>
        <w:numPr>
          <w:ilvl w:val="0"/>
          <w:numId w:val="139"/>
        </w:numPr>
        <w:spacing w:before="100" w:beforeAutospacing="1" w:after="100" w:afterAutospacing="1"/>
        <w:divId w:val="738135305"/>
        <w:rPr>
          <w:lang w:val="en"/>
        </w:rPr>
      </w:pPr>
      <w:r>
        <w:rPr>
          <w:rStyle w:val="a7"/>
          <w:lang w:val="en"/>
        </w:rPr>
        <w:t>baseClassMappings</w:t>
      </w:r>
      <w:r>
        <w:rPr>
          <w:lang w:val="en"/>
        </w:rPr>
        <w:t xml:space="preserve">: Specifies a list of base class mappings that provide </w:t>
      </w:r>
      <w:r>
        <w:rPr>
          <w:rStyle w:val="HTML"/>
          <w:lang w:val="en"/>
        </w:rPr>
        <w:t>contractPackageRegex</w:t>
      </w:r>
      <w:r>
        <w:rPr>
          <w:lang w:val="en"/>
        </w:rPr>
        <w:t>, which is c</w:t>
      </w:r>
      <w:r>
        <w:rPr>
          <w:lang w:val="en"/>
        </w:rPr>
        <w:t xml:space="preserve">hecked against the package where the contract is located, and </w:t>
      </w:r>
      <w:r>
        <w:rPr>
          <w:rStyle w:val="HTML"/>
          <w:lang w:val="en"/>
        </w:rPr>
        <w:t>baseClassFQN</w:t>
      </w:r>
      <w:r>
        <w:rPr>
          <w:lang w:val="en"/>
        </w:rPr>
        <w:t xml:space="preserve">, which maps to the fully qualified name of the base class for the matched contract. For example, if you have a contract under </w:t>
      </w:r>
      <w:r>
        <w:rPr>
          <w:rStyle w:val="HTML"/>
          <w:lang w:val="en"/>
        </w:rPr>
        <w:t>src/test/resources/contract/foo/bar/baz/</w:t>
      </w:r>
      <w:r>
        <w:rPr>
          <w:lang w:val="en"/>
        </w:rPr>
        <w:t xml:space="preserve"> and map the pr</w:t>
      </w:r>
      <w:r>
        <w:rPr>
          <w:lang w:val="en"/>
        </w:rPr>
        <w:t xml:space="preserve">operty </w:t>
      </w:r>
      <w:r>
        <w:rPr>
          <w:rStyle w:val="HTML"/>
          <w:lang w:val="en"/>
        </w:rPr>
        <w:t>.* → com.example.base.BaseClass</w:t>
      </w:r>
      <w:r>
        <w:rPr>
          <w:lang w:val="en"/>
        </w:rPr>
        <w:t xml:space="preserve">, then the test class generated from these contracts extends </w:t>
      </w:r>
      <w:r>
        <w:rPr>
          <w:rStyle w:val="HTML"/>
          <w:lang w:val="en"/>
        </w:rPr>
        <w:t>com.example.base.BaseClass</w:t>
      </w:r>
      <w:r>
        <w:rPr>
          <w:lang w:val="en"/>
        </w:rPr>
        <w:t xml:space="preserve">. This setting takes precedence over </w:t>
      </w:r>
      <w:r>
        <w:rPr>
          <w:rStyle w:val="a7"/>
          <w:lang w:val="en"/>
        </w:rPr>
        <w:t>packageWithBaseClasses</w:t>
      </w:r>
      <w:r>
        <w:rPr>
          <w:lang w:val="en"/>
        </w:rPr>
        <w:t xml:space="preserve"> and </w:t>
      </w:r>
      <w:r>
        <w:rPr>
          <w:rStyle w:val="a7"/>
          <w:lang w:val="en"/>
        </w:rPr>
        <w:t>baseClassForTests</w:t>
      </w:r>
      <w:r>
        <w:rPr>
          <w:lang w:val="en"/>
        </w:rPr>
        <w:t>.</w:t>
      </w:r>
    </w:p>
    <w:p w:rsidR="00000000" w:rsidRDefault="00E0452F">
      <w:pPr>
        <w:numPr>
          <w:ilvl w:val="0"/>
          <w:numId w:val="139"/>
        </w:numPr>
        <w:spacing w:before="100" w:beforeAutospacing="1" w:after="100" w:afterAutospacing="1"/>
        <w:divId w:val="738135305"/>
        <w:rPr>
          <w:lang w:val="en"/>
        </w:rPr>
      </w:pPr>
      <w:r>
        <w:rPr>
          <w:rStyle w:val="a7"/>
          <w:lang w:val="en"/>
        </w:rPr>
        <w:t>contractsProperties</w:t>
      </w:r>
      <w:r>
        <w:rPr>
          <w:lang w:val="en"/>
        </w:rPr>
        <w:t>: a map containing properties</w:t>
      </w:r>
      <w:r>
        <w:rPr>
          <w:lang w:val="en"/>
        </w:rPr>
        <w:t xml:space="preserve"> to be passed to Spring Cloud Contract components. Those properties might be used by e.g. inbuilt or custom Stub Downloaders.</w:t>
      </w:r>
    </w:p>
    <w:p w:rsidR="00000000" w:rsidRDefault="00E0452F">
      <w:pPr>
        <w:pStyle w:val="a5"/>
        <w:divId w:val="441268623"/>
        <w:rPr>
          <w:lang w:val="en"/>
        </w:rPr>
      </w:pPr>
      <w:r>
        <w:rPr>
          <w:lang w:val="en"/>
        </w:rPr>
        <w:t>If you want to download your contract definitions from a Maven repository, you can use the following options:</w:t>
      </w:r>
    </w:p>
    <w:p w:rsidR="00000000" w:rsidRDefault="00E0452F">
      <w:pPr>
        <w:numPr>
          <w:ilvl w:val="0"/>
          <w:numId w:val="140"/>
        </w:numPr>
        <w:spacing w:before="100" w:beforeAutospacing="1" w:after="100" w:afterAutospacing="1"/>
        <w:divId w:val="887687794"/>
        <w:rPr>
          <w:lang w:val="en"/>
        </w:rPr>
      </w:pPr>
      <w:r>
        <w:rPr>
          <w:rStyle w:val="a7"/>
          <w:lang w:val="en"/>
        </w:rPr>
        <w:t>contractDependency</w:t>
      </w:r>
      <w:r>
        <w:rPr>
          <w:lang w:val="en"/>
        </w:rPr>
        <w:t xml:space="preserve">: </w:t>
      </w:r>
      <w:r>
        <w:rPr>
          <w:lang w:val="en"/>
        </w:rPr>
        <w:t>The contract dependency that contains all the packaged contracts.</w:t>
      </w:r>
    </w:p>
    <w:p w:rsidR="00000000" w:rsidRDefault="00E0452F">
      <w:pPr>
        <w:numPr>
          <w:ilvl w:val="0"/>
          <w:numId w:val="140"/>
        </w:numPr>
        <w:spacing w:before="100" w:beforeAutospacing="1" w:after="100" w:afterAutospacing="1"/>
        <w:divId w:val="887687794"/>
        <w:rPr>
          <w:lang w:val="en"/>
        </w:rPr>
      </w:pPr>
      <w:r>
        <w:rPr>
          <w:rStyle w:val="a7"/>
          <w:lang w:val="en"/>
        </w:rPr>
        <w:t>contractsPath</w:t>
      </w:r>
      <w:r>
        <w:rPr>
          <w:lang w:val="en"/>
        </w:rPr>
        <w:t xml:space="preserve">: The path to the concrete contracts in the JAR with packaged contracts. Defaults to </w:t>
      </w:r>
      <w:r>
        <w:rPr>
          <w:rStyle w:val="HTML"/>
          <w:lang w:val="en"/>
        </w:rPr>
        <w:t>groupid/artifactid</w:t>
      </w:r>
      <w:r>
        <w:rPr>
          <w:lang w:val="en"/>
        </w:rPr>
        <w:t xml:space="preserve"> where </w:t>
      </w:r>
      <w:r>
        <w:rPr>
          <w:rStyle w:val="HTML"/>
          <w:lang w:val="en"/>
        </w:rPr>
        <w:t>gropuid</w:t>
      </w:r>
      <w:r>
        <w:rPr>
          <w:lang w:val="en"/>
        </w:rPr>
        <w:t xml:space="preserve"> is slash separated.</w:t>
      </w:r>
    </w:p>
    <w:p w:rsidR="00000000" w:rsidRDefault="00E0452F">
      <w:pPr>
        <w:numPr>
          <w:ilvl w:val="0"/>
          <w:numId w:val="140"/>
        </w:numPr>
        <w:spacing w:before="100" w:beforeAutospacing="1" w:after="100" w:afterAutospacing="1"/>
        <w:divId w:val="887687794"/>
        <w:rPr>
          <w:lang w:val="en"/>
        </w:rPr>
      </w:pPr>
      <w:r>
        <w:rPr>
          <w:rStyle w:val="a7"/>
          <w:lang w:val="en"/>
        </w:rPr>
        <w:t>contractsMode</w:t>
      </w:r>
      <w:r>
        <w:rPr>
          <w:lang w:val="en"/>
        </w:rPr>
        <w:t>: Picks the mode in which stubs will be found and registered</w:t>
      </w:r>
    </w:p>
    <w:p w:rsidR="00000000" w:rsidRDefault="00E0452F">
      <w:pPr>
        <w:numPr>
          <w:ilvl w:val="0"/>
          <w:numId w:val="140"/>
        </w:numPr>
        <w:spacing w:before="100" w:beforeAutospacing="1" w:after="100" w:afterAutospacing="1"/>
        <w:divId w:val="887687794"/>
        <w:rPr>
          <w:lang w:val="en"/>
        </w:rPr>
      </w:pPr>
      <w:r>
        <w:rPr>
          <w:rStyle w:val="a7"/>
          <w:lang w:val="en"/>
        </w:rPr>
        <w:t>deleteStubsAfterTest</w:t>
      </w:r>
      <w:r>
        <w:rPr>
          <w:lang w:val="en"/>
        </w:rPr>
        <w:t xml:space="preserve">: If set to </w:t>
      </w:r>
      <w:r>
        <w:rPr>
          <w:rStyle w:val="HTML"/>
          <w:lang w:val="en"/>
        </w:rPr>
        <w:t>false</w:t>
      </w:r>
      <w:r>
        <w:rPr>
          <w:lang w:val="en"/>
        </w:rPr>
        <w:t xml:space="preserve"> will not remove any downloaded contracts from temporary directories</w:t>
      </w:r>
    </w:p>
    <w:p w:rsidR="00000000" w:rsidRDefault="00E0452F">
      <w:pPr>
        <w:numPr>
          <w:ilvl w:val="0"/>
          <w:numId w:val="140"/>
        </w:numPr>
        <w:spacing w:before="100" w:beforeAutospacing="1" w:after="100" w:afterAutospacing="1"/>
        <w:divId w:val="887687794"/>
        <w:rPr>
          <w:lang w:val="en"/>
        </w:rPr>
      </w:pPr>
      <w:r>
        <w:rPr>
          <w:rStyle w:val="a7"/>
          <w:lang w:val="en"/>
        </w:rPr>
        <w:t>contractsRepositoryUrl</w:t>
      </w:r>
      <w:r>
        <w:rPr>
          <w:lang w:val="en"/>
        </w:rPr>
        <w:t>: URL to a repo with the artifacts that have contracts. If it is no</w:t>
      </w:r>
      <w:r>
        <w:rPr>
          <w:lang w:val="en"/>
        </w:rPr>
        <w:t>t provided, use the current Maven ones.</w:t>
      </w:r>
    </w:p>
    <w:p w:rsidR="00000000" w:rsidRDefault="00E0452F">
      <w:pPr>
        <w:numPr>
          <w:ilvl w:val="0"/>
          <w:numId w:val="140"/>
        </w:numPr>
        <w:spacing w:before="100" w:beforeAutospacing="1" w:after="100" w:afterAutospacing="1"/>
        <w:divId w:val="887687794"/>
        <w:rPr>
          <w:lang w:val="en"/>
        </w:rPr>
      </w:pPr>
      <w:r>
        <w:rPr>
          <w:rStyle w:val="a7"/>
          <w:lang w:val="en"/>
        </w:rPr>
        <w:t>contractsRepositoryUsername</w:t>
      </w:r>
      <w:r>
        <w:rPr>
          <w:lang w:val="en"/>
        </w:rPr>
        <w:t>: The user name to be used to connect to the repo with contracts.</w:t>
      </w:r>
    </w:p>
    <w:p w:rsidR="00000000" w:rsidRDefault="00E0452F">
      <w:pPr>
        <w:numPr>
          <w:ilvl w:val="0"/>
          <w:numId w:val="140"/>
        </w:numPr>
        <w:spacing w:before="100" w:beforeAutospacing="1" w:after="100" w:afterAutospacing="1"/>
        <w:divId w:val="887687794"/>
        <w:rPr>
          <w:lang w:val="en"/>
        </w:rPr>
      </w:pPr>
      <w:r>
        <w:rPr>
          <w:rStyle w:val="a7"/>
          <w:lang w:val="en"/>
        </w:rPr>
        <w:t>contractsRepositoryPassword</w:t>
      </w:r>
      <w:r>
        <w:rPr>
          <w:lang w:val="en"/>
        </w:rPr>
        <w:t>: The password to be used to connect to the repo with contracts.</w:t>
      </w:r>
    </w:p>
    <w:p w:rsidR="00000000" w:rsidRDefault="00E0452F">
      <w:pPr>
        <w:numPr>
          <w:ilvl w:val="0"/>
          <w:numId w:val="140"/>
        </w:numPr>
        <w:spacing w:before="100" w:beforeAutospacing="1" w:after="100" w:afterAutospacing="1"/>
        <w:divId w:val="887687794"/>
        <w:rPr>
          <w:lang w:val="en"/>
        </w:rPr>
      </w:pPr>
      <w:r>
        <w:rPr>
          <w:rStyle w:val="a7"/>
          <w:lang w:val="en"/>
        </w:rPr>
        <w:t>contractsRepositoryProxyHost</w:t>
      </w:r>
      <w:r>
        <w:rPr>
          <w:lang w:val="en"/>
        </w:rPr>
        <w:t>: T</w:t>
      </w:r>
      <w:r>
        <w:rPr>
          <w:lang w:val="en"/>
        </w:rPr>
        <w:t>he proxy host to be used to connect to the repo with contracts.</w:t>
      </w:r>
    </w:p>
    <w:p w:rsidR="00000000" w:rsidRDefault="00E0452F">
      <w:pPr>
        <w:numPr>
          <w:ilvl w:val="0"/>
          <w:numId w:val="140"/>
        </w:numPr>
        <w:spacing w:before="100" w:beforeAutospacing="1" w:after="100" w:afterAutospacing="1"/>
        <w:divId w:val="887687794"/>
        <w:rPr>
          <w:lang w:val="en"/>
        </w:rPr>
      </w:pPr>
      <w:r>
        <w:rPr>
          <w:rStyle w:val="a7"/>
          <w:lang w:val="en"/>
        </w:rPr>
        <w:t>contractsRepositoryProxyPort</w:t>
      </w:r>
      <w:r>
        <w:rPr>
          <w:lang w:val="en"/>
        </w:rPr>
        <w:t>: The proxy port to be used to connect to the repo with contracts.</w:t>
      </w:r>
    </w:p>
    <w:p w:rsidR="00000000" w:rsidRDefault="00E0452F">
      <w:pPr>
        <w:pStyle w:val="a5"/>
        <w:divId w:val="441268623"/>
        <w:rPr>
          <w:lang w:val="en"/>
        </w:rPr>
      </w:pPr>
      <w:r>
        <w:rPr>
          <w:lang w:val="en"/>
        </w:rPr>
        <w:t xml:space="preserve">We cache only non-snapshot, explicitly provided versions (for example </w:t>
      </w:r>
      <w:r>
        <w:rPr>
          <w:rStyle w:val="HTML"/>
          <w:lang w:val="en"/>
        </w:rPr>
        <w:t>+</w:t>
      </w:r>
      <w:r>
        <w:rPr>
          <w:lang w:val="en"/>
        </w:rPr>
        <w:t xml:space="preserve"> or </w:t>
      </w:r>
      <w:r>
        <w:rPr>
          <w:rStyle w:val="HTML"/>
          <w:lang w:val="en"/>
        </w:rPr>
        <w:t>1.0.0.BUILD-SNAPSHOT</w:t>
      </w:r>
      <w:r>
        <w:rPr>
          <w:lang w:val="en"/>
        </w:rPr>
        <w:t xml:space="preserve"> </w:t>
      </w:r>
      <w:r>
        <w:rPr>
          <w:lang w:val="en"/>
        </w:rPr>
        <w:t>won’t get cached). By default, this feature is turned on.</w:t>
      </w:r>
    </w:p>
    <w:p w:rsidR="00000000" w:rsidRDefault="00E0452F">
      <w:pPr>
        <w:pStyle w:val="a5"/>
        <w:divId w:val="441268623"/>
        <w:rPr>
          <w:lang w:val="en"/>
        </w:rPr>
      </w:pPr>
      <w:r>
        <w:rPr>
          <w:lang w:val="en"/>
        </w:rPr>
        <w:t>Below you can find a list of experimental features you can turn on via the plugin:</w:t>
      </w:r>
    </w:p>
    <w:p w:rsidR="00000000" w:rsidRDefault="00E0452F">
      <w:pPr>
        <w:numPr>
          <w:ilvl w:val="0"/>
          <w:numId w:val="141"/>
        </w:numPr>
        <w:spacing w:before="100" w:beforeAutospacing="1" w:after="100" w:afterAutospacing="1"/>
        <w:divId w:val="657198068"/>
        <w:rPr>
          <w:lang w:val="en"/>
        </w:rPr>
      </w:pPr>
      <w:r>
        <w:rPr>
          <w:rStyle w:val="a7"/>
          <w:lang w:val="en"/>
        </w:rPr>
        <w:t>convertToYaml</w:t>
      </w:r>
      <w:r>
        <w:rPr>
          <w:lang w:val="en"/>
        </w:rPr>
        <w:t>: converts all DSLs to the declarative, YAML format. This can be extremely useful when you’re using ex</w:t>
      </w:r>
      <w:r>
        <w:rPr>
          <w:lang w:val="en"/>
        </w:rPr>
        <w:t xml:space="preserve">ternal libraries in your Groovy DSLs. By turning this feature on (by setting it to </w:t>
      </w:r>
      <w:r>
        <w:rPr>
          <w:rStyle w:val="HTML"/>
          <w:lang w:val="en"/>
        </w:rPr>
        <w:t>true</w:t>
      </w:r>
      <w:r>
        <w:rPr>
          <w:lang w:val="en"/>
        </w:rPr>
        <w:t>) you will not need to add the library dependency on the consumer side.</w:t>
      </w:r>
    </w:p>
    <w:p w:rsidR="00000000" w:rsidRDefault="00E0452F">
      <w:pPr>
        <w:numPr>
          <w:ilvl w:val="0"/>
          <w:numId w:val="141"/>
        </w:numPr>
        <w:spacing w:before="100" w:beforeAutospacing="1" w:after="100" w:afterAutospacing="1"/>
        <w:divId w:val="657198068"/>
        <w:rPr>
          <w:lang w:val="en"/>
        </w:rPr>
      </w:pPr>
      <w:r>
        <w:rPr>
          <w:rStyle w:val="a7"/>
          <w:lang w:val="en"/>
        </w:rPr>
        <w:t>assertJsonSize</w:t>
      </w:r>
      <w:r>
        <w:rPr>
          <w:lang w:val="en"/>
        </w:rPr>
        <w:t>: You can check the size of JSON arrays in the generated tests. This feature is dis</w:t>
      </w:r>
      <w:r>
        <w:rPr>
          <w:lang w:val="en"/>
        </w:rPr>
        <w:t>abled by default.</w:t>
      </w:r>
    </w:p>
    <w:p w:rsidR="00000000" w:rsidRDefault="00E0452F">
      <w:pPr>
        <w:pStyle w:val="3"/>
        <w:divId w:val="1095133173"/>
        <w:rPr>
          <w:lang w:val="en"/>
        </w:rPr>
      </w:pPr>
      <w:bookmarkStart w:id="635" w:name="maven-single-base"/>
      <w:bookmarkEnd w:id="635"/>
      <w:r>
        <w:rPr>
          <w:lang w:val="en"/>
        </w:rPr>
        <w:t>89.2.8 Single Base Class for All Tests</w:t>
      </w:r>
    </w:p>
    <w:p w:rsidR="00000000" w:rsidRDefault="00E0452F">
      <w:pPr>
        <w:pStyle w:val="a5"/>
        <w:divId w:val="1484857376"/>
        <w:rPr>
          <w:lang w:val="en"/>
        </w:rPr>
      </w:pPr>
      <w:r>
        <w:rPr>
          <w:lang w:val="en"/>
        </w:rPr>
        <w:t>When using Spring Cloud Contract Verifier in default MockMvc, you need to</w:t>
      </w:r>
      <w:r>
        <w:rPr>
          <w:lang w:val="en"/>
        </w:rPr>
        <w:t xml:space="preserve"> create a base specification for all generated acceptance tests. In this class, you need to point to an endpoint, which should be verified.</w:t>
      </w:r>
    </w:p>
    <w:p w:rsidR="00000000" w:rsidRDefault="00E0452F">
      <w:pPr>
        <w:pStyle w:val="HTML0"/>
        <w:divId w:val="1484857376"/>
        <w:rPr>
          <w:lang w:val="en"/>
        </w:rPr>
      </w:pPr>
      <w:r>
        <w:rPr>
          <w:rStyle w:val="hl-keyword"/>
          <w:lang w:val="en"/>
        </w:rPr>
        <w:t>packag</w:t>
      </w:r>
      <w:r>
        <w:rPr>
          <w:rStyle w:val="hl-keyword"/>
          <w:lang w:val="en"/>
        </w:rPr>
        <w:t>e</w:t>
      </w:r>
      <w:r>
        <w:rPr>
          <w:lang w:val="en"/>
        </w:rPr>
        <w:t xml:space="preserve"> org.mycompany.tests</w:t>
      </w:r>
    </w:p>
    <w:p w:rsidR="00000000" w:rsidRDefault="00E0452F">
      <w:pPr>
        <w:pStyle w:val="HTML0"/>
        <w:divId w:val="1484857376"/>
        <w:rPr>
          <w:lang w:val="en"/>
        </w:rPr>
      </w:pPr>
    </w:p>
    <w:p w:rsidR="00000000" w:rsidRDefault="00E0452F">
      <w:pPr>
        <w:pStyle w:val="HTML0"/>
        <w:divId w:val="1484857376"/>
        <w:rPr>
          <w:lang w:val="en"/>
        </w:rPr>
      </w:pPr>
      <w:r>
        <w:rPr>
          <w:rStyle w:val="hl-keyword"/>
          <w:lang w:val="en"/>
        </w:rPr>
        <w:t>impor</w:t>
      </w:r>
      <w:r>
        <w:rPr>
          <w:rStyle w:val="hl-keyword"/>
          <w:lang w:val="en"/>
        </w:rPr>
        <w:t>t</w:t>
      </w:r>
      <w:r>
        <w:rPr>
          <w:lang w:val="en"/>
        </w:rPr>
        <w:t xml:space="preserve"> org.mycompany.ExampleSpringController</w:t>
      </w:r>
    </w:p>
    <w:p w:rsidR="00000000" w:rsidRDefault="00E0452F">
      <w:pPr>
        <w:pStyle w:val="HTML0"/>
        <w:divId w:val="1484857376"/>
        <w:rPr>
          <w:lang w:val="en"/>
        </w:rPr>
      </w:pPr>
      <w:r>
        <w:rPr>
          <w:rStyle w:val="hl-keyword"/>
          <w:lang w:val="en"/>
        </w:rPr>
        <w:t>impor</w:t>
      </w:r>
      <w:r>
        <w:rPr>
          <w:rStyle w:val="hl-keyword"/>
          <w:lang w:val="en"/>
        </w:rPr>
        <w:t>t</w:t>
      </w:r>
      <w:r>
        <w:rPr>
          <w:lang w:val="en"/>
        </w:rPr>
        <w:t xml:space="preserve"> com.jayway.restassured.module.mockm</w:t>
      </w:r>
      <w:r>
        <w:rPr>
          <w:lang w:val="en"/>
        </w:rPr>
        <w:t>vc.RestAssuredMockMvc</w:t>
      </w:r>
    </w:p>
    <w:p w:rsidR="00000000" w:rsidRDefault="00E0452F">
      <w:pPr>
        <w:pStyle w:val="HTML0"/>
        <w:divId w:val="1484857376"/>
        <w:rPr>
          <w:lang w:val="en"/>
        </w:rPr>
      </w:pPr>
      <w:r>
        <w:rPr>
          <w:rStyle w:val="hl-keyword"/>
          <w:lang w:val="en"/>
        </w:rPr>
        <w:t>impor</w:t>
      </w:r>
      <w:r>
        <w:rPr>
          <w:rStyle w:val="hl-keyword"/>
          <w:lang w:val="en"/>
        </w:rPr>
        <w:t>t</w:t>
      </w:r>
      <w:r>
        <w:rPr>
          <w:lang w:val="en"/>
        </w:rPr>
        <w:t xml:space="preserve"> spock.lang.Specification</w:t>
      </w:r>
    </w:p>
    <w:p w:rsidR="00000000" w:rsidRDefault="00E0452F">
      <w:pPr>
        <w:pStyle w:val="HTML0"/>
        <w:divId w:val="1484857376"/>
        <w:rPr>
          <w:lang w:val="en"/>
        </w:rPr>
      </w:pPr>
    </w:p>
    <w:p w:rsidR="00000000" w:rsidRDefault="00E0452F">
      <w:pPr>
        <w:pStyle w:val="HTML0"/>
        <w:divId w:val="1484857376"/>
        <w:rPr>
          <w:lang w:val="en"/>
        </w:rPr>
      </w:pPr>
      <w:r>
        <w:rPr>
          <w:rStyle w:val="hl-keyword"/>
          <w:lang w:val="en"/>
        </w:rPr>
        <w:t>clas</w:t>
      </w:r>
      <w:r>
        <w:rPr>
          <w:rStyle w:val="hl-keyword"/>
          <w:lang w:val="en"/>
        </w:rPr>
        <w:t>s</w:t>
      </w:r>
      <w:r>
        <w:rPr>
          <w:lang w:val="en"/>
        </w:rPr>
        <w:t xml:space="preserve"> MvcSpec</w:t>
      </w:r>
      <w:r>
        <w:rPr>
          <w:lang w:val="en"/>
        </w:rPr>
        <w:t xml:space="preserve"> </w:t>
      </w:r>
      <w:r>
        <w:rPr>
          <w:rStyle w:val="hl-keyword"/>
          <w:lang w:val="en"/>
        </w:rPr>
        <w:t>extend</w:t>
      </w:r>
      <w:r>
        <w:rPr>
          <w:rStyle w:val="hl-keyword"/>
          <w:lang w:val="en"/>
        </w:rPr>
        <w:t>s</w:t>
      </w:r>
      <w:r>
        <w:rPr>
          <w:lang w:val="en"/>
        </w:rPr>
        <w:t xml:space="preserve"> Specification {</w:t>
      </w:r>
    </w:p>
    <w:p w:rsidR="00000000" w:rsidRDefault="00E0452F">
      <w:pPr>
        <w:pStyle w:val="HTML0"/>
        <w:divId w:val="1484857376"/>
        <w:rPr>
          <w:lang w:val="en"/>
        </w:rPr>
      </w:pPr>
      <w:r>
        <w:rPr>
          <w:lang w:val="en"/>
        </w:rPr>
        <w:t xml:space="preserve">  def setup() {</w:t>
      </w:r>
    </w:p>
    <w:p w:rsidR="00000000" w:rsidRDefault="00E0452F">
      <w:pPr>
        <w:pStyle w:val="HTML0"/>
        <w:divId w:val="1484857376"/>
        <w:rPr>
          <w:lang w:val="en"/>
        </w:rPr>
      </w:pPr>
      <w:r>
        <w:rPr>
          <w:lang w:val="en"/>
        </w:rPr>
        <w:t xml:space="preserve">   RestAssuredMockMvc.standaloneSetup</w:t>
      </w:r>
      <w:r>
        <w:rPr>
          <w:lang w:val="en"/>
        </w:rPr>
        <w:t>(</w:t>
      </w:r>
      <w:r>
        <w:rPr>
          <w:rStyle w:val="hl-keyword"/>
          <w:lang w:val="en"/>
        </w:rPr>
        <w:t>ne</w:t>
      </w:r>
      <w:r>
        <w:rPr>
          <w:rStyle w:val="hl-keyword"/>
          <w:lang w:val="en"/>
        </w:rPr>
        <w:t>w</w:t>
      </w:r>
      <w:r>
        <w:rPr>
          <w:lang w:val="en"/>
        </w:rPr>
        <w:t xml:space="preserve"> ExampleSpringController())</w:t>
      </w:r>
    </w:p>
    <w:p w:rsidR="00000000" w:rsidRDefault="00E0452F">
      <w:pPr>
        <w:pStyle w:val="HTML0"/>
        <w:divId w:val="1484857376"/>
        <w:rPr>
          <w:lang w:val="en"/>
        </w:rPr>
      </w:pPr>
      <w:r>
        <w:rPr>
          <w:lang w:val="en"/>
        </w:rPr>
        <w:t xml:space="preserve">  }</w:t>
      </w:r>
    </w:p>
    <w:p w:rsidR="00000000" w:rsidRDefault="00E0452F">
      <w:pPr>
        <w:pStyle w:val="HTML0"/>
        <w:divId w:val="1484857376"/>
        <w:rPr>
          <w:lang w:val="en"/>
        </w:rPr>
      </w:pPr>
      <w:r>
        <w:rPr>
          <w:lang w:val="en"/>
        </w:rPr>
        <w:t>}</w:t>
      </w:r>
    </w:p>
    <w:p w:rsidR="00000000" w:rsidRDefault="00E0452F">
      <w:pPr>
        <w:pStyle w:val="a5"/>
        <w:divId w:val="1484857376"/>
        <w:rPr>
          <w:lang w:val="en"/>
        </w:rPr>
      </w:pPr>
      <w:r>
        <w:rPr>
          <w:lang w:val="en"/>
        </w:rPr>
        <w:t>You can also setup the whole context if necessary.</w:t>
      </w:r>
    </w:p>
    <w:p w:rsidR="00000000" w:rsidRDefault="00E0452F">
      <w:pPr>
        <w:pStyle w:val="HTML0"/>
        <w:divId w:val="1484857376"/>
        <w:rPr>
          <w:lang w:val="en"/>
        </w:rPr>
      </w:pPr>
      <w:r>
        <w:rPr>
          <w:rStyle w:val="hl-keyword"/>
          <w:lang w:val="en"/>
        </w:rPr>
        <w:t>impor</w:t>
      </w:r>
      <w:r>
        <w:rPr>
          <w:rStyle w:val="hl-keyword"/>
          <w:lang w:val="en"/>
        </w:rPr>
        <w:t>t</w:t>
      </w:r>
      <w:r>
        <w:rPr>
          <w:lang w:val="en"/>
        </w:rPr>
        <w:t xml:space="preserve"> io.restassured</w:t>
      </w:r>
      <w:r>
        <w:rPr>
          <w:lang w:val="en"/>
        </w:rPr>
        <w:t>.module.mockmvc.RestAssuredMockMvc;</w:t>
      </w:r>
    </w:p>
    <w:p w:rsidR="00000000" w:rsidRDefault="00E0452F">
      <w:pPr>
        <w:pStyle w:val="HTML0"/>
        <w:divId w:val="1484857376"/>
        <w:rPr>
          <w:lang w:val="en"/>
        </w:rPr>
      </w:pPr>
      <w:r>
        <w:rPr>
          <w:rStyle w:val="hl-keyword"/>
          <w:lang w:val="en"/>
        </w:rPr>
        <w:t>impor</w:t>
      </w:r>
      <w:r>
        <w:rPr>
          <w:rStyle w:val="hl-keyword"/>
          <w:lang w:val="en"/>
        </w:rPr>
        <w:t>t</w:t>
      </w:r>
      <w:r>
        <w:rPr>
          <w:lang w:val="en"/>
        </w:rPr>
        <w:t xml:space="preserve"> org.junit.Before;</w:t>
      </w:r>
    </w:p>
    <w:p w:rsidR="00000000" w:rsidRDefault="00E0452F">
      <w:pPr>
        <w:pStyle w:val="HTML0"/>
        <w:divId w:val="1484857376"/>
        <w:rPr>
          <w:lang w:val="en"/>
        </w:rPr>
      </w:pPr>
      <w:r>
        <w:rPr>
          <w:rStyle w:val="hl-keyword"/>
          <w:lang w:val="en"/>
        </w:rPr>
        <w:t>impor</w:t>
      </w:r>
      <w:r>
        <w:rPr>
          <w:rStyle w:val="hl-keyword"/>
          <w:lang w:val="en"/>
        </w:rPr>
        <w:t>t</w:t>
      </w:r>
      <w:r>
        <w:rPr>
          <w:lang w:val="en"/>
        </w:rPr>
        <w:t xml:space="preserve"> org.junit.runner.RunWith;</w:t>
      </w:r>
    </w:p>
    <w:p w:rsidR="00000000" w:rsidRDefault="00E0452F">
      <w:pPr>
        <w:pStyle w:val="HTML0"/>
        <w:divId w:val="1484857376"/>
        <w:rPr>
          <w:lang w:val="en"/>
        </w:rPr>
      </w:pPr>
      <w:r>
        <w:rPr>
          <w:rStyle w:val="hl-keyword"/>
          <w:lang w:val="en"/>
        </w:rPr>
        <w:t>impor</w:t>
      </w:r>
      <w:r>
        <w:rPr>
          <w:rStyle w:val="hl-keyword"/>
          <w:lang w:val="en"/>
        </w:rPr>
        <w:t>t</w:t>
      </w:r>
      <w:r>
        <w:rPr>
          <w:lang w:val="en"/>
        </w:rPr>
        <w:t xml:space="preserve"> org.springframework.beans.factory.annotation.Autowired;</w:t>
      </w:r>
    </w:p>
    <w:p w:rsidR="00000000" w:rsidRDefault="00E0452F">
      <w:pPr>
        <w:pStyle w:val="HTML0"/>
        <w:divId w:val="1484857376"/>
        <w:rPr>
          <w:lang w:val="en"/>
        </w:rPr>
      </w:pPr>
      <w:r>
        <w:rPr>
          <w:rStyle w:val="hl-keyword"/>
          <w:lang w:val="en"/>
        </w:rPr>
        <w:t>impor</w:t>
      </w:r>
      <w:r>
        <w:rPr>
          <w:rStyle w:val="hl-keyword"/>
          <w:lang w:val="en"/>
        </w:rPr>
        <w:t>t</w:t>
      </w:r>
      <w:r>
        <w:rPr>
          <w:lang w:val="en"/>
        </w:rPr>
        <w:t xml:space="preserve"> org.springframework.boot.test.context.SpringBootTest;</w:t>
      </w:r>
    </w:p>
    <w:p w:rsidR="00000000" w:rsidRDefault="00E0452F">
      <w:pPr>
        <w:pStyle w:val="HTML0"/>
        <w:divId w:val="1484857376"/>
        <w:rPr>
          <w:lang w:val="en"/>
        </w:rPr>
      </w:pPr>
      <w:r>
        <w:rPr>
          <w:rStyle w:val="hl-keyword"/>
          <w:lang w:val="en"/>
        </w:rPr>
        <w:t>impor</w:t>
      </w:r>
      <w:r>
        <w:rPr>
          <w:rStyle w:val="hl-keyword"/>
          <w:lang w:val="en"/>
        </w:rPr>
        <w:t>t</w:t>
      </w:r>
      <w:r>
        <w:rPr>
          <w:lang w:val="en"/>
        </w:rPr>
        <w:t xml:space="preserve"> org.springframework.test.contex</w:t>
      </w:r>
      <w:r>
        <w:rPr>
          <w:lang w:val="en"/>
        </w:rPr>
        <w:t>t.junit4.SpringRunner;</w:t>
      </w:r>
    </w:p>
    <w:p w:rsidR="00000000" w:rsidRDefault="00E0452F">
      <w:pPr>
        <w:pStyle w:val="HTML0"/>
        <w:divId w:val="1484857376"/>
        <w:rPr>
          <w:lang w:val="en"/>
        </w:rPr>
      </w:pPr>
      <w:r>
        <w:rPr>
          <w:rStyle w:val="hl-keyword"/>
          <w:lang w:val="en"/>
        </w:rPr>
        <w:t>impor</w:t>
      </w:r>
      <w:r>
        <w:rPr>
          <w:rStyle w:val="hl-keyword"/>
          <w:lang w:val="en"/>
        </w:rPr>
        <w:t>t</w:t>
      </w:r>
      <w:r>
        <w:rPr>
          <w:lang w:val="en"/>
        </w:rPr>
        <w:t xml:space="preserve"> org.springframework.web.context.WebApplicationContext;</w:t>
      </w:r>
    </w:p>
    <w:p w:rsidR="00000000" w:rsidRDefault="00E0452F">
      <w:pPr>
        <w:pStyle w:val="HTML0"/>
        <w:divId w:val="1484857376"/>
        <w:rPr>
          <w:lang w:val="en"/>
        </w:rPr>
      </w:pPr>
    </w:p>
    <w:p w:rsidR="00000000" w:rsidRDefault="00E0452F">
      <w:pPr>
        <w:pStyle w:val="HTML0"/>
        <w:divId w:val="1484857376"/>
        <w:rPr>
          <w:lang w:val="en"/>
        </w:rPr>
      </w:pPr>
      <w:r>
        <w:rPr>
          <w:rStyle w:val="hl-annotation"/>
          <w:i/>
          <w:iCs/>
          <w:color w:val="808080"/>
          <w:lang w:val="en"/>
        </w:rPr>
        <w:t>@RunWith(SpringRunner.class)</w:t>
      </w:r>
    </w:p>
    <w:p w:rsidR="00000000" w:rsidRDefault="00E0452F">
      <w:pPr>
        <w:pStyle w:val="HTML0"/>
        <w:divId w:val="1484857376"/>
        <w:rPr>
          <w:lang w:val="en"/>
        </w:rPr>
      </w:pPr>
      <w:r>
        <w:rPr>
          <w:rStyle w:val="hl-annotation"/>
          <w:i/>
          <w:iCs/>
          <w:color w:val="808080"/>
          <w:lang w:val="en"/>
        </w:rPr>
        <w:t>@SpringBootTest(webEnvironment = WebEnvironment.RANDOM_PORT, classes = SomeConfig.class, properties="some=property")</w:t>
      </w:r>
    </w:p>
    <w:p w:rsidR="00000000" w:rsidRDefault="00E0452F">
      <w:pPr>
        <w:pStyle w:val="HTML0"/>
        <w:divId w:val="1484857376"/>
        <w:rPr>
          <w:lang w:val="en"/>
        </w:rPr>
      </w:pPr>
      <w:r>
        <w:rPr>
          <w:rStyle w:val="hl-keyword"/>
          <w:lang w:val="en"/>
        </w:rPr>
        <w:t>publi</w:t>
      </w:r>
      <w:r>
        <w:rPr>
          <w:rStyle w:val="hl-keyword"/>
          <w:lang w:val="en"/>
        </w:rPr>
        <w:t>c</w:t>
      </w:r>
      <w:r>
        <w:rPr>
          <w:lang w:val="en"/>
        </w:rPr>
        <w:t xml:space="preserve"> </w:t>
      </w:r>
      <w:r>
        <w:rPr>
          <w:rStyle w:val="hl-keyword"/>
          <w:lang w:val="en"/>
        </w:rPr>
        <w:t>abstrac</w:t>
      </w:r>
      <w:r>
        <w:rPr>
          <w:rStyle w:val="hl-keyword"/>
          <w:lang w:val="en"/>
        </w:rPr>
        <w:t>t</w:t>
      </w:r>
      <w:r>
        <w:rPr>
          <w:lang w:val="en"/>
        </w:rPr>
        <w:t xml:space="preserve"> </w:t>
      </w:r>
      <w:r>
        <w:rPr>
          <w:rStyle w:val="hl-keyword"/>
          <w:lang w:val="en"/>
        </w:rPr>
        <w:t>clas</w:t>
      </w:r>
      <w:r>
        <w:rPr>
          <w:rStyle w:val="hl-keyword"/>
          <w:lang w:val="en"/>
        </w:rPr>
        <w:t>s</w:t>
      </w:r>
      <w:r>
        <w:rPr>
          <w:lang w:val="en"/>
        </w:rPr>
        <w:t xml:space="preserve"> </w:t>
      </w:r>
      <w:r>
        <w:rPr>
          <w:lang w:val="en"/>
        </w:rPr>
        <w:t>BaseTestClass {</w:t>
      </w:r>
    </w:p>
    <w:p w:rsidR="00000000" w:rsidRDefault="00E0452F">
      <w:pPr>
        <w:pStyle w:val="HTML0"/>
        <w:divId w:val="1484857376"/>
        <w:rPr>
          <w:lang w:val="en"/>
        </w:rPr>
      </w:pPr>
    </w:p>
    <w:p w:rsidR="00000000" w:rsidRDefault="00E0452F">
      <w:pPr>
        <w:pStyle w:val="HTML0"/>
        <w:divId w:val="1484857376"/>
        <w:rPr>
          <w:lang w:val="en"/>
        </w:rPr>
      </w:pPr>
      <w:r>
        <w:rPr>
          <w:lang w:val="en"/>
        </w:rPr>
        <w:tab/>
      </w:r>
      <w:r>
        <w:rPr>
          <w:rStyle w:val="hl-annotation"/>
          <w:i/>
          <w:iCs/>
          <w:color w:val="808080"/>
          <w:lang w:val="en"/>
        </w:rPr>
        <w:t>@Autowired</w:t>
      </w:r>
    </w:p>
    <w:p w:rsidR="00000000" w:rsidRDefault="00E0452F">
      <w:pPr>
        <w:pStyle w:val="HTML0"/>
        <w:divId w:val="1484857376"/>
        <w:rPr>
          <w:lang w:val="en"/>
        </w:rPr>
      </w:pPr>
      <w:r>
        <w:rPr>
          <w:lang w:val="en"/>
        </w:rPr>
        <w:tab/>
        <w:t>WebApplicationContext context;</w:t>
      </w:r>
    </w:p>
    <w:p w:rsidR="00000000" w:rsidRDefault="00E0452F">
      <w:pPr>
        <w:pStyle w:val="HTML0"/>
        <w:divId w:val="1484857376"/>
        <w:rPr>
          <w:lang w:val="en"/>
        </w:rPr>
      </w:pPr>
    </w:p>
    <w:p w:rsidR="00000000" w:rsidRDefault="00E0452F">
      <w:pPr>
        <w:pStyle w:val="HTML0"/>
        <w:divId w:val="1484857376"/>
        <w:rPr>
          <w:lang w:val="en"/>
        </w:rPr>
      </w:pPr>
      <w:r>
        <w:rPr>
          <w:lang w:val="en"/>
        </w:rPr>
        <w:tab/>
      </w:r>
      <w:r>
        <w:rPr>
          <w:rStyle w:val="hl-annotation"/>
          <w:i/>
          <w:iCs/>
          <w:color w:val="808080"/>
          <w:lang w:val="en"/>
        </w:rPr>
        <w:t>@Before</w:t>
      </w:r>
    </w:p>
    <w:p w:rsidR="00000000" w:rsidRDefault="00E0452F">
      <w:pPr>
        <w:pStyle w:val="HTML0"/>
        <w:divId w:val="1484857376"/>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setup() {</w:t>
      </w:r>
    </w:p>
    <w:p w:rsidR="00000000" w:rsidRDefault="00E0452F">
      <w:pPr>
        <w:pStyle w:val="HTML0"/>
        <w:divId w:val="1484857376"/>
        <w:rPr>
          <w:lang w:val="en"/>
        </w:rPr>
      </w:pPr>
      <w:r>
        <w:rPr>
          <w:lang w:val="en"/>
        </w:rPr>
        <w:tab/>
      </w:r>
      <w:r>
        <w:rPr>
          <w:lang w:val="en"/>
        </w:rPr>
        <w:tab/>
        <w:t>RestAssuredMockMvc.webAppContextSetup</w:t>
      </w:r>
      <w:r>
        <w:rPr>
          <w:lang w:val="en"/>
        </w:rPr>
        <w:t>(</w:t>
      </w:r>
      <w:r>
        <w:rPr>
          <w:rStyle w:val="hl-keyword"/>
          <w:lang w:val="en"/>
        </w:rPr>
        <w:t>thi</w:t>
      </w:r>
      <w:r>
        <w:rPr>
          <w:rStyle w:val="hl-keyword"/>
          <w:lang w:val="en"/>
        </w:rPr>
        <w:t>s</w:t>
      </w:r>
      <w:r>
        <w:rPr>
          <w:lang w:val="en"/>
        </w:rPr>
        <w:t>.context);</w:t>
      </w:r>
    </w:p>
    <w:p w:rsidR="00000000" w:rsidRDefault="00E0452F">
      <w:pPr>
        <w:pStyle w:val="HTML0"/>
        <w:divId w:val="1484857376"/>
        <w:rPr>
          <w:lang w:val="en"/>
        </w:rPr>
      </w:pPr>
      <w:r>
        <w:rPr>
          <w:lang w:val="en"/>
        </w:rPr>
        <w:tab/>
        <w:t>}</w:t>
      </w:r>
    </w:p>
    <w:p w:rsidR="00000000" w:rsidRDefault="00E0452F">
      <w:pPr>
        <w:pStyle w:val="HTML0"/>
        <w:divId w:val="1484857376"/>
        <w:rPr>
          <w:lang w:val="en"/>
        </w:rPr>
      </w:pPr>
      <w:r>
        <w:rPr>
          <w:lang w:val="en"/>
        </w:rPr>
        <w:t>}</w:t>
      </w:r>
    </w:p>
    <w:p w:rsidR="00000000" w:rsidRDefault="00E0452F">
      <w:pPr>
        <w:pStyle w:val="a5"/>
        <w:divId w:val="1484857376"/>
        <w:rPr>
          <w:lang w:val="en"/>
        </w:rPr>
      </w:pPr>
      <w:r>
        <w:rPr>
          <w:lang w:val="en"/>
        </w:rPr>
        <w:t xml:space="preserve">If you use </w:t>
      </w:r>
      <w:r>
        <w:rPr>
          <w:rStyle w:val="HTML"/>
          <w:lang w:val="en"/>
        </w:rPr>
        <w:t>EXPLICIT</w:t>
      </w:r>
      <w:r>
        <w:rPr>
          <w:lang w:val="en"/>
        </w:rPr>
        <w:t xml:space="preserve"> mode, you can use a base class to initialize the whole tested app </w:t>
      </w:r>
      <w:r>
        <w:rPr>
          <w:lang w:val="en"/>
        </w:rPr>
        <w:t>similarly, as you might find in regular integration tests.</w:t>
      </w:r>
    </w:p>
    <w:p w:rsidR="00000000" w:rsidRDefault="00E0452F">
      <w:pPr>
        <w:pStyle w:val="HTML0"/>
        <w:divId w:val="1484857376"/>
        <w:rPr>
          <w:lang w:val="en"/>
        </w:rPr>
      </w:pPr>
      <w:r>
        <w:rPr>
          <w:rStyle w:val="hl-keyword"/>
          <w:lang w:val="en"/>
        </w:rPr>
        <w:t>impor</w:t>
      </w:r>
      <w:r>
        <w:rPr>
          <w:rStyle w:val="hl-keyword"/>
          <w:lang w:val="en"/>
        </w:rPr>
        <w:t>t</w:t>
      </w:r>
      <w:r>
        <w:rPr>
          <w:lang w:val="en"/>
        </w:rPr>
        <w:t xml:space="preserve"> io.restassured.RestAssured;</w:t>
      </w:r>
    </w:p>
    <w:p w:rsidR="00000000" w:rsidRDefault="00E0452F">
      <w:pPr>
        <w:pStyle w:val="HTML0"/>
        <w:divId w:val="1484857376"/>
        <w:rPr>
          <w:lang w:val="en"/>
        </w:rPr>
      </w:pPr>
      <w:r>
        <w:rPr>
          <w:rStyle w:val="hl-keyword"/>
          <w:lang w:val="en"/>
        </w:rPr>
        <w:t>impor</w:t>
      </w:r>
      <w:r>
        <w:rPr>
          <w:rStyle w:val="hl-keyword"/>
          <w:lang w:val="en"/>
        </w:rPr>
        <w:t>t</w:t>
      </w:r>
      <w:r>
        <w:rPr>
          <w:lang w:val="en"/>
        </w:rPr>
        <w:t xml:space="preserve"> org.junit.Before;</w:t>
      </w:r>
    </w:p>
    <w:p w:rsidR="00000000" w:rsidRDefault="00E0452F">
      <w:pPr>
        <w:pStyle w:val="HTML0"/>
        <w:divId w:val="1484857376"/>
        <w:rPr>
          <w:lang w:val="en"/>
        </w:rPr>
      </w:pPr>
      <w:r>
        <w:rPr>
          <w:rStyle w:val="hl-keyword"/>
          <w:lang w:val="en"/>
        </w:rPr>
        <w:t>impor</w:t>
      </w:r>
      <w:r>
        <w:rPr>
          <w:rStyle w:val="hl-keyword"/>
          <w:lang w:val="en"/>
        </w:rPr>
        <w:t>t</w:t>
      </w:r>
      <w:r>
        <w:rPr>
          <w:lang w:val="en"/>
        </w:rPr>
        <w:t xml:space="preserve"> org.junit.runner.RunWith;</w:t>
      </w:r>
    </w:p>
    <w:p w:rsidR="00000000" w:rsidRDefault="00E0452F">
      <w:pPr>
        <w:pStyle w:val="HTML0"/>
        <w:divId w:val="1484857376"/>
        <w:rPr>
          <w:lang w:val="en"/>
        </w:rPr>
      </w:pPr>
      <w:r>
        <w:rPr>
          <w:rStyle w:val="hl-keyword"/>
          <w:lang w:val="en"/>
        </w:rPr>
        <w:t>impor</w:t>
      </w:r>
      <w:r>
        <w:rPr>
          <w:rStyle w:val="hl-keyword"/>
          <w:lang w:val="en"/>
        </w:rPr>
        <w:t>t</w:t>
      </w:r>
      <w:r>
        <w:rPr>
          <w:lang w:val="en"/>
        </w:rPr>
        <w:t xml:space="preserve"> org.springframework.beans.factory.annotation.Autowired;</w:t>
      </w:r>
    </w:p>
    <w:p w:rsidR="00000000" w:rsidRDefault="00E0452F">
      <w:pPr>
        <w:pStyle w:val="HTML0"/>
        <w:divId w:val="1484857376"/>
        <w:rPr>
          <w:lang w:val="en"/>
        </w:rPr>
      </w:pPr>
      <w:r>
        <w:rPr>
          <w:rStyle w:val="hl-keyword"/>
          <w:lang w:val="en"/>
        </w:rPr>
        <w:t>impor</w:t>
      </w:r>
      <w:r>
        <w:rPr>
          <w:rStyle w:val="hl-keyword"/>
          <w:lang w:val="en"/>
        </w:rPr>
        <w:t>t</w:t>
      </w:r>
      <w:r>
        <w:rPr>
          <w:lang w:val="en"/>
        </w:rPr>
        <w:t xml:space="preserve"> org.springframework.boot.test.cont</w:t>
      </w:r>
      <w:r>
        <w:rPr>
          <w:lang w:val="en"/>
        </w:rPr>
        <w:t>ext.SpringBootTest;</w:t>
      </w:r>
    </w:p>
    <w:p w:rsidR="00000000" w:rsidRDefault="00E0452F">
      <w:pPr>
        <w:pStyle w:val="HTML0"/>
        <w:divId w:val="1484857376"/>
        <w:rPr>
          <w:lang w:val="en"/>
        </w:rPr>
      </w:pPr>
      <w:r>
        <w:rPr>
          <w:rStyle w:val="hl-keyword"/>
          <w:lang w:val="en"/>
        </w:rPr>
        <w:t>impor</w:t>
      </w:r>
      <w:r>
        <w:rPr>
          <w:rStyle w:val="hl-keyword"/>
          <w:lang w:val="en"/>
        </w:rPr>
        <w:t>t</w:t>
      </w:r>
      <w:r>
        <w:rPr>
          <w:lang w:val="en"/>
        </w:rPr>
        <w:t xml:space="preserve"> org.springframework.boot.web.server.LocalServerPort</w:t>
      </w:r>
    </w:p>
    <w:p w:rsidR="00000000" w:rsidRDefault="00E0452F">
      <w:pPr>
        <w:pStyle w:val="HTML0"/>
        <w:divId w:val="1484857376"/>
        <w:rPr>
          <w:lang w:val="en"/>
        </w:rPr>
      </w:pPr>
      <w:r>
        <w:rPr>
          <w:rStyle w:val="hl-keyword"/>
          <w:lang w:val="en"/>
        </w:rPr>
        <w:t>impor</w:t>
      </w:r>
      <w:r>
        <w:rPr>
          <w:rStyle w:val="hl-keyword"/>
          <w:lang w:val="en"/>
        </w:rPr>
        <w:t>t</w:t>
      </w:r>
      <w:r>
        <w:rPr>
          <w:lang w:val="en"/>
        </w:rPr>
        <w:t xml:space="preserve"> org.springframework.test.context.junit4.SpringRunner;</w:t>
      </w:r>
    </w:p>
    <w:p w:rsidR="00000000" w:rsidRDefault="00E0452F">
      <w:pPr>
        <w:pStyle w:val="HTML0"/>
        <w:divId w:val="1484857376"/>
        <w:rPr>
          <w:lang w:val="en"/>
        </w:rPr>
      </w:pPr>
      <w:r>
        <w:rPr>
          <w:rStyle w:val="hl-keyword"/>
          <w:lang w:val="en"/>
        </w:rPr>
        <w:t>impor</w:t>
      </w:r>
      <w:r>
        <w:rPr>
          <w:rStyle w:val="hl-keyword"/>
          <w:lang w:val="en"/>
        </w:rPr>
        <w:t>t</w:t>
      </w:r>
      <w:r>
        <w:rPr>
          <w:lang w:val="en"/>
        </w:rPr>
        <w:t xml:space="preserve"> org.springframework.web.context.WebApplicationContext;</w:t>
      </w:r>
    </w:p>
    <w:p w:rsidR="00000000" w:rsidRDefault="00E0452F">
      <w:pPr>
        <w:pStyle w:val="HTML0"/>
        <w:divId w:val="1484857376"/>
        <w:rPr>
          <w:lang w:val="en"/>
        </w:rPr>
      </w:pPr>
    </w:p>
    <w:p w:rsidR="00000000" w:rsidRDefault="00E0452F">
      <w:pPr>
        <w:pStyle w:val="HTML0"/>
        <w:divId w:val="1484857376"/>
        <w:rPr>
          <w:lang w:val="en"/>
        </w:rPr>
      </w:pPr>
      <w:r>
        <w:rPr>
          <w:rStyle w:val="hl-annotation"/>
          <w:i/>
          <w:iCs/>
          <w:color w:val="808080"/>
          <w:lang w:val="en"/>
        </w:rPr>
        <w:t>@RunWith(SpringRunner.class)</w:t>
      </w:r>
    </w:p>
    <w:p w:rsidR="00000000" w:rsidRDefault="00E0452F">
      <w:pPr>
        <w:pStyle w:val="HTML0"/>
        <w:divId w:val="1484857376"/>
        <w:rPr>
          <w:lang w:val="en"/>
        </w:rPr>
      </w:pPr>
      <w:r>
        <w:rPr>
          <w:rStyle w:val="hl-annotation"/>
          <w:i/>
          <w:iCs/>
          <w:color w:val="808080"/>
          <w:lang w:val="en"/>
        </w:rPr>
        <w:t>@SpringBootTest(webEnvir</w:t>
      </w:r>
      <w:r>
        <w:rPr>
          <w:rStyle w:val="hl-annotation"/>
          <w:i/>
          <w:iCs/>
          <w:color w:val="808080"/>
          <w:lang w:val="en"/>
        </w:rPr>
        <w:t>onment = WebEnvironment.RANDOM_PORT, classes = SomeConfig.class, properties="some=property")</w:t>
      </w:r>
    </w:p>
    <w:p w:rsidR="00000000" w:rsidRDefault="00E0452F">
      <w:pPr>
        <w:pStyle w:val="HTML0"/>
        <w:divId w:val="1484857376"/>
        <w:rPr>
          <w:lang w:val="en"/>
        </w:rPr>
      </w:pPr>
      <w:r>
        <w:rPr>
          <w:rStyle w:val="hl-keyword"/>
          <w:lang w:val="en"/>
        </w:rPr>
        <w:t>publi</w:t>
      </w:r>
      <w:r>
        <w:rPr>
          <w:rStyle w:val="hl-keyword"/>
          <w:lang w:val="en"/>
        </w:rPr>
        <w:t>c</w:t>
      </w:r>
      <w:r>
        <w:rPr>
          <w:lang w:val="en"/>
        </w:rPr>
        <w:t xml:space="preserve"> </w:t>
      </w:r>
      <w:r>
        <w:rPr>
          <w:rStyle w:val="hl-keyword"/>
          <w:lang w:val="en"/>
        </w:rPr>
        <w:t>abstrac</w:t>
      </w:r>
      <w:r>
        <w:rPr>
          <w:rStyle w:val="hl-keyword"/>
          <w:lang w:val="en"/>
        </w:rPr>
        <w:t>t</w:t>
      </w:r>
      <w:r>
        <w:rPr>
          <w:lang w:val="en"/>
        </w:rPr>
        <w:t xml:space="preserve"> </w:t>
      </w:r>
      <w:r>
        <w:rPr>
          <w:rStyle w:val="hl-keyword"/>
          <w:lang w:val="en"/>
        </w:rPr>
        <w:t>clas</w:t>
      </w:r>
      <w:r>
        <w:rPr>
          <w:rStyle w:val="hl-keyword"/>
          <w:lang w:val="en"/>
        </w:rPr>
        <w:t>s</w:t>
      </w:r>
      <w:r>
        <w:rPr>
          <w:lang w:val="en"/>
        </w:rPr>
        <w:t xml:space="preserve"> BaseTestClass {</w:t>
      </w:r>
    </w:p>
    <w:p w:rsidR="00000000" w:rsidRDefault="00E0452F">
      <w:pPr>
        <w:pStyle w:val="HTML0"/>
        <w:divId w:val="1484857376"/>
        <w:rPr>
          <w:lang w:val="en"/>
        </w:rPr>
      </w:pPr>
    </w:p>
    <w:p w:rsidR="00000000" w:rsidRDefault="00E0452F">
      <w:pPr>
        <w:pStyle w:val="HTML0"/>
        <w:divId w:val="1484857376"/>
        <w:rPr>
          <w:lang w:val="en"/>
        </w:rPr>
      </w:pPr>
      <w:r>
        <w:rPr>
          <w:lang w:val="en"/>
        </w:rPr>
        <w:tab/>
      </w:r>
      <w:r>
        <w:rPr>
          <w:rStyle w:val="hl-annotation"/>
          <w:i/>
          <w:iCs/>
          <w:color w:val="808080"/>
          <w:lang w:val="en"/>
        </w:rPr>
        <w:t>@LocalServerPort</w:t>
      </w:r>
    </w:p>
    <w:p w:rsidR="00000000" w:rsidRDefault="00E0452F">
      <w:pPr>
        <w:pStyle w:val="HTML0"/>
        <w:divId w:val="1484857376"/>
        <w:rPr>
          <w:lang w:val="en"/>
        </w:rPr>
      </w:pPr>
      <w:r>
        <w:rPr>
          <w:lang w:val="en"/>
        </w:rPr>
        <w:tab/>
      </w:r>
      <w:r>
        <w:rPr>
          <w:rStyle w:val="hl-keyword"/>
          <w:lang w:val="en"/>
        </w:rPr>
        <w:t>in</w:t>
      </w:r>
      <w:r>
        <w:rPr>
          <w:rStyle w:val="hl-keyword"/>
          <w:lang w:val="en"/>
        </w:rPr>
        <w:t>t</w:t>
      </w:r>
      <w:r>
        <w:rPr>
          <w:lang w:val="en"/>
        </w:rPr>
        <w:t xml:space="preserve"> port;</w:t>
      </w:r>
    </w:p>
    <w:p w:rsidR="00000000" w:rsidRDefault="00E0452F">
      <w:pPr>
        <w:pStyle w:val="HTML0"/>
        <w:divId w:val="1484857376"/>
        <w:rPr>
          <w:lang w:val="en"/>
        </w:rPr>
      </w:pPr>
    </w:p>
    <w:p w:rsidR="00000000" w:rsidRDefault="00E0452F">
      <w:pPr>
        <w:pStyle w:val="HTML0"/>
        <w:divId w:val="1484857376"/>
        <w:rPr>
          <w:lang w:val="en"/>
        </w:rPr>
      </w:pPr>
      <w:r>
        <w:rPr>
          <w:lang w:val="en"/>
        </w:rPr>
        <w:tab/>
      </w:r>
      <w:r>
        <w:rPr>
          <w:rStyle w:val="hl-annotation"/>
          <w:i/>
          <w:iCs/>
          <w:color w:val="808080"/>
          <w:lang w:val="en"/>
        </w:rPr>
        <w:t>@Before</w:t>
      </w:r>
    </w:p>
    <w:p w:rsidR="00000000" w:rsidRDefault="00E0452F">
      <w:pPr>
        <w:pStyle w:val="HTML0"/>
        <w:divId w:val="1484857376"/>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setup() {</w:t>
      </w:r>
    </w:p>
    <w:p w:rsidR="00000000" w:rsidRDefault="00E0452F">
      <w:pPr>
        <w:pStyle w:val="HTML0"/>
        <w:divId w:val="1484857376"/>
        <w:rPr>
          <w:lang w:val="en"/>
        </w:rPr>
      </w:pPr>
      <w:r>
        <w:rPr>
          <w:lang w:val="en"/>
        </w:rPr>
        <w:tab/>
      </w:r>
      <w:r>
        <w:rPr>
          <w:lang w:val="en"/>
        </w:rPr>
        <w:tab/>
        <w:t>RestAssured.baseURI =</w:t>
      </w:r>
      <w:r>
        <w:rPr>
          <w:lang w:val="en"/>
        </w:rPr>
        <w:t xml:space="preserve"> </w:t>
      </w:r>
      <w:r>
        <w:rPr>
          <w:rStyle w:val="hl-string"/>
          <w:lang w:val="en"/>
        </w:rPr>
        <w:t>"http://localhost:</w:t>
      </w:r>
      <w:r>
        <w:rPr>
          <w:rStyle w:val="hl-string"/>
          <w:lang w:val="en"/>
        </w:rPr>
        <w:t>"</w:t>
      </w:r>
      <w:r>
        <w:rPr>
          <w:lang w:val="en"/>
        </w:rPr>
        <w:t xml:space="preserve"> +</w:t>
      </w:r>
      <w:r>
        <w:rPr>
          <w:lang w:val="en"/>
        </w:rPr>
        <w:t xml:space="preserve"> </w:t>
      </w:r>
      <w:r>
        <w:rPr>
          <w:rStyle w:val="hl-keyword"/>
          <w:lang w:val="en"/>
        </w:rPr>
        <w:t>thi</w:t>
      </w:r>
      <w:r>
        <w:rPr>
          <w:rStyle w:val="hl-keyword"/>
          <w:lang w:val="en"/>
        </w:rPr>
        <w:t>s</w:t>
      </w:r>
      <w:r>
        <w:rPr>
          <w:lang w:val="en"/>
        </w:rPr>
        <w:t>.port;</w:t>
      </w:r>
    </w:p>
    <w:p w:rsidR="00000000" w:rsidRDefault="00E0452F">
      <w:pPr>
        <w:pStyle w:val="HTML0"/>
        <w:divId w:val="1484857376"/>
        <w:rPr>
          <w:lang w:val="en"/>
        </w:rPr>
      </w:pPr>
      <w:r>
        <w:rPr>
          <w:lang w:val="en"/>
        </w:rPr>
        <w:tab/>
        <w:t>}</w:t>
      </w:r>
    </w:p>
    <w:p w:rsidR="00000000" w:rsidRDefault="00E0452F">
      <w:pPr>
        <w:pStyle w:val="HTML0"/>
        <w:divId w:val="1484857376"/>
        <w:rPr>
          <w:lang w:val="en"/>
        </w:rPr>
      </w:pPr>
      <w:r>
        <w:rPr>
          <w:lang w:val="en"/>
        </w:rPr>
        <w:t>}</w:t>
      </w:r>
    </w:p>
    <w:p w:rsidR="00000000" w:rsidRDefault="00E0452F">
      <w:pPr>
        <w:pStyle w:val="a5"/>
        <w:divId w:val="1484857376"/>
        <w:rPr>
          <w:lang w:val="en"/>
        </w:rPr>
      </w:pPr>
      <w:r>
        <w:rPr>
          <w:lang w:val="en"/>
        </w:rPr>
        <w:t xml:space="preserve">If you use the </w:t>
      </w:r>
      <w:r>
        <w:rPr>
          <w:rStyle w:val="HTML"/>
          <w:lang w:val="en"/>
        </w:rPr>
        <w:t>JAXRSCLIENT</w:t>
      </w:r>
      <w:r>
        <w:rPr>
          <w:lang w:val="en"/>
        </w:rPr>
        <w:t xml:space="preserve"> mode, this base class should also contain a </w:t>
      </w:r>
      <w:r>
        <w:rPr>
          <w:rStyle w:val="HTML"/>
          <w:lang w:val="en"/>
        </w:rPr>
        <w:t>protected WebTarget webTarget</w:t>
      </w:r>
      <w:r>
        <w:rPr>
          <w:lang w:val="en"/>
        </w:rPr>
        <w:t xml:space="preserve"> field. Right now, the only option to test the JAX-RS API is to start a web server.</w:t>
      </w:r>
    </w:p>
    <w:p w:rsidR="00000000" w:rsidRDefault="00E0452F">
      <w:pPr>
        <w:pStyle w:val="3"/>
        <w:divId w:val="100612246"/>
        <w:rPr>
          <w:lang w:val="en"/>
        </w:rPr>
      </w:pPr>
      <w:bookmarkStart w:id="636" w:name="maven-different-base"/>
      <w:bookmarkEnd w:id="636"/>
      <w:r>
        <w:rPr>
          <w:lang w:val="en"/>
        </w:rPr>
        <w:t>89.2.9 Different base classes for contracts</w:t>
      </w:r>
    </w:p>
    <w:p w:rsidR="00000000" w:rsidRDefault="00E0452F">
      <w:pPr>
        <w:pStyle w:val="a5"/>
        <w:divId w:val="869222930"/>
        <w:rPr>
          <w:lang w:val="en"/>
        </w:rPr>
      </w:pPr>
      <w:r>
        <w:rPr>
          <w:lang w:val="en"/>
        </w:rPr>
        <w:t>If your base classes differ between contracts, you can tell the Spring Cloud Contract plugin which class should get extended by the autogenerated tests. Yo</w:t>
      </w:r>
      <w:r>
        <w:rPr>
          <w:lang w:val="en"/>
        </w:rPr>
        <w:t>u have two options:</w:t>
      </w:r>
    </w:p>
    <w:p w:rsidR="00000000" w:rsidRDefault="00E0452F">
      <w:pPr>
        <w:numPr>
          <w:ilvl w:val="0"/>
          <w:numId w:val="142"/>
        </w:numPr>
        <w:spacing w:before="100" w:beforeAutospacing="1" w:after="100" w:afterAutospacing="1"/>
        <w:divId w:val="1856536263"/>
        <w:rPr>
          <w:lang w:val="en"/>
        </w:rPr>
      </w:pPr>
      <w:r>
        <w:rPr>
          <w:lang w:val="en"/>
        </w:rPr>
        <w:t xml:space="preserve">Follow a convention by providing the </w:t>
      </w:r>
      <w:r>
        <w:rPr>
          <w:rStyle w:val="HTML"/>
          <w:lang w:val="en"/>
        </w:rPr>
        <w:t>packageWithBaseClasses</w:t>
      </w:r>
    </w:p>
    <w:p w:rsidR="00000000" w:rsidRDefault="00E0452F">
      <w:pPr>
        <w:numPr>
          <w:ilvl w:val="0"/>
          <w:numId w:val="142"/>
        </w:numPr>
        <w:spacing w:before="100" w:beforeAutospacing="1" w:after="100" w:afterAutospacing="1"/>
        <w:divId w:val="1856536263"/>
        <w:rPr>
          <w:lang w:val="en"/>
        </w:rPr>
      </w:pPr>
      <w:r>
        <w:rPr>
          <w:lang w:val="en"/>
        </w:rPr>
        <w:t xml:space="preserve">provide explicit mapping via </w:t>
      </w:r>
      <w:r>
        <w:rPr>
          <w:rStyle w:val="HTML"/>
          <w:lang w:val="en"/>
        </w:rPr>
        <w:t>baseClassMappings</w:t>
      </w:r>
    </w:p>
    <w:p w:rsidR="00000000" w:rsidRDefault="00E0452F">
      <w:pPr>
        <w:pStyle w:val="a5"/>
        <w:divId w:val="869222930"/>
        <w:rPr>
          <w:lang w:val="en"/>
        </w:rPr>
      </w:pPr>
      <w:r>
        <w:rPr>
          <w:rStyle w:val="a7"/>
          <w:lang w:val="en"/>
        </w:rPr>
        <w:t>By Convention</w:t>
      </w:r>
    </w:p>
    <w:p w:rsidR="00000000" w:rsidRDefault="00E0452F">
      <w:pPr>
        <w:pStyle w:val="a5"/>
        <w:divId w:val="869222930"/>
        <w:rPr>
          <w:lang w:val="en"/>
        </w:rPr>
      </w:pPr>
      <w:r>
        <w:rPr>
          <w:lang w:val="en"/>
        </w:rPr>
        <w:t xml:space="preserve">The convention is such that if you have a contract under (for example) </w:t>
      </w:r>
      <w:r>
        <w:rPr>
          <w:rStyle w:val="HTML"/>
          <w:lang w:val="en"/>
        </w:rPr>
        <w:t>src/test/resources/contract/foo/bar/baz/</w:t>
      </w:r>
      <w:r>
        <w:rPr>
          <w:lang w:val="en"/>
        </w:rPr>
        <w:t xml:space="preserve"> and</w:t>
      </w:r>
      <w:r>
        <w:rPr>
          <w:lang w:val="en"/>
        </w:rPr>
        <w:t xml:space="preserve"> set the value of the </w:t>
      </w:r>
      <w:r>
        <w:rPr>
          <w:rStyle w:val="HTML"/>
          <w:lang w:val="en"/>
        </w:rPr>
        <w:t>packageWithBaseClasses</w:t>
      </w:r>
      <w:r>
        <w:rPr>
          <w:lang w:val="en"/>
        </w:rPr>
        <w:t xml:space="preserve"> property to </w:t>
      </w:r>
      <w:r>
        <w:rPr>
          <w:rStyle w:val="HTML"/>
          <w:lang w:val="en"/>
        </w:rPr>
        <w:t>com.example.base</w:t>
      </w:r>
      <w:r>
        <w:rPr>
          <w:lang w:val="en"/>
        </w:rPr>
        <w:t xml:space="preserve">, then Spring Cloud Contract Verifier assumes that there is a </w:t>
      </w:r>
      <w:r>
        <w:rPr>
          <w:rStyle w:val="HTML"/>
          <w:lang w:val="en"/>
        </w:rPr>
        <w:t>BarBazBase</w:t>
      </w:r>
      <w:r>
        <w:rPr>
          <w:lang w:val="en"/>
        </w:rPr>
        <w:t xml:space="preserve"> class under the </w:t>
      </w:r>
      <w:r>
        <w:rPr>
          <w:rStyle w:val="HTML"/>
          <w:lang w:val="en"/>
        </w:rPr>
        <w:t>com.example.base</w:t>
      </w:r>
      <w:r>
        <w:rPr>
          <w:lang w:val="en"/>
        </w:rPr>
        <w:t xml:space="preserve"> package. In other words, the system takes the last two parts of the package, </w:t>
      </w:r>
      <w:r>
        <w:rPr>
          <w:lang w:val="en"/>
        </w:rPr>
        <w:t xml:space="preserve">if they exist, and forms a class with a </w:t>
      </w:r>
      <w:r>
        <w:rPr>
          <w:rStyle w:val="HTML"/>
          <w:lang w:val="en"/>
        </w:rPr>
        <w:t>Base</w:t>
      </w:r>
      <w:r>
        <w:rPr>
          <w:lang w:val="en"/>
        </w:rPr>
        <w:t xml:space="preserve"> suffix. This rule takes precedence over </w:t>
      </w:r>
      <w:r>
        <w:rPr>
          <w:rStyle w:val="a7"/>
          <w:lang w:val="en"/>
        </w:rPr>
        <w:t>baseClassForTests</w:t>
      </w:r>
      <w:r>
        <w:rPr>
          <w:lang w:val="en"/>
        </w:rPr>
        <w:t xml:space="preserve">. Here is an example of how it works in the </w:t>
      </w:r>
      <w:r>
        <w:rPr>
          <w:rStyle w:val="HTML"/>
          <w:lang w:val="en"/>
        </w:rPr>
        <w:t>contracts</w:t>
      </w:r>
      <w:r>
        <w:rPr>
          <w:lang w:val="en"/>
        </w:rPr>
        <w:t xml:space="preserve"> closure:</w:t>
      </w:r>
    </w:p>
    <w:p w:rsidR="00000000" w:rsidRDefault="00E0452F">
      <w:pPr>
        <w:pStyle w:val="HTML0"/>
        <w:divId w:val="869222930"/>
        <w:rPr>
          <w:lang w:val="en"/>
        </w:rPr>
      </w:pPr>
      <w:r>
        <w:rPr>
          <w:rStyle w:val="hl-tag"/>
          <w:lang w:val="en"/>
        </w:rPr>
        <w:t>&lt;plugin</w:t>
      </w:r>
      <w:r>
        <w:rPr>
          <w:rStyle w:val="hl-tag"/>
          <w:lang w:val="en"/>
        </w:rPr>
        <w:t>&gt;</w:t>
      </w:r>
    </w:p>
    <w:p w:rsidR="00000000" w:rsidRDefault="00E0452F">
      <w:pPr>
        <w:pStyle w:val="HTML0"/>
        <w:divId w:val="869222930"/>
        <w:rPr>
          <w:lang w:val="en"/>
        </w:rPr>
      </w:pP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869222930"/>
        <w:rPr>
          <w:lang w:val="en"/>
        </w:rPr>
      </w:pPr>
      <w:r>
        <w:rPr>
          <w:lang w:val="en"/>
        </w:rPr>
        <w:tab/>
      </w:r>
      <w:r>
        <w:rPr>
          <w:rStyle w:val="hl-tag"/>
          <w:lang w:val="en"/>
        </w:rPr>
        <w:t>&lt;artifactId</w:t>
      </w:r>
      <w:r>
        <w:rPr>
          <w:rStyle w:val="hl-tag"/>
          <w:lang w:val="en"/>
        </w:rPr>
        <w:t>&gt;</w:t>
      </w:r>
      <w:r>
        <w:rPr>
          <w:lang w:val="en"/>
        </w:rPr>
        <w:t>spring-cloud-contract-maven-plugi</w:t>
      </w:r>
      <w:r>
        <w:rPr>
          <w:lang w:val="en"/>
        </w:rPr>
        <w:t>n</w:t>
      </w:r>
      <w:r>
        <w:rPr>
          <w:rStyle w:val="hl-tag"/>
          <w:lang w:val="en"/>
        </w:rPr>
        <w:t>&lt;/artifactId</w:t>
      </w:r>
      <w:r>
        <w:rPr>
          <w:rStyle w:val="hl-tag"/>
          <w:lang w:val="en"/>
        </w:rPr>
        <w:t>&gt;</w:t>
      </w:r>
    </w:p>
    <w:p w:rsidR="00000000" w:rsidRDefault="00E0452F">
      <w:pPr>
        <w:pStyle w:val="HTML0"/>
        <w:divId w:val="869222930"/>
        <w:rPr>
          <w:lang w:val="en"/>
        </w:rPr>
      </w:pPr>
      <w:r>
        <w:rPr>
          <w:lang w:val="en"/>
        </w:rPr>
        <w:tab/>
      </w:r>
      <w:r>
        <w:rPr>
          <w:rStyle w:val="hl-tag"/>
          <w:lang w:val="en"/>
        </w:rPr>
        <w:t>&lt;configuration</w:t>
      </w:r>
      <w:r>
        <w:rPr>
          <w:rStyle w:val="hl-tag"/>
          <w:lang w:val="en"/>
        </w:rPr>
        <w:t>&gt;</w:t>
      </w:r>
    </w:p>
    <w:p w:rsidR="00000000" w:rsidRDefault="00E0452F">
      <w:pPr>
        <w:pStyle w:val="HTML0"/>
        <w:divId w:val="869222930"/>
        <w:rPr>
          <w:lang w:val="en"/>
        </w:rPr>
      </w:pPr>
      <w:r>
        <w:rPr>
          <w:lang w:val="en"/>
        </w:rPr>
        <w:tab/>
      </w:r>
      <w:r>
        <w:rPr>
          <w:lang w:val="en"/>
        </w:rPr>
        <w:tab/>
      </w:r>
      <w:r>
        <w:rPr>
          <w:rStyle w:val="hl-tag"/>
          <w:lang w:val="en"/>
        </w:rPr>
        <w:t>&lt;packageWithBaseClasses</w:t>
      </w:r>
      <w:r>
        <w:rPr>
          <w:rStyle w:val="hl-tag"/>
          <w:lang w:val="en"/>
        </w:rPr>
        <w:t>&gt;</w:t>
      </w:r>
      <w:r>
        <w:rPr>
          <w:lang w:val="en"/>
        </w:rPr>
        <w:t>hell</w:t>
      </w:r>
      <w:r>
        <w:rPr>
          <w:lang w:val="en"/>
        </w:rPr>
        <w:t>o</w:t>
      </w:r>
      <w:r>
        <w:rPr>
          <w:rStyle w:val="hl-tag"/>
          <w:lang w:val="en"/>
        </w:rPr>
        <w:t>&lt;/packageWithBaseClasses</w:t>
      </w:r>
      <w:r>
        <w:rPr>
          <w:rStyle w:val="hl-tag"/>
          <w:lang w:val="en"/>
        </w:rPr>
        <w:t>&gt;</w:t>
      </w:r>
    </w:p>
    <w:p w:rsidR="00000000" w:rsidRDefault="00E0452F">
      <w:pPr>
        <w:pStyle w:val="HTML0"/>
        <w:divId w:val="869222930"/>
        <w:rPr>
          <w:lang w:val="en"/>
        </w:rPr>
      </w:pPr>
      <w:r>
        <w:rPr>
          <w:lang w:val="en"/>
        </w:rPr>
        <w:tab/>
      </w:r>
      <w:r>
        <w:rPr>
          <w:rStyle w:val="hl-tag"/>
          <w:lang w:val="en"/>
        </w:rPr>
        <w:t>&lt;/configuration</w:t>
      </w:r>
      <w:r>
        <w:rPr>
          <w:rStyle w:val="hl-tag"/>
          <w:lang w:val="en"/>
        </w:rPr>
        <w:t>&gt;</w:t>
      </w:r>
    </w:p>
    <w:p w:rsidR="00000000" w:rsidRDefault="00E0452F">
      <w:pPr>
        <w:pStyle w:val="HTML0"/>
        <w:divId w:val="869222930"/>
        <w:rPr>
          <w:lang w:val="en"/>
        </w:rPr>
      </w:pPr>
      <w:r>
        <w:rPr>
          <w:rStyle w:val="hl-tag"/>
          <w:lang w:val="en"/>
        </w:rPr>
        <w:t>&lt;/plugin</w:t>
      </w:r>
      <w:r>
        <w:rPr>
          <w:rStyle w:val="hl-tag"/>
          <w:lang w:val="en"/>
        </w:rPr>
        <w:t>&gt;</w:t>
      </w:r>
    </w:p>
    <w:p w:rsidR="00000000" w:rsidRDefault="00E0452F">
      <w:pPr>
        <w:pStyle w:val="a5"/>
        <w:divId w:val="869222930"/>
        <w:rPr>
          <w:lang w:val="en"/>
        </w:rPr>
      </w:pPr>
      <w:r>
        <w:rPr>
          <w:rStyle w:val="a7"/>
          <w:lang w:val="en"/>
        </w:rPr>
        <w:t>By Mapping</w:t>
      </w:r>
    </w:p>
    <w:p w:rsidR="00000000" w:rsidRDefault="00E0452F">
      <w:pPr>
        <w:pStyle w:val="a5"/>
        <w:divId w:val="869222930"/>
        <w:rPr>
          <w:lang w:val="en"/>
        </w:rPr>
      </w:pPr>
      <w:r>
        <w:rPr>
          <w:lang w:val="en"/>
        </w:rPr>
        <w:t xml:space="preserve">You can manually map a regular expression of the contract’s package to fully qualified name of </w:t>
      </w:r>
      <w:r>
        <w:rPr>
          <w:lang w:val="en"/>
        </w:rPr>
        <w:t xml:space="preserve">the base class for the matched contract. You have to provide a list called </w:t>
      </w:r>
      <w:r>
        <w:rPr>
          <w:rStyle w:val="HTML"/>
          <w:lang w:val="en"/>
        </w:rPr>
        <w:t>baseClassMappings</w:t>
      </w:r>
      <w:r>
        <w:rPr>
          <w:lang w:val="en"/>
        </w:rPr>
        <w:t xml:space="preserve"> that consists </w:t>
      </w:r>
      <w:r>
        <w:rPr>
          <w:rStyle w:val="HTML"/>
          <w:lang w:val="en"/>
        </w:rPr>
        <w:t>baseClassMapping</w:t>
      </w:r>
      <w:r>
        <w:rPr>
          <w:lang w:val="en"/>
        </w:rPr>
        <w:t xml:space="preserve"> objects that takes a </w:t>
      </w:r>
      <w:r>
        <w:rPr>
          <w:rStyle w:val="HTML"/>
          <w:lang w:val="en"/>
        </w:rPr>
        <w:t>contractPackageRegex</w:t>
      </w:r>
      <w:r>
        <w:rPr>
          <w:lang w:val="en"/>
        </w:rPr>
        <w:t xml:space="preserve"> to </w:t>
      </w:r>
      <w:r>
        <w:rPr>
          <w:rStyle w:val="HTML"/>
          <w:lang w:val="en"/>
        </w:rPr>
        <w:t>baseClassFQN</w:t>
      </w:r>
      <w:r>
        <w:rPr>
          <w:lang w:val="en"/>
        </w:rPr>
        <w:t xml:space="preserve"> mapping. Consider the following example:</w:t>
      </w:r>
    </w:p>
    <w:p w:rsidR="00000000" w:rsidRDefault="00E0452F">
      <w:pPr>
        <w:pStyle w:val="HTML0"/>
        <w:divId w:val="869222930"/>
        <w:rPr>
          <w:lang w:val="en"/>
        </w:rPr>
      </w:pPr>
      <w:r>
        <w:rPr>
          <w:rStyle w:val="hl-tag"/>
          <w:lang w:val="en"/>
        </w:rPr>
        <w:t>&lt;plugin</w:t>
      </w:r>
      <w:r>
        <w:rPr>
          <w:rStyle w:val="hl-tag"/>
          <w:lang w:val="en"/>
        </w:rPr>
        <w:t>&gt;</w:t>
      </w:r>
    </w:p>
    <w:p w:rsidR="00000000" w:rsidRDefault="00E0452F">
      <w:pPr>
        <w:pStyle w:val="HTML0"/>
        <w:divId w:val="869222930"/>
        <w:rPr>
          <w:lang w:val="en"/>
        </w:rPr>
      </w:pPr>
      <w:r>
        <w:rPr>
          <w:lang w:val="en"/>
        </w:rPr>
        <w:tab/>
      </w:r>
      <w:r>
        <w:rPr>
          <w:rStyle w:val="hl-tag"/>
          <w:lang w:val="en"/>
        </w:rPr>
        <w:t>&lt;groupId</w:t>
      </w:r>
      <w:r>
        <w:rPr>
          <w:rStyle w:val="hl-tag"/>
          <w:lang w:val="en"/>
        </w:rPr>
        <w:t>&gt;</w:t>
      </w:r>
      <w:r>
        <w:rPr>
          <w:lang w:val="en"/>
        </w:rPr>
        <w:t>org.springfram</w:t>
      </w:r>
      <w:r>
        <w:rPr>
          <w:lang w:val="en"/>
        </w:rPr>
        <w:t>ework.clou</w:t>
      </w:r>
      <w:r>
        <w:rPr>
          <w:lang w:val="en"/>
        </w:rPr>
        <w:t>d</w:t>
      </w:r>
      <w:r>
        <w:rPr>
          <w:rStyle w:val="hl-tag"/>
          <w:lang w:val="en"/>
        </w:rPr>
        <w:t>&lt;/groupId</w:t>
      </w:r>
      <w:r>
        <w:rPr>
          <w:rStyle w:val="hl-tag"/>
          <w:lang w:val="en"/>
        </w:rPr>
        <w:t>&gt;</w:t>
      </w:r>
    </w:p>
    <w:p w:rsidR="00000000" w:rsidRDefault="00E0452F">
      <w:pPr>
        <w:pStyle w:val="HTML0"/>
        <w:divId w:val="869222930"/>
        <w:rPr>
          <w:lang w:val="en"/>
        </w:rPr>
      </w:pPr>
      <w:r>
        <w:rPr>
          <w:lang w:val="en"/>
        </w:rPr>
        <w:tab/>
      </w:r>
      <w:r>
        <w:rPr>
          <w:rStyle w:val="hl-tag"/>
          <w:lang w:val="en"/>
        </w:rPr>
        <w:t>&lt;artifactId</w:t>
      </w:r>
      <w:r>
        <w:rPr>
          <w:rStyle w:val="hl-tag"/>
          <w:lang w:val="en"/>
        </w:rPr>
        <w:t>&gt;</w:t>
      </w:r>
      <w:r>
        <w:rPr>
          <w:lang w:val="en"/>
        </w:rPr>
        <w:t>spring-cloud-contract-maven-plugi</w:t>
      </w:r>
      <w:r>
        <w:rPr>
          <w:lang w:val="en"/>
        </w:rPr>
        <w:t>n</w:t>
      </w:r>
      <w:r>
        <w:rPr>
          <w:rStyle w:val="hl-tag"/>
          <w:lang w:val="en"/>
        </w:rPr>
        <w:t>&lt;/artifactId</w:t>
      </w:r>
      <w:r>
        <w:rPr>
          <w:rStyle w:val="hl-tag"/>
          <w:lang w:val="en"/>
        </w:rPr>
        <w:t>&gt;</w:t>
      </w:r>
    </w:p>
    <w:p w:rsidR="00000000" w:rsidRDefault="00E0452F">
      <w:pPr>
        <w:pStyle w:val="HTML0"/>
        <w:divId w:val="869222930"/>
        <w:rPr>
          <w:lang w:val="en"/>
        </w:rPr>
      </w:pPr>
      <w:r>
        <w:rPr>
          <w:lang w:val="en"/>
        </w:rPr>
        <w:tab/>
      </w:r>
      <w:r>
        <w:rPr>
          <w:rStyle w:val="hl-tag"/>
          <w:lang w:val="en"/>
        </w:rPr>
        <w:t>&lt;configuration</w:t>
      </w:r>
      <w:r>
        <w:rPr>
          <w:rStyle w:val="hl-tag"/>
          <w:lang w:val="en"/>
        </w:rPr>
        <w:t>&gt;</w:t>
      </w:r>
    </w:p>
    <w:p w:rsidR="00000000" w:rsidRDefault="00E0452F">
      <w:pPr>
        <w:pStyle w:val="HTML0"/>
        <w:divId w:val="869222930"/>
        <w:rPr>
          <w:lang w:val="en"/>
        </w:rPr>
      </w:pPr>
      <w:r>
        <w:rPr>
          <w:lang w:val="en"/>
        </w:rPr>
        <w:tab/>
      </w:r>
      <w:r>
        <w:rPr>
          <w:lang w:val="en"/>
        </w:rPr>
        <w:tab/>
      </w:r>
      <w:r>
        <w:rPr>
          <w:rStyle w:val="hl-tag"/>
          <w:lang w:val="en"/>
        </w:rPr>
        <w:t>&lt;baseClassForTests</w:t>
      </w:r>
      <w:r>
        <w:rPr>
          <w:rStyle w:val="hl-tag"/>
          <w:lang w:val="en"/>
        </w:rPr>
        <w:t>&gt;</w:t>
      </w:r>
      <w:r>
        <w:rPr>
          <w:lang w:val="en"/>
        </w:rPr>
        <w:t>com.example.FooBas</w:t>
      </w:r>
      <w:r>
        <w:rPr>
          <w:lang w:val="en"/>
        </w:rPr>
        <w:t>e</w:t>
      </w:r>
      <w:r>
        <w:rPr>
          <w:rStyle w:val="hl-tag"/>
          <w:lang w:val="en"/>
        </w:rPr>
        <w:t>&lt;/baseClassForTests</w:t>
      </w:r>
      <w:r>
        <w:rPr>
          <w:rStyle w:val="hl-tag"/>
          <w:lang w:val="en"/>
        </w:rPr>
        <w:t>&gt;</w:t>
      </w:r>
    </w:p>
    <w:p w:rsidR="00000000" w:rsidRDefault="00E0452F">
      <w:pPr>
        <w:pStyle w:val="HTML0"/>
        <w:divId w:val="869222930"/>
        <w:rPr>
          <w:lang w:val="en"/>
        </w:rPr>
      </w:pPr>
      <w:r>
        <w:rPr>
          <w:lang w:val="en"/>
        </w:rPr>
        <w:tab/>
      </w:r>
      <w:r>
        <w:rPr>
          <w:lang w:val="en"/>
        </w:rPr>
        <w:tab/>
      </w:r>
      <w:r>
        <w:rPr>
          <w:rStyle w:val="hl-tag"/>
          <w:lang w:val="en"/>
        </w:rPr>
        <w:t>&lt;baseClassMappings</w:t>
      </w:r>
      <w:r>
        <w:rPr>
          <w:rStyle w:val="hl-tag"/>
          <w:lang w:val="en"/>
        </w:rPr>
        <w:t>&gt;</w:t>
      </w:r>
    </w:p>
    <w:p w:rsidR="00000000" w:rsidRDefault="00E0452F">
      <w:pPr>
        <w:pStyle w:val="HTML0"/>
        <w:divId w:val="869222930"/>
        <w:rPr>
          <w:lang w:val="en"/>
        </w:rPr>
      </w:pPr>
      <w:r>
        <w:rPr>
          <w:lang w:val="en"/>
        </w:rPr>
        <w:tab/>
      </w:r>
      <w:r>
        <w:rPr>
          <w:lang w:val="en"/>
        </w:rPr>
        <w:tab/>
      </w:r>
      <w:r>
        <w:rPr>
          <w:lang w:val="en"/>
        </w:rPr>
        <w:tab/>
      </w:r>
      <w:r>
        <w:rPr>
          <w:rStyle w:val="hl-tag"/>
          <w:lang w:val="en"/>
        </w:rPr>
        <w:t>&lt;baseClassMapping</w:t>
      </w:r>
      <w:r>
        <w:rPr>
          <w:rStyle w:val="hl-tag"/>
          <w:lang w:val="en"/>
        </w:rPr>
        <w:t>&gt;</w:t>
      </w:r>
    </w:p>
    <w:p w:rsidR="00000000" w:rsidRDefault="00E0452F">
      <w:pPr>
        <w:pStyle w:val="HTML0"/>
        <w:divId w:val="869222930"/>
        <w:rPr>
          <w:lang w:val="en"/>
        </w:rPr>
      </w:pPr>
      <w:r>
        <w:rPr>
          <w:lang w:val="en"/>
        </w:rPr>
        <w:tab/>
      </w:r>
      <w:r>
        <w:rPr>
          <w:lang w:val="en"/>
        </w:rPr>
        <w:tab/>
      </w:r>
      <w:r>
        <w:rPr>
          <w:lang w:val="en"/>
        </w:rPr>
        <w:tab/>
      </w:r>
      <w:r>
        <w:rPr>
          <w:lang w:val="en"/>
        </w:rPr>
        <w:tab/>
      </w:r>
      <w:r>
        <w:rPr>
          <w:rStyle w:val="hl-tag"/>
          <w:lang w:val="en"/>
        </w:rPr>
        <w:t>&lt;contractPackageRegex</w:t>
      </w:r>
      <w:r>
        <w:rPr>
          <w:rStyle w:val="hl-tag"/>
          <w:lang w:val="en"/>
        </w:rPr>
        <w:t>&gt;</w:t>
      </w:r>
      <w:r>
        <w:rPr>
          <w:lang w:val="en"/>
        </w:rPr>
        <w:t>.*com.</w:t>
      </w:r>
      <w:r>
        <w:rPr>
          <w:lang w:val="en"/>
        </w:rPr>
        <w:t>*</w:t>
      </w:r>
      <w:r>
        <w:rPr>
          <w:rStyle w:val="hl-tag"/>
          <w:lang w:val="en"/>
        </w:rPr>
        <w:t>&lt;</w:t>
      </w:r>
      <w:r>
        <w:rPr>
          <w:rStyle w:val="hl-tag"/>
          <w:lang w:val="en"/>
        </w:rPr>
        <w:t>/contractPackageRegex</w:t>
      </w:r>
      <w:r>
        <w:rPr>
          <w:rStyle w:val="hl-tag"/>
          <w:lang w:val="en"/>
        </w:rPr>
        <w:t>&gt;</w:t>
      </w:r>
    </w:p>
    <w:p w:rsidR="00000000" w:rsidRDefault="00E0452F">
      <w:pPr>
        <w:pStyle w:val="HTML0"/>
        <w:divId w:val="869222930"/>
        <w:rPr>
          <w:lang w:val="en"/>
        </w:rPr>
      </w:pPr>
      <w:r>
        <w:rPr>
          <w:lang w:val="en"/>
        </w:rPr>
        <w:tab/>
      </w:r>
      <w:r>
        <w:rPr>
          <w:lang w:val="en"/>
        </w:rPr>
        <w:tab/>
      </w:r>
      <w:r>
        <w:rPr>
          <w:lang w:val="en"/>
        </w:rPr>
        <w:tab/>
      </w:r>
      <w:r>
        <w:rPr>
          <w:lang w:val="en"/>
        </w:rPr>
        <w:tab/>
      </w:r>
      <w:r>
        <w:rPr>
          <w:rStyle w:val="hl-tag"/>
          <w:lang w:val="en"/>
        </w:rPr>
        <w:t>&lt;baseClassFQN</w:t>
      </w:r>
      <w:r>
        <w:rPr>
          <w:rStyle w:val="hl-tag"/>
          <w:lang w:val="en"/>
        </w:rPr>
        <w:t>&gt;</w:t>
      </w:r>
      <w:r>
        <w:rPr>
          <w:lang w:val="en"/>
        </w:rPr>
        <w:t>com.example.TestBas</w:t>
      </w:r>
      <w:r>
        <w:rPr>
          <w:lang w:val="en"/>
        </w:rPr>
        <w:t>e</w:t>
      </w:r>
      <w:r>
        <w:rPr>
          <w:rStyle w:val="hl-tag"/>
          <w:lang w:val="en"/>
        </w:rPr>
        <w:t>&lt;/baseClassFQN</w:t>
      </w:r>
      <w:r>
        <w:rPr>
          <w:rStyle w:val="hl-tag"/>
          <w:lang w:val="en"/>
        </w:rPr>
        <w:t>&gt;</w:t>
      </w:r>
    </w:p>
    <w:p w:rsidR="00000000" w:rsidRDefault="00E0452F">
      <w:pPr>
        <w:pStyle w:val="HTML0"/>
        <w:divId w:val="869222930"/>
        <w:rPr>
          <w:lang w:val="en"/>
        </w:rPr>
      </w:pPr>
      <w:r>
        <w:rPr>
          <w:lang w:val="en"/>
        </w:rPr>
        <w:tab/>
      </w:r>
      <w:r>
        <w:rPr>
          <w:lang w:val="en"/>
        </w:rPr>
        <w:tab/>
      </w:r>
      <w:r>
        <w:rPr>
          <w:lang w:val="en"/>
        </w:rPr>
        <w:tab/>
      </w:r>
      <w:r>
        <w:rPr>
          <w:rStyle w:val="hl-tag"/>
          <w:lang w:val="en"/>
        </w:rPr>
        <w:t>&lt;/baseClassMapping</w:t>
      </w:r>
      <w:r>
        <w:rPr>
          <w:rStyle w:val="hl-tag"/>
          <w:lang w:val="en"/>
        </w:rPr>
        <w:t>&gt;</w:t>
      </w:r>
    </w:p>
    <w:p w:rsidR="00000000" w:rsidRDefault="00E0452F">
      <w:pPr>
        <w:pStyle w:val="HTML0"/>
        <w:divId w:val="869222930"/>
        <w:rPr>
          <w:lang w:val="en"/>
        </w:rPr>
      </w:pPr>
      <w:r>
        <w:rPr>
          <w:lang w:val="en"/>
        </w:rPr>
        <w:tab/>
      </w:r>
      <w:r>
        <w:rPr>
          <w:lang w:val="en"/>
        </w:rPr>
        <w:tab/>
      </w:r>
      <w:r>
        <w:rPr>
          <w:rStyle w:val="hl-tag"/>
          <w:lang w:val="en"/>
        </w:rPr>
        <w:t>&lt;/baseClassMappings</w:t>
      </w:r>
      <w:r>
        <w:rPr>
          <w:rStyle w:val="hl-tag"/>
          <w:lang w:val="en"/>
        </w:rPr>
        <w:t>&gt;</w:t>
      </w:r>
    </w:p>
    <w:p w:rsidR="00000000" w:rsidRDefault="00E0452F">
      <w:pPr>
        <w:pStyle w:val="HTML0"/>
        <w:divId w:val="869222930"/>
        <w:rPr>
          <w:lang w:val="en"/>
        </w:rPr>
      </w:pPr>
      <w:r>
        <w:rPr>
          <w:lang w:val="en"/>
        </w:rPr>
        <w:tab/>
      </w:r>
      <w:r>
        <w:rPr>
          <w:rStyle w:val="hl-tag"/>
          <w:lang w:val="en"/>
        </w:rPr>
        <w:t>&lt;/configuration</w:t>
      </w:r>
      <w:r>
        <w:rPr>
          <w:rStyle w:val="hl-tag"/>
          <w:lang w:val="en"/>
        </w:rPr>
        <w:t>&gt;</w:t>
      </w:r>
    </w:p>
    <w:p w:rsidR="00000000" w:rsidRDefault="00E0452F">
      <w:pPr>
        <w:pStyle w:val="HTML0"/>
        <w:divId w:val="869222930"/>
        <w:rPr>
          <w:lang w:val="en"/>
        </w:rPr>
      </w:pPr>
      <w:r>
        <w:rPr>
          <w:rStyle w:val="hl-tag"/>
          <w:lang w:val="en"/>
        </w:rPr>
        <w:t>&lt;/plugin</w:t>
      </w:r>
      <w:r>
        <w:rPr>
          <w:rStyle w:val="hl-tag"/>
          <w:lang w:val="en"/>
        </w:rPr>
        <w:t>&gt;</w:t>
      </w:r>
    </w:p>
    <w:p w:rsidR="00000000" w:rsidRDefault="00E0452F">
      <w:pPr>
        <w:pStyle w:val="a5"/>
        <w:divId w:val="869222930"/>
        <w:rPr>
          <w:lang w:val="en"/>
        </w:rPr>
      </w:pPr>
      <w:r>
        <w:rPr>
          <w:lang w:val="en"/>
        </w:rPr>
        <w:t xml:space="preserve">Assume that you have contracts under these two locations: * </w:t>
      </w:r>
      <w:r>
        <w:rPr>
          <w:rStyle w:val="HTML"/>
          <w:lang w:val="en"/>
        </w:rPr>
        <w:t>src/test/resources/contract/com/</w:t>
      </w:r>
      <w:r>
        <w:rPr>
          <w:lang w:val="en"/>
        </w:rPr>
        <w:t xml:space="preserve"> * </w:t>
      </w:r>
      <w:r>
        <w:rPr>
          <w:rStyle w:val="HTML"/>
          <w:lang w:val="en"/>
        </w:rPr>
        <w:t>src/test/r</w:t>
      </w:r>
      <w:r>
        <w:rPr>
          <w:rStyle w:val="HTML"/>
          <w:lang w:val="en"/>
        </w:rPr>
        <w:t>esources/contract/foo/</w:t>
      </w:r>
    </w:p>
    <w:p w:rsidR="00000000" w:rsidRDefault="00E0452F">
      <w:pPr>
        <w:pStyle w:val="a5"/>
        <w:divId w:val="869222930"/>
        <w:rPr>
          <w:lang w:val="en"/>
        </w:rPr>
      </w:pPr>
      <w:r>
        <w:rPr>
          <w:lang w:val="en"/>
        </w:rPr>
        <w:t xml:space="preserve">By providing the </w:t>
      </w:r>
      <w:r>
        <w:rPr>
          <w:rStyle w:val="HTML"/>
          <w:lang w:val="en"/>
        </w:rPr>
        <w:t>baseClassForTests</w:t>
      </w:r>
      <w:r>
        <w:rPr>
          <w:lang w:val="en"/>
        </w:rPr>
        <w:t xml:space="preserve">, we have a fallback in case mapping did not succeed. (You can also provide the </w:t>
      </w:r>
      <w:r>
        <w:rPr>
          <w:rStyle w:val="HTML"/>
          <w:lang w:val="en"/>
        </w:rPr>
        <w:t>packageWithBaseClasses</w:t>
      </w:r>
      <w:r>
        <w:rPr>
          <w:lang w:val="en"/>
        </w:rPr>
        <w:t xml:space="preserve"> as a fallback.) That way, the tests generated from </w:t>
      </w:r>
      <w:r>
        <w:rPr>
          <w:rStyle w:val="HTML"/>
          <w:lang w:val="en"/>
        </w:rPr>
        <w:t>src/test/resources/contract/com/</w:t>
      </w:r>
      <w:r>
        <w:rPr>
          <w:lang w:val="en"/>
        </w:rPr>
        <w:t xml:space="preserve"> contracts ex</w:t>
      </w:r>
      <w:r>
        <w:rPr>
          <w:lang w:val="en"/>
        </w:rPr>
        <w:t xml:space="preserve">tend the </w:t>
      </w:r>
      <w:r>
        <w:rPr>
          <w:rStyle w:val="HTML"/>
          <w:lang w:val="en"/>
        </w:rPr>
        <w:t>com.example.ComBase</w:t>
      </w:r>
      <w:r>
        <w:rPr>
          <w:lang w:val="en"/>
        </w:rPr>
        <w:t xml:space="preserve">, whereas the rest of the tests extend </w:t>
      </w:r>
      <w:r>
        <w:rPr>
          <w:rStyle w:val="HTML"/>
          <w:lang w:val="en"/>
        </w:rPr>
        <w:t>com.example.FooBase</w:t>
      </w:r>
      <w:r>
        <w:rPr>
          <w:lang w:val="en"/>
        </w:rPr>
        <w:t>.</w:t>
      </w:r>
    </w:p>
    <w:p w:rsidR="00000000" w:rsidRDefault="00E0452F">
      <w:pPr>
        <w:pStyle w:val="3"/>
        <w:divId w:val="1057819012"/>
        <w:rPr>
          <w:lang w:val="en"/>
        </w:rPr>
      </w:pPr>
      <w:bookmarkStart w:id="637" w:name="maven-invoking-generated-tests"/>
      <w:bookmarkEnd w:id="637"/>
      <w:r>
        <w:rPr>
          <w:lang w:val="en"/>
        </w:rPr>
        <w:t>89.2.10 Invoking generated te</w:t>
      </w:r>
      <w:r>
        <w:rPr>
          <w:lang w:val="en"/>
        </w:rPr>
        <w:t>sts</w:t>
      </w:r>
    </w:p>
    <w:p w:rsidR="00000000" w:rsidRDefault="00E0452F">
      <w:pPr>
        <w:pStyle w:val="a5"/>
        <w:divId w:val="1221095760"/>
        <w:rPr>
          <w:lang w:val="en"/>
        </w:rPr>
      </w:pPr>
      <w:r>
        <w:rPr>
          <w:lang w:val="en"/>
        </w:rPr>
        <w:t xml:space="preserve">The Spring Cloud Contract Maven Plugin generates verification code in a directory called </w:t>
      </w:r>
      <w:r>
        <w:rPr>
          <w:rStyle w:val="HTML"/>
          <w:lang w:val="en"/>
        </w:rPr>
        <w:t>/generated-test-sources/contractVerifier</w:t>
      </w:r>
      <w:r>
        <w:rPr>
          <w:lang w:val="en"/>
        </w:rPr>
        <w:t xml:space="preserve"> and attaches this directory to </w:t>
      </w:r>
      <w:r>
        <w:rPr>
          <w:rStyle w:val="HTML"/>
          <w:lang w:val="en"/>
        </w:rPr>
        <w:t>testCompile</w:t>
      </w:r>
      <w:r>
        <w:rPr>
          <w:lang w:val="en"/>
        </w:rPr>
        <w:t xml:space="preserve"> goal.</w:t>
      </w:r>
    </w:p>
    <w:p w:rsidR="00000000" w:rsidRDefault="00E0452F">
      <w:pPr>
        <w:pStyle w:val="a5"/>
        <w:divId w:val="1221095760"/>
        <w:rPr>
          <w:lang w:val="en"/>
        </w:rPr>
      </w:pPr>
      <w:r>
        <w:rPr>
          <w:lang w:val="en"/>
        </w:rPr>
        <w:t>For Groovy Spock code, use the following:</w:t>
      </w:r>
    </w:p>
    <w:p w:rsidR="00000000" w:rsidRDefault="00E0452F">
      <w:pPr>
        <w:pStyle w:val="HTML0"/>
        <w:divId w:val="1221095760"/>
        <w:rPr>
          <w:lang w:val="en"/>
        </w:rPr>
      </w:pPr>
      <w:r>
        <w:rPr>
          <w:rStyle w:val="hl-tag"/>
          <w:lang w:val="en"/>
        </w:rPr>
        <w:t>&lt;plugin</w:t>
      </w:r>
      <w:r>
        <w:rPr>
          <w:rStyle w:val="hl-tag"/>
          <w:lang w:val="en"/>
        </w:rPr>
        <w:t>&gt;</w:t>
      </w:r>
    </w:p>
    <w:p w:rsidR="00000000" w:rsidRDefault="00E0452F">
      <w:pPr>
        <w:pStyle w:val="HTML0"/>
        <w:divId w:val="1221095760"/>
        <w:rPr>
          <w:lang w:val="en"/>
        </w:rPr>
      </w:pPr>
      <w:r>
        <w:rPr>
          <w:lang w:val="en"/>
        </w:rPr>
        <w:tab/>
      </w:r>
      <w:r>
        <w:rPr>
          <w:rStyle w:val="hl-tag"/>
          <w:lang w:val="en"/>
        </w:rPr>
        <w:t>&lt;groupId</w:t>
      </w:r>
      <w:r>
        <w:rPr>
          <w:rStyle w:val="hl-tag"/>
          <w:lang w:val="en"/>
        </w:rPr>
        <w:t>&gt;</w:t>
      </w:r>
      <w:r>
        <w:rPr>
          <w:lang w:val="en"/>
        </w:rPr>
        <w:t>org.codehaus</w:t>
      </w:r>
      <w:r>
        <w:rPr>
          <w:lang w:val="en"/>
        </w:rPr>
        <w:t>.gmavenplu</w:t>
      </w:r>
      <w:r>
        <w:rPr>
          <w:lang w:val="en"/>
        </w:rPr>
        <w:t>s</w:t>
      </w:r>
      <w:r>
        <w:rPr>
          <w:rStyle w:val="hl-tag"/>
          <w:lang w:val="en"/>
        </w:rPr>
        <w:t>&lt;/groupId</w:t>
      </w:r>
      <w:r>
        <w:rPr>
          <w:rStyle w:val="hl-tag"/>
          <w:lang w:val="en"/>
        </w:rPr>
        <w:t>&gt;</w:t>
      </w:r>
    </w:p>
    <w:p w:rsidR="00000000" w:rsidRDefault="00E0452F">
      <w:pPr>
        <w:pStyle w:val="HTML0"/>
        <w:divId w:val="1221095760"/>
        <w:rPr>
          <w:lang w:val="en"/>
        </w:rPr>
      </w:pPr>
      <w:r>
        <w:rPr>
          <w:lang w:val="en"/>
        </w:rPr>
        <w:tab/>
      </w:r>
      <w:r>
        <w:rPr>
          <w:rStyle w:val="hl-tag"/>
          <w:lang w:val="en"/>
        </w:rPr>
        <w:t>&lt;artifactId</w:t>
      </w:r>
      <w:r>
        <w:rPr>
          <w:rStyle w:val="hl-tag"/>
          <w:lang w:val="en"/>
        </w:rPr>
        <w:t>&gt;</w:t>
      </w:r>
      <w:r>
        <w:rPr>
          <w:lang w:val="en"/>
        </w:rPr>
        <w:t>gmavenplus-plugi</w:t>
      </w:r>
      <w:r>
        <w:rPr>
          <w:lang w:val="en"/>
        </w:rPr>
        <w:t>n</w:t>
      </w:r>
      <w:r>
        <w:rPr>
          <w:rStyle w:val="hl-tag"/>
          <w:lang w:val="en"/>
        </w:rPr>
        <w:t>&lt;/artifactId</w:t>
      </w:r>
      <w:r>
        <w:rPr>
          <w:rStyle w:val="hl-tag"/>
          <w:lang w:val="en"/>
        </w:rPr>
        <w:t>&gt;</w:t>
      </w:r>
    </w:p>
    <w:p w:rsidR="00000000" w:rsidRDefault="00E0452F">
      <w:pPr>
        <w:pStyle w:val="HTML0"/>
        <w:divId w:val="1221095760"/>
        <w:rPr>
          <w:lang w:val="en"/>
        </w:rPr>
      </w:pPr>
      <w:r>
        <w:rPr>
          <w:lang w:val="en"/>
        </w:rPr>
        <w:tab/>
      </w:r>
      <w:r>
        <w:rPr>
          <w:rStyle w:val="hl-tag"/>
          <w:lang w:val="en"/>
        </w:rPr>
        <w:t>&lt;version</w:t>
      </w:r>
      <w:r>
        <w:rPr>
          <w:rStyle w:val="hl-tag"/>
          <w:lang w:val="en"/>
        </w:rPr>
        <w:t>&gt;</w:t>
      </w:r>
      <w:r>
        <w:rPr>
          <w:lang w:val="en"/>
        </w:rPr>
        <w:t>1.</w:t>
      </w:r>
      <w:r>
        <w:rPr>
          <w:lang w:val="en"/>
        </w:rPr>
        <w:t>5</w:t>
      </w:r>
      <w:r>
        <w:rPr>
          <w:rStyle w:val="hl-tag"/>
          <w:lang w:val="en"/>
        </w:rPr>
        <w:t>&lt;/version</w:t>
      </w:r>
      <w:r>
        <w:rPr>
          <w:rStyle w:val="hl-tag"/>
          <w:lang w:val="en"/>
        </w:rPr>
        <w:t>&gt;</w:t>
      </w:r>
    </w:p>
    <w:p w:rsidR="00000000" w:rsidRDefault="00E0452F">
      <w:pPr>
        <w:pStyle w:val="HTML0"/>
        <w:divId w:val="1221095760"/>
        <w:rPr>
          <w:lang w:val="en"/>
        </w:rPr>
      </w:pPr>
      <w:r>
        <w:rPr>
          <w:lang w:val="en"/>
        </w:rPr>
        <w:tab/>
      </w:r>
      <w:r>
        <w:rPr>
          <w:rStyle w:val="hl-tag"/>
          <w:lang w:val="en"/>
        </w:rPr>
        <w:t>&lt;executions</w:t>
      </w:r>
      <w:r>
        <w:rPr>
          <w:rStyle w:val="hl-tag"/>
          <w:lang w:val="en"/>
        </w:rPr>
        <w:t>&gt;</w:t>
      </w:r>
    </w:p>
    <w:p w:rsidR="00000000" w:rsidRDefault="00E0452F">
      <w:pPr>
        <w:pStyle w:val="HTML0"/>
        <w:divId w:val="1221095760"/>
        <w:rPr>
          <w:lang w:val="en"/>
        </w:rPr>
      </w:pPr>
      <w:r>
        <w:rPr>
          <w:lang w:val="en"/>
        </w:rPr>
        <w:tab/>
      </w:r>
      <w:r>
        <w:rPr>
          <w:lang w:val="en"/>
        </w:rPr>
        <w:tab/>
      </w:r>
      <w:r>
        <w:rPr>
          <w:rStyle w:val="hl-tag"/>
          <w:lang w:val="en"/>
        </w:rPr>
        <w:t>&lt;execution</w:t>
      </w:r>
      <w:r>
        <w:rPr>
          <w:rStyle w:val="hl-tag"/>
          <w:lang w:val="en"/>
        </w:rPr>
        <w:t>&gt;</w:t>
      </w:r>
    </w:p>
    <w:p w:rsidR="00000000" w:rsidRDefault="00E0452F">
      <w:pPr>
        <w:pStyle w:val="HTML0"/>
        <w:divId w:val="1221095760"/>
        <w:rPr>
          <w:lang w:val="en"/>
        </w:rPr>
      </w:pPr>
      <w:r>
        <w:rPr>
          <w:lang w:val="en"/>
        </w:rPr>
        <w:tab/>
      </w:r>
      <w:r>
        <w:rPr>
          <w:lang w:val="en"/>
        </w:rPr>
        <w:tab/>
      </w:r>
      <w:r>
        <w:rPr>
          <w:lang w:val="en"/>
        </w:rPr>
        <w:tab/>
      </w:r>
      <w:r>
        <w:rPr>
          <w:rStyle w:val="hl-tag"/>
          <w:lang w:val="en"/>
        </w:rPr>
        <w:t>&lt;goals</w:t>
      </w:r>
      <w:r>
        <w:rPr>
          <w:rStyle w:val="hl-tag"/>
          <w:lang w:val="en"/>
        </w:rPr>
        <w:t>&gt;</w:t>
      </w:r>
    </w:p>
    <w:p w:rsidR="00000000" w:rsidRDefault="00E0452F">
      <w:pPr>
        <w:pStyle w:val="HTML0"/>
        <w:divId w:val="1221095760"/>
        <w:rPr>
          <w:lang w:val="en"/>
        </w:rPr>
      </w:pPr>
      <w:r>
        <w:rPr>
          <w:lang w:val="en"/>
        </w:rPr>
        <w:tab/>
      </w:r>
      <w:r>
        <w:rPr>
          <w:lang w:val="en"/>
        </w:rPr>
        <w:tab/>
      </w:r>
      <w:r>
        <w:rPr>
          <w:lang w:val="en"/>
        </w:rPr>
        <w:tab/>
      </w:r>
      <w:r>
        <w:rPr>
          <w:lang w:val="en"/>
        </w:rPr>
        <w:tab/>
      </w:r>
      <w:r>
        <w:rPr>
          <w:rStyle w:val="hl-tag"/>
          <w:lang w:val="en"/>
        </w:rPr>
        <w:t>&lt;goal</w:t>
      </w:r>
      <w:r>
        <w:rPr>
          <w:rStyle w:val="hl-tag"/>
          <w:lang w:val="en"/>
        </w:rPr>
        <w:t>&gt;</w:t>
      </w:r>
      <w:r>
        <w:rPr>
          <w:lang w:val="en"/>
        </w:rPr>
        <w:t>testCompil</w:t>
      </w:r>
      <w:r>
        <w:rPr>
          <w:lang w:val="en"/>
        </w:rPr>
        <w:t>e</w:t>
      </w:r>
      <w:r>
        <w:rPr>
          <w:rStyle w:val="hl-tag"/>
          <w:lang w:val="en"/>
        </w:rPr>
        <w:t>&lt;/goal</w:t>
      </w:r>
      <w:r>
        <w:rPr>
          <w:rStyle w:val="hl-tag"/>
          <w:lang w:val="en"/>
        </w:rPr>
        <w:t>&gt;</w:t>
      </w:r>
    </w:p>
    <w:p w:rsidR="00000000" w:rsidRDefault="00E0452F">
      <w:pPr>
        <w:pStyle w:val="HTML0"/>
        <w:divId w:val="1221095760"/>
        <w:rPr>
          <w:lang w:val="en"/>
        </w:rPr>
      </w:pPr>
      <w:r>
        <w:rPr>
          <w:lang w:val="en"/>
        </w:rPr>
        <w:tab/>
      </w:r>
      <w:r>
        <w:rPr>
          <w:lang w:val="en"/>
        </w:rPr>
        <w:tab/>
      </w:r>
      <w:r>
        <w:rPr>
          <w:lang w:val="en"/>
        </w:rPr>
        <w:tab/>
      </w:r>
      <w:r>
        <w:rPr>
          <w:rStyle w:val="hl-tag"/>
          <w:lang w:val="en"/>
        </w:rPr>
        <w:t>&lt;/goals</w:t>
      </w:r>
      <w:r>
        <w:rPr>
          <w:rStyle w:val="hl-tag"/>
          <w:lang w:val="en"/>
        </w:rPr>
        <w:t>&gt;</w:t>
      </w:r>
    </w:p>
    <w:p w:rsidR="00000000" w:rsidRDefault="00E0452F">
      <w:pPr>
        <w:pStyle w:val="HTML0"/>
        <w:divId w:val="1221095760"/>
        <w:rPr>
          <w:lang w:val="en"/>
        </w:rPr>
      </w:pPr>
      <w:r>
        <w:rPr>
          <w:lang w:val="en"/>
        </w:rPr>
        <w:tab/>
      </w:r>
      <w:r>
        <w:rPr>
          <w:lang w:val="en"/>
        </w:rPr>
        <w:tab/>
      </w:r>
      <w:r>
        <w:rPr>
          <w:rStyle w:val="hl-tag"/>
          <w:lang w:val="en"/>
        </w:rPr>
        <w:t>&lt;/execution</w:t>
      </w:r>
      <w:r>
        <w:rPr>
          <w:rStyle w:val="hl-tag"/>
          <w:lang w:val="en"/>
        </w:rPr>
        <w:t>&gt;</w:t>
      </w:r>
    </w:p>
    <w:p w:rsidR="00000000" w:rsidRDefault="00E0452F">
      <w:pPr>
        <w:pStyle w:val="HTML0"/>
        <w:divId w:val="1221095760"/>
        <w:rPr>
          <w:lang w:val="en"/>
        </w:rPr>
      </w:pPr>
      <w:r>
        <w:rPr>
          <w:lang w:val="en"/>
        </w:rPr>
        <w:tab/>
      </w:r>
      <w:r>
        <w:rPr>
          <w:rStyle w:val="hl-tag"/>
          <w:lang w:val="en"/>
        </w:rPr>
        <w:t>&lt;/executions</w:t>
      </w:r>
      <w:r>
        <w:rPr>
          <w:rStyle w:val="hl-tag"/>
          <w:lang w:val="en"/>
        </w:rPr>
        <w:t>&gt;</w:t>
      </w:r>
    </w:p>
    <w:p w:rsidR="00000000" w:rsidRDefault="00E0452F">
      <w:pPr>
        <w:pStyle w:val="HTML0"/>
        <w:divId w:val="1221095760"/>
        <w:rPr>
          <w:lang w:val="en"/>
        </w:rPr>
      </w:pPr>
      <w:r>
        <w:rPr>
          <w:lang w:val="en"/>
        </w:rPr>
        <w:tab/>
      </w:r>
      <w:r>
        <w:rPr>
          <w:rStyle w:val="hl-tag"/>
          <w:lang w:val="en"/>
        </w:rPr>
        <w:t>&lt;configuration</w:t>
      </w:r>
      <w:r>
        <w:rPr>
          <w:rStyle w:val="hl-tag"/>
          <w:lang w:val="en"/>
        </w:rPr>
        <w:t>&gt;</w:t>
      </w:r>
    </w:p>
    <w:p w:rsidR="00000000" w:rsidRDefault="00E0452F">
      <w:pPr>
        <w:pStyle w:val="HTML0"/>
        <w:divId w:val="1221095760"/>
        <w:rPr>
          <w:lang w:val="en"/>
        </w:rPr>
      </w:pPr>
      <w:r>
        <w:rPr>
          <w:lang w:val="en"/>
        </w:rPr>
        <w:tab/>
      </w:r>
      <w:r>
        <w:rPr>
          <w:lang w:val="en"/>
        </w:rPr>
        <w:tab/>
      </w:r>
      <w:r>
        <w:rPr>
          <w:rStyle w:val="hl-tag"/>
          <w:lang w:val="en"/>
        </w:rPr>
        <w:t>&lt;testSources</w:t>
      </w:r>
      <w:r>
        <w:rPr>
          <w:rStyle w:val="hl-tag"/>
          <w:lang w:val="en"/>
        </w:rPr>
        <w:t>&gt;</w:t>
      </w:r>
    </w:p>
    <w:p w:rsidR="00000000" w:rsidRDefault="00E0452F">
      <w:pPr>
        <w:pStyle w:val="HTML0"/>
        <w:divId w:val="1221095760"/>
        <w:rPr>
          <w:lang w:val="en"/>
        </w:rPr>
      </w:pPr>
      <w:r>
        <w:rPr>
          <w:lang w:val="en"/>
        </w:rPr>
        <w:tab/>
      </w:r>
      <w:r>
        <w:rPr>
          <w:lang w:val="en"/>
        </w:rPr>
        <w:tab/>
      </w:r>
      <w:r>
        <w:rPr>
          <w:lang w:val="en"/>
        </w:rPr>
        <w:tab/>
      </w:r>
      <w:r>
        <w:rPr>
          <w:rStyle w:val="hl-tag"/>
          <w:lang w:val="en"/>
        </w:rPr>
        <w:t>&lt;testSource</w:t>
      </w:r>
      <w:r>
        <w:rPr>
          <w:rStyle w:val="hl-tag"/>
          <w:lang w:val="en"/>
        </w:rPr>
        <w:t>&gt;</w:t>
      </w:r>
    </w:p>
    <w:p w:rsidR="00000000" w:rsidRDefault="00E0452F">
      <w:pPr>
        <w:pStyle w:val="HTML0"/>
        <w:divId w:val="1221095760"/>
        <w:rPr>
          <w:lang w:val="en"/>
        </w:rPr>
      </w:pPr>
      <w:r>
        <w:rPr>
          <w:lang w:val="en"/>
        </w:rPr>
        <w:tab/>
      </w:r>
      <w:r>
        <w:rPr>
          <w:lang w:val="en"/>
        </w:rPr>
        <w:tab/>
      </w:r>
      <w:r>
        <w:rPr>
          <w:lang w:val="en"/>
        </w:rPr>
        <w:tab/>
      </w:r>
      <w:r>
        <w:rPr>
          <w:lang w:val="en"/>
        </w:rPr>
        <w:tab/>
      </w:r>
      <w:r>
        <w:rPr>
          <w:rStyle w:val="hl-tag"/>
          <w:lang w:val="en"/>
        </w:rPr>
        <w:t>&lt;</w:t>
      </w:r>
      <w:r>
        <w:rPr>
          <w:rStyle w:val="hl-tag"/>
          <w:lang w:val="en"/>
        </w:rPr>
        <w:t>directory</w:t>
      </w:r>
      <w:r>
        <w:rPr>
          <w:rStyle w:val="hl-tag"/>
          <w:lang w:val="en"/>
        </w:rPr>
        <w:t>&gt;</w:t>
      </w:r>
      <w:r>
        <w:rPr>
          <w:lang w:val="en"/>
        </w:rPr>
        <w:t>${project.basedir}/src/test/groov</w:t>
      </w:r>
      <w:r>
        <w:rPr>
          <w:lang w:val="en"/>
        </w:rPr>
        <w:t>y</w:t>
      </w:r>
      <w:r>
        <w:rPr>
          <w:rStyle w:val="hl-tag"/>
          <w:lang w:val="en"/>
        </w:rPr>
        <w:t>&lt;/directory</w:t>
      </w:r>
      <w:r>
        <w:rPr>
          <w:rStyle w:val="hl-tag"/>
          <w:lang w:val="en"/>
        </w:rPr>
        <w:t>&gt;</w:t>
      </w:r>
    </w:p>
    <w:p w:rsidR="00000000" w:rsidRDefault="00E0452F">
      <w:pPr>
        <w:pStyle w:val="HTML0"/>
        <w:divId w:val="1221095760"/>
        <w:rPr>
          <w:lang w:val="en"/>
        </w:rPr>
      </w:pPr>
      <w:r>
        <w:rPr>
          <w:lang w:val="en"/>
        </w:rPr>
        <w:tab/>
      </w:r>
      <w:r>
        <w:rPr>
          <w:lang w:val="en"/>
        </w:rPr>
        <w:tab/>
      </w:r>
      <w:r>
        <w:rPr>
          <w:lang w:val="en"/>
        </w:rPr>
        <w:tab/>
      </w:r>
      <w:r>
        <w:rPr>
          <w:lang w:val="en"/>
        </w:rPr>
        <w:tab/>
      </w:r>
      <w:r>
        <w:rPr>
          <w:rStyle w:val="hl-tag"/>
          <w:lang w:val="en"/>
        </w:rPr>
        <w:t>&lt;includes</w:t>
      </w:r>
      <w:r>
        <w:rPr>
          <w:rStyle w:val="hl-tag"/>
          <w:lang w:val="en"/>
        </w:rPr>
        <w:t>&gt;</w:t>
      </w:r>
    </w:p>
    <w:p w:rsidR="00000000" w:rsidRDefault="00E0452F">
      <w:pPr>
        <w:pStyle w:val="HTML0"/>
        <w:divId w:val="1221095760"/>
        <w:rPr>
          <w:lang w:val="en"/>
        </w:rPr>
      </w:pPr>
      <w:r>
        <w:rPr>
          <w:lang w:val="en"/>
        </w:rPr>
        <w:tab/>
      </w:r>
      <w:r>
        <w:rPr>
          <w:lang w:val="en"/>
        </w:rPr>
        <w:tab/>
      </w:r>
      <w:r>
        <w:rPr>
          <w:lang w:val="en"/>
        </w:rPr>
        <w:tab/>
      </w:r>
      <w:r>
        <w:rPr>
          <w:lang w:val="en"/>
        </w:rPr>
        <w:tab/>
      </w:r>
      <w:r>
        <w:rPr>
          <w:lang w:val="en"/>
        </w:rPr>
        <w:tab/>
      </w:r>
      <w:r>
        <w:rPr>
          <w:rStyle w:val="hl-tag"/>
          <w:lang w:val="en"/>
        </w:rPr>
        <w:t>&lt;include</w:t>
      </w:r>
      <w:r>
        <w:rPr>
          <w:rStyle w:val="hl-tag"/>
          <w:lang w:val="en"/>
        </w:rPr>
        <w:t>&gt;</w:t>
      </w:r>
      <w:r>
        <w:rPr>
          <w:lang w:val="en"/>
        </w:rPr>
        <w:t>**/*.groov</w:t>
      </w:r>
      <w:r>
        <w:rPr>
          <w:lang w:val="en"/>
        </w:rPr>
        <w:t>y</w:t>
      </w:r>
      <w:r>
        <w:rPr>
          <w:rStyle w:val="hl-tag"/>
          <w:lang w:val="en"/>
        </w:rPr>
        <w:t>&lt;/include</w:t>
      </w:r>
      <w:r>
        <w:rPr>
          <w:rStyle w:val="hl-tag"/>
          <w:lang w:val="en"/>
        </w:rPr>
        <w:t>&gt;</w:t>
      </w:r>
    </w:p>
    <w:p w:rsidR="00000000" w:rsidRDefault="00E0452F">
      <w:pPr>
        <w:pStyle w:val="HTML0"/>
        <w:divId w:val="1221095760"/>
        <w:rPr>
          <w:lang w:val="en"/>
        </w:rPr>
      </w:pPr>
      <w:r>
        <w:rPr>
          <w:lang w:val="en"/>
        </w:rPr>
        <w:tab/>
      </w:r>
      <w:r>
        <w:rPr>
          <w:lang w:val="en"/>
        </w:rPr>
        <w:tab/>
      </w:r>
      <w:r>
        <w:rPr>
          <w:lang w:val="en"/>
        </w:rPr>
        <w:tab/>
      </w:r>
      <w:r>
        <w:rPr>
          <w:lang w:val="en"/>
        </w:rPr>
        <w:tab/>
      </w:r>
      <w:r>
        <w:rPr>
          <w:rStyle w:val="hl-tag"/>
          <w:lang w:val="en"/>
        </w:rPr>
        <w:t>&lt;/includes</w:t>
      </w:r>
      <w:r>
        <w:rPr>
          <w:rStyle w:val="hl-tag"/>
          <w:lang w:val="en"/>
        </w:rPr>
        <w:t>&gt;</w:t>
      </w:r>
    </w:p>
    <w:p w:rsidR="00000000" w:rsidRDefault="00E0452F">
      <w:pPr>
        <w:pStyle w:val="HTML0"/>
        <w:divId w:val="1221095760"/>
        <w:rPr>
          <w:lang w:val="en"/>
        </w:rPr>
      </w:pPr>
      <w:r>
        <w:rPr>
          <w:lang w:val="en"/>
        </w:rPr>
        <w:tab/>
      </w:r>
      <w:r>
        <w:rPr>
          <w:lang w:val="en"/>
        </w:rPr>
        <w:tab/>
      </w:r>
      <w:r>
        <w:rPr>
          <w:lang w:val="en"/>
        </w:rPr>
        <w:tab/>
      </w:r>
      <w:r>
        <w:rPr>
          <w:rStyle w:val="hl-tag"/>
          <w:lang w:val="en"/>
        </w:rPr>
        <w:t>&lt;/testSource</w:t>
      </w:r>
      <w:r>
        <w:rPr>
          <w:rStyle w:val="hl-tag"/>
          <w:lang w:val="en"/>
        </w:rPr>
        <w:t>&gt;</w:t>
      </w:r>
    </w:p>
    <w:p w:rsidR="00000000" w:rsidRDefault="00E0452F">
      <w:pPr>
        <w:pStyle w:val="HTML0"/>
        <w:divId w:val="1221095760"/>
        <w:rPr>
          <w:lang w:val="en"/>
        </w:rPr>
      </w:pPr>
      <w:r>
        <w:rPr>
          <w:lang w:val="en"/>
        </w:rPr>
        <w:tab/>
      </w:r>
      <w:r>
        <w:rPr>
          <w:lang w:val="en"/>
        </w:rPr>
        <w:tab/>
      </w:r>
      <w:r>
        <w:rPr>
          <w:lang w:val="en"/>
        </w:rPr>
        <w:tab/>
      </w:r>
      <w:r>
        <w:rPr>
          <w:rStyle w:val="hl-tag"/>
          <w:lang w:val="en"/>
        </w:rPr>
        <w:t>&lt;testSource</w:t>
      </w:r>
      <w:r>
        <w:rPr>
          <w:rStyle w:val="hl-tag"/>
          <w:lang w:val="en"/>
        </w:rPr>
        <w:t>&gt;</w:t>
      </w:r>
    </w:p>
    <w:p w:rsidR="00000000" w:rsidRDefault="00E0452F">
      <w:pPr>
        <w:pStyle w:val="HTML0"/>
        <w:divId w:val="1221095760"/>
        <w:rPr>
          <w:lang w:val="en"/>
        </w:rPr>
      </w:pPr>
      <w:r>
        <w:rPr>
          <w:lang w:val="en"/>
        </w:rPr>
        <w:tab/>
      </w:r>
      <w:r>
        <w:rPr>
          <w:lang w:val="en"/>
        </w:rPr>
        <w:tab/>
      </w:r>
      <w:r>
        <w:rPr>
          <w:lang w:val="en"/>
        </w:rPr>
        <w:tab/>
      </w:r>
      <w:r>
        <w:rPr>
          <w:lang w:val="en"/>
        </w:rPr>
        <w:tab/>
      </w:r>
      <w:r>
        <w:rPr>
          <w:rStyle w:val="hl-tag"/>
          <w:lang w:val="en"/>
        </w:rPr>
        <w:t>&lt;directory</w:t>
      </w:r>
      <w:r>
        <w:rPr>
          <w:rStyle w:val="hl-tag"/>
          <w:lang w:val="en"/>
        </w:rPr>
        <w:t>&gt;</w:t>
      </w:r>
      <w:r>
        <w:rPr>
          <w:lang w:val="en"/>
        </w:rPr>
        <w:t>${project.build.directory}/generated-test-sources/contractVerifie</w:t>
      </w:r>
      <w:r>
        <w:rPr>
          <w:lang w:val="en"/>
        </w:rPr>
        <w:t>r</w:t>
      </w:r>
      <w:r>
        <w:rPr>
          <w:rStyle w:val="hl-tag"/>
          <w:lang w:val="en"/>
        </w:rPr>
        <w:t>&lt;/directory</w:t>
      </w:r>
      <w:r>
        <w:rPr>
          <w:rStyle w:val="hl-tag"/>
          <w:lang w:val="en"/>
        </w:rPr>
        <w:t>&gt;</w:t>
      </w:r>
    </w:p>
    <w:p w:rsidR="00000000" w:rsidRDefault="00E0452F">
      <w:pPr>
        <w:pStyle w:val="HTML0"/>
        <w:divId w:val="1221095760"/>
        <w:rPr>
          <w:lang w:val="en"/>
        </w:rPr>
      </w:pPr>
      <w:r>
        <w:rPr>
          <w:lang w:val="en"/>
        </w:rPr>
        <w:tab/>
      </w:r>
      <w:r>
        <w:rPr>
          <w:lang w:val="en"/>
        </w:rPr>
        <w:tab/>
      </w:r>
      <w:r>
        <w:rPr>
          <w:lang w:val="en"/>
        </w:rPr>
        <w:tab/>
      </w:r>
      <w:r>
        <w:rPr>
          <w:lang w:val="en"/>
        </w:rPr>
        <w:tab/>
      </w:r>
      <w:r>
        <w:rPr>
          <w:rStyle w:val="hl-tag"/>
          <w:lang w:val="en"/>
        </w:rPr>
        <w:t>&lt;</w:t>
      </w:r>
      <w:r>
        <w:rPr>
          <w:rStyle w:val="hl-tag"/>
          <w:lang w:val="en"/>
        </w:rPr>
        <w:t>includes</w:t>
      </w:r>
      <w:r>
        <w:rPr>
          <w:rStyle w:val="hl-tag"/>
          <w:lang w:val="en"/>
        </w:rPr>
        <w:t>&gt;</w:t>
      </w:r>
    </w:p>
    <w:p w:rsidR="00000000" w:rsidRDefault="00E0452F">
      <w:pPr>
        <w:pStyle w:val="HTML0"/>
        <w:divId w:val="1221095760"/>
        <w:rPr>
          <w:lang w:val="en"/>
        </w:rPr>
      </w:pPr>
      <w:r>
        <w:rPr>
          <w:lang w:val="en"/>
        </w:rPr>
        <w:tab/>
      </w:r>
      <w:r>
        <w:rPr>
          <w:lang w:val="en"/>
        </w:rPr>
        <w:tab/>
      </w:r>
      <w:r>
        <w:rPr>
          <w:lang w:val="en"/>
        </w:rPr>
        <w:tab/>
      </w:r>
      <w:r>
        <w:rPr>
          <w:lang w:val="en"/>
        </w:rPr>
        <w:tab/>
      </w:r>
      <w:r>
        <w:rPr>
          <w:lang w:val="en"/>
        </w:rPr>
        <w:tab/>
      </w:r>
      <w:r>
        <w:rPr>
          <w:rStyle w:val="hl-tag"/>
          <w:lang w:val="en"/>
        </w:rPr>
        <w:t>&lt;include</w:t>
      </w:r>
      <w:r>
        <w:rPr>
          <w:rStyle w:val="hl-tag"/>
          <w:lang w:val="en"/>
        </w:rPr>
        <w:t>&gt;</w:t>
      </w:r>
      <w:r>
        <w:rPr>
          <w:lang w:val="en"/>
        </w:rPr>
        <w:t>**/*.groov</w:t>
      </w:r>
      <w:r>
        <w:rPr>
          <w:lang w:val="en"/>
        </w:rPr>
        <w:t>y</w:t>
      </w:r>
      <w:r>
        <w:rPr>
          <w:rStyle w:val="hl-tag"/>
          <w:lang w:val="en"/>
        </w:rPr>
        <w:t>&lt;/include</w:t>
      </w:r>
      <w:r>
        <w:rPr>
          <w:rStyle w:val="hl-tag"/>
          <w:lang w:val="en"/>
        </w:rPr>
        <w:t>&gt;</w:t>
      </w:r>
    </w:p>
    <w:p w:rsidR="00000000" w:rsidRDefault="00E0452F">
      <w:pPr>
        <w:pStyle w:val="HTML0"/>
        <w:divId w:val="1221095760"/>
        <w:rPr>
          <w:lang w:val="en"/>
        </w:rPr>
      </w:pPr>
      <w:r>
        <w:rPr>
          <w:lang w:val="en"/>
        </w:rPr>
        <w:tab/>
      </w:r>
      <w:r>
        <w:rPr>
          <w:lang w:val="en"/>
        </w:rPr>
        <w:tab/>
      </w:r>
      <w:r>
        <w:rPr>
          <w:lang w:val="en"/>
        </w:rPr>
        <w:tab/>
      </w:r>
      <w:r>
        <w:rPr>
          <w:lang w:val="en"/>
        </w:rPr>
        <w:tab/>
      </w:r>
      <w:r>
        <w:rPr>
          <w:rStyle w:val="hl-tag"/>
          <w:lang w:val="en"/>
        </w:rPr>
        <w:t>&lt;/includes</w:t>
      </w:r>
      <w:r>
        <w:rPr>
          <w:rStyle w:val="hl-tag"/>
          <w:lang w:val="en"/>
        </w:rPr>
        <w:t>&gt;</w:t>
      </w:r>
    </w:p>
    <w:p w:rsidR="00000000" w:rsidRDefault="00E0452F">
      <w:pPr>
        <w:pStyle w:val="HTML0"/>
        <w:divId w:val="1221095760"/>
        <w:rPr>
          <w:lang w:val="en"/>
        </w:rPr>
      </w:pPr>
      <w:r>
        <w:rPr>
          <w:lang w:val="en"/>
        </w:rPr>
        <w:tab/>
      </w:r>
      <w:r>
        <w:rPr>
          <w:lang w:val="en"/>
        </w:rPr>
        <w:tab/>
      </w:r>
      <w:r>
        <w:rPr>
          <w:lang w:val="en"/>
        </w:rPr>
        <w:tab/>
      </w:r>
      <w:r>
        <w:rPr>
          <w:rStyle w:val="hl-tag"/>
          <w:lang w:val="en"/>
        </w:rPr>
        <w:t>&lt;/testSource</w:t>
      </w:r>
      <w:r>
        <w:rPr>
          <w:rStyle w:val="hl-tag"/>
          <w:lang w:val="en"/>
        </w:rPr>
        <w:t>&gt;</w:t>
      </w:r>
    </w:p>
    <w:p w:rsidR="00000000" w:rsidRDefault="00E0452F">
      <w:pPr>
        <w:pStyle w:val="HTML0"/>
        <w:divId w:val="1221095760"/>
        <w:rPr>
          <w:lang w:val="en"/>
        </w:rPr>
      </w:pPr>
      <w:r>
        <w:rPr>
          <w:lang w:val="en"/>
        </w:rPr>
        <w:tab/>
      </w:r>
      <w:r>
        <w:rPr>
          <w:lang w:val="en"/>
        </w:rPr>
        <w:tab/>
      </w:r>
      <w:r>
        <w:rPr>
          <w:rStyle w:val="hl-tag"/>
          <w:lang w:val="en"/>
        </w:rPr>
        <w:t>&lt;/testSources</w:t>
      </w:r>
      <w:r>
        <w:rPr>
          <w:rStyle w:val="hl-tag"/>
          <w:lang w:val="en"/>
        </w:rPr>
        <w:t>&gt;</w:t>
      </w:r>
    </w:p>
    <w:p w:rsidR="00000000" w:rsidRDefault="00E0452F">
      <w:pPr>
        <w:pStyle w:val="HTML0"/>
        <w:divId w:val="1221095760"/>
        <w:rPr>
          <w:lang w:val="en"/>
        </w:rPr>
      </w:pPr>
      <w:r>
        <w:rPr>
          <w:lang w:val="en"/>
        </w:rPr>
        <w:tab/>
      </w:r>
      <w:r>
        <w:rPr>
          <w:rStyle w:val="hl-tag"/>
          <w:lang w:val="en"/>
        </w:rPr>
        <w:t>&lt;/configuration</w:t>
      </w:r>
      <w:r>
        <w:rPr>
          <w:rStyle w:val="hl-tag"/>
          <w:lang w:val="en"/>
        </w:rPr>
        <w:t>&gt;</w:t>
      </w:r>
    </w:p>
    <w:p w:rsidR="00000000" w:rsidRDefault="00E0452F">
      <w:pPr>
        <w:pStyle w:val="HTML0"/>
        <w:divId w:val="1221095760"/>
        <w:rPr>
          <w:lang w:val="en"/>
        </w:rPr>
      </w:pPr>
      <w:r>
        <w:rPr>
          <w:rStyle w:val="hl-tag"/>
          <w:lang w:val="en"/>
        </w:rPr>
        <w:t>&lt;/plugin</w:t>
      </w:r>
      <w:r>
        <w:rPr>
          <w:rStyle w:val="hl-tag"/>
          <w:lang w:val="en"/>
        </w:rPr>
        <w:t>&gt;</w:t>
      </w:r>
    </w:p>
    <w:p w:rsidR="00000000" w:rsidRDefault="00E0452F">
      <w:pPr>
        <w:pStyle w:val="a5"/>
        <w:divId w:val="1221095760"/>
        <w:rPr>
          <w:lang w:val="en"/>
        </w:rPr>
      </w:pPr>
      <w:r>
        <w:rPr>
          <w:lang w:val="en"/>
        </w:rPr>
        <w:t xml:space="preserve">To ensure that provider side is compliant with defined contracts, you need to invoke </w:t>
      </w:r>
      <w:r>
        <w:rPr>
          <w:rStyle w:val="HTML"/>
          <w:lang w:val="en"/>
        </w:rPr>
        <w:t>mvn generateTest test</w:t>
      </w:r>
      <w:r>
        <w:rPr>
          <w:lang w:val="en"/>
        </w:rPr>
        <w:t>.</w:t>
      </w:r>
    </w:p>
    <w:p w:rsidR="00000000" w:rsidRDefault="00E0452F">
      <w:pPr>
        <w:pStyle w:val="3"/>
        <w:divId w:val="600382167"/>
        <w:rPr>
          <w:lang w:val="en"/>
        </w:rPr>
      </w:pPr>
      <w:bookmarkStart w:id="638" w:name="maven-pushing-stubs-to-scm"/>
      <w:bookmarkEnd w:id="638"/>
      <w:r>
        <w:rPr>
          <w:lang w:val="en"/>
        </w:rPr>
        <w:t>89.2.11 Pushing stubs to SCM</w:t>
      </w:r>
    </w:p>
    <w:p w:rsidR="00000000" w:rsidRDefault="00E0452F">
      <w:pPr>
        <w:pStyle w:val="a5"/>
        <w:divId w:val="129131210"/>
        <w:rPr>
          <w:lang w:val="en"/>
        </w:rPr>
      </w:pPr>
      <w:r>
        <w:rPr>
          <w:lang w:val="en"/>
        </w:rPr>
        <w:t>If you’re using the SCM repository to keep the contracts and stubs, you might want to automate the step of pushing s</w:t>
      </w:r>
      <w:r>
        <w:rPr>
          <w:lang w:val="en"/>
        </w:rPr>
        <w:t xml:space="preserve">tubs to the repository. To do that, it’s enough to add the </w:t>
      </w:r>
      <w:r>
        <w:rPr>
          <w:rStyle w:val="HTML"/>
          <w:lang w:val="en"/>
        </w:rPr>
        <w:t>pushStubsToScm</w:t>
      </w:r>
      <w:r>
        <w:rPr>
          <w:lang w:val="en"/>
        </w:rPr>
        <w:t xml:space="preserve"> goal. Example:</w:t>
      </w:r>
    </w:p>
    <w:p w:rsidR="00000000" w:rsidRDefault="00E0452F">
      <w:pPr>
        <w:pStyle w:val="HTML0"/>
        <w:divId w:val="129131210"/>
        <w:rPr>
          <w:lang w:val="en"/>
        </w:rPr>
      </w:pPr>
      <w:r>
        <w:rPr>
          <w:rStyle w:val="hl-tag"/>
          <w:lang w:val="en"/>
        </w:rPr>
        <w:t>&lt;plugin</w:t>
      </w:r>
      <w:r>
        <w:rPr>
          <w:rStyle w:val="hl-tag"/>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spring-cloud-contract-maven-plugi</w:t>
      </w:r>
      <w:r>
        <w:rPr>
          <w:lang w:val="en"/>
        </w:rPr>
        <w:t>n</w:t>
      </w:r>
      <w:r>
        <w:rPr>
          <w:rStyle w:val="hl-tag"/>
          <w:lang w:val="en"/>
        </w:rPr>
        <w:t>&lt;/artifactId</w:t>
      </w:r>
      <w:r>
        <w:rPr>
          <w:rStyle w:val="hl-tag"/>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&lt;version</w:t>
      </w:r>
      <w:r>
        <w:rPr>
          <w:rStyle w:val="hl-tag"/>
          <w:lang w:val="en"/>
        </w:rPr>
        <w:t>&gt;</w:t>
      </w:r>
      <w:r>
        <w:rPr>
          <w:lang w:val="en"/>
        </w:rPr>
        <w:t>${spring-cloud-contract.version</w:t>
      </w:r>
      <w:r>
        <w:rPr>
          <w:lang w:val="en"/>
        </w:rPr>
        <w:t>}</w:t>
      </w:r>
      <w:r>
        <w:rPr>
          <w:rStyle w:val="hl-tag"/>
          <w:lang w:val="en"/>
        </w:rPr>
        <w:t>&lt;/version</w:t>
      </w:r>
      <w:r>
        <w:rPr>
          <w:rStyle w:val="hl-tag"/>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&lt;extensions</w:t>
      </w:r>
      <w:r>
        <w:rPr>
          <w:rStyle w:val="hl-tag"/>
          <w:lang w:val="en"/>
        </w:rPr>
        <w:t>&gt;</w:t>
      </w:r>
      <w:r>
        <w:rPr>
          <w:lang w:val="en"/>
        </w:rPr>
        <w:t>tru</w:t>
      </w:r>
      <w:r>
        <w:rPr>
          <w:lang w:val="en"/>
        </w:rPr>
        <w:t>e</w:t>
      </w:r>
      <w:r>
        <w:rPr>
          <w:rStyle w:val="hl-tag"/>
          <w:lang w:val="en"/>
        </w:rPr>
        <w:t>&lt;/extensions</w:t>
      </w:r>
      <w:r>
        <w:rPr>
          <w:rStyle w:val="hl-tag"/>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129131210"/>
        <w:rPr>
          <w:lang w:val="en"/>
        </w:rPr>
      </w:pPr>
      <w:r>
        <w:rPr>
          <w:lang w:val="en"/>
        </w:rPr>
        <w:t xml:space="preserve">       </w:t>
      </w:r>
      <w:r>
        <w:rPr>
          <w:lang w:val="en"/>
        </w:rPr>
        <w:t xml:space="preserve"> </w:t>
      </w:r>
      <w:r>
        <w:rPr>
          <w:rStyle w:val="hl-comment"/>
          <w:lang w:val="en"/>
        </w:rPr>
        <w:t>&lt;!-- Base class mappings etc. --</w:t>
      </w:r>
      <w:r>
        <w:rPr>
          <w:rStyle w:val="hl-comment"/>
          <w:lang w:val="en"/>
        </w:rPr>
        <w:t>&gt;</w:t>
      </w:r>
    </w:p>
    <w:p w:rsidR="00000000" w:rsidRDefault="00E0452F">
      <w:pPr>
        <w:pStyle w:val="HTML0"/>
        <w:divId w:val="129131210"/>
        <w:rPr>
          <w:lang w:val="en"/>
        </w:rPr>
      </w:pPr>
    </w:p>
    <w:p w:rsidR="00000000" w:rsidRDefault="00E0452F">
      <w:pPr>
        <w:pStyle w:val="HTML0"/>
        <w:divId w:val="129131210"/>
        <w:rPr>
          <w:lang w:val="en"/>
        </w:rPr>
      </w:pPr>
      <w:r>
        <w:rPr>
          <w:lang w:val="en"/>
        </w:rPr>
        <w:t xml:space="preserve">       </w:t>
      </w:r>
      <w:r>
        <w:rPr>
          <w:lang w:val="en"/>
        </w:rPr>
        <w:t xml:space="preserve"> </w:t>
      </w:r>
      <w:r>
        <w:rPr>
          <w:rStyle w:val="hl-comment"/>
          <w:lang w:val="en"/>
        </w:rPr>
        <w:t>&lt;!-- We want to pick contracts from a Git repository --</w:t>
      </w:r>
      <w:r>
        <w:rPr>
          <w:rStyle w:val="hl-comment"/>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&lt;contractsRepositoryUrl</w:t>
      </w:r>
      <w:r>
        <w:rPr>
          <w:rStyle w:val="hl-tag"/>
          <w:lang w:val="en"/>
        </w:rPr>
        <w:t>&gt;</w:t>
      </w:r>
      <w:r>
        <w:rPr>
          <w:lang w:val="en"/>
        </w:rPr>
        <w:t>git://https://github.com/spring-cloud-samples/spring-cloud-contract-nodejs-contracts-git.gi</w:t>
      </w:r>
      <w:r>
        <w:rPr>
          <w:lang w:val="en"/>
        </w:rPr>
        <w:t>t</w:t>
      </w:r>
      <w:r>
        <w:rPr>
          <w:rStyle w:val="hl-tag"/>
          <w:lang w:val="en"/>
        </w:rPr>
        <w:t>&lt;/contractsRepositoryUrl</w:t>
      </w:r>
      <w:r>
        <w:rPr>
          <w:rStyle w:val="hl-tag"/>
          <w:lang w:val="en"/>
        </w:rPr>
        <w:t>&gt;</w:t>
      </w:r>
    </w:p>
    <w:p w:rsidR="00000000" w:rsidRDefault="00E0452F">
      <w:pPr>
        <w:pStyle w:val="HTML0"/>
        <w:divId w:val="129131210"/>
        <w:rPr>
          <w:lang w:val="en"/>
        </w:rPr>
      </w:pPr>
    </w:p>
    <w:p w:rsidR="00000000" w:rsidRDefault="00E0452F">
      <w:pPr>
        <w:pStyle w:val="HTML0"/>
        <w:divId w:val="129131210"/>
        <w:rPr>
          <w:rStyle w:val="hl-comment"/>
          <w:lang w:val="en"/>
        </w:rPr>
      </w:pPr>
      <w:r>
        <w:rPr>
          <w:lang w:val="en"/>
        </w:rPr>
        <w:t xml:space="preserve">       </w:t>
      </w:r>
      <w:r>
        <w:rPr>
          <w:lang w:val="en"/>
        </w:rPr>
        <w:t xml:space="preserve"> </w:t>
      </w:r>
      <w:r>
        <w:rPr>
          <w:rStyle w:val="hl-comment"/>
          <w:lang w:val="en"/>
        </w:rPr>
        <w:t>&lt;!-- We reuse the contract dependency section to set up the path</w:t>
      </w:r>
    </w:p>
    <w:p w:rsidR="00000000" w:rsidRDefault="00E0452F">
      <w:pPr>
        <w:pStyle w:val="HTML0"/>
        <w:divId w:val="129131210"/>
        <w:rPr>
          <w:rStyle w:val="hl-comment"/>
          <w:lang w:val="en"/>
        </w:rPr>
      </w:pPr>
      <w:r>
        <w:rPr>
          <w:rStyle w:val="hl-comment"/>
          <w:lang w:val="en"/>
        </w:rPr>
        <w:t xml:space="preserve">        to the folder that contains the contract definitions. In</w:t>
      </w:r>
      <w:r>
        <w:rPr>
          <w:rStyle w:val="hl-comment"/>
          <w:lang w:val="en"/>
        </w:rPr>
        <w:t xml:space="preserve"> our case the</w:t>
      </w:r>
    </w:p>
    <w:p w:rsidR="00000000" w:rsidRDefault="00E0452F">
      <w:pPr>
        <w:pStyle w:val="HTML0"/>
        <w:divId w:val="129131210"/>
        <w:rPr>
          <w:lang w:val="en"/>
        </w:rPr>
      </w:pPr>
      <w:r>
        <w:rPr>
          <w:rStyle w:val="hl-comment"/>
          <w:lang w:val="en"/>
        </w:rPr>
        <w:t xml:space="preserve">        path will be /groupId/artifactId/version/contracts --</w:t>
      </w:r>
      <w:r>
        <w:rPr>
          <w:rStyle w:val="hl-comment"/>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&lt;contractDependency</w:t>
      </w:r>
      <w:r>
        <w:rPr>
          <w:rStyle w:val="hl-tag"/>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&lt;groupId</w:t>
      </w:r>
      <w:r>
        <w:rPr>
          <w:rStyle w:val="hl-tag"/>
          <w:lang w:val="en"/>
        </w:rPr>
        <w:t>&gt;</w:t>
      </w:r>
      <w:r>
        <w:rPr>
          <w:lang w:val="en"/>
        </w:rPr>
        <w:t>${project.groupId</w:t>
      </w:r>
      <w:r>
        <w:rPr>
          <w:lang w:val="en"/>
        </w:rPr>
        <w:t>}</w:t>
      </w:r>
      <w:r>
        <w:rPr>
          <w:rStyle w:val="hl-tag"/>
          <w:lang w:val="en"/>
        </w:rPr>
        <w:t>&lt;/groupId</w:t>
      </w:r>
      <w:r>
        <w:rPr>
          <w:rStyle w:val="hl-tag"/>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&lt;artifactId</w:t>
      </w:r>
      <w:r>
        <w:rPr>
          <w:rStyle w:val="hl-tag"/>
          <w:lang w:val="en"/>
        </w:rPr>
        <w:t>&gt;</w:t>
      </w:r>
      <w:r>
        <w:rPr>
          <w:lang w:val="en"/>
        </w:rPr>
        <w:t>${project.artifactId</w:t>
      </w:r>
      <w:r>
        <w:rPr>
          <w:lang w:val="en"/>
        </w:rPr>
        <w:t>}</w:t>
      </w:r>
      <w:r>
        <w:rPr>
          <w:rStyle w:val="hl-tag"/>
          <w:lang w:val="en"/>
        </w:rPr>
        <w:t>&lt;/artifactId</w:t>
      </w:r>
      <w:r>
        <w:rPr>
          <w:rStyle w:val="hl-tag"/>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&lt;version</w:t>
      </w:r>
      <w:r>
        <w:rPr>
          <w:rStyle w:val="hl-tag"/>
          <w:lang w:val="en"/>
        </w:rPr>
        <w:t>&gt;</w:t>
      </w:r>
      <w:r>
        <w:rPr>
          <w:lang w:val="en"/>
        </w:rPr>
        <w:t>${project.version</w:t>
      </w:r>
      <w:r>
        <w:rPr>
          <w:lang w:val="en"/>
        </w:rPr>
        <w:t>}</w:t>
      </w:r>
      <w:r>
        <w:rPr>
          <w:rStyle w:val="hl-tag"/>
          <w:lang w:val="en"/>
        </w:rPr>
        <w:t>&lt;</w:t>
      </w:r>
      <w:r>
        <w:rPr>
          <w:rStyle w:val="hl-tag"/>
          <w:lang w:val="en"/>
        </w:rPr>
        <w:t>/version</w:t>
      </w:r>
      <w:r>
        <w:rPr>
          <w:rStyle w:val="hl-tag"/>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&lt;/contractDependency</w:t>
      </w:r>
      <w:r>
        <w:rPr>
          <w:rStyle w:val="hl-tag"/>
          <w:lang w:val="en"/>
        </w:rPr>
        <w:t>&gt;</w:t>
      </w:r>
    </w:p>
    <w:p w:rsidR="00000000" w:rsidRDefault="00E0452F">
      <w:pPr>
        <w:pStyle w:val="HTML0"/>
        <w:divId w:val="129131210"/>
        <w:rPr>
          <w:lang w:val="en"/>
        </w:rPr>
      </w:pPr>
    </w:p>
    <w:p w:rsidR="00000000" w:rsidRDefault="00E0452F">
      <w:pPr>
        <w:pStyle w:val="HTML0"/>
        <w:divId w:val="129131210"/>
        <w:rPr>
          <w:lang w:val="en"/>
        </w:rPr>
      </w:pPr>
      <w:r>
        <w:rPr>
          <w:lang w:val="en"/>
        </w:rPr>
        <w:t xml:space="preserve">       </w:t>
      </w:r>
      <w:r>
        <w:rPr>
          <w:lang w:val="en"/>
        </w:rPr>
        <w:t xml:space="preserve"> </w:t>
      </w:r>
      <w:r>
        <w:rPr>
          <w:rStyle w:val="hl-comment"/>
          <w:lang w:val="en"/>
        </w:rPr>
        <w:t>&lt;!-- The contracts mode can't be classpath --</w:t>
      </w:r>
      <w:r>
        <w:rPr>
          <w:rStyle w:val="hl-comment"/>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&lt;contractsMode</w:t>
      </w:r>
      <w:r>
        <w:rPr>
          <w:rStyle w:val="hl-tag"/>
          <w:lang w:val="en"/>
        </w:rPr>
        <w:t>&gt;</w:t>
      </w:r>
      <w:r>
        <w:rPr>
          <w:lang w:val="en"/>
        </w:rPr>
        <w:t>REMOT</w:t>
      </w:r>
      <w:r>
        <w:rPr>
          <w:lang w:val="en"/>
        </w:rPr>
        <w:t>E</w:t>
      </w:r>
      <w:r>
        <w:rPr>
          <w:rStyle w:val="hl-tag"/>
          <w:lang w:val="en"/>
        </w:rPr>
        <w:t>&lt;/contractsMode</w:t>
      </w:r>
      <w:r>
        <w:rPr>
          <w:rStyle w:val="hl-tag"/>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&lt;executions</w:t>
      </w:r>
      <w:r>
        <w:rPr>
          <w:rStyle w:val="hl-tag"/>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&lt;execution</w:t>
      </w:r>
      <w:r>
        <w:rPr>
          <w:rStyle w:val="hl-tag"/>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&lt;phase</w:t>
      </w:r>
      <w:r>
        <w:rPr>
          <w:rStyle w:val="hl-tag"/>
          <w:lang w:val="en"/>
        </w:rPr>
        <w:t>&gt;</w:t>
      </w:r>
      <w:r>
        <w:rPr>
          <w:lang w:val="en"/>
        </w:rPr>
        <w:t>packag</w:t>
      </w:r>
      <w:r>
        <w:rPr>
          <w:lang w:val="en"/>
        </w:rPr>
        <w:t>e</w:t>
      </w:r>
      <w:r>
        <w:rPr>
          <w:rStyle w:val="hl-tag"/>
          <w:lang w:val="en"/>
        </w:rPr>
        <w:t>&lt;/phase</w:t>
      </w:r>
      <w:r>
        <w:rPr>
          <w:rStyle w:val="hl-tag"/>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&lt;goals</w:t>
      </w:r>
      <w:r>
        <w:rPr>
          <w:rStyle w:val="hl-tag"/>
          <w:lang w:val="en"/>
        </w:rPr>
        <w:t>&gt;</w:t>
      </w:r>
    </w:p>
    <w:p w:rsidR="00000000" w:rsidRDefault="00E0452F">
      <w:pPr>
        <w:pStyle w:val="HTML0"/>
        <w:divId w:val="129131210"/>
        <w:rPr>
          <w:rStyle w:val="hl-comment"/>
          <w:lang w:val="en"/>
        </w:rPr>
      </w:pPr>
      <w:r>
        <w:rPr>
          <w:lang w:val="en"/>
        </w:rPr>
        <w:t xml:space="preserve"> </w:t>
      </w:r>
      <w:r>
        <w:rPr>
          <w:lang w:val="en"/>
        </w:rPr>
        <w:t xml:space="preserve">              </w:t>
      </w:r>
      <w:r>
        <w:rPr>
          <w:lang w:val="en"/>
        </w:rPr>
        <w:t xml:space="preserve"> </w:t>
      </w:r>
      <w:r>
        <w:rPr>
          <w:rStyle w:val="hl-comment"/>
          <w:lang w:val="en"/>
        </w:rPr>
        <w:t>&lt;!-- By default we will not push the stubs back to SCM,</w:t>
      </w:r>
    </w:p>
    <w:p w:rsidR="00000000" w:rsidRDefault="00E0452F">
      <w:pPr>
        <w:pStyle w:val="HTML0"/>
        <w:divId w:val="129131210"/>
        <w:rPr>
          <w:lang w:val="en"/>
        </w:rPr>
      </w:pPr>
      <w:r>
        <w:rPr>
          <w:rStyle w:val="hl-comment"/>
          <w:lang w:val="en"/>
        </w:rPr>
        <w:t xml:space="preserve">                you have to explicitly add it as a goal --</w:t>
      </w:r>
      <w:r>
        <w:rPr>
          <w:rStyle w:val="hl-comment"/>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&lt;goal</w:t>
      </w:r>
      <w:r>
        <w:rPr>
          <w:rStyle w:val="hl-tag"/>
          <w:lang w:val="en"/>
        </w:rPr>
        <w:t>&gt;</w:t>
      </w:r>
      <w:r>
        <w:rPr>
          <w:lang w:val="en"/>
        </w:rPr>
        <w:t>pushStubsToSc</w:t>
      </w:r>
      <w:r>
        <w:rPr>
          <w:lang w:val="en"/>
        </w:rPr>
        <w:t>m</w:t>
      </w:r>
      <w:r>
        <w:rPr>
          <w:rStyle w:val="hl-tag"/>
          <w:lang w:val="en"/>
        </w:rPr>
        <w:t>&lt;/goal</w:t>
      </w:r>
      <w:r>
        <w:rPr>
          <w:rStyle w:val="hl-tag"/>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&lt;/goals</w:t>
      </w:r>
      <w:r>
        <w:rPr>
          <w:rStyle w:val="hl-tag"/>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&lt;/execution</w:t>
      </w:r>
      <w:r>
        <w:rPr>
          <w:rStyle w:val="hl-tag"/>
          <w:lang w:val="en"/>
        </w:rPr>
        <w:t>&gt;</w:t>
      </w:r>
    </w:p>
    <w:p w:rsidR="00000000" w:rsidRDefault="00E0452F">
      <w:pPr>
        <w:pStyle w:val="HTML0"/>
        <w:divId w:val="129131210"/>
        <w:rPr>
          <w:lang w:val="en"/>
        </w:rPr>
      </w:pPr>
      <w:r>
        <w:rPr>
          <w:lang w:val="en"/>
        </w:rPr>
        <w:t xml:space="preserve">   </w:t>
      </w:r>
      <w:r>
        <w:rPr>
          <w:lang w:val="en"/>
        </w:rPr>
        <w:t xml:space="preserve"> </w:t>
      </w:r>
      <w:r>
        <w:rPr>
          <w:rStyle w:val="hl-tag"/>
          <w:lang w:val="en"/>
        </w:rPr>
        <w:t>&lt;/executions</w:t>
      </w:r>
      <w:r>
        <w:rPr>
          <w:rStyle w:val="hl-tag"/>
          <w:lang w:val="en"/>
        </w:rPr>
        <w:t>&gt;</w:t>
      </w:r>
    </w:p>
    <w:p w:rsidR="00000000" w:rsidRDefault="00E0452F">
      <w:pPr>
        <w:pStyle w:val="HTML0"/>
        <w:divId w:val="129131210"/>
        <w:rPr>
          <w:lang w:val="en"/>
        </w:rPr>
      </w:pPr>
      <w:r>
        <w:rPr>
          <w:rStyle w:val="hl-tag"/>
          <w:lang w:val="en"/>
        </w:rPr>
        <w:t>&lt;/plugin</w:t>
      </w:r>
      <w:r>
        <w:rPr>
          <w:rStyle w:val="hl-tag"/>
          <w:lang w:val="en"/>
        </w:rPr>
        <w:t>&gt;</w:t>
      </w:r>
    </w:p>
    <w:p w:rsidR="00000000" w:rsidRDefault="00E0452F">
      <w:pPr>
        <w:pStyle w:val="a5"/>
        <w:divId w:val="129131210"/>
        <w:rPr>
          <w:lang w:val="en"/>
        </w:rPr>
      </w:pPr>
      <w:r>
        <w:rPr>
          <w:lang w:val="en"/>
        </w:rPr>
        <w:t xml:space="preserve">Under </w:t>
      </w:r>
      <w:hyperlink r:id="rId1577" w:anchor="scm-stub-downloader" w:tooltip="95.6 Using the SCM Stub Downloader" w:history="1">
        <w:r>
          <w:rPr>
            <w:rStyle w:val="a3"/>
            <w:lang w:val="en"/>
          </w:rPr>
          <w:t>Section 95.6, “Using the SCM Stub Downloader”</w:t>
        </w:r>
      </w:hyperlink>
      <w:r>
        <w:rPr>
          <w:lang w:val="en"/>
        </w:rPr>
        <w:t xml:space="preserve"> you can find all possible configuration options</w:t>
      </w:r>
      <w:r>
        <w:rPr>
          <w:lang w:val="en"/>
        </w:rPr>
        <w:t xml:space="preserve"> that you can pass either via the </w:t>
      </w:r>
      <w:r>
        <w:rPr>
          <w:rStyle w:val="HTML"/>
          <w:lang w:val="en"/>
        </w:rPr>
        <w:t>&lt;configuration&gt;&lt;contractProperties&gt;</w:t>
      </w:r>
      <w:r>
        <w:rPr>
          <w:lang w:val="en"/>
        </w:rPr>
        <w:t xml:space="preserve"> map, a system property or an environment variable.</w:t>
      </w:r>
    </w:p>
    <w:p w:rsidR="00000000" w:rsidRDefault="00E0452F">
      <w:pPr>
        <w:pStyle w:val="3"/>
        <w:divId w:val="357656188"/>
        <w:rPr>
          <w:lang w:val="en"/>
        </w:rPr>
      </w:pPr>
      <w:bookmarkStart w:id="639" w:name="maven-sts"/>
      <w:bookmarkEnd w:id="639"/>
      <w:r>
        <w:rPr>
          <w:lang w:val="en"/>
        </w:rPr>
        <w:t>89.2.12 Maven Plu</w:t>
      </w:r>
      <w:r>
        <w:rPr>
          <w:lang w:val="en"/>
        </w:rPr>
        <w:t>gin and STS</w:t>
      </w:r>
    </w:p>
    <w:p w:rsidR="00000000" w:rsidRDefault="00E0452F">
      <w:pPr>
        <w:pStyle w:val="a5"/>
        <w:divId w:val="749959983"/>
        <w:rPr>
          <w:lang w:val="en"/>
        </w:rPr>
      </w:pPr>
      <w:r>
        <w:rPr>
          <w:lang w:val="en"/>
        </w:rPr>
        <w:t>If you see the following exception while using STS:</w:t>
      </w:r>
    </w:p>
    <w:p w:rsidR="00000000" w:rsidRDefault="00E0452F">
      <w:pPr>
        <w:divId w:val="856118273"/>
        <w:rPr>
          <w:lang w:val="en"/>
        </w:rPr>
      </w:pPr>
      <w:r>
        <w:rPr>
          <w:noProof/>
          <w:lang w:val="en"/>
        </w:rPr>
        <w:drawing>
          <wp:inline distT="0" distB="0" distL="0" distR="0">
            <wp:extent cx="302895" cy="302895"/>
            <wp:effectExtent l="0" t="0" r="1905" b="1905"/>
            <wp:docPr id="276" name="图片 276" descr="STS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STS Exception"/>
                    <pic:cNvPicPr>
                      <a:picLocks noChangeAspect="1" noChangeArrowheads="1"/>
                    </pic:cNvPicPr>
                  </pic:nvPicPr>
                  <pic:blipFill>
                    <a:blip r:link="rId157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000000" w:rsidRDefault="00E0452F">
      <w:pPr>
        <w:pStyle w:val="a5"/>
        <w:divId w:val="749959983"/>
        <w:rPr>
          <w:lang w:val="en"/>
        </w:rPr>
      </w:pPr>
      <w:r>
        <w:rPr>
          <w:lang w:val="en"/>
        </w:rPr>
        <w:t>When you click on the error marker you should see something like this:</w:t>
      </w:r>
    </w:p>
    <w:p w:rsidR="00000000" w:rsidRDefault="00E0452F">
      <w:pPr>
        <w:pStyle w:val="HTML0"/>
        <w:divId w:val="749959983"/>
        <w:rPr>
          <w:lang w:val="en"/>
        </w:rPr>
      </w:pPr>
      <w:r>
        <w:rPr>
          <w:lang w:val="en"/>
        </w:rPr>
        <w:t xml:space="preserve"> plugin:</w:t>
      </w:r>
      <w:r>
        <w:rPr>
          <w:rStyle w:val="hl-number"/>
          <w:lang w:val="en"/>
        </w:rPr>
        <w:t>1.1</w:t>
      </w:r>
      <w:r>
        <w:rPr>
          <w:lang w:val="en"/>
        </w:rPr>
        <w:t>.</w:t>
      </w:r>
      <w:r>
        <w:rPr>
          <w:rStyle w:val="hl-number"/>
          <w:lang w:val="en"/>
        </w:rPr>
        <w:t>0.</w:t>
      </w:r>
      <w:r>
        <w:rPr>
          <w:lang w:val="en"/>
        </w:rPr>
        <w:t>M1:convert:def</w:t>
      </w:r>
      <w:r>
        <w:rPr>
          <w:lang w:val="en"/>
        </w:rPr>
        <w:t>ault-convert:process</w:t>
      </w:r>
      <w:r>
        <w:rPr>
          <w:lang w:val="en"/>
        </w:rPr>
        <w:t>-</w:t>
      </w:r>
      <w:r>
        <w:rPr>
          <w:rStyle w:val="hl-keyword"/>
          <w:lang w:val="en"/>
        </w:rPr>
        <w:t>tes</w:t>
      </w:r>
      <w:r>
        <w:rPr>
          <w:rStyle w:val="hl-keyword"/>
          <w:lang w:val="en"/>
        </w:rPr>
        <w:t>t</w:t>
      </w:r>
      <w:r>
        <w:rPr>
          <w:lang w:val="en"/>
        </w:rPr>
        <w:t>-resources) org.apache.maven.plugin.PluginExecutionException: Execution default-convert of goal org.springframework.cloud:spring-</w:t>
      </w:r>
    </w:p>
    <w:p w:rsidR="00000000" w:rsidRDefault="00E0452F">
      <w:pPr>
        <w:pStyle w:val="HTML0"/>
        <w:divId w:val="749959983"/>
        <w:rPr>
          <w:lang w:val="en"/>
        </w:rPr>
      </w:pPr>
      <w:r>
        <w:rPr>
          <w:lang w:val="en"/>
        </w:rPr>
        <w:t xml:space="preserve"> cloud-contract-maven-plugin:</w:t>
      </w:r>
      <w:r>
        <w:rPr>
          <w:rStyle w:val="hl-number"/>
          <w:lang w:val="en"/>
        </w:rPr>
        <w:t>1.1</w:t>
      </w:r>
      <w:r>
        <w:rPr>
          <w:lang w:val="en"/>
        </w:rPr>
        <w:t>.</w:t>
      </w:r>
      <w:r>
        <w:rPr>
          <w:rStyle w:val="hl-number"/>
          <w:lang w:val="en"/>
        </w:rPr>
        <w:t>0.</w:t>
      </w:r>
      <w:r>
        <w:rPr>
          <w:lang w:val="en"/>
        </w:rPr>
        <w:t>M1:convert failed. at org.apache.maven.plugin.DefaultBuildPluginMa</w:t>
      </w:r>
      <w:r>
        <w:rPr>
          <w:lang w:val="en"/>
        </w:rPr>
        <w:t>nager.executeMojo(DefaultBuildPluginManager.java:</w:t>
      </w:r>
      <w:r>
        <w:rPr>
          <w:rStyle w:val="hl-number"/>
          <w:lang w:val="en"/>
        </w:rPr>
        <w:t>145</w:t>
      </w:r>
      <w:r>
        <w:rPr>
          <w:lang w:val="en"/>
        </w:rPr>
        <w:t>) at</w:t>
      </w:r>
    </w:p>
    <w:p w:rsidR="00000000" w:rsidRDefault="00E0452F">
      <w:pPr>
        <w:pStyle w:val="HTML0"/>
        <w:divId w:val="749959983"/>
        <w:rPr>
          <w:lang w:val="en"/>
        </w:rPr>
      </w:pPr>
      <w:r>
        <w:rPr>
          <w:lang w:val="en"/>
        </w:rPr>
        <w:t xml:space="preserve"> org.eclipse.m2e.core.internal.embedder.MavenImpl.execute(MavenImpl.java:</w:t>
      </w:r>
      <w:r>
        <w:rPr>
          <w:rStyle w:val="hl-number"/>
          <w:lang w:val="en"/>
        </w:rPr>
        <w:t>331</w:t>
      </w:r>
      <w:r>
        <w:rPr>
          <w:lang w:val="en"/>
        </w:rPr>
        <w:t>) at org.eclipse.m2e.core.internal.embedder.MavenImpl$</w:t>
      </w:r>
      <w:r>
        <w:rPr>
          <w:rStyle w:val="hl-number"/>
          <w:lang w:val="en"/>
        </w:rPr>
        <w:t>11.</w:t>
      </w:r>
      <w:r>
        <w:rPr>
          <w:lang w:val="en"/>
        </w:rPr>
        <w:t>call(MavenImpl.java:</w:t>
      </w:r>
      <w:r>
        <w:rPr>
          <w:rStyle w:val="hl-number"/>
          <w:lang w:val="en"/>
        </w:rPr>
        <w:t>1362</w:t>
      </w:r>
      <w:r>
        <w:rPr>
          <w:lang w:val="en"/>
        </w:rPr>
        <w:t>) at</w:t>
      </w:r>
    </w:p>
    <w:p w:rsidR="00000000" w:rsidRDefault="00E0452F">
      <w:pPr>
        <w:pStyle w:val="HTML0"/>
        <w:divId w:val="749959983"/>
        <w:rPr>
          <w:lang w:val="en"/>
        </w:rPr>
      </w:pPr>
      <w:r>
        <w:rPr>
          <w:lang w:val="en"/>
        </w:rPr>
        <w:t>...</w:t>
      </w:r>
    </w:p>
    <w:p w:rsidR="00000000" w:rsidRDefault="00E0452F">
      <w:pPr>
        <w:pStyle w:val="HTML0"/>
        <w:divId w:val="749959983"/>
        <w:rPr>
          <w:lang w:val="en"/>
        </w:rPr>
      </w:pPr>
      <w:r>
        <w:rPr>
          <w:lang w:val="en"/>
        </w:rPr>
        <w:t xml:space="preserve"> </w:t>
      </w:r>
      <w:r>
        <w:rPr>
          <w:lang w:val="en"/>
        </w:rPr>
        <w:t>org.eclipse.core.internal.jobs.Worker.run(Worker.java:</w:t>
      </w:r>
      <w:r>
        <w:rPr>
          <w:rStyle w:val="hl-number"/>
          <w:lang w:val="en"/>
        </w:rPr>
        <w:t>55</w:t>
      </w:r>
      <w:r>
        <w:rPr>
          <w:lang w:val="en"/>
        </w:rPr>
        <w:t>) Caused by: java.lang.NullPointerException at</w:t>
      </w:r>
    </w:p>
    <w:p w:rsidR="00000000" w:rsidRDefault="00E0452F">
      <w:pPr>
        <w:pStyle w:val="HTML0"/>
        <w:divId w:val="749959983"/>
        <w:rPr>
          <w:lang w:val="en"/>
        </w:rPr>
      </w:pPr>
      <w:r>
        <w:rPr>
          <w:lang w:val="en"/>
        </w:rPr>
        <w:t xml:space="preserve"> org.eclipse.m2e.core.internal.builder.plexusbuildapi.EclipseIncrementalBuildContext.hasDelta(EclipseIncrementalBuildContext.java:</w:t>
      </w:r>
      <w:r>
        <w:rPr>
          <w:rStyle w:val="hl-number"/>
          <w:lang w:val="en"/>
        </w:rPr>
        <w:t>53</w:t>
      </w:r>
      <w:r>
        <w:rPr>
          <w:lang w:val="en"/>
        </w:rPr>
        <w:t>) at</w:t>
      </w:r>
    </w:p>
    <w:p w:rsidR="00000000" w:rsidRDefault="00E0452F">
      <w:pPr>
        <w:pStyle w:val="HTML0"/>
        <w:divId w:val="749959983"/>
        <w:rPr>
          <w:lang w:val="en"/>
        </w:rPr>
      </w:pPr>
      <w:r>
        <w:rPr>
          <w:lang w:val="en"/>
        </w:rPr>
        <w:t xml:space="preserve"> org.sonatype.pl</w:t>
      </w:r>
      <w:r>
        <w:rPr>
          <w:lang w:val="en"/>
        </w:rPr>
        <w:t>exus.build.incremental.ThreadBuildContext.hasDelta(ThreadBuildContext.java:</w:t>
      </w:r>
      <w:r>
        <w:rPr>
          <w:rStyle w:val="hl-number"/>
          <w:lang w:val="en"/>
        </w:rPr>
        <w:t>59</w:t>
      </w:r>
      <w:r>
        <w:rPr>
          <w:lang w:val="en"/>
        </w:rPr>
        <w:t>) at</w:t>
      </w:r>
    </w:p>
    <w:p w:rsidR="00000000" w:rsidRDefault="00E0452F">
      <w:pPr>
        <w:pStyle w:val="a5"/>
        <w:divId w:val="749959983"/>
        <w:rPr>
          <w:lang w:val="en"/>
        </w:rPr>
      </w:pPr>
      <w:r>
        <w:rPr>
          <w:lang w:val="en"/>
        </w:rPr>
        <w:t xml:space="preserve">In order to fix this issue, provide the following section in your </w:t>
      </w:r>
      <w:r>
        <w:rPr>
          <w:rStyle w:val="HTML"/>
          <w:lang w:val="en"/>
        </w:rPr>
        <w:t>pom.xml</w:t>
      </w:r>
      <w:r>
        <w:rPr>
          <w:lang w:val="en"/>
        </w:rPr>
        <w:t>:</w:t>
      </w:r>
    </w:p>
    <w:p w:rsidR="00000000" w:rsidRDefault="00E0452F">
      <w:pPr>
        <w:pStyle w:val="HTML0"/>
        <w:divId w:val="749959983"/>
        <w:rPr>
          <w:lang w:val="en"/>
        </w:rPr>
      </w:pPr>
      <w:r>
        <w:rPr>
          <w:rStyle w:val="hl-tag"/>
          <w:lang w:val="en"/>
        </w:rPr>
        <w:t>&lt;build</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&lt;pluginManagement</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&lt;plugins</w:t>
      </w:r>
      <w:r>
        <w:rPr>
          <w:rStyle w:val="hl-tag"/>
          <w:lang w:val="en"/>
        </w:rPr>
        <w:t>&gt;</w:t>
      </w:r>
    </w:p>
    <w:p w:rsidR="00000000" w:rsidRDefault="00E0452F">
      <w:pPr>
        <w:pStyle w:val="HTML0"/>
        <w:divId w:val="749959983"/>
        <w:rPr>
          <w:rStyle w:val="hl-comment"/>
          <w:lang w:val="en"/>
        </w:rPr>
      </w:pPr>
      <w:r>
        <w:rPr>
          <w:lang w:val="en"/>
        </w:rPr>
        <w:t xml:space="preserve">           </w:t>
      </w:r>
      <w:r>
        <w:rPr>
          <w:lang w:val="en"/>
        </w:rPr>
        <w:t xml:space="preserve"> </w:t>
      </w:r>
      <w:r>
        <w:rPr>
          <w:rStyle w:val="hl-comment"/>
          <w:lang w:val="en"/>
        </w:rPr>
        <w:t>&lt;!--This plugin's configuration is use</w:t>
      </w:r>
      <w:r>
        <w:rPr>
          <w:rStyle w:val="hl-comment"/>
          <w:lang w:val="en"/>
        </w:rPr>
        <w:t>d to store Eclipse m2e settings</w:t>
      </w:r>
    </w:p>
    <w:p w:rsidR="00000000" w:rsidRDefault="00E0452F">
      <w:pPr>
        <w:pStyle w:val="HTML0"/>
        <w:divId w:val="749959983"/>
        <w:rPr>
          <w:lang w:val="en"/>
        </w:rPr>
      </w:pPr>
      <w:r>
        <w:rPr>
          <w:rStyle w:val="hl-comment"/>
          <w:lang w:val="en"/>
        </w:rPr>
        <w:t xml:space="preserve">                only. It has no influence on the Maven build itself. --</w:t>
      </w:r>
      <w:r>
        <w:rPr>
          <w:rStyle w:val="hl-comment"/>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&lt;plugin</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&lt;groupId</w:t>
      </w:r>
      <w:r>
        <w:rPr>
          <w:rStyle w:val="hl-tag"/>
          <w:lang w:val="en"/>
        </w:rPr>
        <w:t>&gt;</w:t>
      </w:r>
      <w:r>
        <w:rPr>
          <w:lang w:val="en"/>
        </w:rPr>
        <w:t>org.eclipse.m2</w:t>
      </w:r>
      <w:r>
        <w:rPr>
          <w:lang w:val="en"/>
        </w:rPr>
        <w:t>e</w:t>
      </w:r>
      <w:r>
        <w:rPr>
          <w:rStyle w:val="hl-tag"/>
          <w:lang w:val="en"/>
        </w:rPr>
        <w:t>&lt;/groupId</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&lt;artifactId</w:t>
      </w:r>
      <w:r>
        <w:rPr>
          <w:rStyle w:val="hl-tag"/>
          <w:lang w:val="en"/>
        </w:rPr>
        <w:t>&gt;</w:t>
      </w:r>
      <w:r>
        <w:rPr>
          <w:lang w:val="en"/>
        </w:rPr>
        <w:t>lifecycle-mappin</w:t>
      </w:r>
      <w:r>
        <w:rPr>
          <w:lang w:val="en"/>
        </w:rPr>
        <w:t>g</w:t>
      </w:r>
      <w:r>
        <w:rPr>
          <w:rStyle w:val="hl-tag"/>
          <w:lang w:val="en"/>
        </w:rPr>
        <w:t>&lt;/artifactId</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&lt;ver</w:t>
      </w:r>
      <w:r>
        <w:rPr>
          <w:rStyle w:val="hl-tag"/>
          <w:lang w:val="en"/>
        </w:rPr>
        <w:t>sion</w:t>
      </w:r>
      <w:r>
        <w:rPr>
          <w:rStyle w:val="hl-tag"/>
          <w:lang w:val="en"/>
        </w:rPr>
        <w:t>&gt;</w:t>
      </w:r>
      <w:r>
        <w:rPr>
          <w:lang w:val="en"/>
        </w:rPr>
        <w:t>1.0.</w:t>
      </w:r>
      <w:r>
        <w:rPr>
          <w:lang w:val="en"/>
        </w:rPr>
        <w:t>0</w:t>
      </w:r>
      <w:r>
        <w:rPr>
          <w:rStyle w:val="hl-tag"/>
          <w:lang w:val="en"/>
        </w:rPr>
        <w:t>&lt;/version</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&lt;lifecycleMappingMetadata</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&lt;pluginExecutions</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&lt;pluginExecution</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&lt;pluginExecutionFilter</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spring-cloud-contract-maven-plugi</w:t>
      </w:r>
      <w:r>
        <w:rPr>
          <w:lang w:val="en"/>
        </w:rPr>
        <w:t>n</w:t>
      </w:r>
      <w:r>
        <w:rPr>
          <w:rStyle w:val="hl-tag"/>
          <w:lang w:val="en"/>
        </w:rPr>
        <w:t>&lt;/artifactId</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&lt;versionRange</w:t>
      </w:r>
      <w:r>
        <w:rPr>
          <w:rStyle w:val="hl-tag"/>
          <w:lang w:val="en"/>
        </w:rPr>
        <w:t>&gt;</w:t>
      </w:r>
      <w:r>
        <w:rPr>
          <w:lang w:val="en"/>
        </w:rPr>
        <w:t>[1.0,</w:t>
      </w:r>
      <w:r>
        <w:rPr>
          <w:lang w:val="en"/>
        </w:rPr>
        <w:t>)</w:t>
      </w:r>
      <w:r>
        <w:rPr>
          <w:rStyle w:val="hl-tag"/>
          <w:lang w:val="en"/>
        </w:rPr>
        <w:t>&lt;/versionRange</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lang w:val="en"/>
        </w:rPr>
        <w:t xml:space="preserve"> </w:t>
      </w:r>
      <w:r>
        <w:rPr>
          <w:rStyle w:val="hl-tag"/>
          <w:lang w:val="en"/>
        </w:rPr>
        <w:t>&lt;goals</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&lt;goal</w:t>
      </w:r>
      <w:r>
        <w:rPr>
          <w:rStyle w:val="hl-tag"/>
          <w:lang w:val="en"/>
        </w:rPr>
        <w:t>&gt;</w:t>
      </w:r>
      <w:r>
        <w:rPr>
          <w:lang w:val="en"/>
        </w:rPr>
        <w:t>conver</w:t>
      </w:r>
      <w:r>
        <w:rPr>
          <w:lang w:val="en"/>
        </w:rPr>
        <w:t>t</w:t>
      </w:r>
      <w:r>
        <w:rPr>
          <w:rStyle w:val="hl-tag"/>
          <w:lang w:val="en"/>
        </w:rPr>
        <w:t>&lt;/goal</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&lt;/goals</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&lt;/pluginExecutionFilter</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&lt;action</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lang w:val="en"/>
        </w:rPr>
        <w:t xml:space="preserve"> </w:t>
      </w:r>
      <w:r>
        <w:rPr>
          <w:rStyle w:val="hl-tag"/>
          <w:lang w:val="en"/>
        </w:rPr>
        <w:t>&lt;execute /</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&lt;/action</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&lt;/pluginExecution</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&lt;/pluginExecutions</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&lt;/lifecycleMappingMetadata</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w:t>
      </w:r>
      <w:r>
        <w:rPr>
          <w:rStyle w:val="hl-tag"/>
          <w:lang w:val="en"/>
        </w:rPr>
        <w:t>/plugin</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&lt;/plugins</w:t>
      </w:r>
      <w:r>
        <w:rPr>
          <w:rStyle w:val="hl-tag"/>
          <w:lang w:val="en"/>
        </w:rPr>
        <w:t>&gt;</w:t>
      </w:r>
    </w:p>
    <w:p w:rsidR="00000000" w:rsidRDefault="00E0452F">
      <w:pPr>
        <w:pStyle w:val="HTML0"/>
        <w:divId w:val="749959983"/>
        <w:rPr>
          <w:lang w:val="en"/>
        </w:rPr>
      </w:pPr>
      <w:r>
        <w:rPr>
          <w:lang w:val="en"/>
        </w:rPr>
        <w:t xml:space="preserve">   </w:t>
      </w:r>
      <w:r>
        <w:rPr>
          <w:lang w:val="en"/>
        </w:rPr>
        <w:t xml:space="preserve"> </w:t>
      </w:r>
      <w:r>
        <w:rPr>
          <w:rStyle w:val="hl-tag"/>
          <w:lang w:val="en"/>
        </w:rPr>
        <w:t>&lt;/pluginManagement</w:t>
      </w:r>
      <w:r>
        <w:rPr>
          <w:rStyle w:val="hl-tag"/>
          <w:lang w:val="en"/>
        </w:rPr>
        <w:t>&gt;</w:t>
      </w:r>
    </w:p>
    <w:p w:rsidR="00000000" w:rsidRDefault="00E0452F">
      <w:pPr>
        <w:pStyle w:val="HTML0"/>
        <w:divId w:val="749959983"/>
        <w:rPr>
          <w:lang w:val="en"/>
        </w:rPr>
      </w:pPr>
      <w:r>
        <w:rPr>
          <w:rStyle w:val="hl-tag"/>
          <w:lang w:val="en"/>
        </w:rPr>
        <w:t>&lt;/build</w:t>
      </w:r>
      <w:r>
        <w:rPr>
          <w:rStyle w:val="hl-tag"/>
          <w:lang w:val="en"/>
        </w:rPr>
        <w:t>&gt;</w:t>
      </w:r>
    </w:p>
    <w:p w:rsidR="00000000" w:rsidRDefault="00E0452F">
      <w:pPr>
        <w:pStyle w:val="3"/>
        <w:divId w:val="1724910491"/>
        <w:rPr>
          <w:lang w:val="en"/>
        </w:rPr>
      </w:pPr>
      <w:bookmarkStart w:id="640" w:name="_maven_plugin_with_spock_tests"/>
      <w:bookmarkEnd w:id="640"/>
      <w:r>
        <w:rPr>
          <w:lang w:val="en"/>
        </w:rPr>
        <w:t>89.2.13 Maven Plugin with Spock Tests</w:t>
      </w:r>
    </w:p>
    <w:p w:rsidR="00000000" w:rsidRDefault="00E0452F">
      <w:pPr>
        <w:pStyle w:val="a5"/>
        <w:divId w:val="1091241265"/>
        <w:rPr>
          <w:lang w:val="en"/>
        </w:rPr>
      </w:pPr>
      <w:r>
        <w:rPr>
          <w:lang w:val="en"/>
        </w:rPr>
        <w:t>You can select the</w:t>
      </w:r>
      <w:r>
        <w:rPr>
          <w:lang w:val="en"/>
        </w:rPr>
        <w:t xml:space="preserve"> </w:t>
      </w:r>
      <w:hyperlink r:id="rId1579" w:tgtFrame="_top" w:history="1">
        <w:r>
          <w:rPr>
            <w:rStyle w:val="a3"/>
            <w:lang w:val="en"/>
          </w:rPr>
          <w:t>Spock Framework</w:t>
        </w:r>
      </w:hyperlink>
      <w:r>
        <w:rPr>
          <w:lang w:val="en"/>
        </w:rPr>
        <w:t xml:space="preserve"> for creating and executing the auto-generated contract verification tests with both Maven and Gradle plugin. However, whereas with Gradle its really straightforward, in Maven you will re</w:t>
      </w:r>
      <w:r>
        <w:rPr>
          <w:lang w:val="en"/>
        </w:rPr>
        <w:t>quire some additional setup in order to make the tests compile and execute properly.</w:t>
      </w:r>
    </w:p>
    <w:p w:rsidR="00000000" w:rsidRDefault="00E0452F">
      <w:pPr>
        <w:pStyle w:val="a5"/>
        <w:divId w:val="1091241265"/>
        <w:rPr>
          <w:lang w:val="en"/>
        </w:rPr>
      </w:pPr>
      <w:r>
        <w:rPr>
          <w:lang w:val="en"/>
        </w:rPr>
        <w:t xml:space="preserve">First of all, you will have to use a plugin, such as </w:t>
      </w:r>
      <w:hyperlink r:id="rId1580" w:tgtFrame="_top" w:history="1">
        <w:r>
          <w:rPr>
            <w:rStyle w:val="a3"/>
            <w:lang w:val="en"/>
          </w:rPr>
          <w:t>GMavenPlus</w:t>
        </w:r>
      </w:hyperlink>
      <w:r>
        <w:rPr>
          <w:lang w:val="en"/>
        </w:rPr>
        <w:t xml:space="preserve"> plugin, to add Groovy to your project. In GM</w:t>
      </w:r>
      <w:r>
        <w:rPr>
          <w:lang w:val="en"/>
        </w:rPr>
        <w:t>avenPlus plugin, you will need to explicitly set test sources, including both the path where your base test classes are defined and the path were the generated contract tests are added. Please refer to the example below:</w:t>
      </w:r>
    </w:p>
    <w:p w:rsidR="00000000" w:rsidRDefault="00E0452F">
      <w:pPr>
        <w:pStyle w:val="HTML0"/>
        <w:divId w:val="1091241265"/>
        <w:rPr>
          <w:lang w:val="en"/>
        </w:rPr>
      </w:pPr>
      <w:r>
        <w:rPr>
          <w:rStyle w:val="hl-tag"/>
          <w:lang w:val="en"/>
        </w:rPr>
        <w:t>&lt;plugin</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&lt;groupId</w:t>
      </w:r>
      <w:r>
        <w:rPr>
          <w:rStyle w:val="hl-tag"/>
          <w:lang w:val="en"/>
        </w:rPr>
        <w:t>&gt;</w:t>
      </w:r>
      <w:r>
        <w:rPr>
          <w:lang w:val="en"/>
        </w:rPr>
        <w:t>org.codehaus.</w:t>
      </w:r>
      <w:r>
        <w:rPr>
          <w:lang w:val="en"/>
        </w:rPr>
        <w:t>gmavenplu</w:t>
      </w:r>
      <w:r>
        <w:rPr>
          <w:lang w:val="en"/>
        </w:rPr>
        <w:t>s</w:t>
      </w:r>
      <w:r>
        <w:rPr>
          <w:rStyle w:val="hl-tag"/>
          <w:lang w:val="en"/>
        </w:rPr>
        <w:t>&lt;/groupId</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&lt;artifactId</w:t>
      </w:r>
      <w:r>
        <w:rPr>
          <w:rStyle w:val="hl-tag"/>
          <w:lang w:val="en"/>
        </w:rPr>
        <w:t>&gt;</w:t>
      </w:r>
      <w:r>
        <w:rPr>
          <w:lang w:val="en"/>
        </w:rPr>
        <w:t>gmavenplus-plugi</w:t>
      </w:r>
      <w:r>
        <w:rPr>
          <w:lang w:val="en"/>
        </w:rPr>
        <w:t>n</w:t>
      </w:r>
      <w:r>
        <w:rPr>
          <w:rStyle w:val="hl-tag"/>
          <w:lang w:val="en"/>
        </w:rPr>
        <w:t>&lt;/artifactId</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&lt;version</w:t>
      </w:r>
      <w:r>
        <w:rPr>
          <w:rStyle w:val="hl-tag"/>
          <w:lang w:val="en"/>
        </w:rPr>
        <w:t>&gt;</w:t>
      </w:r>
      <w:r>
        <w:rPr>
          <w:lang w:val="en"/>
        </w:rPr>
        <w:t>1.6.</w:t>
      </w:r>
      <w:r>
        <w:rPr>
          <w:lang w:val="en"/>
        </w:rPr>
        <w:t>1</w:t>
      </w:r>
      <w:r>
        <w:rPr>
          <w:rStyle w:val="hl-tag"/>
          <w:lang w:val="en"/>
        </w:rPr>
        <w:t>&lt;/version</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&lt;executions</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&lt;execution</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&lt;goals</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&lt;goal</w:t>
      </w:r>
      <w:r>
        <w:rPr>
          <w:rStyle w:val="hl-tag"/>
          <w:lang w:val="en"/>
        </w:rPr>
        <w:t>&gt;</w:t>
      </w:r>
      <w:r>
        <w:rPr>
          <w:lang w:val="en"/>
        </w:rPr>
        <w:t>compileTest</w:t>
      </w:r>
      <w:r>
        <w:rPr>
          <w:lang w:val="en"/>
        </w:rPr>
        <w:t>s</w:t>
      </w:r>
      <w:r>
        <w:rPr>
          <w:rStyle w:val="hl-tag"/>
          <w:lang w:val="en"/>
        </w:rPr>
        <w:t>&lt;/goal</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&lt;goal</w:t>
      </w:r>
      <w:r>
        <w:rPr>
          <w:rStyle w:val="hl-tag"/>
          <w:lang w:val="en"/>
        </w:rPr>
        <w:t>&gt;</w:t>
      </w:r>
      <w:r>
        <w:rPr>
          <w:lang w:val="en"/>
        </w:rPr>
        <w:t>addTestSource</w:t>
      </w:r>
      <w:r>
        <w:rPr>
          <w:lang w:val="en"/>
        </w:rPr>
        <w:t>s</w:t>
      </w:r>
      <w:r>
        <w:rPr>
          <w:rStyle w:val="hl-tag"/>
          <w:lang w:val="en"/>
        </w:rPr>
        <w:t>&lt;/goal</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&lt;/go</w:t>
      </w:r>
      <w:r>
        <w:rPr>
          <w:rStyle w:val="hl-tag"/>
          <w:lang w:val="en"/>
        </w:rPr>
        <w:t>als</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&lt;/execution</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&lt;/executions</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&lt;testSources</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&lt;testSource</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&lt;directory</w:t>
      </w:r>
      <w:r>
        <w:rPr>
          <w:rStyle w:val="hl-tag"/>
          <w:lang w:val="en"/>
        </w:rPr>
        <w:t>&gt;</w:t>
      </w:r>
      <w:r>
        <w:rPr>
          <w:lang w:val="en"/>
        </w:rPr>
        <w:t>${project.basedir}/src/test/groov</w:t>
      </w:r>
      <w:r>
        <w:rPr>
          <w:lang w:val="en"/>
        </w:rPr>
        <w:t>y</w:t>
      </w:r>
      <w:r>
        <w:rPr>
          <w:rStyle w:val="hl-tag"/>
          <w:lang w:val="en"/>
        </w:rPr>
        <w:t>&lt;/directory</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&lt;includes</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&lt;include</w:t>
      </w:r>
      <w:r>
        <w:rPr>
          <w:rStyle w:val="hl-tag"/>
          <w:lang w:val="en"/>
        </w:rPr>
        <w:t>&gt;</w:t>
      </w:r>
      <w:r>
        <w:rPr>
          <w:lang w:val="en"/>
        </w:rPr>
        <w:t>**/*.groov</w:t>
      </w:r>
      <w:r>
        <w:rPr>
          <w:lang w:val="en"/>
        </w:rPr>
        <w:t>y</w:t>
      </w:r>
      <w:r>
        <w:rPr>
          <w:rStyle w:val="hl-tag"/>
          <w:lang w:val="en"/>
        </w:rPr>
        <w:t>&lt;</w:t>
      </w:r>
      <w:r>
        <w:rPr>
          <w:rStyle w:val="hl-tag"/>
          <w:lang w:val="en"/>
        </w:rPr>
        <w:t>/include</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&lt;/includes</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&lt;/testSource</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&lt;testSource</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&lt;directory</w:t>
      </w:r>
      <w:r>
        <w:rPr>
          <w:rStyle w:val="hl-tag"/>
          <w:lang w:val="en"/>
        </w:rPr>
        <w:t>&gt;</w:t>
      </w:r>
    </w:p>
    <w:p w:rsidR="00000000" w:rsidRDefault="00E0452F">
      <w:pPr>
        <w:pStyle w:val="HTML0"/>
        <w:divId w:val="1091241265"/>
        <w:rPr>
          <w:lang w:val="en"/>
        </w:rPr>
      </w:pPr>
      <w:r>
        <w:rPr>
          <w:lang w:val="en"/>
        </w:rPr>
        <w:t xml:space="preserve">                    ${project.basedir}/target/generated-test-sources/contracts/com/example/beer</w:t>
      </w:r>
    </w:p>
    <w:p w:rsidR="00000000" w:rsidRDefault="00E0452F">
      <w:pPr>
        <w:pStyle w:val="HTML0"/>
        <w:divId w:val="1091241265"/>
        <w:rPr>
          <w:lang w:val="en"/>
        </w:rPr>
      </w:pPr>
      <w:r>
        <w:rPr>
          <w:lang w:val="en"/>
        </w:rPr>
        <w:t xml:space="preserve">               </w:t>
      </w:r>
      <w:r>
        <w:rPr>
          <w:lang w:val="en"/>
        </w:rPr>
        <w:t xml:space="preserve"> </w:t>
      </w:r>
      <w:r>
        <w:rPr>
          <w:rStyle w:val="hl-tag"/>
          <w:lang w:val="en"/>
        </w:rPr>
        <w:t>&lt;/directory</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lang w:val="en"/>
        </w:rPr>
        <w:t xml:space="preserve"> </w:t>
      </w:r>
      <w:r>
        <w:rPr>
          <w:rStyle w:val="hl-tag"/>
          <w:lang w:val="en"/>
        </w:rPr>
        <w:t>&lt;includes</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&lt;include</w:t>
      </w:r>
      <w:r>
        <w:rPr>
          <w:rStyle w:val="hl-tag"/>
          <w:lang w:val="en"/>
        </w:rPr>
        <w:t>&gt;</w:t>
      </w:r>
      <w:r>
        <w:rPr>
          <w:lang w:val="en"/>
        </w:rPr>
        <w:t>**/*.groov</w:t>
      </w:r>
      <w:r>
        <w:rPr>
          <w:lang w:val="en"/>
        </w:rPr>
        <w:t>y</w:t>
      </w:r>
      <w:r>
        <w:rPr>
          <w:rStyle w:val="hl-tag"/>
          <w:lang w:val="en"/>
        </w:rPr>
        <w:t>&lt;/include</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&lt;include</w:t>
      </w:r>
      <w:r>
        <w:rPr>
          <w:rStyle w:val="hl-tag"/>
          <w:lang w:val="en"/>
        </w:rPr>
        <w:t>&gt;</w:t>
      </w:r>
      <w:r>
        <w:rPr>
          <w:lang w:val="en"/>
        </w:rPr>
        <w:t>**/*.gv</w:t>
      </w:r>
      <w:r>
        <w:rPr>
          <w:lang w:val="en"/>
        </w:rPr>
        <w:t>y</w:t>
      </w:r>
      <w:r>
        <w:rPr>
          <w:rStyle w:val="hl-tag"/>
          <w:lang w:val="en"/>
        </w:rPr>
        <w:t>&lt;/include</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&lt;/includes</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&lt;/testSource</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&lt;/testSources</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&lt;dependencies</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lang w:val="en"/>
        </w:rPr>
        <w:t xml:space="preserve"> </w:t>
      </w:r>
      <w:r>
        <w:rPr>
          <w:rStyle w:val="hl-tag"/>
          <w:lang w:val="en"/>
        </w:rPr>
        <w:t>&lt;groupId</w:t>
      </w:r>
      <w:r>
        <w:rPr>
          <w:rStyle w:val="hl-tag"/>
          <w:lang w:val="en"/>
        </w:rPr>
        <w:t>&gt;</w:t>
      </w:r>
      <w:r>
        <w:rPr>
          <w:lang w:val="en"/>
        </w:rPr>
        <w:t>org.codehaus.groov</w:t>
      </w:r>
      <w:r>
        <w:rPr>
          <w:lang w:val="en"/>
        </w:rPr>
        <w:t>y</w:t>
      </w:r>
      <w:r>
        <w:rPr>
          <w:rStyle w:val="hl-tag"/>
          <w:lang w:val="en"/>
        </w:rPr>
        <w:t>&lt;/groupId</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&lt;artifactId</w:t>
      </w:r>
      <w:r>
        <w:rPr>
          <w:rStyle w:val="hl-tag"/>
          <w:lang w:val="en"/>
        </w:rPr>
        <w:t>&gt;</w:t>
      </w:r>
      <w:r>
        <w:rPr>
          <w:lang w:val="en"/>
        </w:rPr>
        <w:t>groovy-al</w:t>
      </w:r>
      <w:r>
        <w:rPr>
          <w:lang w:val="en"/>
        </w:rPr>
        <w:t>l</w:t>
      </w:r>
      <w:r>
        <w:rPr>
          <w:rStyle w:val="hl-tag"/>
          <w:lang w:val="en"/>
        </w:rPr>
        <w:t>&lt;/artifactId</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&lt;version</w:t>
      </w:r>
      <w:r>
        <w:rPr>
          <w:rStyle w:val="hl-tag"/>
          <w:lang w:val="en"/>
        </w:rPr>
        <w:t>&gt;</w:t>
      </w:r>
      <w:r>
        <w:rPr>
          <w:lang w:val="en"/>
        </w:rPr>
        <w:t>2.4.1</w:t>
      </w:r>
      <w:r>
        <w:rPr>
          <w:lang w:val="en"/>
        </w:rPr>
        <w:t>5</w:t>
      </w:r>
      <w:r>
        <w:rPr>
          <w:rStyle w:val="hl-tag"/>
          <w:lang w:val="en"/>
        </w:rPr>
        <w:t>&lt;/version</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&lt;scope</w:t>
      </w:r>
      <w:r>
        <w:rPr>
          <w:rStyle w:val="hl-tag"/>
          <w:lang w:val="en"/>
        </w:rPr>
        <w:t>&gt;</w:t>
      </w:r>
      <w:r>
        <w:rPr>
          <w:lang w:val="en"/>
        </w:rPr>
        <w:t>runtim</w:t>
      </w:r>
      <w:r>
        <w:rPr>
          <w:lang w:val="en"/>
        </w:rPr>
        <w:t>e</w:t>
      </w:r>
      <w:r>
        <w:rPr>
          <w:rStyle w:val="hl-tag"/>
          <w:lang w:val="en"/>
        </w:rPr>
        <w:t>&lt;/scope</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&lt;type</w:t>
      </w:r>
      <w:r>
        <w:rPr>
          <w:rStyle w:val="hl-tag"/>
          <w:lang w:val="en"/>
        </w:rPr>
        <w:t>&gt;</w:t>
      </w:r>
      <w:r>
        <w:rPr>
          <w:lang w:val="en"/>
        </w:rPr>
        <w:t>po</w:t>
      </w:r>
      <w:r>
        <w:rPr>
          <w:lang w:val="en"/>
        </w:rPr>
        <w:t>m</w:t>
      </w:r>
      <w:r>
        <w:rPr>
          <w:rStyle w:val="hl-tag"/>
          <w:lang w:val="en"/>
        </w:rPr>
        <w:t>&lt;/type</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091241265"/>
        <w:rPr>
          <w:lang w:val="en"/>
        </w:rPr>
      </w:pPr>
      <w:r>
        <w:rPr>
          <w:lang w:val="en"/>
        </w:rPr>
        <w:t xml:space="preserve">   </w:t>
      </w:r>
      <w:r>
        <w:rPr>
          <w:lang w:val="en"/>
        </w:rPr>
        <w:t xml:space="preserve"> </w:t>
      </w:r>
      <w:r>
        <w:rPr>
          <w:rStyle w:val="hl-tag"/>
          <w:lang w:val="en"/>
        </w:rPr>
        <w:t>&lt;/dependencies</w:t>
      </w:r>
      <w:r>
        <w:rPr>
          <w:rStyle w:val="hl-tag"/>
          <w:lang w:val="en"/>
        </w:rPr>
        <w:t>&gt;</w:t>
      </w:r>
    </w:p>
    <w:p w:rsidR="00000000" w:rsidRDefault="00E0452F">
      <w:pPr>
        <w:pStyle w:val="a5"/>
        <w:divId w:val="1091241265"/>
        <w:rPr>
          <w:lang w:val="en"/>
        </w:rPr>
      </w:pPr>
      <w:r>
        <w:rPr>
          <w:lang w:val="en"/>
        </w:rPr>
        <w:t>If you uphold to th</w:t>
      </w:r>
      <w:r>
        <w:rPr>
          <w:lang w:val="en"/>
        </w:rPr>
        <w:t xml:space="preserve">e Spock convention of ending the test class names with </w:t>
      </w:r>
      <w:r>
        <w:rPr>
          <w:rStyle w:val="HTML"/>
          <w:lang w:val="en"/>
        </w:rPr>
        <w:t>Spec</w:t>
      </w:r>
      <w:r>
        <w:rPr>
          <w:lang w:val="en"/>
        </w:rPr>
        <w:t>, you will also need to adjust your Maven Surefire plugin setup, like in the following example:</w:t>
      </w:r>
    </w:p>
    <w:p w:rsidR="00000000" w:rsidRDefault="00E0452F">
      <w:pPr>
        <w:pStyle w:val="2"/>
        <w:divId w:val="787895970"/>
        <w:rPr>
          <w:lang w:val="en"/>
        </w:rPr>
      </w:pPr>
      <w:bookmarkStart w:id="641" w:name="_stubs_and_transitive_dependencies"/>
      <w:bookmarkEnd w:id="641"/>
      <w:r>
        <w:rPr>
          <w:lang w:val="en"/>
        </w:rPr>
        <w:t>89.3 Stubs and Transitive Dependencies</w:t>
      </w:r>
    </w:p>
    <w:p w:rsidR="00000000" w:rsidRDefault="00E0452F">
      <w:pPr>
        <w:pStyle w:val="a5"/>
        <w:divId w:val="800149300"/>
        <w:rPr>
          <w:lang w:val="en"/>
        </w:rPr>
      </w:pPr>
      <w:r>
        <w:rPr>
          <w:lang w:val="en"/>
        </w:rPr>
        <w:t>The Maven and Gradle plugin that add the tasks that create the stubs jar for you. One problem that arises is that, when reusing the stubs, you can mistakenly import all of tha</w:t>
      </w:r>
      <w:r>
        <w:rPr>
          <w:lang w:val="en"/>
        </w:rPr>
        <w:t>t stub’s dependencies. When building a Maven artifact, even though you have a couple of different jars, all of them share one pom:</w:t>
      </w:r>
    </w:p>
    <w:p w:rsidR="00000000" w:rsidRDefault="00E0452F">
      <w:pPr>
        <w:pStyle w:val="HTML0"/>
        <w:divId w:val="800149300"/>
        <w:rPr>
          <w:lang w:val="en"/>
        </w:rPr>
      </w:pPr>
      <w:r>
        <w:rPr>
          <w:lang w:val="en"/>
        </w:rPr>
        <w:t>├── github-webhook-</w:t>
      </w:r>
      <w:r>
        <w:rPr>
          <w:rStyle w:val="hl-number"/>
          <w:lang w:val="en"/>
        </w:rPr>
        <w:t>0.0</w:t>
      </w:r>
      <w:r>
        <w:rPr>
          <w:lang w:val="en"/>
        </w:rPr>
        <w:t>.</w:t>
      </w:r>
      <w:r>
        <w:rPr>
          <w:rStyle w:val="hl-number"/>
          <w:lang w:val="en"/>
        </w:rPr>
        <w:t>1.</w:t>
      </w:r>
      <w:r>
        <w:rPr>
          <w:lang w:val="en"/>
        </w:rPr>
        <w:t>BUILD-</w:t>
      </w:r>
      <w:r>
        <w:rPr>
          <w:rStyle w:val="hl-number"/>
          <w:lang w:val="en"/>
        </w:rPr>
        <w:t>20160903.075506</w:t>
      </w:r>
      <w:r>
        <w:rPr>
          <w:lang w:val="en"/>
        </w:rPr>
        <w:t>-</w:t>
      </w:r>
      <w:r>
        <w:rPr>
          <w:rStyle w:val="hl-number"/>
          <w:lang w:val="en"/>
        </w:rPr>
        <w:t>1</w:t>
      </w:r>
      <w:r>
        <w:rPr>
          <w:lang w:val="en"/>
        </w:rPr>
        <w:t>-stubs.jar</w:t>
      </w:r>
    </w:p>
    <w:p w:rsidR="00000000" w:rsidRDefault="00E0452F">
      <w:pPr>
        <w:pStyle w:val="HTML0"/>
        <w:divId w:val="800149300"/>
        <w:rPr>
          <w:lang w:val="en"/>
        </w:rPr>
      </w:pPr>
      <w:r>
        <w:rPr>
          <w:lang w:val="en"/>
        </w:rPr>
        <w:t>├── github-webhook-</w:t>
      </w:r>
      <w:r>
        <w:rPr>
          <w:rStyle w:val="hl-number"/>
          <w:lang w:val="en"/>
        </w:rPr>
        <w:t>0.0</w:t>
      </w:r>
      <w:r>
        <w:rPr>
          <w:lang w:val="en"/>
        </w:rPr>
        <w:t>.</w:t>
      </w:r>
      <w:r>
        <w:rPr>
          <w:rStyle w:val="hl-number"/>
          <w:lang w:val="en"/>
        </w:rPr>
        <w:t>1.</w:t>
      </w:r>
      <w:r>
        <w:rPr>
          <w:lang w:val="en"/>
        </w:rPr>
        <w:t>BUILD-</w:t>
      </w:r>
      <w:r>
        <w:rPr>
          <w:rStyle w:val="hl-number"/>
          <w:lang w:val="en"/>
        </w:rPr>
        <w:t>20160903.075506</w:t>
      </w:r>
      <w:r>
        <w:rPr>
          <w:lang w:val="en"/>
        </w:rPr>
        <w:t>-</w:t>
      </w:r>
      <w:r>
        <w:rPr>
          <w:rStyle w:val="hl-number"/>
          <w:lang w:val="en"/>
        </w:rPr>
        <w:t>1</w:t>
      </w:r>
      <w:r>
        <w:rPr>
          <w:lang w:val="en"/>
        </w:rPr>
        <w:t>-stubs.jar.sha1</w:t>
      </w:r>
    </w:p>
    <w:p w:rsidR="00000000" w:rsidRDefault="00E0452F">
      <w:pPr>
        <w:pStyle w:val="HTML0"/>
        <w:divId w:val="800149300"/>
        <w:rPr>
          <w:lang w:val="en"/>
        </w:rPr>
      </w:pPr>
      <w:r>
        <w:rPr>
          <w:lang w:val="en"/>
        </w:rPr>
        <w:t>├── github-webhook-</w:t>
      </w:r>
      <w:r>
        <w:rPr>
          <w:rStyle w:val="hl-number"/>
          <w:lang w:val="en"/>
        </w:rPr>
        <w:t>0.0</w:t>
      </w:r>
      <w:r>
        <w:rPr>
          <w:lang w:val="en"/>
        </w:rPr>
        <w:t>.</w:t>
      </w:r>
      <w:r>
        <w:rPr>
          <w:rStyle w:val="hl-number"/>
          <w:lang w:val="en"/>
        </w:rPr>
        <w:t>1.</w:t>
      </w:r>
      <w:r>
        <w:rPr>
          <w:lang w:val="en"/>
        </w:rPr>
        <w:t>BUILD-</w:t>
      </w:r>
      <w:r>
        <w:rPr>
          <w:rStyle w:val="hl-number"/>
          <w:lang w:val="en"/>
        </w:rPr>
        <w:t>20160903.075655</w:t>
      </w:r>
      <w:r>
        <w:rPr>
          <w:lang w:val="en"/>
        </w:rPr>
        <w:t>-</w:t>
      </w:r>
      <w:r>
        <w:rPr>
          <w:rStyle w:val="hl-number"/>
          <w:lang w:val="en"/>
        </w:rPr>
        <w:t>2</w:t>
      </w:r>
      <w:r>
        <w:rPr>
          <w:lang w:val="en"/>
        </w:rPr>
        <w:t>-stubs.jar</w:t>
      </w:r>
    </w:p>
    <w:p w:rsidR="00000000" w:rsidRDefault="00E0452F">
      <w:pPr>
        <w:pStyle w:val="HTML0"/>
        <w:divId w:val="800149300"/>
        <w:rPr>
          <w:lang w:val="en"/>
        </w:rPr>
      </w:pPr>
      <w:r>
        <w:rPr>
          <w:lang w:val="en"/>
        </w:rPr>
        <w:t>├── github-webhook-</w:t>
      </w:r>
      <w:r>
        <w:rPr>
          <w:rStyle w:val="hl-number"/>
          <w:lang w:val="en"/>
        </w:rPr>
        <w:t>0.0</w:t>
      </w:r>
      <w:r>
        <w:rPr>
          <w:lang w:val="en"/>
        </w:rPr>
        <w:t>.</w:t>
      </w:r>
      <w:r>
        <w:rPr>
          <w:rStyle w:val="hl-number"/>
          <w:lang w:val="en"/>
        </w:rPr>
        <w:t>1.</w:t>
      </w:r>
      <w:r>
        <w:rPr>
          <w:lang w:val="en"/>
        </w:rPr>
        <w:t>BUILD-</w:t>
      </w:r>
      <w:r>
        <w:rPr>
          <w:rStyle w:val="hl-number"/>
          <w:lang w:val="en"/>
        </w:rPr>
        <w:t>20160903.075655</w:t>
      </w:r>
      <w:r>
        <w:rPr>
          <w:lang w:val="en"/>
        </w:rPr>
        <w:t>-</w:t>
      </w:r>
      <w:r>
        <w:rPr>
          <w:rStyle w:val="hl-number"/>
          <w:lang w:val="en"/>
        </w:rPr>
        <w:t>2</w:t>
      </w:r>
      <w:r>
        <w:rPr>
          <w:lang w:val="en"/>
        </w:rPr>
        <w:t>-stubs.jar.sha1</w:t>
      </w:r>
    </w:p>
    <w:p w:rsidR="00000000" w:rsidRDefault="00E0452F">
      <w:pPr>
        <w:pStyle w:val="HTML0"/>
        <w:divId w:val="800149300"/>
        <w:rPr>
          <w:lang w:val="en"/>
        </w:rPr>
      </w:pPr>
      <w:r>
        <w:rPr>
          <w:lang w:val="en"/>
        </w:rPr>
        <w:t>├── github-webhook-</w:t>
      </w:r>
      <w:r>
        <w:rPr>
          <w:rStyle w:val="hl-number"/>
          <w:lang w:val="en"/>
        </w:rPr>
        <w:t>0.0</w:t>
      </w:r>
      <w:r>
        <w:rPr>
          <w:lang w:val="en"/>
        </w:rPr>
        <w:t>.</w:t>
      </w:r>
      <w:r>
        <w:rPr>
          <w:rStyle w:val="hl-number"/>
          <w:lang w:val="en"/>
        </w:rPr>
        <w:t>1.</w:t>
      </w:r>
      <w:r>
        <w:rPr>
          <w:lang w:val="en"/>
        </w:rPr>
        <w:t>BUILD-SNAPSHOT.jar</w:t>
      </w:r>
    </w:p>
    <w:p w:rsidR="00000000" w:rsidRDefault="00E0452F">
      <w:pPr>
        <w:pStyle w:val="HTML0"/>
        <w:divId w:val="800149300"/>
        <w:rPr>
          <w:lang w:val="en"/>
        </w:rPr>
      </w:pPr>
      <w:r>
        <w:rPr>
          <w:lang w:val="en"/>
        </w:rPr>
        <w:t>├── github-webhook-</w:t>
      </w:r>
      <w:r>
        <w:rPr>
          <w:rStyle w:val="hl-number"/>
          <w:lang w:val="en"/>
        </w:rPr>
        <w:t>0.0</w:t>
      </w:r>
      <w:r>
        <w:rPr>
          <w:lang w:val="en"/>
        </w:rPr>
        <w:t>.</w:t>
      </w:r>
      <w:r>
        <w:rPr>
          <w:rStyle w:val="hl-number"/>
          <w:lang w:val="en"/>
        </w:rPr>
        <w:t>1.</w:t>
      </w:r>
      <w:r>
        <w:rPr>
          <w:lang w:val="en"/>
        </w:rPr>
        <w:t>BUILD-SNAPSHOT.pom</w:t>
      </w:r>
    </w:p>
    <w:p w:rsidR="00000000" w:rsidRDefault="00E0452F">
      <w:pPr>
        <w:pStyle w:val="HTML0"/>
        <w:divId w:val="800149300"/>
        <w:rPr>
          <w:lang w:val="en"/>
        </w:rPr>
      </w:pPr>
      <w:r>
        <w:rPr>
          <w:lang w:val="en"/>
        </w:rPr>
        <w:t>├── github-webhook-</w:t>
      </w:r>
      <w:r>
        <w:rPr>
          <w:rStyle w:val="hl-number"/>
          <w:lang w:val="en"/>
        </w:rPr>
        <w:t>0.0</w:t>
      </w:r>
      <w:r>
        <w:rPr>
          <w:lang w:val="en"/>
        </w:rPr>
        <w:t>.</w:t>
      </w:r>
      <w:r>
        <w:rPr>
          <w:rStyle w:val="hl-number"/>
          <w:lang w:val="en"/>
        </w:rPr>
        <w:t>1.</w:t>
      </w:r>
      <w:r>
        <w:rPr>
          <w:lang w:val="en"/>
        </w:rPr>
        <w:t>BUILD-SNAPSHOT-stubs.jar</w:t>
      </w:r>
    </w:p>
    <w:p w:rsidR="00000000" w:rsidRDefault="00E0452F">
      <w:pPr>
        <w:pStyle w:val="HTML0"/>
        <w:divId w:val="800149300"/>
        <w:rPr>
          <w:lang w:val="en"/>
        </w:rPr>
      </w:pPr>
      <w:r>
        <w:rPr>
          <w:lang w:val="en"/>
        </w:rPr>
        <w:t>├── ...</w:t>
      </w:r>
    </w:p>
    <w:p w:rsidR="00000000" w:rsidRDefault="00E0452F">
      <w:pPr>
        <w:pStyle w:val="HTML0"/>
        <w:divId w:val="800149300"/>
        <w:rPr>
          <w:lang w:val="en"/>
        </w:rPr>
      </w:pPr>
      <w:r>
        <w:rPr>
          <w:lang w:val="en"/>
        </w:rPr>
        <w:t>└── ...</w:t>
      </w:r>
    </w:p>
    <w:p w:rsidR="00000000" w:rsidRDefault="00E0452F">
      <w:pPr>
        <w:pStyle w:val="a5"/>
        <w:divId w:val="800149300"/>
        <w:rPr>
          <w:lang w:val="en"/>
        </w:rPr>
      </w:pPr>
      <w:r>
        <w:rPr>
          <w:lang w:val="en"/>
        </w:rPr>
        <w:t>There are three possibilities of working with those dependencies so as not to have any issues with transitive dependencies:</w:t>
      </w:r>
    </w:p>
    <w:p w:rsidR="00000000" w:rsidRDefault="00E0452F">
      <w:pPr>
        <w:numPr>
          <w:ilvl w:val="0"/>
          <w:numId w:val="143"/>
        </w:numPr>
        <w:spacing w:before="100" w:beforeAutospacing="1" w:after="100" w:afterAutospacing="1"/>
        <w:divId w:val="499083369"/>
        <w:rPr>
          <w:lang w:val="en"/>
        </w:rPr>
      </w:pPr>
      <w:r>
        <w:rPr>
          <w:lang w:val="en"/>
        </w:rPr>
        <w:t>Mark all application dependencies as optional</w:t>
      </w:r>
    </w:p>
    <w:p w:rsidR="00000000" w:rsidRDefault="00E0452F">
      <w:pPr>
        <w:numPr>
          <w:ilvl w:val="0"/>
          <w:numId w:val="143"/>
        </w:numPr>
        <w:spacing w:before="100" w:beforeAutospacing="1" w:after="100" w:afterAutospacing="1"/>
        <w:divId w:val="499083369"/>
        <w:rPr>
          <w:lang w:val="en"/>
        </w:rPr>
      </w:pPr>
      <w:r>
        <w:rPr>
          <w:lang w:val="en"/>
        </w:rPr>
        <w:t>Create a separate artifactid for the stubs</w:t>
      </w:r>
    </w:p>
    <w:p w:rsidR="00000000" w:rsidRDefault="00E0452F">
      <w:pPr>
        <w:numPr>
          <w:ilvl w:val="0"/>
          <w:numId w:val="143"/>
        </w:numPr>
        <w:spacing w:before="100" w:beforeAutospacing="1" w:after="100" w:afterAutospacing="1"/>
        <w:divId w:val="499083369"/>
        <w:rPr>
          <w:lang w:val="en"/>
        </w:rPr>
      </w:pPr>
      <w:r>
        <w:rPr>
          <w:lang w:val="en"/>
        </w:rPr>
        <w:t>Ex</w:t>
      </w:r>
      <w:r>
        <w:rPr>
          <w:lang w:val="en"/>
        </w:rPr>
        <w:t>clude dependencies on the consumer side</w:t>
      </w:r>
    </w:p>
    <w:p w:rsidR="00000000" w:rsidRDefault="00E0452F">
      <w:pPr>
        <w:pStyle w:val="a5"/>
        <w:divId w:val="800149300"/>
        <w:rPr>
          <w:lang w:val="en"/>
        </w:rPr>
      </w:pPr>
      <w:r>
        <w:rPr>
          <w:rStyle w:val="a7"/>
          <w:lang w:val="en"/>
        </w:rPr>
        <w:t>Mark all application dependencies as optional</w:t>
      </w:r>
    </w:p>
    <w:p w:rsidR="00000000" w:rsidRDefault="00E0452F">
      <w:pPr>
        <w:pStyle w:val="a5"/>
        <w:divId w:val="800149300"/>
        <w:rPr>
          <w:lang w:val="en"/>
        </w:rPr>
      </w:pPr>
      <w:r>
        <w:rPr>
          <w:lang w:val="en"/>
        </w:rPr>
        <w:t xml:space="preserve">If, in the </w:t>
      </w:r>
      <w:r>
        <w:rPr>
          <w:rStyle w:val="HTML"/>
          <w:lang w:val="en"/>
        </w:rPr>
        <w:t>github-webhook</w:t>
      </w:r>
      <w:r>
        <w:rPr>
          <w:lang w:val="en"/>
        </w:rPr>
        <w:t xml:space="preserve"> application, you mark all of your dependencies as optional, when you include the </w:t>
      </w:r>
      <w:r>
        <w:rPr>
          <w:rStyle w:val="HTML"/>
          <w:lang w:val="en"/>
        </w:rPr>
        <w:t>github-webhook</w:t>
      </w:r>
      <w:r>
        <w:rPr>
          <w:lang w:val="en"/>
        </w:rPr>
        <w:t xml:space="preserve"> stubs in another application (or when that depen</w:t>
      </w:r>
      <w:r>
        <w:rPr>
          <w:lang w:val="en"/>
        </w:rPr>
        <w:t>dency gets downloaded by Stub Runner) then, since all of the dependencies are optional, they will not get downloaded.</w:t>
      </w:r>
    </w:p>
    <w:p w:rsidR="00000000" w:rsidRDefault="00E0452F">
      <w:pPr>
        <w:pStyle w:val="a5"/>
        <w:divId w:val="800149300"/>
        <w:rPr>
          <w:lang w:val="en"/>
        </w:rPr>
      </w:pPr>
      <w:r>
        <w:rPr>
          <w:rStyle w:val="a7"/>
          <w:lang w:val="en"/>
        </w:rPr>
        <w:t xml:space="preserve">Create a separate </w:t>
      </w:r>
      <w:r>
        <w:rPr>
          <w:rStyle w:val="HTML"/>
          <w:b/>
          <w:bCs/>
          <w:lang w:val="en"/>
        </w:rPr>
        <w:t>artifactid</w:t>
      </w:r>
      <w:r>
        <w:rPr>
          <w:rStyle w:val="a7"/>
          <w:lang w:val="en"/>
        </w:rPr>
        <w:t xml:space="preserve"> for the stubs</w:t>
      </w:r>
    </w:p>
    <w:p w:rsidR="00000000" w:rsidRDefault="00E0452F">
      <w:pPr>
        <w:pStyle w:val="a5"/>
        <w:divId w:val="800149300"/>
        <w:rPr>
          <w:lang w:val="en"/>
        </w:rPr>
      </w:pPr>
      <w:r>
        <w:rPr>
          <w:lang w:val="en"/>
        </w:rPr>
        <w:t xml:space="preserve">If you create a separate </w:t>
      </w:r>
      <w:r>
        <w:rPr>
          <w:rStyle w:val="HTML"/>
          <w:lang w:val="en"/>
        </w:rPr>
        <w:t>artifactid</w:t>
      </w:r>
      <w:r>
        <w:rPr>
          <w:lang w:val="en"/>
        </w:rPr>
        <w:t>, then you can set it up in whatever way you wish. For examp</w:t>
      </w:r>
      <w:r>
        <w:rPr>
          <w:lang w:val="en"/>
        </w:rPr>
        <w:t>le, you might decide to have no dependencies at all.</w:t>
      </w:r>
    </w:p>
    <w:p w:rsidR="00000000" w:rsidRDefault="00E0452F">
      <w:pPr>
        <w:pStyle w:val="a5"/>
        <w:divId w:val="800149300"/>
        <w:rPr>
          <w:lang w:val="en"/>
        </w:rPr>
      </w:pPr>
      <w:r>
        <w:rPr>
          <w:rStyle w:val="a7"/>
          <w:lang w:val="en"/>
        </w:rPr>
        <w:t>Exclude dependencies on the consumer side</w:t>
      </w:r>
    </w:p>
    <w:p w:rsidR="00000000" w:rsidRDefault="00E0452F">
      <w:pPr>
        <w:pStyle w:val="a5"/>
        <w:divId w:val="800149300"/>
        <w:rPr>
          <w:lang w:val="en"/>
        </w:rPr>
      </w:pPr>
      <w:r>
        <w:rPr>
          <w:lang w:val="en"/>
        </w:rPr>
        <w:t>As a consumer, if you add the stub dependency to your classpath, you can explicitly exclude the unwanted dependencies.</w:t>
      </w:r>
    </w:p>
    <w:p w:rsidR="00000000" w:rsidRDefault="00E0452F">
      <w:pPr>
        <w:pStyle w:val="2"/>
        <w:divId w:val="435492121"/>
        <w:rPr>
          <w:lang w:val="en"/>
        </w:rPr>
      </w:pPr>
      <w:bookmarkStart w:id="642" w:name="_scenarios"/>
      <w:bookmarkEnd w:id="642"/>
      <w:r>
        <w:rPr>
          <w:lang w:val="en"/>
        </w:rPr>
        <w:t>89.4 Scenarios</w:t>
      </w:r>
    </w:p>
    <w:p w:rsidR="00000000" w:rsidRDefault="00E0452F">
      <w:pPr>
        <w:pStyle w:val="a5"/>
        <w:divId w:val="1770420291"/>
        <w:rPr>
          <w:lang w:val="en"/>
        </w:rPr>
      </w:pPr>
      <w:r>
        <w:rPr>
          <w:lang w:val="en"/>
        </w:rPr>
        <w:t>You can handle scenarios with Spring Cloud Contract Verifier. All you need to do is to stick to the proper naming convention while creating your contracts. The conv</w:t>
      </w:r>
      <w:r>
        <w:rPr>
          <w:lang w:val="en"/>
        </w:rPr>
        <w:t>ention requires including an order number followed by an underscore. This will work regardles of whether you’re working with YAML or Groovy. Example:</w:t>
      </w:r>
    </w:p>
    <w:p w:rsidR="00000000" w:rsidRDefault="00E0452F">
      <w:pPr>
        <w:pStyle w:val="HTML0"/>
        <w:divId w:val="1770420291"/>
        <w:rPr>
          <w:lang w:val="en"/>
        </w:rPr>
      </w:pPr>
      <w:r>
        <w:rPr>
          <w:lang w:val="en"/>
        </w:rPr>
        <w:t>my_contracts_dir\</w:t>
      </w:r>
    </w:p>
    <w:p w:rsidR="00000000" w:rsidRDefault="00E0452F">
      <w:pPr>
        <w:pStyle w:val="HTML0"/>
        <w:divId w:val="1770420291"/>
        <w:rPr>
          <w:lang w:val="en"/>
        </w:rPr>
      </w:pPr>
      <w:r>
        <w:rPr>
          <w:lang w:val="en"/>
        </w:rPr>
        <w:t xml:space="preserve">  scenario1\</w:t>
      </w:r>
    </w:p>
    <w:p w:rsidR="00000000" w:rsidRDefault="00E0452F">
      <w:pPr>
        <w:pStyle w:val="HTML0"/>
        <w:divId w:val="1770420291"/>
        <w:rPr>
          <w:lang w:val="en"/>
        </w:rPr>
      </w:pPr>
      <w:r>
        <w:rPr>
          <w:lang w:val="en"/>
        </w:rPr>
        <w:t xml:space="preserve">    1_login.groovy</w:t>
      </w:r>
    </w:p>
    <w:p w:rsidR="00000000" w:rsidRDefault="00E0452F">
      <w:pPr>
        <w:pStyle w:val="HTML0"/>
        <w:divId w:val="1770420291"/>
        <w:rPr>
          <w:lang w:val="en"/>
        </w:rPr>
      </w:pPr>
      <w:r>
        <w:rPr>
          <w:lang w:val="en"/>
        </w:rPr>
        <w:t xml:space="preserve">    2_showCart.groovy</w:t>
      </w:r>
    </w:p>
    <w:p w:rsidR="00000000" w:rsidRDefault="00E0452F">
      <w:pPr>
        <w:pStyle w:val="HTML0"/>
        <w:divId w:val="1770420291"/>
        <w:rPr>
          <w:lang w:val="en"/>
        </w:rPr>
      </w:pPr>
      <w:r>
        <w:rPr>
          <w:lang w:val="en"/>
        </w:rPr>
        <w:t xml:space="preserve">    3_logout.groovy</w:t>
      </w:r>
    </w:p>
    <w:p w:rsidR="00000000" w:rsidRDefault="00E0452F">
      <w:pPr>
        <w:pStyle w:val="a5"/>
        <w:divId w:val="1770420291"/>
        <w:rPr>
          <w:lang w:val="en"/>
        </w:rPr>
      </w:pPr>
      <w:r>
        <w:rPr>
          <w:lang w:val="en"/>
        </w:rPr>
        <w:t>Such a tree ca</w:t>
      </w:r>
      <w:r>
        <w:rPr>
          <w:lang w:val="en"/>
        </w:rPr>
        <w:t xml:space="preserve">uses Spring Cloud Contract Verifier to generate WireMock’s scenario with a name of </w:t>
      </w:r>
      <w:r>
        <w:rPr>
          <w:rStyle w:val="HTML"/>
          <w:lang w:val="en"/>
        </w:rPr>
        <w:t>scenario1</w:t>
      </w:r>
      <w:r>
        <w:rPr>
          <w:lang w:val="en"/>
        </w:rPr>
        <w:t xml:space="preserve"> and the three following steps:</w:t>
      </w:r>
    </w:p>
    <w:p w:rsidR="00000000" w:rsidRDefault="00E0452F">
      <w:pPr>
        <w:numPr>
          <w:ilvl w:val="0"/>
          <w:numId w:val="144"/>
        </w:numPr>
        <w:spacing w:before="100" w:beforeAutospacing="1" w:after="100" w:afterAutospacing="1"/>
        <w:divId w:val="55789229"/>
        <w:rPr>
          <w:lang w:val="en"/>
        </w:rPr>
      </w:pPr>
      <w:r>
        <w:rPr>
          <w:lang w:val="en"/>
        </w:rPr>
        <w:t xml:space="preserve">login marked as </w:t>
      </w:r>
      <w:r>
        <w:rPr>
          <w:rStyle w:val="HTML"/>
          <w:lang w:val="en"/>
        </w:rPr>
        <w:t>Started</w:t>
      </w:r>
      <w:r>
        <w:rPr>
          <w:lang w:val="en"/>
        </w:rPr>
        <w:t xml:space="preserve"> pointing to…</w:t>
      </w:r>
      <w:r>
        <w:rPr>
          <w:rFonts w:ascii="MS Gothic" w:eastAsia="MS Gothic" w:hAnsi="MS Gothic" w:cs="MS Gothic" w:hint="eastAsia"/>
          <w:lang w:val="en"/>
        </w:rPr>
        <w:t>​</w:t>
      </w:r>
    </w:p>
    <w:p w:rsidR="00000000" w:rsidRDefault="00E0452F">
      <w:pPr>
        <w:numPr>
          <w:ilvl w:val="0"/>
          <w:numId w:val="144"/>
        </w:numPr>
        <w:spacing w:before="100" w:beforeAutospacing="1" w:after="100" w:afterAutospacing="1"/>
        <w:divId w:val="55789229"/>
        <w:rPr>
          <w:lang w:val="en"/>
        </w:rPr>
      </w:pPr>
      <w:r>
        <w:rPr>
          <w:lang w:val="en"/>
        </w:rPr>
        <w:t xml:space="preserve">showCart marked as </w:t>
      </w:r>
      <w:r>
        <w:rPr>
          <w:rStyle w:val="HTML"/>
          <w:lang w:val="en"/>
        </w:rPr>
        <w:t>Step1</w:t>
      </w:r>
      <w:r>
        <w:rPr>
          <w:lang w:val="en"/>
        </w:rPr>
        <w:t xml:space="preserve"> pointing to…</w:t>
      </w:r>
      <w:r>
        <w:rPr>
          <w:rFonts w:ascii="MS Gothic" w:eastAsia="MS Gothic" w:hAnsi="MS Gothic" w:cs="MS Gothic" w:hint="eastAsia"/>
          <w:lang w:val="en"/>
        </w:rPr>
        <w:t>​</w:t>
      </w:r>
    </w:p>
    <w:p w:rsidR="00000000" w:rsidRDefault="00E0452F">
      <w:pPr>
        <w:numPr>
          <w:ilvl w:val="0"/>
          <w:numId w:val="144"/>
        </w:numPr>
        <w:spacing w:before="100" w:beforeAutospacing="1" w:after="100" w:afterAutospacing="1"/>
        <w:divId w:val="55789229"/>
        <w:rPr>
          <w:lang w:val="en"/>
        </w:rPr>
      </w:pPr>
      <w:r>
        <w:rPr>
          <w:lang w:val="en"/>
        </w:rPr>
        <w:t xml:space="preserve">logout marked as </w:t>
      </w:r>
      <w:r>
        <w:rPr>
          <w:rStyle w:val="HTML"/>
          <w:lang w:val="en"/>
        </w:rPr>
        <w:t>Step2</w:t>
      </w:r>
      <w:r>
        <w:rPr>
          <w:lang w:val="en"/>
        </w:rPr>
        <w:t xml:space="preserve"> which will close the scenario.</w:t>
      </w:r>
    </w:p>
    <w:p w:rsidR="00000000" w:rsidRDefault="00E0452F">
      <w:pPr>
        <w:pStyle w:val="a5"/>
        <w:divId w:val="1770420291"/>
        <w:rPr>
          <w:lang w:val="en"/>
        </w:rPr>
      </w:pPr>
      <w:r>
        <w:rPr>
          <w:lang w:val="en"/>
        </w:rPr>
        <w:t xml:space="preserve">More details about WireMock scenarios can be found at </w:t>
      </w:r>
      <w:hyperlink r:id="rId1581" w:tgtFrame="_top" w:history="1">
        <w:r>
          <w:rPr>
            <w:rStyle w:val="a3"/>
            <w:lang w:val="en"/>
          </w:rPr>
          <w:t>http://wiremock.org/docs/stateful-behaviour/</w:t>
        </w:r>
      </w:hyperlink>
    </w:p>
    <w:p w:rsidR="00000000" w:rsidRDefault="00E0452F">
      <w:pPr>
        <w:pStyle w:val="a5"/>
        <w:divId w:val="1770420291"/>
        <w:rPr>
          <w:lang w:val="en"/>
        </w:rPr>
      </w:pPr>
      <w:r>
        <w:rPr>
          <w:lang w:val="en"/>
        </w:rPr>
        <w:t>Spring Cloud Contract Verifier also generates tests with a guaranteed order of executi</w:t>
      </w:r>
      <w:r>
        <w:rPr>
          <w:lang w:val="en"/>
        </w:rPr>
        <w:t>on.</w:t>
      </w:r>
    </w:p>
    <w:p w:rsidR="00000000" w:rsidRDefault="00E0452F">
      <w:pPr>
        <w:pStyle w:val="2"/>
        <w:divId w:val="1388601584"/>
        <w:rPr>
          <w:lang w:val="en"/>
        </w:rPr>
      </w:pPr>
      <w:bookmarkStart w:id="643" w:name="docker-project"/>
      <w:bookmarkEnd w:id="643"/>
      <w:r>
        <w:rPr>
          <w:lang w:val="en"/>
        </w:rPr>
        <w:t>89.5 Docker Project</w:t>
      </w:r>
    </w:p>
    <w:p w:rsidR="00000000" w:rsidRDefault="00E0452F">
      <w:pPr>
        <w:pStyle w:val="a5"/>
        <w:divId w:val="1196116674"/>
        <w:rPr>
          <w:lang w:val="en"/>
        </w:rPr>
      </w:pPr>
      <w:r>
        <w:rPr>
          <w:lang w:val="en"/>
        </w:rPr>
        <w:t xml:space="preserve">We’re publishing a </w:t>
      </w:r>
      <w:r>
        <w:rPr>
          <w:rStyle w:val="HTML"/>
          <w:lang w:val="en"/>
        </w:rPr>
        <w:t>springcloud/spring-cloud-contract</w:t>
      </w:r>
      <w:r>
        <w:rPr>
          <w:lang w:val="en"/>
        </w:rPr>
        <w:t xml:space="preserve"> Docker image that contains a project that will generate </w:t>
      </w:r>
      <w:r>
        <w:rPr>
          <w:lang w:val="en"/>
        </w:rPr>
        <w:t xml:space="preserve">tests and execute them in </w:t>
      </w:r>
      <w:r>
        <w:rPr>
          <w:rStyle w:val="HTML"/>
          <w:lang w:val="en"/>
        </w:rPr>
        <w:t>EXPLICIT</w:t>
      </w:r>
      <w:r>
        <w:rPr>
          <w:lang w:val="en"/>
        </w:rPr>
        <w:t xml:space="preserve"> mode against a running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135064232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77" name="图片 27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350642324"/>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w:t>
            </w:r>
            <w:r>
              <w:rPr>
                <w:rStyle w:val="HTML"/>
              </w:rPr>
              <w:t>EXPLICIT</w:t>
            </w:r>
            <w:r>
              <w:t xml:space="preserve"> mode means that the tests generated from contracts will send real requests and not the mocked ones.</w:t>
            </w:r>
          </w:p>
        </w:tc>
      </w:tr>
    </w:tbl>
    <w:p w:rsidR="00000000" w:rsidRDefault="00E0452F">
      <w:pPr>
        <w:pStyle w:val="3"/>
        <w:divId w:val="326057337"/>
        <w:rPr>
          <w:lang w:val="en"/>
        </w:rPr>
      </w:pPr>
      <w:bookmarkStart w:id="644" w:name="_short_intro_to_maven_jars_and_binary_st"/>
      <w:bookmarkEnd w:id="644"/>
      <w:r>
        <w:rPr>
          <w:lang w:val="en"/>
        </w:rPr>
        <w:t>89.5.1 Short intro to Maven, JARs and Binary storage</w:t>
      </w:r>
    </w:p>
    <w:p w:rsidR="00000000" w:rsidRDefault="00E0452F">
      <w:pPr>
        <w:pStyle w:val="a5"/>
        <w:divId w:val="949046725"/>
        <w:rPr>
          <w:lang w:val="en"/>
        </w:rPr>
      </w:pPr>
      <w:r>
        <w:rPr>
          <w:lang w:val="en"/>
        </w:rPr>
        <w:t>Since the Docker image can be used by non JVM projects, it’s good to explain the basic terms behind Spring Clou</w:t>
      </w:r>
      <w:r>
        <w:rPr>
          <w:lang w:val="en"/>
        </w:rPr>
        <w:t>d Contract packaging defaults.</w:t>
      </w:r>
    </w:p>
    <w:p w:rsidR="00000000" w:rsidRDefault="00E0452F">
      <w:pPr>
        <w:pStyle w:val="a5"/>
        <w:divId w:val="949046725"/>
        <w:rPr>
          <w:lang w:val="en"/>
        </w:rPr>
      </w:pPr>
      <w:r>
        <w:rPr>
          <w:lang w:val="en"/>
        </w:rPr>
        <w:t xml:space="preserve">Part of the following definitions were taken from the </w:t>
      </w:r>
      <w:hyperlink r:id="rId1582" w:tgtFrame="_top" w:history="1">
        <w:r>
          <w:rPr>
            <w:rStyle w:val="a3"/>
            <w:lang w:val="en"/>
          </w:rPr>
          <w:t>Maven Glossary</w:t>
        </w:r>
      </w:hyperlink>
    </w:p>
    <w:p w:rsidR="00000000" w:rsidRDefault="00E0452F">
      <w:pPr>
        <w:numPr>
          <w:ilvl w:val="0"/>
          <w:numId w:val="145"/>
        </w:numPr>
        <w:spacing w:before="100" w:beforeAutospacing="1" w:after="100" w:afterAutospacing="1"/>
        <w:divId w:val="273831523"/>
        <w:rPr>
          <w:lang w:val="en"/>
        </w:rPr>
      </w:pPr>
      <w:r>
        <w:rPr>
          <w:rStyle w:val="HTML"/>
          <w:lang w:val="en"/>
        </w:rPr>
        <w:t>Project</w:t>
      </w:r>
      <w:r>
        <w:rPr>
          <w:lang w:val="en"/>
        </w:rPr>
        <w:t>: Maven thinks in terms of projects. Everything that you will build are projects. Th</w:t>
      </w:r>
      <w:r>
        <w:rPr>
          <w:lang w:val="en"/>
        </w:rPr>
        <w:t>ose projects follow a well defined “Project Object Model”. Projects can depend on other projects, in which case the latter are called “dependencies”. A project may consistent of several subprojects, however these subprojects are still treated equally as pr</w:t>
      </w:r>
      <w:r>
        <w:rPr>
          <w:lang w:val="en"/>
        </w:rPr>
        <w:t>ojects.</w:t>
      </w:r>
    </w:p>
    <w:p w:rsidR="00000000" w:rsidRDefault="00E0452F">
      <w:pPr>
        <w:numPr>
          <w:ilvl w:val="0"/>
          <w:numId w:val="145"/>
        </w:numPr>
        <w:spacing w:before="100" w:beforeAutospacing="1" w:after="100" w:afterAutospacing="1"/>
        <w:divId w:val="273831523"/>
        <w:rPr>
          <w:lang w:val="en"/>
        </w:rPr>
      </w:pPr>
      <w:r>
        <w:rPr>
          <w:rStyle w:val="HTML"/>
          <w:lang w:val="en"/>
        </w:rPr>
        <w:t>Artifact</w:t>
      </w:r>
      <w:r>
        <w:rPr>
          <w:lang w:val="en"/>
        </w:rPr>
        <w:t>: An artifact is something that is either produced or used by a project. Examples of artifacts produced by Maven for a project include: JARs, source and binary distributions. Each artifact is uniquely identified by a group id and an artifac</w:t>
      </w:r>
      <w:r>
        <w:rPr>
          <w:lang w:val="en"/>
        </w:rPr>
        <w:t>t ID which is unique within a group.</w:t>
      </w:r>
    </w:p>
    <w:p w:rsidR="00000000" w:rsidRDefault="00E0452F">
      <w:pPr>
        <w:numPr>
          <w:ilvl w:val="0"/>
          <w:numId w:val="145"/>
        </w:numPr>
        <w:spacing w:before="100" w:beforeAutospacing="1" w:after="100" w:afterAutospacing="1"/>
        <w:divId w:val="273831523"/>
        <w:rPr>
          <w:lang w:val="en"/>
        </w:rPr>
      </w:pPr>
      <w:r>
        <w:rPr>
          <w:rStyle w:val="HTML"/>
          <w:lang w:val="en"/>
        </w:rPr>
        <w:t>JAR</w:t>
      </w:r>
      <w:r>
        <w:rPr>
          <w:lang w:val="en"/>
        </w:rPr>
        <w:t>: JAR stands for Java ARchive. It’s a format based on the ZIP file format. Spring Cloud Contract packages the contracts and generated stubs in a JAR file.</w:t>
      </w:r>
    </w:p>
    <w:p w:rsidR="00000000" w:rsidRDefault="00E0452F">
      <w:pPr>
        <w:numPr>
          <w:ilvl w:val="0"/>
          <w:numId w:val="145"/>
        </w:numPr>
        <w:spacing w:before="100" w:beforeAutospacing="1" w:after="100" w:afterAutospacing="1"/>
        <w:divId w:val="273831523"/>
        <w:rPr>
          <w:lang w:val="en"/>
        </w:rPr>
      </w:pPr>
      <w:r>
        <w:rPr>
          <w:rStyle w:val="HTML"/>
          <w:lang w:val="en"/>
        </w:rPr>
        <w:t>GroupId</w:t>
      </w:r>
      <w:r>
        <w:rPr>
          <w:lang w:val="en"/>
        </w:rPr>
        <w:t>: A group ID is a universally unique identifier for a project. While this is often just the project name (eg. commons-collections), it is helpful to use a fully-qualified package name to distinguish it from other projects with a similar name (eg. org.apach</w:t>
      </w:r>
      <w:r>
        <w:rPr>
          <w:lang w:val="en"/>
        </w:rPr>
        <w:t xml:space="preserve">e.maven). Typically, when published to the Artifact Manager, the </w:t>
      </w:r>
      <w:r>
        <w:rPr>
          <w:rStyle w:val="HTML"/>
          <w:lang w:val="en"/>
        </w:rPr>
        <w:t>GroupId</w:t>
      </w:r>
      <w:r>
        <w:rPr>
          <w:lang w:val="en"/>
        </w:rPr>
        <w:t xml:space="preserve"> will get slash separated and form part of the URL. E.g. for group id </w:t>
      </w:r>
      <w:r>
        <w:rPr>
          <w:rStyle w:val="HTML"/>
          <w:lang w:val="en"/>
        </w:rPr>
        <w:t>com.example</w:t>
      </w:r>
      <w:r>
        <w:rPr>
          <w:lang w:val="en"/>
        </w:rPr>
        <w:t xml:space="preserve"> and artifact id </w:t>
      </w:r>
      <w:r>
        <w:rPr>
          <w:rStyle w:val="HTML"/>
          <w:lang w:val="en"/>
        </w:rPr>
        <w:t>application</w:t>
      </w:r>
      <w:r>
        <w:rPr>
          <w:lang w:val="en"/>
        </w:rPr>
        <w:t xml:space="preserve"> would be </w:t>
      </w:r>
      <w:r>
        <w:rPr>
          <w:rStyle w:val="HTML"/>
          <w:lang w:val="en"/>
        </w:rPr>
        <w:t>/com/example/application/</w:t>
      </w:r>
      <w:r>
        <w:rPr>
          <w:lang w:val="en"/>
        </w:rPr>
        <w:t>.</w:t>
      </w:r>
    </w:p>
    <w:p w:rsidR="00000000" w:rsidRDefault="00E0452F">
      <w:pPr>
        <w:numPr>
          <w:ilvl w:val="0"/>
          <w:numId w:val="145"/>
        </w:numPr>
        <w:spacing w:before="100" w:beforeAutospacing="1" w:after="100" w:afterAutospacing="1"/>
        <w:divId w:val="273831523"/>
        <w:rPr>
          <w:lang w:val="en"/>
        </w:rPr>
      </w:pPr>
      <w:r>
        <w:rPr>
          <w:rStyle w:val="HTML"/>
          <w:lang w:val="en"/>
        </w:rPr>
        <w:t>Classifier</w:t>
      </w:r>
      <w:r>
        <w:rPr>
          <w:lang w:val="en"/>
        </w:rPr>
        <w:t>: The Maven dependency notat</w:t>
      </w:r>
      <w:r>
        <w:rPr>
          <w:lang w:val="en"/>
        </w:rPr>
        <w:t xml:space="preserve">ion looks as follows: </w:t>
      </w:r>
      <w:r>
        <w:rPr>
          <w:rStyle w:val="HTML"/>
          <w:lang w:val="en"/>
        </w:rPr>
        <w:t>groupId:artifactId:version:classifier</w:t>
      </w:r>
      <w:r>
        <w:rPr>
          <w:lang w:val="en"/>
        </w:rPr>
        <w:t xml:space="preserve">. The classifier is additional suffix passed to the dependency. E.g. </w:t>
      </w:r>
      <w:r>
        <w:rPr>
          <w:rStyle w:val="HTML"/>
          <w:lang w:val="en"/>
        </w:rPr>
        <w:t>stubs</w:t>
      </w:r>
      <w:r>
        <w:rPr>
          <w:lang w:val="en"/>
        </w:rPr>
        <w:t xml:space="preserve">, </w:t>
      </w:r>
      <w:r>
        <w:rPr>
          <w:rStyle w:val="HTML"/>
          <w:lang w:val="en"/>
        </w:rPr>
        <w:t>sources</w:t>
      </w:r>
      <w:r>
        <w:rPr>
          <w:lang w:val="en"/>
        </w:rPr>
        <w:t xml:space="preserve">. The same dependency e.g. </w:t>
      </w:r>
      <w:r>
        <w:rPr>
          <w:rStyle w:val="HTML"/>
          <w:lang w:val="en"/>
        </w:rPr>
        <w:t>com.example:application</w:t>
      </w:r>
      <w:r>
        <w:rPr>
          <w:lang w:val="en"/>
        </w:rPr>
        <w:t xml:space="preserve"> can produce multiple artifacts that differ from each other with</w:t>
      </w:r>
      <w:r>
        <w:rPr>
          <w:lang w:val="en"/>
        </w:rPr>
        <w:t xml:space="preserve"> the classifier.</w:t>
      </w:r>
    </w:p>
    <w:p w:rsidR="00000000" w:rsidRDefault="00E0452F">
      <w:pPr>
        <w:numPr>
          <w:ilvl w:val="0"/>
          <w:numId w:val="145"/>
        </w:numPr>
        <w:spacing w:before="100" w:beforeAutospacing="1" w:after="100" w:afterAutospacing="1"/>
        <w:divId w:val="273831523"/>
        <w:rPr>
          <w:lang w:val="en"/>
        </w:rPr>
      </w:pPr>
      <w:r>
        <w:rPr>
          <w:rStyle w:val="HTML"/>
          <w:lang w:val="en"/>
        </w:rPr>
        <w:t>Artifact manager</w:t>
      </w:r>
      <w:r>
        <w:rPr>
          <w:lang w:val="en"/>
        </w:rPr>
        <w:t>: When you generate binaries / sources / packages, you would like them to be available for others to download / reference or reuse. In case of the JVM world those artifacts would be JARs, for Ruby these are gems and for Doc</w:t>
      </w:r>
      <w:r>
        <w:rPr>
          <w:lang w:val="en"/>
        </w:rPr>
        <w:t xml:space="preserve">ker those would be Docker images. You can store those artifacts in a manager. Examples of such managers can be </w:t>
      </w:r>
      <w:hyperlink r:id="rId1583" w:tgtFrame="_top" w:history="1">
        <w:r>
          <w:rPr>
            <w:rStyle w:val="a3"/>
            <w:lang w:val="en"/>
          </w:rPr>
          <w:t>Artifactory</w:t>
        </w:r>
      </w:hyperlink>
      <w:r>
        <w:rPr>
          <w:lang w:val="en"/>
        </w:rPr>
        <w:t xml:space="preserve"> or </w:t>
      </w:r>
      <w:hyperlink r:id="rId1584" w:tgtFrame="_top" w:history="1">
        <w:r>
          <w:rPr>
            <w:rStyle w:val="a3"/>
            <w:lang w:val="en"/>
          </w:rPr>
          <w:t>Nexus</w:t>
        </w:r>
      </w:hyperlink>
      <w:r>
        <w:rPr>
          <w:lang w:val="en"/>
        </w:rPr>
        <w:t>.</w:t>
      </w:r>
    </w:p>
    <w:p w:rsidR="00000000" w:rsidRDefault="00E0452F">
      <w:pPr>
        <w:pStyle w:val="3"/>
        <w:divId w:val="582690224"/>
        <w:rPr>
          <w:lang w:val="en"/>
        </w:rPr>
      </w:pPr>
      <w:bookmarkStart w:id="645" w:name="_how_it_works_2"/>
      <w:bookmarkEnd w:id="645"/>
      <w:r>
        <w:rPr>
          <w:lang w:val="en"/>
        </w:rPr>
        <w:t>89.5.2 How it works</w:t>
      </w:r>
    </w:p>
    <w:p w:rsidR="00000000" w:rsidRDefault="00E0452F">
      <w:pPr>
        <w:pStyle w:val="a5"/>
        <w:divId w:val="1179734448"/>
        <w:rPr>
          <w:lang w:val="en"/>
        </w:rPr>
      </w:pPr>
      <w:r>
        <w:rPr>
          <w:lang w:val="en"/>
        </w:rPr>
        <w:t xml:space="preserve">The image searches for contracts under the </w:t>
      </w:r>
      <w:r>
        <w:rPr>
          <w:rStyle w:val="HTML"/>
          <w:lang w:val="en"/>
        </w:rPr>
        <w:t>/contracts</w:t>
      </w:r>
      <w:r>
        <w:rPr>
          <w:lang w:val="en"/>
        </w:rPr>
        <w:t xml:space="preserve"> folder. The output from running the tests will be available under </w:t>
      </w:r>
      <w:r>
        <w:rPr>
          <w:rStyle w:val="HTML"/>
          <w:lang w:val="en"/>
        </w:rPr>
        <w:t>/</w:t>
      </w:r>
      <w:r>
        <w:rPr>
          <w:rStyle w:val="HTML"/>
          <w:lang w:val="en"/>
        </w:rPr>
        <w:t>spring-cloud-contract/build</w:t>
      </w:r>
      <w:r>
        <w:rPr>
          <w:lang w:val="en"/>
        </w:rPr>
        <w:t xml:space="preserve"> folder (it’s useful for debugging purposes).</w:t>
      </w:r>
    </w:p>
    <w:p w:rsidR="00000000" w:rsidRDefault="00E0452F">
      <w:pPr>
        <w:pStyle w:val="a5"/>
        <w:divId w:val="1179734448"/>
        <w:rPr>
          <w:lang w:val="en"/>
        </w:rPr>
      </w:pPr>
      <w:r>
        <w:rPr>
          <w:lang w:val="en"/>
        </w:rPr>
        <w:t>It’s enough for you to mount your contracts, pass the environment variables and the image will:</w:t>
      </w:r>
    </w:p>
    <w:p w:rsidR="00000000" w:rsidRDefault="00E0452F">
      <w:pPr>
        <w:numPr>
          <w:ilvl w:val="0"/>
          <w:numId w:val="146"/>
        </w:numPr>
        <w:spacing w:before="100" w:beforeAutospacing="1" w:after="100" w:afterAutospacing="1"/>
        <w:divId w:val="2092698211"/>
        <w:rPr>
          <w:lang w:val="en"/>
        </w:rPr>
      </w:pPr>
      <w:r>
        <w:rPr>
          <w:lang w:val="en"/>
        </w:rPr>
        <w:t>generate the contract tests</w:t>
      </w:r>
    </w:p>
    <w:p w:rsidR="00000000" w:rsidRDefault="00E0452F">
      <w:pPr>
        <w:numPr>
          <w:ilvl w:val="0"/>
          <w:numId w:val="146"/>
        </w:numPr>
        <w:spacing w:before="100" w:beforeAutospacing="1" w:after="100" w:afterAutospacing="1"/>
        <w:divId w:val="2092698211"/>
        <w:rPr>
          <w:lang w:val="en"/>
        </w:rPr>
      </w:pPr>
      <w:r>
        <w:rPr>
          <w:lang w:val="en"/>
        </w:rPr>
        <w:t>execute the tests against the provided URL</w:t>
      </w:r>
    </w:p>
    <w:p w:rsidR="00000000" w:rsidRDefault="00E0452F">
      <w:pPr>
        <w:numPr>
          <w:ilvl w:val="0"/>
          <w:numId w:val="146"/>
        </w:numPr>
        <w:spacing w:before="100" w:beforeAutospacing="1" w:after="100" w:afterAutospacing="1"/>
        <w:divId w:val="2092698211"/>
        <w:rPr>
          <w:lang w:val="en"/>
        </w:rPr>
      </w:pPr>
      <w:r>
        <w:rPr>
          <w:lang w:val="en"/>
        </w:rPr>
        <w:t xml:space="preserve">generate the </w:t>
      </w:r>
      <w:hyperlink r:id="rId1585" w:tgtFrame="_top" w:history="1">
        <w:r>
          <w:rPr>
            <w:rStyle w:val="a3"/>
            <w:lang w:val="en"/>
          </w:rPr>
          <w:t>WireMock</w:t>
        </w:r>
      </w:hyperlink>
      <w:r>
        <w:rPr>
          <w:lang w:val="en"/>
        </w:rPr>
        <w:t xml:space="preserve"> stubs</w:t>
      </w:r>
    </w:p>
    <w:p w:rsidR="00000000" w:rsidRDefault="00E0452F">
      <w:pPr>
        <w:numPr>
          <w:ilvl w:val="0"/>
          <w:numId w:val="146"/>
        </w:numPr>
        <w:spacing w:before="100" w:beforeAutospacing="1" w:after="100" w:afterAutospacing="1"/>
        <w:divId w:val="2092698211"/>
        <w:rPr>
          <w:lang w:val="en"/>
        </w:rPr>
      </w:pPr>
      <w:r>
        <w:rPr>
          <w:lang w:val="en"/>
        </w:rPr>
        <w:t>(optional - turned on by default) publish the stubs to a Artifact Manager</w:t>
      </w:r>
    </w:p>
    <w:p w:rsidR="00000000" w:rsidRDefault="00E0452F">
      <w:pPr>
        <w:pStyle w:val="4"/>
        <w:divId w:val="1906142246"/>
        <w:rPr>
          <w:lang w:val="en"/>
        </w:rPr>
      </w:pPr>
      <w:bookmarkStart w:id="646" w:name="_environment_variables"/>
      <w:bookmarkEnd w:id="646"/>
      <w:r>
        <w:rPr>
          <w:lang w:val="en"/>
        </w:rPr>
        <w:t>Environment Variables</w:t>
      </w:r>
    </w:p>
    <w:p w:rsidR="00000000" w:rsidRDefault="00E0452F">
      <w:pPr>
        <w:pStyle w:val="a5"/>
        <w:divId w:val="956638092"/>
        <w:rPr>
          <w:lang w:val="en"/>
        </w:rPr>
      </w:pPr>
      <w:r>
        <w:rPr>
          <w:lang w:val="en"/>
        </w:rPr>
        <w:t>The Docker image requires some environment variables to point to your running application, to the Artifact manager instance etc.</w:t>
      </w:r>
    </w:p>
    <w:p w:rsidR="00000000" w:rsidRDefault="00E0452F">
      <w:pPr>
        <w:numPr>
          <w:ilvl w:val="0"/>
          <w:numId w:val="147"/>
        </w:numPr>
        <w:spacing w:before="100" w:beforeAutospacing="1" w:after="100" w:afterAutospacing="1"/>
        <w:divId w:val="606162945"/>
        <w:rPr>
          <w:lang w:val="en"/>
        </w:rPr>
      </w:pPr>
      <w:r>
        <w:rPr>
          <w:rStyle w:val="HTML"/>
          <w:lang w:val="en"/>
        </w:rPr>
        <w:t>PROJECT_GROUP</w:t>
      </w:r>
      <w:r>
        <w:rPr>
          <w:lang w:val="en"/>
        </w:rPr>
        <w:t xml:space="preserve"> - your project’s group id. Defaults to </w:t>
      </w:r>
      <w:r>
        <w:rPr>
          <w:rStyle w:val="HTML"/>
          <w:lang w:val="en"/>
        </w:rPr>
        <w:t>com.example</w:t>
      </w:r>
    </w:p>
    <w:p w:rsidR="00000000" w:rsidRDefault="00E0452F">
      <w:pPr>
        <w:numPr>
          <w:ilvl w:val="0"/>
          <w:numId w:val="147"/>
        </w:numPr>
        <w:spacing w:before="100" w:beforeAutospacing="1" w:after="100" w:afterAutospacing="1"/>
        <w:divId w:val="606162945"/>
        <w:rPr>
          <w:lang w:val="en"/>
        </w:rPr>
      </w:pPr>
      <w:r>
        <w:rPr>
          <w:rStyle w:val="HTML"/>
          <w:lang w:val="en"/>
        </w:rPr>
        <w:t>PROJECT_VERSION</w:t>
      </w:r>
      <w:r>
        <w:rPr>
          <w:lang w:val="en"/>
        </w:rPr>
        <w:t xml:space="preserve"> </w:t>
      </w:r>
      <w:r>
        <w:rPr>
          <w:lang w:val="en"/>
        </w:rPr>
        <w:t xml:space="preserve">- your project’s version. Defaults to </w:t>
      </w:r>
      <w:r>
        <w:rPr>
          <w:rStyle w:val="HTML"/>
          <w:lang w:val="en"/>
        </w:rPr>
        <w:t>0.0.1-SNAPSHOT</w:t>
      </w:r>
    </w:p>
    <w:p w:rsidR="00000000" w:rsidRDefault="00E0452F">
      <w:pPr>
        <w:numPr>
          <w:ilvl w:val="0"/>
          <w:numId w:val="147"/>
        </w:numPr>
        <w:spacing w:before="100" w:beforeAutospacing="1" w:after="100" w:afterAutospacing="1"/>
        <w:divId w:val="606162945"/>
        <w:rPr>
          <w:lang w:val="en"/>
        </w:rPr>
      </w:pPr>
      <w:r>
        <w:rPr>
          <w:rStyle w:val="HTML"/>
          <w:lang w:val="en"/>
        </w:rPr>
        <w:t>PROJECT_NAME</w:t>
      </w:r>
      <w:r>
        <w:rPr>
          <w:lang w:val="en"/>
        </w:rPr>
        <w:t xml:space="preserve"> - artifact id. Defaults to </w:t>
      </w:r>
      <w:r>
        <w:rPr>
          <w:rStyle w:val="HTML"/>
          <w:lang w:val="en"/>
        </w:rPr>
        <w:t>example</w:t>
      </w:r>
    </w:p>
    <w:p w:rsidR="00000000" w:rsidRDefault="00E0452F">
      <w:pPr>
        <w:numPr>
          <w:ilvl w:val="0"/>
          <w:numId w:val="147"/>
        </w:numPr>
        <w:spacing w:before="100" w:beforeAutospacing="1" w:after="100" w:afterAutospacing="1"/>
        <w:divId w:val="606162945"/>
        <w:rPr>
          <w:lang w:val="en"/>
        </w:rPr>
      </w:pPr>
      <w:r>
        <w:rPr>
          <w:rStyle w:val="HTML"/>
          <w:lang w:val="en"/>
        </w:rPr>
        <w:t>REPO_WITH_BINARIES_URL</w:t>
      </w:r>
      <w:r>
        <w:rPr>
          <w:lang w:val="en"/>
        </w:rPr>
        <w:t xml:space="preserve"> - URL of your Artifact Manager. Defaults to </w:t>
      </w:r>
      <w:hyperlink r:id="rId1586" w:tgtFrame="_top" w:history="1">
        <w:r>
          <w:rPr>
            <w:rStyle w:val="a3"/>
            <w:lang w:val="en"/>
          </w:rPr>
          <w:t>http://lo</w:t>
        </w:r>
        <w:r>
          <w:rPr>
            <w:rStyle w:val="a3"/>
            <w:lang w:val="en"/>
          </w:rPr>
          <w:t>calhost:8081/artifactory/libs-release-local</w:t>
        </w:r>
      </w:hyperlink>
      <w:r>
        <w:rPr>
          <w:lang w:val="en"/>
        </w:rPr>
        <w:t xml:space="preserve"> which is the default URL of </w:t>
      </w:r>
      <w:hyperlink r:id="rId1587" w:tgtFrame="_top" w:history="1">
        <w:r>
          <w:rPr>
            <w:rStyle w:val="a3"/>
            <w:lang w:val="en"/>
          </w:rPr>
          <w:t>Artifactory</w:t>
        </w:r>
      </w:hyperlink>
      <w:r>
        <w:rPr>
          <w:lang w:val="en"/>
        </w:rPr>
        <w:t xml:space="preserve"> running locally</w:t>
      </w:r>
    </w:p>
    <w:p w:rsidR="00000000" w:rsidRDefault="00E0452F">
      <w:pPr>
        <w:numPr>
          <w:ilvl w:val="0"/>
          <w:numId w:val="147"/>
        </w:numPr>
        <w:spacing w:before="100" w:beforeAutospacing="1" w:after="100" w:afterAutospacing="1"/>
        <w:divId w:val="606162945"/>
        <w:rPr>
          <w:lang w:val="en"/>
        </w:rPr>
      </w:pPr>
      <w:r>
        <w:rPr>
          <w:rStyle w:val="HTML"/>
          <w:lang w:val="en"/>
        </w:rPr>
        <w:t>REPO_WITH_BINARIES_USERNAME</w:t>
      </w:r>
      <w:r>
        <w:rPr>
          <w:lang w:val="en"/>
        </w:rPr>
        <w:t xml:space="preserve"> - (optional) username when the Artifact Manager is secured</w:t>
      </w:r>
    </w:p>
    <w:p w:rsidR="00000000" w:rsidRDefault="00E0452F">
      <w:pPr>
        <w:numPr>
          <w:ilvl w:val="0"/>
          <w:numId w:val="147"/>
        </w:numPr>
        <w:spacing w:before="100" w:beforeAutospacing="1" w:after="100" w:afterAutospacing="1"/>
        <w:divId w:val="606162945"/>
        <w:rPr>
          <w:lang w:val="en"/>
        </w:rPr>
      </w:pPr>
      <w:r>
        <w:rPr>
          <w:rStyle w:val="HTML"/>
          <w:lang w:val="en"/>
        </w:rPr>
        <w:t>REPO_WITH_BI</w:t>
      </w:r>
      <w:r>
        <w:rPr>
          <w:rStyle w:val="HTML"/>
          <w:lang w:val="en"/>
        </w:rPr>
        <w:t>NARIES_PASSWORD</w:t>
      </w:r>
      <w:r>
        <w:rPr>
          <w:lang w:val="en"/>
        </w:rPr>
        <w:t xml:space="preserve"> - (optional) password when the Artifact Manager is secured</w:t>
      </w:r>
    </w:p>
    <w:p w:rsidR="00000000" w:rsidRDefault="00E0452F">
      <w:pPr>
        <w:numPr>
          <w:ilvl w:val="0"/>
          <w:numId w:val="147"/>
        </w:numPr>
        <w:spacing w:before="100" w:beforeAutospacing="1" w:after="100" w:afterAutospacing="1"/>
        <w:divId w:val="606162945"/>
        <w:rPr>
          <w:lang w:val="en"/>
        </w:rPr>
      </w:pPr>
      <w:r>
        <w:rPr>
          <w:rStyle w:val="HTML"/>
          <w:lang w:val="en"/>
        </w:rPr>
        <w:t>PUBLISH_ARTIFACTS</w:t>
      </w:r>
      <w:r>
        <w:rPr>
          <w:lang w:val="en"/>
        </w:rPr>
        <w:t xml:space="preserve"> - if set to </w:t>
      </w:r>
      <w:r>
        <w:rPr>
          <w:rStyle w:val="HTML"/>
          <w:lang w:val="en"/>
        </w:rPr>
        <w:t>true</w:t>
      </w:r>
      <w:r>
        <w:rPr>
          <w:lang w:val="en"/>
        </w:rPr>
        <w:t xml:space="preserve"> then will publish artifact to binary storage. Defaults to </w:t>
      </w:r>
      <w:r>
        <w:rPr>
          <w:rStyle w:val="HTML"/>
          <w:lang w:val="en"/>
        </w:rPr>
        <w:t>true</w:t>
      </w:r>
      <w:r>
        <w:rPr>
          <w:lang w:val="en"/>
        </w:rPr>
        <w:t>.</w:t>
      </w:r>
    </w:p>
    <w:p w:rsidR="00000000" w:rsidRDefault="00E0452F">
      <w:pPr>
        <w:pStyle w:val="a5"/>
        <w:divId w:val="956638092"/>
        <w:rPr>
          <w:lang w:val="en"/>
        </w:rPr>
      </w:pPr>
      <w:r>
        <w:rPr>
          <w:lang w:val="en"/>
        </w:rPr>
        <w:t>These environment variables are used when contracts lay in an external repository.</w:t>
      </w:r>
      <w:r>
        <w:rPr>
          <w:lang w:val="en"/>
        </w:rPr>
        <w:t xml:space="preserve"> To enable this feature you must set the </w:t>
      </w:r>
      <w:r>
        <w:rPr>
          <w:rStyle w:val="HTML"/>
          <w:lang w:val="en"/>
        </w:rPr>
        <w:t>EXTERNAL_CONTRACTS_ARTIFACT_ID</w:t>
      </w:r>
      <w:r>
        <w:rPr>
          <w:lang w:val="en"/>
        </w:rPr>
        <w:t xml:space="preserve"> environment variable.</w:t>
      </w:r>
    </w:p>
    <w:p w:rsidR="00000000" w:rsidRDefault="00E0452F">
      <w:pPr>
        <w:numPr>
          <w:ilvl w:val="0"/>
          <w:numId w:val="148"/>
        </w:numPr>
        <w:spacing w:before="100" w:beforeAutospacing="1" w:after="100" w:afterAutospacing="1"/>
        <w:divId w:val="948853766"/>
        <w:rPr>
          <w:lang w:val="en"/>
        </w:rPr>
      </w:pPr>
      <w:r>
        <w:rPr>
          <w:rStyle w:val="HTML"/>
          <w:lang w:val="en"/>
        </w:rPr>
        <w:t>EXTERNAL_CONTRACTS_GROUP_ID</w:t>
      </w:r>
      <w:r>
        <w:rPr>
          <w:lang w:val="en"/>
        </w:rPr>
        <w:t xml:space="preserve"> - group id of the project with contracts. Defaults to </w:t>
      </w:r>
      <w:r>
        <w:rPr>
          <w:rStyle w:val="HTML"/>
          <w:lang w:val="en"/>
        </w:rPr>
        <w:t>com.example</w:t>
      </w:r>
    </w:p>
    <w:p w:rsidR="00000000" w:rsidRDefault="00E0452F">
      <w:pPr>
        <w:numPr>
          <w:ilvl w:val="0"/>
          <w:numId w:val="148"/>
        </w:numPr>
        <w:spacing w:before="100" w:beforeAutospacing="1" w:after="100" w:afterAutospacing="1"/>
        <w:divId w:val="948853766"/>
        <w:rPr>
          <w:lang w:val="en"/>
        </w:rPr>
      </w:pPr>
      <w:r>
        <w:rPr>
          <w:rStyle w:val="HTML"/>
          <w:lang w:val="en"/>
        </w:rPr>
        <w:t>EXTERNAL_CONTRACTS_ARTIFACT_ID</w:t>
      </w:r>
      <w:r>
        <w:rPr>
          <w:lang w:val="en"/>
        </w:rPr>
        <w:t>- artifact id of the project with cont</w:t>
      </w:r>
      <w:r>
        <w:rPr>
          <w:lang w:val="en"/>
        </w:rPr>
        <w:t>racts.</w:t>
      </w:r>
    </w:p>
    <w:p w:rsidR="00000000" w:rsidRDefault="00E0452F">
      <w:pPr>
        <w:numPr>
          <w:ilvl w:val="0"/>
          <w:numId w:val="148"/>
        </w:numPr>
        <w:spacing w:before="100" w:beforeAutospacing="1" w:after="100" w:afterAutospacing="1"/>
        <w:divId w:val="948853766"/>
        <w:rPr>
          <w:lang w:val="en"/>
        </w:rPr>
      </w:pPr>
      <w:r>
        <w:rPr>
          <w:rStyle w:val="HTML"/>
          <w:lang w:val="en"/>
        </w:rPr>
        <w:t>EXTERNAL_CONTRACTS_CLASSIFIER</w:t>
      </w:r>
      <w:r>
        <w:rPr>
          <w:lang w:val="en"/>
        </w:rPr>
        <w:t>- classifier of the project with contracts. Empty by default</w:t>
      </w:r>
    </w:p>
    <w:p w:rsidR="00000000" w:rsidRDefault="00E0452F">
      <w:pPr>
        <w:numPr>
          <w:ilvl w:val="0"/>
          <w:numId w:val="148"/>
        </w:numPr>
        <w:spacing w:before="100" w:beforeAutospacing="1" w:after="100" w:afterAutospacing="1"/>
        <w:divId w:val="948853766"/>
        <w:rPr>
          <w:lang w:val="en"/>
        </w:rPr>
      </w:pPr>
      <w:r>
        <w:rPr>
          <w:rStyle w:val="HTML"/>
          <w:lang w:val="en"/>
        </w:rPr>
        <w:t>EXTERNAL_CONTRACTS_VERSION</w:t>
      </w:r>
      <w:r>
        <w:rPr>
          <w:lang w:val="en"/>
        </w:rPr>
        <w:t xml:space="preserve"> - version of the project with contracts. Defaults to </w:t>
      </w:r>
      <w:r>
        <w:rPr>
          <w:rStyle w:val="HTML"/>
          <w:lang w:val="en"/>
        </w:rPr>
        <w:t>+</w:t>
      </w:r>
      <w:r>
        <w:rPr>
          <w:lang w:val="en"/>
        </w:rPr>
        <w:t>, equivalent to picking the latest</w:t>
      </w:r>
    </w:p>
    <w:p w:rsidR="00000000" w:rsidRDefault="00E0452F">
      <w:pPr>
        <w:numPr>
          <w:ilvl w:val="0"/>
          <w:numId w:val="148"/>
        </w:numPr>
        <w:spacing w:before="100" w:beforeAutospacing="1" w:after="100" w:afterAutospacing="1"/>
        <w:divId w:val="948853766"/>
        <w:rPr>
          <w:lang w:val="en"/>
        </w:rPr>
      </w:pPr>
      <w:r>
        <w:rPr>
          <w:rStyle w:val="HTML"/>
          <w:lang w:val="en"/>
        </w:rPr>
        <w:t>EXTERNAL_CONTRACTS_REPO_WITH_BINARIES_URL</w:t>
      </w:r>
      <w:r>
        <w:rPr>
          <w:lang w:val="en"/>
        </w:rPr>
        <w:t xml:space="preserve"> </w:t>
      </w:r>
      <w:r>
        <w:rPr>
          <w:lang w:val="en"/>
        </w:rPr>
        <w:t xml:space="preserve">- URL of your Artifact Manager. Defaults to value of </w:t>
      </w:r>
      <w:r>
        <w:rPr>
          <w:rStyle w:val="HTML"/>
          <w:lang w:val="en"/>
        </w:rPr>
        <w:t>REPO_WITH_BINARIES_URL</w:t>
      </w:r>
      <w:r>
        <w:rPr>
          <w:lang w:val="en"/>
        </w:rPr>
        <w:t xml:space="preserve"> env var. If that’s not set, defaults to </w:t>
      </w:r>
      <w:hyperlink r:id="rId1588" w:tgtFrame="_top" w:history="1">
        <w:r>
          <w:rPr>
            <w:rStyle w:val="a3"/>
            <w:lang w:val="en"/>
          </w:rPr>
          <w:t>http://localhost:8081/artifactory/libs-release-local</w:t>
        </w:r>
      </w:hyperlink>
      <w:r>
        <w:rPr>
          <w:lang w:val="en"/>
        </w:rPr>
        <w:t xml:space="preserve"> which is</w:t>
      </w:r>
      <w:r>
        <w:rPr>
          <w:lang w:val="en"/>
        </w:rPr>
        <w:t xml:space="preserve"> the default URL of </w:t>
      </w:r>
      <w:hyperlink r:id="rId1589" w:tgtFrame="_top" w:history="1">
        <w:r>
          <w:rPr>
            <w:rStyle w:val="a3"/>
            <w:lang w:val="en"/>
          </w:rPr>
          <w:t>Artifactory</w:t>
        </w:r>
      </w:hyperlink>
      <w:r>
        <w:rPr>
          <w:lang w:val="en"/>
        </w:rPr>
        <w:t xml:space="preserve"> running locally</w:t>
      </w:r>
    </w:p>
    <w:p w:rsidR="00000000" w:rsidRDefault="00E0452F">
      <w:pPr>
        <w:numPr>
          <w:ilvl w:val="0"/>
          <w:numId w:val="148"/>
        </w:numPr>
        <w:spacing w:before="100" w:beforeAutospacing="1" w:after="100" w:afterAutospacing="1"/>
        <w:divId w:val="948853766"/>
        <w:rPr>
          <w:lang w:val="en"/>
        </w:rPr>
      </w:pPr>
      <w:r>
        <w:rPr>
          <w:rStyle w:val="HTML"/>
          <w:lang w:val="en"/>
        </w:rPr>
        <w:t>EXTERNAL_CONTRACTS_PATH</w:t>
      </w:r>
      <w:r>
        <w:rPr>
          <w:lang w:val="en"/>
        </w:rPr>
        <w:t xml:space="preserve"> - path to contracts for the given project, inside the project with contracts. Defaults to slash separated </w:t>
      </w:r>
      <w:r>
        <w:rPr>
          <w:rStyle w:val="HTML"/>
          <w:lang w:val="en"/>
        </w:rPr>
        <w:t>EXTERNAL_CONTRACTS_GR</w:t>
      </w:r>
      <w:r>
        <w:rPr>
          <w:rStyle w:val="HTML"/>
          <w:lang w:val="en"/>
        </w:rPr>
        <w:t>OUP_ID</w:t>
      </w:r>
      <w:r>
        <w:rPr>
          <w:lang w:val="en"/>
        </w:rPr>
        <w:t xml:space="preserve"> concatenated with </w:t>
      </w:r>
      <w:r>
        <w:rPr>
          <w:rStyle w:val="HTML"/>
          <w:lang w:val="en"/>
        </w:rPr>
        <w:t>/</w:t>
      </w:r>
      <w:r>
        <w:rPr>
          <w:lang w:val="en"/>
        </w:rPr>
        <w:t xml:space="preserve"> and </w:t>
      </w:r>
      <w:r>
        <w:rPr>
          <w:rStyle w:val="HTML"/>
          <w:lang w:val="en"/>
        </w:rPr>
        <w:t>EXTERNAL_CONTRACTS_ARTIFACT_ID</w:t>
      </w:r>
      <w:r>
        <w:rPr>
          <w:lang w:val="en"/>
        </w:rPr>
        <w:t xml:space="preserve">. E.g. for group id </w:t>
      </w:r>
      <w:r>
        <w:rPr>
          <w:rStyle w:val="HTML"/>
          <w:lang w:val="en"/>
        </w:rPr>
        <w:t>foo.bar</w:t>
      </w:r>
      <w:r>
        <w:rPr>
          <w:lang w:val="en"/>
        </w:rPr>
        <w:t xml:space="preserve"> and artifact id </w:t>
      </w:r>
      <w:r>
        <w:rPr>
          <w:rStyle w:val="HTML"/>
          <w:lang w:val="en"/>
        </w:rPr>
        <w:t>baz</w:t>
      </w:r>
      <w:r>
        <w:rPr>
          <w:lang w:val="en"/>
        </w:rPr>
        <w:t xml:space="preserve">, would result in </w:t>
      </w:r>
      <w:r>
        <w:rPr>
          <w:rStyle w:val="HTML"/>
          <w:lang w:val="en"/>
        </w:rPr>
        <w:t>foo/bar/baz</w:t>
      </w:r>
      <w:r>
        <w:rPr>
          <w:lang w:val="en"/>
        </w:rPr>
        <w:t xml:space="preserve"> contracts path.</w:t>
      </w:r>
    </w:p>
    <w:p w:rsidR="00000000" w:rsidRDefault="00E0452F">
      <w:pPr>
        <w:numPr>
          <w:ilvl w:val="0"/>
          <w:numId w:val="148"/>
        </w:numPr>
        <w:spacing w:before="100" w:beforeAutospacing="1" w:after="100" w:afterAutospacing="1"/>
        <w:divId w:val="948853766"/>
        <w:rPr>
          <w:lang w:val="en"/>
        </w:rPr>
      </w:pPr>
      <w:r>
        <w:rPr>
          <w:rStyle w:val="HTML"/>
          <w:lang w:val="en"/>
        </w:rPr>
        <w:t>EXTERNAL_CONTRACTS_WORK_OFFLINE</w:t>
      </w:r>
      <w:r>
        <w:rPr>
          <w:lang w:val="en"/>
        </w:rPr>
        <w:t xml:space="preserve"> - if set to </w:t>
      </w:r>
      <w:r>
        <w:rPr>
          <w:rStyle w:val="HTML"/>
          <w:lang w:val="en"/>
        </w:rPr>
        <w:t>true</w:t>
      </w:r>
      <w:r>
        <w:rPr>
          <w:lang w:val="en"/>
        </w:rPr>
        <w:t xml:space="preserve"> then will retrieve artifact with contracts from the c</w:t>
      </w:r>
      <w:r>
        <w:rPr>
          <w:lang w:val="en"/>
        </w:rPr>
        <w:t xml:space="preserve">ontainer’s </w:t>
      </w:r>
      <w:r>
        <w:rPr>
          <w:rStyle w:val="HTML"/>
          <w:lang w:val="en"/>
        </w:rPr>
        <w:t>.m2</w:t>
      </w:r>
      <w:r>
        <w:rPr>
          <w:lang w:val="en"/>
        </w:rPr>
        <w:t xml:space="preserve">. Mount your local </w:t>
      </w:r>
      <w:r>
        <w:rPr>
          <w:rStyle w:val="HTML"/>
          <w:lang w:val="en"/>
        </w:rPr>
        <w:t>.m2</w:t>
      </w:r>
      <w:r>
        <w:rPr>
          <w:lang w:val="en"/>
        </w:rPr>
        <w:t xml:space="preserve"> as a volume available at the container’s </w:t>
      </w:r>
      <w:r>
        <w:rPr>
          <w:rStyle w:val="HTML"/>
          <w:lang w:val="en"/>
        </w:rPr>
        <w:t>/root/.m2</w:t>
      </w:r>
      <w:r>
        <w:rPr>
          <w:lang w:val="en"/>
        </w:rPr>
        <w:t xml:space="preserve"> path. You must not set both </w:t>
      </w:r>
      <w:r>
        <w:rPr>
          <w:rStyle w:val="HTML"/>
          <w:lang w:val="en"/>
        </w:rPr>
        <w:t>EXTERNAL_CONTRACTS_WORK_OFFLINE</w:t>
      </w:r>
      <w:r>
        <w:rPr>
          <w:lang w:val="en"/>
        </w:rPr>
        <w:t xml:space="preserve"> and </w:t>
      </w:r>
      <w:r>
        <w:rPr>
          <w:rStyle w:val="HTML"/>
          <w:lang w:val="en"/>
        </w:rPr>
        <w:t>EXTERNAL_CONTRACTS_REPO_WITH_BINARIES_URL</w:t>
      </w:r>
      <w:r>
        <w:rPr>
          <w:lang w:val="en"/>
        </w:rPr>
        <w:t>.</w:t>
      </w:r>
    </w:p>
    <w:p w:rsidR="00000000" w:rsidRDefault="00E0452F">
      <w:pPr>
        <w:pStyle w:val="a5"/>
        <w:divId w:val="956638092"/>
        <w:rPr>
          <w:lang w:val="en"/>
        </w:rPr>
      </w:pPr>
      <w:r>
        <w:rPr>
          <w:lang w:val="en"/>
        </w:rPr>
        <w:t>These environment variables are used when tests are executed:</w:t>
      </w:r>
    </w:p>
    <w:p w:rsidR="00000000" w:rsidRDefault="00E0452F">
      <w:pPr>
        <w:numPr>
          <w:ilvl w:val="0"/>
          <w:numId w:val="149"/>
        </w:numPr>
        <w:spacing w:before="100" w:beforeAutospacing="1" w:after="100" w:afterAutospacing="1"/>
        <w:divId w:val="990132426"/>
        <w:rPr>
          <w:lang w:val="en"/>
        </w:rPr>
      </w:pPr>
      <w:r>
        <w:rPr>
          <w:rStyle w:val="HTML"/>
          <w:lang w:val="en"/>
        </w:rPr>
        <w:t>APPLICATION_BASE_URL</w:t>
      </w:r>
      <w:r>
        <w:rPr>
          <w:lang w:val="en"/>
        </w:rPr>
        <w:t xml:space="preserve"> - url against which tests should be executed. Remember that it has to be accessible from the Docker container (e.g. </w:t>
      </w:r>
      <w:r>
        <w:rPr>
          <w:rStyle w:val="HTML"/>
          <w:lang w:val="en"/>
        </w:rPr>
        <w:t>localhost</w:t>
      </w:r>
      <w:r>
        <w:rPr>
          <w:lang w:val="en"/>
        </w:rPr>
        <w:t xml:space="preserve"> will not work)</w:t>
      </w:r>
    </w:p>
    <w:p w:rsidR="00000000" w:rsidRDefault="00E0452F">
      <w:pPr>
        <w:numPr>
          <w:ilvl w:val="0"/>
          <w:numId w:val="149"/>
        </w:numPr>
        <w:spacing w:before="100" w:beforeAutospacing="1" w:after="100" w:afterAutospacing="1"/>
        <w:divId w:val="990132426"/>
        <w:rPr>
          <w:lang w:val="en"/>
        </w:rPr>
      </w:pPr>
      <w:r>
        <w:rPr>
          <w:rStyle w:val="HTML"/>
          <w:lang w:val="en"/>
        </w:rPr>
        <w:t>APPLICATION_USERNAME</w:t>
      </w:r>
      <w:r>
        <w:rPr>
          <w:lang w:val="en"/>
        </w:rPr>
        <w:t xml:space="preserve"> - (optional) username for basic authentication to your application</w:t>
      </w:r>
    </w:p>
    <w:p w:rsidR="00000000" w:rsidRDefault="00E0452F">
      <w:pPr>
        <w:numPr>
          <w:ilvl w:val="0"/>
          <w:numId w:val="149"/>
        </w:numPr>
        <w:spacing w:before="100" w:beforeAutospacing="1" w:after="100" w:afterAutospacing="1"/>
        <w:divId w:val="990132426"/>
        <w:rPr>
          <w:lang w:val="en"/>
        </w:rPr>
      </w:pPr>
      <w:r>
        <w:rPr>
          <w:rStyle w:val="HTML"/>
          <w:lang w:val="en"/>
        </w:rPr>
        <w:t>APPLI</w:t>
      </w:r>
      <w:r>
        <w:rPr>
          <w:rStyle w:val="HTML"/>
          <w:lang w:val="en"/>
        </w:rPr>
        <w:t>CATION_PASSWORD</w:t>
      </w:r>
      <w:r>
        <w:rPr>
          <w:lang w:val="en"/>
        </w:rPr>
        <w:t xml:space="preserve"> - (optional) password for basic authentication to your application</w:t>
      </w:r>
    </w:p>
    <w:p w:rsidR="00000000" w:rsidRDefault="00E0452F">
      <w:pPr>
        <w:pStyle w:val="3"/>
        <w:divId w:val="1853251867"/>
        <w:rPr>
          <w:lang w:val="en"/>
        </w:rPr>
      </w:pPr>
      <w:bookmarkStart w:id="647" w:name="_example_of_usage"/>
      <w:bookmarkEnd w:id="647"/>
      <w:r>
        <w:rPr>
          <w:lang w:val="en"/>
        </w:rPr>
        <w:t>89.5.3 Example of usage</w:t>
      </w:r>
    </w:p>
    <w:p w:rsidR="00000000" w:rsidRDefault="00E0452F">
      <w:pPr>
        <w:pStyle w:val="a5"/>
        <w:divId w:val="1018198549"/>
        <w:rPr>
          <w:lang w:val="en"/>
        </w:rPr>
      </w:pPr>
      <w:r>
        <w:rPr>
          <w:lang w:val="en"/>
        </w:rPr>
        <w:t xml:space="preserve">Let’s take a look at a </w:t>
      </w:r>
      <w:r>
        <w:rPr>
          <w:lang w:val="en"/>
        </w:rPr>
        <w:t>simple MVC application</w:t>
      </w:r>
    </w:p>
    <w:p w:rsidR="00000000" w:rsidRDefault="00E0452F">
      <w:pPr>
        <w:pStyle w:val="HTML0"/>
        <w:divId w:val="1018198549"/>
        <w:rPr>
          <w:lang w:val="en"/>
        </w:rPr>
      </w:pPr>
      <w:r>
        <w:rPr>
          <w:lang w:val="en"/>
        </w:rPr>
        <w:t>$ git clone https://github.com/spring-cloud-samples/spring-cloud-contract-nodejs</w:t>
      </w:r>
    </w:p>
    <w:p w:rsidR="00000000" w:rsidRDefault="00E0452F">
      <w:pPr>
        <w:pStyle w:val="HTML0"/>
        <w:divId w:val="1018198549"/>
        <w:rPr>
          <w:lang w:val="en"/>
        </w:rPr>
      </w:pPr>
      <w:r>
        <w:rPr>
          <w:lang w:val="en"/>
        </w:rPr>
        <w:t>$</w:t>
      </w:r>
      <w:r>
        <w:rPr>
          <w:lang w:val="en"/>
        </w:rPr>
        <w:t xml:space="preserve"> </w:t>
      </w:r>
      <w:r>
        <w:rPr>
          <w:rStyle w:val="hl-keyword"/>
          <w:lang w:val="en"/>
        </w:rPr>
        <w:t>c</w:t>
      </w:r>
      <w:r>
        <w:rPr>
          <w:rStyle w:val="hl-keyword"/>
          <w:lang w:val="en"/>
        </w:rPr>
        <w:t>d</w:t>
      </w:r>
      <w:r>
        <w:rPr>
          <w:lang w:val="en"/>
        </w:rPr>
        <w:t xml:space="preserve"> bookstore</w:t>
      </w:r>
    </w:p>
    <w:p w:rsidR="00000000" w:rsidRDefault="00E0452F">
      <w:pPr>
        <w:pStyle w:val="a5"/>
        <w:divId w:val="1018198549"/>
        <w:rPr>
          <w:lang w:val="en"/>
        </w:rPr>
      </w:pPr>
      <w:r>
        <w:rPr>
          <w:lang w:val="en"/>
        </w:rPr>
        <w:t xml:space="preserve">The contracts are available under </w:t>
      </w:r>
      <w:r>
        <w:rPr>
          <w:rStyle w:val="HTML"/>
          <w:lang w:val="en"/>
        </w:rPr>
        <w:t>/contracts</w:t>
      </w:r>
      <w:r>
        <w:rPr>
          <w:lang w:val="en"/>
        </w:rPr>
        <w:t xml:space="preserve"> folder.</w:t>
      </w:r>
    </w:p>
    <w:p w:rsidR="00000000" w:rsidRDefault="00E0452F">
      <w:pPr>
        <w:pStyle w:val="3"/>
        <w:divId w:val="748700444"/>
        <w:rPr>
          <w:lang w:val="en"/>
        </w:rPr>
      </w:pPr>
      <w:bookmarkStart w:id="648" w:name="docker-server-side"/>
      <w:bookmarkEnd w:id="648"/>
      <w:r>
        <w:rPr>
          <w:lang w:val="en"/>
        </w:rPr>
        <w:t>89.5.4 Server side (nodejs)</w:t>
      </w:r>
    </w:p>
    <w:p w:rsidR="00000000" w:rsidRDefault="00E0452F">
      <w:pPr>
        <w:pStyle w:val="a5"/>
        <w:divId w:val="2127306075"/>
        <w:rPr>
          <w:lang w:val="en"/>
        </w:rPr>
      </w:pPr>
      <w:r>
        <w:rPr>
          <w:lang w:val="en"/>
        </w:rPr>
        <w:t>Since we want to run tests, we could just execute:</w:t>
      </w:r>
    </w:p>
    <w:p w:rsidR="00000000" w:rsidRDefault="00E0452F">
      <w:pPr>
        <w:pStyle w:val="HTML0"/>
        <w:divId w:val="2127306075"/>
        <w:rPr>
          <w:lang w:val="en"/>
        </w:rPr>
      </w:pPr>
      <w:r>
        <w:rPr>
          <w:lang w:val="en"/>
        </w:rPr>
        <w:t>$ npm</w:t>
      </w:r>
      <w:r>
        <w:rPr>
          <w:lang w:val="en"/>
        </w:rPr>
        <w:t xml:space="preserve"> </w:t>
      </w:r>
      <w:r>
        <w:rPr>
          <w:rStyle w:val="hl-keyword"/>
          <w:lang w:val="en"/>
        </w:rPr>
        <w:t>tes</w:t>
      </w:r>
      <w:r>
        <w:rPr>
          <w:rStyle w:val="hl-keyword"/>
          <w:lang w:val="en"/>
        </w:rPr>
        <w:t>t</w:t>
      </w:r>
    </w:p>
    <w:p w:rsidR="00000000" w:rsidRDefault="00E0452F">
      <w:pPr>
        <w:pStyle w:val="a5"/>
        <w:divId w:val="2127306075"/>
        <w:rPr>
          <w:lang w:val="en"/>
        </w:rPr>
      </w:pPr>
      <w:r>
        <w:rPr>
          <w:lang w:val="en"/>
        </w:rPr>
        <w:t>however, for learning purposes, let’s split it into pieces:</w:t>
      </w:r>
    </w:p>
    <w:p w:rsidR="00000000" w:rsidRDefault="00E0452F">
      <w:pPr>
        <w:pStyle w:val="HTML0"/>
        <w:divId w:val="2127306075"/>
        <w:rPr>
          <w:lang w:val="en"/>
        </w:rPr>
      </w:pPr>
      <w:r>
        <w:rPr>
          <w:rStyle w:val="hl-comment"/>
          <w:lang w:val="en"/>
        </w:rPr>
        <w:t># Stop docker infra (nodejs, artifactory</w:t>
      </w:r>
      <w:r>
        <w:rPr>
          <w:rStyle w:val="hl-comment"/>
          <w:lang w:val="en"/>
        </w:rPr>
        <w:t>)</w:t>
      </w:r>
    </w:p>
    <w:p w:rsidR="00000000" w:rsidRDefault="00E0452F">
      <w:pPr>
        <w:pStyle w:val="HTML0"/>
        <w:divId w:val="2127306075"/>
        <w:rPr>
          <w:lang w:val="en"/>
        </w:rPr>
      </w:pPr>
      <w:r>
        <w:rPr>
          <w:lang w:val="en"/>
        </w:rPr>
        <w:t>$ ./stop_infra.sh</w:t>
      </w:r>
    </w:p>
    <w:p w:rsidR="00000000" w:rsidRDefault="00E0452F">
      <w:pPr>
        <w:pStyle w:val="HTML0"/>
        <w:divId w:val="2127306075"/>
        <w:rPr>
          <w:lang w:val="en"/>
        </w:rPr>
      </w:pPr>
      <w:r>
        <w:rPr>
          <w:rStyle w:val="hl-comment"/>
          <w:lang w:val="en"/>
        </w:rPr>
        <w:t># S</w:t>
      </w:r>
      <w:r>
        <w:rPr>
          <w:rStyle w:val="hl-comment"/>
          <w:lang w:val="en"/>
        </w:rPr>
        <w:t>tart docker infra (nodejs, artifactory</w:t>
      </w:r>
      <w:r>
        <w:rPr>
          <w:rStyle w:val="hl-comment"/>
          <w:lang w:val="en"/>
        </w:rPr>
        <w:t>)</w:t>
      </w:r>
    </w:p>
    <w:p w:rsidR="00000000" w:rsidRDefault="00E0452F">
      <w:pPr>
        <w:pStyle w:val="HTML0"/>
        <w:divId w:val="2127306075"/>
        <w:rPr>
          <w:lang w:val="en"/>
        </w:rPr>
      </w:pPr>
      <w:r>
        <w:rPr>
          <w:lang w:val="en"/>
        </w:rPr>
        <w:t>$ ./setup_infra.sh</w:t>
      </w:r>
    </w:p>
    <w:p w:rsidR="00000000" w:rsidRDefault="00E0452F">
      <w:pPr>
        <w:pStyle w:val="HTML0"/>
        <w:divId w:val="2127306075"/>
        <w:rPr>
          <w:lang w:val="en"/>
        </w:rPr>
      </w:pPr>
    </w:p>
    <w:p w:rsidR="00000000" w:rsidRDefault="00E0452F">
      <w:pPr>
        <w:pStyle w:val="HTML0"/>
        <w:divId w:val="2127306075"/>
        <w:rPr>
          <w:lang w:val="en"/>
        </w:rPr>
      </w:pPr>
      <w:r>
        <w:rPr>
          <w:rStyle w:val="hl-comment"/>
          <w:lang w:val="en"/>
        </w:rPr>
        <w:t># Kill &amp; Run ap</w:t>
      </w:r>
      <w:r>
        <w:rPr>
          <w:rStyle w:val="hl-comment"/>
          <w:lang w:val="en"/>
        </w:rPr>
        <w:t>p</w:t>
      </w:r>
    </w:p>
    <w:p w:rsidR="00000000" w:rsidRDefault="00E0452F">
      <w:pPr>
        <w:pStyle w:val="HTML0"/>
        <w:divId w:val="2127306075"/>
        <w:rPr>
          <w:lang w:val="en"/>
        </w:rPr>
      </w:pPr>
      <w:r>
        <w:rPr>
          <w:lang w:val="en"/>
        </w:rPr>
        <w:t>$ pkill -f</w:t>
      </w:r>
      <w:r>
        <w:rPr>
          <w:lang w:val="en"/>
        </w:rPr>
        <w:t xml:space="preserve"> </w:t>
      </w:r>
      <w:r>
        <w:rPr>
          <w:rStyle w:val="hl-string"/>
          <w:lang w:val="en"/>
        </w:rPr>
        <w:t>"node app</w:t>
      </w:r>
      <w:r>
        <w:rPr>
          <w:rStyle w:val="hl-string"/>
          <w:lang w:val="en"/>
        </w:rPr>
        <w:t>"</w:t>
      </w:r>
    </w:p>
    <w:p w:rsidR="00000000" w:rsidRDefault="00E0452F">
      <w:pPr>
        <w:pStyle w:val="HTML0"/>
        <w:divId w:val="2127306075"/>
        <w:rPr>
          <w:lang w:val="en"/>
        </w:rPr>
      </w:pPr>
      <w:r>
        <w:rPr>
          <w:lang w:val="en"/>
        </w:rPr>
        <w:t>$ nohup node app &amp;</w:t>
      </w:r>
    </w:p>
    <w:p w:rsidR="00000000" w:rsidRDefault="00E0452F">
      <w:pPr>
        <w:pStyle w:val="HTML0"/>
        <w:divId w:val="2127306075"/>
        <w:rPr>
          <w:lang w:val="en"/>
        </w:rPr>
      </w:pPr>
    </w:p>
    <w:p w:rsidR="00000000" w:rsidRDefault="00E0452F">
      <w:pPr>
        <w:pStyle w:val="HTML0"/>
        <w:divId w:val="2127306075"/>
        <w:rPr>
          <w:lang w:val="en"/>
        </w:rPr>
      </w:pPr>
      <w:r>
        <w:rPr>
          <w:rStyle w:val="hl-comment"/>
          <w:lang w:val="en"/>
        </w:rPr>
        <w:t># Prepare environment variable</w:t>
      </w:r>
      <w:r>
        <w:rPr>
          <w:rStyle w:val="hl-comment"/>
          <w:lang w:val="en"/>
        </w:rPr>
        <w:t>s</w:t>
      </w:r>
    </w:p>
    <w:p w:rsidR="00000000" w:rsidRDefault="00E0452F">
      <w:pPr>
        <w:pStyle w:val="HTML0"/>
        <w:divId w:val="2127306075"/>
        <w:rPr>
          <w:lang w:val="en"/>
        </w:rPr>
      </w:pPr>
      <w:r>
        <w:rPr>
          <w:lang w:val="en"/>
        </w:rPr>
        <w:t>$ SC_CONTRACT_DOCKER_VERSION</w:t>
      </w:r>
      <w:r>
        <w:rPr>
          <w:lang w:val="en"/>
        </w:rPr>
        <w:t>=</w:t>
      </w:r>
      <w:r>
        <w:rPr>
          <w:rStyle w:val="hl-string"/>
          <w:lang w:val="en"/>
        </w:rPr>
        <w:t>"...</w:t>
      </w:r>
      <w:r>
        <w:rPr>
          <w:rStyle w:val="hl-string"/>
          <w:lang w:val="en"/>
        </w:rPr>
        <w:t>"</w:t>
      </w:r>
    </w:p>
    <w:p w:rsidR="00000000" w:rsidRDefault="00E0452F">
      <w:pPr>
        <w:pStyle w:val="HTML0"/>
        <w:divId w:val="2127306075"/>
        <w:rPr>
          <w:lang w:val="en"/>
        </w:rPr>
      </w:pPr>
      <w:r>
        <w:rPr>
          <w:lang w:val="en"/>
        </w:rPr>
        <w:t>$ APP_IP</w:t>
      </w:r>
      <w:r>
        <w:rPr>
          <w:lang w:val="en"/>
        </w:rPr>
        <w:t>=</w:t>
      </w:r>
      <w:r>
        <w:rPr>
          <w:rStyle w:val="hl-string"/>
          <w:lang w:val="en"/>
        </w:rPr>
        <w:t>"192.168.0.100</w:t>
      </w:r>
      <w:r>
        <w:rPr>
          <w:rStyle w:val="hl-string"/>
          <w:lang w:val="en"/>
        </w:rPr>
        <w:t>"</w:t>
      </w:r>
    </w:p>
    <w:p w:rsidR="00000000" w:rsidRDefault="00E0452F">
      <w:pPr>
        <w:pStyle w:val="HTML0"/>
        <w:divId w:val="2127306075"/>
        <w:rPr>
          <w:lang w:val="en"/>
        </w:rPr>
      </w:pPr>
      <w:r>
        <w:rPr>
          <w:lang w:val="en"/>
        </w:rPr>
        <w:t>$ APP_PORT</w:t>
      </w:r>
      <w:r>
        <w:rPr>
          <w:lang w:val="en"/>
        </w:rPr>
        <w:t>=</w:t>
      </w:r>
      <w:r>
        <w:rPr>
          <w:rStyle w:val="hl-string"/>
          <w:lang w:val="en"/>
        </w:rPr>
        <w:t>"3000</w:t>
      </w:r>
      <w:r>
        <w:rPr>
          <w:rStyle w:val="hl-string"/>
          <w:lang w:val="en"/>
        </w:rPr>
        <w:t>"</w:t>
      </w:r>
    </w:p>
    <w:p w:rsidR="00000000" w:rsidRDefault="00E0452F">
      <w:pPr>
        <w:pStyle w:val="HTML0"/>
        <w:divId w:val="2127306075"/>
        <w:rPr>
          <w:lang w:val="en"/>
        </w:rPr>
      </w:pPr>
      <w:r>
        <w:rPr>
          <w:lang w:val="en"/>
        </w:rPr>
        <w:t>$ ARTIFACTORY_PORT</w:t>
      </w:r>
      <w:r>
        <w:rPr>
          <w:lang w:val="en"/>
        </w:rPr>
        <w:t>=</w:t>
      </w:r>
      <w:r>
        <w:rPr>
          <w:rStyle w:val="hl-string"/>
          <w:lang w:val="en"/>
        </w:rPr>
        <w:t>"8081</w:t>
      </w:r>
      <w:r>
        <w:rPr>
          <w:rStyle w:val="hl-string"/>
          <w:lang w:val="en"/>
        </w:rPr>
        <w:t>"</w:t>
      </w:r>
    </w:p>
    <w:p w:rsidR="00000000" w:rsidRDefault="00E0452F">
      <w:pPr>
        <w:pStyle w:val="HTML0"/>
        <w:divId w:val="2127306075"/>
        <w:rPr>
          <w:lang w:val="en"/>
        </w:rPr>
      </w:pPr>
      <w:r>
        <w:rPr>
          <w:lang w:val="en"/>
        </w:rPr>
        <w:t>$ APPLICATION_BASE_URL</w:t>
      </w:r>
      <w:r>
        <w:rPr>
          <w:lang w:val="en"/>
        </w:rPr>
        <w:t>=</w:t>
      </w:r>
      <w:r>
        <w:rPr>
          <w:rStyle w:val="hl-string"/>
          <w:lang w:val="en"/>
        </w:rPr>
        <w:t>"http://${APP_IP}:${APP_PORT}</w:t>
      </w:r>
      <w:r>
        <w:rPr>
          <w:rStyle w:val="hl-string"/>
          <w:lang w:val="en"/>
        </w:rPr>
        <w:t>"</w:t>
      </w:r>
    </w:p>
    <w:p w:rsidR="00000000" w:rsidRDefault="00E0452F">
      <w:pPr>
        <w:pStyle w:val="HTML0"/>
        <w:divId w:val="2127306075"/>
        <w:rPr>
          <w:lang w:val="en"/>
        </w:rPr>
      </w:pPr>
      <w:r>
        <w:rPr>
          <w:lang w:val="en"/>
        </w:rPr>
        <w:t>$ ARTIFACTORY_URL</w:t>
      </w:r>
      <w:r>
        <w:rPr>
          <w:lang w:val="en"/>
        </w:rPr>
        <w:t>=</w:t>
      </w:r>
      <w:r>
        <w:rPr>
          <w:rStyle w:val="hl-string"/>
          <w:lang w:val="en"/>
        </w:rPr>
        <w:t>"http://${APP_IP}:${ARTIFACTORY_PORT}/artifactory/libs-release-local</w:t>
      </w:r>
      <w:r>
        <w:rPr>
          <w:rStyle w:val="hl-string"/>
          <w:lang w:val="en"/>
        </w:rPr>
        <w:t>"</w:t>
      </w:r>
    </w:p>
    <w:p w:rsidR="00000000" w:rsidRDefault="00E0452F">
      <w:pPr>
        <w:pStyle w:val="HTML0"/>
        <w:divId w:val="2127306075"/>
        <w:rPr>
          <w:lang w:val="en"/>
        </w:rPr>
      </w:pPr>
      <w:r>
        <w:rPr>
          <w:lang w:val="en"/>
        </w:rPr>
        <w:t>$ CURRENT_DIR</w:t>
      </w:r>
      <w:r>
        <w:rPr>
          <w:lang w:val="en"/>
        </w:rPr>
        <w:t>=</w:t>
      </w:r>
      <w:r>
        <w:rPr>
          <w:rStyle w:val="hl-string"/>
          <w:lang w:val="en"/>
        </w:rPr>
        <w:t>"$( pwd )</w:t>
      </w:r>
      <w:r>
        <w:rPr>
          <w:rStyle w:val="hl-string"/>
          <w:lang w:val="en"/>
        </w:rPr>
        <w:t>"</w:t>
      </w:r>
    </w:p>
    <w:p w:rsidR="00000000" w:rsidRDefault="00E0452F">
      <w:pPr>
        <w:pStyle w:val="HTML0"/>
        <w:divId w:val="2127306075"/>
        <w:rPr>
          <w:lang w:val="en"/>
        </w:rPr>
      </w:pPr>
      <w:r>
        <w:rPr>
          <w:lang w:val="en"/>
        </w:rPr>
        <w:t>$ CURRENT_FOLDER_NAME=${PW</w:t>
      </w:r>
      <w:r>
        <w:rPr>
          <w:lang w:val="en"/>
        </w:rPr>
        <w:t>D</w:t>
      </w:r>
      <w:r>
        <w:rPr>
          <w:rStyle w:val="hl-comment"/>
          <w:lang w:val="en"/>
        </w:rPr>
        <w:t>##*/</w:t>
      </w:r>
      <w:r>
        <w:rPr>
          <w:rStyle w:val="hl-comment"/>
          <w:lang w:val="en"/>
        </w:rPr>
        <w:t>}</w:t>
      </w:r>
    </w:p>
    <w:p w:rsidR="00000000" w:rsidRDefault="00E0452F">
      <w:pPr>
        <w:pStyle w:val="HTML0"/>
        <w:divId w:val="2127306075"/>
        <w:rPr>
          <w:lang w:val="en"/>
        </w:rPr>
      </w:pPr>
      <w:r>
        <w:rPr>
          <w:lang w:val="en"/>
        </w:rPr>
        <w:t>$ PROJECT_VERSION</w:t>
      </w:r>
      <w:r>
        <w:rPr>
          <w:lang w:val="en"/>
        </w:rPr>
        <w:t>=</w:t>
      </w:r>
      <w:r>
        <w:rPr>
          <w:rStyle w:val="hl-string"/>
          <w:lang w:val="en"/>
        </w:rPr>
        <w:t>"0.0.1.RELEASE</w:t>
      </w:r>
      <w:r>
        <w:rPr>
          <w:rStyle w:val="hl-string"/>
          <w:lang w:val="en"/>
        </w:rPr>
        <w:t>"</w:t>
      </w:r>
    </w:p>
    <w:p w:rsidR="00000000" w:rsidRDefault="00E0452F">
      <w:pPr>
        <w:pStyle w:val="HTML0"/>
        <w:divId w:val="2127306075"/>
        <w:rPr>
          <w:lang w:val="en"/>
        </w:rPr>
      </w:pPr>
    </w:p>
    <w:p w:rsidR="00000000" w:rsidRDefault="00E0452F">
      <w:pPr>
        <w:pStyle w:val="HTML0"/>
        <w:divId w:val="2127306075"/>
        <w:rPr>
          <w:lang w:val="en"/>
        </w:rPr>
      </w:pPr>
      <w:r>
        <w:rPr>
          <w:rStyle w:val="hl-comment"/>
          <w:lang w:val="en"/>
        </w:rPr>
        <w:t># Execute contract te</w:t>
      </w:r>
      <w:r>
        <w:rPr>
          <w:rStyle w:val="hl-comment"/>
          <w:lang w:val="en"/>
        </w:rPr>
        <w:t>st</w:t>
      </w:r>
      <w:r>
        <w:rPr>
          <w:rStyle w:val="hl-comment"/>
          <w:lang w:val="en"/>
        </w:rPr>
        <w:t>s</w:t>
      </w:r>
    </w:p>
    <w:p w:rsidR="00000000" w:rsidRDefault="00E0452F">
      <w:pPr>
        <w:pStyle w:val="HTML0"/>
        <w:divId w:val="2127306075"/>
        <w:rPr>
          <w:lang w:val="en"/>
        </w:rPr>
      </w:pPr>
      <w:r>
        <w:rPr>
          <w:lang w:val="en"/>
        </w:rPr>
        <w:t>$ docker run  --rm -e</w:t>
      </w:r>
      <w:r>
        <w:rPr>
          <w:lang w:val="en"/>
        </w:rPr>
        <w:t xml:space="preserve"> </w:t>
      </w:r>
      <w:r>
        <w:rPr>
          <w:rStyle w:val="hl-string"/>
          <w:lang w:val="en"/>
        </w:rPr>
        <w:t>"APPLICATION_BASE_URL=${APPLICATION_BASE_URL}</w:t>
      </w:r>
      <w:r>
        <w:rPr>
          <w:rStyle w:val="hl-string"/>
          <w:lang w:val="en"/>
        </w:rPr>
        <w:t>"</w:t>
      </w:r>
      <w:r>
        <w:rPr>
          <w:lang w:val="en"/>
        </w:rPr>
        <w:t xml:space="preserve"> -e</w:t>
      </w:r>
      <w:r>
        <w:rPr>
          <w:lang w:val="en"/>
        </w:rPr>
        <w:t xml:space="preserve"> </w:t>
      </w:r>
      <w:r>
        <w:rPr>
          <w:rStyle w:val="hl-string"/>
          <w:lang w:val="en"/>
        </w:rPr>
        <w:t>"PUBLISH_ARTIFACTS=true</w:t>
      </w:r>
      <w:r>
        <w:rPr>
          <w:rStyle w:val="hl-string"/>
          <w:lang w:val="en"/>
        </w:rPr>
        <w:t>"</w:t>
      </w:r>
      <w:r>
        <w:rPr>
          <w:lang w:val="en"/>
        </w:rPr>
        <w:t xml:space="preserve"> -e</w:t>
      </w:r>
      <w:r>
        <w:rPr>
          <w:lang w:val="en"/>
        </w:rPr>
        <w:t xml:space="preserve"> </w:t>
      </w:r>
      <w:r>
        <w:rPr>
          <w:rStyle w:val="hl-string"/>
          <w:lang w:val="en"/>
        </w:rPr>
        <w:t>"PROJECT_NAME=${CURRENT_FOLDER_NAME}</w:t>
      </w:r>
      <w:r>
        <w:rPr>
          <w:rStyle w:val="hl-string"/>
          <w:lang w:val="en"/>
        </w:rPr>
        <w:t>"</w:t>
      </w:r>
      <w:r>
        <w:rPr>
          <w:lang w:val="en"/>
        </w:rPr>
        <w:t xml:space="preserve"> -e</w:t>
      </w:r>
      <w:r>
        <w:rPr>
          <w:lang w:val="en"/>
        </w:rPr>
        <w:t xml:space="preserve"> </w:t>
      </w:r>
      <w:r>
        <w:rPr>
          <w:rStyle w:val="hl-string"/>
          <w:lang w:val="en"/>
        </w:rPr>
        <w:t>"REPO_WITH_BINARIES_URL=${ARTIFACTORY_URL}</w:t>
      </w:r>
      <w:r>
        <w:rPr>
          <w:rStyle w:val="hl-string"/>
          <w:lang w:val="en"/>
        </w:rPr>
        <w:t>"</w:t>
      </w:r>
      <w:r>
        <w:rPr>
          <w:lang w:val="en"/>
        </w:rPr>
        <w:t xml:space="preserve"> -e</w:t>
      </w:r>
      <w:r>
        <w:rPr>
          <w:lang w:val="en"/>
        </w:rPr>
        <w:t xml:space="preserve"> </w:t>
      </w:r>
      <w:r>
        <w:rPr>
          <w:rStyle w:val="hl-string"/>
          <w:lang w:val="en"/>
        </w:rPr>
        <w:t>"PROJECT_VERSION=${PROJECT_VERSION}</w:t>
      </w:r>
      <w:r>
        <w:rPr>
          <w:rStyle w:val="hl-string"/>
          <w:lang w:val="en"/>
        </w:rPr>
        <w:t>"</w:t>
      </w:r>
      <w:r>
        <w:rPr>
          <w:lang w:val="en"/>
        </w:rPr>
        <w:t xml:space="preserve"> -v</w:t>
      </w:r>
      <w:r>
        <w:rPr>
          <w:lang w:val="en"/>
        </w:rPr>
        <w:t xml:space="preserve"> </w:t>
      </w:r>
      <w:r>
        <w:rPr>
          <w:rStyle w:val="hl-string"/>
          <w:lang w:val="en"/>
        </w:rPr>
        <w:t>"${CURRENT_DIR}/contract</w:t>
      </w:r>
      <w:r>
        <w:rPr>
          <w:rStyle w:val="hl-string"/>
          <w:lang w:val="en"/>
        </w:rPr>
        <w:t>s/:/contracts:ro</w:t>
      </w:r>
      <w:r>
        <w:rPr>
          <w:rStyle w:val="hl-string"/>
          <w:lang w:val="en"/>
        </w:rPr>
        <w:t>"</w:t>
      </w:r>
      <w:r>
        <w:rPr>
          <w:lang w:val="en"/>
        </w:rPr>
        <w:t xml:space="preserve"> -v</w:t>
      </w:r>
      <w:r>
        <w:rPr>
          <w:lang w:val="en"/>
        </w:rPr>
        <w:t xml:space="preserve"> </w:t>
      </w:r>
      <w:r>
        <w:rPr>
          <w:rStyle w:val="hl-string"/>
          <w:lang w:val="en"/>
        </w:rPr>
        <w:t>"${CURRENT_DIR}/node_modules/spring-cloud-contract/output:/spring-cloud-contract-output/</w:t>
      </w:r>
      <w:r>
        <w:rPr>
          <w:rStyle w:val="hl-string"/>
          <w:lang w:val="en"/>
        </w:rPr>
        <w:t>"</w:t>
      </w:r>
      <w:r>
        <w:rPr>
          <w:lang w:val="en"/>
        </w:rPr>
        <w:t xml:space="preserve"> springcloud/spring-cloud-contract</w:t>
      </w:r>
      <w:r>
        <w:rPr>
          <w:lang w:val="en"/>
        </w:rPr>
        <w:t>:</w:t>
      </w:r>
      <w:r>
        <w:rPr>
          <w:rStyle w:val="hl-string"/>
          <w:lang w:val="en"/>
        </w:rPr>
        <w:t>"${SC_CONTRACT_DOCKER_VERSION}</w:t>
      </w:r>
      <w:r>
        <w:rPr>
          <w:rStyle w:val="hl-string"/>
          <w:lang w:val="en"/>
        </w:rPr>
        <w:t>"</w:t>
      </w:r>
    </w:p>
    <w:p w:rsidR="00000000" w:rsidRDefault="00E0452F">
      <w:pPr>
        <w:pStyle w:val="HTML0"/>
        <w:divId w:val="2127306075"/>
        <w:rPr>
          <w:lang w:val="en"/>
        </w:rPr>
      </w:pPr>
    </w:p>
    <w:p w:rsidR="00000000" w:rsidRDefault="00E0452F">
      <w:pPr>
        <w:pStyle w:val="HTML0"/>
        <w:divId w:val="2127306075"/>
        <w:rPr>
          <w:lang w:val="en"/>
        </w:rPr>
      </w:pPr>
      <w:r>
        <w:rPr>
          <w:rStyle w:val="hl-comment"/>
          <w:lang w:val="en"/>
        </w:rPr>
        <w:t># Kill ap</w:t>
      </w:r>
      <w:r>
        <w:rPr>
          <w:rStyle w:val="hl-comment"/>
          <w:lang w:val="en"/>
        </w:rPr>
        <w:t>p</w:t>
      </w:r>
    </w:p>
    <w:p w:rsidR="00000000" w:rsidRDefault="00E0452F">
      <w:pPr>
        <w:pStyle w:val="HTML0"/>
        <w:divId w:val="2127306075"/>
        <w:rPr>
          <w:lang w:val="en"/>
        </w:rPr>
      </w:pPr>
      <w:r>
        <w:rPr>
          <w:lang w:val="en"/>
        </w:rPr>
        <w:t>$ pkill -f</w:t>
      </w:r>
      <w:r>
        <w:rPr>
          <w:lang w:val="en"/>
        </w:rPr>
        <w:t xml:space="preserve"> </w:t>
      </w:r>
      <w:r>
        <w:rPr>
          <w:rStyle w:val="hl-string"/>
          <w:lang w:val="en"/>
        </w:rPr>
        <w:t>"node app</w:t>
      </w:r>
      <w:r>
        <w:rPr>
          <w:rStyle w:val="hl-string"/>
          <w:lang w:val="en"/>
        </w:rPr>
        <w:t>"</w:t>
      </w:r>
    </w:p>
    <w:p w:rsidR="00000000" w:rsidRDefault="00E0452F">
      <w:pPr>
        <w:pStyle w:val="a5"/>
        <w:divId w:val="2127306075"/>
        <w:rPr>
          <w:lang w:val="en"/>
        </w:rPr>
      </w:pPr>
      <w:r>
        <w:rPr>
          <w:lang w:val="en"/>
        </w:rPr>
        <w:t>What will happen is that via bash scripts:</w:t>
      </w:r>
    </w:p>
    <w:p w:rsidR="00000000" w:rsidRDefault="00E0452F">
      <w:pPr>
        <w:numPr>
          <w:ilvl w:val="0"/>
          <w:numId w:val="150"/>
        </w:numPr>
        <w:spacing w:before="100" w:beforeAutospacing="1" w:after="100" w:afterAutospacing="1"/>
        <w:divId w:val="1836650544"/>
        <w:rPr>
          <w:lang w:val="en"/>
        </w:rPr>
      </w:pPr>
      <w:r>
        <w:rPr>
          <w:lang w:val="en"/>
        </w:rPr>
        <w:t>in</w:t>
      </w:r>
      <w:r>
        <w:rPr>
          <w:lang w:val="en"/>
        </w:rPr>
        <w:t>frastructure will be set up (MongoDb, Artifactory). In real life scenario you would just run the NodeJS application with mocked database. In this example we want to show how we can benefit from Spring Cloud Contract in no time.</w:t>
      </w:r>
    </w:p>
    <w:p w:rsidR="00000000" w:rsidRDefault="00E0452F">
      <w:pPr>
        <w:pStyle w:val="simpara"/>
        <w:numPr>
          <w:ilvl w:val="0"/>
          <w:numId w:val="150"/>
        </w:numPr>
        <w:divId w:val="1836650544"/>
        <w:rPr>
          <w:lang w:val="en"/>
        </w:rPr>
      </w:pPr>
      <w:r>
        <w:rPr>
          <w:lang w:val="en"/>
        </w:rPr>
        <w:t>due to those constraints the</w:t>
      </w:r>
      <w:r>
        <w:rPr>
          <w:lang w:val="en"/>
        </w:rPr>
        <w:t xml:space="preserve"> contracts also represent the stateful situation</w:t>
      </w:r>
    </w:p>
    <w:p w:rsidR="00000000" w:rsidRDefault="00E0452F">
      <w:pPr>
        <w:numPr>
          <w:ilvl w:val="1"/>
          <w:numId w:val="150"/>
        </w:numPr>
        <w:spacing w:before="100" w:beforeAutospacing="1" w:after="100" w:afterAutospacing="1"/>
        <w:divId w:val="291517002"/>
        <w:rPr>
          <w:lang w:val="en"/>
        </w:rPr>
      </w:pPr>
      <w:r>
        <w:rPr>
          <w:lang w:val="en"/>
        </w:rPr>
        <w:t xml:space="preserve">first request is a </w:t>
      </w:r>
      <w:r>
        <w:rPr>
          <w:rStyle w:val="HTML"/>
          <w:lang w:val="en"/>
        </w:rPr>
        <w:t>POST</w:t>
      </w:r>
      <w:r>
        <w:rPr>
          <w:lang w:val="en"/>
        </w:rPr>
        <w:t xml:space="preserve"> that causes data to get inserted to the database</w:t>
      </w:r>
    </w:p>
    <w:p w:rsidR="00000000" w:rsidRDefault="00E0452F">
      <w:pPr>
        <w:numPr>
          <w:ilvl w:val="1"/>
          <w:numId w:val="150"/>
        </w:numPr>
        <w:spacing w:before="100" w:beforeAutospacing="1" w:after="100" w:afterAutospacing="1"/>
        <w:divId w:val="291517002"/>
        <w:rPr>
          <w:lang w:val="en"/>
        </w:rPr>
      </w:pPr>
      <w:r>
        <w:rPr>
          <w:lang w:val="en"/>
        </w:rPr>
        <w:t xml:space="preserve">second request is a </w:t>
      </w:r>
      <w:r>
        <w:rPr>
          <w:rStyle w:val="HTML"/>
          <w:lang w:val="en"/>
        </w:rPr>
        <w:t>GET</w:t>
      </w:r>
      <w:r>
        <w:rPr>
          <w:lang w:val="en"/>
        </w:rPr>
        <w:t xml:space="preserve"> that returns a list of data with 1 previously inserted element</w:t>
      </w:r>
    </w:p>
    <w:p w:rsidR="00000000" w:rsidRDefault="00E0452F">
      <w:pPr>
        <w:numPr>
          <w:ilvl w:val="0"/>
          <w:numId w:val="150"/>
        </w:numPr>
        <w:spacing w:before="100" w:beforeAutospacing="1" w:after="100" w:afterAutospacing="1"/>
        <w:divId w:val="1836650544"/>
        <w:rPr>
          <w:lang w:val="en"/>
        </w:rPr>
      </w:pPr>
      <w:r>
        <w:rPr>
          <w:lang w:val="en"/>
        </w:rPr>
        <w:t>the NodeJS application will be started (on port</w:t>
      </w:r>
      <w:r>
        <w:rPr>
          <w:lang w:val="en"/>
        </w:rPr>
        <w:t xml:space="preserve"> </w:t>
      </w:r>
      <w:r>
        <w:rPr>
          <w:rStyle w:val="HTML"/>
          <w:lang w:val="en"/>
        </w:rPr>
        <w:t>3000</w:t>
      </w:r>
      <w:r>
        <w:rPr>
          <w:lang w:val="en"/>
        </w:rPr>
        <w:t>)</w:t>
      </w:r>
    </w:p>
    <w:p w:rsidR="00000000" w:rsidRDefault="00E0452F">
      <w:pPr>
        <w:pStyle w:val="simpara"/>
        <w:numPr>
          <w:ilvl w:val="0"/>
          <w:numId w:val="150"/>
        </w:numPr>
        <w:divId w:val="1836650544"/>
        <w:rPr>
          <w:lang w:val="en"/>
        </w:rPr>
      </w:pPr>
      <w:r>
        <w:rPr>
          <w:lang w:val="en"/>
        </w:rPr>
        <w:t>contract tests will be generated via Docker and tests will be executed against the running application</w:t>
      </w:r>
    </w:p>
    <w:p w:rsidR="00000000" w:rsidRDefault="00E0452F">
      <w:pPr>
        <w:numPr>
          <w:ilvl w:val="1"/>
          <w:numId w:val="150"/>
        </w:numPr>
        <w:spacing w:before="100" w:beforeAutospacing="1" w:after="100" w:afterAutospacing="1"/>
        <w:divId w:val="1220239366"/>
        <w:rPr>
          <w:lang w:val="en"/>
        </w:rPr>
      </w:pPr>
      <w:r>
        <w:rPr>
          <w:lang w:val="en"/>
        </w:rPr>
        <w:t xml:space="preserve">the contracts will be taken from </w:t>
      </w:r>
      <w:r>
        <w:rPr>
          <w:rStyle w:val="HTML"/>
          <w:lang w:val="en"/>
        </w:rPr>
        <w:t>/contracts</w:t>
      </w:r>
      <w:r>
        <w:rPr>
          <w:lang w:val="en"/>
        </w:rPr>
        <w:t xml:space="preserve"> folder.</w:t>
      </w:r>
    </w:p>
    <w:p w:rsidR="00000000" w:rsidRDefault="00E0452F">
      <w:pPr>
        <w:numPr>
          <w:ilvl w:val="1"/>
          <w:numId w:val="150"/>
        </w:numPr>
        <w:spacing w:before="100" w:beforeAutospacing="1" w:after="100" w:afterAutospacing="1"/>
        <w:divId w:val="1220239366"/>
        <w:rPr>
          <w:lang w:val="en"/>
        </w:rPr>
      </w:pPr>
      <w:r>
        <w:rPr>
          <w:lang w:val="en"/>
        </w:rPr>
        <w:t xml:space="preserve">the output of the test execution is available under </w:t>
      </w:r>
      <w:r>
        <w:rPr>
          <w:rStyle w:val="HTML"/>
          <w:lang w:val="en"/>
        </w:rPr>
        <w:t>node_modules/spring-cloud-contract/output</w:t>
      </w:r>
      <w:r>
        <w:rPr>
          <w:lang w:val="en"/>
        </w:rPr>
        <w:t>.</w:t>
      </w:r>
    </w:p>
    <w:p w:rsidR="00000000" w:rsidRDefault="00E0452F">
      <w:pPr>
        <w:numPr>
          <w:ilvl w:val="0"/>
          <w:numId w:val="150"/>
        </w:numPr>
        <w:spacing w:before="100" w:beforeAutospacing="1" w:after="100" w:afterAutospacing="1"/>
        <w:divId w:val="1836650544"/>
        <w:rPr>
          <w:lang w:val="en"/>
        </w:rPr>
      </w:pPr>
      <w:r>
        <w:rPr>
          <w:lang w:val="en"/>
        </w:rPr>
        <w:t xml:space="preserve">the stubs will be uploaded to Artifactory. You can check them out under </w:t>
      </w:r>
      <w:hyperlink r:id="rId1590" w:tgtFrame="_top" w:history="1">
        <w:r>
          <w:rPr>
            <w:rStyle w:val="a3"/>
            <w:lang w:val="en"/>
          </w:rPr>
          <w:t>http://localhost:8081/artifactory/libs-release-local/com/example/bookstore/0.0.1.RELEASE/</w:t>
        </w:r>
      </w:hyperlink>
      <w:r>
        <w:rPr>
          <w:lang w:val="en"/>
        </w:rPr>
        <w:t xml:space="preserve"> . The stubs will be here </w:t>
      </w:r>
      <w:hyperlink r:id="rId1591" w:tgtFrame="_top" w:history="1">
        <w:r>
          <w:rPr>
            <w:rStyle w:val="a3"/>
            <w:lang w:val="en"/>
          </w:rPr>
          <w:t>http://localhost:8081/artifactory/libs-release-local/com/example/bookstore/0.0.1.RELEASE/bookstore-0.0.1.RELEASE-stubs.jar</w:t>
        </w:r>
      </w:hyperlink>
      <w:r>
        <w:rPr>
          <w:lang w:val="en"/>
        </w:rPr>
        <w:t>.</w:t>
      </w:r>
    </w:p>
    <w:p w:rsidR="00000000" w:rsidRDefault="00E0452F">
      <w:pPr>
        <w:pStyle w:val="a5"/>
        <w:divId w:val="2127306075"/>
        <w:rPr>
          <w:lang w:val="en"/>
        </w:rPr>
      </w:pPr>
      <w:r>
        <w:rPr>
          <w:lang w:val="en"/>
        </w:rPr>
        <w:t xml:space="preserve">To see how the client side looks like check out the </w:t>
      </w:r>
      <w:hyperlink r:id="rId1592" w:anchor="stubrunner-docker" w:tooltip="91.9 Stub Runner Docker" w:history="1">
        <w:r>
          <w:rPr>
            <w:rStyle w:val="a3"/>
            <w:lang w:val="en"/>
          </w:rPr>
          <w:t>Section 91.9, “Stub Runner Docker”</w:t>
        </w:r>
      </w:hyperlink>
      <w:r>
        <w:rPr>
          <w:lang w:val="en"/>
        </w:rPr>
        <w:t xml:space="preserve"> section.</w:t>
      </w:r>
    </w:p>
    <w:p w:rsidR="00000000" w:rsidRDefault="00E0452F">
      <w:pPr>
        <w:pStyle w:val="2"/>
        <w:divId w:val="327484853"/>
        <w:rPr>
          <w:lang w:val="en"/>
        </w:rPr>
      </w:pPr>
      <w:bookmarkStart w:id="649" w:name="_spring_cloud_contract_verifier_messagin"/>
      <w:bookmarkEnd w:id="649"/>
      <w:r>
        <w:rPr>
          <w:lang w:val="en"/>
        </w:rPr>
        <w:t>90. Spring Cloud Contract Verifier Messaging</w:t>
      </w:r>
    </w:p>
    <w:p w:rsidR="00000000" w:rsidRDefault="00E0452F">
      <w:pPr>
        <w:pStyle w:val="a5"/>
        <w:divId w:val="878974777"/>
        <w:rPr>
          <w:lang w:val="en"/>
        </w:rPr>
      </w:pPr>
      <w:r>
        <w:rPr>
          <w:lang w:val="en"/>
        </w:rPr>
        <w:t xml:space="preserve">Spring Cloud Contract Verifier lets you verify applications that use messaging as a means of communication. All of the integrations shown in this document work with Spring, but you can also </w:t>
      </w:r>
      <w:r>
        <w:rPr>
          <w:lang w:val="en"/>
        </w:rPr>
        <w:t>create one of your own and use that.</w:t>
      </w:r>
    </w:p>
    <w:p w:rsidR="00000000" w:rsidRDefault="00E0452F">
      <w:pPr>
        <w:pStyle w:val="2"/>
        <w:divId w:val="1530874901"/>
        <w:rPr>
          <w:lang w:val="en"/>
        </w:rPr>
      </w:pPr>
      <w:bookmarkStart w:id="650" w:name="_integrations_2"/>
      <w:bookmarkEnd w:id="650"/>
      <w:r>
        <w:rPr>
          <w:lang w:val="en"/>
        </w:rPr>
        <w:t>90.1 Integrations</w:t>
      </w:r>
    </w:p>
    <w:p w:rsidR="00000000" w:rsidRDefault="00E0452F">
      <w:pPr>
        <w:pStyle w:val="a5"/>
        <w:divId w:val="1093671645"/>
        <w:rPr>
          <w:lang w:val="en"/>
        </w:rPr>
      </w:pPr>
      <w:r>
        <w:rPr>
          <w:lang w:val="en"/>
        </w:rPr>
        <w:t>You can use one of the following four integration configurations:</w:t>
      </w:r>
    </w:p>
    <w:p w:rsidR="00000000" w:rsidRDefault="00E0452F">
      <w:pPr>
        <w:numPr>
          <w:ilvl w:val="0"/>
          <w:numId w:val="151"/>
        </w:numPr>
        <w:spacing w:before="100" w:beforeAutospacing="1" w:after="100" w:afterAutospacing="1"/>
        <w:divId w:val="116918024"/>
        <w:rPr>
          <w:lang w:val="en"/>
        </w:rPr>
      </w:pPr>
      <w:r>
        <w:rPr>
          <w:lang w:val="en"/>
        </w:rPr>
        <w:t>Apache Came</w:t>
      </w:r>
      <w:r>
        <w:rPr>
          <w:lang w:val="en"/>
        </w:rPr>
        <w:t>l</w:t>
      </w:r>
    </w:p>
    <w:p w:rsidR="00000000" w:rsidRDefault="00E0452F">
      <w:pPr>
        <w:numPr>
          <w:ilvl w:val="0"/>
          <w:numId w:val="151"/>
        </w:numPr>
        <w:spacing w:before="100" w:beforeAutospacing="1" w:after="100" w:afterAutospacing="1"/>
        <w:divId w:val="116918024"/>
        <w:rPr>
          <w:lang w:val="en"/>
        </w:rPr>
      </w:pPr>
      <w:r>
        <w:rPr>
          <w:lang w:val="en"/>
        </w:rPr>
        <w:t>Spring Integration</w:t>
      </w:r>
    </w:p>
    <w:p w:rsidR="00000000" w:rsidRDefault="00E0452F">
      <w:pPr>
        <w:numPr>
          <w:ilvl w:val="0"/>
          <w:numId w:val="151"/>
        </w:numPr>
        <w:spacing w:before="100" w:beforeAutospacing="1" w:after="100" w:afterAutospacing="1"/>
        <w:divId w:val="116918024"/>
        <w:rPr>
          <w:lang w:val="en"/>
        </w:rPr>
      </w:pPr>
      <w:r>
        <w:rPr>
          <w:lang w:val="en"/>
        </w:rPr>
        <w:t>Spring Cloud Stream</w:t>
      </w:r>
    </w:p>
    <w:p w:rsidR="00000000" w:rsidRDefault="00E0452F">
      <w:pPr>
        <w:numPr>
          <w:ilvl w:val="0"/>
          <w:numId w:val="151"/>
        </w:numPr>
        <w:spacing w:before="100" w:beforeAutospacing="1" w:after="100" w:afterAutospacing="1"/>
        <w:divId w:val="116918024"/>
        <w:rPr>
          <w:lang w:val="en"/>
        </w:rPr>
      </w:pPr>
      <w:r>
        <w:rPr>
          <w:lang w:val="en"/>
        </w:rPr>
        <w:t>Spring AMQP</w:t>
      </w:r>
    </w:p>
    <w:p w:rsidR="00000000" w:rsidRDefault="00E0452F">
      <w:pPr>
        <w:pStyle w:val="a5"/>
        <w:divId w:val="1093671645"/>
        <w:rPr>
          <w:lang w:val="en"/>
        </w:rPr>
      </w:pPr>
      <w:r>
        <w:rPr>
          <w:lang w:val="en"/>
        </w:rPr>
        <w:t>Since we use Spring Boot, if you have added one of these libraries to the classpath, all the messaging configuration is automatically set 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29625644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78" name="图片 27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296256449"/>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Remember to put </w:t>
            </w:r>
            <w:r>
              <w:rPr>
                <w:rStyle w:val="HTML"/>
              </w:rPr>
              <w:t>@AutoConfigureMessageVerifier</w:t>
            </w:r>
            <w:r>
              <w:t xml:space="preserve"> on the base class of your generated tests. Otherwise, messaging part of Sprin</w:t>
            </w:r>
            <w:r>
              <w:t>g Cloud Contract Verifier does not work.</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09367164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79" name="图片 279"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093671645"/>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want to use Spring Cloud Stream, remember to add a dependency on </w:t>
            </w:r>
            <w:r>
              <w:rPr>
                <w:rStyle w:val="HTML"/>
              </w:rPr>
              <w:t>org.springframework.cloud:spring-cloud-stream-test-support</w:t>
            </w:r>
            <w:r>
              <w:t>, as shown here:</w:t>
            </w:r>
          </w:p>
        </w:tc>
      </w:tr>
    </w:tbl>
    <w:p w:rsidR="00000000" w:rsidRDefault="00E0452F">
      <w:pPr>
        <w:pStyle w:val="primary"/>
        <w:divId w:val="1093671645"/>
        <w:rPr>
          <w:lang w:val="en"/>
        </w:rPr>
      </w:pPr>
      <w:r>
        <w:rPr>
          <w:b/>
          <w:bCs/>
          <w:lang w:val="en"/>
        </w:rPr>
        <w:t>Maven. </w:t>
      </w:r>
      <w:r>
        <w:rPr>
          <w:lang w:val="en"/>
        </w:rPr>
        <w:t xml:space="preserve"> </w:t>
      </w:r>
    </w:p>
    <w:p w:rsidR="00000000" w:rsidRDefault="00E0452F">
      <w:pPr>
        <w:pStyle w:val="HTML0"/>
        <w:divId w:val="1093671645"/>
        <w:rPr>
          <w:lang w:val="en"/>
        </w:rPr>
      </w:pPr>
      <w:r>
        <w:rPr>
          <w:rStyle w:val="hl-tag"/>
          <w:lang w:val="en"/>
        </w:rPr>
        <w:t>&lt;dependency</w:t>
      </w:r>
      <w:r>
        <w:rPr>
          <w:rStyle w:val="hl-tag"/>
          <w:lang w:val="en"/>
        </w:rPr>
        <w:t>&gt;</w:t>
      </w:r>
    </w:p>
    <w:p w:rsidR="00000000" w:rsidRDefault="00E0452F">
      <w:pPr>
        <w:pStyle w:val="HTML0"/>
        <w:divId w:val="1093671645"/>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093671645"/>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spring-cloud-stream-test-suppor</w:t>
      </w:r>
      <w:r>
        <w:rPr>
          <w:lang w:val="en"/>
        </w:rPr>
        <w:t>t</w:t>
      </w:r>
      <w:r>
        <w:rPr>
          <w:rStyle w:val="hl-tag"/>
          <w:lang w:val="en"/>
        </w:rPr>
        <w:t>&lt;/artifactId</w:t>
      </w:r>
      <w:r>
        <w:rPr>
          <w:rStyle w:val="hl-tag"/>
          <w:lang w:val="en"/>
        </w:rPr>
        <w:t>&gt;</w:t>
      </w:r>
    </w:p>
    <w:p w:rsidR="00000000" w:rsidRDefault="00E0452F">
      <w:pPr>
        <w:pStyle w:val="HTML0"/>
        <w:divId w:val="1093671645"/>
        <w:rPr>
          <w:lang w:val="en"/>
        </w:rPr>
      </w:pPr>
      <w:r>
        <w:rPr>
          <w:lang w:val="en"/>
        </w:rPr>
        <w:t xml:space="preserve">   </w:t>
      </w:r>
      <w:r>
        <w:rPr>
          <w:lang w:val="en"/>
        </w:rPr>
        <w:t xml:space="preserve"> </w:t>
      </w:r>
      <w:r>
        <w:rPr>
          <w:rStyle w:val="hl-tag"/>
          <w:lang w:val="en"/>
        </w:rPr>
        <w:t>&lt;scope</w:t>
      </w:r>
      <w:r>
        <w:rPr>
          <w:rStyle w:val="hl-tag"/>
          <w:lang w:val="en"/>
        </w:rPr>
        <w:t>&gt;</w:t>
      </w:r>
      <w:r>
        <w:rPr>
          <w:lang w:val="en"/>
        </w:rPr>
        <w:t>tes</w:t>
      </w:r>
      <w:r>
        <w:rPr>
          <w:lang w:val="en"/>
        </w:rPr>
        <w:t>t</w:t>
      </w:r>
      <w:r>
        <w:rPr>
          <w:rStyle w:val="hl-tag"/>
          <w:lang w:val="en"/>
        </w:rPr>
        <w:t>&lt;/scope</w:t>
      </w:r>
      <w:r>
        <w:rPr>
          <w:rStyle w:val="hl-tag"/>
          <w:lang w:val="en"/>
        </w:rPr>
        <w:t>&gt;</w:t>
      </w:r>
    </w:p>
    <w:p w:rsidR="00000000" w:rsidRDefault="00E0452F">
      <w:pPr>
        <w:pStyle w:val="HTML0"/>
        <w:divId w:val="1093671645"/>
        <w:rPr>
          <w:lang w:val="en"/>
        </w:rPr>
      </w:pPr>
      <w:r>
        <w:rPr>
          <w:rStyle w:val="hl-tag"/>
          <w:lang w:val="en"/>
        </w:rPr>
        <w:t>&lt;/dependency</w:t>
      </w:r>
      <w:r>
        <w:rPr>
          <w:rStyle w:val="hl-tag"/>
          <w:lang w:val="en"/>
        </w:rPr>
        <w:t>&gt;</w:t>
      </w:r>
    </w:p>
    <w:p w:rsidR="00000000" w:rsidRDefault="00E0452F">
      <w:pPr>
        <w:pStyle w:val="secondary"/>
        <w:divId w:val="1093671645"/>
        <w:rPr>
          <w:lang w:val="en"/>
        </w:rPr>
      </w:pPr>
      <w:r>
        <w:rPr>
          <w:b/>
          <w:bCs/>
          <w:lang w:val="en"/>
        </w:rPr>
        <w:t>Gradle. </w:t>
      </w:r>
      <w:r>
        <w:rPr>
          <w:lang w:val="en"/>
        </w:rPr>
        <w:t xml:space="preserve"> </w:t>
      </w:r>
    </w:p>
    <w:p w:rsidR="00000000" w:rsidRDefault="00E0452F">
      <w:pPr>
        <w:pStyle w:val="HTML0"/>
        <w:divId w:val="1093671645"/>
        <w:rPr>
          <w:lang w:val="en"/>
        </w:rPr>
      </w:pPr>
      <w:r>
        <w:rPr>
          <w:lang w:val="en"/>
        </w:rPr>
        <w:t>testCompile</w:t>
      </w:r>
      <w:r>
        <w:rPr>
          <w:lang w:val="en"/>
        </w:rPr>
        <w:t xml:space="preserve"> </w:t>
      </w:r>
      <w:r>
        <w:rPr>
          <w:rStyle w:val="hl-string"/>
          <w:lang w:val="en"/>
        </w:rPr>
        <w:t>"org.springframework.cloud:spring-cloud-stream-test-support</w:t>
      </w:r>
      <w:r>
        <w:rPr>
          <w:rStyle w:val="hl-string"/>
          <w:lang w:val="en"/>
        </w:rPr>
        <w:t>"</w:t>
      </w:r>
    </w:p>
    <w:p w:rsidR="00000000" w:rsidRDefault="00E0452F">
      <w:pPr>
        <w:pStyle w:val="2"/>
        <w:divId w:val="302275852"/>
        <w:rPr>
          <w:lang w:val="en"/>
        </w:rPr>
      </w:pPr>
      <w:bookmarkStart w:id="651" w:name="_manual_integration_testing"/>
      <w:bookmarkEnd w:id="651"/>
      <w:r>
        <w:rPr>
          <w:lang w:val="en"/>
        </w:rPr>
        <w:t>90.2 Manual Integration Testing</w:t>
      </w:r>
    </w:p>
    <w:p w:rsidR="00000000" w:rsidRDefault="00E0452F">
      <w:pPr>
        <w:pStyle w:val="a5"/>
        <w:divId w:val="228928249"/>
        <w:rPr>
          <w:lang w:val="en"/>
        </w:rPr>
      </w:pPr>
      <w:r>
        <w:rPr>
          <w:lang w:val="en"/>
        </w:rPr>
        <w:t xml:space="preserve">The main interface used by the tests is </w:t>
      </w:r>
      <w:r>
        <w:rPr>
          <w:rStyle w:val="HTML"/>
          <w:lang w:val="en"/>
        </w:rPr>
        <w:t>org.springframework.cloud.contract.verifier.messaging.MessageVerifier</w:t>
      </w:r>
      <w:r>
        <w:rPr>
          <w:lang w:val="en"/>
        </w:rPr>
        <w:t>. It defines how</w:t>
      </w:r>
      <w:r>
        <w:rPr>
          <w:lang w:val="en"/>
        </w:rPr>
        <w:t xml:space="preserve"> to send and receive messages. You can create your own implementation to achieve the same goal.</w:t>
      </w:r>
    </w:p>
    <w:p w:rsidR="00000000" w:rsidRDefault="00E0452F">
      <w:pPr>
        <w:pStyle w:val="a5"/>
        <w:divId w:val="228928249"/>
        <w:rPr>
          <w:lang w:val="en"/>
        </w:rPr>
      </w:pPr>
      <w:r>
        <w:rPr>
          <w:lang w:val="en"/>
        </w:rPr>
        <w:t xml:space="preserve">In a test, you can inject a </w:t>
      </w:r>
      <w:r>
        <w:rPr>
          <w:rStyle w:val="HTML"/>
          <w:lang w:val="en"/>
        </w:rPr>
        <w:t>ContractVerifierMessageExchange</w:t>
      </w:r>
      <w:r>
        <w:rPr>
          <w:lang w:val="en"/>
        </w:rPr>
        <w:t xml:space="preserve"> to send and receive messages that follow the contract. Then add </w:t>
      </w:r>
      <w:r>
        <w:rPr>
          <w:rStyle w:val="HTML"/>
          <w:lang w:val="en"/>
        </w:rPr>
        <w:t>@AutoConfigureMessageVerifier</w:t>
      </w:r>
      <w:r>
        <w:rPr>
          <w:lang w:val="en"/>
        </w:rPr>
        <w:t xml:space="preserve"> to you</w:t>
      </w:r>
      <w:r>
        <w:rPr>
          <w:lang w:val="en"/>
        </w:rPr>
        <w:t>r test. Here’s an example:</w:t>
      </w:r>
    </w:p>
    <w:p w:rsidR="00000000" w:rsidRDefault="00E0452F">
      <w:pPr>
        <w:pStyle w:val="HTML0"/>
        <w:divId w:val="228928249"/>
        <w:rPr>
          <w:lang w:val="en"/>
        </w:rPr>
      </w:pPr>
      <w:r>
        <w:rPr>
          <w:rStyle w:val="hl-annotation"/>
          <w:i/>
          <w:iCs/>
          <w:color w:val="808080"/>
          <w:lang w:val="en"/>
        </w:rPr>
        <w:t>@RunWith(SpringTestRunner.class)</w:t>
      </w:r>
    </w:p>
    <w:p w:rsidR="00000000" w:rsidRDefault="00E0452F">
      <w:pPr>
        <w:pStyle w:val="HTML0"/>
        <w:divId w:val="228928249"/>
        <w:rPr>
          <w:lang w:val="en"/>
        </w:rPr>
      </w:pPr>
      <w:r>
        <w:rPr>
          <w:rStyle w:val="hl-annotation"/>
          <w:i/>
          <w:iCs/>
          <w:color w:val="808080"/>
          <w:lang w:val="en"/>
        </w:rPr>
        <w:t>@SpringBootTest</w:t>
      </w:r>
    </w:p>
    <w:p w:rsidR="00000000" w:rsidRDefault="00E0452F">
      <w:pPr>
        <w:pStyle w:val="HTML0"/>
        <w:divId w:val="228928249"/>
        <w:rPr>
          <w:lang w:val="en"/>
        </w:rPr>
      </w:pPr>
      <w:r>
        <w:rPr>
          <w:rStyle w:val="hl-annotation"/>
          <w:i/>
          <w:iCs/>
          <w:color w:val="808080"/>
          <w:lang w:val="en"/>
        </w:rPr>
        <w:t>@AutoConfigureMessageVerifier</w:t>
      </w:r>
    </w:p>
    <w:p w:rsidR="00000000" w:rsidRDefault="00E0452F">
      <w:pPr>
        <w:pStyle w:val="HTML0"/>
        <w:divId w:val="228928249"/>
        <w:rPr>
          <w:lang w:val="en"/>
        </w:rPr>
      </w:pP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MessagingContractTests {</w:t>
      </w:r>
    </w:p>
    <w:p w:rsidR="00000000" w:rsidRDefault="00E0452F">
      <w:pPr>
        <w:pStyle w:val="HTML0"/>
        <w:divId w:val="228928249"/>
        <w:rPr>
          <w:lang w:val="en"/>
        </w:rPr>
      </w:pPr>
    </w:p>
    <w:p w:rsidR="00000000" w:rsidRDefault="00E0452F">
      <w:pPr>
        <w:pStyle w:val="HTML0"/>
        <w:divId w:val="228928249"/>
        <w:rPr>
          <w:lang w:val="en"/>
        </w:rPr>
      </w:pPr>
      <w:r>
        <w:rPr>
          <w:lang w:val="en"/>
        </w:rPr>
        <w:t xml:space="preserve">  </w:t>
      </w:r>
      <w:r>
        <w:rPr>
          <w:rStyle w:val="hl-annotation"/>
          <w:i/>
          <w:iCs/>
          <w:color w:val="808080"/>
          <w:lang w:val="en"/>
        </w:rPr>
        <w:t>@Autowired</w:t>
      </w:r>
    </w:p>
    <w:p w:rsidR="00000000" w:rsidRDefault="00E0452F">
      <w:pPr>
        <w:pStyle w:val="HTML0"/>
        <w:divId w:val="228928249"/>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MessageVerifier verifier;</w:t>
      </w:r>
    </w:p>
    <w:p w:rsidR="00000000" w:rsidRDefault="00E0452F">
      <w:pPr>
        <w:pStyle w:val="HTML0"/>
        <w:divId w:val="228928249"/>
        <w:rPr>
          <w:lang w:val="en"/>
        </w:rPr>
      </w:pPr>
      <w:r>
        <w:rPr>
          <w:lang w:val="en"/>
        </w:rPr>
        <w:t xml:space="preserve">  ...</w:t>
      </w:r>
    </w:p>
    <w:p w:rsidR="00000000" w:rsidRDefault="00E0452F">
      <w:pPr>
        <w:pStyle w:val="HTML0"/>
        <w:divId w:val="228928249"/>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84490538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80" name="图片 2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844905386"/>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your tests require stubs as well, then </w:t>
            </w:r>
            <w:r>
              <w:rPr>
                <w:rStyle w:val="HTML"/>
              </w:rPr>
              <w:t>@AutoConfigureStubRunner</w:t>
            </w:r>
            <w:r>
              <w:t xml:space="preserve"> includes the messaging configuration, so you only need the one annotation.</w:t>
            </w:r>
          </w:p>
        </w:tc>
      </w:tr>
    </w:tbl>
    <w:p w:rsidR="00000000" w:rsidRDefault="00E0452F">
      <w:pPr>
        <w:pStyle w:val="2"/>
        <w:divId w:val="765270704"/>
        <w:rPr>
          <w:lang w:val="en"/>
        </w:rPr>
      </w:pPr>
      <w:bookmarkStart w:id="652" w:name="_publisher_side_test_generation"/>
      <w:bookmarkEnd w:id="652"/>
      <w:r>
        <w:rPr>
          <w:lang w:val="en"/>
        </w:rPr>
        <w:t>90.3 Publisher-Side Test Generation</w:t>
      </w:r>
    </w:p>
    <w:p w:rsidR="00000000" w:rsidRDefault="00E0452F">
      <w:pPr>
        <w:pStyle w:val="a5"/>
        <w:divId w:val="408818777"/>
        <w:rPr>
          <w:lang w:val="en"/>
        </w:rPr>
      </w:pPr>
      <w:r>
        <w:rPr>
          <w:lang w:val="en"/>
        </w:rPr>
        <w:t xml:space="preserve">Having the </w:t>
      </w:r>
      <w:r>
        <w:rPr>
          <w:rStyle w:val="HTML"/>
          <w:lang w:val="en"/>
        </w:rPr>
        <w:t>input</w:t>
      </w:r>
      <w:r>
        <w:rPr>
          <w:lang w:val="en"/>
        </w:rPr>
        <w:t xml:space="preserve"> or </w:t>
      </w:r>
      <w:r>
        <w:rPr>
          <w:rStyle w:val="HTML"/>
          <w:lang w:val="en"/>
        </w:rPr>
        <w:t>outputMessage</w:t>
      </w:r>
      <w:r>
        <w:rPr>
          <w:lang w:val="en"/>
        </w:rPr>
        <w:t xml:space="preserve"> sections in your DSL results in creation of tests on the publisher’s side. By </w:t>
      </w:r>
      <w:r>
        <w:rPr>
          <w:lang w:val="en"/>
        </w:rPr>
        <w:t>default, JUnit 4 tests are created. However, there is also a possibility to create JUnit 5 or Spock tests.</w:t>
      </w:r>
    </w:p>
    <w:p w:rsidR="00000000" w:rsidRDefault="00E0452F">
      <w:pPr>
        <w:pStyle w:val="a5"/>
        <w:divId w:val="408818777"/>
        <w:rPr>
          <w:lang w:val="en"/>
        </w:rPr>
      </w:pPr>
      <w:r>
        <w:rPr>
          <w:lang w:val="en"/>
        </w:rPr>
        <w:t>There are 3 main scenarios that we should take into consideration:</w:t>
      </w:r>
    </w:p>
    <w:p w:rsidR="00000000" w:rsidRDefault="00E0452F">
      <w:pPr>
        <w:numPr>
          <w:ilvl w:val="0"/>
          <w:numId w:val="152"/>
        </w:numPr>
        <w:spacing w:before="100" w:beforeAutospacing="1" w:after="100" w:afterAutospacing="1"/>
        <w:divId w:val="2128573952"/>
        <w:rPr>
          <w:lang w:val="en"/>
        </w:rPr>
      </w:pPr>
      <w:r>
        <w:rPr>
          <w:lang w:val="en"/>
        </w:rPr>
        <w:t xml:space="preserve">Scenario 1: There is no input message that produces an output message. The output </w:t>
      </w:r>
      <w:r>
        <w:rPr>
          <w:lang w:val="en"/>
        </w:rPr>
        <w:t>message is triggered by a component inside the application (for example, scheduler).</w:t>
      </w:r>
    </w:p>
    <w:p w:rsidR="00000000" w:rsidRDefault="00E0452F">
      <w:pPr>
        <w:numPr>
          <w:ilvl w:val="0"/>
          <w:numId w:val="152"/>
        </w:numPr>
        <w:spacing w:before="100" w:beforeAutospacing="1" w:after="100" w:afterAutospacing="1"/>
        <w:divId w:val="2128573952"/>
        <w:rPr>
          <w:lang w:val="en"/>
        </w:rPr>
      </w:pPr>
      <w:r>
        <w:rPr>
          <w:lang w:val="en"/>
        </w:rPr>
        <w:t>Scenario 2: The input message triggers an output message.</w:t>
      </w:r>
    </w:p>
    <w:p w:rsidR="00000000" w:rsidRDefault="00E0452F">
      <w:pPr>
        <w:numPr>
          <w:ilvl w:val="0"/>
          <w:numId w:val="152"/>
        </w:numPr>
        <w:spacing w:before="100" w:beforeAutospacing="1" w:after="100" w:afterAutospacing="1"/>
        <w:divId w:val="2128573952"/>
        <w:rPr>
          <w:lang w:val="en"/>
        </w:rPr>
      </w:pPr>
      <w:r>
        <w:rPr>
          <w:lang w:val="en"/>
        </w:rPr>
        <w:t>Scenario 3: The input message is consumed and there is no output message.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23747461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81" name="图片 28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237474614"/>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destination passed to </w:t>
            </w:r>
            <w:r>
              <w:rPr>
                <w:rStyle w:val="HTML"/>
              </w:rPr>
              <w:t>messageFrom</w:t>
            </w:r>
            <w:r>
              <w:t xml:space="preserve"> or </w:t>
            </w:r>
            <w:r>
              <w:rPr>
                <w:rStyle w:val="HTML"/>
              </w:rPr>
              <w:t>sentTo</w:t>
            </w:r>
            <w:r>
              <w:t xml:space="preserve"> can have diff</w:t>
            </w:r>
            <w:r>
              <w:t xml:space="preserve">erent meanings for different messaging implementations. For </w:t>
            </w:r>
            <w:r>
              <w:rPr>
                <w:rStyle w:val="a7"/>
              </w:rPr>
              <w:t>Stream</w:t>
            </w:r>
            <w:r>
              <w:t xml:space="preserve"> and </w:t>
            </w:r>
            <w:r>
              <w:rPr>
                <w:rStyle w:val="a7"/>
              </w:rPr>
              <w:t>Integration</w:t>
            </w:r>
            <w:r>
              <w:t xml:space="preserve"> it is first resolved as a </w:t>
            </w:r>
            <w:r>
              <w:rPr>
                <w:rStyle w:val="HTML"/>
              </w:rPr>
              <w:t>destination</w:t>
            </w:r>
            <w:r>
              <w:t xml:space="preserve"> of a channel. Then, if there is no such </w:t>
            </w:r>
            <w:r>
              <w:rPr>
                <w:rStyle w:val="HTML"/>
              </w:rPr>
              <w:t>destination</w:t>
            </w:r>
            <w:r>
              <w:t xml:space="preserve"> it is resolved as a channel name. For </w:t>
            </w:r>
            <w:r>
              <w:rPr>
                <w:rStyle w:val="a7"/>
              </w:rPr>
              <w:t>Camel</w:t>
            </w:r>
            <w:r>
              <w:t>, that’s a certain component (for exampl</w:t>
            </w:r>
            <w:r>
              <w:t xml:space="preserve">e, </w:t>
            </w:r>
            <w:r>
              <w:rPr>
                <w:rStyle w:val="HTML"/>
              </w:rPr>
              <w:t>jms</w:t>
            </w:r>
            <w:r>
              <w:t>).</w:t>
            </w:r>
          </w:p>
        </w:tc>
      </w:tr>
    </w:tbl>
    <w:p w:rsidR="00000000" w:rsidRDefault="00E0452F">
      <w:pPr>
        <w:pStyle w:val="3"/>
        <w:divId w:val="112984177"/>
        <w:rPr>
          <w:lang w:val="en"/>
        </w:rPr>
      </w:pPr>
      <w:bookmarkStart w:id="653" w:name="_scenario_1_no_input_message"/>
      <w:bookmarkEnd w:id="653"/>
      <w:r>
        <w:rPr>
          <w:lang w:val="en"/>
        </w:rPr>
        <w:t>90.3.1 Scenario 1: No Input Message</w:t>
      </w:r>
    </w:p>
    <w:p w:rsidR="00000000" w:rsidRDefault="00E0452F">
      <w:pPr>
        <w:pStyle w:val="a5"/>
        <w:divId w:val="1821918761"/>
        <w:rPr>
          <w:lang w:val="en"/>
        </w:rPr>
      </w:pPr>
      <w:r>
        <w:rPr>
          <w:lang w:val="en"/>
        </w:rPr>
        <w:t>For the given contract:</w:t>
      </w:r>
    </w:p>
    <w:p w:rsidR="00000000" w:rsidRDefault="00E0452F">
      <w:pPr>
        <w:pStyle w:val="a5"/>
        <w:divId w:val="1821918761"/>
        <w:rPr>
          <w:lang w:val="en"/>
        </w:rPr>
      </w:pPr>
      <w:r>
        <w:rPr>
          <w:b/>
          <w:bCs/>
          <w:lang w:val="en"/>
        </w:rPr>
        <w:t>Groovy DSL. </w:t>
      </w:r>
      <w:r>
        <w:rPr>
          <w:lang w:val="en"/>
        </w:rPr>
        <w:t xml:space="preserve"> </w:t>
      </w:r>
    </w:p>
    <w:p w:rsidR="00000000" w:rsidRDefault="00E0452F">
      <w:pPr>
        <w:pStyle w:val="HTML0"/>
        <w:divId w:val="1821918761"/>
        <w:rPr>
          <w:lang w:val="en"/>
        </w:rPr>
      </w:pPr>
      <w:r>
        <w:rPr>
          <w:lang w:val="en"/>
        </w:rPr>
        <w:t>def contractDsl = Contract.make {</w:t>
      </w:r>
    </w:p>
    <w:p w:rsidR="00000000" w:rsidRDefault="00E0452F">
      <w:pPr>
        <w:pStyle w:val="HTML0"/>
        <w:divId w:val="1821918761"/>
        <w:rPr>
          <w:lang w:val="en"/>
        </w:rPr>
      </w:pPr>
      <w:r>
        <w:rPr>
          <w:lang w:val="en"/>
        </w:rPr>
        <w:tab/>
      </w:r>
      <w:r>
        <w:rPr>
          <w:lang w:val="en"/>
        </w:rPr>
        <w:t>label</w:t>
      </w:r>
      <w:r>
        <w:rPr>
          <w:lang w:val="en"/>
        </w:rPr>
        <w:t xml:space="preserve"> </w:t>
      </w:r>
      <w:r>
        <w:rPr>
          <w:rStyle w:val="hl-string"/>
          <w:lang w:val="en"/>
        </w:rPr>
        <w:t>'some_label</w:t>
      </w:r>
      <w:r>
        <w:rPr>
          <w:rStyle w:val="hl-string"/>
          <w:lang w:val="en"/>
        </w:rPr>
        <w:t>'</w:t>
      </w:r>
    </w:p>
    <w:p w:rsidR="00000000" w:rsidRDefault="00E0452F">
      <w:pPr>
        <w:pStyle w:val="HTML0"/>
        <w:divId w:val="1821918761"/>
        <w:rPr>
          <w:lang w:val="en"/>
        </w:rPr>
      </w:pPr>
      <w:r>
        <w:rPr>
          <w:lang w:val="en"/>
        </w:rPr>
        <w:tab/>
        <w:t>input {</w:t>
      </w:r>
    </w:p>
    <w:p w:rsidR="00000000" w:rsidRDefault="00E0452F">
      <w:pPr>
        <w:pStyle w:val="HTML0"/>
        <w:divId w:val="1821918761"/>
        <w:rPr>
          <w:lang w:val="en"/>
        </w:rPr>
      </w:pPr>
      <w:r>
        <w:rPr>
          <w:lang w:val="en"/>
        </w:rPr>
        <w:tab/>
      </w:r>
      <w:r>
        <w:rPr>
          <w:lang w:val="en"/>
        </w:rPr>
        <w:tab/>
        <w:t>triggeredBy</w:t>
      </w:r>
      <w:r>
        <w:rPr>
          <w:lang w:val="en"/>
        </w:rPr>
        <w:t>(</w:t>
      </w:r>
      <w:r>
        <w:rPr>
          <w:rStyle w:val="hl-string"/>
          <w:lang w:val="en"/>
        </w:rPr>
        <w:t>'bookReturnedTriggered()</w:t>
      </w:r>
      <w:r>
        <w:rPr>
          <w:rStyle w:val="hl-string"/>
          <w:lang w:val="en"/>
        </w:rPr>
        <w:t>'</w:t>
      </w:r>
      <w:r>
        <w:rPr>
          <w:lang w:val="en"/>
        </w:rPr>
        <w:t>)</w:t>
      </w:r>
    </w:p>
    <w:p w:rsidR="00000000" w:rsidRDefault="00E0452F">
      <w:pPr>
        <w:pStyle w:val="HTML0"/>
        <w:divId w:val="1821918761"/>
        <w:rPr>
          <w:lang w:val="en"/>
        </w:rPr>
      </w:pPr>
      <w:r>
        <w:rPr>
          <w:lang w:val="en"/>
        </w:rPr>
        <w:tab/>
        <w:t>}</w:t>
      </w:r>
    </w:p>
    <w:p w:rsidR="00000000" w:rsidRDefault="00E0452F">
      <w:pPr>
        <w:pStyle w:val="HTML0"/>
        <w:divId w:val="1821918761"/>
        <w:rPr>
          <w:lang w:val="en"/>
        </w:rPr>
      </w:pPr>
      <w:r>
        <w:rPr>
          <w:lang w:val="en"/>
        </w:rPr>
        <w:tab/>
        <w:t>outputMessage {</w:t>
      </w:r>
    </w:p>
    <w:p w:rsidR="00000000" w:rsidRDefault="00E0452F">
      <w:pPr>
        <w:pStyle w:val="HTML0"/>
        <w:divId w:val="1821918761"/>
        <w:rPr>
          <w:lang w:val="en"/>
        </w:rPr>
      </w:pPr>
      <w:r>
        <w:rPr>
          <w:lang w:val="en"/>
        </w:rPr>
        <w:tab/>
      </w:r>
      <w:r>
        <w:rPr>
          <w:lang w:val="en"/>
        </w:rPr>
        <w:tab/>
        <w:t>sentTo</w:t>
      </w:r>
      <w:r>
        <w:rPr>
          <w:lang w:val="en"/>
        </w:rPr>
        <w:t>(</w:t>
      </w:r>
      <w:r>
        <w:rPr>
          <w:rStyle w:val="hl-string"/>
          <w:lang w:val="en"/>
        </w:rPr>
        <w:t>'activemq:output</w:t>
      </w:r>
      <w:r>
        <w:rPr>
          <w:rStyle w:val="hl-string"/>
          <w:lang w:val="en"/>
        </w:rPr>
        <w:t>'</w:t>
      </w:r>
      <w:r>
        <w:rPr>
          <w:lang w:val="en"/>
        </w:rPr>
        <w:t>)</w:t>
      </w:r>
    </w:p>
    <w:p w:rsidR="00000000" w:rsidRDefault="00E0452F">
      <w:pPr>
        <w:pStyle w:val="HTML0"/>
        <w:divId w:val="1821918761"/>
        <w:rPr>
          <w:lang w:val="en"/>
        </w:rPr>
      </w:pPr>
      <w:r>
        <w:rPr>
          <w:lang w:val="en"/>
        </w:rPr>
        <w:tab/>
      </w:r>
      <w:r>
        <w:rPr>
          <w:lang w:val="en"/>
        </w:rPr>
        <w:tab/>
        <w:t>body</w:t>
      </w:r>
      <w:r>
        <w:rPr>
          <w:lang w:val="en"/>
        </w:rPr>
        <w:t>(</w:t>
      </w:r>
      <w:r>
        <w:rPr>
          <w:rStyle w:val="hl-string"/>
          <w:lang w:val="en"/>
        </w:rPr>
        <w:t>'</w:t>
      </w:r>
      <w:r>
        <w:rPr>
          <w:rStyle w:val="hl-string"/>
          <w:lang w:val="en"/>
        </w:rPr>
        <w:t>'</w:t>
      </w:r>
      <w:r>
        <w:rPr>
          <w:rStyle w:val="hl-string"/>
          <w:lang w:val="en"/>
        </w:rPr>
        <w:t>'{ "bookName" : "foo" }</w:t>
      </w:r>
      <w:r>
        <w:rPr>
          <w:rStyle w:val="hl-string"/>
          <w:lang w:val="en"/>
        </w:rPr>
        <w:t>'</w:t>
      </w:r>
      <w:r>
        <w:rPr>
          <w:rStyle w:val="hl-string"/>
          <w:lang w:val="en"/>
        </w:rPr>
        <w:t>'</w:t>
      </w:r>
      <w:r>
        <w:rPr>
          <w:rStyle w:val="hl-string"/>
          <w:lang w:val="en"/>
        </w:rPr>
        <w:t>'</w:t>
      </w:r>
      <w:r>
        <w:rPr>
          <w:lang w:val="en"/>
        </w:rPr>
        <w:t>)</w:t>
      </w:r>
    </w:p>
    <w:p w:rsidR="00000000" w:rsidRDefault="00E0452F">
      <w:pPr>
        <w:pStyle w:val="HTML0"/>
        <w:divId w:val="1821918761"/>
        <w:rPr>
          <w:lang w:val="en"/>
        </w:rPr>
      </w:pPr>
      <w:r>
        <w:rPr>
          <w:lang w:val="en"/>
        </w:rPr>
        <w:tab/>
      </w:r>
      <w:r>
        <w:rPr>
          <w:lang w:val="en"/>
        </w:rPr>
        <w:tab/>
        <w:t>headers {</w:t>
      </w:r>
    </w:p>
    <w:p w:rsidR="00000000" w:rsidRDefault="00E0452F">
      <w:pPr>
        <w:pStyle w:val="HTML0"/>
        <w:divId w:val="1821918761"/>
        <w:rPr>
          <w:lang w:val="en"/>
        </w:rPr>
      </w:pPr>
      <w:r>
        <w:rPr>
          <w:lang w:val="en"/>
        </w:rPr>
        <w:tab/>
      </w:r>
      <w:r>
        <w:rPr>
          <w:lang w:val="en"/>
        </w:rPr>
        <w:tab/>
      </w:r>
      <w:r>
        <w:rPr>
          <w:lang w:val="en"/>
        </w:rPr>
        <w:tab/>
        <w:t>header</w:t>
      </w:r>
      <w:r>
        <w:rPr>
          <w:lang w:val="en"/>
        </w:rPr>
        <w:t>(</w:t>
      </w:r>
      <w:r>
        <w:rPr>
          <w:rStyle w:val="hl-string"/>
          <w:lang w:val="en"/>
        </w:rPr>
        <w:t>'BOOK-NAME</w:t>
      </w:r>
      <w:r>
        <w:rPr>
          <w:rStyle w:val="hl-string"/>
          <w:lang w:val="en"/>
        </w:rPr>
        <w:t>'</w:t>
      </w:r>
      <w:r>
        <w:rPr>
          <w:lang w:val="en"/>
        </w:rPr>
        <w:t>,</w:t>
      </w:r>
      <w:r>
        <w:rPr>
          <w:lang w:val="en"/>
        </w:rPr>
        <w:t xml:space="preserve"> </w:t>
      </w:r>
      <w:r>
        <w:rPr>
          <w:rStyle w:val="hl-string"/>
          <w:lang w:val="en"/>
        </w:rPr>
        <w:t>'foo</w:t>
      </w:r>
      <w:r>
        <w:rPr>
          <w:rStyle w:val="hl-string"/>
          <w:lang w:val="en"/>
        </w:rPr>
        <w:t>'</w:t>
      </w:r>
      <w:r>
        <w:rPr>
          <w:lang w:val="en"/>
        </w:rPr>
        <w:t>)</w:t>
      </w:r>
    </w:p>
    <w:p w:rsidR="00000000" w:rsidRDefault="00E0452F">
      <w:pPr>
        <w:pStyle w:val="HTML0"/>
        <w:divId w:val="1821918761"/>
        <w:rPr>
          <w:lang w:val="en"/>
        </w:rPr>
      </w:pPr>
      <w:r>
        <w:rPr>
          <w:lang w:val="en"/>
        </w:rPr>
        <w:tab/>
      </w:r>
      <w:r>
        <w:rPr>
          <w:lang w:val="en"/>
        </w:rPr>
        <w:tab/>
      </w:r>
      <w:r>
        <w:rPr>
          <w:lang w:val="en"/>
        </w:rPr>
        <w:tab/>
        <w:t>messagingContentType(applicationJson())</w:t>
      </w:r>
    </w:p>
    <w:p w:rsidR="00000000" w:rsidRDefault="00E0452F">
      <w:pPr>
        <w:pStyle w:val="HTML0"/>
        <w:divId w:val="1821918761"/>
        <w:rPr>
          <w:lang w:val="en"/>
        </w:rPr>
      </w:pPr>
      <w:r>
        <w:rPr>
          <w:lang w:val="en"/>
        </w:rPr>
        <w:tab/>
      </w:r>
      <w:r>
        <w:rPr>
          <w:lang w:val="en"/>
        </w:rPr>
        <w:tab/>
        <w:t>}</w:t>
      </w:r>
    </w:p>
    <w:p w:rsidR="00000000" w:rsidRDefault="00E0452F">
      <w:pPr>
        <w:pStyle w:val="HTML0"/>
        <w:divId w:val="1821918761"/>
        <w:rPr>
          <w:lang w:val="en"/>
        </w:rPr>
      </w:pPr>
      <w:r>
        <w:rPr>
          <w:lang w:val="en"/>
        </w:rPr>
        <w:tab/>
        <w:t>}</w:t>
      </w:r>
    </w:p>
    <w:p w:rsidR="00000000" w:rsidRDefault="00E0452F">
      <w:pPr>
        <w:pStyle w:val="HTML0"/>
        <w:divId w:val="1821918761"/>
        <w:rPr>
          <w:lang w:val="en"/>
        </w:rPr>
      </w:pPr>
      <w:r>
        <w:rPr>
          <w:lang w:val="en"/>
        </w:rPr>
        <w:t>}</w:t>
      </w:r>
    </w:p>
    <w:p w:rsidR="00000000" w:rsidRDefault="00E0452F">
      <w:pPr>
        <w:pStyle w:val="a5"/>
        <w:divId w:val="1821918761"/>
        <w:rPr>
          <w:lang w:val="en"/>
        </w:rPr>
      </w:pPr>
      <w:r>
        <w:rPr>
          <w:b/>
          <w:bCs/>
          <w:lang w:val="en"/>
        </w:rPr>
        <w:t>YAML. </w:t>
      </w:r>
      <w:r>
        <w:rPr>
          <w:lang w:val="en"/>
        </w:rPr>
        <w:t xml:space="preserve"> </w:t>
      </w:r>
    </w:p>
    <w:p w:rsidR="00000000" w:rsidRDefault="00E0452F">
      <w:pPr>
        <w:pStyle w:val="HTML0"/>
        <w:divId w:val="1821918761"/>
        <w:rPr>
          <w:lang w:val="en"/>
        </w:rPr>
      </w:pPr>
      <w:r>
        <w:rPr>
          <w:lang w:val="en"/>
        </w:rPr>
        <w:t>label: some_label</w:t>
      </w:r>
    </w:p>
    <w:p w:rsidR="00000000" w:rsidRDefault="00E0452F">
      <w:pPr>
        <w:pStyle w:val="HTML0"/>
        <w:divId w:val="1821918761"/>
        <w:rPr>
          <w:lang w:val="en"/>
        </w:rPr>
      </w:pPr>
      <w:r>
        <w:rPr>
          <w:lang w:val="en"/>
        </w:rPr>
        <w:t>input:</w:t>
      </w:r>
    </w:p>
    <w:p w:rsidR="00000000" w:rsidRDefault="00E0452F">
      <w:pPr>
        <w:pStyle w:val="HTML0"/>
        <w:divId w:val="1821918761"/>
        <w:rPr>
          <w:lang w:val="en"/>
        </w:rPr>
      </w:pPr>
      <w:r>
        <w:rPr>
          <w:lang w:val="en"/>
        </w:rPr>
        <w:t xml:space="preserve">  triggeredBy: bookReturnedTriggered</w:t>
      </w:r>
    </w:p>
    <w:p w:rsidR="00000000" w:rsidRDefault="00E0452F">
      <w:pPr>
        <w:pStyle w:val="HTML0"/>
        <w:divId w:val="1821918761"/>
        <w:rPr>
          <w:lang w:val="en"/>
        </w:rPr>
      </w:pPr>
      <w:r>
        <w:rPr>
          <w:lang w:val="en"/>
        </w:rPr>
        <w:t>outputMessage:</w:t>
      </w:r>
    </w:p>
    <w:p w:rsidR="00000000" w:rsidRDefault="00E0452F">
      <w:pPr>
        <w:pStyle w:val="HTML0"/>
        <w:divId w:val="1821918761"/>
        <w:rPr>
          <w:lang w:val="en"/>
        </w:rPr>
      </w:pPr>
      <w:r>
        <w:rPr>
          <w:lang w:val="en"/>
        </w:rPr>
        <w:t xml:space="preserve">  sentTo: activemq:output</w:t>
      </w:r>
    </w:p>
    <w:p w:rsidR="00000000" w:rsidRDefault="00E0452F">
      <w:pPr>
        <w:pStyle w:val="HTML0"/>
        <w:divId w:val="1821918761"/>
        <w:rPr>
          <w:lang w:val="en"/>
        </w:rPr>
      </w:pPr>
      <w:r>
        <w:rPr>
          <w:lang w:val="en"/>
        </w:rPr>
        <w:t xml:space="preserve">  body:</w:t>
      </w:r>
    </w:p>
    <w:p w:rsidR="00000000" w:rsidRDefault="00E0452F">
      <w:pPr>
        <w:pStyle w:val="HTML0"/>
        <w:divId w:val="1821918761"/>
        <w:rPr>
          <w:lang w:val="en"/>
        </w:rPr>
      </w:pPr>
      <w:r>
        <w:rPr>
          <w:lang w:val="en"/>
        </w:rPr>
        <w:t xml:space="preserve">    bookName: foo</w:t>
      </w:r>
    </w:p>
    <w:p w:rsidR="00000000" w:rsidRDefault="00E0452F">
      <w:pPr>
        <w:pStyle w:val="HTML0"/>
        <w:divId w:val="1821918761"/>
        <w:rPr>
          <w:lang w:val="en"/>
        </w:rPr>
      </w:pPr>
      <w:r>
        <w:rPr>
          <w:lang w:val="en"/>
        </w:rPr>
        <w:t xml:space="preserve">  headers:</w:t>
      </w:r>
    </w:p>
    <w:p w:rsidR="00000000" w:rsidRDefault="00E0452F">
      <w:pPr>
        <w:pStyle w:val="HTML0"/>
        <w:divId w:val="1821918761"/>
        <w:rPr>
          <w:lang w:val="en"/>
        </w:rPr>
      </w:pPr>
      <w:r>
        <w:rPr>
          <w:lang w:val="en"/>
        </w:rPr>
        <w:t xml:space="preserve">    BOOK-NAME: foo</w:t>
      </w:r>
    </w:p>
    <w:p w:rsidR="00000000" w:rsidRDefault="00E0452F">
      <w:pPr>
        <w:pStyle w:val="HTML0"/>
        <w:divId w:val="1821918761"/>
        <w:rPr>
          <w:lang w:val="en"/>
        </w:rPr>
      </w:pPr>
      <w:r>
        <w:rPr>
          <w:lang w:val="en"/>
        </w:rPr>
        <w:t xml:space="preserve">    contentType: application/json</w:t>
      </w:r>
    </w:p>
    <w:p w:rsidR="00000000" w:rsidRDefault="00E0452F">
      <w:pPr>
        <w:pStyle w:val="a5"/>
        <w:divId w:val="1821918761"/>
        <w:rPr>
          <w:lang w:val="en"/>
        </w:rPr>
      </w:pPr>
      <w:r>
        <w:rPr>
          <w:lang w:val="en"/>
        </w:rPr>
        <w:t>The following JUnit test is created:</w:t>
      </w:r>
    </w:p>
    <w:p w:rsidR="00000000" w:rsidRDefault="00E0452F">
      <w:pPr>
        <w:pStyle w:val="HTML0"/>
        <w:divId w:val="1821918761"/>
        <w:rPr>
          <w:rStyle w:val="hl-string"/>
          <w:lang w:val="en"/>
        </w:rPr>
      </w:pPr>
      <w:r>
        <w:rPr>
          <w:rStyle w:val="hl-string"/>
          <w:lang w:val="en"/>
        </w:rPr>
        <w:t>'</w:t>
      </w:r>
      <w:r>
        <w:rPr>
          <w:rStyle w:val="hl-string"/>
          <w:lang w:val="en"/>
        </w:rPr>
        <w:t>'</w:t>
      </w:r>
      <w:r>
        <w:rPr>
          <w:rStyle w:val="hl-string"/>
          <w:lang w:val="en"/>
        </w:rPr>
        <w:t>'</w:t>
      </w:r>
    </w:p>
    <w:p w:rsidR="00000000" w:rsidRDefault="00E0452F">
      <w:pPr>
        <w:pStyle w:val="HTML0"/>
        <w:divId w:val="1821918761"/>
        <w:rPr>
          <w:lang w:val="en"/>
        </w:rPr>
      </w:pPr>
      <w:r>
        <w:rPr>
          <w:lang w:val="en"/>
        </w:rPr>
        <w:t xml:space="preserve"> </w:t>
      </w:r>
      <w:r>
        <w:rPr>
          <w:rStyle w:val="hl-comment"/>
          <w:lang w:val="en"/>
        </w:rPr>
        <w:t>// when</w:t>
      </w:r>
      <w:r>
        <w:rPr>
          <w:rStyle w:val="hl-comment"/>
          <w:lang w:val="en"/>
        </w:rPr>
        <w:t>:</w:t>
      </w:r>
    </w:p>
    <w:p w:rsidR="00000000" w:rsidRDefault="00E0452F">
      <w:pPr>
        <w:pStyle w:val="HTML0"/>
        <w:divId w:val="1821918761"/>
        <w:rPr>
          <w:lang w:val="en"/>
        </w:rPr>
      </w:pPr>
      <w:r>
        <w:rPr>
          <w:lang w:val="en"/>
        </w:rPr>
        <w:t xml:space="preserve">  bookReturn</w:t>
      </w:r>
      <w:r>
        <w:rPr>
          <w:lang w:val="en"/>
        </w:rPr>
        <w:t>edTriggered();</w:t>
      </w:r>
    </w:p>
    <w:p w:rsidR="00000000" w:rsidRDefault="00E0452F">
      <w:pPr>
        <w:pStyle w:val="HTML0"/>
        <w:divId w:val="1821918761"/>
        <w:rPr>
          <w:lang w:val="en"/>
        </w:rPr>
      </w:pPr>
    </w:p>
    <w:p w:rsidR="00000000" w:rsidRDefault="00E0452F">
      <w:pPr>
        <w:pStyle w:val="HTML0"/>
        <w:divId w:val="1821918761"/>
        <w:rPr>
          <w:lang w:val="en"/>
        </w:rPr>
      </w:pPr>
      <w:r>
        <w:rPr>
          <w:lang w:val="en"/>
        </w:rPr>
        <w:t xml:space="preserve"> </w:t>
      </w:r>
      <w:r>
        <w:rPr>
          <w:rStyle w:val="hl-comment"/>
          <w:lang w:val="en"/>
        </w:rPr>
        <w:t>// then</w:t>
      </w:r>
      <w:r>
        <w:rPr>
          <w:rStyle w:val="hl-comment"/>
          <w:lang w:val="en"/>
        </w:rPr>
        <w:t>:</w:t>
      </w:r>
    </w:p>
    <w:p w:rsidR="00000000" w:rsidRDefault="00E0452F">
      <w:pPr>
        <w:pStyle w:val="HTML0"/>
        <w:divId w:val="1821918761"/>
        <w:rPr>
          <w:lang w:val="en"/>
        </w:rPr>
      </w:pPr>
      <w:r>
        <w:rPr>
          <w:lang w:val="en"/>
        </w:rPr>
        <w:t xml:space="preserve">  ContractVerifierMessage response = contractVerifierMessaging.receive</w:t>
      </w:r>
      <w:r>
        <w:rPr>
          <w:lang w:val="en"/>
        </w:rPr>
        <w:t>(</w:t>
      </w:r>
      <w:r>
        <w:rPr>
          <w:rStyle w:val="hl-string"/>
          <w:lang w:val="en"/>
        </w:rPr>
        <w:t>"activemq:output</w:t>
      </w:r>
      <w:r>
        <w:rPr>
          <w:rStyle w:val="hl-string"/>
          <w:lang w:val="en"/>
        </w:rPr>
        <w:t>"</w:t>
      </w:r>
      <w:r>
        <w:rPr>
          <w:lang w:val="en"/>
        </w:rPr>
        <w:t>);</w:t>
      </w:r>
    </w:p>
    <w:p w:rsidR="00000000" w:rsidRDefault="00E0452F">
      <w:pPr>
        <w:pStyle w:val="HTML0"/>
        <w:divId w:val="1821918761"/>
        <w:rPr>
          <w:lang w:val="en"/>
        </w:rPr>
      </w:pPr>
      <w:r>
        <w:rPr>
          <w:lang w:val="en"/>
        </w:rPr>
        <w:t xml:space="preserve">  assertThat(response).isNotNull();</w:t>
      </w:r>
    </w:p>
    <w:p w:rsidR="00000000" w:rsidRDefault="00E0452F">
      <w:pPr>
        <w:pStyle w:val="HTML0"/>
        <w:divId w:val="1821918761"/>
        <w:rPr>
          <w:lang w:val="en"/>
        </w:rPr>
      </w:pPr>
      <w:r>
        <w:rPr>
          <w:lang w:val="en"/>
        </w:rPr>
        <w:t xml:space="preserve">  assertThat(response.getHeader</w:t>
      </w:r>
      <w:r>
        <w:rPr>
          <w:lang w:val="en"/>
        </w:rPr>
        <w:t>(</w:t>
      </w:r>
      <w:r>
        <w:rPr>
          <w:rStyle w:val="hl-string"/>
          <w:lang w:val="en"/>
        </w:rPr>
        <w:t>"BOOK-NAME</w:t>
      </w:r>
      <w:r>
        <w:rPr>
          <w:rStyle w:val="hl-string"/>
          <w:lang w:val="en"/>
        </w:rPr>
        <w:t>"</w:t>
      </w:r>
      <w:r>
        <w:rPr>
          <w:lang w:val="en"/>
        </w:rPr>
        <w:t>)).isNotNull();</w:t>
      </w:r>
    </w:p>
    <w:p w:rsidR="00000000" w:rsidRDefault="00E0452F">
      <w:pPr>
        <w:pStyle w:val="HTML0"/>
        <w:divId w:val="1821918761"/>
        <w:rPr>
          <w:lang w:val="en"/>
        </w:rPr>
      </w:pPr>
      <w:r>
        <w:rPr>
          <w:lang w:val="en"/>
        </w:rPr>
        <w:t xml:space="preserve">  assertThat(response.getHeader</w:t>
      </w:r>
      <w:r>
        <w:rPr>
          <w:lang w:val="en"/>
        </w:rPr>
        <w:t>(</w:t>
      </w:r>
      <w:r>
        <w:rPr>
          <w:rStyle w:val="hl-string"/>
          <w:lang w:val="en"/>
        </w:rPr>
        <w:t>"BOOK-NAME</w:t>
      </w:r>
      <w:r>
        <w:rPr>
          <w:rStyle w:val="hl-string"/>
          <w:lang w:val="en"/>
        </w:rPr>
        <w:t>"</w:t>
      </w:r>
      <w:r>
        <w:rPr>
          <w:lang w:val="en"/>
        </w:rPr>
        <w:t>)</w:t>
      </w:r>
      <w:r>
        <w:rPr>
          <w:lang w:val="en"/>
        </w:rPr>
        <w:t>.toString()).isEqualTo</w:t>
      </w:r>
      <w:r>
        <w:rPr>
          <w:lang w:val="en"/>
        </w:rPr>
        <w:t>(</w:t>
      </w:r>
      <w:r>
        <w:rPr>
          <w:rStyle w:val="hl-string"/>
          <w:lang w:val="en"/>
        </w:rPr>
        <w:t>"foo</w:t>
      </w:r>
      <w:r>
        <w:rPr>
          <w:rStyle w:val="hl-string"/>
          <w:lang w:val="en"/>
        </w:rPr>
        <w:t>"</w:t>
      </w:r>
      <w:r>
        <w:rPr>
          <w:lang w:val="en"/>
        </w:rPr>
        <w:t>);</w:t>
      </w:r>
    </w:p>
    <w:p w:rsidR="00000000" w:rsidRDefault="00E0452F">
      <w:pPr>
        <w:pStyle w:val="HTML0"/>
        <w:divId w:val="1821918761"/>
        <w:rPr>
          <w:lang w:val="en"/>
        </w:rPr>
      </w:pPr>
      <w:r>
        <w:rPr>
          <w:lang w:val="en"/>
        </w:rPr>
        <w:t xml:space="preserve">  assertThat(response.getHeader</w:t>
      </w:r>
      <w:r>
        <w:rPr>
          <w:lang w:val="en"/>
        </w:rPr>
        <w:t>(</w:t>
      </w:r>
      <w:r>
        <w:rPr>
          <w:rStyle w:val="hl-string"/>
          <w:lang w:val="en"/>
        </w:rPr>
        <w:t>"contentType</w:t>
      </w:r>
      <w:r>
        <w:rPr>
          <w:rStyle w:val="hl-string"/>
          <w:lang w:val="en"/>
        </w:rPr>
        <w:t>"</w:t>
      </w:r>
      <w:r>
        <w:rPr>
          <w:lang w:val="en"/>
        </w:rPr>
        <w:t>)).isNotNull();</w:t>
      </w:r>
    </w:p>
    <w:p w:rsidR="00000000" w:rsidRDefault="00E0452F">
      <w:pPr>
        <w:pStyle w:val="HTML0"/>
        <w:divId w:val="1821918761"/>
        <w:rPr>
          <w:lang w:val="en"/>
        </w:rPr>
      </w:pPr>
      <w:r>
        <w:rPr>
          <w:lang w:val="en"/>
        </w:rPr>
        <w:t xml:space="preserve">  assertThat(response.getHeader</w:t>
      </w:r>
      <w:r>
        <w:rPr>
          <w:lang w:val="en"/>
        </w:rPr>
        <w:t>(</w:t>
      </w:r>
      <w:r>
        <w:rPr>
          <w:rStyle w:val="hl-string"/>
          <w:lang w:val="en"/>
        </w:rPr>
        <w:t>"contentType</w:t>
      </w:r>
      <w:r>
        <w:rPr>
          <w:rStyle w:val="hl-string"/>
          <w:lang w:val="en"/>
        </w:rPr>
        <w:t>"</w:t>
      </w:r>
      <w:r>
        <w:rPr>
          <w:lang w:val="en"/>
        </w:rPr>
        <w:t>).toString()).isEqualTo</w:t>
      </w:r>
      <w:r>
        <w:rPr>
          <w:lang w:val="en"/>
        </w:rPr>
        <w:t>(</w:t>
      </w:r>
      <w:r>
        <w:rPr>
          <w:rStyle w:val="hl-string"/>
          <w:lang w:val="en"/>
        </w:rPr>
        <w:t>"application/json</w:t>
      </w:r>
      <w:r>
        <w:rPr>
          <w:rStyle w:val="hl-string"/>
          <w:lang w:val="en"/>
        </w:rPr>
        <w:t>"</w:t>
      </w:r>
      <w:r>
        <w:rPr>
          <w:lang w:val="en"/>
        </w:rPr>
        <w:t>);</w:t>
      </w:r>
    </w:p>
    <w:p w:rsidR="00000000" w:rsidRDefault="00E0452F">
      <w:pPr>
        <w:pStyle w:val="HTML0"/>
        <w:divId w:val="1821918761"/>
        <w:rPr>
          <w:lang w:val="en"/>
        </w:rPr>
      </w:pPr>
      <w:r>
        <w:rPr>
          <w:lang w:val="en"/>
        </w:rPr>
        <w:t xml:space="preserve"> </w:t>
      </w:r>
      <w:r>
        <w:rPr>
          <w:rStyle w:val="hl-comment"/>
          <w:lang w:val="en"/>
        </w:rPr>
        <w:t>// and</w:t>
      </w:r>
      <w:r>
        <w:rPr>
          <w:rStyle w:val="hl-comment"/>
          <w:lang w:val="en"/>
        </w:rPr>
        <w:t>:</w:t>
      </w:r>
    </w:p>
    <w:p w:rsidR="00000000" w:rsidRDefault="00E0452F">
      <w:pPr>
        <w:pStyle w:val="HTML0"/>
        <w:divId w:val="1821918761"/>
        <w:rPr>
          <w:lang w:val="en"/>
        </w:rPr>
      </w:pPr>
      <w:r>
        <w:rPr>
          <w:lang w:val="en"/>
        </w:rPr>
        <w:t xml:space="preserve">  </w:t>
      </w:r>
      <w:r>
        <w:rPr>
          <w:lang w:val="en"/>
        </w:rPr>
        <w:t>DocumentContext parsedJson = JsonPath.parse(contractVerifierObjectMapper.writeValueAsString(response.getPayload()));</w:t>
      </w:r>
    </w:p>
    <w:p w:rsidR="00000000" w:rsidRDefault="00E0452F">
      <w:pPr>
        <w:pStyle w:val="HTML0"/>
        <w:divId w:val="1821918761"/>
        <w:rPr>
          <w:lang w:val="en"/>
        </w:rPr>
      </w:pPr>
      <w:r>
        <w:rPr>
          <w:lang w:val="en"/>
        </w:rPr>
        <w:t xml:space="preserve">  assertThatJson(parsedJson).field</w:t>
      </w:r>
      <w:r>
        <w:rPr>
          <w:lang w:val="en"/>
        </w:rPr>
        <w:t>(</w:t>
      </w:r>
      <w:r>
        <w:rPr>
          <w:rStyle w:val="hl-string"/>
          <w:lang w:val="en"/>
        </w:rPr>
        <w:t>"bookName</w:t>
      </w:r>
      <w:r>
        <w:rPr>
          <w:rStyle w:val="hl-string"/>
          <w:lang w:val="en"/>
        </w:rPr>
        <w:t>"</w:t>
      </w:r>
      <w:r>
        <w:rPr>
          <w:lang w:val="en"/>
        </w:rPr>
        <w:t>).isEqualTo</w:t>
      </w:r>
      <w:r>
        <w:rPr>
          <w:lang w:val="en"/>
        </w:rPr>
        <w:t>(</w:t>
      </w:r>
      <w:r>
        <w:rPr>
          <w:rStyle w:val="hl-string"/>
          <w:lang w:val="en"/>
        </w:rPr>
        <w:t>"foo</w:t>
      </w:r>
      <w:r>
        <w:rPr>
          <w:rStyle w:val="hl-string"/>
          <w:lang w:val="en"/>
        </w:rPr>
        <w:t>"</w:t>
      </w:r>
      <w:r>
        <w:rPr>
          <w:lang w:val="en"/>
        </w:rPr>
        <w:t>);</w:t>
      </w:r>
    </w:p>
    <w:p w:rsidR="00000000" w:rsidRDefault="00E0452F">
      <w:pPr>
        <w:pStyle w:val="HTML0"/>
        <w:divId w:val="1821918761"/>
        <w:rPr>
          <w:lang w:val="en"/>
        </w:rPr>
      </w:pPr>
      <w:r>
        <w:rPr>
          <w:rStyle w:val="hl-string"/>
          <w:lang w:val="en"/>
        </w:rPr>
        <w:t>'</w:t>
      </w:r>
      <w:r>
        <w:rPr>
          <w:rStyle w:val="hl-string"/>
          <w:lang w:val="en"/>
        </w:rPr>
        <w:t>'</w:t>
      </w:r>
      <w:r>
        <w:rPr>
          <w:rStyle w:val="hl-string"/>
          <w:lang w:val="en"/>
        </w:rPr>
        <w:t>'</w:t>
      </w:r>
    </w:p>
    <w:p w:rsidR="00000000" w:rsidRDefault="00E0452F">
      <w:pPr>
        <w:pStyle w:val="a5"/>
        <w:divId w:val="1821918761"/>
        <w:rPr>
          <w:lang w:val="en"/>
        </w:rPr>
      </w:pPr>
      <w:r>
        <w:rPr>
          <w:lang w:val="en"/>
        </w:rPr>
        <w:t>And the following Spock test would be created:</w:t>
      </w:r>
    </w:p>
    <w:p w:rsidR="00000000" w:rsidRDefault="00E0452F">
      <w:pPr>
        <w:pStyle w:val="HTML0"/>
        <w:divId w:val="1821918761"/>
        <w:rPr>
          <w:rStyle w:val="hl-string"/>
          <w:lang w:val="en"/>
        </w:rPr>
      </w:pPr>
      <w:r>
        <w:rPr>
          <w:rStyle w:val="hl-string"/>
          <w:lang w:val="en"/>
        </w:rPr>
        <w:t>'</w:t>
      </w:r>
      <w:r>
        <w:rPr>
          <w:rStyle w:val="hl-string"/>
          <w:lang w:val="en"/>
        </w:rPr>
        <w:t>'</w:t>
      </w:r>
      <w:r>
        <w:rPr>
          <w:rStyle w:val="hl-string"/>
          <w:lang w:val="en"/>
        </w:rPr>
        <w:t>'</w:t>
      </w:r>
    </w:p>
    <w:p w:rsidR="00000000" w:rsidRDefault="00E0452F">
      <w:pPr>
        <w:pStyle w:val="HTML0"/>
        <w:divId w:val="1821918761"/>
        <w:rPr>
          <w:lang w:val="en"/>
        </w:rPr>
      </w:pPr>
      <w:r>
        <w:rPr>
          <w:lang w:val="en"/>
        </w:rPr>
        <w:t xml:space="preserve"> when:</w:t>
      </w:r>
    </w:p>
    <w:p w:rsidR="00000000" w:rsidRDefault="00E0452F">
      <w:pPr>
        <w:pStyle w:val="HTML0"/>
        <w:divId w:val="1821918761"/>
        <w:rPr>
          <w:lang w:val="en"/>
        </w:rPr>
      </w:pPr>
      <w:r>
        <w:rPr>
          <w:lang w:val="en"/>
        </w:rPr>
        <w:t xml:space="preserve">  bookReturn</w:t>
      </w:r>
      <w:r>
        <w:rPr>
          <w:lang w:val="en"/>
        </w:rPr>
        <w:t>edTriggered()</w:t>
      </w:r>
    </w:p>
    <w:p w:rsidR="00000000" w:rsidRDefault="00E0452F">
      <w:pPr>
        <w:pStyle w:val="HTML0"/>
        <w:divId w:val="1821918761"/>
        <w:rPr>
          <w:lang w:val="en"/>
        </w:rPr>
      </w:pPr>
    </w:p>
    <w:p w:rsidR="00000000" w:rsidRDefault="00E0452F">
      <w:pPr>
        <w:pStyle w:val="HTML0"/>
        <w:divId w:val="1821918761"/>
        <w:rPr>
          <w:lang w:val="en"/>
        </w:rPr>
      </w:pPr>
      <w:r>
        <w:rPr>
          <w:lang w:val="en"/>
        </w:rPr>
        <w:t xml:space="preserve"> then:</w:t>
      </w:r>
    </w:p>
    <w:p w:rsidR="00000000" w:rsidRDefault="00E0452F">
      <w:pPr>
        <w:pStyle w:val="HTML0"/>
        <w:divId w:val="1821918761"/>
        <w:rPr>
          <w:lang w:val="en"/>
        </w:rPr>
      </w:pPr>
      <w:r>
        <w:rPr>
          <w:lang w:val="en"/>
        </w:rPr>
        <w:t xml:space="preserve">  ContractVerifierMessage response = contractVerifierMessaging.receive</w:t>
      </w:r>
      <w:r>
        <w:rPr>
          <w:lang w:val="en"/>
        </w:rPr>
        <w:t>(</w:t>
      </w:r>
      <w:r>
        <w:rPr>
          <w:rStyle w:val="hl-string"/>
          <w:lang w:val="en"/>
        </w:rPr>
        <w:t>'activemq:output</w:t>
      </w:r>
      <w:r>
        <w:rPr>
          <w:rStyle w:val="hl-string"/>
          <w:lang w:val="en"/>
        </w:rPr>
        <w:t>'</w:t>
      </w:r>
      <w:r>
        <w:rPr>
          <w:lang w:val="en"/>
        </w:rPr>
        <w:t>)</w:t>
      </w:r>
    </w:p>
    <w:p w:rsidR="00000000" w:rsidRDefault="00E0452F">
      <w:pPr>
        <w:pStyle w:val="HTML0"/>
        <w:divId w:val="1821918761"/>
        <w:rPr>
          <w:lang w:val="en"/>
        </w:rPr>
      </w:pPr>
      <w:r>
        <w:rPr>
          <w:lang w:val="en"/>
        </w:rPr>
        <w:t xml:space="preserve">  assert response != null</w:t>
      </w:r>
    </w:p>
    <w:p w:rsidR="00000000" w:rsidRDefault="00E0452F">
      <w:pPr>
        <w:pStyle w:val="HTML0"/>
        <w:divId w:val="1821918761"/>
        <w:rPr>
          <w:lang w:val="en"/>
        </w:rPr>
      </w:pPr>
      <w:r>
        <w:rPr>
          <w:lang w:val="en"/>
        </w:rPr>
        <w:t xml:space="preserve">  response.getHeader</w:t>
      </w:r>
      <w:r>
        <w:rPr>
          <w:lang w:val="en"/>
        </w:rPr>
        <w:t>(</w:t>
      </w:r>
      <w:r>
        <w:rPr>
          <w:rStyle w:val="hl-string"/>
          <w:lang w:val="en"/>
        </w:rPr>
        <w:t>'BOOK-NAME</w:t>
      </w:r>
      <w:r>
        <w:rPr>
          <w:rStyle w:val="hl-string"/>
          <w:lang w:val="en"/>
        </w:rPr>
        <w:t>'</w:t>
      </w:r>
      <w:r>
        <w:rPr>
          <w:lang w:val="en"/>
        </w:rPr>
        <w:t>)?.toString()  ==</w:t>
      </w:r>
      <w:r>
        <w:rPr>
          <w:lang w:val="en"/>
        </w:rPr>
        <w:t xml:space="preserve"> </w:t>
      </w:r>
      <w:r>
        <w:rPr>
          <w:rStyle w:val="hl-string"/>
          <w:lang w:val="en"/>
        </w:rPr>
        <w:t>'foo</w:t>
      </w:r>
      <w:r>
        <w:rPr>
          <w:rStyle w:val="hl-string"/>
          <w:lang w:val="en"/>
        </w:rPr>
        <w:t>'</w:t>
      </w:r>
    </w:p>
    <w:p w:rsidR="00000000" w:rsidRDefault="00E0452F">
      <w:pPr>
        <w:pStyle w:val="HTML0"/>
        <w:divId w:val="1821918761"/>
        <w:rPr>
          <w:lang w:val="en"/>
        </w:rPr>
      </w:pPr>
      <w:r>
        <w:rPr>
          <w:lang w:val="en"/>
        </w:rPr>
        <w:t xml:space="preserve">  response.getHeader</w:t>
      </w:r>
      <w:r>
        <w:rPr>
          <w:lang w:val="en"/>
        </w:rPr>
        <w:t>(</w:t>
      </w:r>
      <w:r>
        <w:rPr>
          <w:rStyle w:val="hl-string"/>
          <w:lang w:val="en"/>
        </w:rPr>
        <w:t>'contentType</w:t>
      </w:r>
      <w:r>
        <w:rPr>
          <w:rStyle w:val="hl-string"/>
          <w:lang w:val="en"/>
        </w:rPr>
        <w:t>'</w:t>
      </w:r>
      <w:r>
        <w:rPr>
          <w:lang w:val="en"/>
        </w:rPr>
        <w:t>)?.toString()  ==</w:t>
      </w:r>
      <w:r>
        <w:rPr>
          <w:lang w:val="en"/>
        </w:rPr>
        <w:t xml:space="preserve"> </w:t>
      </w:r>
      <w:r>
        <w:rPr>
          <w:rStyle w:val="hl-string"/>
          <w:lang w:val="en"/>
        </w:rPr>
        <w:t>'applicati</w:t>
      </w:r>
      <w:r>
        <w:rPr>
          <w:rStyle w:val="hl-string"/>
          <w:lang w:val="en"/>
        </w:rPr>
        <w:t>on/json</w:t>
      </w:r>
      <w:r>
        <w:rPr>
          <w:rStyle w:val="hl-string"/>
          <w:lang w:val="en"/>
        </w:rPr>
        <w:t>'</w:t>
      </w:r>
    </w:p>
    <w:p w:rsidR="00000000" w:rsidRDefault="00E0452F">
      <w:pPr>
        <w:pStyle w:val="HTML0"/>
        <w:divId w:val="1821918761"/>
        <w:rPr>
          <w:lang w:val="en"/>
        </w:rPr>
      </w:pPr>
      <w:r>
        <w:rPr>
          <w:lang w:val="en"/>
        </w:rPr>
        <w:t xml:space="preserve"> and:</w:t>
      </w:r>
    </w:p>
    <w:p w:rsidR="00000000" w:rsidRDefault="00E0452F">
      <w:pPr>
        <w:pStyle w:val="HTML0"/>
        <w:divId w:val="1821918761"/>
        <w:rPr>
          <w:lang w:val="en"/>
        </w:rPr>
      </w:pPr>
      <w:r>
        <w:rPr>
          <w:lang w:val="en"/>
        </w:rPr>
        <w:t xml:space="preserve">  DocumentContext parsedJson = JsonPath.parse(contractVerifierObjectMapper.writeValueAsString(response.payload))</w:t>
      </w:r>
    </w:p>
    <w:p w:rsidR="00000000" w:rsidRDefault="00E0452F">
      <w:pPr>
        <w:pStyle w:val="HTML0"/>
        <w:divId w:val="1821918761"/>
        <w:rPr>
          <w:lang w:val="en"/>
        </w:rPr>
      </w:pPr>
      <w:r>
        <w:rPr>
          <w:lang w:val="en"/>
        </w:rPr>
        <w:t xml:space="preserve">  assertThatJson(parsedJson).field</w:t>
      </w:r>
      <w:r>
        <w:rPr>
          <w:lang w:val="en"/>
        </w:rPr>
        <w:t>(</w:t>
      </w:r>
      <w:r>
        <w:rPr>
          <w:rStyle w:val="hl-string"/>
          <w:lang w:val="en"/>
        </w:rPr>
        <w:t>"bookName</w:t>
      </w:r>
      <w:r>
        <w:rPr>
          <w:rStyle w:val="hl-string"/>
          <w:lang w:val="en"/>
        </w:rPr>
        <w:t>"</w:t>
      </w:r>
      <w:r>
        <w:rPr>
          <w:lang w:val="en"/>
        </w:rPr>
        <w:t>).isEqualTo</w:t>
      </w:r>
      <w:r>
        <w:rPr>
          <w:lang w:val="en"/>
        </w:rPr>
        <w:t>(</w:t>
      </w:r>
      <w:r>
        <w:rPr>
          <w:rStyle w:val="hl-string"/>
          <w:lang w:val="en"/>
        </w:rPr>
        <w:t>"foo</w:t>
      </w:r>
      <w:r>
        <w:rPr>
          <w:rStyle w:val="hl-string"/>
          <w:lang w:val="en"/>
        </w:rPr>
        <w:t>"</w:t>
      </w:r>
      <w:r>
        <w:rPr>
          <w:lang w:val="en"/>
        </w:rPr>
        <w:t>)</w:t>
      </w:r>
    </w:p>
    <w:p w:rsidR="00000000" w:rsidRDefault="00E0452F">
      <w:pPr>
        <w:pStyle w:val="HTML0"/>
        <w:divId w:val="1821918761"/>
        <w:rPr>
          <w:lang w:val="en"/>
        </w:rPr>
      </w:pPr>
    </w:p>
    <w:p w:rsidR="00000000" w:rsidRDefault="00E0452F">
      <w:pPr>
        <w:pStyle w:val="HTML0"/>
        <w:divId w:val="1821918761"/>
        <w:rPr>
          <w:lang w:val="en"/>
        </w:rPr>
      </w:pPr>
      <w:r>
        <w:rPr>
          <w:rStyle w:val="hl-string"/>
          <w:lang w:val="en"/>
        </w:rPr>
        <w:t>'</w:t>
      </w:r>
      <w:r>
        <w:rPr>
          <w:rStyle w:val="hl-string"/>
          <w:lang w:val="en"/>
        </w:rPr>
        <w:t>'</w:t>
      </w:r>
      <w:r>
        <w:rPr>
          <w:rStyle w:val="hl-string"/>
          <w:lang w:val="en"/>
        </w:rPr>
        <w:t>'</w:t>
      </w:r>
    </w:p>
    <w:p w:rsidR="00000000" w:rsidRDefault="00E0452F">
      <w:pPr>
        <w:pStyle w:val="3"/>
        <w:divId w:val="754941755"/>
        <w:rPr>
          <w:lang w:val="en"/>
        </w:rPr>
      </w:pPr>
      <w:bookmarkStart w:id="654" w:name="_scenario_2_output_triggered_by_input"/>
      <w:bookmarkEnd w:id="654"/>
      <w:r>
        <w:rPr>
          <w:lang w:val="en"/>
        </w:rPr>
        <w:t>90.3.2 Scenario 2: Output Triggered by Input</w:t>
      </w:r>
    </w:p>
    <w:p w:rsidR="00000000" w:rsidRDefault="00E0452F">
      <w:pPr>
        <w:pStyle w:val="a5"/>
        <w:divId w:val="1007950426"/>
        <w:rPr>
          <w:lang w:val="en"/>
        </w:rPr>
      </w:pPr>
      <w:r>
        <w:rPr>
          <w:lang w:val="en"/>
        </w:rPr>
        <w:t>For the given contract:</w:t>
      </w:r>
    </w:p>
    <w:p w:rsidR="00000000" w:rsidRDefault="00E0452F">
      <w:pPr>
        <w:pStyle w:val="a5"/>
        <w:divId w:val="1007950426"/>
        <w:rPr>
          <w:lang w:val="en"/>
        </w:rPr>
      </w:pPr>
      <w:r>
        <w:rPr>
          <w:b/>
          <w:bCs/>
          <w:lang w:val="en"/>
        </w:rPr>
        <w:t>Groovy DSL. </w:t>
      </w:r>
      <w:r>
        <w:rPr>
          <w:lang w:val="en"/>
        </w:rPr>
        <w:t xml:space="preserve"> </w:t>
      </w:r>
    </w:p>
    <w:p w:rsidR="00000000" w:rsidRDefault="00E0452F">
      <w:pPr>
        <w:pStyle w:val="HTML0"/>
        <w:divId w:val="1007950426"/>
        <w:rPr>
          <w:lang w:val="en"/>
        </w:rPr>
      </w:pPr>
      <w:r>
        <w:rPr>
          <w:lang w:val="en"/>
        </w:rPr>
        <w:t>def contractDsl = Contract.make {</w:t>
      </w:r>
    </w:p>
    <w:p w:rsidR="00000000" w:rsidRDefault="00E0452F">
      <w:pPr>
        <w:pStyle w:val="HTML0"/>
        <w:divId w:val="1007950426"/>
        <w:rPr>
          <w:lang w:val="en"/>
        </w:rPr>
      </w:pPr>
      <w:r>
        <w:rPr>
          <w:lang w:val="en"/>
        </w:rPr>
        <w:tab/>
        <w:t>label</w:t>
      </w:r>
      <w:r>
        <w:rPr>
          <w:lang w:val="en"/>
        </w:rPr>
        <w:t xml:space="preserve"> </w:t>
      </w:r>
      <w:r>
        <w:rPr>
          <w:rStyle w:val="hl-string"/>
          <w:lang w:val="en"/>
        </w:rPr>
        <w:t>'some_label</w:t>
      </w:r>
      <w:r>
        <w:rPr>
          <w:rStyle w:val="hl-string"/>
          <w:lang w:val="en"/>
        </w:rPr>
        <w:t>'</w:t>
      </w:r>
    </w:p>
    <w:p w:rsidR="00000000" w:rsidRDefault="00E0452F">
      <w:pPr>
        <w:pStyle w:val="HTML0"/>
        <w:divId w:val="1007950426"/>
        <w:rPr>
          <w:lang w:val="en"/>
        </w:rPr>
      </w:pPr>
      <w:r>
        <w:rPr>
          <w:lang w:val="en"/>
        </w:rPr>
        <w:tab/>
        <w:t>input {</w:t>
      </w:r>
    </w:p>
    <w:p w:rsidR="00000000" w:rsidRDefault="00E0452F">
      <w:pPr>
        <w:pStyle w:val="HTML0"/>
        <w:divId w:val="1007950426"/>
        <w:rPr>
          <w:lang w:val="en"/>
        </w:rPr>
      </w:pPr>
      <w:r>
        <w:rPr>
          <w:lang w:val="en"/>
        </w:rPr>
        <w:tab/>
      </w:r>
      <w:r>
        <w:rPr>
          <w:lang w:val="en"/>
        </w:rPr>
        <w:tab/>
        <w:t>messageFrom</w:t>
      </w:r>
      <w:r>
        <w:rPr>
          <w:lang w:val="en"/>
        </w:rPr>
        <w:t>(</w:t>
      </w:r>
      <w:r>
        <w:rPr>
          <w:rStyle w:val="hl-string"/>
          <w:lang w:val="en"/>
        </w:rPr>
        <w:t>'jms:inpu</w:t>
      </w:r>
      <w:r>
        <w:rPr>
          <w:rStyle w:val="hl-string"/>
          <w:lang w:val="en"/>
        </w:rPr>
        <w:t>t</w:t>
      </w:r>
      <w:r>
        <w:rPr>
          <w:rStyle w:val="hl-string"/>
          <w:lang w:val="en"/>
        </w:rPr>
        <w:t>'</w:t>
      </w:r>
      <w:r>
        <w:rPr>
          <w:lang w:val="en"/>
        </w:rPr>
        <w:t>)</w:t>
      </w:r>
    </w:p>
    <w:p w:rsidR="00000000" w:rsidRDefault="00E0452F">
      <w:pPr>
        <w:pStyle w:val="HTML0"/>
        <w:divId w:val="1007950426"/>
        <w:rPr>
          <w:lang w:val="en"/>
        </w:rPr>
      </w:pPr>
      <w:r>
        <w:rPr>
          <w:lang w:val="en"/>
        </w:rPr>
        <w:tab/>
      </w:r>
      <w:r>
        <w:rPr>
          <w:lang w:val="en"/>
        </w:rPr>
        <w:tab/>
        <w:t>messageBody([</w:t>
      </w:r>
    </w:p>
    <w:p w:rsidR="00000000" w:rsidRDefault="00E0452F">
      <w:pPr>
        <w:pStyle w:val="HTML0"/>
        <w:divId w:val="1007950426"/>
        <w:rPr>
          <w:lang w:val="en"/>
        </w:rPr>
      </w:pPr>
      <w:r>
        <w:rPr>
          <w:lang w:val="en"/>
        </w:rPr>
        <w:tab/>
      </w:r>
      <w:r>
        <w:rPr>
          <w:lang w:val="en"/>
        </w:rPr>
        <w:tab/>
      </w:r>
      <w:r>
        <w:rPr>
          <w:lang w:val="en"/>
        </w:rPr>
        <w:tab/>
      </w:r>
      <w:r>
        <w:rPr>
          <w:lang w:val="en"/>
        </w:rPr>
        <w:tab/>
        <w:t>bookName:</w:t>
      </w:r>
      <w:r>
        <w:rPr>
          <w:lang w:val="en"/>
        </w:rPr>
        <w:t xml:space="preserve"> </w:t>
      </w:r>
      <w:r>
        <w:rPr>
          <w:rStyle w:val="hl-string"/>
          <w:lang w:val="en"/>
        </w:rPr>
        <w:t>'foo</w:t>
      </w:r>
      <w:r>
        <w:rPr>
          <w:rStyle w:val="hl-string"/>
          <w:lang w:val="en"/>
        </w:rPr>
        <w:t>'</w:t>
      </w:r>
    </w:p>
    <w:p w:rsidR="00000000" w:rsidRDefault="00E0452F">
      <w:pPr>
        <w:pStyle w:val="HTML0"/>
        <w:divId w:val="1007950426"/>
        <w:rPr>
          <w:lang w:val="en"/>
        </w:rPr>
      </w:pPr>
      <w:r>
        <w:rPr>
          <w:lang w:val="en"/>
        </w:rPr>
        <w:tab/>
      </w:r>
      <w:r>
        <w:rPr>
          <w:lang w:val="en"/>
        </w:rPr>
        <w:tab/>
        <w:t>])</w:t>
      </w:r>
    </w:p>
    <w:p w:rsidR="00000000" w:rsidRDefault="00E0452F">
      <w:pPr>
        <w:pStyle w:val="HTML0"/>
        <w:divId w:val="1007950426"/>
        <w:rPr>
          <w:lang w:val="en"/>
        </w:rPr>
      </w:pPr>
      <w:r>
        <w:rPr>
          <w:lang w:val="en"/>
        </w:rPr>
        <w:tab/>
      </w:r>
      <w:r>
        <w:rPr>
          <w:lang w:val="en"/>
        </w:rPr>
        <w:tab/>
        <w:t>messageHeaders {</w:t>
      </w:r>
    </w:p>
    <w:p w:rsidR="00000000" w:rsidRDefault="00E0452F">
      <w:pPr>
        <w:pStyle w:val="HTML0"/>
        <w:divId w:val="1007950426"/>
        <w:rPr>
          <w:lang w:val="en"/>
        </w:rPr>
      </w:pPr>
      <w:r>
        <w:rPr>
          <w:lang w:val="en"/>
        </w:rPr>
        <w:tab/>
      </w:r>
      <w:r>
        <w:rPr>
          <w:lang w:val="en"/>
        </w:rPr>
        <w:tab/>
      </w:r>
      <w:r>
        <w:rPr>
          <w:lang w:val="en"/>
        </w:rPr>
        <w:tab/>
        <w:t>header</w:t>
      </w:r>
      <w:r>
        <w:rPr>
          <w:lang w:val="en"/>
        </w:rPr>
        <w:t>(</w:t>
      </w:r>
      <w:r>
        <w:rPr>
          <w:rStyle w:val="hl-string"/>
          <w:lang w:val="en"/>
        </w:rPr>
        <w:t>'sample</w:t>
      </w:r>
      <w:r>
        <w:rPr>
          <w:rStyle w:val="hl-string"/>
          <w:lang w:val="en"/>
        </w:rPr>
        <w:t>'</w:t>
      </w:r>
      <w:r>
        <w:rPr>
          <w:lang w:val="en"/>
        </w:rPr>
        <w:t>,</w:t>
      </w:r>
      <w:r>
        <w:rPr>
          <w:lang w:val="en"/>
        </w:rPr>
        <w:t xml:space="preserve"> </w:t>
      </w:r>
      <w:r>
        <w:rPr>
          <w:rStyle w:val="hl-string"/>
          <w:lang w:val="en"/>
        </w:rPr>
        <w:t>'header</w:t>
      </w:r>
      <w:r>
        <w:rPr>
          <w:rStyle w:val="hl-string"/>
          <w:lang w:val="en"/>
        </w:rPr>
        <w:t>'</w:t>
      </w:r>
      <w:r>
        <w:rPr>
          <w:lang w:val="en"/>
        </w:rPr>
        <w:t>)</w:t>
      </w:r>
    </w:p>
    <w:p w:rsidR="00000000" w:rsidRDefault="00E0452F">
      <w:pPr>
        <w:pStyle w:val="HTML0"/>
        <w:divId w:val="1007950426"/>
        <w:rPr>
          <w:lang w:val="en"/>
        </w:rPr>
      </w:pPr>
      <w:r>
        <w:rPr>
          <w:lang w:val="en"/>
        </w:rPr>
        <w:tab/>
      </w:r>
      <w:r>
        <w:rPr>
          <w:lang w:val="en"/>
        </w:rPr>
        <w:tab/>
        <w:t>}</w:t>
      </w:r>
    </w:p>
    <w:p w:rsidR="00000000" w:rsidRDefault="00E0452F">
      <w:pPr>
        <w:pStyle w:val="HTML0"/>
        <w:divId w:val="1007950426"/>
        <w:rPr>
          <w:lang w:val="en"/>
        </w:rPr>
      </w:pPr>
      <w:r>
        <w:rPr>
          <w:lang w:val="en"/>
        </w:rPr>
        <w:tab/>
        <w:t>}</w:t>
      </w:r>
    </w:p>
    <w:p w:rsidR="00000000" w:rsidRDefault="00E0452F">
      <w:pPr>
        <w:pStyle w:val="HTML0"/>
        <w:divId w:val="1007950426"/>
        <w:rPr>
          <w:lang w:val="en"/>
        </w:rPr>
      </w:pPr>
      <w:r>
        <w:rPr>
          <w:lang w:val="en"/>
        </w:rPr>
        <w:tab/>
        <w:t>outputMessage {</w:t>
      </w:r>
    </w:p>
    <w:p w:rsidR="00000000" w:rsidRDefault="00E0452F">
      <w:pPr>
        <w:pStyle w:val="HTML0"/>
        <w:divId w:val="1007950426"/>
        <w:rPr>
          <w:lang w:val="en"/>
        </w:rPr>
      </w:pPr>
      <w:r>
        <w:rPr>
          <w:lang w:val="en"/>
        </w:rPr>
        <w:tab/>
      </w:r>
      <w:r>
        <w:rPr>
          <w:lang w:val="en"/>
        </w:rPr>
        <w:tab/>
        <w:t>sentTo</w:t>
      </w:r>
      <w:r>
        <w:rPr>
          <w:lang w:val="en"/>
        </w:rPr>
        <w:t>(</w:t>
      </w:r>
      <w:r>
        <w:rPr>
          <w:rStyle w:val="hl-string"/>
          <w:lang w:val="en"/>
        </w:rPr>
        <w:t>'jms:output</w:t>
      </w:r>
      <w:r>
        <w:rPr>
          <w:rStyle w:val="hl-string"/>
          <w:lang w:val="en"/>
        </w:rPr>
        <w:t>'</w:t>
      </w:r>
      <w:r>
        <w:rPr>
          <w:lang w:val="en"/>
        </w:rPr>
        <w:t>)</w:t>
      </w:r>
    </w:p>
    <w:p w:rsidR="00000000" w:rsidRDefault="00E0452F">
      <w:pPr>
        <w:pStyle w:val="HTML0"/>
        <w:divId w:val="1007950426"/>
        <w:rPr>
          <w:lang w:val="en"/>
        </w:rPr>
      </w:pPr>
      <w:r>
        <w:rPr>
          <w:lang w:val="en"/>
        </w:rPr>
        <w:tab/>
      </w:r>
      <w:r>
        <w:rPr>
          <w:lang w:val="en"/>
        </w:rPr>
        <w:tab/>
        <w:t>body([</w:t>
      </w:r>
    </w:p>
    <w:p w:rsidR="00000000" w:rsidRDefault="00E0452F">
      <w:pPr>
        <w:pStyle w:val="HTML0"/>
        <w:divId w:val="1007950426"/>
        <w:rPr>
          <w:lang w:val="en"/>
        </w:rPr>
      </w:pPr>
      <w:r>
        <w:rPr>
          <w:lang w:val="en"/>
        </w:rPr>
        <w:tab/>
      </w:r>
      <w:r>
        <w:rPr>
          <w:lang w:val="en"/>
        </w:rPr>
        <w:tab/>
      </w:r>
      <w:r>
        <w:rPr>
          <w:lang w:val="en"/>
        </w:rPr>
        <w:tab/>
      </w:r>
      <w:r>
        <w:rPr>
          <w:lang w:val="en"/>
        </w:rPr>
        <w:tab/>
        <w:t>bookName:</w:t>
      </w:r>
      <w:r>
        <w:rPr>
          <w:lang w:val="en"/>
        </w:rPr>
        <w:t xml:space="preserve"> </w:t>
      </w:r>
      <w:r>
        <w:rPr>
          <w:rStyle w:val="hl-string"/>
          <w:lang w:val="en"/>
        </w:rPr>
        <w:t>'foo</w:t>
      </w:r>
      <w:r>
        <w:rPr>
          <w:rStyle w:val="hl-string"/>
          <w:lang w:val="en"/>
        </w:rPr>
        <w:t>'</w:t>
      </w:r>
    </w:p>
    <w:p w:rsidR="00000000" w:rsidRDefault="00E0452F">
      <w:pPr>
        <w:pStyle w:val="HTML0"/>
        <w:divId w:val="1007950426"/>
        <w:rPr>
          <w:lang w:val="en"/>
        </w:rPr>
      </w:pPr>
      <w:r>
        <w:rPr>
          <w:lang w:val="en"/>
        </w:rPr>
        <w:tab/>
      </w:r>
      <w:r>
        <w:rPr>
          <w:lang w:val="en"/>
        </w:rPr>
        <w:tab/>
        <w:t>])</w:t>
      </w:r>
    </w:p>
    <w:p w:rsidR="00000000" w:rsidRDefault="00E0452F">
      <w:pPr>
        <w:pStyle w:val="HTML0"/>
        <w:divId w:val="1007950426"/>
        <w:rPr>
          <w:lang w:val="en"/>
        </w:rPr>
      </w:pPr>
      <w:r>
        <w:rPr>
          <w:lang w:val="en"/>
        </w:rPr>
        <w:tab/>
      </w:r>
      <w:r>
        <w:rPr>
          <w:lang w:val="en"/>
        </w:rPr>
        <w:tab/>
        <w:t>headers {</w:t>
      </w:r>
    </w:p>
    <w:p w:rsidR="00000000" w:rsidRDefault="00E0452F">
      <w:pPr>
        <w:pStyle w:val="HTML0"/>
        <w:divId w:val="1007950426"/>
        <w:rPr>
          <w:lang w:val="en"/>
        </w:rPr>
      </w:pPr>
      <w:r>
        <w:rPr>
          <w:lang w:val="en"/>
        </w:rPr>
        <w:tab/>
      </w:r>
      <w:r>
        <w:rPr>
          <w:lang w:val="en"/>
        </w:rPr>
        <w:tab/>
      </w:r>
      <w:r>
        <w:rPr>
          <w:lang w:val="en"/>
        </w:rPr>
        <w:tab/>
        <w:t>header</w:t>
      </w:r>
      <w:r>
        <w:rPr>
          <w:lang w:val="en"/>
        </w:rPr>
        <w:t>(</w:t>
      </w:r>
      <w:r>
        <w:rPr>
          <w:rStyle w:val="hl-string"/>
          <w:lang w:val="en"/>
        </w:rPr>
        <w:t>'BOOK-NAME</w:t>
      </w:r>
      <w:r>
        <w:rPr>
          <w:rStyle w:val="hl-string"/>
          <w:lang w:val="en"/>
        </w:rPr>
        <w:t>'</w:t>
      </w:r>
      <w:r>
        <w:rPr>
          <w:lang w:val="en"/>
        </w:rPr>
        <w:t>,</w:t>
      </w:r>
      <w:r>
        <w:rPr>
          <w:lang w:val="en"/>
        </w:rPr>
        <w:t xml:space="preserve"> </w:t>
      </w:r>
      <w:r>
        <w:rPr>
          <w:rStyle w:val="hl-string"/>
          <w:lang w:val="en"/>
        </w:rPr>
        <w:t>'foo</w:t>
      </w:r>
      <w:r>
        <w:rPr>
          <w:rStyle w:val="hl-string"/>
          <w:lang w:val="en"/>
        </w:rPr>
        <w:t>'</w:t>
      </w:r>
      <w:r>
        <w:rPr>
          <w:lang w:val="en"/>
        </w:rPr>
        <w:t>)</w:t>
      </w:r>
    </w:p>
    <w:p w:rsidR="00000000" w:rsidRDefault="00E0452F">
      <w:pPr>
        <w:pStyle w:val="HTML0"/>
        <w:divId w:val="1007950426"/>
        <w:rPr>
          <w:lang w:val="en"/>
        </w:rPr>
      </w:pPr>
      <w:r>
        <w:rPr>
          <w:lang w:val="en"/>
        </w:rPr>
        <w:tab/>
      </w:r>
      <w:r>
        <w:rPr>
          <w:lang w:val="en"/>
        </w:rPr>
        <w:tab/>
        <w:t>}</w:t>
      </w:r>
    </w:p>
    <w:p w:rsidR="00000000" w:rsidRDefault="00E0452F">
      <w:pPr>
        <w:pStyle w:val="HTML0"/>
        <w:divId w:val="1007950426"/>
        <w:rPr>
          <w:lang w:val="en"/>
        </w:rPr>
      </w:pPr>
      <w:r>
        <w:rPr>
          <w:lang w:val="en"/>
        </w:rPr>
        <w:tab/>
        <w:t>}</w:t>
      </w:r>
    </w:p>
    <w:p w:rsidR="00000000" w:rsidRDefault="00E0452F">
      <w:pPr>
        <w:pStyle w:val="HTML0"/>
        <w:divId w:val="1007950426"/>
        <w:rPr>
          <w:lang w:val="en"/>
        </w:rPr>
      </w:pPr>
      <w:r>
        <w:rPr>
          <w:lang w:val="en"/>
        </w:rPr>
        <w:t>}</w:t>
      </w:r>
    </w:p>
    <w:p w:rsidR="00000000" w:rsidRDefault="00E0452F">
      <w:pPr>
        <w:pStyle w:val="a5"/>
        <w:divId w:val="1007950426"/>
        <w:rPr>
          <w:lang w:val="en"/>
        </w:rPr>
      </w:pPr>
      <w:r>
        <w:rPr>
          <w:b/>
          <w:bCs/>
          <w:lang w:val="en"/>
        </w:rPr>
        <w:t>YAML. </w:t>
      </w:r>
      <w:r>
        <w:rPr>
          <w:lang w:val="en"/>
        </w:rPr>
        <w:t xml:space="preserve"> </w:t>
      </w:r>
    </w:p>
    <w:p w:rsidR="00000000" w:rsidRDefault="00E0452F">
      <w:pPr>
        <w:pStyle w:val="HTML0"/>
        <w:divId w:val="1007950426"/>
        <w:rPr>
          <w:lang w:val="en"/>
        </w:rPr>
      </w:pPr>
      <w:r>
        <w:rPr>
          <w:lang w:val="en"/>
        </w:rPr>
        <w:t>label: some_label</w:t>
      </w:r>
    </w:p>
    <w:p w:rsidR="00000000" w:rsidRDefault="00E0452F">
      <w:pPr>
        <w:pStyle w:val="HTML0"/>
        <w:divId w:val="1007950426"/>
        <w:rPr>
          <w:lang w:val="en"/>
        </w:rPr>
      </w:pPr>
      <w:r>
        <w:rPr>
          <w:lang w:val="en"/>
        </w:rPr>
        <w:t>input:</w:t>
      </w:r>
    </w:p>
    <w:p w:rsidR="00000000" w:rsidRDefault="00E0452F">
      <w:pPr>
        <w:pStyle w:val="HTML0"/>
        <w:divId w:val="1007950426"/>
        <w:rPr>
          <w:lang w:val="en"/>
        </w:rPr>
      </w:pPr>
      <w:r>
        <w:rPr>
          <w:lang w:val="en"/>
        </w:rPr>
        <w:t xml:space="preserve">  messageFrom: jms:input</w:t>
      </w:r>
    </w:p>
    <w:p w:rsidR="00000000" w:rsidRDefault="00E0452F">
      <w:pPr>
        <w:pStyle w:val="HTML0"/>
        <w:divId w:val="1007950426"/>
        <w:rPr>
          <w:lang w:val="en"/>
        </w:rPr>
      </w:pPr>
      <w:r>
        <w:rPr>
          <w:lang w:val="en"/>
        </w:rPr>
        <w:t xml:space="preserve">  messageBody:</w:t>
      </w:r>
    </w:p>
    <w:p w:rsidR="00000000" w:rsidRDefault="00E0452F">
      <w:pPr>
        <w:pStyle w:val="HTML0"/>
        <w:divId w:val="1007950426"/>
        <w:rPr>
          <w:lang w:val="en"/>
        </w:rPr>
      </w:pPr>
      <w:r>
        <w:rPr>
          <w:lang w:val="en"/>
        </w:rPr>
        <w:t xml:space="preserve">    bookName: 'foo'</w:t>
      </w:r>
    </w:p>
    <w:p w:rsidR="00000000" w:rsidRDefault="00E0452F">
      <w:pPr>
        <w:pStyle w:val="HTML0"/>
        <w:divId w:val="1007950426"/>
        <w:rPr>
          <w:lang w:val="en"/>
        </w:rPr>
      </w:pPr>
      <w:r>
        <w:rPr>
          <w:lang w:val="en"/>
        </w:rPr>
        <w:t xml:space="preserve">  messageHeaders:</w:t>
      </w:r>
    </w:p>
    <w:p w:rsidR="00000000" w:rsidRDefault="00E0452F">
      <w:pPr>
        <w:pStyle w:val="HTML0"/>
        <w:divId w:val="1007950426"/>
        <w:rPr>
          <w:lang w:val="en"/>
        </w:rPr>
      </w:pPr>
      <w:r>
        <w:rPr>
          <w:lang w:val="en"/>
        </w:rPr>
        <w:t xml:space="preserve">    sample: header</w:t>
      </w:r>
    </w:p>
    <w:p w:rsidR="00000000" w:rsidRDefault="00E0452F">
      <w:pPr>
        <w:pStyle w:val="HTML0"/>
        <w:divId w:val="1007950426"/>
        <w:rPr>
          <w:lang w:val="en"/>
        </w:rPr>
      </w:pPr>
      <w:r>
        <w:rPr>
          <w:lang w:val="en"/>
        </w:rPr>
        <w:t>outputMessage:</w:t>
      </w:r>
    </w:p>
    <w:p w:rsidR="00000000" w:rsidRDefault="00E0452F">
      <w:pPr>
        <w:pStyle w:val="HTML0"/>
        <w:divId w:val="1007950426"/>
        <w:rPr>
          <w:lang w:val="en"/>
        </w:rPr>
      </w:pPr>
      <w:r>
        <w:rPr>
          <w:lang w:val="en"/>
        </w:rPr>
        <w:t xml:space="preserve">  sentTo: jms:output</w:t>
      </w:r>
    </w:p>
    <w:p w:rsidR="00000000" w:rsidRDefault="00E0452F">
      <w:pPr>
        <w:pStyle w:val="HTML0"/>
        <w:divId w:val="1007950426"/>
        <w:rPr>
          <w:lang w:val="en"/>
        </w:rPr>
      </w:pPr>
      <w:r>
        <w:rPr>
          <w:lang w:val="en"/>
        </w:rPr>
        <w:t xml:space="preserve">  body:</w:t>
      </w:r>
    </w:p>
    <w:p w:rsidR="00000000" w:rsidRDefault="00E0452F">
      <w:pPr>
        <w:pStyle w:val="HTML0"/>
        <w:divId w:val="1007950426"/>
        <w:rPr>
          <w:lang w:val="en"/>
        </w:rPr>
      </w:pPr>
      <w:r>
        <w:rPr>
          <w:lang w:val="en"/>
        </w:rPr>
        <w:t xml:space="preserve">    bookName: foo</w:t>
      </w:r>
    </w:p>
    <w:p w:rsidR="00000000" w:rsidRDefault="00E0452F">
      <w:pPr>
        <w:pStyle w:val="HTML0"/>
        <w:divId w:val="1007950426"/>
        <w:rPr>
          <w:lang w:val="en"/>
        </w:rPr>
      </w:pPr>
      <w:r>
        <w:rPr>
          <w:lang w:val="en"/>
        </w:rPr>
        <w:t xml:space="preserve">  headers:</w:t>
      </w:r>
    </w:p>
    <w:p w:rsidR="00000000" w:rsidRDefault="00E0452F">
      <w:pPr>
        <w:pStyle w:val="HTML0"/>
        <w:divId w:val="1007950426"/>
        <w:rPr>
          <w:lang w:val="en"/>
        </w:rPr>
      </w:pPr>
      <w:r>
        <w:rPr>
          <w:lang w:val="en"/>
        </w:rPr>
        <w:t xml:space="preserve">    BOOK-NAME: foo</w:t>
      </w:r>
    </w:p>
    <w:p w:rsidR="00000000" w:rsidRDefault="00E0452F">
      <w:pPr>
        <w:pStyle w:val="a5"/>
        <w:divId w:val="1007950426"/>
        <w:rPr>
          <w:lang w:val="en"/>
        </w:rPr>
      </w:pPr>
      <w:r>
        <w:rPr>
          <w:lang w:val="en"/>
        </w:rPr>
        <w:t>The following JUnit test is created:</w:t>
      </w:r>
    </w:p>
    <w:p w:rsidR="00000000" w:rsidRDefault="00E0452F">
      <w:pPr>
        <w:pStyle w:val="HTML0"/>
        <w:divId w:val="1007950426"/>
        <w:rPr>
          <w:rStyle w:val="hl-string"/>
          <w:lang w:val="en"/>
        </w:rPr>
      </w:pPr>
      <w:r>
        <w:rPr>
          <w:rStyle w:val="hl-string"/>
          <w:lang w:val="en"/>
        </w:rPr>
        <w:t>'</w:t>
      </w:r>
      <w:r>
        <w:rPr>
          <w:rStyle w:val="hl-string"/>
          <w:lang w:val="en"/>
        </w:rPr>
        <w:t>'</w:t>
      </w:r>
      <w:r>
        <w:rPr>
          <w:rStyle w:val="hl-string"/>
          <w:lang w:val="en"/>
        </w:rPr>
        <w:t>'</w:t>
      </w:r>
    </w:p>
    <w:p w:rsidR="00000000" w:rsidRDefault="00E0452F">
      <w:pPr>
        <w:pStyle w:val="HTML0"/>
        <w:divId w:val="1007950426"/>
        <w:rPr>
          <w:lang w:val="en"/>
        </w:rPr>
      </w:pPr>
      <w:r>
        <w:rPr>
          <w:rStyle w:val="hl-comment"/>
          <w:lang w:val="en"/>
        </w:rPr>
        <w:t>// given</w:t>
      </w:r>
      <w:r>
        <w:rPr>
          <w:rStyle w:val="hl-comment"/>
          <w:lang w:val="en"/>
        </w:rPr>
        <w:t>:</w:t>
      </w:r>
    </w:p>
    <w:p w:rsidR="00000000" w:rsidRDefault="00E0452F">
      <w:pPr>
        <w:pStyle w:val="HTML0"/>
        <w:divId w:val="1007950426"/>
        <w:rPr>
          <w:lang w:val="en"/>
        </w:rPr>
      </w:pPr>
      <w:r>
        <w:rPr>
          <w:lang w:val="en"/>
        </w:rPr>
        <w:t xml:space="preserve"> </w:t>
      </w:r>
      <w:r>
        <w:rPr>
          <w:lang w:val="en"/>
        </w:rPr>
        <w:t>ContractVerifierMessage inputMessage = contractVerifierMessaging.create(</w:t>
      </w:r>
    </w:p>
    <w:p w:rsidR="00000000" w:rsidRDefault="00E0452F">
      <w:pPr>
        <w:pStyle w:val="HTML0"/>
        <w:divId w:val="1007950426"/>
        <w:rPr>
          <w:lang w:val="en"/>
        </w:rPr>
      </w:pPr>
      <w:r>
        <w:rPr>
          <w:lang w:val="en"/>
        </w:rPr>
        <w:t xml:space="preserve"> </w:t>
      </w:r>
      <w:r>
        <w:rPr>
          <w:lang w:val="en"/>
        </w:rPr>
        <w:t xml:space="preserve"> </w:t>
      </w:r>
      <w:r>
        <w:rPr>
          <w:rStyle w:val="hl-string"/>
          <w:lang w:val="en"/>
        </w:rPr>
        <w:t>"{\\</w:t>
      </w:r>
      <w:r>
        <w:rPr>
          <w:rStyle w:val="hl-string"/>
          <w:lang w:val="en"/>
        </w:rPr>
        <w:t>"</w:t>
      </w:r>
      <w:r>
        <w:rPr>
          <w:lang w:val="en"/>
        </w:rPr>
        <w:t>bookName\</w:t>
      </w:r>
      <w:r>
        <w:rPr>
          <w:lang w:val="en"/>
        </w:rPr>
        <w:t>\</w:t>
      </w:r>
      <w:r>
        <w:rPr>
          <w:rStyle w:val="hl-string"/>
          <w:lang w:val="en"/>
        </w:rPr>
        <w:t>":\\</w:t>
      </w:r>
      <w:r>
        <w:rPr>
          <w:rStyle w:val="hl-string"/>
          <w:lang w:val="en"/>
        </w:rPr>
        <w:t>"</w:t>
      </w:r>
      <w:r>
        <w:rPr>
          <w:lang w:val="en"/>
        </w:rPr>
        <w:t>foo\</w:t>
      </w:r>
      <w:r>
        <w:rPr>
          <w:lang w:val="en"/>
        </w:rPr>
        <w:t>\</w:t>
      </w:r>
      <w:r>
        <w:rPr>
          <w:rStyle w:val="hl-string"/>
          <w:lang w:val="en"/>
        </w:rPr>
        <w:t>"}</w:t>
      </w:r>
      <w:r>
        <w:rPr>
          <w:rStyle w:val="hl-string"/>
          <w:lang w:val="en"/>
        </w:rPr>
        <w:t>"</w:t>
      </w:r>
    </w:p>
    <w:p w:rsidR="00000000" w:rsidRDefault="00E0452F">
      <w:pPr>
        <w:pStyle w:val="HTML0"/>
        <w:divId w:val="1007950426"/>
        <w:rPr>
          <w:lang w:val="en"/>
        </w:rPr>
      </w:pPr>
      <w:r>
        <w:rPr>
          <w:lang w:val="en"/>
        </w:rPr>
        <w:t>, headers()</w:t>
      </w:r>
    </w:p>
    <w:p w:rsidR="00000000" w:rsidRDefault="00E0452F">
      <w:pPr>
        <w:pStyle w:val="HTML0"/>
        <w:divId w:val="1007950426"/>
        <w:rPr>
          <w:lang w:val="en"/>
        </w:rPr>
      </w:pPr>
      <w:r>
        <w:rPr>
          <w:lang w:val="en"/>
        </w:rPr>
        <w:t xml:space="preserve">  .header</w:t>
      </w:r>
      <w:r>
        <w:rPr>
          <w:lang w:val="en"/>
        </w:rPr>
        <w:t>(</w:t>
      </w:r>
      <w:r>
        <w:rPr>
          <w:rStyle w:val="hl-string"/>
          <w:lang w:val="en"/>
        </w:rPr>
        <w:t>"sample</w:t>
      </w:r>
      <w:r>
        <w:rPr>
          <w:rStyle w:val="hl-string"/>
          <w:lang w:val="en"/>
        </w:rPr>
        <w:t>"</w:t>
      </w:r>
      <w:r>
        <w:rPr>
          <w:lang w:val="en"/>
        </w:rPr>
        <w:t>,</w:t>
      </w:r>
      <w:r>
        <w:rPr>
          <w:lang w:val="en"/>
        </w:rPr>
        <w:t xml:space="preserve"> </w:t>
      </w:r>
      <w:r>
        <w:rPr>
          <w:rStyle w:val="hl-string"/>
          <w:lang w:val="en"/>
        </w:rPr>
        <w:t>"header</w:t>
      </w:r>
      <w:r>
        <w:rPr>
          <w:rStyle w:val="hl-string"/>
          <w:lang w:val="en"/>
        </w:rPr>
        <w:t>"</w:t>
      </w:r>
      <w:r>
        <w:rPr>
          <w:lang w:val="en"/>
        </w:rPr>
        <w:t>));</w:t>
      </w:r>
    </w:p>
    <w:p w:rsidR="00000000" w:rsidRDefault="00E0452F">
      <w:pPr>
        <w:pStyle w:val="HTML0"/>
        <w:divId w:val="1007950426"/>
        <w:rPr>
          <w:lang w:val="en"/>
        </w:rPr>
      </w:pPr>
    </w:p>
    <w:p w:rsidR="00000000" w:rsidRDefault="00E0452F">
      <w:pPr>
        <w:pStyle w:val="HTML0"/>
        <w:divId w:val="1007950426"/>
        <w:rPr>
          <w:lang w:val="en"/>
        </w:rPr>
      </w:pPr>
      <w:r>
        <w:rPr>
          <w:rStyle w:val="hl-comment"/>
          <w:lang w:val="en"/>
        </w:rPr>
        <w:t>// when</w:t>
      </w:r>
      <w:r>
        <w:rPr>
          <w:rStyle w:val="hl-comment"/>
          <w:lang w:val="en"/>
        </w:rPr>
        <w:t>:</w:t>
      </w:r>
    </w:p>
    <w:p w:rsidR="00000000" w:rsidRDefault="00E0452F">
      <w:pPr>
        <w:pStyle w:val="HTML0"/>
        <w:divId w:val="1007950426"/>
        <w:rPr>
          <w:lang w:val="en"/>
        </w:rPr>
      </w:pPr>
      <w:r>
        <w:rPr>
          <w:lang w:val="en"/>
        </w:rPr>
        <w:t xml:space="preserve"> contractVerifierMessaging.send(inputMessage,</w:t>
      </w:r>
      <w:r>
        <w:rPr>
          <w:lang w:val="en"/>
        </w:rPr>
        <w:t xml:space="preserve"> </w:t>
      </w:r>
      <w:r>
        <w:rPr>
          <w:rStyle w:val="hl-string"/>
          <w:lang w:val="en"/>
        </w:rPr>
        <w:t>"jms:input</w:t>
      </w:r>
      <w:r>
        <w:rPr>
          <w:rStyle w:val="hl-string"/>
          <w:lang w:val="en"/>
        </w:rPr>
        <w:t>"</w:t>
      </w:r>
      <w:r>
        <w:rPr>
          <w:lang w:val="en"/>
        </w:rPr>
        <w:t>);</w:t>
      </w:r>
    </w:p>
    <w:p w:rsidR="00000000" w:rsidRDefault="00E0452F">
      <w:pPr>
        <w:pStyle w:val="HTML0"/>
        <w:divId w:val="1007950426"/>
        <w:rPr>
          <w:lang w:val="en"/>
        </w:rPr>
      </w:pPr>
    </w:p>
    <w:p w:rsidR="00000000" w:rsidRDefault="00E0452F">
      <w:pPr>
        <w:pStyle w:val="HTML0"/>
        <w:divId w:val="1007950426"/>
        <w:rPr>
          <w:lang w:val="en"/>
        </w:rPr>
      </w:pPr>
      <w:r>
        <w:rPr>
          <w:rStyle w:val="hl-comment"/>
          <w:lang w:val="en"/>
        </w:rPr>
        <w:t>// then</w:t>
      </w:r>
      <w:r>
        <w:rPr>
          <w:rStyle w:val="hl-comment"/>
          <w:lang w:val="en"/>
        </w:rPr>
        <w:t>:</w:t>
      </w:r>
    </w:p>
    <w:p w:rsidR="00000000" w:rsidRDefault="00E0452F">
      <w:pPr>
        <w:pStyle w:val="HTML0"/>
        <w:divId w:val="1007950426"/>
        <w:rPr>
          <w:lang w:val="en"/>
        </w:rPr>
      </w:pPr>
      <w:r>
        <w:rPr>
          <w:lang w:val="en"/>
        </w:rPr>
        <w:t xml:space="preserve"> ContractVerifierMessage res</w:t>
      </w:r>
      <w:r>
        <w:rPr>
          <w:lang w:val="en"/>
        </w:rPr>
        <w:t>ponse = contractVerifierMessaging.receive</w:t>
      </w:r>
      <w:r>
        <w:rPr>
          <w:lang w:val="en"/>
        </w:rPr>
        <w:t>(</w:t>
      </w:r>
      <w:r>
        <w:rPr>
          <w:rStyle w:val="hl-string"/>
          <w:lang w:val="en"/>
        </w:rPr>
        <w:t>"jms:output</w:t>
      </w:r>
      <w:r>
        <w:rPr>
          <w:rStyle w:val="hl-string"/>
          <w:lang w:val="en"/>
        </w:rPr>
        <w:t>"</w:t>
      </w:r>
      <w:r>
        <w:rPr>
          <w:lang w:val="en"/>
        </w:rPr>
        <w:t>);</w:t>
      </w:r>
    </w:p>
    <w:p w:rsidR="00000000" w:rsidRDefault="00E0452F">
      <w:pPr>
        <w:pStyle w:val="HTML0"/>
        <w:divId w:val="1007950426"/>
        <w:rPr>
          <w:lang w:val="en"/>
        </w:rPr>
      </w:pPr>
      <w:r>
        <w:rPr>
          <w:lang w:val="en"/>
        </w:rPr>
        <w:t xml:space="preserve"> assertThat(response).isNotNull();</w:t>
      </w:r>
    </w:p>
    <w:p w:rsidR="00000000" w:rsidRDefault="00E0452F">
      <w:pPr>
        <w:pStyle w:val="HTML0"/>
        <w:divId w:val="1007950426"/>
        <w:rPr>
          <w:lang w:val="en"/>
        </w:rPr>
      </w:pPr>
      <w:r>
        <w:rPr>
          <w:lang w:val="en"/>
        </w:rPr>
        <w:t xml:space="preserve"> assertThat(response.getHeader</w:t>
      </w:r>
      <w:r>
        <w:rPr>
          <w:lang w:val="en"/>
        </w:rPr>
        <w:t>(</w:t>
      </w:r>
      <w:r>
        <w:rPr>
          <w:rStyle w:val="hl-string"/>
          <w:lang w:val="en"/>
        </w:rPr>
        <w:t>"BOOK-NAME</w:t>
      </w:r>
      <w:r>
        <w:rPr>
          <w:rStyle w:val="hl-string"/>
          <w:lang w:val="en"/>
        </w:rPr>
        <w:t>"</w:t>
      </w:r>
      <w:r>
        <w:rPr>
          <w:lang w:val="en"/>
        </w:rPr>
        <w:t>)).isNotNull();</w:t>
      </w:r>
    </w:p>
    <w:p w:rsidR="00000000" w:rsidRDefault="00E0452F">
      <w:pPr>
        <w:pStyle w:val="HTML0"/>
        <w:divId w:val="1007950426"/>
        <w:rPr>
          <w:lang w:val="en"/>
        </w:rPr>
      </w:pPr>
      <w:r>
        <w:rPr>
          <w:lang w:val="en"/>
        </w:rPr>
        <w:t xml:space="preserve"> assertThat(response.getHeader</w:t>
      </w:r>
      <w:r>
        <w:rPr>
          <w:lang w:val="en"/>
        </w:rPr>
        <w:t>(</w:t>
      </w:r>
      <w:r>
        <w:rPr>
          <w:rStyle w:val="hl-string"/>
          <w:lang w:val="en"/>
        </w:rPr>
        <w:t>"BOOK-NAME</w:t>
      </w:r>
      <w:r>
        <w:rPr>
          <w:rStyle w:val="hl-string"/>
          <w:lang w:val="en"/>
        </w:rPr>
        <w:t>"</w:t>
      </w:r>
      <w:r>
        <w:rPr>
          <w:lang w:val="en"/>
        </w:rPr>
        <w:t>).toString()).isEqualTo</w:t>
      </w:r>
      <w:r>
        <w:rPr>
          <w:lang w:val="en"/>
        </w:rPr>
        <w:t>(</w:t>
      </w:r>
      <w:r>
        <w:rPr>
          <w:rStyle w:val="hl-string"/>
          <w:lang w:val="en"/>
        </w:rPr>
        <w:t>"foo</w:t>
      </w:r>
      <w:r>
        <w:rPr>
          <w:rStyle w:val="hl-string"/>
          <w:lang w:val="en"/>
        </w:rPr>
        <w:t>"</w:t>
      </w:r>
      <w:r>
        <w:rPr>
          <w:lang w:val="en"/>
        </w:rPr>
        <w:t>);</w:t>
      </w:r>
    </w:p>
    <w:p w:rsidR="00000000" w:rsidRDefault="00E0452F">
      <w:pPr>
        <w:pStyle w:val="HTML0"/>
        <w:divId w:val="1007950426"/>
        <w:rPr>
          <w:lang w:val="en"/>
        </w:rPr>
      </w:pPr>
      <w:r>
        <w:rPr>
          <w:rStyle w:val="hl-comment"/>
          <w:lang w:val="en"/>
        </w:rPr>
        <w:t>// and</w:t>
      </w:r>
      <w:r>
        <w:rPr>
          <w:rStyle w:val="hl-comment"/>
          <w:lang w:val="en"/>
        </w:rPr>
        <w:t>:</w:t>
      </w:r>
    </w:p>
    <w:p w:rsidR="00000000" w:rsidRDefault="00E0452F">
      <w:pPr>
        <w:pStyle w:val="HTML0"/>
        <w:divId w:val="1007950426"/>
        <w:rPr>
          <w:lang w:val="en"/>
        </w:rPr>
      </w:pPr>
      <w:r>
        <w:rPr>
          <w:lang w:val="en"/>
        </w:rPr>
        <w:t xml:space="preserve"> DocumentContext parsedJ</w:t>
      </w:r>
      <w:r>
        <w:rPr>
          <w:lang w:val="en"/>
        </w:rPr>
        <w:t>son = JsonPath.parse(contractVerifierObjectMapper.writeValueAsString(response.getPayload()));</w:t>
      </w:r>
    </w:p>
    <w:p w:rsidR="00000000" w:rsidRDefault="00E0452F">
      <w:pPr>
        <w:pStyle w:val="HTML0"/>
        <w:divId w:val="1007950426"/>
        <w:rPr>
          <w:lang w:val="en"/>
        </w:rPr>
      </w:pPr>
      <w:r>
        <w:rPr>
          <w:lang w:val="en"/>
        </w:rPr>
        <w:t xml:space="preserve"> assertThatJson(parsedJson).field</w:t>
      </w:r>
      <w:r>
        <w:rPr>
          <w:lang w:val="en"/>
        </w:rPr>
        <w:t>(</w:t>
      </w:r>
      <w:r>
        <w:rPr>
          <w:rStyle w:val="hl-string"/>
          <w:lang w:val="en"/>
        </w:rPr>
        <w:t>"bookName</w:t>
      </w:r>
      <w:r>
        <w:rPr>
          <w:rStyle w:val="hl-string"/>
          <w:lang w:val="en"/>
        </w:rPr>
        <w:t>"</w:t>
      </w:r>
      <w:r>
        <w:rPr>
          <w:lang w:val="en"/>
        </w:rPr>
        <w:t>).isEqualTo</w:t>
      </w:r>
      <w:r>
        <w:rPr>
          <w:lang w:val="en"/>
        </w:rPr>
        <w:t>(</w:t>
      </w:r>
      <w:r>
        <w:rPr>
          <w:rStyle w:val="hl-string"/>
          <w:lang w:val="en"/>
        </w:rPr>
        <w:t>"foo</w:t>
      </w:r>
      <w:r>
        <w:rPr>
          <w:rStyle w:val="hl-string"/>
          <w:lang w:val="en"/>
        </w:rPr>
        <w:t>"</w:t>
      </w:r>
      <w:r>
        <w:rPr>
          <w:lang w:val="en"/>
        </w:rPr>
        <w:t>);</w:t>
      </w:r>
    </w:p>
    <w:p w:rsidR="00000000" w:rsidRDefault="00E0452F">
      <w:pPr>
        <w:pStyle w:val="HTML0"/>
        <w:divId w:val="1007950426"/>
        <w:rPr>
          <w:lang w:val="en"/>
        </w:rPr>
      </w:pPr>
      <w:r>
        <w:rPr>
          <w:rStyle w:val="hl-string"/>
          <w:lang w:val="en"/>
        </w:rPr>
        <w:t>'</w:t>
      </w:r>
      <w:r>
        <w:rPr>
          <w:rStyle w:val="hl-string"/>
          <w:lang w:val="en"/>
        </w:rPr>
        <w:t>'</w:t>
      </w:r>
      <w:r>
        <w:rPr>
          <w:rStyle w:val="hl-string"/>
          <w:lang w:val="en"/>
        </w:rPr>
        <w:t>'</w:t>
      </w:r>
    </w:p>
    <w:p w:rsidR="00000000" w:rsidRDefault="00E0452F">
      <w:pPr>
        <w:pStyle w:val="a5"/>
        <w:divId w:val="1007950426"/>
        <w:rPr>
          <w:lang w:val="en"/>
        </w:rPr>
      </w:pPr>
      <w:r>
        <w:rPr>
          <w:lang w:val="en"/>
        </w:rPr>
        <w:t>And the following Spock test would be created:</w:t>
      </w:r>
    </w:p>
    <w:p w:rsidR="00000000" w:rsidRDefault="00E0452F">
      <w:pPr>
        <w:pStyle w:val="HTML0"/>
        <w:divId w:val="1007950426"/>
        <w:rPr>
          <w:rStyle w:val="hl-string"/>
          <w:lang w:val="en"/>
        </w:rPr>
      </w:pPr>
      <w:r>
        <w:rPr>
          <w:rStyle w:val="hl-string"/>
          <w:lang w:val="en"/>
        </w:rPr>
        <w:t>"</w:t>
      </w:r>
      <w:r>
        <w:rPr>
          <w:rStyle w:val="hl-string"/>
          <w:lang w:val="en"/>
        </w:rPr>
        <w:t>"</w:t>
      </w:r>
      <w:r>
        <w:rPr>
          <w:rStyle w:val="hl-string"/>
          <w:lang w:val="en"/>
        </w:rPr>
        <w:t>"\</w:t>
      </w:r>
    </w:p>
    <w:p w:rsidR="00000000" w:rsidRDefault="00E0452F">
      <w:pPr>
        <w:pStyle w:val="HTML0"/>
        <w:divId w:val="1007950426"/>
        <w:rPr>
          <w:lang w:val="en"/>
        </w:rPr>
      </w:pPr>
      <w:r>
        <w:rPr>
          <w:lang w:val="en"/>
        </w:rPr>
        <w:t>given:</w:t>
      </w:r>
    </w:p>
    <w:p w:rsidR="00000000" w:rsidRDefault="00E0452F">
      <w:pPr>
        <w:pStyle w:val="HTML0"/>
        <w:divId w:val="1007950426"/>
        <w:rPr>
          <w:lang w:val="en"/>
        </w:rPr>
      </w:pPr>
      <w:r>
        <w:rPr>
          <w:lang w:val="en"/>
        </w:rPr>
        <w:t xml:space="preserve">   ContractVerifierMessage inputMes</w:t>
      </w:r>
      <w:r>
        <w:rPr>
          <w:lang w:val="en"/>
        </w:rPr>
        <w:t>sage = contractVerifierMessaging.create(</w:t>
      </w:r>
    </w:p>
    <w:p w:rsidR="00000000" w:rsidRDefault="00E0452F">
      <w:pPr>
        <w:pStyle w:val="HTML0"/>
        <w:divId w:val="1007950426"/>
        <w:rPr>
          <w:lang w:val="en"/>
        </w:rPr>
      </w:pPr>
      <w:r>
        <w:rPr>
          <w:lang w:val="en"/>
        </w:rPr>
        <w:t xml:space="preserve">   </w:t>
      </w:r>
      <w:r>
        <w:rPr>
          <w:lang w:val="en"/>
        </w:rPr>
        <w:t xml:space="preserve"> </w:t>
      </w:r>
      <w:r>
        <w:rPr>
          <w:rStyle w:val="hl-string"/>
          <w:lang w:val="en"/>
        </w:rPr>
        <w:t>'</w:t>
      </w:r>
      <w:r>
        <w:rPr>
          <w:rStyle w:val="hl-string"/>
          <w:lang w:val="en"/>
        </w:rPr>
        <w:t>'</w:t>
      </w:r>
      <w:r>
        <w:rPr>
          <w:rStyle w:val="hl-string"/>
          <w:lang w:val="en"/>
        </w:rPr>
        <w:t>'{"bookName":"foo"}</w:t>
      </w:r>
      <w:r>
        <w:rPr>
          <w:rStyle w:val="hl-string"/>
          <w:lang w:val="en"/>
        </w:rPr>
        <w:t>'</w:t>
      </w:r>
      <w:r>
        <w:rPr>
          <w:rStyle w:val="hl-string"/>
          <w:lang w:val="en"/>
        </w:rPr>
        <w:t>'</w:t>
      </w:r>
      <w:r>
        <w:rPr>
          <w:rStyle w:val="hl-string"/>
          <w:lang w:val="en"/>
        </w:rPr>
        <w:t>'</w:t>
      </w:r>
      <w:r>
        <w:rPr>
          <w:lang w:val="en"/>
        </w:rPr>
        <w:t>,</w:t>
      </w:r>
    </w:p>
    <w:p w:rsidR="00000000" w:rsidRDefault="00E0452F">
      <w:pPr>
        <w:pStyle w:val="HTML0"/>
        <w:divId w:val="1007950426"/>
        <w:rPr>
          <w:lang w:val="en"/>
        </w:rPr>
      </w:pPr>
      <w:r>
        <w:rPr>
          <w:lang w:val="en"/>
        </w:rPr>
        <w:t xml:space="preserve">    </w:t>
      </w:r>
      <w:r>
        <w:rPr>
          <w:lang w:val="en"/>
        </w:rPr>
        <w:t>[</w:t>
      </w:r>
      <w:r>
        <w:rPr>
          <w:rStyle w:val="hl-string"/>
          <w:lang w:val="en"/>
        </w:rPr>
        <w:t>'sample</w:t>
      </w:r>
      <w:r>
        <w:rPr>
          <w:rStyle w:val="hl-string"/>
          <w:lang w:val="en"/>
        </w:rPr>
        <w:t>'</w:t>
      </w:r>
      <w:r>
        <w:rPr>
          <w:lang w:val="en"/>
        </w:rPr>
        <w:t>:</w:t>
      </w:r>
      <w:r>
        <w:rPr>
          <w:lang w:val="en"/>
        </w:rPr>
        <w:t xml:space="preserve"> </w:t>
      </w:r>
      <w:r>
        <w:rPr>
          <w:rStyle w:val="hl-string"/>
          <w:lang w:val="en"/>
        </w:rPr>
        <w:t>'header</w:t>
      </w:r>
      <w:r>
        <w:rPr>
          <w:rStyle w:val="hl-string"/>
          <w:lang w:val="en"/>
        </w:rPr>
        <w:t>'</w:t>
      </w:r>
      <w:r>
        <w:rPr>
          <w:lang w:val="en"/>
        </w:rPr>
        <w:t>]</w:t>
      </w:r>
    </w:p>
    <w:p w:rsidR="00000000" w:rsidRDefault="00E0452F">
      <w:pPr>
        <w:pStyle w:val="HTML0"/>
        <w:divId w:val="1007950426"/>
        <w:rPr>
          <w:lang w:val="en"/>
        </w:rPr>
      </w:pPr>
      <w:r>
        <w:rPr>
          <w:lang w:val="en"/>
        </w:rPr>
        <w:t xml:space="preserve">  )</w:t>
      </w:r>
    </w:p>
    <w:p w:rsidR="00000000" w:rsidRDefault="00E0452F">
      <w:pPr>
        <w:pStyle w:val="HTML0"/>
        <w:divId w:val="1007950426"/>
        <w:rPr>
          <w:lang w:val="en"/>
        </w:rPr>
      </w:pPr>
    </w:p>
    <w:p w:rsidR="00000000" w:rsidRDefault="00E0452F">
      <w:pPr>
        <w:pStyle w:val="HTML0"/>
        <w:divId w:val="1007950426"/>
        <w:rPr>
          <w:lang w:val="en"/>
        </w:rPr>
      </w:pPr>
      <w:r>
        <w:rPr>
          <w:lang w:val="en"/>
        </w:rPr>
        <w:t>when:</w:t>
      </w:r>
    </w:p>
    <w:p w:rsidR="00000000" w:rsidRDefault="00E0452F">
      <w:pPr>
        <w:pStyle w:val="HTML0"/>
        <w:divId w:val="1007950426"/>
        <w:rPr>
          <w:lang w:val="en"/>
        </w:rPr>
      </w:pPr>
      <w:r>
        <w:rPr>
          <w:lang w:val="en"/>
        </w:rPr>
        <w:t xml:space="preserve">   contractVerifierMessaging.send(inputMessage,</w:t>
      </w:r>
      <w:r>
        <w:rPr>
          <w:lang w:val="en"/>
        </w:rPr>
        <w:t xml:space="preserve"> </w:t>
      </w:r>
      <w:r>
        <w:rPr>
          <w:rStyle w:val="hl-string"/>
          <w:lang w:val="en"/>
        </w:rPr>
        <w:t>'jms:input</w:t>
      </w:r>
      <w:r>
        <w:rPr>
          <w:rStyle w:val="hl-string"/>
          <w:lang w:val="en"/>
        </w:rPr>
        <w:t>'</w:t>
      </w:r>
      <w:r>
        <w:rPr>
          <w:lang w:val="en"/>
        </w:rPr>
        <w:t>)</w:t>
      </w:r>
    </w:p>
    <w:p w:rsidR="00000000" w:rsidRDefault="00E0452F">
      <w:pPr>
        <w:pStyle w:val="HTML0"/>
        <w:divId w:val="1007950426"/>
        <w:rPr>
          <w:lang w:val="en"/>
        </w:rPr>
      </w:pPr>
    </w:p>
    <w:p w:rsidR="00000000" w:rsidRDefault="00E0452F">
      <w:pPr>
        <w:pStyle w:val="HTML0"/>
        <w:divId w:val="1007950426"/>
        <w:rPr>
          <w:lang w:val="en"/>
        </w:rPr>
      </w:pPr>
      <w:r>
        <w:rPr>
          <w:lang w:val="en"/>
        </w:rPr>
        <w:t>then:</w:t>
      </w:r>
    </w:p>
    <w:p w:rsidR="00000000" w:rsidRDefault="00E0452F">
      <w:pPr>
        <w:pStyle w:val="HTML0"/>
        <w:divId w:val="1007950426"/>
        <w:rPr>
          <w:lang w:val="en"/>
        </w:rPr>
      </w:pPr>
      <w:r>
        <w:rPr>
          <w:lang w:val="en"/>
        </w:rPr>
        <w:t xml:space="preserve">   ContractVerifierMessage response = contractVerifierMessaging.receive</w:t>
      </w:r>
      <w:r>
        <w:rPr>
          <w:lang w:val="en"/>
        </w:rPr>
        <w:t>(</w:t>
      </w:r>
      <w:r>
        <w:rPr>
          <w:rStyle w:val="hl-string"/>
          <w:lang w:val="en"/>
        </w:rPr>
        <w:t>'jms:output</w:t>
      </w:r>
      <w:r>
        <w:rPr>
          <w:rStyle w:val="hl-string"/>
          <w:lang w:val="en"/>
        </w:rPr>
        <w:t>'</w:t>
      </w:r>
      <w:r>
        <w:rPr>
          <w:lang w:val="en"/>
        </w:rPr>
        <w:t>)</w:t>
      </w:r>
    </w:p>
    <w:p w:rsidR="00000000" w:rsidRDefault="00E0452F">
      <w:pPr>
        <w:pStyle w:val="HTML0"/>
        <w:divId w:val="1007950426"/>
        <w:rPr>
          <w:lang w:val="en"/>
        </w:rPr>
      </w:pPr>
      <w:r>
        <w:rPr>
          <w:lang w:val="en"/>
        </w:rPr>
        <w:t xml:space="preserve">   assert response !- null</w:t>
      </w:r>
    </w:p>
    <w:p w:rsidR="00000000" w:rsidRDefault="00E0452F">
      <w:pPr>
        <w:pStyle w:val="HTML0"/>
        <w:divId w:val="1007950426"/>
        <w:rPr>
          <w:lang w:val="en"/>
        </w:rPr>
      </w:pPr>
      <w:r>
        <w:rPr>
          <w:lang w:val="en"/>
        </w:rPr>
        <w:t xml:space="preserve">   response.getHeader</w:t>
      </w:r>
      <w:r>
        <w:rPr>
          <w:lang w:val="en"/>
        </w:rPr>
        <w:t>(</w:t>
      </w:r>
      <w:r>
        <w:rPr>
          <w:rStyle w:val="hl-string"/>
          <w:lang w:val="en"/>
        </w:rPr>
        <w:t>'BOOK-NAME</w:t>
      </w:r>
      <w:r>
        <w:rPr>
          <w:rStyle w:val="hl-string"/>
          <w:lang w:val="en"/>
        </w:rPr>
        <w:t>'</w:t>
      </w:r>
      <w:r>
        <w:rPr>
          <w:lang w:val="en"/>
        </w:rPr>
        <w:t>)?.toString()  ==</w:t>
      </w:r>
      <w:r>
        <w:rPr>
          <w:lang w:val="en"/>
        </w:rPr>
        <w:t xml:space="preserve"> </w:t>
      </w:r>
      <w:r>
        <w:rPr>
          <w:rStyle w:val="hl-string"/>
          <w:lang w:val="en"/>
        </w:rPr>
        <w:t>'foo</w:t>
      </w:r>
      <w:r>
        <w:rPr>
          <w:rStyle w:val="hl-string"/>
          <w:lang w:val="en"/>
        </w:rPr>
        <w:t>'</w:t>
      </w:r>
    </w:p>
    <w:p w:rsidR="00000000" w:rsidRDefault="00E0452F">
      <w:pPr>
        <w:pStyle w:val="HTML0"/>
        <w:divId w:val="1007950426"/>
        <w:rPr>
          <w:lang w:val="en"/>
        </w:rPr>
      </w:pPr>
      <w:r>
        <w:rPr>
          <w:lang w:val="en"/>
        </w:rPr>
        <w:t>and:</w:t>
      </w:r>
    </w:p>
    <w:p w:rsidR="00000000" w:rsidRDefault="00E0452F">
      <w:pPr>
        <w:pStyle w:val="HTML0"/>
        <w:divId w:val="1007950426"/>
        <w:rPr>
          <w:lang w:val="en"/>
        </w:rPr>
      </w:pPr>
      <w:r>
        <w:rPr>
          <w:lang w:val="en"/>
        </w:rPr>
        <w:t xml:space="preserve">   DocumentContext parsedJson = JsonPath.parse(contractVerifierObjectMapper.writeValueAsString(response.payload))</w:t>
      </w:r>
    </w:p>
    <w:p w:rsidR="00000000" w:rsidRDefault="00E0452F">
      <w:pPr>
        <w:pStyle w:val="HTML0"/>
        <w:divId w:val="1007950426"/>
        <w:rPr>
          <w:lang w:val="en"/>
        </w:rPr>
      </w:pPr>
      <w:r>
        <w:rPr>
          <w:lang w:val="en"/>
        </w:rPr>
        <w:t xml:space="preserve">   assertThatJson(parsedJson).field</w:t>
      </w:r>
      <w:r>
        <w:rPr>
          <w:lang w:val="en"/>
        </w:rPr>
        <w:t>(</w:t>
      </w:r>
      <w:r>
        <w:rPr>
          <w:rStyle w:val="hl-string"/>
          <w:lang w:val="en"/>
        </w:rPr>
        <w:t>"bo</w:t>
      </w:r>
      <w:r>
        <w:rPr>
          <w:rStyle w:val="hl-string"/>
          <w:lang w:val="en"/>
        </w:rPr>
        <w:t>okName</w:t>
      </w:r>
      <w:r>
        <w:rPr>
          <w:rStyle w:val="hl-string"/>
          <w:lang w:val="en"/>
        </w:rPr>
        <w:t>"</w:t>
      </w:r>
      <w:r>
        <w:rPr>
          <w:lang w:val="en"/>
        </w:rPr>
        <w:t>).isEqualTo</w:t>
      </w:r>
      <w:r>
        <w:rPr>
          <w:lang w:val="en"/>
        </w:rPr>
        <w:t>(</w:t>
      </w:r>
      <w:r>
        <w:rPr>
          <w:rStyle w:val="hl-string"/>
          <w:lang w:val="en"/>
        </w:rPr>
        <w:t>"foo</w:t>
      </w:r>
      <w:r>
        <w:rPr>
          <w:rStyle w:val="hl-string"/>
          <w:lang w:val="en"/>
        </w:rPr>
        <w:t>"</w:t>
      </w:r>
      <w:r>
        <w:rPr>
          <w:lang w:val="en"/>
        </w:rPr>
        <w:t>)</w:t>
      </w:r>
    </w:p>
    <w:p w:rsidR="00000000" w:rsidRDefault="00E0452F">
      <w:pPr>
        <w:pStyle w:val="HTML0"/>
        <w:divId w:val="1007950426"/>
        <w:rPr>
          <w:lang w:val="en"/>
        </w:rPr>
      </w:pPr>
      <w:r>
        <w:rPr>
          <w:rStyle w:val="hl-string"/>
          <w:lang w:val="en"/>
        </w:rPr>
        <w:t>"</w:t>
      </w:r>
      <w:r>
        <w:rPr>
          <w:rStyle w:val="hl-string"/>
          <w:lang w:val="en"/>
        </w:rPr>
        <w:t>"</w:t>
      </w:r>
      <w:r>
        <w:rPr>
          <w:rStyle w:val="hl-string"/>
          <w:lang w:val="en"/>
        </w:rPr>
        <w:t>"</w:t>
      </w:r>
    </w:p>
    <w:p w:rsidR="00000000" w:rsidRDefault="00E0452F">
      <w:pPr>
        <w:pStyle w:val="3"/>
        <w:divId w:val="2079667656"/>
        <w:rPr>
          <w:lang w:val="en"/>
        </w:rPr>
      </w:pPr>
      <w:bookmarkStart w:id="655" w:name="_scenario_3_no_output_message"/>
      <w:bookmarkEnd w:id="655"/>
      <w:r>
        <w:rPr>
          <w:lang w:val="en"/>
        </w:rPr>
        <w:t>90.3.3 Scenario 3: No Output Message</w:t>
      </w:r>
    </w:p>
    <w:p w:rsidR="00000000" w:rsidRDefault="00E0452F">
      <w:pPr>
        <w:pStyle w:val="a5"/>
        <w:divId w:val="76295232"/>
        <w:rPr>
          <w:lang w:val="en"/>
        </w:rPr>
      </w:pPr>
      <w:r>
        <w:rPr>
          <w:lang w:val="en"/>
        </w:rPr>
        <w:t>For the given contract:</w:t>
      </w:r>
    </w:p>
    <w:p w:rsidR="00000000" w:rsidRDefault="00E0452F">
      <w:pPr>
        <w:pStyle w:val="a5"/>
        <w:divId w:val="76295232"/>
        <w:rPr>
          <w:lang w:val="en"/>
        </w:rPr>
      </w:pPr>
      <w:r>
        <w:rPr>
          <w:b/>
          <w:bCs/>
          <w:lang w:val="en"/>
        </w:rPr>
        <w:t>Groovy DSL. </w:t>
      </w:r>
      <w:r>
        <w:rPr>
          <w:lang w:val="en"/>
        </w:rPr>
        <w:t xml:space="preserve"> </w:t>
      </w:r>
    </w:p>
    <w:p w:rsidR="00000000" w:rsidRDefault="00E0452F">
      <w:pPr>
        <w:pStyle w:val="HTML0"/>
        <w:divId w:val="76295232"/>
        <w:rPr>
          <w:lang w:val="en"/>
        </w:rPr>
      </w:pPr>
      <w:r>
        <w:rPr>
          <w:lang w:val="en"/>
        </w:rPr>
        <w:t>def contractD</w:t>
      </w:r>
      <w:r>
        <w:rPr>
          <w:lang w:val="en"/>
        </w:rPr>
        <w:t>sl = Contract.make {</w:t>
      </w:r>
    </w:p>
    <w:p w:rsidR="00000000" w:rsidRDefault="00E0452F">
      <w:pPr>
        <w:pStyle w:val="HTML0"/>
        <w:divId w:val="76295232"/>
        <w:rPr>
          <w:lang w:val="en"/>
        </w:rPr>
      </w:pPr>
      <w:r>
        <w:rPr>
          <w:lang w:val="en"/>
        </w:rPr>
        <w:tab/>
        <w:t>label</w:t>
      </w:r>
      <w:r>
        <w:rPr>
          <w:lang w:val="en"/>
        </w:rPr>
        <w:t xml:space="preserve"> </w:t>
      </w:r>
      <w:r>
        <w:rPr>
          <w:rStyle w:val="hl-string"/>
          <w:lang w:val="en"/>
        </w:rPr>
        <w:t>'some_label</w:t>
      </w:r>
      <w:r>
        <w:rPr>
          <w:rStyle w:val="hl-string"/>
          <w:lang w:val="en"/>
        </w:rPr>
        <w:t>'</w:t>
      </w:r>
    </w:p>
    <w:p w:rsidR="00000000" w:rsidRDefault="00E0452F">
      <w:pPr>
        <w:pStyle w:val="HTML0"/>
        <w:divId w:val="76295232"/>
        <w:rPr>
          <w:lang w:val="en"/>
        </w:rPr>
      </w:pPr>
      <w:r>
        <w:rPr>
          <w:lang w:val="en"/>
        </w:rPr>
        <w:tab/>
        <w:t>input {</w:t>
      </w:r>
    </w:p>
    <w:p w:rsidR="00000000" w:rsidRDefault="00E0452F">
      <w:pPr>
        <w:pStyle w:val="HTML0"/>
        <w:divId w:val="76295232"/>
        <w:rPr>
          <w:lang w:val="en"/>
        </w:rPr>
      </w:pPr>
      <w:r>
        <w:rPr>
          <w:lang w:val="en"/>
        </w:rPr>
        <w:tab/>
      </w:r>
      <w:r>
        <w:rPr>
          <w:lang w:val="en"/>
        </w:rPr>
        <w:tab/>
        <w:t>messageFrom</w:t>
      </w:r>
      <w:r>
        <w:rPr>
          <w:lang w:val="en"/>
        </w:rPr>
        <w:t>(</w:t>
      </w:r>
      <w:r>
        <w:rPr>
          <w:rStyle w:val="hl-string"/>
          <w:lang w:val="en"/>
        </w:rPr>
        <w:t>'jms:delete</w:t>
      </w:r>
      <w:r>
        <w:rPr>
          <w:rStyle w:val="hl-string"/>
          <w:lang w:val="en"/>
        </w:rPr>
        <w:t>'</w:t>
      </w:r>
      <w:r>
        <w:rPr>
          <w:lang w:val="en"/>
        </w:rPr>
        <w:t>)</w:t>
      </w:r>
    </w:p>
    <w:p w:rsidR="00000000" w:rsidRDefault="00E0452F">
      <w:pPr>
        <w:pStyle w:val="HTML0"/>
        <w:divId w:val="76295232"/>
        <w:rPr>
          <w:lang w:val="en"/>
        </w:rPr>
      </w:pPr>
      <w:r>
        <w:rPr>
          <w:lang w:val="en"/>
        </w:rPr>
        <w:tab/>
      </w:r>
      <w:r>
        <w:rPr>
          <w:lang w:val="en"/>
        </w:rPr>
        <w:tab/>
        <w:t>messageBody([</w:t>
      </w:r>
    </w:p>
    <w:p w:rsidR="00000000" w:rsidRDefault="00E0452F">
      <w:pPr>
        <w:pStyle w:val="HTML0"/>
        <w:divId w:val="76295232"/>
        <w:rPr>
          <w:lang w:val="en"/>
        </w:rPr>
      </w:pPr>
      <w:r>
        <w:rPr>
          <w:lang w:val="en"/>
        </w:rPr>
        <w:tab/>
      </w:r>
      <w:r>
        <w:rPr>
          <w:lang w:val="en"/>
        </w:rPr>
        <w:tab/>
      </w:r>
      <w:r>
        <w:rPr>
          <w:lang w:val="en"/>
        </w:rPr>
        <w:tab/>
      </w:r>
      <w:r>
        <w:rPr>
          <w:lang w:val="en"/>
        </w:rPr>
        <w:tab/>
        <w:t>bookName:</w:t>
      </w:r>
      <w:r>
        <w:rPr>
          <w:lang w:val="en"/>
        </w:rPr>
        <w:t xml:space="preserve"> </w:t>
      </w:r>
      <w:r>
        <w:rPr>
          <w:rStyle w:val="hl-string"/>
          <w:lang w:val="en"/>
        </w:rPr>
        <w:t>'foo</w:t>
      </w:r>
      <w:r>
        <w:rPr>
          <w:rStyle w:val="hl-string"/>
          <w:lang w:val="en"/>
        </w:rPr>
        <w:t>'</w:t>
      </w:r>
    </w:p>
    <w:p w:rsidR="00000000" w:rsidRDefault="00E0452F">
      <w:pPr>
        <w:pStyle w:val="HTML0"/>
        <w:divId w:val="76295232"/>
        <w:rPr>
          <w:lang w:val="en"/>
        </w:rPr>
      </w:pPr>
      <w:r>
        <w:rPr>
          <w:lang w:val="en"/>
        </w:rPr>
        <w:tab/>
      </w:r>
      <w:r>
        <w:rPr>
          <w:lang w:val="en"/>
        </w:rPr>
        <w:tab/>
        <w:t>])</w:t>
      </w:r>
    </w:p>
    <w:p w:rsidR="00000000" w:rsidRDefault="00E0452F">
      <w:pPr>
        <w:pStyle w:val="HTML0"/>
        <w:divId w:val="76295232"/>
        <w:rPr>
          <w:lang w:val="en"/>
        </w:rPr>
      </w:pPr>
      <w:r>
        <w:rPr>
          <w:lang w:val="en"/>
        </w:rPr>
        <w:tab/>
      </w:r>
      <w:r>
        <w:rPr>
          <w:lang w:val="en"/>
        </w:rPr>
        <w:tab/>
        <w:t>messageHeaders {</w:t>
      </w:r>
    </w:p>
    <w:p w:rsidR="00000000" w:rsidRDefault="00E0452F">
      <w:pPr>
        <w:pStyle w:val="HTML0"/>
        <w:divId w:val="76295232"/>
        <w:rPr>
          <w:lang w:val="en"/>
        </w:rPr>
      </w:pPr>
      <w:r>
        <w:rPr>
          <w:lang w:val="en"/>
        </w:rPr>
        <w:tab/>
      </w:r>
      <w:r>
        <w:rPr>
          <w:lang w:val="en"/>
        </w:rPr>
        <w:tab/>
      </w:r>
      <w:r>
        <w:rPr>
          <w:lang w:val="en"/>
        </w:rPr>
        <w:tab/>
        <w:t>header</w:t>
      </w:r>
      <w:r>
        <w:rPr>
          <w:lang w:val="en"/>
        </w:rPr>
        <w:t>(</w:t>
      </w:r>
      <w:r>
        <w:rPr>
          <w:rStyle w:val="hl-string"/>
          <w:lang w:val="en"/>
        </w:rPr>
        <w:t>'sample</w:t>
      </w:r>
      <w:r>
        <w:rPr>
          <w:rStyle w:val="hl-string"/>
          <w:lang w:val="en"/>
        </w:rPr>
        <w:t>'</w:t>
      </w:r>
      <w:r>
        <w:rPr>
          <w:lang w:val="en"/>
        </w:rPr>
        <w:t>,</w:t>
      </w:r>
      <w:r>
        <w:rPr>
          <w:lang w:val="en"/>
        </w:rPr>
        <w:t xml:space="preserve"> </w:t>
      </w:r>
      <w:r>
        <w:rPr>
          <w:rStyle w:val="hl-string"/>
          <w:lang w:val="en"/>
        </w:rPr>
        <w:t>'header</w:t>
      </w:r>
      <w:r>
        <w:rPr>
          <w:rStyle w:val="hl-string"/>
          <w:lang w:val="en"/>
        </w:rPr>
        <w:t>'</w:t>
      </w:r>
      <w:r>
        <w:rPr>
          <w:lang w:val="en"/>
        </w:rPr>
        <w:t>)</w:t>
      </w:r>
    </w:p>
    <w:p w:rsidR="00000000" w:rsidRDefault="00E0452F">
      <w:pPr>
        <w:pStyle w:val="HTML0"/>
        <w:divId w:val="76295232"/>
        <w:rPr>
          <w:lang w:val="en"/>
        </w:rPr>
      </w:pPr>
      <w:r>
        <w:rPr>
          <w:lang w:val="en"/>
        </w:rPr>
        <w:tab/>
      </w:r>
      <w:r>
        <w:rPr>
          <w:lang w:val="en"/>
        </w:rPr>
        <w:tab/>
        <w:t>}</w:t>
      </w:r>
    </w:p>
    <w:p w:rsidR="00000000" w:rsidRDefault="00E0452F">
      <w:pPr>
        <w:pStyle w:val="HTML0"/>
        <w:divId w:val="76295232"/>
        <w:rPr>
          <w:lang w:val="en"/>
        </w:rPr>
      </w:pPr>
      <w:r>
        <w:rPr>
          <w:lang w:val="en"/>
        </w:rPr>
        <w:tab/>
      </w:r>
      <w:r>
        <w:rPr>
          <w:lang w:val="en"/>
        </w:rPr>
        <w:tab/>
        <w:t>assertThat</w:t>
      </w:r>
      <w:r>
        <w:rPr>
          <w:lang w:val="en"/>
        </w:rPr>
        <w:t>(</w:t>
      </w:r>
      <w:r>
        <w:rPr>
          <w:rStyle w:val="hl-string"/>
          <w:lang w:val="en"/>
        </w:rPr>
        <w:t>'bookWasDeleted()</w:t>
      </w:r>
      <w:r>
        <w:rPr>
          <w:rStyle w:val="hl-string"/>
          <w:lang w:val="en"/>
        </w:rPr>
        <w:t>'</w:t>
      </w:r>
      <w:r>
        <w:rPr>
          <w:lang w:val="en"/>
        </w:rPr>
        <w:t>)</w:t>
      </w:r>
    </w:p>
    <w:p w:rsidR="00000000" w:rsidRDefault="00E0452F">
      <w:pPr>
        <w:pStyle w:val="HTML0"/>
        <w:divId w:val="76295232"/>
        <w:rPr>
          <w:lang w:val="en"/>
        </w:rPr>
      </w:pPr>
      <w:r>
        <w:rPr>
          <w:lang w:val="en"/>
        </w:rPr>
        <w:tab/>
        <w:t>}</w:t>
      </w:r>
    </w:p>
    <w:p w:rsidR="00000000" w:rsidRDefault="00E0452F">
      <w:pPr>
        <w:pStyle w:val="HTML0"/>
        <w:divId w:val="76295232"/>
        <w:rPr>
          <w:lang w:val="en"/>
        </w:rPr>
      </w:pPr>
      <w:r>
        <w:rPr>
          <w:lang w:val="en"/>
        </w:rPr>
        <w:t>}</w:t>
      </w:r>
    </w:p>
    <w:p w:rsidR="00000000" w:rsidRDefault="00E0452F">
      <w:pPr>
        <w:pStyle w:val="a5"/>
        <w:divId w:val="76295232"/>
        <w:rPr>
          <w:lang w:val="en"/>
        </w:rPr>
      </w:pPr>
      <w:r>
        <w:rPr>
          <w:b/>
          <w:bCs/>
          <w:lang w:val="en"/>
        </w:rPr>
        <w:t>YAML. </w:t>
      </w:r>
      <w:r>
        <w:rPr>
          <w:lang w:val="en"/>
        </w:rPr>
        <w:t xml:space="preserve"> </w:t>
      </w:r>
    </w:p>
    <w:p w:rsidR="00000000" w:rsidRDefault="00E0452F">
      <w:pPr>
        <w:pStyle w:val="HTML0"/>
        <w:divId w:val="76295232"/>
        <w:rPr>
          <w:lang w:val="en"/>
        </w:rPr>
      </w:pPr>
      <w:r>
        <w:rPr>
          <w:lang w:val="en"/>
        </w:rPr>
        <w:t>label: some_label</w:t>
      </w:r>
    </w:p>
    <w:p w:rsidR="00000000" w:rsidRDefault="00E0452F">
      <w:pPr>
        <w:pStyle w:val="HTML0"/>
        <w:divId w:val="76295232"/>
        <w:rPr>
          <w:lang w:val="en"/>
        </w:rPr>
      </w:pPr>
      <w:r>
        <w:rPr>
          <w:lang w:val="en"/>
        </w:rPr>
        <w:t>input:</w:t>
      </w:r>
    </w:p>
    <w:p w:rsidR="00000000" w:rsidRDefault="00E0452F">
      <w:pPr>
        <w:pStyle w:val="HTML0"/>
        <w:divId w:val="76295232"/>
        <w:rPr>
          <w:lang w:val="en"/>
        </w:rPr>
      </w:pPr>
      <w:r>
        <w:rPr>
          <w:lang w:val="en"/>
        </w:rPr>
        <w:t xml:space="preserve">  </w:t>
      </w:r>
      <w:r>
        <w:rPr>
          <w:lang w:val="en"/>
        </w:rPr>
        <w:t>messageFrom: jms:delete</w:t>
      </w:r>
    </w:p>
    <w:p w:rsidR="00000000" w:rsidRDefault="00E0452F">
      <w:pPr>
        <w:pStyle w:val="HTML0"/>
        <w:divId w:val="76295232"/>
        <w:rPr>
          <w:lang w:val="en"/>
        </w:rPr>
      </w:pPr>
      <w:r>
        <w:rPr>
          <w:lang w:val="en"/>
        </w:rPr>
        <w:t xml:space="preserve">  messageBody:</w:t>
      </w:r>
    </w:p>
    <w:p w:rsidR="00000000" w:rsidRDefault="00E0452F">
      <w:pPr>
        <w:pStyle w:val="HTML0"/>
        <w:divId w:val="76295232"/>
        <w:rPr>
          <w:lang w:val="en"/>
        </w:rPr>
      </w:pPr>
      <w:r>
        <w:rPr>
          <w:lang w:val="en"/>
        </w:rPr>
        <w:t xml:space="preserve">    bookName: 'foo'</w:t>
      </w:r>
    </w:p>
    <w:p w:rsidR="00000000" w:rsidRDefault="00E0452F">
      <w:pPr>
        <w:pStyle w:val="HTML0"/>
        <w:divId w:val="76295232"/>
        <w:rPr>
          <w:lang w:val="en"/>
        </w:rPr>
      </w:pPr>
      <w:r>
        <w:rPr>
          <w:lang w:val="en"/>
        </w:rPr>
        <w:t xml:space="preserve">  messageHeaders:</w:t>
      </w:r>
    </w:p>
    <w:p w:rsidR="00000000" w:rsidRDefault="00E0452F">
      <w:pPr>
        <w:pStyle w:val="HTML0"/>
        <w:divId w:val="76295232"/>
        <w:rPr>
          <w:lang w:val="en"/>
        </w:rPr>
      </w:pPr>
      <w:r>
        <w:rPr>
          <w:lang w:val="en"/>
        </w:rPr>
        <w:t xml:space="preserve">    sample: header</w:t>
      </w:r>
    </w:p>
    <w:p w:rsidR="00000000" w:rsidRDefault="00E0452F">
      <w:pPr>
        <w:pStyle w:val="HTML0"/>
        <w:divId w:val="76295232"/>
        <w:rPr>
          <w:lang w:val="en"/>
        </w:rPr>
      </w:pPr>
      <w:r>
        <w:rPr>
          <w:lang w:val="en"/>
        </w:rPr>
        <w:t xml:space="preserve">  assertThat: bookWasDeleted()</w:t>
      </w:r>
    </w:p>
    <w:p w:rsidR="00000000" w:rsidRDefault="00E0452F">
      <w:pPr>
        <w:pStyle w:val="a5"/>
        <w:divId w:val="76295232"/>
        <w:rPr>
          <w:lang w:val="en"/>
        </w:rPr>
      </w:pPr>
      <w:r>
        <w:rPr>
          <w:lang w:val="en"/>
        </w:rPr>
        <w:t>The following JUnit test is created:</w:t>
      </w:r>
    </w:p>
    <w:p w:rsidR="00000000" w:rsidRDefault="00E0452F">
      <w:pPr>
        <w:pStyle w:val="HTML0"/>
        <w:divId w:val="76295232"/>
        <w:rPr>
          <w:rStyle w:val="hl-string"/>
          <w:lang w:val="en"/>
        </w:rPr>
      </w:pPr>
      <w:r>
        <w:rPr>
          <w:rStyle w:val="hl-string"/>
          <w:lang w:val="en"/>
        </w:rPr>
        <w:t>'</w:t>
      </w:r>
      <w:r>
        <w:rPr>
          <w:rStyle w:val="hl-string"/>
          <w:lang w:val="en"/>
        </w:rPr>
        <w:t>'</w:t>
      </w:r>
      <w:r>
        <w:rPr>
          <w:rStyle w:val="hl-string"/>
          <w:lang w:val="en"/>
        </w:rPr>
        <w:t>'</w:t>
      </w:r>
    </w:p>
    <w:p w:rsidR="00000000" w:rsidRDefault="00E0452F">
      <w:pPr>
        <w:pStyle w:val="HTML0"/>
        <w:divId w:val="76295232"/>
        <w:rPr>
          <w:lang w:val="en"/>
        </w:rPr>
      </w:pPr>
      <w:r>
        <w:rPr>
          <w:rStyle w:val="hl-comment"/>
          <w:lang w:val="en"/>
        </w:rPr>
        <w:t>// given</w:t>
      </w:r>
      <w:r>
        <w:rPr>
          <w:rStyle w:val="hl-comment"/>
          <w:lang w:val="en"/>
        </w:rPr>
        <w:t>:</w:t>
      </w:r>
    </w:p>
    <w:p w:rsidR="00000000" w:rsidRDefault="00E0452F">
      <w:pPr>
        <w:pStyle w:val="HTML0"/>
        <w:divId w:val="76295232"/>
        <w:rPr>
          <w:lang w:val="en"/>
        </w:rPr>
      </w:pPr>
      <w:r>
        <w:rPr>
          <w:lang w:val="en"/>
        </w:rPr>
        <w:t xml:space="preserve"> ContractVerifierMessage inputMessage = contractVerifierMessaging.create(</w:t>
      </w:r>
    </w:p>
    <w:p w:rsidR="00000000" w:rsidRDefault="00E0452F">
      <w:pPr>
        <w:pStyle w:val="HTML0"/>
        <w:divId w:val="76295232"/>
        <w:rPr>
          <w:lang w:val="en"/>
        </w:rPr>
      </w:pPr>
      <w:r>
        <w:rPr>
          <w:lang w:val="en"/>
        </w:rPr>
        <w:tab/>
      </w:r>
      <w:r>
        <w:rPr>
          <w:rStyle w:val="hl-string"/>
          <w:lang w:val="en"/>
        </w:rPr>
        <w:t>"{\</w:t>
      </w:r>
      <w:r>
        <w:rPr>
          <w:rStyle w:val="hl-string"/>
          <w:lang w:val="en"/>
        </w:rPr>
        <w:t>\</w:t>
      </w:r>
      <w:r>
        <w:rPr>
          <w:rStyle w:val="hl-string"/>
          <w:lang w:val="en"/>
        </w:rPr>
        <w:t>"</w:t>
      </w:r>
      <w:r>
        <w:rPr>
          <w:lang w:val="en"/>
        </w:rPr>
        <w:t>bookName\</w:t>
      </w:r>
      <w:r>
        <w:rPr>
          <w:lang w:val="en"/>
        </w:rPr>
        <w:t>\</w:t>
      </w:r>
      <w:r>
        <w:rPr>
          <w:rStyle w:val="hl-string"/>
          <w:lang w:val="en"/>
        </w:rPr>
        <w:t>":\\</w:t>
      </w:r>
      <w:r>
        <w:rPr>
          <w:rStyle w:val="hl-string"/>
          <w:lang w:val="en"/>
        </w:rPr>
        <w:t>"</w:t>
      </w:r>
      <w:r>
        <w:rPr>
          <w:lang w:val="en"/>
        </w:rPr>
        <w:t>foo\</w:t>
      </w:r>
      <w:r>
        <w:rPr>
          <w:lang w:val="en"/>
        </w:rPr>
        <w:t>\</w:t>
      </w:r>
      <w:r>
        <w:rPr>
          <w:rStyle w:val="hl-string"/>
          <w:lang w:val="en"/>
        </w:rPr>
        <w:t>"}</w:t>
      </w:r>
      <w:r>
        <w:rPr>
          <w:rStyle w:val="hl-string"/>
          <w:lang w:val="en"/>
        </w:rPr>
        <w:t>"</w:t>
      </w:r>
    </w:p>
    <w:p w:rsidR="00000000" w:rsidRDefault="00E0452F">
      <w:pPr>
        <w:pStyle w:val="HTML0"/>
        <w:divId w:val="76295232"/>
        <w:rPr>
          <w:lang w:val="en"/>
        </w:rPr>
      </w:pPr>
      <w:r>
        <w:rPr>
          <w:lang w:val="en"/>
        </w:rPr>
        <w:t>, headers()</w:t>
      </w:r>
    </w:p>
    <w:p w:rsidR="00000000" w:rsidRDefault="00E0452F">
      <w:pPr>
        <w:pStyle w:val="HTML0"/>
        <w:divId w:val="76295232"/>
        <w:rPr>
          <w:lang w:val="en"/>
        </w:rPr>
      </w:pPr>
      <w:r>
        <w:rPr>
          <w:lang w:val="en"/>
        </w:rPr>
        <w:tab/>
        <w:t>.header</w:t>
      </w:r>
      <w:r>
        <w:rPr>
          <w:lang w:val="en"/>
        </w:rPr>
        <w:t>(</w:t>
      </w:r>
      <w:r>
        <w:rPr>
          <w:rStyle w:val="hl-string"/>
          <w:lang w:val="en"/>
        </w:rPr>
        <w:t>"sample</w:t>
      </w:r>
      <w:r>
        <w:rPr>
          <w:rStyle w:val="hl-string"/>
          <w:lang w:val="en"/>
        </w:rPr>
        <w:t>"</w:t>
      </w:r>
      <w:r>
        <w:rPr>
          <w:lang w:val="en"/>
        </w:rPr>
        <w:t>,</w:t>
      </w:r>
      <w:r>
        <w:rPr>
          <w:lang w:val="en"/>
        </w:rPr>
        <w:t xml:space="preserve"> </w:t>
      </w:r>
      <w:r>
        <w:rPr>
          <w:rStyle w:val="hl-string"/>
          <w:lang w:val="en"/>
        </w:rPr>
        <w:t>"header</w:t>
      </w:r>
      <w:r>
        <w:rPr>
          <w:rStyle w:val="hl-string"/>
          <w:lang w:val="en"/>
        </w:rPr>
        <w:t>"</w:t>
      </w:r>
      <w:r>
        <w:rPr>
          <w:lang w:val="en"/>
        </w:rPr>
        <w:t>));</w:t>
      </w:r>
    </w:p>
    <w:p w:rsidR="00000000" w:rsidRDefault="00E0452F">
      <w:pPr>
        <w:pStyle w:val="HTML0"/>
        <w:divId w:val="76295232"/>
        <w:rPr>
          <w:lang w:val="en"/>
        </w:rPr>
      </w:pPr>
    </w:p>
    <w:p w:rsidR="00000000" w:rsidRDefault="00E0452F">
      <w:pPr>
        <w:pStyle w:val="HTML0"/>
        <w:divId w:val="76295232"/>
        <w:rPr>
          <w:lang w:val="en"/>
        </w:rPr>
      </w:pPr>
      <w:r>
        <w:rPr>
          <w:rStyle w:val="hl-comment"/>
          <w:lang w:val="en"/>
        </w:rPr>
        <w:t>// when</w:t>
      </w:r>
      <w:r>
        <w:rPr>
          <w:rStyle w:val="hl-comment"/>
          <w:lang w:val="en"/>
        </w:rPr>
        <w:t>:</w:t>
      </w:r>
    </w:p>
    <w:p w:rsidR="00000000" w:rsidRDefault="00E0452F">
      <w:pPr>
        <w:pStyle w:val="HTML0"/>
        <w:divId w:val="76295232"/>
        <w:rPr>
          <w:lang w:val="en"/>
        </w:rPr>
      </w:pPr>
      <w:r>
        <w:rPr>
          <w:lang w:val="en"/>
        </w:rPr>
        <w:t xml:space="preserve"> contractVerifierMessaging.send(inputMessage,</w:t>
      </w:r>
      <w:r>
        <w:rPr>
          <w:lang w:val="en"/>
        </w:rPr>
        <w:t xml:space="preserve"> </w:t>
      </w:r>
      <w:r>
        <w:rPr>
          <w:rStyle w:val="hl-string"/>
          <w:lang w:val="en"/>
        </w:rPr>
        <w:t>"jms:delete</w:t>
      </w:r>
      <w:r>
        <w:rPr>
          <w:rStyle w:val="hl-string"/>
          <w:lang w:val="en"/>
        </w:rPr>
        <w:t>"</w:t>
      </w:r>
      <w:r>
        <w:rPr>
          <w:lang w:val="en"/>
        </w:rPr>
        <w:t>);</w:t>
      </w:r>
    </w:p>
    <w:p w:rsidR="00000000" w:rsidRDefault="00E0452F">
      <w:pPr>
        <w:pStyle w:val="HTML0"/>
        <w:divId w:val="76295232"/>
        <w:rPr>
          <w:lang w:val="en"/>
        </w:rPr>
      </w:pPr>
    </w:p>
    <w:p w:rsidR="00000000" w:rsidRDefault="00E0452F">
      <w:pPr>
        <w:pStyle w:val="HTML0"/>
        <w:divId w:val="76295232"/>
        <w:rPr>
          <w:lang w:val="en"/>
        </w:rPr>
      </w:pPr>
      <w:r>
        <w:rPr>
          <w:rStyle w:val="hl-comment"/>
          <w:lang w:val="en"/>
        </w:rPr>
        <w:t>// then</w:t>
      </w:r>
      <w:r>
        <w:rPr>
          <w:rStyle w:val="hl-comment"/>
          <w:lang w:val="en"/>
        </w:rPr>
        <w:t>:</w:t>
      </w:r>
    </w:p>
    <w:p w:rsidR="00000000" w:rsidRDefault="00E0452F">
      <w:pPr>
        <w:pStyle w:val="HTML0"/>
        <w:divId w:val="76295232"/>
        <w:rPr>
          <w:lang w:val="en"/>
        </w:rPr>
      </w:pPr>
      <w:r>
        <w:rPr>
          <w:lang w:val="en"/>
        </w:rPr>
        <w:t xml:space="preserve"> bookWasDeleted();</w:t>
      </w:r>
    </w:p>
    <w:p w:rsidR="00000000" w:rsidRDefault="00E0452F">
      <w:pPr>
        <w:pStyle w:val="HTML0"/>
        <w:divId w:val="76295232"/>
        <w:rPr>
          <w:lang w:val="en"/>
        </w:rPr>
      </w:pPr>
      <w:r>
        <w:rPr>
          <w:rStyle w:val="hl-string"/>
          <w:lang w:val="en"/>
        </w:rPr>
        <w:t>'</w:t>
      </w:r>
      <w:r>
        <w:rPr>
          <w:rStyle w:val="hl-string"/>
          <w:lang w:val="en"/>
        </w:rPr>
        <w:t>'</w:t>
      </w:r>
      <w:r>
        <w:rPr>
          <w:rStyle w:val="hl-string"/>
          <w:lang w:val="en"/>
        </w:rPr>
        <w:t>'</w:t>
      </w:r>
    </w:p>
    <w:p w:rsidR="00000000" w:rsidRDefault="00E0452F">
      <w:pPr>
        <w:pStyle w:val="a5"/>
        <w:divId w:val="76295232"/>
        <w:rPr>
          <w:lang w:val="en"/>
        </w:rPr>
      </w:pPr>
      <w:r>
        <w:rPr>
          <w:lang w:val="en"/>
        </w:rPr>
        <w:t>And the following Spock test would be created:</w:t>
      </w:r>
    </w:p>
    <w:p w:rsidR="00000000" w:rsidRDefault="00E0452F">
      <w:pPr>
        <w:pStyle w:val="HTML0"/>
        <w:divId w:val="76295232"/>
        <w:rPr>
          <w:rStyle w:val="hl-string"/>
          <w:lang w:val="en"/>
        </w:rPr>
      </w:pPr>
      <w:r>
        <w:rPr>
          <w:rStyle w:val="hl-string"/>
          <w:lang w:val="en"/>
        </w:rPr>
        <w:t>'</w:t>
      </w:r>
      <w:r>
        <w:rPr>
          <w:rStyle w:val="hl-string"/>
          <w:lang w:val="en"/>
        </w:rPr>
        <w:t>'</w:t>
      </w:r>
      <w:r>
        <w:rPr>
          <w:rStyle w:val="hl-string"/>
          <w:lang w:val="en"/>
        </w:rPr>
        <w:t>'</w:t>
      </w:r>
    </w:p>
    <w:p w:rsidR="00000000" w:rsidRDefault="00E0452F">
      <w:pPr>
        <w:pStyle w:val="HTML0"/>
        <w:divId w:val="76295232"/>
        <w:rPr>
          <w:lang w:val="en"/>
        </w:rPr>
      </w:pPr>
      <w:r>
        <w:rPr>
          <w:lang w:val="en"/>
        </w:rPr>
        <w:t>given:</w:t>
      </w:r>
    </w:p>
    <w:p w:rsidR="00000000" w:rsidRDefault="00E0452F">
      <w:pPr>
        <w:pStyle w:val="HTML0"/>
        <w:divId w:val="76295232"/>
        <w:rPr>
          <w:lang w:val="en"/>
        </w:rPr>
      </w:pPr>
      <w:r>
        <w:rPr>
          <w:lang w:val="en"/>
        </w:rPr>
        <w:tab/>
        <w:t xml:space="preserve"> </w:t>
      </w:r>
      <w:r>
        <w:rPr>
          <w:lang w:val="en"/>
        </w:rPr>
        <w:t>ContractVerifierMessage inputMessage = contractVerifierMessaging.create(</w:t>
      </w:r>
    </w:p>
    <w:p w:rsidR="00000000" w:rsidRDefault="00E0452F">
      <w:pPr>
        <w:pStyle w:val="HTML0"/>
        <w:divId w:val="76295232"/>
        <w:rPr>
          <w:rStyle w:val="hl-string"/>
          <w:lang w:val="en"/>
        </w:rPr>
      </w:pPr>
      <w:r>
        <w:rPr>
          <w:lang w:val="en"/>
        </w:rPr>
        <w:tab/>
      </w:r>
      <w:r>
        <w:rPr>
          <w:lang w:val="en"/>
        </w:rPr>
        <w:tab/>
      </w:r>
      <w:r>
        <w:rPr>
          <w:lang w:val="en"/>
        </w:rPr>
        <w:t>\</w:t>
      </w:r>
      <w:r>
        <w:rPr>
          <w:rStyle w:val="hl-string"/>
          <w:lang w:val="en"/>
        </w:rPr>
        <w:t>'\'\'{"bookName":"foo"}\'\'\',</w:t>
      </w:r>
    </w:p>
    <w:p w:rsidR="00000000" w:rsidRDefault="00E0452F">
      <w:pPr>
        <w:pStyle w:val="HTML0"/>
        <w:divId w:val="76295232"/>
        <w:rPr>
          <w:lang w:val="en"/>
        </w:rPr>
      </w:pPr>
      <w:r>
        <w:rPr>
          <w:lang w:val="en"/>
        </w:rPr>
        <w:tab/>
      </w:r>
      <w:r>
        <w:rPr>
          <w:lang w:val="en"/>
        </w:rPr>
        <w:tab/>
      </w:r>
      <w:r>
        <w:rPr>
          <w:lang w:val="en"/>
        </w:rPr>
        <w:t>[</w:t>
      </w:r>
      <w:r>
        <w:rPr>
          <w:rStyle w:val="hl-string"/>
          <w:lang w:val="en"/>
        </w:rPr>
        <w:t>'sample</w:t>
      </w:r>
      <w:r>
        <w:rPr>
          <w:rStyle w:val="hl-string"/>
          <w:lang w:val="en"/>
        </w:rPr>
        <w:t>'</w:t>
      </w:r>
      <w:r>
        <w:rPr>
          <w:lang w:val="en"/>
        </w:rPr>
        <w:t>:</w:t>
      </w:r>
      <w:r>
        <w:rPr>
          <w:lang w:val="en"/>
        </w:rPr>
        <w:t xml:space="preserve"> </w:t>
      </w:r>
      <w:r>
        <w:rPr>
          <w:rStyle w:val="hl-string"/>
          <w:lang w:val="en"/>
        </w:rPr>
        <w:t>'header</w:t>
      </w:r>
      <w:r>
        <w:rPr>
          <w:rStyle w:val="hl-string"/>
          <w:lang w:val="en"/>
        </w:rPr>
        <w:t>'</w:t>
      </w:r>
      <w:r>
        <w:rPr>
          <w:lang w:val="en"/>
        </w:rPr>
        <w:t>]</w:t>
      </w:r>
    </w:p>
    <w:p w:rsidR="00000000" w:rsidRDefault="00E0452F">
      <w:pPr>
        <w:pStyle w:val="HTML0"/>
        <w:divId w:val="76295232"/>
        <w:rPr>
          <w:lang w:val="en"/>
        </w:rPr>
      </w:pPr>
      <w:r>
        <w:rPr>
          <w:lang w:val="en"/>
        </w:rPr>
        <w:tab/>
        <w:t>)</w:t>
      </w:r>
    </w:p>
    <w:p w:rsidR="00000000" w:rsidRDefault="00E0452F">
      <w:pPr>
        <w:pStyle w:val="HTML0"/>
        <w:divId w:val="76295232"/>
        <w:rPr>
          <w:lang w:val="en"/>
        </w:rPr>
      </w:pPr>
    </w:p>
    <w:p w:rsidR="00000000" w:rsidRDefault="00E0452F">
      <w:pPr>
        <w:pStyle w:val="HTML0"/>
        <w:divId w:val="76295232"/>
        <w:rPr>
          <w:lang w:val="en"/>
        </w:rPr>
      </w:pPr>
      <w:r>
        <w:rPr>
          <w:lang w:val="en"/>
        </w:rPr>
        <w:t>when:</w:t>
      </w:r>
    </w:p>
    <w:p w:rsidR="00000000" w:rsidRDefault="00E0452F">
      <w:pPr>
        <w:pStyle w:val="HTML0"/>
        <w:divId w:val="76295232"/>
        <w:rPr>
          <w:lang w:val="en"/>
        </w:rPr>
      </w:pPr>
      <w:r>
        <w:rPr>
          <w:lang w:val="en"/>
        </w:rPr>
        <w:tab/>
        <w:t xml:space="preserve"> contractVerifierMessaging.send(inputMessage,</w:t>
      </w:r>
      <w:r>
        <w:rPr>
          <w:lang w:val="en"/>
        </w:rPr>
        <w:t xml:space="preserve"> </w:t>
      </w:r>
      <w:r>
        <w:rPr>
          <w:rStyle w:val="hl-string"/>
          <w:lang w:val="en"/>
        </w:rPr>
        <w:t>'jms:delete</w:t>
      </w:r>
      <w:r>
        <w:rPr>
          <w:rStyle w:val="hl-string"/>
          <w:lang w:val="en"/>
        </w:rPr>
        <w:t>'</w:t>
      </w:r>
      <w:r>
        <w:rPr>
          <w:lang w:val="en"/>
        </w:rPr>
        <w:t>)</w:t>
      </w:r>
    </w:p>
    <w:p w:rsidR="00000000" w:rsidRDefault="00E0452F">
      <w:pPr>
        <w:pStyle w:val="HTML0"/>
        <w:divId w:val="76295232"/>
        <w:rPr>
          <w:lang w:val="en"/>
        </w:rPr>
      </w:pPr>
    </w:p>
    <w:p w:rsidR="00000000" w:rsidRDefault="00E0452F">
      <w:pPr>
        <w:pStyle w:val="HTML0"/>
        <w:divId w:val="76295232"/>
        <w:rPr>
          <w:lang w:val="en"/>
        </w:rPr>
      </w:pPr>
      <w:r>
        <w:rPr>
          <w:lang w:val="en"/>
        </w:rPr>
        <w:t>then:</w:t>
      </w:r>
    </w:p>
    <w:p w:rsidR="00000000" w:rsidRDefault="00E0452F">
      <w:pPr>
        <w:pStyle w:val="HTML0"/>
        <w:divId w:val="76295232"/>
        <w:rPr>
          <w:lang w:val="en"/>
        </w:rPr>
      </w:pPr>
      <w:r>
        <w:rPr>
          <w:lang w:val="en"/>
        </w:rPr>
        <w:tab/>
        <w:t xml:space="preserve"> noExceptionThrown()</w:t>
      </w:r>
    </w:p>
    <w:p w:rsidR="00000000" w:rsidRDefault="00E0452F">
      <w:pPr>
        <w:pStyle w:val="HTML0"/>
        <w:divId w:val="76295232"/>
        <w:rPr>
          <w:lang w:val="en"/>
        </w:rPr>
      </w:pPr>
      <w:r>
        <w:rPr>
          <w:lang w:val="en"/>
        </w:rPr>
        <w:tab/>
        <w:t xml:space="preserve"> bookWasDeleted()</w:t>
      </w:r>
    </w:p>
    <w:p w:rsidR="00000000" w:rsidRDefault="00E0452F">
      <w:pPr>
        <w:pStyle w:val="HTML0"/>
        <w:divId w:val="76295232"/>
        <w:rPr>
          <w:lang w:val="en"/>
        </w:rPr>
      </w:pPr>
      <w:r>
        <w:rPr>
          <w:rStyle w:val="hl-string"/>
          <w:lang w:val="en"/>
        </w:rPr>
        <w:t>'</w:t>
      </w:r>
      <w:r>
        <w:rPr>
          <w:rStyle w:val="hl-string"/>
          <w:lang w:val="en"/>
        </w:rPr>
        <w:t>'</w:t>
      </w:r>
      <w:r>
        <w:rPr>
          <w:rStyle w:val="hl-string"/>
          <w:lang w:val="en"/>
        </w:rPr>
        <w:t>'</w:t>
      </w:r>
    </w:p>
    <w:p w:rsidR="00000000" w:rsidRDefault="00E0452F">
      <w:pPr>
        <w:pStyle w:val="2"/>
        <w:divId w:val="580483629"/>
        <w:rPr>
          <w:lang w:val="en"/>
        </w:rPr>
      </w:pPr>
      <w:bookmarkStart w:id="656" w:name="_consumer_stub_generation"/>
      <w:bookmarkEnd w:id="656"/>
      <w:r>
        <w:rPr>
          <w:lang w:val="en"/>
        </w:rPr>
        <w:t>90.4 Consumer Stub Generation</w:t>
      </w:r>
    </w:p>
    <w:p w:rsidR="00000000" w:rsidRDefault="00E0452F">
      <w:pPr>
        <w:pStyle w:val="a5"/>
        <w:divId w:val="1377899112"/>
        <w:rPr>
          <w:lang w:val="en"/>
        </w:rPr>
      </w:pPr>
      <w:r>
        <w:rPr>
          <w:lang w:val="en"/>
        </w:rPr>
        <w:t xml:space="preserve">Unlike the HTTP part, in messaging, we need to publish the Groovy DSL inside the JAR with a </w:t>
      </w:r>
      <w:r>
        <w:rPr>
          <w:lang w:val="en"/>
        </w:rPr>
        <w:t>stub. Then it is parsed on the consumer side and proper stubbed routes are created.</w:t>
      </w:r>
    </w:p>
    <w:p w:rsidR="00000000" w:rsidRDefault="00E0452F">
      <w:pPr>
        <w:pStyle w:val="a5"/>
        <w:divId w:val="1377899112"/>
        <w:rPr>
          <w:lang w:val="en"/>
        </w:rPr>
      </w:pPr>
      <w:r>
        <w:rPr>
          <w:lang w:val="en"/>
        </w:rPr>
        <w:t xml:space="preserve">For more information, see </w:t>
      </w:r>
      <w:hyperlink r:id="rId1593" w:anchor="stub-runner-for-messaging" w:tooltip="92. Stub Runner for Messaging" w:history="1">
        <w:r>
          <w:rPr>
            <w:rStyle w:val="a3"/>
            <w:lang w:val="en"/>
          </w:rPr>
          <w:t xml:space="preserve">Chapter 92, </w:t>
        </w:r>
        <w:r>
          <w:rPr>
            <w:rStyle w:val="a3"/>
            <w:i/>
            <w:iCs/>
            <w:lang w:val="en"/>
          </w:rPr>
          <w:t>Stub Runner for Messaging</w:t>
        </w:r>
      </w:hyperlink>
      <w:r>
        <w:rPr>
          <w:lang w:val="en"/>
        </w:rPr>
        <w:t xml:space="preserve"> section.</w:t>
      </w:r>
    </w:p>
    <w:p w:rsidR="00000000" w:rsidRDefault="00E0452F">
      <w:pPr>
        <w:pStyle w:val="primary"/>
        <w:divId w:val="1377899112"/>
        <w:rPr>
          <w:lang w:val="en"/>
        </w:rPr>
      </w:pPr>
      <w:r>
        <w:rPr>
          <w:b/>
          <w:bCs/>
          <w:lang w:val="en"/>
        </w:rPr>
        <w:t>Maven. </w:t>
      </w:r>
      <w:r>
        <w:rPr>
          <w:lang w:val="en"/>
        </w:rPr>
        <w:t xml:space="preserve"> </w:t>
      </w:r>
    </w:p>
    <w:p w:rsidR="00000000" w:rsidRDefault="00E0452F">
      <w:pPr>
        <w:pStyle w:val="HTML0"/>
        <w:divId w:val="1377899112"/>
        <w:rPr>
          <w:lang w:val="en"/>
        </w:rPr>
      </w:pPr>
      <w:r>
        <w:rPr>
          <w:rStyle w:val="hl-tag"/>
          <w:lang w:val="en"/>
        </w:rPr>
        <w:t>&lt;dependencies</w:t>
      </w:r>
      <w:r>
        <w:rPr>
          <w:rStyle w:val="hl-tag"/>
          <w:lang w:val="en"/>
        </w:rPr>
        <w:t>&gt;</w:t>
      </w:r>
    </w:p>
    <w:p w:rsidR="00000000" w:rsidRDefault="00E0452F">
      <w:pPr>
        <w:pStyle w:val="HTML0"/>
        <w:divId w:val="1377899112"/>
        <w:rPr>
          <w:lang w:val="en"/>
        </w:rPr>
      </w:pPr>
      <w:r>
        <w:rPr>
          <w:lang w:val="en"/>
        </w:rPr>
        <w:tab/>
      </w:r>
      <w:r>
        <w:rPr>
          <w:rStyle w:val="hl-tag"/>
          <w:lang w:val="en"/>
        </w:rPr>
        <w:t>&lt;dependency</w:t>
      </w:r>
      <w:r>
        <w:rPr>
          <w:rStyle w:val="hl-tag"/>
          <w:lang w:val="en"/>
        </w:rPr>
        <w:t>&gt;</w:t>
      </w:r>
    </w:p>
    <w:p w:rsidR="00000000" w:rsidRDefault="00E0452F">
      <w:pPr>
        <w:pStyle w:val="HTML0"/>
        <w:divId w:val="1377899112"/>
        <w:rPr>
          <w:lang w:val="en"/>
        </w:rPr>
      </w:pPr>
      <w:r>
        <w:rPr>
          <w:lang w:val="en"/>
        </w:rPr>
        <w:tab/>
      </w: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377899112"/>
        <w:rPr>
          <w:lang w:val="en"/>
        </w:rPr>
      </w:pPr>
      <w:r>
        <w:rPr>
          <w:lang w:val="en"/>
        </w:rPr>
        <w:tab/>
      </w:r>
      <w:r>
        <w:rPr>
          <w:lang w:val="en"/>
        </w:rPr>
        <w:tab/>
      </w:r>
      <w:r>
        <w:rPr>
          <w:rStyle w:val="hl-tag"/>
          <w:lang w:val="en"/>
        </w:rPr>
        <w:t>&lt;artifactId</w:t>
      </w:r>
      <w:r>
        <w:rPr>
          <w:rStyle w:val="hl-tag"/>
          <w:lang w:val="en"/>
        </w:rPr>
        <w:t>&gt;</w:t>
      </w:r>
      <w:r>
        <w:rPr>
          <w:lang w:val="en"/>
        </w:rPr>
        <w:t>spring-cloud-starter-stream-rabbi</w:t>
      </w:r>
      <w:r>
        <w:rPr>
          <w:lang w:val="en"/>
        </w:rPr>
        <w:t>t</w:t>
      </w:r>
      <w:r>
        <w:rPr>
          <w:rStyle w:val="hl-tag"/>
          <w:lang w:val="en"/>
        </w:rPr>
        <w:t>&lt;/artifactId</w:t>
      </w:r>
      <w:r>
        <w:rPr>
          <w:rStyle w:val="hl-tag"/>
          <w:lang w:val="en"/>
        </w:rPr>
        <w:t>&gt;</w:t>
      </w:r>
    </w:p>
    <w:p w:rsidR="00000000" w:rsidRDefault="00E0452F">
      <w:pPr>
        <w:pStyle w:val="HTML0"/>
        <w:divId w:val="1377899112"/>
        <w:rPr>
          <w:lang w:val="en"/>
        </w:rPr>
      </w:pPr>
      <w:r>
        <w:rPr>
          <w:lang w:val="en"/>
        </w:rPr>
        <w:tab/>
      </w:r>
      <w:r>
        <w:rPr>
          <w:rStyle w:val="hl-tag"/>
          <w:lang w:val="en"/>
        </w:rPr>
        <w:t>&lt;/dependency</w:t>
      </w:r>
      <w:r>
        <w:rPr>
          <w:rStyle w:val="hl-tag"/>
          <w:lang w:val="en"/>
        </w:rPr>
        <w:t>&gt;</w:t>
      </w:r>
    </w:p>
    <w:p w:rsidR="00000000" w:rsidRDefault="00E0452F">
      <w:pPr>
        <w:pStyle w:val="HTML0"/>
        <w:divId w:val="1377899112"/>
        <w:rPr>
          <w:lang w:val="en"/>
        </w:rPr>
      </w:pPr>
    </w:p>
    <w:p w:rsidR="00000000" w:rsidRDefault="00E0452F">
      <w:pPr>
        <w:pStyle w:val="HTML0"/>
        <w:divId w:val="1377899112"/>
        <w:rPr>
          <w:lang w:val="en"/>
        </w:rPr>
      </w:pPr>
      <w:r>
        <w:rPr>
          <w:lang w:val="en"/>
        </w:rPr>
        <w:tab/>
      </w:r>
      <w:r>
        <w:rPr>
          <w:rStyle w:val="hl-tag"/>
          <w:lang w:val="en"/>
        </w:rPr>
        <w:t>&lt;dependency</w:t>
      </w:r>
      <w:r>
        <w:rPr>
          <w:rStyle w:val="hl-tag"/>
          <w:lang w:val="en"/>
        </w:rPr>
        <w:t>&gt;</w:t>
      </w:r>
    </w:p>
    <w:p w:rsidR="00000000" w:rsidRDefault="00E0452F">
      <w:pPr>
        <w:pStyle w:val="HTML0"/>
        <w:divId w:val="1377899112"/>
        <w:rPr>
          <w:lang w:val="en"/>
        </w:rPr>
      </w:pPr>
      <w:r>
        <w:rPr>
          <w:lang w:val="en"/>
        </w:rPr>
        <w:tab/>
      </w:r>
      <w:r>
        <w:rPr>
          <w:lang w:val="en"/>
        </w:rPr>
        <w:tab/>
      </w:r>
      <w:r>
        <w:rPr>
          <w:rStyle w:val="hl-tag"/>
          <w:lang w:val="en"/>
        </w:rPr>
        <w:t>&lt;groupI</w:t>
      </w:r>
      <w:r>
        <w:rPr>
          <w:rStyle w:val="hl-tag"/>
          <w:lang w:val="en"/>
        </w:rPr>
        <w:t>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377899112"/>
        <w:rPr>
          <w:lang w:val="en"/>
        </w:rPr>
      </w:pPr>
      <w:r>
        <w:rPr>
          <w:lang w:val="en"/>
        </w:rPr>
        <w:tab/>
      </w:r>
      <w:r>
        <w:rPr>
          <w:lang w:val="en"/>
        </w:rPr>
        <w:tab/>
      </w:r>
      <w:r>
        <w:rPr>
          <w:rStyle w:val="hl-tag"/>
          <w:lang w:val="en"/>
        </w:rPr>
        <w:t>&lt;artifactId</w:t>
      </w:r>
      <w:r>
        <w:rPr>
          <w:rStyle w:val="hl-tag"/>
          <w:lang w:val="en"/>
        </w:rPr>
        <w:t>&gt;</w:t>
      </w:r>
      <w:r>
        <w:rPr>
          <w:lang w:val="en"/>
        </w:rPr>
        <w:t>spring-cloud-starter-contract-stub-runne</w:t>
      </w:r>
      <w:r>
        <w:rPr>
          <w:lang w:val="en"/>
        </w:rPr>
        <w:t>r</w:t>
      </w:r>
      <w:r>
        <w:rPr>
          <w:rStyle w:val="hl-tag"/>
          <w:lang w:val="en"/>
        </w:rPr>
        <w:t>&lt;/artifactId</w:t>
      </w:r>
      <w:r>
        <w:rPr>
          <w:rStyle w:val="hl-tag"/>
          <w:lang w:val="en"/>
        </w:rPr>
        <w:t>&gt;</w:t>
      </w:r>
    </w:p>
    <w:p w:rsidR="00000000" w:rsidRDefault="00E0452F">
      <w:pPr>
        <w:pStyle w:val="HTML0"/>
        <w:divId w:val="1377899112"/>
        <w:rPr>
          <w:lang w:val="en"/>
        </w:rPr>
      </w:pPr>
      <w:r>
        <w:rPr>
          <w:lang w:val="en"/>
        </w:rPr>
        <w:tab/>
      </w:r>
      <w:r>
        <w:rPr>
          <w:lang w:val="en"/>
        </w:rPr>
        <w:tab/>
      </w:r>
      <w:r>
        <w:rPr>
          <w:rStyle w:val="hl-tag"/>
          <w:lang w:val="en"/>
        </w:rPr>
        <w:t>&lt;scope</w:t>
      </w:r>
      <w:r>
        <w:rPr>
          <w:rStyle w:val="hl-tag"/>
          <w:lang w:val="en"/>
        </w:rPr>
        <w:t>&gt;</w:t>
      </w:r>
      <w:r>
        <w:rPr>
          <w:lang w:val="en"/>
        </w:rPr>
        <w:t>tes</w:t>
      </w:r>
      <w:r>
        <w:rPr>
          <w:lang w:val="en"/>
        </w:rPr>
        <w:t>t</w:t>
      </w:r>
      <w:r>
        <w:rPr>
          <w:rStyle w:val="hl-tag"/>
          <w:lang w:val="en"/>
        </w:rPr>
        <w:t>&lt;/scope</w:t>
      </w:r>
      <w:r>
        <w:rPr>
          <w:rStyle w:val="hl-tag"/>
          <w:lang w:val="en"/>
        </w:rPr>
        <w:t>&gt;</w:t>
      </w:r>
    </w:p>
    <w:p w:rsidR="00000000" w:rsidRDefault="00E0452F">
      <w:pPr>
        <w:pStyle w:val="HTML0"/>
        <w:divId w:val="1377899112"/>
        <w:rPr>
          <w:lang w:val="en"/>
        </w:rPr>
      </w:pPr>
      <w:r>
        <w:rPr>
          <w:lang w:val="en"/>
        </w:rPr>
        <w:tab/>
      </w:r>
      <w:r>
        <w:rPr>
          <w:rStyle w:val="hl-tag"/>
          <w:lang w:val="en"/>
        </w:rPr>
        <w:t>&lt;/dependency</w:t>
      </w:r>
      <w:r>
        <w:rPr>
          <w:rStyle w:val="hl-tag"/>
          <w:lang w:val="en"/>
        </w:rPr>
        <w:t>&gt;</w:t>
      </w:r>
    </w:p>
    <w:p w:rsidR="00000000" w:rsidRDefault="00E0452F">
      <w:pPr>
        <w:pStyle w:val="HTML0"/>
        <w:divId w:val="1377899112"/>
        <w:rPr>
          <w:lang w:val="en"/>
        </w:rPr>
      </w:pPr>
      <w:r>
        <w:rPr>
          <w:lang w:val="en"/>
        </w:rPr>
        <w:tab/>
      </w:r>
      <w:r>
        <w:rPr>
          <w:rStyle w:val="hl-tag"/>
          <w:lang w:val="en"/>
        </w:rPr>
        <w:t>&lt;dependency</w:t>
      </w:r>
      <w:r>
        <w:rPr>
          <w:rStyle w:val="hl-tag"/>
          <w:lang w:val="en"/>
        </w:rPr>
        <w:t>&gt;</w:t>
      </w:r>
    </w:p>
    <w:p w:rsidR="00000000" w:rsidRDefault="00E0452F">
      <w:pPr>
        <w:pStyle w:val="HTML0"/>
        <w:divId w:val="1377899112"/>
        <w:rPr>
          <w:lang w:val="en"/>
        </w:rPr>
      </w:pPr>
      <w:r>
        <w:rPr>
          <w:lang w:val="en"/>
        </w:rPr>
        <w:tab/>
      </w: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377899112"/>
        <w:rPr>
          <w:lang w:val="en"/>
        </w:rPr>
      </w:pPr>
      <w:r>
        <w:rPr>
          <w:lang w:val="en"/>
        </w:rPr>
        <w:tab/>
      </w:r>
      <w:r>
        <w:rPr>
          <w:lang w:val="en"/>
        </w:rPr>
        <w:tab/>
      </w:r>
      <w:r>
        <w:rPr>
          <w:rStyle w:val="hl-tag"/>
          <w:lang w:val="en"/>
        </w:rPr>
        <w:t>&lt;artifactId</w:t>
      </w:r>
      <w:r>
        <w:rPr>
          <w:rStyle w:val="hl-tag"/>
          <w:lang w:val="en"/>
        </w:rPr>
        <w:t>&gt;</w:t>
      </w:r>
      <w:r>
        <w:rPr>
          <w:lang w:val="en"/>
        </w:rPr>
        <w:t>spring-cloud-stream-test-suppor</w:t>
      </w:r>
      <w:r>
        <w:rPr>
          <w:lang w:val="en"/>
        </w:rPr>
        <w:t>t</w:t>
      </w:r>
      <w:r>
        <w:rPr>
          <w:rStyle w:val="hl-tag"/>
          <w:lang w:val="en"/>
        </w:rPr>
        <w:t>&lt;/art</w:t>
      </w:r>
      <w:r>
        <w:rPr>
          <w:rStyle w:val="hl-tag"/>
          <w:lang w:val="en"/>
        </w:rPr>
        <w:t>ifactId</w:t>
      </w:r>
      <w:r>
        <w:rPr>
          <w:rStyle w:val="hl-tag"/>
          <w:lang w:val="en"/>
        </w:rPr>
        <w:t>&gt;</w:t>
      </w:r>
    </w:p>
    <w:p w:rsidR="00000000" w:rsidRDefault="00E0452F">
      <w:pPr>
        <w:pStyle w:val="HTML0"/>
        <w:divId w:val="1377899112"/>
        <w:rPr>
          <w:lang w:val="en"/>
        </w:rPr>
      </w:pPr>
      <w:r>
        <w:rPr>
          <w:lang w:val="en"/>
        </w:rPr>
        <w:tab/>
      </w:r>
      <w:r>
        <w:rPr>
          <w:lang w:val="en"/>
        </w:rPr>
        <w:tab/>
      </w:r>
      <w:r>
        <w:rPr>
          <w:rStyle w:val="hl-tag"/>
          <w:lang w:val="en"/>
        </w:rPr>
        <w:t>&lt;scope</w:t>
      </w:r>
      <w:r>
        <w:rPr>
          <w:rStyle w:val="hl-tag"/>
          <w:lang w:val="en"/>
        </w:rPr>
        <w:t>&gt;</w:t>
      </w:r>
      <w:r>
        <w:rPr>
          <w:lang w:val="en"/>
        </w:rPr>
        <w:t>tes</w:t>
      </w:r>
      <w:r>
        <w:rPr>
          <w:lang w:val="en"/>
        </w:rPr>
        <w:t>t</w:t>
      </w:r>
      <w:r>
        <w:rPr>
          <w:rStyle w:val="hl-tag"/>
          <w:lang w:val="en"/>
        </w:rPr>
        <w:t>&lt;/scope</w:t>
      </w:r>
      <w:r>
        <w:rPr>
          <w:rStyle w:val="hl-tag"/>
          <w:lang w:val="en"/>
        </w:rPr>
        <w:t>&gt;</w:t>
      </w:r>
    </w:p>
    <w:p w:rsidR="00000000" w:rsidRDefault="00E0452F">
      <w:pPr>
        <w:pStyle w:val="HTML0"/>
        <w:divId w:val="1377899112"/>
        <w:rPr>
          <w:lang w:val="en"/>
        </w:rPr>
      </w:pPr>
      <w:r>
        <w:rPr>
          <w:lang w:val="en"/>
        </w:rPr>
        <w:tab/>
      </w:r>
      <w:r>
        <w:rPr>
          <w:rStyle w:val="hl-tag"/>
          <w:lang w:val="en"/>
        </w:rPr>
        <w:t>&lt;/dependency</w:t>
      </w:r>
      <w:r>
        <w:rPr>
          <w:rStyle w:val="hl-tag"/>
          <w:lang w:val="en"/>
        </w:rPr>
        <w:t>&gt;</w:t>
      </w:r>
    </w:p>
    <w:p w:rsidR="00000000" w:rsidRDefault="00E0452F">
      <w:pPr>
        <w:pStyle w:val="HTML0"/>
        <w:divId w:val="1377899112"/>
        <w:rPr>
          <w:lang w:val="en"/>
        </w:rPr>
      </w:pPr>
      <w:r>
        <w:rPr>
          <w:rStyle w:val="hl-tag"/>
          <w:lang w:val="en"/>
        </w:rPr>
        <w:t>&lt;/dependencies</w:t>
      </w:r>
      <w:r>
        <w:rPr>
          <w:rStyle w:val="hl-tag"/>
          <w:lang w:val="en"/>
        </w:rPr>
        <w:t>&gt;</w:t>
      </w:r>
    </w:p>
    <w:p w:rsidR="00000000" w:rsidRDefault="00E0452F">
      <w:pPr>
        <w:pStyle w:val="HTML0"/>
        <w:divId w:val="1377899112"/>
        <w:rPr>
          <w:lang w:val="en"/>
        </w:rPr>
      </w:pPr>
    </w:p>
    <w:p w:rsidR="00000000" w:rsidRDefault="00E0452F">
      <w:pPr>
        <w:pStyle w:val="HTML0"/>
        <w:divId w:val="1377899112"/>
        <w:rPr>
          <w:lang w:val="en"/>
        </w:rPr>
      </w:pPr>
      <w:r>
        <w:rPr>
          <w:rStyle w:val="hl-tag"/>
          <w:lang w:val="en"/>
        </w:rPr>
        <w:t>&lt;dependencyManagement</w:t>
      </w:r>
      <w:r>
        <w:rPr>
          <w:rStyle w:val="hl-tag"/>
          <w:lang w:val="en"/>
        </w:rPr>
        <w:t>&gt;</w:t>
      </w:r>
    </w:p>
    <w:p w:rsidR="00000000" w:rsidRDefault="00E0452F">
      <w:pPr>
        <w:pStyle w:val="HTML0"/>
        <w:divId w:val="1377899112"/>
        <w:rPr>
          <w:lang w:val="en"/>
        </w:rPr>
      </w:pPr>
      <w:r>
        <w:rPr>
          <w:lang w:val="en"/>
        </w:rPr>
        <w:tab/>
      </w:r>
      <w:r>
        <w:rPr>
          <w:rStyle w:val="hl-tag"/>
          <w:lang w:val="en"/>
        </w:rPr>
        <w:t>&lt;dependencies</w:t>
      </w:r>
      <w:r>
        <w:rPr>
          <w:rStyle w:val="hl-tag"/>
          <w:lang w:val="en"/>
        </w:rPr>
        <w:t>&gt;</w:t>
      </w:r>
    </w:p>
    <w:p w:rsidR="00000000" w:rsidRDefault="00E0452F">
      <w:pPr>
        <w:pStyle w:val="HTML0"/>
        <w:divId w:val="1377899112"/>
        <w:rPr>
          <w:lang w:val="en"/>
        </w:rPr>
      </w:pPr>
      <w:r>
        <w:rPr>
          <w:lang w:val="en"/>
        </w:rPr>
        <w:tab/>
      </w:r>
      <w:r>
        <w:rPr>
          <w:lang w:val="en"/>
        </w:rPr>
        <w:tab/>
      </w:r>
      <w:r>
        <w:rPr>
          <w:rStyle w:val="hl-tag"/>
          <w:lang w:val="en"/>
        </w:rPr>
        <w:t>&lt;dependency</w:t>
      </w:r>
      <w:r>
        <w:rPr>
          <w:rStyle w:val="hl-tag"/>
          <w:lang w:val="en"/>
        </w:rPr>
        <w:t>&gt;</w:t>
      </w:r>
    </w:p>
    <w:p w:rsidR="00000000" w:rsidRDefault="00E0452F">
      <w:pPr>
        <w:pStyle w:val="HTML0"/>
        <w:divId w:val="1377899112"/>
        <w:rPr>
          <w:lang w:val="en"/>
        </w:rPr>
      </w:pPr>
      <w:r>
        <w:rPr>
          <w:lang w:val="en"/>
        </w:rPr>
        <w:tab/>
      </w:r>
      <w:r>
        <w:rPr>
          <w:lang w:val="en"/>
        </w:rPr>
        <w:tab/>
      </w: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377899112"/>
        <w:rPr>
          <w:lang w:val="en"/>
        </w:rPr>
      </w:pPr>
      <w:r>
        <w:rPr>
          <w:lang w:val="en"/>
        </w:rPr>
        <w:tab/>
      </w:r>
      <w:r>
        <w:rPr>
          <w:lang w:val="en"/>
        </w:rPr>
        <w:tab/>
      </w:r>
      <w:r>
        <w:rPr>
          <w:lang w:val="en"/>
        </w:rPr>
        <w:tab/>
      </w:r>
      <w:r>
        <w:rPr>
          <w:rStyle w:val="hl-tag"/>
          <w:lang w:val="en"/>
        </w:rPr>
        <w:t>&lt;artifactId</w:t>
      </w:r>
      <w:r>
        <w:rPr>
          <w:rStyle w:val="hl-tag"/>
          <w:lang w:val="en"/>
        </w:rPr>
        <w:t>&gt;</w:t>
      </w:r>
      <w:r>
        <w:rPr>
          <w:lang w:val="en"/>
        </w:rPr>
        <w:t>spring-cloud-dependencie</w:t>
      </w:r>
      <w:r>
        <w:rPr>
          <w:lang w:val="en"/>
        </w:rPr>
        <w:t>s</w:t>
      </w:r>
      <w:r>
        <w:rPr>
          <w:rStyle w:val="hl-tag"/>
          <w:lang w:val="en"/>
        </w:rPr>
        <w:t>&lt;/artifactId</w:t>
      </w:r>
      <w:r>
        <w:rPr>
          <w:rStyle w:val="hl-tag"/>
          <w:lang w:val="en"/>
        </w:rPr>
        <w:t>&gt;</w:t>
      </w:r>
    </w:p>
    <w:p w:rsidR="00000000" w:rsidRDefault="00E0452F">
      <w:pPr>
        <w:pStyle w:val="HTML0"/>
        <w:divId w:val="1377899112"/>
        <w:rPr>
          <w:lang w:val="en"/>
        </w:rPr>
      </w:pPr>
      <w:r>
        <w:rPr>
          <w:lang w:val="en"/>
        </w:rPr>
        <w:tab/>
      </w:r>
      <w:r>
        <w:rPr>
          <w:lang w:val="en"/>
        </w:rPr>
        <w:tab/>
      </w:r>
      <w:r>
        <w:rPr>
          <w:lang w:val="en"/>
        </w:rPr>
        <w:tab/>
      </w:r>
      <w:r>
        <w:rPr>
          <w:rStyle w:val="hl-tag"/>
          <w:lang w:val="en"/>
        </w:rPr>
        <w:t>&lt;version</w:t>
      </w:r>
      <w:r>
        <w:rPr>
          <w:rStyle w:val="hl-tag"/>
          <w:lang w:val="en"/>
        </w:rPr>
        <w:t>&gt;</w:t>
      </w:r>
      <w:r>
        <w:rPr>
          <w:lang w:val="en"/>
        </w:rPr>
        <w:t>Greenwich.BUILD-SNAPSHO</w:t>
      </w:r>
      <w:r>
        <w:rPr>
          <w:lang w:val="en"/>
        </w:rPr>
        <w:t>T</w:t>
      </w:r>
      <w:r>
        <w:rPr>
          <w:rStyle w:val="hl-tag"/>
          <w:lang w:val="en"/>
        </w:rPr>
        <w:t>&lt;</w:t>
      </w:r>
      <w:r>
        <w:rPr>
          <w:rStyle w:val="hl-tag"/>
          <w:lang w:val="en"/>
        </w:rPr>
        <w:t>/version</w:t>
      </w:r>
      <w:r>
        <w:rPr>
          <w:rStyle w:val="hl-tag"/>
          <w:lang w:val="en"/>
        </w:rPr>
        <w:t>&gt;</w:t>
      </w:r>
    </w:p>
    <w:p w:rsidR="00000000" w:rsidRDefault="00E0452F">
      <w:pPr>
        <w:pStyle w:val="HTML0"/>
        <w:divId w:val="1377899112"/>
        <w:rPr>
          <w:lang w:val="en"/>
        </w:rPr>
      </w:pPr>
      <w:r>
        <w:rPr>
          <w:lang w:val="en"/>
        </w:rPr>
        <w:tab/>
      </w:r>
      <w:r>
        <w:rPr>
          <w:lang w:val="en"/>
        </w:rPr>
        <w:tab/>
      </w:r>
      <w:r>
        <w:rPr>
          <w:lang w:val="en"/>
        </w:rPr>
        <w:tab/>
      </w:r>
      <w:r>
        <w:rPr>
          <w:rStyle w:val="hl-tag"/>
          <w:lang w:val="en"/>
        </w:rPr>
        <w:t>&lt;type</w:t>
      </w:r>
      <w:r>
        <w:rPr>
          <w:rStyle w:val="hl-tag"/>
          <w:lang w:val="en"/>
        </w:rPr>
        <w:t>&gt;</w:t>
      </w:r>
      <w:r>
        <w:rPr>
          <w:lang w:val="en"/>
        </w:rPr>
        <w:t>po</w:t>
      </w:r>
      <w:r>
        <w:rPr>
          <w:lang w:val="en"/>
        </w:rPr>
        <w:t>m</w:t>
      </w:r>
      <w:r>
        <w:rPr>
          <w:rStyle w:val="hl-tag"/>
          <w:lang w:val="en"/>
        </w:rPr>
        <w:t>&lt;/type</w:t>
      </w:r>
      <w:r>
        <w:rPr>
          <w:rStyle w:val="hl-tag"/>
          <w:lang w:val="en"/>
        </w:rPr>
        <w:t>&gt;</w:t>
      </w:r>
    </w:p>
    <w:p w:rsidR="00000000" w:rsidRDefault="00E0452F">
      <w:pPr>
        <w:pStyle w:val="HTML0"/>
        <w:divId w:val="1377899112"/>
        <w:rPr>
          <w:lang w:val="en"/>
        </w:rPr>
      </w:pPr>
      <w:r>
        <w:rPr>
          <w:lang w:val="en"/>
        </w:rPr>
        <w:tab/>
      </w:r>
      <w:r>
        <w:rPr>
          <w:lang w:val="en"/>
        </w:rPr>
        <w:tab/>
      </w:r>
      <w:r>
        <w:rPr>
          <w:lang w:val="en"/>
        </w:rPr>
        <w:tab/>
      </w:r>
      <w:r>
        <w:rPr>
          <w:rStyle w:val="hl-tag"/>
          <w:lang w:val="en"/>
        </w:rPr>
        <w:t>&lt;scope</w:t>
      </w:r>
      <w:r>
        <w:rPr>
          <w:rStyle w:val="hl-tag"/>
          <w:lang w:val="en"/>
        </w:rPr>
        <w:t>&gt;</w:t>
      </w:r>
      <w:r>
        <w:rPr>
          <w:lang w:val="en"/>
        </w:rPr>
        <w:t>impor</w:t>
      </w:r>
      <w:r>
        <w:rPr>
          <w:lang w:val="en"/>
        </w:rPr>
        <w:t>t</w:t>
      </w:r>
      <w:r>
        <w:rPr>
          <w:rStyle w:val="hl-tag"/>
          <w:lang w:val="en"/>
        </w:rPr>
        <w:t>&lt;/scope</w:t>
      </w:r>
      <w:r>
        <w:rPr>
          <w:rStyle w:val="hl-tag"/>
          <w:lang w:val="en"/>
        </w:rPr>
        <w:t>&gt;</w:t>
      </w:r>
    </w:p>
    <w:p w:rsidR="00000000" w:rsidRDefault="00E0452F">
      <w:pPr>
        <w:pStyle w:val="HTML0"/>
        <w:divId w:val="1377899112"/>
        <w:rPr>
          <w:lang w:val="en"/>
        </w:rPr>
      </w:pPr>
      <w:r>
        <w:rPr>
          <w:lang w:val="en"/>
        </w:rPr>
        <w:tab/>
      </w:r>
      <w:r>
        <w:rPr>
          <w:lang w:val="en"/>
        </w:rPr>
        <w:tab/>
      </w:r>
      <w:r>
        <w:rPr>
          <w:rStyle w:val="hl-tag"/>
          <w:lang w:val="en"/>
        </w:rPr>
        <w:t>&lt;/dependency</w:t>
      </w:r>
      <w:r>
        <w:rPr>
          <w:rStyle w:val="hl-tag"/>
          <w:lang w:val="en"/>
        </w:rPr>
        <w:t>&gt;</w:t>
      </w:r>
    </w:p>
    <w:p w:rsidR="00000000" w:rsidRDefault="00E0452F">
      <w:pPr>
        <w:pStyle w:val="HTML0"/>
        <w:divId w:val="1377899112"/>
        <w:rPr>
          <w:lang w:val="en"/>
        </w:rPr>
      </w:pPr>
      <w:r>
        <w:rPr>
          <w:lang w:val="en"/>
        </w:rPr>
        <w:tab/>
      </w:r>
      <w:r>
        <w:rPr>
          <w:rStyle w:val="hl-tag"/>
          <w:lang w:val="en"/>
        </w:rPr>
        <w:t>&lt;/dependencies</w:t>
      </w:r>
      <w:r>
        <w:rPr>
          <w:rStyle w:val="hl-tag"/>
          <w:lang w:val="en"/>
        </w:rPr>
        <w:t>&gt;</w:t>
      </w:r>
    </w:p>
    <w:p w:rsidR="00000000" w:rsidRDefault="00E0452F">
      <w:pPr>
        <w:pStyle w:val="HTML0"/>
        <w:divId w:val="1377899112"/>
        <w:rPr>
          <w:lang w:val="en"/>
        </w:rPr>
      </w:pPr>
      <w:r>
        <w:rPr>
          <w:rStyle w:val="hl-tag"/>
          <w:lang w:val="en"/>
        </w:rPr>
        <w:t>&lt;/dependencyManagement</w:t>
      </w:r>
      <w:r>
        <w:rPr>
          <w:rStyle w:val="hl-tag"/>
          <w:lang w:val="en"/>
        </w:rPr>
        <w:t>&gt;</w:t>
      </w:r>
    </w:p>
    <w:p w:rsidR="00000000" w:rsidRDefault="00E0452F">
      <w:pPr>
        <w:pStyle w:val="secondary"/>
        <w:divId w:val="1377899112"/>
        <w:rPr>
          <w:lang w:val="en"/>
        </w:rPr>
      </w:pPr>
      <w:r>
        <w:rPr>
          <w:b/>
          <w:bCs/>
          <w:lang w:val="en"/>
        </w:rPr>
        <w:t>Gradle. </w:t>
      </w:r>
      <w:r>
        <w:rPr>
          <w:lang w:val="en"/>
        </w:rPr>
        <w:t xml:space="preserve"> </w:t>
      </w:r>
    </w:p>
    <w:p w:rsidR="00000000" w:rsidRDefault="00E0452F">
      <w:pPr>
        <w:pStyle w:val="HTML0"/>
        <w:divId w:val="1377899112"/>
        <w:rPr>
          <w:lang w:val="en"/>
        </w:rPr>
      </w:pPr>
      <w:r>
        <w:rPr>
          <w:lang w:val="en"/>
        </w:rPr>
        <w:t>ext {</w:t>
      </w:r>
    </w:p>
    <w:p w:rsidR="00000000" w:rsidRDefault="00E0452F">
      <w:pPr>
        <w:pStyle w:val="HTML0"/>
        <w:divId w:val="1377899112"/>
        <w:rPr>
          <w:lang w:val="en"/>
        </w:rPr>
      </w:pPr>
      <w:r>
        <w:rPr>
          <w:lang w:val="en"/>
        </w:rPr>
        <w:tab/>
        <w:t>contractsDir = file</w:t>
      </w:r>
      <w:r>
        <w:rPr>
          <w:lang w:val="en"/>
        </w:rPr>
        <w:t>(</w:t>
      </w:r>
      <w:r>
        <w:rPr>
          <w:rStyle w:val="hl-string"/>
          <w:lang w:val="en"/>
        </w:rPr>
        <w:t>"mappings</w:t>
      </w:r>
      <w:r>
        <w:rPr>
          <w:rStyle w:val="hl-string"/>
          <w:lang w:val="en"/>
        </w:rPr>
        <w:t>"</w:t>
      </w:r>
      <w:r>
        <w:rPr>
          <w:lang w:val="en"/>
        </w:rPr>
        <w:t>)</w:t>
      </w:r>
    </w:p>
    <w:p w:rsidR="00000000" w:rsidRDefault="00E0452F">
      <w:pPr>
        <w:pStyle w:val="HTML0"/>
        <w:divId w:val="1377899112"/>
        <w:rPr>
          <w:lang w:val="en"/>
        </w:rPr>
      </w:pPr>
      <w:r>
        <w:rPr>
          <w:lang w:val="en"/>
        </w:rPr>
        <w:tab/>
        <w:t>stubsOutputDirRoot = file</w:t>
      </w:r>
      <w:r>
        <w:rPr>
          <w:lang w:val="en"/>
        </w:rPr>
        <w:t>(</w:t>
      </w:r>
      <w:r>
        <w:rPr>
          <w:rStyle w:val="hl-string"/>
          <w:lang w:val="en"/>
        </w:rPr>
        <w:t>"${project.buildDir}/production/${project.name}-stubs/</w:t>
      </w:r>
      <w:r>
        <w:rPr>
          <w:rStyle w:val="hl-string"/>
          <w:lang w:val="en"/>
        </w:rPr>
        <w:t>"</w:t>
      </w:r>
      <w:r>
        <w:rPr>
          <w:lang w:val="en"/>
        </w:rPr>
        <w:t>)</w:t>
      </w:r>
    </w:p>
    <w:p w:rsidR="00000000" w:rsidRDefault="00E0452F">
      <w:pPr>
        <w:pStyle w:val="HTML0"/>
        <w:divId w:val="1377899112"/>
        <w:rPr>
          <w:lang w:val="en"/>
        </w:rPr>
      </w:pPr>
      <w:r>
        <w:rPr>
          <w:lang w:val="en"/>
        </w:rPr>
        <w:t>}</w:t>
      </w:r>
    </w:p>
    <w:p w:rsidR="00000000" w:rsidRDefault="00E0452F">
      <w:pPr>
        <w:pStyle w:val="HTML0"/>
        <w:divId w:val="1377899112"/>
        <w:rPr>
          <w:lang w:val="en"/>
        </w:rPr>
      </w:pPr>
    </w:p>
    <w:p w:rsidR="00000000" w:rsidRDefault="00E0452F">
      <w:pPr>
        <w:pStyle w:val="HTML0"/>
        <w:divId w:val="1377899112"/>
        <w:rPr>
          <w:lang w:val="en"/>
        </w:rPr>
      </w:pPr>
      <w:r>
        <w:rPr>
          <w:rStyle w:val="hl-comment"/>
          <w:lang w:val="en"/>
        </w:rPr>
        <w:t>// Autom</w:t>
      </w:r>
      <w:r>
        <w:rPr>
          <w:rStyle w:val="hl-comment"/>
          <w:lang w:val="en"/>
        </w:rPr>
        <w:t>atically added by plugin</w:t>
      </w:r>
      <w:r>
        <w:rPr>
          <w:rStyle w:val="hl-comment"/>
          <w:lang w:val="en"/>
        </w:rPr>
        <w:t>:</w:t>
      </w:r>
    </w:p>
    <w:p w:rsidR="00000000" w:rsidRDefault="00E0452F">
      <w:pPr>
        <w:pStyle w:val="HTML0"/>
        <w:divId w:val="1377899112"/>
        <w:rPr>
          <w:lang w:val="en"/>
        </w:rPr>
      </w:pPr>
      <w:r>
        <w:rPr>
          <w:rStyle w:val="hl-comment"/>
          <w:lang w:val="en"/>
        </w:rPr>
        <w:t>// copyContracts - copies contracts to the output folder from which JAR will be create</w:t>
      </w:r>
      <w:r>
        <w:rPr>
          <w:rStyle w:val="hl-comment"/>
          <w:lang w:val="en"/>
        </w:rPr>
        <w:t>d</w:t>
      </w:r>
    </w:p>
    <w:p w:rsidR="00000000" w:rsidRDefault="00E0452F">
      <w:pPr>
        <w:pStyle w:val="HTML0"/>
        <w:divId w:val="1377899112"/>
        <w:rPr>
          <w:lang w:val="en"/>
        </w:rPr>
      </w:pPr>
      <w:r>
        <w:rPr>
          <w:rStyle w:val="hl-comment"/>
          <w:lang w:val="en"/>
        </w:rPr>
        <w:t>// verifierStubsJar - JAR with a provided stub suffi</w:t>
      </w:r>
      <w:r>
        <w:rPr>
          <w:rStyle w:val="hl-comment"/>
          <w:lang w:val="en"/>
        </w:rPr>
        <w:t>x</w:t>
      </w:r>
    </w:p>
    <w:p w:rsidR="00000000" w:rsidRDefault="00E0452F">
      <w:pPr>
        <w:pStyle w:val="HTML0"/>
        <w:divId w:val="1377899112"/>
        <w:rPr>
          <w:lang w:val="en"/>
        </w:rPr>
      </w:pPr>
      <w:r>
        <w:rPr>
          <w:rStyle w:val="hl-comment"/>
          <w:lang w:val="en"/>
        </w:rPr>
        <w:t>// the presented publication is also added by the plugin but you can modify it as you wi</w:t>
      </w:r>
      <w:r>
        <w:rPr>
          <w:rStyle w:val="hl-comment"/>
          <w:lang w:val="en"/>
        </w:rPr>
        <w:t>s</w:t>
      </w:r>
      <w:r>
        <w:rPr>
          <w:rStyle w:val="hl-comment"/>
          <w:lang w:val="en"/>
        </w:rPr>
        <w:t>h</w:t>
      </w:r>
    </w:p>
    <w:p w:rsidR="00000000" w:rsidRDefault="00E0452F">
      <w:pPr>
        <w:pStyle w:val="HTML0"/>
        <w:divId w:val="1377899112"/>
        <w:rPr>
          <w:lang w:val="en"/>
        </w:rPr>
      </w:pPr>
    </w:p>
    <w:p w:rsidR="00000000" w:rsidRDefault="00E0452F">
      <w:pPr>
        <w:pStyle w:val="HTML0"/>
        <w:divId w:val="1377899112"/>
        <w:rPr>
          <w:lang w:val="en"/>
        </w:rPr>
      </w:pPr>
      <w:r>
        <w:rPr>
          <w:lang w:val="en"/>
        </w:rPr>
        <w:t>publishing {</w:t>
      </w:r>
    </w:p>
    <w:p w:rsidR="00000000" w:rsidRDefault="00E0452F">
      <w:pPr>
        <w:pStyle w:val="HTML0"/>
        <w:divId w:val="1377899112"/>
        <w:rPr>
          <w:lang w:val="en"/>
        </w:rPr>
      </w:pPr>
      <w:r>
        <w:rPr>
          <w:lang w:val="en"/>
        </w:rPr>
        <w:tab/>
        <w:t>publications {</w:t>
      </w:r>
    </w:p>
    <w:p w:rsidR="00000000" w:rsidRDefault="00E0452F">
      <w:pPr>
        <w:pStyle w:val="HTML0"/>
        <w:divId w:val="1377899112"/>
        <w:rPr>
          <w:lang w:val="en"/>
        </w:rPr>
      </w:pPr>
      <w:r>
        <w:rPr>
          <w:lang w:val="en"/>
        </w:rPr>
        <w:tab/>
      </w:r>
      <w:r>
        <w:rPr>
          <w:lang w:val="en"/>
        </w:rPr>
        <w:tab/>
        <w:t>stubs(MavenPublication) {</w:t>
      </w:r>
    </w:p>
    <w:p w:rsidR="00000000" w:rsidRDefault="00E0452F">
      <w:pPr>
        <w:pStyle w:val="HTML0"/>
        <w:divId w:val="1377899112"/>
        <w:rPr>
          <w:lang w:val="en"/>
        </w:rPr>
      </w:pPr>
      <w:r>
        <w:rPr>
          <w:lang w:val="en"/>
        </w:rPr>
        <w:tab/>
      </w:r>
      <w:r>
        <w:rPr>
          <w:lang w:val="en"/>
        </w:rPr>
        <w:tab/>
      </w:r>
      <w:r>
        <w:rPr>
          <w:lang w:val="en"/>
        </w:rPr>
        <w:tab/>
        <w:t>artifactId</w:t>
      </w:r>
      <w:r>
        <w:rPr>
          <w:lang w:val="en"/>
        </w:rPr>
        <w:t xml:space="preserve"> </w:t>
      </w:r>
      <w:r>
        <w:rPr>
          <w:rStyle w:val="hl-string"/>
          <w:lang w:val="en"/>
        </w:rPr>
        <w:t>"${project.name}-stubs</w:t>
      </w:r>
      <w:r>
        <w:rPr>
          <w:rStyle w:val="hl-string"/>
          <w:lang w:val="en"/>
        </w:rPr>
        <w:t>"</w:t>
      </w:r>
    </w:p>
    <w:p w:rsidR="00000000" w:rsidRDefault="00E0452F">
      <w:pPr>
        <w:pStyle w:val="HTML0"/>
        <w:divId w:val="1377899112"/>
        <w:rPr>
          <w:lang w:val="en"/>
        </w:rPr>
      </w:pPr>
      <w:r>
        <w:rPr>
          <w:lang w:val="en"/>
        </w:rPr>
        <w:tab/>
      </w:r>
      <w:r>
        <w:rPr>
          <w:lang w:val="en"/>
        </w:rPr>
        <w:tab/>
      </w:r>
      <w:r>
        <w:rPr>
          <w:lang w:val="en"/>
        </w:rPr>
        <w:tab/>
        <w:t>artifact verifierStubsJar</w:t>
      </w:r>
    </w:p>
    <w:p w:rsidR="00000000" w:rsidRDefault="00E0452F">
      <w:pPr>
        <w:pStyle w:val="HTML0"/>
        <w:divId w:val="1377899112"/>
        <w:rPr>
          <w:lang w:val="en"/>
        </w:rPr>
      </w:pPr>
      <w:r>
        <w:rPr>
          <w:lang w:val="en"/>
        </w:rPr>
        <w:tab/>
      </w:r>
      <w:r>
        <w:rPr>
          <w:lang w:val="en"/>
        </w:rPr>
        <w:tab/>
        <w:t>}</w:t>
      </w:r>
    </w:p>
    <w:p w:rsidR="00000000" w:rsidRDefault="00E0452F">
      <w:pPr>
        <w:pStyle w:val="HTML0"/>
        <w:divId w:val="1377899112"/>
        <w:rPr>
          <w:lang w:val="en"/>
        </w:rPr>
      </w:pPr>
      <w:r>
        <w:rPr>
          <w:lang w:val="en"/>
        </w:rPr>
        <w:tab/>
        <w:t>}</w:t>
      </w:r>
    </w:p>
    <w:p w:rsidR="00000000" w:rsidRDefault="00E0452F">
      <w:pPr>
        <w:pStyle w:val="HTML0"/>
        <w:divId w:val="1377899112"/>
        <w:rPr>
          <w:lang w:val="en"/>
        </w:rPr>
      </w:pPr>
      <w:r>
        <w:rPr>
          <w:lang w:val="en"/>
        </w:rPr>
        <w:t>}</w:t>
      </w:r>
    </w:p>
    <w:p w:rsidR="00000000" w:rsidRDefault="00E0452F">
      <w:pPr>
        <w:pStyle w:val="2"/>
        <w:divId w:val="1935822303"/>
        <w:rPr>
          <w:lang w:val="en"/>
        </w:rPr>
      </w:pPr>
      <w:bookmarkStart w:id="657" w:name="_spring_cloud_contract_stub_runner"/>
      <w:bookmarkEnd w:id="657"/>
      <w:r>
        <w:rPr>
          <w:lang w:val="en"/>
        </w:rPr>
        <w:t>91. Spring Cloud Contract Stub Runner</w:t>
      </w:r>
    </w:p>
    <w:p w:rsidR="00000000" w:rsidRDefault="00E0452F">
      <w:pPr>
        <w:pStyle w:val="a5"/>
        <w:divId w:val="2092506550"/>
        <w:rPr>
          <w:lang w:val="en"/>
        </w:rPr>
      </w:pPr>
      <w:r>
        <w:rPr>
          <w:lang w:val="en"/>
        </w:rPr>
        <w:t>One of the issues that you might encounter while using Spring Cloud Contrac</w:t>
      </w:r>
      <w:r>
        <w:rPr>
          <w:lang w:val="en"/>
        </w:rPr>
        <w:t>t Verifier is passing the generated WireMock JSON stubs from the server side to the client side (or to various clients). The same takes place in terms of client-side generation for messaging.</w:t>
      </w:r>
    </w:p>
    <w:p w:rsidR="00000000" w:rsidRDefault="00E0452F">
      <w:pPr>
        <w:pStyle w:val="a5"/>
        <w:divId w:val="2092506550"/>
        <w:rPr>
          <w:lang w:val="en"/>
        </w:rPr>
      </w:pPr>
      <w:r>
        <w:rPr>
          <w:lang w:val="en"/>
        </w:rPr>
        <w:t>Copying the JSON files and setting the client side for messaging</w:t>
      </w:r>
      <w:r>
        <w:rPr>
          <w:lang w:val="en"/>
        </w:rPr>
        <w:t xml:space="preserve"> manually is out of the question. That is why we introduced Spring Cloud Contract Stub Runner. It can automatically download and run the stubs for you.</w:t>
      </w:r>
    </w:p>
    <w:p w:rsidR="00000000" w:rsidRDefault="00E0452F">
      <w:pPr>
        <w:pStyle w:val="2"/>
        <w:divId w:val="86468260"/>
        <w:rPr>
          <w:lang w:val="en"/>
        </w:rPr>
      </w:pPr>
      <w:bookmarkStart w:id="658" w:name="_snapshot_versions"/>
      <w:bookmarkEnd w:id="658"/>
      <w:r>
        <w:rPr>
          <w:lang w:val="en"/>
        </w:rPr>
        <w:t>91.1 Snapshot versions</w:t>
      </w:r>
    </w:p>
    <w:p w:rsidR="00000000" w:rsidRDefault="00E0452F">
      <w:pPr>
        <w:pStyle w:val="a5"/>
        <w:divId w:val="169224957"/>
        <w:rPr>
          <w:lang w:val="en"/>
        </w:rPr>
      </w:pPr>
      <w:r>
        <w:rPr>
          <w:lang w:val="en"/>
        </w:rPr>
        <w:t xml:space="preserve">Add the additional snapshot repository to your </w:t>
      </w:r>
      <w:r>
        <w:rPr>
          <w:rStyle w:val="HTML"/>
          <w:lang w:val="en"/>
        </w:rPr>
        <w:t>build.gradle</w:t>
      </w:r>
      <w:r>
        <w:rPr>
          <w:lang w:val="en"/>
        </w:rPr>
        <w:t xml:space="preserve"> file to use snapshot versions, which are automatically uploaded after every successful build:</w:t>
      </w:r>
    </w:p>
    <w:p w:rsidR="00000000" w:rsidRDefault="00E0452F">
      <w:pPr>
        <w:pStyle w:val="primary"/>
        <w:divId w:val="169224957"/>
        <w:rPr>
          <w:lang w:val="en"/>
        </w:rPr>
      </w:pPr>
      <w:r>
        <w:rPr>
          <w:b/>
          <w:bCs/>
          <w:lang w:val="en"/>
        </w:rPr>
        <w:t>Maven. </w:t>
      </w:r>
      <w:r>
        <w:rPr>
          <w:lang w:val="en"/>
        </w:rPr>
        <w:t xml:space="preserve"> </w:t>
      </w:r>
    </w:p>
    <w:p w:rsidR="00000000" w:rsidRDefault="00E0452F">
      <w:pPr>
        <w:pStyle w:val="HTML0"/>
        <w:divId w:val="169224957"/>
        <w:rPr>
          <w:lang w:val="en"/>
        </w:rPr>
      </w:pPr>
      <w:r>
        <w:rPr>
          <w:rStyle w:val="hl-tag"/>
          <w:lang w:val="en"/>
        </w:rPr>
        <w:t>&lt;repositories</w:t>
      </w:r>
      <w:r>
        <w:rPr>
          <w:rStyle w:val="hl-tag"/>
          <w:lang w:val="en"/>
        </w:rPr>
        <w:t>&gt;</w:t>
      </w:r>
    </w:p>
    <w:p w:rsidR="00000000" w:rsidRDefault="00E0452F">
      <w:pPr>
        <w:pStyle w:val="HTML0"/>
        <w:divId w:val="169224957"/>
        <w:rPr>
          <w:lang w:val="en"/>
        </w:rPr>
      </w:pPr>
      <w:r>
        <w:rPr>
          <w:lang w:val="en"/>
        </w:rPr>
        <w:tab/>
      </w:r>
      <w:r>
        <w:rPr>
          <w:rStyle w:val="hl-tag"/>
          <w:lang w:val="en"/>
        </w:rPr>
        <w:t>&lt;repository</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&lt;id</w:t>
      </w:r>
      <w:r>
        <w:rPr>
          <w:rStyle w:val="hl-tag"/>
          <w:lang w:val="en"/>
        </w:rPr>
        <w:t>&gt;</w:t>
      </w:r>
      <w:r>
        <w:rPr>
          <w:lang w:val="en"/>
        </w:rPr>
        <w:t>spring-snaps</w:t>
      </w:r>
      <w:r>
        <w:rPr>
          <w:lang w:val="en"/>
        </w:rPr>
        <w:t>hot</w:t>
      </w:r>
      <w:r>
        <w:rPr>
          <w:lang w:val="en"/>
        </w:rPr>
        <w:t>s</w:t>
      </w:r>
      <w:r>
        <w:rPr>
          <w:rStyle w:val="hl-tag"/>
          <w:lang w:val="en"/>
        </w:rPr>
        <w:t>&lt;/id</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&lt;name</w:t>
      </w:r>
      <w:r>
        <w:rPr>
          <w:rStyle w:val="hl-tag"/>
          <w:lang w:val="en"/>
        </w:rPr>
        <w:t>&gt;</w:t>
      </w:r>
      <w:r>
        <w:rPr>
          <w:lang w:val="en"/>
        </w:rPr>
        <w:t>Spring Snapshot</w:t>
      </w:r>
      <w:r>
        <w:rPr>
          <w:lang w:val="en"/>
        </w:rPr>
        <w:t>s</w:t>
      </w:r>
      <w:r>
        <w:rPr>
          <w:rStyle w:val="hl-tag"/>
          <w:lang w:val="en"/>
        </w:rPr>
        <w:t>&lt;/name</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&lt;url</w:t>
      </w:r>
      <w:r>
        <w:rPr>
          <w:rStyle w:val="hl-tag"/>
          <w:lang w:val="en"/>
        </w:rPr>
        <w:t>&gt;</w:t>
      </w:r>
      <w:r>
        <w:rPr>
          <w:lang w:val="en"/>
        </w:rPr>
        <w:t>https://repo.spring.io/snapsho</w:t>
      </w:r>
      <w:r>
        <w:rPr>
          <w:lang w:val="en"/>
        </w:rPr>
        <w:t>t</w:t>
      </w:r>
      <w:r>
        <w:rPr>
          <w:rStyle w:val="hl-tag"/>
          <w:lang w:val="en"/>
        </w:rPr>
        <w:t>&lt;/url</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69224957"/>
        <w:rPr>
          <w:lang w:val="en"/>
        </w:rPr>
      </w:pPr>
      <w:r>
        <w:rPr>
          <w:lang w:val="en"/>
        </w:rPr>
        <w:tab/>
      </w:r>
      <w:r>
        <w:rPr>
          <w:lang w:val="en"/>
        </w:rPr>
        <w:tab/>
      </w:r>
      <w:r>
        <w:rPr>
          <w:lang w:val="en"/>
        </w:rPr>
        <w:tab/>
      </w:r>
      <w:r>
        <w:rPr>
          <w:rStyle w:val="hl-tag"/>
          <w:lang w:val="en"/>
        </w:rPr>
        <w:t>&lt;enabled</w:t>
      </w:r>
      <w:r>
        <w:rPr>
          <w:rStyle w:val="hl-tag"/>
          <w:lang w:val="en"/>
        </w:rPr>
        <w:t>&gt;</w:t>
      </w:r>
      <w:r>
        <w:rPr>
          <w:lang w:val="en"/>
        </w:rPr>
        <w:t>tru</w:t>
      </w:r>
      <w:r>
        <w:rPr>
          <w:lang w:val="en"/>
        </w:rPr>
        <w:t>e</w:t>
      </w:r>
      <w:r>
        <w:rPr>
          <w:rStyle w:val="hl-tag"/>
          <w:lang w:val="en"/>
        </w:rPr>
        <w:t>&lt;/enabled</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69224957"/>
        <w:rPr>
          <w:lang w:val="en"/>
        </w:rPr>
      </w:pPr>
      <w:r>
        <w:rPr>
          <w:lang w:val="en"/>
        </w:rPr>
        <w:tab/>
      </w:r>
      <w:r>
        <w:rPr>
          <w:rStyle w:val="hl-tag"/>
          <w:lang w:val="en"/>
        </w:rPr>
        <w:t>&lt;/repository</w:t>
      </w:r>
      <w:r>
        <w:rPr>
          <w:rStyle w:val="hl-tag"/>
          <w:lang w:val="en"/>
        </w:rPr>
        <w:t>&gt;</w:t>
      </w:r>
    </w:p>
    <w:p w:rsidR="00000000" w:rsidRDefault="00E0452F">
      <w:pPr>
        <w:pStyle w:val="HTML0"/>
        <w:divId w:val="169224957"/>
        <w:rPr>
          <w:lang w:val="en"/>
        </w:rPr>
      </w:pPr>
      <w:r>
        <w:rPr>
          <w:lang w:val="en"/>
        </w:rPr>
        <w:tab/>
      </w:r>
      <w:r>
        <w:rPr>
          <w:rStyle w:val="hl-tag"/>
          <w:lang w:val="en"/>
        </w:rPr>
        <w:t>&lt;repository</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&lt;id</w:t>
      </w:r>
      <w:r>
        <w:rPr>
          <w:rStyle w:val="hl-tag"/>
          <w:lang w:val="en"/>
        </w:rPr>
        <w:t>&gt;</w:t>
      </w:r>
      <w:r>
        <w:rPr>
          <w:lang w:val="en"/>
        </w:rPr>
        <w:t>spring-milestone</w:t>
      </w:r>
      <w:r>
        <w:rPr>
          <w:lang w:val="en"/>
        </w:rPr>
        <w:t>s</w:t>
      </w:r>
      <w:r>
        <w:rPr>
          <w:rStyle w:val="hl-tag"/>
          <w:lang w:val="en"/>
        </w:rPr>
        <w:t>&lt;/id</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&lt;name</w:t>
      </w:r>
      <w:r>
        <w:rPr>
          <w:rStyle w:val="hl-tag"/>
          <w:lang w:val="en"/>
        </w:rPr>
        <w:t>&gt;</w:t>
      </w:r>
      <w:r>
        <w:rPr>
          <w:lang w:val="en"/>
        </w:rPr>
        <w:t>Spring Milestone</w:t>
      </w:r>
      <w:r>
        <w:rPr>
          <w:lang w:val="en"/>
        </w:rPr>
        <w:t>s</w:t>
      </w:r>
      <w:r>
        <w:rPr>
          <w:rStyle w:val="hl-tag"/>
          <w:lang w:val="en"/>
        </w:rPr>
        <w:t>&lt;/name</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&lt;url</w:t>
      </w:r>
      <w:r>
        <w:rPr>
          <w:rStyle w:val="hl-tag"/>
          <w:lang w:val="en"/>
        </w:rPr>
        <w:t>&gt;</w:t>
      </w:r>
      <w:r>
        <w:rPr>
          <w:lang w:val="en"/>
        </w:rPr>
        <w:t>https://repo.spring.io/mileston</w:t>
      </w:r>
      <w:r>
        <w:rPr>
          <w:lang w:val="en"/>
        </w:rPr>
        <w:t>e</w:t>
      </w:r>
      <w:r>
        <w:rPr>
          <w:rStyle w:val="hl-tag"/>
          <w:lang w:val="en"/>
        </w:rPr>
        <w:t>&lt;/url</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69224957"/>
        <w:rPr>
          <w:lang w:val="en"/>
        </w:rPr>
      </w:pPr>
      <w:r>
        <w:rPr>
          <w:lang w:val="en"/>
        </w:rPr>
        <w:tab/>
      </w:r>
      <w:r>
        <w:rPr>
          <w:lang w:val="en"/>
        </w:rPr>
        <w:tab/>
      </w:r>
      <w:r>
        <w:rPr>
          <w:lang w:val="en"/>
        </w:rPr>
        <w:tab/>
      </w:r>
      <w:r>
        <w:rPr>
          <w:rStyle w:val="hl-tag"/>
          <w:lang w:val="en"/>
        </w:rPr>
        <w:t>&lt;enabled</w:t>
      </w:r>
      <w:r>
        <w:rPr>
          <w:rStyle w:val="hl-tag"/>
          <w:lang w:val="en"/>
        </w:rPr>
        <w:t>&gt;</w:t>
      </w:r>
      <w:r>
        <w:rPr>
          <w:lang w:val="en"/>
        </w:rPr>
        <w:t>fals</w:t>
      </w:r>
      <w:r>
        <w:rPr>
          <w:lang w:val="en"/>
        </w:rPr>
        <w:t>e</w:t>
      </w:r>
      <w:r>
        <w:rPr>
          <w:rStyle w:val="hl-tag"/>
          <w:lang w:val="en"/>
        </w:rPr>
        <w:t>&lt;/enabled</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69224957"/>
        <w:rPr>
          <w:lang w:val="en"/>
        </w:rPr>
      </w:pPr>
      <w:r>
        <w:rPr>
          <w:lang w:val="en"/>
        </w:rPr>
        <w:tab/>
      </w:r>
      <w:r>
        <w:rPr>
          <w:rStyle w:val="hl-tag"/>
          <w:lang w:val="en"/>
        </w:rPr>
        <w:t>&lt;/repository</w:t>
      </w:r>
      <w:r>
        <w:rPr>
          <w:rStyle w:val="hl-tag"/>
          <w:lang w:val="en"/>
        </w:rPr>
        <w:t>&gt;</w:t>
      </w:r>
    </w:p>
    <w:p w:rsidR="00000000" w:rsidRDefault="00E0452F">
      <w:pPr>
        <w:pStyle w:val="HTML0"/>
        <w:divId w:val="169224957"/>
        <w:rPr>
          <w:lang w:val="en"/>
        </w:rPr>
      </w:pPr>
      <w:r>
        <w:rPr>
          <w:lang w:val="en"/>
        </w:rPr>
        <w:tab/>
      </w:r>
      <w:r>
        <w:rPr>
          <w:rStyle w:val="hl-tag"/>
          <w:lang w:val="en"/>
        </w:rPr>
        <w:t>&lt;repository</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&lt;id</w:t>
      </w:r>
      <w:r>
        <w:rPr>
          <w:rStyle w:val="hl-tag"/>
          <w:lang w:val="en"/>
        </w:rPr>
        <w:t>&gt;</w:t>
      </w:r>
      <w:r>
        <w:rPr>
          <w:lang w:val="en"/>
        </w:rPr>
        <w:t>spring-release</w:t>
      </w:r>
      <w:r>
        <w:rPr>
          <w:lang w:val="en"/>
        </w:rPr>
        <w:t>s</w:t>
      </w:r>
      <w:r>
        <w:rPr>
          <w:rStyle w:val="hl-tag"/>
          <w:lang w:val="en"/>
        </w:rPr>
        <w:t>&lt;/id</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&lt;name</w:t>
      </w:r>
      <w:r>
        <w:rPr>
          <w:rStyle w:val="hl-tag"/>
          <w:lang w:val="en"/>
        </w:rPr>
        <w:t>&gt;</w:t>
      </w:r>
      <w:r>
        <w:rPr>
          <w:lang w:val="en"/>
        </w:rPr>
        <w:t>Spring Release</w:t>
      </w:r>
      <w:r>
        <w:rPr>
          <w:lang w:val="en"/>
        </w:rPr>
        <w:t>s</w:t>
      </w:r>
      <w:r>
        <w:rPr>
          <w:rStyle w:val="hl-tag"/>
          <w:lang w:val="en"/>
        </w:rPr>
        <w:t>&lt;/name</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&lt;url</w:t>
      </w:r>
      <w:r>
        <w:rPr>
          <w:rStyle w:val="hl-tag"/>
          <w:lang w:val="en"/>
        </w:rPr>
        <w:t>&gt;</w:t>
      </w:r>
      <w:r>
        <w:rPr>
          <w:lang w:val="en"/>
        </w:rPr>
        <w:t>https://repo.spring.io/releas</w:t>
      </w:r>
      <w:r>
        <w:rPr>
          <w:lang w:val="en"/>
        </w:rPr>
        <w:t>e</w:t>
      </w:r>
      <w:r>
        <w:rPr>
          <w:rStyle w:val="hl-tag"/>
          <w:lang w:val="en"/>
        </w:rPr>
        <w:t>&lt;/url</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69224957"/>
        <w:rPr>
          <w:lang w:val="en"/>
        </w:rPr>
      </w:pPr>
      <w:r>
        <w:rPr>
          <w:lang w:val="en"/>
        </w:rPr>
        <w:tab/>
      </w:r>
      <w:r>
        <w:rPr>
          <w:lang w:val="en"/>
        </w:rPr>
        <w:tab/>
      </w:r>
      <w:r>
        <w:rPr>
          <w:lang w:val="en"/>
        </w:rPr>
        <w:tab/>
      </w:r>
      <w:r>
        <w:rPr>
          <w:rStyle w:val="hl-tag"/>
          <w:lang w:val="en"/>
        </w:rPr>
        <w:t>&lt;enabled</w:t>
      </w:r>
      <w:r>
        <w:rPr>
          <w:rStyle w:val="hl-tag"/>
          <w:lang w:val="en"/>
        </w:rPr>
        <w:t>&gt;</w:t>
      </w:r>
      <w:r>
        <w:rPr>
          <w:lang w:val="en"/>
        </w:rPr>
        <w:t>fals</w:t>
      </w:r>
      <w:r>
        <w:rPr>
          <w:lang w:val="en"/>
        </w:rPr>
        <w:t>e</w:t>
      </w:r>
      <w:r>
        <w:rPr>
          <w:rStyle w:val="hl-tag"/>
          <w:lang w:val="en"/>
        </w:rPr>
        <w:t>&lt;/enabled</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69224957"/>
        <w:rPr>
          <w:lang w:val="en"/>
        </w:rPr>
      </w:pPr>
      <w:r>
        <w:rPr>
          <w:lang w:val="en"/>
        </w:rPr>
        <w:tab/>
      </w:r>
      <w:r>
        <w:rPr>
          <w:rStyle w:val="hl-tag"/>
          <w:lang w:val="en"/>
        </w:rPr>
        <w:t>&lt;/repository</w:t>
      </w:r>
      <w:r>
        <w:rPr>
          <w:rStyle w:val="hl-tag"/>
          <w:lang w:val="en"/>
        </w:rPr>
        <w:t>&gt;</w:t>
      </w:r>
    </w:p>
    <w:p w:rsidR="00000000" w:rsidRDefault="00E0452F">
      <w:pPr>
        <w:pStyle w:val="HTML0"/>
        <w:divId w:val="169224957"/>
        <w:rPr>
          <w:lang w:val="en"/>
        </w:rPr>
      </w:pPr>
      <w:r>
        <w:rPr>
          <w:rStyle w:val="hl-tag"/>
          <w:lang w:val="en"/>
        </w:rPr>
        <w:t>&lt;/repositories</w:t>
      </w:r>
      <w:r>
        <w:rPr>
          <w:rStyle w:val="hl-tag"/>
          <w:lang w:val="en"/>
        </w:rPr>
        <w:t>&gt;</w:t>
      </w:r>
    </w:p>
    <w:p w:rsidR="00000000" w:rsidRDefault="00E0452F">
      <w:pPr>
        <w:pStyle w:val="HTML0"/>
        <w:divId w:val="169224957"/>
        <w:rPr>
          <w:lang w:val="en"/>
        </w:rPr>
      </w:pPr>
      <w:r>
        <w:rPr>
          <w:rStyle w:val="hl-tag"/>
          <w:lang w:val="en"/>
        </w:rPr>
        <w:t>&lt;pluginRepositories</w:t>
      </w:r>
      <w:r>
        <w:rPr>
          <w:rStyle w:val="hl-tag"/>
          <w:lang w:val="en"/>
        </w:rPr>
        <w:t>&gt;</w:t>
      </w:r>
    </w:p>
    <w:p w:rsidR="00000000" w:rsidRDefault="00E0452F">
      <w:pPr>
        <w:pStyle w:val="HTML0"/>
        <w:divId w:val="169224957"/>
        <w:rPr>
          <w:lang w:val="en"/>
        </w:rPr>
      </w:pPr>
      <w:r>
        <w:rPr>
          <w:lang w:val="en"/>
        </w:rPr>
        <w:tab/>
      </w:r>
      <w:r>
        <w:rPr>
          <w:rStyle w:val="hl-tag"/>
          <w:lang w:val="en"/>
        </w:rPr>
        <w:t>&lt;pluginRepository</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&lt;id</w:t>
      </w:r>
      <w:r>
        <w:rPr>
          <w:rStyle w:val="hl-tag"/>
          <w:lang w:val="en"/>
        </w:rPr>
        <w:t>&gt;</w:t>
      </w:r>
      <w:r>
        <w:rPr>
          <w:lang w:val="en"/>
        </w:rPr>
        <w:t>spring-snapshot</w:t>
      </w:r>
      <w:r>
        <w:rPr>
          <w:lang w:val="en"/>
        </w:rPr>
        <w:t>s</w:t>
      </w:r>
      <w:r>
        <w:rPr>
          <w:rStyle w:val="hl-tag"/>
          <w:lang w:val="en"/>
        </w:rPr>
        <w:t>&lt;/id</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&lt;name</w:t>
      </w:r>
      <w:r>
        <w:rPr>
          <w:rStyle w:val="hl-tag"/>
          <w:lang w:val="en"/>
        </w:rPr>
        <w:t>&gt;</w:t>
      </w:r>
      <w:r>
        <w:rPr>
          <w:lang w:val="en"/>
        </w:rPr>
        <w:t>Spring Snapshot</w:t>
      </w:r>
      <w:r>
        <w:rPr>
          <w:lang w:val="en"/>
        </w:rPr>
        <w:t>s</w:t>
      </w:r>
      <w:r>
        <w:rPr>
          <w:rStyle w:val="hl-tag"/>
          <w:lang w:val="en"/>
        </w:rPr>
        <w:t>&lt;/name</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&lt;url</w:t>
      </w:r>
      <w:r>
        <w:rPr>
          <w:rStyle w:val="hl-tag"/>
          <w:lang w:val="en"/>
        </w:rPr>
        <w:t>&gt;</w:t>
      </w:r>
      <w:r>
        <w:rPr>
          <w:lang w:val="en"/>
        </w:rPr>
        <w:t>https://repo.spring.io/snapsho</w:t>
      </w:r>
      <w:r>
        <w:rPr>
          <w:lang w:val="en"/>
        </w:rPr>
        <w:t>t</w:t>
      </w:r>
      <w:r>
        <w:rPr>
          <w:rStyle w:val="hl-tag"/>
          <w:lang w:val="en"/>
        </w:rPr>
        <w:t>&lt;/url</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69224957"/>
        <w:rPr>
          <w:lang w:val="en"/>
        </w:rPr>
      </w:pPr>
      <w:r>
        <w:rPr>
          <w:lang w:val="en"/>
        </w:rPr>
        <w:tab/>
      </w:r>
      <w:r>
        <w:rPr>
          <w:lang w:val="en"/>
        </w:rPr>
        <w:tab/>
      </w:r>
      <w:r>
        <w:rPr>
          <w:lang w:val="en"/>
        </w:rPr>
        <w:tab/>
      </w:r>
      <w:r>
        <w:rPr>
          <w:rStyle w:val="hl-tag"/>
          <w:lang w:val="en"/>
        </w:rPr>
        <w:t>&lt;enabled</w:t>
      </w:r>
      <w:r>
        <w:rPr>
          <w:rStyle w:val="hl-tag"/>
          <w:lang w:val="en"/>
        </w:rPr>
        <w:t>&gt;</w:t>
      </w:r>
      <w:r>
        <w:rPr>
          <w:lang w:val="en"/>
        </w:rPr>
        <w:t>tru</w:t>
      </w:r>
      <w:r>
        <w:rPr>
          <w:lang w:val="en"/>
        </w:rPr>
        <w:t>e</w:t>
      </w:r>
      <w:r>
        <w:rPr>
          <w:rStyle w:val="hl-tag"/>
          <w:lang w:val="en"/>
        </w:rPr>
        <w:t>&lt;/enabled</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&lt;/sna</w:t>
      </w:r>
      <w:r>
        <w:rPr>
          <w:rStyle w:val="hl-tag"/>
          <w:lang w:val="en"/>
        </w:rPr>
        <w:t>pshots</w:t>
      </w:r>
      <w:r>
        <w:rPr>
          <w:rStyle w:val="hl-tag"/>
          <w:lang w:val="en"/>
        </w:rPr>
        <w:t>&gt;</w:t>
      </w:r>
    </w:p>
    <w:p w:rsidR="00000000" w:rsidRDefault="00E0452F">
      <w:pPr>
        <w:pStyle w:val="HTML0"/>
        <w:divId w:val="169224957"/>
        <w:rPr>
          <w:lang w:val="en"/>
        </w:rPr>
      </w:pPr>
      <w:r>
        <w:rPr>
          <w:lang w:val="en"/>
        </w:rPr>
        <w:tab/>
      </w:r>
      <w:r>
        <w:rPr>
          <w:rStyle w:val="hl-tag"/>
          <w:lang w:val="en"/>
        </w:rPr>
        <w:t>&lt;/pluginRepository</w:t>
      </w:r>
      <w:r>
        <w:rPr>
          <w:rStyle w:val="hl-tag"/>
          <w:lang w:val="en"/>
        </w:rPr>
        <w:t>&gt;</w:t>
      </w:r>
    </w:p>
    <w:p w:rsidR="00000000" w:rsidRDefault="00E0452F">
      <w:pPr>
        <w:pStyle w:val="HTML0"/>
        <w:divId w:val="169224957"/>
        <w:rPr>
          <w:lang w:val="en"/>
        </w:rPr>
      </w:pPr>
      <w:r>
        <w:rPr>
          <w:lang w:val="en"/>
        </w:rPr>
        <w:tab/>
      </w:r>
      <w:r>
        <w:rPr>
          <w:rStyle w:val="hl-tag"/>
          <w:lang w:val="en"/>
        </w:rPr>
        <w:t>&lt;pluginRepository</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&lt;id</w:t>
      </w:r>
      <w:r>
        <w:rPr>
          <w:rStyle w:val="hl-tag"/>
          <w:lang w:val="en"/>
        </w:rPr>
        <w:t>&gt;</w:t>
      </w:r>
      <w:r>
        <w:rPr>
          <w:lang w:val="en"/>
        </w:rPr>
        <w:t>spring-milestone</w:t>
      </w:r>
      <w:r>
        <w:rPr>
          <w:lang w:val="en"/>
        </w:rPr>
        <w:t>s</w:t>
      </w:r>
      <w:r>
        <w:rPr>
          <w:rStyle w:val="hl-tag"/>
          <w:lang w:val="en"/>
        </w:rPr>
        <w:t>&lt;/id</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&lt;name</w:t>
      </w:r>
      <w:r>
        <w:rPr>
          <w:rStyle w:val="hl-tag"/>
          <w:lang w:val="en"/>
        </w:rPr>
        <w:t>&gt;</w:t>
      </w:r>
      <w:r>
        <w:rPr>
          <w:lang w:val="en"/>
        </w:rPr>
        <w:t>Spring Milestone</w:t>
      </w:r>
      <w:r>
        <w:rPr>
          <w:lang w:val="en"/>
        </w:rPr>
        <w:t>s</w:t>
      </w:r>
      <w:r>
        <w:rPr>
          <w:rStyle w:val="hl-tag"/>
          <w:lang w:val="en"/>
        </w:rPr>
        <w:t>&lt;/name</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&lt;url</w:t>
      </w:r>
      <w:r>
        <w:rPr>
          <w:rStyle w:val="hl-tag"/>
          <w:lang w:val="en"/>
        </w:rPr>
        <w:t>&gt;</w:t>
      </w:r>
      <w:r>
        <w:rPr>
          <w:lang w:val="en"/>
        </w:rPr>
        <w:t>https://repo.spring.io/mileston</w:t>
      </w:r>
      <w:r>
        <w:rPr>
          <w:lang w:val="en"/>
        </w:rPr>
        <w:t>e</w:t>
      </w:r>
      <w:r>
        <w:rPr>
          <w:rStyle w:val="hl-tag"/>
          <w:lang w:val="en"/>
        </w:rPr>
        <w:t>&lt;/url</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69224957"/>
        <w:rPr>
          <w:lang w:val="en"/>
        </w:rPr>
      </w:pPr>
      <w:r>
        <w:rPr>
          <w:lang w:val="en"/>
        </w:rPr>
        <w:tab/>
      </w:r>
      <w:r>
        <w:rPr>
          <w:lang w:val="en"/>
        </w:rPr>
        <w:tab/>
      </w:r>
      <w:r>
        <w:rPr>
          <w:lang w:val="en"/>
        </w:rPr>
        <w:tab/>
      </w:r>
      <w:r>
        <w:rPr>
          <w:rStyle w:val="hl-tag"/>
          <w:lang w:val="en"/>
        </w:rPr>
        <w:t>&lt;enabled</w:t>
      </w:r>
      <w:r>
        <w:rPr>
          <w:rStyle w:val="hl-tag"/>
          <w:lang w:val="en"/>
        </w:rPr>
        <w:t>&gt;</w:t>
      </w:r>
      <w:r>
        <w:rPr>
          <w:lang w:val="en"/>
        </w:rPr>
        <w:t>fals</w:t>
      </w:r>
      <w:r>
        <w:rPr>
          <w:lang w:val="en"/>
        </w:rPr>
        <w:t>e</w:t>
      </w:r>
      <w:r>
        <w:rPr>
          <w:rStyle w:val="hl-tag"/>
          <w:lang w:val="en"/>
        </w:rPr>
        <w:t>&lt;/enabled</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69224957"/>
        <w:rPr>
          <w:lang w:val="en"/>
        </w:rPr>
      </w:pPr>
      <w:r>
        <w:rPr>
          <w:lang w:val="en"/>
        </w:rPr>
        <w:tab/>
      </w:r>
      <w:r>
        <w:rPr>
          <w:rStyle w:val="hl-tag"/>
          <w:lang w:val="en"/>
        </w:rPr>
        <w:t>&lt;/pluginRepository</w:t>
      </w:r>
      <w:r>
        <w:rPr>
          <w:rStyle w:val="hl-tag"/>
          <w:lang w:val="en"/>
        </w:rPr>
        <w:t>&gt;</w:t>
      </w:r>
    </w:p>
    <w:p w:rsidR="00000000" w:rsidRDefault="00E0452F">
      <w:pPr>
        <w:pStyle w:val="HTML0"/>
        <w:divId w:val="169224957"/>
        <w:rPr>
          <w:lang w:val="en"/>
        </w:rPr>
      </w:pPr>
      <w:r>
        <w:rPr>
          <w:lang w:val="en"/>
        </w:rPr>
        <w:tab/>
      </w:r>
      <w:r>
        <w:rPr>
          <w:rStyle w:val="hl-tag"/>
          <w:lang w:val="en"/>
        </w:rPr>
        <w:t>&lt;pluginRepository</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&lt;id</w:t>
      </w:r>
      <w:r>
        <w:rPr>
          <w:rStyle w:val="hl-tag"/>
          <w:lang w:val="en"/>
        </w:rPr>
        <w:t>&gt;</w:t>
      </w:r>
      <w:r>
        <w:rPr>
          <w:lang w:val="en"/>
        </w:rPr>
        <w:t>spring-release</w:t>
      </w:r>
      <w:r>
        <w:rPr>
          <w:lang w:val="en"/>
        </w:rPr>
        <w:t>s</w:t>
      </w:r>
      <w:r>
        <w:rPr>
          <w:rStyle w:val="hl-tag"/>
          <w:lang w:val="en"/>
        </w:rPr>
        <w:t>&lt;/id</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&lt;name</w:t>
      </w:r>
      <w:r>
        <w:rPr>
          <w:rStyle w:val="hl-tag"/>
          <w:lang w:val="en"/>
        </w:rPr>
        <w:t>&gt;</w:t>
      </w:r>
      <w:r>
        <w:rPr>
          <w:lang w:val="en"/>
        </w:rPr>
        <w:t>Spring Release</w:t>
      </w:r>
      <w:r>
        <w:rPr>
          <w:lang w:val="en"/>
        </w:rPr>
        <w:t>s</w:t>
      </w:r>
      <w:r>
        <w:rPr>
          <w:rStyle w:val="hl-tag"/>
          <w:lang w:val="en"/>
        </w:rPr>
        <w:t>&lt;/name</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&lt;url</w:t>
      </w:r>
      <w:r>
        <w:rPr>
          <w:rStyle w:val="hl-tag"/>
          <w:lang w:val="en"/>
        </w:rPr>
        <w:t>&gt;</w:t>
      </w:r>
      <w:r>
        <w:rPr>
          <w:lang w:val="en"/>
        </w:rPr>
        <w:t>https://repo.spring.io/releas</w:t>
      </w:r>
      <w:r>
        <w:rPr>
          <w:lang w:val="en"/>
        </w:rPr>
        <w:t>e</w:t>
      </w:r>
      <w:r>
        <w:rPr>
          <w:rStyle w:val="hl-tag"/>
          <w:lang w:val="en"/>
        </w:rPr>
        <w:t>&lt;/url</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69224957"/>
        <w:rPr>
          <w:lang w:val="en"/>
        </w:rPr>
      </w:pPr>
      <w:r>
        <w:rPr>
          <w:lang w:val="en"/>
        </w:rPr>
        <w:tab/>
      </w:r>
      <w:r>
        <w:rPr>
          <w:lang w:val="en"/>
        </w:rPr>
        <w:tab/>
      </w:r>
      <w:r>
        <w:rPr>
          <w:lang w:val="en"/>
        </w:rPr>
        <w:tab/>
      </w:r>
      <w:r>
        <w:rPr>
          <w:rStyle w:val="hl-tag"/>
          <w:lang w:val="en"/>
        </w:rPr>
        <w:t>&lt;enabled</w:t>
      </w:r>
      <w:r>
        <w:rPr>
          <w:rStyle w:val="hl-tag"/>
          <w:lang w:val="en"/>
        </w:rPr>
        <w:t>&gt;</w:t>
      </w:r>
      <w:r>
        <w:rPr>
          <w:lang w:val="en"/>
        </w:rPr>
        <w:t>fals</w:t>
      </w:r>
      <w:r>
        <w:rPr>
          <w:lang w:val="en"/>
        </w:rPr>
        <w:t>e</w:t>
      </w:r>
      <w:r>
        <w:rPr>
          <w:rStyle w:val="hl-tag"/>
          <w:lang w:val="en"/>
        </w:rPr>
        <w:t>&lt;/enabled</w:t>
      </w:r>
      <w:r>
        <w:rPr>
          <w:rStyle w:val="hl-tag"/>
          <w:lang w:val="en"/>
        </w:rPr>
        <w:t>&gt;</w:t>
      </w:r>
    </w:p>
    <w:p w:rsidR="00000000" w:rsidRDefault="00E0452F">
      <w:pPr>
        <w:pStyle w:val="HTML0"/>
        <w:divId w:val="169224957"/>
        <w:rPr>
          <w:lang w:val="en"/>
        </w:rPr>
      </w:pPr>
      <w:r>
        <w:rPr>
          <w:lang w:val="en"/>
        </w:rPr>
        <w:tab/>
      </w:r>
      <w:r>
        <w:rPr>
          <w:lang w:val="en"/>
        </w:rPr>
        <w:tab/>
      </w:r>
      <w:r>
        <w:rPr>
          <w:rStyle w:val="hl-tag"/>
          <w:lang w:val="en"/>
        </w:rPr>
        <w:t>&lt;/snapshots</w:t>
      </w:r>
      <w:r>
        <w:rPr>
          <w:rStyle w:val="hl-tag"/>
          <w:lang w:val="en"/>
        </w:rPr>
        <w:t>&gt;</w:t>
      </w:r>
    </w:p>
    <w:p w:rsidR="00000000" w:rsidRDefault="00E0452F">
      <w:pPr>
        <w:pStyle w:val="HTML0"/>
        <w:divId w:val="169224957"/>
        <w:rPr>
          <w:lang w:val="en"/>
        </w:rPr>
      </w:pPr>
      <w:r>
        <w:rPr>
          <w:lang w:val="en"/>
        </w:rPr>
        <w:tab/>
      </w:r>
      <w:r>
        <w:rPr>
          <w:rStyle w:val="hl-tag"/>
          <w:lang w:val="en"/>
        </w:rPr>
        <w:t>&lt;/pluginRepository</w:t>
      </w:r>
      <w:r>
        <w:rPr>
          <w:rStyle w:val="hl-tag"/>
          <w:lang w:val="en"/>
        </w:rPr>
        <w:t>&gt;</w:t>
      </w:r>
    </w:p>
    <w:p w:rsidR="00000000" w:rsidRDefault="00E0452F">
      <w:pPr>
        <w:pStyle w:val="HTML0"/>
        <w:divId w:val="169224957"/>
        <w:rPr>
          <w:lang w:val="en"/>
        </w:rPr>
      </w:pPr>
      <w:r>
        <w:rPr>
          <w:rStyle w:val="hl-tag"/>
          <w:lang w:val="en"/>
        </w:rPr>
        <w:t>&lt;/pluginRepositories</w:t>
      </w:r>
      <w:r>
        <w:rPr>
          <w:rStyle w:val="hl-tag"/>
          <w:lang w:val="en"/>
        </w:rPr>
        <w:t>&gt;</w:t>
      </w:r>
    </w:p>
    <w:p w:rsidR="00000000" w:rsidRDefault="00E0452F">
      <w:pPr>
        <w:pStyle w:val="secondary"/>
        <w:divId w:val="169224957"/>
        <w:rPr>
          <w:lang w:val="en"/>
        </w:rPr>
      </w:pPr>
      <w:r>
        <w:rPr>
          <w:b/>
          <w:bCs/>
          <w:lang w:val="en"/>
        </w:rPr>
        <w:t>Gradle. </w:t>
      </w:r>
      <w:r>
        <w:rPr>
          <w:lang w:val="en"/>
        </w:rPr>
        <w:t xml:space="preserve"> </w:t>
      </w:r>
    </w:p>
    <w:p w:rsidR="00000000" w:rsidRDefault="00E0452F">
      <w:pPr>
        <w:pStyle w:val="HTML0"/>
        <w:divId w:val="169224957"/>
        <w:rPr>
          <w:lang w:val="en"/>
        </w:rPr>
      </w:pPr>
      <w:r>
        <w:rPr>
          <w:lang w:val="en"/>
        </w:rPr>
        <w:t>buildscript {</w:t>
      </w:r>
    </w:p>
    <w:p w:rsidR="00000000" w:rsidRDefault="00E0452F">
      <w:pPr>
        <w:pStyle w:val="HTML0"/>
        <w:divId w:val="169224957"/>
        <w:rPr>
          <w:lang w:val="en"/>
        </w:rPr>
      </w:pPr>
      <w:r>
        <w:rPr>
          <w:lang w:val="en"/>
        </w:rPr>
        <w:tab/>
        <w:t>repositories {</w:t>
      </w:r>
    </w:p>
    <w:p w:rsidR="00000000" w:rsidRDefault="00E0452F">
      <w:pPr>
        <w:pStyle w:val="HTML0"/>
        <w:divId w:val="169224957"/>
        <w:rPr>
          <w:lang w:val="en"/>
        </w:rPr>
      </w:pPr>
      <w:r>
        <w:rPr>
          <w:lang w:val="en"/>
        </w:rPr>
        <w:tab/>
      </w:r>
      <w:r>
        <w:rPr>
          <w:lang w:val="en"/>
        </w:rPr>
        <w:tab/>
      </w:r>
      <w:r>
        <w:rPr>
          <w:lang w:val="en"/>
        </w:rPr>
        <w:t>mavenCentral()</w:t>
      </w:r>
    </w:p>
    <w:p w:rsidR="00000000" w:rsidRDefault="00E0452F">
      <w:pPr>
        <w:pStyle w:val="HTML0"/>
        <w:divId w:val="169224957"/>
        <w:rPr>
          <w:lang w:val="en"/>
        </w:rPr>
      </w:pPr>
      <w:r>
        <w:rPr>
          <w:lang w:val="en"/>
        </w:rPr>
        <w:tab/>
      </w:r>
      <w:r>
        <w:rPr>
          <w:lang w:val="en"/>
        </w:rPr>
        <w:tab/>
        <w:t>mavenLocal()</w:t>
      </w:r>
    </w:p>
    <w:p w:rsidR="00000000" w:rsidRDefault="00E0452F">
      <w:pPr>
        <w:pStyle w:val="HTML0"/>
        <w:divId w:val="169224957"/>
        <w:rPr>
          <w:lang w:val="en"/>
        </w:rPr>
      </w:pPr>
      <w:r>
        <w:rPr>
          <w:lang w:val="en"/>
        </w:rPr>
        <w:tab/>
      </w:r>
      <w:r>
        <w:rPr>
          <w:lang w:val="en"/>
        </w:rPr>
        <w:tab/>
        <w:t>maven { url</w:t>
      </w:r>
      <w:r>
        <w:rPr>
          <w:lang w:val="en"/>
        </w:rPr>
        <w:t xml:space="preserve"> </w:t>
      </w:r>
      <w:r>
        <w:rPr>
          <w:rStyle w:val="hl-string"/>
          <w:lang w:val="en"/>
        </w:rPr>
        <w:t>"http://repo.spring.io/snapshot</w:t>
      </w:r>
      <w:r>
        <w:rPr>
          <w:rStyle w:val="hl-string"/>
          <w:lang w:val="en"/>
        </w:rPr>
        <w:t>"</w:t>
      </w:r>
      <w:r>
        <w:rPr>
          <w:lang w:val="en"/>
        </w:rPr>
        <w:t xml:space="preserve"> }</w:t>
      </w:r>
    </w:p>
    <w:p w:rsidR="00000000" w:rsidRDefault="00E0452F">
      <w:pPr>
        <w:pStyle w:val="HTML0"/>
        <w:divId w:val="169224957"/>
        <w:rPr>
          <w:lang w:val="en"/>
        </w:rPr>
      </w:pPr>
      <w:r>
        <w:rPr>
          <w:lang w:val="en"/>
        </w:rPr>
        <w:tab/>
      </w:r>
      <w:r>
        <w:rPr>
          <w:lang w:val="en"/>
        </w:rPr>
        <w:tab/>
        <w:t>maven { url</w:t>
      </w:r>
      <w:r>
        <w:rPr>
          <w:lang w:val="en"/>
        </w:rPr>
        <w:t xml:space="preserve"> </w:t>
      </w:r>
      <w:r>
        <w:rPr>
          <w:rStyle w:val="hl-string"/>
          <w:lang w:val="en"/>
        </w:rPr>
        <w:t>"http://repo.spring.io/milestone</w:t>
      </w:r>
      <w:r>
        <w:rPr>
          <w:rStyle w:val="hl-string"/>
          <w:lang w:val="en"/>
        </w:rPr>
        <w:t>"</w:t>
      </w:r>
      <w:r>
        <w:rPr>
          <w:lang w:val="en"/>
        </w:rPr>
        <w:t xml:space="preserve"> }</w:t>
      </w:r>
    </w:p>
    <w:p w:rsidR="00000000" w:rsidRDefault="00E0452F">
      <w:pPr>
        <w:pStyle w:val="HTML0"/>
        <w:divId w:val="169224957"/>
        <w:rPr>
          <w:lang w:val="en"/>
        </w:rPr>
      </w:pPr>
      <w:r>
        <w:rPr>
          <w:lang w:val="en"/>
        </w:rPr>
        <w:tab/>
      </w:r>
      <w:r>
        <w:rPr>
          <w:lang w:val="en"/>
        </w:rPr>
        <w:tab/>
        <w:t>maven { url</w:t>
      </w:r>
      <w:r>
        <w:rPr>
          <w:lang w:val="en"/>
        </w:rPr>
        <w:t xml:space="preserve"> </w:t>
      </w:r>
      <w:r>
        <w:rPr>
          <w:rStyle w:val="hl-string"/>
          <w:lang w:val="en"/>
        </w:rPr>
        <w:t>"http://repo.spring.io/release</w:t>
      </w:r>
      <w:r>
        <w:rPr>
          <w:rStyle w:val="hl-string"/>
          <w:lang w:val="en"/>
        </w:rPr>
        <w:t>"</w:t>
      </w:r>
      <w:r>
        <w:rPr>
          <w:lang w:val="en"/>
        </w:rPr>
        <w:t xml:space="preserve"> }</w:t>
      </w:r>
    </w:p>
    <w:p w:rsidR="00000000" w:rsidRDefault="00E0452F">
      <w:pPr>
        <w:pStyle w:val="HTML0"/>
        <w:divId w:val="169224957"/>
        <w:rPr>
          <w:lang w:val="en"/>
        </w:rPr>
      </w:pPr>
      <w:r>
        <w:rPr>
          <w:lang w:val="en"/>
        </w:rPr>
        <w:tab/>
        <w:t>}</w:t>
      </w:r>
    </w:p>
    <w:p w:rsidR="00000000" w:rsidRDefault="00E0452F">
      <w:pPr>
        <w:pStyle w:val="2"/>
        <w:divId w:val="1328095675"/>
        <w:rPr>
          <w:lang w:val="en"/>
        </w:rPr>
      </w:pPr>
      <w:bookmarkStart w:id="659" w:name="publishing-stubs-as-jars"/>
      <w:bookmarkEnd w:id="659"/>
      <w:r>
        <w:rPr>
          <w:lang w:val="en"/>
        </w:rPr>
        <w:t>91.2 Publishing Stubs as JARs</w:t>
      </w:r>
    </w:p>
    <w:p w:rsidR="00000000" w:rsidRDefault="00E0452F">
      <w:pPr>
        <w:pStyle w:val="a5"/>
        <w:divId w:val="1772310012"/>
        <w:rPr>
          <w:lang w:val="en"/>
        </w:rPr>
      </w:pPr>
      <w:r>
        <w:rPr>
          <w:lang w:val="en"/>
        </w:rPr>
        <w:t>The easiest approach would be to centralize the way stubs are kept. For example, you can keep them as jars in a Maven repository.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87138565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82" name="图片 28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871385659"/>
          <w:tblCellSpacing w:w="15" w:type="dxa"/>
        </w:trPr>
        <w:tc>
          <w:tcPr>
            <w:tcW w:w="0" w:type="auto"/>
            <w:vMerge/>
            <w:vAlign w:val="center"/>
            <w:hideMark/>
          </w:tcPr>
          <w:p w:rsidR="00000000" w:rsidRDefault="00E0452F"/>
        </w:tc>
        <w:tc>
          <w:tcPr>
            <w:tcW w:w="0" w:type="auto"/>
            <w:hideMark/>
          </w:tcPr>
          <w:p w:rsidR="00000000" w:rsidRDefault="00E0452F">
            <w:pPr>
              <w:pStyle w:val="a5"/>
            </w:pPr>
            <w:r>
              <w:t>For both Maven and Gradle, the setup comes ready to work. However, you can customize it if you want to.</w:t>
            </w:r>
          </w:p>
        </w:tc>
      </w:tr>
    </w:tbl>
    <w:p w:rsidR="00000000" w:rsidRDefault="00E0452F">
      <w:pPr>
        <w:pStyle w:val="primary"/>
        <w:divId w:val="1772310012"/>
        <w:rPr>
          <w:lang w:val="en"/>
        </w:rPr>
      </w:pPr>
      <w:r>
        <w:rPr>
          <w:b/>
          <w:bCs/>
          <w:lang w:val="en"/>
        </w:rPr>
        <w:t>Maven. </w:t>
      </w:r>
      <w:r>
        <w:rPr>
          <w:lang w:val="en"/>
        </w:rPr>
        <w:t xml:space="preserve"> </w:t>
      </w:r>
    </w:p>
    <w:p w:rsidR="00000000" w:rsidRDefault="00E0452F">
      <w:pPr>
        <w:pStyle w:val="HTML0"/>
        <w:divId w:val="1772310012"/>
        <w:rPr>
          <w:lang w:val="en"/>
        </w:rPr>
      </w:pPr>
      <w:r>
        <w:rPr>
          <w:rStyle w:val="hl-comment"/>
          <w:lang w:val="en"/>
        </w:rPr>
        <w:t>&lt;</w:t>
      </w:r>
      <w:r>
        <w:rPr>
          <w:rStyle w:val="hl-comment"/>
          <w:lang w:val="en"/>
        </w:rPr>
        <w:t>!-- First disable the default jar setup in the properties section --</w:t>
      </w:r>
      <w:r>
        <w:rPr>
          <w:rStyle w:val="hl-comment"/>
          <w:lang w:val="en"/>
        </w:rPr>
        <w:t>&gt;</w:t>
      </w:r>
    </w:p>
    <w:p w:rsidR="00000000" w:rsidRDefault="00E0452F">
      <w:pPr>
        <w:pStyle w:val="HTML0"/>
        <w:divId w:val="1772310012"/>
        <w:rPr>
          <w:lang w:val="en"/>
        </w:rPr>
      </w:pPr>
      <w:r>
        <w:rPr>
          <w:rStyle w:val="hl-comment"/>
          <w:lang w:val="en"/>
        </w:rPr>
        <w:t>&lt;!-- we don't want the verifier to do a jar for us --</w:t>
      </w:r>
      <w:r>
        <w:rPr>
          <w:rStyle w:val="hl-comment"/>
          <w:lang w:val="en"/>
        </w:rPr>
        <w:t>&gt;</w:t>
      </w:r>
    </w:p>
    <w:p w:rsidR="00000000" w:rsidRDefault="00E0452F">
      <w:pPr>
        <w:pStyle w:val="HTML0"/>
        <w:divId w:val="1772310012"/>
        <w:rPr>
          <w:lang w:val="en"/>
        </w:rPr>
      </w:pPr>
      <w:r>
        <w:rPr>
          <w:rStyle w:val="hl-tag"/>
          <w:lang w:val="en"/>
        </w:rPr>
        <w:t>&lt;spring.cloud.contract.verifier.skip</w:t>
      </w:r>
      <w:r>
        <w:rPr>
          <w:rStyle w:val="hl-tag"/>
          <w:lang w:val="en"/>
        </w:rPr>
        <w:t>&gt;</w:t>
      </w:r>
      <w:r>
        <w:rPr>
          <w:lang w:val="en"/>
        </w:rPr>
        <w:t>tru</w:t>
      </w:r>
      <w:r>
        <w:rPr>
          <w:lang w:val="en"/>
        </w:rPr>
        <w:t>e</w:t>
      </w:r>
      <w:r>
        <w:rPr>
          <w:rStyle w:val="hl-tag"/>
          <w:lang w:val="en"/>
        </w:rPr>
        <w:t>&lt;/spring.cloud.contract.verifier.skip</w:t>
      </w:r>
      <w:r>
        <w:rPr>
          <w:rStyle w:val="hl-tag"/>
          <w:lang w:val="en"/>
        </w:rPr>
        <w:t>&gt;</w:t>
      </w:r>
    </w:p>
    <w:p w:rsidR="00000000" w:rsidRDefault="00E0452F">
      <w:pPr>
        <w:pStyle w:val="HTML0"/>
        <w:divId w:val="1772310012"/>
        <w:rPr>
          <w:lang w:val="en"/>
        </w:rPr>
      </w:pPr>
    </w:p>
    <w:p w:rsidR="00000000" w:rsidRDefault="00E0452F">
      <w:pPr>
        <w:pStyle w:val="HTML0"/>
        <w:divId w:val="1772310012"/>
        <w:rPr>
          <w:lang w:val="en"/>
        </w:rPr>
      </w:pPr>
      <w:r>
        <w:rPr>
          <w:rStyle w:val="hl-comment"/>
          <w:lang w:val="en"/>
        </w:rPr>
        <w:t>&lt;!-- Next add the assembly plugin to your build --</w:t>
      </w:r>
      <w:r>
        <w:rPr>
          <w:rStyle w:val="hl-comment"/>
          <w:lang w:val="en"/>
        </w:rPr>
        <w:t>&gt;</w:t>
      </w:r>
    </w:p>
    <w:p w:rsidR="00000000" w:rsidRDefault="00E0452F">
      <w:pPr>
        <w:pStyle w:val="HTML0"/>
        <w:divId w:val="1772310012"/>
        <w:rPr>
          <w:lang w:val="en"/>
        </w:rPr>
      </w:pPr>
      <w:r>
        <w:rPr>
          <w:rStyle w:val="hl-comment"/>
          <w:lang w:val="en"/>
        </w:rPr>
        <w:t>&lt;!-- we want the assembly plugin to generate the JAR --</w:t>
      </w:r>
      <w:r>
        <w:rPr>
          <w:rStyle w:val="hl-comment"/>
          <w:lang w:val="en"/>
        </w:rPr>
        <w:t>&gt;</w:t>
      </w:r>
    </w:p>
    <w:p w:rsidR="00000000" w:rsidRDefault="00E0452F">
      <w:pPr>
        <w:pStyle w:val="HTML0"/>
        <w:divId w:val="1772310012"/>
        <w:rPr>
          <w:lang w:val="en"/>
        </w:rPr>
      </w:pPr>
      <w:r>
        <w:rPr>
          <w:rStyle w:val="hl-tag"/>
          <w:lang w:val="en"/>
        </w:rPr>
        <w:t>&lt;plugin</w:t>
      </w:r>
      <w:r>
        <w:rPr>
          <w:rStyle w:val="hl-tag"/>
          <w:lang w:val="en"/>
        </w:rPr>
        <w:t>&gt;</w:t>
      </w:r>
    </w:p>
    <w:p w:rsidR="00000000" w:rsidRDefault="00E0452F">
      <w:pPr>
        <w:pStyle w:val="HTML0"/>
        <w:divId w:val="1772310012"/>
        <w:rPr>
          <w:lang w:val="en"/>
        </w:rPr>
      </w:pPr>
      <w:r>
        <w:rPr>
          <w:lang w:val="en"/>
        </w:rPr>
        <w:tab/>
      </w:r>
      <w:r>
        <w:rPr>
          <w:rStyle w:val="hl-tag"/>
          <w:lang w:val="en"/>
        </w:rPr>
        <w:t>&lt;groupId</w:t>
      </w:r>
      <w:r>
        <w:rPr>
          <w:rStyle w:val="hl-tag"/>
          <w:lang w:val="en"/>
        </w:rPr>
        <w:t>&gt;</w:t>
      </w:r>
      <w:r>
        <w:rPr>
          <w:lang w:val="en"/>
        </w:rPr>
        <w:t>org.apache.maven.plugin</w:t>
      </w:r>
      <w:r>
        <w:rPr>
          <w:lang w:val="en"/>
        </w:rPr>
        <w:t>s</w:t>
      </w:r>
      <w:r>
        <w:rPr>
          <w:rStyle w:val="hl-tag"/>
          <w:lang w:val="en"/>
        </w:rPr>
        <w:t>&lt;/groupId</w:t>
      </w:r>
      <w:r>
        <w:rPr>
          <w:rStyle w:val="hl-tag"/>
          <w:lang w:val="en"/>
        </w:rPr>
        <w:t>&gt;</w:t>
      </w:r>
    </w:p>
    <w:p w:rsidR="00000000" w:rsidRDefault="00E0452F">
      <w:pPr>
        <w:pStyle w:val="HTML0"/>
        <w:divId w:val="1772310012"/>
        <w:rPr>
          <w:lang w:val="en"/>
        </w:rPr>
      </w:pPr>
      <w:r>
        <w:rPr>
          <w:lang w:val="en"/>
        </w:rPr>
        <w:tab/>
      </w:r>
      <w:r>
        <w:rPr>
          <w:rStyle w:val="hl-tag"/>
          <w:lang w:val="en"/>
        </w:rPr>
        <w:t>&lt;artifactId</w:t>
      </w:r>
      <w:r>
        <w:rPr>
          <w:rStyle w:val="hl-tag"/>
          <w:lang w:val="en"/>
        </w:rPr>
        <w:t>&gt;</w:t>
      </w:r>
      <w:r>
        <w:rPr>
          <w:lang w:val="en"/>
        </w:rPr>
        <w:t>maven-assembly-plugi</w:t>
      </w:r>
      <w:r>
        <w:rPr>
          <w:lang w:val="en"/>
        </w:rPr>
        <w:t>n</w:t>
      </w:r>
      <w:r>
        <w:rPr>
          <w:rStyle w:val="hl-tag"/>
          <w:lang w:val="en"/>
        </w:rPr>
        <w:t>&lt;/artifactId</w:t>
      </w:r>
      <w:r>
        <w:rPr>
          <w:rStyle w:val="hl-tag"/>
          <w:lang w:val="en"/>
        </w:rPr>
        <w:t>&gt;</w:t>
      </w:r>
    </w:p>
    <w:p w:rsidR="00000000" w:rsidRDefault="00E0452F">
      <w:pPr>
        <w:pStyle w:val="HTML0"/>
        <w:divId w:val="1772310012"/>
        <w:rPr>
          <w:lang w:val="en"/>
        </w:rPr>
      </w:pPr>
      <w:r>
        <w:rPr>
          <w:lang w:val="en"/>
        </w:rPr>
        <w:tab/>
      </w:r>
      <w:r>
        <w:rPr>
          <w:rStyle w:val="hl-tag"/>
          <w:lang w:val="en"/>
        </w:rPr>
        <w:t>&lt;executions</w:t>
      </w:r>
      <w:r>
        <w:rPr>
          <w:rStyle w:val="hl-tag"/>
          <w:lang w:val="en"/>
        </w:rPr>
        <w:t>&gt;</w:t>
      </w:r>
    </w:p>
    <w:p w:rsidR="00000000" w:rsidRDefault="00E0452F">
      <w:pPr>
        <w:pStyle w:val="HTML0"/>
        <w:divId w:val="1772310012"/>
        <w:rPr>
          <w:lang w:val="en"/>
        </w:rPr>
      </w:pPr>
      <w:r>
        <w:rPr>
          <w:lang w:val="en"/>
        </w:rPr>
        <w:tab/>
      </w:r>
      <w:r>
        <w:rPr>
          <w:lang w:val="en"/>
        </w:rPr>
        <w:tab/>
      </w:r>
      <w:r>
        <w:rPr>
          <w:rStyle w:val="hl-tag"/>
          <w:lang w:val="en"/>
        </w:rPr>
        <w:t>&lt;execution</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&lt;id</w:t>
      </w:r>
      <w:r>
        <w:rPr>
          <w:rStyle w:val="hl-tag"/>
          <w:lang w:val="en"/>
        </w:rPr>
        <w:t>&gt;</w:t>
      </w:r>
      <w:r>
        <w:rPr>
          <w:lang w:val="en"/>
        </w:rPr>
        <w:t>stu</w:t>
      </w:r>
      <w:r>
        <w:rPr>
          <w:lang w:val="en"/>
        </w:rPr>
        <w:t>b</w:t>
      </w:r>
      <w:r>
        <w:rPr>
          <w:rStyle w:val="hl-tag"/>
          <w:lang w:val="en"/>
        </w:rPr>
        <w:t>&lt;/id</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&lt;phase</w:t>
      </w:r>
      <w:r>
        <w:rPr>
          <w:rStyle w:val="hl-tag"/>
          <w:lang w:val="en"/>
        </w:rPr>
        <w:t>&gt;</w:t>
      </w:r>
      <w:r>
        <w:rPr>
          <w:lang w:val="en"/>
        </w:rPr>
        <w:t>prepare-packag</w:t>
      </w:r>
      <w:r>
        <w:rPr>
          <w:lang w:val="en"/>
        </w:rPr>
        <w:t>e</w:t>
      </w:r>
      <w:r>
        <w:rPr>
          <w:rStyle w:val="hl-tag"/>
          <w:lang w:val="en"/>
        </w:rPr>
        <w:t>&lt;/phase</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&lt;goals</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lang w:val="en"/>
        </w:rPr>
        <w:tab/>
      </w:r>
      <w:r>
        <w:rPr>
          <w:rStyle w:val="hl-tag"/>
          <w:lang w:val="en"/>
        </w:rPr>
        <w:t>&lt;</w:t>
      </w:r>
      <w:r>
        <w:rPr>
          <w:rStyle w:val="hl-tag"/>
          <w:lang w:val="en"/>
        </w:rPr>
        <w:t>goal</w:t>
      </w:r>
      <w:r>
        <w:rPr>
          <w:rStyle w:val="hl-tag"/>
          <w:lang w:val="en"/>
        </w:rPr>
        <w:t>&gt;</w:t>
      </w:r>
      <w:r>
        <w:rPr>
          <w:lang w:val="en"/>
        </w:rPr>
        <w:t>singl</w:t>
      </w:r>
      <w:r>
        <w:rPr>
          <w:lang w:val="en"/>
        </w:rPr>
        <w:t>e</w:t>
      </w:r>
      <w:r>
        <w:rPr>
          <w:rStyle w:val="hl-tag"/>
          <w:lang w:val="en"/>
        </w:rPr>
        <w:t>&lt;/goal</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&lt;/goals</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&lt;inherited</w:t>
      </w:r>
      <w:r>
        <w:rPr>
          <w:rStyle w:val="hl-tag"/>
          <w:lang w:val="en"/>
        </w:rPr>
        <w:t>&gt;</w:t>
      </w:r>
      <w:r>
        <w:rPr>
          <w:lang w:val="en"/>
        </w:rPr>
        <w:t>fals</w:t>
      </w:r>
      <w:r>
        <w:rPr>
          <w:lang w:val="en"/>
        </w:rPr>
        <w:t>e</w:t>
      </w:r>
      <w:r>
        <w:rPr>
          <w:rStyle w:val="hl-tag"/>
          <w:lang w:val="en"/>
        </w:rPr>
        <w:t>&lt;/inherited</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&lt;configuration</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lang w:val="en"/>
        </w:rPr>
        <w:tab/>
      </w:r>
      <w:r>
        <w:rPr>
          <w:rStyle w:val="hl-tag"/>
          <w:lang w:val="en"/>
        </w:rPr>
        <w:t>&lt;attach</w:t>
      </w:r>
      <w:r>
        <w:rPr>
          <w:rStyle w:val="hl-tag"/>
          <w:lang w:val="en"/>
        </w:rPr>
        <w:t>&gt;</w:t>
      </w:r>
      <w:r>
        <w:rPr>
          <w:lang w:val="en"/>
        </w:rPr>
        <w:t>tru</w:t>
      </w:r>
      <w:r>
        <w:rPr>
          <w:lang w:val="en"/>
        </w:rPr>
        <w:t>e</w:t>
      </w:r>
      <w:r>
        <w:rPr>
          <w:rStyle w:val="hl-tag"/>
          <w:lang w:val="en"/>
        </w:rPr>
        <w:t>&lt;/attach</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lang w:val="en"/>
        </w:rPr>
        <w:tab/>
      </w:r>
      <w:r>
        <w:rPr>
          <w:rStyle w:val="hl-tag"/>
          <w:lang w:val="en"/>
        </w:rPr>
        <w:t>&lt;descriptors</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lang w:val="en"/>
        </w:rPr>
        <w:tab/>
      </w:r>
      <w:r>
        <w:rPr>
          <w:lang w:val="en"/>
        </w:rPr>
        <w:tab/>
        <w:t>$../../../../src/assembly/stub.xml</w:t>
      </w:r>
    </w:p>
    <w:p w:rsidR="00000000" w:rsidRDefault="00E0452F">
      <w:pPr>
        <w:pStyle w:val="HTML0"/>
        <w:divId w:val="1772310012"/>
        <w:rPr>
          <w:lang w:val="en"/>
        </w:rPr>
      </w:pPr>
      <w:r>
        <w:rPr>
          <w:lang w:val="en"/>
        </w:rPr>
        <w:tab/>
      </w:r>
      <w:r>
        <w:rPr>
          <w:lang w:val="en"/>
        </w:rPr>
        <w:tab/>
      </w:r>
      <w:r>
        <w:rPr>
          <w:lang w:val="en"/>
        </w:rPr>
        <w:tab/>
      </w:r>
      <w:r>
        <w:rPr>
          <w:lang w:val="en"/>
        </w:rPr>
        <w:tab/>
      </w:r>
      <w:r>
        <w:rPr>
          <w:rStyle w:val="hl-tag"/>
          <w:lang w:val="en"/>
        </w:rPr>
        <w:t>&lt;/descriptors</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&lt;/configuration</w:t>
      </w:r>
      <w:r>
        <w:rPr>
          <w:rStyle w:val="hl-tag"/>
          <w:lang w:val="en"/>
        </w:rPr>
        <w:t>&gt;</w:t>
      </w:r>
    </w:p>
    <w:p w:rsidR="00000000" w:rsidRDefault="00E0452F">
      <w:pPr>
        <w:pStyle w:val="HTML0"/>
        <w:divId w:val="1772310012"/>
        <w:rPr>
          <w:lang w:val="en"/>
        </w:rPr>
      </w:pPr>
      <w:r>
        <w:rPr>
          <w:lang w:val="en"/>
        </w:rPr>
        <w:tab/>
      </w:r>
      <w:r>
        <w:rPr>
          <w:lang w:val="en"/>
        </w:rPr>
        <w:tab/>
      </w:r>
      <w:r>
        <w:rPr>
          <w:rStyle w:val="hl-tag"/>
          <w:lang w:val="en"/>
        </w:rPr>
        <w:t>&lt;/execution</w:t>
      </w:r>
      <w:r>
        <w:rPr>
          <w:rStyle w:val="hl-tag"/>
          <w:lang w:val="en"/>
        </w:rPr>
        <w:t>&gt;</w:t>
      </w:r>
    </w:p>
    <w:p w:rsidR="00000000" w:rsidRDefault="00E0452F">
      <w:pPr>
        <w:pStyle w:val="HTML0"/>
        <w:divId w:val="1772310012"/>
        <w:rPr>
          <w:lang w:val="en"/>
        </w:rPr>
      </w:pPr>
      <w:r>
        <w:rPr>
          <w:lang w:val="en"/>
        </w:rPr>
        <w:tab/>
      </w:r>
      <w:r>
        <w:rPr>
          <w:rStyle w:val="hl-tag"/>
          <w:lang w:val="en"/>
        </w:rPr>
        <w:t>&lt;/executions</w:t>
      </w:r>
      <w:r>
        <w:rPr>
          <w:rStyle w:val="hl-tag"/>
          <w:lang w:val="en"/>
        </w:rPr>
        <w:t>&gt;</w:t>
      </w:r>
    </w:p>
    <w:p w:rsidR="00000000" w:rsidRDefault="00E0452F">
      <w:pPr>
        <w:pStyle w:val="HTML0"/>
        <w:divId w:val="1772310012"/>
        <w:rPr>
          <w:lang w:val="en"/>
        </w:rPr>
      </w:pPr>
      <w:r>
        <w:rPr>
          <w:rStyle w:val="hl-tag"/>
          <w:lang w:val="en"/>
        </w:rPr>
        <w:t>&lt;/plugin</w:t>
      </w:r>
      <w:r>
        <w:rPr>
          <w:rStyle w:val="hl-tag"/>
          <w:lang w:val="en"/>
        </w:rPr>
        <w:t>&gt;</w:t>
      </w:r>
    </w:p>
    <w:p w:rsidR="00000000" w:rsidRDefault="00E0452F">
      <w:pPr>
        <w:pStyle w:val="HTML0"/>
        <w:divId w:val="1772310012"/>
        <w:rPr>
          <w:lang w:val="en"/>
        </w:rPr>
      </w:pPr>
    </w:p>
    <w:p w:rsidR="00000000" w:rsidRDefault="00E0452F">
      <w:pPr>
        <w:pStyle w:val="HTML0"/>
        <w:divId w:val="1772310012"/>
        <w:rPr>
          <w:lang w:val="en"/>
        </w:rPr>
      </w:pPr>
      <w:r>
        <w:rPr>
          <w:rStyle w:val="hl-comment"/>
          <w:lang w:val="en"/>
        </w:rPr>
        <w:t>&lt;</w:t>
      </w:r>
      <w:r>
        <w:rPr>
          <w:rStyle w:val="hl-comment"/>
          <w:lang w:val="en"/>
        </w:rPr>
        <w:t>!-- Finally setup your assembly. Below you can find the contents of src/main/assembly/stub.xml --</w:t>
      </w:r>
      <w:r>
        <w:rPr>
          <w:rStyle w:val="hl-comment"/>
          <w:lang w:val="en"/>
        </w:rPr>
        <w:t>&gt;</w:t>
      </w:r>
    </w:p>
    <w:p w:rsidR="00000000" w:rsidRDefault="00E0452F">
      <w:pPr>
        <w:pStyle w:val="HTML0"/>
        <w:divId w:val="1772310012"/>
        <w:rPr>
          <w:lang w:val="en"/>
        </w:rPr>
      </w:pPr>
      <w:r>
        <w:rPr>
          <w:rStyle w:val="hl-tag"/>
          <w:lang w:val="en"/>
        </w:rPr>
        <w:t>&lt;assembl</w:t>
      </w:r>
      <w:r>
        <w:rPr>
          <w:rStyle w:val="hl-tag"/>
          <w:lang w:val="en"/>
        </w:rPr>
        <w:t>y</w:t>
      </w:r>
    </w:p>
    <w:p w:rsidR="00000000" w:rsidRDefault="00E0452F">
      <w:pPr>
        <w:pStyle w:val="HTML0"/>
        <w:divId w:val="1772310012"/>
        <w:rPr>
          <w:lang w:val="en"/>
        </w:rPr>
      </w:pPr>
      <w:r>
        <w:rPr>
          <w:lang w:val="en"/>
        </w:rPr>
        <w:tab/>
      </w:r>
      <w:r>
        <w:rPr>
          <w:rStyle w:val="hl-attribute"/>
          <w:lang w:val="en"/>
        </w:rPr>
        <w:t>xmln</w:t>
      </w:r>
      <w:r>
        <w:rPr>
          <w:rStyle w:val="hl-attribute"/>
          <w:lang w:val="en"/>
        </w:rPr>
        <w:t>s</w:t>
      </w:r>
      <w:r>
        <w:rPr>
          <w:lang w:val="en"/>
        </w:rPr>
        <w:t>=</w:t>
      </w:r>
      <w:r>
        <w:rPr>
          <w:rStyle w:val="hl-value"/>
          <w:lang w:val="en"/>
        </w:rPr>
        <w:t>"http://maven.apache.org/plugins/maven-assembly-plugin/assembly/1.1.3</w:t>
      </w:r>
      <w:r>
        <w:rPr>
          <w:rStyle w:val="hl-value"/>
          <w:lang w:val="en"/>
        </w:rPr>
        <w:t>"</w:t>
      </w:r>
    </w:p>
    <w:p w:rsidR="00000000" w:rsidRDefault="00E0452F">
      <w:pPr>
        <w:pStyle w:val="HTML0"/>
        <w:divId w:val="1772310012"/>
        <w:rPr>
          <w:lang w:val="en"/>
        </w:rPr>
      </w:pPr>
      <w:r>
        <w:rPr>
          <w:lang w:val="en"/>
        </w:rPr>
        <w:tab/>
      </w:r>
      <w:r>
        <w:rPr>
          <w:rStyle w:val="hl-attribute"/>
          <w:lang w:val="en"/>
        </w:rPr>
        <w:t>xmlns:xs</w:t>
      </w:r>
      <w:r>
        <w:rPr>
          <w:rStyle w:val="hl-attribute"/>
          <w:lang w:val="en"/>
        </w:rPr>
        <w:t>i</w:t>
      </w:r>
      <w:r>
        <w:rPr>
          <w:lang w:val="en"/>
        </w:rPr>
        <w:t>=</w:t>
      </w:r>
      <w:r>
        <w:rPr>
          <w:rStyle w:val="hl-value"/>
          <w:lang w:val="en"/>
        </w:rPr>
        <w:t>"http://www.w3.org/2001/XMLSchema-instance</w:t>
      </w:r>
      <w:r>
        <w:rPr>
          <w:rStyle w:val="hl-value"/>
          <w:lang w:val="en"/>
        </w:rPr>
        <w:t>"</w:t>
      </w:r>
    </w:p>
    <w:p w:rsidR="00000000" w:rsidRDefault="00E0452F">
      <w:pPr>
        <w:pStyle w:val="HTML0"/>
        <w:divId w:val="1772310012"/>
        <w:rPr>
          <w:lang w:val="en"/>
        </w:rPr>
      </w:pPr>
      <w:r>
        <w:rPr>
          <w:lang w:val="en"/>
        </w:rPr>
        <w:tab/>
      </w:r>
      <w:r>
        <w:rPr>
          <w:rStyle w:val="hl-attribute"/>
          <w:lang w:val="en"/>
        </w:rPr>
        <w:t>xsi:schemaLoc</w:t>
      </w:r>
      <w:r>
        <w:rPr>
          <w:rStyle w:val="hl-attribute"/>
          <w:lang w:val="en"/>
        </w:rPr>
        <w:t>atio</w:t>
      </w:r>
      <w:r>
        <w:rPr>
          <w:rStyle w:val="hl-attribute"/>
          <w:lang w:val="en"/>
        </w:rPr>
        <w:t>n</w:t>
      </w:r>
      <w:r>
        <w:rPr>
          <w:lang w:val="en"/>
        </w:rPr>
        <w:t>=</w:t>
      </w:r>
      <w:r>
        <w:rPr>
          <w:rStyle w:val="hl-value"/>
          <w:lang w:val="en"/>
        </w:rPr>
        <w:t>"http://maven.apache.org/plugins/maven-assembly-plugin/assembly/1.1.3 http://maven.apache.org/xsd/assembly-1.1.3.xsd</w:t>
      </w:r>
      <w:r>
        <w:rPr>
          <w:rStyle w:val="hl-value"/>
          <w:lang w:val="en"/>
        </w:rPr>
        <w:t>"</w:t>
      </w:r>
      <w:r>
        <w:rPr>
          <w:rStyle w:val="hl-tag"/>
          <w:lang w:val="en"/>
        </w:rPr>
        <w:t>&gt;</w:t>
      </w:r>
    </w:p>
    <w:p w:rsidR="00000000" w:rsidRDefault="00E0452F">
      <w:pPr>
        <w:pStyle w:val="HTML0"/>
        <w:divId w:val="1772310012"/>
        <w:rPr>
          <w:lang w:val="en"/>
        </w:rPr>
      </w:pPr>
      <w:r>
        <w:rPr>
          <w:lang w:val="en"/>
        </w:rPr>
        <w:tab/>
      </w:r>
      <w:r>
        <w:rPr>
          <w:rStyle w:val="hl-tag"/>
          <w:lang w:val="en"/>
        </w:rPr>
        <w:t>&lt;id</w:t>
      </w:r>
      <w:r>
        <w:rPr>
          <w:rStyle w:val="hl-tag"/>
          <w:lang w:val="en"/>
        </w:rPr>
        <w:t>&gt;</w:t>
      </w:r>
      <w:r>
        <w:rPr>
          <w:lang w:val="en"/>
        </w:rPr>
        <w:t>stub</w:t>
      </w:r>
      <w:r>
        <w:rPr>
          <w:lang w:val="en"/>
        </w:rPr>
        <w:t>s</w:t>
      </w:r>
      <w:r>
        <w:rPr>
          <w:rStyle w:val="hl-tag"/>
          <w:lang w:val="en"/>
        </w:rPr>
        <w:t>&lt;/id</w:t>
      </w:r>
      <w:r>
        <w:rPr>
          <w:rStyle w:val="hl-tag"/>
          <w:lang w:val="en"/>
        </w:rPr>
        <w:t>&gt;</w:t>
      </w:r>
    </w:p>
    <w:p w:rsidR="00000000" w:rsidRDefault="00E0452F">
      <w:pPr>
        <w:pStyle w:val="HTML0"/>
        <w:divId w:val="1772310012"/>
        <w:rPr>
          <w:lang w:val="en"/>
        </w:rPr>
      </w:pPr>
      <w:r>
        <w:rPr>
          <w:lang w:val="en"/>
        </w:rPr>
        <w:tab/>
      </w:r>
      <w:r>
        <w:rPr>
          <w:rStyle w:val="hl-tag"/>
          <w:lang w:val="en"/>
        </w:rPr>
        <w:t>&lt;formats</w:t>
      </w:r>
      <w:r>
        <w:rPr>
          <w:rStyle w:val="hl-tag"/>
          <w:lang w:val="en"/>
        </w:rPr>
        <w:t>&gt;</w:t>
      </w:r>
    </w:p>
    <w:p w:rsidR="00000000" w:rsidRDefault="00E0452F">
      <w:pPr>
        <w:pStyle w:val="HTML0"/>
        <w:divId w:val="1772310012"/>
        <w:rPr>
          <w:lang w:val="en"/>
        </w:rPr>
      </w:pPr>
      <w:r>
        <w:rPr>
          <w:lang w:val="en"/>
        </w:rPr>
        <w:tab/>
      </w:r>
      <w:r>
        <w:rPr>
          <w:lang w:val="en"/>
        </w:rPr>
        <w:tab/>
      </w:r>
      <w:r>
        <w:rPr>
          <w:rStyle w:val="hl-tag"/>
          <w:lang w:val="en"/>
        </w:rPr>
        <w:t>&lt;format</w:t>
      </w:r>
      <w:r>
        <w:rPr>
          <w:rStyle w:val="hl-tag"/>
          <w:lang w:val="en"/>
        </w:rPr>
        <w:t>&gt;</w:t>
      </w:r>
      <w:r>
        <w:rPr>
          <w:lang w:val="en"/>
        </w:rPr>
        <w:t>ja</w:t>
      </w:r>
      <w:r>
        <w:rPr>
          <w:lang w:val="en"/>
        </w:rPr>
        <w:t>r</w:t>
      </w:r>
      <w:r>
        <w:rPr>
          <w:rStyle w:val="hl-tag"/>
          <w:lang w:val="en"/>
        </w:rPr>
        <w:t>&lt;/format</w:t>
      </w:r>
      <w:r>
        <w:rPr>
          <w:rStyle w:val="hl-tag"/>
          <w:lang w:val="en"/>
        </w:rPr>
        <w:t>&gt;</w:t>
      </w:r>
    </w:p>
    <w:p w:rsidR="00000000" w:rsidRDefault="00E0452F">
      <w:pPr>
        <w:pStyle w:val="HTML0"/>
        <w:divId w:val="1772310012"/>
        <w:rPr>
          <w:lang w:val="en"/>
        </w:rPr>
      </w:pPr>
      <w:r>
        <w:rPr>
          <w:lang w:val="en"/>
        </w:rPr>
        <w:tab/>
      </w:r>
      <w:r>
        <w:rPr>
          <w:rStyle w:val="hl-tag"/>
          <w:lang w:val="en"/>
        </w:rPr>
        <w:t>&lt;/formats</w:t>
      </w:r>
      <w:r>
        <w:rPr>
          <w:rStyle w:val="hl-tag"/>
          <w:lang w:val="en"/>
        </w:rPr>
        <w:t>&gt;</w:t>
      </w:r>
    </w:p>
    <w:p w:rsidR="00000000" w:rsidRDefault="00E0452F">
      <w:pPr>
        <w:pStyle w:val="HTML0"/>
        <w:divId w:val="1772310012"/>
        <w:rPr>
          <w:lang w:val="en"/>
        </w:rPr>
      </w:pPr>
      <w:r>
        <w:rPr>
          <w:lang w:val="en"/>
        </w:rPr>
        <w:tab/>
      </w:r>
      <w:r>
        <w:rPr>
          <w:rStyle w:val="hl-tag"/>
          <w:lang w:val="en"/>
        </w:rPr>
        <w:t>&lt;includeBaseDirectory</w:t>
      </w:r>
      <w:r>
        <w:rPr>
          <w:rStyle w:val="hl-tag"/>
          <w:lang w:val="en"/>
        </w:rPr>
        <w:t>&gt;</w:t>
      </w:r>
      <w:r>
        <w:rPr>
          <w:lang w:val="en"/>
        </w:rPr>
        <w:t>fals</w:t>
      </w:r>
      <w:r>
        <w:rPr>
          <w:lang w:val="en"/>
        </w:rPr>
        <w:t>e</w:t>
      </w:r>
      <w:r>
        <w:rPr>
          <w:rStyle w:val="hl-tag"/>
          <w:lang w:val="en"/>
        </w:rPr>
        <w:t>&lt;/includeBaseDirectory</w:t>
      </w:r>
      <w:r>
        <w:rPr>
          <w:rStyle w:val="hl-tag"/>
          <w:lang w:val="en"/>
        </w:rPr>
        <w:t>&gt;</w:t>
      </w:r>
    </w:p>
    <w:p w:rsidR="00000000" w:rsidRDefault="00E0452F">
      <w:pPr>
        <w:pStyle w:val="HTML0"/>
        <w:divId w:val="1772310012"/>
        <w:rPr>
          <w:lang w:val="en"/>
        </w:rPr>
      </w:pPr>
      <w:r>
        <w:rPr>
          <w:lang w:val="en"/>
        </w:rPr>
        <w:tab/>
      </w:r>
      <w:r>
        <w:rPr>
          <w:rStyle w:val="hl-tag"/>
          <w:lang w:val="en"/>
        </w:rPr>
        <w:t>&lt;fileSets</w:t>
      </w:r>
      <w:r>
        <w:rPr>
          <w:rStyle w:val="hl-tag"/>
          <w:lang w:val="en"/>
        </w:rPr>
        <w:t>&gt;</w:t>
      </w:r>
    </w:p>
    <w:p w:rsidR="00000000" w:rsidRDefault="00E0452F">
      <w:pPr>
        <w:pStyle w:val="HTML0"/>
        <w:divId w:val="1772310012"/>
        <w:rPr>
          <w:lang w:val="en"/>
        </w:rPr>
      </w:pPr>
      <w:r>
        <w:rPr>
          <w:lang w:val="en"/>
        </w:rPr>
        <w:tab/>
      </w:r>
      <w:r>
        <w:rPr>
          <w:lang w:val="en"/>
        </w:rPr>
        <w:tab/>
      </w:r>
      <w:r>
        <w:rPr>
          <w:rStyle w:val="hl-tag"/>
          <w:lang w:val="en"/>
        </w:rPr>
        <w:t>&lt;</w:t>
      </w:r>
      <w:r>
        <w:rPr>
          <w:rStyle w:val="hl-tag"/>
          <w:lang w:val="en"/>
        </w:rPr>
        <w:t>fileSet</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&lt;directory</w:t>
      </w:r>
      <w:r>
        <w:rPr>
          <w:rStyle w:val="hl-tag"/>
          <w:lang w:val="en"/>
        </w:rPr>
        <w:t>&gt;</w:t>
      </w:r>
      <w:r>
        <w:rPr>
          <w:lang w:val="en"/>
        </w:rPr>
        <w:t>src/main/jav</w:t>
      </w:r>
      <w:r>
        <w:rPr>
          <w:lang w:val="en"/>
        </w:rPr>
        <w:t>a</w:t>
      </w:r>
      <w:r>
        <w:rPr>
          <w:rStyle w:val="hl-tag"/>
          <w:lang w:val="en"/>
        </w:rPr>
        <w:t>&lt;/directory</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&lt;outputDirectory</w:t>
      </w:r>
      <w:r>
        <w:rPr>
          <w:rStyle w:val="hl-tag"/>
          <w:lang w:val="en"/>
        </w:rPr>
        <w:t>&gt;</w:t>
      </w:r>
      <w:r>
        <w:rPr>
          <w:lang w:val="en"/>
        </w:rPr>
        <w:t>/</w:t>
      </w:r>
      <w:r>
        <w:rPr>
          <w:rStyle w:val="hl-tag"/>
          <w:lang w:val="en"/>
        </w:rPr>
        <w:t>&lt;/outputDirectory</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&lt;includes</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lang w:val="en"/>
        </w:rPr>
        <w:tab/>
      </w:r>
      <w:r>
        <w:rPr>
          <w:rStyle w:val="hl-tag"/>
          <w:lang w:val="en"/>
        </w:rPr>
        <w:t>&lt;include</w:t>
      </w:r>
      <w:r>
        <w:rPr>
          <w:rStyle w:val="hl-tag"/>
          <w:lang w:val="en"/>
        </w:rPr>
        <w:t>&gt;</w:t>
      </w:r>
      <w:r>
        <w:rPr>
          <w:lang w:val="en"/>
        </w:rPr>
        <w:t>**com/example/model/*.</w:t>
      </w:r>
      <w:r>
        <w:rPr>
          <w:lang w:val="en"/>
        </w:rPr>
        <w:t>*</w:t>
      </w:r>
      <w:r>
        <w:rPr>
          <w:rStyle w:val="hl-tag"/>
          <w:lang w:val="en"/>
        </w:rPr>
        <w:t>&lt;/include</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&lt;/includes</w:t>
      </w:r>
      <w:r>
        <w:rPr>
          <w:rStyle w:val="hl-tag"/>
          <w:lang w:val="en"/>
        </w:rPr>
        <w:t>&gt;</w:t>
      </w:r>
    </w:p>
    <w:p w:rsidR="00000000" w:rsidRDefault="00E0452F">
      <w:pPr>
        <w:pStyle w:val="HTML0"/>
        <w:divId w:val="1772310012"/>
        <w:rPr>
          <w:lang w:val="en"/>
        </w:rPr>
      </w:pPr>
      <w:r>
        <w:rPr>
          <w:lang w:val="en"/>
        </w:rPr>
        <w:tab/>
      </w:r>
      <w:r>
        <w:rPr>
          <w:lang w:val="en"/>
        </w:rPr>
        <w:tab/>
      </w:r>
      <w:r>
        <w:rPr>
          <w:rStyle w:val="hl-tag"/>
          <w:lang w:val="en"/>
        </w:rPr>
        <w:t>&lt;/fileSet</w:t>
      </w:r>
      <w:r>
        <w:rPr>
          <w:rStyle w:val="hl-tag"/>
          <w:lang w:val="en"/>
        </w:rPr>
        <w:t>&gt;</w:t>
      </w:r>
    </w:p>
    <w:p w:rsidR="00000000" w:rsidRDefault="00E0452F">
      <w:pPr>
        <w:pStyle w:val="HTML0"/>
        <w:divId w:val="1772310012"/>
        <w:rPr>
          <w:lang w:val="en"/>
        </w:rPr>
      </w:pPr>
      <w:r>
        <w:rPr>
          <w:lang w:val="en"/>
        </w:rPr>
        <w:tab/>
      </w:r>
      <w:r>
        <w:rPr>
          <w:lang w:val="en"/>
        </w:rPr>
        <w:tab/>
      </w:r>
      <w:r>
        <w:rPr>
          <w:rStyle w:val="hl-tag"/>
          <w:lang w:val="en"/>
        </w:rPr>
        <w:t>&lt;fileSet</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&lt;directory</w:t>
      </w:r>
      <w:r>
        <w:rPr>
          <w:rStyle w:val="hl-tag"/>
          <w:lang w:val="en"/>
        </w:rPr>
        <w:t>&gt;</w:t>
      </w:r>
      <w:r>
        <w:rPr>
          <w:lang w:val="en"/>
        </w:rPr>
        <w:t>${project.build.directory}/classe</w:t>
      </w:r>
      <w:r>
        <w:rPr>
          <w:lang w:val="en"/>
        </w:rPr>
        <w:t>s</w:t>
      </w:r>
      <w:r>
        <w:rPr>
          <w:rStyle w:val="hl-tag"/>
          <w:lang w:val="en"/>
        </w:rPr>
        <w:t>&lt;/directory</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&lt;o</w:t>
      </w:r>
      <w:r>
        <w:rPr>
          <w:rStyle w:val="hl-tag"/>
          <w:lang w:val="en"/>
        </w:rPr>
        <w:t>utputDirectory</w:t>
      </w:r>
      <w:r>
        <w:rPr>
          <w:rStyle w:val="hl-tag"/>
          <w:lang w:val="en"/>
        </w:rPr>
        <w:t>&gt;</w:t>
      </w:r>
      <w:r>
        <w:rPr>
          <w:lang w:val="en"/>
        </w:rPr>
        <w:t>/</w:t>
      </w:r>
      <w:r>
        <w:rPr>
          <w:rStyle w:val="hl-tag"/>
          <w:lang w:val="en"/>
        </w:rPr>
        <w:t>&lt;/outputDirectory</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&lt;includes</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lang w:val="en"/>
        </w:rPr>
        <w:tab/>
      </w:r>
      <w:r>
        <w:rPr>
          <w:rStyle w:val="hl-tag"/>
          <w:lang w:val="en"/>
        </w:rPr>
        <w:t>&lt;include</w:t>
      </w:r>
      <w:r>
        <w:rPr>
          <w:rStyle w:val="hl-tag"/>
          <w:lang w:val="en"/>
        </w:rPr>
        <w:t>&gt;</w:t>
      </w:r>
      <w:r>
        <w:rPr>
          <w:lang w:val="en"/>
        </w:rPr>
        <w:t>**com/example/model/*.</w:t>
      </w:r>
      <w:r>
        <w:rPr>
          <w:lang w:val="en"/>
        </w:rPr>
        <w:t>*</w:t>
      </w:r>
      <w:r>
        <w:rPr>
          <w:rStyle w:val="hl-tag"/>
          <w:lang w:val="en"/>
        </w:rPr>
        <w:t>&lt;/include</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&lt;/includes</w:t>
      </w:r>
      <w:r>
        <w:rPr>
          <w:rStyle w:val="hl-tag"/>
          <w:lang w:val="en"/>
        </w:rPr>
        <w:t>&gt;</w:t>
      </w:r>
    </w:p>
    <w:p w:rsidR="00000000" w:rsidRDefault="00E0452F">
      <w:pPr>
        <w:pStyle w:val="HTML0"/>
        <w:divId w:val="1772310012"/>
        <w:rPr>
          <w:lang w:val="en"/>
        </w:rPr>
      </w:pPr>
      <w:r>
        <w:rPr>
          <w:lang w:val="en"/>
        </w:rPr>
        <w:tab/>
      </w:r>
      <w:r>
        <w:rPr>
          <w:lang w:val="en"/>
        </w:rPr>
        <w:tab/>
      </w:r>
      <w:r>
        <w:rPr>
          <w:rStyle w:val="hl-tag"/>
          <w:lang w:val="en"/>
        </w:rPr>
        <w:t>&lt;/fileSet</w:t>
      </w:r>
      <w:r>
        <w:rPr>
          <w:rStyle w:val="hl-tag"/>
          <w:lang w:val="en"/>
        </w:rPr>
        <w:t>&gt;</w:t>
      </w:r>
    </w:p>
    <w:p w:rsidR="00000000" w:rsidRDefault="00E0452F">
      <w:pPr>
        <w:pStyle w:val="HTML0"/>
        <w:divId w:val="1772310012"/>
        <w:rPr>
          <w:lang w:val="en"/>
        </w:rPr>
      </w:pPr>
      <w:r>
        <w:rPr>
          <w:lang w:val="en"/>
        </w:rPr>
        <w:tab/>
      </w:r>
      <w:r>
        <w:rPr>
          <w:lang w:val="en"/>
        </w:rPr>
        <w:tab/>
      </w:r>
      <w:r>
        <w:rPr>
          <w:rStyle w:val="hl-tag"/>
          <w:lang w:val="en"/>
        </w:rPr>
        <w:t>&lt;fileSet</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&lt;directory</w:t>
      </w:r>
      <w:r>
        <w:rPr>
          <w:rStyle w:val="hl-tag"/>
          <w:lang w:val="en"/>
        </w:rPr>
        <w:t>&gt;</w:t>
      </w:r>
      <w:r>
        <w:rPr>
          <w:lang w:val="en"/>
        </w:rPr>
        <w:t>${project.build.directory}/snippets/stub</w:t>
      </w:r>
      <w:r>
        <w:rPr>
          <w:lang w:val="en"/>
        </w:rPr>
        <w:t>s</w:t>
      </w:r>
      <w:r>
        <w:rPr>
          <w:rStyle w:val="hl-tag"/>
          <w:lang w:val="en"/>
        </w:rPr>
        <w:t>&lt;/directory</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&lt;outputDirectory</w:t>
      </w:r>
      <w:r>
        <w:rPr>
          <w:rStyle w:val="hl-tag"/>
          <w:lang w:val="en"/>
        </w:rPr>
        <w:t>&gt;</w:t>
      </w:r>
      <w:r>
        <w:rPr>
          <w:lang w:val="en"/>
        </w:rPr>
        <w:t>META-INF/${project.groupId}/${project.artifactId}/${project.version}/mapping</w:t>
      </w:r>
      <w:r>
        <w:rPr>
          <w:lang w:val="en"/>
        </w:rPr>
        <w:t>s</w:t>
      </w:r>
      <w:r>
        <w:rPr>
          <w:rStyle w:val="hl-tag"/>
          <w:lang w:val="en"/>
        </w:rPr>
        <w:t>&lt;/outputDirectory</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&lt;includes</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lang w:val="en"/>
        </w:rPr>
        <w:tab/>
      </w:r>
      <w:r>
        <w:rPr>
          <w:rStyle w:val="hl-tag"/>
          <w:lang w:val="en"/>
        </w:rPr>
        <w:t>&lt;include</w:t>
      </w:r>
      <w:r>
        <w:rPr>
          <w:rStyle w:val="hl-tag"/>
          <w:lang w:val="en"/>
        </w:rPr>
        <w:t>&gt;</w:t>
      </w:r>
      <w:r>
        <w:rPr>
          <w:lang w:val="en"/>
        </w:rPr>
        <w:t>**/</w:t>
      </w:r>
      <w:r>
        <w:rPr>
          <w:lang w:val="en"/>
        </w:rPr>
        <w:t>*</w:t>
      </w:r>
      <w:r>
        <w:rPr>
          <w:rStyle w:val="hl-tag"/>
          <w:lang w:val="en"/>
        </w:rPr>
        <w:t>&lt;/include</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&lt;/includes</w:t>
      </w:r>
      <w:r>
        <w:rPr>
          <w:rStyle w:val="hl-tag"/>
          <w:lang w:val="en"/>
        </w:rPr>
        <w:t>&gt;</w:t>
      </w:r>
    </w:p>
    <w:p w:rsidR="00000000" w:rsidRDefault="00E0452F">
      <w:pPr>
        <w:pStyle w:val="HTML0"/>
        <w:divId w:val="1772310012"/>
        <w:rPr>
          <w:lang w:val="en"/>
        </w:rPr>
      </w:pPr>
      <w:r>
        <w:rPr>
          <w:lang w:val="en"/>
        </w:rPr>
        <w:tab/>
      </w:r>
      <w:r>
        <w:rPr>
          <w:lang w:val="en"/>
        </w:rPr>
        <w:tab/>
      </w:r>
      <w:r>
        <w:rPr>
          <w:rStyle w:val="hl-tag"/>
          <w:lang w:val="en"/>
        </w:rPr>
        <w:t>&lt;/fileSet</w:t>
      </w:r>
      <w:r>
        <w:rPr>
          <w:rStyle w:val="hl-tag"/>
          <w:lang w:val="en"/>
        </w:rPr>
        <w:t>&gt;</w:t>
      </w:r>
    </w:p>
    <w:p w:rsidR="00000000" w:rsidRDefault="00E0452F">
      <w:pPr>
        <w:pStyle w:val="HTML0"/>
        <w:divId w:val="1772310012"/>
        <w:rPr>
          <w:lang w:val="en"/>
        </w:rPr>
      </w:pPr>
      <w:r>
        <w:rPr>
          <w:lang w:val="en"/>
        </w:rPr>
        <w:tab/>
      </w:r>
      <w:r>
        <w:rPr>
          <w:lang w:val="en"/>
        </w:rPr>
        <w:tab/>
      </w:r>
      <w:r>
        <w:rPr>
          <w:rStyle w:val="hl-tag"/>
          <w:lang w:val="en"/>
        </w:rPr>
        <w:t>&lt;fileSet</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&lt;directory</w:t>
      </w:r>
      <w:r>
        <w:rPr>
          <w:rStyle w:val="hl-tag"/>
          <w:lang w:val="en"/>
        </w:rPr>
        <w:t>&gt;</w:t>
      </w:r>
      <w:r>
        <w:rPr>
          <w:lang w:val="en"/>
        </w:rPr>
        <w:t>$../../../../src/test/resources/contract</w:t>
      </w:r>
      <w:r>
        <w:rPr>
          <w:lang w:val="en"/>
        </w:rPr>
        <w:t>s</w:t>
      </w:r>
      <w:r>
        <w:rPr>
          <w:rStyle w:val="hl-tag"/>
          <w:lang w:val="en"/>
        </w:rPr>
        <w:t>&lt;/directory</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&lt;output</w:t>
      </w:r>
      <w:r>
        <w:rPr>
          <w:rStyle w:val="hl-tag"/>
          <w:lang w:val="en"/>
        </w:rPr>
        <w:t>Directory</w:t>
      </w:r>
      <w:r>
        <w:rPr>
          <w:rStyle w:val="hl-tag"/>
          <w:lang w:val="en"/>
        </w:rPr>
        <w:t>&gt;</w:t>
      </w:r>
      <w:r>
        <w:rPr>
          <w:lang w:val="en"/>
        </w:rPr>
        <w:t>META-INF/${project.groupId}/${project.artifactId}/${project.version}/contract</w:t>
      </w:r>
      <w:r>
        <w:rPr>
          <w:lang w:val="en"/>
        </w:rPr>
        <w:t>s</w:t>
      </w:r>
      <w:r>
        <w:rPr>
          <w:rStyle w:val="hl-tag"/>
          <w:lang w:val="en"/>
        </w:rPr>
        <w:t>&lt;/outputDirectory</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&lt;includes</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lang w:val="en"/>
        </w:rPr>
        <w:tab/>
      </w:r>
      <w:r>
        <w:rPr>
          <w:rStyle w:val="hl-tag"/>
          <w:lang w:val="en"/>
        </w:rPr>
        <w:t>&lt;include</w:t>
      </w:r>
      <w:r>
        <w:rPr>
          <w:rStyle w:val="hl-tag"/>
          <w:lang w:val="en"/>
        </w:rPr>
        <w:t>&gt;</w:t>
      </w:r>
      <w:r>
        <w:rPr>
          <w:lang w:val="en"/>
        </w:rPr>
        <w:t>**/*.groov</w:t>
      </w:r>
      <w:r>
        <w:rPr>
          <w:lang w:val="en"/>
        </w:rPr>
        <w:t>y</w:t>
      </w:r>
      <w:r>
        <w:rPr>
          <w:rStyle w:val="hl-tag"/>
          <w:lang w:val="en"/>
        </w:rPr>
        <w:t>&lt;/include</w:t>
      </w:r>
      <w:r>
        <w:rPr>
          <w:rStyle w:val="hl-tag"/>
          <w:lang w:val="en"/>
        </w:rPr>
        <w:t>&gt;</w:t>
      </w:r>
    </w:p>
    <w:p w:rsidR="00000000" w:rsidRDefault="00E0452F">
      <w:pPr>
        <w:pStyle w:val="HTML0"/>
        <w:divId w:val="1772310012"/>
        <w:rPr>
          <w:lang w:val="en"/>
        </w:rPr>
      </w:pPr>
      <w:r>
        <w:rPr>
          <w:lang w:val="en"/>
        </w:rPr>
        <w:tab/>
      </w:r>
      <w:r>
        <w:rPr>
          <w:lang w:val="en"/>
        </w:rPr>
        <w:tab/>
      </w:r>
      <w:r>
        <w:rPr>
          <w:lang w:val="en"/>
        </w:rPr>
        <w:tab/>
      </w:r>
      <w:r>
        <w:rPr>
          <w:rStyle w:val="hl-tag"/>
          <w:lang w:val="en"/>
        </w:rPr>
        <w:t>&lt;/includes</w:t>
      </w:r>
      <w:r>
        <w:rPr>
          <w:rStyle w:val="hl-tag"/>
          <w:lang w:val="en"/>
        </w:rPr>
        <w:t>&gt;</w:t>
      </w:r>
    </w:p>
    <w:p w:rsidR="00000000" w:rsidRDefault="00E0452F">
      <w:pPr>
        <w:pStyle w:val="HTML0"/>
        <w:divId w:val="1772310012"/>
        <w:rPr>
          <w:lang w:val="en"/>
        </w:rPr>
      </w:pPr>
      <w:r>
        <w:rPr>
          <w:lang w:val="en"/>
        </w:rPr>
        <w:tab/>
      </w:r>
      <w:r>
        <w:rPr>
          <w:lang w:val="en"/>
        </w:rPr>
        <w:tab/>
      </w:r>
      <w:r>
        <w:rPr>
          <w:rStyle w:val="hl-tag"/>
          <w:lang w:val="en"/>
        </w:rPr>
        <w:t>&lt;/fileSet</w:t>
      </w:r>
      <w:r>
        <w:rPr>
          <w:rStyle w:val="hl-tag"/>
          <w:lang w:val="en"/>
        </w:rPr>
        <w:t>&gt;</w:t>
      </w:r>
    </w:p>
    <w:p w:rsidR="00000000" w:rsidRDefault="00E0452F">
      <w:pPr>
        <w:pStyle w:val="HTML0"/>
        <w:divId w:val="1772310012"/>
        <w:rPr>
          <w:lang w:val="en"/>
        </w:rPr>
      </w:pPr>
      <w:r>
        <w:rPr>
          <w:lang w:val="en"/>
        </w:rPr>
        <w:tab/>
      </w:r>
      <w:r>
        <w:rPr>
          <w:rStyle w:val="hl-tag"/>
          <w:lang w:val="en"/>
        </w:rPr>
        <w:t>&lt;/fileSets</w:t>
      </w:r>
      <w:r>
        <w:rPr>
          <w:rStyle w:val="hl-tag"/>
          <w:lang w:val="en"/>
        </w:rPr>
        <w:t>&gt;</w:t>
      </w:r>
    </w:p>
    <w:p w:rsidR="00000000" w:rsidRDefault="00E0452F">
      <w:pPr>
        <w:pStyle w:val="HTML0"/>
        <w:divId w:val="1772310012"/>
        <w:rPr>
          <w:lang w:val="en"/>
        </w:rPr>
      </w:pPr>
      <w:r>
        <w:rPr>
          <w:rStyle w:val="hl-tag"/>
          <w:lang w:val="en"/>
        </w:rPr>
        <w:t>&lt;/assembly</w:t>
      </w:r>
      <w:r>
        <w:rPr>
          <w:rStyle w:val="hl-tag"/>
          <w:lang w:val="en"/>
        </w:rPr>
        <w:t>&gt;</w:t>
      </w:r>
    </w:p>
    <w:p w:rsidR="00000000" w:rsidRDefault="00E0452F">
      <w:pPr>
        <w:pStyle w:val="secondary"/>
        <w:divId w:val="1772310012"/>
        <w:rPr>
          <w:lang w:val="en"/>
        </w:rPr>
      </w:pPr>
      <w:r>
        <w:rPr>
          <w:b/>
          <w:bCs/>
          <w:lang w:val="en"/>
        </w:rPr>
        <w:t>Gradle. </w:t>
      </w:r>
      <w:r>
        <w:rPr>
          <w:lang w:val="en"/>
        </w:rPr>
        <w:t xml:space="preserve"> </w:t>
      </w:r>
    </w:p>
    <w:p w:rsidR="00000000" w:rsidRDefault="00E0452F">
      <w:pPr>
        <w:pStyle w:val="HTML0"/>
        <w:divId w:val="1772310012"/>
        <w:rPr>
          <w:lang w:val="en"/>
        </w:rPr>
      </w:pPr>
      <w:r>
        <w:rPr>
          <w:lang w:val="en"/>
        </w:rPr>
        <w:t>ext {</w:t>
      </w:r>
    </w:p>
    <w:p w:rsidR="00000000" w:rsidRDefault="00E0452F">
      <w:pPr>
        <w:pStyle w:val="HTML0"/>
        <w:divId w:val="1772310012"/>
        <w:rPr>
          <w:lang w:val="en"/>
        </w:rPr>
      </w:pPr>
      <w:r>
        <w:rPr>
          <w:lang w:val="en"/>
        </w:rPr>
        <w:tab/>
        <w:t>contractsDir = file</w:t>
      </w:r>
      <w:r>
        <w:rPr>
          <w:lang w:val="en"/>
        </w:rPr>
        <w:t>(</w:t>
      </w:r>
      <w:r>
        <w:rPr>
          <w:rStyle w:val="hl-string"/>
          <w:lang w:val="en"/>
        </w:rPr>
        <w:t>"mappings</w:t>
      </w:r>
      <w:r>
        <w:rPr>
          <w:rStyle w:val="hl-string"/>
          <w:lang w:val="en"/>
        </w:rPr>
        <w:t>"</w:t>
      </w:r>
      <w:r>
        <w:rPr>
          <w:lang w:val="en"/>
        </w:rPr>
        <w:t>)</w:t>
      </w:r>
    </w:p>
    <w:p w:rsidR="00000000" w:rsidRDefault="00E0452F">
      <w:pPr>
        <w:pStyle w:val="HTML0"/>
        <w:divId w:val="1772310012"/>
        <w:rPr>
          <w:lang w:val="en"/>
        </w:rPr>
      </w:pPr>
      <w:r>
        <w:rPr>
          <w:lang w:val="en"/>
        </w:rPr>
        <w:tab/>
        <w:t>stubsOutputDirRoot = file</w:t>
      </w:r>
      <w:r>
        <w:rPr>
          <w:lang w:val="en"/>
        </w:rPr>
        <w:t>(</w:t>
      </w:r>
      <w:r>
        <w:rPr>
          <w:rStyle w:val="hl-string"/>
          <w:lang w:val="en"/>
        </w:rPr>
        <w:t>"${project.buildDir}/production/${project.name}-stubs/</w:t>
      </w:r>
      <w:r>
        <w:rPr>
          <w:rStyle w:val="hl-string"/>
          <w:lang w:val="en"/>
        </w:rPr>
        <w:t>"</w:t>
      </w:r>
      <w:r>
        <w:rPr>
          <w:lang w:val="en"/>
        </w:rPr>
        <w:t>)</w:t>
      </w:r>
    </w:p>
    <w:p w:rsidR="00000000" w:rsidRDefault="00E0452F">
      <w:pPr>
        <w:pStyle w:val="HTML0"/>
        <w:divId w:val="1772310012"/>
        <w:rPr>
          <w:lang w:val="en"/>
        </w:rPr>
      </w:pPr>
      <w:r>
        <w:rPr>
          <w:lang w:val="en"/>
        </w:rPr>
        <w:t>}</w:t>
      </w:r>
    </w:p>
    <w:p w:rsidR="00000000" w:rsidRDefault="00E0452F">
      <w:pPr>
        <w:pStyle w:val="HTML0"/>
        <w:divId w:val="1772310012"/>
        <w:rPr>
          <w:lang w:val="en"/>
        </w:rPr>
      </w:pPr>
    </w:p>
    <w:p w:rsidR="00000000" w:rsidRDefault="00E0452F">
      <w:pPr>
        <w:pStyle w:val="HTML0"/>
        <w:divId w:val="1772310012"/>
        <w:rPr>
          <w:lang w:val="en"/>
        </w:rPr>
      </w:pPr>
      <w:r>
        <w:rPr>
          <w:rStyle w:val="hl-comment"/>
          <w:lang w:val="en"/>
        </w:rPr>
        <w:t>// Automatically added by plugin</w:t>
      </w:r>
      <w:r>
        <w:rPr>
          <w:rStyle w:val="hl-comment"/>
          <w:lang w:val="en"/>
        </w:rPr>
        <w:t>:</w:t>
      </w:r>
    </w:p>
    <w:p w:rsidR="00000000" w:rsidRDefault="00E0452F">
      <w:pPr>
        <w:pStyle w:val="HTML0"/>
        <w:divId w:val="1772310012"/>
        <w:rPr>
          <w:lang w:val="en"/>
        </w:rPr>
      </w:pPr>
      <w:r>
        <w:rPr>
          <w:rStyle w:val="hl-comment"/>
          <w:lang w:val="en"/>
        </w:rPr>
        <w:t>// copyContracts - copies contracts to the output folder from which JAR will be create</w:t>
      </w:r>
      <w:r>
        <w:rPr>
          <w:rStyle w:val="hl-comment"/>
          <w:lang w:val="en"/>
        </w:rPr>
        <w:t>d</w:t>
      </w:r>
    </w:p>
    <w:p w:rsidR="00000000" w:rsidRDefault="00E0452F">
      <w:pPr>
        <w:pStyle w:val="HTML0"/>
        <w:divId w:val="1772310012"/>
        <w:rPr>
          <w:lang w:val="en"/>
        </w:rPr>
      </w:pPr>
      <w:r>
        <w:rPr>
          <w:rStyle w:val="hl-comment"/>
          <w:lang w:val="en"/>
        </w:rPr>
        <w:t>// verifierStubsJar - JAR with a provided stu</w:t>
      </w:r>
      <w:r>
        <w:rPr>
          <w:rStyle w:val="hl-comment"/>
          <w:lang w:val="en"/>
        </w:rPr>
        <w:t>b suffi</w:t>
      </w:r>
      <w:r>
        <w:rPr>
          <w:rStyle w:val="hl-comment"/>
          <w:lang w:val="en"/>
        </w:rPr>
        <w:t>x</w:t>
      </w:r>
    </w:p>
    <w:p w:rsidR="00000000" w:rsidRDefault="00E0452F">
      <w:pPr>
        <w:pStyle w:val="HTML0"/>
        <w:divId w:val="1772310012"/>
        <w:rPr>
          <w:lang w:val="en"/>
        </w:rPr>
      </w:pPr>
      <w:r>
        <w:rPr>
          <w:rStyle w:val="hl-comment"/>
          <w:lang w:val="en"/>
        </w:rPr>
        <w:t>// the presented publication is also added by the plugin but you can modify it as you wis</w:t>
      </w:r>
      <w:r>
        <w:rPr>
          <w:rStyle w:val="hl-comment"/>
          <w:lang w:val="en"/>
        </w:rPr>
        <w:t>h</w:t>
      </w:r>
    </w:p>
    <w:p w:rsidR="00000000" w:rsidRDefault="00E0452F">
      <w:pPr>
        <w:pStyle w:val="HTML0"/>
        <w:divId w:val="1772310012"/>
        <w:rPr>
          <w:lang w:val="en"/>
        </w:rPr>
      </w:pPr>
    </w:p>
    <w:p w:rsidR="00000000" w:rsidRDefault="00E0452F">
      <w:pPr>
        <w:pStyle w:val="HTML0"/>
        <w:divId w:val="1772310012"/>
        <w:rPr>
          <w:lang w:val="en"/>
        </w:rPr>
      </w:pPr>
      <w:r>
        <w:rPr>
          <w:lang w:val="en"/>
        </w:rPr>
        <w:t>publishing {</w:t>
      </w:r>
    </w:p>
    <w:p w:rsidR="00000000" w:rsidRDefault="00E0452F">
      <w:pPr>
        <w:pStyle w:val="HTML0"/>
        <w:divId w:val="1772310012"/>
        <w:rPr>
          <w:lang w:val="en"/>
        </w:rPr>
      </w:pPr>
      <w:r>
        <w:rPr>
          <w:lang w:val="en"/>
        </w:rPr>
        <w:tab/>
        <w:t>publications {</w:t>
      </w:r>
    </w:p>
    <w:p w:rsidR="00000000" w:rsidRDefault="00E0452F">
      <w:pPr>
        <w:pStyle w:val="HTML0"/>
        <w:divId w:val="1772310012"/>
        <w:rPr>
          <w:lang w:val="en"/>
        </w:rPr>
      </w:pPr>
      <w:r>
        <w:rPr>
          <w:lang w:val="en"/>
        </w:rPr>
        <w:tab/>
      </w:r>
      <w:r>
        <w:rPr>
          <w:lang w:val="en"/>
        </w:rPr>
        <w:tab/>
        <w:t>stubs(MavenPublication) {</w:t>
      </w:r>
    </w:p>
    <w:p w:rsidR="00000000" w:rsidRDefault="00E0452F">
      <w:pPr>
        <w:pStyle w:val="HTML0"/>
        <w:divId w:val="1772310012"/>
        <w:rPr>
          <w:lang w:val="en"/>
        </w:rPr>
      </w:pPr>
      <w:r>
        <w:rPr>
          <w:lang w:val="en"/>
        </w:rPr>
        <w:tab/>
      </w:r>
      <w:r>
        <w:rPr>
          <w:lang w:val="en"/>
        </w:rPr>
        <w:tab/>
      </w:r>
      <w:r>
        <w:rPr>
          <w:lang w:val="en"/>
        </w:rPr>
        <w:tab/>
        <w:t>artifactId</w:t>
      </w:r>
      <w:r>
        <w:rPr>
          <w:lang w:val="en"/>
        </w:rPr>
        <w:t xml:space="preserve"> </w:t>
      </w:r>
      <w:r>
        <w:rPr>
          <w:rStyle w:val="hl-string"/>
          <w:lang w:val="en"/>
        </w:rPr>
        <w:t>"${project.name}-stubs</w:t>
      </w:r>
      <w:r>
        <w:rPr>
          <w:rStyle w:val="hl-string"/>
          <w:lang w:val="en"/>
        </w:rPr>
        <w:t>"</w:t>
      </w:r>
    </w:p>
    <w:p w:rsidR="00000000" w:rsidRDefault="00E0452F">
      <w:pPr>
        <w:pStyle w:val="HTML0"/>
        <w:divId w:val="1772310012"/>
        <w:rPr>
          <w:lang w:val="en"/>
        </w:rPr>
      </w:pPr>
      <w:r>
        <w:rPr>
          <w:lang w:val="en"/>
        </w:rPr>
        <w:tab/>
      </w:r>
      <w:r>
        <w:rPr>
          <w:lang w:val="en"/>
        </w:rPr>
        <w:tab/>
      </w:r>
      <w:r>
        <w:rPr>
          <w:lang w:val="en"/>
        </w:rPr>
        <w:tab/>
        <w:t>artifact verifierStubsJar</w:t>
      </w:r>
    </w:p>
    <w:p w:rsidR="00000000" w:rsidRDefault="00E0452F">
      <w:pPr>
        <w:pStyle w:val="HTML0"/>
        <w:divId w:val="1772310012"/>
        <w:rPr>
          <w:lang w:val="en"/>
        </w:rPr>
      </w:pPr>
      <w:r>
        <w:rPr>
          <w:lang w:val="en"/>
        </w:rPr>
        <w:tab/>
      </w:r>
      <w:r>
        <w:rPr>
          <w:lang w:val="en"/>
        </w:rPr>
        <w:tab/>
        <w:t>}</w:t>
      </w:r>
    </w:p>
    <w:p w:rsidR="00000000" w:rsidRDefault="00E0452F">
      <w:pPr>
        <w:pStyle w:val="HTML0"/>
        <w:divId w:val="1772310012"/>
        <w:rPr>
          <w:lang w:val="en"/>
        </w:rPr>
      </w:pPr>
      <w:r>
        <w:rPr>
          <w:lang w:val="en"/>
        </w:rPr>
        <w:tab/>
        <w:t>}</w:t>
      </w:r>
    </w:p>
    <w:p w:rsidR="00000000" w:rsidRDefault="00E0452F">
      <w:pPr>
        <w:pStyle w:val="HTML0"/>
        <w:divId w:val="1772310012"/>
        <w:rPr>
          <w:lang w:val="en"/>
        </w:rPr>
      </w:pPr>
      <w:r>
        <w:rPr>
          <w:lang w:val="en"/>
        </w:rPr>
        <w:t>}</w:t>
      </w:r>
    </w:p>
    <w:p w:rsidR="00000000" w:rsidRDefault="00E0452F">
      <w:pPr>
        <w:pStyle w:val="2"/>
        <w:divId w:val="1229070012"/>
        <w:rPr>
          <w:lang w:val="en"/>
        </w:rPr>
      </w:pPr>
      <w:bookmarkStart w:id="660" w:name="_stub_runner_core"/>
      <w:bookmarkEnd w:id="660"/>
      <w:r>
        <w:rPr>
          <w:lang w:val="en"/>
        </w:rPr>
        <w:t>91.3 Stub Runner Core</w:t>
      </w:r>
    </w:p>
    <w:p w:rsidR="00000000" w:rsidRDefault="00E0452F">
      <w:pPr>
        <w:pStyle w:val="a5"/>
        <w:divId w:val="376129141"/>
        <w:rPr>
          <w:lang w:val="en"/>
        </w:rPr>
      </w:pPr>
      <w:r>
        <w:rPr>
          <w:lang w:val="en"/>
        </w:rPr>
        <w:t>Runs stubs for service collaborators. Treating stubs as contracts of services allows to use stub-runner as a</w:t>
      </w:r>
      <w:r>
        <w:rPr>
          <w:lang w:val="en"/>
        </w:rPr>
        <w:t xml:space="preserve">n implementation of </w:t>
      </w:r>
      <w:hyperlink r:id="rId1594" w:tgtFrame="_top" w:history="1">
        <w:r>
          <w:rPr>
            <w:rStyle w:val="a3"/>
            <w:lang w:val="en"/>
          </w:rPr>
          <w:t>Consumer Driven Contracts</w:t>
        </w:r>
      </w:hyperlink>
      <w:r>
        <w:rPr>
          <w:lang w:val="en"/>
        </w:rPr>
        <w:t>.</w:t>
      </w:r>
    </w:p>
    <w:p w:rsidR="00000000" w:rsidRDefault="00E0452F">
      <w:pPr>
        <w:pStyle w:val="a5"/>
        <w:divId w:val="376129141"/>
        <w:rPr>
          <w:lang w:val="en"/>
        </w:rPr>
      </w:pPr>
      <w:r>
        <w:rPr>
          <w:lang w:val="en"/>
        </w:rPr>
        <w:t>Stub Runner allows you to automatically download the stubs of the provided dependencies (or pick those from the classpath</w:t>
      </w:r>
      <w:r>
        <w:rPr>
          <w:lang w:val="en"/>
        </w:rPr>
        <w:t>), start WireMock servers for them and feed them with proper stub definitions. For messaging, special stub routes are defined.</w:t>
      </w:r>
    </w:p>
    <w:p w:rsidR="00000000" w:rsidRDefault="00E0452F">
      <w:pPr>
        <w:pStyle w:val="3"/>
        <w:divId w:val="1015426848"/>
        <w:rPr>
          <w:lang w:val="en"/>
        </w:rPr>
      </w:pPr>
      <w:bookmarkStart w:id="661" w:name="_retrieving_stubs"/>
      <w:bookmarkEnd w:id="661"/>
      <w:r>
        <w:rPr>
          <w:lang w:val="en"/>
        </w:rPr>
        <w:t>91.</w:t>
      </w:r>
      <w:r>
        <w:rPr>
          <w:lang w:val="en"/>
        </w:rPr>
        <w:t>3.1 Retrieving stubs</w:t>
      </w:r>
    </w:p>
    <w:p w:rsidR="00000000" w:rsidRDefault="00E0452F">
      <w:pPr>
        <w:pStyle w:val="a5"/>
        <w:divId w:val="2017613184"/>
        <w:rPr>
          <w:lang w:val="en"/>
        </w:rPr>
      </w:pPr>
      <w:r>
        <w:rPr>
          <w:lang w:val="en"/>
        </w:rPr>
        <w:t>You can pick the following options of acquiring stubs</w:t>
      </w:r>
    </w:p>
    <w:p w:rsidR="00000000" w:rsidRDefault="00E0452F">
      <w:pPr>
        <w:numPr>
          <w:ilvl w:val="0"/>
          <w:numId w:val="153"/>
        </w:numPr>
        <w:spacing w:before="100" w:beforeAutospacing="1" w:after="100" w:afterAutospacing="1"/>
        <w:divId w:val="1145196783"/>
        <w:rPr>
          <w:lang w:val="en"/>
        </w:rPr>
      </w:pPr>
      <w:r>
        <w:rPr>
          <w:lang w:val="en"/>
        </w:rPr>
        <w:t>Aether based solution that downloads JARs with stubs from Artifactory / Nexus</w:t>
      </w:r>
    </w:p>
    <w:p w:rsidR="00000000" w:rsidRDefault="00E0452F">
      <w:pPr>
        <w:numPr>
          <w:ilvl w:val="0"/>
          <w:numId w:val="153"/>
        </w:numPr>
        <w:spacing w:before="100" w:beforeAutospacing="1" w:after="100" w:afterAutospacing="1"/>
        <w:divId w:val="1145196783"/>
        <w:rPr>
          <w:lang w:val="en"/>
        </w:rPr>
      </w:pPr>
      <w:r>
        <w:rPr>
          <w:lang w:val="en"/>
        </w:rPr>
        <w:t>Classpath scanning solution that searches classpath via pattern to retrieve stubs</w:t>
      </w:r>
    </w:p>
    <w:p w:rsidR="00000000" w:rsidRDefault="00E0452F">
      <w:pPr>
        <w:numPr>
          <w:ilvl w:val="0"/>
          <w:numId w:val="153"/>
        </w:numPr>
        <w:spacing w:before="100" w:beforeAutospacing="1" w:after="100" w:afterAutospacing="1"/>
        <w:divId w:val="1145196783"/>
        <w:rPr>
          <w:lang w:val="en"/>
        </w:rPr>
      </w:pPr>
      <w:r>
        <w:rPr>
          <w:lang w:val="en"/>
        </w:rPr>
        <w:t>Write your own implem</w:t>
      </w:r>
      <w:r>
        <w:rPr>
          <w:lang w:val="en"/>
        </w:rPr>
        <w:t xml:space="preserve">entation of the </w:t>
      </w:r>
      <w:r>
        <w:rPr>
          <w:rStyle w:val="HTML"/>
          <w:lang w:val="en"/>
        </w:rPr>
        <w:t>org.springframework.cloud.contract.stubrunner.StubDownloaderBuilder</w:t>
      </w:r>
      <w:r>
        <w:rPr>
          <w:lang w:val="en"/>
        </w:rPr>
        <w:t xml:space="preserve"> for full customization</w:t>
      </w:r>
    </w:p>
    <w:p w:rsidR="00000000" w:rsidRDefault="00E0452F">
      <w:pPr>
        <w:pStyle w:val="a5"/>
        <w:divId w:val="2017613184"/>
        <w:rPr>
          <w:lang w:val="en"/>
        </w:rPr>
      </w:pPr>
      <w:r>
        <w:rPr>
          <w:lang w:val="en"/>
        </w:rPr>
        <w:t xml:space="preserve">The latter example is described in the </w:t>
      </w:r>
      <w:hyperlink r:id="rId1595" w:history="1">
        <w:r>
          <w:rPr>
            <w:rStyle w:val="a3"/>
            <w:lang w:val="en"/>
          </w:rPr>
          <w:t xml:space="preserve">Custom </w:t>
        </w:r>
        <w:r>
          <w:rPr>
            <w:rStyle w:val="a3"/>
            <w:lang w:val="en"/>
          </w:rPr>
          <w:t>Stub Runner</w:t>
        </w:r>
      </w:hyperlink>
      <w:r>
        <w:rPr>
          <w:lang w:val="en"/>
        </w:rPr>
        <w:t xml:space="preserve"> section.</w:t>
      </w:r>
    </w:p>
    <w:p w:rsidR="00000000" w:rsidRDefault="00E0452F">
      <w:pPr>
        <w:pStyle w:val="4"/>
        <w:divId w:val="85663066"/>
        <w:rPr>
          <w:lang w:val="en"/>
        </w:rPr>
      </w:pPr>
      <w:bookmarkStart w:id="662" w:name="_stub_downloading"/>
      <w:bookmarkEnd w:id="662"/>
      <w:r>
        <w:rPr>
          <w:lang w:val="en"/>
        </w:rPr>
        <w:t>Stub downloading</w:t>
      </w:r>
    </w:p>
    <w:p w:rsidR="00000000" w:rsidRDefault="00E0452F">
      <w:pPr>
        <w:pStyle w:val="a5"/>
        <w:divId w:val="16587511"/>
        <w:rPr>
          <w:lang w:val="en"/>
        </w:rPr>
      </w:pPr>
      <w:r>
        <w:rPr>
          <w:lang w:val="en"/>
        </w:rPr>
        <w:t xml:space="preserve">You can control the stub downloading via the </w:t>
      </w:r>
      <w:r>
        <w:rPr>
          <w:rStyle w:val="HTML"/>
          <w:lang w:val="en"/>
        </w:rPr>
        <w:t>stubsMode</w:t>
      </w:r>
      <w:r>
        <w:rPr>
          <w:lang w:val="en"/>
        </w:rPr>
        <w:t xml:space="preserve"> switch. It picks value from the </w:t>
      </w:r>
      <w:r>
        <w:rPr>
          <w:rStyle w:val="HTML"/>
          <w:lang w:val="en"/>
        </w:rPr>
        <w:t>StubR</w:t>
      </w:r>
      <w:r>
        <w:rPr>
          <w:rStyle w:val="HTML"/>
          <w:lang w:val="en"/>
        </w:rPr>
        <w:t>unnerProperties.StubsMode</w:t>
      </w:r>
      <w:r>
        <w:rPr>
          <w:lang w:val="en"/>
        </w:rPr>
        <w:t xml:space="preserve"> enum. You can use the following options</w:t>
      </w:r>
    </w:p>
    <w:p w:rsidR="00000000" w:rsidRDefault="00E0452F">
      <w:pPr>
        <w:numPr>
          <w:ilvl w:val="0"/>
          <w:numId w:val="154"/>
        </w:numPr>
        <w:spacing w:before="100" w:beforeAutospacing="1" w:after="100" w:afterAutospacing="1"/>
        <w:divId w:val="527987253"/>
        <w:rPr>
          <w:lang w:val="en"/>
        </w:rPr>
      </w:pPr>
      <w:r>
        <w:rPr>
          <w:rStyle w:val="HTML"/>
          <w:lang w:val="en"/>
        </w:rPr>
        <w:t>StubRunnerProperties.StubsMode.CLASSPATH</w:t>
      </w:r>
      <w:r>
        <w:rPr>
          <w:lang w:val="en"/>
        </w:rPr>
        <w:t xml:space="preserve"> (default value) - will pick stubs from the classpath</w:t>
      </w:r>
    </w:p>
    <w:p w:rsidR="00000000" w:rsidRDefault="00E0452F">
      <w:pPr>
        <w:numPr>
          <w:ilvl w:val="0"/>
          <w:numId w:val="154"/>
        </w:numPr>
        <w:spacing w:before="100" w:beforeAutospacing="1" w:after="100" w:afterAutospacing="1"/>
        <w:divId w:val="527987253"/>
        <w:rPr>
          <w:lang w:val="en"/>
        </w:rPr>
      </w:pPr>
      <w:r>
        <w:rPr>
          <w:rStyle w:val="HTML"/>
          <w:lang w:val="en"/>
        </w:rPr>
        <w:t>StubRunnerProperties.StubsMode.LOCAL</w:t>
      </w:r>
      <w:r>
        <w:rPr>
          <w:lang w:val="en"/>
        </w:rPr>
        <w:t xml:space="preserve"> - will pick stubs from a local storage (e.g. </w:t>
      </w:r>
      <w:r>
        <w:rPr>
          <w:rStyle w:val="HTML"/>
          <w:lang w:val="en"/>
        </w:rPr>
        <w:t>.m2</w:t>
      </w:r>
      <w:r>
        <w:rPr>
          <w:lang w:val="en"/>
        </w:rPr>
        <w:t>)</w:t>
      </w:r>
    </w:p>
    <w:p w:rsidR="00000000" w:rsidRDefault="00E0452F">
      <w:pPr>
        <w:numPr>
          <w:ilvl w:val="0"/>
          <w:numId w:val="154"/>
        </w:numPr>
        <w:spacing w:before="100" w:beforeAutospacing="1" w:after="100" w:afterAutospacing="1"/>
        <w:divId w:val="527987253"/>
        <w:rPr>
          <w:lang w:val="en"/>
        </w:rPr>
      </w:pPr>
      <w:r>
        <w:rPr>
          <w:rStyle w:val="HTML"/>
          <w:lang w:val="en"/>
        </w:rPr>
        <w:t>StubRunne</w:t>
      </w:r>
      <w:r>
        <w:rPr>
          <w:rStyle w:val="HTML"/>
          <w:lang w:val="en"/>
        </w:rPr>
        <w:t>rProperties.StubsMode.REMOTE</w:t>
      </w:r>
      <w:r>
        <w:rPr>
          <w:lang w:val="en"/>
        </w:rPr>
        <w:t xml:space="preserve"> - will pick stubs from a remote location</w:t>
      </w:r>
    </w:p>
    <w:p w:rsidR="00000000" w:rsidRDefault="00E0452F">
      <w:pPr>
        <w:pStyle w:val="a5"/>
        <w:divId w:val="16587511"/>
        <w:rPr>
          <w:lang w:val="en"/>
        </w:rPr>
      </w:pPr>
      <w:r>
        <w:rPr>
          <w:lang w:val="en"/>
        </w:rPr>
        <w:t>Example:</w:t>
      </w:r>
    </w:p>
    <w:p w:rsidR="00000000" w:rsidRDefault="00E0452F">
      <w:pPr>
        <w:pStyle w:val="HTML0"/>
        <w:divId w:val="16587511"/>
        <w:rPr>
          <w:lang w:val="en"/>
        </w:rPr>
      </w:pPr>
      <w:r>
        <w:rPr>
          <w:lang w:val="en"/>
        </w:rPr>
        <w:t>@AutoConfigureStubRunner(repositoryRoot</w:t>
      </w:r>
      <w:r>
        <w:rPr>
          <w:lang w:val="en"/>
        </w:rPr>
        <w:t>=</w:t>
      </w:r>
      <w:r>
        <w:rPr>
          <w:rStyle w:val="hl-string"/>
          <w:lang w:val="en"/>
        </w:rPr>
        <w:t>"http://foo.bar</w:t>
      </w:r>
      <w:r>
        <w:rPr>
          <w:rStyle w:val="hl-string"/>
          <w:lang w:val="en"/>
        </w:rPr>
        <w:t>"</w:t>
      </w:r>
      <w:r>
        <w:rPr>
          <w:lang w:val="en"/>
        </w:rPr>
        <w:t>, ids =</w:t>
      </w:r>
      <w:r>
        <w:rPr>
          <w:lang w:val="en"/>
        </w:rPr>
        <w:t xml:space="preserve"> </w:t>
      </w:r>
      <w:r>
        <w:rPr>
          <w:rStyle w:val="hl-string"/>
          <w:lang w:val="en"/>
        </w:rPr>
        <w:t>"com.example:beer-api-producer:+:stubs:8095</w:t>
      </w:r>
      <w:r>
        <w:rPr>
          <w:rStyle w:val="hl-string"/>
          <w:lang w:val="en"/>
        </w:rPr>
        <w:t>"</w:t>
      </w:r>
      <w:r>
        <w:rPr>
          <w:lang w:val="en"/>
        </w:rPr>
        <w:t>, stubsMode = StubRunnerProperties.StubsMode.LOCAL)</w:t>
      </w:r>
    </w:p>
    <w:p w:rsidR="00000000" w:rsidRDefault="00E0452F">
      <w:pPr>
        <w:pStyle w:val="4"/>
        <w:divId w:val="378866853"/>
        <w:rPr>
          <w:lang w:val="en"/>
        </w:rPr>
      </w:pPr>
      <w:bookmarkStart w:id="663" w:name="_classpath_scanning"/>
      <w:bookmarkEnd w:id="663"/>
      <w:r>
        <w:rPr>
          <w:lang w:val="en"/>
        </w:rPr>
        <w:t>Classpath scanning</w:t>
      </w:r>
    </w:p>
    <w:p w:rsidR="00000000" w:rsidRDefault="00E0452F">
      <w:pPr>
        <w:pStyle w:val="a5"/>
        <w:divId w:val="1344890944"/>
        <w:rPr>
          <w:lang w:val="en"/>
        </w:rPr>
      </w:pPr>
      <w:r>
        <w:rPr>
          <w:lang w:val="en"/>
        </w:rPr>
        <w:t xml:space="preserve">If you set the </w:t>
      </w:r>
      <w:r>
        <w:rPr>
          <w:rStyle w:val="HTML"/>
          <w:lang w:val="en"/>
        </w:rPr>
        <w:t>stubsMode</w:t>
      </w:r>
      <w:r>
        <w:rPr>
          <w:lang w:val="en"/>
        </w:rPr>
        <w:t xml:space="preserve"> property to </w:t>
      </w:r>
      <w:r>
        <w:rPr>
          <w:rStyle w:val="HTML"/>
          <w:lang w:val="en"/>
        </w:rPr>
        <w:t>StubRunnerProperties.StubsMode.CLASSPATH</w:t>
      </w:r>
      <w:r>
        <w:rPr>
          <w:lang w:val="en"/>
        </w:rPr>
        <w:t xml:space="preserve"> (or set nothing since </w:t>
      </w:r>
      <w:r>
        <w:rPr>
          <w:rStyle w:val="HTML"/>
          <w:lang w:val="en"/>
        </w:rPr>
        <w:t>CLASSPATH</w:t>
      </w:r>
      <w:r>
        <w:rPr>
          <w:lang w:val="en"/>
        </w:rPr>
        <w:t xml:space="preserve"> is the default v</w:t>
      </w:r>
      <w:r>
        <w:rPr>
          <w:lang w:val="en"/>
        </w:rPr>
        <w:t>alue) then classpath will get scanned. Let’s look at the following example:</w:t>
      </w:r>
    </w:p>
    <w:p w:rsidR="00000000" w:rsidRDefault="00E0452F">
      <w:pPr>
        <w:pStyle w:val="HTML0"/>
        <w:divId w:val="1344890944"/>
        <w:rPr>
          <w:lang w:val="en"/>
        </w:rPr>
      </w:pPr>
      <w:r>
        <w:rPr>
          <w:lang w:val="en"/>
        </w:rPr>
        <w:t>@AutoConfigureStubRunner(ids = {</w:t>
      </w:r>
    </w:p>
    <w:p w:rsidR="00000000" w:rsidRDefault="00E0452F">
      <w:pPr>
        <w:pStyle w:val="HTML0"/>
        <w:divId w:val="1344890944"/>
        <w:rPr>
          <w:lang w:val="en"/>
        </w:rPr>
      </w:pPr>
      <w:r>
        <w:rPr>
          <w:lang w:val="en"/>
        </w:rPr>
        <w:t xml:space="preserve">   </w:t>
      </w:r>
      <w:r>
        <w:rPr>
          <w:lang w:val="en"/>
        </w:rPr>
        <w:t xml:space="preserve"> </w:t>
      </w:r>
      <w:r>
        <w:rPr>
          <w:rStyle w:val="hl-string"/>
          <w:lang w:val="en"/>
        </w:rPr>
        <w:t>"com.example:beer-api-producer:+:stubs:8095</w:t>
      </w:r>
      <w:r>
        <w:rPr>
          <w:rStyle w:val="hl-string"/>
          <w:lang w:val="en"/>
        </w:rPr>
        <w:t>"</w:t>
      </w:r>
      <w:r>
        <w:rPr>
          <w:lang w:val="en"/>
        </w:rPr>
        <w:t>,</w:t>
      </w:r>
    </w:p>
    <w:p w:rsidR="00000000" w:rsidRDefault="00E0452F">
      <w:pPr>
        <w:pStyle w:val="HTML0"/>
        <w:divId w:val="1344890944"/>
        <w:rPr>
          <w:lang w:val="en"/>
        </w:rPr>
      </w:pPr>
      <w:r>
        <w:rPr>
          <w:lang w:val="en"/>
        </w:rPr>
        <w:t xml:space="preserve">   </w:t>
      </w:r>
      <w:r>
        <w:rPr>
          <w:lang w:val="en"/>
        </w:rPr>
        <w:t xml:space="preserve"> </w:t>
      </w:r>
      <w:r>
        <w:rPr>
          <w:rStyle w:val="hl-string"/>
          <w:lang w:val="en"/>
        </w:rPr>
        <w:t>"com.example.foo:bar:1.0.0:superstubs:8096</w:t>
      </w:r>
      <w:r>
        <w:rPr>
          <w:rStyle w:val="hl-string"/>
          <w:lang w:val="en"/>
        </w:rPr>
        <w:t>"</w:t>
      </w:r>
    </w:p>
    <w:p w:rsidR="00000000" w:rsidRDefault="00E0452F">
      <w:pPr>
        <w:pStyle w:val="HTML0"/>
        <w:divId w:val="1344890944"/>
        <w:rPr>
          <w:lang w:val="en"/>
        </w:rPr>
      </w:pPr>
      <w:r>
        <w:rPr>
          <w:lang w:val="en"/>
        </w:rPr>
        <w:t>})</w:t>
      </w:r>
    </w:p>
    <w:p w:rsidR="00000000" w:rsidRDefault="00E0452F">
      <w:pPr>
        <w:pStyle w:val="a5"/>
        <w:divId w:val="1344890944"/>
        <w:rPr>
          <w:lang w:val="en"/>
        </w:rPr>
      </w:pPr>
      <w:r>
        <w:rPr>
          <w:lang w:val="en"/>
        </w:rPr>
        <w:t>If you’ve added the dependencies to your classpath</w:t>
      </w:r>
    </w:p>
    <w:p w:rsidR="00000000" w:rsidRDefault="00E0452F">
      <w:pPr>
        <w:pStyle w:val="primary"/>
        <w:divId w:val="1344890944"/>
        <w:rPr>
          <w:lang w:val="en"/>
        </w:rPr>
      </w:pPr>
      <w:r>
        <w:rPr>
          <w:b/>
          <w:bCs/>
          <w:lang w:val="en"/>
        </w:rPr>
        <w:t>Maven. </w:t>
      </w:r>
      <w:r>
        <w:rPr>
          <w:lang w:val="en"/>
        </w:rPr>
        <w:t xml:space="preserve"> </w:t>
      </w:r>
    </w:p>
    <w:p w:rsidR="00000000" w:rsidRDefault="00E0452F">
      <w:pPr>
        <w:pStyle w:val="HTML0"/>
        <w:divId w:val="1344890944"/>
        <w:rPr>
          <w:lang w:val="en"/>
        </w:rPr>
      </w:pPr>
      <w:r>
        <w:rPr>
          <w:rStyle w:val="hl-tag"/>
          <w:lang w:val="en"/>
        </w:rPr>
        <w:t>&lt;dependency</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&lt;groupId</w:t>
      </w:r>
      <w:r>
        <w:rPr>
          <w:rStyle w:val="hl-tag"/>
          <w:lang w:val="en"/>
        </w:rPr>
        <w:t>&gt;</w:t>
      </w:r>
      <w:r>
        <w:rPr>
          <w:lang w:val="en"/>
        </w:rPr>
        <w:t>com.exampl</w:t>
      </w:r>
      <w:r>
        <w:rPr>
          <w:lang w:val="en"/>
        </w:rPr>
        <w:t>e</w:t>
      </w:r>
      <w:r>
        <w:rPr>
          <w:rStyle w:val="hl-tag"/>
          <w:lang w:val="en"/>
        </w:rPr>
        <w:t>&lt;/groupId</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&lt;artifactId</w:t>
      </w:r>
      <w:r>
        <w:rPr>
          <w:rStyle w:val="hl-tag"/>
          <w:lang w:val="en"/>
        </w:rPr>
        <w:t>&gt;</w:t>
      </w:r>
      <w:r>
        <w:rPr>
          <w:lang w:val="en"/>
        </w:rPr>
        <w:t>beer-api-producer-restdoc</w:t>
      </w:r>
      <w:r>
        <w:rPr>
          <w:lang w:val="en"/>
        </w:rPr>
        <w:t>s</w:t>
      </w:r>
      <w:r>
        <w:rPr>
          <w:rStyle w:val="hl-tag"/>
          <w:lang w:val="en"/>
        </w:rPr>
        <w:t>&lt;/artifactId</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&lt;classifier</w:t>
      </w:r>
      <w:r>
        <w:rPr>
          <w:rStyle w:val="hl-tag"/>
          <w:lang w:val="en"/>
        </w:rPr>
        <w:t>&gt;</w:t>
      </w:r>
      <w:r>
        <w:rPr>
          <w:lang w:val="en"/>
        </w:rPr>
        <w:t>stub</w:t>
      </w:r>
      <w:r>
        <w:rPr>
          <w:lang w:val="en"/>
        </w:rPr>
        <w:t>s</w:t>
      </w:r>
      <w:r>
        <w:rPr>
          <w:rStyle w:val="hl-tag"/>
          <w:lang w:val="en"/>
        </w:rPr>
        <w:t>&lt;/classifier</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&lt;version</w:t>
      </w:r>
      <w:r>
        <w:rPr>
          <w:rStyle w:val="hl-tag"/>
          <w:lang w:val="en"/>
        </w:rPr>
        <w:t>&gt;</w:t>
      </w:r>
      <w:r>
        <w:rPr>
          <w:lang w:val="en"/>
        </w:rPr>
        <w:t>0.0.1-SNAPSHO</w:t>
      </w:r>
      <w:r>
        <w:rPr>
          <w:lang w:val="en"/>
        </w:rPr>
        <w:t>T</w:t>
      </w:r>
      <w:r>
        <w:rPr>
          <w:rStyle w:val="hl-tag"/>
          <w:lang w:val="en"/>
        </w:rPr>
        <w:t>&lt;/version</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&lt;scope</w:t>
      </w:r>
      <w:r>
        <w:rPr>
          <w:rStyle w:val="hl-tag"/>
          <w:lang w:val="en"/>
        </w:rPr>
        <w:t>&gt;</w:t>
      </w:r>
      <w:r>
        <w:rPr>
          <w:lang w:val="en"/>
        </w:rPr>
        <w:t>tes</w:t>
      </w:r>
      <w:r>
        <w:rPr>
          <w:lang w:val="en"/>
        </w:rPr>
        <w:t>t</w:t>
      </w:r>
      <w:r>
        <w:rPr>
          <w:rStyle w:val="hl-tag"/>
          <w:lang w:val="en"/>
        </w:rPr>
        <w:t>&lt;</w:t>
      </w:r>
      <w:r>
        <w:rPr>
          <w:rStyle w:val="hl-tag"/>
          <w:lang w:val="en"/>
        </w:rPr>
        <w:t>/scope</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&lt;exclusions</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&lt;exclusion</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&lt;groupId</w:t>
      </w:r>
      <w:r>
        <w:rPr>
          <w:rStyle w:val="hl-tag"/>
          <w:lang w:val="en"/>
        </w:rPr>
        <w:t>&gt;</w:t>
      </w:r>
      <w:r>
        <w:rPr>
          <w:lang w:val="en"/>
        </w:rPr>
        <w:t>*</w:t>
      </w:r>
      <w:r>
        <w:rPr>
          <w:rStyle w:val="hl-tag"/>
          <w:lang w:val="en"/>
        </w:rPr>
        <w:t>&lt;/groupId</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&lt;artifactId</w:t>
      </w:r>
      <w:r>
        <w:rPr>
          <w:rStyle w:val="hl-tag"/>
          <w:lang w:val="en"/>
        </w:rPr>
        <w:t>&gt;</w:t>
      </w:r>
      <w:r>
        <w:rPr>
          <w:lang w:val="en"/>
        </w:rPr>
        <w:t>*</w:t>
      </w:r>
      <w:r>
        <w:rPr>
          <w:rStyle w:val="hl-tag"/>
          <w:lang w:val="en"/>
        </w:rPr>
        <w:t>&lt;/artifactId</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&lt;/exclusion</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&lt;/exclusions</w:t>
      </w:r>
      <w:r>
        <w:rPr>
          <w:rStyle w:val="hl-tag"/>
          <w:lang w:val="en"/>
        </w:rPr>
        <w:t>&gt;</w:t>
      </w:r>
    </w:p>
    <w:p w:rsidR="00000000" w:rsidRDefault="00E0452F">
      <w:pPr>
        <w:pStyle w:val="HTML0"/>
        <w:divId w:val="1344890944"/>
        <w:rPr>
          <w:lang w:val="en"/>
        </w:rPr>
      </w:pPr>
      <w:r>
        <w:rPr>
          <w:rStyle w:val="hl-tag"/>
          <w:lang w:val="en"/>
        </w:rPr>
        <w:t>&lt;/dependency</w:t>
      </w:r>
      <w:r>
        <w:rPr>
          <w:rStyle w:val="hl-tag"/>
          <w:lang w:val="en"/>
        </w:rPr>
        <w:t>&gt;</w:t>
      </w:r>
    </w:p>
    <w:p w:rsidR="00000000" w:rsidRDefault="00E0452F">
      <w:pPr>
        <w:pStyle w:val="HTML0"/>
        <w:divId w:val="1344890944"/>
        <w:rPr>
          <w:lang w:val="en"/>
        </w:rPr>
      </w:pPr>
      <w:r>
        <w:rPr>
          <w:rStyle w:val="hl-tag"/>
          <w:lang w:val="en"/>
        </w:rPr>
        <w:t>&lt;dependency</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&lt;groupId</w:t>
      </w:r>
      <w:r>
        <w:rPr>
          <w:rStyle w:val="hl-tag"/>
          <w:lang w:val="en"/>
        </w:rPr>
        <w:t>&gt;</w:t>
      </w:r>
      <w:r>
        <w:rPr>
          <w:lang w:val="en"/>
        </w:rPr>
        <w:t>com.example.fo</w:t>
      </w:r>
      <w:r>
        <w:rPr>
          <w:lang w:val="en"/>
        </w:rPr>
        <w:t>o</w:t>
      </w:r>
      <w:r>
        <w:rPr>
          <w:rStyle w:val="hl-tag"/>
          <w:lang w:val="en"/>
        </w:rPr>
        <w:t>&lt;/groupId</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&lt;artifactId</w:t>
      </w:r>
      <w:r>
        <w:rPr>
          <w:rStyle w:val="hl-tag"/>
          <w:lang w:val="en"/>
        </w:rPr>
        <w:t>&gt;</w:t>
      </w:r>
      <w:r>
        <w:rPr>
          <w:lang w:val="en"/>
        </w:rPr>
        <w:t>ba</w:t>
      </w:r>
      <w:r>
        <w:rPr>
          <w:lang w:val="en"/>
        </w:rPr>
        <w:t>r</w:t>
      </w:r>
      <w:r>
        <w:rPr>
          <w:rStyle w:val="hl-tag"/>
          <w:lang w:val="en"/>
        </w:rPr>
        <w:t>&lt;/artifactId</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lang w:val="en"/>
        </w:rPr>
        <w:t xml:space="preserve"> </w:t>
      </w:r>
      <w:r>
        <w:rPr>
          <w:rStyle w:val="hl-tag"/>
          <w:lang w:val="en"/>
        </w:rPr>
        <w:t>&lt;classifier</w:t>
      </w:r>
      <w:r>
        <w:rPr>
          <w:rStyle w:val="hl-tag"/>
          <w:lang w:val="en"/>
        </w:rPr>
        <w:t>&gt;</w:t>
      </w:r>
      <w:r>
        <w:rPr>
          <w:lang w:val="en"/>
        </w:rPr>
        <w:t>superstub</w:t>
      </w:r>
      <w:r>
        <w:rPr>
          <w:lang w:val="en"/>
        </w:rPr>
        <w:t>s</w:t>
      </w:r>
      <w:r>
        <w:rPr>
          <w:rStyle w:val="hl-tag"/>
          <w:lang w:val="en"/>
        </w:rPr>
        <w:t>&lt;/classifier</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&lt;version</w:t>
      </w:r>
      <w:r>
        <w:rPr>
          <w:rStyle w:val="hl-tag"/>
          <w:lang w:val="en"/>
        </w:rPr>
        <w:t>&gt;</w:t>
      </w:r>
      <w:r>
        <w:rPr>
          <w:lang w:val="en"/>
        </w:rPr>
        <w:t>1.0.</w:t>
      </w:r>
      <w:r>
        <w:rPr>
          <w:lang w:val="en"/>
        </w:rPr>
        <w:t>0</w:t>
      </w:r>
      <w:r>
        <w:rPr>
          <w:rStyle w:val="hl-tag"/>
          <w:lang w:val="en"/>
        </w:rPr>
        <w:t>&lt;/version</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&lt;scope</w:t>
      </w:r>
      <w:r>
        <w:rPr>
          <w:rStyle w:val="hl-tag"/>
          <w:lang w:val="en"/>
        </w:rPr>
        <w:t>&gt;</w:t>
      </w:r>
      <w:r>
        <w:rPr>
          <w:lang w:val="en"/>
        </w:rPr>
        <w:t>tes</w:t>
      </w:r>
      <w:r>
        <w:rPr>
          <w:lang w:val="en"/>
        </w:rPr>
        <w:t>t</w:t>
      </w:r>
      <w:r>
        <w:rPr>
          <w:rStyle w:val="hl-tag"/>
          <w:lang w:val="en"/>
        </w:rPr>
        <w:t>&lt;/scope</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&lt;exclusions</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&lt;exclusion</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&lt;groupId</w:t>
      </w:r>
      <w:r>
        <w:rPr>
          <w:rStyle w:val="hl-tag"/>
          <w:lang w:val="en"/>
        </w:rPr>
        <w:t>&gt;</w:t>
      </w:r>
      <w:r>
        <w:rPr>
          <w:lang w:val="en"/>
        </w:rPr>
        <w:t>*</w:t>
      </w:r>
      <w:r>
        <w:rPr>
          <w:rStyle w:val="hl-tag"/>
          <w:lang w:val="en"/>
        </w:rPr>
        <w:t>&lt;/groupId</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&lt;artifactId</w:t>
      </w:r>
      <w:r>
        <w:rPr>
          <w:rStyle w:val="hl-tag"/>
          <w:lang w:val="en"/>
        </w:rPr>
        <w:t>&gt;</w:t>
      </w:r>
      <w:r>
        <w:rPr>
          <w:lang w:val="en"/>
        </w:rPr>
        <w:t>*</w:t>
      </w:r>
      <w:r>
        <w:rPr>
          <w:rStyle w:val="hl-tag"/>
          <w:lang w:val="en"/>
        </w:rPr>
        <w:t>&lt;/artifactId</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&lt;/exclusion</w:t>
      </w:r>
      <w:r>
        <w:rPr>
          <w:rStyle w:val="hl-tag"/>
          <w:lang w:val="en"/>
        </w:rPr>
        <w:t>&gt;</w:t>
      </w:r>
    </w:p>
    <w:p w:rsidR="00000000" w:rsidRDefault="00E0452F">
      <w:pPr>
        <w:pStyle w:val="HTML0"/>
        <w:divId w:val="1344890944"/>
        <w:rPr>
          <w:lang w:val="en"/>
        </w:rPr>
      </w:pPr>
      <w:r>
        <w:rPr>
          <w:lang w:val="en"/>
        </w:rPr>
        <w:t xml:space="preserve">   </w:t>
      </w:r>
      <w:r>
        <w:rPr>
          <w:lang w:val="en"/>
        </w:rPr>
        <w:t xml:space="preserve"> </w:t>
      </w:r>
      <w:r>
        <w:rPr>
          <w:rStyle w:val="hl-tag"/>
          <w:lang w:val="en"/>
        </w:rPr>
        <w:t>&lt;/exclusions</w:t>
      </w:r>
      <w:r>
        <w:rPr>
          <w:rStyle w:val="hl-tag"/>
          <w:lang w:val="en"/>
        </w:rPr>
        <w:t>&gt;</w:t>
      </w:r>
    </w:p>
    <w:p w:rsidR="00000000" w:rsidRDefault="00E0452F">
      <w:pPr>
        <w:pStyle w:val="HTML0"/>
        <w:divId w:val="1344890944"/>
        <w:rPr>
          <w:lang w:val="en"/>
        </w:rPr>
      </w:pPr>
      <w:r>
        <w:rPr>
          <w:rStyle w:val="hl-tag"/>
          <w:lang w:val="en"/>
        </w:rPr>
        <w:t>&lt;/dependency</w:t>
      </w:r>
      <w:r>
        <w:rPr>
          <w:rStyle w:val="hl-tag"/>
          <w:lang w:val="en"/>
        </w:rPr>
        <w:t>&gt;</w:t>
      </w:r>
    </w:p>
    <w:p w:rsidR="00000000" w:rsidRDefault="00E0452F">
      <w:pPr>
        <w:pStyle w:val="secondary"/>
        <w:divId w:val="1344890944"/>
        <w:rPr>
          <w:lang w:val="en"/>
        </w:rPr>
      </w:pPr>
      <w:r>
        <w:rPr>
          <w:b/>
          <w:bCs/>
          <w:lang w:val="en"/>
        </w:rPr>
        <w:t>Gradle. </w:t>
      </w:r>
      <w:r>
        <w:rPr>
          <w:lang w:val="en"/>
        </w:rPr>
        <w:t xml:space="preserve"> </w:t>
      </w:r>
    </w:p>
    <w:p w:rsidR="00000000" w:rsidRDefault="00E0452F">
      <w:pPr>
        <w:pStyle w:val="HTML0"/>
        <w:divId w:val="1344890944"/>
        <w:rPr>
          <w:lang w:val="en"/>
        </w:rPr>
      </w:pPr>
      <w:r>
        <w:rPr>
          <w:lang w:val="en"/>
        </w:rPr>
        <w:t>testCompile</w:t>
      </w:r>
      <w:r>
        <w:rPr>
          <w:lang w:val="en"/>
        </w:rPr>
        <w:t>(</w:t>
      </w:r>
      <w:r>
        <w:rPr>
          <w:rStyle w:val="hl-string"/>
          <w:lang w:val="en"/>
        </w:rPr>
        <w:t>"com.example:beer-api-producer-restdocs:0.0.1-SNAPSHOT:stubs</w:t>
      </w:r>
      <w:r>
        <w:rPr>
          <w:rStyle w:val="hl-string"/>
          <w:lang w:val="en"/>
        </w:rPr>
        <w:t>"</w:t>
      </w:r>
      <w:r>
        <w:rPr>
          <w:lang w:val="en"/>
        </w:rPr>
        <w:t>) {</w:t>
      </w:r>
    </w:p>
    <w:p w:rsidR="00000000" w:rsidRDefault="00E0452F">
      <w:pPr>
        <w:pStyle w:val="HTML0"/>
        <w:divId w:val="1344890944"/>
        <w:rPr>
          <w:lang w:val="en"/>
        </w:rPr>
      </w:pPr>
      <w:r>
        <w:rPr>
          <w:lang w:val="en"/>
        </w:rPr>
        <w:t xml:space="preserve">    transitive = false</w:t>
      </w:r>
    </w:p>
    <w:p w:rsidR="00000000" w:rsidRDefault="00E0452F">
      <w:pPr>
        <w:pStyle w:val="HTML0"/>
        <w:divId w:val="1344890944"/>
        <w:rPr>
          <w:lang w:val="en"/>
        </w:rPr>
      </w:pPr>
      <w:r>
        <w:rPr>
          <w:lang w:val="en"/>
        </w:rPr>
        <w:t>}</w:t>
      </w:r>
    </w:p>
    <w:p w:rsidR="00000000" w:rsidRDefault="00E0452F">
      <w:pPr>
        <w:pStyle w:val="HTML0"/>
        <w:divId w:val="1344890944"/>
        <w:rPr>
          <w:lang w:val="en"/>
        </w:rPr>
      </w:pPr>
      <w:r>
        <w:rPr>
          <w:lang w:val="en"/>
        </w:rPr>
        <w:t>testCompile</w:t>
      </w:r>
      <w:r>
        <w:rPr>
          <w:lang w:val="en"/>
        </w:rPr>
        <w:t>(</w:t>
      </w:r>
      <w:r>
        <w:rPr>
          <w:rStyle w:val="hl-string"/>
          <w:lang w:val="en"/>
        </w:rPr>
        <w:t>"com.example.foo:bar:1.0.0:superstubs</w:t>
      </w:r>
      <w:r>
        <w:rPr>
          <w:rStyle w:val="hl-string"/>
          <w:lang w:val="en"/>
        </w:rPr>
        <w:t>"</w:t>
      </w:r>
      <w:r>
        <w:rPr>
          <w:lang w:val="en"/>
        </w:rPr>
        <w:t>) {</w:t>
      </w:r>
    </w:p>
    <w:p w:rsidR="00000000" w:rsidRDefault="00E0452F">
      <w:pPr>
        <w:pStyle w:val="HTML0"/>
        <w:divId w:val="1344890944"/>
        <w:rPr>
          <w:lang w:val="en"/>
        </w:rPr>
      </w:pPr>
      <w:r>
        <w:rPr>
          <w:lang w:val="en"/>
        </w:rPr>
        <w:t xml:space="preserve">    transitive = false</w:t>
      </w:r>
    </w:p>
    <w:p w:rsidR="00000000" w:rsidRDefault="00E0452F">
      <w:pPr>
        <w:pStyle w:val="HTML0"/>
        <w:divId w:val="1344890944"/>
        <w:rPr>
          <w:lang w:val="en"/>
        </w:rPr>
      </w:pPr>
      <w:r>
        <w:rPr>
          <w:lang w:val="en"/>
        </w:rPr>
        <w:t>}</w:t>
      </w:r>
    </w:p>
    <w:p w:rsidR="00000000" w:rsidRDefault="00E0452F">
      <w:pPr>
        <w:pStyle w:val="a5"/>
        <w:divId w:val="1344890944"/>
        <w:rPr>
          <w:lang w:val="en"/>
        </w:rPr>
      </w:pPr>
      <w:r>
        <w:rPr>
          <w:lang w:val="en"/>
        </w:rPr>
        <w:t xml:space="preserve">Then the following locations on your classpath will get scanned. </w:t>
      </w:r>
      <w:r>
        <w:rPr>
          <w:lang w:val="en"/>
        </w:rPr>
        <w:t xml:space="preserve">For </w:t>
      </w:r>
      <w:r>
        <w:rPr>
          <w:rStyle w:val="HTML"/>
          <w:lang w:val="en"/>
        </w:rPr>
        <w:t>com.example:beer-api-producer-restdocs</w:t>
      </w:r>
    </w:p>
    <w:p w:rsidR="00000000" w:rsidRDefault="00E0452F">
      <w:pPr>
        <w:numPr>
          <w:ilvl w:val="0"/>
          <w:numId w:val="155"/>
        </w:numPr>
        <w:spacing w:before="100" w:beforeAutospacing="1" w:after="100" w:afterAutospacing="1"/>
        <w:divId w:val="565459970"/>
        <w:rPr>
          <w:lang w:val="en"/>
        </w:rPr>
      </w:pPr>
      <w:r>
        <w:rPr>
          <w:lang w:val="en"/>
        </w:rPr>
        <w:t>/META-INF/com.example/beer-api-producer-restdocs/</w:t>
      </w:r>
      <w:r>
        <w:rPr>
          <w:rStyle w:val="a7"/>
          <w:lang w:val="en"/>
        </w:rPr>
        <w:t>*/</w:t>
      </w:r>
      <w:r>
        <w:rPr>
          <w:lang w:val="en"/>
        </w:rPr>
        <w:t>.*</w:t>
      </w:r>
    </w:p>
    <w:p w:rsidR="00000000" w:rsidRDefault="00E0452F">
      <w:pPr>
        <w:numPr>
          <w:ilvl w:val="0"/>
          <w:numId w:val="155"/>
        </w:numPr>
        <w:spacing w:before="100" w:beforeAutospacing="1" w:after="100" w:afterAutospacing="1"/>
        <w:divId w:val="565459970"/>
        <w:rPr>
          <w:lang w:val="en"/>
        </w:rPr>
      </w:pPr>
      <w:r>
        <w:rPr>
          <w:lang w:val="en"/>
        </w:rPr>
        <w:t>/contracts/com.example/beer-api-producer-restdocs/</w:t>
      </w:r>
      <w:r>
        <w:rPr>
          <w:rStyle w:val="a7"/>
          <w:lang w:val="en"/>
        </w:rPr>
        <w:t>*/</w:t>
      </w:r>
      <w:r>
        <w:rPr>
          <w:lang w:val="en"/>
        </w:rPr>
        <w:t>.*</w:t>
      </w:r>
    </w:p>
    <w:p w:rsidR="00000000" w:rsidRDefault="00E0452F">
      <w:pPr>
        <w:numPr>
          <w:ilvl w:val="0"/>
          <w:numId w:val="155"/>
        </w:numPr>
        <w:spacing w:before="100" w:beforeAutospacing="1" w:after="100" w:afterAutospacing="1"/>
        <w:divId w:val="565459970"/>
        <w:rPr>
          <w:lang w:val="en"/>
        </w:rPr>
      </w:pPr>
      <w:r>
        <w:rPr>
          <w:lang w:val="en"/>
        </w:rPr>
        <w:t>/mappings/com.example/beer-api-producer-restdocs/</w:t>
      </w:r>
      <w:r>
        <w:rPr>
          <w:rStyle w:val="a7"/>
          <w:lang w:val="en"/>
        </w:rPr>
        <w:t>*/</w:t>
      </w:r>
      <w:r>
        <w:rPr>
          <w:lang w:val="en"/>
        </w:rPr>
        <w:t>.*</w:t>
      </w:r>
    </w:p>
    <w:p w:rsidR="00000000" w:rsidRDefault="00E0452F">
      <w:pPr>
        <w:pStyle w:val="a5"/>
        <w:divId w:val="1344890944"/>
        <w:rPr>
          <w:lang w:val="en"/>
        </w:rPr>
      </w:pPr>
      <w:r>
        <w:rPr>
          <w:lang w:val="en"/>
        </w:rPr>
        <w:t xml:space="preserve">and </w:t>
      </w:r>
      <w:r>
        <w:rPr>
          <w:rStyle w:val="HTML"/>
          <w:lang w:val="en"/>
        </w:rPr>
        <w:t>com.example.foo:bar</w:t>
      </w:r>
    </w:p>
    <w:p w:rsidR="00000000" w:rsidRDefault="00E0452F">
      <w:pPr>
        <w:numPr>
          <w:ilvl w:val="0"/>
          <w:numId w:val="156"/>
        </w:numPr>
        <w:spacing w:before="100" w:beforeAutospacing="1" w:after="100" w:afterAutospacing="1"/>
        <w:divId w:val="855192790"/>
        <w:rPr>
          <w:lang w:val="en"/>
        </w:rPr>
      </w:pPr>
      <w:r>
        <w:rPr>
          <w:lang w:val="en"/>
        </w:rPr>
        <w:t>/META-INF/com.example.foo/bar/</w:t>
      </w:r>
      <w:r>
        <w:rPr>
          <w:rStyle w:val="a7"/>
          <w:lang w:val="en"/>
        </w:rPr>
        <w:t>*/</w:t>
      </w:r>
      <w:r>
        <w:rPr>
          <w:lang w:val="en"/>
        </w:rPr>
        <w:t>.*</w:t>
      </w:r>
    </w:p>
    <w:p w:rsidR="00000000" w:rsidRDefault="00E0452F">
      <w:pPr>
        <w:numPr>
          <w:ilvl w:val="0"/>
          <w:numId w:val="156"/>
        </w:numPr>
        <w:spacing w:before="100" w:beforeAutospacing="1" w:after="100" w:afterAutospacing="1"/>
        <w:divId w:val="855192790"/>
        <w:rPr>
          <w:lang w:val="en"/>
        </w:rPr>
      </w:pPr>
      <w:r>
        <w:rPr>
          <w:lang w:val="en"/>
        </w:rPr>
        <w:t>/contracts/com.example.foo/bar/</w:t>
      </w:r>
      <w:r>
        <w:rPr>
          <w:rStyle w:val="a7"/>
          <w:lang w:val="en"/>
        </w:rPr>
        <w:t>*/</w:t>
      </w:r>
      <w:r>
        <w:rPr>
          <w:lang w:val="en"/>
        </w:rPr>
        <w:t>.*</w:t>
      </w:r>
    </w:p>
    <w:p w:rsidR="00000000" w:rsidRDefault="00E0452F">
      <w:pPr>
        <w:numPr>
          <w:ilvl w:val="0"/>
          <w:numId w:val="156"/>
        </w:numPr>
        <w:spacing w:before="100" w:beforeAutospacing="1" w:after="100" w:afterAutospacing="1"/>
        <w:divId w:val="855192790"/>
        <w:rPr>
          <w:lang w:val="en"/>
        </w:rPr>
      </w:pPr>
      <w:r>
        <w:rPr>
          <w:lang w:val="en"/>
        </w:rPr>
        <w:t>/mappings/com.example.foo/bar/</w:t>
      </w:r>
      <w:r>
        <w:rPr>
          <w:rStyle w:val="a7"/>
          <w:lang w:val="en"/>
        </w:rPr>
        <w:t>*/</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81507379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83" name="图片 28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815073796"/>
          <w:tblCellSpacing w:w="15" w:type="dxa"/>
        </w:trPr>
        <w:tc>
          <w:tcPr>
            <w:tcW w:w="0" w:type="auto"/>
            <w:vMerge/>
            <w:vAlign w:val="center"/>
            <w:hideMark/>
          </w:tcPr>
          <w:p w:rsidR="00000000" w:rsidRDefault="00E0452F"/>
        </w:tc>
        <w:tc>
          <w:tcPr>
            <w:tcW w:w="0" w:type="auto"/>
            <w:hideMark/>
          </w:tcPr>
          <w:p w:rsidR="00000000" w:rsidRDefault="00E0452F">
            <w:pPr>
              <w:pStyle w:val="a5"/>
            </w:pPr>
            <w:r>
              <w:t>As you can see you have to explicitly provide the group and artifact ids when packaging the producer stubs.</w:t>
            </w:r>
          </w:p>
        </w:tc>
      </w:tr>
    </w:tbl>
    <w:p w:rsidR="00000000" w:rsidRDefault="00E0452F">
      <w:pPr>
        <w:pStyle w:val="a5"/>
        <w:divId w:val="1344890944"/>
        <w:rPr>
          <w:lang w:val="en"/>
        </w:rPr>
      </w:pPr>
      <w:r>
        <w:rPr>
          <w:lang w:val="en"/>
        </w:rPr>
        <w:t>The producer would setup the contracts like this:</w:t>
      </w:r>
    </w:p>
    <w:p w:rsidR="00000000" w:rsidRDefault="00E0452F">
      <w:pPr>
        <w:pStyle w:val="HTML0"/>
        <w:divId w:val="1344890944"/>
        <w:rPr>
          <w:lang w:val="en"/>
        </w:rPr>
      </w:pPr>
      <w:r>
        <w:rPr>
          <w:lang w:val="en"/>
        </w:rPr>
        <w:t>└── src</w:t>
      </w:r>
    </w:p>
    <w:p w:rsidR="00000000" w:rsidRDefault="00E0452F">
      <w:pPr>
        <w:pStyle w:val="HTML0"/>
        <w:divId w:val="1344890944"/>
        <w:rPr>
          <w:lang w:val="en"/>
        </w:rPr>
      </w:pPr>
      <w:r>
        <w:rPr>
          <w:lang w:val="en"/>
        </w:rPr>
        <w:t xml:space="preserve">    └──</w:t>
      </w:r>
      <w:r>
        <w:rPr>
          <w:lang w:val="en"/>
        </w:rPr>
        <w:t xml:space="preserve"> </w:t>
      </w:r>
      <w:r>
        <w:rPr>
          <w:rStyle w:val="hl-keyword"/>
          <w:lang w:val="en"/>
        </w:rPr>
        <w:t>tes</w:t>
      </w:r>
      <w:r>
        <w:rPr>
          <w:rStyle w:val="hl-keyword"/>
          <w:lang w:val="en"/>
        </w:rPr>
        <w:t>t</w:t>
      </w:r>
    </w:p>
    <w:p w:rsidR="00000000" w:rsidRDefault="00E0452F">
      <w:pPr>
        <w:pStyle w:val="HTML0"/>
        <w:divId w:val="1344890944"/>
        <w:rPr>
          <w:lang w:val="en"/>
        </w:rPr>
      </w:pPr>
      <w:r>
        <w:rPr>
          <w:lang w:val="en"/>
        </w:rPr>
        <w:t xml:space="preserve">        └── resources</w:t>
      </w:r>
    </w:p>
    <w:p w:rsidR="00000000" w:rsidRDefault="00E0452F">
      <w:pPr>
        <w:pStyle w:val="HTML0"/>
        <w:divId w:val="1344890944"/>
        <w:rPr>
          <w:lang w:val="en"/>
        </w:rPr>
      </w:pPr>
      <w:r>
        <w:rPr>
          <w:lang w:val="en"/>
        </w:rPr>
        <w:t xml:space="preserve">            └── contracts</w:t>
      </w:r>
    </w:p>
    <w:p w:rsidR="00000000" w:rsidRDefault="00E0452F">
      <w:pPr>
        <w:pStyle w:val="HTML0"/>
        <w:divId w:val="1344890944"/>
        <w:rPr>
          <w:lang w:val="en"/>
        </w:rPr>
      </w:pPr>
      <w:r>
        <w:rPr>
          <w:lang w:val="en"/>
        </w:rPr>
        <w:t xml:space="preserve">    </w:t>
      </w:r>
      <w:r>
        <w:rPr>
          <w:lang w:val="en"/>
        </w:rPr>
        <w:t xml:space="preserve">            └── com.example</w:t>
      </w:r>
    </w:p>
    <w:p w:rsidR="00000000" w:rsidRDefault="00E0452F">
      <w:pPr>
        <w:pStyle w:val="HTML0"/>
        <w:divId w:val="1344890944"/>
        <w:rPr>
          <w:lang w:val="en"/>
        </w:rPr>
      </w:pPr>
      <w:r>
        <w:rPr>
          <w:lang w:val="en"/>
        </w:rPr>
        <w:t xml:space="preserve">                    └── beer-api-producer-restdocs</w:t>
      </w:r>
    </w:p>
    <w:p w:rsidR="00000000" w:rsidRDefault="00E0452F">
      <w:pPr>
        <w:pStyle w:val="HTML0"/>
        <w:divId w:val="1344890944"/>
        <w:rPr>
          <w:lang w:val="en"/>
        </w:rPr>
      </w:pPr>
      <w:r>
        <w:rPr>
          <w:lang w:val="en"/>
        </w:rPr>
        <w:t xml:space="preserve">                        └── nested</w:t>
      </w:r>
    </w:p>
    <w:p w:rsidR="00000000" w:rsidRDefault="00E0452F">
      <w:pPr>
        <w:pStyle w:val="HTML0"/>
        <w:divId w:val="1344890944"/>
        <w:rPr>
          <w:lang w:val="en"/>
        </w:rPr>
      </w:pPr>
      <w:r>
        <w:rPr>
          <w:lang w:val="en"/>
        </w:rPr>
        <w:t xml:space="preserve">                            └── contract3.groovy</w:t>
      </w:r>
    </w:p>
    <w:p w:rsidR="00000000" w:rsidRDefault="00E0452F">
      <w:pPr>
        <w:pStyle w:val="a5"/>
        <w:divId w:val="1344890944"/>
        <w:rPr>
          <w:lang w:val="en"/>
        </w:rPr>
      </w:pPr>
      <w:r>
        <w:rPr>
          <w:lang w:val="en"/>
        </w:rPr>
        <w:t>To achieve proper stub packaging.</w:t>
      </w:r>
    </w:p>
    <w:p w:rsidR="00000000" w:rsidRDefault="00E0452F">
      <w:pPr>
        <w:pStyle w:val="a5"/>
        <w:divId w:val="1344890944"/>
        <w:rPr>
          <w:lang w:val="en"/>
        </w:rPr>
      </w:pPr>
      <w:r>
        <w:rPr>
          <w:lang w:val="en"/>
        </w:rPr>
        <w:t xml:space="preserve">Or using the </w:t>
      </w:r>
      <w:hyperlink r:id="rId1596" w:tgtFrame="_top" w:history="1">
        <w:r>
          <w:rPr>
            <w:rStyle w:val="a3"/>
            <w:lang w:val="en"/>
          </w:rPr>
          <w:t xml:space="preserve">Maven </w:t>
        </w:r>
        <w:r>
          <w:rPr>
            <w:rStyle w:val="HTML"/>
            <w:color w:val="0000FF"/>
            <w:u w:val="single"/>
            <w:lang w:val="en"/>
          </w:rPr>
          <w:t>assembly</w:t>
        </w:r>
        <w:r>
          <w:rPr>
            <w:rStyle w:val="a3"/>
            <w:lang w:val="en"/>
          </w:rPr>
          <w:t xml:space="preserve"> plugin</w:t>
        </w:r>
      </w:hyperlink>
      <w:r>
        <w:rPr>
          <w:lang w:val="en"/>
        </w:rPr>
        <w:t xml:space="preserve"> or </w:t>
      </w:r>
      <w:hyperlink r:id="rId1597" w:tgtFrame="_top" w:history="1">
        <w:r>
          <w:rPr>
            <w:rStyle w:val="a3"/>
            <w:lang w:val="en"/>
          </w:rPr>
          <w:t>Gradle Jar</w:t>
        </w:r>
      </w:hyperlink>
      <w:r>
        <w:rPr>
          <w:lang w:val="en"/>
        </w:rPr>
        <w:t xml:space="preserve"> task you have to create the following structure in your stubs jar.</w:t>
      </w:r>
    </w:p>
    <w:p w:rsidR="00000000" w:rsidRDefault="00E0452F">
      <w:pPr>
        <w:pStyle w:val="HTML0"/>
        <w:divId w:val="1344890944"/>
        <w:rPr>
          <w:lang w:val="en"/>
        </w:rPr>
      </w:pPr>
      <w:r>
        <w:rPr>
          <w:lang w:val="en"/>
        </w:rPr>
        <w:t>└── META-INF</w:t>
      </w:r>
    </w:p>
    <w:p w:rsidR="00000000" w:rsidRDefault="00E0452F">
      <w:pPr>
        <w:pStyle w:val="HTML0"/>
        <w:divId w:val="1344890944"/>
        <w:rPr>
          <w:lang w:val="en"/>
        </w:rPr>
      </w:pPr>
      <w:r>
        <w:rPr>
          <w:lang w:val="en"/>
        </w:rPr>
        <w:t xml:space="preserve">    └── com.example</w:t>
      </w:r>
    </w:p>
    <w:p w:rsidR="00000000" w:rsidRDefault="00E0452F">
      <w:pPr>
        <w:pStyle w:val="HTML0"/>
        <w:divId w:val="1344890944"/>
        <w:rPr>
          <w:lang w:val="en"/>
        </w:rPr>
      </w:pPr>
      <w:r>
        <w:rPr>
          <w:lang w:val="en"/>
        </w:rPr>
        <w:t xml:space="preserve">        └── beer-api-producer-restdocs</w:t>
      </w:r>
    </w:p>
    <w:p w:rsidR="00000000" w:rsidRDefault="00E0452F">
      <w:pPr>
        <w:pStyle w:val="HTML0"/>
        <w:divId w:val="1344890944"/>
        <w:rPr>
          <w:lang w:val="en"/>
        </w:rPr>
      </w:pPr>
      <w:r>
        <w:rPr>
          <w:lang w:val="en"/>
        </w:rPr>
        <w:t xml:space="preserve">            └── </w:t>
      </w:r>
      <w:r>
        <w:rPr>
          <w:rStyle w:val="hl-number"/>
          <w:lang w:val="en"/>
        </w:rPr>
        <w:t>2.0</w:t>
      </w:r>
      <w:r>
        <w:rPr>
          <w:lang w:val="en"/>
        </w:rPr>
        <w:t>.</w:t>
      </w:r>
      <w:r>
        <w:rPr>
          <w:rStyle w:val="hl-number"/>
          <w:lang w:val="en"/>
        </w:rPr>
        <w:t>0</w:t>
      </w:r>
    </w:p>
    <w:p w:rsidR="00000000" w:rsidRDefault="00E0452F">
      <w:pPr>
        <w:pStyle w:val="HTML0"/>
        <w:divId w:val="1344890944"/>
        <w:rPr>
          <w:lang w:val="en"/>
        </w:rPr>
      </w:pPr>
      <w:r>
        <w:rPr>
          <w:lang w:val="en"/>
        </w:rPr>
        <w:t xml:space="preserve">                ├── contracts</w:t>
      </w:r>
    </w:p>
    <w:p w:rsidR="00000000" w:rsidRDefault="00E0452F">
      <w:pPr>
        <w:pStyle w:val="HTML0"/>
        <w:divId w:val="1344890944"/>
        <w:rPr>
          <w:lang w:val="en"/>
        </w:rPr>
      </w:pPr>
      <w:r>
        <w:rPr>
          <w:lang w:val="en"/>
        </w:rPr>
        <w:t xml:space="preserve">                │   └── nested</w:t>
      </w:r>
    </w:p>
    <w:p w:rsidR="00000000" w:rsidRDefault="00E0452F">
      <w:pPr>
        <w:pStyle w:val="HTML0"/>
        <w:divId w:val="1344890944"/>
        <w:rPr>
          <w:lang w:val="en"/>
        </w:rPr>
      </w:pPr>
      <w:r>
        <w:rPr>
          <w:lang w:val="en"/>
        </w:rPr>
        <w:t xml:space="preserve">                │  </w:t>
      </w:r>
      <w:r>
        <w:rPr>
          <w:lang w:val="en"/>
        </w:rPr>
        <w:t xml:space="preserve">     └── contract2.groovy</w:t>
      </w:r>
    </w:p>
    <w:p w:rsidR="00000000" w:rsidRDefault="00E0452F">
      <w:pPr>
        <w:pStyle w:val="HTML0"/>
        <w:divId w:val="1344890944"/>
        <w:rPr>
          <w:lang w:val="en"/>
        </w:rPr>
      </w:pPr>
      <w:r>
        <w:rPr>
          <w:lang w:val="en"/>
        </w:rPr>
        <w:t xml:space="preserve">                └── mappings</w:t>
      </w:r>
    </w:p>
    <w:p w:rsidR="00000000" w:rsidRDefault="00E0452F">
      <w:pPr>
        <w:pStyle w:val="HTML0"/>
        <w:divId w:val="1344890944"/>
        <w:rPr>
          <w:lang w:val="en"/>
        </w:rPr>
      </w:pPr>
      <w:r>
        <w:rPr>
          <w:lang w:val="en"/>
        </w:rPr>
        <w:t xml:space="preserve">                    └── mapping.json</w:t>
      </w:r>
    </w:p>
    <w:p w:rsidR="00000000" w:rsidRDefault="00E0452F">
      <w:pPr>
        <w:pStyle w:val="a5"/>
        <w:divId w:val="1344890944"/>
        <w:rPr>
          <w:lang w:val="en"/>
        </w:rPr>
      </w:pPr>
      <w:r>
        <w:rPr>
          <w:lang w:val="en"/>
        </w:rPr>
        <w:t>By maintaining this structure classpath gets scanned and you can profit from the messaging / HTTP stubs without the need to download artifacts.</w:t>
      </w:r>
    </w:p>
    <w:p w:rsidR="00000000" w:rsidRDefault="00E0452F">
      <w:pPr>
        <w:pStyle w:val="4"/>
        <w:divId w:val="7804017"/>
        <w:rPr>
          <w:lang w:val="en"/>
        </w:rPr>
      </w:pPr>
      <w:bookmarkStart w:id="664" w:name="_configuring_http_server_stubs"/>
      <w:bookmarkEnd w:id="664"/>
      <w:r>
        <w:rPr>
          <w:lang w:val="en"/>
        </w:rPr>
        <w:t>Configuring HTTP Server Stubs</w:t>
      </w:r>
    </w:p>
    <w:p w:rsidR="00000000" w:rsidRDefault="00E0452F">
      <w:pPr>
        <w:pStyle w:val="a5"/>
        <w:divId w:val="944581178"/>
        <w:rPr>
          <w:lang w:val="en"/>
        </w:rPr>
      </w:pPr>
      <w:r>
        <w:rPr>
          <w:lang w:val="en"/>
        </w:rPr>
        <w:t xml:space="preserve">Stub Runner has a notion of a </w:t>
      </w:r>
      <w:r>
        <w:rPr>
          <w:rStyle w:val="HTML"/>
          <w:lang w:val="en"/>
        </w:rPr>
        <w:t>HttpServerStub</w:t>
      </w:r>
      <w:r>
        <w:rPr>
          <w:lang w:val="en"/>
        </w:rPr>
        <w:t xml:space="preserve"> that abstracts the underlaying concrete implementation of the </w:t>
      </w:r>
      <w:r>
        <w:rPr>
          <w:lang w:val="en"/>
        </w:rPr>
        <w:t xml:space="preserve">HTTP server (e.g. WireMock is one of the implementations). Sometimes, you need to perform some additional tuning of the stub servers, that is concrete for the given implementation. To do that, Stub Runner gives you the </w:t>
      </w:r>
      <w:r>
        <w:rPr>
          <w:rStyle w:val="HTML"/>
          <w:lang w:val="en"/>
        </w:rPr>
        <w:t>httpServerStubConfigurer</w:t>
      </w:r>
      <w:r>
        <w:rPr>
          <w:lang w:val="en"/>
        </w:rPr>
        <w:t xml:space="preserve"> property tha</w:t>
      </w:r>
      <w:r>
        <w:rPr>
          <w:lang w:val="en"/>
        </w:rPr>
        <w:t xml:space="preserve">t is available in the annotation, JUnit rule, and is accessible via system properties, where you can provide your implementation of the </w:t>
      </w:r>
      <w:r>
        <w:rPr>
          <w:rStyle w:val="HTML"/>
          <w:lang w:val="en"/>
        </w:rPr>
        <w:t>org.springframework.cloud.contract.stubrunner.HttpServerStubConfigurer</w:t>
      </w:r>
      <w:r>
        <w:rPr>
          <w:lang w:val="en"/>
        </w:rPr>
        <w:t xml:space="preserve"> interface. The implementations can alter the conf</w:t>
      </w:r>
      <w:r>
        <w:rPr>
          <w:lang w:val="en"/>
        </w:rPr>
        <w:t>iguration files for the given HTTP server stub.</w:t>
      </w:r>
    </w:p>
    <w:p w:rsidR="00000000" w:rsidRDefault="00E0452F">
      <w:pPr>
        <w:pStyle w:val="a5"/>
        <w:divId w:val="944581178"/>
        <w:rPr>
          <w:lang w:val="en"/>
        </w:rPr>
      </w:pPr>
      <w:r>
        <w:rPr>
          <w:lang w:val="en"/>
        </w:rPr>
        <w:t xml:space="preserve">Spring Cloud Contract Stub Runner comes with an implementation that you can extend, for WireMock - </w:t>
      </w:r>
      <w:r>
        <w:rPr>
          <w:rStyle w:val="HTML"/>
          <w:lang w:val="en"/>
        </w:rPr>
        <w:t>org.springframework.cloud.contract.stubrunner.provider.wiremock.WireMockHttpServerStubConfigurer</w:t>
      </w:r>
      <w:r>
        <w:rPr>
          <w:lang w:val="en"/>
        </w:rPr>
        <w:t xml:space="preserve">. In the </w:t>
      </w:r>
      <w:r>
        <w:rPr>
          <w:rStyle w:val="HTML"/>
          <w:lang w:val="en"/>
        </w:rPr>
        <w:t>configure</w:t>
      </w:r>
      <w:r>
        <w:rPr>
          <w:lang w:val="en"/>
        </w:rPr>
        <w:t xml:space="preserve"> method you can provide your own, custom configuration for the given stub. The use case might be starting WireMock for the given artifact id, on an HTTPs port. Example:</w:t>
      </w:r>
    </w:p>
    <w:p w:rsidR="00000000" w:rsidRDefault="00E0452F">
      <w:pPr>
        <w:pStyle w:val="a5"/>
        <w:divId w:val="944581178"/>
        <w:rPr>
          <w:lang w:val="en"/>
        </w:rPr>
      </w:pPr>
      <w:r>
        <w:rPr>
          <w:b/>
          <w:bCs/>
          <w:lang w:val="en"/>
        </w:rPr>
        <w:t>WireMockHttpServerStubConfigurer implementation. </w:t>
      </w:r>
      <w:r>
        <w:rPr>
          <w:lang w:val="en"/>
        </w:rPr>
        <w:t xml:space="preserve"> </w:t>
      </w:r>
    </w:p>
    <w:p w:rsidR="00000000" w:rsidRDefault="00E0452F">
      <w:pPr>
        <w:pStyle w:val="HTML0"/>
        <w:divId w:val="944581178"/>
        <w:rPr>
          <w:lang w:val="en"/>
        </w:rPr>
      </w:pPr>
      <w:r>
        <w:rPr>
          <w:rStyle w:val="hl-annotation"/>
          <w:i/>
          <w:iCs/>
          <w:color w:val="808080"/>
          <w:lang w:val="en"/>
        </w:rPr>
        <w:t>@CompileStatic</w:t>
      </w:r>
    </w:p>
    <w:p w:rsidR="00000000" w:rsidRDefault="00E0452F">
      <w:pPr>
        <w:pStyle w:val="HTML0"/>
        <w:divId w:val="944581178"/>
        <w:rPr>
          <w:lang w:val="en"/>
        </w:rPr>
      </w:pP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HttpsForFraudDetection</w:t>
      </w:r>
      <w:r>
        <w:rPr>
          <w:lang w:val="en"/>
        </w:rPr>
        <w:t xml:space="preserve"> </w:t>
      </w:r>
      <w:r>
        <w:rPr>
          <w:rStyle w:val="hl-keyword"/>
          <w:lang w:val="en"/>
        </w:rPr>
        <w:t>extend</w:t>
      </w:r>
      <w:r>
        <w:rPr>
          <w:rStyle w:val="hl-keyword"/>
          <w:lang w:val="en"/>
        </w:rPr>
        <w:t>s</w:t>
      </w:r>
      <w:r>
        <w:rPr>
          <w:lang w:val="en"/>
        </w:rPr>
        <w:t xml:space="preserve"> WireMockHttpServerStubConfigurer {</w:t>
      </w:r>
    </w:p>
    <w:p w:rsidR="00000000" w:rsidRDefault="00E0452F">
      <w:pPr>
        <w:pStyle w:val="HTML0"/>
        <w:divId w:val="944581178"/>
        <w:rPr>
          <w:lang w:val="en"/>
        </w:rPr>
      </w:pPr>
    </w:p>
    <w:p w:rsidR="00000000" w:rsidRDefault="00E0452F">
      <w:pPr>
        <w:pStyle w:val="HTML0"/>
        <w:divId w:val="944581178"/>
        <w:rPr>
          <w:lang w:val="en"/>
        </w:rPr>
      </w:pPr>
      <w:r>
        <w:rPr>
          <w:lang w:val="en"/>
        </w:rPr>
        <w:tab/>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Log log = LogFactory.getLog(HttpsForFraudDetection)</w:t>
      </w:r>
    </w:p>
    <w:p w:rsidR="00000000" w:rsidRDefault="00E0452F">
      <w:pPr>
        <w:pStyle w:val="HTML0"/>
        <w:divId w:val="944581178"/>
        <w:rPr>
          <w:lang w:val="en"/>
        </w:rPr>
      </w:pPr>
    </w:p>
    <w:p w:rsidR="00000000" w:rsidRDefault="00E0452F">
      <w:pPr>
        <w:pStyle w:val="HTML0"/>
        <w:divId w:val="944581178"/>
        <w:rPr>
          <w:lang w:val="en"/>
        </w:rPr>
      </w:pPr>
      <w:r>
        <w:rPr>
          <w:lang w:val="en"/>
        </w:rPr>
        <w:tab/>
      </w:r>
      <w:r>
        <w:rPr>
          <w:rStyle w:val="hl-annotation"/>
          <w:i/>
          <w:iCs/>
          <w:color w:val="808080"/>
          <w:lang w:val="en"/>
        </w:rPr>
        <w:t>@Override</w:t>
      </w:r>
    </w:p>
    <w:p w:rsidR="00000000" w:rsidRDefault="00E0452F">
      <w:pPr>
        <w:pStyle w:val="HTML0"/>
        <w:divId w:val="944581178"/>
        <w:rPr>
          <w:lang w:val="en"/>
        </w:rPr>
      </w:pPr>
      <w:r>
        <w:rPr>
          <w:lang w:val="en"/>
        </w:rPr>
        <w:tab/>
        <w:t>WireMockConfiguration configure(WireMockConfiguration httpStubConfiguration, HttpServerStubConfigurat</w:t>
      </w:r>
      <w:r>
        <w:rPr>
          <w:lang w:val="en"/>
        </w:rPr>
        <w:t>ion httpServerStubConfiguration) {</w:t>
      </w:r>
    </w:p>
    <w:p w:rsidR="00000000" w:rsidRDefault="00E0452F">
      <w:pPr>
        <w:pStyle w:val="HTML0"/>
        <w:divId w:val="944581178"/>
        <w:rPr>
          <w:lang w:val="en"/>
        </w:rPr>
      </w:pPr>
      <w:r>
        <w:rPr>
          <w:lang w:val="en"/>
        </w:rPr>
        <w:tab/>
      </w:r>
      <w:r>
        <w:rPr>
          <w:lang w:val="en"/>
        </w:rPr>
        <w:tab/>
      </w:r>
      <w:r>
        <w:rPr>
          <w:rStyle w:val="hl-keyword"/>
          <w:lang w:val="en"/>
        </w:rPr>
        <w:t>i</w:t>
      </w:r>
      <w:r>
        <w:rPr>
          <w:rStyle w:val="hl-keyword"/>
          <w:lang w:val="en"/>
        </w:rPr>
        <w:t>f</w:t>
      </w:r>
      <w:r>
        <w:rPr>
          <w:lang w:val="en"/>
        </w:rPr>
        <w:t xml:space="preserve"> (httpServerStubConfiguration.stubConfiguration.artifactId ==</w:t>
      </w:r>
      <w:r>
        <w:rPr>
          <w:lang w:val="en"/>
        </w:rPr>
        <w:t xml:space="preserve"> </w:t>
      </w:r>
      <w:r>
        <w:rPr>
          <w:rStyle w:val="hl-string"/>
          <w:lang w:val="en"/>
        </w:rPr>
        <w:t>"fraudDetectionServer</w:t>
      </w:r>
      <w:r>
        <w:rPr>
          <w:rStyle w:val="hl-string"/>
          <w:lang w:val="en"/>
        </w:rPr>
        <w:t>"</w:t>
      </w:r>
      <w:r>
        <w:rPr>
          <w:lang w:val="en"/>
        </w:rPr>
        <w:t>) {</w:t>
      </w:r>
    </w:p>
    <w:p w:rsidR="00000000" w:rsidRDefault="00E0452F">
      <w:pPr>
        <w:pStyle w:val="HTML0"/>
        <w:divId w:val="944581178"/>
        <w:rPr>
          <w:lang w:val="en"/>
        </w:rPr>
      </w:pPr>
      <w:r>
        <w:rPr>
          <w:lang w:val="en"/>
        </w:rPr>
        <w:tab/>
      </w:r>
      <w:r>
        <w:rPr>
          <w:lang w:val="en"/>
        </w:rPr>
        <w:tab/>
      </w:r>
      <w:r>
        <w:rPr>
          <w:lang w:val="en"/>
        </w:rPr>
        <w:tab/>
      </w:r>
      <w:r>
        <w:rPr>
          <w:rStyle w:val="hl-keyword"/>
          <w:lang w:val="en"/>
        </w:rPr>
        <w:t>in</w:t>
      </w:r>
      <w:r>
        <w:rPr>
          <w:rStyle w:val="hl-keyword"/>
          <w:lang w:val="en"/>
        </w:rPr>
        <w:t>t</w:t>
      </w:r>
      <w:r>
        <w:rPr>
          <w:lang w:val="en"/>
        </w:rPr>
        <w:t xml:space="preserve"> httpsPort = SocketUtils.findAvailableTcpPort()</w:t>
      </w:r>
    </w:p>
    <w:p w:rsidR="00000000" w:rsidRDefault="00E0452F">
      <w:pPr>
        <w:pStyle w:val="HTML0"/>
        <w:divId w:val="944581178"/>
        <w:rPr>
          <w:lang w:val="en"/>
        </w:rPr>
      </w:pPr>
      <w:r>
        <w:rPr>
          <w:lang w:val="en"/>
        </w:rPr>
        <w:tab/>
      </w:r>
      <w:r>
        <w:rPr>
          <w:lang w:val="en"/>
        </w:rPr>
        <w:tab/>
      </w:r>
      <w:r>
        <w:rPr>
          <w:lang w:val="en"/>
        </w:rPr>
        <w:tab/>
        <w:t>log.info</w:t>
      </w:r>
      <w:r>
        <w:rPr>
          <w:lang w:val="en"/>
        </w:rPr>
        <w:t>(</w:t>
      </w:r>
      <w:r>
        <w:rPr>
          <w:rStyle w:val="hl-string"/>
          <w:lang w:val="en"/>
        </w:rPr>
        <w:t>"Will set HTTPs port [</w:t>
      </w:r>
      <w:r>
        <w:rPr>
          <w:rStyle w:val="hl-string"/>
          <w:lang w:val="en"/>
        </w:rPr>
        <w:t>"</w:t>
      </w:r>
      <w:r>
        <w:rPr>
          <w:lang w:val="en"/>
        </w:rPr>
        <w:t xml:space="preserve"> + httpsPort +</w:t>
      </w:r>
      <w:r>
        <w:rPr>
          <w:lang w:val="en"/>
        </w:rPr>
        <w:t xml:space="preserve"> </w:t>
      </w:r>
      <w:r>
        <w:rPr>
          <w:rStyle w:val="hl-string"/>
          <w:lang w:val="en"/>
        </w:rPr>
        <w:t>"] for fraud detection se</w:t>
      </w:r>
      <w:r>
        <w:rPr>
          <w:rStyle w:val="hl-string"/>
          <w:lang w:val="en"/>
        </w:rPr>
        <w:t>rver</w:t>
      </w:r>
      <w:r>
        <w:rPr>
          <w:rStyle w:val="hl-string"/>
          <w:lang w:val="en"/>
        </w:rPr>
        <w:t>"</w:t>
      </w:r>
      <w:r>
        <w:rPr>
          <w:lang w:val="en"/>
        </w:rPr>
        <w:t>)</w:t>
      </w:r>
    </w:p>
    <w:p w:rsidR="00000000" w:rsidRDefault="00E0452F">
      <w:pPr>
        <w:pStyle w:val="HTML0"/>
        <w:divId w:val="944581178"/>
        <w:rPr>
          <w:lang w:val="en"/>
        </w:rPr>
      </w:pPr>
      <w:r>
        <w:rPr>
          <w:lang w:val="en"/>
        </w:rPr>
        <w:tab/>
      </w:r>
      <w:r>
        <w:rPr>
          <w:lang w:val="en"/>
        </w:rPr>
        <w:tab/>
      </w:r>
      <w:r>
        <w:rPr>
          <w:lang w:val="en"/>
        </w:rPr>
        <w:tab/>
      </w:r>
      <w:r>
        <w:rPr>
          <w:rStyle w:val="hl-keyword"/>
          <w:lang w:val="en"/>
        </w:rPr>
        <w:t>retur</w:t>
      </w:r>
      <w:r>
        <w:rPr>
          <w:rStyle w:val="hl-keyword"/>
          <w:lang w:val="en"/>
        </w:rPr>
        <w:t>n</w:t>
      </w:r>
      <w:r>
        <w:rPr>
          <w:lang w:val="en"/>
        </w:rPr>
        <w:t xml:space="preserve"> httpStubConfiguration</w:t>
      </w:r>
    </w:p>
    <w:p w:rsidR="00000000" w:rsidRDefault="00E0452F">
      <w:pPr>
        <w:pStyle w:val="HTML0"/>
        <w:divId w:val="944581178"/>
        <w:rPr>
          <w:lang w:val="en"/>
        </w:rPr>
      </w:pPr>
      <w:r>
        <w:rPr>
          <w:lang w:val="en"/>
        </w:rPr>
        <w:tab/>
      </w:r>
      <w:r>
        <w:rPr>
          <w:lang w:val="en"/>
        </w:rPr>
        <w:tab/>
      </w:r>
      <w:r>
        <w:rPr>
          <w:lang w:val="en"/>
        </w:rPr>
        <w:tab/>
      </w:r>
      <w:r>
        <w:rPr>
          <w:lang w:val="en"/>
        </w:rPr>
        <w:tab/>
      </w:r>
      <w:r>
        <w:rPr>
          <w:lang w:val="en"/>
        </w:rPr>
        <w:tab/>
        <w:t>.httpsPort(httpsPort)</w:t>
      </w:r>
    </w:p>
    <w:p w:rsidR="00000000" w:rsidRDefault="00E0452F">
      <w:pPr>
        <w:pStyle w:val="HTML0"/>
        <w:divId w:val="944581178"/>
        <w:rPr>
          <w:lang w:val="en"/>
        </w:rPr>
      </w:pPr>
      <w:r>
        <w:rPr>
          <w:lang w:val="en"/>
        </w:rPr>
        <w:tab/>
      </w:r>
      <w:r>
        <w:rPr>
          <w:lang w:val="en"/>
        </w:rPr>
        <w:tab/>
        <w:t>}</w:t>
      </w:r>
    </w:p>
    <w:p w:rsidR="00000000" w:rsidRDefault="00E0452F">
      <w:pPr>
        <w:pStyle w:val="HTML0"/>
        <w:divId w:val="944581178"/>
        <w:rPr>
          <w:lang w:val="en"/>
        </w:rPr>
      </w:pPr>
      <w:r>
        <w:rPr>
          <w:lang w:val="en"/>
        </w:rPr>
        <w:tab/>
      </w:r>
      <w:r>
        <w:rPr>
          <w:lang w:val="en"/>
        </w:rPr>
        <w:tab/>
      </w:r>
      <w:r>
        <w:rPr>
          <w:rStyle w:val="hl-keyword"/>
          <w:lang w:val="en"/>
        </w:rPr>
        <w:t>retur</w:t>
      </w:r>
      <w:r>
        <w:rPr>
          <w:rStyle w:val="hl-keyword"/>
          <w:lang w:val="en"/>
        </w:rPr>
        <w:t>n</w:t>
      </w:r>
      <w:r>
        <w:rPr>
          <w:lang w:val="en"/>
        </w:rPr>
        <w:t xml:space="preserve"> httpStubConfiguration</w:t>
      </w:r>
    </w:p>
    <w:p w:rsidR="00000000" w:rsidRDefault="00E0452F">
      <w:pPr>
        <w:pStyle w:val="HTML0"/>
        <w:divId w:val="944581178"/>
        <w:rPr>
          <w:lang w:val="en"/>
        </w:rPr>
      </w:pPr>
      <w:r>
        <w:rPr>
          <w:lang w:val="en"/>
        </w:rPr>
        <w:tab/>
        <w:t>}</w:t>
      </w:r>
    </w:p>
    <w:p w:rsidR="00000000" w:rsidRDefault="00E0452F">
      <w:pPr>
        <w:pStyle w:val="HTML0"/>
        <w:divId w:val="944581178"/>
        <w:rPr>
          <w:lang w:val="en"/>
        </w:rPr>
      </w:pPr>
      <w:r>
        <w:rPr>
          <w:lang w:val="en"/>
        </w:rPr>
        <w:t>}</w:t>
      </w:r>
    </w:p>
    <w:p w:rsidR="00000000" w:rsidRDefault="00E0452F">
      <w:pPr>
        <w:pStyle w:val="a5"/>
        <w:divId w:val="944581178"/>
        <w:rPr>
          <w:lang w:val="en"/>
        </w:rPr>
      </w:pPr>
      <w:r>
        <w:rPr>
          <w:lang w:val="en"/>
        </w:rPr>
        <w:t>You can then reuse it via the annotation</w:t>
      </w:r>
    </w:p>
    <w:p w:rsidR="00000000" w:rsidRDefault="00E0452F">
      <w:pPr>
        <w:pStyle w:val="HTML0"/>
        <w:divId w:val="944581178"/>
        <w:rPr>
          <w:lang w:val="en"/>
        </w:rPr>
      </w:pPr>
      <w:r>
        <w:rPr>
          <w:lang w:val="en"/>
        </w:rPr>
        <w:t>@AutoConfigureStubRunner(mappingsOutputFolder =</w:t>
      </w:r>
      <w:r>
        <w:rPr>
          <w:lang w:val="en"/>
        </w:rPr>
        <w:t xml:space="preserve"> </w:t>
      </w:r>
      <w:r>
        <w:rPr>
          <w:rStyle w:val="hl-string"/>
          <w:lang w:val="en"/>
        </w:rPr>
        <w:t>"target/outputmappings/</w:t>
      </w:r>
      <w:r>
        <w:rPr>
          <w:rStyle w:val="hl-string"/>
          <w:lang w:val="en"/>
        </w:rPr>
        <w:t>"</w:t>
      </w:r>
      <w:r>
        <w:rPr>
          <w:lang w:val="en"/>
        </w:rPr>
        <w:t>,</w:t>
      </w:r>
    </w:p>
    <w:p w:rsidR="00000000" w:rsidRDefault="00E0452F">
      <w:pPr>
        <w:pStyle w:val="HTML0"/>
        <w:divId w:val="944581178"/>
        <w:rPr>
          <w:lang w:val="en"/>
        </w:rPr>
      </w:pPr>
      <w:r>
        <w:rPr>
          <w:lang w:val="en"/>
        </w:rPr>
        <w:tab/>
      </w:r>
      <w:r>
        <w:rPr>
          <w:lang w:val="en"/>
        </w:rPr>
        <w:tab/>
      </w:r>
      <w:r>
        <w:rPr>
          <w:lang w:val="en"/>
        </w:rPr>
        <w:tab/>
        <w:t>httpServerStubConfigurer = Https</w:t>
      </w:r>
      <w:r>
        <w:rPr>
          <w:lang w:val="en"/>
        </w:rPr>
        <w:t>ForFraudDetection)</w:t>
      </w:r>
    </w:p>
    <w:p w:rsidR="00000000" w:rsidRDefault="00E0452F">
      <w:pPr>
        <w:pStyle w:val="a5"/>
        <w:divId w:val="944581178"/>
        <w:rPr>
          <w:lang w:val="en"/>
        </w:rPr>
      </w:pPr>
      <w:r>
        <w:rPr>
          <w:lang w:val="en"/>
        </w:rPr>
        <w:t>Whenever an https port is found, it will take precedence over the http one.</w:t>
      </w:r>
    </w:p>
    <w:p w:rsidR="00000000" w:rsidRDefault="00E0452F">
      <w:pPr>
        <w:pStyle w:val="3"/>
        <w:divId w:val="760832792"/>
        <w:rPr>
          <w:lang w:val="en"/>
        </w:rPr>
      </w:pPr>
      <w:bookmarkStart w:id="665" w:name="_running_stubs"/>
      <w:bookmarkEnd w:id="665"/>
      <w:r>
        <w:rPr>
          <w:lang w:val="en"/>
        </w:rPr>
        <w:t>91.3.2 Running stubs</w:t>
      </w:r>
    </w:p>
    <w:p w:rsidR="00000000" w:rsidRDefault="00E0452F">
      <w:pPr>
        <w:pStyle w:val="4"/>
        <w:divId w:val="1034304253"/>
        <w:rPr>
          <w:lang w:val="en"/>
        </w:rPr>
      </w:pPr>
      <w:bookmarkStart w:id="666" w:name="_running_using_main_app"/>
      <w:bookmarkEnd w:id="666"/>
      <w:r>
        <w:rPr>
          <w:lang w:val="en"/>
        </w:rPr>
        <w:t>Running using main app</w:t>
      </w:r>
    </w:p>
    <w:p w:rsidR="00000000" w:rsidRDefault="00E0452F">
      <w:pPr>
        <w:pStyle w:val="a5"/>
        <w:divId w:val="1014844745"/>
        <w:rPr>
          <w:lang w:val="en"/>
        </w:rPr>
      </w:pPr>
      <w:r>
        <w:rPr>
          <w:lang w:val="en"/>
        </w:rPr>
        <w:t>You can set the following options to the main class:</w:t>
      </w:r>
    </w:p>
    <w:p w:rsidR="00000000" w:rsidRDefault="00E0452F">
      <w:pPr>
        <w:pStyle w:val="HTML0"/>
        <w:divId w:val="1014844745"/>
        <w:rPr>
          <w:lang w:val="en"/>
        </w:rPr>
      </w:pPr>
      <w:r>
        <w:rPr>
          <w:lang w:val="en"/>
        </w:rPr>
        <w:t>-c, --classifier                Suffix</w:t>
      </w:r>
      <w:r>
        <w:rPr>
          <w:lang w:val="en"/>
        </w:rPr>
        <w:t xml:space="preserve"> </w:t>
      </w:r>
      <w:r>
        <w:rPr>
          <w:rStyle w:val="hl-keyword"/>
          <w:lang w:val="en"/>
        </w:rPr>
        <w:t>fo</w:t>
      </w:r>
      <w:r>
        <w:rPr>
          <w:rStyle w:val="hl-keyword"/>
          <w:lang w:val="en"/>
        </w:rPr>
        <w:t>r</w:t>
      </w:r>
      <w:r>
        <w:rPr>
          <w:lang w:val="en"/>
        </w:rPr>
        <w:t xml:space="preserve"> the jar containing stu</w:t>
      </w:r>
      <w:r>
        <w:rPr>
          <w:lang w:val="en"/>
        </w:rPr>
        <w:t>bs (e.</w:t>
      </w:r>
    </w:p>
    <w:p w:rsidR="00000000" w:rsidRDefault="00E0452F">
      <w:pPr>
        <w:pStyle w:val="HTML0"/>
        <w:divId w:val="1014844745"/>
        <w:rPr>
          <w:lang w:val="en"/>
        </w:rPr>
      </w:pPr>
      <w:r>
        <w:rPr>
          <w:lang w:val="en"/>
        </w:rPr>
        <w:t xml:space="preserve">                                  g.</w:t>
      </w:r>
      <w:r>
        <w:rPr>
          <w:lang w:val="en"/>
        </w:rPr>
        <w:t xml:space="preserve"> </w:t>
      </w:r>
      <w:r>
        <w:rPr>
          <w:rStyle w:val="hl-string"/>
          <w:lang w:val="en"/>
        </w:rPr>
        <w:t>'stubs</w:t>
      </w:r>
      <w:r>
        <w:rPr>
          <w:rStyle w:val="hl-string"/>
          <w:lang w:val="en"/>
        </w:rPr>
        <w:t>'</w:t>
      </w:r>
      <w:r>
        <w:rPr>
          <w:lang w:val="en"/>
        </w:rPr>
        <w:t xml:space="preserve"> </w:t>
      </w:r>
      <w:r>
        <w:rPr>
          <w:rStyle w:val="hl-keyword"/>
          <w:lang w:val="en"/>
        </w:rPr>
        <w:t>i</w:t>
      </w:r>
      <w:r>
        <w:rPr>
          <w:rStyle w:val="hl-keyword"/>
          <w:lang w:val="en"/>
        </w:rPr>
        <w:t>f</w:t>
      </w:r>
      <w:r>
        <w:rPr>
          <w:lang w:val="en"/>
        </w:rPr>
        <w:t xml:space="preserve"> the stub jar would</w:t>
      </w:r>
    </w:p>
    <w:p w:rsidR="00000000" w:rsidRDefault="00E0452F">
      <w:pPr>
        <w:pStyle w:val="HTML0"/>
        <w:divId w:val="1014844745"/>
        <w:rPr>
          <w:lang w:val="en"/>
        </w:rPr>
      </w:pPr>
      <w:r>
        <w:rPr>
          <w:lang w:val="en"/>
        </w:rPr>
        <w:t xml:space="preserve">                                  have a</w:t>
      </w:r>
      <w:r>
        <w:rPr>
          <w:lang w:val="en"/>
        </w:rPr>
        <w:t xml:space="preserve"> </w:t>
      </w:r>
      <w:r>
        <w:rPr>
          <w:rStyle w:val="hl-string"/>
          <w:lang w:val="en"/>
        </w:rPr>
        <w:t>'stubs</w:t>
      </w:r>
      <w:r>
        <w:rPr>
          <w:rStyle w:val="hl-string"/>
          <w:lang w:val="en"/>
        </w:rPr>
        <w:t>'</w:t>
      </w:r>
      <w:r>
        <w:rPr>
          <w:lang w:val="en"/>
        </w:rPr>
        <w:t xml:space="preserve"> classifier</w:t>
      </w:r>
      <w:r>
        <w:rPr>
          <w:lang w:val="en"/>
        </w:rPr>
        <w:t xml:space="preserve"> </w:t>
      </w:r>
      <w:r>
        <w:rPr>
          <w:rStyle w:val="hl-keyword"/>
          <w:lang w:val="en"/>
        </w:rPr>
        <w:t>fo</w:t>
      </w:r>
      <w:r>
        <w:rPr>
          <w:rStyle w:val="hl-keyword"/>
          <w:lang w:val="en"/>
        </w:rPr>
        <w:t>r</w:t>
      </w:r>
      <w:r>
        <w:rPr>
          <w:lang w:val="en"/>
        </w:rPr>
        <w:t xml:space="preserve"> stubs:</w:t>
      </w:r>
    </w:p>
    <w:p w:rsidR="00000000" w:rsidRDefault="00E0452F">
      <w:pPr>
        <w:pStyle w:val="HTML0"/>
        <w:divId w:val="1014844745"/>
        <w:rPr>
          <w:lang w:val="en"/>
        </w:rPr>
      </w:pPr>
      <w:r>
        <w:rPr>
          <w:lang w:val="en"/>
        </w:rPr>
        <w:t xml:space="preserve">                                  foobar-stubs ). Defaults to</w:t>
      </w:r>
      <w:r>
        <w:rPr>
          <w:lang w:val="en"/>
        </w:rPr>
        <w:t xml:space="preserve"> </w:t>
      </w:r>
      <w:r>
        <w:rPr>
          <w:rStyle w:val="hl-string"/>
          <w:lang w:val="en"/>
        </w:rPr>
        <w:t>'stubs</w:t>
      </w:r>
      <w:r>
        <w:rPr>
          <w:rStyle w:val="hl-string"/>
          <w:lang w:val="en"/>
        </w:rPr>
        <w:t>'</w:t>
      </w:r>
    </w:p>
    <w:p w:rsidR="00000000" w:rsidRDefault="00E0452F">
      <w:pPr>
        <w:pStyle w:val="HTML0"/>
        <w:divId w:val="1014844745"/>
        <w:rPr>
          <w:lang w:val="en"/>
        </w:rPr>
      </w:pPr>
      <w:r>
        <w:rPr>
          <w:lang w:val="en"/>
        </w:rPr>
        <w:t xml:space="preserve">                                  </w:t>
      </w:r>
      <w:r>
        <w:rPr>
          <w:lang w:val="en"/>
        </w:rPr>
        <w:t>(</w:t>
      </w:r>
      <w:r>
        <w:rPr>
          <w:rStyle w:val="hl-keyword"/>
          <w:lang w:val="en"/>
        </w:rPr>
        <w:t>defaul</w:t>
      </w:r>
      <w:r>
        <w:rPr>
          <w:rStyle w:val="hl-keyword"/>
          <w:lang w:val="en"/>
        </w:rPr>
        <w:t>t</w:t>
      </w:r>
      <w:r>
        <w:rPr>
          <w:lang w:val="en"/>
        </w:rPr>
        <w:t>: stubs)</w:t>
      </w:r>
    </w:p>
    <w:p w:rsidR="00000000" w:rsidRDefault="00E0452F">
      <w:pPr>
        <w:pStyle w:val="HTML0"/>
        <w:divId w:val="1014844745"/>
        <w:rPr>
          <w:lang w:val="en"/>
        </w:rPr>
      </w:pPr>
      <w:r>
        <w:rPr>
          <w:lang w:val="en"/>
        </w:rPr>
        <w:t>--maxPort, --maxp &lt;Integer&gt;     Maximum port value to be assigned to</w:t>
      </w:r>
    </w:p>
    <w:p w:rsidR="00000000" w:rsidRDefault="00E0452F">
      <w:pPr>
        <w:pStyle w:val="HTML0"/>
        <w:divId w:val="1014844745"/>
        <w:rPr>
          <w:lang w:val="en"/>
        </w:rPr>
      </w:pPr>
      <w:r>
        <w:rPr>
          <w:lang w:val="en"/>
        </w:rPr>
        <w:t xml:space="preserve">                                  the WireMock instance. Defaults to</w:t>
      </w:r>
    </w:p>
    <w:p w:rsidR="00000000" w:rsidRDefault="00E0452F">
      <w:pPr>
        <w:pStyle w:val="HTML0"/>
        <w:divId w:val="1014844745"/>
        <w:rPr>
          <w:lang w:val="en"/>
        </w:rPr>
      </w:pPr>
      <w:r>
        <w:rPr>
          <w:lang w:val="en"/>
        </w:rPr>
        <w:t xml:space="preserve">                                  </w:t>
      </w:r>
      <w:r>
        <w:rPr>
          <w:rStyle w:val="hl-number"/>
          <w:lang w:val="en"/>
        </w:rPr>
        <w:t>15000</w:t>
      </w:r>
      <w:r>
        <w:rPr>
          <w:lang w:val="en"/>
        </w:rPr>
        <w:t xml:space="preserve"> </w:t>
      </w:r>
      <w:r>
        <w:rPr>
          <w:lang w:val="en"/>
        </w:rPr>
        <w:t>(</w:t>
      </w:r>
      <w:r>
        <w:rPr>
          <w:rStyle w:val="hl-keyword"/>
          <w:lang w:val="en"/>
        </w:rPr>
        <w:t>defaul</w:t>
      </w:r>
      <w:r>
        <w:rPr>
          <w:rStyle w:val="hl-keyword"/>
          <w:lang w:val="en"/>
        </w:rPr>
        <w:t>t</w:t>
      </w:r>
      <w:r>
        <w:rPr>
          <w:lang w:val="en"/>
        </w:rPr>
        <w:t xml:space="preserve">: </w:t>
      </w:r>
      <w:r>
        <w:rPr>
          <w:rStyle w:val="hl-number"/>
          <w:lang w:val="en"/>
        </w:rPr>
        <w:t>15000</w:t>
      </w:r>
      <w:r>
        <w:rPr>
          <w:lang w:val="en"/>
        </w:rPr>
        <w:t>)</w:t>
      </w:r>
    </w:p>
    <w:p w:rsidR="00000000" w:rsidRDefault="00E0452F">
      <w:pPr>
        <w:pStyle w:val="HTML0"/>
        <w:divId w:val="1014844745"/>
        <w:rPr>
          <w:lang w:val="en"/>
        </w:rPr>
      </w:pPr>
      <w:r>
        <w:rPr>
          <w:lang w:val="en"/>
        </w:rPr>
        <w:t xml:space="preserve">--minPort, --minp &lt;Integer&gt;     Minimum port </w:t>
      </w:r>
      <w:r>
        <w:rPr>
          <w:lang w:val="en"/>
        </w:rPr>
        <w:t>value to be assigned to</w:t>
      </w:r>
    </w:p>
    <w:p w:rsidR="00000000" w:rsidRDefault="00E0452F">
      <w:pPr>
        <w:pStyle w:val="HTML0"/>
        <w:divId w:val="1014844745"/>
        <w:rPr>
          <w:lang w:val="en"/>
        </w:rPr>
      </w:pPr>
      <w:r>
        <w:rPr>
          <w:lang w:val="en"/>
        </w:rPr>
        <w:t xml:space="preserve">                                  the WireMock instance. Defaults to</w:t>
      </w:r>
    </w:p>
    <w:p w:rsidR="00000000" w:rsidRDefault="00E0452F">
      <w:pPr>
        <w:pStyle w:val="HTML0"/>
        <w:divId w:val="1014844745"/>
        <w:rPr>
          <w:lang w:val="en"/>
        </w:rPr>
      </w:pPr>
      <w:r>
        <w:rPr>
          <w:lang w:val="en"/>
        </w:rPr>
        <w:t xml:space="preserve">                                  </w:t>
      </w:r>
      <w:r>
        <w:rPr>
          <w:rStyle w:val="hl-number"/>
          <w:lang w:val="en"/>
        </w:rPr>
        <w:t>10000</w:t>
      </w:r>
      <w:r>
        <w:rPr>
          <w:lang w:val="en"/>
        </w:rPr>
        <w:t xml:space="preserve"> </w:t>
      </w:r>
      <w:r>
        <w:rPr>
          <w:lang w:val="en"/>
        </w:rPr>
        <w:t>(</w:t>
      </w:r>
      <w:r>
        <w:rPr>
          <w:rStyle w:val="hl-keyword"/>
          <w:lang w:val="en"/>
        </w:rPr>
        <w:t>defaul</w:t>
      </w:r>
      <w:r>
        <w:rPr>
          <w:rStyle w:val="hl-keyword"/>
          <w:lang w:val="en"/>
        </w:rPr>
        <w:t>t</w:t>
      </w:r>
      <w:r>
        <w:rPr>
          <w:lang w:val="en"/>
        </w:rPr>
        <w:t xml:space="preserve">: </w:t>
      </w:r>
      <w:r>
        <w:rPr>
          <w:rStyle w:val="hl-number"/>
          <w:lang w:val="en"/>
        </w:rPr>
        <w:t>10000</w:t>
      </w:r>
      <w:r>
        <w:rPr>
          <w:lang w:val="en"/>
        </w:rPr>
        <w:t>)</w:t>
      </w:r>
    </w:p>
    <w:p w:rsidR="00000000" w:rsidRDefault="00E0452F">
      <w:pPr>
        <w:pStyle w:val="HTML0"/>
        <w:divId w:val="1014844745"/>
        <w:rPr>
          <w:lang w:val="en"/>
        </w:rPr>
      </w:pPr>
      <w:r>
        <w:rPr>
          <w:lang w:val="en"/>
        </w:rPr>
        <w:t>-p, --password                  Password to user when connecting to</w:t>
      </w:r>
    </w:p>
    <w:p w:rsidR="00000000" w:rsidRDefault="00E0452F">
      <w:pPr>
        <w:pStyle w:val="HTML0"/>
        <w:divId w:val="1014844745"/>
        <w:rPr>
          <w:lang w:val="en"/>
        </w:rPr>
      </w:pPr>
      <w:r>
        <w:rPr>
          <w:lang w:val="en"/>
        </w:rPr>
        <w:t xml:space="preserve">                                  repo</w:t>
      </w:r>
      <w:r>
        <w:rPr>
          <w:lang w:val="en"/>
        </w:rPr>
        <w:t>sitory</w:t>
      </w:r>
    </w:p>
    <w:p w:rsidR="00000000" w:rsidRDefault="00E0452F">
      <w:pPr>
        <w:pStyle w:val="HTML0"/>
        <w:divId w:val="1014844745"/>
        <w:rPr>
          <w:lang w:val="en"/>
        </w:rPr>
      </w:pPr>
      <w:r>
        <w:rPr>
          <w:lang w:val="en"/>
        </w:rPr>
        <w:t>--phost, --proxyHost            Proxy host to use</w:t>
      </w:r>
      <w:r>
        <w:rPr>
          <w:lang w:val="en"/>
        </w:rPr>
        <w:t xml:space="preserve"> </w:t>
      </w:r>
      <w:r>
        <w:rPr>
          <w:rStyle w:val="hl-keyword"/>
          <w:lang w:val="en"/>
        </w:rPr>
        <w:t>fo</w:t>
      </w:r>
      <w:r>
        <w:rPr>
          <w:rStyle w:val="hl-keyword"/>
          <w:lang w:val="en"/>
        </w:rPr>
        <w:t>r</w:t>
      </w:r>
      <w:r>
        <w:rPr>
          <w:lang w:val="en"/>
        </w:rPr>
        <w:t xml:space="preserve"> repository</w:t>
      </w:r>
    </w:p>
    <w:p w:rsidR="00000000" w:rsidRDefault="00E0452F">
      <w:pPr>
        <w:pStyle w:val="HTML0"/>
        <w:divId w:val="1014844745"/>
        <w:rPr>
          <w:lang w:val="en"/>
        </w:rPr>
      </w:pPr>
      <w:r>
        <w:rPr>
          <w:lang w:val="en"/>
        </w:rPr>
        <w:t xml:space="preserve">                                  requests</w:t>
      </w:r>
    </w:p>
    <w:p w:rsidR="00000000" w:rsidRDefault="00E0452F">
      <w:pPr>
        <w:pStyle w:val="HTML0"/>
        <w:divId w:val="1014844745"/>
        <w:rPr>
          <w:lang w:val="en"/>
        </w:rPr>
      </w:pPr>
      <w:r>
        <w:rPr>
          <w:lang w:val="en"/>
        </w:rPr>
        <w:t>--pport, --proxyPort [Integer]  Proxy port to use</w:t>
      </w:r>
      <w:r>
        <w:rPr>
          <w:lang w:val="en"/>
        </w:rPr>
        <w:t xml:space="preserve"> </w:t>
      </w:r>
      <w:r>
        <w:rPr>
          <w:rStyle w:val="hl-keyword"/>
          <w:lang w:val="en"/>
        </w:rPr>
        <w:t>fo</w:t>
      </w:r>
      <w:r>
        <w:rPr>
          <w:rStyle w:val="hl-keyword"/>
          <w:lang w:val="en"/>
        </w:rPr>
        <w:t>r</w:t>
      </w:r>
      <w:r>
        <w:rPr>
          <w:lang w:val="en"/>
        </w:rPr>
        <w:t xml:space="preserve"> repository</w:t>
      </w:r>
    </w:p>
    <w:p w:rsidR="00000000" w:rsidRDefault="00E0452F">
      <w:pPr>
        <w:pStyle w:val="HTML0"/>
        <w:divId w:val="1014844745"/>
        <w:rPr>
          <w:lang w:val="en"/>
        </w:rPr>
      </w:pPr>
      <w:r>
        <w:rPr>
          <w:lang w:val="en"/>
        </w:rPr>
        <w:t xml:space="preserve">                                  requests</w:t>
      </w:r>
    </w:p>
    <w:p w:rsidR="00000000" w:rsidRDefault="00E0452F">
      <w:pPr>
        <w:pStyle w:val="HTML0"/>
        <w:divId w:val="1014844745"/>
        <w:rPr>
          <w:lang w:val="en"/>
        </w:rPr>
      </w:pPr>
      <w:r>
        <w:rPr>
          <w:lang w:val="en"/>
        </w:rPr>
        <w:t>-r, --root                      L</w:t>
      </w:r>
      <w:r>
        <w:rPr>
          <w:lang w:val="en"/>
        </w:rPr>
        <w:t>ocation of a Jar containing server</w:t>
      </w:r>
    </w:p>
    <w:p w:rsidR="00000000" w:rsidRDefault="00E0452F">
      <w:pPr>
        <w:pStyle w:val="HTML0"/>
        <w:divId w:val="1014844745"/>
        <w:rPr>
          <w:lang w:val="en"/>
        </w:rPr>
      </w:pPr>
      <w:r>
        <w:rPr>
          <w:lang w:val="en"/>
        </w:rPr>
        <w:t xml:space="preserve">                                  where you keep your stubs (e.g. http:</w:t>
      </w:r>
    </w:p>
    <w:p w:rsidR="00000000" w:rsidRDefault="00E0452F">
      <w:pPr>
        <w:pStyle w:val="HTML0"/>
        <w:divId w:val="1014844745"/>
        <w:rPr>
          <w:lang w:val="en"/>
        </w:rPr>
      </w:pPr>
      <w:r>
        <w:rPr>
          <w:lang w:val="en"/>
        </w:rPr>
        <w:t xml:space="preserve">                                 </w:t>
      </w:r>
      <w:r>
        <w:rPr>
          <w:lang w:val="en"/>
        </w:rPr>
        <w:t xml:space="preserve"> </w:t>
      </w:r>
      <w:r>
        <w:rPr>
          <w:rStyle w:val="hl-comment"/>
          <w:lang w:val="en"/>
        </w:rPr>
        <w:t>//nexus</w:t>
      </w:r>
      <w:r>
        <w:rPr>
          <w:rStyle w:val="hl-comment"/>
          <w:lang w:val="en"/>
        </w:rPr>
        <w:t>.</w:t>
      </w:r>
    </w:p>
    <w:p w:rsidR="00000000" w:rsidRDefault="00E0452F">
      <w:pPr>
        <w:pStyle w:val="HTML0"/>
        <w:divId w:val="1014844745"/>
        <w:rPr>
          <w:lang w:val="en"/>
        </w:rPr>
      </w:pPr>
      <w:r>
        <w:rPr>
          <w:lang w:val="en"/>
        </w:rPr>
        <w:t xml:space="preserve">                                  net/content/repositories/repository)</w:t>
      </w:r>
    </w:p>
    <w:p w:rsidR="00000000" w:rsidRDefault="00E0452F">
      <w:pPr>
        <w:pStyle w:val="HTML0"/>
        <w:divId w:val="1014844745"/>
        <w:rPr>
          <w:lang w:val="en"/>
        </w:rPr>
      </w:pPr>
      <w:r>
        <w:rPr>
          <w:lang w:val="en"/>
        </w:rPr>
        <w:t>-s, --stubs                     Com</w:t>
      </w:r>
      <w:r>
        <w:rPr>
          <w:lang w:val="en"/>
        </w:rPr>
        <w:t>ma separated list of Ivy</w:t>
      </w:r>
    </w:p>
    <w:p w:rsidR="00000000" w:rsidRDefault="00E0452F">
      <w:pPr>
        <w:pStyle w:val="HTML0"/>
        <w:divId w:val="1014844745"/>
        <w:rPr>
          <w:lang w:val="en"/>
        </w:rPr>
      </w:pPr>
      <w:r>
        <w:rPr>
          <w:lang w:val="en"/>
        </w:rPr>
        <w:t xml:space="preserve">                                  representation of jars with stubs.</w:t>
      </w:r>
    </w:p>
    <w:p w:rsidR="00000000" w:rsidRDefault="00E0452F">
      <w:pPr>
        <w:pStyle w:val="HTML0"/>
        <w:divId w:val="1014844745"/>
        <w:rPr>
          <w:lang w:val="en"/>
        </w:rPr>
      </w:pPr>
      <w:r>
        <w:rPr>
          <w:lang w:val="en"/>
        </w:rPr>
        <w:t xml:space="preserve">                                  Eg. groupid:artifactid1,groupid2:</w:t>
      </w:r>
    </w:p>
    <w:p w:rsidR="00000000" w:rsidRDefault="00E0452F">
      <w:pPr>
        <w:pStyle w:val="HTML0"/>
        <w:divId w:val="1014844745"/>
        <w:rPr>
          <w:lang w:val="en"/>
        </w:rPr>
      </w:pPr>
      <w:r>
        <w:rPr>
          <w:lang w:val="en"/>
        </w:rPr>
        <w:t xml:space="preserve">                                  artifactid2:classifier</w:t>
      </w:r>
    </w:p>
    <w:p w:rsidR="00000000" w:rsidRDefault="00E0452F">
      <w:pPr>
        <w:pStyle w:val="HTML0"/>
        <w:divId w:val="1014844745"/>
        <w:rPr>
          <w:lang w:val="en"/>
        </w:rPr>
      </w:pPr>
      <w:r>
        <w:rPr>
          <w:lang w:val="en"/>
        </w:rPr>
        <w:t>--sm, --stubsMode               Stubs</w:t>
      </w:r>
      <w:r>
        <w:rPr>
          <w:lang w:val="en"/>
        </w:rPr>
        <w:t xml:space="preserve"> mode to be used. Acceptable values</w:t>
      </w:r>
    </w:p>
    <w:p w:rsidR="00000000" w:rsidRDefault="00E0452F">
      <w:pPr>
        <w:pStyle w:val="HTML0"/>
        <w:divId w:val="1014844745"/>
        <w:rPr>
          <w:lang w:val="en"/>
        </w:rPr>
      </w:pPr>
      <w:r>
        <w:rPr>
          <w:lang w:val="en"/>
        </w:rPr>
        <w:t xml:space="preserve">                                  [CLASSPATH, LOCAL, REMOTE]</w:t>
      </w:r>
    </w:p>
    <w:p w:rsidR="00000000" w:rsidRDefault="00E0452F">
      <w:pPr>
        <w:pStyle w:val="HTML0"/>
        <w:divId w:val="1014844745"/>
        <w:rPr>
          <w:lang w:val="en"/>
        </w:rPr>
      </w:pPr>
      <w:r>
        <w:rPr>
          <w:lang w:val="en"/>
        </w:rPr>
        <w:t>-u, --username                  Username to user when connecting to</w:t>
      </w:r>
    </w:p>
    <w:p w:rsidR="00000000" w:rsidRDefault="00E0452F">
      <w:pPr>
        <w:pStyle w:val="HTML0"/>
        <w:divId w:val="1014844745"/>
        <w:rPr>
          <w:lang w:val="en"/>
        </w:rPr>
      </w:pPr>
      <w:r>
        <w:rPr>
          <w:lang w:val="en"/>
        </w:rPr>
        <w:t xml:space="preserve">                                  repository</w:t>
      </w:r>
    </w:p>
    <w:p w:rsidR="00000000" w:rsidRDefault="00E0452F">
      <w:pPr>
        <w:pStyle w:val="4"/>
        <w:divId w:val="31654440"/>
        <w:rPr>
          <w:lang w:val="en"/>
        </w:rPr>
      </w:pPr>
      <w:bookmarkStart w:id="667" w:name="_http_stubs"/>
      <w:bookmarkEnd w:id="667"/>
      <w:r>
        <w:rPr>
          <w:lang w:val="en"/>
        </w:rPr>
        <w:t>HTTP Stubs</w:t>
      </w:r>
    </w:p>
    <w:p w:rsidR="00000000" w:rsidRDefault="00E0452F">
      <w:pPr>
        <w:pStyle w:val="a5"/>
        <w:divId w:val="1290548883"/>
        <w:rPr>
          <w:lang w:val="en"/>
        </w:rPr>
      </w:pPr>
      <w:r>
        <w:rPr>
          <w:lang w:val="en"/>
        </w:rPr>
        <w:t xml:space="preserve">Stubs are defined in JSON documents, whose syntax is defined in </w:t>
      </w:r>
      <w:hyperlink r:id="rId1598" w:tgtFrame="_top" w:history="1">
        <w:r>
          <w:rPr>
            <w:rStyle w:val="a3"/>
            <w:lang w:val="en"/>
          </w:rPr>
          <w:t>WireMock documentation</w:t>
        </w:r>
      </w:hyperlink>
    </w:p>
    <w:p w:rsidR="00000000" w:rsidRDefault="00E0452F">
      <w:pPr>
        <w:pStyle w:val="a5"/>
        <w:divId w:val="1290548883"/>
        <w:rPr>
          <w:lang w:val="en"/>
        </w:rPr>
      </w:pPr>
      <w:r>
        <w:rPr>
          <w:lang w:val="en"/>
        </w:rPr>
        <w:t>Example:</w:t>
      </w:r>
    </w:p>
    <w:p w:rsidR="00000000" w:rsidRDefault="00E0452F">
      <w:pPr>
        <w:pStyle w:val="HTML0"/>
        <w:divId w:val="1290548883"/>
        <w:rPr>
          <w:lang w:val="en"/>
        </w:rPr>
      </w:pPr>
      <w:r>
        <w:rPr>
          <w:lang w:val="en"/>
        </w:rPr>
        <w:t>{</w:t>
      </w:r>
    </w:p>
    <w:p w:rsidR="00000000" w:rsidRDefault="00E0452F">
      <w:pPr>
        <w:pStyle w:val="HTML0"/>
        <w:divId w:val="1290548883"/>
        <w:rPr>
          <w:lang w:val="en"/>
        </w:rPr>
      </w:pPr>
      <w:r>
        <w:rPr>
          <w:lang w:val="en"/>
        </w:rPr>
        <w:t xml:space="preserve">   </w:t>
      </w:r>
      <w:r>
        <w:rPr>
          <w:lang w:val="en"/>
        </w:rPr>
        <w:t xml:space="preserve"> </w:t>
      </w:r>
      <w:r>
        <w:rPr>
          <w:rStyle w:val="hl-string"/>
          <w:lang w:val="en"/>
        </w:rPr>
        <w:t>"request</w:t>
      </w:r>
      <w:r>
        <w:rPr>
          <w:rStyle w:val="hl-string"/>
          <w:lang w:val="en"/>
        </w:rPr>
        <w:t>"</w:t>
      </w:r>
      <w:r>
        <w:rPr>
          <w:lang w:val="en"/>
        </w:rPr>
        <w:t>: {</w:t>
      </w:r>
    </w:p>
    <w:p w:rsidR="00000000" w:rsidRDefault="00E0452F">
      <w:pPr>
        <w:pStyle w:val="HTML0"/>
        <w:divId w:val="1290548883"/>
        <w:rPr>
          <w:lang w:val="en"/>
        </w:rPr>
      </w:pPr>
      <w:r>
        <w:rPr>
          <w:lang w:val="en"/>
        </w:rPr>
        <w:t xml:space="preserve">       </w:t>
      </w:r>
      <w:r>
        <w:rPr>
          <w:lang w:val="en"/>
        </w:rPr>
        <w:t xml:space="preserve"> </w:t>
      </w:r>
      <w:r>
        <w:rPr>
          <w:rStyle w:val="hl-string"/>
          <w:lang w:val="en"/>
        </w:rPr>
        <w:t>"method</w:t>
      </w:r>
      <w:r>
        <w:rPr>
          <w:rStyle w:val="hl-string"/>
          <w:lang w:val="en"/>
        </w:rPr>
        <w:t>"</w:t>
      </w:r>
      <w:r>
        <w:rPr>
          <w:lang w:val="en"/>
        </w:rPr>
        <w:t>:</w:t>
      </w:r>
      <w:r>
        <w:rPr>
          <w:lang w:val="en"/>
        </w:rPr>
        <w:t xml:space="preserve"> </w:t>
      </w:r>
      <w:r>
        <w:rPr>
          <w:rStyle w:val="hl-string"/>
          <w:lang w:val="en"/>
        </w:rPr>
        <w:t>"GET</w:t>
      </w:r>
      <w:r>
        <w:rPr>
          <w:rStyle w:val="hl-string"/>
          <w:lang w:val="en"/>
        </w:rPr>
        <w:t>"</w:t>
      </w:r>
      <w:r>
        <w:rPr>
          <w:lang w:val="en"/>
        </w:rPr>
        <w:t>,</w:t>
      </w:r>
    </w:p>
    <w:p w:rsidR="00000000" w:rsidRDefault="00E0452F">
      <w:pPr>
        <w:pStyle w:val="HTML0"/>
        <w:divId w:val="1290548883"/>
        <w:rPr>
          <w:lang w:val="en"/>
        </w:rPr>
      </w:pPr>
      <w:r>
        <w:rPr>
          <w:lang w:val="en"/>
        </w:rPr>
        <w:t xml:space="preserve">       </w:t>
      </w:r>
      <w:r>
        <w:rPr>
          <w:lang w:val="en"/>
        </w:rPr>
        <w:t xml:space="preserve"> </w:t>
      </w:r>
      <w:r>
        <w:rPr>
          <w:rStyle w:val="hl-string"/>
          <w:lang w:val="en"/>
        </w:rPr>
        <w:t>"url</w:t>
      </w:r>
      <w:r>
        <w:rPr>
          <w:rStyle w:val="hl-string"/>
          <w:lang w:val="en"/>
        </w:rPr>
        <w:t>"</w:t>
      </w:r>
      <w:r>
        <w:rPr>
          <w:lang w:val="en"/>
        </w:rPr>
        <w:t>:</w:t>
      </w:r>
      <w:r>
        <w:rPr>
          <w:lang w:val="en"/>
        </w:rPr>
        <w:t xml:space="preserve"> </w:t>
      </w:r>
      <w:r>
        <w:rPr>
          <w:rStyle w:val="hl-string"/>
          <w:lang w:val="en"/>
        </w:rPr>
        <w:t>"/ping</w:t>
      </w:r>
      <w:r>
        <w:rPr>
          <w:rStyle w:val="hl-string"/>
          <w:lang w:val="en"/>
        </w:rPr>
        <w:t>"</w:t>
      </w:r>
    </w:p>
    <w:p w:rsidR="00000000" w:rsidRDefault="00E0452F">
      <w:pPr>
        <w:pStyle w:val="HTML0"/>
        <w:divId w:val="1290548883"/>
        <w:rPr>
          <w:lang w:val="en"/>
        </w:rPr>
      </w:pPr>
      <w:r>
        <w:rPr>
          <w:lang w:val="en"/>
        </w:rPr>
        <w:t xml:space="preserve">    },</w:t>
      </w:r>
    </w:p>
    <w:p w:rsidR="00000000" w:rsidRDefault="00E0452F">
      <w:pPr>
        <w:pStyle w:val="HTML0"/>
        <w:divId w:val="1290548883"/>
        <w:rPr>
          <w:lang w:val="en"/>
        </w:rPr>
      </w:pPr>
      <w:r>
        <w:rPr>
          <w:lang w:val="en"/>
        </w:rPr>
        <w:t xml:space="preserve">   </w:t>
      </w:r>
      <w:r>
        <w:rPr>
          <w:lang w:val="en"/>
        </w:rPr>
        <w:t xml:space="preserve"> </w:t>
      </w:r>
      <w:r>
        <w:rPr>
          <w:rStyle w:val="hl-string"/>
          <w:lang w:val="en"/>
        </w:rPr>
        <w:t>"response</w:t>
      </w:r>
      <w:r>
        <w:rPr>
          <w:rStyle w:val="hl-string"/>
          <w:lang w:val="en"/>
        </w:rPr>
        <w:t>"</w:t>
      </w:r>
      <w:r>
        <w:rPr>
          <w:lang w:val="en"/>
        </w:rPr>
        <w:t>: {</w:t>
      </w:r>
    </w:p>
    <w:p w:rsidR="00000000" w:rsidRDefault="00E0452F">
      <w:pPr>
        <w:pStyle w:val="HTML0"/>
        <w:divId w:val="1290548883"/>
        <w:rPr>
          <w:lang w:val="en"/>
        </w:rPr>
      </w:pPr>
      <w:r>
        <w:rPr>
          <w:lang w:val="en"/>
        </w:rPr>
        <w:t xml:space="preserve">       </w:t>
      </w:r>
      <w:r>
        <w:rPr>
          <w:lang w:val="en"/>
        </w:rPr>
        <w:t xml:space="preserve"> </w:t>
      </w:r>
      <w:r>
        <w:rPr>
          <w:rStyle w:val="hl-string"/>
          <w:lang w:val="en"/>
        </w:rPr>
        <w:t>"status</w:t>
      </w:r>
      <w:r>
        <w:rPr>
          <w:rStyle w:val="hl-string"/>
          <w:lang w:val="en"/>
        </w:rPr>
        <w:t>"</w:t>
      </w:r>
      <w:r>
        <w:rPr>
          <w:lang w:val="en"/>
        </w:rPr>
        <w:t xml:space="preserve">: </w:t>
      </w:r>
      <w:r>
        <w:rPr>
          <w:rStyle w:val="hl-number"/>
          <w:lang w:val="en"/>
        </w:rPr>
        <w:t>200</w:t>
      </w:r>
      <w:r>
        <w:rPr>
          <w:lang w:val="en"/>
        </w:rPr>
        <w:t>,</w:t>
      </w:r>
    </w:p>
    <w:p w:rsidR="00000000" w:rsidRDefault="00E0452F">
      <w:pPr>
        <w:pStyle w:val="HTML0"/>
        <w:divId w:val="1290548883"/>
        <w:rPr>
          <w:lang w:val="en"/>
        </w:rPr>
      </w:pPr>
      <w:r>
        <w:rPr>
          <w:lang w:val="en"/>
        </w:rPr>
        <w:t xml:space="preserve">       </w:t>
      </w:r>
      <w:r>
        <w:rPr>
          <w:lang w:val="en"/>
        </w:rPr>
        <w:t xml:space="preserve"> </w:t>
      </w:r>
      <w:r>
        <w:rPr>
          <w:rStyle w:val="hl-string"/>
          <w:lang w:val="en"/>
        </w:rPr>
        <w:t>"body</w:t>
      </w:r>
      <w:r>
        <w:rPr>
          <w:rStyle w:val="hl-string"/>
          <w:lang w:val="en"/>
        </w:rPr>
        <w:t>"</w:t>
      </w:r>
      <w:r>
        <w:rPr>
          <w:lang w:val="en"/>
        </w:rPr>
        <w:t>:</w:t>
      </w:r>
      <w:r>
        <w:rPr>
          <w:lang w:val="en"/>
        </w:rPr>
        <w:t xml:space="preserve"> </w:t>
      </w:r>
      <w:r>
        <w:rPr>
          <w:rStyle w:val="hl-string"/>
          <w:lang w:val="en"/>
        </w:rPr>
        <w:t>"pong</w:t>
      </w:r>
      <w:r>
        <w:rPr>
          <w:rStyle w:val="hl-string"/>
          <w:lang w:val="en"/>
        </w:rPr>
        <w:t>"</w:t>
      </w:r>
      <w:r>
        <w:rPr>
          <w:lang w:val="en"/>
        </w:rPr>
        <w:t>,</w:t>
      </w:r>
    </w:p>
    <w:p w:rsidR="00000000" w:rsidRDefault="00E0452F">
      <w:pPr>
        <w:pStyle w:val="HTML0"/>
        <w:divId w:val="1290548883"/>
        <w:rPr>
          <w:lang w:val="en"/>
        </w:rPr>
      </w:pPr>
      <w:r>
        <w:rPr>
          <w:lang w:val="en"/>
        </w:rPr>
        <w:t xml:space="preserve">       </w:t>
      </w:r>
      <w:r>
        <w:rPr>
          <w:lang w:val="en"/>
        </w:rPr>
        <w:t xml:space="preserve"> </w:t>
      </w:r>
      <w:r>
        <w:rPr>
          <w:rStyle w:val="hl-string"/>
          <w:lang w:val="en"/>
        </w:rPr>
        <w:t>"headers</w:t>
      </w:r>
      <w:r>
        <w:rPr>
          <w:rStyle w:val="hl-string"/>
          <w:lang w:val="en"/>
        </w:rPr>
        <w:t>"</w:t>
      </w:r>
      <w:r>
        <w:rPr>
          <w:lang w:val="en"/>
        </w:rPr>
        <w:t>: {</w:t>
      </w:r>
    </w:p>
    <w:p w:rsidR="00000000" w:rsidRDefault="00E0452F">
      <w:pPr>
        <w:pStyle w:val="HTML0"/>
        <w:divId w:val="1290548883"/>
        <w:rPr>
          <w:lang w:val="en"/>
        </w:rPr>
      </w:pPr>
      <w:r>
        <w:rPr>
          <w:lang w:val="en"/>
        </w:rPr>
        <w:t xml:space="preserve">           </w:t>
      </w:r>
      <w:r>
        <w:rPr>
          <w:lang w:val="en"/>
        </w:rPr>
        <w:t xml:space="preserve"> </w:t>
      </w:r>
      <w:r>
        <w:rPr>
          <w:rStyle w:val="hl-string"/>
          <w:lang w:val="en"/>
        </w:rPr>
        <w:t>"Content-Type</w:t>
      </w:r>
      <w:r>
        <w:rPr>
          <w:rStyle w:val="hl-string"/>
          <w:lang w:val="en"/>
        </w:rPr>
        <w:t>"</w:t>
      </w:r>
      <w:r>
        <w:rPr>
          <w:lang w:val="en"/>
        </w:rPr>
        <w:t>:</w:t>
      </w:r>
      <w:r>
        <w:rPr>
          <w:lang w:val="en"/>
        </w:rPr>
        <w:t xml:space="preserve"> </w:t>
      </w:r>
      <w:r>
        <w:rPr>
          <w:rStyle w:val="hl-string"/>
          <w:lang w:val="en"/>
        </w:rPr>
        <w:t>"text/plain</w:t>
      </w:r>
      <w:r>
        <w:rPr>
          <w:rStyle w:val="hl-string"/>
          <w:lang w:val="en"/>
        </w:rPr>
        <w:t>"</w:t>
      </w:r>
    </w:p>
    <w:p w:rsidR="00000000" w:rsidRDefault="00E0452F">
      <w:pPr>
        <w:pStyle w:val="HTML0"/>
        <w:divId w:val="1290548883"/>
        <w:rPr>
          <w:lang w:val="en"/>
        </w:rPr>
      </w:pPr>
      <w:r>
        <w:rPr>
          <w:lang w:val="en"/>
        </w:rPr>
        <w:t xml:space="preserve">        }</w:t>
      </w:r>
    </w:p>
    <w:p w:rsidR="00000000" w:rsidRDefault="00E0452F">
      <w:pPr>
        <w:pStyle w:val="HTML0"/>
        <w:divId w:val="1290548883"/>
        <w:rPr>
          <w:lang w:val="en"/>
        </w:rPr>
      </w:pPr>
      <w:r>
        <w:rPr>
          <w:lang w:val="en"/>
        </w:rPr>
        <w:t xml:space="preserve">    }</w:t>
      </w:r>
    </w:p>
    <w:p w:rsidR="00000000" w:rsidRDefault="00E0452F">
      <w:pPr>
        <w:pStyle w:val="HTML0"/>
        <w:divId w:val="1290548883"/>
        <w:rPr>
          <w:lang w:val="en"/>
        </w:rPr>
      </w:pPr>
      <w:r>
        <w:rPr>
          <w:lang w:val="en"/>
        </w:rPr>
        <w:t>}</w:t>
      </w:r>
    </w:p>
    <w:p w:rsidR="00000000" w:rsidRDefault="00E0452F">
      <w:pPr>
        <w:pStyle w:val="4"/>
        <w:divId w:val="961229250"/>
        <w:rPr>
          <w:lang w:val="en"/>
        </w:rPr>
      </w:pPr>
      <w:bookmarkStart w:id="668" w:name="_viewing_registered_mappings"/>
      <w:bookmarkEnd w:id="668"/>
      <w:r>
        <w:rPr>
          <w:lang w:val="en"/>
        </w:rPr>
        <w:t>Viewing registered mappings</w:t>
      </w:r>
    </w:p>
    <w:p w:rsidR="00000000" w:rsidRDefault="00E0452F">
      <w:pPr>
        <w:pStyle w:val="a5"/>
        <w:divId w:val="1932277509"/>
        <w:rPr>
          <w:lang w:val="en"/>
        </w:rPr>
      </w:pPr>
      <w:r>
        <w:rPr>
          <w:lang w:val="en"/>
        </w:rPr>
        <w:t xml:space="preserve">Every stubbed collaborator exposes list of defined mappings under </w:t>
      </w:r>
      <w:r>
        <w:rPr>
          <w:rStyle w:val="HTML"/>
          <w:lang w:val="en"/>
        </w:rPr>
        <w:t>__/admin/</w:t>
      </w:r>
      <w:r>
        <w:rPr>
          <w:lang w:val="en"/>
        </w:rPr>
        <w:t xml:space="preserve"> endpoint.</w:t>
      </w:r>
    </w:p>
    <w:p w:rsidR="00000000" w:rsidRDefault="00E0452F">
      <w:pPr>
        <w:pStyle w:val="a5"/>
        <w:divId w:val="1932277509"/>
        <w:rPr>
          <w:lang w:val="en"/>
        </w:rPr>
      </w:pPr>
      <w:r>
        <w:rPr>
          <w:lang w:val="en"/>
        </w:rPr>
        <w:t xml:space="preserve">You can also use the </w:t>
      </w:r>
      <w:r>
        <w:rPr>
          <w:rStyle w:val="HTML"/>
          <w:lang w:val="en"/>
        </w:rPr>
        <w:t>mappingsOutputFolder</w:t>
      </w:r>
      <w:r>
        <w:rPr>
          <w:lang w:val="en"/>
        </w:rPr>
        <w:t xml:space="preserve"> property to dum</w:t>
      </w:r>
      <w:r>
        <w:rPr>
          <w:lang w:val="en"/>
        </w:rPr>
        <w:t>p the mappings to files. For annotation based approach it would look like this</w:t>
      </w:r>
    </w:p>
    <w:p w:rsidR="00000000" w:rsidRDefault="00E0452F">
      <w:pPr>
        <w:pStyle w:val="HTML0"/>
        <w:divId w:val="1932277509"/>
        <w:rPr>
          <w:lang w:val="en"/>
        </w:rPr>
      </w:pPr>
      <w:r>
        <w:rPr>
          <w:lang w:val="en"/>
        </w:rPr>
        <w:t>@AutoConfigureStubRunner(ids</w:t>
      </w:r>
      <w:r>
        <w:rPr>
          <w:lang w:val="en"/>
        </w:rPr>
        <w:t>=</w:t>
      </w:r>
      <w:r>
        <w:rPr>
          <w:rStyle w:val="hl-string"/>
          <w:lang w:val="en"/>
        </w:rPr>
        <w:t>"a.b.c:loanIssuance,a.b.c:fraudDetectionServer</w:t>
      </w:r>
      <w:r>
        <w:rPr>
          <w:rStyle w:val="hl-string"/>
          <w:lang w:val="en"/>
        </w:rPr>
        <w:t>"</w:t>
      </w:r>
      <w:r>
        <w:rPr>
          <w:lang w:val="en"/>
        </w:rPr>
        <w:t>,</w:t>
      </w:r>
    </w:p>
    <w:p w:rsidR="00000000" w:rsidRDefault="00E0452F">
      <w:pPr>
        <w:pStyle w:val="HTML0"/>
        <w:divId w:val="1932277509"/>
        <w:rPr>
          <w:lang w:val="en"/>
        </w:rPr>
      </w:pPr>
      <w:r>
        <w:rPr>
          <w:lang w:val="en"/>
        </w:rPr>
        <w:t>mappingsOutputFolder =</w:t>
      </w:r>
      <w:r>
        <w:rPr>
          <w:lang w:val="en"/>
        </w:rPr>
        <w:t xml:space="preserve"> </w:t>
      </w:r>
      <w:r>
        <w:rPr>
          <w:rStyle w:val="hl-string"/>
          <w:lang w:val="en"/>
        </w:rPr>
        <w:t>"target/outputmappings/</w:t>
      </w:r>
      <w:r>
        <w:rPr>
          <w:rStyle w:val="hl-string"/>
          <w:lang w:val="en"/>
        </w:rPr>
        <w:t>"</w:t>
      </w:r>
      <w:r>
        <w:rPr>
          <w:lang w:val="en"/>
        </w:rPr>
        <w:t>)</w:t>
      </w:r>
    </w:p>
    <w:p w:rsidR="00000000" w:rsidRDefault="00E0452F">
      <w:pPr>
        <w:pStyle w:val="a5"/>
        <w:divId w:val="1932277509"/>
        <w:rPr>
          <w:lang w:val="en"/>
        </w:rPr>
      </w:pPr>
      <w:r>
        <w:rPr>
          <w:lang w:val="en"/>
        </w:rPr>
        <w:t>and for the JUnit approach like this:</w:t>
      </w:r>
    </w:p>
    <w:p w:rsidR="00000000" w:rsidRDefault="00E0452F">
      <w:pPr>
        <w:pStyle w:val="HTML0"/>
        <w:divId w:val="1932277509"/>
        <w:rPr>
          <w:lang w:val="en"/>
        </w:rPr>
      </w:pPr>
      <w:r>
        <w:rPr>
          <w:rStyle w:val="hl-annotation"/>
          <w:i/>
          <w:iCs/>
          <w:color w:val="808080"/>
          <w:lang w:val="en"/>
        </w:rPr>
        <w:t>@ClassRule</w:t>
      </w:r>
      <w:r>
        <w:rPr>
          <w:lang w:val="en"/>
        </w:rPr>
        <w:t xml:space="preserve"> </w:t>
      </w:r>
      <w:r>
        <w:rPr>
          <w:rStyle w:val="hl-annotation"/>
          <w:i/>
          <w:iCs/>
          <w:color w:val="808080"/>
          <w:lang w:val="en"/>
        </w:rPr>
        <w:t>@</w:t>
      </w:r>
      <w:r>
        <w:rPr>
          <w:rStyle w:val="hl-annotation"/>
          <w:i/>
          <w:iCs/>
          <w:color w:val="808080"/>
          <w:lang w:val="en"/>
        </w:rPr>
        <w:t>Shared</w:t>
      </w:r>
      <w:r>
        <w:rPr>
          <w:lang w:val="en"/>
        </w:rPr>
        <w:t xml:space="preserve"> StubRunnerRule rule =</w:t>
      </w:r>
      <w:r>
        <w:rPr>
          <w:lang w:val="en"/>
        </w:rPr>
        <w:t xml:space="preserve"> </w:t>
      </w:r>
      <w:r>
        <w:rPr>
          <w:rStyle w:val="hl-keyword"/>
          <w:lang w:val="en"/>
        </w:rPr>
        <w:t>ne</w:t>
      </w:r>
      <w:r>
        <w:rPr>
          <w:rStyle w:val="hl-keyword"/>
          <w:lang w:val="en"/>
        </w:rPr>
        <w:t>w</w:t>
      </w:r>
      <w:r>
        <w:rPr>
          <w:lang w:val="en"/>
        </w:rPr>
        <w:t xml:space="preserve"> StubRunnerRule()</w:t>
      </w:r>
    </w:p>
    <w:p w:rsidR="00000000" w:rsidRDefault="00E0452F">
      <w:pPr>
        <w:pStyle w:val="HTML0"/>
        <w:divId w:val="1932277509"/>
        <w:rPr>
          <w:lang w:val="en"/>
        </w:rPr>
      </w:pPr>
      <w:r>
        <w:rPr>
          <w:lang w:val="en"/>
        </w:rPr>
        <w:tab/>
      </w:r>
      <w:r>
        <w:rPr>
          <w:lang w:val="en"/>
        </w:rPr>
        <w:tab/>
      </w:r>
      <w:r>
        <w:rPr>
          <w:lang w:val="en"/>
        </w:rPr>
        <w:tab/>
        <w:t>.repoRoot</w:t>
      </w:r>
      <w:r>
        <w:rPr>
          <w:lang w:val="en"/>
        </w:rPr>
        <w:t>(</w:t>
      </w:r>
      <w:r>
        <w:rPr>
          <w:rStyle w:val="hl-string"/>
          <w:lang w:val="en"/>
        </w:rPr>
        <w:t>"http://some_url</w:t>
      </w:r>
      <w:r>
        <w:rPr>
          <w:rStyle w:val="hl-string"/>
          <w:lang w:val="en"/>
        </w:rPr>
        <w:t>"</w:t>
      </w:r>
      <w:r>
        <w:rPr>
          <w:lang w:val="en"/>
        </w:rPr>
        <w:t>)</w:t>
      </w:r>
    </w:p>
    <w:p w:rsidR="00000000" w:rsidRDefault="00E0452F">
      <w:pPr>
        <w:pStyle w:val="HTML0"/>
        <w:divId w:val="1932277509"/>
        <w:rPr>
          <w:lang w:val="en"/>
        </w:rPr>
      </w:pPr>
      <w:r>
        <w:rPr>
          <w:lang w:val="en"/>
        </w:rPr>
        <w:tab/>
      </w:r>
      <w:r>
        <w:rPr>
          <w:lang w:val="en"/>
        </w:rPr>
        <w:tab/>
      </w:r>
      <w:r>
        <w:rPr>
          <w:lang w:val="en"/>
        </w:rPr>
        <w:tab/>
        <w:t>.downloadStub</w:t>
      </w:r>
      <w:r>
        <w:rPr>
          <w:lang w:val="en"/>
        </w:rPr>
        <w:t>(</w:t>
      </w:r>
      <w:r>
        <w:rPr>
          <w:rStyle w:val="hl-string"/>
          <w:lang w:val="en"/>
        </w:rPr>
        <w:t>"a.b.c</w:t>
      </w:r>
      <w:r>
        <w:rPr>
          <w:rStyle w:val="hl-string"/>
          <w:lang w:val="en"/>
        </w:rPr>
        <w:t>"</w:t>
      </w:r>
      <w:r>
        <w:rPr>
          <w:lang w:val="en"/>
        </w:rPr>
        <w:t>,</w:t>
      </w:r>
      <w:r>
        <w:rPr>
          <w:lang w:val="en"/>
        </w:rPr>
        <w:t xml:space="preserve"> </w:t>
      </w:r>
      <w:r>
        <w:rPr>
          <w:rStyle w:val="hl-string"/>
          <w:lang w:val="en"/>
        </w:rPr>
        <w:t>"loanIssuance</w:t>
      </w:r>
      <w:r>
        <w:rPr>
          <w:rStyle w:val="hl-string"/>
          <w:lang w:val="en"/>
        </w:rPr>
        <w:t>"</w:t>
      </w:r>
      <w:r>
        <w:rPr>
          <w:lang w:val="en"/>
        </w:rPr>
        <w:t>)</w:t>
      </w:r>
    </w:p>
    <w:p w:rsidR="00000000" w:rsidRDefault="00E0452F">
      <w:pPr>
        <w:pStyle w:val="HTML0"/>
        <w:divId w:val="1932277509"/>
        <w:rPr>
          <w:lang w:val="en"/>
        </w:rPr>
      </w:pPr>
      <w:r>
        <w:rPr>
          <w:lang w:val="en"/>
        </w:rPr>
        <w:tab/>
      </w:r>
      <w:r>
        <w:rPr>
          <w:lang w:val="en"/>
        </w:rPr>
        <w:tab/>
      </w:r>
      <w:r>
        <w:rPr>
          <w:lang w:val="en"/>
        </w:rPr>
        <w:tab/>
        <w:t>.downloadStub</w:t>
      </w:r>
      <w:r>
        <w:rPr>
          <w:lang w:val="en"/>
        </w:rPr>
        <w:t>(</w:t>
      </w:r>
      <w:r>
        <w:rPr>
          <w:rStyle w:val="hl-string"/>
          <w:lang w:val="en"/>
        </w:rPr>
        <w:t>"a.b.c:fraudDetectionServer</w:t>
      </w:r>
      <w:r>
        <w:rPr>
          <w:rStyle w:val="hl-string"/>
          <w:lang w:val="en"/>
        </w:rPr>
        <w:t>"</w:t>
      </w:r>
      <w:r>
        <w:rPr>
          <w:lang w:val="en"/>
        </w:rPr>
        <w:t>)</w:t>
      </w:r>
    </w:p>
    <w:p w:rsidR="00000000" w:rsidRDefault="00E0452F">
      <w:pPr>
        <w:pStyle w:val="HTML0"/>
        <w:divId w:val="1932277509"/>
        <w:rPr>
          <w:lang w:val="en"/>
        </w:rPr>
      </w:pPr>
      <w:r>
        <w:rPr>
          <w:lang w:val="en"/>
        </w:rPr>
        <w:tab/>
      </w:r>
      <w:r>
        <w:rPr>
          <w:lang w:val="en"/>
        </w:rPr>
        <w:tab/>
      </w:r>
      <w:r>
        <w:rPr>
          <w:lang w:val="en"/>
        </w:rPr>
        <w:tab/>
        <w:t>.withMappingsOutputFolder</w:t>
      </w:r>
      <w:r>
        <w:rPr>
          <w:lang w:val="en"/>
        </w:rPr>
        <w:t>(</w:t>
      </w:r>
      <w:r>
        <w:rPr>
          <w:rStyle w:val="hl-string"/>
          <w:lang w:val="en"/>
        </w:rPr>
        <w:t>"target/outputmappings</w:t>
      </w:r>
      <w:r>
        <w:rPr>
          <w:rStyle w:val="hl-string"/>
          <w:lang w:val="en"/>
        </w:rPr>
        <w:t>"</w:t>
      </w:r>
      <w:r>
        <w:rPr>
          <w:lang w:val="en"/>
        </w:rPr>
        <w:t>)</w:t>
      </w:r>
    </w:p>
    <w:p w:rsidR="00000000" w:rsidRDefault="00E0452F">
      <w:pPr>
        <w:pStyle w:val="a5"/>
        <w:divId w:val="1932277509"/>
        <w:rPr>
          <w:lang w:val="en"/>
        </w:rPr>
      </w:pPr>
      <w:r>
        <w:rPr>
          <w:lang w:val="en"/>
        </w:rPr>
        <w:t>Then if you check out the folde</w:t>
      </w:r>
      <w:r>
        <w:rPr>
          <w:lang w:val="en"/>
        </w:rPr>
        <w:t xml:space="preserve">r </w:t>
      </w:r>
      <w:r>
        <w:rPr>
          <w:rStyle w:val="HTML"/>
          <w:lang w:val="en"/>
        </w:rPr>
        <w:t>target/outputmappings</w:t>
      </w:r>
      <w:r>
        <w:rPr>
          <w:lang w:val="en"/>
        </w:rPr>
        <w:t xml:space="preserve"> you would see the following structure</w:t>
      </w:r>
    </w:p>
    <w:p w:rsidR="00000000" w:rsidRDefault="00E0452F">
      <w:pPr>
        <w:pStyle w:val="HTML0"/>
        <w:divId w:val="1932277509"/>
        <w:rPr>
          <w:lang w:val="en"/>
        </w:rPr>
      </w:pPr>
      <w:r>
        <w:rPr>
          <w:lang w:val="en"/>
        </w:rPr>
        <w:t>.</w:t>
      </w:r>
    </w:p>
    <w:p w:rsidR="00000000" w:rsidRDefault="00E0452F">
      <w:pPr>
        <w:pStyle w:val="HTML0"/>
        <w:divId w:val="1932277509"/>
        <w:rPr>
          <w:lang w:val="en"/>
        </w:rPr>
      </w:pPr>
      <w:r>
        <w:rPr>
          <w:lang w:val="en"/>
        </w:rPr>
        <w:t>├── fraudDetectionServer_</w:t>
      </w:r>
      <w:r>
        <w:rPr>
          <w:rStyle w:val="hl-number"/>
          <w:lang w:val="en"/>
        </w:rPr>
        <w:t>13705</w:t>
      </w:r>
    </w:p>
    <w:p w:rsidR="00000000" w:rsidRDefault="00E0452F">
      <w:pPr>
        <w:pStyle w:val="HTML0"/>
        <w:divId w:val="1932277509"/>
        <w:rPr>
          <w:lang w:val="en"/>
        </w:rPr>
      </w:pPr>
      <w:r>
        <w:rPr>
          <w:lang w:val="en"/>
        </w:rPr>
        <w:t>└── loanIssuance_</w:t>
      </w:r>
      <w:r>
        <w:rPr>
          <w:rStyle w:val="hl-number"/>
          <w:lang w:val="en"/>
        </w:rPr>
        <w:t>12255</w:t>
      </w:r>
    </w:p>
    <w:p w:rsidR="00000000" w:rsidRDefault="00E0452F">
      <w:pPr>
        <w:pStyle w:val="a5"/>
        <w:divId w:val="1932277509"/>
        <w:rPr>
          <w:lang w:val="en"/>
        </w:rPr>
      </w:pPr>
      <w:r>
        <w:rPr>
          <w:lang w:val="en"/>
        </w:rPr>
        <w:t xml:space="preserve">That means that there were two stubs registered. </w:t>
      </w:r>
      <w:r>
        <w:rPr>
          <w:rStyle w:val="HTML"/>
          <w:lang w:val="en"/>
        </w:rPr>
        <w:t>fraudDetectionServer</w:t>
      </w:r>
      <w:r>
        <w:rPr>
          <w:lang w:val="en"/>
        </w:rPr>
        <w:t xml:space="preserve"> was registered at port </w:t>
      </w:r>
      <w:r>
        <w:rPr>
          <w:rStyle w:val="HTML"/>
          <w:lang w:val="en"/>
        </w:rPr>
        <w:t>13705</w:t>
      </w:r>
      <w:r>
        <w:rPr>
          <w:lang w:val="en"/>
        </w:rPr>
        <w:t xml:space="preserve"> and </w:t>
      </w:r>
      <w:r>
        <w:rPr>
          <w:rStyle w:val="HTML"/>
          <w:lang w:val="en"/>
        </w:rPr>
        <w:t>loanIssuance</w:t>
      </w:r>
      <w:r>
        <w:rPr>
          <w:lang w:val="en"/>
        </w:rPr>
        <w:t xml:space="preserve"> at port </w:t>
      </w:r>
      <w:r>
        <w:rPr>
          <w:rStyle w:val="HTML"/>
          <w:lang w:val="en"/>
        </w:rPr>
        <w:t>12255</w:t>
      </w:r>
      <w:r>
        <w:rPr>
          <w:lang w:val="en"/>
        </w:rPr>
        <w:t>. If we t</w:t>
      </w:r>
      <w:r>
        <w:rPr>
          <w:lang w:val="en"/>
        </w:rPr>
        <w:t>ake a look at one of the files we would see (for WireMock) mappings available for the given server:</w:t>
      </w:r>
    </w:p>
    <w:p w:rsidR="00000000" w:rsidRDefault="00E0452F">
      <w:pPr>
        <w:pStyle w:val="HTML0"/>
        <w:divId w:val="1932277509"/>
        <w:rPr>
          <w:lang w:val="en"/>
        </w:rPr>
      </w:pPr>
      <w:r>
        <w:rPr>
          <w:lang w:val="en"/>
        </w:rPr>
        <w:t>[</w:t>
      </w:r>
      <w:r>
        <w:rPr>
          <w:rStyle w:val="hl-keyword"/>
          <w:lang w:val="en"/>
        </w:rPr>
        <w:t>{</w:t>
      </w:r>
    </w:p>
    <w:p w:rsidR="00000000" w:rsidRDefault="00E0452F">
      <w:pPr>
        <w:pStyle w:val="HTML0"/>
        <w:divId w:val="1932277509"/>
        <w:rPr>
          <w:lang w:val="en"/>
        </w:rPr>
      </w:pPr>
      <w:r>
        <w:rPr>
          <w:lang w:val="en"/>
        </w:rPr>
        <w:t xml:space="preserve"> </w:t>
      </w:r>
      <w:r>
        <w:rPr>
          <w:lang w:val="en"/>
        </w:rPr>
        <w:t xml:space="preserve"> </w:t>
      </w:r>
      <w:r>
        <w:rPr>
          <w:rStyle w:val="hl-string"/>
          <w:lang w:val="en"/>
        </w:rPr>
        <w:t>"id</w:t>
      </w:r>
      <w:r>
        <w:rPr>
          <w:rStyle w:val="hl-string"/>
          <w:lang w:val="en"/>
        </w:rPr>
        <w:t>"</w:t>
      </w:r>
      <w:r>
        <w:rPr>
          <w:lang w:val="en"/>
        </w:rPr>
        <w:t xml:space="preserve"> :</w:t>
      </w:r>
      <w:r>
        <w:rPr>
          <w:lang w:val="en"/>
        </w:rPr>
        <w:t xml:space="preserve"> </w:t>
      </w:r>
      <w:r>
        <w:rPr>
          <w:rStyle w:val="hl-string"/>
          <w:lang w:val="en"/>
        </w:rPr>
        <w:t>"f9152eb9-bf77-4c38-8289-90be7d10d0d7</w:t>
      </w:r>
      <w:r>
        <w:rPr>
          <w:rStyle w:val="hl-string"/>
          <w:lang w:val="en"/>
        </w:rPr>
        <w:t>"</w:t>
      </w:r>
      <w:r>
        <w:rPr>
          <w:rStyle w:val="hl-keyword"/>
          <w:lang w:val="en"/>
        </w:rPr>
        <w:t>,</w:t>
      </w:r>
    </w:p>
    <w:p w:rsidR="00000000" w:rsidRDefault="00E0452F">
      <w:pPr>
        <w:pStyle w:val="HTML0"/>
        <w:divId w:val="1932277509"/>
        <w:rPr>
          <w:lang w:val="en"/>
        </w:rPr>
      </w:pPr>
      <w:r>
        <w:rPr>
          <w:lang w:val="en"/>
        </w:rPr>
        <w:t xml:space="preserve"> </w:t>
      </w:r>
      <w:r>
        <w:rPr>
          <w:lang w:val="en"/>
        </w:rPr>
        <w:t xml:space="preserve"> </w:t>
      </w:r>
      <w:r>
        <w:rPr>
          <w:rStyle w:val="hl-string"/>
          <w:lang w:val="en"/>
        </w:rPr>
        <w:t>"request</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1932277509"/>
        <w:rPr>
          <w:lang w:val="en"/>
        </w:rPr>
      </w:pPr>
      <w:r>
        <w:rPr>
          <w:lang w:val="en"/>
        </w:rPr>
        <w:t xml:space="preserve">   </w:t>
      </w:r>
      <w:r>
        <w:rPr>
          <w:lang w:val="en"/>
        </w:rPr>
        <w:t xml:space="preserve"> </w:t>
      </w:r>
      <w:r>
        <w:rPr>
          <w:rStyle w:val="hl-string"/>
          <w:lang w:val="en"/>
        </w:rPr>
        <w:t>"url</w:t>
      </w:r>
      <w:r>
        <w:rPr>
          <w:rStyle w:val="hl-string"/>
          <w:lang w:val="en"/>
        </w:rPr>
        <w:t>"</w:t>
      </w:r>
      <w:r>
        <w:rPr>
          <w:lang w:val="en"/>
        </w:rPr>
        <w:t xml:space="preserve"> :</w:t>
      </w:r>
      <w:r>
        <w:rPr>
          <w:lang w:val="en"/>
        </w:rPr>
        <w:t xml:space="preserve"> </w:t>
      </w:r>
      <w:r>
        <w:rPr>
          <w:rStyle w:val="hl-string"/>
          <w:lang w:val="en"/>
        </w:rPr>
        <w:t>"/name</w:t>
      </w:r>
      <w:r>
        <w:rPr>
          <w:rStyle w:val="hl-string"/>
          <w:lang w:val="en"/>
        </w:rPr>
        <w:t>"</w:t>
      </w:r>
      <w:r>
        <w:rPr>
          <w:rStyle w:val="hl-keyword"/>
          <w:lang w:val="en"/>
        </w:rPr>
        <w:t>,</w:t>
      </w:r>
    </w:p>
    <w:p w:rsidR="00000000" w:rsidRDefault="00E0452F">
      <w:pPr>
        <w:pStyle w:val="HTML0"/>
        <w:divId w:val="1932277509"/>
        <w:rPr>
          <w:lang w:val="en"/>
        </w:rPr>
      </w:pPr>
      <w:r>
        <w:rPr>
          <w:lang w:val="en"/>
        </w:rPr>
        <w:t xml:space="preserve">   </w:t>
      </w:r>
      <w:r>
        <w:rPr>
          <w:lang w:val="en"/>
        </w:rPr>
        <w:t xml:space="preserve"> </w:t>
      </w:r>
      <w:r>
        <w:rPr>
          <w:rStyle w:val="hl-string"/>
          <w:lang w:val="en"/>
        </w:rPr>
        <w:t>"method</w:t>
      </w:r>
      <w:r>
        <w:rPr>
          <w:rStyle w:val="hl-string"/>
          <w:lang w:val="en"/>
        </w:rPr>
        <w:t>"</w:t>
      </w:r>
      <w:r>
        <w:rPr>
          <w:lang w:val="en"/>
        </w:rPr>
        <w:t xml:space="preserve"> :</w:t>
      </w:r>
      <w:r>
        <w:rPr>
          <w:lang w:val="en"/>
        </w:rPr>
        <w:t xml:space="preserve"> </w:t>
      </w:r>
      <w:r>
        <w:rPr>
          <w:rStyle w:val="hl-string"/>
          <w:lang w:val="en"/>
        </w:rPr>
        <w:t>"GET</w:t>
      </w:r>
      <w:r>
        <w:rPr>
          <w:rStyle w:val="hl-string"/>
          <w:lang w:val="en"/>
        </w:rPr>
        <w:t>"</w:t>
      </w:r>
    </w:p>
    <w:p w:rsidR="00000000" w:rsidRDefault="00E0452F">
      <w:pPr>
        <w:pStyle w:val="HTML0"/>
        <w:divId w:val="1932277509"/>
        <w:rPr>
          <w:lang w:val="en"/>
        </w:rPr>
      </w:pPr>
      <w:r>
        <w:rPr>
          <w:lang w:val="en"/>
        </w:rPr>
        <w:t xml:space="preserve"> </w:t>
      </w:r>
      <w:r>
        <w:rPr>
          <w:lang w:val="en"/>
        </w:rPr>
        <w:t xml:space="preserve"> </w:t>
      </w:r>
      <w:r>
        <w:rPr>
          <w:rStyle w:val="hl-keyword"/>
          <w:lang w:val="en"/>
        </w:rPr>
        <w:t>}</w:t>
      </w:r>
      <w:r>
        <w:rPr>
          <w:rStyle w:val="hl-keyword"/>
          <w:lang w:val="en"/>
        </w:rPr>
        <w:t>,</w:t>
      </w:r>
    </w:p>
    <w:p w:rsidR="00000000" w:rsidRDefault="00E0452F">
      <w:pPr>
        <w:pStyle w:val="HTML0"/>
        <w:divId w:val="1932277509"/>
        <w:rPr>
          <w:lang w:val="en"/>
        </w:rPr>
      </w:pPr>
      <w:r>
        <w:rPr>
          <w:lang w:val="en"/>
        </w:rPr>
        <w:t xml:space="preserve"> </w:t>
      </w:r>
      <w:r>
        <w:rPr>
          <w:lang w:val="en"/>
        </w:rPr>
        <w:t xml:space="preserve"> </w:t>
      </w:r>
      <w:r>
        <w:rPr>
          <w:rStyle w:val="hl-string"/>
          <w:lang w:val="en"/>
        </w:rPr>
        <w:t>"response</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1932277509"/>
        <w:rPr>
          <w:lang w:val="en"/>
        </w:rPr>
      </w:pPr>
      <w:r>
        <w:rPr>
          <w:lang w:val="en"/>
        </w:rPr>
        <w:t xml:space="preserve">   </w:t>
      </w:r>
      <w:r>
        <w:rPr>
          <w:lang w:val="en"/>
        </w:rPr>
        <w:t xml:space="preserve"> </w:t>
      </w:r>
      <w:r>
        <w:rPr>
          <w:rStyle w:val="hl-string"/>
          <w:lang w:val="en"/>
        </w:rPr>
        <w:t>"status</w:t>
      </w:r>
      <w:r>
        <w:rPr>
          <w:rStyle w:val="hl-string"/>
          <w:lang w:val="en"/>
        </w:rPr>
        <w:t>"</w:t>
      </w:r>
      <w:r>
        <w:rPr>
          <w:lang w:val="en"/>
        </w:rPr>
        <w:t xml:space="preserve"> : </w:t>
      </w:r>
      <w:r>
        <w:rPr>
          <w:rStyle w:val="hl-number"/>
          <w:lang w:val="en"/>
        </w:rPr>
        <w:t>20</w:t>
      </w:r>
      <w:r>
        <w:rPr>
          <w:rStyle w:val="hl-number"/>
          <w:lang w:val="en"/>
        </w:rPr>
        <w:t>0</w:t>
      </w:r>
      <w:r>
        <w:rPr>
          <w:rStyle w:val="hl-keyword"/>
          <w:lang w:val="en"/>
        </w:rPr>
        <w:t>,</w:t>
      </w:r>
    </w:p>
    <w:p w:rsidR="00000000" w:rsidRDefault="00E0452F">
      <w:pPr>
        <w:pStyle w:val="HTML0"/>
        <w:divId w:val="1932277509"/>
        <w:rPr>
          <w:lang w:val="en"/>
        </w:rPr>
      </w:pPr>
      <w:r>
        <w:rPr>
          <w:lang w:val="en"/>
        </w:rPr>
        <w:t xml:space="preserve">   </w:t>
      </w:r>
      <w:r>
        <w:rPr>
          <w:lang w:val="en"/>
        </w:rPr>
        <w:t xml:space="preserve"> </w:t>
      </w:r>
      <w:r>
        <w:rPr>
          <w:rStyle w:val="hl-string"/>
          <w:lang w:val="en"/>
        </w:rPr>
        <w:t>"body</w:t>
      </w:r>
      <w:r>
        <w:rPr>
          <w:rStyle w:val="hl-string"/>
          <w:lang w:val="en"/>
        </w:rPr>
        <w:t>"</w:t>
      </w:r>
      <w:r>
        <w:rPr>
          <w:lang w:val="en"/>
        </w:rPr>
        <w:t xml:space="preserve"> :</w:t>
      </w:r>
      <w:r>
        <w:rPr>
          <w:lang w:val="en"/>
        </w:rPr>
        <w:t xml:space="preserve"> </w:t>
      </w:r>
      <w:r>
        <w:rPr>
          <w:rStyle w:val="hl-string"/>
          <w:lang w:val="en"/>
        </w:rPr>
        <w:t>"fraudDetectionServer</w:t>
      </w:r>
      <w:r>
        <w:rPr>
          <w:rStyle w:val="hl-string"/>
          <w:lang w:val="en"/>
        </w:rPr>
        <w:t>"</w:t>
      </w:r>
    </w:p>
    <w:p w:rsidR="00000000" w:rsidRDefault="00E0452F">
      <w:pPr>
        <w:pStyle w:val="HTML0"/>
        <w:divId w:val="1932277509"/>
        <w:rPr>
          <w:lang w:val="en"/>
        </w:rPr>
      </w:pPr>
      <w:r>
        <w:rPr>
          <w:lang w:val="en"/>
        </w:rPr>
        <w:t xml:space="preserve"> </w:t>
      </w:r>
      <w:r>
        <w:rPr>
          <w:lang w:val="en"/>
        </w:rPr>
        <w:t xml:space="preserve"> </w:t>
      </w:r>
      <w:r>
        <w:rPr>
          <w:rStyle w:val="hl-keyword"/>
          <w:lang w:val="en"/>
        </w:rPr>
        <w:t>}</w:t>
      </w:r>
      <w:r>
        <w:rPr>
          <w:rStyle w:val="hl-keyword"/>
          <w:lang w:val="en"/>
        </w:rPr>
        <w:t>,</w:t>
      </w:r>
    </w:p>
    <w:p w:rsidR="00000000" w:rsidRDefault="00E0452F">
      <w:pPr>
        <w:pStyle w:val="HTML0"/>
        <w:divId w:val="1932277509"/>
        <w:rPr>
          <w:lang w:val="en"/>
        </w:rPr>
      </w:pPr>
      <w:r>
        <w:rPr>
          <w:lang w:val="en"/>
        </w:rPr>
        <w:t xml:space="preserve"> </w:t>
      </w:r>
      <w:r>
        <w:rPr>
          <w:lang w:val="en"/>
        </w:rPr>
        <w:t xml:space="preserve"> </w:t>
      </w:r>
      <w:r>
        <w:rPr>
          <w:rStyle w:val="hl-string"/>
          <w:lang w:val="en"/>
        </w:rPr>
        <w:t>"uuid</w:t>
      </w:r>
      <w:r>
        <w:rPr>
          <w:rStyle w:val="hl-string"/>
          <w:lang w:val="en"/>
        </w:rPr>
        <w:t>"</w:t>
      </w:r>
      <w:r>
        <w:rPr>
          <w:lang w:val="en"/>
        </w:rPr>
        <w:t xml:space="preserve"> :</w:t>
      </w:r>
      <w:r>
        <w:rPr>
          <w:lang w:val="en"/>
        </w:rPr>
        <w:t xml:space="preserve"> </w:t>
      </w:r>
      <w:r>
        <w:rPr>
          <w:rStyle w:val="hl-string"/>
          <w:lang w:val="en"/>
        </w:rPr>
        <w:t>"f9152eb9-bf77-4c38-8289-90be7d10d0d7</w:t>
      </w:r>
      <w:r>
        <w:rPr>
          <w:rStyle w:val="hl-string"/>
          <w:lang w:val="en"/>
        </w:rPr>
        <w:t>"</w:t>
      </w:r>
    </w:p>
    <w:p w:rsidR="00000000" w:rsidRDefault="00E0452F">
      <w:pPr>
        <w:pStyle w:val="HTML0"/>
        <w:divId w:val="1932277509"/>
        <w:rPr>
          <w:lang w:val="en"/>
        </w:rPr>
      </w:pPr>
      <w:r>
        <w:rPr>
          <w:rStyle w:val="hl-keyword"/>
          <w:lang w:val="en"/>
        </w:rPr>
        <w:t>}</w:t>
      </w:r>
      <w:r>
        <w:rPr>
          <w:rStyle w:val="hl-keyword"/>
          <w:lang w:val="en"/>
        </w:rPr>
        <w:t>,</w:t>
      </w:r>
    </w:p>
    <w:p w:rsidR="00000000" w:rsidRDefault="00E0452F">
      <w:pPr>
        <w:pStyle w:val="HTML0"/>
        <w:divId w:val="1932277509"/>
        <w:rPr>
          <w:lang w:val="en"/>
        </w:rPr>
      </w:pPr>
      <w:r>
        <w:rPr>
          <w:lang w:val="en"/>
        </w:rPr>
        <w:t>...</w:t>
      </w:r>
    </w:p>
    <w:p w:rsidR="00000000" w:rsidRDefault="00E0452F">
      <w:pPr>
        <w:pStyle w:val="HTML0"/>
        <w:divId w:val="1932277509"/>
        <w:rPr>
          <w:lang w:val="en"/>
        </w:rPr>
      </w:pPr>
      <w:r>
        <w:rPr>
          <w:rStyle w:val="hl-keyword"/>
          <w:lang w:val="en"/>
        </w:rPr>
        <w:t>]</w:t>
      </w:r>
    </w:p>
    <w:p w:rsidR="00000000" w:rsidRDefault="00E0452F">
      <w:pPr>
        <w:pStyle w:val="4"/>
        <w:divId w:val="1112016327"/>
        <w:rPr>
          <w:lang w:val="en"/>
        </w:rPr>
      </w:pPr>
      <w:bookmarkStart w:id="669" w:name="_messaging_stubs"/>
      <w:bookmarkEnd w:id="669"/>
      <w:r>
        <w:rPr>
          <w:lang w:val="en"/>
        </w:rPr>
        <w:t>Messaging Stubs</w:t>
      </w:r>
    </w:p>
    <w:p w:rsidR="00000000" w:rsidRDefault="00E0452F">
      <w:pPr>
        <w:pStyle w:val="a5"/>
        <w:divId w:val="51976240"/>
        <w:rPr>
          <w:lang w:val="en"/>
        </w:rPr>
      </w:pPr>
      <w:r>
        <w:rPr>
          <w:lang w:val="en"/>
        </w:rPr>
        <w:t>Depending on the pr</w:t>
      </w:r>
      <w:r>
        <w:rPr>
          <w:lang w:val="en"/>
        </w:rPr>
        <w:t>ovided Stub Runner dependency and the DSL the messaging routes are automatically set up.</w:t>
      </w:r>
    </w:p>
    <w:p w:rsidR="00000000" w:rsidRDefault="00E0452F">
      <w:pPr>
        <w:pStyle w:val="2"/>
        <w:divId w:val="481118005"/>
        <w:rPr>
          <w:lang w:val="en"/>
        </w:rPr>
      </w:pPr>
      <w:bookmarkStart w:id="670" w:name="_stub_runner_junit_rule_and_stub_runner_"/>
      <w:bookmarkEnd w:id="670"/>
      <w:r>
        <w:rPr>
          <w:lang w:val="en"/>
        </w:rPr>
        <w:t>91</w:t>
      </w:r>
      <w:r>
        <w:rPr>
          <w:lang w:val="en"/>
        </w:rPr>
        <w:t>.4 Stub Runner JUnit Rule and Stub Runner JUnit5 Extension</w:t>
      </w:r>
    </w:p>
    <w:p w:rsidR="00000000" w:rsidRDefault="00E0452F">
      <w:pPr>
        <w:pStyle w:val="a5"/>
        <w:divId w:val="2008944861"/>
        <w:rPr>
          <w:lang w:val="en"/>
        </w:rPr>
      </w:pPr>
      <w:r>
        <w:rPr>
          <w:lang w:val="en"/>
        </w:rPr>
        <w:t>Stub Runner comes with a JUnit rule thanks to which you can very easily download and run stubs for given group and artifact id:</w:t>
      </w:r>
    </w:p>
    <w:p w:rsidR="00000000" w:rsidRDefault="00E0452F">
      <w:pPr>
        <w:pStyle w:val="HTML0"/>
        <w:divId w:val="2008944861"/>
        <w:rPr>
          <w:lang w:val="en"/>
        </w:rPr>
      </w:pPr>
      <w:r>
        <w:rPr>
          <w:rStyle w:val="hl-annotation"/>
          <w:i/>
          <w:iCs/>
          <w:color w:val="808080"/>
          <w:lang w:val="en"/>
        </w:rPr>
        <w:t>@ClassRule</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StubRunnerRule rule =</w:t>
      </w:r>
      <w:r>
        <w:rPr>
          <w:lang w:val="en"/>
        </w:rPr>
        <w:t xml:space="preserve"> </w:t>
      </w:r>
      <w:r>
        <w:rPr>
          <w:rStyle w:val="hl-keyword"/>
          <w:lang w:val="en"/>
        </w:rPr>
        <w:t>ne</w:t>
      </w:r>
      <w:r>
        <w:rPr>
          <w:rStyle w:val="hl-keyword"/>
          <w:lang w:val="en"/>
        </w:rPr>
        <w:t>w</w:t>
      </w:r>
      <w:r>
        <w:rPr>
          <w:lang w:val="en"/>
        </w:rPr>
        <w:t xml:space="preserve"> StubRunnerRule()</w:t>
      </w:r>
    </w:p>
    <w:p w:rsidR="00000000" w:rsidRDefault="00E0452F">
      <w:pPr>
        <w:pStyle w:val="HTML0"/>
        <w:divId w:val="2008944861"/>
        <w:rPr>
          <w:lang w:val="en"/>
        </w:rPr>
      </w:pPr>
      <w:r>
        <w:rPr>
          <w:lang w:val="en"/>
        </w:rPr>
        <w:tab/>
      </w:r>
      <w:r>
        <w:rPr>
          <w:lang w:val="en"/>
        </w:rPr>
        <w:tab/>
        <w:t>.repoRoot(repoRoot())</w:t>
      </w:r>
    </w:p>
    <w:p w:rsidR="00000000" w:rsidRDefault="00E0452F">
      <w:pPr>
        <w:pStyle w:val="HTML0"/>
        <w:divId w:val="2008944861"/>
        <w:rPr>
          <w:lang w:val="en"/>
        </w:rPr>
      </w:pPr>
      <w:r>
        <w:rPr>
          <w:lang w:val="en"/>
        </w:rPr>
        <w:tab/>
      </w:r>
      <w:r>
        <w:rPr>
          <w:lang w:val="en"/>
        </w:rPr>
        <w:tab/>
        <w:t>.stubsMode(StubRunnerProperties.StubsMode.REMOTE)</w:t>
      </w:r>
    </w:p>
    <w:p w:rsidR="00000000" w:rsidRDefault="00E0452F">
      <w:pPr>
        <w:pStyle w:val="HTML0"/>
        <w:divId w:val="2008944861"/>
        <w:rPr>
          <w:lang w:val="en"/>
        </w:rPr>
      </w:pPr>
      <w:r>
        <w:rPr>
          <w:lang w:val="en"/>
        </w:rPr>
        <w:tab/>
      </w:r>
      <w:r>
        <w:rPr>
          <w:lang w:val="en"/>
        </w:rPr>
        <w:tab/>
        <w:t>.downloadStub</w:t>
      </w:r>
      <w:r>
        <w:rPr>
          <w:lang w:val="en"/>
        </w:rPr>
        <w:t>(</w:t>
      </w:r>
      <w:r>
        <w:rPr>
          <w:rStyle w:val="hl-string"/>
          <w:lang w:val="en"/>
        </w:rPr>
        <w:t>"org.springframework.cloud.contract.verifier.stubs</w:t>
      </w:r>
      <w:r>
        <w:rPr>
          <w:rStyle w:val="hl-string"/>
          <w:lang w:val="en"/>
        </w:rPr>
        <w:t>"</w:t>
      </w:r>
      <w:r>
        <w:rPr>
          <w:lang w:val="en"/>
        </w:rPr>
        <w:t>,</w:t>
      </w:r>
      <w:r>
        <w:rPr>
          <w:lang w:val="en"/>
        </w:rPr>
        <w:t xml:space="preserve"> </w:t>
      </w:r>
      <w:r>
        <w:rPr>
          <w:rStyle w:val="hl-string"/>
          <w:lang w:val="en"/>
        </w:rPr>
        <w:t>"loanIssuance</w:t>
      </w:r>
      <w:r>
        <w:rPr>
          <w:rStyle w:val="hl-string"/>
          <w:lang w:val="en"/>
        </w:rPr>
        <w:t>"</w:t>
      </w:r>
      <w:r>
        <w:rPr>
          <w:lang w:val="en"/>
        </w:rPr>
        <w:t>)</w:t>
      </w:r>
    </w:p>
    <w:p w:rsidR="00000000" w:rsidRDefault="00E0452F">
      <w:pPr>
        <w:pStyle w:val="HTML0"/>
        <w:divId w:val="2008944861"/>
        <w:rPr>
          <w:lang w:val="en"/>
        </w:rPr>
      </w:pPr>
      <w:r>
        <w:rPr>
          <w:lang w:val="en"/>
        </w:rPr>
        <w:tab/>
      </w:r>
      <w:r>
        <w:rPr>
          <w:lang w:val="en"/>
        </w:rPr>
        <w:tab/>
        <w:t>.downloadStub</w:t>
      </w:r>
      <w:r>
        <w:rPr>
          <w:lang w:val="en"/>
        </w:rPr>
        <w:t>(</w:t>
      </w:r>
      <w:r>
        <w:rPr>
          <w:rStyle w:val="hl-string"/>
          <w:lang w:val="en"/>
        </w:rPr>
        <w:t>"org.springframework.cloud.contract.verifier.stubs:fraudDetectionServer</w:t>
      </w:r>
      <w:r>
        <w:rPr>
          <w:rStyle w:val="hl-string"/>
          <w:lang w:val="en"/>
        </w:rPr>
        <w:t>"</w:t>
      </w:r>
      <w:r>
        <w:rPr>
          <w:lang w:val="en"/>
        </w:rPr>
        <w:t>);</w:t>
      </w:r>
    </w:p>
    <w:p w:rsidR="00000000" w:rsidRDefault="00E0452F">
      <w:pPr>
        <w:pStyle w:val="a5"/>
        <w:divId w:val="2008944861"/>
        <w:rPr>
          <w:lang w:val="en"/>
        </w:rPr>
      </w:pPr>
      <w:r>
        <w:rPr>
          <w:lang w:val="en"/>
        </w:rPr>
        <w:t>There</w:t>
      </w:r>
      <w:r>
        <w:rPr>
          <w:lang w:val="en"/>
        </w:rPr>
        <w:t xml:space="preserve">’s also a </w:t>
      </w:r>
      <w:r>
        <w:rPr>
          <w:rStyle w:val="HTML"/>
          <w:lang w:val="en"/>
        </w:rPr>
        <w:t>StubRunnerExtension</w:t>
      </w:r>
      <w:r>
        <w:rPr>
          <w:lang w:val="en"/>
        </w:rPr>
        <w:t xml:space="preserve"> available for JUnit 5. </w:t>
      </w:r>
      <w:r>
        <w:rPr>
          <w:rStyle w:val="HTML"/>
          <w:lang w:val="en"/>
        </w:rPr>
        <w:t>StubRunnerRule</w:t>
      </w:r>
      <w:r>
        <w:rPr>
          <w:lang w:val="en"/>
        </w:rPr>
        <w:t xml:space="preserve"> and </w:t>
      </w:r>
      <w:r>
        <w:rPr>
          <w:rStyle w:val="HTML"/>
          <w:lang w:val="en"/>
        </w:rPr>
        <w:t>StubRunnerExtension</w:t>
      </w:r>
      <w:r>
        <w:rPr>
          <w:lang w:val="en"/>
        </w:rPr>
        <w:t xml:space="preserve"> work in a very similar fashion. After the rule/ extension is executed, Stub Runner connects to your Maven repository and for the given list of dependencies tries to</w:t>
      </w:r>
      <w:r>
        <w:rPr>
          <w:lang w:val="en"/>
        </w:rPr>
        <w:t>:</w:t>
      </w:r>
    </w:p>
    <w:p w:rsidR="00000000" w:rsidRDefault="00E0452F">
      <w:pPr>
        <w:numPr>
          <w:ilvl w:val="0"/>
          <w:numId w:val="157"/>
        </w:numPr>
        <w:spacing w:before="100" w:beforeAutospacing="1" w:after="100" w:afterAutospacing="1"/>
        <w:divId w:val="2067993263"/>
        <w:rPr>
          <w:lang w:val="en"/>
        </w:rPr>
      </w:pPr>
      <w:r>
        <w:rPr>
          <w:lang w:val="en"/>
        </w:rPr>
        <w:t>download them</w:t>
      </w:r>
    </w:p>
    <w:p w:rsidR="00000000" w:rsidRDefault="00E0452F">
      <w:pPr>
        <w:numPr>
          <w:ilvl w:val="0"/>
          <w:numId w:val="157"/>
        </w:numPr>
        <w:spacing w:before="100" w:beforeAutospacing="1" w:after="100" w:afterAutospacing="1"/>
        <w:divId w:val="2067993263"/>
        <w:rPr>
          <w:lang w:val="en"/>
        </w:rPr>
      </w:pPr>
      <w:r>
        <w:rPr>
          <w:lang w:val="en"/>
        </w:rPr>
        <w:t>cache them locally</w:t>
      </w:r>
    </w:p>
    <w:p w:rsidR="00000000" w:rsidRDefault="00E0452F">
      <w:pPr>
        <w:numPr>
          <w:ilvl w:val="0"/>
          <w:numId w:val="157"/>
        </w:numPr>
        <w:spacing w:before="100" w:beforeAutospacing="1" w:after="100" w:afterAutospacing="1"/>
        <w:divId w:val="2067993263"/>
        <w:rPr>
          <w:lang w:val="en"/>
        </w:rPr>
      </w:pPr>
      <w:r>
        <w:rPr>
          <w:lang w:val="en"/>
        </w:rPr>
        <w:t>unzip them to a temporary folder</w:t>
      </w:r>
    </w:p>
    <w:p w:rsidR="00000000" w:rsidRDefault="00E0452F">
      <w:pPr>
        <w:numPr>
          <w:ilvl w:val="0"/>
          <w:numId w:val="157"/>
        </w:numPr>
        <w:spacing w:before="100" w:beforeAutospacing="1" w:after="100" w:afterAutospacing="1"/>
        <w:divId w:val="2067993263"/>
        <w:rPr>
          <w:lang w:val="en"/>
        </w:rPr>
      </w:pPr>
      <w:r>
        <w:rPr>
          <w:lang w:val="en"/>
        </w:rPr>
        <w:t>start a WireMock server for each Maven dependency on a random port from the provided range of ports / provided port</w:t>
      </w:r>
    </w:p>
    <w:p w:rsidR="00000000" w:rsidRDefault="00E0452F">
      <w:pPr>
        <w:numPr>
          <w:ilvl w:val="0"/>
          <w:numId w:val="157"/>
        </w:numPr>
        <w:spacing w:before="100" w:beforeAutospacing="1" w:after="100" w:afterAutospacing="1"/>
        <w:divId w:val="2067993263"/>
        <w:rPr>
          <w:lang w:val="en"/>
        </w:rPr>
      </w:pPr>
      <w:r>
        <w:rPr>
          <w:lang w:val="en"/>
        </w:rPr>
        <w:t>feed the WireMock server with all JSON files that are valid WireMock definitions</w:t>
      </w:r>
    </w:p>
    <w:p w:rsidR="00000000" w:rsidRDefault="00E0452F">
      <w:pPr>
        <w:numPr>
          <w:ilvl w:val="0"/>
          <w:numId w:val="157"/>
        </w:numPr>
        <w:spacing w:before="100" w:beforeAutospacing="1" w:after="100" w:afterAutospacing="1"/>
        <w:divId w:val="2067993263"/>
        <w:rPr>
          <w:lang w:val="en"/>
        </w:rPr>
      </w:pPr>
      <w:r>
        <w:rPr>
          <w:lang w:val="en"/>
        </w:rPr>
        <w:t xml:space="preserve">can also send messages (remember to pass an implementation of </w:t>
      </w:r>
      <w:r>
        <w:rPr>
          <w:rStyle w:val="HTML"/>
          <w:lang w:val="en"/>
        </w:rPr>
        <w:t>MessageVerifier</w:t>
      </w:r>
      <w:r>
        <w:rPr>
          <w:lang w:val="en"/>
        </w:rPr>
        <w:t xml:space="preserve"> interface)</w:t>
      </w:r>
    </w:p>
    <w:p w:rsidR="00000000" w:rsidRDefault="00E0452F">
      <w:pPr>
        <w:pStyle w:val="a5"/>
        <w:divId w:val="2008944861"/>
        <w:rPr>
          <w:lang w:val="en"/>
        </w:rPr>
      </w:pPr>
      <w:r>
        <w:rPr>
          <w:lang w:val="en"/>
        </w:rPr>
        <w:t xml:space="preserve">Stub Runner uses </w:t>
      </w:r>
      <w:hyperlink r:id="rId1599" w:tgtFrame="_top" w:history="1">
        <w:r>
          <w:rPr>
            <w:rStyle w:val="a3"/>
            <w:lang w:val="en"/>
          </w:rPr>
          <w:t>Eclipse Aet</w:t>
        </w:r>
        <w:r>
          <w:rPr>
            <w:rStyle w:val="a3"/>
            <w:lang w:val="en"/>
          </w:rPr>
          <w:t>her</w:t>
        </w:r>
      </w:hyperlink>
      <w:r>
        <w:rPr>
          <w:lang w:val="en"/>
        </w:rPr>
        <w:t xml:space="preserve"> mechanism to download the Maven dependencies. Check their </w:t>
      </w:r>
      <w:hyperlink r:id="rId1600" w:tgtFrame="_top" w:history="1">
        <w:r>
          <w:rPr>
            <w:rStyle w:val="a3"/>
            <w:lang w:val="en"/>
          </w:rPr>
          <w:t>docs</w:t>
        </w:r>
      </w:hyperlink>
      <w:r>
        <w:rPr>
          <w:lang w:val="en"/>
        </w:rPr>
        <w:t xml:space="preserve"> for more information.</w:t>
      </w:r>
    </w:p>
    <w:p w:rsidR="00000000" w:rsidRDefault="00E0452F">
      <w:pPr>
        <w:pStyle w:val="a5"/>
        <w:divId w:val="2008944861"/>
        <w:rPr>
          <w:lang w:val="en"/>
        </w:rPr>
      </w:pPr>
      <w:r>
        <w:rPr>
          <w:lang w:val="en"/>
        </w:rPr>
        <w:t xml:space="preserve">Since the </w:t>
      </w:r>
      <w:r>
        <w:rPr>
          <w:rStyle w:val="HTML"/>
          <w:lang w:val="en"/>
        </w:rPr>
        <w:t>StubRunnerRule</w:t>
      </w:r>
      <w:r>
        <w:rPr>
          <w:lang w:val="en"/>
        </w:rPr>
        <w:t xml:space="preserve"> and </w:t>
      </w:r>
      <w:r>
        <w:rPr>
          <w:rStyle w:val="HTML"/>
          <w:lang w:val="en"/>
        </w:rPr>
        <w:t>StubRunnerExtension</w:t>
      </w:r>
      <w:r>
        <w:rPr>
          <w:lang w:val="en"/>
        </w:rPr>
        <w:t xml:space="preserve"> implement the </w:t>
      </w:r>
      <w:r>
        <w:rPr>
          <w:rStyle w:val="HTML"/>
          <w:lang w:val="en"/>
        </w:rPr>
        <w:t>StubFinder</w:t>
      </w:r>
      <w:r>
        <w:rPr>
          <w:lang w:val="en"/>
        </w:rPr>
        <w:t xml:space="preserve"> </w:t>
      </w:r>
      <w:r>
        <w:rPr>
          <w:lang w:val="en"/>
        </w:rPr>
        <w:t>they allow you to find the started stubs:</w:t>
      </w:r>
    </w:p>
    <w:p w:rsidR="00000000" w:rsidRDefault="00E0452F">
      <w:pPr>
        <w:pStyle w:val="HTML0"/>
        <w:divId w:val="2008944861"/>
        <w:rPr>
          <w:lang w:val="en"/>
        </w:rPr>
      </w:pPr>
      <w:r>
        <w:rPr>
          <w:rStyle w:val="hl-keyword"/>
          <w:lang w:val="en"/>
        </w:rPr>
        <w:t>packag</w:t>
      </w:r>
      <w:r>
        <w:rPr>
          <w:rStyle w:val="hl-keyword"/>
          <w:lang w:val="en"/>
        </w:rPr>
        <w:t>e</w:t>
      </w:r>
      <w:r>
        <w:rPr>
          <w:lang w:val="en"/>
        </w:rPr>
        <w:t xml:space="preserve"> org.springframework.cloud.contract.stubrunner;</w:t>
      </w:r>
    </w:p>
    <w:p w:rsidR="00000000" w:rsidRDefault="00E0452F">
      <w:pPr>
        <w:pStyle w:val="HTML0"/>
        <w:divId w:val="2008944861"/>
        <w:rPr>
          <w:lang w:val="en"/>
        </w:rPr>
      </w:pPr>
    </w:p>
    <w:p w:rsidR="00000000" w:rsidRDefault="00E0452F">
      <w:pPr>
        <w:pStyle w:val="HTML0"/>
        <w:divId w:val="2008944861"/>
        <w:rPr>
          <w:lang w:val="en"/>
        </w:rPr>
      </w:pPr>
      <w:r>
        <w:rPr>
          <w:rStyle w:val="hl-keyword"/>
          <w:lang w:val="en"/>
        </w:rPr>
        <w:t>impor</w:t>
      </w:r>
      <w:r>
        <w:rPr>
          <w:rStyle w:val="hl-keyword"/>
          <w:lang w:val="en"/>
        </w:rPr>
        <w:t>t</w:t>
      </w:r>
      <w:r>
        <w:rPr>
          <w:lang w:val="en"/>
        </w:rPr>
        <w:t xml:space="preserve"> java.net.URL;</w:t>
      </w:r>
    </w:p>
    <w:p w:rsidR="00000000" w:rsidRDefault="00E0452F">
      <w:pPr>
        <w:pStyle w:val="HTML0"/>
        <w:divId w:val="2008944861"/>
        <w:rPr>
          <w:lang w:val="en"/>
        </w:rPr>
      </w:pPr>
      <w:r>
        <w:rPr>
          <w:rStyle w:val="hl-keyword"/>
          <w:lang w:val="en"/>
        </w:rPr>
        <w:t>impor</w:t>
      </w:r>
      <w:r>
        <w:rPr>
          <w:rStyle w:val="hl-keyword"/>
          <w:lang w:val="en"/>
        </w:rPr>
        <w:t>t</w:t>
      </w:r>
      <w:r>
        <w:rPr>
          <w:lang w:val="en"/>
        </w:rPr>
        <w:t xml:space="preserve"> java.util.Collection;</w:t>
      </w:r>
    </w:p>
    <w:p w:rsidR="00000000" w:rsidRDefault="00E0452F">
      <w:pPr>
        <w:pStyle w:val="HTML0"/>
        <w:divId w:val="2008944861"/>
        <w:rPr>
          <w:lang w:val="en"/>
        </w:rPr>
      </w:pPr>
      <w:r>
        <w:rPr>
          <w:rStyle w:val="hl-keyword"/>
          <w:lang w:val="en"/>
        </w:rPr>
        <w:t>impor</w:t>
      </w:r>
      <w:r>
        <w:rPr>
          <w:rStyle w:val="hl-keyword"/>
          <w:lang w:val="en"/>
        </w:rPr>
        <w:t>t</w:t>
      </w:r>
      <w:r>
        <w:rPr>
          <w:lang w:val="en"/>
        </w:rPr>
        <w:t xml:space="preserve"> java.util.Map;</w:t>
      </w:r>
    </w:p>
    <w:p w:rsidR="00000000" w:rsidRDefault="00E0452F">
      <w:pPr>
        <w:pStyle w:val="HTML0"/>
        <w:divId w:val="2008944861"/>
        <w:rPr>
          <w:lang w:val="en"/>
        </w:rPr>
      </w:pPr>
    </w:p>
    <w:p w:rsidR="00000000" w:rsidRDefault="00E0452F">
      <w:pPr>
        <w:pStyle w:val="HTML0"/>
        <w:divId w:val="2008944861"/>
        <w:rPr>
          <w:lang w:val="en"/>
        </w:rPr>
      </w:pPr>
      <w:r>
        <w:rPr>
          <w:rStyle w:val="hl-keyword"/>
          <w:lang w:val="en"/>
        </w:rPr>
        <w:t>impor</w:t>
      </w:r>
      <w:r>
        <w:rPr>
          <w:rStyle w:val="hl-keyword"/>
          <w:lang w:val="en"/>
        </w:rPr>
        <w:t>t</w:t>
      </w:r>
      <w:r>
        <w:rPr>
          <w:lang w:val="en"/>
        </w:rPr>
        <w:t xml:space="preserve"> org.springframework.cloud.contract.spec.Contract;</w:t>
      </w:r>
    </w:p>
    <w:p w:rsidR="00000000" w:rsidRDefault="00E0452F">
      <w:pPr>
        <w:pStyle w:val="HTML0"/>
        <w:divId w:val="2008944861"/>
        <w:rPr>
          <w:lang w:val="en"/>
        </w:rPr>
      </w:pPr>
    </w:p>
    <w:p w:rsidR="00000000" w:rsidRDefault="00E0452F">
      <w:pPr>
        <w:pStyle w:val="HTML0"/>
        <w:divId w:val="2008944861"/>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StubFinder</w:t>
      </w:r>
      <w:r>
        <w:rPr>
          <w:lang w:val="en"/>
        </w:rPr>
        <w:t xml:space="preserve"> </w:t>
      </w:r>
      <w:r>
        <w:rPr>
          <w:rStyle w:val="hl-keyword"/>
          <w:lang w:val="en"/>
        </w:rPr>
        <w:t>extend</w:t>
      </w:r>
      <w:r>
        <w:rPr>
          <w:rStyle w:val="hl-keyword"/>
          <w:lang w:val="en"/>
        </w:rPr>
        <w:t>s</w:t>
      </w:r>
      <w:r>
        <w:rPr>
          <w:lang w:val="en"/>
        </w:rPr>
        <w:t xml:space="preserve"> StubTrigger {</w:t>
      </w:r>
    </w:p>
    <w:p w:rsidR="00000000" w:rsidRDefault="00E0452F">
      <w:pPr>
        <w:pStyle w:val="HTML0"/>
        <w:divId w:val="2008944861"/>
        <w:rPr>
          <w:lang w:val="en"/>
        </w:rPr>
      </w:pPr>
    </w:p>
    <w:p w:rsidR="00000000" w:rsidRDefault="00E0452F">
      <w:pPr>
        <w:pStyle w:val="HTML0"/>
        <w:divId w:val="2008944861"/>
        <w:rPr>
          <w:rStyle w:val="a7"/>
          <w:color w:val="0000FF"/>
          <w:lang w:val="en"/>
        </w:rPr>
      </w:pPr>
      <w:r>
        <w:rPr>
          <w:lang w:val="en"/>
        </w:rPr>
        <w:tab/>
      </w:r>
      <w:r>
        <w:rPr>
          <w:rStyle w:val="a7"/>
          <w:color w:val="0000FF"/>
          <w:lang w:val="en"/>
        </w:rPr>
        <w:t>/**</w:t>
      </w:r>
    </w:p>
    <w:p w:rsidR="00000000" w:rsidRDefault="00E0452F">
      <w:pPr>
        <w:pStyle w:val="HTML0"/>
        <w:divId w:val="2008944861"/>
        <w:rPr>
          <w:rStyle w:val="a7"/>
          <w:color w:val="0000FF"/>
          <w:lang w:val="en"/>
        </w:rPr>
      </w:pPr>
      <w:r>
        <w:rPr>
          <w:rStyle w:val="a7"/>
          <w:color w:val="0000FF"/>
          <w:lang w:val="en"/>
        </w:rPr>
        <w:tab/>
        <w:t xml:space="preserve"> * For the given groupId and artifactId tries to find the matching URL of the running</w:t>
      </w:r>
    </w:p>
    <w:p w:rsidR="00000000" w:rsidRDefault="00E0452F">
      <w:pPr>
        <w:pStyle w:val="HTML0"/>
        <w:divId w:val="2008944861"/>
        <w:rPr>
          <w:rStyle w:val="a7"/>
          <w:color w:val="0000FF"/>
          <w:lang w:val="en"/>
        </w:rPr>
      </w:pPr>
      <w:r>
        <w:rPr>
          <w:rStyle w:val="a7"/>
          <w:color w:val="0000FF"/>
          <w:lang w:val="en"/>
        </w:rPr>
        <w:tab/>
        <w:t xml:space="preserve"> * stub.</w:t>
      </w:r>
    </w:p>
    <w:p w:rsidR="00000000" w:rsidRDefault="00E0452F">
      <w:pPr>
        <w:pStyle w:val="HTML0"/>
        <w:divId w:val="2008944861"/>
        <w:rPr>
          <w:rStyle w:val="a7"/>
          <w:color w:val="0000FF"/>
          <w:lang w:val="en"/>
        </w:rPr>
      </w:pPr>
      <w:r>
        <w:rPr>
          <w:rStyle w:val="a7"/>
          <w:color w:val="0000FF"/>
          <w:lang w:val="en"/>
        </w:rPr>
        <w:tab/>
        <w:t xml:space="preserve"> * @param groupId - might be null. In that case a search only via artifactId takes</w:t>
      </w:r>
    </w:p>
    <w:p w:rsidR="00000000" w:rsidRDefault="00E0452F">
      <w:pPr>
        <w:pStyle w:val="HTML0"/>
        <w:divId w:val="2008944861"/>
        <w:rPr>
          <w:rStyle w:val="a7"/>
          <w:color w:val="0000FF"/>
          <w:lang w:val="en"/>
        </w:rPr>
      </w:pPr>
      <w:r>
        <w:rPr>
          <w:rStyle w:val="a7"/>
          <w:color w:val="0000FF"/>
          <w:lang w:val="en"/>
        </w:rPr>
        <w:tab/>
        <w:t xml:space="preserve"> * place</w:t>
      </w:r>
    </w:p>
    <w:p w:rsidR="00000000" w:rsidRDefault="00E0452F">
      <w:pPr>
        <w:pStyle w:val="HTML0"/>
        <w:divId w:val="2008944861"/>
        <w:rPr>
          <w:rStyle w:val="a7"/>
          <w:color w:val="0000FF"/>
          <w:lang w:val="en"/>
        </w:rPr>
      </w:pPr>
      <w:r>
        <w:rPr>
          <w:rStyle w:val="a7"/>
          <w:color w:val="0000FF"/>
          <w:lang w:val="en"/>
        </w:rPr>
        <w:tab/>
        <w:t xml:space="preserve"> * @return URL of a running stub or</w:t>
      </w:r>
      <w:r>
        <w:rPr>
          <w:rStyle w:val="a7"/>
          <w:color w:val="0000FF"/>
          <w:lang w:val="en"/>
        </w:rPr>
        <w:t xml:space="preserve"> throws exception if not found</w:t>
      </w:r>
    </w:p>
    <w:p w:rsidR="00000000" w:rsidRDefault="00E0452F">
      <w:pPr>
        <w:pStyle w:val="HTML0"/>
        <w:divId w:val="2008944861"/>
        <w:rPr>
          <w:lang w:val="en"/>
        </w:rPr>
      </w:pPr>
      <w:r>
        <w:rPr>
          <w:rStyle w:val="a7"/>
          <w:color w:val="0000FF"/>
          <w:lang w:val="en"/>
        </w:rPr>
        <w:tab/>
        <w:t xml:space="preserve"> */</w:t>
      </w:r>
    </w:p>
    <w:p w:rsidR="00000000" w:rsidRDefault="00E0452F">
      <w:pPr>
        <w:pStyle w:val="HTML0"/>
        <w:divId w:val="2008944861"/>
        <w:rPr>
          <w:lang w:val="en"/>
        </w:rPr>
      </w:pPr>
      <w:r>
        <w:rPr>
          <w:lang w:val="en"/>
        </w:rPr>
        <w:tab/>
        <w:t>URL findStubUrl(String groupId, String artifactId)</w:t>
      </w:r>
      <w:r>
        <w:rPr>
          <w:lang w:val="en"/>
        </w:rPr>
        <w:t xml:space="preserve"> </w:t>
      </w:r>
      <w:r>
        <w:rPr>
          <w:rStyle w:val="hl-keyword"/>
          <w:lang w:val="en"/>
        </w:rPr>
        <w:t>throw</w:t>
      </w:r>
      <w:r>
        <w:rPr>
          <w:rStyle w:val="hl-keyword"/>
          <w:lang w:val="en"/>
        </w:rPr>
        <w:t>s</w:t>
      </w:r>
      <w:r>
        <w:rPr>
          <w:lang w:val="en"/>
        </w:rPr>
        <w:t xml:space="preserve"> StubNotFoundException;</w:t>
      </w:r>
    </w:p>
    <w:p w:rsidR="00000000" w:rsidRDefault="00E0452F">
      <w:pPr>
        <w:pStyle w:val="HTML0"/>
        <w:divId w:val="2008944861"/>
        <w:rPr>
          <w:lang w:val="en"/>
        </w:rPr>
      </w:pPr>
    </w:p>
    <w:p w:rsidR="00000000" w:rsidRDefault="00E0452F">
      <w:pPr>
        <w:pStyle w:val="HTML0"/>
        <w:divId w:val="2008944861"/>
        <w:rPr>
          <w:rStyle w:val="a7"/>
          <w:color w:val="0000FF"/>
          <w:lang w:val="en"/>
        </w:rPr>
      </w:pPr>
      <w:r>
        <w:rPr>
          <w:lang w:val="en"/>
        </w:rPr>
        <w:tab/>
      </w:r>
      <w:r>
        <w:rPr>
          <w:rStyle w:val="a7"/>
          <w:color w:val="0000FF"/>
          <w:lang w:val="en"/>
        </w:rPr>
        <w:t>/**</w:t>
      </w:r>
    </w:p>
    <w:p w:rsidR="00000000" w:rsidRDefault="00E0452F">
      <w:pPr>
        <w:pStyle w:val="HTML0"/>
        <w:divId w:val="2008944861"/>
        <w:rPr>
          <w:rStyle w:val="a7"/>
          <w:color w:val="0000FF"/>
          <w:lang w:val="en"/>
        </w:rPr>
      </w:pPr>
      <w:r>
        <w:rPr>
          <w:rStyle w:val="a7"/>
          <w:color w:val="0000FF"/>
          <w:lang w:val="en"/>
        </w:rPr>
        <w:tab/>
        <w:t xml:space="preserve"> * For the given Ivy notation {@code [groupId]:artifactId:[version]:[classifier]}</w:t>
      </w:r>
    </w:p>
    <w:p w:rsidR="00000000" w:rsidRDefault="00E0452F">
      <w:pPr>
        <w:pStyle w:val="HTML0"/>
        <w:divId w:val="2008944861"/>
        <w:rPr>
          <w:rStyle w:val="a7"/>
          <w:color w:val="0000FF"/>
          <w:lang w:val="en"/>
        </w:rPr>
      </w:pPr>
      <w:r>
        <w:rPr>
          <w:rStyle w:val="a7"/>
          <w:color w:val="0000FF"/>
          <w:lang w:val="en"/>
        </w:rPr>
        <w:tab/>
        <w:t xml:space="preserve"> * tries to find the matching URL of the running</w:t>
      </w:r>
      <w:r>
        <w:rPr>
          <w:rStyle w:val="a7"/>
          <w:color w:val="0000FF"/>
          <w:lang w:val="en"/>
        </w:rPr>
        <w:t xml:space="preserve"> stub. You can also pass only</w:t>
      </w:r>
    </w:p>
    <w:p w:rsidR="00000000" w:rsidRDefault="00E0452F">
      <w:pPr>
        <w:pStyle w:val="HTML0"/>
        <w:divId w:val="2008944861"/>
        <w:rPr>
          <w:rStyle w:val="a7"/>
          <w:color w:val="0000FF"/>
          <w:lang w:val="en"/>
        </w:rPr>
      </w:pPr>
      <w:r>
        <w:rPr>
          <w:rStyle w:val="a7"/>
          <w:color w:val="0000FF"/>
          <w:lang w:val="en"/>
        </w:rPr>
        <w:tab/>
        <w:t xml:space="preserve"> * {@code artifactId}.</w:t>
      </w:r>
    </w:p>
    <w:p w:rsidR="00000000" w:rsidRDefault="00E0452F">
      <w:pPr>
        <w:pStyle w:val="HTML0"/>
        <w:divId w:val="2008944861"/>
        <w:rPr>
          <w:rStyle w:val="a7"/>
          <w:color w:val="0000FF"/>
          <w:lang w:val="en"/>
        </w:rPr>
      </w:pPr>
      <w:r>
        <w:rPr>
          <w:rStyle w:val="a7"/>
          <w:color w:val="0000FF"/>
          <w:lang w:val="en"/>
        </w:rPr>
        <w:tab/>
        <w:t xml:space="preserve"> * @param ivyNotation - Ivy representation of the Maven artifact</w:t>
      </w:r>
    </w:p>
    <w:p w:rsidR="00000000" w:rsidRDefault="00E0452F">
      <w:pPr>
        <w:pStyle w:val="HTML0"/>
        <w:divId w:val="2008944861"/>
        <w:rPr>
          <w:rStyle w:val="a7"/>
          <w:color w:val="0000FF"/>
          <w:lang w:val="en"/>
        </w:rPr>
      </w:pPr>
      <w:r>
        <w:rPr>
          <w:rStyle w:val="a7"/>
          <w:color w:val="0000FF"/>
          <w:lang w:val="en"/>
        </w:rPr>
        <w:tab/>
        <w:t xml:space="preserve"> * @return URL of a running stub or throws exception if not found</w:t>
      </w:r>
    </w:p>
    <w:p w:rsidR="00000000" w:rsidRDefault="00E0452F">
      <w:pPr>
        <w:pStyle w:val="HTML0"/>
        <w:divId w:val="2008944861"/>
        <w:rPr>
          <w:lang w:val="en"/>
        </w:rPr>
      </w:pPr>
      <w:r>
        <w:rPr>
          <w:rStyle w:val="a7"/>
          <w:color w:val="0000FF"/>
          <w:lang w:val="en"/>
        </w:rPr>
        <w:tab/>
        <w:t xml:space="preserve"> */</w:t>
      </w:r>
    </w:p>
    <w:p w:rsidR="00000000" w:rsidRDefault="00E0452F">
      <w:pPr>
        <w:pStyle w:val="HTML0"/>
        <w:divId w:val="2008944861"/>
        <w:rPr>
          <w:lang w:val="en"/>
        </w:rPr>
      </w:pPr>
      <w:r>
        <w:rPr>
          <w:lang w:val="en"/>
        </w:rPr>
        <w:tab/>
        <w:t>URL findStubUrl(String ivyNotation)</w:t>
      </w:r>
      <w:r>
        <w:rPr>
          <w:lang w:val="en"/>
        </w:rPr>
        <w:t xml:space="preserve"> </w:t>
      </w:r>
      <w:r>
        <w:rPr>
          <w:rStyle w:val="hl-keyword"/>
          <w:lang w:val="en"/>
        </w:rPr>
        <w:t>throw</w:t>
      </w:r>
      <w:r>
        <w:rPr>
          <w:rStyle w:val="hl-keyword"/>
          <w:lang w:val="en"/>
        </w:rPr>
        <w:t>s</w:t>
      </w:r>
      <w:r>
        <w:rPr>
          <w:lang w:val="en"/>
        </w:rPr>
        <w:t xml:space="preserve"> </w:t>
      </w:r>
      <w:r>
        <w:rPr>
          <w:lang w:val="en"/>
        </w:rPr>
        <w:t>StubNotFoundException;</w:t>
      </w:r>
    </w:p>
    <w:p w:rsidR="00000000" w:rsidRDefault="00E0452F">
      <w:pPr>
        <w:pStyle w:val="HTML0"/>
        <w:divId w:val="2008944861"/>
        <w:rPr>
          <w:lang w:val="en"/>
        </w:rPr>
      </w:pPr>
    </w:p>
    <w:p w:rsidR="00000000" w:rsidRDefault="00E0452F">
      <w:pPr>
        <w:pStyle w:val="HTML0"/>
        <w:divId w:val="2008944861"/>
        <w:rPr>
          <w:rStyle w:val="a7"/>
          <w:color w:val="0000FF"/>
          <w:lang w:val="en"/>
        </w:rPr>
      </w:pPr>
      <w:r>
        <w:rPr>
          <w:lang w:val="en"/>
        </w:rPr>
        <w:tab/>
      </w:r>
      <w:r>
        <w:rPr>
          <w:rStyle w:val="a7"/>
          <w:color w:val="0000FF"/>
          <w:lang w:val="en"/>
        </w:rPr>
        <w:t>/**</w:t>
      </w:r>
    </w:p>
    <w:p w:rsidR="00000000" w:rsidRDefault="00E0452F">
      <w:pPr>
        <w:pStyle w:val="HTML0"/>
        <w:divId w:val="2008944861"/>
        <w:rPr>
          <w:rStyle w:val="a7"/>
          <w:color w:val="0000FF"/>
          <w:lang w:val="en"/>
        </w:rPr>
      </w:pPr>
      <w:r>
        <w:rPr>
          <w:rStyle w:val="a7"/>
          <w:color w:val="0000FF"/>
          <w:lang w:val="en"/>
        </w:rPr>
        <w:tab/>
        <w:t xml:space="preserve"> * Returns all running stubs</w:t>
      </w:r>
    </w:p>
    <w:p w:rsidR="00000000" w:rsidRDefault="00E0452F">
      <w:pPr>
        <w:pStyle w:val="HTML0"/>
        <w:divId w:val="2008944861"/>
        <w:rPr>
          <w:lang w:val="en"/>
        </w:rPr>
      </w:pPr>
      <w:r>
        <w:rPr>
          <w:rStyle w:val="a7"/>
          <w:color w:val="0000FF"/>
          <w:lang w:val="en"/>
        </w:rPr>
        <w:tab/>
        <w:t xml:space="preserve"> */</w:t>
      </w:r>
    </w:p>
    <w:p w:rsidR="00000000" w:rsidRDefault="00E0452F">
      <w:pPr>
        <w:pStyle w:val="HTML0"/>
        <w:divId w:val="2008944861"/>
        <w:rPr>
          <w:lang w:val="en"/>
        </w:rPr>
      </w:pPr>
      <w:r>
        <w:rPr>
          <w:lang w:val="en"/>
        </w:rPr>
        <w:tab/>
        <w:t>RunningStubs findAllRunningStubs();</w:t>
      </w:r>
    </w:p>
    <w:p w:rsidR="00000000" w:rsidRDefault="00E0452F">
      <w:pPr>
        <w:pStyle w:val="HTML0"/>
        <w:divId w:val="2008944861"/>
        <w:rPr>
          <w:lang w:val="en"/>
        </w:rPr>
      </w:pPr>
    </w:p>
    <w:p w:rsidR="00000000" w:rsidRDefault="00E0452F">
      <w:pPr>
        <w:pStyle w:val="HTML0"/>
        <w:divId w:val="2008944861"/>
        <w:rPr>
          <w:rStyle w:val="a7"/>
          <w:color w:val="0000FF"/>
          <w:lang w:val="en"/>
        </w:rPr>
      </w:pPr>
      <w:r>
        <w:rPr>
          <w:lang w:val="en"/>
        </w:rPr>
        <w:tab/>
      </w:r>
      <w:r>
        <w:rPr>
          <w:rStyle w:val="a7"/>
          <w:color w:val="0000FF"/>
          <w:lang w:val="en"/>
        </w:rPr>
        <w:t>/**</w:t>
      </w:r>
    </w:p>
    <w:p w:rsidR="00000000" w:rsidRDefault="00E0452F">
      <w:pPr>
        <w:pStyle w:val="HTML0"/>
        <w:divId w:val="2008944861"/>
        <w:rPr>
          <w:rStyle w:val="a7"/>
          <w:color w:val="0000FF"/>
          <w:lang w:val="en"/>
        </w:rPr>
      </w:pPr>
      <w:r>
        <w:rPr>
          <w:rStyle w:val="a7"/>
          <w:color w:val="0000FF"/>
          <w:lang w:val="en"/>
        </w:rPr>
        <w:tab/>
        <w:t xml:space="preserve"> * Returns the list of Contracts</w:t>
      </w:r>
    </w:p>
    <w:p w:rsidR="00000000" w:rsidRDefault="00E0452F">
      <w:pPr>
        <w:pStyle w:val="HTML0"/>
        <w:divId w:val="2008944861"/>
        <w:rPr>
          <w:lang w:val="en"/>
        </w:rPr>
      </w:pPr>
      <w:r>
        <w:rPr>
          <w:rStyle w:val="a7"/>
          <w:color w:val="0000FF"/>
          <w:lang w:val="en"/>
        </w:rPr>
        <w:tab/>
        <w:t xml:space="preserve"> */</w:t>
      </w:r>
    </w:p>
    <w:p w:rsidR="00000000" w:rsidRDefault="00E0452F">
      <w:pPr>
        <w:pStyle w:val="HTML0"/>
        <w:divId w:val="2008944861"/>
        <w:rPr>
          <w:lang w:val="en"/>
        </w:rPr>
      </w:pPr>
      <w:r>
        <w:rPr>
          <w:lang w:val="en"/>
        </w:rPr>
        <w:tab/>
        <w:t>Map&lt;StubConfiguration, Collection&lt;Contract&gt;&gt; getContracts();</w:t>
      </w:r>
    </w:p>
    <w:p w:rsidR="00000000" w:rsidRDefault="00E0452F">
      <w:pPr>
        <w:pStyle w:val="HTML0"/>
        <w:divId w:val="2008944861"/>
        <w:rPr>
          <w:lang w:val="en"/>
        </w:rPr>
      </w:pPr>
    </w:p>
    <w:p w:rsidR="00000000" w:rsidRDefault="00E0452F">
      <w:pPr>
        <w:pStyle w:val="HTML0"/>
        <w:divId w:val="2008944861"/>
        <w:rPr>
          <w:lang w:val="en"/>
        </w:rPr>
      </w:pPr>
      <w:r>
        <w:rPr>
          <w:lang w:val="en"/>
        </w:rPr>
        <w:t>}</w:t>
      </w:r>
    </w:p>
    <w:p w:rsidR="00000000" w:rsidRDefault="00E0452F">
      <w:pPr>
        <w:pStyle w:val="a5"/>
        <w:divId w:val="2008944861"/>
        <w:rPr>
          <w:lang w:val="en"/>
        </w:rPr>
      </w:pPr>
      <w:r>
        <w:rPr>
          <w:lang w:val="en"/>
        </w:rPr>
        <w:t>Example of usage in Spock tests:</w:t>
      </w:r>
    </w:p>
    <w:p w:rsidR="00000000" w:rsidRDefault="00E0452F">
      <w:pPr>
        <w:pStyle w:val="HTML0"/>
        <w:divId w:val="2008944861"/>
        <w:rPr>
          <w:lang w:val="en"/>
        </w:rPr>
      </w:pPr>
      <w:r>
        <w:rPr>
          <w:rStyle w:val="hl-annotation"/>
          <w:i/>
          <w:iCs/>
          <w:color w:val="808080"/>
          <w:lang w:val="en"/>
        </w:rPr>
        <w:t>@ClassRule</w:t>
      </w:r>
      <w:r>
        <w:rPr>
          <w:lang w:val="en"/>
        </w:rPr>
        <w:t xml:space="preserve"> </w:t>
      </w:r>
      <w:r>
        <w:rPr>
          <w:rStyle w:val="hl-annotation"/>
          <w:i/>
          <w:iCs/>
          <w:color w:val="808080"/>
          <w:lang w:val="en"/>
        </w:rPr>
        <w:t>@</w:t>
      </w:r>
      <w:r>
        <w:rPr>
          <w:rStyle w:val="hl-annotation"/>
          <w:i/>
          <w:iCs/>
          <w:color w:val="808080"/>
          <w:lang w:val="en"/>
        </w:rPr>
        <w:t>Shared</w:t>
      </w:r>
      <w:r>
        <w:rPr>
          <w:lang w:val="en"/>
        </w:rPr>
        <w:t xml:space="preserve"> StubRunnerRule rule =</w:t>
      </w:r>
      <w:r>
        <w:rPr>
          <w:lang w:val="en"/>
        </w:rPr>
        <w:t xml:space="preserve"> </w:t>
      </w:r>
      <w:r>
        <w:rPr>
          <w:rStyle w:val="hl-keyword"/>
          <w:lang w:val="en"/>
        </w:rPr>
        <w:t>ne</w:t>
      </w:r>
      <w:r>
        <w:rPr>
          <w:rStyle w:val="hl-keyword"/>
          <w:lang w:val="en"/>
        </w:rPr>
        <w:t>w</w:t>
      </w:r>
      <w:r>
        <w:rPr>
          <w:lang w:val="en"/>
        </w:rPr>
        <w:t xml:space="preserve"> StubRunnerRule()</w:t>
      </w:r>
    </w:p>
    <w:p w:rsidR="00000000" w:rsidRDefault="00E0452F">
      <w:pPr>
        <w:pStyle w:val="HTML0"/>
        <w:divId w:val="2008944861"/>
        <w:rPr>
          <w:lang w:val="en"/>
        </w:rPr>
      </w:pPr>
      <w:r>
        <w:rPr>
          <w:lang w:val="en"/>
        </w:rPr>
        <w:tab/>
      </w:r>
      <w:r>
        <w:rPr>
          <w:lang w:val="en"/>
        </w:rPr>
        <w:tab/>
        <w:t>.stubsMode(StubRunnerProperties.StubsMode.REMOTE)</w:t>
      </w:r>
    </w:p>
    <w:p w:rsidR="00000000" w:rsidRDefault="00E0452F">
      <w:pPr>
        <w:pStyle w:val="HTML0"/>
        <w:divId w:val="2008944861"/>
        <w:rPr>
          <w:lang w:val="en"/>
        </w:rPr>
      </w:pPr>
      <w:r>
        <w:rPr>
          <w:lang w:val="en"/>
        </w:rPr>
        <w:tab/>
      </w:r>
      <w:r>
        <w:rPr>
          <w:lang w:val="en"/>
        </w:rPr>
        <w:tab/>
        <w:t>.repoRoot(StubRunnerRuleSpec.getResource</w:t>
      </w:r>
      <w:r>
        <w:rPr>
          <w:lang w:val="en"/>
        </w:rPr>
        <w:t>(</w:t>
      </w:r>
      <w:r>
        <w:rPr>
          <w:rStyle w:val="hl-string"/>
          <w:lang w:val="en"/>
        </w:rPr>
        <w:t>"/m2repo/repository</w:t>
      </w:r>
      <w:r>
        <w:rPr>
          <w:rStyle w:val="hl-string"/>
          <w:lang w:val="en"/>
        </w:rPr>
        <w:t>"</w:t>
      </w:r>
      <w:r>
        <w:rPr>
          <w:lang w:val="en"/>
        </w:rPr>
        <w:t>).toURI().toString())</w:t>
      </w:r>
    </w:p>
    <w:p w:rsidR="00000000" w:rsidRDefault="00E0452F">
      <w:pPr>
        <w:pStyle w:val="HTML0"/>
        <w:divId w:val="2008944861"/>
        <w:rPr>
          <w:lang w:val="en"/>
        </w:rPr>
      </w:pPr>
      <w:r>
        <w:rPr>
          <w:lang w:val="en"/>
        </w:rPr>
        <w:tab/>
      </w:r>
      <w:r>
        <w:rPr>
          <w:lang w:val="en"/>
        </w:rPr>
        <w:tab/>
        <w:t>.downloadStub</w:t>
      </w:r>
      <w:r>
        <w:rPr>
          <w:lang w:val="en"/>
        </w:rPr>
        <w:t>(</w:t>
      </w:r>
      <w:r>
        <w:rPr>
          <w:rStyle w:val="hl-string"/>
          <w:lang w:val="en"/>
        </w:rPr>
        <w:t>"org.springframework.cloud.contract.verifier.stubs</w:t>
      </w:r>
      <w:r>
        <w:rPr>
          <w:rStyle w:val="hl-string"/>
          <w:lang w:val="en"/>
        </w:rPr>
        <w:t>"</w:t>
      </w:r>
      <w:r>
        <w:rPr>
          <w:lang w:val="en"/>
        </w:rPr>
        <w:t>,</w:t>
      </w:r>
      <w:r>
        <w:rPr>
          <w:lang w:val="en"/>
        </w:rPr>
        <w:t xml:space="preserve"> </w:t>
      </w:r>
      <w:r>
        <w:rPr>
          <w:rStyle w:val="hl-string"/>
          <w:lang w:val="en"/>
        </w:rPr>
        <w:t>"loanIssuance</w:t>
      </w:r>
      <w:r>
        <w:rPr>
          <w:rStyle w:val="hl-string"/>
          <w:lang w:val="en"/>
        </w:rPr>
        <w:t>"</w:t>
      </w:r>
      <w:r>
        <w:rPr>
          <w:lang w:val="en"/>
        </w:rPr>
        <w:t>)</w:t>
      </w:r>
    </w:p>
    <w:p w:rsidR="00000000" w:rsidRDefault="00E0452F">
      <w:pPr>
        <w:pStyle w:val="HTML0"/>
        <w:divId w:val="2008944861"/>
        <w:rPr>
          <w:lang w:val="en"/>
        </w:rPr>
      </w:pPr>
      <w:r>
        <w:rPr>
          <w:lang w:val="en"/>
        </w:rPr>
        <w:tab/>
      </w:r>
      <w:r>
        <w:rPr>
          <w:lang w:val="en"/>
        </w:rPr>
        <w:tab/>
        <w:t>.downloadStub</w:t>
      </w:r>
      <w:r>
        <w:rPr>
          <w:lang w:val="en"/>
        </w:rPr>
        <w:t>(</w:t>
      </w:r>
      <w:r>
        <w:rPr>
          <w:rStyle w:val="hl-string"/>
          <w:lang w:val="en"/>
        </w:rPr>
        <w:t>"org.springframework.cloud.contract.verifier.stubs:fraudDetectionServer</w:t>
      </w:r>
      <w:r>
        <w:rPr>
          <w:rStyle w:val="hl-string"/>
          <w:lang w:val="en"/>
        </w:rPr>
        <w:t>"</w:t>
      </w:r>
      <w:r>
        <w:rPr>
          <w:lang w:val="en"/>
        </w:rPr>
        <w:t>)</w:t>
      </w:r>
    </w:p>
    <w:p w:rsidR="00000000" w:rsidRDefault="00E0452F">
      <w:pPr>
        <w:pStyle w:val="HTML0"/>
        <w:divId w:val="2008944861"/>
        <w:rPr>
          <w:lang w:val="en"/>
        </w:rPr>
      </w:pPr>
      <w:r>
        <w:rPr>
          <w:lang w:val="en"/>
        </w:rPr>
        <w:tab/>
      </w:r>
      <w:r>
        <w:rPr>
          <w:lang w:val="en"/>
        </w:rPr>
        <w:tab/>
        <w:t>.withMappingsOutputFolder</w:t>
      </w:r>
      <w:r>
        <w:rPr>
          <w:lang w:val="en"/>
        </w:rPr>
        <w:t>(</w:t>
      </w:r>
      <w:r>
        <w:rPr>
          <w:rStyle w:val="hl-string"/>
          <w:lang w:val="en"/>
        </w:rPr>
        <w:t>"target/outputmappingsforrule</w:t>
      </w:r>
      <w:r>
        <w:rPr>
          <w:rStyle w:val="hl-string"/>
          <w:lang w:val="en"/>
        </w:rPr>
        <w:t>"</w:t>
      </w:r>
      <w:r>
        <w:rPr>
          <w:lang w:val="en"/>
        </w:rPr>
        <w:t>)</w:t>
      </w:r>
    </w:p>
    <w:p w:rsidR="00000000" w:rsidRDefault="00E0452F">
      <w:pPr>
        <w:pStyle w:val="HTML0"/>
        <w:divId w:val="2008944861"/>
        <w:rPr>
          <w:lang w:val="en"/>
        </w:rPr>
      </w:pPr>
    </w:p>
    <w:p w:rsidR="00000000" w:rsidRDefault="00E0452F">
      <w:pPr>
        <w:pStyle w:val="HTML0"/>
        <w:divId w:val="2008944861"/>
        <w:rPr>
          <w:lang w:val="en"/>
        </w:rPr>
      </w:pPr>
    </w:p>
    <w:p w:rsidR="00000000" w:rsidRDefault="00E0452F">
      <w:pPr>
        <w:pStyle w:val="HTML0"/>
        <w:divId w:val="2008944861"/>
        <w:rPr>
          <w:lang w:val="en"/>
        </w:rPr>
      </w:pPr>
      <w:r>
        <w:rPr>
          <w:lang w:val="en"/>
        </w:rPr>
        <w:t>def</w:t>
      </w:r>
      <w:r>
        <w:rPr>
          <w:lang w:val="en"/>
        </w:rPr>
        <w:t xml:space="preserve"> </w:t>
      </w:r>
      <w:r>
        <w:rPr>
          <w:rStyle w:val="hl-string"/>
          <w:lang w:val="en"/>
        </w:rPr>
        <w:t>'should start WireMock servers</w:t>
      </w:r>
      <w:r>
        <w:rPr>
          <w:rStyle w:val="hl-string"/>
          <w:lang w:val="en"/>
        </w:rPr>
        <w:t>'</w:t>
      </w:r>
      <w:r>
        <w:rPr>
          <w:lang w:val="en"/>
        </w:rPr>
        <w:t>() {</w:t>
      </w:r>
    </w:p>
    <w:p w:rsidR="00000000" w:rsidRDefault="00E0452F">
      <w:pPr>
        <w:pStyle w:val="HTML0"/>
        <w:divId w:val="2008944861"/>
        <w:rPr>
          <w:lang w:val="en"/>
        </w:rPr>
      </w:pPr>
      <w:r>
        <w:rPr>
          <w:lang w:val="en"/>
        </w:rPr>
        <w:tab/>
        <w:t>expect:</w:t>
      </w:r>
      <w:r>
        <w:rPr>
          <w:lang w:val="en"/>
        </w:rPr>
        <w:t xml:space="preserve"> </w:t>
      </w:r>
      <w:r>
        <w:rPr>
          <w:rStyle w:val="hl-string"/>
          <w:lang w:val="en"/>
        </w:rPr>
        <w:t>'WireMocks are running</w:t>
      </w:r>
      <w:r>
        <w:rPr>
          <w:rStyle w:val="hl-string"/>
          <w:lang w:val="en"/>
        </w:rPr>
        <w:t>'</w:t>
      </w:r>
    </w:p>
    <w:p w:rsidR="00000000" w:rsidRDefault="00E0452F">
      <w:pPr>
        <w:pStyle w:val="HTML0"/>
        <w:divId w:val="2008944861"/>
        <w:rPr>
          <w:lang w:val="en"/>
        </w:rPr>
      </w:pPr>
      <w:r>
        <w:rPr>
          <w:lang w:val="en"/>
        </w:rPr>
        <w:tab/>
      </w:r>
      <w:r>
        <w:rPr>
          <w:lang w:val="en"/>
        </w:rPr>
        <w:tab/>
        <w:t>rule.findStub</w:t>
      </w:r>
      <w:r>
        <w:rPr>
          <w:lang w:val="en"/>
        </w:rPr>
        <w:t>Url</w:t>
      </w:r>
      <w:r>
        <w:rPr>
          <w:lang w:val="en"/>
        </w:rPr>
        <w:t>(</w:t>
      </w:r>
      <w:r>
        <w:rPr>
          <w:rStyle w:val="hl-string"/>
          <w:lang w:val="en"/>
        </w:rPr>
        <w:t>'org.springframework.cloud.contract.verifier.stubs</w:t>
      </w:r>
      <w:r>
        <w:rPr>
          <w:rStyle w:val="hl-string"/>
          <w:lang w:val="en"/>
        </w:rPr>
        <w:t>'</w:t>
      </w:r>
      <w:r>
        <w:rPr>
          <w:lang w:val="en"/>
        </w:rPr>
        <w:t>,</w:t>
      </w:r>
      <w:r>
        <w:rPr>
          <w:lang w:val="en"/>
        </w:rPr>
        <w:t xml:space="preserve"> </w:t>
      </w:r>
      <w:r>
        <w:rPr>
          <w:rStyle w:val="hl-string"/>
          <w:lang w:val="en"/>
        </w:rPr>
        <w:t>'loanIssuance</w:t>
      </w:r>
      <w:r>
        <w:rPr>
          <w:rStyle w:val="hl-string"/>
          <w:lang w:val="en"/>
        </w:rPr>
        <w:t>'</w:t>
      </w:r>
      <w:r>
        <w:rPr>
          <w:lang w:val="en"/>
        </w:rPr>
        <w:t>) != null</w:t>
      </w:r>
    </w:p>
    <w:p w:rsidR="00000000" w:rsidRDefault="00E0452F">
      <w:pPr>
        <w:pStyle w:val="HTML0"/>
        <w:divId w:val="2008944861"/>
        <w:rPr>
          <w:lang w:val="en"/>
        </w:rPr>
      </w:pPr>
      <w:r>
        <w:rPr>
          <w:lang w:val="en"/>
        </w:rPr>
        <w:tab/>
      </w:r>
      <w:r>
        <w:rPr>
          <w:lang w:val="en"/>
        </w:rPr>
        <w:tab/>
        <w:t>rule.findStubUrl</w:t>
      </w:r>
      <w:r>
        <w:rPr>
          <w:lang w:val="en"/>
        </w:rPr>
        <w:t>(</w:t>
      </w:r>
      <w:r>
        <w:rPr>
          <w:rStyle w:val="hl-string"/>
          <w:lang w:val="en"/>
        </w:rPr>
        <w:t>'loanIssuance</w:t>
      </w:r>
      <w:r>
        <w:rPr>
          <w:rStyle w:val="hl-string"/>
          <w:lang w:val="en"/>
        </w:rPr>
        <w:t>'</w:t>
      </w:r>
      <w:r>
        <w:rPr>
          <w:lang w:val="en"/>
        </w:rPr>
        <w:t>) != null</w:t>
      </w:r>
    </w:p>
    <w:p w:rsidR="00000000" w:rsidRDefault="00E0452F">
      <w:pPr>
        <w:pStyle w:val="HTML0"/>
        <w:divId w:val="2008944861"/>
        <w:rPr>
          <w:lang w:val="en"/>
        </w:rPr>
      </w:pPr>
      <w:r>
        <w:rPr>
          <w:lang w:val="en"/>
        </w:rPr>
        <w:tab/>
      </w:r>
      <w:r>
        <w:rPr>
          <w:lang w:val="en"/>
        </w:rPr>
        <w:tab/>
        <w:t>rule.findStubUrl</w:t>
      </w:r>
      <w:r>
        <w:rPr>
          <w:lang w:val="en"/>
        </w:rPr>
        <w:t>(</w:t>
      </w:r>
      <w:r>
        <w:rPr>
          <w:rStyle w:val="hl-string"/>
          <w:lang w:val="en"/>
        </w:rPr>
        <w:t>'loanIssuance</w:t>
      </w:r>
      <w:r>
        <w:rPr>
          <w:rStyle w:val="hl-string"/>
          <w:lang w:val="en"/>
        </w:rPr>
        <w:t>'</w:t>
      </w:r>
      <w:r>
        <w:rPr>
          <w:lang w:val="en"/>
        </w:rPr>
        <w:t>) == rule.findStubUrl</w:t>
      </w:r>
      <w:r>
        <w:rPr>
          <w:lang w:val="en"/>
        </w:rPr>
        <w:t>(</w:t>
      </w:r>
      <w:r>
        <w:rPr>
          <w:rStyle w:val="hl-string"/>
          <w:lang w:val="en"/>
        </w:rPr>
        <w:t>'org.springframework.cloud.contract.verifier.stubs</w:t>
      </w:r>
      <w:r>
        <w:rPr>
          <w:rStyle w:val="hl-string"/>
          <w:lang w:val="en"/>
        </w:rPr>
        <w:t>'</w:t>
      </w:r>
      <w:r>
        <w:rPr>
          <w:lang w:val="en"/>
        </w:rPr>
        <w:t>,</w:t>
      </w:r>
      <w:r>
        <w:rPr>
          <w:lang w:val="en"/>
        </w:rPr>
        <w:t xml:space="preserve"> </w:t>
      </w:r>
      <w:r>
        <w:rPr>
          <w:rStyle w:val="hl-string"/>
          <w:lang w:val="en"/>
        </w:rPr>
        <w:t>'loanIssuance</w:t>
      </w:r>
      <w:r>
        <w:rPr>
          <w:rStyle w:val="hl-string"/>
          <w:lang w:val="en"/>
        </w:rPr>
        <w:t>'</w:t>
      </w:r>
      <w:r>
        <w:rPr>
          <w:lang w:val="en"/>
        </w:rPr>
        <w:t>)</w:t>
      </w:r>
    </w:p>
    <w:p w:rsidR="00000000" w:rsidRDefault="00E0452F">
      <w:pPr>
        <w:pStyle w:val="HTML0"/>
        <w:divId w:val="2008944861"/>
        <w:rPr>
          <w:lang w:val="en"/>
        </w:rPr>
      </w:pPr>
      <w:r>
        <w:rPr>
          <w:lang w:val="en"/>
        </w:rPr>
        <w:tab/>
      </w:r>
      <w:r>
        <w:rPr>
          <w:lang w:val="en"/>
        </w:rPr>
        <w:tab/>
      </w:r>
      <w:r>
        <w:rPr>
          <w:lang w:val="en"/>
        </w:rPr>
        <w:t>rule.findStubUrl</w:t>
      </w:r>
      <w:r>
        <w:rPr>
          <w:lang w:val="en"/>
        </w:rPr>
        <w:t>(</w:t>
      </w:r>
      <w:r>
        <w:rPr>
          <w:rStyle w:val="hl-string"/>
          <w:lang w:val="en"/>
        </w:rPr>
        <w:t>'org.springframework.cloud.contract.verifier.stubs:fraudDetectionServer</w:t>
      </w:r>
      <w:r>
        <w:rPr>
          <w:rStyle w:val="hl-string"/>
          <w:lang w:val="en"/>
        </w:rPr>
        <w:t>'</w:t>
      </w:r>
      <w:r>
        <w:rPr>
          <w:lang w:val="en"/>
        </w:rPr>
        <w:t>) != null</w:t>
      </w:r>
    </w:p>
    <w:p w:rsidR="00000000" w:rsidRDefault="00E0452F">
      <w:pPr>
        <w:pStyle w:val="HTML0"/>
        <w:divId w:val="2008944861"/>
        <w:rPr>
          <w:lang w:val="en"/>
        </w:rPr>
      </w:pPr>
      <w:r>
        <w:rPr>
          <w:lang w:val="en"/>
        </w:rPr>
        <w:tab/>
        <w:t>and:</w:t>
      </w:r>
    </w:p>
    <w:p w:rsidR="00000000" w:rsidRDefault="00E0452F">
      <w:pPr>
        <w:pStyle w:val="HTML0"/>
        <w:divId w:val="2008944861"/>
        <w:rPr>
          <w:lang w:val="en"/>
        </w:rPr>
      </w:pPr>
      <w:r>
        <w:rPr>
          <w:lang w:val="en"/>
        </w:rPr>
        <w:tab/>
      </w:r>
      <w:r>
        <w:rPr>
          <w:lang w:val="en"/>
        </w:rPr>
        <w:tab/>
        <w:t>rule.findAllRunningStubs().isPresent</w:t>
      </w:r>
      <w:r>
        <w:rPr>
          <w:lang w:val="en"/>
        </w:rPr>
        <w:t>(</w:t>
      </w:r>
      <w:r>
        <w:rPr>
          <w:rStyle w:val="hl-string"/>
          <w:lang w:val="en"/>
        </w:rPr>
        <w:t>'loanIssuance</w:t>
      </w:r>
      <w:r>
        <w:rPr>
          <w:rStyle w:val="hl-string"/>
          <w:lang w:val="en"/>
        </w:rPr>
        <w:t>'</w:t>
      </w:r>
      <w:r>
        <w:rPr>
          <w:lang w:val="en"/>
        </w:rPr>
        <w:t>)</w:t>
      </w:r>
    </w:p>
    <w:p w:rsidR="00000000" w:rsidRDefault="00E0452F">
      <w:pPr>
        <w:pStyle w:val="HTML0"/>
        <w:divId w:val="2008944861"/>
        <w:rPr>
          <w:lang w:val="en"/>
        </w:rPr>
      </w:pPr>
      <w:r>
        <w:rPr>
          <w:lang w:val="en"/>
        </w:rPr>
        <w:tab/>
      </w:r>
      <w:r>
        <w:rPr>
          <w:lang w:val="en"/>
        </w:rPr>
        <w:tab/>
        <w:t>rule.findAllRunningStubs().isPresent</w:t>
      </w:r>
      <w:r>
        <w:rPr>
          <w:lang w:val="en"/>
        </w:rPr>
        <w:t>(</w:t>
      </w:r>
      <w:r>
        <w:rPr>
          <w:rStyle w:val="hl-string"/>
          <w:lang w:val="en"/>
        </w:rPr>
        <w:t>'org.springframework.cloud.contract.verifier.stubs</w:t>
      </w:r>
      <w:r>
        <w:rPr>
          <w:rStyle w:val="hl-string"/>
          <w:lang w:val="en"/>
        </w:rPr>
        <w:t>'</w:t>
      </w:r>
      <w:r>
        <w:rPr>
          <w:lang w:val="en"/>
        </w:rPr>
        <w:t>,</w:t>
      </w:r>
      <w:r>
        <w:rPr>
          <w:lang w:val="en"/>
        </w:rPr>
        <w:t xml:space="preserve"> </w:t>
      </w:r>
      <w:r>
        <w:rPr>
          <w:rStyle w:val="hl-string"/>
          <w:lang w:val="en"/>
        </w:rPr>
        <w:t>'fraudDetectionServer</w:t>
      </w:r>
      <w:r>
        <w:rPr>
          <w:rStyle w:val="hl-string"/>
          <w:lang w:val="en"/>
        </w:rPr>
        <w:t>'</w:t>
      </w:r>
      <w:r>
        <w:rPr>
          <w:lang w:val="en"/>
        </w:rPr>
        <w:t>)</w:t>
      </w:r>
    </w:p>
    <w:p w:rsidR="00000000" w:rsidRDefault="00E0452F">
      <w:pPr>
        <w:pStyle w:val="HTML0"/>
        <w:divId w:val="2008944861"/>
        <w:rPr>
          <w:lang w:val="en"/>
        </w:rPr>
      </w:pPr>
      <w:r>
        <w:rPr>
          <w:lang w:val="en"/>
        </w:rPr>
        <w:tab/>
      </w:r>
      <w:r>
        <w:rPr>
          <w:lang w:val="en"/>
        </w:rPr>
        <w:tab/>
        <w:t>rule.findAllRunningStubs().isPresent</w:t>
      </w:r>
      <w:r>
        <w:rPr>
          <w:lang w:val="en"/>
        </w:rPr>
        <w:t>(</w:t>
      </w:r>
      <w:r>
        <w:rPr>
          <w:rStyle w:val="hl-string"/>
          <w:lang w:val="en"/>
        </w:rPr>
        <w:t>'org.springframework.cloud.contract.verifier.stubs:fraudDetectionServer</w:t>
      </w:r>
      <w:r>
        <w:rPr>
          <w:rStyle w:val="hl-string"/>
          <w:lang w:val="en"/>
        </w:rPr>
        <w:t>'</w:t>
      </w:r>
      <w:r>
        <w:rPr>
          <w:lang w:val="en"/>
        </w:rPr>
        <w:t>)</w:t>
      </w:r>
    </w:p>
    <w:p w:rsidR="00000000" w:rsidRDefault="00E0452F">
      <w:pPr>
        <w:pStyle w:val="HTML0"/>
        <w:divId w:val="2008944861"/>
        <w:rPr>
          <w:lang w:val="en"/>
        </w:rPr>
      </w:pPr>
      <w:r>
        <w:rPr>
          <w:lang w:val="en"/>
        </w:rPr>
        <w:tab/>
        <w:t>and:</w:t>
      </w:r>
      <w:r>
        <w:rPr>
          <w:lang w:val="en"/>
        </w:rPr>
        <w:t xml:space="preserve"> </w:t>
      </w:r>
      <w:r>
        <w:rPr>
          <w:rStyle w:val="hl-string"/>
          <w:lang w:val="en"/>
        </w:rPr>
        <w:t>'Stubs were registered</w:t>
      </w:r>
      <w:r>
        <w:rPr>
          <w:rStyle w:val="hl-string"/>
          <w:lang w:val="en"/>
        </w:rPr>
        <w:t>'</w:t>
      </w:r>
    </w:p>
    <w:p w:rsidR="00000000" w:rsidRDefault="00E0452F">
      <w:pPr>
        <w:pStyle w:val="HTML0"/>
        <w:divId w:val="2008944861"/>
        <w:rPr>
          <w:lang w:val="en"/>
        </w:rPr>
      </w:pPr>
      <w:r>
        <w:rPr>
          <w:lang w:val="en"/>
        </w:rPr>
        <w:tab/>
      </w:r>
      <w:r>
        <w:rPr>
          <w:lang w:val="en"/>
        </w:rPr>
        <w:tab/>
      </w:r>
      <w:r>
        <w:rPr>
          <w:rStyle w:val="hl-string"/>
          <w:lang w:val="en"/>
        </w:rPr>
        <w:t>"${rule.findStubUrl('loanIssuance').toString()}/name</w:t>
      </w:r>
      <w:r>
        <w:rPr>
          <w:rStyle w:val="hl-string"/>
          <w:lang w:val="en"/>
        </w:rPr>
        <w:t>"</w:t>
      </w:r>
      <w:r>
        <w:rPr>
          <w:lang w:val="en"/>
        </w:rPr>
        <w:t>.toURL().text ==</w:t>
      </w:r>
      <w:r>
        <w:rPr>
          <w:lang w:val="en"/>
        </w:rPr>
        <w:t xml:space="preserve"> </w:t>
      </w:r>
      <w:r>
        <w:rPr>
          <w:rStyle w:val="hl-string"/>
          <w:lang w:val="en"/>
        </w:rPr>
        <w:t>'loanIssuance</w:t>
      </w:r>
      <w:r>
        <w:rPr>
          <w:rStyle w:val="hl-string"/>
          <w:lang w:val="en"/>
        </w:rPr>
        <w:t>'</w:t>
      </w:r>
    </w:p>
    <w:p w:rsidR="00000000" w:rsidRDefault="00E0452F">
      <w:pPr>
        <w:pStyle w:val="HTML0"/>
        <w:divId w:val="2008944861"/>
        <w:rPr>
          <w:lang w:val="en"/>
        </w:rPr>
      </w:pPr>
      <w:r>
        <w:rPr>
          <w:lang w:val="en"/>
        </w:rPr>
        <w:tab/>
      </w:r>
      <w:r>
        <w:rPr>
          <w:lang w:val="en"/>
        </w:rPr>
        <w:tab/>
      </w:r>
      <w:r>
        <w:rPr>
          <w:rStyle w:val="hl-string"/>
          <w:lang w:val="en"/>
        </w:rPr>
        <w:t>"${rule.findStubUrl('fraudDetectionServer').toString()}/name</w:t>
      </w:r>
      <w:r>
        <w:rPr>
          <w:rStyle w:val="hl-string"/>
          <w:lang w:val="en"/>
        </w:rPr>
        <w:t>"</w:t>
      </w:r>
      <w:r>
        <w:rPr>
          <w:lang w:val="en"/>
        </w:rPr>
        <w:t>.toURL().text ==</w:t>
      </w:r>
      <w:r>
        <w:rPr>
          <w:lang w:val="en"/>
        </w:rPr>
        <w:t xml:space="preserve"> </w:t>
      </w:r>
      <w:r>
        <w:rPr>
          <w:rStyle w:val="hl-string"/>
          <w:lang w:val="en"/>
        </w:rPr>
        <w:t>'fraudDetectionServer</w:t>
      </w:r>
      <w:r>
        <w:rPr>
          <w:rStyle w:val="hl-string"/>
          <w:lang w:val="en"/>
        </w:rPr>
        <w:t>'</w:t>
      </w:r>
    </w:p>
    <w:p w:rsidR="00000000" w:rsidRDefault="00E0452F">
      <w:pPr>
        <w:pStyle w:val="HTML0"/>
        <w:divId w:val="2008944861"/>
        <w:rPr>
          <w:lang w:val="en"/>
        </w:rPr>
      </w:pPr>
      <w:r>
        <w:rPr>
          <w:lang w:val="en"/>
        </w:rPr>
        <w:t>}</w:t>
      </w:r>
    </w:p>
    <w:p w:rsidR="00000000" w:rsidRDefault="00E0452F">
      <w:pPr>
        <w:pStyle w:val="HTML0"/>
        <w:divId w:val="2008944861"/>
        <w:rPr>
          <w:lang w:val="en"/>
        </w:rPr>
      </w:pPr>
    </w:p>
    <w:p w:rsidR="00000000" w:rsidRDefault="00E0452F">
      <w:pPr>
        <w:pStyle w:val="HTML0"/>
        <w:divId w:val="2008944861"/>
        <w:rPr>
          <w:lang w:val="en"/>
        </w:rPr>
      </w:pPr>
      <w:r>
        <w:rPr>
          <w:lang w:val="en"/>
        </w:rPr>
        <w:t>def</w:t>
      </w:r>
      <w:r>
        <w:rPr>
          <w:lang w:val="en"/>
        </w:rPr>
        <w:t xml:space="preserve"> </w:t>
      </w:r>
      <w:r>
        <w:rPr>
          <w:rStyle w:val="hl-string"/>
          <w:lang w:val="en"/>
        </w:rPr>
        <w:t>'should output mappings to output folder</w:t>
      </w:r>
      <w:r>
        <w:rPr>
          <w:rStyle w:val="hl-string"/>
          <w:lang w:val="en"/>
        </w:rPr>
        <w:t>'</w:t>
      </w:r>
      <w:r>
        <w:rPr>
          <w:lang w:val="en"/>
        </w:rPr>
        <w:t>() {</w:t>
      </w:r>
    </w:p>
    <w:p w:rsidR="00000000" w:rsidRDefault="00E0452F">
      <w:pPr>
        <w:pStyle w:val="HTML0"/>
        <w:divId w:val="2008944861"/>
        <w:rPr>
          <w:lang w:val="en"/>
        </w:rPr>
      </w:pPr>
      <w:r>
        <w:rPr>
          <w:lang w:val="en"/>
        </w:rPr>
        <w:tab/>
        <w:t>when:</w:t>
      </w:r>
    </w:p>
    <w:p w:rsidR="00000000" w:rsidRDefault="00E0452F">
      <w:pPr>
        <w:pStyle w:val="HTML0"/>
        <w:divId w:val="2008944861"/>
        <w:rPr>
          <w:lang w:val="en"/>
        </w:rPr>
      </w:pPr>
      <w:r>
        <w:rPr>
          <w:lang w:val="en"/>
        </w:rPr>
        <w:tab/>
      </w:r>
      <w:r>
        <w:rPr>
          <w:lang w:val="en"/>
        </w:rPr>
        <w:tab/>
        <w:t>def url = rule.findStubUrl</w:t>
      </w:r>
      <w:r>
        <w:rPr>
          <w:lang w:val="en"/>
        </w:rPr>
        <w:t>(</w:t>
      </w:r>
      <w:r>
        <w:rPr>
          <w:rStyle w:val="hl-string"/>
          <w:lang w:val="en"/>
        </w:rPr>
        <w:t>'fraudDetectionServer</w:t>
      </w:r>
      <w:r>
        <w:rPr>
          <w:rStyle w:val="hl-string"/>
          <w:lang w:val="en"/>
        </w:rPr>
        <w:t>'</w:t>
      </w:r>
      <w:r>
        <w:rPr>
          <w:lang w:val="en"/>
        </w:rPr>
        <w:t>)</w:t>
      </w:r>
    </w:p>
    <w:p w:rsidR="00000000" w:rsidRDefault="00E0452F">
      <w:pPr>
        <w:pStyle w:val="HTML0"/>
        <w:divId w:val="2008944861"/>
        <w:rPr>
          <w:lang w:val="en"/>
        </w:rPr>
      </w:pPr>
      <w:r>
        <w:rPr>
          <w:lang w:val="en"/>
        </w:rPr>
        <w:tab/>
        <w:t>then:</w:t>
      </w:r>
    </w:p>
    <w:p w:rsidR="00000000" w:rsidRDefault="00E0452F">
      <w:pPr>
        <w:pStyle w:val="HTML0"/>
        <w:divId w:val="2008944861"/>
        <w:rPr>
          <w:lang w:val="en"/>
        </w:rPr>
      </w:pPr>
      <w:r>
        <w:rPr>
          <w:lang w:val="en"/>
        </w:rPr>
        <w:tab/>
      </w:r>
      <w:r>
        <w:rPr>
          <w:lang w:val="en"/>
        </w:rPr>
        <w:tab/>
      </w:r>
      <w:r>
        <w:rPr>
          <w:rStyle w:val="hl-keyword"/>
          <w:lang w:val="en"/>
        </w:rPr>
        <w:t>ne</w:t>
      </w:r>
      <w:r>
        <w:rPr>
          <w:rStyle w:val="hl-keyword"/>
          <w:lang w:val="en"/>
        </w:rPr>
        <w:t>w</w:t>
      </w:r>
      <w:r>
        <w:rPr>
          <w:lang w:val="en"/>
        </w:rPr>
        <w:t xml:space="preserve"> File</w:t>
      </w:r>
      <w:r>
        <w:rPr>
          <w:lang w:val="en"/>
        </w:rPr>
        <w:t>(</w:t>
      </w:r>
      <w:r>
        <w:rPr>
          <w:rStyle w:val="hl-string"/>
          <w:lang w:val="en"/>
        </w:rPr>
        <w:t>"target/outputmappingsfo</w:t>
      </w:r>
      <w:r>
        <w:rPr>
          <w:rStyle w:val="hl-string"/>
          <w:lang w:val="en"/>
        </w:rPr>
        <w:t>rrule</w:t>
      </w:r>
      <w:r>
        <w:rPr>
          <w:rStyle w:val="hl-string"/>
          <w:lang w:val="en"/>
        </w:rPr>
        <w:t>"</w:t>
      </w:r>
      <w:r>
        <w:rPr>
          <w:lang w:val="en"/>
        </w:rPr>
        <w:t>,</w:t>
      </w:r>
      <w:r>
        <w:rPr>
          <w:lang w:val="en"/>
        </w:rPr>
        <w:t xml:space="preserve"> </w:t>
      </w:r>
      <w:r>
        <w:rPr>
          <w:rStyle w:val="hl-string"/>
          <w:lang w:val="en"/>
        </w:rPr>
        <w:t>"fraudDetectionServer_${url.port}</w:t>
      </w:r>
      <w:r>
        <w:rPr>
          <w:rStyle w:val="hl-string"/>
          <w:lang w:val="en"/>
        </w:rPr>
        <w:t>"</w:t>
      </w:r>
      <w:r>
        <w:rPr>
          <w:lang w:val="en"/>
        </w:rPr>
        <w:t>).exists()</w:t>
      </w:r>
    </w:p>
    <w:p w:rsidR="00000000" w:rsidRDefault="00E0452F">
      <w:pPr>
        <w:pStyle w:val="HTML0"/>
        <w:divId w:val="2008944861"/>
        <w:rPr>
          <w:lang w:val="en"/>
        </w:rPr>
      </w:pPr>
      <w:r>
        <w:rPr>
          <w:lang w:val="en"/>
        </w:rPr>
        <w:t>}</w:t>
      </w:r>
    </w:p>
    <w:p w:rsidR="00000000" w:rsidRDefault="00E0452F">
      <w:pPr>
        <w:pStyle w:val="a5"/>
        <w:divId w:val="2008944861"/>
        <w:rPr>
          <w:lang w:val="en"/>
        </w:rPr>
      </w:pPr>
      <w:r>
        <w:rPr>
          <w:lang w:val="en"/>
        </w:rPr>
        <w:t>Example of usage in JUnit tests:</w:t>
      </w:r>
    </w:p>
    <w:p w:rsidR="00000000" w:rsidRDefault="00E0452F">
      <w:pPr>
        <w:pStyle w:val="HTML0"/>
        <w:divId w:val="2008944861"/>
        <w:rPr>
          <w:lang w:val="en"/>
        </w:rPr>
      </w:pPr>
      <w:r>
        <w:rPr>
          <w:rStyle w:val="hl-annotation"/>
          <w:i/>
          <w:iCs/>
          <w:color w:val="808080"/>
          <w:lang w:val="en"/>
        </w:rPr>
        <w:t>@Test</w:t>
      </w:r>
    </w:p>
    <w:p w:rsidR="00000000" w:rsidRDefault="00E0452F">
      <w:pPr>
        <w:pStyle w:val="HTML0"/>
        <w:divId w:val="2008944861"/>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should_start_wiremock_servers()</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2008944861"/>
        <w:rPr>
          <w:lang w:val="en"/>
        </w:rPr>
      </w:pPr>
      <w:r>
        <w:rPr>
          <w:lang w:val="en"/>
        </w:rPr>
        <w:tab/>
      </w:r>
      <w:r>
        <w:rPr>
          <w:rStyle w:val="hl-comment"/>
          <w:lang w:val="en"/>
        </w:rPr>
        <w:t>// expect: 'WireMocks are running</w:t>
      </w:r>
      <w:r>
        <w:rPr>
          <w:rStyle w:val="hl-comment"/>
          <w:lang w:val="en"/>
        </w:rPr>
        <w:t>'</w:t>
      </w:r>
    </w:p>
    <w:p w:rsidR="00000000" w:rsidRDefault="00E0452F">
      <w:pPr>
        <w:pStyle w:val="HTML0"/>
        <w:divId w:val="2008944861"/>
        <w:rPr>
          <w:lang w:val="en"/>
        </w:rPr>
      </w:pPr>
      <w:r>
        <w:rPr>
          <w:lang w:val="en"/>
        </w:rPr>
        <w:tab/>
      </w:r>
      <w:r>
        <w:rPr>
          <w:lang w:val="en"/>
        </w:rPr>
        <w:tab/>
        <w:t>then(rule.findStubUrl</w:t>
      </w:r>
      <w:r>
        <w:rPr>
          <w:lang w:val="en"/>
        </w:rPr>
        <w:t>(</w:t>
      </w:r>
      <w:r>
        <w:rPr>
          <w:rStyle w:val="hl-string"/>
          <w:lang w:val="en"/>
        </w:rPr>
        <w:t>"org.springframework.cloud.contract.ver</w:t>
      </w:r>
      <w:r>
        <w:rPr>
          <w:rStyle w:val="hl-string"/>
          <w:lang w:val="en"/>
        </w:rPr>
        <w:t>ifier.stubs</w:t>
      </w:r>
      <w:r>
        <w:rPr>
          <w:rStyle w:val="hl-string"/>
          <w:lang w:val="en"/>
        </w:rPr>
        <w:t>"</w:t>
      </w:r>
      <w:r>
        <w:rPr>
          <w:lang w:val="en"/>
        </w:rPr>
        <w:t>,</w:t>
      </w:r>
      <w:r>
        <w:rPr>
          <w:lang w:val="en"/>
        </w:rPr>
        <w:t xml:space="preserve"> </w:t>
      </w:r>
      <w:r>
        <w:rPr>
          <w:rStyle w:val="hl-string"/>
          <w:lang w:val="en"/>
        </w:rPr>
        <w:t>"loanIssuance</w:t>
      </w:r>
      <w:r>
        <w:rPr>
          <w:rStyle w:val="hl-string"/>
          <w:lang w:val="en"/>
        </w:rPr>
        <w:t>"</w:t>
      </w:r>
      <w:r>
        <w:rPr>
          <w:lang w:val="en"/>
        </w:rPr>
        <w:t>)).isNotNull();</w:t>
      </w:r>
    </w:p>
    <w:p w:rsidR="00000000" w:rsidRDefault="00E0452F">
      <w:pPr>
        <w:pStyle w:val="HTML0"/>
        <w:divId w:val="2008944861"/>
        <w:rPr>
          <w:lang w:val="en"/>
        </w:rPr>
      </w:pPr>
      <w:r>
        <w:rPr>
          <w:lang w:val="en"/>
        </w:rPr>
        <w:tab/>
      </w:r>
      <w:r>
        <w:rPr>
          <w:lang w:val="en"/>
        </w:rPr>
        <w:tab/>
        <w:t>then(rule.findStubUrl</w:t>
      </w:r>
      <w:r>
        <w:rPr>
          <w:lang w:val="en"/>
        </w:rPr>
        <w:t>(</w:t>
      </w:r>
      <w:r>
        <w:rPr>
          <w:rStyle w:val="hl-string"/>
          <w:lang w:val="en"/>
        </w:rPr>
        <w:t>"loanIssuance</w:t>
      </w:r>
      <w:r>
        <w:rPr>
          <w:rStyle w:val="hl-string"/>
          <w:lang w:val="en"/>
        </w:rPr>
        <w:t>"</w:t>
      </w:r>
      <w:r>
        <w:rPr>
          <w:lang w:val="en"/>
        </w:rPr>
        <w:t>)).isNotNull();</w:t>
      </w:r>
    </w:p>
    <w:p w:rsidR="00000000" w:rsidRDefault="00E0452F">
      <w:pPr>
        <w:pStyle w:val="HTML0"/>
        <w:divId w:val="2008944861"/>
        <w:rPr>
          <w:lang w:val="en"/>
        </w:rPr>
      </w:pPr>
      <w:r>
        <w:rPr>
          <w:lang w:val="en"/>
        </w:rPr>
        <w:tab/>
      </w:r>
      <w:r>
        <w:rPr>
          <w:lang w:val="en"/>
        </w:rPr>
        <w:tab/>
        <w:t>then(rule.findStubUrl</w:t>
      </w:r>
      <w:r>
        <w:rPr>
          <w:lang w:val="en"/>
        </w:rPr>
        <w:t>(</w:t>
      </w:r>
      <w:r>
        <w:rPr>
          <w:rStyle w:val="hl-string"/>
          <w:lang w:val="en"/>
        </w:rPr>
        <w:t>"loanIssuance</w:t>
      </w:r>
      <w:r>
        <w:rPr>
          <w:rStyle w:val="hl-string"/>
          <w:lang w:val="en"/>
        </w:rPr>
        <w:t>"</w:t>
      </w:r>
      <w:r>
        <w:rPr>
          <w:lang w:val="en"/>
        </w:rPr>
        <w:t>)).isEqualTo(rule.findStubUrl</w:t>
      </w:r>
      <w:r>
        <w:rPr>
          <w:lang w:val="en"/>
        </w:rPr>
        <w:t>(</w:t>
      </w:r>
      <w:r>
        <w:rPr>
          <w:rStyle w:val="hl-string"/>
          <w:lang w:val="en"/>
        </w:rPr>
        <w:t>"org.springframework.cloud.contract.verifier.stubs</w:t>
      </w:r>
      <w:r>
        <w:rPr>
          <w:rStyle w:val="hl-string"/>
          <w:lang w:val="en"/>
        </w:rPr>
        <w:t>"</w:t>
      </w:r>
      <w:r>
        <w:rPr>
          <w:lang w:val="en"/>
        </w:rPr>
        <w:t>,</w:t>
      </w:r>
      <w:r>
        <w:rPr>
          <w:lang w:val="en"/>
        </w:rPr>
        <w:t xml:space="preserve"> </w:t>
      </w:r>
      <w:r>
        <w:rPr>
          <w:rStyle w:val="hl-string"/>
          <w:lang w:val="en"/>
        </w:rPr>
        <w:t>"loanIssuance</w:t>
      </w:r>
      <w:r>
        <w:rPr>
          <w:rStyle w:val="hl-string"/>
          <w:lang w:val="en"/>
        </w:rPr>
        <w:t>"</w:t>
      </w:r>
      <w:r>
        <w:rPr>
          <w:lang w:val="en"/>
        </w:rPr>
        <w:t>));</w:t>
      </w:r>
    </w:p>
    <w:p w:rsidR="00000000" w:rsidRDefault="00E0452F">
      <w:pPr>
        <w:pStyle w:val="HTML0"/>
        <w:divId w:val="2008944861"/>
        <w:rPr>
          <w:lang w:val="en"/>
        </w:rPr>
      </w:pPr>
      <w:r>
        <w:rPr>
          <w:lang w:val="en"/>
        </w:rPr>
        <w:tab/>
      </w:r>
      <w:r>
        <w:rPr>
          <w:lang w:val="en"/>
        </w:rPr>
        <w:tab/>
        <w:t>then(rule.findStu</w:t>
      </w:r>
      <w:r>
        <w:rPr>
          <w:lang w:val="en"/>
        </w:rPr>
        <w:t>bUrl</w:t>
      </w:r>
      <w:r>
        <w:rPr>
          <w:lang w:val="en"/>
        </w:rPr>
        <w:t>(</w:t>
      </w:r>
      <w:r>
        <w:rPr>
          <w:rStyle w:val="hl-string"/>
          <w:lang w:val="en"/>
        </w:rPr>
        <w:t>"org.springframework.cloud.contract.verifier.stubs:fraudDetectionServer</w:t>
      </w:r>
      <w:r>
        <w:rPr>
          <w:rStyle w:val="hl-string"/>
          <w:lang w:val="en"/>
        </w:rPr>
        <w:t>"</w:t>
      </w:r>
      <w:r>
        <w:rPr>
          <w:lang w:val="en"/>
        </w:rPr>
        <w:t>)).isNotNull();</w:t>
      </w:r>
    </w:p>
    <w:p w:rsidR="00000000" w:rsidRDefault="00E0452F">
      <w:pPr>
        <w:pStyle w:val="HTML0"/>
        <w:divId w:val="2008944861"/>
        <w:rPr>
          <w:lang w:val="en"/>
        </w:rPr>
      </w:pPr>
      <w:r>
        <w:rPr>
          <w:lang w:val="en"/>
        </w:rPr>
        <w:tab/>
      </w:r>
      <w:r>
        <w:rPr>
          <w:rStyle w:val="hl-comment"/>
          <w:lang w:val="en"/>
        </w:rPr>
        <w:t>// and</w:t>
      </w:r>
      <w:r>
        <w:rPr>
          <w:rStyle w:val="hl-comment"/>
          <w:lang w:val="en"/>
        </w:rPr>
        <w:t>:</w:t>
      </w:r>
    </w:p>
    <w:p w:rsidR="00000000" w:rsidRDefault="00E0452F">
      <w:pPr>
        <w:pStyle w:val="HTML0"/>
        <w:divId w:val="2008944861"/>
        <w:rPr>
          <w:lang w:val="en"/>
        </w:rPr>
      </w:pPr>
      <w:r>
        <w:rPr>
          <w:lang w:val="en"/>
        </w:rPr>
        <w:tab/>
      </w:r>
      <w:r>
        <w:rPr>
          <w:lang w:val="en"/>
        </w:rPr>
        <w:tab/>
        <w:t>then(rule.findAllRunningStubs().isPresent</w:t>
      </w:r>
      <w:r>
        <w:rPr>
          <w:lang w:val="en"/>
        </w:rPr>
        <w:t>(</w:t>
      </w:r>
      <w:r>
        <w:rPr>
          <w:rStyle w:val="hl-string"/>
          <w:lang w:val="en"/>
        </w:rPr>
        <w:t>"loanIssuance</w:t>
      </w:r>
      <w:r>
        <w:rPr>
          <w:rStyle w:val="hl-string"/>
          <w:lang w:val="en"/>
        </w:rPr>
        <w:t>"</w:t>
      </w:r>
      <w:r>
        <w:rPr>
          <w:lang w:val="en"/>
        </w:rPr>
        <w:t>)).isTrue();</w:t>
      </w:r>
    </w:p>
    <w:p w:rsidR="00000000" w:rsidRDefault="00E0452F">
      <w:pPr>
        <w:pStyle w:val="HTML0"/>
        <w:divId w:val="2008944861"/>
        <w:rPr>
          <w:lang w:val="en"/>
        </w:rPr>
      </w:pPr>
      <w:r>
        <w:rPr>
          <w:lang w:val="en"/>
        </w:rPr>
        <w:tab/>
      </w:r>
      <w:r>
        <w:rPr>
          <w:lang w:val="en"/>
        </w:rPr>
        <w:tab/>
        <w:t>then(rule.findAllRunningStubs().isPresent</w:t>
      </w:r>
      <w:r>
        <w:rPr>
          <w:lang w:val="en"/>
        </w:rPr>
        <w:t>(</w:t>
      </w:r>
      <w:r>
        <w:rPr>
          <w:rStyle w:val="hl-string"/>
          <w:lang w:val="en"/>
        </w:rPr>
        <w:t>"org.springframework.cloud.contract.ver</w:t>
      </w:r>
      <w:r>
        <w:rPr>
          <w:rStyle w:val="hl-string"/>
          <w:lang w:val="en"/>
        </w:rPr>
        <w:t>ifier.stubs</w:t>
      </w:r>
      <w:r>
        <w:rPr>
          <w:rStyle w:val="hl-string"/>
          <w:lang w:val="en"/>
        </w:rPr>
        <w:t>"</w:t>
      </w:r>
      <w:r>
        <w:rPr>
          <w:lang w:val="en"/>
        </w:rPr>
        <w:t>,</w:t>
      </w:r>
      <w:r>
        <w:rPr>
          <w:lang w:val="en"/>
        </w:rPr>
        <w:t xml:space="preserve"> </w:t>
      </w:r>
      <w:r>
        <w:rPr>
          <w:rStyle w:val="hl-string"/>
          <w:lang w:val="en"/>
        </w:rPr>
        <w:t>"fraudDetectionServer</w:t>
      </w:r>
      <w:r>
        <w:rPr>
          <w:rStyle w:val="hl-string"/>
          <w:lang w:val="en"/>
        </w:rPr>
        <w:t>"</w:t>
      </w:r>
      <w:r>
        <w:rPr>
          <w:lang w:val="en"/>
        </w:rPr>
        <w:t>)).isTrue();</w:t>
      </w:r>
    </w:p>
    <w:p w:rsidR="00000000" w:rsidRDefault="00E0452F">
      <w:pPr>
        <w:pStyle w:val="HTML0"/>
        <w:divId w:val="2008944861"/>
        <w:rPr>
          <w:lang w:val="en"/>
        </w:rPr>
      </w:pPr>
      <w:r>
        <w:rPr>
          <w:lang w:val="en"/>
        </w:rPr>
        <w:tab/>
      </w:r>
      <w:r>
        <w:rPr>
          <w:lang w:val="en"/>
        </w:rPr>
        <w:tab/>
        <w:t>then(rule.findAllRunningStubs().isPresent</w:t>
      </w:r>
      <w:r>
        <w:rPr>
          <w:lang w:val="en"/>
        </w:rPr>
        <w:t>(</w:t>
      </w:r>
      <w:r>
        <w:rPr>
          <w:rStyle w:val="hl-string"/>
          <w:lang w:val="en"/>
        </w:rPr>
        <w:t>"org.springframework.cloud.contract.verifier.stubs:fraudDetectionServer</w:t>
      </w:r>
      <w:r>
        <w:rPr>
          <w:rStyle w:val="hl-string"/>
          <w:lang w:val="en"/>
        </w:rPr>
        <w:t>"</w:t>
      </w:r>
      <w:r>
        <w:rPr>
          <w:lang w:val="en"/>
        </w:rPr>
        <w:t>)).isTrue();</w:t>
      </w:r>
    </w:p>
    <w:p w:rsidR="00000000" w:rsidRDefault="00E0452F">
      <w:pPr>
        <w:pStyle w:val="HTML0"/>
        <w:divId w:val="2008944861"/>
        <w:rPr>
          <w:lang w:val="en"/>
        </w:rPr>
      </w:pPr>
      <w:r>
        <w:rPr>
          <w:lang w:val="en"/>
        </w:rPr>
        <w:tab/>
      </w:r>
      <w:r>
        <w:rPr>
          <w:rStyle w:val="hl-comment"/>
          <w:lang w:val="en"/>
        </w:rPr>
        <w:t>// and: 'Stubs were registered</w:t>
      </w:r>
      <w:r>
        <w:rPr>
          <w:rStyle w:val="hl-comment"/>
          <w:lang w:val="en"/>
        </w:rPr>
        <w:t>'</w:t>
      </w:r>
    </w:p>
    <w:p w:rsidR="00000000" w:rsidRDefault="00E0452F">
      <w:pPr>
        <w:pStyle w:val="HTML0"/>
        <w:divId w:val="2008944861"/>
        <w:rPr>
          <w:lang w:val="en"/>
        </w:rPr>
      </w:pPr>
      <w:r>
        <w:rPr>
          <w:lang w:val="en"/>
        </w:rPr>
        <w:tab/>
      </w:r>
      <w:r>
        <w:rPr>
          <w:lang w:val="en"/>
        </w:rPr>
        <w:tab/>
        <w:t>then(httpGet(rule.findStubUrl</w:t>
      </w:r>
      <w:r>
        <w:rPr>
          <w:lang w:val="en"/>
        </w:rPr>
        <w:t>(</w:t>
      </w:r>
      <w:r>
        <w:rPr>
          <w:rStyle w:val="hl-string"/>
          <w:lang w:val="en"/>
        </w:rPr>
        <w:t>"loanIssuance</w:t>
      </w:r>
      <w:r>
        <w:rPr>
          <w:rStyle w:val="hl-string"/>
          <w:lang w:val="en"/>
        </w:rPr>
        <w:t>"</w:t>
      </w:r>
      <w:r>
        <w:rPr>
          <w:lang w:val="en"/>
        </w:rPr>
        <w:t>).toString() +</w:t>
      </w:r>
      <w:r>
        <w:rPr>
          <w:lang w:val="en"/>
        </w:rPr>
        <w:t xml:space="preserve"> </w:t>
      </w:r>
      <w:r>
        <w:rPr>
          <w:rStyle w:val="hl-string"/>
          <w:lang w:val="en"/>
        </w:rPr>
        <w:t>"/name</w:t>
      </w:r>
      <w:r>
        <w:rPr>
          <w:rStyle w:val="hl-string"/>
          <w:lang w:val="en"/>
        </w:rPr>
        <w:t>"</w:t>
      </w:r>
      <w:r>
        <w:rPr>
          <w:lang w:val="en"/>
        </w:rPr>
        <w:t>)).isEqualTo</w:t>
      </w:r>
      <w:r>
        <w:rPr>
          <w:lang w:val="en"/>
        </w:rPr>
        <w:t>(</w:t>
      </w:r>
      <w:r>
        <w:rPr>
          <w:rStyle w:val="hl-string"/>
          <w:lang w:val="en"/>
        </w:rPr>
        <w:t>"loanIssuance</w:t>
      </w:r>
      <w:r>
        <w:rPr>
          <w:rStyle w:val="hl-string"/>
          <w:lang w:val="en"/>
        </w:rPr>
        <w:t>"</w:t>
      </w:r>
      <w:r>
        <w:rPr>
          <w:lang w:val="en"/>
        </w:rPr>
        <w:t>);</w:t>
      </w:r>
    </w:p>
    <w:p w:rsidR="00000000" w:rsidRDefault="00E0452F">
      <w:pPr>
        <w:pStyle w:val="HTML0"/>
        <w:divId w:val="2008944861"/>
        <w:rPr>
          <w:lang w:val="en"/>
        </w:rPr>
      </w:pPr>
      <w:r>
        <w:rPr>
          <w:lang w:val="en"/>
        </w:rPr>
        <w:tab/>
      </w:r>
      <w:r>
        <w:rPr>
          <w:lang w:val="en"/>
        </w:rPr>
        <w:tab/>
        <w:t>then(httpGet(rule.findStubUrl</w:t>
      </w:r>
      <w:r>
        <w:rPr>
          <w:lang w:val="en"/>
        </w:rPr>
        <w:t>(</w:t>
      </w:r>
      <w:r>
        <w:rPr>
          <w:rStyle w:val="hl-string"/>
          <w:lang w:val="en"/>
        </w:rPr>
        <w:t>"fraudDetectionServer</w:t>
      </w:r>
      <w:r>
        <w:rPr>
          <w:rStyle w:val="hl-string"/>
          <w:lang w:val="en"/>
        </w:rPr>
        <w:t>"</w:t>
      </w:r>
      <w:r>
        <w:rPr>
          <w:lang w:val="en"/>
        </w:rPr>
        <w:t>).toString() +</w:t>
      </w:r>
      <w:r>
        <w:rPr>
          <w:lang w:val="en"/>
        </w:rPr>
        <w:t xml:space="preserve"> </w:t>
      </w:r>
      <w:r>
        <w:rPr>
          <w:rStyle w:val="hl-string"/>
          <w:lang w:val="en"/>
        </w:rPr>
        <w:t>"/name</w:t>
      </w:r>
      <w:r>
        <w:rPr>
          <w:rStyle w:val="hl-string"/>
          <w:lang w:val="en"/>
        </w:rPr>
        <w:t>"</w:t>
      </w:r>
      <w:r>
        <w:rPr>
          <w:lang w:val="en"/>
        </w:rPr>
        <w:t>)).isEqualTo</w:t>
      </w:r>
      <w:r>
        <w:rPr>
          <w:lang w:val="en"/>
        </w:rPr>
        <w:t>(</w:t>
      </w:r>
      <w:r>
        <w:rPr>
          <w:rStyle w:val="hl-string"/>
          <w:lang w:val="en"/>
        </w:rPr>
        <w:t>"fraudDetectionServer</w:t>
      </w:r>
      <w:r>
        <w:rPr>
          <w:rStyle w:val="hl-string"/>
          <w:lang w:val="en"/>
        </w:rPr>
        <w:t>"</w:t>
      </w:r>
      <w:r>
        <w:rPr>
          <w:lang w:val="en"/>
        </w:rPr>
        <w:t>);</w:t>
      </w:r>
    </w:p>
    <w:p w:rsidR="00000000" w:rsidRDefault="00E0452F">
      <w:pPr>
        <w:pStyle w:val="HTML0"/>
        <w:divId w:val="2008944861"/>
        <w:rPr>
          <w:lang w:val="en"/>
        </w:rPr>
      </w:pPr>
      <w:r>
        <w:rPr>
          <w:lang w:val="en"/>
        </w:rPr>
        <w:t>}</w:t>
      </w:r>
    </w:p>
    <w:p w:rsidR="00000000" w:rsidRDefault="00E0452F">
      <w:pPr>
        <w:pStyle w:val="a5"/>
        <w:divId w:val="2008944861"/>
        <w:rPr>
          <w:lang w:val="en"/>
        </w:rPr>
      </w:pPr>
      <w:r>
        <w:rPr>
          <w:lang w:val="en"/>
        </w:rPr>
        <w:t>JUnit 5 Extension example:</w:t>
      </w:r>
    </w:p>
    <w:p w:rsidR="00000000" w:rsidRDefault="00E0452F">
      <w:pPr>
        <w:pStyle w:val="HTML0"/>
        <w:divId w:val="2008944861"/>
        <w:rPr>
          <w:lang w:val="en"/>
        </w:rPr>
      </w:pPr>
      <w:r>
        <w:rPr>
          <w:rStyle w:val="hl-comment"/>
          <w:lang w:val="en"/>
        </w:rPr>
        <w:t>// Visible for Juni</w:t>
      </w:r>
      <w:r>
        <w:rPr>
          <w:rStyle w:val="hl-comment"/>
          <w:lang w:val="en"/>
        </w:rPr>
        <w:t>t</w:t>
      </w:r>
    </w:p>
    <w:p w:rsidR="00000000" w:rsidRDefault="00E0452F">
      <w:pPr>
        <w:pStyle w:val="HTML0"/>
        <w:divId w:val="2008944861"/>
        <w:rPr>
          <w:lang w:val="en"/>
        </w:rPr>
      </w:pPr>
      <w:r>
        <w:rPr>
          <w:rStyle w:val="hl-annotation"/>
          <w:i/>
          <w:iCs/>
          <w:color w:val="808080"/>
          <w:lang w:val="en"/>
        </w:rPr>
        <w:t>@RegisterExtension</w:t>
      </w:r>
    </w:p>
    <w:p w:rsidR="00000000" w:rsidRDefault="00E0452F">
      <w:pPr>
        <w:pStyle w:val="HTML0"/>
        <w:divId w:val="2008944861"/>
        <w:rPr>
          <w:lang w:val="en"/>
        </w:rPr>
      </w:pPr>
      <w:r>
        <w:rPr>
          <w:rStyle w:val="hl-keyword"/>
          <w:lang w:val="en"/>
        </w:rPr>
        <w:t>stati</w:t>
      </w:r>
      <w:r>
        <w:rPr>
          <w:rStyle w:val="hl-keyword"/>
          <w:lang w:val="en"/>
        </w:rPr>
        <w:t>c</w:t>
      </w:r>
      <w:r>
        <w:rPr>
          <w:lang w:val="en"/>
        </w:rPr>
        <w:t xml:space="preserve"> </w:t>
      </w:r>
      <w:r>
        <w:rPr>
          <w:lang w:val="en"/>
        </w:rPr>
        <w:t>StubRunnerExtension stubRunnerExtension =</w:t>
      </w:r>
      <w:r>
        <w:rPr>
          <w:lang w:val="en"/>
        </w:rPr>
        <w:t xml:space="preserve"> </w:t>
      </w:r>
      <w:r>
        <w:rPr>
          <w:rStyle w:val="hl-keyword"/>
          <w:lang w:val="en"/>
        </w:rPr>
        <w:t>ne</w:t>
      </w:r>
      <w:r>
        <w:rPr>
          <w:rStyle w:val="hl-keyword"/>
          <w:lang w:val="en"/>
        </w:rPr>
        <w:t>w</w:t>
      </w:r>
      <w:r>
        <w:rPr>
          <w:lang w:val="en"/>
        </w:rPr>
        <w:t xml:space="preserve"> StubRunnerExtension()</w:t>
      </w:r>
    </w:p>
    <w:p w:rsidR="00000000" w:rsidRDefault="00E0452F">
      <w:pPr>
        <w:pStyle w:val="HTML0"/>
        <w:divId w:val="2008944861"/>
        <w:rPr>
          <w:lang w:val="en"/>
        </w:rPr>
      </w:pPr>
      <w:r>
        <w:rPr>
          <w:lang w:val="en"/>
        </w:rPr>
        <w:t xml:space="preserve">        .repoRoot(repoRoot())</w:t>
      </w:r>
    </w:p>
    <w:p w:rsidR="00000000" w:rsidRDefault="00E0452F">
      <w:pPr>
        <w:pStyle w:val="HTML0"/>
        <w:divId w:val="2008944861"/>
        <w:rPr>
          <w:lang w:val="en"/>
        </w:rPr>
      </w:pPr>
      <w:r>
        <w:rPr>
          <w:lang w:val="en"/>
        </w:rPr>
        <w:t xml:space="preserve">        .stubsMode(StubRunnerProperties.StubsMode.REMOTE)</w:t>
      </w:r>
    </w:p>
    <w:p w:rsidR="00000000" w:rsidRDefault="00E0452F">
      <w:pPr>
        <w:pStyle w:val="HTML0"/>
        <w:divId w:val="2008944861"/>
        <w:rPr>
          <w:lang w:val="en"/>
        </w:rPr>
      </w:pPr>
      <w:r>
        <w:rPr>
          <w:lang w:val="en"/>
        </w:rPr>
        <w:t xml:space="preserve">        .downloadStub</w:t>
      </w:r>
      <w:r>
        <w:rPr>
          <w:lang w:val="en"/>
        </w:rPr>
        <w:t>(</w:t>
      </w:r>
      <w:r>
        <w:rPr>
          <w:rStyle w:val="hl-string"/>
          <w:lang w:val="en"/>
        </w:rPr>
        <w:t>"org.springframework.cloud.contract.verifier.stubs</w:t>
      </w:r>
      <w:r>
        <w:rPr>
          <w:rStyle w:val="hl-string"/>
          <w:lang w:val="en"/>
        </w:rPr>
        <w:t>"</w:t>
      </w:r>
      <w:r>
        <w:rPr>
          <w:lang w:val="en"/>
        </w:rPr>
        <w:t>,</w:t>
      </w:r>
      <w:r>
        <w:rPr>
          <w:lang w:val="en"/>
        </w:rPr>
        <w:t xml:space="preserve"> </w:t>
      </w:r>
      <w:r>
        <w:rPr>
          <w:rStyle w:val="hl-string"/>
          <w:lang w:val="en"/>
        </w:rPr>
        <w:t>"loanIssuance</w:t>
      </w:r>
      <w:r>
        <w:rPr>
          <w:rStyle w:val="hl-string"/>
          <w:lang w:val="en"/>
        </w:rPr>
        <w:t>"</w:t>
      </w:r>
      <w:r>
        <w:rPr>
          <w:lang w:val="en"/>
        </w:rPr>
        <w:t>)</w:t>
      </w:r>
    </w:p>
    <w:p w:rsidR="00000000" w:rsidRDefault="00E0452F">
      <w:pPr>
        <w:pStyle w:val="HTML0"/>
        <w:divId w:val="2008944861"/>
        <w:rPr>
          <w:lang w:val="en"/>
        </w:rPr>
      </w:pPr>
      <w:r>
        <w:rPr>
          <w:lang w:val="en"/>
        </w:rPr>
        <w:t xml:space="preserve">        </w:t>
      </w:r>
      <w:r>
        <w:rPr>
          <w:lang w:val="en"/>
        </w:rPr>
        <w:t>.downloadStub</w:t>
      </w:r>
      <w:r>
        <w:rPr>
          <w:lang w:val="en"/>
        </w:rPr>
        <w:t>(</w:t>
      </w:r>
      <w:r>
        <w:rPr>
          <w:rStyle w:val="hl-string"/>
          <w:lang w:val="en"/>
        </w:rPr>
        <w:t>"org.springframework.cloud.contract.verifier.stubs:fraudDetectionServer</w:t>
      </w:r>
      <w:r>
        <w:rPr>
          <w:rStyle w:val="hl-string"/>
          <w:lang w:val="en"/>
        </w:rPr>
        <w:t>"</w:t>
      </w:r>
      <w:r>
        <w:rPr>
          <w:lang w:val="en"/>
        </w:rPr>
        <w:t>)</w:t>
      </w:r>
    </w:p>
    <w:p w:rsidR="00000000" w:rsidRDefault="00E0452F">
      <w:pPr>
        <w:pStyle w:val="HTML0"/>
        <w:divId w:val="2008944861"/>
        <w:rPr>
          <w:lang w:val="en"/>
        </w:rPr>
      </w:pPr>
      <w:r>
        <w:rPr>
          <w:lang w:val="en"/>
        </w:rPr>
        <w:t xml:space="preserve">        .withMappingsOutputFolder</w:t>
      </w:r>
      <w:r>
        <w:rPr>
          <w:lang w:val="en"/>
        </w:rPr>
        <w:t>(</w:t>
      </w:r>
      <w:r>
        <w:rPr>
          <w:rStyle w:val="hl-string"/>
          <w:lang w:val="en"/>
        </w:rPr>
        <w:t>"target/outputmappingsforrule</w:t>
      </w:r>
      <w:r>
        <w:rPr>
          <w:rStyle w:val="hl-string"/>
          <w:lang w:val="en"/>
        </w:rPr>
        <w:t>"</w:t>
      </w:r>
      <w:r>
        <w:rPr>
          <w:lang w:val="en"/>
        </w:rPr>
        <w:t>);</w:t>
      </w:r>
    </w:p>
    <w:p w:rsidR="00000000" w:rsidRDefault="00E0452F">
      <w:pPr>
        <w:pStyle w:val="HTML0"/>
        <w:divId w:val="2008944861"/>
        <w:rPr>
          <w:lang w:val="en"/>
        </w:rPr>
      </w:pPr>
    </w:p>
    <w:p w:rsidR="00000000" w:rsidRDefault="00E0452F">
      <w:pPr>
        <w:pStyle w:val="HTML0"/>
        <w:divId w:val="2008944861"/>
        <w:rPr>
          <w:lang w:val="en"/>
        </w:rPr>
      </w:pPr>
      <w:r>
        <w:rPr>
          <w:rStyle w:val="hl-annotation"/>
          <w:i/>
          <w:iCs/>
          <w:color w:val="808080"/>
          <w:lang w:val="en"/>
        </w:rPr>
        <w:t>@Test</w:t>
      </w:r>
    </w:p>
    <w:p w:rsidR="00000000" w:rsidRDefault="00E0452F">
      <w:pPr>
        <w:pStyle w:val="HTML0"/>
        <w:divId w:val="2008944861"/>
        <w:rPr>
          <w:lang w:val="en"/>
        </w:rPr>
      </w:pPr>
      <w:r>
        <w:rPr>
          <w:rStyle w:val="hl-keyword"/>
          <w:lang w:val="en"/>
        </w:rPr>
        <w:t>voi</w:t>
      </w:r>
      <w:r>
        <w:rPr>
          <w:rStyle w:val="hl-keyword"/>
          <w:lang w:val="en"/>
        </w:rPr>
        <w:t>d</w:t>
      </w:r>
      <w:r>
        <w:rPr>
          <w:lang w:val="en"/>
        </w:rPr>
        <w:t xml:space="preserve"> should_start_WireMock_servers() {</w:t>
      </w:r>
    </w:p>
    <w:p w:rsidR="00000000" w:rsidRDefault="00E0452F">
      <w:pPr>
        <w:pStyle w:val="HTML0"/>
        <w:divId w:val="2008944861"/>
        <w:rPr>
          <w:lang w:val="en"/>
        </w:rPr>
      </w:pPr>
      <w:r>
        <w:rPr>
          <w:lang w:val="en"/>
        </w:rPr>
        <w:t xml:space="preserve">    assertThat(stubRunnerExtension.findStubUrl</w:t>
      </w:r>
      <w:r>
        <w:rPr>
          <w:lang w:val="en"/>
        </w:rPr>
        <w:t>(</w:t>
      </w:r>
      <w:r>
        <w:rPr>
          <w:rStyle w:val="hl-string"/>
          <w:lang w:val="en"/>
        </w:rPr>
        <w:t>"org.spr</w:t>
      </w:r>
      <w:r>
        <w:rPr>
          <w:rStyle w:val="hl-string"/>
          <w:lang w:val="en"/>
        </w:rPr>
        <w:t>ingframework.cloud.contract.verifier.stubs</w:t>
      </w:r>
      <w:r>
        <w:rPr>
          <w:rStyle w:val="hl-string"/>
          <w:lang w:val="en"/>
        </w:rPr>
        <w:t>"</w:t>
      </w:r>
      <w:r>
        <w:rPr>
          <w:lang w:val="en"/>
        </w:rPr>
        <w:t>,</w:t>
      </w:r>
    </w:p>
    <w:p w:rsidR="00000000" w:rsidRDefault="00E0452F">
      <w:pPr>
        <w:pStyle w:val="HTML0"/>
        <w:divId w:val="2008944861"/>
        <w:rPr>
          <w:lang w:val="en"/>
        </w:rPr>
      </w:pPr>
      <w:r>
        <w:rPr>
          <w:lang w:val="en"/>
        </w:rPr>
        <w:t xml:space="preserve">           </w:t>
      </w:r>
      <w:r>
        <w:rPr>
          <w:lang w:val="en"/>
        </w:rPr>
        <w:t xml:space="preserve"> </w:t>
      </w:r>
      <w:r>
        <w:rPr>
          <w:rStyle w:val="hl-string"/>
          <w:lang w:val="en"/>
        </w:rPr>
        <w:t>"loanIssuance</w:t>
      </w:r>
      <w:r>
        <w:rPr>
          <w:rStyle w:val="hl-string"/>
          <w:lang w:val="en"/>
        </w:rPr>
        <w:t>"</w:t>
      </w:r>
      <w:r>
        <w:rPr>
          <w:lang w:val="en"/>
        </w:rPr>
        <w:t>)).isNotNull();</w:t>
      </w:r>
    </w:p>
    <w:p w:rsidR="00000000" w:rsidRDefault="00E0452F">
      <w:pPr>
        <w:pStyle w:val="HTML0"/>
        <w:divId w:val="2008944861"/>
        <w:rPr>
          <w:lang w:val="en"/>
        </w:rPr>
      </w:pPr>
      <w:r>
        <w:rPr>
          <w:lang w:val="en"/>
        </w:rPr>
        <w:t xml:space="preserve">    assertThat(stubRunnerExtension.findStubUrl</w:t>
      </w:r>
      <w:r>
        <w:rPr>
          <w:lang w:val="en"/>
        </w:rPr>
        <w:t>(</w:t>
      </w:r>
      <w:r>
        <w:rPr>
          <w:rStyle w:val="hl-string"/>
          <w:lang w:val="en"/>
        </w:rPr>
        <w:t>"loanIssuance</w:t>
      </w:r>
      <w:r>
        <w:rPr>
          <w:rStyle w:val="hl-string"/>
          <w:lang w:val="en"/>
        </w:rPr>
        <w:t>"</w:t>
      </w:r>
      <w:r>
        <w:rPr>
          <w:lang w:val="en"/>
        </w:rPr>
        <w:t>)).isNotNull();</w:t>
      </w:r>
    </w:p>
    <w:p w:rsidR="00000000" w:rsidRDefault="00E0452F">
      <w:pPr>
        <w:pStyle w:val="HTML0"/>
        <w:divId w:val="2008944861"/>
        <w:rPr>
          <w:lang w:val="en"/>
        </w:rPr>
      </w:pPr>
      <w:r>
        <w:rPr>
          <w:lang w:val="en"/>
        </w:rPr>
        <w:t xml:space="preserve">    assertThat(stubRunnerExtension.findStubUrl</w:t>
      </w:r>
      <w:r>
        <w:rPr>
          <w:lang w:val="en"/>
        </w:rPr>
        <w:t>(</w:t>
      </w:r>
      <w:r>
        <w:rPr>
          <w:rStyle w:val="hl-string"/>
          <w:lang w:val="en"/>
        </w:rPr>
        <w:t>"loanIssuance</w:t>
      </w:r>
      <w:r>
        <w:rPr>
          <w:rStyle w:val="hl-string"/>
          <w:lang w:val="en"/>
        </w:rPr>
        <w:t>"</w:t>
      </w:r>
      <w:r>
        <w:rPr>
          <w:lang w:val="en"/>
        </w:rPr>
        <w:t>)).isEqualTo(stubRunnerExtensio</w:t>
      </w:r>
      <w:r>
        <w:rPr>
          <w:lang w:val="en"/>
        </w:rPr>
        <w:t>n</w:t>
      </w:r>
    </w:p>
    <w:p w:rsidR="00000000" w:rsidRDefault="00E0452F">
      <w:pPr>
        <w:pStyle w:val="HTML0"/>
        <w:divId w:val="2008944861"/>
        <w:rPr>
          <w:lang w:val="en"/>
        </w:rPr>
      </w:pPr>
      <w:r>
        <w:rPr>
          <w:lang w:val="en"/>
        </w:rPr>
        <w:t xml:space="preserve">            .findStubUrl</w:t>
      </w:r>
      <w:r>
        <w:rPr>
          <w:lang w:val="en"/>
        </w:rPr>
        <w:t>(</w:t>
      </w:r>
      <w:r>
        <w:rPr>
          <w:rStyle w:val="hl-string"/>
          <w:lang w:val="en"/>
        </w:rPr>
        <w:t>"org.springframework.cloud.contract.verifier.stubs</w:t>
      </w:r>
      <w:r>
        <w:rPr>
          <w:rStyle w:val="hl-string"/>
          <w:lang w:val="en"/>
        </w:rPr>
        <w:t>"</w:t>
      </w:r>
      <w:r>
        <w:rPr>
          <w:lang w:val="en"/>
        </w:rPr>
        <w:t>,</w:t>
      </w:r>
      <w:r>
        <w:rPr>
          <w:lang w:val="en"/>
        </w:rPr>
        <w:t xml:space="preserve"> </w:t>
      </w:r>
      <w:r>
        <w:rPr>
          <w:rStyle w:val="hl-string"/>
          <w:lang w:val="en"/>
        </w:rPr>
        <w:t>"loanIssuance</w:t>
      </w:r>
      <w:r>
        <w:rPr>
          <w:rStyle w:val="hl-string"/>
          <w:lang w:val="en"/>
        </w:rPr>
        <w:t>"</w:t>
      </w:r>
      <w:r>
        <w:rPr>
          <w:lang w:val="en"/>
        </w:rPr>
        <w:t>));</w:t>
      </w:r>
    </w:p>
    <w:p w:rsidR="00000000" w:rsidRDefault="00E0452F">
      <w:pPr>
        <w:pStyle w:val="HTML0"/>
        <w:divId w:val="2008944861"/>
        <w:rPr>
          <w:lang w:val="en"/>
        </w:rPr>
      </w:pPr>
      <w:r>
        <w:rPr>
          <w:lang w:val="en"/>
        </w:rPr>
        <w:t xml:space="preserve">    assertThat(stubRunnerExtension</w:t>
      </w:r>
    </w:p>
    <w:p w:rsidR="00000000" w:rsidRDefault="00E0452F">
      <w:pPr>
        <w:pStyle w:val="HTML0"/>
        <w:divId w:val="2008944861"/>
        <w:rPr>
          <w:lang w:val="en"/>
        </w:rPr>
      </w:pPr>
      <w:r>
        <w:rPr>
          <w:lang w:val="en"/>
        </w:rPr>
        <w:t xml:space="preserve">            .findStubUrl</w:t>
      </w:r>
      <w:r>
        <w:rPr>
          <w:lang w:val="en"/>
        </w:rPr>
        <w:t>(</w:t>
      </w:r>
      <w:r>
        <w:rPr>
          <w:rStyle w:val="hl-string"/>
          <w:lang w:val="en"/>
        </w:rPr>
        <w:t>"org.springframework.cloud.contract.verifier.stubs:fraudDetectionServer</w:t>
      </w:r>
      <w:r>
        <w:rPr>
          <w:rStyle w:val="hl-string"/>
          <w:lang w:val="en"/>
        </w:rPr>
        <w:t>"</w:t>
      </w:r>
      <w:r>
        <w:rPr>
          <w:lang w:val="en"/>
        </w:rPr>
        <w:t>)).isNotNull();</w:t>
      </w:r>
    </w:p>
    <w:p w:rsidR="00000000" w:rsidRDefault="00E0452F">
      <w:pPr>
        <w:pStyle w:val="HTML0"/>
        <w:divId w:val="2008944861"/>
        <w:rPr>
          <w:lang w:val="en"/>
        </w:rPr>
      </w:pPr>
      <w:r>
        <w:rPr>
          <w:lang w:val="en"/>
        </w:rPr>
        <w:t>}</w:t>
      </w:r>
    </w:p>
    <w:p w:rsidR="00000000" w:rsidRDefault="00E0452F">
      <w:pPr>
        <w:pStyle w:val="a5"/>
        <w:divId w:val="2008944861"/>
        <w:rPr>
          <w:lang w:val="en"/>
        </w:rPr>
      </w:pPr>
      <w:r>
        <w:rPr>
          <w:lang w:val="en"/>
        </w:rPr>
        <w:t>Check th</w:t>
      </w:r>
      <w:r>
        <w:rPr>
          <w:lang w:val="en"/>
        </w:rPr>
        <w:t xml:space="preserve">e </w:t>
      </w:r>
      <w:r>
        <w:rPr>
          <w:rStyle w:val="a7"/>
          <w:lang w:val="en"/>
        </w:rPr>
        <w:t>Common properties for JUnit and Spring</w:t>
      </w:r>
      <w:r>
        <w:rPr>
          <w:lang w:val="en"/>
        </w:rPr>
        <w:t xml:space="preserve"> for more information on how to apply global configuration of Stub Runner.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21368921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84" name="图片 284"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213689211"/>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To use the JUnit rule or JUnit 5 extension together with messaging, you have to provide an implementation of the </w:t>
            </w:r>
            <w:r>
              <w:rPr>
                <w:rStyle w:val="HTML"/>
              </w:rPr>
              <w:t>MessageVerifier</w:t>
            </w:r>
            <w:r>
              <w:t xml:space="preserve"> interface to the rule builder (e.g. </w:t>
            </w:r>
            <w:r>
              <w:rPr>
                <w:rStyle w:val="HTML"/>
              </w:rPr>
              <w:t>rule.messageVerifier(new MyMessageVerifier())</w:t>
            </w:r>
            <w:r>
              <w:t>). If you don’t do this, then whenever you try to send a message an exception will be thrown.</w:t>
            </w:r>
          </w:p>
        </w:tc>
      </w:tr>
    </w:tbl>
    <w:p w:rsidR="00000000" w:rsidRDefault="00E0452F">
      <w:pPr>
        <w:pStyle w:val="3"/>
        <w:divId w:val="900868396"/>
        <w:rPr>
          <w:lang w:val="en"/>
        </w:rPr>
      </w:pPr>
      <w:bookmarkStart w:id="671" w:name="_maven_settings"/>
      <w:bookmarkEnd w:id="671"/>
      <w:r>
        <w:rPr>
          <w:lang w:val="en"/>
        </w:rPr>
        <w:t>91.4.1 Maven settings</w:t>
      </w:r>
    </w:p>
    <w:p w:rsidR="00000000" w:rsidRDefault="00E0452F">
      <w:pPr>
        <w:pStyle w:val="a5"/>
        <w:divId w:val="1951207293"/>
        <w:rPr>
          <w:lang w:val="en"/>
        </w:rPr>
      </w:pPr>
      <w:r>
        <w:rPr>
          <w:lang w:val="en"/>
        </w:rPr>
        <w:t>The stub downloader honors Maven settings for a different local repository folder. Authentication details for repositories and profiles are currently not taken into account, so you need to specify it using the properties menti</w:t>
      </w:r>
      <w:r>
        <w:rPr>
          <w:lang w:val="en"/>
        </w:rPr>
        <w:t>oned above.</w:t>
      </w:r>
    </w:p>
    <w:p w:rsidR="00000000" w:rsidRDefault="00E0452F">
      <w:pPr>
        <w:pStyle w:val="3"/>
        <w:divId w:val="1106003121"/>
        <w:rPr>
          <w:lang w:val="en"/>
        </w:rPr>
      </w:pPr>
      <w:bookmarkStart w:id="672" w:name="_providing_fixed_ports"/>
      <w:bookmarkEnd w:id="672"/>
      <w:r>
        <w:rPr>
          <w:lang w:val="en"/>
        </w:rPr>
        <w:t>91.4.2 Providing fixed ports</w:t>
      </w:r>
    </w:p>
    <w:p w:rsidR="00000000" w:rsidRDefault="00E0452F">
      <w:pPr>
        <w:pStyle w:val="a5"/>
        <w:divId w:val="10569687"/>
        <w:rPr>
          <w:lang w:val="en"/>
        </w:rPr>
      </w:pPr>
      <w:r>
        <w:rPr>
          <w:lang w:val="en"/>
        </w:rPr>
        <w:t>You can also run your stubs on fixed ports. You can do it in two different ways. One</w:t>
      </w:r>
      <w:r>
        <w:rPr>
          <w:lang w:val="en"/>
        </w:rPr>
        <w:t xml:space="preserve"> is to pass it in the properties, and the other via fluent API of JUnit rule.</w:t>
      </w:r>
    </w:p>
    <w:p w:rsidR="00000000" w:rsidRDefault="00E0452F">
      <w:pPr>
        <w:pStyle w:val="3"/>
        <w:divId w:val="664936737"/>
        <w:rPr>
          <w:lang w:val="en"/>
        </w:rPr>
      </w:pPr>
      <w:bookmarkStart w:id="673" w:name="_fluent_api"/>
      <w:bookmarkEnd w:id="673"/>
      <w:r>
        <w:rPr>
          <w:lang w:val="en"/>
        </w:rPr>
        <w:t>91.4.3 Fluent API</w:t>
      </w:r>
    </w:p>
    <w:p w:rsidR="00000000" w:rsidRDefault="00E0452F">
      <w:pPr>
        <w:pStyle w:val="a5"/>
        <w:divId w:val="740098294"/>
        <w:rPr>
          <w:lang w:val="en"/>
        </w:rPr>
      </w:pPr>
      <w:r>
        <w:rPr>
          <w:lang w:val="en"/>
        </w:rPr>
        <w:t xml:space="preserve">When using the </w:t>
      </w:r>
      <w:r>
        <w:rPr>
          <w:rStyle w:val="HTML"/>
          <w:lang w:val="en"/>
        </w:rPr>
        <w:t>StubRunnerRule</w:t>
      </w:r>
      <w:r>
        <w:rPr>
          <w:lang w:val="en"/>
        </w:rPr>
        <w:t xml:space="preserve"> or </w:t>
      </w:r>
      <w:r>
        <w:rPr>
          <w:rStyle w:val="HTML"/>
          <w:lang w:val="en"/>
        </w:rPr>
        <w:t>StubRunnerExtension</w:t>
      </w:r>
      <w:r>
        <w:rPr>
          <w:lang w:val="en"/>
        </w:rPr>
        <w:t xml:space="preserve"> you can add a stub to download and then pass the port for the last downloaded stub.</w:t>
      </w:r>
    </w:p>
    <w:p w:rsidR="00000000" w:rsidRDefault="00E0452F">
      <w:pPr>
        <w:pStyle w:val="HTML0"/>
        <w:divId w:val="740098294"/>
        <w:rPr>
          <w:lang w:val="en"/>
        </w:rPr>
      </w:pPr>
      <w:r>
        <w:rPr>
          <w:rStyle w:val="hl-annotation"/>
          <w:i/>
          <w:iCs/>
          <w:color w:val="808080"/>
          <w:lang w:val="en"/>
        </w:rPr>
        <w:t>@ClassRule</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StubRunnerRule rule =</w:t>
      </w:r>
      <w:r>
        <w:rPr>
          <w:lang w:val="en"/>
        </w:rPr>
        <w:t xml:space="preserve"> </w:t>
      </w:r>
      <w:r>
        <w:rPr>
          <w:rStyle w:val="hl-keyword"/>
          <w:lang w:val="en"/>
        </w:rPr>
        <w:t>ne</w:t>
      </w:r>
      <w:r>
        <w:rPr>
          <w:rStyle w:val="hl-keyword"/>
          <w:lang w:val="en"/>
        </w:rPr>
        <w:t>w</w:t>
      </w:r>
      <w:r>
        <w:rPr>
          <w:lang w:val="en"/>
        </w:rPr>
        <w:t xml:space="preserve"> StubRunnerRule()</w:t>
      </w:r>
    </w:p>
    <w:p w:rsidR="00000000" w:rsidRDefault="00E0452F">
      <w:pPr>
        <w:pStyle w:val="HTML0"/>
        <w:divId w:val="740098294"/>
        <w:rPr>
          <w:lang w:val="en"/>
        </w:rPr>
      </w:pPr>
      <w:r>
        <w:rPr>
          <w:lang w:val="en"/>
        </w:rPr>
        <w:tab/>
      </w:r>
      <w:r>
        <w:rPr>
          <w:lang w:val="en"/>
        </w:rPr>
        <w:tab/>
        <w:t>.repoRoot(repoRoot())</w:t>
      </w:r>
    </w:p>
    <w:p w:rsidR="00000000" w:rsidRDefault="00E0452F">
      <w:pPr>
        <w:pStyle w:val="HTML0"/>
        <w:divId w:val="740098294"/>
        <w:rPr>
          <w:lang w:val="en"/>
        </w:rPr>
      </w:pPr>
      <w:r>
        <w:rPr>
          <w:lang w:val="en"/>
        </w:rPr>
        <w:tab/>
      </w:r>
      <w:r>
        <w:rPr>
          <w:lang w:val="en"/>
        </w:rPr>
        <w:tab/>
        <w:t>.stubsMode(StubRunnerProperties.StubsMode.REMOTE)</w:t>
      </w:r>
    </w:p>
    <w:p w:rsidR="00000000" w:rsidRDefault="00E0452F">
      <w:pPr>
        <w:pStyle w:val="HTML0"/>
        <w:divId w:val="740098294"/>
        <w:rPr>
          <w:lang w:val="en"/>
        </w:rPr>
      </w:pPr>
      <w:r>
        <w:rPr>
          <w:lang w:val="en"/>
        </w:rPr>
        <w:tab/>
      </w:r>
      <w:r>
        <w:rPr>
          <w:lang w:val="en"/>
        </w:rPr>
        <w:tab/>
        <w:t>.downl</w:t>
      </w:r>
      <w:r>
        <w:rPr>
          <w:lang w:val="en"/>
        </w:rPr>
        <w:t>oadStub</w:t>
      </w:r>
      <w:r>
        <w:rPr>
          <w:lang w:val="en"/>
        </w:rPr>
        <w:t>(</w:t>
      </w:r>
      <w:r>
        <w:rPr>
          <w:rStyle w:val="hl-string"/>
          <w:lang w:val="en"/>
        </w:rPr>
        <w:t>"org.springframework.cloud.contract.verifier.stubs</w:t>
      </w:r>
      <w:r>
        <w:rPr>
          <w:rStyle w:val="hl-string"/>
          <w:lang w:val="en"/>
        </w:rPr>
        <w:t>"</w:t>
      </w:r>
      <w:r>
        <w:rPr>
          <w:lang w:val="en"/>
        </w:rPr>
        <w:t>,</w:t>
      </w:r>
      <w:r>
        <w:rPr>
          <w:lang w:val="en"/>
        </w:rPr>
        <w:t xml:space="preserve"> </w:t>
      </w:r>
      <w:r>
        <w:rPr>
          <w:rStyle w:val="hl-string"/>
          <w:lang w:val="en"/>
        </w:rPr>
        <w:t>"loanIssuance</w:t>
      </w:r>
      <w:r>
        <w:rPr>
          <w:rStyle w:val="hl-string"/>
          <w:lang w:val="en"/>
        </w:rPr>
        <w:t>"</w:t>
      </w:r>
      <w:r>
        <w:rPr>
          <w:lang w:val="en"/>
        </w:rPr>
        <w:t>)</w:t>
      </w:r>
    </w:p>
    <w:p w:rsidR="00000000" w:rsidRDefault="00E0452F">
      <w:pPr>
        <w:pStyle w:val="HTML0"/>
        <w:divId w:val="740098294"/>
        <w:rPr>
          <w:lang w:val="en"/>
        </w:rPr>
      </w:pPr>
      <w:r>
        <w:rPr>
          <w:lang w:val="en"/>
        </w:rPr>
        <w:tab/>
      </w:r>
      <w:r>
        <w:rPr>
          <w:lang w:val="en"/>
        </w:rPr>
        <w:tab/>
        <w:t>.withPort(</w:t>
      </w:r>
      <w:r>
        <w:rPr>
          <w:rStyle w:val="hl-number"/>
          <w:lang w:val="en"/>
        </w:rPr>
        <w:t>12345</w:t>
      </w:r>
      <w:r>
        <w:rPr>
          <w:lang w:val="en"/>
        </w:rPr>
        <w:t>)</w:t>
      </w:r>
    </w:p>
    <w:p w:rsidR="00000000" w:rsidRDefault="00E0452F">
      <w:pPr>
        <w:pStyle w:val="HTML0"/>
        <w:divId w:val="740098294"/>
        <w:rPr>
          <w:lang w:val="en"/>
        </w:rPr>
      </w:pPr>
      <w:r>
        <w:rPr>
          <w:lang w:val="en"/>
        </w:rPr>
        <w:tab/>
      </w:r>
      <w:r>
        <w:rPr>
          <w:lang w:val="en"/>
        </w:rPr>
        <w:tab/>
        <w:t>.downloadStub</w:t>
      </w:r>
      <w:r>
        <w:rPr>
          <w:lang w:val="en"/>
        </w:rPr>
        <w:t>(</w:t>
      </w:r>
      <w:r>
        <w:rPr>
          <w:rStyle w:val="hl-string"/>
          <w:lang w:val="en"/>
        </w:rPr>
        <w:t>"org.springframework.cloud.contract.verifier.stubs:fraudDetectionServer:12346</w:t>
      </w:r>
      <w:r>
        <w:rPr>
          <w:rStyle w:val="hl-string"/>
          <w:lang w:val="en"/>
        </w:rPr>
        <w:t>"</w:t>
      </w:r>
      <w:r>
        <w:rPr>
          <w:lang w:val="en"/>
        </w:rPr>
        <w:t>);</w:t>
      </w:r>
    </w:p>
    <w:p w:rsidR="00000000" w:rsidRDefault="00E0452F">
      <w:pPr>
        <w:pStyle w:val="a5"/>
        <w:divId w:val="740098294"/>
        <w:rPr>
          <w:lang w:val="en"/>
        </w:rPr>
      </w:pPr>
      <w:r>
        <w:rPr>
          <w:lang w:val="en"/>
        </w:rPr>
        <w:t>You can see that for this example the following test is valid:</w:t>
      </w:r>
    </w:p>
    <w:p w:rsidR="00000000" w:rsidRDefault="00E0452F">
      <w:pPr>
        <w:pStyle w:val="HTML0"/>
        <w:divId w:val="740098294"/>
        <w:rPr>
          <w:lang w:val="en"/>
        </w:rPr>
      </w:pPr>
      <w:r>
        <w:rPr>
          <w:lang w:val="en"/>
        </w:rPr>
        <w:t>then(rule.findStubUrl</w:t>
      </w:r>
      <w:r>
        <w:rPr>
          <w:lang w:val="en"/>
        </w:rPr>
        <w:t>(</w:t>
      </w:r>
      <w:r>
        <w:rPr>
          <w:rStyle w:val="hl-string"/>
          <w:lang w:val="en"/>
        </w:rPr>
        <w:t>"loanIssuance</w:t>
      </w:r>
      <w:r>
        <w:rPr>
          <w:rStyle w:val="hl-string"/>
          <w:lang w:val="en"/>
        </w:rPr>
        <w:t>"</w:t>
      </w:r>
      <w:r>
        <w:rPr>
          <w:lang w:val="en"/>
        </w:rPr>
        <w:t>)).isEqualTo(URI.create</w:t>
      </w:r>
      <w:r>
        <w:rPr>
          <w:lang w:val="en"/>
        </w:rPr>
        <w:t>(</w:t>
      </w:r>
      <w:r>
        <w:rPr>
          <w:rStyle w:val="hl-string"/>
          <w:lang w:val="en"/>
        </w:rPr>
        <w:t>"http://localhost:12345</w:t>
      </w:r>
      <w:r>
        <w:rPr>
          <w:rStyle w:val="hl-string"/>
          <w:lang w:val="en"/>
        </w:rPr>
        <w:t>"</w:t>
      </w:r>
      <w:r>
        <w:rPr>
          <w:lang w:val="en"/>
        </w:rPr>
        <w:t>).toURL());</w:t>
      </w:r>
    </w:p>
    <w:p w:rsidR="00000000" w:rsidRDefault="00E0452F">
      <w:pPr>
        <w:pStyle w:val="HTML0"/>
        <w:divId w:val="740098294"/>
        <w:rPr>
          <w:lang w:val="en"/>
        </w:rPr>
      </w:pPr>
      <w:r>
        <w:rPr>
          <w:lang w:val="en"/>
        </w:rPr>
        <w:t>then(rule.findStubUrl</w:t>
      </w:r>
      <w:r>
        <w:rPr>
          <w:lang w:val="en"/>
        </w:rPr>
        <w:t>(</w:t>
      </w:r>
      <w:r>
        <w:rPr>
          <w:rStyle w:val="hl-string"/>
          <w:lang w:val="en"/>
        </w:rPr>
        <w:t>"fraudDetectionServer</w:t>
      </w:r>
      <w:r>
        <w:rPr>
          <w:rStyle w:val="hl-string"/>
          <w:lang w:val="en"/>
        </w:rPr>
        <w:t>"</w:t>
      </w:r>
      <w:r>
        <w:rPr>
          <w:lang w:val="en"/>
        </w:rPr>
        <w:t>)).isEqualTo(URI.create</w:t>
      </w:r>
      <w:r>
        <w:rPr>
          <w:lang w:val="en"/>
        </w:rPr>
        <w:t>(</w:t>
      </w:r>
      <w:r>
        <w:rPr>
          <w:rStyle w:val="hl-string"/>
          <w:lang w:val="en"/>
        </w:rPr>
        <w:t>"http://localhost:12346</w:t>
      </w:r>
      <w:r>
        <w:rPr>
          <w:rStyle w:val="hl-string"/>
          <w:lang w:val="en"/>
        </w:rPr>
        <w:t>"</w:t>
      </w:r>
      <w:r>
        <w:rPr>
          <w:lang w:val="en"/>
        </w:rPr>
        <w:t>).toURL());</w:t>
      </w:r>
    </w:p>
    <w:p w:rsidR="00000000" w:rsidRDefault="00E0452F">
      <w:pPr>
        <w:pStyle w:val="3"/>
        <w:divId w:val="1428384173"/>
        <w:rPr>
          <w:lang w:val="en"/>
        </w:rPr>
      </w:pPr>
      <w:bookmarkStart w:id="674" w:name="_stub_runner_with_spring"/>
      <w:bookmarkEnd w:id="674"/>
      <w:r>
        <w:rPr>
          <w:lang w:val="en"/>
        </w:rPr>
        <w:t>91.4.4 Stub Runner with Spring</w:t>
      </w:r>
    </w:p>
    <w:p w:rsidR="00000000" w:rsidRDefault="00E0452F">
      <w:pPr>
        <w:pStyle w:val="a5"/>
        <w:divId w:val="1598100474"/>
        <w:rPr>
          <w:lang w:val="en"/>
        </w:rPr>
      </w:pPr>
      <w:r>
        <w:rPr>
          <w:lang w:val="en"/>
        </w:rPr>
        <w:t>Sets up Spring configuration of the Stub Runner project.</w:t>
      </w:r>
    </w:p>
    <w:p w:rsidR="00000000" w:rsidRDefault="00E0452F">
      <w:pPr>
        <w:pStyle w:val="a5"/>
        <w:divId w:val="1598100474"/>
        <w:rPr>
          <w:lang w:val="en"/>
        </w:rPr>
      </w:pPr>
      <w:r>
        <w:rPr>
          <w:lang w:val="en"/>
        </w:rPr>
        <w:t>By providing a list of stubs inside your configuration file the Stub Runner automatically downloads and registers in WireMock the selected stubs.</w:t>
      </w:r>
    </w:p>
    <w:p w:rsidR="00000000" w:rsidRDefault="00E0452F">
      <w:pPr>
        <w:pStyle w:val="a5"/>
        <w:divId w:val="1598100474"/>
        <w:rPr>
          <w:lang w:val="en"/>
        </w:rPr>
      </w:pPr>
      <w:r>
        <w:rPr>
          <w:lang w:val="en"/>
        </w:rPr>
        <w:t xml:space="preserve">If you want to find the URL of your stubbed dependency you can autowire the </w:t>
      </w:r>
      <w:r>
        <w:rPr>
          <w:rStyle w:val="HTML"/>
          <w:lang w:val="en"/>
        </w:rPr>
        <w:t>StubFinder</w:t>
      </w:r>
      <w:r>
        <w:rPr>
          <w:lang w:val="en"/>
        </w:rPr>
        <w:t xml:space="preserve"> interface and use its m</w:t>
      </w:r>
      <w:r>
        <w:rPr>
          <w:lang w:val="en"/>
        </w:rPr>
        <w:t>ethods as presented below:</w:t>
      </w:r>
    </w:p>
    <w:p w:rsidR="00000000" w:rsidRDefault="00E0452F">
      <w:pPr>
        <w:pStyle w:val="HTML0"/>
        <w:divId w:val="1598100474"/>
        <w:rPr>
          <w:lang w:val="en"/>
        </w:rPr>
      </w:pPr>
      <w:r>
        <w:rPr>
          <w:rStyle w:val="hl-annotation"/>
          <w:i/>
          <w:iCs/>
          <w:color w:val="808080"/>
          <w:lang w:val="en"/>
        </w:rPr>
        <w:t>@ContextConfiguration(classes = Config, loader = SpringBootContextLoader)</w:t>
      </w:r>
    </w:p>
    <w:p w:rsidR="00000000" w:rsidRDefault="00E0452F">
      <w:pPr>
        <w:pStyle w:val="HTML0"/>
        <w:divId w:val="1598100474"/>
        <w:rPr>
          <w:rStyle w:val="hl-annotation"/>
          <w:i/>
          <w:iCs/>
          <w:color w:val="808080"/>
          <w:lang w:val="en"/>
        </w:rPr>
      </w:pPr>
      <w:r>
        <w:rPr>
          <w:rStyle w:val="hl-annotation"/>
          <w:i/>
          <w:iCs/>
          <w:color w:val="808080"/>
          <w:lang w:val="en"/>
        </w:rPr>
        <w:t>@SpringBootTest(properties = [" stubrunner.cloud.enabled=false",</w:t>
      </w:r>
    </w:p>
    <w:p w:rsidR="00000000" w:rsidRDefault="00E0452F">
      <w:pPr>
        <w:pStyle w:val="HTML0"/>
        <w:divId w:val="1598100474"/>
        <w:rPr>
          <w:rStyle w:val="hl-annotation"/>
          <w:i/>
          <w:iCs/>
          <w:color w:val="808080"/>
          <w:lang w:val="en"/>
        </w:rPr>
      </w:pPr>
      <w:r>
        <w:rPr>
          <w:rStyle w:val="hl-annotation"/>
          <w:i/>
          <w:iCs/>
          <w:color w:val="808080"/>
          <w:lang w:val="en"/>
        </w:rPr>
        <w:tab/>
      </w:r>
      <w:r>
        <w:rPr>
          <w:rStyle w:val="hl-annotation"/>
          <w:i/>
          <w:iCs/>
          <w:color w:val="808080"/>
          <w:lang w:val="en"/>
        </w:rPr>
        <w:tab/>
        <w:t>'foo=${stubrunner.runningstubs.fraudDetectionServer.port}',</w:t>
      </w:r>
    </w:p>
    <w:p w:rsidR="00000000" w:rsidRDefault="00E0452F">
      <w:pPr>
        <w:pStyle w:val="HTML0"/>
        <w:divId w:val="1598100474"/>
        <w:rPr>
          <w:lang w:val="en"/>
        </w:rPr>
      </w:pPr>
      <w:r>
        <w:rPr>
          <w:rStyle w:val="hl-annotation"/>
          <w:i/>
          <w:iCs/>
          <w:color w:val="808080"/>
          <w:lang w:val="en"/>
        </w:rPr>
        <w:tab/>
      </w:r>
      <w:r>
        <w:rPr>
          <w:rStyle w:val="hl-annotation"/>
          <w:i/>
          <w:iCs/>
          <w:color w:val="808080"/>
          <w:lang w:val="en"/>
        </w:rPr>
        <w:tab/>
        <w:t>'fooWithGroup=${stubrunner</w:t>
      </w:r>
      <w:r>
        <w:rPr>
          <w:rStyle w:val="hl-annotation"/>
          <w:i/>
          <w:iCs/>
          <w:color w:val="808080"/>
          <w:lang w:val="en"/>
        </w:rPr>
        <w:t>.runningstubs.org.springframework.cloud.contract.verifier.stubs.fraudDetectionServer.port}'])</w:t>
      </w:r>
    </w:p>
    <w:p w:rsidR="00000000" w:rsidRDefault="00E0452F">
      <w:pPr>
        <w:pStyle w:val="HTML0"/>
        <w:divId w:val="1598100474"/>
        <w:rPr>
          <w:rStyle w:val="hl-annotation"/>
          <w:i/>
          <w:iCs/>
          <w:color w:val="808080"/>
          <w:lang w:val="en"/>
        </w:rPr>
      </w:pPr>
      <w:r>
        <w:rPr>
          <w:rStyle w:val="hl-annotation"/>
          <w:i/>
          <w:iCs/>
          <w:color w:val="808080"/>
          <w:lang w:val="en"/>
        </w:rPr>
        <w:t>@AutoConfigureStubRunner(mappingsOutputFolder = "target/outputmappings/",</w:t>
      </w:r>
    </w:p>
    <w:p w:rsidR="00000000" w:rsidRDefault="00E0452F">
      <w:pPr>
        <w:pStyle w:val="HTML0"/>
        <w:divId w:val="1598100474"/>
        <w:rPr>
          <w:lang w:val="en"/>
        </w:rPr>
      </w:pPr>
      <w:r>
        <w:rPr>
          <w:rStyle w:val="hl-annotation"/>
          <w:i/>
          <w:iCs/>
          <w:color w:val="808080"/>
          <w:lang w:val="en"/>
        </w:rPr>
        <w:tab/>
      </w:r>
      <w:r>
        <w:rPr>
          <w:rStyle w:val="hl-annotation"/>
          <w:i/>
          <w:iCs/>
          <w:color w:val="808080"/>
          <w:lang w:val="en"/>
        </w:rPr>
        <w:tab/>
      </w:r>
      <w:r>
        <w:rPr>
          <w:rStyle w:val="hl-annotation"/>
          <w:i/>
          <w:iCs/>
          <w:color w:val="808080"/>
          <w:lang w:val="en"/>
        </w:rPr>
        <w:tab/>
        <w:t>httpServerStubConfigurer = HttpsForFraudDetection)</w:t>
      </w:r>
    </w:p>
    <w:p w:rsidR="00000000" w:rsidRDefault="00E0452F">
      <w:pPr>
        <w:pStyle w:val="HTML0"/>
        <w:divId w:val="1598100474"/>
        <w:rPr>
          <w:lang w:val="en"/>
        </w:rPr>
      </w:pPr>
      <w:r>
        <w:rPr>
          <w:rStyle w:val="hl-annotation"/>
          <w:i/>
          <w:iCs/>
          <w:color w:val="808080"/>
          <w:lang w:val="en"/>
        </w:rPr>
        <w:t>@ActiveProfiles("test")</w:t>
      </w:r>
    </w:p>
    <w:p w:rsidR="00000000" w:rsidRDefault="00E0452F">
      <w:pPr>
        <w:pStyle w:val="HTML0"/>
        <w:divId w:val="1598100474"/>
        <w:rPr>
          <w:lang w:val="en"/>
        </w:rPr>
      </w:pPr>
      <w:r>
        <w:rPr>
          <w:rStyle w:val="hl-keyword"/>
          <w:lang w:val="en"/>
        </w:rPr>
        <w:t>clas</w:t>
      </w:r>
      <w:r>
        <w:rPr>
          <w:rStyle w:val="hl-keyword"/>
          <w:lang w:val="en"/>
        </w:rPr>
        <w:t>s</w:t>
      </w:r>
      <w:r>
        <w:rPr>
          <w:lang w:val="en"/>
        </w:rPr>
        <w:t xml:space="preserve"> Stub</w:t>
      </w:r>
      <w:r>
        <w:rPr>
          <w:lang w:val="en"/>
        </w:rPr>
        <w:t>RunnerConfigurationSpec</w:t>
      </w:r>
      <w:r>
        <w:rPr>
          <w:lang w:val="en"/>
        </w:rPr>
        <w:t xml:space="preserve"> </w:t>
      </w:r>
      <w:r>
        <w:rPr>
          <w:rStyle w:val="hl-keyword"/>
          <w:lang w:val="en"/>
        </w:rPr>
        <w:t>extend</w:t>
      </w:r>
      <w:r>
        <w:rPr>
          <w:rStyle w:val="hl-keyword"/>
          <w:lang w:val="en"/>
        </w:rPr>
        <w:t>s</w:t>
      </w:r>
      <w:r>
        <w:rPr>
          <w:lang w:val="en"/>
        </w:rPr>
        <w:t xml:space="preserve"> Specification {</w:t>
      </w:r>
    </w:p>
    <w:p w:rsidR="00000000" w:rsidRDefault="00E0452F">
      <w:pPr>
        <w:pStyle w:val="HTML0"/>
        <w:divId w:val="1598100474"/>
        <w:rPr>
          <w:lang w:val="en"/>
        </w:rPr>
      </w:pPr>
    </w:p>
    <w:p w:rsidR="00000000" w:rsidRDefault="00E0452F">
      <w:pPr>
        <w:pStyle w:val="HTML0"/>
        <w:divId w:val="1598100474"/>
        <w:rPr>
          <w:lang w:val="en"/>
        </w:rPr>
      </w:pPr>
      <w:r>
        <w:rPr>
          <w:lang w:val="en"/>
        </w:rPr>
        <w:tab/>
      </w:r>
      <w:r>
        <w:rPr>
          <w:rStyle w:val="hl-annotation"/>
          <w:i/>
          <w:iCs/>
          <w:color w:val="808080"/>
          <w:lang w:val="en"/>
        </w:rPr>
        <w:t>@Autowired</w:t>
      </w:r>
      <w:r>
        <w:rPr>
          <w:lang w:val="en"/>
        </w:rPr>
        <w:t xml:space="preserve"> StubFinder stubFinder</w:t>
      </w:r>
    </w:p>
    <w:p w:rsidR="00000000" w:rsidRDefault="00E0452F">
      <w:pPr>
        <w:pStyle w:val="HTML0"/>
        <w:divId w:val="1598100474"/>
        <w:rPr>
          <w:lang w:val="en"/>
        </w:rPr>
      </w:pPr>
      <w:r>
        <w:rPr>
          <w:lang w:val="en"/>
        </w:rPr>
        <w:tab/>
      </w:r>
      <w:r>
        <w:rPr>
          <w:rStyle w:val="hl-annotation"/>
          <w:i/>
          <w:iCs/>
          <w:color w:val="808080"/>
          <w:lang w:val="en"/>
        </w:rPr>
        <w:t>@Autowired</w:t>
      </w:r>
      <w:r>
        <w:rPr>
          <w:lang w:val="en"/>
        </w:rPr>
        <w:t xml:space="preserve"> Environment environment</w:t>
      </w:r>
    </w:p>
    <w:p w:rsidR="00000000" w:rsidRDefault="00E0452F">
      <w:pPr>
        <w:pStyle w:val="HTML0"/>
        <w:divId w:val="1598100474"/>
        <w:rPr>
          <w:lang w:val="en"/>
        </w:rPr>
      </w:pPr>
      <w:r>
        <w:rPr>
          <w:lang w:val="en"/>
        </w:rPr>
        <w:tab/>
      </w:r>
      <w:r>
        <w:rPr>
          <w:rStyle w:val="hl-annotation"/>
          <w:i/>
          <w:iCs/>
          <w:color w:val="808080"/>
          <w:lang w:val="en"/>
        </w:rPr>
        <w:t>@StubRunnerPort("fraudDetectionServer")</w:t>
      </w:r>
      <w:r>
        <w:rPr>
          <w:lang w:val="en"/>
        </w:rPr>
        <w:t xml:space="preserve"> </w:t>
      </w:r>
      <w:r>
        <w:rPr>
          <w:rStyle w:val="hl-keyword"/>
          <w:lang w:val="en"/>
        </w:rPr>
        <w:t>in</w:t>
      </w:r>
      <w:r>
        <w:rPr>
          <w:rStyle w:val="hl-keyword"/>
          <w:lang w:val="en"/>
        </w:rPr>
        <w:t>t</w:t>
      </w:r>
      <w:r>
        <w:rPr>
          <w:lang w:val="en"/>
        </w:rPr>
        <w:t xml:space="preserve"> fraudDetectionServerPort</w:t>
      </w:r>
    </w:p>
    <w:p w:rsidR="00000000" w:rsidRDefault="00E0452F">
      <w:pPr>
        <w:pStyle w:val="HTML0"/>
        <w:divId w:val="1598100474"/>
        <w:rPr>
          <w:lang w:val="en"/>
        </w:rPr>
      </w:pPr>
      <w:r>
        <w:rPr>
          <w:lang w:val="en"/>
        </w:rPr>
        <w:tab/>
      </w:r>
      <w:r>
        <w:rPr>
          <w:rStyle w:val="hl-annotation"/>
          <w:i/>
          <w:iCs/>
          <w:color w:val="808080"/>
          <w:lang w:val="en"/>
        </w:rPr>
        <w:t>@StubRunnerPort("org.springframework.cloud.contract.verifier.stubs</w:t>
      </w:r>
      <w:r>
        <w:rPr>
          <w:rStyle w:val="hl-annotation"/>
          <w:i/>
          <w:iCs/>
          <w:color w:val="808080"/>
          <w:lang w:val="en"/>
        </w:rPr>
        <w:t>:fraudDetectionServer")</w:t>
      </w:r>
      <w:r>
        <w:rPr>
          <w:lang w:val="en"/>
        </w:rPr>
        <w:t xml:space="preserve"> </w:t>
      </w:r>
      <w:r>
        <w:rPr>
          <w:rStyle w:val="hl-keyword"/>
          <w:lang w:val="en"/>
        </w:rPr>
        <w:t>in</w:t>
      </w:r>
      <w:r>
        <w:rPr>
          <w:rStyle w:val="hl-keyword"/>
          <w:lang w:val="en"/>
        </w:rPr>
        <w:t>t</w:t>
      </w:r>
      <w:r>
        <w:rPr>
          <w:lang w:val="en"/>
        </w:rPr>
        <w:t xml:space="preserve"> fraudDetectionServerPortWithGroupId</w:t>
      </w:r>
    </w:p>
    <w:p w:rsidR="00000000" w:rsidRDefault="00E0452F">
      <w:pPr>
        <w:pStyle w:val="HTML0"/>
        <w:divId w:val="1598100474"/>
        <w:rPr>
          <w:lang w:val="en"/>
        </w:rPr>
      </w:pPr>
      <w:r>
        <w:rPr>
          <w:lang w:val="en"/>
        </w:rPr>
        <w:tab/>
      </w:r>
      <w:r>
        <w:rPr>
          <w:rStyle w:val="hl-annotation"/>
          <w:i/>
          <w:iCs/>
          <w:color w:val="808080"/>
          <w:lang w:val="en"/>
        </w:rPr>
        <w:t>@Value('${foo}')</w:t>
      </w:r>
      <w:r>
        <w:rPr>
          <w:lang w:val="en"/>
        </w:rPr>
        <w:t xml:space="preserve"> Integer foo</w:t>
      </w:r>
    </w:p>
    <w:p w:rsidR="00000000" w:rsidRDefault="00E0452F">
      <w:pPr>
        <w:pStyle w:val="HTML0"/>
        <w:divId w:val="1598100474"/>
        <w:rPr>
          <w:lang w:val="en"/>
        </w:rPr>
      </w:pPr>
    </w:p>
    <w:p w:rsidR="00000000" w:rsidRDefault="00E0452F">
      <w:pPr>
        <w:pStyle w:val="HTML0"/>
        <w:divId w:val="1598100474"/>
        <w:rPr>
          <w:lang w:val="en"/>
        </w:rPr>
      </w:pPr>
      <w:r>
        <w:rPr>
          <w:lang w:val="en"/>
        </w:rPr>
        <w:tab/>
      </w:r>
      <w:r>
        <w:rPr>
          <w:rStyle w:val="hl-annotation"/>
          <w:i/>
          <w:iCs/>
          <w:color w:val="808080"/>
          <w:lang w:val="en"/>
        </w:rPr>
        <w:t>@BeforeClass</w:t>
      </w:r>
    </w:p>
    <w:p w:rsidR="00000000" w:rsidRDefault="00E0452F">
      <w:pPr>
        <w:pStyle w:val="HTML0"/>
        <w:divId w:val="1598100474"/>
        <w:rPr>
          <w:lang w:val="en"/>
        </w:rPr>
      </w:pPr>
      <w:r>
        <w:rPr>
          <w:lang w:val="en"/>
        </w:rPr>
        <w:tab/>
      </w:r>
      <w:r>
        <w:rPr>
          <w:rStyle w:val="hl-annotation"/>
          <w:i/>
          <w:iCs/>
          <w:color w:val="808080"/>
          <w:lang w:val="en"/>
        </w:rPr>
        <w:t>@AfterClass</w:t>
      </w:r>
    </w:p>
    <w:p w:rsidR="00000000" w:rsidRDefault="00E0452F">
      <w:pPr>
        <w:pStyle w:val="HTML0"/>
        <w:divId w:val="1598100474"/>
        <w:rPr>
          <w:lang w:val="en"/>
        </w:rPr>
      </w:pPr>
      <w:r>
        <w:rPr>
          <w:lang w:val="en"/>
        </w:rPr>
        <w:tab/>
      </w:r>
      <w:r>
        <w:rPr>
          <w:rStyle w:val="hl-keyword"/>
          <w:lang w:val="en"/>
        </w:rPr>
        <w:t>voi</w:t>
      </w:r>
      <w:r>
        <w:rPr>
          <w:rStyle w:val="hl-keyword"/>
          <w:lang w:val="en"/>
        </w:rPr>
        <w:t>d</w:t>
      </w:r>
      <w:r>
        <w:rPr>
          <w:lang w:val="en"/>
        </w:rPr>
        <w:t xml:space="preserve"> setupProps() {</w:t>
      </w:r>
    </w:p>
    <w:p w:rsidR="00000000" w:rsidRDefault="00E0452F">
      <w:pPr>
        <w:pStyle w:val="HTML0"/>
        <w:divId w:val="1598100474"/>
        <w:rPr>
          <w:lang w:val="en"/>
        </w:rPr>
      </w:pPr>
      <w:r>
        <w:rPr>
          <w:lang w:val="en"/>
        </w:rPr>
        <w:tab/>
      </w:r>
      <w:r>
        <w:rPr>
          <w:lang w:val="en"/>
        </w:rPr>
        <w:tab/>
        <w:t>System.clearProperty</w:t>
      </w:r>
      <w:r>
        <w:rPr>
          <w:lang w:val="en"/>
        </w:rPr>
        <w:t>(</w:t>
      </w:r>
      <w:r>
        <w:rPr>
          <w:rStyle w:val="hl-string"/>
          <w:lang w:val="en"/>
        </w:rPr>
        <w:t>"stubrunner.repository.root</w:t>
      </w:r>
      <w:r>
        <w:rPr>
          <w:rStyle w:val="hl-string"/>
          <w:lang w:val="en"/>
        </w:rPr>
        <w:t>"</w:t>
      </w:r>
      <w:r>
        <w:rPr>
          <w:lang w:val="en"/>
        </w:rPr>
        <w:t>)</w:t>
      </w:r>
    </w:p>
    <w:p w:rsidR="00000000" w:rsidRDefault="00E0452F">
      <w:pPr>
        <w:pStyle w:val="HTML0"/>
        <w:divId w:val="1598100474"/>
        <w:rPr>
          <w:lang w:val="en"/>
        </w:rPr>
      </w:pPr>
      <w:r>
        <w:rPr>
          <w:lang w:val="en"/>
        </w:rPr>
        <w:tab/>
      </w:r>
      <w:r>
        <w:rPr>
          <w:lang w:val="en"/>
        </w:rPr>
        <w:tab/>
        <w:t>System.clearProperty</w:t>
      </w:r>
      <w:r>
        <w:rPr>
          <w:lang w:val="en"/>
        </w:rPr>
        <w:t>(</w:t>
      </w:r>
      <w:r>
        <w:rPr>
          <w:rStyle w:val="hl-string"/>
          <w:lang w:val="en"/>
        </w:rPr>
        <w:t>"stubrunner.classifier</w:t>
      </w:r>
      <w:r>
        <w:rPr>
          <w:rStyle w:val="hl-string"/>
          <w:lang w:val="en"/>
        </w:rPr>
        <w:t>"</w:t>
      </w:r>
      <w:r>
        <w:rPr>
          <w:lang w:val="en"/>
        </w:rPr>
        <w:t>)</w:t>
      </w:r>
    </w:p>
    <w:p w:rsidR="00000000" w:rsidRDefault="00E0452F">
      <w:pPr>
        <w:pStyle w:val="HTML0"/>
        <w:divId w:val="1598100474"/>
        <w:rPr>
          <w:lang w:val="en"/>
        </w:rPr>
      </w:pPr>
      <w:r>
        <w:rPr>
          <w:lang w:val="en"/>
        </w:rPr>
        <w:tab/>
        <w:t>}</w:t>
      </w:r>
    </w:p>
    <w:p w:rsidR="00000000" w:rsidRDefault="00E0452F">
      <w:pPr>
        <w:pStyle w:val="HTML0"/>
        <w:divId w:val="1598100474"/>
        <w:rPr>
          <w:lang w:val="en"/>
        </w:rPr>
      </w:pPr>
    </w:p>
    <w:p w:rsidR="00000000" w:rsidRDefault="00E0452F">
      <w:pPr>
        <w:pStyle w:val="HTML0"/>
        <w:divId w:val="1598100474"/>
        <w:rPr>
          <w:lang w:val="en"/>
        </w:rPr>
      </w:pPr>
      <w:r>
        <w:rPr>
          <w:lang w:val="en"/>
        </w:rPr>
        <w:tab/>
        <w:t>def</w:t>
      </w:r>
      <w:r>
        <w:rPr>
          <w:lang w:val="en"/>
        </w:rPr>
        <w:t xml:space="preserve"> </w:t>
      </w:r>
      <w:r>
        <w:rPr>
          <w:rStyle w:val="hl-string"/>
          <w:lang w:val="en"/>
        </w:rPr>
        <w:t>'sh</w:t>
      </w:r>
      <w:r>
        <w:rPr>
          <w:rStyle w:val="hl-string"/>
          <w:lang w:val="en"/>
        </w:rPr>
        <w:t>ould start WireMock servers</w:t>
      </w:r>
      <w:r>
        <w:rPr>
          <w:rStyle w:val="hl-string"/>
          <w:lang w:val="en"/>
        </w:rPr>
        <w:t>'</w:t>
      </w:r>
      <w:r>
        <w:rPr>
          <w:lang w:val="en"/>
        </w:rPr>
        <w:t>() {</w:t>
      </w:r>
    </w:p>
    <w:p w:rsidR="00000000" w:rsidRDefault="00E0452F">
      <w:pPr>
        <w:pStyle w:val="HTML0"/>
        <w:divId w:val="1598100474"/>
        <w:rPr>
          <w:lang w:val="en"/>
        </w:rPr>
      </w:pPr>
      <w:r>
        <w:rPr>
          <w:lang w:val="en"/>
        </w:rPr>
        <w:tab/>
      </w:r>
      <w:r>
        <w:rPr>
          <w:lang w:val="en"/>
        </w:rPr>
        <w:tab/>
        <w:t>expect:</w:t>
      </w:r>
      <w:r>
        <w:rPr>
          <w:lang w:val="en"/>
        </w:rPr>
        <w:t xml:space="preserve"> </w:t>
      </w:r>
      <w:r>
        <w:rPr>
          <w:rStyle w:val="hl-string"/>
          <w:lang w:val="en"/>
        </w:rPr>
        <w:t>'WireMocks are running</w:t>
      </w:r>
      <w:r>
        <w:rPr>
          <w:rStyle w:val="hl-string"/>
          <w:lang w:val="en"/>
        </w:rPr>
        <w:t>'</w:t>
      </w:r>
    </w:p>
    <w:p w:rsidR="00000000" w:rsidRDefault="00E0452F">
      <w:pPr>
        <w:pStyle w:val="HTML0"/>
        <w:divId w:val="1598100474"/>
        <w:rPr>
          <w:lang w:val="en"/>
        </w:rPr>
      </w:pPr>
      <w:r>
        <w:rPr>
          <w:lang w:val="en"/>
        </w:rPr>
        <w:tab/>
      </w:r>
      <w:r>
        <w:rPr>
          <w:lang w:val="en"/>
        </w:rPr>
        <w:tab/>
      </w:r>
      <w:r>
        <w:rPr>
          <w:lang w:val="en"/>
        </w:rPr>
        <w:tab/>
        <w:t>stubFinder.findStubUrl</w:t>
      </w:r>
      <w:r>
        <w:rPr>
          <w:lang w:val="en"/>
        </w:rPr>
        <w:t>(</w:t>
      </w:r>
      <w:r>
        <w:rPr>
          <w:rStyle w:val="hl-string"/>
          <w:lang w:val="en"/>
        </w:rPr>
        <w:t>'org.springframework.cloud.contract.verifier.stubs</w:t>
      </w:r>
      <w:r>
        <w:rPr>
          <w:rStyle w:val="hl-string"/>
          <w:lang w:val="en"/>
        </w:rPr>
        <w:t>'</w:t>
      </w:r>
      <w:r>
        <w:rPr>
          <w:lang w:val="en"/>
        </w:rPr>
        <w:t>,</w:t>
      </w:r>
      <w:r>
        <w:rPr>
          <w:lang w:val="en"/>
        </w:rPr>
        <w:t xml:space="preserve"> </w:t>
      </w:r>
      <w:r>
        <w:rPr>
          <w:rStyle w:val="hl-string"/>
          <w:lang w:val="en"/>
        </w:rPr>
        <w:t>'loanIssuance</w:t>
      </w:r>
      <w:r>
        <w:rPr>
          <w:rStyle w:val="hl-string"/>
          <w:lang w:val="en"/>
        </w:rPr>
        <w:t>'</w:t>
      </w:r>
      <w:r>
        <w:rPr>
          <w:lang w:val="en"/>
        </w:rPr>
        <w:t>) != null</w:t>
      </w:r>
    </w:p>
    <w:p w:rsidR="00000000" w:rsidRDefault="00E0452F">
      <w:pPr>
        <w:pStyle w:val="HTML0"/>
        <w:divId w:val="1598100474"/>
        <w:rPr>
          <w:lang w:val="en"/>
        </w:rPr>
      </w:pPr>
      <w:r>
        <w:rPr>
          <w:lang w:val="en"/>
        </w:rPr>
        <w:tab/>
      </w:r>
      <w:r>
        <w:rPr>
          <w:lang w:val="en"/>
        </w:rPr>
        <w:tab/>
      </w:r>
      <w:r>
        <w:rPr>
          <w:lang w:val="en"/>
        </w:rPr>
        <w:tab/>
        <w:t>stubFinder.findStubUrl</w:t>
      </w:r>
      <w:r>
        <w:rPr>
          <w:lang w:val="en"/>
        </w:rPr>
        <w:t>(</w:t>
      </w:r>
      <w:r>
        <w:rPr>
          <w:rStyle w:val="hl-string"/>
          <w:lang w:val="en"/>
        </w:rPr>
        <w:t>'loanIssuance</w:t>
      </w:r>
      <w:r>
        <w:rPr>
          <w:rStyle w:val="hl-string"/>
          <w:lang w:val="en"/>
        </w:rPr>
        <w:t>'</w:t>
      </w:r>
      <w:r>
        <w:rPr>
          <w:lang w:val="en"/>
        </w:rPr>
        <w:t>) != null</w:t>
      </w:r>
    </w:p>
    <w:p w:rsidR="00000000" w:rsidRDefault="00E0452F">
      <w:pPr>
        <w:pStyle w:val="HTML0"/>
        <w:divId w:val="1598100474"/>
        <w:rPr>
          <w:lang w:val="en"/>
        </w:rPr>
      </w:pPr>
      <w:r>
        <w:rPr>
          <w:lang w:val="en"/>
        </w:rPr>
        <w:tab/>
      </w:r>
      <w:r>
        <w:rPr>
          <w:lang w:val="en"/>
        </w:rPr>
        <w:tab/>
      </w:r>
      <w:r>
        <w:rPr>
          <w:lang w:val="en"/>
        </w:rPr>
        <w:tab/>
        <w:t>stubFinder.findStubUrl</w:t>
      </w:r>
      <w:r>
        <w:rPr>
          <w:lang w:val="en"/>
        </w:rPr>
        <w:t>(</w:t>
      </w:r>
      <w:r>
        <w:rPr>
          <w:rStyle w:val="hl-string"/>
          <w:lang w:val="en"/>
        </w:rPr>
        <w:t>'loanIssuance</w:t>
      </w:r>
      <w:r>
        <w:rPr>
          <w:rStyle w:val="hl-string"/>
          <w:lang w:val="en"/>
        </w:rPr>
        <w:t>'</w:t>
      </w:r>
      <w:r>
        <w:rPr>
          <w:lang w:val="en"/>
        </w:rPr>
        <w:t>) == stubFinder.findStubUrl</w:t>
      </w:r>
      <w:r>
        <w:rPr>
          <w:lang w:val="en"/>
        </w:rPr>
        <w:t>(</w:t>
      </w:r>
      <w:r>
        <w:rPr>
          <w:rStyle w:val="hl-string"/>
          <w:lang w:val="en"/>
        </w:rPr>
        <w:t>'org.springframework.cloud.contract.verifier.stubs</w:t>
      </w:r>
      <w:r>
        <w:rPr>
          <w:rStyle w:val="hl-string"/>
          <w:lang w:val="en"/>
        </w:rPr>
        <w:t>'</w:t>
      </w:r>
      <w:r>
        <w:rPr>
          <w:lang w:val="en"/>
        </w:rPr>
        <w:t>,</w:t>
      </w:r>
      <w:r>
        <w:rPr>
          <w:lang w:val="en"/>
        </w:rPr>
        <w:t xml:space="preserve"> </w:t>
      </w:r>
      <w:r>
        <w:rPr>
          <w:rStyle w:val="hl-string"/>
          <w:lang w:val="en"/>
        </w:rPr>
        <w:t>'loanIssuance</w:t>
      </w:r>
      <w:r>
        <w:rPr>
          <w:rStyle w:val="hl-string"/>
          <w:lang w:val="en"/>
        </w:rPr>
        <w:t>'</w:t>
      </w:r>
      <w:r>
        <w:rPr>
          <w:lang w:val="en"/>
        </w:rPr>
        <w:t>)</w:t>
      </w:r>
    </w:p>
    <w:p w:rsidR="00000000" w:rsidRDefault="00E0452F">
      <w:pPr>
        <w:pStyle w:val="HTML0"/>
        <w:divId w:val="1598100474"/>
        <w:rPr>
          <w:lang w:val="en"/>
        </w:rPr>
      </w:pPr>
      <w:r>
        <w:rPr>
          <w:lang w:val="en"/>
        </w:rPr>
        <w:tab/>
      </w:r>
      <w:r>
        <w:rPr>
          <w:lang w:val="en"/>
        </w:rPr>
        <w:tab/>
      </w:r>
      <w:r>
        <w:rPr>
          <w:lang w:val="en"/>
        </w:rPr>
        <w:tab/>
        <w:t>stubFinder.findStubUrl</w:t>
      </w:r>
      <w:r>
        <w:rPr>
          <w:lang w:val="en"/>
        </w:rPr>
        <w:t>(</w:t>
      </w:r>
      <w:r>
        <w:rPr>
          <w:rStyle w:val="hl-string"/>
          <w:lang w:val="en"/>
        </w:rPr>
        <w:t>'loanIssuance</w:t>
      </w:r>
      <w:r>
        <w:rPr>
          <w:rStyle w:val="hl-string"/>
          <w:lang w:val="en"/>
        </w:rPr>
        <w:t>'</w:t>
      </w:r>
      <w:r>
        <w:rPr>
          <w:lang w:val="en"/>
        </w:rPr>
        <w:t>) == stubFinder.findStubUrl</w:t>
      </w:r>
      <w:r>
        <w:rPr>
          <w:lang w:val="en"/>
        </w:rPr>
        <w:t>(</w:t>
      </w:r>
      <w:r>
        <w:rPr>
          <w:rStyle w:val="hl-string"/>
          <w:lang w:val="en"/>
        </w:rPr>
        <w:t>'org.springframework.cloud.contract.verifier.stubs:loanIssuance</w:t>
      </w:r>
      <w:r>
        <w:rPr>
          <w:rStyle w:val="hl-string"/>
          <w:lang w:val="en"/>
        </w:rPr>
        <w:t>'</w:t>
      </w:r>
      <w:r>
        <w:rPr>
          <w:lang w:val="en"/>
        </w:rPr>
        <w:t>)</w:t>
      </w:r>
    </w:p>
    <w:p w:rsidR="00000000" w:rsidRDefault="00E0452F">
      <w:pPr>
        <w:pStyle w:val="HTML0"/>
        <w:divId w:val="1598100474"/>
        <w:rPr>
          <w:lang w:val="en"/>
        </w:rPr>
      </w:pPr>
      <w:r>
        <w:rPr>
          <w:lang w:val="en"/>
        </w:rPr>
        <w:tab/>
      </w:r>
      <w:r>
        <w:rPr>
          <w:lang w:val="en"/>
        </w:rPr>
        <w:tab/>
      </w:r>
      <w:r>
        <w:rPr>
          <w:lang w:val="en"/>
        </w:rPr>
        <w:tab/>
        <w:t>stubFind</w:t>
      </w:r>
      <w:r>
        <w:rPr>
          <w:lang w:val="en"/>
        </w:rPr>
        <w:t>er.findStubUrl</w:t>
      </w:r>
      <w:r>
        <w:rPr>
          <w:lang w:val="en"/>
        </w:rPr>
        <w:t>(</w:t>
      </w:r>
      <w:r>
        <w:rPr>
          <w:rStyle w:val="hl-string"/>
          <w:lang w:val="en"/>
        </w:rPr>
        <w:t>'org.springframework.cloud.contract.verifier.stubs:loanIssuance:0.0.1-SNAPSHOT</w:t>
      </w:r>
      <w:r>
        <w:rPr>
          <w:rStyle w:val="hl-string"/>
          <w:lang w:val="en"/>
        </w:rPr>
        <w:t>'</w:t>
      </w:r>
      <w:r>
        <w:rPr>
          <w:lang w:val="en"/>
        </w:rPr>
        <w:t>) == stubFinder.findStubUrl</w:t>
      </w:r>
      <w:r>
        <w:rPr>
          <w:lang w:val="en"/>
        </w:rPr>
        <w:t>(</w:t>
      </w:r>
      <w:r>
        <w:rPr>
          <w:rStyle w:val="hl-string"/>
          <w:lang w:val="en"/>
        </w:rPr>
        <w:t>'org.springframework.cloud.contract.verifier.stubs:loanIssuance:0.0.1-SNAPSHOT:stubs</w:t>
      </w:r>
      <w:r>
        <w:rPr>
          <w:rStyle w:val="hl-string"/>
          <w:lang w:val="en"/>
        </w:rPr>
        <w:t>'</w:t>
      </w:r>
      <w:r>
        <w:rPr>
          <w:lang w:val="en"/>
        </w:rPr>
        <w:t>)</w:t>
      </w:r>
    </w:p>
    <w:p w:rsidR="00000000" w:rsidRDefault="00E0452F">
      <w:pPr>
        <w:pStyle w:val="HTML0"/>
        <w:divId w:val="1598100474"/>
        <w:rPr>
          <w:lang w:val="en"/>
        </w:rPr>
      </w:pPr>
      <w:r>
        <w:rPr>
          <w:lang w:val="en"/>
        </w:rPr>
        <w:tab/>
      </w:r>
      <w:r>
        <w:rPr>
          <w:lang w:val="en"/>
        </w:rPr>
        <w:tab/>
      </w:r>
      <w:r>
        <w:rPr>
          <w:lang w:val="en"/>
        </w:rPr>
        <w:tab/>
        <w:t>stubFinder.findStubUrl</w:t>
      </w:r>
      <w:r>
        <w:rPr>
          <w:lang w:val="en"/>
        </w:rPr>
        <w:t>(</w:t>
      </w:r>
      <w:r>
        <w:rPr>
          <w:rStyle w:val="hl-string"/>
          <w:lang w:val="en"/>
        </w:rPr>
        <w:t>'org.springframework.</w:t>
      </w:r>
      <w:r>
        <w:rPr>
          <w:rStyle w:val="hl-string"/>
          <w:lang w:val="en"/>
        </w:rPr>
        <w:t>cloud.contract.verifier.stubs:fraudDetectionServer</w:t>
      </w:r>
      <w:r>
        <w:rPr>
          <w:rStyle w:val="hl-string"/>
          <w:lang w:val="en"/>
        </w:rPr>
        <w:t>'</w:t>
      </w:r>
      <w:r>
        <w:rPr>
          <w:lang w:val="en"/>
        </w:rPr>
        <w:t>) != null</w:t>
      </w:r>
    </w:p>
    <w:p w:rsidR="00000000" w:rsidRDefault="00E0452F">
      <w:pPr>
        <w:pStyle w:val="HTML0"/>
        <w:divId w:val="1598100474"/>
        <w:rPr>
          <w:lang w:val="en"/>
        </w:rPr>
      </w:pPr>
      <w:r>
        <w:rPr>
          <w:lang w:val="en"/>
        </w:rPr>
        <w:tab/>
      </w:r>
      <w:r>
        <w:rPr>
          <w:lang w:val="en"/>
        </w:rPr>
        <w:tab/>
        <w:t>and:</w:t>
      </w:r>
    </w:p>
    <w:p w:rsidR="00000000" w:rsidRDefault="00E0452F">
      <w:pPr>
        <w:pStyle w:val="HTML0"/>
        <w:divId w:val="1598100474"/>
        <w:rPr>
          <w:lang w:val="en"/>
        </w:rPr>
      </w:pPr>
      <w:r>
        <w:rPr>
          <w:lang w:val="en"/>
        </w:rPr>
        <w:tab/>
      </w:r>
      <w:r>
        <w:rPr>
          <w:lang w:val="en"/>
        </w:rPr>
        <w:tab/>
      </w:r>
      <w:r>
        <w:rPr>
          <w:lang w:val="en"/>
        </w:rPr>
        <w:tab/>
        <w:t>stubFinder.findAllRunningStubs().isPresent</w:t>
      </w:r>
      <w:r>
        <w:rPr>
          <w:lang w:val="en"/>
        </w:rPr>
        <w:t>(</w:t>
      </w:r>
      <w:r>
        <w:rPr>
          <w:rStyle w:val="hl-string"/>
          <w:lang w:val="en"/>
        </w:rPr>
        <w:t>'loanIssuance</w:t>
      </w:r>
      <w:r>
        <w:rPr>
          <w:rStyle w:val="hl-string"/>
          <w:lang w:val="en"/>
        </w:rPr>
        <w:t>'</w:t>
      </w:r>
      <w:r>
        <w:rPr>
          <w:lang w:val="en"/>
        </w:rPr>
        <w:t>)</w:t>
      </w:r>
    </w:p>
    <w:p w:rsidR="00000000" w:rsidRDefault="00E0452F">
      <w:pPr>
        <w:pStyle w:val="HTML0"/>
        <w:divId w:val="1598100474"/>
        <w:rPr>
          <w:lang w:val="en"/>
        </w:rPr>
      </w:pPr>
      <w:r>
        <w:rPr>
          <w:lang w:val="en"/>
        </w:rPr>
        <w:tab/>
      </w:r>
      <w:r>
        <w:rPr>
          <w:lang w:val="en"/>
        </w:rPr>
        <w:tab/>
      </w:r>
      <w:r>
        <w:rPr>
          <w:lang w:val="en"/>
        </w:rPr>
        <w:tab/>
        <w:t>stubFinder.findAllRunningStubs().isPresent</w:t>
      </w:r>
      <w:r>
        <w:rPr>
          <w:lang w:val="en"/>
        </w:rPr>
        <w:t>(</w:t>
      </w:r>
      <w:r>
        <w:rPr>
          <w:rStyle w:val="hl-string"/>
          <w:lang w:val="en"/>
        </w:rPr>
        <w:t>'org.springframework.cloud.contract.verifier.stubs</w:t>
      </w:r>
      <w:r>
        <w:rPr>
          <w:rStyle w:val="hl-string"/>
          <w:lang w:val="en"/>
        </w:rPr>
        <w:t>'</w:t>
      </w:r>
      <w:r>
        <w:rPr>
          <w:lang w:val="en"/>
        </w:rPr>
        <w:t>,</w:t>
      </w:r>
      <w:r>
        <w:rPr>
          <w:lang w:val="en"/>
        </w:rPr>
        <w:t xml:space="preserve"> </w:t>
      </w:r>
      <w:r>
        <w:rPr>
          <w:rStyle w:val="hl-string"/>
          <w:lang w:val="en"/>
        </w:rPr>
        <w:t>'fraudDetectionServer</w:t>
      </w:r>
      <w:r>
        <w:rPr>
          <w:rStyle w:val="hl-string"/>
          <w:lang w:val="en"/>
        </w:rPr>
        <w:t>'</w:t>
      </w:r>
      <w:r>
        <w:rPr>
          <w:lang w:val="en"/>
        </w:rPr>
        <w:t>)</w:t>
      </w:r>
    </w:p>
    <w:p w:rsidR="00000000" w:rsidRDefault="00E0452F">
      <w:pPr>
        <w:pStyle w:val="HTML0"/>
        <w:divId w:val="1598100474"/>
        <w:rPr>
          <w:lang w:val="en"/>
        </w:rPr>
      </w:pPr>
      <w:r>
        <w:rPr>
          <w:lang w:val="en"/>
        </w:rPr>
        <w:tab/>
      </w:r>
      <w:r>
        <w:rPr>
          <w:lang w:val="en"/>
        </w:rPr>
        <w:tab/>
      </w:r>
      <w:r>
        <w:rPr>
          <w:lang w:val="en"/>
        </w:rPr>
        <w:tab/>
      </w:r>
      <w:r>
        <w:rPr>
          <w:lang w:val="en"/>
        </w:rPr>
        <w:t>stubFinder.findAllRunningStubs().isPresent</w:t>
      </w:r>
      <w:r>
        <w:rPr>
          <w:lang w:val="en"/>
        </w:rPr>
        <w:t>(</w:t>
      </w:r>
      <w:r>
        <w:rPr>
          <w:rStyle w:val="hl-string"/>
          <w:lang w:val="en"/>
        </w:rPr>
        <w:t>'org.springframework.cloud.contract.verifier.stubs:fraudDetectionServer</w:t>
      </w:r>
      <w:r>
        <w:rPr>
          <w:rStyle w:val="hl-string"/>
          <w:lang w:val="en"/>
        </w:rPr>
        <w:t>'</w:t>
      </w:r>
      <w:r>
        <w:rPr>
          <w:lang w:val="en"/>
        </w:rPr>
        <w:t>)</w:t>
      </w:r>
    </w:p>
    <w:p w:rsidR="00000000" w:rsidRDefault="00E0452F">
      <w:pPr>
        <w:pStyle w:val="HTML0"/>
        <w:divId w:val="1598100474"/>
        <w:rPr>
          <w:lang w:val="en"/>
        </w:rPr>
      </w:pPr>
      <w:r>
        <w:rPr>
          <w:lang w:val="en"/>
        </w:rPr>
        <w:tab/>
      </w:r>
      <w:r>
        <w:rPr>
          <w:lang w:val="en"/>
        </w:rPr>
        <w:tab/>
        <w:t>and:</w:t>
      </w:r>
      <w:r>
        <w:rPr>
          <w:lang w:val="en"/>
        </w:rPr>
        <w:t xml:space="preserve"> </w:t>
      </w:r>
      <w:r>
        <w:rPr>
          <w:rStyle w:val="hl-string"/>
          <w:lang w:val="en"/>
        </w:rPr>
        <w:t>'Stubs were registered</w:t>
      </w:r>
      <w:r>
        <w:rPr>
          <w:rStyle w:val="hl-string"/>
          <w:lang w:val="en"/>
        </w:rPr>
        <w:t>'</w:t>
      </w:r>
    </w:p>
    <w:p w:rsidR="00000000" w:rsidRDefault="00E0452F">
      <w:pPr>
        <w:pStyle w:val="HTML0"/>
        <w:divId w:val="1598100474"/>
        <w:rPr>
          <w:lang w:val="en"/>
        </w:rPr>
      </w:pPr>
      <w:r>
        <w:rPr>
          <w:lang w:val="en"/>
        </w:rPr>
        <w:tab/>
      </w:r>
      <w:r>
        <w:rPr>
          <w:lang w:val="en"/>
        </w:rPr>
        <w:tab/>
      </w:r>
      <w:r>
        <w:rPr>
          <w:lang w:val="en"/>
        </w:rPr>
        <w:tab/>
      </w:r>
      <w:r>
        <w:rPr>
          <w:rStyle w:val="hl-string"/>
          <w:lang w:val="en"/>
        </w:rPr>
        <w:t>"${stubFinder.findStubUrl('loanIssuance').toString()}/name</w:t>
      </w:r>
      <w:r>
        <w:rPr>
          <w:rStyle w:val="hl-string"/>
          <w:lang w:val="en"/>
        </w:rPr>
        <w:t>"</w:t>
      </w:r>
      <w:r>
        <w:rPr>
          <w:lang w:val="en"/>
        </w:rPr>
        <w:t>.toURL().text ==</w:t>
      </w:r>
      <w:r>
        <w:rPr>
          <w:lang w:val="en"/>
        </w:rPr>
        <w:t xml:space="preserve"> </w:t>
      </w:r>
      <w:r>
        <w:rPr>
          <w:rStyle w:val="hl-string"/>
          <w:lang w:val="en"/>
        </w:rPr>
        <w:t>'loanIssuance</w:t>
      </w:r>
      <w:r>
        <w:rPr>
          <w:rStyle w:val="hl-string"/>
          <w:lang w:val="en"/>
        </w:rPr>
        <w:t>'</w:t>
      </w:r>
    </w:p>
    <w:p w:rsidR="00000000" w:rsidRDefault="00E0452F">
      <w:pPr>
        <w:pStyle w:val="HTML0"/>
        <w:divId w:val="1598100474"/>
        <w:rPr>
          <w:lang w:val="en"/>
        </w:rPr>
      </w:pPr>
      <w:r>
        <w:rPr>
          <w:lang w:val="en"/>
        </w:rPr>
        <w:tab/>
      </w:r>
      <w:r>
        <w:rPr>
          <w:lang w:val="en"/>
        </w:rPr>
        <w:tab/>
      </w:r>
      <w:r>
        <w:rPr>
          <w:lang w:val="en"/>
        </w:rPr>
        <w:tab/>
      </w:r>
      <w:r>
        <w:rPr>
          <w:rStyle w:val="hl-string"/>
          <w:lang w:val="en"/>
        </w:rPr>
        <w:t>"${stubFind</w:t>
      </w:r>
      <w:r>
        <w:rPr>
          <w:rStyle w:val="hl-string"/>
          <w:lang w:val="en"/>
        </w:rPr>
        <w:t>er.findStubUrl('fraudDetectionServer').toString()}/name</w:t>
      </w:r>
      <w:r>
        <w:rPr>
          <w:rStyle w:val="hl-string"/>
          <w:lang w:val="en"/>
        </w:rPr>
        <w:t>"</w:t>
      </w:r>
      <w:r>
        <w:rPr>
          <w:lang w:val="en"/>
        </w:rPr>
        <w:t>.toURL().text ==</w:t>
      </w:r>
      <w:r>
        <w:rPr>
          <w:lang w:val="en"/>
        </w:rPr>
        <w:t xml:space="preserve"> </w:t>
      </w:r>
      <w:r>
        <w:rPr>
          <w:rStyle w:val="hl-string"/>
          <w:lang w:val="en"/>
        </w:rPr>
        <w:t>'fraudDetectionServer</w:t>
      </w:r>
      <w:r>
        <w:rPr>
          <w:rStyle w:val="hl-string"/>
          <w:lang w:val="en"/>
        </w:rPr>
        <w:t>'</w:t>
      </w:r>
    </w:p>
    <w:p w:rsidR="00000000" w:rsidRDefault="00E0452F">
      <w:pPr>
        <w:pStyle w:val="HTML0"/>
        <w:divId w:val="1598100474"/>
        <w:rPr>
          <w:lang w:val="en"/>
        </w:rPr>
      </w:pPr>
      <w:r>
        <w:rPr>
          <w:lang w:val="en"/>
        </w:rPr>
        <w:tab/>
      </w:r>
      <w:r>
        <w:rPr>
          <w:lang w:val="en"/>
        </w:rPr>
        <w:tab/>
        <w:t>and:</w:t>
      </w:r>
      <w:r>
        <w:rPr>
          <w:lang w:val="en"/>
        </w:rPr>
        <w:t xml:space="preserve"> </w:t>
      </w:r>
      <w:r>
        <w:rPr>
          <w:rStyle w:val="hl-string"/>
          <w:lang w:val="en"/>
        </w:rPr>
        <w:t>'Fraud Detection is an HTTPS endpoint</w:t>
      </w:r>
      <w:r>
        <w:rPr>
          <w:rStyle w:val="hl-string"/>
          <w:lang w:val="en"/>
        </w:rPr>
        <w:t>'</w:t>
      </w:r>
    </w:p>
    <w:p w:rsidR="00000000" w:rsidRDefault="00E0452F">
      <w:pPr>
        <w:pStyle w:val="HTML0"/>
        <w:divId w:val="1598100474"/>
        <w:rPr>
          <w:lang w:val="en"/>
        </w:rPr>
      </w:pPr>
      <w:r>
        <w:rPr>
          <w:lang w:val="en"/>
        </w:rPr>
        <w:tab/>
      </w:r>
      <w:r>
        <w:rPr>
          <w:lang w:val="en"/>
        </w:rPr>
        <w:tab/>
      </w:r>
      <w:r>
        <w:rPr>
          <w:lang w:val="en"/>
        </w:rPr>
        <w:tab/>
        <w:t>stubFinder.findStubUrl</w:t>
      </w:r>
      <w:r>
        <w:rPr>
          <w:lang w:val="en"/>
        </w:rPr>
        <w:t>(</w:t>
      </w:r>
      <w:r>
        <w:rPr>
          <w:rStyle w:val="hl-string"/>
          <w:lang w:val="en"/>
        </w:rPr>
        <w:t>'fraudDetectionServer</w:t>
      </w:r>
      <w:r>
        <w:rPr>
          <w:rStyle w:val="hl-string"/>
          <w:lang w:val="en"/>
        </w:rPr>
        <w:t>'</w:t>
      </w:r>
      <w:r>
        <w:rPr>
          <w:lang w:val="en"/>
        </w:rPr>
        <w:t>).toString().startsWith</w:t>
      </w:r>
      <w:r>
        <w:rPr>
          <w:lang w:val="en"/>
        </w:rPr>
        <w:t>(</w:t>
      </w:r>
      <w:r>
        <w:rPr>
          <w:rStyle w:val="hl-string"/>
          <w:lang w:val="en"/>
        </w:rPr>
        <w:t>"https</w:t>
      </w:r>
      <w:r>
        <w:rPr>
          <w:rStyle w:val="hl-string"/>
          <w:lang w:val="en"/>
        </w:rPr>
        <w:t>"</w:t>
      </w:r>
      <w:r>
        <w:rPr>
          <w:lang w:val="en"/>
        </w:rPr>
        <w:t>)</w:t>
      </w:r>
    </w:p>
    <w:p w:rsidR="00000000" w:rsidRDefault="00E0452F">
      <w:pPr>
        <w:pStyle w:val="HTML0"/>
        <w:divId w:val="1598100474"/>
        <w:rPr>
          <w:lang w:val="en"/>
        </w:rPr>
      </w:pPr>
      <w:r>
        <w:rPr>
          <w:lang w:val="en"/>
        </w:rPr>
        <w:tab/>
        <w:t>}</w:t>
      </w:r>
    </w:p>
    <w:p w:rsidR="00000000" w:rsidRDefault="00E0452F">
      <w:pPr>
        <w:pStyle w:val="HTML0"/>
        <w:divId w:val="1598100474"/>
        <w:rPr>
          <w:lang w:val="en"/>
        </w:rPr>
      </w:pPr>
    </w:p>
    <w:p w:rsidR="00000000" w:rsidRDefault="00E0452F">
      <w:pPr>
        <w:pStyle w:val="HTML0"/>
        <w:divId w:val="1598100474"/>
        <w:rPr>
          <w:lang w:val="en"/>
        </w:rPr>
      </w:pPr>
      <w:r>
        <w:rPr>
          <w:lang w:val="en"/>
        </w:rPr>
        <w:tab/>
        <w:t>def</w:t>
      </w:r>
      <w:r>
        <w:rPr>
          <w:lang w:val="en"/>
        </w:rPr>
        <w:t xml:space="preserve"> </w:t>
      </w:r>
      <w:r>
        <w:rPr>
          <w:rStyle w:val="hl-string"/>
          <w:lang w:val="en"/>
        </w:rPr>
        <w:t>'should throw an excepti</w:t>
      </w:r>
      <w:r>
        <w:rPr>
          <w:rStyle w:val="hl-string"/>
          <w:lang w:val="en"/>
        </w:rPr>
        <w:t>on when stub is not found</w:t>
      </w:r>
      <w:r>
        <w:rPr>
          <w:rStyle w:val="hl-string"/>
          <w:lang w:val="en"/>
        </w:rPr>
        <w:t>'</w:t>
      </w:r>
      <w:r>
        <w:rPr>
          <w:lang w:val="en"/>
        </w:rPr>
        <w:t>() {</w:t>
      </w:r>
    </w:p>
    <w:p w:rsidR="00000000" w:rsidRDefault="00E0452F">
      <w:pPr>
        <w:pStyle w:val="HTML0"/>
        <w:divId w:val="1598100474"/>
        <w:rPr>
          <w:lang w:val="en"/>
        </w:rPr>
      </w:pPr>
      <w:r>
        <w:rPr>
          <w:lang w:val="en"/>
        </w:rPr>
        <w:tab/>
      </w:r>
      <w:r>
        <w:rPr>
          <w:lang w:val="en"/>
        </w:rPr>
        <w:tab/>
        <w:t>when:</w:t>
      </w:r>
    </w:p>
    <w:p w:rsidR="00000000" w:rsidRDefault="00E0452F">
      <w:pPr>
        <w:pStyle w:val="HTML0"/>
        <w:divId w:val="1598100474"/>
        <w:rPr>
          <w:lang w:val="en"/>
        </w:rPr>
      </w:pPr>
      <w:r>
        <w:rPr>
          <w:lang w:val="en"/>
        </w:rPr>
        <w:tab/>
      </w:r>
      <w:r>
        <w:rPr>
          <w:lang w:val="en"/>
        </w:rPr>
        <w:tab/>
      </w:r>
      <w:r>
        <w:rPr>
          <w:lang w:val="en"/>
        </w:rPr>
        <w:tab/>
        <w:t>stubFinder.findStubUrl</w:t>
      </w:r>
      <w:r>
        <w:rPr>
          <w:lang w:val="en"/>
        </w:rPr>
        <w:t>(</w:t>
      </w:r>
      <w:r>
        <w:rPr>
          <w:rStyle w:val="hl-string"/>
          <w:lang w:val="en"/>
        </w:rPr>
        <w:t>'nonExistingService</w:t>
      </w:r>
      <w:r>
        <w:rPr>
          <w:rStyle w:val="hl-string"/>
          <w:lang w:val="en"/>
        </w:rPr>
        <w:t>'</w:t>
      </w:r>
      <w:r>
        <w:rPr>
          <w:lang w:val="en"/>
        </w:rPr>
        <w:t>)</w:t>
      </w:r>
    </w:p>
    <w:p w:rsidR="00000000" w:rsidRDefault="00E0452F">
      <w:pPr>
        <w:pStyle w:val="HTML0"/>
        <w:divId w:val="1598100474"/>
        <w:rPr>
          <w:lang w:val="en"/>
        </w:rPr>
      </w:pPr>
      <w:r>
        <w:rPr>
          <w:lang w:val="en"/>
        </w:rPr>
        <w:tab/>
      </w:r>
      <w:r>
        <w:rPr>
          <w:lang w:val="en"/>
        </w:rPr>
        <w:tab/>
        <w:t>then:</w:t>
      </w:r>
    </w:p>
    <w:p w:rsidR="00000000" w:rsidRDefault="00E0452F">
      <w:pPr>
        <w:pStyle w:val="HTML0"/>
        <w:divId w:val="1598100474"/>
        <w:rPr>
          <w:lang w:val="en"/>
        </w:rPr>
      </w:pPr>
      <w:r>
        <w:rPr>
          <w:lang w:val="en"/>
        </w:rPr>
        <w:tab/>
      </w:r>
      <w:r>
        <w:rPr>
          <w:lang w:val="en"/>
        </w:rPr>
        <w:tab/>
      </w:r>
      <w:r>
        <w:rPr>
          <w:lang w:val="en"/>
        </w:rPr>
        <w:tab/>
        <w:t>thrown(StubNotFoundException)</w:t>
      </w:r>
    </w:p>
    <w:p w:rsidR="00000000" w:rsidRDefault="00E0452F">
      <w:pPr>
        <w:pStyle w:val="HTML0"/>
        <w:divId w:val="1598100474"/>
        <w:rPr>
          <w:lang w:val="en"/>
        </w:rPr>
      </w:pPr>
      <w:r>
        <w:rPr>
          <w:lang w:val="en"/>
        </w:rPr>
        <w:tab/>
      </w:r>
      <w:r>
        <w:rPr>
          <w:lang w:val="en"/>
        </w:rPr>
        <w:tab/>
        <w:t>when:</w:t>
      </w:r>
    </w:p>
    <w:p w:rsidR="00000000" w:rsidRDefault="00E0452F">
      <w:pPr>
        <w:pStyle w:val="HTML0"/>
        <w:divId w:val="1598100474"/>
        <w:rPr>
          <w:lang w:val="en"/>
        </w:rPr>
      </w:pPr>
      <w:r>
        <w:rPr>
          <w:lang w:val="en"/>
        </w:rPr>
        <w:tab/>
      </w:r>
      <w:r>
        <w:rPr>
          <w:lang w:val="en"/>
        </w:rPr>
        <w:tab/>
      </w:r>
      <w:r>
        <w:rPr>
          <w:lang w:val="en"/>
        </w:rPr>
        <w:tab/>
        <w:t>stubFinder.findStubUrl</w:t>
      </w:r>
      <w:r>
        <w:rPr>
          <w:lang w:val="en"/>
        </w:rPr>
        <w:t>(</w:t>
      </w:r>
      <w:r>
        <w:rPr>
          <w:rStyle w:val="hl-string"/>
          <w:lang w:val="en"/>
        </w:rPr>
        <w:t>'nonExistingGroupId</w:t>
      </w:r>
      <w:r>
        <w:rPr>
          <w:rStyle w:val="hl-string"/>
          <w:lang w:val="en"/>
        </w:rPr>
        <w:t>'</w:t>
      </w:r>
      <w:r>
        <w:rPr>
          <w:lang w:val="en"/>
        </w:rPr>
        <w:t>,</w:t>
      </w:r>
      <w:r>
        <w:rPr>
          <w:lang w:val="en"/>
        </w:rPr>
        <w:t xml:space="preserve"> </w:t>
      </w:r>
      <w:r>
        <w:rPr>
          <w:rStyle w:val="hl-string"/>
          <w:lang w:val="en"/>
        </w:rPr>
        <w:t>'nonExistingArtifactId</w:t>
      </w:r>
      <w:r>
        <w:rPr>
          <w:rStyle w:val="hl-string"/>
          <w:lang w:val="en"/>
        </w:rPr>
        <w:t>'</w:t>
      </w:r>
      <w:r>
        <w:rPr>
          <w:lang w:val="en"/>
        </w:rPr>
        <w:t>)</w:t>
      </w:r>
    </w:p>
    <w:p w:rsidR="00000000" w:rsidRDefault="00E0452F">
      <w:pPr>
        <w:pStyle w:val="HTML0"/>
        <w:divId w:val="1598100474"/>
        <w:rPr>
          <w:lang w:val="en"/>
        </w:rPr>
      </w:pPr>
      <w:r>
        <w:rPr>
          <w:lang w:val="en"/>
        </w:rPr>
        <w:tab/>
      </w:r>
      <w:r>
        <w:rPr>
          <w:lang w:val="en"/>
        </w:rPr>
        <w:tab/>
        <w:t>then:</w:t>
      </w:r>
    </w:p>
    <w:p w:rsidR="00000000" w:rsidRDefault="00E0452F">
      <w:pPr>
        <w:pStyle w:val="HTML0"/>
        <w:divId w:val="1598100474"/>
        <w:rPr>
          <w:lang w:val="en"/>
        </w:rPr>
      </w:pPr>
      <w:r>
        <w:rPr>
          <w:lang w:val="en"/>
        </w:rPr>
        <w:tab/>
      </w:r>
      <w:r>
        <w:rPr>
          <w:lang w:val="en"/>
        </w:rPr>
        <w:tab/>
      </w:r>
      <w:r>
        <w:rPr>
          <w:lang w:val="en"/>
        </w:rPr>
        <w:tab/>
        <w:t>thrown(StubNotFoundException)</w:t>
      </w:r>
    </w:p>
    <w:p w:rsidR="00000000" w:rsidRDefault="00E0452F">
      <w:pPr>
        <w:pStyle w:val="HTML0"/>
        <w:divId w:val="1598100474"/>
        <w:rPr>
          <w:lang w:val="en"/>
        </w:rPr>
      </w:pPr>
      <w:r>
        <w:rPr>
          <w:lang w:val="en"/>
        </w:rPr>
        <w:tab/>
        <w:t>}</w:t>
      </w:r>
    </w:p>
    <w:p w:rsidR="00000000" w:rsidRDefault="00E0452F">
      <w:pPr>
        <w:pStyle w:val="HTML0"/>
        <w:divId w:val="1598100474"/>
        <w:rPr>
          <w:lang w:val="en"/>
        </w:rPr>
      </w:pPr>
    </w:p>
    <w:p w:rsidR="00000000" w:rsidRDefault="00E0452F">
      <w:pPr>
        <w:pStyle w:val="HTML0"/>
        <w:divId w:val="1598100474"/>
        <w:rPr>
          <w:lang w:val="en"/>
        </w:rPr>
      </w:pPr>
      <w:r>
        <w:rPr>
          <w:lang w:val="en"/>
        </w:rPr>
        <w:tab/>
        <w:t>d</w:t>
      </w:r>
      <w:r>
        <w:rPr>
          <w:lang w:val="en"/>
        </w:rPr>
        <w:t>ef</w:t>
      </w:r>
      <w:r>
        <w:rPr>
          <w:lang w:val="en"/>
        </w:rPr>
        <w:t xml:space="preserve"> </w:t>
      </w:r>
      <w:r>
        <w:rPr>
          <w:rStyle w:val="hl-string"/>
          <w:lang w:val="en"/>
        </w:rPr>
        <w:t>'should register started servers as environment variables</w:t>
      </w:r>
      <w:r>
        <w:rPr>
          <w:rStyle w:val="hl-string"/>
          <w:lang w:val="en"/>
        </w:rPr>
        <w:t>'</w:t>
      </w:r>
      <w:r>
        <w:rPr>
          <w:lang w:val="en"/>
        </w:rPr>
        <w:t>() {</w:t>
      </w:r>
    </w:p>
    <w:p w:rsidR="00000000" w:rsidRDefault="00E0452F">
      <w:pPr>
        <w:pStyle w:val="HTML0"/>
        <w:divId w:val="1598100474"/>
        <w:rPr>
          <w:lang w:val="en"/>
        </w:rPr>
      </w:pPr>
      <w:r>
        <w:rPr>
          <w:lang w:val="en"/>
        </w:rPr>
        <w:tab/>
      </w:r>
      <w:r>
        <w:rPr>
          <w:lang w:val="en"/>
        </w:rPr>
        <w:tab/>
        <w:t>expect:</w:t>
      </w:r>
    </w:p>
    <w:p w:rsidR="00000000" w:rsidRDefault="00E0452F">
      <w:pPr>
        <w:pStyle w:val="HTML0"/>
        <w:divId w:val="1598100474"/>
        <w:rPr>
          <w:lang w:val="en"/>
        </w:rPr>
      </w:pPr>
      <w:r>
        <w:rPr>
          <w:lang w:val="en"/>
        </w:rPr>
        <w:tab/>
      </w:r>
      <w:r>
        <w:rPr>
          <w:lang w:val="en"/>
        </w:rPr>
        <w:tab/>
      </w:r>
      <w:r>
        <w:rPr>
          <w:lang w:val="en"/>
        </w:rPr>
        <w:tab/>
        <w:t>environment.getProperty</w:t>
      </w:r>
      <w:r>
        <w:rPr>
          <w:lang w:val="en"/>
        </w:rPr>
        <w:t>(</w:t>
      </w:r>
      <w:r>
        <w:rPr>
          <w:rStyle w:val="hl-string"/>
          <w:lang w:val="en"/>
        </w:rPr>
        <w:t>"stubrunner.runningstubs.loanIssuance.port</w:t>
      </w:r>
      <w:r>
        <w:rPr>
          <w:rStyle w:val="hl-string"/>
          <w:lang w:val="en"/>
        </w:rPr>
        <w:t>"</w:t>
      </w:r>
      <w:r>
        <w:rPr>
          <w:lang w:val="en"/>
        </w:rPr>
        <w:t>) != null</w:t>
      </w:r>
    </w:p>
    <w:p w:rsidR="00000000" w:rsidRDefault="00E0452F">
      <w:pPr>
        <w:pStyle w:val="HTML0"/>
        <w:divId w:val="1598100474"/>
        <w:rPr>
          <w:lang w:val="en"/>
        </w:rPr>
      </w:pPr>
      <w:r>
        <w:rPr>
          <w:lang w:val="en"/>
        </w:rPr>
        <w:tab/>
      </w:r>
      <w:r>
        <w:rPr>
          <w:lang w:val="en"/>
        </w:rPr>
        <w:tab/>
      </w:r>
      <w:r>
        <w:rPr>
          <w:lang w:val="en"/>
        </w:rPr>
        <w:tab/>
        <w:t>stubFinder.findAllRunningStubs().getPort</w:t>
      </w:r>
      <w:r>
        <w:rPr>
          <w:lang w:val="en"/>
        </w:rPr>
        <w:t>(</w:t>
      </w:r>
      <w:r>
        <w:rPr>
          <w:rStyle w:val="hl-string"/>
          <w:lang w:val="en"/>
        </w:rPr>
        <w:t>"loanIssuance</w:t>
      </w:r>
      <w:r>
        <w:rPr>
          <w:rStyle w:val="hl-string"/>
          <w:lang w:val="en"/>
        </w:rPr>
        <w:t>"</w:t>
      </w:r>
      <w:r>
        <w:rPr>
          <w:lang w:val="en"/>
        </w:rPr>
        <w:t>) == (environment.getProperty</w:t>
      </w:r>
      <w:r>
        <w:rPr>
          <w:lang w:val="en"/>
        </w:rPr>
        <w:t>(</w:t>
      </w:r>
      <w:r>
        <w:rPr>
          <w:rStyle w:val="hl-string"/>
          <w:lang w:val="en"/>
        </w:rPr>
        <w:t>"stubrunner.runningstubs.loanIssuance.port</w:t>
      </w:r>
      <w:r>
        <w:rPr>
          <w:rStyle w:val="hl-string"/>
          <w:lang w:val="en"/>
        </w:rPr>
        <w:t>"</w:t>
      </w:r>
      <w:r>
        <w:rPr>
          <w:lang w:val="en"/>
        </w:rPr>
        <w:t>) as Integer)</w:t>
      </w:r>
    </w:p>
    <w:p w:rsidR="00000000" w:rsidRDefault="00E0452F">
      <w:pPr>
        <w:pStyle w:val="HTML0"/>
        <w:divId w:val="1598100474"/>
        <w:rPr>
          <w:lang w:val="en"/>
        </w:rPr>
      </w:pPr>
      <w:r>
        <w:rPr>
          <w:lang w:val="en"/>
        </w:rPr>
        <w:tab/>
      </w:r>
      <w:r>
        <w:rPr>
          <w:lang w:val="en"/>
        </w:rPr>
        <w:tab/>
        <w:t>and:</w:t>
      </w:r>
    </w:p>
    <w:p w:rsidR="00000000" w:rsidRDefault="00E0452F">
      <w:pPr>
        <w:pStyle w:val="HTML0"/>
        <w:divId w:val="1598100474"/>
        <w:rPr>
          <w:lang w:val="en"/>
        </w:rPr>
      </w:pPr>
      <w:r>
        <w:rPr>
          <w:lang w:val="en"/>
        </w:rPr>
        <w:tab/>
      </w:r>
      <w:r>
        <w:rPr>
          <w:lang w:val="en"/>
        </w:rPr>
        <w:tab/>
      </w:r>
      <w:r>
        <w:rPr>
          <w:lang w:val="en"/>
        </w:rPr>
        <w:tab/>
        <w:t>environment.getProperty</w:t>
      </w:r>
      <w:r>
        <w:rPr>
          <w:lang w:val="en"/>
        </w:rPr>
        <w:t>(</w:t>
      </w:r>
      <w:r>
        <w:rPr>
          <w:rStyle w:val="hl-string"/>
          <w:lang w:val="en"/>
        </w:rPr>
        <w:t>"stubrunner.runningstubs.fraudDetectionServer.port</w:t>
      </w:r>
      <w:r>
        <w:rPr>
          <w:rStyle w:val="hl-string"/>
          <w:lang w:val="en"/>
        </w:rPr>
        <w:t>"</w:t>
      </w:r>
      <w:r>
        <w:rPr>
          <w:lang w:val="en"/>
        </w:rPr>
        <w:t>) != null</w:t>
      </w:r>
    </w:p>
    <w:p w:rsidR="00000000" w:rsidRDefault="00E0452F">
      <w:pPr>
        <w:pStyle w:val="HTML0"/>
        <w:divId w:val="1598100474"/>
        <w:rPr>
          <w:lang w:val="en"/>
        </w:rPr>
      </w:pPr>
      <w:r>
        <w:rPr>
          <w:lang w:val="en"/>
        </w:rPr>
        <w:tab/>
      </w:r>
      <w:r>
        <w:rPr>
          <w:lang w:val="en"/>
        </w:rPr>
        <w:tab/>
      </w:r>
      <w:r>
        <w:rPr>
          <w:lang w:val="en"/>
        </w:rPr>
        <w:tab/>
        <w:t>stubFinder.findAllRunningStubs().getPort</w:t>
      </w:r>
      <w:r>
        <w:rPr>
          <w:lang w:val="en"/>
        </w:rPr>
        <w:t>(</w:t>
      </w:r>
      <w:r>
        <w:rPr>
          <w:rStyle w:val="hl-string"/>
          <w:lang w:val="en"/>
        </w:rPr>
        <w:t>"fraudDetectionServer</w:t>
      </w:r>
      <w:r>
        <w:rPr>
          <w:rStyle w:val="hl-string"/>
          <w:lang w:val="en"/>
        </w:rPr>
        <w:t>"</w:t>
      </w:r>
      <w:r>
        <w:rPr>
          <w:lang w:val="en"/>
        </w:rPr>
        <w:t>) == (environment.getProperty</w:t>
      </w:r>
      <w:r>
        <w:rPr>
          <w:lang w:val="en"/>
        </w:rPr>
        <w:t>(</w:t>
      </w:r>
      <w:r>
        <w:rPr>
          <w:rStyle w:val="hl-string"/>
          <w:lang w:val="en"/>
        </w:rPr>
        <w:t>"stubrun</w:t>
      </w:r>
      <w:r>
        <w:rPr>
          <w:rStyle w:val="hl-string"/>
          <w:lang w:val="en"/>
        </w:rPr>
        <w:t>ner.runningstubs.fraudDetectionServer.port</w:t>
      </w:r>
      <w:r>
        <w:rPr>
          <w:rStyle w:val="hl-string"/>
          <w:lang w:val="en"/>
        </w:rPr>
        <w:t>"</w:t>
      </w:r>
      <w:r>
        <w:rPr>
          <w:lang w:val="en"/>
        </w:rPr>
        <w:t>) as Integer)</w:t>
      </w:r>
    </w:p>
    <w:p w:rsidR="00000000" w:rsidRDefault="00E0452F">
      <w:pPr>
        <w:pStyle w:val="HTML0"/>
        <w:divId w:val="1598100474"/>
        <w:rPr>
          <w:lang w:val="en"/>
        </w:rPr>
      </w:pPr>
      <w:r>
        <w:rPr>
          <w:lang w:val="en"/>
        </w:rPr>
        <w:tab/>
      </w:r>
      <w:r>
        <w:rPr>
          <w:lang w:val="en"/>
        </w:rPr>
        <w:tab/>
        <w:t>and:</w:t>
      </w:r>
    </w:p>
    <w:p w:rsidR="00000000" w:rsidRDefault="00E0452F">
      <w:pPr>
        <w:pStyle w:val="HTML0"/>
        <w:divId w:val="1598100474"/>
        <w:rPr>
          <w:lang w:val="en"/>
        </w:rPr>
      </w:pPr>
      <w:r>
        <w:rPr>
          <w:lang w:val="en"/>
        </w:rPr>
        <w:tab/>
      </w:r>
      <w:r>
        <w:rPr>
          <w:lang w:val="en"/>
        </w:rPr>
        <w:tab/>
      </w:r>
      <w:r>
        <w:rPr>
          <w:lang w:val="en"/>
        </w:rPr>
        <w:tab/>
        <w:t>environment.getProperty</w:t>
      </w:r>
      <w:r>
        <w:rPr>
          <w:lang w:val="en"/>
        </w:rPr>
        <w:t>(</w:t>
      </w:r>
      <w:r>
        <w:rPr>
          <w:rStyle w:val="hl-string"/>
          <w:lang w:val="en"/>
        </w:rPr>
        <w:t>"stubrunner.runningstubs.fraudDetectionServer.port</w:t>
      </w:r>
      <w:r>
        <w:rPr>
          <w:rStyle w:val="hl-string"/>
          <w:lang w:val="en"/>
        </w:rPr>
        <w:t>"</w:t>
      </w:r>
      <w:r>
        <w:rPr>
          <w:lang w:val="en"/>
        </w:rPr>
        <w:t>) != null</w:t>
      </w:r>
    </w:p>
    <w:p w:rsidR="00000000" w:rsidRDefault="00E0452F">
      <w:pPr>
        <w:pStyle w:val="HTML0"/>
        <w:divId w:val="1598100474"/>
        <w:rPr>
          <w:lang w:val="en"/>
        </w:rPr>
      </w:pPr>
      <w:r>
        <w:rPr>
          <w:lang w:val="en"/>
        </w:rPr>
        <w:tab/>
      </w:r>
      <w:r>
        <w:rPr>
          <w:lang w:val="en"/>
        </w:rPr>
        <w:tab/>
      </w:r>
      <w:r>
        <w:rPr>
          <w:lang w:val="en"/>
        </w:rPr>
        <w:tab/>
        <w:t>stubFinder.findAllRunningStubs().getPort</w:t>
      </w:r>
      <w:r>
        <w:rPr>
          <w:lang w:val="en"/>
        </w:rPr>
        <w:t>(</w:t>
      </w:r>
      <w:r>
        <w:rPr>
          <w:rStyle w:val="hl-string"/>
          <w:lang w:val="en"/>
        </w:rPr>
        <w:t>"fraudDetectionServer</w:t>
      </w:r>
      <w:r>
        <w:rPr>
          <w:rStyle w:val="hl-string"/>
          <w:lang w:val="en"/>
        </w:rPr>
        <w:t>"</w:t>
      </w:r>
      <w:r>
        <w:rPr>
          <w:lang w:val="en"/>
        </w:rPr>
        <w:t>) == (environment.getProperty</w:t>
      </w:r>
      <w:r>
        <w:rPr>
          <w:lang w:val="en"/>
        </w:rPr>
        <w:t>(</w:t>
      </w:r>
      <w:r>
        <w:rPr>
          <w:rStyle w:val="hl-string"/>
          <w:lang w:val="en"/>
        </w:rPr>
        <w:t>"stubrun</w:t>
      </w:r>
      <w:r>
        <w:rPr>
          <w:rStyle w:val="hl-string"/>
          <w:lang w:val="en"/>
        </w:rPr>
        <w:t>ner.runningstubs.org.springframework.cloud.contract.verifier.stubs.fraudDetectionServer.port</w:t>
      </w:r>
      <w:r>
        <w:rPr>
          <w:rStyle w:val="hl-string"/>
          <w:lang w:val="en"/>
        </w:rPr>
        <w:t>"</w:t>
      </w:r>
      <w:r>
        <w:rPr>
          <w:lang w:val="en"/>
        </w:rPr>
        <w:t>) as Integer)</w:t>
      </w:r>
    </w:p>
    <w:p w:rsidR="00000000" w:rsidRDefault="00E0452F">
      <w:pPr>
        <w:pStyle w:val="HTML0"/>
        <w:divId w:val="1598100474"/>
        <w:rPr>
          <w:lang w:val="en"/>
        </w:rPr>
      </w:pPr>
      <w:r>
        <w:rPr>
          <w:lang w:val="en"/>
        </w:rPr>
        <w:tab/>
        <w:t>}</w:t>
      </w:r>
    </w:p>
    <w:p w:rsidR="00000000" w:rsidRDefault="00E0452F">
      <w:pPr>
        <w:pStyle w:val="HTML0"/>
        <w:divId w:val="1598100474"/>
        <w:rPr>
          <w:lang w:val="en"/>
        </w:rPr>
      </w:pPr>
    </w:p>
    <w:p w:rsidR="00000000" w:rsidRDefault="00E0452F">
      <w:pPr>
        <w:pStyle w:val="HTML0"/>
        <w:divId w:val="1598100474"/>
        <w:rPr>
          <w:lang w:val="en"/>
        </w:rPr>
      </w:pPr>
      <w:r>
        <w:rPr>
          <w:lang w:val="en"/>
        </w:rPr>
        <w:tab/>
        <w:t>def</w:t>
      </w:r>
      <w:r>
        <w:rPr>
          <w:lang w:val="en"/>
        </w:rPr>
        <w:t xml:space="preserve"> </w:t>
      </w:r>
      <w:r>
        <w:rPr>
          <w:rStyle w:val="hl-string"/>
          <w:lang w:val="en"/>
        </w:rPr>
        <w:t>'should be able to interpolate a running stub in the passed test property</w:t>
      </w:r>
      <w:r>
        <w:rPr>
          <w:rStyle w:val="hl-string"/>
          <w:lang w:val="en"/>
        </w:rPr>
        <w:t>'</w:t>
      </w:r>
      <w:r>
        <w:rPr>
          <w:lang w:val="en"/>
        </w:rPr>
        <w:t>() {</w:t>
      </w:r>
    </w:p>
    <w:p w:rsidR="00000000" w:rsidRDefault="00E0452F">
      <w:pPr>
        <w:pStyle w:val="HTML0"/>
        <w:divId w:val="1598100474"/>
        <w:rPr>
          <w:lang w:val="en"/>
        </w:rPr>
      </w:pPr>
      <w:r>
        <w:rPr>
          <w:lang w:val="en"/>
        </w:rPr>
        <w:tab/>
      </w:r>
      <w:r>
        <w:rPr>
          <w:lang w:val="en"/>
        </w:rPr>
        <w:tab/>
        <w:t>given:</w:t>
      </w:r>
    </w:p>
    <w:p w:rsidR="00000000" w:rsidRDefault="00E0452F">
      <w:pPr>
        <w:pStyle w:val="HTML0"/>
        <w:divId w:val="1598100474"/>
        <w:rPr>
          <w:lang w:val="en"/>
        </w:rPr>
      </w:pPr>
      <w:r>
        <w:rPr>
          <w:lang w:val="en"/>
        </w:rPr>
        <w:tab/>
      </w:r>
      <w:r>
        <w:rPr>
          <w:lang w:val="en"/>
        </w:rPr>
        <w:tab/>
      </w:r>
      <w:r>
        <w:rPr>
          <w:lang w:val="en"/>
        </w:rPr>
        <w:tab/>
      </w:r>
      <w:r>
        <w:rPr>
          <w:rStyle w:val="hl-keyword"/>
          <w:lang w:val="en"/>
        </w:rPr>
        <w:t>in</w:t>
      </w:r>
      <w:r>
        <w:rPr>
          <w:rStyle w:val="hl-keyword"/>
          <w:lang w:val="en"/>
        </w:rPr>
        <w:t>t</w:t>
      </w:r>
      <w:r>
        <w:rPr>
          <w:lang w:val="en"/>
        </w:rPr>
        <w:t xml:space="preserve"> fraudPort = stubFinder.findAllRunningStubs().</w:t>
      </w:r>
      <w:r>
        <w:rPr>
          <w:lang w:val="en"/>
        </w:rPr>
        <w:t>getPort</w:t>
      </w:r>
      <w:r>
        <w:rPr>
          <w:lang w:val="en"/>
        </w:rPr>
        <w:t>(</w:t>
      </w:r>
      <w:r>
        <w:rPr>
          <w:rStyle w:val="hl-string"/>
          <w:lang w:val="en"/>
        </w:rPr>
        <w:t>"fraudDetectionServer</w:t>
      </w:r>
      <w:r>
        <w:rPr>
          <w:rStyle w:val="hl-string"/>
          <w:lang w:val="en"/>
        </w:rPr>
        <w:t>"</w:t>
      </w:r>
      <w:r>
        <w:rPr>
          <w:lang w:val="en"/>
        </w:rPr>
        <w:t>)</w:t>
      </w:r>
    </w:p>
    <w:p w:rsidR="00000000" w:rsidRDefault="00E0452F">
      <w:pPr>
        <w:pStyle w:val="HTML0"/>
        <w:divId w:val="1598100474"/>
        <w:rPr>
          <w:lang w:val="en"/>
        </w:rPr>
      </w:pPr>
      <w:r>
        <w:rPr>
          <w:lang w:val="en"/>
        </w:rPr>
        <w:tab/>
      </w:r>
      <w:r>
        <w:rPr>
          <w:lang w:val="en"/>
        </w:rPr>
        <w:tab/>
        <w:t>expect:</w:t>
      </w:r>
    </w:p>
    <w:p w:rsidR="00000000" w:rsidRDefault="00E0452F">
      <w:pPr>
        <w:pStyle w:val="HTML0"/>
        <w:divId w:val="1598100474"/>
        <w:rPr>
          <w:lang w:val="en"/>
        </w:rPr>
      </w:pPr>
      <w:r>
        <w:rPr>
          <w:lang w:val="en"/>
        </w:rPr>
        <w:tab/>
      </w:r>
      <w:r>
        <w:rPr>
          <w:lang w:val="en"/>
        </w:rPr>
        <w:tab/>
      </w:r>
      <w:r>
        <w:rPr>
          <w:lang w:val="en"/>
        </w:rPr>
        <w:tab/>
        <w:t xml:space="preserve">fraudPort &gt; </w:t>
      </w:r>
      <w:r>
        <w:rPr>
          <w:rStyle w:val="hl-number"/>
          <w:lang w:val="en"/>
        </w:rPr>
        <w:t>0</w:t>
      </w:r>
    </w:p>
    <w:p w:rsidR="00000000" w:rsidRDefault="00E0452F">
      <w:pPr>
        <w:pStyle w:val="HTML0"/>
        <w:divId w:val="1598100474"/>
        <w:rPr>
          <w:lang w:val="en"/>
        </w:rPr>
      </w:pPr>
      <w:r>
        <w:rPr>
          <w:lang w:val="en"/>
        </w:rPr>
        <w:tab/>
      </w:r>
      <w:r>
        <w:rPr>
          <w:lang w:val="en"/>
        </w:rPr>
        <w:tab/>
      </w:r>
      <w:r>
        <w:rPr>
          <w:lang w:val="en"/>
        </w:rPr>
        <w:tab/>
        <w:t>environment.getProperty</w:t>
      </w:r>
      <w:r>
        <w:rPr>
          <w:lang w:val="en"/>
        </w:rPr>
        <w:t>(</w:t>
      </w:r>
      <w:r>
        <w:rPr>
          <w:rStyle w:val="hl-string"/>
          <w:lang w:val="en"/>
        </w:rPr>
        <w:t>"foo</w:t>
      </w:r>
      <w:r>
        <w:rPr>
          <w:rStyle w:val="hl-string"/>
          <w:lang w:val="en"/>
        </w:rPr>
        <w:t>"</w:t>
      </w:r>
      <w:r>
        <w:rPr>
          <w:lang w:val="en"/>
        </w:rPr>
        <w:t>, Integer) == fraudPort</w:t>
      </w:r>
    </w:p>
    <w:p w:rsidR="00000000" w:rsidRDefault="00E0452F">
      <w:pPr>
        <w:pStyle w:val="HTML0"/>
        <w:divId w:val="1598100474"/>
        <w:rPr>
          <w:lang w:val="en"/>
        </w:rPr>
      </w:pPr>
      <w:r>
        <w:rPr>
          <w:lang w:val="en"/>
        </w:rPr>
        <w:tab/>
      </w:r>
      <w:r>
        <w:rPr>
          <w:lang w:val="en"/>
        </w:rPr>
        <w:tab/>
      </w:r>
      <w:r>
        <w:rPr>
          <w:lang w:val="en"/>
        </w:rPr>
        <w:tab/>
        <w:t>environment.getProperty</w:t>
      </w:r>
      <w:r>
        <w:rPr>
          <w:lang w:val="en"/>
        </w:rPr>
        <w:t>(</w:t>
      </w:r>
      <w:r>
        <w:rPr>
          <w:rStyle w:val="hl-string"/>
          <w:lang w:val="en"/>
        </w:rPr>
        <w:t>"fooWithGroup</w:t>
      </w:r>
      <w:r>
        <w:rPr>
          <w:rStyle w:val="hl-string"/>
          <w:lang w:val="en"/>
        </w:rPr>
        <w:t>"</w:t>
      </w:r>
      <w:r>
        <w:rPr>
          <w:lang w:val="en"/>
        </w:rPr>
        <w:t>, Integer) == fraudPort</w:t>
      </w:r>
    </w:p>
    <w:p w:rsidR="00000000" w:rsidRDefault="00E0452F">
      <w:pPr>
        <w:pStyle w:val="HTML0"/>
        <w:divId w:val="1598100474"/>
        <w:rPr>
          <w:lang w:val="en"/>
        </w:rPr>
      </w:pPr>
      <w:r>
        <w:rPr>
          <w:lang w:val="en"/>
        </w:rPr>
        <w:tab/>
      </w:r>
      <w:r>
        <w:rPr>
          <w:lang w:val="en"/>
        </w:rPr>
        <w:tab/>
      </w:r>
      <w:r>
        <w:rPr>
          <w:lang w:val="en"/>
        </w:rPr>
        <w:tab/>
        <w:t>foo == fraudPort</w:t>
      </w:r>
    </w:p>
    <w:p w:rsidR="00000000" w:rsidRDefault="00E0452F">
      <w:pPr>
        <w:pStyle w:val="HTML0"/>
        <w:divId w:val="1598100474"/>
        <w:rPr>
          <w:lang w:val="en"/>
        </w:rPr>
      </w:pPr>
      <w:r>
        <w:rPr>
          <w:lang w:val="en"/>
        </w:rPr>
        <w:tab/>
        <w:t>}</w:t>
      </w:r>
    </w:p>
    <w:p w:rsidR="00000000" w:rsidRDefault="00E0452F">
      <w:pPr>
        <w:pStyle w:val="HTML0"/>
        <w:divId w:val="1598100474"/>
        <w:rPr>
          <w:lang w:val="en"/>
        </w:rPr>
      </w:pPr>
    </w:p>
    <w:p w:rsidR="00000000" w:rsidRDefault="00E0452F">
      <w:pPr>
        <w:pStyle w:val="HTML0"/>
        <w:divId w:val="1598100474"/>
        <w:rPr>
          <w:lang w:val="en"/>
        </w:rPr>
      </w:pPr>
      <w:r>
        <w:rPr>
          <w:lang w:val="en"/>
        </w:rPr>
        <w:tab/>
      </w:r>
      <w:r>
        <w:rPr>
          <w:rStyle w:val="hl-annotation"/>
          <w:i/>
          <w:iCs/>
          <w:color w:val="808080"/>
          <w:lang w:val="en"/>
        </w:rPr>
        <w:t>@Issue("#573")</w:t>
      </w:r>
    </w:p>
    <w:p w:rsidR="00000000" w:rsidRDefault="00E0452F">
      <w:pPr>
        <w:pStyle w:val="HTML0"/>
        <w:divId w:val="1598100474"/>
        <w:rPr>
          <w:lang w:val="en"/>
        </w:rPr>
      </w:pPr>
      <w:r>
        <w:rPr>
          <w:lang w:val="en"/>
        </w:rPr>
        <w:tab/>
        <w:t>def</w:t>
      </w:r>
      <w:r>
        <w:rPr>
          <w:lang w:val="en"/>
        </w:rPr>
        <w:t xml:space="preserve"> </w:t>
      </w:r>
      <w:r>
        <w:rPr>
          <w:rStyle w:val="hl-string"/>
          <w:lang w:val="en"/>
        </w:rPr>
        <w:t>'should be able to retrieve the</w:t>
      </w:r>
      <w:r>
        <w:rPr>
          <w:rStyle w:val="hl-string"/>
          <w:lang w:val="en"/>
        </w:rPr>
        <w:t xml:space="preserve"> port of a running stub via an annotation</w:t>
      </w:r>
      <w:r>
        <w:rPr>
          <w:rStyle w:val="hl-string"/>
          <w:lang w:val="en"/>
        </w:rPr>
        <w:t>'</w:t>
      </w:r>
      <w:r>
        <w:rPr>
          <w:lang w:val="en"/>
        </w:rPr>
        <w:t>() {</w:t>
      </w:r>
    </w:p>
    <w:p w:rsidR="00000000" w:rsidRDefault="00E0452F">
      <w:pPr>
        <w:pStyle w:val="HTML0"/>
        <w:divId w:val="1598100474"/>
        <w:rPr>
          <w:lang w:val="en"/>
        </w:rPr>
      </w:pPr>
      <w:r>
        <w:rPr>
          <w:lang w:val="en"/>
        </w:rPr>
        <w:tab/>
      </w:r>
      <w:r>
        <w:rPr>
          <w:lang w:val="en"/>
        </w:rPr>
        <w:tab/>
        <w:t>given:</w:t>
      </w:r>
    </w:p>
    <w:p w:rsidR="00000000" w:rsidRDefault="00E0452F">
      <w:pPr>
        <w:pStyle w:val="HTML0"/>
        <w:divId w:val="1598100474"/>
        <w:rPr>
          <w:lang w:val="en"/>
        </w:rPr>
      </w:pPr>
      <w:r>
        <w:rPr>
          <w:lang w:val="en"/>
        </w:rPr>
        <w:tab/>
      </w:r>
      <w:r>
        <w:rPr>
          <w:lang w:val="en"/>
        </w:rPr>
        <w:tab/>
      </w:r>
      <w:r>
        <w:rPr>
          <w:lang w:val="en"/>
        </w:rPr>
        <w:tab/>
      </w:r>
      <w:r>
        <w:rPr>
          <w:rStyle w:val="hl-keyword"/>
          <w:lang w:val="en"/>
        </w:rPr>
        <w:t>in</w:t>
      </w:r>
      <w:r>
        <w:rPr>
          <w:rStyle w:val="hl-keyword"/>
          <w:lang w:val="en"/>
        </w:rPr>
        <w:t>t</w:t>
      </w:r>
      <w:r>
        <w:rPr>
          <w:lang w:val="en"/>
        </w:rPr>
        <w:t xml:space="preserve"> fraudPort = stubFinder.findAllRunningStubs().getPort</w:t>
      </w:r>
      <w:r>
        <w:rPr>
          <w:lang w:val="en"/>
        </w:rPr>
        <w:t>(</w:t>
      </w:r>
      <w:r>
        <w:rPr>
          <w:rStyle w:val="hl-string"/>
          <w:lang w:val="en"/>
        </w:rPr>
        <w:t>"fraudDetectionServer</w:t>
      </w:r>
      <w:r>
        <w:rPr>
          <w:rStyle w:val="hl-string"/>
          <w:lang w:val="en"/>
        </w:rPr>
        <w:t>"</w:t>
      </w:r>
      <w:r>
        <w:rPr>
          <w:lang w:val="en"/>
        </w:rPr>
        <w:t>)</w:t>
      </w:r>
    </w:p>
    <w:p w:rsidR="00000000" w:rsidRDefault="00E0452F">
      <w:pPr>
        <w:pStyle w:val="HTML0"/>
        <w:divId w:val="1598100474"/>
        <w:rPr>
          <w:lang w:val="en"/>
        </w:rPr>
      </w:pPr>
      <w:r>
        <w:rPr>
          <w:lang w:val="en"/>
        </w:rPr>
        <w:tab/>
      </w:r>
      <w:r>
        <w:rPr>
          <w:lang w:val="en"/>
        </w:rPr>
        <w:tab/>
        <w:t>expect:</w:t>
      </w:r>
    </w:p>
    <w:p w:rsidR="00000000" w:rsidRDefault="00E0452F">
      <w:pPr>
        <w:pStyle w:val="HTML0"/>
        <w:divId w:val="1598100474"/>
        <w:rPr>
          <w:lang w:val="en"/>
        </w:rPr>
      </w:pPr>
      <w:r>
        <w:rPr>
          <w:lang w:val="en"/>
        </w:rPr>
        <w:tab/>
      </w:r>
      <w:r>
        <w:rPr>
          <w:lang w:val="en"/>
        </w:rPr>
        <w:tab/>
      </w:r>
      <w:r>
        <w:rPr>
          <w:lang w:val="en"/>
        </w:rPr>
        <w:tab/>
        <w:t xml:space="preserve">fraudPort &gt; </w:t>
      </w:r>
      <w:r>
        <w:rPr>
          <w:rStyle w:val="hl-number"/>
          <w:lang w:val="en"/>
        </w:rPr>
        <w:t>0</w:t>
      </w:r>
    </w:p>
    <w:p w:rsidR="00000000" w:rsidRDefault="00E0452F">
      <w:pPr>
        <w:pStyle w:val="HTML0"/>
        <w:divId w:val="1598100474"/>
        <w:rPr>
          <w:lang w:val="en"/>
        </w:rPr>
      </w:pPr>
      <w:r>
        <w:rPr>
          <w:lang w:val="en"/>
        </w:rPr>
        <w:tab/>
      </w:r>
      <w:r>
        <w:rPr>
          <w:lang w:val="en"/>
        </w:rPr>
        <w:tab/>
      </w:r>
      <w:r>
        <w:rPr>
          <w:lang w:val="en"/>
        </w:rPr>
        <w:tab/>
        <w:t>fraudDetectionServerPort == fraudPort</w:t>
      </w:r>
    </w:p>
    <w:p w:rsidR="00000000" w:rsidRDefault="00E0452F">
      <w:pPr>
        <w:pStyle w:val="HTML0"/>
        <w:divId w:val="1598100474"/>
        <w:rPr>
          <w:lang w:val="en"/>
        </w:rPr>
      </w:pPr>
      <w:r>
        <w:rPr>
          <w:lang w:val="en"/>
        </w:rPr>
        <w:tab/>
      </w:r>
      <w:r>
        <w:rPr>
          <w:lang w:val="en"/>
        </w:rPr>
        <w:tab/>
      </w:r>
      <w:r>
        <w:rPr>
          <w:lang w:val="en"/>
        </w:rPr>
        <w:tab/>
      </w:r>
      <w:r>
        <w:rPr>
          <w:lang w:val="en"/>
        </w:rPr>
        <w:t>fraudDetectionServerPortWithGroupId == fraudPort</w:t>
      </w:r>
    </w:p>
    <w:p w:rsidR="00000000" w:rsidRDefault="00E0452F">
      <w:pPr>
        <w:pStyle w:val="HTML0"/>
        <w:divId w:val="1598100474"/>
        <w:rPr>
          <w:lang w:val="en"/>
        </w:rPr>
      </w:pPr>
      <w:r>
        <w:rPr>
          <w:lang w:val="en"/>
        </w:rPr>
        <w:tab/>
        <w:t>}</w:t>
      </w:r>
    </w:p>
    <w:p w:rsidR="00000000" w:rsidRDefault="00E0452F">
      <w:pPr>
        <w:pStyle w:val="HTML0"/>
        <w:divId w:val="1598100474"/>
        <w:rPr>
          <w:lang w:val="en"/>
        </w:rPr>
      </w:pPr>
    </w:p>
    <w:p w:rsidR="00000000" w:rsidRDefault="00E0452F">
      <w:pPr>
        <w:pStyle w:val="HTML0"/>
        <w:divId w:val="1598100474"/>
        <w:rPr>
          <w:lang w:val="en"/>
        </w:rPr>
      </w:pPr>
      <w:r>
        <w:rPr>
          <w:lang w:val="en"/>
        </w:rPr>
        <w:tab/>
        <w:t>def</w:t>
      </w:r>
      <w:r>
        <w:rPr>
          <w:lang w:val="en"/>
        </w:rPr>
        <w:t xml:space="preserve"> </w:t>
      </w:r>
      <w:r>
        <w:rPr>
          <w:rStyle w:val="hl-string"/>
          <w:lang w:val="en"/>
        </w:rPr>
        <w:t>'should dump all mappings to a file</w:t>
      </w:r>
      <w:r>
        <w:rPr>
          <w:rStyle w:val="hl-string"/>
          <w:lang w:val="en"/>
        </w:rPr>
        <w:t>'</w:t>
      </w:r>
      <w:r>
        <w:rPr>
          <w:lang w:val="en"/>
        </w:rPr>
        <w:t>() {</w:t>
      </w:r>
    </w:p>
    <w:p w:rsidR="00000000" w:rsidRDefault="00E0452F">
      <w:pPr>
        <w:pStyle w:val="HTML0"/>
        <w:divId w:val="1598100474"/>
        <w:rPr>
          <w:lang w:val="en"/>
        </w:rPr>
      </w:pPr>
      <w:r>
        <w:rPr>
          <w:lang w:val="en"/>
        </w:rPr>
        <w:tab/>
      </w:r>
      <w:r>
        <w:rPr>
          <w:lang w:val="en"/>
        </w:rPr>
        <w:tab/>
        <w:t>when:</w:t>
      </w:r>
    </w:p>
    <w:p w:rsidR="00000000" w:rsidRDefault="00E0452F">
      <w:pPr>
        <w:pStyle w:val="HTML0"/>
        <w:divId w:val="1598100474"/>
        <w:rPr>
          <w:lang w:val="en"/>
        </w:rPr>
      </w:pPr>
      <w:r>
        <w:rPr>
          <w:lang w:val="en"/>
        </w:rPr>
        <w:tab/>
      </w:r>
      <w:r>
        <w:rPr>
          <w:lang w:val="en"/>
        </w:rPr>
        <w:tab/>
      </w:r>
      <w:r>
        <w:rPr>
          <w:lang w:val="en"/>
        </w:rPr>
        <w:tab/>
        <w:t>def url = stubFinder.findStubUrl</w:t>
      </w:r>
      <w:r>
        <w:rPr>
          <w:lang w:val="en"/>
        </w:rPr>
        <w:t>(</w:t>
      </w:r>
      <w:r>
        <w:rPr>
          <w:rStyle w:val="hl-string"/>
          <w:lang w:val="en"/>
        </w:rPr>
        <w:t>"fraudDetectionServer</w:t>
      </w:r>
      <w:r>
        <w:rPr>
          <w:rStyle w:val="hl-string"/>
          <w:lang w:val="en"/>
        </w:rPr>
        <w:t>"</w:t>
      </w:r>
      <w:r>
        <w:rPr>
          <w:lang w:val="en"/>
        </w:rPr>
        <w:t>)</w:t>
      </w:r>
    </w:p>
    <w:p w:rsidR="00000000" w:rsidRDefault="00E0452F">
      <w:pPr>
        <w:pStyle w:val="HTML0"/>
        <w:divId w:val="1598100474"/>
        <w:rPr>
          <w:lang w:val="en"/>
        </w:rPr>
      </w:pPr>
      <w:r>
        <w:rPr>
          <w:lang w:val="en"/>
        </w:rPr>
        <w:tab/>
      </w:r>
      <w:r>
        <w:rPr>
          <w:lang w:val="en"/>
        </w:rPr>
        <w:tab/>
        <w:t>then:</w:t>
      </w:r>
    </w:p>
    <w:p w:rsidR="00000000" w:rsidRDefault="00E0452F">
      <w:pPr>
        <w:pStyle w:val="HTML0"/>
        <w:divId w:val="1598100474"/>
        <w:rPr>
          <w:lang w:val="en"/>
        </w:rPr>
      </w:pPr>
      <w:r>
        <w:rPr>
          <w:lang w:val="en"/>
        </w:rPr>
        <w:tab/>
      </w:r>
      <w:r>
        <w:rPr>
          <w:lang w:val="en"/>
        </w:rPr>
        <w:tab/>
      </w:r>
      <w:r>
        <w:rPr>
          <w:lang w:val="en"/>
        </w:rPr>
        <w:tab/>
      </w:r>
      <w:r>
        <w:rPr>
          <w:rStyle w:val="hl-keyword"/>
          <w:lang w:val="en"/>
        </w:rPr>
        <w:t>ne</w:t>
      </w:r>
      <w:r>
        <w:rPr>
          <w:rStyle w:val="hl-keyword"/>
          <w:lang w:val="en"/>
        </w:rPr>
        <w:t>w</w:t>
      </w:r>
      <w:r>
        <w:rPr>
          <w:lang w:val="en"/>
        </w:rPr>
        <w:t xml:space="preserve"> File</w:t>
      </w:r>
      <w:r>
        <w:rPr>
          <w:lang w:val="en"/>
        </w:rPr>
        <w:t>(</w:t>
      </w:r>
      <w:r>
        <w:rPr>
          <w:rStyle w:val="hl-string"/>
          <w:lang w:val="en"/>
        </w:rPr>
        <w:t>"target/outputmappings/</w:t>
      </w:r>
      <w:r>
        <w:rPr>
          <w:rStyle w:val="hl-string"/>
          <w:lang w:val="en"/>
        </w:rPr>
        <w:t>"</w:t>
      </w:r>
      <w:r>
        <w:rPr>
          <w:lang w:val="en"/>
        </w:rPr>
        <w:t>,</w:t>
      </w:r>
      <w:r>
        <w:rPr>
          <w:lang w:val="en"/>
        </w:rPr>
        <w:t xml:space="preserve"> </w:t>
      </w:r>
      <w:r>
        <w:rPr>
          <w:rStyle w:val="hl-string"/>
          <w:lang w:val="en"/>
        </w:rPr>
        <w:t>"fraudDetectionServer_${url.port}</w:t>
      </w:r>
      <w:r>
        <w:rPr>
          <w:rStyle w:val="hl-string"/>
          <w:lang w:val="en"/>
        </w:rPr>
        <w:t>"</w:t>
      </w:r>
      <w:r>
        <w:rPr>
          <w:lang w:val="en"/>
        </w:rPr>
        <w:t>).exists()</w:t>
      </w:r>
    </w:p>
    <w:p w:rsidR="00000000" w:rsidRDefault="00E0452F">
      <w:pPr>
        <w:pStyle w:val="HTML0"/>
        <w:divId w:val="1598100474"/>
        <w:rPr>
          <w:lang w:val="en"/>
        </w:rPr>
      </w:pPr>
      <w:r>
        <w:rPr>
          <w:lang w:val="en"/>
        </w:rPr>
        <w:tab/>
        <w:t>}</w:t>
      </w:r>
    </w:p>
    <w:p w:rsidR="00000000" w:rsidRDefault="00E0452F">
      <w:pPr>
        <w:pStyle w:val="HTML0"/>
        <w:divId w:val="1598100474"/>
        <w:rPr>
          <w:lang w:val="en"/>
        </w:rPr>
      </w:pPr>
    </w:p>
    <w:p w:rsidR="00000000" w:rsidRDefault="00E0452F">
      <w:pPr>
        <w:pStyle w:val="HTML0"/>
        <w:divId w:val="1598100474"/>
        <w:rPr>
          <w:lang w:val="en"/>
        </w:rPr>
      </w:pPr>
      <w:r>
        <w:rPr>
          <w:lang w:val="en"/>
        </w:rPr>
        <w:tab/>
      </w:r>
      <w:r>
        <w:rPr>
          <w:rStyle w:val="hl-annotation"/>
          <w:i/>
          <w:iCs/>
          <w:color w:val="808080"/>
          <w:lang w:val="en"/>
        </w:rPr>
        <w:t>@Configuration</w:t>
      </w:r>
    </w:p>
    <w:p w:rsidR="00000000" w:rsidRDefault="00E0452F">
      <w:pPr>
        <w:pStyle w:val="HTML0"/>
        <w:divId w:val="1598100474"/>
        <w:rPr>
          <w:lang w:val="en"/>
        </w:rPr>
      </w:pPr>
      <w:r>
        <w:rPr>
          <w:lang w:val="en"/>
        </w:rPr>
        <w:tab/>
      </w:r>
      <w:r>
        <w:rPr>
          <w:rStyle w:val="hl-annotation"/>
          <w:i/>
          <w:iCs/>
          <w:color w:val="808080"/>
          <w:lang w:val="en"/>
        </w:rPr>
        <w:t>@EnableAutoConfiguration</w:t>
      </w:r>
    </w:p>
    <w:p w:rsidR="00000000" w:rsidRDefault="00E0452F">
      <w:pPr>
        <w:pStyle w:val="HTML0"/>
        <w:divId w:val="1598100474"/>
        <w:rPr>
          <w:lang w:val="en"/>
        </w:rPr>
      </w:pPr>
      <w:r>
        <w:rPr>
          <w:lang w:val="en"/>
        </w:rPr>
        <w:tab/>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Config {}</w:t>
      </w:r>
    </w:p>
    <w:p w:rsidR="00000000" w:rsidRDefault="00E0452F">
      <w:pPr>
        <w:pStyle w:val="HTML0"/>
        <w:divId w:val="1598100474"/>
        <w:rPr>
          <w:lang w:val="en"/>
        </w:rPr>
      </w:pPr>
    </w:p>
    <w:p w:rsidR="00000000" w:rsidRDefault="00E0452F">
      <w:pPr>
        <w:pStyle w:val="HTML0"/>
        <w:divId w:val="1598100474"/>
        <w:rPr>
          <w:lang w:val="en"/>
        </w:rPr>
      </w:pPr>
      <w:r>
        <w:rPr>
          <w:lang w:val="en"/>
        </w:rPr>
        <w:tab/>
      </w:r>
      <w:r>
        <w:rPr>
          <w:rStyle w:val="hl-annotation"/>
          <w:i/>
          <w:iCs/>
          <w:color w:val="808080"/>
          <w:lang w:val="en"/>
        </w:rPr>
        <w:t>@CompileStatic</w:t>
      </w:r>
    </w:p>
    <w:p w:rsidR="00000000" w:rsidRDefault="00E0452F">
      <w:pPr>
        <w:pStyle w:val="HTML0"/>
        <w:divId w:val="1598100474"/>
        <w:rPr>
          <w:lang w:val="en"/>
        </w:rPr>
      </w:pPr>
      <w:r>
        <w:rPr>
          <w:lang w:val="en"/>
        </w:rPr>
        <w:tab/>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HttpsForFraudDetection</w:t>
      </w:r>
      <w:r>
        <w:rPr>
          <w:lang w:val="en"/>
        </w:rPr>
        <w:t xml:space="preserve"> </w:t>
      </w:r>
      <w:r>
        <w:rPr>
          <w:rStyle w:val="hl-keyword"/>
          <w:lang w:val="en"/>
        </w:rPr>
        <w:t>extend</w:t>
      </w:r>
      <w:r>
        <w:rPr>
          <w:rStyle w:val="hl-keyword"/>
          <w:lang w:val="en"/>
        </w:rPr>
        <w:t>s</w:t>
      </w:r>
      <w:r>
        <w:rPr>
          <w:lang w:val="en"/>
        </w:rPr>
        <w:t xml:space="preserve"> WireMockHttpServerStubConfigurer {</w:t>
      </w:r>
    </w:p>
    <w:p w:rsidR="00000000" w:rsidRDefault="00E0452F">
      <w:pPr>
        <w:pStyle w:val="HTML0"/>
        <w:divId w:val="1598100474"/>
        <w:rPr>
          <w:lang w:val="en"/>
        </w:rPr>
      </w:pPr>
    </w:p>
    <w:p w:rsidR="00000000" w:rsidRDefault="00E0452F">
      <w:pPr>
        <w:pStyle w:val="HTML0"/>
        <w:divId w:val="1598100474"/>
        <w:rPr>
          <w:lang w:val="en"/>
        </w:rPr>
      </w:pPr>
      <w:r>
        <w:rPr>
          <w:lang w:val="en"/>
        </w:rPr>
        <w:tab/>
      </w:r>
      <w:r>
        <w:rPr>
          <w:lang w:val="en"/>
        </w:rPr>
        <w:tab/>
      </w:r>
      <w:r>
        <w:rPr>
          <w:rStyle w:val="hl-keyword"/>
          <w:lang w:val="en"/>
        </w:rPr>
        <w:t>privat</w:t>
      </w:r>
      <w:r>
        <w:rPr>
          <w:rStyle w:val="hl-keyword"/>
          <w:lang w:val="en"/>
        </w:rPr>
        <w:t>e</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Log log = LogFactory.getLog(HttpsForFraudDetection)</w:t>
      </w:r>
    </w:p>
    <w:p w:rsidR="00000000" w:rsidRDefault="00E0452F">
      <w:pPr>
        <w:pStyle w:val="HTML0"/>
        <w:divId w:val="1598100474"/>
        <w:rPr>
          <w:lang w:val="en"/>
        </w:rPr>
      </w:pPr>
    </w:p>
    <w:p w:rsidR="00000000" w:rsidRDefault="00E0452F">
      <w:pPr>
        <w:pStyle w:val="HTML0"/>
        <w:divId w:val="1598100474"/>
        <w:rPr>
          <w:lang w:val="en"/>
        </w:rPr>
      </w:pPr>
      <w:r>
        <w:rPr>
          <w:lang w:val="en"/>
        </w:rPr>
        <w:tab/>
      </w:r>
      <w:r>
        <w:rPr>
          <w:lang w:val="en"/>
        </w:rPr>
        <w:tab/>
      </w:r>
      <w:r>
        <w:rPr>
          <w:rStyle w:val="hl-annotation"/>
          <w:i/>
          <w:iCs/>
          <w:color w:val="808080"/>
          <w:lang w:val="en"/>
        </w:rPr>
        <w:t>@Override</w:t>
      </w:r>
    </w:p>
    <w:p w:rsidR="00000000" w:rsidRDefault="00E0452F">
      <w:pPr>
        <w:pStyle w:val="HTML0"/>
        <w:divId w:val="1598100474"/>
        <w:rPr>
          <w:lang w:val="en"/>
        </w:rPr>
      </w:pPr>
      <w:r>
        <w:rPr>
          <w:lang w:val="en"/>
        </w:rPr>
        <w:tab/>
      </w:r>
      <w:r>
        <w:rPr>
          <w:lang w:val="en"/>
        </w:rPr>
        <w:tab/>
        <w:t>WireMockConfiguration configure(WireMockConfiguration httpStubConfiguration, HttpServerStubConfiguration httpServerStubConfiguration) {</w:t>
      </w:r>
    </w:p>
    <w:p w:rsidR="00000000" w:rsidRDefault="00E0452F">
      <w:pPr>
        <w:pStyle w:val="HTML0"/>
        <w:divId w:val="1598100474"/>
        <w:rPr>
          <w:lang w:val="en"/>
        </w:rPr>
      </w:pPr>
      <w:r>
        <w:rPr>
          <w:lang w:val="en"/>
        </w:rPr>
        <w:tab/>
      </w:r>
      <w:r>
        <w:rPr>
          <w:lang w:val="en"/>
        </w:rPr>
        <w:tab/>
      </w:r>
      <w:r>
        <w:rPr>
          <w:lang w:val="en"/>
        </w:rPr>
        <w:tab/>
      </w:r>
      <w:r>
        <w:rPr>
          <w:rStyle w:val="hl-keyword"/>
          <w:lang w:val="en"/>
        </w:rPr>
        <w:t>i</w:t>
      </w:r>
      <w:r>
        <w:rPr>
          <w:rStyle w:val="hl-keyword"/>
          <w:lang w:val="en"/>
        </w:rPr>
        <w:t>f</w:t>
      </w:r>
      <w:r>
        <w:rPr>
          <w:lang w:val="en"/>
        </w:rPr>
        <w:t xml:space="preserve"> (httpServerStubConfiguration.stubConfiguration.artifactId ==</w:t>
      </w:r>
      <w:r>
        <w:rPr>
          <w:lang w:val="en"/>
        </w:rPr>
        <w:t xml:space="preserve"> </w:t>
      </w:r>
      <w:r>
        <w:rPr>
          <w:rStyle w:val="hl-string"/>
          <w:lang w:val="en"/>
        </w:rPr>
        <w:t>"fraudDetectionServer</w:t>
      </w:r>
      <w:r>
        <w:rPr>
          <w:rStyle w:val="hl-string"/>
          <w:lang w:val="en"/>
        </w:rPr>
        <w:t>"</w:t>
      </w:r>
      <w:r>
        <w:rPr>
          <w:lang w:val="en"/>
        </w:rPr>
        <w:t>) {</w:t>
      </w:r>
    </w:p>
    <w:p w:rsidR="00000000" w:rsidRDefault="00E0452F">
      <w:pPr>
        <w:pStyle w:val="HTML0"/>
        <w:divId w:val="1598100474"/>
        <w:rPr>
          <w:lang w:val="en"/>
        </w:rPr>
      </w:pPr>
      <w:r>
        <w:rPr>
          <w:lang w:val="en"/>
        </w:rPr>
        <w:tab/>
      </w:r>
      <w:r>
        <w:rPr>
          <w:lang w:val="en"/>
        </w:rPr>
        <w:tab/>
      </w:r>
      <w:r>
        <w:rPr>
          <w:lang w:val="en"/>
        </w:rPr>
        <w:tab/>
      </w:r>
      <w:r>
        <w:rPr>
          <w:lang w:val="en"/>
        </w:rPr>
        <w:tab/>
      </w:r>
      <w:r>
        <w:rPr>
          <w:rStyle w:val="hl-keyword"/>
          <w:lang w:val="en"/>
        </w:rPr>
        <w:t>in</w:t>
      </w:r>
      <w:r>
        <w:rPr>
          <w:rStyle w:val="hl-keyword"/>
          <w:lang w:val="en"/>
        </w:rPr>
        <w:t>t</w:t>
      </w:r>
      <w:r>
        <w:rPr>
          <w:lang w:val="en"/>
        </w:rPr>
        <w:t xml:space="preserve"> httpsP</w:t>
      </w:r>
      <w:r>
        <w:rPr>
          <w:lang w:val="en"/>
        </w:rPr>
        <w:t>ort = SocketUtils.findAvailableTcpPort()</w:t>
      </w:r>
    </w:p>
    <w:p w:rsidR="00000000" w:rsidRDefault="00E0452F">
      <w:pPr>
        <w:pStyle w:val="HTML0"/>
        <w:divId w:val="1598100474"/>
        <w:rPr>
          <w:lang w:val="en"/>
        </w:rPr>
      </w:pPr>
      <w:r>
        <w:rPr>
          <w:lang w:val="en"/>
        </w:rPr>
        <w:tab/>
      </w:r>
      <w:r>
        <w:rPr>
          <w:lang w:val="en"/>
        </w:rPr>
        <w:tab/>
      </w:r>
      <w:r>
        <w:rPr>
          <w:lang w:val="en"/>
        </w:rPr>
        <w:tab/>
      </w:r>
      <w:r>
        <w:rPr>
          <w:lang w:val="en"/>
        </w:rPr>
        <w:tab/>
        <w:t>log.info</w:t>
      </w:r>
      <w:r>
        <w:rPr>
          <w:lang w:val="en"/>
        </w:rPr>
        <w:t>(</w:t>
      </w:r>
      <w:r>
        <w:rPr>
          <w:rStyle w:val="hl-string"/>
          <w:lang w:val="en"/>
        </w:rPr>
        <w:t>"Will set HTTPs port [</w:t>
      </w:r>
      <w:r>
        <w:rPr>
          <w:rStyle w:val="hl-string"/>
          <w:lang w:val="en"/>
        </w:rPr>
        <w:t>"</w:t>
      </w:r>
      <w:r>
        <w:rPr>
          <w:lang w:val="en"/>
        </w:rPr>
        <w:t xml:space="preserve"> + httpsPort +</w:t>
      </w:r>
      <w:r>
        <w:rPr>
          <w:lang w:val="en"/>
        </w:rPr>
        <w:t xml:space="preserve"> </w:t>
      </w:r>
      <w:r>
        <w:rPr>
          <w:rStyle w:val="hl-string"/>
          <w:lang w:val="en"/>
        </w:rPr>
        <w:t>"] for fraud detection server</w:t>
      </w:r>
      <w:r>
        <w:rPr>
          <w:rStyle w:val="hl-string"/>
          <w:lang w:val="en"/>
        </w:rPr>
        <w:t>"</w:t>
      </w:r>
      <w:r>
        <w:rPr>
          <w:lang w:val="en"/>
        </w:rPr>
        <w:t>)</w:t>
      </w:r>
    </w:p>
    <w:p w:rsidR="00000000" w:rsidRDefault="00E0452F">
      <w:pPr>
        <w:pStyle w:val="HTML0"/>
        <w:divId w:val="1598100474"/>
        <w:rPr>
          <w:lang w:val="en"/>
        </w:rPr>
      </w:pPr>
      <w:r>
        <w:rPr>
          <w:lang w:val="en"/>
        </w:rPr>
        <w:tab/>
      </w:r>
      <w:r>
        <w:rPr>
          <w:lang w:val="en"/>
        </w:rPr>
        <w:tab/>
      </w:r>
      <w:r>
        <w:rPr>
          <w:lang w:val="en"/>
        </w:rPr>
        <w:tab/>
      </w:r>
      <w:r>
        <w:rPr>
          <w:lang w:val="en"/>
        </w:rPr>
        <w:tab/>
      </w:r>
      <w:r>
        <w:rPr>
          <w:rStyle w:val="hl-keyword"/>
          <w:lang w:val="en"/>
        </w:rPr>
        <w:t>retur</w:t>
      </w:r>
      <w:r>
        <w:rPr>
          <w:rStyle w:val="hl-keyword"/>
          <w:lang w:val="en"/>
        </w:rPr>
        <w:t>n</w:t>
      </w:r>
      <w:r>
        <w:rPr>
          <w:lang w:val="en"/>
        </w:rPr>
        <w:t xml:space="preserve"> httpStubConfiguration</w:t>
      </w:r>
    </w:p>
    <w:p w:rsidR="00000000" w:rsidRDefault="00E0452F">
      <w:pPr>
        <w:pStyle w:val="HTML0"/>
        <w:divId w:val="1598100474"/>
        <w:rPr>
          <w:lang w:val="en"/>
        </w:rPr>
      </w:pPr>
      <w:r>
        <w:rPr>
          <w:lang w:val="en"/>
        </w:rPr>
        <w:tab/>
      </w:r>
      <w:r>
        <w:rPr>
          <w:lang w:val="en"/>
        </w:rPr>
        <w:tab/>
      </w:r>
      <w:r>
        <w:rPr>
          <w:lang w:val="en"/>
        </w:rPr>
        <w:tab/>
      </w:r>
      <w:r>
        <w:rPr>
          <w:lang w:val="en"/>
        </w:rPr>
        <w:tab/>
      </w:r>
      <w:r>
        <w:rPr>
          <w:lang w:val="en"/>
        </w:rPr>
        <w:tab/>
      </w:r>
      <w:r>
        <w:rPr>
          <w:lang w:val="en"/>
        </w:rPr>
        <w:tab/>
        <w:t>.httpsPort(httpsPort)</w:t>
      </w:r>
    </w:p>
    <w:p w:rsidR="00000000" w:rsidRDefault="00E0452F">
      <w:pPr>
        <w:pStyle w:val="HTML0"/>
        <w:divId w:val="1598100474"/>
        <w:rPr>
          <w:lang w:val="en"/>
        </w:rPr>
      </w:pPr>
      <w:r>
        <w:rPr>
          <w:lang w:val="en"/>
        </w:rPr>
        <w:tab/>
      </w:r>
      <w:r>
        <w:rPr>
          <w:lang w:val="en"/>
        </w:rPr>
        <w:tab/>
      </w:r>
      <w:r>
        <w:rPr>
          <w:lang w:val="en"/>
        </w:rPr>
        <w:tab/>
        <w:t>}</w:t>
      </w:r>
    </w:p>
    <w:p w:rsidR="00000000" w:rsidRDefault="00E0452F">
      <w:pPr>
        <w:pStyle w:val="HTML0"/>
        <w:divId w:val="1598100474"/>
        <w:rPr>
          <w:lang w:val="en"/>
        </w:rPr>
      </w:pPr>
      <w:r>
        <w:rPr>
          <w:lang w:val="en"/>
        </w:rPr>
        <w:tab/>
      </w:r>
      <w:r>
        <w:rPr>
          <w:lang w:val="en"/>
        </w:rPr>
        <w:tab/>
      </w:r>
      <w:r>
        <w:rPr>
          <w:lang w:val="en"/>
        </w:rPr>
        <w:tab/>
      </w:r>
      <w:r>
        <w:rPr>
          <w:rStyle w:val="hl-keyword"/>
          <w:lang w:val="en"/>
        </w:rPr>
        <w:t>retur</w:t>
      </w:r>
      <w:r>
        <w:rPr>
          <w:rStyle w:val="hl-keyword"/>
          <w:lang w:val="en"/>
        </w:rPr>
        <w:t>n</w:t>
      </w:r>
      <w:r>
        <w:rPr>
          <w:lang w:val="en"/>
        </w:rPr>
        <w:t xml:space="preserve"> httpStubConfiguration</w:t>
      </w:r>
    </w:p>
    <w:p w:rsidR="00000000" w:rsidRDefault="00E0452F">
      <w:pPr>
        <w:pStyle w:val="HTML0"/>
        <w:divId w:val="1598100474"/>
        <w:rPr>
          <w:lang w:val="en"/>
        </w:rPr>
      </w:pPr>
      <w:r>
        <w:rPr>
          <w:lang w:val="en"/>
        </w:rPr>
        <w:tab/>
      </w:r>
      <w:r>
        <w:rPr>
          <w:lang w:val="en"/>
        </w:rPr>
        <w:tab/>
        <w:t>}</w:t>
      </w:r>
    </w:p>
    <w:p w:rsidR="00000000" w:rsidRDefault="00E0452F">
      <w:pPr>
        <w:pStyle w:val="HTML0"/>
        <w:divId w:val="1598100474"/>
        <w:rPr>
          <w:lang w:val="en"/>
        </w:rPr>
      </w:pPr>
      <w:r>
        <w:rPr>
          <w:lang w:val="en"/>
        </w:rPr>
        <w:tab/>
        <w:t>}</w:t>
      </w:r>
    </w:p>
    <w:p w:rsidR="00000000" w:rsidRDefault="00E0452F">
      <w:pPr>
        <w:pStyle w:val="HTML0"/>
        <w:divId w:val="1598100474"/>
        <w:rPr>
          <w:lang w:val="en"/>
        </w:rPr>
      </w:pPr>
      <w:r>
        <w:rPr>
          <w:lang w:val="en"/>
        </w:rPr>
        <w:t>}</w:t>
      </w:r>
    </w:p>
    <w:p w:rsidR="00000000" w:rsidRDefault="00E0452F">
      <w:pPr>
        <w:pStyle w:val="a5"/>
        <w:divId w:val="1598100474"/>
        <w:rPr>
          <w:lang w:val="en"/>
        </w:rPr>
      </w:pPr>
      <w:r>
        <w:rPr>
          <w:lang w:val="en"/>
        </w:rPr>
        <w:t>for the following configu</w:t>
      </w:r>
      <w:r>
        <w:rPr>
          <w:lang w:val="en"/>
        </w:rPr>
        <w:t>ration file:</w:t>
      </w:r>
    </w:p>
    <w:p w:rsidR="00000000" w:rsidRDefault="00E0452F">
      <w:pPr>
        <w:pStyle w:val="HTML0"/>
        <w:divId w:val="1598100474"/>
        <w:rPr>
          <w:lang w:val="en"/>
        </w:rPr>
      </w:pPr>
      <w:r>
        <w:rPr>
          <w:lang w:val="en"/>
        </w:rPr>
        <w:t>stubrunner:</w:t>
      </w:r>
    </w:p>
    <w:p w:rsidR="00000000" w:rsidRDefault="00E0452F">
      <w:pPr>
        <w:pStyle w:val="HTML0"/>
        <w:divId w:val="1598100474"/>
        <w:rPr>
          <w:lang w:val="en"/>
        </w:rPr>
      </w:pPr>
      <w:r>
        <w:rPr>
          <w:lang w:val="en"/>
        </w:rPr>
        <w:t xml:space="preserve">  repositoryRoot: classpath:m2repo/repository/</w:t>
      </w:r>
    </w:p>
    <w:p w:rsidR="00000000" w:rsidRDefault="00E0452F">
      <w:pPr>
        <w:pStyle w:val="HTML0"/>
        <w:divId w:val="1598100474"/>
        <w:rPr>
          <w:lang w:val="en"/>
        </w:rPr>
      </w:pPr>
      <w:r>
        <w:rPr>
          <w:lang w:val="en"/>
        </w:rPr>
        <w:t xml:space="preserve">  ids:</w:t>
      </w:r>
    </w:p>
    <w:p w:rsidR="00000000" w:rsidRDefault="00E0452F">
      <w:pPr>
        <w:pStyle w:val="HTML0"/>
        <w:divId w:val="1598100474"/>
        <w:rPr>
          <w:lang w:val="en"/>
        </w:rPr>
      </w:pPr>
      <w:r>
        <w:rPr>
          <w:lang w:val="en"/>
        </w:rPr>
        <w:t xml:space="preserve">    - org.springframework.cloud.contract.verifier.stubs:loanIssuance</w:t>
      </w:r>
    </w:p>
    <w:p w:rsidR="00000000" w:rsidRDefault="00E0452F">
      <w:pPr>
        <w:pStyle w:val="HTML0"/>
        <w:divId w:val="1598100474"/>
        <w:rPr>
          <w:lang w:val="en"/>
        </w:rPr>
      </w:pPr>
      <w:r>
        <w:rPr>
          <w:lang w:val="en"/>
        </w:rPr>
        <w:t xml:space="preserve">    - org.springframework.cloud.contract.verifier.stubs:fraudDetectionServer</w:t>
      </w:r>
    </w:p>
    <w:p w:rsidR="00000000" w:rsidRDefault="00E0452F">
      <w:pPr>
        <w:pStyle w:val="HTML0"/>
        <w:divId w:val="1598100474"/>
        <w:rPr>
          <w:lang w:val="en"/>
        </w:rPr>
      </w:pPr>
      <w:r>
        <w:rPr>
          <w:lang w:val="en"/>
        </w:rPr>
        <w:t xml:space="preserve">    </w:t>
      </w:r>
      <w:r>
        <w:rPr>
          <w:lang w:val="en"/>
        </w:rPr>
        <w:t>- org.springframework.cloud.contract.verifier.stubs:bootService</w:t>
      </w:r>
    </w:p>
    <w:p w:rsidR="00000000" w:rsidRDefault="00E0452F">
      <w:pPr>
        <w:pStyle w:val="HTML0"/>
        <w:divId w:val="1598100474"/>
        <w:rPr>
          <w:lang w:val="en"/>
        </w:rPr>
      </w:pPr>
      <w:r>
        <w:rPr>
          <w:lang w:val="en"/>
        </w:rPr>
        <w:t xml:space="preserve">  stubs-mode: remote</w:t>
      </w:r>
    </w:p>
    <w:p w:rsidR="00000000" w:rsidRDefault="00E0452F">
      <w:pPr>
        <w:pStyle w:val="a5"/>
        <w:divId w:val="1598100474"/>
        <w:rPr>
          <w:lang w:val="en"/>
        </w:rPr>
      </w:pPr>
      <w:r>
        <w:rPr>
          <w:lang w:val="en"/>
        </w:rPr>
        <w:t xml:space="preserve">Instead of using the properties you can also use the properties inside the </w:t>
      </w:r>
      <w:r>
        <w:rPr>
          <w:rStyle w:val="HTML"/>
          <w:lang w:val="en"/>
        </w:rPr>
        <w:t>@AutoConfigureStubRunner</w:t>
      </w:r>
      <w:r>
        <w:rPr>
          <w:lang w:val="en"/>
        </w:rPr>
        <w:t xml:space="preserve">. Below you can find an example of achieving the same result by setting </w:t>
      </w:r>
      <w:r>
        <w:rPr>
          <w:lang w:val="en"/>
        </w:rPr>
        <w:t>values on the annotation.</w:t>
      </w:r>
    </w:p>
    <w:p w:rsidR="00000000" w:rsidRDefault="00E0452F">
      <w:pPr>
        <w:pStyle w:val="HTML0"/>
        <w:divId w:val="1598100474"/>
        <w:rPr>
          <w:lang w:val="en"/>
        </w:rPr>
      </w:pPr>
      <w:r>
        <w:rPr>
          <w:lang w:val="en"/>
        </w:rPr>
        <w:t>@AutoConfigureStubRunner(</w:t>
      </w:r>
    </w:p>
    <w:p w:rsidR="00000000" w:rsidRDefault="00E0452F">
      <w:pPr>
        <w:pStyle w:val="HTML0"/>
        <w:divId w:val="1598100474"/>
        <w:rPr>
          <w:lang w:val="en"/>
        </w:rPr>
      </w:pPr>
      <w:r>
        <w:rPr>
          <w:lang w:val="en"/>
        </w:rPr>
        <w:tab/>
      </w:r>
      <w:r>
        <w:rPr>
          <w:lang w:val="en"/>
        </w:rPr>
        <w:tab/>
        <w:t xml:space="preserve">ids = </w:t>
      </w:r>
      <w:r>
        <w:rPr>
          <w:lang w:val="en"/>
        </w:rPr>
        <w:t>[</w:t>
      </w:r>
      <w:r>
        <w:rPr>
          <w:rStyle w:val="hl-string"/>
          <w:lang w:val="en"/>
        </w:rPr>
        <w:t>"org.springframework.cloud.contract.verifier.stubs:loanIssuance</w:t>
      </w:r>
      <w:r>
        <w:rPr>
          <w:rStyle w:val="hl-string"/>
          <w:lang w:val="en"/>
        </w:rPr>
        <w:t>"</w:t>
      </w:r>
      <w:r>
        <w:rPr>
          <w:lang w:val="en"/>
        </w:rPr>
        <w:t>,</w:t>
      </w:r>
    </w:p>
    <w:p w:rsidR="00000000" w:rsidRDefault="00E0452F">
      <w:pPr>
        <w:pStyle w:val="HTML0"/>
        <w:divId w:val="1598100474"/>
        <w:rPr>
          <w:lang w:val="en"/>
        </w:rPr>
      </w:pPr>
      <w:r>
        <w:rPr>
          <w:lang w:val="en"/>
        </w:rPr>
        <w:tab/>
      </w:r>
      <w:r>
        <w:rPr>
          <w:lang w:val="en"/>
        </w:rPr>
        <w:tab/>
      </w:r>
      <w:r>
        <w:rPr>
          <w:rStyle w:val="hl-string"/>
          <w:lang w:val="en"/>
        </w:rPr>
        <w:t>"org.springframework.cloud.contract.verifier.stubs:fraudDetectionServer</w:t>
      </w:r>
      <w:r>
        <w:rPr>
          <w:rStyle w:val="hl-string"/>
          <w:lang w:val="en"/>
        </w:rPr>
        <w:t>"</w:t>
      </w:r>
      <w:r>
        <w:rPr>
          <w:lang w:val="en"/>
        </w:rPr>
        <w:t>,</w:t>
      </w:r>
    </w:p>
    <w:p w:rsidR="00000000" w:rsidRDefault="00E0452F">
      <w:pPr>
        <w:pStyle w:val="HTML0"/>
        <w:divId w:val="1598100474"/>
        <w:rPr>
          <w:lang w:val="en"/>
        </w:rPr>
      </w:pPr>
      <w:r>
        <w:rPr>
          <w:lang w:val="en"/>
        </w:rPr>
        <w:tab/>
      </w:r>
      <w:r>
        <w:rPr>
          <w:lang w:val="en"/>
        </w:rPr>
        <w:tab/>
      </w:r>
      <w:r>
        <w:rPr>
          <w:rStyle w:val="hl-string"/>
          <w:lang w:val="en"/>
        </w:rPr>
        <w:t>"org.springframework.cloud.contract.verifier.stubs:</w:t>
      </w:r>
      <w:r>
        <w:rPr>
          <w:rStyle w:val="hl-string"/>
          <w:lang w:val="en"/>
        </w:rPr>
        <w:t>bootService</w:t>
      </w:r>
      <w:r>
        <w:rPr>
          <w:rStyle w:val="hl-string"/>
          <w:lang w:val="en"/>
        </w:rPr>
        <w:t>"</w:t>
      </w:r>
      <w:r>
        <w:rPr>
          <w:lang w:val="en"/>
        </w:rPr>
        <w:t>],</w:t>
      </w:r>
    </w:p>
    <w:p w:rsidR="00000000" w:rsidRDefault="00E0452F">
      <w:pPr>
        <w:pStyle w:val="HTML0"/>
        <w:divId w:val="1598100474"/>
        <w:rPr>
          <w:lang w:val="en"/>
        </w:rPr>
      </w:pPr>
      <w:r>
        <w:rPr>
          <w:lang w:val="en"/>
        </w:rPr>
        <w:tab/>
      </w:r>
      <w:r>
        <w:rPr>
          <w:lang w:val="en"/>
        </w:rPr>
        <w:tab/>
        <w:t>stubsMode = StubRunnerProperties.StubsMode.REMOTE,</w:t>
      </w:r>
    </w:p>
    <w:p w:rsidR="00000000" w:rsidRDefault="00E0452F">
      <w:pPr>
        <w:pStyle w:val="HTML0"/>
        <w:divId w:val="1598100474"/>
        <w:rPr>
          <w:lang w:val="en"/>
        </w:rPr>
      </w:pPr>
      <w:r>
        <w:rPr>
          <w:lang w:val="en"/>
        </w:rPr>
        <w:tab/>
      </w:r>
      <w:r>
        <w:rPr>
          <w:lang w:val="en"/>
        </w:rPr>
        <w:tab/>
        <w:t>repositoryRoot =</w:t>
      </w:r>
      <w:r>
        <w:rPr>
          <w:lang w:val="en"/>
        </w:rPr>
        <w:t xml:space="preserve"> </w:t>
      </w:r>
      <w:r>
        <w:rPr>
          <w:rStyle w:val="hl-string"/>
          <w:lang w:val="en"/>
        </w:rPr>
        <w:t>"classpath:m2repo/repository/</w:t>
      </w:r>
      <w:r>
        <w:rPr>
          <w:rStyle w:val="hl-string"/>
          <w:lang w:val="en"/>
        </w:rPr>
        <w:t>"</w:t>
      </w:r>
      <w:r>
        <w:rPr>
          <w:lang w:val="en"/>
        </w:rPr>
        <w:t>)</w:t>
      </w:r>
    </w:p>
    <w:p w:rsidR="00000000" w:rsidRDefault="00E0452F">
      <w:pPr>
        <w:pStyle w:val="a5"/>
        <w:divId w:val="1598100474"/>
        <w:rPr>
          <w:lang w:val="en"/>
        </w:rPr>
      </w:pPr>
      <w:r>
        <w:rPr>
          <w:lang w:val="en"/>
        </w:rPr>
        <w:t xml:space="preserve">Stub Runner Spring registers environment variables in the following manner for every registered WireMock server. Example for Stub Runner </w:t>
      </w:r>
      <w:r>
        <w:rPr>
          <w:lang w:val="en"/>
        </w:rPr>
        <w:t xml:space="preserve">ids </w:t>
      </w:r>
      <w:r>
        <w:rPr>
          <w:rStyle w:val="HTML"/>
          <w:lang w:val="en"/>
        </w:rPr>
        <w:t>com.example:foo</w:t>
      </w:r>
      <w:r>
        <w:rPr>
          <w:lang w:val="en"/>
        </w:rPr>
        <w:t xml:space="preserve">, </w:t>
      </w:r>
      <w:r>
        <w:rPr>
          <w:rStyle w:val="HTML"/>
          <w:lang w:val="en"/>
        </w:rPr>
        <w:t>com.example:bar</w:t>
      </w:r>
      <w:r>
        <w:rPr>
          <w:lang w:val="en"/>
        </w:rPr>
        <w:t>.</w:t>
      </w:r>
    </w:p>
    <w:p w:rsidR="00000000" w:rsidRDefault="00E0452F">
      <w:pPr>
        <w:numPr>
          <w:ilvl w:val="0"/>
          <w:numId w:val="158"/>
        </w:numPr>
        <w:spacing w:before="100" w:beforeAutospacing="1" w:after="100" w:afterAutospacing="1"/>
        <w:divId w:val="343213943"/>
        <w:rPr>
          <w:lang w:val="en"/>
        </w:rPr>
      </w:pPr>
      <w:r>
        <w:rPr>
          <w:rStyle w:val="HTML"/>
          <w:lang w:val="en"/>
        </w:rPr>
        <w:t>stubrunner.runningstubs.foo.port</w:t>
      </w:r>
    </w:p>
    <w:p w:rsidR="00000000" w:rsidRDefault="00E0452F">
      <w:pPr>
        <w:numPr>
          <w:ilvl w:val="0"/>
          <w:numId w:val="158"/>
        </w:numPr>
        <w:spacing w:before="100" w:beforeAutospacing="1" w:after="100" w:afterAutospacing="1"/>
        <w:divId w:val="343213943"/>
        <w:rPr>
          <w:lang w:val="en"/>
        </w:rPr>
      </w:pPr>
      <w:r>
        <w:rPr>
          <w:rStyle w:val="HTML"/>
          <w:lang w:val="en"/>
        </w:rPr>
        <w:t>stubrunner.runningstubs.com.example.foo.port</w:t>
      </w:r>
    </w:p>
    <w:p w:rsidR="00000000" w:rsidRDefault="00E0452F">
      <w:pPr>
        <w:numPr>
          <w:ilvl w:val="0"/>
          <w:numId w:val="158"/>
        </w:numPr>
        <w:spacing w:before="100" w:beforeAutospacing="1" w:after="100" w:afterAutospacing="1"/>
        <w:divId w:val="343213943"/>
        <w:rPr>
          <w:lang w:val="en"/>
        </w:rPr>
      </w:pPr>
      <w:r>
        <w:rPr>
          <w:rStyle w:val="HTML"/>
          <w:lang w:val="en"/>
        </w:rPr>
        <w:t>stubrunner.runningstubs.bar.port</w:t>
      </w:r>
    </w:p>
    <w:p w:rsidR="00000000" w:rsidRDefault="00E0452F">
      <w:pPr>
        <w:numPr>
          <w:ilvl w:val="0"/>
          <w:numId w:val="158"/>
        </w:numPr>
        <w:spacing w:before="100" w:beforeAutospacing="1" w:after="100" w:afterAutospacing="1"/>
        <w:divId w:val="343213943"/>
        <w:rPr>
          <w:lang w:val="en"/>
        </w:rPr>
      </w:pPr>
      <w:r>
        <w:rPr>
          <w:rStyle w:val="HTML"/>
          <w:lang w:val="en"/>
        </w:rPr>
        <w:t>stubrunner.runningstubs.com.example.bar.port</w:t>
      </w:r>
    </w:p>
    <w:p w:rsidR="00000000" w:rsidRDefault="00E0452F">
      <w:pPr>
        <w:pStyle w:val="a5"/>
        <w:divId w:val="1598100474"/>
        <w:rPr>
          <w:lang w:val="en"/>
        </w:rPr>
      </w:pPr>
      <w:r>
        <w:rPr>
          <w:lang w:val="en"/>
        </w:rPr>
        <w:t>Which you can reference in your code.</w:t>
      </w:r>
    </w:p>
    <w:p w:rsidR="00000000" w:rsidRDefault="00E0452F">
      <w:pPr>
        <w:pStyle w:val="a5"/>
        <w:divId w:val="1598100474"/>
        <w:rPr>
          <w:lang w:val="en"/>
        </w:rPr>
      </w:pPr>
      <w:r>
        <w:rPr>
          <w:lang w:val="en"/>
        </w:rPr>
        <w:t xml:space="preserve">You can also use the </w:t>
      </w:r>
      <w:r>
        <w:rPr>
          <w:rStyle w:val="HTML"/>
          <w:lang w:val="en"/>
        </w:rPr>
        <w:t>@St</w:t>
      </w:r>
      <w:r>
        <w:rPr>
          <w:rStyle w:val="HTML"/>
          <w:lang w:val="en"/>
        </w:rPr>
        <w:t>ubRunnerPort</w:t>
      </w:r>
      <w:r>
        <w:rPr>
          <w:lang w:val="en"/>
        </w:rPr>
        <w:t xml:space="preserve"> annotation to inject the port of a running stub. Value of the annotation can be the </w:t>
      </w:r>
      <w:r>
        <w:rPr>
          <w:rStyle w:val="HTML"/>
          <w:lang w:val="en"/>
        </w:rPr>
        <w:t>groupid:artifactid</w:t>
      </w:r>
      <w:r>
        <w:rPr>
          <w:lang w:val="en"/>
        </w:rPr>
        <w:t xml:space="preserve"> or just the </w:t>
      </w:r>
      <w:r>
        <w:rPr>
          <w:rStyle w:val="HTML"/>
          <w:lang w:val="en"/>
        </w:rPr>
        <w:t>artifactid</w:t>
      </w:r>
      <w:r>
        <w:rPr>
          <w:lang w:val="en"/>
        </w:rPr>
        <w:t xml:space="preserve">. Example for Stub Runner ids </w:t>
      </w:r>
      <w:r>
        <w:rPr>
          <w:rStyle w:val="HTML"/>
          <w:lang w:val="en"/>
        </w:rPr>
        <w:t>com.example:foo</w:t>
      </w:r>
      <w:r>
        <w:rPr>
          <w:lang w:val="en"/>
        </w:rPr>
        <w:t xml:space="preserve">, </w:t>
      </w:r>
      <w:r>
        <w:rPr>
          <w:rStyle w:val="HTML"/>
          <w:lang w:val="en"/>
        </w:rPr>
        <w:t>com.example:bar</w:t>
      </w:r>
      <w:r>
        <w:rPr>
          <w:lang w:val="en"/>
        </w:rPr>
        <w:t>.</w:t>
      </w:r>
    </w:p>
    <w:p w:rsidR="00000000" w:rsidRDefault="00E0452F">
      <w:pPr>
        <w:pStyle w:val="HTML0"/>
        <w:divId w:val="1598100474"/>
        <w:rPr>
          <w:lang w:val="en"/>
        </w:rPr>
      </w:pPr>
      <w:r>
        <w:rPr>
          <w:rStyle w:val="hl-annotation"/>
          <w:i/>
          <w:iCs/>
          <w:color w:val="808080"/>
          <w:lang w:val="en"/>
        </w:rPr>
        <w:t>@StubRunnerPort("foo")</w:t>
      </w:r>
    </w:p>
    <w:p w:rsidR="00000000" w:rsidRDefault="00E0452F">
      <w:pPr>
        <w:pStyle w:val="HTML0"/>
        <w:divId w:val="1598100474"/>
        <w:rPr>
          <w:lang w:val="en"/>
        </w:rPr>
      </w:pPr>
      <w:r>
        <w:rPr>
          <w:rStyle w:val="hl-keyword"/>
          <w:lang w:val="en"/>
        </w:rPr>
        <w:t>in</w:t>
      </w:r>
      <w:r>
        <w:rPr>
          <w:rStyle w:val="hl-keyword"/>
          <w:lang w:val="en"/>
        </w:rPr>
        <w:t>t</w:t>
      </w:r>
      <w:r>
        <w:rPr>
          <w:lang w:val="en"/>
        </w:rPr>
        <w:t xml:space="preserve"> fooPort;</w:t>
      </w:r>
    </w:p>
    <w:p w:rsidR="00000000" w:rsidRDefault="00E0452F">
      <w:pPr>
        <w:pStyle w:val="HTML0"/>
        <w:divId w:val="1598100474"/>
        <w:rPr>
          <w:lang w:val="en"/>
        </w:rPr>
      </w:pPr>
      <w:r>
        <w:rPr>
          <w:rStyle w:val="hl-annotation"/>
          <w:i/>
          <w:iCs/>
          <w:color w:val="808080"/>
          <w:lang w:val="en"/>
        </w:rPr>
        <w:t>@StubRunnerPort("com.example:bar")</w:t>
      </w:r>
    </w:p>
    <w:p w:rsidR="00000000" w:rsidRDefault="00E0452F">
      <w:pPr>
        <w:pStyle w:val="HTML0"/>
        <w:divId w:val="1598100474"/>
        <w:rPr>
          <w:lang w:val="en"/>
        </w:rPr>
      </w:pPr>
      <w:r>
        <w:rPr>
          <w:rStyle w:val="hl-keyword"/>
          <w:lang w:val="en"/>
        </w:rPr>
        <w:t>in</w:t>
      </w:r>
      <w:r>
        <w:rPr>
          <w:rStyle w:val="hl-keyword"/>
          <w:lang w:val="en"/>
        </w:rPr>
        <w:t>t</w:t>
      </w:r>
      <w:r>
        <w:rPr>
          <w:lang w:val="en"/>
        </w:rPr>
        <w:t xml:space="preserve"> barPort;</w:t>
      </w:r>
    </w:p>
    <w:p w:rsidR="00000000" w:rsidRDefault="00E0452F">
      <w:pPr>
        <w:pStyle w:val="2"/>
        <w:divId w:val="214901343"/>
        <w:rPr>
          <w:lang w:val="en"/>
        </w:rPr>
      </w:pPr>
      <w:bookmarkStart w:id="675" w:name="_stub_runner_spring_cloud"/>
      <w:bookmarkEnd w:id="675"/>
      <w:r>
        <w:rPr>
          <w:lang w:val="en"/>
        </w:rPr>
        <w:t>91.5 Stub Runner Spring Cloud</w:t>
      </w:r>
    </w:p>
    <w:p w:rsidR="00000000" w:rsidRDefault="00E0452F">
      <w:pPr>
        <w:pStyle w:val="a5"/>
        <w:divId w:val="90862277"/>
        <w:rPr>
          <w:lang w:val="en"/>
        </w:rPr>
      </w:pPr>
      <w:r>
        <w:rPr>
          <w:lang w:val="en"/>
        </w:rPr>
        <w:t>Stub Runner can integrate with Spring Cloud.</w:t>
      </w:r>
    </w:p>
    <w:p w:rsidR="00000000" w:rsidRDefault="00E0452F">
      <w:pPr>
        <w:pStyle w:val="a5"/>
        <w:divId w:val="90862277"/>
        <w:rPr>
          <w:lang w:val="en"/>
        </w:rPr>
      </w:pPr>
      <w:r>
        <w:rPr>
          <w:lang w:val="en"/>
        </w:rPr>
        <w:t>For real life examples you can check the</w:t>
      </w:r>
    </w:p>
    <w:p w:rsidR="00000000" w:rsidRDefault="00E0452F">
      <w:pPr>
        <w:numPr>
          <w:ilvl w:val="0"/>
          <w:numId w:val="159"/>
        </w:numPr>
        <w:spacing w:before="100" w:beforeAutospacing="1" w:after="100" w:afterAutospacing="1"/>
        <w:divId w:val="1344017404"/>
        <w:rPr>
          <w:lang w:val="en"/>
        </w:rPr>
      </w:pPr>
      <w:hyperlink r:id="rId1601" w:tgtFrame="_top" w:history="1">
        <w:r>
          <w:rPr>
            <w:rStyle w:val="a3"/>
            <w:lang w:val="en"/>
          </w:rPr>
          <w:t>producer app sample</w:t>
        </w:r>
      </w:hyperlink>
    </w:p>
    <w:p w:rsidR="00000000" w:rsidRDefault="00E0452F">
      <w:pPr>
        <w:numPr>
          <w:ilvl w:val="0"/>
          <w:numId w:val="159"/>
        </w:numPr>
        <w:spacing w:before="100" w:beforeAutospacing="1" w:after="100" w:afterAutospacing="1"/>
        <w:divId w:val="1344017404"/>
        <w:rPr>
          <w:lang w:val="en"/>
        </w:rPr>
      </w:pPr>
      <w:hyperlink r:id="rId1602" w:tgtFrame="_top" w:history="1">
        <w:r>
          <w:rPr>
            <w:rStyle w:val="a3"/>
            <w:lang w:val="en"/>
          </w:rPr>
          <w:t>consumer app sample</w:t>
        </w:r>
      </w:hyperlink>
    </w:p>
    <w:p w:rsidR="00000000" w:rsidRDefault="00E0452F">
      <w:pPr>
        <w:pStyle w:val="3"/>
        <w:divId w:val="1013414369"/>
        <w:rPr>
          <w:lang w:val="en"/>
        </w:rPr>
      </w:pPr>
      <w:bookmarkStart w:id="676" w:name="_stubbing_service_discovery"/>
      <w:bookmarkEnd w:id="676"/>
      <w:r>
        <w:rPr>
          <w:lang w:val="en"/>
        </w:rPr>
        <w:t>91.5.1 Stubbing Service Discovery</w:t>
      </w:r>
    </w:p>
    <w:p w:rsidR="00000000" w:rsidRDefault="00E0452F">
      <w:pPr>
        <w:pStyle w:val="a5"/>
        <w:divId w:val="805437876"/>
        <w:rPr>
          <w:lang w:val="en"/>
        </w:rPr>
      </w:pPr>
      <w:r>
        <w:rPr>
          <w:lang w:val="en"/>
        </w:rPr>
        <w:t xml:space="preserve">The most important feature of </w:t>
      </w:r>
      <w:r>
        <w:rPr>
          <w:rStyle w:val="HTML"/>
          <w:lang w:val="en"/>
        </w:rPr>
        <w:t>Stub Runner Spring Cloud</w:t>
      </w:r>
      <w:r>
        <w:rPr>
          <w:lang w:val="en"/>
        </w:rPr>
        <w:t xml:space="preserve"> is the fact that it’s stubbing</w:t>
      </w:r>
    </w:p>
    <w:p w:rsidR="00000000" w:rsidRDefault="00E0452F">
      <w:pPr>
        <w:numPr>
          <w:ilvl w:val="0"/>
          <w:numId w:val="160"/>
        </w:numPr>
        <w:spacing w:before="100" w:beforeAutospacing="1" w:after="100" w:afterAutospacing="1"/>
        <w:divId w:val="813838206"/>
        <w:rPr>
          <w:lang w:val="en"/>
        </w:rPr>
      </w:pPr>
      <w:r>
        <w:rPr>
          <w:rStyle w:val="HTML"/>
          <w:lang w:val="en"/>
        </w:rPr>
        <w:t>DiscoveryClient</w:t>
      </w:r>
    </w:p>
    <w:p w:rsidR="00000000" w:rsidRDefault="00E0452F">
      <w:pPr>
        <w:numPr>
          <w:ilvl w:val="0"/>
          <w:numId w:val="160"/>
        </w:numPr>
        <w:spacing w:before="100" w:beforeAutospacing="1" w:after="100" w:afterAutospacing="1"/>
        <w:divId w:val="813838206"/>
        <w:rPr>
          <w:lang w:val="en"/>
        </w:rPr>
      </w:pPr>
      <w:r>
        <w:rPr>
          <w:rStyle w:val="HTML"/>
          <w:lang w:val="en"/>
        </w:rPr>
        <w:t>Ribbon</w:t>
      </w:r>
      <w:r>
        <w:rPr>
          <w:lang w:val="en"/>
        </w:rPr>
        <w:t xml:space="preserve"> </w:t>
      </w:r>
      <w:r>
        <w:rPr>
          <w:rStyle w:val="HTML"/>
          <w:lang w:val="en"/>
        </w:rPr>
        <w:t>ServerList</w:t>
      </w:r>
    </w:p>
    <w:p w:rsidR="00000000" w:rsidRDefault="00E0452F">
      <w:pPr>
        <w:pStyle w:val="a5"/>
        <w:divId w:val="805437876"/>
        <w:rPr>
          <w:lang w:val="en"/>
        </w:rPr>
      </w:pPr>
      <w:r>
        <w:rPr>
          <w:lang w:val="en"/>
        </w:rPr>
        <w:t xml:space="preserve">that means that regardless of the fact whether you’re using Zookeeper, </w:t>
      </w:r>
      <w:r>
        <w:rPr>
          <w:lang w:val="en"/>
        </w:rPr>
        <w:t xml:space="preserve">Consul, Eureka or anything else, you don’t need that in your tests. We’re starting WireMock instances of your dependencies and we’re telling your application whenever you’re using </w:t>
      </w:r>
      <w:r>
        <w:rPr>
          <w:rStyle w:val="HTML"/>
          <w:lang w:val="en"/>
        </w:rPr>
        <w:t>Feign</w:t>
      </w:r>
      <w:r>
        <w:rPr>
          <w:lang w:val="en"/>
        </w:rPr>
        <w:t xml:space="preserve">, load balanced </w:t>
      </w:r>
      <w:r>
        <w:rPr>
          <w:rStyle w:val="HTML"/>
          <w:lang w:val="en"/>
        </w:rPr>
        <w:t>RestTemplate</w:t>
      </w:r>
      <w:r>
        <w:rPr>
          <w:lang w:val="en"/>
        </w:rPr>
        <w:t xml:space="preserve"> or </w:t>
      </w:r>
      <w:r>
        <w:rPr>
          <w:rStyle w:val="HTML"/>
          <w:lang w:val="en"/>
        </w:rPr>
        <w:t>DiscoveryClient</w:t>
      </w:r>
      <w:r>
        <w:rPr>
          <w:lang w:val="en"/>
        </w:rPr>
        <w:t xml:space="preserve"> directly, to call those</w:t>
      </w:r>
      <w:r>
        <w:rPr>
          <w:lang w:val="en"/>
        </w:rPr>
        <w:t xml:space="preserve"> stubbed servers instead of calling the real Service Discovery tool.</w:t>
      </w:r>
    </w:p>
    <w:p w:rsidR="00000000" w:rsidRDefault="00E0452F">
      <w:pPr>
        <w:pStyle w:val="a5"/>
        <w:divId w:val="805437876"/>
        <w:rPr>
          <w:lang w:val="en"/>
        </w:rPr>
      </w:pPr>
      <w:r>
        <w:rPr>
          <w:lang w:val="en"/>
        </w:rPr>
        <w:t>For example this test will pass</w:t>
      </w:r>
    </w:p>
    <w:p w:rsidR="00000000" w:rsidRDefault="00E0452F">
      <w:pPr>
        <w:pStyle w:val="HTML0"/>
        <w:divId w:val="805437876"/>
        <w:rPr>
          <w:lang w:val="en"/>
        </w:rPr>
      </w:pPr>
      <w:r>
        <w:rPr>
          <w:lang w:val="en"/>
        </w:rPr>
        <w:t>def</w:t>
      </w:r>
      <w:r>
        <w:rPr>
          <w:lang w:val="en"/>
        </w:rPr>
        <w:t xml:space="preserve"> </w:t>
      </w:r>
      <w:r>
        <w:rPr>
          <w:rStyle w:val="hl-string"/>
          <w:lang w:val="en"/>
        </w:rPr>
        <w:t>'should make service discovery work</w:t>
      </w:r>
      <w:r>
        <w:rPr>
          <w:rStyle w:val="hl-string"/>
          <w:lang w:val="en"/>
        </w:rPr>
        <w:t>'</w:t>
      </w:r>
      <w:r>
        <w:rPr>
          <w:lang w:val="en"/>
        </w:rPr>
        <w:t>() {</w:t>
      </w:r>
    </w:p>
    <w:p w:rsidR="00000000" w:rsidRDefault="00E0452F">
      <w:pPr>
        <w:pStyle w:val="HTML0"/>
        <w:divId w:val="805437876"/>
        <w:rPr>
          <w:lang w:val="en"/>
        </w:rPr>
      </w:pPr>
      <w:r>
        <w:rPr>
          <w:lang w:val="en"/>
        </w:rPr>
        <w:tab/>
        <w:t>expect:</w:t>
      </w:r>
      <w:r>
        <w:rPr>
          <w:lang w:val="en"/>
        </w:rPr>
        <w:t xml:space="preserve"> </w:t>
      </w:r>
      <w:r>
        <w:rPr>
          <w:rStyle w:val="hl-string"/>
          <w:lang w:val="en"/>
        </w:rPr>
        <w:t>'WireMocks are running</w:t>
      </w:r>
      <w:r>
        <w:rPr>
          <w:rStyle w:val="hl-string"/>
          <w:lang w:val="en"/>
        </w:rPr>
        <w:t>'</w:t>
      </w:r>
    </w:p>
    <w:p w:rsidR="00000000" w:rsidRDefault="00E0452F">
      <w:pPr>
        <w:pStyle w:val="HTML0"/>
        <w:divId w:val="805437876"/>
        <w:rPr>
          <w:lang w:val="en"/>
        </w:rPr>
      </w:pPr>
      <w:r>
        <w:rPr>
          <w:lang w:val="en"/>
        </w:rPr>
        <w:tab/>
      </w:r>
      <w:r>
        <w:rPr>
          <w:lang w:val="en"/>
        </w:rPr>
        <w:tab/>
      </w:r>
      <w:r>
        <w:rPr>
          <w:rStyle w:val="hl-string"/>
          <w:lang w:val="en"/>
        </w:rPr>
        <w:t>"${stubFinder.findStubUrl('loanIssuance').toString()}/name</w:t>
      </w:r>
      <w:r>
        <w:rPr>
          <w:rStyle w:val="hl-string"/>
          <w:lang w:val="en"/>
        </w:rPr>
        <w:t>"</w:t>
      </w:r>
      <w:r>
        <w:rPr>
          <w:lang w:val="en"/>
        </w:rPr>
        <w:t>.toURL().text ==</w:t>
      </w:r>
      <w:r>
        <w:rPr>
          <w:lang w:val="en"/>
        </w:rPr>
        <w:t xml:space="preserve"> </w:t>
      </w:r>
      <w:r>
        <w:rPr>
          <w:rStyle w:val="hl-string"/>
          <w:lang w:val="en"/>
        </w:rPr>
        <w:t>'loanIssuance</w:t>
      </w:r>
      <w:r>
        <w:rPr>
          <w:rStyle w:val="hl-string"/>
          <w:lang w:val="en"/>
        </w:rPr>
        <w:t>'</w:t>
      </w:r>
    </w:p>
    <w:p w:rsidR="00000000" w:rsidRDefault="00E0452F">
      <w:pPr>
        <w:pStyle w:val="HTML0"/>
        <w:divId w:val="805437876"/>
        <w:rPr>
          <w:lang w:val="en"/>
        </w:rPr>
      </w:pPr>
      <w:r>
        <w:rPr>
          <w:lang w:val="en"/>
        </w:rPr>
        <w:tab/>
      </w:r>
      <w:r>
        <w:rPr>
          <w:lang w:val="en"/>
        </w:rPr>
        <w:tab/>
      </w:r>
      <w:r>
        <w:rPr>
          <w:rStyle w:val="hl-string"/>
          <w:lang w:val="en"/>
        </w:rPr>
        <w:t>"${stubFinder.findStubUrl('fraudDetectionServer').toString()}/name</w:t>
      </w:r>
      <w:r>
        <w:rPr>
          <w:rStyle w:val="hl-string"/>
          <w:lang w:val="en"/>
        </w:rPr>
        <w:t>"</w:t>
      </w:r>
      <w:r>
        <w:rPr>
          <w:lang w:val="en"/>
        </w:rPr>
        <w:t>.toURL().text ==</w:t>
      </w:r>
      <w:r>
        <w:rPr>
          <w:lang w:val="en"/>
        </w:rPr>
        <w:t xml:space="preserve"> </w:t>
      </w:r>
      <w:r>
        <w:rPr>
          <w:rStyle w:val="hl-string"/>
          <w:lang w:val="en"/>
        </w:rPr>
        <w:t>'fraudDetectionServer</w:t>
      </w:r>
      <w:r>
        <w:rPr>
          <w:rStyle w:val="hl-string"/>
          <w:lang w:val="en"/>
        </w:rPr>
        <w:t>'</w:t>
      </w:r>
    </w:p>
    <w:p w:rsidR="00000000" w:rsidRDefault="00E0452F">
      <w:pPr>
        <w:pStyle w:val="HTML0"/>
        <w:divId w:val="805437876"/>
        <w:rPr>
          <w:lang w:val="en"/>
        </w:rPr>
      </w:pPr>
      <w:r>
        <w:rPr>
          <w:lang w:val="en"/>
        </w:rPr>
        <w:tab/>
        <w:t>and:</w:t>
      </w:r>
      <w:r>
        <w:rPr>
          <w:lang w:val="en"/>
        </w:rPr>
        <w:t xml:space="preserve"> </w:t>
      </w:r>
      <w:r>
        <w:rPr>
          <w:rStyle w:val="hl-string"/>
          <w:lang w:val="en"/>
        </w:rPr>
        <w:t>'Stubs can be reached via load service discovery</w:t>
      </w:r>
      <w:r>
        <w:rPr>
          <w:rStyle w:val="hl-string"/>
          <w:lang w:val="en"/>
        </w:rPr>
        <w:t>'</w:t>
      </w:r>
    </w:p>
    <w:p w:rsidR="00000000" w:rsidRDefault="00E0452F">
      <w:pPr>
        <w:pStyle w:val="HTML0"/>
        <w:divId w:val="805437876"/>
        <w:rPr>
          <w:lang w:val="en"/>
        </w:rPr>
      </w:pPr>
      <w:r>
        <w:rPr>
          <w:lang w:val="en"/>
        </w:rPr>
        <w:tab/>
      </w:r>
      <w:r>
        <w:rPr>
          <w:lang w:val="en"/>
        </w:rPr>
        <w:tab/>
        <w:t>restTemplate.getForObject</w:t>
      </w:r>
      <w:r>
        <w:rPr>
          <w:lang w:val="en"/>
        </w:rPr>
        <w:t>(</w:t>
      </w:r>
      <w:r>
        <w:rPr>
          <w:rStyle w:val="hl-string"/>
          <w:lang w:val="en"/>
        </w:rPr>
        <w:t>'http://loanIssuance/name</w:t>
      </w:r>
      <w:r>
        <w:rPr>
          <w:rStyle w:val="hl-string"/>
          <w:lang w:val="en"/>
        </w:rPr>
        <w:t>'</w:t>
      </w:r>
      <w:r>
        <w:rPr>
          <w:lang w:val="en"/>
        </w:rPr>
        <w:t>, String) ==</w:t>
      </w:r>
      <w:r>
        <w:rPr>
          <w:lang w:val="en"/>
        </w:rPr>
        <w:t xml:space="preserve"> </w:t>
      </w:r>
      <w:r>
        <w:rPr>
          <w:rStyle w:val="hl-string"/>
          <w:lang w:val="en"/>
        </w:rPr>
        <w:t>'loanIss</w:t>
      </w:r>
      <w:r>
        <w:rPr>
          <w:rStyle w:val="hl-string"/>
          <w:lang w:val="en"/>
        </w:rPr>
        <w:t>uance</w:t>
      </w:r>
      <w:r>
        <w:rPr>
          <w:rStyle w:val="hl-string"/>
          <w:lang w:val="en"/>
        </w:rPr>
        <w:t>'</w:t>
      </w:r>
    </w:p>
    <w:p w:rsidR="00000000" w:rsidRDefault="00E0452F">
      <w:pPr>
        <w:pStyle w:val="HTML0"/>
        <w:divId w:val="805437876"/>
        <w:rPr>
          <w:lang w:val="en"/>
        </w:rPr>
      </w:pPr>
      <w:r>
        <w:rPr>
          <w:lang w:val="en"/>
        </w:rPr>
        <w:tab/>
      </w:r>
      <w:r>
        <w:rPr>
          <w:lang w:val="en"/>
        </w:rPr>
        <w:tab/>
        <w:t>restTemplate.getForObject</w:t>
      </w:r>
      <w:r>
        <w:rPr>
          <w:lang w:val="en"/>
        </w:rPr>
        <w:t>(</w:t>
      </w:r>
      <w:r>
        <w:rPr>
          <w:rStyle w:val="hl-string"/>
          <w:lang w:val="en"/>
        </w:rPr>
        <w:t>'http://someNameThatShouldMapFraudDetectionServer/name</w:t>
      </w:r>
      <w:r>
        <w:rPr>
          <w:rStyle w:val="hl-string"/>
          <w:lang w:val="en"/>
        </w:rPr>
        <w:t>'</w:t>
      </w:r>
      <w:r>
        <w:rPr>
          <w:lang w:val="en"/>
        </w:rPr>
        <w:t>, String) ==</w:t>
      </w:r>
      <w:r>
        <w:rPr>
          <w:lang w:val="en"/>
        </w:rPr>
        <w:t xml:space="preserve"> </w:t>
      </w:r>
      <w:r>
        <w:rPr>
          <w:rStyle w:val="hl-string"/>
          <w:lang w:val="en"/>
        </w:rPr>
        <w:t>'fraudDetectionServer</w:t>
      </w:r>
      <w:r>
        <w:rPr>
          <w:rStyle w:val="hl-string"/>
          <w:lang w:val="en"/>
        </w:rPr>
        <w:t>'</w:t>
      </w:r>
    </w:p>
    <w:p w:rsidR="00000000" w:rsidRDefault="00E0452F">
      <w:pPr>
        <w:pStyle w:val="HTML0"/>
        <w:divId w:val="805437876"/>
        <w:rPr>
          <w:lang w:val="en"/>
        </w:rPr>
      </w:pPr>
      <w:r>
        <w:rPr>
          <w:lang w:val="en"/>
        </w:rPr>
        <w:t>}</w:t>
      </w:r>
    </w:p>
    <w:p w:rsidR="00000000" w:rsidRDefault="00E0452F">
      <w:pPr>
        <w:pStyle w:val="a5"/>
        <w:divId w:val="805437876"/>
        <w:rPr>
          <w:lang w:val="en"/>
        </w:rPr>
      </w:pPr>
      <w:r>
        <w:rPr>
          <w:lang w:val="en"/>
        </w:rPr>
        <w:t>for the following configuration file</w:t>
      </w:r>
    </w:p>
    <w:p w:rsidR="00000000" w:rsidRDefault="00E0452F">
      <w:pPr>
        <w:pStyle w:val="HTML0"/>
        <w:divId w:val="805437876"/>
        <w:rPr>
          <w:lang w:val="en"/>
        </w:rPr>
      </w:pPr>
      <w:r>
        <w:rPr>
          <w:lang w:val="en"/>
        </w:rPr>
        <w:t>stubrunner:</w:t>
      </w:r>
    </w:p>
    <w:p w:rsidR="00000000" w:rsidRDefault="00E0452F">
      <w:pPr>
        <w:pStyle w:val="HTML0"/>
        <w:divId w:val="805437876"/>
        <w:rPr>
          <w:lang w:val="en"/>
        </w:rPr>
      </w:pPr>
      <w:r>
        <w:rPr>
          <w:lang w:val="en"/>
        </w:rPr>
        <w:t xml:space="preserve">  idsToServiceIds:</w:t>
      </w:r>
    </w:p>
    <w:p w:rsidR="00000000" w:rsidRDefault="00E0452F">
      <w:pPr>
        <w:pStyle w:val="HTML0"/>
        <w:divId w:val="805437876"/>
        <w:rPr>
          <w:lang w:val="en"/>
        </w:rPr>
      </w:pPr>
      <w:r>
        <w:rPr>
          <w:lang w:val="en"/>
        </w:rPr>
        <w:t xml:space="preserve">    ivyNotation: someValueInsideYourCode</w:t>
      </w:r>
    </w:p>
    <w:p w:rsidR="00000000" w:rsidRDefault="00E0452F">
      <w:pPr>
        <w:pStyle w:val="HTML0"/>
        <w:divId w:val="805437876"/>
        <w:rPr>
          <w:lang w:val="en"/>
        </w:rPr>
      </w:pPr>
      <w:r>
        <w:rPr>
          <w:lang w:val="en"/>
        </w:rPr>
        <w:t xml:space="preserve">    fraudDetectionS</w:t>
      </w:r>
      <w:r>
        <w:rPr>
          <w:lang w:val="en"/>
        </w:rPr>
        <w:t>erver: someNameThatShouldMapFraudDetectionServer</w:t>
      </w:r>
    </w:p>
    <w:p w:rsidR="00000000" w:rsidRDefault="00E0452F">
      <w:pPr>
        <w:pStyle w:val="4"/>
        <w:divId w:val="243687522"/>
        <w:rPr>
          <w:lang w:val="en"/>
        </w:rPr>
      </w:pPr>
      <w:bookmarkStart w:id="677" w:name="_test_profiles_and_service_discovery"/>
      <w:bookmarkEnd w:id="677"/>
      <w:r>
        <w:rPr>
          <w:lang w:val="en"/>
        </w:rPr>
        <w:t>Test profiles and service discovery</w:t>
      </w:r>
    </w:p>
    <w:p w:rsidR="00000000" w:rsidRDefault="00E0452F">
      <w:pPr>
        <w:pStyle w:val="a5"/>
        <w:divId w:val="653066685"/>
        <w:rPr>
          <w:lang w:val="en"/>
        </w:rPr>
      </w:pPr>
      <w:r>
        <w:rPr>
          <w:lang w:val="en"/>
        </w:rPr>
        <w:t xml:space="preserve">In your integration tests </w:t>
      </w:r>
      <w:r>
        <w:rPr>
          <w:lang w:val="en"/>
        </w:rPr>
        <w:t>you typically don’t want to call neither a discovery service (e.g. Eureka) or Config Server. That’s why you create an additional test configuration in which you want to disable these features.</w:t>
      </w:r>
    </w:p>
    <w:p w:rsidR="00000000" w:rsidRDefault="00E0452F">
      <w:pPr>
        <w:pStyle w:val="a5"/>
        <w:divId w:val="653066685"/>
        <w:rPr>
          <w:lang w:val="en"/>
        </w:rPr>
      </w:pPr>
      <w:r>
        <w:rPr>
          <w:lang w:val="en"/>
        </w:rPr>
        <w:t xml:space="preserve">Due to certain limitations of </w:t>
      </w:r>
      <w:hyperlink r:id="rId1603" w:tgtFrame="_top" w:history="1">
        <w:r>
          <w:rPr>
            <w:rStyle w:val="HTML"/>
            <w:color w:val="0000FF"/>
            <w:u w:val="single"/>
            <w:lang w:val="en"/>
          </w:rPr>
          <w:t>spring-cloud-commons</w:t>
        </w:r>
      </w:hyperlink>
      <w:r>
        <w:rPr>
          <w:lang w:val="en"/>
        </w:rPr>
        <w:t xml:space="preserve"> to achieve this you have disable these properties via a static block like presented below (example for Eureka)</w:t>
      </w:r>
    </w:p>
    <w:p w:rsidR="00000000" w:rsidRDefault="00E0452F">
      <w:pPr>
        <w:pStyle w:val="HTML0"/>
        <w:divId w:val="653066685"/>
        <w:rPr>
          <w:lang w:val="en"/>
        </w:rPr>
      </w:pPr>
      <w:r>
        <w:rPr>
          <w:lang w:val="en"/>
        </w:rPr>
        <w:t xml:space="preserve">   </w:t>
      </w:r>
      <w:r>
        <w:rPr>
          <w:lang w:val="en"/>
        </w:rPr>
        <w:t xml:space="preserve"> </w:t>
      </w:r>
      <w:r>
        <w:rPr>
          <w:rStyle w:val="hl-comment"/>
          <w:lang w:val="en"/>
        </w:rPr>
        <w:t>//Hack to work around https://github.com/spring-cloud/spring-cloud-commons/issues/15</w:t>
      </w:r>
      <w:r>
        <w:rPr>
          <w:rStyle w:val="hl-comment"/>
          <w:lang w:val="en"/>
        </w:rPr>
        <w:t>6</w:t>
      </w:r>
    </w:p>
    <w:p w:rsidR="00000000" w:rsidRDefault="00E0452F">
      <w:pPr>
        <w:pStyle w:val="HTML0"/>
        <w:divId w:val="653066685"/>
        <w:rPr>
          <w:lang w:val="en"/>
        </w:rPr>
      </w:pPr>
      <w:r>
        <w:rPr>
          <w:lang w:val="en"/>
        </w:rPr>
        <w:t xml:space="preserve">   </w:t>
      </w:r>
      <w:r>
        <w:rPr>
          <w:lang w:val="en"/>
        </w:rPr>
        <w:t xml:space="preserve"> </w:t>
      </w:r>
      <w:r>
        <w:rPr>
          <w:rStyle w:val="hl-keyword"/>
          <w:lang w:val="en"/>
        </w:rPr>
        <w:t>stati</w:t>
      </w:r>
      <w:r>
        <w:rPr>
          <w:rStyle w:val="hl-keyword"/>
          <w:lang w:val="en"/>
        </w:rPr>
        <w:t>c</w:t>
      </w:r>
      <w:r>
        <w:rPr>
          <w:lang w:val="en"/>
        </w:rPr>
        <w:t xml:space="preserve"> {</w:t>
      </w:r>
    </w:p>
    <w:p w:rsidR="00000000" w:rsidRDefault="00E0452F">
      <w:pPr>
        <w:pStyle w:val="HTML0"/>
        <w:divId w:val="653066685"/>
        <w:rPr>
          <w:lang w:val="en"/>
        </w:rPr>
      </w:pPr>
      <w:r>
        <w:rPr>
          <w:lang w:val="en"/>
        </w:rPr>
        <w:t xml:space="preserve">        System.setProperty</w:t>
      </w:r>
      <w:r>
        <w:rPr>
          <w:lang w:val="en"/>
        </w:rPr>
        <w:t>(</w:t>
      </w:r>
      <w:r>
        <w:rPr>
          <w:rStyle w:val="hl-string"/>
          <w:lang w:val="en"/>
        </w:rPr>
        <w:t>"eureka.client.enabled</w:t>
      </w:r>
      <w:r>
        <w:rPr>
          <w:rStyle w:val="hl-string"/>
          <w:lang w:val="en"/>
        </w:rPr>
        <w:t>"</w:t>
      </w:r>
      <w:r>
        <w:rPr>
          <w:lang w:val="en"/>
        </w:rPr>
        <w:t>,</w:t>
      </w:r>
      <w:r>
        <w:rPr>
          <w:lang w:val="en"/>
        </w:rPr>
        <w:t xml:space="preserve"> </w:t>
      </w:r>
      <w:r>
        <w:rPr>
          <w:rStyle w:val="hl-string"/>
          <w:lang w:val="en"/>
        </w:rPr>
        <w:t>"false</w:t>
      </w:r>
      <w:r>
        <w:rPr>
          <w:rStyle w:val="hl-string"/>
          <w:lang w:val="en"/>
        </w:rPr>
        <w:t>"</w:t>
      </w:r>
      <w:r>
        <w:rPr>
          <w:lang w:val="en"/>
        </w:rPr>
        <w:t>);</w:t>
      </w:r>
    </w:p>
    <w:p w:rsidR="00000000" w:rsidRDefault="00E0452F">
      <w:pPr>
        <w:pStyle w:val="HTML0"/>
        <w:divId w:val="653066685"/>
        <w:rPr>
          <w:lang w:val="en"/>
        </w:rPr>
      </w:pPr>
      <w:r>
        <w:rPr>
          <w:lang w:val="en"/>
        </w:rPr>
        <w:t xml:space="preserve">        System.setProperty</w:t>
      </w:r>
      <w:r>
        <w:rPr>
          <w:lang w:val="en"/>
        </w:rPr>
        <w:t>(</w:t>
      </w:r>
      <w:r>
        <w:rPr>
          <w:rStyle w:val="hl-string"/>
          <w:lang w:val="en"/>
        </w:rPr>
        <w:t>"spring.cloud.config.failFast</w:t>
      </w:r>
      <w:r>
        <w:rPr>
          <w:rStyle w:val="hl-string"/>
          <w:lang w:val="en"/>
        </w:rPr>
        <w:t>"</w:t>
      </w:r>
      <w:r>
        <w:rPr>
          <w:lang w:val="en"/>
        </w:rPr>
        <w:t>,</w:t>
      </w:r>
      <w:r>
        <w:rPr>
          <w:lang w:val="en"/>
        </w:rPr>
        <w:t xml:space="preserve"> </w:t>
      </w:r>
      <w:r>
        <w:rPr>
          <w:rStyle w:val="hl-string"/>
          <w:lang w:val="en"/>
        </w:rPr>
        <w:t>"false</w:t>
      </w:r>
      <w:r>
        <w:rPr>
          <w:rStyle w:val="hl-string"/>
          <w:lang w:val="en"/>
        </w:rPr>
        <w:t>"</w:t>
      </w:r>
      <w:r>
        <w:rPr>
          <w:lang w:val="en"/>
        </w:rPr>
        <w:t>);</w:t>
      </w:r>
    </w:p>
    <w:p w:rsidR="00000000" w:rsidRDefault="00E0452F">
      <w:pPr>
        <w:pStyle w:val="HTML0"/>
        <w:divId w:val="653066685"/>
        <w:rPr>
          <w:lang w:val="en"/>
        </w:rPr>
      </w:pPr>
      <w:r>
        <w:rPr>
          <w:lang w:val="en"/>
        </w:rPr>
        <w:t xml:space="preserve">    }</w:t>
      </w:r>
    </w:p>
    <w:p w:rsidR="00000000" w:rsidRDefault="00E0452F">
      <w:pPr>
        <w:pStyle w:val="3"/>
        <w:divId w:val="1424112556"/>
        <w:rPr>
          <w:lang w:val="en"/>
        </w:rPr>
      </w:pPr>
      <w:bookmarkStart w:id="678" w:name="_additional_configuration"/>
      <w:bookmarkEnd w:id="678"/>
      <w:r>
        <w:rPr>
          <w:lang w:val="en"/>
        </w:rPr>
        <w:t>91.5.2 Additional Configuration</w:t>
      </w:r>
    </w:p>
    <w:p w:rsidR="00000000" w:rsidRDefault="00E0452F">
      <w:pPr>
        <w:pStyle w:val="a5"/>
        <w:divId w:val="736130320"/>
        <w:rPr>
          <w:lang w:val="en"/>
        </w:rPr>
      </w:pPr>
      <w:r>
        <w:rPr>
          <w:lang w:val="en"/>
        </w:rPr>
        <w:t xml:space="preserve">You can match the artifactId of the stub with the name of your app by using the </w:t>
      </w:r>
      <w:r>
        <w:rPr>
          <w:rStyle w:val="HTML"/>
          <w:lang w:val="en"/>
        </w:rPr>
        <w:t>stubrunner</w:t>
      </w:r>
      <w:r>
        <w:rPr>
          <w:rStyle w:val="HTML"/>
          <w:lang w:val="en"/>
        </w:rPr>
        <w:t>.idsToServiceIds:</w:t>
      </w:r>
      <w:r>
        <w:rPr>
          <w:lang w:val="en"/>
        </w:rPr>
        <w:t xml:space="preserve"> map. You can disable Stub Runner Ribbon support by providing: </w:t>
      </w:r>
      <w:r>
        <w:rPr>
          <w:rStyle w:val="HTML"/>
          <w:lang w:val="en"/>
        </w:rPr>
        <w:t>stubrunner.cloud.ribbon.enabled</w:t>
      </w:r>
      <w:r>
        <w:rPr>
          <w:lang w:val="en"/>
        </w:rPr>
        <w:t xml:space="preserve"> equal to </w:t>
      </w:r>
      <w:r>
        <w:rPr>
          <w:rStyle w:val="HTML"/>
          <w:lang w:val="en"/>
        </w:rPr>
        <w:t>false</w:t>
      </w:r>
      <w:r>
        <w:rPr>
          <w:lang w:val="en"/>
        </w:rPr>
        <w:t xml:space="preserve"> You can disable Stub Runner support by providing: </w:t>
      </w:r>
      <w:r>
        <w:rPr>
          <w:rStyle w:val="HTML"/>
          <w:lang w:val="en"/>
        </w:rPr>
        <w:t>stubrunner.cloud.enabled</w:t>
      </w:r>
      <w:r>
        <w:rPr>
          <w:lang w:val="en"/>
        </w:rPr>
        <w:t xml:space="preserve"> equal to </w:t>
      </w:r>
      <w:r>
        <w:rPr>
          <w:rStyle w:val="HTML"/>
          <w:lang w:val="en"/>
        </w:rPr>
        <w:t>false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187144952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85" name="图片 28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871449523"/>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By default all service discovery will be stubbed. That means that regardless of the fact if you have an existing </w:t>
            </w:r>
            <w:r>
              <w:rPr>
                <w:rStyle w:val="HTML"/>
              </w:rPr>
              <w:t>Discovery</w:t>
            </w:r>
            <w:r>
              <w:rPr>
                <w:rStyle w:val="HTML"/>
              </w:rPr>
              <w:t>Client</w:t>
            </w:r>
            <w:r>
              <w:t xml:space="preserve"> its results will be ignored. However, if you want to reuse it, just set </w:t>
            </w:r>
            <w:r>
              <w:rPr>
                <w:rStyle w:val="HTML"/>
              </w:rPr>
              <w:t>stubrunner.cloud.delegate.enabled</w:t>
            </w:r>
            <w:r>
              <w:t xml:space="preserve"> to </w:t>
            </w:r>
            <w:r>
              <w:rPr>
                <w:rStyle w:val="HTML"/>
              </w:rPr>
              <w:t>true</w:t>
            </w:r>
            <w:r>
              <w:t xml:space="preserve"> and then your existing </w:t>
            </w:r>
            <w:r>
              <w:rPr>
                <w:rStyle w:val="HTML"/>
              </w:rPr>
              <w:t>DiscoveryClient</w:t>
            </w:r>
            <w:r>
              <w:t xml:space="preserve"> results will be merged with the stubbed ones.</w:t>
            </w:r>
          </w:p>
        </w:tc>
      </w:tr>
    </w:tbl>
    <w:p w:rsidR="00000000" w:rsidRDefault="00E0452F">
      <w:pPr>
        <w:pStyle w:val="a5"/>
        <w:divId w:val="736130320"/>
        <w:rPr>
          <w:lang w:val="en"/>
        </w:rPr>
      </w:pPr>
      <w:r>
        <w:rPr>
          <w:lang w:val="en"/>
        </w:rPr>
        <w:t>The default Maven configuration used by Stub Runn</w:t>
      </w:r>
      <w:r>
        <w:rPr>
          <w:lang w:val="en"/>
        </w:rPr>
        <w:t>er can be tweaked either via the following system properties or environment variables</w:t>
      </w:r>
    </w:p>
    <w:p w:rsidR="00000000" w:rsidRDefault="00E0452F">
      <w:pPr>
        <w:numPr>
          <w:ilvl w:val="0"/>
          <w:numId w:val="161"/>
        </w:numPr>
        <w:spacing w:before="100" w:beforeAutospacing="1" w:after="100" w:afterAutospacing="1"/>
        <w:divId w:val="194463520"/>
        <w:rPr>
          <w:lang w:val="en"/>
        </w:rPr>
      </w:pPr>
      <w:r>
        <w:rPr>
          <w:rStyle w:val="HTML"/>
          <w:lang w:val="en"/>
        </w:rPr>
        <w:t>maven.repo.local</w:t>
      </w:r>
      <w:r>
        <w:rPr>
          <w:lang w:val="en"/>
        </w:rPr>
        <w:t xml:space="preserve"> - path to the custom maven local repository location</w:t>
      </w:r>
    </w:p>
    <w:p w:rsidR="00000000" w:rsidRDefault="00E0452F">
      <w:pPr>
        <w:numPr>
          <w:ilvl w:val="0"/>
          <w:numId w:val="161"/>
        </w:numPr>
        <w:spacing w:before="100" w:beforeAutospacing="1" w:after="100" w:afterAutospacing="1"/>
        <w:divId w:val="194463520"/>
        <w:rPr>
          <w:lang w:val="en"/>
        </w:rPr>
      </w:pPr>
      <w:r>
        <w:rPr>
          <w:rStyle w:val="HTML"/>
          <w:lang w:val="en"/>
        </w:rPr>
        <w:t>org.apache.maven.user-settings</w:t>
      </w:r>
      <w:r>
        <w:rPr>
          <w:lang w:val="en"/>
        </w:rPr>
        <w:t xml:space="preserve"> - path to custom maven user settings location</w:t>
      </w:r>
    </w:p>
    <w:p w:rsidR="00000000" w:rsidRDefault="00E0452F">
      <w:pPr>
        <w:numPr>
          <w:ilvl w:val="0"/>
          <w:numId w:val="161"/>
        </w:numPr>
        <w:spacing w:before="100" w:beforeAutospacing="1" w:after="100" w:afterAutospacing="1"/>
        <w:divId w:val="194463520"/>
        <w:rPr>
          <w:lang w:val="en"/>
        </w:rPr>
      </w:pPr>
      <w:r>
        <w:rPr>
          <w:rStyle w:val="HTML"/>
          <w:lang w:val="en"/>
        </w:rPr>
        <w:t>org.apache.maven.global</w:t>
      </w:r>
      <w:r>
        <w:rPr>
          <w:rStyle w:val="HTML"/>
          <w:lang w:val="en"/>
        </w:rPr>
        <w:t>-settings</w:t>
      </w:r>
      <w:r>
        <w:rPr>
          <w:lang w:val="en"/>
        </w:rPr>
        <w:t xml:space="preserve"> - path to maven global settings location</w:t>
      </w:r>
    </w:p>
    <w:p w:rsidR="00000000" w:rsidRDefault="00E0452F">
      <w:pPr>
        <w:pStyle w:val="2"/>
        <w:divId w:val="213011383"/>
        <w:rPr>
          <w:lang w:val="en"/>
        </w:rPr>
      </w:pPr>
      <w:bookmarkStart w:id="679" w:name="_stub_runner_boot_application"/>
      <w:bookmarkEnd w:id="679"/>
      <w:r>
        <w:rPr>
          <w:lang w:val="en"/>
        </w:rPr>
        <w:t>91.6 Stub Runner Boot Application</w:t>
      </w:r>
    </w:p>
    <w:p w:rsidR="00000000" w:rsidRDefault="00E0452F">
      <w:pPr>
        <w:pStyle w:val="a5"/>
        <w:divId w:val="1543909017"/>
        <w:rPr>
          <w:lang w:val="en"/>
        </w:rPr>
      </w:pPr>
      <w:r>
        <w:rPr>
          <w:lang w:val="en"/>
        </w:rPr>
        <w:t>Spring Cloud Contract Stub Runner</w:t>
      </w:r>
      <w:r>
        <w:rPr>
          <w:lang w:val="en"/>
        </w:rPr>
        <w:t xml:space="preserve"> Boot is a Spring Boot application that exposes REST endpoints to trigger the messaging labels and to access started WireMock servers.</w:t>
      </w:r>
    </w:p>
    <w:p w:rsidR="00000000" w:rsidRDefault="00E0452F">
      <w:pPr>
        <w:pStyle w:val="a5"/>
        <w:divId w:val="1543909017"/>
        <w:rPr>
          <w:lang w:val="en"/>
        </w:rPr>
      </w:pPr>
      <w:r>
        <w:rPr>
          <w:lang w:val="en"/>
        </w:rPr>
        <w:t xml:space="preserve">One of the use-cases is to run some smoke (end to end) tests on a deployed application. You can check out the </w:t>
      </w:r>
      <w:hyperlink r:id="rId1604" w:tgtFrame="_top" w:history="1">
        <w:r>
          <w:rPr>
            <w:rStyle w:val="a3"/>
            <w:lang w:val="en"/>
          </w:rPr>
          <w:t>Spring Cloud Pipelines</w:t>
        </w:r>
      </w:hyperlink>
      <w:r>
        <w:rPr>
          <w:lang w:val="en"/>
        </w:rPr>
        <w:t xml:space="preserve"> project for more information.</w:t>
      </w:r>
    </w:p>
    <w:p w:rsidR="00000000" w:rsidRDefault="00E0452F">
      <w:pPr>
        <w:pStyle w:val="3"/>
        <w:divId w:val="848758765"/>
        <w:rPr>
          <w:lang w:val="en"/>
        </w:rPr>
      </w:pPr>
      <w:bookmarkStart w:id="680" w:name="_how_to_use_it"/>
      <w:bookmarkEnd w:id="680"/>
      <w:r>
        <w:rPr>
          <w:lang w:val="en"/>
        </w:rPr>
        <w:t>91.6.1 How to use it?</w:t>
      </w:r>
    </w:p>
    <w:p w:rsidR="00000000" w:rsidRDefault="00E0452F">
      <w:pPr>
        <w:pStyle w:val="4"/>
        <w:divId w:val="1345941567"/>
        <w:rPr>
          <w:lang w:val="en"/>
        </w:rPr>
      </w:pPr>
      <w:bookmarkStart w:id="681" w:name="_stub_runner_server"/>
      <w:bookmarkEnd w:id="681"/>
      <w:r>
        <w:rPr>
          <w:lang w:val="en"/>
        </w:rPr>
        <w:t>Stub Runner Server</w:t>
      </w:r>
    </w:p>
    <w:p w:rsidR="00000000" w:rsidRDefault="00E0452F">
      <w:pPr>
        <w:pStyle w:val="a5"/>
        <w:divId w:val="1648975608"/>
        <w:rPr>
          <w:lang w:val="en"/>
        </w:rPr>
      </w:pPr>
      <w:r>
        <w:rPr>
          <w:lang w:val="en"/>
        </w:rPr>
        <w:t>Just add the</w:t>
      </w:r>
    </w:p>
    <w:p w:rsidR="00000000" w:rsidRDefault="00E0452F">
      <w:pPr>
        <w:pStyle w:val="HTML0"/>
        <w:divId w:val="1648975608"/>
        <w:rPr>
          <w:lang w:val="en"/>
        </w:rPr>
      </w:pPr>
      <w:r>
        <w:rPr>
          <w:lang w:val="en"/>
        </w:rPr>
        <w:t>compile</w:t>
      </w:r>
      <w:r>
        <w:rPr>
          <w:lang w:val="en"/>
        </w:rPr>
        <w:t xml:space="preserve"> </w:t>
      </w:r>
      <w:r>
        <w:rPr>
          <w:rStyle w:val="hl-string"/>
          <w:lang w:val="en"/>
        </w:rPr>
        <w:t>"org.springframework.cloud:spring-cloud-starter-stub-runner</w:t>
      </w:r>
      <w:r>
        <w:rPr>
          <w:rStyle w:val="hl-string"/>
          <w:lang w:val="en"/>
        </w:rPr>
        <w:t>"</w:t>
      </w:r>
    </w:p>
    <w:p w:rsidR="00000000" w:rsidRDefault="00E0452F">
      <w:pPr>
        <w:pStyle w:val="a5"/>
        <w:divId w:val="1648975608"/>
        <w:rPr>
          <w:lang w:val="en"/>
        </w:rPr>
      </w:pPr>
      <w:r>
        <w:rPr>
          <w:lang w:val="en"/>
        </w:rPr>
        <w:t>Anno</w:t>
      </w:r>
      <w:r>
        <w:rPr>
          <w:lang w:val="en"/>
        </w:rPr>
        <w:t xml:space="preserve">tate a class with </w:t>
      </w:r>
      <w:r>
        <w:rPr>
          <w:rStyle w:val="HTML"/>
          <w:lang w:val="en"/>
        </w:rPr>
        <w:t>@EnableStubRunnerServer</w:t>
      </w:r>
      <w:r>
        <w:rPr>
          <w:lang w:val="en"/>
        </w:rPr>
        <w:t>, build a fat-jar and you’re ready to go!</w:t>
      </w:r>
    </w:p>
    <w:p w:rsidR="00000000" w:rsidRDefault="00E0452F">
      <w:pPr>
        <w:pStyle w:val="a5"/>
        <w:divId w:val="1648975608"/>
        <w:rPr>
          <w:lang w:val="en"/>
        </w:rPr>
      </w:pPr>
      <w:r>
        <w:rPr>
          <w:lang w:val="en"/>
        </w:rPr>
        <w:t xml:space="preserve">For the properties check the </w:t>
      </w:r>
      <w:r>
        <w:rPr>
          <w:rStyle w:val="a7"/>
          <w:lang w:val="en"/>
        </w:rPr>
        <w:t>Stub Runner Spring</w:t>
      </w:r>
      <w:r>
        <w:rPr>
          <w:lang w:val="en"/>
        </w:rPr>
        <w:t xml:space="preserve"> section.</w:t>
      </w:r>
    </w:p>
    <w:p w:rsidR="00000000" w:rsidRDefault="00E0452F">
      <w:pPr>
        <w:pStyle w:val="4"/>
        <w:divId w:val="1811286354"/>
        <w:rPr>
          <w:lang w:val="en"/>
        </w:rPr>
      </w:pPr>
      <w:bookmarkStart w:id="682" w:name="_stub_runner_server_fat_jar"/>
      <w:bookmarkEnd w:id="682"/>
      <w:r>
        <w:rPr>
          <w:lang w:val="en"/>
        </w:rPr>
        <w:t>Stub Runner Server Fat Jar</w:t>
      </w:r>
    </w:p>
    <w:p w:rsidR="00000000" w:rsidRDefault="00E0452F">
      <w:pPr>
        <w:pStyle w:val="a5"/>
        <w:divId w:val="1503618706"/>
        <w:rPr>
          <w:lang w:val="en"/>
        </w:rPr>
      </w:pPr>
      <w:r>
        <w:rPr>
          <w:lang w:val="en"/>
        </w:rPr>
        <w:t>You can download a standalone JAR from Maven (e.g. for version 2.0.1.RELEASE), as follows:</w:t>
      </w:r>
    </w:p>
    <w:p w:rsidR="00000000" w:rsidRDefault="00E0452F">
      <w:pPr>
        <w:pStyle w:val="HTML0"/>
        <w:divId w:val="1503618706"/>
        <w:rPr>
          <w:lang w:val="en"/>
        </w:rPr>
      </w:pPr>
      <w:r>
        <w:rPr>
          <w:lang w:val="en"/>
        </w:rPr>
        <w:t>$ wget -O stub-runner.jar</w:t>
      </w:r>
      <w:r>
        <w:rPr>
          <w:lang w:val="en"/>
        </w:rPr>
        <w:t xml:space="preserve"> </w:t>
      </w:r>
      <w:r>
        <w:rPr>
          <w:rStyle w:val="hl-string"/>
          <w:lang w:val="en"/>
        </w:rPr>
        <w:t>'https://search.maven.org/remotecontent?filepath=org/springframework/cloud/spring-cloud-cont</w:t>
      </w:r>
      <w:r>
        <w:rPr>
          <w:rStyle w:val="hl-string"/>
          <w:lang w:val="en"/>
        </w:rPr>
        <w:t>ract-stub-runner-boot/2.0.1.RELEASE/spring-cloud-contract-stub-runner-boot-2.0.1.RELEASE.jar</w:t>
      </w:r>
      <w:r>
        <w:rPr>
          <w:rStyle w:val="hl-string"/>
          <w:lang w:val="en"/>
        </w:rPr>
        <w:t>'</w:t>
      </w:r>
    </w:p>
    <w:p w:rsidR="00000000" w:rsidRDefault="00E0452F">
      <w:pPr>
        <w:pStyle w:val="HTML0"/>
        <w:divId w:val="1503618706"/>
        <w:rPr>
          <w:lang w:val="en"/>
        </w:rPr>
      </w:pPr>
      <w:r>
        <w:rPr>
          <w:lang w:val="en"/>
        </w:rPr>
        <w:t>$ java -jar stub-runner.jar --stubrunner.ids=... --stubrunner.repositoryRoot=...</w:t>
      </w:r>
    </w:p>
    <w:p w:rsidR="00000000" w:rsidRDefault="00E0452F">
      <w:pPr>
        <w:pStyle w:val="4"/>
        <w:divId w:val="612444920"/>
        <w:rPr>
          <w:lang w:val="en"/>
        </w:rPr>
      </w:pPr>
      <w:bookmarkStart w:id="683" w:name="_spring_cloud_cli"/>
      <w:bookmarkEnd w:id="683"/>
      <w:r>
        <w:rPr>
          <w:lang w:val="en"/>
        </w:rPr>
        <w:t>Spring Cloud CLI</w:t>
      </w:r>
    </w:p>
    <w:p w:rsidR="00000000" w:rsidRDefault="00E0452F">
      <w:pPr>
        <w:pStyle w:val="a5"/>
        <w:divId w:val="693002257"/>
        <w:rPr>
          <w:lang w:val="en"/>
        </w:rPr>
      </w:pPr>
      <w:r>
        <w:rPr>
          <w:lang w:val="en"/>
        </w:rPr>
        <w:t xml:space="preserve">Starting from </w:t>
      </w:r>
      <w:r>
        <w:rPr>
          <w:rStyle w:val="HTML"/>
          <w:lang w:val="en"/>
        </w:rPr>
        <w:t>1.4.0.RELEASE</w:t>
      </w:r>
      <w:r>
        <w:rPr>
          <w:lang w:val="en"/>
        </w:rPr>
        <w:t xml:space="preserve"> version of the </w:t>
      </w:r>
      <w:hyperlink r:id="rId1605" w:tgtFrame="_top" w:history="1">
        <w:r>
          <w:rPr>
            <w:rStyle w:val="a3"/>
            <w:lang w:val="en"/>
          </w:rPr>
          <w:t>Spring Cloud CLI</w:t>
        </w:r>
      </w:hyperlink>
      <w:r>
        <w:rPr>
          <w:lang w:val="en"/>
        </w:rPr>
        <w:t xml:space="preserve"> project you can start Stub Runner Boot by executing </w:t>
      </w:r>
      <w:r>
        <w:rPr>
          <w:rStyle w:val="HTML"/>
          <w:lang w:val="en"/>
        </w:rPr>
        <w:t>spring cloud st</w:t>
      </w:r>
      <w:r>
        <w:rPr>
          <w:rStyle w:val="HTML"/>
          <w:lang w:val="en"/>
        </w:rPr>
        <w:t>ubrunner</w:t>
      </w:r>
      <w:r>
        <w:rPr>
          <w:lang w:val="en"/>
        </w:rPr>
        <w:t>.</w:t>
      </w:r>
    </w:p>
    <w:p w:rsidR="00000000" w:rsidRDefault="00E0452F">
      <w:pPr>
        <w:pStyle w:val="a5"/>
        <w:divId w:val="693002257"/>
        <w:rPr>
          <w:lang w:val="en"/>
        </w:rPr>
      </w:pPr>
      <w:r>
        <w:rPr>
          <w:lang w:val="en"/>
        </w:rPr>
        <w:t xml:space="preserve">In order to pass the configuration just create a </w:t>
      </w:r>
      <w:r>
        <w:rPr>
          <w:rStyle w:val="HTML"/>
          <w:lang w:val="en"/>
        </w:rPr>
        <w:t>stubrunner.yml</w:t>
      </w:r>
      <w:r>
        <w:rPr>
          <w:lang w:val="en"/>
        </w:rPr>
        <w:t xml:space="preserve"> file in the current working directory or a subdirectory called </w:t>
      </w:r>
      <w:r>
        <w:rPr>
          <w:rStyle w:val="HTML"/>
          <w:lang w:val="en"/>
        </w:rPr>
        <w:t>config</w:t>
      </w:r>
      <w:r>
        <w:rPr>
          <w:lang w:val="en"/>
        </w:rPr>
        <w:t xml:space="preserve"> or in </w:t>
      </w:r>
      <w:r>
        <w:rPr>
          <w:rStyle w:val="HTML"/>
          <w:lang w:val="en"/>
        </w:rPr>
        <w:t>~/.spring-cloud</w:t>
      </w:r>
      <w:r>
        <w:rPr>
          <w:lang w:val="en"/>
        </w:rPr>
        <w:t>. The file could look like this (example for running stubs installed locally)</w:t>
      </w:r>
    </w:p>
    <w:p w:rsidR="00000000" w:rsidRDefault="00E0452F">
      <w:pPr>
        <w:pStyle w:val="a5"/>
        <w:divId w:val="693002257"/>
        <w:rPr>
          <w:lang w:val="en"/>
        </w:rPr>
      </w:pPr>
      <w:r>
        <w:rPr>
          <w:b/>
          <w:bCs/>
          <w:lang w:val="en"/>
        </w:rPr>
        <w:t>stubrunner.ym</w:t>
      </w:r>
      <w:r>
        <w:rPr>
          <w:b/>
          <w:bCs/>
          <w:lang w:val="en"/>
        </w:rPr>
        <w:t>l. </w:t>
      </w:r>
      <w:r>
        <w:rPr>
          <w:lang w:val="en"/>
        </w:rPr>
        <w:t xml:space="preserve"> </w:t>
      </w:r>
    </w:p>
    <w:p w:rsidR="00000000" w:rsidRDefault="00E0452F">
      <w:pPr>
        <w:pStyle w:val="HTML0"/>
        <w:divId w:val="693002257"/>
        <w:rPr>
          <w:lang w:val="en"/>
        </w:rPr>
      </w:pPr>
      <w:r>
        <w:rPr>
          <w:lang w:val="en"/>
        </w:rPr>
        <w:t>stubrunner:</w:t>
      </w:r>
    </w:p>
    <w:p w:rsidR="00000000" w:rsidRDefault="00E0452F">
      <w:pPr>
        <w:pStyle w:val="HTML0"/>
        <w:divId w:val="693002257"/>
        <w:rPr>
          <w:lang w:val="en"/>
        </w:rPr>
      </w:pPr>
      <w:r>
        <w:rPr>
          <w:lang w:val="en"/>
        </w:rPr>
        <w:t xml:space="preserve">  stubsMode: LOCAL</w:t>
      </w:r>
    </w:p>
    <w:p w:rsidR="00000000" w:rsidRDefault="00E0452F">
      <w:pPr>
        <w:pStyle w:val="HTML0"/>
        <w:divId w:val="693002257"/>
        <w:rPr>
          <w:lang w:val="en"/>
        </w:rPr>
      </w:pPr>
      <w:r>
        <w:rPr>
          <w:lang w:val="en"/>
        </w:rPr>
        <w:t xml:space="preserve">  ids:</w:t>
      </w:r>
    </w:p>
    <w:p w:rsidR="00000000" w:rsidRDefault="00E0452F">
      <w:pPr>
        <w:pStyle w:val="HTML0"/>
        <w:divId w:val="693002257"/>
        <w:rPr>
          <w:lang w:val="en"/>
        </w:rPr>
      </w:pPr>
      <w:r>
        <w:rPr>
          <w:lang w:val="en"/>
        </w:rPr>
        <w:t xml:space="preserve">    - com.example:beer-api-producer:+:9876</w:t>
      </w:r>
    </w:p>
    <w:p w:rsidR="00000000" w:rsidRDefault="00E0452F">
      <w:pPr>
        <w:pStyle w:val="a5"/>
        <w:divId w:val="693002257"/>
        <w:rPr>
          <w:lang w:val="en"/>
        </w:rPr>
      </w:pPr>
      <w:r>
        <w:rPr>
          <w:lang w:val="en"/>
        </w:rPr>
        <w:t xml:space="preserve">and then just call </w:t>
      </w:r>
      <w:r>
        <w:rPr>
          <w:rStyle w:val="HTML"/>
          <w:lang w:val="en"/>
        </w:rPr>
        <w:t>spring cloud stubrunner</w:t>
      </w:r>
      <w:r>
        <w:rPr>
          <w:lang w:val="en"/>
        </w:rPr>
        <w:t xml:space="preserve"> from your terminal window to start the Stub Runner server. It will be available at port </w:t>
      </w:r>
      <w:r>
        <w:rPr>
          <w:rStyle w:val="HTML"/>
          <w:lang w:val="en"/>
        </w:rPr>
        <w:t>8750</w:t>
      </w:r>
      <w:r>
        <w:rPr>
          <w:lang w:val="en"/>
        </w:rPr>
        <w:t>.</w:t>
      </w:r>
    </w:p>
    <w:p w:rsidR="00000000" w:rsidRDefault="00E0452F">
      <w:pPr>
        <w:pStyle w:val="3"/>
        <w:divId w:val="523784231"/>
        <w:rPr>
          <w:lang w:val="en"/>
        </w:rPr>
      </w:pPr>
      <w:bookmarkStart w:id="684" w:name="_endpoints_2"/>
      <w:bookmarkEnd w:id="684"/>
      <w:r>
        <w:rPr>
          <w:lang w:val="en"/>
        </w:rPr>
        <w:t>91.6.2 Endpoints</w:t>
      </w:r>
    </w:p>
    <w:p w:rsidR="00000000" w:rsidRDefault="00E0452F">
      <w:pPr>
        <w:pStyle w:val="4"/>
        <w:divId w:val="1241207988"/>
        <w:rPr>
          <w:lang w:val="en"/>
        </w:rPr>
      </w:pPr>
      <w:bookmarkStart w:id="685" w:name="_http_2"/>
      <w:bookmarkEnd w:id="685"/>
      <w:r>
        <w:rPr>
          <w:lang w:val="en"/>
        </w:rPr>
        <w:t>HTTP</w:t>
      </w:r>
    </w:p>
    <w:p w:rsidR="00000000" w:rsidRDefault="00E0452F">
      <w:pPr>
        <w:numPr>
          <w:ilvl w:val="0"/>
          <w:numId w:val="162"/>
        </w:numPr>
        <w:spacing w:before="100" w:beforeAutospacing="1" w:after="100" w:afterAutospacing="1"/>
        <w:divId w:val="1368750357"/>
        <w:rPr>
          <w:lang w:val="en"/>
        </w:rPr>
      </w:pPr>
      <w:r>
        <w:rPr>
          <w:lang w:val="en"/>
        </w:rPr>
        <w:t xml:space="preserve">GET </w:t>
      </w:r>
      <w:r>
        <w:rPr>
          <w:rStyle w:val="HTML"/>
          <w:lang w:val="en"/>
        </w:rPr>
        <w:t>/stubs</w:t>
      </w:r>
      <w:r>
        <w:rPr>
          <w:lang w:val="en"/>
        </w:rPr>
        <w:t xml:space="preserve"> - returns a list of</w:t>
      </w:r>
      <w:r>
        <w:rPr>
          <w:lang w:val="en"/>
        </w:rPr>
        <w:t xml:space="preserve"> all running stubs in </w:t>
      </w:r>
      <w:r>
        <w:rPr>
          <w:rStyle w:val="HTML"/>
          <w:lang w:val="en"/>
        </w:rPr>
        <w:t>ivy:integer</w:t>
      </w:r>
      <w:r>
        <w:rPr>
          <w:lang w:val="en"/>
        </w:rPr>
        <w:t xml:space="preserve"> notation</w:t>
      </w:r>
    </w:p>
    <w:p w:rsidR="00000000" w:rsidRDefault="00E0452F">
      <w:pPr>
        <w:numPr>
          <w:ilvl w:val="0"/>
          <w:numId w:val="162"/>
        </w:numPr>
        <w:spacing w:before="100" w:beforeAutospacing="1" w:after="100" w:afterAutospacing="1"/>
        <w:divId w:val="1368750357"/>
        <w:rPr>
          <w:lang w:val="en"/>
        </w:rPr>
      </w:pPr>
      <w:r>
        <w:rPr>
          <w:lang w:val="en"/>
        </w:rPr>
        <w:t xml:space="preserve">GET </w:t>
      </w:r>
      <w:r>
        <w:rPr>
          <w:rStyle w:val="HTML"/>
          <w:lang w:val="en"/>
        </w:rPr>
        <w:t>/stubs/{ivy}</w:t>
      </w:r>
      <w:r>
        <w:rPr>
          <w:lang w:val="en"/>
        </w:rPr>
        <w:t xml:space="preserve"> - returns a port for the given </w:t>
      </w:r>
      <w:r>
        <w:rPr>
          <w:rStyle w:val="HTML"/>
          <w:lang w:val="en"/>
        </w:rPr>
        <w:t>ivy</w:t>
      </w:r>
      <w:r>
        <w:rPr>
          <w:lang w:val="en"/>
        </w:rPr>
        <w:t xml:space="preserve"> notation (when calling the endpoint </w:t>
      </w:r>
      <w:r>
        <w:rPr>
          <w:rStyle w:val="HTML"/>
          <w:lang w:val="en"/>
        </w:rPr>
        <w:t>ivy</w:t>
      </w:r>
      <w:r>
        <w:rPr>
          <w:lang w:val="en"/>
        </w:rPr>
        <w:t xml:space="preserve"> can also be </w:t>
      </w:r>
      <w:r>
        <w:rPr>
          <w:rStyle w:val="HTML"/>
          <w:lang w:val="en"/>
        </w:rPr>
        <w:t>artifactId</w:t>
      </w:r>
      <w:r>
        <w:rPr>
          <w:lang w:val="en"/>
        </w:rPr>
        <w:t xml:space="preserve"> only)</w:t>
      </w:r>
    </w:p>
    <w:p w:rsidR="00000000" w:rsidRDefault="00E0452F">
      <w:pPr>
        <w:pStyle w:val="4"/>
        <w:divId w:val="698360209"/>
        <w:rPr>
          <w:lang w:val="en"/>
        </w:rPr>
      </w:pPr>
      <w:bookmarkStart w:id="686" w:name="_messaging_2"/>
      <w:bookmarkEnd w:id="686"/>
      <w:r>
        <w:rPr>
          <w:lang w:val="en"/>
        </w:rPr>
        <w:t>Messaging</w:t>
      </w:r>
    </w:p>
    <w:p w:rsidR="00000000" w:rsidRDefault="00E0452F">
      <w:pPr>
        <w:pStyle w:val="a5"/>
        <w:divId w:val="1385983370"/>
        <w:rPr>
          <w:lang w:val="en"/>
        </w:rPr>
      </w:pPr>
      <w:r>
        <w:rPr>
          <w:lang w:val="en"/>
        </w:rPr>
        <w:t>For Messaging</w:t>
      </w:r>
    </w:p>
    <w:p w:rsidR="00000000" w:rsidRDefault="00E0452F">
      <w:pPr>
        <w:numPr>
          <w:ilvl w:val="0"/>
          <w:numId w:val="163"/>
        </w:numPr>
        <w:spacing w:before="100" w:beforeAutospacing="1" w:after="100" w:afterAutospacing="1"/>
        <w:divId w:val="1442411003"/>
        <w:rPr>
          <w:lang w:val="en"/>
        </w:rPr>
      </w:pPr>
      <w:r>
        <w:rPr>
          <w:lang w:val="en"/>
        </w:rPr>
        <w:t xml:space="preserve">GET </w:t>
      </w:r>
      <w:r>
        <w:rPr>
          <w:rStyle w:val="HTML"/>
          <w:lang w:val="en"/>
        </w:rPr>
        <w:t>/triggers</w:t>
      </w:r>
      <w:r>
        <w:rPr>
          <w:lang w:val="en"/>
        </w:rPr>
        <w:t xml:space="preserve"> - returns a list of all running labels in </w:t>
      </w:r>
      <w:r>
        <w:rPr>
          <w:rStyle w:val="HTML"/>
          <w:lang w:val="en"/>
        </w:rPr>
        <w:t>ivy : [ label1, label2 …</w:t>
      </w:r>
      <w:r>
        <w:rPr>
          <w:rStyle w:val="HTML"/>
          <w:rFonts w:ascii="MS Gothic" w:eastAsia="MS Gothic" w:hAnsi="MS Gothic" w:cs="MS Gothic" w:hint="eastAsia"/>
          <w:lang w:val="en"/>
        </w:rPr>
        <w:t>​</w:t>
      </w:r>
      <w:r>
        <w:rPr>
          <w:rStyle w:val="HTML"/>
          <w:lang w:val="en"/>
        </w:rPr>
        <w:t>]</w:t>
      </w:r>
      <w:r>
        <w:rPr>
          <w:lang w:val="en"/>
        </w:rPr>
        <w:t xml:space="preserve"> notation</w:t>
      </w:r>
    </w:p>
    <w:p w:rsidR="00000000" w:rsidRDefault="00E0452F">
      <w:pPr>
        <w:numPr>
          <w:ilvl w:val="0"/>
          <w:numId w:val="163"/>
        </w:numPr>
        <w:spacing w:before="100" w:beforeAutospacing="1" w:after="100" w:afterAutospacing="1"/>
        <w:divId w:val="1442411003"/>
        <w:rPr>
          <w:lang w:val="en"/>
        </w:rPr>
      </w:pPr>
      <w:r>
        <w:rPr>
          <w:lang w:val="en"/>
        </w:rPr>
        <w:t xml:space="preserve">POST </w:t>
      </w:r>
      <w:r>
        <w:rPr>
          <w:rStyle w:val="HTML"/>
          <w:lang w:val="en"/>
        </w:rPr>
        <w:t>/triggers/{label}</w:t>
      </w:r>
      <w:r>
        <w:rPr>
          <w:lang w:val="en"/>
        </w:rPr>
        <w:t xml:space="preserve"> - executes a trigger with </w:t>
      </w:r>
      <w:r>
        <w:rPr>
          <w:rStyle w:val="HTML"/>
          <w:lang w:val="en"/>
        </w:rPr>
        <w:t>label</w:t>
      </w:r>
    </w:p>
    <w:p w:rsidR="00000000" w:rsidRDefault="00E0452F">
      <w:pPr>
        <w:numPr>
          <w:ilvl w:val="0"/>
          <w:numId w:val="163"/>
        </w:numPr>
        <w:spacing w:before="100" w:beforeAutospacing="1" w:after="100" w:afterAutospacing="1"/>
        <w:divId w:val="1442411003"/>
        <w:rPr>
          <w:lang w:val="en"/>
        </w:rPr>
      </w:pPr>
      <w:r>
        <w:rPr>
          <w:lang w:val="en"/>
        </w:rPr>
        <w:t xml:space="preserve">POST </w:t>
      </w:r>
      <w:r>
        <w:rPr>
          <w:rStyle w:val="HTML"/>
          <w:lang w:val="en"/>
        </w:rPr>
        <w:t>/triggers/{ivy}/{label}</w:t>
      </w:r>
      <w:r>
        <w:rPr>
          <w:lang w:val="en"/>
        </w:rPr>
        <w:t xml:space="preserve"> - executes a trigger with </w:t>
      </w:r>
      <w:r>
        <w:rPr>
          <w:rStyle w:val="HTML"/>
          <w:lang w:val="en"/>
        </w:rPr>
        <w:t>label</w:t>
      </w:r>
      <w:r>
        <w:rPr>
          <w:lang w:val="en"/>
        </w:rPr>
        <w:t xml:space="preserve"> for the given </w:t>
      </w:r>
      <w:r>
        <w:rPr>
          <w:rStyle w:val="HTML"/>
          <w:lang w:val="en"/>
        </w:rPr>
        <w:t>ivy</w:t>
      </w:r>
      <w:r>
        <w:rPr>
          <w:lang w:val="en"/>
        </w:rPr>
        <w:t xml:space="preserve"> notation (when calling the endpoint </w:t>
      </w:r>
      <w:r>
        <w:rPr>
          <w:rStyle w:val="HTML"/>
          <w:lang w:val="en"/>
        </w:rPr>
        <w:t>ivy</w:t>
      </w:r>
      <w:r>
        <w:rPr>
          <w:lang w:val="en"/>
        </w:rPr>
        <w:t xml:space="preserve"> can also be </w:t>
      </w:r>
      <w:r>
        <w:rPr>
          <w:rStyle w:val="HTML"/>
          <w:lang w:val="en"/>
        </w:rPr>
        <w:t>artifactId</w:t>
      </w:r>
      <w:r>
        <w:rPr>
          <w:lang w:val="en"/>
        </w:rPr>
        <w:t xml:space="preserve"> only)</w:t>
      </w:r>
    </w:p>
    <w:p w:rsidR="00000000" w:rsidRDefault="00E0452F">
      <w:pPr>
        <w:pStyle w:val="3"/>
        <w:divId w:val="247731903"/>
        <w:rPr>
          <w:lang w:val="en"/>
        </w:rPr>
      </w:pPr>
      <w:bookmarkStart w:id="687" w:name="_example"/>
      <w:bookmarkEnd w:id="687"/>
      <w:r>
        <w:rPr>
          <w:lang w:val="en"/>
        </w:rPr>
        <w:t>91.6.3 Example</w:t>
      </w:r>
    </w:p>
    <w:p w:rsidR="00000000" w:rsidRDefault="00E0452F">
      <w:pPr>
        <w:pStyle w:val="HTML0"/>
        <w:divId w:val="1948540079"/>
        <w:rPr>
          <w:lang w:val="en"/>
        </w:rPr>
      </w:pPr>
      <w:r>
        <w:rPr>
          <w:rStyle w:val="hl-annotation"/>
          <w:i/>
          <w:iCs/>
          <w:color w:val="808080"/>
          <w:lang w:val="en"/>
        </w:rPr>
        <w:t>@ContextConfiguration(classes = StubRunnerBoot, loader = SpringBootContextLoader)</w:t>
      </w:r>
    </w:p>
    <w:p w:rsidR="00000000" w:rsidRDefault="00E0452F">
      <w:pPr>
        <w:pStyle w:val="HTML0"/>
        <w:divId w:val="1948540079"/>
        <w:rPr>
          <w:lang w:val="en"/>
        </w:rPr>
      </w:pPr>
      <w:r>
        <w:rPr>
          <w:rStyle w:val="hl-annotation"/>
          <w:i/>
          <w:iCs/>
          <w:color w:val="808080"/>
          <w:lang w:val="en"/>
        </w:rPr>
        <w:t>@SpringBootTest(properties = "spring.cloud.zookeeper.enabled=false")</w:t>
      </w:r>
    </w:p>
    <w:p w:rsidR="00000000" w:rsidRDefault="00E0452F">
      <w:pPr>
        <w:pStyle w:val="HTML0"/>
        <w:divId w:val="1948540079"/>
        <w:rPr>
          <w:lang w:val="en"/>
        </w:rPr>
      </w:pPr>
      <w:r>
        <w:rPr>
          <w:rStyle w:val="hl-annotation"/>
          <w:i/>
          <w:iCs/>
          <w:color w:val="808080"/>
          <w:lang w:val="en"/>
        </w:rPr>
        <w:t>@ActiveProfiles("test")</w:t>
      </w:r>
    </w:p>
    <w:p w:rsidR="00000000" w:rsidRDefault="00E0452F">
      <w:pPr>
        <w:pStyle w:val="HTML0"/>
        <w:divId w:val="1948540079"/>
        <w:rPr>
          <w:lang w:val="en"/>
        </w:rPr>
      </w:pPr>
      <w:r>
        <w:rPr>
          <w:rStyle w:val="hl-keyword"/>
          <w:lang w:val="en"/>
        </w:rPr>
        <w:t>clas</w:t>
      </w:r>
      <w:r>
        <w:rPr>
          <w:rStyle w:val="hl-keyword"/>
          <w:lang w:val="en"/>
        </w:rPr>
        <w:t>s</w:t>
      </w:r>
      <w:r>
        <w:rPr>
          <w:lang w:val="en"/>
        </w:rPr>
        <w:t xml:space="preserve"> StubRunnerBootSpec</w:t>
      </w:r>
      <w:r>
        <w:rPr>
          <w:lang w:val="en"/>
        </w:rPr>
        <w:t xml:space="preserve"> </w:t>
      </w:r>
      <w:r>
        <w:rPr>
          <w:rStyle w:val="hl-keyword"/>
          <w:lang w:val="en"/>
        </w:rPr>
        <w:t>extend</w:t>
      </w:r>
      <w:r>
        <w:rPr>
          <w:rStyle w:val="hl-keyword"/>
          <w:lang w:val="en"/>
        </w:rPr>
        <w:t>s</w:t>
      </w:r>
      <w:r>
        <w:rPr>
          <w:lang w:val="en"/>
        </w:rPr>
        <w:t xml:space="preserve"> Specification {</w:t>
      </w:r>
    </w:p>
    <w:p w:rsidR="00000000" w:rsidRDefault="00E0452F">
      <w:pPr>
        <w:pStyle w:val="HTML0"/>
        <w:divId w:val="1948540079"/>
        <w:rPr>
          <w:lang w:val="en"/>
        </w:rPr>
      </w:pPr>
    </w:p>
    <w:p w:rsidR="00000000" w:rsidRDefault="00E0452F">
      <w:pPr>
        <w:pStyle w:val="HTML0"/>
        <w:divId w:val="1948540079"/>
        <w:rPr>
          <w:lang w:val="en"/>
        </w:rPr>
      </w:pPr>
      <w:r>
        <w:rPr>
          <w:lang w:val="en"/>
        </w:rPr>
        <w:tab/>
      </w:r>
      <w:r>
        <w:rPr>
          <w:rStyle w:val="hl-annotation"/>
          <w:i/>
          <w:iCs/>
          <w:color w:val="808080"/>
          <w:lang w:val="en"/>
        </w:rPr>
        <w:t>@Autowired</w:t>
      </w:r>
      <w:r>
        <w:rPr>
          <w:lang w:val="en"/>
        </w:rPr>
        <w:t xml:space="preserve"> StubRunning stubRun</w:t>
      </w:r>
      <w:r>
        <w:rPr>
          <w:lang w:val="en"/>
        </w:rPr>
        <w:t>ning</w:t>
      </w:r>
    </w:p>
    <w:p w:rsidR="00000000" w:rsidRDefault="00E0452F">
      <w:pPr>
        <w:pStyle w:val="HTML0"/>
        <w:divId w:val="1948540079"/>
        <w:rPr>
          <w:lang w:val="en"/>
        </w:rPr>
      </w:pPr>
    </w:p>
    <w:p w:rsidR="00000000" w:rsidRDefault="00E0452F">
      <w:pPr>
        <w:pStyle w:val="HTML0"/>
        <w:divId w:val="1948540079"/>
        <w:rPr>
          <w:lang w:val="en"/>
        </w:rPr>
      </w:pPr>
      <w:r>
        <w:rPr>
          <w:lang w:val="en"/>
        </w:rPr>
        <w:tab/>
        <w:t>def setup() {</w:t>
      </w:r>
    </w:p>
    <w:p w:rsidR="00000000" w:rsidRDefault="00E0452F">
      <w:pPr>
        <w:pStyle w:val="HTML0"/>
        <w:divId w:val="1948540079"/>
        <w:rPr>
          <w:lang w:val="en"/>
        </w:rPr>
      </w:pPr>
      <w:r>
        <w:rPr>
          <w:lang w:val="en"/>
        </w:rPr>
        <w:tab/>
      </w:r>
      <w:r>
        <w:rPr>
          <w:lang w:val="en"/>
        </w:rPr>
        <w:tab/>
        <w:t>RestAssuredMockMvc.standaloneSetup</w:t>
      </w:r>
      <w:r>
        <w:rPr>
          <w:lang w:val="en"/>
        </w:rPr>
        <w:t>(</w:t>
      </w:r>
      <w:r>
        <w:rPr>
          <w:rStyle w:val="hl-keyword"/>
          <w:lang w:val="en"/>
        </w:rPr>
        <w:t>ne</w:t>
      </w:r>
      <w:r>
        <w:rPr>
          <w:rStyle w:val="hl-keyword"/>
          <w:lang w:val="en"/>
        </w:rPr>
        <w:t>w</w:t>
      </w:r>
      <w:r>
        <w:rPr>
          <w:lang w:val="en"/>
        </w:rPr>
        <w:t xml:space="preserve"> HttpStubsController(stubRunning),</w:t>
      </w:r>
    </w:p>
    <w:p w:rsidR="00000000" w:rsidRDefault="00E0452F">
      <w:pPr>
        <w:pStyle w:val="HTML0"/>
        <w:divId w:val="1948540079"/>
        <w:rPr>
          <w:lang w:val="en"/>
        </w:rPr>
      </w:pPr>
      <w:r>
        <w:rPr>
          <w:lang w:val="en"/>
        </w:rPr>
        <w:tab/>
      </w:r>
      <w:r>
        <w:rPr>
          <w:lang w:val="en"/>
        </w:rPr>
        <w:tab/>
      </w:r>
      <w:r>
        <w:rPr>
          <w:lang w:val="en"/>
        </w:rPr>
        <w:tab/>
      </w:r>
      <w:r>
        <w:rPr>
          <w:lang w:val="en"/>
        </w:rPr>
        <w:tab/>
      </w:r>
      <w:r>
        <w:rPr>
          <w:rStyle w:val="hl-keyword"/>
          <w:lang w:val="en"/>
        </w:rPr>
        <w:t>ne</w:t>
      </w:r>
      <w:r>
        <w:rPr>
          <w:rStyle w:val="hl-keyword"/>
          <w:lang w:val="en"/>
        </w:rPr>
        <w:t>w</w:t>
      </w:r>
      <w:r>
        <w:rPr>
          <w:lang w:val="en"/>
        </w:rPr>
        <w:t xml:space="preserve"> TriggerController(stubRunning))</w:t>
      </w:r>
    </w:p>
    <w:p w:rsidR="00000000" w:rsidRDefault="00E0452F">
      <w:pPr>
        <w:pStyle w:val="HTML0"/>
        <w:divId w:val="1948540079"/>
        <w:rPr>
          <w:lang w:val="en"/>
        </w:rPr>
      </w:pPr>
      <w:r>
        <w:rPr>
          <w:lang w:val="en"/>
        </w:rPr>
        <w:tab/>
        <w:t>}</w:t>
      </w:r>
    </w:p>
    <w:p w:rsidR="00000000" w:rsidRDefault="00E0452F">
      <w:pPr>
        <w:pStyle w:val="HTML0"/>
        <w:divId w:val="1948540079"/>
        <w:rPr>
          <w:lang w:val="en"/>
        </w:rPr>
      </w:pPr>
    </w:p>
    <w:p w:rsidR="00000000" w:rsidRDefault="00E0452F">
      <w:pPr>
        <w:pStyle w:val="HTML0"/>
        <w:divId w:val="1948540079"/>
        <w:rPr>
          <w:lang w:val="en"/>
        </w:rPr>
      </w:pPr>
      <w:r>
        <w:rPr>
          <w:lang w:val="en"/>
        </w:rPr>
        <w:tab/>
        <w:t>def</w:t>
      </w:r>
      <w:r>
        <w:rPr>
          <w:lang w:val="en"/>
        </w:rPr>
        <w:t xml:space="preserve"> </w:t>
      </w:r>
      <w:r>
        <w:rPr>
          <w:rStyle w:val="hl-string"/>
          <w:lang w:val="en"/>
        </w:rPr>
        <w:t>'should return a list of running stub servers in "full ivy:port" notation</w:t>
      </w:r>
      <w:r>
        <w:rPr>
          <w:rStyle w:val="hl-string"/>
          <w:lang w:val="en"/>
        </w:rPr>
        <w:t>'</w:t>
      </w:r>
      <w:r>
        <w:rPr>
          <w:lang w:val="en"/>
        </w:rPr>
        <w:t>() {</w:t>
      </w:r>
    </w:p>
    <w:p w:rsidR="00000000" w:rsidRDefault="00E0452F">
      <w:pPr>
        <w:pStyle w:val="HTML0"/>
        <w:divId w:val="1948540079"/>
        <w:rPr>
          <w:lang w:val="en"/>
        </w:rPr>
      </w:pPr>
      <w:r>
        <w:rPr>
          <w:lang w:val="en"/>
        </w:rPr>
        <w:tab/>
      </w:r>
      <w:r>
        <w:rPr>
          <w:lang w:val="en"/>
        </w:rPr>
        <w:tab/>
        <w:t>when:</w:t>
      </w:r>
    </w:p>
    <w:p w:rsidR="00000000" w:rsidRDefault="00E0452F">
      <w:pPr>
        <w:pStyle w:val="HTML0"/>
        <w:divId w:val="1948540079"/>
        <w:rPr>
          <w:lang w:val="en"/>
        </w:rPr>
      </w:pPr>
      <w:r>
        <w:rPr>
          <w:lang w:val="en"/>
        </w:rPr>
        <w:tab/>
      </w:r>
      <w:r>
        <w:rPr>
          <w:lang w:val="en"/>
        </w:rPr>
        <w:tab/>
      </w:r>
      <w:r>
        <w:rPr>
          <w:lang w:val="en"/>
        </w:rPr>
        <w:tab/>
        <w:t>String response = Res</w:t>
      </w:r>
      <w:r>
        <w:rPr>
          <w:lang w:val="en"/>
        </w:rPr>
        <w:t>tAssuredMockMvc.get</w:t>
      </w:r>
      <w:r>
        <w:rPr>
          <w:lang w:val="en"/>
        </w:rPr>
        <w:t>(</w:t>
      </w:r>
      <w:r>
        <w:rPr>
          <w:rStyle w:val="hl-string"/>
          <w:lang w:val="en"/>
        </w:rPr>
        <w:t>'/stubs</w:t>
      </w:r>
      <w:r>
        <w:rPr>
          <w:rStyle w:val="hl-string"/>
          <w:lang w:val="en"/>
        </w:rPr>
        <w:t>'</w:t>
      </w:r>
      <w:r>
        <w:rPr>
          <w:lang w:val="en"/>
        </w:rPr>
        <w:t>).body.asString()</w:t>
      </w:r>
    </w:p>
    <w:p w:rsidR="00000000" w:rsidRDefault="00E0452F">
      <w:pPr>
        <w:pStyle w:val="HTML0"/>
        <w:divId w:val="1948540079"/>
        <w:rPr>
          <w:lang w:val="en"/>
        </w:rPr>
      </w:pPr>
      <w:r>
        <w:rPr>
          <w:lang w:val="en"/>
        </w:rPr>
        <w:tab/>
      </w:r>
      <w:r>
        <w:rPr>
          <w:lang w:val="en"/>
        </w:rPr>
        <w:tab/>
        <w:t>then:</w:t>
      </w:r>
    </w:p>
    <w:p w:rsidR="00000000" w:rsidRDefault="00E0452F">
      <w:pPr>
        <w:pStyle w:val="HTML0"/>
        <w:divId w:val="1948540079"/>
        <w:rPr>
          <w:lang w:val="en"/>
        </w:rPr>
      </w:pPr>
      <w:r>
        <w:rPr>
          <w:lang w:val="en"/>
        </w:rPr>
        <w:tab/>
      </w:r>
      <w:r>
        <w:rPr>
          <w:lang w:val="en"/>
        </w:rPr>
        <w:tab/>
      </w:r>
      <w:r>
        <w:rPr>
          <w:lang w:val="en"/>
        </w:rPr>
        <w:tab/>
        <w:t>def root =</w:t>
      </w:r>
      <w:r>
        <w:rPr>
          <w:lang w:val="en"/>
        </w:rPr>
        <w:t xml:space="preserve"> </w:t>
      </w:r>
      <w:r>
        <w:rPr>
          <w:rStyle w:val="hl-keyword"/>
          <w:lang w:val="en"/>
        </w:rPr>
        <w:t>ne</w:t>
      </w:r>
      <w:r>
        <w:rPr>
          <w:rStyle w:val="hl-keyword"/>
          <w:lang w:val="en"/>
        </w:rPr>
        <w:t>w</w:t>
      </w:r>
      <w:r>
        <w:rPr>
          <w:lang w:val="en"/>
        </w:rPr>
        <w:t xml:space="preserve"> JsonSlurper().parseText(response)</w:t>
      </w:r>
    </w:p>
    <w:p w:rsidR="00000000" w:rsidRDefault="00E0452F">
      <w:pPr>
        <w:pStyle w:val="HTML0"/>
        <w:divId w:val="1948540079"/>
        <w:rPr>
          <w:lang w:val="en"/>
        </w:rPr>
      </w:pPr>
      <w:r>
        <w:rPr>
          <w:lang w:val="en"/>
        </w:rPr>
        <w:tab/>
      </w:r>
      <w:r>
        <w:rPr>
          <w:lang w:val="en"/>
        </w:rPr>
        <w:tab/>
      </w:r>
      <w:r>
        <w:rPr>
          <w:lang w:val="en"/>
        </w:rPr>
        <w:tab/>
        <w:t>root</w:t>
      </w:r>
      <w:r>
        <w:rPr>
          <w:lang w:val="en"/>
        </w:rPr>
        <w:t>.</w:t>
      </w:r>
      <w:r>
        <w:rPr>
          <w:rStyle w:val="hl-string"/>
          <w:lang w:val="en"/>
        </w:rPr>
        <w:t>'org.springframework.cloud.contract.verifier.stubs:bootService:0.0.1-SNAPSHOT:stubs</w:t>
      </w:r>
      <w:r>
        <w:rPr>
          <w:rStyle w:val="hl-string"/>
          <w:lang w:val="en"/>
        </w:rPr>
        <w:t>'</w:t>
      </w:r>
      <w:r>
        <w:rPr>
          <w:lang w:val="en"/>
        </w:rPr>
        <w:t xml:space="preserve"> </w:t>
      </w:r>
      <w:r>
        <w:rPr>
          <w:rStyle w:val="hl-keyword"/>
          <w:lang w:val="en"/>
        </w:rPr>
        <w:t>instanceo</w:t>
      </w:r>
      <w:r>
        <w:rPr>
          <w:rStyle w:val="hl-keyword"/>
          <w:lang w:val="en"/>
        </w:rPr>
        <w:t>f</w:t>
      </w:r>
      <w:r>
        <w:rPr>
          <w:lang w:val="en"/>
        </w:rPr>
        <w:t xml:space="preserve"> Integer</w:t>
      </w:r>
    </w:p>
    <w:p w:rsidR="00000000" w:rsidRDefault="00E0452F">
      <w:pPr>
        <w:pStyle w:val="HTML0"/>
        <w:divId w:val="1948540079"/>
        <w:rPr>
          <w:lang w:val="en"/>
        </w:rPr>
      </w:pPr>
      <w:r>
        <w:rPr>
          <w:lang w:val="en"/>
        </w:rPr>
        <w:tab/>
        <w:t>}</w:t>
      </w:r>
    </w:p>
    <w:p w:rsidR="00000000" w:rsidRDefault="00E0452F">
      <w:pPr>
        <w:pStyle w:val="HTML0"/>
        <w:divId w:val="1948540079"/>
        <w:rPr>
          <w:lang w:val="en"/>
        </w:rPr>
      </w:pPr>
    </w:p>
    <w:p w:rsidR="00000000" w:rsidRDefault="00E0452F">
      <w:pPr>
        <w:pStyle w:val="HTML0"/>
        <w:divId w:val="1948540079"/>
        <w:rPr>
          <w:lang w:val="en"/>
        </w:rPr>
      </w:pPr>
      <w:r>
        <w:rPr>
          <w:lang w:val="en"/>
        </w:rPr>
        <w:tab/>
        <w:t>def</w:t>
      </w:r>
      <w:r>
        <w:rPr>
          <w:lang w:val="en"/>
        </w:rPr>
        <w:t xml:space="preserve"> </w:t>
      </w:r>
      <w:r>
        <w:rPr>
          <w:rStyle w:val="hl-string"/>
          <w:lang w:val="en"/>
        </w:rPr>
        <w:t>'should return a port on whic</w:t>
      </w:r>
      <w:r>
        <w:rPr>
          <w:rStyle w:val="hl-string"/>
          <w:lang w:val="en"/>
        </w:rPr>
        <w:t>h a [#stubId] stub is running</w:t>
      </w:r>
      <w:r>
        <w:rPr>
          <w:rStyle w:val="hl-string"/>
          <w:lang w:val="en"/>
        </w:rPr>
        <w:t>'</w:t>
      </w:r>
      <w:r>
        <w:rPr>
          <w:lang w:val="en"/>
        </w:rPr>
        <w:t>() {</w:t>
      </w:r>
    </w:p>
    <w:p w:rsidR="00000000" w:rsidRDefault="00E0452F">
      <w:pPr>
        <w:pStyle w:val="HTML0"/>
        <w:divId w:val="1948540079"/>
        <w:rPr>
          <w:lang w:val="en"/>
        </w:rPr>
      </w:pPr>
      <w:r>
        <w:rPr>
          <w:lang w:val="en"/>
        </w:rPr>
        <w:tab/>
      </w:r>
      <w:r>
        <w:rPr>
          <w:lang w:val="en"/>
        </w:rPr>
        <w:tab/>
        <w:t>when:</w:t>
      </w:r>
    </w:p>
    <w:p w:rsidR="00000000" w:rsidRDefault="00E0452F">
      <w:pPr>
        <w:pStyle w:val="HTML0"/>
        <w:divId w:val="1948540079"/>
        <w:rPr>
          <w:lang w:val="en"/>
        </w:rPr>
      </w:pPr>
      <w:r>
        <w:rPr>
          <w:lang w:val="en"/>
        </w:rPr>
        <w:tab/>
      </w:r>
      <w:r>
        <w:rPr>
          <w:lang w:val="en"/>
        </w:rPr>
        <w:tab/>
      </w:r>
      <w:r>
        <w:rPr>
          <w:lang w:val="en"/>
        </w:rPr>
        <w:tab/>
        <w:t>def response = RestAssuredMockMvc.get</w:t>
      </w:r>
      <w:r>
        <w:rPr>
          <w:lang w:val="en"/>
        </w:rPr>
        <w:t>(</w:t>
      </w:r>
      <w:r>
        <w:rPr>
          <w:rStyle w:val="hl-string"/>
          <w:lang w:val="en"/>
        </w:rPr>
        <w:t>"/stubs/${stubId}</w:t>
      </w:r>
      <w:r>
        <w:rPr>
          <w:rStyle w:val="hl-string"/>
          <w:lang w:val="en"/>
        </w:rPr>
        <w:t>"</w:t>
      </w:r>
      <w:r>
        <w:rPr>
          <w:lang w:val="en"/>
        </w:rPr>
        <w:t>)</w:t>
      </w:r>
    </w:p>
    <w:p w:rsidR="00000000" w:rsidRDefault="00E0452F">
      <w:pPr>
        <w:pStyle w:val="HTML0"/>
        <w:divId w:val="1948540079"/>
        <w:rPr>
          <w:lang w:val="en"/>
        </w:rPr>
      </w:pPr>
      <w:r>
        <w:rPr>
          <w:lang w:val="en"/>
        </w:rPr>
        <w:tab/>
      </w:r>
      <w:r>
        <w:rPr>
          <w:lang w:val="en"/>
        </w:rPr>
        <w:tab/>
        <w:t>then:</w:t>
      </w:r>
    </w:p>
    <w:p w:rsidR="00000000" w:rsidRDefault="00E0452F">
      <w:pPr>
        <w:pStyle w:val="HTML0"/>
        <w:divId w:val="1948540079"/>
        <w:rPr>
          <w:lang w:val="en"/>
        </w:rPr>
      </w:pPr>
      <w:r>
        <w:rPr>
          <w:lang w:val="en"/>
        </w:rPr>
        <w:tab/>
      </w:r>
      <w:r>
        <w:rPr>
          <w:lang w:val="en"/>
        </w:rPr>
        <w:tab/>
      </w:r>
      <w:r>
        <w:rPr>
          <w:lang w:val="en"/>
        </w:rPr>
        <w:tab/>
        <w:t xml:space="preserve">response.statusCode == </w:t>
      </w:r>
      <w:r>
        <w:rPr>
          <w:rStyle w:val="hl-number"/>
          <w:lang w:val="en"/>
        </w:rPr>
        <w:t>200</w:t>
      </w:r>
    </w:p>
    <w:p w:rsidR="00000000" w:rsidRDefault="00E0452F">
      <w:pPr>
        <w:pStyle w:val="HTML0"/>
        <w:divId w:val="1948540079"/>
        <w:rPr>
          <w:lang w:val="en"/>
        </w:rPr>
      </w:pPr>
      <w:r>
        <w:rPr>
          <w:lang w:val="en"/>
        </w:rPr>
        <w:tab/>
      </w:r>
      <w:r>
        <w:rPr>
          <w:lang w:val="en"/>
        </w:rPr>
        <w:tab/>
      </w:r>
      <w:r>
        <w:rPr>
          <w:lang w:val="en"/>
        </w:rPr>
        <w:tab/>
        <w:t xml:space="preserve">Integer.valueOf(response.body.asString()) &gt; </w:t>
      </w:r>
      <w:r>
        <w:rPr>
          <w:rStyle w:val="hl-number"/>
          <w:lang w:val="en"/>
        </w:rPr>
        <w:t>0</w:t>
      </w:r>
    </w:p>
    <w:p w:rsidR="00000000" w:rsidRDefault="00E0452F">
      <w:pPr>
        <w:pStyle w:val="HTML0"/>
        <w:divId w:val="1948540079"/>
        <w:rPr>
          <w:lang w:val="en"/>
        </w:rPr>
      </w:pPr>
      <w:r>
        <w:rPr>
          <w:lang w:val="en"/>
        </w:rPr>
        <w:tab/>
      </w:r>
      <w:r>
        <w:rPr>
          <w:lang w:val="en"/>
        </w:rPr>
        <w:tab/>
        <w:t>where:</w:t>
      </w:r>
    </w:p>
    <w:p w:rsidR="00000000" w:rsidRDefault="00E0452F">
      <w:pPr>
        <w:pStyle w:val="HTML0"/>
        <w:divId w:val="1948540079"/>
        <w:rPr>
          <w:lang w:val="en"/>
        </w:rPr>
      </w:pPr>
      <w:r>
        <w:rPr>
          <w:lang w:val="en"/>
        </w:rPr>
        <w:tab/>
      </w:r>
      <w:r>
        <w:rPr>
          <w:lang w:val="en"/>
        </w:rPr>
        <w:tab/>
      </w:r>
      <w:r>
        <w:rPr>
          <w:lang w:val="en"/>
        </w:rPr>
        <w:tab/>
        <w:t xml:space="preserve">stubId &lt;&lt; </w:t>
      </w:r>
      <w:r>
        <w:rPr>
          <w:lang w:val="en"/>
        </w:rPr>
        <w:t>[</w:t>
      </w:r>
      <w:r>
        <w:rPr>
          <w:rStyle w:val="hl-string"/>
          <w:lang w:val="en"/>
        </w:rPr>
        <w:t>'org.springframework.cloud.contract.verifier.stubs:bootService:+:stubs</w:t>
      </w:r>
      <w:r>
        <w:rPr>
          <w:rStyle w:val="hl-string"/>
          <w:lang w:val="en"/>
        </w:rPr>
        <w:t>'</w:t>
      </w:r>
      <w:r>
        <w:rPr>
          <w:lang w:val="en"/>
        </w:rPr>
        <w:t>,</w:t>
      </w:r>
    </w:p>
    <w:p w:rsidR="00000000" w:rsidRDefault="00E0452F">
      <w:pPr>
        <w:pStyle w:val="HTML0"/>
        <w:divId w:val="1948540079"/>
        <w:rPr>
          <w:lang w:val="en"/>
        </w:rPr>
      </w:pPr>
      <w:r>
        <w:rPr>
          <w:lang w:val="en"/>
        </w:rPr>
        <w:tab/>
      </w:r>
      <w:r>
        <w:rPr>
          <w:lang w:val="en"/>
        </w:rPr>
        <w:tab/>
      </w:r>
      <w:r>
        <w:rPr>
          <w:lang w:val="en"/>
        </w:rPr>
        <w:tab/>
      </w:r>
      <w:r>
        <w:rPr>
          <w:lang w:val="en"/>
        </w:rPr>
        <w:tab/>
      </w:r>
      <w:r>
        <w:rPr>
          <w:lang w:val="en"/>
        </w:rPr>
        <w:tab/>
        <w:t xml:space="preserve">  </w:t>
      </w:r>
      <w:r>
        <w:rPr>
          <w:lang w:val="en"/>
        </w:rPr>
        <w:t xml:space="preserve"> </w:t>
      </w:r>
      <w:r>
        <w:rPr>
          <w:rStyle w:val="hl-string"/>
          <w:lang w:val="en"/>
        </w:rPr>
        <w:t>'org.springframework.cloud.contract.verifier.stubs:bootService:0.0.1-SNAPSHOT:stubs</w:t>
      </w:r>
      <w:r>
        <w:rPr>
          <w:rStyle w:val="hl-string"/>
          <w:lang w:val="en"/>
        </w:rPr>
        <w:t>'</w:t>
      </w:r>
      <w:r>
        <w:rPr>
          <w:lang w:val="en"/>
        </w:rPr>
        <w:t>,</w:t>
      </w:r>
    </w:p>
    <w:p w:rsidR="00000000" w:rsidRDefault="00E0452F">
      <w:pPr>
        <w:pStyle w:val="HTML0"/>
        <w:divId w:val="1948540079"/>
        <w:rPr>
          <w:lang w:val="en"/>
        </w:rPr>
      </w:pPr>
      <w:r>
        <w:rPr>
          <w:lang w:val="en"/>
        </w:rPr>
        <w:tab/>
      </w:r>
      <w:r>
        <w:rPr>
          <w:lang w:val="en"/>
        </w:rPr>
        <w:tab/>
      </w:r>
      <w:r>
        <w:rPr>
          <w:lang w:val="en"/>
        </w:rPr>
        <w:tab/>
      </w:r>
      <w:r>
        <w:rPr>
          <w:lang w:val="en"/>
        </w:rPr>
        <w:tab/>
      </w:r>
      <w:r>
        <w:rPr>
          <w:lang w:val="en"/>
        </w:rPr>
        <w:tab/>
        <w:t xml:space="preserve">  </w:t>
      </w:r>
      <w:r>
        <w:rPr>
          <w:lang w:val="en"/>
        </w:rPr>
        <w:t xml:space="preserve"> </w:t>
      </w:r>
      <w:r>
        <w:rPr>
          <w:rStyle w:val="hl-string"/>
          <w:lang w:val="en"/>
        </w:rPr>
        <w:t>'org.springframework.cloud.contract.verifier.stubs:bootService:+</w:t>
      </w:r>
      <w:r>
        <w:rPr>
          <w:rStyle w:val="hl-string"/>
          <w:lang w:val="en"/>
        </w:rPr>
        <w:t>'</w:t>
      </w:r>
      <w:r>
        <w:rPr>
          <w:lang w:val="en"/>
        </w:rPr>
        <w:t>,</w:t>
      </w:r>
    </w:p>
    <w:p w:rsidR="00000000" w:rsidRDefault="00E0452F">
      <w:pPr>
        <w:pStyle w:val="HTML0"/>
        <w:divId w:val="1948540079"/>
        <w:rPr>
          <w:lang w:val="en"/>
        </w:rPr>
      </w:pPr>
      <w:r>
        <w:rPr>
          <w:lang w:val="en"/>
        </w:rPr>
        <w:tab/>
      </w:r>
      <w:r>
        <w:rPr>
          <w:lang w:val="en"/>
        </w:rPr>
        <w:tab/>
      </w:r>
      <w:r>
        <w:rPr>
          <w:lang w:val="en"/>
        </w:rPr>
        <w:tab/>
      </w:r>
      <w:r>
        <w:rPr>
          <w:lang w:val="en"/>
        </w:rPr>
        <w:tab/>
      </w:r>
      <w:r>
        <w:rPr>
          <w:lang w:val="en"/>
        </w:rPr>
        <w:tab/>
        <w:t xml:space="preserve">  </w:t>
      </w:r>
      <w:r>
        <w:rPr>
          <w:lang w:val="en"/>
        </w:rPr>
        <w:t xml:space="preserve"> </w:t>
      </w:r>
      <w:r>
        <w:rPr>
          <w:rStyle w:val="hl-string"/>
          <w:lang w:val="en"/>
        </w:rPr>
        <w:t>'org.s</w:t>
      </w:r>
      <w:r>
        <w:rPr>
          <w:rStyle w:val="hl-string"/>
          <w:lang w:val="en"/>
        </w:rPr>
        <w:t>pringframework.cloud.contract.verifier.stubs:bootService</w:t>
      </w:r>
      <w:r>
        <w:rPr>
          <w:rStyle w:val="hl-string"/>
          <w:lang w:val="en"/>
        </w:rPr>
        <w:t>'</w:t>
      </w:r>
      <w:r>
        <w:rPr>
          <w:lang w:val="en"/>
        </w:rPr>
        <w:t>,</w:t>
      </w:r>
    </w:p>
    <w:p w:rsidR="00000000" w:rsidRDefault="00E0452F">
      <w:pPr>
        <w:pStyle w:val="HTML0"/>
        <w:divId w:val="1948540079"/>
        <w:rPr>
          <w:lang w:val="en"/>
        </w:rPr>
      </w:pPr>
      <w:r>
        <w:rPr>
          <w:lang w:val="en"/>
        </w:rPr>
        <w:tab/>
      </w:r>
      <w:r>
        <w:rPr>
          <w:lang w:val="en"/>
        </w:rPr>
        <w:tab/>
      </w:r>
      <w:r>
        <w:rPr>
          <w:lang w:val="en"/>
        </w:rPr>
        <w:tab/>
      </w:r>
      <w:r>
        <w:rPr>
          <w:lang w:val="en"/>
        </w:rPr>
        <w:tab/>
      </w:r>
      <w:r>
        <w:rPr>
          <w:lang w:val="en"/>
        </w:rPr>
        <w:tab/>
        <w:t xml:space="preserve">  </w:t>
      </w:r>
      <w:r>
        <w:rPr>
          <w:lang w:val="en"/>
        </w:rPr>
        <w:t xml:space="preserve"> </w:t>
      </w:r>
      <w:r>
        <w:rPr>
          <w:rStyle w:val="hl-string"/>
          <w:lang w:val="en"/>
        </w:rPr>
        <w:t>'bootService</w:t>
      </w:r>
      <w:r>
        <w:rPr>
          <w:rStyle w:val="hl-string"/>
          <w:lang w:val="en"/>
        </w:rPr>
        <w:t>'</w:t>
      </w:r>
      <w:r>
        <w:rPr>
          <w:lang w:val="en"/>
        </w:rPr>
        <w:t>]</w:t>
      </w:r>
    </w:p>
    <w:p w:rsidR="00000000" w:rsidRDefault="00E0452F">
      <w:pPr>
        <w:pStyle w:val="HTML0"/>
        <w:divId w:val="1948540079"/>
        <w:rPr>
          <w:lang w:val="en"/>
        </w:rPr>
      </w:pPr>
      <w:r>
        <w:rPr>
          <w:lang w:val="en"/>
        </w:rPr>
        <w:tab/>
        <w:t>}</w:t>
      </w:r>
    </w:p>
    <w:p w:rsidR="00000000" w:rsidRDefault="00E0452F">
      <w:pPr>
        <w:pStyle w:val="HTML0"/>
        <w:divId w:val="1948540079"/>
        <w:rPr>
          <w:lang w:val="en"/>
        </w:rPr>
      </w:pPr>
    </w:p>
    <w:p w:rsidR="00000000" w:rsidRDefault="00E0452F">
      <w:pPr>
        <w:pStyle w:val="HTML0"/>
        <w:divId w:val="1948540079"/>
        <w:rPr>
          <w:lang w:val="en"/>
        </w:rPr>
      </w:pPr>
      <w:r>
        <w:rPr>
          <w:lang w:val="en"/>
        </w:rPr>
        <w:tab/>
        <w:t>def</w:t>
      </w:r>
      <w:r>
        <w:rPr>
          <w:lang w:val="en"/>
        </w:rPr>
        <w:t xml:space="preserve"> </w:t>
      </w:r>
      <w:r>
        <w:rPr>
          <w:rStyle w:val="hl-string"/>
          <w:lang w:val="en"/>
        </w:rPr>
        <w:t>'should return 404 when missing stub was called</w:t>
      </w:r>
      <w:r>
        <w:rPr>
          <w:rStyle w:val="hl-string"/>
          <w:lang w:val="en"/>
        </w:rPr>
        <w:t>'</w:t>
      </w:r>
      <w:r>
        <w:rPr>
          <w:lang w:val="en"/>
        </w:rPr>
        <w:t>() {</w:t>
      </w:r>
    </w:p>
    <w:p w:rsidR="00000000" w:rsidRDefault="00E0452F">
      <w:pPr>
        <w:pStyle w:val="HTML0"/>
        <w:divId w:val="1948540079"/>
        <w:rPr>
          <w:lang w:val="en"/>
        </w:rPr>
      </w:pPr>
      <w:r>
        <w:rPr>
          <w:lang w:val="en"/>
        </w:rPr>
        <w:tab/>
      </w:r>
      <w:r>
        <w:rPr>
          <w:lang w:val="en"/>
        </w:rPr>
        <w:tab/>
        <w:t>when:</w:t>
      </w:r>
    </w:p>
    <w:p w:rsidR="00000000" w:rsidRDefault="00E0452F">
      <w:pPr>
        <w:pStyle w:val="HTML0"/>
        <w:divId w:val="1948540079"/>
        <w:rPr>
          <w:lang w:val="en"/>
        </w:rPr>
      </w:pPr>
      <w:r>
        <w:rPr>
          <w:lang w:val="en"/>
        </w:rPr>
        <w:tab/>
      </w:r>
      <w:r>
        <w:rPr>
          <w:lang w:val="en"/>
        </w:rPr>
        <w:tab/>
      </w:r>
      <w:r>
        <w:rPr>
          <w:lang w:val="en"/>
        </w:rPr>
        <w:tab/>
        <w:t>def response = RestAssuredMockMvc.get</w:t>
      </w:r>
      <w:r>
        <w:rPr>
          <w:lang w:val="en"/>
        </w:rPr>
        <w:t>(</w:t>
      </w:r>
      <w:r>
        <w:rPr>
          <w:rStyle w:val="hl-string"/>
          <w:lang w:val="en"/>
        </w:rPr>
        <w:t>"/stubs/a:b:c:d</w:t>
      </w:r>
      <w:r>
        <w:rPr>
          <w:rStyle w:val="hl-string"/>
          <w:lang w:val="en"/>
        </w:rPr>
        <w:t>"</w:t>
      </w:r>
      <w:r>
        <w:rPr>
          <w:lang w:val="en"/>
        </w:rPr>
        <w:t>)</w:t>
      </w:r>
    </w:p>
    <w:p w:rsidR="00000000" w:rsidRDefault="00E0452F">
      <w:pPr>
        <w:pStyle w:val="HTML0"/>
        <w:divId w:val="1948540079"/>
        <w:rPr>
          <w:lang w:val="en"/>
        </w:rPr>
      </w:pPr>
      <w:r>
        <w:rPr>
          <w:lang w:val="en"/>
        </w:rPr>
        <w:tab/>
      </w:r>
      <w:r>
        <w:rPr>
          <w:lang w:val="en"/>
        </w:rPr>
        <w:tab/>
        <w:t>then:</w:t>
      </w:r>
    </w:p>
    <w:p w:rsidR="00000000" w:rsidRDefault="00E0452F">
      <w:pPr>
        <w:pStyle w:val="HTML0"/>
        <w:divId w:val="1948540079"/>
        <w:rPr>
          <w:lang w:val="en"/>
        </w:rPr>
      </w:pPr>
      <w:r>
        <w:rPr>
          <w:lang w:val="en"/>
        </w:rPr>
        <w:tab/>
      </w:r>
      <w:r>
        <w:rPr>
          <w:lang w:val="en"/>
        </w:rPr>
        <w:tab/>
      </w:r>
      <w:r>
        <w:rPr>
          <w:lang w:val="en"/>
        </w:rPr>
        <w:tab/>
        <w:t xml:space="preserve">response.statusCode == </w:t>
      </w:r>
      <w:r>
        <w:rPr>
          <w:rStyle w:val="hl-number"/>
          <w:lang w:val="en"/>
        </w:rPr>
        <w:t>404</w:t>
      </w:r>
    </w:p>
    <w:p w:rsidR="00000000" w:rsidRDefault="00E0452F">
      <w:pPr>
        <w:pStyle w:val="HTML0"/>
        <w:divId w:val="1948540079"/>
        <w:rPr>
          <w:lang w:val="en"/>
        </w:rPr>
      </w:pPr>
      <w:r>
        <w:rPr>
          <w:lang w:val="en"/>
        </w:rPr>
        <w:tab/>
        <w:t>}</w:t>
      </w:r>
    </w:p>
    <w:p w:rsidR="00000000" w:rsidRDefault="00E0452F">
      <w:pPr>
        <w:pStyle w:val="HTML0"/>
        <w:divId w:val="1948540079"/>
        <w:rPr>
          <w:lang w:val="en"/>
        </w:rPr>
      </w:pPr>
    </w:p>
    <w:p w:rsidR="00000000" w:rsidRDefault="00E0452F">
      <w:pPr>
        <w:pStyle w:val="HTML0"/>
        <w:divId w:val="1948540079"/>
        <w:rPr>
          <w:lang w:val="en"/>
        </w:rPr>
      </w:pPr>
      <w:r>
        <w:rPr>
          <w:lang w:val="en"/>
        </w:rPr>
        <w:tab/>
        <w:t>de</w:t>
      </w:r>
      <w:r>
        <w:rPr>
          <w:lang w:val="en"/>
        </w:rPr>
        <w:t>f</w:t>
      </w:r>
      <w:r>
        <w:rPr>
          <w:lang w:val="en"/>
        </w:rPr>
        <w:t xml:space="preserve"> </w:t>
      </w:r>
      <w:r>
        <w:rPr>
          <w:rStyle w:val="hl-string"/>
          <w:lang w:val="en"/>
        </w:rPr>
        <w:t>'should return a list of messaging labels that can be triggered when version and classifier are passed</w:t>
      </w:r>
      <w:r>
        <w:rPr>
          <w:rStyle w:val="hl-string"/>
          <w:lang w:val="en"/>
        </w:rPr>
        <w:t>'</w:t>
      </w:r>
      <w:r>
        <w:rPr>
          <w:lang w:val="en"/>
        </w:rPr>
        <w:t>() {</w:t>
      </w:r>
    </w:p>
    <w:p w:rsidR="00000000" w:rsidRDefault="00E0452F">
      <w:pPr>
        <w:pStyle w:val="HTML0"/>
        <w:divId w:val="1948540079"/>
        <w:rPr>
          <w:lang w:val="en"/>
        </w:rPr>
      </w:pPr>
      <w:r>
        <w:rPr>
          <w:lang w:val="en"/>
        </w:rPr>
        <w:tab/>
      </w:r>
      <w:r>
        <w:rPr>
          <w:lang w:val="en"/>
        </w:rPr>
        <w:tab/>
        <w:t>when:</w:t>
      </w:r>
    </w:p>
    <w:p w:rsidR="00000000" w:rsidRDefault="00E0452F">
      <w:pPr>
        <w:pStyle w:val="HTML0"/>
        <w:divId w:val="1948540079"/>
        <w:rPr>
          <w:lang w:val="en"/>
        </w:rPr>
      </w:pPr>
      <w:r>
        <w:rPr>
          <w:lang w:val="en"/>
        </w:rPr>
        <w:tab/>
      </w:r>
      <w:r>
        <w:rPr>
          <w:lang w:val="en"/>
        </w:rPr>
        <w:tab/>
      </w:r>
      <w:r>
        <w:rPr>
          <w:lang w:val="en"/>
        </w:rPr>
        <w:tab/>
        <w:t>String response = RestAssuredMockMvc.get</w:t>
      </w:r>
      <w:r>
        <w:rPr>
          <w:lang w:val="en"/>
        </w:rPr>
        <w:t>(</w:t>
      </w:r>
      <w:r>
        <w:rPr>
          <w:rStyle w:val="hl-string"/>
          <w:lang w:val="en"/>
        </w:rPr>
        <w:t>'/triggers</w:t>
      </w:r>
      <w:r>
        <w:rPr>
          <w:rStyle w:val="hl-string"/>
          <w:lang w:val="en"/>
        </w:rPr>
        <w:t>'</w:t>
      </w:r>
      <w:r>
        <w:rPr>
          <w:lang w:val="en"/>
        </w:rPr>
        <w:t>).body.asString()</w:t>
      </w:r>
    </w:p>
    <w:p w:rsidR="00000000" w:rsidRDefault="00E0452F">
      <w:pPr>
        <w:pStyle w:val="HTML0"/>
        <w:divId w:val="1948540079"/>
        <w:rPr>
          <w:lang w:val="en"/>
        </w:rPr>
      </w:pPr>
      <w:r>
        <w:rPr>
          <w:lang w:val="en"/>
        </w:rPr>
        <w:tab/>
      </w:r>
      <w:r>
        <w:rPr>
          <w:lang w:val="en"/>
        </w:rPr>
        <w:tab/>
        <w:t>then:</w:t>
      </w:r>
    </w:p>
    <w:p w:rsidR="00000000" w:rsidRDefault="00E0452F">
      <w:pPr>
        <w:pStyle w:val="HTML0"/>
        <w:divId w:val="1948540079"/>
        <w:rPr>
          <w:lang w:val="en"/>
        </w:rPr>
      </w:pPr>
      <w:r>
        <w:rPr>
          <w:lang w:val="en"/>
        </w:rPr>
        <w:tab/>
      </w:r>
      <w:r>
        <w:rPr>
          <w:lang w:val="en"/>
        </w:rPr>
        <w:tab/>
      </w:r>
      <w:r>
        <w:rPr>
          <w:lang w:val="en"/>
        </w:rPr>
        <w:tab/>
        <w:t>def root =</w:t>
      </w:r>
      <w:r>
        <w:rPr>
          <w:lang w:val="en"/>
        </w:rPr>
        <w:t xml:space="preserve"> </w:t>
      </w:r>
      <w:r>
        <w:rPr>
          <w:rStyle w:val="hl-keyword"/>
          <w:lang w:val="en"/>
        </w:rPr>
        <w:t>ne</w:t>
      </w:r>
      <w:r>
        <w:rPr>
          <w:rStyle w:val="hl-keyword"/>
          <w:lang w:val="en"/>
        </w:rPr>
        <w:t>w</w:t>
      </w:r>
      <w:r>
        <w:rPr>
          <w:lang w:val="en"/>
        </w:rPr>
        <w:t xml:space="preserve"> JsonSlurper().parseText(response)</w:t>
      </w:r>
    </w:p>
    <w:p w:rsidR="00000000" w:rsidRDefault="00E0452F">
      <w:pPr>
        <w:pStyle w:val="HTML0"/>
        <w:divId w:val="1948540079"/>
        <w:rPr>
          <w:lang w:val="en"/>
        </w:rPr>
      </w:pPr>
      <w:r>
        <w:rPr>
          <w:lang w:val="en"/>
        </w:rPr>
        <w:tab/>
      </w:r>
      <w:r>
        <w:rPr>
          <w:lang w:val="en"/>
        </w:rPr>
        <w:tab/>
      </w:r>
      <w:r>
        <w:rPr>
          <w:lang w:val="en"/>
        </w:rPr>
        <w:tab/>
        <w:t>ro</w:t>
      </w:r>
      <w:r>
        <w:rPr>
          <w:lang w:val="en"/>
        </w:rPr>
        <w:t>ot</w:t>
      </w:r>
      <w:r>
        <w:rPr>
          <w:lang w:val="en"/>
        </w:rPr>
        <w:t>.</w:t>
      </w:r>
      <w:r>
        <w:rPr>
          <w:rStyle w:val="hl-string"/>
          <w:lang w:val="en"/>
        </w:rPr>
        <w:t>'org.springframework.cloud.contract.verifier.stubs:bootService:0.0.1-SNAPSHOT:stubs</w:t>
      </w:r>
      <w:r>
        <w:rPr>
          <w:rStyle w:val="hl-string"/>
          <w:lang w:val="en"/>
        </w:rPr>
        <w:t>'</w:t>
      </w:r>
      <w:r>
        <w:rPr>
          <w:lang w:val="en"/>
        </w:rPr>
        <w:t>?.containsAll(</w:t>
      </w:r>
      <w:r>
        <w:rPr>
          <w:lang w:val="en"/>
        </w:rPr>
        <w:t>[</w:t>
      </w:r>
      <w:r>
        <w:rPr>
          <w:rStyle w:val="hl-string"/>
          <w:lang w:val="en"/>
        </w:rPr>
        <w:t>"delete_book</w:t>
      </w:r>
      <w:r>
        <w:rPr>
          <w:rStyle w:val="hl-string"/>
          <w:lang w:val="en"/>
        </w:rPr>
        <w:t>"</w:t>
      </w:r>
      <w:r>
        <w:rPr>
          <w:lang w:val="en"/>
        </w:rPr>
        <w:t>,</w:t>
      </w:r>
      <w:r>
        <w:rPr>
          <w:rStyle w:val="hl-string"/>
          <w:lang w:val="en"/>
        </w:rPr>
        <w:t>"return_book_1</w:t>
      </w:r>
      <w:r>
        <w:rPr>
          <w:rStyle w:val="hl-string"/>
          <w:lang w:val="en"/>
        </w:rPr>
        <w:t>"</w:t>
      </w:r>
      <w:r>
        <w:rPr>
          <w:lang w:val="en"/>
        </w:rPr>
        <w:t>,</w:t>
      </w:r>
      <w:r>
        <w:rPr>
          <w:rStyle w:val="hl-string"/>
          <w:lang w:val="en"/>
        </w:rPr>
        <w:t>"return_book_2</w:t>
      </w:r>
      <w:r>
        <w:rPr>
          <w:rStyle w:val="hl-string"/>
          <w:lang w:val="en"/>
        </w:rPr>
        <w:t>"</w:t>
      </w:r>
      <w:r>
        <w:rPr>
          <w:lang w:val="en"/>
        </w:rPr>
        <w:t>])</w:t>
      </w:r>
    </w:p>
    <w:p w:rsidR="00000000" w:rsidRDefault="00E0452F">
      <w:pPr>
        <w:pStyle w:val="HTML0"/>
        <w:divId w:val="1948540079"/>
        <w:rPr>
          <w:lang w:val="en"/>
        </w:rPr>
      </w:pPr>
      <w:r>
        <w:rPr>
          <w:lang w:val="en"/>
        </w:rPr>
        <w:tab/>
        <w:t>}</w:t>
      </w:r>
    </w:p>
    <w:p w:rsidR="00000000" w:rsidRDefault="00E0452F">
      <w:pPr>
        <w:pStyle w:val="HTML0"/>
        <w:divId w:val="1948540079"/>
        <w:rPr>
          <w:lang w:val="en"/>
        </w:rPr>
      </w:pPr>
    </w:p>
    <w:p w:rsidR="00000000" w:rsidRDefault="00E0452F">
      <w:pPr>
        <w:pStyle w:val="HTML0"/>
        <w:divId w:val="1948540079"/>
        <w:rPr>
          <w:lang w:val="en"/>
        </w:rPr>
      </w:pPr>
      <w:r>
        <w:rPr>
          <w:lang w:val="en"/>
        </w:rPr>
        <w:tab/>
        <w:t>def</w:t>
      </w:r>
      <w:r>
        <w:rPr>
          <w:lang w:val="en"/>
        </w:rPr>
        <w:t xml:space="preserve"> </w:t>
      </w:r>
      <w:r>
        <w:rPr>
          <w:rStyle w:val="hl-string"/>
          <w:lang w:val="en"/>
        </w:rPr>
        <w:t>'should trigger a messaging label</w:t>
      </w:r>
      <w:r>
        <w:rPr>
          <w:rStyle w:val="hl-string"/>
          <w:lang w:val="en"/>
        </w:rPr>
        <w:t>'</w:t>
      </w:r>
      <w:r>
        <w:rPr>
          <w:lang w:val="en"/>
        </w:rPr>
        <w:t>() {</w:t>
      </w:r>
    </w:p>
    <w:p w:rsidR="00000000" w:rsidRDefault="00E0452F">
      <w:pPr>
        <w:pStyle w:val="HTML0"/>
        <w:divId w:val="1948540079"/>
        <w:rPr>
          <w:lang w:val="en"/>
        </w:rPr>
      </w:pPr>
      <w:r>
        <w:rPr>
          <w:lang w:val="en"/>
        </w:rPr>
        <w:tab/>
      </w:r>
      <w:r>
        <w:rPr>
          <w:lang w:val="en"/>
        </w:rPr>
        <w:tab/>
        <w:t>given:</w:t>
      </w:r>
    </w:p>
    <w:p w:rsidR="00000000" w:rsidRDefault="00E0452F">
      <w:pPr>
        <w:pStyle w:val="HTML0"/>
        <w:divId w:val="1948540079"/>
        <w:rPr>
          <w:lang w:val="en"/>
        </w:rPr>
      </w:pPr>
      <w:r>
        <w:rPr>
          <w:lang w:val="en"/>
        </w:rPr>
        <w:tab/>
      </w:r>
      <w:r>
        <w:rPr>
          <w:lang w:val="en"/>
        </w:rPr>
        <w:tab/>
      </w:r>
      <w:r>
        <w:rPr>
          <w:lang w:val="en"/>
        </w:rPr>
        <w:tab/>
        <w:t>StubRunning stubRunning = Mock()</w:t>
      </w:r>
    </w:p>
    <w:p w:rsidR="00000000" w:rsidRDefault="00E0452F">
      <w:pPr>
        <w:pStyle w:val="HTML0"/>
        <w:divId w:val="1948540079"/>
        <w:rPr>
          <w:lang w:val="en"/>
        </w:rPr>
      </w:pPr>
      <w:r>
        <w:rPr>
          <w:lang w:val="en"/>
        </w:rPr>
        <w:tab/>
      </w:r>
      <w:r>
        <w:rPr>
          <w:lang w:val="en"/>
        </w:rPr>
        <w:tab/>
      </w:r>
      <w:r>
        <w:rPr>
          <w:lang w:val="en"/>
        </w:rPr>
        <w:tab/>
        <w:t>RestAssure</w:t>
      </w:r>
      <w:r>
        <w:rPr>
          <w:lang w:val="en"/>
        </w:rPr>
        <w:t>dMockMvc.standaloneSetup</w:t>
      </w:r>
      <w:r>
        <w:rPr>
          <w:lang w:val="en"/>
        </w:rPr>
        <w:t>(</w:t>
      </w:r>
      <w:r>
        <w:rPr>
          <w:rStyle w:val="hl-keyword"/>
          <w:lang w:val="en"/>
        </w:rPr>
        <w:t>ne</w:t>
      </w:r>
      <w:r>
        <w:rPr>
          <w:rStyle w:val="hl-keyword"/>
          <w:lang w:val="en"/>
        </w:rPr>
        <w:t>w</w:t>
      </w:r>
      <w:r>
        <w:rPr>
          <w:lang w:val="en"/>
        </w:rPr>
        <w:t xml:space="preserve"> HttpStubsController(stubRunning),</w:t>
      </w:r>
      <w:r>
        <w:rPr>
          <w:lang w:val="en"/>
        </w:rPr>
        <w:t xml:space="preserve"> </w:t>
      </w:r>
      <w:r>
        <w:rPr>
          <w:rStyle w:val="hl-keyword"/>
          <w:lang w:val="en"/>
        </w:rPr>
        <w:t>ne</w:t>
      </w:r>
      <w:r>
        <w:rPr>
          <w:rStyle w:val="hl-keyword"/>
          <w:lang w:val="en"/>
        </w:rPr>
        <w:t>w</w:t>
      </w:r>
      <w:r>
        <w:rPr>
          <w:lang w:val="en"/>
        </w:rPr>
        <w:t xml:space="preserve"> TriggerController(stubRunning))</w:t>
      </w:r>
    </w:p>
    <w:p w:rsidR="00000000" w:rsidRDefault="00E0452F">
      <w:pPr>
        <w:pStyle w:val="HTML0"/>
        <w:divId w:val="1948540079"/>
        <w:rPr>
          <w:lang w:val="en"/>
        </w:rPr>
      </w:pPr>
      <w:r>
        <w:rPr>
          <w:lang w:val="en"/>
        </w:rPr>
        <w:tab/>
      </w:r>
      <w:r>
        <w:rPr>
          <w:lang w:val="en"/>
        </w:rPr>
        <w:tab/>
        <w:t>when:</w:t>
      </w:r>
    </w:p>
    <w:p w:rsidR="00000000" w:rsidRDefault="00E0452F">
      <w:pPr>
        <w:pStyle w:val="HTML0"/>
        <w:divId w:val="1948540079"/>
        <w:rPr>
          <w:lang w:val="en"/>
        </w:rPr>
      </w:pPr>
      <w:r>
        <w:rPr>
          <w:lang w:val="en"/>
        </w:rPr>
        <w:tab/>
      </w:r>
      <w:r>
        <w:rPr>
          <w:lang w:val="en"/>
        </w:rPr>
        <w:tab/>
      </w:r>
      <w:r>
        <w:rPr>
          <w:lang w:val="en"/>
        </w:rPr>
        <w:tab/>
        <w:t>def response = RestAssuredMockMvc.post</w:t>
      </w:r>
      <w:r>
        <w:rPr>
          <w:lang w:val="en"/>
        </w:rPr>
        <w:t>(</w:t>
      </w:r>
      <w:r>
        <w:rPr>
          <w:rStyle w:val="hl-string"/>
          <w:lang w:val="en"/>
        </w:rPr>
        <w:t>"/triggers/delete_book</w:t>
      </w:r>
      <w:r>
        <w:rPr>
          <w:rStyle w:val="hl-string"/>
          <w:lang w:val="en"/>
        </w:rPr>
        <w:t>"</w:t>
      </w:r>
      <w:r>
        <w:rPr>
          <w:lang w:val="en"/>
        </w:rPr>
        <w:t>)</w:t>
      </w:r>
    </w:p>
    <w:p w:rsidR="00000000" w:rsidRDefault="00E0452F">
      <w:pPr>
        <w:pStyle w:val="HTML0"/>
        <w:divId w:val="1948540079"/>
        <w:rPr>
          <w:lang w:val="en"/>
        </w:rPr>
      </w:pPr>
      <w:r>
        <w:rPr>
          <w:lang w:val="en"/>
        </w:rPr>
        <w:tab/>
      </w:r>
      <w:r>
        <w:rPr>
          <w:lang w:val="en"/>
        </w:rPr>
        <w:tab/>
        <w:t>then:</w:t>
      </w:r>
    </w:p>
    <w:p w:rsidR="00000000" w:rsidRDefault="00E0452F">
      <w:pPr>
        <w:pStyle w:val="HTML0"/>
        <w:divId w:val="1948540079"/>
        <w:rPr>
          <w:lang w:val="en"/>
        </w:rPr>
      </w:pPr>
      <w:r>
        <w:rPr>
          <w:lang w:val="en"/>
        </w:rPr>
        <w:tab/>
      </w:r>
      <w:r>
        <w:rPr>
          <w:lang w:val="en"/>
        </w:rPr>
        <w:tab/>
      </w:r>
      <w:r>
        <w:rPr>
          <w:lang w:val="en"/>
        </w:rPr>
        <w:tab/>
        <w:t xml:space="preserve">response.statusCode == </w:t>
      </w:r>
      <w:r>
        <w:rPr>
          <w:rStyle w:val="hl-number"/>
          <w:lang w:val="en"/>
        </w:rPr>
        <w:t>200</w:t>
      </w:r>
    </w:p>
    <w:p w:rsidR="00000000" w:rsidRDefault="00E0452F">
      <w:pPr>
        <w:pStyle w:val="HTML0"/>
        <w:divId w:val="1948540079"/>
        <w:rPr>
          <w:lang w:val="en"/>
        </w:rPr>
      </w:pPr>
      <w:r>
        <w:rPr>
          <w:lang w:val="en"/>
        </w:rPr>
        <w:tab/>
      </w:r>
      <w:r>
        <w:rPr>
          <w:lang w:val="en"/>
        </w:rPr>
        <w:tab/>
        <w:t>and:</w:t>
      </w:r>
    </w:p>
    <w:p w:rsidR="00000000" w:rsidRDefault="00E0452F">
      <w:pPr>
        <w:pStyle w:val="HTML0"/>
        <w:divId w:val="1948540079"/>
        <w:rPr>
          <w:lang w:val="en"/>
        </w:rPr>
      </w:pPr>
      <w:r>
        <w:rPr>
          <w:lang w:val="en"/>
        </w:rPr>
        <w:tab/>
      </w:r>
      <w:r>
        <w:rPr>
          <w:lang w:val="en"/>
        </w:rPr>
        <w:tab/>
      </w:r>
      <w:r>
        <w:rPr>
          <w:lang w:val="en"/>
        </w:rPr>
        <w:tab/>
      </w:r>
      <w:r>
        <w:rPr>
          <w:rStyle w:val="hl-number"/>
          <w:lang w:val="en"/>
        </w:rPr>
        <w:t>1</w:t>
      </w:r>
      <w:r>
        <w:rPr>
          <w:lang w:val="en"/>
        </w:rPr>
        <w:t xml:space="preserve"> * stubRunning.trigger</w:t>
      </w:r>
      <w:r>
        <w:rPr>
          <w:lang w:val="en"/>
        </w:rPr>
        <w:t>(</w:t>
      </w:r>
      <w:r>
        <w:rPr>
          <w:rStyle w:val="hl-string"/>
          <w:lang w:val="en"/>
        </w:rPr>
        <w:t>'delete_book</w:t>
      </w:r>
      <w:r>
        <w:rPr>
          <w:rStyle w:val="hl-string"/>
          <w:lang w:val="en"/>
        </w:rPr>
        <w:t>'</w:t>
      </w:r>
      <w:r>
        <w:rPr>
          <w:lang w:val="en"/>
        </w:rPr>
        <w:t>)</w:t>
      </w:r>
    </w:p>
    <w:p w:rsidR="00000000" w:rsidRDefault="00E0452F">
      <w:pPr>
        <w:pStyle w:val="HTML0"/>
        <w:divId w:val="1948540079"/>
        <w:rPr>
          <w:lang w:val="en"/>
        </w:rPr>
      </w:pPr>
      <w:r>
        <w:rPr>
          <w:lang w:val="en"/>
        </w:rPr>
        <w:tab/>
        <w:t>}</w:t>
      </w:r>
    </w:p>
    <w:p w:rsidR="00000000" w:rsidRDefault="00E0452F">
      <w:pPr>
        <w:pStyle w:val="HTML0"/>
        <w:divId w:val="1948540079"/>
        <w:rPr>
          <w:lang w:val="en"/>
        </w:rPr>
      </w:pPr>
    </w:p>
    <w:p w:rsidR="00000000" w:rsidRDefault="00E0452F">
      <w:pPr>
        <w:pStyle w:val="HTML0"/>
        <w:divId w:val="1948540079"/>
        <w:rPr>
          <w:lang w:val="en"/>
        </w:rPr>
      </w:pPr>
      <w:r>
        <w:rPr>
          <w:lang w:val="en"/>
        </w:rPr>
        <w:tab/>
        <w:t>def</w:t>
      </w:r>
      <w:r>
        <w:rPr>
          <w:lang w:val="en"/>
        </w:rPr>
        <w:t xml:space="preserve"> </w:t>
      </w:r>
      <w:r>
        <w:rPr>
          <w:rStyle w:val="hl-string"/>
          <w:lang w:val="en"/>
        </w:rPr>
        <w:t>'should trigger a messaging label for a stub with [#stubId] ivy notation</w:t>
      </w:r>
      <w:r>
        <w:rPr>
          <w:rStyle w:val="hl-string"/>
          <w:lang w:val="en"/>
        </w:rPr>
        <w:t>'</w:t>
      </w:r>
      <w:r>
        <w:rPr>
          <w:lang w:val="en"/>
        </w:rPr>
        <w:t>() {</w:t>
      </w:r>
    </w:p>
    <w:p w:rsidR="00000000" w:rsidRDefault="00E0452F">
      <w:pPr>
        <w:pStyle w:val="HTML0"/>
        <w:divId w:val="1948540079"/>
        <w:rPr>
          <w:lang w:val="en"/>
        </w:rPr>
      </w:pPr>
      <w:r>
        <w:rPr>
          <w:lang w:val="en"/>
        </w:rPr>
        <w:tab/>
      </w:r>
      <w:r>
        <w:rPr>
          <w:lang w:val="en"/>
        </w:rPr>
        <w:tab/>
        <w:t>given:</w:t>
      </w:r>
    </w:p>
    <w:p w:rsidR="00000000" w:rsidRDefault="00E0452F">
      <w:pPr>
        <w:pStyle w:val="HTML0"/>
        <w:divId w:val="1948540079"/>
        <w:rPr>
          <w:lang w:val="en"/>
        </w:rPr>
      </w:pPr>
      <w:r>
        <w:rPr>
          <w:lang w:val="en"/>
        </w:rPr>
        <w:tab/>
      </w:r>
      <w:r>
        <w:rPr>
          <w:lang w:val="en"/>
        </w:rPr>
        <w:tab/>
      </w:r>
      <w:r>
        <w:rPr>
          <w:lang w:val="en"/>
        </w:rPr>
        <w:tab/>
        <w:t>StubRunning stubRunning = Mock()</w:t>
      </w:r>
    </w:p>
    <w:p w:rsidR="00000000" w:rsidRDefault="00E0452F">
      <w:pPr>
        <w:pStyle w:val="HTML0"/>
        <w:divId w:val="1948540079"/>
        <w:rPr>
          <w:lang w:val="en"/>
        </w:rPr>
      </w:pPr>
      <w:r>
        <w:rPr>
          <w:lang w:val="en"/>
        </w:rPr>
        <w:tab/>
      </w:r>
      <w:r>
        <w:rPr>
          <w:lang w:val="en"/>
        </w:rPr>
        <w:tab/>
      </w:r>
      <w:r>
        <w:rPr>
          <w:lang w:val="en"/>
        </w:rPr>
        <w:tab/>
        <w:t>RestAssuredMockMvc.standaloneSetup</w:t>
      </w:r>
      <w:r>
        <w:rPr>
          <w:lang w:val="en"/>
        </w:rPr>
        <w:t>(</w:t>
      </w:r>
      <w:r>
        <w:rPr>
          <w:rStyle w:val="hl-keyword"/>
          <w:lang w:val="en"/>
        </w:rPr>
        <w:t>ne</w:t>
      </w:r>
      <w:r>
        <w:rPr>
          <w:rStyle w:val="hl-keyword"/>
          <w:lang w:val="en"/>
        </w:rPr>
        <w:t>w</w:t>
      </w:r>
      <w:r>
        <w:rPr>
          <w:lang w:val="en"/>
        </w:rPr>
        <w:t xml:space="preserve"> HttpStubsController(stubRunning),</w:t>
      </w:r>
      <w:r>
        <w:rPr>
          <w:lang w:val="en"/>
        </w:rPr>
        <w:t xml:space="preserve"> </w:t>
      </w:r>
      <w:r>
        <w:rPr>
          <w:rStyle w:val="hl-keyword"/>
          <w:lang w:val="en"/>
        </w:rPr>
        <w:t>ne</w:t>
      </w:r>
      <w:r>
        <w:rPr>
          <w:rStyle w:val="hl-keyword"/>
          <w:lang w:val="en"/>
        </w:rPr>
        <w:t>w</w:t>
      </w:r>
      <w:r>
        <w:rPr>
          <w:lang w:val="en"/>
        </w:rPr>
        <w:t xml:space="preserve"> TriggerController(stubRunning</w:t>
      </w:r>
      <w:r>
        <w:rPr>
          <w:lang w:val="en"/>
        </w:rPr>
        <w:t>))</w:t>
      </w:r>
    </w:p>
    <w:p w:rsidR="00000000" w:rsidRDefault="00E0452F">
      <w:pPr>
        <w:pStyle w:val="HTML0"/>
        <w:divId w:val="1948540079"/>
        <w:rPr>
          <w:lang w:val="en"/>
        </w:rPr>
      </w:pPr>
      <w:r>
        <w:rPr>
          <w:lang w:val="en"/>
        </w:rPr>
        <w:tab/>
      </w:r>
      <w:r>
        <w:rPr>
          <w:lang w:val="en"/>
        </w:rPr>
        <w:tab/>
        <w:t>when:</w:t>
      </w:r>
    </w:p>
    <w:p w:rsidR="00000000" w:rsidRDefault="00E0452F">
      <w:pPr>
        <w:pStyle w:val="HTML0"/>
        <w:divId w:val="1948540079"/>
        <w:rPr>
          <w:lang w:val="en"/>
        </w:rPr>
      </w:pPr>
      <w:r>
        <w:rPr>
          <w:lang w:val="en"/>
        </w:rPr>
        <w:tab/>
      </w:r>
      <w:r>
        <w:rPr>
          <w:lang w:val="en"/>
        </w:rPr>
        <w:tab/>
      </w:r>
      <w:r>
        <w:rPr>
          <w:lang w:val="en"/>
        </w:rPr>
        <w:tab/>
        <w:t>def response = RestAssuredMockMvc.post</w:t>
      </w:r>
      <w:r>
        <w:rPr>
          <w:lang w:val="en"/>
        </w:rPr>
        <w:t>(</w:t>
      </w:r>
      <w:r>
        <w:rPr>
          <w:rStyle w:val="hl-string"/>
          <w:lang w:val="en"/>
        </w:rPr>
        <w:t>"/triggers/$stubId/delete_book</w:t>
      </w:r>
      <w:r>
        <w:rPr>
          <w:rStyle w:val="hl-string"/>
          <w:lang w:val="en"/>
        </w:rPr>
        <w:t>"</w:t>
      </w:r>
      <w:r>
        <w:rPr>
          <w:lang w:val="en"/>
        </w:rPr>
        <w:t>)</w:t>
      </w:r>
    </w:p>
    <w:p w:rsidR="00000000" w:rsidRDefault="00E0452F">
      <w:pPr>
        <w:pStyle w:val="HTML0"/>
        <w:divId w:val="1948540079"/>
        <w:rPr>
          <w:lang w:val="en"/>
        </w:rPr>
      </w:pPr>
      <w:r>
        <w:rPr>
          <w:lang w:val="en"/>
        </w:rPr>
        <w:tab/>
      </w:r>
      <w:r>
        <w:rPr>
          <w:lang w:val="en"/>
        </w:rPr>
        <w:tab/>
        <w:t>then:</w:t>
      </w:r>
    </w:p>
    <w:p w:rsidR="00000000" w:rsidRDefault="00E0452F">
      <w:pPr>
        <w:pStyle w:val="HTML0"/>
        <w:divId w:val="1948540079"/>
        <w:rPr>
          <w:lang w:val="en"/>
        </w:rPr>
      </w:pPr>
      <w:r>
        <w:rPr>
          <w:lang w:val="en"/>
        </w:rPr>
        <w:tab/>
      </w:r>
      <w:r>
        <w:rPr>
          <w:lang w:val="en"/>
        </w:rPr>
        <w:tab/>
      </w:r>
      <w:r>
        <w:rPr>
          <w:lang w:val="en"/>
        </w:rPr>
        <w:tab/>
        <w:t xml:space="preserve">response.statusCode == </w:t>
      </w:r>
      <w:r>
        <w:rPr>
          <w:rStyle w:val="hl-number"/>
          <w:lang w:val="en"/>
        </w:rPr>
        <w:t>200</w:t>
      </w:r>
    </w:p>
    <w:p w:rsidR="00000000" w:rsidRDefault="00E0452F">
      <w:pPr>
        <w:pStyle w:val="HTML0"/>
        <w:divId w:val="1948540079"/>
        <w:rPr>
          <w:lang w:val="en"/>
        </w:rPr>
      </w:pPr>
      <w:r>
        <w:rPr>
          <w:lang w:val="en"/>
        </w:rPr>
        <w:tab/>
      </w:r>
      <w:r>
        <w:rPr>
          <w:lang w:val="en"/>
        </w:rPr>
        <w:tab/>
        <w:t>and:</w:t>
      </w:r>
    </w:p>
    <w:p w:rsidR="00000000" w:rsidRDefault="00E0452F">
      <w:pPr>
        <w:pStyle w:val="HTML0"/>
        <w:divId w:val="1948540079"/>
        <w:rPr>
          <w:lang w:val="en"/>
        </w:rPr>
      </w:pPr>
      <w:r>
        <w:rPr>
          <w:lang w:val="en"/>
        </w:rPr>
        <w:tab/>
      </w:r>
      <w:r>
        <w:rPr>
          <w:lang w:val="en"/>
        </w:rPr>
        <w:tab/>
      </w:r>
      <w:r>
        <w:rPr>
          <w:lang w:val="en"/>
        </w:rPr>
        <w:tab/>
      </w:r>
      <w:r>
        <w:rPr>
          <w:rStyle w:val="hl-number"/>
          <w:lang w:val="en"/>
        </w:rPr>
        <w:t>1</w:t>
      </w:r>
      <w:r>
        <w:rPr>
          <w:lang w:val="en"/>
        </w:rPr>
        <w:t xml:space="preserve"> * stubRunning.trigger(stubId,</w:t>
      </w:r>
      <w:r>
        <w:rPr>
          <w:lang w:val="en"/>
        </w:rPr>
        <w:t xml:space="preserve"> </w:t>
      </w:r>
      <w:r>
        <w:rPr>
          <w:rStyle w:val="hl-string"/>
          <w:lang w:val="en"/>
        </w:rPr>
        <w:t>'delete_book</w:t>
      </w:r>
      <w:r>
        <w:rPr>
          <w:rStyle w:val="hl-string"/>
          <w:lang w:val="en"/>
        </w:rPr>
        <w:t>'</w:t>
      </w:r>
      <w:r>
        <w:rPr>
          <w:lang w:val="en"/>
        </w:rPr>
        <w:t>)</w:t>
      </w:r>
    </w:p>
    <w:p w:rsidR="00000000" w:rsidRDefault="00E0452F">
      <w:pPr>
        <w:pStyle w:val="HTML0"/>
        <w:divId w:val="1948540079"/>
        <w:rPr>
          <w:lang w:val="en"/>
        </w:rPr>
      </w:pPr>
      <w:r>
        <w:rPr>
          <w:lang w:val="en"/>
        </w:rPr>
        <w:tab/>
      </w:r>
      <w:r>
        <w:rPr>
          <w:lang w:val="en"/>
        </w:rPr>
        <w:tab/>
        <w:t>where:</w:t>
      </w:r>
    </w:p>
    <w:p w:rsidR="00000000" w:rsidRDefault="00E0452F">
      <w:pPr>
        <w:pStyle w:val="HTML0"/>
        <w:divId w:val="1948540079"/>
        <w:rPr>
          <w:lang w:val="en"/>
        </w:rPr>
      </w:pPr>
      <w:r>
        <w:rPr>
          <w:lang w:val="en"/>
        </w:rPr>
        <w:tab/>
      </w:r>
      <w:r>
        <w:rPr>
          <w:lang w:val="en"/>
        </w:rPr>
        <w:tab/>
      </w:r>
      <w:r>
        <w:rPr>
          <w:lang w:val="en"/>
        </w:rPr>
        <w:tab/>
        <w:t xml:space="preserve">stubId &lt;&lt; </w:t>
      </w:r>
      <w:r>
        <w:rPr>
          <w:lang w:val="en"/>
        </w:rPr>
        <w:t>[</w:t>
      </w:r>
      <w:r>
        <w:rPr>
          <w:rStyle w:val="hl-string"/>
          <w:lang w:val="en"/>
        </w:rPr>
        <w:t>'org.springframework.cloud.contract.verifier.stubs:b</w:t>
      </w:r>
      <w:r>
        <w:rPr>
          <w:rStyle w:val="hl-string"/>
          <w:lang w:val="en"/>
        </w:rPr>
        <w:t>ootService:stubs</w:t>
      </w:r>
      <w:r>
        <w:rPr>
          <w:rStyle w:val="hl-string"/>
          <w:lang w:val="en"/>
        </w:rPr>
        <w:t>'</w:t>
      </w:r>
      <w:r>
        <w:rPr>
          <w:lang w:val="en"/>
        </w:rPr>
        <w:t>,</w:t>
      </w:r>
      <w:r>
        <w:rPr>
          <w:lang w:val="en"/>
        </w:rPr>
        <w:t xml:space="preserve"> </w:t>
      </w:r>
      <w:r>
        <w:rPr>
          <w:rStyle w:val="hl-string"/>
          <w:lang w:val="en"/>
        </w:rPr>
        <w:t>'org.springframework.cloud.contract.verifier.stubs:bootService</w:t>
      </w:r>
      <w:r>
        <w:rPr>
          <w:rStyle w:val="hl-string"/>
          <w:lang w:val="en"/>
        </w:rPr>
        <w:t>'</w:t>
      </w:r>
      <w:r>
        <w:rPr>
          <w:lang w:val="en"/>
        </w:rPr>
        <w:t>,</w:t>
      </w:r>
      <w:r>
        <w:rPr>
          <w:lang w:val="en"/>
        </w:rPr>
        <w:t xml:space="preserve"> </w:t>
      </w:r>
      <w:r>
        <w:rPr>
          <w:rStyle w:val="hl-string"/>
          <w:lang w:val="en"/>
        </w:rPr>
        <w:t>'bootService</w:t>
      </w:r>
      <w:r>
        <w:rPr>
          <w:rStyle w:val="hl-string"/>
          <w:lang w:val="en"/>
        </w:rPr>
        <w:t>'</w:t>
      </w:r>
      <w:r>
        <w:rPr>
          <w:lang w:val="en"/>
        </w:rPr>
        <w:t>]</w:t>
      </w:r>
    </w:p>
    <w:p w:rsidR="00000000" w:rsidRDefault="00E0452F">
      <w:pPr>
        <w:pStyle w:val="HTML0"/>
        <w:divId w:val="1948540079"/>
        <w:rPr>
          <w:lang w:val="en"/>
        </w:rPr>
      </w:pPr>
      <w:r>
        <w:rPr>
          <w:lang w:val="en"/>
        </w:rPr>
        <w:tab/>
        <w:t>}</w:t>
      </w:r>
    </w:p>
    <w:p w:rsidR="00000000" w:rsidRDefault="00E0452F">
      <w:pPr>
        <w:pStyle w:val="HTML0"/>
        <w:divId w:val="1948540079"/>
        <w:rPr>
          <w:lang w:val="en"/>
        </w:rPr>
      </w:pPr>
    </w:p>
    <w:p w:rsidR="00000000" w:rsidRDefault="00E0452F">
      <w:pPr>
        <w:pStyle w:val="HTML0"/>
        <w:divId w:val="1948540079"/>
        <w:rPr>
          <w:lang w:val="en"/>
        </w:rPr>
      </w:pPr>
      <w:r>
        <w:rPr>
          <w:lang w:val="en"/>
        </w:rPr>
        <w:tab/>
        <w:t>def</w:t>
      </w:r>
      <w:r>
        <w:rPr>
          <w:lang w:val="en"/>
        </w:rPr>
        <w:t xml:space="preserve"> </w:t>
      </w:r>
      <w:r>
        <w:rPr>
          <w:rStyle w:val="hl-string"/>
          <w:lang w:val="en"/>
        </w:rPr>
        <w:t>'should throw exception when trigger is missing</w:t>
      </w:r>
      <w:r>
        <w:rPr>
          <w:rStyle w:val="hl-string"/>
          <w:lang w:val="en"/>
        </w:rPr>
        <w:t>'</w:t>
      </w:r>
      <w:r>
        <w:rPr>
          <w:lang w:val="en"/>
        </w:rPr>
        <w:t>() {</w:t>
      </w:r>
    </w:p>
    <w:p w:rsidR="00000000" w:rsidRDefault="00E0452F">
      <w:pPr>
        <w:pStyle w:val="HTML0"/>
        <w:divId w:val="1948540079"/>
        <w:rPr>
          <w:lang w:val="en"/>
        </w:rPr>
      </w:pPr>
      <w:r>
        <w:rPr>
          <w:lang w:val="en"/>
        </w:rPr>
        <w:tab/>
      </w:r>
      <w:r>
        <w:rPr>
          <w:lang w:val="en"/>
        </w:rPr>
        <w:tab/>
        <w:t>when:</w:t>
      </w:r>
    </w:p>
    <w:p w:rsidR="00000000" w:rsidRDefault="00E0452F">
      <w:pPr>
        <w:pStyle w:val="HTML0"/>
        <w:divId w:val="1948540079"/>
        <w:rPr>
          <w:lang w:val="en"/>
        </w:rPr>
      </w:pPr>
      <w:r>
        <w:rPr>
          <w:lang w:val="en"/>
        </w:rPr>
        <w:tab/>
      </w:r>
      <w:r>
        <w:rPr>
          <w:lang w:val="en"/>
        </w:rPr>
        <w:tab/>
      </w:r>
      <w:r>
        <w:rPr>
          <w:lang w:val="en"/>
        </w:rPr>
        <w:tab/>
        <w:t>RestAssuredMockMvc.post</w:t>
      </w:r>
      <w:r>
        <w:rPr>
          <w:lang w:val="en"/>
        </w:rPr>
        <w:t>(</w:t>
      </w:r>
      <w:r>
        <w:rPr>
          <w:rStyle w:val="hl-string"/>
          <w:lang w:val="en"/>
        </w:rPr>
        <w:t>"/triggers/missing_label</w:t>
      </w:r>
      <w:r>
        <w:rPr>
          <w:rStyle w:val="hl-string"/>
          <w:lang w:val="en"/>
        </w:rPr>
        <w:t>"</w:t>
      </w:r>
      <w:r>
        <w:rPr>
          <w:lang w:val="en"/>
        </w:rPr>
        <w:t>)</w:t>
      </w:r>
    </w:p>
    <w:p w:rsidR="00000000" w:rsidRDefault="00E0452F">
      <w:pPr>
        <w:pStyle w:val="HTML0"/>
        <w:divId w:val="1948540079"/>
        <w:rPr>
          <w:lang w:val="en"/>
        </w:rPr>
      </w:pPr>
      <w:r>
        <w:rPr>
          <w:lang w:val="en"/>
        </w:rPr>
        <w:tab/>
      </w:r>
      <w:r>
        <w:rPr>
          <w:lang w:val="en"/>
        </w:rPr>
        <w:tab/>
        <w:t>then:</w:t>
      </w:r>
    </w:p>
    <w:p w:rsidR="00000000" w:rsidRDefault="00E0452F">
      <w:pPr>
        <w:pStyle w:val="HTML0"/>
        <w:divId w:val="1948540079"/>
        <w:rPr>
          <w:lang w:val="en"/>
        </w:rPr>
      </w:pPr>
      <w:r>
        <w:rPr>
          <w:lang w:val="en"/>
        </w:rPr>
        <w:tab/>
      </w:r>
      <w:r>
        <w:rPr>
          <w:lang w:val="en"/>
        </w:rPr>
        <w:tab/>
      </w:r>
      <w:r>
        <w:rPr>
          <w:lang w:val="en"/>
        </w:rPr>
        <w:tab/>
        <w:t>Exception e = thrown(E</w:t>
      </w:r>
      <w:r>
        <w:rPr>
          <w:lang w:val="en"/>
        </w:rPr>
        <w:t>xception)</w:t>
      </w:r>
    </w:p>
    <w:p w:rsidR="00000000" w:rsidRDefault="00E0452F">
      <w:pPr>
        <w:pStyle w:val="HTML0"/>
        <w:divId w:val="1948540079"/>
        <w:rPr>
          <w:lang w:val="en"/>
        </w:rPr>
      </w:pPr>
      <w:r>
        <w:rPr>
          <w:lang w:val="en"/>
        </w:rPr>
        <w:tab/>
      </w:r>
      <w:r>
        <w:rPr>
          <w:lang w:val="en"/>
        </w:rPr>
        <w:tab/>
      </w:r>
      <w:r>
        <w:rPr>
          <w:lang w:val="en"/>
        </w:rPr>
        <w:tab/>
        <w:t>e.message.contains</w:t>
      </w:r>
      <w:r>
        <w:rPr>
          <w:lang w:val="en"/>
        </w:rPr>
        <w:t>(</w:t>
      </w:r>
      <w:r>
        <w:rPr>
          <w:rStyle w:val="hl-string"/>
          <w:lang w:val="en"/>
        </w:rPr>
        <w:t>"Exception occurred while trying to return [missing_label] label.</w:t>
      </w:r>
      <w:r>
        <w:rPr>
          <w:rStyle w:val="hl-string"/>
          <w:lang w:val="en"/>
        </w:rPr>
        <w:t>"</w:t>
      </w:r>
      <w:r>
        <w:rPr>
          <w:lang w:val="en"/>
        </w:rPr>
        <w:t>)</w:t>
      </w:r>
    </w:p>
    <w:p w:rsidR="00000000" w:rsidRDefault="00E0452F">
      <w:pPr>
        <w:pStyle w:val="HTML0"/>
        <w:divId w:val="1948540079"/>
        <w:rPr>
          <w:lang w:val="en"/>
        </w:rPr>
      </w:pPr>
      <w:r>
        <w:rPr>
          <w:lang w:val="en"/>
        </w:rPr>
        <w:tab/>
      </w:r>
      <w:r>
        <w:rPr>
          <w:lang w:val="en"/>
        </w:rPr>
        <w:tab/>
      </w:r>
      <w:r>
        <w:rPr>
          <w:lang w:val="en"/>
        </w:rPr>
        <w:tab/>
        <w:t>e.message.contains</w:t>
      </w:r>
      <w:r>
        <w:rPr>
          <w:lang w:val="en"/>
        </w:rPr>
        <w:t>(</w:t>
      </w:r>
      <w:r>
        <w:rPr>
          <w:rStyle w:val="hl-string"/>
          <w:lang w:val="en"/>
        </w:rPr>
        <w:t>"Available labels are</w:t>
      </w:r>
      <w:r>
        <w:rPr>
          <w:rStyle w:val="hl-string"/>
          <w:lang w:val="en"/>
        </w:rPr>
        <w:t>"</w:t>
      </w:r>
      <w:r>
        <w:rPr>
          <w:lang w:val="en"/>
        </w:rPr>
        <w:t>)</w:t>
      </w:r>
    </w:p>
    <w:p w:rsidR="00000000" w:rsidRDefault="00E0452F">
      <w:pPr>
        <w:pStyle w:val="HTML0"/>
        <w:divId w:val="1948540079"/>
        <w:rPr>
          <w:lang w:val="en"/>
        </w:rPr>
      </w:pPr>
      <w:r>
        <w:rPr>
          <w:lang w:val="en"/>
        </w:rPr>
        <w:tab/>
      </w:r>
      <w:r>
        <w:rPr>
          <w:lang w:val="en"/>
        </w:rPr>
        <w:tab/>
      </w:r>
      <w:r>
        <w:rPr>
          <w:lang w:val="en"/>
        </w:rPr>
        <w:tab/>
        <w:t>e.message.contains</w:t>
      </w:r>
      <w:r>
        <w:rPr>
          <w:lang w:val="en"/>
        </w:rPr>
        <w:t>(</w:t>
      </w:r>
      <w:r>
        <w:rPr>
          <w:rStyle w:val="hl-string"/>
          <w:lang w:val="en"/>
        </w:rPr>
        <w:t>"org.springframework.cloud.contract.verifier.stubs:loanIssuance:0.0.1-SNAPSHOT:stubs=[]</w:t>
      </w:r>
      <w:r>
        <w:rPr>
          <w:rStyle w:val="hl-string"/>
          <w:lang w:val="en"/>
        </w:rPr>
        <w:t>"</w:t>
      </w:r>
      <w:r>
        <w:rPr>
          <w:lang w:val="en"/>
        </w:rPr>
        <w:t>)</w:t>
      </w:r>
    </w:p>
    <w:p w:rsidR="00000000" w:rsidRDefault="00E0452F">
      <w:pPr>
        <w:pStyle w:val="HTML0"/>
        <w:divId w:val="1948540079"/>
        <w:rPr>
          <w:lang w:val="en"/>
        </w:rPr>
      </w:pPr>
      <w:r>
        <w:rPr>
          <w:lang w:val="en"/>
        </w:rPr>
        <w:tab/>
      </w:r>
      <w:r>
        <w:rPr>
          <w:lang w:val="en"/>
        </w:rPr>
        <w:tab/>
      </w:r>
      <w:r>
        <w:rPr>
          <w:lang w:val="en"/>
        </w:rPr>
        <w:tab/>
        <w:t>e.message.contains</w:t>
      </w:r>
      <w:r>
        <w:rPr>
          <w:lang w:val="en"/>
        </w:rPr>
        <w:t>(</w:t>
      </w:r>
      <w:r>
        <w:rPr>
          <w:rStyle w:val="hl-string"/>
          <w:lang w:val="en"/>
        </w:rPr>
        <w:t>"org.springframework.cloud.contract.verifier.stubs:bootService:0.0.1-SNAPSHOT:stubs=</w:t>
      </w:r>
      <w:r>
        <w:rPr>
          <w:rStyle w:val="hl-string"/>
          <w:lang w:val="en"/>
        </w:rPr>
        <w:t>"</w:t>
      </w:r>
      <w:r>
        <w:rPr>
          <w:lang w:val="en"/>
        </w:rPr>
        <w:t>)</w:t>
      </w:r>
    </w:p>
    <w:p w:rsidR="00000000" w:rsidRDefault="00E0452F">
      <w:pPr>
        <w:pStyle w:val="HTML0"/>
        <w:divId w:val="1948540079"/>
        <w:rPr>
          <w:lang w:val="en"/>
        </w:rPr>
      </w:pPr>
      <w:r>
        <w:rPr>
          <w:lang w:val="en"/>
        </w:rPr>
        <w:tab/>
        <w:t>}</w:t>
      </w:r>
    </w:p>
    <w:p w:rsidR="00000000" w:rsidRDefault="00E0452F">
      <w:pPr>
        <w:pStyle w:val="HTML0"/>
        <w:divId w:val="1948540079"/>
        <w:rPr>
          <w:lang w:val="en"/>
        </w:rPr>
      </w:pPr>
    </w:p>
    <w:p w:rsidR="00000000" w:rsidRDefault="00E0452F">
      <w:pPr>
        <w:pStyle w:val="HTML0"/>
        <w:divId w:val="1948540079"/>
        <w:rPr>
          <w:lang w:val="en"/>
        </w:rPr>
      </w:pPr>
      <w:r>
        <w:rPr>
          <w:lang w:val="en"/>
        </w:rPr>
        <w:t>}</w:t>
      </w:r>
    </w:p>
    <w:p w:rsidR="00000000" w:rsidRDefault="00E0452F">
      <w:pPr>
        <w:pStyle w:val="3"/>
        <w:divId w:val="1327709367"/>
        <w:rPr>
          <w:lang w:val="en"/>
        </w:rPr>
      </w:pPr>
      <w:bookmarkStart w:id="688" w:name="_stub_runner_boot_with_service_discovery"/>
      <w:bookmarkEnd w:id="688"/>
      <w:r>
        <w:rPr>
          <w:lang w:val="en"/>
        </w:rPr>
        <w:t>91.6.4 Stub Runner Boot with Service Discovery</w:t>
      </w:r>
    </w:p>
    <w:p w:rsidR="00000000" w:rsidRDefault="00E0452F">
      <w:pPr>
        <w:pStyle w:val="a5"/>
        <w:divId w:val="753236593"/>
        <w:rPr>
          <w:lang w:val="en"/>
        </w:rPr>
      </w:pPr>
      <w:r>
        <w:rPr>
          <w:lang w:val="en"/>
        </w:rPr>
        <w:t>One of the possibilities of using Stub Runner Boot is to use it as a feed of stubs for "smoke-tests". What does it mean? Let’s assume that you don’t want to deploy 50 microservice to a test environme</w:t>
      </w:r>
      <w:r>
        <w:rPr>
          <w:lang w:val="en"/>
        </w:rPr>
        <w:t>nt in order to check if your application is working fine. You’ve already executed a suite of tests during the build process but you would also like to ensure that the packaging of your application is fine. What you can do is to deploy your application to a</w:t>
      </w:r>
      <w:r>
        <w:rPr>
          <w:lang w:val="en"/>
        </w:rPr>
        <w:t>n environment, start it and run a couple of tests on it to see if it’s working fine. We can call those tests smoke-tests since their idea is to check only a handful of testing scenarios.</w:t>
      </w:r>
    </w:p>
    <w:p w:rsidR="00000000" w:rsidRDefault="00E0452F">
      <w:pPr>
        <w:pStyle w:val="a5"/>
        <w:divId w:val="753236593"/>
        <w:rPr>
          <w:lang w:val="en"/>
        </w:rPr>
      </w:pPr>
      <w:r>
        <w:rPr>
          <w:lang w:val="en"/>
        </w:rPr>
        <w:t>The problem with this approach is such that if you’re doing microserv</w:t>
      </w:r>
      <w:r>
        <w:rPr>
          <w:lang w:val="en"/>
        </w:rPr>
        <w:t xml:space="preserve">ices most likely you’re using a service discovery tool. Stub Runner Boot allows you to solve this issue by starting the required stubs and register them in a service discovery tool. Let’s take a look at an example of such a setup with Eureka. Let’s assume </w:t>
      </w:r>
      <w:r>
        <w:rPr>
          <w:lang w:val="en"/>
        </w:rPr>
        <w:t>that Eureka was already running.</w:t>
      </w:r>
    </w:p>
    <w:p w:rsidR="00000000" w:rsidRDefault="00E0452F">
      <w:pPr>
        <w:pStyle w:val="HTML0"/>
        <w:divId w:val="753236593"/>
        <w:rPr>
          <w:lang w:val="en"/>
        </w:rPr>
      </w:pPr>
      <w:r>
        <w:rPr>
          <w:rStyle w:val="hl-annotation"/>
          <w:i/>
          <w:iCs/>
          <w:color w:val="808080"/>
          <w:lang w:val="en"/>
        </w:rPr>
        <w:t>@SpringBootApplication</w:t>
      </w:r>
    </w:p>
    <w:p w:rsidR="00000000" w:rsidRDefault="00E0452F">
      <w:pPr>
        <w:pStyle w:val="HTML0"/>
        <w:divId w:val="753236593"/>
        <w:rPr>
          <w:lang w:val="en"/>
        </w:rPr>
      </w:pPr>
      <w:r>
        <w:rPr>
          <w:rStyle w:val="hl-annotation"/>
          <w:i/>
          <w:iCs/>
          <w:color w:val="808080"/>
          <w:lang w:val="en"/>
        </w:rPr>
        <w:t>@EnableStubRunnerServer</w:t>
      </w:r>
    </w:p>
    <w:p w:rsidR="00000000" w:rsidRDefault="00E0452F">
      <w:pPr>
        <w:pStyle w:val="HTML0"/>
        <w:divId w:val="753236593"/>
        <w:rPr>
          <w:lang w:val="en"/>
        </w:rPr>
      </w:pPr>
      <w:r>
        <w:rPr>
          <w:rStyle w:val="hl-annotation"/>
          <w:i/>
          <w:iCs/>
          <w:color w:val="808080"/>
          <w:lang w:val="en"/>
        </w:rPr>
        <w:t>@EnableEurekaClient</w:t>
      </w:r>
    </w:p>
    <w:p w:rsidR="00000000" w:rsidRDefault="00E0452F">
      <w:pPr>
        <w:pStyle w:val="HTML0"/>
        <w:divId w:val="753236593"/>
        <w:rPr>
          <w:lang w:val="en"/>
        </w:rPr>
      </w:pPr>
      <w:r>
        <w:rPr>
          <w:rStyle w:val="hl-annotation"/>
          <w:i/>
          <w:iCs/>
          <w:color w:val="808080"/>
          <w:lang w:val="en"/>
        </w:rPr>
        <w:t>@AutoConfigureStubRunner</w:t>
      </w:r>
    </w:p>
    <w:p w:rsidR="00000000" w:rsidRDefault="00E0452F">
      <w:pPr>
        <w:pStyle w:val="HTML0"/>
        <w:divId w:val="753236593"/>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StubRunnerBootEurekaExample {</w:t>
      </w:r>
    </w:p>
    <w:p w:rsidR="00000000" w:rsidRDefault="00E0452F">
      <w:pPr>
        <w:pStyle w:val="HTML0"/>
        <w:divId w:val="753236593"/>
        <w:rPr>
          <w:lang w:val="en"/>
        </w:rPr>
      </w:pPr>
    </w:p>
    <w:p w:rsidR="00000000" w:rsidRDefault="00E0452F">
      <w:pPr>
        <w:pStyle w:val="HTML0"/>
        <w:divId w:val="753236593"/>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753236593"/>
        <w:rPr>
          <w:lang w:val="en"/>
        </w:rPr>
      </w:pPr>
      <w:r>
        <w:rPr>
          <w:lang w:val="en"/>
        </w:rPr>
        <w:tab/>
      </w:r>
      <w:r>
        <w:rPr>
          <w:lang w:val="en"/>
        </w:rPr>
        <w:tab/>
        <w:t>SpringApplication.run(StubRunnerBootEurekaE</w:t>
      </w:r>
      <w:r>
        <w:rPr>
          <w:lang w:val="en"/>
        </w:rPr>
        <w:t>xample</w:t>
      </w:r>
      <w:r>
        <w:rPr>
          <w:lang w:val="en"/>
        </w:rPr>
        <w:t>.</w:t>
      </w:r>
      <w:r>
        <w:rPr>
          <w:rStyle w:val="hl-keyword"/>
          <w:lang w:val="en"/>
        </w:rPr>
        <w:t>clas</w:t>
      </w:r>
      <w:r>
        <w:rPr>
          <w:rStyle w:val="hl-keyword"/>
          <w:lang w:val="en"/>
        </w:rPr>
        <w:t>s</w:t>
      </w:r>
      <w:r>
        <w:rPr>
          <w:lang w:val="en"/>
        </w:rPr>
        <w:t>, args);</w:t>
      </w:r>
    </w:p>
    <w:p w:rsidR="00000000" w:rsidRDefault="00E0452F">
      <w:pPr>
        <w:pStyle w:val="HTML0"/>
        <w:divId w:val="753236593"/>
        <w:rPr>
          <w:lang w:val="en"/>
        </w:rPr>
      </w:pPr>
      <w:r>
        <w:rPr>
          <w:lang w:val="en"/>
        </w:rPr>
        <w:tab/>
        <w:t>}</w:t>
      </w:r>
    </w:p>
    <w:p w:rsidR="00000000" w:rsidRDefault="00E0452F">
      <w:pPr>
        <w:pStyle w:val="HTML0"/>
        <w:divId w:val="753236593"/>
        <w:rPr>
          <w:lang w:val="en"/>
        </w:rPr>
      </w:pPr>
    </w:p>
    <w:p w:rsidR="00000000" w:rsidRDefault="00E0452F">
      <w:pPr>
        <w:pStyle w:val="HTML0"/>
        <w:divId w:val="753236593"/>
        <w:rPr>
          <w:lang w:val="en"/>
        </w:rPr>
      </w:pPr>
      <w:r>
        <w:rPr>
          <w:lang w:val="en"/>
        </w:rPr>
        <w:t>}</w:t>
      </w:r>
    </w:p>
    <w:p w:rsidR="00000000" w:rsidRDefault="00E0452F">
      <w:pPr>
        <w:pStyle w:val="a5"/>
        <w:divId w:val="753236593"/>
        <w:rPr>
          <w:lang w:val="en"/>
        </w:rPr>
      </w:pPr>
      <w:r>
        <w:rPr>
          <w:lang w:val="en"/>
        </w:rPr>
        <w:t xml:space="preserve">As you can see we want to start a Stub Runner Boot server </w:t>
      </w:r>
      <w:r>
        <w:rPr>
          <w:rStyle w:val="HTML"/>
          <w:lang w:val="en"/>
        </w:rPr>
        <w:t>@EnableStubRunnerServer</w:t>
      </w:r>
      <w:r>
        <w:rPr>
          <w:lang w:val="en"/>
        </w:rPr>
        <w:t xml:space="preserve">, enable Eureka client </w:t>
      </w:r>
      <w:r>
        <w:rPr>
          <w:rStyle w:val="HTML"/>
          <w:lang w:val="en"/>
        </w:rPr>
        <w:t>@EnableEurekaClient</w:t>
      </w:r>
      <w:r>
        <w:rPr>
          <w:lang w:val="en"/>
        </w:rPr>
        <w:t xml:space="preserve"> and we want to have the stub runner feature turned on </w:t>
      </w:r>
      <w:r>
        <w:rPr>
          <w:rStyle w:val="HTML"/>
          <w:lang w:val="en"/>
        </w:rPr>
        <w:t>@AutoConfigureStubRunner</w:t>
      </w:r>
      <w:r>
        <w:rPr>
          <w:lang w:val="en"/>
        </w:rPr>
        <w:t>.</w:t>
      </w:r>
    </w:p>
    <w:p w:rsidR="00000000" w:rsidRDefault="00E0452F">
      <w:pPr>
        <w:pStyle w:val="a5"/>
        <w:divId w:val="753236593"/>
        <w:rPr>
          <w:lang w:val="en"/>
        </w:rPr>
      </w:pPr>
      <w:r>
        <w:rPr>
          <w:lang w:val="en"/>
        </w:rPr>
        <w:t xml:space="preserve">Now let’s assume that we </w:t>
      </w:r>
      <w:r>
        <w:rPr>
          <w:lang w:val="en"/>
        </w:rPr>
        <w:t xml:space="preserve">want to start this application so that the stubs get automatically registered. We can do it by running the app </w:t>
      </w:r>
      <w:r>
        <w:rPr>
          <w:rStyle w:val="HTML"/>
          <w:lang w:val="en"/>
        </w:rPr>
        <w:t>java -jar ${SYSTEM_PROPS} stub-runner-boot-eureka-example.jar</w:t>
      </w:r>
      <w:r>
        <w:rPr>
          <w:lang w:val="en"/>
        </w:rPr>
        <w:t xml:space="preserve"> where </w:t>
      </w:r>
      <w:r>
        <w:rPr>
          <w:rStyle w:val="HTML"/>
          <w:lang w:val="en"/>
        </w:rPr>
        <w:t>${SYSTEM_PROPS}</w:t>
      </w:r>
      <w:r>
        <w:rPr>
          <w:lang w:val="en"/>
        </w:rPr>
        <w:t xml:space="preserve"> would contain the following list of properties</w:t>
      </w:r>
    </w:p>
    <w:p w:rsidR="00000000" w:rsidRDefault="00E0452F">
      <w:pPr>
        <w:pStyle w:val="HTML0"/>
        <w:divId w:val="753236593"/>
        <w:rPr>
          <w:lang w:val="en"/>
        </w:rPr>
      </w:pPr>
      <w:r>
        <w:rPr>
          <w:lang w:val="en"/>
        </w:rPr>
        <w:t>-Dstubrunner.r</w:t>
      </w:r>
      <w:r>
        <w:rPr>
          <w:lang w:val="en"/>
        </w:rPr>
        <w:t>epositoryRoot=http://repo.spring.io/snapshots (</w:t>
      </w:r>
      <w:r>
        <w:rPr>
          <w:rStyle w:val="hl-number"/>
          <w:lang w:val="en"/>
        </w:rPr>
        <w:t>1</w:t>
      </w:r>
      <w:r>
        <w:rPr>
          <w:lang w:val="en"/>
        </w:rPr>
        <w:t>)</w:t>
      </w:r>
    </w:p>
    <w:p w:rsidR="00000000" w:rsidRDefault="00E0452F">
      <w:pPr>
        <w:pStyle w:val="HTML0"/>
        <w:divId w:val="753236593"/>
        <w:rPr>
          <w:lang w:val="en"/>
        </w:rPr>
      </w:pPr>
      <w:r>
        <w:rPr>
          <w:lang w:val="en"/>
        </w:rPr>
        <w:t>-Dstubrunner.cloud.stubbed.discovery.enabled=false (</w:t>
      </w:r>
      <w:r>
        <w:rPr>
          <w:rStyle w:val="hl-number"/>
          <w:lang w:val="en"/>
        </w:rPr>
        <w:t>2</w:t>
      </w:r>
      <w:r>
        <w:rPr>
          <w:lang w:val="en"/>
        </w:rPr>
        <w:t>)</w:t>
      </w:r>
    </w:p>
    <w:p w:rsidR="00000000" w:rsidRDefault="00E0452F">
      <w:pPr>
        <w:pStyle w:val="HTML0"/>
        <w:divId w:val="753236593"/>
        <w:rPr>
          <w:lang w:val="en"/>
        </w:rPr>
      </w:pPr>
      <w:r>
        <w:rPr>
          <w:lang w:val="en"/>
        </w:rPr>
        <w:t>-Dstubrunner.ids=org.springframework.cloud.contract.verifier.stubs:loanIssuance,org.springframework.cloud.contract.verifier.stubs:fraudDetectionServer,org.springframework.cloud.contract.verifier.stubs:bootService (</w:t>
      </w:r>
      <w:r>
        <w:rPr>
          <w:rStyle w:val="hl-number"/>
          <w:lang w:val="en"/>
        </w:rPr>
        <w:t>3</w:t>
      </w:r>
      <w:r>
        <w:rPr>
          <w:lang w:val="en"/>
        </w:rPr>
        <w:t>)</w:t>
      </w:r>
    </w:p>
    <w:p w:rsidR="00000000" w:rsidRDefault="00E0452F">
      <w:pPr>
        <w:pStyle w:val="HTML0"/>
        <w:divId w:val="753236593"/>
        <w:rPr>
          <w:lang w:val="en"/>
        </w:rPr>
      </w:pPr>
      <w:r>
        <w:rPr>
          <w:lang w:val="en"/>
        </w:rPr>
        <w:t>-Dstubrunner.idsToServiceIds.fraudDetec</w:t>
      </w:r>
      <w:r>
        <w:rPr>
          <w:lang w:val="en"/>
        </w:rPr>
        <w:t>tionServer=someNameThatShouldMapFraudDetectionServer (</w:t>
      </w:r>
      <w:r>
        <w:rPr>
          <w:rStyle w:val="hl-number"/>
          <w:lang w:val="en"/>
        </w:rPr>
        <w:t>4</w:t>
      </w:r>
      <w:r>
        <w:rPr>
          <w:lang w:val="en"/>
        </w:rPr>
        <w:t>)</w:t>
      </w:r>
    </w:p>
    <w:p w:rsidR="00000000" w:rsidRDefault="00E0452F">
      <w:pPr>
        <w:pStyle w:val="HTML0"/>
        <w:divId w:val="753236593"/>
        <w:rPr>
          <w:lang w:val="en"/>
        </w:rPr>
      </w:pPr>
    </w:p>
    <w:p w:rsidR="00000000" w:rsidRDefault="00E0452F">
      <w:pPr>
        <w:pStyle w:val="HTML0"/>
        <w:divId w:val="753236593"/>
        <w:rPr>
          <w:lang w:val="en"/>
        </w:rPr>
      </w:pPr>
      <w:r>
        <w:rPr>
          <w:lang w:val="en"/>
        </w:rPr>
        <w:t>(</w:t>
      </w:r>
      <w:r>
        <w:rPr>
          <w:rStyle w:val="hl-number"/>
          <w:lang w:val="en"/>
        </w:rPr>
        <w:t>1</w:t>
      </w:r>
      <w:r>
        <w:rPr>
          <w:lang w:val="en"/>
        </w:rPr>
        <w:t>) - we tell Stub Runner where all the stubs reside</w:t>
      </w:r>
    </w:p>
    <w:p w:rsidR="00000000" w:rsidRDefault="00E0452F">
      <w:pPr>
        <w:pStyle w:val="HTML0"/>
        <w:divId w:val="753236593"/>
        <w:rPr>
          <w:lang w:val="en"/>
        </w:rPr>
      </w:pPr>
      <w:r>
        <w:rPr>
          <w:lang w:val="en"/>
        </w:rPr>
        <w:t>(</w:t>
      </w:r>
      <w:r>
        <w:rPr>
          <w:rStyle w:val="hl-number"/>
          <w:lang w:val="en"/>
        </w:rPr>
        <w:t>2</w:t>
      </w:r>
      <w:r>
        <w:rPr>
          <w:lang w:val="en"/>
        </w:rPr>
        <w:t>) - we do</w:t>
      </w:r>
      <w:r>
        <w:rPr>
          <w:lang w:val="en"/>
        </w:rPr>
        <w:t>n</w:t>
      </w:r>
      <w:r>
        <w:rPr>
          <w:rStyle w:val="hl-string"/>
          <w:lang w:val="en"/>
        </w:rPr>
        <w:t>'t want the default behaviour where the discovery service is stubbed. That</w:t>
      </w:r>
      <w:r>
        <w:rPr>
          <w:rStyle w:val="hl-string"/>
          <w:lang w:val="en"/>
        </w:rPr>
        <w:t>'</w:t>
      </w:r>
      <w:r>
        <w:rPr>
          <w:lang w:val="en"/>
        </w:rPr>
        <w:t>s why the stub registration will be picked</w:t>
      </w:r>
    </w:p>
    <w:p w:rsidR="00000000" w:rsidRDefault="00E0452F">
      <w:pPr>
        <w:pStyle w:val="HTML0"/>
        <w:divId w:val="753236593"/>
        <w:rPr>
          <w:lang w:val="en"/>
        </w:rPr>
      </w:pPr>
      <w:r>
        <w:rPr>
          <w:lang w:val="en"/>
        </w:rPr>
        <w:t>(</w:t>
      </w:r>
      <w:r>
        <w:rPr>
          <w:rStyle w:val="hl-number"/>
          <w:lang w:val="en"/>
        </w:rPr>
        <w:t>3</w:t>
      </w:r>
      <w:r>
        <w:rPr>
          <w:lang w:val="en"/>
        </w:rPr>
        <w:t>) - we provid</w:t>
      </w:r>
      <w:r>
        <w:rPr>
          <w:lang w:val="en"/>
        </w:rPr>
        <w:t>e a list of stubs to download</w:t>
      </w:r>
    </w:p>
    <w:p w:rsidR="00000000" w:rsidRDefault="00E0452F">
      <w:pPr>
        <w:pStyle w:val="HTML0"/>
        <w:divId w:val="753236593"/>
        <w:rPr>
          <w:lang w:val="en"/>
        </w:rPr>
      </w:pPr>
      <w:r>
        <w:rPr>
          <w:lang w:val="en"/>
        </w:rPr>
        <w:t>(</w:t>
      </w:r>
      <w:r>
        <w:rPr>
          <w:rStyle w:val="hl-number"/>
          <w:lang w:val="en"/>
        </w:rPr>
        <w:t>4</w:t>
      </w:r>
      <w:r>
        <w:rPr>
          <w:lang w:val="en"/>
        </w:rPr>
        <w:t>) - we provide a list of artifactId to serviceId mapping</w:t>
      </w:r>
    </w:p>
    <w:p w:rsidR="00000000" w:rsidRDefault="00E0452F">
      <w:pPr>
        <w:pStyle w:val="a5"/>
        <w:divId w:val="753236593"/>
        <w:rPr>
          <w:lang w:val="en"/>
        </w:rPr>
      </w:pPr>
      <w:r>
        <w:rPr>
          <w:lang w:val="en"/>
        </w:rPr>
        <w:t xml:space="preserve">That way your deployed application can send requests to started WireMock servers via the service discovery. Most likely points 1-3 could be set by default in </w:t>
      </w:r>
      <w:r>
        <w:rPr>
          <w:rStyle w:val="HTML"/>
          <w:lang w:val="en"/>
        </w:rPr>
        <w:t>application.yml</w:t>
      </w:r>
      <w:r>
        <w:rPr>
          <w:lang w:val="en"/>
        </w:rPr>
        <w:t xml:space="preserve"> cause they are not likely to change. That way you can provide only the list of stubs to download whenever you start the Stub Runner Boot.</w:t>
      </w:r>
    </w:p>
    <w:p w:rsidR="00000000" w:rsidRDefault="00E0452F">
      <w:pPr>
        <w:pStyle w:val="2"/>
        <w:divId w:val="1255017524"/>
        <w:rPr>
          <w:lang w:val="en"/>
        </w:rPr>
      </w:pPr>
      <w:bookmarkStart w:id="689" w:name="_stubs_per_consumer"/>
      <w:bookmarkEnd w:id="689"/>
      <w:r>
        <w:rPr>
          <w:lang w:val="en"/>
        </w:rPr>
        <w:t>91.7 Stubs Per Consumer</w:t>
      </w:r>
    </w:p>
    <w:p w:rsidR="00000000" w:rsidRDefault="00E0452F">
      <w:pPr>
        <w:pStyle w:val="a5"/>
        <w:divId w:val="1082526948"/>
        <w:rPr>
          <w:lang w:val="en"/>
        </w:rPr>
      </w:pPr>
      <w:r>
        <w:rPr>
          <w:lang w:val="en"/>
        </w:rPr>
        <w:t>There are cases in which 2 consumers of the same endpoint want to have 2 different responses.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191963619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86" name="图片 28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919636194"/>
          <w:tblCellSpacing w:w="15" w:type="dxa"/>
        </w:trPr>
        <w:tc>
          <w:tcPr>
            <w:tcW w:w="0" w:type="auto"/>
            <w:vMerge/>
            <w:vAlign w:val="center"/>
            <w:hideMark/>
          </w:tcPr>
          <w:p w:rsidR="00000000" w:rsidRDefault="00E0452F"/>
        </w:tc>
        <w:tc>
          <w:tcPr>
            <w:tcW w:w="0" w:type="auto"/>
            <w:hideMark/>
          </w:tcPr>
          <w:p w:rsidR="00000000" w:rsidRDefault="00E0452F">
            <w:pPr>
              <w:pStyle w:val="a5"/>
            </w:pPr>
            <w:r>
              <w:t>This approach also allows you to immediately know which consumer is using which part of your API. You can remove part of a response that your API produces and you can see which of your autogener</w:t>
            </w:r>
            <w:r>
              <w:t>ated tests fails. If none fails then you can safely delete that part of the response cause nobody is using it.</w:t>
            </w:r>
          </w:p>
        </w:tc>
      </w:tr>
    </w:tbl>
    <w:p w:rsidR="00000000" w:rsidRDefault="00E0452F">
      <w:pPr>
        <w:pStyle w:val="a5"/>
        <w:divId w:val="1082526948"/>
        <w:rPr>
          <w:lang w:val="en"/>
        </w:rPr>
      </w:pPr>
      <w:r>
        <w:rPr>
          <w:lang w:val="en"/>
        </w:rPr>
        <w:t xml:space="preserve">Let’s look at the following example for contract defined for the producer called </w:t>
      </w:r>
      <w:r>
        <w:rPr>
          <w:rStyle w:val="HTML"/>
          <w:lang w:val="en"/>
        </w:rPr>
        <w:t>producer</w:t>
      </w:r>
      <w:r>
        <w:rPr>
          <w:lang w:val="en"/>
        </w:rPr>
        <w:t xml:space="preserve">. There are 2 consumers: </w:t>
      </w:r>
      <w:r>
        <w:rPr>
          <w:rStyle w:val="HTML"/>
          <w:lang w:val="en"/>
        </w:rPr>
        <w:t>foo-consumer</w:t>
      </w:r>
      <w:r>
        <w:rPr>
          <w:lang w:val="en"/>
        </w:rPr>
        <w:t xml:space="preserve"> and </w:t>
      </w:r>
      <w:r>
        <w:rPr>
          <w:rStyle w:val="HTML"/>
          <w:lang w:val="en"/>
        </w:rPr>
        <w:t>bar-consumer</w:t>
      </w:r>
      <w:r>
        <w:rPr>
          <w:lang w:val="en"/>
        </w:rPr>
        <w:t>.</w:t>
      </w:r>
    </w:p>
    <w:p w:rsidR="00000000" w:rsidRDefault="00E0452F">
      <w:pPr>
        <w:pStyle w:val="a5"/>
        <w:divId w:val="1082526948"/>
        <w:rPr>
          <w:lang w:val="en"/>
        </w:rPr>
      </w:pPr>
      <w:r>
        <w:rPr>
          <w:rStyle w:val="a7"/>
          <w:lang w:val="en"/>
        </w:rPr>
        <w:t xml:space="preserve">Consumer </w:t>
      </w:r>
      <w:r>
        <w:rPr>
          <w:rStyle w:val="HTML"/>
          <w:b/>
          <w:bCs/>
          <w:lang w:val="en"/>
        </w:rPr>
        <w:t>foo-service</w:t>
      </w:r>
    </w:p>
    <w:p w:rsidR="00000000" w:rsidRDefault="00E0452F">
      <w:pPr>
        <w:pStyle w:val="HTML0"/>
        <w:divId w:val="1082526948"/>
        <w:rPr>
          <w:lang w:val="en"/>
        </w:rPr>
      </w:pPr>
      <w:r>
        <w:rPr>
          <w:lang w:val="en"/>
        </w:rPr>
        <w:t>request {</w:t>
      </w:r>
    </w:p>
    <w:p w:rsidR="00000000" w:rsidRDefault="00E0452F">
      <w:pPr>
        <w:pStyle w:val="HTML0"/>
        <w:divId w:val="1082526948"/>
        <w:rPr>
          <w:lang w:val="en"/>
        </w:rPr>
      </w:pPr>
      <w:r>
        <w:rPr>
          <w:lang w:val="en"/>
        </w:rPr>
        <w:t xml:space="preserve">   url</w:t>
      </w:r>
      <w:r>
        <w:rPr>
          <w:lang w:val="en"/>
        </w:rPr>
        <w:t xml:space="preserve"> </w:t>
      </w:r>
      <w:r>
        <w:rPr>
          <w:rStyle w:val="hl-string"/>
          <w:lang w:val="en"/>
        </w:rPr>
        <w:t>'/foo</w:t>
      </w:r>
      <w:r>
        <w:rPr>
          <w:rStyle w:val="hl-string"/>
          <w:lang w:val="en"/>
        </w:rPr>
        <w:t>'</w:t>
      </w:r>
    </w:p>
    <w:p w:rsidR="00000000" w:rsidRDefault="00E0452F">
      <w:pPr>
        <w:pStyle w:val="HTML0"/>
        <w:divId w:val="1082526948"/>
        <w:rPr>
          <w:lang w:val="en"/>
        </w:rPr>
      </w:pPr>
      <w:r>
        <w:rPr>
          <w:lang w:val="en"/>
        </w:rPr>
        <w:t xml:space="preserve">   method GET()</w:t>
      </w:r>
    </w:p>
    <w:p w:rsidR="00000000" w:rsidRDefault="00E0452F">
      <w:pPr>
        <w:pStyle w:val="HTML0"/>
        <w:divId w:val="1082526948"/>
        <w:rPr>
          <w:lang w:val="en"/>
        </w:rPr>
      </w:pPr>
      <w:r>
        <w:rPr>
          <w:lang w:val="en"/>
        </w:rPr>
        <w:t>}</w:t>
      </w:r>
    </w:p>
    <w:p w:rsidR="00000000" w:rsidRDefault="00E0452F">
      <w:pPr>
        <w:pStyle w:val="HTML0"/>
        <w:divId w:val="1082526948"/>
        <w:rPr>
          <w:lang w:val="en"/>
        </w:rPr>
      </w:pPr>
      <w:r>
        <w:rPr>
          <w:lang w:val="en"/>
        </w:rPr>
        <w:t>response {</w:t>
      </w:r>
    </w:p>
    <w:p w:rsidR="00000000" w:rsidRDefault="00E0452F">
      <w:pPr>
        <w:pStyle w:val="HTML0"/>
        <w:divId w:val="1082526948"/>
        <w:rPr>
          <w:lang w:val="en"/>
        </w:rPr>
      </w:pPr>
      <w:r>
        <w:rPr>
          <w:lang w:val="en"/>
        </w:rPr>
        <w:t xml:space="preserve">    status OK()</w:t>
      </w:r>
    </w:p>
    <w:p w:rsidR="00000000" w:rsidRDefault="00E0452F">
      <w:pPr>
        <w:pStyle w:val="HTML0"/>
        <w:divId w:val="1082526948"/>
        <w:rPr>
          <w:lang w:val="en"/>
        </w:rPr>
      </w:pPr>
      <w:r>
        <w:rPr>
          <w:lang w:val="en"/>
        </w:rPr>
        <w:t xml:space="preserve">    body(</w:t>
      </w:r>
    </w:p>
    <w:p w:rsidR="00000000" w:rsidRDefault="00E0452F">
      <w:pPr>
        <w:pStyle w:val="HTML0"/>
        <w:divId w:val="1082526948"/>
        <w:rPr>
          <w:lang w:val="en"/>
        </w:rPr>
      </w:pPr>
      <w:r>
        <w:rPr>
          <w:lang w:val="en"/>
        </w:rPr>
        <w:t xml:space="preserve">       foo:</w:t>
      </w:r>
      <w:r>
        <w:rPr>
          <w:lang w:val="en"/>
        </w:rPr>
        <w:t xml:space="preserve"> </w:t>
      </w:r>
      <w:r>
        <w:rPr>
          <w:rStyle w:val="hl-string"/>
          <w:lang w:val="en"/>
        </w:rPr>
        <w:t>"foo</w:t>
      </w:r>
      <w:r>
        <w:rPr>
          <w:rStyle w:val="hl-string"/>
          <w:lang w:val="en"/>
        </w:rPr>
        <w:t>"</w:t>
      </w:r>
    </w:p>
    <w:p w:rsidR="00000000" w:rsidRDefault="00E0452F">
      <w:pPr>
        <w:pStyle w:val="HTML0"/>
        <w:divId w:val="1082526948"/>
        <w:rPr>
          <w:lang w:val="en"/>
        </w:rPr>
      </w:pPr>
      <w:r>
        <w:rPr>
          <w:lang w:val="en"/>
        </w:rPr>
        <w:t xml:space="preserve">    }</w:t>
      </w:r>
    </w:p>
    <w:p w:rsidR="00000000" w:rsidRDefault="00E0452F">
      <w:pPr>
        <w:pStyle w:val="HTML0"/>
        <w:divId w:val="1082526948"/>
        <w:rPr>
          <w:lang w:val="en"/>
        </w:rPr>
      </w:pPr>
      <w:r>
        <w:rPr>
          <w:lang w:val="en"/>
        </w:rPr>
        <w:t>}</w:t>
      </w:r>
    </w:p>
    <w:p w:rsidR="00000000" w:rsidRDefault="00E0452F">
      <w:pPr>
        <w:pStyle w:val="a5"/>
        <w:divId w:val="1082526948"/>
        <w:rPr>
          <w:lang w:val="en"/>
        </w:rPr>
      </w:pPr>
      <w:r>
        <w:rPr>
          <w:rStyle w:val="a7"/>
          <w:lang w:val="en"/>
        </w:rPr>
        <w:t xml:space="preserve">Consumer </w:t>
      </w:r>
      <w:r>
        <w:rPr>
          <w:rStyle w:val="HTML"/>
          <w:b/>
          <w:bCs/>
          <w:lang w:val="en"/>
        </w:rPr>
        <w:t>bar-service</w:t>
      </w:r>
    </w:p>
    <w:p w:rsidR="00000000" w:rsidRDefault="00E0452F">
      <w:pPr>
        <w:pStyle w:val="HTML0"/>
        <w:divId w:val="1082526948"/>
        <w:rPr>
          <w:lang w:val="en"/>
        </w:rPr>
      </w:pPr>
      <w:r>
        <w:rPr>
          <w:lang w:val="en"/>
        </w:rPr>
        <w:t>request {</w:t>
      </w:r>
    </w:p>
    <w:p w:rsidR="00000000" w:rsidRDefault="00E0452F">
      <w:pPr>
        <w:pStyle w:val="HTML0"/>
        <w:divId w:val="1082526948"/>
        <w:rPr>
          <w:lang w:val="en"/>
        </w:rPr>
      </w:pPr>
      <w:r>
        <w:rPr>
          <w:lang w:val="en"/>
        </w:rPr>
        <w:t xml:space="preserve">   url</w:t>
      </w:r>
      <w:r>
        <w:rPr>
          <w:lang w:val="en"/>
        </w:rPr>
        <w:t xml:space="preserve"> </w:t>
      </w:r>
      <w:r>
        <w:rPr>
          <w:rStyle w:val="hl-string"/>
          <w:lang w:val="en"/>
        </w:rPr>
        <w:t>'/foo</w:t>
      </w:r>
      <w:r>
        <w:rPr>
          <w:rStyle w:val="hl-string"/>
          <w:lang w:val="en"/>
        </w:rPr>
        <w:t>'</w:t>
      </w:r>
    </w:p>
    <w:p w:rsidR="00000000" w:rsidRDefault="00E0452F">
      <w:pPr>
        <w:pStyle w:val="HTML0"/>
        <w:divId w:val="1082526948"/>
        <w:rPr>
          <w:lang w:val="en"/>
        </w:rPr>
      </w:pPr>
      <w:r>
        <w:rPr>
          <w:lang w:val="en"/>
        </w:rPr>
        <w:t xml:space="preserve">   method GET()</w:t>
      </w:r>
    </w:p>
    <w:p w:rsidR="00000000" w:rsidRDefault="00E0452F">
      <w:pPr>
        <w:pStyle w:val="HTML0"/>
        <w:divId w:val="1082526948"/>
        <w:rPr>
          <w:lang w:val="en"/>
        </w:rPr>
      </w:pPr>
      <w:r>
        <w:rPr>
          <w:lang w:val="en"/>
        </w:rPr>
        <w:t>}</w:t>
      </w:r>
    </w:p>
    <w:p w:rsidR="00000000" w:rsidRDefault="00E0452F">
      <w:pPr>
        <w:pStyle w:val="HTML0"/>
        <w:divId w:val="1082526948"/>
        <w:rPr>
          <w:lang w:val="en"/>
        </w:rPr>
      </w:pPr>
      <w:r>
        <w:rPr>
          <w:lang w:val="en"/>
        </w:rPr>
        <w:t>response {</w:t>
      </w:r>
    </w:p>
    <w:p w:rsidR="00000000" w:rsidRDefault="00E0452F">
      <w:pPr>
        <w:pStyle w:val="HTML0"/>
        <w:divId w:val="1082526948"/>
        <w:rPr>
          <w:lang w:val="en"/>
        </w:rPr>
      </w:pPr>
      <w:r>
        <w:rPr>
          <w:lang w:val="en"/>
        </w:rPr>
        <w:t xml:space="preserve">    status OK()</w:t>
      </w:r>
    </w:p>
    <w:p w:rsidR="00000000" w:rsidRDefault="00E0452F">
      <w:pPr>
        <w:pStyle w:val="HTML0"/>
        <w:divId w:val="1082526948"/>
        <w:rPr>
          <w:lang w:val="en"/>
        </w:rPr>
      </w:pPr>
      <w:r>
        <w:rPr>
          <w:lang w:val="en"/>
        </w:rPr>
        <w:t xml:space="preserve">    body(</w:t>
      </w:r>
    </w:p>
    <w:p w:rsidR="00000000" w:rsidRDefault="00E0452F">
      <w:pPr>
        <w:pStyle w:val="HTML0"/>
        <w:divId w:val="1082526948"/>
        <w:rPr>
          <w:lang w:val="en"/>
        </w:rPr>
      </w:pPr>
      <w:r>
        <w:rPr>
          <w:lang w:val="en"/>
        </w:rPr>
        <w:t xml:space="preserve">       bar:</w:t>
      </w:r>
      <w:r>
        <w:rPr>
          <w:lang w:val="en"/>
        </w:rPr>
        <w:t xml:space="preserve"> </w:t>
      </w:r>
      <w:r>
        <w:rPr>
          <w:rStyle w:val="hl-string"/>
          <w:lang w:val="en"/>
        </w:rPr>
        <w:t>"bar</w:t>
      </w:r>
      <w:r>
        <w:rPr>
          <w:rStyle w:val="hl-string"/>
          <w:lang w:val="en"/>
        </w:rPr>
        <w:t>"</w:t>
      </w:r>
    </w:p>
    <w:p w:rsidR="00000000" w:rsidRDefault="00E0452F">
      <w:pPr>
        <w:pStyle w:val="HTML0"/>
        <w:divId w:val="1082526948"/>
        <w:rPr>
          <w:lang w:val="en"/>
        </w:rPr>
      </w:pPr>
      <w:r>
        <w:rPr>
          <w:lang w:val="en"/>
        </w:rPr>
        <w:t xml:space="preserve">    }</w:t>
      </w:r>
    </w:p>
    <w:p w:rsidR="00000000" w:rsidRDefault="00E0452F">
      <w:pPr>
        <w:pStyle w:val="HTML0"/>
        <w:divId w:val="1082526948"/>
        <w:rPr>
          <w:lang w:val="en"/>
        </w:rPr>
      </w:pPr>
      <w:r>
        <w:rPr>
          <w:lang w:val="en"/>
        </w:rPr>
        <w:t>}</w:t>
      </w:r>
    </w:p>
    <w:p w:rsidR="00000000" w:rsidRDefault="00E0452F">
      <w:pPr>
        <w:pStyle w:val="a5"/>
        <w:divId w:val="1082526948"/>
        <w:rPr>
          <w:lang w:val="en"/>
        </w:rPr>
      </w:pPr>
      <w:r>
        <w:rPr>
          <w:lang w:val="en"/>
        </w:rPr>
        <w:t xml:space="preserve">You can’t produce for the same request 2 different responses. That’s why you can properly package the contracts and then profit from the </w:t>
      </w:r>
      <w:r>
        <w:rPr>
          <w:rStyle w:val="HTML"/>
          <w:lang w:val="en"/>
        </w:rPr>
        <w:t>stubsPerConsumer</w:t>
      </w:r>
      <w:r>
        <w:rPr>
          <w:lang w:val="en"/>
        </w:rPr>
        <w:t xml:space="preserve"> feature.</w:t>
      </w:r>
    </w:p>
    <w:p w:rsidR="00000000" w:rsidRDefault="00E0452F">
      <w:pPr>
        <w:pStyle w:val="a5"/>
        <w:divId w:val="1082526948"/>
        <w:rPr>
          <w:lang w:val="en"/>
        </w:rPr>
      </w:pPr>
      <w:r>
        <w:rPr>
          <w:lang w:val="en"/>
        </w:rPr>
        <w:t xml:space="preserve">On the producer side the consumers can have a folder that contains contracts related only to </w:t>
      </w:r>
      <w:r>
        <w:rPr>
          <w:lang w:val="en"/>
        </w:rPr>
        <w:t xml:space="preserve">them. By setting the </w:t>
      </w:r>
      <w:r>
        <w:rPr>
          <w:rStyle w:val="HTML"/>
          <w:lang w:val="en"/>
        </w:rPr>
        <w:t>stubrunner.stubs-per-consumer</w:t>
      </w:r>
      <w:r>
        <w:rPr>
          <w:lang w:val="en"/>
        </w:rPr>
        <w:t xml:space="preserve"> flag to </w:t>
      </w:r>
      <w:r>
        <w:rPr>
          <w:rStyle w:val="HTML"/>
          <w:lang w:val="en"/>
        </w:rPr>
        <w:t>true</w:t>
      </w:r>
      <w:r>
        <w:rPr>
          <w:lang w:val="en"/>
        </w:rPr>
        <w:t xml:space="preserve"> we no longer register all stubs but only those that correspond to the consumer application’s name. In other words we’ll scan the path of every stub and </w:t>
      </w:r>
      <w:r>
        <w:rPr>
          <w:lang w:val="en"/>
        </w:rPr>
        <w:t>if it contains the subfolder with name of the consumer in the path only then will it get registered.</w:t>
      </w:r>
    </w:p>
    <w:p w:rsidR="00000000" w:rsidRDefault="00E0452F">
      <w:pPr>
        <w:pStyle w:val="a5"/>
        <w:divId w:val="1082526948"/>
        <w:rPr>
          <w:lang w:val="en"/>
        </w:rPr>
      </w:pPr>
      <w:r>
        <w:rPr>
          <w:lang w:val="en"/>
        </w:rPr>
        <w:t xml:space="preserve">On the </w:t>
      </w:r>
      <w:r>
        <w:rPr>
          <w:rStyle w:val="HTML"/>
          <w:lang w:val="en"/>
        </w:rPr>
        <w:t>foo</w:t>
      </w:r>
      <w:r>
        <w:rPr>
          <w:lang w:val="en"/>
        </w:rPr>
        <w:t xml:space="preserve"> producer side the contracts would look like this</w:t>
      </w:r>
    </w:p>
    <w:p w:rsidR="00000000" w:rsidRDefault="00E0452F">
      <w:pPr>
        <w:pStyle w:val="HTML0"/>
        <w:divId w:val="1082526948"/>
        <w:rPr>
          <w:lang w:val="en"/>
        </w:rPr>
      </w:pPr>
      <w:r>
        <w:rPr>
          <w:lang w:val="en"/>
        </w:rPr>
        <w:t>.</w:t>
      </w:r>
    </w:p>
    <w:p w:rsidR="00000000" w:rsidRDefault="00E0452F">
      <w:pPr>
        <w:pStyle w:val="HTML0"/>
        <w:divId w:val="1082526948"/>
        <w:rPr>
          <w:lang w:val="en"/>
        </w:rPr>
      </w:pPr>
      <w:r>
        <w:rPr>
          <w:lang w:val="en"/>
        </w:rPr>
        <w:t>└── contracts</w:t>
      </w:r>
    </w:p>
    <w:p w:rsidR="00000000" w:rsidRDefault="00E0452F">
      <w:pPr>
        <w:pStyle w:val="HTML0"/>
        <w:divId w:val="1082526948"/>
        <w:rPr>
          <w:lang w:val="en"/>
        </w:rPr>
      </w:pPr>
      <w:r>
        <w:rPr>
          <w:lang w:val="en"/>
        </w:rPr>
        <w:t xml:space="preserve">    ├── bar-consumer</w:t>
      </w:r>
    </w:p>
    <w:p w:rsidR="00000000" w:rsidRDefault="00E0452F">
      <w:pPr>
        <w:pStyle w:val="HTML0"/>
        <w:divId w:val="1082526948"/>
        <w:rPr>
          <w:lang w:val="en"/>
        </w:rPr>
      </w:pPr>
      <w:r>
        <w:rPr>
          <w:lang w:val="en"/>
        </w:rPr>
        <w:t xml:space="preserve">    │   ├── bookReturnedForBar.groovy</w:t>
      </w:r>
    </w:p>
    <w:p w:rsidR="00000000" w:rsidRDefault="00E0452F">
      <w:pPr>
        <w:pStyle w:val="HTML0"/>
        <w:divId w:val="1082526948"/>
        <w:rPr>
          <w:lang w:val="en"/>
        </w:rPr>
      </w:pPr>
      <w:r>
        <w:rPr>
          <w:lang w:val="en"/>
        </w:rPr>
        <w:t xml:space="preserve">    │   └── shouldCa</w:t>
      </w:r>
      <w:r>
        <w:rPr>
          <w:lang w:val="en"/>
        </w:rPr>
        <w:t>llBar.groovy</w:t>
      </w:r>
    </w:p>
    <w:p w:rsidR="00000000" w:rsidRDefault="00E0452F">
      <w:pPr>
        <w:pStyle w:val="HTML0"/>
        <w:divId w:val="1082526948"/>
        <w:rPr>
          <w:lang w:val="en"/>
        </w:rPr>
      </w:pPr>
      <w:r>
        <w:rPr>
          <w:lang w:val="en"/>
        </w:rPr>
        <w:t xml:space="preserve">    └── foo-consumer</w:t>
      </w:r>
    </w:p>
    <w:p w:rsidR="00000000" w:rsidRDefault="00E0452F">
      <w:pPr>
        <w:pStyle w:val="HTML0"/>
        <w:divId w:val="1082526948"/>
        <w:rPr>
          <w:lang w:val="en"/>
        </w:rPr>
      </w:pPr>
      <w:r>
        <w:rPr>
          <w:lang w:val="en"/>
        </w:rPr>
        <w:t xml:space="preserve">        ├── bookReturnedForFoo.groovy</w:t>
      </w:r>
    </w:p>
    <w:p w:rsidR="00000000" w:rsidRDefault="00E0452F">
      <w:pPr>
        <w:pStyle w:val="HTML0"/>
        <w:divId w:val="1082526948"/>
        <w:rPr>
          <w:lang w:val="en"/>
        </w:rPr>
      </w:pPr>
      <w:r>
        <w:rPr>
          <w:lang w:val="en"/>
        </w:rPr>
        <w:t xml:space="preserve">        └── shouldCallFoo.groovy</w:t>
      </w:r>
    </w:p>
    <w:p w:rsidR="00000000" w:rsidRDefault="00E0452F">
      <w:pPr>
        <w:pStyle w:val="a5"/>
        <w:divId w:val="1082526948"/>
        <w:rPr>
          <w:lang w:val="en"/>
        </w:rPr>
      </w:pPr>
      <w:r>
        <w:rPr>
          <w:lang w:val="en"/>
        </w:rPr>
        <w:t xml:space="preserve">Being the </w:t>
      </w:r>
      <w:r>
        <w:rPr>
          <w:rStyle w:val="HTML"/>
          <w:lang w:val="en"/>
        </w:rPr>
        <w:t>bar-consumer</w:t>
      </w:r>
      <w:r>
        <w:rPr>
          <w:lang w:val="en"/>
        </w:rPr>
        <w:t xml:space="preserve"> consumer you can either set the </w:t>
      </w:r>
      <w:r>
        <w:rPr>
          <w:rStyle w:val="HTML"/>
          <w:lang w:val="en"/>
        </w:rPr>
        <w:t>spring.application.name</w:t>
      </w:r>
      <w:r>
        <w:rPr>
          <w:lang w:val="en"/>
        </w:rPr>
        <w:t xml:space="preserve"> or the </w:t>
      </w:r>
      <w:r>
        <w:rPr>
          <w:rStyle w:val="HTML"/>
          <w:lang w:val="en"/>
        </w:rPr>
        <w:t>stubrunner.consumer-name</w:t>
      </w:r>
      <w:r>
        <w:rPr>
          <w:lang w:val="en"/>
        </w:rPr>
        <w:t xml:space="preserve"> to </w:t>
      </w:r>
      <w:r>
        <w:rPr>
          <w:rStyle w:val="HTML"/>
          <w:lang w:val="en"/>
        </w:rPr>
        <w:t>bar-consumer</w:t>
      </w:r>
      <w:r>
        <w:rPr>
          <w:lang w:val="en"/>
        </w:rPr>
        <w:t xml:space="preserve"> Or set the test as follo</w:t>
      </w:r>
      <w:r>
        <w:rPr>
          <w:lang w:val="en"/>
        </w:rPr>
        <w:t>ws:</w:t>
      </w:r>
    </w:p>
    <w:p w:rsidR="00000000" w:rsidRDefault="00E0452F">
      <w:pPr>
        <w:pStyle w:val="HTML0"/>
        <w:divId w:val="1082526948"/>
        <w:rPr>
          <w:lang w:val="en"/>
        </w:rPr>
      </w:pPr>
      <w:r>
        <w:rPr>
          <w:rStyle w:val="hl-annotation"/>
          <w:i/>
          <w:iCs/>
          <w:color w:val="808080"/>
          <w:lang w:val="en"/>
        </w:rPr>
        <w:t>@ContextConfiguration(classes = Config, loader = SpringBootContextLoader)</w:t>
      </w:r>
    </w:p>
    <w:p w:rsidR="00000000" w:rsidRDefault="00E0452F">
      <w:pPr>
        <w:pStyle w:val="HTML0"/>
        <w:divId w:val="1082526948"/>
        <w:rPr>
          <w:lang w:val="en"/>
        </w:rPr>
      </w:pPr>
      <w:r>
        <w:rPr>
          <w:rStyle w:val="hl-annotation"/>
          <w:i/>
          <w:iCs/>
          <w:color w:val="808080"/>
          <w:lang w:val="en"/>
        </w:rPr>
        <w:t>@SpringBootTest(properties = ["spring.application.name=bar-consumer"])</w:t>
      </w:r>
    </w:p>
    <w:p w:rsidR="00000000" w:rsidRDefault="00E0452F">
      <w:pPr>
        <w:pStyle w:val="HTML0"/>
        <w:divId w:val="1082526948"/>
        <w:rPr>
          <w:rStyle w:val="hl-annotation"/>
          <w:i/>
          <w:iCs/>
          <w:color w:val="808080"/>
          <w:lang w:val="en"/>
        </w:rPr>
      </w:pPr>
      <w:r>
        <w:rPr>
          <w:rStyle w:val="hl-annotation"/>
          <w:i/>
          <w:iCs/>
          <w:color w:val="808080"/>
          <w:lang w:val="en"/>
        </w:rPr>
        <w:t>@AutoConfigureStubRunner(ids = "org.springframework.cloud.contract.verifier.stubs:producerWithMultipleConsu</w:t>
      </w:r>
      <w:r>
        <w:rPr>
          <w:rStyle w:val="hl-annotation"/>
          <w:i/>
          <w:iCs/>
          <w:color w:val="808080"/>
          <w:lang w:val="en"/>
        </w:rPr>
        <w:t>mers",</w:t>
      </w:r>
    </w:p>
    <w:p w:rsidR="00000000" w:rsidRDefault="00E0452F">
      <w:pPr>
        <w:pStyle w:val="HTML0"/>
        <w:divId w:val="1082526948"/>
        <w:rPr>
          <w:rStyle w:val="hl-annotation"/>
          <w:i/>
          <w:iCs/>
          <w:color w:val="808080"/>
          <w:lang w:val="en"/>
        </w:rPr>
      </w:pPr>
      <w:r>
        <w:rPr>
          <w:rStyle w:val="hl-annotation"/>
          <w:i/>
          <w:iCs/>
          <w:color w:val="808080"/>
          <w:lang w:val="en"/>
        </w:rPr>
        <w:tab/>
      </w:r>
      <w:r>
        <w:rPr>
          <w:rStyle w:val="hl-annotation"/>
          <w:i/>
          <w:iCs/>
          <w:color w:val="808080"/>
          <w:lang w:val="en"/>
        </w:rPr>
        <w:tab/>
        <w:t>repositoryRoot = "classpath:m2repo/repository/",</w:t>
      </w:r>
    </w:p>
    <w:p w:rsidR="00000000" w:rsidRDefault="00E0452F">
      <w:pPr>
        <w:pStyle w:val="HTML0"/>
        <w:divId w:val="1082526948"/>
        <w:rPr>
          <w:rStyle w:val="hl-annotation"/>
          <w:i/>
          <w:iCs/>
          <w:color w:val="808080"/>
          <w:lang w:val="en"/>
        </w:rPr>
      </w:pPr>
      <w:r>
        <w:rPr>
          <w:rStyle w:val="hl-annotation"/>
          <w:i/>
          <w:iCs/>
          <w:color w:val="808080"/>
          <w:lang w:val="en"/>
        </w:rPr>
        <w:tab/>
      </w:r>
      <w:r>
        <w:rPr>
          <w:rStyle w:val="hl-annotation"/>
          <w:i/>
          <w:iCs/>
          <w:color w:val="808080"/>
          <w:lang w:val="en"/>
        </w:rPr>
        <w:tab/>
        <w:t>stubsMode = StubRunnerProperties.StubsMode.REMOTE,</w:t>
      </w:r>
    </w:p>
    <w:p w:rsidR="00000000" w:rsidRDefault="00E0452F">
      <w:pPr>
        <w:pStyle w:val="HTML0"/>
        <w:divId w:val="1082526948"/>
        <w:rPr>
          <w:lang w:val="en"/>
        </w:rPr>
      </w:pPr>
      <w:r>
        <w:rPr>
          <w:rStyle w:val="hl-annotation"/>
          <w:i/>
          <w:iCs/>
          <w:color w:val="808080"/>
          <w:lang w:val="en"/>
        </w:rPr>
        <w:tab/>
      </w:r>
      <w:r>
        <w:rPr>
          <w:rStyle w:val="hl-annotation"/>
          <w:i/>
          <w:iCs/>
          <w:color w:val="808080"/>
          <w:lang w:val="en"/>
        </w:rPr>
        <w:tab/>
        <w:t>stubsPerConsumer = true)</w:t>
      </w:r>
    </w:p>
    <w:p w:rsidR="00000000" w:rsidRDefault="00E0452F">
      <w:pPr>
        <w:pStyle w:val="HTML0"/>
        <w:divId w:val="1082526948"/>
        <w:rPr>
          <w:lang w:val="en"/>
        </w:rPr>
      </w:pPr>
      <w:r>
        <w:rPr>
          <w:rStyle w:val="hl-keyword"/>
          <w:lang w:val="en"/>
        </w:rPr>
        <w:t>clas</w:t>
      </w:r>
      <w:r>
        <w:rPr>
          <w:rStyle w:val="hl-keyword"/>
          <w:lang w:val="en"/>
        </w:rPr>
        <w:t>s</w:t>
      </w:r>
      <w:r>
        <w:rPr>
          <w:lang w:val="en"/>
        </w:rPr>
        <w:t xml:space="preserve"> StubRunnerStubsPerConsumerSpec</w:t>
      </w:r>
      <w:r>
        <w:rPr>
          <w:lang w:val="en"/>
        </w:rPr>
        <w:t xml:space="preserve"> </w:t>
      </w:r>
      <w:r>
        <w:rPr>
          <w:rStyle w:val="hl-keyword"/>
          <w:lang w:val="en"/>
        </w:rPr>
        <w:t>extend</w:t>
      </w:r>
      <w:r>
        <w:rPr>
          <w:rStyle w:val="hl-keyword"/>
          <w:lang w:val="en"/>
        </w:rPr>
        <w:t>s</w:t>
      </w:r>
      <w:r>
        <w:rPr>
          <w:lang w:val="en"/>
        </w:rPr>
        <w:t xml:space="preserve"> Specification {</w:t>
      </w:r>
    </w:p>
    <w:p w:rsidR="00000000" w:rsidRDefault="00E0452F">
      <w:pPr>
        <w:pStyle w:val="HTML0"/>
        <w:divId w:val="1082526948"/>
        <w:rPr>
          <w:lang w:val="en"/>
        </w:rPr>
      </w:pPr>
      <w:r>
        <w:rPr>
          <w:lang w:val="en"/>
        </w:rPr>
        <w:t>...</w:t>
      </w:r>
    </w:p>
    <w:p w:rsidR="00000000" w:rsidRDefault="00E0452F">
      <w:pPr>
        <w:pStyle w:val="HTML0"/>
        <w:divId w:val="1082526948"/>
        <w:rPr>
          <w:lang w:val="en"/>
        </w:rPr>
      </w:pPr>
      <w:r>
        <w:rPr>
          <w:lang w:val="en"/>
        </w:rPr>
        <w:t>}</w:t>
      </w:r>
    </w:p>
    <w:p w:rsidR="00000000" w:rsidRDefault="00E0452F">
      <w:pPr>
        <w:pStyle w:val="a5"/>
        <w:divId w:val="1082526948"/>
        <w:rPr>
          <w:lang w:val="en"/>
        </w:rPr>
      </w:pPr>
      <w:r>
        <w:rPr>
          <w:lang w:val="en"/>
        </w:rPr>
        <w:t xml:space="preserve">Then only the stubs registered under a path that contains the </w:t>
      </w:r>
      <w:r>
        <w:rPr>
          <w:rStyle w:val="HTML"/>
          <w:lang w:val="en"/>
        </w:rPr>
        <w:t>bar-consumer</w:t>
      </w:r>
      <w:r>
        <w:rPr>
          <w:lang w:val="en"/>
        </w:rPr>
        <w:t xml:space="preserve"> in its name (i.e. those from the </w:t>
      </w:r>
      <w:r>
        <w:rPr>
          <w:rStyle w:val="HTML"/>
          <w:lang w:val="en"/>
        </w:rPr>
        <w:t>src/test/resources/contracts/bar-consumer/some/contracts/…</w:t>
      </w:r>
      <w:r>
        <w:rPr>
          <w:rStyle w:val="HTML"/>
          <w:rFonts w:ascii="MS Gothic" w:eastAsia="MS Gothic" w:hAnsi="MS Gothic" w:cs="MS Gothic" w:hint="eastAsia"/>
          <w:lang w:val="en"/>
        </w:rPr>
        <w:t>​</w:t>
      </w:r>
      <w:r>
        <w:rPr>
          <w:lang w:val="en"/>
        </w:rPr>
        <w:t xml:space="preserve"> folder) will be allowed to be referenced.</w:t>
      </w:r>
    </w:p>
    <w:p w:rsidR="00000000" w:rsidRDefault="00E0452F">
      <w:pPr>
        <w:pStyle w:val="a5"/>
        <w:divId w:val="1082526948"/>
        <w:rPr>
          <w:lang w:val="en"/>
        </w:rPr>
      </w:pPr>
      <w:r>
        <w:rPr>
          <w:lang w:val="en"/>
        </w:rPr>
        <w:t>Or set the consumer name explicitly</w:t>
      </w:r>
    </w:p>
    <w:p w:rsidR="00000000" w:rsidRDefault="00E0452F">
      <w:pPr>
        <w:pStyle w:val="HTML0"/>
        <w:divId w:val="1082526948"/>
        <w:rPr>
          <w:lang w:val="en"/>
        </w:rPr>
      </w:pPr>
      <w:r>
        <w:rPr>
          <w:rStyle w:val="hl-annotation"/>
          <w:i/>
          <w:iCs/>
          <w:color w:val="808080"/>
          <w:lang w:val="en"/>
        </w:rPr>
        <w:t>@ContextCo</w:t>
      </w:r>
      <w:r>
        <w:rPr>
          <w:rStyle w:val="hl-annotation"/>
          <w:i/>
          <w:iCs/>
          <w:color w:val="808080"/>
          <w:lang w:val="en"/>
        </w:rPr>
        <w:t>nfiguration(classes = Config, loader = SpringBootContextLoader)</w:t>
      </w:r>
    </w:p>
    <w:p w:rsidR="00000000" w:rsidRDefault="00E0452F">
      <w:pPr>
        <w:pStyle w:val="HTML0"/>
        <w:divId w:val="1082526948"/>
        <w:rPr>
          <w:lang w:val="en"/>
        </w:rPr>
      </w:pPr>
      <w:r>
        <w:rPr>
          <w:rStyle w:val="hl-annotation"/>
          <w:i/>
          <w:iCs/>
          <w:color w:val="808080"/>
          <w:lang w:val="en"/>
        </w:rPr>
        <w:t>@SpringBootTest</w:t>
      </w:r>
    </w:p>
    <w:p w:rsidR="00000000" w:rsidRDefault="00E0452F">
      <w:pPr>
        <w:pStyle w:val="HTML0"/>
        <w:divId w:val="1082526948"/>
        <w:rPr>
          <w:rStyle w:val="hl-annotation"/>
          <w:i/>
          <w:iCs/>
          <w:color w:val="808080"/>
          <w:lang w:val="en"/>
        </w:rPr>
      </w:pPr>
      <w:r>
        <w:rPr>
          <w:rStyle w:val="hl-annotation"/>
          <w:i/>
          <w:iCs/>
          <w:color w:val="808080"/>
          <w:lang w:val="en"/>
        </w:rPr>
        <w:t>@AutoConfigureStubRunner(ids = "org.springframework.cloud.contract.verifier.stubs:producerWithMultipleConsumers",</w:t>
      </w:r>
    </w:p>
    <w:p w:rsidR="00000000" w:rsidRDefault="00E0452F">
      <w:pPr>
        <w:pStyle w:val="HTML0"/>
        <w:divId w:val="1082526948"/>
        <w:rPr>
          <w:rStyle w:val="hl-annotation"/>
          <w:i/>
          <w:iCs/>
          <w:color w:val="808080"/>
          <w:lang w:val="en"/>
        </w:rPr>
      </w:pPr>
      <w:r>
        <w:rPr>
          <w:rStyle w:val="hl-annotation"/>
          <w:i/>
          <w:iCs/>
          <w:color w:val="808080"/>
          <w:lang w:val="en"/>
        </w:rPr>
        <w:tab/>
      </w:r>
      <w:r>
        <w:rPr>
          <w:rStyle w:val="hl-annotation"/>
          <w:i/>
          <w:iCs/>
          <w:color w:val="808080"/>
          <w:lang w:val="en"/>
        </w:rPr>
        <w:tab/>
        <w:t>repositoryRoot = "classpath:m2repo/repository/",</w:t>
      </w:r>
    </w:p>
    <w:p w:rsidR="00000000" w:rsidRDefault="00E0452F">
      <w:pPr>
        <w:pStyle w:val="HTML0"/>
        <w:divId w:val="1082526948"/>
        <w:rPr>
          <w:rStyle w:val="hl-annotation"/>
          <w:i/>
          <w:iCs/>
          <w:color w:val="808080"/>
          <w:lang w:val="en"/>
        </w:rPr>
      </w:pPr>
      <w:r>
        <w:rPr>
          <w:rStyle w:val="hl-annotation"/>
          <w:i/>
          <w:iCs/>
          <w:color w:val="808080"/>
          <w:lang w:val="en"/>
        </w:rPr>
        <w:tab/>
      </w:r>
      <w:r>
        <w:rPr>
          <w:rStyle w:val="hl-annotation"/>
          <w:i/>
          <w:iCs/>
          <w:color w:val="808080"/>
          <w:lang w:val="en"/>
        </w:rPr>
        <w:tab/>
        <w:t>consumerN</w:t>
      </w:r>
      <w:r>
        <w:rPr>
          <w:rStyle w:val="hl-annotation"/>
          <w:i/>
          <w:iCs/>
          <w:color w:val="808080"/>
          <w:lang w:val="en"/>
        </w:rPr>
        <w:t>ame = "foo-consumer",</w:t>
      </w:r>
    </w:p>
    <w:p w:rsidR="00000000" w:rsidRDefault="00E0452F">
      <w:pPr>
        <w:pStyle w:val="HTML0"/>
        <w:divId w:val="1082526948"/>
        <w:rPr>
          <w:rStyle w:val="hl-annotation"/>
          <w:i/>
          <w:iCs/>
          <w:color w:val="808080"/>
          <w:lang w:val="en"/>
        </w:rPr>
      </w:pPr>
      <w:r>
        <w:rPr>
          <w:rStyle w:val="hl-annotation"/>
          <w:i/>
          <w:iCs/>
          <w:color w:val="808080"/>
          <w:lang w:val="en"/>
        </w:rPr>
        <w:tab/>
      </w:r>
      <w:r>
        <w:rPr>
          <w:rStyle w:val="hl-annotation"/>
          <w:i/>
          <w:iCs/>
          <w:color w:val="808080"/>
          <w:lang w:val="en"/>
        </w:rPr>
        <w:tab/>
        <w:t>stubsMode = StubRunnerProperties.StubsMode.REMOTE,</w:t>
      </w:r>
    </w:p>
    <w:p w:rsidR="00000000" w:rsidRDefault="00E0452F">
      <w:pPr>
        <w:pStyle w:val="HTML0"/>
        <w:divId w:val="1082526948"/>
        <w:rPr>
          <w:lang w:val="en"/>
        </w:rPr>
      </w:pPr>
      <w:r>
        <w:rPr>
          <w:rStyle w:val="hl-annotation"/>
          <w:i/>
          <w:iCs/>
          <w:color w:val="808080"/>
          <w:lang w:val="en"/>
        </w:rPr>
        <w:tab/>
      </w:r>
      <w:r>
        <w:rPr>
          <w:rStyle w:val="hl-annotation"/>
          <w:i/>
          <w:iCs/>
          <w:color w:val="808080"/>
          <w:lang w:val="en"/>
        </w:rPr>
        <w:tab/>
        <w:t>stubsPerConsumer = true)</w:t>
      </w:r>
    </w:p>
    <w:p w:rsidR="00000000" w:rsidRDefault="00E0452F">
      <w:pPr>
        <w:pStyle w:val="HTML0"/>
        <w:divId w:val="1082526948"/>
        <w:rPr>
          <w:lang w:val="en"/>
        </w:rPr>
      </w:pPr>
      <w:r>
        <w:rPr>
          <w:rStyle w:val="hl-keyword"/>
          <w:lang w:val="en"/>
        </w:rPr>
        <w:t>clas</w:t>
      </w:r>
      <w:r>
        <w:rPr>
          <w:rStyle w:val="hl-keyword"/>
          <w:lang w:val="en"/>
        </w:rPr>
        <w:t>s</w:t>
      </w:r>
      <w:r>
        <w:rPr>
          <w:lang w:val="en"/>
        </w:rPr>
        <w:t xml:space="preserve"> StubRunnerStubsPerConsumerWithConsumerNameSpec</w:t>
      </w:r>
      <w:r>
        <w:rPr>
          <w:lang w:val="en"/>
        </w:rPr>
        <w:t xml:space="preserve"> </w:t>
      </w:r>
      <w:r>
        <w:rPr>
          <w:rStyle w:val="hl-keyword"/>
          <w:lang w:val="en"/>
        </w:rPr>
        <w:t>extend</w:t>
      </w:r>
      <w:r>
        <w:rPr>
          <w:rStyle w:val="hl-keyword"/>
          <w:lang w:val="en"/>
        </w:rPr>
        <w:t>s</w:t>
      </w:r>
      <w:r>
        <w:rPr>
          <w:lang w:val="en"/>
        </w:rPr>
        <w:t xml:space="preserve"> Specification {</w:t>
      </w:r>
    </w:p>
    <w:p w:rsidR="00000000" w:rsidRDefault="00E0452F">
      <w:pPr>
        <w:pStyle w:val="HTML0"/>
        <w:divId w:val="1082526948"/>
        <w:rPr>
          <w:lang w:val="en"/>
        </w:rPr>
      </w:pPr>
      <w:r>
        <w:rPr>
          <w:lang w:val="en"/>
        </w:rPr>
        <w:t>...</w:t>
      </w:r>
    </w:p>
    <w:p w:rsidR="00000000" w:rsidRDefault="00E0452F">
      <w:pPr>
        <w:pStyle w:val="HTML0"/>
        <w:divId w:val="1082526948"/>
        <w:rPr>
          <w:lang w:val="en"/>
        </w:rPr>
      </w:pPr>
      <w:r>
        <w:rPr>
          <w:lang w:val="en"/>
        </w:rPr>
        <w:t>}</w:t>
      </w:r>
    </w:p>
    <w:p w:rsidR="00000000" w:rsidRDefault="00E0452F">
      <w:pPr>
        <w:pStyle w:val="a5"/>
        <w:divId w:val="1082526948"/>
        <w:rPr>
          <w:lang w:val="en"/>
        </w:rPr>
      </w:pPr>
      <w:r>
        <w:rPr>
          <w:lang w:val="en"/>
        </w:rPr>
        <w:t xml:space="preserve">Then only the stubs registered under a path that contains the </w:t>
      </w:r>
      <w:r>
        <w:rPr>
          <w:rStyle w:val="HTML"/>
          <w:lang w:val="en"/>
        </w:rPr>
        <w:t>foo-consu</w:t>
      </w:r>
      <w:r>
        <w:rPr>
          <w:rStyle w:val="HTML"/>
          <w:lang w:val="en"/>
        </w:rPr>
        <w:t>mer</w:t>
      </w:r>
      <w:r>
        <w:rPr>
          <w:lang w:val="en"/>
        </w:rPr>
        <w:t xml:space="preserve"> in its name (i.e. those from the </w:t>
      </w:r>
      <w:r>
        <w:rPr>
          <w:rStyle w:val="HTML"/>
          <w:lang w:val="en"/>
        </w:rPr>
        <w:t>src/test/resources/contracts/foo-consumer/some/contracts/…</w:t>
      </w:r>
      <w:r>
        <w:rPr>
          <w:rStyle w:val="HTML"/>
          <w:rFonts w:ascii="MS Gothic" w:eastAsia="MS Gothic" w:hAnsi="MS Gothic" w:cs="MS Gothic" w:hint="eastAsia"/>
          <w:lang w:val="en"/>
        </w:rPr>
        <w:t>​</w:t>
      </w:r>
      <w:r>
        <w:rPr>
          <w:lang w:val="en"/>
        </w:rPr>
        <w:t xml:space="preserve"> folder) will be allowed to be referenced.</w:t>
      </w:r>
    </w:p>
    <w:p w:rsidR="00000000" w:rsidRDefault="00E0452F">
      <w:pPr>
        <w:pStyle w:val="a5"/>
        <w:divId w:val="1082526948"/>
        <w:rPr>
          <w:lang w:val="en"/>
        </w:rPr>
      </w:pPr>
      <w:r>
        <w:rPr>
          <w:lang w:val="en"/>
        </w:rPr>
        <w:t xml:space="preserve">You can check out </w:t>
      </w:r>
      <w:hyperlink r:id="rId1606" w:tgtFrame="_top" w:history="1">
        <w:r>
          <w:rPr>
            <w:rStyle w:val="a3"/>
            <w:lang w:val="en"/>
          </w:rPr>
          <w:t>issue 22</w:t>
        </w:r>
        <w:r>
          <w:rPr>
            <w:rStyle w:val="a3"/>
            <w:lang w:val="en"/>
          </w:rPr>
          <w:t>4</w:t>
        </w:r>
      </w:hyperlink>
      <w:r>
        <w:rPr>
          <w:lang w:val="en"/>
        </w:rPr>
        <w:t xml:space="preserve"> for more information about the reasons behind this change.</w:t>
      </w:r>
    </w:p>
    <w:p w:rsidR="00000000" w:rsidRDefault="00E0452F">
      <w:pPr>
        <w:pStyle w:val="2"/>
        <w:divId w:val="18702386"/>
        <w:rPr>
          <w:lang w:val="en"/>
        </w:rPr>
      </w:pPr>
      <w:bookmarkStart w:id="690" w:name="_common"/>
      <w:bookmarkEnd w:id="690"/>
      <w:r>
        <w:rPr>
          <w:lang w:val="en"/>
        </w:rPr>
        <w:t>91.8 Common</w:t>
      </w:r>
    </w:p>
    <w:p w:rsidR="00000000" w:rsidRDefault="00E0452F">
      <w:pPr>
        <w:pStyle w:val="a5"/>
        <w:divId w:val="877351012"/>
        <w:rPr>
          <w:lang w:val="en"/>
        </w:rPr>
      </w:pPr>
      <w:r>
        <w:rPr>
          <w:lang w:val="en"/>
        </w:rPr>
        <w:t>This section briefly describes common properties, including:</w:t>
      </w:r>
    </w:p>
    <w:p w:rsidR="00000000" w:rsidRDefault="00E0452F">
      <w:pPr>
        <w:numPr>
          <w:ilvl w:val="0"/>
          <w:numId w:val="164"/>
        </w:numPr>
        <w:spacing w:before="100" w:beforeAutospacing="1" w:after="100" w:afterAutospacing="1"/>
        <w:divId w:val="899096931"/>
        <w:rPr>
          <w:lang w:val="en"/>
        </w:rPr>
      </w:pPr>
      <w:hyperlink r:id="rId1607" w:anchor="common-properties-junit-spring" w:tooltip="91.8.1 Common Properties for JUnit and Spring" w:history="1">
        <w:r>
          <w:rPr>
            <w:rStyle w:val="a3"/>
            <w:lang w:val="en"/>
          </w:rPr>
          <w:t>Section 91.8.1, “Common Properties for JUnit and Spring”</w:t>
        </w:r>
      </w:hyperlink>
    </w:p>
    <w:p w:rsidR="00000000" w:rsidRDefault="00E0452F">
      <w:pPr>
        <w:numPr>
          <w:ilvl w:val="0"/>
          <w:numId w:val="164"/>
        </w:numPr>
        <w:spacing w:before="100" w:beforeAutospacing="1" w:after="100" w:afterAutospacing="1"/>
        <w:divId w:val="899096931"/>
        <w:rPr>
          <w:lang w:val="en"/>
        </w:rPr>
      </w:pPr>
      <w:hyperlink r:id="rId1608" w:anchor="stub-runner-stub-ids" w:tooltip="91.8.2 Stub Runner Stubs IDs" w:history="1">
        <w:r>
          <w:rPr>
            <w:rStyle w:val="a3"/>
            <w:lang w:val="en"/>
          </w:rPr>
          <w:t>Section 91.8.2, “Stub Runner Stubs IDs”</w:t>
        </w:r>
      </w:hyperlink>
    </w:p>
    <w:p w:rsidR="00000000" w:rsidRDefault="00E0452F">
      <w:pPr>
        <w:pStyle w:val="3"/>
        <w:divId w:val="1615480838"/>
        <w:rPr>
          <w:lang w:val="en"/>
        </w:rPr>
      </w:pPr>
      <w:bookmarkStart w:id="691" w:name="common-properties-junit-spring"/>
      <w:bookmarkEnd w:id="691"/>
      <w:r>
        <w:rPr>
          <w:lang w:val="en"/>
        </w:rPr>
        <w:t>91.8.1 Common Properties for JUnit and Spring</w:t>
      </w:r>
    </w:p>
    <w:p w:rsidR="00000000" w:rsidRDefault="00E0452F">
      <w:pPr>
        <w:pStyle w:val="a5"/>
        <w:divId w:val="1496997220"/>
        <w:rPr>
          <w:lang w:val="en"/>
        </w:rPr>
      </w:pPr>
      <w:r>
        <w:rPr>
          <w:lang w:val="en"/>
        </w:rPr>
        <w:t>You can set repetitive properties by using system properties or Spring configuration properties. Here are their names with their default va</w:t>
      </w:r>
      <w:r>
        <w:rPr>
          <w:lang w:val="en"/>
        </w:rPr>
        <w:t>lues: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divId w:val="853879426"/>
          <w:tblHeader/>
        </w:trPr>
        <w:tc>
          <w:tcPr>
            <w:tcW w:w="0" w:type="auto"/>
            <w:tcBorders>
              <w:bottom w:val="single" w:sz="4" w:space="0" w:color="auto"/>
              <w:right w:val="single" w:sz="4" w:space="0" w:color="auto"/>
            </w:tcBorders>
            <w:hideMark/>
          </w:tcPr>
          <w:p w:rsidR="00000000" w:rsidRDefault="00E0452F">
            <w:pPr>
              <w:rPr>
                <w:b/>
                <w:bCs/>
              </w:rPr>
            </w:pPr>
            <w:r>
              <w:rPr>
                <w:b/>
                <w:bCs/>
              </w:rPr>
              <w:t>Property name</w:t>
            </w:r>
          </w:p>
        </w:tc>
        <w:tc>
          <w:tcPr>
            <w:tcW w:w="0" w:type="auto"/>
            <w:tcBorders>
              <w:bottom w:val="single" w:sz="4" w:space="0" w:color="auto"/>
              <w:right w:val="single" w:sz="4" w:space="0" w:color="auto"/>
            </w:tcBorders>
            <w:hideMark/>
          </w:tcPr>
          <w:p w:rsidR="00000000" w:rsidRDefault="00E0452F">
            <w:pPr>
              <w:rPr>
                <w:b/>
                <w:bCs/>
              </w:rPr>
            </w:pPr>
            <w:r>
              <w:rPr>
                <w:b/>
                <w:bCs/>
              </w:rPr>
              <w:t>Default value</w:t>
            </w:r>
          </w:p>
        </w:tc>
        <w:tc>
          <w:tcPr>
            <w:tcW w:w="0" w:type="auto"/>
            <w:tcBorders>
              <w:bottom w:val="single" w:sz="4" w:space="0" w:color="auto"/>
            </w:tcBorders>
            <w:hideMark/>
          </w:tcPr>
          <w:p w:rsidR="00000000" w:rsidRDefault="00E0452F">
            <w:pPr>
              <w:rPr>
                <w:b/>
                <w:bCs/>
              </w:rPr>
            </w:pPr>
            <w:r>
              <w:rPr>
                <w:b/>
                <w:bCs/>
              </w:rPr>
              <w:t>Description</w:t>
            </w:r>
          </w:p>
        </w:tc>
      </w:tr>
      <w:tr w:rsidR="00000000">
        <w:trPr>
          <w:divId w:val="853879426"/>
        </w:trPr>
        <w:tc>
          <w:tcPr>
            <w:tcW w:w="0" w:type="auto"/>
            <w:tcBorders>
              <w:bottom w:val="single" w:sz="4" w:space="0" w:color="auto"/>
              <w:right w:val="single" w:sz="4" w:space="0" w:color="auto"/>
            </w:tcBorders>
            <w:hideMark/>
          </w:tcPr>
          <w:p w:rsidR="00000000" w:rsidRDefault="00E0452F">
            <w:pPr>
              <w:pStyle w:val="a5"/>
            </w:pPr>
            <w:r>
              <w:t>stubrunner.minPort</w:t>
            </w:r>
          </w:p>
        </w:tc>
        <w:tc>
          <w:tcPr>
            <w:tcW w:w="0" w:type="auto"/>
            <w:tcBorders>
              <w:bottom w:val="single" w:sz="4" w:space="0" w:color="auto"/>
              <w:right w:val="single" w:sz="4" w:space="0" w:color="auto"/>
            </w:tcBorders>
            <w:hideMark/>
          </w:tcPr>
          <w:p w:rsidR="00000000" w:rsidRDefault="00E0452F">
            <w:pPr>
              <w:pStyle w:val="a5"/>
            </w:pPr>
            <w:r>
              <w:t>10000</w:t>
            </w:r>
          </w:p>
        </w:tc>
        <w:tc>
          <w:tcPr>
            <w:tcW w:w="0" w:type="auto"/>
            <w:tcBorders>
              <w:bottom w:val="single" w:sz="4" w:space="0" w:color="auto"/>
            </w:tcBorders>
            <w:hideMark/>
          </w:tcPr>
          <w:p w:rsidR="00000000" w:rsidRDefault="00E0452F">
            <w:pPr>
              <w:pStyle w:val="a5"/>
            </w:pPr>
            <w:r>
              <w:t>Minimum value of a port for a started WireMock with stubs.</w:t>
            </w:r>
          </w:p>
        </w:tc>
      </w:tr>
      <w:tr w:rsidR="00000000">
        <w:trPr>
          <w:divId w:val="853879426"/>
        </w:trPr>
        <w:tc>
          <w:tcPr>
            <w:tcW w:w="0" w:type="auto"/>
            <w:tcBorders>
              <w:bottom w:val="single" w:sz="4" w:space="0" w:color="auto"/>
              <w:right w:val="single" w:sz="4" w:space="0" w:color="auto"/>
            </w:tcBorders>
            <w:hideMark/>
          </w:tcPr>
          <w:p w:rsidR="00000000" w:rsidRDefault="00E0452F">
            <w:pPr>
              <w:pStyle w:val="a5"/>
            </w:pPr>
            <w:r>
              <w:t>stubrunner.maxPort</w:t>
            </w:r>
          </w:p>
        </w:tc>
        <w:tc>
          <w:tcPr>
            <w:tcW w:w="0" w:type="auto"/>
            <w:tcBorders>
              <w:bottom w:val="single" w:sz="4" w:space="0" w:color="auto"/>
              <w:right w:val="single" w:sz="4" w:space="0" w:color="auto"/>
            </w:tcBorders>
            <w:hideMark/>
          </w:tcPr>
          <w:p w:rsidR="00000000" w:rsidRDefault="00E0452F">
            <w:pPr>
              <w:pStyle w:val="a5"/>
            </w:pPr>
            <w:r>
              <w:t>15000</w:t>
            </w:r>
          </w:p>
        </w:tc>
        <w:tc>
          <w:tcPr>
            <w:tcW w:w="0" w:type="auto"/>
            <w:tcBorders>
              <w:bottom w:val="single" w:sz="4" w:space="0" w:color="auto"/>
            </w:tcBorders>
            <w:hideMark/>
          </w:tcPr>
          <w:p w:rsidR="00000000" w:rsidRDefault="00E0452F">
            <w:pPr>
              <w:pStyle w:val="a5"/>
            </w:pPr>
            <w:r>
              <w:t>Maximum value of a port for a started WireMock with stubs.</w:t>
            </w:r>
          </w:p>
        </w:tc>
      </w:tr>
      <w:tr w:rsidR="00000000">
        <w:trPr>
          <w:divId w:val="853879426"/>
        </w:trPr>
        <w:tc>
          <w:tcPr>
            <w:tcW w:w="0" w:type="auto"/>
            <w:tcBorders>
              <w:bottom w:val="single" w:sz="4" w:space="0" w:color="auto"/>
              <w:right w:val="single" w:sz="4" w:space="0" w:color="auto"/>
            </w:tcBorders>
            <w:hideMark/>
          </w:tcPr>
          <w:p w:rsidR="00000000" w:rsidRDefault="00E0452F">
            <w:pPr>
              <w:pStyle w:val="a5"/>
            </w:pPr>
            <w:r>
              <w:t>stubrunner.repositoryRoot</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Maven repo URL. If blank, then call the local maven repo.</w:t>
            </w:r>
          </w:p>
        </w:tc>
      </w:tr>
      <w:tr w:rsidR="00000000">
        <w:trPr>
          <w:divId w:val="853879426"/>
        </w:trPr>
        <w:tc>
          <w:tcPr>
            <w:tcW w:w="0" w:type="auto"/>
            <w:tcBorders>
              <w:bottom w:val="single" w:sz="4" w:space="0" w:color="auto"/>
              <w:right w:val="single" w:sz="4" w:space="0" w:color="auto"/>
            </w:tcBorders>
            <w:hideMark/>
          </w:tcPr>
          <w:p w:rsidR="00000000" w:rsidRDefault="00E0452F">
            <w:pPr>
              <w:pStyle w:val="a5"/>
            </w:pPr>
            <w:r>
              <w:t>stubrunner.classifier</w:t>
            </w:r>
          </w:p>
        </w:tc>
        <w:tc>
          <w:tcPr>
            <w:tcW w:w="0" w:type="auto"/>
            <w:tcBorders>
              <w:bottom w:val="single" w:sz="4" w:space="0" w:color="auto"/>
              <w:right w:val="single" w:sz="4" w:space="0" w:color="auto"/>
            </w:tcBorders>
            <w:hideMark/>
          </w:tcPr>
          <w:p w:rsidR="00000000" w:rsidRDefault="00E0452F">
            <w:pPr>
              <w:pStyle w:val="a5"/>
            </w:pPr>
            <w:r>
              <w:t>stubs</w:t>
            </w:r>
          </w:p>
        </w:tc>
        <w:tc>
          <w:tcPr>
            <w:tcW w:w="0" w:type="auto"/>
            <w:tcBorders>
              <w:bottom w:val="single" w:sz="4" w:space="0" w:color="auto"/>
            </w:tcBorders>
            <w:hideMark/>
          </w:tcPr>
          <w:p w:rsidR="00000000" w:rsidRDefault="00E0452F">
            <w:pPr>
              <w:pStyle w:val="a5"/>
            </w:pPr>
            <w:r>
              <w:t>Default classifier for the stub artifacts.</w:t>
            </w:r>
          </w:p>
        </w:tc>
      </w:tr>
      <w:tr w:rsidR="00000000">
        <w:trPr>
          <w:divId w:val="853879426"/>
        </w:trPr>
        <w:tc>
          <w:tcPr>
            <w:tcW w:w="0" w:type="auto"/>
            <w:tcBorders>
              <w:bottom w:val="single" w:sz="4" w:space="0" w:color="auto"/>
              <w:right w:val="single" w:sz="4" w:space="0" w:color="auto"/>
            </w:tcBorders>
            <w:hideMark/>
          </w:tcPr>
          <w:p w:rsidR="00000000" w:rsidRDefault="00E0452F">
            <w:pPr>
              <w:pStyle w:val="a5"/>
            </w:pPr>
            <w:r>
              <w:t>stubrunner.stubsMode</w:t>
            </w:r>
          </w:p>
        </w:tc>
        <w:tc>
          <w:tcPr>
            <w:tcW w:w="0" w:type="auto"/>
            <w:tcBorders>
              <w:bottom w:val="single" w:sz="4" w:space="0" w:color="auto"/>
              <w:right w:val="single" w:sz="4" w:space="0" w:color="auto"/>
            </w:tcBorders>
            <w:hideMark/>
          </w:tcPr>
          <w:p w:rsidR="00000000" w:rsidRDefault="00E0452F">
            <w:pPr>
              <w:pStyle w:val="a5"/>
            </w:pPr>
            <w:r>
              <w:t>CLASSPATH</w:t>
            </w:r>
          </w:p>
        </w:tc>
        <w:tc>
          <w:tcPr>
            <w:tcW w:w="0" w:type="auto"/>
            <w:tcBorders>
              <w:bottom w:val="single" w:sz="4" w:space="0" w:color="auto"/>
            </w:tcBorders>
            <w:hideMark/>
          </w:tcPr>
          <w:p w:rsidR="00000000" w:rsidRDefault="00E0452F">
            <w:pPr>
              <w:pStyle w:val="a5"/>
            </w:pPr>
            <w:r>
              <w:t>The way you want to fetch and register the stubs</w:t>
            </w:r>
          </w:p>
        </w:tc>
      </w:tr>
      <w:tr w:rsidR="00000000">
        <w:trPr>
          <w:divId w:val="853879426"/>
        </w:trPr>
        <w:tc>
          <w:tcPr>
            <w:tcW w:w="0" w:type="auto"/>
            <w:tcBorders>
              <w:bottom w:val="single" w:sz="4" w:space="0" w:color="auto"/>
              <w:right w:val="single" w:sz="4" w:space="0" w:color="auto"/>
            </w:tcBorders>
            <w:hideMark/>
          </w:tcPr>
          <w:p w:rsidR="00000000" w:rsidRDefault="00E0452F">
            <w:pPr>
              <w:pStyle w:val="a5"/>
            </w:pPr>
            <w:r>
              <w:t>stubrunner.ids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Array of Ivy notation stubs to download.</w:t>
            </w:r>
          </w:p>
        </w:tc>
      </w:tr>
      <w:tr w:rsidR="00000000">
        <w:trPr>
          <w:divId w:val="853879426"/>
        </w:trPr>
        <w:tc>
          <w:tcPr>
            <w:tcW w:w="0" w:type="auto"/>
            <w:tcBorders>
              <w:bottom w:val="single" w:sz="4" w:space="0" w:color="auto"/>
              <w:right w:val="single" w:sz="4" w:space="0" w:color="auto"/>
            </w:tcBorders>
            <w:hideMark/>
          </w:tcPr>
          <w:p w:rsidR="00000000" w:rsidRDefault="00E0452F">
            <w:pPr>
              <w:pStyle w:val="a5"/>
            </w:pPr>
            <w:r>
              <w:t>stubrunner.username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Optional username to access the tool that stores the JARs with stubs.</w:t>
            </w:r>
          </w:p>
        </w:tc>
      </w:tr>
      <w:tr w:rsidR="00000000">
        <w:trPr>
          <w:divId w:val="853879426"/>
        </w:trPr>
        <w:tc>
          <w:tcPr>
            <w:tcW w:w="0" w:type="auto"/>
            <w:tcBorders>
              <w:bottom w:val="single" w:sz="4" w:space="0" w:color="auto"/>
              <w:right w:val="single" w:sz="4" w:space="0" w:color="auto"/>
            </w:tcBorders>
            <w:hideMark/>
          </w:tcPr>
          <w:p w:rsidR="00000000" w:rsidRDefault="00E0452F">
            <w:pPr>
              <w:pStyle w:val="a5"/>
            </w:pPr>
            <w:r>
              <w:t>stubrunner.password</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Optional password to access the tool that stores the JARs with stubs.</w:t>
            </w:r>
          </w:p>
        </w:tc>
      </w:tr>
      <w:tr w:rsidR="00000000">
        <w:trPr>
          <w:divId w:val="853879426"/>
        </w:trPr>
        <w:tc>
          <w:tcPr>
            <w:tcW w:w="0" w:type="auto"/>
            <w:tcBorders>
              <w:bottom w:val="single" w:sz="4" w:space="0" w:color="auto"/>
              <w:right w:val="single" w:sz="4" w:space="0" w:color="auto"/>
            </w:tcBorders>
            <w:hideMark/>
          </w:tcPr>
          <w:p w:rsidR="00000000" w:rsidRDefault="00E0452F">
            <w:pPr>
              <w:pStyle w:val="a5"/>
            </w:pPr>
            <w:r>
              <w:t>stubrunner.stubsPerConsumer</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 xml:space="preserve">Set to </w:t>
            </w:r>
            <w:r>
              <w:rPr>
                <w:rStyle w:val="HTML"/>
              </w:rPr>
              <w:t>true</w:t>
            </w:r>
            <w:r>
              <w:t xml:space="preserve"> if you want to use different stubs for each consumer instead of registering all stubs for every consumer.</w:t>
            </w:r>
          </w:p>
        </w:tc>
      </w:tr>
      <w:tr w:rsidR="00000000">
        <w:trPr>
          <w:divId w:val="853879426"/>
        </w:trPr>
        <w:tc>
          <w:tcPr>
            <w:tcW w:w="0" w:type="auto"/>
            <w:tcBorders>
              <w:right w:val="single" w:sz="4" w:space="0" w:color="auto"/>
            </w:tcBorders>
            <w:hideMark/>
          </w:tcPr>
          <w:p w:rsidR="00000000" w:rsidRDefault="00E0452F">
            <w:pPr>
              <w:pStyle w:val="a5"/>
            </w:pPr>
            <w:r>
              <w:t>stubrunner.consumerName</w:t>
            </w:r>
          </w:p>
        </w:tc>
        <w:tc>
          <w:tcPr>
            <w:tcW w:w="0" w:type="auto"/>
            <w:tcBorders>
              <w:right w:val="single" w:sz="4" w:space="0" w:color="auto"/>
            </w:tcBorders>
            <w:hideMark/>
          </w:tcPr>
          <w:p w:rsidR="00000000" w:rsidRDefault="00E0452F">
            <w:r>
              <w:t> </w:t>
            </w:r>
          </w:p>
        </w:tc>
        <w:tc>
          <w:tcPr>
            <w:tcW w:w="0" w:type="auto"/>
            <w:hideMark/>
          </w:tcPr>
          <w:p w:rsidR="00000000" w:rsidRDefault="00E0452F">
            <w:pPr>
              <w:pStyle w:val="a5"/>
            </w:pPr>
            <w:r>
              <w:t>If you want to use a stub for each consumer and want to override the consumer name just change this value</w:t>
            </w:r>
            <w:r>
              <w:t>.</w:t>
            </w:r>
          </w:p>
        </w:tc>
      </w:tr>
    </w:tbl>
    <w:p w:rsidR="00000000" w:rsidRDefault="00E0452F">
      <w:pPr>
        <w:pStyle w:val="3"/>
        <w:divId w:val="2009092771"/>
        <w:rPr>
          <w:lang w:val="en"/>
        </w:rPr>
      </w:pPr>
      <w:bookmarkStart w:id="692" w:name="stub-runner-stub-ids"/>
      <w:bookmarkEnd w:id="692"/>
      <w:r>
        <w:rPr>
          <w:lang w:val="en"/>
        </w:rPr>
        <w:t>91.8.2 Stub Runner Stubs IDs</w:t>
      </w:r>
    </w:p>
    <w:p w:rsidR="00000000" w:rsidRDefault="00E0452F">
      <w:pPr>
        <w:pStyle w:val="a5"/>
        <w:divId w:val="1579514573"/>
        <w:rPr>
          <w:lang w:val="en"/>
        </w:rPr>
      </w:pPr>
      <w:r>
        <w:rPr>
          <w:lang w:val="en"/>
        </w:rPr>
        <w:t xml:space="preserve">You can provide the stubs to download via the </w:t>
      </w:r>
      <w:r>
        <w:rPr>
          <w:rStyle w:val="HTML"/>
          <w:lang w:val="en"/>
        </w:rPr>
        <w:t>stubrunner.ids</w:t>
      </w:r>
      <w:r>
        <w:rPr>
          <w:lang w:val="en"/>
        </w:rPr>
        <w:t xml:space="preserve"> system property. They follow this </w:t>
      </w:r>
      <w:r>
        <w:rPr>
          <w:lang w:val="en"/>
        </w:rPr>
        <w:t>pattern:</w:t>
      </w:r>
    </w:p>
    <w:p w:rsidR="00000000" w:rsidRDefault="00E0452F">
      <w:pPr>
        <w:pStyle w:val="HTML0"/>
        <w:divId w:val="1579514573"/>
        <w:rPr>
          <w:lang w:val="en"/>
        </w:rPr>
      </w:pPr>
      <w:r>
        <w:rPr>
          <w:lang w:val="en"/>
        </w:rPr>
        <w:t>groupId:artifactId:version:classifier:port</w:t>
      </w:r>
    </w:p>
    <w:p w:rsidR="00000000" w:rsidRDefault="00E0452F">
      <w:pPr>
        <w:pStyle w:val="a5"/>
        <w:divId w:val="1579514573"/>
        <w:rPr>
          <w:lang w:val="en"/>
        </w:rPr>
      </w:pPr>
      <w:r>
        <w:rPr>
          <w:lang w:val="en"/>
        </w:rPr>
        <w:t xml:space="preserve">Note that </w:t>
      </w:r>
      <w:r>
        <w:rPr>
          <w:rStyle w:val="HTML"/>
          <w:lang w:val="en"/>
        </w:rPr>
        <w:t>version</w:t>
      </w:r>
      <w:r>
        <w:rPr>
          <w:lang w:val="en"/>
        </w:rPr>
        <w:t xml:space="preserve">, </w:t>
      </w:r>
      <w:r>
        <w:rPr>
          <w:rStyle w:val="HTML"/>
          <w:lang w:val="en"/>
        </w:rPr>
        <w:t>classifier</w:t>
      </w:r>
      <w:r>
        <w:rPr>
          <w:lang w:val="en"/>
        </w:rPr>
        <w:t xml:space="preserve"> and </w:t>
      </w:r>
      <w:r>
        <w:rPr>
          <w:rStyle w:val="HTML"/>
          <w:lang w:val="en"/>
        </w:rPr>
        <w:t>port</w:t>
      </w:r>
      <w:r>
        <w:rPr>
          <w:lang w:val="en"/>
        </w:rPr>
        <w:t xml:space="preserve"> are optional.</w:t>
      </w:r>
    </w:p>
    <w:p w:rsidR="00000000" w:rsidRDefault="00E0452F">
      <w:pPr>
        <w:numPr>
          <w:ilvl w:val="0"/>
          <w:numId w:val="165"/>
        </w:numPr>
        <w:spacing w:before="100" w:beforeAutospacing="1" w:after="100" w:afterAutospacing="1"/>
        <w:divId w:val="353969805"/>
        <w:rPr>
          <w:lang w:val="en"/>
        </w:rPr>
      </w:pPr>
      <w:r>
        <w:rPr>
          <w:lang w:val="en"/>
        </w:rPr>
        <w:t xml:space="preserve">If you do not provide the </w:t>
      </w:r>
      <w:r>
        <w:rPr>
          <w:rStyle w:val="HTML"/>
          <w:lang w:val="en"/>
        </w:rPr>
        <w:t>port</w:t>
      </w:r>
      <w:r>
        <w:rPr>
          <w:lang w:val="en"/>
        </w:rPr>
        <w:t>, a random one will be picked.</w:t>
      </w:r>
    </w:p>
    <w:p w:rsidR="00000000" w:rsidRDefault="00E0452F">
      <w:pPr>
        <w:numPr>
          <w:ilvl w:val="0"/>
          <w:numId w:val="165"/>
        </w:numPr>
        <w:spacing w:before="100" w:beforeAutospacing="1" w:after="100" w:afterAutospacing="1"/>
        <w:divId w:val="353969805"/>
        <w:rPr>
          <w:lang w:val="en"/>
        </w:rPr>
      </w:pPr>
      <w:r>
        <w:rPr>
          <w:lang w:val="en"/>
        </w:rPr>
        <w:t xml:space="preserve">If you do not provide the </w:t>
      </w:r>
      <w:r>
        <w:rPr>
          <w:rStyle w:val="HTML"/>
          <w:lang w:val="en"/>
        </w:rPr>
        <w:t>classifier</w:t>
      </w:r>
      <w:r>
        <w:rPr>
          <w:lang w:val="en"/>
        </w:rPr>
        <w:t xml:space="preserve">, the default is used. (Note that you can </w:t>
      </w:r>
      <w:r>
        <w:rPr>
          <w:lang w:val="en"/>
        </w:rPr>
        <w:t xml:space="preserve">pass an empty classifier this way: </w:t>
      </w:r>
      <w:r>
        <w:rPr>
          <w:rStyle w:val="HTML"/>
          <w:lang w:val="en"/>
        </w:rPr>
        <w:t>groupId:artifactId:version:</w:t>
      </w:r>
      <w:r>
        <w:rPr>
          <w:lang w:val="en"/>
        </w:rPr>
        <w:t>).</w:t>
      </w:r>
    </w:p>
    <w:p w:rsidR="00000000" w:rsidRDefault="00E0452F">
      <w:pPr>
        <w:numPr>
          <w:ilvl w:val="0"/>
          <w:numId w:val="165"/>
        </w:numPr>
        <w:spacing w:before="100" w:beforeAutospacing="1" w:after="100" w:afterAutospacing="1"/>
        <w:divId w:val="353969805"/>
        <w:rPr>
          <w:lang w:val="en"/>
        </w:rPr>
      </w:pPr>
      <w:r>
        <w:rPr>
          <w:lang w:val="en"/>
        </w:rPr>
        <w:t xml:space="preserve">If you do not provide the </w:t>
      </w:r>
      <w:r>
        <w:rPr>
          <w:rStyle w:val="HTML"/>
          <w:lang w:val="en"/>
        </w:rPr>
        <w:t>version</w:t>
      </w:r>
      <w:r>
        <w:rPr>
          <w:lang w:val="en"/>
        </w:rPr>
        <w:t xml:space="preserve">, then the </w:t>
      </w:r>
      <w:r>
        <w:rPr>
          <w:rStyle w:val="HTML"/>
          <w:lang w:val="en"/>
        </w:rPr>
        <w:t>+</w:t>
      </w:r>
      <w:r>
        <w:rPr>
          <w:lang w:val="en"/>
        </w:rPr>
        <w:t xml:space="preserve"> will be passed and the latest one is downloaded.</w:t>
      </w:r>
    </w:p>
    <w:p w:rsidR="00000000" w:rsidRDefault="00E0452F">
      <w:pPr>
        <w:pStyle w:val="a5"/>
        <w:divId w:val="1579514573"/>
        <w:rPr>
          <w:lang w:val="en"/>
        </w:rPr>
      </w:pPr>
      <w:r>
        <w:rPr>
          <w:rStyle w:val="HTML"/>
          <w:lang w:val="en"/>
        </w:rPr>
        <w:t>port</w:t>
      </w:r>
      <w:r>
        <w:rPr>
          <w:lang w:val="en"/>
        </w:rPr>
        <w:t xml:space="preserve"> means the port of the WireMock server.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57142795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87" name="图片 287"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571427958"/>
          <w:tblCellSpacing w:w="15" w:type="dxa"/>
        </w:trPr>
        <w:tc>
          <w:tcPr>
            <w:tcW w:w="0" w:type="auto"/>
            <w:vMerge/>
            <w:vAlign w:val="center"/>
            <w:hideMark/>
          </w:tcPr>
          <w:p w:rsidR="00000000" w:rsidRDefault="00E0452F"/>
        </w:tc>
        <w:tc>
          <w:tcPr>
            <w:tcW w:w="0" w:type="auto"/>
            <w:hideMark/>
          </w:tcPr>
          <w:p w:rsidR="00000000" w:rsidRDefault="00E0452F">
            <w:pPr>
              <w:pStyle w:val="a5"/>
            </w:pPr>
            <w:r>
              <w:t>Starting with version 1.0.4, you can provide a range of versions that you would like the Stub Runner to take into</w:t>
            </w:r>
            <w:r>
              <w:t xml:space="preserve"> consideration. You can read more about the </w:t>
            </w:r>
            <w:hyperlink r:id="rId1609" w:anchor="Version_Ranges" w:tgtFrame="_top" w:history="1">
              <w:r>
                <w:rPr>
                  <w:rStyle w:val="a3"/>
                </w:rPr>
                <w:t>Aether versioning ranges here</w:t>
              </w:r>
            </w:hyperlink>
            <w:r>
              <w:t>.</w:t>
            </w:r>
          </w:p>
        </w:tc>
      </w:tr>
    </w:tbl>
    <w:p w:rsidR="00000000" w:rsidRDefault="00E0452F">
      <w:pPr>
        <w:pStyle w:val="2"/>
        <w:divId w:val="1043869251"/>
        <w:rPr>
          <w:lang w:val="en"/>
        </w:rPr>
      </w:pPr>
      <w:bookmarkStart w:id="693" w:name="stubrunner-docker"/>
      <w:bookmarkEnd w:id="693"/>
      <w:r>
        <w:rPr>
          <w:lang w:val="en"/>
        </w:rPr>
        <w:t>91.9 Stub Runner Docker</w:t>
      </w:r>
    </w:p>
    <w:p w:rsidR="00000000" w:rsidRDefault="00E0452F">
      <w:pPr>
        <w:pStyle w:val="a5"/>
        <w:divId w:val="1828014318"/>
        <w:rPr>
          <w:lang w:val="en"/>
        </w:rPr>
      </w:pPr>
      <w:r>
        <w:rPr>
          <w:lang w:val="en"/>
        </w:rPr>
        <w:t xml:space="preserve">We’re publishing a </w:t>
      </w:r>
      <w:r>
        <w:rPr>
          <w:rStyle w:val="HTML"/>
          <w:lang w:val="en"/>
        </w:rPr>
        <w:t>spring-cloud/spring-cloud-contract-stub-runner</w:t>
      </w:r>
      <w:r>
        <w:rPr>
          <w:lang w:val="en"/>
        </w:rPr>
        <w:t xml:space="preserve"> Docker image that will start the standalone version of Stub Runner.</w:t>
      </w:r>
    </w:p>
    <w:p w:rsidR="00000000" w:rsidRDefault="00E0452F">
      <w:pPr>
        <w:pStyle w:val="a5"/>
        <w:divId w:val="1828014318"/>
        <w:rPr>
          <w:lang w:val="en"/>
        </w:rPr>
      </w:pPr>
      <w:r>
        <w:rPr>
          <w:lang w:val="en"/>
        </w:rPr>
        <w:t>If you want to learn more about the basics of Maven, ar</w:t>
      </w:r>
      <w:r>
        <w:rPr>
          <w:lang w:val="en"/>
        </w:rPr>
        <w:t xml:space="preserve">tifact ids, group ids, classifiers and Artifact Managers, just click here </w:t>
      </w:r>
      <w:hyperlink r:id="rId1610" w:anchor="docker-project" w:tooltip="89.5 Docker Project" w:history="1">
        <w:r>
          <w:rPr>
            <w:rStyle w:val="a3"/>
            <w:lang w:val="en"/>
          </w:rPr>
          <w:t>Section 89.5, “Docker Project”</w:t>
        </w:r>
      </w:hyperlink>
      <w:r>
        <w:rPr>
          <w:lang w:val="en"/>
        </w:rPr>
        <w:t>.</w:t>
      </w:r>
    </w:p>
    <w:p w:rsidR="00000000" w:rsidRDefault="00E0452F">
      <w:pPr>
        <w:pStyle w:val="3"/>
        <w:divId w:val="682319823"/>
        <w:rPr>
          <w:lang w:val="en"/>
        </w:rPr>
      </w:pPr>
      <w:bookmarkStart w:id="694" w:name="_how_to_use_it_2"/>
      <w:bookmarkEnd w:id="694"/>
      <w:r>
        <w:rPr>
          <w:lang w:val="en"/>
        </w:rPr>
        <w:t>91.9.1 How to use it</w:t>
      </w:r>
    </w:p>
    <w:p w:rsidR="00000000" w:rsidRDefault="00E0452F">
      <w:pPr>
        <w:pStyle w:val="a5"/>
        <w:divId w:val="2105179324"/>
        <w:rPr>
          <w:lang w:val="en"/>
        </w:rPr>
      </w:pPr>
      <w:r>
        <w:rPr>
          <w:lang w:val="en"/>
        </w:rPr>
        <w:t xml:space="preserve">Just execute the docker image. You can pass any of the </w:t>
      </w:r>
      <w:hyperlink r:id="rId1611" w:anchor="common-properties-junit-spring" w:tooltip="91.8.1 Common Properties for JUnit and Spring" w:history="1">
        <w:r>
          <w:rPr>
            <w:rStyle w:val="a3"/>
            <w:lang w:val="en"/>
          </w:rPr>
          <w:t>Section 91.8.1, “Common Properties for JUnit and Spring”</w:t>
        </w:r>
      </w:hyperlink>
      <w:r>
        <w:rPr>
          <w:lang w:val="en"/>
        </w:rPr>
        <w:t xml:space="preserve"> as environment variables. The convention is that all the letters</w:t>
      </w:r>
      <w:r>
        <w:rPr>
          <w:lang w:val="en"/>
        </w:rPr>
        <w:t xml:space="preserve"> should be upper case. The camel case notation should and the dot (</w:t>
      </w:r>
      <w:r>
        <w:rPr>
          <w:rStyle w:val="HTML"/>
          <w:lang w:val="en"/>
        </w:rPr>
        <w:t>.</w:t>
      </w:r>
      <w:r>
        <w:rPr>
          <w:lang w:val="en"/>
        </w:rPr>
        <w:t>) should be separated via underscore (</w:t>
      </w:r>
      <w:r>
        <w:rPr>
          <w:rStyle w:val="HTML"/>
          <w:lang w:val="en"/>
        </w:rPr>
        <w:t>_</w:t>
      </w:r>
      <w:r>
        <w:rPr>
          <w:lang w:val="en"/>
        </w:rPr>
        <w:t xml:space="preserve">). E.g. the </w:t>
      </w:r>
      <w:r>
        <w:rPr>
          <w:rStyle w:val="HTML"/>
          <w:lang w:val="en"/>
        </w:rPr>
        <w:t>stubrunner.repositoryRoot</w:t>
      </w:r>
      <w:r>
        <w:rPr>
          <w:lang w:val="en"/>
        </w:rPr>
        <w:t xml:space="preserve"> property should be represented as a </w:t>
      </w:r>
      <w:r>
        <w:rPr>
          <w:rStyle w:val="HTML"/>
          <w:lang w:val="en"/>
        </w:rPr>
        <w:t>STUBRUNNER_REPOSITORY_ROOT</w:t>
      </w:r>
      <w:r>
        <w:rPr>
          <w:lang w:val="en"/>
        </w:rPr>
        <w:t xml:space="preserve"> environment variable.</w:t>
      </w:r>
    </w:p>
    <w:p w:rsidR="00000000" w:rsidRDefault="00E0452F">
      <w:pPr>
        <w:pStyle w:val="3"/>
        <w:divId w:val="1457022814"/>
        <w:rPr>
          <w:lang w:val="en"/>
        </w:rPr>
      </w:pPr>
      <w:bookmarkStart w:id="695" w:name="_example_of_client_side_usage_in_a_non_j"/>
      <w:bookmarkEnd w:id="695"/>
      <w:r>
        <w:rPr>
          <w:lang w:val="en"/>
        </w:rPr>
        <w:t>91.9.2 Example of client side usage in a non JVM project</w:t>
      </w:r>
    </w:p>
    <w:p w:rsidR="00000000" w:rsidRDefault="00E0452F">
      <w:pPr>
        <w:pStyle w:val="a5"/>
        <w:divId w:val="790634107"/>
        <w:rPr>
          <w:lang w:val="en"/>
        </w:rPr>
      </w:pPr>
      <w:r>
        <w:rPr>
          <w:lang w:val="en"/>
        </w:rPr>
        <w:t xml:space="preserve">We’d like to use the stubs created in this </w:t>
      </w:r>
      <w:hyperlink r:id="rId1612" w:anchor="docker-server-side" w:tooltip="89.5.4 Server side (nodejs)" w:history="1">
        <w:r>
          <w:rPr>
            <w:rStyle w:val="a3"/>
            <w:lang w:val="en"/>
          </w:rPr>
          <w:t>Section 89.5.4, “Server side (nodejs)”</w:t>
        </w:r>
      </w:hyperlink>
      <w:r>
        <w:rPr>
          <w:lang w:val="en"/>
        </w:rPr>
        <w:t xml:space="preserve"> step. Let’s assume that we want to run the stubs on port </w:t>
      </w:r>
      <w:r>
        <w:rPr>
          <w:rStyle w:val="HTML"/>
          <w:lang w:val="en"/>
        </w:rPr>
        <w:t>9876</w:t>
      </w:r>
      <w:r>
        <w:rPr>
          <w:lang w:val="en"/>
        </w:rPr>
        <w:t>. The NodeJS code is available here:</w:t>
      </w:r>
    </w:p>
    <w:p w:rsidR="00000000" w:rsidRDefault="00E0452F">
      <w:pPr>
        <w:pStyle w:val="HTML0"/>
        <w:divId w:val="790634107"/>
        <w:rPr>
          <w:lang w:val="en"/>
        </w:rPr>
      </w:pPr>
      <w:r>
        <w:rPr>
          <w:lang w:val="en"/>
        </w:rPr>
        <w:t>$ git clone https://github.com/spring-cloud-samples/spring-cloud-contract-nodejs</w:t>
      </w:r>
    </w:p>
    <w:p w:rsidR="00000000" w:rsidRDefault="00E0452F">
      <w:pPr>
        <w:pStyle w:val="HTML0"/>
        <w:divId w:val="790634107"/>
        <w:rPr>
          <w:lang w:val="en"/>
        </w:rPr>
      </w:pPr>
      <w:r>
        <w:rPr>
          <w:lang w:val="en"/>
        </w:rPr>
        <w:t>$</w:t>
      </w:r>
      <w:r>
        <w:rPr>
          <w:lang w:val="en"/>
        </w:rPr>
        <w:t xml:space="preserve"> </w:t>
      </w:r>
      <w:r>
        <w:rPr>
          <w:rStyle w:val="hl-keyword"/>
          <w:lang w:val="en"/>
        </w:rPr>
        <w:t>c</w:t>
      </w:r>
      <w:r>
        <w:rPr>
          <w:rStyle w:val="hl-keyword"/>
          <w:lang w:val="en"/>
        </w:rPr>
        <w:t>d</w:t>
      </w:r>
      <w:r>
        <w:rPr>
          <w:lang w:val="en"/>
        </w:rPr>
        <w:t xml:space="preserve"> bookstore</w:t>
      </w:r>
    </w:p>
    <w:p w:rsidR="00000000" w:rsidRDefault="00E0452F">
      <w:pPr>
        <w:pStyle w:val="a5"/>
        <w:divId w:val="790634107"/>
        <w:rPr>
          <w:lang w:val="en"/>
        </w:rPr>
      </w:pPr>
      <w:r>
        <w:rPr>
          <w:lang w:val="en"/>
        </w:rPr>
        <w:t>Let’s run the Stub Runner Boot application with the stubs.</w:t>
      </w:r>
    </w:p>
    <w:p w:rsidR="00000000" w:rsidRDefault="00E0452F">
      <w:pPr>
        <w:pStyle w:val="HTML0"/>
        <w:divId w:val="790634107"/>
        <w:rPr>
          <w:lang w:val="en"/>
        </w:rPr>
      </w:pPr>
      <w:r>
        <w:rPr>
          <w:rStyle w:val="hl-comment"/>
          <w:lang w:val="en"/>
        </w:rPr>
        <w:t># Provide the Spring Cloud Contract Docker versio</w:t>
      </w:r>
      <w:r>
        <w:rPr>
          <w:rStyle w:val="hl-comment"/>
          <w:lang w:val="en"/>
        </w:rPr>
        <w:t>n</w:t>
      </w:r>
    </w:p>
    <w:p w:rsidR="00000000" w:rsidRDefault="00E0452F">
      <w:pPr>
        <w:pStyle w:val="HTML0"/>
        <w:divId w:val="790634107"/>
        <w:rPr>
          <w:lang w:val="en"/>
        </w:rPr>
      </w:pPr>
      <w:r>
        <w:rPr>
          <w:lang w:val="en"/>
        </w:rPr>
        <w:t>$ SC_CONT</w:t>
      </w:r>
      <w:r>
        <w:rPr>
          <w:lang w:val="en"/>
        </w:rPr>
        <w:t>RACT_DOCKER_VERSION</w:t>
      </w:r>
      <w:r>
        <w:rPr>
          <w:lang w:val="en"/>
        </w:rPr>
        <w:t>=</w:t>
      </w:r>
      <w:r>
        <w:rPr>
          <w:rStyle w:val="hl-string"/>
          <w:lang w:val="en"/>
        </w:rPr>
        <w:t>"...</w:t>
      </w:r>
      <w:r>
        <w:rPr>
          <w:rStyle w:val="hl-string"/>
          <w:lang w:val="en"/>
        </w:rPr>
        <w:t>"</w:t>
      </w:r>
    </w:p>
    <w:p w:rsidR="00000000" w:rsidRDefault="00E0452F">
      <w:pPr>
        <w:pStyle w:val="HTML0"/>
        <w:divId w:val="790634107"/>
        <w:rPr>
          <w:lang w:val="en"/>
        </w:rPr>
      </w:pPr>
      <w:r>
        <w:rPr>
          <w:rStyle w:val="hl-comment"/>
          <w:lang w:val="en"/>
        </w:rPr>
        <w:t># The IP at which the app is running and Docker container can reach i</w:t>
      </w:r>
      <w:r>
        <w:rPr>
          <w:rStyle w:val="hl-comment"/>
          <w:lang w:val="en"/>
        </w:rPr>
        <w:t>t</w:t>
      </w:r>
    </w:p>
    <w:p w:rsidR="00000000" w:rsidRDefault="00E0452F">
      <w:pPr>
        <w:pStyle w:val="HTML0"/>
        <w:divId w:val="790634107"/>
        <w:rPr>
          <w:lang w:val="en"/>
        </w:rPr>
      </w:pPr>
      <w:r>
        <w:rPr>
          <w:lang w:val="en"/>
        </w:rPr>
        <w:t>$ APP_IP</w:t>
      </w:r>
      <w:r>
        <w:rPr>
          <w:lang w:val="en"/>
        </w:rPr>
        <w:t>=</w:t>
      </w:r>
      <w:r>
        <w:rPr>
          <w:rStyle w:val="hl-string"/>
          <w:lang w:val="en"/>
        </w:rPr>
        <w:t>"192.168.0.100</w:t>
      </w:r>
      <w:r>
        <w:rPr>
          <w:rStyle w:val="hl-string"/>
          <w:lang w:val="en"/>
        </w:rPr>
        <w:t>"</w:t>
      </w:r>
    </w:p>
    <w:p w:rsidR="00000000" w:rsidRDefault="00E0452F">
      <w:pPr>
        <w:pStyle w:val="HTML0"/>
        <w:divId w:val="790634107"/>
        <w:rPr>
          <w:lang w:val="en"/>
        </w:rPr>
      </w:pPr>
      <w:r>
        <w:rPr>
          <w:rStyle w:val="hl-comment"/>
          <w:lang w:val="en"/>
        </w:rPr>
        <w:t># Spring Cloud Contract Stub Runner propertie</w:t>
      </w:r>
      <w:r>
        <w:rPr>
          <w:rStyle w:val="hl-comment"/>
          <w:lang w:val="en"/>
        </w:rPr>
        <w:t>s</w:t>
      </w:r>
    </w:p>
    <w:p w:rsidR="00000000" w:rsidRDefault="00E0452F">
      <w:pPr>
        <w:pStyle w:val="HTML0"/>
        <w:divId w:val="790634107"/>
        <w:rPr>
          <w:lang w:val="en"/>
        </w:rPr>
      </w:pPr>
      <w:r>
        <w:rPr>
          <w:lang w:val="en"/>
        </w:rPr>
        <w:t>$ STUBRUNNER_PORT</w:t>
      </w:r>
      <w:r>
        <w:rPr>
          <w:lang w:val="en"/>
        </w:rPr>
        <w:t>=</w:t>
      </w:r>
      <w:r>
        <w:rPr>
          <w:rStyle w:val="hl-string"/>
          <w:lang w:val="en"/>
        </w:rPr>
        <w:t>"8083</w:t>
      </w:r>
      <w:r>
        <w:rPr>
          <w:rStyle w:val="hl-string"/>
          <w:lang w:val="en"/>
        </w:rPr>
        <w:t>"</w:t>
      </w:r>
    </w:p>
    <w:p w:rsidR="00000000" w:rsidRDefault="00E0452F">
      <w:pPr>
        <w:pStyle w:val="HTML0"/>
        <w:divId w:val="790634107"/>
        <w:rPr>
          <w:lang w:val="en"/>
        </w:rPr>
      </w:pPr>
      <w:r>
        <w:rPr>
          <w:rStyle w:val="hl-comment"/>
          <w:lang w:val="en"/>
        </w:rPr>
        <w:t># Stub coordinates 'groupId:artifactId:version:classifier:port</w:t>
      </w:r>
      <w:r>
        <w:rPr>
          <w:rStyle w:val="hl-comment"/>
          <w:lang w:val="en"/>
        </w:rPr>
        <w:t>'</w:t>
      </w:r>
    </w:p>
    <w:p w:rsidR="00000000" w:rsidRDefault="00E0452F">
      <w:pPr>
        <w:pStyle w:val="HTML0"/>
        <w:divId w:val="790634107"/>
        <w:rPr>
          <w:lang w:val="en"/>
        </w:rPr>
      </w:pPr>
      <w:r>
        <w:rPr>
          <w:lang w:val="en"/>
        </w:rPr>
        <w:t>$ STUBRUNNER_IDS</w:t>
      </w:r>
      <w:r>
        <w:rPr>
          <w:lang w:val="en"/>
        </w:rPr>
        <w:t>=</w:t>
      </w:r>
      <w:r>
        <w:rPr>
          <w:rStyle w:val="hl-string"/>
          <w:lang w:val="en"/>
        </w:rPr>
        <w:t>"com.example:bookstore:0.0.1.RELEASE:stubs:9876</w:t>
      </w:r>
      <w:r>
        <w:rPr>
          <w:rStyle w:val="hl-string"/>
          <w:lang w:val="en"/>
        </w:rPr>
        <w:t>"</w:t>
      </w:r>
    </w:p>
    <w:p w:rsidR="00000000" w:rsidRDefault="00E0452F">
      <w:pPr>
        <w:pStyle w:val="HTML0"/>
        <w:divId w:val="790634107"/>
        <w:rPr>
          <w:lang w:val="en"/>
        </w:rPr>
      </w:pPr>
      <w:r>
        <w:rPr>
          <w:lang w:val="en"/>
        </w:rPr>
        <w:t>$ STUBRUNNER_REPOSITORY_ROOT</w:t>
      </w:r>
      <w:r>
        <w:rPr>
          <w:lang w:val="en"/>
        </w:rPr>
        <w:t>=</w:t>
      </w:r>
      <w:r>
        <w:rPr>
          <w:rStyle w:val="hl-string"/>
          <w:lang w:val="en"/>
        </w:rPr>
        <w:t>"http://${APP_IP}:8081/artifactory/libs-release-local</w:t>
      </w:r>
      <w:r>
        <w:rPr>
          <w:rStyle w:val="hl-string"/>
          <w:lang w:val="en"/>
        </w:rPr>
        <w:t>"</w:t>
      </w:r>
    </w:p>
    <w:p w:rsidR="00000000" w:rsidRDefault="00E0452F">
      <w:pPr>
        <w:pStyle w:val="HTML0"/>
        <w:divId w:val="790634107"/>
        <w:rPr>
          <w:lang w:val="en"/>
        </w:rPr>
      </w:pPr>
      <w:r>
        <w:rPr>
          <w:rStyle w:val="hl-comment"/>
          <w:lang w:val="en"/>
        </w:rPr>
        <w:t># Run the docker with Stub Runner Boo</w:t>
      </w:r>
      <w:r>
        <w:rPr>
          <w:rStyle w:val="hl-comment"/>
          <w:lang w:val="en"/>
        </w:rPr>
        <w:t>t</w:t>
      </w:r>
    </w:p>
    <w:p w:rsidR="00000000" w:rsidRDefault="00E0452F">
      <w:pPr>
        <w:pStyle w:val="HTML0"/>
        <w:divId w:val="790634107"/>
        <w:rPr>
          <w:lang w:val="en"/>
        </w:rPr>
      </w:pPr>
      <w:r>
        <w:rPr>
          <w:lang w:val="en"/>
        </w:rPr>
        <w:t>$ docker run  --rm -e</w:t>
      </w:r>
      <w:r>
        <w:rPr>
          <w:lang w:val="en"/>
        </w:rPr>
        <w:t xml:space="preserve"> </w:t>
      </w:r>
      <w:r>
        <w:rPr>
          <w:rStyle w:val="hl-string"/>
          <w:lang w:val="en"/>
        </w:rPr>
        <w:t>"STUBRUNNER_IDS=${STUBRUNNER_IDS}</w:t>
      </w:r>
      <w:r>
        <w:rPr>
          <w:rStyle w:val="hl-string"/>
          <w:lang w:val="en"/>
        </w:rPr>
        <w:t>"</w:t>
      </w:r>
      <w:r>
        <w:rPr>
          <w:lang w:val="en"/>
        </w:rPr>
        <w:t xml:space="preserve"> -e</w:t>
      </w:r>
      <w:r>
        <w:rPr>
          <w:lang w:val="en"/>
        </w:rPr>
        <w:t xml:space="preserve"> </w:t>
      </w:r>
      <w:r>
        <w:rPr>
          <w:rStyle w:val="hl-string"/>
          <w:lang w:val="en"/>
        </w:rPr>
        <w:t>"STUB</w:t>
      </w:r>
      <w:r>
        <w:rPr>
          <w:rStyle w:val="hl-string"/>
          <w:lang w:val="en"/>
        </w:rPr>
        <w:t>RUNNER_REPOSITORY_ROOT=${STUBRUNNER_REPOSITORY_ROOT}</w:t>
      </w:r>
      <w:r>
        <w:rPr>
          <w:rStyle w:val="hl-string"/>
          <w:lang w:val="en"/>
        </w:rPr>
        <w:t>"</w:t>
      </w:r>
      <w:r>
        <w:rPr>
          <w:lang w:val="en"/>
        </w:rPr>
        <w:t xml:space="preserve"> -e</w:t>
      </w:r>
      <w:r>
        <w:rPr>
          <w:lang w:val="en"/>
        </w:rPr>
        <w:t xml:space="preserve"> </w:t>
      </w:r>
      <w:r>
        <w:rPr>
          <w:rStyle w:val="hl-string"/>
          <w:lang w:val="en"/>
        </w:rPr>
        <w:t>"STUBRUNNER_STUBS_MODE=REMOTE</w:t>
      </w:r>
      <w:r>
        <w:rPr>
          <w:rStyle w:val="hl-string"/>
          <w:lang w:val="en"/>
        </w:rPr>
        <w:t>"</w:t>
      </w:r>
      <w:r>
        <w:rPr>
          <w:lang w:val="en"/>
        </w:rPr>
        <w:t xml:space="preserve"> -p</w:t>
      </w:r>
      <w:r>
        <w:rPr>
          <w:lang w:val="en"/>
        </w:rPr>
        <w:t xml:space="preserve"> </w:t>
      </w:r>
      <w:r>
        <w:rPr>
          <w:rStyle w:val="hl-string"/>
          <w:lang w:val="en"/>
        </w:rPr>
        <w:t>"${STUBRUNNER_PORT}:${STUBRUNNER_PORT}</w:t>
      </w:r>
      <w:r>
        <w:rPr>
          <w:rStyle w:val="hl-string"/>
          <w:lang w:val="en"/>
        </w:rPr>
        <w:t>"</w:t>
      </w:r>
      <w:r>
        <w:rPr>
          <w:lang w:val="en"/>
        </w:rPr>
        <w:t xml:space="preserve"> -p</w:t>
      </w:r>
      <w:r>
        <w:rPr>
          <w:lang w:val="en"/>
        </w:rPr>
        <w:t xml:space="preserve"> </w:t>
      </w:r>
      <w:r>
        <w:rPr>
          <w:rStyle w:val="hl-string"/>
          <w:lang w:val="en"/>
        </w:rPr>
        <w:t>"9876:9876</w:t>
      </w:r>
      <w:r>
        <w:rPr>
          <w:rStyle w:val="hl-string"/>
          <w:lang w:val="en"/>
        </w:rPr>
        <w:t>"</w:t>
      </w:r>
      <w:r>
        <w:rPr>
          <w:lang w:val="en"/>
        </w:rPr>
        <w:t xml:space="preserve"> springcloud/spring-cloud-contract-stub-runner</w:t>
      </w:r>
      <w:r>
        <w:rPr>
          <w:lang w:val="en"/>
        </w:rPr>
        <w:t>:</w:t>
      </w:r>
      <w:r>
        <w:rPr>
          <w:rStyle w:val="hl-string"/>
          <w:lang w:val="en"/>
        </w:rPr>
        <w:t>"${SC_CONTRACT_DOCKER_VERSION}</w:t>
      </w:r>
      <w:r>
        <w:rPr>
          <w:rStyle w:val="hl-string"/>
          <w:lang w:val="en"/>
        </w:rPr>
        <w:t>"</w:t>
      </w:r>
    </w:p>
    <w:p w:rsidR="00000000" w:rsidRDefault="00E0452F">
      <w:pPr>
        <w:pStyle w:val="a5"/>
        <w:divId w:val="790634107"/>
        <w:rPr>
          <w:lang w:val="en"/>
        </w:rPr>
      </w:pPr>
      <w:r>
        <w:rPr>
          <w:lang w:val="en"/>
        </w:rPr>
        <w:t>What’s happening is that</w:t>
      </w:r>
    </w:p>
    <w:p w:rsidR="00000000" w:rsidRDefault="00E0452F">
      <w:pPr>
        <w:numPr>
          <w:ilvl w:val="0"/>
          <w:numId w:val="166"/>
        </w:numPr>
        <w:spacing w:before="100" w:beforeAutospacing="1" w:after="100" w:afterAutospacing="1"/>
        <w:divId w:val="1716660254"/>
        <w:rPr>
          <w:lang w:val="en"/>
        </w:rPr>
      </w:pPr>
      <w:r>
        <w:rPr>
          <w:lang w:val="en"/>
        </w:rPr>
        <w:t>a stand</w:t>
      </w:r>
      <w:r>
        <w:rPr>
          <w:lang w:val="en"/>
        </w:rPr>
        <w:t>alone Stub Runner application got started</w:t>
      </w:r>
    </w:p>
    <w:p w:rsidR="00000000" w:rsidRDefault="00E0452F">
      <w:pPr>
        <w:numPr>
          <w:ilvl w:val="0"/>
          <w:numId w:val="166"/>
        </w:numPr>
        <w:spacing w:before="100" w:beforeAutospacing="1" w:after="100" w:afterAutospacing="1"/>
        <w:divId w:val="1716660254"/>
        <w:rPr>
          <w:lang w:val="en"/>
        </w:rPr>
      </w:pPr>
      <w:r>
        <w:rPr>
          <w:lang w:val="en"/>
        </w:rPr>
        <w:t xml:space="preserve">it downloaded the stub with coordinates </w:t>
      </w:r>
      <w:r>
        <w:rPr>
          <w:rStyle w:val="HTML"/>
          <w:lang w:val="en"/>
        </w:rPr>
        <w:t>com.example:bookstore:0.0.1.RELEASE:stubs</w:t>
      </w:r>
      <w:r>
        <w:rPr>
          <w:lang w:val="en"/>
        </w:rPr>
        <w:t xml:space="preserve"> on port </w:t>
      </w:r>
      <w:r>
        <w:rPr>
          <w:rStyle w:val="HTML"/>
          <w:lang w:val="en"/>
        </w:rPr>
        <w:t>9876</w:t>
      </w:r>
    </w:p>
    <w:p w:rsidR="00000000" w:rsidRDefault="00E0452F">
      <w:pPr>
        <w:numPr>
          <w:ilvl w:val="0"/>
          <w:numId w:val="166"/>
        </w:numPr>
        <w:spacing w:before="100" w:beforeAutospacing="1" w:after="100" w:afterAutospacing="1"/>
        <w:divId w:val="1716660254"/>
        <w:rPr>
          <w:lang w:val="en"/>
        </w:rPr>
      </w:pPr>
      <w:r>
        <w:rPr>
          <w:lang w:val="en"/>
        </w:rPr>
        <w:t xml:space="preserve">it got downloaded from Artifactory running at </w:t>
      </w:r>
      <w:hyperlink r:id="rId1613" w:tgtFrame="_top" w:history="1">
        <w:r>
          <w:rPr>
            <w:rStyle w:val="a3"/>
            <w:lang w:val="en"/>
          </w:rPr>
          <w:t>http://192.168.0.100:8081/artifactory/libs-release-local</w:t>
        </w:r>
      </w:hyperlink>
    </w:p>
    <w:p w:rsidR="00000000" w:rsidRDefault="00E0452F">
      <w:pPr>
        <w:numPr>
          <w:ilvl w:val="0"/>
          <w:numId w:val="166"/>
        </w:numPr>
        <w:spacing w:before="100" w:beforeAutospacing="1" w:after="100" w:afterAutospacing="1"/>
        <w:divId w:val="1716660254"/>
        <w:rPr>
          <w:lang w:val="en"/>
        </w:rPr>
      </w:pPr>
      <w:r>
        <w:rPr>
          <w:lang w:val="en"/>
        </w:rPr>
        <w:t xml:space="preserve">after a while Stub Runner will be running on port </w:t>
      </w:r>
      <w:r>
        <w:rPr>
          <w:rStyle w:val="HTML"/>
          <w:lang w:val="en"/>
        </w:rPr>
        <w:t>8083</w:t>
      </w:r>
    </w:p>
    <w:p w:rsidR="00000000" w:rsidRDefault="00E0452F">
      <w:pPr>
        <w:numPr>
          <w:ilvl w:val="0"/>
          <w:numId w:val="166"/>
        </w:numPr>
        <w:spacing w:before="100" w:beforeAutospacing="1" w:after="100" w:afterAutospacing="1"/>
        <w:divId w:val="1716660254"/>
        <w:rPr>
          <w:lang w:val="en"/>
        </w:rPr>
      </w:pPr>
      <w:r>
        <w:rPr>
          <w:lang w:val="en"/>
        </w:rPr>
        <w:t xml:space="preserve">and the stubs will be running at port </w:t>
      </w:r>
      <w:r>
        <w:rPr>
          <w:rStyle w:val="HTML"/>
          <w:lang w:val="en"/>
        </w:rPr>
        <w:t>9876</w:t>
      </w:r>
    </w:p>
    <w:p w:rsidR="00000000" w:rsidRDefault="00E0452F">
      <w:pPr>
        <w:pStyle w:val="a5"/>
        <w:divId w:val="790634107"/>
        <w:rPr>
          <w:lang w:val="en"/>
        </w:rPr>
      </w:pPr>
      <w:r>
        <w:rPr>
          <w:lang w:val="en"/>
        </w:rPr>
        <w:t>On the server side we built a stateful stub. Let’s use curl to assert that the stubs are se</w:t>
      </w:r>
      <w:r>
        <w:rPr>
          <w:lang w:val="en"/>
        </w:rPr>
        <w:t>tup properly.</w:t>
      </w:r>
    </w:p>
    <w:p w:rsidR="00000000" w:rsidRDefault="00E0452F">
      <w:pPr>
        <w:pStyle w:val="HTML0"/>
        <w:divId w:val="790634107"/>
        <w:rPr>
          <w:lang w:val="en"/>
        </w:rPr>
      </w:pPr>
      <w:r>
        <w:rPr>
          <w:rStyle w:val="hl-comment"/>
          <w:lang w:val="en"/>
        </w:rPr>
        <w:t># let's execute the first request (no response is returned</w:t>
      </w:r>
      <w:r>
        <w:rPr>
          <w:rStyle w:val="hl-comment"/>
          <w:lang w:val="en"/>
        </w:rPr>
        <w:t>)</w:t>
      </w:r>
    </w:p>
    <w:p w:rsidR="00000000" w:rsidRDefault="00E0452F">
      <w:pPr>
        <w:pStyle w:val="HTML0"/>
        <w:divId w:val="790634107"/>
        <w:rPr>
          <w:lang w:val="en"/>
        </w:rPr>
      </w:pPr>
      <w:r>
        <w:rPr>
          <w:lang w:val="en"/>
        </w:rPr>
        <w:t>$ curl -H</w:t>
      </w:r>
      <w:r>
        <w:rPr>
          <w:lang w:val="en"/>
        </w:rPr>
        <w:t xml:space="preserve"> </w:t>
      </w:r>
      <w:r>
        <w:rPr>
          <w:rStyle w:val="hl-string"/>
          <w:lang w:val="en"/>
        </w:rPr>
        <w:t>"Content-Type:application/json</w:t>
      </w:r>
      <w:r>
        <w:rPr>
          <w:rStyle w:val="hl-string"/>
          <w:lang w:val="en"/>
        </w:rPr>
        <w:t>"</w:t>
      </w:r>
      <w:r>
        <w:rPr>
          <w:lang w:val="en"/>
        </w:rPr>
        <w:t xml:space="preserve"> -X POST --data</w:t>
      </w:r>
      <w:r>
        <w:rPr>
          <w:lang w:val="en"/>
        </w:rPr>
        <w:t xml:space="preserve"> </w:t>
      </w:r>
      <w:r>
        <w:rPr>
          <w:rStyle w:val="hl-string"/>
          <w:lang w:val="en"/>
        </w:rPr>
        <w:t>'{ "title" : "Title", "genre" : "Genre", "description" : "Description", "author" : "Author", "publisher" : "Publisher", "pages" : 100, "image_url" : "https://d213dhlpdb53mu.cloudfront.net/assets/pivotal-square-logo-41418bd391196c3022f3cd9f3959b3f6d7764c478</w:t>
      </w:r>
      <w:r>
        <w:rPr>
          <w:rStyle w:val="hl-string"/>
          <w:lang w:val="en"/>
        </w:rPr>
        <w:t>73d858583384e759c7db435.svg", "buy_url" : "https://pivotal.io" }</w:t>
      </w:r>
      <w:r>
        <w:rPr>
          <w:rStyle w:val="hl-string"/>
          <w:lang w:val="en"/>
        </w:rPr>
        <w:t>'</w:t>
      </w:r>
      <w:r>
        <w:rPr>
          <w:lang w:val="en"/>
        </w:rPr>
        <w:t xml:space="preserve"> http://localhost:</w:t>
      </w:r>
      <w:r>
        <w:rPr>
          <w:rStyle w:val="hl-number"/>
          <w:lang w:val="en"/>
        </w:rPr>
        <w:t>9876</w:t>
      </w:r>
      <w:r>
        <w:rPr>
          <w:lang w:val="en"/>
        </w:rPr>
        <w:t>/api/books</w:t>
      </w:r>
    </w:p>
    <w:p w:rsidR="00000000" w:rsidRDefault="00E0452F">
      <w:pPr>
        <w:pStyle w:val="HTML0"/>
        <w:divId w:val="790634107"/>
        <w:rPr>
          <w:lang w:val="en"/>
        </w:rPr>
      </w:pPr>
      <w:r>
        <w:rPr>
          <w:rStyle w:val="hl-comment"/>
          <w:lang w:val="en"/>
        </w:rPr>
        <w:t># Now time for the second reques</w:t>
      </w:r>
      <w:r>
        <w:rPr>
          <w:rStyle w:val="hl-comment"/>
          <w:lang w:val="en"/>
        </w:rPr>
        <w:t>t</w:t>
      </w:r>
    </w:p>
    <w:p w:rsidR="00000000" w:rsidRDefault="00E0452F">
      <w:pPr>
        <w:pStyle w:val="HTML0"/>
        <w:divId w:val="790634107"/>
        <w:rPr>
          <w:lang w:val="en"/>
        </w:rPr>
      </w:pPr>
      <w:r>
        <w:rPr>
          <w:lang w:val="en"/>
        </w:rPr>
        <w:t>$ curl -X GET http://localhost:</w:t>
      </w:r>
      <w:r>
        <w:rPr>
          <w:rStyle w:val="hl-number"/>
          <w:lang w:val="en"/>
        </w:rPr>
        <w:t>9876</w:t>
      </w:r>
      <w:r>
        <w:rPr>
          <w:lang w:val="en"/>
        </w:rPr>
        <w:t>/api/books</w:t>
      </w:r>
    </w:p>
    <w:p w:rsidR="00000000" w:rsidRDefault="00E0452F">
      <w:pPr>
        <w:pStyle w:val="HTML0"/>
        <w:divId w:val="790634107"/>
        <w:rPr>
          <w:lang w:val="en"/>
        </w:rPr>
      </w:pPr>
      <w:r>
        <w:rPr>
          <w:rStyle w:val="hl-comment"/>
          <w:lang w:val="en"/>
        </w:rPr>
        <w:t># You will receive contents of the JSO</w:t>
      </w:r>
      <w:r>
        <w:rPr>
          <w:rStyle w:val="hl-comment"/>
          <w:lang w:val="en"/>
        </w:rPr>
        <w:t>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7073527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88" name="图片 28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70735275"/>
          <w:tblCellSpacing w:w="15" w:type="dxa"/>
        </w:trPr>
        <w:tc>
          <w:tcPr>
            <w:tcW w:w="0" w:type="auto"/>
            <w:vMerge/>
            <w:vAlign w:val="center"/>
            <w:hideMark/>
          </w:tcPr>
          <w:p w:rsidR="00000000" w:rsidRDefault="00E0452F"/>
        </w:tc>
        <w:tc>
          <w:tcPr>
            <w:tcW w:w="0" w:type="auto"/>
            <w:hideMark/>
          </w:tcPr>
          <w:p w:rsidR="00000000" w:rsidRDefault="00E0452F">
            <w:pPr>
              <w:pStyle w:val="a5"/>
            </w:pPr>
            <w:r>
              <w:t>If you want use the stubs that you have built locally, on you</w:t>
            </w:r>
            <w:r>
              <w:t xml:space="preserve">r host, then you should pass the environment variable </w:t>
            </w:r>
            <w:r>
              <w:rPr>
                <w:rStyle w:val="HTML"/>
              </w:rPr>
              <w:t>-e STUBRUNNER_STUBS_MODE=LOCAL</w:t>
            </w:r>
            <w:r>
              <w:t xml:space="preserve"> and mount the volume of your local m2 </w:t>
            </w:r>
            <w:r>
              <w:rPr>
                <w:rStyle w:val="HTML"/>
              </w:rPr>
              <w:t>-v "${HOME}/.m2/:/root/.m2:ro"</w:t>
            </w:r>
          </w:p>
        </w:tc>
      </w:tr>
    </w:tbl>
    <w:p w:rsidR="00000000" w:rsidRDefault="00E0452F">
      <w:pPr>
        <w:pStyle w:val="2"/>
        <w:divId w:val="1666782698"/>
        <w:rPr>
          <w:lang w:val="en"/>
        </w:rPr>
      </w:pPr>
      <w:bookmarkStart w:id="696" w:name="stub-runner-for-messaging"/>
      <w:bookmarkEnd w:id="696"/>
      <w:r>
        <w:rPr>
          <w:lang w:val="en"/>
        </w:rPr>
        <w:t>92. Stub Runner for Messaging</w:t>
      </w:r>
    </w:p>
    <w:p w:rsidR="00000000" w:rsidRDefault="00E0452F">
      <w:pPr>
        <w:pStyle w:val="a5"/>
        <w:divId w:val="1675959218"/>
        <w:rPr>
          <w:lang w:val="en"/>
        </w:rPr>
      </w:pPr>
      <w:r>
        <w:rPr>
          <w:lang w:val="en"/>
        </w:rPr>
        <w:t>Stub Runner can run the published stubs in memory. It can integrate with the following frameworks:</w:t>
      </w:r>
    </w:p>
    <w:p w:rsidR="00000000" w:rsidRDefault="00E0452F">
      <w:pPr>
        <w:numPr>
          <w:ilvl w:val="0"/>
          <w:numId w:val="167"/>
        </w:numPr>
        <w:spacing w:before="100" w:beforeAutospacing="1" w:after="100" w:afterAutospacing="1"/>
        <w:divId w:val="575284964"/>
        <w:rPr>
          <w:lang w:val="en"/>
        </w:rPr>
      </w:pPr>
      <w:r>
        <w:rPr>
          <w:lang w:val="en"/>
        </w:rPr>
        <w:t>Spring Integration</w:t>
      </w:r>
    </w:p>
    <w:p w:rsidR="00000000" w:rsidRDefault="00E0452F">
      <w:pPr>
        <w:numPr>
          <w:ilvl w:val="0"/>
          <w:numId w:val="167"/>
        </w:numPr>
        <w:spacing w:before="100" w:beforeAutospacing="1" w:after="100" w:afterAutospacing="1"/>
        <w:divId w:val="575284964"/>
        <w:rPr>
          <w:lang w:val="en"/>
        </w:rPr>
      </w:pPr>
      <w:r>
        <w:rPr>
          <w:lang w:val="en"/>
        </w:rPr>
        <w:t>Spring Cloud Stream</w:t>
      </w:r>
    </w:p>
    <w:p w:rsidR="00000000" w:rsidRDefault="00E0452F">
      <w:pPr>
        <w:numPr>
          <w:ilvl w:val="0"/>
          <w:numId w:val="167"/>
        </w:numPr>
        <w:spacing w:before="100" w:beforeAutospacing="1" w:after="100" w:afterAutospacing="1"/>
        <w:divId w:val="575284964"/>
        <w:rPr>
          <w:lang w:val="en"/>
        </w:rPr>
      </w:pPr>
      <w:r>
        <w:rPr>
          <w:lang w:val="en"/>
        </w:rPr>
        <w:t>Apache Camel</w:t>
      </w:r>
    </w:p>
    <w:p w:rsidR="00000000" w:rsidRDefault="00E0452F">
      <w:pPr>
        <w:numPr>
          <w:ilvl w:val="0"/>
          <w:numId w:val="167"/>
        </w:numPr>
        <w:spacing w:before="100" w:beforeAutospacing="1" w:after="100" w:afterAutospacing="1"/>
        <w:divId w:val="575284964"/>
        <w:rPr>
          <w:lang w:val="en"/>
        </w:rPr>
      </w:pPr>
      <w:r>
        <w:rPr>
          <w:lang w:val="en"/>
        </w:rPr>
        <w:t>Spring AMQP</w:t>
      </w:r>
    </w:p>
    <w:p w:rsidR="00000000" w:rsidRDefault="00E0452F">
      <w:pPr>
        <w:pStyle w:val="a5"/>
        <w:divId w:val="1675959218"/>
        <w:rPr>
          <w:lang w:val="en"/>
        </w:rPr>
      </w:pPr>
      <w:r>
        <w:rPr>
          <w:lang w:val="en"/>
        </w:rPr>
        <w:t xml:space="preserve">It also provides entry points </w:t>
      </w:r>
      <w:r>
        <w:rPr>
          <w:lang w:val="en"/>
        </w:rPr>
        <w:t>to integrate with any other solution on the market.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98504518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89" name="图片 289"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985045180"/>
          <w:tblCellSpacing w:w="15" w:type="dxa"/>
        </w:trPr>
        <w:tc>
          <w:tcPr>
            <w:tcW w:w="0" w:type="auto"/>
            <w:vMerge/>
            <w:vAlign w:val="center"/>
            <w:hideMark/>
          </w:tcPr>
          <w:p w:rsidR="00000000" w:rsidRDefault="00E0452F"/>
        </w:tc>
        <w:tc>
          <w:tcPr>
            <w:tcW w:w="0" w:type="auto"/>
            <w:hideMark/>
          </w:tcPr>
          <w:p w:rsidR="00000000" w:rsidRDefault="00E0452F">
            <w:pPr>
              <w:pStyle w:val="a5"/>
            </w:pPr>
            <w:r>
              <w:t>If you ha</w:t>
            </w:r>
            <w:r>
              <w:t xml:space="preserve">ve multiple frameworks on the classpath Stub Runner will need to define which one should be used. Let’s assume that you have both AMQP, Spring Cloud Stream and Spring Integration on the classpath. Then you need to set </w:t>
            </w:r>
            <w:r>
              <w:rPr>
                <w:rStyle w:val="HTML"/>
              </w:rPr>
              <w:t>stubrunner.stream.enabled=false</w:t>
            </w:r>
            <w:r>
              <w:t xml:space="preserve"> and </w:t>
            </w:r>
            <w:r>
              <w:rPr>
                <w:rStyle w:val="HTML"/>
              </w:rPr>
              <w:t>st</w:t>
            </w:r>
            <w:r>
              <w:rPr>
                <w:rStyle w:val="HTML"/>
              </w:rPr>
              <w:t>ubrunner.integration.enabled=false</w:t>
            </w:r>
            <w:r>
              <w:t>. That way the only remaining framework is Spring AMQP.</w:t>
            </w:r>
          </w:p>
        </w:tc>
      </w:tr>
    </w:tbl>
    <w:p w:rsidR="00000000" w:rsidRDefault="00E0452F">
      <w:pPr>
        <w:pStyle w:val="2"/>
        <w:divId w:val="1540818918"/>
        <w:rPr>
          <w:lang w:val="en"/>
        </w:rPr>
      </w:pPr>
      <w:bookmarkStart w:id="697" w:name="_stub_triggering"/>
      <w:bookmarkEnd w:id="697"/>
      <w:r>
        <w:rPr>
          <w:lang w:val="en"/>
        </w:rPr>
        <w:t>92.1 Stub triggering</w:t>
      </w:r>
    </w:p>
    <w:p w:rsidR="00000000" w:rsidRDefault="00E0452F">
      <w:pPr>
        <w:pStyle w:val="a5"/>
        <w:divId w:val="216204101"/>
        <w:rPr>
          <w:lang w:val="en"/>
        </w:rPr>
      </w:pPr>
      <w:r>
        <w:rPr>
          <w:lang w:val="en"/>
        </w:rPr>
        <w:t xml:space="preserve">To trigger a message, use the </w:t>
      </w:r>
      <w:r>
        <w:rPr>
          <w:rStyle w:val="HTML"/>
          <w:lang w:val="en"/>
        </w:rPr>
        <w:t>StubTrigger</w:t>
      </w:r>
      <w:r>
        <w:rPr>
          <w:lang w:val="en"/>
        </w:rPr>
        <w:t xml:space="preserve"> interface:</w:t>
      </w:r>
    </w:p>
    <w:p w:rsidR="00000000" w:rsidRDefault="00E0452F">
      <w:pPr>
        <w:pStyle w:val="HTML0"/>
        <w:divId w:val="216204101"/>
        <w:rPr>
          <w:lang w:val="en"/>
        </w:rPr>
      </w:pPr>
      <w:r>
        <w:rPr>
          <w:rStyle w:val="hl-keyword"/>
          <w:lang w:val="en"/>
        </w:rPr>
        <w:t>packag</w:t>
      </w:r>
      <w:r>
        <w:rPr>
          <w:rStyle w:val="hl-keyword"/>
          <w:lang w:val="en"/>
        </w:rPr>
        <w:t>e</w:t>
      </w:r>
      <w:r>
        <w:rPr>
          <w:lang w:val="en"/>
        </w:rPr>
        <w:t xml:space="preserve"> org.springframework.cloud.contract.stubrunner;</w:t>
      </w:r>
    </w:p>
    <w:p w:rsidR="00000000" w:rsidRDefault="00E0452F">
      <w:pPr>
        <w:pStyle w:val="HTML0"/>
        <w:divId w:val="216204101"/>
        <w:rPr>
          <w:lang w:val="en"/>
        </w:rPr>
      </w:pPr>
    </w:p>
    <w:p w:rsidR="00000000" w:rsidRDefault="00E0452F">
      <w:pPr>
        <w:pStyle w:val="HTML0"/>
        <w:divId w:val="216204101"/>
        <w:rPr>
          <w:lang w:val="en"/>
        </w:rPr>
      </w:pPr>
      <w:r>
        <w:rPr>
          <w:rStyle w:val="hl-keyword"/>
          <w:lang w:val="en"/>
        </w:rPr>
        <w:t>impor</w:t>
      </w:r>
      <w:r>
        <w:rPr>
          <w:rStyle w:val="hl-keyword"/>
          <w:lang w:val="en"/>
        </w:rPr>
        <w:t>t</w:t>
      </w:r>
      <w:r>
        <w:rPr>
          <w:lang w:val="en"/>
        </w:rPr>
        <w:t xml:space="preserve"> java.util.Collection;</w:t>
      </w:r>
    </w:p>
    <w:p w:rsidR="00000000" w:rsidRDefault="00E0452F">
      <w:pPr>
        <w:pStyle w:val="HTML0"/>
        <w:divId w:val="216204101"/>
        <w:rPr>
          <w:lang w:val="en"/>
        </w:rPr>
      </w:pPr>
      <w:r>
        <w:rPr>
          <w:rStyle w:val="hl-keyword"/>
          <w:lang w:val="en"/>
        </w:rPr>
        <w:t>impor</w:t>
      </w:r>
      <w:r>
        <w:rPr>
          <w:rStyle w:val="hl-keyword"/>
          <w:lang w:val="en"/>
        </w:rPr>
        <w:t>t</w:t>
      </w:r>
      <w:r>
        <w:rPr>
          <w:lang w:val="en"/>
        </w:rPr>
        <w:t xml:space="preserve"> java.util.Map;</w:t>
      </w:r>
    </w:p>
    <w:p w:rsidR="00000000" w:rsidRDefault="00E0452F">
      <w:pPr>
        <w:pStyle w:val="HTML0"/>
        <w:divId w:val="216204101"/>
        <w:rPr>
          <w:lang w:val="en"/>
        </w:rPr>
      </w:pPr>
    </w:p>
    <w:p w:rsidR="00000000" w:rsidRDefault="00E0452F">
      <w:pPr>
        <w:pStyle w:val="HTML0"/>
        <w:divId w:val="216204101"/>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StubTrigger {</w:t>
      </w:r>
    </w:p>
    <w:p w:rsidR="00000000" w:rsidRDefault="00E0452F">
      <w:pPr>
        <w:pStyle w:val="HTML0"/>
        <w:divId w:val="216204101"/>
        <w:rPr>
          <w:lang w:val="en"/>
        </w:rPr>
      </w:pPr>
    </w:p>
    <w:p w:rsidR="00000000" w:rsidRDefault="00E0452F">
      <w:pPr>
        <w:pStyle w:val="HTML0"/>
        <w:divId w:val="216204101"/>
        <w:rPr>
          <w:rStyle w:val="a7"/>
          <w:color w:val="0000FF"/>
          <w:lang w:val="en"/>
        </w:rPr>
      </w:pPr>
      <w:r>
        <w:rPr>
          <w:lang w:val="en"/>
        </w:rPr>
        <w:tab/>
      </w:r>
      <w:r>
        <w:rPr>
          <w:rStyle w:val="a7"/>
          <w:color w:val="0000FF"/>
          <w:lang w:val="en"/>
        </w:rPr>
        <w:t>/**</w:t>
      </w:r>
    </w:p>
    <w:p w:rsidR="00000000" w:rsidRDefault="00E0452F">
      <w:pPr>
        <w:pStyle w:val="HTML0"/>
        <w:divId w:val="216204101"/>
        <w:rPr>
          <w:rStyle w:val="a7"/>
          <w:color w:val="0000FF"/>
          <w:lang w:val="en"/>
        </w:rPr>
      </w:pPr>
      <w:r>
        <w:rPr>
          <w:rStyle w:val="a7"/>
          <w:color w:val="0000FF"/>
          <w:lang w:val="en"/>
        </w:rPr>
        <w:tab/>
        <w:t xml:space="preserve"> * Triggers an event by a given label for a given {@code </w:t>
      </w:r>
      <w:r>
        <w:rPr>
          <w:rStyle w:val="a7"/>
          <w:color w:val="0000FF"/>
          <w:lang w:val="en"/>
        </w:rPr>
        <w:t>groupid:artifactid} notation.</w:t>
      </w:r>
    </w:p>
    <w:p w:rsidR="00000000" w:rsidRDefault="00E0452F">
      <w:pPr>
        <w:pStyle w:val="HTML0"/>
        <w:divId w:val="216204101"/>
        <w:rPr>
          <w:rStyle w:val="a7"/>
          <w:color w:val="0000FF"/>
          <w:lang w:val="en"/>
        </w:rPr>
      </w:pPr>
      <w:r>
        <w:rPr>
          <w:rStyle w:val="a7"/>
          <w:color w:val="0000FF"/>
          <w:lang w:val="en"/>
        </w:rPr>
        <w:tab/>
        <w:t xml:space="preserve"> * You can use only {@code artifactId} too.</w:t>
      </w:r>
    </w:p>
    <w:p w:rsidR="00000000" w:rsidRDefault="00E0452F">
      <w:pPr>
        <w:pStyle w:val="HTML0"/>
        <w:divId w:val="216204101"/>
        <w:rPr>
          <w:rStyle w:val="a7"/>
          <w:color w:val="0000FF"/>
          <w:lang w:val="en"/>
        </w:rPr>
      </w:pPr>
      <w:r>
        <w:rPr>
          <w:rStyle w:val="a7"/>
          <w:color w:val="0000FF"/>
          <w:lang w:val="en"/>
        </w:rPr>
        <w:tab/>
        <w:t xml:space="preserve"> *</w:t>
      </w:r>
    </w:p>
    <w:p w:rsidR="00000000" w:rsidRDefault="00E0452F">
      <w:pPr>
        <w:pStyle w:val="HTML0"/>
        <w:divId w:val="216204101"/>
        <w:rPr>
          <w:rStyle w:val="a7"/>
          <w:color w:val="0000FF"/>
          <w:lang w:val="en"/>
        </w:rPr>
      </w:pPr>
      <w:r>
        <w:rPr>
          <w:rStyle w:val="a7"/>
          <w:color w:val="0000FF"/>
          <w:lang w:val="en"/>
        </w:rPr>
        <w:tab/>
        <w:t xml:space="preserve"> * Feature related to messaging.</w:t>
      </w:r>
    </w:p>
    <w:p w:rsidR="00000000" w:rsidRDefault="00E0452F">
      <w:pPr>
        <w:pStyle w:val="HTML0"/>
        <w:divId w:val="216204101"/>
        <w:rPr>
          <w:rStyle w:val="a7"/>
          <w:color w:val="0000FF"/>
          <w:lang w:val="en"/>
        </w:rPr>
      </w:pPr>
      <w:r>
        <w:rPr>
          <w:rStyle w:val="a7"/>
          <w:color w:val="0000FF"/>
          <w:lang w:val="en"/>
        </w:rPr>
        <w:tab/>
        <w:t xml:space="preserve"> * @return true - if managed to run a trigger</w:t>
      </w:r>
    </w:p>
    <w:p w:rsidR="00000000" w:rsidRDefault="00E0452F">
      <w:pPr>
        <w:pStyle w:val="HTML0"/>
        <w:divId w:val="216204101"/>
        <w:rPr>
          <w:lang w:val="en"/>
        </w:rPr>
      </w:pPr>
      <w:r>
        <w:rPr>
          <w:rStyle w:val="a7"/>
          <w:color w:val="0000FF"/>
          <w:lang w:val="en"/>
        </w:rPr>
        <w:tab/>
        <w:t xml:space="preserve"> */</w:t>
      </w:r>
    </w:p>
    <w:p w:rsidR="00000000" w:rsidRDefault="00E0452F">
      <w:pPr>
        <w:pStyle w:val="HTML0"/>
        <w:divId w:val="216204101"/>
        <w:rPr>
          <w:lang w:val="en"/>
        </w:rPr>
      </w:pPr>
      <w:r>
        <w:rPr>
          <w:lang w:val="en"/>
        </w:rPr>
        <w:tab/>
      </w:r>
      <w:r>
        <w:rPr>
          <w:rStyle w:val="hl-keyword"/>
          <w:lang w:val="en"/>
        </w:rPr>
        <w:t>boolea</w:t>
      </w:r>
      <w:r>
        <w:rPr>
          <w:rStyle w:val="hl-keyword"/>
          <w:lang w:val="en"/>
        </w:rPr>
        <w:t>n</w:t>
      </w:r>
      <w:r>
        <w:rPr>
          <w:lang w:val="en"/>
        </w:rPr>
        <w:t xml:space="preserve"> trigger(String ivyNotation, String labelName);</w:t>
      </w:r>
    </w:p>
    <w:p w:rsidR="00000000" w:rsidRDefault="00E0452F">
      <w:pPr>
        <w:pStyle w:val="HTML0"/>
        <w:divId w:val="216204101"/>
        <w:rPr>
          <w:lang w:val="en"/>
        </w:rPr>
      </w:pPr>
    </w:p>
    <w:p w:rsidR="00000000" w:rsidRDefault="00E0452F">
      <w:pPr>
        <w:pStyle w:val="HTML0"/>
        <w:divId w:val="216204101"/>
        <w:rPr>
          <w:rStyle w:val="a7"/>
          <w:color w:val="0000FF"/>
          <w:lang w:val="en"/>
        </w:rPr>
      </w:pPr>
      <w:r>
        <w:rPr>
          <w:lang w:val="en"/>
        </w:rPr>
        <w:tab/>
      </w:r>
      <w:r>
        <w:rPr>
          <w:rStyle w:val="a7"/>
          <w:color w:val="0000FF"/>
          <w:lang w:val="en"/>
        </w:rPr>
        <w:t>/**</w:t>
      </w:r>
    </w:p>
    <w:p w:rsidR="00000000" w:rsidRDefault="00E0452F">
      <w:pPr>
        <w:pStyle w:val="HTML0"/>
        <w:divId w:val="216204101"/>
        <w:rPr>
          <w:rStyle w:val="a7"/>
          <w:color w:val="0000FF"/>
          <w:lang w:val="en"/>
        </w:rPr>
      </w:pPr>
      <w:r>
        <w:rPr>
          <w:rStyle w:val="a7"/>
          <w:color w:val="0000FF"/>
          <w:lang w:val="en"/>
        </w:rPr>
        <w:tab/>
        <w:t xml:space="preserve"> * Triggers an event by a gi</w:t>
      </w:r>
      <w:r>
        <w:rPr>
          <w:rStyle w:val="a7"/>
          <w:color w:val="0000FF"/>
          <w:lang w:val="en"/>
        </w:rPr>
        <w:t>ven label.</w:t>
      </w:r>
    </w:p>
    <w:p w:rsidR="00000000" w:rsidRDefault="00E0452F">
      <w:pPr>
        <w:pStyle w:val="HTML0"/>
        <w:divId w:val="216204101"/>
        <w:rPr>
          <w:rStyle w:val="a7"/>
          <w:color w:val="0000FF"/>
          <w:lang w:val="en"/>
        </w:rPr>
      </w:pPr>
      <w:r>
        <w:rPr>
          <w:rStyle w:val="a7"/>
          <w:color w:val="0000FF"/>
          <w:lang w:val="en"/>
        </w:rPr>
        <w:tab/>
        <w:t xml:space="preserve"> *</w:t>
      </w:r>
    </w:p>
    <w:p w:rsidR="00000000" w:rsidRDefault="00E0452F">
      <w:pPr>
        <w:pStyle w:val="HTML0"/>
        <w:divId w:val="216204101"/>
        <w:rPr>
          <w:rStyle w:val="a7"/>
          <w:color w:val="0000FF"/>
          <w:lang w:val="en"/>
        </w:rPr>
      </w:pPr>
      <w:r>
        <w:rPr>
          <w:rStyle w:val="a7"/>
          <w:color w:val="0000FF"/>
          <w:lang w:val="en"/>
        </w:rPr>
        <w:tab/>
        <w:t xml:space="preserve"> * Feature related to messaging.</w:t>
      </w:r>
    </w:p>
    <w:p w:rsidR="00000000" w:rsidRDefault="00E0452F">
      <w:pPr>
        <w:pStyle w:val="HTML0"/>
        <w:divId w:val="216204101"/>
        <w:rPr>
          <w:rStyle w:val="a7"/>
          <w:color w:val="0000FF"/>
          <w:lang w:val="en"/>
        </w:rPr>
      </w:pPr>
      <w:r>
        <w:rPr>
          <w:rStyle w:val="a7"/>
          <w:color w:val="0000FF"/>
          <w:lang w:val="en"/>
        </w:rPr>
        <w:tab/>
        <w:t xml:space="preserve"> * @return true - if managed to run a trigger</w:t>
      </w:r>
    </w:p>
    <w:p w:rsidR="00000000" w:rsidRDefault="00E0452F">
      <w:pPr>
        <w:pStyle w:val="HTML0"/>
        <w:divId w:val="216204101"/>
        <w:rPr>
          <w:lang w:val="en"/>
        </w:rPr>
      </w:pPr>
      <w:r>
        <w:rPr>
          <w:rStyle w:val="a7"/>
          <w:color w:val="0000FF"/>
          <w:lang w:val="en"/>
        </w:rPr>
        <w:tab/>
        <w:t xml:space="preserve"> */</w:t>
      </w:r>
    </w:p>
    <w:p w:rsidR="00000000" w:rsidRDefault="00E0452F">
      <w:pPr>
        <w:pStyle w:val="HTML0"/>
        <w:divId w:val="216204101"/>
        <w:rPr>
          <w:lang w:val="en"/>
        </w:rPr>
      </w:pPr>
      <w:r>
        <w:rPr>
          <w:lang w:val="en"/>
        </w:rPr>
        <w:tab/>
      </w:r>
      <w:r>
        <w:rPr>
          <w:rStyle w:val="hl-keyword"/>
          <w:lang w:val="en"/>
        </w:rPr>
        <w:t>boolea</w:t>
      </w:r>
      <w:r>
        <w:rPr>
          <w:rStyle w:val="hl-keyword"/>
          <w:lang w:val="en"/>
        </w:rPr>
        <w:t>n</w:t>
      </w:r>
      <w:r>
        <w:rPr>
          <w:lang w:val="en"/>
        </w:rPr>
        <w:t xml:space="preserve"> trigger(String labelName);</w:t>
      </w:r>
    </w:p>
    <w:p w:rsidR="00000000" w:rsidRDefault="00E0452F">
      <w:pPr>
        <w:pStyle w:val="HTML0"/>
        <w:divId w:val="216204101"/>
        <w:rPr>
          <w:lang w:val="en"/>
        </w:rPr>
      </w:pPr>
    </w:p>
    <w:p w:rsidR="00000000" w:rsidRDefault="00E0452F">
      <w:pPr>
        <w:pStyle w:val="HTML0"/>
        <w:divId w:val="216204101"/>
        <w:rPr>
          <w:rStyle w:val="a7"/>
          <w:color w:val="0000FF"/>
          <w:lang w:val="en"/>
        </w:rPr>
      </w:pPr>
      <w:r>
        <w:rPr>
          <w:lang w:val="en"/>
        </w:rPr>
        <w:tab/>
      </w:r>
      <w:r>
        <w:rPr>
          <w:rStyle w:val="a7"/>
          <w:color w:val="0000FF"/>
          <w:lang w:val="en"/>
        </w:rPr>
        <w:t>/**</w:t>
      </w:r>
    </w:p>
    <w:p w:rsidR="00000000" w:rsidRDefault="00E0452F">
      <w:pPr>
        <w:pStyle w:val="HTML0"/>
        <w:divId w:val="216204101"/>
        <w:rPr>
          <w:rStyle w:val="a7"/>
          <w:color w:val="0000FF"/>
          <w:lang w:val="en"/>
        </w:rPr>
      </w:pPr>
      <w:r>
        <w:rPr>
          <w:rStyle w:val="a7"/>
          <w:color w:val="0000FF"/>
          <w:lang w:val="en"/>
        </w:rPr>
        <w:tab/>
        <w:t xml:space="preserve"> * Triggers all possible events.</w:t>
      </w:r>
    </w:p>
    <w:p w:rsidR="00000000" w:rsidRDefault="00E0452F">
      <w:pPr>
        <w:pStyle w:val="HTML0"/>
        <w:divId w:val="216204101"/>
        <w:rPr>
          <w:rStyle w:val="a7"/>
          <w:color w:val="0000FF"/>
          <w:lang w:val="en"/>
        </w:rPr>
      </w:pPr>
      <w:r>
        <w:rPr>
          <w:rStyle w:val="a7"/>
          <w:color w:val="0000FF"/>
          <w:lang w:val="en"/>
        </w:rPr>
        <w:tab/>
        <w:t xml:space="preserve"> *</w:t>
      </w:r>
    </w:p>
    <w:p w:rsidR="00000000" w:rsidRDefault="00E0452F">
      <w:pPr>
        <w:pStyle w:val="HTML0"/>
        <w:divId w:val="216204101"/>
        <w:rPr>
          <w:rStyle w:val="a7"/>
          <w:color w:val="0000FF"/>
          <w:lang w:val="en"/>
        </w:rPr>
      </w:pPr>
      <w:r>
        <w:rPr>
          <w:rStyle w:val="a7"/>
          <w:color w:val="0000FF"/>
          <w:lang w:val="en"/>
        </w:rPr>
        <w:tab/>
        <w:t xml:space="preserve"> * Feature related to messaging.</w:t>
      </w:r>
    </w:p>
    <w:p w:rsidR="00000000" w:rsidRDefault="00E0452F">
      <w:pPr>
        <w:pStyle w:val="HTML0"/>
        <w:divId w:val="216204101"/>
        <w:rPr>
          <w:rStyle w:val="a7"/>
          <w:color w:val="0000FF"/>
          <w:lang w:val="en"/>
        </w:rPr>
      </w:pPr>
      <w:r>
        <w:rPr>
          <w:rStyle w:val="a7"/>
          <w:color w:val="0000FF"/>
          <w:lang w:val="en"/>
        </w:rPr>
        <w:tab/>
        <w:t xml:space="preserve"> </w:t>
      </w:r>
      <w:r>
        <w:rPr>
          <w:rStyle w:val="a7"/>
          <w:color w:val="0000FF"/>
          <w:lang w:val="en"/>
        </w:rPr>
        <w:t>* @return true - if managed to run a trigger</w:t>
      </w:r>
    </w:p>
    <w:p w:rsidR="00000000" w:rsidRDefault="00E0452F">
      <w:pPr>
        <w:pStyle w:val="HTML0"/>
        <w:divId w:val="216204101"/>
        <w:rPr>
          <w:lang w:val="en"/>
        </w:rPr>
      </w:pPr>
      <w:r>
        <w:rPr>
          <w:rStyle w:val="a7"/>
          <w:color w:val="0000FF"/>
          <w:lang w:val="en"/>
        </w:rPr>
        <w:tab/>
        <w:t xml:space="preserve"> */</w:t>
      </w:r>
    </w:p>
    <w:p w:rsidR="00000000" w:rsidRDefault="00E0452F">
      <w:pPr>
        <w:pStyle w:val="HTML0"/>
        <w:divId w:val="216204101"/>
        <w:rPr>
          <w:lang w:val="en"/>
        </w:rPr>
      </w:pPr>
      <w:r>
        <w:rPr>
          <w:lang w:val="en"/>
        </w:rPr>
        <w:tab/>
      </w:r>
      <w:r>
        <w:rPr>
          <w:rStyle w:val="hl-keyword"/>
          <w:lang w:val="en"/>
        </w:rPr>
        <w:t>boolea</w:t>
      </w:r>
      <w:r>
        <w:rPr>
          <w:rStyle w:val="hl-keyword"/>
          <w:lang w:val="en"/>
        </w:rPr>
        <w:t>n</w:t>
      </w:r>
      <w:r>
        <w:rPr>
          <w:lang w:val="en"/>
        </w:rPr>
        <w:t xml:space="preserve"> trigger();</w:t>
      </w:r>
    </w:p>
    <w:p w:rsidR="00000000" w:rsidRDefault="00E0452F">
      <w:pPr>
        <w:pStyle w:val="HTML0"/>
        <w:divId w:val="216204101"/>
        <w:rPr>
          <w:lang w:val="en"/>
        </w:rPr>
      </w:pPr>
    </w:p>
    <w:p w:rsidR="00000000" w:rsidRDefault="00E0452F">
      <w:pPr>
        <w:pStyle w:val="HTML0"/>
        <w:divId w:val="216204101"/>
        <w:rPr>
          <w:rStyle w:val="a7"/>
          <w:color w:val="0000FF"/>
          <w:lang w:val="en"/>
        </w:rPr>
      </w:pPr>
      <w:r>
        <w:rPr>
          <w:lang w:val="en"/>
        </w:rPr>
        <w:tab/>
      </w:r>
      <w:r>
        <w:rPr>
          <w:rStyle w:val="a7"/>
          <w:color w:val="0000FF"/>
          <w:lang w:val="en"/>
        </w:rPr>
        <w:t>/**</w:t>
      </w:r>
    </w:p>
    <w:p w:rsidR="00000000" w:rsidRDefault="00E0452F">
      <w:pPr>
        <w:pStyle w:val="HTML0"/>
        <w:divId w:val="216204101"/>
        <w:rPr>
          <w:rStyle w:val="a7"/>
          <w:color w:val="0000FF"/>
          <w:lang w:val="en"/>
        </w:rPr>
      </w:pPr>
      <w:r>
        <w:rPr>
          <w:rStyle w:val="a7"/>
          <w:color w:val="0000FF"/>
          <w:lang w:val="en"/>
        </w:rPr>
        <w:tab/>
        <w:t xml:space="preserve"> * Returns a mapping of ivy notation of a dependency to all the labels it has.</w:t>
      </w:r>
    </w:p>
    <w:p w:rsidR="00000000" w:rsidRDefault="00E0452F">
      <w:pPr>
        <w:pStyle w:val="HTML0"/>
        <w:divId w:val="216204101"/>
        <w:rPr>
          <w:rStyle w:val="a7"/>
          <w:color w:val="0000FF"/>
          <w:lang w:val="en"/>
        </w:rPr>
      </w:pPr>
      <w:r>
        <w:rPr>
          <w:rStyle w:val="a7"/>
          <w:color w:val="0000FF"/>
          <w:lang w:val="en"/>
        </w:rPr>
        <w:tab/>
        <w:t xml:space="preserve"> *</w:t>
      </w:r>
    </w:p>
    <w:p w:rsidR="00000000" w:rsidRDefault="00E0452F">
      <w:pPr>
        <w:pStyle w:val="HTML0"/>
        <w:divId w:val="216204101"/>
        <w:rPr>
          <w:rStyle w:val="a7"/>
          <w:color w:val="0000FF"/>
          <w:lang w:val="en"/>
        </w:rPr>
      </w:pPr>
      <w:r>
        <w:rPr>
          <w:rStyle w:val="a7"/>
          <w:color w:val="0000FF"/>
          <w:lang w:val="en"/>
        </w:rPr>
        <w:tab/>
        <w:t xml:space="preserve"> * Feature related to messaging.</w:t>
      </w:r>
    </w:p>
    <w:p w:rsidR="00000000" w:rsidRDefault="00E0452F">
      <w:pPr>
        <w:pStyle w:val="HTML0"/>
        <w:divId w:val="216204101"/>
        <w:rPr>
          <w:lang w:val="en"/>
        </w:rPr>
      </w:pPr>
      <w:r>
        <w:rPr>
          <w:rStyle w:val="a7"/>
          <w:color w:val="0000FF"/>
          <w:lang w:val="en"/>
        </w:rPr>
        <w:tab/>
        <w:t xml:space="preserve"> */</w:t>
      </w:r>
    </w:p>
    <w:p w:rsidR="00000000" w:rsidRDefault="00E0452F">
      <w:pPr>
        <w:pStyle w:val="HTML0"/>
        <w:divId w:val="216204101"/>
        <w:rPr>
          <w:lang w:val="en"/>
        </w:rPr>
      </w:pPr>
      <w:r>
        <w:rPr>
          <w:lang w:val="en"/>
        </w:rPr>
        <w:tab/>
        <w:t>Map&lt;String, Collection&lt;String&gt;&gt; labels();</w:t>
      </w:r>
    </w:p>
    <w:p w:rsidR="00000000" w:rsidRDefault="00E0452F">
      <w:pPr>
        <w:pStyle w:val="HTML0"/>
        <w:divId w:val="216204101"/>
        <w:rPr>
          <w:lang w:val="en"/>
        </w:rPr>
      </w:pPr>
    </w:p>
    <w:p w:rsidR="00000000" w:rsidRDefault="00E0452F">
      <w:pPr>
        <w:pStyle w:val="HTML0"/>
        <w:divId w:val="216204101"/>
        <w:rPr>
          <w:lang w:val="en"/>
        </w:rPr>
      </w:pPr>
      <w:r>
        <w:rPr>
          <w:lang w:val="en"/>
        </w:rPr>
        <w:t>}</w:t>
      </w:r>
    </w:p>
    <w:p w:rsidR="00000000" w:rsidRDefault="00E0452F">
      <w:pPr>
        <w:pStyle w:val="a5"/>
        <w:divId w:val="216204101"/>
        <w:rPr>
          <w:lang w:val="en"/>
        </w:rPr>
      </w:pPr>
      <w:r>
        <w:rPr>
          <w:lang w:val="en"/>
        </w:rPr>
        <w:t>For conveni</w:t>
      </w:r>
      <w:r>
        <w:rPr>
          <w:lang w:val="en"/>
        </w:rPr>
        <w:t xml:space="preserve">ence, the </w:t>
      </w:r>
      <w:r>
        <w:rPr>
          <w:rStyle w:val="HTML"/>
          <w:lang w:val="en"/>
        </w:rPr>
        <w:t>StubFinder</w:t>
      </w:r>
      <w:r>
        <w:rPr>
          <w:lang w:val="en"/>
        </w:rPr>
        <w:t xml:space="preserve"> interface extends </w:t>
      </w:r>
      <w:r>
        <w:rPr>
          <w:rStyle w:val="HTML"/>
          <w:lang w:val="en"/>
        </w:rPr>
        <w:t>StubTrigger</w:t>
      </w:r>
      <w:r>
        <w:rPr>
          <w:lang w:val="en"/>
        </w:rPr>
        <w:t>, so you only need one or the other in your tests.</w:t>
      </w:r>
    </w:p>
    <w:p w:rsidR="00000000" w:rsidRDefault="00E0452F">
      <w:pPr>
        <w:pStyle w:val="a5"/>
        <w:divId w:val="216204101"/>
        <w:rPr>
          <w:lang w:val="en"/>
        </w:rPr>
      </w:pPr>
      <w:r>
        <w:rPr>
          <w:rStyle w:val="HTML"/>
          <w:lang w:val="en"/>
        </w:rPr>
        <w:t>StubTrigger</w:t>
      </w:r>
      <w:r>
        <w:rPr>
          <w:lang w:val="en"/>
        </w:rPr>
        <w:t xml:space="preserve"> gives you the following options to trigger a message:</w:t>
      </w:r>
    </w:p>
    <w:p w:rsidR="00000000" w:rsidRDefault="00E0452F">
      <w:pPr>
        <w:numPr>
          <w:ilvl w:val="0"/>
          <w:numId w:val="168"/>
        </w:numPr>
        <w:spacing w:before="100" w:beforeAutospacing="1" w:after="100" w:afterAutospacing="1"/>
        <w:divId w:val="550266688"/>
        <w:rPr>
          <w:lang w:val="en"/>
        </w:rPr>
      </w:pPr>
      <w:hyperlink r:id="rId1614" w:anchor="trigger-label" w:tooltip="92.1.1 Trigger by Label" w:history="1">
        <w:r>
          <w:rPr>
            <w:rStyle w:val="a3"/>
            <w:lang w:val="en"/>
          </w:rPr>
          <w:t>Section 92.1.1, “Trigger by Label”</w:t>
        </w:r>
      </w:hyperlink>
    </w:p>
    <w:p w:rsidR="00000000" w:rsidRDefault="00E0452F">
      <w:pPr>
        <w:numPr>
          <w:ilvl w:val="0"/>
          <w:numId w:val="168"/>
        </w:numPr>
        <w:spacing w:before="100" w:beforeAutospacing="1" w:after="100" w:afterAutospacing="1"/>
        <w:divId w:val="550266688"/>
        <w:rPr>
          <w:lang w:val="en"/>
        </w:rPr>
      </w:pPr>
      <w:hyperlink r:id="rId1615" w:anchor="trigger-group-artifact-ids" w:tooltip="92.1.2 Trigger by Group and Artifact Ids" w:history="1">
        <w:r>
          <w:rPr>
            <w:rStyle w:val="a3"/>
            <w:lang w:val="en"/>
          </w:rPr>
          <w:t>Section 92.1.2, “Trigger by Group and Artifact Ids”</w:t>
        </w:r>
      </w:hyperlink>
    </w:p>
    <w:p w:rsidR="00000000" w:rsidRDefault="00E0452F">
      <w:pPr>
        <w:numPr>
          <w:ilvl w:val="0"/>
          <w:numId w:val="168"/>
        </w:numPr>
        <w:spacing w:before="100" w:beforeAutospacing="1" w:after="100" w:afterAutospacing="1"/>
        <w:divId w:val="550266688"/>
        <w:rPr>
          <w:lang w:val="en"/>
        </w:rPr>
      </w:pPr>
      <w:hyperlink r:id="rId1616" w:anchor="trigger-artifact-ids" w:tooltip="92.1.3 Trigger by Artifact Ids" w:history="1">
        <w:r>
          <w:rPr>
            <w:rStyle w:val="a3"/>
            <w:lang w:val="en"/>
          </w:rPr>
          <w:t>Section 92.1.3, “</w:t>
        </w:r>
        <w:r>
          <w:rPr>
            <w:rStyle w:val="a3"/>
            <w:lang w:val="en"/>
          </w:rPr>
          <w:t>Trigger by Artifact Ids”</w:t>
        </w:r>
      </w:hyperlink>
    </w:p>
    <w:p w:rsidR="00000000" w:rsidRDefault="00E0452F">
      <w:pPr>
        <w:numPr>
          <w:ilvl w:val="0"/>
          <w:numId w:val="168"/>
        </w:numPr>
        <w:spacing w:before="100" w:beforeAutospacing="1" w:after="100" w:afterAutospacing="1"/>
        <w:divId w:val="550266688"/>
        <w:rPr>
          <w:lang w:val="en"/>
        </w:rPr>
      </w:pPr>
      <w:hyperlink r:id="rId1617" w:anchor="trigger-all-messages" w:tooltip="92.1.4 Trigger All Messages" w:history="1">
        <w:r>
          <w:rPr>
            <w:rStyle w:val="a3"/>
            <w:lang w:val="en"/>
          </w:rPr>
          <w:t>Section 92.1.4, “Trigger All Messages”</w:t>
        </w:r>
      </w:hyperlink>
    </w:p>
    <w:p w:rsidR="00000000" w:rsidRDefault="00E0452F">
      <w:pPr>
        <w:pStyle w:val="3"/>
        <w:divId w:val="645404071"/>
        <w:rPr>
          <w:lang w:val="en"/>
        </w:rPr>
      </w:pPr>
      <w:bookmarkStart w:id="698" w:name="trigger-label"/>
      <w:bookmarkEnd w:id="698"/>
      <w:r>
        <w:rPr>
          <w:lang w:val="en"/>
        </w:rPr>
        <w:t>92.1.1 Trigger by Label</w:t>
      </w:r>
    </w:p>
    <w:p w:rsidR="00000000" w:rsidRDefault="00E0452F">
      <w:pPr>
        <w:pStyle w:val="HTML0"/>
        <w:divId w:val="1596476920"/>
        <w:rPr>
          <w:lang w:val="en"/>
        </w:rPr>
      </w:pPr>
      <w:r>
        <w:rPr>
          <w:lang w:val="en"/>
        </w:rPr>
        <w:t>stubFinder.trigger</w:t>
      </w:r>
      <w:r>
        <w:rPr>
          <w:lang w:val="en"/>
        </w:rPr>
        <w:t>(</w:t>
      </w:r>
      <w:r>
        <w:rPr>
          <w:rStyle w:val="hl-string"/>
          <w:lang w:val="en"/>
        </w:rPr>
        <w:t>'return_book_1</w:t>
      </w:r>
      <w:r>
        <w:rPr>
          <w:rStyle w:val="hl-string"/>
          <w:lang w:val="en"/>
        </w:rPr>
        <w:t>'</w:t>
      </w:r>
      <w:r>
        <w:rPr>
          <w:lang w:val="en"/>
        </w:rPr>
        <w:t>)</w:t>
      </w:r>
    </w:p>
    <w:p w:rsidR="00000000" w:rsidRDefault="00E0452F">
      <w:pPr>
        <w:pStyle w:val="3"/>
        <w:divId w:val="1276984985"/>
        <w:rPr>
          <w:lang w:val="en"/>
        </w:rPr>
      </w:pPr>
      <w:bookmarkStart w:id="699" w:name="trigger-group-artifact-ids"/>
      <w:bookmarkEnd w:id="699"/>
      <w:r>
        <w:rPr>
          <w:lang w:val="en"/>
        </w:rPr>
        <w:t>92.1.2 Trigger by Group and Artifact Ids</w:t>
      </w:r>
    </w:p>
    <w:p w:rsidR="00000000" w:rsidRDefault="00E0452F">
      <w:pPr>
        <w:pStyle w:val="HTML0"/>
        <w:divId w:val="1149513610"/>
        <w:rPr>
          <w:lang w:val="en"/>
        </w:rPr>
      </w:pPr>
      <w:r>
        <w:rPr>
          <w:lang w:val="en"/>
        </w:rPr>
        <w:t>stubFinder.trigger</w:t>
      </w:r>
      <w:r>
        <w:rPr>
          <w:lang w:val="en"/>
        </w:rPr>
        <w:t>(</w:t>
      </w:r>
      <w:r>
        <w:rPr>
          <w:rStyle w:val="hl-string"/>
          <w:lang w:val="en"/>
        </w:rPr>
        <w:t>'org.springframework.cloud.contract.verifier.stubs:streamService</w:t>
      </w:r>
      <w:r>
        <w:rPr>
          <w:rStyle w:val="hl-string"/>
          <w:lang w:val="en"/>
        </w:rPr>
        <w:t>'</w:t>
      </w:r>
      <w:r>
        <w:rPr>
          <w:lang w:val="en"/>
        </w:rPr>
        <w:t>,</w:t>
      </w:r>
      <w:r>
        <w:rPr>
          <w:lang w:val="en"/>
        </w:rPr>
        <w:t xml:space="preserve"> </w:t>
      </w:r>
      <w:r>
        <w:rPr>
          <w:rStyle w:val="hl-string"/>
          <w:lang w:val="en"/>
        </w:rPr>
        <w:t>'return_book_1</w:t>
      </w:r>
      <w:r>
        <w:rPr>
          <w:rStyle w:val="hl-string"/>
          <w:lang w:val="en"/>
        </w:rPr>
        <w:t>'</w:t>
      </w:r>
      <w:r>
        <w:rPr>
          <w:lang w:val="en"/>
        </w:rPr>
        <w:t>)</w:t>
      </w:r>
    </w:p>
    <w:p w:rsidR="00000000" w:rsidRDefault="00E0452F">
      <w:pPr>
        <w:pStyle w:val="3"/>
        <w:divId w:val="1329481552"/>
        <w:rPr>
          <w:lang w:val="en"/>
        </w:rPr>
      </w:pPr>
      <w:bookmarkStart w:id="700" w:name="trigger-artifact-ids"/>
      <w:bookmarkEnd w:id="700"/>
      <w:r>
        <w:rPr>
          <w:lang w:val="en"/>
        </w:rPr>
        <w:t>92.1.3 Trigger by Artifact Ids</w:t>
      </w:r>
    </w:p>
    <w:p w:rsidR="00000000" w:rsidRDefault="00E0452F">
      <w:pPr>
        <w:pStyle w:val="HTML0"/>
        <w:divId w:val="2070490850"/>
        <w:rPr>
          <w:lang w:val="en"/>
        </w:rPr>
      </w:pPr>
      <w:r>
        <w:rPr>
          <w:lang w:val="en"/>
        </w:rPr>
        <w:t>stubFinder.trigger</w:t>
      </w:r>
      <w:r>
        <w:rPr>
          <w:lang w:val="en"/>
        </w:rPr>
        <w:t>(</w:t>
      </w:r>
      <w:r>
        <w:rPr>
          <w:rStyle w:val="hl-string"/>
          <w:lang w:val="en"/>
        </w:rPr>
        <w:t>'streamService</w:t>
      </w:r>
      <w:r>
        <w:rPr>
          <w:rStyle w:val="hl-string"/>
          <w:lang w:val="en"/>
        </w:rPr>
        <w:t>'</w:t>
      </w:r>
      <w:r>
        <w:rPr>
          <w:lang w:val="en"/>
        </w:rPr>
        <w:t>,</w:t>
      </w:r>
      <w:r>
        <w:rPr>
          <w:lang w:val="en"/>
        </w:rPr>
        <w:t xml:space="preserve"> </w:t>
      </w:r>
      <w:r>
        <w:rPr>
          <w:rStyle w:val="hl-string"/>
          <w:lang w:val="en"/>
        </w:rPr>
        <w:t>'return_book_1</w:t>
      </w:r>
      <w:r>
        <w:rPr>
          <w:rStyle w:val="hl-string"/>
          <w:lang w:val="en"/>
        </w:rPr>
        <w:t>'</w:t>
      </w:r>
      <w:r>
        <w:rPr>
          <w:lang w:val="en"/>
        </w:rPr>
        <w:t>)</w:t>
      </w:r>
    </w:p>
    <w:p w:rsidR="00000000" w:rsidRDefault="00E0452F">
      <w:pPr>
        <w:pStyle w:val="3"/>
        <w:divId w:val="462967760"/>
        <w:rPr>
          <w:lang w:val="en"/>
        </w:rPr>
      </w:pPr>
      <w:bookmarkStart w:id="701" w:name="trigger-all-messages"/>
      <w:bookmarkEnd w:id="701"/>
      <w:r>
        <w:rPr>
          <w:lang w:val="en"/>
        </w:rPr>
        <w:t>92.1.4 Trigger All Messages</w:t>
      </w:r>
    </w:p>
    <w:p w:rsidR="00000000" w:rsidRDefault="00E0452F">
      <w:pPr>
        <w:pStyle w:val="HTML0"/>
        <w:divId w:val="1657034421"/>
        <w:rPr>
          <w:lang w:val="en"/>
        </w:rPr>
      </w:pPr>
      <w:r>
        <w:rPr>
          <w:lang w:val="en"/>
        </w:rPr>
        <w:t>stubFinder.trigger()</w:t>
      </w:r>
    </w:p>
    <w:p w:rsidR="00000000" w:rsidRDefault="00E0452F">
      <w:pPr>
        <w:pStyle w:val="2"/>
        <w:divId w:val="1767581894"/>
        <w:rPr>
          <w:lang w:val="en"/>
        </w:rPr>
      </w:pPr>
      <w:bookmarkStart w:id="702" w:name="_stub_runner_camel"/>
      <w:bookmarkEnd w:id="702"/>
      <w:r>
        <w:rPr>
          <w:lang w:val="en"/>
        </w:rPr>
        <w:t>92.2 Stub Runner Camel</w:t>
      </w:r>
    </w:p>
    <w:p w:rsidR="00000000" w:rsidRDefault="00E0452F">
      <w:pPr>
        <w:pStyle w:val="a5"/>
        <w:divId w:val="28529908"/>
        <w:rPr>
          <w:lang w:val="en"/>
        </w:rPr>
      </w:pPr>
      <w:r>
        <w:rPr>
          <w:lang w:val="en"/>
        </w:rPr>
        <w:t>Spring Cloud Contract Verifier Stub Runner’s messaging module gives you an easy way to integrate with Apac</w:t>
      </w:r>
      <w:r>
        <w:rPr>
          <w:lang w:val="en"/>
        </w:rPr>
        <w:t>he Camel. For the provided artifacts it will automatically download the stubs and register the required routes.</w:t>
      </w:r>
    </w:p>
    <w:p w:rsidR="00000000" w:rsidRDefault="00E0452F">
      <w:pPr>
        <w:pStyle w:val="3"/>
        <w:divId w:val="825439772"/>
        <w:rPr>
          <w:lang w:val="en"/>
        </w:rPr>
      </w:pPr>
      <w:bookmarkStart w:id="703" w:name="_adding_it_to_the_project"/>
      <w:bookmarkEnd w:id="703"/>
      <w:r>
        <w:rPr>
          <w:lang w:val="en"/>
        </w:rPr>
        <w:t>92.2.1 Add</w:t>
      </w:r>
      <w:r>
        <w:rPr>
          <w:lang w:val="en"/>
        </w:rPr>
        <w:t>ing it to the project</w:t>
      </w:r>
    </w:p>
    <w:p w:rsidR="00000000" w:rsidRDefault="00E0452F">
      <w:pPr>
        <w:pStyle w:val="a5"/>
        <w:divId w:val="496458366"/>
        <w:rPr>
          <w:lang w:val="en"/>
        </w:rPr>
      </w:pPr>
      <w:r>
        <w:rPr>
          <w:lang w:val="en"/>
        </w:rPr>
        <w:t xml:space="preserve">It’s enough to have both Apache Camel and Spring Cloud Contract Stub Runner on classpath. Remember to annotate your test class with </w:t>
      </w:r>
      <w:r>
        <w:rPr>
          <w:rStyle w:val="HTML"/>
          <w:lang w:val="en"/>
        </w:rPr>
        <w:t>@AutoConfigureStubRunner</w:t>
      </w:r>
      <w:r>
        <w:rPr>
          <w:lang w:val="en"/>
        </w:rPr>
        <w:t>.</w:t>
      </w:r>
    </w:p>
    <w:p w:rsidR="00000000" w:rsidRDefault="00E0452F">
      <w:pPr>
        <w:pStyle w:val="3"/>
        <w:divId w:val="636952464"/>
        <w:rPr>
          <w:lang w:val="en"/>
        </w:rPr>
      </w:pPr>
      <w:bookmarkStart w:id="704" w:name="_disabling_the_functionality"/>
      <w:bookmarkEnd w:id="704"/>
      <w:r>
        <w:rPr>
          <w:lang w:val="en"/>
        </w:rPr>
        <w:t>92.2.2 Disabling the functionality</w:t>
      </w:r>
    </w:p>
    <w:p w:rsidR="00000000" w:rsidRDefault="00E0452F">
      <w:pPr>
        <w:pStyle w:val="a5"/>
        <w:divId w:val="2071151858"/>
        <w:rPr>
          <w:lang w:val="en"/>
        </w:rPr>
      </w:pPr>
      <w:r>
        <w:rPr>
          <w:lang w:val="en"/>
        </w:rPr>
        <w:t xml:space="preserve">If you need to disable this functionality just pass </w:t>
      </w:r>
      <w:r>
        <w:rPr>
          <w:rStyle w:val="HTML"/>
          <w:lang w:val="en"/>
        </w:rPr>
        <w:t>stubrunner.camel.enabled=false</w:t>
      </w:r>
      <w:r>
        <w:rPr>
          <w:lang w:val="en"/>
        </w:rPr>
        <w:t xml:space="preserve"> property.</w:t>
      </w:r>
    </w:p>
    <w:p w:rsidR="00000000" w:rsidRDefault="00E0452F">
      <w:pPr>
        <w:pStyle w:val="3"/>
        <w:divId w:val="306932815"/>
        <w:rPr>
          <w:lang w:val="en"/>
        </w:rPr>
      </w:pPr>
      <w:bookmarkStart w:id="705" w:name="_examples"/>
      <w:bookmarkEnd w:id="705"/>
      <w:r>
        <w:rPr>
          <w:lang w:val="en"/>
        </w:rPr>
        <w:t>92.2.3 Examples</w:t>
      </w:r>
    </w:p>
    <w:p w:rsidR="00000000" w:rsidRDefault="00E0452F">
      <w:pPr>
        <w:pStyle w:val="4"/>
        <w:divId w:val="1088889557"/>
        <w:rPr>
          <w:lang w:val="en"/>
        </w:rPr>
      </w:pPr>
      <w:bookmarkStart w:id="706" w:name="_stubs_structure"/>
      <w:bookmarkEnd w:id="706"/>
      <w:r>
        <w:rPr>
          <w:lang w:val="en"/>
        </w:rPr>
        <w:t>Stubs structure</w:t>
      </w:r>
    </w:p>
    <w:p w:rsidR="00000000" w:rsidRDefault="00E0452F">
      <w:pPr>
        <w:pStyle w:val="a5"/>
        <w:divId w:val="1463421088"/>
        <w:rPr>
          <w:lang w:val="en"/>
        </w:rPr>
      </w:pPr>
      <w:r>
        <w:rPr>
          <w:lang w:val="en"/>
        </w:rPr>
        <w:t>Let us assume that we have the following Maven r</w:t>
      </w:r>
      <w:r>
        <w:rPr>
          <w:lang w:val="en"/>
        </w:rPr>
        <w:t xml:space="preserve">epository with a deployed stubs for the </w:t>
      </w:r>
      <w:r>
        <w:rPr>
          <w:rStyle w:val="HTML"/>
          <w:lang w:val="en"/>
        </w:rPr>
        <w:t>camelService</w:t>
      </w:r>
      <w:r>
        <w:rPr>
          <w:lang w:val="en"/>
        </w:rPr>
        <w:t xml:space="preserve"> application.</w:t>
      </w:r>
    </w:p>
    <w:p w:rsidR="00000000" w:rsidRDefault="00E0452F">
      <w:pPr>
        <w:pStyle w:val="HTML0"/>
        <w:divId w:val="1463421088"/>
        <w:rPr>
          <w:lang w:val="en"/>
        </w:rPr>
      </w:pPr>
      <w:r>
        <w:rPr>
          <w:lang w:val="en"/>
        </w:rPr>
        <w:t>└── .m2</w:t>
      </w:r>
    </w:p>
    <w:p w:rsidR="00000000" w:rsidRDefault="00E0452F">
      <w:pPr>
        <w:pStyle w:val="HTML0"/>
        <w:divId w:val="1463421088"/>
        <w:rPr>
          <w:lang w:val="en"/>
        </w:rPr>
      </w:pPr>
      <w:r>
        <w:rPr>
          <w:lang w:val="en"/>
        </w:rPr>
        <w:t xml:space="preserve">    └── repository</w:t>
      </w:r>
    </w:p>
    <w:p w:rsidR="00000000" w:rsidRDefault="00E0452F">
      <w:pPr>
        <w:pStyle w:val="HTML0"/>
        <w:divId w:val="1463421088"/>
        <w:rPr>
          <w:lang w:val="en"/>
        </w:rPr>
      </w:pPr>
      <w:r>
        <w:rPr>
          <w:lang w:val="en"/>
        </w:rPr>
        <w:t xml:space="preserve">        └── io</w:t>
      </w:r>
    </w:p>
    <w:p w:rsidR="00000000" w:rsidRDefault="00E0452F">
      <w:pPr>
        <w:pStyle w:val="HTML0"/>
        <w:divId w:val="1463421088"/>
        <w:rPr>
          <w:lang w:val="en"/>
        </w:rPr>
      </w:pPr>
      <w:r>
        <w:rPr>
          <w:lang w:val="en"/>
        </w:rPr>
        <w:t xml:space="preserve">            └── codearte</w:t>
      </w:r>
    </w:p>
    <w:p w:rsidR="00000000" w:rsidRDefault="00E0452F">
      <w:pPr>
        <w:pStyle w:val="HTML0"/>
        <w:divId w:val="1463421088"/>
        <w:rPr>
          <w:lang w:val="en"/>
        </w:rPr>
      </w:pPr>
      <w:r>
        <w:rPr>
          <w:lang w:val="en"/>
        </w:rPr>
        <w:t xml:space="preserve">                └── accurest</w:t>
      </w:r>
    </w:p>
    <w:p w:rsidR="00000000" w:rsidRDefault="00E0452F">
      <w:pPr>
        <w:pStyle w:val="HTML0"/>
        <w:divId w:val="1463421088"/>
        <w:rPr>
          <w:lang w:val="en"/>
        </w:rPr>
      </w:pPr>
      <w:r>
        <w:rPr>
          <w:lang w:val="en"/>
        </w:rPr>
        <w:t xml:space="preserve">                    └── stubs</w:t>
      </w:r>
    </w:p>
    <w:p w:rsidR="00000000" w:rsidRDefault="00E0452F">
      <w:pPr>
        <w:pStyle w:val="HTML0"/>
        <w:divId w:val="1463421088"/>
        <w:rPr>
          <w:lang w:val="en"/>
        </w:rPr>
      </w:pPr>
      <w:r>
        <w:rPr>
          <w:lang w:val="en"/>
        </w:rPr>
        <w:t xml:space="preserve">                        └── camelService</w:t>
      </w:r>
    </w:p>
    <w:p w:rsidR="00000000" w:rsidRDefault="00E0452F">
      <w:pPr>
        <w:pStyle w:val="HTML0"/>
        <w:divId w:val="1463421088"/>
        <w:rPr>
          <w:lang w:val="en"/>
        </w:rPr>
      </w:pPr>
      <w:r>
        <w:rPr>
          <w:lang w:val="en"/>
        </w:rPr>
        <w:t xml:space="preserve">                       </w:t>
      </w:r>
      <w:r>
        <w:rPr>
          <w:lang w:val="en"/>
        </w:rPr>
        <w:t xml:space="preserve">     ├── </w:t>
      </w:r>
      <w:r>
        <w:rPr>
          <w:rStyle w:val="hl-number"/>
          <w:lang w:val="en"/>
        </w:rPr>
        <w:t>0.0</w:t>
      </w:r>
      <w:r>
        <w:rPr>
          <w:lang w:val="en"/>
        </w:rPr>
        <w:t>.</w:t>
      </w:r>
      <w:r>
        <w:rPr>
          <w:rStyle w:val="hl-number"/>
          <w:lang w:val="en"/>
        </w:rPr>
        <w:t>1</w:t>
      </w:r>
      <w:r>
        <w:rPr>
          <w:lang w:val="en"/>
        </w:rPr>
        <w:t>-SNAPSHOT</w:t>
      </w:r>
    </w:p>
    <w:p w:rsidR="00000000" w:rsidRDefault="00E0452F">
      <w:pPr>
        <w:pStyle w:val="HTML0"/>
        <w:divId w:val="1463421088"/>
        <w:rPr>
          <w:lang w:val="en"/>
        </w:rPr>
      </w:pPr>
      <w:r>
        <w:rPr>
          <w:lang w:val="en"/>
        </w:rPr>
        <w:t xml:space="preserve">                            │   ├── camelService-</w:t>
      </w:r>
      <w:r>
        <w:rPr>
          <w:rStyle w:val="hl-number"/>
          <w:lang w:val="en"/>
        </w:rPr>
        <w:t>0.0</w:t>
      </w:r>
      <w:r>
        <w:rPr>
          <w:lang w:val="en"/>
        </w:rPr>
        <w:t>.</w:t>
      </w:r>
      <w:r>
        <w:rPr>
          <w:rStyle w:val="hl-number"/>
          <w:lang w:val="en"/>
        </w:rPr>
        <w:t>1</w:t>
      </w:r>
      <w:r>
        <w:rPr>
          <w:lang w:val="en"/>
        </w:rPr>
        <w:t>-SNAPSHOT.pom</w:t>
      </w:r>
    </w:p>
    <w:p w:rsidR="00000000" w:rsidRDefault="00E0452F">
      <w:pPr>
        <w:pStyle w:val="HTML0"/>
        <w:divId w:val="1463421088"/>
        <w:rPr>
          <w:lang w:val="en"/>
        </w:rPr>
      </w:pPr>
      <w:r>
        <w:rPr>
          <w:lang w:val="en"/>
        </w:rPr>
        <w:t xml:space="preserve">                            │   ├── camelService-</w:t>
      </w:r>
      <w:r>
        <w:rPr>
          <w:rStyle w:val="hl-number"/>
          <w:lang w:val="en"/>
        </w:rPr>
        <w:t>0.0</w:t>
      </w:r>
      <w:r>
        <w:rPr>
          <w:lang w:val="en"/>
        </w:rPr>
        <w:t>.</w:t>
      </w:r>
      <w:r>
        <w:rPr>
          <w:rStyle w:val="hl-number"/>
          <w:lang w:val="en"/>
        </w:rPr>
        <w:t>1</w:t>
      </w:r>
      <w:r>
        <w:rPr>
          <w:lang w:val="en"/>
        </w:rPr>
        <w:t>-SNAPSHOT-stubs.jar</w:t>
      </w:r>
    </w:p>
    <w:p w:rsidR="00000000" w:rsidRDefault="00E0452F">
      <w:pPr>
        <w:pStyle w:val="HTML0"/>
        <w:divId w:val="1463421088"/>
        <w:rPr>
          <w:lang w:val="en"/>
        </w:rPr>
      </w:pPr>
      <w:r>
        <w:rPr>
          <w:lang w:val="en"/>
        </w:rPr>
        <w:t xml:space="preserve">                            │   └── maven-metadata-local.xml</w:t>
      </w:r>
    </w:p>
    <w:p w:rsidR="00000000" w:rsidRDefault="00E0452F">
      <w:pPr>
        <w:pStyle w:val="HTML0"/>
        <w:divId w:val="1463421088"/>
        <w:rPr>
          <w:lang w:val="en"/>
        </w:rPr>
      </w:pPr>
      <w:r>
        <w:rPr>
          <w:lang w:val="en"/>
        </w:rPr>
        <w:t xml:space="preserve">                            └</w:t>
      </w:r>
      <w:r>
        <w:rPr>
          <w:lang w:val="en"/>
        </w:rPr>
        <w:t>── maven-metadata-local.xml</w:t>
      </w:r>
    </w:p>
    <w:p w:rsidR="00000000" w:rsidRDefault="00E0452F">
      <w:pPr>
        <w:pStyle w:val="a5"/>
        <w:divId w:val="1463421088"/>
        <w:rPr>
          <w:lang w:val="en"/>
        </w:rPr>
      </w:pPr>
      <w:r>
        <w:rPr>
          <w:lang w:val="en"/>
        </w:rPr>
        <w:t>And the stubs contain the following structure:</w:t>
      </w:r>
    </w:p>
    <w:p w:rsidR="00000000" w:rsidRDefault="00E0452F">
      <w:pPr>
        <w:pStyle w:val="HTML0"/>
        <w:divId w:val="1463421088"/>
        <w:rPr>
          <w:lang w:val="en"/>
        </w:rPr>
      </w:pPr>
      <w:r>
        <w:rPr>
          <w:lang w:val="en"/>
        </w:rPr>
        <w:t>├── META-INF</w:t>
      </w:r>
    </w:p>
    <w:p w:rsidR="00000000" w:rsidRDefault="00E0452F">
      <w:pPr>
        <w:pStyle w:val="HTML0"/>
        <w:divId w:val="1463421088"/>
        <w:rPr>
          <w:lang w:val="en"/>
        </w:rPr>
      </w:pPr>
      <w:r>
        <w:rPr>
          <w:lang w:val="en"/>
        </w:rPr>
        <w:t>│   └── MANIFEST.MF</w:t>
      </w:r>
    </w:p>
    <w:p w:rsidR="00000000" w:rsidRDefault="00E0452F">
      <w:pPr>
        <w:pStyle w:val="HTML0"/>
        <w:divId w:val="1463421088"/>
        <w:rPr>
          <w:lang w:val="en"/>
        </w:rPr>
      </w:pPr>
      <w:r>
        <w:rPr>
          <w:lang w:val="en"/>
        </w:rPr>
        <w:t>└── repository</w:t>
      </w:r>
    </w:p>
    <w:p w:rsidR="00000000" w:rsidRDefault="00E0452F">
      <w:pPr>
        <w:pStyle w:val="HTML0"/>
        <w:divId w:val="1463421088"/>
        <w:rPr>
          <w:lang w:val="en"/>
        </w:rPr>
      </w:pPr>
      <w:r>
        <w:rPr>
          <w:lang w:val="en"/>
        </w:rPr>
        <w:t xml:space="preserve">    ├── accurest</w:t>
      </w:r>
    </w:p>
    <w:p w:rsidR="00000000" w:rsidRDefault="00E0452F">
      <w:pPr>
        <w:pStyle w:val="HTML0"/>
        <w:divId w:val="1463421088"/>
        <w:rPr>
          <w:lang w:val="en"/>
        </w:rPr>
      </w:pPr>
      <w:r>
        <w:rPr>
          <w:lang w:val="en"/>
        </w:rPr>
        <w:t xml:space="preserve">    │   ├── bookDeleted.groovy</w:t>
      </w:r>
    </w:p>
    <w:p w:rsidR="00000000" w:rsidRDefault="00E0452F">
      <w:pPr>
        <w:pStyle w:val="HTML0"/>
        <w:divId w:val="1463421088"/>
        <w:rPr>
          <w:lang w:val="en"/>
        </w:rPr>
      </w:pPr>
      <w:r>
        <w:rPr>
          <w:lang w:val="en"/>
        </w:rPr>
        <w:t xml:space="preserve">    │   ├── bookReturned1.groovy</w:t>
      </w:r>
    </w:p>
    <w:p w:rsidR="00000000" w:rsidRDefault="00E0452F">
      <w:pPr>
        <w:pStyle w:val="HTML0"/>
        <w:divId w:val="1463421088"/>
        <w:rPr>
          <w:lang w:val="en"/>
        </w:rPr>
      </w:pPr>
      <w:r>
        <w:rPr>
          <w:lang w:val="en"/>
        </w:rPr>
        <w:t xml:space="preserve">    │   └── bookReturned2.groovy</w:t>
      </w:r>
    </w:p>
    <w:p w:rsidR="00000000" w:rsidRDefault="00E0452F">
      <w:pPr>
        <w:pStyle w:val="HTML0"/>
        <w:divId w:val="1463421088"/>
        <w:rPr>
          <w:lang w:val="en"/>
        </w:rPr>
      </w:pPr>
      <w:r>
        <w:rPr>
          <w:lang w:val="en"/>
        </w:rPr>
        <w:t xml:space="preserve">    └── mappings</w:t>
      </w:r>
    </w:p>
    <w:p w:rsidR="00000000" w:rsidRDefault="00E0452F">
      <w:pPr>
        <w:pStyle w:val="a5"/>
        <w:divId w:val="1463421088"/>
        <w:rPr>
          <w:lang w:val="en"/>
        </w:rPr>
      </w:pPr>
      <w:r>
        <w:rPr>
          <w:lang w:val="en"/>
        </w:rPr>
        <w:t xml:space="preserve">Let’s consider the following contracts (let' number it with </w:t>
      </w:r>
      <w:r>
        <w:rPr>
          <w:rStyle w:val="a7"/>
          <w:lang w:val="en"/>
        </w:rPr>
        <w:t>1</w:t>
      </w:r>
      <w:r>
        <w:rPr>
          <w:lang w:val="en"/>
        </w:rPr>
        <w:t>):</w:t>
      </w:r>
    </w:p>
    <w:p w:rsidR="00000000" w:rsidRDefault="00E0452F">
      <w:pPr>
        <w:pStyle w:val="HTML0"/>
        <w:divId w:val="1463421088"/>
        <w:rPr>
          <w:lang w:val="en"/>
        </w:rPr>
      </w:pPr>
      <w:r>
        <w:rPr>
          <w:lang w:val="en"/>
        </w:rPr>
        <w:t>Contract.make {</w:t>
      </w:r>
    </w:p>
    <w:p w:rsidR="00000000" w:rsidRDefault="00E0452F">
      <w:pPr>
        <w:pStyle w:val="HTML0"/>
        <w:divId w:val="1463421088"/>
        <w:rPr>
          <w:lang w:val="en"/>
        </w:rPr>
      </w:pPr>
      <w:r>
        <w:rPr>
          <w:lang w:val="en"/>
        </w:rPr>
        <w:tab/>
        <w:t>label</w:t>
      </w:r>
      <w:r>
        <w:rPr>
          <w:lang w:val="en"/>
        </w:rPr>
        <w:t xml:space="preserve"> </w:t>
      </w:r>
      <w:r>
        <w:rPr>
          <w:rStyle w:val="hl-string"/>
          <w:lang w:val="en"/>
        </w:rPr>
        <w:t>'return_book_1</w:t>
      </w:r>
      <w:r>
        <w:rPr>
          <w:rStyle w:val="hl-string"/>
          <w:lang w:val="en"/>
        </w:rPr>
        <w:t>'</w:t>
      </w:r>
    </w:p>
    <w:p w:rsidR="00000000" w:rsidRDefault="00E0452F">
      <w:pPr>
        <w:pStyle w:val="HTML0"/>
        <w:divId w:val="1463421088"/>
        <w:rPr>
          <w:lang w:val="en"/>
        </w:rPr>
      </w:pPr>
      <w:r>
        <w:rPr>
          <w:lang w:val="en"/>
        </w:rPr>
        <w:tab/>
        <w:t>input {</w:t>
      </w:r>
    </w:p>
    <w:p w:rsidR="00000000" w:rsidRDefault="00E0452F">
      <w:pPr>
        <w:pStyle w:val="HTML0"/>
        <w:divId w:val="1463421088"/>
        <w:rPr>
          <w:lang w:val="en"/>
        </w:rPr>
      </w:pPr>
      <w:r>
        <w:rPr>
          <w:lang w:val="en"/>
        </w:rPr>
        <w:tab/>
      </w:r>
      <w:r>
        <w:rPr>
          <w:lang w:val="en"/>
        </w:rPr>
        <w:tab/>
        <w:t>triggeredBy</w:t>
      </w:r>
      <w:r>
        <w:rPr>
          <w:lang w:val="en"/>
        </w:rPr>
        <w:t>(</w:t>
      </w:r>
      <w:r>
        <w:rPr>
          <w:rStyle w:val="hl-string"/>
          <w:lang w:val="en"/>
        </w:rPr>
        <w:t>'bookReturnedTriggered()</w:t>
      </w:r>
      <w:r>
        <w:rPr>
          <w:rStyle w:val="hl-string"/>
          <w:lang w:val="en"/>
        </w:rPr>
        <w:t>'</w:t>
      </w:r>
      <w:r>
        <w:rPr>
          <w:lang w:val="en"/>
        </w:rPr>
        <w:t>)</w:t>
      </w:r>
    </w:p>
    <w:p w:rsidR="00000000" w:rsidRDefault="00E0452F">
      <w:pPr>
        <w:pStyle w:val="HTML0"/>
        <w:divId w:val="1463421088"/>
        <w:rPr>
          <w:lang w:val="en"/>
        </w:rPr>
      </w:pPr>
      <w:r>
        <w:rPr>
          <w:lang w:val="en"/>
        </w:rPr>
        <w:tab/>
        <w:t>}</w:t>
      </w:r>
    </w:p>
    <w:p w:rsidR="00000000" w:rsidRDefault="00E0452F">
      <w:pPr>
        <w:pStyle w:val="HTML0"/>
        <w:divId w:val="1463421088"/>
        <w:rPr>
          <w:lang w:val="en"/>
        </w:rPr>
      </w:pPr>
      <w:r>
        <w:rPr>
          <w:lang w:val="en"/>
        </w:rPr>
        <w:tab/>
        <w:t>outputMessage {</w:t>
      </w:r>
    </w:p>
    <w:p w:rsidR="00000000" w:rsidRDefault="00E0452F">
      <w:pPr>
        <w:pStyle w:val="HTML0"/>
        <w:divId w:val="1463421088"/>
        <w:rPr>
          <w:lang w:val="en"/>
        </w:rPr>
      </w:pPr>
      <w:r>
        <w:rPr>
          <w:lang w:val="en"/>
        </w:rPr>
        <w:tab/>
      </w:r>
      <w:r>
        <w:rPr>
          <w:lang w:val="en"/>
        </w:rPr>
        <w:tab/>
        <w:t>sentTo</w:t>
      </w:r>
      <w:r>
        <w:rPr>
          <w:lang w:val="en"/>
        </w:rPr>
        <w:t>(</w:t>
      </w:r>
      <w:r>
        <w:rPr>
          <w:rStyle w:val="hl-string"/>
          <w:lang w:val="en"/>
        </w:rPr>
        <w:t>'jms:output</w:t>
      </w:r>
      <w:r>
        <w:rPr>
          <w:rStyle w:val="hl-string"/>
          <w:lang w:val="en"/>
        </w:rPr>
        <w:t>'</w:t>
      </w:r>
      <w:r>
        <w:rPr>
          <w:lang w:val="en"/>
        </w:rPr>
        <w:t>)</w:t>
      </w:r>
    </w:p>
    <w:p w:rsidR="00000000" w:rsidRDefault="00E0452F">
      <w:pPr>
        <w:pStyle w:val="HTML0"/>
        <w:divId w:val="1463421088"/>
        <w:rPr>
          <w:lang w:val="en"/>
        </w:rPr>
      </w:pPr>
      <w:r>
        <w:rPr>
          <w:lang w:val="en"/>
        </w:rPr>
        <w:tab/>
      </w:r>
      <w:r>
        <w:rPr>
          <w:lang w:val="en"/>
        </w:rPr>
        <w:tab/>
        <w:t>body</w:t>
      </w:r>
      <w:r>
        <w:rPr>
          <w:lang w:val="en"/>
        </w:rPr>
        <w:t>(</w:t>
      </w:r>
      <w:r>
        <w:rPr>
          <w:rStyle w:val="hl-string"/>
          <w:lang w:val="en"/>
        </w:rPr>
        <w:t>'</w:t>
      </w:r>
      <w:r>
        <w:rPr>
          <w:rStyle w:val="hl-string"/>
          <w:lang w:val="en"/>
        </w:rPr>
        <w:t>'</w:t>
      </w:r>
      <w:r>
        <w:rPr>
          <w:rStyle w:val="hl-string"/>
          <w:lang w:val="en"/>
        </w:rPr>
        <w:t>'{ "bookName" : "foo" }</w:t>
      </w:r>
      <w:r>
        <w:rPr>
          <w:rStyle w:val="hl-string"/>
          <w:lang w:val="en"/>
        </w:rPr>
        <w:t>'</w:t>
      </w:r>
      <w:r>
        <w:rPr>
          <w:rStyle w:val="hl-string"/>
          <w:lang w:val="en"/>
        </w:rPr>
        <w:t>'</w:t>
      </w:r>
      <w:r>
        <w:rPr>
          <w:rStyle w:val="hl-string"/>
          <w:lang w:val="en"/>
        </w:rPr>
        <w:t>'</w:t>
      </w:r>
      <w:r>
        <w:rPr>
          <w:lang w:val="en"/>
        </w:rPr>
        <w:t>)</w:t>
      </w:r>
    </w:p>
    <w:p w:rsidR="00000000" w:rsidRDefault="00E0452F">
      <w:pPr>
        <w:pStyle w:val="HTML0"/>
        <w:divId w:val="1463421088"/>
        <w:rPr>
          <w:lang w:val="en"/>
        </w:rPr>
      </w:pPr>
      <w:r>
        <w:rPr>
          <w:lang w:val="en"/>
        </w:rPr>
        <w:tab/>
      </w:r>
      <w:r>
        <w:rPr>
          <w:lang w:val="en"/>
        </w:rPr>
        <w:tab/>
        <w:t>headers {</w:t>
      </w:r>
    </w:p>
    <w:p w:rsidR="00000000" w:rsidRDefault="00E0452F">
      <w:pPr>
        <w:pStyle w:val="HTML0"/>
        <w:divId w:val="1463421088"/>
        <w:rPr>
          <w:lang w:val="en"/>
        </w:rPr>
      </w:pPr>
      <w:r>
        <w:rPr>
          <w:lang w:val="en"/>
        </w:rPr>
        <w:tab/>
      </w:r>
      <w:r>
        <w:rPr>
          <w:lang w:val="en"/>
        </w:rPr>
        <w:tab/>
      </w:r>
      <w:r>
        <w:rPr>
          <w:lang w:val="en"/>
        </w:rPr>
        <w:tab/>
        <w:t>header</w:t>
      </w:r>
      <w:r>
        <w:rPr>
          <w:lang w:val="en"/>
        </w:rPr>
        <w:t>(</w:t>
      </w:r>
      <w:r>
        <w:rPr>
          <w:rStyle w:val="hl-string"/>
          <w:lang w:val="en"/>
        </w:rPr>
        <w:t>'</w:t>
      </w:r>
      <w:r>
        <w:rPr>
          <w:rStyle w:val="hl-string"/>
          <w:lang w:val="en"/>
        </w:rPr>
        <w:t>BOOK-NAME</w:t>
      </w:r>
      <w:r>
        <w:rPr>
          <w:rStyle w:val="hl-string"/>
          <w:lang w:val="en"/>
        </w:rPr>
        <w:t>'</w:t>
      </w:r>
      <w:r>
        <w:rPr>
          <w:lang w:val="en"/>
        </w:rPr>
        <w:t>,</w:t>
      </w:r>
      <w:r>
        <w:rPr>
          <w:lang w:val="en"/>
        </w:rPr>
        <w:t xml:space="preserve"> </w:t>
      </w:r>
      <w:r>
        <w:rPr>
          <w:rStyle w:val="hl-string"/>
          <w:lang w:val="en"/>
        </w:rPr>
        <w:t>'foo</w:t>
      </w:r>
      <w:r>
        <w:rPr>
          <w:rStyle w:val="hl-string"/>
          <w:lang w:val="en"/>
        </w:rPr>
        <w:t>'</w:t>
      </w:r>
      <w:r>
        <w:rPr>
          <w:lang w:val="en"/>
        </w:rPr>
        <w:t>)</w:t>
      </w:r>
    </w:p>
    <w:p w:rsidR="00000000" w:rsidRDefault="00E0452F">
      <w:pPr>
        <w:pStyle w:val="HTML0"/>
        <w:divId w:val="1463421088"/>
        <w:rPr>
          <w:lang w:val="en"/>
        </w:rPr>
      </w:pPr>
      <w:r>
        <w:rPr>
          <w:lang w:val="en"/>
        </w:rPr>
        <w:tab/>
      </w:r>
      <w:r>
        <w:rPr>
          <w:lang w:val="en"/>
        </w:rPr>
        <w:tab/>
        <w:t>}</w:t>
      </w:r>
    </w:p>
    <w:p w:rsidR="00000000" w:rsidRDefault="00E0452F">
      <w:pPr>
        <w:pStyle w:val="HTML0"/>
        <w:divId w:val="1463421088"/>
        <w:rPr>
          <w:lang w:val="en"/>
        </w:rPr>
      </w:pPr>
      <w:r>
        <w:rPr>
          <w:lang w:val="en"/>
        </w:rPr>
        <w:tab/>
        <w:t>}</w:t>
      </w:r>
    </w:p>
    <w:p w:rsidR="00000000" w:rsidRDefault="00E0452F">
      <w:pPr>
        <w:pStyle w:val="HTML0"/>
        <w:divId w:val="1463421088"/>
        <w:rPr>
          <w:lang w:val="en"/>
        </w:rPr>
      </w:pPr>
      <w:r>
        <w:rPr>
          <w:lang w:val="en"/>
        </w:rPr>
        <w:t>}</w:t>
      </w:r>
    </w:p>
    <w:p w:rsidR="00000000" w:rsidRDefault="00E0452F">
      <w:pPr>
        <w:pStyle w:val="a5"/>
        <w:divId w:val="1463421088"/>
        <w:rPr>
          <w:lang w:val="en"/>
        </w:rPr>
      </w:pPr>
      <w:r>
        <w:rPr>
          <w:lang w:val="en"/>
        </w:rPr>
        <w:t xml:space="preserve">and number </w:t>
      </w:r>
      <w:r>
        <w:rPr>
          <w:rStyle w:val="a7"/>
          <w:lang w:val="en"/>
        </w:rPr>
        <w:t>2</w:t>
      </w:r>
    </w:p>
    <w:p w:rsidR="00000000" w:rsidRDefault="00E0452F">
      <w:pPr>
        <w:pStyle w:val="HTML0"/>
        <w:divId w:val="1463421088"/>
        <w:rPr>
          <w:lang w:val="en"/>
        </w:rPr>
      </w:pPr>
      <w:r>
        <w:rPr>
          <w:lang w:val="en"/>
        </w:rPr>
        <w:t>Contract.make {</w:t>
      </w:r>
    </w:p>
    <w:p w:rsidR="00000000" w:rsidRDefault="00E0452F">
      <w:pPr>
        <w:pStyle w:val="HTML0"/>
        <w:divId w:val="1463421088"/>
        <w:rPr>
          <w:lang w:val="en"/>
        </w:rPr>
      </w:pPr>
      <w:r>
        <w:rPr>
          <w:lang w:val="en"/>
        </w:rPr>
        <w:tab/>
        <w:t>label</w:t>
      </w:r>
      <w:r>
        <w:rPr>
          <w:lang w:val="en"/>
        </w:rPr>
        <w:t xml:space="preserve"> </w:t>
      </w:r>
      <w:r>
        <w:rPr>
          <w:rStyle w:val="hl-string"/>
          <w:lang w:val="en"/>
        </w:rPr>
        <w:t>'return_book_2</w:t>
      </w:r>
      <w:r>
        <w:rPr>
          <w:rStyle w:val="hl-string"/>
          <w:lang w:val="en"/>
        </w:rPr>
        <w:t>'</w:t>
      </w:r>
    </w:p>
    <w:p w:rsidR="00000000" w:rsidRDefault="00E0452F">
      <w:pPr>
        <w:pStyle w:val="HTML0"/>
        <w:divId w:val="1463421088"/>
        <w:rPr>
          <w:lang w:val="en"/>
        </w:rPr>
      </w:pPr>
      <w:r>
        <w:rPr>
          <w:lang w:val="en"/>
        </w:rPr>
        <w:tab/>
        <w:t>input {</w:t>
      </w:r>
    </w:p>
    <w:p w:rsidR="00000000" w:rsidRDefault="00E0452F">
      <w:pPr>
        <w:pStyle w:val="HTML0"/>
        <w:divId w:val="1463421088"/>
        <w:rPr>
          <w:lang w:val="en"/>
        </w:rPr>
      </w:pPr>
      <w:r>
        <w:rPr>
          <w:lang w:val="en"/>
        </w:rPr>
        <w:tab/>
      </w:r>
      <w:r>
        <w:rPr>
          <w:lang w:val="en"/>
        </w:rPr>
        <w:tab/>
        <w:t>messageFrom</w:t>
      </w:r>
      <w:r>
        <w:rPr>
          <w:lang w:val="en"/>
        </w:rPr>
        <w:t>(</w:t>
      </w:r>
      <w:r>
        <w:rPr>
          <w:rStyle w:val="hl-string"/>
          <w:lang w:val="en"/>
        </w:rPr>
        <w:t>'jms:input</w:t>
      </w:r>
      <w:r>
        <w:rPr>
          <w:rStyle w:val="hl-string"/>
          <w:lang w:val="en"/>
        </w:rPr>
        <w:t>'</w:t>
      </w:r>
      <w:r>
        <w:rPr>
          <w:lang w:val="en"/>
        </w:rPr>
        <w:t>)</w:t>
      </w:r>
    </w:p>
    <w:p w:rsidR="00000000" w:rsidRDefault="00E0452F">
      <w:pPr>
        <w:pStyle w:val="HTML0"/>
        <w:divId w:val="1463421088"/>
        <w:rPr>
          <w:lang w:val="en"/>
        </w:rPr>
      </w:pPr>
      <w:r>
        <w:rPr>
          <w:lang w:val="en"/>
        </w:rPr>
        <w:tab/>
      </w:r>
      <w:r>
        <w:rPr>
          <w:lang w:val="en"/>
        </w:rPr>
        <w:tab/>
        <w:t>messageBody([</w:t>
      </w:r>
    </w:p>
    <w:p w:rsidR="00000000" w:rsidRDefault="00E0452F">
      <w:pPr>
        <w:pStyle w:val="HTML0"/>
        <w:divId w:val="1463421088"/>
        <w:rPr>
          <w:lang w:val="en"/>
        </w:rPr>
      </w:pPr>
      <w:r>
        <w:rPr>
          <w:lang w:val="en"/>
        </w:rPr>
        <w:tab/>
      </w:r>
      <w:r>
        <w:rPr>
          <w:lang w:val="en"/>
        </w:rPr>
        <w:tab/>
      </w:r>
      <w:r>
        <w:rPr>
          <w:lang w:val="en"/>
        </w:rPr>
        <w:tab/>
      </w:r>
      <w:r>
        <w:rPr>
          <w:lang w:val="en"/>
        </w:rPr>
        <w:tab/>
        <w:t>bookName:</w:t>
      </w:r>
      <w:r>
        <w:rPr>
          <w:lang w:val="en"/>
        </w:rPr>
        <w:t xml:space="preserve"> </w:t>
      </w:r>
      <w:r>
        <w:rPr>
          <w:rStyle w:val="hl-string"/>
          <w:lang w:val="en"/>
        </w:rPr>
        <w:t>'foo</w:t>
      </w:r>
      <w:r>
        <w:rPr>
          <w:rStyle w:val="hl-string"/>
          <w:lang w:val="en"/>
        </w:rPr>
        <w:t>'</w:t>
      </w:r>
    </w:p>
    <w:p w:rsidR="00000000" w:rsidRDefault="00E0452F">
      <w:pPr>
        <w:pStyle w:val="HTML0"/>
        <w:divId w:val="1463421088"/>
        <w:rPr>
          <w:lang w:val="en"/>
        </w:rPr>
      </w:pPr>
      <w:r>
        <w:rPr>
          <w:lang w:val="en"/>
        </w:rPr>
        <w:tab/>
      </w:r>
      <w:r>
        <w:rPr>
          <w:lang w:val="en"/>
        </w:rPr>
        <w:tab/>
        <w:t>])</w:t>
      </w:r>
    </w:p>
    <w:p w:rsidR="00000000" w:rsidRDefault="00E0452F">
      <w:pPr>
        <w:pStyle w:val="HTML0"/>
        <w:divId w:val="1463421088"/>
        <w:rPr>
          <w:lang w:val="en"/>
        </w:rPr>
      </w:pPr>
      <w:r>
        <w:rPr>
          <w:lang w:val="en"/>
        </w:rPr>
        <w:tab/>
      </w:r>
      <w:r>
        <w:rPr>
          <w:lang w:val="en"/>
        </w:rPr>
        <w:tab/>
        <w:t>messageHeaders {</w:t>
      </w:r>
    </w:p>
    <w:p w:rsidR="00000000" w:rsidRDefault="00E0452F">
      <w:pPr>
        <w:pStyle w:val="HTML0"/>
        <w:divId w:val="1463421088"/>
        <w:rPr>
          <w:lang w:val="en"/>
        </w:rPr>
      </w:pPr>
      <w:r>
        <w:rPr>
          <w:lang w:val="en"/>
        </w:rPr>
        <w:tab/>
      </w:r>
      <w:r>
        <w:rPr>
          <w:lang w:val="en"/>
        </w:rPr>
        <w:tab/>
      </w:r>
      <w:r>
        <w:rPr>
          <w:lang w:val="en"/>
        </w:rPr>
        <w:tab/>
        <w:t>header</w:t>
      </w:r>
      <w:r>
        <w:rPr>
          <w:lang w:val="en"/>
        </w:rPr>
        <w:t>(</w:t>
      </w:r>
      <w:r>
        <w:rPr>
          <w:rStyle w:val="hl-string"/>
          <w:lang w:val="en"/>
        </w:rPr>
        <w:t>'sample</w:t>
      </w:r>
      <w:r>
        <w:rPr>
          <w:rStyle w:val="hl-string"/>
          <w:lang w:val="en"/>
        </w:rPr>
        <w:t>'</w:t>
      </w:r>
      <w:r>
        <w:rPr>
          <w:lang w:val="en"/>
        </w:rPr>
        <w:t>,</w:t>
      </w:r>
      <w:r>
        <w:rPr>
          <w:lang w:val="en"/>
        </w:rPr>
        <w:t xml:space="preserve"> </w:t>
      </w:r>
      <w:r>
        <w:rPr>
          <w:rStyle w:val="hl-string"/>
          <w:lang w:val="en"/>
        </w:rPr>
        <w:t>'header</w:t>
      </w:r>
      <w:r>
        <w:rPr>
          <w:rStyle w:val="hl-string"/>
          <w:lang w:val="en"/>
        </w:rPr>
        <w:t>'</w:t>
      </w:r>
      <w:r>
        <w:rPr>
          <w:lang w:val="en"/>
        </w:rPr>
        <w:t>)</w:t>
      </w:r>
    </w:p>
    <w:p w:rsidR="00000000" w:rsidRDefault="00E0452F">
      <w:pPr>
        <w:pStyle w:val="HTML0"/>
        <w:divId w:val="1463421088"/>
        <w:rPr>
          <w:lang w:val="en"/>
        </w:rPr>
      </w:pPr>
      <w:r>
        <w:rPr>
          <w:lang w:val="en"/>
        </w:rPr>
        <w:tab/>
      </w:r>
      <w:r>
        <w:rPr>
          <w:lang w:val="en"/>
        </w:rPr>
        <w:tab/>
        <w:t>}</w:t>
      </w:r>
    </w:p>
    <w:p w:rsidR="00000000" w:rsidRDefault="00E0452F">
      <w:pPr>
        <w:pStyle w:val="HTML0"/>
        <w:divId w:val="1463421088"/>
        <w:rPr>
          <w:lang w:val="en"/>
        </w:rPr>
      </w:pPr>
      <w:r>
        <w:rPr>
          <w:lang w:val="en"/>
        </w:rPr>
        <w:tab/>
        <w:t>}</w:t>
      </w:r>
    </w:p>
    <w:p w:rsidR="00000000" w:rsidRDefault="00E0452F">
      <w:pPr>
        <w:pStyle w:val="HTML0"/>
        <w:divId w:val="1463421088"/>
        <w:rPr>
          <w:lang w:val="en"/>
        </w:rPr>
      </w:pPr>
      <w:r>
        <w:rPr>
          <w:lang w:val="en"/>
        </w:rPr>
        <w:tab/>
        <w:t>outputMessage {</w:t>
      </w:r>
    </w:p>
    <w:p w:rsidR="00000000" w:rsidRDefault="00E0452F">
      <w:pPr>
        <w:pStyle w:val="HTML0"/>
        <w:divId w:val="1463421088"/>
        <w:rPr>
          <w:lang w:val="en"/>
        </w:rPr>
      </w:pPr>
      <w:r>
        <w:rPr>
          <w:lang w:val="en"/>
        </w:rPr>
        <w:tab/>
      </w:r>
      <w:r>
        <w:rPr>
          <w:lang w:val="en"/>
        </w:rPr>
        <w:tab/>
        <w:t>sentTo</w:t>
      </w:r>
      <w:r>
        <w:rPr>
          <w:lang w:val="en"/>
        </w:rPr>
        <w:t>(</w:t>
      </w:r>
      <w:r>
        <w:rPr>
          <w:rStyle w:val="hl-string"/>
          <w:lang w:val="en"/>
        </w:rPr>
        <w:t>'jms:output</w:t>
      </w:r>
      <w:r>
        <w:rPr>
          <w:rStyle w:val="hl-string"/>
          <w:lang w:val="en"/>
        </w:rPr>
        <w:t>'</w:t>
      </w:r>
      <w:r>
        <w:rPr>
          <w:lang w:val="en"/>
        </w:rPr>
        <w:t>)</w:t>
      </w:r>
    </w:p>
    <w:p w:rsidR="00000000" w:rsidRDefault="00E0452F">
      <w:pPr>
        <w:pStyle w:val="HTML0"/>
        <w:divId w:val="1463421088"/>
        <w:rPr>
          <w:lang w:val="en"/>
        </w:rPr>
      </w:pPr>
      <w:r>
        <w:rPr>
          <w:lang w:val="en"/>
        </w:rPr>
        <w:tab/>
      </w:r>
      <w:r>
        <w:rPr>
          <w:lang w:val="en"/>
        </w:rPr>
        <w:tab/>
      </w:r>
      <w:r>
        <w:rPr>
          <w:lang w:val="en"/>
        </w:rPr>
        <w:t>body([</w:t>
      </w:r>
    </w:p>
    <w:p w:rsidR="00000000" w:rsidRDefault="00E0452F">
      <w:pPr>
        <w:pStyle w:val="HTML0"/>
        <w:divId w:val="1463421088"/>
        <w:rPr>
          <w:lang w:val="en"/>
        </w:rPr>
      </w:pPr>
      <w:r>
        <w:rPr>
          <w:lang w:val="en"/>
        </w:rPr>
        <w:tab/>
      </w:r>
      <w:r>
        <w:rPr>
          <w:lang w:val="en"/>
        </w:rPr>
        <w:tab/>
      </w:r>
      <w:r>
        <w:rPr>
          <w:lang w:val="en"/>
        </w:rPr>
        <w:tab/>
      </w:r>
      <w:r>
        <w:rPr>
          <w:lang w:val="en"/>
        </w:rPr>
        <w:tab/>
        <w:t>bookName:</w:t>
      </w:r>
      <w:r>
        <w:rPr>
          <w:lang w:val="en"/>
        </w:rPr>
        <w:t xml:space="preserve"> </w:t>
      </w:r>
      <w:r>
        <w:rPr>
          <w:rStyle w:val="hl-string"/>
          <w:lang w:val="en"/>
        </w:rPr>
        <w:t>'foo</w:t>
      </w:r>
      <w:r>
        <w:rPr>
          <w:rStyle w:val="hl-string"/>
          <w:lang w:val="en"/>
        </w:rPr>
        <w:t>'</w:t>
      </w:r>
    </w:p>
    <w:p w:rsidR="00000000" w:rsidRDefault="00E0452F">
      <w:pPr>
        <w:pStyle w:val="HTML0"/>
        <w:divId w:val="1463421088"/>
        <w:rPr>
          <w:lang w:val="en"/>
        </w:rPr>
      </w:pPr>
      <w:r>
        <w:rPr>
          <w:lang w:val="en"/>
        </w:rPr>
        <w:tab/>
      </w:r>
      <w:r>
        <w:rPr>
          <w:lang w:val="en"/>
        </w:rPr>
        <w:tab/>
        <w:t>])</w:t>
      </w:r>
    </w:p>
    <w:p w:rsidR="00000000" w:rsidRDefault="00E0452F">
      <w:pPr>
        <w:pStyle w:val="HTML0"/>
        <w:divId w:val="1463421088"/>
        <w:rPr>
          <w:lang w:val="en"/>
        </w:rPr>
      </w:pPr>
      <w:r>
        <w:rPr>
          <w:lang w:val="en"/>
        </w:rPr>
        <w:tab/>
      </w:r>
      <w:r>
        <w:rPr>
          <w:lang w:val="en"/>
        </w:rPr>
        <w:tab/>
        <w:t>headers {</w:t>
      </w:r>
    </w:p>
    <w:p w:rsidR="00000000" w:rsidRDefault="00E0452F">
      <w:pPr>
        <w:pStyle w:val="HTML0"/>
        <w:divId w:val="1463421088"/>
        <w:rPr>
          <w:lang w:val="en"/>
        </w:rPr>
      </w:pPr>
      <w:r>
        <w:rPr>
          <w:lang w:val="en"/>
        </w:rPr>
        <w:tab/>
      </w:r>
      <w:r>
        <w:rPr>
          <w:lang w:val="en"/>
        </w:rPr>
        <w:tab/>
      </w:r>
      <w:r>
        <w:rPr>
          <w:lang w:val="en"/>
        </w:rPr>
        <w:tab/>
        <w:t>header</w:t>
      </w:r>
      <w:r>
        <w:rPr>
          <w:lang w:val="en"/>
        </w:rPr>
        <w:t>(</w:t>
      </w:r>
      <w:r>
        <w:rPr>
          <w:rStyle w:val="hl-string"/>
          <w:lang w:val="en"/>
        </w:rPr>
        <w:t>'BOOK-NAME</w:t>
      </w:r>
      <w:r>
        <w:rPr>
          <w:rStyle w:val="hl-string"/>
          <w:lang w:val="en"/>
        </w:rPr>
        <w:t>'</w:t>
      </w:r>
      <w:r>
        <w:rPr>
          <w:lang w:val="en"/>
        </w:rPr>
        <w:t>,</w:t>
      </w:r>
      <w:r>
        <w:rPr>
          <w:lang w:val="en"/>
        </w:rPr>
        <w:t xml:space="preserve"> </w:t>
      </w:r>
      <w:r>
        <w:rPr>
          <w:rStyle w:val="hl-string"/>
          <w:lang w:val="en"/>
        </w:rPr>
        <w:t>'foo</w:t>
      </w:r>
      <w:r>
        <w:rPr>
          <w:rStyle w:val="hl-string"/>
          <w:lang w:val="en"/>
        </w:rPr>
        <w:t>'</w:t>
      </w:r>
      <w:r>
        <w:rPr>
          <w:lang w:val="en"/>
        </w:rPr>
        <w:t>)</w:t>
      </w:r>
    </w:p>
    <w:p w:rsidR="00000000" w:rsidRDefault="00E0452F">
      <w:pPr>
        <w:pStyle w:val="HTML0"/>
        <w:divId w:val="1463421088"/>
        <w:rPr>
          <w:lang w:val="en"/>
        </w:rPr>
      </w:pPr>
      <w:r>
        <w:rPr>
          <w:lang w:val="en"/>
        </w:rPr>
        <w:tab/>
      </w:r>
      <w:r>
        <w:rPr>
          <w:lang w:val="en"/>
        </w:rPr>
        <w:tab/>
        <w:t>}</w:t>
      </w:r>
    </w:p>
    <w:p w:rsidR="00000000" w:rsidRDefault="00E0452F">
      <w:pPr>
        <w:pStyle w:val="HTML0"/>
        <w:divId w:val="1463421088"/>
        <w:rPr>
          <w:lang w:val="en"/>
        </w:rPr>
      </w:pPr>
      <w:r>
        <w:rPr>
          <w:lang w:val="en"/>
        </w:rPr>
        <w:tab/>
        <w:t>}</w:t>
      </w:r>
    </w:p>
    <w:p w:rsidR="00000000" w:rsidRDefault="00E0452F">
      <w:pPr>
        <w:pStyle w:val="HTML0"/>
        <w:divId w:val="1463421088"/>
        <w:rPr>
          <w:lang w:val="en"/>
        </w:rPr>
      </w:pPr>
      <w:r>
        <w:rPr>
          <w:lang w:val="en"/>
        </w:rPr>
        <w:t>}</w:t>
      </w:r>
    </w:p>
    <w:p w:rsidR="00000000" w:rsidRDefault="00E0452F">
      <w:pPr>
        <w:pStyle w:val="4"/>
        <w:divId w:val="2133088592"/>
        <w:rPr>
          <w:lang w:val="en"/>
        </w:rPr>
      </w:pPr>
      <w:bookmarkStart w:id="707" w:name="_scenario_1_no_input_message_2"/>
      <w:bookmarkEnd w:id="707"/>
      <w:r>
        <w:rPr>
          <w:lang w:val="en"/>
        </w:rPr>
        <w:t>Scenario 1 (no input message)</w:t>
      </w:r>
    </w:p>
    <w:p w:rsidR="00000000" w:rsidRDefault="00E0452F">
      <w:pPr>
        <w:pStyle w:val="a5"/>
        <w:divId w:val="1847092194"/>
        <w:rPr>
          <w:lang w:val="en"/>
        </w:rPr>
      </w:pPr>
      <w:r>
        <w:rPr>
          <w:lang w:val="en"/>
        </w:rPr>
        <w:t>So a</w:t>
      </w:r>
      <w:r>
        <w:rPr>
          <w:lang w:val="en"/>
        </w:rPr>
        <w:t xml:space="preserve">s to trigger a message via the </w:t>
      </w:r>
      <w:r>
        <w:rPr>
          <w:rStyle w:val="HTML"/>
          <w:lang w:val="en"/>
        </w:rPr>
        <w:t>return_book_1</w:t>
      </w:r>
      <w:r>
        <w:rPr>
          <w:lang w:val="en"/>
        </w:rPr>
        <w:t xml:space="preserve"> label we’ll use the </w:t>
      </w:r>
      <w:r>
        <w:rPr>
          <w:rStyle w:val="HTML"/>
          <w:lang w:val="en"/>
        </w:rPr>
        <w:t>StubTigger</w:t>
      </w:r>
      <w:r>
        <w:rPr>
          <w:lang w:val="en"/>
        </w:rPr>
        <w:t xml:space="preserve"> interface as follows</w:t>
      </w:r>
    </w:p>
    <w:p w:rsidR="00000000" w:rsidRDefault="00E0452F">
      <w:pPr>
        <w:pStyle w:val="HTML0"/>
        <w:divId w:val="1847092194"/>
        <w:rPr>
          <w:lang w:val="en"/>
        </w:rPr>
      </w:pPr>
      <w:r>
        <w:rPr>
          <w:lang w:val="en"/>
        </w:rPr>
        <w:t>stubFinder.trigger</w:t>
      </w:r>
      <w:r>
        <w:rPr>
          <w:lang w:val="en"/>
        </w:rPr>
        <w:t>(</w:t>
      </w:r>
      <w:r>
        <w:rPr>
          <w:rStyle w:val="hl-string"/>
          <w:lang w:val="en"/>
        </w:rPr>
        <w:t>'return_book_1</w:t>
      </w:r>
      <w:r>
        <w:rPr>
          <w:rStyle w:val="hl-string"/>
          <w:lang w:val="en"/>
        </w:rPr>
        <w:t>'</w:t>
      </w:r>
      <w:r>
        <w:rPr>
          <w:lang w:val="en"/>
        </w:rPr>
        <w:t>)</w:t>
      </w:r>
    </w:p>
    <w:p w:rsidR="00000000" w:rsidRDefault="00E0452F">
      <w:pPr>
        <w:pStyle w:val="a5"/>
        <w:divId w:val="1847092194"/>
        <w:rPr>
          <w:lang w:val="en"/>
        </w:rPr>
      </w:pPr>
      <w:r>
        <w:rPr>
          <w:lang w:val="en"/>
        </w:rPr>
        <w:t xml:space="preserve">Next we’ll want to listen to the output of the message sent to </w:t>
      </w:r>
      <w:r>
        <w:rPr>
          <w:rStyle w:val="HTML"/>
          <w:lang w:val="en"/>
        </w:rPr>
        <w:t>jms:output</w:t>
      </w:r>
    </w:p>
    <w:p w:rsidR="00000000" w:rsidRDefault="00E0452F">
      <w:pPr>
        <w:pStyle w:val="HTML0"/>
        <w:divId w:val="1847092194"/>
        <w:rPr>
          <w:lang w:val="en"/>
        </w:rPr>
      </w:pPr>
      <w:r>
        <w:rPr>
          <w:lang w:val="en"/>
        </w:rPr>
        <w:t>Exchange receivedMessage = consumerTemplate.receive</w:t>
      </w:r>
      <w:r>
        <w:rPr>
          <w:lang w:val="en"/>
        </w:rPr>
        <w:t>(</w:t>
      </w:r>
      <w:r>
        <w:rPr>
          <w:rStyle w:val="hl-string"/>
          <w:lang w:val="en"/>
        </w:rPr>
        <w:t>'jms:output</w:t>
      </w:r>
      <w:r>
        <w:rPr>
          <w:rStyle w:val="hl-string"/>
          <w:lang w:val="en"/>
        </w:rPr>
        <w:t>'</w:t>
      </w:r>
      <w:r>
        <w:rPr>
          <w:lang w:val="en"/>
        </w:rPr>
        <w:t xml:space="preserve">, </w:t>
      </w:r>
      <w:r>
        <w:rPr>
          <w:rStyle w:val="hl-number"/>
          <w:lang w:val="en"/>
        </w:rPr>
        <w:t>5000</w:t>
      </w:r>
      <w:r>
        <w:rPr>
          <w:lang w:val="en"/>
        </w:rPr>
        <w:t>)</w:t>
      </w:r>
    </w:p>
    <w:p w:rsidR="00000000" w:rsidRDefault="00E0452F">
      <w:pPr>
        <w:pStyle w:val="a5"/>
        <w:divId w:val="1847092194"/>
        <w:rPr>
          <w:lang w:val="en"/>
        </w:rPr>
      </w:pPr>
      <w:r>
        <w:rPr>
          <w:lang w:val="en"/>
        </w:rPr>
        <w:t>And the received message would pass the following assertions</w:t>
      </w:r>
    </w:p>
    <w:p w:rsidR="00000000" w:rsidRDefault="00E0452F">
      <w:pPr>
        <w:pStyle w:val="HTML0"/>
        <w:divId w:val="1847092194"/>
        <w:rPr>
          <w:lang w:val="en"/>
        </w:rPr>
      </w:pPr>
      <w:r>
        <w:rPr>
          <w:lang w:val="en"/>
        </w:rPr>
        <w:t>receivedMessage != null</w:t>
      </w:r>
    </w:p>
    <w:p w:rsidR="00000000" w:rsidRDefault="00E0452F">
      <w:pPr>
        <w:pStyle w:val="HTML0"/>
        <w:divId w:val="1847092194"/>
        <w:rPr>
          <w:lang w:val="en"/>
        </w:rPr>
      </w:pPr>
      <w:r>
        <w:rPr>
          <w:lang w:val="en"/>
        </w:rPr>
        <w:t>assertThatBodyContainsBookNameFoo(receivedMessage.in.body)</w:t>
      </w:r>
    </w:p>
    <w:p w:rsidR="00000000" w:rsidRDefault="00E0452F">
      <w:pPr>
        <w:pStyle w:val="HTML0"/>
        <w:divId w:val="1847092194"/>
        <w:rPr>
          <w:lang w:val="en"/>
        </w:rPr>
      </w:pPr>
      <w:r>
        <w:rPr>
          <w:lang w:val="en"/>
        </w:rPr>
        <w:t>receivedMessage.in.headers.get</w:t>
      </w:r>
      <w:r>
        <w:rPr>
          <w:lang w:val="en"/>
        </w:rPr>
        <w:t>(</w:t>
      </w:r>
      <w:r>
        <w:rPr>
          <w:rStyle w:val="hl-string"/>
          <w:lang w:val="en"/>
        </w:rPr>
        <w:t>'BOOK-NAM</w:t>
      </w:r>
      <w:r>
        <w:rPr>
          <w:rStyle w:val="hl-string"/>
          <w:lang w:val="en"/>
        </w:rPr>
        <w:t>E</w:t>
      </w:r>
      <w:r>
        <w:rPr>
          <w:rStyle w:val="hl-string"/>
          <w:lang w:val="en"/>
        </w:rPr>
        <w:t>'</w:t>
      </w:r>
      <w:r>
        <w:rPr>
          <w:lang w:val="en"/>
        </w:rPr>
        <w:t>) ==</w:t>
      </w:r>
      <w:r>
        <w:rPr>
          <w:lang w:val="en"/>
        </w:rPr>
        <w:t xml:space="preserve"> </w:t>
      </w:r>
      <w:r>
        <w:rPr>
          <w:rStyle w:val="hl-string"/>
          <w:lang w:val="en"/>
        </w:rPr>
        <w:t>'foo</w:t>
      </w:r>
      <w:r>
        <w:rPr>
          <w:rStyle w:val="hl-string"/>
          <w:lang w:val="en"/>
        </w:rPr>
        <w:t>'</w:t>
      </w:r>
    </w:p>
    <w:p w:rsidR="00000000" w:rsidRDefault="00E0452F">
      <w:pPr>
        <w:pStyle w:val="4"/>
        <w:divId w:val="2123263728"/>
        <w:rPr>
          <w:lang w:val="en"/>
        </w:rPr>
      </w:pPr>
      <w:bookmarkStart w:id="708" w:name="_scenario_2_output_triggered_by_input_2"/>
      <w:bookmarkEnd w:id="708"/>
      <w:r>
        <w:rPr>
          <w:lang w:val="en"/>
        </w:rPr>
        <w:t>Scenario 2 (output triggered by input)</w:t>
      </w:r>
    </w:p>
    <w:p w:rsidR="00000000" w:rsidRDefault="00E0452F">
      <w:pPr>
        <w:pStyle w:val="a5"/>
        <w:divId w:val="2058815390"/>
        <w:rPr>
          <w:lang w:val="en"/>
        </w:rPr>
      </w:pPr>
      <w:r>
        <w:rPr>
          <w:lang w:val="en"/>
        </w:rPr>
        <w:t xml:space="preserve">Since the route is set for you it’s enough to just send </w:t>
      </w:r>
      <w:r>
        <w:rPr>
          <w:lang w:val="en"/>
        </w:rPr>
        <w:t xml:space="preserve">a message to the </w:t>
      </w:r>
      <w:r>
        <w:rPr>
          <w:rStyle w:val="HTML"/>
          <w:lang w:val="en"/>
        </w:rPr>
        <w:t>jms:output</w:t>
      </w:r>
      <w:r>
        <w:rPr>
          <w:lang w:val="en"/>
        </w:rPr>
        <w:t xml:space="preserve"> destination.</w:t>
      </w:r>
    </w:p>
    <w:p w:rsidR="00000000" w:rsidRDefault="00E0452F">
      <w:pPr>
        <w:pStyle w:val="HTML0"/>
        <w:divId w:val="2058815390"/>
        <w:rPr>
          <w:lang w:val="en"/>
        </w:rPr>
      </w:pPr>
      <w:r>
        <w:rPr>
          <w:lang w:val="en"/>
        </w:rPr>
        <w:t>producerTemplate.sendBodyAndHeaders</w:t>
      </w:r>
      <w:r>
        <w:rPr>
          <w:lang w:val="en"/>
        </w:rPr>
        <w:t>(</w:t>
      </w:r>
      <w:r>
        <w:rPr>
          <w:rStyle w:val="hl-string"/>
          <w:lang w:val="en"/>
        </w:rPr>
        <w:t>'jms:input</w:t>
      </w:r>
      <w:r>
        <w:rPr>
          <w:rStyle w:val="hl-string"/>
          <w:lang w:val="en"/>
        </w:rPr>
        <w:t>'</w:t>
      </w:r>
      <w:r>
        <w:rPr>
          <w:lang w:val="en"/>
        </w:rPr>
        <w:t>,</w:t>
      </w:r>
      <w:r>
        <w:rPr>
          <w:lang w:val="en"/>
        </w:rPr>
        <w:t xml:space="preserve"> </w:t>
      </w:r>
      <w:r>
        <w:rPr>
          <w:rStyle w:val="hl-keyword"/>
          <w:lang w:val="en"/>
        </w:rPr>
        <w:t>ne</w:t>
      </w:r>
      <w:r>
        <w:rPr>
          <w:rStyle w:val="hl-keyword"/>
          <w:lang w:val="en"/>
        </w:rPr>
        <w:t>w</w:t>
      </w:r>
      <w:r>
        <w:rPr>
          <w:lang w:val="en"/>
        </w:rPr>
        <w:t xml:space="preserve"> BookReturned</w:t>
      </w:r>
      <w:r>
        <w:rPr>
          <w:lang w:val="en"/>
        </w:rPr>
        <w:t>(</w:t>
      </w:r>
      <w:r>
        <w:rPr>
          <w:rStyle w:val="hl-string"/>
          <w:lang w:val="en"/>
        </w:rPr>
        <w:t>'foo</w:t>
      </w:r>
      <w:r>
        <w:rPr>
          <w:rStyle w:val="hl-string"/>
          <w:lang w:val="en"/>
        </w:rPr>
        <w:t>'</w:t>
      </w:r>
      <w:r>
        <w:rPr>
          <w:lang w:val="en"/>
        </w:rPr>
        <w:t>), [sample:</w:t>
      </w:r>
      <w:r>
        <w:rPr>
          <w:lang w:val="en"/>
        </w:rPr>
        <w:t xml:space="preserve"> </w:t>
      </w:r>
      <w:r>
        <w:rPr>
          <w:rStyle w:val="hl-string"/>
          <w:lang w:val="en"/>
        </w:rPr>
        <w:t>'header</w:t>
      </w:r>
      <w:r>
        <w:rPr>
          <w:rStyle w:val="hl-string"/>
          <w:lang w:val="en"/>
        </w:rPr>
        <w:t>'</w:t>
      </w:r>
      <w:r>
        <w:rPr>
          <w:lang w:val="en"/>
        </w:rPr>
        <w:t>])</w:t>
      </w:r>
    </w:p>
    <w:p w:rsidR="00000000" w:rsidRDefault="00E0452F">
      <w:pPr>
        <w:pStyle w:val="a5"/>
        <w:divId w:val="2058815390"/>
        <w:rPr>
          <w:lang w:val="en"/>
        </w:rPr>
      </w:pPr>
      <w:r>
        <w:rPr>
          <w:lang w:val="en"/>
        </w:rPr>
        <w:t xml:space="preserve">Next we’ll want to listen to the output of the message sent to </w:t>
      </w:r>
      <w:r>
        <w:rPr>
          <w:rStyle w:val="HTML"/>
          <w:lang w:val="en"/>
        </w:rPr>
        <w:t>jms:output</w:t>
      </w:r>
    </w:p>
    <w:p w:rsidR="00000000" w:rsidRDefault="00E0452F">
      <w:pPr>
        <w:pStyle w:val="HTML0"/>
        <w:divId w:val="2058815390"/>
        <w:rPr>
          <w:lang w:val="en"/>
        </w:rPr>
      </w:pPr>
      <w:r>
        <w:rPr>
          <w:lang w:val="en"/>
        </w:rPr>
        <w:t>Exchange receivedMessage = consumerTemplate.rec</w:t>
      </w:r>
      <w:r>
        <w:rPr>
          <w:lang w:val="en"/>
        </w:rPr>
        <w:t>eive</w:t>
      </w:r>
      <w:r>
        <w:rPr>
          <w:lang w:val="en"/>
        </w:rPr>
        <w:t>(</w:t>
      </w:r>
      <w:r>
        <w:rPr>
          <w:rStyle w:val="hl-string"/>
          <w:lang w:val="en"/>
        </w:rPr>
        <w:t>'jms:output</w:t>
      </w:r>
      <w:r>
        <w:rPr>
          <w:rStyle w:val="hl-string"/>
          <w:lang w:val="en"/>
        </w:rPr>
        <w:t>'</w:t>
      </w:r>
      <w:r>
        <w:rPr>
          <w:lang w:val="en"/>
        </w:rPr>
        <w:t xml:space="preserve">, </w:t>
      </w:r>
      <w:r>
        <w:rPr>
          <w:rStyle w:val="hl-number"/>
          <w:lang w:val="en"/>
        </w:rPr>
        <w:t>5000</w:t>
      </w:r>
      <w:r>
        <w:rPr>
          <w:lang w:val="en"/>
        </w:rPr>
        <w:t>)</w:t>
      </w:r>
    </w:p>
    <w:p w:rsidR="00000000" w:rsidRDefault="00E0452F">
      <w:pPr>
        <w:pStyle w:val="a5"/>
        <w:divId w:val="2058815390"/>
        <w:rPr>
          <w:lang w:val="en"/>
        </w:rPr>
      </w:pPr>
      <w:r>
        <w:rPr>
          <w:lang w:val="en"/>
        </w:rPr>
        <w:t>And the received message would pass the following assertions</w:t>
      </w:r>
    </w:p>
    <w:p w:rsidR="00000000" w:rsidRDefault="00E0452F">
      <w:pPr>
        <w:pStyle w:val="HTML0"/>
        <w:divId w:val="2058815390"/>
        <w:rPr>
          <w:lang w:val="en"/>
        </w:rPr>
      </w:pPr>
      <w:r>
        <w:rPr>
          <w:lang w:val="en"/>
        </w:rPr>
        <w:t>receivedMessage != null</w:t>
      </w:r>
    </w:p>
    <w:p w:rsidR="00000000" w:rsidRDefault="00E0452F">
      <w:pPr>
        <w:pStyle w:val="HTML0"/>
        <w:divId w:val="2058815390"/>
        <w:rPr>
          <w:lang w:val="en"/>
        </w:rPr>
      </w:pPr>
      <w:r>
        <w:rPr>
          <w:lang w:val="en"/>
        </w:rPr>
        <w:t>assertThatBodyContainsBookNameFoo(receivedMessage.in.body)</w:t>
      </w:r>
    </w:p>
    <w:p w:rsidR="00000000" w:rsidRDefault="00E0452F">
      <w:pPr>
        <w:pStyle w:val="HTML0"/>
        <w:divId w:val="2058815390"/>
        <w:rPr>
          <w:lang w:val="en"/>
        </w:rPr>
      </w:pPr>
      <w:r>
        <w:rPr>
          <w:lang w:val="en"/>
        </w:rPr>
        <w:t>receivedMessage.in.headers.get</w:t>
      </w:r>
      <w:r>
        <w:rPr>
          <w:lang w:val="en"/>
        </w:rPr>
        <w:t>(</w:t>
      </w:r>
      <w:r>
        <w:rPr>
          <w:rStyle w:val="hl-string"/>
          <w:lang w:val="en"/>
        </w:rPr>
        <w:t>'BOOK-NAME</w:t>
      </w:r>
      <w:r>
        <w:rPr>
          <w:rStyle w:val="hl-string"/>
          <w:lang w:val="en"/>
        </w:rPr>
        <w:t>'</w:t>
      </w:r>
      <w:r>
        <w:rPr>
          <w:lang w:val="en"/>
        </w:rPr>
        <w:t>) ==</w:t>
      </w:r>
      <w:r>
        <w:rPr>
          <w:lang w:val="en"/>
        </w:rPr>
        <w:t xml:space="preserve"> </w:t>
      </w:r>
      <w:r>
        <w:rPr>
          <w:rStyle w:val="hl-string"/>
          <w:lang w:val="en"/>
        </w:rPr>
        <w:t>'foo</w:t>
      </w:r>
      <w:r>
        <w:rPr>
          <w:rStyle w:val="hl-string"/>
          <w:lang w:val="en"/>
        </w:rPr>
        <w:t>'</w:t>
      </w:r>
    </w:p>
    <w:p w:rsidR="00000000" w:rsidRDefault="00E0452F">
      <w:pPr>
        <w:pStyle w:val="4"/>
        <w:divId w:val="881136196"/>
        <w:rPr>
          <w:lang w:val="en"/>
        </w:rPr>
      </w:pPr>
      <w:bookmarkStart w:id="709" w:name="_scenario_3_input_with_no_output"/>
      <w:bookmarkEnd w:id="709"/>
      <w:r>
        <w:rPr>
          <w:lang w:val="en"/>
        </w:rPr>
        <w:t>Scenario 3 (input with no output)</w:t>
      </w:r>
    </w:p>
    <w:p w:rsidR="00000000" w:rsidRDefault="00E0452F">
      <w:pPr>
        <w:pStyle w:val="a5"/>
        <w:divId w:val="1983388610"/>
        <w:rPr>
          <w:lang w:val="en"/>
        </w:rPr>
      </w:pPr>
      <w:r>
        <w:rPr>
          <w:lang w:val="en"/>
        </w:rPr>
        <w:t xml:space="preserve">Since the route is set for you it’s enough to just send a message to the </w:t>
      </w:r>
      <w:r>
        <w:rPr>
          <w:rStyle w:val="HTML"/>
          <w:lang w:val="en"/>
        </w:rPr>
        <w:t>jms:outp</w:t>
      </w:r>
      <w:r>
        <w:rPr>
          <w:rStyle w:val="HTML"/>
          <w:lang w:val="en"/>
        </w:rPr>
        <w:t>ut</w:t>
      </w:r>
      <w:r>
        <w:rPr>
          <w:lang w:val="en"/>
        </w:rPr>
        <w:t xml:space="preserve"> destination.</w:t>
      </w:r>
    </w:p>
    <w:p w:rsidR="00000000" w:rsidRDefault="00E0452F">
      <w:pPr>
        <w:pStyle w:val="HTML0"/>
        <w:divId w:val="1983388610"/>
        <w:rPr>
          <w:lang w:val="en"/>
        </w:rPr>
      </w:pPr>
      <w:r>
        <w:rPr>
          <w:lang w:val="en"/>
        </w:rPr>
        <w:t>producerTemplate.sendBodyAndHeaders</w:t>
      </w:r>
      <w:r>
        <w:rPr>
          <w:lang w:val="en"/>
        </w:rPr>
        <w:t>(</w:t>
      </w:r>
      <w:r>
        <w:rPr>
          <w:rStyle w:val="hl-string"/>
          <w:lang w:val="en"/>
        </w:rPr>
        <w:t>'jms:delete</w:t>
      </w:r>
      <w:r>
        <w:rPr>
          <w:rStyle w:val="hl-string"/>
          <w:lang w:val="en"/>
        </w:rPr>
        <w:t>'</w:t>
      </w:r>
      <w:r>
        <w:rPr>
          <w:lang w:val="en"/>
        </w:rPr>
        <w:t>,</w:t>
      </w:r>
      <w:r>
        <w:rPr>
          <w:lang w:val="en"/>
        </w:rPr>
        <w:t xml:space="preserve"> </w:t>
      </w:r>
      <w:r>
        <w:rPr>
          <w:rStyle w:val="hl-keyword"/>
          <w:lang w:val="en"/>
        </w:rPr>
        <w:t>ne</w:t>
      </w:r>
      <w:r>
        <w:rPr>
          <w:rStyle w:val="hl-keyword"/>
          <w:lang w:val="en"/>
        </w:rPr>
        <w:t>w</w:t>
      </w:r>
      <w:r>
        <w:rPr>
          <w:lang w:val="en"/>
        </w:rPr>
        <w:t xml:space="preserve"> BookReturned</w:t>
      </w:r>
      <w:r>
        <w:rPr>
          <w:lang w:val="en"/>
        </w:rPr>
        <w:t>(</w:t>
      </w:r>
      <w:r>
        <w:rPr>
          <w:rStyle w:val="hl-string"/>
          <w:lang w:val="en"/>
        </w:rPr>
        <w:t>'foo</w:t>
      </w:r>
      <w:r>
        <w:rPr>
          <w:rStyle w:val="hl-string"/>
          <w:lang w:val="en"/>
        </w:rPr>
        <w:t>'</w:t>
      </w:r>
      <w:r>
        <w:rPr>
          <w:lang w:val="en"/>
        </w:rPr>
        <w:t>), [sample:</w:t>
      </w:r>
      <w:r>
        <w:rPr>
          <w:lang w:val="en"/>
        </w:rPr>
        <w:t xml:space="preserve"> </w:t>
      </w:r>
      <w:r>
        <w:rPr>
          <w:rStyle w:val="hl-string"/>
          <w:lang w:val="en"/>
        </w:rPr>
        <w:t>'header</w:t>
      </w:r>
      <w:r>
        <w:rPr>
          <w:rStyle w:val="hl-string"/>
          <w:lang w:val="en"/>
        </w:rPr>
        <w:t>'</w:t>
      </w:r>
      <w:r>
        <w:rPr>
          <w:lang w:val="en"/>
        </w:rPr>
        <w:t>])</w:t>
      </w:r>
    </w:p>
    <w:p w:rsidR="00000000" w:rsidRDefault="00E0452F">
      <w:pPr>
        <w:pStyle w:val="2"/>
        <w:divId w:val="1180971394"/>
        <w:rPr>
          <w:lang w:val="en"/>
        </w:rPr>
      </w:pPr>
      <w:bookmarkStart w:id="710" w:name="_stub_runner_integration"/>
      <w:bookmarkEnd w:id="710"/>
      <w:r>
        <w:rPr>
          <w:lang w:val="en"/>
        </w:rPr>
        <w:t>92.3 Stub Ru</w:t>
      </w:r>
      <w:r>
        <w:rPr>
          <w:lang w:val="en"/>
        </w:rPr>
        <w:t>nner Integration</w:t>
      </w:r>
    </w:p>
    <w:p w:rsidR="00000000" w:rsidRDefault="00E0452F">
      <w:pPr>
        <w:pStyle w:val="a5"/>
        <w:divId w:val="1720547290"/>
        <w:rPr>
          <w:lang w:val="en"/>
        </w:rPr>
      </w:pPr>
      <w:r>
        <w:rPr>
          <w:lang w:val="en"/>
        </w:rPr>
        <w:t>Spring Cloud Contract Verifier Stub Runner’s messaging module gives you an easy way to integrate with Spring Integration. For the provided artifacts, it automatically downloads the stubs and registers the required routes.</w:t>
      </w:r>
    </w:p>
    <w:p w:rsidR="00000000" w:rsidRDefault="00E0452F">
      <w:pPr>
        <w:pStyle w:val="3"/>
        <w:divId w:val="265891230"/>
        <w:rPr>
          <w:lang w:val="en"/>
        </w:rPr>
      </w:pPr>
      <w:bookmarkStart w:id="711" w:name="_adding_the_runner_to_the_project"/>
      <w:bookmarkEnd w:id="711"/>
      <w:r>
        <w:rPr>
          <w:lang w:val="en"/>
        </w:rPr>
        <w:t>92.3.1 Adding the Runner to the Project</w:t>
      </w:r>
    </w:p>
    <w:p w:rsidR="00000000" w:rsidRDefault="00E0452F">
      <w:pPr>
        <w:pStyle w:val="a5"/>
        <w:divId w:val="1680430887"/>
        <w:rPr>
          <w:lang w:val="en"/>
        </w:rPr>
      </w:pPr>
      <w:r>
        <w:rPr>
          <w:lang w:val="en"/>
        </w:rPr>
        <w:t>You can have both Spring Integration and Spring Cloud Contract Stub Runner on the classpath</w:t>
      </w:r>
      <w:r>
        <w:rPr>
          <w:lang w:val="en"/>
        </w:rPr>
        <w:t xml:space="preserve">. Remember to annotate your test class with </w:t>
      </w:r>
      <w:r>
        <w:rPr>
          <w:rStyle w:val="HTML"/>
          <w:lang w:val="en"/>
        </w:rPr>
        <w:t>@AutoConfigureStubRunner</w:t>
      </w:r>
      <w:r>
        <w:rPr>
          <w:lang w:val="en"/>
        </w:rPr>
        <w:t>.</w:t>
      </w:r>
    </w:p>
    <w:p w:rsidR="00000000" w:rsidRDefault="00E0452F">
      <w:pPr>
        <w:pStyle w:val="3"/>
        <w:divId w:val="377894638"/>
        <w:rPr>
          <w:lang w:val="en"/>
        </w:rPr>
      </w:pPr>
      <w:bookmarkStart w:id="712" w:name="_disabling_the_functionality_2"/>
      <w:bookmarkEnd w:id="712"/>
      <w:r>
        <w:rPr>
          <w:lang w:val="en"/>
        </w:rPr>
        <w:t>92.3.2 Disabling the functionality</w:t>
      </w:r>
    </w:p>
    <w:p w:rsidR="00000000" w:rsidRDefault="00E0452F">
      <w:pPr>
        <w:pStyle w:val="a5"/>
        <w:divId w:val="2052878083"/>
        <w:rPr>
          <w:lang w:val="en"/>
        </w:rPr>
      </w:pPr>
      <w:r>
        <w:rPr>
          <w:lang w:val="en"/>
        </w:rPr>
        <w:t xml:space="preserve">If you need </w:t>
      </w:r>
      <w:r>
        <w:rPr>
          <w:lang w:val="en"/>
        </w:rPr>
        <w:t xml:space="preserve">to disable this functionality, set the </w:t>
      </w:r>
      <w:r>
        <w:rPr>
          <w:rStyle w:val="HTML"/>
          <w:lang w:val="en"/>
        </w:rPr>
        <w:t>stubrunner.integration.enabled=false</w:t>
      </w:r>
      <w:r>
        <w:rPr>
          <w:lang w:val="en"/>
        </w:rPr>
        <w:t xml:space="preserve"> property.</w:t>
      </w:r>
    </w:p>
    <w:p w:rsidR="00000000" w:rsidRDefault="00E0452F">
      <w:pPr>
        <w:pStyle w:val="a5"/>
        <w:divId w:val="2052878083"/>
        <w:rPr>
          <w:lang w:val="en"/>
        </w:rPr>
      </w:pPr>
      <w:r>
        <w:rPr>
          <w:lang w:val="en"/>
        </w:rPr>
        <w:t xml:space="preserve">Assume that you have the following Maven repository with deployed stubs for the </w:t>
      </w:r>
      <w:r>
        <w:rPr>
          <w:rStyle w:val="HTML"/>
          <w:lang w:val="en"/>
        </w:rPr>
        <w:t>integrationService</w:t>
      </w:r>
      <w:r>
        <w:rPr>
          <w:lang w:val="en"/>
        </w:rPr>
        <w:t xml:space="preserve"> application:</w:t>
      </w:r>
    </w:p>
    <w:p w:rsidR="00000000" w:rsidRDefault="00E0452F">
      <w:pPr>
        <w:pStyle w:val="HTML0"/>
        <w:divId w:val="2052878083"/>
        <w:rPr>
          <w:lang w:val="en"/>
        </w:rPr>
      </w:pPr>
      <w:r>
        <w:rPr>
          <w:lang w:val="en"/>
        </w:rPr>
        <w:t>└── .m2</w:t>
      </w:r>
    </w:p>
    <w:p w:rsidR="00000000" w:rsidRDefault="00E0452F">
      <w:pPr>
        <w:pStyle w:val="HTML0"/>
        <w:divId w:val="2052878083"/>
        <w:rPr>
          <w:lang w:val="en"/>
        </w:rPr>
      </w:pPr>
      <w:r>
        <w:rPr>
          <w:lang w:val="en"/>
        </w:rPr>
        <w:t xml:space="preserve">    └── repository</w:t>
      </w:r>
    </w:p>
    <w:p w:rsidR="00000000" w:rsidRDefault="00E0452F">
      <w:pPr>
        <w:pStyle w:val="HTML0"/>
        <w:divId w:val="2052878083"/>
        <w:rPr>
          <w:lang w:val="en"/>
        </w:rPr>
      </w:pPr>
      <w:r>
        <w:rPr>
          <w:lang w:val="en"/>
        </w:rPr>
        <w:t xml:space="preserve">        └── io</w:t>
      </w:r>
    </w:p>
    <w:p w:rsidR="00000000" w:rsidRDefault="00E0452F">
      <w:pPr>
        <w:pStyle w:val="HTML0"/>
        <w:divId w:val="2052878083"/>
        <w:rPr>
          <w:lang w:val="en"/>
        </w:rPr>
      </w:pPr>
      <w:r>
        <w:rPr>
          <w:lang w:val="en"/>
        </w:rPr>
        <w:t xml:space="preserve">            └── </w:t>
      </w:r>
      <w:r>
        <w:rPr>
          <w:lang w:val="en"/>
        </w:rPr>
        <w:t>codearte</w:t>
      </w:r>
    </w:p>
    <w:p w:rsidR="00000000" w:rsidRDefault="00E0452F">
      <w:pPr>
        <w:pStyle w:val="HTML0"/>
        <w:divId w:val="2052878083"/>
        <w:rPr>
          <w:lang w:val="en"/>
        </w:rPr>
      </w:pPr>
      <w:r>
        <w:rPr>
          <w:lang w:val="en"/>
        </w:rPr>
        <w:t xml:space="preserve">                └── accurest</w:t>
      </w:r>
    </w:p>
    <w:p w:rsidR="00000000" w:rsidRDefault="00E0452F">
      <w:pPr>
        <w:pStyle w:val="HTML0"/>
        <w:divId w:val="2052878083"/>
        <w:rPr>
          <w:lang w:val="en"/>
        </w:rPr>
      </w:pPr>
      <w:r>
        <w:rPr>
          <w:lang w:val="en"/>
        </w:rPr>
        <w:t xml:space="preserve">                    └── stubs</w:t>
      </w:r>
    </w:p>
    <w:p w:rsidR="00000000" w:rsidRDefault="00E0452F">
      <w:pPr>
        <w:pStyle w:val="HTML0"/>
        <w:divId w:val="2052878083"/>
        <w:rPr>
          <w:lang w:val="en"/>
        </w:rPr>
      </w:pPr>
      <w:r>
        <w:rPr>
          <w:lang w:val="en"/>
        </w:rPr>
        <w:t xml:space="preserve">                        └── integrationService</w:t>
      </w:r>
    </w:p>
    <w:p w:rsidR="00000000" w:rsidRDefault="00E0452F">
      <w:pPr>
        <w:pStyle w:val="HTML0"/>
        <w:divId w:val="2052878083"/>
        <w:rPr>
          <w:lang w:val="en"/>
        </w:rPr>
      </w:pPr>
      <w:r>
        <w:rPr>
          <w:lang w:val="en"/>
        </w:rPr>
        <w:t xml:space="preserve">                            ├── </w:t>
      </w:r>
      <w:r>
        <w:rPr>
          <w:rStyle w:val="hl-number"/>
          <w:lang w:val="en"/>
        </w:rPr>
        <w:t>0.0</w:t>
      </w:r>
      <w:r>
        <w:rPr>
          <w:lang w:val="en"/>
        </w:rPr>
        <w:t>.</w:t>
      </w:r>
      <w:r>
        <w:rPr>
          <w:rStyle w:val="hl-number"/>
          <w:lang w:val="en"/>
        </w:rPr>
        <w:t>1</w:t>
      </w:r>
      <w:r>
        <w:rPr>
          <w:lang w:val="en"/>
        </w:rPr>
        <w:t>-SNAPSHOT</w:t>
      </w:r>
    </w:p>
    <w:p w:rsidR="00000000" w:rsidRDefault="00E0452F">
      <w:pPr>
        <w:pStyle w:val="HTML0"/>
        <w:divId w:val="2052878083"/>
        <w:rPr>
          <w:lang w:val="en"/>
        </w:rPr>
      </w:pPr>
      <w:r>
        <w:rPr>
          <w:lang w:val="en"/>
        </w:rPr>
        <w:t xml:space="preserve">                            │   ├── integrationService-</w:t>
      </w:r>
      <w:r>
        <w:rPr>
          <w:rStyle w:val="hl-number"/>
          <w:lang w:val="en"/>
        </w:rPr>
        <w:t>0.0</w:t>
      </w:r>
      <w:r>
        <w:rPr>
          <w:lang w:val="en"/>
        </w:rPr>
        <w:t>.</w:t>
      </w:r>
      <w:r>
        <w:rPr>
          <w:rStyle w:val="hl-number"/>
          <w:lang w:val="en"/>
        </w:rPr>
        <w:t>1</w:t>
      </w:r>
      <w:r>
        <w:rPr>
          <w:lang w:val="en"/>
        </w:rPr>
        <w:t>-SNAPSHOT.pom</w:t>
      </w:r>
    </w:p>
    <w:p w:rsidR="00000000" w:rsidRDefault="00E0452F">
      <w:pPr>
        <w:pStyle w:val="HTML0"/>
        <w:divId w:val="2052878083"/>
        <w:rPr>
          <w:lang w:val="en"/>
        </w:rPr>
      </w:pPr>
      <w:r>
        <w:rPr>
          <w:lang w:val="en"/>
        </w:rPr>
        <w:t xml:space="preserve">                    </w:t>
      </w:r>
      <w:r>
        <w:rPr>
          <w:lang w:val="en"/>
        </w:rPr>
        <w:t xml:space="preserve">        │   ├── integrationService-</w:t>
      </w:r>
      <w:r>
        <w:rPr>
          <w:rStyle w:val="hl-number"/>
          <w:lang w:val="en"/>
        </w:rPr>
        <w:t>0.0</w:t>
      </w:r>
      <w:r>
        <w:rPr>
          <w:lang w:val="en"/>
        </w:rPr>
        <w:t>.</w:t>
      </w:r>
      <w:r>
        <w:rPr>
          <w:rStyle w:val="hl-number"/>
          <w:lang w:val="en"/>
        </w:rPr>
        <w:t>1</w:t>
      </w:r>
      <w:r>
        <w:rPr>
          <w:lang w:val="en"/>
        </w:rPr>
        <w:t>-SNAPSHOT-stubs.jar</w:t>
      </w:r>
    </w:p>
    <w:p w:rsidR="00000000" w:rsidRDefault="00E0452F">
      <w:pPr>
        <w:pStyle w:val="HTML0"/>
        <w:divId w:val="2052878083"/>
        <w:rPr>
          <w:lang w:val="en"/>
        </w:rPr>
      </w:pPr>
      <w:r>
        <w:rPr>
          <w:lang w:val="en"/>
        </w:rPr>
        <w:t xml:space="preserve">                            │   └── maven-metadata-local.xml</w:t>
      </w:r>
    </w:p>
    <w:p w:rsidR="00000000" w:rsidRDefault="00E0452F">
      <w:pPr>
        <w:pStyle w:val="HTML0"/>
        <w:divId w:val="2052878083"/>
        <w:rPr>
          <w:lang w:val="en"/>
        </w:rPr>
      </w:pPr>
      <w:r>
        <w:rPr>
          <w:lang w:val="en"/>
        </w:rPr>
        <w:t xml:space="preserve">                            └── maven-metadata-local.xml</w:t>
      </w:r>
    </w:p>
    <w:p w:rsidR="00000000" w:rsidRDefault="00E0452F">
      <w:pPr>
        <w:pStyle w:val="a5"/>
        <w:divId w:val="2052878083"/>
        <w:rPr>
          <w:lang w:val="en"/>
        </w:rPr>
      </w:pPr>
      <w:r>
        <w:rPr>
          <w:lang w:val="en"/>
        </w:rPr>
        <w:t>Further assume the stubs contain the following structure:</w:t>
      </w:r>
    </w:p>
    <w:p w:rsidR="00000000" w:rsidRDefault="00E0452F">
      <w:pPr>
        <w:pStyle w:val="HTML0"/>
        <w:divId w:val="2052878083"/>
        <w:rPr>
          <w:lang w:val="en"/>
        </w:rPr>
      </w:pPr>
      <w:r>
        <w:rPr>
          <w:lang w:val="en"/>
        </w:rPr>
        <w:t>├── META-INF</w:t>
      </w:r>
    </w:p>
    <w:p w:rsidR="00000000" w:rsidRDefault="00E0452F">
      <w:pPr>
        <w:pStyle w:val="HTML0"/>
        <w:divId w:val="2052878083"/>
        <w:rPr>
          <w:lang w:val="en"/>
        </w:rPr>
      </w:pPr>
      <w:r>
        <w:rPr>
          <w:lang w:val="en"/>
        </w:rPr>
        <w:t>│   └──</w:t>
      </w:r>
      <w:r>
        <w:rPr>
          <w:lang w:val="en"/>
        </w:rPr>
        <w:t xml:space="preserve"> MANIFEST.MF</w:t>
      </w:r>
    </w:p>
    <w:p w:rsidR="00000000" w:rsidRDefault="00E0452F">
      <w:pPr>
        <w:pStyle w:val="HTML0"/>
        <w:divId w:val="2052878083"/>
        <w:rPr>
          <w:lang w:val="en"/>
        </w:rPr>
      </w:pPr>
      <w:r>
        <w:rPr>
          <w:lang w:val="en"/>
        </w:rPr>
        <w:t>└── repository</w:t>
      </w:r>
    </w:p>
    <w:p w:rsidR="00000000" w:rsidRDefault="00E0452F">
      <w:pPr>
        <w:pStyle w:val="HTML0"/>
        <w:divId w:val="2052878083"/>
        <w:rPr>
          <w:lang w:val="en"/>
        </w:rPr>
      </w:pPr>
      <w:r>
        <w:rPr>
          <w:lang w:val="en"/>
        </w:rPr>
        <w:t xml:space="preserve">    ├── accurest</w:t>
      </w:r>
    </w:p>
    <w:p w:rsidR="00000000" w:rsidRDefault="00E0452F">
      <w:pPr>
        <w:pStyle w:val="HTML0"/>
        <w:divId w:val="2052878083"/>
        <w:rPr>
          <w:lang w:val="en"/>
        </w:rPr>
      </w:pPr>
      <w:r>
        <w:rPr>
          <w:lang w:val="en"/>
        </w:rPr>
        <w:t xml:space="preserve">    │   ├── bookDeleted.groovy</w:t>
      </w:r>
    </w:p>
    <w:p w:rsidR="00000000" w:rsidRDefault="00E0452F">
      <w:pPr>
        <w:pStyle w:val="HTML0"/>
        <w:divId w:val="2052878083"/>
        <w:rPr>
          <w:lang w:val="en"/>
        </w:rPr>
      </w:pPr>
      <w:r>
        <w:rPr>
          <w:lang w:val="en"/>
        </w:rPr>
        <w:t xml:space="preserve">    │   ├── bookReturned1.groovy</w:t>
      </w:r>
    </w:p>
    <w:p w:rsidR="00000000" w:rsidRDefault="00E0452F">
      <w:pPr>
        <w:pStyle w:val="HTML0"/>
        <w:divId w:val="2052878083"/>
        <w:rPr>
          <w:lang w:val="en"/>
        </w:rPr>
      </w:pPr>
      <w:r>
        <w:rPr>
          <w:lang w:val="en"/>
        </w:rPr>
        <w:t xml:space="preserve">    │   └── bookReturned2.groovy</w:t>
      </w:r>
    </w:p>
    <w:p w:rsidR="00000000" w:rsidRDefault="00E0452F">
      <w:pPr>
        <w:pStyle w:val="HTML0"/>
        <w:divId w:val="2052878083"/>
        <w:rPr>
          <w:lang w:val="en"/>
        </w:rPr>
      </w:pPr>
      <w:r>
        <w:rPr>
          <w:lang w:val="en"/>
        </w:rPr>
        <w:t xml:space="preserve">    └── mappings</w:t>
      </w:r>
    </w:p>
    <w:p w:rsidR="00000000" w:rsidRDefault="00E0452F">
      <w:pPr>
        <w:pStyle w:val="a5"/>
        <w:divId w:val="2052878083"/>
        <w:rPr>
          <w:lang w:val="en"/>
        </w:rPr>
      </w:pPr>
      <w:r>
        <w:rPr>
          <w:lang w:val="en"/>
        </w:rPr>
        <w:t xml:space="preserve">Consider the following contracts (numbered </w:t>
      </w:r>
      <w:r>
        <w:rPr>
          <w:rStyle w:val="a7"/>
          <w:lang w:val="en"/>
        </w:rPr>
        <w:t>1</w:t>
      </w:r>
      <w:r>
        <w:rPr>
          <w:lang w:val="en"/>
        </w:rPr>
        <w:t>):</w:t>
      </w:r>
    </w:p>
    <w:p w:rsidR="00000000" w:rsidRDefault="00E0452F">
      <w:pPr>
        <w:pStyle w:val="HTML0"/>
        <w:divId w:val="2052878083"/>
        <w:rPr>
          <w:lang w:val="en"/>
        </w:rPr>
      </w:pPr>
      <w:r>
        <w:rPr>
          <w:lang w:val="en"/>
        </w:rPr>
        <w:t>Contract.make {</w:t>
      </w:r>
    </w:p>
    <w:p w:rsidR="00000000" w:rsidRDefault="00E0452F">
      <w:pPr>
        <w:pStyle w:val="HTML0"/>
        <w:divId w:val="2052878083"/>
        <w:rPr>
          <w:lang w:val="en"/>
        </w:rPr>
      </w:pPr>
      <w:r>
        <w:rPr>
          <w:lang w:val="en"/>
        </w:rPr>
        <w:tab/>
        <w:t>label</w:t>
      </w:r>
      <w:r>
        <w:rPr>
          <w:lang w:val="en"/>
        </w:rPr>
        <w:t xml:space="preserve"> </w:t>
      </w:r>
      <w:r>
        <w:rPr>
          <w:rStyle w:val="hl-string"/>
          <w:lang w:val="en"/>
        </w:rPr>
        <w:t>'return_book_1</w:t>
      </w:r>
      <w:r>
        <w:rPr>
          <w:rStyle w:val="hl-string"/>
          <w:lang w:val="en"/>
        </w:rPr>
        <w:t>'</w:t>
      </w:r>
    </w:p>
    <w:p w:rsidR="00000000" w:rsidRDefault="00E0452F">
      <w:pPr>
        <w:pStyle w:val="HTML0"/>
        <w:divId w:val="2052878083"/>
        <w:rPr>
          <w:lang w:val="en"/>
        </w:rPr>
      </w:pPr>
      <w:r>
        <w:rPr>
          <w:lang w:val="en"/>
        </w:rPr>
        <w:tab/>
        <w:t>input {</w:t>
      </w:r>
    </w:p>
    <w:p w:rsidR="00000000" w:rsidRDefault="00E0452F">
      <w:pPr>
        <w:pStyle w:val="HTML0"/>
        <w:divId w:val="2052878083"/>
        <w:rPr>
          <w:lang w:val="en"/>
        </w:rPr>
      </w:pPr>
      <w:r>
        <w:rPr>
          <w:lang w:val="en"/>
        </w:rPr>
        <w:tab/>
      </w:r>
      <w:r>
        <w:rPr>
          <w:lang w:val="en"/>
        </w:rPr>
        <w:tab/>
      </w:r>
      <w:r>
        <w:rPr>
          <w:lang w:val="en"/>
        </w:rPr>
        <w:t>triggeredBy</w:t>
      </w:r>
      <w:r>
        <w:rPr>
          <w:lang w:val="en"/>
        </w:rPr>
        <w:t>(</w:t>
      </w:r>
      <w:r>
        <w:rPr>
          <w:rStyle w:val="hl-string"/>
          <w:lang w:val="en"/>
        </w:rPr>
        <w:t>'bookReturnedTriggered()</w:t>
      </w:r>
      <w:r>
        <w:rPr>
          <w:rStyle w:val="hl-string"/>
          <w:lang w:val="en"/>
        </w:rPr>
        <w:t>'</w:t>
      </w:r>
      <w:r>
        <w:rPr>
          <w:lang w:val="en"/>
        </w:rPr>
        <w:t>)</w:t>
      </w:r>
    </w:p>
    <w:p w:rsidR="00000000" w:rsidRDefault="00E0452F">
      <w:pPr>
        <w:pStyle w:val="HTML0"/>
        <w:divId w:val="2052878083"/>
        <w:rPr>
          <w:lang w:val="en"/>
        </w:rPr>
      </w:pPr>
      <w:r>
        <w:rPr>
          <w:lang w:val="en"/>
        </w:rPr>
        <w:tab/>
        <w:t>}</w:t>
      </w:r>
    </w:p>
    <w:p w:rsidR="00000000" w:rsidRDefault="00E0452F">
      <w:pPr>
        <w:pStyle w:val="HTML0"/>
        <w:divId w:val="2052878083"/>
        <w:rPr>
          <w:lang w:val="en"/>
        </w:rPr>
      </w:pPr>
      <w:r>
        <w:rPr>
          <w:lang w:val="en"/>
        </w:rPr>
        <w:tab/>
        <w:t>outputMessage {</w:t>
      </w:r>
    </w:p>
    <w:p w:rsidR="00000000" w:rsidRDefault="00E0452F">
      <w:pPr>
        <w:pStyle w:val="HTML0"/>
        <w:divId w:val="2052878083"/>
        <w:rPr>
          <w:lang w:val="en"/>
        </w:rPr>
      </w:pPr>
      <w:r>
        <w:rPr>
          <w:lang w:val="en"/>
        </w:rPr>
        <w:tab/>
      </w:r>
      <w:r>
        <w:rPr>
          <w:lang w:val="en"/>
        </w:rPr>
        <w:tab/>
        <w:t>sentTo</w:t>
      </w:r>
      <w:r>
        <w:rPr>
          <w:lang w:val="en"/>
        </w:rPr>
        <w:t>(</w:t>
      </w:r>
      <w:r>
        <w:rPr>
          <w:rStyle w:val="hl-string"/>
          <w:lang w:val="en"/>
        </w:rPr>
        <w:t>'output</w:t>
      </w:r>
      <w:r>
        <w:rPr>
          <w:rStyle w:val="hl-string"/>
          <w:lang w:val="en"/>
        </w:rPr>
        <w:t>'</w:t>
      </w:r>
      <w:r>
        <w:rPr>
          <w:lang w:val="en"/>
        </w:rPr>
        <w:t>)</w:t>
      </w:r>
    </w:p>
    <w:p w:rsidR="00000000" w:rsidRDefault="00E0452F">
      <w:pPr>
        <w:pStyle w:val="HTML0"/>
        <w:divId w:val="2052878083"/>
        <w:rPr>
          <w:lang w:val="en"/>
        </w:rPr>
      </w:pPr>
      <w:r>
        <w:rPr>
          <w:lang w:val="en"/>
        </w:rPr>
        <w:tab/>
      </w:r>
      <w:r>
        <w:rPr>
          <w:lang w:val="en"/>
        </w:rPr>
        <w:tab/>
        <w:t>body</w:t>
      </w:r>
      <w:r>
        <w:rPr>
          <w:lang w:val="en"/>
        </w:rPr>
        <w:t>(</w:t>
      </w:r>
      <w:r>
        <w:rPr>
          <w:rStyle w:val="hl-string"/>
          <w:lang w:val="en"/>
        </w:rPr>
        <w:t>'</w:t>
      </w:r>
      <w:r>
        <w:rPr>
          <w:rStyle w:val="hl-string"/>
          <w:lang w:val="en"/>
        </w:rPr>
        <w:t>'</w:t>
      </w:r>
      <w:r>
        <w:rPr>
          <w:rStyle w:val="hl-string"/>
          <w:lang w:val="en"/>
        </w:rPr>
        <w:t>'{ "bookName" : "foo" }</w:t>
      </w:r>
      <w:r>
        <w:rPr>
          <w:rStyle w:val="hl-string"/>
          <w:lang w:val="en"/>
        </w:rPr>
        <w:t>'</w:t>
      </w:r>
      <w:r>
        <w:rPr>
          <w:rStyle w:val="hl-string"/>
          <w:lang w:val="en"/>
        </w:rPr>
        <w:t>'</w:t>
      </w:r>
      <w:r>
        <w:rPr>
          <w:rStyle w:val="hl-string"/>
          <w:lang w:val="en"/>
        </w:rPr>
        <w:t>'</w:t>
      </w:r>
      <w:r>
        <w:rPr>
          <w:lang w:val="en"/>
        </w:rPr>
        <w:t>)</w:t>
      </w:r>
    </w:p>
    <w:p w:rsidR="00000000" w:rsidRDefault="00E0452F">
      <w:pPr>
        <w:pStyle w:val="HTML0"/>
        <w:divId w:val="2052878083"/>
        <w:rPr>
          <w:lang w:val="en"/>
        </w:rPr>
      </w:pPr>
      <w:r>
        <w:rPr>
          <w:lang w:val="en"/>
        </w:rPr>
        <w:tab/>
      </w:r>
      <w:r>
        <w:rPr>
          <w:lang w:val="en"/>
        </w:rPr>
        <w:tab/>
        <w:t>headers {</w:t>
      </w:r>
    </w:p>
    <w:p w:rsidR="00000000" w:rsidRDefault="00E0452F">
      <w:pPr>
        <w:pStyle w:val="HTML0"/>
        <w:divId w:val="2052878083"/>
        <w:rPr>
          <w:lang w:val="en"/>
        </w:rPr>
      </w:pPr>
      <w:r>
        <w:rPr>
          <w:lang w:val="en"/>
        </w:rPr>
        <w:tab/>
      </w:r>
      <w:r>
        <w:rPr>
          <w:lang w:val="en"/>
        </w:rPr>
        <w:tab/>
      </w:r>
      <w:r>
        <w:rPr>
          <w:lang w:val="en"/>
        </w:rPr>
        <w:tab/>
        <w:t>header</w:t>
      </w:r>
      <w:r>
        <w:rPr>
          <w:lang w:val="en"/>
        </w:rPr>
        <w:t>(</w:t>
      </w:r>
      <w:r>
        <w:rPr>
          <w:rStyle w:val="hl-string"/>
          <w:lang w:val="en"/>
        </w:rPr>
        <w:t>'BOOK-NAME</w:t>
      </w:r>
      <w:r>
        <w:rPr>
          <w:rStyle w:val="hl-string"/>
          <w:lang w:val="en"/>
        </w:rPr>
        <w:t>'</w:t>
      </w:r>
      <w:r>
        <w:rPr>
          <w:lang w:val="en"/>
        </w:rPr>
        <w:t>,</w:t>
      </w:r>
      <w:r>
        <w:rPr>
          <w:lang w:val="en"/>
        </w:rPr>
        <w:t xml:space="preserve"> </w:t>
      </w:r>
      <w:r>
        <w:rPr>
          <w:rStyle w:val="hl-string"/>
          <w:lang w:val="en"/>
        </w:rPr>
        <w:t>'foo</w:t>
      </w:r>
      <w:r>
        <w:rPr>
          <w:rStyle w:val="hl-string"/>
          <w:lang w:val="en"/>
        </w:rPr>
        <w:t>'</w:t>
      </w:r>
      <w:r>
        <w:rPr>
          <w:lang w:val="en"/>
        </w:rPr>
        <w:t>)</w:t>
      </w:r>
    </w:p>
    <w:p w:rsidR="00000000" w:rsidRDefault="00E0452F">
      <w:pPr>
        <w:pStyle w:val="HTML0"/>
        <w:divId w:val="2052878083"/>
        <w:rPr>
          <w:lang w:val="en"/>
        </w:rPr>
      </w:pPr>
      <w:r>
        <w:rPr>
          <w:lang w:val="en"/>
        </w:rPr>
        <w:tab/>
      </w:r>
      <w:r>
        <w:rPr>
          <w:lang w:val="en"/>
        </w:rPr>
        <w:tab/>
        <w:t>}</w:t>
      </w:r>
    </w:p>
    <w:p w:rsidR="00000000" w:rsidRDefault="00E0452F">
      <w:pPr>
        <w:pStyle w:val="HTML0"/>
        <w:divId w:val="2052878083"/>
        <w:rPr>
          <w:lang w:val="en"/>
        </w:rPr>
      </w:pPr>
      <w:r>
        <w:rPr>
          <w:lang w:val="en"/>
        </w:rPr>
        <w:tab/>
        <w:t>}</w:t>
      </w:r>
    </w:p>
    <w:p w:rsidR="00000000" w:rsidRDefault="00E0452F">
      <w:pPr>
        <w:pStyle w:val="HTML0"/>
        <w:divId w:val="2052878083"/>
        <w:rPr>
          <w:lang w:val="en"/>
        </w:rPr>
      </w:pPr>
      <w:r>
        <w:rPr>
          <w:lang w:val="en"/>
        </w:rPr>
        <w:t>}</w:t>
      </w:r>
    </w:p>
    <w:p w:rsidR="00000000" w:rsidRDefault="00E0452F">
      <w:pPr>
        <w:pStyle w:val="a5"/>
        <w:divId w:val="2052878083"/>
        <w:rPr>
          <w:lang w:val="en"/>
        </w:rPr>
      </w:pPr>
      <w:r>
        <w:rPr>
          <w:lang w:val="en"/>
        </w:rPr>
        <w:t xml:space="preserve">Now consider </w:t>
      </w:r>
      <w:r>
        <w:rPr>
          <w:rStyle w:val="a7"/>
          <w:lang w:val="en"/>
        </w:rPr>
        <w:t>2</w:t>
      </w:r>
      <w:r>
        <w:rPr>
          <w:lang w:val="en"/>
        </w:rPr>
        <w:t>:</w:t>
      </w:r>
    </w:p>
    <w:p w:rsidR="00000000" w:rsidRDefault="00E0452F">
      <w:pPr>
        <w:pStyle w:val="HTML0"/>
        <w:divId w:val="2052878083"/>
        <w:rPr>
          <w:lang w:val="en"/>
        </w:rPr>
      </w:pPr>
      <w:r>
        <w:rPr>
          <w:lang w:val="en"/>
        </w:rPr>
        <w:t>Contract.make {</w:t>
      </w:r>
    </w:p>
    <w:p w:rsidR="00000000" w:rsidRDefault="00E0452F">
      <w:pPr>
        <w:pStyle w:val="HTML0"/>
        <w:divId w:val="2052878083"/>
        <w:rPr>
          <w:lang w:val="en"/>
        </w:rPr>
      </w:pPr>
      <w:r>
        <w:rPr>
          <w:lang w:val="en"/>
        </w:rPr>
        <w:tab/>
        <w:t>label</w:t>
      </w:r>
      <w:r>
        <w:rPr>
          <w:lang w:val="en"/>
        </w:rPr>
        <w:t xml:space="preserve"> </w:t>
      </w:r>
      <w:r>
        <w:rPr>
          <w:rStyle w:val="hl-string"/>
          <w:lang w:val="en"/>
        </w:rPr>
        <w:t>'return_book_2</w:t>
      </w:r>
      <w:r>
        <w:rPr>
          <w:rStyle w:val="hl-string"/>
          <w:lang w:val="en"/>
        </w:rPr>
        <w:t>'</w:t>
      </w:r>
    </w:p>
    <w:p w:rsidR="00000000" w:rsidRDefault="00E0452F">
      <w:pPr>
        <w:pStyle w:val="HTML0"/>
        <w:divId w:val="2052878083"/>
        <w:rPr>
          <w:lang w:val="en"/>
        </w:rPr>
      </w:pPr>
      <w:r>
        <w:rPr>
          <w:lang w:val="en"/>
        </w:rPr>
        <w:tab/>
        <w:t>input {</w:t>
      </w:r>
    </w:p>
    <w:p w:rsidR="00000000" w:rsidRDefault="00E0452F">
      <w:pPr>
        <w:pStyle w:val="HTML0"/>
        <w:divId w:val="2052878083"/>
        <w:rPr>
          <w:lang w:val="en"/>
        </w:rPr>
      </w:pPr>
      <w:r>
        <w:rPr>
          <w:lang w:val="en"/>
        </w:rPr>
        <w:tab/>
      </w:r>
      <w:r>
        <w:rPr>
          <w:lang w:val="en"/>
        </w:rPr>
        <w:tab/>
        <w:t>messageFrom</w:t>
      </w:r>
      <w:r>
        <w:rPr>
          <w:lang w:val="en"/>
        </w:rPr>
        <w:t>(</w:t>
      </w:r>
      <w:r>
        <w:rPr>
          <w:rStyle w:val="hl-string"/>
          <w:lang w:val="en"/>
        </w:rPr>
        <w:t>'input</w:t>
      </w:r>
      <w:r>
        <w:rPr>
          <w:rStyle w:val="hl-string"/>
          <w:lang w:val="en"/>
        </w:rPr>
        <w:t>'</w:t>
      </w:r>
      <w:r>
        <w:rPr>
          <w:lang w:val="en"/>
        </w:rPr>
        <w:t>)</w:t>
      </w:r>
    </w:p>
    <w:p w:rsidR="00000000" w:rsidRDefault="00E0452F">
      <w:pPr>
        <w:pStyle w:val="HTML0"/>
        <w:divId w:val="2052878083"/>
        <w:rPr>
          <w:lang w:val="en"/>
        </w:rPr>
      </w:pPr>
      <w:r>
        <w:rPr>
          <w:lang w:val="en"/>
        </w:rPr>
        <w:tab/>
      </w:r>
      <w:r>
        <w:rPr>
          <w:lang w:val="en"/>
        </w:rPr>
        <w:tab/>
      </w:r>
      <w:r>
        <w:rPr>
          <w:lang w:val="en"/>
        </w:rPr>
        <w:t>messageBody([</w:t>
      </w:r>
    </w:p>
    <w:p w:rsidR="00000000" w:rsidRDefault="00E0452F">
      <w:pPr>
        <w:pStyle w:val="HTML0"/>
        <w:divId w:val="2052878083"/>
        <w:rPr>
          <w:lang w:val="en"/>
        </w:rPr>
      </w:pPr>
      <w:r>
        <w:rPr>
          <w:lang w:val="en"/>
        </w:rPr>
        <w:tab/>
      </w:r>
      <w:r>
        <w:rPr>
          <w:lang w:val="en"/>
        </w:rPr>
        <w:tab/>
      </w:r>
      <w:r>
        <w:rPr>
          <w:lang w:val="en"/>
        </w:rPr>
        <w:tab/>
      </w:r>
      <w:r>
        <w:rPr>
          <w:lang w:val="en"/>
        </w:rPr>
        <w:tab/>
        <w:t>bookName:</w:t>
      </w:r>
      <w:r>
        <w:rPr>
          <w:lang w:val="en"/>
        </w:rPr>
        <w:t xml:space="preserve"> </w:t>
      </w:r>
      <w:r>
        <w:rPr>
          <w:rStyle w:val="hl-string"/>
          <w:lang w:val="en"/>
        </w:rPr>
        <w:t>'foo</w:t>
      </w:r>
      <w:r>
        <w:rPr>
          <w:rStyle w:val="hl-string"/>
          <w:lang w:val="en"/>
        </w:rPr>
        <w:t>'</w:t>
      </w:r>
    </w:p>
    <w:p w:rsidR="00000000" w:rsidRDefault="00E0452F">
      <w:pPr>
        <w:pStyle w:val="HTML0"/>
        <w:divId w:val="2052878083"/>
        <w:rPr>
          <w:lang w:val="en"/>
        </w:rPr>
      </w:pPr>
      <w:r>
        <w:rPr>
          <w:lang w:val="en"/>
        </w:rPr>
        <w:tab/>
      </w:r>
      <w:r>
        <w:rPr>
          <w:lang w:val="en"/>
        </w:rPr>
        <w:tab/>
        <w:t>])</w:t>
      </w:r>
    </w:p>
    <w:p w:rsidR="00000000" w:rsidRDefault="00E0452F">
      <w:pPr>
        <w:pStyle w:val="HTML0"/>
        <w:divId w:val="2052878083"/>
        <w:rPr>
          <w:lang w:val="en"/>
        </w:rPr>
      </w:pPr>
      <w:r>
        <w:rPr>
          <w:lang w:val="en"/>
        </w:rPr>
        <w:tab/>
      </w:r>
      <w:r>
        <w:rPr>
          <w:lang w:val="en"/>
        </w:rPr>
        <w:tab/>
        <w:t>messageHeaders {</w:t>
      </w:r>
    </w:p>
    <w:p w:rsidR="00000000" w:rsidRDefault="00E0452F">
      <w:pPr>
        <w:pStyle w:val="HTML0"/>
        <w:divId w:val="2052878083"/>
        <w:rPr>
          <w:lang w:val="en"/>
        </w:rPr>
      </w:pPr>
      <w:r>
        <w:rPr>
          <w:lang w:val="en"/>
        </w:rPr>
        <w:tab/>
      </w:r>
      <w:r>
        <w:rPr>
          <w:lang w:val="en"/>
        </w:rPr>
        <w:tab/>
      </w:r>
      <w:r>
        <w:rPr>
          <w:lang w:val="en"/>
        </w:rPr>
        <w:tab/>
        <w:t>header</w:t>
      </w:r>
      <w:r>
        <w:rPr>
          <w:lang w:val="en"/>
        </w:rPr>
        <w:t>(</w:t>
      </w:r>
      <w:r>
        <w:rPr>
          <w:rStyle w:val="hl-string"/>
          <w:lang w:val="en"/>
        </w:rPr>
        <w:t>'sample</w:t>
      </w:r>
      <w:r>
        <w:rPr>
          <w:rStyle w:val="hl-string"/>
          <w:lang w:val="en"/>
        </w:rPr>
        <w:t>'</w:t>
      </w:r>
      <w:r>
        <w:rPr>
          <w:lang w:val="en"/>
        </w:rPr>
        <w:t>,</w:t>
      </w:r>
      <w:r>
        <w:rPr>
          <w:lang w:val="en"/>
        </w:rPr>
        <w:t xml:space="preserve"> </w:t>
      </w:r>
      <w:r>
        <w:rPr>
          <w:rStyle w:val="hl-string"/>
          <w:lang w:val="en"/>
        </w:rPr>
        <w:t>'header</w:t>
      </w:r>
      <w:r>
        <w:rPr>
          <w:rStyle w:val="hl-string"/>
          <w:lang w:val="en"/>
        </w:rPr>
        <w:t>'</w:t>
      </w:r>
      <w:r>
        <w:rPr>
          <w:lang w:val="en"/>
        </w:rPr>
        <w:t>)</w:t>
      </w:r>
    </w:p>
    <w:p w:rsidR="00000000" w:rsidRDefault="00E0452F">
      <w:pPr>
        <w:pStyle w:val="HTML0"/>
        <w:divId w:val="2052878083"/>
        <w:rPr>
          <w:lang w:val="en"/>
        </w:rPr>
      </w:pPr>
      <w:r>
        <w:rPr>
          <w:lang w:val="en"/>
        </w:rPr>
        <w:tab/>
      </w:r>
      <w:r>
        <w:rPr>
          <w:lang w:val="en"/>
        </w:rPr>
        <w:tab/>
        <w:t>}</w:t>
      </w:r>
    </w:p>
    <w:p w:rsidR="00000000" w:rsidRDefault="00E0452F">
      <w:pPr>
        <w:pStyle w:val="HTML0"/>
        <w:divId w:val="2052878083"/>
        <w:rPr>
          <w:lang w:val="en"/>
        </w:rPr>
      </w:pPr>
      <w:r>
        <w:rPr>
          <w:lang w:val="en"/>
        </w:rPr>
        <w:tab/>
        <w:t>}</w:t>
      </w:r>
    </w:p>
    <w:p w:rsidR="00000000" w:rsidRDefault="00E0452F">
      <w:pPr>
        <w:pStyle w:val="HTML0"/>
        <w:divId w:val="2052878083"/>
        <w:rPr>
          <w:lang w:val="en"/>
        </w:rPr>
      </w:pPr>
      <w:r>
        <w:rPr>
          <w:lang w:val="en"/>
        </w:rPr>
        <w:tab/>
        <w:t>outputMessage {</w:t>
      </w:r>
    </w:p>
    <w:p w:rsidR="00000000" w:rsidRDefault="00E0452F">
      <w:pPr>
        <w:pStyle w:val="HTML0"/>
        <w:divId w:val="2052878083"/>
        <w:rPr>
          <w:lang w:val="en"/>
        </w:rPr>
      </w:pPr>
      <w:r>
        <w:rPr>
          <w:lang w:val="en"/>
        </w:rPr>
        <w:tab/>
      </w:r>
      <w:r>
        <w:rPr>
          <w:lang w:val="en"/>
        </w:rPr>
        <w:tab/>
        <w:t>sentTo</w:t>
      </w:r>
      <w:r>
        <w:rPr>
          <w:lang w:val="en"/>
        </w:rPr>
        <w:t>(</w:t>
      </w:r>
      <w:r>
        <w:rPr>
          <w:rStyle w:val="hl-string"/>
          <w:lang w:val="en"/>
        </w:rPr>
        <w:t>'output</w:t>
      </w:r>
      <w:r>
        <w:rPr>
          <w:rStyle w:val="hl-string"/>
          <w:lang w:val="en"/>
        </w:rPr>
        <w:t>'</w:t>
      </w:r>
      <w:r>
        <w:rPr>
          <w:lang w:val="en"/>
        </w:rPr>
        <w:t>)</w:t>
      </w:r>
    </w:p>
    <w:p w:rsidR="00000000" w:rsidRDefault="00E0452F">
      <w:pPr>
        <w:pStyle w:val="HTML0"/>
        <w:divId w:val="2052878083"/>
        <w:rPr>
          <w:lang w:val="en"/>
        </w:rPr>
      </w:pPr>
      <w:r>
        <w:rPr>
          <w:lang w:val="en"/>
        </w:rPr>
        <w:tab/>
      </w:r>
      <w:r>
        <w:rPr>
          <w:lang w:val="en"/>
        </w:rPr>
        <w:tab/>
        <w:t>body([</w:t>
      </w:r>
    </w:p>
    <w:p w:rsidR="00000000" w:rsidRDefault="00E0452F">
      <w:pPr>
        <w:pStyle w:val="HTML0"/>
        <w:divId w:val="2052878083"/>
        <w:rPr>
          <w:lang w:val="en"/>
        </w:rPr>
      </w:pPr>
      <w:r>
        <w:rPr>
          <w:lang w:val="en"/>
        </w:rPr>
        <w:tab/>
      </w:r>
      <w:r>
        <w:rPr>
          <w:lang w:val="en"/>
        </w:rPr>
        <w:tab/>
      </w:r>
      <w:r>
        <w:rPr>
          <w:lang w:val="en"/>
        </w:rPr>
        <w:tab/>
      </w:r>
      <w:r>
        <w:rPr>
          <w:lang w:val="en"/>
        </w:rPr>
        <w:tab/>
        <w:t>bookName:</w:t>
      </w:r>
      <w:r>
        <w:rPr>
          <w:lang w:val="en"/>
        </w:rPr>
        <w:t xml:space="preserve"> </w:t>
      </w:r>
      <w:r>
        <w:rPr>
          <w:rStyle w:val="hl-string"/>
          <w:lang w:val="en"/>
        </w:rPr>
        <w:t>'foo</w:t>
      </w:r>
      <w:r>
        <w:rPr>
          <w:rStyle w:val="hl-string"/>
          <w:lang w:val="en"/>
        </w:rPr>
        <w:t>'</w:t>
      </w:r>
    </w:p>
    <w:p w:rsidR="00000000" w:rsidRDefault="00E0452F">
      <w:pPr>
        <w:pStyle w:val="HTML0"/>
        <w:divId w:val="2052878083"/>
        <w:rPr>
          <w:lang w:val="en"/>
        </w:rPr>
      </w:pPr>
      <w:r>
        <w:rPr>
          <w:lang w:val="en"/>
        </w:rPr>
        <w:tab/>
      </w:r>
      <w:r>
        <w:rPr>
          <w:lang w:val="en"/>
        </w:rPr>
        <w:tab/>
        <w:t>])</w:t>
      </w:r>
    </w:p>
    <w:p w:rsidR="00000000" w:rsidRDefault="00E0452F">
      <w:pPr>
        <w:pStyle w:val="HTML0"/>
        <w:divId w:val="2052878083"/>
        <w:rPr>
          <w:lang w:val="en"/>
        </w:rPr>
      </w:pPr>
      <w:r>
        <w:rPr>
          <w:lang w:val="en"/>
        </w:rPr>
        <w:tab/>
      </w:r>
      <w:r>
        <w:rPr>
          <w:lang w:val="en"/>
        </w:rPr>
        <w:tab/>
        <w:t>headers {</w:t>
      </w:r>
    </w:p>
    <w:p w:rsidR="00000000" w:rsidRDefault="00E0452F">
      <w:pPr>
        <w:pStyle w:val="HTML0"/>
        <w:divId w:val="2052878083"/>
        <w:rPr>
          <w:lang w:val="en"/>
        </w:rPr>
      </w:pPr>
      <w:r>
        <w:rPr>
          <w:lang w:val="en"/>
        </w:rPr>
        <w:tab/>
      </w:r>
      <w:r>
        <w:rPr>
          <w:lang w:val="en"/>
        </w:rPr>
        <w:tab/>
      </w:r>
      <w:r>
        <w:rPr>
          <w:lang w:val="en"/>
        </w:rPr>
        <w:tab/>
        <w:t>header</w:t>
      </w:r>
      <w:r>
        <w:rPr>
          <w:lang w:val="en"/>
        </w:rPr>
        <w:t>(</w:t>
      </w:r>
      <w:r>
        <w:rPr>
          <w:rStyle w:val="hl-string"/>
          <w:lang w:val="en"/>
        </w:rPr>
        <w:t>'BOOK-NAME</w:t>
      </w:r>
      <w:r>
        <w:rPr>
          <w:rStyle w:val="hl-string"/>
          <w:lang w:val="en"/>
        </w:rPr>
        <w:t>'</w:t>
      </w:r>
      <w:r>
        <w:rPr>
          <w:lang w:val="en"/>
        </w:rPr>
        <w:t>,</w:t>
      </w:r>
      <w:r>
        <w:rPr>
          <w:lang w:val="en"/>
        </w:rPr>
        <w:t xml:space="preserve"> </w:t>
      </w:r>
      <w:r>
        <w:rPr>
          <w:rStyle w:val="hl-string"/>
          <w:lang w:val="en"/>
        </w:rPr>
        <w:t>'foo</w:t>
      </w:r>
      <w:r>
        <w:rPr>
          <w:rStyle w:val="hl-string"/>
          <w:lang w:val="en"/>
        </w:rPr>
        <w:t>'</w:t>
      </w:r>
      <w:r>
        <w:rPr>
          <w:lang w:val="en"/>
        </w:rPr>
        <w:t>)</w:t>
      </w:r>
    </w:p>
    <w:p w:rsidR="00000000" w:rsidRDefault="00E0452F">
      <w:pPr>
        <w:pStyle w:val="HTML0"/>
        <w:divId w:val="2052878083"/>
        <w:rPr>
          <w:lang w:val="en"/>
        </w:rPr>
      </w:pPr>
      <w:r>
        <w:rPr>
          <w:lang w:val="en"/>
        </w:rPr>
        <w:tab/>
      </w:r>
      <w:r>
        <w:rPr>
          <w:lang w:val="en"/>
        </w:rPr>
        <w:tab/>
        <w:t>}</w:t>
      </w:r>
    </w:p>
    <w:p w:rsidR="00000000" w:rsidRDefault="00E0452F">
      <w:pPr>
        <w:pStyle w:val="HTML0"/>
        <w:divId w:val="2052878083"/>
        <w:rPr>
          <w:lang w:val="en"/>
        </w:rPr>
      </w:pPr>
      <w:r>
        <w:rPr>
          <w:lang w:val="en"/>
        </w:rPr>
        <w:tab/>
        <w:t>}</w:t>
      </w:r>
    </w:p>
    <w:p w:rsidR="00000000" w:rsidRDefault="00E0452F">
      <w:pPr>
        <w:pStyle w:val="HTML0"/>
        <w:divId w:val="2052878083"/>
        <w:rPr>
          <w:lang w:val="en"/>
        </w:rPr>
      </w:pPr>
      <w:r>
        <w:rPr>
          <w:lang w:val="en"/>
        </w:rPr>
        <w:t>}</w:t>
      </w:r>
    </w:p>
    <w:p w:rsidR="00000000" w:rsidRDefault="00E0452F">
      <w:pPr>
        <w:pStyle w:val="a5"/>
        <w:divId w:val="2052878083"/>
        <w:rPr>
          <w:lang w:val="en"/>
        </w:rPr>
      </w:pPr>
      <w:r>
        <w:rPr>
          <w:lang w:val="en"/>
        </w:rPr>
        <w:t>and the following Spring Integration Route:</w:t>
      </w:r>
    </w:p>
    <w:p w:rsidR="00000000" w:rsidRDefault="00E0452F">
      <w:pPr>
        <w:pStyle w:val="HTML0"/>
        <w:divId w:val="2052878083"/>
        <w:rPr>
          <w:lang w:val="en"/>
        </w:rPr>
      </w:pPr>
      <w:r>
        <w:rPr>
          <w:rStyle w:val="hl-directive"/>
          <w:color w:val="800000"/>
          <w:lang w:val="en"/>
        </w:rPr>
        <w:t>&lt;?xml version="1.0" encoding="UTF-8"?&gt;</w:t>
      </w:r>
    </w:p>
    <w:p w:rsidR="00000000" w:rsidRDefault="00E0452F">
      <w:pPr>
        <w:pStyle w:val="HTML0"/>
        <w:divId w:val="2052878083"/>
        <w:rPr>
          <w:lang w:val="en"/>
        </w:rPr>
      </w:pPr>
      <w:r>
        <w:rPr>
          <w:rStyle w:val="hl-tag"/>
          <w:lang w:val="en"/>
        </w:rPr>
        <w:t>&lt;beans:bean</w:t>
      </w:r>
      <w:r>
        <w:rPr>
          <w:rStyle w:val="hl-tag"/>
          <w:lang w:val="en"/>
        </w:rPr>
        <w:t>s</w:t>
      </w:r>
      <w:r>
        <w:rPr>
          <w:lang w:val="en"/>
        </w:rPr>
        <w:t xml:space="preserve"> </w:t>
      </w:r>
      <w:r>
        <w:rPr>
          <w:rStyle w:val="hl-attribute"/>
          <w:lang w:val="en"/>
        </w:rPr>
        <w:t>xmln</w:t>
      </w:r>
      <w:r>
        <w:rPr>
          <w:rStyle w:val="hl-attribute"/>
          <w:lang w:val="en"/>
        </w:rPr>
        <w:t>s</w:t>
      </w:r>
      <w:r>
        <w:rPr>
          <w:lang w:val="en"/>
        </w:rPr>
        <w:t>=</w:t>
      </w:r>
      <w:r>
        <w:rPr>
          <w:rStyle w:val="hl-value"/>
          <w:lang w:val="en"/>
        </w:rPr>
        <w:t>"http://www.springframework.org/schema/integration</w:t>
      </w:r>
      <w:r>
        <w:rPr>
          <w:rStyle w:val="hl-value"/>
          <w:lang w:val="en"/>
        </w:rPr>
        <w:t>"</w:t>
      </w:r>
    </w:p>
    <w:p w:rsidR="00000000" w:rsidRDefault="00E0452F">
      <w:pPr>
        <w:pStyle w:val="HTML0"/>
        <w:divId w:val="2052878083"/>
        <w:rPr>
          <w:lang w:val="en"/>
        </w:rPr>
      </w:pPr>
      <w:r>
        <w:rPr>
          <w:lang w:val="en"/>
        </w:rPr>
        <w:tab/>
      </w:r>
      <w:r>
        <w:rPr>
          <w:lang w:val="en"/>
        </w:rPr>
        <w:tab/>
      </w:r>
      <w:r>
        <w:rPr>
          <w:lang w:val="en"/>
        </w:rPr>
        <w:tab/>
      </w:r>
      <w:r>
        <w:rPr>
          <w:lang w:val="en"/>
        </w:rPr>
        <w:t xml:space="preserve"> </w:t>
      </w:r>
      <w:r>
        <w:rPr>
          <w:rStyle w:val="hl-attribute"/>
          <w:lang w:val="en"/>
        </w:rPr>
        <w:t>xmlns:xs</w:t>
      </w:r>
      <w:r>
        <w:rPr>
          <w:rStyle w:val="hl-attribute"/>
          <w:lang w:val="en"/>
        </w:rPr>
        <w:t>i</w:t>
      </w:r>
      <w:r>
        <w:rPr>
          <w:lang w:val="en"/>
        </w:rPr>
        <w:t>=</w:t>
      </w:r>
      <w:r>
        <w:rPr>
          <w:rStyle w:val="hl-value"/>
          <w:lang w:val="en"/>
        </w:rPr>
        <w:t>"http://www.w3.org/2001/XMLSchema-instance</w:t>
      </w:r>
      <w:r>
        <w:rPr>
          <w:rStyle w:val="hl-value"/>
          <w:lang w:val="en"/>
        </w:rPr>
        <w:t>"</w:t>
      </w:r>
    </w:p>
    <w:p w:rsidR="00000000" w:rsidRDefault="00E0452F">
      <w:pPr>
        <w:pStyle w:val="HTML0"/>
        <w:divId w:val="2052878083"/>
        <w:rPr>
          <w:lang w:val="en"/>
        </w:rPr>
      </w:pPr>
      <w:r>
        <w:rPr>
          <w:lang w:val="en"/>
        </w:rPr>
        <w:tab/>
      </w:r>
      <w:r>
        <w:rPr>
          <w:lang w:val="en"/>
        </w:rPr>
        <w:tab/>
      </w:r>
      <w:r>
        <w:rPr>
          <w:lang w:val="en"/>
        </w:rPr>
        <w:tab/>
      </w:r>
      <w:r>
        <w:rPr>
          <w:lang w:val="en"/>
        </w:rPr>
        <w:t xml:space="preserve"> </w:t>
      </w:r>
      <w:r>
        <w:rPr>
          <w:rStyle w:val="hl-attribute"/>
          <w:lang w:val="en"/>
        </w:rPr>
        <w:t>xmlns:bean</w:t>
      </w:r>
      <w:r>
        <w:rPr>
          <w:rStyle w:val="hl-attribute"/>
          <w:lang w:val="en"/>
        </w:rPr>
        <w:t>s</w:t>
      </w:r>
      <w:r>
        <w:rPr>
          <w:lang w:val="en"/>
        </w:rPr>
        <w:t>=</w:t>
      </w:r>
      <w:r>
        <w:rPr>
          <w:rStyle w:val="hl-value"/>
          <w:lang w:val="en"/>
        </w:rPr>
        <w:t>"http://www.springframework.</w:t>
      </w:r>
      <w:r>
        <w:rPr>
          <w:rStyle w:val="hl-value"/>
          <w:lang w:val="en"/>
        </w:rPr>
        <w:t>org/schema/beans</w:t>
      </w:r>
      <w:r>
        <w:rPr>
          <w:rStyle w:val="hl-value"/>
          <w:lang w:val="en"/>
        </w:rPr>
        <w:t>"</w:t>
      </w:r>
    </w:p>
    <w:p w:rsidR="00000000" w:rsidRDefault="00E0452F">
      <w:pPr>
        <w:pStyle w:val="HTML0"/>
        <w:divId w:val="2052878083"/>
        <w:rPr>
          <w:rStyle w:val="hl-value"/>
          <w:lang w:val="en"/>
        </w:rPr>
      </w:pPr>
      <w:r>
        <w:rPr>
          <w:lang w:val="en"/>
        </w:rPr>
        <w:tab/>
      </w:r>
      <w:r>
        <w:rPr>
          <w:lang w:val="en"/>
        </w:rPr>
        <w:tab/>
      </w:r>
      <w:r>
        <w:rPr>
          <w:lang w:val="en"/>
        </w:rPr>
        <w:tab/>
      </w:r>
      <w:r>
        <w:rPr>
          <w:lang w:val="en"/>
        </w:rPr>
        <w:t xml:space="preserve"> </w:t>
      </w:r>
      <w:r>
        <w:rPr>
          <w:rStyle w:val="hl-attribute"/>
          <w:lang w:val="en"/>
        </w:rPr>
        <w:t>xsi:schemaLocatio</w:t>
      </w:r>
      <w:r>
        <w:rPr>
          <w:rStyle w:val="hl-attribute"/>
          <w:lang w:val="en"/>
        </w:rPr>
        <w:t>n</w:t>
      </w:r>
      <w:r>
        <w:rPr>
          <w:lang w:val="en"/>
        </w:rPr>
        <w:t>=</w:t>
      </w:r>
      <w:r>
        <w:rPr>
          <w:rStyle w:val="hl-value"/>
          <w:lang w:val="en"/>
        </w:rPr>
        <w:t>"http://www.springframework.org/schema/beans</w:t>
      </w:r>
    </w:p>
    <w:p w:rsidR="00000000" w:rsidRDefault="00E0452F">
      <w:pPr>
        <w:pStyle w:val="HTML0"/>
        <w:divId w:val="2052878083"/>
        <w:rPr>
          <w:rStyle w:val="hl-value"/>
          <w:lang w:val="en"/>
        </w:rPr>
      </w:pPr>
      <w:r>
        <w:rPr>
          <w:rStyle w:val="hl-value"/>
          <w:lang w:val="en"/>
        </w:rPr>
        <w:tab/>
      </w:r>
      <w:r>
        <w:rPr>
          <w:rStyle w:val="hl-value"/>
          <w:lang w:val="en"/>
        </w:rPr>
        <w:tab/>
      </w:r>
      <w:r>
        <w:rPr>
          <w:rStyle w:val="hl-value"/>
          <w:lang w:val="en"/>
        </w:rPr>
        <w:tab/>
        <w:t>http://www.springframework.org/schema/beans/spring-beans.xsd</w:t>
      </w:r>
    </w:p>
    <w:p w:rsidR="00000000" w:rsidRDefault="00E0452F">
      <w:pPr>
        <w:pStyle w:val="HTML0"/>
        <w:divId w:val="2052878083"/>
        <w:rPr>
          <w:rStyle w:val="hl-value"/>
          <w:lang w:val="en"/>
        </w:rPr>
      </w:pPr>
      <w:r>
        <w:rPr>
          <w:rStyle w:val="hl-value"/>
          <w:lang w:val="en"/>
        </w:rPr>
        <w:tab/>
      </w:r>
      <w:r>
        <w:rPr>
          <w:rStyle w:val="hl-value"/>
          <w:lang w:val="en"/>
        </w:rPr>
        <w:tab/>
      </w:r>
      <w:r>
        <w:rPr>
          <w:rStyle w:val="hl-value"/>
          <w:lang w:val="en"/>
        </w:rPr>
        <w:tab/>
        <w:t>http://www.springframework.org/schema/integration</w:t>
      </w:r>
    </w:p>
    <w:p w:rsidR="00000000" w:rsidRDefault="00E0452F">
      <w:pPr>
        <w:pStyle w:val="HTML0"/>
        <w:divId w:val="2052878083"/>
        <w:rPr>
          <w:lang w:val="en"/>
        </w:rPr>
      </w:pPr>
      <w:r>
        <w:rPr>
          <w:rStyle w:val="hl-value"/>
          <w:lang w:val="en"/>
        </w:rPr>
        <w:tab/>
      </w:r>
      <w:r>
        <w:rPr>
          <w:rStyle w:val="hl-value"/>
          <w:lang w:val="en"/>
        </w:rPr>
        <w:tab/>
      </w:r>
      <w:r>
        <w:rPr>
          <w:rStyle w:val="hl-value"/>
          <w:lang w:val="en"/>
        </w:rPr>
        <w:tab/>
        <w:t>http://www.springframework.org/schema/integration/</w:t>
      </w:r>
      <w:r>
        <w:rPr>
          <w:rStyle w:val="hl-value"/>
          <w:lang w:val="en"/>
        </w:rPr>
        <w:t>spring-integration.xsd</w:t>
      </w:r>
      <w:r>
        <w:rPr>
          <w:rStyle w:val="hl-value"/>
          <w:lang w:val="en"/>
        </w:rPr>
        <w:t>"</w:t>
      </w:r>
      <w:r>
        <w:rPr>
          <w:rStyle w:val="hl-tag"/>
          <w:lang w:val="en"/>
        </w:rPr>
        <w:t>&gt;</w:t>
      </w:r>
    </w:p>
    <w:p w:rsidR="00000000" w:rsidRDefault="00E0452F">
      <w:pPr>
        <w:pStyle w:val="HTML0"/>
        <w:divId w:val="2052878083"/>
        <w:rPr>
          <w:lang w:val="en"/>
        </w:rPr>
      </w:pPr>
    </w:p>
    <w:p w:rsidR="00000000" w:rsidRDefault="00E0452F">
      <w:pPr>
        <w:pStyle w:val="HTML0"/>
        <w:divId w:val="2052878083"/>
        <w:rPr>
          <w:lang w:val="en"/>
        </w:rPr>
      </w:pPr>
    </w:p>
    <w:p w:rsidR="00000000" w:rsidRDefault="00E0452F">
      <w:pPr>
        <w:pStyle w:val="HTML0"/>
        <w:divId w:val="2052878083"/>
        <w:rPr>
          <w:lang w:val="en"/>
        </w:rPr>
      </w:pPr>
      <w:r>
        <w:rPr>
          <w:lang w:val="en"/>
        </w:rPr>
        <w:tab/>
      </w:r>
      <w:r>
        <w:rPr>
          <w:rStyle w:val="hl-comment"/>
          <w:lang w:val="en"/>
        </w:rPr>
        <w:t>&lt;!-- REQUIRED FOR TESTING --</w:t>
      </w:r>
      <w:r>
        <w:rPr>
          <w:rStyle w:val="hl-comment"/>
          <w:lang w:val="en"/>
        </w:rPr>
        <w:t>&gt;</w:t>
      </w:r>
    </w:p>
    <w:p w:rsidR="00000000" w:rsidRDefault="00E0452F">
      <w:pPr>
        <w:pStyle w:val="HTML0"/>
        <w:divId w:val="2052878083"/>
        <w:rPr>
          <w:lang w:val="en"/>
        </w:rPr>
      </w:pPr>
      <w:r>
        <w:rPr>
          <w:lang w:val="en"/>
        </w:rPr>
        <w:tab/>
      </w:r>
      <w:r>
        <w:rPr>
          <w:rStyle w:val="hl-tag"/>
          <w:lang w:val="en"/>
        </w:rPr>
        <w:t>&lt;bridg</w:t>
      </w:r>
      <w:r>
        <w:rPr>
          <w:rStyle w:val="hl-tag"/>
          <w:lang w:val="en"/>
        </w:rPr>
        <w:t>e</w:t>
      </w:r>
      <w:r>
        <w:rPr>
          <w:lang w:val="en"/>
        </w:rPr>
        <w:t xml:space="preserve"> </w:t>
      </w:r>
      <w:r>
        <w:rPr>
          <w:rStyle w:val="hl-attribute"/>
          <w:lang w:val="en"/>
        </w:rPr>
        <w:t>input-channe</w:t>
      </w:r>
      <w:r>
        <w:rPr>
          <w:rStyle w:val="hl-attribute"/>
          <w:lang w:val="en"/>
        </w:rPr>
        <w:t>l</w:t>
      </w:r>
      <w:r>
        <w:rPr>
          <w:lang w:val="en"/>
        </w:rPr>
        <w:t>=</w:t>
      </w:r>
      <w:r>
        <w:rPr>
          <w:rStyle w:val="hl-value"/>
          <w:lang w:val="en"/>
        </w:rPr>
        <w:t>"output</w:t>
      </w:r>
      <w:r>
        <w:rPr>
          <w:rStyle w:val="hl-value"/>
          <w:lang w:val="en"/>
        </w:rPr>
        <w:t>"</w:t>
      </w:r>
    </w:p>
    <w:p w:rsidR="00000000" w:rsidRDefault="00E0452F">
      <w:pPr>
        <w:pStyle w:val="HTML0"/>
        <w:divId w:val="2052878083"/>
        <w:rPr>
          <w:lang w:val="en"/>
        </w:rPr>
      </w:pPr>
      <w:r>
        <w:rPr>
          <w:lang w:val="en"/>
        </w:rPr>
        <w:tab/>
      </w:r>
      <w:r>
        <w:rPr>
          <w:lang w:val="en"/>
        </w:rPr>
        <w:tab/>
      </w:r>
      <w:r>
        <w:rPr>
          <w:lang w:val="en"/>
        </w:rPr>
        <w:tab/>
      </w:r>
      <w:r>
        <w:rPr>
          <w:rStyle w:val="hl-attribute"/>
          <w:lang w:val="en"/>
        </w:rPr>
        <w:t>output-channe</w:t>
      </w:r>
      <w:r>
        <w:rPr>
          <w:rStyle w:val="hl-attribute"/>
          <w:lang w:val="en"/>
        </w:rPr>
        <w:t>l</w:t>
      </w:r>
      <w:r>
        <w:rPr>
          <w:lang w:val="en"/>
        </w:rPr>
        <w:t>=</w:t>
      </w:r>
      <w:r>
        <w:rPr>
          <w:rStyle w:val="hl-value"/>
          <w:lang w:val="en"/>
        </w:rPr>
        <w:t>"outputTest</w:t>
      </w:r>
      <w:r>
        <w:rPr>
          <w:rStyle w:val="hl-value"/>
          <w:lang w:val="en"/>
        </w:rPr>
        <w:t>"</w:t>
      </w:r>
      <w:r>
        <w:rPr>
          <w:rStyle w:val="hl-tag"/>
          <w:lang w:val="en"/>
        </w:rPr>
        <w:t>/</w:t>
      </w:r>
      <w:r>
        <w:rPr>
          <w:rStyle w:val="hl-tag"/>
          <w:lang w:val="en"/>
        </w:rPr>
        <w:t>&gt;</w:t>
      </w:r>
    </w:p>
    <w:p w:rsidR="00000000" w:rsidRDefault="00E0452F">
      <w:pPr>
        <w:pStyle w:val="HTML0"/>
        <w:divId w:val="2052878083"/>
        <w:rPr>
          <w:lang w:val="en"/>
        </w:rPr>
      </w:pPr>
    </w:p>
    <w:p w:rsidR="00000000" w:rsidRDefault="00E0452F">
      <w:pPr>
        <w:pStyle w:val="HTML0"/>
        <w:divId w:val="2052878083"/>
        <w:rPr>
          <w:lang w:val="en"/>
        </w:rPr>
      </w:pPr>
      <w:r>
        <w:rPr>
          <w:lang w:val="en"/>
        </w:rPr>
        <w:tab/>
      </w:r>
      <w:r>
        <w:rPr>
          <w:rStyle w:val="hl-tag"/>
          <w:lang w:val="en"/>
        </w:rPr>
        <w:t>&lt;channe</w:t>
      </w:r>
      <w:r>
        <w:rPr>
          <w:rStyle w:val="hl-tag"/>
          <w:lang w:val="en"/>
        </w:rPr>
        <w:t>l</w:t>
      </w:r>
      <w:r>
        <w:rPr>
          <w:lang w:val="en"/>
        </w:rPr>
        <w:t xml:space="preserve"> </w:t>
      </w:r>
      <w:r>
        <w:rPr>
          <w:rStyle w:val="hl-attribute"/>
          <w:lang w:val="en"/>
        </w:rPr>
        <w:t>i</w:t>
      </w:r>
      <w:r>
        <w:rPr>
          <w:rStyle w:val="hl-attribute"/>
          <w:lang w:val="en"/>
        </w:rPr>
        <w:t>d</w:t>
      </w:r>
      <w:r>
        <w:rPr>
          <w:lang w:val="en"/>
        </w:rPr>
        <w:t>=</w:t>
      </w:r>
      <w:r>
        <w:rPr>
          <w:rStyle w:val="hl-value"/>
          <w:lang w:val="en"/>
        </w:rPr>
        <w:t>"outputTest</w:t>
      </w:r>
      <w:r>
        <w:rPr>
          <w:rStyle w:val="hl-value"/>
          <w:lang w:val="en"/>
        </w:rPr>
        <w:t>"</w:t>
      </w:r>
      <w:r>
        <w:rPr>
          <w:rStyle w:val="hl-tag"/>
          <w:lang w:val="en"/>
        </w:rPr>
        <w:t>&gt;</w:t>
      </w:r>
    </w:p>
    <w:p w:rsidR="00000000" w:rsidRDefault="00E0452F">
      <w:pPr>
        <w:pStyle w:val="HTML0"/>
        <w:divId w:val="2052878083"/>
        <w:rPr>
          <w:lang w:val="en"/>
        </w:rPr>
      </w:pPr>
      <w:r>
        <w:rPr>
          <w:lang w:val="en"/>
        </w:rPr>
        <w:tab/>
      </w:r>
      <w:r>
        <w:rPr>
          <w:lang w:val="en"/>
        </w:rPr>
        <w:tab/>
      </w:r>
      <w:r>
        <w:rPr>
          <w:rStyle w:val="hl-tag"/>
          <w:lang w:val="en"/>
        </w:rPr>
        <w:t>&lt;queue/</w:t>
      </w:r>
      <w:r>
        <w:rPr>
          <w:rStyle w:val="hl-tag"/>
          <w:lang w:val="en"/>
        </w:rPr>
        <w:t>&gt;</w:t>
      </w:r>
    </w:p>
    <w:p w:rsidR="00000000" w:rsidRDefault="00E0452F">
      <w:pPr>
        <w:pStyle w:val="HTML0"/>
        <w:divId w:val="2052878083"/>
        <w:rPr>
          <w:lang w:val="en"/>
        </w:rPr>
      </w:pPr>
      <w:r>
        <w:rPr>
          <w:lang w:val="en"/>
        </w:rPr>
        <w:tab/>
      </w:r>
      <w:r>
        <w:rPr>
          <w:rStyle w:val="hl-tag"/>
          <w:lang w:val="en"/>
        </w:rPr>
        <w:t>&lt;/channel</w:t>
      </w:r>
      <w:r>
        <w:rPr>
          <w:rStyle w:val="hl-tag"/>
          <w:lang w:val="en"/>
        </w:rPr>
        <w:t>&gt;</w:t>
      </w:r>
    </w:p>
    <w:p w:rsidR="00000000" w:rsidRDefault="00E0452F">
      <w:pPr>
        <w:pStyle w:val="HTML0"/>
        <w:divId w:val="2052878083"/>
        <w:rPr>
          <w:lang w:val="en"/>
        </w:rPr>
      </w:pPr>
    </w:p>
    <w:p w:rsidR="00000000" w:rsidRDefault="00E0452F">
      <w:pPr>
        <w:pStyle w:val="HTML0"/>
        <w:divId w:val="2052878083"/>
        <w:rPr>
          <w:lang w:val="en"/>
        </w:rPr>
      </w:pPr>
      <w:r>
        <w:rPr>
          <w:rStyle w:val="hl-tag"/>
          <w:lang w:val="en"/>
        </w:rPr>
        <w:t>&lt;/beans:beans</w:t>
      </w:r>
      <w:r>
        <w:rPr>
          <w:rStyle w:val="hl-tag"/>
          <w:lang w:val="en"/>
        </w:rPr>
        <w:t>&gt;</w:t>
      </w:r>
    </w:p>
    <w:p w:rsidR="00000000" w:rsidRDefault="00E0452F">
      <w:pPr>
        <w:pStyle w:val="a5"/>
        <w:divId w:val="2052878083"/>
        <w:rPr>
          <w:lang w:val="en"/>
        </w:rPr>
      </w:pPr>
      <w:r>
        <w:rPr>
          <w:lang w:val="en"/>
        </w:rPr>
        <w:t>These examples lend themselves to three scenarios:</w:t>
      </w:r>
    </w:p>
    <w:p w:rsidR="00000000" w:rsidRDefault="00E0452F">
      <w:pPr>
        <w:numPr>
          <w:ilvl w:val="0"/>
          <w:numId w:val="169"/>
        </w:numPr>
        <w:spacing w:before="100" w:beforeAutospacing="1" w:after="100" w:afterAutospacing="1"/>
        <w:divId w:val="1949383735"/>
        <w:rPr>
          <w:lang w:val="en"/>
        </w:rPr>
      </w:pPr>
      <w:hyperlink r:id="rId1618" w:anchor="integration-scenario-1" w:tooltip="Scenario 1 (no input message)" w:history="1">
        <w:r>
          <w:rPr>
            <w:rStyle w:val="a3"/>
            <w:lang w:val="en"/>
          </w:rPr>
          <w:t>the section called “Scenario 1 (no input message)”</w:t>
        </w:r>
      </w:hyperlink>
    </w:p>
    <w:p w:rsidR="00000000" w:rsidRDefault="00E0452F">
      <w:pPr>
        <w:numPr>
          <w:ilvl w:val="0"/>
          <w:numId w:val="169"/>
        </w:numPr>
        <w:spacing w:before="100" w:beforeAutospacing="1" w:after="100" w:afterAutospacing="1"/>
        <w:divId w:val="1949383735"/>
        <w:rPr>
          <w:lang w:val="en"/>
        </w:rPr>
      </w:pPr>
      <w:hyperlink r:id="rId1619" w:anchor="integration-scenario-2" w:tooltip="Scenario 2 (output triggered by input)" w:history="1">
        <w:r>
          <w:rPr>
            <w:rStyle w:val="a3"/>
            <w:lang w:val="en"/>
          </w:rPr>
          <w:t>the section called “Scenario 2 (output triggered by input)”</w:t>
        </w:r>
      </w:hyperlink>
    </w:p>
    <w:p w:rsidR="00000000" w:rsidRDefault="00E0452F">
      <w:pPr>
        <w:numPr>
          <w:ilvl w:val="0"/>
          <w:numId w:val="169"/>
        </w:numPr>
        <w:spacing w:before="100" w:beforeAutospacing="1" w:after="100" w:afterAutospacing="1"/>
        <w:divId w:val="1949383735"/>
        <w:rPr>
          <w:lang w:val="en"/>
        </w:rPr>
      </w:pPr>
      <w:hyperlink r:id="rId1620" w:anchor="integration-scenario-3" w:tooltip="Scenario 3 (input with no output)" w:history="1">
        <w:r>
          <w:rPr>
            <w:rStyle w:val="a3"/>
            <w:lang w:val="en"/>
          </w:rPr>
          <w:t>the section called “Scenario 3 (input with no output)”</w:t>
        </w:r>
      </w:hyperlink>
    </w:p>
    <w:p w:rsidR="00000000" w:rsidRDefault="00E0452F">
      <w:pPr>
        <w:pStyle w:val="4"/>
        <w:divId w:val="547841232"/>
        <w:rPr>
          <w:lang w:val="en"/>
        </w:rPr>
      </w:pPr>
      <w:bookmarkStart w:id="713" w:name="integration-scenario-1"/>
      <w:bookmarkEnd w:id="713"/>
      <w:r>
        <w:rPr>
          <w:lang w:val="en"/>
        </w:rPr>
        <w:t>Scenario 1 (no input message)</w:t>
      </w:r>
    </w:p>
    <w:p w:rsidR="00000000" w:rsidRDefault="00E0452F">
      <w:pPr>
        <w:pStyle w:val="a5"/>
        <w:divId w:val="2125885042"/>
        <w:rPr>
          <w:lang w:val="en"/>
        </w:rPr>
      </w:pPr>
      <w:r>
        <w:rPr>
          <w:lang w:val="en"/>
        </w:rPr>
        <w:t xml:space="preserve">To trigger a message via the </w:t>
      </w:r>
      <w:r>
        <w:rPr>
          <w:rStyle w:val="HTML"/>
          <w:lang w:val="en"/>
        </w:rPr>
        <w:t>return_book_1</w:t>
      </w:r>
      <w:r>
        <w:rPr>
          <w:lang w:val="en"/>
        </w:rPr>
        <w:t xml:space="preserve"> label, use the </w:t>
      </w:r>
      <w:r>
        <w:rPr>
          <w:rStyle w:val="HTML"/>
          <w:lang w:val="en"/>
        </w:rPr>
        <w:t>StubTigger</w:t>
      </w:r>
      <w:r>
        <w:rPr>
          <w:lang w:val="en"/>
        </w:rPr>
        <w:t xml:space="preserve"> interface, as follows:</w:t>
      </w:r>
    </w:p>
    <w:p w:rsidR="00000000" w:rsidRDefault="00E0452F">
      <w:pPr>
        <w:pStyle w:val="HTML0"/>
        <w:divId w:val="2125885042"/>
        <w:rPr>
          <w:lang w:val="en"/>
        </w:rPr>
      </w:pPr>
      <w:r>
        <w:rPr>
          <w:lang w:val="en"/>
        </w:rPr>
        <w:t>stubFinder.trigger</w:t>
      </w:r>
      <w:r>
        <w:rPr>
          <w:lang w:val="en"/>
        </w:rPr>
        <w:t>(</w:t>
      </w:r>
      <w:r>
        <w:rPr>
          <w:rStyle w:val="hl-string"/>
          <w:lang w:val="en"/>
        </w:rPr>
        <w:t>'return_book_1</w:t>
      </w:r>
      <w:r>
        <w:rPr>
          <w:rStyle w:val="hl-string"/>
          <w:lang w:val="en"/>
        </w:rPr>
        <w:t>'</w:t>
      </w:r>
      <w:r>
        <w:rPr>
          <w:lang w:val="en"/>
        </w:rPr>
        <w:t>)</w:t>
      </w:r>
    </w:p>
    <w:p w:rsidR="00000000" w:rsidRDefault="00E0452F">
      <w:pPr>
        <w:pStyle w:val="a5"/>
        <w:divId w:val="2125885042"/>
        <w:rPr>
          <w:lang w:val="en"/>
        </w:rPr>
      </w:pPr>
      <w:r>
        <w:rPr>
          <w:lang w:val="en"/>
        </w:rPr>
        <w:t>To listen to the ou</w:t>
      </w:r>
      <w:r>
        <w:rPr>
          <w:lang w:val="en"/>
        </w:rPr>
        <w:t xml:space="preserve">tput of the message sent to </w:t>
      </w:r>
      <w:r>
        <w:rPr>
          <w:rStyle w:val="HTML"/>
          <w:lang w:val="en"/>
        </w:rPr>
        <w:t>output</w:t>
      </w:r>
      <w:r>
        <w:rPr>
          <w:lang w:val="en"/>
        </w:rPr>
        <w:t>:</w:t>
      </w:r>
    </w:p>
    <w:p w:rsidR="00000000" w:rsidRDefault="00E0452F">
      <w:pPr>
        <w:pStyle w:val="HTML0"/>
        <w:divId w:val="2125885042"/>
        <w:rPr>
          <w:lang w:val="en"/>
        </w:rPr>
      </w:pPr>
      <w:r>
        <w:rPr>
          <w:lang w:val="en"/>
        </w:rPr>
        <w:t>Message&lt;?&gt; receivedMessage = messaging.receive</w:t>
      </w:r>
      <w:r>
        <w:rPr>
          <w:lang w:val="en"/>
        </w:rPr>
        <w:t>(</w:t>
      </w:r>
      <w:r>
        <w:rPr>
          <w:rStyle w:val="hl-string"/>
          <w:lang w:val="en"/>
        </w:rPr>
        <w:t>'outputTest</w:t>
      </w:r>
      <w:r>
        <w:rPr>
          <w:rStyle w:val="hl-string"/>
          <w:lang w:val="en"/>
        </w:rPr>
        <w:t>'</w:t>
      </w:r>
      <w:r>
        <w:rPr>
          <w:lang w:val="en"/>
        </w:rPr>
        <w:t>)</w:t>
      </w:r>
    </w:p>
    <w:p w:rsidR="00000000" w:rsidRDefault="00E0452F">
      <w:pPr>
        <w:pStyle w:val="a5"/>
        <w:divId w:val="2125885042"/>
        <w:rPr>
          <w:lang w:val="en"/>
        </w:rPr>
      </w:pPr>
      <w:r>
        <w:rPr>
          <w:lang w:val="en"/>
        </w:rPr>
        <w:t>The received message would pass the following assertions:</w:t>
      </w:r>
    </w:p>
    <w:p w:rsidR="00000000" w:rsidRDefault="00E0452F">
      <w:pPr>
        <w:pStyle w:val="HTML0"/>
        <w:divId w:val="2125885042"/>
        <w:rPr>
          <w:lang w:val="en"/>
        </w:rPr>
      </w:pPr>
      <w:r>
        <w:rPr>
          <w:lang w:val="en"/>
        </w:rPr>
        <w:t>receivedMessage != null</w:t>
      </w:r>
    </w:p>
    <w:p w:rsidR="00000000" w:rsidRDefault="00E0452F">
      <w:pPr>
        <w:pStyle w:val="HTML0"/>
        <w:divId w:val="2125885042"/>
        <w:rPr>
          <w:lang w:val="en"/>
        </w:rPr>
      </w:pPr>
      <w:r>
        <w:rPr>
          <w:lang w:val="en"/>
        </w:rPr>
        <w:t>assertJsons(receivedMessage.payload)</w:t>
      </w:r>
    </w:p>
    <w:p w:rsidR="00000000" w:rsidRDefault="00E0452F">
      <w:pPr>
        <w:pStyle w:val="HTML0"/>
        <w:divId w:val="2125885042"/>
        <w:rPr>
          <w:lang w:val="en"/>
        </w:rPr>
      </w:pPr>
      <w:r>
        <w:rPr>
          <w:lang w:val="en"/>
        </w:rPr>
        <w:t>receivedMessage.headers.get</w:t>
      </w:r>
      <w:r>
        <w:rPr>
          <w:lang w:val="en"/>
        </w:rPr>
        <w:t>(</w:t>
      </w:r>
      <w:r>
        <w:rPr>
          <w:rStyle w:val="hl-string"/>
          <w:lang w:val="en"/>
        </w:rPr>
        <w:t>'BOOK-NAME</w:t>
      </w:r>
      <w:r>
        <w:rPr>
          <w:rStyle w:val="hl-string"/>
          <w:lang w:val="en"/>
        </w:rPr>
        <w:t>'</w:t>
      </w:r>
      <w:r>
        <w:rPr>
          <w:lang w:val="en"/>
        </w:rPr>
        <w:t>)</w:t>
      </w:r>
      <w:r>
        <w:rPr>
          <w:lang w:val="en"/>
        </w:rPr>
        <w:t xml:space="preserve"> ==</w:t>
      </w:r>
      <w:r>
        <w:rPr>
          <w:lang w:val="en"/>
        </w:rPr>
        <w:t xml:space="preserve"> </w:t>
      </w:r>
      <w:r>
        <w:rPr>
          <w:rStyle w:val="hl-string"/>
          <w:lang w:val="en"/>
        </w:rPr>
        <w:t>'foo</w:t>
      </w:r>
      <w:r>
        <w:rPr>
          <w:rStyle w:val="hl-string"/>
          <w:lang w:val="en"/>
        </w:rPr>
        <w:t>'</w:t>
      </w:r>
    </w:p>
    <w:p w:rsidR="00000000" w:rsidRDefault="00E0452F">
      <w:pPr>
        <w:pStyle w:val="4"/>
        <w:divId w:val="611210484"/>
        <w:rPr>
          <w:lang w:val="en"/>
        </w:rPr>
      </w:pPr>
      <w:bookmarkStart w:id="714" w:name="integration-scenario-2"/>
      <w:bookmarkEnd w:id="714"/>
      <w:r>
        <w:rPr>
          <w:lang w:val="en"/>
        </w:rPr>
        <w:t>Scenario 2 (output triggered by input)</w:t>
      </w:r>
    </w:p>
    <w:p w:rsidR="00000000" w:rsidRDefault="00E0452F">
      <w:pPr>
        <w:pStyle w:val="a5"/>
        <w:divId w:val="773402585"/>
        <w:rPr>
          <w:lang w:val="en"/>
        </w:rPr>
      </w:pPr>
      <w:r>
        <w:rPr>
          <w:lang w:val="en"/>
        </w:rPr>
        <w:t xml:space="preserve">Since the route is set for you, you can send a message to the </w:t>
      </w:r>
      <w:r>
        <w:rPr>
          <w:rStyle w:val="HTML"/>
          <w:lang w:val="en"/>
        </w:rPr>
        <w:t>output</w:t>
      </w:r>
      <w:r>
        <w:rPr>
          <w:lang w:val="en"/>
        </w:rPr>
        <w:t xml:space="preserve"> destina</w:t>
      </w:r>
      <w:r>
        <w:rPr>
          <w:lang w:val="en"/>
        </w:rPr>
        <w:t>tion:</w:t>
      </w:r>
    </w:p>
    <w:p w:rsidR="00000000" w:rsidRDefault="00E0452F">
      <w:pPr>
        <w:pStyle w:val="HTML0"/>
        <w:divId w:val="773402585"/>
        <w:rPr>
          <w:lang w:val="en"/>
        </w:rPr>
      </w:pPr>
      <w:r>
        <w:rPr>
          <w:lang w:val="en"/>
        </w:rPr>
        <w:t>messaging.send</w:t>
      </w:r>
      <w:r>
        <w:rPr>
          <w:lang w:val="en"/>
        </w:rPr>
        <w:t>(</w:t>
      </w:r>
      <w:r>
        <w:rPr>
          <w:rStyle w:val="hl-keyword"/>
          <w:lang w:val="en"/>
        </w:rPr>
        <w:t>ne</w:t>
      </w:r>
      <w:r>
        <w:rPr>
          <w:rStyle w:val="hl-keyword"/>
          <w:lang w:val="en"/>
        </w:rPr>
        <w:t>w</w:t>
      </w:r>
      <w:r>
        <w:rPr>
          <w:lang w:val="en"/>
        </w:rPr>
        <w:t xml:space="preserve"> BookReturned</w:t>
      </w:r>
      <w:r>
        <w:rPr>
          <w:lang w:val="en"/>
        </w:rPr>
        <w:t>(</w:t>
      </w:r>
      <w:r>
        <w:rPr>
          <w:rStyle w:val="hl-string"/>
          <w:lang w:val="en"/>
        </w:rPr>
        <w:t>'foo</w:t>
      </w:r>
      <w:r>
        <w:rPr>
          <w:rStyle w:val="hl-string"/>
          <w:lang w:val="en"/>
        </w:rPr>
        <w:t>'</w:t>
      </w:r>
      <w:r>
        <w:rPr>
          <w:lang w:val="en"/>
        </w:rPr>
        <w:t>), [sample:</w:t>
      </w:r>
      <w:r>
        <w:rPr>
          <w:lang w:val="en"/>
        </w:rPr>
        <w:t xml:space="preserve"> </w:t>
      </w:r>
      <w:r>
        <w:rPr>
          <w:rStyle w:val="hl-string"/>
          <w:lang w:val="en"/>
        </w:rPr>
        <w:t>'header</w:t>
      </w:r>
      <w:r>
        <w:rPr>
          <w:rStyle w:val="hl-string"/>
          <w:lang w:val="en"/>
        </w:rPr>
        <w:t>'</w:t>
      </w:r>
      <w:r>
        <w:rPr>
          <w:lang w:val="en"/>
        </w:rPr>
        <w:t>],</w:t>
      </w:r>
      <w:r>
        <w:rPr>
          <w:lang w:val="en"/>
        </w:rPr>
        <w:t xml:space="preserve"> </w:t>
      </w:r>
      <w:r>
        <w:rPr>
          <w:rStyle w:val="hl-string"/>
          <w:lang w:val="en"/>
        </w:rPr>
        <w:t>'input</w:t>
      </w:r>
      <w:r>
        <w:rPr>
          <w:rStyle w:val="hl-string"/>
          <w:lang w:val="en"/>
        </w:rPr>
        <w:t>'</w:t>
      </w:r>
      <w:r>
        <w:rPr>
          <w:lang w:val="en"/>
        </w:rPr>
        <w:t>)</w:t>
      </w:r>
    </w:p>
    <w:p w:rsidR="00000000" w:rsidRDefault="00E0452F">
      <w:pPr>
        <w:pStyle w:val="a5"/>
        <w:divId w:val="773402585"/>
        <w:rPr>
          <w:lang w:val="en"/>
        </w:rPr>
      </w:pPr>
      <w:r>
        <w:rPr>
          <w:lang w:val="en"/>
        </w:rPr>
        <w:t xml:space="preserve">To listen to the output of the message sent to </w:t>
      </w:r>
      <w:r>
        <w:rPr>
          <w:rStyle w:val="HTML"/>
          <w:lang w:val="en"/>
        </w:rPr>
        <w:t>output</w:t>
      </w:r>
      <w:r>
        <w:rPr>
          <w:lang w:val="en"/>
        </w:rPr>
        <w:t>:</w:t>
      </w:r>
    </w:p>
    <w:p w:rsidR="00000000" w:rsidRDefault="00E0452F">
      <w:pPr>
        <w:pStyle w:val="HTML0"/>
        <w:divId w:val="773402585"/>
        <w:rPr>
          <w:lang w:val="en"/>
        </w:rPr>
      </w:pPr>
      <w:r>
        <w:rPr>
          <w:lang w:val="en"/>
        </w:rPr>
        <w:t>Message&lt;?&gt; receivedMessage = messaging.receive</w:t>
      </w:r>
      <w:r>
        <w:rPr>
          <w:lang w:val="en"/>
        </w:rPr>
        <w:t>(</w:t>
      </w:r>
      <w:r>
        <w:rPr>
          <w:rStyle w:val="hl-string"/>
          <w:lang w:val="en"/>
        </w:rPr>
        <w:t>'outputTest</w:t>
      </w:r>
      <w:r>
        <w:rPr>
          <w:rStyle w:val="hl-string"/>
          <w:lang w:val="en"/>
        </w:rPr>
        <w:t>'</w:t>
      </w:r>
      <w:r>
        <w:rPr>
          <w:lang w:val="en"/>
        </w:rPr>
        <w:t>)</w:t>
      </w:r>
    </w:p>
    <w:p w:rsidR="00000000" w:rsidRDefault="00E0452F">
      <w:pPr>
        <w:pStyle w:val="a5"/>
        <w:divId w:val="773402585"/>
        <w:rPr>
          <w:lang w:val="en"/>
        </w:rPr>
      </w:pPr>
      <w:r>
        <w:rPr>
          <w:lang w:val="en"/>
        </w:rPr>
        <w:t>The received message passes the following assertions:</w:t>
      </w:r>
    </w:p>
    <w:p w:rsidR="00000000" w:rsidRDefault="00E0452F">
      <w:pPr>
        <w:pStyle w:val="HTML0"/>
        <w:divId w:val="773402585"/>
        <w:rPr>
          <w:lang w:val="en"/>
        </w:rPr>
      </w:pPr>
      <w:r>
        <w:rPr>
          <w:lang w:val="en"/>
        </w:rPr>
        <w:t>receivedMes</w:t>
      </w:r>
      <w:r>
        <w:rPr>
          <w:lang w:val="en"/>
        </w:rPr>
        <w:t>sage != null</w:t>
      </w:r>
    </w:p>
    <w:p w:rsidR="00000000" w:rsidRDefault="00E0452F">
      <w:pPr>
        <w:pStyle w:val="HTML0"/>
        <w:divId w:val="773402585"/>
        <w:rPr>
          <w:lang w:val="en"/>
        </w:rPr>
      </w:pPr>
      <w:r>
        <w:rPr>
          <w:lang w:val="en"/>
        </w:rPr>
        <w:t>assertJsons(receivedMessage.payload)</w:t>
      </w:r>
    </w:p>
    <w:p w:rsidR="00000000" w:rsidRDefault="00E0452F">
      <w:pPr>
        <w:pStyle w:val="HTML0"/>
        <w:divId w:val="773402585"/>
        <w:rPr>
          <w:lang w:val="en"/>
        </w:rPr>
      </w:pPr>
      <w:r>
        <w:rPr>
          <w:lang w:val="en"/>
        </w:rPr>
        <w:t>receivedMessage.headers.get</w:t>
      </w:r>
      <w:r>
        <w:rPr>
          <w:lang w:val="en"/>
        </w:rPr>
        <w:t>(</w:t>
      </w:r>
      <w:r>
        <w:rPr>
          <w:rStyle w:val="hl-string"/>
          <w:lang w:val="en"/>
        </w:rPr>
        <w:t>'BOOK-NAME</w:t>
      </w:r>
      <w:r>
        <w:rPr>
          <w:rStyle w:val="hl-string"/>
          <w:lang w:val="en"/>
        </w:rPr>
        <w:t>'</w:t>
      </w:r>
      <w:r>
        <w:rPr>
          <w:lang w:val="en"/>
        </w:rPr>
        <w:t>) ==</w:t>
      </w:r>
      <w:r>
        <w:rPr>
          <w:lang w:val="en"/>
        </w:rPr>
        <w:t xml:space="preserve"> </w:t>
      </w:r>
      <w:r>
        <w:rPr>
          <w:rStyle w:val="hl-string"/>
          <w:lang w:val="en"/>
        </w:rPr>
        <w:t>'foo</w:t>
      </w:r>
      <w:r>
        <w:rPr>
          <w:rStyle w:val="hl-string"/>
          <w:lang w:val="en"/>
        </w:rPr>
        <w:t>'</w:t>
      </w:r>
    </w:p>
    <w:p w:rsidR="00000000" w:rsidRDefault="00E0452F">
      <w:pPr>
        <w:pStyle w:val="4"/>
        <w:divId w:val="567302693"/>
        <w:rPr>
          <w:lang w:val="en"/>
        </w:rPr>
      </w:pPr>
      <w:bookmarkStart w:id="715" w:name="integration-scenario-3"/>
      <w:bookmarkEnd w:id="715"/>
      <w:r>
        <w:rPr>
          <w:lang w:val="en"/>
        </w:rPr>
        <w:t>Scenario 3 (input with no</w:t>
      </w:r>
      <w:r>
        <w:rPr>
          <w:lang w:val="en"/>
        </w:rPr>
        <w:t xml:space="preserve"> output)</w:t>
      </w:r>
    </w:p>
    <w:p w:rsidR="00000000" w:rsidRDefault="00E0452F">
      <w:pPr>
        <w:pStyle w:val="a5"/>
        <w:divId w:val="128131895"/>
        <w:rPr>
          <w:lang w:val="en"/>
        </w:rPr>
      </w:pPr>
      <w:r>
        <w:rPr>
          <w:lang w:val="en"/>
        </w:rPr>
        <w:t xml:space="preserve">Since the route is set for you, you can send a message to the </w:t>
      </w:r>
      <w:r>
        <w:rPr>
          <w:rStyle w:val="HTML"/>
          <w:lang w:val="en"/>
        </w:rPr>
        <w:t>input</w:t>
      </w:r>
      <w:r>
        <w:rPr>
          <w:lang w:val="en"/>
        </w:rPr>
        <w:t xml:space="preserve"> destination:</w:t>
      </w:r>
    </w:p>
    <w:p w:rsidR="00000000" w:rsidRDefault="00E0452F">
      <w:pPr>
        <w:pStyle w:val="HTML0"/>
        <w:divId w:val="128131895"/>
        <w:rPr>
          <w:lang w:val="en"/>
        </w:rPr>
      </w:pPr>
      <w:r>
        <w:rPr>
          <w:lang w:val="en"/>
        </w:rPr>
        <w:t>messaging.send</w:t>
      </w:r>
      <w:r>
        <w:rPr>
          <w:lang w:val="en"/>
        </w:rPr>
        <w:t>(</w:t>
      </w:r>
      <w:r>
        <w:rPr>
          <w:rStyle w:val="hl-keyword"/>
          <w:lang w:val="en"/>
        </w:rPr>
        <w:t>ne</w:t>
      </w:r>
      <w:r>
        <w:rPr>
          <w:rStyle w:val="hl-keyword"/>
          <w:lang w:val="en"/>
        </w:rPr>
        <w:t>w</w:t>
      </w:r>
      <w:r>
        <w:rPr>
          <w:lang w:val="en"/>
        </w:rPr>
        <w:t xml:space="preserve"> BookReturned</w:t>
      </w:r>
      <w:r>
        <w:rPr>
          <w:lang w:val="en"/>
        </w:rPr>
        <w:t>(</w:t>
      </w:r>
      <w:r>
        <w:rPr>
          <w:rStyle w:val="hl-string"/>
          <w:lang w:val="en"/>
        </w:rPr>
        <w:t>'foo</w:t>
      </w:r>
      <w:r>
        <w:rPr>
          <w:rStyle w:val="hl-string"/>
          <w:lang w:val="en"/>
        </w:rPr>
        <w:t>'</w:t>
      </w:r>
      <w:r>
        <w:rPr>
          <w:lang w:val="en"/>
        </w:rPr>
        <w:t>), [sample:</w:t>
      </w:r>
      <w:r>
        <w:rPr>
          <w:lang w:val="en"/>
        </w:rPr>
        <w:t xml:space="preserve"> </w:t>
      </w:r>
      <w:r>
        <w:rPr>
          <w:rStyle w:val="hl-string"/>
          <w:lang w:val="en"/>
        </w:rPr>
        <w:t>'header</w:t>
      </w:r>
      <w:r>
        <w:rPr>
          <w:rStyle w:val="hl-string"/>
          <w:lang w:val="en"/>
        </w:rPr>
        <w:t>'</w:t>
      </w:r>
      <w:r>
        <w:rPr>
          <w:lang w:val="en"/>
        </w:rPr>
        <w:t>],</w:t>
      </w:r>
      <w:r>
        <w:rPr>
          <w:lang w:val="en"/>
        </w:rPr>
        <w:t xml:space="preserve"> </w:t>
      </w:r>
      <w:r>
        <w:rPr>
          <w:rStyle w:val="hl-string"/>
          <w:lang w:val="en"/>
        </w:rPr>
        <w:t>'delete</w:t>
      </w:r>
      <w:r>
        <w:rPr>
          <w:rStyle w:val="hl-string"/>
          <w:lang w:val="en"/>
        </w:rPr>
        <w:t>'</w:t>
      </w:r>
      <w:r>
        <w:rPr>
          <w:lang w:val="en"/>
        </w:rPr>
        <w:t>)</w:t>
      </w:r>
    </w:p>
    <w:p w:rsidR="00000000" w:rsidRDefault="00E0452F">
      <w:pPr>
        <w:pStyle w:val="2"/>
        <w:divId w:val="58939234"/>
        <w:rPr>
          <w:lang w:val="en"/>
        </w:rPr>
      </w:pPr>
      <w:bookmarkStart w:id="716" w:name="_stub_runner_stream"/>
      <w:bookmarkEnd w:id="716"/>
      <w:r>
        <w:rPr>
          <w:lang w:val="en"/>
        </w:rPr>
        <w:t>92.4 Stub Runner Stream</w:t>
      </w:r>
    </w:p>
    <w:p w:rsidR="00000000" w:rsidRDefault="00E0452F">
      <w:pPr>
        <w:pStyle w:val="a5"/>
        <w:divId w:val="1180120624"/>
        <w:rPr>
          <w:lang w:val="en"/>
        </w:rPr>
      </w:pPr>
      <w:r>
        <w:rPr>
          <w:lang w:val="en"/>
        </w:rPr>
        <w:t>Spring Cloud Contract Verifier Stub Runner’s messaging module gives you an easy way to integrate with Sp</w:t>
      </w:r>
      <w:r>
        <w:rPr>
          <w:lang w:val="en"/>
        </w:rPr>
        <w:t>ring Stream. For the provided artifacts, it automatically downloads the stubs and registers the required routes.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375"/>
        <w:gridCol w:w="480"/>
      </w:tblGrid>
      <w:tr w:rsidR="00000000">
        <w:trPr>
          <w:divId w:val="190906910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90" name="图片 290"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Warning]"/>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Warning</w:t>
            </w:r>
          </w:p>
        </w:tc>
      </w:tr>
      <w:tr w:rsidR="00000000">
        <w:trPr>
          <w:divId w:val="190906910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Stub Runner’s integration with Stream the </w:t>
            </w:r>
            <w:r>
              <w:rPr>
                <w:rStyle w:val="HTML"/>
              </w:rPr>
              <w:t>messageFrom</w:t>
            </w:r>
            <w:r>
              <w:t xml:space="preserve"> or </w:t>
            </w:r>
            <w:r>
              <w:rPr>
                <w:rStyle w:val="HTML"/>
              </w:rPr>
              <w:t>sentTo</w:t>
            </w:r>
            <w:r>
              <w:t xml:space="preserve"> Strings are resolved first as a </w:t>
            </w:r>
            <w:r>
              <w:rPr>
                <w:rStyle w:val="HTML"/>
              </w:rPr>
              <w:t>destination</w:t>
            </w:r>
            <w:r>
              <w:t xml:space="preserve"> of a channel and no such </w:t>
            </w:r>
            <w:r>
              <w:rPr>
                <w:rStyle w:val="HTML"/>
              </w:rPr>
              <w:t>destination</w:t>
            </w:r>
            <w:r>
              <w:t xml:space="preserve"> exists, the destinatio</w:t>
            </w:r>
            <w:r>
              <w:t>n is resolved as a channel name.</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375"/>
        <w:gridCol w:w="480"/>
      </w:tblGrid>
      <w:tr w:rsidR="00000000">
        <w:trPr>
          <w:divId w:val="118012062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91" name="图片 29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180120624"/>
          <w:tblCellSpacing w:w="15" w:type="dxa"/>
        </w:trPr>
        <w:tc>
          <w:tcPr>
            <w:tcW w:w="0" w:type="auto"/>
            <w:vMerge/>
            <w:vAlign w:val="center"/>
            <w:hideMark/>
          </w:tcPr>
          <w:p w:rsidR="00000000" w:rsidRDefault="00E0452F"/>
        </w:tc>
        <w:tc>
          <w:tcPr>
            <w:tcW w:w="0" w:type="auto"/>
            <w:hideMark/>
          </w:tcPr>
          <w:p w:rsidR="00000000" w:rsidRDefault="00E0452F">
            <w:pPr>
              <w:pStyle w:val="a5"/>
            </w:pPr>
            <w:r>
              <w:t>If you want to use Spring C</w:t>
            </w:r>
            <w:r>
              <w:t xml:space="preserve">loud Stream remember, to add a dependency on </w:t>
            </w:r>
            <w:r>
              <w:rPr>
                <w:rStyle w:val="HTML"/>
              </w:rPr>
              <w:t>org.springframework.cloud:spring-cloud-stream-test-support</w:t>
            </w:r>
            <w:r>
              <w:t>.</w:t>
            </w:r>
          </w:p>
        </w:tc>
      </w:tr>
    </w:tbl>
    <w:p w:rsidR="00000000" w:rsidRDefault="00E0452F">
      <w:pPr>
        <w:pStyle w:val="primary"/>
        <w:divId w:val="1180120624"/>
        <w:rPr>
          <w:lang w:val="en"/>
        </w:rPr>
      </w:pPr>
      <w:r>
        <w:rPr>
          <w:b/>
          <w:bCs/>
          <w:lang w:val="en"/>
        </w:rPr>
        <w:t>Maven. </w:t>
      </w:r>
      <w:r>
        <w:rPr>
          <w:lang w:val="en"/>
        </w:rPr>
        <w:t xml:space="preserve"> </w:t>
      </w:r>
    </w:p>
    <w:p w:rsidR="00000000" w:rsidRDefault="00E0452F">
      <w:pPr>
        <w:pStyle w:val="HTML0"/>
        <w:divId w:val="1180120624"/>
        <w:rPr>
          <w:lang w:val="en"/>
        </w:rPr>
      </w:pPr>
      <w:r>
        <w:rPr>
          <w:rStyle w:val="hl-tag"/>
          <w:lang w:val="en"/>
        </w:rPr>
        <w:t>&lt;dependency</w:t>
      </w:r>
      <w:r>
        <w:rPr>
          <w:rStyle w:val="hl-tag"/>
          <w:lang w:val="en"/>
        </w:rPr>
        <w:t>&gt;</w:t>
      </w:r>
    </w:p>
    <w:p w:rsidR="00000000" w:rsidRDefault="00E0452F">
      <w:pPr>
        <w:pStyle w:val="HTML0"/>
        <w:divId w:val="1180120624"/>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180120624"/>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spring-cloud-stream-test-suppor</w:t>
      </w:r>
      <w:r>
        <w:rPr>
          <w:lang w:val="en"/>
        </w:rPr>
        <w:t>t</w:t>
      </w:r>
      <w:r>
        <w:rPr>
          <w:rStyle w:val="hl-tag"/>
          <w:lang w:val="en"/>
        </w:rPr>
        <w:t>&lt;/artifactId</w:t>
      </w:r>
      <w:r>
        <w:rPr>
          <w:rStyle w:val="hl-tag"/>
          <w:lang w:val="en"/>
        </w:rPr>
        <w:t>&gt;</w:t>
      </w:r>
    </w:p>
    <w:p w:rsidR="00000000" w:rsidRDefault="00E0452F">
      <w:pPr>
        <w:pStyle w:val="HTML0"/>
        <w:divId w:val="1180120624"/>
        <w:rPr>
          <w:lang w:val="en"/>
        </w:rPr>
      </w:pPr>
      <w:r>
        <w:rPr>
          <w:lang w:val="en"/>
        </w:rPr>
        <w:t xml:space="preserve">   </w:t>
      </w:r>
      <w:r>
        <w:rPr>
          <w:lang w:val="en"/>
        </w:rPr>
        <w:t xml:space="preserve"> </w:t>
      </w:r>
      <w:r>
        <w:rPr>
          <w:rStyle w:val="hl-tag"/>
          <w:lang w:val="en"/>
        </w:rPr>
        <w:t>&lt;scope</w:t>
      </w:r>
      <w:r>
        <w:rPr>
          <w:rStyle w:val="hl-tag"/>
          <w:lang w:val="en"/>
        </w:rPr>
        <w:t>&gt;</w:t>
      </w:r>
      <w:r>
        <w:rPr>
          <w:lang w:val="en"/>
        </w:rPr>
        <w:t>tes</w:t>
      </w:r>
      <w:r>
        <w:rPr>
          <w:lang w:val="en"/>
        </w:rPr>
        <w:t>t</w:t>
      </w:r>
      <w:r>
        <w:rPr>
          <w:rStyle w:val="hl-tag"/>
          <w:lang w:val="en"/>
        </w:rPr>
        <w:t>&lt;</w:t>
      </w:r>
      <w:r>
        <w:rPr>
          <w:rStyle w:val="hl-tag"/>
          <w:lang w:val="en"/>
        </w:rPr>
        <w:t>/scope</w:t>
      </w:r>
      <w:r>
        <w:rPr>
          <w:rStyle w:val="hl-tag"/>
          <w:lang w:val="en"/>
        </w:rPr>
        <w:t>&gt;</w:t>
      </w:r>
    </w:p>
    <w:p w:rsidR="00000000" w:rsidRDefault="00E0452F">
      <w:pPr>
        <w:pStyle w:val="HTML0"/>
        <w:divId w:val="1180120624"/>
        <w:rPr>
          <w:lang w:val="en"/>
        </w:rPr>
      </w:pPr>
      <w:r>
        <w:rPr>
          <w:rStyle w:val="hl-tag"/>
          <w:lang w:val="en"/>
        </w:rPr>
        <w:t>&lt;/dependency</w:t>
      </w:r>
      <w:r>
        <w:rPr>
          <w:rStyle w:val="hl-tag"/>
          <w:lang w:val="en"/>
        </w:rPr>
        <w:t>&gt;</w:t>
      </w:r>
    </w:p>
    <w:p w:rsidR="00000000" w:rsidRDefault="00E0452F">
      <w:pPr>
        <w:pStyle w:val="secondary"/>
        <w:divId w:val="1180120624"/>
        <w:rPr>
          <w:lang w:val="en"/>
        </w:rPr>
      </w:pPr>
      <w:r>
        <w:rPr>
          <w:b/>
          <w:bCs/>
          <w:lang w:val="en"/>
        </w:rPr>
        <w:t>Gradle. </w:t>
      </w:r>
      <w:r>
        <w:rPr>
          <w:lang w:val="en"/>
        </w:rPr>
        <w:t xml:space="preserve"> </w:t>
      </w:r>
    </w:p>
    <w:p w:rsidR="00000000" w:rsidRDefault="00E0452F">
      <w:pPr>
        <w:pStyle w:val="HTML0"/>
        <w:divId w:val="1180120624"/>
        <w:rPr>
          <w:lang w:val="en"/>
        </w:rPr>
      </w:pPr>
      <w:r>
        <w:rPr>
          <w:lang w:val="en"/>
        </w:rPr>
        <w:t>testCompile</w:t>
      </w:r>
      <w:r>
        <w:rPr>
          <w:lang w:val="en"/>
        </w:rPr>
        <w:t xml:space="preserve"> </w:t>
      </w:r>
      <w:r>
        <w:rPr>
          <w:rStyle w:val="hl-string"/>
          <w:lang w:val="en"/>
        </w:rPr>
        <w:t>"org.springframework.cloud:spring-cloud-stream-test-support</w:t>
      </w:r>
      <w:r>
        <w:rPr>
          <w:rStyle w:val="hl-string"/>
          <w:lang w:val="en"/>
        </w:rPr>
        <w:t>"</w:t>
      </w:r>
    </w:p>
    <w:p w:rsidR="00000000" w:rsidRDefault="00E0452F">
      <w:pPr>
        <w:pStyle w:val="3"/>
        <w:divId w:val="1230923369"/>
        <w:rPr>
          <w:lang w:val="en"/>
        </w:rPr>
      </w:pPr>
      <w:bookmarkStart w:id="717" w:name="_adding_the_runner_to_the_project_2"/>
      <w:bookmarkEnd w:id="717"/>
      <w:r>
        <w:rPr>
          <w:lang w:val="en"/>
        </w:rPr>
        <w:t>92.4.1 </w:t>
      </w:r>
      <w:r>
        <w:rPr>
          <w:lang w:val="en"/>
        </w:rPr>
        <w:t>Adding the Runner to the Project</w:t>
      </w:r>
    </w:p>
    <w:p w:rsidR="00000000" w:rsidRDefault="00E0452F">
      <w:pPr>
        <w:pStyle w:val="a5"/>
        <w:divId w:val="1416391957"/>
        <w:rPr>
          <w:lang w:val="en"/>
        </w:rPr>
      </w:pPr>
      <w:r>
        <w:rPr>
          <w:lang w:val="en"/>
        </w:rPr>
        <w:t xml:space="preserve">You can have both Spring Cloud Stream and Spring Cloud Contract Stub Runner on the classpath. Remember to annotate your test class with </w:t>
      </w:r>
      <w:r>
        <w:rPr>
          <w:rStyle w:val="HTML"/>
          <w:lang w:val="en"/>
        </w:rPr>
        <w:t>@AutoConfigureStubRunner</w:t>
      </w:r>
      <w:r>
        <w:rPr>
          <w:lang w:val="en"/>
        </w:rPr>
        <w:t>.</w:t>
      </w:r>
    </w:p>
    <w:p w:rsidR="00000000" w:rsidRDefault="00E0452F">
      <w:pPr>
        <w:pStyle w:val="3"/>
        <w:divId w:val="1950889484"/>
        <w:rPr>
          <w:lang w:val="en"/>
        </w:rPr>
      </w:pPr>
      <w:bookmarkStart w:id="718" w:name="_disabling_the_functionality_3"/>
      <w:bookmarkEnd w:id="718"/>
      <w:r>
        <w:rPr>
          <w:lang w:val="en"/>
        </w:rPr>
        <w:t>92.4.2 Disabling the functionality</w:t>
      </w:r>
    </w:p>
    <w:p w:rsidR="00000000" w:rsidRDefault="00E0452F">
      <w:pPr>
        <w:pStyle w:val="a5"/>
        <w:divId w:val="1028682872"/>
        <w:rPr>
          <w:lang w:val="en"/>
        </w:rPr>
      </w:pPr>
      <w:r>
        <w:rPr>
          <w:lang w:val="en"/>
        </w:rPr>
        <w:t xml:space="preserve">If you need to disable this functionality, set the </w:t>
      </w:r>
      <w:r>
        <w:rPr>
          <w:rStyle w:val="HTML"/>
          <w:lang w:val="en"/>
        </w:rPr>
        <w:t>stubrunner.stream.enabled=false</w:t>
      </w:r>
      <w:r>
        <w:rPr>
          <w:lang w:val="en"/>
        </w:rPr>
        <w:t xml:space="preserve"> property.</w:t>
      </w:r>
    </w:p>
    <w:p w:rsidR="00000000" w:rsidRDefault="00E0452F">
      <w:pPr>
        <w:pStyle w:val="a5"/>
        <w:divId w:val="1028682872"/>
        <w:rPr>
          <w:lang w:val="en"/>
        </w:rPr>
      </w:pPr>
      <w:r>
        <w:rPr>
          <w:lang w:val="en"/>
        </w:rPr>
        <w:t>Assume that you have the following Maven repositor</w:t>
      </w:r>
      <w:r>
        <w:rPr>
          <w:lang w:val="en"/>
        </w:rPr>
        <w:t xml:space="preserve">y with a deployed stubs for the </w:t>
      </w:r>
      <w:r>
        <w:rPr>
          <w:rStyle w:val="HTML"/>
          <w:lang w:val="en"/>
        </w:rPr>
        <w:t>streamService</w:t>
      </w:r>
      <w:r>
        <w:rPr>
          <w:lang w:val="en"/>
        </w:rPr>
        <w:t xml:space="preserve"> application:</w:t>
      </w:r>
    </w:p>
    <w:p w:rsidR="00000000" w:rsidRDefault="00E0452F">
      <w:pPr>
        <w:pStyle w:val="HTML0"/>
        <w:divId w:val="1028682872"/>
        <w:rPr>
          <w:lang w:val="en"/>
        </w:rPr>
      </w:pPr>
      <w:r>
        <w:rPr>
          <w:lang w:val="en"/>
        </w:rPr>
        <w:t>└── .m2</w:t>
      </w:r>
    </w:p>
    <w:p w:rsidR="00000000" w:rsidRDefault="00E0452F">
      <w:pPr>
        <w:pStyle w:val="HTML0"/>
        <w:divId w:val="1028682872"/>
        <w:rPr>
          <w:lang w:val="en"/>
        </w:rPr>
      </w:pPr>
      <w:r>
        <w:rPr>
          <w:lang w:val="en"/>
        </w:rPr>
        <w:t xml:space="preserve">    └── repository</w:t>
      </w:r>
    </w:p>
    <w:p w:rsidR="00000000" w:rsidRDefault="00E0452F">
      <w:pPr>
        <w:pStyle w:val="HTML0"/>
        <w:divId w:val="1028682872"/>
        <w:rPr>
          <w:lang w:val="en"/>
        </w:rPr>
      </w:pPr>
      <w:r>
        <w:rPr>
          <w:lang w:val="en"/>
        </w:rPr>
        <w:t xml:space="preserve">        └── io</w:t>
      </w:r>
    </w:p>
    <w:p w:rsidR="00000000" w:rsidRDefault="00E0452F">
      <w:pPr>
        <w:pStyle w:val="HTML0"/>
        <w:divId w:val="1028682872"/>
        <w:rPr>
          <w:lang w:val="en"/>
        </w:rPr>
      </w:pPr>
      <w:r>
        <w:rPr>
          <w:lang w:val="en"/>
        </w:rPr>
        <w:t xml:space="preserve">            └── codearte</w:t>
      </w:r>
    </w:p>
    <w:p w:rsidR="00000000" w:rsidRDefault="00E0452F">
      <w:pPr>
        <w:pStyle w:val="HTML0"/>
        <w:divId w:val="1028682872"/>
        <w:rPr>
          <w:lang w:val="en"/>
        </w:rPr>
      </w:pPr>
      <w:r>
        <w:rPr>
          <w:lang w:val="en"/>
        </w:rPr>
        <w:t xml:space="preserve">                └── accurest</w:t>
      </w:r>
    </w:p>
    <w:p w:rsidR="00000000" w:rsidRDefault="00E0452F">
      <w:pPr>
        <w:pStyle w:val="HTML0"/>
        <w:divId w:val="1028682872"/>
        <w:rPr>
          <w:lang w:val="en"/>
        </w:rPr>
      </w:pPr>
      <w:r>
        <w:rPr>
          <w:lang w:val="en"/>
        </w:rPr>
        <w:t xml:space="preserve">                    └── stubs</w:t>
      </w:r>
    </w:p>
    <w:p w:rsidR="00000000" w:rsidRDefault="00E0452F">
      <w:pPr>
        <w:pStyle w:val="HTML0"/>
        <w:divId w:val="1028682872"/>
        <w:rPr>
          <w:lang w:val="en"/>
        </w:rPr>
      </w:pPr>
      <w:r>
        <w:rPr>
          <w:lang w:val="en"/>
        </w:rPr>
        <w:t xml:space="preserve">                        └── streamService</w:t>
      </w:r>
    </w:p>
    <w:p w:rsidR="00000000" w:rsidRDefault="00E0452F">
      <w:pPr>
        <w:pStyle w:val="HTML0"/>
        <w:divId w:val="1028682872"/>
        <w:rPr>
          <w:lang w:val="en"/>
        </w:rPr>
      </w:pPr>
      <w:r>
        <w:rPr>
          <w:lang w:val="en"/>
        </w:rPr>
        <w:t xml:space="preserve">                            ├</w:t>
      </w:r>
      <w:r>
        <w:rPr>
          <w:lang w:val="en"/>
        </w:rPr>
        <w:t xml:space="preserve">── </w:t>
      </w:r>
      <w:r>
        <w:rPr>
          <w:rStyle w:val="hl-number"/>
          <w:lang w:val="en"/>
        </w:rPr>
        <w:t>0.0</w:t>
      </w:r>
      <w:r>
        <w:rPr>
          <w:lang w:val="en"/>
        </w:rPr>
        <w:t>.</w:t>
      </w:r>
      <w:r>
        <w:rPr>
          <w:rStyle w:val="hl-number"/>
          <w:lang w:val="en"/>
        </w:rPr>
        <w:t>1</w:t>
      </w:r>
      <w:r>
        <w:rPr>
          <w:lang w:val="en"/>
        </w:rPr>
        <w:t>-SNAPSHOT</w:t>
      </w:r>
    </w:p>
    <w:p w:rsidR="00000000" w:rsidRDefault="00E0452F">
      <w:pPr>
        <w:pStyle w:val="HTML0"/>
        <w:divId w:val="1028682872"/>
        <w:rPr>
          <w:lang w:val="en"/>
        </w:rPr>
      </w:pPr>
      <w:r>
        <w:rPr>
          <w:lang w:val="en"/>
        </w:rPr>
        <w:t xml:space="preserve">                            │   ├── streamService-</w:t>
      </w:r>
      <w:r>
        <w:rPr>
          <w:rStyle w:val="hl-number"/>
          <w:lang w:val="en"/>
        </w:rPr>
        <w:t>0.0</w:t>
      </w:r>
      <w:r>
        <w:rPr>
          <w:lang w:val="en"/>
        </w:rPr>
        <w:t>.</w:t>
      </w:r>
      <w:r>
        <w:rPr>
          <w:rStyle w:val="hl-number"/>
          <w:lang w:val="en"/>
        </w:rPr>
        <w:t>1</w:t>
      </w:r>
      <w:r>
        <w:rPr>
          <w:lang w:val="en"/>
        </w:rPr>
        <w:t>-SNAPSHOT.pom</w:t>
      </w:r>
    </w:p>
    <w:p w:rsidR="00000000" w:rsidRDefault="00E0452F">
      <w:pPr>
        <w:pStyle w:val="HTML0"/>
        <w:divId w:val="1028682872"/>
        <w:rPr>
          <w:lang w:val="en"/>
        </w:rPr>
      </w:pPr>
      <w:r>
        <w:rPr>
          <w:lang w:val="en"/>
        </w:rPr>
        <w:t xml:space="preserve">                            │   ├── streamService-</w:t>
      </w:r>
      <w:r>
        <w:rPr>
          <w:rStyle w:val="hl-number"/>
          <w:lang w:val="en"/>
        </w:rPr>
        <w:t>0.0</w:t>
      </w:r>
      <w:r>
        <w:rPr>
          <w:lang w:val="en"/>
        </w:rPr>
        <w:t>.</w:t>
      </w:r>
      <w:r>
        <w:rPr>
          <w:rStyle w:val="hl-number"/>
          <w:lang w:val="en"/>
        </w:rPr>
        <w:t>1</w:t>
      </w:r>
      <w:r>
        <w:rPr>
          <w:lang w:val="en"/>
        </w:rPr>
        <w:t>-SNAPSHOT-stubs.jar</w:t>
      </w:r>
    </w:p>
    <w:p w:rsidR="00000000" w:rsidRDefault="00E0452F">
      <w:pPr>
        <w:pStyle w:val="HTML0"/>
        <w:divId w:val="1028682872"/>
        <w:rPr>
          <w:lang w:val="en"/>
        </w:rPr>
      </w:pPr>
      <w:r>
        <w:rPr>
          <w:lang w:val="en"/>
        </w:rPr>
        <w:t xml:space="preserve">                            │   └── maven-metadata-local.xml</w:t>
      </w:r>
    </w:p>
    <w:p w:rsidR="00000000" w:rsidRDefault="00E0452F">
      <w:pPr>
        <w:pStyle w:val="HTML0"/>
        <w:divId w:val="1028682872"/>
        <w:rPr>
          <w:lang w:val="en"/>
        </w:rPr>
      </w:pPr>
      <w:r>
        <w:rPr>
          <w:lang w:val="en"/>
        </w:rPr>
        <w:t xml:space="preserve">                            └── m</w:t>
      </w:r>
      <w:r>
        <w:rPr>
          <w:lang w:val="en"/>
        </w:rPr>
        <w:t>aven-metadata-local.xml</w:t>
      </w:r>
    </w:p>
    <w:p w:rsidR="00000000" w:rsidRDefault="00E0452F">
      <w:pPr>
        <w:pStyle w:val="a5"/>
        <w:divId w:val="1028682872"/>
        <w:rPr>
          <w:lang w:val="en"/>
        </w:rPr>
      </w:pPr>
      <w:r>
        <w:rPr>
          <w:lang w:val="en"/>
        </w:rPr>
        <w:t>Further assume the stubs contain the following structure:</w:t>
      </w:r>
    </w:p>
    <w:p w:rsidR="00000000" w:rsidRDefault="00E0452F">
      <w:pPr>
        <w:pStyle w:val="HTML0"/>
        <w:divId w:val="1028682872"/>
        <w:rPr>
          <w:lang w:val="en"/>
        </w:rPr>
      </w:pPr>
      <w:r>
        <w:rPr>
          <w:lang w:val="en"/>
        </w:rPr>
        <w:t>├── META-INF</w:t>
      </w:r>
    </w:p>
    <w:p w:rsidR="00000000" w:rsidRDefault="00E0452F">
      <w:pPr>
        <w:pStyle w:val="HTML0"/>
        <w:divId w:val="1028682872"/>
        <w:rPr>
          <w:lang w:val="en"/>
        </w:rPr>
      </w:pPr>
      <w:r>
        <w:rPr>
          <w:lang w:val="en"/>
        </w:rPr>
        <w:t>│   └── MANIFEST.MF</w:t>
      </w:r>
    </w:p>
    <w:p w:rsidR="00000000" w:rsidRDefault="00E0452F">
      <w:pPr>
        <w:pStyle w:val="HTML0"/>
        <w:divId w:val="1028682872"/>
        <w:rPr>
          <w:lang w:val="en"/>
        </w:rPr>
      </w:pPr>
      <w:r>
        <w:rPr>
          <w:lang w:val="en"/>
        </w:rPr>
        <w:t>└── repository</w:t>
      </w:r>
    </w:p>
    <w:p w:rsidR="00000000" w:rsidRDefault="00E0452F">
      <w:pPr>
        <w:pStyle w:val="HTML0"/>
        <w:divId w:val="1028682872"/>
        <w:rPr>
          <w:lang w:val="en"/>
        </w:rPr>
      </w:pPr>
      <w:r>
        <w:rPr>
          <w:lang w:val="en"/>
        </w:rPr>
        <w:t xml:space="preserve">    ├── accurest</w:t>
      </w:r>
    </w:p>
    <w:p w:rsidR="00000000" w:rsidRDefault="00E0452F">
      <w:pPr>
        <w:pStyle w:val="HTML0"/>
        <w:divId w:val="1028682872"/>
        <w:rPr>
          <w:lang w:val="en"/>
        </w:rPr>
      </w:pPr>
      <w:r>
        <w:rPr>
          <w:lang w:val="en"/>
        </w:rPr>
        <w:t xml:space="preserve">    │   ├── bookDeleted.groovy</w:t>
      </w:r>
    </w:p>
    <w:p w:rsidR="00000000" w:rsidRDefault="00E0452F">
      <w:pPr>
        <w:pStyle w:val="HTML0"/>
        <w:divId w:val="1028682872"/>
        <w:rPr>
          <w:lang w:val="en"/>
        </w:rPr>
      </w:pPr>
      <w:r>
        <w:rPr>
          <w:lang w:val="en"/>
        </w:rPr>
        <w:t xml:space="preserve">    │   ├── bookReturned1.groovy</w:t>
      </w:r>
    </w:p>
    <w:p w:rsidR="00000000" w:rsidRDefault="00E0452F">
      <w:pPr>
        <w:pStyle w:val="HTML0"/>
        <w:divId w:val="1028682872"/>
        <w:rPr>
          <w:lang w:val="en"/>
        </w:rPr>
      </w:pPr>
      <w:r>
        <w:rPr>
          <w:lang w:val="en"/>
        </w:rPr>
        <w:t xml:space="preserve">    │   └── bookReturned2.groovy</w:t>
      </w:r>
    </w:p>
    <w:p w:rsidR="00000000" w:rsidRDefault="00E0452F">
      <w:pPr>
        <w:pStyle w:val="HTML0"/>
        <w:divId w:val="1028682872"/>
        <w:rPr>
          <w:lang w:val="en"/>
        </w:rPr>
      </w:pPr>
      <w:r>
        <w:rPr>
          <w:lang w:val="en"/>
        </w:rPr>
        <w:t xml:space="preserve">    </w:t>
      </w:r>
      <w:r>
        <w:rPr>
          <w:lang w:val="en"/>
        </w:rPr>
        <w:t>└── mappings</w:t>
      </w:r>
    </w:p>
    <w:p w:rsidR="00000000" w:rsidRDefault="00E0452F">
      <w:pPr>
        <w:pStyle w:val="a5"/>
        <w:divId w:val="1028682872"/>
        <w:rPr>
          <w:lang w:val="en"/>
        </w:rPr>
      </w:pPr>
      <w:r>
        <w:rPr>
          <w:lang w:val="en"/>
        </w:rPr>
        <w:t xml:space="preserve">Consider the following contracts (numbered </w:t>
      </w:r>
      <w:r>
        <w:rPr>
          <w:rStyle w:val="a7"/>
          <w:lang w:val="en"/>
        </w:rPr>
        <w:t>1</w:t>
      </w:r>
      <w:r>
        <w:rPr>
          <w:lang w:val="en"/>
        </w:rPr>
        <w:t>):</w:t>
      </w:r>
    </w:p>
    <w:p w:rsidR="00000000" w:rsidRDefault="00E0452F">
      <w:pPr>
        <w:pStyle w:val="HTML0"/>
        <w:divId w:val="1028682872"/>
        <w:rPr>
          <w:lang w:val="en"/>
        </w:rPr>
      </w:pPr>
      <w:r>
        <w:rPr>
          <w:lang w:val="en"/>
        </w:rPr>
        <w:t>Contract.make {</w:t>
      </w:r>
    </w:p>
    <w:p w:rsidR="00000000" w:rsidRDefault="00E0452F">
      <w:pPr>
        <w:pStyle w:val="HTML0"/>
        <w:divId w:val="1028682872"/>
        <w:rPr>
          <w:lang w:val="en"/>
        </w:rPr>
      </w:pPr>
      <w:r>
        <w:rPr>
          <w:lang w:val="en"/>
        </w:rPr>
        <w:tab/>
        <w:t>label</w:t>
      </w:r>
      <w:r>
        <w:rPr>
          <w:lang w:val="en"/>
        </w:rPr>
        <w:t xml:space="preserve"> </w:t>
      </w:r>
      <w:r>
        <w:rPr>
          <w:rStyle w:val="hl-string"/>
          <w:lang w:val="en"/>
        </w:rPr>
        <w:t>'return_book_1</w:t>
      </w:r>
      <w:r>
        <w:rPr>
          <w:rStyle w:val="hl-string"/>
          <w:lang w:val="en"/>
        </w:rPr>
        <w:t>'</w:t>
      </w:r>
    </w:p>
    <w:p w:rsidR="00000000" w:rsidRDefault="00E0452F">
      <w:pPr>
        <w:pStyle w:val="HTML0"/>
        <w:divId w:val="1028682872"/>
        <w:rPr>
          <w:lang w:val="en"/>
        </w:rPr>
      </w:pPr>
      <w:r>
        <w:rPr>
          <w:lang w:val="en"/>
        </w:rPr>
        <w:tab/>
        <w:t>input { triggeredBy</w:t>
      </w:r>
      <w:r>
        <w:rPr>
          <w:lang w:val="en"/>
        </w:rPr>
        <w:t>(</w:t>
      </w:r>
      <w:r>
        <w:rPr>
          <w:rStyle w:val="hl-string"/>
          <w:lang w:val="en"/>
        </w:rPr>
        <w:t>'bookReturnedTriggered()</w:t>
      </w:r>
      <w:r>
        <w:rPr>
          <w:rStyle w:val="hl-string"/>
          <w:lang w:val="en"/>
        </w:rPr>
        <w:t>'</w:t>
      </w:r>
      <w:r>
        <w:rPr>
          <w:lang w:val="en"/>
        </w:rPr>
        <w:t>) }</w:t>
      </w:r>
    </w:p>
    <w:p w:rsidR="00000000" w:rsidRDefault="00E0452F">
      <w:pPr>
        <w:pStyle w:val="HTML0"/>
        <w:divId w:val="1028682872"/>
        <w:rPr>
          <w:lang w:val="en"/>
        </w:rPr>
      </w:pPr>
      <w:r>
        <w:rPr>
          <w:lang w:val="en"/>
        </w:rPr>
        <w:tab/>
        <w:t>outputMessage {</w:t>
      </w:r>
    </w:p>
    <w:p w:rsidR="00000000" w:rsidRDefault="00E0452F">
      <w:pPr>
        <w:pStyle w:val="HTML0"/>
        <w:divId w:val="1028682872"/>
        <w:rPr>
          <w:lang w:val="en"/>
        </w:rPr>
      </w:pPr>
      <w:r>
        <w:rPr>
          <w:lang w:val="en"/>
        </w:rPr>
        <w:tab/>
      </w:r>
      <w:r>
        <w:rPr>
          <w:lang w:val="en"/>
        </w:rPr>
        <w:tab/>
        <w:t>sentTo</w:t>
      </w:r>
      <w:r>
        <w:rPr>
          <w:lang w:val="en"/>
        </w:rPr>
        <w:t>(</w:t>
      </w:r>
      <w:r>
        <w:rPr>
          <w:rStyle w:val="hl-string"/>
          <w:lang w:val="en"/>
        </w:rPr>
        <w:t>'returnBook</w:t>
      </w:r>
      <w:r>
        <w:rPr>
          <w:rStyle w:val="hl-string"/>
          <w:lang w:val="en"/>
        </w:rPr>
        <w:t>'</w:t>
      </w:r>
      <w:r>
        <w:rPr>
          <w:lang w:val="en"/>
        </w:rPr>
        <w:t>)</w:t>
      </w:r>
    </w:p>
    <w:p w:rsidR="00000000" w:rsidRDefault="00E0452F">
      <w:pPr>
        <w:pStyle w:val="HTML0"/>
        <w:divId w:val="1028682872"/>
        <w:rPr>
          <w:lang w:val="en"/>
        </w:rPr>
      </w:pPr>
      <w:r>
        <w:rPr>
          <w:lang w:val="en"/>
        </w:rPr>
        <w:tab/>
      </w:r>
      <w:r>
        <w:rPr>
          <w:lang w:val="en"/>
        </w:rPr>
        <w:tab/>
        <w:t>body</w:t>
      </w:r>
      <w:r>
        <w:rPr>
          <w:lang w:val="en"/>
        </w:rPr>
        <w:t>(</w:t>
      </w:r>
      <w:r>
        <w:rPr>
          <w:rStyle w:val="hl-string"/>
          <w:lang w:val="en"/>
        </w:rPr>
        <w:t>'</w:t>
      </w:r>
      <w:r>
        <w:rPr>
          <w:rStyle w:val="hl-string"/>
          <w:lang w:val="en"/>
        </w:rPr>
        <w:t>'</w:t>
      </w:r>
      <w:r>
        <w:rPr>
          <w:rStyle w:val="hl-string"/>
          <w:lang w:val="en"/>
        </w:rPr>
        <w:t>'{ "bookName" : "foo" }</w:t>
      </w:r>
      <w:r>
        <w:rPr>
          <w:rStyle w:val="hl-string"/>
          <w:lang w:val="en"/>
        </w:rPr>
        <w:t>'</w:t>
      </w:r>
      <w:r>
        <w:rPr>
          <w:rStyle w:val="hl-string"/>
          <w:lang w:val="en"/>
        </w:rPr>
        <w:t>'</w:t>
      </w:r>
      <w:r>
        <w:rPr>
          <w:rStyle w:val="hl-string"/>
          <w:lang w:val="en"/>
        </w:rPr>
        <w:t>'</w:t>
      </w:r>
      <w:r>
        <w:rPr>
          <w:lang w:val="en"/>
        </w:rPr>
        <w:t>)</w:t>
      </w:r>
    </w:p>
    <w:p w:rsidR="00000000" w:rsidRDefault="00E0452F">
      <w:pPr>
        <w:pStyle w:val="HTML0"/>
        <w:divId w:val="1028682872"/>
        <w:rPr>
          <w:lang w:val="en"/>
        </w:rPr>
      </w:pPr>
      <w:r>
        <w:rPr>
          <w:lang w:val="en"/>
        </w:rPr>
        <w:tab/>
      </w:r>
      <w:r>
        <w:rPr>
          <w:lang w:val="en"/>
        </w:rPr>
        <w:tab/>
        <w:t>headers { header</w:t>
      </w:r>
      <w:r>
        <w:rPr>
          <w:lang w:val="en"/>
        </w:rPr>
        <w:t>(</w:t>
      </w:r>
      <w:r>
        <w:rPr>
          <w:rStyle w:val="hl-string"/>
          <w:lang w:val="en"/>
        </w:rPr>
        <w:t>'BOOK-NAME</w:t>
      </w:r>
      <w:r>
        <w:rPr>
          <w:rStyle w:val="hl-string"/>
          <w:lang w:val="en"/>
        </w:rPr>
        <w:t>'</w:t>
      </w:r>
      <w:r>
        <w:rPr>
          <w:lang w:val="en"/>
        </w:rPr>
        <w:t>,</w:t>
      </w:r>
      <w:r>
        <w:rPr>
          <w:lang w:val="en"/>
        </w:rPr>
        <w:t xml:space="preserve"> </w:t>
      </w:r>
      <w:r>
        <w:rPr>
          <w:rStyle w:val="hl-string"/>
          <w:lang w:val="en"/>
        </w:rPr>
        <w:t>'foo</w:t>
      </w:r>
      <w:r>
        <w:rPr>
          <w:rStyle w:val="hl-string"/>
          <w:lang w:val="en"/>
        </w:rPr>
        <w:t>'</w:t>
      </w:r>
      <w:r>
        <w:rPr>
          <w:lang w:val="en"/>
        </w:rPr>
        <w:t>) }</w:t>
      </w:r>
    </w:p>
    <w:p w:rsidR="00000000" w:rsidRDefault="00E0452F">
      <w:pPr>
        <w:pStyle w:val="HTML0"/>
        <w:divId w:val="1028682872"/>
        <w:rPr>
          <w:lang w:val="en"/>
        </w:rPr>
      </w:pPr>
      <w:r>
        <w:rPr>
          <w:lang w:val="en"/>
        </w:rPr>
        <w:tab/>
        <w:t>}</w:t>
      </w:r>
    </w:p>
    <w:p w:rsidR="00000000" w:rsidRDefault="00E0452F">
      <w:pPr>
        <w:pStyle w:val="HTML0"/>
        <w:divId w:val="1028682872"/>
        <w:rPr>
          <w:lang w:val="en"/>
        </w:rPr>
      </w:pPr>
      <w:r>
        <w:rPr>
          <w:lang w:val="en"/>
        </w:rPr>
        <w:t>}</w:t>
      </w:r>
    </w:p>
    <w:p w:rsidR="00000000" w:rsidRDefault="00E0452F">
      <w:pPr>
        <w:pStyle w:val="a5"/>
        <w:divId w:val="1028682872"/>
        <w:rPr>
          <w:lang w:val="en"/>
        </w:rPr>
      </w:pPr>
      <w:r>
        <w:rPr>
          <w:lang w:val="en"/>
        </w:rPr>
        <w:t xml:space="preserve">Now consider </w:t>
      </w:r>
      <w:r>
        <w:rPr>
          <w:rStyle w:val="a7"/>
          <w:lang w:val="en"/>
        </w:rPr>
        <w:t>2</w:t>
      </w:r>
      <w:r>
        <w:rPr>
          <w:lang w:val="en"/>
        </w:rPr>
        <w:t>:</w:t>
      </w:r>
    </w:p>
    <w:p w:rsidR="00000000" w:rsidRDefault="00E0452F">
      <w:pPr>
        <w:pStyle w:val="HTML0"/>
        <w:divId w:val="1028682872"/>
        <w:rPr>
          <w:lang w:val="en"/>
        </w:rPr>
      </w:pPr>
      <w:r>
        <w:rPr>
          <w:lang w:val="en"/>
        </w:rPr>
        <w:t>Contract.make {</w:t>
      </w:r>
    </w:p>
    <w:p w:rsidR="00000000" w:rsidRDefault="00E0452F">
      <w:pPr>
        <w:pStyle w:val="HTML0"/>
        <w:divId w:val="1028682872"/>
        <w:rPr>
          <w:lang w:val="en"/>
        </w:rPr>
      </w:pPr>
      <w:r>
        <w:rPr>
          <w:lang w:val="en"/>
        </w:rPr>
        <w:tab/>
        <w:t>label</w:t>
      </w:r>
      <w:r>
        <w:rPr>
          <w:lang w:val="en"/>
        </w:rPr>
        <w:t xml:space="preserve"> </w:t>
      </w:r>
      <w:r>
        <w:rPr>
          <w:rStyle w:val="hl-string"/>
          <w:lang w:val="en"/>
        </w:rPr>
        <w:t>'return_book_2</w:t>
      </w:r>
      <w:r>
        <w:rPr>
          <w:rStyle w:val="hl-string"/>
          <w:lang w:val="en"/>
        </w:rPr>
        <w:t>'</w:t>
      </w:r>
    </w:p>
    <w:p w:rsidR="00000000" w:rsidRDefault="00E0452F">
      <w:pPr>
        <w:pStyle w:val="HTML0"/>
        <w:divId w:val="1028682872"/>
        <w:rPr>
          <w:lang w:val="en"/>
        </w:rPr>
      </w:pPr>
      <w:r>
        <w:rPr>
          <w:lang w:val="en"/>
        </w:rPr>
        <w:tab/>
        <w:t>input {</w:t>
      </w:r>
    </w:p>
    <w:p w:rsidR="00000000" w:rsidRDefault="00E0452F">
      <w:pPr>
        <w:pStyle w:val="HTML0"/>
        <w:divId w:val="1028682872"/>
        <w:rPr>
          <w:lang w:val="en"/>
        </w:rPr>
      </w:pPr>
      <w:r>
        <w:rPr>
          <w:lang w:val="en"/>
        </w:rPr>
        <w:tab/>
      </w:r>
      <w:r>
        <w:rPr>
          <w:lang w:val="en"/>
        </w:rPr>
        <w:tab/>
        <w:t>messageFrom</w:t>
      </w:r>
      <w:r>
        <w:rPr>
          <w:lang w:val="en"/>
        </w:rPr>
        <w:t>(</w:t>
      </w:r>
      <w:r>
        <w:rPr>
          <w:rStyle w:val="hl-string"/>
          <w:lang w:val="en"/>
        </w:rPr>
        <w:t>'bookStorage</w:t>
      </w:r>
      <w:r>
        <w:rPr>
          <w:rStyle w:val="hl-string"/>
          <w:lang w:val="en"/>
        </w:rPr>
        <w:t>'</w:t>
      </w:r>
      <w:r>
        <w:rPr>
          <w:lang w:val="en"/>
        </w:rPr>
        <w:t>)</w:t>
      </w:r>
    </w:p>
    <w:p w:rsidR="00000000" w:rsidRDefault="00E0452F">
      <w:pPr>
        <w:pStyle w:val="HTML0"/>
        <w:divId w:val="1028682872"/>
        <w:rPr>
          <w:lang w:val="en"/>
        </w:rPr>
      </w:pPr>
      <w:r>
        <w:rPr>
          <w:lang w:val="en"/>
        </w:rPr>
        <w:tab/>
      </w:r>
      <w:r>
        <w:rPr>
          <w:lang w:val="en"/>
        </w:rPr>
        <w:tab/>
        <w:t>messageBody([</w:t>
      </w:r>
    </w:p>
    <w:p w:rsidR="00000000" w:rsidRDefault="00E0452F">
      <w:pPr>
        <w:pStyle w:val="HTML0"/>
        <w:divId w:val="1028682872"/>
        <w:rPr>
          <w:lang w:val="en"/>
        </w:rPr>
      </w:pPr>
      <w:r>
        <w:rPr>
          <w:lang w:val="en"/>
        </w:rPr>
        <w:tab/>
      </w:r>
      <w:r>
        <w:rPr>
          <w:lang w:val="en"/>
        </w:rPr>
        <w:tab/>
      </w:r>
      <w:r>
        <w:rPr>
          <w:lang w:val="en"/>
        </w:rPr>
        <w:tab/>
      </w:r>
      <w:r>
        <w:rPr>
          <w:lang w:val="en"/>
        </w:rPr>
        <w:tab/>
        <w:t>bookName:</w:t>
      </w:r>
      <w:r>
        <w:rPr>
          <w:lang w:val="en"/>
        </w:rPr>
        <w:t xml:space="preserve"> </w:t>
      </w:r>
      <w:r>
        <w:rPr>
          <w:rStyle w:val="hl-string"/>
          <w:lang w:val="en"/>
        </w:rPr>
        <w:t>'foo</w:t>
      </w:r>
      <w:r>
        <w:rPr>
          <w:rStyle w:val="hl-string"/>
          <w:lang w:val="en"/>
        </w:rPr>
        <w:t>'</w:t>
      </w:r>
    </w:p>
    <w:p w:rsidR="00000000" w:rsidRDefault="00E0452F">
      <w:pPr>
        <w:pStyle w:val="HTML0"/>
        <w:divId w:val="1028682872"/>
        <w:rPr>
          <w:lang w:val="en"/>
        </w:rPr>
      </w:pPr>
      <w:r>
        <w:rPr>
          <w:lang w:val="en"/>
        </w:rPr>
        <w:tab/>
      </w:r>
      <w:r>
        <w:rPr>
          <w:lang w:val="en"/>
        </w:rPr>
        <w:tab/>
        <w:t>])</w:t>
      </w:r>
    </w:p>
    <w:p w:rsidR="00000000" w:rsidRDefault="00E0452F">
      <w:pPr>
        <w:pStyle w:val="HTML0"/>
        <w:divId w:val="1028682872"/>
        <w:rPr>
          <w:lang w:val="en"/>
        </w:rPr>
      </w:pPr>
      <w:r>
        <w:rPr>
          <w:lang w:val="en"/>
        </w:rPr>
        <w:tab/>
      </w:r>
      <w:r>
        <w:rPr>
          <w:lang w:val="en"/>
        </w:rPr>
        <w:tab/>
        <w:t>messageHeaders { header</w:t>
      </w:r>
      <w:r>
        <w:rPr>
          <w:lang w:val="en"/>
        </w:rPr>
        <w:t>(</w:t>
      </w:r>
      <w:r>
        <w:rPr>
          <w:rStyle w:val="hl-string"/>
          <w:lang w:val="en"/>
        </w:rPr>
        <w:t>'sample</w:t>
      </w:r>
      <w:r>
        <w:rPr>
          <w:rStyle w:val="hl-string"/>
          <w:lang w:val="en"/>
        </w:rPr>
        <w:t>'</w:t>
      </w:r>
      <w:r>
        <w:rPr>
          <w:lang w:val="en"/>
        </w:rPr>
        <w:t>,</w:t>
      </w:r>
      <w:r>
        <w:rPr>
          <w:lang w:val="en"/>
        </w:rPr>
        <w:t xml:space="preserve"> </w:t>
      </w:r>
      <w:r>
        <w:rPr>
          <w:rStyle w:val="hl-string"/>
          <w:lang w:val="en"/>
        </w:rPr>
        <w:t>'header</w:t>
      </w:r>
      <w:r>
        <w:rPr>
          <w:rStyle w:val="hl-string"/>
          <w:lang w:val="en"/>
        </w:rPr>
        <w:t>'</w:t>
      </w:r>
      <w:r>
        <w:rPr>
          <w:lang w:val="en"/>
        </w:rPr>
        <w:t>) }</w:t>
      </w:r>
    </w:p>
    <w:p w:rsidR="00000000" w:rsidRDefault="00E0452F">
      <w:pPr>
        <w:pStyle w:val="HTML0"/>
        <w:divId w:val="1028682872"/>
        <w:rPr>
          <w:lang w:val="en"/>
        </w:rPr>
      </w:pPr>
      <w:r>
        <w:rPr>
          <w:lang w:val="en"/>
        </w:rPr>
        <w:tab/>
        <w:t>}</w:t>
      </w:r>
    </w:p>
    <w:p w:rsidR="00000000" w:rsidRDefault="00E0452F">
      <w:pPr>
        <w:pStyle w:val="HTML0"/>
        <w:divId w:val="1028682872"/>
        <w:rPr>
          <w:lang w:val="en"/>
        </w:rPr>
      </w:pPr>
      <w:r>
        <w:rPr>
          <w:lang w:val="en"/>
        </w:rPr>
        <w:tab/>
        <w:t>outputMessage {</w:t>
      </w:r>
    </w:p>
    <w:p w:rsidR="00000000" w:rsidRDefault="00E0452F">
      <w:pPr>
        <w:pStyle w:val="HTML0"/>
        <w:divId w:val="1028682872"/>
        <w:rPr>
          <w:lang w:val="en"/>
        </w:rPr>
      </w:pPr>
      <w:r>
        <w:rPr>
          <w:lang w:val="en"/>
        </w:rPr>
        <w:tab/>
      </w:r>
      <w:r>
        <w:rPr>
          <w:lang w:val="en"/>
        </w:rPr>
        <w:tab/>
        <w:t>sentTo</w:t>
      </w:r>
      <w:r>
        <w:rPr>
          <w:lang w:val="en"/>
        </w:rPr>
        <w:t>(</w:t>
      </w:r>
      <w:r>
        <w:rPr>
          <w:rStyle w:val="hl-string"/>
          <w:lang w:val="en"/>
        </w:rPr>
        <w:t>'returnBook</w:t>
      </w:r>
      <w:r>
        <w:rPr>
          <w:rStyle w:val="hl-string"/>
          <w:lang w:val="en"/>
        </w:rPr>
        <w:t>'</w:t>
      </w:r>
      <w:r>
        <w:rPr>
          <w:lang w:val="en"/>
        </w:rPr>
        <w:t>)</w:t>
      </w:r>
    </w:p>
    <w:p w:rsidR="00000000" w:rsidRDefault="00E0452F">
      <w:pPr>
        <w:pStyle w:val="HTML0"/>
        <w:divId w:val="1028682872"/>
        <w:rPr>
          <w:lang w:val="en"/>
        </w:rPr>
      </w:pPr>
      <w:r>
        <w:rPr>
          <w:lang w:val="en"/>
        </w:rPr>
        <w:tab/>
      </w:r>
      <w:r>
        <w:rPr>
          <w:lang w:val="en"/>
        </w:rPr>
        <w:tab/>
        <w:t>body([</w:t>
      </w:r>
    </w:p>
    <w:p w:rsidR="00000000" w:rsidRDefault="00E0452F">
      <w:pPr>
        <w:pStyle w:val="HTML0"/>
        <w:divId w:val="1028682872"/>
        <w:rPr>
          <w:lang w:val="en"/>
        </w:rPr>
      </w:pPr>
      <w:r>
        <w:rPr>
          <w:lang w:val="en"/>
        </w:rPr>
        <w:tab/>
      </w:r>
      <w:r>
        <w:rPr>
          <w:lang w:val="en"/>
        </w:rPr>
        <w:tab/>
      </w:r>
      <w:r>
        <w:rPr>
          <w:lang w:val="en"/>
        </w:rPr>
        <w:tab/>
      </w:r>
      <w:r>
        <w:rPr>
          <w:lang w:val="en"/>
        </w:rPr>
        <w:tab/>
        <w:t>bo</w:t>
      </w:r>
      <w:r>
        <w:rPr>
          <w:lang w:val="en"/>
        </w:rPr>
        <w:t>okName:</w:t>
      </w:r>
      <w:r>
        <w:rPr>
          <w:lang w:val="en"/>
        </w:rPr>
        <w:t xml:space="preserve"> </w:t>
      </w:r>
      <w:r>
        <w:rPr>
          <w:rStyle w:val="hl-string"/>
          <w:lang w:val="en"/>
        </w:rPr>
        <w:t>'foo</w:t>
      </w:r>
      <w:r>
        <w:rPr>
          <w:rStyle w:val="hl-string"/>
          <w:lang w:val="en"/>
        </w:rPr>
        <w:t>'</w:t>
      </w:r>
    </w:p>
    <w:p w:rsidR="00000000" w:rsidRDefault="00E0452F">
      <w:pPr>
        <w:pStyle w:val="HTML0"/>
        <w:divId w:val="1028682872"/>
        <w:rPr>
          <w:lang w:val="en"/>
        </w:rPr>
      </w:pPr>
      <w:r>
        <w:rPr>
          <w:lang w:val="en"/>
        </w:rPr>
        <w:tab/>
      </w:r>
      <w:r>
        <w:rPr>
          <w:lang w:val="en"/>
        </w:rPr>
        <w:tab/>
        <w:t>])</w:t>
      </w:r>
    </w:p>
    <w:p w:rsidR="00000000" w:rsidRDefault="00E0452F">
      <w:pPr>
        <w:pStyle w:val="HTML0"/>
        <w:divId w:val="1028682872"/>
        <w:rPr>
          <w:lang w:val="en"/>
        </w:rPr>
      </w:pPr>
      <w:r>
        <w:rPr>
          <w:lang w:val="en"/>
        </w:rPr>
        <w:tab/>
      </w:r>
      <w:r>
        <w:rPr>
          <w:lang w:val="en"/>
        </w:rPr>
        <w:tab/>
        <w:t>headers { header</w:t>
      </w:r>
      <w:r>
        <w:rPr>
          <w:lang w:val="en"/>
        </w:rPr>
        <w:t>(</w:t>
      </w:r>
      <w:r>
        <w:rPr>
          <w:rStyle w:val="hl-string"/>
          <w:lang w:val="en"/>
        </w:rPr>
        <w:t>'BOOK-NAME</w:t>
      </w:r>
      <w:r>
        <w:rPr>
          <w:rStyle w:val="hl-string"/>
          <w:lang w:val="en"/>
        </w:rPr>
        <w:t>'</w:t>
      </w:r>
      <w:r>
        <w:rPr>
          <w:lang w:val="en"/>
        </w:rPr>
        <w:t>,</w:t>
      </w:r>
      <w:r>
        <w:rPr>
          <w:lang w:val="en"/>
        </w:rPr>
        <w:t xml:space="preserve"> </w:t>
      </w:r>
      <w:r>
        <w:rPr>
          <w:rStyle w:val="hl-string"/>
          <w:lang w:val="en"/>
        </w:rPr>
        <w:t>'foo</w:t>
      </w:r>
      <w:r>
        <w:rPr>
          <w:rStyle w:val="hl-string"/>
          <w:lang w:val="en"/>
        </w:rPr>
        <w:t>'</w:t>
      </w:r>
      <w:r>
        <w:rPr>
          <w:lang w:val="en"/>
        </w:rPr>
        <w:t>) }</w:t>
      </w:r>
    </w:p>
    <w:p w:rsidR="00000000" w:rsidRDefault="00E0452F">
      <w:pPr>
        <w:pStyle w:val="HTML0"/>
        <w:divId w:val="1028682872"/>
        <w:rPr>
          <w:lang w:val="en"/>
        </w:rPr>
      </w:pPr>
      <w:r>
        <w:rPr>
          <w:lang w:val="en"/>
        </w:rPr>
        <w:tab/>
        <w:t>}</w:t>
      </w:r>
    </w:p>
    <w:p w:rsidR="00000000" w:rsidRDefault="00E0452F">
      <w:pPr>
        <w:pStyle w:val="HTML0"/>
        <w:divId w:val="1028682872"/>
        <w:rPr>
          <w:lang w:val="en"/>
        </w:rPr>
      </w:pPr>
      <w:r>
        <w:rPr>
          <w:lang w:val="en"/>
        </w:rPr>
        <w:t>}</w:t>
      </w:r>
    </w:p>
    <w:p w:rsidR="00000000" w:rsidRDefault="00E0452F">
      <w:pPr>
        <w:pStyle w:val="a5"/>
        <w:divId w:val="1028682872"/>
        <w:rPr>
          <w:lang w:val="en"/>
        </w:rPr>
      </w:pPr>
      <w:r>
        <w:rPr>
          <w:lang w:val="en"/>
        </w:rPr>
        <w:t>Now consider the following Spring configuration:</w:t>
      </w:r>
    </w:p>
    <w:p w:rsidR="00000000" w:rsidRDefault="00E0452F">
      <w:pPr>
        <w:pStyle w:val="HTML0"/>
        <w:divId w:val="1028682872"/>
        <w:rPr>
          <w:lang w:val="en"/>
        </w:rPr>
      </w:pPr>
      <w:r>
        <w:rPr>
          <w:rStyle w:val="hl-attribute"/>
          <w:lang w:val="en"/>
        </w:rPr>
        <w:t>stubrunner.repositoryRoo</w:t>
      </w:r>
      <w:r>
        <w:rPr>
          <w:rStyle w:val="hl-attribute"/>
          <w:lang w:val="en"/>
        </w:rPr>
        <w:t>t</w:t>
      </w:r>
      <w:r>
        <w:rPr>
          <w:lang w:val="en"/>
        </w:rPr>
        <w:t>: classpath:m2repo/repository/</w:t>
      </w:r>
    </w:p>
    <w:p w:rsidR="00000000" w:rsidRDefault="00E0452F">
      <w:pPr>
        <w:pStyle w:val="HTML0"/>
        <w:divId w:val="1028682872"/>
        <w:rPr>
          <w:lang w:val="en"/>
        </w:rPr>
      </w:pPr>
      <w:r>
        <w:rPr>
          <w:rStyle w:val="hl-attribute"/>
          <w:lang w:val="en"/>
        </w:rPr>
        <w:t>stubrunner.id</w:t>
      </w:r>
      <w:r>
        <w:rPr>
          <w:rStyle w:val="hl-attribute"/>
          <w:lang w:val="en"/>
        </w:rPr>
        <w:t>s</w:t>
      </w:r>
      <w:r>
        <w:rPr>
          <w:lang w:val="en"/>
        </w:rPr>
        <w:t>: org.springframework.cloud.contract.verifier.stubs:streamService:</w:t>
      </w:r>
      <w:r>
        <w:rPr>
          <w:rStyle w:val="hl-number"/>
          <w:lang w:val="en"/>
        </w:rPr>
        <w:t>0.0</w:t>
      </w:r>
      <w:r>
        <w:rPr>
          <w:lang w:val="en"/>
        </w:rPr>
        <w:t>.</w:t>
      </w:r>
      <w:r>
        <w:rPr>
          <w:rStyle w:val="hl-number"/>
          <w:lang w:val="en"/>
        </w:rPr>
        <w:t>1</w:t>
      </w:r>
      <w:r>
        <w:rPr>
          <w:lang w:val="en"/>
        </w:rPr>
        <w:t>-SNAPSHOT:stubs</w:t>
      </w:r>
    </w:p>
    <w:p w:rsidR="00000000" w:rsidRDefault="00E0452F">
      <w:pPr>
        <w:pStyle w:val="HTML0"/>
        <w:divId w:val="1028682872"/>
        <w:rPr>
          <w:lang w:val="en"/>
        </w:rPr>
      </w:pPr>
      <w:r>
        <w:rPr>
          <w:rStyle w:val="hl-attribute"/>
          <w:lang w:val="en"/>
        </w:rPr>
        <w:t>stubrunner.stubs-mod</w:t>
      </w:r>
      <w:r>
        <w:rPr>
          <w:rStyle w:val="hl-attribute"/>
          <w:lang w:val="en"/>
        </w:rPr>
        <w:t>e</w:t>
      </w:r>
      <w:r>
        <w:rPr>
          <w:lang w:val="en"/>
        </w:rPr>
        <w:t>: remote</w:t>
      </w:r>
    </w:p>
    <w:p w:rsidR="00000000" w:rsidRDefault="00E0452F">
      <w:pPr>
        <w:pStyle w:val="HTML0"/>
        <w:divId w:val="1028682872"/>
        <w:rPr>
          <w:lang w:val="en"/>
        </w:rPr>
      </w:pPr>
      <w:r>
        <w:rPr>
          <w:rStyle w:val="hl-attribute"/>
          <w:lang w:val="en"/>
        </w:rPr>
        <w:t>sprin</w:t>
      </w:r>
      <w:r>
        <w:rPr>
          <w:rStyle w:val="hl-attribute"/>
          <w:lang w:val="en"/>
        </w:rPr>
        <w:t>g</w:t>
      </w:r>
      <w:r>
        <w:rPr>
          <w:lang w:val="en"/>
        </w:rPr>
        <w:t>:</w:t>
      </w:r>
    </w:p>
    <w:p w:rsidR="00000000" w:rsidRDefault="00E0452F">
      <w:pPr>
        <w:pStyle w:val="HTML0"/>
        <w:divId w:val="1028682872"/>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028682872"/>
        <w:rPr>
          <w:lang w:val="en"/>
        </w:rPr>
      </w:pPr>
      <w:r>
        <w:rPr>
          <w:rStyle w:val="hl-attribute"/>
          <w:lang w:val="en"/>
        </w:rPr>
        <w:t xml:space="preserve">    strea</w:t>
      </w:r>
      <w:r>
        <w:rPr>
          <w:rStyle w:val="hl-attribute"/>
          <w:lang w:val="en"/>
        </w:rPr>
        <w:t>m</w:t>
      </w:r>
      <w:r>
        <w:rPr>
          <w:lang w:val="en"/>
        </w:rPr>
        <w:t>:</w:t>
      </w:r>
    </w:p>
    <w:p w:rsidR="00000000" w:rsidRDefault="00E0452F">
      <w:pPr>
        <w:pStyle w:val="HTML0"/>
        <w:divId w:val="1028682872"/>
        <w:rPr>
          <w:lang w:val="en"/>
        </w:rPr>
      </w:pPr>
      <w:r>
        <w:rPr>
          <w:rStyle w:val="hl-attribute"/>
          <w:lang w:val="en"/>
        </w:rPr>
        <w:t xml:space="preserve">      binding</w:t>
      </w:r>
      <w:r>
        <w:rPr>
          <w:rStyle w:val="hl-attribute"/>
          <w:lang w:val="en"/>
        </w:rPr>
        <w:t>s</w:t>
      </w:r>
      <w:r>
        <w:rPr>
          <w:lang w:val="en"/>
        </w:rPr>
        <w:t>:</w:t>
      </w:r>
    </w:p>
    <w:p w:rsidR="00000000" w:rsidRDefault="00E0452F">
      <w:pPr>
        <w:pStyle w:val="HTML0"/>
        <w:divId w:val="1028682872"/>
        <w:rPr>
          <w:lang w:val="en"/>
        </w:rPr>
      </w:pPr>
      <w:r>
        <w:rPr>
          <w:rStyle w:val="hl-attribute"/>
          <w:lang w:val="en"/>
        </w:rPr>
        <w:t xml:space="preserve">        outpu</w:t>
      </w:r>
      <w:r>
        <w:rPr>
          <w:rStyle w:val="hl-attribute"/>
          <w:lang w:val="en"/>
        </w:rPr>
        <w:t>t</w:t>
      </w:r>
      <w:r>
        <w:rPr>
          <w:lang w:val="en"/>
        </w:rPr>
        <w:t>:</w:t>
      </w:r>
    </w:p>
    <w:p w:rsidR="00000000" w:rsidRDefault="00E0452F">
      <w:pPr>
        <w:pStyle w:val="HTML0"/>
        <w:divId w:val="1028682872"/>
        <w:rPr>
          <w:lang w:val="en"/>
        </w:rPr>
      </w:pPr>
      <w:r>
        <w:rPr>
          <w:rStyle w:val="hl-attribute"/>
          <w:lang w:val="en"/>
        </w:rPr>
        <w:t xml:space="preserve">          destinatio</w:t>
      </w:r>
      <w:r>
        <w:rPr>
          <w:rStyle w:val="hl-attribute"/>
          <w:lang w:val="en"/>
        </w:rPr>
        <w:t>n</w:t>
      </w:r>
      <w:r>
        <w:rPr>
          <w:lang w:val="en"/>
        </w:rPr>
        <w:t>: returnBook</w:t>
      </w:r>
    </w:p>
    <w:p w:rsidR="00000000" w:rsidRDefault="00E0452F">
      <w:pPr>
        <w:pStyle w:val="HTML0"/>
        <w:divId w:val="1028682872"/>
        <w:rPr>
          <w:lang w:val="en"/>
        </w:rPr>
      </w:pPr>
      <w:r>
        <w:rPr>
          <w:rStyle w:val="hl-attribute"/>
          <w:lang w:val="en"/>
        </w:rPr>
        <w:t xml:space="preserve">        inpu</w:t>
      </w:r>
      <w:r>
        <w:rPr>
          <w:rStyle w:val="hl-attribute"/>
          <w:lang w:val="en"/>
        </w:rPr>
        <w:t>t</w:t>
      </w:r>
      <w:r>
        <w:rPr>
          <w:lang w:val="en"/>
        </w:rPr>
        <w:t>:</w:t>
      </w:r>
    </w:p>
    <w:p w:rsidR="00000000" w:rsidRDefault="00E0452F">
      <w:pPr>
        <w:pStyle w:val="HTML0"/>
        <w:divId w:val="1028682872"/>
        <w:rPr>
          <w:lang w:val="en"/>
        </w:rPr>
      </w:pPr>
      <w:r>
        <w:rPr>
          <w:rStyle w:val="hl-attribute"/>
          <w:lang w:val="en"/>
        </w:rPr>
        <w:t xml:space="preserve">          destinatio</w:t>
      </w:r>
      <w:r>
        <w:rPr>
          <w:rStyle w:val="hl-attribute"/>
          <w:lang w:val="en"/>
        </w:rPr>
        <w:t>n</w:t>
      </w:r>
      <w:r>
        <w:rPr>
          <w:lang w:val="en"/>
        </w:rPr>
        <w:t>: bookStorage</w:t>
      </w:r>
    </w:p>
    <w:p w:rsidR="00000000" w:rsidRDefault="00E0452F">
      <w:pPr>
        <w:pStyle w:val="HTML0"/>
        <w:divId w:val="1028682872"/>
        <w:rPr>
          <w:lang w:val="en"/>
        </w:rPr>
      </w:pPr>
    </w:p>
    <w:p w:rsidR="00000000" w:rsidRDefault="00E0452F">
      <w:pPr>
        <w:pStyle w:val="HTML0"/>
        <w:divId w:val="1028682872"/>
        <w:rPr>
          <w:lang w:val="en"/>
        </w:rPr>
      </w:pPr>
      <w:r>
        <w:rPr>
          <w:rStyle w:val="hl-attribute"/>
          <w:lang w:val="en"/>
        </w:rPr>
        <w:t>serve</w:t>
      </w:r>
      <w:r>
        <w:rPr>
          <w:rStyle w:val="hl-attribute"/>
          <w:lang w:val="en"/>
        </w:rPr>
        <w:t>r</w:t>
      </w:r>
      <w:r>
        <w:rPr>
          <w:lang w:val="en"/>
        </w:rPr>
        <w:t>:</w:t>
      </w:r>
    </w:p>
    <w:p w:rsidR="00000000" w:rsidRDefault="00E0452F">
      <w:pPr>
        <w:pStyle w:val="HTML0"/>
        <w:divId w:val="1028682872"/>
        <w:rPr>
          <w:lang w:val="en"/>
        </w:rPr>
      </w:pPr>
      <w:r>
        <w:rPr>
          <w:rStyle w:val="hl-attribute"/>
          <w:lang w:val="en"/>
        </w:rPr>
        <w:t xml:space="preserve">  por</w:t>
      </w:r>
      <w:r>
        <w:rPr>
          <w:rStyle w:val="hl-attribute"/>
          <w:lang w:val="en"/>
        </w:rPr>
        <w:t>t</w:t>
      </w:r>
      <w:r>
        <w:rPr>
          <w:lang w:val="en"/>
        </w:rPr>
        <w:t xml:space="preserve">: </w:t>
      </w:r>
      <w:r>
        <w:rPr>
          <w:rStyle w:val="hl-number"/>
          <w:lang w:val="en"/>
        </w:rPr>
        <w:t>0</w:t>
      </w:r>
    </w:p>
    <w:p w:rsidR="00000000" w:rsidRDefault="00E0452F">
      <w:pPr>
        <w:pStyle w:val="HTML0"/>
        <w:divId w:val="1028682872"/>
        <w:rPr>
          <w:lang w:val="en"/>
        </w:rPr>
      </w:pPr>
    </w:p>
    <w:p w:rsidR="00000000" w:rsidRDefault="00E0452F">
      <w:pPr>
        <w:pStyle w:val="HTML0"/>
        <w:divId w:val="1028682872"/>
        <w:rPr>
          <w:lang w:val="en"/>
        </w:rPr>
      </w:pPr>
      <w:r>
        <w:rPr>
          <w:rStyle w:val="hl-attribute"/>
          <w:lang w:val="en"/>
        </w:rPr>
        <w:t>debu</w:t>
      </w:r>
      <w:r>
        <w:rPr>
          <w:rStyle w:val="hl-attribute"/>
          <w:lang w:val="en"/>
        </w:rPr>
        <w:t>g</w:t>
      </w:r>
      <w:r>
        <w:rPr>
          <w:lang w:val="en"/>
        </w:rPr>
        <w:t>:</w:t>
      </w:r>
      <w:r>
        <w:rPr>
          <w:lang w:val="en"/>
        </w:rPr>
        <w:t xml:space="preserve"> </w:t>
      </w:r>
      <w:r>
        <w:rPr>
          <w:rStyle w:val="hl-keyword"/>
          <w:lang w:val="en"/>
        </w:rPr>
        <w:t>tru</w:t>
      </w:r>
      <w:r>
        <w:rPr>
          <w:rStyle w:val="hl-keyword"/>
          <w:lang w:val="en"/>
        </w:rPr>
        <w:t>e</w:t>
      </w:r>
    </w:p>
    <w:p w:rsidR="00000000" w:rsidRDefault="00E0452F">
      <w:pPr>
        <w:pStyle w:val="a5"/>
        <w:divId w:val="1028682872"/>
        <w:rPr>
          <w:lang w:val="en"/>
        </w:rPr>
      </w:pPr>
      <w:r>
        <w:rPr>
          <w:lang w:val="en"/>
        </w:rPr>
        <w:t>These examples lend themselves to three scenarios:</w:t>
      </w:r>
    </w:p>
    <w:p w:rsidR="00000000" w:rsidRDefault="00E0452F">
      <w:pPr>
        <w:numPr>
          <w:ilvl w:val="0"/>
          <w:numId w:val="170"/>
        </w:numPr>
        <w:spacing w:before="100" w:beforeAutospacing="1" w:after="100" w:afterAutospacing="1"/>
        <w:divId w:val="966816379"/>
        <w:rPr>
          <w:lang w:val="en"/>
        </w:rPr>
      </w:pPr>
      <w:hyperlink r:id="rId1621" w:anchor="stream-scenario-1" w:tooltip="Scenario 1 (no input message)" w:history="1">
        <w:r>
          <w:rPr>
            <w:rStyle w:val="a3"/>
            <w:lang w:val="en"/>
          </w:rPr>
          <w:t>the section called “Scenario 1 (no input mes</w:t>
        </w:r>
        <w:r>
          <w:rPr>
            <w:rStyle w:val="a3"/>
            <w:lang w:val="en"/>
          </w:rPr>
          <w:t>sage)”</w:t>
        </w:r>
      </w:hyperlink>
    </w:p>
    <w:p w:rsidR="00000000" w:rsidRDefault="00E0452F">
      <w:pPr>
        <w:numPr>
          <w:ilvl w:val="0"/>
          <w:numId w:val="170"/>
        </w:numPr>
        <w:spacing w:before="100" w:beforeAutospacing="1" w:after="100" w:afterAutospacing="1"/>
        <w:divId w:val="966816379"/>
        <w:rPr>
          <w:lang w:val="en"/>
        </w:rPr>
      </w:pPr>
      <w:hyperlink r:id="rId1622" w:anchor="stream-scenario-2" w:tooltip="Scenario 2 (output triggered by input)" w:history="1">
        <w:r>
          <w:rPr>
            <w:rStyle w:val="a3"/>
            <w:lang w:val="en"/>
          </w:rPr>
          <w:t>the section called “Scenario 2 (output triggered by input)”</w:t>
        </w:r>
      </w:hyperlink>
    </w:p>
    <w:p w:rsidR="00000000" w:rsidRDefault="00E0452F">
      <w:pPr>
        <w:numPr>
          <w:ilvl w:val="0"/>
          <w:numId w:val="170"/>
        </w:numPr>
        <w:spacing w:before="100" w:beforeAutospacing="1" w:after="100" w:afterAutospacing="1"/>
        <w:divId w:val="966816379"/>
        <w:rPr>
          <w:lang w:val="en"/>
        </w:rPr>
      </w:pPr>
      <w:hyperlink r:id="rId1623" w:anchor="stream-scenario-3" w:tooltip="Scenario 3 (input with no output)" w:history="1">
        <w:r>
          <w:rPr>
            <w:rStyle w:val="a3"/>
            <w:lang w:val="en"/>
          </w:rPr>
          <w:t>the section called “Scenario 3 (input with no output)”</w:t>
        </w:r>
      </w:hyperlink>
    </w:p>
    <w:p w:rsidR="00000000" w:rsidRDefault="00E0452F">
      <w:pPr>
        <w:pStyle w:val="4"/>
        <w:divId w:val="2033991565"/>
        <w:rPr>
          <w:lang w:val="en"/>
        </w:rPr>
      </w:pPr>
      <w:bookmarkStart w:id="719" w:name="stream-scenario-1"/>
      <w:bookmarkEnd w:id="719"/>
      <w:r>
        <w:rPr>
          <w:lang w:val="en"/>
        </w:rPr>
        <w:t>Scenario 1 (no input message)</w:t>
      </w:r>
    </w:p>
    <w:p w:rsidR="00000000" w:rsidRDefault="00E0452F">
      <w:pPr>
        <w:pStyle w:val="a5"/>
        <w:divId w:val="1936354148"/>
        <w:rPr>
          <w:lang w:val="en"/>
        </w:rPr>
      </w:pPr>
      <w:r>
        <w:rPr>
          <w:lang w:val="en"/>
        </w:rPr>
        <w:t xml:space="preserve">To trigger a message via the </w:t>
      </w:r>
      <w:r>
        <w:rPr>
          <w:rStyle w:val="HTML"/>
          <w:lang w:val="en"/>
        </w:rPr>
        <w:t>return_book_1</w:t>
      </w:r>
      <w:r>
        <w:rPr>
          <w:lang w:val="en"/>
        </w:rPr>
        <w:t xml:space="preserve"> label, use the </w:t>
      </w:r>
      <w:r>
        <w:rPr>
          <w:rStyle w:val="HTML"/>
          <w:lang w:val="en"/>
        </w:rPr>
        <w:t>StubTrigger</w:t>
      </w:r>
      <w:r>
        <w:rPr>
          <w:lang w:val="en"/>
        </w:rPr>
        <w:t xml:space="preserve"> interface as follows:</w:t>
      </w:r>
    </w:p>
    <w:p w:rsidR="00000000" w:rsidRDefault="00E0452F">
      <w:pPr>
        <w:pStyle w:val="HTML0"/>
        <w:divId w:val="1936354148"/>
        <w:rPr>
          <w:lang w:val="en"/>
        </w:rPr>
      </w:pPr>
      <w:r>
        <w:rPr>
          <w:lang w:val="en"/>
        </w:rPr>
        <w:t>stubFinder.trigger</w:t>
      </w:r>
      <w:r>
        <w:rPr>
          <w:lang w:val="en"/>
        </w:rPr>
        <w:t>(</w:t>
      </w:r>
      <w:r>
        <w:rPr>
          <w:rStyle w:val="hl-string"/>
          <w:lang w:val="en"/>
        </w:rPr>
        <w:t>'return_book_1</w:t>
      </w:r>
      <w:r>
        <w:rPr>
          <w:rStyle w:val="hl-string"/>
          <w:lang w:val="en"/>
        </w:rPr>
        <w:t>'</w:t>
      </w:r>
      <w:r>
        <w:rPr>
          <w:lang w:val="en"/>
        </w:rPr>
        <w:t>)</w:t>
      </w:r>
    </w:p>
    <w:p w:rsidR="00000000" w:rsidRDefault="00E0452F">
      <w:pPr>
        <w:pStyle w:val="a5"/>
        <w:divId w:val="1936354148"/>
        <w:rPr>
          <w:lang w:val="en"/>
        </w:rPr>
      </w:pPr>
      <w:r>
        <w:rPr>
          <w:lang w:val="en"/>
        </w:rPr>
        <w:t xml:space="preserve">To listen to the output of the message sent to a channel whose </w:t>
      </w:r>
      <w:r>
        <w:rPr>
          <w:rStyle w:val="HTML"/>
          <w:lang w:val="en"/>
        </w:rPr>
        <w:t>destination</w:t>
      </w:r>
      <w:r>
        <w:rPr>
          <w:lang w:val="en"/>
        </w:rPr>
        <w:t xml:space="preserve"> is </w:t>
      </w:r>
      <w:r>
        <w:rPr>
          <w:rStyle w:val="HTML"/>
          <w:lang w:val="en"/>
        </w:rPr>
        <w:t>returnBook</w:t>
      </w:r>
      <w:r>
        <w:rPr>
          <w:lang w:val="en"/>
        </w:rPr>
        <w:t>:</w:t>
      </w:r>
    </w:p>
    <w:p w:rsidR="00000000" w:rsidRDefault="00E0452F">
      <w:pPr>
        <w:pStyle w:val="HTML0"/>
        <w:divId w:val="1936354148"/>
        <w:rPr>
          <w:lang w:val="en"/>
        </w:rPr>
      </w:pPr>
      <w:r>
        <w:rPr>
          <w:lang w:val="en"/>
        </w:rPr>
        <w:t>Message&lt;?&gt; receivedMessage = messaging.receive</w:t>
      </w:r>
      <w:r>
        <w:rPr>
          <w:lang w:val="en"/>
        </w:rPr>
        <w:t>(</w:t>
      </w:r>
      <w:r>
        <w:rPr>
          <w:rStyle w:val="hl-string"/>
          <w:lang w:val="en"/>
        </w:rPr>
        <w:t>'returnBook</w:t>
      </w:r>
      <w:r>
        <w:rPr>
          <w:rStyle w:val="hl-string"/>
          <w:lang w:val="en"/>
        </w:rPr>
        <w:t>'</w:t>
      </w:r>
      <w:r>
        <w:rPr>
          <w:lang w:val="en"/>
        </w:rPr>
        <w:t>)</w:t>
      </w:r>
    </w:p>
    <w:p w:rsidR="00000000" w:rsidRDefault="00E0452F">
      <w:pPr>
        <w:pStyle w:val="a5"/>
        <w:divId w:val="1936354148"/>
        <w:rPr>
          <w:lang w:val="en"/>
        </w:rPr>
      </w:pPr>
      <w:r>
        <w:rPr>
          <w:lang w:val="en"/>
        </w:rPr>
        <w:t>The received message passes the following assertions:</w:t>
      </w:r>
    </w:p>
    <w:p w:rsidR="00000000" w:rsidRDefault="00E0452F">
      <w:pPr>
        <w:pStyle w:val="HTML0"/>
        <w:divId w:val="1936354148"/>
        <w:rPr>
          <w:lang w:val="en"/>
        </w:rPr>
      </w:pPr>
      <w:r>
        <w:rPr>
          <w:lang w:val="en"/>
        </w:rPr>
        <w:t>receivedMessage != null</w:t>
      </w:r>
    </w:p>
    <w:p w:rsidR="00000000" w:rsidRDefault="00E0452F">
      <w:pPr>
        <w:pStyle w:val="HTML0"/>
        <w:divId w:val="1936354148"/>
        <w:rPr>
          <w:lang w:val="en"/>
        </w:rPr>
      </w:pPr>
      <w:r>
        <w:rPr>
          <w:lang w:val="en"/>
        </w:rPr>
        <w:t>assertJsons(receivedMessage</w:t>
      </w:r>
      <w:r>
        <w:rPr>
          <w:lang w:val="en"/>
        </w:rPr>
        <w:t>.payload)</w:t>
      </w:r>
    </w:p>
    <w:p w:rsidR="00000000" w:rsidRDefault="00E0452F">
      <w:pPr>
        <w:pStyle w:val="HTML0"/>
        <w:divId w:val="1936354148"/>
        <w:rPr>
          <w:lang w:val="en"/>
        </w:rPr>
      </w:pPr>
      <w:r>
        <w:rPr>
          <w:lang w:val="en"/>
        </w:rPr>
        <w:t>receivedMessage.headers.get</w:t>
      </w:r>
      <w:r>
        <w:rPr>
          <w:lang w:val="en"/>
        </w:rPr>
        <w:t>(</w:t>
      </w:r>
      <w:r>
        <w:rPr>
          <w:rStyle w:val="hl-string"/>
          <w:lang w:val="en"/>
        </w:rPr>
        <w:t>'BOOK-NAME</w:t>
      </w:r>
      <w:r>
        <w:rPr>
          <w:rStyle w:val="hl-string"/>
          <w:lang w:val="en"/>
        </w:rPr>
        <w:t>'</w:t>
      </w:r>
      <w:r>
        <w:rPr>
          <w:lang w:val="en"/>
        </w:rPr>
        <w:t>) ==</w:t>
      </w:r>
      <w:r>
        <w:rPr>
          <w:lang w:val="en"/>
        </w:rPr>
        <w:t xml:space="preserve"> </w:t>
      </w:r>
      <w:r>
        <w:rPr>
          <w:rStyle w:val="hl-string"/>
          <w:lang w:val="en"/>
        </w:rPr>
        <w:t>'foo</w:t>
      </w:r>
      <w:r>
        <w:rPr>
          <w:rStyle w:val="hl-string"/>
          <w:lang w:val="en"/>
        </w:rPr>
        <w:t>'</w:t>
      </w:r>
    </w:p>
    <w:p w:rsidR="00000000" w:rsidRDefault="00E0452F">
      <w:pPr>
        <w:pStyle w:val="4"/>
        <w:divId w:val="1906380503"/>
        <w:rPr>
          <w:lang w:val="en"/>
        </w:rPr>
      </w:pPr>
      <w:bookmarkStart w:id="720" w:name="stream-scenario-2"/>
      <w:bookmarkEnd w:id="720"/>
      <w:r>
        <w:rPr>
          <w:lang w:val="en"/>
        </w:rPr>
        <w:t>Scenario 2 (output triggered by input)</w:t>
      </w:r>
    </w:p>
    <w:p w:rsidR="00000000" w:rsidRDefault="00E0452F">
      <w:pPr>
        <w:pStyle w:val="a5"/>
        <w:divId w:val="1917549716"/>
        <w:rPr>
          <w:lang w:val="en"/>
        </w:rPr>
      </w:pPr>
      <w:r>
        <w:rPr>
          <w:lang w:val="en"/>
        </w:rPr>
        <w:t>Since the route is set for you,</w:t>
      </w:r>
      <w:r>
        <w:rPr>
          <w:lang w:val="en"/>
        </w:rPr>
        <w:t xml:space="preserve"> you can send a message to the </w:t>
      </w:r>
      <w:r>
        <w:rPr>
          <w:rStyle w:val="HTML"/>
          <w:lang w:val="en"/>
        </w:rPr>
        <w:t>bookStorage</w:t>
      </w:r>
      <w:r>
        <w:rPr>
          <w:lang w:val="en"/>
        </w:rPr>
        <w:t xml:space="preserve"> </w:t>
      </w:r>
      <w:r>
        <w:rPr>
          <w:rStyle w:val="HTML"/>
          <w:lang w:val="en"/>
        </w:rPr>
        <w:t>destination</w:t>
      </w:r>
      <w:r>
        <w:rPr>
          <w:lang w:val="en"/>
        </w:rPr>
        <w:t>:</w:t>
      </w:r>
    </w:p>
    <w:p w:rsidR="00000000" w:rsidRDefault="00E0452F">
      <w:pPr>
        <w:pStyle w:val="HTML0"/>
        <w:divId w:val="1917549716"/>
        <w:rPr>
          <w:lang w:val="en"/>
        </w:rPr>
      </w:pPr>
      <w:r>
        <w:rPr>
          <w:lang w:val="en"/>
        </w:rPr>
        <w:t>messaging.send</w:t>
      </w:r>
      <w:r>
        <w:rPr>
          <w:lang w:val="en"/>
        </w:rPr>
        <w:t>(</w:t>
      </w:r>
      <w:r>
        <w:rPr>
          <w:rStyle w:val="hl-keyword"/>
          <w:lang w:val="en"/>
        </w:rPr>
        <w:t>ne</w:t>
      </w:r>
      <w:r>
        <w:rPr>
          <w:rStyle w:val="hl-keyword"/>
          <w:lang w:val="en"/>
        </w:rPr>
        <w:t>w</w:t>
      </w:r>
      <w:r>
        <w:rPr>
          <w:lang w:val="en"/>
        </w:rPr>
        <w:t xml:space="preserve"> BookReturned</w:t>
      </w:r>
      <w:r>
        <w:rPr>
          <w:lang w:val="en"/>
        </w:rPr>
        <w:t>(</w:t>
      </w:r>
      <w:r>
        <w:rPr>
          <w:rStyle w:val="hl-string"/>
          <w:lang w:val="en"/>
        </w:rPr>
        <w:t>'foo</w:t>
      </w:r>
      <w:r>
        <w:rPr>
          <w:rStyle w:val="hl-string"/>
          <w:lang w:val="en"/>
        </w:rPr>
        <w:t>'</w:t>
      </w:r>
      <w:r>
        <w:rPr>
          <w:lang w:val="en"/>
        </w:rPr>
        <w:t>), [sample:</w:t>
      </w:r>
      <w:r>
        <w:rPr>
          <w:lang w:val="en"/>
        </w:rPr>
        <w:t xml:space="preserve"> </w:t>
      </w:r>
      <w:r>
        <w:rPr>
          <w:rStyle w:val="hl-string"/>
          <w:lang w:val="en"/>
        </w:rPr>
        <w:t>'header</w:t>
      </w:r>
      <w:r>
        <w:rPr>
          <w:rStyle w:val="hl-string"/>
          <w:lang w:val="en"/>
        </w:rPr>
        <w:t>'</w:t>
      </w:r>
      <w:r>
        <w:rPr>
          <w:lang w:val="en"/>
        </w:rPr>
        <w:t>],</w:t>
      </w:r>
      <w:r>
        <w:rPr>
          <w:lang w:val="en"/>
        </w:rPr>
        <w:t xml:space="preserve"> </w:t>
      </w:r>
      <w:r>
        <w:rPr>
          <w:rStyle w:val="hl-string"/>
          <w:lang w:val="en"/>
        </w:rPr>
        <w:t>'bookStorage</w:t>
      </w:r>
      <w:r>
        <w:rPr>
          <w:rStyle w:val="hl-string"/>
          <w:lang w:val="en"/>
        </w:rPr>
        <w:t>'</w:t>
      </w:r>
      <w:r>
        <w:rPr>
          <w:lang w:val="en"/>
        </w:rPr>
        <w:t>)</w:t>
      </w:r>
    </w:p>
    <w:p w:rsidR="00000000" w:rsidRDefault="00E0452F">
      <w:pPr>
        <w:pStyle w:val="a5"/>
        <w:divId w:val="1917549716"/>
        <w:rPr>
          <w:lang w:val="en"/>
        </w:rPr>
      </w:pPr>
      <w:r>
        <w:rPr>
          <w:lang w:val="en"/>
        </w:rPr>
        <w:t xml:space="preserve">To listen to the output of the message sent to </w:t>
      </w:r>
      <w:r>
        <w:rPr>
          <w:rStyle w:val="HTML"/>
          <w:lang w:val="en"/>
        </w:rPr>
        <w:t>returnBook</w:t>
      </w:r>
      <w:r>
        <w:rPr>
          <w:lang w:val="en"/>
        </w:rPr>
        <w:t>:</w:t>
      </w:r>
    </w:p>
    <w:p w:rsidR="00000000" w:rsidRDefault="00E0452F">
      <w:pPr>
        <w:pStyle w:val="HTML0"/>
        <w:divId w:val="1917549716"/>
        <w:rPr>
          <w:lang w:val="en"/>
        </w:rPr>
      </w:pPr>
      <w:r>
        <w:rPr>
          <w:lang w:val="en"/>
        </w:rPr>
        <w:t>Message&lt;?&gt; receivedMessage = messaging.receive</w:t>
      </w:r>
      <w:r>
        <w:rPr>
          <w:lang w:val="en"/>
        </w:rPr>
        <w:t>(</w:t>
      </w:r>
      <w:r>
        <w:rPr>
          <w:rStyle w:val="hl-string"/>
          <w:lang w:val="en"/>
        </w:rPr>
        <w:t>'returnBook</w:t>
      </w:r>
      <w:r>
        <w:rPr>
          <w:rStyle w:val="hl-string"/>
          <w:lang w:val="en"/>
        </w:rPr>
        <w:t>'</w:t>
      </w:r>
      <w:r>
        <w:rPr>
          <w:lang w:val="en"/>
        </w:rPr>
        <w:t>)</w:t>
      </w:r>
    </w:p>
    <w:p w:rsidR="00000000" w:rsidRDefault="00E0452F">
      <w:pPr>
        <w:pStyle w:val="a5"/>
        <w:divId w:val="1917549716"/>
        <w:rPr>
          <w:lang w:val="en"/>
        </w:rPr>
      </w:pPr>
      <w:r>
        <w:rPr>
          <w:lang w:val="en"/>
        </w:rPr>
        <w:t>The r</w:t>
      </w:r>
      <w:r>
        <w:rPr>
          <w:lang w:val="en"/>
        </w:rPr>
        <w:t>eceived message passes the following assertions:</w:t>
      </w:r>
    </w:p>
    <w:p w:rsidR="00000000" w:rsidRDefault="00E0452F">
      <w:pPr>
        <w:pStyle w:val="HTML0"/>
        <w:divId w:val="1917549716"/>
        <w:rPr>
          <w:lang w:val="en"/>
        </w:rPr>
      </w:pPr>
      <w:r>
        <w:rPr>
          <w:lang w:val="en"/>
        </w:rPr>
        <w:t>receivedMessage != null</w:t>
      </w:r>
    </w:p>
    <w:p w:rsidR="00000000" w:rsidRDefault="00E0452F">
      <w:pPr>
        <w:pStyle w:val="HTML0"/>
        <w:divId w:val="1917549716"/>
        <w:rPr>
          <w:lang w:val="en"/>
        </w:rPr>
      </w:pPr>
      <w:r>
        <w:rPr>
          <w:lang w:val="en"/>
        </w:rPr>
        <w:t>assertJsons(receivedMessage.payload)</w:t>
      </w:r>
    </w:p>
    <w:p w:rsidR="00000000" w:rsidRDefault="00E0452F">
      <w:pPr>
        <w:pStyle w:val="HTML0"/>
        <w:divId w:val="1917549716"/>
        <w:rPr>
          <w:lang w:val="en"/>
        </w:rPr>
      </w:pPr>
      <w:r>
        <w:rPr>
          <w:lang w:val="en"/>
        </w:rPr>
        <w:t>receivedMessage.headers.get</w:t>
      </w:r>
      <w:r>
        <w:rPr>
          <w:lang w:val="en"/>
        </w:rPr>
        <w:t>(</w:t>
      </w:r>
      <w:r>
        <w:rPr>
          <w:rStyle w:val="hl-string"/>
          <w:lang w:val="en"/>
        </w:rPr>
        <w:t>'BOOK-NAME</w:t>
      </w:r>
      <w:r>
        <w:rPr>
          <w:rStyle w:val="hl-string"/>
          <w:lang w:val="en"/>
        </w:rPr>
        <w:t>'</w:t>
      </w:r>
      <w:r>
        <w:rPr>
          <w:lang w:val="en"/>
        </w:rPr>
        <w:t>) ==</w:t>
      </w:r>
      <w:r>
        <w:rPr>
          <w:lang w:val="en"/>
        </w:rPr>
        <w:t xml:space="preserve"> </w:t>
      </w:r>
      <w:r>
        <w:rPr>
          <w:rStyle w:val="hl-string"/>
          <w:lang w:val="en"/>
        </w:rPr>
        <w:t>'foo</w:t>
      </w:r>
      <w:r>
        <w:rPr>
          <w:rStyle w:val="hl-string"/>
          <w:lang w:val="en"/>
        </w:rPr>
        <w:t>'</w:t>
      </w:r>
    </w:p>
    <w:p w:rsidR="00000000" w:rsidRDefault="00E0452F">
      <w:pPr>
        <w:pStyle w:val="4"/>
        <w:divId w:val="1446383702"/>
        <w:rPr>
          <w:lang w:val="en"/>
        </w:rPr>
      </w:pPr>
      <w:bookmarkStart w:id="721" w:name="stream-scenario-3"/>
      <w:bookmarkEnd w:id="721"/>
      <w:r>
        <w:rPr>
          <w:lang w:val="en"/>
        </w:rPr>
        <w:t>Scenario 3 (input with no output)</w:t>
      </w:r>
    </w:p>
    <w:p w:rsidR="00000000" w:rsidRDefault="00E0452F">
      <w:pPr>
        <w:pStyle w:val="a5"/>
        <w:divId w:val="1604145783"/>
        <w:rPr>
          <w:lang w:val="en"/>
        </w:rPr>
      </w:pPr>
      <w:r>
        <w:rPr>
          <w:lang w:val="en"/>
        </w:rPr>
        <w:t xml:space="preserve">Since the route is set for you, you can send a message to the </w:t>
      </w:r>
      <w:r>
        <w:rPr>
          <w:rStyle w:val="HTML"/>
          <w:lang w:val="en"/>
        </w:rPr>
        <w:t>output</w:t>
      </w:r>
      <w:r>
        <w:rPr>
          <w:lang w:val="en"/>
        </w:rPr>
        <w:t xml:space="preserve"> destination:</w:t>
      </w:r>
    </w:p>
    <w:p w:rsidR="00000000" w:rsidRDefault="00E0452F">
      <w:pPr>
        <w:pStyle w:val="HTML0"/>
        <w:divId w:val="1604145783"/>
        <w:rPr>
          <w:lang w:val="en"/>
        </w:rPr>
      </w:pPr>
      <w:r>
        <w:rPr>
          <w:lang w:val="en"/>
        </w:rPr>
        <w:t>messaging.send</w:t>
      </w:r>
      <w:r>
        <w:rPr>
          <w:lang w:val="en"/>
        </w:rPr>
        <w:t>(</w:t>
      </w:r>
      <w:r>
        <w:rPr>
          <w:rStyle w:val="hl-keyword"/>
          <w:lang w:val="en"/>
        </w:rPr>
        <w:t>ne</w:t>
      </w:r>
      <w:r>
        <w:rPr>
          <w:rStyle w:val="hl-keyword"/>
          <w:lang w:val="en"/>
        </w:rPr>
        <w:t>w</w:t>
      </w:r>
      <w:r>
        <w:rPr>
          <w:lang w:val="en"/>
        </w:rPr>
        <w:t xml:space="preserve"> BookReturned</w:t>
      </w:r>
      <w:r>
        <w:rPr>
          <w:lang w:val="en"/>
        </w:rPr>
        <w:t>(</w:t>
      </w:r>
      <w:r>
        <w:rPr>
          <w:rStyle w:val="hl-string"/>
          <w:lang w:val="en"/>
        </w:rPr>
        <w:t>'foo</w:t>
      </w:r>
      <w:r>
        <w:rPr>
          <w:rStyle w:val="hl-string"/>
          <w:lang w:val="en"/>
        </w:rPr>
        <w:t>'</w:t>
      </w:r>
      <w:r>
        <w:rPr>
          <w:lang w:val="en"/>
        </w:rPr>
        <w:t>), [sample:</w:t>
      </w:r>
      <w:r>
        <w:rPr>
          <w:lang w:val="en"/>
        </w:rPr>
        <w:t xml:space="preserve"> </w:t>
      </w:r>
      <w:r>
        <w:rPr>
          <w:rStyle w:val="hl-string"/>
          <w:lang w:val="en"/>
        </w:rPr>
        <w:t>'header</w:t>
      </w:r>
      <w:r>
        <w:rPr>
          <w:rStyle w:val="hl-string"/>
          <w:lang w:val="en"/>
        </w:rPr>
        <w:t>'</w:t>
      </w:r>
      <w:r>
        <w:rPr>
          <w:lang w:val="en"/>
        </w:rPr>
        <w:t>],</w:t>
      </w:r>
      <w:r>
        <w:rPr>
          <w:lang w:val="en"/>
        </w:rPr>
        <w:t xml:space="preserve"> </w:t>
      </w:r>
      <w:r>
        <w:rPr>
          <w:rStyle w:val="hl-string"/>
          <w:lang w:val="en"/>
        </w:rPr>
        <w:t>'delete</w:t>
      </w:r>
      <w:r>
        <w:rPr>
          <w:rStyle w:val="hl-string"/>
          <w:lang w:val="en"/>
        </w:rPr>
        <w:t>'</w:t>
      </w:r>
      <w:r>
        <w:rPr>
          <w:lang w:val="en"/>
        </w:rPr>
        <w:t>)</w:t>
      </w:r>
    </w:p>
    <w:p w:rsidR="00000000" w:rsidRDefault="00E0452F">
      <w:pPr>
        <w:pStyle w:val="2"/>
        <w:divId w:val="1471165665"/>
        <w:rPr>
          <w:lang w:val="en"/>
        </w:rPr>
      </w:pPr>
      <w:bookmarkStart w:id="722" w:name="_stub_runner_spring_amqp"/>
      <w:bookmarkEnd w:id="722"/>
      <w:r>
        <w:rPr>
          <w:lang w:val="en"/>
        </w:rPr>
        <w:t>92.5 Stub Runner Spring AMQP</w:t>
      </w:r>
    </w:p>
    <w:p w:rsidR="00000000" w:rsidRDefault="00E0452F">
      <w:pPr>
        <w:pStyle w:val="a5"/>
        <w:divId w:val="1876383152"/>
        <w:rPr>
          <w:lang w:val="en"/>
        </w:rPr>
      </w:pPr>
      <w:r>
        <w:rPr>
          <w:lang w:val="en"/>
        </w:rPr>
        <w:t>Spring Cloud Contract Verifier Stub Runner’s messaging module provides an easy way to integrat</w:t>
      </w:r>
      <w:r>
        <w:rPr>
          <w:lang w:val="en"/>
        </w:rPr>
        <w:t>e with Spring AMQP’s Rabbit Template. For the provided artifacts, it automatically downloads the stubs and registers the required routes.</w:t>
      </w:r>
    </w:p>
    <w:p w:rsidR="00000000" w:rsidRDefault="00E0452F">
      <w:pPr>
        <w:pStyle w:val="a5"/>
        <w:divId w:val="1876383152"/>
        <w:rPr>
          <w:lang w:val="en"/>
        </w:rPr>
      </w:pPr>
      <w:r>
        <w:rPr>
          <w:lang w:val="en"/>
        </w:rPr>
        <w:t>The integration tries to work standalone (that is, without interaction with a running RabbitMQ message broker). It exp</w:t>
      </w:r>
      <w:r>
        <w:rPr>
          <w:lang w:val="en"/>
        </w:rPr>
        <w:t xml:space="preserve">ects a </w:t>
      </w:r>
      <w:r>
        <w:rPr>
          <w:rStyle w:val="HTML"/>
          <w:lang w:val="en"/>
        </w:rPr>
        <w:t>RabbitTemplate</w:t>
      </w:r>
      <w:r>
        <w:rPr>
          <w:lang w:val="en"/>
        </w:rPr>
        <w:t xml:space="preserve"> on the application context and uses it as a spring boot test named </w:t>
      </w:r>
      <w:r>
        <w:rPr>
          <w:rStyle w:val="HTML"/>
          <w:lang w:val="en"/>
        </w:rPr>
        <w:t>@SpyBean</w:t>
      </w:r>
      <w:r>
        <w:rPr>
          <w:lang w:val="en"/>
        </w:rPr>
        <w:t>. As a result, it can use the mockito spy functionality to verify and inspect messages sent by the application.</w:t>
      </w:r>
    </w:p>
    <w:p w:rsidR="00000000" w:rsidRDefault="00E0452F">
      <w:pPr>
        <w:pStyle w:val="a5"/>
        <w:divId w:val="1876383152"/>
        <w:rPr>
          <w:lang w:val="en"/>
        </w:rPr>
      </w:pPr>
      <w:r>
        <w:rPr>
          <w:lang w:val="en"/>
        </w:rPr>
        <w:t>On the message consumer side, the stub runner c</w:t>
      </w:r>
      <w:r>
        <w:rPr>
          <w:lang w:val="en"/>
        </w:rPr>
        <w:t xml:space="preserve">onsiders all </w:t>
      </w:r>
      <w:r>
        <w:rPr>
          <w:rStyle w:val="HTML"/>
          <w:lang w:val="en"/>
        </w:rPr>
        <w:t>@RabbitListener</w:t>
      </w:r>
      <w:r>
        <w:rPr>
          <w:lang w:val="en"/>
        </w:rPr>
        <w:t xml:space="preserve"> annotated endpoints and all </w:t>
      </w:r>
      <w:r>
        <w:rPr>
          <w:rStyle w:val="HTML"/>
          <w:lang w:val="en"/>
        </w:rPr>
        <w:t>SimpleMessageListenerContainer</w:t>
      </w:r>
      <w:r>
        <w:rPr>
          <w:lang w:val="en"/>
        </w:rPr>
        <w:t xml:space="preserve"> objects on the application context.</w:t>
      </w:r>
    </w:p>
    <w:p w:rsidR="00000000" w:rsidRDefault="00E0452F">
      <w:pPr>
        <w:pStyle w:val="a5"/>
        <w:divId w:val="1876383152"/>
        <w:rPr>
          <w:lang w:val="en"/>
        </w:rPr>
      </w:pPr>
      <w:r>
        <w:rPr>
          <w:lang w:val="en"/>
        </w:rPr>
        <w:t>As messages are usually sent to exchanges in AMQP, the message contract contains the exchange name as the destination. Message liste</w:t>
      </w:r>
      <w:r>
        <w:rPr>
          <w:lang w:val="en"/>
        </w:rPr>
        <w:t>ners on the other side are bound to queues. Bindings connect an exchange to a queue. If message contracts are triggered, the Spring AMQP stub runner integration looks for bindings on the application context that match this exchange. Then it collects the qu</w:t>
      </w:r>
      <w:r>
        <w:rPr>
          <w:lang w:val="en"/>
        </w:rPr>
        <w:t>eues from the Spring exchanges and tries to find message listeners bound to these queues. The message is triggered for all matching message listeners.</w:t>
      </w:r>
    </w:p>
    <w:p w:rsidR="00000000" w:rsidRDefault="00E0452F">
      <w:pPr>
        <w:pStyle w:val="a5"/>
        <w:divId w:val="1876383152"/>
        <w:rPr>
          <w:lang w:val="en"/>
        </w:rPr>
      </w:pPr>
      <w:r>
        <w:rPr>
          <w:lang w:val="en"/>
        </w:rPr>
        <w:t xml:space="preserve">If you need to work with routing keys, it’s enough to pass them via the </w:t>
      </w:r>
      <w:r>
        <w:rPr>
          <w:rStyle w:val="HTML"/>
          <w:lang w:val="en"/>
        </w:rPr>
        <w:t>amqp_receivedRoutingKey</w:t>
      </w:r>
      <w:r>
        <w:rPr>
          <w:lang w:val="en"/>
        </w:rPr>
        <w:t xml:space="preserve"> messaging</w:t>
      </w:r>
      <w:r>
        <w:rPr>
          <w:lang w:val="en"/>
        </w:rPr>
        <w:t xml:space="preserve"> header.</w:t>
      </w:r>
    </w:p>
    <w:p w:rsidR="00000000" w:rsidRDefault="00E0452F">
      <w:pPr>
        <w:pStyle w:val="3"/>
        <w:divId w:val="1997343198"/>
        <w:rPr>
          <w:lang w:val="en"/>
        </w:rPr>
      </w:pPr>
      <w:bookmarkStart w:id="723" w:name="_adding_the_runner_to_the_project_3"/>
      <w:bookmarkEnd w:id="723"/>
      <w:r>
        <w:rPr>
          <w:lang w:val="en"/>
        </w:rPr>
        <w:t>92.5.1 Adding the Runner to the Project</w:t>
      </w:r>
    </w:p>
    <w:p w:rsidR="00000000" w:rsidRDefault="00E0452F">
      <w:pPr>
        <w:pStyle w:val="a5"/>
        <w:divId w:val="963073700"/>
        <w:rPr>
          <w:lang w:val="en"/>
        </w:rPr>
      </w:pPr>
      <w:r>
        <w:rPr>
          <w:lang w:val="en"/>
        </w:rPr>
        <w:t>You can have both Spring AMQP and Spring Cloud Contract Stub Ru</w:t>
      </w:r>
      <w:r>
        <w:rPr>
          <w:lang w:val="en"/>
        </w:rPr>
        <w:t xml:space="preserve">nner on the classpath and set the property </w:t>
      </w:r>
      <w:r>
        <w:rPr>
          <w:rStyle w:val="HTML"/>
          <w:lang w:val="en"/>
        </w:rPr>
        <w:t>stubrunner.amqp.enabled=true</w:t>
      </w:r>
      <w:r>
        <w:rPr>
          <w:lang w:val="en"/>
        </w:rPr>
        <w:t xml:space="preserve">. Remember to annotate your test class with </w:t>
      </w:r>
      <w:r>
        <w:rPr>
          <w:rStyle w:val="HTML"/>
          <w:lang w:val="en"/>
        </w:rPr>
        <w:t>@AutoConfigureStubRunner</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66195948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92" name="图片 29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66195948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already have Stream and Integration on the classpath, you need to disable them explicitly by setting the </w:t>
            </w:r>
            <w:r>
              <w:rPr>
                <w:rStyle w:val="HTML"/>
              </w:rPr>
              <w:t>stubrunner.stream.enabled=false</w:t>
            </w:r>
            <w:r>
              <w:t xml:space="preserve"> and </w:t>
            </w:r>
            <w:r>
              <w:rPr>
                <w:rStyle w:val="HTML"/>
              </w:rPr>
              <w:t>stubrunner.integration.enabled=false</w:t>
            </w:r>
            <w:r>
              <w:t xml:space="preserve"> properties.</w:t>
            </w:r>
          </w:p>
        </w:tc>
      </w:tr>
    </w:tbl>
    <w:p w:rsidR="00000000" w:rsidRDefault="00E0452F">
      <w:pPr>
        <w:pStyle w:val="a5"/>
        <w:divId w:val="963073700"/>
        <w:rPr>
          <w:lang w:val="en"/>
        </w:rPr>
      </w:pPr>
      <w:r>
        <w:rPr>
          <w:lang w:val="en"/>
        </w:rPr>
        <w:t xml:space="preserve">Assume that you have the following Maven repository with a deployed stubs for the </w:t>
      </w:r>
      <w:r>
        <w:rPr>
          <w:rStyle w:val="HTML"/>
          <w:lang w:val="en"/>
        </w:rPr>
        <w:t>spring-cloud-contract-amqp-test</w:t>
      </w:r>
      <w:r>
        <w:rPr>
          <w:lang w:val="en"/>
        </w:rPr>
        <w:t xml:space="preserve"> application.</w:t>
      </w:r>
    </w:p>
    <w:p w:rsidR="00000000" w:rsidRDefault="00E0452F">
      <w:pPr>
        <w:pStyle w:val="HTML0"/>
        <w:divId w:val="963073700"/>
        <w:rPr>
          <w:lang w:val="en"/>
        </w:rPr>
      </w:pPr>
      <w:r>
        <w:rPr>
          <w:lang w:val="en"/>
        </w:rPr>
        <w:t>└── .m2</w:t>
      </w:r>
    </w:p>
    <w:p w:rsidR="00000000" w:rsidRDefault="00E0452F">
      <w:pPr>
        <w:pStyle w:val="HTML0"/>
        <w:divId w:val="963073700"/>
        <w:rPr>
          <w:lang w:val="en"/>
        </w:rPr>
      </w:pPr>
      <w:r>
        <w:rPr>
          <w:lang w:val="en"/>
        </w:rPr>
        <w:t xml:space="preserve">    └── repository</w:t>
      </w:r>
    </w:p>
    <w:p w:rsidR="00000000" w:rsidRDefault="00E0452F">
      <w:pPr>
        <w:pStyle w:val="HTML0"/>
        <w:divId w:val="963073700"/>
        <w:rPr>
          <w:lang w:val="en"/>
        </w:rPr>
      </w:pPr>
      <w:r>
        <w:rPr>
          <w:lang w:val="en"/>
        </w:rPr>
        <w:t xml:space="preserve">        └── com</w:t>
      </w:r>
    </w:p>
    <w:p w:rsidR="00000000" w:rsidRDefault="00E0452F">
      <w:pPr>
        <w:pStyle w:val="HTML0"/>
        <w:divId w:val="963073700"/>
        <w:rPr>
          <w:lang w:val="en"/>
        </w:rPr>
      </w:pPr>
      <w:r>
        <w:rPr>
          <w:lang w:val="en"/>
        </w:rPr>
        <w:t xml:space="preserve">            └── example</w:t>
      </w:r>
    </w:p>
    <w:p w:rsidR="00000000" w:rsidRDefault="00E0452F">
      <w:pPr>
        <w:pStyle w:val="HTML0"/>
        <w:divId w:val="963073700"/>
        <w:rPr>
          <w:lang w:val="en"/>
        </w:rPr>
      </w:pPr>
      <w:r>
        <w:rPr>
          <w:lang w:val="en"/>
        </w:rPr>
        <w:t xml:space="preserve">            </w:t>
      </w:r>
      <w:r>
        <w:rPr>
          <w:lang w:val="en"/>
        </w:rPr>
        <w:t xml:space="preserve">    └── spring-cloud-contract-amqp</w:t>
      </w:r>
      <w:r>
        <w:rPr>
          <w:lang w:val="en"/>
        </w:rPr>
        <w:t>-</w:t>
      </w:r>
      <w:r>
        <w:rPr>
          <w:rStyle w:val="hl-keyword"/>
          <w:lang w:val="en"/>
        </w:rPr>
        <w:t>tes</w:t>
      </w:r>
      <w:r>
        <w:rPr>
          <w:rStyle w:val="hl-keyword"/>
          <w:lang w:val="en"/>
        </w:rPr>
        <w:t>t</w:t>
      </w:r>
    </w:p>
    <w:p w:rsidR="00000000" w:rsidRDefault="00E0452F">
      <w:pPr>
        <w:pStyle w:val="HTML0"/>
        <w:divId w:val="963073700"/>
        <w:rPr>
          <w:lang w:val="en"/>
        </w:rPr>
      </w:pPr>
      <w:r>
        <w:rPr>
          <w:lang w:val="en"/>
        </w:rPr>
        <w:t xml:space="preserve">                    ├── </w:t>
      </w:r>
      <w:r>
        <w:rPr>
          <w:rStyle w:val="hl-number"/>
          <w:lang w:val="en"/>
        </w:rPr>
        <w:t>0.4</w:t>
      </w:r>
      <w:r>
        <w:rPr>
          <w:lang w:val="en"/>
        </w:rPr>
        <w:t>.</w:t>
      </w:r>
      <w:r>
        <w:rPr>
          <w:rStyle w:val="hl-number"/>
          <w:lang w:val="en"/>
        </w:rPr>
        <w:t>0</w:t>
      </w:r>
      <w:r>
        <w:rPr>
          <w:lang w:val="en"/>
        </w:rPr>
        <w:t>-SNAPSHOT</w:t>
      </w:r>
    </w:p>
    <w:p w:rsidR="00000000" w:rsidRDefault="00E0452F">
      <w:pPr>
        <w:pStyle w:val="HTML0"/>
        <w:divId w:val="963073700"/>
        <w:rPr>
          <w:lang w:val="en"/>
        </w:rPr>
      </w:pPr>
      <w:r>
        <w:rPr>
          <w:lang w:val="en"/>
        </w:rPr>
        <w:t xml:space="preserve">                    │   ├── spring-cloud-contract-amqp</w:t>
      </w:r>
      <w:r>
        <w:rPr>
          <w:lang w:val="en"/>
        </w:rPr>
        <w:t>-</w:t>
      </w:r>
      <w:r>
        <w:rPr>
          <w:rStyle w:val="hl-keyword"/>
          <w:lang w:val="en"/>
        </w:rPr>
        <w:t>tes</w:t>
      </w:r>
      <w:r>
        <w:rPr>
          <w:rStyle w:val="hl-keyword"/>
          <w:lang w:val="en"/>
        </w:rPr>
        <w:t>t</w:t>
      </w:r>
      <w:r>
        <w:rPr>
          <w:lang w:val="en"/>
        </w:rPr>
        <w:t>-</w:t>
      </w:r>
      <w:r>
        <w:rPr>
          <w:rStyle w:val="hl-number"/>
          <w:lang w:val="en"/>
        </w:rPr>
        <w:t>0.4</w:t>
      </w:r>
      <w:r>
        <w:rPr>
          <w:lang w:val="en"/>
        </w:rPr>
        <w:t>.</w:t>
      </w:r>
      <w:r>
        <w:rPr>
          <w:rStyle w:val="hl-number"/>
          <w:lang w:val="en"/>
        </w:rPr>
        <w:t>0</w:t>
      </w:r>
      <w:r>
        <w:rPr>
          <w:lang w:val="en"/>
        </w:rPr>
        <w:t>-SNAPSHOT.pom</w:t>
      </w:r>
    </w:p>
    <w:p w:rsidR="00000000" w:rsidRDefault="00E0452F">
      <w:pPr>
        <w:pStyle w:val="HTML0"/>
        <w:divId w:val="963073700"/>
        <w:rPr>
          <w:lang w:val="en"/>
        </w:rPr>
      </w:pPr>
      <w:r>
        <w:rPr>
          <w:lang w:val="en"/>
        </w:rPr>
        <w:t xml:space="preserve">                    │   ├── spring-cloud-contract-amqp</w:t>
      </w:r>
      <w:r>
        <w:rPr>
          <w:lang w:val="en"/>
        </w:rPr>
        <w:t>-</w:t>
      </w:r>
      <w:r>
        <w:rPr>
          <w:rStyle w:val="hl-keyword"/>
          <w:lang w:val="en"/>
        </w:rPr>
        <w:t>tes</w:t>
      </w:r>
      <w:r>
        <w:rPr>
          <w:rStyle w:val="hl-keyword"/>
          <w:lang w:val="en"/>
        </w:rPr>
        <w:t>t</w:t>
      </w:r>
      <w:r>
        <w:rPr>
          <w:lang w:val="en"/>
        </w:rPr>
        <w:t>-</w:t>
      </w:r>
      <w:r>
        <w:rPr>
          <w:rStyle w:val="hl-number"/>
          <w:lang w:val="en"/>
        </w:rPr>
        <w:t>0.4</w:t>
      </w:r>
      <w:r>
        <w:rPr>
          <w:lang w:val="en"/>
        </w:rPr>
        <w:t>.</w:t>
      </w:r>
      <w:r>
        <w:rPr>
          <w:rStyle w:val="hl-number"/>
          <w:lang w:val="en"/>
        </w:rPr>
        <w:t>0</w:t>
      </w:r>
      <w:r>
        <w:rPr>
          <w:lang w:val="en"/>
        </w:rPr>
        <w:t>-SNAPSHOT-stubs.jar</w:t>
      </w:r>
    </w:p>
    <w:p w:rsidR="00000000" w:rsidRDefault="00E0452F">
      <w:pPr>
        <w:pStyle w:val="HTML0"/>
        <w:divId w:val="963073700"/>
        <w:rPr>
          <w:lang w:val="en"/>
        </w:rPr>
      </w:pPr>
      <w:r>
        <w:rPr>
          <w:lang w:val="en"/>
        </w:rPr>
        <w:t xml:space="preserve">             </w:t>
      </w:r>
      <w:r>
        <w:rPr>
          <w:lang w:val="en"/>
        </w:rPr>
        <w:t xml:space="preserve">       │   └── maven-metadata-local.xml</w:t>
      </w:r>
    </w:p>
    <w:p w:rsidR="00000000" w:rsidRDefault="00E0452F">
      <w:pPr>
        <w:pStyle w:val="HTML0"/>
        <w:divId w:val="963073700"/>
        <w:rPr>
          <w:lang w:val="en"/>
        </w:rPr>
      </w:pPr>
      <w:r>
        <w:rPr>
          <w:lang w:val="en"/>
        </w:rPr>
        <w:t xml:space="preserve">                    └── maven-metadata-local.xml</w:t>
      </w:r>
    </w:p>
    <w:p w:rsidR="00000000" w:rsidRDefault="00E0452F">
      <w:pPr>
        <w:pStyle w:val="a5"/>
        <w:divId w:val="963073700"/>
        <w:rPr>
          <w:lang w:val="en"/>
        </w:rPr>
      </w:pPr>
      <w:r>
        <w:rPr>
          <w:lang w:val="en"/>
        </w:rPr>
        <w:t>Further assume that the stubs contain the following structure:</w:t>
      </w:r>
    </w:p>
    <w:p w:rsidR="00000000" w:rsidRDefault="00E0452F">
      <w:pPr>
        <w:pStyle w:val="HTML0"/>
        <w:divId w:val="963073700"/>
        <w:rPr>
          <w:lang w:val="en"/>
        </w:rPr>
      </w:pPr>
      <w:r>
        <w:rPr>
          <w:lang w:val="en"/>
        </w:rPr>
        <w:t>├── META-INF</w:t>
      </w:r>
    </w:p>
    <w:p w:rsidR="00000000" w:rsidRDefault="00E0452F">
      <w:pPr>
        <w:pStyle w:val="HTML0"/>
        <w:divId w:val="963073700"/>
        <w:rPr>
          <w:lang w:val="en"/>
        </w:rPr>
      </w:pPr>
      <w:r>
        <w:rPr>
          <w:lang w:val="en"/>
        </w:rPr>
        <w:t>│   └── MANIFEST.MF</w:t>
      </w:r>
    </w:p>
    <w:p w:rsidR="00000000" w:rsidRDefault="00E0452F">
      <w:pPr>
        <w:pStyle w:val="HTML0"/>
        <w:divId w:val="963073700"/>
        <w:rPr>
          <w:lang w:val="en"/>
        </w:rPr>
      </w:pPr>
      <w:r>
        <w:rPr>
          <w:lang w:val="en"/>
        </w:rPr>
        <w:t>└── contracts</w:t>
      </w:r>
    </w:p>
    <w:p w:rsidR="00000000" w:rsidRDefault="00E0452F">
      <w:pPr>
        <w:pStyle w:val="HTML0"/>
        <w:divId w:val="963073700"/>
        <w:rPr>
          <w:lang w:val="en"/>
        </w:rPr>
      </w:pPr>
      <w:r>
        <w:rPr>
          <w:lang w:val="en"/>
        </w:rPr>
        <w:t xml:space="preserve">    └── shouldProduceValidPersonData.groovy</w:t>
      </w:r>
    </w:p>
    <w:p w:rsidR="00000000" w:rsidRDefault="00E0452F">
      <w:pPr>
        <w:pStyle w:val="a5"/>
        <w:divId w:val="963073700"/>
        <w:rPr>
          <w:lang w:val="en"/>
        </w:rPr>
      </w:pPr>
      <w:r>
        <w:rPr>
          <w:lang w:val="en"/>
        </w:rPr>
        <w:t>Consider the following contract:</w:t>
      </w:r>
    </w:p>
    <w:p w:rsidR="00000000" w:rsidRDefault="00E0452F">
      <w:pPr>
        <w:pStyle w:val="HTML0"/>
        <w:divId w:val="963073700"/>
        <w:rPr>
          <w:lang w:val="en"/>
        </w:rPr>
      </w:pPr>
      <w:r>
        <w:rPr>
          <w:lang w:val="en"/>
        </w:rPr>
        <w:t>Contract.make {</w:t>
      </w:r>
    </w:p>
    <w:p w:rsidR="00000000" w:rsidRDefault="00E0452F">
      <w:pPr>
        <w:pStyle w:val="HTML0"/>
        <w:divId w:val="963073700"/>
        <w:rPr>
          <w:lang w:val="en"/>
        </w:rPr>
      </w:pPr>
      <w:r>
        <w:rPr>
          <w:lang w:val="en"/>
        </w:rPr>
        <w:t xml:space="preserve">   </w:t>
      </w:r>
      <w:r>
        <w:rPr>
          <w:lang w:val="en"/>
        </w:rPr>
        <w:t xml:space="preserve"> </w:t>
      </w:r>
      <w:r>
        <w:rPr>
          <w:rStyle w:val="hl-comment"/>
          <w:lang w:val="en"/>
        </w:rPr>
        <w:t>// Human readable descriptio</w:t>
      </w:r>
      <w:r>
        <w:rPr>
          <w:rStyle w:val="hl-comment"/>
          <w:lang w:val="en"/>
        </w:rPr>
        <w:t>n</w:t>
      </w:r>
    </w:p>
    <w:p w:rsidR="00000000" w:rsidRDefault="00E0452F">
      <w:pPr>
        <w:pStyle w:val="HTML0"/>
        <w:divId w:val="963073700"/>
        <w:rPr>
          <w:lang w:val="en"/>
        </w:rPr>
      </w:pPr>
      <w:r>
        <w:rPr>
          <w:lang w:val="en"/>
        </w:rPr>
        <w:t xml:space="preserve">    description</w:t>
      </w:r>
      <w:r>
        <w:rPr>
          <w:lang w:val="en"/>
        </w:rPr>
        <w:t xml:space="preserve"> </w:t>
      </w:r>
      <w:r>
        <w:rPr>
          <w:rStyle w:val="hl-string"/>
          <w:lang w:val="en"/>
        </w:rPr>
        <w:t>'Should produce valid person data</w:t>
      </w:r>
      <w:r>
        <w:rPr>
          <w:rStyle w:val="hl-string"/>
          <w:lang w:val="en"/>
        </w:rPr>
        <w:t>'</w:t>
      </w:r>
    </w:p>
    <w:p w:rsidR="00000000" w:rsidRDefault="00E0452F">
      <w:pPr>
        <w:pStyle w:val="HTML0"/>
        <w:divId w:val="963073700"/>
        <w:rPr>
          <w:lang w:val="en"/>
        </w:rPr>
      </w:pPr>
      <w:r>
        <w:rPr>
          <w:lang w:val="en"/>
        </w:rPr>
        <w:t xml:space="preserve">   </w:t>
      </w:r>
      <w:r>
        <w:rPr>
          <w:lang w:val="en"/>
        </w:rPr>
        <w:t xml:space="preserve"> </w:t>
      </w:r>
      <w:r>
        <w:rPr>
          <w:rStyle w:val="hl-comment"/>
          <w:lang w:val="en"/>
        </w:rPr>
        <w:t>// Label by means of which the output message can be triggere</w:t>
      </w:r>
      <w:r>
        <w:rPr>
          <w:rStyle w:val="hl-comment"/>
          <w:lang w:val="en"/>
        </w:rPr>
        <w:t>d</w:t>
      </w:r>
    </w:p>
    <w:p w:rsidR="00000000" w:rsidRDefault="00E0452F">
      <w:pPr>
        <w:pStyle w:val="HTML0"/>
        <w:divId w:val="963073700"/>
        <w:rPr>
          <w:lang w:val="en"/>
        </w:rPr>
      </w:pPr>
      <w:r>
        <w:rPr>
          <w:lang w:val="en"/>
        </w:rPr>
        <w:t xml:space="preserve">    label</w:t>
      </w:r>
      <w:r>
        <w:rPr>
          <w:lang w:val="en"/>
        </w:rPr>
        <w:t xml:space="preserve"> </w:t>
      </w:r>
      <w:r>
        <w:rPr>
          <w:rStyle w:val="hl-string"/>
          <w:lang w:val="en"/>
        </w:rPr>
        <w:t>'contract-test.person.created.event</w:t>
      </w:r>
      <w:r>
        <w:rPr>
          <w:rStyle w:val="hl-string"/>
          <w:lang w:val="en"/>
        </w:rPr>
        <w:t>'</w:t>
      </w:r>
    </w:p>
    <w:p w:rsidR="00000000" w:rsidRDefault="00E0452F">
      <w:pPr>
        <w:pStyle w:val="HTML0"/>
        <w:divId w:val="963073700"/>
        <w:rPr>
          <w:lang w:val="en"/>
        </w:rPr>
      </w:pPr>
      <w:r>
        <w:rPr>
          <w:lang w:val="en"/>
        </w:rPr>
        <w:t xml:space="preserve">   </w:t>
      </w:r>
      <w:r>
        <w:rPr>
          <w:lang w:val="en"/>
        </w:rPr>
        <w:t xml:space="preserve"> </w:t>
      </w:r>
      <w:r>
        <w:rPr>
          <w:rStyle w:val="hl-comment"/>
          <w:lang w:val="en"/>
        </w:rPr>
        <w:t>// i</w:t>
      </w:r>
      <w:r>
        <w:rPr>
          <w:rStyle w:val="hl-comment"/>
          <w:lang w:val="en"/>
        </w:rPr>
        <w:t>nput to the contrac</w:t>
      </w:r>
      <w:r>
        <w:rPr>
          <w:rStyle w:val="hl-comment"/>
          <w:lang w:val="en"/>
        </w:rPr>
        <w:t>t</w:t>
      </w:r>
    </w:p>
    <w:p w:rsidR="00000000" w:rsidRDefault="00E0452F">
      <w:pPr>
        <w:pStyle w:val="HTML0"/>
        <w:divId w:val="963073700"/>
        <w:rPr>
          <w:lang w:val="en"/>
        </w:rPr>
      </w:pPr>
      <w:r>
        <w:rPr>
          <w:lang w:val="en"/>
        </w:rPr>
        <w:t xml:space="preserve">    input {</w:t>
      </w:r>
    </w:p>
    <w:p w:rsidR="00000000" w:rsidRDefault="00E0452F">
      <w:pPr>
        <w:pStyle w:val="HTML0"/>
        <w:divId w:val="963073700"/>
        <w:rPr>
          <w:lang w:val="en"/>
        </w:rPr>
      </w:pPr>
      <w:r>
        <w:rPr>
          <w:lang w:val="en"/>
        </w:rPr>
        <w:t xml:space="preserve">       </w:t>
      </w:r>
      <w:r>
        <w:rPr>
          <w:lang w:val="en"/>
        </w:rPr>
        <w:t xml:space="preserve"> </w:t>
      </w:r>
      <w:r>
        <w:rPr>
          <w:rStyle w:val="hl-comment"/>
          <w:lang w:val="en"/>
        </w:rPr>
        <w:t>// the contract will be triggered by a metho</w:t>
      </w:r>
      <w:r>
        <w:rPr>
          <w:rStyle w:val="hl-comment"/>
          <w:lang w:val="en"/>
        </w:rPr>
        <w:t>d</w:t>
      </w:r>
    </w:p>
    <w:p w:rsidR="00000000" w:rsidRDefault="00E0452F">
      <w:pPr>
        <w:pStyle w:val="HTML0"/>
        <w:divId w:val="963073700"/>
        <w:rPr>
          <w:lang w:val="en"/>
        </w:rPr>
      </w:pPr>
      <w:r>
        <w:rPr>
          <w:lang w:val="en"/>
        </w:rPr>
        <w:t xml:space="preserve">        triggeredBy</w:t>
      </w:r>
      <w:r>
        <w:rPr>
          <w:lang w:val="en"/>
        </w:rPr>
        <w:t>(</w:t>
      </w:r>
      <w:r>
        <w:rPr>
          <w:rStyle w:val="hl-string"/>
          <w:lang w:val="en"/>
        </w:rPr>
        <w:t>'createPerson()</w:t>
      </w:r>
      <w:r>
        <w:rPr>
          <w:rStyle w:val="hl-string"/>
          <w:lang w:val="en"/>
        </w:rPr>
        <w:t>'</w:t>
      </w:r>
      <w:r>
        <w:rPr>
          <w:lang w:val="en"/>
        </w:rPr>
        <w:t>)</w:t>
      </w:r>
    </w:p>
    <w:p w:rsidR="00000000" w:rsidRDefault="00E0452F">
      <w:pPr>
        <w:pStyle w:val="HTML0"/>
        <w:divId w:val="963073700"/>
        <w:rPr>
          <w:lang w:val="en"/>
        </w:rPr>
      </w:pPr>
      <w:r>
        <w:rPr>
          <w:lang w:val="en"/>
        </w:rPr>
        <w:t xml:space="preserve">    }</w:t>
      </w:r>
    </w:p>
    <w:p w:rsidR="00000000" w:rsidRDefault="00E0452F">
      <w:pPr>
        <w:pStyle w:val="HTML0"/>
        <w:divId w:val="963073700"/>
        <w:rPr>
          <w:lang w:val="en"/>
        </w:rPr>
      </w:pPr>
      <w:r>
        <w:rPr>
          <w:lang w:val="en"/>
        </w:rPr>
        <w:t xml:space="preserve">   </w:t>
      </w:r>
      <w:r>
        <w:rPr>
          <w:lang w:val="en"/>
        </w:rPr>
        <w:t xml:space="preserve"> </w:t>
      </w:r>
      <w:r>
        <w:rPr>
          <w:rStyle w:val="hl-comment"/>
          <w:lang w:val="en"/>
        </w:rPr>
        <w:t>// output message of the contrac</w:t>
      </w:r>
      <w:r>
        <w:rPr>
          <w:rStyle w:val="hl-comment"/>
          <w:lang w:val="en"/>
        </w:rPr>
        <w:t>t</w:t>
      </w:r>
    </w:p>
    <w:p w:rsidR="00000000" w:rsidRDefault="00E0452F">
      <w:pPr>
        <w:pStyle w:val="HTML0"/>
        <w:divId w:val="963073700"/>
        <w:rPr>
          <w:lang w:val="en"/>
        </w:rPr>
      </w:pPr>
      <w:r>
        <w:rPr>
          <w:lang w:val="en"/>
        </w:rPr>
        <w:t xml:space="preserve">    outputMessage {</w:t>
      </w:r>
    </w:p>
    <w:p w:rsidR="00000000" w:rsidRDefault="00E0452F">
      <w:pPr>
        <w:pStyle w:val="HTML0"/>
        <w:divId w:val="963073700"/>
        <w:rPr>
          <w:lang w:val="en"/>
        </w:rPr>
      </w:pPr>
      <w:r>
        <w:rPr>
          <w:lang w:val="en"/>
        </w:rPr>
        <w:t xml:space="preserve">       </w:t>
      </w:r>
      <w:r>
        <w:rPr>
          <w:lang w:val="en"/>
        </w:rPr>
        <w:t xml:space="preserve"> </w:t>
      </w:r>
      <w:r>
        <w:rPr>
          <w:rStyle w:val="hl-comment"/>
          <w:lang w:val="en"/>
        </w:rPr>
        <w:t>// destination to which the output message will be sen</w:t>
      </w:r>
      <w:r>
        <w:rPr>
          <w:rStyle w:val="hl-comment"/>
          <w:lang w:val="en"/>
        </w:rPr>
        <w:t>t</w:t>
      </w:r>
    </w:p>
    <w:p w:rsidR="00000000" w:rsidRDefault="00E0452F">
      <w:pPr>
        <w:pStyle w:val="HTML0"/>
        <w:divId w:val="963073700"/>
        <w:rPr>
          <w:lang w:val="en"/>
        </w:rPr>
      </w:pPr>
      <w:r>
        <w:rPr>
          <w:lang w:val="en"/>
        </w:rPr>
        <w:t xml:space="preserve">   </w:t>
      </w:r>
      <w:r>
        <w:rPr>
          <w:lang w:val="en"/>
        </w:rPr>
        <w:t xml:space="preserve">     sentTo</w:t>
      </w:r>
      <w:r>
        <w:rPr>
          <w:lang w:val="en"/>
        </w:rPr>
        <w:t xml:space="preserve"> </w:t>
      </w:r>
      <w:r>
        <w:rPr>
          <w:rStyle w:val="hl-string"/>
          <w:lang w:val="en"/>
        </w:rPr>
        <w:t>'contract-test.exchange</w:t>
      </w:r>
      <w:r>
        <w:rPr>
          <w:rStyle w:val="hl-string"/>
          <w:lang w:val="en"/>
        </w:rPr>
        <w:t>'</w:t>
      </w:r>
    </w:p>
    <w:p w:rsidR="00000000" w:rsidRDefault="00E0452F">
      <w:pPr>
        <w:pStyle w:val="HTML0"/>
        <w:divId w:val="963073700"/>
        <w:rPr>
          <w:lang w:val="en"/>
        </w:rPr>
      </w:pPr>
      <w:r>
        <w:rPr>
          <w:lang w:val="en"/>
        </w:rPr>
        <w:t xml:space="preserve">        headers {</w:t>
      </w:r>
    </w:p>
    <w:p w:rsidR="00000000" w:rsidRDefault="00E0452F">
      <w:pPr>
        <w:pStyle w:val="HTML0"/>
        <w:divId w:val="963073700"/>
        <w:rPr>
          <w:lang w:val="en"/>
        </w:rPr>
      </w:pPr>
      <w:r>
        <w:rPr>
          <w:lang w:val="en"/>
        </w:rPr>
        <w:t xml:space="preserve">            header</w:t>
      </w:r>
      <w:r>
        <w:rPr>
          <w:lang w:val="en"/>
        </w:rPr>
        <w:t>(</w:t>
      </w:r>
      <w:r>
        <w:rPr>
          <w:rStyle w:val="hl-string"/>
          <w:lang w:val="en"/>
        </w:rPr>
        <w:t>'contentType</w:t>
      </w:r>
      <w:r>
        <w:rPr>
          <w:rStyle w:val="hl-string"/>
          <w:lang w:val="en"/>
        </w:rPr>
        <w:t>'</w:t>
      </w:r>
      <w:r>
        <w:rPr>
          <w:lang w:val="en"/>
        </w:rPr>
        <w:t>:</w:t>
      </w:r>
      <w:r>
        <w:rPr>
          <w:lang w:val="en"/>
        </w:rPr>
        <w:t xml:space="preserve"> </w:t>
      </w:r>
      <w:r>
        <w:rPr>
          <w:rStyle w:val="hl-string"/>
          <w:lang w:val="en"/>
        </w:rPr>
        <w:t>'application/json</w:t>
      </w:r>
      <w:r>
        <w:rPr>
          <w:rStyle w:val="hl-string"/>
          <w:lang w:val="en"/>
        </w:rPr>
        <w:t>'</w:t>
      </w:r>
      <w:r>
        <w:rPr>
          <w:lang w:val="en"/>
        </w:rPr>
        <w:t>)</w:t>
      </w:r>
    </w:p>
    <w:p w:rsidR="00000000" w:rsidRDefault="00E0452F">
      <w:pPr>
        <w:pStyle w:val="HTML0"/>
        <w:divId w:val="963073700"/>
        <w:rPr>
          <w:lang w:val="en"/>
        </w:rPr>
      </w:pPr>
      <w:r>
        <w:rPr>
          <w:lang w:val="en"/>
        </w:rPr>
        <w:t xml:space="preserve">            header</w:t>
      </w:r>
      <w:r>
        <w:rPr>
          <w:lang w:val="en"/>
        </w:rPr>
        <w:t>(</w:t>
      </w:r>
      <w:r>
        <w:rPr>
          <w:rStyle w:val="hl-string"/>
          <w:lang w:val="en"/>
        </w:rPr>
        <w:t>'__TypeId__</w:t>
      </w:r>
      <w:r>
        <w:rPr>
          <w:rStyle w:val="hl-string"/>
          <w:lang w:val="en"/>
        </w:rPr>
        <w:t>'</w:t>
      </w:r>
      <w:r>
        <w:rPr>
          <w:lang w:val="en"/>
        </w:rPr>
        <w:t>:</w:t>
      </w:r>
      <w:r>
        <w:rPr>
          <w:lang w:val="en"/>
        </w:rPr>
        <w:t xml:space="preserve"> </w:t>
      </w:r>
      <w:r>
        <w:rPr>
          <w:rStyle w:val="hl-string"/>
          <w:lang w:val="en"/>
        </w:rPr>
        <w:t>'org.springframework.cloud.contract.stubrunner.messaging.amqp.Person</w:t>
      </w:r>
      <w:r>
        <w:rPr>
          <w:rStyle w:val="hl-string"/>
          <w:lang w:val="en"/>
        </w:rPr>
        <w:t>'</w:t>
      </w:r>
      <w:r>
        <w:rPr>
          <w:lang w:val="en"/>
        </w:rPr>
        <w:t>)</w:t>
      </w:r>
    </w:p>
    <w:p w:rsidR="00000000" w:rsidRDefault="00E0452F">
      <w:pPr>
        <w:pStyle w:val="HTML0"/>
        <w:divId w:val="963073700"/>
        <w:rPr>
          <w:lang w:val="en"/>
        </w:rPr>
      </w:pPr>
      <w:r>
        <w:rPr>
          <w:lang w:val="en"/>
        </w:rPr>
        <w:t xml:space="preserve">        }</w:t>
      </w:r>
    </w:p>
    <w:p w:rsidR="00000000" w:rsidRDefault="00E0452F">
      <w:pPr>
        <w:pStyle w:val="HTML0"/>
        <w:divId w:val="963073700"/>
        <w:rPr>
          <w:lang w:val="en"/>
        </w:rPr>
      </w:pPr>
      <w:r>
        <w:rPr>
          <w:lang w:val="en"/>
        </w:rPr>
        <w:t xml:space="preserve">       </w:t>
      </w:r>
      <w:r>
        <w:rPr>
          <w:lang w:val="en"/>
        </w:rPr>
        <w:t xml:space="preserve"> </w:t>
      </w:r>
      <w:r>
        <w:rPr>
          <w:rStyle w:val="hl-comment"/>
          <w:lang w:val="en"/>
        </w:rPr>
        <w:t>// the body of the output</w:t>
      </w:r>
      <w:r>
        <w:rPr>
          <w:rStyle w:val="hl-comment"/>
          <w:lang w:val="en"/>
        </w:rPr>
        <w:t xml:space="preserve"> messag</w:t>
      </w:r>
      <w:r>
        <w:rPr>
          <w:rStyle w:val="hl-comment"/>
          <w:lang w:val="en"/>
        </w:rPr>
        <w:t>e</w:t>
      </w:r>
    </w:p>
    <w:p w:rsidR="00000000" w:rsidRDefault="00E0452F">
      <w:pPr>
        <w:pStyle w:val="HTML0"/>
        <w:divId w:val="963073700"/>
        <w:rPr>
          <w:lang w:val="en"/>
        </w:rPr>
      </w:pPr>
      <w:r>
        <w:rPr>
          <w:lang w:val="en"/>
        </w:rPr>
        <w:t xml:space="preserve">        body ([</w:t>
      </w:r>
    </w:p>
    <w:p w:rsidR="00000000" w:rsidRDefault="00E0452F">
      <w:pPr>
        <w:pStyle w:val="HTML0"/>
        <w:divId w:val="963073700"/>
        <w:rPr>
          <w:lang w:val="en"/>
        </w:rPr>
      </w:pPr>
      <w:r>
        <w:rPr>
          <w:lang w:val="en"/>
        </w:rPr>
        <w:t xml:space="preserve">                id: $(consumer(</w:t>
      </w:r>
      <w:r>
        <w:rPr>
          <w:rStyle w:val="hl-number"/>
          <w:lang w:val="en"/>
        </w:rPr>
        <w:t>9</w:t>
      </w:r>
      <w:r>
        <w:rPr>
          <w:lang w:val="en"/>
        </w:rPr>
        <w:t>), producer(regex</w:t>
      </w:r>
      <w:r>
        <w:rPr>
          <w:lang w:val="en"/>
        </w:rPr>
        <w:t>(</w:t>
      </w:r>
      <w:r>
        <w:rPr>
          <w:rStyle w:val="hl-string"/>
          <w:lang w:val="en"/>
        </w:rPr>
        <w:t>"[0-9]+</w:t>
      </w:r>
      <w:r>
        <w:rPr>
          <w:rStyle w:val="hl-string"/>
          <w:lang w:val="en"/>
        </w:rPr>
        <w:t>"</w:t>
      </w:r>
      <w:r>
        <w:rPr>
          <w:lang w:val="en"/>
        </w:rPr>
        <w:t>))),</w:t>
      </w:r>
    </w:p>
    <w:p w:rsidR="00000000" w:rsidRDefault="00E0452F">
      <w:pPr>
        <w:pStyle w:val="HTML0"/>
        <w:divId w:val="963073700"/>
        <w:rPr>
          <w:lang w:val="en"/>
        </w:rPr>
      </w:pPr>
      <w:r>
        <w:rPr>
          <w:lang w:val="en"/>
        </w:rPr>
        <w:t xml:space="preserve">                name:</w:t>
      </w:r>
      <w:r>
        <w:rPr>
          <w:lang w:val="en"/>
        </w:rPr>
        <w:t xml:space="preserve"> </w:t>
      </w:r>
      <w:r>
        <w:rPr>
          <w:rStyle w:val="hl-string"/>
          <w:lang w:val="en"/>
        </w:rPr>
        <w:t>"me</w:t>
      </w:r>
      <w:r>
        <w:rPr>
          <w:rStyle w:val="hl-string"/>
          <w:lang w:val="en"/>
        </w:rPr>
        <w:t>"</w:t>
      </w:r>
    </w:p>
    <w:p w:rsidR="00000000" w:rsidRDefault="00E0452F">
      <w:pPr>
        <w:pStyle w:val="HTML0"/>
        <w:divId w:val="963073700"/>
        <w:rPr>
          <w:lang w:val="en"/>
        </w:rPr>
      </w:pPr>
      <w:r>
        <w:rPr>
          <w:lang w:val="en"/>
        </w:rPr>
        <w:t xml:space="preserve">        ])</w:t>
      </w:r>
    </w:p>
    <w:p w:rsidR="00000000" w:rsidRDefault="00E0452F">
      <w:pPr>
        <w:pStyle w:val="HTML0"/>
        <w:divId w:val="963073700"/>
        <w:rPr>
          <w:lang w:val="en"/>
        </w:rPr>
      </w:pPr>
      <w:r>
        <w:rPr>
          <w:lang w:val="en"/>
        </w:rPr>
        <w:t xml:space="preserve">    }</w:t>
      </w:r>
    </w:p>
    <w:p w:rsidR="00000000" w:rsidRDefault="00E0452F">
      <w:pPr>
        <w:pStyle w:val="HTML0"/>
        <w:divId w:val="963073700"/>
        <w:rPr>
          <w:lang w:val="en"/>
        </w:rPr>
      </w:pPr>
      <w:r>
        <w:rPr>
          <w:lang w:val="en"/>
        </w:rPr>
        <w:t>}</w:t>
      </w:r>
    </w:p>
    <w:p w:rsidR="00000000" w:rsidRDefault="00E0452F">
      <w:pPr>
        <w:pStyle w:val="a5"/>
        <w:divId w:val="963073700"/>
        <w:rPr>
          <w:lang w:val="en"/>
        </w:rPr>
      </w:pPr>
      <w:r>
        <w:rPr>
          <w:lang w:val="en"/>
        </w:rPr>
        <w:t>Now consider the following Spring configuration:</w:t>
      </w:r>
    </w:p>
    <w:p w:rsidR="00000000" w:rsidRDefault="00E0452F">
      <w:pPr>
        <w:pStyle w:val="HTML0"/>
        <w:divId w:val="963073700"/>
        <w:rPr>
          <w:lang w:val="en"/>
        </w:rPr>
      </w:pPr>
      <w:r>
        <w:rPr>
          <w:rStyle w:val="hl-attribute"/>
          <w:lang w:val="en"/>
        </w:rPr>
        <w:t>stubrunne</w:t>
      </w:r>
      <w:r>
        <w:rPr>
          <w:rStyle w:val="hl-attribute"/>
          <w:lang w:val="en"/>
        </w:rPr>
        <w:t>r</w:t>
      </w:r>
      <w:r>
        <w:rPr>
          <w:lang w:val="en"/>
        </w:rPr>
        <w:t>:</w:t>
      </w:r>
    </w:p>
    <w:p w:rsidR="00000000" w:rsidRDefault="00E0452F">
      <w:pPr>
        <w:pStyle w:val="HTML0"/>
        <w:divId w:val="963073700"/>
        <w:rPr>
          <w:lang w:val="en"/>
        </w:rPr>
      </w:pPr>
      <w:r>
        <w:rPr>
          <w:rStyle w:val="hl-attribute"/>
          <w:lang w:val="en"/>
        </w:rPr>
        <w:t xml:space="preserve">  repositoryRoo</w:t>
      </w:r>
      <w:r>
        <w:rPr>
          <w:rStyle w:val="hl-attribute"/>
          <w:lang w:val="en"/>
        </w:rPr>
        <w:t>t</w:t>
      </w:r>
      <w:r>
        <w:rPr>
          <w:lang w:val="en"/>
        </w:rPr>
        <w:t>: classpath:m2repo/repository/</w:t>
      </w:r>
    </w:p>
    <w:p w:rsidR="00000000" w:rsidRDefault="00E0452F">
      <w:pPr>
        <w:pStyle w:val="HTML0"/>
        <w:divId w:val="963073700"/>
        <w:rPr>
          <w:lang w:val="en"/>
        </w:rPr>
      </w:pPr>
      <w:r>
        <w:rPr>
          <w:rStyle w:val="hl-attribute"/>
          <w:lang w:val="en"/>
        </w:rPr>
        <w:t xml:space="preserve">  id</w:t>
      </w:r>
      <w:r>
        <w:rPr>
          <w:rStyle w:val="hl-attribute"/>
          <w:lang w:val="en"/>
        </w:rPr>
        <w:t>s</w:t>
      </w:r>
      <w:r>
        <w:rPr>
          <w:lang w:val="en"/>
        </w:rPr>
        <w:t>: org.springframework.cloud.contract.verifier.stubs.amqp:spring-cloud-contract-amqp-test:</w:t>
      </w:r>
      <w:r>
        <w:rPr>
          <w:rStyle w:val="hl-number"/>
          <w:lang w:val="en"/>
        </w:rPr>
        <w:t>0.4</w:t>
      </w:r>
      <w:r>
        <w:rPr>
          <w:lang w:val="en"/>
        </w:rPr>
        <w:t>.</w:t>
      </w:r>
      <w:r>
        <w:rPr>
          <w:rStyle w:val="hl-number"/>
          <w:lang w:val="en"/>
        </w:rPr>
        <w:t>0</w:t>
      </w:r>
      <w:r>
        <w:rPr>
          <w:lang w:val="en"/>
        </w:rPr>
        <w:t>-SNAPSHOT:stubs</w:t>
      </w:r>
    </w:p>
    <w:p w:rsidR="00000000" w:rsidRDefault="00E0452F">
      <w:pPr>
        <w:pStyle w:val="HTML0"/>
        <w:divId w:val="963073700"/>
        <w:rPr>
          <w:lang w:val="en"/>
        </w:rPr>
      </w:pPr>
      <w:r>
        <w:rPr>
          <w:rStyle w:val="hl-attribute"/>
          <w:lang w:val="en"/>
        </w:rPr>
        <w:t xml:space="preserve">  stubs-mod</w:t>
      </w:r>
      <w:r>
        <w:rPr>
          <w:rStyle w:val="hl-attribute"/>
          <w:lang w:val="en"/>
        </w:rPr>
        <w:t>e</w:t>
      </w:r>
      <w:r>
        <w:rPr>
          <w:lang w:val="en"/>
        </w:rPr>
        <w:t>: remote</w:t>
      </w:r>
    </w:p>
    <w:p w:rsidR="00000000" w:rsidRDefault="00E0452F">
      <w:pPr>
        <w:pStyle w:val="HTML0"/>
        <w:divId w:val="963073700"/>
        <w:rPr>
          <w:lang w:val="en"/>
        </w:rPr>
      </w:pPr>
      <w:r>
        <w:rPr>
          <w:rStyle w:val="hl-attribute"/>
          <w:lang w:val="en"/>
        </w:rPr>
        <w:t xml:space="preserve">  amq</w:t>
      </w:r>
      <w:r>
        <w:rPr>
          <w:rStyle w:val="hl-attribute"/>
          <w:lang w:val="en"/>
        </w:rPr>
        <w:t>p</w:t>
      </w:r>
      <w:r>
        <w:rPr>
          <w:lang w:val="en"/>
        </w:rPr>
        <w:t>:</w:t>
      </w:r>
    </w:p>
    <w:p w:rsidR="00000000" w:rsidRDefault="00E0452F">
      <w:pPr>
        <w:pStyle w:val="HTML0"/>
        <w:divId w:val="963073700"/>
        <w:rPr>
          <w:lang w:val="en"/>
        </w:rPr>
      </w:pPr>
      <w:r>
        <w:rPr>
          <w:rStyle w:val="hl-attribute"/>
          <w:lang w:val="en"/>
        </w:rPr>
        <w:t xml:space="preserve">    enable</w:t>
      </w:r>
      <w:r>
        <w:rPr>
          <w:rStyle w:val="hl-attribute"/>
          <w:lang w:val="en"/>
        </w:rPr>
        <w:t>d</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963073700"/>
        <w:rPr>
          <w:lang w:val="en"/>
        </w:rPr>
      </w:pPr>
      <w:r>
        <w:rPr>
          <w:rStyle w:val="hl-attribute"/>
          <w:lang w:val="en"/>
        </w:rPr>
        <w:t>serve</w:t>
      </w:r>
      <w:r>
        <w:rPr>
          <w:rStyle w:val="hl-attribute"/>
          <w:lang w:val="en"/>
        </w:rPr>
        <w:t>r</w:t>
      </w:r>
      <w:r>
        <w:rPr>
          <w:lang w:val="en"/>
        </w:rPr>
        <w:t>:</w:t>
      </w:r>
    </w:p>
    <w:p w:rsidR="00000000" w:rsidRDefault="00E0452F">
      <w:pPr>
        <w:pStyle w:val="HTML0"/>
        <w:divId w:val="963073700"/>
        <w:rPr>
          <w:lang w:val="en"/>
        </w:rPr>
      </w:pPr>
      <w:r>
        <w:rPr>
          <w:rStyle w:val="hl-attribute"/>
          <w:lang w:val="en"/>
        </w:rPr>
        <w:t xml:space="preserve">  por</w:t>
      </w:r>
      <w:r>
        <w:rPr>
          <w:rStyle w:val="hl-attribute"/>
          <w:lang w:val="en"/>
        </w:rPr>
        <w:t>t</w:t>
      </w:r>
      <w:r>
        <w:rPr>
          <w:lang w:val="en"/>
        </w:rPr>
        <w:t xml:space="preserve">: </w:t>
      </w:r>
      <w:r>
        <w:rPr>
          <w:rStyle w:val="hl-number"/>
          <w:lang w:val="en"/>
        </w:rPr>
        <w:t>0</w:t>
      </w:r>
    </w:p>
    <w:p w:rsidR="00000000" w:rsidRDefault="00E0452F">
      <w:pPr>
        <w:pStyle w:val="4"/>
        <w:divId w:val="1333724802"/>
        <w:rPr>
          <w:lang w:val="en"/>
        </w:rPr>
      </w:pPr>
      <w:bookmarkStart w:id="724" w:name="_triggering_the_message"/>
      <w:bookmarkEnd w:id="724"/>
      <w:r>
        <w:rPr>
          <w:lang w:val="en"/>
        </w:rPr>
        <w:t>Triggering the message</w:t>
      </w:r>
    </w:p>
    <w:p w:rsidR="00000000" w:rsidRDefault="00E0452F">
      <w:pPr>
        <w:pStyle w:val="a5"/>
        <w:divId w:val="578489993"/>
        <w:rPr>
          <w:lang w:val="en"/>
        </w:rPr>
      </w:pPr>
      <w:r>
        <w:rPr>
          <w:lang w:val="en"/>
        </w:rPr>
        <w:t xml:space="preserve">To trigger a message using the contract above, use the </w:t>
      </w:r>
      <w:r>
        <w:rPr>
          <w:rStyle w:val="HTML"/>
          <w:lang w:val="en"/>
        </w:rPr>
        <w:t>StubTrigger</w:t>
      </w:r>
      <w:r>
        <w:rPr>
          <w:lang w:val="en"/>
        </w:rPr>
        <w:t xml:space="preserve"> interface as follows:</w:t>
      </w:r>
    </w:p>
    <w:p w:rsidR="00000000" w:rsidRDefault="00E0452F">
      <w:pPr>
        <w:pStyle w:val="HTML0"/>
        <w:divId w:val="578489993"/>
        <w:rPr>
          <w:lang w:val="en"/>
        </w:rPr>
      </w:pPr>
      <w:r>
        <w:rPr>
          <w:lang w:val="en"/>
        </w:rPr>
        <w:t>stubTrigger.trigger</w:t>
      </w:r>
      <w:r>
        <w:rPr>
          <w:lang w:val="en"/>
        </w:rPr>
        <w:t>(</w:t>
      </w:r>
      <w:r>
        <w:rPr>
          <w:rStyle w:val="hl-string"/>
          <w:lang w:val="en"/>
        </w:rPr>
        <w:t>"contract-test.person.created.event</w:t>
      </w:r>
      <w:r>
        <w:rPr>
          <w:rStyle w:val="hl-string"/>
          <w:lang w:val="en"/>
        </w:rPr>
        <w:t>"</w:t>
      </w:r>
      <w:r>
        <w:rPr>
          <w:lang w:val="en"/>
        </w:rPr>
        <w:t>)</w:t>
      </w:r>
    </w:p>
    <w:p w:rsidR="00000000" w:rsidRDefault="00E0452F">
      <w:pPr>
        <w:pStyle w:val="a5"/>
        <w:divId w:val="578489993"/>
        <w:rPr>
          <w:lang w:val="en"/>
        </w:rPr>
      </w:pPr>
      <w:r>
        <w:rPr>
          <w:lang w:val="en"/>
        </w:rPr>
        <w:t xml:space="preserve">The message has a destination of </w:t>
      </w:r>
      <w:r>
        <w:rPr>
          <w:rStyle w:val="HTML"/>
          <w:lang w:val="en"/>
        </w:rPr>
        <w:t>co</w:t>
      </w:r>
      <w:r>
        <w:rPr>
          <w:rStyle w:val="HTML"/>
          <w:lang w:val="en"/>
        </w:rPr>
        <w:t>ntract-test.exchange</w:t>
      </w:r>
      <w:r>
        <w:rPr>
          <w:lang w:val="en"/>
        </w:rPr>
        <w:t>, so the Spring AMQP stub runner integration looks for bindings related to this exchange.</w:t>
      </w:r>
    </w:p>
    <w:p w:rsidR="00000000" w:rsidRDefault="00E0452F">
      <w:pPr>
        <w:pStyle w:val="HTML0"/>
        <w:divId w:val="578489993"/>
        <w:rPr>
          <w:lang w:val="en"/>
        </w:rPr>
      </w:pPr>
      <w:r>
        <w:rPr>
          <w:rStyle w:val="hl-annotation"/>
          <w:i/>
          <w:iCs/>
          <w:color w:val="808080"/>
          <w:lang w:val="en"/>
        </w:rPr>
        <w:t>@Bean</w:t>
      </w:r>
    </w:p>
    <w:p w:rsidR="00000000" w:rsidRDefault="00E0452F">
      <w:pPr>
        <w:pStyle w:val="HTML0"/>
        <w:divId w:val="578489993"/>
        <w:rPr>
          <w:lang w:val="en"/>
        </w:rPr>
      </w:pPr>
      <w:r>
        <w:rPr>
          <w:rStyle w:val="hl-keyword"/>
          <w:lang w:val="en"/>
        </w:rPr>
        <w:t>publi</w:t>
      </w:r>
      <w:r>
        <w:rPr>
          <w:rStyle w:val="hl-keyword"/>
          <w:lang w:val="en"/>
        </w:rPr>
        <w:t>c</w:t>
      </w:r>
      <w:r>
        <w:rPr>
          <w:lang w:val="en"/>
        </w:rPr>
        <w:t xml:space="preserve"> Binding binding() {</w:t>
      </w:r>
    </w:p>
    <w:p w:rsidR="00000000" w:rsidRDefault="00E0452F">
      <w:pPr>
        <w:pStyle w:val="HTML0"/>
        <w:divId w:val="578489993"/>
        <w:rPr>
          <w:lang w:val="en"/>
        </w:rPr>
      </w:pPr>
      <w:r>
        <w:rPr>
          <w:lang w:val="en"/>
        </w:rPr>
        <w:tab/>
      </w:r>
      <w:r>
        <w:rPr>
          <w:rStyle w:val="hl-keyword"/>
          <w:lang w:val="en"/>
        </w:rPr>
        <w:t>retur</w:t>
      </w:r>
      <w:r>
        <w:rPr>
          <w:rStyle w:val="hl-keyword"/>
          <w:lang w:val="en"/>
        </w:rPr>
        <w:t>n</w:t>
      </w:r>
      <w:r>
        <w:rPr>
          <w:lang w:val="en"/>
        </w:rPr>
        <w:t xml:space="preserve"> BindingBuilder.bind</w:t>
      </w:r>
      <w:r>
        <w:rPr>
          <w:lang w:val="en"/>
        </w:rPr>
        <w:t>(</w:t>
      </w:r>
      <w:r>
        <w:rPr>
          <w:rStyle w:val="hl-keyword"/>
          <w:lang w:val="en"/>
        </w:rPr>
        <w:t>ne</w:t>
      </w:r>
      <w:r>
        <w:rPr>
          <w:rStyle w:val="hl-keyword"/>
          <w:lang w:val="en"/>
        </w:rPr>
        <w:t>w</w:t>
      </w:r>
      <w:r>
        <w:rPr>
          <w:lang w:val="en"/>
        </w:rPr>
        <w:t xml:space="preserve"> Queue</w:t>
      </w:r>
      <w:r>
        <w:rPr>
          <w:lang w:val="en"/>
        </w:rPr>
        <w:t>(</w:t>
      </w:r>
      <w:r>
        <w:rPr>
          <w:rStyle w:val="hl-string"/>
          <w:lang w:val="en"/>
        </w:rPr>
        <w:t>"test.queue</w:t>
      </w:r>
      <w:r>
        <w:rPr>
          <w:rStyle w:val="hl-string"/>
          <w:lang w:val="en"/>
        </w:rPr>
        <w:t>"</w:t>
      </w:r>
      <w:r>
        <w:rPr>
          <w:lang w:val="en"/>
        </w:rPr>
        <w:t>))</w:t>
      </w:r>
    </w:p>
    <w:p w:rsidR="00000000" w:rsidRDefault="00E0452F">
      <w:pPr>
        <w:pStyle w:val="HTML0"/>
        <w:divId w:val="578489993"/>
        <w:rPr>
          <w:lang w:val="en"/>
        </w:rPr>
      </w:pPr>
      <w:r>
        <w:rPr>
          <w:lang w:val="en"/>
        </w:rPr>
        <w:tab/>
      </w:r>
      <w:r>
        <w:rPr>
          <w:lang w:val="en"/>
        </w:rPr>
        <w:tab/>
      </w:r>
      <w:r>
        <w:rPr>
          <w:lang w:val="en"/>
        </w:rPr>
        <w:tab/>
        <w:t>.to</w:t>
      </w:r>
      <w:r>
        <w:rPr>
          <w:lang w:val="en"/>
        </w:rPr>
        <w:t>(</w:t>
      </w:r>
      <w:r>
        <w:rPr>
          <w:rStyle w:val="hl-keyword"/>
          <w:lang w:val="en"/>
        </w:rPr>
        <w:t>ne</w:t>
      </w:r>
      <w:r>
        <w:rPr>
          <w:rStyle w:val="hl-keyword"/>
          <w:lang w:val="en"/>
        </w:rPr>
        <w:t>w</w:t>
      </w:r>
      <w:r>
        <w:rPr>
          <w:lang w:val="en"/>
        </w:rPr>
        <w:t xml:space="preserve"> DirectExchange</w:t>
      </w:r>
      <w:r>
        <w:rPr>
          <w:lang w:val="en"/>
        </w:rPr>
        <w:t>(</w:t>
      </w:r>
      <w:r>
        <w:rPr>
          <w:rStyle w:val="hl-string"/>
          <w:lang w:val="en"/>
        </w:rPr>
        <w:t>"contract-test.exchange</w:t>
      </w:r>
      <w:r>
        <w:rPr>
          <w:rStyle w:val="hl-string"/>
          <w:lang w:val="en"/>
        </w:rPr>
        <w:t>"</w:t>
      </w:r>
      <w:r>
        <w:rPr>
          <w:lang w:val="en"/>
        </w:rPr>
        <w:t>)).with</w:t>
      </w:r>
      <w:r>
        <w:rPr>
          <w:lang w:val="en"/>
        </w:rPr>
        <w:t>(</w:t>
      </w:r>
      <w:r>
        <w:rPr>
          <w:rStyle w:val="hl-string"/>
          <w:lang w:val="en"/>
        </w:rPr>
        <w:t>"#</w:t>
      </w:r>
      <w:r>
        <w:rPr>
          <w:rStyle w:val="hl-string"/>
          <w:lang w:val="en"/>
        </w:rPr>
        <w:t>"</w:t>
      </w:r>
      <w:r>
        <w:rPr>
          <w:lang w:val="en"/>
        </w:rPr>
        <w:t>);</w:t>
      </w:r>
    </w:p>
    <w:p w:rsidR="00000000" w:rsidRDefault="00E0452F">
      <w:pPr>
        <w:pStyle w:val="HTML0"/>
        <w:divId w:val="578489993"/>
        <w:rPr>
          <w:lang w:val="en"/>
        </w:rPr>
      </w:pPr>
      <w:r>
        <w:rPr>
          <w:lang w:val="en"/>
        </w:rPr>
        <w:t>}</w:t>
      </w:r>
    </w:p>
    <w:p w:rsidR="00000000" w:rsidRDefault="00E0452F">
      <w:pPr>
        <w:pStyle w:val="a5"/>
        <w:divId w:val="578489993"/>
        <w:rPr>
          <w:lang w:val="en"/>
        </w:rPr>
      </w:pPr>
      <w:r>
        <w:rPr>
          <w:lang w:val="en"/>
        </w:rPr>
        <w:t xml:space="preserve">The binding definition binds the queue </w:t>
      </w:r>
      <w:r>
        <w:rPr>
          <w:rStyle w:val="HTML"/>
          <w:lang w:val="en"/>
        </w:rPr>
        <w:t>test.queue</w:t>
      </w:r>
      <w:r>
        <w:rPr>
          <w:lang w:val="en"/>
        </w:rPr>
        <w:t>. As a result, the following listener definition is matched and invoked with the contract message.</w:t>
      </w:r>
    </w:p>
    <w:p w:rsidR="00000000" w:rsidRDefault="00E0452F">
      <w:pPr>
        <w:pStyle w:val="HTML0"/>
        <w:divId w:val="578489993"/>
        <w:rPr>
          <w:lang w:val="en"/>
        </w:rPr>
      </w:pPr>
      <w:r>
        <w:rPr>
          <w:rStyle w:val="hl-annotation"/>
          <w:i/>
          <w:iCs/>
          <w:color w:val="808080"/>
          <w:lang w:val="en"/>
        </w:rPr>
        <w:t>@Bean</w:t>
      </w:r>
    </w:p>
    <w:p w:rsidR="00000000" w:rsidRDefault="00E0452F">
      <w:pPr>
        <w:pStyle w:val="HTML0"/>
        <w:divId w:val="578489993"/>
        <w:rPr>
          <w:lang w:val="en"/>
        </w:rPr>
      </w:pPr>
      <w:r>
        <w:rPr>
          <w:rStyle w:val="hl-keyword"/>
          <w:lang w:val="en"/>
        </w:rPr>
        <w:t>publi</w:t>
      </w:r>
      <w:r>
        <w:rPr>
          <w:rStyle w:val="hl-keyword"/>
          <w:lang w:val="en"/>
        </w:rPr>
        <w:t>c</w:t>
      </w:r>
      <w:r>
        <w:rPr>
          <w:lang w:val="en"/>
        </w:rPr>
        <w:t xml:space="preserve"> SimpleMessageListenerContainer simpleMessageListenerContainer(</w:t>
      </w:r>
    </w:p>
    <w:p w:rsidR="00000000" w:rsidRDefault="00E0452F">
      <w:pPr>
        <w:pStyle w:val="HTML0"/>
        <w:divId w:val="578489993"/>
        <w:rPr>
          <w:lang w:val="en"/>
        </w:rPr>
      </w:pPr>
      <w:r>
        <w:rPr>
          <w:lang w:val="en"/>
        </w:rPr>
        <w:tab/>
      </w:r>
      <w:r>
        <w:rPr>
          <w:lang w:val="en"/>
        </w:rPr>
        <w:tab/>
        <w:t>ConnectionFactory conn</w:t>
      </w:r>
      <w:r>
        <w:rPr>
          <w:lang w:val="en"/>
        </w:rPr>
        <w:t>ectionFactory,</w:t>
      </w:r>
    </w:p>
    <w:p w:rsidR="00000000" w:rsidRDefault="00E0452F">
      <w:pPr>
        <w:pStyle w:val="HTML0"/>
        <w:divId w:val="578489993"/>
        <w:rPr>
          <w:lang w:val="en"/>
        </w:rPr>
      </w:pPr>
      <w:r>
        <w:rPr>
          <w:lang w:val="en"/>
        </w:rPr>
        <w:tab/>
      </w:r>
      <w:r>
        <w:rPr>
          <w:lang w:val="en"/>
        </w:rPr>
        <w:tab/>
        <w:t>MessageListenerAdapter listenerAdapter) {</w:t>
      </w:r>
    </w:p>
    <w:p w:rsidR="00000000" w:rsidRDefault="00E0452F">
      <w:pPr>
        <w:pStyle w:val="HTML0"/>
        <w:divId w:val="578489993"/>
        <w:rPr>
          <w:lang w:val="en"/>
        </w:rPr>
      </w:pPr>
      <w:r>
        <w:rPr>
          <w:lang w:val="en"/>
        </w:rPr>
        <w:tab/>
        <w:t>SimpleMessageListenerContainer container =</w:t>
      </w:r>
      <w:r>
        <w:rPr>
          <w:lang w:val="en"/>
        </w:rPr>
        <w:t xml:space="preserve"> </w:t>
      </w:r>
      <w:r>
        <w:rPr>
          <w:rStyle w:val="hl-keyword"/>
          <w:lang w:val="en"/>
        </w:rPr>
        <w:t>ne</w:t>
      </w:r>
      <w:r>
        <w:rPr>
          <w:rStyle w:val="hl-keyword"/>
          <w:lang w:val="en"/>
        </w:rPr>
        <w:t>w</w:t>
      </w:r>
      <w:r>
        <w:rPr>
          <w:lang w:val="en"/>
        </w:rPr>
        <w:t xml:space="preserve"> SimpleMessageListenerContainer();</w:t>
      </w:r>
    </w:p>
    <w:p w:rsidR="00000000" w:rsidRDefault="00E0452F">
      <w:pPr>
        <w:pStyle w:val="HTML0"/>
        <w:divId w:val="578489993"/>
        <w:rPr>
          <w:lang w:val="en"/>
        </w:rPr>
      </w:pPr>
      <w:r>
        <w:rPr>
          <w:lang w:val="en"/>
        </w:rPr>
        <w:tab/>
        <w:t>container.setConnectionFactory(connectionFactory);</w:t>
      </w:r>
    </w:p>
    <w:p w:rsidR="00000000" w:rsidRDefault="00E0452F">
      <w:pPr>
        <w:pStyle w:val="HTML0"/>
        <w:divId w:val="578489993"/>
        <w:rPr>
          <w:lang w:val="en"/>
        </w:rPr>
      </w:pPr>
      <w:r>
        <w:rPr>
          <w:lang w:val="en"/>
        </w:rPr>
        <w:tab/>
        <w:t>container.setQueueNames</w:t>
      </w:r>
      <w:r>
        <w:rPr>
          <w:lang w:val="en"/>
        </w:rPr>
        <w:t>(</w:t>
      </w:r>
      <w:r>
        <w:rPr>
          <w:rStyle w:val="hl-string"/>
          <w:lang w:val="en"/>
        </w:rPr>
        <w:t>"test.queue</w:t>
      </w:r>
      <w:r>
        <w:rPr>
          <w:rStyle w:val="hl-string"/>
          <w:lang w:val="en"/>
        </w:rPr>
        <w:t>"</w:t>
      </w:r>
      <w:r>
        <w:rPr>
          <w:lang w:val="en"/>
        </w:rPr>
        <w:t>);</w:t>
      </w:r>
    </w:p>
    <w:p w:rsidR="00000000" w:rsidRDefault="00E0452F">
      <w:pPr>
        <w:pStyle w:val="HTML0"/>
        <w:divId w:val="578489993"/>
        <w:rPr>
          <w:lang w:val="en"/>
        </w:rPr>
      </w:pPr>
      <w:r>
        <w:rPr>
          <w:lang w:val="en"/>
        </w:rPr>
        <w:tab/>
        <w:t>container.setMessageLi</w:t>
      </w:r>
      <w:r>
        <w:rPr>
          <w:lang w:val="en"/>
        </w:rPr>
        <w:t>stener(listenerAdapter);</w:t>
      </w:r>
    </w:p>
    <w:p w:rsidR="00000000" w:rsidRDefault="00E0452F">
      <w:pPr>
        <w:pStyle w:val="HTML0"/>
        <w:divId w:val="578489993"/>
        <w:rPr>
          <w:lang w:val="en"/>
        </w:rPr>
      </w:pPr>
    </w:p>
    <w:p w:rsidR="00000000" w:rsidRDefault="00E0452F">
      <w:pPr>
        <w:pStyle w:val="HTML0"/>
        <w:divId w:val="578489993"/>
        <w:rPr>
          <w:lang w:val="en"/>
        </w:rPr>
      </w:pPr>
      <w:r>
        <w:rPr>
          <w:lang w:val="en"/>
        </w:rPr>
        <w:tab/>
      </w:r>
      <w:r>
        <w:rPr>
          <w:rStyle w:val="hl-keyword"/>
          <w:lang w:val="en"/>
        </w:rPr>
        <w:t>retur</w:t>
      </w:r>
      <w:r>
        <w:rPr>
          <w:rStyle w:val="hl-keyword"/>
          <w:lang w:val="en"/>
        </w:rPr>
        <w:t>n</w:t>
      </w:r>
      <w:r>
        <w:rPr>
          <w:lang w:val="en"/>
        </w:rPr>
        <w:t xml:space="preserve"> container;</w:t>
      </w:r>
    </w:p>
    <w:p w:rsidR="00000000" w:rsidRDefault="00E0452F">
      <w:pPr>
        <w:pStyle w:val="HTML0"/>
        <w:divId w:val="578489993"/>
        <w:rPr>
          <w:lang w:val="en"/>
        </w:rPr>
      </w:pPr>
      <w:r>
        <w:rPr>
          <w:lang w:val="en"/>
        </w:rPr>
        <w:t>}</w:t>
      </w:r>
    </w:p>
    <w:p w:rsidR="00000000" w:rsidRDefault="00E0452F">
      <w:pPr>
        <w:pStyle w:val="a5"/>
        <w:divId w:val="578489993"/>
        <w:rPr>
          <w:lang w:val="en"/>
        </w:rPr>
      </w:pPr>
      <w:r>
        <w:rPr>
          <w:lang w:val="en"/>
        </w:rPr>
        <w:t>Also, the following annotated listener matches and is invoked:</w:t>
      </w:r>
    </w:p>
    <w:p w:rsidR="00000000" w:rsidRDefault="00E0452F">
      <w:pPr>
        <w:pStyle w:val="HTML0"/>
        <w:divId w:val="578489993"/>
        <w:rPr>
          <w:lang w:val="en"/>
        </w:rPr>
      </w:pPr>
      <w:r>
        <w:rPr>
          <w:rStyle w:val="hl-annotation"/>
          <w:i/>
          <w:iCs/>
          <w:color w:val="808080"/>
          <w:lang w:val="en"/>
        </w:rPr>
        <w:t>@RabbitListener(bindings = @QueueBinding(value = @Queue(value = "test.queue"), exchange = @Exchange(value = "contract-test.exchange", ignoreDeclar</w:t>
      </w:r>
      <w:r>
        <w:rPr>
          <w:rStyle w:val="hl-annotation"/>
          <w:i/>
          <w:iCs/>
          <w:color w:val="808080"/>
          <w:lang w:val="en"/>
        </w:rPr>
        <w:t>ationExceptions = "true")))</w:t>
      </w:r>
    </w:p>
    <w:p w:rsidR="00000000" w:rsidRDefault="00E0452F">
      <w:pPr>
        <w:pStyle w:val="HTML0"/>
        <w:divId w:val="578489993"/>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handlePerson(Person person) {</w:t>
      </w:r>
    </w:p>
    <w:p w:rsidR="00000000" w:rsidRDefault="00E0452F">
      <w:pPr>
        <w:pStyle w:val="HTML0"/>
        <w:divId w:val="578489993"/>
        <w:rPr>
          <w:lang w:val="en"/>
        </w:rPr>
      </w:pPr>
      <w:r>
        <w:rPr>
          <w:lang w:val="en"/>
        </w:rPr>
        <w:tab/>
      </w:r>
      <w:r>
        <w:rPr>
          <w:rStyle w:val="hl-keyword"/>
          <w:lang w:val="en"/>
        </w:rPr>
        <w:t>thi</w:t>
      </w:r>
      <w:r>
        <w:rPr>
          <w:rStyle w:val="hl-keyword"/>
          <w:lang w:val="en"/>
        </w:rPr>
        <w:t>s</w:t>
      </w:r>
      <w:r>
        <w:rPr>
          <w:lang w:val="en"/>
        </w:rPr>
        <w:t>.person = person;</w:t>
      </w:r>
    </w:p>
    <w:p w:rsidR="00000000" w:rsidRDefault="00E0452F">
      <w:pPr>
        <w:pStyle w:val="HTML0"/>
        <w:divId w:val="578489993"/>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62084308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93" name="图片 2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620843081"/>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message is directly handed over to the </w:t>
            </w:r>
            <w:r>
              <w:rPr>
                <w:rStyle w:val="HTML"/>
              </w:rPr>
              <w:t>onMessage</w:t>
            </w:r>
            <w:r>
              <w:t xml:space="preserve"> method of the </w:t>
            </w:r>
            <w:r>
              <w:rPr>
                <w:rStyle w:val="HTML"/>
              </w:rPr>
              <w:t>MessageListener</w:t>
            </w:r>
            <w:r>
              <w:t xml:space="preserve"> associated with the matching </w:t>
            </w:r>
            <w:r>
              <w:rPr>
                <w:rStyle w:val="HTML"/>
              </w:rPr>
              <w:t>SimpleMessageListenerContainer</w:t>
            </w:r>
            <w:r>
              <w:t>.</w:t>
            </w:r>
          </w:p>
        </w:tc>
      </w:tr>
    </w:tbl>
    <w:p w:rsidR="00000000" w:rsidRDefault="00E0452F">
      <w:pPr>
        <w:pStyle w:val="4"/>
        <w:divId w:val="648559232"/>
        <w:rPr>
          <w:lang w:val="en"/>
        </w:rPr>
      </w:pPr>
      <w:bookmarkStart w:id="725" w:name="_spring_amqp_test_configuration"/>
      <w:bookmarkEnd w:id="725"/>
      <w:r>
        <w:rPr>
          <w:lang w:val="en"/>
        </w:rPr>
        <w:t>Spring AMQP Test Configuration</w:t>
      </w:r>
    </w:p>
    <w:p w:rsidR="00000000" w:rsidRDefault="00E0452F">
      <w:pPr>
        <w:pStyle w:val="a5"/>
        <w:divId w:val="2086876832"/>
        <w:rPr>
          <w:lang w:val="en"/>
        </w:rPr>
      </w:pPr>
      <w:r>
        <w:rPr>
          <w:lang w:val="en"/>
        </w:rPr>
        <w:t xml:space="preserve">In order to avoid Spring AMQP trying to connect to a running broker during our tests configure a mock </w:t>
      </w:r>
      <w:r>
        <w:rPr>
          <w:rStyle w:val="HTML"/>
          <w:lang w:val="en"/>
        </w:rPr>
        <w:t>ConnectionFactory</w:t>
      </w:r>
      <w:r>
        <w:rPr>
          <w:lang w:val="en"/>
        </w:rPr>
        <w:t>.</w:t>
      </w:r>
    </w:p>
    <w:p w:rsidR="00000000" w:rsidRDefault="00E0452F">
      <w:pPr>
        <w:pStyle w:val="a5"/>
        <w:divId w:val="2086876832"/>
        <w:rPr>
          <w:lang w:val="en"/>
        </w:rPr>
      </w:pPr>
      <w:r>
        <w:rPr>
          <w:lang w:val="en"/>
        </w:rPr>
        <w:t xml:space="preserve">To disable the mocked ConnectionFactory, set the following property: </w:t>
      </w:r>
      <w:r>
        <w:rPr>
          <w:rStyle w:val="HTML"/>
          <w:lang w:val="en"/>
        </w:rPr>
        <w:t>stubrunner.amqp.mockConnection=false</w:t>
      </w:r>
    </w:p>
    <w:p w:rsidR="00000000" w:rsidRDefault="00E0452F">
      <w:pPr>
        <w:pStyle w:val="HTML0"/>
        <w:divId w:val="2086876832"/>
        <w:rPr>
          <w:lang w:val="en"/>
        </w:rPr>
      </w:pPr>
      <w:r>
        <w:rPr>
          <w:rStyle w:val="hl-attribute"/>
          <w:lang w:val="en"/>
        </w:rPr>
        <w:t>stubrunne</w:t>
      </w:r>
      <w:r>
        <w:rPr>
          <w:rStyle w:val="hl-attribute"/>
          <w:lang w:val="en"/>
        </w:rPr>
        <w:t>r</w:t>
      </w:r>
      <w:r>
        <w:rPr>
          <w:lang w:val="en"/>
        </w:rPr>
        <w:t>:</w:t>
      </w:r>
    </w:p>
    <w:p w:rsidR="00000000" w:rsidRDefault="00E0452F">
      <w:pPr>
        <w:pStyle w:val="HTML0"/>
        <w:divId w:val="2086876832"/>
        <w:rPr>
          <w:lang w:val="en"/>
        </w:rPr>
      </w:pPr>
      <w:r>
        <w:rPr>
          <w:rStyle w:val="hl-attribute"/>
          <w:lang w:val="en"/>
        </w:rPr>
        <w:t xml:space="preserve">  amq</w:t>
      </w:r>
      <w:r>
        <w:rPr>
          <w:rStyle w:val="hl-attribute"/>
          <w:lang w:val="en"/>
        </w:rPr>
        <w:t>p</w:t>
      </w:r>
      <w:r>
        <w:rPr>
          <w:lang w:val="en"/>
        </w:rPr>
        <w:t>:</w:t>
      </w:r>
    </w:p>
    <w:p w:rsidR="00000000" w:rsidRDefault="00E0452F">
      <w:pPr>
        <w:pStyle w:val="HTML0"/>
        <w:divId w:val="2086876832"/>
        <w:rPr>
          <w:lang w:val="en"/>
        </w:rPr>
      </w:pPr>
      <w:r>
        <w:rPr>
          <w:rStyle w:val="hl-attribute"/>
          <w:lang w:val="en"/>
        </w:rPr>
        <w:t xml:space="preserve">    mockConnectio</w:t>
      </w:r>
      <w:r>
        <w:rPr>
          <w:rStyle w:val="hl-attribute"/>
          <w:lang w:val="en"/>
        </w:rPr>
        <w:t>n</w:t>
      </w:r>
      <w:r>
        <w:rPr>
          <w:lang w:val="en"/>
        </w:rPr>
        <w:t>:</w:t>
      </w:r>
      <w:r>
        <w:rPr>
          <w:lang w:val="en"/>
        </w:rPr>
        <w:t xml:space="preserve"> </w:t>
      </w:r>
      <w:r>
        <w:rPr>
          <w:rStyle w:val="hl-keyword"/>
          <w:lang w:val="en"/>
        </w:rPr>
        <w:t>fals</w:t>
      </w:r>
      <w:r>
        <w:rPr>
          <w:rStyle w:val="hl-keyword"/>
          <w:lang w:val="en"/>
        </w:rPr>
        <w:t>e</w:t>
      </w:r>
    </w:p>
    <w:p w:rsidR="00000000" w:rsidRDefault="00E0452F">
      <w:pPr>
        <w:pStyle w:val="2"/>
        <w:divId w:val="161285015"/>
        <w:rPr>
          <w:lang w:val="en"/>
        </w:rPr>
      </w:pPr>
      <w:bookmarkStart w:id="726" w:name="contract-dsl"/>
      <w:bookmarkEnd w:id="726"/>
      <w:r>
        <w:rPr>
          <w:lang w:val="en"/>
        </w:rPr>
        <w:t>93. Contract DSL</w:t>
      </w:r>
    </w:p>
    <w:p w:rsidR="00000000" w:rsidRDefault="00E0452F">
      <w:pPr>
        <w:pStyle w:val="a5"/>
        <w:divId w:val="866722530"/>
        <w:rPr>
          <w:lang w:val="en"/>
        </w:rPr>
      </w:pPr>
      <w:r>
        <w:rPr>
          <w:lang w:val="en"/>
        </w:rPr>
        <w:t xml:space="preserve">Spring Cloud Contract supports out of the box 2 types of DSL. One written in </w:t>
      </w:r>
      <w:r>
        <w:rPr>
          <w:rStyle w:val="HTML"/>
          <w:lang w:val="en"/>
        </w:rPr>
        <w:t>Groovy</w:t>
      </w:r>
      <w:r>
        <w:rPr>
          <w:lang w:val="en"/>
        </w:rPr>
        <w:t xml:space="preserve"> and one written in </w:t>
      </w:r>
      <w:r>
        <w:rPr>
          <w:rStyle w:val="HTML"/>
          <w:lang w:val="en"/>
        </w:rPr>
        <w:t>YAML</w:t>
      </w:r>
      <w:r>
        <w:rPr>
          <w:lang w:val="en"/>
        </w:rPr>
        <w:t>.</w:t>
      </w:r>
    </w:p>
    <w:p w:rsidR="00000000" w:rsidRDefault="00E0452F">
      <w:pPr>
        <w:pStyle w:val="a5"/>
        <w:divId w:val="866722530"/>
        <w:rPr>
          <w:lang w:val="en"/>
        </w:rPr>
      </w:pPr>
      <w:r>
        <w:rPr>
          <w:lang w:val="en"/>
        </w:rPr>
        <w:t>If you decide to write the contract in Groovy, do not be alarmed if you have not used Groovy before. Knowledge of</w:t>
      </w:r>
      <w:r>
        <w:rPr>
          <w:lang w:val="en"/>
        </w:rPr>
        <w:t xml:space="preserve"> the language is not really needed, as the Contract DSL uses only a tiny subset of it (only literals, method calls and closures). Also, the DSL is statically typed, to make it programmer-readable without any knowledge of the DSL itself.</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85194150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94" name="图片 294"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851941503"/>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Remember that, inside the Groovy contract file, you have to provide the fully </w:t>
            </w:r>
            <w:r>
              <w:t xml:space="preserve">qualified name to the </w:t>
            </w:r>
            <w:r>
              <w:rPr>
                <w:rStyle w:val="HTML"/>
              </w:rPr>
              <w:t>Contract</w:t>
            </w:r>
            <w:r>
              <w:t xml:space="preserve"> class and </w:t>
            </w:r>
            <w:r>
              <w:rPr>
                <w:rStyle w:val="HTML"/>
              </w:rPr>
              <w:t>make</w:t>
            </w:r>
            <w:r>
              <w:t xml:space="preserve"> static imports, such as </w:t>
            </w:r>
            <w:r>
              <w:rPr>
                <w:rStyle w:val="HTML"/>
              </w:rPr>
              <w:t>org.springframework.cloud.spec.Contract.make { …</w:t>
            </w:r>
            <w:r>
              <w:rPr>
                <w:rStyle w:val="HTML"/>
                <w:rFonts w:ascii="MS Gothic" w:eastAsia="MS Gothic" w:hAnsi="MS Gothic" w:cs="MS Gothic" w:hint="eastAsia"/>
              </w:rPr>
              <w:t>​</w:t>
            </w:r>
            <w:r>
              <w:rPr>
                <w:rStyle w:val="HTML"/>
              </w:rPr>
              <w:t xml:space="preserve"> }</w:t>
            </w:r>
            <w:r>
              <w:t xml:space="preserve">. You can also provide an import to the </w:t>
            </w:r>
            <w:r>
              <w:rPr>
                <w:rStyle w:val="HTML"/>
              </w:rPr>
              <w:t>Contract</w:t>
            </w:r>
            <w:r>
              <w:t xml:space="preserve"> class: </w:t>
            </w:r>
            <w:r>
              <w:rPr>
                <w:rStyle w:val="HTML"/>
              </w:rPr>
              <w:t>import org.springframework.cloud.spec.Contract</w:t>
            </w:r>
            <w:r>
              <w:t xml:space="preserve"> and then call </w:t>
            </w:r>
            <w:r>
              <w:rPr>
                <w:rStyle w:val="HTML"/>
              </w:rPr>
              <w:t>Contract.make { …</w:t>
            </w:r>
            <w:r>
              <w:rPr>
                <w:rStyle w:val="HTML"/>
                <w:rFonts w:ascii="MS Gothic" w:eastAsia="MS Gothic" w:hAnsi="MS Gothic" w:cs="MS Gothic" w:hint="eastAsia"/>
              </w:rPr>
              <w:t>​</w:t>
            </w:r>
            <w:r>
              <w:rPr>
                <w:rStyle w:val="HTML"/>
              </w:rPr>
              <w:t xml:space="preserve"> }</w:t>
            </w:r>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86672253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95" name="图片 29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866722530"/>
          <w:tblCellSpacing w:w="15" w:type="dxa"/>
        </w:trPr>
        <w:tc>
          <w:tcPr>
            <w:tcW w:w="0" w:type="auto"/>
            <w:vMerge/>
            <w:vAlign w:val="center"/>
            <w:hideMark/>
          </w:tcPr>
          <w:p w:rsidR="00000000" w:rsidRDefault="00E0452F"/>
        </w:tc>
        <w:tc>
          <w:tcPr>
            <w:tcW w:w="0" w:type="auto"/>
            <w:hideMark/>
          </w:tcPr>
          <w:p w:rsidR="00000000" w:rsidRDefault="00E0452F">
            <w:pPr>
              <w:pStyle w:val="a5"/>
            </w:pPr>
            <w:r>
              <w:t>Spring Cloud Contract supports defining multiple contracts in a single file.</w:t>
            </w:r>
          </w:p>
        </w:tc>
      </w:tr>
    </w:tbl>
    <w:p w:rsidR="00000000" w:rsidRDefault="00E0452F">
      <w:pPr>
        <w:pStyle w:val="a5"/>
        <w:divId w:val="866722530"/>
        <w:rPr>
          <w:lang w:val="en"/>
        </w:rPr>
      </w:pPr>
      <w:r>
        <w:rPr>
          <w:lang w:val="en"/>
        </w:rPr>
        <w:t>The following is a complete example of a Groovy contract definition:</w:t>
      </w:r>
    </w:p>
    <w:p w:rsidR="00000000" w:rsidRDefault="00E0452F">
      <w:pPr>
        <w:pStyle w:val="a5"/>
        <w:divId w:val="866722530"/>
        <w:rPr>
          <w:lang w:val="en"/>
        </w:rPr>
      </w:pPr>
      <w:r>
        <w:rPr>
          <w:lang w:val="en"/>
        </w:rPr>
        <w:t>The following is a complete example of a YAML contract definition:</w:t>
      </w:r>
    </w:p>
    <w:p w:rsidR="00000000" w:rsidRDefault="00E0452F">
      <w:pPr>
        <w:pStyle w:val="HTML0"/>
        <w:divId w:val="866722530"/>
        <w:rPr>
          <w:lang w:val="en"/>
        </w:rPr>
      </w:pPr>
      <w:r>
        <w:rPr>
          <w:lang w:val="en"/>
        </w:rPr>
        <w:t>description: Some description</w:t>
      </w:r>
    </w:p>
    <w:p w:rsidR="00000000" w:rsidRDefault="00E0452F">
      <w:pPr>
        <w:pStyle w:val="HTML0"/>
        <w:divId w:val="866722530"/>
        <w:rPr>
          <w:lang w:val="en"/>
        </w:rPr>
      </w:pPr>
      <w:r>
        <w:rPr>
          <w:lang w:val="en"/>
        </w:rPr>
        <w:t>name: some name</w:t>
      </w:r>
    </w:p>
    <w:p w:rsidR="00000000" w:rsidRDefault="00E0452F">
      <w:pPr>
        <w:pStyle w:val="HTML0"/>
        <w:divId w:val="866722530"/>
        <w:rPr>
          <w:lang w:val="en"/>
        </w:rPr>
      </w:pPr>
      <w:r>
        <w:rPr>
          <w:lang w:val="en"/>
        </w:rPr>
        <w:t>priority: 8</w:t>
      </w:r>
    </w:p>
    <w:p w:rsidR="00000000" w:rsidRDefault="00E0452F">
      <w:pPr>
        <w:pStyle w:val="HTML0"/>
        <w:divId w:val="866722530"/>
        <w:rPr>
          <w:lang w:val="en"/>
        </w:rPr>
      </w:pPr>
      <w:r>
        <w:rPr>
          <w:lang w:val="en"/>
        </w:rPr>
        <w:t>ignored: true</w:t>
      </w:r>
    </w:p>
    <w:p w:rsidR="00000000" w:rsidRDefault="00E0452F">
      <w:pPr>
        <w:pStyle w:val="HTML0"/>
        <w:divId w:val="866722530"/>
        <w:rPr>
          <w:lang w:val="en"/>
        </w:rPr>
      </w:pPr>
      <w:r>
        <w:rPr>
          <w:lang w:val="en"/>
        </w:rPr>
        <w:t>request:</w:t>
      </w:r>
    </w:p>
    <w:p w:rsidR="00000000" w:rsidRDefault="00E0452F">
      <w:pPr>
        <w:pStyle w:val="HTML0"/>
        <w:divId w:val="866722530"/>
        <w:rPr>
          <w:lang w:val="en"/>
        </w:rPr>
      </w:pPr>
      <w:r>
        <w:rPr>
          <w:lang w:val="en"/>
        </w:rPr>
        <w:t xml:space="preserve">  url: /foo</w:t>
      </w:r>
    </w:p>
    <w:p w:rsidR="00000000" w:rsidRDefault="00E0452F">
      <w:pPr>
        <w:pStyle w:val="HTML0"/>
        <w:divId w:val="866722530"/>
        <w:rPr>
          <w:lang w:val="en"/>
        </w:rPr>
      </w:pPr>
      <w:r>
        <w:rPr>
          <w:lang w:val="en"/>
        </w:rPr>
        <w:t xml:space="preserve">  queryParameters:</w:t>
      </w:r>
    </w:p>
    <w:p w:rsidR="00000000" w:rsidRDefault="00E0452F">
      <w:pPr>
        <w:pStyle w:val="HTML0"/>
        <w:divId w:val="866722530"/>
        <w:rPr>
          <w:lang w:val="en"/>
        </w:rPr>
      </w:pPr>
      <w:r>
        <w:rPr>
          <w:lang w:val="en"/>
        </w:rPr>
        <w:t xml:space="preserve">    </w:t>
      </w:r>
      <w:r>
        <w:rPr>
          <w:lang w:val="en"/>
        </w:rPr>
        <w:t>a: b</w:t>
      </w:r>
    </w:p>
    <w:p w:rsidR="00000000" w:rsidRDefault="00E0452F">
      <w:pPr>
        <w:pStyle w:val="HTML0"/>
        <w:divId w:val="866722530"/>
        <w:rPr>
          <w:lang w:val="en"/>
        </w:rPr>
      </w:pPr>
      <w:r>
        <w:rPr>
          <w:lang w:val="en"/>
        </w:rPr>
        <w:t xml:space="preserve">    b: c</w:t>
      </w:r>
    </w:p>
    <w:p w:rsidR="00000000" w:rsidRDefault="00E0452F">
      <w:pPr>
        <w:pStyle w:val="HTML0"/>
        <w:divId w:val="866722530"/>
        <w:rPr>
          <w:lang w:val="en"/>
        </w:rPr>
      </w:pPr>
      <w:r>
        <w:rPr>
          <w:lang w:val="en"/>
        </w:rPr>
        <w:t xml:space="preserve">  method: PUT</w:t>
      </w:r>
    </w:p>
    <w:p w:rsidR="00000000" w:rsidRDefault="00E0452F">
      <w:pPr>
        <w:pStyle w:val="HTML0"/>
        <w:divId w:val="866722530"/>
        <w:rPr>
          <w:lang w:val="en"/>
        </w:rPr>
      </w:pPr>
      <w:r>
        <w:rPr>
          <w:lang w:val="en"/>
        </w:rPr>
        <w:t xml:space="preserve">  headers:</w:t>
      </w:r>
    </w:p>
    <w:p w:rsidR="00000000" w:rsidRDefault="00E0452F">
      <w:pPr>
        <w:pStyle w:val="HTML0"/>
        <w:divId w:val="866722530"/>
        <w:rPr>
          <w:lang w:val="en"/>
        </w:rPr>
      </w:pPr>
      <w:r>
        <w:rPr>
          <w:lang w:val="en"/>
        </w:rPr>
        <w:t xml:space="preserve">    foo: bar</w:t>
      </w:r>
    </w:p>
    <w:p w:rsidR="00000000" w:rsidRDefault="00E0452F">
      <w:pPr>
        <w:pStyle w:val="HTML0"/>
        <w:divId w:val="866722530"/>
        <w:rPr>
          <w:lang w:val="en"/>
        </w:rPr>
      </w:pPr>
      <w:r>
        <w:rPr>
          <w:lang w:val="en"/>
        </w:rPr>
        <w:t xml:space="preserve">    fooReq: baz</w:t>
      </w:r>
    </w:p>
    <w:p w:rsidR="00000000" w:rsidRDefault="00E0452F">
      <w:pPr>
        <w:pStyle w:val="HTML0"/>
        <w:divId w:val="866722530"/>
        <w:rPr>
          <w:lang w:val="en"/>
        </w:rPr>
      </w:pPr>
      <w:r>
        <w:rPr>
          <w:lang w:val="en"/>
        </w:rPr>
        <w:t xml:space="preserve">  body:</w:t>
      </w:r>
    </w:p>
    <w:p w:rsidR="00000000" w:rsidRDefault="00E0452F">
      <w:pPr>
        <w:pStyle w:val="HTML0"/>
        <w:divId w:val="866722530"/>
        <w:rPr>
          <w:lang w:val="en"/>
        </w:rPr>
      </w:pPr>
      <w:r>
        <w:rPr>
          <w:lang w:val="en"/>
        </w:rPr>
        <w:t xml:space="preserve">    foo: bar</w:t>
      </w:r>
    </w:p>
    <w:p w:rsidR="00000000" w:rsidRDefault="00E0452F">
      <w:pPr>
        <w:pStyle w:val="HTML0"/>
        <w:divId w:val="866722530"/>
        <w:rPr>
          <w:lang w:val="en"/>
        </w:rPr>
      </w:pPr>
      <w:r>
        <w:rPr>
          <w:lang w:val="en"/>
        </w:rPr>
        <w:t xml:space="preserve">  matchers:</w:t>
      </w:r>
    </w:p>
    <w:p w:rsidR="00000000" w:rsidRDefault="00E0452F">
      <w:pPr>
        <w:pStyle w:val="HTML0"/>
        <w:divId w:val="866722530"/>
        <w:rPr>
          <w:lang w:val="en"/>
        </w:rPr>
      </w:pPr>
      <w:r>
        <w:rPr>
          <w:lang w:val="en"/>
        </w:rPr>
        <w:t xml:space="preserve">    body:</w:t>
      </w:r>
    </w:p>
    <w:p w:rsidR="00000000" w:rsidRDefault="00E0452F">
      <w:pPr>
        <w:pStyle w:val="HTML0"/>
        <w:divId w:val="866722530"/>
        <w:rPr>
          <w:lang w:val="en"/>
        </w:rPr>
      </w:pPr>
      <w:r>
        <w:rPr>
          <w:lang w:val="en"/>
        </w:rPr>
        <w:t xml:space="preserve">      - path: $.foo</w:t>
      </w:r>
    </w:p>
    <w:p w:rsidR="00000000" w:rsidRDefault="00E0452F">
      <w:pPr>
        <w:pStyle w:val="HTML0"/>
        <w:divId w:val="866722530"/>
        <w:rPr>
          <w:lang w:val="en"/>
        </w:rPr>
      </w:pPr>
      <w:r>
        <w:rPr>
          <w:lang w:val="en"/>
        </w:rPr>
        <w:t xml:space="preserve">        type: by_regex</w:t>
      </w:r>
    </w:p>
    <w:p w:rsidR="00000000" w:rsidRDefault="00E0452F">
      <w:pPr>
        <w:pStyle w:val="HTML0"/>
        <w:divId w:val="866722530"/>
        <w:rPr>
          <w:lang w:val="en"/>
        </w:rPr>
      </w:pPr>
      <w:r>
        <w:rPr>
          <w:lang w:val="en"/>
        </w:rPr>
        <w:t xml:space="preserve">        value: bar</w:t>
      </w:r>
    </w:p>
    <w:p w:rsidR="00000000" w:rsidRDefault="00E0452F">
      <w:pPr>
        <w:pStyle w:val="HTML0"/>
        <w:divId w:val="866722530"/>
        <w:rPr>
          <w:lang w:val="en"/>
        </w:rPr>
      </w:pPr>
      <w:r>
        <w:rPr>
          <w:lang w:val="en"/>
        </w:rPr>
        <w:t xml:space="preserve">    headers:</w:t>
      </w:r>
    </w:p>
    <w:p w:rsidR="00000000" w:rsidRDefault="00E0452F">
      <w:pPr>
        <w:pStyle w:val="HTML0"/>
        <w:divId w:val="866722530"/>
        <w:rPr>
          <w:lang w:val="en"/>
        </w:rPr>
      </w:pPr>
      <w:r>
        <w:rPr>
          <w:lang w:val="en"/>
        </w:rPr>
        <w:t xml:space="preserve">      - key: foo</w:t>
      </w:r>
    </w:p>
    <w:p w:rsidR="00000000" w:rsidRDefault="00E0452F">
      <w:pPr>
        <w:pStyle w:val="HTML0"/>
        <w:divId w:val="866722530"/>
        <w:rPr>
          <w:lang w:val="en"/>
        </w:rPr>
      </w:pPr>
      <w:r>
        <w:rPr>
          <w:lang w:val="en"/>
        </w:rPr>
        <w:t xml:space="preserve">        regex: bar</w:t>
      </w:r>
    </w:p>
    <w:p w:rsidR="00000000" w:rsidRDefault="00E0452F">
      <w:pPr>
        <w:pStyle w:val="HTML0"/>
        <w:divId w:val="866722530"/>
        <w:rPr>
          <w:lang w:val="en"/>
        </w:rPr>
      </w:pPr>
      <w:r>
        <w:rPr>
          <w:lang w:val="en"/>
        </w:rPr>
        <w:t>response:</w:t>
      </w:r>
    </w:p>
    <w:p w:rsidR="00000000" w:rsidRDefault="00E0452F">
      <w:pPr>
        <w:pStyle w:val="HTML0"/>
        <w:divId w:val="866722530"/>
        <w:rPr>
          <w:lang w:val="en"/>
        </w:rPr>
      </w:pPr>
      <w:r>
        <w:rPr>
          <w:lang w:val="en"/>
        </w:rPr>
        <w:t xml:space="preserve">  status: 200</w:t>
      </w:r>
    </w:p>
    <w:p w:rsidR="00000000" w:rsidRDefault="00E0452F">
      <w:pPr>
        <w:pStyle w:val="HTML0"/>
        <w:divId w:val="866722530"/>
        <w:rPr>
          <w:lang w:val="en"/>
        </w:rPr>
      </w:pPr>
      <w:r>
        <w:rPr>
          <w:lang w:val="en"/>
        </w:rPr>
        <w:t xml:space="preserve">  headers:</w:t>
      </w:r>
    </w:p>
    <w:p w:rsidR="00000000" w:rsidRDefault="00E0452F">
      <w:pPr>
        <w:pStyle w:val="HTML0"/>
        <w:divId w:val="866722530"/>
        <w:rPr>
          <w:lang w:val="en"/>
        </w:rPr>
      </w:pPr>
      <w:r>
        <w:rPr>
          <w:lang w:val="en"/>
        </w:rPr>
        <w:t xml:space="preserve">    foo2: bar</w:t>
      </w:r>
    </w:p>
    <w:p w:rsidR="00000000" w:rsidRDefault="00E0452F">
      <w:pPr>
        <w:pStyle w:val="HTML0"/>
        <w:divId w:val="866722530"/>
        <w:rPr>
          <w:lang w:val="en"/>
        </w:rPr>
      </w:pPr>
      <w:r>
        <w:rPr>
          <w:lang w:val="en"/>
        </w:rPr>
        <w:t xml:space="preserve">    foo3: foo33</w:t>
      </w:r>
    </w:p>
    <w:p w:rsidR="00000000" w:rsidRDefault="00E0452F">
      <w:pPr>
        <w:pStyle w:val="HTML0"/>
        <w:divId w:val="866722530"/>
        <w:rPr>
          <w:lang w:val="en"/>
        </w:rPr>
      </w:pPr>
      <w:r>
        <w:rPr>
          <w:lang w:val="en"/>
        </w:rPr>
        <w:t xml:space="preserve">    fooRes: baz</w:t>
      </w:r>
    </w:p>
    <w:p w:rsidR="00000000" w:rsidRDefault="00E0452F">
      <w:pPr>
        <w:pStyle w:val="HTML0"/>
        <w:divId w:val="866722530"/>
        <w:rPr>
          <w:lang w:val="en"/>
        </w:rPr>
      </w:pPr>
      <w:r>
        <w:rPr>
          <w:lang w:val="en"/>
        </w:rPr>
        <w:t xml:space="preserve">  body:</w:t>
      </w:r>
    </w:p>
    <w:p w:rsidR="00000000" w:rsidRDefault="00E0452F">
      <w:pPr>
        <w:pStyle w:val="HTML0"/>
        <w:divId w:val="866722530"/>
        <w:rPr>
          <w:lang w:val="en"/>
        </w:rPr>
      </w:pPr>
      <w:r>
        <w:rPr>
          <w:lang w:val="en"/>
        </w:rPr>
        <w:t xml:space="preserve">    foo2: bar</w:t>
      </w:r>
    </w:p>
    <w:p w:rsidR="00000000" w:rsidRDefault="00E0452F">
      <w:pPr>
        <w:pStyle w:val="HTML0"/>
        <w:divId w:val="866722530"/>
        <w:rPr>
          <w:lang w:val="en"/>
        </w:rPr>
      </w:pPr>
      <w:r>
        <w:rPr>
          <w:lang w:val="en"/>
        </w:rPr>
        <w:t xml:space="preserve">    foo3: baz</w:t>
      </w:r>
    </w:p>
    <w:p w:rsidR="00000000" w:rsidRDefault="00E0452F">
      <w:pPr>
        <w:pStyle w:val="HTML0"/>
        <w:divId w:val="866722530"/>
        <w:rPr>
          <w:lang w:val="en"/>
        </w:rPr>
      </w:pPr>
      <w:r>
        <w:rPr>
          <w:lang w:val="en"/>
        </w:rPr>
        <w:t xml:space="preserve">    nullValue: null</w:t>
      </w:r>
    </w:p>
    <w:p w:rsidR="00000000" w:rsidRDefault="00E0452F">
      <w:pPr>
        <w:pStyle w:val="HTML0"/>
        <w:divId w:val="866722530"/>
        <w:rPr>
          <w:lang w:val="en"/>
        </w:rPr>
      </w:pPr>
      <w:r>
        <w:rPr>
          <w:lang w:val="en"/>
        </w:rPr>
        <w:t xml:space="preserve">  matchers:</w:t>
      </w:r>
    </w:p>
    <w:p w:rsidR="00000000" w:rsidRDefault="00E0452F">
      <w:pPr>
        <w:pStyle w:val="HTML0"/>
        <w:divId w:val="866722530"/>
        <w:rPr>
          <w:lang w:val="en"/>
        </w:rPr>
      </w:pPr>
      <w:r>
        <w:rPr>
          <w:lang w:val="en"/>
        </w:rPr>
        <w:t xml:space="preserve">    body:</w:t>
      </w:r>
    </w:p>
    <w:p w:rsidR="00000000" w:rsidRDefault="00E0452F">
      <w:pPr>
        <w:pStyle w:val="HTML0"/>
        <w:divId w:val="866722530"/>
        <w:rPr>
          <w:lang w:val="en"/>
        </w:rPr>
      </w:pPr>
      <w:r>
        <w:rPr>
          <w:lang w:val="en"/>
        </w:rPr>
        <w:t xml:space="preserve">      - path: $.foo2</w:t>
      </w:r>
    </w:p>
    <w:p w:rsidR="00000000" w:rsidRDefault="00E0452F">
      <w:pPr>
        <w:pStyle w:val="HTML0"/>
        <w:divId w:val="866722530"/>
        <w:rPr>
          <w:lang w:val="en"/>
        </w:rPr>
      </w:pPr>
      <w:r>
        <w:rPr>
          <w:lang w:val="en"/>
        </w:rPr>
        <w:t xml:space="preserve">        type: by_regex</w:t>
      </w:r>
    </w:p>
    <w:p w:rsidR="00000000" w:rsidRDefault="00E0452F">
      <w:pPr>
        <w:pStyle w:val="HTML0"/>
        <w:divId w:val="866722530"/>
        <w:rPr>
          <w:lang w:val="en"/>
        </w:rPr>
      </w:pPr>
      <w:r>
        <w:rPr>
          <w:lang w:val="en"/>
        </w:rPr>
        <w:t xml:space="preserve">        value: bar</w:t>
      </w:r>
    </w:p>
    <w:p w:rsidR="00000000" w:rsidRDefault="00E0452F">
      <w:pPr>
        <w:pStyle w:val="HTML0"/>
        <w:divId w:val="866722530"/>
        <w:rPr>
          <w:lang w:val="en"/>
        </w:rPr>
      </w:pPr>
      <w:r>
        <w:rPr>
          <w:lang w:val="en"/>
        </w:rPr>
        <w:t xml:space="preserve">      - path: $.foo3</w:t>
      </w:r>
    </w:p>
    <w:p w:rsidR="00000000" w:rsidRDefault="00E0452F">
      <w:pPr>
        <w:pStyle w:val="HTML0"/>
        <w:divId w:val="866722530"/>
        <w:rPr>
          <w:lang w:val="en"/>
        </w:rPr>
      </w:pPr>
      <w:r>
        <w:rPr>
          <w:lang w:val="en"/>
        </w:rPr>
        <w:t xml:space="preserve">        type: by_command</w:t>
      </w:r>
    </w:p>
    <w:p w:rsidR="00000000" w:rsidRDefault="00E0452F">
      <w:pPr>
        <w:pStyle w:val="HTML0"/>
        <w:divId w:val="866722530"/>
        <w:rPr>
          <w:lang w:val="en"/>
        </w:rPr>
      </w:pPr>
      <w:r>
        <w:rPr>
          <w:lang w:val="en"/>
        </w:rPr>
        <w:t xml:space="preserve">        </w:t>
      </w:r>
      <w:r>
        <w:rPr>
          <w:lang w:val="en"/>
        </w:rPr>
        <w:t>value: executeMe($it)</w:t>
      </w:r>
    </w:p>
    <w:p w:rsidR="00000000" w:rsidRDefault="00E0452F">
      <w:pPr>
        <w:pStyle w:val="HTML0"/>
        <w:divId w:val="866722530"/>
        <w:rPr>
          <w:lang w:val="en"/>
        </w:rPr>
      </w:pPr>
      <w:r>
        <w:rPr>
          <w:lang w:val="en"/>
        </w:rPr>
        <w:t xml:space="preserve">      - path: $.nullValue</w:t>
      </w:r>
    </w:p>
    <w:p w:rsidR="00000000" w:rsidRDefault="00E0452F">
      <w:pPr>
        <w:pStyle w:val="HTML0"/>
        <w:divId w:val="866722530"/>
        <w:rPr>
          <w:lang w:val="en"/>
        </w:rPr>
      </w:pPr>
      <w:r>
        <w:rPr>
          <w:lang w:val="en"/>
        </w:rPr>
        <w:t xml:space="preserve">        type: by_null</w:t>
      </w:r>
    </w:p>
    <w:p w:rsidR="00000000" w:rsidRDefault="00E0452F">
      <w:pPr>
        <w:pStyle w:val="HTML0"/>
        <w:divId w:val="866722530"/>
        <w:rPr>
          <w:lang w:val="en"/>
        </w:rPr>
      </w:pPr>
      <w:r>
        <w:rPr>
          <w:lang w:val="en"/>
        </w:rPr>
        <w:t xml:space="preserve">        value: null</w:t>
      </w:r>
    </w:p>
    <w:p w:rsidR="00000000" w:rsidRDefault="00E0452F">
      <w:pPr>
        <w:pStyle w:val="HTML0"/>
        <w:divId w:val="866722530"/>
        <w:rPr>
          <w:lang w:val="en"/>
        </w:rPr>
      </w:pPr>
      <w:r>
        <w:rPr>
          <w:lang w:val="en"/>
        </w:rPr>
        <w:t xml:space="preserve">    headers:</w:t>
      </w:r>
    </w:p>
    <w:p w:rsidR="00000000" w:rsidRDefault="00E0452F">
      <w:pPr>
        <w:pStyle w:val="HTML0"/>
        <w:divId w:val="866722530"/>
        <w:rPr>
          <w:lang w:val="en"/>
        </w:rPr>
      </w:pPr>
      <w:r>
        <w:rPr>
          <w:lang w:val="en"/>
        </w:rPr>
        <w:t xml:space="preserve">      - key: foo2</w:t>
      </w:r>
    </w:p>
    <w:p w:rsidR="00000000" w:rsidRDefault="00E0452F">
      <w:pPr>
        <w:pStyle w:val="HTML0"/>
        <w:divId w:val="866722530"/>
        <w:rPr>
          <w:lang w:val="en"/>
        </w:rPr>
      </w:pPr>
      <w:r>
        <w:rPr>
          <w:lang w:val="en"/>
        </w:rPr>
        <w:t xml:space="preserve">        regex: bar</w:t>
      </w:r>
    </w:p>
    <w:p w:rsidR="00000000" w:rsidRDefault="00E0452F">
      <w:pPr>
        <w:pStyle w:val="HTML0"/>
        <w:divId w:val="866722530"/>
        <w:rPr>
          <w:lang w:val="en"/>
        </w:rPr>
      </w:pPr>
      <w:r>
        <w:rPr>
          <w:lang w:val="en"/>
        </w:rPr>
        <w:t xml:space="preserve">      - key: foo3</w:t>
      </w:r>
    </w:p>
    <w:p w:rsidR="00000000" w:rsidRDefault="00E0452F">
      <w:pPr>
        <w:pStyle w:val="HTML0"/>
        <w:divId w:val="866722530"/>
        <w:rPr>
          <w:lang w:val="en"/>
        </w:rPr>
      </w:pPr>
      <w:r>
        <w:rPr>
          <w:lang w:val="en"/>
        </w:rPr>
        <w:t xml:space="preserve">        command: andMeToo($it)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174603177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96" name="图片 29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74603177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You can compile contracts to stubs mapping using standalone maven command: </w:t>
            </w:r>
            <w:r>
              <w:rPr>
                <w:rStyle w:val="HTML"/>
              </w:rPr>
              <w:t>mvn org.springframework.cloud:spring-cloud-contract-maven-plugin:convert</w:t>
            </w:r>
          </w:p>
        </w:tc>
      </w:tr>
    </w:tbl>
    <w:p w:rsidR="00000000" w:rsidRDefault="00E0452F">
      <w:pPr>
        <w:pStyle w:val="2"/>
        <w:divId w:val="2049914530"/>
        <w:rPr>
          <w:lang w:val="en"/>
        </w:rPr>
      </w:pPr>
      <w:bookmarkStart w:id="727" w:name="_limitations"/>
      <w:bookmarkEnd w:id="727"/>
      <w:r>
        <w:rPr>
          <w:lang w:val="en"/>
        </w:rPr>
        <w:t>93.1 Limitations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375"/>
        <w:gridCol w:w="480"/>
      </w:tblGrid>
      <w:tr w:rsidR="00000000">
        <w:trPr>
          <w:divId w:val="207932862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97" name="图片 297"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Warning]"/>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Warning</w:t>
            </w:r>
          </w:p>
        </w:tc>
      </w:tr>
      <w:tr w:rsidR="00000000">
        <w:trPr>
          <w:divId w:val="2079328627"/>
          <w:tblCellSpacing w:w="15" w:type="dxa"/>
        </w:trPr>
        <w:tc>
          <w:tcPr>
            <w:tcW w:w="0" w:type="auto"/>
            <w:vMerge/>
            <w:vAlign w:val="center"/>
            <w:hideMark/>
          </w:tcPr>
          <w:p w:rsidR="00000000" w:rsidRDefault="00E0452F"/>
        </w:tc>
        <w:tc>
          <w:tcPr>
            <w:tcW w:w="0" w:type="auto"/>
            <w:hideMark/>
          </w:tcPr>
          <w:p w:rsidR="00000000" w:rsidRDefault="00E0452F">
            <w:pPr>
              <w:pStyle w:val="a5"/>
            </w:pPr>
            <w:r>
              <w:t>Spring Cloud Contract Verifier does not properly support XML. Please use JSON or help us implement this feature.</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375"/>
        <w:gridCol w:w="480"/>
      </w:tblGrid>
      <w:tr w:rsidR="00000000">
        <w:trPr>
          <w:divId w:val="80219239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98" name="图片 29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Warning]"/>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Warning</w:t>
            </w:r>
          </w:p>
        </w:tc>
      </w:tr>
      <w:tr w:rsidR="00000000">
        <w:trPr>
          <w:divId w:val="802192397"/>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support for verifying the size of JSON arrays is experimental. If you want </w:t>
            </w:r>
            <w:r>
              <w:t xml:space="preserve">to turn it on, please set the value of the following system property to </w:t>
            </w:r>
            <w:r>
              <w:rPr>
                <w:rStyle w:val="HTML"/>
              </w:rPr>
              <w:t>true</w:t>
            </w:r>
            <w:r>
              <w:t xml:space="preserve">: </w:t>
            </w:r>
            <w:r>
              <w:rPr>
                <w:rStyle w:val="HTML"/>
              </w:rPr>
              <w:t>spring.cloud.contract.verifier.assert.size</w:t>
            </w:r>
            <w:r>
              <w:t xml:space="preserve">. By default, this feature is set to </w:t>
            </w:r>
            <w:r>
              <w:rPr>
                <w:rStyle w:val="HTML"/>
              </w:rPr>
              <w:t>false</w:t>
            </w:r>
            <w:r>
              <w:t xml:space="preserve">. You can also provide the </w:t>
            </w:r>
            <w:r>
              <w:rPr>
                <w:rStyle w:val="HTML"/>
              </w:rPr>
              <w:t>assertJsonSize</w:t>
            </w:r>
            <w:r>
              <w:t xml:space="preserve"> property in the plugin configuration.</w:t>
            </w:r>
          </w:p>
        </w:tc>
      </w:tr>
    </w:tbl>
    <w:p w:rsidR="00000000" w:rsidRDefault="00E0452F">
      <w:pPr>
        <w:divId w:val="208684125"/>
        <w:rPr>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375"/>
        <w:gridCol w:w="480"/>
      </w:tblGrid>
      <w:tr w:rsidR="00000000">
        <w:trPr>
          <w:divId w:val="20868412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299" name="图片 29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Warning]"/>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Warning</w:t>
            </w:r>
          </w:p>
        </w:tc>
      </w:tr>
      <w:tr w:rsidR="00000000">
        <w:trPr>
          <w:divId w:val="208684125"/>
          <w:tblCellSpacing w:w="15" w:type="dxa"/>
        </w:trPr>
        <w:tc>
          <w:tcPr>
            <w:tcW w:w="0" w:type="auto"/>
            <w:vMerge/>
            <w:vAlign w:val="center"/>
            <w:hideMark/>
          </w:tcPr>
          <w:p w:rsidR="00000000" w:rsidRDefault="00E0452F"/>
        </w:tc>
        <w:tc>
          <w:tcPr>
            <w:tcW w:w="0" w:type="auto"/>
            <w:hideMark/>
          </w:tcPr>
          <w:p w:rsidR="00000000" w:rsidRDefault="00E0452F">
            <w:pPr>
              <w:pStyle w:val="a5"/>
            </w:pPr>
            <w:r>
              <w:t>Because JSON structure can have any form, it can be impossible to parse it pro</w:t>
            </w:r>
            <w:r>
              <w:t xml:space="preserve">perly when using the Groovy DSL and the </w:t>
            </w:r>
            <w:r>
              <w:rPr>
                <w:rStyle w:val="HTML"/>
              </w:rPr>
              <w:t>value(consumer(…</w:t>
            </w:r>
            <w:r>
              <w:rPr>
                <w:rStyle w:val="HTML"/>
                <w:rFonts w:ascii="MS Gothic" w:eastAsia="MS Gothic" w:hAnsi="MS Gothic" w:cs="MS Gothic" w:hint="eastAsia"/>
              </w:rPr>
              <w:t>​</w:t>
            </w:r>
            <w:r>
              <w:rPr>
                <w:rStyle w:val="HTML"/>
              </w:rPr>
              <w:t>), producer(</w:t>
            </w:r>
            <w:r>
              <w:rPr>
                <w:rStyle w:val="HTML"/>
                <w:rFonts w:hint="eastAsia"/>
              </w:rPr>
              <w:t>…</w:t>
            </w:r>
            <w:r>
              <w:rPr>
                <w:rStyle w:val="HTML"/>
                <w:rFonts w:ascii="MS Gothic" w:eastAsia="MS Gothic" w:hAnsi="MS Gothic" w:cs="MS Gothic" w:hint="eastAsia"/>
              </w:rPr>
              <w:t>​</w:t>
            </w:r>
            <w:r>
              <w:rPr>
                <w:rStyle w:val="HTML"/>
              </w:rPr>
              <w:t>))</w:t>
            </w:r>
            <w:r>
              <w:t xml:space="preserve"> notation in </w:t>
            </w:r>
            <w:r>
              <w:rPr>
                <w:rStyle w:val="HTML"/>
              </w:rPr>
              <w:t>GString</w:t>
            </w:r>
            <w:r>
              <w:t>. That is why you should use the Groovy Map notation.</w:t>
            </w:r>
          </w:p>
        </w:tc>
      </w:tr>
    </w:tbl>
    <w:p w:rsidR="00000000" w:rsidRDefault="00E0452F">
      <w:pPr>
        <w:pStyle w:val="2"/>
        <w:divId w:val="628124494"/>
        <w:rPr>
          <w:lang w:val="en"/>
        </w:rPr>
      </w:pPr>
      <w:bookmarkStart w:id="728" w:name="_common_top_level_elements"/>
      <w:bookmarkEnd w:id="728"/>
      <w:r>
        <w:rPr>
          <w:lang w:val="en"/>
        </w:rPr>
        <w:t>93.2 Common Top-Level elements</w:t>
      </w:r>
    </w:p>
    <w:p w:rsidR="00000000" w:rsidRDefault="00E0452F">
      <w:pPr>
        <w:pStyle w:val="a5"/>
        <w:divId w:val="2101094602"/>
        <w:rPr>
          <w:lang w:val="en"/>
        </w:rPr>
      </w:pPr>
      <w:r>
        <w:rPr>
          <w:lang w:val="en"/>
        </w:rPr>
        <w:t>The following sections describe the most common top-level elements:</w:t>
      </w:r>
    </w:p>
    <w:p w:rsidR="00000000" w:rsidRDefault="00E0452F">
      <w:pPr>
        <w:numPr>
          <w:ilvl w:val="0"/>
          <w:numId w:val="171"/>
        </w:numPr>
        <w:spacing w:before="100" w:beforeAutospacing="1" w:after="100" w:afterAutospacing="1"/>
        <w:divId w:val="931546696"/>
        <w:rPr>
          <w:lang w:val="en"/>
        </w:rPr>
      </w:pPr>
      <w:hyperlink r:id="rId1624" w:anchor="contract-dsl-description" w:tooltip="93.2.1 Description" w:history="1">
        <w:r>
          <w:rPr>
            <w:rStyle w:val="a3"/>
            <w:lang w:val="en"/>
          </w:rPr>
          <w:t>Section 93.2.1, “Description”</w:t>
        </w:r>
      </w:hyperlink>
    </w:p>
    <w:p w:rsidR="00000000" w:rsidRDefault="00E0452F">
      <w:pPr>
        <w:numPr>
          <w:ilvl w:val="0"/>
          <w:numId w:val="171"/>
        </w:numPr>
        <w:spacing w:before="100" w:beforeAutospacing="1" w:after="100" w:afterAutospacing="1"/>
        <w:divId w:val="931546696"/>
        <w:rPr>
          <w:lang w:val="en"/>
        </w:rPr>
      </w:pPr>
      <w:hyperlink r:id="rId1625" w:anchor="contract-dsl-name" w:tooltip="93.2.2 Name" w:history="1">
        <w:r>
          <w:rPr>
            <w:rStyle w:val="a3"/>
            <w:lang w:val="en"/>
          </w:rPr>
          <w:t>Section 93.2.2, “Name”</w:t>
        </w:r>
      </w:hyperlink>
    </w:p>
    <w:p w:rsidR="00000000" w:rsidRDefault="00E0452F">
      <w:pPr>
        <w:numPr>
          <w:ilvl w:val="0"/>
          <w:numId w:val="171"/>
        </w:numPr>
        <w:spacing w:before="100" w:beforeAutospacing="1" w:after="100" w:afterAutospacing="1"/>
        <w:divId w:val="931546696"/>
        <w:rPr>
          <w:lang w:val="en"/>
        </w:rPr>
      </w:pPr>
      <w:hyperlink r:id="rId1626" w:anchor="contract-dsl-ignoring-contracts" w:tooltip="93.2.3 Ignoring Contracts" w:history="1">
        <w:r>
          <w:rPr>
            <w:rStyle w:val="a3"/>
            <w:lang w:val="en"/>
          </w:rPr>
          <w:t>Section 93</w:t>
        </w:r>
        <w:r>
          <w:rPr>
            <w:rStyle w:val="a3"/>
            <w:lang w:val="en"/>
          </w:rPr>
          <w:t>.2.3, “Ignoring Contracts”</w:t>
        </w:r>
      </w:hyperlink>
    </w:p>
    <w:p w:rsidR="00000000" w:rsidRDefault="00E0452F">
      <w:pPr>
        <w:numPr>
          <w:ilvl w:val="0"/>
          <w:numId w:val="171"/>
        </w:numPr>
        <w:spacing w:before="100" w:beforeAutospacing="1" w:after="100" w:afterAutospacing="1"/>
        <w:divId w:val="931546696"/>
        <w:rPr>
          <w:lang w:val="en"/>
        </w:rPr>
      </w:pPr>
      <w:hyperlink r:id="rId1627" w:anchor="contract-dsl-passing-values-from-files" w:tooltip="93.2.4 Passing Values from Files" w:history="1">
        <w:r>
          <w:rPr>
            <w:rStyle w:val="a3"/>
            <w:lang w:val="en"/>
          </w:rPr>
          <w:t>Section 93.2.4, “Passing Values from Files”</w:t>
        </w:r>
      </w:hyperlink>
    </w:p>
    <w:p w:rsidR="00000000" w:rsidRDefault="00E0452F">
      <w:pPr>
        <w:numPr>
          <w:ilvl w:val="0"/>
          <w:numId w:val="171"/>
        </w:numPr>
        <w:spacing w:before="100" w:beforeAutospacing="1" w:after="100" w:afterAutospacing="1"/>
        <w:divId w:val="931546696"/>
        <w:rPr>
          <w:lang w:val="en"/>
        </w:rPr>
      </w:pPr>
      <w:hyperlink r:id="rId1628" w:anchor="contract-dsl-http-top-level-elements" w:tooltip="93.2.5 HTTP Top-Level Elements" w:history="1">
        <w:r>
          <w:rPr>
            <w:rStyle w:val="a3"/>
            <w:lang w:val="en"/>
          </w:rPr>
          <w:t>Section 93.2.5, “HTTP Top-Level Elements”</w:t>
        </w:r>
      </w:hyperlink>
    </w:p>
    <w:p w:rsidR="00000000" w:rsidRDefault="00E0452F">
      <w:pPr>
        <w:pStyle w:val="3"/>
        <w:divId w:val="1703436541"/>
        <w:rPr>
          <w:lang w:val="en"/>
        </w:rPr>
      </w:pPr>
      <w:bookmarkStart w:id="729" w:name="contract-dsl-description"/>
      <w:bookmarkEnd w:id="729"/>
      <w:r>
        <w:rPr>
          <w:lang w:val="en"/>
        </w:rPr>
        <w:t>93.2.1 Description</w:t>
      </w:r>
    </w:p>
    <w:p w:rsidR="00000000" w:rsidRDefault="00E0452F">
      <w:pPr>
        <w:pStyle w:val="a5"/>
        <w:divId w:val="1032802049"/>
        <w:rPr>
          <w:lang w:val="en"/>
        </w:rPr>
      </w:pPr>
      <w:r>
        <w:rPr>
          <w:lang w:val="en"/>
        </w:rPr>
        <w:t xml:space="preserve">You can add a </w:t>
      </w:r>
      <w:r>
        <w:rPr>
          <w:rStyle w:val="HTML"/>
          <w:lang w:val="en"/>
        </w:rPr>
        <w:t>description</w:t>
      </w:r>
      <w:r>
        <w:rPr>
          <w:lang w:val="en"/>
        </w:rPr>
        <w:t xml:space="preserve"> to your contract. The description is arbitrary text. The following code shows an example:</w:t>
      </w:r>
    </w:p>
    <w:p w:rsidR="00000000" w:rsidRDefault="00E0452F">
      <w:pPr>
        <w:pStyle w:val="a5"/>
        <w:divId w:val="1032802049"/>
        <w:rPr>
          <w:lang w:val="en"/>
        </w:rPr>
      </w:pPr>
      <w:r>
        <w:rPr>
          <w:b/>
          <w:bCs/>
          <w:lang w:val="en"/>
        </w:rPr>
        <w:t>Groovy DSL. </w:t>
      </w:r>
      <w:r>
        <w:rPr>
          <w:lang w:val="en"/>
        </w:rPr>
        <w:t xml:space="preserve"> </w:t>
      </w:r>
    </w:p>
    <w:p w:rsidR="00000000" w:rsidRDefault="00E0452F">
      <w:pPr>
        <w:pStyle w:val="HTML0"/>
        <w:divId w:val="1032802049"/>
        <w:rPr>
          <w:lang w:val="en"/>
        </w:rPr>
      </w:pPr>
      <w:r>
        <w:rPr>
          <w:lang w:val="en"/>
        </w:rPr>
        <w:tab/>
      </w:r>
      <w:r>
        <w:rPr>
          <w:lang w:val="en"/>
        </w:rPr>
        <w:tab/>
      </w:r>
      <w:r>
        <w:rPr>
          <w:lang w:val="en"/>
        </w:rPr>
        <w:t>org.springframework.cloud.contract.spec.Contract.make {</w:t>
      </w:r>
    </w:p>
    <w:p w:rsidR="00000000" w:rsidRDefault="00E0452F">
      <w:pPr>
        <w:pStyle w:val="HTML0"/>
        <w:divId w:val="1032802049"/>
        <w:rPr>
          <w:rStyle w:val="hl-string"/>
          <w:lang w:val="en"/>
        </w:rPr>
      </w:pPr>
      <w:r>
        <w:rPr>
          <w:lang w:val="en"/>
        </w:rPr>
        <w:tab/>
      </w:r>
      <w:r>
        <w:rPr>
          <w:lang w:val="en"/>
        </w:rPr>
        <w:tab/>
      </w:r>
      <w:r>
        <w:rPr>
          <w:lang w:val="en"/>
        </w:rPr>
        <w:tab/>
        <w:t>description</w:t>
      </w:r>
      <w:r>
        <w:rPr>
          <w:lang w:val="en"/>
        </w:rPr>
        <w:t>(</w:t>
      </w:r>
      <w:r>
        <w:rPr>
          <w:rStyle w:val="hl-string"/>
          <w:lang w:val="en"/>
        </w:rPr>
        <w:t>'</w:t>
      </w:r>
      <w:r>
        <w:rPr>
          <w:rStyle w:val="hl-string"/>
          <w:lang w:val="en"/>
        </w:rPr>
        <w:t>'</w:t>
      </w:r>
      <w:r>
        <w:rPr>
          <w:rStyle w:val="hl-string"/>
          <w:lang w:val="en"/>
        </w:rPr>
        <w:t>'</w:t>
      </w:r>
    </w:p>
    <w:p w:rsidR="00000000" w:rsidRDefault="00E0452F">
      <w:pPr>
        <w:pStyle w:val="HTML0"/>
        <w:divId w:val="1032802049"/>
        <w:rPr>
          <w:lang w:val="en"/>
        </w:rPr>
      </w:pPr>
      <w:r>
        <w:rPr>
          <w:lang w:val="en"/>
        </w:rPr>
        <w:t>given:</w:t>
      </w:r>
    </w:p>
    <w:p w:rsidR="00000000" w:rsidRDefault="00E0452F">
      <w:pPr>
        <w:pStyle w:val="HTML0"/>
        <w:divId w:val="1032802049"/>
        <w:rPr>
          <w:lang w:val="en"/>
        </w:rPr>
      </w:pPr>
      <w:r>
        <w:rPr>
          <w:lang w:val="en"/>
        </w:rPr>
        <w:tab/>
        <w:t>An input</w:t>
      </w:r>
    </w:p>
    <w:p w:rsidR="00000000" w:rsidRDefault="00E0452F">
      <w:pPr>
        <w:pStyle w:val="HTML0"/>
        <w:divId w:val="1032802049"/>
        <w:rPr>
          <w:lang w:val="en"/>
        </w:rPr>
      </w:pPr>
      <w:r>
        <w:rPr>
          <w:lang w:val="en"/>
        </w:rPr>
        <w:t>when:</w:t>
      </w:r>
    </w:p>
    <w:p w:rsidR="00000000" w:rsidRDefault="00E0452F">
      <w:pPr>
        <w:pStyle w:val="HTML0"/>
        <w:divId w:val="1032802049"/>
        <w:rPr>
          <w:lang w:val="en"/>
        </w:rPr>
      </w:pPr>
      <w:r>
        <w:rPr>
          <w:lang w:val="en"/>
        </w:rPr>
        <w:tab/>
        <w:t>Sth happens</w:t>
      </w:r>
    </w:p>
    <w:p w:rsidR="00000000" w:rsidRDefault="00E0452F">
      <w:pPr>
        <w:pStyle w:val="HTML0"/>
        <w:divId w:val="1032802049"/>
        <w:rPr>
          <w:lang w:val="en"/>
        </w:rPr>
      </w:pPr>
      <w:r>
        <w:rPr>
          <w:lang w:val="en"/>
        </w:rPr>
        <w:t>then:</w:t>
      </w:r>
    </w:p>
    <w:p w:rsidR="00000000" w:rsidRDefault="00E0452F">
      <w:pPr>
        <w:pStyle w:val="HTML0"/>
        <w:divId w:val="1032802049"/>
        <w:rPr>
          <w:lang w:val="en"/>
        </w:rPr>
      </w:pPr>
      <w:r>
        <w:rPr>
          <w:lang w:val="en"/>
        </w:rPr>
        <w:tab/>
        <w:t>Output</w:t>
      </w:r>
    </w:p>
    <w:p w:rsidR="00000000" w:rsidRDefault="00E0452F">
      <w:pPr>
        <w:pStyle w:val="HTML0"/>
        <w:divId w:val="1032802049"/>
        <w:rPr>
          <w:rStyle w:val="hl-string"/>
          <w:lang w:val="en"/>
        </w:rPr>
      </w:pPr>
      <w:r>
        <w:rPr>
          <w:rStyle w:val="hl-string"/>
          <w:lang w:val="en"/>
        </w:rPr>
        <w:t>'</w:t>
      </w:r>
      <w:r>
        <w:rPr>
          <w:rStyle w:val="hl-string"/>
          <w:lang w:val="en"/>
        </w:rPr>
        <w:t>'</w:t>
      </w:r>
      <w:r>
        <w:rPr>
          <w:rStyle w:val="hl-string"/>
          <w:lang w:val="en"/>
        </w:rPr>
        <w:t>')</w:t>
      </w:r>
    </w:p>
    <w:p w:rsidR="00000000" w:rsidRDefault="00E0452F">
      <w:pPr>
        <w:pStyle w:val="HTML0"/>
        <w:divId w:val="1032802049"/>
        <w:rPr>
          <w:lang w:val="en"/>
        </w:rPr>
      </w:pPr>
      <w:r>
        <w:rPr>
          <w:lang w:val="en"/>
        </w:rPr>
        <w:tab/>
      </w:r>
      <w:r>
        <w:rPr>
          <w:lang w:val="en"/>
        </w:rPr>
        <w:tab/>
        <w:t>}</w:t>
      </w:r>
    </w:p>
    <w:p w:rsidR="00000000" w:rsidRDefault="00E0452F">
      <w:pPr>
        <w:pStyle w:val="a5"/>
        <w:divId w:val="1032802049"/>
        <w:rPr>
          <w:lang w:val="en"/>
        </w:rPr>
      </w:pPr>
      <w:r>
        <w:rPr>
          <w:b/>
          <w:bCs/>
          <w:lang w:val="en"/>
        </w:rPr>
        <w:t>YAML. </w:t>
      </w:r>
      <w:r>
        <w:rPr>
          <w:lang w:val="en"/>
        </w:rPr>
        <w:t xml:space="preserve"> </w:t>
      </w:r>
    </w:p>
    <w:p w:rsidR="00000000" w:rsidRDefault="00E0452F">
      <w:pPr>
        <w:pStyle w:val="HTML0"/>
        <w:divId w:val="1032802049"/>
        <w:rPr>
          <w:lang w:val="en"/>
        </w:rPr>
      </w:pPr>
      <w:r>
        <w:rPr>
          <w:lang w:val="en"/>
        </w:rPr>
        <w:t>description: Some description</w:t>
      </w:r>
    </w:p>
    <w:p w:rsidR="00000000" w:rsidRDefault="00E0452F">
      <w:pPr>
        <w:pStyle w:val="HTML0"/>
        <w:divId w:val="1032802049"/>
        <w:rPr>
          <w:lang w:val="en"/>
        </w:rPr>
      </w:pPr>
      <w:r>
        <w:rPr>
          <w:lang w:val="en"/>
        </w:rPr>
        <w:t>name: some name</w:t>
      </w:r>
    </w:p>
    <w:p w:rsidR="00000000" w:rsidRDefault="00E0452F">
      <w:pPr>
        <w:pStyle w:val="HTML0"/>
        <w:divId w:val="1032802049"/>
        <w:rPr>
          <w:lang w:val="en"/>
        </w:rPr>
      </w:pPr>
      <w:r>
        <w:rPr>
          <w:lang w:val="en"/>
        </w:rPr>
        <w:t>priority: 8</w:t>
      </w:r>
    </w:p>
    <w:p w:rsidR="00000000" w:rsidRDefault="00E0452F">
      <w:pPr>
        <w:pStyle w:val="HTML0"/>
        <w:divId w:val="1032802049"/>
        <w:rPr>
          <w:lang w:val="en"/>
        </w:rPr>
      </w:pPr>
      <w:r>
        <w:rPr>
          <w:lang w:val="en"/>
        </w:rPr>
        <w:t>ignored: true</w:t>
      </w:r>
    </w:p>
    <w:p w:rsidR="00000000" w:rsidRDefault="00E0452F">
      <w:pPr>
        <w:pStyle w:val="HTML0"/>
        <w:divId w:val="1032802049"/>
        <w:rPr>
          <w:lang w:val="en"/>
        </w:rPr>
      </w:pPr>
      <w:r>
        <w:rPr>
          <w:lang w:val="en"/>
        </w:rPr>
        <w:t>request:</w:t>
      </w:r>
    </w:p>
    <w:p w:rsidR="00000000" w:rsidRDefault="00E0452F">
      <w:pPr>
        <w:pStyle w:val="HTML0"/>
        <w:divId w:val="1032802049"/>
        <w:rPr>
          <w:lang w:val="en"/>
        </w:rPr>
      </w:pPr>
      <w:r>
        <w:rPr>
          <w:lang w:val="en"/>
        </w:rPr>
        <w:t xml:space="preserve">  url: /foo</w:t>
      </w:r>
    </w:p>
    <w:p w:rsidR="00000000" w:rsidRDefault="00E0452F">
      <w:pPr>
        <w:pStyle w:val="HTML0"/>
        <w:divId w:val="1032802049"/>
        <w:rPr>
          <w:lang w:val="en"/>
        </w:rPr>
      </w:pPr>
      <w:r>
        <w:rPr>
          <w:lang w:val="en"/>
        </w:rPr>
        <w:t xml:space="preserve">  queryParameters:</w:t>
      </w:r>
    </w:p>
    <w:p w:rsidR="00000000" w:rsidRDefault="00E0452F">
      <w:pPr>
        <w:pStyle w:val="HTML0"/>
        <w:divId w:val="1032802049"/>
        <w:rPr>
          <w:lang w:val="en"/>
        </w:rPr>
      </w:pPr>
      <w:r>
        <w:rPr>
          <w:lang w:val="en"/>
        </w:rPr>
        <w:t xml:space="preserve">  </w:t>
      </w:r>
      <w:r>
        <w:rPr>
          <w:lang w:val="en"/>
        </w:rPr>
        <w:t xml:space="preserve">  a: b</w:t>
      </w:r>
    </w:p>
    <w:p w:rsidR="00000000" w:rsidRDefault="00E0452F">
      <w:pPr>
        <w:pStyle w:val="HTML0"/>
        <w:divId w:val="1032802049"/>
        <w:rPr>
          <w:lang w:val="en"/>
        </w:rPr>
      </w:pPr>
      <w:r>
        <w:rPr>
          <w:lang w:val="en"/>
        </w:rPr>
        <w:t xml:space="preserve">    b: c</w:t>
      </w:r>
    </w:p>
    <w:p w:rsidR="00000000" w:rsidRDefault="00E0452F">
      <w:pPr>
        <w:pStyle w:val="HTML0"/>
        <w:divId w:val="1032802049"/>
        <w:rPr>
          <w:lang w:val="en"/>
        </w:rPr>
      </w:pPr>
      <w:r>
        <w:rPr>
          <w:lang w:val="en"/>
        </w:rPr>
        <w:t xml:space="preserve">  method: PUT</w:t>
      </w:r>
    </w:p>
    <w:p w:rsidR="00000000" w:rsidRDefault="00E0452F">
      <w:pPr>
        <w:pStyle w:val="HTML0"/>
        <w:divId w:val="1032802049"/>
        <w:rPr>
          <w:lang w:val="en"/>
        </w:rPr>
      </w:pPr>
      <w:r>
        <w:rPr>
          <w:lang w:val="en"/>
        </w:rPr>
        <w:t xml:space="preserve">  headers:</w:t>
      </w:r>
    </w:p>
    <w:p w:rsidR="00000000" w:rsidRDefault="00E0452F">
      <w:pPr>
        <w:pStyle w:val="HTML0"/>
        <w:divId w:val="1032802049"/>
        <w:rPr>
          <w:lang w:val="en"/>
        </w:rPr>
      </w:pPr>
      <w:r>
        <w:rPr>
          <w:lang w:val="en"/>
        </w:rPr>
        <w:t xml:space="preserve">    foo: bar</w:t>
      </w:r>
    </w:p>
    <w:p w:rsidR="00000000" w:rsidRDefault="00E0452F">
      <w:pPr>
        <w:pStyle w:val="HTML0"/>
        <w:divId w:val="1032802049"/>
        <w:rPr>
          <w:lang w:val="en"/>
        </w:rPr>
      </w:pPr>
      <w:r>
        <w:rPr>
          <w:lang w:val="en"/>
        </w:rPr>
        <w:t xml:space="preserve">    fooReq: baz</w:t>
      </w:r>
    </w:p>
    <w:p w:rsidR="00000000" w:rsidRDefault="00E0452F">
      <w:pPr>
        <w:pStyle w:val="HTML0"/>
        <w:divId w:val="1032802049"/>
        <w:rPr>
          <w:lang w:val="en"/>
        </w:rPr>
      </w:pPr>
      <w:r>
        <w:rPr>
          <w:lang w:val="en"/>
        </w:rPr>
        <w:t xml:space="preserve">  body:</w:t>
      </w:r>
    </w:p>
    <w:p w:rsidR="00000000" w:rsidRDefault="00E0452F">
      <w:pPr>
        <w:pStyle w:val="HTML0"/>
        <w:divId w:val="1032802049"/>
        <w:rPr>
          <w:lang w:val="en"/>
        </w:rPr>
      </w:pPr>
      <w:r>
        <w:rPr>
          <w:lang w:val="en"/>
        </w:rPr>
        <w:t xml:space="preserve">    foo: bar</w:t>
      </w:r>
    </w:p>
    <w:p w:rsidR="00000000" w:rsidRDefault="00E0452F">
      <w:pPr>
        <w:pStyle w:val="HTML0"/>
        <w:divId w:val="1032802049"/>
        <w:rPr>
          <w:lang w:val="en"/>
        </w:rPr>
      </w:pPr>
      <w:r>
        <w:rPr>
          <w:lang w:val="en"/>
        </w:rPr>
        <w:t xml:space="preserve">  matchers:</w:t>
      </w:r>
    </w:p>
    <w:p w:rsidR="00000000" w:rsidRDefault="00E0452F">
      <w:pPr>
        <w:pStyle w:val="HTML0"/>
        <w:divId w:val="1032802049"/>
        <w:rPr>
          <w:lang w:val="en"/>
        </w:rPr>
      </w:pPr>
      <w:r>
        <w:rPr>
          <w:lang w:val="en"/>
        </w:rPr>
        <w:t xml:space="preserve">    body:</w:t>
      </w:r>
    </w:p>
    <w:p w:rsidR="00000000" w:rsidRDefault="00E0452F">
      <w:pPr>
        <w:pStyle w:val="HTML0"/>
        <w:divId w:val="1032802049"/>
        <w:rPr>
          <w:lang w:val="en"/>
        </w:rPr>
      </w:pPr>
      <w:r>
        <w:rPr>
          <w:lang w:val="en"/>
        </w:rPr>
        <w:t xml:space="preserve">      - path: $.foo</w:t>
      </w:r>
    </w:p>
    <w:p w:rsidR="00000000" w:rsidRDefault="00E0452F">
      <w:pPr>
        <w:pStyle w:val="HTML0"/>
        <w:divId w:val="1032802049"/>
        <w:rPr>
          <w:lang w:val="en"/>
        </w:rPr>
      </w:pPr>
      <w:r>
        <w:rPr>
          <w:lang w:val="en"/>
        </w:rPr>
        <w:t xml:space="preserve">        type: by_regex</w:t>
      </w:r>
    </w:p>
    <w:p w:rsidR="00000000" w:rsidRDefault="00E0452F">
      <w:pPr>
        <w:pStyle w:val="HTML0"/>
        <w:divId w:val="1032802049"/>
        <w:rPr>
          <w:lang w:val="en"/>
        </w:rPr>
      </w:pPr>
      <w:r>
        <w:rPr>
          <w:lang w:val="en"/>
        </w:rPr>
        <w:t xml:space="preserve">        value: bar</w:t>
      </w:r>
    </w:p>
    <w:p w:rsidR="00000000" w:rsidRDefault="00E0452F">
      <w:pPr>
        <w:pStyle w:val="HTML0"/>
        <w:divId w:val="1032802049"/>
        <w:rPr>
          <w:lang w:val="en"/>
        </w:rPr>
      </w:pPr>
      <w:r>
        <w:rPr>
          <w:lang w:val="en"/>
        </w:rPr>
        <w:t xml:space="preserve">    headers:</w:t>
      </w:r>
    </w:p>
    <w:p w:rsidR="00000000" w:rsidRDefault="00E0452F">
      <w:pPr>
        <w:pStyle w:val="HTML0"/>
        <w:divId w:val="1032802049"/>
        <w:rPr>
          <w:lang w:val="en"/>
        </w:rPr>
      </w:pPr>
      <w:r>
        <w:rPr>
          <w:lang w:val="en"/>
        </w:rPr>
        <w:t xml:space="preserve">      - key: foo</w:t>
      </w:r>
    </w:p>
    <w:p w:rsidR="00000000" w:rsidRDefault="00E0452F">
      <w:pPr>
        <w:pStyle w:val="HTML0"/>
        <w:divId w:val="1032802049"/>
        <w:rPr>
          <w:lang w:val="en"/>
        </w:rPr>
      </w:pPr>
      <w:r>
        <w:rPr>
          <w:lang w:val="en"/>
        </w:rPr>
        <w:t xml:space="preserve">        regex: bar</w:t>
      </w:r>
    </w:p>
    <w:p w:rsidR="00000000" w:rsidRDefault="00E0452F">
      <w:pPr>
        <w:pStyle w:val="HTML0"/>
        <w:divId w:val="1032802049"/>
        <w:rPr>
          <w:lang w:val="en"/>
        </w:rPr>
      </w:pPr>
      <w:r>
        <w:rPr>
          <w:lang w:val="en"/>
        </w:rPr>
        <w:t>response:</w:t>
      </w:r>
    </w:p>
    <w:p w:rsidR="00000000" w:rsidRDefault="00E0452F">
      <w:pPr>
        <w:pStyle w:val="HTML0"/>
        <w:divId w:val="1032802049"/>
        <w:rPr>
          <w:lang w:val="en"/>
        </w:rPr>
      </w:pPr>
      <w:r>
        <w:rPr>
          <w:lang w:val="en"/>
        </w:rPr>
        <w:t xml:space="preserve">  status: 200</w:t>
      </w:r>
    </w:p>
    <w:p w:rsidR="00000000" w:rsidRDefault="00E0452F">
      <w:pPr>
        <w:pStyle w:val="HTML0"/>
        <w:divId w:val="1032802049"/>
        <w:rPr>
          <w:lang w:val="en"/>
        </w:rPr>
      </w:pPr>
      <w:r>
        <w:rPr>
          <w:lang w:val="en"/>
        </w:rPr>
        <w:t xml:space="preserve">  header</w:t>
      </w:r>
      <w:r>
        <w:rPr>
          <w:lang w:val="en"/>
        </w:rPr>
        <w:t>s:</w:t>
      </w:r>
    </w:p>
    <w:p w:rsidR="00000000" w:rsidRDefault="00E0452F">
      <w:pPr>
        <w:pStyle w:val="HTML0"/>
        <w:divId w:val="1032802049"/>
        <w:rPr>
          <w:lang w:val="en"/>
        </w:rPr>
      </w:pPr>
      <w:r>
        <w:rPr>
          <w:lang w:val="en"/>
        </w:rPr>
        <w:t xml:space="preserve">    foo2: bar</w:t>
      </w:r>
    </w:p>
    <w:p w:rsidR="00000000" w:rsidRDefault="00E0452F">
      <w:pPr>
        <w:pStyle w:val="HTML0"/>
        <w:divId w:val="1032802049"/>
        <w:rPr>
          <w:lang w:val="en"/>
        </w:rPr>
      </w:pPr>
      <w:r>
        <w:rPr>
          <w:lang w:val="en"/>
        </w:rPr>
        <w:t xml:space="preserve">    foo3: foo33</w:t>
      </w:r>
    </w:p>
    <w:p w:rsidR="00000000" w:rsidRDefault="00E0452F">
      <w:pPr>
        <w:pStyle w:val="HTML0"/>
        <w:divId w:val="1032802049"/>
        <w:rPr>
          <w:lang w:val="en"/>
        </w:rPr>
      </w:pPr>
      <w:r>
        <w:rPr>
          <w:lang w:val="en"/>
        </w:rPr>
        <w:t xml:space="preserve">    fooRes: baz</w:t>
      </w:r>
    </w:p>
    <w:p w:rsidR="00000000" w:rsidRDefault="00E0452F">
      <w:pPr>
        <w:pStyle w:val="HTML0"/>
        <w:divId w:val="1032802049"/>
        <w:rPr>
          <w:lang w:val="en"/>
        </w:rPr>
      </w:pPr>
      <w:r>
        <w:rPr>
          <w:lang w:val="en"/>
        </w:rPr>
        <w:t xml:space="preserve">  body:</w:t>
      </w:r>
    </w:p>
    <w:p w:rsidR="00000000" w:rsidRDefault="00E0452F">
      <w:pPr>
        <w:pStyle w:val="HTML0"/>
        <w:divId w:val="1032802049"/>
        <w:rPr>
          <w:lang w:val="en"/>
        </w:rPr>
      </w:pPr>
      <w:r>
        <w:rPr>
          <w:lang w:val="en"/>
        </w:rPr>
        <w:t xml:space="preserve">    foo2: bar</w:t>
      </w:r>
    </w:p>
    <w:p w:rsidR="00000000" w:rsidRDefault="00E0452F">
      <w:pPr>
        <w:pStyle w:val="HTML0"/>
        <w:divId w:val="1032802049"/>
        <w:rPr>
          <w:lang w:val="en"/>
        </w:rPr>
      </w:pPr>
      <w:r>
        <w:rPr>
          <w:lang w:val="en"/>
        </w:rPr>
        <w:t xml:space="preserve">    foo3: baz</w:t>
      </w:r>
    </w:p>
    <w:p w:rsidR="00000000" w:rsidRDefault="00E0452F">
      <w:pPr>
        <w:pStyle w:val="HTML0"/>
        <w:divId w:val="1032802049"/>
        <w:rPr>
          <w:lang w:val="en"/>
        </w:rPr>
      </w:pPr>
      <w:r>
        <w:rPr>
          <w:lang w:val="en"/>
        </w:rPr>
        <w:t xml:space="preserve">    nullValue: null</w:t>
      </w:r>
    </w:p>
    <w:p w:rsidR="00000000" w:rsidRDefault="00E0452F">
      <w:pPr>
        <w:pStyle w:val="HTML0"/>
        <w:divId w:val="1032802049"/>
        <w:rPr>
          <w:lang w:val="en"/>
        </w:rPr>
      </w:pPr>
      <w:r>
        <w:rPr>
          <w:lang w:val="en"/>
        </w:rPr>
        <w:t xml:space="preserve">  matchers:</w:t>
      </w:r>
    </w:p>
    <w:p w:rsidR="00000000" w:rsidRDefault="00E0452F">
      <w:pPr>
        <w:pStyle w:val="HTML0"/>
        <w:divId w:val="1032802049"/>
        <w:rPr>
          <w:lang w:val="en"/>
        </w:rPr>
      </w:pPr>
      <w:r>
        <w:rPr>
          <w:lang w:val="en"/>
        </w:rPr>
        <w:t xml:space="preserve">    body:</w:t>
      </w:r>
    </w:p>
    <w:p w:rsidR="00000000" w:rsidRDefault="00E0452F">
      <w:pPr>
        <w:pStyle w:val="HTML0"/>
        <w:divId w:val="1032802049"/>
        <w:rPr>
          <w:lang w:val="en"/>
        </w:rPr>
      </w:pPr>
      <w:r>
        <w:rPr>
          <w:lang w:val="en"/>
        </w:rPr>
        <w:t xml:space="preserve">      - path: $.foo2</w:t>
      </w:r>
    </w:p>
    <w:p w:rsidR="00000000" w:rsidRDefault="00E0452F">
      <w:pPr>
        <w:pStyle w:val="HTML0"/>
        <w:divId w:val="1032802049"/>
        <w:rPr>
          <w:lang w:val="en"/>
        </w:rPr>
      </w:pPr>
      <w:r>
        <w:rPr>
          <w:lang w:val="en"/>
        </w:rPr>
        <w:t xml:space="preserve">        type: by_regex</w:t>
      </w:r>
    </w:p>
    <w:p w:rsidR="00000000" w:rsidRDefault="00E0452F">
      <w:pPr>
        <w:pStyle w:val="HTML0"/>
        <w:divId w:val="1032802049"/>
        <w:rPr>
          <w:lang w:val="en"/>
        </w:rPr>
      </w:pPr>
      <w:r>
        <w:rPr>
          <w:lang w:val="en"/>
        </w:rPr>
        <w:t xml:space="preserve">        value: bar</w:t>
      </w:r>
    </w:p>
    <w:p w:rsidR="00000000" w:rsidRDefault="00E0452F">
      <w:pPr>
        <w:pStyle w:val="HTML0"/>
        <w:divId w:val="1032802049"/>
        <w:rPr>
          <w:lang w:val="en"/>
        </w:rPr>
      </w:pPr>
      <w:r>
        <w:rPr>
          <w:lang w:val="en"/>
        </w:rPr>
        <w:t xml:space="preserve">      - path: $.foo3</w:t>
      </w:r>
    </w:p>
    <w:p w:rsidR="00000000" w:rsidRDefault="00E0452F">
      <w:pPr>
        <w:pStyle w:val="HTML0"/>
        <w:divId w:val="1032802049"/>
        <w:rPr>
          <w:lang w:val="en"/>
        </w:rPr>
      </w:pPr>
      <w:r>
        <w:rPr>
          <w:lang w:val="en"/>
        </w:rPr>
        <w:t xml:space="preserve">        type: by_command</w:t>
      </w:r>
    </w:p>
    <w:p w:rsidR="00000000" w:rsidRDefault="00E0452F">
      <w:pPr>
        <w:pStyle w:val="HTML0"/>
        <w:divId w:val="1032802049"/>
        <w:rPr>
          <w:lang w:val="en"/>
        </w:rPr>
      </w:pPr>
      <w:r>
        <w:rPr>
          <w:lang w:val="en"/>
        </w:rPr>
        <w:t xml:space="preserve">        </w:t>
      </w:r>
      <w:r>
        <w:rPr>
          <w:lang w:val="en"/>
        </w:rPr>
        <w:t>value: executeMe($it)</w:t>
      </w:r>
    </w:p>
    <w:p w:rsidR="00000000" w:rsidRDefault="00E0452F">
      <w:pPr>
        <w:pStyle w:val="HTML0"/>
        <w:divId w:val="1032802049"/>
        <w:rPr>
          <w:lang w:val="en"/>
        </w:rPr>
      </w:pPr>
      <w:r>
        <w:rPr>
          <w:lang w:val="en"/>
        </w:rPr>
        <w:t xml:space="preserve">      - path: $.nullValue</w:t>
      </w:r>
    </w:p>
    <w:p w:rsidR="00000000" w:rsidRDefault="00E0452F">
      <w:pPr>
        <w:pStyle w:val="HTML0"/>
        <w:divId w:val="1032802049"/>
        <w:rPr>
          <w:lang w:val="en"/>
        </w:rPr>
      </w:pPr>
      <w:r>
        <w:rPr>
          <w:lang w:val="en"/>
        </w:rPr>
        <w:t xml:space="preserve">        type: by_null</w:t>
      </w:r>
    </w:p>
    <w:p w:rsidR="00000000" w:rsidRDefault="00E0452F">
      <w:pPr>
        <w:pStyle w:val="HTML0"/>
        <w:divId w:val="1032802049"/>
        <w:rPr>
          <w:lang w:val="en"/>
        </w:rPr>
      </w:pPr>
      <w:r>
        <w:rPr>
          <w:lang w:val="en"/>
        </w:rPr>
        <w:t xml:space="preserve">        value: null</w:t>
      </w:r>
    </w:p>
    <w:p w:rsidR="00000000" w:rsidRDefault="00E0452F">
      <w:pPr>
        <w:pStyle w:val="HTML0"/>
        <w:divId w:val="1032802049"/>
        <w:rPr>
          <w:lang w:val="en"/>
        </w:rPr>
      </w:pPr>
      <w:r>
        <w:rPr>
          <w:lang w:val="en"/>
        </w:rPr>
        <w:t xml:space="preserve">    headers:</w:t>
      </w:r>
    </w:p>
    <w:p w:rsidR="00000000" w:rsidRDefault="00E0452F">
      <w:pPr>
        <w:pStyle w:val="HTML0"/>
        <w:divId w:val="1032802049"/>
        <w:rPr>
          <w:lang w:val="en"/>
        </w:rPr>
      </w:pPr>
      <w:r>
        <w:rPr>
          <w:lang w:val="en"/>
        </w:rPr>
        <w:t xml:space="preserve">      - key: foo2</w:t>
      </w:r>
    </w:p>
    <w:p w:rsidR="00000000" w:rsidRDefault="00E0452F">
      <w:pPr>
        <w:pStyle w:val="HTML0"/>
        <w:divId w:val="1032802049"/>
        <w:rPr>
          <w:lang w:val="en"/>
        </w:rPr>
      </w:pPr>
      <w:r>
        <w:rPr>
          <w:lang w:val="en"/>
        </w:rPr>
        <w:t xml:space="preserve">        regex: bar</w:t>
      </w:r>
    </w:p>
    <w:p w:rsidR="00000000" w:rsidRDefault="00E0452F">
      <w:pPr>
        <w:pStyle w:val="HTML0"/>
        <w:divId w:val="1032802049"/>
        <w:rPr>
          <w:lang w:val="en"/>
        </w:rPr>
      </w:pPr>
      <w:r>
        <w:rPr>
          <w:lang w:val="en"/>
        </w:rPr>
        <w:t xml:space="preserve">      - key: foo3</w:t>
      </w:r>
    </w:p>
    <w:p w:rsidR="00000000" w:rsidRDefault="00E0452F">
      <w:pPr>
        <w:pStyle w:val="HTML0"/>
        <w:divId w:val="1032802049"/>
        <w:rPr>
          <w:lang w:val="en"/>
        </w:rPr>
      </w:pPr>
      <w:r>
        <w:rPr>
          <w:lang w:val="en"/>
        </w:rPr>
        <w:t xml:space="preserve">        command: andMeToo($it)</w:t>
      </w:r>
    </w:p>
    <w:p w:rsidR="00000000" w:rsidRDefault="00E0452F">
      <w:pPr>
        <w:pStyle w:val="3"/>
        <w:divId w:val="1732652106"/>
        <w:rPr>
          <w:lang w:val="en"/>
        </w:rPr>
      </w:pPr>
      <w:bookmarkStart w:id="730" w:name="contract-dsl-name"/>
      <w:bookmarkEnd w:id="730"/>
      <w:r>
        <w:rPr>
          <w:lang w:val="en"/>
        </w:rPr>
        <w:t>93.2.2 Name</w:t>
      </w:r>
    </w:p>
    <w:p w:rsidR="00000000" w:rsidRDefault="00E0452F">
      <w:pPr>
        <w:pStyle w:val="a5"/>
        <w:divId w:val="39983318"/>
        <w:rPr>
          <w:lang w:val="en"/>
        </w:rPr>
      </w:pPr>
      <w:r>
        <w:rPr>
          <w:lang w:val="en"/>
        </w:rPr>
        <w:t xml:space="preserve">You can provide a name for your contract. Assume that you provided the following name: </w:t>
      </w:r>
      <w:r>
        <w:rPr>
          <w:rStyle w:val="HTML"/>
          <w:lang w:val="en"/>
        </w:rPr>
        <w:t>should register a user</w:t>
      </w:r>
      <w:r>
        <w:rPr>
          <w:lang w:val="en"/>
        </w:rPr>
        <w:t xml:space="preserve">. If you do so, the name of the autogenerated test is </w:t>
      </w:r>
      <w:r>
        <w:rPr>
          <w:rStyle w:val="HTML"/>
          <w:lang w:val="en"/>
        </w:rPr>
        <w:t>validate_should_regist</w:t>
      </w:r>
      <w:r>
        <w:rPr>
          <w:rStyle w:val="HTML"/>
          <w:lang w:val="en"/>
        </w:rPr>
        <w:t>er_a_user</w:t>
      </w:r>
      <w:r>
        <w:rPr>
          <w:lang w:val="en"/>
        </w:rPr>
        <w:t xml:space="preserve">. Also, the name of the stub in a WireMock stub is </w:t>
      </w:r>
      <w:r>
        <w:rPr>
          <w:rStyle w:val="HTML"/>
          <w:lang w:val="en"/>
        </w:rPr>
        <w:t>should_register_a_user.json</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28700706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00" name="图片 300"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287007065"/>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You must ensure that the name does not contain any characters that make the generated test not compile. Also, remember that, if you provide the same name for </w:t>
            </w:r>
            <w:r>
              <w:t>multiple contracts, your autogenerated tests fail to compile and your generated stubs override each other.</w:t>
            </w:r>
          </w:p>
        </w:tc>
      </w:tr>
    </w:tbl>
    <w:p w:rsidR="00000000" w:rsidRDefault="00E0452F">
      <w:pPr>
        <w:pStyle w:val="a5"/>
        <w:divId w:val="39983318"/>
        <w:rPr>
          <w:lang w:val="en"/>
        </w:rPr>
      </w:pPr>
      <w:r>
        <w:rPr>
          <w:b/>
          <w:bCs/>
          <w:lang w:val="en"/>
        </w:rPr>
        <w:t>Groovy DSL. </w:t>
      </w:r>
      <w:r>
        <w:rPr>
          <w:lang w:val="en"/>
        </w:rPr>
        <w:t xml:space="preserve"> </w:t>
      </w:r>
    </w:p>
    <w:p w:rsidR="00000000" w:rsidRDefault="00E0452F">
      <w:pPr>
        <w:pStyle w:val="HTML0"/>
        <w:divId w:val="39983318"/>
        <w:rPr>
          <w:lang w:val="en"/>
        </w:rPr>
      </w:pPr>
      <w:r>
        <w:rPr>
          <w:lang w:val="en"/>
        </w:rPr>
        <w:t>org.springframework.cloud.contract.spec.Contract.make {</w:t>
      </w:r>
    </w:p>
    <w:p w:rsidR="00000000" w:rsidRDefault="00E0452F">
      <w:pPr>
        <w:pStyle w:val="HTML0"/>
        <w:divId w:val="39983318"/>
        <w:rPr>
          <w:lang w:val="en"/>
        </w:rPr>
      </w:pPr>
      <w:r>
        <w:rPr>
          <w:lang w:val="en"/>
        </w:rPr>
        <w:tab/>
        <w:t>name</w:t>
      </w:r>
      <w:r>
        <w:rPr>
          <w:lang w:val="en"/>
        </w:rPr>
        <w:t>(</w:t>
      </w:r>
      <w:r>
        <w:rPr>
          <w:rStyle w:val="hl-string"/>
          <w:lang w:val="en"/>
        </w:rPr>
        <w:t>"some_special_name</w:t>
      </w:r>
      <w:r>
        <w:rPr>
          <w:rStyle w:val="hl-string"/>
          <w:lang w:val="en"/>
        </w:rPr>
        <w:t>"</w:t>
      </w:r>
      <w:r>
        <w:rPr>
          <w:lang w:val="en"/>
        </w:rPr>
        <w:t>)</w:t>
      </w:r>
    </w:p>
    <w:p w:rsidR="00000000" w:rsidRDefault="00E0452F">
      <w:pPr>
        <w:pStyle w:val="HTML0"/>
        <w:divId w:val="39983318"/>
        <w:rPr>
          <w:lang w:val="en"/>
        </w:rPr>
      </w:pPr>
      <w:r>
        <w:rPr>
          <w:lang w:val="en"/>
        </w:rPr>
        <w:t>}</w:t>
      </w:r>
    </w:p>
    <w:p w:rsidR="00000000" w:rsidRDefault="00E0452F">
      <w:pPr>
        <w:pStyle w:val="a5"/>
        <w:divId w:val="39983318"/>
        <w:rPr>
          <w:lang w:val="en"/>
        </w:rPr>
      </w:pPr>
      <w:r>
        <w:rPr>
          <w:b/>
          <w:bCs/>
          <w:lang w:val="en"/>
        </w:rPr>
        <w:t>YAML. </w:t>
      </w:r>
      <w:r>
        <w:rPr>
          <w:lang w:val="en"/>
        </w:rPr>
        <w:t xml:space="preserve"> </w:t>
      </w:r>
    </w:p>
    <w:p w:rsidR="00000000" w:rsidRDefault="00E0452F">
      <w:pPr>
        <w:pStyle w:val="HTML0"/>
        <w:divId w:val="39983318"/>
        <w:rPr>
          <w:lang w:val="en"/>
        </w:rPr>
      </w:pPr>
      <w:r>
        <w:rPr>
          <w:lang w:val="en"/>
        </w:rPr>
        <w:t>name: some name</w:t>
      </w:r>
    </w:p>
    <w:p w:rsidR="00000000" w:rsidRDefault="00E0452F">
      <w:pPr>
        <w:pStyle w:val="3"/>
        <w:divId w:val="1238594255"/>
        <w:rPr>
          <w:lang w:val="en"/>
        </w:rPr>
      </w:pPr>
      <w:bookmarkStart w:id="731" w:name="contract-dsl-ignoring-contracts"/>
      <w:bookmarkEnd w:id="731"/>
      <w:r>
        <w:rPr>
          <w:lang w:val="en"/>
        </w:rPr>
        <w:t>93.2.3 Ignoring Contracts</w:t>
      </w:r>
    </w:p>
    <w:p w:rsidR="00000000" w:rsidRDefault="00E0452F">
      <w:pPr>
        <w:pStyle w:val="a5"/>
        <w:divId w:val="892539843"/>
        <w:rPr>
          <w:lang w:val="en"/>
        </w:rPr>
      </w:pPr>
      <w:r>
        <w:rPr>
          <w:lang w:val="en"/>
        </w:rPr>
        <w:t>If you want to ignore a contract, you can either set a value of ignored contracts in the plugin configuration or se</w:t>
      </w:r>
      <w:r>
        <w:rPr>
          <w:lang w:val="en"/>
        </w:rPr>
        <w:t xml:space="preserve">t the </w:t>
      </w:r>
      <w:r>
        <w:rPr>
          <w:rStyle w:val="HTML"/>
          <w:lang w:val="en"/>
        </w:rPr>
        <w:t>ignored</w:t>
      </w:r>
      <w:r>
        <w:rPr>
          <w:lang w:val="en"/>
        </w:rPr>
        <w:t xml:space="preserve"> property on the contract itself:</w:t>
      </w:r>
    </w:p>
    <w:p w:rsidR="00000000" w:rsidRDefault="00E0452F">
      <w:pPr>
        <w:pStyle w:val="a5"/>
        <w:divId w:val="892539843"/>
        <w:rPr>
          <w:lang w:val="en"/>
        </w:rPr>
      </w:pPr>
      <w:r>
        <w:rPr>
          <w:b/>
          <w:bCs/>
          <w:lang w:val="en"/>
        </w:rPr>
        <w:t>Groovy DSL. </w:t>
      </w:r>
      <w:r>
        <w:rPr>
          <w:lang w:val="en"/>
        </w:rPr>
        <w:t xml:space="preserve"> </w:t>
      </w:r>
    </w:p>
    <w:p w:rsidR="00000000" w:rsidRDefault="00E0452F">
      <w:pPr>
        <w:pStyle w:val="HTML0"/>
        <w:divId w:val="892539843"/>
        <w:rPr>
          <w:lang w:val="en"/>
        </w:rPr>
      </w:pPr>
      <w:r>
        <w:rPr>
          <w:lang w:val="en"/>
        </w:rPr>
        <w:t>org.springframework.cloud.contract.spec.Contract.make {</w:t>
      </w:r>
    </w:p>
    <w:p w:rsidR="00000000" w:rsidRDefault="00E0452F">
      <w:pPr>
        <w:pStyle w:val="HTML0"/>
        <w:divId w:val="892539843"/>
        <w:rPr>
          <w:lang w:val="en"/>
        </w:rPr>
      </w:pPr>
      <w:r>
        <w:rPr>
          <w:lang w:val="en"/>
        </w:rPr>
        <w:tab/>
        <w:t>ignored()</w:t>
      </w:r>
    </w:p>
    <w:p w:rsidR="00000000" w:rsidRDefault="00E0452F">
      <w:pPr>
        <w:pStyle w:val="HTML0"/>
        <w:divId w:val="892539843"/>
        <w:rPr>
          <w:lang w:val="en"/>
        </w:rPr>
      </w:pPr>
      <w:r>
        <w:rPr>
          <w:lang w:val="en"/>
        </w:rPr>
        <w:t>}</w:t>
      </w:r>
    </w:p>
    <w:p w:rsidR="00000000" w:rsidRDefault="00E0452F">
      <w:pPr>
        <w:pStyle w:val="a5"/>
        <w:divId w:val="892539843"/>
        <w:rPr>
          <w:lang w:val="en"/>
        </w:rPr>
      </w:pPr>
      <w:r>
        <w:rPr>
          <w:b/>
          <w:bCs/>
          <w:lang w:val="en"/>
        </w:rPr>
        <w:t>YAML. </w:t>
      </w:r>
      <w:r>
        <w:rPr>
          <w:lang w:val="en"/>
        </w:rPr>
        <w:t xml:space="preserve"> </w:t>
      </w:r>
    </w:p>
    <w:p w:rsidR="00000000" w:rsidRDefault="00E0452F">
      <w:pPr>
        <w:pStyle w:val="HTML0"/>
        <w:divId w:val="892539843"/>
        <w:rPr>
          <w:lang w:val="en"/>
        </w:rPr>
      </w:pPr>
      <w:r>
        <w:rPr>
          <w:lang w:val="en"/>
        </w:rPr>
        <w:t>ignored: true</w:t>
      </w:r>
    </w:p>
    <w:p w:rsidR="00000000" w:rsidRDefault="00E0452F">
      <w:pPr>
        <w:pStyle w:val="3"/>
        <w:divId w:val="604534329"/>
        <w:rPr>
          <w:lang w:val="en"/>
        </w:rPr>
      </w:pPr>
      <w:bookmarkStart w:id="732" w:name="contract-dsl-passing-values-from-files"/>
      <w:bookmarkEnd w:id="732"/>
      <w:r>
        <w:rPr>
          <w:lang w:val="en"/>
        </w:rPr>
        <w:t>93.2.4 Passing Values from Files</w:t>
      </w:r>
    </w:p>
    <w:p w:rsidR="00000000" w:rsidRDefault="00E0452F">
      <w:pPr>
        <w:pStyle w:val="a5"/>
        <w:divId w:val="1678851148"/>
        <w:rPr>
          <w:lang w:val="en"/>
        </w:rPr>
      </w:pPr>
      <w:r>
        <w:rPr>
          <w:lang w:val="en"/>
        </w:rPr>
        <w:t xml:space="preserve">Starting with version </w:t>
      </w:r>
      <w:r>
        <w:rPr>
          <w:rStyle w:val="HTML"/>
          <w:lang w:val="en"/>
        </w:rPr>
        <w:t>1.2.0</w:t>
      </w:r>
      <w:r>
        <w:rPr>
          <w:lang w:val="en"/>
        </w:rPr>
        <w:t>, you can pass values from files. Assume that you have the following resources in our project.</w:t>
      </w:r>
    </w:p>
    <w:p w:rsidR="00000000" w:rsidRDefault="00E0452F">
      <w:pPr>
        <w:pStyle w:val="HTML0"/>
        <w:divId w:val="1678851148"/>
        <w:rPr>
          <w:lang w:val="en"/>
        </w:rPr>
      </w:pPr>
      <w:r>
        <w:rPr>
          <w:lang w:val="en"/>
        </w:rPr>
        <w:t>└── src</w:t>
      </w:r>
    </w:p>
    <w:p w:rsidR="00000000" w:rsidRDefault="00E0452F">
      <w:pPr>
        <w:pStyle w:val="HTML0"/>
        <w:divId w:val="1678851148"/>
        <w:rPr>
          <w:lang w:val="en"/>
        </w:rPr>
      </w:pPr>
      <w:r>
        <w:rPr>
          <w:lang w:val="en"/>
        </w:rPr>
        <w:t>    └──</w:t>
      </w:r>
      <w:r>
        <w:rPr>
          <w:lang w:val="en"/>
        </w:rPr>
        <w:t xml:space="preserve"> </w:t>
      </w:r>
      <w:r>
        <w:rPr>
          <w:rStyle w:val="hl-keyword"/>
          <w:lang w:val="en"/>
        </w:rPr>
        <w:t>tes</w:t>
      </w:r>
      <w:r>
        <w:rPr>
          <w:rStyle w:val="hl-keyword"/>
          <w:lang w:val="en"/>
        </w:rPr>
        <w:t>t</w:t>
      </w:r>
    </w:p>
    <w:p w:rsidR="00000000" w:rsidRDefault="00E0452F">
      <w:pPr>
        <w:pStyle w:val="HTML0"/>
        <w:divId w:val="1678851148"/>
        <w:rPr>
          <w:lang w:val="en"/>
        </w:rPr>
      </w:pPr>
      <w:r>
        <w:rPr>
          <w:lang w:val="en"/>
        </w:rPr>
        <w:t>        └── resources</w:t>
      </w:r>
    </w:p>
    <w:p w:rsidR="00000000" w:rsidRDefault="00E0452F">
      <w:pPr>
        <w:pStyle w:val="HTML0"/>
        <w:divId w:val="1678851148"/>
        <w:rPr>
          <w:lang w:val="en"/>
        </w:rPr>
      </w:pPr>
      <w:r>
        <w:rPr>
          <w:lang w:val="en"/>
        </w:rPr>
        <w:t xml:space="preserve">            </w:t>
      </w:r>
      <w:r>
        <w:rPr>
          <w:lang w:val="en"/>
        </w:rPr>
        <w:t>└── contracts</w:t>
      </w:r>
    </w:p>
    <w:p w:rsidR="00000000" w:rsidRDefault="00E0452F">
      <w:pPr>
        <w:pStyle w:val="HTML0"/>
        <w:divId w:val="1678851148"/>
        <w:rPr>
          <w:lang w:val="en"/>
        </w:rPr>
      </w:pPr>
      <w:r>
        <w:rPr>
          <w:lang w:val="en"/>
        </w:rPr>
        <w:t>                ├── readFromFile.groovy</w:t>
      </w:r>
    </w:p>
    <w:p w:rsidR="00000000" w:rsidRDefault="00E0452F">
      <w:pPr>
        <w:pStyle w:val="HTML0"/>
        <w:divId w:val="1678851148"/>
        <w:rPr>
          <w:lang w:val="en"/>
        </w:rPr>
      </w:pPr>
      <w:r>
        <w:rPr>
          <w:lang w:val="en"/>
        </w:rPr>
        <w:t>                ├── request.json</w:t>
      </w:r>
    </w:p>
    <w:p w:rsidR="00000000" w:rsidRDefault="00E0452F">
      <w:pPr>
        <w:pStyle w:val="HTML0"/>
        <w:divId w:val="1678851148"/>
        <w:rPr>
          <w:lang w:val="en"/>
        </w:rPr>
      </w:pPr>
      <w:r>
        <w:rPr>
          <w:lang w:val="en"/>
        </w:rPr>
        <w:t>                └── response.json</w:t>
      </w:r>
    </w:p>
    <w:p w:rsidR="00000000" w:rsidRDefault="00E0452F">
      <w:pPr>
        <w:pStyle w:val="a5"/>
        <w:divId w:val="1678851148"/>
        <w:rPr>
          <w:lang w:val="en"/>
        </w:rPr>
      </w:pPr>
      <w:r>
        <w:rPr>
          <w:lang w:val="en"/>
        </w:rPr>
        <w:t>Further assume that your contract is as follows:</w:t>
      </w:r>
    </w:p>
    <w:p w:rsidR="00000000" w:rsidRDefault="00E0452F">
      <w:pPr>
        <w:pStyle w:val="a5"/>
        <w:divId w:val="1678851148"/>
        <w:rPr>
          <w:lang w:val="en"/>
        </w:rPr>
      </w:pPr>
      <w:r>
        <w:rPr>
          <w:b/>
          <w:bCs/>
          <w:lang w:val="en"/>
        </w:rPr>
        <w:t>Groovy DSL. </w:t>
      </w:r>
      <w:r>
        <w:rPr>
          <w:lang w:val="en"/>
        </w:rPr>
        <w:t xml:space="preserve"> </w:t>
      </w:r>
    </w:p>
    <w:p w:rsidR="00000000" w:rsidRDefault="00E0452F">
      <w:pPr>
        <w:pStyle w:val="HTML0"/>
        <w:divId w:val="1678851148"/>
        <w:rPr>
          <w:lang w:val="en"/>
        </w:rPr>
      </w:pPr>
      <w:r>
        <w:rPr>
          <w:rStyle w:val="hl-keyword"/>
          <w:lang w:val="en"/>
        </w:rPr>
        <w:t>impor</w:t>
      </w:r>
      <w:r>
        <w:rPr>
          <w:rStyle w:val="hl-keyword"/>
          <w:lang w:val="en"/>
        </w:rPr>
        <w:t>t</w:t>
      </w:r>
      <w:r>
        <w:rPr>
          <w:lang w:val="en"/>
        </w:rPr>
        <w:t xml:space="preserve"> org.springframework.cloud.contract.spec.Contract</w:t>
      </w:r>
    </w:p>
    <w:p w:rsidR="00000000" w:rsidRDefault="00E0452F">
      <w:pPr>
        <w:pStyle w:val="HTML0"/>
        <w:divId w:val="1678851148"/>
        <w:rPr>
          <w:lang w:val="en"/>
        </w:rPr>
      </w:pPr>
    </w:p>
    <w:p w:rsidR="00000000" w:rsidRDefault="00E0452F">
      <w:pPr>
        <w:pStyle w:val="HTML0"/>
        <w:divId w:val="1678851148"/>
        <w:rPr>
          <w:lang w:val="en"/>
        </w:rPr>
      </w:pPr>
      <w:r>
        <w:rPr>
          <w:lang w:val="en"/>
        </w:rPr>
        <w:t>Contract.make {</w:t>
      </w:r>
    </w:p>
    <w:p w:rsidR="00000000" w:rsidRDefault="00E0452F">
      <w:pPr>
        <w:pStyle w:val="HTML0"/>
        <w:divId w:val="1678851148"/>
        <w:rPr>
          <w:lang w:val="en"/>
        </w:rPr>
      </w:pPr>
      <w:r>
        <w:rPr>
          <w:lang w:val="en"/>
        </w:rPr>
        <w:tab/>
        <w:t>request {</w:t>
      </w:r>
    </w:p>
    <w:p w:rsidR="00000000" w:rsidRDefault="00E0452F">
      <w:pPr>
        <w:pStyle w:val="HTML0"/>
        <w:divId w:val="1678851148"/>
        <w:rPr>
          <w:lang w:val="en"/>
        </w:rPr>
      </w:pPr>
      <w:r>
        <w:rPr>
          <w:lang w:val="en"/>
        </w:rPr>
        <w:tab/>
      </w:r>
      <w:r>
        <w:rPr>
          <w:lang w:val="en"/>
        </w:rPr>
        <w:tab/>
        <w:t>method</w:t>
      </w:r>
      <w:r>
        <w:rPr>
          <w:lang w:val="en"/>
        </w:rPr>
        <w:t>(</w:t>
      </w:r>
      <w:r>
        <w:rPr>
          <w:rStyle w:val="hl-string"/>
          <w:lang w:val="en"/>
        </w:rPr>
        <w:t>'PUT</w:t>
      </w:r>
      <w:r>
        <w:rPr>
          <w:rStyle w:val="hl-string"/>
          <w:lang w:val="en"/>
        </w:rPr>
        <w:t>'</w:t>
      </w:r>
      <w:r>
        <w:rPr>
          <w:lang w:val="en"/>
        </w:rPr>
        <w:t>)</w:t>
      </w:r>
    </w:p>
    <w:p w:rsidR="00000000" w:rsidRDefault="00E0452F">
      <w:pPr>
        <w:pStyle w:val="HTML0"/>
        <w:divId w:val="1678851148"/>
        <w:rPr>
          <w:lang w:val="en"/>
        </w:rPr>
      </w:pPr>
      <w:r>
        <w:rPr>
          <w:lang w:val="en"/>
        </w:rPr>
        <w:tab/>
      </w:r>
      <w:r>
        <w:rPr>
          <w:lang w:val="en"/>
        </w:rPr>
        <w:tab/>
        <w:t>headers {</w:t>
      </w:r>
    </w:p>
    <w:p w:rsidR="00000000" w:rsidRDefault="00E0452F">
      <w:pPr>
        <w:pStyle w:val="HTML0"/>
        <w:divId w:val="1678851148"/>
        <w:rPr>
          <w:lang w:val="en"/>
        </w:rPr>
      </w:pPr>
      <w:r>
        <w:rPr>
          <w:lang w:val="en"/>
        </w:rPr>
        <w:tab/>
      </w:r>
      <w:r>
        <w:rPr>
          <w:lang w:val="en"/>
        </w:rPr>
        <w:tab/>
      </w:r>
      <w:r>
        <w:rPr>
          <w:lang w:val="en"/>
        </w:rPr>
        <w:tab/>
        <w:t>contentType(applicationJson())</w:t>
      </w:r>
    </w:p>
    <w:p w:rsidR="00000000" w:rsidRDefault="00E0452F">
      <w:pPr>
        <w:pStyle w:val="HTML0"/>
        <w:divId w:val="1678851148"/>
        <w:rPr>
          <w:lang w:val="en"/>
        </w:rPr>
      </w:pPr>
      <w:r>
        <w:rPr>
          <w:lang w:val="en"/>
        </w:rPr>
        <w:tab/>
      </w:r>
      <w:r>
        <w:rPr>
          <w:lang w:val="en"/>
        </w:rPr>
        <w:tab/>
        <w:t>}</w:t>
      </w:r>
    </w:p>
    <w:p w:rsidR="00000000" w:rsidRDefault="00E0452F">
      <w:pPr>
        <w:pStyle w:val="HTML0"/>
        <w:divId w:val="1678851148"/>
        <w:rPr>
          <w:lang w:val="en"/>
        </w:rPr>
      </w:pPr>
      <w:r>
        <w:rPr>
          <w:lang w:val="en"/>
        </w:rPr>
        <w:tab/>
      </w:r>
      <w:r>
        <w:rPr>
          <w:lang w:val="en"/>
        </w:rPr>
        <w:tab/>
        <w:t>body(file</w:t>
      </w:r>
      <w:r>
        <w:rPr>
          <w:lang w:val="en"/>
        </w:rPr>
        <w:t>(</w:t>
      </w:r>
      <w:r>
        <w:rPr>
          <w:rStyle w:val="hl-string"/>
          <w:lang w:val="en"/>
        </w:rPr>
        <w:t>"request.json</w:t>
      </w:r>
      <w:r>
        <w:rPr>
          <w:rStyle w:val="hl-string"/>
          <w:lang w:val="en"/>
        </w:rPr>
        <w:t>"</w:t>
      </w:r>
      <w:r>
        <w:rPr>
          <w:lang w:val="en"/>
        </w:rPr>
        <w:t>))</w:t>
      </w:r>
    </w:p>
    <w:p w:rsidR="00000000" w:rsidRDefault="00E0452F">
      <w:pPr>
        <w:pStyle w:val="HTML0"/>
        <w:divId w:val="1678851148"/>
        <w:rPr>
          <w:lang w:val="en"/>
        </w:rPr>
      </w:pPr>
      <w:r>
        <w:rPr>
          <w:lang w:val="en"/>
        </w:rPr>
        <w:tab/>
      </w:r>
      <w:r>
        <w:rPr>
          <w:lang w:val="en"/>
        </w:rPr>
        <w:tab/>
        <w:t>url</w:t>
      </w:r>
      <w:r>
        <w:rPr>
          <w:lang w:val="en"/>
        </w:rPr>
        <w:t>(</w:t>
      </w:r>
      <w:r>
        <w:rPr>
          <w:rStyle w:val="hl-string"/>
          <w:lang w:val="en"/>
        </w:rPr>
        <w:t>"/1</w:t>
      </w:r>
      <w:r>
        <w:rPr>
          <w:rStyle w:val="hl-string"/>
          <w:lang w:val="en"/>
        </w:rPr>
        <w:t>"</w:t>
      </w:r>
      <w:r>
        <w:rPr>
          <w:lang w:val="en"/>
        </w:rPr>
        <w:t>)</w:t>
      </w:r>
    </w:p>
    <w:p w:rsidR="00000000" w:rsidRDefault="00E0452F">
      <w:pPr>
        <w:pStyle w:val="HTML0"/>
        <w:divId w:val="1678851148"/>
        <w:rPr>
          <w:lang w:val="en"/>
        </w:rPr>
      </w:pPr>
      <w:r>
        <w:rPr>
          <w:lang w:val="en"/>
        </w:rPr>
        <w:tab/>
        <w:t>}</w:t>
      </w:r>
    </w:p>
    <w:p w:rsidR="00000000" w:rsidRDefault="00E0452F">
      <w:pPr>
        <w:pStyle w:val="HTML0"/>
        <w:divId w:val="1678851148"/>
        <w:rPr>
          <w:lang w:val="en"/>
        </w:rPr>
      </w:pPr>
      <w:r>
        <w:rPr>
          <w:lang w:val="en"/>
        </w:rPr>
        <w:tab/>
        <w:t>response {</w:t>
      </w:r>
    </w:p>
    <w:p w:rsidR="00000000" w:rsidRDefault="00E0452F">
      <w:pPr>
        <w:pStyle w:val="HTML0"/>
        <w:divId w:val="1678851148"/>
        <w:rPr>
          <w:lang w:val="en"/>
        </w:rPr>
      </w:pPr>
      <w:r>
        <w:rPr>
          <w:lang w:val="en"/>
        </w:rPr>
        <w:tab/>
      </w:r>
      <w:r>
        <w:rPr>
          <w:lang w:val="en"/>
        </w:rPr>
        <w:tab/>
        <w:t>status OK()</w:t>
      </w:r>
    </w:p>
    <w:p w:rsidR="00000000" w:rsidRDefault="00E0452F">
      <w:pPr>
        <w:pStyle w:val="HTML0"/>
        <w:divId w:val="1678851148"/>
        <w:rPr>
          <w:lang w:val="en"/>
        </w:rPr>
      </w:pPr>
      <w:r>
        <w:rPr>
          <w:lang w:val="en"/>
        </w:rPr>
        <w:tab/>
      </w:r>
      <w:r>
        <w:rPr>
          <w:lang w:val="en"/>
        </w:rPr>
        <w:tab/>
        <w:t>body(file</w:t>
      </w:r>
      <w:r>
        <w:rPr>
          <w:lang w:val="en"/>
        </w:rPr>
        <w:t>(</w:t>
      </w:r>
      <w:r>
        <w:rPr>
          <w:rStyle w:val="hl-string"/>
          <w:lang w:val="en"/>
        </w:rPr>
        <w:t>"response.json</w:t>
      </w:r>
      <w:r>
        <w:rPr>
          <w:rStyle w:val="hl-string"/>
          <w:lang w:val="en"/>
        </w:rPr>
        <w:t>"</w:t>
      </w:r>
      <w:r>
        <w:rPr>
          <w:lang w:val="en"/>
        </w:rPr>
        <w:t>))</w:t>
      </w:r>
    </w:p>
    <w:p w:rsidR="00000000" w:rsidRDefault="00E0452F">
      <w:pPr>
        <w:pStyle w:val="HTML0"/>
        <w:divId w:val="1678851148"/>
        <w:rPr>
          <w:lang w:val="en"/>
        </w:rPr>
      </w:pPr>
      <w:r>
        <w:rPr>
          <w:lang w:val="en"/>
        </w:rPr>
        <w:tab/>
      </w:r>
      <w:r>
        <w:rPr>
          <w:lang w:val="en"/>
        </w:rPr>
        <w:tab/>
        <w:t>headers {</w:t>
      </w:r>
    </w:p>
    <w:p w:rsidR="00000000" w:rsidRDefault="00E0452F">
      <w:pPr>
        <w:pStyle w:val="HTML0"/>
        <w:divId w:val="1678851148"/>
        <w:rPr>
          <w:lang w:val="en"/>
        </w:rPr>
      </w:pPr>
      <w:r>
        <w:rPr>
          <w:lang w:val="en"/>
        </w:rPr>
        <w:tab/>
      </w:r>
      <w:r>
        <w:rPr>
          <w:lang w:val="en"/>
        </w:rPr>
        <w:tab/>
      </w:r>
      <w:r>
        <w:rPr>
          <w:lang w:val="en"/>
        </w:rPr>
        <w:tab/>
        <w:t>contentType(applicationJson())</w:t>
      </w:r>
    </w:p>
    <w:p w:rsidR="00000000" w:rsidRDefault="00E0452F">
      <w:pPr>
        <w:pStyle w:val="HTML0"/>
        <w:divId w:val="1678851148"/>
        <w:rPr>
          <w:lang w:val="en"/>
        </w:rPr>
      </w:pPr>
      <w:r>
        <w:rPr>
          <w:lang w:val="en"/>
        </w:rPr>
        <w:tab/>
      </w:r>
      <w:r>
        <w:rPr>
          <w:lang w:val="en"/>
        </w:rPr>
        <w:tab/>
        <w:t>}</w:t>
      </w:r>
    </w:p>
    <w:p w:rsidR="00000000" w:rsidRDefault="00E0452F">
      <w:pPr>
        <w:pStyle w:val="HTML0"/>
        <w:divId w:val="1678851148"/>
        <w:rPr>
          <w:lang w:val="en"/>
        </w:rPr>
      </w:pPr>
      <w:r>
        <w:rPr>
          <w:lang w:val="en"/>
        </w:rPr>
        <w:tab/>
        <w:t>}</w:t>
      </w:r>
    </w:p>
    <w:p w:rsidR="00000000" w:rsidRDefault="00E0452F">
      <w:pPr>
        <w:pStyle w:val="HTML0"/>
        <w:divId w:val="1678851148"/>
        <w:rPr>
          <w:lang w:val="en"/>
        </w:rPr>
      </w:pPr>
      <w:r>
        <w:rPr>
          <w:lang w:val="en"/>
        </w:rPr>
        <w:t>}</w:t>
      </w:r>
    </w:p>
    <w:p w:rsidR="00000000" w:rsidRDefault="00E0452F">
      <w:pPr>
        <w:pStyle w:val="a5"/>
        <w:divId w:val="1678851148"/>
        <w:rPr>
          <w:lang w:val="en"/>
        </w:rPr>
      </w:pPr>
      <w:r>
        <w:rPr>
          <w:b/>
          <w:bCs/>
          <w:lang w:val="en"/>
        </w:rPr>
        <w:t>YAML. </w:t>
      </w:r>
      <w:r>
        <w:rPr>
          <w:lang w:val="en"/>
        </w:rPr>
        <w:t xml:space="preserve"> </w:t>
      </w:r>
    </w:p>
    <w:p w:rsidR="00000000" w:rsidRDefault="00E0452F">
      <w:pPr>
        <w:pStyle w:val="HTML0"/>
        <w:divId w:val="1678851148"/>
        <w:rPr>
          <w:lang w:val="en"/>
        </w:rPr>
      </w:pPr>
      <w:r>
        <w:rPr>
          <w:lang w:val="en"/>
        </w:rPr>
        <w:t>request:</w:t>
      </w:r>
    </w:p>
    <w:p w:rsidR="00000000" w:rsidRDefault="00E0452F">
      <w:pPr>
        <w:pStyle w:val="HTML0"/>
        <w:divId w:val="1678851148"/>
        <w:rPr>
          <w:lang w:val="en"/>
        </w:rPr>
      </w:pPr>
      <w:r>
        <w:rPr>
          <w:lang w:val="en"/>
        </w:rPr>
        <w:t xml:space="preserve">  </w:t>
      </w:r>
      <w:r>
        <w:rPr>
          <w:lang w:val="en"/>
        </w:rPr>
        <w:t>method: GET</w:t>
      </w:r>
    </w:p>
    <w:p w:rsidR="00000000" w:rsidRDefault="00E0452F">
      <w:pPr>
        <w:pStyle w:val="HTML0"/>
        <w:divId w:val="1678851148"/>
        <w:rPr>
          <w:lang w:val="en"/>
        </w:rPr>
      </w:pPr>
      <w:r>
        <w:rPr>
          <w:lang w:val="en"/>
        </w:rPr>
        <w:t xml:space="preserve">  url: /foo</w:t>
      </w:r>
    </w:p>
    <w:p w:rsidR="00000000" w:rsidRDefault="00E0452F">
      <w:pPr>
        <w:pStyle w:val="HTML0"/>
        <w:divId w:val="1678851148"/>
        <w:rPr>
          <w:lang w:val="en"/>
        </w:rPr>
      </w:pPr>
      <w:r>
        <w:rPr>
          <w:lang w:val="en"/>
        </w:rPr>
        <w:t xml:space="preserve">  bodyFromFile: request.json</w:t>
      </w:r>
    </w:p>
    <w:p w:rsidR="00000000" w:rsidRDefault="00E0452F">
      <w:pPr>
        <w:pStyle w:val="HTML0"/>
        <w:divId w:val="1678851148"/>
        <w:rPr>
          <w:lang w:val="en"/>
        </w:rPr>
      </w:pPr>
      <w:r>
        <w:rPr>
          <w:lang w:val="en"/>
        </w:rPr>
        <w:t>response:</w:t>
      </w:r>
    </w:p>
    <w:p w:rsidR="00000000" w:rsidRDefault="00E0452F">
      <w:pPr>
        <w:pStyle w:val="HTML0"/>
        <w:divId w:val="1678851148"/>
        <w:rPr>
          <w:lang w:val="en"/>
        </w:rPr>
      </w:pPr>
      <w:r>
        <w:rPr>
          <w:lang w:val="en"/>
        </w:rPr>
        <w:t xml:space="preserve">  status: 200</w:t>
      </w:r>
    </w:p>
    <w:p w:rsidR="00000000" w:rsidRDefault="00E0452F">
      <w:pPr>
        <w:pStyle w:val="HTML0"/>
        <w:divId w:val="1678851148"/>
        <w:rPr>
          <w:lang w:val="en"/>
        </w:rPr>
      </w:pPr>
      <w:r>
        <w:rPr>
          <w:lang w:val="en"/>
        </w:rPr>
        <w:t xml:space="preserve">  bodyFromFile: response.json</w:t>
      </w:r>
    </w:p>
    <w:p w:rsidR="00000000" w:rsidRDefault="00E0452F">
      <w:pPr>
        <w:pStyle w:val="a5"/>
        <w:divId w:val="1678851148"/>
        <w:rPr>
          <w:lang w:val="en"/>
        </w:rPr>
      </w:pPr>
      <w:r>
        <w:rPr>
          <w:lang w:val="en"/>
        </w:rPr>
        <w:t>Further assume that the JSON files is as follows:</w:t>
      </w:r>
    </w:p>
    <w:p w:rsidR="00000000" w:rsidRDefault="00E0452F">
      <w:pPr>
        <w:pStyle w:val="a5"/>
        <w:divId w:val="1678851148"/>
        <w:rPr>
          <w:lang w:val="en"/>
        </w:rPr>
      </w:pPr>
      <w:r>
        <w:rPr>
          <w:rStyle w:val="a7"/>
          <w:lang w:val="en"/>
        </w:rPr>
        <w:t>request.json</w:t>
      </w:r>
    </w:p>
    <w:p w:rsidR="00000000" w:rsidRDefault="00E0452F">
      <w:pPr>
        <w:pStyle w:val="HTML0"/>
        <w:divId w:val="1678851148"/>
        <w:rPr>
          <w:lang w:val="en"/>
        </w:rPr>
      </w:pPr>
      <w:r>
        <w:rPr>
          <w:rStyle w:val="hl-keyword"/>
          <w:lang w:val="en"/>
        </w:rPr>
        <w:t>{</w:t>
      </w:r>
    </w:p>
    <w:p w:rsidR="00000000" w:rsidRDefault="00E0452F">
      <w:pPr>
        <w:pStyle w:val="HTML0"/>
        <w:divId w:val="1678851148"/>
        <w:rPr>
          <w:lang w:val="en"/>
        </w:rPr>
      </w:pPr>
      <w:r>
        <w:rPr>
          <w:lang w:val="en"/>
        </w:rPr>
        <w:t xml:space="preserve"> </w:t>
      </w:r>
      <w:r>
        <w:rPr>
          <w:lang w:val="en"/>
        </w:rPr>
        <w:t xml:space="preserve"> </w:t>
      </w:r>
      <w:r>
        <w:rPr>
          <w:rStyle w:val="hl-string"/>
          <w:lang w:val="en"/>
        </w:rPr>
        <w:t>"status</w:t>
      </w:r>
      <w:r>
        <w:rPr>
          <w:rStyle w:val="hl-string"/>
          <w:lang w:val="en"/>
        </w:rPr>
        <w:t>"</w:t>
      </w:r>
      <w:r>
        <w:rPr>
          <w:lang w:val="en"/>
        </w:rPr>
        <w:t>:</w:t>
      </w:r>
      <w:r>
        <w:rPr>
          <w:lang w:val="en"/>
        </w:rPr>
        <w:t xml:space="preserve"> </w:t>
      </w:r>
      <w:r>
        <w:rPr>
          <w:rStyle w:val="hl-string"/>
          <w:lang w:val="en"/>
        </w:rPr>
        <w:t>"REQUEST</w:t>
      </w:r>
      <w:r>
        <w:rPr>
          <w:rStyle w:val="hl-string"/>
          <w:lang w:val="en"/>
        </w:rPr>
        <w:t>"</w:t>
      </w:r>
    </w:p>
    <w:p w:rsidR="00000000" w:rsidRDefault="00E0452F">
      <w:pPr>
        <w:pStyle w:val="HTML0"/>
        <w:divId w:val="1678851148"/>
        <w:rPr>
          <w:lang w:val="en"/>
        </w:rPr>
      </w:pPr>
      <w:r>
        <w:rPr>
          <w:rStyle w:val="hl-keyword"/>
          <w:lang w:val="en"/>
        </w:rPr>
        <w:t>}</w:t>
      </w:r>
    </w:p>
    <w:p w:rsidR="00000000" w:rsidRDefault="00E0452F">
      <w:pPr>
        <w:pStyle w:val="a5"/>
        <w:divId w:val="1678851148"/>
        <w:rPr>
          <w:lang w:val="en"/>
        </w:rPr>
      </w:pPr>
      <w:r>
        <w:rPr>
          <w:rStyle w:val="a7"/>
          <w:lang w:val="en"/>
        </w:rPr>
        <w:t>response.json</w:t>
      </w:r>
    </w:p>
    <w:p w:rsidR="00000000" w:rsidRDefault="00E0452F">
      <w:pPr>
        <w:pStyle w:val="HTML0"/>
        <w:divId w:val="1678851148"/>
        <w:rPr>
          <w:lang w:val="en"/>
        </w:rPr>
      </w:pPr>
      <w:r>
        <w:rPr>
          <w:rStyle w:val="hl-keyword"/>
          <w:lang w:val="en"/>
        </w:rPr>
        <w:t>{</w:t>
      </w:r>
    </w:p>
    <w:p w:rsidR="00000000" w:rsidRDefault="00E0452F">
      <w:pPr>
        <w:pStyle w:val="HTML0"/>
        <w:divId w:val="1678851148"/>
        <w:rPr>
          <w:lang w:val="en"/>
        </w:rPr>
      </w:pPr>
      <w:r>
        <w:rPr>
          <w:lang w:val="en"/>
        </w:rPr>
        <w:t xml:space="preserve"> </w:t>
      </w:r>
      <w:r>
        <w:rPr>
          <w:lang w:val="en"/>
        </w:rPr>
        <w:t xml:space="preserve"> </w:t>
      </w:r>
      <w:r>
        <w:rPr>
          <w:rStyle w:val="hl-string"/>
          <w:lang w:val="en"/>
        </w:rPr>
        <w:t>"status</w:t>
      </w:r>
      <w:r>
        <w:rPr>
          <w:rStyle w:val="hl-string"/>
          <w:lang w:val="en"/>
        </w:rPr>
        <w:t>"</w:t>
      </w:r>
      <w:r>
        <w:rPr>
          <w:lang w:val="en"/>
        </w:rPr>
        <w:t>:</w:t>
      </w:r>
      <w:r>
        <w:rPr>
          <w:lang w:val="en"/>
        </w:rPr>
        <w:t xml:space="preserve"> </w:t>
      </w:r>
      <w:r>
        <w:rPr>
          <w:rStyle w:val="hl-string"/>
          <w:lang w:val="en"/>
        </w:rPr>
        <w:t>"RESPONSE</w:t>
      </w:r>
      <w:r>
        <w:rPr>
          <w:rStyle w:val="hl-string"/>
          <w:lang w:val="en"/>
        </w:rPr>
        <w:t>"</w:t>
      </w:r>
    </w:p>
    <w:p w:rsidR="00000000" w:rsidRDefault="00E0452F">
      <w:pPr>
        <w:pStyle w:val="HTML0"/>
        <w:divId w:val="1678851148"/>
        <w:rPr>
          <w:lang w:val="en"/>
        </w:rPr>
      </w:pPr>
      <w:r>
        <w:rPr>
          <w:rStyle w:val="hl-keyword"/>
          <w:lang w:val="en"/>
        </w:rPr>
        <w:t>}</w:t>
      </w:r>
    </w:p>
    <w:p w:rsidR="00000000" w:rsidRDefault="00E0452F">
      <w:pPr>
        <w:pStyle w:val="a5"/>
        <w:divId w:val="1678851148"/>
        <w:rPr>
          <w:lang w:val="en"/>
        </w:rPr>
      </w:pPr>
      <w:r>
        <w:rPr>
          <w:lang w:val="en"/>
        </w:rPr>
        <w:t>When test or stub g</w:t>
      </w:r>
      <w:r>
        <w:rPr>
          <w:lang w:val="en"/>
        </w:rPr>
        <w:t>eneration takes place, the contents of the file is passed to the body of a request or a response. The name of the file needs to be a file with location relative to the folder in which the contract lays.</w:t>
      </w:r>
    </w:p>
    <w:p w:rsidR="00000000" w:rsidRDefault="00E0452F">
      <w:pPr>
        <w:pStyle w:val="a5"/>
        <w:divId w:val="1678851148"/>
        <w:rPr>
          <w:lang w:val="en"/>
        </w:rPr>
      </w:pPr>
      <w:r>
        <w:rPr>
          <w:lang w:val="en"/>
        </w:rPr>
        <w:t>If you need to pass the contents of a file in a binar</w:t>
      </w:r>
      <w:r>
        <w:rPr>
          <w:lang w:val="en"/>
        </w:rPr>
        <w:t xml:space="preserve">y form it’s enough for you to use the </w:t>
      </w:r>
      <w:r>
        <w:rPr>
          <w:rStyle w:val="HTML"/>
          <w:lang w:val="en"/>
        </w:rPr>
        <w:t>fileAsBytes</w:t>
      </w:r>
      <w:r>
        <w:rPr>
          <w:lang w:val="en"/>
        </w:rPr>
        <w:t xml:space="preserve"> method in Groovy DSL or </w:t>
      </w:r>
      <w:r>
        <w:rPr>
          <w:rStyle w:val="HTML"/>
          <w:lang w:val="en"/>
        </w:rPr>
        <w:t>bodyFromFileAsBytes</w:t>
      </w:r>
      <w:r>
        <w:rPr>
          <w:lang w:val="en"/>
        </w:rPr>
        <w:t xml:space="preserve"> field in YAML.</w:t>
      </w:r>
    </w:p>
    <w:p w:rsidR="00000000" w:rsidRDefault="00E0452F">
      <w:pPr>
        <w:pStyle w:val="a5"/>
        <w:divId w:val="1678851148"/>
        <w:rPr>
          <w:lang w:val="en"/>
        </w:rPr>
      </w:pPr>
      <w:r>
        <w:rPr>
          <w:b/>
          <w:bCs/>
          <w:lang w:val="en"/>
        </w:rPr>
        <w:t>Groovy DSL. </w:t>
      </w:r>
      <w:r>
        <w:rPr>
          <w:lang w:val="en"/>
        </w:rPr>
        <w:t xml:space="preserve"> </w:t>
      </w:r>
    </w:p>
    <w:p w:rsidR="00000000" w:rsidRDefault="00E0452F">
      <w:pPr>
        <w:pStyle w:val="HTML0"/>
        <w:divId w:val="1678851148"/>
        <w:rPr>
          <w:lang w:val="en"/>
        </w:rPr>
      </w:pPr>
      <w:r>
        <w:rPr>
          <w:rStyle w:val="hl-keyword"/>
          <w:lang w:val="en"/>
        </w:rPr>
        <w:t>impor</w:t>
      </w:r>
      <w:r>
        <w:rPr>
          <w:rStyle w:val="hl-keyword"/>
          <w:lang w:val="en"/>
        </w:rPr>
        <w:t>t</w:t>
      </w:r>
      <w:r>
        <w:rPr>
          <w:lang w:val="en"/>
        </w:rPr>
        <w:t xml:space="preserve"> org.springframework.cloud.contract.spec.Contract</w:t>
      </w:r>
    </w:p>
    <w:p w:rsidR="00000000" w:rsidRDefault="00E0452F">
      <w:pPr>
        <w:pStyle w:val="HTML0"/>
        <w:divId w:val="1678851148"/>
        <w:rPr>
          <w:lang w:val="en"/>
        </w:rPr>
      </w:pPr>
    </w:p>
    <w:p w:rsidR="00000000" w:rsidRDefault="00E0452F">
      <w:pPr>
        <w:pStyle w:val="HTML0"/>
        <w:divId w:val="1678851148"/>
        <w:rPr>
          <w:lang w:val="en"/>
        </w:rPr>
      </w:pPr>
      <w:r>
        <w:rPr>
          <w:lang w:val="en"/>
        </w:rPr>
        <w:t>Contract.make {</w:t>
      </w:r>
    </w:p>
    <w:p w:rsidR="00000000" w:rsidRDefault="00E0452F">
      <w:pPr>
        <w:pStyle w:val="HTML0"/>
        <w:divId w:val="1678851148"/>
        <w:rPr>
          <w:lang w:val="en"/>
        </w:rPr>
      </w:pPr>
      <w:r>
        <w:rPr>
          <w:lang w:val="en"/>
        </w:rPr>
        <w:tab/>
        <w:t>request {</w:t>
      </w:r>
    </w:p>
    <w:p w:rsidR="00000000" w:rsidRDefault="00E0452F">
      <w:pPr>
        <w:pStyle w:val="HTML0"/>
        <w:divId w:val="1678851148"/>
        <w:rPr>
          <w:lang w:val="en"/>
        </w:rPr>
      </w:pPr>
      <w:r>
        <w:rPr>
          <w:lang w:val="en"/>
        </w:rPr>
        <w:tab/>
      </w:r>
      <w:r>
        <w:rPr>
          <w:lang w:val="en"/>
        </w:rPr>
        <w:tab/>
        <w:t>url</w:t>
      </w:r>
      <w:r>
        <w:rPr>
          <w:lang w:val="en"/>
        </w:rPr>
        <w:t>(</w:t>
      </w:r>
      <w:r>
        <w:rPr>
          <w:rStyle w:val="hl-string"/>
          <w:lang w:val="en"/>
        </w:rPr>
        <w:t>"/1</w:t>
      </w:r>
      <w:r>
        <w:rPr>
          <w:rStyle w:val="hl-string"/>
          <w:lang w:val="en"/>
        </w:rPr>
        <w:t>"</w:t>
      </w:r>
      <w:r>
        <w:rPr>
          <w:lang w:val="en"/>
        </w:rPr>
        <w:t>)</w:t>
      </w:r>
    </w:p>
    <w:p w:rsidR="00000000" w:rsidRDefault="00E0452F">
      <w:pPr>
        <w:pStyle w:val="HTML0"/>
        <w:divId w:val="1678851148"/>
        <w:rPr>
          <w:lang w:val="en"/>
        </w:rPr>
      </w:pPr>
      <w:r>
        <w:rPr>
          <w:lang w:val="en"/>
        </w:rPr>
        <w:tab/>
      </w:r>
      <w:r>
        <w:rPr>
          <w:lang w:val="en"/>
        </w:rPr>
        <w:tab/>
        <w:t>method(PUT())</w:t>
      </w:r>
    </w:p>
    <w:p w:rsidR="00000000" w:rsidRDefault="00E0452F">
      <w:pPr>
        <w:pStyle w:val="HTML0"/>
        <w:divId w:val="1678851148"/>
        <w:rPr>
          <w:lang w:val="en"/>
        </w:rPr>
      </w:pPr>
      <w:r>
        <w:rPr>
          <w:lang w:val="en"/>
        </w:rPr>
        <w:tab/>
      </w:r>
      <w:r>
        <w:rPr>
          <w:lang w:val="en"/>
        </w:rPr>
        <w:tab/>
        <w:t>headers {</w:t>
      </w:r>
    </w:p>
    <w:p w:rsidR="00000000" w:rsidRDefault="00E0452F">
      <w:pPr>
        <w:pStyle w:val="HTML0"/>
        <w:divId w:val="1678851148"/>
        <w:rPr>
          <w:lang w:val="en"/>
        </w:rPr>
      </w:pPr>
      <w:r>
        <w:rPr>
          <w:lang w:val="en"/>
        </w:rPr>
        <w:tab/>
      </w:r>
      <w:r>
        <w:rPr>
          <w:lang w:val="en"/>
        </w:rPr>
        <w:tab/>
      </w:r>
      <w:r>
        <w:rPr>
          <w:lang w:val="en"/>
        </w:rPr>
        <w:tab/>
        <w:t>conten</w:t>
      </w:r>
      <w:r>
        <w:rPr>
          <w:lang w:val="en"/>
        </w:rPr>
        <w:t>tType(applicationOctetStream())</w:t>
      </w:r>
    </w:p>
    <w:p w:rsidR="00000000" w:rsidRDefault="00E0452F">
      <w:pPr>
        <w:pStyle w:val="HTML0"/>
        <w:divId w:val="1678851148"/>
        <w:rPr>
          <w:lang w:val="en"/>
        </w:rPr>
      </w:pPr>
      <w:r>
        <w:rPr>
          <w:lang w:val="en"/>
        </w:rPr>
        <w:tab/>
      </w:r>
      <w:r>
        <w:rPr>
          <w:lang w:val="en"/>
        </w:rPr>
        <w:tab/>
        <w:t>}</w:t>
      </w:r>
    </w:p>
    <w:p w:rsidR="00000000" w:rsidRDefault="00E0452F">
      <w:pPr>
        <w:pStyle w:val="HTML0"/>
        <w:divId w:val="1678851148"/>
        <w:rPr>
          <w:lang w:val="en"/>
        </w:rPr>
      </w:pPr>
      <w:r>
        <w:rPr>
          <w:lang w:val="en"/>
        </w:rPr>
        <w:tab/>
      </w:r>
      <w:r>
        <w:rPr>
          <w:lang w:val="en"/>
        </w:rPr>
        <w:tab/>
        <w:t>body(fileAsBytes</w:t>
      </w:r>
      <w:r>
        <w:rPr>
          <w:lang w:val="en"/>
        </w:rPr>
        <w:t>(</w:t>
      </w:r>
      <w:r>
        <w:rPr>
          <w:rStyle w:val="hl-string"/>
          <w:lang w:val="en"/>
        </w:rPr>
        <w:t>"request.pdf</w:t>
      </w:r>
      <w:r>
        <w:rPr>
          <w:rStyle w:val="hl-string"/>
          <w:lang w:val="en"/>
        </w:rPr>
        <w:t>"</w:t>
      </w:r>
      <w:r>
        <w:rPr>
          <w:lang w:val="en"/>
        </w:rPr>
        <w:t>))</w:t>
      </w:r>
    </w:p>
    <w:p w:rsidR="00000000" w:rsidRDefault="00E0452F">
      <w:pPr>
        <w:pStyle w:val="HTML0"/>
        <w:divId w:val="1678851148"/>
        <w:rPr>
          <w:lang w:val="en"/>
        </w:rPr>
      </w:pPr>
      <w:r>
        <w:rPr>
          <w:lang w:val="en"/>
        </w:rPr>
        <w:tab/>
        <w:t>}</w:t>
      </w:r>
    </w:p>
    <w:p w:rsidR="00000000" w:rsidRDefault="00E0452F">
      <w:pPr>
        <w:pStyle w:val="HTML0"/>
        <w:divId w:val="1678851148"/>
        <w:rPr>
          <w:lang w:val="en"/>
        </w:rPr>
      </w:pPr>
      <w:r>
        <w:rPr>
          <w:lang w:val="en"/>
        </w:rPr>
        <w:tab/>
        <w:t>response {</w:t>
      </w:r>
    </w:p>
    <w:p w:rsidR="00000000" w:rsidRDefault="00E0452F">
      <w:pPr>
        <w:pStyle w:val="HTML0"/>
        <w:divId w:val="1678851148"/>
        <w:rPr>
          <w:lang w:val="en"/>
        </w:rPr>
      </w:pPr>
      <w:r>
        <w:rPr>
          <w:lang w:val="en"/>
        </w:rPr>
        <w:tab/>
      </w:r>
      <w:r>
        <w:rPr>
          <w:lang w:val="en"/>
        </w:rPr>
        <w:tab/>
        <w:t xml:space="preserve">status </w:t>
      </w:r>
      <w:r>
        <w:rPr>
          <w:rStyle w:val="hl-number"/>
          <w:lang w:val="en"/>
        </w:rPr>
        <w:t>200</w:t>
      </w:r>
    </w:p>
    <w:p w:rsidR="00000000" w:rsidRDefault="00E0452F">
      <w:pPr>
        <w:pStyle w:val="HTML0"/>
        <w:divId w:val="1678851148"/>
        <w:rPr>
          <w:lang w:val="en"/>
        </w:rPr>
      </w:pPr>
      <w:r>
        <w:rPr>
          <w:lang w:val="en"/>
        </w:rPr>
        <w:tab/>
      </w:r>
      <w:r>
        <w:rPr>
          <w:lang w:val="en"/>
        </w:rPr>
        <w:tab/>
        <w:t>body(fileAsBytes</w:t>
      </w:r>
      <w:r>
        <w:rPr>
          <w:lang w:val="en"/>
        </w:rPr>
        <w:t>(</w:t>
      </w:r>
      <w:r>
        <w:rPr>
          <w:rStyle w:val="hl-string"/>
          <w:lang w:val="en"/>
        </w:rPr>
        <w:t>"response.pdf</w:t>
      </w:r>
      <w:r>
        <w:rPr>
          <w:rStyle w:val="hl-string"/>
          <w:lang w:val="en"/>
        </w:rPr>
        <w:t>"</w:t>
      </w:r>
      <w:r>
        <w:rPr>
          <w:lang w:val="en"/>
        </w:rPr>
        <w:t>))</w:t>
      </w:r>
    </w:p>
    <w:p w:rsidR="00000000" w:rsidRDefault="00E0452F">
      <w:pPr>
        <w:pStyle w:val="HTML0"/>
        <w:divId w:val="1678851148"/>
        <w:rPr>
          <w:lang w:val="en"/>
        </w:rPr>
      </w:pPr>
      <w:r>
        <w:rPr>
          <w:lang w:val="en"/>
        </w:rPr>
        <w:tab/>
      </w:r>
      <w:r>
        <w:rPr>
          <w:lang w:val="en"/>
        </w:rPr>
        <w:tab/>
        <w:t>headers {</w:t>
      </w:r>
    </w:p>
    <w:p w:rsidR="00000000" w:rsidRDefault="00E0452F">
      <w:pPr>
        <w:pStyle w:val="HTML0"/>
        <w:divId w:val="1678851148"/>
        <w:rPr>
          <w:lang w:val="en"/>
        </w:rPr>
      </w:pPr>
      <w:r>
        <w:rPr>
          <w:lang w:val="en"/>
        </w:rPr>
        <w:tab/>
      </w:r>
      <w:r>
        <w:rPr>
          <w:lang w:val="en"/>
        </w:rPr>
        <w:tab/>
      </w:r>
      <w:r>
        <w:rPr>
          <w:lang w:val="en"/>
        </w:rPr>
        <w:tab/>
        <w:t>contentType(applicationOctetStream())</w:t>
      </w:r>
    </w:p>
    <w:p w:rsidR="00000000" w:rsidRDefault="00E0452F">
      <w:pPr>
        <w:pStyle w:val="HTML0"/>
        <w:divId w:val="1678851148"/>
        <w:rPr>
          <w:lang w:val="en"/>
        </w:rPr>
      </w:pPr>
      <w:r>
        <w:rPr>
          <w:lang w:val="en"/>
        </w:rPr>
        <w:tab/>
      </w:r>
      <w:r>
        <w:rPr>
          <w:lang w:val="en"/>
        </w:rPr>
        <w:tab/>
        <w:t>}</w:t>
      </w:r>
    </w:p>
    <w:p w:rsidR="00000000" w:rsidRDefault="00E0452F">
      <w:pPr>
        <w:pStyle w:val="HTML0"/>
        <w:divId w:val="1678851148"/>
        <w:rPr>
          <w:lang w:val="en"/>
        </w:rPr>
      </w:pPr>
      <w:r>
        <w:rPr>
          <w:lang w:val="en"/>
        </w:rPr>
        <w:tab/>
        <w:t>}</w:t>
      </w:r>
    </w:p>
    <w:p w:rsidR="00000000" w:rsidRDefault="00E0452F">
      <w:pPr>
        <w:pStyle w:val="HTML0"/>
        <w:divId w:val="1678851148"/>
        <w:rPr>
          <w:lang w:val="en"/>
        </w:rPr>
      </w:pPr>
      <w:r>
        <w:rPr>
          <w:lang w:val="en"/>
        </w:rPr>
        <w:t>}</w:t>
      </w:r>
    </w:p>
    <w:p w:rsidR="00000000" w:rsidRDefault="00E0452F">
      <w:pPr>
        <w:pStyle w:val="a5"/>
        <w:divId w:val="1678851148"/>
        <w:rPr>
          <w:lang w:val="en"/>
        </w:rPr>
      </w:pPr>
      <w:r>
        <w:rPr>
          <w:b/>
          <w:bCs/>
          <w:lang w:val="en"/>
        </w:rPr>
        <w:t>YAML. </w:t>
      </w:r>
      <w:r>
        <w:rPr>
          <w:lang w:val="en"/>
        </w:rPr>
        <w:t xml:space="preserve"> </w:t>
      </w:r>
    </w:p>
    <w:p w:rsidR="00000000" w:rsidRDefault="00E0452F">
      <w:pPr>
        <w:pStyle w:val="HTML0"/>
        <w:divId w:val="1678851148"/>
        <w:rPr>
          <w:lang w:val="en"/>
        </w:rPr>
      </w:pPr>
      <w:r>
        <w:rPr>
          <w:lang w:val="en"/>
        </w:rPr>
        <w:t>request:</w:t>
      </w:r>
    </w:p>
    <w:p w:rsidR="00000000" w:rsidRDefault="00E0452F">
      <w:pPr>
        <w:pStyle w:val="HTML0"/>
        <w:divId w:val="1678851148"/>
        <w:rPr>
          <w:lang w:val="en"/>
        </w:rPr>
      </w:pPr>
      <w:r>
        <w:rPr>
          <w:lang w:val="en"/>
        </w:rPr>
        <w:t xml:space="preserve">    url: /1</w:t>
      </w:r>
    </w:p>
    <w:p w:rsidR="00000000" w:rsidRDefault="00E0452F">
      <w:pPr>
        <w:pStyle w:val="HTML0"/>
        <w:divId w:val="1678851148"/>
        <w:rPr>
          <w:lang w:val="en"/>
        </w:rPr>
      </w:pPr>
      <w:r>
        <w:rPr>
          <w:lang w:val="en"/>
        </w:rPr>
        <w:t xml:space="preserve">    method: PUT</w:t>
      </w:r>
    </w:p>
    <w:p w:rsidR="00000000" w:rsidRDefault="00E0452F">
      <w:pPr>
        <w:pStyle w:val="HTML0"/>
        <w:divId w:val="1678851148"/>
        <w:rPr>
          <w:lang w:val="en"/>
        </w:rPr>
      </w:pPr>
      <w:r>
        <w:rPr>
          <w:lang w:val="en"/>
        </w:rPr>
        <w:t xml:space="preserve">    headers:</w:t>
      </w:r>
    </w:p>
    <w:p w:rsidR="00000000" w:rsidRDefault="00E0452F">
      <w:pPr>
        <w:pStyle w:val="HTML0"/>
        <w:divId w:val="1678851148"/>
        <w:rPr>
          <w:lang w:val="en"/>
        </w:rPr>
      </w:pPr>
      <w:r>
        <w:rPr>
          <w:lang w:val="en"/>
        </w:rPr>
        <w:t xml:space="preserve"> </w:t>
      </w:r>
      <w:r>
        <w:rPr>
          <w:lang w:val="en"/>
        </w:rPr>
        <w:t xml:space="preserve">       Content-Type: application/octet-stream</w:t>
      </w:r>
    </w:p>
    <w:p w:rsidR="00000000" w:rsidRDefault="00E0452F">
      <w:pPr>
        <w:pStyle w:val="HTML0"/>
        <w:divId w:val="1678851148"/>
        <w:rPr>
          <w:lang w:val="en"/>
        </w:rPr>
      </w:pPr>
      <w:r>
        <w:rPr>
          <w:lang w:val="en"/>
        </w:rPr>
        <w:t xml:space="preserve">    bodyFromFileAsBytes: request.pdf</w:t>
      </w:r>
    </w:p>
    <w:p w:rsidR="00000000" w:rsidRDefault="00E0452F">
      <w:pPr>
        <w:pStyle w:val="HTML0"/>
        <w:divId w:val="1678851148"/>
        <w:rPr>
          <w:lang w:val="en"/>
        </w:rPr>
      </w:pPr>
      <w:r>
        <w:rPr>
          <w:lang w:val="en"/>
        </w:rPr>
        <w:t>response:</w:t>
      </w:r>
    </w:p>
    <w:p w:rsidR="00000000" w:rsidRDefault="00E0452F">
      <w:pPr>
        <w:pStyle w:val="HTML0"/>
        <w:divId w:val="1678851148"/>
        <w:rPr>
          <w:lang w:val="en"/>
        </w:rPr>
      </w:pPr>
      <w:r>
        <w:rPr>
          <w:lang w:val="en"/>
        </w:rPr>
        <w:t xml:space="preserve">    status: 200</w:t>
      </w:r>
    </w:p>
    <w:p w:rsidR="00000000" w:rsidRDefault="00E0452F">
      <w:pPr>
        <w:pStyle w:val="HTML0"/>
        <w:divId w:val="1678851148"/>
        <w:rPr>
          <w:lang w:val="en"/>
        </w:rPr>
      </w:pPr>
      <w:r>
        <w:rPr>
          <w:lang w:val="en"/>
        </w:rPr>
        <w:t xml:space="preserve">    bodyFromFileAsBytes: response.pdf</w:t>
      </w:r>
    </w:p>
    <w:p w:rsidR="00000000" w:rsidRDefault="00E0452F">
      <w:pPr>
        <w:pStyle w:val="HTML0"/>
        <w:divId w:val="1678851148"/>
        <w:rPr>
          <w:lang w:val="en"/>
        </w:rPr>
      </w:pPr>
      <w:r>
        <w:rPr>
          <w:lang w:val="en"/>
        </w:rPr>
        <w:t xml:space="preserve">    headers:</w:t>
      </w:r>
    </w:p>
    <w:p w:rsidR="00000000" w:rsidRDefault="00E0452F">
      <w:pPr>
        <w:pStyle w:val="HTML0"/>
        <w:divId w:val="1678851148"/>
        <w:rPr>
          <w:lang w:val="en"/>
        </w:rPr>
      </w:pPr>
      <w:r>
        <w:rPr>
          <w:lang w:val="en"/>
        </w:rPr>
        <w:t xml:space="preserve">        Content-Type: application/octet-stream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86136055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01" name="图片 30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861360551"/>
          <w:tblCellSpacing w:w="15" w:type="dxa"/>
        </w:trPr>
        <w:tc>
          <w:tcPr>
            <w:tcW w:w="0" w:type="auto"/>
            <w:vMerge/>
            <w:vAlign w:val="center"/>
            <w:hideMark/>
          </w:tcPr>
          <w:p w:rsidR="00000000" w:rsidRDefault="00E0452F"/>
        </w:tc>
        <w:tc>
          <w:tcPr>
            <w:tcW w:w="0" w:type="auto"/>
            <w:hideMark/>
          </w:tcPr>
          <w:p w:rsidR="00000000" w:rsidRDefault="00E0452F">
            <w:pPr>
              <w:pStyle w:val="a5"/>
            </w:pPr>
            <w:r>
              <w:t>You should use this approach whenever you want to work with binary payloads both for HTTP and messaging.</w:t>
            </w:r>
          </w:p>
        </w:tc>
      </w:tr>
    </w:tbl>
    <w:p w:rsidR="00000000" w:rsidRDefault="00E0452F">
      <w:pPr>
        <w:pStyle w:val="3"/>
        <w:divId w:val="1371032675"/>
        <w:rPr>
          <w:lang w:val="en"/>
        </w:rPr>
      </w:pPr>
      <w:bookmarkStart w:id="733" w:name="contract-dsl-http-top-level-elements"/>
      <w:bookmarkEnd w:id="733"/>
      <w:r>
        <w:rPr>
          <w:lang w:val="en"/>
        </w:rPr>
        <w:t>93.2.5 HTTP Top-Level Elements</w:t>
      </w:r>
    </w:p>
    <w:p w:rsidR="00000000" w:rsidRDefault="00E0452F">
      <w:pPr>
        <w:pStyle w:val="a5"/>
        <w:divId w:val="519246916"/>
        <w:rPr>
          <w:lang w:val="en"/>
        </w:rPr>
      </w:pPr>
      <w:r>
        <w:rPr>
          <w:lang w:val="en"/>
        </w:rPr>
        <w:t xml:space="preserve">The following methods can be called in the top-level closure of a contract definition. </w:t>
      </w:r>
      <w:r>
        <w:rPr>
          <w:rStyle w:val="HTML"/>
          <w:lang w:val="en"/>
        </w:rPr>
        <w:t>request</w:t>
      </w:r>
      <w:r>
        <w:rPr>
          <w:lang w:val="en"/>
        </w:rPr>
        <w:t xml:space="preserve"> and </w:t>
      </w:r>
      <w:r>
        <w:rPr>
          <w:rStyle w:val="HTML"/>
          <w:lang w:val="en"/>
        </w:rPr>
        <w:t>response</w:t>
      </w:r>
      <w:r>
        <w:rPr>
          <w:lang w:val="en"/>
        </w:rPr>
        <w:t xml:space="preserve"> are mandatory. </w:t>
      </w:r>
      <w:r>
        <w:rPr>
          <w:rStyle w:val="HTML"/>
          <w:lang w:val="en"/>
        </w:rPr>
        <w:t>priority</w:t>
      </w:r>
      <w:r>
        <w:rPr>
          <w:lang w:val="en"/>
        </w:rPr>
        <w:t xml:space="preserve"> is optional.</w:t>
      </w:r>
    </w:p>
    <w:p w:rsidR="00000000" w:rsidRDefault="00E0452F">
      <w:pPr>
        <w:pStyle w:val="a5"/>
        <w:divId w:val="519246916"/>
        <w:rPr>
          <w:lang w:val="en"/>
        </w:rPr>
      </w:pPr>
      <w:r>
        <w:rPr>
          <w:b/>
          <w:bCs/>
          <w:lang w:val="en"/>
        </w:rPr>
        <w:t>Groovy DSL. </w:t>
      </w:r>
      <w:r>
        <w:rPr>
          <w:lang w:val="en"/>
        </w:rPr>
        <w:t xml:space="preserve"> </w:t>
      </w:r>
    </w:p>
    <w:p w:rsidR="00000000" w:rsidRDefault="00E0452F">
      <w:pPr>
        <w:pStyle w:val="HTML0"/>
        <w:divId w:val="519246916"/>
        <w:rPr>
          <w:lang w:val="en"/>
        </w:rPr>
      </w:pPr>
      <w:r>
        <w:rPr>
          <w:lang w:val="en"/>
        </w:rPr>
        <w:t>org.springframework.cloud.contract.spec.Contract.make {</w:t>
      </w:r>
    </w:p>
    <w:p w:rsidR="00000000" w:rsidRDefault="00E0452F">
      <w:pPr>
        <w:pStyle w:val="HTML0"/>
        <w:divId w:val="519246916"/>
        <w:rPr>
          <w:lang w:val="en"/>
        </w:rPr>
      </w:pPr>
      <w:r>
        <w:rPr>
          <w:lang w:val="en"/>
        </w:rPr>
        <w:tab/>
      </w:r>
      <w:r>
        <w:rPr>
          <w:rStyle w:val="hl-comment"/>
          <w:lang w:val="en"/>
        </w:rPr>
        <w:t>// Definition of HTTP request part of th</w:t>
      </w:r>
      <w:r>
        <w:rPr>
          <w:rStyle w:val="hl-comment"/>
          <w:lang w:val="en"/>
        </w:rPr>
        <w:t>e contrac</w:t>
      </w:r>
      <w:r>
        <w:rPr>
          <w:rStyle w:val="hl-comment"/>
          <w:lang w:val="en"/>
        </w:rPr>
        <w:t>t</w:t>
      </w:r>
    </w:p>
    <w:p w:rsidR="00000000" w:rsidRDefault="00E0452F">
      <w:pPr>
        <w:pStyle w:val="HTML0"/>
        <w:divId w:val="519246916"/>
        <w:rPr>
          <w:lang w:val="en"/>
        </w:rPr>
      </w:pPr>
      <w:r>
        <w:rPr>
          <w:lang w:val="en"/>
        </w:rPr>
        <w:tab/>
      </w:r>
      <w:r>
        <w:rPr>
          <w:rStyle w:val="hl-comment"/>
          <w:lang w:val="en"/>
        </w:rPr>
        <w:t>// (this can be a valid request or invalid dependin</w:t>
      </w:r>
      <w:r>
        <w:rPr>
          <w:rStyle w:val="hl-comment"/>
          <w:lang w:val="en"/>
        </w:rPr>
        <w:t>g</w:t>
      </w:r>
    </w:p>
    <w:p w:rsidR="00000000" w:rsidRDefault="00E0452F">
      <w:pPr>
        <w:pStyle w:val="HTML0"/>
        <w:divId w:val="519246916"/>
        <w:rPr>
          <w:lang w:val="en"/>
        </w:rPr>
      </w:pPr>
      <w:r>
        <w:rPr>
          <w:lang w:val="en"/>
        </w:rPr>
        <w:tab/>
      </w:r>
      <w:r>
        <w:rPr>
          <w:rStyle w:val="hl-comment"/>
          <w:lang w:val="en"/>
        </w:rPr>
        <w:t>// on type of contract being specified)</w:t>
      </w:r>
      <w:r>
        <w:rPr>
          <w:rStyle w:val="hl-comment"/>
          <w:lang w:val="en"/>
        </w:rPr>
        <w:t>.</w:t>
      </w:r>
    </w:p>
    <w:p w:rsidR="00000000" w:rsidRDefault="00E0452F">
      <w:pPr>
        <w:pStyle w:val="HTML0"/>
        <w:divId w:val="519246916"/>
        <w:rPr>
          <w:lang w:val="en"/>
        </w:rPr>
      </w:pPr>
      <w:r>
        <w:rPr>
          <w:lang w:val="en"/>
        </w:rPr>
        <w:tab/>
        <w:t>request {</w:t>
      </w:r>
    </w:p>
    <w:p w:rsidR="00000000" w:rsidRDefault="00E0452F">
      <w:pPr>
        <w:pStyle w:val="HTML0"/>
        <w:divId w:val="519246916"/>
        <w:rPr>
          <w:lang w:val="en"/>
        </w:rPr>
      </w:pPr>
      <w:r>
        <w:rPr>
          <w:lang w:val="en"/>
        </w:rPr>
        <w:tab/>
      </w:r>
      <w:r>
        <w:rPr>
          <w:lang w:val="en"/>
        </w:rPr>
        <w:tab/>
        <w:t>method GET()</w:t>
      </w:r>
    </w:p>
    <w:p w:rsidR="00000000" w:rsidRDefault="00E0452F">
      <w:pPr>
        <w:pStyle w:val="HTML0"/>
        <w:divId w:val="519246916"/>
        <w:rPr>
          <w:lang w:val="en"/>
        </w:rPr>
      </w:pPr>
      <w:r>
        <w:rPr>
          <w:lang w:val="en"/>
        </w:rPr>
        <w:tab/>
      </w:r>
      <w:r>
        <w:rPr>
          <w:lang w:val="en"/>
        </w:rPr>
        <w:tab/>
        <w:t>url</w:t>
      </w:r>
      <w:r>
        <w:rPr>
          <w:lang w:val="en"/>
        </w:rPr>
        <w:t xml:space="preserve"> </w:t>
      </w:r>
      <w:r>
        <w:rPr>
          <w:rStyle w:val="hl-string"/>
          <w:lang w:val="en"/>
        </w:rPr>
        <w:t>"/foo</w:t>
      </w:r>
      <w:r>
        <w:rPr>
          <w:rStyle w:val="hl-string"/>
          <w:lang w:val="en"/>
        </w:rPr>
        <w:t>"</w:t>
      </w:r>
    </w:p>
    <w:p w:rsidR="00000000" w:rsidRDefault="00E0452F">
      <w:pPr>
        <w:pStyle w:val="HTML0"/>
        <w:divId w:val="519246916"/>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519246916"/>
        <w:rPr>
          <w:lang w:val="en"/>
        </w:rPr>
      </w:pPr>
      <w:r>
        <w:rPr>
          <w:lang w:val="en"/>
        </w:rPr>
        <w:tab/>
        <w:t>}</w:t>
      </w:r>
    </w:p>
    <w:p w:rsidR="00000000" w:rsidRDefault="00E0452F">
      <w:pPr>
        <w:pStyle w:val="HTML0"/>
        <w:divId w:val="519246916"/>
        <w:rPr>
          <w:lang w:val="en"/>
        </w:rPr>
      </w:pPr>
    </w:p>
    <w:p w:rsidR="00000000" w:rsidRDefault="00E0452F">
      <w:pPr>
        <w:pStyle w:val="HTML0"/>
        <w:divId w:val="519246916"/>
        <w:rPr>
          <w:lang w:val="en"/>
        </w:rPr>
      </w:pPr>
      <w:r>
        <w:rPr>
          <w:lang w:val="en"/>
        </w:rPr>
        <w:tab/>
      </w:r>
      <w:r>
        <w:rPr>
          <w:rStyle w:val="hl-comment"/>
          <w:lang w:val="en"/>
        </w:rPr>
        <w:t>// Definition of HTTP response part of the contrac</w:t>
      </w:r>
      <w:r>
        <w:rPr>
          <w:rStyle w:val="hl-comment"/>
          <w:lang w:val="en"/>
        </w:rPr>
        <w:t>t</w:t>
      </w:r>
    </w:p>
    <w:p w:rsidR="00000000" w:rsidRDefault="00E0452F">
      <w:pPr>
        <w:pStyle w:val="HTML0"/>
        <w:divId w:val="519246916"/>
        <w:rPr>
          <w:lang w:val="en"/>
        </w:rPr>
      </w:pPr>
      <w:r>
        <w:rPr>
          <w:lang w:val="en"/>
        </w:rPr>
        <w:tab/>
      </w:r>
      <w:r>
        <w:rPr>
          <w:rStyle w:val="hl-comment"/>
          <w:lang w:val="en"/>
        </w:rPr>
        <w:t>// (a service implementing this contract sho</w:t>
      </w:r>
      <w:r>
        <w:rPr>
          <w:rStyle w:val="hl-comment"/>
          <w:lang w:val="en"/>
        </w:rPr>
        <w:t>uld respon</w:t>
      </w:r>
      <w:r>
        <w:rPr>
          <w:rStyle w:val="hl-comment"/>
          <w:lang w:val="en"/>
        </w:rPr>
        <w:t>d</w:t>
      </w:r>
    </w:p>
    <w:p w:rsidR="00000000" w:rsidRDefault="00E0452F">
      <w:pPr>
        <w:pStyle w:val="HTML0"/>
        <w:divId w:val="519246916"/>
        <w:rPr>
          <w:lang w:val="en"/>
        </w:rPr>
      </w:pPr>
      <w:r>
        <w:rPr>
          <w:lang w:val="en"/>
        </w:rPr>
        <w:tab/>
      </w:r>
      <w:r>
        <w:rPr>
          <w:rStyle w:val="hl-comment"/>
          <w:lang w:val="en"/>
        </w:rPr>
        <w:t>// with following response after receiving reques</w:t>
      </w:r>
      <w:r>
        <w:rPr>
          <w:rStyle w:val="hl-comment"/>
          <w:lang w:val="en"/>
        </w:rPr>
        <w:t>t</w:t>
      </w:r>
    </w:p>
    <w:p w:rsidR="00000000" w:rsidRDefault="00E0452F">
      <w:pPr>
        <w:pStyle w:val="HTML0"/>
        <w:divId w:val="519246916"/>
        <w:rPr>
          <w:lang w:val="en"/>
        </w:rPr>
      </w:pPr>
      <w:r>
        <w:rPr>
          <w:lang w:val="en"/>
        </w:rPr>
        <w:tab/>
      </w:r>
      <w:r>
        <w:rPr>
          <w:rStyle w:val="hl-comment"/>
          <w:lang w:val="en"/>
        </w:rPr>
        <w:t>// specified in "request" part above)</w:t>
      </w:r>
      <w:r>
        <w:rPr>
          <w:rStyle w:val="hl-comment"/>
          <w:lang w:val="en"/>
        </w:rPr>
        <w:t>.</w:t>
      </w:r>
    </w:p>
    <w:p w:rsidR="00000000" w:rsidRDefault="00E0452F">
      <w:pPr>
        <w:pStyle w:val="HTML0"/>
        <w:divId w:val="519246916"/>
        <w:rPr>
          <w:lang w:val="en"/>
        </w:rPr>
      </w:pPr>
      <w:r>
        <w:rPr>
          <w:lang w:val="en"/>
        </w:rPr>
        <w:tab/>
        <w:t>response {</w:t>
      </w:r>
    </w:p>
    <w:p w:rsidR="00000000" w:rsidRDefault="00E0452F">
      <w:pPr>
        <w:pStyle w:val="HTML0"/>
        <w:divId w:val="519246916"/>
        <w:rPr>
          <w:lang w:val="en"/>
        </w:rPr>
      </w:pPr>
      <w:r>
        <w:rPr>
          <w:lang w:val="en"/>
        </w:rPr>
        <w:tab/>
      </w:r>
      <w:r>
        <w:rPr>
          <w:lang w:val="en"/>
        </w:rPr>
        <w:tab/>
        <w:t xml:space="preserve">status </w:t>
      </w:r>
      <w:r>
        <w:rPr>
          <w:rStyle w:val="hl-number"/>
          <w:lang w:val="en"/>
        </w:rPr>
        <w:t>200</w:t>
      </w:r>
    </w:p>
    <w:p w:rsidR="00000000" w:rsidRDefault="00E0452F">
      <w:pPr>
        <w:pStyle w:val="HTML0"/>
        <w:divId w:val="519246916"/>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519246916"/>
        <w:rPr>
          <w:lang w:val="en"/>
        </w:rPr>
      </w:pPr>
      <w:r>
        <w:rPr>
          <w:lang w:val="en"/>
        </w:rPr>
        <w:tab/>
        <w:t>}</w:t>
      </w:r>
    </w:p>
    <w:p w:rsidR="00000000" w:rsidRDefault="00E0452F">
      <w:pPr>
        <w:pStyle w:val="HTML0"/>
        <w:divId w:val="519246916"/>
        <w:rPr>
          <w:lang w:val="en"/>
        </w:rPr>
      </w:pPr>
    </w:p>
    <w:p w:rsidR="00000000" w:rsidRDefault="00E0452F">
      <w:pPr>
        <w:pStyle w:val="HTML0"/>
        <w:divId w:val="519246916"/>
        <w:rPr>
          <w:lang w:val="en"/>
        </w:rPr>
      </w:pPr>
      <w:r>
        <w:rPr>
          <w:lang w:val="en"/>
        </w:rPr>
        <w:tab/>
      </w:r>
      <w:r>
        <w:rPr>
          <w:rStyle w:val="hl-comment"/>
          <w:lang w:val="en"/>
        </w:rPr>
        <w:t>// Contract priority, which can be used for overridin</w:t>
      </w:r>
      <w:r>
        <w:rPr>
          <w:rStyle w:val="hl-comment"/>
          <w:lang w:val="en"/>
        </w:rPr>
        <w:t>g</w:t>
      </w:r>
    </w:p>
    <w:p w:rsidR="00000000" w:rsidRDefault="00E0452F">
      <w:pPr>
        <w:pStyle w:val="HTML0"/>
        <w:divId w:val="519246916"/>
        <w:rPr>
          <w:lang w:val="en"/>
        </w:rPr>
      </w:pPr>
      <w:r>
        <w:rPr>
          <w:lang w:val="en"/>
        </w:rPr>
        <w:tab/>
      </w:r>
      <w:r>
        <w:rPr>
          <w:rStyle w:val="hl-comment"/>
          <w:lang w:val="en"/>
        </w:rPr>
        <w:t>// contracts (1 is highest). Priority is optional</w:t>
      </w:r>
      <w:r>
        <w:rPr>
          <w:rStyle w:val="hl-comment"/>
          <w:lang w:val="en"/>
        </w:rPr>
        <w:t>.</w:t>
      </w:r>
    </w:p>
    <w:p w:rsidR="00000000" w:rsidRDefault="00E0452F">
      <w:pPr>
        <w:pStyle w:val="HTML0"/>
        <w:divId w:val="519246916"/>
        <w:rPr>
          <w:lang w:val="en"/>
        </w:rPr>
      </w:pPr>
      <w:r>
        <w:rPr>
          <w:lang w:val="en"/>
        </w:rPr>
        <w:tab/>
      </w:r>
      <w:r>
        <w:rPr>
          <w:lang w:val="en"/>
        </w:rPr>
        <w:t xml:space="preserve">priority </w:t>
      </w:r>
      <w:r>
        <w:rPr>
          <w:rStyle w:val="hl-number"/>
          <w:lang w:val="en"/>
        </w:rPr>
        <w:t>1</w:t>
      </w:r>
    </w:p>
    <w:p w:rsidR="00000000" w:rsidRDefault="00E0452F">
      <w:pPr>
        <w:pStyle w:val="HTML0"/>
        <w:divId w:val="519246916"/>
        <w:rPr>
          <w:lang w:val="en"/>
        </w:rPr>
      </w:pPr>
      <w:r>
        <w:rPr>
          <w:lang w:val="en"/>
        </w:rPr>
        <w:t>}</w:t>
      </w:r>
    </w:p>
    <w:p w:rsidR="00000000" w:rsidRDefault="00E0452F">
      <w:pPr>
        <w:pStyle w:val="a5"/>
        <w:divId w:val="519246916"/>
        <w:rPr>
          <w:lang w:val="en"/>
        </w:rPr>
      </w:pPr>
      <w:r>
        <w:rPr>
          <w:b/>
          <w:bCs/>
          <w:lang w:val="en"/>
        </w:rPr>
        <w:t>YAML. </w:t>
      </w:r>
      <w:r>
        <w:rPr>
          <w:lang w:val="en"/>
        </w:rPr>
        <w:t xml:space="preserve"> </w:t>
      </w:r>
    </w:p>
    <w:p w:rsidR="00000000" w:rsidRDefault="00E0452F">
      <w:pPr>
        <w:pStyle w:val="HTML0"/>
        <w:divId w:val="519246916"/>
        <w:rPr>
          <w:lang w:val="en"/>
        </w:rPr>
      </w:pPr>
      <w:r>
        <w:rPr>
          <w:lang w:val="en"/>
        </w:rPr>
        <w:t>priority: 8</w:t>
      </w:r>
    </w:p>
    <w:p w:rsidR="00000000" w:rsidRDefault="00E0452F">
      <w:pPr>
        <w:pStyle w:val="HTML0"/>
        <w:divId w:val="519246916"/>
        <w:rPr>
          <w:lang w:val="en"/>
        </w:rPr>
      </w:pPr>
      <w:r>
        <w:rPr>
          <w:lang w:val="en"/>
        </w:rPr>
        <w:t>request:</w:t>
      </w:r>
    </w:p>
    <w:p w:rsidR="00000000" w:rsidRDefault="00E0452F">
      <w:pPr>
        <w:pStyle w:val="HTML0"/>
        <w:divId w:val="519246916"/>
        <w:rPr>
          <w:lang w:val="en"/>
        </w:rPr>
      </w:pPr>
      <w:r>
        <w:rPr>
          <w:lang w:val="en"/>
        </w:rPr>
        <w:t>...</w:t>
      </w:r>
    </w:p>
    <w:p w:rsidR="00000000" w:rsidRDefault="00E0452F">
      <w:pPr>
        <w:pStyle w:val="HTML0"/>
        <w:divId w:val="519246916"/>
        <w:rPr>
          <w:lang w:val="en"/>
        </w:rPr>
      </w:pPr>
      <w:r>
        <w:rPr>
          <w:lang w:val="en"/>
        </w:rPr>
        <w:t>response:</w:t>
      </w:r>
    </w:p>
    <w:p w:rsidR="00000000" w:rsidRDefault="00E0452F">
      <w:pPr>
        <w:pStyle w:val="HTML0"/>
        <w:divId w:val="519246916"/>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55970123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02" name="图片 30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559701234"/>
          <w:tblCellSpacing w:w="15" w:type="dxa"/>
        </w:trPr>
        <w:tc>
          <w:tcPr>
            <w:tcW w:w="0" w:type="auto"/>
            <w:vMerge/>
            <w:vAlign w:val="center"/>
            <w:hideMark/>
          </w:tcPr>
          <w:p w:rsidR="00000000" w:rsidRDefault="00E0452F"/>
        </w:tc>
        <w:tc>
          <w:tcPr>
            <w:tcW w:w="0" w:type="auto"/>
            <w:hideMark/>
          </w:tcPr>
          <w:p w:rsidR="00000000" w:rsidRDefault="00E0452F">
            <w:pPr>
              <w:pStyle w:val="a5"/>
            </w:pPr>
            <w:r>
              <w:t>I</w:t>
            </w:r>
            <w:r>
              <w:t xml:space="preserve">f you want to make your contract have a </w:t>
            </w:r>
            <w:r>
              <w:rPr>
                <w:rStyle w:val="a7"/>
              </w:rPr>
              <w:t>higher</w:t>
            </w:r>
            <w:r>
              <w:t xml:space="preserve"> value of priority you need to pass a </w:t>
            </w:r>
            <w:r>
              <w:rPr>
                <w:rStyle w:val="a7"/>
              </w:rPr>
              <w:t>lower</w:t>
            </w:r>
            <w:r>
              <w:t xml:space="preserve"> number to the </w:t>
            </w:r>
            <w:r>
              <w:rPr>
                <w:rStyle w:val="HTML"/>
              </w:rPr>
              <w:t>priority</w:t>
            </w:r>
            <w:r>
              <w:t xml:space="preserve"> tag / method. E.g. </w:t>
            </w:r>
            <w:r>
              <w:rPr>
                <w:rStyle w:val="HTML"/>
              </w:rPr>
              <w:t>priority</w:t>
            </w:r>
            <w:r>
              <w:t xml:space="preserve"> with value </w:t>
            </w:r>
            <w:r>
              <w:rPr>
                <w:rStyle w:val="HTML"/>
              </w:rPr>
              <w:t>5</w:t>
            </w:r>
            <w:r>
              <w:t xml:space="preserve"> has </w:t>
            </w:r>
            <w:r>
              <w:rPr>
                <w:rStyle w:val="a7"/>
              </w:rPr>
              <w:t>higher</w:t>
            </w:r>
            <w:r>
              <w:t xml:space="preserve"> priority than </w:t>
            </w:r>
            <w:r>
              <w:rPr>
                <w:rStyle w:val="HTML"/>
              </w:rPr>
              <w:t>priority</w:t>
            </w:r>
            <w:r>
              <w:t xml:space="preserve"> with value </w:t>
            </w:r>
            <w:r>
              <w:rPr>
                <w:rStyle w:val="HTML"/>
              </w:rPr>
              <w:t>10</w:t>
            </w:r>
            <w:r>
              <w:t>.</w:t>
            </w:r>
          </w:p>
        </w:tc>
      </w:tr>
    </w:tbl>
    <w:p w:rsidR="00000000" w:rsidRDefault="00E0452F">
      <w:pPr>
        <w:pStyle w:val="2"/>
        <w:divId w:val="1385058090"/>
        <w:rPr>
          <w:lang w:val="en"/>
        </w:rPr>
      </w:pPr>
      <w:bookmarkStart w:id="734" w:name="_request"/>
      <w:bookmarkEnd w:id="734"/>
      <w:r>
        <w:rPr>
          <w:lang w:val="en"/>
        </w:rPr>
        <w:t>93.3 Request</w:t>
      </w:r>
    </w:p>
    <w:p w:rsidR="00000000" w:rsidRDefault="00E0452F">
      <w:pPr>
        <w:pStyle w:val="a5"/>
        <w:divId w:val="1723479022"/>
        <w:rPr>
          <w:lang w:val="en"/>
        </w:rPr>
      </w:pPr>
      <w:r>
        <w:rPr>
          <w:lang w:val="en"/>
        </w:rPr>
        <w:t xml:space="preserve">The HTTP protocol requires only </w:t>
      </w:r>
      <w:r>
        <w:rPr>
          <w:rStyle w:val="a7"/>
          <w:lang w:val="en"/>
        </w:rPr>
        <w:t>method and url</w:t>
      </w:r>
      <w:r>
        <w:rPr>
          <w:lang w:val="en"/>
        </w:rPr>
        <w:t xml:space="preserve"> to be specified in a request. The same information is mandatory in request defi</w:t>
      </w:r>
      <w:r>
        <w:rPr>
          <w:lang w:val="en"/>
        </w:rPr>
        <w:t>nition of the Contract.</w:t>
      </w:r>
    </w:p>
    <w:p w:rsidR="00000000" w:rsidRDefault="00E0452F">
      <w:pPr>
        <w:pStyle w:val="a5"/>
        <w:divId w:val="1723479022"/>
        <w:rPr>
          <w:lang w:val="en"/>
        </w:rPr>
      </w:pPr>
      <w:r>
        <w:rPr>
          <w:b/>
          <w:bCs/>
          <w:lang w:val="en"/>
        </w:rPr>
        <w:t>Groovy DSL. </w:t>
      </w:r>
      <w:r>
        <w:rPr>
          <w:lang w:val="en"/>
        </w:rPr>
        <w:t xml:space="preserve"> </w:t>
      </w:r>
    </w:p>
    <w:p w:rsidR="00000000" w:rsidRDefault="00E0452F">
      <w:pPr>
        <w:pStyle w:val="HTML0"/>
        <w:divId w:val="1723479022"/>
        <w:rPr>
          <w:lang w:val="en"/>
        </w:rPr>
      </w:pPr>
      <w:r>
        <w:rPr>
          <w:lang w:val="en"/>
        </w:rPr>
        <w:t>org.springframework.cloud.contract.spec.Contract.make {</w:t>
      </w:r>
    </w:p>
    <w:p w:rsidR="00000000" w:rsidRDefault="00E0452F">
      <w:pPr>
        <w:pStyle w:val="HTML0"/>
        <w:divId w:val="1723479022"/>
        <w:rPr>
          <w:lang w:val="en"/>
        </w:rPr>
      </w:pPr>
      <w:r>
        <w:rPr>
          <w:lang w:val="en"/>
        </w:rPr>
        <w:tab/>
        <w:t>request {</w:t>
      </w:r>
    </w:p>
    <w:p w:rsidR="00000000" w:rsidRDefault="00E0452F">
      <w:pPr>
        <w:pStyle w:val="HTML0"/>
        <w:divId w:val="1723479022"/>
        <w:rPr>
          <w:lang w:val="en"/>
        </w:rPr>
      </w:pPr>
      <w:r>
        <w:rPr>
          <w:lang w:val="en"/>
        </w:rPr>
        <w:tab/>
      </w:r>
      <w:r>
        <w:rPr>
          <w:lang w:val="en"/>
        </w:rPr>
        <w:tab/>
      </w:r>
      <w:r>
        <w:rPr>
          <w:rStyle w:val="hl-comment"/>
          <w:lang w:val="en"/>
        </w:rPr>
        <w:t>// HTTP request method (GET/POST/PUT/DELETE)</w:t>
      </w:r>
      <w:r>
        <w:rPr>
          <w:rStyle w:val="hl-comment"/>
          <w:lang w:val="en"/>
        </w:rPr>
        <w:t>.</w:t>
      </w:r>
    </w:p>
    <w:p w:rsidR="00000000" w:rsidRDefault="00E0452F">
      <w:pPr>
        <w:pStyle w:val="HTML0"/>
        <w:divId w:val="1723479022"/>
        <w:rPr>
          <w:lang w:val="en"/>
        </w:rPr>
      </w:pPr>
      <w:r>
        <w:rPr>
          <w:lang w:val="en"/>
        </w:rPr>
        <w:tab/>
      </w:r>
      <w:r>
        <w:rPr>
          <w:lang w:val="en"/>
        </w:rPr>
        <w:tab/>
        <w:t>method</w:t>
      </w:r>
      <w:r>
        <w:rPr>
          <w:lang w:val="en"/>
        </w:rPr>
        <w:t xml:space="preserve"> </w:t>
      </w:r>
      <w:r>
        <w:rPr>
          <w:rStyle w:val="hl-string"/>
          <w:lang w:val="en"/>
        </w:rPr>
        <w:t>'GET</w:t>
      </w:r>
      <w:r>
        <w:rPr>
          <w:rStyle w:val="hl-string"/>
          <w:lang w:val="en"/>
        </w:rPr>
        <w:t>'</w:t>
      </w:r>
    </w:p>
    <w:p w:rsidR="00000000" w:rsidRDefault="00E0452F">
      <w:pPr>
        <w:pStyle w:val="HTML0"/>
        <w:divId w:val="1723479022"/>
        <w:rPr>
          <w:lang w:val="en"/>
        </w:rPr>
      </w:pPr>
    </w:p>
    <w:p w:rsidR="00000000" w:rsidRDefault="00E0452F">
      <w:pPr>
        <w:pStyle w:val="HTML0"/>
        <w:divId w:val="1723479022"/>
        <w:rPr>
          <w:lang w:val="en"/>
        </w:rPr>
      </w:pPr>
      <w:r>
        <w:rPr>
          <w:lang w:val="en"/>
        </w:rPr>
        <w:tab/>
      </w:r>
      <w:r>
        <w:rPr>
          <w:lang w:val="en"/>
        </w:rPr>
        <w:tab/>
      </w:r>
      <w:r>
        <w:rPr>
          <w:rStyle w:val="hl-comment"/>
          <w:lang w:val="en"/>
        </w:rPr>
        <w:t>// Path component of request URL is specified as follows</w:t>
      </w:r>
      <w:r>
        <w:rPr>
          <w:rStyle w:val="hl-comment"/>
          <w:lang w:val="en"/>
        </w:rPr>
        <w:t>.</w:t>
      </w:r>
    </w:p>
    <w:p w:rsidR="00000000" w:rsidRDefault="00E0452F">
      <w:pPr>
        <w:pStyle w:val="HTML0"/>
        <w:divId w:val="1723479022"/>
        <w:rPr>
          <w:lang w:val="en"/>
        </w:rPr>
      </w:pPr>
      <w:r>
        <w:rPr>
          <w:lang w:val="en"/>
        </w:rPr>
        <w:tab/>
      </w:r>
      <w:r>
        <w:rPr>
          <w:lang w:val="en"/>
        </w:rPr>
        <w:tab/>
        <w:t>urlPath</w:t>
      </w:r>
      <w:r>
        <w:rPr>
          <w:lang w:val="en"/>
        </w:rPr>
        <w:t>(</w:t>
      </w:r>
      <w:r>
        <w:rPr>
          <w:rStyle w:val="hl-string"/>
          <w:lang w:val="en"/>
        </w:rPr>
        <w:t>'/users</w:t>
      </w:r>
      <w:r>
        <w:rPr>
          <w:rStyle w:val="hl-string"/>
          <w:lang w:val="en"/>
        </w:rPr>
        <w:t>'</w:t>
      </w:r>
      <w:r>
        <w:rPr>
          <w:lang w:val="en"/>
        </w:rPr>
        <w:t>)</w:t>
      </w:r>
    </w:p>
    <w:p w:rsidR="00000000" w:rsidRDefault="00E0452F">
      <w:pPr>
        <w:pStyle w:val="HTML0"/>
        <w:divId w:val="1723479022"/>
        <w:rPr>
          <w:lang w:val="en"/>
        </w:rPr>
      </w:pPr>
      <w:r>
        <w:rPr>
          <w:lang w:val="en"/>
        </w:rPr>
        <w:tab/>
        <w:t>}</w:t>
      </w:r>
    </w:p>
    <w:p w:rsidR="00000000" w:rsidRDefault="00E0452F">
      <w:pPr>
        <w:pStyle w:val="HTML0"/>
        <w:divId w:val="1723479022"/>
        <w:rPr>
          <w:lang w:val="en"/>
        </w:rPr>
      </w:pPr>
    </w:p>
    <w:p w:rsidR="00000000" w:rsidRDefault="00E0452F">
      <w:pPr>
        <w:pStyle w:val="HTML0"/>
        <w:divId w:val="1723479022"/>
        <w:rPr>
          <w:lang w:val="en"/>
        </w:rPr>
      </w:pPr>
      <w:r>
        <w:rPr>
          <w:lang w:val="en"/>
        </w:rPr>
        <w:tab/>
        <w:t>re</w:t>
      </w:r>
      <w:r>
        <w:rPr>
          <w:lang w:val="en"/>
        </w:rPr>
        <w:t>sponse {</w:t>
      </w:r>
    </w:p>
    <w:p w:rsidR="00000000" w:rsidRDefault="00E0452F">
      <w:pPr>
        <w:pStyle w:val="HTML0"/>
        <w:divId w:val="1723479022"/>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1723479022"/>
        <w:rPr>
          <w:lang w:val="en"/>
        </w:rPr>
      </w:pPr>
      <w:r>
        <w:rPr>
          <w:lang w:val="en"/>
        </w:rPr>
        <w:tab/>
      </w:r>
      <w:r>
        <w:rPr>
          <w:lang w:val="en"/>
        </w:rPr>
        <w:tab/>
        <w:t xml:space="preserve">status </w:t>
      </w:r>
      <w:r>
        <w:rPr>
          <w:rStyle w:val="hl-number"/>
          <w:lang w:val="en"/>
        </w:rPr>
        <w:t>200</w:t>
      </w:r>
    </w:p>
    <w:p w:rsidR="00000000" w:rsidRDefault="00E0452F">
      <w:pPr>
        <w:pStyle w:val="HTML0"/>
        <w:divId w:val="1723479022"/>
        <w:rPr>
          <w:lang w:val="en"/>
        </w:rPr>
      </w:pPr>
      <w:r>
        <w:rPr>
          <w:lang w:val="en"/>
        </w:rPr>
        <w:tab/>
        <w:t>}</w:t>
      </w:r>
    </w:p>
    <w:p w:rsidR="00000000" w:rsidRDefault="00E0452F">
      <w:pPr>
        <w:pStyle w:val="HTML0"/>
        <w:divId w:val="1723479022"/>
        <w:rPr>
          <w:lang w:val="en"/>
        </w:rPr>
      </w:pPr>
      <w:r>
        <w:rPr>
          <w:lang w:val="en"/>
        </w:rPr>
        <w:t>}</w:t>
      </w:r>
    </w:p>
    <w:p w:rsidR="00000000" w:rsidRDefault="00E0452F">
      <w:pPr>
        <w:pStyle w:val="a5"/>
        <w:divId w:val="1723479022"/>
        <w:rPr>
          <w:lang w:val="en"/>
        </w:rPr>
      </w:pPr>
      <w:r>
        <w:rPr>
          <w:b/>
          <w:bCs/>
          <w:lang w:val="en"/>
        </w:rPr>
        <w:t>YAML. </w:t>
      </w:r>
      <w:r>
        <w:rPr>
          <w:lang w:val="en"/>
        </w:rPr>
        <w:t xml:space="preserve"> </w:t>
      </w:r>
    </w:p>
    <w:p w:rsidR="00000000" w:rsidRDefault="00E0452F">
      <w:pPr>
        <w:pStyle w:val="HTML0"/>
        <w:divId w:val="1723479022"/>
        <w:rPr>
          <w:lang w:val="en"/>
        </w:rPr>
      </w:pPr>
      <w:r>
        <w:rPr>
          <w:lang w:val="en"/>
        </w:rPr>
        <w:t>method: PUT</w:t>
      </w:r>
    </w:p>
    <w:p w:rsidR="00000000" w:rsidRDefault="00E0452F">
      <w:pPr>
        <w:pStyle w:val="HTML0"/>
        <w:divId w:val="1723479022"/>
        <w:rPr>
          <w:lang w:val="en"/>
        </w:rPr>
      </w:pPr>
      <w:r>
        <w:rPr>
          <w:lang w:val="en"/>
        </w:rPr>
        <w:t>url: /foo</w:t>
      </w:r>
    </w:p>
    <w:p w:rsidR="00000000" w:rsidRDefault="00E0452F">
      <w:pPr>
        <w:pStyle w:val="a5"/>
        <w:divId w:val="1723479022"/>
        <w:rPr>
          <w:lang w:val="en"/>
        </w:rPr>
      </w:pPr>
      <w:r>
        <w:rPr>
          <w:lang w:val="en"/>
        </w:rPr>
        <w:t xml:space="preserve">It is possible to specify an absolute rather than relative </w:t>
      </w:r>
      <w:r>
        <w:rPr>
          <w:rStyle w:val="HTML"/>
          <w:lang w:val="en"/>
        </w:rPr>
        <w:t>url</w:t>
      </w:r>
      <w:r>
        <w:rPr>
          <w:lang w:val="en"/>
        </w:rPr>
        <w:t xml:space="preserve">, but using </w:t>
      </w:r>
      <w:r>
        <w:rPr>
          <w:rStyle w:val="HTML"/>
          <w:lang w:val="en"/>
        </w:rPr>
        <w:t>urlPath</w:t>
      </w:r>
      <w:r>
        <w:rPr>
          <w:lang w:val="en"/>
        </w:rPr>
        <w:t xml:space="preserve"> is the recommended way, as doing so makes the tests </w:t>
      </w:r>
      <w:r>
        <w:rPr>
          <w:rStyle w:val="a7"/>
          <w:lang w:val="en"/>
        </w:rPr>
        <w:t>host-independent</w:t>
      </w:r>
      <w:r>
        <w:rPr>
          <w:lang w:val="en"/>
        </w:rPr>
        <w:t>.</w:t>
      </w:r>
    </w:p>
    <w:p w:rsidR="00000000" w:rsidRDefault="00E0452F">
      <w:pPr>
        <w:pStyle w:val="a5"/>
        <w:divId w:val="1723479022"/>
        <w:rPr>
          <w:lang w:val="en"/>
        </w:rPr>
      </w:pPr>
      <w:r>
        <w:rPr>
          <w:b/>
          <w:bCs/>
          <w:lang w:val="en"/>
        </w:rPr>
        <w:t>Groovy DSL. </w:t>
      </w:r>
      <w:r>
        <w:rPr>
          <w:lang w:val="en"/>
        </w:rPr>
        <w:t xml:space="preserve"> </w:t>
      </w:r>
    </w:p>
    <w:p w:rsidR="00000000" w:rsidRDefault="00E0452F">
      <w:pPr>
        <w:pStyle w:val="HTML0"/>
        <w:divId w:val="1723479022"/>
        <w:rPr>
          <w:lang w:val="en"/>
        </w:rPr>
      </w:pPr>
      <w:r>
        <w:rPr>
          <w:lang w:val="en"/>
        </w:rPr>
        <w:t>org.springframework.cloud</w:t>
      </w:r>
      <w:r>
        <w:rPr>
          <w:lang w:val="en"/>
        </w:rPr>
        <w:t>.contract.spec.Contract.make {</w:t>
      </w:r>
    </w:p>
    <w:p w:rsidR="00000000" w:rsidRDefault="00E0452F">
      <w:pPr>
        <w:pStyle w:val="HTML0"/>
        <w:divId w:val="1723479022"/>
        <w:rPr>
          <w:lang w:val="en"/>
        </w:rPr>
      </w:pPr>
      <w:r>
        <w:rPr>
          <w:lang w:val="en"/>
        </w:rPr>
        <w:tab/>
        <w:t>request {</w:t>
      </w:r>
    </w:p>
    <w:p w:rsidR="00000000" w:rsidRDefault="00E0452F">
      <w:pPr>
        <w:pStyle w:val="HTML0"/>
        <w:divId w:val="1723479022"/>
        <w:rPr>
          <w:lang w:val="en"/>
        </w:rPr>
      </w:pPr>
      <w:r>
        <w:rPr>
          <w:lang w:val="en"/>
        </w:rPr>
        <w:tab/>
      </w:r>
      <w:r>
        <w:rPr>
          <w:lang w:val="en"/>
        </w:rPr>
        <w:tab/>
        <w:t>method</w:t>
      </w:r>
      <w:r>
        <w:rPr>
          <w:lang w:val="en"/>
        </w:rPr>
        <w:t xml:space="preserve"> </w:t>
      </w:r>
      <w:r>
        <w:rPr>
          <w:rStyle w:val="hl-string"/>
          <w:lang w:val="en"/>
        </w:rPr>
        <w:t>'GET</w:t>
      </w:r>
      <w:r>
        <w:rPr>
          <w:rStyle w:val="hl-string"/>
          <w:lang w:val="en"/>
        </w:rPr>
        <w:t>'</w:t>
      </w:r>
    </w:p>
    <w:p w:rsidR="00000000" w:rsidRDefault="00E0452F">
      <w:pPr>
        <w:pStyle w:val="HTML0"/>
        <w:divId w:val="1723479022"/>
        <w:rPr>
          <w:lang w:val="en"/>
        </w:rPr>
      </w:pPr>
    </w:p>
    <w:p w:rsidR="00000000" w:rsidRDefault="00E0452F">
      <w:pPr>
        <w:pStyle w:val="HTML0"/>
        <w:divId w:val="1723479022"/>
        <w:rPr>
          <w:lang w:val="en"/>
        </w:rPr>
      </w:pPr>
      <w:r>
        <w:rPr>
          <w:lang w:val="en"/>
        </w:rPr>
        <w:tab/>
      </w:r>
      <w:r>
        <w:rPr>
          <w:lang w:val="en"/>
        </w:rPr>
        <w:tab/>
      </w:r>
      <w:r>
        <w:rPr>
          <w:rStyle w:val="hl-comment"/>
          <w:lang w:val="en"/>
        </w:rPr>
        <w:t>// Specifying `url` and `urlPath` in one contract is illegal</w:t>
      </w:r>
      <w:r>
        <w:rPr>
          <w:rStyle w:val="hl-comment"/>
          <w:lang w:val="en"/>
        </w:rPr>
        <w:t>.</w:t>
      </w:r>
    </w:p>
    <w:p w:rsidR="00000000" w:rsidRDefault="00E0452F">
      <w:pPr>
        <w:pStyle w:val="HTML0"/>
        <w:divId w:val="1723479022"/>
        <w:rPr>
          <w:lang w:val="en"/>
        </w:rPr>
      </w:pPr>
      <w:r>
        <w:rPr>
          <w:lang w:val="en"/>
        </w:rPr>
        <w:tab/>
      </w:r>
      <w:r>
        <w:rPr>
          <w:lang w:val="en"/>
        </w:rPr>
        <w:tab/>
        <w:t>url</w:t>
      </w:r>
      <w:r>
        <w:rPr>
          <w:lang w:val="en"/>
        </w:rPr>
        <w:t>(</w:t>
      </w:r>
      <w:r>
        <w:rPr>
          <w:rStyle w:val="hl-string"/>
          <w:lang w:val="en"/>
        </w:rPr>
        <w:t>'http://localhost:8888/users</w:t>
      </w:r>
      <w:r>
        <w:rPr>
          <w:rStyle w:val="hl-string"/>
          <w:lang w:val="en"/>
        </w:rPr>
        <w:t>'</w:t>
      </w:r>
      <w:r>
        <w:rPr>
          <w:lang w:val="en"/>
        </w:rPr>
        <w:t>)</w:t>
      </w:r>
    </w:p>
    <w:p w:rsidR="00000000" w:rsidRDefault="00E0452F">
      <w:pPr>
        <w:pStyle w:val="HTML0"/>
        <w:divId w:val="1723479022"/>
        <w:rPr>
          <w:lang w:val="en"/>
        </w:rPr>
      </w:pPr>
      <w:r>
        <w:rPr>
          <w:lang w:val="en"/>
        </w:rPr>
        <w:tab/>
        <w:t>}</w:t>
      </w:r>
    </w:p>
    <w:p w:rsidR="00000000" w:rsidRDefault="00E0452F">
      <w:pPr>
        <w:pStyle w:val="HTML0"/>
        <w:divId w:val="1723479022"/>
        <w:rPr>
          <w:lang w:val="en"/>
        </w:rPr>
      </w:pPr>
    </w:p>
    <w:p w:rsidR="00000000" w:rsidRDefault="00E0452F">
      <w:pPr>
        <w:pStyle w:val="HTML0"/>
        <w:divId w:val="1723479022"/>
        <w:rPr>
          <w:lang w:val="en"/>
        </w:rPr>
      </w:pPr>
      <w:r>
        <w:rPr>
          <w:lang w:val="en"/>
        </w:rPr>
        <w:tab/>
        <w:t>response {</w:t>
      </w:r>
    </w:p>
    <w:p w:rsidR="00000000" w:rsidRDefault="00E0452F">
      <w:pPr>
        <w:pStyle w:val="HTML0"/>
        <w:divId w:val="1723479022"/>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1723479022"/>
        <w:rPr>
          <w:lang w:val="en"/>
        </w:rPr>
      </w:pPr>
      <w:r>
        <w:rPr>
          <w:lang w:val="en"/>
        </w:rPr>
        <w:tab/>
      </w:r>
      <w:r>
        <w:rPr>
          <w:lang w:val="en"/>
        </w:rPr>
        <w:tab/>
        <w:t xml:space="preserve">status </w:t>
      </w:r>
      <w:r>
        <w:rPr>
          <w:rStyle w:val="hl-number"/>
          <w:lang w:val="en"/>
        </w:rPr>
        <w:t>200</w:t>
      </w:r>
    </w:p>
    <w:p w:rsidR="00000000" w:rsidRDefault="00E0452F">
      <w:pPr>
        <w:pStyle w:val="HTML0"/>
        <w:divId w:val="1723479022"/>
        <w:rPr>
          <w:lang w:val="en"/>
        </w:rPr>
      </w:pPr>
      <w:r>
        <w:rPr>
          <w:lang w:val="en"/>
        </w:rPr>
        <w:tab/>
        <w:t>}</w:t>
      </w:r>
    </w:p>
    <w:p w:rsidR="00000000" w:rsidRDefault="00E0452F">
      <w:pPr>
        <w:pStyle w:val="HTML0"/>
        <w:divId w:val="1723479022"/>
        <w:rPr>
          <w:lang w:val="en"/>
        </w:rPr>
      </w:pPr>
      <w:r>
        <w:rPr>
          <w:lang w:val="en"/>
        </w:rPr>
        <w:t>}</w:t>
      </w:r>
    </w:p>
    <w:p w:rsidR="00000000" w:rsidRDefault="00E0452F">
      <w:pPr>
        <w:pStyle w:val="a5"/>
        <w:divId w:val="1723479022"/>
        <w:rPr>
          <w:lang w:val="en"/>
        </w:rPr>
      </w:pPr>
      <w:r>
        <w:rPr>
          <w:b/>
          <w:bCs/>
          <w:lang w:val="en"/>
        </w:rPr>
        <w:t>YAML. </w:t>
      </w:r>
      <w:r>
        <w:rPr>
          <w:lang w:val="en"/>
        </w:rPr>
        <w:t xml:space="preserve"> </w:t>
      </w:r>
    </w:p>
    <w:p w:rsidR="00000000" w:rsidRDefault="00E0452F">
      <w:pPr>
        <w:pStyle w:val="HTML0"/>
        <w:divId w:val="1723479022"/>
        <w:rPr>
          <w:lang w:val="en"/>
        </w:rPr>
      </w:pPr>
      <w:r>
        <w:rPr>
          <w:lang w:val="en"/>
        </w:rPr>
        <w:t>request:</w:t>
      </w:r>
    </w:p>
    <w:p w:rsidR="00000000" w:rsidRDefault="00E0452F">
      <w:pPr>
        <w:pStyle w:val="HTML0"/>
        <w:divId w:val="1723479022"/>
        <w:rPr>
          <w:lang w:val="en"/>
        </w:rPr>
      </w:pPr>
      <w:r>
        <w:rPr>
          <w:lang w:val="en"/>
        </w:rPr>
        <w:t xml:space="preserve">  method: PUT</w:t>
      </w:r>
    </w:p>
    <w:p w:rsidR="00000000" w:rsidRDefault="00E0452F">
      <w:pPr>
        <w:pStyle w:val="HTML0"/>
        <w:divId w:val="1723479022"/>
        <w:rPr>
          <w:lang w:val="en"/>
        </w:rPr>
      </w:pPr>
      <w:r>
        <w:rPr>
          <w:lang w:val="en"/>
        </w:rPr>
        <w:t xml:space="preserve">  urlPath: /foo</w:t>
      </w:r>
    </w:p>
    <w:p w:rsidR="00000000" w:rsidRDefault="00E0452F">
      <w:pPr>
        <w:pStyle w:val="a5"/>
        <w:divId w:val="1723479022"/>
        <w:rPr>
          <w:lang w:val="en"/>
        </w:rPr>
      </w:pPr>
      <w:r>
        <w:rPr>
          <w:rStyle w:val="HTML"/>
          <w:lang w:val="en"/>
        </w:rPr>
        <w:t>request</w:t>
      </w:r>
      <w:r>
        <w:rPr>
          <w:lang w:val="en"/>
        </w:rPr>
        <w:t xml:space="preserve"> </w:t>
      </w:r>
      <w:r>
        <w:rPr>
          <w:lang w:val="en"/>
        </w:rPr>
        <w:t xml:space="preserve">may contain </w:t>
      </w:r>
      <w:r>
        <w:rPr>
          <w:rStyle w:val="a7"/>
          <w:lang w:val="en"/>
        </w:rPr>
        <w:t>query parameters</w:t>
      </w:r>
      <w:r>
        <w:rPr>
          <w:lang w:val="en"/>
        </w:rPr>
        <w:t>.</w:t>
      </w:r>
    </w:p>
    <w:p w:rsidR="00000000" w:rsidRDefault="00E0452F">
      <w:pPr>
        <w:pStyle w:val="a5"/>
        <w:divId w:val="1723479022"/>
        <w:rPr>
          <w:lang w:val="en"/>
        </w:rPr>
      </w:pPr>
      <w:r>
        <w:rPr>
          <w:b/>
          <w:bCs/>
          <w:lang w:val="en"/>
        </w:rPr>
        <w:t>Groovy DSL. </w:t>
      </w:r>
      <w:r>
        <w:rPr>
          <w:lang w:val="en"/>
        </w:rPr>
        <w:t xml:space="preserve"> </w:t>
      </w:r>
    </w:p>
    <w:p w:rsidR="00000000" w:rsidRDefault="00E0452F">
      <w:pPr>
        <w:pStyle w:val="HTML0"/>
        <w:divId w:val="1723479022"/>
        <w:rPr>
          <w:lang w:val="en"/>
        </w:rPr>
      </w:pPr>
      <w:r>
        <w:rPr>
          <w:lang w:val="en"/>
        </w:rPr>
        <w:t>org.springframework.cloud.contract.spec.Contract.make {</w:t>
      </w:r>
    </w:p>
    <w:p w:rsidR="00000000" w:rsidRDefault="00E0452F">
      <w:pPr>
        <w:pStyle w:val="HTML0"/>
        <w:divId w:val="1723479022"/>
        <w:rPr>
          <w:lang w:val="en"/>
        </w:rPr>
      </w:pPr>
      <w:r>
        <w:rPr>
          <w:lang w:val="en"/>
        </w:rPr>
        <w:tab/>
        <w:t>request {</w:t>
      </w:r>
    </w:p>
    <w:p w:rsidR="00000000" w:rsidRDefault="00E0452F">
      <w:pPr>
        <w:pStyle w:val="HTML0"/>
        <w:divId w:val="1723479022"/>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1723479022"/>
        <w:rPr>
          <w:lang w:val="en"/>
        </w:rPr>
      </w:pPr>
      <w:r>
        <w:rPr>
          <w:lang w:val="en"/>
        </w:rPr>
        <w:tab/>
      </w:r>
      <w:r>
        <w:rPr>
          <w:lang w:val="en"/>
        </w:rPr>
        <w:tab/>
        <w:t>method GET()</w:t>
      </w:r>
    </w:p>
    <w:p w:rsidR="00000000" w:rsidRDefault="00E0452F">
      <w:pPr>
        <w:pStyle w:val="HTML0"/>
        <w:divId w:val="1723479022"/>
        <w:rPr>
          <w:lang w:val="en"/>
        </w:rPr>
      </w:pPr>
    </w:p>
    <w:p w:rsidR="00000000" w:rsidRDefault="00E0452F">
      <w:pPr>
        <w:pStyle w:val="HTML0"/>
        <w:divId w:val="1723479022"/>
        <w:rPr>
          <w:lang w:val="en"/>
        </w:rPr>
      </w:pPr>
      <w:r>
        <w:rPr>
          <w:lang w:val="en"/>
        </w:rPr>
        <w:tab/>
      </w:r>
      <w:r>
        <w:rPr>
          <w:lang w:val="en"/>
        </w:rPr>
        <w:tab/>
        <w:t>urlPath</w:t>
      </w:r>
      <w:r>
        <w:rPr>
          <w:lang w:val="en"/>
        </w:rPr>
        <w:t>(</w:t>
      </w:r>
      <w:r>
        <w:rPr>
          <w:rStyle w:val="hl-string"/>
          <w:lang w:val="en"/>
        </w:rPr>
        <w:t>'/users</w:t>
      </w:r>
      <w:r>
        <w:rPr>
          <w:rStyle w:val="hl-string"/>
          <w:lang w:val="en"/>
        </w:rPr>
        <w:t>'</w:t>
      </w:r>
      <w:r>
        <w:rPr>
          <w:lang w:val="en"/>
        </w:rPr>
        <w:t>) {</w:t>
      </w:r>
    </w:p>
    <w:p w:rsidR="00000000" w:rsidRDefault="00E0452F">
      <w:pPr>
        <w:pStyle w:val="HTML0"/>
        <w:divId w:val="1723479022"/>
        <w:rPr>
          <w:lang w:val="en"/>
        </w:rPr>
      </w:pPr>
    </w:p>
    <w:p w:rsidR="00000000" w:rsidRDefault="00E0452F">
      <w:pPr>
        <w:pStyle w:val="HTML0"/>
        <w:divId w:val="1723479022"/>
        <w:rPr>
          <w:lang w:val="en"/>
        </w:rPr>
      </w:pPr>
      <w:r>
        <w:rPr>
          <w:lang w:val="en"/>
        </w:rPr>
        <w:tab/>
      </w:r>
      <w:r>
        <w:rPr>
          <w:lang w:val="en"/>
        </w:rPr>
        <w:tab/>
      </w:r>
      <w:r>
        <w:rPr>
          <w:lang w:val="en"/>
        </w:rPr>
        <w:tab/>
      </w:r>
      <w:r>
        <w:rPr>
          <w:rStyle w:val="hl-comment"/>
          <w:lang w:val="en"/>
        </w:rPr>
        <w:t>// Each parameter is specified in for</w:t>
      </w:r>
      <w:r>
        <w:rPr>
          <w:rStyle w:val="hl-comment"/>
          <w:lang w:val="en"/>
        </w:rPr>
        <w:t>m</w:t>
      </w:r>
    </w:p>
    <w:p w:rsidR="00000000" w:rsidRDefault="00E0452F">
      <w:pPr>
        <w:pStyle w:val="HTML0"/>
        <w:divId w:val="1723479022"/>
        <w:rPr>
          <w:lang w:val="en"/>
        </w:rPr>
      </w:pPr>
      <w:r>
        <w:rPr>
          <w:lang w:val="en"/>
        </w:rPr>
        <w:tab/>
      </w:r>
      <w:r>
        <w:rPr>
          <w:lang w:val="en"/>
        </w:rPr>
        <w:tab/>
      </w:r>
      <w:r>
        <w:rPr>
          <w:lang w:val="en"/>
        </w:rPr>
        <w:tab/>
      </w:r>
      <w:r>
        <w:rPr>
          <w:rStyle w:val="hl-comment"/>
          <w:lang w:val="en"/>
        </w:rPr>
        <w:t>// `'paramName' : paramValue` where parameter valu</w:t>
      </w:r>
      <w:r>
        <w:rPr>
          <w:rStyle w:val="hl-comment"/>
          <w:lang w:val="en"/>
        </w:rPr>
        <w:t>e</w:t>
      </w:r>
    </w:p>
    <w:p w:rsidR="00000000" w:rsidRDefault="00E0452F">
      <w:pPr>
        <w:pStyle w:val="HTML0"/>
        <w:divId w:val="1723479022"/>
        <w:rPr>
          <w:lang w:val="en"/>
        </w:rPr>
      </w:pPr>
      <w:r>
        <w:rPr>
          <w:lang w:val="en"/>
        </w:rPr>
        <w:tab/>
      </w:r>
      <w:r>
        <w:rPr>
          <w:lang w:val="en"/>
        </w:rPr>
        <w:tab/>
      </w:r>
      <w:r>
        <w:rPr>
          <w:lang w:val="en"/>
        </w:rPr>
        <w:tab/>
      </w:r>
      <w:r>
        <w:rPr>
          <w:rStyle w:val="hl-comment"/>
          <w:lang w:val="en"/>
        </w:rPr>
        <w:t>// may be a simple literal or one of matcher functions</w:t>
      </w:r>
      <w:r>
        <w:rPr>
          <w:rStyle w:val="hl-comment"/>
          <w:lang w:val="en"/>
        </w:rPr>
        <w:t>,</w:t>
      </w:r>
    </w:p>
    <w:p w:rsidR="00000000" w:rsidRDefault="00E0452F">
      <w:pPr>
        <w:pStyle w:val="HTML0"/>
        <w:divId w:val="1723479022"/>
        <w:rPr>
          <w:lang w:val="en"/>
        </w:rPr>
      </w:pPr>
      <w:r>
        <w:rPr>
          <w:lang w:val="en"/>
        </w:rPr>
        <w:tab/>
      </w:r>
      <w:r>
        <w:rPr>
          <w:lang w:val="en"/>
        </w:rPr>
        <w:tab/>
      </w:r>
      <w:r>
        <w:rPr>
          <w:lang w:val="en"/>
        </w:rPr>
        <w:tab/>
      </w:r>
      <w:r>
        <w:rPr>
          <w:rStyle w:val="hl-comment"/>
          <w:lang w:val="en"/>
        </w:rPr>
        <w:t>// all of which are used in this example</w:t>
      </w:r>
      <w:r>
        <w:rPr>
          <w:rStyle w:val="hl-comment"/>
          <w:lang w:val="en"/>
        </w:rPr>
        <w:t>.</w:t>
      </w:r>
    </w:p>
    <w:p w:rsidR="00000000" w:rsidRDefault="00E0452F">
      <w:pPr>
        <w:pStyle w:val="HTML0"/>
        <w:divId w:val="1723479022"/>
        <w:rPr>
          <w:lang w:val="en"/>
        </w:rPr>
      </w:pPr>
      <w:r>
        <w:rPr>
          <w:lang w:val="en"/>
        </w:rPr>
        <w:tab/>
      </w:r>
      <w:r>
        <w:rPr>
          <w:lang w:val="en"/>
        </w:rPr>
        <w:tab/>
      </w:r>
      <w:r>
        <w:rPr>
          <w:lang w:val="en"/>
        </w:rPr>
        <w:tab/>
        <w:t>queryParameters {</w:t>
      </w:r>
    </w:p>
    <w:p w:rsidR="00000000" w:rsidRDefault="00E0452F">
      <w:pPr>
        <w:pStyle w:val="HTML0"/>
        <w:divId w:val="1723479022"/>
        <w:rPr>
          <w:lang w:val="en"/>
        </w:rPr>
      </w:pPr>
    </w:p>
    <w:p w:rsidR="00000000" w:rsidRDefault="00E0452F">
      <w:pPr>
        <w:pStyle w:val="HTML0"/>
        <w:divId w:val="1723479022"/>
        <w:rPr>
          <w:lang w:val="en"/>
        </w:rPr>
      </w:pPr>
      <w:r>
        <w:rPr>
          <w:lang w:val="en"/>
        </w:rPr>
        <w:tab/>
      </w:r>
      <w:r>
        <w:rPr>
          <w:lang w:val="en"/>
        </w:rPr>
        <w:tab/>
      </w:r>
      <w:r>
        <w:rPr>
          <w:lang w:val="en"/>
        </w:rPr>
        <w:tab/>
      </w:r>
      <w:r>
        <w:rPr>
          <w:lang w:val="en"/>
        </w:rPr>
        <w:tab/>
      </w:r>
      <w:r>
        <w:rPr>
          <w:rStyle w:val="hl-comment"/>
          <w:lang w:val="en"/>
        </w:rPr>
        <w:t>// If a simple literal is used as valu</w:t>
      </w:r>
      <w:r>
        <w:rPr>
          <w:rStyle w:val="hl-comment"/>
          <w:lang w:val="en"/>
        </w:rPr>
        <w:t>e</w:t>
      </w:r>
    </w:p>
    <w:p w:rsidR="00000000" w:rsidRDefault="00E0452F">
      <w:pPr>
        <w:pStyle w:val="HTML0"/>
        <w:divId w:val="1723479022"/>
        <w:rPr>
          <w:lang w:val="en"/>
        </w:rPr>
      </w:pPr>
      <w:r>
        <w:rPr>
          <w:lang w:val="en"/>
        </w:rPr>
        <w:tab/>
      </w:r>
      <w:r>
        <w:rPr>
          <w:lang w:val="en"/>
        </w:rPr>
        <w:tab/>
      </w:r>
      <w:r>
        <w:rPr>
          <w:lang w:val="en"/>
        </w:rPr>
        <w:tab/>
      </w:r>
      <w:r>
        <w:rPr>
          <w:lang w:val="en"/>
        </w:rPr>
        <w:tab/>
      </w:r>
      <w:r>
        <w:rPr>
          <w:rStyle w:val="hl-comment"/>
          <w:lang w:val="en"/>
        </w:rPr>
        <w:t>// default matcher function is used (equalTo</w:t>
      </w:r>
      <w:r>
        <w:rPr>
          <w:rStyle w:val="hl-comment"/>
          <w:lang w:val="en"/>
        </w:rPr>
        <w:t>)</w:t>
      </w:r>
    </w:p>
    <w:p w:rsidR="00000000" w:rsidRDefault="00E0452F">
      <w:pPr>
        <w:pStyle w:val="HTML0"/>
        <w:divId w:val="1723479022"/>
        <w:rPr>
          <w:lang w:val="en"/>
        </w:rPr>
      </w:pPr>
      <w:r>
        <w:rPr>
          <w:lang w:val="en"/>
        </w:rPr>
        <w:tab/>
      </w:r>
      <w:r>
        <w:rPr>
          <w:lang w:val="en"/>
        </w:rPr>
        <w:tab/>
      </w:r>
      <w:r>
        <w:rPr>
          <w:lang w:val="en"/>
        </w:rPr>
        <w:tab/>
      </w:r>
      <w:r>
        <w:rPr>
          <w:lang w:val="en"/>
        </w:rPr>
        <w:tab/>
        <w:t>parameter</w:t>
      </w:r>
      <w:r>
        <w:rPr>
          <w:lang w:val="en"/>
        </w:rPr>
        <w:t xml:space="preserve"> </w:t>
      </w:r>
      <w:r>
        <w:rPr>
          <w:rStyle w:val="hl-string"/>
          <w:lang w:val="en"/>
        </w:rPr>
        <w:t>'limit</w:t>
      </w:r>
      <w:r>
        <w:rPr>
          <w:rStyle w:val="hl-string"/>
          <w:lang w:val="en"/>
        </w:rPr>
        <w:t>'</w:t>
      </w:r>
      <w:r>
        <w:rPr>
          <w:lang w:val="en"/>
        </w:rPr>
        <w:t xml:space="preserve">: </w:t>
      </w:r>
      <w:r>
        <w:rPr>
          <w:rStyle w:val="hl-number"/>
          <w:lang w:val="en"/>
        </w:rPr>
        <w:t>100</w:t>
      </w:r>
    </w:p>
    <w:p w:rsidR="00000000" w:rsidRDefault="00E0452F">
      <w:pPr>
        <w:pStyle w:val="HTML0"/>
        <w:divId w:val="1723479022"/>
        <w:rPr>
          <w:lang w:val="en"/>
        </w:rPr>
      </w:pPr>
    </w:p>
    <w:p w:rsidR="00000000" w:rsidRDefault="00E0452F">
      <w:pPr>
        <w:pStyle w:val="HTML0"/>
        <w:divId w:val="1723479022"/>
        <w:rPr>
          <w:lang w:val="en"/>
        </w:rPr>
      </w:pPr>
      <w:r>
        <w:rPr>
          <w:lang w:val="en"/>
        </w:rPr>
        <w:tab/>
      </w:r>
      <w:r>
        <w:rPr>
          <w:lang w:val="en"/>
        </w:rPr>
        <w:tab/>
      </w:r>
      <w:r>
        <w:rPr>
          <w:lang w:val="en"/>
        </w:rPr>
        <w:tab/>
      </w:r>
      <w:r>
        <w:rPr>
          <w:lang w:val="en"/>
        </w:rPr>
        <w:tab/>
      </w:r>
      <w:r>
        <w:rPr>
          <w:rStyle w:val="hl-comment"/>
          <w:lang w:val="en"/>
        </w:rPr>
        <w:t>// `equalTo` function simply compares passed valu</w:t>
      </w:r>
      <w:r>
        <w:rPr>
          <w:rStyle w:val="hl-comment"/>
          <w:lang w:val="en"/>
        </w:rPr>
        <w:t>e</w:t>
      </w:r>
    </w:p>
    <w:p w:rsidR="00000000" w:rsidRDefault="00E0452F">
      <w:pPr>
        <w:pStyle w:val="HTML0"/>
        <w:divId w:val="1723479022"/>
        <w:rPr>
          <w:lang w:val="en"/>
        </w:rPr>
      </w:pPr>
      <w:r>
        <w:rPr>
          <w:lang w:val="en"/>
        </w:rPr>
        <w:tab/>
      </w:r>
      <w:r>
        <w:rPr>
          <w:lang w:val="en"/>
        </w:rPr>
        <w:tab/>
      </w:r>
      <w:r>
        <w:rPr>
          <w:lang w:val="en"/>
        </w:rPr>
        <w:tab/>
      </w:r>
      <w:r>
        <w:rPr>
          <w:lang w:val="en"/>
        </w:rPr>
        <w:tab/>
      </w:r>
      <w:r>
        <w:rPr>
          <w:rStyle w:val="hl-comment"/>
          <w:lang w:val="en"/>
        </w:rPr>
        <w:t>// using identity operator (==)</w:t>
      </w:r>
      <w:r>
        <w:rPr>
          <w:rStyle w:val="hl-comment"/>
          <w:lang w:val="en"/>
        </w:rPr>
        <w:t>.</w:t>
      </w:r>
    </w:p>
    <w:p w:rsidR="00000000" w:rsidRDefault="00E0452F">
      <w:pPr>
        <w:pStyle w:val="HTML0"/>
        <w:divId w:val="1723479022"/>
        <w:rPr>
          <w:lang w:val="en"/>
        </w:rPr>
      </w:pPr>
      <w:r>
        <w:rPr>
          <w:lang w:val="en"/>
        </w:rPr>
        <w:tab/>
      </w:r>
      <w:r>
        <w:rPr>
          <w:lang w:val="en"/>
        </w:rPr>
        <w:tab/>
      </w:r>
      <w:r>
        <w:rPr>
          <w:lang w:val="en"/>
        </w:rPr>
        <w:tab/>
      </w:r>
      <w:r>
        <w:rPr>
          <w:lang w:val="en"/>
        </w:rPr>
        <w:tab/>
        <w:t>parameter</w:t>
      </w:r>
      <w:r>
        <w:rPr>
          <w:lang w:val="en"/>
        </w:rPr>
        <w:t xml:space="preserve"> </w:t>
      </w:r>
      <w:r>
        <w:rPr>
          <w:rStyle w:val="hl-string"/>
          <w:lang w:val="en"/>
        </w:rPr>
        <w:t>'filter</w:t>
      </w:r>
      <w:r>
        <w:rPr>
          <w:rStyle w:val="hl-string"/>
          <w:lang w:val="en"/>
        </w:rPr>
        <w:t>'</w:t>
      </w:r>
      <w:r>
        <w:rPr>
          <w:lang w:val="en"/>
        </w:rPr>
        <w:t>: equalTo</w:t>
      </w:r>
      <w:r>
        <w:rPr>
          <w:lang w:val="en"/>
        </w:rPr>
        <w:t>(</w:t>
      </w:r>
      <w:r>
        <w:rPr>
          <w:rStyle w:val="hl-string"/>
          <w:lang w:val="en"/>
        </w:rPr>
        <w:t>"email</w:t>
      </w:r>
      <w:r>
        <w:rPr>
          <w:rStyle w:val="hl-string"/>
          <w:lang w:val="en"/>
        </w:rPr>
        <w:t>"</w:t>
      </w:r>
      <w:r>
        <w:rPr>
          <w:lang w:val="en"/>
        </w:rPr>
        <w:t>)</w:t>
      </w:r>
    </w:p>
    <w:p w:rsidR="00000000" w:rsidRDefault="00E0452F">
      <w:pPr>
        <w:pStyle w:val="HTML0"/>
        <w:divId w:val="1723479022"/>
        <w:rPr>
          <w:lang w:val="en"/>
        </w:rPr>
      </w:pPr>
    </w:p>
    <w:p w:rsidR="00000000" w:rsidRDefault="00E0452F">
      <w:pPr>
        <w:pStyle w:val="HTML0"/>
        <w:divId w:val="1723479022"/>
        <w:rPr>
          <w:lang w:val="en"/>
        </w:rPr>
      </w:pPr>
      <w:r>
        <w:rPr>
          <w:lang w:val="en"/>
        </w:rPr>
        <w:tab/>
      </w:r>
      <w:r>
        <w:rPr>
          <w:lang w:val="en"/>
        </w:rPr>
        <w:tab/>
      </w:r>
      <w:r>
        <w:rPr>
          <w:lang w:val="en"/>
        </w:rPr>
        <w:tab/>
      </w:r>
      <w:r>
        <w:rPr>
          <w:lang w:val="en"/>
        </w:rPr>
        <w:tab/>
      </w:r>
      <w:r>
        <w:rPr>
          <w:rStyle w:val="hl-comment"/>
          <w:lang w:val="en"/>
        </w:rPr>
        <w:t>// `containing` function matches string</w:t>
      </w:r>
      <w:r>
        <w:rPr>
          <w:rStyle w:val="hl-comment"/>
          <w:lang w:val="en"/>
        </w:rPr>
        <w:t>s</w:t>
      </w:r>
    </w:p>
    <w:p w:rsidR="00000000" w:rsidRDefault="00E0452F">
      <w:pPr>
        <w:pStyle w:val="HTML0"/>
        <w:divId w:val="1723479022"/>
        <w:rPr>
          <w:lang w:val="en"/>
        </w:rPr>
      </w:pPr>
      <w:r>
        <w:rPr>
          <w:lang w:val="en"/>
        </w:rPr>
        <w:tab/>
      </w:r>
      <w:r>
        <w:rPr>
          <w:lang w:val="en"/>
        </w:rPr>
        <w:tab/>
      </w:r>
      <w:r>
        <w:rPr>
          <w:lang w:val="en"/>
        </w:rPr>
        <w:tab/>
      </w:r>
      <w:r>
        <w:rPr>
          <w:lang w:val="en"/>
        </w:rPr>
        <w:tab/>
      </w:r>
      <w:r>
        <w:rPr>
          <w:rStyle w:val="hl-comment"/>
          <w:lang w:val="en"/>
        </w:rPr>
        <w:t>// that contains passed substring</w:t>
      </w:r>
      <w:r>
        <w:rPr>
          <w:rStyle w:val="hl-comment"/>
          <w:lang w:val="en"/>
        </w:rPr>
        <w:t>.</w:t>
      </w:r>
    </w:p>
    <w:p w:rsidR="00000000" w:rsidRDefault="00E0452F">
      <w:pPr>
        <w:pStyle w:val="HTML0"/>
        <w:divId w:val="1723479022"/>
        <w:rPr>
          <w:lang w:val="en"/>
        </w:rPr>
      </w:pPr>
      <w:r>
        <w:rPr>
          <w:lang w:val="en"/>
        </w:rPr>
        <w:tab/>
      </w:r>
      <w:r>
        <w:rPr>
          <w:lang w:val="en"/>
        </w:rPr>
        <w:tab/>
      </w:r>
      <w:r>
        <w:rPr>
          <w:lang w:val="en"/>
        </w:rPr>
        <w:tab/>
      </w:r>
      <w:r>
        <w:rPr>
          <w:lang w:val="en"/>
        </w:rPr>
        <w:tab/>
        <w:t>parameter</w:t>
      </w:r>
      <w:r>
        <w:rPr>
          <w:lang w:val="en"/>
        </w:rPr>
        <w:t xml:space="preserve"> </w:t>
      </w:r>
      <w:r>
        <w:rPr>
          <w:rStyle w:val="hl-string"/>
          <w:lang w:val="en"/>
        </w:rPr>
        <w:t>'gender</w:t>
      </w:r>
      <w:r>
        <w:rPr>
          <w:rStyle w:val="hl-string"/>
          <w:lang w:val="en"/>
        </w:rPr>
        <w:t>'</w:t>
      </w:r>
      <w:r>
        <w:rPr>
          <w:lang w:val="en"/>
        </w:rPr>
        <w:t>: value(consumer(con</w:t>
      </w:r>
      <w:r>
        <w:rPr>
          <w:lang w:val="en"/>
        </w:rPr>
        <w:t>taining</w:t>
      </w:r>
      <w:r>
        <w:rPr>
          <w:lang w:val="en"/>
        </w:rPr>
        <w:t>(</w:t>
      </w:r>
      <w:r>
        <w:rPr>
          <w:rStyle w:val="hl-string"/>
          <w:lang w:val="en"/>
        </w:rPr>
        <w:t>"[mf]</w:t>
      </w:r>
      <w:r>
        <w:rPr>
          <w:rStyle w:val="hl-string"/>
          <w:lang w:val="en"/>
        </w:rPr>
        <w:t>"</w:t>
      </w:r>
      <w:r>
        <w:rPr>
          <w:lang w:val="en"/>
        </w:rPr>
        <w:t>)), producer</w:t>
      </w:r>
      <w:r>
        <w:rPr>
          <w:lang w:val="en"/>
        </w:rPr>
        <w:t>(</w:t>
      </w:r>
      <w:r>
        <w:rPr>
          <w:rStyle w:val="hl-string"/>
          <w:lang w:val="en"/>
        </w:rPr>
        <w:t>'mf</w:t>
      </w:r>
      <w:r>
        <w:rPr>
          <w:rStyle w:val="hl-string"/>
          <w:lang w:val="en"/>
        </w:rPr>
        <w:t>'</w:t>
      </w:r>
      <w:r>
        <w:rPr>
          <w:lang w:val="en"/>
        </w:rPr>
        <w:t>))</w:t>
      </w:r>
    </w:p>
    <w:p w:rsidR="00000000" w:rsidRDefault="00E0452F">
      <w:pPr>
        <w:pStyle w:val="HTML0"/>
        <w:divId w:val="1723479022"/>
        <w:rPr>
          <w:lang w:val="en"/>
        </w:rPr>
      </w:pPr>
    </w:p>
    <w:p w:rsidR="00000000" w:rsidRDefault="00E0452F">
      <w:pPr>
        <w:pStyle w:val="HTML0"/>
        <w:divId w:val="1723479022"/>
        <w:rPr>
          <w:lang w:val="en"/>
        </w:rPr>
      </w:pPr>
      <w:r>
        <w:rPr>
          <w:lang w:val="en"/>
        </w:rPr>
        <w:tab/>
      </w:r>
      <w:r>
        <w:rPr>
          <w:lang w:val="en"/>
        </w:rPr>
        <w:tab/>
      </w:r>
      <w:r>
        <w:rPr>
          <w:lang w:val="en"/>
        </w:rPr>
        <w:tab/>
      </w:r>
      <w:r>
        <w:rPr>
          <w:lang w:val="en"/>
        </w:rPr>
        <w:tab/>
      </w:r>
      <w:r>
        <w:rPr>
          <w:rStyle w:val="hl-comment"/>
          <w:lang w:val="en"/>
        </w:rPr>
        <w:t>// `matching` function tests paramete</w:t>
      </w:r>
      <w:r>
        <w:rPr>
          <w:rStyle w:val="hl-comment"/>
          <w:lang w:val="en"/>
        </w:rPr>
        <w:t>r</w:t>
      </w:r>
    </w:p>
    <w:p w:rsidR="00000000" w:rsidRDefault="00E0452F">
      <w:pPr>
        <w:pStyle w:val="HTML0"/>
        <w:divId w:val="1723479022"/>
        <w:rPr>
          <w:lang w:val="en"/>
        </w:rPr>
      </w:pPr>
      <w:r>
        <w:rPr>
          <w:lang w:val="en"/>
        </w:rPr>
        <w:tab/>
      </w:r>
      <w:r>
        <w:rPr>
          <w:lang w:val="en"/>
        </w:rPr>
        <w:tab/>
      </w:r>
      <w:r>
        <w:rPr>
          <w:lang w:val="en"/>
        </w:rPr>
        <w:tab/>
      </w:r>
      <w:r>
        <w:rPr>
          <w:lang w:val="en"/>
        </w:rPr>
        <w:tab/>
      </w:r>
      <w:r>
        <w:rPr>
          <w:rStyle w:val="hl-comment"/>
          <w:lang w:val="en"/>
        </w:rPr>
        <w:t>// against passed regular expression</w:t>
      </w:r>
      <w:r>
        <w:rPr>
          <w:rStyle w:val="hl-comment"/>
          <w:lang w:val="en"/>
        </w:rPr>
        <w:t>.</w:t>
      </w:r>
    </w:p>
    <w:p w:rsidR="00000000" w:rsidRDefault="00E0452F">
      <w:pPr>
        <w:pStyle w:val="HTML0"/>
        <w:divId w:val="1723479022"/>
        <w:rPr>
          <w:lang w:val="en"/>
        </w:rPr>
      </w:pPr>
      <w:r>
        <w:rPr>
          <w:lang w:val="en"/>
        </w:rPr>
        <w:tab/>
      </w:r>
      <w:r>
        <w:rPr>
          <w:lang w:val="en"/>
        </w:rPr>
        <w:tab/>
      </w:r>
      <w:r>
        <w:rPr>
          <w:lang w:val="en"/>
        </w:rPr>
        <w:tab/>
      </w:r>
      <w:r>
        <w:rPr>
          <w:lang w:val="en"/>
        </w:rPr>
        <w:tab/>
        <w:t>parameter</w:t>
      </w:r>
      <w:r>
        <w:rPr>
          <w:lang w:val="en"/>
        </w:rPr>
        <w:t xml:space="preserve"> </w:t>
      </w:r>
      <w:r>
        <w:rPr>
          <w:rStyle w:val="hl-string"/>
          <w:lang w:val="en"/>
        </w:rPr>
        <w:t>'offset</w:t>
      </w:r>
      <w:r>
        <w:rPr>
          <w:rStyle w:val="hl-string"/>
          <w:lang w:val="en"/>
        </w:rPr>
        <w:t>'</w:t>
      </w:r>
      <w:r>
        <w:rPr>
          <w:lang w:val="en"/>
        </w:rPr>
        <w:t>: value(consumer(matching</w:t>
      </w:r>
      <w:r>
        <w:rPr>
          <w:lang w:val="en"/>
        </w:rPr>
        <w:t>(</w:t>
      </w:r>
      <w:r>
        <w:rPr>
          <w:rStyle w:val="hl-string"/>
          <w:lang w:val="en"/>
        </w:rPr>
        <w:t>"[0-9]+</w:t>
      </w:r>
      <w:r>
        <w:rPr>
          <w:rStyle w:val="hl-string"/>
          <w:lang w:val="en"/>
        </w:rPr>
        <w:t>"</w:t>
      </w:r>
      <w:r>
        <w:rPr>
          <w:lang w:val="en"/>
        </w:rPr>
        <w:t>)), producer(</w:t>
      </w:r>
      <w:r>
        <w:rPr>
          <w:rStyle w:val="hl-number"/>
          <w:lang w:val="en"/>
        </w:rPr>
        <w:t>123</w:t>
      </w:r>
      <w:r>
        <w:rPr>
          <w:lang w:val="en"/>
        </w:rPr>
        <w:t>))</w:t>
      </w:r>
    </w:p>
    <w:p w:rsidR="00000000" w:rsidRDefault="00E0452F">
      <w:pPr>
        <w:pStyle w:val="HTML0"/>
        <w:divId w:val="1723479022"/>
        <w:rPr>
          <w:lang w:val="en"/>
        </w:rPr>
      </w:pPr>
    </w:p>
    <w:p w:rsidR="00000000" w:rsidRDefault="00E0452F">
      <w:pPr>
        <w:pStyle w:val="HTML0"/>
        <w:divId w:val="1723479022"/>
        <w:rPr>
          <w:lang w:val="en"/>
        </w:rPr>
      </w:pPr>
      <w:r>
        <w:rPr>
          <w:lang w:val="en"/>
        </w:rPr>
        <w:tab/>
      </w:r>
      <w:r>
        <w:rPr>
          <w:lang w:val="en"/>
        </w:rPr>
        <w:tab/>
      </w:r>
      <w:r>
        <w:rPr>
          <w:lang w:val="en"/>
        </w:rPr>
        <w:tab/>
      </w:r>
      <w:r>
        <w:rPr>
          <w:lang w:val="en"/>
        </w:rPr>
        <w:tab/>
      </w:r>
      <w:r>
        <w:rPr>
          <w:rStyle w:val="hl-comment"/>
          <w:lang w:val="en"/>
        </w:rPr>
        <w:t>// `notMatching` functions tests if paramete</w:t>
      </w:r>
      <w:r>
        <w:rPr>
          <w:rStyle w:val="hl-comment"/>
          <w:lang w:val="en"/>
        </w:rPr>
        <w:t>r</w:t>
      </w:r>
    </w:p>
    <w:p w:rsidR="00000000" w:rsidRDefault="00E0452F">
      <w:pPr>
        <w:pStyle w:val="HTML0"/>
        <w:divId w:val="1723479022"/>
        <w:rPr>
          <w:lang w:val="en"/>
        </w:rPr>
      </w:pPr>
      <w:r>
        <w:rPr>
          <w:lang w:val="en"/>
        </w:rPr>
        <w:tab/>
      </w:r>
      <w:r>
        <w:rPr>
          <w:lang w:val="en"/>
        </w:rPr>
        <w:tab/>
      </w:r>
      <w:r>
        <w:rPr>
          <w:lang w:val="en"/>
        </w:rPr>
        <w:tab/>
      </w:r>
      <w:r>
        <w:rPr>
          <w:lang w:val="en"/>
        </w:rPr>
        <w:tab/>
      </w:r>
      <w:r>
        <w:rPr>
          <w:rStyle w:val="hl-comment"/>
          <w:lang w:val="en"/>
        </w:rPr>
        <w:t>// doe</w:t>
      </w:r>
      <w:r>
        <w:rPr>
          <w:rStyle w:val="hl-comment"/>
          <w:lang w:val="en"/>
        </w:rPr>
        <w:t>s not match passed regular expression</w:t>
      </w:r>
      <w:r>
        <w:rPr>
          <w:rStyle w:val="hl-comment"/>
          <w:lang w:val="en"/>
        </w:rPr>
        <w:t>.</w:t>
      </w:r>
    </w:p>
    <w:p w:rsidR="00000000" w:rsidRDefault="00E0452F">
      <w:pPr>
        <w:pStyle w:val="HTML0"/>
        <w:divId w:val="1723479022"/>
        <w:rPr>
          <w:lang w:val="en"/>
        </w:rPr>
      </w:pPr>
      <w:r>
        <w:rPr>
          <w:lang w:val="en"/>
        </w:rPr>
        <w:tab/>
      </w:r>
      <w:r>
        <w:rPr>
          <w:lang w:val="en"/>
        </w:rPr>
        <w:tab/>
      </w:r>
      <w:r>
        <w:rPr>
          <w:lang w:val="en"/>
        </w:rPr>
        <w:tab/>
      </w:r>
      <w:r>
        <w:rPr>
          <w:lang w:val="en"/>
        </w:rPr>
        <w:tab/>
        <w:t>parameter</w:t>
      </w:r>
      <w:r>
        <w:rPr>
          <w:lang w:val="en"/>
        </w:rPr>
        <w:t xml:space="preserve"> </w:t>
      </w:r>
      <w:r>
        <w:rPr>
          <w:rStyle w:val="hl-string"/>
          <w:lang w:val="en"/>
        </w:rPr>
        <w:t>'loginStartsWith</w:t>
      </w:r>
      <w:r>
        <w:rPr>
          <w:rStyle w:val="hl-string"/>
          <w:lang w:val="en"/>
        </w:rPr>
        <w:t>'</w:t>
      </w:r>
      <w:r>
        <w:rPr>
          <w:lang w:val="en"/>
        </w:rPr>
        <w:t>: value(consumer(notMatching</w:t>
      </w:r>
      <w:r>
        <w:rPr>
          <w:lang w:val="en"/>
        </w:rPr>
        <w:t>(</w:t>
      </w:r>
      <w:r>
        <w:rPr>
          <w:rStyle w:val="hl-string"/>
          <w:lang w:val="en"/>
        </w:rPr>
        <w:t>".{0,2}</w:t>
      </w:r>
      <w:r>
        <w:rPr>
          <w:rStyle w:val="hl-string"/>
          <w:lang w:val="en"/>
        </w:rPr>
        <w:t>"</w:t>
      </w:r>
      <w:r>
        <w:rPr>
          <w:lang w:val="en"/>
        </w:rPr>
        <w:t>)), producer(</w:t>
      </w:r>
      <w:r>
        <w:rPr>
          <w:rStyle w:val="hl-number"/>
          <w:lang w:val="en"/>
        </w:rPr>
        <w:t>3</w:t>
      </w:r>
      <w:r>
        <w:rPr>
          <w:lang w:val="en"/>
        </w:rPr>
        <w:t>))</w:t>
      </w:r>
    </w:p>
    <w:p w:rsidR="00000000" w:rsidRDefault="00E0452F">
      <w:pPr>
        <w:pStyle w:val="HTML0"/>
        <w:divId w:val="1723479022"/>
        <w:rPr>
          <w:lang w:val="en"/>
        </w:rPr>
      </w:pPr>
      <w:r>
        <w:rPr>
          <w:lang w:val="en"/>
        </w:rPr>
        <w:tab/>
      </w:r>
      <w:r>
        <w:rPr>
          <w:lang w:val="en"/>
        </w:rPr>
        <w:tab/>
      </w:r>
      <w:r>
        <w:rPr>
          <w:lang w:val="en"/>
        </w:rPr>
        <w:tab/>
        <w:t>}</w:t>
      </w:r>
    </w:p>
    <w:p w:rsidR="00000000" w:rsidRDefault="00E0452F">
      <w:pPr>
        <w:pStyle w:val="HTML0"/>
        <w:divId w:val="1723479022"/>
        <w:rPr>
          <w:lang w:val="en"/>
        </w:rPr>
      </w:pPr>
      <w:r>
        <w:rPr>
          <w:lang w:val="en"/>
        </w:rPr>
        <w:tab/>
      </w:r>
      <w:r>
        <w:rPr>
          <w:lang w:val="en"/>
        </w:rPr>
        <w:tab/>
        <w:t>}</w:t>
      </w:r>
    </w:p>
    <w:p w:rsidR="00000000" w:rsidRDefault="00E0452F">
      <w:pPr>
        <w:pStyle w:val="HTML0"/>
        <w:divId w:val="1723479022"/>
        <w:rPr>
          <w:lang w:val="en"/>
        </w:rPr>
      </w:pPr>
    </w:p>
    <w:p w:rsidR="00000000" w:rsidRDefault="00E0452F">
      <w:pPr>
        <w:pStyle w:val="HTML0"/>
        <w:divId w:val="1723479022"/>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1723479022"/>
        <w:rPr>
          <w:lang w:val="en"/>
        </w:rPr>
      </w:pPr>
      <w:r>
        <w:rPr>
          <w:lang w:val="en"/>
        </w:rPr>
        <w:tab/>
        <w:t>}</w:t>
      </w:r>
    </w:p>
    <w:p w:rsidR="00000000" w:rsidRDefault="00E0452F">
      <w:pPr>
        <w:pStyle w:val="HTML0"/>
        <w:divId w:val="1723479022"/>
        <w:rPr>
          <w:lang w:val="en"/>
        </w:rPr>
      </w:pPr>
    </w:p>
    <w:p w:rsidR="00000000" w:rsidRDefault="00E0452F">
      <w:pPr>
        <w:pStyle w:val="HTML0"/>
        <w:divId w:val="1723479022"/>
        <w:rPr>
          <w:lang w:val="en"/>
        </w:rPr>
      </w:pPr>
      <w:r>
        <w:rPr>
          <w:lang w:val="en"/>
        </w:rPr>
        <w:tab/>
        <w:t>response {</w:t>
      </w:r>
    </w:p>
    <w:p w:rsidR="00000000" w:rsidRDefault="00E0452F">
      <w:pPr>
        <w:pStyle w:val="HTML0"/>
        <w:divId w:val="1723479022"/>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1723479022"/>
        <w:rPr>
          <w:lang w:val="en"/>
        </w:rPr>
      </w:pPr>
      <w:r>
        <w:rPr>
          <w:lang w:val="en"/>
        </w:rPr>
        <w:tab/>
      </w:r>
      <w:r>
        <w:rPr>
          <w:lang w:val="en"/>
        </w:rPr>
        <w:tab/>
        <w:t xml:space="preserve">status </w:t>
      </w:r>
      <w:r>
        <w:rPr>
          <w:rStyle w:val="hl-number"/>
          <w:lang w:val="en"/>
        </w:rPr>
        <w:t>200</w:t>
      </w:r>
    </w:p>
    <w:p w:rsidR="00000000" w:rsidRDefault="00E0452F">
      <w:pPr>
        <w:pStyle w:val="HTML0"/>
        <w:divId w:val="1723479022"/>
        <w:rPr>
          <w:lang w:val="en"/>
        </w:rPr>
      </w:pPr>
      <w:r>
        <w:rPr>
          <w:lang w:val="en"/>
        </w:rPr>
        <w:tab/>
        <w:t>}</w:t>
      </w:r>
    </w:p>
    <w:p w:rsidR="00000000" w:rsidRDefault="00E0452F">
      <w:pPr>
        <w:pStyle w:val="HTML0"/>
        <w:divId w:val="1723479022"/>
        <w:rPr>
          <w:lang w:val="en"/>
        </w:rPr>
      </w:pPr>
      <w:r>
        <w:rPr>
          <w:lang w:val="en"/>
        </w:rPr>
        <w:t>}</w:t>
      </w:r>
    </w:p>
    <w:p w:rsidR="00000000" w:rsidRDefault="00E0452F">
      <w:pPr>
        <w:pStyle w:val="a5"/>
        <w:divId w:val="1723479022"/>
        <w:rPr>
          <w:lang w:val="en"/>
        </w:rPr>
      </w:pPr>
      <w:r>
        <w:rPr>
          <w:b/>
          <w:bCs/>
          <w:lang w:val="en"/>
        </w:rPr>
        <w:t>YAML. </w:t>
      </w:r>
      <w:r>
        <w:rPr>
          <w:lang w:val="en"/>
        </w:rPr>
        <w:t xml:space="preserve"> </w:t>
      </w:r>
    </w:p>
    <w:p w:rsidR="00000000" w:rsidRDefault="00E0452F">
      <w:pPr>
        <w:pStyle w:val="HTML0"/>
        <w:divId w:val="1723479022"/>
        <w:rPr>
          <w:lang w:val="en"/>
        </w:rPr>
      </w:pPr>
      <w:r>
        <w:rPr>
          <w:lang w:val="en"/>
        </w:rPr>
        <w:t>request:</w:t>
      </w:r>
    </w:p>
    <w:p w:rsidR="00000000" w:rsidRDefault="00E0452F">
      <w:pPr>
        <w:pStyle w:val="HTML0"/>
        <w:divId w:val="1723479022"/>
        <w:rPr>
          <w:lang w:val="en"/>
        </w:rPr>
      </w:pPr>
      <w:r>
        <w:rPr>
          <w:lang w:val="en"/>
        </w:rPr>
        <w:t>...</w:t>
      </w:r>
    </w:p>
    <w:p w:rsidR="00000000" w:rsidRDefault="00E0452F">
      <w:pPr>
        <w:pStyle w:val="HTML0"/>
        <w:divId w:val="1723479022"/>
        <w:rPr>
          <w:lang w:val="en"/>
        </w:rPr>
      </w:pPr>
      <w:r>
        <w:rPr>
          <w:lang w:val="en"/>
        </w:rPr>
        <w:t xml:space="preserve">  queryParameters:</w:t>
      </w:r>
    </w:p>
    <w:p w:rsidR="00000000" w:rsidRDefault="00E0452F">
      <w:pPr>
        <w:pStyle w:val="HTML0"/>
        <w:divId w:val="1723479022"/>
        <w:rPr>
          <w:lang w:val="en"/>
        </w:rPr>
      </w:pPr>
      <w:r>
        <w:rPr>
          <w:lang w:val="en"/>
        </w:rPr>
        <w:t xml:space="preserve">    a: b</w:t>
      </w:r>
    </w:p>
    <w:p w:rsidR="00000000" w:rsidRDefault="00E0452F">
      <w:pPr>
        <w:pStyle w:val="HTML0"/>
        <w:divId w:val="1723479022"/>
        <w:rPr>
          <w:lang w:val="en"/>
        </w:rPr>
      </w:pPr>
      <w:r>
        <w:rPr>
          <w:lang w:val="en"/>
        </w:rPr>
        <w:t xml:space="preserve">    b: c</w:t>
      </w:r>
    </w:p>
    <w:p w:rsidR="00000000" w:rsidRDefault="00E0452F">
      <w:pPr>
        <w:pStyle w:val="HTML0"/>
        <w:divId w:val="1723479022"/>
        <w:rPr>
          <w:lang w:val="en"/>
        </w:rPr>
      </w:pPr>
      <w:r>
        <w:rPr>
          <w:lang w:val="en"/>
        </w:rPr>
        <w:t xml:space="preserve">  headers:</w:t>
      </w:r>
    </w:p>
    <w:p w:rsidR="00000000" w:rsidRDefault="00E0452F">
      <w:pPr>
        <w:pStyle w:val="HTML0"/>
        <w:divId w:val="1723479022"/>
        <w:rPr>
          <w:lang w:val="en"/>
        </w:rPr>
      </w:pPr>
      <w:r>
        <w:rPr>
          <w:lang w:val="en"/>
        </w:rPr>
        <w:t xml:space="preserve">   </w:t>
      </w:r>
      <w:r>
        <w:rPr>
          <w:lang w:val="en"/>
        </w:rPr>
        <w:t xml:space="preserve"> foo: bar</w:t>
      </w:r>
    </w:p>
    <w:p w:rsidR="00000000" w:rsidRDefault="00E0452F">
      <w:pPr>
        <w:pStyle w:val="HTML0"/>
        <w:divId w:val="1723479022"/>
        <w:rPr>
          <w:lang w:val="en"/>
        </w:rPr>
      </w:pPr>
      <w:r>
        <w:rPr>
          <w:lang w:val="en"/>
        </w:rPr>
        <w:t xml:space="preserve">    fooReq: baz</w:t>
      </w:r>
    </w:p>
    <w:p w:rsidR="00000000" w:rsidRDefault="00E0452F">
      <w:pPr>
        <w:pStyle w:val="HTML0"/>
        <w:divId w:val="1723479022"/>
        <w:rPr>
          <w:lang w:val="en"/>
        </w:rPr>
      </w:pPr>
      <w:r>
        <w:rPr>
          <w:lang w:val="en"/>
        </w:rPr>
        <w:t xml:space="preserve">  cookies:</w:t>
      </w:r>
    </w:p>
    <w:p w:rsidR="00000000" w:rsidRDefault="00E0452F">
      <w:pPr>
        <w:pStyle w:val="HTML0"/>
        <w:divId w:val="1723479022"/>
        <w:rPr>
          <w:lang w:val="en"/>
        </w:rPr>
      </w:pPr>
      <w:r>
        <w:rPr>
          <w:lang w:val="en"/>
        </w:rPr>
        <w:t xml:space="preserve">    foo: bar</w:t>
      </w:r>
    </w:p>
    <w:p w:rsidR="00000000" w:rsidRDefault="00E0452F">
      <w:pPr>
        <w:pStyle w:val="HTML0"/>
        <w:divId w:val="1723479022"/>
        <w:rPr>
          <w:lang w:val="en"/>
        </w:rPr>
      </w:pPr>
      <w:r>
        <w:rPr>
          <w:lang w:val="en"/>
        </w:rPr>
        <w:t xml:space="preserve">    fooReq: baz</w:t>
      </w:r>
    </w:p>
    <w:p w:rsidR="00000000" w:rsidRDefault="00E0452F">
      <w:pPr>
        <w:pStyle w:val="HTML0"/>
        <w:divId w:val="1723479022"/>
        <w:rPr>
          <w:lang w:val="en"/>
        </w:rPr>
      </w:pPr>
      <w:r>
        <w:rPr>
          <w:lang w:val="en"/>
        </w:rPr>
        <w:t xml:space="preserve">  body:</w:t>
      </w:r>
    </w:p>
    <w:p w:rsidR="00000000" w:rsidRDefault="00E0452F">
      <w:pPr>
        <w:pStyle w:val="HTML0"/>
        <w:divId w:val="1723479022"/>
        <w:rPr>
          <w:lang w:val="en"/>
        </w:rPr>
      </w:pPr>
      <w:r>
        <w:rPr>
          <w:lang w:val="en"/>
        </w:rPr>
        <w:t xml:space="preserve">    foo: bar</w:t>
      </w:r>
    </w:p>
    <w:p w:rsidR="00000000" w:rsidRDefault="00E0452F">
      <w:pPr>
        <w:pStyle w:val="HTML0"/>
        <w:divId w:val="1723479022"/>
        <w:rPr>
          <w:lang w:val="en"/>
        </w:rPr>
      </w:pPr>
      <w:r>
        <w:rPr>
          <w:lang w:val="en"/>
        </w:rPr>
        <w:t xml:space="preserve">  matchers:</w:t>
      </w:r>
    </w:p>
    <w:p w:rsidR="00000000" w:rsidRDefault="00E0452F">
      <w:pPr>
        <w:pStyle w:val="HTML0"/>
        <w:divId w:val="1723479022"/>
        <w:rPr>
          <w:lang w:val="en"/>
        </w:rPr>
      </w:pPr>
      <w:r>
        <w:rPr>
          <w:lang w:val="en"/>
        </w:rPr>
        <w:t xml:space="preserve">    body:</w:t>
      </w:r>
    </w:p>
    <w:p w:rsidR="00000000" w:rsidRDefault="00E0452F">
      <w:pPr>
        <w:pStyle w:val="HTML0"/>
        <w:divId w:val="1723479022"/>
        <w:rPr>
          <w:lang w:val="en"/>
        </w:rPr>
      </w:pPr>
      <w:r>
        <w:rPr>
          <w:lang w:val="en"/>
        </w:rPr>
        <w:t xml:space="preserve">      - path: $.foo</w:t>
      </w:r>
    </w:p>
    <w:p w:rsidR="00000000" w:rsidRDefault="00E0452F">
      <w:pPr>
        <w:pStyle w:val="HTML0"/>
        <w:divId w:val="1723479022"/>
        <w:rPr>
          <w:lang w:val="en"/>
        </w:rPr>
      </w:pPr>
      <w:r>
        <w:rPr>
          <w:lang w:val="en"/>
        </w:rPr>
        <w:t xml:space="preserve">        type: by_regex</w:t>
      </w:r>
    </w:p>
    <w:p w:rsidR="00000000" w:rsidRDefault="00E0452F">
      <w:pPr>
        <w:pStyle w:val="HTML0"/>
        <w:divId w:val="1723479022"/>
        <w:rPr>
          <w:lang w:val="en"/>
        </w:rPr>
      </w:pPr>
      <w:r>
        <w:rPr>
          <w:lang w:val="en"/>
        </w:rPr>
        <w:t xml:space="preserve">        value: bar</w:t>
      </w:r>
    </w:p>
    <w:p w:rsidR="00000000" w:rsidRDefault="00E0452F">
      <w:pPr>
        <w:pStyle w:val="HTML0"/>
        <w:divId w:val="1723479022"/>
        <w:rPr>
          <w:lang w:val="en"/>
        </w:rPr>
      </w:pPr>
      <w:r>
        <w:rPr>
          <w:lang w:val="en"/>
        </w:rPr>
        <w:t xml:space="preserve">    headers:</w:t>
      </w:r>
    </w:p>
    <w:p w:rsidR="00000000" w:rsidRDefault="00E0452F">
      <w:pPr>
        <w:pStyle w:val="HTML0"/>
        <w:divId w:val="1723479022"/>
        <w:rPr>
          <w:lang w:val="en"/>
        </w:rPr>
      </w:pPr>
      <w:r>
        <w:rPr>
          <w:lang w:val="en"/>
        </w:rPr>
        <w:t xml:space="preserve">      - key: foo</w:t>
      </w:r>
    </w:p>
    <w:p w:rsidR="00000000" w:rsidRDefault="00E0452F">
      <w:pPr>
        <w:pStyle w:val="HTML0"/>
        <w:divId w:val="1723479022"/>
        <w:rPr>
          <w:lang w:val="en"/>
        </w:rPr>
      </w:pPr>
      <w:r>
        <w:rPr>
          <w:lang w:val="en"/>
        </w:rPr>
        <w:t xml:space="preserve">        regex: bar</w:t>
      </w:r>
    </w:p>
    <w:p w:rsidR="00000000" w:rsidRDefault="00E0452F">
      <w:pPr>
        <w:pStyle w:val="HTML0"/>
        <w:divId w:val="1723479022"/>
        <w:rPr>
          <w:lang w:val="en"/>
        </w:rPr>
      </w:pPr>
      <w:r>
        <w:rPr>
          <w:lang w:val="en"/>
        </w:rPr>
        <w:t>response:</w:t>
      </w:r>
    </w:p>
    <w:p w:rsidR="00000000" w:rsidRDefault="00E0452F">
      <w:pPr>
        <w:pStyle w:val="HTML0"/>
        <w:divId w:val="1723479022"/>
        <w:rPr>
          <w:lang w:val="en"/>
        </w:rPr>
      </w:pPr>
      <w:r>
        <w:rPr>
          <w:lang w:val="en"/>
        </w:rPr>
        <w:t xml:space="preserve">  status: 200</w:t>
      </w:r>
    </w:p>
    <w:p w:rsidR="00000000" w:rsidRDefault="00E0452F">
      <w:pPr>
        <w:pStyle w:val="HTML0"/>
        <w:divId w:val="1723479022"/>
        <w:rPr>
          <w:lang w:val="en"/>
        </w:rPr>
      </w:pPr>
      <w:r>
        <w:rPr>
          <w:lang w:val="en"/>
        </w:rPr>
        <w:t xml:space="preserve">  fixedDelay</w:t>
      </w:r>
      <w:r>
        <w:rPr>
          <w:lang w:val="en"/>
        </w:rPr>
        <w:t>Milliseconds: 1000</w:t>
      </w:r>
    </w:p>
    <w:p w:rsidR="00000000" w:rsidRDefault="00E0452F">
      <w:pPr>
        <w:pStyle w:val="HTML0"/>
        <w:divId w:val="1723479022"/>
        <w:rPr>
          <w:lang w:val="en"/>
        </w:rPr>
      </w:pPr>
      <w:r>
        <w:rPr>
          <w:lang w:val="en"/>
        </w:rPr>
        <w:t xml:space="preserve">  headers:</w:t>
      </w:r>
    </w:p>
    <w:p w:rsidR="00000000" w:rsidRDefault="00E0452F">
      <w:pPr>
        <w:pStyle w:val="HTML0"/>
        <w:divId w:val="1723479022"/>
        <w:rPr>
          <w:lang w:val="en"/>
        </w:rPr>
      </w:pPr>
      <w:r>
        <w:rPr>
          <w:lang w:val="en"/>
        </w:rPr>
        <w:t xml:space="preserve">    foo2: bar</w:t>
      </w:r>
    </w:p>
    <w:p w:rsidR="00000000" w:rsidRDefault="00E0452F">
      <w:pPr>
        <w:pStyle w:val="HTML0"/>
        <w:divId w:val="1723479022"/>
        <w:rPr>
          <w:lang w:val="en"/>
        </w:rPr>
      </w:pPr>
      <w:r>
        <w:rPr>
          <w:lang w:val="en"/>
        </w:rPr>
        <w:t xml:space="preserve">    foo3: foo33</w:t>
      </w:r>
    </w:p>
    <w:p w:rsidR="00000000" w:rsidRDefault="00E0452F">
      <w:pPr>
        <w:pStyle w:val="HTML0"/>
        <w:divId w:val="1723479022"/>
        <w:rPr>
          <w:lang w:val="en"/>
        </w:rPr>
      </w:pPr>
      <w:r>
        <w:rPr>
          <w:lang w:val="en"/>
        </w:rPr>
        <w:t xml:space="preserve">    fooRes: baz</w:t>
      </w:r>
    </w:p>
    <w:p w:rsidR="00000000" w:rsidRDefault="00E0452F">
      <w:pPr>
        <w:pStyle w:val="HTML0"/>
        <w:divId w:val="1723479022"/>
        <w:rPr>
          <w:lang w:val="en"/>
        </w:rPr>
      </w:pPr>
      <w:r>
        <w:rPr>
          <w:lang w:val="en"/>
        </w:rPr>
        <w:t xml:space="preserve">  body:</w:t>
      </w:r>
    </w:p>
    <w:p w:rsidR="00000000" w:rsidRDefault="00E0452F">
      <w:pPr>
        <w:pStyle w:val="HTML0"/>
        <w:divId w:val="1723479022"/>
        <w:rPr>
          <w:lang w:val="en"/>
        </w:rPr>
      </w:pPr>
      <w:r>
        <w:rPr>
          <w:lang w:val="en"/>
        </w:rPr>
        <w:t xml:space="preserve">    foo2: bar</w:t>
      </w:r>
    </w:p>
    <w:p w:rsidR="00000000" w:rsidRDefault="00E0452F">
      <w:pPr>
        <w:pStyle w:val="HTML0"/>
        <w:divId w:val="1723479022"/>
        <w:rPr>
          <w:lang w:val="en"/>
        </w:rPr>
      </w:pPr>
      <w:r>
        <w:rPr>
          <w:lang w:val="en"/>
        </w:rPr>
        <w:t xml:space="preserve">    foo3: baz</w:t>
      </w:r>
    </w:p>
    <w:p w:rsidR="00000000" w:rsidRDefault="00E0452F">
      <w:pPr>
        <w:pStyle w:val="HTML0"/>
        <w:divId w:val="1723479022"/>
        <w:rPr>
          <w:lang w:val="en"/>
        </w:rPr>
      </w:pPr>
      <w:r>
        <w:rPr>
          <w:lang w:val="en"/>
        </w:rPr>
        <w:t xml:space="preserve">    nullValue: null</w:t>
      </w:r>
    </w:p>
    <w:p w:rsidR="00000000" w:rsidRDefault="00E0452F">
      <w:pPr>
        <w:pStyle w:val="HTML0"/>
        <w:divId w:val="1723479022"/>
        <w:rPr>
          <w:lang w:val="en"/>
        </w:rPr>
      </w:pPr>
      <w:r>
        <w:rPr>
          <w:lang w:val="en"/>
        </w:rPr>
        <w:t xml:space="preserve">  matchers:</w:t>
      </w:r>
    </w:p>
    <w:p w:rsidR="00000000" w:rsidRDefault="00E0452F">
      <w:pPr>
        <w:pStyle w:val="HTML0"/>
        <w:divId w:val="1723479022"/>
        <w:rPr>
          <w:lang w:val="en"/>
        </w:rPr>
      </w:pPr>
      <w:r>
        <w:rPr>
          <w:lang w:val="en"/>
        </w:rPr>
        <w:t xml:space="preserve">    body:</w:t>
      </w:r>
    </w:p>
    <w:p w:rsidR="00000000" w:rsidRDefault="00E0452F">
      <w:pPr>
        <w:pStyle w:val="HTML0"/>
        <w:divId w:val="1723479022"/>
        <w:rPr>
          <w:lang w:val="en"/>
        </w:rPr>
      </w:pPr>
      <w:r>
        <w:rPr>
          <w:lang w:val="en"/>
        </w:rPr>
        <w:t xml:space="preserve">      - path: $.foo2</w:t>
      </w:r>
    </w:p>
    <w:p w:rsidR="00000000" w:rsidRDefault="00E0452F">
      <w:pPr>
        <w:pStyle w:val="HTML0"/>
        <w:divId w:val="1723479022"/>
        <w:rPr>
          <w:lang w:val="en"/>
        </w:rPr>
      </w:pPr>
      <w:r>
        <w:rPr>
          <w:lang w:val="en"/>
        </w:rPr>
        <w:t xml:space="preserve">        type: by_regex</w:t>
      </w:r>
    </w:p>
    <w:p w:rsidR="00000000" w:rsidRDefault="00E0452F">
      <w:pPr>
        <w:pStyle w:val="HTML0"/>
        <w:divId w:val="1723479022"/>
        <w:rPr>
          <w:lang w:val="en"/>
        </w:rPr>
      </w:pPr>
      <w:r>
        <w:rPr>
          <w:lang w:val="en"/>
        </w:rPr>
        <w:t xml:space="preserve">        value: bar</w:t>
      </w:r>
    </w:p>
    <w:p w:rsidR="00000000" w:rsidRDefault="00E0452F">
      <w:pPr>
        <w:pStyle w:val="HTML0"/>
        <w:divId w:val="1723479022"/>
        <w:rPr>
          <w:lang w:val="en"/>
        </w:rPr>
      </w:pPr>
      <w:r>
        <w:rPr>
          <w:lang w:val="en"/>
        </w:rPr>
        <w:t xml:space="preserve">      - path: $.foo3</w:t>
      </w:r>
    </w:p>
    <w:p w:rsidR="00000000" w:rsidRDefault="00E0452F">
      <w:pPr>
        <w:pStyle w:val="HTML0"/>
        <w:divId w:val="1723479022"/>
        <w:rPr>
          <w:lang w:val="en"/>
        </w:rPr>
      </w:pPr>
      <w:r>
        <w:rPr>
          <w:lang w:val="en"/>
        </w:rPr>
        <w:t xml:space="preserve">        </w:t>
      </w:r>
      <w:r>
        <w:rPr>
          <w:lang w:val="en"/>
        </w:rPr>
        <w:t>type: by_command</w:t>
      </w:r>
    </w:p>
    <w:p w:rsidR="00000000" w:rsidRDefault="00E0452F">
      <w:pPr>
        <w:pStyle w:val="HTML0"/>
        <w:divId w:val="1723479022"/>
        <w:rPr>
          <w:lang w:val="en"/>
        </w:rPr>
      </w:pPr>
      <w:r>
        <w:rPr>
          <w:lang w:val="en"/>
        </w:rPr>
        <w:t xml:space="preserve">        value: executeMe($it)</w:t>
      </w:r>
    </w:p>
    <w:p w:rsidR="00000000" w:rsidRDefault="00E0452F">
      <w:pPr>
        <w:pStyle w:val="HTML0"/>
        <w:divId w:val="1723479022"/>
        <w:rPr>
          <w:lang w:val="en"/>
        </w:rPr>
      </w:pPr>
      <w:r>
        <w:rPr>
          <w:lang w:val="en"/>
        </w:rPr>
        <w:t xml:space="preserve">      - path: $.nullValue</w:t>
      </w:r>
    </w:p>
    <w:p w:rsidR="00000000" w:rsidRDefault="00E0452F">
      <w:pPr>
        <w:pStyle w:val="HTML0"/>
        <w:divId w:val="1723479022"/>
        <w:rPr>
          <w:lang w:val="en"/>
        </w:rPr>
      </w:pPr>
      <w:r>
        <w:rPr>
          <w:lang w:val="en"/>
        </w:rPr>
        <w:t xml:space="preserve">        type: by_null</w:t>
      </w:r>
    </w:p>
    <w:p w:rsidR="00000000" w:rsidRDefault="00E0452F">
      <w:pPr>
        <w:pStyle w:val="HTML0"/>
        <w:divId w:val="1723479022"/>
        <w:rPr>
          <w:lang w:val="en"/>
        </w:rPr>
      </w:pPr>
      <w:r>
        <w:rPr>
          <w:lang w:val="en"/>
        </w:rPr>
        <w:t xml:space="preserve">        value: null</w:t>
      </w:r>
    </w:p>
    <w:p w:rsidR="00000000" w:rsidRDefault="00E0452F">
      <w:pPr>
        <w:pStyle w:val="HTML0"/>
        <w:divId w:val="1723479022"/>
        <w:rPr>
          <w:lang w:val="en"/>
        </w:rPr>
      </w:pPr>
      <w:r>
        <w:rPr>
          <w:lang w:val="en"/>
        </w:rPr>
        <w:t xml:space="preserve">    headers:</w:t>
      </w:r>
    </w:p>
    <w:p w:rsidR="00000000" w:rsidRDefault="00E0452F">
      <w:pPr>
        <w:pStyle w:val="HTML0"/>
        <w:divId w:val="1723479022"/>
        <w:rPr>
          <w:lang w:val="en"/>
        </w:rPr>
      </w:pPr>
      <w:r>
        <w:rPr>
          <w:lang w:val="en"/>
        </w:rPr>
        <w:t xml:space="preserve">      - key: foo2</w:t>
      </w:r>
    </w:p>
    <w:p w:rsidR="00000000" w:rsidRDefault="00E0452F">
      <w:pPr>
        <w:pStyle w:val="HTML0"/>
        <w:divId w:val="1723479022"/>
        <w:rPr>
          <w:lang w:val="en"/>
        </w:rPr>
      </w:pPr>
      <w:r>
        <w:rPr>
          <w:lang w:val="en"/>
        </w:rPr>
        <w:t xml:space="preserve">        regex: bar</w:t>
      </w:r>
    </w:p>
    <w:p w:rsidR="00000000" w:rsidRDefault="00E0452F">
      <w:pPr>
        <w:pStyle w:val="HTML0"/>
        <w:divId w:val="1723479022"/>
        <w:rPr>
          <w:lang w:val="en"/>
        </w:rPr>
      </w:pPr>
      <w:r>
        <w:rPr>
          <w:lang w:val="en"/>
        </w:rPr>
        <w:t xml:space="preserve">      - key: foo3</w:t>
      </w:r>
    </w:p>
    <w:p w:rsidR="00000000" w:rsidRDefault="00E0452F">
      <w:pPr>
        <w:pStyle w:val="HTML0"/>
        <w:divId w:val="1723479022"/>
        <w:rPr>
          <w:lang w:val="en"/>
        </w:rPr>
      </w:pPr>
      <w:r>
        <w:rPr>
          <w:lang w:val="en"/>
        </w:rPr>
        <w:t xml:space="preserve">        command: andMeToo($it)</w:t>
      </w:r>
    </w:p>
    <w:p w:rsidR="00000000" w:rsidRDefault="00E0452F">
      <w:pPr>
        <w:pStyle w:val="HTML0"/>
        <w:divId w:val="1723479022"/>
        <w:rPr>
          <w:lang w:val="en"/>
        </w:rPr>
      </w:pPr>
      <w:r>
        <w:rPr>
          <w:lang w:val="en"/>
        </w:rPr>
        <w:t xml:space="preserve">    cookies:</w:t>
      </w:r>
    </w:p>
    <w:p w:rsidR="00000000" w:rsidRDefault="00E0452F">
      <w:pPr>
        <w:pStyle w:val="HTML0"/>
        <w:divId w:val="1723479022"/>
        <w:rPr>
          <w:lang w:val="en"/>
        </w:rPr>
      </w:pPr>
      <w:r>
        <w:rPr>
          <w:lang w:val="en"/>
        </w:rPr>
        <w:t xml:space="preserve">      - key: foo2</w:t>
      </w:r>
    </w:p>
    <w:p w:rsidR="00000000" w:rsidRDefault="00E0452F">
      <w:pPr>
        <w:pStyle w:val="HTML0"/>
        <w:divId w:val="1723479022"/>
        <w:rPr>
          <w:lang w:val="en"/>
        </w:rPr>
      </w:pPr>
      <w:r>
        <w:rPr>
          <w:lang w:val="en"/>
        </w:rPr>
        <w:t xml:space="preserve">        reg</w:t>
      </w:r>
      <w:r>
        <w:rPr>
          <w:lang w:val="en"/>
        </w:rPr>
        <w:t>ex: bar</w:t>
      </w:r>
    </w:p>
    <w:p w:rsidR="00000000" w:rsidRDefault="00E0452F">
      <w:pPr>
        <w:pStyle w:val="HTML0"/>
        <w:divId w:val="1723479022"/>
        <w:rPr>
          <w:lang w:val="en"/>
        </w:rPr>
      </w:pPr>
      <w:r>
        <w:rPr>
          <w:lang w:val="en"/>
        </w:rPr>
        <w:t xml:space="preserve">      - key: foo3</w:t>
      </w:r>
    </w:p>
    <w:p w:rsidR="00000000" w:rsidRDefault="00E0452F">
      <w:pPr>
        <w:pStyle w:val="HTML0"/>
        <w:divId w:val="1723479022"/>
        <w:rPr>
          <w:lang w:val="en"/>
        </w:rPr>
      </w:pPr>
      <w:r>
        <w:rPr>
          <w:lang w:val="en"/>
        </w:rPr>
        <w:t xml:space="preserve">        predefined:</w:t>
      </w:r>
    </w:p>
    <w:p w:rsidR="00000000" w:rsidRDefault="00E0452F">
      <w:pPr>
        <w:pStyle w:val="a5"/>
        <w:divId w:val="1723479022"/>
        <w:rPr>
          <w:lang w:val="en"/>
        </w:rPr>
      </w:pPr>
      <w:r>
        <w:rPr>
          <w:rStyle w:val="HTML"/>
          <w:lang w:val="en"/>
        </w:rPr>
        <w:t>request</w:t>
      </w:r>
      <w:r>
        <w:rPr>
          <w:lang w:val="en"/>
        </w:rPr>
        <w:t xml:space="preserve"> may contain additional </w:t>
      </w:r>
      <w:r>
        <w:rPr>
          <w:rStyle w:val="a7"/>
          <w:lang w:val="en"/>
        </w:rPr>
        <w:t>request headers</w:t>
      </w:r>
      <w:r>
        <w:rPr>
          <w:lang w:val="en"/>
        </w:rPr>
        <w:t>, as shown in the following example:</w:t>
      </w:r>
    </w:p>
    <w:p w:rsidR="00000000" w:rsidRDefault="00E0452F">
      <w:pPr>
        <w:pStyle w:val="a5"/>
        <w:divId w:val="1723479022"/>
        <w:rPr>
          <w:lang w:val="en"/>
        </w:rPr>
      </w:pPr>
      <w:r>
        <w:rPr>
          <w:b/>
          <w:bCs/>
          <w:lang w:val="en"/>
        </w:rPr>
        <w:t>Groovy DSL. </w:t>
      </w:r>
      <w:r>
        <w:rPr>
          <w:lang w:val="en"/>
        </w:rPr>
        <w:t xml:space="preserve"> </w:t>
      </w:r>
    </w:p>
    <w:p w:rsidR="00000000" w:rsidRDefault="00E0452F">
      <w:pPr>
        <w:pStyle w:val="HTML0"/>
        <w:divId w:val="1723479022"/>
        <w:rPr>
          <w:lang w:val="en"/>
        </w:rPr>
      </w:pPr>
      <w:r>
        <w:rPr>
          <w:lang w:val="en"/>
        </w:rPr>
        <w:t>org.springframework.cloud.contract.spec.Contract.make {</w:t>
      </w:r>
    </w:p>
    <w:p w:rsidR="00000000" w:rsidRDefault="00E0452F">
      <w:pPr>
        <w:pStyle w:val="HTML0"/>
        <w:divId w:val="1723479022"/>
        <w:rPr>
          <w:lang w:val="en"/>
        </w:rPr>
      </w:pPr>
      <w:r>
        <w:rPr>
          <w:lang w:val="en"/>
        </w:rPr>
        <w:tab/>
        <w:t>request {</w:t>
      </w:r>
    </w:p>
    <w:p w:rsidR="00000000" w:rsidRDefault="00E0452F">
      <w:pPr>
        <w:pStyle w:val="HTML0"/>
        <w:divId w:val="1723479022"/>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1723479022"/>
        <w:rPr>
          <w:lang w:val="en"/>
        </w:rPr>
      </w:pPr>
      <w:r>
        <w:rPr>
          <w:lang w:val="en"/>
        </w:rPr>
        <w:tab/>
      </w:r>
      <w:r>
        <w:rPr>
          <w:lang w:val="en"/>
        </w:rPr>
        <w:tab/>
        <w:t>method GET()</w:t>
      </w:r>
    </w:p>
    <w:p w:rsidR="00000000" w:rsidRDefault="00E0452F">
      <w:pPr>
        <w:pStyle w:val="HTML0"/>
        <w:divId w:val="1723479022"/>
        <w:rPr>
          <w:lang w:val="en"/>
        </w:rPr>
      </w:pPr>
      <w:r>
        <w:rPr>
          <w:lang w:val="en"/>
        </w:rPr>
        <w:tab/>
      </w:r>
      <w:r>
        <w:rPr>
          <w:lang w:val="en"/>
        </w:rPr>
        <w:tab/>
        <w:t>url</w:t>
      </w:r>
      <w:r>
        <w:rPr>
          <w:lang w:val="en"/>
        </w:rPr>
        <w:t xml:space="preserve"> </w:t>
      </w:r>
      <w:r>
        <w:rPr>
          <w:rStyle w:val="hl-string"/>
          <w:lang w:val="en"/>
        </w:rPr>
        <w:t>"/foo</w:t>
      </w:r>
      <w:r>
        <w:rPr>
          <w:rStyle w:val="hl-string"/>
          <w:lang w:val="en"/>
        </w:rPr>
        <w:t>"</w:t>
      </w:r>
    </w:p>
    <w:p w:rsidR="00000000" w:rsidRDefault="00E0452F">
      <w:pPr>
        <w:pStyle w:val="HTML0"/>
        <w:divId w:val="1723479022"/>
        <w:rPr>
          <w:lang w:val="en"/>
        </w:rPr>
      </w:pPr>
    </w:p>
    <w:p w:rsidR="00000000" w:rsidRDefault="00E0452F">
      <w:pPr>
        <w:pStyle w:val="HTML0"/>
        <w:divId w:val="1723479022"/>
        <w:rPr>
          <w:lang w:val="en"/>
        </w:rPr>
      </w:pPr>
      <w:r>
        <w:rPr>
          <w:lang w:val="en"/>
        </w:rPr>
        <w:tab/>
      </w:r>
      <w:r>
        <w:rPr>
          <w:lang w:val="en"/>
        </w:rPr>
        <w:tab/>
      </w:r>
      <w:r>
        <w:rPr>
          <w:rStyle w:val="hl-comment"/>
          <w:lang w:val="en"/>
        </w:rPr>
        <w:t>// Each header is added in form `'Header-Name' : 'Header-Value'`</w:t>
      </w:r>
      <w:r>
        <w:rPr>
          <w:rStyle w:val="hl-comment"/>
          <w:lang w:val="en"/>
        </w:rPr>
        <w:t>.</w:t>
      </w:r>
    </w:p>
    <w:p w:rsidR="00000000" w:rsidRDefault="00E0452F">
      <w:pPr>
        <w:pStyle w:val="HTML0"/>
        <w:divId w:val="1723479022"/>
        <w:rPr>
          <w:lang w:val="en"/>
        </w:rPr>
      </w:pPr>
      <w:r>
        <w:rPr>
          <w:lang w:val="en"/>
        </w:rPr>
        <w:tab/>
      </w:r>
      <w:r>
        <w:rPr>
          <w:lang w:val="en"/>
        </w:rPr>
        <w:tab/>
      </w:r>
      <w:r>
        <w:rPr>
          <w:rStyle w:val="hl-comment"/>
          <w:lang w:val="en"/>
        </w:rPr>
        <w:t>// there are also some helper method</w:t>
      </w:r>
      <w:r>
        <w:rPr>
          <w:rStyle w:val="hl-comment"/>
          <w:lang w:val="en"/>
        </w:rPr>
        <w:t>s</w:t>
      </w:r>
    </w:p>
    <w:p w:rsidR="00000000" w:rsidRDefault="00E0452F">
      <w:pPr>
        <w:pStyle w:val="HTML0"/>
        <w:divId w:val="1723479022"/>
        <w:rPr>
          <w:lang w:val="en"/>
        </w:rPr>
      </w:pPr>
      <w:r>
        <w:rPr>
          <w:lang w:val="en"/>
        </w:rPr>
        <w:tab/>
      </w:r>
      <w:r>
        <w:rPr>
          <w:lang w:val="en"/>
        </w:rPr>
        <w:tab/>
        <w:t>headers {</w:t>
      </w:r>
    </w:p>
    <w:p w:rsidR="00000000" w:rsidRDefault="00E0452F">
      <w:pPr>
        <w:pStyle w:val="HTML0"/>
        <w:divId w:val="1723479022"/>
        <w:rPr>
          <w:lang w:val="en"/>
        </w:rPr>
      </w:pPr>
      <w:r>
        <w:rPr>
          <w:lang w:val="en"/>
        </w:rPr>
        <w:tab/>
      </w:r>
      <w:r>
        <w:rPr>
          <w:lang w:val="en"/>
        </w:rPr>
        <w:tab/>
      </w:r>
      <w:r>
        <w:rPr>
          <w:lang w:val="en"/>
        </w:rPr>
        <w:tab/>
        <w:t>header</w:t>
      </w:r>
      <w:r>
        <w:rPr>
          <w:lang w:val="en"/>
        </w:rPr>
        <w:t xml:space="preserve"> </w:t>
      </w:r>
      <w:r>
        <w:rPr>
          <w:rStyle w:val="hl-string"/>
          <w:lang w:val="en"/>
        </w:rPr>
        <w:t>'key</w:t>
      </w:r>
      <w:r>
        <w:rPr>
          <w:rStyle w:val="hl-string"/>
          <w:lang w:val="en"/>
        </w:rPr>
        <w:t>'</w:t>
      </w:r>
      <w:r>
        <w:rPr>
          <w:lang w:val="en"/>
        </w:rPr>
        <w:t>:</w:t>
      </w:r>
      <w:r>
        <w:rPr>
          <w:lang w:val="en"/>
        </w:rPr>
        <w:t xml:space="preserve"> </w:t>
      </w:r>
      <w:r>
        <w:rPr>
          <w:rStyle w:val="hl-string"/>
          <w:lang w:val="en"/>
        </w:rPr>
        <w:t>'value</w:t>
      </w:r>
      <w:r>
        <w:rPr>
          <w:rStyle w:val="hl-string"/>
          <w:lang w:val="en"/>
        </w:rPr>
        <w:t>'</w:t>
      </w:r>
    </w:p>
    <w:p w:rsidR="00000000" w:rsidRDefault="00E0452F">
      <w:pPr>
        <w:pStyle w:val="HTML0"/>
        <w:divId w:val="1723479022"/>
        <w:rPr>
          <w:lang w:val="en"/>
        </w:rPr>
      </w:pPr>
      <w:r>
        <w:rPr>
          <w:lang w:val="en"/>
        </w:rPr>
        <w:tab/>
      </w:r>
      <w:r>
        <w:rPr>
          <w:lang w:val="en"/>
        </w:rPr>
        <w:tab/>
      </w:r>
      <w:r>
        <w:rPr>
          <w:lang w:val="en"/>
        </w:rPr>
        <w:tab/>
        <w:t>contentType(applicationJson())</w:t>
      </w:r>
    </w:p>
    <w:p w:rsidR="00000000" w:rsidRDefault="00E0452F">
      <w:pPr>
        <w:pStyle w:val="HTML0"/>
        <w:divId w:val="1723479022"/>
        <w:rPr>
          <w:lang w:val="en"/>
        </w:rPr>
      </w:pPr>
      <w:r>
        <w:rPr>
          <w:lang w:val="en"/>
        </w:rPr>
        <w:tab/>
      </w:r>
      <w:r>
        <w:rPr>
          <w:lang w:val="en"/>
        </w:rPr>
        <w:tab/>
        <w:t>}</w:t>
      </w:r>
    </w:p>
    <w:p w:rsidR="00000000" w:rsidRDefault="00E0452F">
      <w:pPr>
        <w:pStyle w:val="HTML0"/>
        <w:divId w:val="1723479022"/>
        <w:rPr>
          <w:lang w:val="en"/>
        </w:rPr>
      </w:pPr>
    </w:p>
    <w:p w:rsidR="00000000" w:rsidRDefault="00E0452F">
      <w:pPr>
        <w:pStyle w:val="HTML0"/>
        <w:divId w:val="1723479022"/>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1723479022"/>
        <w:rPr>
          <w:lang w:val="en"/>
        </w:rPr>
      </w:pPr>
      <w:r>
        <w:rPr>
          <w:lang w:val="en"/>
        </w:rPr>
        <w:tab/>
        <w:t>}</w:t>
      </w:r>
    </w:p>
    <w:p w:rsidR="00000000" w:rsidRDefault="00E0452F">
      <w:pPr>
        <w:pStyle w:val="HTML0"/>
        <w:divId w:val="1723479022"/>
        <w:rPr>
          <w:lang w:val="en"/>
        </w:rPr>
      </w:pPr>
    </w:p>
    <w:p w:rsidR="00000000" w:rsidRDefault="00E0452F">
      <w:pPr>
        <w:pStyle w:val="HTML0"/>
        <w:divId w:val="1723479022"/>
        <w:rPr>
          <w:lang w:val="en"/>
        </w:rPr>
      </w:pPr>
      <w:r>
        <w:rPr>
          <w:lang w:val="en"/>
        </w:rPr>
        <w:tab/>
        <w:t>response {</w:t>
      </w:r>
    </w:p>
    <w:p w:rsidR="00000000" w:rsidRDefault="00E0452F">
      <w:pPr>
        <w:pStyle w:val="HTML0"/>
        <w:divId w:val="1723479022"/>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1723479022"/>
        <w:rPr>
          <w:lang w:val="en"/>
        </w:rPr>
      </w:pPr>
      <w:r>
        <w:rPr>
          <w:lang w:val="en"/>
        </w:rPr>
        <w:tab/>
      </w:r>
      <w:r>
        <w:rPr>
          <w:lang w:val="en"/>
        </w:rPr>
        <w:tab/>
        <w:t xml:space="preserve">status </w:t>
      </w:r>
      <w:r>
        <w:rPr>
          <w:rStyle w:val="hl-number"/>
          <w:lang w:val="en"/>
        </w:rPr>
        <w:t>200</w:t>
      </w:r>
    </w:p>
    <w:p w:rsidR="00000000" w:rsidRDefault="00E0452F">
      <w:pPr>
        <w:pStyle w:val="HTML0"/>
        <w:divId w:val="1723479022"/>
        <w:rPr>
          <w:lang w:val="en"/>
        </w:rPr>
      </w:pPr>
      <w:r>
        <w:rPr>
          <w:lang w:val="en"/>
        </w:rPr>
        <w:tab/>
        <w:t>}</w:t>
      </w:r>
    </w:p>
    <w:p w:rsidR="00000000" w:rsidRDefault="00E0452F">
      <w:pPr>
        <w:pStyle w:val="HTML0"/>
        <w:divId w:val="1723479022"/>
        <w:rPr>
          <w:lang w:val="en"/>
        </w:rPr>
      </w:pPr>
      <w:r>
        <w:rPr>
          <w:lang w:val="en"/>
        </w:rPr>
        <w:t>}</w:t>
      </w:r>
    </w:p>
    <w:p w:rsidR="00000000" w:rsidRDefault="00E0452F">
      <w:pPr>
        <w:pStyle w:val="a5"/>
        <w:divId w:val="1723479022"/>
        <w:rPr>
          <w:lang w:val="en"/>
        </w:rPr>
      </w:pPr>
      <w:r>
        <w:rPr>
          <w:b/>
          <w:bCs/>
          <w:lang w:val="en"/>
        </w:rPr>
        <w:t>YAML. </w:t>
      </w:r>
      <w:r>
        <w:rPr>
          <w:lang w:val="en"/>
        </w:rPr>
        <w:t xml:space="preserve"> </w:t>
      </w:r>
    </w:p>
    <w:p w:rsidR="00000000" w:rsidRDefault="00E0452F">
      <w:pPr>
        <w:pStyle w:val="HTML0"/>
        <w:divId w:val="1723479022"/>
        <w:rPr>
          <w:lang w:val="en"/>
        </w:rPr>
      </w:pPr>
      <w:r>
        <w:rPr>
          <w:lang w:val="en"/>
        </w:rPr>
        <w:t>request:</w:t>
      </w:r>
    </w:p>
    <w:p w:rsidR="00000000" w:rsidRDefault="00E0452F">
      <w:pPr>
        <w:pStyle w:val="HTML0"/>
        <w:divId w:val="1723479022"/>
        <w:rPr>
          <w:lang w:val="en"/>
        </w:rPr>
      </w:pPr>
      <w:r>
        <w:rPr>
          <w:lang w:val="en"/>
        </w:rPr>
        <w:t>...</w:t>
      </w:r>
    </w:p>
    <w:p w:rsidR="00000000" w:rsidRDefault="00E0452F">
      <w:pPr>
        <w:pStyle w:val="HTML0"/>
        <w:divId w:val="1723479022"/>
        <w:rPr>
          <w:lang w:val="en"/>
        </w:rPr>
      </w:pPr>
      <w:r>
        <w:rPr>
          <w:lang w:val="en"/>
        </w:rPr>
        <w:t>headers:</w:t>
      </w:r>
    </w:p>
    <w:p w:rsidR="00000000" w:rsidRDefault="00E0452F">
      <w:pPr>
        <w:pStyle w:val="HTML0"/>
        <w:divId w:val="1723479022"/>
        <w:rPr>
          <w:lang w:val="en"/>
        </w:rPr>
      </w:pPr>
      <w:r>
        <w:rPr>
          <w:lang w:val="en"/>
        </w:rPr>
        <w:t xml:space="preserve">  foo: bar</w:t>
      </w:r>
    </w:p>
    <w:p w:rsidR="00000000" w:rsidRDefault="00E0452F">
      <w:pPr>
        <w:pStyle w:val="HTML0"/>
        <w:divId w:val="1723479022"/>
        <w:rPr>
          <w:lang w:val="en"/>
        </w:rPr>
      </w:pPr>
      <w:r>
        <w:rPr>
          <w:lang w:val="en"/>
        </w:rPr>
        <w:t xml:space="preserve">  fooReq: baz</w:t>
      </w:r>
    </w:p>
    <w:p w:rsidR="00000000" w:rsidRDefault="00E0452F">
      <w:pPr>
        <w:pStyle w:val="a5"/>
        <w:divId w:val="1723479022"/>
        <w:rPr>
          <w:lang w:val="en"/>
        </w:rPr>
      </w:pPr>
      <w:r>
        <w:rPr>
          <w:rStyle w:val="HTML"/>
          <w:lang w:val="en"/>
        </w:rPr>
        <w:t>request</w:t>
      </w:r>
      <w:r>
        <w:rPr>
          <w:lang w:val="en"/>
        </w:rPr>
        <w:t xml:space="preserve"> may contain additional </w:t>
      </w:r>
      <w:r>
        <w:rPr>
          <w:rStyle w:val="a7"/>
          <w:lang w:val="en"/>
        </w:rPr>
        <w:t>request cookies</w:t>
      </w:r>
      <w:r>
        <w:rPr>
          <w:lang w:val="en"/>
        </w:rPr>
        <w:t>, as shown in the following example:</w:t>
      </w:r>
    </w:p>
    <w:p w:rsidR="00000000" w:rsidRDefault="00E0452F">
      <w:pPr>
        <w:pStyle w:val="a5"/>
        <w:divId w:val="1723479022"/>
        <w:rPr>
          <w:lang w:val="en"/>
        </w:rPr>
      </w:pPr>
      <w:r>
        <w:rPr>
          <w:b/>
          <w:bCs/>
          <w:lang w:val="en"/>
        </w:rPr>
        <w:t>Groovy DSL. </w:t>
      </w:r>
      <w:r>
        <w:rPr>
          <w:lang w:val="en"/>
        </w:rPr>
        <w:t xml:space="preserve"> </w:t>
      </w:r>
    </w:p>
    <w:p w:rsidR="00000000" w:rsidRDefault="00E0452F">
      <w:pPr>
        <w:pStyle w:val="HTML0"/>
        <w:divId w:val="1723479022"/>
        <w:rPr>
          <w:lang w:val="en"/>
        </w:rPr>
      </w:pPr>
      <w:r>
        <w:rPr>
          <w:lang w:val="en"/>
        </w:rPr>
        <w:t>org.springframework.cloud.contract.spec.Contract.make {</w:t>
      </w:r>
    </w:p>
    <w:p w:rsidR="00000000" w:rsidRDefault="00E0452F">
      <w:pPr>
        <w:pStyle w:val="HTML0"/>
        <w:divId w:val="1723479022"/>
        <w:rPr>
          <w:lang w:val="en"/>
        </w:rPr>
      </w:pPr>
      <w:r>
        <w:rPr>
          <w:lang w:val="en"/>
        </w:rPr>
        <w:tab/>
        <w:t>request {</w:t>
      </w:r>
    </w:p>
    <w:p w:rsidR="00000000" w:rsidRDefault="00E0452F">
      <w:pPr>
        <w:pStyle w:val="HTML0"/>
        <w:divId w:val="1723479022"/>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1723479022"/>
        <w:rPr>
          <w:lang w:val="en"/>
        </w:rPr>
      </w:pPr>
      <w:r>
        <w:rPr>
          <w:lang w:val="en"/>
        </w:rPr>
        <w:tab/>
      </w:r>
      <w:r>
        <w:rPr>
          <w:lang w:val="en"/>
        </w:rPr>
        <w:tab/>
        <w:t>method GET()</w:t>
      </w:r>
    </w:p>
    <w:p w:rsidR="00000000" w:rsidRDefault="00E0452F">
      <w:pPr>
        <w:pStyle w:val="HTML0"/>
        <w:divId w:val="1723479022"/>
        <w:rPr>
          <w:lang w:val="en"/>
        </w:rPr>
      </w:pPr>
      <w:r>
        <w:rPr>
          <w:lang w:val="en"/>
        </w:rPr>
        <w:tab/>
      </w:r>
      <w:r>
        <w:rPr>
          <w:lang w:val="en"/>
        </w:rPr>
        <w:tab/>
        <w:t>url</w:t>
      </w:r>
      <w:r>
        <w:rPr>
          <w:lang w:val="en"/>
        </w:rPr>
        <w:t xml:space="preserve"> </w:t>
      </w:r>
      <w:r>
        <w:rPr>
          <w:rStyle w:val="hl-string"/>
          <w:lang w:val="en"/>
        </w:rPr>
        <w:t>"/foo</w:t>
      </w:r>
      <w:r>
        <w:rPr>
          <w:rStyle w:val="hl-string"/>
          <w:lang w:val="en"/>
        </w:rPr>
        <w:t>"</w:t>
      </w:r>
    </w:p>
    <w:p w:rsidR="00000000" w:rsidRDefault="00E0452F">
      <w:pPr>
        <w:pStyle w:val="HTML0"/>
        <w:divId w:val="1723479022"/>
        <w:rPr>
          <w:lang w:val="en"/>
        </w:rPr>
      </w:pPr>
    </w:p>
    <w:p w:rsidR="00000000" w:rsidRDefault="00E0452F">
      <w:pPr>
        <w:pStyle w:val="HTML0"/>
        <w:divId w:val="1723479022"/>
        <w:rPr>
          <w:lang w:val="en"/>
        </w:rPr>
      </w:pPr>
      <w:r>
        <w:rPr>
          <w:lang w:val="en"/>
        </w:rPr>
        <w:tab/>
      </w:r>
      <w:r>
        <w:rPr>
          <w:lang w:val="en"/>
        </w:rPr>
        <w:tab/>
      </w:r>
      <w:r>
        <w:rPr>
          <w:rStyle w:val="hl-comment"/>
          <w:lang w:val="en"/>
        </w:rPr>
        <w:t>// Each Cookies is added in form `'Cookie-Key' : 'Cookie-Value'`</w:t>
      </w:r>
      <w:r>
        <w:rPr>
          <w:rStyle w:val="hl-comment"/>
          <w:lang w:val="en"/>
        </w:rPr>
        <w:t>.</w:t>
      </w:r>
    </w:p>
    <w:p w:rsidR="00000000" w:rsidRDefault="00E0452F">
      <w:pPr>
        <w:pStyle w:val="HTML0"/>
        <w:divId w:val="1723479022"/>
        <w:rPr>
          <w:lang w:val="en"/>
        </w:rPr>
      </w:pPr>
      <w:r>
        <w:rPr>
          <w:lang w:val="en"/>
        </w:rPr>
        <w:tab/>
      </w:r>
      <w:r>
        <w:rPr>
          <w:lang w:val="en"/>
        </w:rPr>
        <w:tab/>
      </w:r>
      <w:r>
        <w:rPr>
          <w:rStyle w:val="hl-comment"/>
          <w:lang w:val="en"/>
        </w:rPr>
        <w:t>// there are also some helper method</w:t>
      </w:r>
      <w:r>
        <w:rPr>
          <w:rStyle w:val="hl-comment"/>
          <w:lang w:val="en"/>
        </w:rPr>
        <w:t>s</w:t>
      </w:r>
    </w:p>
    <w:p w:rsidR="00000000" w:rsidRDefault="00E0452F">
      <w:pPr>
        <w:pStyle w:val="HTML0"/>
        <w:divId w:val="1723479022"/>
        <w:rPr>
          <w:lang w:val="en"/>
        </w:rPr>
      </w:pPr>
      <w:r>
        <w:rPr>
          <w:lang w:val="en"/>
        </w:rPr>
        <w:tab/>
      </w:r>
      <w:r>
        <w:rPr>
          <w:lang w:val="en"/>
        </w:rPr>
        <w:tab/>
        <w:t>cookies {</w:t>
      </w:r>
    </w:p>
    <w:p w:rsidR="00000000" w:rsidRDefault="00E0452F">
      <w:pPr>
        <w:pStyle w:val="HTML0"/>
        <w:divId w:val="1723479022"/>
        <w:rPr>
          <w:lang w:val="en"/>
        </w:rPr>
      </w:pPr>
      <w:r>
        <w:rPr>
          <w:lang w:val="en"/>
        </w:rPr>
        <w:tab/>
      </w:r>
      <w:r>
        <w:rPr>
          <w:lang w:val="en"/>
        </w:rPr>
        <w:tab/>
      </w:r>
      <w:r>
        <w:rPr>
          <w:lang w:val="en"/>
        </w:rPr>
        <w:tab/>
        <w:t>cookie</w:t>
      </w:r>
      <w:r>
        <w:rPr>
          <w:lang w:val="en"/>
        </w:rPr>
        <w:t xml:space="preserve"> </w:t>
      </w:r>
      <w:r>
        <w:rPr>
          <w:rStyle w:val="hl-string"/>
          <w:lang w:val="en"/>
        </w:rPr>
        <w:t>'key</w:t>
      </w:r>
      <w:r>
        <w:rPr>
          <w:rStyle w:val="hl-string"/>
          <w:lang w:val="en"/>
        </w:rPr>
        <w:t>'</w:t>
      </w:r>
      <w:r>
        <w:rPr>
          <w:lang w:val="en"/>
        </w:rPr>
        <w:t>:</w:t>
      </w:r>
      <w:r>
        <w:rPr>
          <w:lang w:val="en"/>
        </w:rPr>
        <w:t xml:space="preserve"> </w:t>
      </w:r>
      <w:r>
        <w:rPr>
          <w:rStyle w:val="hl-string"/>
          <w:lang w:val="en"/>
        </w:rPr>
        <w:t>'value</w:t>
      </w:r>
      <w:r>
        <w:rPr>
          <w:rStyle w:val="hl-string"/>
          <w:lang w:val="en"/>
        </w:rPr>
        <w:t>'</w:t>
      </w:r>
    </w:p>
    <w:p w:rsidR="00000000" w:rsidRDefault="00E0452F">
      <w:pPr>
        <w:pStyle w:val="HTML0"/>
        <w:divId w:val="1723479022"/>
        <w:rPr>
          <w:lang w:val="en"/>
        </w:rPr>
      </w:pPr>
      <w:r>
        <w:rPr>
          <w:lang w:val="en"/>
        </w:rPr>
        <w:tab/>
      </w:r>
      <w:r>
        <w:rPr>
          <w:lang w:val="en"/>
        </w:rPr>
        <w:tab/>
      </w:r>
      <w:r>
        <w:rPr>
          <w:lang w:val="en"/>
        </w:rPr>
        <w:tab/>
        <w:t>cookie</w:t>
      </w:r>
      <w:r>
        <w:rPr>
          <w:lang w:val="en"/>
        </w:rPr>
        <w:t>(</w:t>
      </w:r>
      <w:r>
        <w:rPr>
          <w:rStyle w:val="hl-string"/>
          <w:lang w:val="en"/>
        </w:rPr>
        <w:t>'another_key</w:t>
      </w:r>
      <w:r>
        <w:rPr>
          <w:rStyle w:val="hl-string"/>
          <w:lang w:val="en"/>
        </w:rPr>
        <w:t>'</w:t>
      </w:r>
      <w:r>
        <w:rPr>
          <w:lang w:val="en"/>
        </w:rPr>
        <w:t>,</w:t>
      </w:r>
      <w:r>
        <w:rPr>
          <w:lang w:val="en"/>
        </w:rPr>
        <w:t xml:space="preserve"> </w:t>
      </w:r>
      <w:r>
        <w:rPr>
          <w:rStyle w:val="hl-string"/>
          <w:lang w:val="en"/>
        </w:rPr>
        <w:t>'another_value</w:t>
      </w:r>
      <w:r>
        <w:rPr>
          <w:rStyle w:val="hl-string"/>
          <w:lang w:val="en"/>
        </w:rPr>
        <w:t>'</w:t>
      </w:r>
      <w:r>
        <w:rPr>
          <w:lang w:val="en"/>
        </w:rPr>
        <w:t>)</w:t>
      </w:r>
    </w:p>
    <w:p w:rsidR="00000000" w:rsidRDefault="00E0452F">
      <w:pPr>
        <w:pStyle w:val="HTML0"/>
        <w:divId w:val="1723479022"/>
        <w:rPr>
          <w:lang w:val="en"/>
        </w:rPr>
      </w:pPr>
      <w:r>
        <w:rPr>
          <w:lang w:val="en"/>
        </w:rPr>
        <w:tab/>
      </w:r>
      <w:r>
        <w:rPr>
          <w:lang w:val="en"/>
        </w:rPr>
        <w:tab/>
        <w:t>}</w:t>
      </w:r>
    </w:p>
    <w:p w:rsidR="00000000" w:rsidRDefault="00E0452F">
      <w:pPr>
        <w:pStyle w:val="HTML0"/>
        <w:divId w:val="1723479022"/>
        <w:rPr>
          <w:lang w:val="en"/>
        </w:rPr>
      </w:pPr>
    </w:p>
    <w:p w:rsidR="00000000" w:rsidRDefault="00E0452F">
      <w:pPr>
        <w:pStyle w:val="HTML0"/>
        <w:divId w:val="1723479022"/>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1723479022"/>
        <w:rPr>
          <w:lang w:val="en"/>
        </w:rPr>
      </w:pPr>
      <w:r>
        <w:rPr>
          <w:lang w:val="en"/>
        </w:rPr>
        <w:tab/>
        <w:t>}</w:t>
      </w:r>
    </w:p>
    <w:p w:rsidR="00000000" w:rsidRDefault="00E0452F">
      <w:pPr>
        <w:pStyle w:val="HTML0"/>
        <w:divId w:val="1723479022"/>
        <w:rPr>
          <w:lang w:val="en"/>
        </w:rPr>
      </w:pPr>
    </w:p>
    <w:p w:rsidR="00000000" w:rsidRDefault="00E0452F">
      <w:pPr>
        <w:pStyle w:val="HTML0"/>
        <w:divId w:val="1723479022"/>
        <w:rPr>
          <w:lang w:val="en"/>
        </w:rPr>
      </w:pPr>
      <w:r>
        <w:rPr>
          <w:lang w:val="en"/>
        </w:rPr>
        <w:tab/>
        <w:t>response {</w:t>
      </w:r>
    </w:p>
    <w:p w:rsidR="00000000" w:rsidRDefault="00E0452F">
      <w:pPr>
        <w:pStyle w:val="HTML0"/>
        <w:divId w:val="1723479022"/>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1723479022"/>
        <w:rPr>
          <w:lang w:val="en"/>
        </w:rPr>
      </w:pPr>
      <w:r>
        <w:rPr>
          <w:lang w:val="en"/>
        </w:rPr>
        <w:tab/>
      </w:r>
      <w:r>
        <w:rPr>
          <w:lang w:val="en"/>
        </w:rPr>
        <w:tab/>
        <w:t xml:space="preserve">status </w:t>
      </w:r>
      <w:r>
        <w:rPr>
          <w:rStyle w:val="hl-number"/>
          <w:lang w:val="en"/>
        </w:rPr>
        <w:t>200</w:t>
      </w:r>
    </w:p>
    <w:p w:rsidR="00000000" w:rsidRDefault="00E0452F">
      <w:pPr>
        <w:pStyle w:val="HTML0"/>
        <w:divId w:val="1723479022"/>
        <w:rPr>
          <w:lang w:val="en"/>
        </w:rPr>
      </w:pPr>
      <w:r>
        <w:rPr>
          <w:lang w:val="en"/>
        </w:rPr>
        <w:tab/>
        <w:t>}</w:t>
      </w:r>
    </w:p>
    <w:p w:rsidR="00000000" w:rsidRDefault="00E0452F">
      <w:pPr>
        <w:pStyle w:val="HTML0"/>
        <w:divId w:val="1723479022"/>
        <w:rPr>
          <w:lang w:val="en"/>
        </w:rPr>
      </w:pPr>
      <w:r>
        <w:rPr>
          <w:lang w:val="en"/>
        </w:rPr>
        <w:t>}</w:t>
      </w:r>
    </w:p>
    <w:p w:rsidR="00000000" w:rsidRDefault="00E0452F">
      <w:pPr>
        <w:pStyle w:val="a5"/>
        <w:divId w:val="1723479022"/>
        <w:rPr>
          <w:lang w:val="en"/>
        </w:rPr>
      </w:pPr>
      <w:r>
        <w:rPr>
          <w:b/>
          <w:bCs/>
          <w:lang w:val="en"/>
        </w:rPr>
        <w:t>YAML. </w:t>
      </w:r>
      <w:r>
        <w:rPr>
          <w:lang w:val="en"/>
        </w:rPr>
        <w:t xml:space="preserve"> </w:t>
      </w:r>
    </w:p>
    <w:p w:rsidR="00000000" w:rsidRDefault="00E0452F">
      <w:pPr>
        <w:pStyle w:val="HTML0"/>
        <w:divId w:val="1723479022"/>
        <w:rPr>
          <w:lang w:val="en"/>
        </w:rPr>
      </w:pPr>
      <w:r>
        <w:rPr>
          <w:lang w:val="en"/>
        </w:rPr>
        <w:t>request:</w:t>
      </w:r>
    </w:p>
    <w:p w:rsidR="00000000" w:rsidRDefault="00E0452F">
      <w:pPr>
        <w:pStyle w:val="HTML0"/>
        <w:divId w:val="1723479022"/>
        <w:rPr>
          <w:lang w:val="en"/>
        </w:rPr>
      </w:pPr>
      <w:r>
        <w:rPr>
          <w:lang w:val="en"/>
        </w:rPr>
        <w:t>...</w:t>
      </w:r>
    </w:p>
    <w:p w:rsidR="00000000" w:rsidRDefault="00E0452F">
      <w:pPr>
        <w:pStyle w:val="HTML0"/>
        <w:divId w:val="1723479022"/>
        <w:rPr>
          <w:lang w:val="en"/>
        </w:rPr>
      </w:pPr>
      <w:r>
        <w:rPr>
          <w:lang w:val="en"/>
        </w:rPr>
        <w:t>cookies:</w:t>
      </w:r>
    </w:p>
    <w:p w:rsidR="00000000" w:rsidRDefault="00E0452F">
      <w:pPr>
        <w:pStyle w:val="HTML0"/>
        <w:divId w:val="1723479022"/>
        <w:rPr>
          <w:lang w:val="en"/>
        </w:rPr>
      </w:pPr>
      <w:r>
        <w:rPr>
          <w:lang w:val="en"/>
        </w:rPr>
        <w:t xml:space="preserve">  foo: bar</w:t>
      </w:r>
    </w:p>
    <w:p w:rsidR="00000000" w:rsidRDefault="00E0452F">
      <w:pPr>
        <w:pStyle w:val="HTML0"/>
        <w:divId w:val="1723479022"/>
        <w:rPr>
          <w:lang w:val="en"/>
        </w:rPr>
      </w:pPr>
      <w:r>
        <w:rPr>
          <w:lang w:val="en"/>
        </w:rPr>
        <w:t xml:space="preserve">  fooReq: baz</w:t>
      </w:r>
    </w:p>
    <w:p w:rsidR="00000000" w:rsidRDefault="00E0452F">
      <w:pPr>
        <w:pStyle w:val="a5"/>
        <w:divId w:val="1723479022"/>
        <w:rPr>
          <w:lang w:val="en"/>
        </w:rPr>
      </w:pPr>
      <w:r>
        <w:rPr>
          <w:rStyle w:val="HTML"/>
          <w:lang w:val="en"/>
        </w:rPr>
        <w:t>request</w:t>
      </w:r>
      <w:r>
        <w:rPr>
          <w:lang w:val="en"/>
        </w:rPr>
        <w:t xml:space="preserve"> may contain a </w:t>
      </w:r>
      <w:r>
        <w:rPr>
          <w:rStyle w:val="a7"/>
          <w:lang w:val="en"/>
        </w:rPr>
        <w:t>request body</w:t>
      </w:r>
      <w:r>
        <w:rPr>
          <w:lang w:val="en"/>
        </w:rPr>
        <w:t>:</w:t>
      </w:r>
    </w:p>
    <w:p w:rsidR="00000000" w:rsidRDefault="00E0452F">
      <w:pPr>
        <w:pStyle w:val="a5"/>
        <w:divId w:val="1723479022"/>
        <w:rPr>
          <w:lang w:val="en"/>
        </w:rPr>
      </w:pPr>
      <w:r>
        <w:rPr>
          <w:b/>
          <w:bCs/>
          <w:lang w:val="en"/>
        </w:rPr>
        <w:t>Groovy DSL. </w:t>
      </w:r>
      <w:r>
        <w:rPr>
          <w:lang w:val="en"/>
        </w:rPr>
        <w:t xml:space="preserve"> </w:t>
      </w:r>
    </w:p>
    <w:p w:rsidR="00000000" w:rsidRDefault="00E0452F">
      <w:pPr>
        <w:pStyle w:val="HTML0"/>
        <w:divId w:val="1723479022"/>
        <w:rPr>
          <w:lang w:val="en"/>
        </w:rPr>
      </w:pPr>
      <w:r>
        <w:rPr>
          <w:lang w:val="en"/>
        </w:rPr>
        <w:t>org.springframework.cloud.contract.spec.Contract.make {</w:t>
      </w:r>
    </w:p>
    <w:p w:rsidR="00000000" w:rsidRDefault="00E0452F">
      <w:pPr>
        <w:pStyle w:val="HTML0"/>
        <w:divId w:val="1723479022"/>
        <w:rPr>
          <w:lang w:val="en"/>
        </w:rPr>
      </w:pPr>
      <w:r>
        <w:rPr>
          <w:lang w:val="en"/>
        </w:rPr>
        <w:tab/>
        <w:t>request {</w:t>
      </w:r>
    </w:p>
    <w:p w:rsidR="00000000" w:rsidRDefault="00E0452F">
      <w:pPr>
        <w:pStyle w:val="HTML0"/>
        <w:divId w:val="1723479022"/>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1723479022"/>
        <w:rPr>
          <w:lang w:val="en"/>
        </w:rPr>
      </w:pPr>
      <w:r>
        <w:rPr>
          <w:lang w:val="en"/>
        </w:rPr>
        <w:tab/>
      </w:r>
      <w:r>
        <w:rPr>
          <w:lang w:val="en"/>
        </w:rPr>
        <w:tab/>
        <w:t>method GET()</w:t>
      </w:r>
    </w:p>
    <w:p w:rsidR="00000000" w:rsidRDefault="00E0452F">
      <w:pPr>
        <w:pStyle w:val="HTML0"/>
        <w:divId w:val="1723479022"/>
        <w:rPr>
          <w:lang w:val="en"/>
        </w:rPr>
      </w:pPr>
      <w:r>
        <w:rPr>
          <w:lang w:val="en"/>
        </w:rPr>
        <w:tab/>
      </w:r>
      <w:r>
        <w:rPr>
          <w:lang w:val="en"/>
        </w:rPr>
        <w:tab/>
        <w:t>url</w:t>
      </w:r>
      <w:r>
        <w:rPr>
          <w:lang w:val="en"/>
        </w:rPr>
        <w:t xml:space="preserve"> </w:t>
      </w:r>
      <w:r>
        <w:rPr>
          <w:rStyle w:val="hl-string"/>
          <w:lang w:val="en"/>
        </w:rPr>
        <w:t>"/foo</w:t>
      </w:r>
      <w:r>
        <w:rPr>
          <w:rStyle w:val="hl-string"/>
          <w:lang w:val="en"/>
        </w:rPr>
        <w:t>"</w:t>
      </w:r>
    </w:p>
    <w:p w:rsidR="00000000" w:rsidRDefault="00E0452F">
      <w:pPr>
        <w:pStyle w:val="HTML0"/>
        <w:divId w:val="1723479022"/>
        <w:rPr>
          <w:lang w:val="en"/>
        </w:rPr>
      </w:pPr>
    </w:p>
    <w:p w:rsidR="00000000" w:rsidRDefault="00E0452F">
      <w:pPr>
        <w:pStyle w:val="HTML0"/>
        <w:divId w:val="1723479022"/>
        <w:rPr>
          <w:lang w:val="en"/>
        </w:rPr>
      </w:pPr>
      <w:r>
        <w:rPr>
          <w:lang w:val="en"/>
        </w:rPr>
        <w:tab/>
      </w:r>
      <w:r>
        <w:rPr>
          <w:lang w:val="en"/>
        </w:rPr>
        <w:tab/>
      </w:r>
      <w:r>
        <w:rPr>
          <w:rStyle w:val="hl-comment"/>
          <w:lang w:val="en"/>
        </w:rPr>
        <w:t>// Currently only JSON format of request body is supported</w:t>
      </w:r>
      <w:r>
        <w:rPr>
          <w:rStyle w:val="hl-comment"/>
          <w:lang w:val="en"/>
        </w:rPr>
        <w:t>.</w:t>
      </w:r>
    </w:p>
    <w:p w:rsidR="00000000" w:rsidRDefault="00E0452F">
      <w:pPr>
        <w:pStyle w:val="HTML0"/>
        <w:divId w:val="1723479022"/>
        <w:rPr>
          <w:lang w:val="en"/>
        </w:rPr>
      </w:pPr>
      <w:r>
        <w:rPr>
          <w:lang w:val="en"/>
        </w:rPr>
        <w:tab/>
      </w:r>
      <w:r>
        <w:rPr>
          <w:lang w:val="en"/>
        </w:rPr>
        <w:tab/>
      </w:r>
      <w:r>
        <w:rPr>
          <w:rStyle w:val="hl-comment"/>
          <w:lang w:val="en"/>
        </w:rPr>
        <w:t>// Format will be determined from a header or body's content</w:t>
      </w:r>
      <w:r>
        <w:rPr>
          <w:rStyle w:val="hl-comment"/>
          <w:lang w:val="en"/>
        </w:rPr>
        <w:t>.</w:t>
      </w:r>
    </w:p>
    <w:p w:rsidR="00000000" w:rsidRDefault="00E0452F">
      <w:pPr>
        <w:pStyle w:val="HTML0"/>
        <w:divId w:val="1723479022"/>
        <w:rPr>
          <w:lang w:val="en"/>
        </w:rPr>
      </w:pPr>
      <w:r>
        <w:rPr>
          <w:lang w:val="en"/>
        </w:rPr>
        <w:tab/>
      </w:r>
      <w:r>
        <w:rPr>
          <w:lang w:val="en"/>
        </w:rPr>
        <w:tab/>
        <w:t>body</w:t>
      </w:r>
      <w:r>
        <w:rPr>
          <w:lang w:val="en"/>
        </w:rPr>
        <w:t xml:space="preserve"> </w:t>
      </w:r>
      <w:r>
        <w:rPr>
          <w:rStyle w:val="hl-string"/>
          <w:lang w:val="en"/>
        </w:rPr>
        <w:t>'</w:t>
      </w:r>
      <w:r>
        <w:rPr>
          <w:rStyle w:val="hl-string"/>
          <w:lang w:val="en"/>
        </w:rPr>
        <w:t>'</w:t>
      </w:r>
      <w:r>
        <w:rPr>
          <w:rStyle w:val="hl-string"/>
          <w:lang w:val="en"/>
        </w:rPr>
        <w:t>'{ "login" : "john", "name": "John The Contract" }</w:t>
      </w:r>
      <w:r>
        <w:rPr>
          <w:rStyle w:val="hl-string"/>
          <w:lang w:val="en"/>
        </w:rPr>
        <w:t>'</w:t>
      </w:r>
      <w:r>
        <w:rPr>
          <w:rStyle w:val="hl-string"/>
          <w:lang w:val="en"/>
        </w:rPr>
        <w:t>'</w:t>
      </w:r>
      <w:r>
        <w:rPr>
          <w:rStyle w:val="hl-string"/>
          <w:lang w:val="en"/>
        </w:rPr>
        <w:t>'</w:t>
      </w:r>
    </w:p>
    <w:p w:rsidR="00000000" w:rsidRDefault="00E0452F">
      <w:pPr>
        <w:pStyle w:val="HTML0"/>
        <w:divId w:val="1723479022"/>
        <w:rPr>
          <w:lang w:val="en"/>
        </w:rPr>
      </w:pPr>
      <w:r>
        <w:rPr>
          <w:lang w:val="en"/>
        </w:rPr>
        <w:tab/>
        <w:t>}</w:t>
      </w:r>
    </w:p>
    <w:p w:rsidR="00000000" w:rsidRDefault="00E0452F">
      <w:pPr>
        <w:pStyle w:val="HTML0"/>
        <w:divId w:val="1723479022"/>
        <w:rPr>
          <w:lang w:val="en"/>
        </w:rPr>
      </w:pPr>
    </w:p>
    <w:p w:rsidR="00000000" w:rsidRDefault="00E0452F">
      <w:pPr>
        <w:pStyle w:val="HTML0"/>
        <w:divId w:val="1723479022"/>
        <w:rPr>
          <w:lang w:val="en"/>
        </w:rPr>
      </w:pPr>
      <w:r>
        <w:rPr>
          <w:lang w:val="en"/>
        </w:rPr>
        <w:tab/>
        <w:t>response {</w:t>
      </w:r>
    </w:p>
    <w:p w:rsidR="00000000" w:rsidRDefault="00E0452F">
      <w:pPr>
        <w:pStyle w:val="HTML0"/>
        <w:divId w:val="1723479022"/>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1723479022"/>
        <w:rPr>
          <w:lang w:val="en"/>
        </w:rPr>
      </w:pPr>
      <w:r>
        <w:rPr>
          <w:lang w:val="en"/>
        </w:rPr>
        <w:tab/>
      </w:r>
      <w:r>
        <w:rPr>
          <w:lang w:val="en"/>
        </w:rPr>
        <w:tab/>
        <w:t xml:space="preserve">status </w:t>
      </w:r>
      <w:r>
        <w:rPr>
          <w:rStyle w:val="hl-number"/>
          <w:lang w:val="en"/>
        </w:rPr>
        <w:t>200</w:t>
      </w:r>
    </w:p>
    <w:p w:rsidR="00000000" w:rsidRDefault="00E0452F">
      <w:pPr>
        <w:pStyle w:val="HTML0"/>
        <w:divId w:val="1723479022"/>
        <w:rPr>
          <w:lang w:val="en"/>
        </w:rPr>
      </w:pPr>
      <w:r>
        <w:rPr>
          <w:lang w:val="en"/>
        </w:rPr>
        <w:tab/>
        <w:t>}</w:t>
      </w:r>
    </w:p>
    <w:p w:rsidR="00000000" w:rsidRDefault="00E0452F">
      <w:pPr>
        <w:pStyle w:val="HTML0"/>
        <w:divId w:val="1723479022"/>
        <w:rPr>
          <w:lang w:val="en"/>
        </w:rPr>
      </w:pPr>
      <w:r>
        <w:rPr>
          <w:lang w:val="en"/>
        </w:rPr>
        <w:t>}</w:t>
      </w:r>
    </w:p>
    <w:p w:rsidR="00000000" w:rsidRDefault="00E0452F">
      <w:pPr>
        <w:pStyle w:val="a5"/>
        <w:divId w:val="1723479022"/>
        <w:rPr>
          <w:lang w:val="en"/>
        </w:rPr>
      </w:pPr>
      <w:r>
        <w:rPr>
          <w:b/>
          <w:bCs/>
          <w:lang w:val="en"/>
        </w:rPr>
        <w:t>YAML. </w:t>
      </w:r>
      <w:r>
        <w:rPr>
          <w:lang w:val="en"/>
        </w:rPr>
        <w:t xml:space="preserve"> </w:t>
      </w:r>
    </w:p>
    <w:p w:rsidR="00000000" w:rsidRDefault="00E0452F">
      <w:pPr>
        <w:pStyle w:val="HTML0"/>
        <w:divId w:val="1723479022"/>
        <w:rPr>
          <w:lang w:val="en"/>
        </w:rPr>
      </w:pPr>
      <w:r>
        <w:rPr>
          <w:lang w:val="en"/>
        </w:rPr>
        <w:t>request:</w:t>
      </w:r>
    </w:p>
    <w:p w:rsidR="00000000" w:rsidRDefault="00E0452F">
      <w:pPr>
        <w:pStyle w:val="HTML0"/>
        <w:divId w:val="1723479022"/>
        <w:rPr>
          <w:lang w:val="en"/>
        </w:rPr>
      </w:pPr>
      <w:r>
        <w:rPr>
          <w:lang w:val="en"/>
        </w:rPr>
        <w:t>...</w:t>
      </w:r>
    </w:p>
    <w:p w:rsidR="00000000" w:rsidRDefault="00E0452F">
      <w:pPr>
        <w:pStyle w:val="HTML0"/>
        <w:divId w:val="1723479022"/>
        <w:rPr>
          <w:lang w:val="en"/>
        </w:rPr>
      </w:pPr>
      <w:r>
        <w:rPr>
          <w:lang w:val="en"/>
        </w:rPr>
        <w:t>body:</w:t>
      </w:r>
    </w:p>
    <w:p w:rsidR="00000000" w:rsidRDefault="00E0452F">
      <w:pPr>
        <w:pStyle w:val="HTML0"/>
        <w:divId w:val="1723479022"/>
        <w:rPr>
          <w:lang w:val="en"/>
        </w:rPr>
      </w:pPr>
      <w:r>
        <w:rPr>
          <w:lang w:val="en"/>
        </w:rPr>
        <w:t xml:space="preserve">  foo: bar</w:t>
      </w:r>
    </w:p>
    <w:p w:rsidR="00000000" w:rsidRDefault="00E0452F">
      <w:pPr>
        <w:pStyle w:val="a5"/>
        <w:divId w:val="1723479022"/>
        <w:rPr>
          <w:lang w:val="en"/>
        </w:rPr>
      </w:pPr>
      <w:r>
        <w:rPr>
          <w:rStyle w:val="HTML"/>
          <w:lang w:val="en"/>
        </w:rPr>
        <w:t>request</w:t>
      </w:r>
      <w:r>
        <w:rPr>
          <w:lang w:val="en"/>
        </w:rPr>
        <w:t xml:space="preserve"> may contain </w:t>
      </w:r>
      <w:r>
        <w:rPr>
          <w:rStyle w:val="a7"/>
          <w:lang w:val="en"/>
        </w:rPr>
        <w:t>multipart</w:t>
      </w:r>
      <w:r>
        <w:rPr>
          <w:lang w:val="en"/>
        </w:rPr>
        <w:t xml:space="preserve"> elements. To include</w:t>
      </w:r>
      <w:r>
        <w:rPr>
          <w:lang w:val="en"/>
        </w:rPr>
        <w:t xml:space="preserve"> multipart elements, use the </w:t>
      </w:r>
      <w:r>
        <w:rPr>
          <w:rStyle w:val="HTML"/>
          <w:lang w:val="en"/>
        </w:rPr>
        <w:t>multipart</w:t>
      </w:r>
      <w:r>
        <w:rPr>
          <w:lang w:val="en"/>
        </w:rPr>
        <w:t xml:space="preserve"> method/section, as shown in the following examples</w:t>
      </w:r>
    </w:p>
    <w:p w:rsidR="00000000" w:rsidRDefault="00E0452F">
      <w:pPr>
        <w:pStyle w:val="a5"/>
        <w:divId w:val="1723479022"/>
        <w:rPr>
          <w:lang w:val="en"/>
        </w:rPr>
      </w:pPr>
      <w:r>
        <w:rPr>
          <w:b/>
          <w:bCs/>
          <w:lang w:val="en"/>
        </w:rPr>
        <w:t>Groovy DSL. </w:t>
      </w:r>
      <w:r>
        <w:rPr>
          <w:lang w:val="en"/>
        </w:rPr>
        <w:t xml:space="preserve"> </w:t>
      </w:r>
    </w:p>
    <w:p w:rsidR="00000000" w:rsidRDefault="00E0452F">
      <w:pPr>
        <w:pStyle w:val="a5"/>
        <w:divId w:val="1723479022"/>
        <w:rPr>
          <w:lang w:val="en"/>
        </w:rPr>
      </w:pPr>
      <w:r>
        <w:rPr>
          <w:b/>
          <w:bCs/>
          <w:lang w:val="en"/>
        </w:rPr>
        <w:t>YAML. </w:t>
      </w:r>
      <w:r>
        <w:rPr>
          <w:lang w:val="en"/>
        </w:rPr>
        <w:t xml:space="preserve"> </w:t>
      </w:r>
    </w:p>
    <w:p w:rsidR="00000000" w:rsidRDefault="00E0452F">
      <w:pPr>
        <w:pStyle w:val="HTML0"/>
        <w:divId w:val="1723479022"/>
        <w:rPr>
          <w:lang w:val="en"/>
        </w:rPr>
      </w:pPr>
      <w:r>
        <w:rPr>
          <w:lang w:val="en"/>
        </w:rPr>
        <w:t>request:</w:t>
      </w:r>
    </w:p>
    <w:p w:rsidR="00000000" w:rsidRDefault="00E0452F">
      <w:pPr>
        <w:pStyle w:val="HTML0"/>
        <w:divId w:val="1723479022"/>
        <w:rPr>
          <w:lang w:val="en"/>
        </w:rPr>
      </w:pPr>
      <w:r>
        <w:rPr>
          <w:lang w:val="en"/>
        </w:rPr>
        <w:t xml:space="preserve">  method: PUT</w:t>
      </w:r>
    </w:p>
    <w:p w:rsidR="00000000" w:rsidRDefault="00E0452F">
      <w:pPr>
        <w:pStyle w:val="HTML0"/>
        <w:divId w:val="1723479022"/>
        <w:rPr>
          <w:lang w:val="en"/>
        </w:rPr>
      </w:pPr>
      <w:r>
        <w:rPr>
          <w:lang w:val="en"/>
        </w:rPr>
        <w:t xml:space="preserve">  url: /multipart</w:t>
      </w:r>
    </w:p>
    <w:p w:rsidR="00000000" w:rsidRDefault="00E0452F">
      <w:pPr>
        <w:pStyle w:val="HTML0"/>
        <w:divId w:val="1723479022"/>
        <w:rPr>
          <w:lang w:val="en"/>
        </w:rPr>
      </w:pPr>
      <w:r>
        <w:rPr>
          <w:lang w:val="en"/>
        </w:rPr>
        <w:t xml:space="preserve">  headers:</w:t>
      </w:r>
    </w:p>
    <w:p w:rsidR="00000000" w:rsidRDefault="00E0452F">
      <w:pPr>
        <w:pStyle w:val="HTML0"/>
        <w:divId w:val="1723479022"/>
        <w:rPr>
          <w:lang w:val="en"/>
        </w:rPr>
      </w:pPr>
      <w:r>
        <w:rPr>
          <w:lang w:val="en"/>
        </w:rPr>
        <w:t xml:space="preserve">    Content-Type: multipart/form-data;boundary=AaB03x</w:t>
      </w:r>
    </w:p>
    <w:p w:rsidR="00000000" w:rsidRDefault="00E0452F">
      <w:pPr>
        <w:pStyle w:val="HTML0"/>
        <w:divId w:val="1723479022"/>
        <w:rPr>
          <w:lang w:val="en"/>
        </w:rPr>
      </w:pPr>
      <w:r>
        <w:rPr>
          <w:lang w:val="en"/>
        </w:rPr>
        <w:t xml:space="preserve">  multipart:</w:t>
      </w:r>
    </w:p>
    <w:p w:rsidR="00000000" w:rsidRDefault="00E0452F">
      <w:pPr>
        <w:pStyle w:val="HTML0"/>
        <w:divId w:val="1723479022"/>
        <w:rPr>
          <w:lang w:val="en"/>
        </w:rPr>
      </w:pPr>
      <w:r>
        <w:rPr>
          <w:lang w:val="en"/>
        </w:rPr>
        <w:t xml:space="preserve">    params:</w:t>
      </w:r>
    </w:p>
    <w:p w:rsidR="00000000" w:rsidRDefault="00E0452F">
      <w:pPr>
        <w:pStyle w:val="HTML0"/>
        <w:divId w:val="1723479022"/>
        <w:rPr>
          <w:lang w:val="en"/>
        </w:rPr>
      </w:pPr>
      <w:r>
        <w:rPr>
          <w:lang w:val="en"/>
        </w:rPr>
        <w:t xml:space="preserve">    </w:t>
      </w:r>
      <w:r>
        <w:rPr>
          <w:lang w:val="en"/>
        </w:rPr>
        <w:t># key (parameter name), value (parameter value) pair</w:t>
      </w:r>
    </w:p>
    <w:p w:rsidR="00000000" w:rsidRDefault="00E0452F">
      <w:pPr>
        <w:pStyle w:val="HTML0"/>
        <w:divId w:val="1723479022"/>
        <w:rPr>
          <w:lang w:val="en"/>
        </w:rPr>
      </w:pPr>
      <w:r>
        <w:rPr>
          <w:lang w:val="en"/>
        </w:rPr>
        <w:t xml:space="preserve">      formParameter: '"formParameterValue"'</w:t>
      </w:r>
    </w:p>
    <w:p w:rsidR="00000000" w:rsidRDefault="00E0452F">
      <w:pPr>
        <w:pStyle w:val="HTML0"/>
        <w:divId w:val="1723479022"/>
        <w:rPr>
          <w:lang w:val="en"/>
        </w:rPr>
      </w:pPr>
      <w:r>
        <w:rPr>
          <w:lang w:val="en"/>
        </w:rPr>
        <w:t xml:space="preserve">      someBooleanParameter: true</w:t>
      </w:r>
    </w:p>
    <w:p w:rsidR="00000000" w:rsidRDefault="00E0452F">
      <w:pPr>
        <w:pStyle w:val="HTML0"/>
        <w:divId w:val="1723479022"/>
        <w:rPr>
          <w:lang w:val="en"/>
        </w:rPr>
      </w:pPr>
      <w:r>
        <w:rPr>
          <w:lang w:val="en"/>
        </w:rPr>
        <w:t xml:space="preserve">    named:</w:t>
      </w:r>
    </w:p>
    <w:p w:rsidR="00000000" w:rsidRDefault="00E0452F">
      <w:pPr>
        <w:pStyle w:val="HTML0"/>
        <w:divId w:val="1723479022"/>
        <w:rPr>
          <w:lang w:val="en"/>
        </w:rPr>
      </w:pPr>
      <w:r>
        <w:rPr>
          <w:lang w:val="en"/>
        </w:rPr>
        <w:t xml:space="preserve">      - paramName: file</w:t>
      </w:r>
    </w:p>
    <w:p w:rsidR="00000000" w:rsidRDefault="00E0452F">
      <w:pPr>
        <w:pStyle w:val="HTML0"/>
        <w:divId w:val="1723479022"/>
        <w:rPr>
          <w:lang w:val="en"/>
        </w:rPr>
      </w:pPr>
      <w:r>
        <w:rPr>
          <w:lang w:val="en"/>
        </w:rPr>
        <w:t xml:space="preserve">        fileName: filename.csv</w:t>
      </w:r>
    </w:p>
    <w:p w:rsidR="00000000" w:rsidRDefault="00E0452F">
      <w:pPr>
        <w:pStyle w:val="HTML0"/>
        <w:divId w:val="1723479022"/>
        <w:rPr>
          <w:lang w:val="en"/>
        </w:rPr>
      </w:pPr>
      <w:r>
        <w:rPr>
          <w:lang w:val="en"/>
        </w:rPr>
        <w:t xml:space="preserve">        fileContent: file content</w:t>
      </w:r>
    </w:p>
    <w:p w:rsidR="00000000" w:rsidRDefault="00E0452F">
      <w:pPr>
        <w:pStyle w:val="HTML0"/>
        <w:divId w:val="1723479022"/>
        <w:rPr>
          <w:lang w:val="en"/>
        </w:rPr>
      </w:pPr>
      <w:r>
        <w:rPr>
          <w:lang w:val="en"/>
        </w:rPr>
        <w:t xml:space="preserve">  matchers:</w:t>
      </w:r>
    </w:p>
    <w:p w:rsidR="00000000" w:rsidRDefault="00E0452F">
      <w:pPr>
        <w:pStyle w:val="HTML0"/>
        <w:divId w:val="1723479022"/>
        <w:rPr>
          <w:lang w:val="en"/>
        </w:rPr>
      </w:pPr>
      <w:r>
        <w:rPr>
          <w:lang w:val="en"/>
        </w:rPr>
        <w:t xml:space="preserve">    multipart:</w:t>
      </w:r>
    </w:p>
    <w:p w:rsidR="00000000" w:rsidRDefault="00E0452F">
      <w:pPr>
        <w:pStyle w:val="HTML0"/>
        <w:divId w:val="1723479022"/>
        <w:rPr>
          <w:lang w:val="en"/>
        </w:rPr>
      </w:pPr>
      <w:r>
        <w:rPr>
          <w:lang w:val="en"/>
        </w:rPr>
        <w:t xml:space="preserve">      params:</w:t>
      </w:r>
    </w:p>
    <w:p w:rsidR="00000000" w:rsidRDefault="00E0452F">
      <w:pPr>
        <w:pStyle w:val="HTML0"/>
        <w:divId w:val="1723479022"/>
        <w:rPr>
          <w:lang w:val="en"/>
        </w:rPr>
      </w:pPr>
      <w:r>
        <w:rPr>
          <w:lang w:val="en"/>
        </w:rPr>
        <w:t xml:space="preserve">        - key: formParameter</w:t>
      </w:r>
    </w:p>
    <w:p w:rsidR="00000000" w:rsidRDefault="00E0452F">
      <w:pPr>
        <w:pStyle w:val="HTML0"/>
        <w:divId w:val="1723479022"/>
        <w:rPr>
          <w:lang w:val="en"/>
        </w:rPr>
      </w:pPr>
      <w:r>
        <w:rPr>
          <w:lang w:val="en"/>
        </w:rPr>
        <w:t xml:space="preserve">          regex: ".+"</w:t>
      </w:r>
    </w:p>
    <w:p w:rsidR="00000000" w:rsidRDefault="00E0452F">
      <w:pPr>
        <w:pStyle w:val="HTML0"/>
        <w:divId w:val="1723479022"/>
        <w:rPr>
          <w:lang w:val="en"/>
        </w:rPr>
      </w:pPr>
      <w:r>
        <w:rPr>
          <w:lang w:val="en"/>
        </w:rPr>
        <w:t xml:space="preserve">        - key: someBooleanParameter</w:t>
      </w:r>
    </w:p>
    <w:p w:rsidR="00000000" w:rsidRDefault="00E0452F">
      <w:pPr>
        <w:pStyle w:val="HTML0"/>
        <w:divId w:val="1723479022"/>
        <w:rPr>
          <w:lang w:val="en"/>
        </w:rPr>
      </w:pPr>
      <w:r>
        <w:rPr>
          <w:lang w:val="en"/>
        </w:rPr>
        <w:t xml:space="preserve">          predefined: any_boolean</w:t>
      </w:r>
    </w:p>
    <w:p w:rsidR="00000000" w:rsidRDefault="00E0452F">
      <w:pPr>
        <w:pStyle w:val="HTML0"/>
        <w:divId w:val="1723479022"/>
        <w:rPr>
          <w:lang w:val="en"/>
        </w:rPr>
      </w:pPr>
      <w:r>
        <w:rPr>
          <w:lang w:val="en"/>
        </w:rPr>
        <w:t xml:space="preserve">      named:</w:t>
      </w:r>
    </w:p>
    <w:p w:rsidR="00000000" w:rsidRDefault="00E0452F">
      <w:pPr>
        <w:pStyle w:val="HTML0"/>
        <w:divId w:val="1723479022"/>
        <w:rPr>
          <w:lang w:val="en"/>
        </w:rPr>
      </w:pPr>
      <w:r>
        <w:rPr>
          <w:lang w:val="en"/>
        </w:rPr>
        <w:t xml:space="preserve">        - paramName: file</w:t>
      </w:r>
    </w:p>
    <w:p w:rsidR="00000000" w:rsidRDefault="00E0452F">
      <w:pPr>
        <w:pStyle w:val="HTML0"/>
        <w:divId w:val="1723479022"/>
        <w:rPr>
          <w:lang w:val="en"/>
        </w:rPr>
      </w:pPr>
      <w:r>
        <w:rPr>
          <w:lang w:val="en"/>
        </w:rPr>
        <w:t xml:space="preserve">          fileName:</w:t>
      </w:r>
    </w:p>
    <w:p w:rsidR="00000000" w:rsidRDefault="00E0452F">
      <w:pPr>
        <w:pStyle w:val="HTML0"/>
        <w:divId w:val="1723479022"/>
        <w:rPr>
          <w:lang w:val="en"/>
        </w:rPr>
      </w:pPr>
      <w:r>
        <w:rPr>
          <w:lang w:val="en"/>
        </w:rPr>
        <w:t xml:space="preserve">            predefined: non_empty</w:t>
      </w:r>
    </w:p>
    <w:p w:rsidR="00000000" w:rsidRDefault="00E0452F">
      <w:pPr>
        <w:pStyle w:val="HTML0"/>
        <w:divId w:val="1723479022"/>
        <w:rPr>
          <w:lang w:val="en"/>
        </w:rPr>
      </w:pPr>
      <w:r>
        <w:rPr>
          <w:lang w:val="en"/>
        </w:rPr>
        <w:t xml:space="preserve">          fileContent:</w:t>
      </w:r>
    </w:p>
    <w:p w:rsidR="00000000" w:rsidRDefault="00E0452F">
      <w:pPr>
        <w:pStyle w:val="HTML0"/>
        <w:divId w:val="1723479022"/>
        <w:rPr>
          <w:lang w:val="en"/>
        </w:rPr>
      </w:pPr>
      <w:r>
        <w:rPr>
          <w:lang w:val="en"/>
        </w:rPr>
        <w:t xml:space="preserve">    </w:t>
      </w:r>
      <w:r>
        <w:rPr>
          <w:lang w:val="en"/>
        </w:rPr>
        <w:t xml:space="preserve">        predefined: non_empty</w:t>
      </w:r>
    </w:p>
    <w:p w:rsidR="00000000" w:rsidRDefault="00E0452F">
      <w:pPr>
        <w:pStyle w:val="HTML0"/>
        <w:divId w:val="1723479022"/>
        <w:rPr>
          <w:lang w:val="en"/>
        </w:rPr>
      </w:pPr>
      <w:r>
        <w:rPr>
          <w:lang w:val="en"/>
        </w:rPr>
        <w:t>response:</w:t>
      </w:r>
    </w:p>
    <w:p w:rsidR="00000000" w:rsidRDefault="00E0452F">
      <w:pPr>
        <w:pStyle w:val="HTML0"/>
        <w:divId w:val="1723479022"/>
        <w:rPr>
          <w:lang w:val="en"/>
        </w:rPr>
      </w:pPr>
      <w:r>
        <w:rPr>
          <w:lang w:val="en"/>
        </w:rPr>
        <w:t xml:space="preserve">  status: 200</w:t>
      </w:r>
    </w:p>
    <w:p w:rsidR="00000000" w:rsidRDefault="00E0452F">
      <w:pPr>
        <w:pStyle w:val="a5"/>
        <w:divId w:val="1723479022"/>
        <w:rPr>
          <w:lang w:val="en"/>
        </w:rPr>
      </w:pPr>
      <w:r>
        <w:rPr>
          <w:lang w:val="en"/>
        </w:rPr>
        <w:t>In the preceding example, we define parameters in either of two ways:</w:t>
      </w:r>
    </w:p>
    <w:p w:rsidR="00000000" w:rsidRDefault="00E0452F">
      <w:pPr>
        <w:pStyle w:val="title"/>
        <w:divId w:val="1098677971"/>
        <w:rPr>
          <w:lang w:val="en"/>
        </w:rPr>
      </w:pPr>
      <w:r>
        <w:rPr>
          <w:b/>
          <w:bCs/>
          <w:lang w:val="en"/>
        </w:rPr>
        <w:t>Groovy DSL</w:t>
      </w:r>
    </w:p>
    <w:p w:rsidR="00000000" w:rsidRDefault="00E0452F">
      <w:pPr>
        <w:numPr>
          <w:ilvl w:val="0"/>
          <w:numId w:val="172"/>
        </w:numPr>
        <w:spacing w:before="100" w:beforeAutospacing="1" w:after="100" w:afterAutospacing="1"/>
        <w:divId w:val="1098677971"/>
        <w:rPr>
          <w:lang w:val="en"/>
        </w:rPr>
      </w:pPr>
      <w:r>
        <w:rPr>
          <w:lang w:val="en"/>
        </w:rPr>
        <w:t xml:space="preserve">Directly, by using the map notation, where the value can be a dynamic property (such as </w:t>
      </w:r>
      <w:r>
        <w:rPr>
          <w:rStyle w:val="HTML"/>
          <w:lang w:val="en"/>
        </w:rPr>
        <w:t>formParameter: $(consumer(…</w:t>
      </w:r>
      <w:r>
        <w:rPr>
          <w:rStyle w:val="HTML"/>
          <w:rFonts w:ascii="MS Gothic" w:eastAsia="MS Gothic" w:hAnsi="MS Gothic" w:cs="MS Gothic" w:hint="eastAsia"/>
          <w:lang w:val="en"/>
        </w:rPr>
        <w:t>​</w:t>
      </w:r>
      <w:r>
        <w:rPr>
          <w:rStyle w:val="HTML"/>
          <w:lang w:val="en"/>
        </w:rPr>
        <w:t>), pr</w:t>
      </w:r>
      <w:r>
        <w:rPr>
          <w:rStyle w:val="HTML"/>
          <w:lang w:val="en"/>
        </w:rPr>
        <w:t>oducer(…</w:t>
      </w:r>
      <w:r>
        <w:rPr>
          <w:rStyle w:val="HTML"/>
          <w:rFonts w:ascii="MS Gothic" w:eastAsia="MS Gothic" w:hAnsi="MS Gothic" w:cs="MS Gothic" w:hint="eastAsia"/>
          <w:lang w:val="en"/>
        </w:rPr>
        <w:t>​</w:t>
      </w:r>
      <w:r>
        <w:rPr>
          <w:rStyle w:val="HTML"/>
          <w:lang w:val="en"/>
        </w:rPr>
        <w:t>))</w:t>
      </w:r>
      <w:r>
        <w:rPr>
          <w:lang w:val="en"/>
        </w:rPr>
        <w:t>).</w:t>
      </w:r>
    </w:p>
    <w:p w:rsidR="00000000" w:rsidRDefault="00E0452F">
      <w:pPr>
        <w:numPr>
          <w:ilvl w:val="0"/>
          <w:numId w:val="172"/>
        </w:numPr>
        <w:spacing w:before="100" w:beforeAutospacing="1" w:after="100" w:afterAutospacing="1"/>
        <w:divId w:val="1098677971"/>
        <w:rPr>
          <w:lang w:val="en"/>
        </w:rPr>
      </w:pPr>
      <w:r>
        <w:rPr>
          <w:lang w:val="en"/>
        </w:rPr>
        <w:t xml:space="preserve">By using the </w:t>
      </w:r>
      <w:r>
        <w:rPr>
          <w:rStyle w:val="HTML"/>
          <w:lang w:val="en"/>
        </w:rPr>
        <w:t>named(…</w:t>
      </w:r>
      <w:r>
        <w:rPr>
          <w:rStyle w:val="HTML"/>
          <w:rFonts w:ascii="MS Gothic" w:eastAsia="MS Gothic" w:hAnsi="MS Gothic" w:cs="MS Gothic" w:hint="eastAsia"/>
          <w:lang w:val="en"/>
        </w:rPr>
        <w:t>​</w:t>
      </w:r>
      <w:r>
        <w:rPr>
          <w:rStyle w:val="HTML"/>
          <w:lang w:val="en"/>
        </w:rPr>
        <w:t>)</w:t>
      </w:r>
      <w:r>
        <w:rPr>
          <w:lang w:val="en"/>
        </w:rPr>
        <w:t xml:space="preserve"> method that lets you set a named parameter. A named parameter can set a </w:t>
      </w:r>
      <w:r>
        <w:rPr>
          <w:rStyle w:val="HTML"/>
          <w:lang w:val="en"/>
        </w:rPr>
        <w:t>name</w:t>
      </w:r>
      <w:r>
        <w:rPr>
          <w:lang w:val="en"/>
        </w:rPr>
        <w:t xml:space="preserve"> and </w:t>
      </w:r>
      <w:r>
        <w:rPr>
          <w:rStyle w:val="HTML"/>
          <w:lang w:val="en"/>
        </w:rPr>
        <w:t>content</w:t>
      </w:r>
      <w:r>
        <w:rPr>
          <w:lang w:val="en"/>
        </w:rPr>
        <w:t xml:space="preserve">. You can call it either via a method with two arguments, such as </w:t>
      </w:r>
      <w:r>
        <w:rPr>
          <w:rStyle w:val="HTML"/>
          <w:lang w:val="en"/>
        </w:rPr>
        <w:t>named("fileName", "fileContent")</w:t>
      </w:r>
      <w:r>
        <w:rPr>
          <w:lang w:val="en"/>
        </w:rPr>
        <w:t xml:space="preserve">, or via a map notation, such as </w:t>
      </w:r>
      <w:r>
        <w:rPr>
          <w:rStyle w:val="HTML"/>
          <w:lang w:val="en"/>
        </w:rPr>
        <w:t>named(name: "fileName", content: "fileContent")</w:t>
      </w:r>
      <w:r>
        <w:rPr>
          <w:lang w:val="en"/>
        </w:rPr>
        <w:t>.</w:t>
      </w:r>
    </w:p>
    <w:p w:rsidR="00000000" w:rsidRDefault="00E0452F">
      <w:pPr>
        <w:pStyle w:val="title"/>
        <w:divId w:val="198785738"/>
        <w:rPr>
          <w:lang w:val="en"/>
        </w:rPr>
      </w:pPr>
      <w:r>
        <w:rPr>
          <w:b/>
          <w:bCs/>
          <w:lang w:val="en"/>
        </w:rPr>
        <w:t>YAML</w:t>
      </w:r>
    </w:p>
    <w:p w:rsidR="00000000" w:rsidRDefault="00E0452F">
      <w:pPr>
        <w:numPr>
          <w:ilvl w:val="0"/>
          <w:numId w:val="173"/>
        </w:numPr>
        <w:spacing w:before="100" w:beforeAutospacing="1" w:after="100" w:afterAutospacing="1"/>
        <w:divId w:val="198785738"/>
        <w:rPr>
          <w:lang w:val="en"/>
        </w:rPr>
      </w:pPr>
      <w:r>
        <w:rPr>
          <w:lang w:val="en"/>
        </w:rPr>
        <w:t xml:space="preserve">The multipart parameters are set via </w:t>
      </w:r>
      <w:r>
        <w:rPr>
          <w:rStyle w:val="HTML"/>
          <w:lang w:val="en"/>
        </w:rPr>
        <w:t>multipart.params</w:t>
      </w:r>
      <w:r>
        <w:rPr>
          <w:lang w:val="en"/>
        </w:rPr>
        <w:t xml:space="preserve"> section</w:t>
      </w:r>
    </w:p>
    <w:p w:rsidR="00000000" w:rsidRDefault="00E0452F">
      <w:pPr>
        <w:numPr>
          <w:ilvl w:val="0"/>
          <w:numId w:val="173"/>
        </w:numPr>
        <w:spacing w:before="100" w:beforeAutospacing="1" w:after="100" w:afterAutospacing="1"/>
        <w:divId w:val="198785738"/>
        <w:rPr>
          <w:lang w:val="en"/>
        </w:rPr>
      </w:pPr>
      <w:r>
        <w:rPr>
          <w:lang w:val="en"/>
        </w:rPr>
        <w:t xml:space="preserve">The named parameters (the </w:t>
      </w:r>
      <w:r>
        <w:rPr>
          <w:rStyle w:val="HTML"/>
          <w:lang w:val="en"/>
        </w:rPr>
        <w:t>fileName</w:t>
      </w:r>
      <w:r>
        <w:rPr>
          <w:lang w:val="en"/>
        </w:rPr>
        <w:t xml:space="preserve"> and </w:t>
      </w:r>
      <w:r>
        <w:rPr>
          <w:rStyle w:val="HTML"/>
          <w:lang w:val="en"/>
        </w:rPr>
        <w:t>fileContent</w:t>
      </w:r>
      <w:r>
        <w:rPr>
          <w:lang w:val="en"/>
        </w:rPr>
        <w:t xml:space="preserve"> for a given parameter name) can be set via the </w:t>
      </w:r>
      <w:r>
        <w:rPr>
          <w:rStyle w:val="HTML"/>
          <w:lang w:val="en"/>
        </w:rPr>
        <w:t>multipart.named</w:t>
      </w:r>
      <w:r>
        <w:rPr>
          <w:lang w:val="en"/>
        </w:rPr>
        <w:t xml:space="preserve"> </w:t>
      </w:r>
      <w:r>
        <w:rPr>
          <w:lang w:val="en"/>
        </w:rPr>
        <w:t xml:space="preserve">section. That section contains the </w:t>
      </w:r>
      <w:r>
        <w:rPr>
          <w:rStyle w:val="HTML"/>
          <w:lang w:val="en"/>
        </w:rPr>
        <w:t>paramName</w:t>
      </w:r>
      <w:r>
        <w:rPr>
          <w:lang w:val="en"/>
        </w:rPr>
        <w:t xml:space="preserve"> (name of the parameter), </w:t>
      </w:r>
      <w:r>
        <w:rPr>
          <w:rStyle w:val="HTML"/>
          <w:lang w:val="en"/>
        </w:rPr>
        <w:t>fileName</w:t>
      </w:r>
      <w:r>
        <w:rPr>
          <w:lang w:val="en"/>
        </w:rPr>
        <w:t xml:space="preserve"> (name of the file), </w:t>
      </w:r>
      <w:r>
        <w:rPr>
          <w:rStyle w:val="HTML"/>
          <w:lang w:val="en"/>
        </w:rPr>
        <w:t>fileContent</w:t>
      </w:r>
      <w:r>
        <w:rPr>
          <w:lang w:val="en"/>
        </w:rPr>
        <w:t xml:space="preserve"> (content of the file) fields</w:t>
      </w:r>
    </w:p>
    <w:p w:rsidR="00000000" w:rsidRDefault="00E0452F">
      <w:pPr>
        <w:pStyle w:val="simpara"/>
        <w:numPr>
          <w:ilvl w:val="0"/>
          <w:numId w:val="173"/>
        </w:numPr>
        <w:divId w:val="198785738"/>
        <w:rPr>
          <w:lang w:val="en"/>
        </w:rPr>
      </w:pPr>
      <w:r>
        <w:rPr>
          <w:lang w:val="en"/>
        </w:rPr>
        <w:t xml:space="preserve">The dynamic bits can be set via the </w:t>
      </w:r>
      <w:r>
        <w:rPr>
          <w:rStyle w:val="HTML"/>
          <w:lang w:val="en"/>
        </w:rPr>
        <w:t>matchers.multipart</w:t>
      </w:r>
      <w:r>
        <w:rPr>
          <w:lang w:val="en"/>
        </w:rPr>
        <w:t xml:space="preserve"> section</w:t>
      </w:r>
    </w:p>
    <w:p w:rsidR="00000000" w:rsidRDefault="00E0452F">
      <w:pPr>
        <w:numPr>
          <w:ilvl w:val="1"/>
          <w:numId w:val="173"/>
        </w:numPr>
        <w:spacing w:before="100" w:beforeAutospacing="1" w:after="100" w:afterAutospacing="1"/>
        <w:divId w:val="408581298"/>
        <w:rPr>
          <w:lang w:val="en"/>
        </w:rPr>
      </w:pPr>
      <w:r>
        <w:rPr>
          <w:lang w:val="en"/>
        </w:rPr>
        <w:t xml:space="preserve">for parameters use the </w:t>
      </w:r>
      <w:r>
        <w:rPr>
          <w:rStyle w:val="HTML"/>
          <w:lang w:val="en"/>
        </w:rPr>
        <w:t>params</w:t>
      </w:r>
      <w:r>
        <w:rPr>
          <w:lang w:val="en"/>
        </w:rPr>
        <w:t xml:space="preserve"> section that can accept</w:t>
      </w:r>
      <w:r>
        <w:rPr>
          <w:lang w:val="en"/>
        </w:rPr>
        <w:t xml:space="preserve"> </w:t>
      </w:r>
      <w:r>
        <w:rPr>
          <w:rStyle w:val="HTML"/>
          <w:lang w:val="en"/>
        </w:rPr>
        <w:t>regex</w:t>
      </w:r>
      <w:r>
        <w:rPr>
          <w:lang w:val="en"/>
        </w:rPr>
        <w:t xml:space="preserve"> or a </w:t>
      </w:r>
      <w:r>
        <w:rPr>
          <w:rStyle w:val="HTML"/>
          <w:lang w:val="en"/>
        </w:rPr>
        <w:t>predefined</w:t>
      </w:r>
      <w:r>
        <w:rPr>
          <w:lang w:val="en"/>
        </w:rPr>
        <w:t xml:space="preserve"> regular expression</w:t>
      </w:r>
    </w:p>
    <w:p w:rsidR="00000000" w:rsidRDefault="00E0452F">
      <w:pPr>
        <w:numPr>
          <w:ilvl w:val="1"/>
          <w:numId w:val="173"/>
        </w:numPr>
        <w:spacing w:before="100" w:beforeAutospacing="1" w:after="100" w:afterAutospacing="1"/>
        <w:divId w:val="408581298"/>
        <w:rPr>
          <w:lang w:val="en"/>
        </w:rPr>
      </w:pPr>
      <w:r>
        <w:rPr>
          <w:lang w:val="en"/>
        </w:rPr>
        <w:t xml:space="preserve">for named params use the </w:t>
      </w:r>
      <w:r>
        <w:rPr>
          <w:rStyle w:val="HTML"/>
          <w:lang w:val="en"/>
        </w:rPr>
        <w:t>named</w:t>
      </w:r>
      <w:r>
        <w:rPr>
          <w:lang w:val="en"/>
        </w:rPr>
        <w:t xml:space="preserve"> section where first you define the parameter name via </w:t>
      </w:r>
      <w:r>
        <w:rPr>
          <w:rStyle w:val="HTML"/>
          <w:lang w:val="en"/>
        </w:rPr>
        <w:t>paramName</w:t>
      </w:r>
      <w:r>
        <w:rPr>
          <w:lang w:val="en"/>
        </w:rPr>
        <w:t xml:space="preserve"> and then you can pass the parametrization of either </w:t>
      </w:r>
      <w:r>
        <w:rPr>
          <w:rStyle w:val="HTML"/>
          <w:lang w:val="en"/>
        </w:rPr>
        <w:t>fileName</w:t>
      </w:r>
      <w:r>
        <w:rPr>
          <w:lang w:val="en"/>
        </w:rPr>
        <w:t xml:space="preserve"> or </w:t>
      </w:r>
      <w:r>
        <w:rPr>
          <w:rStyle w:val="HTML"/>
          <w:lang w:val="en"/>
        </w:rPr>
        <w:t>fileContent</w:t>
      </w:r>
      <w:r>
        <w:rPr>
          <w:lang w:val="en"/>
        </w:rPr>
        <w:t xml:space="preserve"> via </w:t>
      </w:r>
      <w:r>
        <w:rPr>
          <w:rStyle w:val="HTML"/>
          <w:lang w:val="en"/>
        </w:rPr>
        <w:t>regex</w:t>
      </w:r>
      <w:r>
        <w:rPr>
          <w:lang w:val="en"/>
        </w:rPr>
        <w:t xml:space="preserve"> or a </w:t>
      </w:r>
      <w:r>
        <w:rPr>
          <w:rStyle w:val="HTML"/>
          <w:lang w:val="en"/>
        </w:rPr>
        <w:t>predefined</w:t>
      </w:r>
      <w:r>
        <w:rPr>
          <w:lang w:val="en"/>
        </w:rPr>
        <w:t xml:space="preserve"> regular expressio</w:t>
      </w:r>
      <w:r>
        <w:rPr>
          <w:lang w:val="en"/>
        </w:rPr>
        <w:t>n</w:t>
      </w:r>
    </w:p>
    <w:p w:rsidR="00000000" w:rsidRDefault="00E0452F">
      <w:pPr>
        <w:pStyle w:val="a5"/>
        <w:divId w:val="1723479022"/>
        <w:rPr>
          <w:lang w:val="en"/>
        </w:rPr>
      </w:pPr>
      <w:r>
        <w:rPr>
          <w:lang w:val="en"/>
        </w:rPr>
        <w:t>From this contract, the generated test is as follows:</w:t>
      </w:r>
    </w:p>
    <w:p w:rsidR="00000000" w:rsidRDefault="00E0452F">
      <w:pPr>
        <w:pStyle w:val="HTML0"/>
        <w:divId w:val="1723479022"/>
        <w:rPr>
          <w:lang w:val="en"/>
        </w:rPr>
      </w:pPr>
      <w:r>
        <w:rPr>
          <w:rStyle w:val="hl-comment"/>
          <w:lang w:val="en"/>
        </w:rPr>
        <w:t>// given</w:t>
      </w:r>
      <w:r>
        <w:rPr>
          <w:rStyle w:val="hl-comment"/>
          <w:lang w:val="en"/>
        </w:rPr>
        <w:t>:</w:t>
      </w:r>
    </w:p>
    <w:p w:rsidR="00000000" w:rsidRDefault="00E0452F">
      <w:pPr>
        <w:pStyle w:val="HTML0"/>
        <w:divId w:val="1723479022"/>
        <w:rPr>
          <w:lang w:val="en"/>
        </w:rPr>
      </w:pPr>
      <w:r>
        <w:rPr>
          <w:lang w:val="en"/>
        </w:rPr>
        <w:t xml:space="preserve"> MockMvcRequestSpecification request = given()</w:t>
      </w:r>
    </w:p>
    <w:p w:rsidR="00000000" w:rsidRDefault="00E0452F">
      <w:pPr>
        <w:pStyle w:val="HTML0"/>
        <w:divId w:val="1723479022"/>
        <w:rPr>
          <w:lang w:val="en"/>
        </w:rPr>
      </w:pPr>
      <w:r>
        <w:rPr>
          <w:lang w:val="en"/>
        </w:rPr>
        <w:t xml:space="preserve">   .header</w:t>
      </w:r>
      <w:r>
        <w:rPr>
          <w:lang w:val="en"/>
        </w:rPr>
        <w:t>(</w:t>
      </w:r>
      <w:r>
        <w:rPr>
          <w:rStyle w:val="hl-string"/>
          <w:lang w:val="en"/>
        </w:rPr>
        <w:t>"Content-Type</w:t>
      </w:r>
      <w:r>
        <w:rPr>
          <w:rStyle w:val="hl-string"/>
          <w:lang w:val="en"/>
        </w:rPr>
        <w:t>"</w:t>
      </w:r>
      <w:r>
        <w:rPr>
          <w:lang w:val="en"/>
        </w:rPr>
        <w:t>,</w:t>
      </w:r>
      <w:r>
        <w:rPr>
          <w:lang w:val="en"/>
        </w:rPr>
        <w:t xml:space="preserve"> </w:t>
      </w:r>
      <w:r>
        <w:rPr>
          <w:rStyle w:val="hl-string"/>
          <w:lang w:val="en"/>
        </w:rPr>
        <w:t>"multipart/form-data;boundary=AaB03x</w:t>
      </w:r>
      <w:r>
        <w:rPr>
          <w:rStyle w:val="hl-string"/>
          <w:lang w:val="en"/>
        </w:rPr>
        <w:t>"</w:t>
      </w:r>
      <w:r>
        <w:rPr>
          <w:lang w:val="en"/>
        </w:rPr>
        <w:t>)</w:t>
      </w:r>
    </w:p>
    <w:p w:rsidR="00000000" w:rsidRDefault="00E0452F">
      <w:pPr>
        <w:pStyle w:val="HTML0"/>
        <w:divId w:val="1723479022"/>
        <w:rPr>
          <w:lang w:val="en"/>
        </w:rPr>
      </w:pPr>
      <w:r>
        <w:rPr>
          <w:lang w:val="en"/>
        </w:rPr>
        <w:t xml:space="preserve">   .param</w:t>
      </w:r>
      <w:r>
        <w:rPr>
          <w:lang w:val="en"/>
        </w:rPr>
        <w:t>(</w:t>
      </w:r>
      <w:r>
        <w:rPr>
          <w:rStyle w:val="hl-string"/>
          <w:lang w:val="en"/>
        </w:rPr>
        <w:t>"formParameter</w:t>
      </w:r>
      <w:r>
        <w:rPr>
          <w:rStyle w:val="hl-string"/>
          <w:lang w:val="en"/>
        </w:rPr>
        <w:t>"</w:t>
      </w:r>
      <w:r>
        <w:rPr>
          <w:lang w:val="en"/>
        </w:rPr>
        <w:t>,</w:t>
      </w:r>
      <w:r>
        <w:rPr>
          <w:lang w:val="en"/>
        </w:rPr>
        <w:t xml:space="preserve"> </w:t>
      </w:r>
      <w:r>
        <w:rPr>
          <w:rStyle w:val="hl-string"/>
          <w:lang w:val="en"/>
        </w:rPr>
        <w:t>"\"formParameterValue\"</w:t>
      </w:r>
      <w:r>
        <w:rPr>
          <w:rStyle w:val="hl-string"/>
          <w:lang w:val="en"/>
        </w:rPr>
        <w:t>"</w:t>
      </w:r>
      <w:r>
        <w:rPr>
          <w:lang w:val="en"/>
        </w:rPr>
        <w:t>)</w:t>
      </w:r>
    </w:p>
    <w:p w:rsidR="00000000" w:rsidRDefault="00E0452F">
      <w:pPr>
        <w:pStyle w:val="HTML0"/>
        <w:divId w:val="1723479022"/>
        <w:rPr>
          <w:lang w:val="en"/>
        </w:rPr>
      </w:pPr>
      <w:r>
        <w:rPr>
          <w:lang w:val="en"/>
        </w:rPr>
        <w:t xml:space="preserve">   .param</w:t>
      </w:r>
      <w:r>
        <w:rPr>
          <w:lang w:val="en"/>
        </w:rPr>
        <w:t>(</w:t>
      </w:r>
      <w:r>
        <w:rPr>
          <w:rStyle w:val="hl-string"/>
          <w:lang w:val="en"/>
        </w:rPr>
        <w:t>"someBooleanPa</w:t>
      </w:r>
      <w:r>
        <w:rPr>
          <w:rStyle w:val="hl-string"/>
          <w:lang w:val="en"/>
        </w:rPr>
        <w:t>rameter</w:t>
      </w:r>
      <w:r>
        <w:rPr>
          <w:rStyle w:val="hl-string"/>
          <w:lang w:val="en"/>
        </w:rPr>
        <w:t>"</w:t>
      </w:r>
      <w:r>
        <w:rPr>
          <w:lang w:val="en"/>
        </w:rPr>
        <w:t>,</w:t>
      </w:r>
      <w:r>
        <w:rPr>
          <w:lang w:val="en"/>
        </w:rPr>
        <w:t xml:space="preserve"> </w:t>
      </w:r>
      <w:r>
        <w:rPr>
          <w:rStyle w:val="hl-string"/>
          <w:lang w:val="en"/>
        </w:rPr>
        <w:t>"true</w:t>
      </w:r>
      <w:r>
        <w:rPr>
          <w:rStyle w:val="hl-string"/>
          <w:lang w:val="en"/>
        </w:rPr>
        <w:t>"</w:t>
      </w:r>
      <w:r>
        <w:rPr>
          <w:lang w:val="en"/>
        </w:rPr>
        <w:t>)</w:t>
      </w:r>
    </w:p>
    <w:p w:rsidR="00000000" w:rsidRDefault="00E0452F">
      <w:pPr>
        <w:pStyle w:val="HTML0"/>
        <w:divId w:val="1723479022"/>
        <w:rPr>
          <w:lang w:val="en"/>
        </w:rPr>
      </w:pPr>
      <w:r>
        <w:rPr>
          <w:lang w:val="en"/>
        </w:rPr>
        <w:t xml:space="preserve">   .multiPart</w:t>
      </w:r>
      <w:r>
        <w:rPr>
          <w:lang w:val="en"/>
        </w:rPr>
        <w:t>(</w:t>
      </w:r>
      <w:r>
        <w:rPr>
          <w:rStyle w:val="hl-string"/>
          <w:lang w:val="en"/>
        </w:rPr>
        <w:t>"file</w:t>
      </w:r>
      <w:r>
        <w:rPr>
          <w:rStyle w:val="hl-string"/>
          <w:lang w:val="en"/>
        </w:rPr>
        <w:t>"</w:t>
      </w:r>
      <w:r>
        <w:rPr>
          <w:lang w:val="en"/>
        </w:rPr>
        <w:t>,</w:t>
      </w:r>
      <w:r>
        <w:rPr>
          <w:lang w:val="en"/>
        </w:rPr>
        <w:t xml:space="preserve"> </w:t>
      </w:r>
      <w:r>
        <w:rPr>
          <w:rStyle w:val="hl-string"/>
          <w:lang w:val="en"/>
        </w:rPr>
        <w:t>"filename.csv</w:t>
      </w:r>
      <w:r>
        <w:rPr>
          <w:rStyle w:val="hl-string"/>
          <w:lang w:val="en"/>
        </w:rPr>
        <w:t>"</w:t>
      </w:r>
      <w:r>
        <w:rPr>
          <w:lang w:val="en"/>
        </w:rPr>
        <w:t>,</w:t>
      </w:r>
      <w:r>
        <w:rPr>
          <w:lang w:val="en"/>
        </w:rPr>
        <w:t xml:space="preserve"> </w:t>
      </w:r>
      <w:r>
        <w:rPr>
          <w:rStyle w:val="hl-string"/>
          <w:lang w:val="en"/>
        </w:rPr>
        <w:t>"file content</w:t>
      </w:r>
      <w:r>
        <w:rPr>
          <w:rStyle w:val="hl-string"/>
          <w:lang w:val="en"/>
        </w:rPr>
        <w:t>"</w:t>
      </w:r>
      <w:r>
        <w:rPr>
          <w:lang w:val="en"/>
        </w:rPr>
        <w:t>.getBytes());</w:t>
      </w:r>
    </w:p>
    <w:p w:rsidR="00000000" w:rsidRDefault="00E0452F">
      <w:pPr>
        <w:pStyle w:val="HTML0"/>
        <w:divId w:val="1723479022"/>
        <w:rPr>
          <w:lang w:val="en"/>
        </w:rPr>
      </w:pPr>
    </w:p>
    <w:p w:rsidR="00000000" w:rsidRDefault="00E0452F">
      <w:pPr>
        <w:pStyle w:val="HTML0"/>
        <w:divId w:val="1723479022"/>
        <w:rPr>
          <w:lang w:val="en"/>
        </w:rPr>
      </w:pPr>
      <w:r>
        <w:rPr>
          <w:rStyle w:val="hl-comment"/>
          <w:lang w:val="en"/>
        </w:rPr>
        <w:t>// when</w:t>
      </w:r>
      <w:r>
        <w:rPr>
          <w:rStyle w:val="hl-comment"/>
          <w:lang w:val="en"/>
        </w:rPr>
        <w:t>:</w:t>
      </w:r>
    </w:p>
    <w:p w:rsidR="00000000" w:rsidRDefault="00E0452F">
      <w:pPr>
        <w:pStyle w:val="HTML0"/>
        <w:divId w:val="1723479022"/>
        <w:rPr>
          <w:lang w:val="en"/>
        </w:rPr>
      </w:pPr>
      <w:r>
        <w:rPr>
          <w:lang w:val="en"/>
        </w:rPr>
        <w:t xml:space="preserve"> ResponseOptions response = given().spec(request)</w:t>
      </w:r>
    </w:p>
    <w:p w:rsidR="00000000" w:rsidRDefault="00E0452F">
      <w:pPr>
        <w:pStyle w:val="HTML0"/>
        <w:divId w:val="1723479022"/>
        <w:rPr>
          <w:lang w:val="en"/>
        </w:rPr>
      </w:pPr>
      <w:r>
        <w:rPr>
          <w:lang w:val="en"/>
        </w:rPr>
        <w:t xml:space="preserve">   .put</w:t>
      </w:r>
      <w:r>
        <w:rPr>
          <w:lang w:val="en"/>
        </w:rPr>
        <w:t>(</w:t>
      </w:r>
      <w:r>
        <w:rPr>
          <w:rStyle w:val="hl-string"/>
          <w:lang w:val="en"/>
        </w:rPr>
        <w:t>"/multipart</w:t>
      </w:r>
      <w:r>
        <w:rPr>
          <w:rStyle w:val="hl-string"/>
          <w:lang w:val="en"/>
        </w:rPr>
        <w:t>"</w:t>
      </w:r>
      <w:r>
        <w:rPr>
          <w:lang w:val="en"/>
        </w:rPr>
        <w:t>);</w:t>
      </w:r>
    </w:p>
    <w:p w:rsidR="00000000" w:rsidRDefault="00E0452F">
      <w:pPr>
        <w:pStyle w:val="HTML0"/>
        <w:divId w:val="1723479022"/>
        <w:rPr>
          <w:lang w:val="en"/>
        </w:rPr>
      </w:pPr>
    </w:p>
    <w:p w:rsidR="00000000" w:rsidRDefault="00E0452F">
      <w:pPr>
        <w:pStyle w:val="HTML0"/>
        <w:divId w:val="1723479022"/>
        <w:rPr>
          <w:lang w:val="en"/>
        </w:rPr>
      </w:pPr>
      <w:r>
        <w:rPr>
          <w:rStyle w:val="hl-comment"/>
          <w:lang w:val="en"/>
        </w:rPr>
        <w:t>// then</w:t>
      </w:r>
      <w:r>
        <w:rPr>
          <w:rStyle w:val="hl-comment"/>
          <w:lang w:val="en"/>
        </w:rPr>
        <w:t>:</w:t>
      </w:r>
    </w:p>
    <w:p w:rsidR="00000000" w:rsidRDefault="00E0452F">
      <w:pPr>
        <w:pStyle w:val="HTML0"/>
        <w:divId w:val="1723479022"/>
        <w:rPr>
          <w:lang w:val="en"/>
        </w:rPr>
      </w:pPr>
      <w:r>
        <w:rPr>
          <w:lang w:val="en"/>
        </w:rPr>
        <w:t xml:space="preserve"> assertThat(response.statusCode()).isEqualTo(</w:t>
      </w:r>
      <w:r>
        <w:rPr>
          <w:rStyle w:val="hl-number"/>
          <w:lang w:val="en"/>
        </w:rPr>
        <w:t>200</w:t>
      </w:r>
      <w:r>
        <w:rPr>
          <w:lang w:val="en"/>
        </w:rPr>
        <w:t>);</w:t>
      </w:r>
    </w:p>
    <w:p w:rsidR="00000000" w:rsidRDefault="00E0452F">
      <w:pPr>
        <w:pStyle w:val="a5"/>
        <w:divId w:val="1723479022"/>
        <w:rPr>
          <w:lang w:val="en"/>
        </w:rPr>
      </w:pPr>
      <w:r>
        <w:rPr>
          <w:lang w:val="en"/>
        </w:rPr>
        <w:t>The WireMock stub is as foll</w:t>
      </w:r>
      <w:r>
        <w:rPr>
          <w:lang w:val="en"/>
        </w:rPr>
        <w:t>ows:</w:t>
      </w:r>
    </w:p>
    <w:p w:rsidR="00000000" w:rsidRDefault="00E0452F">
      <w:pPr>
        <w:pStyle w:val="HTML0"/>
        <w:divId w:val="1723479022"/>
        <w:rPr>
          <w:rStyle w:val="hl-string"/>
          <w:lang w:val="en"/>
        </w:rPr>
      </w:pPr>
      <w:r>
        <w:rPr>
          <w:lang w:val="en"/>
        </w:rPr>
        <w:tab/>
      </w:r>
      <w:r>
        <w:rPr>
          <w:lang w:val="en"/>
        </w:rPr>
        <w:tab/>
      </w:r>
      <w:r>
        <w:rPr>
          <w:lang w:val="en"/>
        </w:rPr>
        <w:tab/>
      </w:r>
      <w:r>
        <w:rPr>
          <w:rStyle w:val="hl-string"/>
          <w:lang w:val="en"/>
        </w:rPr>
        <w:t>'</w:t>
      </w:r>
      <w:r>
        <w:rPr>
          <w:rStyle w:val="hl-string"/>
          <w:lang w:val="en"/>
        </w:rPr>
        <w:t>'</w:t>
      </w:r>
      <w:r>
        <w:rPr>
          <w:rStyle w:val="hl-string"/>
          <w:lang w:val="en"/>
        </w:rPr>
        <w:t>'</w:t>
      </w:r>
    </w:p>
    <w:p w:rsidR="00000000" w:rsidRDefault="00E0452F">
      <w:pPr>
        <w:pStyle w:val="HTML0"/>
        <w:divId w:val="1723479022"/>
        <w:rPr>
          <w:lang w:val="en"/>
        </w:rPr>
      </w:pPr>
      <w:r>
        <w:rPr>
          <w:rStyle w:val="hl-keyword"/>
          <w:lang w:val="en"/>
        </w:rPr>
        <w:t>{</w:t>
      </w:r>
    </w:p>
    <w:p w:rsidR="00000000" w:rsidRDefault="00E0452F">
      <w:pPr>
        <w:pStyle w:val="HTML0"/>
        <w:divId w:val="1723479022"/>
        <w:rPr>
          <w:lang w:val="en"/>
        </w:rPr>
      </w:pPr>
      <w:r>
        <w:rPr>
          <w:lang w:val="en"/>
        </w:rPr>
        <w:t xml:space="preserve"> </w:t>
      </w:r>
      <w:r>
        <w:rPr>
          <w:lang w:val="en"/>
        </w:rPr>
        <w:t xml:space="preserve"> </w:t>
      </w:r>
      <w:r>
        <w:rPr>
          <w:rStyle w:val="hl-string"/>
          <w:lang w:val="en"/>
        </w:rPr>
        <w:t>"request</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1723479022"/>
        <w:rPr>
          <w:lang w:val="en"/>
        </w:rPr>
      </w:pPr>
      <w:r>
        <w:rPr>
          <w:lang w:val="en"/>
        </w:rPr>
        <w:tab/>
      </w:r>
      <w:r>
        <w:rPr>
          <w:rStyle w:val="hl-string"/>
          <w:lang w:val="en"/>
        </w:rPr>
        <w:t>"url</w:t>
      </w:r>
      <w:r>
        <w:rPr>
          <w:rStyle w:val="hl-string"/>
          <w:lang w:val="en"/>
        </w:rPr>
        <w:t>"</w:t>
      </w:r>
      <w:r>
        <w:rPr>
          <w:lang w:val="en"/>
        </w:rPr>
        <w:t xml:space="preserve"> :</w:t>
      </w:r>
      <w:r>
        <w:rPr>
          <w:lang w:val="en"/>
        </w:rPr>
        <w:t xml:space="preserve"> </w:t>
      </w:r>
      <w:r>
        <w:rPr>
          <w:rStyle w:val="hl-string"/>
          <w:lang w:val="en"/>
        </w:rPr>
        <w:t>"/multipart</w:t>
      </w:r>
      <w:r>
        <w:rPr>
          <w:rStyle w:val="hl-string"/>
          <w:lang w:val="en"/>
        </w:rPr>
        <w:t>"</w:t>
      </w:r>
      <w:r>
        <w:rPr>
          <w:rStyle w:val="hl-keyword"/>
          <w:lang w:val="en"/>
        </w:rPr>
        <w:t>,</w:t>
      </w:r>
    </w:p>
    <w:p w:rsidR="00000000" w:rsidRDefault="00E0452F">
      <w:pPr>
        <w:pStyle w:val="HTML0"/>
        <w:divId w:val="1723479022"/>
        <w:rPr>
          <w:lang w:val="en"/>
        </w:rPr>
      </w:pPr>
      <w:r>
        <w:rPr>
          <w:lang w:val="en"/>
        </w:rPr>
        <w:tab/>
      </w:r>
      <w:r>
        <w:rPr>
          <w:rStyle w:val="hl-string"/>
          <w:lang w:val="en"/>
        </w:rPr>
        <w:t>"method</w:t>
      </w:r>
      <w:r>
        <w:rPr>
          <w:rStyle w:val="hl-string"/>
          <w:lang w:val="en"/>
        </w:rPr>
        <w:t>"</w:t>
      </w:r>
      <w:r>
        <w:rPr>
          <w:lang w:val="en"/>
        </w:rPr>
        <w:t xml:space="preserve"> :</w:t>
      </w:r>
      <w:r>
        <w:rPr>
          <w:lang w:val="en"/>
        </w:rPr>
        <w:t xml:space="preserve"> </w:t>
      </w:r>
      <w:r>
        <w:rPr>
          <w:rStyle w:val="hl-string"/>
          <w:lang w:val="en"/>
        </w:rPr>
        <w:t>"PUT</w:t>
      </w:r>
      <w:r>
        <w:rPr>
          <w:rStyle w:val="hl-string"/>
          <w:lang w:val="en"/>
        </w:rPr>
        <w:t>"</w:t>
      </w:r>
      <w:r>
        <w:rPr>
          <w:rStyle w:val="hl-keyword"/>
          <w:lang w:val="en"/>
        </w:rPr>
        <w:t>,</w:t>
      </w:r>
    </w:p>
    <w:p w:rsidR="00000000" w:rsidRDefault="00E0452F">
      <w:pPr>
        <w:pStyle w:val="HTML0"/>
        <w:divId w:val="1723479022"/>
        <w:rPr>
          <w:lang w:val="en"/>
        </w:rPr>
      </w:pPr>
      <w:r>
        <w:rPr>
          <w:lang w:val="en"/>
        </w:rPr>
        <w:tab/>
      </w:r>
      <w:r>
        <w:rPr>
          <w:rStyle w:val="hl-string"/>
          <w:lang w:val="en"/>
        </w:rPr>
        <w:t>"headers</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1723479022"/>
        <w:rPr>
          <w:lang w:val="en"/>
        </w:rPr>
      </w:pPr>
      <w:r>
        <w:rPr>
          <w:lang w:val="en"/>
        </w:rPr>
        <w:tab/>
        <w:t xml:space="preserve"> </w:t>
      </w:r>
      <w:r>
        <w:rPr>
          <w:lang w:val="en"/>
        </w:rPr>
        <w:t xml:space="preserve"> </w:t>
      </w:r>
      <w:r>
        <w:rPr>
          <w:rStyle w:val="hl-string"/>
          <w:lang w:val="en"/>
        </w:rPr>
        <w:t>"Content-Type</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1723479022"/>
        <w:rPr>
          <w:lang w:val="en"/>
        </w:rPr>
      </w:pPr>
      <w:r>
        <w:rPr>
          <w:lang w:val="en"/>
        </w:rPr>
        <w:tab/>
      </w:r>
      <w:r>
        <w:rPr>
          <w:lang w:val="en"/>
        </w:rPr>
        <w:tab/>
      </w:r>
      <w:r>
        <w:rPr>
          <w:rStyle w:val="hl-string"/>
          <w:lang w:val="en"/>
        </w:rPr>
        <w:t>"matches</w:t>
      </w:r>
      <w:r>
        <w:rPr>
          <w:rStyle w:val="hl-string"/>
          <w:lang w:val="en"/>
        </w:rPr>
        <w:t>"</w:t>
      </w:r>
      <w:r>
        <w:rPr>
          <w:lang w:val="en"/>
        </w:rPr>
        <w:t xml:space="preserve"> :</w:t>
      </w:r>
      <w:r>
        <w:rPr>
          <w:lang w:val="en"/>
        </w:rPr>
        <w:t xml:space="preserve"> </w:t>
      </w:r>
      <w:r>
        <w:rPr>
          <w:rStyle w:val="hl-string"/>
          <w:lang w:val="en"/>
        </w:rPr>
        <w:t>"multipart/form-data;boundary=AaB03x.*</w:t>
      </w:r>
      <w:r>
        <w:rPr>
          <w:rStyle w:val="hl-string"/>
          <w:lang w:val="en"/>
        </w:rPr>
        <w:t>"</w:t>
      </w:r>
    </w:p>
    <w:p w:rsidR="00000000" w:rsidRDefault="00E0452F">
      <w:pPr>
        <w:pStyle w:val="HTML0"/>
        <w:divId w:val="1723479022"/>
        <w:rPr>
          <w:lang w:val="en"/>
        </w:rPr>
      </w:pPr>
      <w:r>
        <w:rPr>
          <w:lang w:val="en"/>
        </w:rPr>
        <w:tab/>
        <w:t xml:space="preserve"> </w:t>
      </w:r>
      <w:r>
        <w:rPr>
          <w:lang w:val="en"/>
        </w:rPr>
        <w:t xml:space="preserve"> </w:t>
      </w:r>
      <w:r>
        <w:rPr>
          <w:rStyle w:val="hl-keyword"/>
          <w:lang w:val="en"/>
        </w:rPr>
        <w:t>}</w:t>
      </w:r>
    </w:p>
    <w:p w:rsidR="00000000" w:rsidRDefault="00E0452F">
      <w:pPr>
        <w:pStyle w:val="HTML0"/>
        <w:divId w:val="1723479022"/>
        <w:rPr>
          <w:lang w:val="en"/>
        </w:rPr>
      </w:pPr>
      <w:r>
        <w:rPr>
          <w:lang w:val="en"/>
        </w:rPr>
        <w:tab/>
      </w:r>
      <w:r>
        <w:rPr>
          <w:rStyle w:val="hl-keyword"/>
          <w:lang w:val="en"/>
        </w:rPr>
        <w:t>}</w:t>
      </w:r>
      <w:r>
        <w:rPr>
          <w:rStyle w:val="hl-keyword"/>
          <w:lang w:val="en"/>
        </w:rPr>
        <w:t>,</w:t>
      </w:r>
    </w:p>
    <w:p w:rsidR="00000000" w:rsidRDefault="00E0452F">
      <w:pPr>
        <w:pStyle w:val="HTML0"/>
        <w:divId w:val="1723479022"/>
        <w:rPr>
          <w:lang w:val="en"/>
        </w:rPr>
      </w:pPr>
      <w:r>
        <w:rPr>
          <w:lang w:val="en"/>
        </w:rPr>
        <w:tab/>
      </w:r>
      <w:r>
        <w:rPr>
          <w:rStyle w:val="hl-string"/>
          <w:lang w:val="en"/>
        </w:rPr>
        <w:t>"bodyPatterns</w:t>
      </w:r>
      <w:r>
        <w:rPr>
          <w:rStyle w:val="hl-string"/>
          <w:lang w:val="en"/>
        </w:rPr>
        <w:t>"</w:t>
      </w:r>
      <w:r>
        <w:rPr>
          <w:lang w:val="en"/>
        </w:rPr>
        <w:t xml:space="preserve"> :</w:t>
      </w:r>
      <w:r>
        <w:rPr>
          <w:lang w:val="en"/>
        </w:rPr>
        <w:t xml:space="preserve"> </w:t>
      </w:r>
      <w:r>
        <w:rPr>
          <w:rStyle w:val="hl-keyword"/>
          <w:lang w:val="en"/>
        </w:rPr>
        <w:t>[</w:t>
      </w:r>
      <w:r>
        <w:rPr>
          <w:lang w:val="en"/>
        </w:rPr>
        <w:t xml:space="preserve"> </w:t>
      </w:r>
      <w:r>
        <w:rPr>
          <w:rStyle w:val="hl-keyword"/>
          <w:lang w:val="en"/>
        </w:rPr>
        <w:t>{</w:t>
      </w:r>
    </w:p>
    <w:p w:rsidR="00000000" w:rsidRDefault="00E0452F">
      <w:pPr>
        <w:pStyle w:val="HTML0"/>
        <w:divId w:val="1723479022"/>
        <w:rPr>
          <w:lang w:val="en"/>
        </w:rPr>
      </w:pPr>
      <w:r>
        <w:rPr>
          <w:lang w:val="en"/>
        </w:rPr>
        <w:tab/>
      </w:r>
      <w:r>
        <w:rPr>
          <w:lang w:val="en"/>
        </w:rPr>
        <w:tab/>
      </w:r>
      <w:r>
        <w:rPr>
          <w:rStyle w:val="hl-string"/>
          <w:lang w:val="en"/>
        </w:rPr>
        <w:t>"matches</w:t>
      </w:r>
      <w:r>
        <w:rPr>
          <w:rStyle w:val="hl-string"/>
          <w:lang w:val="en"/>
        </w:rPr>
        <w:t>"</w:t>
      </w:r>
      <w:r>
        <w:rPr>
          <w:lang w:val="en"/>
        </w:rPr>
        <w:t xml:space="preserve"> :</w:t>
      </w:r>
      <w:r>
        <w:rPr>
          <w:lang w:val="en"/>
        </w:rPr>
        <w:t xml:space="preserve"> </w:t>
      </w:r>
      <w:r>
        <w:rPr>
          <w:rStyle w:val="hl-string"/>
          <w:lang w:val="en"/>
        </w:rPr>
        <w:t>".*--(.*)\\r\\nContent-Disposition: form-data; name=\\</w:t>
      </w:r>
      <w:r>
        <w:rPr>
          <w:rStyle w:val="hl-string"/>
          <w:lang w:val="en"/>
        </w:rPr>
        <w:t>"</w:t>
      </w:r>
      <w:r>
        <w:rPr>
          <w:lang w:val="en"/>
        </w:rPr>
        <w:t>formParameter\</w:t>
      </w:r>
      <w:r>
        <w:rPr>
          <w:lang w:val="en"/>
        </w:rPr>
        <w:t>\</w:t>
      </w:r>
      <w:r>
        <w:rPr>
          <w:rStyle w:val="hl-string"/>
          <w:lang w:val="en"/>
        </w:rPr>
        <w:t>"\\r\\n(Content-Type: .*\\r\\n)?(Content-Transfer-Encoding: .*\\r\\n)?(Content-Length: \\\\d+\\r\\n)?\\r\\n\\</w:t>
      </w:r>
      <w:r>
        <w:rPr>
          <w:rStyle w:val="hl-string"/>
          <w:lang w:val="en"/>
        </w:rPr>
        <w:t>"</w:t>
      </w:r>
      <w:r>
        <w:rPr>
          <w:lang w:val="en"/>
        </w:rPr>
        <w:t>.+\</w:t>
      </w:r>
      <w:r>
        <w:rPr>
          <w:lang w:val="en"/>
        </w:rPr>
        <w:t>\</w:t>
      </w:r>
      <w:r>
        <w:rPr>
          <w:rStyle w:val="hl-string"/>
          <w:lang w:val="en"/>
        </w:rPr>
        <w:t>"\\r\\n--\\\\1.*</w:t>
      </w:r>
      <w:r>
        <w:rPr>
          <w:rStyle w:val="hl-string"/>
          <w:lang w:val="en"/>
        </w:rPr>
        <w:t>"</w:t>
      </w:r>
    </w:p>
    <w:p w:rsidR="00000000" w:rsidRDefault="00E0452F">
      <w:pPr>
        <w:pStyle w:val="HTML0"/>
        <w:divId w:val="1723479022"/>
        <w:rPr>
          <w:lang w:val="en"/>
        </w:rPr>
      </w:pPr>
      <w:r>
        <w:rPr>
          <w:lang w:val="en"/>
        </w:rPr>
        <w:t xml:space="preserve">  </w:t>
      </w:r>
      <w:r>
        <w:rPr>
          <w:lang w:val="en"/>
        </w:rPr>
        <w:tab/>
      </w:r>
      <w:r>
        <w:rPr>
          <w:lang w:val="en"/>
        </w:rPr>
        <w:tab/>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1723479022"/>
        <w:rPr>
          <w:lang w:val="en"/>
        </w:rPr>
      </w:pPr>
      <w:r>
        <w:rPr>
          <w:lang w:val="en"/>
        </w:rPr>
        <w:t xml:space="preserve">    </w:t>
      </w:r>
      <w:r>
        <w:rPr>
          <w:lang w:val="en"/>
        </w:rPr>
        <w:tab/>
      </w:r>
      <w:r>
        <w:rPr>
          <w:lang w:val="en"/>
        </w:rPr>
        <w:tab/>
      </w:r>
      <w:r>
        <w:rPr>
          <w:lang w:val="en"/>
        </w:rPr>
        <w:tab/>
      </w:r>
      <w:r>
        <w:rPr>
          <w:rStyle w:val="hl-string"/>
          <w:lang w:val="en"/>
        </w:rPr>
        <w:t>"matches</w:t>
      </w:r>
      <w:r>
        <w:rPr>
          <w:rStyle w:val="hl-string"/>
          <w:lang w:val="en"/>
        </w:rPr>
        <w:t>"</w:t>
      </w:r>
      <w:r>
        <w:rPr>
          <w:lang w:val="en"/>
        </w:rPr>
        <w:t xml:space="preserve"> :</w:t>
      </w:r>
      <w:r>
        <w:rPr>
          <w:lang w:val="en"/>
        </w:rPr>
        <w:t xml:space="preserve"> </w:t>
      </w:r>
      <w:r>
        <w:rPr>
          <w:rStyle w:val="hl-string"/>
          <w:lang w:val="en"/>
        </w:rPr>
        <w:t>".*--(.*)\\r\\nContent-Dis</w:t>
      </w:r>
      <w:r>
        <w:rPr>
          <w:rStyle w:val="hl-string"/>
          <w:lang w:val="en"/>
        </w:rPr>
        <w:t>position: form-data; name=\\</w:t>
      </w:r>
      <w:r>
        <w:rPr>
          <w:rStyle w:val="hl-string"/>
          <w:lang w:val="en"/>
        </w:rPr>
        <w:t>"</w:t>
      </w:r>
      <w:r>
        <w:rPr>
          <w:lang w:val="en"/>
        </w:rPr>
        <w:t>someBooleanParameter\</w:t>
      </w:r>
      <w:r>
        <w:rPr>
          <w:lang w:val="en"/>
        </w:rPr>
        <w:t>\</w:t>
      </w:r>
      <w:r>
        <w:rPr>
          <w:rStyle w:val="hl-string"/>
          <w:lang w:val="en"/>
        </w:rPr>
        <w:t>"\\r\\n(Content-Type: .*\\r\\n)?(Content-Transfer-Encoding: .*\\r\\n)?(Content-Length: \\\\d+\\r\\n)?\\r\\n(true|false)\\r\\n--\\\\1.*</w:t>
      </w:r>
      <w:r>
        <w:rPr>
          <w:rStyle w:val="hl-string"/>
          <w:lang w:val="en"/>
        </w:rPr>
        <w:t>"</w:t>
      </w:r>
    </w:p>
    <w:p w:rsidR="00000000" w:rsidRDefault="00E0452F">
      <w:pPr>
        <w:pStyle w:val="HTML0"/>
        <w:divId w:val="1723479022"/>
        <w:rPr>
          <w:lang w:val="en"/>
        </w:rPr>
      </w:pPr>
      <w:r>
        <w:rPr>
          <w:lang w:val="en"/>
        </w:rPr>
        <w:t xml:space="preserve">  </w:t>
      </w:r>
      <w:r>
        <w:rPr>
          <w:lang w:val="en"/>
        </w:rPr>
        <w:tab/>
      </w:r>
      <w:r>
        <w:rPr>
          <w:lang w:val="en"/>
        </w:rPr>
        <w:tab/>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1723479022"/>
        <w:rPr>
          <w:lang w:val="en"/>
        </w:rPr>
      </w:pPr>
      <w:r>
        <w:rPr>
          <w:lang w:val="en"/>
        </w:rPr>
        <w:tab/>
        <w:t xml:space="preserve"> </w:t>
      </w:r>
      <w:r>
        <w:rPr>
          <w:lang w:val="en"/>
        </w:rPr>
        <w:t xml:space="preserve"> </w:t>
      </w:r>
      <w:r>
        <w:rPr>
          <w:rStyle w:val="hl-string"/>
          <w:lang w:val="en"/>
        </w:rPr>
        <w:t>"matches</w:t>
      </w:r>
      <w:r>
        <w:rPr>
          <w:rStyle w:val="hl-string"/>
          <w:lang w:val="en"/>
        </w:rPr>
        <w:t>"</w:t>
      </w:r>
      <w:r>
        <w:rPr>
          <w:lang w:val="en"/>
        </w:rPr>
        <w:t xml:space="preserve"> :</w:t>
      </w:r>
      <w:r>
        <w:rPr>
          <w:lang w:val="en"/>
        </w:rPr>
        <w:t xml:space="preserve"> </w:t>
      </w:r>
      <w:r>
        <w:rPr>
          <w:rStyle w:val="hl-string"/>
          <w:lang w:val="en"/>
        </w:rPr>
        <w:t>".*--(.*)\\r\\nContent-Disposition: form-data</w:t>
      </w:r>
      <w:r>
        <w:rPr>
          <w:rStyle w:val="hl-string"/>
          <w:lang w:val="en"/>
        </w:rPr>
        <w:t>; name=\\</w:t>
      </w:r>
      <w:r>
        <w:rPr>
          <w:rStyle w:val="hl-string"/>
          <w:lang w:val="en"/>
        </w:rPr>
        <w:t>"</w:t>
      </w:r>
      <w:r>
        <w:rPr>
          <w:lang w:val="en"/>
        </w:rPr>
        <w:t>file\</w:t>
      </w:r>
      <w:r>
        <w:rPr>
          <w:lang w:val="en"/>
        </w:rPr>
        <w:t>\</w:t>
      </w:r>
      <w:r>
        <w:rPr>
          <w:rStyle w:val="hl-string"/>
          <w:lang w:val="en"/>
        </w:rPr>
        <w:t>"; filename=\\</w:t>
      </w:r>
      <w:r>
        <w:rPr>
          <w:rStyle w:val="hl-string"/>
          <w:lang w:val="en"/>
        </w:rPr>
        <w:t>"</w:t>
      </w:r>
      <w:r>
        <w:rPr>
          <w:lang w:val="en"/>
        </w:rPr>
        <w:t>[\\\\S\\\\s]+\</w:t>
      </w:r>
      <w:r>
        <w:rPr>
          <w:lang w:val="en"/>
        </w:rPr>
        <w:t>\</w:t>
      </w:r>
      <w:r>
        <w:rPr>
          <w:rStyle w:val="hl-string"/>
          <w:lang w:val="en"/>
        </w:rPr>
        <w:t>"\\r\\n(Content-Type: .*\\r\\n)?(Content-Transfer-Encoding: .*\\r\\n)?(Content-Length: \\\\d+\\r\\n)?\\r\\n[\\\\S\\\\s]+\\r\\n--\\\\1.*</w:t>
      </w:r>
      <w:r>
        <w:rPr>
          <w:rStyle w:val="hl-string"/>
          <w:lang w:val="en"/>
        </w:rPr>
        <w:t>"</w:t>
      </w:r>
    </w:p>
    <w:p w:rsidR="00000000" w:rsidRDefault="00E0452F">
      <w:pPr>
        <w:pStyle w:val="HTML0"/>
        <w:divId w:val="1723479022"/>
        <w:rPr>
          <w:lang w:val="en"/>
        </w:rPr>
      </w:pPr>
      <w:r>
        <w:rPr>
          <w:lang w:val="en"/>
        </w:rPr>
        <w:tab/>
      </w:r>
      <w:r>
        <w:rPr>
          <w:rStyle w:val="hl-keyword"/>
          <w:lang w:val="en"/>
        </w:rPr>
        <w:t>}</w:t>
      </w:r>
      <w:r>
        <w:rPr>
          <w:lang w:val="en"/>
        </w:rPr>
        <w:t xml:space="preserve"> </w:t>
      </w:r>
      <w:r>
        <w:rPr>
          <w:rStyle w:val="hl-keyword"/>
          <w:lang w:val="en"/>
        </w:rPr>
        <w:t>]</w:t>
      </w:r>
    </w:p>
    <w:p w:rsidR="00000000" w:rsidRDefault="00E0452F">
      <w:pPr>
        <w:pStyle w:val="HTML0"/>
        <w:divId w:val="1723479022"/>
        <w:rPr>
          <w:lang w:val="en"/>
        </w:rPr>
      </w:pPr>
      <w:r>
        <w:rPr>
          <w:lang w:val="en"/>
        </w:rPr>
        <w:t xml:space="preserve"> </w:t>
      </w:r>
      <w:r>
        <w:rPr>
          <w:lang w:val="en"/>
        </w:rPr>
        <w:t xml:space="preserve"> </w:t>
      </w:r>
      <w:r>
        <w:rPr>
          <w:rStyle w:val="hl-keyword"/>
          <w:lang w:val="en"/>
        </w:rPr>
        <w:t>}</w:t>
      </w:r>
      <w:r>
        <w:rPr>
          <w:rStyle w:val="hl-keyword"/>
          <w:lang w:val="en"/>
        </w:rPr>
        <w:t>,</w:t>
      </w:r>
    </w:p>
    <w:p w:rsidR="00000000" w:rsidRDefault="00E0452F">
      <w:pPr>
        <w:pStyle w:val="HTML0"/>
        <w:divId w:val="1723479022"/>
        <w:rPr>
          <w:lang w:val="en"/>
        </w:rPr>
      </w:pPr>
      <w:r>
        <w:rPr>
          <w:lang w:val="en"/>
        </w:rPr>
        <w:t xml:space="preserve"> </w:t>
      </w:r>
      <w:r>
        <w:rPr>
          <w:lang w:val="en"/>
        </w:rPr>
        <w:t xml:space="preserve"> </w:t>
      </w:r>
      <w:r>
        <w:rPr>
          <w:rStyle w:val="hl-string"/>
          <w:lang w:val="en"/>
        </w:rPr>
        <w:t>"response</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1723479022"/>
        <w:rPr>
          <w:lang w:val="en"/>
        </w:rPr>
      </w:pPr>
      <w:r>
        <w:rPr>
          <w:lang w:val="en"/>
        </w:rPr>
        <w:tab/>
      </w:r>
      <w:r>
        <w:rPr>
          <w:rStyle w:val="hl-string"/>
          <w:lang w:val="en"/>
        </w:rPr>
        <w:t>"status</w:t>
      </w:r>
      <w:r>
        <w:rPr>
          <w:rStyle w:val="hl-string"/>
          <w:lang w:val="en"/>
        </w:rPr>
        <w:t>"</w:t>
      </w:r>
      <w:r>
        <w:rPr>
          <w:lang w:val="en"/>
        </w:rPr>
        <w:t xml:space="preserve"> : </w:t>
      </w:r>
      <w:r>
        <w:rPr>
          <w:rStyle w:val="hl-number"/>
          <w:lang w:val="en"/>
        </w:rPr>
        <w:t>20</w:t>
      </w:r>
      <w:r>
        <w:rPr>
          <w:rStyle w:val="hl-number"/>
          <w:lang w:val="en"/>
        </w:rPr>
        <w:t>0</w:t>
      </w:r>
      <w:r>
        <w:rPr>
          <w:rStyle w:val="hl-keyword"/>
          <w:lang w:val="en"/>
        </w:rPr>
        <w:t>,</w:t>
      </w:r>
    </w:p>
    <w:p w:rsidR="00000000" w:rsidRDefault="00E0452F">
      <w:pPr>
        <w:pStyle w:val="HTML0"/>
        <w:divId w:val="1723479022"/>
        <w:rPr>
          <w:lang w:val="en"/>
        </w:rPr>
      </w:pPr>
      <w:r>
        <w:rPr>
          <w:lang w:val="en"/>
        </w:rPr>
        <w:tab/>
      </w:r>
      <w:r>
        <w:rPr>
          <w:rStyle w:val="hl-string"/>
          <w:lang w:val="en"/>
        </w:rPr>
        <w:t>"transformers</w:t>
      </w:r>
      <w:r>
        <w:rPr>
          <w:rStyle w:val="hl-string"/>
          <w:lang w:val="en"/>
        </w:rPr>
        <w:t>"</w:t>
      </w:r>
      <w:r>
        <w:rPr>
          <w:lang w:val="en"/>
        </w:rPr>
        <w:t xml:space="preserve"> :</w:t>
      </w:r>
      <w:r>
        <w:rPr>
          <w:lang w:val="en"/>
        </w:rPr>
        <w:t xml:space="preserve"> </w:t>
      </w:r>
      <w:r>
        <w:rPr>
          <w:rStyle w:val="hl-keyword"/>
          <w:lang w:val="en"/>
        </w:rPr>
        <w:t>[</w:t>
      </w:r>
      <w:r>
        <w:rPr>
          <w:lang w:val="en"/>
        </w:rPr>
        <w:t xml:space="preserve"> </w:t>
      </w:r>
      <w:r>
        <w:rPr>
          <w:rStyle w:val="hl-string"/>
          <w:lang w:val="en"/>
        </w:rPr>
        <w:t>"response</w:t>
      </w:r>
      <w:r>
        <w:rPr>
          <w:rStyle w:val="hl-string"/>
          <w:lang w:val="en"/>
        </w:rPr>
        <w:t>-template</w:t>
      </w:r>
      <w:r>
        <w:rPr>
          <w:rStyle w:val="hl-string"/>
          <w:lang w:val="en"/>
        </w:rPr>
        <w:t>"</w:t>
      </w:r>
      <w:r>
        <w:rPr>
          <w:rStyle w:val="hl-keyword"/>
          <w:lang w:val="en"/>
        </w:rPr>
        <w:t>,</w:t>
      </w:r>
      <w:r>
        <w:rPr>
          <w:lang w:val="en"/>
        </w:rPr>
        <w:t xml:space="preserve"> </w:t>
      </w:r>
      <w:r>
        <w:rPr>
          <w:rStyle w:val="hl-string"/>
          <w:lang w:val="en"/>
        </w:rPr>
        <w:t>"foo-transformer</w:t>
      </w:r>
      <w:r>
        <w:rPr>
          <w:rStyle w:val="hl-string"/>
          <w:lang w:val="en"/>
        </w:rPr>
        <w:t>"</w:t>
      </w:r>
      <w:r>
        <w:rPr>
          <w:lang w:val="en"/>
        </w:rPr>
        <w:t xml:space="preserve"> </w:t>
      </w:r>
      <w:r>
        <w:rPr>
          <w:rStyle w:val="hl-keyword"/>
          <w:lang w:val="en"/>
        </w:rPr>
        <w:t>]</w:t>
      </w:r>
    </w:p>
    <w:p w:rsidR="00000000" w:rsidRDefault="00E0452F">
      <w:pPr>
        <w:pStyle w:val="HTML0"/>
        <w:divId w:val="1723479022"/>
        <w:rPr>
          <w:lang w:val="en"/>
        </w:rPr>
      </w:pPr>
      <w:r>
        <w:rPr>
          <w:lang w:val="en"/>
        </w:rPr>
        <w:t xml:space="preserve"> </w:t>
      </w:r>
      <w:r>
        <w:rPr>
          <w:lang w:val="en"/>
        </w:rPr>
        <w:t xml:space="preserve"> </w:t>
      </w:r>
      <w:r>
        <w:rPr>
          <w:rStyle w:val="hl-keyword"/>
          <w:lang w:val="en"/>
        </w:rPr>
        <w:t>}</w:t>
      </w:r>
    </w:p>
    <w:p w:rsidR="00000000" w:rsidRDefault="00E0452F">
      <w:pPr>
        <w:pStyle w:val="HTML0"/>
        <w:divId w:val="1723479022"/>
        <w:rPr>
          <w:lang w:val="en"/>
        </w:rPr>
      </w:pPr>
      <w:r>
        <w:rPr>
          <w:rStyle w:val="hl-keyword"/>
          <w:lang w:val="en"/>
        </w:rPr>
        <w:t>}</w:t>
      </w:r>
    </w:p>
    <w:p w:rsidR="00000000" w:rsidRDefault="00E0452F">
      <w:pPr>
        <w:pStyle w:val="HTML0"/>
        <w:divId w:val="1723479022"/>
        <w:rPr>
          <w:lang w:val="en"/>
        </w:rPr>
      </w:pPr>
      <w:r>
        <w:rPr>
          <w:lang w:val="en"/>
        </w:rPr>
        <w:tab/>
      </w:r>
      <w:r>
        <w:rPr>
          <w:rStyle w:val="hl-string"/>
          <w:lang w:val="en"/>
        </w:rPr>
        <w:t>'</w:t>
      </w:r>
      <w:r>
        <w:rPr>
          <w:rStyle w:val="hl-string"/>
          <w:lang w:val="en"/>
        </w:rPr>
        <w:t>'</w:t>
      </w:r>
      <w:r>
        <w:rPr>
          <w:rStyle w:val="hl-string"/>
          <w:lang w:val="en"/>
        </w:rPr>
        <w:t>'</w:t>
      </w:r>
    </w:p>
    <w:p w:rsidR="00000000" w:rsidRDefault="00E0452F">
      <w:pPr>
        <w:pStyle w:val="2"/>
        <w:divId w:val="1024483686"/>
        <w:rPr>
          <w:lang w:val="en"/>
        </w:rPr>
      </w:pPr>
      <w:bookmarkStart w:id="735" w:name="_response"/>
      <w:bookmarkEnd w:id="735"/>
      <w:r>
        <w:rPr>
          <w:lang w:val="en"/>
        </w:rPr>
        <w:t>93.4 Response</w:t>
      </w:r>
    </w:p>
    <w:p w:rsidR="00000000" w:rsidRDefault="00E0452F">
      <w:pPr>
        <w:pStyle w:val="a5"/>
        <w:divId w:val="854996583"/>
        <w:rPr>
          <w:lang w:val="en"/>
        </w:rPr>
      </w:pPr>
      <w:r>
        <w:rPr>
          <w:lang w:val="en"/>
        </w:rPr>
        <w:t xml:space="preserve">The response must contain an </w:t>
      </w:r>
      <w:r>
        <w:rPr>
          <w:rStyle w:val="a7"/>
          <w:lang w:val="en"/>
        </w:rPr>
        <w:t>HTTP status code</w:t>
      </w:r>
      <w:r>
        <w:rPr>
          <w:lang w:val="en"/>
        </w:rPr>
        <w:t xml:space="preserve"> and may contain other information. </w:t>
      </w:r>
      <w:r>
        <w:rPr>
          <w:lang w:val="en"/>
        </w:rPr>
        <w:t>The following code shows an example:</w:t>
      </w:r>
    </w:p>
    <w:p w:rsidR="00000000" w:rsidRDefault="00E0452F">
      <w:pPr>
        <w:pStyle w:val="a5"/>
        <w:divId w:val="854996583"/>
        <w:rPr>
          <w:lang w:val="en"/>
        </w:rPr>
      </w:pPr>
      <w:r>
        <w:rPr>
          <w:b/>
          <w:bCs/>
          <w:lang w:val="en"/>
        </w:rPr>
        <w:t>Groovy DSL. </w:t>
      </w:r>
      <w:r>
        <w:rPr>
          <w:lang w:val="en"/>
        </w:rPr>
        <w:t xml:space="preserve"> </w:t>
      </w:r>
    </w:p>
    <w:p w:rsidR="00000000" w:rsidRDefault="00E0452F">
      <w:pPr>
        <w:pStyle w:val="HTML0"/>
        <w:divId w:val="854996583"/>
        <w:rPr>
          <w:lang w:val="en"/>
        </w:rPr>
      </w:pPr>
      <w:r>
        <w:rPr>
          <w:lang w:val="en"/>
        </w:rPr>
        <w:t>org.springframework.cloud.contract.spec.Contract.make {</w:t>
      </w:r>
    </w:p>
    <w:p w:rsidR="00000000" w:rsidRDefault="00E0452F">
      <w:pPr>
        <w:pStyle w:val="HTML0"/>
        <w:divId w:val="854996583"/>
        <w:rPr>
          <w:lang w:val="en"/>
        </w:rPr>
      </w:pPr>
      <w:r>
        <w:rPr>
          <w:lang w:val="en"/>
        </w:rPr>
        <w:tab/>
        <w:t>request {</w:t>
      </w:r>
    </w:p>
    <w:p w:rsidR="00000000" w:rsidRDefault="00E0452F">
      <w:pPr>
        <w:pStyle w:val="HTML0"/>
        <w:divId w:val="854996583"/>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854996583"/>
        <w:rPr>
          <w:lang w:val="en"/>
        </w:rPr>
      </w:pPr>
      <w:r>
        <w:rPr>
          <w:lang w:val="en"/>
        </w:rPr>
        <w:tab/>
      </w:r>
      <w:r>
        <w:rPr>
          <w:lang w:val="en"/>
        </w:rPr>
        <w:tab/>
        <w:t>method GET()</w:t>
      </w:r>
    </w:p>
    <w:p w:rsidR="00000000" w:rsidRDefault="00E0452F">
      <w:pPr>
        <w:pStyle w:val="HTML0"/>
        <w:divId w:val="854996583"/>
        <w:rPr>
          <w:lang w:val="en"/>
        </w:rPr>
      </w:pPr>
      <w:r>
        <w:rPr>
          <w:lang w:val="en"/>
        </w:rPr>
        <w:tab/>
      </w:r>
      <w:r>
        <w:rPr>
          <w:lang w:val="en"/>
        </w:rPr>
        <w:tab/>
        <w:t>url</w:t>
      </w:r>
      <w:r>
        <w:rPr>
          <w:lang w:val="en"/>
        </w:rPr>
        <w:t xml:space="preserve"> </w:t>
      </w:r>
      <w:r>
        <w:rPr>
          <w:rStyle w:val="hl-string"/>
          <w:lang w:val="en"/>
        </w:rPr>
        <w:t>"/foo</w:t>
      </w:r>
      <w:r>
        <w:rPr>
          <w:rStyle w:val="hl-string"/>
          <w:lang w:val="en"/>
        </w:rPr>
        <w:t>"</w:t>
      </w:r>
    </w:p>
    <w:p w:rsidR="00000000" w:rsidRDefault="00E0452F">
      <w:pPr>
        <w:pStyle w:val="HTML0"/>
        <w:divId w:val="854996583"/>
        <w:rPr>
          <w:lang w:val="en"/>
        </w:rPr>
      </w:pPr>
      <w:r>
        <w:rPr>
          <w:lang w:val="en"/>
        </w:rPr>
        <w:tab/>
        <w:t>}</w:t>
      </w:r>
    </w:p>
    <w:p w:rsidR="00000000" w:rsidRDefault="00E0452F">
      <w:pPr>
        <w:pStyle w:val="HTML0"/>
        <w:divId w:val="854996583"/>
        <w:rPr>
          <w:lang w:val="en"/>
        </w:rPr>
      </w:pPr>
      <w:r>
        <w:rPr>
          <w:lang w:val="en"/>
        </w:rPr>
        <w:tab/>
        <w:t>response {</w:t>
      </w:r>
    </w:p>
    <w:p w:rsidR="00000000" w:rsidRDefault="00E0452F">
      <w:pPr>
        <w:pStyle w:val="HTML0"/>
        <w:divId w:val="854996583"/>
        <w:rPr>
          <w:lang w:val="en"/>
        </w:rPr>
      </w:pPr>
      <w:r>
        <w:rPr>
          <w:lang w:val="en"/>
        </w:rPr>
        <w:tab/>
      </w:r>
      <w:r>
        <w:rPr>
          <w:lang w:val="en"/>
        </w:rPr>
        <w:tab/>
      </w:r>
      <w:r>
        <w:rPr>
          <w:rStyle w:val="hl-comment"/>
          <w:lang w:val="en"/>
        </w:rPr>
        <w:t>// Status code sent by the serve</w:t>
      </w:r>
      <w:r>
        <w:rPr>
          <w:rStyle w:val="hl-comment"/>
          <w:lang w:val="en"/>
        </w:rPr>
        <w:t>r</w:t>
      </w:r>
    </w:p>
    <w:p w:rsidR="00000000" w:rsidRDefault="00E0452F">
      <w:pPr>
        <w:pStyle w:val="HTML0"/>
        <w:divId w:val="854996583"/>
        <w:rPr>
          <w:lang w:val="en"/>
        </w:rPr>
      </w:pPr>
      <w:r>
        <w:rPr>
          <w:lang w:val="en"/>
        </w:rPr>
        <w:tab/>
      </w:r>
      <w:r>
        <w:rPr>
          <w:lang w:val="en"/>
        </w:rPr>
        <w:tab/>
      </w:r>
      <w:r>
        <w:rPr>
          <w:rStyle w:val="hl-comment"/>
          <w:lang w:val="en"/>
        </w:rPr>
        <w:t>// in response to request specified above</w:t>
      </w:r>
      <w:r>
        <w:rPr>
          <w:rStyle w:val="hl-comment"/>
          <w:lang w:val="en"/>
        </w:rPr>
        <w:t>.</w:t>
      </w:r>
    </w:p>
    <w:p w:rsidR="00000000" w:rsidRDefault="00E0452F">
      <w:pPr>
        <w:pStyle w:val="HTML0"/>
        <w:divId w:val="854996583"/>
        <w:rPr>
          <w:lang w:val="en"/>
        </w:rPr>
      </w:pPr>
      <w:r>
        <w:rPr>
          <w:lang w:val="en"/>
        </w:rPr>
        <w:tab/>
      </w:r>
      <w:r>
        <w:rPr>
          <w:lang w:val="en"/>
        </w:rPr>
        <w:tab/>
      </w:r>
      <w:r>
        <w:rPr>
          <w:lang w:val="en"/>
        </w:rPr>
        <w:t>status OK()</w:t>
      </w:r>
    </w:p>
    <w:p w:rsidR="00000000" w:rsidRDefault="00E0452F">
      <w:pPr>
        <w:pStyle w:val="HTML0"/>
        <w:divId w:val="854996583"/>
        <w:rPr>
          <w:lang w:val="en"/>
        </w:rPr>
      </w:pPr>
      <w:r>
        <w:rPr>
          <w:lang w:val="en"/>
        </w:rPr>
        <w:tab/>
        <w:t>}</w:t>
      </w:r>
    </w:p>
    <w:p w:rsidR="00000000" w:rsidRDefault="00E0452F">
      <w:pPr>
        <w:pStyle w:val="HTML0"/>
        <w:divId w:val="854996583"/>
        <w:rPr>
          <w:lang w:val="en"/>
        </w:rPr>
      </w:pPr>
      <w:r>
        <w:rPr>
          <w:lang w:val="en"/>
        </w:rPr>
        <w:t>}</w:t>
      </w:r>
    </w:p>
    <w:p w:rsidR="00000000" w:rsidRDefault="00E0452F">
      <w:pPr>
        <w:pStyle w:val="a5"/>
        <w:divId w:val="854996583"/>
        <w:rPr>
          <w:lang w:val="en"/>
        </w:rPr>
      </w:pPr>
      <w:r>
        <w:rPr>
          <w:b/>
          <w:bCs/>
          <w:lang w:val="en"/>
        </w:rPr>
        <w:t>YAML. </w:t>
      </w:r>
      <w:r>
        <w:rPr>
          <w:lang w:val="en"/>
        </w:rPr>
        <w:t xml:space="preserve"> </w:t>
      </w:r>
    </w:p>
    <w:p w:rsidR="00000000" w:rsidRDefault="00E0452F">
      <w:pPr>
        <w:pStyle w:val="HTML0"/>
        <w:divId w:val="854996583"/>
        <w:rPr>
          <w:lang w:val="en"/>
        </w:rPr>
      </w:pPr>
      <w:r>
        <w:rPr>
          <w:lang w:val="en"/>
        </w:rPr>
        <w:t>response:</w:t>
      </w:r>
    </w:p>
    <w:p w:rsidR="00000000" w:rsidRDefault="00E0452F">
      <w:pPr>
        <w:pStyle w:val="HTML0"/>
        <w:divId w:val="854996583"/>
        <w:rPr>
          <w:lang w:val="en"/>
        </w:rPr>
      </w:pPr>
      <w:r>
        <w:rPr>
          <w:lang w:val="en"/>
        </w:rPr>
        <w:t>...</w:t>
      </w:r>
    </w:p>
    <w:p w:rsidR="00000000" w:rsidRDefault="00E0452F">
      <w:pPr>
        <w:pStyle w:val="HTML0"/>
        <w:divId w:val="854996583"/>
        <w:rPr>
          <w:lang w:val="en"/>
        </w:rPr>
      </w:pPr>
      <w:r>
        <w:rPr>
          <w:lang w:val="en"/>
        </w:rPr>
        <w:t>status: 200</w:t>
      </w:r>
    </w:p>
    <w:p w:rsidR="00000000" w:rsidRDefault="00E0452F">
      <w:pPr>
        <w:pStyle w:val="a5"/>
        <w:divId w:val="854996583"/>
        <w:rPr>
          <w:lang w:val="en"/>
        </w:rPr>
      </w:pPr>
      <w:r>
        <w:rPr>
          <w:lang w:val="en"/>
        </w:rPr>
        <w:t xml:space="preserve">Besides status, the response may contain </w:t>
      </w:r>
      <w:r>
        <w:rPr>
          <w:rStyle w:val="a7"/>
          <w:lang w:val="en"/>
        </w:rPr>
        <w:t>headers</w:t>
      </w:r>
      <w:r>
        <w:rPr>
          <w:lang w:val="en"/>
        </w:rPr>
        <w:t xml:space="preserve">, </w:t>
      </w:r>
      <w:r>
        <w:rPr>
          <w:rStyle w:val="a7"/>
          <w:lang w:val="en"/>
        </w:rPr>
        <w:t>cookies</w:t>
      </w:r>
      <w:r>
        <w:rPr>
          <w:lang w:val="en"/>
        </w:rPr>
        <w:t xml:space="preserve"> and a </w:t>
      </w:r>
      <w:r>
        <w:rPr>
          <w:rStyle w:val="a7"/>
          <w:lang w:val="en"/>
        </w:rPr>
        <w:t>body</w:t>
      </w:r>
      <w:r>
        <w:rPr>
          <w:lang w:val="en"/>
        </w:rPr>
        <w:t>, both of which are specified the same way as in the request (see the previous paragraph).</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122645327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03" name="图片 30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226453273"/>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Via the Groovy DSL you can reference the </w:t>
            </w:r>
            <w:r>
              <w:rPr>
                <w:rStyle w:val="HTML"/>
              </w:rPr>
              <w:t>org.springframework.cloud.contract.spec.internal.HttpStatus</w:t>
            </w:r>
            <w:r>
              <w:t xml:space="preserve"> methods to provide a meanin</w:t>
            </w:r>
            <w:r>
              <w:t xml:space="preserve">gful status instead of a digit. E.g. you can call </w:t>
            </w:r>
            <w:r>
              <w:rPr>
                <w:rStyle w:val="HTML"/>
              </w:rPr>
              <w:t>OK()</w:t>
            </w:r>
            <w:r>
              <w:t xml:space="preserve"> for a status </w:t>
            </w:r>
            <w:r>
              <w:rPr>
                <w:rStyle w:val="HTML"/>
              </w:rPr>
              <w:t>200</w:t>
            </w:r>
            <w:r>
              <w:t xml:space="preserve"> or </w:t>
            </w:r>
            <w:r>
              <w:rPr>
                <w:rStyle w:val="HTML"/>
              </w:rPr>
              <w:t>BAD_REQUEST()</w:t>
            </w:r>
            <w:r>
              <w:t xml:space="preserve"> for </w:t>
            </w:r>
            <w:r>
              <w:rPr>
                <w:rStyle w:val="HTML"/>
              </w:rPr>
              <w:t>400</w:t>
            </w:r>
            <w:r>
              <w:t>.</w:t>
            </w:r>
          </w:p>
        </w:tc>
      </w:tr>
    </w:tbl>
    <w:p w:rsidR="00000000" w:rsidRDefault="00E0452F">
      <w:pPr>
        <w:pStyle w:val="2"/>
        <w:divId w:val="694966925"/>
        <w:rPr>
          <w:lang w:val="en"/>
        </w:rPr>
      </w:pPr>
      <w:bookmarkStart w:id="736" w:name="_dynamic_properties"/>
      <w:bookmarkEnd w:id="736"/>
      <w:r>
        <w:rPr>
          <w:lang w:val="en"/>
        </w:rPr>
        <w:t>93.5 Dynamic properties</w:t>
      </w:r>
    </w:p>
    <w:p w:rsidR="00000000" w:rsidRDefault="00E0452F">
      <w:pPr>
        <w:pStyle w:val="a5"/>
        <w:divId w:val="965352518"/>
        <w:rPr>
          <w:lang w:val="en"/>
        </w:rPr>
      </w:pPr>
      <w:r>
        <w:rPr>
          <w:lang w:val="en"/>
        </w:rPr>
        <w:t>The contract can contain some dynamic properties: timestamps, IDs, and so on. You do not want to force the consumers to stub their clocks to always return the same value of time so that it gets matched by the stub.</w:t>
      </w:r>
    </w:p>
    <w:p w:rsidR="00000000" w:rsidRDefault="00E0452F">
      <w:pPr>
        <w:pStyle w:val="a5"/>
        <w:divId w:val="965352518"/>
        <w:rPr>
          <w:lang w:val="en"/>
        </w:rPr>
      </w:pPr>
      <w:r>
        <w:rPr>
          <w:lang w:val="en"/>
        </w:rPr>
        <w:t>For Groovy DSL you can provide the dynami</w:t>
      </w:r>
      <w:r>
        <w:rPr>
          <w:lang w:val="en"/>
        </w:rPr>
        <w:t xml:space="preserve">c parts in your contracts in two ways: pass them directly in the body or set them in a separate section called </w:t>
      </w:r>
      <w:r>
        <w:rPr>
          <w:rStyle w:val="HTML"/>
          <w:lang w:val="en"/>
        </w:rPr>
        <w:t>bodyMatchers</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63278900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04" name="图片 3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632789003"/>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Before 2.0.0 these were set using </w:t>
            </w:r>
            <w:r>
              <w:rPr>
                <w:rStyle w:val="HTML"/>
              </w:rPr>
              <w:t>testMatchers</w:t>
            </w:r>
            <w:r>
              <w:t xml:space="preserve"> and </w:t>
            </w:r>
            <w:r>
              <w:rPr>
                <w:rStyle w:val="HTML"/>
              </w:rPr>
              <w:t>stubMatchers</w:t>
            </w:r>
            <w:r>
              <w:t xml:space="preserve">, check out the </w:t>
            </w:r>
            <w:hyperlink r:id="rId1629" w:tgtFrame="_top" w:history="1">
              <w:r>
                <w:rPr>
                  <w:rStyle w:val="a3"/>
                </w:rPr>
                <w:t>migration guide</w:t>
              </w:r>
            </w:hyperlink>
            <w:r>
              <w:t xml:space="preserve"> for more information.</w:t>
            </w:r>
          </w:p>
        </w:tc>
      </w:tr>
    </w:tbl>
    <w:p w:rsidR="00000000" w:rsidRDefault="00E0452F">
      <w:pPr>
        <w:pStyle w:val="a5"/>
        <w:divId w:val="965352518"/>
        <w:rPr>
          <w:lang w:val="en"/>
        </w:rPr>
      </w:pPr>
      <w:r>
        <w:rPr>
          <w:lang w:val="en"/>
        </w:rPr>
        <w:t xml:space="preserve">For YAML you can only use the </w:t>
      </w:r>
      <w:r>
        <w:rPr>
          <w:rStyle w:val="HTML"/>
          <w:lang w:val="en"/>
        </w:rPr>
        <w:t>matchers</w:t>
      </w:r>
      <w:r>
        <w:rPr>
          <w:lang w:val="en"/>
        </w:rPr>
        <w:t xml:space="preserve"> section.</w:t>
      </w:r>
    </w:p>
    <w:p w:rsidR="00000000" w:rsidRDefault="00E0452F">
      <w:pPr>
        <w:pStyle w:val="3"/>
        <w:divId w:val="1665204465"/>
        <w:rPr>
          <w:lang w:val="en"/>
        </w:rPr>
      </w:pPr>
      <w:bookmarkStart w:id="737" w:name="_dynamic_properties_inside_the_body"/>
      <w:bookmarkEnd w:id="737"/>
      <w:r>
        <w:rPr>
          <w:lang w:val="en"/>
        </w:rPr>
        <w:t>93.5.1 Dynamic properties</w:t>
      </w:r>
      <w:r>
        <w:rPr>
          <w:lang w:val="en"/>
        </w:rPr>
        <w:t xml:space="preserve"> inside the body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9576130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05" name="图片 30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95761305"/>
          <w:tblCellSpacing w:w="15" w:type="dxa"/>
        </w:trPr>
        <w:tc>
          <w:tcPr>
            <w:tcW w:w="0" w:type="auto"/>
            <w:vMerge/>
            <w:vAlign w:val="center"/>
            <w:hideMark/>
          </w:tcPr>
          <w:p w:rsidR="00000000" w:rsidRDefault="00E0452F"/>
        </w:tc>
        <w:tc>
          <w:tcPr>
            <w:tcW w:w="0" w:type="auto"/>
            <w:hideMark/>
          </w:tcPr>
          <w:p w:rsidR="00000000" w:rsidRDefault="00E0452F">
            <w:pPr>
              <w:pStyle w:val="a5"/>
            </w:pPr>
            <w:r>
              <w:t>This section is valid only for Groovy DSL. Ch</w:t>
            </w:r>
            <w:r>
              <w:t xml:space="preserve">eck out the </w:t>
            </w:r>
            <w:hyperlink r:id="rId1630" w:anchor="contract-matchers" w:tooltip="93.5.7 Dynamic Properties in the Matchers Sections" w:history="1">
              <w:r>
                <w:rPr>
                  <w:rStyle w:val="a3"/>
                </w:rPr>
                <w:t>Section 93.5.7, “Dynamic Properties in the Matchers Sections”</w:t>
              </w:r>
            </w:hyperlink>
            <w:r>
              <w:t xml:space="preserve"> </w:t>
            </w:r>
            <w:r>
              <w:t>section for YAML examples of a similar feature.</w:t>
            </w:r>
          </w:p>
        </w:tc>
      </w:tr>
    </w:tbl>
    <w:p w:rsidR="00000000" w:rsidRDefault="00E0452F">
      <w:pPr>
        <w:pStyle w:val="a5"/>
        <w:divId w:val="80101438"/>
        <w:rPr>
          <w:lang w:val="en"/>
        </w:rPr>
      </w:pPr>
      <w:r>
        <w:rPr>
          <w:lang w:val="en"/>
        </w:rPr>
        <w:t xml:space="preserve">You can set the properties inside the body either with the </w:t>
      </w:r>
      <w:r>
        <w:rPr>
          <w:rStyle w:val="HTML"/>
          <w:lang w:val="en"/>
        </w:rPr>
        <w:t>value</w:t>
      </w:r>
      <w:r>
        <w:rPr>
          <w:lang w:val="en"/>
        </w:rPr>
        <w:t xml:space="preserve"> method or, if you use the Groovy map notation, with </w:t>
      </w:r>
      <w:r>
        <w:rPr>
          <w:rStyle w:val="HTML"/>
          <w:lang w:val="en"/>
        </w:rPr>
        <w:t>$()</w:t>
      </w:r>
      <w:r>
        <w:rPr>
          <w:lang w:val="en"/>
        </w:rPr>
        <w:t>. The following example shows how to set dynamic properties with the value method:</w:t>
      </w:r>
    </w:p>
    <w:p w:rsidR="00000000" w:rsidRDefault="00E0452F">
      <w:pPr>
        <w:pStyle w:val="HTML0"/>
        <w:divId w:val="80101438"/>
        <w:rPr>
          <w:lang w:val="en"/>
        </w:rPr>
      </w:pPr>
      <w:r>
        <w:rPr>
          <w:lang w:val="en"/>
        </w:rPr>
        <w:t>valu</w:t>
      </w:r>
      <w:r>
        <w:rPr>
          <w:lang w:val="en"/>
        </w:rPr>
        <w:t>e(consumer(...), producer(...))</w:t>
      </w:r>
    </w:p>
    <w:p w:rsidR="00000000" w:rsidRDefault="00E0452F">
      <w:pPr>
        <w:pStyle w:val="HTML0"/>
        <w:divId w:val="80101438"/>
        <w:rPr>
          <w:lang w:val="en"/>
        </w:rPr>
      </w:pPr>
      <w:r>
        <w:rPr>
          <w:lang w:val="en"/>
        </w:rPr>
        <w:t>value(c(...), p(...))</w:t>
      </w:r>
    </w:p>
    <w:p w:rsidR="00000000" w:rsidRDefault="00E0452F">
      <w:pPr>
        <w:pStyle w:val="HTML0"/>
        <w:divId w:val="80101438"/>
        <w:rPr>
          <w:lang w:val="en"/>
        </w:rPr>
      </w:pPr>
      <w:r>
        <w:rPr>
          <w:lang w:val="en"/>
        </w:rPr>
        <w:t>value(stub(...), test(...))</w:t>
      </w:r>
    </w:p>
    <w:p w:rsidR="00000000" w:rsidRDefault="00E0452F">
      <w:pPr>
        <w:pStyle w:val="HTML0"/>
        <w:divId w:val="80101438"/>
        <w:rPr>
          <w:lang w:val="en"/>
        </w:rPr>
      </w:pPr>
      <w:r>
        <w:rPr>
          <w:lang w:val="en"/>
        </w:rPr>
        <w:t>value(client(...), server(...))</w:t>
      </w:r>
    </w:p>
    <w:p w:rsidR="00000000" w:rsidRDefault="00E0452F">
      <w:pPr>
        <w:pStyle w:val="a5"/>
        <w:divId w:val="80101438"/>
        <w:rPr>
          <w:lang w:val="en"/>
        </w:rPr>
      </w:pPr>
      <w:r>
        <w:rPr>
          <w:lang w:val="en"/>
        </w:rPr>
        <w:t xml:space="preserve">The following example shows how to set dynamic properties with </w:t>
      </w:r>
      <w:r>
        <w:rPr>
          <w:rStyle w:val="HTML"/>
          <w:lang w:val="en"/>
        </w:rPr>
        <w:t>$()</w:t>
      </w:r>
      <w:r>
        <w:rPr>
          <w:lang w:val="en"/>
        </w:rPr>
        <w:t>:</w:t>
      </w:r>
    </w:p>
    <w:p w:rsidR="00000000" w:rsidRDefault="00E0452F">
      <w:pPr>
        <w:pStyle w:val="HTML0"/>
        <w:divId w:val="80101438"/>
        <w:rPr>
          <w:lang w:val="en"/>
        </w:rPr>
      </w:pPr>
      <w:r>
        <w:rPr>
          <w:lang w:val="en"/>
        </w:rPr>
        <w:t>$(consumer(...), producer(...))</w:t>
      </w:r>
    </w:p>
    <w:p w:rsidR="00000000" w:rsidRDefault="00E0452F">
      <w:pPr>
        <w:pStyle w:val="HTML0"/>
        <w:divId w:val="80101438"/>
        <w:rPr>
          <w:lang w:val="en"/>
        </w:rPr>
      </w:pPr>
      <w:r>
        <w:rPr>
          <w:lang w:val="en"/>
        </w:rPr>
        <w:t>$(c(...), p(...))</w:t>
      </w:r>
    </w:p>
    <w:p w:rsidR="00000000" w:rsidRDefault="00E0452F">
      <w:pPr>
        <w:pStyle w:val="HTML0"/>
        <w:divId w:val="80101438"/>
        <w:rPr>
          <w:lang w:val="en"/>
        </w:rPr>
      </w:pPr>
      <w:r>
        <w:rPr>
          <w:lang w:val="en"/>
        </w:rPr>
        <w:t>$(stub(...), test(...))</w:t>
      </w:r>
    </w:p>
    <w:p w:rsidR="00000000" w:rsidRDefault="00E0452F">
      <w:pPr>
        <w:pStyle w:val="HTML0"/>
        <w:divId w:val="80101438"/>
        <w:rPr>
          <w:lang w:val="en"/>
        </w:rPr>
      </w:pPr>
      <w:r>
        <w:rPr>
          <w:lang w:val="en"/>
        </w:rPr>
        <w:t>$(client(...), server(...))</w:t>
      </w:r>
    </w:p>
    <w:p w:rsidR="00000000" w:rsidRDefault="00E0452F">
      <w:pPr>
        <w:pStyle w:val="a5"/>
        <w:divId w:val="80101438"/>
        <w:rPr>
          <w:lang w:val="en"/>
        </w:rPr>
      </w:pPr>
      <w:r>
        <w:rPr>
          <w:lang w:val="en"/>
        </w:rPr>
        <w:t xml:space="preserve">Both approaches work equally well. </w:t>
      </w:r>
      <w:r>
        <w:rPr>
          <w:rStyle w:val="HTML"/>
          <w:lang w:val="en"/>
        </w:rPr>
        <w:t>stub</w:t>
      </w:r>
      <w:r>
        <w:rPr>
          <w:lang w:val="en"/>
        </w:rPr>
        <w:t xml:space="preserve"> and </w:t>
      </w:r>
      <w:r>
        <w:rPr>
          <w:rStyle w:val="HTML"/>
          <w:lang w:val="en"/>
        </w:rPr>
        <w:t>client</w:t>
      </w:r>
      <w:r>
        <w:rPr>
          <w:lang w:val="en"/>
        </w:rPr>
        <w:t xml:space="preserve"> methods are aliases over the </w:t>
      </w:r>
      <w:r>
        <w:rPr>
          <w:rStyle w:val="HTML"/>
          <w:lang w:val="en"/>
        </w:rPr>
        <w:t>consumer</w:t>
      </w:r>
      <w:r>
        <w:rPr>
          <w:lang w:val="en"/>
        </w:rPr>
        <w:t xml:space="preserve"> method. Subsequent sections take a closer look at what you can do with those values.</w:t>
      </w:r>
    </w:p>
    <w:p w:rsidR="00000000" w:rsidRDefault="00E0452F">
      <w:pPr>
        <w:pStyle w:val="3"/>
        <w:divId w:val="642008699"/>
        <w:rPr>
          <w:lang w:val="en"/>
        </w:rPr>
      </w:pPr>
      <w:bookmarkStart w:id="738" w:name="_regular_expressions"/>
      <w:bookmarkEnd w:id="738"/>
      <w:r>
        <w:rPr>
          <w:lang w:val="en"/>
        </w:rPr>
        <w:t>93.5.2 Regular expressions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86903224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06" name="图片 306"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86903224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This section is valid only for Groovy DSL. Check out the </w:t>
            </w:r>
            <w:hyperlink r:id="rId1631" w:anchor="contract-matchers" w:tooltip="93.5.7 Dynamic Properties in the Matchers Sections" w:history="1">
              <w:r>
                <w:rPr>
                  <w:rStyle w:val="a3"/>
                </w:rPr>
                <w:t>Section 93.5.7, “Dynamic Properties in the Matchers Sections”</w:t>
              </w:r>
            </w:hyperlink>
            <w:r>
              <w:t xml:space="preserve"> section for YAML examples of a similar feature</w:t>
            </w:r>
            <w:r>
              <w:t>.</w:t>
            </w:r>
          </w:p>
        </w:tc>
      </w:tr>
    </w:tbl>
    <w:p w:rsidR="00000000" w:rsidRDefault="00E0452F">
      <w:pPr>
        <w:pStyle w:val="a5"/>
        <w:divId w:val="1587885030"/>
        <w:rPr>
          <w:lang w:val="en"/>
        </w:rPr>
      </w:pPr>
      <w:r>
        <w:rPr>
          <w:lang w:val="en"/>
        </w:rPr>
        <w:t>You can use regular expressions to write your requests in Contract DSL. Doing so is particularly useful when you want to indicate that a given response should be provided for requests that follow a given pattern. Also, you can use regular expressions wh</w:t>
      </w:r>
      <w:r>
        <w:rPr>
          <w:lang w:val="en"/>
        </w:rPr>
        <w:t>en you need to use patterns and not exact values both for your test and your server side tests.</w:t>
      </w:r>
    </w:p>
    <w:p w:rsidR="00000000" w:rsidRDefault="00E0452F">
      <w:pPr>
        <w:pStyle w:val="a5"/>
        <w:divId w:val="1587885030"/>
        <w:rPr>
          <w:lang w:val="en"/>
        </w:rPr>
      </w:pPr>
      <w:r>
        <w:rPr>
          <w:lang w:val="en"/>
        </w:rPr>
        <w:t>The following example shows how to use regular expressions to write a request:</w:t>
      </w:r>
    </w:p>
    <w:p w:rsidR="00000000" w:rsidRDefault="00E0452F">
      <w:pPr>
        <w:pStyle w:val="HTML0"/>
        <w:divId w:val="1587885030"/>
        <w:rPr>
          <w:lang w:val="en"/>
        </w:rPr>
      </w:pPr>
      <w:r>
        <w:rPr>
          <w:lang w:val="en"/>
        </w:rPr>
        <w:t>org.springframework.cloud.contract.spec.Contract.make {</w:t>
      </w:r>
    </w:p>
    <w:p w:rsidR="00000000" w:rsidRDefault="00E0452F">
      <w:pPr>
        <w:pStyle w:val="HTML0"/>
        <w:divId w:val="1587885030"/>
        <w:rPr>
          <w:lang w:val="en"/>
        </w:rPr>
      </w:pPr>
      <w:r>
        <w:rPr>
          <w:lang w:val="en"/>
        </w:rPr>
        <w:tab/>
        <w:t>request {</w:t>
      </w:r>
    </w:p>
    <w:p w:rsidR="00000000" w:rsidRDefault="00E0452F">
      <w:pPr>
        <w:pStyle w:val="HTML0"/>
        <w:divId w:val="1587885030"/>
        <w:rPr>
          <w:lang w:val="en"/>
        </w:rPr>
      </w:pPr>
      <w:r>
        <w:rPr>
          <w:lang w:val="en"/>
        </w:rPr>
        <w:tab/>
      </w:r>
      <w:r>
        <w:rPr>
          <w:lang w:val="en"/>
        </w:rPr>
        <w:tab/>
        <w:t>method</w:t>
      </w:r>
      <w:r>
        <w:rPr>
          <w:lang w:val="en"/>
        </w:rPr>
        <w:t>(</w:t>
      </w:r>
      <w:r>
        <w:rPr>
          <w:rStyle w:val="hl-string"/>
          <w:lang w:val="en"/>
        </w:rPr>
        <w:t>'GET</w:t>
      </w:r>
      <w:r>
        <w:rPr>
          <w:rStyle w:val="hl-string"/>
          <w:lang w:val="en"/>
        </w:rPr>
        <w:t>'</w:t>
      </w:r>
      <w:r>
        <w:rPr>
          <w:lang w:val="en"/>
        </w:rPr>
        <w:t>)</w:t>
      </w:r>
    </w:p>
    <w:p w:rsidR="00000000" w:rsidRDefault="00E0452F">
      <w:pPr>
        <w:pStyle w:val="HTML0"/>
        <w:divId w:val="1587885030"/>
        <w:rPr>
          <w:lang w:val="en"/>
        </w:rPr>
      </w:pPr>
      <w:r>
        <w:rPr>
          <w:lang w:val="en"/>
        </w:rPr>
        <w:tab/>
      </w:r>
      <w:r>
        <w:rPr>
          <w:lang w:val="en"/>
        </w:rPr>
        <w:tab/>
        <w:t>url $(consumer(~/\/[</w:t>
      </w:r>
      <w:r>
        <w:rPr>
          <w:rStyle w:val="hl-number"/>
          <w:lang w:val="en"/>
        </w:rPr>
        <w:t>0</w:t>
      </w:r>
      <w:r>
        <w:rPr>
          <w:lang w:val="en"/>
        </w:rPr>
        <w:t>-</w:t>
      </w:r>
      <w:r>
        <w:rPr>
          <w:rStyle w:val="hl-number"/>
          <w:lang w:val="en"/>
        </w:rPr>
        <w:t>9</w:t>
      </w:r>
      <w:r>
        <w:rPr>
          <w:lang w:val="en"/>
        </w:rPr>
        <w:t>]{</w:t>
      </w:r>
      <w:r>
        <w:rPr>
          <w:rStyle w:val="hl-number"/>
          <w:lang w:val="en"/>
        </w:rPr>
        <w:t>2</w:t>
      </w:r>
      <w:r>
        <w:rPr>
          <w:lang w:val="en"/>
        </w:rPr>
        <w:t>}/), producer</w:t>
      </w:r>
      <w:r>
        <w:rPr>
          <w:lang w:val="en"/>
        </w:rPr>
        <w:t>(</w:t>
      </w:r>
      <w:r>
        <w:rPr>
          <w:rStyle w:val="hl-string"/>
          <w:lang w:val="en"/>
        </w:rPr>
        <w:t>'/12</w:t>
      </w:r>
      <w:r>
        <w:rPr>
          <w:rStyle w:val="hl-string"/>
          <w:lang w:val="en"/>
        </w:rPr>
        <w:t>'</w:t>
      </w:r>
      <w:r>
        <w:rPr>
          <w:lang w:val="en"/>
        </w:rPr>
        <w:t>))</w:t>
      </w:r>
    </w:p>
    <w:p w:rsidR="00000000" w:rsidRDefault="00E0452F">
      <w:pPr>
        <w:pStyle w:val="HTML0"/>
        <w:divId w:val="1587885030"/>
        <w:rPr>
          <w:lang w:val="en"/>
        </w:rPr>
      </w:pPr>
      <w:r>
        <w:rPr>
          <w:lang w:val="en"/>
        </w:rPr>
        <w:tab/>
        <w:t>}</w:t>
      </w:r>
    </w:p>
    <w:p w:rsidR="00000000" w:rsidRDefault="00E0452F">
      <w:pPr>
        <w:pStyle w:val="HTML0"/>
        <w:divId w:val="1587885030"/>
        <w:rPr>
          <w:lang w:val="en"/>
        </w:rPr>
      </w:pPr>
      <w:r>
        <w:rPr>
          <w:lang w:val="en"/>
        </w:rPr>
        <w:tab/>
        <w:t>response {</w:t>
      </w:r>
    </w:p>
    <w:p w:rsidR="00000000" w:rsidRDefault="00E0452F">
      <w:pPr>
        <w:pStyle w:val="HTML0"/>
        <w:divId w:val="1587885030"/>
        <w:rPr>
          <w:lang w:val="en"/>
        </w:rPr>
      </w:pPr>
      <w:r>
        <w:rPr>
          <w:lang w:val="en"/>
        </w:rPr>
        <w:tab/>
      </w:r>
      <w:r>
        <w:rPr>
          <w:lang w:val="en"/>
        </w:rPr>
        <w:tab/>
        <w:t>status OK()</w:t>
      </w:r>
    </w:p>
    <w:p w:rsidR="00000000" w:rsidRDefault="00E0452F">
      <w:pPr>
        <w:pStyle w:val="HTML0"/>
        <w:divId w:val="1587885030"/>
        <w:rPr>
          <w:lang w:val="en"/>
        </w:rPr>
      </w:pPr>
      <w:r>
        <w:rPr>
          <w:lang w:val="en"/>
        </w:rPr>
        <w:tab/>
      </w:r>
      <w:r>
        <w:rPr>
          <w:lang w:val="en"/>
        </w:rPr>
        <w:tab/>
        <w:t>body(</w:t>
      </w:r>
    </w:p>
    <w:p w:rsidR="00000000" w:rsidRDefault="00E0452F">
      <w:pPr>
        <w:pStyle w:val="HTML0"/>
        <w:divId w:val="1587885030"/>
        <w:rPr>
          <w:lang w:val="en"/>
        </w:rPr>
      </w:pPr>
      <w:r>
        <w:rPr>
          <w:lang w:val="en"/>
        </w:rPr>
        <w:tab/>
      </w:r>
      <w:r>
        <w:rPr>
          <w:lang w:val="en"/>
        </w:rPr>
        <w:tab/>
      </w:r>
      <w:r>
        <w:rPr>
          <w:lang w:val="en"/>
        </w:rPr>
        <w:tab/>
      </w:r>
      <w:r>
        <w:rPr>
          <w:lang w:val="en"/>
        </w:rPr>
        <w:tab/>
        <w:t>id: $(anyNumber()),</w:t>
      </w:r>
    </w:p>
    <w:p w:rsidR="00000000" w:rsidRDefault="00E0452F">
      <w:pPr>
        <w:pStyle w:val="HTML0"/>
        <w:divId w:val="1587885030"/>
        <w:rPr>
          <w:lang w:val="en"/>
        </w:rPr>
      </w:pPr>
      <w:r>
        <w:rPr>
          <w:lang w:val="en"/>
        </w:rPr>
        <w:tab/>
      </w:r>
      <w:r>
        <w:rPr>
          <w:lang w:val="en"/>
        </w:rPr>
        <w:tab/>
      </w:r>
      <w:r>
        <w:rPr>
          <w:lang w:val="en"/>
        </w:rPr>
        <w:tab/>
      </w:r>
      <w:r>
        <w:rPr>
          <w:lang w:val="en"/>
        </w:rPr>
        <w:tab/>
        <w:t>surname: $(</w:t>
      </w:r>
    </w:p>
    <w:p w:rsidR="00000000" w:rsidRDefault="00E0452F">
      <w:pPr>
        <w:pStyle w:val="HTML0"/>
        <w:divId w:val="1587885030"/>
        <w:rPr>
          <w:lang w:val="en"/>
        </w:rPr>
      </w:pPr>
      <w:r>
        <w:rPr>
          <w:lang w:val="en"/>
        </w:rPr>
        <w:tab/>
      </w:r>
      <w:r>
        <w:rPr>
          <w:lang w:val="en"/>
        </w:rPr>
        <w:tab/>
      </w:r>
      <w:r>
        <w:rPr>
          <w:lang w:val="en"/>
        </w:rPr>
        <w:tab/>
      </w:r>
      <w:r>
        <w:rPr>
          <w:lang w:val="en"/>
        </w:rPr>
        <w:tab/>
      </w:r>
      <w:r>
        <w:rPr>
          <w:lang w:val="en"/>
        </w:rPr>
        <w:tab/>
      </w:r>
      <w:r>
        <w:rPr>
          <w:lang w:val="en"/>
        </w:rPr>
        <w:tab/>
        <w:t>consumer</w:t>
      </w:r>
      <w:r>
        <w:rPr>
          <w:lang w:val="en"/>
        </w:rPr>
        <w:t>(</w:t>
      </w:r>
      <w:r>
        <w:rPr>
          <w:rStyle w:val="hl-string"/>
          <w:lang w:val="en"/>
        </w:rPr>
        <w:t>'Kowalsky</w:t>
      </w:r>
      <w:r>
        <w:rPr>
          <w:rStyle w:val="hl-string"/>
          <w:lang w:val="en"/>
        </w:rPr>
        <w:t>'</w:t>
      </w:r>
      <w:r>
        <w:rPr>
          <w:lang w:val="en"/>
        </w:rPr>
        <w:t>),</w:t>
      </w:r>
    </w:p>
    <w:p w:rsidR="00000000" w:rsidRDefault="00E0452F">
      <w:pPr>
        <w:pStyle w:val="HTML0"/>
        <w:divId w:val="1587885030"/>
        <w:rPr>
          <w:lang w:val="en"/>
        </w:rPr>
      </w:pPr>
      <w:r>
        <w:rPr>
          <w:lang w:val="en"/>
        </w:rPr>
        <w:tab/>
      </w:r>
      <w:r>
        <w:rPr>
          <w:lang w:val="en"/>
        </w:rPr>
        <w:tab/>
      </w:r>
      <w:r>
        <w:rPr>
          <w:lang w:val="en"/>
        </w:rPr>
        <w:tab/>
      </w:r>
      <w:r>
        <w:rPr>
          <w:lang w:val="en"/>
        </w:rPr>
        <w:tab/>
      </w:r>
      <w:r>
        <w:rPr>
          <w:lang w:val="en"/>
        </w:rPr>
        <w:tab/>
      </w:r>
      <w:r>
        <w:rPr>
          <w:lang w:val="en"/>
        </w:rPr>
        <w:tab/>
        <w:t>producer(regex</w:t>
      </w:r>
      <w:r>
        <w:rPr>
          <w:lang w:val="en"/>
        </w:rPr>
        <w:t>(</w:t>
      </w:r>
      <w:r>
        <w:rPr>
          <w:rStyle w:val="hl-string"/>
          <w:lang w:val="en"/>
        </w:rPr>
        <w:t>'[a-zA-Z]+</w:t>
      </w:r>
      <w:r>
        <w:rPr>
          <w:rStyle w:val="hl-string"/>
          <w:lang w:val="en"/>
        </w:rPr>
        <w:t>'</w:t>
      </w:r>
      <w:r>
        <w:rPr>
          <w:lang w:val="en"/>
        </w:rPr>
        <w:t>))</w:t>
      </w:r>
    </w:p>
    <w:p w:rsidR="00000000" w:rsidRDefault="00E0452F">
      <w:pPr>
        <w:pStyle w:val="HTML0"/>
        <w:divId w:val="1587885030"/>
        <w:rPr>
          <w:lang w:val="en"/>
        </w:rPr>
      </w:pPr>
      <w:r>
        <w:rPr>
          <w:lang w:val="en"/>
        </w:rPr>
        <w:tab/>
      </w:r>
      <w:r>
        <w:rPr>
          <w:lang w:val="en"/>
        </w:rPr>
        <w:tab/>
      </w:r>
      <w:r>
        <w:rPr>
          <w:lang w:val="en"/>
        </w:rPr>
        <w:tab/>
      </w:r>
      <w:r>
        <w:rPr>
          <w:lang w:val="en"/>
        </w:rPr>
        <w:tab/>
        <w:t>),</w:t>
      </w:r>
    </w:p>
    <w:p w:rsidR="00000000" w:rsidRDefault="00E0452F">
      <w:pPr>
        <w:pStyle w:val="HTML0"/>
        <w:divId w:val="1587885030"/>
        <w:rPr>
          <w:lang w:val="en"/>
        </w:rPr>
      </w:pPr>
      <w:r>
        <w:rPr>
          <w:lang w:val="en"/>
        </w:rPr>
        <w:tab/>
      </w:r>
      <w:r>
        <w:rPr>
          <w:lang w:val="en"/>
        </w:rPr>
        <w:tab/>
      </w:r>
      <w:r>
        <w:rPr>
          <w:lang w:val="en"/>
        </w:rPr>
        <w:tab/>
      </w:r>
      <w:r>
        <w:rPr>
          <w:lang w:val="en"/>
        </w:rPr>
        <w:tab/>
        <w:t>name:</w:t>
      </w:r>
      <w:r>
        <w:rPr>
          <w:lang w:val="en"/>
        </w:rPr>
        <w:t xml:space="preserve"> </w:t>
      </w:r>
      <w:r>
        <w:rPr>
          <w:rStyle w:val="hl-string"/>
          <w:lang w:val="en"/>
        </w:rPr>
        <w:t>'Jan</w:t>
      </w:r>
      <w:r>
        <w:rPr>
          <w:rStyle w:val="hl-string"/>
          <w:lang w:val="en"/>
        </w:rPr>
        <w:t>'</w:t>
      </w:r>
      <w:r>
        <w:rPr>
          <w:lang w:val="en"/>
        </w:rPr>
        <w:t>,</w:t>
      </w:r>
    </w:p>
    <w:p w:rsidR="00000000" w:rsidRDefault="00E0452F">
      <w:pPr>
        <w:pStyle w:val="HTML0"/>
        <w:divId w:val="1587885030"/>
        <w:rPr>
          <w:lang w:val="en"/>
        </w:rPr>
      </w:pPr>
      <w:r>
        <w:rPr>
          <w:lang w:val="en"/>
        </w:rPr>
        <w:tab/>
      </w:r>
      <w:r>
        <w:rPr>
          <w:lang w:val="en"/>
        </w:rPr>
        <w:tab/>
      </w:r>
      <w:r>
        <w:rPr>
          <w:lang w:val="en"/>
        </w:rPr>
        <w:tab/>
      </w:r>
      <w:r>
        <w:rPr>
          <w:lang w:val="en"/>
        </w:rPr>
        <w:tab/>
        <w:t>created: $(consumer</w:t>
      </w:r>
      <w:r>
        <w:rPr>
          <w:lang w:val="en"/>
        </w:rPr>
        <w:t>(</w:t>
      </w:r>
      <w:r>
        <w:rPr>
          <w:rStyle w:val="hl-string"/>
          <w:lang w:val="en"/>
        </w:rPr>
        <w:t>'2014-02-02 12:2</w:t>
      </w:r>
      <w:r>
        <w:rPr>
          <w:rStyle w:val="hl-string"/>
          <w:lang w:val="en"/>
        </w:rPr>
        <w:t>3:43</w:t>
      </w:r>
      <w:r>
        <w:rPr>
          <w:rStyle w:val="hl-string"/>
          <w:lang w:val="en"/>
        </w:rPr>
        <w:t>'</w:t>
      </w:r>
      <w:r>
        <w:rPr>
          <w:lang w:val="en"/>
        </w:rPr>
        <w:t>), producer(execute</w:t>
      </w:r>
      <w:r>
        <w:rPr>
          <w:lang w:val="en"/>
        </w:rPr>
        <w:t>(</w:t>
      </w:r>
      <w:r>
        <w:rPr>
          <w:rStyle w:val="hl-string"/>
          <w:lang w:val="en"/>
        </w:rPr>
        <w:t>'currentDate(it)</w:t>
      </w:r>
      <w:r>
        <w:rPr>
          <w:rStyle w:val="hl-string"/>
          <w:lang w:val="en"/>
        </w:rPr>
        <w:t>'</w:t>
      </w:r>
      <w:r>
        <w:rPr>
          <w:lang w:val="en"/>
        </w:rPr>
        <w:t>))),</w:t>
      </w:r>
    </w:p>
    <w:p w:rsidR="00000000" w:rsidRDefault="00E0452F">
      <w:pPr>
        <w:pStyle w:val="HTML0"/>
        <w:divId w:val="1587885030"/>
        <w:rPr>
          <w:lang w:val="en"/>
        </w:rPr>
      </w:pPr>
      <w:r>
        <w:rPr>
          <w:lang w:val="en"/>
        </w:rPr>
        <w:tab/>
      </w:r>
      <w:r>
        <w:rPr>
          <w:lang w:val="en"/>
        </w:rPr>
        <w:tab/>
      </w:r>
      <w:r>
        <w:rPr>
          <w:lang w:val="en"/>
        </w:rPr>
        <w:tab/>
      </w:r>
      <w:r>
        <w:rPr>
          <w:lang w:val="en"/>
        </w:rPr>
        <w:tab/>
        <w:t>correlationId: value(consumer</w:t>
      </w:r>
      <w:r>
        <w:rPr>
          <w:lang w:val="en"/>
        </w:rPr>
        <w:t>(</w:t>
      </w:r>
      <w:r>
        <w:rPr>
          <w:rStyle w:val="hl-string"/>
          <w:lang w:val="en"/>
        </w:rPr>
        <w:t>'5d1f9fef-e0dc-4f3d-a7e4-72d2220dd827</w:t>
      </w:r>
      <w:r>
        <w:rPr>
          <w:rStyle w:val="hl-string"/>
          <w:lang w:val="en"/>
        </w:rPr>
        <w:t>'</w:t>
      </w:r>
      <w:r>
        <w:rPr>
          <w:lang w:val="en"/>
        </w:rPr>
        <w:t>),</w:t>
      </w:r>
    </w:p>
    <w:p w:rsidR="00000000" w:rsidRDefault="00E0452F">
      <w:pPr>
        <w:pStyle w:val="HTML0"/>
        <w:divId w:val="1587885030"/>
        <w:rPr>
          <w:lang w:val="en"/>
        </w:rPr>
      </w:pPr>
      <w:r>
        <w:rPr>
          <w:lang w:val="en"/>
        </w:rPr>
        <w:tab/>
      </w:r>
      <w:r>
        <w:rPr>
          <w:lang w:val="en"/>
        </w:rPr>
        <w:tab/>
      </w:r>
      <w:r>
        <w:rPr>
          <w:lang w:val="en"/>
        </w:rPr>
        <w:tab/>
      </w:r>
      <w:r>
        <w:rPr>
          <w:lang w:val="en"/>
        </w:rPr>
        <w:tab/>
      </w:r>
      <w:r>
        <w:rPr>
          <w:lang w:val="en"/>
        </w:rPr>
        <w:tab/>
      </w:r>
      <w:r>
        <w:rPr>
          <w:lang w:val="en"/>
        </w:rPr>
        <w:tab/>
        <w:t>producer(regex</w:t>
      </w:r>
      <w:r>
        <w:rPr>
          <w:lang w:val="en"/>
        </w:rPr>
        <w:t>(</w:t>
      </w:r>
      <w:r>
        <w:rPr>
          <w:rStyle w:val="hl-string"/>
          <w:lang w:val="en"/>
        </w:rPr>
        <w:t>'[a-fA-F0-9]{8}-[a-fA-F0-9]{4}-[a-fA-F0-9]{4}-[a-fA-F0-9]{4}-[a-fA-F0-9]{12}</w:t>
      </w:r>
      <w:r>
        <w:rPr>
          <w:rStyle w:val="hl-string"/>
          <w:lang w:val="en"/>
        </w:rPr>
        <w:t>'</w:t>
      </w:r>
      <w:r>
        <w:rPr>
          <w:lang w:val="en"/>
        </w:rPr>
        <w:t>))</w:t>
      </w:r>
    </w:p>
    <w:p w:rsidR="00000000" w:rsidRDefault="00E0452F">
      <w:pPr>
        <w:pStyle w:val="HTML0"/>
        <w:divId w:val="1587885030"/>
        <w:rPr>
          <w:lang w:val="en"/>
        </w:rPr>
      </w:pPr>
      <w:r>
        <w:rPr>
          <w:lang w:val="en"/>
        </w:rPr>
        <w:tab/>
      </w:r>
      <w:r>
        <w:rPr>
          <w:lang w:val="en"/>
        </w:rPr>
        <w:tab/>
      </w:r>
      <w:r>
        <w:rPr>
          <w:lang w:val="en"/>
        </w:rPr>
        <w:tab/>
      </w:r>
      <w:r>
        <w:rPr>
          <w:lang w:val="en"/>
        </w:rPr>
        <w:tab/>
        <w:t>)</w:t>
      </w:r>
    </w:p>
    <w:p w:rsidR="00000000" w:rsidRDefault="00E0452F">
      <w:pPr>
        <w:pStyle w:val="HTML0"/>
        <w:divId w:val="1587885030"/>
        <w:rPr>
          <w:lang w:val="en"/>
        </w:rPr>
      </w:pPr>
      <w:r>
        <w:rPr>
          <w:lang w:val="en"/>
        </w:rPr>
        <w:tab/>
      </w:r>
      <w:r>
        <w:rPr>
          <w:lang w:val="en"/>
        </w:rPr>
        <w:tab/>
        <w:t>)</w:t>
      </w:r>
    </w:p>
    <w:p w:rsidR="00000000" w:rsidRDefault="00E0452F">
      <w:pPr>
        <w:pStyle w:val="HTML0"/>
        <w:divId w:val="1587885030"/>
        <w:rPr>
          <w:lang w:val="en"/>
        </w:rPr>
      </w:pPr>
      <w:r>
        <w:rPr>
          <w:lang w:val="en"/>
        </w:rPr>
        <w:tab/>
      </w:r>
      <w:r>
        <w:rPr>
          <w:lang w:val="en"/>
        </w:rPr>
        <w:tab/>
        <w:t>headers {</w:t>
      </w:r>
    </w:p>
    <w:p w:rsidR="00000000" w:rsidRDefault="00E0452F">
      <w:pPr>
        <w:pStyle w:val="HTML0"/>
        <w:divId w:val="1587885030"/>
        <w:rPr>
          <w:lang w:val="en"/>
        </w:rPr>
      </w:pPr>
      <w:r>
        <w:rPr>
          <w:lang w:val="en"/>
        </w:rPr>
        <w:tab/>
      </w:r>
      <w:r>
        <w:rPr>
          <w:lang w:val="en"/>
        </w:rPr>
        <w:tab/>
      </w:r>
      <w:r>
        <w:rPr>
          <w:lang w:val="en"/>
        </w:rPr>
        <w:tab/>
        <w:t>header</w:t>
      </w:r>
      <w:r>
        <w:rPr>
          <w:lang w:val="en"/>
        </w:rPr>
        <w:t xml:space="preserve"> </w:t>
      </w:r>
      <w:r>
        <w:rPr>
          <w:rStyle w:val="hl-string"/>
          <w:lang w:val="en"/>
        </w:rPr>
        <w:t>'</w:t>
      </w:r>
      <w:r>
        <w:rPr>
          <w:rStyle w:val="hl-string"/>
          <w:lang w:val="en"/>
        </w:rPr>
        <w:t>Content-Type</w:t>
      </w:r>
      <w:r>
        <w:rPr>
          <w:rStyle w:val="hl-string"/>
          <w:lang w:val="en"/>
        </w:rPr>
        <w:t>'</w:t>
      </w:r>
      <w:r>
        <w:rPr>
          <w:lang w:val="en"/>
        </w:rPr>
        <w:t>:</w:t>
      </w:r>
      <w:r>
        <w:rPr>
          <w:lang w:val="en"/>
        </w:rPr>
        <w:t xml:space="preserve"> </w:t>
      </w:r>
      <w:r>
        <w:rPr>
          <w:rStyle w:val="hl-string"/>
          <w:lang w:val="en"/>
        </w:rPr>
        <w:t>'text/plain</w:t>
      </w:r>
      <w:r>
        <w:rPr>
          <w:rStyle w:val="hl-string"/>
          <w:lang w:val="en"/>
        </w:rPr>
        <w:t>'</w:t>
      </w:r>
    </w:p>
    <w:p w:rsidR="00000000" w:rsidRDefault="00E0452F">
      <w:pPr>
        <w:pStyle w:val="HTML0"/>
        <w:divId w:val="1587885030"/>
        <w:rPr>
          <w:lang w:val="en"/>
        </w:rPr>
      </w:pPr>
      <w:r>
        <w:rPr>
          <w:lang w:val="en"/>
        </w:rPr>
        <w:tab/>
      </w:r>
      <w:r>
        <w:rPr>
          <w:lang w:val="en"/>
        </w:rPr>
        <w:tab/>
        <w:t>}</w:t>
      </w:r>
    </w:p>
    <w:p w:rsidR="00000000" w:rsidRDefault="00E0452F">
      <w:pPr>
        <w:pStyle w:val="HTML0"/>
        <w:divId w:val="1587885030"/>
        <w:rPr>
          <w:lang w:val="en"/>
        </w:rPr>
      </w:pPr>
      <w:r>
        <w:rPr>
          <w:lang w:val="en"/>
        </w:rPr>
        <w:tab/>
        <w:t>}</w:t>
      </w:r>
    </w:p>
    <w:p w:rsidR="00000000" w:rsidRDefault="00E0452F">
      <w:pPr>
        <w:pStyle w:val="HTML0"/>
        <w:divId w:val="1587885030"/>
        <w:rPr>
          <w:lang w:val="en"/>
        </w:rPr>
      </w:pPr>
      <w:r>
        <w:rPr>
          <w:lang w:val="en"/>
        </w:rPr>
        <w:t>}</w:t>
      </w:r>
    </w:p>
    <w:p w:rsidR="00000000" w:rsidRDefault="00E0452F">
      <w:pPr>
        <w:pStyle w:val="a5"/>
        <w:divId w:val="1587885030"/>
        <w:rPr>
          <w:lang w:val="en"/>
        </w:rPr>
      </w:pPr>
      <w:r>
        <w:rPr>
          <w:lang w:val="en"/>
        </w:rPr>
        <w:t>You can also provide only one side of the communication with a regular expression. If you do so, then the contract engine automatically provides the generated string that matches the provided regular expression. The fol</w:t>
      </w:r>
      <w:r>
        <w:rPr>
          <w:lang w:val="en"/>
        </w:rPr>
        <w:t>lowing code shows an example:</w:t>
      </w:r>
    </w:p>
    <w:p w:rsidR="00000000" w:rsidRDefault="00E0452F">
      <w:pPr>
        <w:pStyle w:val="HTML0"/>
        <w:divId w:val="1587885030"/>
        <w:rPr>
          <w:lang w:val="en"/>
        </w:rPr>
      </w:pPr>
      <w:r>
        <w:rPr>
          <w:lang w:val="en"/>
        </w:rPr>
        <w:t>org.springframework.cloud.contract.spec.Contract.make {</w:t>
      </w:r>
    </w:p>
    <w:p w:rsidR="00000000" w:rsidRDefault="00E0452F">
      <w:pPr>
        <w:pStyle w:val="HTML0"/>
        <w:divId w:val="1587885030"/>
        <w:rPr>
          <w:lang w:val="en"/>
        </w:rPr>
      </w:pPr>
      <w:r>
        <w:rPr>
          <w:lang w:val="en"/>
        </w:rPr>
        <w:t xml:space="preserve">    request {</w:t>
      </w:r>
    </w:p>
    <w:p w:rsidR="00000000" w:rsidRDefault="00E0452F">
      <w:pPr>
        <w:pStyle w:val="HTML0"/>
        <w:divId w:val="1587885030"/>
        <w:rPr>
          <w:lang w:val="en"/>
        </w:rPr>
      </w:pPr>
      <w:r>
        <w:rPr>
          <w:lang w:val="en"/>
        </w:rPr>
        <w:t xml:space="preserve">        method</w:t>
      </w:r>
      <w:r>
        <w:rPr>
          <w:lang w:val="en"/>
        </w:rPr>
        <w:t xml:space="preserve"> </w:t>
      </w:r>
      <w:r>
        <w:rPr>
          <w:rStyle w:val="hl-string"/>
          <w:lang w:val="en"/>
        </w:rPr>
        <w:t>'PUT</w:t>
      </w:r>
      <w:r>
        <w:rPr>
          <w:rStyle w:val="hl-string"/>
          <w:lang w:val="en"/>
        </w:rPr>
        <w:t>'</w:t>
      </w:r>
    </w:p>
    <w:p w:rsidR="00000000" w:rsidRDefault="00E0452F">
      <w:pPr>
        <w:pStyle w:val="HTML0"/>
        <w:divId w:val="1587885030"/>
        <w:rPr>
          <w:lang w:val="en"/>
        </w:rPr>
      </w:pPr>
      <w:r>
        <w:rPr>
          <w:lang w:val="en"/>
        </w:rPr>
        <w:t xml:space="preserve">        url value(consumer(regex</w:t>
      </w:r>
      <w:r>
        <w:rPr>
          <w:lang w:val="en"/>
        </w:rPr>
        <w:t>(</w:t>
      </w:r>
      <w:r>
        <w:rPr>
          <w:rStyle w:val="hl-string"/>
          <w:lang w:val="en"/>
        </w:rPr>
        <w:t>'/foo/[0-9]{5}</w:t>
      </w:r>
      <w:r>
        <w:rPr>
          <w:rStyle w:val="hl-string"/>
          <w:lang w:val="en"/>
        </w:rPr>
        <w:t>'</w:t>
      </w:r>
      <w:r>
        <w:rPr>
          <w:lang w:val="en"/>
        </w:rPr>
        <w:t>)))</w:t>
      </w:r>
    </w:p>
    <w:p w:rsidR="00000000" w:rsidRDefault="00E0452F">
      <w:pPr>
        <w:pStyle w:val="HTML0"/>
        <w:divId w:val="1587885030"/>
        <w:rPr>
          <w:lang w:val="en"/>
        </w:rPr>
      </w:pPr>
      <w:r>
        <w:rPr>
          <w:lang w:val="en"/>
        </w:rPr>
        <w:t xml:space="preserve">        body([</w:t>
      </w:r>
    </w:p>
    <w:p w:rsidR="00000000" w:rsidRDefault="00E0452F">
      <w:pPr>
        <w:pStyle w:val="HTML0"/>
        <w:divId w:val="1587885030"/>
        <w:rPr>
          <w:lang w:val="en"/>
        </w:rPr>
      </w:pPr>
      <w:r>
        <w:rPr>
          <w:lang w:val="en"/>
        </w:rPr>
        <w:t xml:space="preserve">                requestElement: $(consumer(regex</w:t>
      </w:r>
      <w:r>
        <w:rPr>
          <w:lang w:val="en"/>
        </w:rPr>
        <w:t>(</w:t>
      </w:r>
      <w:r>
        <w:rPr>
          <w:rStyle w:val="hl-string"/>
          <w:lang w:val="en"/>
        </w:rPr>
        <w:t>'[0-9]{5}</w:t>
      </w:r>
      <w:r>
        <w:rPr>
          <w:rStyle w:val="hl-string"/>
          <w:lang w:val="en"/>
        </w:rPr>
        <w:t>'</w:t>
      </w:r>
      <w:r>
        <w:rPr>
          <w:lang w:val="en"/>
        </w:rPr>
        <w:t>)))</w:t>
      </w:r>
    </w:p>
    <w:p w:rsidR="00000000" w:rsidRDefault="00E0452F">
      <w:pPr>
        <w:pStyle w:val="HTML0"/>
        <w:divId w:val="1587885030"/>
        <w:rPr>
          <w:lang w:val="en"/>
        </w:rPr>
      </w:pPr>
      <w:r>
        <w:rPr>
          <w:lang w:val="en"/>
        </w:rPr>
        <w:t xml:space="preserve">     </w:t>
      </w:r>
      <w:r>
        <w:rPr>
          <w:lang w:val="en"/>
        </w:rPr>
        <w:t xml:space="preserve">   ])</w:t>
      </w:r>
    </w:p>
    <w:p w:rsidR="00000000" w:rsidRDefault="00E0452F">
      <w:pPr>
        <w:pStyle w:val="HTML0"/>
        <w:divId w:val="1587885030"/>
        <w:rPr>
          <w:lang w:val="en"/>
        </w:rPr>
      </w:pPr>
      <w:r>
        <w:rPr>
          <w:lang w:val="en"/>
        </w:rPr>
        <w:t xml:space="preserve">        headers {</w:t>
      </w:r>
    </w:p>
    <w:p w:rsidR="00000000" w:rsidRDefault="00E0452F">
      <w:pPr>
        <w:pStyle w:val="HTML0"/>
        <w:divId w:val="1587885030"/>
        <w:rPr>
          <w:lang w:val="en"/>
        </w:rPr>
      </w:pPr>
      <w:r>
        <w:rPr>
          <w:lang w:val="en"/>
        </w:rPr>
        <w:t xml:space="preserve">            header</w:t>
      </w:r>
      <w:r>
        <w:rPr>
          <w:lang w:val="en"/>
        </w:rPr>
        <w:t>(</w:t>
      </w:r>
      <w:r>
        <w:rPr>
          <w:rStyle w:val="hl-string"/>
          <w:lang w:val="en"/>
        </w:rPr>
        <w:t>'header</w:t>
      </w:r>
      <w:r>
        <w:rPr>
          <w:rStyle w:val="hl-string"/>
          <w:lang w:val="en"/>
        </w:rPr>
        <w:t>'</w:t>
      </w:r>
      <w:r>
        <w:rPr>
          <w:lang w:val="en"/>
        </w:rPr>
        <w:t>, $(consumer(regex</w:t>
      </w:r>
      <w:r>
        <w:rPr>
          <w:lang w:val="en"/>
        </w:rPr>
        <w:t>(</w:t>
      </w:r>
      <w:r>
        <w:rPr>
          <w:rStyle w:val="hl-string"/>
          <w:lang w:val="en"/>
        </w:rPr>
        <w:t>'application\\/vnd\\.fraud\\.v1\\+json;.*</w:t>
      </w:r>
      <w:r>
        <w:rPr>
          <w:rStyle w:val="hl-string"/>
          <w:lang w:val="en"/>
        </w:rPr>
        <w:t>'</w:t>
      </w:r>
      <w:r>
        <w:rPr>
          <w:lang w:val="en"/>
        </w:rPr>
        <w:t>))))</w:t>
      </w:r>
    </w:p>
    <w:p w:rsidR="00000000" w:rsidRDefault="00E0452F">
      <w:pPr>
        <w:pStyle w:val="HTML0"/>
        <w:divId w:val="1587885030"/>
        <w:rPr>
          <w:lang w:val="en"/>
        </w:rPr>
      </w:pPr>
      <w:r>
        <w:rPr>
          <w:lang w:val="en"/>
        </w:rPr>
        <w:t xml:space="preserve">        }</w:t>
      </w:r>
    </w:p>
    <w:p w:rsidR="00000000" w:rsidRDefault="00E0452F">
      <w:pPr>
        <w:pStyle w:val="HTML0"/>
        <w:divId w:val="1587885030"/>
        <w:rPr>
          <w:lang w:val="en"/>
        </w:rPr>
      </w:pPr>
      <w:r>
        <w:rPr>
          <w:lang w:val="en"/>
        </w:rPr>
        <w:t xml:space="preserve">    }</w:t>
      </w:r>
    </w:p>
    <w:p w:rsidR="00000000" w:rsidRDefault="00E0452F">
      <w:pPr>
        <w:pStyle w:val="HTML0"/>
        <w:divId w:val="1587885030"/>
        <w:rPr>
          <w:lang w:val="en"/>
        </w:rPr>
      </w:pPr>
      <w:r>
        <w:rPr>
          <w:lang w:val="en"/>
        </w:rPr>
        <w:t xml:space="preserve">    response {</w:t>
      </w:r>
    </w:p>
    <w:p w:rsidR="00000000" w:rsidRDefault="00E0452F">
      <w:pPr>
        <w:pStyle w:val="HTML0"/>
        <w:divId w:val="1587885030"/>
        <w:rPr>
          <w:lang w:val="en"/>
        </w:rPr>
      </w:pPr>
      <w:r>
        <w:rPr>
          <w:lang w:val="en"/>
        </w:rPr>
        <w:t xml:space="preserve">        status OK()</w:t>
      </w:r>
    </w:p>
    <w:p w:rsidR="00000000" w:rsidRDefault="00E0452F">
      <w:pPr>
        <w:pStyle w:val="HTML0"/>
        <w:divId w:val="1587885030"/>
        <w:rPr>
          <w:lang w:val="en"/>
        </w:rPr>
      </w:pPr>
      <w:r>
        <w:rPr>
          <w:lang w:val="en"/>
        </w:rPr>
        <w:t xml:space="preserve">        body([</w:t>
      </w:r>
    </w:p>
    <w:p w:rsidR="00000000" w:rsidRDefault="00E0452F">
      <w:pPr>
        <w:pStyle w:val="HTML0"/>
        <w:divId w:val="1587885030"/>
        <w:rPr>
          <w:lang w:val="en"/>
        </w:rPr>
      </w:pPr>
      <w:r>
        <w:rPr>
          <w:lang w:val="en"/>
        </w:rPr>
        <w:t xml:space="preserve">                responseElement: $(producer(regex</w:t>
      </w:r>
      <w:r>
        <w:rPr>
          <w:lang w:val="en"/>
        </w:rPr>
        <w:t>(</w:t>
      </w:r>
      <w:r>
        <w:rPr>
          <w:rStyle w:val="hl-string"/>
          <w:lang w:val="en"/>
        </w:rPr>
        <w:t>'[0-9]{7}</w:t>
      </w:r>
      <w:r>
        <w:rPr>
          <w:rStyle w:val="hl-string"/>
          <w:lang w:val="en"/>
        </w:rPr>
        <w:t>'</w:t>
      </w:r>
      <w:r>
        <w:rPr>
          <w:lang w:val="en"/>
        </w:rPr>
        <w:t>)))</w:t>
      </w:r>
    </w:p>
    <w:p w:rsidR="00000000" w:rsidRDefault="00E0452F">
      <w:pPr>
        <w:pStyle w:val="HTML0"/>
        <w:divId w:val="1587885030"/>
        <w:rPr>
          <w:lang w:val="en"/>
        </w:rPr>
      </w:pPr>
      <w:r>
        <w:rPr>
          <w:lang w:val="en"/>
        </w:rPr>
        <w:t xml:space="preserve">        ]</w:t>
      </w:r>
      <w:r>
        <w:rPr>
          <w:lang w:val="en"/>
        </w:rPr>
        <w:t>)</w:t>
      </w:r>
    </w:p>
    <w:p w:rsidR="00000000" w:rsidRDefault="00E0452F">
      <w:pPr>
        <w:pStyle w:val="HTML0"/>
        <w:divId w:val="1587885030"/>
        <w:rPr>
          <w:lang w:val="en"/>
        </w:rPr>
      </w:pPr>
      <w:r>
        <w:rPr>
          <w:lang w:val="en"/>
        </w:rPr>
        <w:t xml:space="preserve">        headers {</w:t>
      </w:r>
    </w:p>
    <w:p w:rsidR="00000000" w:rsidRDefault="00E0452F">
      <w:pPr>
        <w:pStyle w:val="HTML0"/>
        <w:divId w:val="1587885030"/>
        <w:rPr>
          <w:lang w:val="en"/>
        </w:rPr>
      </w:pPr>
      <w:r>
        <w:rPr>
          <w:lang w:val="en"/>
        </w:rPr>
        <w:t xml:space="preserve">            contentType</w:t>
      </w:r>
      <w:r>
        <w:rPr>
          <w:lang w:val="en"/>
        </w:rPr>
        <w:t>(</w:t>
      </w:r>
      <w:r>
        <w:rPr>
          <w:rStyle w:val="hl-string"/>
          <w:lang w:val="en"/>
        </w:rPr>
        <w:t>"application/vnd.fraud.v1+json</w:t>
      </w:r>
      <w:r>
        <w:rPr>
          <w:rStyle w:val="hl-string"/>
          <w:lang w:val="en"/>
        </w:rPr>
        <w:t>"</w:t>
      </w:r>
      <w:r>
        <w:rPr>
          <w:lang w:val="en"/>
        </w:rPr>
        <w:t>)</w:t>
      </w:r>
    </w:p>
    <w:p w:rsidR="00000000" w:rsidRDefault="00E0452F">
      <w:pPr>
        <w:pStyle w:val="HTML0"/>
        <w:divId w:val="1587885030"/>
        <w:rPr>
          <w:lang w:val="en"/>
        </w:rPr>
      </w:pPr>
      <w:r>
        <w:rPr>
          <w:lang w:val="en"/>
        </w:rPr>
        <w:t xml:space="preserve">        }</w:t>
      </w:r>
    </w:p>
    <w:p w:rsidR="00000000" w:rsidRDefault="00E0452F">
      <w:pPr>
        <w:pStyle w:val="HTML0"/>
        <w:divId w:val="1587885030"/>
        <w:rPr>
          <w:lang w:val="en"/>
        </w:rPr>
      </w:pPr>
      <w:r>
        <w:rPr>
          <w:lang w:val="en"/>
        </w:rPr>
        <w:t xml:space="preserve">    }</w:t>
      </w:r>
    </w:p>
    <w:p w:rsidR="00000000" w:rsidRDefault="00E0452F">
      <w:pPr>
        <w:pStyle w:val="HTML0"/>
        <w:divId w:val="1587885030"/>
        <w:rPr>
          <w:lang w:val="en"/>
        </w:rPr>
      </w:pPr>
      <w:r>
        <w:rPr>
          <w:lang w:val="en"/>
        </w:rPr>
        <w:t>}</w:t>
      </w:r>
    </w:p>
    <w:p w:rsidR="00000000" w:rsidRDefault="00E0452F">
      <w:pPr>
        <w:pStyle w:val="a5"/>
        <w:divId w:val="1587885030"/>
        <w:rPr>
          <w:lang w:val="en"/>
        </w:rPr>
      </w:pPr>
      <w:r>
        <w:rPr>
          <w:lang w:val="en"/>
        </w:rPr>
        <w:t>In the preceding example, the opposite side of the communication has the respective data generated for request and response.</w:t>
      </w:r>
    </w:p>
    <w:p w:rsidR="00000000" w:rsidRDefault="00E0452F">
      <w:pPr>
        <w:pStyle w:val="a5"/>
        <w:divId w:val="1587885030"/>
        <w:rPr>
          <w:lang w:val="en"/>
        </w:rPr>
      </w:pPr>
      <w:r>
        <w:rPr>
          <w:lang w:val="en"/>
        </w:rPr>
        <w:t>Spring Cloud Contract comes with a s</w:t>
      </w:r>
      <w:r>
        <w:rPr>
          <w:lang w:val="en"/>
        </w:rPr>
        <w:t>eries of predefined regular expressions that you can use in your contracts, as shown in the following example:</w:t>
      </w: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Pattern TRUE_OR_FALSE = Pattern.compile(/(true|false)/)</w:t>
      </w: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Pattern ALPHA_NUMERIC = Pattern.compile</w:t>
      </w:r>
      <w:r>
        <w:rPr>
          <w:lang w:val="en"/>
        </w:rPr>
        <w:t>(</w:t>
      </w:r>
      <w:r>
        <w:rPr>
          <w:rStyle w:val="hl-string"/>
          <w:lang w:val="en"/>
        </w:rPr>
        <w:t>'[a-zA-Z0-9]+</w:t>
      </w:r>
      <w:r>
        <w:rPr>
          <w:rStyle w:val="hl-string"/>
          <w:lang w:val="en"/>
        </w:rPr>
        <w:t>'</w:t>
      </w:r>
      <w:r>
        <w:rPr>
          <w:lang w:val="en"/>
        </w:rPr>
        <w:t>)</w:t>
      </w: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Pattern ONLY_ALPHA_UNICODE = Pattern.compile(/[\p{L}]*/)</w:t>
      </w: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Pattern NUMBER = Pattern.compile</w:t>
      </w:r>
      <w:r>
        <w:rPr>
          <w:lang w:val="en"/>
        </w:rPr>
        <w:t>(</w:t>
      </w:r>
      <w:r>
        <w:rPr>
          <w:rStyle w:val="hl-string"/>
          <w:lang w:val="en"/>
        </w:rPr>
        <w:t>'-?(\\d*\\.\\d+|\\d+)</w:t>
      </w:r>
      <w:r>
        <w:rPr>
          <w:rStyle w:val="hl-string"/>
          <w:lang w:val="en"/>
        </w:rPr>
        <w:t>'</w:t>
      </w:r>
      <w:r>
        <w:rPr>
          <w:lang w:val="en"/>
        </w:rPr>
        <w:t>)</w:t>
      </w: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Pattern INTEGER = Pattern.compile</w:t>
      </w:r>
      <w:r>
        <w:rPr>
          <w:lang w:val="en"/>
        </w:rPr>
        <w:t>(</w:t>
      </w:r>
      <w:r>
        <w:rPr>
          <w:rStyle w:val="hl-string"/>
          <w:lang w:val="en"/>
        </w:rPr>
        <w:t>'-?(\\d+)</w:t>
      </w:r>
      <w:r>
        <w:rPr>
          <w:rStyle w:val="hl-string"/>
          <w:lang w:val="en"/>
        </w:rPr>
        <w:t>'</w:t>
      </w:r>
      <w:r>
        <w:rPr>
          <w:lang w:val="en"/>
        </w:rPr>
        <w:t>)</w:t>
      </w: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w:t>
      </w:r>
      <w:r>
        <w:rPr>
          <w:rStyle w:val="hl-keyword"/>
          <w:lang w:val="en"/>
        </w:rPr>
        <w:t>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Pattern POSITIVE_INT = Pattern.compile</w:t>
      </w:r>
      <w:r>
        <w:rPr>
          <w:lang w:val="en"/>
        </w:rPr>
        <w:t>(</w:t>
      </w:r>
      <w:r>
        <w:rPr>
          <w:rStyle w:val="hl-string"/>
          <w:lang w:val="en"/>
        </w:rPr>
        <w:t>'([1-9]\\d*)</w:t>
      </w:r>
      <w:r>
        <w:rPr>
          <w:rStyle w:val="hl-string"/>
          <w:lang w:val="en"/>
        </w:rPr>
        <w:t>'</w:t>
      </w:r>
      <w:r>
        <w:rPr>
          <w:lang w:val="en"/>
        </w:rPr>
        <w:t>)</w:t>
      </w: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Pattern DOUBLE = Pattern.compile</w:t>
      </w:r>
      <w:r>
        <w:rPr>
          <w:lang w:val="en"/>
        </w:rPr>
        <w:t>(</w:t>
      </w:r>
      <w:r>
        <w:rPr>
          <w:rStyle w:val="hl-string"/>
          <w:lang w:val="en"/>
        </w:rPr>
        <w:t>'-?(\\d*\\.\\d+)</w:t>
      </w:r>
      <w:r>
        <w:rPr>
          <w:rStyle w:val="hl-string"/>
          <w:lang w:val="en"/>
        </w:rPr>
        <w:t>'</w:t>
      </w:r>
      <w:r>
        <w:rPr>
          <w:lang w:val="en"/>
        </w:rPr>
        <w:t>)</w:t>
      </w: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Pattern HEX = Pattern.compile</w:t>
      </w:r>
      <w:r>
        <w:rPr>
          <w:lang w:val="en"/>
        </w:rPr>
        <w:t>(</w:t>
      </w:r>
      <w:r>
        <w:rPr>
          <w:rStyle w:val="hl-string"/>
          <w:lang w:val="en"/>
        </w:rPr>
        <w:t>'[a-fA-F0-9]+</w:t>
      </w:r>
      <w:r>
        <w:rPr>
          <w:rStyle w:val="hl-string"/>
          <w:lang w:val="en"/>
        </w:rPr>
        <w:t>'</w:t>
      </w:r>
      <w:r>
        <w:rPr>
          <w:lang w:val="en"/>
        </w:rPr>
        <w:t>)</w:t>
      </w: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Pattern IP_ADDRESS = Pa</w:t>
      </w:r>
      <w:r>
        <w:rPr>
          <w:lang w:val="en"/>
        </w:rPr>
        <w:t>ttern.compile</w:t>
      </w:r>
      <w:r>
        <w:rPr>
          <w:lang w:val="en"/>
        </w:rPr>
        <w:t>(</w:t>
      </w:r>
      <w:r>
        <w:rPr>
          <w:rStyle w:val="hl-string"/>
          <w:lang w:val="en"/>
        </w:rPr>
        <w:t>'([01]?\\d\\d?|2[0-4]\\d|25[0-5])\\.([01]?\\d\\d?|2[0-4]\\d|25[0-5])\\.([01]?\\d\\d?|2[0-4]\\d|25[0-5])\\.([01]?\\d\\d?|2[0-4]\\d|25[0-5])</w:t>
      </w:r>
      <w:r>
        <w:rPr>
          <w:rStyle w:val="hl-string"/>
          <w:lang w:val="en"/>
        </w:rPr>
        <w:t>'</w:t>
      </w:r>
      <w:r>
        <w:rPr>
          <w:lang w:val="en"/>
        </w:rPr>
        <w:t>)</w:t>
      </w: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Pattern HOSTNAME_PATTERN = Pattern.compile</w:t>
      </w:r>
      <w:r>
        <w:rPr>
          <w:lang w:val="en"/>
        </w:rPr>
        <w:t>(</w:t>
      </w:r>
      <w:r>
        <w:rPr>
          <w:rStyle w:val="hl-string"/>
          <w:lang w:val="en"/>
        </w:rPr>
        <w:t>'((http[s]?|ftp):/)/?([^:/\\s]+)(:[</w:t>
      </w:r>
      <w:r>
        <w:rPr>
          <w:rStyle w:val="hl-string"/>
          <w:lang w:val="en"/>
        </w:rPr>
        <w:t>0-9]{1,5})?</w:t>
      </w:r>
      <w:r>
        <w:rPr>
          <w:rStyle w:val="hl-string"/>
          <w:lang w:val="en"/>
        </w:rPr>
        <w:t>'</w:t>
      </w:r>
      <w:r>
        <w:rPr>
          <w:lang w:val="en"/>
        </w:rPr>
        <w:t>)</w:t>
      </w: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Pattern EMAIL = Pattern.compile</w:t>
      </w:r>
      <w:r>
        <w:rPr>
          <w:lang w:val="en"/>
        </w:rPr>
        <w:t>(</w:t>
      </w:r>
      <w:r>
        <w:rPr>
          <w:rStyle w:val="hl-string"/>
          <w:lang w:val="en"/>
        </w:rPr>
        <w:t>'[a-zA-Z0-9._%+-]+@[a-zA-Z0-9.-]+\\.[a-zA-Z]{2,6}</w:t>
      </w:r>
      <w:r>
        <w:rPr>
          <w:rStyle w:val="hl-string"/>
          <w:lang w:val="en"/>
        </w:rPr>
        <w:t>'</w:t>
      </w:r>
      <w:r>
        <w:rPr>
          <w:lang w:val="en"/>
        </w:rPr>
        <w:t>)</w:t>
      </w: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Pattern URL = UrlHelper.URL</w:t>
      </w: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Pattern HTTPS_URL = UrlHelper.HTTPS_URL</w:t>
      </w: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Pattern UUID = Pattern.compile</w:t>
      </w:r>
      <w:r>
        <w:rPr>
          <w:lang w:val="en"/>
        </w:rPr>
        <w:t>(</w:t>
      </w:r>
      <w:r>
        <w:rPr>
          <w:rStyle w:val="hl-string"/>
          <w:lang w:val="en"/>
        </w:rPr>
        <w:t>'[a-f0-9]{8}-[a-f0-9]{4}-[a-f0-9]{4}-[a-f0-9]{4}-[a-f0-9]{12}</w:t>
      </w:r>
      <w:r>
        <w:rPr>
          <w:rStyle w:val="hl-string"/>
          <w:lang w:val="en"/>
        </w:rPr>
        <w:t>'</w:t>
      </w:r>
      <w:r>
        <w:rPr>
          <w:lang w:val="en"/>
        </w:rPr>
        <w:t>)</w:t>
      </w: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Pattern ANY_DATE = Pattern.compile</w:t>
      </w:r>
      <w:r>
        <w:rPr>
          <w:lang w:val="en"/>
        </w:rPr>
        <w:t>(</w:t>
      </w:r>
      <w:r>
        <w:rPr>
          <w:rStyle w:val="hl-string"/>
          <w:lang w:val="en"/>
        </w:rPr>
        <w:t>'(\\d\\d\\d\\d)-(0[1-9]|1[012])-(0[1-9]|[12][0-9]|3[01])</w:t>
      </w:r>
      <w:r>
        <w:rPr>
          <w:rStyle w:val="hl-string"/>
          <w:lang w:val="en"/>
        </w:rPr>
        <w:t>'</w:t>
      </w:r>
      <w:r>
        <w:rPr>
          <w:lang w:val="en"/>
        </w:rPr>
        <w:t>)</w:t>
      </w: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w:t>
      </w:r>
      <w:r>
        <w:rPr>
          <w:lang w:val="en"/>
        </w:rPr>
        <w:t>Pattern ANY_DATE_TIME = Pattern.compile</w:t>
      </w:r>
      <w:r>
        <w:rPr>
          <w:lang w:val="en"/>
        </w:rPr>
        <w:t>(</w:t>
      </w:r>
      <w:r>
        <w:rPr>
          <w:rStyle w:val="hl-string"/>
          <w:lang w:val="en"/>
        </w:rPr>
        <w:t>'([0-9]{4})-(1[0-2]|0[1-9])-(3[01]|0[1-9]|[12][0-9])T(2[0-3]|[01][0-9]):([0-5][0-9]):([0-5][0-9])</w:t>
      </w:r>
      <w:r>
        <w:rPr>
          <w:rStyle w:val="hl-string"/>
          <w:lang w:val="en"/>
        </w:rPr>
        <w:t>'</w:t>
      </w:r>
      <w:r>
        <w:rPr>
          <w:lang w:val="en"/>
        </w:rPr>
        <w:t>)</w:t>
      </w: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Pattern ANY_TIME = Pattern.compile</w:t>
      </w:r>
      <w:r>
        <w:rPr>
          <w:lang w:val="en"/>
        </w:rPr>
        <w:t>(</w:t>
      </w:r>
      <w:r>
        <w:rPr>
          <w:rStyle w:val="hl-string"/>
          <w:lang w:val="en"/>
        </w:rPr>
        <w:t>'(2[0-3]|[01][0-9]):([0-5][0-9]):([0-5][0-9])</w:t>
      </w:r>
      <w:r>
        <w:rPr>
          <w:rStyle w:val="hl-string"/>
          <w:lang w:val="en"/>
        </w:rPr>
        <w:t>'</w:t>
      </w:r>
      <w:r>
        <w:rPr>
          <w:lang w:val="en"/>
        </w:rPr>
        <w:t>)</w:t>
      </w: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Pattern NON_EMPTY = Pattern.compile(/[\S\s]+/)</w:t>
      </w: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Pattern NON_BLANK = Pattern.compile(/^\s*\S[\S\s]*/)</w:t>
      </w: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Pattern ISO8601_WITH_OFFSET = Pattern.compile(/([</w:t>
      </w:r>
      <w:r>
        <w:rPr>
          <w:rStyle w:val="hl-number"/>
          <w:lang w:val="en"/>
        </w:rPr>
        <w:t>0</w:t>
      </w:r>
      <w:r>
        <w:rPr>
          <w:lang w:val="en"/>
        </w:rPr>
        <w:t>-</w:t>
      </w:r>
      <w:r>
        <w:rPr>
          <w:rStyle w:val="hl-number"/>
          <w:lang w:val="en"/>
        </w:rPr>
        <w:t>9</w:t>
      </w:r>
      <w:r>
        <w:rPr>
          <w:lang w:val="en"/>
        </w:rPr>
        <w:t>]{</w:t>
      </w:r>
      <w:r>
        <w:rPr>
          <w:rStyle w:val="hl-number"/>
          <w:lang w:val="en"/>
        </w:rPr>
        <w:t>4</w:t>
      </w:r>
      <w:r>
        <w:rPr>
          <w:lang w:val="en"/>
        </w:rPr>
        <w:t>})-(</w:t>
      </w:r>
      <w:r>
        <w:rPr>
          <w:rStyle w:val="hl-number"/>
          <w:lang w:val="en"/>
        </w:rPr>
        <w:t>1</w:t>
      </w:r>
      <w:r>
        <w:rPr>
          <w:lang w:val="en"/>
        </w:rPr>
        <w:t>[</w:t>
      </w:r>
      <w:r>
        <w:rPr>
          <w:rStyle w:val="hl-number"/>
          <w:lang w:val="en"/>
        </w:rPr>
        <w:t>0</w:t>
      </w:r>
      <w:r>
        <w:rPr>
          <w:lang w:val="en"/>
        </w:rPr>
        <w:t>-</w:t>
      </w:r>
      <w:r>
        <w:rPr>
          <w:rStyle w:val="hl-number"/>
          <w:lang w:val="en"/>
        </w:rPr>
        <w:t>2</w:t>
      </w:r>
      <w:r>
        <w:rPr>
          <w:lang w:val="en"/>
        </w:rPr>
        <w:t>]|</w:t>
      </w:r>
      <w:r>
        <w:rPr>
          <w:rStyle w:val="hl-number"/>
          <w:lang w:val="en"/>
        </w:rPr>
        <w:t>0</w:t>
      </w:r>
      <w:r>
        <w:rPr>
          <w:lang w:val="en"/>
        </w:rPr>
        <w:t>[</w:t>
      </w:r>
      <w:r>
        <w:rPr>
          <w:rStyle w:val="hl-number"/>
          <w:lang w:val="en"/>
        </w:rPr>
        <w:t>1</w:t>
      </w:r>
      <w:r>
        <w:rPr>
          <w:lang w:val="en"/>
        </w:rPr>
        <w:t>-</w:t>
      </w:r>
      <w:r>
        <w:rPr>
          <w:rStyle w:val="hl-number"/>
          <w:lang w:val="en"/>
        </w:rPr>
        <w:t>9</w:t>
      </w:r>
      <w:r>
        <w:rPr>
          <w:lang w:val="en"/>
        </w:rPr>
        <w:t>])-(</w:t>
      </w:r>
      <w:r>
        <w:rPr>
          <w:rStyle w:val="hl-number"/>
          <w:lang w:val="en"/>
        </w:rPr>
        <w:t>3</w:t>
      </w:r>
      <w:r>
        <w:rPr>
          <w:lang w:val="en"/>
        </w:rPr>
        <w:t>[</w:t>
      </w:r>
      <w:r>
        <w:rPr>
          <w:rStyle w:val="hl-number"/>
          <w:lang w:val="en"/>
        </w:rPr>
        <w:t>01</w:t>
      </w:r>
      <w:r>
        <w:rPr>
          <w:lang w:val="en"/>
        </w:rPr>
        <w:t>]|</w:t>
      </w:r>
      <w:r>
        <w:rPr>
          <w:rStyle w:val="hl-number"/>
          <w:lang w:val="en"/>
        </w:rPr>
        <w:t>0</w:t>
      </w:r>
      <w:r>
        <w:rPr>
          <w:lang w:val="en"/>
        </w:rPr>
        <w:t>[</w:t>
      </w:r>
      <w:r>
        <w:rPr>
          <w:rStyle w:val="hl-number"/>
          <w:lang w:val="en"/>
        </w:rPr>
        <w:t>1</w:t>
      </w:r>
      <w:r>
        <w:rPr>
          <w:lang w:val="en"/>
        </w:rPr>
        <w:t>-</w:t>
      </w:r>
      <w:r>
        <w:rPr>
          <w:rStyle w:val="hl-number"/>
          <w:lang w:val="en"/>
        </w:rPr>
        <w:t>9</w:t>
      </w:r>
      <w:r>
        <w:rPr>
          <w:lang w:val="en"/>
        </w:rPr>
        <w:t>]|[</w:t>
      </w:r>
      <w:r>
        <w:rPr>
          <w:rStyle w:val="hl-number"/>
          <w:lang w:val="en"/>
        </w:rPr>
        <w:t>12</w:t>
      </w:r>
      <w:r>
        <w:rPr>
          <w:lang w:val="en"/>
        </w:rPr>
        <w:t>][</w:t>
      </w:r>
      <w:r>
        <w:rPr>
          <w:rStyle w:val="hl-number"/>
          <w:lang w:val="en"/>
        </w:rPr>
        <w:t>0</w:t>
      </w:r>
      <w:r>
        <w:rPr>
          <w:lang w:val="en"/>
        </w:rPr>
        <w:t>-</w:t>
      </w:r>
      <w:r>
        <w:rPr>
          <w:rStyle w:val="hl-number"/>
          <w:lang w:val="en"/>
        </w:rPr>
        <w:t>9</w:t>
      </w:r>
      <w:r>
        <w:rPr>
          <w:lang w:val="en"/>
        </w:rPr>
        <w:t>]</w:t>
      </w:r>
      <w:r>
        <w:rPr>
          <w:lang w:val="en"/>
        </w:rPr>
        <w:t>)T(</w:t>
      </w:r>
      <w:r>
        <w:rPr>
          <w:rStyle w:val="hl-number"/>
          <w:lang w:val="en"/>
        </w:rPr>
        <w:t>2</w:t>
      </w:r>
      <w:r>
        <w:rPr>
          <w:lang w:val="en"/>
        </w:rPr>
        <w:t>[</w:t>
      </w:r>
      <w:r>
        <w:rPr>
          <w:rStyle w:val="hl-number"/>
          <w:lang w:val="en"/>
        </w:rPr>
        <w:t>0</w:t>
      </w:r>
      <w:r>
        <w:rPr>
          <w:lang w:val="en"/>
        </w:rPr>
        <w:t>-</w:t>
      </w:r>
      <w:r>
        <w:rPr>
          <w:rStyle w:val="hl-number"/>
          <w:lang w:val="en"/>
        </w:rPr>
        <w:t>3</w:t>
      </w:r>
      <w:r>
        <w:rPr>
          <w:lang w:val="en"/>
        </w:rPr>
        <w:t>]|[</w:t>
      </w:r>
      <w:r>
        <w:rPr>
          <w:rStyle w:val="hl-number"/>
          <w:lang w:val="en"/>
        </w:rPr>
        <w:t>01</w:t>
      </w:r>
      <w:r>
        <w:rPr>
          <w:lang w:val="en"/>
        </w:rPr>
        <w:t>][</w:t>
      </w:r>
      <w:r>
        <w:rPr>
          <w:rStyle w:val="hl-number"/>
          <w:lang w:val="en"/>
        </w:rPr>
        <w:t>0</w:t>
      </w:r>
      <w:r>
        <w:rPr>
          <w:lang w:val="en"/>
        </w:rPr>
        <w:t>-</w:t>
      </w:r>
      <w:r>
        <w:rPr>
          <w:rStyle w:val="hl-number"/>
          <w:lang w:val="en"/>
        </w:rPr>
        <w:t>9</w:t>
      </w:r>
      <w:r>
        <w:rPr>
          <w:lang w:val="en"/>
        </w:rPr>
        <w:t>]):([</w:t>
      </w:r>
      <w:r>
        <w:rPr>
          <w:rStyle w:val="hl-number"/>
          <w:lang w:val="en"/>
        </w:rPr>
        <w:t>0</w:t>
      </w:r>
      <w:r>
        <w:rPr>
          <w:lang w:val="en"/>
        </w:rPr>
        <w:t>-</w:t>
      </w:r>
      <w:r>
        <w:rPr>
          <w:rStyle w:val="hl-number"/>
          <w:lang w:val="en"/>
        </w:rPr>
        <w:t>5</w:t>
      </w:r>
      <w:r>
        <w:rPr>
          <w:lang w:val="en"/>
        </w:rPr>
        <w:t>][</w:t>
      </w:r>
      <w:r>
        <w:rPr>
          <w:rStyle w:val="hl-number"/>
          <w:lang w:val="en"/>
        </w:rPr>
        <w:t>0</w:t>
      </w:r>
      <w:r>
        <w:rPr>
          <w:lang w:val="en"/>
        </w:rPr>
        <w:t>-</w:t>
      </w:r>
      <w:r>
        <w:rPr>
          <w:rStyle w:val="hl-number"/>
          <w:lang w:val="en"/>
        </w:rPr>
        <w:t>9</w:t>
      </w:r>
      <w:r>
        <w:rPr>
          <w:lang w:val="en"/>
        </w:rPr>
        <w:t>]):([</w:t>
      </w:r>
      <w:r>
        <w:rPr>
          <w:rStyle w:val="hl-number"/>
          <w:lang w:val="en"/>
        </w:rPr>
        <w:t>0</w:t>
      </w:r>
      <w:r>
        <w:rPr>
          <w:lang w:val="en"/>
        </w:rPr>
        <w:t>-</w:t>
      </w:r>
      <w:r>
        <w:rPr>
          <w:rStyle w:val="hl-number"/>
          <w:lang w:val="en"/>
        </w:rPr>
        <w:t>5</w:t>
      </w:r>
      <w:r>
        <w:rPr>
          <w:lang w:val="en"/>
        </w:rPr>
        <w:t>][</w:t>
      </w:r>
      <w:r>
        <w:rPr>
          <w:rStyle w:val="hl-number"/>
          <w:lang w:val="en"/>
        </w:rPr>
        <w:t>0</w:t>
      </w:r>
      <w:r>
        <w:rPr>
          <w:lang w:val="en"/>
        </w:rPr>
        <w:t>-</w:t>
      </w:r>
      <w:r>
        <w:rPr>
          <w:rStyle w:val="hl-number"/>
          <w:lang w:val="en"/>
        </w:rPr>
        <w:t>9</w:t>
      </w:r>
      <w:r>
        <w:rPr>
          <w:lang w:val="en"/>
        </w:rPr>
        <w:t>])(\.\d{</w:t>
      </w:r>
      <w:r>
        <w:rPr>
          <w:rStyle w:val="hl-number"/>
          <w:lang w:val="en"/>
        </w:rPr>
        <w:t>3</w:t>
      </w:r>
      <w:r>
        <w:rPr>
          <w:lang w:val="en"/>
        </w:rPr>
        <w:t>})?(Z|[+-][</w:t>
      </w:r>
      <w:r>
        <w:rPr>
          <w:rStyle w:val="hl-number"/>
          <w:lang w:val="en"/>
        </w:rPr>
        <w:t>01</w:t>
      </w:r>
      <w:r>
        <w:rPr>
          <w:lang w:val="en"/>
        </w:rPr>
        <w:t>]\d:[</w:t>
      </w:r>
      <w:r>
        <w:rPr>
          <w:rStyle w:val="hl-number"/>
          <w:lang w:val="en"/>
        </w:rPr>
        <w:t>0</w:t>
      </w:r>
      <w:r>
        <w:rPr>
          <w:lang w:val="en"/>
        </w:rPr>
        <w:t>-</w:t>
      </w:r>
      <w:r>
        <w:rPr>
          <w:rStyle w:val="hl-number"/>
          <w:lang w:val="en"/>
        </w:rPr>
        <w:t>5</w:t>
      </w:r>
      <w:r>
        <w:rPr>
          <w:lang w:val="en"/>
        </w:rPr>
        <w:t>]\d)/)</w:t>
      </w:r>
    </w:p>
    <w:p w:rsidR="00000000" w:rsidRDefault="00E0452F">
      <w:pPr>
        <w:pStyle w:val="HTML0"/>
        <w:divId w:val="1587885030"/>
        <w:rPr>
          <w:lang w:val="en"/>
        </w:rPr>
      </w:pPr>
    </w:p>
    <w:p w:rsidR="00000000" w:rsidRDefault="00E0452F">
      <w:pPr>
        <w:pStyle w:val="HTML0"/>
        <w:divId w:val="1587885030"/>
        <w:rPr>
          <w:lang w:val="en"/>
        </w:rPr>
      </w:pPr>
      <w:r>
        <w:rPr>
          <w:rStyle w:val="hl-keyword"/>
          <w:lang w:val="en"/>
        </w:rPr>
        <w:t>protecte</w:t>
      </w:r>
      <w:r>
        <w:rPr>
          <w:rStyle w:val="hl-keyword"/>
          <w:lang w:val="en"/>
        </w:rPr>
        <w:t>d</w:t>
      </w:r>
      <w:r>
        <w:rPr>
          <w:lang w:val="en"/>
        </w:rPr>
        <w:t xml:space="preserve"> </w:t>
      </w:r>
      <w:r>
        <w:rPr>
          <w:rStyle w:val="hl-keyword"/>
          <w:lang w:val="en"/>
        </w:rPr>
        <w:t>stati</w:t>
      </w:r>
      <w:r>
        <w:rPr>
          <w:rStyle w:val="hl-keyword"/>
          <w:lang w:val="en"/>
        </w:rPr>
        <w:t>c</w:t>
      </w:r>
      <w:r>
        <w:rPr>
          <w:lang w:val="en"/>
        </w:rPr>
        <w:t xml:space="preserve"> Pattern anyOf(String... values){</w:t>
      </w:r>
    </w:p>
    <w:p w:rsidR="00000000" w:rsidRDefault="00E0452F">
      <w:pPr>
        <w:pStyle w:val="HTML0"/>
        <w:divId w:val="1587885030"/>
        <w:rPr>
          <w:lang w:val="en"/>
        </w:rPr>
      </w:pPr>
      <w:r>
        <w:rPr>
          <w:lang w:val="en"/>
        </w:rPr>
        <w:tab/>
      </w:r>
      <w:r>
        <w:rPr>
          <w:rStyle w:val="hl-keyword"/>
          <w:lang w:val="en"/>
        </w:rPr>
        <w:t>retur</w:t>
      </w:r>
      <w:r>
        <w:rPr>
          <w:rStyle w:val="hl-keyword"/>
          <w:lang w:val="en"/>
        </w:rPr>
        <w:t>n</w:t>
      </w:r>
      <w:r>
        <w:rPr>
          <w:lang w:val="en"/>
        </w:rPr>
        <w:t xml:space="preserve"> Pattern.compile(values.collect(</w:t>
      </w:r>
      <w:r>
        <w:rPr>
          <w:lang w:val="en"/>
        </w:rPr>
        <w:t>{</w:t>
      </w:r>
      <w:r>
        <w:rPr>
          <w:rStyle w:val="hl-string"/>
          <w:lang w:val="en"/>
        </w:rPr>
        <w:t>"^$it\$</w:t>
      </w:r>
      <w:r>
        <w:rPr>
          <w:rStyle w:val="hl-string"/>
          <w:lang w:val="en"/>
        </w:rPr>
        <w:t>"</w:t>
      </w:r>
      <w:r>
        <w:rPr>
          <w:lang w:val="en"/>
        </w:rPr>
        <w:t>}).join</w:t>
      </w:r>
      <w:r>
        <w:rPr>
          <w:lang w:val="en"/>
        </w:rPr>
        <w:t>(</w:t>
      </w:r>
      <w:r>
        <w:rPr>
          <w:rStyle w:val="hl-string"/>
          <w:lang w:val="en"/>
        </w:rPr>
        <w:t>"|</w:t>
      </w:r>
      <w:r>
        <w:rPr>
          <w:rStyle w:val="hl-string"/>
          <w:lang w:val="en"/>
        </w:rPr>
        <w:t>"</w:t>
      </w:r>
      <w:r>
        <w:rPr>
          <w:lang w:val="en"/>
        </w:rPr>
        <w:t>))</w:t>
      </w:r>
    </w:p>
    <w:p w:rsidR="00000000" w:rsidRDefault="00E0452F">
      <w:pPr>
        <w:pStyle w:val="HTML0"/>
        <w:divId w:val="1587885030"/>
        <w:rPr>
          <w:lang w:val="en"/>
        </w:rPr>
      </w:pPr>
      <w:r>
        <w:rPr>
          <w:lang w:val="en"/>
        </w:rPr>
        <w:t>}</w:t>
      </w:r>
    </w:p>
    <w:p w:rsidR="00000000" w:rsidRDefault="00E0452F">
      <w:pPr>
        <w:pStyle w:val="HTML0"/>
        <w:divId w:val="1587885030"/>
        <w:rPr>
          <w:lang w:val="en"/>
        </w:rPr>
      </w:pPr>
    </w:p>
    <w:p w:rsidR="00000000" w:rsidRDefault="00E0452F">
      <w:pPr>
        <w:pStyle w:val="HTML0"/>
        <w:divId w:val="1587885030"/>
        <w:rPr>
          <w:lang w:val="en"/>
        </w:rPr>
      </w:pPr>
      <w:r>
        <w:rPr>
          <w:lang w:val="en"/>
        </w:rPr>
        <w:t>RegexProperty onlyAlphaUnicode() {</w:t>
      </w:r>
    </w:p>
    <w:p w:rsidR="00000000" w:rsidRDefault="00E0452F">
      <w:pPr>
        <w:pStyle w:val="HTML0"/>
        <w:divId w:val="1587885030"/>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w:t>
      </w:r>
      <w:r>
        <w:rPr>
          <w:lang w:val="en"/>
        </w:rPr>
        <w:t>RegexProperty(ONLY_ALPHA_UNICODE).asString()</w:t>
      </w:r>
    </w:p>
    <w:p w:rsidR="00000000" w:rsidRDefault="00E0452F">
      <w:pPr>
        <w:pStyle w:val="HTML0"/>
        <w:divId w:val="1587885030"/>
        <w:rPr>
          <w:lang w:val="en"/>
        </w:rPr>
      </w:pPr>
      <w:r>
        <w:rPr>
          <w:lang w:val="en"/>
        </w:rPr>
        <w:t>}</w:t>
      </w:r>
    </w:p>
    <w:p w:rsidR="00000000" w:rsidRDefault="00E0452F">
      <w:pPr>
        <w:pStyle w:val="HTML0"/>
        <w:divId w:val="1587885030"/>
        <w:rPr>
          <w:lang w:val="en"/>
        </w:rPr>
      </w:pPr>
    </w:p>
    <w:p w:rsidR="00000000" w:rsidRDefault="00E0452F">
      <w:pPr>
        <w:pStyle w:val="HTML0"/>
        <w:divId w:val="1587885030"/>
        <w:rPr>
          <w:lang w:val="en"/>
        </w:rPr>
      </w:pPr>
      <w:r>
        <w:rPr>
          <w:lang w:val="en"/>
        </w:rPr>
        <w:t>RegexProperty alphaNumeric() {</w:t>
      </w:r>
    </w:p>
    <w:p w:rsidR="00000000" w:rsidRDefault="00E0452F">
      <w:pPr>
        <w:pStyle w:val="HTML0"/>
        <w:divId w:val="1587885030"/>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RegexProperty(ALPHA_NUMERIC).asString()</w:t>
      </w:r>
    </w:p>
    <w:p w:rsidR="00000000" w:rsidRDefault="00E0452F">
      <w:pPr>
        <w:pStyle w:val="HTML0"/>
        <w:divId w:val="1587885030"/>
        <w:rPr>
          <w:lang w:val="en"/>
        </w:rPr>
      </w:pPr>
      <w:r>
        <w:rPr>
          <w:lang w:val="en"/>
        </w:rPr>
        <w:t>}</w:t>
      </w:r>
    </w:p>
    <w:p w:rsidR="00000000" w:rsidRDefault="00E0452F">
      <w:pPr>
        <w:pStyle w:val="HTML0"/>
        <w:divId w:val="1587885030"/>
        <w:rPr>
          <w:lang w:val="en"/>
        </w:rPr>
      </w:pPr>
    </w:p>
    <w:p w:rsidR="00000000" w:rsidRDefault="00E0452F">
      <w:pPr>
        <w:pStyle w:val="HTML0"/>
        <w:divId w:val="1587885030"/>
        <w:rPr>
          <w:lang w:val="en"/>
        </w:rPr>
      </w:pPr>
      <w:r>
        <w:rPr>
          <w:lang w:val="en"/>
        </w:rPr>
        <w:t>RegexProperty number() {</w:t>
      </w:r>
    </w:p>
    <w:p w:rsidR="00000000" w:rsidRDefault="00E0452F">
      <w:pPr>
        <w:pStyle w:val="HTML0"/>
        <w:divId w:val="1587885030"/>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RegexProperty(NUMBER).asDouble()</w:t>
      </w:r>
    </w:p>
    <w:p w:rsidR="00000000" w:rsidRDefault="00E0452F">
      <w:pPr>
        <w:pStyle w:val="HTML0"/>
        <w:divId w:val="1587885030"/>
        <w:rPr>
          <w:lang w:val="en"/>
        </w:rPr>
      </w:pPr>
      <w:r>
        <w:rPr>
          <w:lang w:val="en"/>
        </w:rPr>
        <w:t>}</w:t>
      </w:r>
    </w:p>
    <w:p w:rsidR="00000000" w:rsidRDefault="00E0452F">
      <w:pPr>
        <w:pStyle w:val="HTML0"/>
        <w:divId w:val="1587885030"/>
        <w:rPr>
          <w:lang w:val="en"/>
        </w:rPr>
      </w:pPr>
    </w:p>
    <w:p w:rsidR="00000000" w:rsidRDefault="00E0452F">
      <w:pPr>
        <w:pStyle w:val="HTML0"/>
        <w:divId w:val="1587885030"/>
        <w:rPr>
          <w:lang w:val="en"/>
        </w:rPr>
      </w:pPr>
      <w:r>
        <w:rPr>
          <w:lang w:val="en"/>
        </w:rPr>
        <w:t>RegexProperty positiveInt() {</w:t>
      </w:r>
    </w:p>
    <w:p w:rsidR="00000000" w:rsidRDefault="00E0452F">
      <w:pPr>
        <w:pStyle w:val="HTML0"/>
        <w:divId w:val="1587885030"/>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RegexPr</w:t>
      </w:r>
      <w:r>
        <w:rPr>
          <w:lang w:val="en"/>
        </w:rPr>
        <w:t>operty(POSITIVE_INT).asInteger()</w:t>
      </w:r>
    </w:p>
    <w:p w:rsidR="00000000" w:rsidRDefault="00E0452F">
      <w:pPr>
        <w:pStyle w:val="HTML0"/>
        <w:divId w:val="1587885030"/>
        <w:rPr>
          <w:lang w:val="en"/>
        </w:rPr>
      </w:pPr>
      <w:r>
        <w:rPr>
          <w:lang w:val="en"/>
        </w:rPr>
        <w:t>}</w:t>
      </w:r>
    </w:p>
    <w:p w:rsidR="00000000" w:rsidRDefault="00E0452F">
      <w:pPr>
        <w:pStyle w:val="HTML0"/>
        <w:divId w:val="1587885030"/>
        <w:rPr>
          <w:lang w:val="en"/>
        </w:rPr>
      </w:pPr>
    </w:p>
    <w:p w:rsidR="00000000" w:rsidRDefault="00E0452F">
      <w:pPr>
        <w:pStyle w:val="HTML0"/>
        <w:divId w:val="1587885030"/>
        <w:rPr>
          <w:lang w:val="en"/>
        </w:rPr>
      </w:pPr>
      <w:r>
        <w:rPr>
          <w:lang w:val="en"/>
        </w:rPr>
        <w:t>RegexProperty anyBoolean() {</w:t>
      </w:r>
    </w:p>
    <w:p w:rsidR="00000000" w:rsidRDefault="00E0452F">
      <w:pPr>
        <w:pStyle w:val="HTML0"/>
        <w:divId w:val="1587885030"/>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RegexProperty(TRUE_OR_FALSE).asBooleanType()</w:t>
      </w:r>
    </w:p>
    <w:p w:rsidR="00000000" w:rsidRDefault="00E0452F">
      <w:pPr>
        <w:pStyle w:val="HTML0"/>
        <w:divId w:val="1587885030"/>
        <w:rPr>
          <w:lang w:val="en"/>
        </w:rPr>
      </w:pPr>
      <w:r>
        <w:rPr>
          <w:lang w:val="en"/>
        </w:rPr>
        <w:t>}</w:t>
      </w:r>
    </w:p>
    <w:p w:rsidR="00000000" w:rsidRDefault="00E0452F">
      <w:pPr>
        <w:pStyle w:val="HTML0"/>
        <w:divId w:val="1587885030"/>
        <w:rPr>
          <w:lang w:val="en"/>
        </w:rPr>
      </w:pPr>
    </w:p>
    <w:p w:rsidR="00000000" w:rsidRDefault="00E0452F">
      <w:pPr>
        <w:pStyle w:val="HTML0"/>
        <w:divId w:val="1587885030"/>
        <w:rPr>
          <w:lang w:val="en"/>
        </w:rPr>
      </w:pPr>
      <w:r>
        <w:rPr>
          <w:lang w:val="en"/>
        </w:rPr>
        <w:t>RegexProperty anInteger() {</w:t>
      </w:r>
    </w:p>
    <w:p w:rsidR="00000000" w:rsidRDefault="00E0452F">
      <w:pPr>
        <w:pStyle w:val="HTML0"/>
        <w:divId w:val="1587885030"/>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RegexProperty(INTEGER).asInteger()</w:t>
      </w:r>
    </w:p>
    <w:p w:rsidR="00000000" w:rsidRDefault="00E0452F">
      <w:pPr>
        <w:pStyle w:val="HTML0"/>
        <w:divId w:val="1587885030"/>
        <w:rPr>
          <w:lang w:val="en"/>
        </w:rPr>
      </w:pPr>
      <w:r>
        <w:rPr>
          <w:lang w:val="en"/>
        </w:rPr>
        <w:t>}</w:t>
      </w:r>
    </w:p>
    <w:p w:rsidR="00000000" w:rsidRDefault="00E0452F">
      <w:pPr>
        <w:pStyle w:val="HTML0"/>
        <w:divId w:val="1587885030"/>
        <w:rPr>
          <w:lang w:val="en"/>
        </w:rPr>
      </w:pPr>
    </w:p>
    <w:p w:rsidR="00000000" w:rsidRDefault="00E0452F">
      <w:pPr>
        <w:pStyle w:val="HTML0"/>
        <w:divId w:val="1587885030"/>
        <w:rPr>
          <w:lang w:val="en"/>
        </w:rPr>
      </w:pPr>
      <w:r>
        <w:rPr>
          <w:lang w:val="en"/>
        </w:rPr>
        <w:t>RegexProperty aDouble() {</w:t>
      </w:r>
    </w:p>
    <w:p w:rsidR="00000000" w:rsidRDefault="00E0452F">
      <w:pPr>
        <w:pStyle w:val="HTML0"/>
        <w:divId w:val="1587885030"/>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w:t>
      </w:r>
      <w:r>
        <w:rPr>
          <w:lang w:val="en"/>
        </w:rPr>
        <w:t>RegexProperty(DOUBLE).asDouble()</w:t>
      </w:r>
    </w:p>
    <w:p w:rsidR="00000000" w:rsidRDefault="00E0452F">
      <w:pPr>
        <w:pStyle w:val="HTML0"/>
        <w:divId w:val="1587885030"/>
        <w:rPr>
          <w:lang w:val="en"/>
        </w:rPr>
      </w:pPr>
      <w:r>
        <w:rPr>
          <w:lang w:val="en"/>
        </w:rPr>
        <w:t>}</w:t>
      </w:r>
    </w:p>
    <w:p w:rsidR="00000000" w:rsidRDefault="00E0452F">
      <w:pPr>
        <w:pStyle w:val="HTML0"/>
        <w:divId w:val="1587885030"/>
        <w:rPr>
          <w:lang w:val="en"/>
        </w:rPr>
      </w:pPr>
    </w:p>
    <w:p w:rsidR="00000000" w:rsidRDefault="00E0452F">
      <w:pPr>
        <w:pStyle w:val="HTML0"/>
        <w:divId w:val="1587885030"/>
        <w:rPr>
          <w:lang w:val="en"/>
        </w:rPr>
      </w:pPr>
      <w:r>
        <w:rPr>
          <w:lang w:val="en"/>
        </w:rPr>
        <w:t>RegexProperty ipAddress() {</w:t>
      </w:r>
    </w:p>
    <w:p w:rsidR="00000000" w:rsidRDefault="00E0452F">
      <w:pPr>
        <w:pStyle w:val="HTML0"/>
        <w:divId w:val="1587885030"/>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RegexProperty(IP_ADDRESS).asString()</w:t>
      </w:r>
    </w:p>
    <w:p w:rsidR="00000000" w:rsidRDefault="00E0452F">
      <w:pPr>
        <w:pStyle w:val="HTML0"/>
        <w:divId w:val="1587885030"/>
        <w:rPr>
          <w:lang w:val="en"/>
        </w:rPr>
      </w:pPr>
      <w:r>
        <w:rPr>
          <w:lang w:val="en"/>
        </w:rPr>
        <w:t>}</w:t>
      </w:r>
    </w:p>
    <w:p w:rsidR="00000000" w:rsidRDefault="00E0452F">
      <w:pPr>
        <w:pStyle w:val="HTML0"/>
        <w:divId w:val="1587885030"/>
        <w:rPr>
          <w:lang w:val="en"/>
        </w:rPr>
      </w:pPr>
    </w:p>
    <w:p w:rsidR="00000000" w:rsidRDefault="00E0452F">
      <w:pPr>
        <w:pStyle w:val="HTML0"/>
        <w:divId w:val="1587885030"/>
        <w:rPr>
          <w:lang w:val="en"/>
        </w:rPr>
      </w:pPr>
      <w:r>
        <w:rPr>
          <w:lang w:val="en"/>
        </w:rPr>
        <w:t>RegexProperty hostname() {</w:t>
      </w:r>
    </w:p>
    <w:p w:rsidR="00000000" w:rsidRDefault="00E0452F">
      <w:pPr>
        <w:pStyle w:val="HTML0"/>
        <w:divId w:val="1587885030"/>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RegexProperty(HOSTNAME_PATTERN).asString()</w:t>
      </w:r>
    </w:p>
    <w:p w:rsidR="00000000" w:rsidRDefault="00E0452F">
      <w:pPr>
        <w:pStyle w:val="HTML0"/>
        <w:divId w:val="1587885030"/>
        <w:rPr>
          <w:lang w:val="en"/>
        </w:rPr>
      </w:pPr>
      <w:r>
        <w:rPr>
          <w:lang w:val="en"/>
        </w:rPr>
        <w:t>}</w:t>
      </w:r>
    </w:p>
    <w:p w:rsidR="00000000" w:rsidRDefault="00E0452F">
      <w:pPr>
        <w:pStyle w:val="HTML0"/>
        <w:divId w:val="1587885030"/>
        <w:rPr>
          <w:lang w:val="en"/>
        </w:rPr>
      </w:pPr>
    </w:p>
    <w:p w:rsidR="00000000" w:rsidRDefault="00E0452F">
      <w:pPr>
        <w:pStyle w:val="HTML0"/>
        <w:divId w:val="1587885030"/>
        <w:rPr>
          <w:lang w:val="en"/>
        </w:rPr>
      </w:pPr>
      <w:r>
        <w:rPr>
          <w:lang w:val="en"/>
        </w:rPr>
        <w:t>RegexProperty email() {</w:t>
      </w:r>
    </w:p>
    <w:p w:rsidR="00000000" w:rsidRDefault="00E0452F">
      <w:pPr>
        <w:pStyle w:val="HTML0"/>
        <w:divId w:val="1587885030"/>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RegexProperty(EMAIL</w:t>
      </w:r>
      <w:r>
        <w:rPr>
          <w:lang w:val="en"/>
        </w:rPr>
        <w:t>).asString()</w:t>
      </w:r>
    </w:p>
    <w:p w:rsidR="00000000" w:rsidRDefault="00E0452F">
      <w:pPr>
        <w:pStyle w:val="HTML0"/>
        <w:divId w:val="1587885030"/>
        <w:rPr>
          <w:lang w:val="en"/>
        </w:rPr>
      </w:pPr>
      <w:r>
        <w:rPr>
          <w:lang w:val="en"/>
        </w:rPr>
        <w:t>}</w:t>
      </w:r>
    </w:p>
    <w:p w:rsidR="00000000" w:rsidRDefault="00E0452F">
      <w:pPr>
        <w:pStyle w:val="HTML0"/>
        <w:divId w:val="1587885030"/>
        <w:rPr>
          <w:lang w:val="en"/>
        </w:rPr>
      </w:pPr>
    </w:p>
    <w:p w:rsidR="00000000" w:rsidRDefault="00E0452F">
      <w:pPr>
        <w:pStyle w:val="HTML0"/>
        <w:divId w:val="1587885030"/>
        <w:rPr>
          <w:lang w:val="en"/>
        </w:rPr>
      </w:pPr>
      <w:r>
        <w:rPr>
          <w:lang w:val="en"/>
        </w:rPr>
        <w:t>RegexProperty url() {</w:t>
      </w:r>
    </w:p>
    <w:p w:rsidR="00000000" w:rsidRDefault="00E0452F">
      <w:pPr>
        <w:pStyle w:val="HTML0"/>
        <w:divId w:val="1587885030"/>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RegexProperty(URL).asString()</w:t>
      </w:r>
    </w:p>
    <w:p w:rsidR="00000000" w:rsidRDefault="00E0452F">
      <w:pPr>
        <w:pStyle w:val="HTML0"/>
        <w:divId w:val="1587885030"/>
        <w:rPr>
          <w:lang w:val="en"/>
        </w:rPr>
      </w:pPr>
      <w:r>
        <w:rPr>
          <w:lang w:val="en"/>
        </w:rPr>
        <w:t>}</w:t>
      </w:r>
    </w:p>
    <w:p w:rsidR="00000000" w:rsidRDefault="00E0452F">
      <w:pPr>
        <w:pStyle w:val="HTML0"/>
        <w:divId w:val="1587885030"/>
        <w:rPr>
          <w:lang w:val="en"/>
        </w:rPr>
      </w:pPr>
    </w:p>
    <w:p w:rsidR="00000000" w:rsidRDefault="00E0452F">
      <w:pPr>
        <w:pStyle w:val="HTML0"/>
        <w:divId w:val="1587885030"/>
        <w:rPr>
          <w:lang w:val="en"/>
        </w:rPr>
      </w:pPr>
      <w:r>
        <w:rPr>
          <w:lang w:val="en"/>
        </w:rPr>
        <w:t>RegexProperty httpsUrl() {</w:t>
      </w:r>
    </w:p>
    <w:p w:rsidR="00000000" w:rsidRDefault="00E0452F">
      <w:pPr>
        <w:pStyle w:val="HTML0"/>
        <w:divId w:val="1587885030"/>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RegexProperty(HTTPS_URL).asString()</w:t>
      </w:r>
    </w:p>
    <w:p w:rsidR="00000000" w:rsidRDefault="00E0452F">
      <w:pPr>
        <w:pStyle w:val="HTML0"/>
        <w:divId w:val="1587885030"/>
        <w:rPr>
          <w:lang w:val="en"/>
        </w:rPr>
      </w:pPr>
      <w:r>
        <w:rPr>
          <w:lang w:val="en"/>
        </w:rPr>
        <w:t>}</w:t>
      </w:r>
    </w:p>
    <w:p w:rsidR="00000000" w:rsidRDefault="00E0452F">
      <w:pPr>
        <w:pStyle w:val="HTML0"/>
        <w:divId w:val="1587885030"/>
        <w:rPr>
          <w:lang w:val="en"/>
        </w:rPr>
      </w:pPr>
    </w:p>
    <w:p w:rsidR="00000000" w:rsidRDefault="00E0452F">
      <w:pPr>
        <w:pStyle w:val="HTML0"/>
        <w:divId w:val="1587885030"/>
        <w:rPr>
          <w:lang w:val="en"/>
        </w:rPr>
      </w:pPr>
      <w:r>
        <w:rPr>
          <w:lang w:val="en"/>
        </w:rPr>
        <w:t>RegexProperty uuid(){</w:t>
      </w:r>
    </w:p>
    <w:p w:rsidR="00000000" w:rsidRDefault="00E0452F">
      <w:pPr>
        <w:pStyle w:val="HTML0"/>
        <w:divId w:val="1587885030"/>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RegexProperty(UUID).asString()</w:t>
      </w:r>
    </w:p>
    <w:p w:rsidR="00000000" w:rsidRDefault="00E0452F">
      <w:pPr>
        <w:pStyle w:val="HTML0"/>
        <w:divId w:val="1587885030"/>
        <w:rPr>
          <w:lang w:val="en"/>
        </w:rPr>
      </w:pPr>
      <w:r>
        <w:rPr>
          <w:lang w:val="en"/>
        </w:rPr>
        <w:t>}</w:t>
      </w:r>
    </w:p>
    <w:p w:rsidR="00000000" w:rsidRDefault="00E0452F">
      <w:pPr>
        <w:pStyle w:val="HTML0"/>
        <w:divId w:val="1587885030"/>
        <w:rPr>
          <w:lang w:val="en"/>
        </w:rPr>
      </w:pPr>
    </w:p>
    <w:p w:rsidR="00000000" w:rsidRDefault="00E0452F">
      <w:pPr>
        <w:pStyle w:val="HTML0"/>
        <w:divId w:val="1587885030"/>
        <w:rPr>
          <w:lang w:val="en"/>
        </w:rPr>
      </w:pPr>
      <w:r>
        <w:rPr>
          <w:lang w:val="en"/>
        </w:rPr>
        <w:t>RegexProperty isoDate() {</w:t>
      </w:r>
    </w:p>
    <w:p w:rsidR="00000000" w:rsidRDefault="00E0452F">
      <w:pPr>
        <w:pStyle w:val="HTML0"/>
        <w:divId w:val="1587885030"/>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RegexProperty(ANY_DATE).asString()</w:t>
      </w:r>
    </w:p>
    <w:p w:rsidR="00000000" w:rsidRDefault="00E0452F">
      <w:pPr>
        <w:pStyle w:val="HTML0"/>
        <w:divId w:val="1587885030"/>
        <w:rPr>
          <w:lang w:val="en"/>
        </w:rPr>
      </w:pPr>
      <w:r>
        <w:rPr>
          <w:lang w:val="en"/>
        </w:rPr>
        <w:t>}</w:t>
      </w:r>
    </w:p>
    <w:p w:rsidR="00000000" w:rsidRDefault="00E0452F">
      <w:pPr>
        <w:pStyle w:val="HTML0"/>
        <w:divId w:val="1587885030"/>
        <w:rPr>
          <w:lang w:val="en"/>
        </w:rPr>
      </w:pPr>
    </w:p>
    <w:p w:rsidR="00000000" w:rsidRDefault="00E0452F">
      <w:pPr>
        <w:pStyle w:val="HTML0"/>
        <w:divId w:val="1587885030"/>
        <w:rPr>
          <w:lang w:val="en"/>
        </w:rPr>
      </w:pPr>
      <w:r>
        <w:rPr>
          <w:lang w:val="en"/>
        </w:rPr>
        <w:t>RegexProperty isoDateTime() {</w:t>
      </w:r>
    </w:p>
    <w:p w:rsidR="00000000" w:rsidRDefault="00E0452F">
      <w:pPr>
        <w:pStyle w:val="HTML0"/>
        <w:divId w:val="1587885030"/>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RegexProperty(ANY_DATE_TIME).asString()</w:t>
      </w:r>
    </w:p>
    <w:p w:rsidR="00000000" w:rsidRDefault="00E0452F">
      <w:pPr>
        <w:pStyle w:val="HTML0"/>
        <w:divId w:val="1587885030"/>
        <w:rPr>
          <w:lang w:val="en"/>
        </w:rPr>
      </w:pPr>
      <w:r>
        <w:rPr>
          <w:lang w:val="en"/>
        </w:rPr>
        <w:t>}</w:t>
      </w:r>
    </w:p>
    <w:p w:rsidR="00000000" w:rsidRDefault="00E0452F">
      <w:pPr>
        <w:pStyle w:val="HTML0"/>
        <w:divId w:val="1587885030"/>
        <w:rPr>
          <w:lang w:val="en"/>
        </w:rPr>
      </w:pPr>
    </w:p>
    <w:p w:rsidR="00000000" w:rsidRDefault="00E0452F">
      <w:pPr>
        <w:pStyle w:val="HTML0"/>
        <w:divId w:val="1587885030"/>
        <w:rPr>
          <w:lang w:val="en"/>
        </w:rPr>
      </w:pPr>
      <w:r>
        <w:rPr>
          <w:lang w:val="en"/>
        </w:rPr>
        <w:t>RegexProperty isoTime() {</w:t>
      </w:r>
    </w:p>
    <w:p w:rsidR="00000000" w:rsidRDefault="00E0452F">
      <w:pPr>
        <w:pStyle w:val="HTML0"/>
        <w:divId w:val="1587885030"/>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RegexProperty(ANY_TIME).asString()</w:t>
      </w:r>
    </w:p>
    <w:p w:rsidR="00000000" w:rsidRDefault="00E0452F">
      <w:pPr>
        <w:pStyle w:val="HTML0"/>
        <w:divId w:val="1587885030"/>
        <w:rPr>
          <w:lang w:val="en"/>
        </w:rPr>
      </w:pPr>
      <w:r>
        <w:rPr>
          <w:lang w:val="en"/>
        </w:rPr>
        <w:t>}</w:t>
      </w:r>
    </w:p>
    <w:p w:rsidR="00000000" w:rsidRDefault="00E0452F">
      <w:pPr>
        <w:pStyle w:val="HTML0"/>
        <w:divId w:val="1587885030"/>
        <w:rPr>
          <w:lang w:val="en"/>
        </w:rPr>
      </w:pPr>
    </w:p>
    <w:p w:rsidR="00000000" w:rsidRDefault="00E0452F">
      <w:pPr>
        <w:pStyle w:val="HTML0"/>
        <w:divId w:val="1587885030"/>
        <w:rPr>
          <w:lang w:val="en"/>
        </w:rPr>
      </w:pPr>
      <w:r>
        <w:rPr>
          <w:lang w:val="en"/>
        </w:rPr>
        <w:t>RegexProperty iso8601WithOffset() {</w:t>
      </w:r>
    </w:p>
    <w:p w:rsidR="00000000" w:rsidRDefault="00E0452F">
      <w:pPr>
        <w:pStyle w:val="HTML0"/>
        <w:divId w:val="1587885030"/>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RegexProperty(ISO8601_WITH_OFFSET).asString()</w:t>
      </w:r>
    </w:p>
    <w:p w:rsidR="00000000" w:rsidRDefault="00E0452F">
      <w:pPr>
        <w:pStyle w:val="HTML0"/>
        <w:divId w:val="1587885030"/>
        <w:rPr>
          <w:lang w:val="en"/>
        </w:rPr>
      </w:pPr>
      <w:r>
        <w:rPr>
          <w:lang w:val="en"/>
        </w:rPr>
        <w:t>}</w:t>
      </w:r>
    </w:p>
    <w:p w:rsidR="00000000" w:rsidRDefault="00E0452F">
      <w:pPr>
        <w:pStyle w:val="HTML0"/>
        <w:divId w:val="1587885030"/>
        <w:rPr>
          <w:lang w:val="en"/>
        </w:rPr>
      </w:pPr>
    </w:p>
    <w:p w:rsidR="00000000" w:rsidRDefault="00E0452F">
      <w:pPr>
        <w:pStyle w:val="HTML0"/>
        <w:divId w:val="1587885030"/>
        <w:rPr>
          <w:lang w:val="en"/>
        </w:rPr>
      </w:pPr>
      <w:r>
        <w:rPr>
          <w:lang w:val="en"/>
        </w:rPr>
        <w:t>RegexProperty nonEmpty() {</w:t>
      </w:r>
    </w:p>
    <w:p w:rsidR="00000000" w:rsidRDefault="00E0452F">
      <w:pPr>
        <w:pStyle w:val="HTML0"/>
        <w:divId w:val="1587885030"/>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RegexProperty(NON_EMPTY).asString()</w:t>
      </w:r>
    </w:p>
    <w:p w:rsidR="00000000" w:rsidRDefault="00E0452F">
      <w:pPr>
        <w:pStyle w:val="HTML0"/>
        <w:divId w:val="1587885030"/>
        <w:rPr>
          <w:lang w:val="en"/>
        </w:rPr>
      </w:pPr>
      <w:r>
        <w:rPr>
          <w:lang w:val="en"/>
        </w:rPr>
        <w:t>}</w:t>
      </w:r>
    </w:p>
    <w:p w:rsidR="00000000" w:rsidRDefault="00E0452F">
      <w:pPr>
        <w:pStyle w:val="HTML0"/>
        <w:divId w:val="1587885030"/>
        <w:rPr>
          <w:lang w:val="en"/>
        </w:rPr>
      </w:pPr>
    </w:p>
    <w:p w:rsidR="00000000" w:rsidRDefault="00E0452F">
      <w:pPr>
        <w:pStyle w:val="HTML0"/>
        <w:divId w:val="1587885030"/>
        <w:rPr>
          <w:lang w:val="en"/>
        </w:rPr>
      </w:pPr>
      <w:r>
        <w:rPr>
          <w:lang w:val="en"/>
        </w:rPr>
        <w:t>RegexProperty nonBlank() {</w:t>
      </w:r>
    </w:p>
    <w:p w:rsidR="00000000" w:rsidRDefault="00E0452F">
      <w:pPr>
        <w:pStyle w:val="HTML0"/>
        <w:divId w:val="1587885030"/>
        <w:rPr>
          <w:lang w:val="en"/>
        </w:rPr>
      </w:pP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RegexProperty(NON_BLANK).asString()</w:t>
      </w:r>
    </w:p>
    <w:p w:rsidR="00000000" w:rsidRDefault="00E0452F">
      <w:pPr>
        <w:pStyle w:val="HTML0"/>
        <w:divId w:val="1587885030"/>
        <w:rPr>
          <w:lang w:val="en"/>
        </w:rPr>
      </w:pPr>
      <w:r>
        <w:rPr>
          <w:lang w:val="en"/>
        </w:rPr>
        <w:t>}</w:t>
      </w:r>
    </w:p>
    <w:p w:rsidR="00000000" w:rsidRDefault="00E0452F">
      <w:pPr>
        <w:pStyle w:val="a5"/>
        <w:divId w:val="1587885030"/>
        <w:rPr>
          <w:lang w:val="en"/>
        </w:rPr>
      </w:pPr>
      <w:r>
        <w:rPr>
          <w:lang w:val="en"/>
        </w:rPr>
        <w:t>In your contract, you can use it as shown in the following example:</w:t>
      </w:r>
    </w:p>
    <w:p w:rsidR="00000000" w:rsidRDefault="00E0452F">
      <w:pPr>
        <w:pStyle w:val="HTML0"/>
        <w:divId w:val="1587885030"/>
        <w:rPr>
          <w:lang w:val="en"/>
        </w:rPr>
      </w:pPr>
      <w:r>
        <w:rPr>
          <w:lang w:val="en"/>
        </w:rPr>
        <w:t>Contract dslWithOptionalsInString = Contract.make {</w:t>
      </w:r>
    </w:p>
    <w:p w:rsidR="00000000" w:rsidRDefault="00E0452F">
      <w:pPr>
        <w:pStyle w:val="HTML0"/>
        <w:divId w:val="1587885030"/>
        <w:rPr>
          <w:lang w:val="en"/>
        </w:rPr>
      </w:pPr>
      <w:r>
        <w:rPr>
          <w:lang w:val="en"/>
        </w:rPr>
        <w:t xml:space="preserve">    priority </w:t>
      </w:r>
      <w:r>
        <w:rPr>
          <w:rStyle w:val="hl-number"/>
          <w:lang w:val="en"/>
        </w:rPr>
        <w:t>1</w:t>
      </w:r>
    </w:p>
    <w:p w:rsidR="00000000" w:rsidRDefault="00E0452F">
      <w:pPr>
        <w:pStyle w:val="HTML0"/>
        <w:divId w:val="1587885030"/>
        <w:rPr>
          <w:lang w:val="en"/>
        </w:rPr>
      </w:pPr>
      <w:r>
        <w:rPr>
          <w:lang w:val="en"/>
        </w:rPr>
        <w:t xml:space="preserve">    request {</w:t>
      </w:r>
    </w:p>
    <w:p w:rsidR="00000000" w:rsidRDefault="00E0452F">
      <w:pPr>
        <w:pStyle w:val="HTML0"/>
        <w:divId w:val="1587885030"/>
        <w:rPr>
          <w:lang w:val="en"/>
        </w:rPr>
      </w:pPr>
      <w:r>
        <w:rPr>
          <w:lang w:val="en"/>
        </w:rPr>
        <w:t xml:space="preserve">        method POST()</w:t>
      </w:r>
    </w:p>
    <w:p w:rsidR="00000000" w:rsidRDefault="00E0452F">
      <w:pPr>
        <w:pStyle w:val="HTML0"/>
        <w:divId w:val="1587885030"/>
        <w:rPr>
          <w:lang w:val="en"/>
        </w:rPr>
      </w:pPr>
      <w:r>
        <w:rPr>
          <w:lang w:val="en"/>
        </w:rPr>
        <w:t xml:space="preserve">        url</w:t>
      </w:r>
      <w:r>
        <w:rPr>
          <w:lang w:val="en"/>
        </w:rPr>
        <w:t xml:space="preserve"> </w:t>
      </w:r>
      <w:r>
        <w:rPr>
          <w:rStyle w:val="hl-string"/>
          <w:lang w:val="en"/>
        </w:rPr>
        <w:t>'/users/password</w:t>
      </w:r>
      <w:r>
        <w:rPr>
          <w:rStyle w:val="hl-string"/>
          <w:lang w:val="en"/>
        </w:rPr>
        <w:t>'</w:t>
      </w:r>
    </w:p>
    <w:p w:rsidR="00000000" w:rsidRDefault="00E0452F">
      <w:pPr>
        <w:pStyle w:val="HTML0"/>
        <w:divId w:val="1587885030"/>
        <w:rPr>
          <w:lang w:val="en"/>
        </w:rPr>
      </w:pPr>
      <w:r>
        <w:rPr>
          <w:lang w:val="en"/>
        </w:rPr>
        <w:t xml:space="preserve">        headers {</w:t>
      </w:r>
    </w:p>
    <w:p w:rsidR="00000000" w:rsidRDefault="00E0452F">
      <w:pPr>
        <w:pStyle w:val="HTML0"/>
        <w:divId w:val="1587885030"/>
        <w:rPr>
          <w:lang w:val="en"/>
        </w:rPr>
      </w:pPr>
      <w:r>
        <w:rPr>
          <w:lang w:val="en"/>
        </w:rPr>
        <w:t xml:space="preserve">            contentType(applicationJs</w:t>
      </w:r>
      <w:r>
        <w:rPr>
          <w:lang w:val="en"/>
        </w:rPr>
        <w:t>on())</w:t>
      </w:r>
    </w:p>
    <w:p w:rsidR="00000000" w:rsidRDefault="00E0452F">
      <w:pPr>
        <w:pStyle w:val="HTML0"/>
        <w:divId w:val="1587885030"/>
        <w:rPr>
          <w:lang w:val="en"/>
        </w:rPr>
      </w:pPr>
      <w:r>
        <w:rPr>
          <w:lang w:val="en"/>
        </w:rPr>
        <w:t xml:space="preserve">        }</w:t>
      </w:r>
    </w:p>
    <w:p w:rsidR="00000000" w:rsidRDefault="00E0452F">
      <w:pPr>
        <w:pStyle w:val="HTML0"/>
        <w:divId w:val="1587885030"/>
        <w:rPr>
          <w:lang w:val="en"/>
        </w:rPr>
      </w:pPr>
      <w:r>
        <w:rPr>
          <w:lang w:val="en"/>
        </w:rPr>
        <w:t xml:space="preserve">        body(</w:t>
      </w:r>
    </w:p>
    <w:p w:rsidR="00000000" w:rsidRDefault="00E0452F">
      <w:pPr>
        <w:pStyle w:val="HTML0"/>
        <w:divId w:val="1587885030"/>
        <w:rPr>
          <w:lang w:val="en"/>
        </w:rPr>
      </w:pPr>
      <w:r>
        <w:rPr>
          <w:lang w:val="en"/>
        </w:rPr>
        <w:t xml:space="preserve">                email: $(consumer(optional(regex(email()))), producer</w:t>
      </w:r>
      <w:r>
        <w:rPr>
          <w:lang w:val="en"/>
        </w:rPr>
        <w:t>(</w:t>
      </w:r>
      <w:r>
        <w:rPr>
          <w:rStyle w:val="hl-string"/>
          <w:lang w:val="en"/>
        </w:rPr>
        <w:t>'abc@abc.com</w:t>
      </w:r>
      <w:r>
        <w:rPr>
          <w:rStyle w:val="hl-string"/>
          <w:lang w:val="en"/>
        </w:rPr>
        <w:t>'</w:t>
      </w:r>
      <w:r>
        <w:rPr>
          <w:lang w:val="en"/>
        </w:rPr>
        <w:t>)),</w:t>
      </w:r>
    </w:p>
    <w:p w:rsidR="00000000" w:rsidRDefault="00E0452F">
      <w:pPr>
        <w:pStyle w:val="HTML0"/>
        <w:divId w:val="1587885030"/>
        <w:rPr>
          <w:lang w:val="en"/>
        </w:rPr>
      </w:pPr>
      <w:r>
        <w:rPr>
          <w:lang w:val="en"/>
        </w:rPr>
        <w:t xml:space="preserve">                callback_url: $(consumer(regex(hostname())), producer</w:t>
      </w:r>
      <w:r>
        <w:rPr>
          <w:lang w:val="en"/>
        </w:rPr>
        <w:t>(</w:t>
      </w:r>
      <w:r>
        <w:rPr>
          <w:rStyle w:val="hl-string"/>
          <w:lang w:val="en"/>
        </w:rPr>
        <w:t>'http://partners.com</w:t>
      </w:r>
      <w:r>
        <w:rPr>
          <w:rStyle w:val="hl-string"/>
          <w:lang w:val="en"/>
        </w:rPr>
        <w:t>'</w:t>
      </w:r>
      <w:r>
        <w:rPr>
          <w:lang w:val="en"/>
        </w:rPr>
        <w:t>))</w:t>
      </w:r>
    </w:p>
    <w:p w:rsidR="00000000" w:rsidRDefault="00E0452F">
      <w:pPr>
        <w:pStyle w:val="HTML0"/>
        <w:divId w:val="1587885030"/>
        <w:rPr>
          <w:lang w:val="en"/>
        </w:rPr>
      </w:pPr>
      <w:r>
        <w:rPr>
          <w:lang w:val="en"/>
        </w:rPr>
        <w:t xml:space="preserve">        )</w:t>
      </w:r>
    </w:p>
    <w:p w:rsidR="00000000" w:rsidRDefault="00E0452F">
      <w:pPr>
        <w:pStyle w:val="HTML0"/>
        <w:divId w:val="1587885030"/>
        <w:rPr>
          <w:lang w:val="en"/>
        </w:rPr>
      </w:pPr>
      <w:r>
        <w:rPr>
          <w:lang w:val="en"/>
        </w:rPr>
        <w:t xml:space="preserve">    }</w:t>
      </w:r>
    </w:p>
    <w:p w:rsidR="00000000" w:rsidRDefault="00E0452F">
      <w:pPr>
        <w:pStyle w:val="HTML0"/>
        <w:divId w:val="1587885030"/>
        <w:rPr>
          <w:lang w:val="en"/>
        </w:rPr>
      </w:pPr>
      <w:r>
        <w:rPr>
          <w:lang w:val="en"/>
        </w:rPr>
        <w:t xml:space="preserve">    response {</w:t>
      </w:r>
    </w:p>
    <w:p w:rsidR="00000000" w:rsidRDefault="00E0452F">
      <w:pPr>
        <w:pStyle w:val="HTML0"/>
        <w:divId w:val="1587885030"/>
        <w:rPr>
          <w:lang w:val="en"/>
        </w:rPr>
      </w:pPr>
      <w:r>
        <w:rPr>
          <w:lang w:val="en"/>
        </w:rPr>
        <w:t xml:space="preserve">        status</w:t>
      </w:r>
      <w:r>
        <w:rPr>
          <w:lang w:val="en"/>
        </w:rPr>
        <w:t xml:space="preserve"> </w:t>
      </w:r>
      <w:r>
        <w:rPr>
          <w:rStyle w:val="hl-number"/>
          <w:lang w:val="en"/>
        </w:rPr>
        <w:t>404</w:t>
      </w:r>
    </w:p>
    <w:p w:rsidR="00000000" w:rsidRDefault="00E0452F">
      <w:pPr>
        <w:pStyle w:val="HTML0"/>
        <w:divId w:val="1587885030"/>
        <w:rPr>
          <w:lang w:val="en"/>
        </w:rPr>
      </w:pPr>
      <w:r>
        <w:rPr>
          <w:lang w:val="en"/>
        </w:rPr>
        <w:t xml:space="preserve">        headers {</w:t>
      </w:r>
    </w:p>
    <w:p w:rsidR="00000000" w:rsidRDefault="00E0452F">
      <w:pPr>
        <w:pStyle w:val="HTML0"/>
        <w:divId w:val="1587885030"/>
        <w:rPr>
          <w:lang w:val="en"/>
        </w:rPr>
      </w:pPr>
      <w:r>
        <w:rPr>
          <w:lang w:val="en"/>
        </w:rPr>
        <w:t xml:space="preserve">            contentType(applicationJson())</w:t>
      </w:r>
    </w:p>
    <w:p w:rsidR="00000000" w:rsidRDefault="00E0452F">
      <w:pPr>
        <w:pStyle w:val="HTML0"/>
        <w:divId w:val="1587885030"/>
        <w:rPr>
          <w:lang w:val="en"/>
        </w:rPr>
      </w:pPr>
      <w:r>
        <w:rPr>
          <w:lang w:val="en"/>
        </w:rPr>
        <w:t xml:space="preserve">        }</w:t>
      </w:r>
    </w:p>
    <w:p w:rsidR="00000000" w:rsidRDefault="00E0452F">
      <w:pPr>
        <w:pStyle w:val="HTML0"/>
        <w:divId w:val="1587885030"/>
        <w:rPr>
          <w:lang w:val="en"/>
        </w:rPr>
      </w:pPr>
      <w:r>
        <w:rPr>
          <w:lang w:val="en"/>
        </w:rPr>
        <w:t xml:space="preserve">        body(</w:t>
      </w:r>
    </w:p>
    <w:p w:rsidR="00000000" w:rsidRDefault="00E0452F">
      <w:pPr>
        <w:pStyle w:val="HTML0"/>
        <w:divId w:val="1587885030"/>
        <w:rPr>
          <w:lang w:val="en"/>
        </w:rPr>
      </w:pPr>
      <w:r>
        <w:rPr>
          <w:lang w:val="en"/>
        </w:rPr>
        <w:t xml:space="preserve">                code: value(consumer</w:t>
      </w:r>
      <w:r>
        <w:rPr>
          <w:lang w:val="en"/>
        </w:rPr>
        <w:t>(</w:t>
      </w:r>
      <w:r>
        <w:rPr>
          <w:rStyle w:val="hl-string"/>
          <w:lang w:val="en"/>
        </w:rPr>
        <w:t>"123123</w:t>
      </w:r>
      <w:r>
        <w:rPr>
          <w:rStyle w:val="hl-string"/>
          <w:lang w:val="en"/>
        </w:rPr>
        <w:t>"</w:t>
      </w:r>
      <w:r>
        <w:rPr>
          <w:lang w:val="en"/>
        </w:rPr>
        <w:t>), producer(optional</w:t>
      </w:r>
      <w:r>
        <w:rPr>
          <w:lang w:val="en"/>
        </w:rPr>
        <w:t>(</w:t>
      </w:r>
      <w:r>
        <w:rPr>
          <w:rStyle w:val="hl-string"/>
          <w:lang w:val="en"/>
        </w:rPr>
        <w:t>"123123</w:t>
      </w:r>
      <w:r>
        <w:rPr>
          <w:rStyle w:val="hl-string"/>
          <w:lang w:val="en"/>
        </w:rPr>
        <w:t>"</w:t>
      </w:r>
      <w:r>
        <w:rPr>
          <w:lang w:val="en"/>
        </w:rPr>
        <w:t>))),</w:t>
      </w:r>
    </w:p>
    <w:p w:rsidR="00000000" w:rsidRDefault="00E0452F">
      <w:pPr>
        <w:pStyle w:val="HTML0"/>
        <w:divId w:val="1587885030"/>
        <w:rPr>
          <w:lang w:val="en"/>
        </w:rPr>
      </w:pPr>
      <w:r>
        <w:rPr>
          <w:lang w:val="en"/>
        </w:rPr>
        <w:t xml:space="preserve">                message:</w:t>
      </w:r>
      <w:r>
        <w:rPr>
          <w:lang w:val="en"/>
        </w:rPr>
        <w:t xml:space="preserve"> </w:t>
      </w:r>
      <w:r>
        <w:rPr>
          <w:rStyle w:val="hl-string"/>
          <w:lang w:val="en"/>
        </w:rPr>
        <w:t xml:space="preserve">"User not found by email = [${value(producer(regex(email())), </w:t>
      </w:r>
      <w:r>
        <w:rPr>
          <w:rStyle w:val="hl-string"/>
          <w:lang w:val="en"/>
        </w:rPr>
        <w:t>consumer('not.existing@user.com'))}]</w:t>
      </w:r>
      <w:r>
        <w:rPr>
          <w:rStyle w:val="hl-string"/>
          <w:lang w:val="en"/>
        </w:rPr>
        <w:t>"</w:t>
      </w:r>
    </w:p>
    <w:p w:rsidR="00000000" w:rsidRDefault="00E0452F">
      <w:pPr>
        <w:pStyle w:val="HTML0"/>
        <w:divId w:val="1587885030"/>
        <w:rPr>
          <w:lang w:val="en"/>
        </w:rPr>
      </w:pPr>
      <w:r>
        <w:rPr>
          <w:lang w:val="en"/>
        </w:rPr>
        <w:t xml:space="preserve">        )</w:t>
      </w:r>
    </w:p>
    <w:p w:rsidR="00000000" w:rsidRDefault="00E0452F">
      <w:pPr>
        <w:pStyle w:val="HTML0"/>
        <w:divId w:val="1587885030"/>
        <w:rPr>
          <w:lang w:val="en"/>
        </w:rPr>
      </w:pPr>
      <w:r>
        <w:rPr>
          <w:lang w:val="en"/>
        </w:rPr>
        <w:t xml:space="preserve">    }</w:t>
      </w:r>
    </w:p>
    <w:p w:rsidR="00000000" w:rsidRDefault="00E0452F">
      <w:pPr>
        <w:pStyle w:val="HTML0"/>
        <w:divId w:val="1587885030"/>
        <w:rPr>
          <w:lang w:val="en"/>
        </w:rPr>
      </w:pPr>
      <w:r>
        <w:rPr>
          <w:lang w:val="en"/>
        </w:rPr>
        <w:t>}</w:t>
      </w:r>
    </w:p>
    <w:p w:rsidR="00000000" w:rsidRDefault="00E0452F">
      <w:pPr>
        <w:pStyle w:val="a5"/>
        <w:divId w:val="1587885030"/>
        <w:rPr>
          <w:lang w:val="en"/>
        </w:rPr>
      </w:pPr>
      <w:r>
        <w:rPr>
          <w:lang w:val="en"/>
        </w:rPr>
        <w:t xml:space="preserve">To make matters even simpler you can use a set of predefined objects that will automatically assume that you want a regular expression to be passed. All of those methods start with </w:t>
      </w:r>
      <w:r>
        <w:rPr>
          <w:rStyle w:val="HTML"/>
          <w:lang w:val="en"/>
        </w:rPr>
        <w:t>any</w:t>
      </w:r>
      <w:r>
        <w:rPr>
          <w:lang w:val="en"/>
        </w:rPr>
        <w:t xml:space="preserve"> prefix:</w:t>
      </w:r>
    </w:p>
    <w:p w:rsidR="00000000" w:rsidRDefault="00E0452F">
      <w:pPr>
        <w:pStyle w:val="HTML0"/>
        <w:divId w:val="1587885030"/>
        <w:rPr>
          <w:lang w:val="en"/>
        </w:rPr>
      </w:pPr>
      <w:r>
        <w:rPr>
          <w:lang w:val="en"/>
        </w:rPr>
        <w:t>T anyAl</w:t>
      </w:r>
      <w:r>
        <w:rPr>
          <w:lang w:val="en"/>
        </w:rPr>
        <w:t>phaUnicode()</w:t>
      </w:r>
    </w:p>
    <w:p w:rsidR="00000000" w:rsidRDefault="00E0452F">
      <w:pPr>
        <w:pStyle w:val="HTML0"/>
        <w:divId w:val="1587885030"/>
        <w:rPr>
          <w:lang w:val="en"/>
        </w:rPr>
      </w:pPr>
    </w:p>
    <w:p w:rsidR="00000000" w:rsidRDefault="00E0452F">
      <w:pPr>
        <w:pStyle w:val="HTML0"/>
        <w:divId w:val="1587885030"/>
        <w:rPr>
          <w:lang w:val="en"/>
        </w:rPr>
      </w:pPr>
      <w:r>
        <w:rPr>
          <w:lang w:val="en"/>
        </w:rPr>
        <w:t>T anyAlphaNumeric()</w:t>
      </w:r>
    </w:p>
    <w:p w:rsidR="00000000" w:rsidRDefault="00E0452F">
      <w:pPr>
        <w:pStyle w:val="HTML0"/>
        <w:divId w:val="1587885030"/>
        <w:rPr>
          <w:lang w:val="en"/>
        </w:rPr>
      </w:pPr>
    </w:p>
    <w:p w:rsidR="00000000" w:rsidRDefault="00E0452F">
      <w:pPr>
        <w:pStyle w:val="HTML0"/>
        <w:divId w:val="1587885030"/>
        <w:rPr>
          <w:lang w:val="en"/>
        </w:rPr>
      </w:pPr>
      <w:r>
        <w:rPr>
          <w:lang w:val="en"/>
        </w:rPr>
        <w:t>T anyNumber()</w:t>
      </w:r>
    </w:p>
    <w:p w:rsidR="00000000" w:rsidRDefault="00E0452F">
      <w:pPr>
        <w:pStyle w:val="HTML0"/>
        <w:divId w:val="1587885030"/>
        <w:rPr>
          <w:lang w:val="en"/>
        </w:rPr>
      </w:pPr>
    </w:p>
    <w:p w:rsidR="00000000" w:rsidRDefault="00E0452F">
      <w:pPr>
        <w:pStyle w:val="HTML0"/>
        <w:divId w:val="1587885030"/>
        <w:rPr>
          <w:lang w:val="en"/>
        </w:rPr>
      </w:pPr>
      <w:r>
        <w:rPr>
          <w:lang w:val="en"/>
        </w:rPr>
        <w:t>T anyInteger()</w:t>
      </w:r>
    </w:p>
    <w:p w:rsidR="00000000" w:rsidRDefault="00E0452F">
      <w:pPr>
        <w:pStyle w:val="HTML0"/>
        <w:divId w:val="1587885030"/>
        <w:rPr>
          <w:lang w:val="en"/>
        </w:rPr>
      </w:pPr>
    </w:p>
    <w:p w:rsidR="00000000" w:rsidRDefault="00E0452F">
      <w:pPr>
        <w:pStyle w:val="HTML0"/>
        <w:divId w:val="1587885030"/>
        <w:rPr>
          <w:lang w:val="en"/>
        </w:rPr>
      </w:pPr>
      <w:r>
        <w:rPr>
          <w:lang w:val="en"/>
        </w:rPr>
        <w:t>T anyPositiveInt()</w:t>
      </w:r>
    </w:p>
    <w:p w:rsidR="00000000" w:rsidRDefault="00E0452F">
      <w:pPr>
        <w:pStyle w:val="HTML0"/>
        <w:divId w:val="1587885030"/>
        <w:rPr>
          <w:lang w:val="en"/>
        </w:rPr>
      </w:pPr>
    </w:p>
    <w:p w:rsidR="00000000" w:rsidRDefault="00E0452F">
      <w:pPr>
        <w:pStyle w:val="HTML0"/>
        <w:divId w:val="1587885030"/>
        <w:rPr>
          <w:lang w:val="en"/>
        </w:rPr>
      </w:pPr>
      <w:r>
        <w:rPr>
          <w:lang w:val="en"/>
        </w:rPr>
        <w:t>T anyDouble()</w:t>
      </w:r>
    </w:p>
    <w:p w:rsidR="00000000" w:rsidRDefault="00E0452F">
      <w:pPr>
        <w:pStyle w:val="HTML0"/>
        <w:divId w:val="1587885030"/>
        <w:rPr>
          <w:lang w:val="en"/>
        </w:rPr>
      </w:pPr>
    </w:p>
    <w:p w:rsidR="00000000" w:rsidRDefault="00E0452F">
      <w:pPr>
        <w:pStyle w:val="HTML0"/>
        <w:divId w:val="1587885030"/>
        <w:rPr>
          <w:lang w:val="en"/>
        </w:rPr>
      </w:pPr>
      <w:r>
        <w:rPr>
          <w:lang w:val="en"/>
        </w:rPr>
        <w:t>T anyHex()</w:t>
      </w:r>
    </w:p>
    <w:p w:rsidR="00000000" w:rsidRDefault="00E0452F">
      <w:pPr>
        <w:pStyle w:val="HTML0"/>
        <w:divId w:val="1587885030"/>
        <w:rPr>
          <w:lang w:val="en"/>
        </w:rPr>
      </w:pPr>
    </w:p>
    <w:p w:rsidR="00000000" w:rsidRDefault="00E0452F">
      <w:pPr>
        <w:pStyle w:val="HTML0"/>
        <w:divId w:val="1587885030"/>
        <w:rPr>
          <w:lang w:val="en"/>
        </w:rPr>
      </w:pPr>
      <w:r>
        <w:rPr>
          <w:lang w:val="en"/>
        </w:rPr>
        <w:t>T aBoolean()</w:t>
      </w:r>
    </w:p>
    <w:p w:rsidR="00000000" w:rsidRDefault="00E0452F">
      <w:pPr>
        <w:pStyle w:val="HTML0"/>
        <w:divId w:val="1587885030"/>
        <w:rPr>
          <w:lang w:val="en"/>
        </w:rPr>
      </w:pPr>
    </w:p>
    <w:p w:rsidR="00000000" w:rsidRDefault="00E0452F">
      <w:pPr>
        <w:pStyle w:val="HTML0"/>
        <w:divId w:val="1587885030"/>
        <w:rPr>
          <w:lang w:val="en"/>
        </w:rPr>
      </w:pPr>
      <w:r>
        <w:rPr>
          <w:lang w:val="en"/>
        </w:rPr>
        <w:t>T anyIpAddress()</w:t>
      </w:r>
    </w:p>
    <w:p w:rsidR="00000000" w:rsidRDefault="00E0452F">
      <w:pPr>
        <w:pStyle w:val="HTML0"/>
        <w:divId w:val="1587885030"/>
        <w:rPr>
          <w:lang w:val="en"/>
        </w:rPr>
      </w:pPr>
    </w:p>
    <w:p w:rsidR="00000000" w:rsidRDefault="00E0452F">
      <w:pPr>
        <w:pStyle w:val="HTML0"/>
        <w:divId w:val="1587885030"/>
        <w:rPr>
          <w:lang w:val="en"/>
        </w:rPr>
      </w:pPr>
      <w:r>
        <w:rPr>
          <w:lang w:val="en"/>
        </w:rPr>
        <w:t>T anyHostname()</w:t>
      </w:r>
    </w:p>
    <w:p w:rsidR="00000000" w:rsidRDefault="00E0452F">
      <w:pPr>
        <w:pStyle w:val="HTML0"/>
        <w:divId w:val="1587885030"/>
        <w:rPr>
          <w:lang w:val="en"/>
        </w:rPr>
      </w:pPr>
    </w:p>
    <w:p w:rsidR="00000000" w:rsidRDefault="00E0452F">
      <w:pPr>
        <w:pStyle w:val="HTML0"/>
        <w:divId w:val="1587885030"/>
        <w:rPr>
          <w:lang w:val="en"/>
        </w:rPr>
      </w:pPr>
      <w:r>
        <w:rPr>
          <w:lang w:val="en"/>
        </w:rPr>
        <w:t>T anyEmail()</w:t>
      </w:r>
    </w:p>
    <w:p w:rsidR="00000000" w:rsidRDefault="00E0452F">
      <w:pPr>
        <w:pStyle w:val="HTML0"/>
        <w:divId w:val="1587885030"/>
        <w:rPr>
          <w:lang w:val="en"/>
        </w:rPr>
      </w:pPr>
    </w:p>
    <w:p w:rsidR="00000000" w:rsidRDefault="00E0452F">
      <w:pPr>
        <w:pStyle w:val="HTML0"/>
        <w:divId w:val="1587885030"/>
        <w:rPr>
          <w:lang w:val="en"/>
        </w:rPr>
      </w:pPr>
      <w:r>
        <w:rPr>
          <w:lang w:val="en"/>
        </w:rPr>
        <w:t>T anyUrl()</w:t>
      </w:r>
    </w:p>
    <w:p w:rsidR="00000000" w:rsidRDefault="00E0452F">
      <w:pPr>
        <w:pStyle w:val="HTML0"/>
        <w:divId w:val="1587885030"/>
        <w:rPr>
          <w:lang w:val="en"/>
        </w:rPr>
      </w:pPr>
    </w:p>
    <w:p w:rsidR="00000000" w:rsidRDefault="00E0452F">
      <w:pPr>
        <w:pStyle w:val="HTML0"/>
        <w:divId w:val="1587885030"/>
        <w:rPr>
          <w:lang w:val="en"/>
        </w:rPr>
      </w:pPr>
      <w:r>
        <w:rPr>
          <w:lang w:val="en"/>
        </w:rPr>
        <w:t>T anyHttpsUrl()</w:t>
      </w:r>
    </w:p>
    <w:p w:rsidR="00000000" w:rsidRDefault="00E0452F">
      <w:pPr>
        <w:pStyle w:val="HTML0"/>
        <w:divId w:val="1587885030"/>
        <w:rPr>
          <w:lang w:val="en"/>
        </w:rPr>
      </w:pPr>
    </w:p>
    <w:p w:rsidR="00000000" w:rsidRDefault="00E0452F">
      <w:pPr>
        <w:pStyle w:val="HTML0"/>
        <w:divId w:val="1587885030"/>
        <w:rPr>
          <w:lang w:val="en"/>
        </w:rPr>
      </w:pPr>
      <w:r>
        <w:rPr>
          <w:lang w:val="en"/>
        </w:rPr>
        <w:t>T anyUuid()</w:t>
      </w:r>
    </w:p>
    <w:p w:rsidR="00000000" w:rsidRDefault="00E0452F">
      <w:pPr>
        <w:pStyle w:val="HTML0"/>
        <w:divId w:val="1587885030"/>
        <w:rPr>
          <w:lang w:val="en"/>
        </w:rPr>
      </w:pPr>
    </w:p>
    <w:p w:rsidR="00000000" w:rsidRDefault="00E0452F">
      <w:pPr>
        <w:pStyle w:val="HTML0"/>
        <w:divId w:val="1587885030"/>
        <w:rPr>
          <w:lang w:val="en"/>
        </w:rPr>
      </w:pPr>
      <w:r>
        <w:rPr>
          <w:lang w:val="en"/>
        </w:rPr>
        <w:t>T anyDate()</w:t>
      </w:r>
    </w:p>
    <w:p w:rsidR="00000000" w:rsidRDefault="00E0452F">
      <w:pPr>
        <w:pStyle w:val="HTML0"/>
        <w:divId w:val="1587885030"/>
        <w:rPr>
          <w:lang w:val="en"/>
        </w:rPr>
      </w:pPr>
    </w:p>
    <w:p w:rsidR="00000000" w:rsidRDefault="00E0452F">
      <w:pPr>
        <w:pStyle w:val="HTML0"/>
        <w:divId w:val="1587885030"/>
        <w:rPr>
          <w:lang w:val="en"/>
        </w:rPr>
      </w:pPr>
      <w:r>
        <w:rPr>
          <w:lang w:val="en"/>
        </w:rPr>
        <w:t>T anyDateTime()</w:t>
      </w:r>
    </w:p>
    <w:p w:rsidR="00000000" w:rsidRDefault="00E0452F">
      <w:pPr>
        <w:pStyle w:val="HTML0"/>
        <w:divId w:val="1587885030"/>
        <w:rPr>
          <w:lang w:val="en"/>
        </w:rPr>
      </w:pPr>
    </w:p>
    <w:p w:rsidR="00000000" w:rsidRDefault="00E0452F">
      <w:pPr>
        <w:pStyle w:val="HTML0"/>
        <w:divId w:val="1587885030"/>
        <w:rPr>
          <w:lang w:val="en"/>
        </w:rPr>
      </w:pPr>
      <w:r>
        <w:rPr>
          <w:lang w:val="en"/>
        </w:rPr>
        <w:t>T anyTime()</w:t>
      </w:r>
    </w:p>
    <w:p w:rsidR="00000000" w:rsidRDefault="00E0452F">
      <w:pPr>
        <w:pStyle w:val="HTML0"/>
        <w:divId w:val="1587885030"/>
        <w:rPr>
          <w:lang w:val="en"/>
        </w:rPr>
      </w:pPr>
    </w:p>
    <w:p w:rsidR="00000000" w:rsidRDefault="00E0452F">
      <w:pPr>
        <w:pStyle w:val="HTML0"/>
        <w:divId w:val="1587885030"/>
        <w:rPr>
          <w:lang w:val="en"/>
        </w:rPr>
      </w:pPr>
      <w:r>
        <w:rPr>
          <w:lang w:val="en"/>
        </w:rPr>
        <w:t>T anyIso8601WithOffset()</w:t>
      </w:r>
    </w:p>
    <w:p w:rsidR="00000000" w:rsidRDefault="00E0452F">
      <w:pPr>
        <w:pStyle w:val="HTML0"/>
        <w:divId w:val="1587885030"/>
        <w:rPr>
          <w:lang w:val="en"/>
        </w:rPr>
      </w:pPr>
    </w:p>
    <w:p w:rsidR="00000000" w:rsidRDefault="00E0452F">
      <w:pPr>
        <w:pStyle w:val="HTML0"/>
        <w:divId w:val="1587885030"/>
        <w:rPr>
          <w:lang w:val="en"/>
        </w:rPr>
      </w:pPr>
      <w:r>
        <w:rPr>
          <w:lang w:val="en"/>
        </w:rPr>
        <w:t>T anyNonBlankString()</w:t>
      </w:r>
    </w:p>
    <w:p w:rsidR="00000000" w:rsidRDefault="00E0452F">
      <w:pPr>
        <w:pStyle w:val="HTML0"/>
        <w:divId w:val="1587885030"/>
        <w:rPr>
          <w:lang w:val="en"/>
        </w:rPr>
      </w:pPr>
    </w:p>
    <w:p w:rsidR="00000000" w:rsidRDefault="00E0452F">
      <w:pPr>
        <w:pStyle w:val="HTML0"/>
        <w:divId w:val="1587885030"/>
        <w:rPr>
          <w:lang w:val="en"/>
        </w:rPr>
      </w:pPr>
      <w:r>
        <w:rPr>
          <w:lang w:val="en"/>
        </w:rPr>
        <w:t>T anyNonEmptyString()</w:t>
      </w:r>
    </w:p>
    <w:p w:rsidR="00000000" w:rsidRDefault="00E0452F">
      <w:pPr>
        <w:pStyle w:val="HTML0"/>
        <w:divId w:val="1587885030"/>
        <w:rPr>
          <w:lang w:val="en"/>
        </w:rPr>
      </w:pPr>
    </w:p>
    <w:p w:rsidR="00000000" w:rsidRDefault="00E0452F">
      <w:pPr>
        <w:pStyle w:val="HTML0"/>
        <w:divId w:val="1587885030"/>
        <w:rPr>
          <w:lang w:val="en"/>
        </w:rPr>
      </w:pPr>
      <w:r>
        <w:rPr>
          <w:lang w:val="en"/>
        </w:rPr>
        <w:t>T anyOf(String... values)</w:t>
      </w:r>
    </w:p>
    <w:p w:rsidR="00000000" w:rsidRDefault="00E0452F">
      <w:pPr>
        <w:pStyle w:val="a5"/>
        <w:divId w:val="1587885030"/>
        <w:rPr>
          <w:lang w:val="en"/>
        </w:rPr>
      </w:pPr>
      <w:r>
        <w:rPr>
          <w:lang w:val="en"/>
        </w:rPr>
        <w:t>and this is an example of how you can reference those methods:</w:t>
      </w:r>
    </w:p>
    <w:p w:rsidR="00000000" w:rsidRDefault="00E0452F">
      <w:pPr>
        <w:pStyle w:val="HTML0"/>
        <w:divId w:val="1587885030"/>
        <w:rPr>
          <w:lang w:val="en"/>
        </w:rPr>
      </w:pPr>
      <w:r>
        <w:rPr>
          <w:lang w:val="en"/>
        </w:rPr>
        <w:t>Contract contractDsl = Contract.make {</w:t>
      </w:r>
    </w:p>
    <w:p w:rsidR="00000000" w:rsidRDefault="00E0452F">
      <w:pPr>
        <w:pStyle w:val="HTML0"/>
        <w:divId w:val="1587885030"/>
        <w:rPr>
          <w:lang w:val="en"/>
        </w:rPr>
      </w:pPr>
      <w:r>
        <w:rPr>
          <w:lang w:val="en"/>
        </w:rPr>
        <w:tab/>
        <w:t>label</w:t>
      </w:r>
      <w:r>
        <w:rPr>
          <w:lang w:val="en"/>
        </w:rPr>
        <w:t xml:space="preserve"> </w:t>
      </w:r>
      <w:r>
        <w:rPr>
          <w:rStyle w:val="hl-string"/>
          <w:lang w:val="en"/>
        </w:rPr>
        <w:t>'trigger_event</w:t>
      </w:r>
      <w:r>
        <w:rPr>
          <w:rStyle w:val="hl-string"/>
          <w:lang w:val="en"/>
        </w:rPr>
        <w:t>'</w:t>
      </w:r>
    </w:p>
    <w:p w:rsidR="00000000" w:rsidRDefault="00E0452F">
      <w:pPr>
        <w:pStyle w:val="HTML0"/>
        <w:divId w:val="1587885030"/>
        <w:rPr>
          <w:lang w:val="en"/>
        </w:rPr>
      </w:pPr>
      <w:r>
        <w:rPr>
          <w:lang w:val="en"/>
        </w:rPr>
        <w:tab/>
        <w:t>input {</w:t>
      </w:r>
    </w:p>
    <w:p w:rsidR="00000000" w:rsidRDefault="00E0452F">
      <w:pPr>
        <w:pStyle w:val="HTML0"/>
        <w:divId w:val="1587885030"/>
        <w:rPr>
          <w:lang w:val="en"/>
        </w:rPr>
      </w:pPr>
      <w:r>
        <w:rPr>
          <w:lang w:val="en"/>
        </w:rPr>
        <w:tab/>
      </w:r>
      <w:r>
        <w:rPr>
          <w:lang w:val="en"/>
        </w:rPr>
        <w:tab/>
        <w:t>triggered</w:t>
      </w:r>
      <w:r>
        <w:rPr>
          <w:lang w:val="en"/>
        </w:rPr>
        <w:t>By</w:t>
      </w:r>
      <w:r>
        <w:rPr>
          <w:lang w:val="en"/>
        </w:rPr>
        <w:t>(</w:t>
      </w:r>
      <w:r>
        <w:rPr>
          <w:rStyle w:val="hl-string"/>
          <w:lang w:val="en"/>
        </w:rPr>
        <w:t>'toString()</w:t>
      </w:r>
      <w:r>
        <w:rPr>
          <w:rStyle w:val="hl-string"/>
          <w:lang w:val="en"/>
        </w:rPr>
        <w:t>'</w:t>
      </w:r>
      <w:r>
        <w:rPr>
          <w:lang w:val="en"/>
        </w:rPr>
        <w:t>)</w:t>
      </w:r>
    </w:p>
    <w:p w:rsidR="00000000" w:rsidRDefault="00E0452F">
      <w:pPr>
        <w:pStyle w:val="HTML0"/>
        <w:divId w:val="1587885030"/>
        <w:rPr>
          <w:lang w:val="en"/>
        </w:rPr>
      </w:pPr>
      <w:r>
        <w:rPr>
          <w:lang w:val="en"/>
        </w:rPr>
        <w:tab/>
        <w:t>}</w:t>
      </w:r>
    </w:p>
    <w:p w:rsidR="00000000" w:rsidRDefault="00E0452F">
      <w:pPr>
        <w:pStyle w:val="HTML0"/>
        <w:divId w:val="1587885030"/>
        <w:rPr>
          <w:lang w:val="en"/>
        </w:rPr>
      </w:pPr>
      <w:r>
        <w:rPr>
          <w:lang w:val="en"/>
        </w:rPr>
        <w:tab/>
        <w:t>outputMessage {</w:t>
      </w:r>
    </w:p>
    <w:p w:rsidR="00000000" w:rsidRDefault="00E0452F">
      <w:pPr>
        <w:pStyle w:val="HTML0"/>
        <w:divId w:val="1587885030"/>
        <w:rPr>
          <w:lang w:val="en"/>
        </w:rPr>
      </w:pPr>
      <w:r>
        <w:rPr>
          <w:lang w:val="en"/>
        </w:rPr>
        <w:tab/>
      </w:r>
      <w:r>
        <w:rPr>
          <w:lang w:val="en"/>
        </w:rPr>
        <w:tab/>
        <w:t>sentTo</w:t>
      </w:r>
      <w:r>
        <w:rPr>
          <w:lang w:val="en"/>
        </w:rPr>
        <w:t xml:space="preserve"> </w:t>
      </w:r>
      <w:r>
        <w:rPr>
          <w:rStyle w:val="hl-string"/>
          <w:lang w:val="en"/>
        </w:rPr>
        <w:t>'topic.rateablequote</w:t>
      </w:r>
      <w:r>
        <w:rPr>
          <w:rStyle w:val="hl-string"/>
          <w:lang w:val="en"/>
        </w:rPr>
        <w:t>'</w:t>
      </w:r>
    </w:p>
    <w:p w:rsidR="00000000" w:rsidRDefault="00E0452F">
      <w:pPr>
        <w:pStyle w:val="HTML0"/>
        <w:divId w:val="1587885030"/>
        <w:rPr>
          <w:lang w:val="en"/>
        </w:rPr>
      </w:pPr>
      <w:r>
        <w:rPr>
          <w:lang w:val="en"/>
        </w:rPr>
        <w:tab/>
      </w:r>
      <w:r>
        <w:rPr>
          <w:lang w:val="en"/>
        </w:rPr>
        <w:tab/>
        <w:t>body([</w:t>
      </w:r>
    </w:p>
    <w:p w:rsidR="00000000" w:rsidRDefault="00E0452F">
      <w:pPr>
        <w:pStyle w:val="HTML0"/>
        <w:divId w:val="1587885030"/>
        <w:rPr>
          <w:lang w:val="en"/>
        </w:rPr>
      </w:pPr>
      <w:r>
        <w:rPr>
          <w:lang w:val="en"/>
        </w:rPr>
        <w:tab/>
      </w:r>
      <w:r>
        <w:rPr>
          <w:lang w:val="en"/>
        </w:rPr>
        <w:tab/>
      </w:r>
      <w:r>
        <w:rPr>
          <w:lang w:val="en"/>
        </w:rPr>
        <w:tab/>
      </w:r>
      <w:r>
        <w:rPr>
          <w:lang w:val="en"/>
        </w:rPr>
        <w:tab/>
        <w:t>alpha: $(anyAlphaUnicode()),</w:t>
      </w:r>
    </w:p>
    <w:p w:rsidR="00000000" w:rsidRDefault="00E0452F">
      <w:pPr>
        <w:pStyle w:val="HTML0"/>
        <w:divId w:val="1587885030"/>
        <w:rPr>
          <w:lang w:val="en"/>
        </w:rPr>
      </w:pPr>
      <w:r>
        <w:rPr>
          <w:lang w:val="en"/>
        </w:rPr>
        <w:tab/>
      </w:r>
      <w:r>
        <w:rPr>
          <w:lang w:val="en"/>
        </w:rPr>
        <w:tab/>
      </w:r>
      <w:r>
        <w:rPr>
          <w:lang w:val="en"/>
        </w:rPr>
        <w:tab/>
      </w:r>
      <w:r>
        <w:rPr>
          <w:lang w:val="en"/>
        </w:rPr>
        <w:tab/>
        <w:t>number: $(anyNumber()),</w:t>
      </w:r>
    </w:p>
    <w:p w:rsidR="00000000" w:rsidRDefault="00E0452F">
      <w:pPr>
        <w:pStyle w:val="HTML0"/>
        <w:divId w:val="1587885030"/>
        <w:rPr>
          <w:lang w:val="en"/>
        </w:rPr>
      </w:pPr>
      <w:r>
        <w:rPr>
          <w:lang w:val="en"/>
        </w:rPr>
        <w:tab/>
      </w:r>
      <w:r>
        <w:rPr>
          <w:lang w:val="en"/>
        </w:rPr>
        <w:tab/>
      </w:r>
      <w:r>
        <w:rPr>
          <w:lang w:val="en"/>
        </w:rPr>
        <w:tab/>
      </w:r>
      <w:r>
        <w:rPr>
          <w:lang w:val="en"/>
        </w:rPr>
        <w:tab/>
        <w:t>anInteger: $(anyInteger()),</w:t>
      </w:r>
    </w:p>
    <w:p w:rsidR="00000000" w:rsidRDefault="00E0452F">
      <w:pPr>
        <w:pStyle w:val="HTML0"/>
        <w:divId w:val="1587885030"/>
        <w:rPr>
          <w:lang w:val="en"/>
        </w:rPr>
      </w:pPr>
      <w:r>
        <w:rPr>
          <w:lang w:val="en"/>
        </w:rPr>
        <w:tab/>
      </w:r>
      <w:r>
        <w:rPr>
          <w:lang w:val="en"/>
        </w:rPr>
        <w:tab/>
      </w:r>
      <w:r>
        <w:rPr>
          <w:lang w:val="en"/>
        </w:rPr>
        <w:tab/>
      </w:r>
      <w:r>
        <w:rPr>
          <w:lang w:val="en"/>
        </w:rPr>
        <w:tab/>
        <w:t>positiveInt: $(anyPositiveInt()),</w:t>
      </w:r>
    </w:p>
    <w:p w:rsidR="00000000" w:rsidRDefault="00E0452F">
      <w:pPr>
        <w:pStyle w:val="HTML0"/>
        <w:divId w:val="1587885030"/>
        <w:rPr>
          <w:lang w:val="en"/>
        </w:rPr>
      </w:pPr>
      <w:r>
        <w:rPr>
          <w:lang w:val="en"/>
        </w:rPr>
        <w:tab/>
      </w:r>
      <w:r>
        <w:rPr>
          <w:lang w:val="en"/>
        </w:rPr>
        <w:tab/>
      </w:r>
      <w:r>
        <w:rPr>
          <w:lang w:val="en"/>
        </w:rPr>
        <w:tab/>
      </w:r>
      <w:r>
        <w:rPr>
          <w:lang w:val="en"/>
        </w:rPr>
        <w:tab/>
        <w:t>aDouble: $(anyDouble()),</w:t>
      </w:r>
    </w:p>
    <w:p w:rsidR="00000000" w:rsidRDefault="00E0452F">
      <w:pPr>
        <w:pStyle w:val="HTML0"/>
        <w:divId w:val="1587885030"/>
        <w:rPr>
          <w:lang w:val="en"/>
        </w:rPr>
      </w:pPr>
      <w:r>
        <w:rPr>
          <w:lang w:val="en"/>
        </w:rPr>
        <w:tab/>
      </w:r>
      <w:r>
        <w:rPr>
          <w:lang w:val="en"/>
        </w:rPr>
        <w:tab/>
      </w:r>
      <w:r>
        <w:rPr>
          <w:lang w:val="en"/>
        </w:rPr>
        <w:tab/>
      </w:r>
      <w:r>
        <w:rPr>
          <w:lang w:val="en"/>
        </w:rPr>
        <w:tab/>
        <w:t>aBoolean: $(aBo</w:t>
      </w:r>
      <w:r>
        <w:rPr>
          <w:lang w:val="en"/>
        </w:rPr>
        <w:t>olean()),</w:t>
      </w:r>
    </w:p>
    <w:p w:rsidR="00000000" w:rsidRDefault="00E0452F">
      <w:pPr>
        <w:pStyle w:val="HTML0"/>
        <w:divId w:val="1587885030"/>
        <w:rPr>
          <w:lang w:val="en"/>
        </w:rPr>
      </w:pPr>
      <w:r>
        <w:rPr>
          <w:lang w:val="en"/>
        </w:rPr>
        <w:tab/>
      </w:r>
      <w:r>
        <w:rPr>
          <w:lang w:val="en"/>
        </w:rPr>
        <w:tab/>
      </w:r>
      <w:r>
        <w:rPr>
          <w:lang w:val="en"/>
        </w:rPr>
        <w:tab/>
      </w:r>
      <w:r>
        <w:rPr>
          <w:lang w:val="en"/>
        </w:rPr>
        <w:tab/>
        <w:t>ip: $(anyIpAddress()),</w:t>
      </w:r>
    </w:p>
    <w:p w:rsidR="00000000" w:rsidRDefault="00E0452F">
      <w:pPr>
        <w:pStyle w:val="HTML0"/>
        <w:divId w:val="1587885030"/>
        <w:rPr>
          <w:lang w:val="en"/>
        </w:rPr>
      </w:pPr>
      <w:r>
        <w:rPr>
          <w:lang w:val="en"/>
        </w:rPr>
        <w:tab/>
      </w:r>
      <w:r>
        <w:rPr>
          <w:lang w:val="en"/>
        </w:rPr>
        <w:tab/>
      </w:r>
      <w:r>
        <w:rPr>
          <w:lang w:val="en"/>
        </w:rPr>
        <w:tab/>
      </w:r>
      <w:r>
        <w:rPr>
          <w:lang w:val="en"/>
        </w:rPr>
        <w:tab/>
        <w:t>hostname: $(anyHostname()),</w:t>
      </w:r>
    </w:p>
    <w:p w:rsidR="00000000" w:rsidRDefault="00E0452F">
      <w:pPr>
        <w:pStyle w:val="HTML0"/>
        <w:divId w:val="1587885030"/>
        <w:rPr>
          <w:lang w:val="en"/>
        </w:rPr>
      </w:pPr>
      <w:r>
        <w:rPr>
          <w:lang w:val="en"/>
        </w:rPr>
        <w:tab/>
      </w:r>
      <w:r>
        <w:rPr>
          <w:lang w:val="en"/>
        </w:rPr>
        <w:tab/>
      </w:r>
      <w:r>
        <w:rPr>
          <w:lang w:val="en"/>
        </w:rPr>
        <w:tab/>
      </w:r>
      <w:r>
        <w:rPr>
          <w:lang w:val="en"/>
        </w:rPr>
        <w:tab/>
        <w:t>email: $(anyEmail()),</w:t>
      </w:r>
    </w:p>
    <w:p w:rsidR="00000000" w:rsidRDefault="00E0452F">
      <w:pPr>
        <w:pStyle w:val="HTML0"/>
        <w:divId w:val="1587885030"/>
        <w:rPr>
          <w:lang w:val="en"/>
        </w:rPr>
      </w:pPr>
      <w:r>
        <w:rPr>
          <w:lang w:val="en"/>
        </w:rPr>
        <w:tab/>
      </w:r>
      <w:r>
        <w:rPr>
          <w:lang w:val="en"/>
        </w:rPr>
        <w:tab/>
      </w:r>
      <w:r>
        <w:rPr>
          <w:lang w:val="en"/>
        </w:rPr>
        <w:tab/>
      </w:r>
      <w:r>
        <w:rPr>
          <w:lang w:val="en"/>
        </w:rPr>
        <w:tab/>
        <w:t>url: $(anyUrl()),</w:t>
      </w:r>
    </w:p>
    <w:p w:rsidR="00000000" w:rsidRDefault="00E0452F">
      <w:pPr>
        <w:pStyle w:val="HTML0"/>
        <w:divId w:val="1587885030"/>
        <w:rPr>
          <w:lang w:val="en"/>
        </w:rPr>
      </w:pPr>
      <w:r>
        <w:rPr>
          <w:lang w:val="en"/>
        </w:rPr>
        <w:tab/>
      </w:r>
      <w:r>
        <w:rPr>
          <w:lang w:val="en"/>
        </w:rPr>
        <w:tab/>
      </w:r>
      <w:r>
        <w:rPr>
          <w:lang w:val="en"/>
        </w:rPr>
        <w:tab/>
      </w:r>
      <w:r>
        <w:rPr>
          <w:lang w:val="en"/>
        </w:rPr>
        <w:tab/>
        <w:t>httpsUrl: $(anyHttpsUrl()),</w:t>
      </w:r>
    </w:p>
    <w:p w:rsidR="00000000" w:rsidRDefault="00E0452F">
      <w:pPr>
        <w:pStyle w:val="HTML0"/>
        <w:divId w:val="1587885030"/>
        <w:rPr>
          <w:lang w:val="en"/>
        </w:rPr>
      </w:pPr>
      <w:r>
        <w:rPr>
          <w:lang w:val="en"/>
        </w:rPr>
        <w:tab/>
      </w:r>
      <w:r>
        <w:rPr>
          <w:lang w:val="en"/>
        </w:rPr>
        <w:tab/>
      </w:r>
      <w:r>
        <w:rPr>
          <w:lang w:val="en"/>
        </w:rPr>
        <w:tab/>
      </w:r>
      <w:r>
        <w:rPr>
          <w:lang w:val="en"/>
        </w:rPr>
        <w:tab/>
        <w:t>uuid: $(anyUuid()),</w:t>
      </w:r>
    </w:p>
    <w:p w:rsidR="00000000" w:rsidRDefault="00E0452F">
      <w:pPr>
        <w:pStyle w:val="HTML0"/>
        <w:divId w:val="1587885030"/>
        <w:rPr>
          <w:lang w:val="en"/>
        </w:rPr>
      </w:pPr>
      <w:r>
        <w:rPr>
          <w:lang w:val="en"/>
        </w:rPr>
        <w:tab/>
      </w:r>
      <w:r>
        <w:rPr>
          <w:lang w:val="en"/>
        </w:rPr>
        <w:tab/>
      </w:r>
      <w:r>
        <w:rPr>
          <w:lang w:val="en"/>
        </w:rPr>
        <w:tab/>
      </w:r>
      <w:r>
        <w:rPr>
          <w:lang w:val="en"/>
        </w:rPr>
        <w:tab/>
        <w:t>date: $(anyDate()),</w:t>
      </w:r>
    </w:p>
    <w:p w:rsidR="00000000" w:rsidRDefault="00E0452F">
      <w:pPr>
        <w:pStyle w:val="HTML0"/>
        <w:divId w:val="1587885030"/>
        <w:rPr>
          <w:lang w:val="en"/>
        </w:rPr>
      </w:pPr>
      <w:r>
        <w:rPr>
          <w:lang w:val="en"/>
        </w:rPr>
        <w:tab/>
      </w:r>
      <w:r>
        <w:rPr>
          <w:lang w:val="en"/>
        </w:rPr>
        <w:tab/>
      </w:r>
      <w:r>
        <w:rPr>
          <w:lang w:val="en"/>
        </w:rPr>
        <w:tab/>
      </w:r>
      <w:r>
        <w:rPr>
          <w:lang w:val="en"/>
        </w:rPr>
        <w:tab/>
        <w:t>dateTime: $(anyDateTime()),</w:t>
      </w:r>
    </w:p>
    <w:p w:rsidR="00000000" w:rsidRDefault="00E0452F">
      <w:pPr>
        <w:pStyle w:val="HTML0"/>
        <w:divId w:val="1587885030"/>
        <w:rPr>
          <w:lang w:val="en"/>
        </w:rPr>
      </w:pPr>
      <w:r>
        <w:rPr>
          <w:lang w:val="en"/>
        </w:rPr>
        <w:tab/>
      </w:r>
      <w:r>
        <w:rPr>
          <w:lang w:val="en"/>
        </w:rPr>
        <w:tab/>
      </w:r>
      <w:r>
        <w:rPr>
          <w:lang w:val="en"/>
        </w:rPr>
        <w:tab/>
      </w:r>
      <w:r>
        <w:rPr>
          <w:lang w:val="en"/>
        </w:rPr>
        <w:tab/>
        <w:t>time: $(anyTime()),</w:t>
      </w:r>
    </w:p>
    <w:p w:rsidR="00000000" w:rsidRDefault="00E0452F">
      <w:pPr>
        <w:pStyle w:val="HTML0"/>
        <w:divId w:val="1587885030"/>
        <w:rPr>
          <w:lang w:val="en"/>
        </w:rPr>
      </w:pPr>
      <w:r>
        <w:rPr>
          <w:lang w:val="en"/>
        </w:rPr>
        <w:tab/>
      </w:r>
      <w:r>
        <w:rPr>
          <w:lang w:val="en"/>
        </w:rPr>
        <w:tab/>
      </w:r>
      <w:r>
        <w:rPr>
          <w:lang w:val="en"/>
        </w:rPr>
        <w:tab/>
      </w:r>
      <w:r>
        <w:rPr>
          <w:lang w:val="en"/>
        </w:rPr>
        <w:tab/>
        <w:t>iso8601WithOffset: $(anyIso8601WithOffset()),</w:t>
      </w:r>
    </w:p>
    <w:p w:rsidR="00000000" w:rsidRDefault="00E0452F">
      <w:pPr>
        <w:pStyle w:val="HTML0"/>
        <w:divId w:val="1587885030"/>
        <w:rPr>
          <w:lang w:val="en"/>
        </w:rPr>
      </w:pPr>
      <w:r>
        <w:rPr>
          <w:lang w:val="en"/>
        </w:rPr>
        <w:tab/>
      </w:r>
      <w:r>
        <w:rPr>
          <w:lang w:val="en"/>
        </w:rPr>
        <w:tab/>
      </w:r>
      <w:r>
        <w:rPr>
          <w:lang w:val="en"/>
        </w:rPr>
        <w:tab/>
      </w:r>
      <w:r>
        <w:rPr>
          <w:lang w:val="en"/>
        </w:rPr>
        <w:tab/>
        <w:t>nonBlankString: $(anyNonBlankString()),</w:t>
      </w:r>
    </w:p>
    <w:p w:rsidR="00000000" w:rsidRDefault="00E0452F">
      <w:pPr>
        <w:pStyle w:val="HTML0"/>
        <w:divId w:val="1587885030"/>
        <w:rPr>
          <w:lang w:val="en"/>
        </w:rPr>
      </w:pPr>
      <w:r>
        <w:rPr>
          <w:lang w:val="en"/>
        </w:rPr>
        <w:tab/>
      </w:r>
      <w:r>
        <w:rPr>
          <w:lang w:val="en"/>
        </w:rPr>
        <w:tab/>
      </w:r>
      <w:r>
        <w:rPr>
          <w:lang w:val="en"/>
        </w:rPr>
        <w:tab/>
      </w:r>
      <w:r>
        <w:rPr>
          <w:lang w:val="en"/>
        </w:rPr>
        <w:tab/>
        <w:t>nonEmptyString: $(anyNonEmptyString()),</w:t>
      </w:r>
    </w:p>
    <w:p w:rsidR="00000000" w:rsidRDefault="00E0452F">
      <w:pPr>
        <w:pStyle w:val="HTML0"/>
        <w:divId w:val="1587885030"/>
        <w:rPr>
          <w:lang w:val="en"/>
        </w:rPr>
      </w:pPr>
      <w:r>
        <w:rPr>
          <w:lang w:val="en"/>
        </w:rPr>
        <w:tab/>
      </w:r>
      <w:r>
        <w:rPr>
          <w:lang w:val="en"/>
        </w:rPr>
        <w:tab/>
      </w:r>
      <w:r>
        <w:rPr>
          <w:lang w:val="en"/>
        </w:rPr>
        <w:tab/>
      </w:r>
      <w:r>
        <w:rPr>
          <w:lang w:val="en"/>
        </w:rPr>
        <w:tab/>
        <w:t>anyOf: $(anyOf</w:t>
      </w:r>
      <w:r>
        <w:rPr>
          <w:lang w:val="en"/>
        </w:rPr>
        <w:t>(</w:t>
      </w:r>
      <w:r>
        <w:rPr>
          <w:rStyle w:val="hl-string"/>
          <w:lang w:val="en"/>
        </w:rPr>
        <w:t>'foo</w:t>
      </w:r>
      <w:r>
        <w:rPr>
          <w:rStyle w:val="hl-string"/>
          <w:lang w:val="en"/>
        </w:rPr>
        <w:t>'</w:t>
      </w:r>
      <w:r>
        <w:rPr>
          <w:lang w:val="en"/>
        </w:rPr>
        <w:t>,</w:t>
      </w:r>
      <w:r>
        <w:rPr>
          <w:lang w:val="en"/>
        </w:rPr>
        <w:t xml:space="preserve"> </w:t>
      </w:r>
      <w:r>
        <w:rPr>
          <w:rStyle w:val="hl-string"/>
          <w:lang w:val="en"/>
        </w:rPr>
        <w:t>'bar</w:t>
      </w:r>
      <w:r>
        <w:rPr>
          <w:rStyle w:val="hl-string"/>
          <w:lang w:val="en"/>
        </w:rPr>
        <w:t>'</w:t>
      </w:r>
      <w:r>
        <w:rPr>
          <w:lang w:val="en"/>
        </w:rPr>
        <w:t>))</w:t>
      </w:r>
    </w:p>
    <w:p w:rsidR="00000000" w:rsidRDefault="00E0452F">
      <w:pPr>
        <w:pStyle w:val="HTML0"/>
        <w:divId w:val="1587885030"/>
        <w:rPr>
          <w:lang w:val="en"/>
        </w:rPr>
      </w:pPr>
      <w:r>
        <w:rPr>
          <w:lang w:val="en"/>
        </w:rPr>
        <w:tab/>
      </w:r>
      <w:r>
        <w:rPr>
          <w:lang w:val="en"/>
        </w:rPr>
        <w:tab/>
        <w:t>])</w:t>
      </w:r>
    </w:p>
    <w:p w:rsidR="00000000" w:rsidRDefault="00E0452F">
      <w:pPr>
        <w:pStyle w:val="HTML0"/>
        <w:divId w:val="1587885030"/>
        <w:rPr>
          <w:lang w:val="en"/>
        </w:rPr>
      </w:pPr>
      <w:r>
        <w:rPr>
          <w:lang w:val="en"/>
        </w:rPr>
        <w:tab/>
        <w:t>}</w:t>
      </w:r>
    </w:p>
    <w:p w:rsidR="00000000" w:rsidRDefault="00E0452F">
      <w:pPr>
        <w:pStyle w:val="HTML0"/>
        <w:divId w:val="1587885030"/>
        <w:rPr>
          <w:lang w:val="en"/>
        </w:rPr>
      </w:pPr>
      <w:r>
        <w:rPr>
          <w:lang w:val="en"/>
        </w:rPr>
        <w:t>}</w:t>
      </w:r>
    </w:p>
    <w:p w:rsidR="00000000" w:rsidRDefault="00E0452F">
      <w:pPr>
        <w:pStyle w:val="3"/>
        <w:divId w:val="577403577"/>
        <w:rPr>
          <w:lang w:val="en"/>
        </w:rPr>
      </w:pPr>
      <w:bookmarkStart w:id="739" w:name="_passing_optional_parameters"/>
      <w:bookmarkEnd w:id="739"/>
      <w:r>
        <w:rPr>
          <w:lang w:val="en"/>
        </w:rPr>
        <w:t>93.5.3 Passing Optional Parameters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97821911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07" name="图片 307"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978219111"/>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This section is valid only for Groovy DSL. Check out the </w:t>
            </w:r>
            <w:hyperlink r:id="rId1632" w:anchor="contract-matchers" w:tooltip="93.5.7 Dynamic Properties in the Matchers Sections" w:history="1">
              <w:r>
                <w:rPr>
                  <w:rStyle w:val="a3"/>
                </w:rPr>
                <w:t>Section 93.5.7, “Dynamic Properties in the Matchers Sections”</w:t>
              </w:r>
            </w:hyperlink>
            <w:r>
              <w:t xml:space="preserve"> section for YAML examples of a similar feature.</w:t>
            </w:r>
          </w:p>
        </w:tc>
      </w:tr>
    </w:tbl>
    <w:p w:rsidR="00000000" w:rsidRDefault="00E0452F">
      <w:pPr>
        <w:pStyle w:val="a5"/>
        <w:divId w:val="1114397589"/>
        <w:rPr>
          <w:lang w:val="en"/>
        </w:rPr>
      </w:pPr>
      <w:r>
        <w:rPr>
          <w:lang w:val="en"/>
        </w:rPr>
        <w:t xml:space="preserve">It is possible to provide optional parameters in your contract. However, you can provide </w:t>
      </w:r>
      <w:r>
        <w:rPr>
          <w:lang w:val="en"/>
        </w:rPr>
        <w:t>optional parameters only for the following:</w:t>
      </w:r>
    </w:p>
    <w:p w:rsidR="00000000" w:rsidRDefault="00E0452F">
      <w:pPr>
        <w:numPr>
          <w:ilvl w:val="0"/>
          <w:numId w:val="174"/>
        </w:numPr>
        <w:spacing w:before="100" w:beforeAutospacing="1" w:after="100" w:afterAutospacing="1"/>
        <w:divId w:val="1638875456"/>
        <w:rPr>
          <w:lang w:val="en"/>
        </w:rPr>
      </w:pPr>
      <w:r>
        <w:rPr>
          <w:rStyle w:val="a6"/>
          <w:lang w:val="en"/>
        </w:rPr>
        <w:t>STUB</w:t>
      </w:r>
      <w:r>
        <w:rPr>
          <w:lang w:val="en"/>
        </w:rPr>
        <w:t xml:space="preserve"> side of the Request</w:t>
      </w:r>
    </w:p>
    <w:p w:rsidR="00000000" w:rsidRDefault="00E0452F">
      <w:pPr>
        <w:numPr>
          <w:ilvl w:val="0"/>
          <w:numId w:val="174"/>
        </w:numPr>
        <w:spacing w:before="100" w:beforeAutospacing="1" w:after="100" w:afterAutospacing="1"/>
        <w:divId w:val="1638875456"/>
        <w:rPr>
          <w:lang w:val="en"/>
        </w:rPr>
      </w:pPr>
      <w:r>
        <w:rPr>
          <w:rStyle w:val="a6"/>
          <w:lang w:val="en"/>
        </w:rPr>
        <w:t>TEST</w:t>
      </w:r>
      <w:r>
        <w:rPr>
          <w:lang w:val="en"/>
        </w:rPr>
        <w:t xml:space="preserve"> side of the Response</w:t>
      </w:r>
    </w:p>
    <w:p w:rsidR="00000000" w:rsidRDefault="00E0452F">
      <w:pPr>
        <w:pStyle w:val="a5"/>
        <w:divId w:val="1114397589"/>
        <w:rPr>
          <w:lang w:val="en"/>
        </w:rPr>
      </w:pPr>
      <w:r>
        <w:rPr>
          <w:lang w:val="en"/>
        </w:rPr>
        <w:t>The following example shows how to provide optional parameters:</w:t>
      </w:r>
    </w:p>
    <w:p w:rsidR="00000000" w:rsidRDefault="00E0452F">
      <w:pPr>
        <w:pStyle w:val="HTML0"/>
        <w:divId w:val="1114397589"/>
        <w:rPr>
          <w:lang w:val="en"/>
        </w:rPr>
      </w:pPr>
      <w:r>
        <w:rPr>
          <w:lang w:val="en"/>
        </w:rPr>
        <w:t>org.springframework.cloud.contract.spec.Contract.make {</w:t>
      </w:r>
    </w:p>
    <w:p w:rsidR="00000000" w:rsidRDefault="00E0452F">
      <w:pPr>
        <w:pStyle w:val="HTML0"/>
        <w:divId w:val="1114397589"/>
        <w:rPr>
          <w:lang w:val="en"/>
        </w:rPr>
      </w:pPr>
      <w:r>
        <w:rPr>
          <w:lang w:val="en"/>
        </w:rPr>
        <w:tab/>
        <w:t xml:space="preserve">priority </w:t>
      </w:r>
      <w:r>
        <w:rPr>
          <w:rStyle w:val="hl-number"/>
          <w:lang w:val="en"/>
        </w:rPr>
        <w:t>1</w:t>
      </w:r>
    </w:p>
    <w:p w:rsidR="00000000" w:rsidRDefault="00E0452F">
      <w:pPr>
        <w:pStyle w:val="HTML0"/>
        <w:divId w:val="1114397589"/>
        <w:rPr>
          <w:lang w:val="en"/>
        </w:rPr>
      </w:pPr>
      <w:r>
        <w:rPr>
          <w:lang w:val="en"/>
        </w:rPr>
        <w:tab/>
        <w:t>request {</w:t>
      </w:r>
    </w:p>
    <w:p w:rsidR="00000000" w:rsidRDefault="00E0452F">
      <w:pPr>
        <w:pStyle w:val="HTML0"/>
        <w:divId w:val="1114397589"/>
        <w:rPr>
          <w:lang w:val="en"/>
        </w:rPr>
      </w:pPr>
      <w:r>
        <w:rPr>
          <w:lang w:val="en"/>
        </w:rPr>
        <w:tab/>
      </w:r>
      <w:r>
        <w:rPr>
          <w:lang w:val="en"/>
        </w:rPr>
        <w:tab/>
        <w:t>method</w:t>
      </w:r>
      <w:r>
        <w:rPr>
          <w:lang w:val="en"/>
        </w:rPr>
        <w:t xml:space="preserve"> </w:t>
      </w:r>
      <w:r>
        <w:rPr>
          <w:rStyle w:val="hl-string"/>
          <w:lang w:val="en"/>
        </w:rPr>
        <w:t>'POST</w:t>
      </w:r>
      <w:r>
        <w:rPr>
          <w:rStyle w:val="hl-string"/>
          <w:lang w:val="en"/>
        </w:rPr>
        <w:t>'</w:t>
      </w:r>
    </w:p>
    <w:p w:rsidR="00000000" w:rsidRDefault="00E0452F">
      <w:pPr>
        <w:pStyle w:val="HTML0"/>
        <w:divId w:val="1114397589"/>
        <w:rPr>
          <w:lang w:val="en"/>
        </w:rPr>
      </w:pPr>
      <w:r>
        <w:rPr>
          <w:lang w:val="en"/>
        </w:rPr>
        <w:tab/>
      </w:r>
      <w:r>
        <w:rPr>
          <w:lang w:val="en"/>
        </w:rPr>
        <w:tab/>
      </w:r>
      <w:r>
        <w:rPr>
          <w:lang w:val="en"/>
        </w:rPr>
        <w:t>url</w:t>
      </w:r>
      <w:r>
        <w:rPr>
          <w:lang w:val="en"/>
        </w:rPr>
        <w:t xml:space="preserve"> </w:t>
      </w:r>
      <w:r>
        <w:rPr>
          <w:rStyle w:val="hl-string"/>
          <w:lang w:val="en"/>
        </w:rPr>
        <w:t>'/users/password</w:t>
      </w:r>
      <w:r>
        <w:rPr>
          <w:rStyle w:val="hl-string"/>
          <w:lang w:val="en"/>
        </w:rPr>
        <w:t>'</w:t>
      </w:r>
    </w:p>
    <w:p w:rsidR="00000000" w:rsidRDefault="00E0452F">
      <w:pPr>
        <w:pStyle w:val="HTML0"/>
        <w:divId w:val="1114397589"/>
        <w:rPr>
          <w:lang w:val="en"/>
        </w:rPr>
      </w:pPr>
      <w:r>
        <w:rPr>
          <w:lang w:val="en"/>
        </w:rPr>
        <w:tab/>
      </w:r>
      <w:r>
        <w:rPr>
          <w:lang w:val="en"/>
        </w:rPr>
        <w:tab/>
        <w:t>headers {</w:t>
      </w:r>
    </w:p>
    <w:p w:rsidR="00000000" w:rsidRDefault="00E0452F">
      <w:pPr>
        <w:pStyle w:val="HTML0"/>
        <w:divId w:val="1114397589"/>
        <w:rPr>
          <w:lang w:val="en"/>
        </w:rPr>
      </w:pPr>
      <w:r>
        <w:rPr>
          <w:lang w:val="en"/>
        </w:rPr>
        <w:tab/>
      </w:r>
      <w:r>
        <w:rPr>
          <w:lang w:val="en"/>
        </w:rPr>
        <w:tab/>
      </w:r>
      <w:r>
        <w:rPr>
          <w:lang w:val="en"/>
        </w:rPr>
        <w:tab/>
        <w:t>contentType(applicationJson())</w:t>
      </w:r>
    </w:p>
    <w:p w:rsidR="00000000" w:rsidRDefault="00E0452F">
      <w:pPr>
        <w:pStyle w:val="HTML0"/>
        <w:divId w:val="1114397589"/>
        <w:rPr>
          <w:lang w:val="en"/>
        </w:rPr>
      </w:pPr>
      <w:r>
        <w:rPr>
          <w:lang w:val="en"/>
        </w:rPr>
        <w:tab/>
      </w:r>
      <w:r>
        <w:rPr>
          <w:lang w:val="en"/>
        </w:rPr>
        <w:tab/>
        <w:t>}</w:t>
      </w:r>
    </w:p>
    <w:p w:rsidR="00000000" w:rsidRDefault="00E0452F">
      <w:pPr>
        <w:pStyle w:val="HTML0"/>
        <w:divId w:val="1114397589"/>
        <w:rPr>
          <w:lang w:val="en"/>
        </w:rPr>
      </w:pPr>
      <w:r>
        <w:rPr>
          <w:lang w:val="en"/>
        </w:rPr>
        <w:tab/>
      </w:r>
      <w:r>
        <w:rPr>
          <w:lang w:val="en"/>
        </w:rPr>
        <w:tab/>
        <w:t>body(</w:t>
      </w:r>
    </w:p>
    <w:p w:rsidR="00000000" w:rsidRDefault="00E0452F">
      <w:pPr>
        <w:pStyle w:val="HTML0"/>
        <w:divId w:val="1114397589"/>
        <w:rPr>
          <w:lang w:val="en"/>
        </w:rPr>
      </w:pPr>
      <w:r>
        <w:rPr>
          <w:lang w:val="en"/>
        </w:rPr>
        <w:tab/>
      </w:r>
      <w:r>
        <w:rPr>
          <w:lang w:val="en"/>
        </w:rPr>
        <w:tab/>
      </w:r>
      <w:r>
        <w:rPr>
          <w:lang w:val="en"/>
        </w:rPr>
        <w:tab/>
      </w:r>
      <w:r>
        <w:rPr>
          <w:lang w:val="en"/>
        </w:rPr>
        <w:tab/>
        <w:t>email: $(consumer(optional(regex(email()))), producer</w:t>
      </w:r>
      <w:r>
        <w:rPr>
          <w:lang w:val="en"/>
        </w:rPr>
        <w:t>(</w:t>
      </w:r>
      <w:r>
        <w:rPr>
          <w:rStyle w:val="hl-string"/>
          <w:lang w:val="en"/>
        </w:rPr>
        <w:t>'abc@abc.com</w:t>
      </w:r>
      <w:r>
        <w:rPr>
          <w:rStyle w:val="hl-string"/>
          <w:lang w:val="en"/>
        </w:rPr>
        <w:t>'</w:t>
      </w:r>
      <w:r>
        <w:rPr>
          <w:lang w:val="en"/>
        </w:rPr>
        <w:t>)),</w:t>
      </w:r>
    </w:p>
    <w:p w:rsidR="00000000" w:rsidRDefault="00E0452F">
      <w:pPr>
        <w:pStyle w:val="HTML0"/>
        <w:divId w:val="1114397589"/>
        <w:rPr>
          <w:lang w:val="en"/>
        </w:rPr>
      </w:pPr>
      <w:r>
        <w:rPr>
          <w:lang w:val="en"/>
        </w:rPr>
        <w:tab/>
      </w:r>
      <w:r>
        <w:rPr>
          <w:lang w:val="en"/>
        </w:rPr>
        <w:tab/>
      </w:r>
      <w:r>
        <w:rPr>
          <w:lang w:val="en"/>
        </w:rPr>
        <w:tab/>
      </w:r>
      <w:r>
        <w:rPr>
          <w:lang w:val="en"/>
        </w:rPr>
        <w:tab/>
        <w:t>callback_url: $(consumer(regex(hostname())), producer</w:t>
      </w:r>
      <w:r>
        <w:rPr>
          <w:lang w:val="en"/>
        </w:rPr>
        <w:t>(</w:t>
      </w:r>
      <w:r>
        <w:rPr>
          <w:rStyle w:val="hl-string"/>
          <w:lang w:val="en"/>
        </w:rPr>
        <w:t>'http://partners.com</w:t>
      </w:r>
      <w:r>
        <w:rPr>
          <w:rStyle w:val="hl-string"/>
          <w:lang w:val="en"/>
        </w:rPr>
        <w:t>'</w:t>
      </w:r>
      <w:r>
        <w:rPr>
          <w:lang w:val="en"/>
        </w:rPr>
        <w:t>))</w:t>
      </w:r>
    </w:p>
    <w:p w:rsidR="00000000" w:rsidRDefault="00E0452F">
      <w:pPr>
        <w:pStyle w:val="HTML0"/>
        <w:divId w:val="1114397589"/>
        <w:rPr>
          <w:lang w:val="en"/>
        </w:rPr>
      </w:pPr>
      <w:r>
        <w:rPr>
          <w:lang w:val="en"/>
        </w:rPr>
        <w:tab/>
      </w:r>
      <w:r>
        <w:rPr>
          <w:lang w:val="en"/>
        </w:rPr>
        <w:tab/>
        <w:t>)</w:t>
      </w:r>
    </w:p>
    <w:p w:rsidR="00000000" w:rsidRDefault="00E0452F">
      <w:pPr>
        <w:pStyle w:val="HTML0"/>
        <w:divId w:val="1114397589"/>
        <w:rPr>
          <w:lang w:val="en"/>
        </w:rPr>
      </w:pPr>
      <w:r>
        <w:rPr>
          <w:lang w:val="en"/>
        </w:rPr>
        <w:tab/>
        <w:t>}</w:t>
      </w:r>
    </w:p>
    <w:p w:rsidR="00000000" w:rsidRDefault="00E0452F">
      <w:pPr>
        <w:pStyle w:val="HTML0"/>
        <w:divId w:val="1114397589"/>
        <w:rPr>
          <w:lang w:val="en"/>
        </w:rPr>
      </w:pPr>
      <w:r>
        <w:rPr>
          <w:lang w:val="en"/>
        </w:rPr>
        <w:tab/>
        <w:t>response {</w:t>
      </w:r>
    </w:p>
    <w:p w:rsidR="00000000" w:rsidRDefault="00E0452F">
      <w:pPr>
        <w:pStyle w:val="HTML0"/>
        <w:divId w:val="1114397589"/>
        <w:rPr>
          <w:lang w:val="en"/>
        </w:rPr>
      </w:pPr>
      <w:r>
        <w:rPr>
          <w:lang w:val="en"/>
        </w:rPr>
        <w:tab/>
      </w:r>
      <w:r>
        <w:rPr>
          <w:lang w:val="en"/>
        </w:rPr>
        <w:tab/>
        <w:t xml:space="preserve">status </w:t>
      </w:r>
      <w:r>
        <w:rPr>
          <w:rStyle w:val="hl-number"/>
          <w:lang w:val="en"/>
        </w:rPr>
        <w:t>404</w:t>
      </w:r>
    </w:p>
    <w:p w:rsidR="00000000" w:rsidRDefault="00E0452F">
      <w:pPr>
        <w:pStyle w:val="HTML0"/>
        <w:divId w:val="1114397589"/>
        <w:rPr>
          <w:lang w:val="en"/>
        </w:rPr>
      </w:pPr>
      <w:r>
        <w:rPr>
          <w:lang w:val="en"/>
        </w:rPr>
        <w:tab/>
      </w:r>
      <w:r>
        <w:rPr>
          <w:lang w:val="en"/>
        </w:rPr>
        <w:tab/>
        <w:t>headers {</w:t>
      </w:r>
    </w:p>
    <w:p w:rsidR="00000000" w:rsidRDefault="00E0452F">
      <w:pPr>
        <w:pStyle w:val="HTML0"/>
        <w:divId w:val="1114397589"/>
        <w:rPr>
          <w:lang w:val="en"/>
        </w:rPr>
      </w:pPr>
      <w:r>
        <w:rPr>
          <w:lang w:val="en"/>
        </w:rPr>
        <w:tab/>
      </w:r>
      <w:r>
        <w:rPr>
          <w:lang w:val="en"/>
        </w:rPr>
        <w:tab/>
      </w:r>
      <w:r>
        <w:rPr>
          <w:lang w:val="en"/>
        </w:rPr>
        <w:tab/>
        <w:t>header</w:t>
      </w:r>
      <w:r>
        <w:rPr>
          <w:lang w:val="en"/>
        </w:rPr>
        <w:t xml:space="preserve"> </w:t>
      </w:r>
      <w:r>
        <w:rPr>
          <w:rStyle w:val="hl-string"/>
          <w:lang w:val="en"/>
        </w:rPr>
        <w:t>'Content-Type</w:t>
      </w:r>
      <w:r>
        <w:rPr>
          <w:rStyle w:val="hl-string"/>
          <w:lang w:val="en"/>
        </w:rPr>
        <w:t>'</w:t>
      </w:r>
      <w:r>
        <w:rPr>
          <w:lang w:val="en"/>
        </w:rPr>
        <w:t>:</w:t>
      </w:r>
      <w:r>
        <w:rPr>
          <w:lang w:val="en"/>
        </w:rPr>
        <w:t xml:space="preserve"> </w:t>
      </w:r>
      <w:r>
        <w:rPr>
          <w:rStyle w:val="hl-string"/>
          <w:lang w:val="en"/>
        </w:rPr>
        <w:t>'application/json</w:t>
      </w:r>
      <w:r>
        <w:rPr>
          <w:rStyle w:val="hl-string"/>
          <w:lang w:val="en"/>
        </w:rPr>
        <w:t>'</w:t>
      </w:r>
    </w:p>
    <w:p w:rsidR="00000000" w:rsidRDefault="00E0452F">
      <w:pPr>
        <w:pStyle w:val="HTML0"/>
        <w:divId w:val="1114397589"/>
        <w:rPr>
          <w:lang w:val="en"/>
        </w:rPr>
      </w:pPr>
      <w:r>
        <w:rPr>
          <w:lang w:val="en"/>
        </w:rPr>
        <w:tab/>
      </w:r>
      <w:r>
        <w:rPr>
          <w:lang w:val="en"/>
        </w:rPr>
        <w:tab/>
        <w:t>}</w:t>
      </w:r>
    </w:p>
    <w:p w:rsidR="00000000" w:rsidRDefault="00E0452F">
      <w:pPr>
        <w:pStyle w:val="HTML0"/>
        <w:divId w:val="1114397589"/>
        <w:rPr>
          <w:lang w:val="en"/>
        </w:rPr>
      </w:pPr>
      <w:r>
        <w:rPr>
          <w:lang w:val="en"/>
        </w:rPr>
        <w:tab/>
      </w:r>
      <w:r>
        <w:rPr>
          <w:lang w:val="en"/>
        </w:rPr>
        <w:tab/>
        <w:t>body(</w:t>
      </w:r>
    </w:p>
    <w:p w:rsidR="00000000" w:rsidRDefault="00E0452F">
      <w:pPr>
        <w:pStyle w:val="HTML0"/>
        <w:divId w:val="1114397589"/>
        <w:rPr>
          <w:lang w:val="en"/>
        </w:rPr>
      </w:pPr>
      <w:r>
        <w:rPr>
          <w:lang w:val="en"/>
        </w:rPr>
        <w:tab/>
      </w:r>
      <w:r>
        <w:rPr>
          <w:lang w:val="en"/>
        </w:rPr>
        <w:tab/>
      </w:r>
      <w:r>
        <w:rPr>
          <w:lang w:val="en"/>
        </w:rPr>
        <w:tab/>
      </w:r>
      <w:r>
        <w:rPr>
          <w:lang w:val="en"/>
        </w:rPr>
        <w:tab/>
        <w:t>code: value(consumer</w:t>
      </w:r>
      <w:r>
        <w:rPr>
          <w:lang w:val="en"/>
        </w:rPr>
        <w:t>(</w:t>
      </w:r>
      <w:r>
        <w:rPr>
          <w:rStyle w:val="hl-string"/>
          <w:lang w:val="en"/>
        </w:rPr>
        <w:t>"123123</w:t>
      </w:r>
      <w:r>
        <w:rPr>
          <w:rStyle w:val="hl-string"/>
          <w:lang w:val="en"/>
        </w:rPr>
        <w:t>"</w:t>
      </w:r>
      <w:r>
        <w:rPr>
          <w:lang w:val="en"/>
        </w:rPr>
        <w:t>), producer(optional</w:t>
      </w:r>
      <w:r>
        <w:rPr>
          <w:lang w:val="en"/>
        </w:rPr>
        <w:t>(</w:t>
      </w:r>
      <w:r>
        <w:rPr>
          <w:rStyle w:val="hl-string"/>
          <w:lang w:val="en"/>
        </w:rPr>
        <w:t>"123123</w:t>
      </w:r>
      <w:r>
        <w:rPr>
          <w:rStyle w:val="hl-string"/>
          <w:lang w:val="en"/>
        </w:rPr>
        <w:t>"</w:t>
      </w:r>
      <w:r>
        <w:rPr>
          <w:lang w:val="en"/>
        </w:rPr>
        <w:t>)))</w:t>
      </w:r>
    </w:p>
    <w:p w:rsidR="00000000" w:rsidRDefault="00E0452F">
      <w:pPr>
        <w:pStyle w:val="HTML0"/>
        <w:divId w:val="1114397589"/>
        <w:rPr>
          <w:lang w:val="en"/>
        </w:rPr>
      </w:pPr>
      <w:r>
        <w:rPr>
          <w:lang w:val="en"/>
        </w:rPr>
        <w:tab/>
      </w:r>
      <w:r>
        <w:rPr>
          <w:lang w:val="en"/>
        </w:rPr>
        <w:tab/>
        <w:t>)</w:t>
      </w:r>
    </w:p>
    <w:p w:rsidR="00000000" w:rsidRDefault="00E0452F">
      <w:pPr>
        <w:pStyle w:val="HTML0"/>
        <w:divId w:val="1114397589"/>
        <w:rPr>
          <w:lang w:val="en"/>
        </w:rPr>
      </w:pPr>
      <w:r>
        <w:rPr>
          <w:lang w:val="en"/>
        </w:rPr>
        <w:tab/>
        <w:t>}</w:t>
      </w:r>
    </w:p>
    <w:p w:rsidR="00000000" w:rsidRDefault="00E0452F">
      <w:pPr>
        <w:pStyle w:val="HTML0"/>
        <w:divId w:val="1114397589"/>
        <w:rPr>
          <w:lang w:val="en"/>
        </w:rPr>
      </w:pPr>
      <w:r>
        <w:rPr>
          <w:lang w:val="en"/>
        </w:rPr>
        <w:t>}</w:t>
      </w:r>
    </w:p>
    <w:p w:rsidR="00000000" w:rsidRDefault="00E0452F">
      <w:pPr>
        <w:pStyle w:val="a5"/>
        <w:divId w:val="1114397589"/>
        <w:rPr>
          <w:lang w:val="en"/>
        </w:rPr>
      </w:pPr>
      <w:r>
        <w:rPr>
          <w:lang w:val="en"/>
        </w:rPr>
        <w:t xml:space="preserve">By wrapping a part of the body with the </w:t>
      </w:r>
      <w:r>
        <w:rPr>
          <w:rStyle w:val="HTML"/>
          <w:lang w:val="en"/>
        </w:rPr>
        <w:t>optional()</w:t>
      </w:r>
      <w:r>
        <w:rPr>
          <w:lang w:val="en"/>
        </w:rPr>
        <w:t xml:space="preserve"> method, you create a regular </w:t>
      </w:r>
      <w:r>
        <w:rPr>
          <w:lang w:val="en"/>
        </w:rPr>
        <w:t>expression that must be present 0 or more times.</w:t>
      </w:r>
    </w:p>
    <w:p w:rsidR="00000000" w:rsidRDefault="00E0452F">
      <w:pPr>
        <w:pStyle w:val="a5"/>
        <w:divId w:val="1114397589"/>
        <w:rPr>
          <w:lang w:val="en"/>
        </w:rPr>
      </w:pPr>
      <w:r>
        <w:rPr>
          <w:lang w:val="en"/>
        </w:rPr>
        <w:t>If you use Spock for, the following test would be generated from the previous example:</w:t>
      </w:r>
    </w:p>
    <w:p w:rsidR="00000000" w:rsidRDefault="00E0452F">
      <w:pPr>
        <w:pStyle w:val="HTML0"/>
        <w:divId w:val="1114397589"/>
        <w:rPr>
          <w:rStyle w:val="hl-string"/>
          <w:lang w:val="en"/>
        </w:rPr>
      </w:pPr>
      <w:r>
        <w:rPr>
          <w:rStyle w:val="hl-string"/>
          <w:lang w:val="en"/>
        </w:rPr>
        <w:t>"</w:t>
      </w:r>
      <w:r>
        <w:rPr>
          <w:rStyle w:val="hl-string"/>
          <w:lang w:val="en"/>
        </w:rPr>
        <w:t>"</w:t>
      </w:r>
      <w:r>
        <w:rPr>
          <w:rStyle w:val="hl-string"/>
          <w:lang w:val="en"/>
        </w:rPr>
        <w:t>"</w:t>
      </w:r>
    </w:p>
    <w:p w:rsidR="00000000" w:rsidRDefault="00E0452F">
      <w:pPr>
        <w:pStyle w:val="HTML0"/>
        <w:divId w:val="1114397589"/>
        <w:rPr>
          <w:lang w:val="en"/>
        </w:rPr>
      </w:pPr>
      <w:r>
        <w:rPr>
          <w:lang w:val="en"/>
        </w:rPr>
        <w:t xml:space="preserve"> given:</w:t>
      </w:r>
    </w:p>
    <w:p w:rsidR="00000000" w:rsidRDefault="00E0452F">
      <w:pPr>
        <w:pStyle w:val="HTML0"/>
        <w:divId w:val="1114397589"/>
        <w:rPr>
          <w:lang w:val="en"/>
        </w:rPr>
      </w:pPr>
      <w:r>
        <w:rPr>
          <w:lang w:val="en"/>
        </w:rPr>
        <w:t xml:space="preserve">  def request = given()</w:t>
      </w:r>
    </w:p>
    <w:p w:rsidR="00000000" w:rsidRDefault="00E0452F">
      <w:pPr>
        <w:pStyle w:val="HTML0"/>
        <w:divId w:val="1114397589"/>
        <w:rPr>
          <w:lang w:val="en"/>
        </w:rPr>
      </w:pPr>
      <w:r>
        <w:rPr>
          <w:lang w:val="en"/>
        </w:rPr>
        <w:t xml:space="preserve">    .header</w:t>
      </w:r>
      <w:r>
        <w:rPr>
          <w:lang w:val="en"/>
        </w:rPr>
        <w:t>(</w:t>
      </w:r>
      <w:r>
        <w:rPr>
          <w:rStyle w:val="hl-string"/>
          <w:lang w:val="en"/>
        </w:rPr>
        <w:t>"Content-Type</w:t>
      </w:r>
      <w:r>
        <w:rPr>
          <w:rStyle w:val="hl-string"/>
          <w:lang w:val="en"/>
        </w:rPr>
        <w:t>"</w:t>
      </w:r>
      <w:r>
        <w:rPr>
          <w:lang w:val="en"/>
        </w:rPr>
        <w:t>,</w:t>
      </w:r>
      <w:r>
        <w:rPr>
          <w:lang w:val="en"/>
        </w:rPr>
        <w:t xml:space="preserve"> </w:t>
      </w:r>
      <w:r>
        <w:rPr>
          <w:rStyle w:val="hl-string"/>
          <w:lang w:val="en"/>
        </w:rPr>
        <w:t>"application/json</w:t>
      </w:r>
      <w:r>
        <w:rPr>
          <w:rStyle w:val="hl-string"/>
          <w:lang w:val="en"/>
        </w:rPr>
        <w:t>"</w:t>
      </w:r>
      <w:r>
        <w:rPr>
          <w:lang w:val="en"/>
        </w:rPr>
        <w:t>)</w:t>
      </w:r>
    </w:p>
    <w:p w:rsidR="00000000" w:rsidRDefault="00E0452F">
      <w:pPr>
        <w:pStyle w:val="HTML0"/>
        <w:divId w:val="1114397589"/>
        <w:rPr>
          <w:lang w:val="en"/>
        </w:rPr>
      </w:pPr>
      <w:r>
        <w:rPr>
          <w:lang w:val="en"/>
        </w:rPr>
        <w:t xml:space="preserve">    .body</w:t>
      </w:r>
      <w:r>
        <w:rPr>
          <w:lang w:val="en"/>
        </w:rPr>
        <w:t>(</w:t>
      </w:r>
      <w:r>
        <w:rPr>
          <w:rStyle w:val="hl-string"/>
          <w:lang w:val="en"/>
        </w:rPr>
        <w:t>'</w:t>
      </w:r>
      <w:r>
        <w:rPr>
          <w:rStyle w:val="hl-string"/>
          <w:lang w:val="en"/>
        </w:rPr>
        <w:t>'</w:t>
      </w:r>
      <w:r>
        <w:rPr>
          <w:rStyle w:val="hl-string"/>
          <w:lang w:val="en"/>
        </w:rPr>
        <w:t>'{"email":"abc@abc.com",</w:t>
      </w:r>
      <w:r>
        <w:rPr>
          <w:rStyle w:val="hl-string"/>
          <w:lang w:val="en"/>
        </w:rPr>
        <w:t>"callback_url":"http://partners.com"}</w:t>
      </w:r>
      <w:r>
        <w:rPr>
          <w:rStyle w:val="hl-string"/>
          <w:lang w:val="en"/>
        </w:rPr>
        <w:t>'</w:t>
      </w:r>
      <w:r>
        <w:rPr>
          <w:rStyle w:val="hl-string"/>
          <w:lang w:val="en"/>
        </w:rPr>
        <w:t>'</w:t>
      </w:r>
      <w:r>
        <w:rPr>
          <w:rStyle w:val="hl-string"/>
          <w:lang w:val="en"/>
        </w:rPr>
        <w:t>'</w:t>
      </w:r>
      <w:r>
        <w:rPr>
          <w:lang w:val="en"/>
        </w:rPr>
        <w:t>)</w:t>
      </w:r>
    </w:p>
    <w:p w:rsidR="00000000" w:rsidRDefault="00E0452F">
      <w:pPr>
        <w:pStyle w:val="HTML0"/>
        <w:divId w:val="1114397589"/>
        <w:rPr>
          <w:lang w:val="en"/>
        </w:rPr>
      </w:pPr>
    </w:p>
    <w:p w:rsidR="00000000" w:rsidRDefault="00E0452F">
      <w:pPr>
        <w:pStyle w:val="HTML0"/>
        <w:divId w:val="1114397589"/>
        <w:rPr>
          <w:lang w:val="en"/>
        </w:rPr>
      </w:pPr>
      <w:r>
        <w:rPr>
          <w:lang w:val="en"/>
        </w:rPr>
        <w:t xml:space="preserve"> when:</w:t>
      </w:r>
    </w:p>
    <w:p w:rsidR="00000000" w:rsidRDefault="00E0452F">
      <w:pPr>
        <w:pStyle w:val="HTML0"/>
        <w:divId w:val="1114397589"/>
        <w:rPr>
          <w:lang w:val="en"/>
        </w:rPr>
      </w:pPr>
      <w:r>
        <w:rPr>
          <w:lang w:val="en"/>
        </w:rPr>
        <w:t xml:space="preserve">  def response = given().spec(request)</w:t>
      </w:r>
    </w:p>
    <w:p w:rsidR="00000000" w:rsidRDefault="00E0452F">
      <w:pPr>
        <w:pStyle w:val="HTML0"/>
        <w:divId w:val="1114397589"/>
        <w:rPr>
          <w:lang w:val="en"/>
        </w:rPr>
      </w:pPr>
      <w:r>
        <w:rPr>
          <w:lang w:val="en"/>
        </w:rPr>
        <w:t xml:space="preserve">    .post</w:t>
      </w:r>
      <w:r>
        <w:rPr>
          <w:lang w:val="en"/>
        </w:rPr>
        <w:t>(</w:t>
      </w:r>
      <w:r>
        <w:rPr>
          <w:rStyle w:val="hl-string"/>
          <w:lang w:val="en"/>
        </w:rPr>
        <w:t>"/users/password</w:t>
      </w:r>
      <w:r>
        <w:rPr>
          <w:rStyle w:val="hl-string"/>
          <w:lang w:val="en"/>
        </w:rPr>
        <w:t>"</w:t>
      </w:r>
      <w:r>
        <w:rPr>
          <w:lang w:val="en"/>
        </w:rPr>
        <w:t>)</w:t>
      </w:r>
    </w:p>
    <w:p w:rsidR="00000000" w:rsidRDefault="00E0452F">
      <w:pPr>
        <w:pStyle w:val="HTML0"/>
        <w:divId w:val="1114397589"/>
        <w:rPr>
          <w:lang w:val="en"/>
        </w:rPr>
      </w:pPr>
    </w:p>
    <w:p w:rsidR="00000000" w:rsidRDefault="00E0452F">
      <w:pPr>
        <w:pStyle w:val="HTML0"/>
        <w:divId w:val="1114397589"/>
        <w:rPr>
          <w:lang w:val="en"/>
        </w:rPr>
      </w:pPr>
      <w:r>
        <w:rPr>
          <w:lang w:val="en"/>
        </w:rPr>
        <w:t xml:space="preserve"> then:</w:t>
      </w:r>
    </w:p>
    <w:p w:rsidR="00000000" w:rsidRDefault="00E0452F">
      <w:pPr>
        <w:pStyle w:val="HTML0"/>
        <w:divId w:val="1114397589"/>
        <w:rPr>
          <w:lang w:val="en"/>
        </w:rPr>
      </w:pPr>
      <w:r>
        <w:rPr>
          <w:lang w:val="en"/>
        </w:rPr>
        <w:t xml:space="preserve">  response.statusCode == </w:t>
      </w:r>
      <w:r>
        <w:rPr>
          <w:rStyle w:val="hl-number"/>
          <w:lang w:val="en"/>
        </w:rPr>
        <w:t>404</w:t>
      </w:r>
    </w:p>
    <w:p w:rsidR="00000000" w:rsidRDefault="00E0452F">
      <w:pPr>
        <w:pStyle w:val="HTML0"/>
        <w:divId w:val="1114397589"/>
        <w:rPr>
          <w:lang w:val="en"/>
        </w:rPr>
      </w:pPr>
      <w:r>
        <w:rPr>
          <w:lang w:val="en"/>
        </w:rPr>
        <w:t xml:space="preserve">  response.header</w:t>
      </w:r>
      <w:r>
        <w:rPr>
          <w:lang w:val="en"/>
        </w:rPr>
        <w:t>(</w:t>
      </w:r>
      <w:r>
        <w:rPr>
          <w:rStyle w:val="hl-string"/>
          <w:lang w:val="en"/>
        </w:rPr>
        <w:t>'Content-Type</w:t>
      </w:r>
      <w:r>
        <w:rPr>
          <w:rStyle w:val="hl-string"/>
          <w:lang w:val="en"/>
        </w:rPr>
        <w:t>'</w:t>
      </w:r>
      <w:r>
        <w:rPr>
          <w:lang w:val="en"/>
        </w:rPr>
        <w:t>)  ==</w:t>
      </w:r>
      <w:r>
        <w:rPr>
          <w:lang w:val="en"/>
        </w:rPr>
        <w:t xml:space="preserve"> </w:t>
      </w:r>
      <w:r>
        <w:rPr>
          <w:rStyle w:val="hl-string"/>
          <w:lang w:val="en"/>
        </w:rPr>
        <w:t>'application/json</w:t>
      </w:r>
      <w:r>
        <w:rPr>
          <w:rStyle w:val="hl-string"/>
          <w:lang w:val="en"/>
        </w:rPr>
        <w:t>'</w:t>
      </w:r>
    </w:p>
    <w:p w:rsidR="00000000" w:rsidRDefault="00E0452F">
      <w:pPr>
        <w:pStyle w:val="HTML0"/>
        <w:divId w:val="1114397589"/>
        <w:rPr>
          <w:lang w:val="en"/>
        </w:rPr>
      </w:pPr>
      <w:r>
        <w:rPr>
          <w:lang w:val="en"/>
        </w:rPr>
        <w:t xml:space="preserve"> and:</w:t>
      </w:r>
    </w:p>
    <w:p w:rsidR="00000000" w:rsidRDefault="00E0452F">
      <w:pPr>
        <w:pStyle w:val="HTML0"/>
        <w:divId w:val="1114397589"/>
        <w:rPr>
          <w:lang w:val="en"/>
        </w:rPr>
      </w:pPr>
      <w:r>
        <w:rPr>
          <w:lang w:val="en"/>
        </w:rPr>
        <w:t xml:space="preserve">  DocumentContext parsedJson = JsonPat</w:t>
      </w:r>
      <w:r>
        <w:rPr>
          <w:lang w:val="en"/>
        </w:rPr>
        <w:t>h.parse(response.body.asString())</w:t>
      </w:r>
    </w:p>
    <w:p w:rsidR="00000000" w:rsidRDefault="00E0452F">
      <w:pPr>
        <w:pStyle w:val="HTML0"/>
        <w:divId w:val="1114397589"/>
        <w:rPr>
          <w:lang w:val="en"/>
        </w:rPr>
      </w:pPr>
      <w:r>
        <w:rPr>
          <w:lang w:val="en"/>
        </w:rPr>
        <w:t xml:space="preserve">  assertThatJson(parsedJson).field</w:t>
      </w:r>
      <w:r>
        <w:rPr>
          <w:lang w:val="en"/>
        </w:rPr>
        <w:t>(</w:t>
      </w:r>
      <w:r>
        <w:rPr>
          <w:rStyle w:val="hl-string"/>
          <w:lang w:val="en"/>
        </w:rPr>
        <w:t>"['code']</w:t>
      </w:r>
      <w:r>
        <w:rPr>
          <w:rStyle w:val="hl-string"/>
          <w:lang w:val="en"/>
        </w:rPr>
        <w:t>"</w:t>
      </w:r>
      <w:r>
        <w:rPr>
          <w:lang w:val="en"/>
        </w:rPr>
        <w:t>).matches</w:t>
      </w:r>
      <w:r>
        <w:rPr>
          <w:lang w:val="en"/>
        </w:rPr>
        <w:t>(</w:t>
      </w:r>
      <w:r>
        <w:rPr>
          <w:rStyle w:val="hl-string"/>
          <w:lang w:val="en"/>
        </w:rPr>
        <w:t>"(123123)?</w:t>
      </w:r>
      <w:r>
        <w:rPr>
          <w:rStyle w:val="hl-string"/>
          <w:lang w:val="en"/>
        </w:rPr>
        <w:t>"</w:t>
      </w:r>
      <w:r>
        <w:rPr>
          <w:lang w:val="en"/>
        </w:rPr>
        <w:t>)</w:t>
      </w:r>
    </w:p>
    <w:p w:rsidR="00000000" w:rsidRDefault="00E0452F">
      <w:pPr>
        <w:pStyle w:val="HTML0"/>
        <w:divId w:val="1114397589"/>
        <w:rPr>
          <w:lang w:val="en"/>
        </w:rPr>
      </w:pPr>
      <w:r>
        <w:rPr>
          <w:rStyle w:val="hl-string"/>
          <w:lang w:val="en"/>
        </w:rPr>
        <w:t>"</w:t>
      </w:r>
      <w:r>
        <w:rPr>
          <w:rStyle w:val="hl-string"/>
          <w:lang w:val="en"/>
        </w:rPr>
        <w:t>"</w:t>
      </w:r>
      <w:r>
        <w:rPr>
          <w:rStyle w:val="hl-string"/>
          <w:lang w:val="en"/>
        </w:rPr>
        <w:t>"</w:t>
      </w:r>
    </w:p>
    <w:p w:rsidR="00000000" w:rsidRDefault="00E0452F">
      <w:pPr>
        <w:pStyle w:val="a5"/>
        <w:divId w:val="1114397589"/>
        <w:rPr>
          <w:lang w:val="en"/>
        </w:rPr>
      </w:pPr>
      <w:r>
        <w:rPr>
          <w:lang w:val="en"/>
        </w:rPr>
        <w:t>The following stub would also be generated:</w:t>
      </w:r>
    </w:p>
    <w:p w:rsidR="00000000" w:rsidRDefault="00E0452F">
      <w:pPr>
        <w:pStyle w:val="HTML0"/>
        <w:divId w:val="1114397589"/>
        <w:rPr>
          <w:rStyle w:val="hl-string"/>
          <w:lang w:val="en"/>
        </w:rPr>
      </w:pPr>
      <w:r>
        <w:rPr>
          <w:rStyle w:val="hl-string"/>
          <w:lang w:val="en"/>
        </w:rPr>
        <w:t>'</w:t>
      </w:r>
      <w:r>
        <w:rPr>
          <w:rStyle w:val="hl-string"/>
          <w:lang w:val="en"/>
        </w:rPr>
        <w:t>'</w:t>
      </w:r>
      <w:r>
        <w:rPr>
          <w:rStyle w:val="hl-string"/>
          <w:lang w:val="en"/>
        </w:rPr>
        <w:t>'</w:t>
      </w:r>
    </w:p>
    <w:p w:rsidR="00000000" w:rsidRDefault="00E0452F">
      <w:pPr>
        <w:pStyle w:val="HTML0"/>
        <w:divId w:val="1114397589"/>
        <w:rPr>
          <w:lang w:val="en"/>
        </w:rPr>
      </w:pPr>
      <w:r>
        <w:rPr>
          <w:lang w:val="en"/>
        </w:rPr>
        <w:t>{</w:t>
      </w:r>
    </w:p>
    <w:p w:rsidR="00000000" w:rsidRDefault="00E0452F">
      <w:pPr>
        <w:pStyle w:val="HTML0"/>
        <w:divId w:val="1114397589"/>
        <w:rPr>
          <w:lang w:val="en"/>
        </w:rPr>
      </w:pPr>
      <w:r>
        <w:rPr>
          <w:lang w:val="en"/>
        </w:rPr>
        <w:t xml:space="preserve"> </w:t>
      </w:r>
      <w:r>
        <w:rPr>
          <w:lang w:val="en"/>
        </w:rPr>
        <w:t xml:space="preserve"> </w:t>
      </w:r>
      <w:r>
        <w:rPr>
          <w:rStyle w:val="hl-string"/>
          <w:lang w:val="en"/>
        </w:rPr>
        <w:t>"request</w:t>
      </w:r>
      <w:r>
        <w:rPr>
          <w:rStyle w:val="hl-string"/>
          <w:lang w:val="en"/>
        </w:rPr>
        <w:t>"</w:t>
      </w:r>
      <w:r>
        <w:rPr>
          <w:lang w:val="en"/>
        </w:rPr>
        <w:t xml:space="preserve"> : {</w:t>
      </w:r>
    </w:p>
    <w:p w:rsidR="00000000" w:rsidRDefault="00E0452F">
      <w:pPr>
        <w:pStyle w:val="HTML0"/>
        <w:divId w:val="1114397589"/>
        <w:rPr>
          <w:lang w:val="en"/>
        </w:rPr>
      </w:pPr>
      <w:r>
        <w:rPr>
          <w:lang w:val="en"/>
        </w:rPr>
        <w:tab/>
      </w:r>
      <w:r>
        <w:rPr>
          <w:rStyle w:val="hl-string"/>
          <w:lang w:val="en"/>
        </w:rPr>
        <w:t>"url</w:t>
      </w:r>
      <w:r>
        <w:rPr>
          <w:rStyle w:val="hl-string"/>
          <w:lang w:val="en"/>
        </w:rPr>
        <w:t>"</w:t>
      </w:r>
      <w:r>
        <w:rPr>
          <w:lang w:val="en"/>
        </w:rPr>
        <w:t xml:space="preserve"> :</w:t>
      </w:r>
      <w:r>
        <w:rPr>
          <w:lang w:val="en"/>
        </w:rPr>
        <w:t xml:space="preserve"> </w:t>
      </w:r>
      <w:r>
        <w:rPr>
          <w:rStyle w:val="hl-string"/>
          <w:lang w:val="en"/>
        </w:rPr>
        <w:t>"/users/password</w:t>
      </w:r>
      <w:r>
        <w:rPr>
          <w:rStyle w:val="hl-string"/>
          <w:lang w:val="en"/>
        </w:rPr>
        <w:t>"</w:t>
      </w:r>
      <w:r>
        <w:rPr>
          <w:lang w:val="en"/>
        </w:rPr>
        <w:t>,</w:t>
      </w:r>
    </w:p>
    <w:p w:rsidR="00000000" w:rsidRDefault="00E0452F">
      <w:pPr>
        <w:pStyle w:val="HTML0"/>
        <w:divId w:val="1114397589"/>
        <w:rPr>
          <w:lang w:val="en"/>
        </w:rPr>
      </w:pPr>
      <w:r>
        <w:rPr>
          <w:lang w:val="en"/>
        </w:rPr>
        <w:tab/>
      </w:r>
      <w:r>
        <w:rPr>
          <w:rStyle w:val="hl-string"/>
          <w:lang w:val="en"/>
        </w:rPr>
        <w:t>"method</w:t>
      </w:r>
      <w:r>
        <w:rPr>
          <w:rStyle w:val="hl-string"/>
          <w:lang w:val="en"/>
        </w:rPr>
        <w:t>"</w:t>
      </w:r>
      <w:r>
        <w:rPr>
          <w:lang w:val="en"/>
        </w:rPr>
        <w:t xml:space="preserve"> :</w:t>
      </w:r>
      <w:r>
        <w:rPr>
          <w:lang w:val="en"/>
        </w:rPr>
        <w:t xml:space="preserve"> </w:t>
      </w:r>
      <w:r>
        <w:rPr>
          <w:rStyle w:val="hl-string"/>
          <w:lang w:val="en"/>
        </w:rPr>
        <w:t>"POST</w:t>
      </w:r>
      <w:r>
        <w:rPr>
          <w:rStyle w:val="hl-string"/>
          <w:lang w:val="en"/>
        </w:rPr>
        <w:t>"</w:t>
      </w:r>
      <w:r>
        <w:rPr>
          <w:lang w:val="en"/>
        </w:rPr>
        <w:t>,</w:t>
      </w:r>
    </w:p>
    <w:p w:rsidR="00000000" w:rsidRDefault="00E0452F">
      <w:pPr>
        <w:pStyle w:val="HTML0"/>
        <w:divId w:val="1114397589"/>
        <w:rPr>
          <w:lang w:val="en"/>
        </w:rPr>
      </w:pPr>
      <w:r>
        <w:rPr>
          <w:lang w:val="en"/>
        </w:rPr>
        <w:tab/>
      </w:r>
      <w:r>
        <w:rPr>
          <w:rStyle w:val="hl-string"/>
          <w:lang w:val="en"/>
        </w:rPr>
        <w:t>"bodyPatterns</w:t>
      </w:r>
      <w:r>
        <w:rPr>
          <w:rStyle w:val="hl-string"/>
          <w:lang w:val="en"/>
        </w:rPr>
        <w:t>"</w:t>
      </w:r>
      <w:r>
        <w:rPr>
          <w:lang w:val="en"/>
        </w:rPr>
        <w:t xml:space="preserve"> : [ {</w:t>
      </w:r>
    </w:p>
    <w:p w:rsidR="00000000" w:rsidRDefault="00E0452F">
      <w:pPr>
        <w:pStyle w:val="HTML0"/>
        <w:divId w:val="1114397589"/>
        <w:rPr>
          <w:lang w:val="en"/>
        </w:rPr>
      </w:pPr>
      <w:r>
        <w:rPr>
          <w:lang w:val="en"/>
        </w:rPr>
        <w:tab/>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"$[?(@.['email'] =~ /([a-zA-Z0-9._%+-]+@[a-zA-Z0-9.-]+\\\\.[a-zA-Z]{2,6})?/)]</w:t>
      </w:r>
      <w:r>
        <w:rPr>
          <w:rStyle w:val="hl-string"/>
          <w:lang w:val="en"/>
        </w:rPr>
        <w:t>"</w:t>
      </w:r>
    </w:p>
    <w:p w:rsidR="00000000" w:rsidRDefault="00E0452F">
      <w:pPr>
        <w:pStyle w:val="HTML0"/>
        <w:divId w:val="1114397589"/>
        <w:rPr>
          <w:lang w:val="en"/>
        </w:rPr>
      </w:pPr>
      <w:r>
        <w:rPr>
          <w:lang w:val="en"/>
        </w:rPr>
        <w:tab/>
        <w:t>}, {</w:t>
      </w:r>
    </w:p>
    <w:p w:rsidR="00000000" w:rsidRDefault="00E0452F">
      <w:pPr>
        <w:pStyle w:val="HTML0"/>
        <w:divId w:val="1114397589"/>
        <w:rPr>
          <w:lang w:val="en"/>
        </w:rPr>
      </w:pPr>
      <w:r>
        <w:rPr>
          <w:lang w:val="en"/>
        </w:rPr>
        <w:tab/>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"$[?(@.['callback_url'] =~ /((http[s]?|ftp):\\\\/)\\\\/?([^:\\\\/\\\\s]+)(:[0-9]{1,5})?/)]</w:t>
      </w:r>
      <w:r>
        <w:rPr>
          <w:rStyle w:val="hl-string"/>
          <w:lang w:val="en"/>
        </w:rPr>
        <w:t>"</w:t>
      </w:r>
    </w:p>
    <w:p w:rsidR="00000000" w:rsidRDefault="00E0452F">
      <w:pPr>
        <w:pStyle w:val="HTML0"/>
        <w:divId w:val="1114397589"/>
        <w:rPr>
          <w:lang w:val="en"/>
        </w:rPr>
      </w:pPr>
      <w:r>
        <w:rPr>
          <w:lang w:val="en"/>
        </w:rPr>
        <w:tab/>
        <w:t>} ],</w:t>
      </w:r>
    </w:p>
    <w:p w:rsidR="00000000" w:rsidRDefault="00E0452F">
      <w:pPr>
        <w:pStyle w:val="HTML0"/>
        <w:divId w:val="1114397589"/>
        <w:rPr>
          <w:lang w:val="en"/>
        </w:rPr>
      </w:pPr>
      <w:r>
        <w:rPr>
          <w:lang w:val="en"/>
        </w:rPr>
        <w:tab/>
      </w:r>
      <w:r>
        <w:rPr>
          <w:rStyle w:val="hl-string"/>
          <w:lang w:val="en"/>
        </w:rPr>
        <w:t>"headers</w:t>
      </w:r>
      <w:r>
        <w:rPr>
          <w:rStyle w:val="hl-string"/>
          <w:lang w:val="en"/>
        </w:rPr>
        <w:t>"</w:t>
      </w:r>
      <w:r>
        <w:rPr>
          <w:lang w:val="en"/>
        </w:rPr>
        <w:t xml:space="preserve"> : {</w:t>
      </w:r>
    </w:p>
    <w:p w:rsidR="00000000" w:rsidRDefault="00E0452F">
      <w:pPr>
        <w:pStyle w:val="HTML0"/>
        <w:divId w:val="1114397589"/>
        <w:rPr>
          <w:lang w:val="en"/>
        </w:rPr>
      </w:pPr>
      <w:r>
        <w:rPr>
          <w:lang w:val="en"/>
        </w:rPr>
        <w:tab/>
        <w:t xml:space="preserve"> </w:t>
      </w:r>
      <w:r>
        <w:rPr>
          <w:lang w:val="en"/>
        </w:rPr>
        <w:t xml:space="preserve"> </w:t>
      </w:r>
      <w:r>
        <w:rPr>
          <w:rStyle w:val="hl-string"/>
          <w:lang w:val="en"/>
        </w:rPr>
        <w:t>"Content-Typ</w:t>
      </w:r>
      <w:r>
        <w:rPr>
          <w:rStyle w:val="hl-string"/>
          <w:lang w:val="en"/>
        </w:rPr>
        <w:t>e</w:t>
      </w:r>
      <w:r>
        <w:rPr>
          <w:rStyle w:val="hl-string"/>
          <w:lang w:val="en"/>
        </w:rPr>
        <w:t>"</w:t>
      </w:r>
      <w:r>
        <w:rPr>
          <w:lang w:val="en"/>
        </w:rPr>
        <w:t xml:space="preserve"> : {</w:t>
      </w:r>
    </w:p>
    <w:p w:rsidR="00000000" w:rsidRDefault="00E0452F">
      <w:pPr>
        <w:pStyle w:val="HTML0"/>
        <w:divId w:val="1114397589"/>
        <w:rPr>
          <w:lang w:val="en"/>
        </w:rPr>
      </w:pPr>
      <w:r>
        <w:rPr>
          <w:lang w:val="en"/>
        </w:rPr>
        <w:tab/>
      </w:r>
      <w:r>
        <w:rPr>
          <w:lang w:val="en"/>
        </w:rPr>
        <w:tab/>
      </w:r>
      <w:r>
        <w:rPr>
          <w:rStyle w:val="hl-string"/>
          <w:lang w:val="en"/>
        </w:rPr>
        <w:t>"equalTo</w:t>
      </w:r>
      <w:r>
        <w:rPr>
          <w:rStyle w:val="hl-string"/>
          <w:lang w:val="en"/>
        </w:rPr>
        <w:t>"</w:t>
      </w:r>
      <w:r>
        <w:rPr>
          <w:lang w:val="en"/>
        </w:rPr>
        <w:t xml:space="preserve"> :</w:t>
      </w:r>
      <w:r>
        <w:rPr>
          <w:lang w:val="en"/>
        </w:rPr>
        <w:t xml:space="preserve"> </w:t>
      </w:r>
      <w:r>
        <w:rPr>
          <w:rStyle w:val="hl-string"/>
          <w:lang w:val="en"/>
        </w:rPr>
        <w:t>"application/json</w:t>
      </w:r>
      <w:r>
        <w:rPr>
          <w:rStyle w:val="hl-string"/>
          <w:lang w:val="en"/>
        </w:rPr>
        <w:t>"</w:t>
      </w:r>
    </w:p>
    <w:p w:rsidR="00000000" w:rsidRDefault="00E0452F">
      <w:pPr>
        <w:pStyle w:val="HTML0"/>
        <w:divId w:val="1114397589"/>
        <w:rPr>
          <w:lang w:val="en"/>
        </w:rPr>
      </w:pPr>
      <w:r>
        <w:rPr>
          <w:lang w:val="en"/>
        </w:rPr>
        <w:tab/>
        <w:t xml:space="preserve">  }</w:t>
      </w:r>
    </w:p>
    <w:p w:rsidR="00000000" w:rsidRDefault="00E0452F">
      <w:pPr>
        <w:pStyle w:val="HTML0"/>
        <w:divId w:val="1114397589"/>
        <w:rPr>
          <w:lang w:val="en"/>
        </w:rPr>
      </w:pPr>
      <w:r>
        <w:rPr>
          <w:lang w:val="en"/>
        </w:rPr>
        <w:tab/>
        <w:t>}</w:t>
      </w:r>
    </w:p>
    <w:p w:rsidR="00000000" w:rsidRDefault="00E0452F">
      <w:pPr>
        <w:pStyle w:val="HTML0"/>
        <w:divId w:val="1114397589"/>
        <w:rPr>
          <w:lang w:val="en"/>
        </w:rPr>
      </w:pPr>
      <w:r>
        <w:rPr>
          <w:lang w:val="en"/>
        </w:rPr>
        <w:t xml:space="preserve">  },</w:t>
      </w:r>
    </w:p>
    <w:p w:rsidR="00000000" w:rsidRDefault="00E0452F">
      <w:pPr>
        <w:pStyle w:val="HTML0"/>
        <w:divId w:val="1114397589"/>
        <w:rPr>
          <w:lang w:val="en"/>
        </w:rPr>
      </w:pPr>
      <w:r>
        <w:rPr>
          <w:lang w:val="en"/>
        </w:rPr>
        <w:t xml:space="preserve"> </w:t>
      </w:r>
      <w:r>
        <w:rPr>
          <w:lang w:val="en"/>
        </w:rPr>
        <w:t xml:space="preserve"> </w:t>
      </w:r>
      <w:r>
        <w:rPr>
          <w:rStyle w:val="hl-string"/>
          <w:lang w:val="en"/>
        </w:rPr>
        <w:t>"response</w:t>
      </w:r>
      <w:r>
        <w:rPr>
          <w:rStyle w:val="hl-string"/>
          <w:lang w:val="en"/>
        </w:rPr>
        <w:t>"</w:t>
      </w:r>
      <w:r>
        <w:rPr>
          <w:lang w:val="en"/>
        </w:rPr>
        <w:t xml:space="preserve"> : {</w:t>
      </w:r>
    </w:p>
    <w:p w:rsidR="00000000" w:rsidRDefault="00E0452F">
      <w:pPr>
        <w:pStyle w:val="HTML0"/>
        <w:divId w:val="1114397589"/>
        <w:rPr>
          <w:lang w:val="en"/>
        </w:rPr>
      </w:pPr>
      <w:r>
        <w:rPr>
          <w:lang w:val="en"/>
        </w:rPr>
        <w:tab/>
      </w:r>
      <w:r>
        <w:rPr>
          <w:rStyle w:val="hl-string"/>
          <w:lang w:val="en"/>
        </w:rPr>
        <w:t>"status</w:t>
      </w:r>
      <w:r>
        <w:rPr>
          <w:rStyle w:val="hl-string"/>
          <w:lang w:val="en"/>
        </w:rPr>
        <w:t>"</w:t>
      </w:r>
      <w:r>
        <w:rPr>
          <w:lang w:val="en"/>
        </w:rPr>
        <w:t xml:space="preserve"> : </w:t>
      </w:r>
      <w:r>
        <w:rPr>
          <w:rStyle w:val="hl-number"/>
          <w:lang w:val="en"/>
        </w:rPr>
        <w:t>404</w:t>
      </w:r>
      <w:r>
        <w:rPr>
          <w:lang w:val="en"/>
        </w:rPr>
        <w:t>,</w:t>
      </w:r>
    </w:p>
    <w:p w:rsidR="00000000" w:rsidRDefault="00E0452F">
      <w:pPr>
        <w:pStyle w:val="HTML0"/>
        <w:divId w:val="1114397589"/>
        <w:rPr>
          <w:lang w:val="en"/>
        </w:rPr>
      </w:pPr>
      <w:r>
        <w:rPr>
          <w:lang w:val="en"/>
        </w:rPr>
        <w:tab/>
      </w:r>
      <w:r>
        <w:rPr>
          <w:rStyle w:val="hl-string"/>
          <w:lang w:val="en"/>
        </w:rPr>
        <w:t>"body</w:t>
      </w:r>
      <w:r>
        <w:rPr>
          <w:rStyle w:val="hl-string"/>
          <w:lang w:val="en"/>
        </w:rPr>
        <w:t>"</w:t>
      </w:r>
      <w:r>
        <w:rPr>
          <w:lang w:val="en"/>
        </w:rPr>
        <w:t xml:space="preserve"> :</w:t>
      </w:r>
      <w:r>
        <w:rPr>
          <w:lang w:val="en"/>
        </w:rPr>
        <w:t xml:space="preserve"> </w:t>
      </w:r>
      <w:r>
        <w:rPr>
          <w:rStyle w:val="hl-string"/>
          <w:lang w:val="en"/>
        </w:rPr>
        <w:t>"{\\</w:t>
      </w:r>
      <w:r>
        <w:rPr>
          <w:rStyle w:val="hl-string"/>
          <w:lang w:val="en"/>
        </w:rPr>
        <w:t>"</w:t>
      </w:r>
      <w:r>
        <w:rPr>
          <w:lang w:val="en"/>
        </w:rPr>
        <w:t>code\</w:t>
      </w:r>
      <w:r>
        <w:rPr>
          <w:lang w:val="en"/>
        </w:rPr>
        <w:t>\</w:t>
      </w:r>
      <w:r>
        <w:rPr>
          <w:rStyle w:val="hl-string"/>
          <w:lang w:val="en"/>
        </w:rPr>
        <w:t>":\\</w:t>
      </w:r>
      <w:r>
        <w:rPr>
          <w:rStyle w:val="hl-string"/>
          <w:lang w:val="en"/>
        </w:rPr>
        <w:t>"</w:t>
      </w:r>
      <w:r>
        <w:rPr>
          <w:rStyle w:val="hl-number"/>
          <w:lang w:val="en"/>
        </w:rPr>
        <w:t>123123</w:t>
      </w:r>
      <w:r>
        <w:rPr>
          <w:lang w:val="en"/>
        </w:rPr>
        <w:t>\</w:t>
      </w:r>
      <w:r>
        <w:rPr>
          <w:lang w:val="en"/>
        </w:rPr>
        <w:t>\</w:t>
      </w:r>
      <w:r>
        <w:rPr>
          <w:rStyle w:val="hl-string"/>
          <w:lang w:val="en"/>
        </w:rPr>
        <w:t>",\\</w:t>
      </w:r>
      <w:r>
        <w:rPr>
          <w:rStyle w:val="hl-string"/>
          <w:lang w:val="en"/>
        </w:rPr>
        <w:t>"</w:t>
      </w:r>
      <w:r>
        <w:rPr>
          <w:lang w:val="en"/>
        </w:rPr>
        <w:t>message\</w:t>
      </w:r>
      <w:r>
        <w:rPr>
          <w:lang w:val="en"/>
        </w:rPr>
        <w:t>\</w:t>
      </w:r>
      <w:r>
        <w:rPr>
          <w:rStyle w:val="hl-string"/>
          <w:lang w:val="en"/>
        </w:rPr>
        <w:t>":\\</w:t>
      </w:r>
      <w:r>
        <w:rPr>
          <w:rStyle w:val="hl-string"/>
          <w:lang w:val="en"/>
        </w:rPr>
        <w:t>"</w:t>
      </w:r>
      <w:r>
        <w:rPr>
          <w:lang w:val="en"/>
        </w:rPr>
        <w:t>User not found by email == [not.existing</w:t>
      </w:r>
      <w:r>
        <w:rPr>
          <w:rStyle w:val="hl-annotation"/>
          <w:i/>
          <w:iCs/>
          <w:color w:val="808080"/>
          <w:lang w:val="en"/>
        </w:rPr>
        <w:t>@user.com]\\"}",</w:t>
      </w:r>
    </w:p>
    <w:p w:rsidR="00000000" w:rsidRDefault="00E0452F">
      <w:pPr>
        <w:pStyle w:val="HTML0"/>
        <w:divId w:val="1114397589"/>
        <w:rPr>
          <w:lang w:val="en"/>
        </w:rPr>
      </w:pPr>
      <w:r>
        <w:rPr>
          <w:lang w:val="en"/>
        </w:rPr>
        <w:tab/>
      </w:r>
      <w:r>
        <w:rPr>
          <w:rStyle w:val="hl-string"/>
          <w:lang w:val="en"/>
        </w:rPr>
        <w:t>"headers</w:t>
      </w:r>
      <w:r>
        <w:rPr>
          <w:rStyle w:val="hl-string"/>
          <w:lang w:val="en"/>
        </w:rPr>
        <w:t>"</w:t>
      </w:r>
      <w:r>
        <w:rPr>
          <w:lang w:val="en"/>
        </w:rPr>
        <w:t xml:space="preserve"> : {</w:t>
      </w:r>
    </w:p>
    <w:p w:rsidR="00000000" w:rsidRDefault="00E0452F">
      <w:pPr>
        <w:pStyle w:val="HTML0"/>
        <w:divId w:val="1114397589"/>
        <w:rPr>
          <w:lang w:val="en"/>
        </w:rPr>
      </w:pPr>
      <w:r>
        <w:rPr>
          <w:lang w:val="en"/>
        </w:rPr>
        <w:tab/>
        <w:t xml:space="preserve"> </w:t>
      </w:r>
      <w:r>
        <w:rPr>
          <w:lang w:val="en"/>
        </w:rPr>
        <w:t xml:space="preserve"> </w:t>
      </w:r>
      <w:r>
        <w:rPr>
          <w:rStyle w:val="hl-string"/>
          <w:lang w:val="en"/>
        </w:rPr>
        <w:t>"Content-Type</w:t>
      </w:r>
      <w:r>
        <w:rPr>
          <w:rStyle w:val="hl-string"/>
          <w:lang w:val="en"/>
        </w:rPr>
        <w:t>"</w:t>
      </w:r>
      <w:r>
        <w:rPr>
          <w:lang w:val="en"/>
        </w:rPr>
        <w:t xml:space="preserve"> :</w:t>
      </w:r>
      <w:r>
        <w:rPr>
          <w:lang w:val="en"/>
        </w:rPr>
        <w:t xml:space="preserve"> </w:t>
      </w:r>
      <w:r>
        <w:rPr>
          <w:rStyle w:val="hl-string"/>
          <w:lang w:val="en"/>
        </w:rPr>
        <w:t>"application/json</w:t>
      </w:r>
      <w:r>
        <w:rPr>
          <w:rStyle w:val="hl-string"/>
          <w:lang w:val="en"/>
        </w:rPr>
        <w:t>"</w:t>
      </w:r>
    </w:p>
    <w:p w:rsidR="00000000" w:rsidRDefault="00E0452F">
      <w:pPr>
        <w:pStyle w:val="HTML0"/>
        <w:divId w:val="1114397589"/>
        <w:rPr>
          <w:lang w:val="en"/>
        </w:rPr>
      </w:pPr>
      <w:r>
        <w:rPr>
          <w:lang w:val="en"/>
        </w:rPr>
        <w:tab/>
        <w:t>}</w:t>
      </w:r>
    </w:p>
    <w:p w:rsidR="00000000" w:rsidRDefault="00E0452F">
      <w:pPr>
        <w:pStyle w:val="HTML0"/>
        <w:divId w:val="1114397589"/>
        <w:rPr>
          <w:lang w:val="en"/>
        </w:rPr>
      </w:pPr>
      <w:r>
        <w:rPr>
          <w:lang w:val="en"/>
        </w:rPr>
        <w:t xml:space="preserve">  </w:t>
      </w:r>
      <w:r>
        <w:rPr>
          <w:lang w:val="en"/>
        </w:rPr>
        <w:t>},</w:t>
      </w:r>
    </w:p>
    <w:p w:rsidR="00000000" w:rsidRDefault="00E0452F">
      <w:pPr>
        <w:pStyle w:val="HTML0"/>
        <w:divId w:val="1114397589"/>
        <w:rPr>
          <w:lang w:val="en"/>
        </w:rPr>
      </w:pPr>
      <w:r>
        <w:rPr>
          <w:lang w:val="en"/>
        </w:rPr>
        <w:t xml:space="preserve"> </w:t>
      </w:r>
      <w:r>
        <w:rPr>
          <w:lang w:val="en"/>
        </w:rPr>
        <w:t xml:space="preserve"> </w:t>
      </w:r>
      <w:r>
        <w:rPr>
          <w:rStyle w:val="hl-string"/>
          <w:lang w:val="en"/>
        </w:rPr>
        <w:t>"priority</w:t>
      </w:r>
      <w:r>
        <w:rPr>
          <w:rStyle w:val="hl-string"/>
          <w:lang w:val="en"/>
        </w:rPr>
        <w:t>"</w:t>
      </w:r>
      <w:r>
        <w:rPr>
          <w:lang w:val="en"/>
        </w:rPr>
        <w:t xml:space="preserve"> : </w:t>
      </w:r>
      <w:r>
        <w:rPr>
          <w:rStyle w:val="hl-number"/>
          <w:lang w:val="en"/>
        </w:rPr>
        <w:t>1</w:t>
      </w:r>
    </w:p>
    <w:p w:rsidR="00000000" w:rsidRDefault="00E0452F">
      <w:pPr>
        <w:pStyle w:val="HTML0"/>
        <w:divId w:val="1114397589"/>
        <w:rPr>
          <w:lang w:val="en"/>
        </w:rPr>
      </w:pPr>
      <w:r>
        <w:rPr>
          <w:lang w:val="en"/>
        </w:rPr>
        <w:t>}</w:t>
      </w:r>
    </w:p>
    <w:p w:rsidR="00000000" w:rsidRDefault="00E0452F">
      <w:pPr>
        <w:pStyle w:val="HTML0"/>
        <w:divId w:val="1114397589"/>
        <w:rPr>
          <w:lang w:val="en"/>
        </w:rPr>
      </w:pPr>
      <w:r>
        <w:rPr>
          <w:rStyle w:val="hl-string"/>
          <w:lang w:val="en"/>
        </w:rPr>
        <w:t>'</w:t>
      </w:r>
      <w:r>
        <w:rPr>
          <w:rStyle w:val="hl-string"/>
          <w:lang w:val="en"/>
        </w:rPr>
        <w:t>'</w:t>
      </w:r>
      <w:r>
        <w:rPr>
          <w:rStyle w:val="hl-string"/>
          <w:lang w:val="en"/>
        </w:rPr>
        <w:t>'</w:t>
      </w:r>
    </w:p>
    <w:p w:rsidR="00000000" w:rsidRDefault="00E0452F">
      <w:pPr>
        <w:pStyle w:val="3"/>
        <w:divId w:val="321005368"/>
        <w:rPr>
          <w:lang w:val="en"/>
        </w:rPr>
      </w:pPr>
      <w:bookmarkStart w:id="740" w:name="_executing_custom_methods_on_the_server_"/>
      <w:bookmarkEnd w:id="740"/>
      <w:r>
        <w:rPr>
          <w:lang w:val="en"/>
        </w:rPr>
        <w:t>93.5.4 Executing Custom Methods on the Server Side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53415119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08" name="图片 30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53415119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This section is valid only for Groovy DSL. Check out the </w:t>
            </w:r>
            <w:hyperlink r:id="rId1633" w:anchor="contract-matchers" w:tooltip="93.5.7 Dynamic Properties in the Matchers Sections" w:history="1">
              <w:r>
                <w:rPr>
                  <w:rStyle w:val="a3"/>
                </w:rPr>
                <w:t>Section 93.5.7, “Dynamic Properties in the Matchers Sections”</w:t>
              </w:r>
            </w:hyperlink>
            <w:r>
              <w:t xml:space="preserve"> section for </w:t>
            </w:r>
            <w:r>
              <w:t>YAML examples of a similar feature.</w:t>
            </w:r>
          </w:p>
        </w:tc>
      </w:tr>
    </w:tbl>
    <w:p w:rsidR="00000000" w:rsidRDefault="00E0452F">
      <w:pPr>
        <w:pStyle w:val="a5"/>
        <w:divId w:val="2097818898"/>
        <w:rPr>
          <w:lang w:val="en"/>
        </w:rPr>
      </w:pPr>
      <w:r>
        <w:rPr>
          <w:lang w:val="en"/>
        </w:rPr>
        <w:t>You can define a method call that executes on the server side during the test. Such a method can be added to the class defined as "baseClassForTests" in the configuration. The following code shows an example of the cont</w:t>
      </w:r>
      <w:r>
        <w:rPr>
          <w:lang w:val="en"/>
        </w:rPr>
        <w:t>ract portion of the test case:</w:t>
      </w:r>
    </w:p>
    <w:p w:rsidR="00000000" w:rsidRDefault="00E0452F">
      <w:pPr>
        <w:pStyle w:val="HTML0"/>
        <w:divId w:val="2097818898"/>
        <w:rPr>
          <w:lang w:val="en"/>
        </w:rPr>
      </w:pPr>
      <w:r>
        <w:rPr>
          <w:lang w:val="en"/>
        </w:rPr>
        <w:t>org.springframework.cloud.contract.spec.Contract.make {</w:t>
      </w:r>
    </w:p>
    <w:p w:rsidR="00000000" w:rsidRDefault="00E0452F">
      <w:pPr>
        <w:pStyle w:val="HTML0"/>
        <w:divId w:val="2097818898"/>
        <w:rPr>
          <w:lang w:val="en"/>
        </w:rPr>
      </w:pPr>
      <w:r>
        <w:rPr>
          <w:lang w:val="en"/>
        </w:rPr>
        <w:tab/>
        <w:t>request {</w:t>
      </w:r>
    </w:p>
    <w:p w:rsidR="00000000" w:rsidRDefault="00E0452F">
      <w:pPr>
        <w:pStyle w:val="HTML0"/>
        <w:divId w:val="2097818898"/>
        <w:rPr>
          <w:lang w:val="en"/>
        </w:rPr>
      </w:pPr>
      <w:r>
        <w:rPr>
          <w:lang w:val="en"/>
        </w:rPr>
        <w:tab/>
      </w:r>
      <w:r>
        <w:rPr>
          <w:lang w:val="en"/>
        </w:rPr>
        <w:tab/>
        <w:t>method</w:t>
      </w:r>
      <w:r>
        <w:rPr>
          <w:lang w:val="en"/>
        </w:rPr>
        <w:t xml:space="preserve"> </w:t>
      </w:r>
      <w:r>
        <w:rPr>
          <w:rStyle w:val="hl-string"/>
          <w:lang w:val="en"/>
        </w:rPr>
        <w:t>'PUT</w:t>
      </w:r>
      <w:r>
        <w:rPr>
          <w:rStyle w:val="hl-string"/>
          <w:lang w:val="en"/>
        </w:rPr>
        <w:t>'</w:t>
      </w:r>
    </w:p>
    <w:p w:rsidR="00000000" w:rsidRDefault="00E0452F">
      <w:pPr>
        <w:pStyle w:val="HTML0"/>
        <w:divId w:val="2097818898"/>
        <w:rPr>
          <w:lang w:val="en"/>
        </w:rPr>
      </w:pPr>
      <w:r>
        <w:rPr>
          <w:lang w:val="en"/>
        </w:rPr>
        <w:tab/>
      </w:r>
      <w:r>
        <w:rPr>
          <w:lang w:val="en"/>
        </w:rPr>
        <w:tab/>
        <w:t>url $(consumer(regex</w:t>
      </w:r>
      <w:r>
        <w:rPr>
          <w:lang w:val="en"/>
        </w:rPr>
        <w:t>(</w:t>
      </w:r>
      <w:r>
        <w:rPr>
          <w:rStyle w:val="hl-string"/>
          <w:lang w:val="en"/>
        </w:rPr>
        <w:t>'^/api/[0-9]{2}$</w:t>
      </w:r>
      <w:r>
        <w:rPr>
          <w:rStyle w:val="hl-string"/>
          <w:lang w:val="en"/>
        </w:rPr>
        <w:t>'</w:t>
      </w:r>
      <w:r>
        <w:rPr>
          <w:lang w:val="en"/>
        </w:rPr>
        <w:t>)), producer</w:t>
      </w:r>
      <w:r>
        <w:rPr>
          <w:lang w:val="en"/>
        </w:rPr>
        <w:t>(</w:t>
      </w:r>
      <w:r>
        <w:rPr>
          <w:rStyle w:val="hl-string"/>
          <w:lang w:val="en"/>
        </w:rPr>
        <w:t>'/api/12</w:t>
      </w:r>
      <w:r>
        <w:rPr>
          <w:rStyle w:val="hl-string"/>
          <w:lang w:val="en"/>
        </w:rPr>
        <w:t>'</w:t>
      </w:r>
      <w:r>
        <w:rPr>
          <w:lang w:val="en"/>
        </w:rPr>
        <w:t>))</w:t>
      </w:r>
    </w:p>
    <w:p w:rsidR="00000000" w:rsidRDefault="00E0452F">
      <w:pPr>
        <w:pStyle w:val="HTML0"/>
        <w:divId w:val="2097818898"/>
        <w:rPr>
          <w:lang w:val="en"/>
        </w:rPr>
      </w:pPr>
      <w:r>
        <w:rPr>
          <w:lang w:val="en"/>
        </w:rPr>
        <w:tab/>
      </w:r>
      <w:r>
        <w:rPr>
          <w:lang w:val="en"/>
        </w:rPr>
        <w:tab/>
        <w:t>headers {</w:t>
      </w:r>
    </w:p>
    <w:p w:rsidR="00000000" w:rsidRDefault="00E0452F">
      <w:pPr>
        <w:pStyle w:val="HTML0"/>
        <w:divId w:val="2097818898"/>
        <w:rPr>
          <w:lang w:val="en"/>
        </w:rPr>
      </w:pPr>
      <w:r>
        <w:rPr>
          <w:lang w:val="en"/>
        </w:rPr>
        <w:tab/>
      </w:r>
      <w:r>
        <w:rPr>
          <w:lang w:val="en"/>
        </w:rPr>
        <w:tab/>
      </w:r>
      <w:r>
        <w:rPr>
          <w:lang w:val="en"/>
        </w:rPr>
        <w:tab/>
        <w:t>header</w:t>
      </w:r>
      <w:r>
        <w:rPr>
          <w:lang w:val="en"/>
        </w:rPr>
        <w:t xml:space="preserve"> </w:t>
      </w:r>
      <w:r>
        <w:rPr>
          <w:rStyle w:val="hl-string"/>
          <w:lang w:val="en"/>
        </w:rPr>
        <w:t>'Content-Type</w:t>
      </w:r>
      <w:r>
        <w:rPr>
          <w:rStyle w:val="hl-string"/>
          <w:lang w:val="en"/>
        </w:rPr>
        <w:t>'</w:t>
      </w:r>
      <w:r>
        <w:rPr>
          <w:lang w:val="en"/>
        </w:rPr>
        <w:t>:</w:t>
      </w:r>
      <w:r>
        <w:rPr>
          <w:lang w:val="en"/>
        </w:rPr>
        <w:t xml:space="preserve"> </w:t>
      </w:r>
      <w:r>
        <w:rPr>
          <w:rStyle w:val="hl-string"/>
          <w:lang w:val="en"/>
        </w:rPr>
        <w:t>'application/json</w:t>
      </w:r>
      <w:r>
        <w:rPr>
          <w:rStyle w:val="hl-string"/>
          <w:lang w:val="en"/>
        </w:rPr>
        <w:t>'</w:t>
      </w:r>
    </w:p>
    <w:p w:rsidR="00000000" w:rsidRDefault="00E0452F">
      <w:pPr>
        <w:pStyle w:val="HTML0"/>
        <w:divId w:val="2097818898"/>
        <w:rPr>
          <w:lang w:val="en"/>
        </w:rPr>
      </w:pPr>
      <w:r>
        <w:rPr>
          <w:lang w:val="en"/>
        </w:rPr>
        <w:tab/>
      </w:r>
      <w:r>
        <w:rPr>
          <w:lang w:val="en"/>
        </w:rPr>
        <w:tab/>
        <w:t>}</w:t>
      </w:r>
    </w:p>
    <w:p w:rsidR="00000000" w:rsidRDefault="00E0452F">
      <w:pPr>
        <w:pStyle w:val="HTML0"/>
        <w:divId w:val="2097818898"/>
        <w:rPr>
          <w:rStyle w:val="hl-string"/>
          <w:lang w:val="en"/>
        </w:rPr>
      </w:pPr>
      <w:r>
        <w:rPr>
          <w:lang w:val="en"/>
        </w:rPr>
        <w:tab/>
      </w:r>
      <w:r>
        <w:rPr>
          <w:lang w:val="en"/>
        </w:rPr>
        <w:tab/>
        <w:t>body</w:t>
      </w:r>
      <w:r>
        <w:rPr>
          <w:lang w:val="en"/>
        </w:rPr>
        <w:t xml:space="preserve"> </w:t>
      </w:r>
      <w:r>
        <w:rPr>
          <w:rStyle w:val="hl-string"/>
          <w:lang w:val="en"/>
        </w:rPr>
        <w:t>'</w:t>
      </w:r>
      <w:r>
        <w:rPr>
          <w:rStyle w:val="hl-string"/>
          <w:lang w:val="en"/>
        </w:rPr>
        <w:t>'</w:t>
      </w:r>
      <w:r>
        <w:rPr>
          <w:rStyle w:val="hl-string"/>
          <w:lang w:val="en"/>
        </w:rPr>
        <w:t>'\</w:t>
      </w:r>
    </w:p>
    <w:p w:rsidR="00000000" w:rsidRDefault="00E0452F">
      <w:pPr>
        <w:pStyle w:val="HTML0"/>
        <w:divId w:val="2097818898"/>
        <w:rPr>
          <w:lang w:val="en"/>
        </w:rPr>
      </w:pPr>
      <w:r>
        <w:rPr>
          <w:lang w:val="en"/>
        </w:rPr>
        <w:tab/>
      </w:r>
      <w:r>
        <w:rPr>
          <w:lang w:val="en"/>
        </w:rPr>
        <w:tab/>
      </w:r>
      <w:r>
        <w:rPr>
          <w:lang w:val="en"/>
        </w:rPr>
        <w:tab/>
      </w:r>
      <w:r>
        <w:rPr>
          <w:lang w:val="en"/>
        </w:rPr>
        <w:tab/>
      </w:r>
      <w:r>
        <w:rPr>
          <w:lang w:val="en"/>
        </w:rPr>
        <w:t>[{</w:t>
      </w:r>
    </w:p>
    <w:p w:rsidR="00000000" w:rsidRDefault="00E0452F">
      <w:pPr>
        <w:pStyle w:val="HTML0"/>
        <w:divId w:val="2097818898"/>
        <w:rPr>
          <w:lang w:val="en"/>
        </w:rPr>
      </w:pPr>
      <w:r>
        <w:rPr>
          <w:lang w:val="en"/>
        </w:rPr>
        <w:tab/>
      </w:r>
      <w:r>
        <w:rPr>
          <w:lang w:val="en"/>
        </w:rPr>
        <w:tab/>
      </w:r>
      <w:r>
        <w:rPr>
          <w:lang w:val="en"/>
        </w:rPr>
        <w:tab/>
      </w:r>
      <w:r>
        <w:rPr>
          <w:lang w:val="en"/>
        </w:rPr>
        <w:tab/>
      </w:r>
      <w:r>
        <w:rPr>
          <w:lang w:val="en"/>
        </w:rPr>
        <w:tab/>
      </w:r>
      <w:r>
        <w:rPr>
          <w:rStyle w:val="hl-string"/>
          <w:lang w:val="en"/>
        </w:rPr>
        <w:t>"text</w:t>
      </w:r>
      <w:r>
        <w:rPr>
          <w:rStyle w:val="hl-string"/>
          <w:lang w:val="en"/>
        </w:rPr>
        <w:t>"</w:t>
      </w:r>
      <w:r>
        <w:rPr>
          <w:lang w:val="en"/>
        </w:rPr>
        <w:t>:</w:t>
      </w:r>
      <w:r>
        <w:rPr>
          <w:lang w:val="en"/>
        </w:rPr>
        <w:t xml:space="preserve"> </w:t>
      </w:r>
      <w:r>
        <w:rPr>
          <w:rStyle w:val="hl-string"/>
          <w:lang w:val="en"/>
        </w:rPr>
        <w:t>"Gonna see you at Warsaw</w:t>
      </w:r>
      <w:r>
        <w:rPr>
          <w:rStyle w:val="hl-string"/>
          <w:lang w:val="en"/>
        </w:rPr>
        <w:t>"</w:t>
      </w:r>
    </w:p>
    <w:p w:rsidR="00000000" w:rsidRDefault="00E0452F">
      <w:pPr>
        <w:pStyle w:val="HTML0"/>
        <w:divId w:val="2097818898"/>
        <w:rPr>
          <w:lang w:val="en"/>
        </w:rPr>
      </w:pPr>
      <w:r>
        <w:rPr>
          <w:lang w:val="en"/>
        </w:rPr>
        <w:tab/>
      </w:r>
      <w:r>
        <w:rPr>
          <w:lang w:val="en"/>
        </w:rPr>
        <w:tab/>
      </w:r>
      <w:r>
        <w:rPr>
          <w:lang w:val="en"/>
        </w:rPr>
        <w:tab/>
      </w:r>
      <w:r>
        <w:rPr>
          <w:lang w:val="en"/>
        </w:rPr>
        <w:tab/>
        <w:t>}]</w:t>
      </w:r>
    </w:p>
    <w:p w:rsidR="00000000" w:rsidRDefault="00E0452F">
      <w:pPr>
        <w:pStyle w:val="HTML0"/>
        <w:divId w:val="2097818898"/>
        <w:rPr>
          <w:rStyle w:val="hl-string"/>
          <w:lang w:val="en"/>
        </w:rPr>
      </w:pPr>
      <w:r>
        <w:rPr>
          <w:lang w:val="en"/>
        </w:rPr>
        <w:tab/>
      </w:r>
      <w:r>
        <w:rPr>
          <w:lang w:val="en"/>
        </w:rPr>
        <w:tab/>
      </w:r>
      <w:r>
        <w:rPr>
          <w:lang w:val="en"/>
        </w:rPr>
        <w:tab/>
      </w:r>
      <w:r>
        <w:rPr>
          <w:rStyle w:val="hl-string"/>
          <w:lang w:val="en"/>
        </w:rPr>
        <w:t>'</w:t>
      </w:r>
      <w:r>
        <w:rPr>
          <w:rStyle w:val="hl-string"/>
          <w:lang w:val="en"/>
        </w:rPr>
        <w:t>'</w:t>
      </w:r>
      <w:r>
        <w:rPr>
          <w:rStyle w:val="hl-string"/>
          <w:lang w:val="en"/>
        </w:rPr>
        <w:t>'</w:t>
      </w:r>
    </w:p>
    <w:p w:rsidR="00000000" w:rsidRDefault="00E0452F">
      <w:pPr>
        <w:pStyle w:val="HTML0"/>
        <w:divId w:val="2097818898"/>
        <w:rPr>
          <w:lang w:val="en"/>
        </w:rPr>
      </w:pPr>
      <w:r>
        <w:rPr>
          <w:lang w:val="en"/>
        </w:rPr>
        <w:tab/>
        <w:t>}</w:t>
      </w:r>
    </w:p>
    <w:p w:rsidR="00000000" w:rsidRDefault="00E0452F">
      <w:pPr>
        <w:pStyle w:val="HTML0"/>
        <w:divId w:val="2097818898"/>
        <w:rPr>
          <w:lang w:val="en"/>
        </w:rPr>
      </w:pPr>
      <w:r>
        <w:rPr>
          <w:lang w:val="en"/>
        </w:rPr>
        <w:tab/>
        <w:t>response {</w:t>
      </w:r>
    </w:p>
    <w:p w:rsidR="00000000" w:rsidRDefault="00E0452F">
      <w:pPr>
        <w:pStyle w:val="HTML0"/>
        <w:divId w:val="2097818898"/>
        <w:rPr>
          <w:lang w:val="en"/>
        </w:rPr>
      </w:pPr>
      <w:r>
        <w:rPr>
          <w:lang w:val="en"/>
        </w:rPr>
        <w:tab/>
      </w:r>
      <w:r>
        <w:rPr>
          <w:lang w:val="en"/>
        </w:rPr>
        <w:tab/>
        <w:t>body (</w:t>
      </w:r>
    </w:p>
    <w:p w:rsidR="00000000" w:rsidRDefault="00E0452F">
      <w:pPr>
        <w:pStyle w:val="HTML0"/>
        <w:divId w:val="2097818898"/>
        <w:rPr>
          <w:lang w:val="en"/>
        </w:rPr>
      </w:pPr>
      <w:r>
        <w:rPr>
          <w:lang w:val="en"/>
        </w:rPr>
        <w:tab/>
      </w:r>
      <w:r>
        <w:rPr>
          <w:lang w:val="en"/>
        </w:rPr>
        <w:tab/>
      </w:r>
      <w:r>
        <w:rPr>
          <w:lang w:val="en"/>
        </w:rPr>
        <w:tab/>
      </w:r>
      <w:r>
        <w:rPr>
          <w:lang w:val="en"/>
        </w:rPr>
        <w:tab/>
        <w:t>path: $(consumer</w:t>
      </w:r>
      <w:r>
        <w:rPr>
          <w:lang w:val="en"/>
        </w:rPr>
        <w:t>(</w:t>
      </w:r>
      <w:r>
        <w:rPr>
          <w:rStyle w:val="hl-string"/>
          <w:lang w:val="en"/>
        </w:rPr>
        <w:t>'/api/12</w:t>
      </w:r>
      <w:r>
        <w:rPr>
          <w:rStyle w:val="hl-string"/>
          <w:lang w:val="en"/>
        </w:rPr>
        <w:t>'</w:t>
      </w:r>
      <w:r>
        <w:rPr>
          <w:lang w:val="en"/>
        </w:rPr>
        <w:t>), producer(regex</w:t>
      </w:r>
      <w:r>
        <w:rPr>
          <w:lang w:val="en"/>
        </w:rPr>
        <w:t>(</w:t>
      </w:r>
      <w:r>
        <w:rPr>
          <w:rStyle w:val="hl-string"/>
          <w:lang w:val="en"/>
        </w:rPr>
        <w:t>'^/api/[0-9]{2}$</w:t>
      </w:r>
      <w:r>
        <w:rPr>
          <w:rStyle w:val="hl-string"/>
          <w:lang w:val="en"/>
        </w:rPr>
        <w:t>'</w:t>
      </w:r>
      <w:r>
        <w:rPr>
          <w:lang w:val="en"/>
        </w:rPr>
        <w:t>))),</w:t>
      </w:r>
    </w:p>
    <w:p w:rsidR="00000000" w:rsidRDefault="00E0452F">
      <w:pPr>
        <w:pStyle w:val="HTML0"/>
        <w:divId w:val="2097818898"/>
        <w:rPr>
          <w:lang w:val="en"/>
        </w:rPr>
      </w:pPr>
      <w:r>
        <w:rPr>
          <w:lang w:val="en"/>
        </w:rPr>
        <w:tab/>
      </w:r>
      <w:r>
        <w:rPr>
          <w:lang w:val="en"/>
        </w:rPr>
        <w:tab/>
      </w:r>
      <w:r>
        <w:rPr>
          <w:lang w:val="en"/>
        </w:rPr>
        <w:tab/>
      </w:r>
      <w:r>
        <w:rPr>
          <w:lang w:val="en"/>
        </w:rPr>
        <w:tab/>
        <w:t>correlationId: $(consumer</w:t>
      </w:r>
      <w:r>
        <w:rPr>
          <w:lang w:val="en"/>
        </w:rPr>
        <w:t>(</w:t>
      </w:r>
      <w:r>
        <w:rPr>
          <w:rStyle w:val="hl-string"/>
          <w:lang w:val="en"/>
        </w:rPr>
        <w:t>'1223456</w:t>
      </w:r>
      <w:r>
        <w:rPr>
          <w:rStyle w:val="hl-string"/>
          <w:lang w:val="en"/>
        </w:rPr>
        <w:t>'</w:t>
      </w:r>
      <w:r>
        <w:rPr>
          <w:lang w:val="en"/>
        </w:rPr>
        <w:t>), producer(execute</w:t>
      </w:r>
      <w:r>
        <w:rPr>
          <w:lang w:val="en"/>
        </w:rPr>
        <w:t>(</w:t>
      </w:r>
      <w:r>
        <w:rPr>
          <w:rStyle w:val="hl-string"/>
          <w:lang w:val="en"/>
        </w:rPr>
        <w:t>'isProperCorrelationId($it)</w:t>
      </w:r>
      <w:r>
        <w:rPr>
          <w:rStyle w:val="hl-string"/>
          <w:lang w:val="en"/>
        </w:rPr>
        <w:t>'</w:t>
      </w:r>
      <w:r>
        <w:rPr>
          <w:lang w:val="en"/>
        </w:rPr>
        <w:t>)))</w:t>
      </w:r>
    </w:p>
    <w:p w:rsidR="00000000" w:rsidRDefault="00E0452F">
      <w:pPr>
        <w:pStyle w:val="HTML0"/>
        <w:divId w:val="2097818898"/>
        <w:rPr>
          <w:lang w:val="en"/>
        </w:rPr>
      </w:pPr>
      <w:r>
        <w:rPr>
          <w:lang w:val="en"/>
        </w:rPr>
        <w:tab/>
      </w:r>
      <w:r>
        <w:rPr>
          <w:lang w:val="en"/>
        </w:rPr>
        <w:tab/>
        <w:t>)</w:t>
      </w:r>
    </w:p>
    <w:p w:rsidR="00000000" w:rsidRDefault="00E0452F">
      <w:pPr>
        <w:pStyle w:val="HTML0"/>
        <w:divId w:val="2097818898"/>
        <w:rPr>
          <w:lang w:val="en"/>
        </w:rPr>
      </w:pPr>
      <w:r>
        <w:rPr>
          <w:lang w:val="en"/>
        </w:rPr>
        <w:tab/>
      </w:r>
      <w:r>
        <w:rPr>
          <w:lang w:val="en"/>
        </w:rPr>
        <w:tab/>
      </w:r>
      <w:r>
        <w:rPr>
          <w:lang w:val="en"/>
        </w:rPr>
        <w:t>status OK()</w:t>
      </w:r>
    </w:p>
    <w:p w:rsidR="00000000" w:rsidRDefault="00E0452F">
      <w:pPr>
        <w:pStyle w:val="HTML0"/>
        <w:divId w:val="2097818898"/>
        <w:rPr>
          <w:lang w:val="en"/>
        </w:rPr>
      </w:pPr>
      <w:r>
        <w:rPr>
          <w:lang w:val="en"/>
        </w:rPr>
        <w:tab/>
        <w:t>}</w:t>
      </w:r>
    </w:p>
    <w:p w:rsidR="00000000" w:rsidRDefault="00E0452F">
      <w:pPr>
        <w:pStyle w:val="HTML0"/>
        <w:divId w:val="2097818898"/>
        <w:rPr>
          <w:lang w:val="en"/>
        </w:rPr>
      </w:pPr>
      <w:r>
        <w:rPr>
          <w:lang w:val="en"/>
        </w:rPr>
        <w:t>}</w:t>
      </w:r>
    </w:p>
    <w:p w:rsidR="00000000" w:rsidRDefault="00E0452F">
      <w:pPr>
        <w:pStyle w:val="a5"/>
        <w:divId w:val="2097818898"/>
        <w:rPr>
          <w:lang w:val="en"/>
        </w:rPr>
      </w:pPr>
      <w:r>
        <w:rPr>
          <w:lang w:val="en"/>
        </w:rPr>
        <w:t>The following code shows the base class portion of the test case:</w:t>
      </w:r>
    </w:p>
    <w:p w:rsidR="00000000" w:rsidRDefault="00E0452F">
      <w:pPr>
        <w:pStyle w:val="HTML0"/>
        <w:divId w:val="2097818898"/>
        <w:rPr>
          <w:lang w:val="en"/>
        </w:rPr>
      </w:pPr>
      <w:r>
        <w:rPr>
          <w:rStyle w:val="hl-keyword"/>
          <w:lang w:val="en"/>
        </w:rPr>
        <w:t>abstrac</w:t>
      </w:r>
      <w:r>
        <w:rPr>
          <w:rStyle w:val="hl-keyword"/>
          <w:lang w:val="en"/>
        </w:rPr>
        <w:t>t</w:t>
      </w:r>
      <w:r>
        <w:rPr>
          <w:lang w:val="en"/>
        </w:rPr>
        <w:t xml:space="preserve"> </w:t>
      </w:r>
      <w:r>
        <w:rPr>
          <w:rStyle w:val="hl-keyword"/>
          <w:lang w:val="en"/>
        </w:rPr>
        <w:t>clas</w:t>
      </w:r>
      <w:r>
        <w:rPr>
          <w:rStyle w:val="hl-keyword"/>
          <w:lang w:val="en"/>
        </w:rPr>
        <w:t>s</w:t>
      </w:r>
      <w:r>
        <w:rPr>
          <w:lang w:val="en"/>
        </w:rPr>
        <w:t xml:space="preserve"> BaseMockMvcSpec</w:t>
      </w:r>
      <w:r>
        <w:rPr>
          <w:lang w:val="en"/>
        </w:rPr>
        <w:t xml:space="preserve"> </w:t>
      </w:r>
      <w:r>
        <w:rPr>
          <w:rStyle w:val="hl-keyword"/>
          <w:lang w:val="en"/>
        </w:rPr>
        <w:t>extend</w:t>
      </w:r>
      <w:r>
        <w:rPr>
          <w:rStyle w:val="hl-keyword"/>
          <w:lang w:val="en"/>
        </w:rPr>
        <w:t>s</w:t>
      </w:r>
      <w:r>
        <w:rPr>
          <w:lang w:val="en"/>
        </w:rPr>
        <w:t xml:space="preserve"> Specification {</w:t>
      </w:r>
    </w:p>
    <w:p w:rsidR="00000000" w:rsidRDefault="00E0452F">
      <w:pPr>
        <w:pStyle w:val="HTML0"/>
        <w:divId w:val="2097818898"/>
        <w:rPr>
          <w:lang w:val="en"/>
        </w:rPr>
      </w:pPr>
    </w:p>
    <w:p w:rsidR="00000000" w:rsidRDefault="00E0452F">
      <w:pPr>
        <w:pStyle w:val="HTML0"/>
        <w:divId w:val="2097818898"/>
        <w:rPr>
          <w:lang w:val="en"/>
        </w:rPr>
      </w:pPr>
      <w:r>
        <w:rPr>
          <w:lang w:val="en"/>
        </w:rPr>
        <w:tab/>
        <w:t>def setup() {</w:t>
      </w:r>
    </w:p>
    <w:p w:rsidR="00000000" w:rsidRDefault="00E0452F">
      <w:pPr>
        <w:pStyle w:val="HTML0"/>
        <w:divId w:val="2097818898"/>
        <w:rPr>
          <w:lang w:val="en"/>
        </w:rPr>
      </w:pPr>
      <w:r>
        <w:rPr>
          <w:lang w:val="en"/>
        </w:rPr>
        <w:tab/>
      </w:r>
      <w:r>
        <w:rPr>
          <w:lang w:val="en"/>
        </w:rPr>
        <w:tab/>
        <w:t>RestAssuredMockMvc.standaloneSetup</w:t>
      </w:r>
      <w:r>
        <w:rPr>
          <w:lang w:val="en"/>
        </w:rPr>
        <w:t>(</w:t>
      </w:r>
      <w:r>
        <w:rPr>
          <w:rStyle w:val="hl-keyword"/>
          <w:lang w:val="en"/>
        </w:rPr>
        <w:t>ne</w:t>
      </w:r>
      <w:r>
        <w:rPr>
          <w:rStyle w:val="hl-keyword"/>
          <w:lang w:val="en"/>
        </w:rPr>
        <w:t>w</w:t>
      </w:r>
      <w:r>
        <w:rPr>
          <w:lang w:val="en"/>
        </w:rPr>
        <w:t xml:space="preserve"> PairIdController())</w:t>
      </w:r>
    </w:p>
    <w:p w:rsidR="00000000" w:rsidRDefault="00E0452F">
      <w:pPr>
        <w:pStyle w:val="HTML0"/>
        <w:divId w:val="2097818898"/>
        <w:rPr>
          <w:lang w:val="en"/>
        </w:rPr>
      </w:pPr>
      <w:r>
        <w:rPr>
          <w:lang w:val="en"/>
        </w:rPr>
        <w:tab/>
        <w:t>}</w:t>
      </w:r>
    </w:p>
    <w:p w:rsidR="00000000" w:rsidRDefault="00E0452F">
      <w:pPr>
        <w:pStyle w:val="HTML0"/>
        <w:divId w:val="2097818898"/>
        <w:rPr>
          <w:lang w:val="en"/>
        </w:rPr>
      </w:pPr>
    </w:p>
    <w:p w:rsidR="00000000" w:rsidRDefault="00E0452F">
      <w:pPr>
        <w:pStyle w:val="HTML0"/>
        <w:divId w:val="2097818898"/>
        <w:rPr>
          <w:lang w:val="en"/>
        </w:rPr>
      </w:pPr>
      <w:r>
        <w:rPr>
          <w:lang w:val="en"/>
        </w:rPr>
        <w:tab/>
      </w:r>
      <w:r>
        <w:rPr>
          <w:rStyle w:val="hl-keyword"/>
          <w:lang w:val="en"/>
        </w:rPr>
        <w:t>voi</w:t>
      </w:r>
      <w:r>
        <w:rPr>
          <w:rStyle w:val="hl-keyword"/>
          <w:lang w:val="en"/>
        </w:rPr>
        <w:t>d</w:t>
      </w:r>
      <w:r>
        <w:rPr>
          <w:lang w:val="en"/>
        </w:rPr>
        <w:t xml:space="preserve"> isProperCorrelationId(Integer c</w:t>
      </w:r>
      <w:r>
        <w:rPr>
          <w:lang w:val="en"/>
        </w:rPr>
        <w:t>orrelationId) {</w:t>
      </w:r>
    </w:p>
    <w:p w:rsidR="00000000" w:rsidRDefault="00E0452F">
      <w:pPr>
        <w:pStyle w:val="HTML0"/>
        <w:divId w:val="2097818898"/>
        <w:rPr>
          <w:lang w:val="en"/>
        </w:rPr>
      </w:pPr>
      <w:r>
        <w:rPr>
          <w:lang w:val="en"/>
        </w:rPr>
        <w:tab/>
      </w:r>
      <w:r>
        <w:rPr>
          <w:lang w:val="en"/>
        </w:rPr>
        <w:tab/>
        <w:t xml:space="preserve">assert correlationId == </w:t>
      </w:r>
      <w:r>
        <w:rPr>
          <w:rStyle w:val="hl-number"/>
          <w:lang w:val="en"/>
        </w:rPr>
        <w:t>123456</w:t>
      </w:r>
    </w:p>
    <w:p w:rsidR="00000000" w:rsidRDefault="00E0452F">
      <w:pPr>
        <w:pStyle w:val="HTML0"/>
        <w:divId w:val="2097818898"/>
        <w:rPr>
          <w:lang w:val="en"/>
        </w:rPr>
      </w:pPr>
      <w:r>
        <w:rPr>
          <w:lang w:val="en"/>
        </w:rPr>
        <w:tab/>
        <w:t>}</w:t>
      </w:r>
    </w:p>
    <w:p w:rsidR="00000000" w:rsidRDefault="00E0452F">
      <w:pPr>
        <w:pStyle w:val="HTML0"/>
        <w:divId w:val="2097818898"/>
        <w:rPr>
          <w:lang w:val="en"/>
        </w:rPr>
      </w:pPr>
    </w:p>
    <w:p w:rsidR="00000000" w:rsidRDefault="00E0452F">
      <w:pPr>
        <w:pStyle w:val="HTML0"/>
        <w:divId w:val="2097818898"/>
        <w:rPr>
          <w:lang w:val="en"/>
        </w:rPr>
      </w:pPr>
      <w:r>
        <w:rPr>
          <w:lang w:val="en"/>
        </w:rPr>
        <w:tab/>
      </w:r>
      <w:r>
        <w:rPr>
          <w:rStyle w:val="hl-keyword"/>
          <w:lang w:val="en"/>
        </w:rPr>
        <w:t>voi</w:t>
      </w:r>
      <w:r>
        <w:rPr>
          <w:rStyle w:val="hl-keyword"/>
          <w:lang w:val="en"/>
        </w:rPr>
        <w:t>d</w:t>
      </w:r>
      <w:r>
        <w:rPr>
          <w:lang w:val="en"/>
        </w:rPr>
        <w:t xml:space="preserve"> isEmpty(String value) {</w:t>
      </w:r>
    </w:p>
    <w:p w:rsidR="00000000" w:rsidRDefault="00E0452F">
      <w:pPr>
        <w:pStyle w:val="HTML0"/>
        <w:divId w:val="2097818898"/>
        <w:rPr>
          <w:lang w:val="en"/>
        </w:rPr>
      </w:pPr>
      <w:r>
        <w:rPr>
          <w:lang w:val="en"/>
        </w:rPr>
        <w:tab/>
      </w:r>
      <w:r>
        <w:rPr>
          <w:lang w:val="en"/>
        </w:rPr>
        <w:tab/>
        <w:t>assert value == null</w:t>
      </w:r>
    </w:p>
    <w:p w:rsidR="00000000" w:rsidRDefault="00E0452F">
      <w:pPr>
        <w:pStyle w:val="HTML0"/>
        <w:divId w:val="2097818898"/>
        <w:rPr>
          <w:lang w:val="en"/>
        </w:rPr>
      </w:pPr>
      <w:r>
        <w:rPr>
          <w:lang w:val="en"/>
        </w:rPr>
        <w:tab/>
        <w:t>}</w:t>
      </w:r>
    </w:p>
    <w:p w:rsidR="00000000" w:rsidRDefault="00E0452F">
      <w:pPr>
        <w:pStyle w:val="HTML0"/>
        <w:divId w:val="2097818898"/>
        <w:rPr>
          <w:lang w:val="en"/>
        </w:rPr>
      </w:pPr>
    </w:p>
    <w:p w:rsidR="00000000" w:rsidRDefault="00E0452F">
      <w:pPr>
        <w:pStyle w:val="HTML0"/>
        <w:divId w:val="2097818898"/>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56356254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09" name="图片 309"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563562546"/>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You cannot use both a String and </w:t>
            </w:r>
            <w:r>
              <w:rPr>
                <w:rStyle w:val="HTML"/>
              </w:rPr>
              <w:t>execute</w:t>
            </w:r>
            <w:r>
              <w:t xml:space="preserve"> to perform concatenation. For example, calling </w:t>
            </w:r>
            <w:r>
              <w:rPr>
                <w:rStyle w:val="HTML"/>
              </w:rPr>
              <w:t>header('Authorization', 'Bearer ' + execute('authToken()'))</w:t>
            </w:r>
            <w:r>
              <w:t xml:space="preserve"> leads to improper results. Instead, call </w:t>
            </w:r>
            <w:r>
              <w:rPr>
                <w:rStyle w:val="HTML"/>
              </w:rPr>
              <w:t>header('Authorization', execute('authToken()'))</w:t>
            </w:r>
            <w:r>
              <w:t xml:space="preserve"> and ensure that the </w:t>
            </w:r>
            <w:r>
              <w:rPr>
                <w:rStyle w:val="HTML"/>
              </w:rPr>
              <w:t>authToken()</w:t>
            </w:r>
            <w:r>
              <w:t xml:space="preserve"> method returns everything you need.</w:t>
            </w:r>
          </w:p>
        </w:tc>
      </w:tr>
    </w:tbl>
    <w:p w:rsidR="00000000" w:rsidRDefault="00E0452F">
      <w:pPr>
        <w:pStyle w:val="a5"/>
        <w:divId w:val="2097818898"/>
        <w:rPr>
          <w:lang w:val="en"/>
        </w:rPr>
      </w:pPr>
      <w:r>
        <w:rPr>
          <w:lang w:val="en"/>
        </w:rPr>
        <w:t>The type of the object read from the JSON can be one of the following, depending on the JSON path:</w:t>
      </w:r>
    </w:p>
    <w:p w:rsidR="00000000" w:rsidRDefault="00E0452F">
      <w:pPr>
        <w:numPr>
          <w:ilvl w:val="0"/>
          <w:numId w:val="175"/>
        </w:numPr>
        <w:spacing w:before="100" w:beforeAutospacing="1" w:after="100" w:afterAutospacing="1"/>
        <w:divId w:val="581567634"/>
        <w:rPr>
          <w:lang w:val="en"/>
        </w:rPr>
      </w:pPr>
      <w:r>
        <w:rPr>
          <w:rStyle w:val="HTML"/>
          <w:lang w:val="en"/>
        </w:rPr>
        <w:t>String</w:t>
      </w:r>
      <w:r>
        <w:rPr>
          <w:lang w:val="en"/>
        </w:rPr>
        <w:t xml:space="preserve">: If you point to a </w:t>
      </w:r>
      <w:r>
        <w:rPr>
          <w:rStyle w:val="HTML"/>
          <w:lang w:val="en"/>
        </w:rPr>
        <w:t>String</w:t>
      </w:r>
      <w:r>
        <w:rPr>
          <w:lang w:val="en"/>
        </w:rPr>
        <w:t xml:space="preserve"> value i</w:t>
      </w:r>
      <w:r>
        <w:rPr>
          <w:lang w:val="en"/>
        </w:rPr>
        <w:t>n the JSON.</w:t>
      </w:r>
    </w:p>
    <w:p w:rsidR="00000000" w:rsidRDefault="00E0452F">
      <w:pPr>
        <w:numPr>
          <w:ilvl w:val="0"/>
          <w:numId w:val="175"/>
        </w:numPr>
        <w:spacing w:before="100" w:beforeAutospacing="1" w:after="100" w:afterAutospacing="1"/>
        <w:divId w:val="581567634"/>
        <w:rPr>
          <w:lang w:val="en"/>
        </w:rPr>
      </w:pPr>
      <w:r>
        <w:rPr>
          <w:rStyle w:val="HTML"/>
          <w:lang w:val="en"/>
        </w:rPr>
        <w:t>JSONArray</w:t>
      </w:r>
      <w:r>
        <w:rPr>
          <w:lang w:val="en"/>
        </w:rPr>
        <w:t xml:space="preserve">: If you point to a </w:t>
      </w:r>
      <w:r>
        <w:rPr>
          <w:rStyle w:val="HTML"/>
          <w:lang w:val="en"/>
        </w:rPr>
        <w:t>List</w:t>
      </w:r>
      <w:r>
        <w:rPr>
          <w:lang w:val="en"/>
        </w:rPr>
        <w:t xml:space="preserve"> in the JSON.</w:t>
      </w:r>
    </w:p>
    <w:p w:rsidR="00000000" w:rsidRDefault="00E0452F">
      <w:pPr>
        <w:numPr>
          <w:ilvl w:val="0"/>
          <w:numId w:val="175"/>
        </w:numPr>
        <w:spacing w:before="100" w:beforeAutospacing="1" w:after="100" w:afterAutospacing="1"/>
        <w:divId w:val="581567634"/>
        <w:rPr>
          <w:lang w:val="en"/>
        </w:rPr>
      </w:pPr>
      <w:r>
        <w:rPr>
          <w:rStyle w:val="HTML"/>
          <w:lang w:val="en"/>
        </w:rPr>
        <w:t>Map</w:t>
      </w:r>
      <w:r>
        <w:rPr>
          <w:lang w:val="en"/>
        </w:rPr>
        <w:t xml:space="preserve">: If you point to a </w:t>
      </w:r>
      <w:r>
        <w:rPr>
          <w:rStyle w:val="HTML"/>
          <w:lang w:val="en"/>
        </w:rPr>
        <w:t>Map</w:t>
      </w:r>
      <w:r>
        <w:rPr>
          <w:lang w:val="en"/>
        </w:rPr>
        <w:t xml:space="preserve"> in the JSON.</w:t>
      </w:r>
    </w:p>
    <w:p w:rsidR="00000000" w:rsidRDefault="00E0452F">
      <w:pPr>
        <w:numPr>
          <w:ilvl w:val="0"/>
          <w:numId w:val="175"/>
        </w:numPr>
        <w:spacing w:before="100" w:beforeAutospacing="1" w:after="100" w:afterAutospacing="1"/>
        <w:divId w:val="581567634"/>
        <w:rPr>
          <w:lang w:val="en"/>
        </w:rPr>
      </w:pPr>
      <w:r>
        <w:rPr>
          <w:rStyle w:val="HTML"/>
          <w:lang w:val="en"/>
        </w:rPr>
        <w:t>Number</w:t>
      </w:r>
      <w:r>
        <w:rPr>
          <w:lang w:val="en"/>
        </w:rPr>
        <w:t xml:space="preserve">: If you point to </w:t>
      </w:r>
      <w:r>
        <w:rPr>
          <w:rStyle w:val="HTML"/>
          <w:lang w:val="en"/>
        </w:rPr>
        <w:t>Integer</w:t>
      </w:r>
      <w:r>
        <w:rPr>
          <w:lang w:val="en"/>
        </w:rPr>
        <w:t xml:space="preserve">, </w:t>
      </w:r>
      <w:r>
        <w:rPr>
          <w:rStyle w:val="HTML"/>
          <w:lang w:val="en"/>
        </w:rPr>
        <w:t>Double</w:t>
      </w:r>
      <w:r>
        <w:rPr>
          <w:lang w:val="en"/>
        </w:rPr>
        <w:t xml:space="preserve"> etc. in the JSON.</w:t>
      </w:r>
    </w:p>
    <w:p w:rsidR="00000000" w:rsidRDefault="00E0452F">
      <w:pPr>
        <w:numPr>
          <w:ilvl w:val="0"/>
          <w:numId w:val="175"/>
        </w:numPr>
        <w:spacing w:before="100" w:beforeAutospacing="1" w:after="100" w:afterAutospacing="1"/>
        <w:divId w:val="581567634"/>
        <w:rPr>
          <w:lang w:val="en"/>
        </w:rPr>
      </w:pPr>
      <w:r>
        <w:rPr>
          <w:rStyle w:val="HTML"/>
          <w:lang w:val="en"/>
        </w:rPr>
        <w:t>Boolean</w:t>
      </w:r>
      <w:r>
        <w:rPr>
          <w:lang w:val="en"/>
        </w:rPr>
        <w:t xml:space="preserve">: If you point to a </w:t>
      </w:r>
      <w:r>
        <w:rPr>
          <w:rStyle w:val="HTML"/>
          <w:lang w:val="en"/>
        </w:rPr>
        <w:t>Boolean</w:t>
      </w:r>
      <w:r>
        <w:rPr>
          <w:lang w:val="en"/>
        </w:rPr>
        <w:t xml:space="preserve"> in the JSON.</w:t>
      </w:r>
    </w:p>
    <w:p w:rsidR="00000000" w:rsidRDefault="00E0452F">
      <w:pPr>
        <w:pStyle w:val="a5"/>
        <w:divId w:val="2097818898"/>
        <w:rPr>
          <w:lang w:val="en"/>
        </w:rPr>
      </w:pPr>
      <w:r>
        <w:rPr>
          <w:lang w:val="en"/>
        </w:rPr>
        <w:t xml:space="preserve">In the request part of the contract, you can specify that the </w:t>
      </w:r>
      <w:r>
        <w:rPr>
          <w:rStyle w:val="HTML"/>
          <w:lang w:val="en"/>
        </w:rPr>
        <w:t>body</w:t>
      </w:r>
      <w:r>
        <w:rPr>
          <w:lang w:val="en"/>
        </w:rPr>
        <w:t xml:space="preserve"> should be taken from a method.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90730739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10" name="图片 310"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90730739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You must provide both the consumer and the producer side. The </w:t>
            </w:r>
            <w:r>
              <w:rPr>
                <w:rStyle w:val="HTML"/>
              </w:rPr>
              <w:t>execute</w:t>
            </w:r>
            <w:r>
              <w:t xml:space="preserve"> part is applied for the whole body - not for parts of it.</w:t>
            </w:r>
          </w:p>
        </w:tc>
      </w:tr>
    </w:tbl>
    <w:p w:rsidR="00000000" w:rsidRDefault="00E0452F">
      <w:pPr>
        <w:pStyle w:val="a5"/>
        <w:divId w:val="2097818898"/>
        <w:rPr>
          <w:lang w:val="en"/>
        </w:rPr>
      </w:pPr>
      <w:r>
        <w:rPr>
          <w:lang w:val="en"/>
        </w:rPr>
        <w:t>The following example shows how to read an object from JSON:</w:t>
      </w:r>
    </w:p>
    <w:p w:rsidR="00000000" w:rsidRDefault="00E0452F">
      <w:pPr>
        <w:pStyle w:val="HTML0"/>
        <w:divId w:val="2097818898"/>
        <w:rPr>
          <w:lang w:val="en"/>
        </w:rPr>
      </w:pPr>
      <w:r>
        <w:rPr>
          <w:lang w:val="en"/>
        </w:rPr>
        <w:t>Contract contractDsl = Contra</w:t>
      </w:r>
      <w:r>
        <w:rPr>
          <w:lang w:val="en"/>
        </w:rPr>
        <w:t>ct.make {</w:t>
      </w:r>
    </w:p>
    <w:p w:rsidR="00000000" w:rsidRDefault="00E0452F">
      <w:pPr>
        <w:pStyle w:val="HTML0"/>
        <w:divId w:val="2097818898"/>
        <w:rPr>
          <w:lang w:val="en"/>
        </w:rPr>
      </w:pPr>
      <w:r>
        <w:rPr>
          <w:lang w:val="en"/>
        </w:rPr>
        <w:tab/>
        <w:t>request {</w:t>
      </w:r>
    </w:p>
    <w:p w:rsidR="00000000" w:rsidRDefault="00E0452F">
      <w:pPr>
        <w:pStyle w:val="HTML0"/>
        <w:divId w:val="2097818898"/>
        <w:rPr>
          <w:lang w:val="en"/>
        </w:rPr>
      </w:pPr>
      <w:r>
        <w:rPr>
          <w:lang w:val="en"/>
        </w:rPr>
        <w:tab/>
      </w:r>
      <w:r>
        <w:rPr>
          <w:lang w:val="en"/>
        </w:rPr>
        <w:tab/>
        <w:t>method</w:t>
      </w:r>
      <w:r>
        <w:rPr>
          <w:lang w:val="en"/>
        </w:rPr>
        <w:t xml:space="preserve"> </w:t>
      </w:r>
      <w:r>
        <w:rPr>
          <w:rStyle w:val="hl-string"/>
          <w:lang w:val="en"/>
        </w:rPr>
        <w:t>'GET</w:t>
      </w:r>
      <w:r>
        <w:rPr>
          <w:rStyle w:val="hl-string"/>
          <w:lang w:val="en"/>
        </w:rPr>
        <w:t>'</w:t>
      </w:r>
    </w:p>
    <w:p w:rsidR="00000000" w:rsidRDefault="00E0452F">
      <w:pPr>
        <w:pStyle w:val="HTML0"/>
        <w:divId w:val="2097818898"/>
        <w:rPr>
          <w:lang w:val="en"/>
        </w:rPr>
      </w:pPr>
      <w:r>
        <w:rPr>
          <w:lang w:val="en"/>
        </w:rPr>
        <w:tab/>
      </w:r>
      <w:r>
        <w:rPr>
          <w:lang w:val="en"/>
        </w:rPr>
        <w:tab/>
        <w:t>url</w:t>
      </w:r>
      <w:r>
        <w:rPr>
          <w:lang w:val="en"/>
        </w:rPr>
        <w:t xml:space="preserve"> </w:t>
      </w:r>
      <w:r>
        <w:rPr>
          <w:rStyle w:val="hl-string"/>
          <w:lang w:val="en"/>
        </w:rPr>
        <w:t>'/something</w:t>
      </w:r>
      <w:r>
        <w:rPr>
          <w:rStyle w:val="hl-string"/>
          <w:lang w:val="en"/>
        </w:rPr>
        <w:t>'</w:t>
      </w:r>
    </w:p>
    <w:p w:rsidR="00000000" w:rsidRDefault="00E0452F">
      <w:pPr>
        <w:pStyle w:val="HTML0"/>
        <w:divId w:val="2097818898"/>
        <w:rPr>
          <w:lang w:val="en"/>
        </w:rPr>
      </w:pPr>
      <w:r>
        <w:rPr>
          <w:lang w:val="en"/>
        </w:rPr>
        <w:tab/>
      </w:r>
      <w:r>
        <w:rPr>
          <w:lang w:val="en"/>
        </w:rPr>
        <w:tab/>
        <w:t>body(</w:t>
      </w:r>
    </w:p>
    <w:p w:rsidR="00000000" w:rsidRDefault="00E0452F">
      <w:pPr>
        <w:pStyle w:val="HTML0"/>
        <w:divId w:val="2097818898"/>
        <w:rPr>
          <w:lang w:val="en"/>
        </w:rPr>
      </w:pPr>
      <w:r>
        <w:rPr>
          <w:lang w:val="en"/>
        </w:rPr>
        <w:tab/>
      </w:r>
      <w:r>
        <w:rPr>
          <w:lang w:val="en"/>
        </w:rPr>
        <w:tab/>
      </w:r>
      <w:r>
        <w:rPr>
          <w:lang w:val="en"/>
        </w:rPr>
        <w:tab/>
      </w:r>
      <w:r>
        <w:rPr>
          <w:lang w:val="en"/>
        </w:rPr>
        <w:tab/>
        <w:t>$(c</w:t>
      </w:r>
      <w:r>
        <w:rPr>
          <w:lang w:val="en"/>
        </w:rPr>
        <w:t>(</w:t>
      </w:r>
      <w:r>
        <w:rPr>
          <w:rStyle w:val="hl-string"/>
          <w:lang w:val="en"/>
        </w:rPr>
        <w:t>'foo</w:t>
      </w:r>
      <w:r>
        <w:rPr>
          <w:rStyle w:val="hl-string"/>
          <w:lang w:val="en"/>
        </w:rPr>
        <w:t>'</w:t>
      </w:r>
      <w:r>
        <w:rPr>
          <w:lang w:val="en"/>
        </w:rPr>
        <w:t>), p(execute</w:t>
      </w:r>
      <w:r>
        <w:rPr>
          <w:lang w:val="en"/>
        </w:rPr>
        <w:t>(</w:t>
      </w:r>
      <w:r>
        <w:rPr>
          <w:rStyle w:val="hl-string"/>
          <w:lang w:val="en"/>
        </w:rPr>
        <w:t>'hashCode()</w:t>
      </w:r>
      <w:r>
        <w:rPr>
          <w:rStyle w:val="hl-string"/>
          <w:lang w:val="en"/>
        </w:rPr>
        <w:t>'</w:t>
      </w:r>
      <w:r>
        <w:rPr>
          <w:lang w:val="en"/>
        </w:rPr>
        <w:t>)))</w:t>
      </w:r>
    </w:p>
    <w:p w:rsidR="00000000" w:rsidRDefault="00E0452F">
      <w:pPr>
        <w:pStyle w:val="HTML0"/>
        <w:divId w:val="2097818898"/>
        <w:rPr>
          <w:lang w:val="en"/>
        </w:rPr>
      </w:pPr>
      <w:r>
        <w:rPr>
          <w:lang w:val="en"/>
        </w:rPr>
        <w:tab/>
      </w:r>
      <w:r>
        <w:rPr>
          <w:lang w:val="en"/>
        </w:rPr>
        <w:tab/>
        <w:t>)</w:t>
      </w:r>
    </w:p>
    <w:p w:rsidR="00000000" w:rsidRDefault="00E0452F">
      <w:pPr>
        <w:pStyle w:val="HTML0"/>
        <w:divId w:val="2097818898"/>
        <w:rPr>
          <w:lang w:val="en"/>
        </w:rPr>
      </w:pPr>
      <w:r>
        <w:rPr>
          <w:lang w:val="en"/>
        </w:rPr>
        <w:tab/>
        <w:t>}</w:t>
      </w:r>
    </w:p>
    <w:p w:rsidR="00000000" w:rsidRDefault="00E0452F">
      <w:pPr>
        <w:pStyle w:val="HTML0"/>
        <w:divId w:val="2097818898"/>
        <w:rPr>
          <w:lang w:val="en"/>
        </w:rPr>
      </w:pPr>
      <w:r>
        <w:rPr>
          <w:lang w:val="en"/>
        </w:rPr>
        <w:tab/>
        <w:t>response {</w:t>
      </w:r>
    </w:p>
    <w:p w:rsidR="00000000" w:rsidRDefault="00E0452F">
      <w:pPr>
        <w:pStyle w:val="HTML0"/>
        <w:divId w:val="2097818898"/>
        <w:rPr>
          <w:lang w:val="en"/>
        </w:rPr>
      </w:pPr>
      <w:r>
        <w:rPr>
          <w:lang w:val="en"/>
        </w:rPr>
        <w:tab/>
      </w:r>
      <w:r>
        <w:rPr>
          <w:lang w:val="en"/>
        </w:rPr>
        <w:tab/>
        <w:t>status OK()</w:t>
      </w:r>
    </w:p>
    <w:p w:rsidR="00000000" w:rsidRDefault="00E0452F">
      <w:pPr>
        <w:pStyle w:val="HTML0"/>
        <w:divId w:val="2097818898"/>
        <w:rPr>
          <w:lang w:val="en"/>
        </w:rPr>
      </w:pPr>
      <w:r>
        <w:rPr>
          <w:lang w:val="en"/>
        </w:rPr>
        <w:tab/>
        <w:t>}</w:t>
      </w:r>
    </w:p>
    <w:p w:rsidR="00000000" w:rsidRDefault="00E0452F">
      <w:pPr>
        <w:pStyle w:val="HTML0"/>
        <w:divId w:val="2097818898"/>
        <w:rPr>
          <w:lang w:val="en"/>
        </w:rPr>
      </w:pPr>
      <w:r>
        <w:rPr>
          <w:lang w:val="en"/>
        </w:rPr>
        <w:t>}</w:t>
      </w:r>
    </w:p>
    <w:p w:rsidR="00000000" w:rsidRDefault="00E0452F">
      <w:pPr>
        <w:pStyle w:val="a5"/>
        <w:divId w:val="2097818898"/>
        <w:rPr>
          <w:lang w:val="en"/>
        </w:rPr>
      </w:pPr>
      <w:r>
        <w:rPr>
          <w:lang w:val="en"/>
        </w:rPr>
        <w:t xml:space="preserve">The preceding example results in calling the </w:t>
      </w:r>
      <w:r>
        <w:rPr>
          <w:rStyle w:val="HTML"/>
          <w:lang w:val="en"/>
        </w:rPr>
        <w:t>hashCode()</w:t>
      </w:r>
      <w:r>
        <w:rPr>
          <w:lang w:val="en"/>
        </w:rPr>
        <w:t xml:space="preserve"> method in the request body. </w:t>
      </w:r>
      <w:r>
        <w:rPr>
          <w:lang w:val="en"/>
        </w:rPr>
        <w:t>It should resemble the following code:</w:t>
      </w:r>
    </w:p>
    <w:p w:rsidR="00000000" w:rsidRDefault="00E0452F">
      <w:pPr>
        <w:pStyle w:val="HTML0"/>
        <w:divId w:val="2097818898"/>
        <w:rPr>
          <w:lang w:val="en"/>
        </w:rPr>
      </w:pPr>
      <w:r>
        <w:rPr>
          <w:rStyle w:val="hl-comment"/>
          <w:lang w:val="en"/>
        </w:rPr>
        <w:t>// given</w:t>
      </w:r>
      <w:r>
        <w:rPr>
          <w:rStyle w:val="hl-comment"/>
          <w:lang w:val="en"/>
        </w:rPr>
        <w:t>:</w:t>
      </w:r>
    </w:p>
    <w:p w:rsidR="00000000" w:rsidRDefault="00E0452F">
      <w:pPr>
        <w:pStyle w:val="HTML0"/>
        <w:divId w:val="2097818898"/>
        <w:rPr>
          <w:lang w:val="en"/>
        </w:rPr>
      </w:pPr>
      <w:r>
        <w:rPr>
          <w:lang w:val="en"/>
        </w:rPr>
        <w:t xml:space="preserve"> MockMvcRequestSpecification request = given()</w:t>
      </w:r>
    </w:p>
    <w:p w:rsidR="00000000" w:rsidRDefault="00E0452F">
      <w:pPr>
        <w:pStyle w:val="HTML0"/>
        <w:divId w:val="2097818898"/>
        <w:rPr>
          <w:lang w:val="en"/>
        </w:rPr>
      </w:pPr>
      <w:r>
        <w:rPr>
          <w:lang w:val="en"/>
        </w:rPr>
        <w:t xml:space="preserve">   .body(hashCode());</w:t>
      </w:r>
    </w:p>
    <w:p w:rsidR="00000000" w:rsidRDefault="00E0452F">
      <w:pPr>
        <w:pStyle w:val="HTML0"/>
        <w:divId w:val="2097818898"/>
        <w:rPr>
          <w:lang w:val="en"/>
        </w:rPr>
      </w:pPr>
    </w:p>
    <w:p w:rsidR="00000000" w:rsidRDefault="00E0452F">
      <w:pPr>
        <w:pStyle w:val="HTML0"/>
        <w:divId w:val="2097818898"/>
        <w:rPr>
          <w:lang w:val="en"/>
        </w:rPr>
      </w:pPr>
      <w:r>
        <w:rPr>
          <w:rStyle w:val="hl-comment"/>
          <w:lang w:val="en"/>
        </w:rPr>
        <w:t>// when</w:t>
      </w:r>
      <w:r>
        <w:rPr>
          <w:rStyle w:val="hl-comment"/>
          <w:lang w:val="en"/>
        </w:rPr>
        <w:t>:</w:t>
      </w:r>
    </w:p>
    <w:p w:rsidR="00000000" w:rsidRDefault="00E0452F">
      <w:pPr>
        <w:pStyle w:val="HTML0"/>
        <w:divId w:val="2097818898"/>
        <w:rPr>
          <w:lang w:val="en"/>
        </w:rPr>
      </w:pPr>
      <w:r>
        <w:rPr>
          <w:lang w:val="en"/>
        </w:rPr>
        <w:t xml:space="preserve"> ResponseOptions response = given().spec(request)</w:t>
      </w:r>
    </w:p>
    <w:p w:rsidR="00000000" w:rsidRDefault="00E0452F">
      <w:pPr>
        <w:pStyle w:val="HTML0"/>
        <w:divId w:val="2097818898"/>
        <w:rPr>
          <w:lang w:val="en"/>
        </w:rPr>
      </w:pPr>
      <w:r>
        <w:rPr>
          <w:lang w:val="en"/>
        </w:rPr>
        <w:t xml:space="preserve">   .get</w:t>
      </w:r>
      <w:r>
        <w:rPr>
          <w:lang w:val="en"/>
        </w:rPr>
        <w:t>(</w:t>
      </w:r>
      <w:r>
        <w:rPr>
          <w:rStyle w:val="hl-string"/>
          <w:lang w:val="en"/>
        </w:rPr>
        <w:t>"/something</w:t>
      </w:r>
      <w:r>
        <w:rPr>
          <w:rStyle w:val="hl-string"/>
          <w:lang w:val="en"/>
        </w:rPr>
        <w:t>"</w:t>
      </w:r>
      <w:r>
        <w:rPr>
          <w:lang w:val="en"/>
        </w:rPr>
        <w:t>);</w:t>
      </w:r>
    </w:p>
    <w:p w:rsidR="00000000" w:rsidRDefault="00E0452F">
      <w:pPr>
        <w:pStyle w:val="HTML0"/>
        <w:divId w:val="2097818898"/>
        <w:rPr>
          <w:lang w:val="en"/>
        </w:rPr>
      </w:pPr>
    </w:p>
    <w:p w:rsidR="00000000" w:rsidRDefault="00E0452F">
      <w:pPr>
        <w:pStyle w:val="HTML0"/>
        <w:divId w:val="2097818898"/>
        <w:rPr>
          <w:lang w:val="en"/>
        </w:rPr>
      </w:pPr>
      <w:r>
        <w:rPr>
          <w:rStyle w:val="hl-comment"/>
          <w:lang w:val="en"/>
        </w:rPr>
        <w:t>// then</w:t>
      </w:r>
      <w:r>
        <w:rPr>
          <w:rStyle w:val="hl-comment"/>
          <w:lang w:val="en"/>
        </w:rPr>
        <w:t>:</w:t>
      </w:r>
    </w:p>
    <w:p w:rsidR="00000000" w:rsidRDefault="00E0452F">
      <w:pPr>
        <w:pStyle w:val="HTML0"/>
        <w:divId w:val="2097818898"/>
        <w:rPr>
          <w:lang w:val="en"/>
        </w:rPr>
      </w:pPr>
      <w:r>
        <w:rPr>
          <w:lang w:val="en"/>
        </w:rPr>
        <w:t xml:space="preserve"> assertThat(response.statusCode()).isEqualTo(</w:t>
      </w:r>
      <w:r>
        <w:rPr>
          <w:rStyle w:val="hl-number"/>
          <w:lang w:val="en"/>
        </w:rPr>
        <w:t>200</w:t>
      </w:r>
      <w:r>
        <w:rPr>
          <w:lang w:val="en"/>
        </w:rPr>
        <w:t>);</w:t>
      </w:r>
    </w:p>
    <w:p w:rsidR="00000000" w:rsidRDefault="00E0452F">
      <w:pPr>
        <w:pStyle w:val="3"/>
        <w:divId w:val="830295239"/>
        <w:rPr>
          <w:lang w:val="en"/>
        </w:rPr>
      </w:pPr>
      <w:bookmarkStart w:id="741" w:name="_referencing_the_request_from_the_respon"/>
      <w:bookmarkEnd w:id="741"/>
      <w:r>
        <w:rPr>
          <w:lang w:val="en"/>
        </w:rPr>
        <w:t>93.5.5 Referencing the Request from the Response</w:t>
      </w:r>
    </w:p>
    <w:p w:rsidR="00000000" w:rsidRDefault="00E0452F">
      <w:pPr>
        <w:pStyle w:val="a5"/>
        <w:divId w:val="1475366452"/>
        <w:rPr>
          <w:lang w:val="en"/>
        </w:rPr>
      </w:pPr>
      <w:r>
        <w:rPr>
          <w:lang w:val="en"/>
        </w:rPr>
        <w:t>The best situation is to provide fixed values, but</w:t>
      </w:r>
      <w:r>
        <w:rPr>
          <w:lang w:val="en"/>
        </w:rPr>
        <w:t xml:space="preserve"> sometimes you need to reference a request in your response.</w:t>
      </w:r>
    </w:p>
    <w:p w:rsidR="00000000" w:rsidRDefault="00E0452F">
      <w:pPr>
        <w:pStyle w:val="a5"/>
        <w:divId w:val="1475366452"/>
        <w:rPr>
          <w:lang w:val="en"/>
        </w:rPr>
      </w:pPr>
      <w:r>
        <w:rPr>
          <w:lang w:val="en"/>
        </w:rPr>
        <w:t xml:space="preserve">If you’re writing contracts using Groovy DSL, you can use the </w:t>
      </w:r>
      <w:r>
        <w:rPr>
          <w:rStyle w:val="HTML"/>
          <w:lang w:val="en"/>
        </w:rPr>
        <w:t>fromRequest()</w:t>
      </w:r>
      <w:r>
        <w:rPr>
          <w:lang w:val="en"/>
        </w:rPr>
        <w:t xml:space="preserve"> method, which lets you reference a bunch of elements from the HTTP request. You can use the following options:</w:t>
      </w:r>
    </w:p>
    <w:p w:rsidR="00000000" w:rsidRDefault="00E0452F">
      <w:pPr>
        <w:numPr>
          <w:ilvl w:val="0"/>
          <w:numId w:val="176"/>
        </w:numPr>
        <w:spacing w:before="100" w:beforeAutospacing="1" w:after="100" w:afterAutospacing="1"/>
        <w:divId w:val="337584214"/>
        <w:rPr>
          <w:lang w:val="en"/>
        </w:rPr>
      </w:pPr>
      <w:r>
        <w:rPr>
          <w:rStyle w:val="HTML"/>
          <w:lang w:val="en"/>
        </w:rPr>
        <w:t>fromRequ</w:t>
      </w:r>
      <w:r>
        <w:rPr>
          <w:rStyle w:val="HTML"/>
          <w:lang w:val="en"/>
        </w:rPr>
        <w:t>est().url()</w:t>
      </w:r>
      <w:r>
        <w:rPr>
          <w:lang w:val="en"/>
        </w:rPr>
        <w:t>: Returns the request URL and query parameters.</w:t>
      </w:r>
    </w:p>
    <w:p w:rsidR="00000000" w:rsidRDefault="00E0452F">
      <w:pPr>
        <w:numPr>
          <w:ilvl w:val="0"/>
          <w:numId w:val="176"/>
        </w:numPr>
        <w:spacing w:before="100" w:beforeAutospacing="1" w:after="100" w:afterAutospacing="1"/>
        <w:divId w:val="337584214"/>
        <w:rPr>
          <w:lang w:val="en"/>
        </w:rPr>
      </w:pPr>
      <w:r>
        <w:rPr>
          <w:rStyle w:val="HTML"/>
          <w:lang w:val="en"/>
        </w:rPr>
        <w:t>fromRequest().query(String key)</w:t>
      </w:r>
      <w:r>
        <w:rPr>
          <w:lang w:val="en"/>
        </w:rPr>
        <w:t>: Returns the first query parameter with a given name.</w:t>
      </w:r>
    </w:p>
    <w:p w:rsidR="00000000" w:rsidRDefault="00E0452F">
      <w:pPr>
        <w:numPr>
          <w:ilvl w:val="0"/>
          <w:numId w:val="176"/>
        </w:numPr>
        <w:spacing w:before="100" w:beforeAutospacing="1" w:after="100" w:afterAutospacing="1"/>
        <w:divId w:val="337584214"/>
        <w:rPr>
          <w:lang w:val="en"/>
        </w:rPr>
      </w:pPr>
      <w:r>
        <w:rPr>
          <w:rStyle w:val="HTML"/>
          <w:lang w:val="en"/>
        </w:rPr>
        <w:t>fromRequest().query(String key, int index)</w:t>
      </w:r>
      <w:r>
        <w:rPr>
          <w:lang w:val="en"/>
        </w:rPr>
        <w:t>: Returns the nth query parameter with a given name.</w:t>
      </w:r>
    </w:p>
    <w:p w:rsidR="00000000" w:rsidRDefault="00E0452F">
      <w:pPr>
        <w:numPr>
          <w:ilvl w:val="0"/>
          <w:numId w:val="176"/>
        </w:numPr>
        <w:spacing w:before="100" w:beforeAutospacing="1" w:after="100" w:afterAutospacing="1"/>
        <w:divId w:val="337584214"/>
        <w:rPr>
          <w:lang w:val="en"/>
        </w:rPr>
      </w:pPr>
      <w:r>
        <w:rPr>
          <w:rStyle w:val="HTML"/>
          <w:lang w:val="en"/>
        </w:rPr>
        <w:t>fromRequest().path()</w:t>
      </w:r>
      <w:r>
        <w:rPr>
          <w:lang w:val="en"/>
        </w:rPr>
        <w:t>: Returns the full path.</w:t>
      </w:r>
    </w:p>
    <w:p w:rsidR="00000000" w:rsidRDefault="00E0452F">
      <w:pPr>
        <w:numPr>
          <w:ilvl w:val="0"/>
          <w:numId w:val="176"/>
        </w:numPr>
        <w:spacing w:before="100" w:beforeAutospacing="1" w:after="100" w:afterAutospacing="1"/>
        <w:divId w:val="337584214"/>
        <w:rPr>
          <w:lang w:val="en"/>
        </w:rPr>
      </w:pPr>
      <w:r>
        <w:rPr>
          <w:rStyle w:val="HTML"/>
          <w:lang w:val="en"/>
        </w:rPr>
        <w:t>fromRequest().path(int index)</w:t>
      </w:r>
      <w:r>
        <w:rPr>
          <w:lang w:val="en"/>
        </w:rPr>
        <w:t>: Returns the nth path element.</w:t>
      </w:r>
    </w:p>
    <w:p w:rsidR="00000000" w:rsidRDefault="00E0452F">
      <w:pPr>
        <w:numPr>
          <w:ilvl w:val="0"/>
          <w:numId w:val="176"/>
        </w:numPr>
        <w:spacing w:before="100" w:beforeAutospacing="1" w:after="100" w:afterAutospacing="1"/>
        <w:divId w:val="337584214"/>
        <w:rPr>
          <w:lang w:val="en"/>
        </w:rPr>
      </w:pPr>
      <w:r>
        <w:rPr>
          <w:rStyle w:val="HTML"/>
          <w:lang w:val="en"/>
        </w:rPr>
        <w:t>fromRequest().header(String key)</w:t>
      </w:r>
      <w:r>
        <w:rPr>
          <w:lang w:val="en"/>
        </w:rPr>
        <w:t>: Returns the first header with a given name.</w:t>
      </w:r>
    </w:p>
    <w:p w:rsidR="00000000" w:rsidRDefault="00E0452F">
      <w:pPr>
        <w:numPr>
          <w:ilvl w:val="0"/>
          <w:numId w:val="176"/>
        </w:numPr>
        <w:spacing w:before="100" w:beforeAutospacing="1" w:after="100" w:afterAutospacing="1"/>
        <w:divId w:val="337584214"/>
        <w:rPr>
          <w:lang w:val="en"/>
        </w:rPr>
      </w:pPr>
      <w:r>
        <w:rPr>
          <w:rStyle w:val="HTML"/>
          <w:lang w:val="en"/>
        </w:rPr>
        <w:t>fromRequest().header(String key, int index)</w:t>
      </w:r>
      <w:r>
        <w:rPr>
          <w:lang w:val="en"/>
        </w:rPr>
        <w:t>: Returns the nth header with a given name.</w:t>
      </w:r>
    </w:p>
    <w:p w:rsidR="00000000" w:rsidRDefault="00E0452F">
      <w:pPr>
        <w:numPr>
          <w:ilvl w:val="0"/>
          <w:numId w:val="176"/>
        </w:numPr>
        <w:spacing w:before="100" w:beforeAutospacing="1" w:after="100" w:afterAutospacing="1"/>
        <w:divId w:val="337584214"/>
        <w:rPr>
          <w:lang w:val="en"/>
        </w:rPr>
      </w:pPr>
      <w:r>
        <w:rPr>
          <w:rStyle w:val="HTML"/>
          <w:lang w:val="en"/>
        </w:rPr>
        <w:t>fromRequest().body()</w:t>
      </w:r>
      <w:r>
        <w:rPr>
          <w:lang w:val="en"/>
        </w:rPr>
        <w:t>: Returns the full request body.</w:t>
      </w:r>
    </w:p>
    <w:p w:rsidR="00000000" w:rsidRDefault="00E0452F">
      <w:pPr>
        <w:numPr>
          <w:ilvl w:val="0"/>
          <w:numId w:val="176"/>
        </w:numPr>
        <w:spacing w:before="100" w:beforeAutospacing="1" w:after="100" w:afterAutospacing="1"/>
        <w:divId w:val="337584214"/>
        <w:rPr>
          <w:lang w:val="en"/>
        </w:rPr>
      </w:pPr>
      <w:r>
        <w:rPr>
          <w:rStyle w:val="HTML"/>
          <w:lang w:val="en"/>
        </w:rPr>
        <w:t>fromRequest().body(String jsonPath)</w:t>
      </w:r>
      <w:r>
        <w:rPr>
          <w:lang w:val="en"/>
        </w:rPr>
        <w:t>: Returns the element from the request that matches the JSON Path.</w:t>
      </w:r>
    </w:p>
    <w:p w:rsidR="00000000" w:rsidRDefault="00E0452F">
      <w:pPr>
        <w:pStyle w:val="a5"/>
        <w:divId w:val="1475366452"/>
        <w:rPr>
          <w:lang w:val="en"/>
        </w:rPr>
      </w:pPr>
      <w:r>
        <w:rPr>
          <w:lang w:val="en"/>
        </w:rPr>
        <w:t xml:space="preserve">If you’re using the YAML contract definition you have to </w:t>
      </w:r>
      <w:r>
        <w:rPr>
          <w:lang w:val="en"/>
        </w:rPr>
        <w:t xml:space="preserve">use the </w:t>
      </w:r>
      <w:hyperlink r:id="rId1634" w:tgtFrame="_top" w:history="1">
        <w:r>
          <w:rPr>
            <w:rStyle w:val="a3"/>
            <w:lang w:val="en"/>
          </w:rPr>
          <w:t>Handlebars</w:t>
        </w:r>
      </w:hyperlink>
      <w:r>
        <w:rPr>
          <w:lang w:val="en"/>
        </w:rPr>
        <w:t xml:space="preserve"> </w:t>
      </w:r>
      <w:r>
        <w:rPr>
          <w:rStyle w:val="HTML"/>
          <w:lang w:val="en"/>
        </w:rPr>
        <w:t>{{{ }}}</w:t>
      </w:r>
      <w:r>
        <w:rPr>
          <w:lang w:val="en"/>
        </w:rPr>
        <w:t xml:space="preserve"> notation with custom, Spring Cloud Contract functions to achieve this.</w:t>
      </w:r>
    </w:p>
    <w:p w:rsidR="00000000" w:rsidRDefault="00E0452F">
      <w:pPr>
        <w:numPr>
          <w:ilvl w:val="0"/>
          <w:numId w:val="177"/>
        </w:numPr>
        <w:spacing w:before="100" w:beforeAutospacing="1" w:after="100" w:afterAutospacing="1"/>
        <w:divId w:val="1534878934"/>
        <w:rPr>
          <w:lang w:val="en"/>
        </w:rPr>
      </w:pPr>
      <w:r>
        <w:rPr>
          <w:rStyle w:val="HTML"/>
          <w:lang w:val="en"/>
        </w:rPr>
        <w:t>{{{ request.url }}}</w:t>
      </w:r>
      <w:r>
        <w:rPr>
          <w:lang w:val="en"/>
        </w:rPr>
        <w:t>: Returns the request URL and query parameters.</w:t>
      </w:r>
    </w:p>
    <w:p w:rsidR="00000000" w:rsidRDefault="00E0452F">
      <w:pPr>
        <w:numPr>
          <w:ilvl w:val="0"/>
          <w:numId w:val="177"/>
        </w:numPr>
        <w:spacing w:before="100" w:beforeAutospacing="1" w:after="100" w:afterAutospacing="1"/>
        <w:divId w:val="1534878934"/>
        <w:rPr>
          <w:lang w:val="en"/>
        </w:rPr>
      </w:pPr>
      <w:r>
        <w:rPr>
          <w:rStyle w:val="HTML"/>
          <w:lang w:val="en"/>
        </w:rPr>
        <w:t>{{{ request.query.key.[index] }}}</w:t>
      </w:r>
      <w:r>
        <w:rPr>
          <w:lang w:val="en"/>
        </w:rPr>
        <w:t>: Retur</w:t>
      </w:r>
      <w:r>
        <w:rPr>
          <w:lang w:val="en"/>
        </w:rPr>
        <w:t xml:space="preserve">ns the nth query parameter with a given name. E.g. for key </w:t>
      </w:r>
      <w:r>
        <w:rPr>
          <w:rStyle w:val="HTML"/>
          <w:lang w:val="en"/>
        </w:rPr>
        <w:t>foo</w:t>
      </w:r>
      <w:r>
        <w:rPr>
          <w:lang w:val="en"/>
        </w:rPr>
        <w:t xml:space="preserve">, first entry </w:t>
      </w:r>
      <w:r>
        <w:rPr>
          <w:rStyle w:val="HTML"/>
          <w:lang w:val="en"/>
        </w:rPr>
        <w:t>{{{ request.query.foo.[0] }}}</w:t>
      </w:r>
    </w:p>
    <w:p w:rsidR="00000000" w:rsidRDefault="00E0452F">
      <w:pPr>
        <w:numPr>
          <w:ilvl w:val="0"/>
          <w:numId w:val="177"/>
        </w:numPr>
        <w:spacing w:before="100" w:beforeAutospacing="1" w:after="100" w:afterAutospacing="1"/>
        <w:divId w:val="1534878934"/>
        <w:rPr>
          <w:lang w:val="en"/>
        </w:rPr>
      </w:pPr>
      <w:r>
        <w:rPr>
          <w:rStyle w:val="HTML"/>
          <w:lang w:val="en"/>
        </w:rPr>
        <w:t>{{{ request.path }}}</w:t>
      </w:r>
      <w:r>
        <w:rPr>
          <w:lang w:val="en"/>
        </w:rPr>
        <w:t>: Returns the full path.</w:t>
      </w:r>
    </w:p>
    <w:p w:rsidR="00000000" w:rsidRDefault="00E0452F">
      <w:pPr>
        <w:numPr>
          <w:ilvl w:val="0"/>
          <w:numId w:val="177"/>
        </w:numPr>
        <w:spacing w:before="100" w:beforeAutospacing="1" w:after="100" w:afterAutospacing="1"/>
        <w:divId w:val="1534878934"/>
        <w:rPr>
          <w:lang w:val="en"/>
        </w:rPr>
      </w:pPr>
      <w:r>
        <w:rPr>
          <w:rStyle w:val="HTML"/>
          <w:lang w:val="en"/>
        </w:rPr>
        <w:t>{{{ request.path.[index] }}}</w:t>
      </w:r>
      <w:r>
        <w:rPr>
          <w:lang w:val="en"/>
        </w:rPr>
        <w:t xml:space="preserve">: Returns the nth path element. E.g. for first entry </w:t>
      </w:r>
      <w:r>
        <w:rPr>
          <w:rStyle w:val="HTML"/>
          <w:lang w:val="en"/>
        </w:rPr>
        <w:t>`</w:t>
      </w:r>
      <w:r>
        <w:rPr>
          <w:lang w:val="en"/>
        </w:rPr>
        <w:t>{{{ request.path.[0] }}</w:t>
      </w:r>
      <w:r>
        <w:rPr>
          <w:lang w:val="en"/>
        </w:rPr>
        <w:t>}</w:t>
      </w:r>
    </w:p>
    <w:p w:rsidR="00000000" w:rsidRDefault="00E0452F">
      <w:pPr>
        <w:numPr>
          <w:ilvl w:val="0"/>
          <w:numId w:val="177"/>
        </w:numPr>
        <w:spacing w:before="100" w:beforeAutospacing="1" w:after="100" w:afterAutospacing="1"/>
        <w:divId w:val="1534878934"/>
        <w:rPr>
          <w:lang w:val="en"/>
        </w:rPr>
      </w:pPr>
      <w:r>
        <w:rPr>
          <w:rStyle w:val="HTML"/>
          <w:lang w:val="en"/>
        </w:rPr>
        <w:t>{{{ request.headers.key }}}</w:t>
      </w:r>
      <w:r>
        <w:rPr>
          <w:lang w:val="en"/>
        </w:rPr>
        <w:t>: Returns the first header with a given name.</w:t>
      </w:r>
    </w:p>
    <w:p w:rsidR="00000000" w:rsidRDefault="00E0452F">
      <w:pPr>
        <w:numPr>
          <w:ilvl w:val="0"/>
          <w:numId w:val="177"/>
        </w:numPr>
        <w:spacing w:before="100" w:beforeAutospacing="1" w:after="100" w:afterAutospacing="1"/>
        <w:divId w:val="1534878934"/>
        <w:rPr>
          <w:lang w:val="en"/>
        </w:rPr>
      </w:pPr>
      <w:r>
        <w:rPr>
          <w:rStyle w:val="HTML"/>
          <w:lang w:val="en"/>
        </w:rPr>
        <w:t>{{{ request.headers.key.[index] }}}</w:t>
      </w:r>
      <w:r>
        <w:rPr>
          <w:lang w:val="en"/>
        </w:rPr>
        <w:t>: Returns the nth header with a given name.</w:t>
      </w:r>
    </w:p>
    <w:p w:rsidR="00000000" w:rsidRDefault="00E0452F">
      <w:pPr>
        <w:numPr>
          <w:ilvl w:val="0"/>
          <w:numId w:val="177"/>
        </w:numPr>
        <w:spacing w:before="100" w:beforeAutospacing="1" w:after="100" w:afterAutospacing="1"/>
        <w:divId w:val="1534878934"/>
        <w:rPr>
          <w:lang w:val="en"/>
        </w:rPr>
      </w:pPr>
      <w:r>
        <w:rPr>
          <w:rStyle w:val="HTML"/>
          <w:lang w:val="en"/>
        </w:rPr>
        <w:t>{{{ request.body }}}</w:t>
      </w:r>
      <w:r>
        <w:rPr>
          <w:lang w:val="en"/>
        </w:rPr>
        <w:t>: Returns the full request body.</w:t>
      </w:r>
    </w:p>
    <w:p w:rsidR="00000000" w:rsidRDefault="00E0452F">
      <w:pPr>
        <w:numPr>
          <w:ilvl w:val="0"/>
          <w:numId w:val="177"/>
        </w:numPr>
        <w:spacing w:before="100" w:beforeAutospacing="1" w:after="100" w:afterAutospacing="1"/>
        <w:divId w:val="1534878934"/>
        <w:rPr>
          <w:lang w:val="en"/>
        </w:rPr>
      </w:pPr>
      <w:r>
        <w:rPr>
          <w:rStyle w:val="HTML"/>
          <w:lang w:val="en"/>
        </w:rPr>
        <w:t>{{{ jsonpath this 'your.json.path' }}}</w:t>
      </w:r>
      <w:r>
        <w:rPr>
          <w:lang w:val="en"/>
        </w:rPr>
        <w:t>: Returns t</w:t>
      </w:r>
      <w:r>
        <w:rPr>
          <w:lang w:val="en"/>
        </w:rPr>
        <w:t xml:space="preserve">he element from the request that matches the JSON Path. E.g. for json path </w:t>
      </w:r>
      <w:r>
        <w:rPr>
          <w:rStyle w:val="HTML"/>
          <w:lang w:val="en"/>
        </w:rPr>
        <w:t>$.foo</w:t>
      </w:r>
      <w:r>
        <w:rPr>
          <w:lang w:val="en"/>
        </w:rPr>
        <w:t xml:space="preserve"> - </w:t>
      </w:r>
      <w:r>
        <w:rPr>
          <w:rStyle w:val="HTML"/>
          <w:lang w:val="en"/>
        </w:rPr>
        <w:t>{{{ jsonpath this '$.foo' }}}</w:t>
      </w:r>
    </w:p>
    <w:p w:rsidR="00000000" w:rsidRDefault="00E0452F">
      <w:pPr>
        <w:pStyle w:val="a5"/>
        <w:divId w:val="1475366452"/>
        <w:rPr>
          <w:lang w:val="en"/>
        </w:rPr>
      </w:pPr>
      <w:r>
        <w:rPr>
          <w:lang w:val="en"/>
        </w:rPr>
        <w:t>Consider the following contract:</w:t>
      </w:r>
    </w:p>
    <w:p w:rsidR="00000000" w:rsidRDefault="00E0452F">
      <w:pPr>
        <w:pStyle w:val="a5"/>
        <w:divId w:val="1475366452"/>
        <w:rPr>
          <w:lang w:val="en"/>
        </w:rPr>
      </w:pPr>
      <w:r>
        <w:rPr>
          <w:b/>
          <w:bCs/>
          <w:lang w:val="en"/>
        </w:rPr>
        <w:t>Groovy DSL. </w:t>
      </w:r>
      <w:r>
        <w:rPr>
          <w:lang w:val="en"/>
        </w:rPr>
        <w:t xml:space="preserve"> </w:t>
      </w:r>
    </w:p>
    <w:p w:rsidR="00000000" w:rsidRDefault="00E0452F">
      <w:pPr>
        <w:pStyle w:val="a5"/>
        <w:divId w:val="1475366452"/>
        <w:rPr>
          <w:lang w:val="en"/>
        </w:rPr>
      </w:pPr>
      <w:r>
        <w:rPr>
          <w:b/>
          <w:bCs/>
          <w:lang w:val="en"/>
        </w:rPr>
        <w:t>YAML. </w:t>
      </w:r>
      <w:r>
        <w:rPr>
          <w:lang w:val="en"/>
        </w:rPr>
        <w:t xml:space="preserve"> </w:t>
      </w:r>
    </w:p>
    <w:p w:rsidR="00000000" w:rsidRDefault="00E0452F">
      <w:pPr>
        <w:pStyle w:val="HTML0"/>
        <w:divId w:val="1475366452"/>
        <w:rPr>
          <w:lang w:val="en"/>
        </w:rPr>
      </w:pPr>
      <w:r>
        <w:rPr>
          <w:lang w:val="en"/>
        </w:rPr>
        <w:t>request:</w:t>
      </w:r>
    </w:p>
    <w:p w:rsidR="00000000" w:rsidRDefault="00E0452F">
      <w:pPr>
        <w:pStyle w:val="HTML0"/>
        <w:divId w:val="1475366452"/>
        <w:rPr>
          <w:lang w:val="en"/>
        </w:rPr>
      </w:pPr>
      <w:r>
        <w:rPr>
          <w:lang w:val="en"/>
        </w:rPr>
        <w:t xml:space="preserve">  method: GET</w:t>
      </w:r>
    </w:p>
    <w:p w:rsidR="00000000" w:rsidRDefault="00E0452F">
      <w:pPr>
        <w:pStyle w:val="HTML0"/>
        <w:divId w:val="1475366452"/>
        <w:rPr>
          <w:lang w:val="en"/>
        </w:rPr>
      </w:pPr>
      <w:r>
        <w:rPr>
          <w:lang w:val="en"/>
        </w:rPr>
        <w:t xml:space="preserve">  url: /api/v1/xxxx</w:t>
      </w:r>
    </w:p>
    <w:p w:rsidR="00000000" w:rsidRDefault="00E0452F">
      <w:pPr>
        <w:pStyle w:val="HTML0"/>
        <w:divId w:val="1475366452"/>
        <w:rPr>
          <w:lang w:val="en"/>
        </w:rPr>
      </w:pPr>
      <w:r>
        <w:rPr>
          <w:lang w:val="en"/>
        </w:rPr>
        <w:t xml:space="preserve">  queryParameters:</w:t>
      </w:r>
    </w:p>
    <w:p w:rsidR="00000000" w:rsidRDefault="00E0452F">
      <w:pPr>
        <w:pStyle w:val="HTML0"/>
        <w:divId w:val="1475366452"/>
        <w:rPr>
          <w:lang w:val="en"/>
        </w:rPr>
      </w:pPr>
      <w:r>
        <w:rPr>
          <w:lang w:val="en"/>
        </w:rPr>
        <w:t xml:space="preserve">    foo:</w:t>
      </w:r>
    </w:p>
    <w:p w:rsidR="00000000" w:rsidRDefault="00E0452F">
      <w:pPr>
        <w:pStyle w:val="HTML0"/>
        <w:divId w:val="1475366452"/>
        <w:rPr>
          <w:lang w:val="en"/>
        </w:rPr>
      </w:pPr>
      <w:r>
        <w:rPr>
          <w:lang w:val="en"/>
        </w:rPr>
        <w:t xml:space="preserve">      - bar</w:t>
      </w:r>
    </w:p>
    <w:p w:rsidR="00000000" w:rsidRDefault="00E0452F">
      <w:pPr>
        <w:pStyle w:val="HTML0"/>
        <w:divId w:val="1475366452"/>
        <w:rPr>
          <w:lang w:val="en"/>
        </w:rPr>
      </w:pPr>
      <w:r>
        <w:rPr>
          <w:lang w:val="en"/>
        </w:rPr>
        <w:t xml:space="preserve">     </w:t>
      </w:r>
      <w:r>
        <w:rPr>
          <w:lang w:val="en"/>
        </w:rPr>
        <w:t xml:space="preserve"> - bar2</w:t>
      </w:r>
    </w:p>
    <w:p w:rsidR="00000000" w:rsidRDefault="00E0452F">
      <w:pPr>
        <w:pStyle w:val="HTML0"/>
        <w:divId w:val="1475366452"/>
        <w:rPr>
          <w:lang w:val="en"/>
        </w:rPr>
      </w:pPr>
      <w:r>
        <w:rPr>
          <w:lang w:val="en"/>
        </w:rPr>
        <w:t xml:space="preserve">  headers:</w:t>
      </w:r>
    </w:p>
    <w:p w:rsidR="00000000" w:rsidRDefault="00E0452F">
      <w:pPr>
        <w:pStyle w:val="HTML0"/>
        <w:divId w:val="1475366452"/>
        <w:rPr>
          <w:lang w:val="en"/>
        </w:rPr>
      </w:pPr>
      <w:r>
        <w:rPr>
          <w:lang w:val="en"/>
        </w:rPr>
        <w:t xml:space="preserve">    Authorization:</w:t>
      </w:r>
    </w:p>
    <w:p w:rsidR="00000000" w:rsidRDefault="00E0452F">
      <w:pPr>
        <w:pStyle w:val="HTML0"/>
        <w:divId w:val="1475366452"/>
        <w:rPr>
          <w:lang w:val="en"/>
        </w:rPr>
      </w:pPr>
      <w:r>
        <w:rPr>
          <w:lang w:val="en"/>
        </w:rPr>
        <w:t xml:space="preserve">      - secret</w:t>
      </w:r>
    </w:p>
    <w:p w:rsidR="00000000" w:rsidRDefault="00E0452F">
      <w:pPr>
        <w:pStyle w:val="HTML0"/>
        <w:divId w:val="1475366452"/>
        <w:rPr>
          <w:lang w:val="en"/>
        </w:rPr>
      </w:pPr>
      <w:r>
        <w:rPr>
          <w:lang w:val="en"/>
        </w:rPr>
        <w:t xml:space="preserve">      - secret2</w:t>
      </w:r>
    </w:p>
    <w:p w:rsidR="00000000" w:rsidRDefault="00E0452F">
      <w:pPr>
        <w:pStyle w:val="HTML0"/>
        <w:divId w:val="1475366452"/>
        <w:rPr>
          <w:lang w:val="en"/>
        </w:rPr>
      </w:pPr>
      <w:r>
        <w:rPr>
          <w:lang w:val="en"/>
        </w:rPr>
        <w:t xml:space="preserve">  body:</w:t>
      </w:r>
    </w:p>
    <w:p w:rsidR="00000000" w:rsidRDefault="00E0452F">
      <w:pPr>
        <w:pStyle w:val="HTML0"/>
        <w:divId w:val="1475366452"/>
        <w:rPr>
          <w:lang w:val="en"/>
        </w:rPr>
      </w:pPr>
      <w:r>
        <w:rPr>
          <w:lang w:val="en"/>
        </w:rPr>
        <w:t xml:space="preserve">    foo: bar</w:t>
      </w:r>
    </w:p>
    <w:p w:rsidR="00000000" w:rsidRDefault="00E0452F">
      <w:pPr>
        <w:pStyle w:val="HTML0"/>
        <w:divId w:val="1475366452"/>
        <w:rPr>
          <w:lang w:val="en"/>
        </w:rPr>
      </w:pPr>
      <w:r>
        <w:rPr>
          <w:lang w:val="en"/>
        </w:rPr>
        <w:t xml:space="preserve">    baz: 5</w:t>
      </w:r>
    </w:p>
    <w:p w:rsidR="00000000" w:rsidRDefault="00E0452F">
      <w:pPr>
        <w:pStyle w:val="HTML0"/>
        <w:divId w:val="1475366452"/>
        <w:rPr>
          <w:lang w:val="en"/>
        </w:rPr>
      </w:pPr>
      <w:r>
        <w:rPr>
          <w:lang w:val="en"/>
        </w:rPr>
        <w:t>response:</w:t>
      </w:r>
    </w:p>
    <w:p w:rsidR="00000000" w:rsidRDefault="00E0452F">
      <w:pPr>
        <w:pStyle w:val="HTML0"/>
        <w:divId w:val="1475366452"/>
        <w:rPr>
          <w:lang w:val="en"/>
        </w:rPr>
      </w:pPr>
      <w:r>
        <w:rPr>
          <w:lang w:val="en"/>
        </w:rPr>
        <w:t xml:space="preserve">  status: 200</w:t>
      </w:r>
    </w:p>
    <w:p w:rsidR="00000000" w:rsidRDefault="00E0452F">
      <w:pPr>
        <w:pStyle w:val="HTML0"/>
        <w:divId w:val="1475366452"/>
        <w:rPr>
          <w:lang w:val="en"/>
        </w:rPr>
      </w:pPr>
      <w:r>
        <w:rPr>
          <w:lang w:val="en"/>
        </w:rPr>
        <w:t xml:space="preserve">  headers:</w:t>
      </w:r>
    </w:p>
    <w:p w:rsidR="00000000" w:rsidRDefault="00E0452F">
      <w:pPr>
        <w:pStyle w:val="HTML0"/>
        <w:divId w:val="1475366452"/>
        <w:rPr>
          <w:lang w:val="en"/>
        </w:rPr>
      </w:pPr>
      <w:r>
        <w:rPr>
          <w:lang w:val="en"/>
        </w:rPr>
        <w:t xml:space="preserve">    Authorization: "foo {{{ request.headers.Authorization.0 }}} bar"</w:t>
      </w:r>
    </w:p>
    <w:p w:rsidR="00000000" w:rsidRDefault="00E0452F">
      <w:pPr>
        <w:pStyle w:val="HTML0"/>
        <w:divId w:val="1475366452"/>
        <w:rPr>
          <w:lang w:val="en"/>
        </w:rPr>
      </w:pPr>
      <w:r>
        <w:rPr>
          <w:lang w:val="en"/>
        </w:rPr>
        <w:t xml:space="preserve">  body:</w:t>
      </w:r>
    </w:p>
    <w:p w:rsidR="00000000" w:rsidRDefault="00E0452F">
      <w:pPr>
        <w:pStyle w:val="HTML0"/>
        <w:divId w:val="1475366452"/>
        <w:rPr>
          <w:lang w:val="en"/>
        </w:rPr>
      </w:pPr>
      <w:r>
        <w:rPr>
          <w:lang w:val="en"/>
        </w:rPr>
        <w:t xml:space="preserve">    url: "{{{ request.url }}}"</w:t>
      </w:r>
    </w:p>
    <w:p w:rsidR="00000000" w:rsidRDefault="00E0452F">
      <w:pPr>
        <w:pStyle w:val="HTML0"/>
        <w:divId w:val="1475366452"/>
        <w:rPr>
          <w:lang w:val="en"/>
        </w:rPr>
      </w:pPr>
      <w:r>
        <w:rPr>
          <w:lang w:val="en"/>
        </w:rPr>
        <w:t xml:space="preserve">    </w:t>
      </w:r>
      <w:r>
        <w:rPr>
          <w:lang w:val="en"/>
        </w:rPr>
        <w:t>path: "{{{ request.path }}}"</w:t>
      </w:r>
    </w:p>
    <w:p w:rsidR="00000000" w:rsidRDefault="00E0452F">
      <w:pPr>
        <w:pStyle w:val="HTML0"/>
        <w:divId w:val="1475366452"/>
        <w:rPr>
          <w:lang w:val="en"/>
        </w:rPr>
      </w:pPr>
      <w:r>
        <w:rPr>
          <w:lang w:val="en"/>
        </w:rPr>
        <w:t xml:space="preserve">    pathIndex: "{{{ request.path.1 }}}"</w:t>
      </w:r>
    </w:p>
    <w:p w:rsidR="00000000" w:rsidRDefault="00E0452F">
      <w:pPr>
        <w:pStyle w:val="HTML0"/>
        <w:divId w:val="1475366452"/>
        <w:rPr>
          <w:lang w:val="en"/>
        </w:rPr>
      </w:pPr>
      <w:r>
        <w:rPr>
          <w:lang w:val="en"/>
        </w:rPr>
        <w:t xml:space="preserve">    param: "{{{ request.query.foo }}}"</w:t>
      </w:r>
    </w:p>
    <w:p w:rsidR="00000000" w:rsidRDefault="00E0452F">
      <w:pPr>
        <w:pStyle w:val="HTML0"/>
        <w:divId w:val="1475366452"/>
        <w:rPr>
          <w:lang w:val="en"/>
        </w:rPr>
      </w:pPr>
      <w:r>
        <w:rPr>
          <w:lang w:val="en"/>
        </w:rPr>
        <w:t xml:space="preserve">    paramIndex: "{{{ request.query.foo.1 }}}"</w:t>
      </w:r>
    </w:p>
    <w:p w:rsidR="00000000" w:rsidRDefault="00E0452F">
      <w:pPr>
        <w:pStyle w:val="HTML0"/>
        <w:divId w:val="1475366452"/>
        <w:rPr>
          <w:lang w:val="en"/>
        </w:rPr>
      </w:pPr>
      <w:r>
        <w:rPr>
          <w:lang w:val="en"/>
        </w:rPr>
        <w:t xml:space="preserve">    authorization: "{{{ request.headers.Authorization.0 }}}"</w:t>
      </w:r>
    </w:p>
    <w:p w:rsidR="00000000" w:rsidRDefault="00E0452F">
      <w:pPr>
        <w:pStyle w:val="HTML0"/>
        <w:divId w:val="1475366452"/>
        <w:rPr>
          <w:lang w:val="en"/>
        </w:rPr>
      </w:pPr>
      <w:r>
        <w:rPr>
          <w:lang w:val="en"/>
        </w:rPr>
        <w:t xml:space="preserve">    authorization2: "{{{ request.headers.</w:t>
      </w:r>
      <w:r>
        <w:rPr>
          <w:lang w:val="en"/>
        </w:rPr>
        <w:t>Authorization.1 }}"</w:t>
      </w:r>
    </w:p>
    <w:p w:rsidR="00000000" w:rsidRDefault="00E0452F">
      <w:pPr>
        <w:pStyle w:val="HTML0"/>
        <w:divId w:val="1475366452"/>
        <w:rPr>
          <w:lang w:val="en"/>
        </w:rPr>
      </w:pPr>
      <w:r>
        <w:rPr>
          <w:lang w:val="en"/>
        </w:rPr>
        <w:t xml:space="preserve">    fullBody: "{{{ request.body }}}"</w:t>
      </w:r>
    </w:p>
    <w:p w:rsidR="00000000" w:rsidRDefault="00E0452F">
      <w:pPr>
        <w:pStyle w:val="HTML0"/>
        <w:divId w:val="1475366452"/>
        <w:rPr>
          <w:lang w:val="en"/>
        </w:rPr>
      </w:pPr>
      <w:r>
        <w:rPr>
          <w:lang w:val="en"/>
        </w:rPr>
        <w:t xml:space="preserve">    responseFoo: "{{{ jsonpath this '$.foo' }}}"</w:t>
      </w:r>
    </w:p>
    <w:p w:rsidR="00000000" w:rsidRDefault="00E0452F">
      <w:pPr>
        <w:pStyle w:val="HTML0"/>
        <w:divId w:val="1475366452"/>
        <w:rPr>
          <w:lang w:val="en"/>
        </w:rPr>
      </w:pPr>
      <w:r>
        <w:rPr>
          <w:lang w:val="en"/>
        </w:rPr>
        <w:t xml:space="preserve">    responseBaz: "{{{ jsonpath this '$.baz' }}}"</w:t>
      </w:r>
    </w:p>
    <w:p w:rsidR="00000000" w:rsidRDefault="00E0452F">
      <w:pPr>
        <w:pStyle w:val="HTML0"/>
        <w:divId w:val="1475366452"/>
        <w:rPr>
          <w:lang w:val="en"/>
        </w:rPr>
      </w:pPr>
      <w:r>
        <w:rPr>
          <w:lang w:val="en"/>
        </w:rPr>
        <w:t xml:space="preserve">    responseBaz2: "Bla bla {{{ jsonpath this '$.foo' }}} bla bla"</w:t>
      </w:r>
    </w:p>
    <w:p w:rsidR="00000000" w:rsidRDefault="00E0452F">
      <w:pPr>
        <w:pStyle w:val="a5"/>
        <w:divId w:val="1475366452"/>
        <w:rPr>
          <w:lang w:val="en"/>
        </w:rPr>
      </w:pPr>
      <w:r>
        <w:rPr>
          <w:lang w:val="en"/>
        </w:rPr>
        <w:t>Running a JUnit test generation lea</w:t>
      </w:r>
      <w:r>
        <w:rPr>
          <w:lang w:val="en"/>
        </w:rPr>
        <w:t>ds to a test that resembles the following example:</w:t>
      </w:r>
    </w:p>
    <w:p w:rsidR="00000000" w:rsidRDefault="00E0452F">
      <w:pPr>
        <w:pStyle w:val="HTML0"/>
        <w:divId w:val="1475366452"/>
        <w:rPr>
          <w:lang w:val="en"/>
        </w:rPr>
      </w:pPr>
      <w:r>
        <w:rPr>
          <w:rStyle w:val="hl-comment"/>
          <w:lang w:val="en"/>
        </w:rPr>
        <w:t>// given</w:t>
      </w:r>
      <w:r>
        <w:rPr>
          <w:rStyle w:val="hl-comment"/>
          <w:lang w:val="en"/>
        </w:rPr>
        <w:t>:</w:t>
      </w:r>
    </w:p>
    <w:p w:rsidR="00000000" w:rsidRDefault="00E0452F">
      <w:pPr>
        <w:pStyle w:val="HTML0"/>
        <w:divId w:val="1475366452"/>
        <w:rPr>
          <w:lang w:val="en"/>
        </w:rPr>
      </w:pPr>
      <w:r>
        <w:rPr>
          <w:lang w:val="en"/>
        </w:rPr>
        <w:t xml:space="preserve"> MockMvcRequestSpecification request = given()</w:t>
      </w:r>
    </w:p>
    <w:p w:rsidR="00000000" w:rsidRDefault="00E0452F">
      <w:pPr>
        <w:pStyle w:val="HTML0"/>
        <w:divId w:val="1475366452"/>
        <w:rPr>
          <w:lang w:val="en"/>
        </w:rPr>
      </w:pPr>
      <w:r>
        <w:rPr>
          <w:lang w:val="en"/>
        </w:rPr>
        <w:t xml:space="preserve">   .header</w:t>
      </w:r>
      <w:r>
        <w:rPr>
          <w:lang w:val="en"/>
        </w:rPr>
        <w:t>(</w:t>
      </w:r>
      <w:r>
        <w:rPr>
          <w:rStyle w:val="hl-string"/>
          <w:lang w:val="en"/>
        </w:rPr>
        <w:t>"Authorization</w:t>
      </w:r>
      <w:r>
        <w:rPr>
          <w:rStyle w:val="hl-string"/>
          <w:lang w:val="en"/>
        </w:rPr>
        <w:t>"</w:t>
      </w:r>
      <w:r>
        <w:rPr>
          <w:lang w:val="en"/>
        </w:rPr>
        <w:t>,</w:t>
      </w:r>
      <w:r>
        <w:rPr>
          <w:lang w:val="en"/>
        </w:rPr>
        <w:t xml:space="preserve"> </w:t>
      </w:r>
      <w:r>
        <w:rPr>
          <w:rStyle w:val="hl-string"/>
          <w:lang w:val="en"/>
        </w:rPr>
        <w:t>"secret</w:t>
      </w:r>
      <w:r>
        <w:rPr>
          <w:rStyle w:val="hl-string"/>
          <w:lang w:val="en"/>
        </w:rPr>
        <w:t>"</w:t>
      </w:r>
      <w:r>
        <w:rPr>
          <w:lang w:val="en"/>
        </w:rPr>
        <w:t>)</w:t>
      </w:r>
    </w:p>
    <w:p w:rsidR="00000000" w:rsidRDefault="00E0452F">
      <w:pPr>
        <w:pStyle w:val="HTML0"/>
        <w:divId w:val="1475366452"/>
        <w:rPr>
          <w:lang w:val="en"/>
        </w:rPr>
      </w:pPr>
      <w:r>
        <w:rPr>
          <w:lang w:val="en"/>
        </w:rPr>
        <w:t xml:space="preserve">   .header</w:t>
      </w:r>
      <w:r>
        <w:rPr>
          <w:lang w:val="en"/>
        </w:rPr>
        <w:t>(</w:t>
      </w:r>
      <w:r>
        <w:rPr>
          <w:rStyle w:val="hl-string"/>
          <w:lang w:val="en"/>
        </w:rPr>
        <w:t>"Authorization</w:t>
      </w:r>
      <w:r>
        <w:rPr>
          <w:rStyle w:val="hl-string"/>
          <w:lang w:val="en"/>
        </w:rPr>
        <w:t>"</w:t>
      </w:r>
      <w:r>
        <w:rPr>
          <w:lang w:val="en"/>
        </w:rPr>
        <w:t>,</w:t>
      </w:r>
      <w:r>
        <w:rPr>
          <w:lang w:val="en"/>
        </w:rPr>
        <w:t xml:space="preserve"> </w:t>
      </w:r>
      <w:r>
        <w:rPr>
          <w:rStyle w:val="hl-string"/>
          <w:lang w:val="en"/>
        </w:rPr>
        <w:t>"secret2</w:t>
      </w:r>
      <w:r>
        <w:rPr>
          <w:rStyle w:val="hl-string"/>
          <w:lang w:val="en"/>
        </w:rPr>
        <w:t>"</w:t>
      </w:r>
      <w:r>
        <w:rPr>
          <w:lang w:val="en"/>
        </w:rPr>
        <w:t>)</w:t>
      </w:r>
    </w:p>
    <w:p w:rsidR="00000000" w:rsidRDefault="00E0452F">
      <w:pPr>
        <w:pStyle w:val="HTML0"/>
        <w:divId w:val="1475366452"/>
        <w:rPr>
          <w:lang w:val="en"/>
        </w:rPr>
      </w:pPr>
      <w:r>
        <w:rPr>
          <w:lang w:val="en"/>
        </w:rPr>
        <w:t xml:space="preserve">   .body</w:t>
      </w:r>
      <w:r>
        <w:rPr>
          <w:lang w:val="en"/>
        </w:rPr>
        <w:t>(</w:t>
      </w:r>
      <w:r>
        <w:rPr>
          <w:rStyle w:val="hl-string"/>
          <w:lang w:val="en"/>
        </w:rPr>
        <w:t>"{\"foo\":\"bar\",\"baz\":5}</w:t>
      </w:r>
      <w:r>
        <w:rPr>
          <w:rStyle w:val="hl-string"/>
          <w:lang w:val="en"/>
        </w:rPr>
        <w:t>"</w:t>
      </w:r>
      <w:r>
        <w:rPr>
          <w:lang w:val="en"/>
        </w:rPr>
        <w:t>);</w:t>
      </w:r>
    </w:p>
    <w:p w:rsidR="00000000" w:rsidRDefault="00E0452F">
      <w:pPr>
        <w:pStyle w:val="HTML0"/>
        <w:divId w:val="1475366452"/>
        <w:rPr>
          <w:lang w:val="en"/>
        </w:rPr>
      </w:pPr>
    </w:p>
    <w:p w:rsidR="00000000" w:rsidRDefault="00E0452F">
      <w:pPr>
        <w:pStyle w:val="HTML0"/>
        <w:divId w:val="1475366452"/>
        <w:rPr>
          <w:lang w:val="en"/>
        </w:rPr>
      </w:pPr>
      <w:r>
        <w:rPr>
          <w:rStyle w:val="hl-comment"/>
          <w:lang w:val="en"/>
        </w:rPr>
        <w:t>// when</w:t>
      </w:r>
      <w:r>
        <w:rPr>
          <w:rStyle w:val="hl-comment"/>
          <w:lang w:val="en"/>
        </w:rPr>
        <w:t>:</w:t>
      </w:r>
    </w:p>
    <w:p w:rsidR="00000000" w:rsidRDefault="00E0452F">
      <w:pPr>
        <w:pStyle w:val="HTML0"/>
        <w:divId w:val="1475366452"/>
        <w:rPr>
          <w:lang w:val="en"/>
        </w:rPr>
      </w:pPr>
      <w:r>
        <w:rPr>
          <w:lang w:val="en"/>
        </w:rPr>
        <w:t xml:space="preserve"> </w:t>
      </w:r>
      <w:r>
        <w:rPr>
          <w:lang w:val="en"/>
        </w:rPr>
        <w:t>ResponseOptions response = given().spec(request)</w:t>
      </w:r>
    </w:p>
    <w:p w:rsidR="00000000" w:rsidRDefault="00E0452F">
      <w:pPr>
        <w:pStyle w:val="HTML0"/>
        <w:divId w:val="1475366452"/>
        <w:rPr>
          <w:lang w:val="en"/>
        </w:rPr>
      </w:pPr>
      <w:r>
        <w:rPr>
          <w:lang w:val="en"/>
        </w:rPr>
        <w:t xml:space="preserve">   .queryParam</w:t>
      </w:r>
      <w:r>
        <w:rPr>
          <w:lang w:val="en"/>
        </w:rPr>
        <w:t>(</w:t>
      </w:r>
      <w:r>
        <w:rPr>
          <w:rStyle w:val="hl-string"/>
          <w:lang w:val="en"/>
        </w:rPr>
        <w:t>"foo</w:t>
      </w:r>
      <w:r>
        <w:rPr>
          <w:rStyle w:val="hl-string"/>
          <w:lang w:val="en"/>
        </w:rPr>
        <w:t>"</w:t>
      </w:r>
      <w:r>
        <w:rPr>
          <w:lang w:val="en"/>
        </w:rPr>
        <w:t>,</w:t>
      </w:r>
      <w:r>
        <w:rPr>
          <w:rStyle w:val="hl-string"/>
          <w:lang w:val="en"/>
        </w:rPr>
        <w:t>"bar</w:t>
      </w:r>
      <w:r>
        <w:rPr>
          <w:rStyle w:val="hl-string"/>
          <w:lang w:val="en"/>
        </w:rPr>
        <w:t>"</w:t>
      </w:r>
      <w:r>
        <w:rPr>
          <w:lang w:val="en"/>
        </w:rPr>
        <w:t>)</w:t>
      </w:r>
    </w:p>
    <w:p w:rsidR="00000000" w:rsidRDefault="00E0452F">
      <w:pPr>
        <w:pStyle w:val="HTML0"/>
        <w:divId w:val="1475366452"/>
        <w:rPr>
          <w:lang w:val="en"/>
        </w:rPr>
      </w:pPr>
      <w:r>
        <w:rPr>
          <w:lang w:val="en"/>
        </w:rPr>
        <w:t xml:space="preserve">   .queryParam</w:t>
      </w:r>
      <w:r>
        <w:rPr>
          <w:lang w:val="en"/>
        </w:rPr>
        <w:t>(</w:t>
      </w:r>
      <w:r>
        <w:rPr>
          <w:rStyle w:val="hl-string"/>
          <w:lang w:val="en"/>
        </w:rPr>
        <w:t>"foo</w:t>
      </w:r>
      <w:r>
        <w:rPr>
          <w:rStyle w:val="hl-string"/>
          <w:lang w:val="en"/>
        </w:rPr>
        <w:t>"</w:t>
      </w:r>
      <w:r>
        <w:rPr>
          <w:lang w:val="en"/>
        </w:rPr>
        <w:t>,</w:t>
      </w:r>
      <w:r>
        <w:rPr>
          <w:rStyle w:val="hl-string"/>
          <w:lang w:val="en"/>
        </w:rPr>
        <w:t>"bar2</w:t>
      </w:r>
      <w:r>
        <w:rPr>
          <w:rStyle w:val="hl-string"/>
          <w:lang w:val="en"/>
        </w:rPr>
        <w:t>"</w:t>
      </w:r>
      <w:r>
        <w:rPr>
          <w:lang w:val="en"/>
        </w:rPr>
        <w:t>)</w:t>
      </w:r>
    </w:p>
    <w:p w:rsidR="00000000" w:rsidRDefault="00E0452F">
      <w:pPr>
        <w:pStyle w:val="HTML0"/>
        <w:divId w:val="1475366452"/>
        <w:rPr>
          <w:lang w:val="en"/>
        </w:rPr>
      </w:pPr>
      <w:r>
        <w:rPr>
          <w:lang w:val="en"/>
        </w:rPr>
        <w:t xml:space="preserve">   .get</w:t>
      </w:r>
      <w:r>
        <w:rPr>
          <w:lang w:val="en"/>
        </w:rPr>
        <w:t>(</w:t>
      </w:r>
      <w:r>
        <w:rPr>
          <w:rStyle w:val="hl-string"/>
          <w:lang w:val="en"/>
        </w:rPr>
        <w:t>"/api/v1/xxxx</w:t>
      </w:r>
      <w:r>
        <w:rPr>
          <w:rStyle w:val="hl-string"/>
          <w:lang w:val="en"/>
        </w:rPr>
        <w:t>"</w:t>
      </w:r>
      <w:r>
        <w:rPr>
          <w:lang w:val="en"/>
        </w:rPr>
        <w:t>);</w:t>
      </w:r>
    </w:p>
    <w:p w:rsidR="00000000" w:rsidRDefault="00E0452F">
      <w:pPr>
        <w:pStyle w:val="HTML0"/>
        <w:divId w:val="1475366452"/>
        <w:rPr>
          <w:lang w:val="en"/>
        </w:rPr>
      </w:pPr>
    </w:p>
    <w:p w:rsidR="00000000" w:rsidRDefault="00E0452F">
      <w:pPr>
        <w:pStyle w:val="HTML0"/>
        <w:divId w:val="1475366452"/>
        <w:rPr>
          <w:lang w:val="en"/>
        </w:rPr>
      </w:pPr>
      <w:r>
        <w:rPr>
          <w:rStyle w:val="hl-comment"/>
          <w:lang w:val="en"/>
        </w:rPr>
        <w:t>// then</w:t>
      </w:r>
      <w:r>
        <w:rPr>
          <w:rStyle w:val="hl-comment"/>
          <w:lang w:val="en"/>
        </w:rPr>
        <w:t>:</w:t>
      </w:r>
    </w:p>
    <w:p w:rsidR="00000000" w:rsidRDefault="00E0452F">
      <w:pPr>
        <w:pStyle w:val="HTML0"/>
        <w:divId w:val="1475366452"/>
        <w:rPr>
          <w:lang w:val="en"/>
        </w:rPr>
      </w:pPr>
      <w:r>
        <w:rPr>
          <w:lang w:val="en"/>
        </w:rPr>
        <w:t xml:space="preserve"> assertThat(response.statusCode()).isEqualTo(</w:t>
      </w:r>
      <w:r>
        <w:rPr>
          <w:rStyle w:val="hl-number"/>
          <w:lang w:val="en"/>
        </w:rPr>
        <w:t>200</w:t>
      </w:r>
      <w:r>
        <w:rPr>
          <w:lang w:val="en"/>
        </w:rPr>
        <w:t>);</w:t>
      </w:r>
    </w:p>
    <w:p w:rsidR="00000000" w:rsidRDefault="00E0452F">
      <w:pPr>
        <w:pStyle w:val="HTML0"/>
        <w:divId w:val="1475366452"/>
        <w:rPr>
          <w:lang w:val="en"/>
        </w:rPr>
      </w:pPr>
      <w:r>
        <w:rPr>
          <w:lang w:val="en"/>
        </w:rPr>
        <w:t xml:space="preserve"> assertThat(response.header</w:t>
      </w:r>
      <w:r>
        <w:rPr>
          <w:lang w:val="en"/>
        </w:rPr>
        <w:t>(</w:t>
      </w:r>
      <w:r>
        <w:rPr>
          <w:rStyle w:val="hl-string"/>
          <w:lang w:val="en"/>
        </w:rPr>
        <w:t>"Authorization</w:t>
      </w:r>
      <w:r>
        <w:rPr>
          <w:rStyle w:val="hl-string"/>
          <w:lang w:val="en"/>
        </w:rPr>
        <w:t>"</w:t>
      </w:r>
      <w:r>
        <w:rPr>
          <w:lang w:val="en"/>
        </w:rPr>
        <w:t>)).isEqualTo</w:t>
      </w:r>
      <w:r>
        <w:rPr>
          <w:lang w:val="en"/>
        </w:rPr>
        <w:t>(</w:t>
      </w:r>
      <w:r>
        <w:rPr>
          <w:rStyle w:val="hl-string"/>
          <w:lang w:val="en"/>
        </w:rPr>
        <w:t>"foo secret bar</w:t>
      </w:r>
      <w:r>
        <w:rPr>
          <w:rStyle w:val="hl-string"/>
          <w:lang w:val="en"/>
        </w:rPr>
        <w:t>"</w:t>
      </w:r>
      <w:r>
        <w:rPr>
          <w:lang w:val="en"/>
        </w:rPr>
        <w:t>);</w:t>
      </w:r>
    </w:p>
    <w:p w:rsidR="00000000" w:rsidRDefault="00E0452F">
      <w:pPr>
        <w:pStyle w:val="HTML0"/>
        <w:divId w:val="1475366452"/>
        <w:rPr>
          <w:lang w:val="en"/>
        </w:rPr>
      </w:pPr>
      <w:r>
        <w:rPr>
          <w:rStyle w:val="hl-comment"/>
          <w:lang w:val="en"/>
        </w:rPr>
        <w:t>// and</w:t>
      </w:r>
      <w:r>
        <w:rPr>
          <w:rStyle w:val="hl-comment"/>
          <w:lang w:val="en"/>
        </w:rPr>
        <w:t>:</w:t>
      </w:r>
    </w:p>
    <w:p w:rsidR="00000000" w:rsidRDefault="00E0452F">
      <w:pPr>
        <w:pStyle w:val="HTML0"/>
        <w:divId w:val="1475366452"/>
        <w:rPr>
          <w:lang w:val="en"/>
        </w:rPr>
      </w:pPr>
      <w:r>
        <w:rPr>
          <w:lang w:val="en"/>
        </w:rPr>
        <w:t xml:space="preserve"> DocumentContext parsedJson = JsonPath.parse(response.getBody().asString());</w:t>
      </w:r>
    </w:p>
    <w:p w:rsidR="00000000" w:rsidRDefault="00E0452F">
      <w:pPr>
        <w:pStyle w:val="HTML0"/>
        <w:divId w:val="1475366452"/>
        <w:rPr>
          <w:lang w:val="en"/>
        </w:rPr>
      </w:pPr>
      <w:r>
        <w:rPr>
          <w:lang w:val="en"/>
        </w:rPr>
        <w:t xml:space="preserve"> assertThatJson(parsedJson).field</w:t>
      </w:r>
      <w:r>
        <w:rPr>
          <w:lang w:val="en"/>
        </w:rPr>
        <w:t>(</w:t>
      </w:r>
      <w:r>
        <w:rPr>
          <w:rStyle w:val="hl-string"/>
          <w:lang w:val="en"/>
        </w:rPr>
        <w:t>"['fullBody']</w:t>
      </w:r>
      <w:r>
        <w:rPr>
          <w:rStyle w:val="hl-string"/>
          <w:lang w:val="en"/>
        </w:rPr>
        <w:t>"</w:t>
      </w:r>
      <w:r>
        <w:rPr>
          <w:lang w:val="en"/>
        </w:rPr>
        <w:t>).isEqualTo</w:t>
      </w:r>
      <w:r>
        <w:rPr>
          <w:lang w:val="en"/>
        </w:rPr>
        <w:t>(</w:t>
      </w:r>
      <w:r>
        <w:rPr>
          <w:rStyle w:val="hl-string"/>
          <w:lang w:val="en"/>
        </w:rPr>
        <w:t>"{\"foo\":\"bar\",\"baz\":5}</w:t>
      </w:r>
      <w:r>
        <w:rPr>
          <w:rStyle w:val="hl-string"/>
          <w:lang w:val="en"/>
        </w:rPr>
        <w:t>"</w:t>
      </w:r>
      <w:r>
        <w:rPr>
          <w:lang w:val="en"/>
        </w:rPr>
        <w:t>);</w:t>
      </w:r>
    </w:p>
    <w:p w:rsidR="00000000" w:rsidRDefault="00E0452F">
      <w:pPr>
        <w:pStyle w:val="HTML0"/>
        <w:divId w:val="1475366452"/>
        <w:rPr>
          <w:lang w:val="en"/>
        </w:rPr>
      </w:pPr>
      <w:r>
        <w:rPr>
          <w:lang w:val="en"/>
        </w:rPr>
        <w:t xml:space="preserve"> assertThatJson(parsedJson).field</w:t>
      </w:r>
      <w:r>
        <w:rPr>
          <w:lang w:val="en"/>
        </w:rPr>
        <w:t>(</w:t>
      </w:r>
      <w:r>
        <w:rPr>
          <w:rStyle w:val="hl-string"/>
          <w:lang w:val="en"/>
        </w:rPr>
        <w:t>"['authorization']</w:t>
      </w:r>
      <w:r>
        <w:rPr>
          <w:rStyle w:val="hl-string"/>
          <w:lang w:val="en"/>
        </w:rPr>
        <w:t>"</w:t>
      </w:r>
      <w:r>
        <w:rPr>
          <w:lang w:val="en"/>
        </w:rPr>
        <w:t>).isEqu</w:t>
      </w:r>
      <w:r>
        <w:rPr>
          <w:lang w:val="en"/>
        </w:rPr>
        <w:t>alTo</w:t>
      </w:r>
      <w:r>
        <w:rPr>
          <w:lang w:val="en"/>
        </w:rPr>
        <w:t>(</w:t>
      </w:r>
      <w:r>
        <w:rPr>
          <w:rStyle w:val="hl-string"/>
          <w:lang w:val="en"/>
        </w:rPr>
        <w:t>"secret</w:t>
      </w:r>
      <w:r>
        <w:rPr>
          <w:rStyle w:val="hl-string"/>
          <w:lang w:val="en"/>
        </w:rPr>
        <w:t>"</w:t>
      </w:r>
      <w:r>
        <w:rPr>
          <w:lang w:val="en"/>
        </w:rPr>
        <w:t>);</w:t>
      </w:r>
    </w:p>
    <w:p w:rsidR="00000000" w:rsidRDefault="00E0452F">
      <w:pPr>
        <w:pStyle w:val="HTML0"/>
        <w:divId w:val="1475366452"/>
        <w:rPr>
          <w:lang w:val="en"/>
        </w:rPr>
      </w:pPr>
      <w:r>
        <w:rPr>
          <w:lang w:val="en"/>
        </w:rPr>
        <w:t xml:space="preserve"> assertThatJson(parsedJson).field</w:t>
      </w:r>
      <w:r>
        <w:rPr>
          <w:lang w:val="en"/>
        </w:rPr>
        <w:t>(</w:t>
      </w:r>
      <w:r>
        <w:rPr>
          <w:rStyle w:val="hl-string"/>
          <w:lang w:val="en"/>
        </w:rPr>
        <w:t>"['authorization2']</w:t>
      </w:r>
      <w:r>
        <w:rPr>
          <w:rStyle w:val="hl-string"/>
          <w:lang w:val="en"/>
        </w:rPr>
        <w:t>"</w:t>
      </w:r>
      <w:r>
        <w:rPr>
          <w:lang w:val="en"/>
        </w:rPr>
        <w:t>).isEqualTo</w:t>
      </w:r>
      <w:r>
        <w:rPr>
          <w:lang w:val="en"/>
        </w:rPr>
        <w:t>(</w:t>
      </w:r>
      <w:r>
        <w:rPr>
          <w:rStyle w:val="hl-string"/>
          <w:lang w:val="en"/>
        </w:rPr>
        <w:t>"secret2</w:t>
      </w:r>
      <w:r>
        <w:rPr>
          <w:rStyle w:val="hl-string"/>
          <w:lang w:val="en"/>
        </w:rPr>
        <w:t>"</w:t>
      </w:r>
      <w:r>
        <w:rPr>
          <w:lang w:val="en"/>
        </w:rPr>
        <w:t>);</w:t>
      </w:r>
    </w:p>
    <w:p w:rsidR="00000000" w:rsidRDefault="00E0452F">
      <w:pPr>
        <w:pStyle w:val="HTML0"/>
        <w:divId w:val="1475366452"/>
        <w:rPr>
          <w:lang w:val="en"/>
        </w:rPr>
      </w:pPr>
      <w:r>
        <w:rPr>
          <w:lang w:val="en"/>
        </w:rPr>
        <w:t xml:space="preserve"> assertThatJson(parsedJson).field</w:t>
      </w:r>
      <w:r>
        <w:rPr>
          <w:lang w:val="en"/>
        </w:rPr>
        <w:t>(</w:t>
      </w:r>
      <w:r>
        <w:rPr>
          <w:rStyle w:val="hl-string"/>
          <w:lang w:val="en"/>
        </w:rPr>
        <w:t>"['path']</w:t>
      </w:r>
      <w:r>
        <w:rPr>
          <w:rStyle w:val="hl-string"/>
          <w:lang w:val="en"/>
        </w:rPr>
        <w:t>"</w:t>
      </w:r>
      <w:r>
        <w:rPr>
          <w:lang w:val="en"/>
        </w:rPr>
        <w:t>).isEqualTo</w:t>
      </w:r>
      <w:r>
        <w:rPr>
          <w:lang w:val="en"/>
        </w:rPr>
        <w:t>(</w:t>
      </w:r>
      <w:r>
        <w:rPr>
          <w:rStyle w:val="hl-string"/>
          <w:lang w:val="en"/>
        </w:rPr>
        <w:t>"/api/v1/xxxx</w:t>
      </w:r>
      <w:r>
        <w:rPr>
          <w:rStyle w:val="hl-string"/>
          <w:lang w:val="en"/>
        </w:rPr>
        <w:t>"</w:t>
      </w:r>
      <w:r>
        <w:rPr>
          <w:lang w:val="en"/>
        </w:rPr>
        <w:t>);</w:t>
      </w:r>
    </w:p>
    <w:p w:rsidR="00000000" w:rsidRDefault="00E0452F">
      <w:pPr>
        <w:pStyle w:val="HTML0"/>
        <w:divId w:val="1475366452"/>
        <w:rPr>
          <w:lang w:val="en"/>
        </w:rPr>
      </w:pPr>
      <w:r>
        <w:rPr>
          <w:lang w:val="en"/>
        </w:rPr>
        <w:t xml:space="preserve"> assertThatJson(parsedJson).field</w:t>
      </w:r>
      <w:r>
        <w:rPr>
          <w:lang w:val="en"/>
        </w:rPr>
        <w:t>(</w:t>
      </w:r>
      <w:r>
        <w:rPr>
          <w:rStyle w:val="hl-string"/>
          <w:lang w:val="en"/>
        </w:rPr>
        <w:t>"['param']</w:t>
      </w:r>
      <w:r>
        <w:rPr>
          <w:rStyle w:val="hl-string"/>
          <w:lang w:val="en"/>
        </w:rPr>
        <w:t>"</w:t>
      </w:r>
      <w:r>
        <w:rPr>
          <w:lang w:val="en"/>
        </w:rPr>
        <w:t>).isEqualTo</w:t>
      </w:r>
      <w:r>
        <w:rPr>
          <w:lang w:val="en"/>
        </w:rPr>
        <w:t>(</w:t>
      </w:r>
      <w:r>
        <w:rPr>
          <w:rStyle w:val="hl-string"/>
          <w:lang w:val="en"/>
        </w:rPr>
        <w:t>"bar</w:t>
      </w:r>
      <w:r>
        <w:rPr>
          <w:rStyle w:val="hl-string"/>
          <w:lang w:val="en"/>
        </w:rPr>
        <w:t>"</w:t>
      </w:r>
      <w:r>
        <w:rPr>
          <w:lang w:val="en"/>
        </w:rPr>
        <w:t>);</w:t>
      </w:r>
    </w:p>
    <w:p w:rsidR="00000000" w:rsidRDefault="00E0452F">
      <w:pPr>
        <w:pStyle w:val="HTML0"/>
        <w:divId w:val="1475366452"/>
        <w:rPr>
          <w:lang w:val="en"/>
        </w:rPr>
      </w:pPr>
      <w:r>
        <w:rPr>
          <w:lang w:val="en"/>
        </w:rPr>
        <w:t xml:space="preserve"> assertThatJson(parsedJs</w:t>
      </w:r>
      <w:r>
        <w:rPr>
          <w:lang w:val="en"/>
        </w:rPr>
        <w:t>on).field</w:t>
      </w:r>
      <w:r>
        <w:rPr>
          <w:lang w:val="en"/>
        </w:rPr>
        <w:t>(</w:t>
      </w:r>
      <w:r>
        <w:rPr>
          <w:rStyle w:val="hl-string"/>
          <w:lang w:val="en"/>
        </w:rPr>
        <w:t>"['paramIndex']</w:t>
      </w:r>
      <w:r>
        <w:rPr>
          <w:rStyle w:val="hl-string"/>
          <w:lang w:val="en"/>
        </w:rPr>
        <w:t>"</w:t>
      </w:r>
      <w:r>
        <w:rPr>
          <w:lang w:val="en"/>
        </w:rPr>
        <w:t>).isEqualTo</w:t>
      </w:r>
      <w:r>
        <w:rPr>
          <w:lang w:val="en"/>
        </w:rPr>
        <w:t>(</w:t>
      </w:r>
      <w:r>
        <w:rPr>
          <w:rStyle w:val="hl-string"/>
          <w:lang w:val="en"/>
        </w:rPr>
        <w:t>"bar2</w:t>
      </w:r>
      <w:r>
        <w:rPr>
          <w:rStyle w:val="hl-string"/>
          <w:lang w:val="en"/>
        </w:rPr>
        <w:t>"</w:t>
      </w:r>
      <w:r>
        <w:rPr>
          <w:lang w:val="en"/>
        </w:rPr>
        <w:t>);</w:t>
      </w:r>
    </w:p>
    <w:p w:rsidR="00000000" w:rsidRDefault="00E0452F">
      <w:pPr>
        <w:pStyle w:val="HTML0"/>
        <w:divId w:val="1475366452"/>
        <w:rPr>
          <w:lang w:val="en"/>
        </w:rPr>
      </w:pPr>
      <w:r>
        <w:rPr>
          <w:lang w:val="en"/>
        </w:rPr>
        <w:t xml:space="preserve"> assertThatJson(parsedJson).field</w:t>
      </w:r>
      <w:r>
        <w:rPr>
          <w:lang w:val="en"/>
        </w:rPr>
        <w:t>(</w:t>
      </w:r>
      <w:r>
        <w:rPr>
          <w:rStyle w:val="hl-string"/>
          <w:lang w:val="en"/>
        </w:rPr>
        <w:t>"['pathIndex']</w:t>
      </w:r>
      <w:r>
        <w:rPr>
          <w:rStyle w:val="hl-string"/>
          <w:lang w:val="en"/>
        </w:rPr>
        <w:t>"</w:t>
      </w:r>
      <w:r>
        <w:rPr>
          <w:lang w:val="en"/>
        </w:rPr>
        <w:t>).isEqualTo</w:t>
      </w:r>
      <w:r>
        <w:rPr>
          <w:lang w:val="en"/>
        </w:rPr>
        <w:t>(</w:t>
      </w:r>
      <w:r>
        <w:rPr>
          <w:rStyle w:val="hl-string"/>
          <w:lang w:val="en"/>
        </w:rPr>
        <w:t>"v1</w:t>
      </w:r>
      <w:r>
        <w:rPr>
          <w:rStyle w:val="hl-string"/>
          <w:lang w:val="en"/>
        </w:rPr>
        <w:t>"</w:t>
      </w:r>
      <w:r>
        <w:rPr>
          <w:lang w:val="en"/>
        </w:rPr>
        <w:t>);</w:t>
      </w:r>
    </w:p>
    <w:p w:rsidR="00000000" w:rsidRDefault="00E0452F">
      <w:pPr>
        <w:pStyle w:val="HTML0"/>
        <w:divId w:val="1475366452"/>
        <w:rPr>
          <w:lang w:val="en"/>
        </w:rPr>
      </w:pPr>
      <w:r>
        <w:rPr>
          <w:lang w:val="en"/>
        </w:rPr>
        <w:t xml:space="preserve"> assertThatJson(parsedJson).field</w:t>
      </w:r>
      <w:r>
        <w:rPr>
          <w:lang w:val="en"/>
        </w:rPr>
        <w:t>(</w:t>
      </w:r>
      <w:r>
        <w:rPr>
          <w:rStyle w:val="hl-string"/>
          <w:lang w:val="en"/>
        </w:rPr>
        <w:t>"['responseBaz']</w:t>
      </w:r>
      <w:r>
        <w:rPr>
          <w:rStyle w:val="hl-string"/>
          <w:lang w:val="en"/>
        </w:rPr>
        <w:t>"</w:t>
      </w:r>
      <w:r>
        <w:rPr>
          <w:lang w:val="en"/>
        </w:rPr>
        <w:t>).isEqualTo(</w:t>
      </w:r>
      <w:r>
        <w:rPr>
          <w:rStyle w:val="hl-number"/>
          <w:lang w:val="en"/>
        </w:rPr>
        <w:t>5</w:t>
      </w:r>
      <w:r>
        <w:rPr>
          <w:lang w:val="en"/>
        </w:rPr>
        <w:t>);</w:t>
      </w:r>
    </w:p>
    <w:p w:rsidR="00000000" w:rsidRDefault="00E0452F">
      <w:pPr>
        <w:pStyle w:val="HTML0"/>
        <w:divId w:val="1475366452"/>
        <w:rPr>
          <w:lang w:val="en"/>
        </w:rPr>
      </w:pPr>
      <w:r>
        <w:rPr>
          <w:lang w:val="en"/>
        </w:rPr>
        <w:t xml:space="preserve"> assertThatJson(parsedJson).field</w:t>
      </w:r>
      <w:r>
        <w:rPr>
          <w:lang w:val="en"/>
        </w:rPr>
        <w:t>(</w:t>
      </w:r>
      <w:r>
        <w:rPr>
          <w:rStyle w:val="hl-string"/>
          <w:lang w:val="en"/>
        </w:rPr>
        <w:t>"['responseFoo']</w:t>
      </w:r>
      <w:r>
        <w:rPr>
          <w:rStyle w:val="hl-string"/>
          <w:lang w:val="en"/>
        </w:rPr>
        <w:t>"</w:t>
      </w:r>
      <w:r>
        <w:rPr>
          <w:lang w:val="en"/>
        </w:rPr>
        <w:t>).isEqualTo</w:t>
      </w:r>
      <w:r>
        <w:rPr>
          <w:lang w:val="en"/>
        </w:rPr>
        <w:t>(</w:t>
      </w:r>
      <w:r>
        <w:rPr>
          <w:rStyle w:val="hl-string"/>
          <w:lang w:val="en"/>
        </w:rPr>
        <w:t>"bar</w:t>
      </w:r>
      <w:r>
        <w:rPr>
          <w:rStyle w:val="hl-string"/>
          <w:lang w:val="en"/>
        </w:rPr>
        <w:t>"</w:t>
      </w:r>
      <w:r>
        <w:rPr>
          <w:lang w:val="en"/>
        </w:rPr>
        <w:t>);</w:t>
      </w:r>
    </w:p>
    <w:p w:rsidR="00000000" w:rsidRDefault="00E0452F">
      <w:pPr>
        <w:pStyle w:val="HTML0"/>
        <w:divId w:val="1475366452"/>
        <w:rPr>
          <w:lang w:val="en"/>
        </w:rPr>
      </w:pPr>
      <w:r>
        <w:rPr>
          <w:lang w:val="en"/>
        </w:rPr>
        <w:t xml:space="preserve"> as</w:t>
      </w:r>
      <w:r>
        <w:rPr>
          <w:lang w:val="en"/>
        </w:rPr>
        <w:t>sertThatJson(parsedJson).field</w:t>
      </w:r>
      <w:r>
        <w:rPr>
          <w:lang w:val="en"/>
        </w:rPr>
        <w:t>(</w:t>
      </w:r>
      <w:r>
        <w:rPr>
          <w:rStyle w:val="hl-string"/>
          <w:lang w:val="en"/>
        </w:rPr>
        <w:t>"['url']</w:t>
      </w:r>
      <w:r>
        <w:rPr>
          <w:rStyle w:val="hl-string"/>
          <w:lang w:val="en"/>
        </w:rPr>
        <w:t>"</w:t>
      </w:r>
      <w:r>
        <w:rPr>
          <w:lang w:val="en"/>
        </w:rPr>
        <w:t>).isEqualTo</w:t>
      </w:r>
      <w:r>
        <w:rPr>
          <w:lang w:val="en"/>
        </w:rPr>
        <w:t>(</w:t>
      </w:r>
      <w:r>
        <w:rPr>
          <w:rStyle w:val="hl-string"/>
          <w:lang w:val="en"/>
        </w:rPr>
        <w:t>"/api/v1/xxxx?foo=bar&amp;foo=bar2</w:t>
      </w:r>
      <w:r>
        <w:rPr>
          <w:rStyle w:val="hl-string"/>
          <w:lang w:val="en"/>
        </w:rPr>
        <w:t>"</w:t>
      </w:r>
      <w:r>
        <w:rPr>
          <w:lang w:val="en"/>
        </w:rPr>
        <w:t>);</w:t>
      </w:r>
    </w:p>
    <w:p w:rsidR="00000000" w:rsidRDefault="00E0452F">
      <w:pPr>
        <w:pStyle w:val="HTML0"/>
        <w:divId w:val="1475366452"/>
        <w:rPr>
          <w:lang w:val="en"/>
        </w:rPr>
      </w:pPr>
      <w:r>
        <w:rPr>
          <w:lang w:val="en"/>
        </w:rPr>
        <w:t xml:space="preserve"> assertThatJson(parsedJson).field</w:t>
      </w:r>
      <w:r>
        <w:rPr>
          <w:lang w:val="en"/>
        </w:rPr>
        <w:t>(</w:t>
      </w:r>
      <w:r>
        <w:rPr>
          <w:rStyle w:val="hl-string"/>
          <w:lang w:val="en"/>
        </w:rPr>
        <w:t>"['responseBaz2']</w:t>
      </w:r>
      <w:r>
        <w:rPr>
          <w:rStyle w:val="hl-string"/>
          <w:lang w:val="en"/>
        </w:rPr>
        <w:t>"</w:t>
      </w:r>
      <w:r>
        <w:rPr>
          <w:lang w:val="en"/>
        </w:rPr>
        <w:t>).isEqualTo</w:t>
      </w:r>
      <w:r>
        <w:rPr>
          <w:lang w:val="en"/>
        </w:rPr>
        <w:t>(</w:t>
      </w:r>
      <w:r>
        <w:rPr>
          <w:rStyle w:val="hl-string"/>
          <w:lang w:val="en"/>
        </w:rPr>
        <w:t>"Bla bla bar bla bla</w:t>
      </w:r>
      <w:r>
        <w:rPr>
          <w:rStyle w:val="hl-string"/>
          <w:lang w:val="en"/>
        </w:rPr>
        <w:t>"</w:t>
      </w:r>
      <w:r>
        <w:rPr>
          <w:lang w:val="en"/>
        </w:rPr>
        <w:t>);</w:t>
      </w:r>
    </w:p>
    <w:p w:rsidR="00000000" w:rsidRDefault="00E0452F">
      <w:pPr>
        <w:pStyle w:val="a5"/>
        <w:divId w:val="1475366452"/>
        <w:rPr>
          <w:lang w:val="en"/>
        </w:rPr>
      </w:pPr>
      <w:r>
        <w:rPr>
          <w:lang w:val="en"/>
        </w:rPr>
        <w:t>As you can see, elements from the request have been properly referenced in the res</w:t>
      </w:r>
      <w:r>
        <w:rPr>
          <w:lang w:val="en"/>
        </w:rPr>
        <w:t>ponse.</w:t>
      </w:r>
    </w:p>
    <w:p w:rsidR="00000000" w:rsidRDefault="00E0452F">
      <w:pPr>
        <w:pStyle w:val="a5"/>
        <w:divId w:val="1475366452"/>
        <w:rPr>
          <w:lang w:val="en"/>
        </w:rPr>
      </w:pPr>
      <w:r>
        <w:rPr>
          <w:lang w:val="en"/>
        </w:rPr>
        <w:t>The generated WireMock stub should resemble the following example:</w:t>
      </w:r>
    </w:p>
    <w:p w:rsidR="00000000" w:rsidRDefault="00E0452F">
      <w:pPr>
        <w:pStyle w:val="HTML0"/>
        <w:divId w:val="1475366452"/>
        <w:rPr>
          <w:lang w:val="en"/>
        </w:rPr>
      </w:pP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"request</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"urlPath</w:t>
      </w:r>
      <w:r>
        <w:rPr>
          <w:rStyle w:val="hl-string"/>
          <w:lang w:val="en"/>
        </w:rPr>
        <w:t>"</w:t>
      </w:r>
      <w:r>
        <w:rPr>
          <w:lang w:val="en"/>
        </w:rPr>
        <w:t xml:space="preserve"> :</w:t>
      </w:r>
      <w:r>
        <w:rPr>
          <w:lang w:val="en"/>
        </w:rPr>
        <w:t xml:space="preserve"> </w:t>
      </w:r>
      <w:r>
        <w:rPr>
          <w:rStyle w:val="hl-string"/>
          <w:lang w:val="en"/>
        </w:rPr>
        <w:t>"/api/v1/xxxx</w:t>
      </w:r>
      <w:r>
        <w:rPr>
          <w:rStyle w:val="hl-string"/>
          <w:lang w:val="en"/>
        </w:rPr>
        <w:t>"</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"method</w:t>
      </w:r>
      <w:r>
        <w:rPr>
          <w:rStyle w:val="hl-string"/>
          <w:lang w:val="en"/>
        </w:rPr>
        <w:t>"</w:t>
      </w:r>
      <w:r>
        <w:rPr>
          <w:lang w:val="en"/>
        </w:rPr>
        <w:t xml:space="preserve"> :</w:t>
      </w:r>
      <w:r>
        <w:rPr>
          <w:lang w:val="en"/>
        </w:rPr>
        <w:t xml:space="preserve"> </w:t>
      </w:r>
      <w:r>
        <w:rPr>
          <w:rStyle w:val="hl-string"/>
          <w:lang w:val="en"/>
        </w:rPr>
        <w:t>"POST</w:t>
      </w:r>
      <w:r>
        <w:rPr>
          <w:rStyle w:val="hl-string"/>
          <w:lang w:val="en"/>
        </w:rPr>
        <w:t>"</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"headers</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"Authorization</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"equalTo</w:t>
      </w:r>
      <w:r>
        <w:rPr>
          <w:rStyle w:val="hl-string"/>
          <w:lang w:val="en"/>
        </w:rPr>
        <w:t>"</w:t>
      </w:r>
      <w:r>
        <w:rPr>
          <w:lang w:val="en"/>
        </w:rPr>
        <w:t xml:space="preserve"> :</w:t>
      </w:r>
      <w:r>
        <w:rPr>
          <w:lang w:val="en"/>
        </w:rPr>
        <w:t xml:space="preserve"> </w:t>
      </w:r>
      <w:r>
        <w:rPr>
          <w:rStyle w:val="hl-string"/>
          <w:lang w:val="en"/>
        </w:rPr>
        <w:t>"secret2</w:t>
      </w:r>
      <w:r>
        <w:rPr>
          <w:rStyle w:val="hl-string"/>
          <w:lang w:val="en"/>
        </w:rPr>
        <w:t>"</w:t>
      </w:r>
    </w:p>
    <w:p w:rsidR="00000000" w:rsidRDefault="00E0452F">
      <w:pPr>
        <w:pStyle w:val="HTML0"/>
        <w:divId w:val="1475366452"/>
        <w:rPr>
          <w:lang w:val="en"/>
        </w:rPr>
      </w:pPr>
      <w:r>
        <w:rPr>
          <w:lang w:val="en"/>
        </w:rPr>
        <w:t xml:space="preserve">     </w:t>
      </w:r>
      <w:r>
        <w:rPr>
          <w:lang w:val="en"/>
        </w:rPr>
        <w:t xml:space="preserve"> </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keyword"/>
          <w:lang w:val="en"/>
        </w:rPr>
        <w:t>}</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"queryParameters</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"foo</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"equalTo</w:t>
      </w:r>
      <w:r>
        <w:rPr>
          <w:rStyle w:val="hl-string"/>
          <w:lang w:val="en"/>
        </w:rPr>
        <w:t>"</w:t>
      </w:r>
      <w:r>
        <w:rPr>
          <w:lang w:val="en"/>
        </w:rPr>
        <w:t xml:space="preserve"> :</w:t>
      </w:r>
      <w:r>
        <w:rPr>
          <w:lang w:val="en"/>
        </w:rPr>
        <w:t xml:space="preserve"> </w:t>
      </w:r>
      <w:r>
        <w:rPr>
          <w:rStyle w:val="hl-string"/>
          <w:lang w:val="en"/>
        </w:rPr>
        <w:t>"bar2</w:t>
      </w:r>
      <w:r>
        <w:rPr>
          <w:rStyle w:val="hl-string"/>
          <w:lang w:val="en"/>
        </w:rPr>
        <w:t>"</w:t>
      </w:r>
    </w:p>
    <w:p w:rsidR="00000000" w:rsidRDefault="00E0452F">
      <w:pPr>
        <w:pStyle w:val="HTML0"/>
        <w:divId w:val="1475366452"/>
        <w:rPr>
          <w:lang w:val="en"/>
        </w:rPr>
      </w:pPr>
      <w:r>
        <w:rPr>
          <w:lang w:val="en"/>
        </w:rPr>
        <w:t xml:space="preserve">     </w:t>
      </w:r>
      <w:r>
        <w:rPr>
          <w:lang w:val="en"/>
        </w:rPr>
        <w:t xml:space="preserve"> </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keyword"/>
          <w:lang w:val="en"/>
        </w:rPr>
        <w:t>}</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"bodyPatterns</w:t>
      </w:r>
      <w:r>
        <w:rPr>
          <w:rStyle w:val="hl-string"/>
          <w:lang w:val="en"/>
        </w:rPr>
        <w:t>"</w:t>
      </w:r>
      <w:r>
        <w:rPr>
          <w:lang w:val="en"/>
        </w:rPr>
        <w:t xml:space="preserve"> :</w:t>
      </w:r>
      <w:r>
        <w:rPr>
          <w:lang w:val="en"/>
        </w:rPr>
        <w:t xml:space="preserve"> </w:t>
      </w:r>
      <w:r>
        <w:rPr>
          <w:rStyle w:val="hl-keyword"/>
          <w:lang w:val="en"/>
        </w:rPr>
        <w:t>[</w:t>
      </w:r>
      <w:r>
        <w:rPr>
          <w:lang w:val="en"/>
        </w:rPr>
        <w:t xml:space="preserve"> </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"$[?(@.['baz'] == 5)]</w:t>
      </w:r>
      <w:r>
        <w:rPr>
          <w:rStyle w:val="hl-string"/>
          <w:lang w:val="en"/>
        </w:rPr>
        <w:t>"</w:t>
      </w:r>
    </w:p>
    <w:p w:rsidR="00000000" w:rsidRDefault="00E0452F">
      <w:pPr>
        <w:pStyle w:val="HTML0"/>
        <w:divId w:val="1475366452"/>
        <w:rPr>
          <w:lang w:val="en"/>
        </w:rPr>
      </w:pPr>
      <w:r>
        <w:rPr>
          <w:lang w:val="en"/>
        </w:rPr>
        <w:t xml:space="preserve">   </w:t>
      </w:r>
      <w:r>
        <w:rPr>
          <w:lang w:val="en"/>
        </w:rPr>
        <w:t xml:space="preserve"> </w:t>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"$[?(@.['foo'] == 'bar')]</w:t>
      </w:r>
      <w:r>
        <w:rPr>
          <w:rStyle w:val="hl-string"/>
          <w:lang w:val="en"/>
        </w:rPr>
        <w:t>"</w:t>
      </w:r>
    </w:p>
    <w:p w:rsidR="00000000" w:rsidRDefault="00E0452F">
      <w:pPr>
        <w:pStyle w:val="HTML0"/>
        <w:divId w:val="1475366452"/>
        <w:rPr>
          <w:lang w:val="en"/>
        </w:rPr>
      </w:pPr>
      <w:r>
        <w:rPr>
          <w:lang w:val="en"/>
        </w:rPr>
        <w:t xml:space="preserve">   </w:t>
      </w:r>
      <w:r>
        <w:rPr>
          <w:lang w:val="en"/>
        </w:rPr>
        <w:t xml:space="preserve"> </w:t>
      </w:r>
      <w:r>
        <w:rPr>
          <w:rStyle w:val="hl-keyword"/>
          <w:lang w:val="en"/>
        </w:rPr>
        <w:t>}</w:t>
      </w:r>
      <w:r>
        <w:rPr>
          <w:lang w:val="en"/>
        </w:rPr>
        <w:t xml:space="preserve"> </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keyword"/>
          <w:lang w:val="en"/>
        </w:rPr>
        <w:t>}</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"response</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"status</w:t>
      </w:r>
      <w:r>
        <w:rPr>
          <w:rStyle w:val="hl-string"/>
          <w:lang w:val="en"/>
        </w:rPr>
        <w:t>"</w:t>
      </w:r>
      <w:r>
        <w:rPr>
          <w:lang w:val="en"/>
        </w:rPr>
        <w:t xml:space="preserve"> : </w:t>
      </w:r>
      <w:r>
        <w:rPr>
          <w:rStyle w:val="hl-number"/>
          <w:lang w:val="en"/>
        </w:rPr>
        <w:t>20</w:t>
      </w:r>
      <w:r>
        <w:rPr>
          <w:rStyle w:val="hl-number"/>
          <w:lang w:val="en"/>
        </w:rPr>
        <w:t>0</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"body</w:t>
      </w:r>
      <w:r>
        <w:rPr>
          <w:rStyle w:val="hl-string"/>
          <w:lang w:val="en"/>
        </w:rPr>
        <w:t>"</w:t>
      </w:r>
      <w:r>
        <w:rPr>
          <w:lang w:val="en"/>
        </w:rPr>
        <w:t xml:space="preserve"> :</w:t>
      </w:r>
      <w:r>
        <w:rPr>
          <w:lang w:val="en"/>
        </w:rPr>
        <w:t xml:space="preserve"> </w:t>
      </w:r>
      <w:r>
        <w:rPr>
          <w:rStyle w:val="hl-string"/>
          <w:lang w:val="en"/>
        </w:rPr>
        <w:t>"{\"authorization\":\"{{{request.headers.Authorization.[0]}}}\",\"path\":\"{{{request.path}}}\",\"responseBaz\":{{{jsonpath this '$.baz'}}} ,\"param\":\"{{{request.query.foo.[0]}}}\",\"pathIndex\":\"{{{request.path.[1]}}}\",\"r</w:t>
      </w:r>
      <w:r>
        <w:rPr>
          <w:rStyle w:val="hl-string"/>
          <w:lang w:val="en"/>
        </w:rPr>
        <w:t>esponseBaz2\":\"Bla bla {{{jsonpath this '$.foo'}}} bla bla\",\"responseFoo\":\"{{{jsonpath this '$.foo'}}}\",\"authorization2\":\"{{{request.headers.Authorization.[1]}}}\",\"fullBody\":\"{{{escapejsonbody}}}\",\"url\":\"{{{request.url}}}\",\"paramIndex\":</w:t>
      </w:r>
      <w:r>
        <w:rPr>
          <w:rStyle w:val="hl-string"/>
          <w:lang w:val="en"/>
        </w:rPr>
        <w:t>\"{{{request.query.foo.[1]}}}\"}</w:t>
      </w:r>
      <w:r>
        <w:rPr>
          <w:rStyle w:val="hl-string"/>
          <w:lang w:val="en"/>
        </w:rPr>
        <w:t>"</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"headers</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"Authorization</w:t>
      </w:r>
      <w:r>
        <w:rPr>
          <w:rStyle w:val="hl-string"/>
          <w:lang w:val="en"/>
        </w:rPr>
        <w:t>"</w:t>
      </w:r>
      <w:r>
        <w:rPr>
          <w:lang w:val="en"/>
        </w:rPr>
        <w:t xml:space="preserve"> :</w:t>
      </w:r>
      <w:r>
        <w:rPr>
          <w:lang w:val="en"/>
        </w:rPr>
        <w:t xml:space="preserve"> </w:t>
      </w:r>
      <w:r>
        <w:rPr>
          <w:rStyle w:val="hl-string"/>
          <w:lang w:val="en"/>
        </w:rPr>
        <w:t>"{{{request.headers.Authorization.[0]}}};foo</w:t>
      </w:r>
      <w:r>
        <w:rPr>
          <w:rStyle w:val="hl-string"/>
          <w:lang w:val="en"/>
        </w:rPr>
        <w:t>"</w:t>
      </w:r>
    </w:p>
    <w:p w:rsidR="00000000" w:rsidRDefault="00E0452F">
      <w:pPr>
        <w:pStyle w:val="HTML0"/>
        <w:divId w:val="1475366452"/>
        <w:rPr>
          <w:lang w:val="en"/>
        </w:rPr>
      </w:pPr>
      <w:r>
        <w:rPr>
          <w:lang w:val="en"/>
        </w:rPr>
        <w:t xml:space="preserve">   </w:t>
      </w:r>
      <w:r>
        <w:rPr>
          <w:lang w:val="en"/>
        </w:rPr>
        <w:t xml:space="preserve"> </w:t>
      </w:r>
      <w:r>
        <w:rPr>
          <w:rStyle w:val="hl-keyword"/>
          <w:lang w:val="en"/>
        </w:rPr>
        <w:t>}</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"transformers</w:t>
      </w:r>
      <w:r>
        <w:rPr>
          <w:rStyle w:val="hl-string"/>
          <w:lang w:val="en"/>
        </w:rPr>
        <w:t>"</w:t>
      </w:r>
      <w:r>
        <w:rPr>
          <w:lang w:val="en"/>
        </w:rPr>
        <w:t xml:space="preserve"> :</w:t>
      </w:r>
      <w:r>
        <w:rPr>
          <w:lang w:val="en"/>
        </w:rPr>
        <w:t xml:space="preserve"> </w:t>
      </w:r>
      <w:r>
        <w:rPr>
          <w:rStyle w:val="hl-keyword"/>
          <w:lang w:val="en"/>
        </w:rPr>
        <w:t>[</w:t>
      </w:r>
      <w:r>
        <w:rPr>
          <w:lang w:val="en"/>
        </w:rPr>
        <w:t xml:space="preserve"> </w:t>
      </w:r>
      <w:r>
        <w:rPr>
          <w:rStyle w:val="hl-string"/>
          <w:lang w:val="en"/>
        </w:rPr>
        <w:t>"response-template</w:t>
      </w:r>
      <w:r>
        <w:rPr>
          <w:rStyle w:val="hl-string"/>
          <w:lang w:val="en"/>
        </w:rPr>
        <w:t>"</w:t>
      </w:r>
      <w:r>
        <w:rPr>
          <w:lang w:val="en"/>
        </w:rPr>
        <w:t xml:space="preserve"> </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keyword"/>
          <w:lang w:val="en"/>
        </w:rPr>
        <w:t>}</w:t>
      </w:r>
    </w:p>
    <w:p w:rsidR="00000000" w:rsidRDefault="00E0452F">
      <w:pPr>
        <w:pStyle w:val="HTML0"/>
        <w:divId w:val="1475366452"/>
        <w:rPr>
          <w:lang w:val="en"/>
        </w:rPr>
      </w:pPr>
      <w:r>
        <w:rPr>
          <w:rStyle w:val="hl-keyword"/>
          <w:lang w:val="en"/>
        </w:rPr>
        <w:t>}</w:t>
      </w:r>
    </w:p>
    <w:p w:rsidR="00000000" w:rsidRDefault="00E0452F">
      <w:pPr>
        <w:pStyle w:val="a5"/>
        <w:divId w:val="1475366452"/>
        <w:rPr>
          <w:lang w:val="en"/>
        </w:rPr>
      </w:pPr>
      <w:r>
        <w:rPr>
          <w:lang w:val="en"/>
        </w:rPr>
        <w:t xml:space="preserve">Sending a request such as the one presented in the </w:t>
      </w:r>
      <w:r>
        <w:rPr>
          <w:rStyle w:val="HTML"/>
          <w:lang w:val="en"/>
        </w:rPr>
        <w:t>request</w:t>
      </w:r>
      <w:r>
        <w:rPr>
          <w:lang w:val="en"/>
        </w:rPr>
        <w:t xml:space="preserve"> part of the cont</w:t>
      </w:r>
      <w:r>
        <w:rPr>
          <w:lang w:val="en"/>
        </w:rPr>
        <w:t>ract results in sending the following response body:</w:t>
      </w:r>
    </w:p>
    <w:p w:rsidR="00000000" w:rsidRDefault="00E0452F">
      <w:pPr>
        <w:pStyle w:val="HTML0"/>
        <w:divId w:val="1475366452"/>
        <w:rPr>
          <w:lang w:val="en"/>
        </w:rPr>
      </w:pP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"url</w:t>
      </w:r>
      <w:r>
        <w:rPr>
          <w:rStyle w:val="hl-string"/>
          <w:lang w:val="en"/>
        </w:rPr>
        <w:t>"</w:t>
      </w:r>
      <w:r>
        <w:rPr>
          <w:lang w:val="en"/>
        </w:rPr>
        <w:t xml:space="preserve"> :</w:t>
      </w:r>
      <w:r>
        <w:rPr>
          <w:lang w:val="en"/>
        </w:rPr>
        <w:t xml:space="preserve"> </w:t>
      </w:r>
      <w:r>
        <w:rPr>
          <w:rStyle w:val="hl-string"/>
          <w:lang w:val="en"/>
        </w:rPr>
        <w:t>"/api/v1/xxxx?foo=bar&amp;foo=bar2</w:t>
      </w:r>
      <w:r>
        <w:rPr>
          <w:rStyle w:val="hl-string"/>
          <w:lang w:val="en"/>
        </w:rPr>
        <w:t>"</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"path</w:t>
      </w:r>
      <w:r>
        <w:rPr>
          <w:rStyle w:val="hl-string"/>
          <w:lang w:val="en"/>
        </w:rPr>
        <w:t>"</w:t>
      </w:r>
      <w:r>
        <w:rPr>
          <w:lang w:val="en"/>
        </w:rPr>
        <w:t xml:space="preserve"> :</w:t>
      </w:r>
      <w:r>
        <w:rPr>
          <w:lang w:val="en"/>
        </w:rPr>
        <w:t xml:space="preserve"> </w:t>
      </w:r>
      <w:r>
        <w:rPr>
          <w:rStyle w:val="hl-string"/>
          <w:lang w:val="en"/>
        </w:rPr>
        <w:t>"/api/v1/xxxx</w:t>
      </w:r>
      <w:r>
        <w:rPr>
          <w:rStyle w:val="hl-string"/>
          <w:lang w:val="en"/>
        </w:rPr>
        <w:t>"</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"pathIndex</w:t>
      </w:r>
      <w:r>
        <w:rPr>
          <w:rStyle w:val="hl-string"/>
          <w:lang w:val="en"/>
        </w:rPr>
        <w:t>"</w:t>
      </w:r>
      <w:r>
        <w:rPr>
          <w:lang w:val="en"/>
        </w:rPr>
        <w:t xml:space="preserve"> :</w:t>
      </w:r>
      <w:r>
        <w:rPr>
          <w:lang w:val="en"/>
        </w:rPr>
        <w:t xml:space="preserve"> </w:t>
      </w:r>
      <w:r>
        <w:rPr>
          <w:rStyle w:val="hl-string"/>
          <w:lang w:val="en"/>
        </w:rPr>
        <w:t>"v1</w:t>
      </w:r>
      <w:r>
        <w:rPr>
          <w:rStyle w:val="hl-string"/>
          <w:lang w:val="en"/>
        </w:rPr>
        <w:t>"</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"param</w:t>
      </w:r>
      <w:r>
        <w:rPr>
          <w:rStyle w:val="hl-string"/>
          <w:lang w:val="en"/>
        </w:rPr>
        <w:t>"</w:t>
      </w:r>
      <w:r>
        <w:rPr>
          <w:lang w:val="en"/>
        </w:rPr>
        <w:t xml:space="preserve"> :</w:t>
      </w:r>
      <w:r>
        <w:rPr>
          <w:lang w:val="en"/>
        </w:rPr>
        <w:t xml:space="preserve"> </w:t>
      </w:r>
      <w:r>
        <w:rPr>
          <w:rStyle w:val="hl-string"/>
          <w:lang w:val="en"/>
        </w:rPr>
        <w:t>"bar</w:t>
      </w:r>
      <w:r>
        <w:rPr>
          <w:rStyle w:val="hl-string"/>
          <w:lang w:val="en"/>
        </w:rPr>
        <w:t>"</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"paramIndex</w:t>
      </w:r>
      <w:r>
        <w:rPr>
          <w:rStyle w:val="hl-string"/>
          <w:lang w:val="en"/>
        </w:rPr>
        <w:t>"</w:t>
      </w:r>
      <w:r>
        <w:rPr>
          <w:lang w:val="en"/>
        </w:rPr>
        <w:t xml:space="preserve"> :</w:t>
      </w:r>
      <w:r>
        <w:rPr>
          <w:lang w:val="en"/>
        </w:rPr>
        <w:t xml:space="preserve"> </w:t>
      </w:r>
      <w:r>
        <w:rPr>
          <w:rStyle w:val="hl-string"/>
          <w:lang w:val="en"/>
        </w:rPr>
        <w:t>"bar2</w:t>
      </w:r>
      <w:r>
        <w:rPr>
          <w:rStyle w:val="hl-string"/>
          <w:lang w:val="en"/>
        </w:rPr>
        <w:t>"</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"authorization</w:t>
      </w:r>
      <w:r>
        <w:rPr>
          <w:rStyle w:val="hl-string"/>
          <w:lang w:val="en"/>
        </w:rPr>
        <w:t>"</w:t>
      </w:r>
      <w:r>
        <w:rPr>
          <w:lang w:val="en"/>
        </w:rPr>
        <w:t xml:space="preserve"> :</w:t>
      </w:r>
      <w:r>
        <w:rPr>
          <w:lang w:val="en"/>
        </w:rPr>
        <w:t xml:space="preserve"> </w:t>
      </w:r>
      <w:r>
        <w:rPr>
          <w:rStyle w:val="hl-string"/>
          <w:lang w:val="en"/>
        </w:rPr>
        <w:t>"secret</w:t>
      </w:r>
      <w:r>
        <w:rPr>
          <w:rStyle w:val="hl-string"/>
          <w:lang w:val="en"/>
        </w:rPr>
        <w:t>"</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"authorization2</w:t>
      </w:r>
      <w:r>
        <w:rPr>
          <w:rStyle w:val="hl-string"/>
          <w:lang w:val="en"/>
        </w:rPr>
        <w:t>"</w:t>
      </w:r>
      <w:r>
        <w:rPr>
          <w:lang w:val="en"/>
        </w:rPr>
        <w:t xml:space="preserve"> :</w:t>
      </w:r>
      <w:r>
        <w:rPr>
          <w:lang w:val="en"/>
        </w:rPr>
        <w:t xml:space="preserve"> </w:t>
      </w:r>
      <w:r>
        <w:rPr>
          <w:rStyle w:val="hl-string"/>
          <w:lang w:val="en"/>
        </w:rPr>
        <w:t>"secret2</w:t>
      </w:r>
      <w:r>
        <w:rPr>
          <w:rStyle w:val="hl-string"/>
          <w:lang w:val="en"/>
        </w:rPr>
        <w:t>"</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"fullBody</w:t>
      </w:r>
      <w:r>
        <w:rPr>
          <w:rStyle w:val="hl-string"/>
          <w:lang w:val="en"/>
        </w:rPr>
        <w:t>"</w:t>
      </w:r>
      <w:r>
        <w:rPr>
          <w:lang w:val="en"/>
        </w:rPr>
        <w:t xml:space="preserve"> :</w:t>
      </w:r>
      <w:r>
        <w:rPr>
          <w:lang w:val="en"/>
        </w:rPr>
        <w:t xml:space="preserve"> </w:t>
      </w:r>
      <w:r>
        <w:rPr>
          <w:rStyle w:val="hl-string"/>
          <w:lang w:val="en"/>
        </w:rPr>
        <w:t>"{\"foo\":\"bar\",\"baz\":5}</w:t>
      </w:r>
      <w:r>
        <w:rPr>
          <w:rStyle w:val="hl-string"/>
          <w:lang w:val="en"/>
        </w:rPr>
        <w:t>"</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"responseFoo</w:t>
      </w:r>
      <w:r>
        <w:rPr>
          <w:rStyle w:val="hl-string"/>
          <w:lang w:val="en"/>
        </w:rPr>
        <w:t>"</w:t>
      </w:r>
      <w:r>
        <w:rPr>
          <w:lang w:val="en"/>
        </w:rPr>
        <w:t xml:space="preserve"> :</w:t>
      </w:r>
      <w:r>
        <w:rPr>
          <w:lang w:val="en"/>
        </w:rPr>
        <w:t xml:space="preserve"> </w:t>
      </w:r>
      <w:r>
        <w:rPr>
          <w:rStyle w:val="hl-string"/>
          <w:lang w:val="en"/>
        </w:rPr>
        <w:t>"bar</w:t>
      </w:r>
      <w:r>
        <w:rPr>
          <w:rStyle w:val="hl-string"/>
          <w:lang w:val="en"/>
        </w:rPr>
        <w:t>"</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"responseBaz</w:t>
      </w:r>
      <w:r>
        <w:rPr>
          <w:rStyle w:val="hl-string"/>
          <w:lang w:val="en"/>
        </w:rPr>
        <w:t>"</w:t>
      </w:r>
      <w:r>
        <w:rPr>
          <w:lang w:val="en"/>
        </w:rPr>
        <w:t xml:space="preserve"> : </w:t>
      </w:r>
      <w:r>
        <w:rPr>
          <w:rStyle w:val="hl-number"/>
          <w:lang w:val="en"/>
        </w:rPr>
        <w:t>5</w:t>
      </w:r>
      <w:r>
        <w:rPr>
          <w:rStyle w:val="hl-keyword"/>
          <w:lang w:val="en"/>
        </w:rPr>
        <w:t>,</w:t>
      </w:r>
    </w:p>
    <w:p w:rsidR="00000000" w:rsidRDefault="00E0452F">
      <w:pPr>
        <w:pStyle w:val="HTML0"/>
        <w:divId w:val="1475366452"/>
        <w:rPr>
          <w:lang w:val="en"/>
        </w:rPr>
      </w:pPr>
      <w:r>
        <w:rPr>
          <w:lang w:val="en"/>
        </w:rPr>
        <w:t xml:space="preserve"> </w:t>
      </w:r>
      <w:r>
        <w:rPr>
          <w:lang w:val="en"/>
        </w:rPr>
        <w:t xml:space="preserve"> </w:t>
      </w:r>
      <w:r>
        <w:rPr>
          <w:rStyle w:val="hl-string"/>
          <w:lang w:val="en"/>
        </w:rPr>
        <w:t>"responseBaz2</w:t>
      </w:r>
      <w:r>
        <w:rPr>
          <w:rStyle w:val="hl-string"/>
          <w:lang w:val="en"/>
        </w:rPr>
        <w:t>"</w:t>
      </w:r>
      <w:r>
        <w:rPr>
          <w:lang w:val="en"/>
        </w:rPr>
        <w:t xml:space="preserve"> :</w:t>
      </w:r>
      <w:r>
        <w:rPr>
          <w:lang w:val="en"/>
        </w:rPr>
        <w:t xml:space="preserve"> </w:t>
      </w:r>
      <w:r>
        <w:rPr>
          <w:rStyle w:val="hl-string"/>
          <w:lang w:val="en"/>
        </w:rPr>
        <w:t>"Bla bla bar bla bla</w:t>
      </w:r>
      <w:r>
        <w:rPr>
          <w:rStyle w:val="hl-string"/>
          <w:lang w:val="en"/>
        </w:rPr>
        <w:t>"</w:t>
      </w:r>
    </w:p>
    <w:p w:rsidR="00000000" w:rsidRDefault="00E0452F">
      <w:pPr>
        <w:pStyle w:val="HTML0"/>
        <w:divId w:val="1475366452"/>
        <w:rPr>
          <w:lang w:val="en"/>
        </w:rPr>
      </w:pPr>
      <w:r>
        <w:rPr>
          <w:rStyle w:val="hl-keyword"/>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4195360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11" name="图片 31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4195360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This feature works only with WireMock having a version greater than or equal to 2.5.1. The Spring Cloud Contract Verifier uses WireMock’s </w:t>
            </w:r>
            <w:r>
              <w:rPr>
                <w:rStyle w:val="HTML"/>
              </w:rPr>
              <w:t>response-template</w:t>
            </w:r>
            <w:r>
              <w:t xml:space="preserve"> response transformer. It uses</w:t>
            </w:r>
            <w:r>
              <w:t xml:space="preserve"> Handlebars to convert the Mustache </w:t>
            </w:r>
            <w:r>
              <w:rPr>
                <w:rStyle w:val="HTML"/>
              </w:rPr>
              <w:t>{{{ }}}</w:t>
            </w:r>
            <w:r>
              <w:t xml:space="preserve"> templates into proper values. Additionally, it registers two helper functions:</w:t>
            </w:r>
          </w:p>
        </w:tc>
      </w:tr>
    </w:tbl>
    <w:p w:rsidR="00000000" w:rsidRDefault="00E0452F">
      <w:pPr>
        <w:numPr>
          <w:ilvl w:val="0"/>
          <w:numId w:val="178"/>
        </w:numPr>
        <w:spacing w:before="100" w:beforeAutospacing="1" w:after="100" w:afterAutospacing="1"/>
        <w:divId w:val="2037076990"/>
        <w:rPr>
          <w:lang w:val="en"/>
        </w:rPr>
      </w:pPr>
      <w:r>
        <w:rPr>
          <w:rStyle w:val="HTML"/>
          <w:lang w:val="en"/>
        </w:rPr>
        <w:t>escapejsonbody</w:t>
      </w:r>
      <w:r>
        <w:rPr>
          <w:lang w:val="en"/>
        </w:rPr>
        <w:t>: Escapes the request body in a format that can be embedded in a JSON.</w:t>
      </w:r>
    </w:p>
    <w:p w:rsidR="00000000" w:rsidRDefault="00E0452F">
      <w:pPr>
        <w:numPr>
          <w:ilvl w:val="0"/>
          <w:numId w:val="178"/>
        </w:numPr>
        <w:spacing w:before="100" w:beforeAutospacing="1" w:after="100" w:afterAutospacing="1"/>
        <w:divId w:val="2037076990"/>
        <w:rPr>
          <w:lang w:val="en"/>
        </w:rPr>
      </w:pPr>
      <w:r>
        <w:rPr>
          <w:rStyle w:val="HTML"/>
          <w:lang w:val="en"/>
        </w:rPr>
        <w:t>jsonpath</w:t>
      </w:r>
      <w:r>
        <w:rPr>
          <w:lang w:val="en"/>
        </w:rPr>
        <w:t>: For a given parameter, find an object</w:t>
      </w:r>
      <w:r>
        <w:rPr>
          <w:lang w:val="en"/>
        </w:rPr>
        <w:t xml:space="preserve"> in the request body.</w:t>
      </w:r>
    </w:p>
    <w:p w:rsidR="00000000" w:rsidRDefault="00E0452F">
      <w:pPr>
        <w:pStyle w:val="3"/>
        <w:divId w:val="1246575972"/>
        <w:rPr>
          <w:lang w:val="en"/>
        </w:rPr>
      </w:pPr>
      <w:bookmarkStart w:id="742" w:name="_registering_your_own_wiremock_extension"/>
      <w:bookmarkEnd w:id="742"/>
      <w:r>
        <w:rPr>
          <w:lang w:val="en"/>
        </w:rPr>
        <w:t>93.5.6 Registering Your Own WireMock Extension</w:t>
      </w:r>
    </w:p>
    <w:p w:rsidR="00000000" w:rsidRDefault="00E0452F">
      <w:pPr>
        <w:pStyle w:val="a5"/>
        <w:divId w:val="1917473540"/>
        <w:rPr>
          <w:lang w:val="en"/>
        </w:rPr>
      </w:pPr>
      <w:r>
        <w:rPr>
          <w:lang w:val="en"/>
        </w:rPr>
        <w:t xml:space="preserve">WireMock lets you register custom extensions. By default, Spring Cloud Contract registers the transformer, which lets you reference a request from a response. If you want to provide your own extensions, you can register an implementation of the </w:t>
      </w:r>
      <w:r>
        <w:rPr>
          <w:rStyle w:val="HTML"/>
          <w:lang w:val="en"/>
        </w:rPr>
        <w:t>org.springf</w:t>
      </w:r>
      <w:r>
        <w:rPr>
          <w:rStyle w:val="HTML"/>
          <w:lang w:val="en"/>
        </w:rPr>
        <w:t>ramework.cloud.contract.verifier.dsl.wiremock.WireMockExtensions</w:t>
      </w:r>
      <w:r>
        <w:rPr>
          <w:lang w:val="en"/>
        </w:rPr>
        <w:t xml:space="preserve"> interface. Since we use the spring.factories extension approach, you can create an entry in </w:t>
      </w:r>
      <w:r>
        <w:rPr>
          <w:rStyle w:val="HTML"/>
          <w:lang w:val="en"/>
        </w:rPr>
        <w:t>META-INF/spring.factories</w:t>
      </w:r>
      <w:r>
        <w:rPr>
          <w:lang w:val="en"/>
        </w:rPr>
        <w:t xml:space="preserve"> file similar to the following:</w:t>
      </w:r>
    </w:p>
    <w:p w:rsidR="00000000" w:rsidRDefault="00E0452F">
      <w:pPr>
        <w:pStyle w:val="HTML0"/>
        <w:divId w:val="1917473540"/>
        <w:rPr>
          <w:lang w:val="en"/>
        </w:rPr>
      </w:pPr>
      <w:r>
        <w:rPr>
          <w:lang w:val="en"/>
        </w:rPr>
        <w:t>org.springframework.cloud.contract.verifie</w:t>
      </w:r>
      <w:r>
        <w:rPr>
          <w:lang w:val="en"/>
        </w:rPr>
        <w:t>r.dsl.wiremock.WireMockExtensions=\</w:t>
      </w:r>
    </w:p>
    <w:p w:rsidR="00000000" w:rsidRDefault="00E0452F">
      <w:pPr>
        <w:pStyle w:val="HTML0"/>
        <w:divId w:val="1917473540"/>
        <w:rPr>
          <w:lang w:val="en"/>
        </w:rPr>
      </w:pPr>
      <w:r>
        <w:rPr>
          <w:lang w:val="en"/>
        </w:rPr>
        <w:t>org.springframework.cloud.contract.stubrunner.provider.wiremock.TestWireMockExtensions</w:t>
      </w:r>
    </w:p>
    <w:p w:rsidR="00000000" w:rsidRDefault="00E0452F">
      <w:pPr>
        <w:pStyle w:val="HTML0"/>
        <w:divId w:val="1917473540"/>
        <w:rPr>
          <w:lang w:val="en"/>
        </w:rPr>
      </w:pPr>
      <w:r>
        <w:rPr>
          <w:lang w:val="en"/>
        </w:rPr>
        <w:t>org.springframework.cloud.contract.spec.ContractConverter=\</w:t>
      </w:r>
    </w:p>
    <w:p w:rsidR="00000000" w:rsidRDefault="00E0452F">
      <w:pPr>
        <w:pStyle w:val="HTML0"/>
        <w:divId w:val="1917473540"/>
        <w:rPr>
          <w:lang w:val="en"/>
        </w:rPr>
      </w:pPr>
      <w:r>
        <w:rPr>
          <w:lang w:val="en"/>
        </w:rPr>
        <w:t>org.springframework.cloud.contract.stubrunner.TestCustomYamlContractConve</w:t>
      </w:r>
      <w:r>
        <w:rPr>
          <w:lang w:val="en"/>
        </w:rPr>
        <w:t>rter</w:t>
      </w:r>
    </w:p>
    <w:p w:rsidR="00000000" w:rsidRDefault="00E0452F">
      <w:pPr>
        <w:pStyle w:val="a5"/>
        <w:divId w:val="1917473540"/>
        <w:rPr>
          <w:lang w:val="en"/>
        </w:rPr>
      </w:pPr>
      <w:r>
        <w:rPr>
          <w:lang w:val="en"/>
        </w:rPr>
        <w:t>The following is an example of a custom extension:</w:t>
      </w:r>
    </w:p>
    <w:p w:rsidR="00000000" w:rsidRDefault="00E0452F">
      <w:pPr>
        <w:pStyle w:val="a5"/>
        <w:divId w:val="1917473540"/>
        <w:rPr>
          <w:lang w:val="en"/>
        </w:rPr>
      </w:pPr>
      <w:r>
        <w:rPr>
          <w:b/>
          <w:bCs/>
          <w:lang w:val="en"/>
        </w:rPr>
        <w:t>TestWireMockExtensions.groovy. </w:t>
      </w:r>
      <w:r>
        <w:rPr>
          <w:lang w:val="en"/>
        </w:rPr>
        <w:t xml:space="preserve"> </w:t>
      </w:r>
    </w:p>
    <w:p w:rsidR="00000000" w:rsidRDefault="00E0452F">
      <w:pPr>
        <w:pStyle w:val="HTML0"/>
        <w:divId w:val="1917473540"/>
        <w:rPr>
          <w:lang w:val="en"/>
        </w:rPr>
      </w:pPr>
      <w:r>
        <w:rPr>
          <w:rStyle w:val="hl-keyword"/>
          <w:lang w:val="en"/>
        </w:rPr>
        <w:t>packag</w:t>
      </w:r>
      <w:r>
        <w:rPr>
          <w:rStyle w:val="hl-keyword"/>
          <w:lang w:val="en"/>
        </w:rPr>
        <w:t>e</w:t>
      </w:r>
      <w:r>
        <w:rPr>
          <w:lang w:val="en"/>
        </w:rPr>
        <w:t xml:space="preserve"> org.springframework.cloud.contract.verifier.dsl.wiremock</w:t>
      </w:r>
    </w:p>
    <w:p w:rsidR="00000000" w:rsidRDefault="00E0452F">
      <w:pPr>
        <w:pStyle w:val="HTML0"/>
        <w:divId w:val="1917473540"/>
        <w:rPr>
          <w:lang w:val="en"/>
        </w:rPr>
      </w:pPr>
    </w:p>
    <w:p w:rsidR="00000000" w:rsidRDefault="00E0452F">
      <w:pPr>
        <w:pStyle w:val="HTML0"/>
        <w:divId w:val="1917473540"/>
        <w:rPr>
          <w:lang w:val="en"/>
        </w:rPr>
      </w:pPr>
      <w:r>
        <w:rPr>
          <w:rStyle w:val="hl-keyword"/>
          <w:lang w:val="en"/>
        </w:rPr>
        <w:t>impor</w:t>
      </w:r>
      <w:r>
        <w:rPr>
          <w:rStyle w:val="hl-keyword"/>
          <w:lang w:val="en"/>
        </w:rPr>
        <w:t>t</w:t>
      </w:r>
      <w:r>
        <w:rPr>
          <w:lang w:val="en"/>
        </w:rPr>
        <w:t xml:space="preserve"> com.github.tomakehurst.wiremock.extension.Extension</w:t>
      </w:r>
    </w:p>
    <w:p w:rsidR="00000000" w:rsidRDefault="00E0452F">
      <w:pPr>
        <w:pStyle w:val="HTML0"/>
        <w:divId w:val="1917473540"/>
        <w:rPr>
          <w:lang w:val="en"/>
        </w:rPr>
      </w:pPr>
    </w:p>
    <w:p w:rsidR="00000000" w:rsidRDefault="00E0452F">
      <w:pPr>
        <w:pStyle w:val="HTML0"/>
        <w:divId w:val="1917473540"/>
        <w:rPr>
          <w:rStyle w:val="a7"/>
          <w:color w:val="0000FF"/>
          <w:lang w:val="en"/>
        </w:rPr>
      </w:pPr>
      <w:r>
        <w:rPr>
          <w:rStyle w:val="a7"/>
          <w:color w:val="0000FF"/>
          <w:lang w:val="en"/>
        </w:rPr>
        <w:t>/**</w:t>
      </w:r>
    </w:p>
    <w:p w:rsidR="00000000" w:rsidRDefault="00E0452F">
      <w:pPr>
        <w:pStyle w:val="HTML0"/>
        <w:divId w:val="1917473540"/>
        <w:rPr>
          <w:rStyle w:val="a7"/>
          <w:color w:val="0000FF"/>
          <w:lang w:val="en"/>
        </w:rPr>
      </w:pPr>
      <w:r>
        <w:rPr>
          <w:rStyle w:val="a7"/>
          <w:color w:val="0000FF"/>
          <w:lang w:val="en"/>
        </w:rPr>
        <w:t xml:space="preserve"> * Extension that registers the defau</w:t>
      </w:r>
      <w:r>
        <w:rPr>
          <w:rStyle w:val="a7"/>
          <w:color w:val="0000FF"/>
          <w:lang w:val="en"/>
        </w:rPr>
        <w:t>lt transformer and the custom one</w:t>
      </w:r>
    </w:p>
    <w:p w:rsidR="00000000" w:rsidRDefault="00E0452F">
      <w:pPr>
        <w:pStyle w:val="HTML0"/>
        <w:divId w:val="1917473540"/>
        <w:rPr>
          <w:lang w:val="en"/>
        </w:rPr>
      </w:pPr>
      <w:r>
        <w:rPr>
          <w:rStyle w:val="a7"/>
          <w:color w:val="0000FF"/>
          <w:lang w:val="en"/>
        </w:rPr>
        <w:t xml:space="preserve"> */</w:t>
      </w:r>
    </w:p>
    <w:p w:rsidR="00000000" w:rsidRDefault="00E0452F">
      <w:pPr>
        <w:pStyle w:val="HTML0"/>
        <w:divId w:val="1917473540"/>
        <w:rPr>
          <w:lang w:val="en"/>
        </w:rPr>
      </w:pPr>
      <w:r>
        <w:rPr>
          <w:rStyle w:val="hl-keyword"/>
          <w:lang w:val="en"/>
        </w:rPr>
        <w:t>clas</w:t>
      </w:r>
      <w:r>
        <w:rPr>
          <w:rStyle w:val="hl-keyword"/>
          <w:lang w:val="en"/>
        </w:rPr>
        <w:t>s</w:t>
      </w:r>
      <w:r>
        <w:rPr>
          <w:lang w:val="en"/>
        </w:rPr>
        <w:t xml:space="preserve"> TestWireMockExtensions</w:t>
      </w:r>
      <w:r>
        <w:rPr>
          <w:lang w:val="en"/>
        </w:rPr>
        <w:t xml:space="preserve"> </w:t>
      </w:r>
      <w:r>
        <w:rPr>
          <w:rStyle w:val="hl-keyword"/>
          <w:lang w:val="en"/>
        </w:rPr>
        <w:t>implement</w:t>
      </w:r>
      <w:r>
        <w:rPr>
          <w:rStyle w:val="hl-keyword"/>
          <w:lang w:val="en"/>
        </w:rPr>
        <w:t>s</w:t>
      </w:r>
      <w:r>
        <w:rPr>
          <w:lang w:val="en"/>
        </w:rPr>
        <w:t xml:space="preserve"> WireMockExtensions {</w:t>
      </w:r>
    </w:p>
    <w:p w:rsidR="00000000" w:rsidRDefault="00E0452F">
      <w:pPr>
        <w:pStyle w:val="HTML0"/>
        <w:divId w:val="1917473540"/>
        <w:rPr>
          <w:lang w:val="en"/>
        </w:rPr>
      </w:pPr>
      <w:r>
        <w:rPr>
          <w:lang w:val="en"/>
        </w:rPr>
        <w:tab/>
      </w:r>
      <w:r>
        <w:rPr>
          <w:rStyle w:val="hl-annotation"/>
          <w:i/>
          <w:iCs/>
          <w:color w:val="808080"/>
          <w:lang w:val="en"/>
        </w:rPr>
        <w:t>@Override</w:t>
      </w:r>
    </w:p>
    <w:p w:rsidR="00000000" w:rsidRDefault="00E0452F">
      <w:pPr>
        <w:pStyle w:val="HTML0"/>
        <w:divId w:val="1917473540"/>
        <w:rPr>
          <w:lang w:val="en"/>
        </w:rPr>
      </w:pPr>
      <w:r>
        <w:rPr>
          <w:lang w:val="en"/>
        </w:rPr>
        <w:tab/>
        <w:t>List&lt;Extension&gt; extensions() {</w:t>
      </w:r>
    </w:p>
    <w:p w:rsidR="00000000" w:rsidRDefault="00E0452F">
      <w:pPr>
        <w:pStyle w:val="HTML0"/>
        <w:divId w:val="1917473540"/>
        <w:rPr>
          <w:lang w:val="en"/>
        </w:rPr>
      </w:pPr>
      <w:r>
        <w:rPr>
          <w:lang w:val="en"/>
        </w:rPr>
        <w:tab/>
      </w:r>
      <w:r>
        <w:rPr>
          <w:lang w:val="en"/>
        </w:rPr>
        <w:tab/>
      </w:r>
      <w:r>
        <w:rPr>
          <w:rStyle w:val="hl-keyword"/>
          <w:lang w:val="en"/>
        </w:rPr>
        <w:t>retur</w:t>
      </w:r>
      <w:r>
        <w:rPr>
          <w:rStyle w:val="hl-keyword"/>
          <w:lang w:val="en"/>
        </w:rPr>
        <w:t>n</w:t>
      </w:r>
      <w:r>
        <w:rPr>
          <w:lang w:val="en"/>
        </w:rPr>
        <w:t xml:space="preserve"> [</w:t>
      </w:r>
    </w:p>
    <w:p w:rsidR="00000000" w:rsidRDefault="00E0452F">
      <w:pPr>
        <w:pStyle w:val="HTML0"/>
        <w:divId w:val="1917473540"/>
        <w:rPr>
          <w:lang w:val="en"/>
        </w:rPr>
      </w:pPr>
      <w:r>
        <w:rPr>
          <w:lang w:val="en"/>
        </w:rPr>
        <w:tab/>
      </w:r>
      <w:r>
        <w:rPr>
          <w:lang w:val="en"/>
        </w:rPr>
        <w:tab/>
      </w:r>
      <w:r>
        <w:rPr>
          <w:lang w:val="en"/>
        </w:rPr>
        <w:tab/>
      </w:r>
      <w:r>
        <w:rPr>
          <w:lang w:val="en"/>
        </w:rPr>
        <w:tab/>
      </w:r>
      <w:r>
        <w:rPr>
          <w:rStyle w:val="hl-keyword"/>
          <w:lang w:val="en"/>
        </w:rPr>
        <w:t>ne</w:t>
      </w:r>
      <w:r>
        <w:rPr>
          <w:rStyle w:val="hl-keyword"/>
          <w:lang w:val="en"/>
        </w:rPr>
        <w:t>w</w:t>
      </w:r>
      <w:r>
        <w:rPr>
          <w:lang w:val="en"/>
        </w:rPr>
        <w:t xml:space="preserve"> DefaultResponseTransformer(),</w:t>
      </w:r>
    </w:p>
    <w:p w:rsidR="00000000" w:rsidRDefault="00E0452F">
      <w:pPr>
        <w:pStyle w:val="HTML0"/>
        <w:divId w:val="1917473540"/>
        <w:rPr>
          <w:lang w:val="en"/>
        </w:rPr>
      </w:pPr>
      <w:r>
        <w:rPr>
          <w:lang w:val="en"/>
        </w:rPr>
        <w:tab/>
      </w:r>
      <w:r>
        <w:rPr>
          <w:lang w:val="en"/>
        </w:rPr>
        <w:tab/>
      </w:r>
      <w:r>
        <w:rPr>
          <w:lang w:val="en"/>
        </w:rPr>
        <w:tab/>
      </w:r>
      <w:r>
        <w:rPr>
          <w:lang w:val="en"/>
        </w:rPr>
        <w:tab/>
      </w:r>
      <w:r>
        <w:rPr>
          <w:rStyle w:val="hl-keyword"/>
          <w:lang w:val="en"/>
        </w:rPr>
        <w:t>ne</w:t>
      </w:r>
      <w:r>
        <w:rPr>
          <w:rStyle w:val="hl-keyword"/>
          <w:lang w:val="en"/>
        </w:rPr>
        <w:t>w</w:t>
      </w:r>
      <w:r>
        <w:rPr>
          <w:lang w:val="en"/>
        </w:rPr>
        <w:t xml:space="preserve"> CustomExtension()</w:t>
      </w:r>
    </w:p>
    <w:p w:rsidR="00000000" w:rsidRDefault="00E0452F">
      <w:pPr>
        <w:pStyle w:val="HTML0"/>
        <w:divId w:val="1917473540"/>
        <w:rPr>
          <w:lang w:val="en"/>
        </w:rPr>
      </w:pPr>
      <w:r>
        <w:rPr>
          <w:lang w:val="en"/>
        </w:rPr>
        <w:tab/>
      </w:r>
      <w:r>
        <w:rPr>
          <w:lang w:val="en"/>
        </w:rPr>
        <w:tab/>
        <w:t>]</w:t>
      </w:r>
    </w:p>
    <w:p w:rsidR="00000000" w:rsidRDefault="00E0452F">
      <w:pPr>
        <w:pStyle w:val="HTML0"/>
        <w:divId w:val="1917473540"/>
        <w:rPr>
          <w:lang w:val="en"/>
        </w:rPr>
      </w:pPr>
      <w:r>
        <w:rPr>
          <w:lang w:val="en"/>
        </w:rPr>
        <w:tab/>
        <w:t>}</w:t>
      </w:r>
    </w:p>
    <w:p w:rsidR="00000000" w:rsidRDefault="00E0452F">
      <w:pPr>
        <w:pStyle w:val="HTML0"/>
        <w:divId w:val="1917473540"/>
        <w:rPr>
          <w:lang w:val="en"/>
        </w:rPr>
      </w:pPr>
      <w:r>
        <w:rPr>
          <w:lang w:val="en"/>
        </w:rPr>
        <w:t>}</w:t>
      </w:r>
    </w:p>
    <w:p w:rsidR="00000000" w:rsidRDefault="00E0452F">
      <w:pPr>
        <w:pStyle w:val="HTML0"/>
        <w:divId w:val="1917473540"/>
        <w:rPr>
          <w:lang w:val="en"/>
        </w:rPr>
      </w:pPr>
    </w:p>
    <w:p w:rsidR="00000000" w:rsidRDefault="00E0452F">
      <w:pPr>
        <w:pStyle w:val="HTML0"/>
        <w:divId w:val="1917473540"/>
        <w:rPr>
          <w:lang w:val="en"/>
        </w:rPr>
      </w:pPr>
      <w:r>
        <w:rPr>
          <w:rStyle w:val="hl-keyword"/>
          <w:lang w:val="en"/>
        </w:rPr>
        <w:t>clas</w:t>
      </w:r>
      <w:r>
        <w:rPr>
          <w:rStyle w:val="hl-keyword"/>
          <w:lang w:val="en"/>
        </w:rPr>
        <w:t>s</w:t>
      </w:r>
      <w:r>
        <w:rPr>
          <w:lang w:val="en"/>
        </w:rPr>
        <w:t xml:space="preserve"> CustomExtension</w:t>
      </w:r>
      <w:r>
        <w:rPr>
          <w:lang w:val="en"/>
        </w:rPr>
        <w:t xml:space="preserve"> </w:t>
      </w:r>
      <w:r>
        <w:rPr>
          <w:rStyle w:val="hl-keyword"/>
          <w:lang w:val="en"/>
        </w:rPr>
        <w:t>impleme</w:t>
      </w:r>
      <w:r>
        <w:rPr>
          <w:rStyle w:val="hl-keyword"/>
          <w:lang w:val="en"/>
        </w:rPr>
        <w:t>nt</w:t>
      </w:r>
      <w:r>
        <w:rPr>
          <w:rStyle w:val="hl-keyword"/>
          <w:lang w:val="en"/>
        </w:rPr>
        <w:t>s</w:t>
      </w:r>
      <w:r>
        <w:rPr>
          <w:lang w:val="en"/>
        </w:rPr>
        <w:t xml:space="preserve"> Extension {</w:t>
      </w:r>
    </w:p>
    <w:p w:rsidR="00000000" w:rsidRDefault="00E0452F">
      <w:pPr>
        <w:pStyle w:val="HTML0"/>
        <w:divId w:val="1917473540"/>
        <w:rPr>
          <w:lang w:val="en"/>
        </w:rPr>
      </w:pPr>
    </w:p>
    <w:p w:rsidR="00000000" w:rsidRDefault="00E0452F">
      <w:pPr>
        <w:pStyle w:val="HTML0"/>
        <w:divId w:val="1917473540"/>
        <w:rPr>
          <w:lang w:val="en"/>
        </w:rPr>
      </w:pPr>
      <w:r>
        <w:rPr>
          <w:lang w:val="en"/>
        </w:rPr>
        <w:tab/>
      </w:r>
      <w:r>
        <w:rPr>
          <w:rStyle w:val="hl-annotation"/>
          <w:i/>
          <w:iCs/>
          <w:color w:val="808080"/>
          <w:lang w:val="en"/>
        </w:rPr>
        <w:t>@Override</w:t>
      </w:r>
    </w:p>
    <w:p w:rsidR="00000000" w:rsidRDefault="00E0452F">
      <w:pPr>
        <w:pStyle w:val="HTML0"/>
        <w:divId w:val="1917473540"/>
        <w:rPr>
          <w:lang w:val="en"/>
        </w:rPr>
      </w:pPr>
      <w:r>
        <w:rPr>
          <w:lang w:val="en"/>
        </w:rPr>
        <w:tab/>
        <w:t>String getName() {</w:t>
      </w:r>
    </w:p>
    <w:p w:rsidR="00000000" w:rsidRDefault="00E0452F">
      <w:pPr>
        <w:pStyle w:val="HTML0"/>
        <w:divId w:val="1917473540"/>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string"/>
          <w:lang w:val="en"/>
        </w:rPr>
        <w:t>"foo-transformer</w:t>
      </w:r>
      <w:r>
        <w:rPr>
          <w:rStyle w:val="hl-string"/>
          <w:lang w:val="en"/>
        </w:rPr>
        <w:t>"</w:t>
      </w:r>
    </w:p>
    <w:p w:rsidR="00000000" w:rsidRDefault="00E0452F">
      <w:pPr>
        <w:pStyle w:val="HTML0"/>
        <w:divId w:val="1917473540"/>
        <w:rPr>
          <w:lang w:val="en"/>
        </w:rPr>
      </w:pPr>
      <w:r>
        <w:rPr>
          <w:lang w:val="en"/>
        </w:rPr>
        <w:tab/>
        <w:t>}</w:t>
      </w:r>
    </w:p>
    <w:p w:rsidR="00000000" w:rsidRDefault="00E0452F">
      <w:pPr>
        <w:pStyle w:val="HTML0"/>
        <w:divId w:val="1917473540"/>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34736871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12" name="图片 31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34736871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Remember to override the </w:t>
            </w:r>
            <w:r>
              <w:rPr>
                <w:rStyle w:val="HTML"/>
              </w:rPr>
              <w:t>applyGlobally()</w:t>
            </w:r>
            <w:r>
              <w:t xml:space="preserve"> method and set it to </w:t>
            </w:r>
            <w:r>
              <w:rPr>
                <w:rStyle w:val="HTML"/>
              </w:rPr>
              <w:t>false</w:t>
            </w:r>
            <w:r>
              <w:t xml:space="preserve"> if you want the transformation to be applied only for a mapping that explicitly requires it.</w:t>
            </w:r>
          </w:p>
        </w:tc>
      </w:tr>
    </w:tbl>
    <w:p w:rsidR="00000000" w:rsidRDefault="00E0452F">
      <w:pPr>
        <w:pStyle w:val="3"/>
        <w:divId w:val="1482229240"/>
        <w:rPr>
          <w:lang w:val="en"/>
        </w:rPr>
      </w:pPr>
      <w:bookmarkStart w:id="743" w:name="contract-matchers"/>
      <w:bookmarkEnd w:id="743"/>
      <w:r>
        <w:rPr>
          <w:lang w:val="en"/>
        </w:rPr>
        <w:t>93.5.7 Dynamic Properties in the Matchers Sections</w:t>
      </w:r>
    </w:p>
    <w:p w:rsidR="00000000" w:rsidRDefault="00E0452F">
      <w:pPr>
        <w:pStyle w:val="a5"/>
        <w:divId w:val="406655075"/>
        <w:rPr>
          <w:lang w:val="en"/>
        </w:rPr>
      </w:pPr>
      <w:r>
        <w:rPr>
          <w:lang w:val="en"/>
        </w:rPr>
        <w:t xml:space="preserve">If you work with </w:t>
      </w:r>
      <w:hyperlink r:id="rId1635" w:tgtFrame="_top" w:history="1">
        <w:r>
          <w:rPr>
            <w:rStyle w:val="a3"/>
            <w:lang w:val="en"/>
          </w:rPr>
          <w:t>Pact</w:t>
        </w:r>
      </w:hyperlink>
      <w:r>
        <w:rPr>
          <w:lang w:val="en"/>
        </w:rPr>
        <w:t>, the foll</w:t>
      </w:r>
      <w:r>
        <w:rPr>
          <w:lang w:val="en"/>
        </w:rPr>
        <w:t>owing discussion may seem familiar. Quite a few users are used to having a separation between the body and setting the dynamic parts of a contract.</w:t>
      </w:r>
    </w:p>
    <w:p w:rsidR="00000000" w:rsidRDefault="00E0452F">
      <w:pPr>
        <w:pStyle w:val="a5"/>
        <w:divId w:val="406655075"/>
        <w:rPr>
          <w:lang w:val="en"/>
        </w:rPr>
      </w:pPr>
      <w:r>
        <w:rPr>
          <w:lang w:val="en"/>
        </w:rPr>
        <w:t xml:space="preserve">You can use the </w:t>
      </w:r>
      <w:r>
        <w:rPr>
          <w:rStyle w:val="HTML"/>
          <w:lang w:val="en"/>
        </w:rPr>
        <w:t>bodyMatchers</w:t>
      </w:r>
      <w:r>
        <w:rPr>
          <w:lang w:val="en"/>
        </w:rPr>
        <w:t xml:space="preserve"> section for two reasons:</w:t>
      </w:r>
    </w:p>
    <w:p w:rsidR="00000000" w:rsidRDefault="00E0452F">
      <w:pPr>
        <w:numPr>
          <w:ilvl w:val="0"/>
          <w:numId w:val="179"/>
        </w:numPr>
        <w:spacing w:before="100" w:beforeAutospacing="1" w:after="100" w:afterAutospacing="1"/>
        <w:divId w:val="1938558597"/>
        <w:rPr>
          <w:lang w:val="en"/>
        </w:rPr>
      </w:pPr>
      <w:r>
        <w:rPr>
          <w:lang w:val="en"/>
        </w:rPr>
        <w:t>Define the dynamic values that should end up in a stub</w:t>
      </w:r>
      <w:r>
        <w:rPr>
          <w:lang w:val="en"/>
        </w:rPr>
        <w:t xml:space="preserve">. You can set it in the </w:t>
      </w:r>
      <w:r>
        <w:rPr>
          <w:rStyle w:val="HTML"/>
          <w:lang w:val="en"/>
        </w:rPr>
        <w:t>request</w:t>
      </w:r>
      <w:r>
        <w:rPr>
          <w:lang w:val="en"/>
        </w:rPr>
        <w:t xml:space="preserve"> or </w:t>
      </w:r>
      <w:r>
        <w:rPr>
          <w:rStyle w:val="HTML"/>
          <w:lang w:val="en"/>
        </w:rPr>
        <w:t>inputMessage</w:t>
      </w:r>
      <w:r>
        <w:rPr>
          <w:lang w:val="en"/>
        </w:rPr>
        <w:t xml:space="preserve"> part of your contract.</w:t>
      </w:r>
    </w:p>
    <w:p w:rsidR="00000000" w:rsidRDefault="00E0452F">
      <w:pPr>
        <w:numPr>
          <w:ilvl w:val="0"/>
          <w:numId w:val="179"/>
        </w:numPr>
        <w:spacing w:before="100" w:beforeAutospacing="1" w:after="100" w:afterAutospacing="1"/>
        <w:divId w:val="1938558597"/>
        <w:rPr>
          <w:lang w:val="en"/>
        </w:rPr>
      </w:pPr>
      <w:r>
        <w:rPr>
          <w:lang w:val="en"/>
        </w:rPr>
        <w:t xml:space="preserve">Verify the result of your test. This section is present in the </w:t>
      </w:r>
      <w:r>
        <w:rPr>
          <w:rStyle w:val="HTML"/>
          <w:lang w:val="en"/>
        </w:rPr>
        <w:t>response</w:t>
      </w:r>
      <w:r>
        <w:rPr>
          <w:lang w:val="en"/>
        </w:rPr>
        <w:t xml:space="preserve"> or </w:t>
      </w:r>
      <w:r>
        <w:rPr>
          <w:rStyle w:val="HTML"/>
          <w:lang w:val="en"/>
        </w:rPr>
        <w:t>outputMessage</w:t>
      </w:r>
      <w:r>
        <w:rPr>
          <w:lang w:val="en"/>
        </w:rPr>
        <w:t xml:space="preserve"> side of the contract.</w:t>
      </w:r>
    </w:p>
    <w:p w:rsidR="00000000" w:rsidRDefault="00E0452F">
      <w:pPr>
        <w:pStyle w:val="a5"/>
        <w:divId w:val="406655075"/>
        <w:rPr>
          <w:lang w:val="en"/>
        </w:rPr>
      </w:pPr>
      <w:r>
        <w:rPr>
          <w:lang w:val="en"/>
        </w:rPr>
        <w:t>Currently, Spring Cloud Contract Verifier supports only JSON Path-based ma</w:t>
      </w:r>
      <w:r>
        <w:rPr>
          <w:lang w:val="en"/>
        </w:rPr>
        <w:t>tchers with the following matching possibilities:</w:t>
      </w:r>
    </w:p>
    <w:p w:rsidR="00000000" w:rsidRDefault="00E0452F">
      <w:pPr>
        <w:pStyle w:val="title"/>
        <w:divId w:val="1594239009"/>
        <w:rPr>
          <w:lang w:val="en"/>
        </w:rPr>
      </w:pPr>
      <w:r>
        <w:rPr>
          <w:b/>
          <w:bCs/>
          <w:lang w:val="en"/>
        </w:rPr>
        <w:t>Groovy DSL</w:t>
      </w:r>
    </w:p>
    <w:p w:rsidR="00000000" w:rsidRDefault="00E0452F">
      <w:pPr>
        <w:pStyle w:val="simpara"/>
        <w:numPr>
          <w:ilvl w:val="0"/>
          <w:numId w:val="180"/>
        </w:numPr>
        <w:divId w:val="1594239009"/>
        <w:rPr>
          <w:lang w:val="en"/>
        </w:rPr>
      </w:pPr>
      <w:r>
        <w:rPr>
          <w:lang w:val="en"/>
        </w:rPr>
        <w:t>For the stubs(in tests on the Consumer’s side):</w:t>
      </w:r>
    </w:p>
    <w:p w:rsidR="00000000" w:rsidRDefault="00E0452F">
      <w:pPr>
        <w:numPr>
          <w:ilvl w:val="1"/>
          <w:numId w:val="180"/>
        </w:numPr>
        <w:spacing w:before="100" w:beforeAutospacing="1" w:after="100" w:afterAutospacing="1"/>
        <w:divId w:val="1352493086"/>
        <w:rPr>
          <w:lang w:val="en"/>
        </w:rPr>
      </w:pPr>
      <w:r>
        <w:rPr>
          <w:rStyle w:val="HTML"/>
          <w:lang w:val="en"/>
        </w:rPr>
        <w:t>byEquality()</w:t>
      </w:r>
      <w:r>
        <w:rPr>
          <w:lang w:val="en"/>
        </w:rPr>
        <w:t>: The value taken from the consumer’s request via the provided JSON Path must be equal to the value provided in the contract.</w:t>
      </w:r>
    </w:p>
    <w:p w:rsidR="00000000" w:rsidRDefault="00E0452F">
      <w:pPr>
        <w:numPr>
          <w:ilvl w:val="1"/>
          <w:numId w:val="180"/>
        </w:numPr>
        <w:spacing w:before="100" w:beforeAutospacing="1" w:after="100" w:afterAutospacing="1"/>
        <w:divId w:val="1352493086"/>
        <w:rPr>
          <w:lang w:val="en"/>
        </w:rPr>
      </w:pPr>
      <w:r>
        <w:rPr>
          <w:rStyle w:val="HTML"/>
          <w:lang w:val="en"/>
        </w:rPr>
        <w:t>byRegex(…</w:t>
      </w:r>
      <w:r>
        <w:rPr>
          <w:rStyle w:val="HTML"/>
          <w:rFonts w:ascii="MS Gothic" w:eastAsia="MS Gothic" w:hAnsi="MS Gothic" w:cs="MS Gothic" w:hint="eastAsia"/>
          <w:lang w:val="en"/>
        </w:rPr>
        <w:t>​</w:t>
      </w:r>
      <w:r>
        <w:rPr>
          <w:rStyle w:val="HTML"/>
          <w:lang w:val="en"/>
        </w:rPr>
        <w:t>)</w:t>
      </w:r>
      <w:r>
        <w:rPr>
          <w:lang w:val="en"/>
        </w:rPr>
        <w:t xml:space="preserve">: The value taken from the consumer’s request via the provided JSON Path must match the regex. You can also pass the type of the expected matched value (e.g. </w:t>
      </w:r>
      <w:r>
        <w:rPr>
          <w:rStyle w:val="HTML"/>
          <w:lang w:val="en"/>
        </w:rPr>
        <w:t>asString()</w:t>
      </w:r>
      <w:r>
        <w:rPr>
          <w:lang w:val="en"/>
        </w:rPr>
        <w:t xml:space="preserve">, </w:t>
      </w:r>
      <w:r>
        <w:rPr>
          <w:rStyle w:val="HTML"/>
          <w:lang w:val="en"/>
        </w:rPr>
        <w:t>asLong()</w:t>
      </w:r>
      <w:r>
        <w:rPr>
          <w:lang w:val="en"/>
        </w:rPr>
        <w:t xml:space="preserve"> etc.)</w:t>
      </w:r>
    </w:p>
    <w:p w:rsidR="00000000" w:rsidRDefault="00E0452F">
      <w:pPr>
        <w:numPr>
          <w:ilvl w:val="1"/>
          <w:numId w:val="180"/>
        </w:numPr>
        <w:spacing w:before="100" w:beforeAutospacing="1" w:after="100" w:afterAutospacing="1"/>
        <w:divId w:val="1352493086"/>
        <w:rPr>
          <w:lang w:val="en"/>
        </w:rPr>
      </w:pPr>
      <w:r>
        <w:rPr>
          <w:rStyle w:val="HTML"/>
          <w:lang w:val="en"/>
        </w:rPr>
        <w:t>byDate()</w:t>
      </w:r>
      <w:r>
        <w:rPr>
          <w:lang w:val="en"/>
        </w:rPr>
        <w:t>: The value taken from the consumer’s request via th</w:t>
      </w:r>
      <w:r>
        <w:rPr>
          <w:lang w:val="en"/>
        </w:rPr>
        <w:t>e provided JSON Path must match the regex for an ISO Date value.</w:t>
      </w:r>
    </w:p>
    <w:p w:rsidR="00000000" w:rsidRDefault="00E0452F">
      <w:pPr>
        <w:numPr>
          <w:ilvl w:val="1"/>
          <w:numId w:val="180"/>
        </w:numPr>
        <w:spacing w:before="100" w:beforeAutospacing="1" w:after="100" w:afterAutospacing="1"/>
        <w:divId w:val="1352493086"/>
        <w:rPr>
          <w:lang w:val="en"/>
        </w:rPr>
      </w:pPr>
      <w:r>
        <w:rPr>
          <w:rStyle w:val="HTML"/>
          <w:lang w:val="en"/>
        </w:rPr>
        <w:t>byTimestamp()</w:t>
      </w:r>
      <w:r>
        <w:rPr>
          <w:lang w:val="en"/>
        </w:rPr>
        <w:t>: The value taken from the consumer’s request via the provided JSON Path must match the regex for an ISO DateTime value.</w:t>
      </w:r>
    </w:p>
    <w:p w:rsidR="00000000" w:rsidRDefault="00E0452F">
      <w:pPr>
        <w:numPr>
          <w:ilvl w:val="1"/>
          <w:numId w:val="180"/>
        </w:numPr>
        <w:spacing w:before="100" w:beforeAutospacing="1" w:after="100" w:afterAutospacing="1"/>
        <w:divId w:val="1352493086"/>
        <w:rPr>
          <w:lang w:val="en"/>
        </w:rPr>
      </w:pPr>
      <w:r>
        <w:rPr>
          <w:rStyle w:val="HTML"/>
          <w:lang w:val="en"/>
        </w:rPr>
        <w:t>byTime()</w:t>
      </w:r>
      <w:r>
        <w:rPr>
          <w:lang w:val="en"/>
        </w:rPr>
        <w:t>: The value taken from the consumer’s request via</w:t>
      </w:r>
      <w:r>
        <w:rPr>
          <w:lang w:val="en"/>
        </w:rPr>
        <w:t xml:space="preserve"> the provided JSON Path must match the regex for an ISO Time value.</w:t>
      </w:r>
    </w:p>
    <w:p w:rsidR="00000000" w:rsidRDefault="00E0452F">
      <w:pPr>
        <w:pStyle w:val="simpara"/>
        <w:numPr>
          <w:ilvl w:val="0"/>
          <w:numId w:val="180"/>
        </w:numPr>
        <w:divId w:val="1594239009"/>
        <w:rPr>
          <w:lang w:val="en"/>
        </w:rPr>
      </w:pPr>
      <w:r>
        <w:rPr>
          <w:lang w:val="en"/>
        </w:rPr>
        <w:t>For the verification(in generated tests on the Producer’s side):</w:t>
      </w:r>
    </w:p>
    <w:p w:rsidR="00000000" w:rsidRDefault="00E0452F">
      <w:pPr>
        <w:numPr>
          <w:ilvl w:val="1"/>
          <w:numId w:val="180"/>
        </w:numPr>
        <w:spacing w:before="100" w:beforeAutospacing="1" w:after="100" w:afterAutospacing="1"/>
        <w:divId w:val="1881168371"/>
        <w:rPr>
          <w:lang w:val="en"/>
        </w:rPr>
      </w:pPr>
      <w:r>
        <w:rPr>
          <w:rStyle w:val="HTML"/>
          <w:lang w:val="en"/>
        </w:rPr>
        <w:t>byEquality()</w:t>
      </w:r>
      <w:r>
        <w:rPr>
          <w:lang w:val="en"/>
        </w:rPr>
        <w:t>: The value taken from the producer’s response via the provided JSON Path must be equal to the provided value i</w:t>
      </w:r>
      <w:r>
        <w:rPr>
          <w:lang w:val="en"/>
        </w:rPr>
        <w:t>n the contract.</w:t>
      </w:r>
    </w:p>
    <w:p w:rsidR="00000000" w:rsidRDefault="00E0452F">
      <w:pPr>
        <w:numPr>
          <w:ilvl w:val="1"/>
          <w:numId w:val="180"/>
        </w:numPr>
        <w:spacing w:before="100" w:beforeAutospacing="1" w:after="100" w:afterAutospacing="1"/>
        <w:divId w:val="1881168371"/>
        <w:rPr>
          <w:lang w:val="en"/>
        </w:rPr>
      </w:pPr>
      <w:r>
        <w:rPr>
          <w:rStyle w:val="HTML"/>
          <w:lang w:val="en"/>
        </w:rPr>
        <w:t>byRegex(…</w:t>
      </w:r>
      <w:r>
        <w:rPr>
          <w:rStyle w:val="HTML"/>
          <w:rFonts w:ascii="MS Gothic" w:eastAsia="MS Gothic" w:hAnsi="MS Gothic" w:cs="MS Gothic" w:hint="eastAsia"/>
          <w:lang w:val="en"/>
        </w:rPr>
        <w:t>​</w:t>
      </w:r>
      <w:r>
        <w:rPr>
          <w:rStyle w:val="HTML"/>
          <w:lang w:val="en"/>
        </w:rPr>
        <w:t>)</w:t>
      </w:r>
      <w:r>
        <w:rPr>
          <w:lang w:val="en"/>
        </w:rPr>
        <w:t>: The value taken from the producer’s response via the provided JSON Path must match the regex.</w:t>
      </w:r>
    </w:p>
    <w:p w:rsidR="00000000" w:rsidRDefault="00E0452F">
      <w:pPr>
        <w:numPr>
          <w:ilvl w:val="1"/>
          <w:numId w:val="180"/>
        </w:numPr>
        <w:spacing w:before="100" w:beforeAutospacing="1" w:after="100" w:afterAutospacing="1"/>
        <w:divId w:val="1881168371"/>
        <w:rPr>
          <w:lang w:val="en"/>
        </w:rPr>
      </w:pPr>
      <w:r>
        <w:rPr>
          <w:rStyle w:val="HTML"/>
          <w:lang w:val="en"/>
        </w:rPr>
        <w:t>byDate()</w:t>
      </w:r>
      <w:r>
        <w:rPr>
          <w:lang w:val="en"/>
        </w:rPr>
        <w:t>: The value taken from the producer’s response via the provided JSON Path must match the regex for an ISO Date value.</w:t>
      </w:r>
    </w:p>
    <w:p w:rsidR="00000000" w:rsidRDefault="00E0452F">
      <w:pPr>
        <w:numPr>
          <w:ilvl w:val="1"/>
          <w:numId w:val="180"/>
        </w:numPr>
        <w:spacing w:before="100" w:beforeAutospacing="1" w:after="100" w:afterAutospacing="1"/>
        <w:divId w:val="1881168371"/>
        <w:rPr>
          <w:lang w:val="en"/>
        </w:rPr>
      </w:pPr>
      <w:r>
        <w:rPr>
          <w:rStyle w:val="HTML"/>
          <w:lang w:val="en"/>
        </w:rPr>
        <w:t>byTimes</w:t>
      </w:r>
      <w:r>
        <w:rPr>
          <w:rStyle w:val="HTML"/>
          <w:lang w:val="en"/>
        </w:rPr>
        <w:t>tamp()</w:t>
      </w:r>
      <w:r>
        <w:rPr>
          <w:lang w:val="en"/>
        </w:rPr>
        <w:t>: The value taken from the producer’s response via the provided JSON Path must match the regex for an ISO DateTime value.</w:t>
      </w:r>
    </w:p>
    <w:p w:rsidR="00000000" w:rsidRDefault="00E0452F">
      <w:pPr>
        <w:numPr>
          <w:ilvl w:val="1"/>
          <w:numId w:val="180"/>
        </w:numPr>
        <w:spacing w:before="100" w:beforeAutospacing="1" w:after="100" w:afterAutospacing="1"/>
        <w:divId w:val="1881168371"/>
        <w:rPr>
          <w:lang w:val="en"/>
        </w:rPr>
      </w:pPr>
      <w:r>
        <w:rPr>
          <w:rStyle w:val="HTML"/>
          <w:lang w:val="en"/>
        </w:rPr>
        <w:t>byTime()</w:t>
      </w:r>
      <w:r>
        <w:rPr>
          <w:lang w:val="en"/>
        </w:rPr>
        <w:t>: The value taken from the producer’s response via the provided JSON Path must match the regex for an ISO Time value.</w:t>
      </w:r>
    </w:p>
    <w:p w:rsidR="00000000" w:rsidRDefault="00E0452F">
      <w:pPr>
        <w:numPr>
          <w:ilvl w:val="1"/>
          <w:numId w:val="180"/>
        </w:numPr>
        <w:spacing w:before="100" w:beforeAutospacing="1" w:after="100" w:afterAutospacing="1"/>
        <w:divId w:val="1881168371"/>
        <w:rPr>
          <w:lang w:val="en"/>
        </w:rPr>
      </w:pPr>
      <w:r>
        <w:rPr>
          <w:rStyle w:val="HTML"/>
          <w:lang w:val="en"/>
        </w:rPr>
        <w:t>by</w:t>
      </w:r>
      <w:r>
        <w:rPr>
          <w:rStyle w:val="HTML"/>
          <w:lang w:val="en"/>
        </w:rPr>
        <w:t>Type()</w:t>
      </w:r>
      <w:r>
        <w:rPr>
          <w:lang w:val="en"/>
        </w:rPr>
        <w:t xml:space="preserve">: The value taken from the producer’s response via the provided JSON Path needs to be of the same type as the type defined in the body of the response in the contract. </w:t>
      </w:r>
      <w:r>
        <w:rPr>
          <w:rStyle w:val="HTML"/>
          <w:lang w:val="en"/>
        </w:rPr>
        <w:t>byType</w:t>
      </w:r>
      <w:r>
        <w:rPr>
          <w:lang w:val="en"/>
        </w:rPr>
        <w:t xml:space="preserve"> can take a closure, in which you can set </w:t>
      </w:r>
      <w:r>
        <w:rPr>
          <w:rStyle w:val="HTML"/>
          <w:lang w:val="en"/>
        </w:rPr>
        <w:t>minOccurrence</w:t>
      </w:r>
      <w:r>
        <w:rPr>
          <w:lang w:val="en"/>
        </w:rPr>
        <w:t xml:space="preserve"> and </w:t>
      </w:r>
      <w:r>
        <w:rPr>
          <w:rStyle w:val="HTML"/>
          <w:lang w:val="en"/>
        </w:rPr>
        <w:t>maxOccurrence</w:t>
      </w:r>
      <w:r>
        <w:rPr>
          <w:lang w:val="en"/>
        </w:rPr>
        <w:t>. F</w:t>
      </w:r>
      <w:r>
        <w:rPr>
          <w:lang w:val="en"/>
        </w:rPr>
        <w:t xml:space="preserve">or the request side, you should use the closure to assert size of the collection. That way, you can assert the size of the flattened collection. To check the size of an unflattened collection, use a custom method with the </w:t>
      </w:r>
      <w:r>
        <w:rPr>
          <w:rStyle w:val="HTML"/>
          <w:lang w:val="en"/>
        </w:rPr>
        <w:t>byCommand(…</w:t>
      </w:r>
      <w:r>
        <w:rPr>
          <w:rStyle w:val="HTML"/>
          <w:rFonts w:ascii="MS Gothic" w:eastAsia="MS Gothic" w:hAnsi="MS Gothic" w:cs="MS Gothic" w:hint="eastAsia"/>
          <w:lang w:val="en"/>
        </w:rPr>
        <w:t>​</w:t>
      </w:r>
      <w:r>
        <w:rPr>
          <w:rStyle w:val="HTML"/>
          <w:lang w:val="en"/>
        </w:rPr>
        <w:t>)</w:t>
      </w:r>
      <w:r>
        <w:rPr>
          <w:lang w:val="en"/>
        </w:rPr>
        <w:t xml:space="preserve"> testMatcher.</w:t>
      </w:r>
    </w:p>
    <w:p w:rsidR="00000000" w:rsidRDefault="00E0452F">
      <w:pPr>
        <w:pStyle w:val="simpara"/>
        <w:numPr>
          <w:ilvl w:val="1"/>
          <w:numId w:val="180"/>
        </w:numPr>
        <w:divId w:val="1881168371"/>
        <w:rPr>
          <w:lang w:val="en"/>
        </w:rPr>
      </w:pPr>
      <w:r>
        <w:rPr>
          <w:rStyle w:val="HTML"/>
          <w:lang w:val="en"/>
        </w:rPr>
        <w:t>byComma</w:t>
      </w:r>
      <w:r>
        <w:rPr>
          <w:rStyle w:val="HTML"/>
          <w:lang w:val="en"/>
        </w:rPr>
        <w:t>nd(…</w:t>
      </w:r>
      <w:r>
        <w:rPr>
          <w:rStyle w:val="HTML"/>
          <w:rFonts w:ascii="MS Gothic" w:eastAsia="MS Gothic" w:hAnsi="MS Gothic" w:cs="MS Gothic" w:hint="eastAsia"/>
          <w:lang w:val="en"/>
        </w:rPr>
        <w:t>​</w:t>
      </w:r>
      <w:r>
        <w:rPr>
          <w:rStyle w:val="HTML"/>
          <w:lang w:val="en"/>
        </w:rPr>
        <w:t>)</w:t>
      </w:r>
      <w:r>
        <w:rPr>
          <w:lang w:val="en"/>
        </w:rPr>
        <w:t xml:space="preserve">: The value taken from the producer’s response via the provided JSON Path is passed as an input to the custom method that you provide. For example, </w:t>
      </w:r>
      <w:r>
        <w:rPr>
          <w:rStyle w:val="HTML"/>
          <w:lang w:val="en"/>
        </w:rPr>
        <w:t>byCommand('foo($it)')</w:t>
      </w:r>
      <w:r>
        <w:rPr>
          <w:lang w:val="en"/>
        </w:rPr>
        <w:t xml:space="preserve"> results in calling a </w:t>
      </w:r>
      <w:r>
        <w:rPr>
          <w:rStyle w:val="HTML"/>
          <w:lang w:val="en"/>
        </w:rPr>
        <w:t>foo</w:t>
      </w:r>
      <w:r>
        <w:rPr>
          <w:lang w:val="en"/>
        </w:rPr>
        <w:t xml:space="preserve"> method to which the value matching the JSON Path gets p</w:t>
      </w:r>
      <w:r>
        <w:rPr>
          <w:lang w:val="en"/>
        </w:rPr>
        <w:t>assed. The type of the object read from the JSON can be one of the following, depending on the JSON path:</w:t>
      </w:r>
    </w:p>
    <w:p w:rsidR="00000000" w:rsidRDefault="00E0452F">
      <w:pPr>
        <w:numPr>
          <w:ilvl w:val="2"/>
          <w:numId w:val="180"/>
        </w:numPr>
        <w:spacing w:before="100" w:beforeAutospacing="1" w:after="100" w:afterAutospacing="1"/>
        <w:divId w:val="1867139534"/>
        <w:rPr>
          <w:lang w:val="en"/>
        </w:rPr>
      </w:pPr>
      <w:r>
        <w:rPr>
          <w:rStyle w:val="HTML"/>
          <w:lang w:val="en"/>
        </w:rPr>
        <w:t>String</w:t>
      </w:r>
      <w:r>
        <w:rPr>
          <w:lang w:val="en"/>
        </w:rPr>
        <w:t xml:space="preserve">: If you point to a </w:t>
      </w:r>
      <w:r>
        <w:rPr>
          <w:rStyle w:val="HTML"/>
          <w:lang w:val="en"/>
        </w:rPr>
        <w:t>String</w:t>
      </w:r>
      <w:r>
        <w:rPr>
          <w:lang w:val="en"/>
        </w:rPr>
        <w:t xml:space="preserve"> value.</w:t>
      </w:r>
    </w:p>
    <w:p w:rsidR="00000000" w:rsidRDefault="00E0452F">
      <w:pPr>
        <w:numPr>
          <w:ilvl w:val="2"/>
          <w:numId w:val="180"/>
        </w:numPr>
        <w:spacing w:before="100" w:beforeAutospacing="1" w:after="100" w:afterAutospacing="1"/>
        <w:divId w:val="1867139534"/>
        <w:rPr>
          <w:lang w:val="en"/>
        </w:rPr>
      </w:pPr>
      <w:r>
        <w:rPr>
          <w:rStyle w:val="HTML"/>
          <w:lang w:val="en"/>
        </w:rPr>
        <w:t>JSONArray</w:t>
      </w:r>
      <w:r>
        <w:rPr>
          <w:lang w:val="en"/>
        </w:rPr>
        <w:t xml:space="preserve">: If you point to a </w:t>
      </w:r>
      <w:r>
        <w:rPr>
          <w:rStyle w:val="HTML"/>
          <w:lang w:val="en"/>
        </w:rPr>
        <w:t>List</w:t>
      </w:r>
      <w:r>
        <w:rPr>
          <w:lang w:val="en"/>
        </w:rPr>
        <w:t>.</w:t>
      </w:r>
    </w:p>
    <w:p w:rsidR="00000000" w:rsidRDefault="00E0452F">
      <w:pPr>
        <w:numPr>
          <w:ilvl w:val="2"/>
          <w:numId w:val="180"/>
        </w:numPr>
        <w:spacing w:before="100" w:beforeAutospacing="1" w:after="100" w:afterAutospacing="1"/>
        <w:divId w:val="1867139534"/>
        <w:rPr>
          <w:lang w:val="en"/>
        </w:rPr>
      </w:pPr>
      <w:r>
        <w:rPr>
          <w:rStyle w:val="HTML"/>
          <w:lang w:val="en"/>
        </w:rPr>
        <w:t>Map</w:t>
      </w:r>
      <w:r>
        <w:rPr>
          <w:lang w:val="en"/>
        </w:rPr>
        <w:t xml:space="preserve">: If you point to a </w:t>
      </w:r>
      <w:r>
        <w:rPr>
          <w:rStyle w:val="HTML"/>
          <w:lang w:val="en"/>
        </w:rPr>
        <w:t>Map</w:t>
      </w:r>
      <w:r>
        <w:rPr>
          <w:lang w:val="en"/>
        </w:rPr>
        <w:t>.</w:t>
      </w:r>
    </w:p>
    <w:p w:rsidR="00000000" w:rsidRDefault="00E0452F">
      <w:pPr>
        <w:numPr>
          <w:ilvl w:val="2"/>
          <w:numId w:val="180"/>
        </w:numPr>
        <w:spacing w:before="100" w:beforeAutospacing="1" w:after="100" w:afterAutospacing="1"/>
        <w:divId w:val="1867139534"/>
        <w:rPr>
          <w:lang w:val="en"/>
        </w:rPr>
      </w:pPr>
      <w:r>
        <w:rPr>
          <w:rStyle w:val="HTML"/>
          <w:lang w:val="en"/>
        </w:rPr>
        <w:t>Number</w:t>
      </w:r>
      <w:r>
        <w:rPr>
          <w:lang w:val="en"/>
        </w:rPr>
        <w:t xml:space="preserve">: If you point to </w:t>
      </w:r>
      <w:r>
        <w:rPr>
          <w:rStyle w:val="HTML"/>
          <w:lang w:val="en"/>
        </w:rPr>
        <w:t>Integer</w:t>
      </w:r>
      <w:r>
        <w:rPr>
          <w:lang w:val="en"/>
        </w:rPr>
        <w:t xml:space="preserve">, </w:t>
      </w:r>
      <w:r>
        <w:rPr>
          <w:rStyle w:val="HTML"/>
          <w:lang w:val="en"/>
        </w:rPr>
        <w:t>Double</w:t>
      </w:r>
      <w:r>
        <w:rPr>
          <w:lang w:val="en"/>
        </w:rPr>
        <w:t>, or other kind of number.</w:t>
      </w:r>
    </w:p>
    <w:p w:rsidR="00000000" w:rsidRDefault="00E0452F">
      <w:pPr>
        <w:numPr>
          <w:ilvl w:val="2"/>
          <w:numId w:val="180"/>
        </w:numPr>
        <w:spacing w:before="100" w:beforeAutospacing="1" w:after="100" w:afterAutospacing="1"/>
        <w:divId w:val="1867139534"/>
        <w:rPr>
          <w:lang w:val="en"/>
        </w:rPr>
      </w:pPr>
      <w:r>
        <w:rPr>
          <w:rStyle w:val="HTML"/>
          <w:lang w:val="en"/>
        </w:rPr>
        <w:t>Boolean</w:t>
      </w:r>
      <w:r>
        <w:rPr>
          <w:lang w:val="en"/>
        </w:rPr>
        <w:t xml:space="preserve">: If you point to a </w:t>
      </w:r>
      <w:r>
        <w:rPr>
          <w:rStyle w:val="HTML"/>
          <w:lang w:val="en"/>
        </w:rPr>
        <w:t>Boolean</w:t>
      </w:r>
      <w:r>
        <w:rPr>
          <w:lang w:val="en"/>
        </w:rPr>
        <w:t>.</w:t>
      </w:r>
    </w:p>
    <w:p w:rsidR="00000000" w:rsidRDefault="00E0452F">
      <w:pPr>
        <w:numPr>
          <w:ilvl w:val="1"/>
          <w:numId w:val="180"/>
        </w:numPr>
        <w:spacing w:before="100" w:beforeAutospacing="1" w:after="100" w:afterAutospacing="1"/>
        <w:divId w:val="1881168371"/>
        <w:rPr>
          <w:lang w:val="en"/>
        </w:rPr>
      </w:pPr>
      <w:r>
        <w:rPr>
          <w:rStyle w:val="HTML"/>
          <w:lang w:val="en"/>
        </w:rPr>
        <w:t>byNull()</w:t>
      </w:r>
      <w:r>
        <w:rPr>
          <w:lang w:val="en"/>
        </w:rPr>
        <w:t>: The value taken from the response via the provided JSON Path must be null</w:t>
      </w:r>
    </w:p>
    <w:p w:rsidR="00000000" w:rsidRDefault="00E0452F">
      <w:pPr>
        <w:pStyle w:val="a5"/>
        <w:divId w:val="406655075"/>
        <w:rPr>
          <w:lang w:val="en"/>
        </w:rPr>
      </w:pPr>
      <w:r>
        <w:rPr>
          <w:b/>
          <w:bCs/>
          <w:lang w:val="en"/>
        </w:rPr>
        <w:t>YAML. </w:t>
      </w:r>
      <w:r>
        <w:rPr>
          <w:rStyle w:val="a6"/>
          <w:lang w:val="en"/>
        </w:rPr>
        <w:t>Please read the Groovy section for detailed explanation of what the types mean</w:t>
      </w:r>
    </w:p>
    <w:p w:rsidR="00000000" w:rsidRDefault="00E0452F">
      <w:pPr>
        <w:pStyle w:val="a5"/>
        <w:divId w:val="406655075"/>
        <w:rPr>
          <w:lang w:val="en"/>
        </w:rPr>
      </w:pPr>
      <w:r>
        <w:rPr>
          <w:lang w:val="en"/>
        </w:rPr>
        <w:t>For YAML the structure o</w:t>
      </w:r>
      <w:r>
        <w:rPr>
          <w:lang w:val="en"/>
        </w:rPr>
        <w:t>f a matcher looks like this</w:t>
      </w:r>
    </w:p>
    <w:p w:rsidR="00000000" w:rsidRDefault="00E0452F">
      <w:pPr>
        <w:pStyle w:val="HTML0"/>
        <w:divId w:val="406655075"/>
        <w:rPr>
          <w:lang w:val="en"/>
        </w:rPr>
      </w:pPr>
      <w:r>
        <w:rPr>
          <w:lang w:val="en"/>
        </w:rPr>
        <w:t>- path: $.foo</w:t>
      </w:r>
    </w:p>
    <w:p w:rsidR="00000000" w:rsidRDefault="00E0452F">
      <w:pPr>
        <w:pStyle w:val="HTML0"/>
        <w:divId w:val="406655075"/>
        <w:rPr>
          <w:lang w:val="en"/>
        </w:rPr>
      </w:pPr>
      <w:r>
        <w:rPr>
          <w:lang w:val="en"/>
        </w:rPr>
        <w:t xml:space="preserve">  type: by_regex</w:t>
      </w:r>
    </w:p>
    <w:p w:rsidR="00000000" w:rsidRDefault="00E0452F">
      <w:pPr>
        <w:pStyle w:val="HTML0"/>
        <w:divId w:val="406655075"/>
        <w:rPr>
          <w:lang w:val="en"/>
        </w:rPr>
      </w:pPr>
      <w:r>
        <w:rPr>
          <w:lang w:val="en"/>
        </w:rPr>
        <w:t xml:space="preserve">  value: bar</w:t>
      </w:r>
    </w:p>
    <w:p w:rsidR="00000000" w:rsidRDefault="00E0452F">
      <w:pPr>
        <w:pStyle w:val="HTML0"/>
        <w:divId w:val="406655075"/>
        <w:rPr>
          <w:lang w:val="en"/>
        </w:rPr>
      </w:pPr>
      <w:r>
        <w:rPr>
          <w:lang w:val="en"/>
        </w:rPr>
        <w:t xml:space="preserve">  regexType: as_string</w:t>
      </w:r>
    </w:p>
    <w:p w:rsidR="00000000" w:rsidRDefault="00E0452F">
      <w:pPr>
        <w:pStyle w:val="a5"/>
        <w:divId w:val="406655075"/>
        <w:rPr>
          <w:lang w:val="en"/>
        </w:rPr>
      </w:pPr>
      <w:r>
        <w:rPr>
          <w:lang w:val="en"/>
        </w:rPr>
        <w:t xml:space="preserve">Or if you want to use one of the predefined regular expressions </w:t>
      </w:r>
      <w:r>
        <w:rPr>
          <w:rStyle w:val="HTML"/>
          <w:lang w:val="en"/>
        </w:rPr>
        <w:t xml:space="preserve">[only_alpha_unicode, number, any_boolean, ip_address, hostname, </w:t>
      </w:r>
      <w:r>
        <w:rPr>
          <w:rStyle w:val="HTML"/>
          <w:lang w:val="en"/>
        </w:rPr>
        <w:t>email, url, uuid, iso_date, iso_date_time, iso_time, iso_8601_with_offset, non_empty, non_blank]</w:t>
      </w:r>
      <w:r>
        <w:rPr>
          <w:lang w:val="en"/>
        </w:rPr>
        <w:t>:</w:t>
      </w:r>
    </w:p>
    <w:p w:rsidR="00000000" w:rsidRDefault="00E0452F">
      <w:pPr>
        <w:pStyle w:val="HTML0"/>
        <w:divId w:val="406655075"/>
        <w:rPr>
          <w:lang w:val="en"/>
        </w:rPr>
      </w:pPr>
      <w:r>
        <w:rPr>
          <w:lang w:val="en"/>
        </w:rPr>
        <w:t>- path: $.foo</w:t>
      </w:r>
    </w:p>
    <w:p w:rsidR="00000000" w:rsidRDefault="00E0452F">
      <w:pPr>
        <w:pStyle w:val="HTML0"/>
        <w:divId w:val="406655075"/>
        <w:rPr>
          <w:lang w:val="en"/>
        </w:rPr>
      </w:pPr>
      <w:r>
        <w:rPr>
          <w:lang w:val="en"/>
        </w:rPr>
        <w:t xml:space="preserve">  type: by_regex</w:t>
      </w:r>
    </w:p>
    <w:p w:rsidR="00000000" w:rsidRDefault="00E0452F">
      <w:pPr>
        <w:pStyle w:val="HTML0"/>
        <w:divId w:val="406655075"/>
        <w:rPr>
          <w:lang w:val="en"/>
        </w:rPr>
      </w:pPr>
      <w:r>
        <w:rPr>
          <w:lang w:val="en"/>
        </w:rPr>
        <w:t xml:space="preserve">  predefined: only_alpha_unicode</w:t>
      </w:r>
    </w:p>
    <w:p w:rsidR="00000000" w:rsidRDefault="00E0452F">
      <w:pPr>
        <w:pStyle w:val="a5"/>
        <w:divId w:val="406655075"/>
        <w:rPr>
          <w:lang w:val="en"/>
        </w:rPr>
      </w:pPr>
      <w:r>
        <w:rPr>
          <w:lang w:val="en"/>
        </w:rPr>
        <w:t>Below you can find the allowed list of `type`s.</w:t>
      </w:r>
    </w:p>
    <w:p w:rsidR="00000000" w:rsidRDefault="00E0452F">
      <w:pPr>
        <w:pStyle w:val="simpara"/>
        <w:numPr>
          <w:ilvl w:val="0"/>
          <w:numId w:val="181"/>
        </w:numPr>
        <w:divId w:val="2105881872"/>
        <w:rPr>
          <w:lang w:val="en"/>
        </w:rPr>
      </w:pPr>
      <w:r>
        <w:rPr>
          <w:lang w:val="en"/>
        </w:rPr>
        <w:t xml:space="preserve">For </w:t>
      </w:r>
      <w:r>
        <w:rPr>
          <w:rStyle w:val="HTML"/>
          <w:lang w:val="en"/>
        </w:rPr>
        <w:t>stubMatchers</w:t>
      </w:r>
      <w:r>
        <w:rPr>
          <w:lang w:val="en"/>
        </w:rPr>
        <w:t>:</w:t>
      </w:r>
    </w:p>
    <w:p w:rsidR="00000000" w:rsidRDefault="00E0452F">
      <w:pPr>
        <w:numPr>
          <w:ilvl w:val="1"/>
          <w:numId w:val="181"/>
        </w:numPr>
        <w:spacing w:before="100" w:beforeAutospacing="1" w:after="100" w:afterAutospacing="1"/>
        <w:divId w:val="2062973971"/>
        <w:rPr>
          <w:lang w:val="en"/>
        </w:rPr>
      </w:pPr>
      <w:r>
        <w:rPr>
          <w:rStyle w:val="HTML"/>
          <w:lang w:val="en"/>
        </w:rPr>
        <w:t>by_equality</w:t>
      </w:r>
    </w:p>
    <w:p w:rsidR="00000000" w:rsidRDefault="00E0452F">
      <w:pPr>
        <w:numPr>
          <w:ilvl w:val="1"/>
          <w:numId w:val="181"/>
        </w:numPr>
        <w:spacing w:before="100" w:beforeAutospacing="1" w:after="100" w:afterAutospacing="1"/>
        <w:divId w:val="2062973971"/>
        <w:rPr>
          <w:lang w:val="en"/>
        </w:rPr>
      </w:pPr>
      <w:r>
        <w:rPr>
          <w:rStyle w:val="HTML"/>
          <w:lang w:val="en"/>
        </w:rPr>
        <w:t>by_regex</w:t>
      </w:r>
    </w:p>
    <w:p w:rsidR="00000000" w:rsidRDefault="00E0452F">
      <w:pPr>
        <w:numPr>
          <w:ilvl w:val="1"/>
          <w:numId w:val="181"/>
        </w:numPr>
        <w:spacing w:before="100" w:beforeAutospacing="1" w:after="100" w:afterAutospacing="1"/>
        <w:divId w:val="2062973971"/>
        <w:rPr>
          <w:lang w:val="en"/>
        </w:rPr>
      </w:pPr>
      <w:r>
        <w:rPr>
          <w:rStyle w:val="HTML"/>
          <w:lang w:val="en"/>
        </w:rPr>
        <w:t>by_date</w:t>
      </w:r>
    </w:p>
    <w:p w:rsidR="00000000" w:rsidRDefault="00E0452F">
      <w:pPr>
        <w:numPr>
          <w:ilvl w:val="1"/>
          <w:numId w:val="181"/>
        </w:numPr>
        <w:spacing w:before="100" w:beforeAutospacing="1" w:after="100" w:afterAutospacing="1"/>
        <w:divId w:val="2062973971"/>
        <w:rPr>
          <w:lang w:val="en"/>
        </w:rPr>
      </w:pPr>
      <w:r>
        <w:rPr>
          <w:rStyle w:val="HTML"/>
          <w:lang w:val="en"/>
        </w:rPr>
        <w:t>by_timestamp</w:t>
      </w:r>
    </w:p>
    <w:p w:rsidR="00000000" w:rsidRDefault="00E0452F">
      <w:pPr>
        <w:numPr>
          <w:ilvl w:val="1"/>
          <w:numId w:val="181"/>
        </w:numPr>
        <w:spacing w:before="100" w:beforeAutospacing="1" w:after="100" w:afterAutospacing="1"/>
        <w:divId w:val="2062973971"/>
        <w:rPr>
          <w:lang w:val="en"/>
        </w:rPr>
      </w:pPr>
      <w:r>
        <w:rPr>
          <w:rStyle w:val="HTML"/>
          <w:lang w:val="en"/>
        </w:rPr>
        <w:t>by_time</w:t>
      </w:r>
    </w:p>
    <w:p w:rsidR="00000000" w:rsidRDefault="00E0452F">
      <w:pPr>
        <w:pStyle w:val="simpara"/>
        <w:numPr>
          <w:ilvl w:val="1"/>
          <w:numId w:val="181"/>
        </w:numPr>
        <w:divId w:val="2062973971"/>
        <w:rPr>
          <w:lang w:val="en"/>
        </w:rPr>
      </w:pPr>
      <w:r>
        <w:rPr>
          <w:rStyle w:val="HTML"/>
          <w:lang w:val="en"/>
        </w:rPr>
        <w:t>by_type</w:t>
      </w:r>
    </w:p>
    <w:p w:rsidR="00000000" w:rsidRDefault="00E0452F">
      <w:pPr>
        <w:numPr>
          <w:ilvl w:val="2"/>
          <w:numId w:val="181"/>
        </w:numPr>
        <w:spacing w:before="100" w:beforeAutospacing="1" w:after="100" w:afterAutospacing="1"/>
        <w:divId w:val="829521575"/>
        <w:rPr>
          <w:lang w:val="en"/>
        </w:rPr>
      </w:pPr>
      <w:r>
        <w:rPr>
          <w:lang w:val="en"/>
        </w:rPr>
        <w:t xml:space="preserve">there are 2 additional fields accepted: </w:t>
      </w:r>
      <w:r>
        <w:rPr>
          <w:rStyle w:val="HTML"/>
          <w:lang w:val="en"/>
        </w:rPr>
        <w:t>minOccurrence</w:t>
      </w:r>
      <w:r>
        <w:rPr>
          <w:lang w:val="en"/>
        </w:rPr>
        <w:t xml:space="preserve"> and </w:t>
      </w:r>
      <w:r>
        <w:rPr>
          <w:rStyle w:val="HTML"/>
          <w:lang w:val="en"/>
        </w:rPr>
        <w:t>maxOccurrence</w:t>
      </w:r>
      <w:r>
        <w:rPr>
          <w:lang w:val="en"/>
        </w:rPr>
        <w:t>.</w:t>
      </w:r>
    </w:p>
    <w:p w:rsidR="00000000" w:rsidRDefault="00E0452F">
      <w:pPr>
        <w:pStyle w:val="simpara"/>
        <w:numPr>
          <w:ilvl w:val="0"/>
          <w:numId w:val="181"/>
        </w:numPr>
        <w:divId w:val="2105881872"/>
        <w:rPr>
          <w:lang w:val="en"/>
        </w:rPr>
      </w:pPr>
      <w:r>
        <w:rPr>
          <w:lang w:val="en"/>
        </w:rPr>
        <w:t xml:space="preserve">For </w:t>
      </w:r>
      <w:r>
        <w:rPr>
          <w:rStyle w:val="HTML"/>
          <w:lang w:val="en"/>
        </w:rPr>
        <w:t>testMatchers</w:t>
      </w:r>
      <w:r>
        <w:rPr>
          <w:lang w:val="en"/>
        </w:rPr>
        <w:t>:</w:t>
      </w:r>
    </w:p>
    <w:p w:rsidR="00000000" w:rsidRDefault="00E0452F">
      <w:pPr>
        <w:numPr>
          <w:ilvl w:val="1"/>
          <w:numId w:val="181"/>
        </w:numPr>
        <w:spacing w:before="100" w:beforeAutospacing="1" w:after="100" w:afterAutospacing="1"/>
        <w:divId w:val="974062479"/>
        <w:rPr>
          <w:lang w:val="en"/>
        </w:rPr>
      </w:pPr>
      <w:r>
        <w:rPr>
          <w:rStyle w:val="HTML"/>
          <w:lang w:val="en"/>
        </w:rPr>
        <w:t>by_equality</w:t>
      </w:r>
    </w:p>
    <w:p w:rsidR="00000000" w:rsidRDefault="00E0452F">
      <w:pPr>
        <w:numPr>
          <w:ilvl w:val="1"/>
          <w:numId w:val="181"/>
        </w:numPr>
        <w:spacing w:before="100" w:beforeAutospacing="1" w:after="100" w:afterAutospacing="1"/>
        <w:divId w:val="974062479"/>
        <w:rPr>
          <w:lang w:val="en"/>
        </w:rPr>
      </w:pPr>
      <w:r>
        <w:rPr>
          <w:rStyle w:val="HTML"/>
          <w:lang w:val="en"/>
        </w:rPr>
        <w:t>by_regex</w:t>
      </w:r>
    </w:p>
    <w:p w:rsidR="00000000" w:rsidRDefault="00E0452F">
      <w:pPr>
        <w:numPr>
          <w:ilvl w:val="1"/>
          <w:numId w:val="181"/>
        </w:numPr>
        <w:spacing w:before="100" w:beforeAutospacing="1" w:after="100" w:afterAutospacing="1"/>
        <w:divId w:val="974062479"/>
        <w:rPr>
          <w:lang w:val="en"/>
        </w:rPr>
      </w:pPr>
      <w:r>
        <w:rPr>
          <w:rStyle w:val="HTML"/>
          <w:lang w:val="en"/>
        </w:rPr>
        <w:t>by_date</w:t>
      </w:r>
    </w:p>
    <w:p w:rsidR="00000000" w:rsidRDefault="00E0452F">
      <w:pPr>
        <w:numPr>
          <w:ilvl w:val="1"/>
          <w:numId w:val="181"/>
        </w:numPr>
        <w:spacing w:before="100" w:beforeAutospacing="1" w:after="100" w:afterAutospacing="1"/>
        <w:divId w:val="974062479"/>
        <w:rPr>
          <w:lang w:val="en"/>
        </w:rPr>
      </w:pPr>
      <w:r>
        <w:rPr>
          <w:rStyle w:val="HTML"/>
          <w:lang w:val="en"/>
        </w:rPr>
        <w:t>by_timestamp</w:t>
      </w:r>
    </w:p>
    <w:p w:rsidR="00000000" w:rsidRDefault="00E0452F">
      <w:pPr>
        <w:numPr>
          <w:ilvl w:val="1"/>
          <w:numId w:val="181"/>
        </w:numPr>
        <w:spacing w:before="100" w:beforeAutospacing="1" w:after="100" w:afterAutospacing="1"/>
        <w:divId w:val="974062479"/>
        <w:rPr>
          <w:lang w:val="en"/>
        </w:rPr>
      </w:pPr>
      <w:r>
        <w:rPr>
          <w:rStyle w:val="HTML"/>
          <w:lang w:val="en"/>
        </w:rPr>
        <w:t>by_time</w:t>
      </w:r>
    </w:p>
    <w:p w:rsidR="00000000" w:rsidRDefault="00E0452F">
      <w:pPr>
        <w:pStyle w:val="simpara"/>
        <w:numPr>
          <w:ilvl w:val="1"/>
          <w:numId w:val="181"/>
        </w:numPr>
        <w:divId w:val="974062479"/>
        <w:rPr>
          <w:lang w:val="en"/>
        </w:rPr>
      </w:pPr>
      <w:r>
        <w:rPr>
          <w:rStyle w:val="HTML"/>
          <w:lang w:val="en"/>
        </w:rPr>
        <w:t>by_type</w:t>
      </w:r>
    </w:p>
    <w:p w:rsidR="00000000" w:rsidRDefault="00E0452F">
      <w:pPr>
        <w:numPr>
          <w:ilvl w:val="2"/>
          <w:numId w:val="181"/>
        </w:numPr>
        <w:spacing w:before="100" w:beforeAutospacing="1" w:after="100" w:afterAutospacing="1"/>
        <w:divId w:val="2147163833"/>
        <w:rPr>
          <w:lang w:val="en"/>
        </w:rPr>
      </w:pPr>
      <w:r>
        <w:rPr>
          <w:lang w:val="en"/>
        </w:rPr>
        <w:t xml:space="preserve">there are 2 additional fields accepted: </w:t>
      </w:r>
      <w:r>
        <w:rPr>
          <w:rStyle w:val="HTML"/>
          <w:lang w:val="en"/>
        </w:rPr>
        <w:t>minOccurrence</w:t>
      </w:r>
      <w:r>
        <w:rPr>
          <w:lang w:val="en"/>
        </w:rPr>
        <w:t xml:space="preserve"> and </w:t>
      </w:r>
      <w:r>
        <w:rPr>
          <w:rStyle w:val="HTML"/>
          <w:lang w:val="en"/>
        </w:rPr>
        <w:t>maxOccurrence</w:t>
      </w:r>
      <w:r>
        <w:rPr>
          <w:lang w:val="en"/>
        </w:rPr>
        <w:t>.</w:t>
      </w:r>
    </w:p>
    <w:p w:rsidR="00000000" w:rsidRDefault="00E0452F">
      <w:pPr>
        <w:numPr>
          <w:ilvl w:val="1"/>
          <w:numId w:val="181"/>
        </w:numPr>
        <w:spacing w:before="100" w:beforeAutospacing="1" w:after="100" w:afterAutospacing="1"/>
        <w:divId w:val="974062479"/>
        <w:rPr>
          <w:lang w:val="en"/>
        </w:rPr>
      </w:pPr>
      <w:r>
        <w:rPr>
          <w:rStyle w:val="HTML"/>
          <w:lang w:val="en"/>
        </w:rPr>
        <w:t>by_c</w:t>
      </w:r>
      <w:r>
        <w:rPr>
          <w:rStyle w:val="HTML"/>
          <w:lang w:val="en"/>
        </w:rPr>
        <w:t>ommand</w:t>
      </w:r>
    </w:p>
    <w:p w:rsidR="00000000" w:rsidRDefault="00E0452F">
      <w:pPr>
        <w:numPr>
          <w:ilvl w:val="1"/>
          <w:numId w:val="181"/>
        </w:numPr>
        <w:spacing w:before="100" w:beforeAutospacing="1" w:after="100" w:afterAutospacing="1"/>
        <w:divId w:val="974062479"/>
        <w:rPr>
          <w:lang w:val="en"/>
        </w:rPr>
      </w:pPr>
      <w:r>
        <w:rPr>
          <w:rStyle w:val="HTML"/>
          <w:lang w:val="en"/>
        </w:rPr>
        <w:t>by_null</w:t>
      </w:r>
    </w:p>
    <w:p w:rsidR="00000000" w:rsidRDefault="00E0452F">
      <w:pPr>
        <w:pStyle w:val="a5"/>
        <w:divId w:val="406655075"/>
        <w:rPr>
          <w:lang w:val="en"/>
        </w:rPr>
      </w:pPr>
      <w:r>
        <w:rPr>
          <w:lang w:val="en"/>
        </w:rPr>
        <w:t xml:space="preserve">You can also define which type the regular expression corresponds to via the </w:t>
      </w:r>
      <w:r>
        <w:rPr>
          <w:rStyle w:val="HTML"/>
          <w:lang w:val="en"/>
        </w:rPr>
        <w:t>regexType</w:t>
      </w:r>
      <w:r>
        <w:rPr>
          <w:lang w:val="en"/>
        </w:rPr>
        <w:t xml:space="preserve"> field. Below you can find the allowed list of regular expression types:</w:t>
      </w:r>
    </w:p>
    <w:p w:rsidR="00000000" w:rsidRDefault="00E0452F">
      <w:pPr>
        <w:numPr>
          <w:ilvl w:val="0"/>
          <w:numId w:val="182"/>
        </w:numPr>
        <w:spacing w:before="100" w:beforeAutospacing="1" w:after="100" w:afterAutospacing="1"/>
        <w:divId w:val="688987173"/>
        <w:rPr>
          <w:lang w:val="en"/>
        </w:rPr>
      </w:pPr>
      <w:r>
        <w:rPr>
          <w:lang w:val="en"/>
        </w:rPr>
        <w:t>as_integer</w:t>
      </w:r>
    </w:p>
    <w:p w:rsidR="00000000" w:rsidRDefault="00E0452F">
      <w:pPr>
        <w:numPr>
          <w:ilvl w:val="0"/>
          <w:numId w:val="182"/>
        </w:numPr>
        <w:spacing w:before="100" w:beforeAutospacing="1" w:after="100" w:afterAutospacing="1"/>
        <w:divId w:val="688987173"/>
        <w:rPr>
          <w:lang w:val="en"/>
        </w:rPr>
      </w:pPr>
      <w:r>
        <w:rPr>
          <w:lang w:val="en"/>
        </w:rPr>
        <w:t>as_double</w:t>
      </w:r>
    </w:p>
    <w:p w:rsidR="00000000" w:rsidRDefault="00E0452F">
      <w:pPr>
        <w:numPr>
          <w:ilvl w:val="0"/>
          <w:numId w:val="182"/>
        </w:numPr>
        <w:spacing w:before="100" w:beforeAutospacing="1" w:after="100" w:afterAutospacing="1"/>
        <w:divId w:val="688987173"/>
        <w:rPr>
          <w:lang w:val="en"/>
        </w:rPr>
      </w:pPr>
      <w:r>
        <w:rPr>
          <w:lang w:val="en"/>
        </w:rPr>
        <w:t>as_float,</w:t>
      </w:r>
    </w:p>
    <w:p w:rsidR="00000000" w:rsidRDefault="00E0452F">
      <w:pPr>
        <w:numPr>
          <w:ilvl w:val="0"/>
          <w:numId w:val="182"/>
        </w:numPr>
        <w:spacing w:before="100" w:beforeAutospacing="1" w:after="100" w:afterAutospacing="1"/>
        <w:divId w:val="688987173"/>
        <w:rPr>
          <w:lang w:val="en"/>
        </w:rPr>
      </w:pPr>
      <w:r>
        <w:rPr>
          <w:lang w:val="en"/>
        </w:rPr>
        <w:t>as_long</w:t>
      </w:r>
    </w:p>
    <w:p w:rsidR="00000000" w:rsidRDefault="00E0452F">
      <w:pPr>
        <w:numPr>
          <w:ilvl w:val="0"/>
          <w:numId w:val="182"/>
        </w:numPr>
        <w:spacing w:before="100" w:beforeAutospacing="1" w:after="100" w:afterAutospacing="1"/>
        <w:divId w:val="688987173"/>
        <w:rPr>
          <w:lang w:val="en"/>
        </w:rPr>
      </w:pPr>
      <w:r>
        <w:rPr>
          <w:lang w:val="en"/>
        </w:rPr>
        <w:t>as_short</w:t>
      </w:r>
    </w:p>
    <w:p w:rsidR="00000000" w:rsidRDefault="00E0452F">
      <w:pPr>
        <w:numPr>
          <w:ilvl w:val="0"/>
          <w:numId w:val="182"/>
        </w:numPr>
        <w:spacing w:before="100" w:beforeAutospacing="1" w:after="100" w:afterAutospacing="1"/>
        <w:divId w:val="688987173"/>
        <w:rPr>
          <w:lang w:val="en"/>
        </w:rPr>
      </w:pPr>
      <w:r>
        <w:rPr>
          <w:lang w:val="en"/>
        </w:rPr>
        <w:t>as_boolean</w:t>
      </w:r>
    </w:p>
    <w:p w:rsidR="00000000" w:rsidRDefault="00E0452F">
      <w:pPr>
        <w:numPr>
          <w:ilvl w:val="0"/>
          <w:numId w:val="182"/>
        </w:numPr>
        <w:spacing w:before="100" w:beforeAutospacing="1" w:after="100" w:afterAutospacing="1"/>
        <w:divId w:val="688987173"/>
        <w:rPr>
          <w:lang w:val="en"/>
        </w:rPr>
      </w:pPr>
      <w:r>
        <w:rPr>
          <w:lang w:val="en"/>
        </w:rPr>
        <w:t>as_string</w:t>
      </w:r>
    </w:p>
    <w:p w:rsidR="00000000" w:rsidRDefault="00E0452F">
      <w:pPr>
        <w:pStyle w:val="a5"/>
        <w:divId w:val="406655075"/>
        <w:rPr>
          <w:lang w:val="en"/>
        </w:rPr>
      </w:pPr>
      <w:r>
        <w:rPr>
          <w:lang w:val="en"/>
        </w:rPr>
        <w:t>Consider the following example:</w:t>
      </w:r>
    </w:p>
    <w:p w:rsidR="00000000" w:rsidRDefault="00E0452F">
      <w:pPr>
        <w:pStyle w:val="a5"/>
        <w:divId w:val="406655075"/>
        <w:rPr>
          <w:lang w:val="en"/>
        </w:rPr>
      </w:pPr>
      <w:r>
        <w:rPr>
          <w:b/>
          <w:bCs/>
          <w:lang w:val="en"/>
        </w:rPr>
        <w:t>Groovy DSL. </w:t>
      </w:r>
      <w:r>
        <w:rPr>
          <w:lang w:val="en"/>
        </w:rPr>
        <w:t xml:space="preserve"> </w:t>
      </w:r>
    </w:p>
    <w:p w:rsidR="00000000" w:rsidRDefault="00E0452F">
      <w:pPr>
        <w:pStyle w:val="HTML0"/>
        <w:divId w:val="406655075"/>
        <w:rPr>
          <w:lang w:val="en"/>
        </w:rPr>
      </w:pPr>
      <w:r>
        <w:rPr>
          <w:lang w:val="en"/>
        </w:rPr>
        <w:t>Contract contractDsl = Contract.make {</w:t>
      </w:r>
    </w:p>
    <w:p w:rsidR="00000000" w:rsidRDefault="00E0452F">
      <w:pPr>
        <w:pStyle w:val="HTML0"/>
        <w:divId w:val="406655075"/>
        <w:rPr>
          <w:lang w:val="en"/>
        </w:rPr>
      </w:pPr>
      <w:r>
        <w:rPr>
          <w:lang w:val="en"/>
        </w:rPr>
        <w:tab/>
        <w:t>request {</w:t>
      </w:r>
    </w:p>
    <w:p w:rsidR="00000000" w:rsidRDefault="00E0452F">
      <w:pPr>
        <w:pStyle w:val="HTML0"/>
        <w:divId w:val="406655075"/>
        <w:rPr>
          <w:lang w:val="en"/>
        </w:rPr>
      </w:pPr>
      <w:r>
        <w:rPr>
          <w:lang w:val="en"/>
        </w:rPr>
        <w:tab/>
      </w:r>
      <w:r>
        <w:rPr>
          <w:lang w:val="en"/>
        </w:rPr>
        <w:tab/>
        <w:t>method</w:t>
      </w:r>
      <w:r>
        <w:rPr>
          <w:lang w:val="en"/>
        </w:rPr>
        <w:t xml:space="preserve"> </w:t>
      </w:r>
      <w:r>
        <w:rPr>
          <w:rStyle w:val="hl-string"/>
          <w:lang w:val="en"/>
        </w:rPr>
        <w:t>'GET</w:t>
      </w:r>
      <w:r>
        <w:rPr>
          <w:rStyle w:val="hl-string"/>
          <w:lang w:val="en"/>
        </w:rPr>
        <w:t>'</w:t>
      </w:r>
    </w:p>
    <w:p w:rsidR="00000000" w:rsidRDefault="00E0452F">
      <w:pPr>
        <w:pStyle w:val="HTML0"/>
        <w:divId w:val="406655075"/>
        <w:rPr>
          <w:lang w:val="en"/>
        </w:rPr>
      </w:pPr>
      <w:r>
        <w:rPr>
          <w:lang w:val="en"/>
        </w:rPr>
        <w:tab/>
      </w:r>
      <w:r>
        <w:rPr>
          <w:lang w:val="en"/>
        </w:rPr>
        <w:tab/>
        <w:t>urlPath</w:t>
      </w:r>
      <w:r>
        <w:rPr>
          <w:lang w:val="en"/>
        </w:rPr>
        <w:t xml:space="preserve"> </w:t>
      </w:r>
      <w:r>
        <w:rPr>
          <w:rStyle w:val="hl-string"/>
          <w:lang w:val="en"/>
        </w:rPr>
        <w:t>'/get</w:t>
      </w:r>
      <w:r>
        <w:rPr>
          <w:rStyle w:val="hl-string"/>
          <w:lang w:val="en"/>
        </w:rPr>
        <w:t>'</w:t>
      </w:r>
    </w:p>
    <w:p w:rsidR="00000000" w:rsidRDefault="00E0452F">
      <w:pPr>
        <w:pStyle w:val="HTML0"/>
        <w:divId w:val="406655075"/>
        <w:rPr>
          <w:lang w:val="en"/>
        </w:rPr>
      </w:pPr>
      <w:r>
        <w:rPr>
          <w:lang w:val="en"/>
        </w:rPr>
        <w:tab/>
      </w:r>
      <w:r>
        <w:rPr>
          <w:lang w:val="en"/>
        </w:rPr>
        <w:tab/>
        <w:t>body([</w:t>
      </w:r>
    </w:p>
    <w:p w:rsidR="00000000" w:rsidRDefault="00E0452F">
      <w:pPr>
        <w:pStyle w:val="HTML0"/>
        <w:divId w:val="406655075"/>
        <w:rPr>
          <w:lang w:val="en"/>
        </w:rPr>
      </w:pPr>
      <w:r>
        <w:rPr>
          <w:lang w:val="en"/>
        </w:rPr>
        <w:tab/>
      </w:r>
      <w:r>
        <w:rPr>
          <w:lang w:val="en"/>
        </w:rPr>
        <w:tab/>
      </w:r>
      <w:r>
        <w:rPr>
          <w:lang w:val="en"/>
        </w:rPr>
        <w:tab/>
      </w:r>
      <w:r>
        <w:rPr>
          <w:lang w:val="en"/>
        </w:rPr>
        <w:tab/>
        <w:t xml:space="preserve">duck                : </w:t>
      </w:r>
      <w:r>
        <w:rPr>
          <w:rStyle w:val="hl-number"/>
          <w:lang w:val="en"/>
        </w:rPr>
        <w:t>123</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alpha               :</w:t>
      </w:r>
      <w:r>
        <w:rPr>
          <w:lang w:val="en"/>
        </w:rPr>
        <w:t xml:space="preserve"> </w:t>
      </w:r>
      <w:r>
        <w:rPr>
          <w:rStyle w:val="hl-string"/>
          <w:lang w:val="en"/>
        </w:rPr>
        <w:t>'abc</w:t>
      </w:r>
      <w:r>
        <w:rPr>
          <w:rStyle w:val="hl-string"/>
          <w:lang w:val="en"/>
        </w:rPr>
        <w:t>'</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 xml:space="preserve">number              : </w:t>
      </w:r>
      <w:r>
        <w:rPr>
          <w:rStyle w:val="hl-number"/>
          <w:lang w:val="en"/>
        </w:rPr>
        <w:t>123</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 xml:space="preserve">aBoolean            </w:t>
      </w:r>
      <w:r>
        <w:rPr>
          <w:lang w:val="en"/>
        </w:rPr>
        <w:t>: true,</w:t>
      </w:r>
    </w:p>
    <w:p w:rsidR="00000000" w:rsidRDefault="00E0452F">
      <w:pPr>
        <w:pStyle w:val="HTML0"/>
        <w:divId w:val="406655075"/>
        <w:rPr>
          <w:lang w:val="en"/>
        </w:rPr>
      </w:pPr>
      <w:r>
        <w:rPr>
          <w:lang w:val="en"/>
        </w:rPr>
        <w:tab/>
      </w:r>
      <w:r>
        <w:rPr>
          <w:lang w:val="en"/>
        </w:rPr>
        <w:tab/>
      </w:r>
      <w:r>
        <w:rPr>
          <w:lang w:val="en"/>
        </w:rPr>
        <w:tab/>
      </w:r>
      <w:r>
        <w:rPr>
          <w:lang w:val="en"/>
        </w:rPr>
        <w:tab/>
        <w:t>date                :</w:t>
      </w:r>
      <w:r>
        <w:rPr>
          <w:lang w:val="en"/>
        </w:rPr>
        <w:t xml:space="preserve"> </w:t>
      </w:r>
      <w:r>
        <w:rPr>
          <w:rStyle w:val="hl-string"/>
          <w:lang w:val="en"/>
        </w:rPr>
        <w:t>'2017-01-01</w:t>
      </w:r>
      <w:r>
        <w:rPr>
          <w:rStyle w:val="hl-string"/>
          <w:lang w:val="en"/>
        </w:rPr>
        <w:t>'</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dateTime            :</w:t>
      </w:r>
      <w:r>
        <w:rPr>
          <w:lang w:val="en"/>
        </w:rPr>
        <w:t xml:space="preserve"> </w:t>
      </w:r>
      <w:r>
        <w:rPr>
          <w:rStyle w:val="hl-string"/>
          <w:lang w:val="en"/>
        </w:rPr>
        <w:t>'2017-01-01T01:23:45</w:t>
      </w:r>
      <w:r>
        <w:rPr>
          <w:rStyle w:val="hl-string"/>
          <w:lang w:val="en"/>
        </w:rPr>
        <w:t>'</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time                :</w:t>
      </w:r>
      <w:r>
        <w:rPr>
          <w:lang w:val="en"/>
        </w:rPr>
        <w:t xml:space="preserve"> </w:t>
      </w:r>
      <w:r>
        <w:rPr>
          <w:rStyle w:val="hl-string"/>
          <w:lang w:val="en"/>
        </w:rPr>
        <w:t>'01:02:34</w:t>
      </w:r>
      <w:r>
        <w:rPr>
          <w:rStyle w:val="hl-string"/>
          <w:lang w:val="en"/>
        </w:rPr>
        <w:t>'</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valueWithoutAMatcher:</w:t>
      </w:r>
      <w:r>
        <w:rPr>
          <w:lang w:val="en"/>
        </w:rPr>
        <w:t xml:space="preserve"> </w:t>
      </w:r>
      <w:r>
        <w:rPr>
          <w:rStyle w:val="hl-string"/>
          <w:lang w:val="en"/>
        </w:rPr>
        <w:t>'foo</w:t>
      </w:r>
      <w:r>
        <w:rPr>
          <w:rStyle w:val="hl-string"/>
          <w:lang w:val="en"/>
        </w:rPr>
        <w:t>'</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valueWithTypeMatch  :</w:t>
      </w:r>
      <w:r>
        <w:rPr>
          <w:lang w:val="en"/>
        </w:rPr>
        <w:t xml:space="preserve"> </w:t>
      </w:r>
      <w:r>
        <w:rPr>
          <w:rStyle w:val="hl-string"/>
          <w:lang w:val="en"/>
        </w:rPr>
        <w:t>'string</w:t>
      </w:r>
      <w:r>
        <w:rPr>
          <w:rStyle w:val="hl-string"/>
          <w:lang w:val="en"/>
        </w:rPr>
        <w:t>'</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key                 : [</w:t>
      </w:r>
    </w:p>
    <w:p w:rsidR="00000000" w:rsidRDefault="00E0452F">
      <w:pPr>
        <w:pStyle w:val="HTML0"/>
        <w:divId w:val="406655075"/>
        <w:rPr>
          <w:lang w:val="en"/>
        </w:rPr>
      </w:pPr>
      <w:r>
        <w:rPr>
          <w:lang w:val="en"/>
        </w:rPr>
        <w:tab/>
      </w:r>
      <w:r>
        <w:rPr>
          <w:lang w:val="en"/>
        </w:rPr>
        <w:tab/>
      </w:r>
      <w:r>
        <w:rPr>
          <w:lang w:val="en"/>
        </w:rPr>
        <w:tab/>
      </w:r>
      <w:r>
        <w:rPr>
          <w:lang w:val="en"/>
        </w:rPr>
        <w:tab/>
      </w:r>
      <w:r>
        <w:rPr>
          <w:lang w:val="en"/>
        </w:rPr>
        <w:tab/>
      </w:r>
      <w:r>
        <w:rPr>
          <w:lang w:val="en"/>
        </w:rPr>
        <w:tab/>
      </w:r>
      <w:r>
        <w:rPr>
          <w:rStyle w:val="hl-string"/>
          <w:lang w:val="en"/>
        </w:rPr>
        <w:t>'complex.key</w:t>
      </w:r>
      <w:r>
        <w:rPr>
          <w:rStyle w:val="hl-string"/>
          <w:lang w:val="en"/>
        </w:rPr>
        <w:t>'</w:t>
      </w:r>
      <w:r>
        <w:rPr>
          <w:lang w:val="en"/>
        </w:rPr>
        <w:t>:</w:t>
      </w:r>
      <w:r>
        <w:rPr>
          <w:lang w:val="en"/>
        </w:rPr>
        <w:t xml:space="preserve"> </w:t>
      </w:r>
      <w:r>
        <w:rPr>
          <w:rStyle w:val="hl-string"/>
          <w:lang w:val="en"/>
        </w:rPr>
        <w:t>'fo</w:t>
      </w:r>
      <w:r>
        <w:rPr>
          <w:rStyle w:val="hl-string"/>
          <w:lang w:val="en"/>
        </w:rPr>
        <w:t>o</w:t>
      </w:r>
      <w:r>
        <w:rPr>
          <w:rStyle w:val="hl-string"/>
          <w:lang w:val="en"/>
        </w:rPr>
        <w:t>'</w:t>
      </w:r>
    </w:p>
    <w:p w:rsidR="00000000" w:rsidRDefault="00E0452F">
      <w:pPr>
        <w:pStyle w:val="HTML0"/>
        <w:divId w:val="406655075"/>
        <w:rPr>
          <w:lang w:val="en"/>
        </w:rPr>
      </w:pPr>
      <w:r>
        <w:rPr>
          <w:lang w:val="en"/>
        </w:rPr>
        <w:tab/>
      </w:r>
      <w:r>
        <w:rPr>
          <w:lang w:val="en"/>
        </w:rPr>
        <w:tab/>
      </w:r>
      <w:r>
        <w:rPr>
          <w:lang w:val="en"/>
        </w:rPr>
        <w:tab/>
      </w:r>
      <w:r>
        <w:rPr>
          <w:lang w:val="en"/>
        </w:rPr>
        <w:tab/>
        <w:t>]</w:t>
      </w:r>
    </w:p>
    <w:p w:rsidR="00000000" w:rsidRDefault="00E0452F">
      <w:pPr>
        <w:pStyle w:val="HTML0"/>
        <w:divId w:val="406655075"/>
        <w:rPr>
          <w:lang w:val="en"/>
        </w:rPr>
      </w:pPr>
      <w:r>
        <w:rPr>
          <w:lang w:val="en"/>
        </w:rPr>
        <w:tab/>
      </w:r>
      <w:r>
        <w:rPr>
          <w:lang w:val="en"/>
        </w:rPr>
        <w:tab/>
        <w:t>])</w:t>
      </w:r>
    </w:p>
    <w:p w:rsidR="00000000" w:rsidRDefault="00E0452F">
      <w:pPr>
        <w:pStyle w:val="HTML0"/>
        <w:divId w:val="406655075"/>
        <w:rPr>
          <w:lang w:val="en"/>
        </w:rPr>
      </w:pPr>
      <w:r>
        <w:rPr>
          <w:lang w:val="en"/>
        </w:rPr>
        <w:tab/>
      </w:r>
      <w:r>
        <w:rPr>
          <w:lang w:val="en"/>
        </w:rPr>
        <w:tab/>
        <w:t>bodyMatchers {</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'$.duck</w:t>
      </w:r>
      <w:r>
        <w:rPr>
          <w:rStyle w:val="hl-string"/>
          <w:lang w:val="en"/>
        </w:rPr>
        <w:t>'</w:t>
      </w:r>
      <w:r>
        <w:rPr>
          <w:lang w:val="en"/>
        </w:rPr>
        <w:t>, byRegex</w:t>
      </w:r>
      <w:r>
        <w:rPr>
          <w:lang w:val="en"/>
        </w:rPr>
        <w:t>(</w:t>
      </w:r>
      <w:r>
        <w:rPr>
          <w:rStyle w:val="hl-string"/>
          <w:lang w:val="en"/>
        </w:rPr>
        <w:t>"[0-9]{3}</w:t>
      </w:r>
      <w:r>
        <w:rPr>
          <w:rStyle w:val="hl-string"/>
          <w:lang w:val="en"/>
        </w:rPr>
        <w:t>"</w:t>
      </w:r>
      <w:r>
        <w:rPr>
          <w:lang w:val="en"/>
        </w:rPr>
        <w:t>).asInteger())</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'$.duck</w:t>
      </w:r>
      <w:r>
        <w:rPr>
          <w:rStyle w:val="hl-string"/>
          <w:lang w:val="en"/>
        </w:rPr>
        <w:t>'</w:t>
      </w:r>
      <w:r>
        <w:rPr>
          <w:lang w:val="en"/>
        </w:rPr>
        <w:t>, byEquality())</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'$.alpha</w:t>
      </w:r>
      <w:r>
        <w:rPr>
          <w:rStyle w:val="hl-string"/>
          <w:lang w:val="en"/>
        </w:rPr>
        <w:t>'</w:t>
      </w:r>
      <w:r>
        <w:rPr>
          <w:lang w:val="en"/>
        </w:rPr>
        <w:t>, byRegex(onlyAlphaUnicode()).asString())</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'$.alpha</w:t>
      </w:r>
      <w:r>
        <w:rPr>
          <w:rStyle w:val="hl-string"/>
          <w:lang w:val="en"/>
        </w:rPr>
        <w:t>'</w:t>
      </w:r>
      <w:r>
        <w:rPr>
          <w:lang w:val="en"/>
        </w:rPr>
        <w:t>, byEquality())</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'$.number</w:t>
      </w:r>
      <w:r>
        <w:rPr>
          <w:rStyle w:val="hl-string"/>
          <w:lang w:val="en"/>
        </w:rPr>
        <w:t>'</w:t>
      </w:r>
      <w:r>
        <w:rPr>
          <w:lang w:val="en"/>
        </w:rPr>
        <w:t>, byRegex(number()).asInteger())</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'$.aBoolean</w:t>
      </w:r>
      <w:r>
        <w:rPr>
          <w:rStyle w:val="hl-string"/>
          <w:lang w:val="en"/>
        </w:rPr>
        <w:t>'</w:t>
      </w:r>
      <w:r>
        <w:rPr>
          <w:lang w:val="en"/>
        </w:rPr>
        <w:t>, byRegex(anyBoolean()).asBooleanType())</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'$.date</w:t>
      </w:r>
      <w:r>
        <w:rPr>
          <w:rStyle w:val="hl-string"/>
          <w:lang w:val="en"/>
        </w:rPr>
        <w:t>'</w:t>
      </w:r>
      <w:r>
        <w:rPr>
          <w:lang w:val="en"/>
        </w:rPr>
        <w:t>, byDate())</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'$.dateTime</w:t>
      </w:r>
      <w:r>
        <w:rPr>
          <w:rStyle w:val="hl-string"/>
          <w:lang w:val="en"/>
        </w:rPr>
        <w:t>'</w:t>
      </w:r>
      <w:r>
        <w:rPr>
          <w:lang w:val="en"/>
        </w:rPr>
        <w:t>, byTimestamp())</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'$.time</w:t>
      </w:r>
      <w:r>
        <w:rPr>
          <w:rStyle w:val="hl-string"/>
          <w:lang w:val="en"/>
        </w:rPr>
        <w:t>'</w:t>
      </w:r>
      <w:r>
        <w:rPr>
          <w:lang w:val="en"/>
        </w:rPr>
        <w:t>, byTime())</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"\$.['key'].['complex.key']</w:t>
      </w:r>
      <w:r>
        <w:rPr>
          <w:rStyle w:val="hl-string"/>
          <w:lang w:val="en"/>
        </w:rPr>
        <w:t>"</w:t>
      </w:r>
      <w:r>
        <w:rPr>
          <w:lang w:val="en"/>
        </w:rPr>
        <w:t>, byEquality(</w:t>
      </w:r>
      <w:r>
        <w:rPr>
          <w:lang w:val="en"/>
        </w:rPr>
        <w:t>))</w:t>
      </w:r>
    </w:p>
    <w:p w:rsidR="00000000" w:rsidRDefault="00E0452F">
      <w:pPr>
        <w:pStyle w:val="HTML0"/>
        <w:divId w:val="406655075"/>
        <w:rPr>
          <w:lang w:val="en"/>
        </w:rPr>
      </w:pPr>
      <w:r>
        <w:rPr>
          <w:lang w:val="en"/>
        </w:rPr>
        <w:tab/>
      </w:r>
      <w:r>
        <w:rPr>
          <w:lang w:val="en"/>
        </w:rPr>
        <w:tab/>
        <w:t>}</w:t>
      </w:r>
    </w:p>
    <w:p w:rsidR="00000000" w:rsidRDefault="00E0452F">
      <w:pPr>
        <w:pStyle w:val="HTML0"/>
        <w:divId w:val="406655075"/>
        <w:rPr>
          <w:lang w:val="en"/>
        </w:rPr>
      </w:pPr>
      <w:r>
        <w:rPr>
          <w:lang w:val="en"/>
        </w:rPr>
        <w:tab/>
      </w:r>
      <w:r>
        <w:rPr>
          <w:lang w:val="en"/>
        </w:rPr>
        <w:tab/>
        <w:t>headers {</w:t>
      </w:r>
    </w:p>
    <w:p w:rsidR="00000000" w:rsidRDefault="00E0452F">
      <w:pPr>
        <w:pStyle w:val="HTML0"/>
        <w:divId w:val="406655075"/>
        <w:rPr>
          <w:lang w:val="en"/>
        </w:rPr>
      </w:pPr>
      <w:r>
        <w:rPr>
          <w:lang w:val="en"/>
        </w:rPr>
        <w:tab/>
      </w:r>
      <w:r>
        <w:rPr>
          <w:lang w:val="en"/>
        </w:rPr>
        <w:tab/>
      </w:r>
      <w:r>
        <w:rPr>
          <w:lang w:val="en"/>
        </w:rPr>
        <w:tab/>
        <w:t>contentType(applicationJson())</w:t>
      </w:r>
    </w:p>
    <w:p w:rsidR="00000000" w:rsidRDefault="00E0452F">
      <w:pPr>
        <w:pStyle w:val="HTML0"/>
        <w:divId w:val="406655075"/>
        <w:rPr>
          <w:lang w:val="en"/>
        </w:rPr>
      </w:pPr>
      <w:r>
        <w:rPr>
          <w:lang w:val="en"/>
        </w:rPr>
        <w:tab/>
      </w:r>
      <w:r>
        <w:rPr>
          <w:lang w:val="en"/>
        </w:rPr>
        <w:tab/>
        <w:t>}</w:t>
      </w:r>
    </w:p>
    <w:p w:rsidR="00000000" w:rsidRDefault="00E0452F">
      <w:pPr>
        <w:pStyle w:val="HTML0"/>
        <w:divId w:val="406655075"/>
        <w:rPr>
          <w:lang w:val="en"/>
        </w:rPr>
      </w:pPr>
      <w:r>
        <w:rPr>
          <w:lang w:val="en"/>
        </w:rPr>
        <w:tab/>
        <w:t>}</w:t>
      </w:r>
    </w:p>
    <w:p w:rsidR="00000000" w:rsidRDefault="00E0452F">
      <w:pPr>
        <w:pStyle w:val="HTML0"/>
        <w:divId w:val="406655075"/>
        <w:rPr>
          <w:lang w:val="en"/>
        </w:rPr>
      </w:pPr>
      <w:r>
        <w:rPr>
          <w:lang w:val="en"/>
        </w:rPr>
        <w:tab/>
        <w:t>response {</w:t>
      </w:r>
    </w:p>
    <w:p w:rsidR="00000000" w:rsidRDefault="00E0452F">
      <w:pPr>
        <w:pStyle w:val="HTML0"/>
        <w:divId w:val="406655075"/>
        <w:rPr>
          <w:lang w:val="en"/>
        </w:rPr>
      </w:pPr>
      <w:r>
        <w:rPr>
          <w:lang w:val="en"/>
        </w:rPr>
        <w:tab/>
      </w:r>
      <w:r>
        <w:rPr>
          <w:lang w:val="en"/>
        </w:rPr>
        <w:tab/>
        <w:t>status OK()</w:t>
      </w:r>
    </w:p>
    <w:p w:rsidR="00000000" w:rsidRDefault="00E0452F">
      <w:pPr>
        <w:pStyle w:val="HTML0"/>
        <w:divId w:val="406655075"/>
        <w:rPr>
          <w:lang w:val="en"/>
        </w:rPr>
      </w:pPr>
      <w:r>
        <w:rPr>
          <w:lang w:val="en"/>
        </w:rPr>
        <w:tab/>
      </w:r>
      <w:r>
        <w:rPr>
          <w:lang w:val="en"/>
        </w:rPr>
        <w:tab/>
        <w:t>body([</w:t>
      </w:r>
    </w:p>
    <w:p w:rsidR="00000000" w:rsidRDefault="00E0452F">
      <w:pPr>
        <w:pStyle w:val="HTML0"/>
        <w:divId w:val="406655075"/>
        <w:rPr>
          <w:lang w:val="en"/>
        </w:rPr>
      </w:pPr>
      <w:r>
        <w:rPr>
          <w:lang w:val="en"/>
        </w:rPr>
        <w:tab/>
      </w:r>
      <w:r>
        <w:rPr>
          <w:lang w:val="en"/>
        </w:rPr>
        <w:tab/>
      </w:r>
      <w:r>
        <w:rPr>
          <w:lang w:val="en"/>
        </w:rPr>
        <w:tab/>
      </w:r>
      <w:r>
        <w:rPr>
          <w:lang w:val="en"/>
        </w:rPr>
        <w:tab/>
        <w:t xml:space="preserve">duck                 : </w:t>
      </w:r>
      <w:r>
        <w:rPr>
          <w:rStyle w:val="hl-number"/>
          <w:lang w:val="en"/>
        </w:rPr>
        <w:t>123</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alpha                :</w:t>
      </w:r>
      <w:r>
        <w:rPr>
          <w:lang w:val="en"/>
        </w:rPr>
        <w:t xml:space="preserve"> </w:t>
      </w:r>
      <w:r>
        <w:rPr>
          <w:rStyle w:val="hl-string"/>
          <w:lang w:val="en"/>
        </w:rPr>
        <w:t>'abc</w:t>
      </w:r>
      <w:r>
        <w:rPr>
          <w:rStyle w:val="hl-string"/>
          <w:lang w:val="en"/>
        </w:rPr>
        <w:t>'</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 xml:space="preserve">number               : </w:t>
      </w:r>
      <w:r>
        <w:rPr>
          <w:rStyle w:val="hl-number"/>
          <w:lang w:val="en"/>
        </w:rPr>
        <w:t>123</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 xml:space="preserve">positiveInteger      : </w:t>
      </w:r>
      <w:r>
        <w:rPr>
          <w:rStyle w:val="hl-number"/>
          <w:lang w:val="en"/>
        </w:rPr>
        <w:t>1234567890</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 xml:space="preserve">negativeInteger     </w:t>
      </w:r>
      <w:r>
        <w:rPr>
          <w:lang w:val="en"/>
        </w:rPr>
        <w:t xml:space="preserve"> : -</w:t>
      </w:r>
      <w:r>
        <w:rPr>
          <w:rStyle w:val="hl-number"/>
          <w:lang w:val="en"/>
        </w:rPr>
        <w:t>1234567890</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 xml:space="preserve">positiveDecimalNumber: </w:t>
      </w:r>
      <w:r>
        <w:rPr>
          <w:rStyle w:val="hl-number"/>
          <w:lang w:val="en"/>
        </w:rPr>
        <w:t>123.4567890</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negativeDecimalNumber: -</w:t>
      </w:r>
      <w:r>
        <w:rPr>
          <w:rStyle w:val="hl-number"/>
          <w:lang w:val="en"/>
        </w:rPr>
        <w:t>123.4567890</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aBoolean             : true,</w:t>
      </w:r>
    </w:p>
    <w:p w:rsidR="00000000" w:rsidRDefault="00E0452F">
      <w:pPr>
        <w:pStyle w:val="HTML0"/>
        <w:divId w:val="406655075"/>
        <w:rPr>
          <w:lang w:val="en"/>
        </w:rPr>
      </w:pPr>
      <w:r>
        <w:rPr>
          <w:lang w:val="en"/>
        </w:rPr>
        <w:tab/>
      </w:r>
      <w:r>
        <w:rPr>
          <w:lang w:val="en"/>
        </w:rPr>
        <w:tab/>
      </w:r>
      <w:r>
        <w:rPr>
          <w:lang w:val="en"/>
        </w:rPr>
        <w:tab/>
      </w:r>
      <w:r>
        <w:rPr>
          <w:lang w:val="en"/>
        </w:rPr>
        <w:tab/>
        <w:t>date                 :</w:t>
      </w:r>
      <w:r>
        <w:rPr>
          <w:lang w:val="en"/>
        </w:rPr>
        <w:t xml:space="preserve"> </w:t>
      </w:r>
      <w:r>
        <w:rPr>
          <w:rStyle w:val="hl-string"/>
          <w:lang w:val="en"/>
        </w:rPr>
        <w:t>'2017-01-01</w:t>
      </w:r>
      <w:r>
        <w:rPr>
          <w:rStyle w:val="hl-string"/>
          <w:lang w:val="en"/>
        </w:rPr>
        <w:t>'</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dateTime             :</w:t>
      </w:r>
      <w:r>
        <w:rPr>
          <w:lang w:val="en"/>
        </w:rPr>
        <w:t xml:space="preserve"> </w:t>
      </w:r>
      <w:r>
        <w:rPr>
          <w:rStyle w:val="hl-string"/>
          <w:lang w:val="en"/>
        </w:rPr>
        <w:t>'2017-01-01T01:23:45</w:t>
      </w:r>
      <w:r>
        <w:rPr>
          <w:rStyle w:val="hl-string"/>
          <w:lang w:val="en"/>
        </w:rPr>
        <w:t>'</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time                 :</w:t>
      </w:r>
      <w:r>
        <w:rPr>
          <w:lang w:val="en"/>
        </w:rPr>
        <w:t xml:space="preserve"> </w:t>
      </w:r>
      <w:r>
        <w:rPr>
          <w:rStyle w:val="hl-string"/>
          <w:lang w:val="en"/>
        </w:rPr>
        <w:t>"01:02:34</w:t>
      </w:r>
      <w:r>
        <w:rPr>
          <w:rStyle w:val="hl-string"/>
          <w:lang w:val="en"/>
        </w:rPr>
        <w:t>"</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valueWithoutAMatcher :</w:t>
      </w:r>
      <w:r>
        <w:rPr>
          <w:lang w:val="en"/>
        </w:rPr>
        <w:t xml:space="preserve"> </w:t>
      </w:r>
      <w:r>
        <w:rPr>
          <w:rStyle w:val="hl-string"/>
          <w:lang w:val="en"/>
        </w:rPr>
        <w:t>'foo</w:t>
      </w:r>
      <w:r>
        <w:rPr>
          <w:rStyle w:val="hl-string"/>
          <w:lang w:val="en"/>
        </w:rPr>
        <w:t>'</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valueWithTypeMatch   :</w:t>
      </w:r>
      <w:r>
        <w:rPr>
          <w:lang w:val="en"/>
        </w:rPr>
        <w:t xml:space="preserve"> </w:t>
      </w:r>
      <w:r>
        <w:rPr>
          <w:rStyle w:val="hl-string"/>
          <w:lang w:val="en"/>
        </w:rPr>
        <w:t>'string</w:t>
      </w:r>
      <w:r>
        <w:rPr>
          <w:rStyle w:val="hl-string"/>
          <w:lang w:val="en"/>
        </w:rPr>
        <w:t>'</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valueWithMin         : [</w:t>
      </w:r>
    </w:p>
    <w:p w:rsidR="00000000" w:rsidRDefault="00E0452F">
      <w:pPr>
        <w:pStyle w:val="HTML0"/>
        <w:divId w:val="406655075"/>
        <w:rPr>
          <w:lang w:val="en"/>
        </w:rPr>
      </w:pPr>
      <w:r>
        <w:rPr>
          <w:lang w:val="en"/>
        </w:rPr>
        <w:tab/>
      </w:r>
      <w:r>
        <w:rPr>
          <w:lang w:val="en"/>
        </w:rPr>
        <w:tab/>
      </w:r>
      <w:r>
        <w:rPr>
          <w:lang w:val="en"/>
        </w:rPr>
        <w:tab/>
      </w:r>
      <w:r>
        <w:rPr>
          <w:lang w:val="en"/>
        </w:rPr>
        <w:tab/>
      </w:r>
      <w:r>
        <w:rPr>
          <w:lang w:val="en"/>
        </w:rPr>
        <w:tab/>
      </w:r>
      <w:r>
        <w:rPr>
          <w:lang w:val="en"/>
        </w:rPr>
        <w:tab/>
      </w:r>
      <w:r>
        <w:rPr>
          <w:rStyle w:val="hl-number"/>
          <w:lang w:val="en"/>
        </w:rPr>
        <w:t>1</w:t>
      </w:r>
      <w:r>
        <w:rPr>
          <w:lang w:val="en"/>
        </w:rPr>
        <w:t xml:space="preserve">, </w:t>
      </w:r>
      <w:r>
        <w:rPr>
          <w:rStyle w:val="hl-number"/>
          <w:lang w:val="en"/>
        </w:rPr>
        <w:t>2</w:t>
      </w:r>
      <w:r>
        <w:rPr>
          <w:lang w:val="en"/>
        </w:rPr>
        <w:t xml:space="preserve">, </w:t>
      </w:r>
      <w:r>
        <w:rPr>
          <w:rStyle w:val="hl-number"/>
          <w:lang w:val="en"/>
        </w:rPr>
        <w:t>3</w:t>
      </w:r>
    </w:p>
    <w:p w:rsidR="00000000" w:rsidRDefault="00E0452F">
      <w:pPr>
        <w:pStyle w:val="HTML0"/>
        <w:divId w:val="406655075"/>
        <w:rPr>
          <w:lang w:val="en"/>
        </w:rPr>
      </w:pPr>
      <w:r>
        <w:rPr>
          <w:lang w:val="en"/>
        </w:rPr>
        <w:tab/>
      </w:r>
      <w:r>
        <w:rPr>
          <w:lang w:val="en"/>
        </w:rPr>
        <w:tab/>
      </w:r>
      <w:r>
        <w:rPr>
          <w:lang w:val="en"/>
        </w:rPr>
        <w:tab/>
      </w:r>
      <w:r>
        <w:rPr>
          <w:lang w:val="en"/>
        </w:rPr>
        <w:tab/>
        <w:t>],</w:t>
      </w:r>
    </w:p>
    <w:p w:rsidR="00000000" w:rsidRDefault="00E0452F">
      <w:pPr>
        <w:pStyle w:val="HTML0"/>
        <w:divId w:val="406655075"/>
        <w:rPr>
          <w:lang w:val="en"/>
        </w:rPr>
      </w:pPr>
      <w:r>
        <w:rPr>
          <w:lang w:val="en"/>
        </w:rPr>
        <w:tab/>
      </w:r>
      <w:r>
        <w:rPr>
          <w:lang w:val="en"/>
        </w:rPr>
        <w:tab/>
      </w:r>
      <w:r>
        <w:rPr>
          <w:lang w:val="en"/>
        </w:rPr>
        <w:tab/>
      </w:r>
      <w:r>
        <w:rPr>
          <w:lang w:val="en"/>
        </w:rPr>
        <w:tab/>
        <w:t>valueWithMax         : [</w:t>
      </w:r>
    </w:p>
    <w:p w:rsidR="00000000" w:rsidRDefault="00E0452F">
      <w:pPr>
        <w:pStyle w:val="HTML0"/>
        <w:divId w:val="406655075"/>
        <w:rPr>
          <w:lang w:val="en"/>
        </w:rPr>
      </w:pPr>
      <w:r>
        <w:rPr>
          <w:lang w:val="en"/>
        </w:rPr>
        <w:tab/>
      </w:r>
      <w:r>
        <w:rPr>
          <w:lang w:val="en"/>
        </w:rPr>
        <w:tab/>
      </w:r>
      <w:r>
        <w:rPr>
          <w:lang w:val="en"/>
        </w:rPr>
        <w:tab/>
      </w:r>
      <w:r>
        <w:rPr>
          <w:lang w:val="en"/>
        </w:rPr>
        <w:tab/>
      </w:r>
      <w:r>
        <w:rPr>
          <w:lang w:val="en"/>
        </w:rPr>
        <w:tab/>
      </w:r>
      <w:r>
        <w:rPr>
          <w:lang w:val="en"/>
        </w:rPr>
        <w:tab/>
      </w:r>
      <w:r>
        <w:rPr>
          <w:rStyle w:val="hl-number"/>
          <w:lang w:val="en"/>
        </w:rPr>
        <w:t>1</w:t>
      </w:r>
      <w:r>
        <w:rPr>
          <w:lang w:val="en"/>
        </w:rPr>
        <w:t xml:space="preserve">, </w:t>
      </w:r>
      <w:r>
        <w:rPr>
          <w:rStyle w:val="hl-number"/>
          <w:lang w:val="en"/>
        </w:rPr>
        <w:t>2</w:t>
      </w:r>
      <w:r>
        <w:rPr>
          <w:lang w:val="en"/>
        </w:rPr>
        <w:t xml:space="preserve">, </w:t>
      </w:r>
      <w:r>
        <w:rPr>
          <w:rStyle w:val="hl-number"/>
          <w:lang w:val="en"/>
        </w:rPr>
        <w:t>3</w:t>
      </w:r>
    </w:p>
    <w:p w:rsidR="00000000" w:rsidRDefault="00E0452F">
      <w:pPr>
        <w:pStyle w:val="HTML0"/>
        <w:divId w:val="406655075"/>
        <w:rPr>
          <w:lang w:val="en"/>
        </w:rPr>
      </w:pPr>
      <w:r>
        <w:rPr>
          <w:lang w:val="en"/>
        </w:rPr>
        <w:tab/>
      </w:r>
      <w:r>
        <w:rPr>
          <w:lang w:val="en"/>
        </w:rPr>
        <w:tab/>
      </w:r>
      <w:r>
        <w:rPr>
          <w:lang w:val="en"/>
        </w:rPr>
        <w:tab/>
      </w:r>
      <w:r>
        <w:rPr>
          <w:lang w:val="en"/>
        </w:rPr>
        <w:tab/>
        <w:t>],</w:t>
      </w:r>
    </w:p>
    <w:p w:rsidR="00000000" w:rsidRDefault="00E0452F">
      <w:pPr>
        <w:pStyle w:val="HTML0"/>
        <w:divId w:val="406655075"/>
        <w:rPr>
          <w:lang w:val="en"/>
        </w:rPr>
      </w:pPr>
      <w:r>
        <w:rPr>
          <w:lang w:val="en"/>
        </w:rPr>
        <w:tab/>
      </w:r>
      <w:r>
        <w:rPr>
          <w:lang w:val="en"/>
        </w:rPr>
        <w:tab/>
      </w:r>
      <w:r>
        <w:rPr>
          <w:lang w:val="en"/>
        </w:rPr>
        <w:tab/>
      </w:r>
      <w:r>
        <w:rPr>
          <w:lang w:val="en"/>
        </w:rPr>
        <w:tab/>
        <w:t>valueWithMinMax      : [</w:t>
      </w:r>
    </w:p>
    <w:p w:rsidR="00000000" w:rsidRDefault="00E0452F">
      <w:pPr>
        <w:pStyle w:val="HTML0"/>
        <w:divId w:val="406655075"/>
        <w:rPr>
          <w:lang w:val="en"/>
        </w:rPr>
      </w:pPr>
      <w:r>
        <w:rPr>
          <w:lang w:val="en"/>
        </w:rPr>
        <w:tab/>
      </w:r>
      <w:r>
        <w:rPr>
          <w:lang w:val="en"/>
        </w:rPr>
        <w:tab/>
      </w:r>
      <w:r>
        <w:rPr>
          <w:lang w:val="en"/>
        </w:rPr>
        <w:tab/>
      </w:r>
      <w:r>
        <w:rPr>
          <w:lang w:val="en"/>
        </w:rPr>
        <w:tab/>
      </w:r>
      <w:r>
        <w:rPr>
          <w:lang w:val="en"/>
        </w:rPr>
        <w:tab/>
      </w:r>
      <w:r>
        <w:rPr>
          <w:lang w:val="en"/>
        </w:rPr>
        <w:tab/>
      </w:r>
      <w:r>
        <w:rPr>
          <w:rStyle w:val="hl-number"/>
          <w:lang w:val="en"/>
        </w:rPr>
        <w:t>1</w:t>
      </w:r>
      <w:r>
        <w:rPr>
          <w:lang w:val="en"/>
        </w:rPr>
        <w:t xml:space="preserve">, </w:t>
      </w:r>
      <w:r>
        <w:rPr>
          <w:rStyle w:val="hl-number"/>
          <w:lang w:val="en"/>
        </w:rPr>
        <w:t>2</w:t>
      </w:r>
      <w:r>
        <w:rPr>
          <w:lang w:val="en"/>
        </w:rPr>
        <w:t xml:space="preserve">, </w:t>
      </w:r>
      <w:r>
        <w:rPr>
          <w:rStyle w:val="hl-number"/>
          <w:lang w:val="en"/>
        </w:rPr>
        <w:t>3</w:t>
      </w:r>
    </w:p>
    <w:p w:rsidR="00000000" w:rsidRDefault="00E0452F">
      <w:pPr>
        <w:pStyle w:val="HTML0"/>
        <w:divId w:val="406655075"/>
        <w:rPr>
          <w:lang w:val="en"/>
        </w:rPr>
      </w:pPr>
      <w:r>
        <w:rPr>
          <w:lang w:val="en"/>
        </w:rPr>
        <w:tab/>
      </w:r>
      <w:r>
        <w:rPr>
          <w:lang w:val="en"/>
        </w:rPr>
        <w:tab/>
      </w:r>
      <w:r>
        <w:rPr>
          <w:lang w:val="en"/>
        </w:rPr>
        <w:tab/>
      </w:r>
      <w:r>
        <w:rPr>
          <w:lang w:val="en"/>
        </w:rPr>
        <w:tab/>
        <w:t>],</w:t>
      </w:r>
    </w:p>
    <w:p w:rsidR="00000000" w:rsidRDefault="00E0452F">
      <w:pPr>
        <w:pStyle w:val="HTML0"/>
        <w:divId w:val="406655075"/>
        <w:rPr>
          <w:lang w:val="en"/>
        </w:rPr>
      </w:pPr>
      <w:r>
        <w:rPr>
          <w:lang w:val="en"/>
        </w:rPr>
        <w:tab/>
      </w:r>
      <w:r>
        <w:rPr>
          <w:lang w:val="en"/>
        </w:rPr>
        <w:tab/>
      </w:r>
      <w:r>
        <w:rPr>
          <w:lang w:val="en"/>
        </w:rPr>
        <w:tab/>
      </w:r>
      <w:r>
        <w:rPr>
          <w:lang w:val="en"/>
        </w:rPr>
        <w:tab/>
        <w:t xml:space="preserve">valueWithMinEmpty  </w:t>
      </w:r>
      <w:r>
        <w:rPr>
          <w:lang w:val="en"/>
        </w:rPr>
        <w:t xml:space="preserve">  : [],</w:t>
      </w:r>
    </w:p>
    <w:p w:rsidR="00000000" w:rsidRDefault="00E0452F">
      <w:pPr>
        <w:pStyle w:val="HTML0"/>
        <w:divId w:val="406655075"/>
        <w:rPr>
          <w:lang w:val="en"/>
        </w:rPr>
      </w:pPr>
      <w:r>
        <w:rPr>
          <w:lang w:val="en"/>
        </w:rPr>
        <w:tab/>
      </w:r>
      <w:r>
        <w:rPr>
          <w:lang w:val="en"/>
        </w:rPr>
        <w:tab/>
      </w:r>
      <w:r>
        <w:rPr>
          <w:lang w:val="en"/>
        </w:rPr>
        <w:tab/>
      </w:r>
      <w:r>
        <w:rPr>
          <w:lang w:val="en"/>
        </w:rPr>
        <w:tab/>
        <w:t>valueWithMaxEmpty    : [],</w:t>
      </w:r>
    </w:p>
    <w:p w:rsidR="00000000" w:rsidRDefault="00E0452F">
      <w:pPr>
        <w:pStyle w:val="HTML0"/>
        <w:divId w:val="406655075"/>
        <w:rPr>
          <w:lang w:val="en"/>
        </w:rPr>
      </w:pPr>
      <w:r>
        <w:rPr>
          <w:lang w:val="en"/>
        </w:rPr>
        <w:tab/>
      </w:r>
      <w:r>
        <w:rPr>
          <w:lang w:val="en"/>
        </w:rPr>
        <w:tab/>
      </w:r>
      <w:r>
        <w:rPr>
          <w:lang w:val="en"/>
        </w:rPr>
        <w:tab/>
      </w:r>
      <w:r>
        <w:rPr>
          <w:lang w:val="en"/>
        </w:rPr>
        <w:tab/>
        <w:t>key                  : [</w:t>
      </w:r>
    </w:p>
    <w:p w:rsidR="00000000" w:rsidRDefault="00E0452F">
      <w:pPr>
        <w:pStyle w:val="HTML0"/>
        <w:divId w:val="406655075"/>
        <w:rPr>
          <w:lang w:val="en"/>
        </w:rPr>
      </w:pPr>
      <w:r>
        <w:rPr>
          <w:lang w:val="en"/>
        </w:rPr>
        <w:tab/>
      </w:r>
      <w:r>
        <w:rPr>
          <w:lang w:val="en"/>
        </w:rPr>
        <w:tab/>
      </w:r>
      <w:r>
        <w:rPr>
          <w:lang w:val="en"/>
        </w:rPr>
        <w:tab/>
      </w:r>
      <w:r>
        <w:rPr>
          <w:lang w:val="en"/>
        </w:rPr>
        <w:tab/>
      </w:r>
      <w:r>
        <w:rPr>
          <w:lang w:val="en"/>
        </w:rPr>
        <w:tab/>
      </w:r>
      <w:r>
        <w:rPr>
          <w:lang w:val="en"/>
        </w:rPr>
        <w:tab/>
      </w:r>
      <w:r>
        <w:rPr>
          <w:rStyle w:val="hl-string"/>
          <w:lang w:val="en"/>
        </w:rPr>
        <w:t>'complex.key</w:t>
      </w:r>
      <w:r>
        <w:rPr>
          <w:rStyle w:val="hl-string"/>
          <w:lang w:val="en"/>
        </w:rPr>
        <w:t>'</w:t>
      </w:r>
      <w:r>
        <w:rPr>
          <w:lang w:val="en"/>
        </w:rPr>
        <w:t>:</w:t>
      </w:r>
      <w:r>
        <w:rPr>
          <w:lang w:val="en"/>
        </w:rPr>
        <w:t xml:space="preserve"> </w:t>
      </w:r>
      <w:r>
        <w:rPr>
          <w:rStyle w:val="hl-string"/>
          <w:lang w:val="en"/>
        </w:rPr>
        <w:t>'foo</w:t>
      </w:r>
      <w:r>
        <w:rPr>
          <w:rStyle w:val="hl-string"/>
          <w:lang w:val="en"/>
        </w:rPr>
        <w:t>'</w:t>
      </w:r>
    </w:p>
    <w:p w:rsidR="00000000" w:rsidRDefault="00E0452F">
      <w:pPr>
        <w:pStyle w:val="HTML0"/>
        <w:divId w:val="406655075"/>
        <w:rPr>
          <w:lang w:val="en"/>
        </w:rPr>
      </w:pPr>
      <w:r>
        <w:rPr>
          <w:lang w:val="en"/>
        </w:rPr>
        <w:tab/>
      </w:r>
      <w:r>
        <w:rPr>
          <w:lang w:val="en"/>
        </w:rPr>
        <w:tab/>
      </w:r>
      <w:r>
        <w:rPr>
          <w:lang w:val="en"/>
        </w:rPr>
        <w:tab/>
      </w:r>
      <w:r>
        <w:rPr>
          <w:lang w:val="en"/>
        </w:rPr>
        <w:tab/>
        <w:t>],</w:t>
      </w:r>
    </w:p>
    <w:p w:rsidR="00000000" w:rsidRDefault="00E0452F">
      <w:pPr>
        <w:pStyle w:val="HTML0"/>
        <w:divId w:val="406655075"/>
        <w:rPr>
          <w:lang w:val="en"/>
        </w:rPr>
      </w:pPr>
      <w:r>
        <w:rPr>
          <w:lang w:val="en"/>
        </w:rPr>
        <w:tab/>
      </w:r>
      <w:r>
        <w:rPr>
          <w:lang w:val="en"/>
        </w:rPr>
        <w:tab/>
      </w:r>
      <w:r>
        <w:rPr>
          <w:lang w:val="en"/>
        </w:rPr>
        <w:tab/>
      </w:r>
      <w:r>
        <w:rPr>
          <w:lang w:val="en"/>
        </w:rPr>
        <w:tab/>
        <w:t>nullValue            : null</w:t>
      </w:r>
    </w:p>
    <w:p w:rsidR="00000000" w:rsidRDefault="00E0452F">
      <w:pPr>
        <w:pStyle w:val="HTML0"/>
        <w:divId w:val="406655075"/>
        <w:rPr>
          <w:lang w:val="en"/>
        </w:rPr>
      </w:pPr>
      <w:r>
        <w:rPr>
          <w:lang w:val="en"/>
        </w:rPr>
        <w:tab/>
      </w:r>
      <w:r>
        <w:rPr>
          <w:lang w:val="en"/>
        </w:rPr>
        <w:tab/>
        <w:t>])</w:t>
      </w:r>
    </w:p>
    <w:p w:rsidR="00000000" w:rsidRDefault="00E0452F">
      <w:pPr>
        <w:pStyle w:val="HTML0"/>
        <w:divId w:val="406655075"/>
        <w:rPr>
          <w:lang w:val="en"/>
        </w:rPr>
      </w:pPr>
      <w:r>
        <w:rPr>
          <w:lang w:val="en"/>
        </w:rPr>
        <w:tab/>
      </w:r>
      <w:r>
        <w:rPr>
          <w:lang w:val="en"/>
        </w:rPr>
        <w:tab/>
        <w:t>bodyMatchers {</w:t>
      </w:r>
    </w:p>
    <w:p w:rsidR="00000000" w:rsidRDefault="00E0452F">
      <w:pPr>
        <w:pStyle w:val="HTML0"/>
        <w:divId w:val="406655075"/>
        <w:rPr>
          <w:lang w:val="en"/>
        </w:rPr>
      </w:pPr>
      <w:r>
        <w:rPr>
          <w:lang w:val="en"/>
        </w:rPr>
        <w:tab/>
      </w:r>
      <w:r>
        <w:rPr>
          <w:lang w:val="en"/>
        </w:rPr>
        <w:tab/>
      </w:r>
      <w:r>
        <w:rPr>
          <w:lang w:val="en"/>
        </w:rPr>
        <w:tab/>
      </w:r>
      <w:r>
        <w:rPr>
          <w:rStyle w:val="hl-comment"/>
          <w:lang w:val="en"/>
        </w:rPr>
        <w:t>// asserts the jsonpath value against manual rege</w:t>
      </w:r>
      <w:r>
        <w:rPr>
          <w:rStyle w:val="hl-comment"/>
          <w:lang w:val="en"/>
        </w:rPr>
        <w:t>x</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'$.duck</w:t>
      </w:r>
      <w:r>
        <w:rPr>
          <w:rStyle w:val="hl-string"/>
          <w:lang w:val="en"/>
        </w:rPr>
        <w:t>'</w:t>
      </w:r>
      <w:r>
        <w:rPr>
          <w:lang w:val="en"/>
        </w:rPr>
        <w:t>, byRegex</w:t>
      </w:r>
      <w:r>
        <w:rPr>
          <w:lang w:val="en"/>
        </w:rPr>
        <w:t>(</w:t>
      </w:r>
      <w:r>
        <w:rPr>
          <w:rStyle w:val="hl-string"/>
          <w:lang w:val="en"/>
        </w:rPr>
        <w:t>"[0-9]{3}</w:t>
      </w:r>
      <w:r>
        <w:rPr>
          <w:rStyle w:val="hl-string"/>
          <w:lang w:val="en"/>
        </w:rPr>
        <w:t>"</w:t>
      </w:r>
      <w:r>
        <w:rPr>
          <w:lang w:val="en"/>
        </w:rPr>
        <w:t>).asIn</w:t>
      </w:r>
      <w:r>
        <w:rPr>
          <w:lang w:val="en"/>
        </w:rPr>
        <w:t>teger())</w:t>
      </w:r>
    </w:p>
    <w:p w:rsidR="00000000" w:rsidRDefault="00E0452F">
      <w:pPr>
        <w:pStyle w:val="HTML0"/>
        <w:divId w:val="406655075"/>
        <w:rPr>
          <w:lang w:val="en"/>
        </w:rPr>
      </w:pPr>
      <w:r>
        <w:rPr>
          <w:lang w:val="en"/>
        </w:rPr>
        <w:tab/>
      </w:r>
      <w:r>
        <w:rPr>
          <w:lang w:val="en"/>
        </w:rPr>
        <w:tab/>
      </w:r>
      <w:r>
        <w:rPr>
          <w:lang w:val="en"/>
        </w:rPr>
        <w:tab/>
      </w:r>
      <w:r>
        <w:rPr>
          <w:rStyle w:val="hl-comment"/>
          <w:lang w:val="en"/>
        </w:rPr>
        <w:t>// asserts the jsonpath value against the provided valu</w:t>
      </w:r>
      <w:r>
        <w:rPr>
          <w:rStyle w:val="hl-comment"/>
          <w:lang w:val="en"/>
        </w:rPr>
        <w:t>e</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'$.duck</w:t>
      </w:r>
      <w:r>
        <w:rPr>
          <w:rStyle w:val="hl-string"/>
          <w:lang w:val="en"/>
        </w:rPr>
        <w:t>'</w:t>
      </w:r>
      <w:r>
        <w:rPr>
          <w:lang w:val="en"/>
        </w:rPr>
        <w:t>, byEquality())</w:t>
      </w:r>
    </w:p>
    <w:p w:rsidR="00000000" w:rsidRDefault="00E0452F">
      <w:pPr>
        <w:pStyle w:val="HTML0"/>
        <w:divId w:val="406655075"/>
        <w:rPr>
          <w:lang w:val="en"/>
        </w:rPr>
      </w:pPr>
      <w:r>
        <w:rPr>
          <w:lang w:val="en"/>
        </w:rPr>
        <w:tab/>
      </w:r>
      <w:r>
        <w:rPr>
          <w:lang w:val="en"/>
        </w:rPr>
        <w:tab/>
      </w:r>
      <w:r>
        <w:rPr>
          <w:lang w:val="en"/>
        </w:rPr>
        <w:tab/>
      </w:r>
      <w:r>
        <w:rPr>
          <w:rStyle w:val="hl-comment"/>
          <w:lang w:val="en"/>
        </w:rPr>
        <w:t>// asserts the jsonpath value against some default rege</w:t>
      </w:r>
      <w:r>
        <w:rPr>
          <w:rStyle w:val="hl-comment"/>
          <w:lang w:val="en"/>
        </w:rPr>
        <w:t>x</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'$.alpha</w:t>
      </w:r>
      <w:r>
        <w:rPr>
          <w:rStyle w:val="hl-string"/>
          <w:lang w:val="en"/>
        </w:rPr>
        <w:t>'</w:t>
      </w:r>
      <w:r>
        <w:rPr>
          <w:lang w:val="en"/>
        </w:rPr>
        <w:t>, byRegex(onlyAlphaUnicode()).asString())</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'$.alpha</w:t>
      </w:r>
      <w:r>
        <w:rPr>
          <w:rStyle w:val="hl-string"/>
          <w:lang w:val="en"/>
        </w:rPr>
        <w:t>'</w:t>
      </w:r>
      <w:r>
        <w:rPr>
          <w:lang w:val="en"/>
        </w:rPr>
        <w:t>, byEqu</w:t>
      </w:r>
      <w:r>
        <w:rPr>
          <w:lang w:val="en"/>
        </w:rPr>
        <w:t>ality())</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'$.number</w:t>
      </w:r>
      <w:r>
        <w:rPr>
          <w:rStyle w:val="hl-string"/>
          <w:lang w:val="en"/>
        </w:rPr>
        <w:t>'</w:t>
      </w:r>
      <w:r>
        <w:rPr>
          <w:lang w:val="en"/>
        </w:rPr>
        <w:t>, byRegex(number()).asInteger())</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'$.positiveInteger</w:t>
      </w:r>
      <w:r>
        <w:rPr>
          <w:rStyle w:val="hl-string"/>
          <w:lang w:val="en"/>
        </w:rPr>
        <w:t>'</w:t>
      </w:r>
      <w:r>
        <w:rPr>
          <w:lang w:val="en"/>
        </w:rPr>
        <w:t>, byRegex(anInteger()).asInteger())</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'$.negativeInteger</w:t>
      </w:r>
      <w:r>
        <w:rPr>
          <w:rStyle w:val="hl-string"/>
          <w:lang w:val="en"/>
        </w:rPr>
        <w:t>'</w:t>
      </w:r>
      <w:r>
        <w:rPr>
          <w:lang w:val="en"/>
        </w:rPr>
        <w:t>, byRegex(anInteger()).asInteger())</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'$.positiveDecimalNumber</w:t>
      </w:r>
      <w:r>
        <w:rPr>
          <w:rStyle w:val="hl-string"/>
          <w:lang w:val="en"/>
        </w:rPr>
        <w:t>'</w:t>
      </w:r>
      <w:r>
        <w:rPr>
          <w:lang w:val="en"/>
        </w:rPr>
        <w:t>, byRegex(aDouble()).asDouble())</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'$.negativeDecimalNumber</w:t>
      </w:r>
      <w:r>
        <w:rPr>
          <w:rStyle w:val="hl-string"/>
          <w:lang w:val="en"/>
        </w:rPr>
        <w:t>'</w:t>
      </w:r>
      <w:r>
        <w:rPr>
          <w:lang w:val="en"/>
        </w:rPr>
        <w:t>, byRegex(aDouble()).asDouble())</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'$.aBoolean</w:t>
      </w:r>
      <w:r>
        <w:rPr>
          <w:rStyle w:val="hl-string"/>
          <w:lang w:val="en"/>
        </w:rPr>
        <w:t>'</w:t>
      </w:r>
      <w:r>
        <w:rPr>
          <w:lang w:val="en"/>
        </w:rPr>
        <w:t>, byRegex(anyBoolean()).asBooleanType())</w:t>
      </w:r>
    </w:p>
    <w:p w:rsidR="00000000" w:rsidRDefault="00E0452F">
      <w:pPr>
        <w:pStyle w:val="HTML0"/>
        <w:divId w:val="406655075"/>
        <w:rPr>
          <w:lang w:val="en"/>
        </w:rPr>
      </w:pPr>
      <w:r>
        <w:rPr>
          <w:lang w:val="en"/>
        </w:rPr>
        <w:tab/>
      </w:r>
      <w:r>
        <w:rPr>
          <w:lang w:val="en"/>
        </w:rPr>
        <w:tab/>
      </w:r>
      <w:r>
        <w:rPr>
          <w:lang w:val="en"/>
        </w:rPr>
        <w:tab/>
      </w:r>
      <w:r>
        <w:rPr>
          <w:rStyle w:val="hl-comment"/>
          <w:lang w:val="en"/>
        </w:rPr>
        <w:t>// asserts vs inbuilt time related rege</w:t>
      </w:r>
      <w:r>
        <w:rPr>
          <w:rStyle w:val="hl-comment"/>
          <w:lang w:val="en"/>
        </w:rPr>
        <w:t>x</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'$.date</w:t>
      </w:r>
      <w:r>
        <w:rPr>
          <w:rStyle w:val="hl-string"/>
          <w:lang w:val="en"/>
        </w:rPr>
        <w:t>'</w:t>
      </w:r>
      <w:r>
        <w:rPr>
          <w:lang w:val="en"/>
        </w:rPr>
        <w:t>, byDate())</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'$.dateTime</w:t>
      </w:r>
      <w:r>
        <w:rPr>
          <w:rStyle w:val="hl-string"/>
          <w:lang w:val="en"/>
        </w:rPr>
        <w:t>'</w:t>
      </w:r>
      <w:r>
        <w:rPr>
          <w:lang w:val="en"/>
        </w:rPr>
        <w:t>, byTimestamp())</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'$.time</w:t>
      </w:r>
      <w:r>
        <w:rPr>
          <w:rStyle w:val="hl-string"/>
          <w:lang w:val="en"/>
        </w:rPr>
        <w:t>'</w:t>
      </w:r>
      <w:r>
        <w:rPr>
          <w:lang w:val="en"/>
        </w:rPr>
        <w:t>, byTime())</w:t>
      </w:r>
    </w:p>
    <w:p w:rsidR="00000000" w:rsidRDefault="00E0452F">
      <w:pPr>
        <w:pStyle w:val="HTML0"/>
        <w:divId w:val="406655075"/>
        <w:rPr>
          <w:lang w:val="en"/>
        </w:rPr>
      </w:pPr>
      <w:r>
        <w:rPr>
          <w:lang w:val="en"/>
        </w:rPr>
        <w:tab/>
      </w:r>
      <w:r>
        <w:rPr>
          <w:lang w:val="en"/>
        </w:rPr>
        <w:tab/>
      </w:r>
      <w:r>
        <w:rPr>
          <w:lang w:val="en"/>
        </w:rPr>
        <w:tab/>
      </w:r>
      <w:r>
        <w:rPr>
          <w:rStyle w:val="hl-comment"/>
          <w:lang w:val="en"/>
        </w:rPr>
        <w:t>// asserts that the resulting type is the same as in response bod</w:t>
      </w:r>
      <w:r>
        <w:rPr>
          <w:rStyle w:val="hl-comment"/>
          <w:lang w:val="en"/>
        </w:rPr>
        <w:t>y</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'$.valueWithTypeMatch</w:t>
      </w:r>
      <w:r>
        <w:rPr>
          <w:rStyle w:val="hl-string"/>
          <w:lang w:val="en"/>
        </w:rPr>
        <w:t>'</w:t>
      </w:r>
      <w:r>
        <w:rPr>
          <w:lang w:val="en"/>
        </w:rPr>
        <w:t>, byType())</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'$.valueWithMin</w:t>
      </w:r>
      <w:r>
        <w:rPr>
          <w:rStyle w:val="hl-string"/>
          <w:lang w:val="en"/>
        </w:rPr>
        <w:t>'</w:t>
      </w:r>
      <w:r>
        <w:rPr>
          <w:lang w:val="en"/>
        </w:rPr>
        <w:t>, byType {</w:t>
      </w:r>
    </w:p>
    <w:p w:rsidR="00000000" w:rsidRDefault="00E0452F">
      <w:pPr>
        <w:pStyle w:val="HTML0"/>
        <w:divId w:val="406655075"/>
        <w:rPr>
          <w:lang w:val="en"/>
        </w:rPr>
      </w:pPr>
      <w:r>
        <w:rPr>
          <w:lang w:val="en"/>
        </w:rPr>
        <w:tab/>
      </w:r>
      <w:r>
        <w:rPr>
          <w:lang w:val="en"/>
        </w:rPr>
        <w:tab/>
      </w:r>
      <w:r>
        <w:rPr>
          <w:lang w:val="en"/>
        </w:rPr>
        <w:tab/>
      </w:r>
      <w:r>
        <w:rPr>
          <w:lang w:val="en"/>
        </w:rPr>
        <w:tab/>
      </w:r>
      <w:r>
        <w:rPr>
          <w:rStyle w:val="hl-comment"/>
          <w:lang w:val="en"/>
        </w:rPr>
        <w:t>// results in verification of size o</w:t>
      </w:r>
      <w:r>
        <w:rPr>
          <w:rStyle w:val="hl-comment"/>
          <w:lang w:val="en"/>
        </w:rPr>
        <w:t>f array (min 1</w:t>
      </w:r>
      <w:r>
        <w:rPr>
          <w:rStyle w:val="hl-comment"/>
          <w:lang w:val="en"/>
        </w:rPr>
        <w:t>)</w:t>
      </w:r>
    </w:p>
    <w:p w:rsidR="00000000" w:rsidRDefault="00E0452F">
      <w:pPr>
        <w:pStyle w:val="HTML0"/>
        <w:divId w:val="406655075"/>
        <w:rPr>
          <w:lang w:val="en"/>
        </w:rPr>
      </w:pPr>
      <w:r>
        <w:rPr>
          <w:lang w:val="en"/>
        </w:rPr>
        <w:tab/>
      </w:r>
      <w:r>
        <w:rPr>
          <w:lang w:val="en"/>
        </w:rPr>
        <w:tab/>
      </w:r>
      <w:r>
        <w:rPr>
          <w:lang w:val="en"/>
        </w:rPr>
        <w:tab/>
      </w:r>
      <w:r>
        <w:rPr>
          <w:lang w:val="en"/>
        </w:rPr>
        <w:tab/>
        <w:t>minOccurrence(</w:t>
      </w:r>
      <w:r>
        <w:rPr>
          <w:rStyle w:val="hl-number"/>
          <w:lang w:val="en"/>
        </w:rPr>
        <w:t>1</w:t>
      </w:r>
      <w:r>
        <w:rPr>
          <w:lang w:val="en"/>
        </w:rPr>
        <w:t>)</w:t>
      </w:r>
    </w:p>
    <w:p w:rsidR="00000000" w:rsidRDefault="00E0452F">
      <w:pPr>
        <w:pStyle w:val="HTML0"/>
        <w:divId w:val="406655075"/>
        <w:rPr>
          <w:lang w:val="en"/>
        </w:rPr>
      </w:pPr>
      <w:r>
        <w:rPr>
          <w:lang w:val="en"/>
        </w:rPr>
        <w:tab/>
      </w:r>
      <w:r>
        <w:rPr>
          <w:lang w:val="en"/>
        </w:rPr>
        <w:tab/>
      </w:r>
      <w:r>
        <w:rPr>
          <w:lang w:val="en"/>
        </w:rPr>
        <w:tab/>
        <w:t>})</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'$.valueWithMax</w:t>
      </w:r>
      <w:r>
        <w:rPr>
          <w:rStyle w:val="hl-string"/>
          <w:lang w:val="en"/>
        </w:rPr>
        <w:t>'</w:t>
      </w:r>
      <w:r>
        <w:rPr>
          <w:lang w:val="en"/>
        </w:rPr>
        <w:t>, byType {</w:t>
      </w:r>
    </w:p>
    <w:p w:rsidR="00000000" w:rsidRDefault="00E0452F">
      <w:pPr>
        <w:pStyle w:val="HTML0"/>
        <w:divId w:val="406655075"/>
        <w:rPr>
          <w:lang w:val="en"/>
        </w:rPr>
      </w:pPr>
      <w:r>
        <w:rPr>
          <w:lang w:val="en"/>
        </w:rPr>
        <w:tab/>
      </w:r>
      <w:r>
        <w:rPr>
          <w:lang w:val="en"/>
        </w:rPr>
        <w:tab/>
      </w:r>
      <w:r>
        <w:rPr>
          <w:lang w:val="en"/>
        </w:rPr>
        <w:tab/>
      </w:r>
      <w:r>
        <w:rPr>
          <w:lang w:val="en"/>
        </w:rPr>
        <w:tab/>
      </w:r>
      <w:r>
        <w:rPr>
          <w:rStyle w:val="hl-comment"/>
          <w:lang w:val="en"/>
        </w:rPr>
        <w:t>// results in verification of size of array (max 3</w:t>
      </w:r>
      <w:r>
        <w:rPr>
          <w:rStyle w:val="hl-comment"/>
          <w:lang w:val="en"/>
        </w:rPr>
        <w:t>)</w:t>
      </w:r>
    </w:p>
    <w:p w:rsidR="00000000" w:rsidRDefault="00E0452F">
      <w:pPr>
        <w:pStyle w:val="HTML0"/>
        <w:divId w:val="406655075"/>
        <w:rPr>
          <w:lang w:val="en"/>
        </w:rPr>
      </w:pPr>
      <w:r>
        <w:rPr>
          <w:lang w:val="en"/>
        </w:rPr>
        <w:tab/>
      </w:r>
      <w:r>
        <w:rPr>
          <w:lang w:val="en"/>
        </w:rPr>
        <w:tab/>
      </w:r>
      <w:r>
        <w:rPr>
          <w:lang w:val="en"/>
        </w:rPr>
        <w:tab/>
      </w:r>
      <w:r>
        <w:rPr>
          <w:lang w:val="en"/>
        </w:rPr>
        <w:tab/>
        <w:t>maxOccurrence(</w:t>
      </w:r>
      <w:r>
        <w:rPr>
          <w:rStyle w:val="hl-number"/>
          <w:lang w:val="en"/>
        </w:rPr>
        <w:t>3</w:t>
      </w:r>
      <w:r>
        <w:rPr>
          <w:lang w:val="en"/>
        </w:rPr>
        <w:t>)</w:t>
      </w:r>
    </w:p>
    <w:p w:rsidR="00000000" w:rsidRDefault="00E0452F">
      <w:pPr>
        <w:pStyle w:val="HTML0"/>
        <w:divId w:val="406655075"/>
        <w:rPr>
          <w:lang w:val="en"/>
        </w:rPr>
      </w:pPr>
      <w:r>
        <w:rPr>
          <w:lang w:val="en"/>
        </w:rPr>
        <w:tab/>
      </w:r>
      <w:r>
        <w:rPr>
          <w:lang w:val="en"/>
        </w:rPr>
        <w:tab/>
      </w:r>
      <w:r>
        <w:rPr>
          <w:lang w:val="en"/>
        </w:rPr>
        <w:tab/>
        <w:t>})</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'$.valueWithMinMax</w:t>
      </w:r>
      <w:r>
        <w:rPr>
          <w:rStyle w:val="hl-string"/>
          <w:lang w:val="en"/>
        </w:rPr>
        <w:t>'</w:t>
      </w:r>
      <w:r>
        <w:rPr>
          <w:lang w:val="en"/>
        </w:rPr>
        <w:t>, byType {</w:t>
      </w:r>
    </w:p>
    <w:p w:rsidR="00000000" w:rsidRDefault="00E0452F">
      <w:pPr>
        <w:pStyle w:val="HTML0"/>
        <w:divId w:val="406655075"/>
        <w:rPr>
          <w:lang w:val="en"/>
        </w:rPr>
      </w:pPr>
      <w:r>
        <w:rPr>
          <w:lang w:val="en"/>
        </w:rPr>
        <w:tab/>
      </w:r>
      <w:r>
        <w:rPr>
          <w:lang w:val="en"/>
        </w:rPr>
        <w:tab/>
      </w:r>
      <w:r>
        <w:rPr>
          <w:lang w:val="en"/>
        </w:rPr>
        <w:tab/>
      </w:r>
      <w:r>
        <w:rPr>
          <w:lang w:val="en"/>
        </w:rPr>
        <w:tab/>
      </w:r>
      <w:r>
        <w:rPr>
          <w:rStyle w:val="hl-comment"/>
          <w:lang w:val="en"/>
        </w:rPr>
        <w:t>// results in verification of size of array (</w:t>
      </w:r>
      <w:r>
        <w:rPr>
          <w:rStyle w:val="hl-comment"/>
          <w:lang w:val="en"/>
        </w:rPr>
        <w:t>min 1 &amp; max 3</w:t>
      </w:r>
      <w:r>
        <w:rPr>
          <w:rStyle w:val="hl-comment"/>
          <w:lang w:val="en"/>
        </w:rPr>
        <w:t>)</w:t>
      </w:r>
    </w:p>
    <w:p w:rsidR="00000000" w:rsidRDefault="00E0452F">
      <w:pPr>
        <w:pStyle w:val="HTML0"/>
        <w:divId w:val="406655075"/>
        <w:rPr>
          <w:lang w:val="en"/>
        </w:rPr>
      </w:pPr>
      <w:r>
        <w:rPr>
          <w:lang w:val="en"/>
        </w:rPr>
        <w:tab/>
      </w:r>
      <w:r>
        <w:rPr>
          <w:lang w:val="en"/>
        </w:rPr>
        <w:tab/>
      </w:r>
      <w:r>
        <w:rPr>
          <w:lang w:val="en"/>
        </w:rPr>
        <w:tab/>
      </w:r>
      <w:r>
        <w:rPr>
          <w:lang w:val="en"/>
        </w:rPr>
        <w:tab/>
        <w:t>minOccurrence(</w:t>
      </w:r>
      <w:r>
        <w:rPr>
          <w:rStyle w:val="hl-number"/>
          <w:lang w:val="en"/>
        </w:rPr>
        <w:t>1</w:t>
      </w:r>
      <w:r>
        <w:rPr>
          <w:lang w:val="en"/>
        </w:rPr>
        <w:t>)</w:t>
      </w:r>
    </w:p>
    <w:p w:rsidR="00000000" w:rsidRDefault="00E0452F">
      <w:pPr>
        <w:pStyle w:val="HTML0"/>
        <w:divId w:val="406655075"/>
        <w:rPr>
          <w:lang w:val="en"/>
        </w:rPr>
      </w:pPr>
      <w:r>
        <w:rPr>
          <w:lang w:val="en"/>
        </w:rPr>
        <w:tab/>
      </w:r>
      <w:r>
        <w:rPr>
          <w:lang w:val="en"/>
        </w:rPr>
        <w:tab/>
      </w:r>
      <w:r>
        <w:rPr>
          <w:lang w:val="en"/>
        </w:rPr>
        <w:tab/>
      </w:r>
      <w:r>
        <w:rPr>
          <w:lang w:val="en"/>
        </w:rPr>
        <w:tab/>
        <w:t>maxOccurrence(</w:t>
      </w:r>
      <w:r>
        <w:rPr>
          <w:rStyle w:val="hl-number"/>
          <w:lang w:val="en"/>
        </w:rPr>
        <w:t>3</w:t>
      </w:r>
      <w:r>
        <w:rPr>
          <w:lang w:val="en"/>
        </w:rPr>
        <w:t>)</w:t>
      </w:r>
    </w:p>
    <w:p w:rsidR="00000000" w:rsidRDefault="00E0452F">
      <w:pPr>
        <w:pStyle w:val="HTML0"/>
        <w:divId w:val="406655075"/>
        <w:rPr>
          <w:lang w:val="en"/>
        </w:rPr>
      </w:pPr>
      <w:r>
        <w:rPr>
          <w:lang w:val="en"/>
        </w:rPr>
        <w:tab/>
      </w:r>
      <w:r>
        <w:rPr>
          <w:lang w:val="en"/>
        </w:rPr>
        <w:tab/>
      </w:r>
      <w:r>
        <w:rPr>
          <w:lang w:val="en"/>
        </w:rPr>
        <w:tab/>
        <w:t>})</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'$.valueWithMinEmpty</w:t>
      </w:r>
      <w:r>
        <w:rPr>
          <w:rStyle w:val="hl-string"/>
          <w:lang w:val="en"/>
        </w:rPr>
        <w:t>'</w:t>
      </w:r>
      <w:r>
        <w:rPr>
          <w:lang w:val="en"/>
        </w:rPr>
        <w:t>, byType {</w:t>
      </w:r>
    </w:p>
    <w:p w:rsidR="00000000" w:rsidRDefault="00E0452F">
      <w:pPr>
        <w:pStyle w:val="HTML0"/>
        <w:divId w:val="406655075"/>
        <w:rPr>
          <w:lang w:val="en"/>
        </w:rPr>
      </w:pPr>
      <w:r>
        <w:rPr>
          <w:lang w:val="en"/>
        </w:rPr>
        <w:tab/>
      </w:r>
      <w:r>
        <w:rPr>
          <w:lang w:val="en"/>
        </w:rPr>
        <w:tab/>
      </w:r>
      <w:r>
        <w:rPr>
          <w:lang w:val="en"/>
        </w:rPr>
        <w:tab/>
      </w:r>
      <w:r>
        <w:rPr>
          <w:lang w:val="en"/>
        </w:rPr>
        <w:tab/>
      </w:r>
      <w:r>
        <w:rPr>
          <w:rStyle w:val="hl-comment"/>
          <w:lang w:val="en"/>
        </w:rPr>
        <w:t>// results in verification of size of array (min 0</w:t>
      </w:r>
      <w:r>
        <w:rPr>
          <w:rStyle w:val="hl-comment"/>
          <w:lang w:val="en"/>
        </w:rPr>
        <w:t>)</w:t>
      </w:r>
    </w:p>
    <w:p w:rsidR="00000000" w:rsidRDefault="00E0452F">
      <w:pPr>
        <w:pStyle w:val="HTML0"/>
        <w:divId w:val="406655075"/>
        <w:rPr>
          <w:lang w:val="en"/>
        </w:rPr>
      </w:pPr>
      <w:r>
        <w:rPr>
          <w:lang w:val="en"/>
        </w:rPr>
        <w:tab/>
      </w:r>
      <w:r>
        <w:rPr>
          <w:lang w:val="en"/>
        </w:rPr>
        <w:tab/>
      </w:r>
      <w:r>
        <w:rPr>
          <w:lang w:val="en"/>
        </w:rPr>
        <w:tab/>
      </w:r>
      <w:r>
        <w:rPr>
          <w:lang w:val="en"/>
        </w:rPr>
        <w:tab/>
        <w:t>minOccurrence(</w:t>
      </w:r>
      <w:r>
        <w:rPr>
          <w:rStyle w:val="hl-number"/>
          <w:lang w:val="en"/>
        </w:rPr>
        <w:t>0</w:t>
      </w:r>
      <w:r>
        <w:rPr>
          <w:lang w:val="en"/>
        </w:rPr>
        <w:t>)</w:t>
      </w:r>
    </w:p>
    <w:p w:rsidR="00000000" w:rsidRDefault="00E0452F">
      <w:pPr>
        <w:pStyle w:val="HTML0"/>
        <w:divId w:val="406655075"/>
        <w:rPr>
          <w:lang w:val="en"/>
        </w:rPr>
      </w:pPr>
      <w:r>
        <w:rPr>
          <w:lang w:val="en"/>
        </w:rPr>
        <w:tab/>
      </w:r>
      <w:r>
        <w:rPr>
          <w:lang w:val="en"/>
        </w:rPr>
        <w:tab/>
      </w:r>
      <w:r>
        <w:rPr>
          <w:lang w:val="en"/>
        </w:rPr>
        <w:tab/>
        <w:t>})</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'$.valueWithMaxEmpty</w:t>
      </w:r>
      <w:r>
        <w:rPr>
          <w:rStyle w:val="hl-string"/>
          <w:lang w:val="en"/>
        </w:rPr>
        <w:t>'</w:t>
      </w:r>
      <w:r>
        <w:rPr>
          <w:lang w:val="en"/>
        </w:rPr>
        <w:t>, byType {</w:t>
      </w:r>
    </w:p>
    <w:p w:rsidR="00000000" w:rsidRDefault="00E0452F">
      <w:pPr>
        <w:pStyle w:val="HTML0"/>
        <w:divId w:val="406655075"/>
        <w:rPr>
          <w:lang w:val="en"/>
        </w:rPr>
      </w:pPr>
      <w:r>
        <w:rPr>
          <w:lang w:val="en"/>
        </w:rPr>
        <w:tab/>
      </w:r>
      <w:r>
        <w:rPr>
          <w:lang w:val="en"/>
        </w:rPr>
        <w:tab/>
      </w:r>
      <w:r>
        <w:rPr>
          <w:lang w:val="en"/>
        </w:rPr>
        <w:tab/>
      </w:r>
      <w:r>
        <w:rPr>
          <w:lang w:val="en"/>
        </w:rPr>
        <w:tab/>
      </w:r>
      <w:r>
        <w:rPr>
          <w:rStyle w:val="hl-comment"/>
          <w:lang w:val="en"/>
        </w:rPr>
        <w:t>// results in veri</w:t>
      </w:r>
      <w:r>
        <w:rPr>
          <w:rStyle w:val="hl-comment"/>
          <w:lang w:val="en"/>
        </w:rPr>
        <w:t>fication of size of array (max 0</w:t>
      </w:r>
      <w:r>
        <w:rPr>
          <w:rStyle w:val="hl-comment"/>
          <w:lang w:val="en"/>
        </w:rPr>
        <w:t>)</w:t>
      </w:r>
    </w:p>
    <w:p w:rsidR="00000000" w:rsidRDefault="00E0452F">
      <w:pPr>
        <w:pStyle w:val="HTML0"/>
        <w:divId w:val="406655075"/>
        <w:rPr>
          <w:lang w:val="en"/>
        </w:rPr>
      </w:pPr>
      <w:r>
        <w:rPr>
          <w:lang w:val="en"/>
        </w:rPr>
        <w:tab/>
      </w:r>
      <w:r>
        <w:rPr>
          <w:lang w:val="en"/>
        </w:rPr>
        <w:tab/>
      </w:r>
      <w:r>
        <w:rPr>
          <w:lang w:val="en"/>
        </w:rPr>
        <w:tab/>
      </w:r>
      <w:r>
        <w:rPr>
          <w:lang w:val="en"/>
        </w:rPr>
        <w:tab/>
        <w:t>maxOccurrence(</w:t>
      </w:r>
      <w:r>
        <w:rPr>
          <w:rStyle w:val="hl-number"/>
          <w:lang w:val="en"/>
        </w:rPr>
        <w:t>0</w:t>
      </w:r>
      <w:r>
        <w:rPr>
          <w:lang w:val="en"/>
        </w:rPr>
        <w:t>)</w:t>
      </w:r>
    </w:p>
    <w:p w:rsidR="00000000" w:rsidRDefault="00E0452F">
      <w:pPr>
        <w:pStyle w:val="HTML0"/>
        <w:divId w:val="406655075"/>
        <w:rPr>
          <w:lang w:val="en"/>
        </w:rPr>
      </w:pPr>
      <w:r>
        <w:rPr>
          <w:lang w:val="en"/>
        </w:rPr>
        <w:tab/>
      </w:r>
      <w:r>
        <w:rPr>
          <w:lang w:val="en"/>
        </w:rPr>
        <w:tab/>
      </w:r>
      <w:r>
        <w:rPr>
          <w:lang w:val="en"/>
        </w:rPr>
        <w:tab/>
        <w:t>})</w:t>
      </w:r>
    </w:p>
    <w:p w:rsidR="00000000" w:rsidRDefault="00E0452F">
      <w:pPr>
        <w:pStyle w:val="HTML0"/>
        <w:divId w:val="406655075"/>
        <w:rPr>
          <w:lang w:val="en"/>
        </w:rPr>
      </w:pPr>
      <w:r>
        <w:rPr>
          <w:lang w:val="en"/>
        </w:rPr>
        <w:tab/>
      </w:r>
      <w:r>
        <w:rPr>
          <w:lang w:val="en"/>
        </w:rPr>
        <w:tab/>
      </w:r>
      <w:r>
        <w:rPr>
          <w:lang w:val="en"/>
        </w:rPr>
        <w:tab/>
      </w:r>
      <w:r>
        <w:rPr>
          <w:rStyle w:val="hl-comment"/>
          <w:lang w:val="en"/>
        </w:rPr>
        <w:t>// will execute a method `assertThatValueIsANumber</w:t>
      </w:r>
      <w:r>
        <w:rPr>
          <w:rStyle w:val="hl-comment"/>
          <w:lang w:val="en"/>
        </w:rPr>
        <w:t>`</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'$.duck</w:t>
      </w:r>
      <w:r>
        <w:rPr>
          <w:rStyle w:val="hl-string"/>
          <w:lang w:val="en"/>
        </w:rPr>
        <w:t>'</w:t>
      </w:r>
      <w:r>
        <w:rPr>
          <w:lang w:val="en"/>
        </w:rPr>
        <w:t>, byCommand</w:t>
      </w:r>
      <w:r>
        <w:rPr>
          <w:lang w:val="en"/>
        </w:rPr>
        <w:t>(</w:t>
      </w:r>
      <w:r>
        <w:rPr>
          <w:rStyle w:val="hl-string"/>
          <w:lang w:val="en"/>
        </w:rPr>
        <w:t>'assertThatValueIsANumber($it)</w:t>
      </w:r>
      <w:r>
        <w:rPr>
          <w:rStyle w:val="hl-string"/>
          <w:lang w:val="en"/>
        </w:rPr>
        <w:t>'</w:t>
      </w:r>
      <w:r>
        <w:rPr>
          <w:lang w:val="en"/>
        </w:rPr>
        <w:t>))</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"\$.['key'].['complex.key']</w:t>
      </w:r>
      <w:r>
        <w:rPr>
          <w:rStyle w:val="hl-string"/>
          <w:lang w:val="en"/>
        </w:rPr>
        <w:t>"</w:t>
      </w:r>
      <w:r>
        <w:rPr>
          <w:lang w:val="en"/>
        </w:rPr>
        <w:t>, byEquality())</w:t>
      </w:r>
    </w:p>
    <w:p w:rsidR="00000000" w:rsidRDefault="00E0452F">
      <w:pPr>
        <w:pStyle w:val="HTML0"/>
        <w:divId w:val="406655075"/>
        <w:rPr>
          <w:lang w:val="en"/>
        </w:rPr>
      </w:pPr>
      <w:r>
        <w:rPr>
          <w:lang w:val="en"/>
        </w:rPr>
        <w:tab/>
      </w:r>
      <w:r>
        <w:rPr>
          <w:lang w:val="en"/>
        </w:rPr>
        <w:tab/>
      </w:r>
      <w:r>
        <w:rPr>
          <w:lang w:val="en"/>
        </w:rPr>
        <w:tab/>
        <w:t>jsonPath</w:t>
      </w:r>
      <w:r>
        <w:rPr>
          <w:lang w:val="en"/>
        </w:rPr>
        <w:t>(</w:t>
      </w:r>
      <w:r>
        <w:rPr>
          <w:rStyle w:val="hl-string"/>
          <w:lang w:val="en"/>
        </w:rPr>
        <w:t>'$.nullValue</w:t>
      </w:r>
      <w:r>
        <w:rPr>
          <w:rStyle w:val="hl-string"/>
          <w:lang w:val="en"/>
        </w:rPr>
        <w:t>'</w:t>
      </w:r>
      <w:r>
        <w:rPr>
          <w:lang w:val="en"/>
        </w:rPr>
        <w:t>, byNull())</w:t>
      </w:r>
    </w:p>
    <w:p w:rsidR="00000000" w:rsidRDefault="00E0452F">
      <w:pPr>
        <w:pStyle w:val="HTML0"/>
        <w:divId w:val="406655075"/>
        <w:rPr>
          <w:lang w:val="en"/>
        </w:rPr>
      </w:pPr>
      <w:r>
        <w:rPr>
          <w:lang w:val="en"/>
        </w:rPr>
        <w:tab/>
      </w:r>
      <w:r>
        <w:rPr>
          <w:lang w:val="en"/>
        </w:rPr>
        <w:tab/>
        <w:t>}</w:t>
      </w:r>
    </w:p>
    <w:p w:rsidR="00000000" w:rsidRDefault="00E0452F">
      <w:pPr>
        <w:pStyle w:val="HTML0"/>
        <w:divId w:val="406655075"/>
        <w:rPr>
          <w:lang w:val="en"/>
        </w:rPr>
      </w:pPr>
      <w:r>
        <w:rPr>
          <w:lang w:val="en"/>
        </w:rPr>
        <w:tab/>
      </w:r>
      <w:r>
        <w:rPr>
          <w:lang w:val="en"/>
        </w:rPr>
        <w:tab/>
        <w:t>headers {</w:t>
      </w:r>
    </w:p>
    <w:p w:rsidR="00000000" w:rsidRDefault="00E0452F">
      <w:pPr>
        <w:pStyle w:val="HTML0"/>
        <w:divId w:val="406655075"/>
        <w:rPr>
          <w:lang w:val="en"/>
        </w:rPr>
      </w:pPr>
      <w:r>
        <w:rPr>
          <w:lang w:val="en"/>
        </w:rPr>
        <w:tab/>
      </w:r>
      <w:r>
        <w:rPr>
          <w:lang w:val="en"/>
        </w:rPr>
        <w:tab/>
      </w:r>
      <w:r>
        <w:rPr>
          <w:lang w:val="en"/>
        </w:rPr>
        <w:tab/>
        <w:t>contentType(applicationJson())</w:t>
      </w:r>
    </w:p>
    <w:p w:rsidR="00000000" w:rsidRDefault="00E0452F">
      <w:pPr>
        <w:pStyle w:val="HTML0"/>
        <w:divId w:val="406655075"/>
        <w:rPr>
          <w:lang w:val="en"/>
        </w:rPr>
      </w:pPr>
      <w:r>
        <w:rPr>
          <w:lang w:val="en"/>
        </w:rPr>
        <w:tab/>
      </w:r>
      <w:r>
        <w:rPr>
          <w:lang w:val="en"/>
        </w:rPr>
        <w:tab/>
      </w:r>
      <w:r>
        <w:rPr>
          <w:lang w:val="en"/>
        </w:rPr>
        <w:tab/>
        <w:t>header</w:t>
      </w:r>
      <w:r>
        <w:rPr>
          <w:lang w:val="en"/>
        </w:rPr>
        <w:t>(</w:t>
      </w:r>
      <w:r>
        <w:rPr>
          <w:rStyle w:val="hl-string"/>
          <w:lang w:val="en"/>
        </w:rPr>
        <w:t>'Some-Header</w:t>
      </w:r>
      <w:r>
        <w:rPr>
          <w:rStyle w:val="hl-string"/>
          <w:lang w:val="en"/>
        </w:rPr>
        <w:t>'</w:t>
      </w:r>
      <w:r>
        <w:rPr>
          <w:lang w:val="en"/>
        </w:rPr>
        <w:t>, $(c</w:t>
      </w:r>
      <w:r>
        <w:rPr>
          <w:lang w:val="en"/>
        </w:rPr>
        <w:t>(</w:t>
      </w:r>
      <w:r>
        <w:rPr>
          <w:rStyle w:val="hl-string"/>
          <w:lang w:val="en"/>
        </w:rPr>
        <w:t>'someValue</w:t>
      </w:r>
      <w:r>
        <w:rPr>
          <w:rStyle w:val="hl-string"/>
          <w:lang w:val="en"/>
        </w:rPr>
        <w:t>'</w:t>
      </w:r>
      <w:r>
        <w:rPr>
          <w:lang w:val="en"/>
        </w:rPr>
        <w:t>), p(regex</w:t>
      </w:r>
      <w:r>
        <w:rPr>
          <w:lang w:val="en"/>
        </w:rPr>
        <w:t>(</w:t>
      </w:r>
      <w:r>
        <w:rPr>
          <w:rStyle w:val="hl-string"/>
          <w:lang w:val="en"/>
        </w:rPr>
        <w:t>'[a-zA-Z]{9}</w:t>
      </w:r>
      <w:r>
        <w:rPr>
          <w:rStyle w:val="hl-string"/>
          <w:lang w:val="en"/>
        </w:rPr>
        <w:t>'</w:t>
      </w:r>
      <w:r>
        <w:rPr>
          <w:lang w:val="en"/>
        </w:rPr>
        <w:t>))))</w:t>
      </w:r>
    </w:p>
    <w:p w:rsidR="00000000" w:rsidRDefault="00E0452F">
      <w:pPr>
        <w:pStyle w:val="HTML0"/>
        <w:divId w:val="406655075"/>
        <w:rPr>
          <w:lang w:val="en"/>
        </w:rPr>
      </w:pPr>
      <w:r>
        <w:rPr>
          <w:lang w:val="en"/>
        </w:rPr>
        <w:tab/>
      </w:r>
      <w:r>
        <w:rPr>
          <w:lang w:val="en"/>
        </w:rPr>
        <w:tab/>
        <w:t>}</w:t>
      </w:r>
    </w:p>
    <w:p w:rsidR="00000000" w:rsidRDefault="00E0452F">
      <w:pPr>
        <w:pStyle w:val="HTML0"/>
        <w:divId w:val="406655075"/>
        <w:rPr>
          <w:lang w:val="en"/>
        </w:rPr>
      </w:pPr>
      <w:r>
        <w:rPr>
          <w:lang w:val="en"/>
        </w:rPr>
        <w:tab/>
        <w:t>}</w:t>
      </w:r>
    </w:p>
    <w:p w:rsidR="00000000" w:rsidRDefault="00E0452F">
      <w:pPr>
        <w:pStyle w:val="HTML0"/>
        <w:divId w:val="406655075"/>
        <w:rPr>
          <w:lang w:val="en"/>
        </w:rPr>
      </w:pPr>
      <w:r>
        <w:rPr>
          <w:lang w:val="en"/>
        </w:rPr>
        <w:t>}</w:t>
      </w:r>
    </w:p>
    <w:p w:rsidR="00000000" w:rsidRDefault="00E0452F">
      <w:pPr>
        <w:pStyle w:val="a5"/>
        <w:divId w:val="406655075"/>
        <w:rPr>
          <w:lang w:val="en"/>
        </w:rPr>
      </w:pPr>
      <w:r>
        <w:rPr>
          <w:b/>
          <w:bCs/>
          <w:lang w:val="en"/>
        </w:rPr>
        <w:t>YAML. </w:t>
      </w:r>
      <w:r>
        <w:rPr>
          <w:lang w:val="en"/>
        </w:rPr>
        <w:t xml:space="preserve"> </w:t>
      </w:r>
    </w:p>
    <w:p w:rsidR="00000000" w:rsidRDefault="00E0452F">
      <w:pPr>
        <w:pStyle w:val="HTML0"/>
        <w:divId w:val="406655075"/>
        <w:rPr>
          <w:lang w:val="en"/>
        </w:rPr>
      </w:pPr>
      <w:r>
        <w:rPr>
          <w:lang w:val="en"/>
        </w:rPr>
        <w:t>request:</w:t>
      </w:r>
    </w:p>
    <w:p w:rsidR="00000000" w:rsidRDefault="00E0452F">
      <w:pPr>
        <w:pStyle w:val="HTML0"/>
        <w:divId w:val="406655075"/>
        <w:rPr>
          <w:lang w:val="en"/>
        </w:rPr>
      </w:pPr>
      <w:r>
        <w:rPr>
          <w:lang w:val="en"/>
        </w:rPr>
        <w:t xml:space="preserve">  method: GET</w:t>
      </w:r>
    </w:p>
    <w:p w:rsidR="00000000" w:rsidRDefault="00E0452F">
      <w:pPr>
        <w:pStyle w:val="HTML0"/>
        <w:divId w:val="406655075"/>
        <w:rPr>
          <w:lang w:val="en"/>
        </w:rPr>
      </w:pPr>
      <w:r>
        <w:rPr>
          <w:lang w:val="en"/>
        </w:rPr>
        <w:t xml:space="preserve">  urlPath: /get/1</w:t>
      </w:r>
    </w:p>
    <w:p w:rsidR="00000000" w:rsidRDefault="00E0452F">
      <w:pPr>
        <w:pStyle w:val="HTML0"/>
        <w:divId w:val="406655075"/>
        <w:rPr>
          <w:lang w:val="en"/>
        </w:rPr>
      </w:pPr>
      <w:r>
        <w:rPr>
          <w:lang w:val="en"/>
        </w:rPr>
        <w:t xml:space="preserve">  headers:</w:t>
      </w:r>
    </w:p>
    <w:p w:rsidR="00000000" w:rsidRDefault="00E0452F">
      <w:pPr>
        <w:pStyle w:val="HTML0"/>
        <w:divId w:val="406655075"/>
        <w:rPr>
          <w:lang w:val="en"/>
        </w:rPr>
      </w:pPr>
      <w:r>
        <w:rPr>
          <w:lang w:val="en"/>
        </w:rPr>
        <w:t xml:space="preserve">    Content-Type: application/json</w:t>
      </w:r>
    </w:p>
    <w:p w:rsidR="00000000" w:rsidRDefault="00E0452F">
      <w:pPr>
        <w:pStyle w:val="HTML0"/>
        <w:divId w:val="406655075"/>
        <w:rPr>
          <w:lang w:val="en"/>
        </w:rPr>
      </w:pPr>
      <w:r>
        <w:rPr>
          <w:lang w:val="en"/>
        </w:rPr>
        <w:t xml:space="preserve">  cookie</w:t>
      </w:r>
      <w:r>
        <w:rPr>
          <w:lang w:val="en"/>
        </w:rPr>
        <w:t>s:</w:t>
      </w:r>
    </w:p>
    <w:p w:rsidR="00000000" w:rsidRDefault="00E0452F">
      <w:pPr>
        <w:pStyle w:val="HTML0"/>
        <w:divId w:val="406655075"/>
        <w:rPr>
          <w:lang w:val="en"/>
        </w:rPr>
      </w:pPr>
      <w:r>
        <w:rPr>
          <w:lang w:val="en"/>
        </w:rPr>
        <w:t xml:space="preserve">    foo: 2</w:t>
      </w:r>
    </w:p>
    <w:p w:rsidR="00000000" w:rsidRDefault="00E0452F">
      <w:pPr>
        <w:pStyle w:val="HTML0"/>
        <w:divId w:val="406655075"/>
        <w:rPr>
          <w:lang w:val="en"/>
        </w:rPr>
      </w:pPr>
      <w:r>
        <w:rPr>
          <w:lang w:val="en"/>
        </w:rPr>
        <w:t xml:space="preserve">    bar: 3</w:t>
      </w:r>
    </w:p>
    <w:p w:rsidR="00000000" w:rsidRDefault="00E0452F">
      <w:pPr>
        <w:pStyle w:val="HTML0"/>
        <w:divId w:val="406655075"/>
        <w:rPr>
          <w:lang w:val="en"/>
        </w:rPr>
      </w:pPr>
      <w:r>
        <w:rPr>
          <w:lang w:val="en"/>
        </w:rPr>
        <w:t xml:space="preserve">  queryParameters:</w:t>
      </w:r>
    </w:p>
    <w:p w:rsidR="00000000" w:rsidRDefault="00E0452F">
      <w:pPr>
        <w:pStyle w:val="HTML0"/>
        <w:divId w:val="406655075"/>
        <w:rPr>
          <w:lang w:val="en"/>
        </w:rPr>
      </w:pPr>
      <w:r>
        <w:rPr>
          <w:lang w:val="en"/>
        </w:rPr>
        <w:t xml:space="preserve">    limit: 10</w:t>
      </w:r>
    </w:p>
    <w:p w:rsidR="00000000" w:rsidRDefault="00E0452F">
      <w:pPr>
        <w:pStyle w:val="HTML0"/>
        <w:divId w:val="406655075"/>
        <w:rPr>
          <w:lang w:val="en"/>
        </w:rPr>
      </w:pPr>
      <w:r>
        <w:rPr>
          <w:lang w:val="en"/>
        </w:rPr>
        <w:t xml:space="preserve">    offset: 20</w:t>
      </w:r>
    </w:p>
    <w:p w:rsidR="00000000" w:rsidRDefault="00E0452F">
      <w:pPr>
        <w:pStyle w:val="HTML0"/>
        <w:divId w:val="406655075"/>
        <w:rPr>
          <w:lang w:val="en"/>
        </w:rPr>
      </w:pPr>
      <w:r>
        <w:rPr>
          <w:lang w:val="en"/>
        </w:rPr>
        <w:t xml:space="preserve">    filter: 'email'</w:t>
      </w:r>
    </w:p>
    <w:p w:rsidR="00000000" w:rsidRDefault="00E0452F">
      <w:pPr>
        <w:pStyle w:val="HTML0"/>
        <w:divId w:val="406655075"/>
        <w:rPr>
          <w:lang w:val="en"/>
        </w:rPr>
      </w:pPr>
      <w:r>
        <w:rPr>
          <w:lang w:val="en"/>
        </w:rPr>
        <w:t xml:space="preserve">    sort: name</w:t>
      </w:r>
    </w:p>
    <w:p w:rsidR="00000000" w:rsidRDefault="00E0452F">
      <w:pPr>
        <w:pStyle w:val="HTML0"/>
        <w:divId w:val="406655075"/>
        <w:rPr>
          <w:lang w:val="en"/>
        </w:rPr>
      </w:pPr>
      <w:r>
        <w:rPr>
          <w:lang w:val="en"/>
        </w:rPr>
        <w:t xml:space="preserve">    search: 55</w:t>
      </w:r>
    </w:p>
    <w:p w:rsidR="00000000" w:rsidRDefault="00E0452F">
      <w:pPr>
        <w:pStyle w:val="HTML0"/>
        <w:divId w:val="406655075"/>
        <w:rPr>
          <w:lang w:val="en"/>
        </w:rPr>
      </w:pPr>
      <w:r>
        <w:rPr>
          <w:lang w:val="en"/>
        </w:rPr>
        <w:t xml:space="preserve">    age: 99</w:t>
      </w:r>
    </w:p>
    <w:p w:rsidR="00000000" w:rsidRDefault="00E0452F">
      <w:pPr>
        <w:pStyle w:val="HTML0"/>
        <w:divId w:val="406655075"/>
        <w:rPr>
          <w:lang w:val="en"/>
        </w:rPr>
      </w:pPr>
      <w:r>
        <w:rPr>
          <w:lang w:val="en"/>
        </w:rPr>
        <w:t xml:space="preserve">    name: John.Doe</w:t>
      </w:r>
    </w:p>
    <w:p w:rsidR="00000000" w:rsidRDefault="00E0452F">
      <w:pPr>
        <w:pStyle w:val="HTML0"/>
        <w:divId w:val="406655075"/>
        <w:rPr>
          <w:lang w:val="en"/>
        </w:rPr>
      </w:pPr>
      <w:r>
        <w:rPr>
          <w:lang w:val="en"/>
        </w:rPr>
        <w:t xml:space="preserve">    email: 'bob@email.com'</w:t>
      </w:r>
    </w:p>
    <w:p w:rsidR="00000000" w:rsidRDefault="00E0452F">
      <w:pPr>
        <w:pStyle w:val="HTML0"/>
        <w:divId w:val="406655075"/>
        <w:rPr>
          <w:lang w:val="en"/>
        </w:rPr>
      </w:pPr>
      <w:r>
        <w:rPr>
          <w:lang w:val="en"/>
        </w:rPr>
        <w:t xml:space="preserve">  body:</w:t>
      </w:r>
    </w:p>
    <w:p w:rsidR="00000000" w:rsidRDefault="00E0452F">
      <w:pPr>
        <w:pStyle w:val="HTML0"/>
        <w:divId w:val="406655075"/>
        <w:rPr>
          <w:lang w:val="en"/>
        </w:rPr>
      </w:pPr>
      <w:r>
        <w:rPr>
          <w:lang w:val="en"/>
        </w:rPr>
        <w:t xml:space="preserve">    duck: 123</w:t>
      </w:r>
    </w:p>
    <w:p w:rsidR="00000000" w:rsidRDefault="00E0452F">
      <w:pPr>
        <w:pStyle w:val="HTML0"/>
        <w:divId w:val="406655075"/>
        <w:rPr>
          <w:lang w:val="en"/>
        </w:rPr>
      </w:pPr>
      <w:r>
        <w:rPr>
          <w:lang w:val="en"/>
        </w:rPr>
        <w:t xml:space="preserve">    alpha: "abc"</w:t>
      </w:r>
    </w:p>
    <w:p w:rsidR="00000000" w:rsidRDefault="00E0452F">
      <w:pPr>
        <w:pStyle w:val="HTML0"/>
        <w:divId w:val="406655075"/>
        <w:rPr>
          <w:lang w:val="en"/>
        </w:rPr>
      </w:pPr>
      <w:r>
        <w:rPr>
          <w:lang w:val="en"/>
        </w:rPr>
        <w:t xml:space="preserve">    number: 123</w:t>
      </w:r>
    </w:p>
    <w:p w:rsidR="00000000" w:rsidRDefault="00E0452F">
      <w:pPr>
        <w:pStyle w:val="HTML0"/>
        <w:divId w:val="406655075"/>
        <w:rPr>
          <w:lang w:val="en"/>
        </w:rPr>
      </w:pPr>
      <w:r>
        <w:rPr>
          <w:lang w:val="en"/>
        </w:rPr>
        <w:t xml:space="preserve">    aBoolean: true</w:t>
      </w:r>
    </w:p>
    <w:p w:rsidR="00000000" w:rsidRDefault="00E0452F">
      <w:pPr>
        <w:pStyle w:val="HTML0"/>
        <w:divId w:val="406655075"/>
        <w:rPr>
          <w:lang w:val="en"/>
        </w:rPr>
      </w:pPr>
      <w:r>
        <w:rPr>
          <w:lang w:val="en"/>
        </w:rPr>
        <w:t xml:space="preserve"> </w:t>
      </w:r>
      <w:r>
        <w:rPr>
          <w:lang w:val="en"/>
        </w:rPr>
        <w:t xml:space="preserve">   date: "2017-01-01"</w:t>
      </w:r>
    </w:p>
    <w:p w:rsidR="00000000" w:rsidRDefault="00E0452F">
      <w:pPr>
        <w:pStyle w:val="HTML0"/>
        <w:divId w:val="406655075"/>
        <w:rPr>
          <w:lang w:val="en"/>
        </w:rPr>
      </w:pPr>
      <w:r>
        <w:rPr>
          <w:lang w:val="en"/>
        </w:rPr>
        <w:t xml:space="preserve">    dateTime: "2017-01-01T01:23:45"</w:t>
      </w:r>
    </w:p>
    <w:p w:rsidR="00000000" w:rsidRDefault="00E0452F">
      <w:pPr>
        <w:pStyle w:val="HTML0"/>
        <w:divId w:val="406655075"/>
        <w:rPr>
          <w:lang w:val="en"/>
        </w:rPr>
      </w:pPr>
      <w:r>
        <w:rPr>
          <w:lang w:val="en"/>
        </w:rPr>
        <w:t xml:space="preserve">    time: "01:02:34"</w:t>
      </w:r>
    </w:p>
    <w:p w:rsidR="00000000" w:rsidRDefault="00E0452F">
      <w:pPr>
        <w:pStyle w:val="HTML0"/>
        <w:divId w:val="406655075"/>
        <w:rPr>
          <w:lang w:val="en"/>
        </w:rPr>
      </w:pPr>
      <w:r>
        <w:rPr>
          <w:lang w:val="en"/>
        </w:rPr>
        <w:t xml:space="preserve">    valueWithoutAMatcher: "foo"</w:t>
      </w:r>
    </w:p>
    <w:p w:rsidR="00000000" w:rsidRDefault="00E0452F">
      <w:pPr>
        <w:pStyle w:val="HTML0"/>
        <w:divId w:val="406655075"/>
        <w:rPr>
          <w:lang w:val="en"/>
        </w:rPr>
      </w:pPr>
      <w:r>
        <w:rPr>
          <w:lang w:val="en"/>
        </w:rPr>
        <w:t xml:space="preserve">    valueWithTypeMatch: "string"</w:t>
      </w:r>
    </w:p>
    <w:p w:rsidR="00000000" w:rsidRDefault="00E0452F">
      <w:pPr>
        <w:pStyle w:val="HTML0"/>
        <w:divId w:val="406655075"/>
        <w:rPr>
          <w:lang w:val="en"/>
        </w:rPr>
      </w:pPr>
      <w:r>
        <w:rPr>
          <w:lang w:val="en"/>
        </w:rPr>
        <w:t xml:space="preserve">    key:</w:t>
      </w:r>
    </w:p>
    <w:p w:rsidR="00000000" w:rsidRDefault="00E0452F">
      <w:pPr>
        <w:pStyle w:val="HTML0"/>
        <w:divId w:val="406655075"/>
        <w:rPr>
          <w:lang w:val="en"/>
        </w:rPr>
      </w:pPr>
      <w:r>
        <w:rPr>
          <w:lang w:val="en"/>
        </w:rPr>
        <w:t xml:space="preserve">      "complex.key": 'foo'</w:t>
      </w:r>
    </w:p>
    <w:p w:rsidR="00000000" w:rsidRDefault="00E0452F">
      <w:pPr>
        <w:pStyle w:val="HTML0"/>
        <w:divId w:val="406655075"/>
        <w:rPr>
          <w:lang w:val="en"/>
        </w:rPr>
      </w:pPr>
      <w:r>
        <w:rPr>
          <w:lang w:val="en"/>
        </w:rPr>
        <w:t xml:space="preserve">    nullValue: null</w:t>
      </w:r>
    </w:p>
    <w:p w:rsidR="00000000" w:rsidRDefault="00E0452F">
      <w:pPr>
        <w:pStyle w:val="HTML0"/>
        <w:divId w:val="406655075"/>
        <w:rPr>
          <w:lang w:val="en"/>
        </w:rPr>
      </w:pPr>
      <w:r>
        <w:rPr>
          <w:lang w:val="en"/>
        </w:rPr>
        <w:t xml:space="preserve">    valueWithMin:</w:t>
      </w:r>
    </w:p>
    <w:p w:rsidR="00000000" w:rsidRDefault="00E0452F">
      <w:pPr>
        <w:pStyle w:val="HTML0"/>
        <w:divId w:val="406655075"/>
        <w:rPr>
          <w:lang w:val="en"/>
        </w:rPr>
      </w:pPr>
      <w:r>
        <w:rPr>
          <w:lang w:val="en"/>
        </w:rPr>
        <w:t xml:space="preserve">      - 1</w:t>
      </w:r>
    </w:p>
    <w:p w:rsidR="00000000" w:rsidRDefault="00E0452F">
      <w:pPr>
        <w:pStyle w:val="HTML0"/>
        <w:divId w:val="406655075"/>
        <w:rPr>
          <w:lang w:val="en"/>
        </w:rPr>
      </w:pPr>
      <w:r>
        <w:rPr>
          <w:lang w:val="en"/>
        </w:rPr>
        <w:t xml:space="preserve">      - 2</w:t>
      </w:r>
    </w:p>
    <w:p w:rsidR="00000000" w:rsidRDefault="00E0452F">
      <w:pPr>
        <w:pStyle w:val="HTML0"/>
        <w:divId w:val="406655075"/>
        <w:rPr>
          <w:lang w:val="en"/>
        </w:rPr>
      </w:pPr>
      <w:r>
        <w:rPr>
          <w:lang w:val="en"/>
        </w:rPr>
        <w:t xml:space="preserve">      - 3</w:t>
      </w:r>
    </w:p>
    <w:p w:rsidR="00000000" w:rsidRDefault="00E0452F">
      <w:pPr>
        <w:pStyle w:val="HTML0"/>
        <w:divId w:val="406655075"/>
        <w:rPr>
          <w:lang w:val="en"/>
        </w:rPr>
      </w:pPr>
      <w:r>
        <w:rPr>
          <w:lang w:val="en"/>
        </w:rPr>
        <w:t xml:space="preserve">    valu</w:t>
      </w:r>
      <w:r>
        <w:rPr>
          <w:lang w:val="en"/>
        </w:rPr>
        <w:t>eWithMax:</w:t>
      </w:r>
    </w:p>
    <w:p w:rsidR="00000000" w:rsidRDefault="00E0452F">
      <w:pPr>
        <w:pStyle w:val="HTML0"/>
        <w:divId w:val="406655075"/>
        <w:rPr>
          <w:lang w:val="en"/>
        </w:rPr>
      </w:pPr>
      <w:r>
        <w:rPr>
          <w:lang w:val="en"/>
        </w:rPr>
        <w:t xml:space="preserve">      - 1</w:t>
      </w:r>
    </w:p>
    <w:p w:rsidR="00000000" w:rsidRDefault="00E0452F">
      <w:pPr>
        <w:pStyle w:val="HTML0"/>
        <w:divId w:val="406655075"/>
        <w:rPr>
          <w:lang w:val="en"/>
        </w:rPr>
      </w:pPr>
      <w:r>
        <w:rPr>
          <w:lang w:val="en"/>
        </w:rPr>
        <w:t xml:space="preserve">      - 2</w:t>
      </w:r>
    </w:p>
    <w:p w:rsidR="00000000" w:rsidRDefault="00E0452F">
      <w:pPr>
        <w:pStyle w:val="HTML0"/>
        <w:divId w:val="406655075"/>
        <w:rPr>
          <w:lang w:val="en"/>
        </w:rPr>
      </w:pPr>
      <w:r>
        <w:rPr>
          <w:lang w:val="en"/>
        </w:rPr>
        <w:t xml:space="preserve">      - 3</w:t>
      </w:r>
    </w:p>
    <w:p w:rsidR="00000000" w:rsidRDefault="00E0452F">
      <w:pPr>
        <w:pStyle w:val="HTML0"/>
        <w:divId w:val="406655075"/>
        <w:rPr>
          <w:lang w:val="en"/>
        </w:rPr>
      </w:pPr>
      <w:r>
        <w:rPr>
          <w:lang w:val="en"/>
        </w:rPr>
        <w:t xml:space="preserve">    valueWithMinMax:</w:t>
      </w:r>
    </w:p>
    <w:p w:rsidR="00000000" w:rsidRDefault="00E0452F">
      <w:pPr>
        <w:pStyle w:val="HTML0"/>
        <w:divId w:val="406655075"/>
        <w:rPr>
          <w:lang w:val="en"/>
        </w:rPr>
      </w:pPr>
      <w:r>
        <w:rPr>
          <w:lang w:val="en"/>
        </w:rPr>
        <w:t xml:space="preserve">      - 1</w:t>
      </w:r>
    </w:p>
    <w:p w:rsidR="00000000" w:rsidRDefault="00E0452F">
      <w:pPr>
        <w:pStyle w:val="HTML0"/>
        <w:divId w:val="406655075"/>
        <w:rPr>
          <w:lang w:val="en"/>
        </w:rPr>
      </w:pPr>
      <w:r>
        <w:rPr>
          <w:lang w:val="en"/>
        </w:rPr>
        <w:t xml:space="preserve">      - 2</w:t>
      </w:r>
    </w:p>
    <w:p w:rsidR="00000000" w:rsidRDefault="00E0452F">
      <w:pPr>
        <w:pStyle w:val="HTML0"/>
        <w:divId w:val="406655075"/>
        <w:rPr>
          <w:lang w:val="en"/>
        </w:rPr>
      </w:pPr>
      <w:r>
        <w:rPr>
          <w:lang w:val="en"/>
        </w:rPr>
        <w:t xml:space="preserve">      - 3</w:t>
      </w:r>
    </w:p>
    <w:p w:rsidR="00000000" w:rsidRDefault="00E0452F">
      <w:pPr>
        <w:pStyle w:val="HTML0"/>
        <w:divId w:val="406655075"/>
        <w:rPr>
          <w:lang w:val="en"/>
        </w:rPr>
      </w:pPr>
      <w:r>
        <w:rPr>
          <w:lang w:val="en"/>
        </w:rPr>
        <w:t xml:space="preserve">    valueWithMinEmpty: []</w:t>
      </w:r>
    </w:p>
    <w:p w:rsidR="00000000" w:rsidRDefault="00E0452F">
      <w:pPr>
        <w:pStyle w:val="HTML0"/>
        <w:divId w:val="406655075"/>
        <w:rPr>
          <w:lang w:val="en"/>
        </w:rPr>
      </w:pPr>
      <w:r>
        <w:rPr>
          <w:lang w:val="en"/>
        </w:rPr>
        <w:t xml:space="preserve">    valueWithMaxEmpty: []</w:t>
      </w:r>
    </w:p>
    <w:p w:rsidR="00000000" w:rsidRDefault="00E0452F">
      <w:pPr>
        <w:pStyle w:val="HTML0"/>
        <w:divId w:val="406655075"/>
        <w:rPr>
          <w:lang w:val="en"/>
        </w:rPr>
      </w:pPr>
      <w:r>
        <w:rPr>
          <w:lang w:val="en"/>
        </w:rPr>
        <w:t xml:space="preserve">  matchers:</w:t>
      </w:r>
    </w:p>
    <w:p w:rsidR="00000000" w:rsidRDefault="00E0452F">
      <w:pPr>
        <w:pStyle w:val="HTML0"/>
        <w:divId w:val="406655075"/>
        <w:rPr>
          <w:lang w:val="en"/>
        </w:rPr>
      </w:pPr>
      <w:r>
        <w:rPr>
          <w:lang w:val="en"/>
        </w:rPr>
        <w:t xml:space="preserve">    url:</w:t>
      </w:r>
    </w:p>
    <w:p w:rsidR="00000000" w:rsidRDefault="00E0452F">
      <w:pPr>
        <w:pStyle w:val="HTML0"/>
        <w:divId w:val="406655075"/>
        <w:rPr>
          <w:lang w:val="en"/>
        </w:rPr>
      </w:pPr>
      <w:r>
        <w:rPr>
          <w:lang w:val="en"/>
        </w:rPr>
        <w:t xml:space="preserve">      regex: /get/[0-9]</w:t>
      </w:r>
    </w:p>
    <w:p w:rsidR="00000000" w:rsidRDefault="00E0452F">
      <w:pPr>
        <w:pStyle w:val="HTML0"/>
        <w:divId w:val="406655075"/>
        <w:rPr>
          <w:lang w:val="en"/>
        </w:rPr>
      </w:pPr>
      <w:r>
        <w:rPr>
          <w:lang w:val="en"/>
        </w:rPr>
        <w:t xml:space="preserve">      # predefined:</w:t>
      </w:r>
    </w:p>
    <w:p w:rsidR="00000000" w:rsidRDefault="00E0452F">
      <w:pPr>
        <w:pStyle w:val="HTML0"/>
        <w:divId w:val="406655075"/>
        <w:rPr>
          <w:lang w:val="en"/>
        </w:rPr>
      </w:pPr>
      <w:r>
        <w:rPr>
          <w:lang w:val="en"/>
        </w:rPr>
        <w:t xml:space="preserve">      # execute a method</w:t>
      </w:r>
    </w:p>
    <w:p w:rsidR="00000000" w:rsidRDefault="00E0452F">
      <w:pPr>
        <w:pStyle w:val="HTML0"/>
        <w:divId w:val="406655075"/>
        <w:rPr>
          <w:lang w:val="en"/>
        </w:rPr>
      </w:pPr>
      <w:r>
        <w:rPr>
          <w:lang w:val="en"/>
        </w:rPr>
        <w:t xml:space="preserve">      </w:t>
      </w:r>
      <w:r>
        <w:rPr>
          <w:lang w:val="en"/>
        </w:rPr>
        <w:t>#command: 'equals($it)'</w:t>
      </w:r>
    </w:p>
    <w:p w:rsidR="00000000" w:rsidRDefault="00E0452F">
      <w:pPr>
        <w:pStyle w:val="HTML0"/>
        <w:divId w:val="406655075"/>
        <w:rPr>
          <w:lang w:val="en"/>
        </w:rPr>
      </w:pPr>
      <w:r>
        <w:rPr>
          <w:lang w:val="en"/>
        </w:rPr>
        <w:t xml:space="preserve">    queryParameters:</w:t>
      </w:r>
    </w:p>
    <w:p w:rsidR="00000000" w:rsidRDefault="00E0452F">
      <w:pPr>
        <w:pStyle w:val="HTML0"/>
        <w:divId w:val="406655075"/>
        <w:rPr>
          <w:lang w:val="en"/>
        </w:rPr>
      </w:pPr>
      <w:r>
        <w:rPr>
          <w:lang w:val="en"/>
        </w:rPr>
        <w:t xml:space="preserve">      - key: limit</w:t>
      </w:r>
    </w:p>
    <w:p w:rsidR="00000000" w:rsidRDefault="00E0452F">
      <w:pPr>
        <w:pStyle w:val="HTML0"/>
        <w:divId w:val="406655075"/>
        <w:rPr>
          <w:lang w:val="en"/>
        </w:rPr>
      </w:pPr>
      <w:r>
        <w:rPr>
          <w:lang w:val="en"/>
        </w:rPr>
        <w:t xml:space="preserve">        type: equal_to</w:t>
      </w:r>
    </w:p>
    <w:p w:rsidR="00000000" w:rsidRDefault="00E0452F">
      <w:pPr>
        <w:pStyle w:val="HTML0"/>
        <w:divId w:val="406655075"/>
        <w:rPr>
          <w:lang w:val="en"/>
        </w:rPr>
      </w:pPr>
      <w:r>
        <w:rPr>
          <w:lang w:val="en"/>
        </w:rPr>
        <w:t xml:space="preserve">        value: 20</w:t>
      </w:r>
    </w:p>
    <w:p w:rsidR="00000000" w:rsidRDefault="00E0452F">
      <w:pPr>
        <w:pStyle w:val="HTML0"/>
        <w:divId w:val="406655075"/>
        <w:rPr>
          <w:lang w:val="en"/>
        </w:rPr>
      </w:pPr>
      <w:r>
        <w:rPr>
          <w:lang w:val="en"/>
        </w:rPr>
        <w:t xml:space="preserve">      - key: offset</w:t>
      </w:r>
    </w:p>
    <w:p w:rsidR="00000000" w:rsidRDefault="00E0452F">
      <w:pPr>
        <w:pStyle w:val="HTML0"/>
        <w:divId w:val="406655075"/>
        <w:rPr>
          <w:lang w:val="en"/>
        </w:rPr>
      </w:pPr>
      <w:r>
        <w:rPr>
          <w:lang w:val="en"/>
        </w:rPr>
        <w:t xml:space="preserve">        type: containing</w:t>
      </w:r>
    </w:p>
    <w:p w:rsidR="00000000" w:rsidRDefault="00E0452F">
      <w:pPr>
        <w:pStyle w:val="HTML0"/>
        <w:divId w:val="406655075"/>
        <w:rPr>
          <w:lang w:val="en"/>
        </w:rPr>
      </w:pPr>
      <w:r>
        <w:rPr>
          <w:lang w:val="en"/>
        </w:rPr>
        <w:t xml:space="preserve">        value: 20</w:t>
      </w:r>
    </w:p>
    <w:p w:rsidR="00000000" w:rsidRDefault="00E0452F">
      <w:pPr>
        <w:pStyle w:val="HTML0"/>
        <w:divId w:val="406655075"/>
        <w:rPr>
          <w:lang w:val="en"/>
        </w:rPr>
      </w:pPr>
      <w:r>
        <w:rPr>
          <w:lang w:val="en"/>
        </w:rPr>
        <w:t xml:space="preserve">      - key: sort</w:t>
      </w:r>
    </w:p>
    <w:p w:rsidR="00000000" w:rsidRDefault="00E0452F">
      <w:pPr>
        <w:pStyle w:val="HTML0"/>
        <w:divId w:val="406655075"/>
        <w:rPr>
          <w:lang w:val="en"/>
        </w:rPr>
      </w:pPr>
      <w:r>
        <w:rPr>
          <w:lang w:val="en"/>
        </w:rPr>
        <w:t xml:space="preserve">        type: equal_to</w:t>
      </w:r>
    </w:p>
    <w:p w:rsidR="00000000" w:rsidRDefault="00E0452F">
      <w:pPr>
        <w:pStyle w:val="HTML0"/>
        <w:divId w:val="406655075"/>
        <w:rPr>
          <w:lang w:val="en"/>
        </w:rPr>
      </w:pPr>
      <w:r>
        <w:rPr>
          <w:lang w:val="en"/>
        </w:rPr>
        <w:t xml:space="preserve">        value: name</w:t>
      </w:r>
    </w:p>
    <w:p w:rsidR="00000000" w:rsidRDefault="00E0452F">
      <w:pPr>
        <w:pStyle w:val="HTML0"/>
        <w:divId w:val="406655075"/>
        <w:rPr>
          <w:lang w:val="en"/>
        </w:rPr>
      </w:pPr>
      <w:r>
        <w:rPr>
          <w:lang w:val="en"/>
        </w:rPr>
        <w:t xml:space="preserve">      - key: search</w:t>
      </w:r>
    </w:p>
    <w:p w:rsidR="00000000" w:rsidRDefault="00E0452F">
      <w:pPr>
        <w:pStyle w:val="HTML0"/>
        <w:divId w:val="406655075"/>
        <w:rPr>
          <w:lang w:val="en"/>
        </w:rPr>
      </w:pPr>
      <w:r>
        <w:rPr>
          <w:lang w:val="en"/>
        </w:rPr>
        <w:t xml:space="preserve">       </w:t>
      </w:r>
      <w:r>
        <w:rPr>
          <w:lang w:val="en"/>
        </w:rPr>
        <w:t xml:space="preserve"> type: not_matching</w:t>
      </w:r>
    </w:p>
    <w:p w:rsidR="00000000" w:rsidRDefault="00E0452F">
      <w:pPr>
        <w:pStyle w:val="HTML0"/>
        <w:divId w:val="406655075"/>
        <w:rPr>
          <w:lang w:val="en"/>
        </w:rPr>
      </w:pPr>
      <w:r>
        <w:rPr>
          <w:lang w:val="en"/>
        </w:rPr>
        <w:t xml:space="preserve">        value: '^[0-9]{2}$'</w:t>
      </w:r>
    </w:p>
    <w:p w:rsidR="00000000" w:rsidRDefault="00E0452F">
      <w:pPr>
        <w:pStyle w:val="HTML0"/>
        <w:divId w:val="406655075"/>
        <w:rPr>
          <w:lang w:val="en"/>
        </w:rPr>
      </w:pPr>
      <w:r>
        <w:rPr>
          <w:lang w:val="en"/>
        </w:rPr>
        <w:t xml:space="preserve">      - key: age</w:t>
      </w:r>
    </w:p>
    <w:p w:rsidR="00000000" w:rsidRDefault="00E0452F">
      <w:pPr>
        <w:pStyle w:val="HTML0"/>
        <w:divId w:val="406655075"/>
        <w:rPr>
          <w:lang w:val="en"/>
        </w:rPr>
      </w:pPr>
      <w:r>
        <w:rPr>
          <w:lang w:val="en"/>
        </w:rPr>
        <w:t xml:space="preserve">        type: not_matching</w:t>
      </w:r>
    </w:p>
    <w:p w:rsidR="00000000" w:rsidRDefault="00E0452F">
      <w:pPr>
        <w:pStyle w:val="HTML0"/>
        <w:divId w:val="406655075"/>
        <w:rPr>
          <w:lang w:val="en"/>
        </w:rPr>
      </w:pPr>
      <w:r>
        <w:rPr>
          <w:lang w:val="en"/>
        </w:rPr>
        <w:t xml:space="preserve">        value: '^\\w*$'</w:t>
      </w:r>
    </w:p>
    <w:p w:rsidR="00000000" w:rsidRDefault="00E0452F">
      <w:pPr>
        <w:pStyle w:val="HTML0"/>
        <w:divId w:val="406655075"/>
        <w:rPr>
          <w:lang w:val="en"/>
        </w:rPr>
      </w:pPr>
      <w:r>
        <w:rPr>
          <w:lang w:val="en"/>
        </w:rPr>
        <w:t xml:space="preserve">      - key: name</w:t>
      </w:r>
    </w:p>
    <w:p w:rsidR="00000000" w:rsidRDefault="00E0452F">
      <w:pPr>
        <w:pStyle w:val="HTML0"/>
        <w:divId w:val="406655075"/>
        <w:rPr>
          <w:lang w:val="en"/>
        </w:rPr>
      </w:pPr>
      <w:r>
        <w:rPr>
          <w:lang w:val="en"/>
        </w:rPr>
        <w:t xml:space="preserve">        type: matching</w:t>
      </w:r>
    </w:p>
    <w:p w:rsidR="00000000" w:rsidRDefault="00E0452F">
      <w:pPr>
        <w:pStyle w:val="HTML0"/>
        <w:divId w:val="406655075"/>
        <w:rPr>
          <w:lang w:val="en"/>
        </w:rPr>
      </w:pPr>
      <w:r>
        <w:rPr>
          <w:lang w:val="en"/>
        </w:rPr>
        <w:t xml:space="preserve">        value: 'John.*'</w:t>
      </w:r>
    </w:p>
    <w:p w:rsidR="00000000" w:rsidRDefault="00E0452F">
      <w:pPr>
        <w:pStyle w:val="HTML0"/>
        <w:divId w:val="406655075"/>
        <w:rPr>
          <w:lang w:val="en"/>
        </w:rPr>
      </w:pPr>
      <w:r>
        <w:rPr>
          <w:lang w:val="en"/>
        </w:rPr>
        <w:t xml:space="preserve">      - key: hello</w:t>
      </w:r>
    </w:p>
    <w:p w:rsidR="00000000" w:rsidRDefault="00E0452F">
      <w:pPr>
        <w:pStyle w:val="HTML0"/>
        <w:divId w:val="406655075"/>
        <w:rPr>
          <w:lang w:val="en"/>
        </w:rPr>
      </w:pPr>
      <w:r>
        <w:rPr>
          <w:lang w:val="en"/>
        </w:rPr>
        <w:t xml:space="preserve">        type: absent</w:t>
      </w:r>
    </w:p>
    <w:p w:rsidR="00000000" w:rsidRDefault="00E0452F">
      <w:pPr>
        <w:pStyle w:val="HTML0"/>
        <w:divId w:val="406655075"/>
        <w:rPr>
          <w:lang w:val="en"/>
        </w:rPr>
      </w:pPr>
      <w:r>
        <w:rPr>
          <w:lang w:val="en"/>
        </w:rPr>
        <w:t xml:space="preserve">    cookies:</w:t>
      </w:r>
    </w:p>
    <w:p w:rsidR="00000000" w:rsidRDefault="00E0452F">
      <w:pPr>
        <w:pStyle w:val="HTML0"/>
        <w:divId w:val="406655075"/>
        <w:rPr>
          <w:lang w:val="en"/>
        </w:rPr>
      </w:pPr>
      <w:r>
        <w:rPr>
          <w:lang w:val="en"/>
        </w:rPr>
        <w:t xml:space="preserve">      - key: foo</w:t>
      </w:r>
    </w:p>
    <w:p w:rsidR="00000000" w:rsidRDefault="00E0452F">
      <w:pPr>
        <w:pStyle w:val="HTML0"/>
        <w:divId w:val="406655075"/>
        <w:rPr>
          <w:lang w:val="en"/>
        </w:rPr>
      </w:pPr>
      <w:r>
        <w:rPr>
          <w:lang w:val="en"/>
        </w:rPr>
        <w:t xml:space="preserve">     </w:t>
      </w:r>
      <w:r>
        <w:rPr>
          <w:lang w:val="en"/>
        </w:rPr>
        <w:t xml:space="preserve">   regex: '[0-9]'</w:t>
      </w:r>
    </w:p>
    <w:p w:rsidR="00000000" w:rsidRDefault="00E0452F">
      <w:pPr>
        <w:pStyle w:val="HTML0"/>
        <w:divId w:val="406655075"/>
        <w:rPr>
          <w:lang w:val="en"/>
        </w:rPr>
      </w:pPr>
      <w:r>
        <w:rPr>
          <w:lang w:val="en"/>
        </w:rPr>
        <w:t xml:space="preserve">      - key: bar</w:t>
      </w:r>
    </w:p>
    <w:p w:rsidR="00000000" w:rsidRDefault="00E0452F">
      <w:pPr>
        <w:pStyle w:val="HTML0"/>
        <w:divId w:val="406655075"/>
        <w:rPr>
          <w:lang w:val="en"/>
        </w:rPr>
      </w:pPr>
      <w:r>
        <w:rPr>
          <w:lang w:val="en"/>
        </w:rPr>
        <w:t xml:space="preserve">        command: 'equals($it)'</w:t>
      </w:r>
    </w:p>
    <w:p w:rsidR="00000000" w:rsidRDefault="00E0452F">
      <w:pPr>
        <w:pStyle w:val="HTML0"/>
        <w:divId w:val="406655075"/>
        <w:rPr>
          <w:lang w:val="en"/>
        </w:rPr>
      </w:pPr>
      <w:r>
        <w:rPr>
          <w:lang w:val="en"/>
        </w:rPr>
        <w:t xml:space="preserve">    headers:</w:t>
      </w:r>
    </w:p>
    <w:p w:rsidR="00000000" w:rsidRDefault="00E0452F">
      <w:pPr>
        <w:pStyle w:val="HTML0"/>
        <w:divId w:val="406655075"/>
        <w:rPr>
          <w:lang w:val="en"/>
        </w:rPr>
      </w:pPr>
      <w:r>
        <w:rPr>
          <w:lang w:val="en"/>
        </w:rPr>
        <w:t xml:space="preserve">      - key: Content-Type</w:t>
      </w:r>
    </w:p>
    <w:p w:rsidR="00000000" w:rsidRDefault="00E0452F">
      <w:pPr>
        <w:pStyle w:val="HTML0"/>
        <w:divId w:val="406655075"/>
        <w:rPr>
          <w:lang w:val="en"/>
        </w:rPr>
      </w:pPr>
      <w:r>
        <w:rPr>
          <w:lang w:val="en"/>
        </w:rPr>
        <w:t xml:space="preserve">        regex: "application/json.*"</w:t>
      </w:r>
    </w:p>
    <w:p w:rsidR="00000000" w:rsidRDefault="00E0452F">
      <w:pPr>
        <w:pStyle w:val="HTML0"/>
        <w:divId w:val="406655075"/>
        <w:rPr>
          <w:lang w:val="en"/>
        </w:rPr>
      </w:pPr>
      <w:r>
        <w:rPr>
          <w:lang w:val="en"/>
        </w:rPr>
        <w:t xml:space="preserve">    body:</w:t>
      </w:r>
    </w:p>
    <w:p w:rsidR="00000000" w:rsidRDefault="00E0452F">
      <w:pPr>
        <w:pStyle w:val="HTML0"/>
        <w:divId w:val="406655075"/>
        <w:rPr>
          <w:lang w:val="en"/>
        </w:rPr>
      </w:pPr>
      <w:r>
        <w:rPr>
          <w:lang w:val="en"/>
        </w:rPr>
        <w:t xml:space="preserve">      - path: $.duck</w:t>
      </w:r>
    </w:p>
    <w:p w:rsidR="00000000" w:rsidRDefault="00E0452F">
      <w:pPr>
        <w:pStyle w:val="HTML0"/>
        <w:divId w:val="406655075"/>
        <w:rPr>
          <w:lang w:val="en"/>
        </w:rPr>
      </w:pPr>
      <w:r>
        <w:rPr>
          <w:lang w:val="en"/>
        </w:rPr>
        <w:t xml:space="preserve">        type: by_regex</w:t>
      </w:r>
    </w:p>
    <w:p w:rsidR="00000000" w:rsidRDefault="00E0452F">
      <w:pPr>
        <w:pStyle w:val="HTML0"/>
        <w:divId w:val="406655075"/>
        <w:rPr>
          <w:lang w:val="en"/>
        </w:rPr>
      </w:pPr>
      <w:r>
        <w:rPr>
          <w:lang w:val="en"/>
        </w:rPr>
        <w:t xml:space="preserve">        value: "[0-9]{3}"</w:t>
      </w:r>
    </w:p>
    <w:p w:rsidR="00000000" w:rsidRDefault="00E0452F">
      <w:pPr>
        <w:pStyle w:val="HTML0"/>
        <w:divId w:val="406655075"/>
        <w:rPr>
          <w:lang w:val="en"/>
        </w:rPr>
      </w:pPr>
      <w:r>
        <w:rPr>
          <w:lang w:val="en"/>
        </w:rPr>
        <w:t xml:space="preserve">      - path: $.duck</w:t>
      </w:r>
    </w:p>
    <w:p w:rsidR="00000000" w:rsidRDefault="00E0452F">
      <w:pPr>
        <w:pStyle w:val="HTML0"/>
        <w:divId w:val="406655075"/>
        <w:rPr>
          <w:lang w:val="en"/>
        </w:rPr>
      </w:pPr>
      <w:r>
        <w:rPr>
          <w:lang w:val="en"/>
        </w:rPr>
        <w:t xml:space="preserve">        type: </w:t>
      </w:r>
      <w:r>
        <w:rPr>
          <w:lang w:val="en"/>
        </w:rPr>
        <w:t>by_equality</w:t>
      </w:r>
    </w:p>
    <w:p w:rsidR="00000000" w:rsidRDefault="00E0452F">
      <w:pPr>
        <w:pStyle w:val="HTML0"/>
        <w:divId w:val="406655075"/>
        <w:rPr>
          <w:lang w:val="en"/>
        </w:rPr>
      </w:pPr>
      <w:r>
        <w:rPr>
          <w:lang w:val="en"/>
        </w:rPr>
        <w:t xml:space="preserve">      - path: $.alpha</w:t>
      </w:r>
    </w:p>
    <w:p w:rsidR="00000000" w:rsidRDefault="00E0452F">
      <w:pPr>
        <w:pStyle w:val="HTML0"/>
        <w:divId w:val="406655075"/>
        <w:rPr>
          <w:lang w:val="en"/>
        </w:rPr>
      </w:pPr>
      <w:r>
        <w:rPr>
          <w:lang w:val="en"/>
        </w:rPr>
        <w:t xml:space="preserve">        type: by_regex</w:t>
      </w:r>
    </w:p>
    <w:p w:rsidR="00000000" w:rsidRDefault="00E0452F">
      <w:pPr>
        <w:pStyle w:val="HTML0"/>
        <w:divId w:val="406655075"/>
        <w:rPr>
          <w:lang w:val="en"/>
        </w:rPr>
      </w:pPr>
      <w:r>
        <w:rPr>
          <w:lang w:val="en"/>
        </w:rPr>
        <w:t xml:space="preserve">        predefined: only_alpha_unicode</w:t>
      </w:r>
    </w:p>
    <w:p w:rsidR="00000000" w:rsidRDefault="00E0452F">
      <w:pPr>
        <w:pStyle w:val="HTML0"/>
        <w:divId w:val="406655075"/>
        <w:rPr>
          <w:lang w:val="en"/>
        </w:rPr>
      </w:pPr>
      <w:r>
        <w:rPr>
          <w:lang w:val="en"/>
        </w:rPr>
        <w:t xml:space="preserve">      - path: $.alpha</w:t>
      </w:r>
    </w:p>
    <w:p w:rsidR="00000000" w:rsidRDefault="00E0452F">
      <w:pPr>
        <w:pStyle w:val="HTML0"/>
        <w:divId w:val="406655075"/>
        <w:rPr>
          <w:lang w:val="en"/>
        </w:rPr>
      </w:pPr>
      <w:r>
        <w:rPr>
          <w:lang w:val="en"/>
        </w:rPr>
        <w:t xml:space="preserve">        type: by_equality</w:t>
      </w:r>
    </w:p>
    <w:p w:rsidR="00000000" w:rsidRDefault="00E0452F">
      <w:pPr>
        <w:pStyle w:val="HTML0"/>
        <w:divId w:val="406655075"/>
        <w:rPr>
          <w:lang w:val="en"/>
        </w:rPr>
      </w:pPr>
      <w:r>
        <w:rPr>
          <w:lang w:val="en"/>
        </w:rPr>
        <w:t xml:space="preserve">      - path: $.number</w:t>
      </w:r>
    </w:p>
    <w:p w:rsidR="00000000" w:rsidRDefault="00E0452F">
      <w:pPr>
        <w:pStyle w:val="HTML0"/>
        <w:divId w:val="406655075"/>
        <w:rPr>
          <w:lang w:val="en"/>
        </w:rPr>
      </w:pPr>
      <w:r>
        <w:rPr>
          <w:lang w:val="en"/>
        </w:rPr>
        <w:t xml:space="preserve">        type: by_regex</w:t>
      </w:r>
    </w:p>
    <w:p w:rsidR="00000000" w:rsidRDefault="00E0452F">
      <w:pPr>
        <w:pStyle w:val="HTML0"/>
        <w:divId w:val="406655075"/>
        <w:rPr>
          <w:lang w:val="en"/>
        </w:rPr>
      </w:pPr>
      <w:r>
        <w:rPr>
          <w:lang w:val="en"/>
        </w:rPr>
        <w:t xml:space="preserve">        predefined: number</w:t>
      </w:r>
    </w:p>
    <w:p w:rsidR="00000000" w:rsidRDefault="00E0452F">
      <w:pPr>
        <w:pStyle w:val="HTML0"/>
        <w:divId w:val="406655075"/>
        <w:rPr>
          <w:lang w:val="en"/>
        </w:rPr>
      </w:pPr>
      <w:r>
        <w:rPr>
          <w:lang w:val="en"/>
        </w:rPr>
        <w:t xml:space="preserve">      - path: $.aBoolean</w:t>
      </w:r>
    </w:p>
    <w:p w:rsidR="00000000" w:rsidRDefault="00E0452F">
      <w:pPr>
        <w:pStyle w:val="HTML0"/>
        <w:divId w:val="406655075"/>
        <w:rPr>
          <w:lang w:val="en"/>
        </w:rPr>
      </w:pPr>
      <w:r>
        <w:rPr>
          <w:lang w:val="en"/>
        </w:rPr>
        <w:t xml:space="preserve">        type: </w:t>
      </w:r>
      <w:r>
        <w:rPr>
          <w:lang w:val="en"/>
        </w:rPr>
        <w:t>by_regex</w:t>
      </w:r>
    </w:p>
    <w:p w:rsidR="00000000" w:rsidRDefault="00E0452F">
      <w:pPr>
        <w:pStyle w:val="HTML0"/>
        <w:divId w:val="406655075"/>
        <w:rPr>
          <w:lang w:val="en"/>
        </w:rPr>
      </w:pPr>
      <w:r>
        <w:rPr>
          <w:lang w:val="en"/>
        </w:rPr>
        <w:t xml:space="preserve">        predefined: any_boolean</w:t>
      </w:r>
    </w:p>
    <w:p w:rsidR="00000000" w:rsidRDefault="00E0452F">
      <w:pPr>
        <w:pStyle w:val="HTML0"/>
        <w:divId w:val="406655075"/>
        <w:rPr>
          <w:lang w:val="en"/>
        </w:rPr>
      </w:pPr>
      <w:r>
        <w:rPr>
          <w:lang w:val="en"/>
        </w:rPr>
        <w:t xml:space="preserve">      - path: $.date</w:t>
      </w:r>
    </w:p>
    <w:p w:rsidR="00000000" w:rsidRDefault="00E0452F">
      <w:pPr>
        <w:pStyle w:val="HTML0"/>
        <w:divId w:val="406655075"/>
        <w:rPr>
          <w:lang w:val="en"/>
        </w:rPr>
      </w:pPr>
      <w:r>
        <w:rPr>
          <w:lang w:val="en"/>
        </w:rPr>
        <w:t xml:space="preserve">        type: by_date</w:t>
      </w:r>
    </w:p>
    <w:p w:rsidR="00000000" w:rsidRDefault="00E0452F">
      <w:pPr>
        <w:pStyle w:val="HTML0"/>
        <w:divId w:val="406655075"/>
        <w:rPr>
          <w:lang w:val="en"/>
        </w:rPr>
      </w:pPr>
      <w:r>
        <w:rPr>
          <w:lang w:val="en"/>
        </w:rPr>
        <w:t xml:space="preserve">      - path: $.dateTime</w:t>
      </w:r>
    </w:p>
    <w:p w:rsidR="00000000" w:rsidRDefault="00E0452F">
      <w:pPr>
        <w:pStyle w:val="HTML0"/>
        <w:divId w:val="406655075"/>
        <w:rPr>
          <w:lang w:val="en"/>
        </w:rPr>
      </w:pPr>
      <w:r>
        <w:rPr>
          <w:lang w:val="en"/>
        </w:rPr>
        <w:t xml:space="preserve">        type: by_timestamp</w:t>
      </w:r>
    </w:p>
    <w:p w:rsidR="00000000" w:rsidRDefault="00E0452F">
      <w:pPr>
        <w:pStyle w:val="HTML0"/>
        <w:divId w:val="406655075"/>
        <w:rPr>
          <w:lang w:val="en"/>
        </w:rPr>
      </w:pPr>
      <w:r>
        <w:rPr>
          <w:lang w:val="en"/>
        </w:rPr>
        <w:t xml:space="preserve">      - path: $.time</w:t>
      </w:r>
    </w:p>
    <w:p w:rsidR="00000000" w:rsidRDefault="00E0452F">
      <w:pPr>
        <w:pStyle w:val="HTML0"/>
        <w:divId w:val="406655075"/>
        <w:rPr>
          <w:lang w:val="en"/>
        </w:rPr>
      </w:pPr>
      <w:r>
        <w:rPr>
          <w:lang w:val="en"/>
        </w:rPr>
        <w:t xml:space="preserve">        type: by_time</w:t>
      </w:r>
    </w:p>
    <w:p w:rsidR="00000000" w:rsidRDefault="00E0452F">
      <w:pPr>
        <w:pStyle w:val="HTML0"/>
        <w:divId w:val="406655075"/>
        <w:rPr>
          <w:lang w:val="en"/>
        </w:rPr>
      </w:pPr>
      <w:r>
        <w:rPr>
          <w:lang w:val="en"/>
        </w:rPr>
        <w:t xml:space="preserve">      - path: "$.['key'].['complex.key']"</w:t>
      </w:r>
    </w:p>
    <w:p w:rsidR="00000000" w:rsidRDefault="00E0452F">
      <w:pPr>
        <w:pStyle w:val="HTML0"/>
        <w:divId w:val="406655075"/>
        <w:rPr>
          <w:lang w:val="en"/>
        </w:rPr>
      </w:pPr>
      <w:r>
        <w:rPr>
          <w:lang w:val="en"/>
        </w:rPr>
        <w:t xml:space="preserve">        type: by_equality</w:t>
      </w:r>
    </w:p>
    <w:p w:rsidR="00000000" w:rsidRDefault="00E0452F">
      <w:pPr>
        <w:pStyle w:val="HTML0"/>
        <w:divId w:val="406655075"/>
        <w:rPr>
          <w:lang w:val="en"/>
        </w:rPr>
      </w:pPr>
      <w:r>
        <w:rPr>
          <w:lang w:val="en"/>
        </w:rPr>
        <w:t xml:space="preserve">      </w:t>
      </w:r>
      <w:r>
        <w:rPr>
          <w:lang w:val="en"/>
        </w:rPr>
        <w:t>- path: $.nullvalue</w:t>
      </w:r>
    </w:p>
    <w:p w:rsidR="00000000" w:rsidRDefault="00E0452F">
      <w:pPr>
        <w:pStyle w:val="HTML0"/>
        <w:divId w:val="406655075"/>
        <w:rPr>
          <w:lang w:val="en"/>
        </w:rPr>
      </w:pPr>
      <w:r>
        <w:rPr>
          <w:lang w:val="en"/>
        </w:rPr>
        <w:t xml:space="preserve">        type: by_null</w:t>
      </w:r>
    </w:p>
    <w:p w:rsidR="00000000" w:rsidRDefault="00E0452F">
      <w:pPr>
        <w:pStyle w:val="HTML0"/>
        <w:divId w:val="406655075"/>
        <w:rPr>
          <w:lang w:val="en"/>
        </w:rPr>
      </w:pPr>
      <w:r>
        <w:rPr>
          <w:lang w:val="en"/>
        </w:rPr>
        <w:t xml:space="preserve">      - path: $.valueWithMin</w:t>
      </w:r>
    </w:p>
    <w:p w:rsidR="00000000" w:rsidRDefault="00E0452F">
      <w:pPr>
        <w:pStyle w:val="HTML0"/>
        <w:divId w:val="406655075"/>
        <w:rPr>
          <w:lang w:val="en"/>
        </w:rPr>
      </w:pPr>
      <w:r>
        <w:rPr>
          <w:lang w:val="en"/>
        </w:rPr>
        <w:t xml:space="preserve">        type: by_type</w:t>
      </w:r>
    </w:p>
    <w:p w:rsidR="00000000" w:rsidRDefault="00E0452F">
      <w:pPr>
        <w:pStyle w:val="HTML0"/>
        <w:divId w:val="406655075"/>
        <w:rPr>
          <w:lang w:val="en"/>
        </w:rPr>
      </w:pPr>
      <w:r>
        <w:rPr>
          <w:lang w:val="en"/>
        </w:rPr>
        <w:t xml:space="preserve">        minOccurrence: 1</w:t>
      </w:r>
    </w:p>
    <w:p w:rsidR="00000000" w:rsidRDefault="00E0452F">
      <w:pPr>
        <w:pStyle w:val="HTML0"/>
        <w:divId w:val="406655075"/>
        <w:rPr>
          <w:lang w:val="en"/>
        </w:rPr>
      </w:pPr>
      <w:r>
        <w:rPr>
          <w:lang w:val="en"/>
        </w:rPr>
        <w:t xml:space="preserve">      - path: $.valueWithMax</w:t>
      </w:r>
    </w:p>
    <w:p w:rsidR="00000000" w:rsidRDefault="00E0452F">
      <w:pPr>
        <w:pStyle w:val="HTML0"/>
        <w:divId w:val="406655075"/>
        <w:rPr>
          <w:lang w:val="en"/>
        </w:rPr>
      </w:pPr>
      <w:r>
        <w:rPr>
          <w:lang w:val="en"/>
        </w:rPr>
        <w:t xml:space="preserve">        type: by_type</w:t>
      </w:r>
    </w:p>
    <w:p w:rsidR="00000000" w:rsidRDefault="00E0452F">
      <w:pPr>
        <w:pStyle w:val="HTML0"/>
        <w:divId w:val="406655075"/>
        <w:rPr>
          <w:lang w:val="en"/>
        </w:rPr>
      </w:pPr>
      <w:r>
        <w:rPr>
          <w:lang w:val="en"/>
        </w:rPr>
        <w:t xml:space="preserve">        maxOccurrence: 3</w:t>
      </w:r>
    </w:p>
    <w:p w:rsidR="00000000" w:rsidRDefault="00E0452F">
      <w:pPr>
        <w:pStyle w:val="HTML0"/>
        <w:divId w:val="406655075"/>
        <w:rPr>
          <w:lang w:val="en"/>
        </w:rPr>
      </w:pPr>
      <w:r>
        <w:rPr>
          <w:lang w:val="en"/>
        </w:rPr>
        <w:t xml:space="preserve">      - path: $.valueWithMinMax</w:t>
      </w:r>
    </w:p>
    <w:p w:rsidR="00000000" w:rsidRDefault="00E0452F">
      <w:pPr>
        <w:pStyle w:val="HTML0"/>
        <w:divId w:val="406655075"/>
        <w:rPr>
          <w:lang w:val="en"/>
        </w:rPr>
      </w:pPr>
      <w:r>
        <w:rPr>
          <w:lang w:val="en"/>
        </w:rPr>
        <w:t xml:space="preserve">        type: by_type</w:t>
      </w:r>
    </w:p>
    <w:p w:rsidR="00000000" w:rsidRDefault="00E0452F">
      <w:pPr>
        <w:pStyle w:val="HTML0"/>
        <w:divId w:val="406655075"/>
        <w:rPr>
          <w:lang w:val="en"/>
        </w:rPr>
      </w:pPr>
      <w:r>
        <w:rPr>
          <w:lang w:val="en"/>
        </w:rPr>
        <w:t xml:space="preserve">        </w:t>
      </w:r>
      <w:r>
        <w:rPr>
          <w:lang w:val="en"/>
        </w:rPr>
        <w:t>minOccurrence: 1</w:t>
      </w:r>
    </w:p>
    <w:p w:rsidR="00000000" w:rsidRDefault="00E0452F">
      <w:pPr>
        <w:pStyle w:val="HTML0"/>
        <w:divId w:val="406655075"/>
        <w:rPr>
          <w:lang w:val="en"/>
        </w:rPr>
      </w:pPr>
      <w:r>
        <w:rPr>
          <w:lang w:val="en"/>
        </w:rPr>
        <w:t xml:space="preserve">        maxOccurrence: 3</w:t>
      </w:r>
    </w:p>
    <w:p w:rsidR="00000000" w:rsidRDefault="00E0452F">
      <w:pPr>
        <w:pStyle w:val="HTML0"/>
        <w:divId w:val="406655075"/>
        <w:rPr>
          <w:lang w:val="en"/>
        </w:rPr>
      </w:pPr>
      <w:r>
        <w:rPr>
          <w:lang w:val="en"/>
        </w:rPr>
        <w:t>response:</w:t>
      </w:r>
    </w:p>
    <w:p w:rsidR="00000000" w:rsidRDefault="00E0452F">
      <w:pPr>
        <w:pStyle w:val="HTML0"/>
        <w:divId w:val="406655075"/>
        <w:rPr>
          <w:lang w:val="en"/>
        </w:rPr>
      </w:pPr>
      <w:r>
        <w:rPr>
          <w:lang w:val="en"/>
        </w:rPr>
        <w:t xml:space="preserve">  status: 200</w:t>
      </w:r>
    </w:p>
    <w:p w:rsidR="00000000" w:rsidRDefault="00E0452F">
      <w:pPr>
        <w:pStyle w:val="HTML0"/>
        <w:divId w:val="406655075"/>
        <w:rPr>
          <w:lang w:val="en"/>
        </w:rPr>
      </w:pPr>
      <w:r>
        <w:rPr>
          <w:lang w:val="en"/>
        </w:rPr>
        <w:t xml:space="preserve">  cookies:</w:t>
      </w:r>
    </w:p>
    <w:p w:rsidR="00000000" w:rsidRDefault="00E0452F">
      <w:pPr>
        <w:pStyle w:val="HTML0"/>
        <w:divId w:val="406655075"/>
        <w:rPr>
          <w:lang w:val="en"/>
        </w:rPr>
      </w:pPr>
      <w:r>
        <w:rPr>
          <w:lang w:val="en"/>
        </w:rPr>
        <w:t xml:space="preserve">    foo: 1</w:t>
      </w:r>
    </w:p>
    <w:p w:rsidR="00000000" w:rsidRDefault="00E0452F">
      <w:pPr>
        <w:pStyle w:val="HTML0"/>
        <w:divId w:val="406655075"/>
        <w:rPr>
          <w:lang w:val="en"/>
        </w:rPr>
      </w:pPr>
      <w:r>
        <w:rPr>
          <w:lang w:val="en"/>
        </w:rPr>
        <w:t xml:space="preserve">    bar: 2</w:t>
      </w:r>
    </w:p>
    <w:p w:rsidR="00000000" w:rsidRDefault="00E0452F">
      <w:pPr>
        <w:pStyle w:val="HTML0"/>
        <w:divId w:val="406655075"/>
        <w:rPr>
          <w:lang w:val="en"/>
        </w:rPr>
      </w:pPr>
      <w:r>
        <w:rPr>
          <w:lang w:val="en"/>
        </w:rPr>
        <w:t xml:space="preserve">  body:</w:t>
      </w:r>
    </w:p>
    <w:p w:rsidR="00000000" w:rsidRDefault="00E0452F">
      <w:pPr>
        <w:pStyle w:val="HTML0"/>
        <w:divId w:val="406655075"/>
        <w:rPr>
          <w:lang w:val="en"/>
        </w:rPr>
      </w:pPr>
      <w:r>
        <w:rPr>
          <w:lang w:val="en"/>
        </w:rPr>
        <w:t xml:space="preserve">    duck: 123</w:t>
      </w:r>
    </w:p>
    <w:p w:rsidR="00000000" w:rsidRDefault="00E0452F">
      <w:pPr>
        <w:pStyle w:val="HTML0"/>
        <w:divId w:val="406655075"/>
        <w:rPr>
          <w:lang w:val="en"/>
        </w:rPr>
      </w:pPr>
      <w:r>
        <w:rPr>
          <w:lang w:val="en"/>
        </w:rPr>
        <w:t xml:space="preserve">    alpha: "abc"</w:t>
      </w:r>
    </w:p>
    <w:p w:rsidR="00000000" w:rsidRDefault="00E0452F">
      <w:pPr>
        <w:pStyle w:val="HTML0"/>
        <w:divId w:val="406655075"/>
        <w:rPr>
          <w:lang w:val="en"/>
        </w:rPr>
      </w:pPr>
      <w:r>
        <w:rPr>
          <w:lang w:val="en"/>
        </w:rPr>
        <w:t xml:space="preserve">    number: 123</w:t>
      </w:r>
    </w:p>
    <w:p w:rsidR="00000000" w:rsidRDefault="00E0452F">
      <w:pPr>
        <w:pStyle w:val="HTML0"/>
        <w:divId w:val="406655075"/>
        <w:rPr>
          <w:lang w:val="en"/>
        </w:rPr>
      </w:pPr>
      <w:r>
        <w:rPr>
          <w:lang w:val="en"/>
        </w:rPr>
        <w:t xml:space="preserve">    aBoolean: true</w:t>
      </w:r>
    </w:p>
    <w:p w:rsidR="00000000" w:rsidRDefault="00E0452F">
      <w:pPr>
        <w:pStyle w:val="HTML0"/>
        <w:divId w:val="406655075"/>
        <w:rPr>
          <w:lang w:val="en"/>
        </w:rPr>
      </w:pPr>
      <w:r>
        <w:rPr>
          <w:lang w:val="en"/>
        </w:rPr>
        <w:t xml:space="preserve">    date: "2017-01-01"</w:t>
      </w:r>
    </w:p>
    <w:p w:rsidR="00000000" w:rsidRDefault="00E0452F">
      <w:pPr>
        <w:pStyle w:val="HTML0"/>
        <w:divId w:val="406655075"/>
        <w:rPr>
          <w:lang w:val="en"/>
        </w:rPr>
      </w:pPr>
      <w:r>
        <w:rPr>
          <w:lang w:val="en"/>
        </w:rPr>
        <w:t xml:space="preserve">    dateTime: "2017-01-01T01:23:45"</w:t>
      </w:r>
    </w:p>
    <w:p w:rsidR="00000000" w:rsidRDefault="00E0452F">
      <w:pPr>
        <w:pStyle w:val="HTML0"/>
        <w:divId w:val="406655075"/>
        <w:rPr>
          <w:lang w:val="en"/>
        </w:rPr>
      </w:pPr>
      <w:r>
        <w:rPr>
          <w:lang w:val="en"/>
        </w:rPr>
        <w:t xml:space="preserve">    time: "01:02:34"</w:t>
      </w:r>
    </w:p>
    <w:p w:rsidR="00000000" w:rsidRDefault="00E0452F">
      <w:pPr>
        <w:pStyle w:val="HTML0"/>
        <w:divId w:val="406655075"/>
        <w:rPr>
          <w:lang w:val="en"/>
        </w:rPr>
      </w:pPr>
      <w:r>
        <w:rPr>
          <w:lang w:val="en"/>
        </w:rPr>
        <w:t xml:space="preserve">   </w:t>
      </w:r>
      <w:r>
        <w:rPr>
          <w:lang w:val="en"/>
        </w:rPr>
        <w:t xml:space="preserve"> valueWithoutAMatcher: "foo"</w:t>
      </w:r>
    </w:p>
    <w:p w:rsidR="00000000" w:rsidRDefault="00E0452F">
      <w:pPr>
        <w:pStyle w:val="HTML0"/>
        <w:divId w:val="406655075"/>
        <w:rPr>
          <w:lang w:val="en"/>
        </w:rPr>
      </w:pPr>
      <w:r>
        <w:rPr>
          <w:lang w:val="en"/>
        </w:rPr>
        <w:t xml:space="preserve">    valueWithTypeMatch: "string"</w:t>
      </w:r>
    </w:p>
    <w:p w:rsidR="00000000" w:rsidRDefault="00E0452F">
      <w:pPr>
        <w:pStyle w:val="HTML0"/>
        <w:divId w:val="406655075"/>
        <w:rPr>
          <w:lang w:val="en"/>
        </w:rPr>
      </w:pPr>
      <w:r>
        <w:rPr>
          <w:lang w:val="en"/>
        </w:rPr>
        <w:t xml:space="preserve">    valueWithMin:</w:t>
      </w:r>
    </w:p>
    <w:p w:rsidR="00000000" w:rsidRDefault="00E0452F">
      <w:pPr>
        <w:pStyle w:val="HTML0"/>
        <w:divId w:val="406655075"/>
        <w:rPr>
          <w:lang w:val="en"/>
        </w:rPr>
      </w:pPr>
      <w:r>
        <w:rPr>
          <w:lang w:val="en"/>
        </w:rPr>
        <w:t xml:space="preserve">      - 1</w:t>
      </w:r>
    </w:p>
    <w:p w:rsidR="00000000" w:rsidRDefault="00E0452F">
      <w:pPr>
        <w:pStyle w:val="HTML0"/>
        <w:divId w:val="406655075"/>
        <w:rPr>
          <w:lang w:val="en"/>
        </w:rPr>
      </w:pPr>
      <w:r>
        <w:rPr>
          <w:lang w:val="en"/>
        </w:rPr>
        <w:t xml:space="preserve">      - 2</w:t>
      </w:r>
    </w:p>
    <w:p w:rsidR="00000000" w:rsidRDefault="00E0452F">
      <w:pPr>
        <w:pStyle w:val="HTML0"/>
        <w:divId w:val="406655075"/>
        <w:rPr>
          <w:lang w:val="en"/>
        </w:rPr>
      </w:pPr>
      <w:r>
        <w:rPr>
          <w:lang w:val="en"/>
        </w:rPr>
        <w:t xml:space="preserve">      - 3</w:t>
      </w:r>
    </w:p>
    <w:p w:rsidR="00000000" w:rsidRDefault="00E0452F">
      <w:pPr>
        <w:pStyle w:val="HTML0"/>
        <w:divId w:val="406655075"/>
        <w:rPr>
          <w:lang w:val="en"/>
        </w:rPr>
      </w:pPr>
      <w:r>
        <w:rPr>
          <w:lang w:val="en"/>
        </w:rPr>
        <w:t xml:space="preserve">    valueWithMax:</w:t>
      </w:r>
    </w:p>
    <w:p w:rsidR="00000000" w:rsidRDefault="00E0452F">
      <w:pPr>
        <w:pStyle w:val="HTML0"/>
        <w:divId w:val="406655075"/>
        <w:rPr>
          <w:lang w:val="en"/>
        </w:rPr>
      </w:pPr>
      <w:r>
        <w:rPr>
          <w:lang w:val="en"/>
        </w:rPr>
        <w:t xml:space="preserve">      - 1</w:t>
      </w:r>
    </w:p>
    <w:p w:rsidR="00000000" w:rsidRDefault="00E0452F">
      <w:pPr>
        <w:pStyle w:val="HTML0"/>
        <w:divId w:val="406655075"/>
        <w:rPr>
          <w:lang w:val="en"/>
        </w:rPr>
      </w:pPr>
      <w:r>
        <w:rPr>
          <w:lang w:val="en"/>
        </w:rPr>
        <w:t xml:space="preserve">      - 2</w:t>
      </w:r>
    </w:p>
    <w:p w:rsidR="00000000" w:rsidRDefault="00E0452F">
      <w:pPr>
        <w:pStyle w:val="HTML0"/>
        <w:divId w:val="406655075"/>
        <w:rPr>
          <w:lang w:val="en"/>
        </w:rPr>
      </w:pPr>
      <w:r>
        <w:rPr>
          <w:lang w:val="en"/>
        </w:rPr>
        <w:t xml:space="preserve">      - 3</w:t>
      </w:r>
    </w:p>
    <w:p w:rsidR="00000000" w:rsidRDefault="00E0452F">
      <w:pPr>
        <w:pStyle w:val="HTML0"/>
        <w:divId w:val="406655075"/>
        <w:rPr>
          <w:lang w:val="en"/>
        </w:rPr>
      </w:pPr>
      <w:r>
        <w:rPr>
          <w:lang w:val="en"/>
        </w:rPr>
        <w:t xml:space="preserve">    valueWithMinMax:</w:t>
      </w:r>
    </w:p>
    <w:p w:rsidR="00000000" w:rsidRDefault="00E0452F">
      <w:pPr>
        <w:pStyle w:val="HTML0"/>
        <w:divId w:val="406655075"/>
        <w:rPr>
          <w:lang w:val="en"/>
        </w:rPr>
      </w:pPr>
      <w:r>
        <w:rPr>
          <w:lang w:val="en"/>
        </w:rPr>
        <w:t xml:space="preserve">      - 1</w:t>
      </w:r>
    </w:p>
    <w:p w:rsidR="00000000" w:rsidRDefault="00E0452F">
      <w:pPr>
        <w:pStyle w:val="HTML0"/>
        <w:divId w:val="406655075"/>
        <w:rPr>
          <w:lang w:val="en"/>
        </w:rPr>
      </w:pPr>
      <w:r>
        <w:rPr>
          <w:lang w:val="en"/>
        </w:rPr>
        <w:t xml:space="preserve">      - 2</w:t>
      </w:r>
    </w:p>
    <w:p w:rsidR="00000000" w:rsidRDefault="00E0452F">
      <w:pPr>
        <w:pStyle w:val="HTML0"/>
        <w:divId w:val="406655075"/>
        <w:rPr>
          <w:lang w:val="en"/>
        </w:rPr>
      </w:pPr>
      <w:r>
        <w:rPr>
          <w:lang w:val="en"/>
        </w:rPr>
        <w:t xml:space="preserve">      - 3</w:t>
      </w:r>
    </w:p>
    <w:p w:rsidR="00000000" w:rsidRDefault="00E0452F">
      <w:pPr>
        <w:pStyle w:val="HTML0"/>
        <w:divId w:val="406655075"/>
        <w:rPr>
          <w:lang w:val="en"/>
        </w:rPr>
      </w:pPr>
      <w:r>
        <w:rPr>
          <w:lang w:val="en"/>
        </w:rPr>
        <w:t xml:space="preserve">    valueWithMinEmpty: []</w:t>
      </w:r>
    </w:p>
    <w:p w:rsidR="00000000" w:rsidRDefault="00E0452F">
      <w:pPr>
        <w:pStyle w:val="HTML0"/>
        <w:divId w:val="406655075"/>
        <w:rPr>
          <w:lang w:val="en"/>
        </w:rPr>
      </w:pPr>
      <w:r>
        <w:rPr>
          <w:lang w:val="en"/>
        </w:rPr>
        <w:t xml:space="preserve">    </w:t>
      </w:r>
      <w:r>
        <w:rPr>
          <w:lang w:val="en"/>
        </w:rPr>
        <w:t>valueWithMaxEmpty: []</w:t>
      </w:r>
    </w:p>
    <w:p w:rsidR="00000000" w:rsidRDefault="00E0452F">
      <w:pPr>
        <w:pStyle w:val="HTML0"/>
        <w:divId w:val="406655075"/>
        <w:rPr>
          <w:lang w:val="en"/>
        </w:rPr>
      </w:pPr>
      <w:r>
        <w:rPr>
          <w:lang w:val="en"/>
        </w:rPr>
        <w:t xml:space="preserve">    key:</w:t>
      </w:r>
    </w:p>
    <w:p w:rsidR="00000000" w:rsidRDefault="00E0452F">
      <w:pPr>
        <w:pStyle w:val="HTML0"/>
        <w:divId w:val="406655075"/>
        <w:rPr>
          <w:lang w:val="en"/>
        </w:rPr>
      </w:pPr>
      <w:r>
        <w:rPr>
          <w:lang w:val="en"/>
        </w:rPr>
        <w:t xml:space="preserve">      'complex.key' : 'foo'</w:t>
      </w:r>
    </w:p>
    <w:p w:rsidR="00000000" w:rsidRDefault="00E0452F">
      <w:pPr>
        <w:pStyle w:val="HTML0"/>
        <w:divId w:val="406655075"/>
        <w:rPr>
          <w:lang w:val="en"/>
        </w:rPr>
      </w:pPr>
      <w:r>
        <w:rPr>
          <w:lang w:val="en"/>
        </w:rPr>
        <w:t xml:space="preserve">    nulValue: null</w:t>
      </w:r>
    </w:p>
    <w:p w:rsidR="00000000" w:rsidRDefault="00E0452F">
      <w:pPr>
        <w:pStyle w:val="HTML0"/>
        <w:divId w:val="406655075"/>
        <w:rPr>
          <w:lang w:val="en"/>
        </w:rPr>
      </w:pPr>
      <w:r>
        <w:rPr>
          <w:lang w:val="en"/>
        </w:rPr>
        <w:t xml:space="preserve">  matchers:</w:t>
      </w:r>
    </w:p>
    <w:p w:rsidR="00000000" w:rsidRDefault="00E0452F">
      <w:pPr>
        <w:pStyle w:val="HTML0"/>
        <w:divId w:val="406655075"/>
        <w:rPr>
          <w:lang w:val="en"/>
        </w:rPr>
      </w:pPr>
      <w:r>
        <w:rPr>
          <w:lang w:val="en"/>
        </w:rPr>
        <w:t xml:space="preserve">    headers:</w:t>
      </w:r>
    </w:p>
    <w:p w:rsidR="00000000" w:rsidRDefault="00E0452F">
      <w:pPr>
        <w:pStyle w:val="HTML0"/>
        <w:divId w:val="406655075"/>
        <w:rPr>
          <w:lang w:val="en"/>
        </w:rPr>
      </w:pPr>
      <w:r>
        <w:rPr>
          <w:lang w:val="en"/>
        </w:rPr>
        <w:t xml:space="preserve">      - key: Content-Type</w:t>
      </w:r>
    </w:p>
    <w:p w:rsidR="00000000" w:rsidRDefault="00E0452F">
      <w:pPr>
        <w:pStyle w:val="HTML0"/>
        <w:divId w:val="406655075"/>
        <w:rPr>
          <w:lang w:val="en"/>
        </w:rPr>
      </w:pPr>
      <w:r>
        <w:rPr>
          <w:lang w:val="en"/>
        </w:rPr>
        <w:t xml:space="preserve">        regex: "application/json.*"</w:t>
      </w:r>
    </w:p>
    <w:p w:rsidR="00000000" w:rsidRDefault="00E0452F">
      <w:pPr>
        <w:pStyle w:val="HTML0"/>
        <w:divId w:val="406655075"/>
        <w:rPr>
          <w:lang w:val="en"/>
        </w:rPr>
      </w:pPr>
      <w:r>
        <w:rPr>
          <w:lang w:val="en"/>
        </w:rPr>
        <w:t xml:space="preserve">    cookies:</w:t>
      </w:r>
    </w:p>
    <w:p w:rsidR="00000000" w:rsidRDefault="00E0452F">
      <w:pPr>
        <w:pStyle w:val="HTML0"/>
        <w:divId w:val="406655075"/>
        <w:rPr>
          <w:lang w:val="en"/>
        </w:rPr>
      </w:pPr>
      <w:r>
        <w:rPr>
          <w:lang w:val="en"/>
        </w:rPr>
        <w:t xml:space="preserve">      - key: foo</w:t>
      </w:r>
    </w:p>
    <w:p w:rsidR="00000000" w:rsidRDefault="00E0452F">
      <w:pPr>
        <w:pStyle w:val="HTML0"/>
        <w:divId w:val="406655075"/>
        <w:rPr>
          <w:lang w:val="en"/>
        </w:rPr>
      </w:pPr>
      <w:r>
        <w:rPr>
          <w:lang w:val="en"/>
        </w:rPr>
        <w:t xml:space="preserve">        regex: '[0-9]'</w:t>
      </w:r>
    </w:p>
    <w:p w:rsidR="00000000" w:rsidRDefault="00E0452F">
      <w:pPr>
        <w:pStyle w:val="HTML0"/>
        <w:divId w:val="406655075"/>
        <w:rPr>
          <w:lang w:val="en"/>
        </w:rPr>
      </w:pPr>
      <w:r>
        <w:rPr>
          <w:lang w:val="en"/>
        </w:rPr>
        <w:t xml:space="preserve">      - key: bar</w:t>
      </w:r>
    </w:p>
    <w:p w:rsidR="00000000" w:rsidRDefault="00E0452F">
      <w:pPr>
        <w:pStyle w:val="HTML0"/>
        <w:divId w:val="406655075"/>
        <w:rPr>
          <w:lang w:val="en"/>
        </w:rPr>
      </w:pPr>
      <w:r>
        <w:rPr>
          <w:lang w:val="en"/>
        </w:rPr>
        <w:t xml:space="preserve">        command: 'equ</w:t>
      </w:r>
      <w:r>
        <w:rPr>
          <w:lang w:val="en"/>
        </w:rPr>
        <w:t>als($it)'</w:t>
      </w:r>
    </w:p>
    <w:p w:rsidR="00000000" w:rsidRDefault="00E0452F">
      <w:pPr>
        <w:pStyle w:val="HTML0"/>
        <w:divId w:val="406655075"/>
        <w:rPr>
          <w:lang w:val="en"/>
        </w:rPr>
      </w:pPr>
      <w:r>
        <w:rPr>
          <w:lang w:val="en"/>
        </w:rPr>
        <w:t xml:space="preserve">    body:</w:t>
      </w:r>
    </w:p>
    <w:p w:rsidR="00000000" w:rsidRDefault="00E0452F">
      <w:pPr>
        <w:pStyle w:val="HTML0"/>
        <w:divId w:val="406655075"/>
        <w:rPr>
          <w:lang w:val="en"/>
        </w:rPr>
      </w:pPr>
      <w:r>
        <w:rPr>
          <w:lang w:val="en"/>
        </w:rPr>
        <w:t xml:space="preserve">      - path: $.duck</w:t>
      </w:r>
    </w:p>
    <w:p w:rsidR="00000000" w:rsidRDefault="00E0452F">
      <w:pPr>
        <w:pStyle w:val="HTML0"/>
        <w:divId w:val="406655075"/>
        <w:rPr>
          <w:lang w:val="en"/>
        </w:rPr>
      </w:pPr>
      <w:r>
        <w:rPr>
          <w:lang w:val="en"/>
        </w:rPr>
        <w:t xml:space="preserve">        type: by_regex</w:t>
      </w:r>
    </w:p>
    <w:p w:rsidR="00000000" w:rsidRDefault="00E0452F">
      <w:pPr>
        <w:pStyle w:val="HTML0"/>
        <w:divId w:val="406655075"/>
        <w:rPr>
          <w:lang w:val="en"/>
        </w:rPr>
      </w:pPr>
      <w:r>
        <w:rPr>
          <w:lang w:val="en"/>
        </w:rPr>
        <w:t xml:space="preserve">        value: "[0-9]{3}"</w:t>
      </w:r>
    </w:p>
    <w:p w:rsidR="00000000" w:rsidRDefault="00E0452F">
      <w:pPr>
        <w:pStyle w:val="HTML0"/>
        <w:divId w:val="406655075"/>
        <w:rPr>
          <w:lang w:val="en"/>
        </w:rPr>
      </w:pPr>
      <w:r>
        <w:rPr>
          <w:lang w:val="en"/>
        </w:rPr>
        <w:t xml:space="preserve">      - path: $.duck</w:t>
      </w:r>
    </w:p>
    <w:p w:rsidR="00000000" w:rsidRDefault="00E0452F">
      <w:pPr>
        <w:pStyle w:val="HTML0"/>
        <w:divId w:val="406655075"/>
        <w:rPr>
          <w:lang w:val="en"/>
        </w:rPr>
      </w:pPr>
      <w:r>
        <w:rPr>
          <w:lang w:val="en"/>
        </w:rPr>
        <w:t xml:space="preserve">        type: by_equality</w:t>
      </w:r>
    </w:p>
    <w:p w:rsidR="00000000" w:rsidRDefault="00E0452F">
      <w:pPr>
        <w:pStyle w:val="HTML0"/>
        <w:divId w:val="406655075"/>
        <w:rPr>
          <w:lang w:val="en"/>
        </w:rPr>
      </w:pPr>
      <w:r>
        <w:rPr>
          <w:lang w:val="en"/>
        </w:rPr>
        <w:t xml:space="preserve">      - path: $.alpha</w:t>
      </w:r>
    </w:p>
    <w:p w:rsidR="00000000" w:rsidRDefault="00E0452F">
      <w:pPr>
        <w:pStyle w:val="HTML0"/>
        <w:divId w:val="406655075"/>
        <w:rPr>
          <w:lang w:val="en"/>
        </w:rPr>
      </w:pPr>
      <w:r>
        <w:rPr>
          <w:lang w:val="en"/>
        </w:rPr>
        <w:t xml:space="preserve">        type: by_regex</w:t>
      </w:r>
    </w:p>
    <w:p w:rsidR="00000000" w:rsidRDefault="00E0452F">
      <w:pPr>
        <w:pStyle w:val="HTML0"/>
        <w:divId w:val="406655075"/>
        <w:rPr>
          <w:lang w:val="en"/>
        </w:rPr>
      </w:pPr>
      <w:r>
        <w:rPr>
          <w:lang w:val="en"/>
        </w:rPr>
        <w:t xml:space="preserve">        predefined: only_alpha_unicode</w:t>
      </w:r>
    </w:p>
    <w:p w:rsidR="00000000" w:rsidRDefault="00E0452F">
      <w:pPr>
        <w:pStyle w:val="HTML0"/>
        <w:divId w:val="406655075"/>
        <w:rPr>
          <w:lang w:val="en"/>
        </w:rPr>
      </w:pPr>
      <w:r>
        <w:rPr>
          <w:lang w:val="en"/>
        </w:rPr>
        <w:t xml:space="preserve">      - path: $.alpha</w:t>
      </w:r>
    </w:p>
    <w:p w:rsidR="00000000" w:rsidRDefault="00E0452F">
      <w:pPr>
        <w:pStyle w:val="HTML0"/>
        <w:divId w:val="406655075"/>
        <w:rPr>
          <w:lang w:val="en"/>
        </w:rPr>
      </w:pPr>
      <w:r>
        <w:rPr>
          <w:lang w:val="en"/>
        </w:rPr>
        <w:t xml:space="preserve">        </w:t>
      </w:r>
      <w:r>
        <w:rPr>
          <w:lang w:val="en"/>
        </w:rPr>
        <w:t>type: by_equality</w:t>
      </w:r>
    </w:p>
    <w:p w:rsidR="00000000" w:rsidRDefault="00E0452F">
      <w:pPr>
        <w:pStyle w:val="HTML0"/>
        <w:divId w:val="406655075"/>
        <w:rPr>
          <w:lang w:val="en"/>
        </w:rPr>
      </w:pPr>
      <w:r>
        <w:rPr>
          <w:lang w:val="en"/>
        </w:rPr>
        <w:t xml:space="preserve">      - path: $.number</w:t>
      </w:r>
    </w:p>
    <w:p w:rsidR="00000000" w:rsidRDefault="00E0452F">
      <w:pPr>
        <w:pStyle w:val="HTML0"/>
        <w:divId w:val="406655075"/>
        <w:rPr>
          <w:lang w:val="en"/>
        </w:rPr>
      </w:pPr>
      <w:r>
        <w:rPr>
          <w:lang w:val="en"/>
        </w:rPr>
        <w:t xml:space="preserve">        type: by_regex</w:t>
      </w:r>
    </w:p>
    <w:p w:rsidR="00000000" w:rsidRDefault="00E0452F">
      <w:pPr>
        <w:pStyle w:val="HTML0"/>
        <w:divId w:val="406655075"/>
        <w:rPr>
          <w:lang w:val="en"/>
        </w:rPr>
      </w:pPr>
      <w:r>
        <w:rPr>
          <w:lang w:val="en"/>
        </w:rPr>
        <w:t xml:space="preserve">        predefined: number</w:t>
      </w:r>
    </w:p>
    <w:p w:rsidR="00000000" w:rsidRDefault="00E0452F">
      <w:pPr>
        <w:pStyle w:val="HTML0"/>
        <w:divId w:val="406655075"/>
        <w:rPr>
          <w:lang w:val="en"/>
        </w:rPr>
      </w:pPr>
      <w:r>
        <w:rPr>
          <w:lang w:val="en"/>
        </w:rPr>
        <w:t xml:space="preserve">      - path: $.aBoolean</w:t>
      </w:r>
    </w:p>
    <w:p w:rsidR="00000000" w:rsidRDefault="00E0452F">
      <w:pPr>
        <w:pStyle w:val="HTML0"/>
        <w:divId w:val="406655075"/>
        <w:rPr>
          <w:lang w:val="en"/>
        </w:rPr>
      </w:pPr>
      <w:r>
        <w:rPr>
          <w:lang w:val="en"/>
        </w:rPr>
        <w:t xml:space="preserve">        type: by_regex</w:t>
      </w:r>
    </w:p>
    <w:p w:rsidR="00000000" w:rsidRDefault="00E0452F">
      <w:pPr>
        <w:pStyle w:val="HTML0"/>
        <w:divId w:val="406655075"/>
        <w:rPr>
          <w:lang w:val="en"/>
        </w:rPr>
      </w:pPr>
      <w:r>
        <w:rPr>
          <w:lang w:val="en"/>
        </w:rPr>
        <w:t xml:space="preserve">        predefined: any_boolean</w:t>
      </w:r>
    </w:p>
    <w:p w:rsidR="00000000" w:rsidRDefault="00E0452F">
      <w:pPr>
        <w:pStyle w:val="HTML0"/>
        <w:divId w:val="406655075"/>
        <w:rPr>
          <w:lang w:val="en"/>
        </w:rPr>
      </w:pPr>
      <w:r>
        <w:rPr>
          <w:lang w:val="en"/>
        </w:rPr>
        <w:t xml:space="preserve">      - path: $.date</w:t>
      </w:r>
    </w:p>
    <w:p w:rsidR="00000000" w:rsidRDefault="00E0452F">
      <w:pPr>
        <w:pStyle w:val="HTML0"/>
        <w:divId w:val="406655075"/>
        <w:rPr>
          <w:lang w:val="en"/>
        </w:rPr>
      </w:pPr>
      <w:r>
        <w:rPr>
          <w:lang w:val="en"/>
        </w:rPr>
        <w:t xml:space="preserve">        type: by_date</w:t>
      </w:r>
    </w:p>
    <w:p w:rsidR="00000000" w:rsidRDefault="00E0452F">
      <w:pPr>
        <w:pStyle w:val="HTML0"/>
        <w:divId w:val="406655075"/>
        <w:rPr>
          <w:lang w:val="en"/>
        </w:rPr>
      </w:pPr>
      <w:r>
        <w:rPr>
          <w:lang w:val="en"/>
        </w:rPr>
        <w:t xml:space="preserve">      - path: $.dateTime</w:t>
      </w:r>
    </w:p>
    <w:p w:rsidR="00000000" w:rsidRDefault="00E0452F">
      <w:pPr>
        <w:pStyle w:val="HTML0"/>
        <w:divId w:val="406655075"/>
        <w:rPr>
          <w:lang w:val="en"/>
        </w:rPr>
      </w:pPr>
      <w:r>
        <w:rPr>
          <w:lang w:val="en"/>
        </w:rPr>
        <w:t xml:space="preserve">        type: by_</w:t>
      </w:r>
      <w:r>
        <w:rPr>
          <w:lang w:val="en"/>
        </w:rPr>
        <w:t>timestamp</w:t>
      </w:r>
    </w:p>
    <w:p w:rsidR="00000000" w:rsidRDefault="00E0452F">
      <w:pPr>
        <w:pStyle w:val="HTML0"/>
        <w:divId w:val="406655075"/>
        <w:rPr>
          <w:lang w:val="en"/>
        </w:rPr>
      </w:pPr>
      <w:r>
        <w:rPr>
          <w:lang w:val="en"/>
        </w:rPr>
        <w:t xml:space="preserve">      - path: $.time</w:t>
      </w:r>
    </w:p>
    <w:p w:rsidR="00000000" w:rsidRDefault="00E0452F">
      <w:pPr>
        <w:pStyle w:val="HTML0"/>
        <w:divId w:val="406655075"/>
        <w:rPr>
          <w:lang w:val="en"/>
        </w:rPr>
      </w:pPr>
      <w:r>
        <w:rPr>
          <w:lang w:val="en"/>
        </w:rPr>
        <w:t xml:space="preserve">        type: by_time</w:t>
      </w:r>
    </w:p>
    <w:p w:rsidR="00000000" w:rsidRDefault="00E0452F">
      <w:pPr>
        <w:pStyle w:val="HTML0"/>
        <w:divId w:val="406655075"/>
        <w:rPr>
          <w:lang w:val="en"/>
        </w:rPr>
      </w:pPr>
      <w:r>
        <w:rPr>
          <w:lang w:val="en"/>
        </w:rPr>
        <w:t xml:space="preserve">      - path: $.valueWithTypeMatch</w:t>
      </w:r>
    </w:p>
    <w:p w:rsidR="00000000" w:rsidRDefault="00E0452F">
      <w:pPr>
        <w:pStyle w:val="HTML0"/>
        <w:divId w:val="406655075"/>
        <w:rPr>
          <w:lang w:val="en"/>
        </w:rPr>
      </w:pPr>
      <w:r>
        <w:rPr>
          <w:lang w:val="en"/>
        </w:rPr>
        <w:t xml:space="preserve">        type: by_type</w:t>
      </w:r>
    </w:p>
    <w:p w:rsidR="00000000" w:rsidRDefault="00E0452F">
      <w:pPr>
        <w:pStyle w:val="HTML0"/>
        <w:divId w:val="406655075"/>
        <w:rPr>
          <w:lang w:val="en"/>
        </w:rPr>
      </w:pPr>
      <w:r>
        <w:rPr>
          <w:lang w:val="en"/>
        </w:rPr>
        <w:t xml:space="preserve">      - path: $.valueWithMin</w:t>
      </w:r>
    </w:p>
    <w:p w:rsidR="00000000" w:rsidRDefault="00E0452F">
      <w:pPr>
        <w:pStyle w:val="HTML0"/>
        <w:divId w:val="406655075"/>
        <w:rPr>
          <w:lang w:val="en"/>
        </w:rPr>
      </w:pPr>
      <w:r>
        <w:rPr>
          <w:lang w:val="en"/>
        </w:rPr>
        <w:t xml:space="preserve">        type: by_type</w:t>
      </w:r>
    </w:p>
    <w:p w:rsidR="00000000" w:rsidRDefault="00E0452F">
      <w:pPr>
        <w:pStyle w:val="HTML0"/>
        <w:divId w:val="406655075"/>
        <w:rPr>
          <w:lang w:val="en"/>
        </w:rPr>
      </w:pPr>
      <w:r>
        <w:rPr>
          <w:lang w:val="en"/>
        </w:rPr>
        <w:t xml:space="preserve">        minOccurrence: 1</w:t>
      </w:r>
    </w:p>
    <w:p w:rsidR="00000000" w:rsidRDefault="00E0452F">
      <w:pPr>
        <w:pStyle w:val="HTML0"/>
        <w:divId w:val="406655075"/>
        <w:rPr>
          <w:lang w:val="en"/>
        </w:rPr>
      </w:pPr>
      <w:r>
        <w:rPr>
          <w:lang w:val="en"/>
        </w:rPr>
        <w:t xml:space="preserve">      - path: $.valueWithMax</w:t>
      </w:r>
    </w:p>
    <w:p w:rsidR="00000000" w:rsidRDefault="00E0452F">
      <w:pPr>
        <w:pStyle w:val="HTML0"/>
        <w:divId w:val="406655075"/>
        <w:rPr>
          <w:lang w:val="en"/>
        </w:rPr>
      </w:pPr>
      <w:r>
        <w:rPr>
          <w:lang w:val="en"/>
        </w:rPr>
        <w:t xml:space="preserve">        type: by_type</w:t>
      </w:r>
    </w:p>
    <w:p w:rsidR="00000000" w:rsidRDefault="00E0452F">
      <w:pPr>
        <w:pStyle w:val="HTML0"/>
        <w:divId w:val="406655075"/>
        <w:rPr>
          <w:lang w:val="en"/>
        </w:rPr>
      </w:pPr>
      <w:r>
        <w:rPr>
          <w:lang w:val="en"/>
        </w:rPr>
        <w:t xml:space="preserve">        maxOccurren</w:t>
      </w:r>
      <w:r>
        <w:rPr>
          <w:lang w:val="en"/>
        </w:rPr>
        <w:t>ce: 3</w:t>
      </w:r>
    </w:p>
    <w:p w:rsidR="00000000" w:rsidRDefault="00E0452F">
      <w:pPr>
        <w:pStyle w:val="HTML0"/>
        <w:divId w:val="406655075"/>
        <w:rPr>
          <w:lang w:val="en"/>
        </w:rPr>
      </w:pPr>
      <w:r>
        <w:rPr>
          <w:lang w:val="en"/>
        </w:rPr>
        <w:t xml:space="preserve">      - path: $.valueWithMinMax</w:t>
      </w:r>
    </w:p>
    <w:p w:rsidR="00000000" w:rsidRDefault="00E0452F">
      <w:pPr>
        <w:pStyle w:val="HTML0"/>
        <w:divId w:val="406655075"/>
        <w:rPr>
          <w:lang w:val="en"/>
        </w:rPr>
      </w:pPr>
      <w:r>
        <w:rPr>
          <w:lang w:val="en"/>
        </w:rPr>
        <w:t xml:space="preserve">        type: by_type</w:t>
      </w:r>
    </w:p>
    <w:p w:rsidR="00000000" w:rsidRDefault="00E0452F">
      <w:pPr>
        <w:pStyle w:val="HTML0"/>
        <w:divId w:val="406655075"/>
        <w:rPr>
          <w:lang w:val="en"/>
        </w:rPr>
      </w:pPr>
      <w:r>
        <w:rPr>
          <w:lang w:val="en"/>
        </w:rPr>
        <w:t xml:space="preserve">        minOccurrence: 1</w:t>
      </w:r>
    </w:p>
    <w:p w:rsidR="00000000" w:rsidRDefault="00E0452F">
      <w:pPr>
        <w:pStyle w:val="HTML0"/>
        <w:divId w:val="406655075"/>
        <w:rPr>
          <w:lang w:val="en"/>
        </w:rPr>
      </w:pPr>
      <w:r>
        <w:rPr>
          <w:lang w:val="en"/>
        </w:rPr>
        <w:t xml:space="preserve">        maxOccurrence: 3</w:t>
      </w:r>
    </w:p>
    <w:p w:rsidR="00000000" w:rsidRDefault="00E0452F">
      <w:pPr>
        <w:pStyle w:val="HTML0"/>
        <w:divId w:val="406655075"/>
        <w:rPr>
          <w:lang w:val="en"/>
        </w:rPr>
      </w:pPr>
      <w:r>
        <w:rPr>
          <w:lang w:val="en"/>
        </w:rPr>
        <w:t xml:space="preserve">      - path: $.valueWithMinEmpty</w:t>
      </w:r>
    </w:p>
    <w:p w:rsidR="00000000" w:rsidRDefault="00E0452F">
      <w:pPr>
        <w:pStyle w:val="HTML0"/>
        <w:divId w:val="406655075"/>
        <w:rPr>
          <w:lang w:val="en"/>
        </w:rPr>
      </w:pPr>
      <w:r>
        <w:rPr>
          <w:lang w:val="en"/>
        </w:rPr>
        <w:t xml:space="preserve">        type: by_type</w:t>
      </w:r>
    </w:p>
    <w:p w:rsidR="00000000" w:rsidRDefault="00E0452F">
      <w:pPr>
        <w:pStyle w:val="HTML0"/>
        <w:divId w:val="406655075"/>
        <w:rPr>
          <w:lang w:val="en"/>
        </w:rPr>
      </w:pPr>
      <w:r>
        <w:rPr>
          <w:lang w:val="en"/>
        </w:rPr>
        <w:t xml:space="preserve">        minOccurrence: 0</w:t>
      </w:r>
    </w:p>
    <w:p w:rsidR="00000000" w:rsidRDefault="00E0452F">
      <w:pPr>
        <w:pStyle w:val="HTML0"/>
        <w:divId w:val="406655075"/>
        <w:rPr>
          <w:lang w:val="en"/>
        </w:rPr>
      </w:pPr>
      <w:r>
        <w:rPr>
          <w:lang w:val="en"/>
        </w:rPr>
        <w:t xml:space="preserve">      - path: $.valueWithMaxEmpty</w:t>
      </w:r>
    </w:p>
    <w:p w:rsidR="00000000" w:rsidRDefault="00E0452F">
      <w:pPr>
        <w:pStyle w:val="HTML0"/>
        <w:divId w:val="406655075"/>
        <w:rPr>
          <w:lang w:val="en"/>
        </w:rPr>
      </w:pPr>
      <w:r>
        <w:rPr>
          <w:lang w:val="en"/>
        </w:rPr>
        <w:t xml:space="preserve">        type: by_type</w:t>
      </w:r>
    </w:p>
    <w:p w:rsidR="00000000" w:rsidRDefault="00E0452F">
      <w:pPr>
        <w:pStyle w:val="HTML0"/>
        <w:divId w:val="406655075"/>
        <w:rPr>
          <w:lang w:val="en"/>
        </w:rPr>
      </w:pPr>
      <w:r>
        <w:rPr>
          <w:lang w:val="en"/>
        </w:rPr>
        <w:t xml:space="preserve">        </w:t>
      </w:r>
      <w:r>
        <w:rPr>
          <w:lang w:val="en"/>
        </w:rPr>
        <w:t>maxOccurrence: 0</w:t>
      </w:r>
    </w:p>
    <w:p w:rsidR="00000000" w:rsidRDefault="00E0452F">
      <w:pPr>
        <w:pStyle w:val="HTML0"/>
        <w:divId w:val="406655075"/>
        <w:rPr>
          <w:lang w:val="en"/>
        </w:rPr>
      </w:pPr>
      <w:r>
        <w:rPr>
          <w:lang w:val="en"/>
        </w:rPr>
        <w:t xml:space="preserve">      - path: $.duck</w:t>
      </w:r>
    </w:p>
    <w:p w:rsidR="00000000" w:rsidRDefault="00E0452F">
      <w:pPr>
        <w:pStyle w:val="HTML0"/>
        <w:divId w:val="406655075"/>
        <w:rPr>
          <w:lang w:val="en"/>
        </w:rPr>
      </w:pPr>
      <w:r>
        <w:rPr>
          <w:lang w:val="en"/>
        </w:rPr>
        <w:t xml:space="preserve">        type: by_command</w:t>
      </w:r>
    </w:p>
    <w:p w:rsidR="00000000" w:rsidRDefault="00E0452F">
      <w:pPr>
        <w:pStyle w:val="HTML0"/>
        <w:divId w:val="406655075"/>
        <w:rPr>
          <w:lang w:val="en"/>
        </w:rPr>
      </w:pPr>
      <w:r>
        <w:rPr>
          <w:lang w:val="en"/>
        </w:rPr>
        <w:t xml:space="preserve">        value: assertThatValueIsANumber($it)</w:t>
      </w:r>
    </w:p>
    <w:p w:rsidR="00000000" w:rsidRDefault="00E0452F">
      <w:pPr>
        <w:pStyle w:val="HTML0"/>
        <w:divId w:val="406655075"/>
        <w:rPr>
          <w:lang w:val="en"/>
        </w:rPr>
      </w:pPr>
      <w:r>
        <w:rPr>
          <w:lang w:val="en"/>
        </w:rPr>
        <w:t xml:space="preserve">      - path: $.nullValue</w:t>
      </w:r>
    </w:p>
    <w:p w:rsidR="00000000" w:rsidRDefault="00E0452F">
      <w:pPr>
        <w:pStyle w:val="HTML0"/>
        <w:divId w:val="406655075"/>
        <w:rPr>
          <w:lang w:val="en"/>
        </w:rPr>
      </w:pPr>
      <w:r>
        <w:rPr>
          <w:lang w:val="en"/>
        </w:rPr>
        <w:t xml:space="preserve">        type: by_null</w:t>
      </w:r>
    </w:p>
    <w:p w:rsidR="00000000" w:rsidRDefault="00E0452F">
      <w:pPr>
        <w:pStyle w:val="HTML0"/>
        <w:divId w:val="406655075"/>
        <w:rPr>
          <w:lang w:val="en"/>
        </w:rPr>
      </w:pPr>
      <w:r>
        <w:rPr>
          <w:lang w:val="en"/>
        </w:rPr>
        <w:t xml:space="preserve">        value: null</w:t>
      </w:r>
    </w:p>
    <w:p w:rsidR="00000000" w:rsidRDefault="00E0452F">
      <w:pPr>
        <w:pStyle w:val="HTML0"/>
        <w:divId w:val="406655075"/>
        <w:rPr>
          <w:lang w:val="en"/>
        </w:rPr>
      </w:pPr>
      <w:r>
        <w:rPr>
          <w:lang w:val="en"/>
        </w:rPr>
        <w:t xml:space="preserve">  headers:</w:t>
      </w:r>
    </w:p>
    <w:p w:rsidR="00000000" w:rsidRDefault="00E0452F">
      <w:pPr>
        <w:pStyle w:val="HTML0"/>
        <w:divId w:val="406655075"/>
        <w:rPr>
          <w:lang w:val="en"/>
        </w:rPr>
      </w:pPr>
      <w:r>
        <w:rPr>
          <w:lang w:val="en"/>
        </w:rPr>
        <w:t xml:space="preserve">    Content-Type: application/json</w:t>
      </w:r>
    </w:p>
    <w:p w:rsidR="00000000" w:rsidRDefault="00E0452F">
      <w:pPr>
        <w:pStyle w:val="a5"/>
        <w:divId w:val="406655075"/>
        <w:rPr>
          <w:lang w:val="en"/>
        </w:rPr>
      </w:pPr>
      <w:r>
        <w:rPr>
          <w:lang w:val="en"/>
        </w:rPr>
        <w:t xml:space="preserve">In the preceding example, you can </w:t>
      </w:r>
      <w:r>
        <w:rPr>
          <w:lang w:val="en"/>
        </w:rPr>
        <w:t xml:space="preserve">see the dynamic portions of the contract in the </w:t>
      </w:r>
      <w:r>
        <w:rPr>
          <w:rStyle w:val="HTML"/>
          <w:lang w:val="en"/>
        </w:rPr>
        <w:t>matchers</w:t>
      </w:r>
      <w:r>
        <w:rPr>
          <w:lang w:val="en"/>
        </w:rPr>
        <w:t xml:space="preserve"> sections. For the request part, you can see that, for all fields but </w:t>
      </w:r>
      <w:r>
        <w:rPr>
          <w:rStyle w:val="HTML"/>
          <w:lang w:val="en"/>
        </w:rPr>
        <w:t>valueWithoutAMatcher</w:t>
      </w:r>
      <w:r>
        <w:rPr>
          <w:lang w:val="en"/>
        </w:rPr>
        <w:t xml:space="preserve">, the values of the regular expressions that the stub should contain are explicitly set. For the </w:t>
      </w:r>
      <w:r>
        <w:rPr>
          <w:rStyle w:val="HTML"/>
          <w:lang w:val="en"/>
        </w:rPr>
        <w:t>valueWithoutA</w:t>
      </w:r>
      <w:r>
        <w:rPr>
          <w:rStyle w:val="HTML"/>
          <w:lang w:val="en"/>
        </w:rPr>
        <w:t>Matcher</w:t>
      </w:r>
      <w:r>
        <w:rPr>
          <w:lang w:val="en"/>
        </w:rPr>
        <w:t>, the verification takes place in the same way as without the use of matchers. In that case, the test performs an equality check.</w:t>
      </w:r>
    </w:p>
    <w:p w:rsidR="00000000" w:rsidRDefault="00E0452F">
      <w:pPr>
        <w:pStyle w:val="a5"/>
        <w:divId w:val="406655075"/>
        <w:rPr>
          <w:lang w:val="en"/>
        </w:rPr>
      </w:pPr>
      <w:r>
        <w:rPr>
          <w:lang w:val="en"/>
        </w:rPr>
        <w:t xml:space="preserve">For the response side in the </w:t>
      </w:r>
      <w:r>
        <w:rPr>
          <w:rStyle w:val="HTML"/>
          <w:lang w:val="en"/>
        </w:rPr>
        <w:t>bodyMatchers</w:t>
      </w:r>
      <w:r>
        <w:rPr>
          <w:lang w:val="en"/>
        </w:rPr>
        <w:t xml:space="preserve"> section, we define the dynamic parts in a similar manner. The only difference</w:t>
      </w:r>
      <w:r>
        <w:rPr>
          <w:lang w:val="en"/>
        </w:rPr>
        <w:t xml:space="preserve"> is that the </w:t>
      </w:r>
      <w:r>
        <w:rPr>
          <w:rStyle w:val="HTML"/>
          <w:lang w:val="en"/>
        </w:rPr>
        <w:t>byType</w:t>
      </w:r>
      <w:r>
        <w:rPr>
          <w:lang w:val="en"/>
        </w:rPr>
        <w:t xml:space="preserve"> matchers are also present. The verifier engine checks four fields to verify whether the response from the test has a value for which the JSON path matches the given field, is of the same type as the one defined in the response body, and</w:t>
      </w:r>
      <w:r>
        <w:rPr>
          <w:lang w:val="en"/>
        </w:rPr>
        <w:t xml:space="preserve"> passes the following check (based on the method being called):</w:t>
      </w:r>
    </w:p>
    <w:p w:rsidR="00000000" w:rsidRDefault="00E0452F">
      <w:pPr>
        <w:numPr>
          <w:ilvl w:val="0"/>
          <w:numId w:val="183"/>
        </w:numPr>
        <w:spacing w:before="100" w:beforeAutospacing="1" w:after="100" w:afterAutospacing="1"/>
        <w:divId w:val="1699698475"/>
        <w:rPr>
          <w:lang w:val="en"/>
        </w:rPr>
      </w:pPr>
      <w:r>
        <w:rPr>
          <w:lang w:val="en"/>
        </w:rPr>
        <w:t xml:space="preserve">For </w:t>
      </w:r>
      <w:r>
        <w:rPr>
          <w:rStyle w:val="HTML"/>
          <w:lang w:val="en"/>
        </w:rPr>
        <w:t>$.valueWithTypeMatch</w:t>
      </w:r>
      <w:r>
        <w:rPr>
          <w:lang w:val="en"/>
        </w:rPr>
        <w:t>, the engine checks whether the type is the same.</w:t>
      </w:r>
    </w:p>
    <w:p w:rsidR="00000000" w:rsidRDefault="00E0452F">
      <w:pPr>
        <w:numPr>
          <w:ilvl w:val="0"/>
          <w:numId w:val="183"/>
        </w:numPr>
        <w:spacing w:before="100" w:beforeAutospacing="1" w:after="100" w:afterAutospacing="1"/>
        <w:divId w:val="1699698475"/>
        <w:rPr>
          <w:lang w:val="en"/>
        </w:rPr>
      </w:pPr>
      <w:r>
        <w:rPr>
          <w:lang w:val="en"/>
        </w:rPr>
        <w:t xml:space="preserve">For </w:t>
      </w:r>
      <w:r>
        <w:rPr>
          <w:rStyle w:val="HTML"/>
          <w:lang w:val="en"/>
        </w:rPr>
        <w:t>$.valueWithMin</w:t>
      </w:r>
      <w:r>
        <w:rPr>
          <w:lang w:val="en"/>
        </w:rPr>
        <w:t>, the engine check the type and asserts whether the size is greater than or equal to the minimum occ</w:t>
      </w:r>
      <w:r>
        <w:rPr>
          <w:lang w:val="en"/>
        </w:rPr>
        <w:t>urrence.</w:t>
      </w:r>
    </w:p>
    <w:p w:rsidR="00000000" w:rsidRDefault="00E0452F">
      <w:pPr>
        <w:numPr>
          <w:ilvl w:val="0"/>
          <w:numId w:val="183"/>
        </w:numPr>
        <w:spacing w:before="100" w:beforeAutospacing="1" w:after="100" w:afterAutospacing="1"/>
        <w:divId w:val="1699698475"/>
        <w:rPr>
          <w:lang w:val="en"/>
        </w:rPr>
      </w:pPr>
      <w:r>
        <w:rPr>
          <w:lang w:val="en"/>
        </w:rPr>
        <w:t xml:space="preserve">For </w:t>
      </w:r>
      <w:r>
        <w:rPr>
          <w:rStyle w:val="HTML"/>
          <w:lang w:val="en"/>
        </w:rPr>
        <w:t>$.valueWithMax</w:t>
      </w:r>
      <w:r>
        <w:rPr>
          <w:lang w:val="en"/>
        </w:rPr>
        <w:t>, the engine checks the type and asserts whether the size is smaller than or equal to the maximum occurrence.</w:t>
      </w:r>
    </w:p>
    <w:p w:rsidR="00000000" w:rsidRDefault="00E0452F">
      <w:pPr>
        <w:numPr>
          <w:ilvl w:val="0"/>
          <w:numId w:val="183"/>
        </w:numPr>
        <w:spacing w:before="100" w:beforeAutospacing="1" w:after="100" w:afterAutospacing="1"/>
        <w:divId w:val="1699698475"/>
        <w:rPr>
          <w:lang w:val="en"/>
        </w:rPr>
      </w:pPr>
      <w:r>
        <w:rPr>
          <w:lang w:val="en"/>
        </w:rPr>
        <w:t xml:space="preserve">For </w:t>
      </w:r>
      <w:r>
        <w:rPr>
          <w:rStyle w:val="HTML"/>
          <w:lang w:val="en"/>
        </w:rPr>
        <w:t>$.valueWithMinMax</w:t>
      </w:r>
      <w:r>
        <w:rPr>
          <w:lang w:val="en"/>
        </w:rPr>
        <w:t>, the engine checks the type and asserts whether the size is between the min and maximum occurrenc</w:t>
      </w:r>
      <w:r>
        <w:rPr>
          <w:lang w:val="en"/>
        </w:rPr>
        <w:t>e.</w:t>
      </w:r>
    </w:p>
    <w:p w:rsidR="00000000" w:rsidRDefault="00E0452F">
      <w:pPr>
        <w:pStyle w:val="a5"/>
        <w:divId w:val="406655075"/>
        <w:rPr>
          <w:lang w:val="en"/>
        </w:rPr>
      </w:pPr>
      <w:r>
        <w:rPr>
          <w:lang w:val="en"/>
        </w:rPr>
        <w:t xml:space="preserve">The resulting test would resemble the following example (note that an </w:t>
      </w:r>
      <w:r>
        <w:rPr>
          <w:rStyle w:val="HTML"/>
          <w:lang w:val="en"/>
        </w:rPr>
        <w:t>and</w:t>
      </w:r>
      <w:r>
        <w:rPr>
          <w:lang w:val="en"/>
        </w:rPr>
        <w:t xml:space="preserve"> section separates the autogenerated assertions and the assertion from matchers):</w:t>
      </w:r>
    </w:p>
    <w:p w:rsidR="00000000" w:rsidRDefault="00E0452F">
      <w:pPr>
        <w:pStyle w:val="HTML0"/>
        <w:divId w:val="406655075"/>
        <w:rPr>
          <w:lang w:val="en"/>
        </w:rPr>
      </w:pPr>
      <w:r>
        <w:rPr>
          <w:rStyle w:val="hl-comment"/>
          <w:lang w:val="en"/>
        </w:rPr>
        <w:t>// given</w:t>
      </w:r>
      <w:r>
        <w:rPr>
          <w:rStyle w:val="hl-comment"/>
          <w:lang w:val="en"/>
        </w:rPr>
        <w:t>:</w:t>
      </w:r>
    </w:p>
    <w:p w:rsidR="00000000" w:rsidRDefault="00E0452F">
      <w:pPr>
        <w:pStyle w:val="HTML0"/>
        <w:divId w:val="406655075"/>
        <w:rPr>
          <w:lang w:val="en"/>
        </w:rPr>
      </w:pPr>
      <w:r>
        <w:rPr>
          <w:lang w:val="en"/>
        </w:rPr>
        <w:t xml:space="preserve"> MockMvcRequestSpecification request = given()</w:t>
      </w:r>
    </w:p>
    <w:p w:rsidR="00000000" w:rsidRDefault="00E0452F">
      <w:pPr>
        <w:pStyle w:val="HTML0"/>
        <w:divId w:val="406655075"/>
        <w:rPr>
          <w:lang w:val="en"/>
        </w:rPr>
      </w:pPr>
      <w:r>
        <w:rPr>
          <w:lang w:val="en"/>
        </w:rPr>
        <w:t xml:space="preserve">   .header</w:t>
      </w:r>
      <w:r>
        <w:rPr>
          <w:lang w:val="en"/>
        </w:rPr>
        <w:t>(</w:t>
      </w:r>
      <w:r>
        <w:rPr>
          <w:rStyle w:val="hl-string"/>
          <w:lang w:val="en"/>
        </w:rPr>
        <w:t>"Content-Type</w:t>
      </w:r>
      <w:r>
        <w:rPr>
          <w:rStyle w:val="hl-string"/>
          <w:lang w:val="en"/>
        </w:rPr>
        <w:t>"</w:t>
      </w:r>
      <w:r>
        <w:rPr>
          <w:lang w:val="en"/>
        </w:rPr>
        <w:t>,</w:t>
      </w:r>
      <w:r>
        <w:rPr>
          <w:lang w:val="en"/>
        </w:rPr>
        <w:t xml:space="preserve"> </w:t>
      </w:r>
      <w:r>
        <w:rPr>
          <w:rStyle w:val="hl-string"/>
          <w:lang w:val="en"/>
        </w:rPr>
        <w:t>"application/json</w:t>
      </w:r>
      <w:r>
        <w:rPr>
          <w:rStyle w:val="hl-string"/>
          <w:lang w:val="en"/>
        </w:rPr>
        <w:t>"</w:t>
      </w:r>
      <w:r>
        <w:rPr>
          <w:lang w:val="en"/>
        </w:rPr>
        <w:t>)</w:t>
      </w:r>
    </w:p>
    <w:p w:rsidR="00000000" w:rsidRDefault="00E0452F">
      <w:pPr>
        <w:pStyle w:val="HTML0"/>
        <w:divId w:val="406655075"/>
        <w:rPr>
          <w:lang w:val="en"/>
        </w:rPr>
      </w:pPr>
      <w:r>
        <w:rPr>
          <w:lang w:val="en"/>
        </w:rPr>
        <w:t xml:space="preserve">   .body</w:t>
      </w:r>
      <w:r>
        <w:rPr>
          <w:lang w:val="en"/>
        </w:rPr>
        <w:t>(</w:t>
      </w:r>
      <w:r>
        <w:rPr>
          <w:rStyle w:val="hl-string"/>
          <w:lang w:val="en"/>
        </w:rPr>
        <w:t>"{\"duck\":123,\"alpha\":\"abc\",\"number\":123,\"aBoolean\":true,\"date\":\"2017-01-01\",\"dateTime\":\"2017-01-01T01:23:45\",\"time\":\"01:02:34\",\"valueWithoutAMatcher\":\"foo\",\"valueWithTypeMatch\":\"string\",\"key\":{\"complex.key\":\"foo\"}}</w:t>
      </w:r>
      <w:r>
        <w:rPr>
          <w:rStyle w:val="hl-string"/>
          <w:lang w:val="en"/>
        </w:rPr>
        <w:t>"</w:t>
      </w:r>
      <w:r>
        <w:rPr>
          <w:lang w:val="en"/>
        </w:rPr>
        <w:t>);</w:t>
      </w:r>
    </w:p>
    <w:p w:rsidR="00000000" w:rsidRDefault="00E0452F">
      <w:pPr>
        <w:pStyle w:val="HTML0"/>
        <w:divId w:val="406655075"/>
        <w:rPr>
          <w:lang w:val="en"/>
        </w:rPr>
      </w:pPr>
    </w:p>
    <w:p w:rsidR="00000000" w:rsidRDefault="00E0452F">
      <w:pPr>
        <w:pStyle w:val="HTML0"/>
        <w:divId w:val="406655075"/>
        <w:rPr>
          <w:lang w:val="en"/>
        </w:rPr>
      </w:pPr>
      <w:r>
        <w:rPr>
          <w:rStyle w:val="hl-comment"/>
          <w:lang w:val="en"/>
        </w:rPr>
        <w:t>/</w:t>
      </w:r>
      <w:r>
        <w:rPr>
          <w:rStyle w:val="hl-comment"/>
          <w:lang w:val="en"/>
        </w:rPr>
        <w:t>/ when</w:t>
      </w:r>
      <w:r>
        <w:rPr>
          <w:rStyle w:val="hl-comment"/>
          <w:lang w:val="en"/>
        </w:rPr>
        <w:t>:</w:t>
      </w:r>
    </w:p>
    <w:p w:rsidR="00000000" w:rsidRDefault="00E0452F">
      <w:pPr>
        <w:pStyle w:val="HTML0"/>
        <w:divId w:val="406655075"/>
        <w:rPr>
          <w:lang w:val="en"/>
        </w:rPr>
      </w:pPr>
      <w:r>
        <w:rPr>
          <w:lang w:val="en"/>
        </w:rPr>
        <w:t xml:space="preserve"> ResponseOptions response = given().spec(request)</w:t>
      </w:r>
    </w:p>
    <w:p w:rsidR="00000000" w:rsidRDefault="00E0452F">
      <w:pPr>
        <w:pStyle w:val="HTML0"/>
        <w:divId w:val="406655075"/>
        <w:rPr>
          <w:lang w:val="en"/>
        </w:rPr>
      </w:pPr>
      <w:r>
        <w:rPr>
          <w:lang w:val="en"/>
        </w:rPr>
        <w:t xml:space="preserve">   .get</w:t>
      </w:r>
      <w:r>
        <w:rPr>
          <w:lang w:val="en"/>
        </w:rPr>
        <w:t>(</w:t>
      </w:r>
      <w:r>
        <w:rPr>
          <w:rStyle w:val="hl-string"/>
          <w:lang w:val="en"/>
        </w:rPr>
        <w:t>"/get</w:t>
      </w:r>
      <w:r>
        <w:rPr>
          <w:rStyle w:val="hl-string"/>
          <w:lang w:val="en"/>
        </w:rPr>
        <w:t>"</w:t>
      </w:r>
      <w:r>
        <w:rPr>
          <w:lang w:val="en"/>
        </w:rPr>
        <w:t>);</w:t>
      </w:r>
    </w:p>
    <w:p w:rsidR="00000000" w:rsidRDefault="00E0452F">
      <w:pPr>
        <w:pStyle w:val="HTML0"/>
        <w:divId w:val="406655075"/>
        <w:rPr>
          <w:lang w:val="en"/>
        </w:rPr>
      </w:pPr>
    </w:p>
    <w:p w:rsidR="00000000" w:rsidRDefault="00E0452F">
      <w:pPr>
        <w:pStyle w:val="HTML0"/>
        <w:divId w:val="406655075"/>
        <w:rPr>
          <w:lang w:val="en"/>
        </w:rPr>
      </w:pPr>
      <w:r>
        <w:rPr>
          <w:rStyle w:val="hl-comment"/>
          <w:lang w:val="en"/>
        </w:rPr>
        <w:t>// then</w:t>
      </w:r>
      <w:r>
        <w:rPr>
          <w:rStyle w:val="hl-comment"/>
          <w:lang w:val="en"/>
        </w:rPr>
        <w:t>:</w:t>
      </w:r>
    </w:p>
    <w:p w:rsidR="00000000" w:rsidRDefault="00E0452F">
      <w:pPr>
        <w:pStyle w:val="HTML0"/>
        <w:divId w:val="406655075"/>
        <w:rPr>
          <w:lang w:val="en"/>
        </w:rPr>
      </w:pPr>
      <w:r>
        <w:rPr>
          <w:lang w:val="en"/>
        </w:rPr>
        <w:t xml:space="preserve"> assertThat(response.statusCode()).isEqualTo(</w:t>
      </w:r>
      <w:r>
        <w:rPr>
          <w:rStyle w:val="hl-number"/>
          <w:lang w:val="en"/>
        </w:rPr>
        <w:t>200</w:t>
      </w:r>
      <w:r>
        <w:rPr>
          <w:lang w:val="en"/>
        </w:rPr>
        <w:t>);</w:t>
      </w:r>
    </w:p>
    <w:p w:rsidR="00000000" w:rsidRDefault="00E0452F">
      <w:pPr>
        <w:pStyle w:val="HTML0"/>
        <w:divId w:val="406655075"/>
        <w:rPr>
          <w:lang w:val="en"/>
        </w:rPr>
      </w:pPr>
      <w:r>
        <w:rPr>
          <w:lang w:val="en"/>
        </w:rPr>
        <w:t xml:space="preserve"> assertThat(response.header</w:t>
      </w:r>
      <w:r>
        <w:rPr>
          <w:lang w:val="en"/>
        </w:rPr>
        <w:t>(</w:t>
      </w:r>
      <w:r>
        <w:rPr>
          <w:rStyle w:val="hl-string"/>
          <w:lang w:val="en"/>
        </w:rPr>
        <w:t>"Content-Type</w:t>
      </w:r>
      <w:r>
        <w:rPr>
          <w:rStyle w:val="hl-string"/>
          <w:lang w:val="en"/>
        </w:rPr>
        <w:t>"</w:t>
      </w:r>
      <w:r>
        <w:rPr>
          <w:lang w:val="en"/>
        </w:rPr>
        <w:t>)).matches</w:t>
      </w:r>
      <w:r>
        <w:rPr>
          <w:lang w:val="en"/>
        </w:rPr>
        <w:t>(</w:t>
      </w:r>
      <w:r>
        <w:rPr>
          <w:rStyle w:val="hl-string"/>
          <w:lang w:val="en"/>
        </w:rPr>
        <w:t>"application/json.*</w:t>
      </w:r>
      <w:r>
        <w:rPr>
          <w:rStyle w:val="hl-string"/>
          <w:lang w:val="en"/>
        </w:rPr>
        <w:t>"</w:t>
      </w:r>
      <w:r>
        <w:rPr>
          <w:lang w:val="en"/>
        </w:rPr>
        <w:t>);</w:t>
      </w:r>
    </w:p>
    <w:p w:rsidR="00000000" w:rsidRDefault="00E0452F">
      <w:pPr>
        <w:pStyle w:val="HTML0"/>
        <w:divId w:val="406655075"/>
        <w:rPr>
          <w:lang w:val="en"/>
        </w:rPr>
      </w:pPr>
      <w:r>
        <w:rPr>
          <w:rStyle w:val="hl-comment"/>
          <w:lang w:val="en"/>
        </w:rPr>
        <w:t>// and</w:t>
      </w:r>
      <w:r>
        <w:rPr>
          <w:rStyle w:val="hl-comment"/>
          <w:lang w:val="en"/>
        </w:rPr>
        <w:t>:</w:t>
      </w:r>
    </w:p>
    <w:p w:rsidR="00000000" w:rsidRDefault="00E0452F">
      <w:pPr>
        <w:pStyle w:val="HTML0"/>
        <w:divId w:val="406655075"/>
        <w:rPr>
          <w:lang w:val="en"/>
        </w:rPr>
      </w:pPr>
      <w:r>
        <w:rPr>
          <w:lang w:val="en"/>
        </w:rPr>
        <w:t xml:space="preserve"> DocumentContext parsedJson = JsonPa</w:t>
      </w:r>
      <w:r>
        <w:rPr>
          <w:lang w:val="en"/>
        </w:rPr>
        <w:t>th.parse(response.getBody().asString());</w:t>
      </w:r>
    </w:p>
    <w:p w:rsidR="00000000" w:rsidRDefault="00E0452F">
      <w:pPr>
        <w:pStyle w:val="HTML0"/>
        <w:divId w:val="406655075"/>
        <w:rPr>
          <w:lang w:val="en"/>
        </w:rPr>
      </w:pPr>
      <w:r>
        <w:rPr>
          <w:lang w:val="en"/>
        </w:rPr>
        <w:t xml:space="preserve"> assertThatJson(parsedJson).field</w:t>
      </w:r>
      <w:r>
        <w:rPr>
          <w:lang w:val="en"/>
        </w:rPr>
        <w:t>(</w:t>
      </w:r>
      <w:r>
        <w:rPr>
          <w:rStyle w:val="hl-string"/>
          <w:lang w:val="en"/>
        </w:rPr>
        <w:t>"['valueWithoutAMatcher']</w:t>
      </w:r>
      <w:r>
        <w:rPr>
          <w:rStyle w:val="hl-string"/>
          <w:lang w:val="en"/>
        </w:rPr>
        <w:t>"</w:t>
      </w:r>
      <w:r>
        <w:rPr>
          <w:lang w:val="en"/>
        </w:rPr>
        <w:t>).isEqualTo</w:t>
      </w:r>
      <w:r>
        <w:rPr>
          <w:lang w:val="en"/>
        </w:rPr>
        <w:t>(</w:t>
      </w:r>
      <w:r>
        <w:rPr>
          <w:rStyle w:val="hl-string"/>
          <w:lang w:val="en"/>
        </w:rPr>
        <w:t>"foo</w:t>
      </w:r>
      <w:r>
        <w:rPr>
          <w:rStyle w:val="hl-string"/>
          <w:lang w:val="en"/>
        </w:rPr>
        <w:t>"</w:t>
      </w:r>
      <w:r>
        <w:rPr>
          <w:lang w:val="en"/>
        </w:rPr>
        <w:t>);</w:t>
      </w:r>
    </w:p>
    <w:p w:rsidR="00000000" w:rsidRDefault="00E0452F">
      <w:pPr>
        <w:pStyle w:val="HTML0"/>
        <w:divId w:val="406655075"/>
        <w:rPr>
          <w:lang w:val="en"/>
        </w:rPr>
      </w:pPr>
      <w:r>
        <w:rPr>
          <w:rStyle w:val="hl-comment"/>
          <w:lang w:val="en"/>
        </w:rPr>
        <w:t>// and</w:t>
      </w:r>
      <w:r>
        <w:rPr>
          <w:rStyle w:val="hl-comment"/>
          <w:lang w:val="en"/>
        </w:rPr>
        <w:t>:</w:t>
      </w:r>
    </w:p>
    <w:p w:rsidR="00000000" w:rsidRDefault="00E0452F">
      <w:pPr>
        <w:pStyle w:val="HTML0"/>
        <w:divId w:val="406655075"/>
        <w:rPr>
          <w:lang w:val="en"/>
        </w:rPr>
      </w:pPr>
      <w:r>
        <w:rPr>
          <w:lang w:val="en"/>
        </w:rPr>
        <w:t xml:space="preserve"> assertThat(parsedJson.read</w:t>
      </w:r>
      <w:r>
        <w:rPr>
          <w:lang w:val="en"/>
        </w:rPr>
        <w:t>(</w:t>
      </w:r>
      <w:r>
        <w:rPr>
          <w:rStyle w:val="hl-string"/>
          <w:lang w:val="en"/>
        </w:rPr>
        <w:t>"$.duck</w:t>
      </w:r>
      <w:r>
        <w:rPr>
          <w:rStyle w:val="hl-string"/>
          <w:lang w:val="en"/>
        </w:rPr>
        <w:t>"</w:t>
      </w:r>
      <w:r>
        <w:rPr>
          <w:lang w:val="en"/>
        </w:rPr>
        <w:t>, String</w:t>
      </w:r>
      <w:r>
        <w:rPr>
          <w:lang w:val="en"/>
        </w:rPr>
        <w:t>.</w:t>
      </w:r>
      <w:r>
        <w:rPr>
          <w:rStyle w:val="hl-keyword"/>
          <w:lang w:val="en"/>
        </w:rPr>
        <w:t>clas</w:t>
      </w:r>
      <w:r>
        <w:rPr>
          <w:rStyle w:val="hl-keyword"/>
          <w:lang w:val="en"/>
        </w:rPr>
        <w:t>s</w:t>
      </w:r>
      <w:r>
        <w:rPr>
          <w:lang w:val="en"/>
        </w:rPr>
        <w:t>)).matches</w:t>
      </w:r>
      <w:r>
        <w:rPr>
          <w:lang w:val="en"/>
        </w:rPr>
        <w:t>(</w:t>
      </w:r>
      <w:r>
        <w:rPr>
          <w:rStyle w:val="hl-string"/>
          <w:lang w:val="en"/>
        </w:rPr>
        <w:t>"[0-9]{3}</w:t>
      </w:r>
      <w:r>
        <w:rPr>
          <w:rStyle w:val="hl-string"/>
          <w:lang w:val="en"/>
        </w:rPr>
        <w:t>"</w:t>
      </w:r>
      <w:r>
        <w:rPr>
          <w:lang w:val="en"/>
        </w:rPr>
        <w:t>);</w:t>
      </w:r>
    </w:p>
    <w:p w:rsidR="00000000" w:rsidRDefault="00E0452F">
      <w:pPr>
        <w:pStyle w:val="HTML0"/>
        <w:divId w:val="406655075"/>
        <w:rPr>
          <w:lang w:val="en"/>
        </w:rPr>
      </w:pPr>
      <w:r>
        <w:rPr>
          <w:lang w:val="en"/>
        </w:rPr>
        <w:t xml:space="preserve"> assertThat(parsedJson.read</w:t>
      </w:r>
      <w:r>
        <w:rPr>
          <w:lang w:val="en"/>
        </w:rPr>
        <w:t>(</w:t>
      </w:r>
      <w:r>
        <w:rPr>
          <w:rStyle w:val="hl-string"/>
          <w:lang w:val="en"/>
        </w:rPr>
        <w:t>"$.duck</w:t>
      </w:r>
      <w:r>
        <w:rPr>
          <w:rStyle w:val="hl-string"/>
          <w:lang w:val="en"/>
        </w:rPr>
        <w:t>"</w:t>
      </w:r>
      <w:r>
        <w:rPr>
          <w:lang w:val="en"/>
        </w:rPr>
        <w:t>, Integer</w:t>
      </w:r>
      <w:r>
        <w:rPr>
          <w:lang w:val="en"/>
        </w:rPr>
        <w:t>.</w:t>
      </w:r>
      <w:r>
        <w:rPr>
          <w:rStyle w:val="hl-keyword"/>
          <w:lang w:val="en"/>
        </w:rPr>
        <w:t>clas</w:t>
      </w:r>
      <w:r>
        <w:rPr>
          <w:rStyle w:val="hl-keyword"/>
          <w:lang w:val="en"/>
        </w:rPr>
        <w:t>s</w:t>
      </w:r>
      <w:r>
        <w:rPr>
          <w:lang w:val="en"/>
        </w:rPr>
        <w:t>))</w:t>
      </w:r>
      <w:r>
        <w:rPr>
          <w:lang w:val="en"/>
        </w:rPr>
        <w:t>.isEqualTo(</w:t>
      </w:r>
      <w:r>
        <w:rPr>
          <w:rStyle w:val="hl-number"/>
          <w:lang w:val="en"/>
        </w:rPr>
        <w:t>123</w:t>
      </w:r>
      <w:r>
        <w:rPr>
          <w:lang w:val="en"/>
        </w:rPr>
        <w:t>);</w:t>
      </w:r>
    </w:p>
    <w:p w:rsidR="00000000" w:rsidRDefault="00E0452F">
      <w:pPr>
        <w:pStyle w:val="HTML0"/>
        <w:divId w:val="406655075"/>
        <w:rPr>
          <w:lang w:val="en"/>
        </w:rPr>
      </w:pPr>
      <w:r>
        <w:rPr>
          <w:lang w:val="en"/>
        </w:rPr>
        <w:t xml:space="preserve"> assertThat(parsedJson.read</w:t>
      </w:r>
      <w:r>
        <w:rPr>
          <w:lang w:val="en"/>
        </w:rPr>
        <w:t>(</w:t>
      </w:r>
      <w:r>
        <w:rPr>
          <w:rStyle w:val="hl-string"/>
          <w:lang w:val="en"/>
        </w:rPr>
        <w:t>"$.alpha</w:t>
      </w:r>
      <w:r>
        <w:rPr>
          <w:rStyle w:val="hl-string"/>
          <w:lang w:val="en"/>
        </w:rPr>
        <w:t>"</w:t>
      </w:r>
      <w:r>
        <w:rPr>
          <w:lang w:val="en"/>
        </w:rPr>
        <w:t>, String</w:t>
      </w:r>
      <w:r>
        <w:rPr>
          <w:lang w:val="en"/>
        </w:rPr>
        <w:t>.</w:t>
      </w:r>
      <w:r>
        <w:rPr>
          <w:rStyle w:val="hl-keyword"/>
          <w:lang w:val="en"/>
        </w:rPr>
        <w:t>clas</w:t>
      </w:r>
      <w:r>
        <w:rPr>
          <w:rStyle w:val="hl-keyword"/>
          <w:lang w:val="en"/>
        </w:rPr>
        <w:t>s</w:t>
      </w:r>
      <w:r>
        <w:rPr>
          <w:lang w:val="en"/>
        </w:rPr>
        <w:t>)).matches</w:t>
      </w:r>
      <w:r>
        <w:rPr>
          <w:lang w:val="en"/>
        </w:rPr>
        <w:t>(</w:t>
      </w:r>
      <w:r>
        <w:rPr>
          <w:rStyle w:val="hl-string"/>
          <w:lang w:val="en"/>
        </w:rPr>
        <w:t>"[\\p{L}]*</w:t>
      </w:r>
      <w:r>
        <w:rPr>
          <w:rStyle w:val="hl-string"/>
          <w:lang w:val="en"/>
        </w:rPr>
        <w:t>"</w:t>
      </w:r>
      <w:r>
        <w:rPr>
          <w:lang w:val="en"/>
        </w:rPr>
        <w:t>);</w:t>
      </w:r>
    </w:p>
    <w:p w:rsidR="00000000" w:rsidRDefault="00E0452F">
      <w:pPr>
        <w:pStyle w:val="HTML0"/>
        <w:divId w:val="406655075"/>
        <w:rPr>
          <w:lang w:val="en"/>
        </w:rPr>
      </w:pPr>
      <w:r>
        <w:rPr>
          <w:lang w:val="en"/>
        </w:rPr>
        <w:t xml:space="preserve"> assertThat(parsedJson.read</w:t>
      </w:r>
      <w:r>
        <w:rPr>
          <w:lang w:val="en"/>
        </w:rPr>
        <w:t>(</w:t>
      </w:r>
      <w:r>
        <w:rPr>
          <w:rStyle w:val="hl-string"/>
          <w:lang w:val="en"/>
        </w:rPr>
        <w:t>"$.alpha</w:t>
      </w:r>
      <w:r>
        <w:rPr>
          <w:rStyle w:val="hl-string"/>
          <w:lang w:val="en"/>
        </w:rPr>
        <w:t>"</w:t>
      </w:r>
      <w:r>
        <w:rPr>
          <w:lang w:val="en"/>
        </w:rPr>
        <w:t>, String</w:t>
      </w:r>
      <w:r>
        <w:rPr>
          <w:lang w:val="en"/>
        </w:rPr>
        <w:t>.</w:t>
      </w:r>
      <w:r>
        <w:rPr>
          <w:rStyle w:val="hl-keyword"/>
          <w:lang w:val="en"/>
        </w:rPr>
        <w:t>clas</w:t>
      </w:r>
      <w:r>
        <w:rPr>
          <w:rStyle w:val="hl-keyword"/>
          <w:lang w:val="en"/>
        </w:rPr>
        <w:t>s</w:t>
      </w:r>
      <w:r>
        <w:rPr>
          <w:lang w:val="en"/>
        </w:rPr>
        <w:t>)).isEqualTo</w:t>
      </w:r>
      <w:r>
        <w:rPr>
          <w:lang w:val="en"/>
        </w:rPr>
        <w:t>(</w:t>
      </w:r>
      <w:r>
        <w:rPr>
          <w:rStyle w:val="hl-string"/>
          <w:lang w:val="en"/>
        </w:rPr>
        <w:t>"abc</w:t>
      </w:r>
      <w:r>
        <w:rPr>
          <w:rStyle w:val="hl-string"/>
          <w:lang w:val="en"/>
        </w:rPr>
        <w:t>"</w:t>
      </w:r>
      <w:r>
        <w:rPr>
          <w:lang w:val="en"/>
        </w:rPr>
        <w:t>);</w:t>
      </w:r>
    </w:p>
    <w:p w:rsidR="00000000" w:rsidRDefault="00E0452F">
      <w:pPr>
        <w:pStyle w:val="HTML0"/>
        <w:divId w:val="406655075"/>
        <w:rPr>
          <w:lang w:val="en"/>
        </w:rPr>
      </w:pPr>
      <w:r>
        <w:rPr>
          <w:lang w:val="en"/>
        </w:rPr>
        <w:t xml:space="preserve"> assertThat(parsedJson.read</w:t>
      </w:r>
      <w:r>
        <w:rPr>
          <w:lang w:val="en"/>
        </w:rPr>
        <w:t>(</w:t>
      </w:r>
      <w:r>
        <w:rPr>
          <w:rStyle w:val="hl-string"/>
          <w:lang w:val="en"/>
        </w:rPr>
        <w:t>"$.number</w:t>
      </w:r>
      <w:r>
        <w:rPr>
          <w:rStyle w:val="hl-string"/>
          <w:lang w:val="en"/>
        </w:rPr>
        <w:t>"</w:t>
      </w:r>
      <w:r>
        <w:rPr>
          <w:lang w:val="en"/>
        </w:rPr>
        <w:t>, String</w:t>
      </w:r>
      <w:r>
        <w:rPr>
          <w:lang w:val="en"/>
        </w:rPr>
        <w:t>.</w:t>
      </w:r>
      <w:r>
        <w:rPr>
          <w:rStyle w:val="hl-keyword"/>
          <w:lang w:val="en"/>
        </w:rPr>
        <w:t>clas</w:t>
      </w:r>
      <w:r>
        <w:rPr>
          <w:rStyle w:val="hl-keyword"/>
          <w:lang w:val="en"/>
        </w:rPr>
        <w:t>s</w:t>
      </w:r>
      <w:r>
        <w:rPr>
          <w:lang w:val="en"/>
        </w:rPr>
        <w:t>)).matches</w:t>
      </w:r>
      <w:r>
        <w:rPr>
          <w:lang w:val="en"/>
        </w:rPr>
        <w:t>(</w:t>
      </w:r>
      <w:r>
        <w:rPr>
          <w:rStyle w:val="hl-string"/>
          <w:lang w:val="en"/>
        </w:rPr>
        <w:t>"-?(\\d*\\.\\d+|\\d+)</w:t>
      </w:r>
      <w:r>
        <w:rPr>
          <w:rStyle w:val="hl-string"/>
          <w:lang w:val="en"/>
        </w:rPr>
        <w:t>"</w:t>
      </w:r>
      <w:r>
        <w:rPr>
          <w:lang w:val="en"/>
        </w:rPr>
        <w:t>);</w:t>
      </w:r>
    </w:p>
    <w:p w:rsidR="00000000" w:rsidRDefault="00E0452F">
      <w:pPr>
        <w:pStyle w:val="HTML0"/>
        <w:divId w:val="406655075"/>
        <w:rPr>
          <w:lang w:val="en"/>
        </w:rPr>
      </w:pPr>
      <w:r>
        <w:rPr>
          <w:lang w:val="en"/>
        </w:rPr>
        <w:t xml:space="preserve"> as</w:t>
      </w:r>
      <w:r>
        <w:rPr>
          <w:lang w:val="en"/>
        </w:rPr>
        <w:t>sertThat(parsedJson.read</w:t>
      </w:r>
      <w:r>
        <w:rPr>
          <w:lang w:val="en"/>
        </w:rPr>
        <w:t>(</w:t>
      </w:r>
      <w:r>
        <w:rPr>
          <w:rStyle w:val="hl-string"/>
          <w:lang w:val="en"/>
        </w:rPr>
        <w:t>"$.aBoolean</w:t>
      </w:r>
      <w:r>
        <w:rPr>
          <w:rStyle w:val="hl-string"/>
          <w:lang w:val="en"/>
        </w:rPr>
        <w:t>"</w:t>
      </w:r>
      <w:r>
        <w:rPr>
          <w:lang w:val="en"/>
        </w:rPr>
        <w:t>, String</w:t>
      </w:r>
      <w:r>
        <w:rPr>
          <w:lang w:val="en"/>
        </w:rPr>
        <w:t>.</w:t>
      </w:r>
      <w:r>
        <w:rPr>
          <w:rStyle w:val="hl-keyword"/>
          <w:lang w:val="en"/>
        </w:rPr>
        <w:t>clas</w:t>
      </w:r>
      <w:r>
        <w:rPr>
          <w:rStyle w:val="hl-keyword"/>
          <w:lang w:val="en"/>
        </w:rPr>
        <w:t>s</w:t>
      </w:r>
      <w:r>
        <w:rPr>
          <w:lang w:val="en"/>
        </w:rPr>
        <w:t>)).matches</w:t>
      </w:r>
      <w:r>
        <w:rPr>
          <w:lang w:val="en"/>
        </w:rPr>
        <w:t>(</w:t>
      </w:r>
      <w:r>
        <w:rPr>
          <w:rStyle w:val="hl-string"/>
          <w:lang w:val="en"/>
        </w:rPr>
        <w:t>"(true|false)</w:t>
      </w:r>
      <w:r>
        <w:rPr>
          <w:rStyle w:val="hl-string"/>
          <w:lang w:val="en"/>
        </w:rPr>
        <w:t>"</w:t>
      </w:r>
      <w:r>
        <w:rPr>
          <w:lang w:val="en"/>
        </w:rPr>
        <w:t>);</w:t>
      </w:r>
    </w:p>
    <w:p w:rsidR="00000000" w:rsidRDefault="00E0452F">
      <w:pPr>
        <w:pStyle w:val="HTML0"/>
        <w:divId w:val="406655075"/>
        <w:rPr>
          <w:lang w:val="en"/>
        </w:rPr>
      </w:pPr>
      <w:r>
        <w:rPr>
          <w:lang w:val="en"/>
        </w:rPr>
        <w:t xml:space="preserve"> assertThat(parsedJson.read</w:t>
      </w:r>
      <w:r>
        <w:rPr>
          <w:lang w:val="en"/>
        </w:rPr>
        <w:t>(</w:t>
      </w:r>
      <w:r>
        <w:rPr>
          <w:rStyle w:val="hl-string"/>
          <w:lang w:val="en"/>
        </w:rPr>
        <w:t>"$.date</w:t>
      </w:r>
      <w:r>
        <w:rPr>
          <w:rStyle w:val="hl-string"/>
          <w:lang w:val="en"/>
        </w:rPr>
        <w:t>"</w:t>
      </w:r>
      <w:r>
        <w:rPr>
          <w:lang w:val="en"/>
        </w:rPr>
        <w:t>, String</w:t>
      </w:r>
      <w:r>
        <w:rPr>
          <w:lang w:val="en"/>
        </w:rPr>
        <w:t>.</w:t>
      </w:r>
      <w:r>
        <w:rPr>
          <w:rStyle w:val="hl-keyword"/>
          <w:lang w:val="en"/>
        </w:rPr>
        <w:t>clas</w:t>
      </w:r>
      <w:r>
        <w:rPr>
          <w:rStyle w:val="hl-keyword"/>
          <w:lang w:val="en"/>
        </w:rPr>
        <w:t>s</w:t>
      </w:r>
      <w:r>
        <w:rPr>
          <w:lang w:val="en"/>
        </w:rPr>
        <w:t>)).matches</w:t>
      </w:r>
      <w:r>
        <w:rPr>
          <w:lang w:val="en"/>
        </w:rPr>
        <w:t>(</w:t>
      </w:r>
      <w:r>
        <w:rPr>
          <w:rStyle w:val="hl-string"/>
          <w:lang w:val="en"/>
        </w:rPr>
        <w:t>"(\\d\\d\\d\\d)-(0[1-9]|1[012])-(0[1-9]|[12][0-9]|3[01])</w:t>
      </w:r>
      <w:r>
        <w:rPr>
          <w:rStyle w:val="hl-string"/>
          <w:lang w:val="en"/>
        </w:rPr>
        <w:t>"</w:t>
      </w:r>
      <w:r>
        <w:rPr>
          <w:lang w:val="en"/>
        </w:rPr>
        <w:t>);</w:t>
      </w:r>
    </w:p>
    <w:p w:rsidR="00000000" w:rsidRDefault="00E0452F">
      <w:pPr>
        <w:pStyle w:val="HTML0"/>
        <w:divId w:val="406655075"/>
        <w:rPr>
          <w:lang w:val="en"/>
        </w:rPr>
      </w:pPr>
      <w:r>
        <w:rPr>
          <w:lang w:val="en"/>
        </w:rPr>
        <w:t xml:space="preserve"> assertThat(parsedJson.read</w:t>
      </w:r>
      <w:r>
        <w:rPr>
          <w:lang w:val="en"/>
        </w:rPr>
        <w:t>(</w:t>
      </w:r>
      <w:r>
        <w:rPr>
          <w:rStyle w:val="hl-string"/>
          <w:lang w:val="en"/>
        </w:rPr>
        <w:t>"$.dateTime</w:t>
      </w:r>
      <w:r>
        <w:rPr>
          <w:rStyle w:val="hl-string"/>
          <w:lang w:val="en"/>
        </w:rPr>
        <w:t>"</w:t>
      </w:r>
      <w:r>
        <w:rPr>
          <w:lang w:val="en"/>
        </w:rPr>
        <w:t>, String</w:t>
      </w:r>
      <w:r>
        <w:rPr>
          <w:lang w:val="en"/>
        </w:rPr>
        <w:t>.</w:t>
      </w:r>
      <w:r>
        <w:rPr>
          <w:rStyle w:val="hl-keyword"/>
          <w:lang w:val="en"/>
        </w:rPr>
        <w:t>clas</w:t>
      </w:r>
      <w:r>
        <w:rPr>
          <w:rStyle w:val="hl-keyword"/>
          <w:lang w:val="en"/>
        </w:rPr>
        <w:t>s</w:t>
      </w:r>
      <w:r>
        <w:rPr>
          <w:lang w:val="en"/>
        </w:rPr>
        <w:t>))</w:t>
      </w:r>
      <w:r>
        <w:rPr>
          <w:lang w:val="en"/>
        </w:rPr>
        <w:t>.matches</w:t>
      </w:r>
      <w:r>
        <w:rPr>
          <w:lang w:val="en"/>
        </w:rPr>
        <w:t>(</w:t>
      </w:r>
      <w:r>
        <w:rPr>
          <w:rStyle w:val="hl-string"/>
          <w:lang w:val="en"/>
        </w:rPr>
        <w:t>"([0-9]{4})-(1[0-2]|0[1-9])-(3[01]|0[1-9]|[12][0-9])T(2[0-3]|[01][0-9]):([0-5][0-9]):([0-5][0-9])</w:t>
      </w:r>
      <w:r>
        <w:rPr>
          <w:rStyle w:val="hl-string"/>
          <w:lang w:val="en"/>
        </w:rPr>
        <w:t>"</w:t>
      </w:r>
      <w:r>
        <w:rPr>
          <w:lang w:val="en"/>
        </w:rPr>
        <w:t>);</w:t>
      </w:r>
    </w:p>
    <w:p w:rsidR="00000000" w:rsidRDefault="00E0452F">
      <w:pPr>
        <w:pStyle w:val="HTML0"/>
        <w:divId w:val="406655075"/>
        <w:rPr>
          <w:lang w:val="en"/>
        </w:rPr>
      </w:pPr>
      <w:r>
        <w:rPr>
          <w:lang w:val="en"/>
        </w:rPr>
        <w:t xml:space="preserve"> assertThat(parsedJson.read</w:t>
      </w:r>
      <w:r>
        <w:rPr>
          <w:lang w:val="en"/>
        </w:rPr>
        <w:t>(</w:t>
      </w:r>
      <w:r>
        <w:rPr>
          <w:rStyle w:val="hl-string"/>
          <w:lang w:val="en"/>
        </w:rPr>
        <w:t>"$.time</w:t>
      </w:r>
      <w:r>
        <w:rPr>
          <w:rStyle w:val="hl-string"/>
          <w:lang w:val="en"/>
        </w:rPr>
        <w:t>"</w:t>
      </w:r>
      <w:r>
        <w:rPr>
          <w:lang w:val="en"/>
        </w:rPr>
        <w:t>, String</w:t>
      </w:r>
      <w:r>
        <w:rPr>
          <w:lang w:val="en"/>
        </w:rPr>
        <w:t>.</w:t>
      </w:r>
      <w:r>
        <w:rPr>
          <w:rStyle w:val="hl-keyword"/>
          <w:lang w:val="en"/>
        </w:rPr>
        <w:t>clas</w:t>
      </w:r>
      <w:r>
        <w:rPr>
          <w:rStyle w:val="hl-keyword"/>
          <w:lang w:val="en"/>
        </w:rPr>
        <w:t>s</w:t>
      </w:r>
      <w:r>
        <w:rPr>
          <w:lang w:val="en"/>
        </w:rPr>
        <w:t>)).matches</w:t>
      </w:r>
      <w:r>
        <w:rPr>
          <w:lang w:val="en"/>
        </w:rPr>
        <w:t>(</w:t>
      </w:r>
      <w:r>
        <w:rPr>
          <w:rStyle w:val="hl-string"/>
          <w:lang w:val="en"/>
        </w:rPr>
        <w:t>"(2[0-3]|[01][0-9]):([0-5][0-9]):([0-5][0-9])</w:t>
      </w:r>
      <w:r>
        <w:rPr>
          <w:rStyle w:val="hl-string"/>
          <w:lang w:val="en"/>
        </w:rPr>
        <w:t>"</w:t>
      </w:r>
      <w:r>
        <w:rPr>
          <w:lang w:val="en"/>
        </w:rPr>
        <w:t>);</w:t>
      </w:r>
    </w:p>
    <w:p w:rsidR="00000000" w:rsidRDefault="00E0452F">
      <w:pPr>
        <w:pStyle w:val="HTML0"/>
        <w:divId w:val="406655075"/>
        <w:rPr>
          <w:lang w:val="en"/>
        </w:rPr>
      </w:pPr>
      <w:r>
        <w:rPr>
          <w:lang w:val="en"/>
        </w:rPr>
        <w:t xml:space="preserve"> assertThat((Object) parsedJson.read</w:t>
      </w:r>
      <w:r>
        <w:rPr>
          <w:lang w:val="en"/>
        </w:rPr>
        <w:t>(</w:t>
      </w:r>
      <w:r>
        <w:rPr>
          <w:rStyle w:val="hl-string"/>
          <w:lang w:val="en"/>
        </w:rPr>
        <w:t>"$.valueWithTypeMatch</w:t>
      </w:r>
      <w:r>
        <w:rPr>
          <w:rStyle w:val="hl-string"/>
          <w:lang w:val="en"/>
        </w:rPr>
        <w:t>"</w:t>
      </w:r>
      <w:r>
        <w:rPr>
          <w:lang w:val="en"/>
        </w:rPr>
        <w:t>)).isInstanceOf(java.lang.String</w:t>
      </w:r>
      <w:r>
        <w:rPr>
          <w:lang w:val="en"/>
        </w:rPr>
        <w:t>.</w:t>
      </w:r>
      <w:r>
        <w:rPr>
          <w:rStyle w:val="hl-keyword"/>
          <w:lang w:val="en"/>
        </w:rPr>
        <w:t>clas</w:t>
      </w:r>
      <w:r>
        <w:rPr>
          <w:rStyle w:val="hl-keyword"/>
          <w:lang w:val="en"/>
        </w:rPr>
        <w:t>s</w:t>
      </w:r>
      <w:r>
        <w:rPr>
          <w:lang w:val="en"/>
        </w:rPr>
        <w:t>);</w:t>
      </w:r>
    </w:p>
    <w:p w:rsidR="00000000" w:rsidRDefault="00E0452F">
      <w:pPr>
        <w:pStyle w:val="HTML0"/>
        <w:divId w:val="406655075"/>
        <w:rPr>
          <w:lang w:val="en"/>
        </w:rPr>
      </w:pPr>
      <w:r>
        <w:rPr>
          <w:lang w:val="en"/>
        </w:rPr>
        <w:t xml:space="preserve"> assertThat((Object) parsedJson.read</w:t>
      </w:r>
      <w:r>
        <w:rPr>
          <w:lang w:val="en"/>
        </w:rPr>
        <w:t>(</w:t>
      </w:r>
      <w:r>
        <w:rPr>
          <w:rStyle w:val="hl-string"/>
          <w:lang w:val="en"/>
        </w:rPr>
        <w:t>"$.valueWithMin</w:t>
      </w:r>
      <w:r>
        <w:rPr>
          <w:rStyle w:val="hl-string"/>
          <w:lang w:val="en"/>
        </w:rPr>
        <w:t>"</w:t>
      </w:r>
      <w:r>
        <w:rPr>
          <w:lang w:val="en"/>
        </w:rPr>
        <w:t>)).isInstanceOf(java.util.List</w:t>
      </w:r>
      <w:r>
        <w:rPr>
          <w:lang w:val="en"/>
        </w:rPr>
        <w:t>.</w:t>
      </w:r>
      <w:r>
        <w:rPr>
          <w:rStyle w:val="hl-keyword"/>
          <w:lang w:val="en"/>
        </w:rPr>
        <w:t>clas</w:t>
      </w:r>
      <w:r>
        <w:rPr>
          <w:rStyle w:val="hl-keyword"/>
          <w:lang w:val="en"/>
        </w:rPr>
        <w:t>s</w:t>
      </w:r>
      <w:r>
        <w:rPr>
          <w:lang w:val="en"/>
        </w:rPr>
        <w:t>);</w:t>
      </w:r>
    </w:p>
    <w:p w:rsidR="00000000" w:rsidRDefault="00E0452F">
      <w:pPr>
        <w:pStyle w:val="HTML0"/>
        <w:divId w:val="406655075"/>
        <w:rPr>
          <w:lang w:val="en"/>
        </w:rPr>
      </w:pPr>
      <w:r>
        <w:rPr>
          <w:lang w:val="en"/>
        </w:rPr>
        <w:t xml:space="preserve"> assertThat((java.lang.Iterable) parsedJson.read</w:t>
      </w:r>
      <w:r>
        <w:rPr>
          <w:lang w:val="en"/>
        </w:rPr>
        <w:t>(</w:t>
      </w:r>
      <w:r>
        <w:rPr>
          <w:rStyle w:val="hl-string"/>
          <w:lang w:val="en"/>
        </w:rPr>
        <w:t>"$.valueWithMin</w:t>
      </w:r>
      <w:r>
        <w:rPr>
          <w:rStyle w:val="hl-string"/>
          <w:lang w:val="en"/>
        </w:rPr>
        <w:t>"</w:t>
      </w:r>
      <w:r>
        <w:rPr>
          <w:lang w:val="en"/>
        </w:rPr>
        <w:t>, java.util.Collection</w:t>
      </w:r>
      <w:r>
        <w:rPr>
          <w:lang w:val="en"/>
        </w:rPr>
        <w:t>.</w:t>
      </w:r>
      <w:r>
        <w:rPr>
          <w:rStyle w:val="hl-keyword"/>
          <w:lang w:val="en"/>
        </w:rPr>
        <w:t>clas</w:t>
      </w:r>
      <w:r>
        <w:rPr>
          <w:rStyle w:val="hl-keyword"/>
          <w:lang w:val="en"/>
        </w:rPr>
        <w:t>s</w:t>
      </w:r>
      <w:r>
        <w:rPr>
          <w:lang w:val="en"/>
        </w:rPr>
        <w:t>)).as</w:t>
      </w:r>
      <w:r>
        <w:rPr>
          <w:lang w:val="en"/>
        </w:rPr>
        <w:t>(</w:t>
      </w:r>
      <w:r>
        <w:rPr>
          <w:rStyle w:val="hl-string"/>
          <w:lang w:val="en"/>
        </w:rPr>
        <w:t>"$.valueWithMin</w:t>
      </w:r>
      <w:r>
        <w:rPr>
          <w:rStyle w:val="hl-string"/>
          <w:lang w:val="en"/>
        </w:rPr>
        <w:t>"</w:t>
      </w:r>
      <w:r>
        <w:rPr>
          <w:lang w:val="en"/>
        </w:rPr>
        <w:t>).hasSizeGreaterThanOrEqualTo(</w:t>
      </w:r>
      <w:r>
        <w:rPr>
          <w:rStyle w:val="hl-number"/>
          <w:lang w:val="en"/>
        </w:rPr>
        <w:t>1</w:t>
      </w:r>
      <w:r>
        <w:rPr>
          <w:lang w:val="en"/>
        </w:rPr>
        <w:t>);</w:t>
      </w:r>
    </w:p>
    <w:p w:rsidR="00000000" w:rsidRDefault="00E0452F">
      <w:pPr>
        <w:pStyle w:val="HTML0"/>
        <w:divId w:val="406655075"/>
        <w:rPr>
          <w:lang w:val="en"/>
        </w:rPr>
      </w:pPr>
      <w:r>
        <w:rPr>
          <w:lang w:val="en"/>
        </w:rPr>
        <w:t xml:space="preserve"> assertThat((Object) parsedJson.read</w:t>
      </w:r>
      <w:r>
        <w:rPr>
          <w:lang w:val="en"/>
        </w:rPr>
        <w:t>(</w:t>
      </w:r>
      <w:r>
        <w:rPr>
          <w:rStyle w:val="hl-string"/>
          <w:lang w:val="en"/>
        </w:rPr>
        <w:t>"$.valueWithMax</w:t>
      </w:r>
      <w:r>
        <w:rPr>
          <w:rStyle w:val="hl-string"/>
          <w:lang w:val="en"/>
        </w:rPr>
        <w:t>"</w:t>
      </w:r>
      <w:r>
        <w:rPr>
          <w:lang w:val="en"/>
        </w:rPr>
        <w:t>)).isInstanceOf(java.util.List</w:t>
      </w:r>
      <w:r>
        <w:rPr>
          <w:lang w:val="en"/>
        </w:rPr>
        <w:t>.</w:t>
      </w:r>
      <w:r>
        <w:rPr>
          <w:rStyle w:val="hl-keyword"/>
          <w:lang w:val="en"/>
        </w:rPr>
        <w:t>clas</w:t>
      </w:r>
      <w:r>
        <w:rPr>
          <w:rStyle w:val="hl-keyword"/>
          <w:lang w:val="en"/>
        </w:rPr>
        <w:t>s</w:t>
      </w:r>
      <w:r>
        <w:rPr>
          <w:lang w:val="en"/>
        </w:rPr>
        <w:t>);</w:t>
      </w:r>
    </w:p>
    <w:p w:rsidR="00000000" w:rsidRDefault="00E0452F">
      <w:pPr>
        <w:pStyle w:val="HTML0"/>
        <w:divId w:val="406655075"/>
        <w:rPr>
          <w:lang w:val="en"/>
        </w:rPr>
      </w:pPr>
      <w:r>
        <w:rPr>
          <w:lang w:val="en"/>
        </w:rPr>
        <w:t xml:space="preserve"> assertThat((java.lang.Iterable) parsedJson.read</w:t>
      </w:r>
      <w:r>
        <w:rPr>
          <w:lang w:val="en"/>
        </w:rPr>
        <w:t>(</w:t>
      </w:r>
      <w:r>
        <w:rPr>
          <w:rStyle w:val="hl-string"/>
          <w:lang w:val="en"/>
        </w:rPr>
        <w:t>"$.valueWithMax</w:t>
      </w:r>
      <w:r>
        <w:rPr>
          <w:rStyle w:val="hl-string"/>
          <w:lang w:val="en"/>
        </w:rPr>
        <w:t>"</w:t>
      </w:r>
      <w:r>
        <w:rPr>
          <w:lang w:val="en"/>
        </w:rPr>
        <w:t>, java.util.Collection</w:t>
      </w:r>
      <w:r>
        <w:rPr>
          <w:lang w:val="en"/>
        </w:rPr>
        <w:t>.</w:t>
      </w:r>
      <w:r>
        <w:rPr>
          <w:rStyle w:val="hl-keyword"/>
          <w:lang w:val="en"/>
        </w:rPr>
        <w:t>clas</w:t>
      </w:r>
      <w:r>
        <w:rPr>
          <w:rStyle w:val="hl-keyword"/>
          <w:lang w:val="en"/>
        </w:rPr>
        <w:t>s</w:t>
      </w:r>
      <w:r>
        <w:rPr>
          <w:lang w:val="en"/>
        </w:rPr>
        <w:t>)).as</w:t>
      </w:r>
      <w:r>
        <w:rPr>
          <w:lang w:val="en"/>
        </w:rPr>
        <w:t>(</w:t>
      </w:r>
      <w:r>
        <w:rPr>
          <w:rStyle w:val="hl-string"/>
          <w:lang w:val="en"/>
        </w:rPr>
        <w:t>"$.valueWithMax</w:t>
      </w:r>
      <w:r>
        <w:rPr>
          <w:rStyle w:val="hl-string"/>
          <w:lang w:val="en"/>
        </w:rPr>
        <w:t>"</w:t>
      </w:r>
      <w:r>
        <w:rPr>
          <w:lang w:val="en"/>
        </w:rPr>
        <w:t>).hasSizeLessThanOrEqualTo(</w:t>
      </w:r>
      <w:r>
        <w:rPr>
          <w:rStyle w:val="hl-number"/>
          <w:lang w:val="en"/>
        </w:rPr>
        <w:t>3</w:t>
      </w:r>
      <w:r>
        <w:rPr>
          <w:lang w:val="en"/>
        </w:rPr>
        <w:t>);</w:t>
      </w:r>
    </w:p>
    <w:p w:rsidR="00000000" w:rsidRDefault="00E0452F">
      <w:pPr>
        <w:pStyle w:val="HTML0"/>
        <w:divId w:val="406655075"/>
        <w:rPr>
          <w:lang w:val="en"/>
        </w:rPr>
      </w:pPr>
      <w:r>
        <w:rPr>
          <w:lang w:val="en"/>
        </w:rPr>
        <w:t xml:space="preserve"> assertThat((Object) parsedJson.read</w:t>
      </w:r>
      <w:r>
        <w:rPr>
          <w:lang w:val="en"/>
        </w:rPr>
        <w:t>(</w:t>
      </w:r>
      <w:r>
        <w:rPr>
          <w:rStyle w:val="hl-string"/>
          <w:lang w:val="en"/>
        </w:rPr>
        <w:t>"$.valueWithMinMax</w:t>
      </w:r>
      <w:r>
        <w:rPr>
          <w:rStyle w:val="hl-string"/>
          <w:lang w:val="en"/>
        </w:rPr>
        <w:t>"</w:t>
      </w:r>
      <w:r>
        <w:rPr>
          <w:lang w:val="en"/>
        </w:rPr>
        <w:t>)).isInstanceOf(java.util.List</w:t>
      </w:r>
      <w:r>
        <w:rPr>
          <w:lang w:val="en"/>
        </w:rPr>
        <w:t>.</w:t>
      </w:r>
      <w:r>
        <w:rPr>
          <w:rStyle w:val="hl-keyword"/>
          <w:lang w:val="en"/>
        </w:rPr>
        <w:t>clas</w:t>
      </w:r>
      <w:r>
        <w:rPr>
          <w:rStyle w:val="hl-keyword"/>
          <w:lang w:val="en"/>
        </w:rPr>
        <w:t>s</w:t>
      </w:r>
      <w:r>
        <w:rPr>
          <w:lang w:val="en"/>
        </w:rPr>
        <w:t>);</w:t>
      </w:r>
    </w:p>
    <w:p w:rsidR="00000000" w:rsidRDefault="00E0452F">
      <w:pPr>
        <w:pStyle w:val="HTML0"/>
        <w:divId w:val="406655075"/>
        <w:rPr>
          <w:lang w:val="en"/>
        </w:rPr>
      </w:pPr>
      <w:r>
        <w:rPr>
          <w:lang w:val="en"/>
        </w:rPr>
        <w:t xml:space="preserve"> assertThat((java.lang.Iterable) parsedJson.read</w:t>
      </w:r>
      <w:r>
        <w:rPr>
          <w:lang w:val="en"/>
        </w:rPr>
        <w:t>(</w:t>
      </w:r>
      <w:r>
        <w:rPr>
          <w:rStyle w:val="hl-string"/>
          <w:lang w:val="en"/>
        </w:rPr>
        <w:t>"$.valueWithMinMax</w:t>
      </w:r>
      <w:r>
        <w:rPr>
          <w:rStyle w:val="hl-string"/>
          <w:lang w:val="en"/>
        </w:rPr>
        <w:t>"</w:t>
      </w:r>
      <w:r>
        <w:rPr>
          <w:lang w:val="en"/>
        </w:rPr>
        <w:t>, java.util.Collection</w:t>
      </w:r>
      <w:r>
        <w:rPr>
          <w:lang w:val="en"/>
        </w:rPr>
        <w:t>.</w:t>
      </w:r>
      <w:r>
        <w:rPr>
          <w:rStyle w:val="hl-keyword"/>
          <w:lang w:val="en"/>
        </w:rPr>
        <w:t>clas</w:t>
      </w:r>
      <w:r>
        <w:rPr>
          <w:rStyle w:val="hl-keyword"/>
          <w:lang w:val="en"/>
        </w:rPr>
        <w:t>s</w:t>
      </w:r>
      <w:r>
        <w:rPr>
          <w:lang w:val="en"/>
        </w:rPr>
        <w:t>)).as</w:t>
      </w:r>
      <w:r>
        <w:rPr>
          <w:lang w:val="en"/>
        </w:rPr>
        <w:t>(</w:t>
      </w:r>
      <w:r>
        <w:rPr>
          <w:rStyle w:val="hl-string"/>
          <w:lang w:val="en"/>
        </w:rPr>
        <w:t>"$.valueWithMinMax</w:t>
      </w:r>
      <w:r>
        <w:rPr>
          <w:rStyle w:val="hl-string"/>
          <w:lang w:val="en"/>
        </w:rPr>
        <w:t>"</w:t>
      </w:r>
      <w:r>
        <w:rPr>
          <w:lang w:val="en"/>
        </w:rPr>
        <w:t>).hasSiz</w:t>
      </w:r>
      <w:r>
        <w:rPr>
          <w:lang w:val="en"/>
        </w:rPr>
        <w:t>eBetween(</w:t>
      </w:r>
      <w:r>
        <w:rPr>
          <w:rStyle w:val="hl-number"/>
          <w:lang w:val="en"/>
        </w:rPr>
        <w:t>1</w:t>
      </w:r>
      <w:r>
        <w:rPr>
          <w:lang w:val="en"/>
        </w:rPr>
        <w:t xml:space="preserve">, </w:t>
      </w:r>
      <w:r>
        <w:rPr>
          <w:rStyle w:val="hl-number"/>
          <w:lang w:val="en"/>
        </w:rPr>
        <w:t>3</w:t>
      </w:r>
      <w:r>
        <w:rPr>
          <w:lang w:val="en"/>
        </w:rPr>
        <w:t>);</w:t>
      </w:r>
    </w:p>
    <w:p w:rsidR="00000000" w:rsidRDefault="00E0452F">
      <w:pPr>
        <w:pStyle w:val="HTML0"/>
        <w:divId w:val="406655075"/>
        <w:rPr>
          <w:lang w:val="en"/>
        </w:rPr>
      </w:pPr>
      <w:r>
        <w:rPr>
          <w:lang w:val="en"/>
        </w:rPr>
        <w:t xml:space="preserve"> assertThat((Object) parsedJson.read</w:t>
      </w:r>
      <w:r>
        <w:rPr>
          <w:lang w:val="en"/>
        </w:rPr>
        <w:t>(</w:t>
      </w:r>
      <w:r>
        <w:rPr>
          <w:rStyle w:val="hl-string"/>
          <w:lang w:val="en"/>
        </w:rPr>
        <w:t>"$.valueWithMinEmpty</w:t>
      </w:r>
      <w:r>
        <w:rPr>
          <w:rStyle w:val="hl-string"/>
          <w:lang w:val="en"/>
        </w:rPr>
        <w:t>"</w:t>
      </w:r>
      <w:r>
        <w:rPr>
          <w:lang w:val="en"/>
        </w:rPr>
        <w:t>)).isInstanceOf(java.util.List</w:t>
      </w:r>
      <w:r>
        <w:rPr>
          <w:lang w:val="en"/>
        </w:rPr>
        <w:t>.</w:t>
      </w:r>
      <w:r>
        <w:rPr>
          <w:rStyle w:val="hl-keyword"/>
          <w:lang w:val="en"/>
        </w:rPr>
        <w:t>clas</w:t>
      </w:r>
      <w:r>
        <w:rPr>
          <w:rStyle w:val="hl-keyword"/>
          <w:lang w:val="en"/>
        </w:rPr>
        <w:t>s</w:t>
      </w:r>
      <w:r>
        <w:rPr>
          <w:lang w:val="en"/>
        </w:rPr>
        <w:t>);</w:t>
      </w:r>
    </w:p>
    <w:p w:rsidR="00000000" w:rsidRDefault="00E0452F">
      <w:pPr>
        <w:pStyle w:val="HTML0"/>
        <w:divId w:val="406655075"/>
        <w:rPr>
          <w:lang w:val="en"/>
        </w:rPr>
      </w:pPr>
      <w:r>
        <w:rPr>
          <w:lang w:val="en"/>
        </w:rPr>
        <w:t xml:space="preserve"> assertThat((java.lang.Iterable) parsedJson.read</w:t>
      </w:r>
      <w:r>
        <w:rPr>
          <w:lang w:val="en"/>
        </w:rPr>
        <w:t>(</w:t>
      </w:r>
      <w:r>
        <w:rPr>
          <w:rStyle w:val="hl-string"/>
          <w:lang w:val="en"/>
        </w:rPr>
        <w:t>"$.valueWithMinEmpty</w:t>
      </w:r>
      <w:r>
        <w:rPr>
          <w:rStyle w:val="hl-string"/>
          <w:lang w:val="en"/>
        </w:rPr>
        <w:t>"</w:t>
      </w:r>
      <w:r>
        <w:rPr>
          <w:lang w:val="en"/>
        </w:rPr>
        <w:t>, java.util.Collection</w:t>
      </w:r>
      <w:r>
        <w:rPr>
          <w:lang w:val="en"/>
        </w:rPr>
        <w:t>.</w:t>
      </w:r>
      <w:r>
        <w:rPr>
          <w:rStyle w:val="hl-keyword"/>
          <w:lang w:val="en"/>
        </w:rPr>
        <w:t>clas</w:t>
      </w:r>
      <w:r>
        <w:rPr>
          <w:rStyle w:val="hl-keyword"/>
          <w:lang w:val="en"/>
        </w:rPr>
        <w:t>s</w:t>
      </w:r>
      <w:r>
        <w:rPr>
          <w:lang w:val="en"/>
        </w:rPr>
        <w:t>)).as</w:t>
      </w:r>
      <w:r>
        <w:rPr>
          <w:lang w:val="en"/>
        </w:rPr>
        <w:t>(</w:t>
      </w:r>
      <w:r>
        <w:rPr>
          <w:rStyle w:val="hl-string"/>
          <w:lang w:val="en"/>
        </w:rPr>
        <w:t>"$.valueWithMinEmpty</w:t>
      </w:r>
      <w:r>
        <w:rPr>
          <w:rStyle w:val="hl-string"/>
          <w:lang w:val="en"/>
        </w:rPr>
        <w:t>"</w:t>
      </w:r>
      <w:r>
        <w:rPr>
          <w:lang w:val="en"/>
        </w:rPr>
        <w:t>).hasSizeGreaterThanOrEqualTo(</w:t>
      </w:r>
      <w:r>
        <w:rPr>
          <w:rStyle w:val="hl-number"/>
          <w:lang w:val="en"/>
        </w:rPr>
        <w:t>0</w:t>
      </w:r>
      <w:r>
        <w:rPr>
          <w:lang w:val="en"/>
        </w:rPr>
        <w:t>);</w:t>
      </w:r>
    </w:p>
    <w:p w:rsidR="00000000" w:rsidRDefault="00E0452F">
      <w:pPr>
        <w:pStyle w:val="HTML0"/>
        <w:divId w:val="406655075"/>
        <w:rPr>
          <w:lang w:val="en"/>
        </w:rPr>
      </w:pPr>
      <w:r>
        <w:rPr>
          <w:lang w:val="en"/>
        </w:rPr>
        <w:t xml:space="preserve"> assertThat((Object) parsedJson.read</w:t>
      </w:r>
      <w:r>
        <w:rPr>
          <w:lang w:val="en"/>
        </w:rPr>
        <w:t>(</w:t>
      </w:r>
      <w:r>
        <w:rPr>
          <w:rStyle w:val="hl-string"/>
          <w:lang w:val="en"/>
        </w:rPr>
        <w:t>"$.valueWithMaxEmpty</w:t>
      </w:r>
      <w:r>
        <w:rPr>
          <w:rStyle w:val="hl-string"/>
          <w:lang w:val="en"/>
        </w:rPr>
        <w:t>"</w:t>
      </w:r>
      <w:r>
        <w:rPr>
          <w:lang w:val="en"/>
        </w:rPr>
        <w:t>)).isInstanceOf(java.util.List</w:t>
      </w:r>
      <w:r>
        <w:rPr>
          <w:lang w:val="en"/>
        </w:rPr>
        <w:t>.</w:t>
      </w:r>
      <w:r>
        <w:rPr>
          <w:rStyle w:val="hl-keyword"/>
          <w:lang w:val="en"/>
        </w:rPr>
        <w:t>clas</w:t>
      </w:r>
      <w:r>
        <w:rPr>
          <w:rStyle w:val="hl-keyword"/>
          <w:lang w:val="en"/>
        </w:rPr>
        <w:t>s</w:t>
      </w:r>
      <w:r>
        <w:rPr>
          <w:lang w:val="en"/>
        </w:rPr>
        <w:t>);</w:t>
      </w:r>
    </w:p>
    <w:p w:rsidR="00000000" w:rsidRDefault="00E0452F">
      <w:pPr>
        <w:pStyle w:val="HTML0"/>
        <w:divId w:val="406655075"/>
        <w:rPr>
          <w:lang w:val="en"/>
        </w:rPr>
      </w:pPr>
      <w:r>
        <w:rPr>
          <w:lang w:val="en"/>
        </w:rPr>
        <w:t xml:space="preserve"> assertThat((java.lang.Iterable) parsedJson.read</w:t>
      </w:r>
      <w:r>
        <w:rPr>
          <w:lang w:val="en"/>
        </w:rPr>
        <w:t>(</w:t>
      </w:r>
      <w:r>
        <w:rPr>
          <w:rStyle w:val="hl-string"/>
          <w:lang w:val="en"/>
        </w:rPr>
        <w:t>"$.valueWithMaxEmpty</w:t>
      </w:r>
      <w:r>
        <w:rPr>
          <w:rStyle w:val="hl-string"/>
          <w:lang w:val="en"/>
        </w:rPr>
        <w:t>"</w:t>
      </w:r>
      <w:r>
        <w:rPr>
          <w:lang w:val="en"/>
        </w:rPr>
        <w:t>, java.util.Collection</w:t>
      </w:r>
      <w:r>
        <w:rPr>
          <w:lang w:val="en"/>
        </w:rPr>
        <w:t>.</w:t>
      </w:r>
      <w:r>
        <w:rPr>
          <w:rStyle w:val="hl-keyword"/>
          <w:lang w:val="en"/>
        </w:rPr>
        <w:t>clas</w:t>
      </w:r>
      <w:r>
        <w:rPr>
          <w:rStyle w:val="hl-keyword"/>
          <w:lang w:val="en"/>
        </w:rPr>
        <w:t>s</w:t>
      </w:r>
      <w:r>
        <w:rPr>
          <w:lang w:val="en"/>
        </w:rPr>
        <w:t>)).as</w:t>
      </w:r>
      <w:r>
        <w:rPr>
          <w:lang w:val="en"/>
        </w:rPr>
        <w:t>(</w:t>
      </w:r>
      <w:r>
        <w:rPr>
          <w:rStyle w:val="hl-string"/>
          <w:lang w:val="en"/>
        </w:rPr>
        <w:t>"$.valueWithMaxEmpty</w:t>
      </w:r>
      <w:r>
        <w:rPr>
          <w:rStyle w:val="hl-string"/>
          <w:lang w:val="en"/>
        </w:rPr>
        <w:t>"</w:t>
      </w:r>
      <w:r>
        <w:rPr>
          <w:lang w:val="en"/>
        </w:rPr>
        <w:t>).hasSizeLessThanOrEqualTo(</w:t>
      </w:r>
      <w:r>
        <w:rPr>
          <w:rStyle w:val="hl-number"/>
          <w:lang w:val="en"/>
        </w:rPr>
        <w:t>0</w:t>
      </w:r>
      <w:r>
        <w:rPr>
          <w:lang w:val="en"/>
        </w:rPr>
        <w:t>);</w:t>
      </w:r>
    </w:p>
    <w:p w:rsidR="00000000" w:rsidRDefault="00E0452F">
      <w:pPr>
        <w:pStyle w:val="HTML0"/>
        <w:divId w:val="406655075"/>
        <w:rPr>
          <w:lang w:val="en"/>
        </w:rPr>
      </w:pPr>
      <w:r>
        <w:rPr>
          <w:lang w:val="en"/>
        </w:rPr>
        <w:t xml:space="preserve"> assertThatValueIsANumber(parsedJson.read</w:t>
      </w:r>
      <w:r>
        <w:rPr>
          <w:lang w:val="en"/>
        </w:rPr>
        <w:t>(</w:t>
      </w:r>
      <w:r>
        <w:rPr>
          <w:rStyle w:val="hl-string"/>
          <w:lang w:val="en"/>
        </w:rPr>
        <w:t>"$.duck</w:t>
      </w:r>
      <w:r>
        <w:rPr>
          <w:rStyle w:val="hl-string"/>
          <w:lang w:val="en"/>
        </w:rPr>
        <w:t>"</w:t>
      </w:r>
      <w:r>
        <w:rPr>
          <w:lang w:val="en"/>
        </w:rPr>
        <w:t>));</w:t>
      </w:r>
    </w:p>
    <w:p w:rsidR="00000000" w:rsidRDefault="00E0452F">
      <w:pPr>
        <w:pStyle w:val="HTML0"/>
        <w:divId w:val="406655075"/>
        <w:rPr>
          <w:lang w:val="en"/>
        </w:rPr>
      </w:pPr>
      <w:r>
        <w:rPr>
          <w:lang w:val="en"/>
        </w:rPr>
        <w:t xml:space="preserve"> assertThat(parsedJson.read</w:t>
      </w:r>
      <w:r>
        <w:rPr>
          <w:lang w:val="en"/>
        </w:rPr>
        <w:t>(</w:t>
      </w:r>
      <w:r>
        <w:rPr>
          <w:rStyle w:val="hl-string"/>
          <w:lang w:val="en"/>
        </w:rPr>
        <w:t>"$.['key'].['complex.key']</w:t>
      </w:r>
      <w:r>
        <w:rPr>
          <w:rStyle w:val="hl-string"/>
          <w:lang w:val="en"/>
        </w:rPr>
        <w:t>"</w:t>
      </w:r>
      <w:r>
        <w:rPr>
          <w:lang w:val="en"/>
        </w:rPr>
        <w:t>, String</w:t>
      </w:r>
      <w:r>
        <w:rPr>
          <w:lang w:val="en"/>
        </w:rPr>
        <w:t>.</w:t>
      </w:r>
      <w:r>
        <w:rPr>
          <w:rStyle w:val="hl-keyword"/>
          <w:lang w:val="en"/>
        </w:rPr>
        <w:t>clas</w:t>
      </w:r>
      <w:r>
        <w:rPr>
          <w:rStyle w:val="hl-keyword"/>
          <w:lang w:val="en"/>
        </w:rPr>
        <w:t>s</w:t>
      </w:r>
      <w:r>
        <w:rPr>
          <w:lang w:val="en"/>
        </w:rPr>
        <w:t>)).isEqualTo</w:t>
      </w:r>
      <w:r>
        <w:rPr>
          <w:lang w:val="en"/>
        </w:rPr>
        <w:t>(</w:t>
      </w:r>
      <w:r>
        <w:rPr>
          <w:rStyle w:val="hl-string"/>
          <w:lang w:val="en"/>
        </w:rPr>
        <w:t>"foo</w:t>
      </w:r>
      <w:r>
        <w:rPr>
          <w:rStyle w:val="hl-string"/>
          <w:lang w:val="en"/>
        </w:rPr>
        <w:t>"</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64620989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13" name="图片 313"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64620989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Notice that, for the </w:t>
            </w:r>
            <w:r>
              <w:rPr>
                <w:rStyle w:val="HTML"/>
              </w:rPr>
              <w:t>byCommand</w:t>
            </w:r>
            <w:r>
              <w:t xml:space="preserve"> method, the example calls the </w:t>
            </w:r>
            <w:r>
              <w:rPr>
                <w:rStyle w:val="HTML"/>
              </w:rPr>
              <w:t>assertThatValueIsANumber</w:t>
            </w:r>
            <w:r>
              <w:t>. This method must be defined in the test base class or be</w:t>
            </w:r>
            <w:r>
              <w:t xml:space="preserve"> statically imported to your tests. Notice that the </w:t>
            </w:r>
            <w:r>
              <w:rPr>
                <w:rStyle w:val="HTML"/>
              </w:rPr>
              <w:t>byCommand</w:t>
            </w:r>
            <w:r>
              <w:t xml:space="preserve"> call was converted to </w:t>
            </w:r>
            <w:r>
              <w:rPr>
                <w:rStyle w:val="HTML"/>
              </w:rPr>
              <w:t>assertThatValueIsANumber(parsedJson.read("$.duck"));</w:t>
            </w:r>
            <w:r>
              <w:t>. That means that the engine took the method name and passed the proper JSON path as a parameter to it.</w:t>
            </w:r>
          </w:p>
        </w:tc>
      </w:tr>
    </w:tbl>
    <w:p w:rsidR="00000000" w:rsidRDefault="00E0452F">
      <w:pPr>
        <w:pStyle w:val="a5"/>
        <w:divId w:val="406655075"/>
        <w:rPr>
          <w:lang w:val="en"/>
        </w:rPr>
      </w:pPr>
      <w:r>
        <w:rPr>
          <w:lang w:val="en"/>
        </w:rPr>
        <w:t>The resulting W</w:t>
      </w:r>
      <w:r>
        <w:rPr>
          <w:lang w:val="en"/>
        </w:rPr>
        <w:t>ireMock stub is in the following example:</w:t>
      </w:r>
    </w:p>
    <w:p w:rsidR="00000000" w:rsidRDefault="00E0452F">
      <w:pPr>
        <w:pStyle w:val="HTML0"/>
        <w:divId w:val="406655075"/>
        <w:rPr>
          <w:rStyle w:val="hl-string"/>
          <w:lang w:val="en"/>
        </w:rPr>
      </w:pPr>
      <w:r>
        <w:rPr>
          <w:lang w:val="en"/>
        </w:rPr>
        <w:tab/>
      </w:r>
      <w:r>
        <w:rPr>
          <w:lang w:val="en"/>
        </w:rPr>
        <w:tab/>
      </w:r>
      <w:r>
        <w:rPr>
          <w:lang w:val="en"/>
        </w:rPr>
        <w:tab/>
      </w:r>
      <w:r>
        <w:rPr>
          <w:lang w:val="en"/>
        </w:rPr>
        <w:tab/>
      </w:r>
      <w:r>
        <w:rPr>
          <w:rStyle w:val="hl-string"/>
          <w:lang w:val="en"/>
        </w:rPr>
        <w:t>'</w:t>
      </w:r>
      <w:r>
        <w:rPr>
          <w:rStyle w:val="hl-string"/>
          <w:lang w:val="en"/>
        </w:rPr>
        <w:t>'</w:t>
      </w:r>
      <w:r>
        <w:rPr>
          <w:rStyle w:val="hl-string"/>
          <w:lang w:val="en"/>
        </w:rPr>
        <w:t>'</w:t>
      </w:r>
    </w:p>
    <w:p w:rsidR="00000000" w:rsidRDefault="00E0452F">
      <w:pPr>
        <w:pStyle w:val="HTML0"/>
        <w:divId w:val="406655075"/>
        <w:rPr>
          <w:lang w:val="en"/>
        </w:rPr>
      </w:pP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"request</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"urlPath</w:t>
      </w:r>
      <w:r>
        <w:rPr>
          <w:rStyle w:val="hl-string"/>
          <w:lang w:val="en"/>
        </w:rPr>
        <w:t>"</w:t>
      </w:r>
      <w:r>
        <w:rPr>
          <w:lang w:val="en"/>
        </w:rPr>
        <w:t xml:space="preserve"> :</w:t>
      </w:r>
      <w:r>
        <w:rPr>
          <w:lang w:val="en"/>
        </w:rPr>
        <w:t xml:space="preserve"> </w:t>
      </w:r>
      <w:r>
        <w:rPr>
          <w:rStyle w:val="hl-string"/>
          <w:lang w:val="en"/>
        </w:rPr>
        <w:t>"/get</w:t>
      </w:r>
      <w:r>
        <w:rPr>
          <w:rStyle w:val="hl-string"/>
          <w:lang w:val="en"/>
        </w:rPr>
        <w:t>"</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"method</w:t>
      </w:r>
      <w:r>
        <w:rPr>
          <w:rStyle w:val="hl-string"/>
          <w:lang w:val="en"/>
        </w:rPr>
        <w:t>"</w:t>
      </w:r>
      <w:r>
        <w:rPr>
          <w:lang w:val="en"/>
        </w:rPr>
        <w:t xml:space="preserve"> :</w:t>
      </w:r>
      <w:r>
        <w:rPr>
          <w:lang w:val="en"/>
        </w:rPr>
        <w:t xml:space="preserve"> </w:t>
      </w:r>
      <w:r>
        <w:rPr>
          <w:rStyle w:val="hl-string"/>
          <w:lang w:val="en"/>
        </w:rPr>
        <w:t>"POST</w:t>
      </w:r>
      <w:r>
        <w:rPr>
          <w:rStyle w:val="hl-string"/>
          <w:lang w:val="en"/>
        </w:rPr>
        <w:t>"</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"headers</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"Content-Type</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"matches</w:t>
      </w:r>
      <w:r>
        <w:rPr>
          <w:rStyle w:val="hl-string"/>
          <w:lang w:val="en"/>
        </w:rPr>
        <w:t>"</w:t>
      </w:r>
      <w:r>
        <w:rPr>
          <w:lang w:val="en"/>
        </w:rPr>
        <w:t xml:space="preserve"> :</w:t>
      </w:r>
      <w:r>
        <w:rPr>
          <w:lang w:val="en"/>
        </w:rPr>
        <w:t xml:space="preserve"> </w:t>
      </w:r>
      <w:r>
        <w:rPr>
          <w:rStyle w:val="hl-string"/>
          <w:lang w:val="en"/>
        </w:rPr>
        <w:t>"application/json.*</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"bodyPatterns</w:t>
      </w:r>
      <w:r>
        <w:rPr>
          <w:rStyle w:val="hl-string"/>
          <w:lang w:val="en"/>
        </w:rPr>
        <w:t>"</w:t>
      </w:r>
      <w:r>
        <w:rPr>
          <w:lang w:val="en"/>
        </w:rPr>
        <w:t xml:space="preserve"> :</w:t>
      </w:r>
      <w:r>
        <w:rPr>
          <w:lang w:val="en"/>
        </w:rPr>
        <w:t xml:space="preserve"> </w:t>
      </w:r>
      <w:r>
        <w:rPr>
          <w:rStyle w:val="hl-keyword"/>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"$.['list'].['some'].['nested'][?(@.['anothervalue'] == 4)]</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"$[?(@.['valueWithoutAMatcher'] == 'foo')]</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"$[?(@.['valueWithTypeMatch'] == 'string')]</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"$.['list'].['someother'].['nested'][?(@.['json'] == 'with value')]</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"$.['list'].['someother'].['nested'][?(@.['anothervalue'] == 4)]</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"$[?(@.duck =~ /([0-9]{3})/)]</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lang w:val="en"/>
        </w:rPr>
        <w:t xml:space="preserve"> </w:t>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"$[?(@.duck == 123)]</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"$[?(@.alpha =~ /([\\\\p{L}]*)/)]</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"$[?(@.alpha == 'abc')]</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"$[?(@.number =~ /(-?(\\\\d*\\\\.\\</w:t>
      </w:r>
      <w:r>
        <w:rPr>
          <w:rStyle w:val="hl-string"/>
          <w:lang w:val="en"/>
        </w:rPr>
        <w:t>\\d+|\\\\d+))/)]</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"$[?(@.aBoolean =~ /((true|false))/)]</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"$[?(@.date =~ /((\\\\d\\\\d\\\\d\\\\d)-(0[1-9]|1[012])-(0[1-9]|[12][0-9]|3[01]))/)]</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"$[?(@.d</w:t>
      </w:r>
      <w:r>
        <w:rPr>
          <w:rStyle w:val="hl-string"/>
          <w:lang w:val="en"/>
        </w:rPr>
        <w:t>ateTime =~ /(([0-9]{4})-(1[0-2]|0[1-9])-(3[01]|0[1-9]|[12][0-9])T(2[0-3]|[01][0-9]):([0-5][0-9]):([0-5][0-9]))/)]</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"$[?(@.time =~ /((2[0-3]|[01][0-9]):([0-5][0-9]):([0-5][0-9]))/)]</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"$.list.some.nested[?(@.json =~ /(.*)/)]</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"$[?(@.valueWithMin.size() &gt;= 1)]</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"$[?(@.valueWithMax.size() &lt;= 3)]</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 xml:space="preserve">"$[?(@.valueWithMinMax.size() &gt;= 1 &amp;&amp; </w:t>
      </w:r>
      <w:r>
        <w:rPr>
          <w:rStyle w:val="hl-string"/>
          <w:lang w:val="en"/>
        </w:rPr>
        <w:t>@.valueWithMinMax.size() &lt;= 3)]</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rStyle w:val="hl-keyword"/>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"$[?(@.valueWithOccurrence.size() &gt;= 4 &amp;&amp; @.valueWithOccurrence.size() &lt;= 4)]</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"response</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"status</w:t>
      </w:r>
      <w:r>
        <w:rPr>
          <w:rStyle w:val="hl-string"/>
          <w:lang w:val="en"/>
        </w:rPr>
        <w:t>"</w:t>
      </w:r>
      <w:r>
        <w:rPr>
          <w:lang w:val="en"/>
        </w:rPr>
        <w:t xml:space="preserve"> : </w:t>
      </w:r>
      <w:r>
        <w:rPr>
          <w:rStyle w:val="hl-number"/>
          <w:lang w:val="en"/>
        </w:rPr>
        <w:t>20</w:t>
      </w:r>
      <w:r>
        <w:rPr>
          <w:rStyle w:val="hl-number"/>
          <w:lang w:val="en"/>
        </w:rPr>
        <w:t>0</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"body</w:t>
      </w:r>
      <w:r>
        <w:rPr>
          <w:rStyle w:val="hl-string"/>
          <w:lang w:val="en"/>
        </w:rPr>
        <w:t>"</w:t>
      </w:r>
      <w:r>
        <w:rPr>
          <w:lang w:val="en"/>
        </w:rPr>
        <w:t xml:space="preserve"> :</w:t>
      </w:r>
      <w:r>
        <w:rPr>
          <w:lang w:val="en"/>
        </w:rPr>
        <w:t xml:space="preserve"> </w:t>
      </w:r>
      <w:r>
        <w:rPr>
          <w:rStyle w:val="hl-string"/>
          <w:lang w:val="en"/>
        </w:rPr>
        <w:t>"{\\</w:t>
      </w:r>
      <w:r>
        <w:rPr>
          <w:rStyle w:val="hl-string"/>
          <w:lang w:val="en"/>
        </w:rPr>
        <w:t>"</w:t>
      </w:r>
      <w:r>
        <w:rPr>
          <w:lang w:val="en"/>
        </w:rPr>
        <w:t>date\</w:t>
      </w:r>
      <w:r>
        <w:rPr>
          <w:lang w:val="en"/>
        </w:rPr>
        <w:t>\</w:t>
      </w:r>
      <w:r>
        <w:rPr>
          <w:rStyle w:val="hl-string"/>
          <w:lang w:val="en"/>
        </w:rPr>
        <w:t>":\\</w:t>
      </w:r>
      <w:r>
        <w:rPr>
          <w:rStyle w:val="hl-string"/>
          <w:lang w:val="en"/>
        </w:rPr>
        <w:t>"</w:t>
      </w:r>
      <w:r>
        <w:rPr>
          <w:rStyle w:val="hl-number"/>
          <w:lang w:val="en"/>
        </w:rPr>
        <w:t>2017</w:t>
      </w:r>
      <w:r>
        <w:rPr>
          <w:lang w:val="en"/>
        </w:rPr>
        <w:t>-</w:t>
      </w:r>
      <w:r>
        <w:rPr>
          <w:rStyle w:val="hl-number"/>
          <w:lang w:val="en"/>
        </w:rPr>
        <w:t>01</w:t>
      </w:r>
      <w:r>
        <w:rPr>
          <w:lang w:val="en"/>
        </w:rPr>
        <w:t>-</w:t>
      </w:r>
      <w:r>
        <w:rPr>
          <w:rStyle w:val="hl-number"/>
          <w:lang w:val="en"/>
        </w:rPr>
        <w:t>01</w:t>
      </w:r>
      <w:r>
        <w:rPr>
          <w:lang w:val="en"/>
        </w:rPr>
        <w:t>\</w:t>
      </w:r>
      <w:r>
        <w:rPr>
          <w:lang w:val="en"/>
        </w:rPr>
        <w:t>\</w:t>
      </w:r>
      <w:r>
        <w:rPr>
          <w:rStyle w:val="hl-string"/>
          <w:lang w:val="en"/>
        </w:rPr>
        <w:t>",\\</w:t>
      </w:r>
      <w:r>
        <w:rPr>
          <w:rStyle w:val="hl-string"/>
          <w:lang w:val="en"/>
        </w:rPr>
        <w:t>"</w:t>
      </w:r>
      <w:r>
        <w:rPr>
          <w:lang w:val="en"/>
        </w:rPr>
        <w:t>dateTime\</w:t>
      </w:r>
      <w:r>
        <w:rPr>
          <w:lang w:val="en"/>
        </w:rPr>
        <w:t>\</w:t>
      </w:r>
      <w:r>
        <w:rPr>
          <w:rStyle w:val="hl-string"/>
          <w:lang w:val="en"/>
        </w:rPr>
        <w:t>":\</w:t>
      </w:r>
      <w:r>
        <w:rPr>
          <w:rStyle w:val="hl-string"/>
          <w:lang w:val="en"/>
        </w:rPr>
        <w:t>\</w:t>
      </w:r>
      <w:r>
        <w:rPr>
          <w:rStyle w:val="hl-string"/>
          <w:lang w:val="en"/>
        </w:rPr>
        <w:t>"</w:t>
      </w:r>
      <w:r>
        <w:rPr>
          <w:rStyle w:val="hl-number"/>
          <w:lang w:val="en"/>
        </w:rPr>
        <w:t>2017</w:t>
      </w:r>
      <w:r>
        <w:rPr>
          <w:lang w:val="en"/>
        </w:rPr>
        <w:t>-</w:t>
      </w:r>
      <w:r>
        <w:rPr>
          <w:rStyle w:val="hl-number"/>
          <w:lang w:val="en"/>
        </w:rPr>
        <w:t>01</w:t>
      </w:r>
      <w:r>
        <w:rPr>
          <w:lang w:val="en"/>
        </w:rPr>
        <w:t>-</w:t>
      </w:r>
      <w:r>
        <w:rPr>
          <w:rStyle w:val="hl-number"/>
          <w:lang w:val="en"/>
        </w:rPr>
        <w:t>01</w:t>
      </w:r>
      <w:r>
        <w:rPr>
          <w:lang w:val="en"/>
        </w:rPr>
        <w:t>T01:</w:t>
      </w:r>
      <w:r>
        <w:rPr>
          <w:rStyle w:val="hl-number"/>
          <w:lang w:val="en"/>
        </w:rPr>
        <w:t>23</w:t>
      </w:r>
      <w:r>
        <w:rPr>
          <w:lang w:val="en"/>
        </w:rPr>
        <w:t>:</w:t>
      </w:r>
      <w:r>
        <w:rPr>
          <w:rStyle w:val="hl-number"/>
          <w:lang w:val="en"/>
        </w:rPr>
        <w:t>45</w:t>
      </w:r>
      <w:r>
        <w:rPr>
          <w:lang w:val="en"/>
        </w:rPr>
        <w:t>\</w:t>
      </w:r>
      <w:r>
        <w:rPr>
          <w:lang w:val="en"/>
        </w:rPr>
        <w:t>\</w:t>
      </w:r>
      <w:r>
        <w:rPr>
          <w:rStyle w:val="hl-string"/>
          <w:lang w:val="en"/>
        </w:rPr>
        <w:t>",\\</w:t>
      </w:r>
      <w:r>
        <w:rPr>
          <w:rStyle w:val="hl-string"/>
          <w:lang w:val="en"/>
        </w:rPr>
        <w:t>"</w:t>
      </w:r>
      <w:r>
        <w:rPr>
          <w:lang w:val="en"/>
        </w:rPr>
        <w:t>aBoolean\</w:t>
      </w:r>
      <w:r>
        <w:rPr>
          <w:lang w:val="en"/>
        </w:rPr>
        <w:t>\</w:t>
      </w:r>
      <w:r>
        <w:rPr>
          <w:rStyle w:val="hl-string"/>
          <w:lang w:val="en"/>
        </w:rPr>
        <w:t>":true,\\</w:t>
      </w:r>
      <w:r>
        <w:rPr>
          <w:rStyle w:val="hl-string"/>
          <w:lang w:val="en"/>
        </w:rPr>
        <w:t>"</w:t>
      </w:r>
      <w:r>
        <w:rPr>
          <w:lang w:val="en"/>
        </w:rPr>
        <w:t>valueWithMax\</w:t>
      </w:r>
      <w:r>
        <w:rPr>
          <w:lang w:val="en"/>
        </w:rPr>
        <w:t>\</w:t>
      </w:r>
      <w:r>
        <w:rPr>
          <w:rStyle w:val="hl-string"/>
          <w:lang w:val="en"/>
        </w:rPr>
        <w:t>":[1,2,3],\\</w:t>
      </w:r>
      <w:r>
        <w:rPr>
          <w:rStyle w:val="hl-string"/>
          <w:lang w:val="en"/>
        </w:rPr>
        <w:t>"</w:t>
      </w:r>
      <w:r>
        <w:rPr>
          <w:lang w:val="en"/>
        </w:rPr>
        <w:t>valueWithOccurrence\</w:t>
      </w:r>
      <w:r>
        <w:rPr>
          <w:lang w:val="en"/>
        </w:rPr>
        <w:t>\</w:t>
      </w:r>
      <w:r>
        <w:rPr>
          <w:rStyle w:val="hl-string"/>
          <w:lang w:val="en"/>
        </w:rPr>
        <w:t>":[1,2,3,4],\\</w:t>
      </w:r>
      <w:r>
        <w:rPr>
          <w:rStyle w:val="hl-string"/>
          <w:lang w:val="en"/>
        </w:rPr>
        <w:t>"</w:t>
      </w:r>
      <w:r>
        <w:rPr>
          <w:lang w:val="en"/>
        </w:rPr>
        <w:t>number\</w:t>
      </w:r>
      <w:r>
        <w:rPr>
          <w:lang w:val="en"/>
        </w:rPr>
        <w:t>\</w:t>
      </w:r>
      <w:r>
        <w:rPr>
          <w:rStyle w:val="hl-string"/>
          <w:lang w:val="en"/>
        </w:rPr>
        <w:t>":123,\\</w:t>
      </w:r>
      <w:r>
        <w:rPr>
          <w:rStyle w:val="hl-string"/>
          <w:lang w:val="en"/>
        </w:rPr>
        <w:t>"</w:t>
      </w:r>
      <w:r>
        <w:rPr>
          <w:lang w:val="en"/>
        </w:rPr>
        <w:t>duck\</w:t>
      </w:r>
      <w:r>
        <w:rPr>
          <w:lang w:val="en"/>
        </w:rPr>
        <w:t>\</w:t>
      </w:r>
      <w:r>
        <w:rPr>
          <w:rStyle w:val="hl-string"/>
          <w:lang w:val="en"/>
        </w:rPr>
        <w:t>":123,\\</w:t>
      </w:r>
      <w:r>
        <w:rPr>
          <w:rStyle w:val="hl-string"/>
          <w:lang w:val="en"/>
        </w:rPr>
        <w:t>"</w:t>
      </w:r>
      <w:r>
        <w:rPr>
          <w:lang w:val="en"/>
        </w:rPr>
        <w:t>alpha\</w:t>
      </w:r>
      <w:r>
        <w:rPr>
          <w:lang w:val="en"/>
        </w:rPr>
        <w:t>\</w:t>
      </w:r>
      <w:r>
        <w:rPr>
          <w:rStyle w:val="hl-string"/>
          <w:lang w:val="en"/>
        </w:rPr>
        <w:t>":\\</w:t>
      </w:r>
      <w:r>
        <w:rPr>
          <w:rStyle w:val="hl-string"/>
          <w:lang w:val="en"/>
        </w:rPr>
        <w:t>"</w:t>
      </w:r>
      <w:r>
        <w:rPr>
          <w:lang w:val="en"/>
        </w:rPr>
        <w:t>abc\</w:t>
      </w:r>
      <w:r>
        <w:rPr>
          <w:lang w:val="en"/>
        </w:rPr>
        <w:t>\</w:t>
      </w:r>
      <w:r>
        <w:rPr>
          <w:rStyle w:val="hl-string"/>
          <w:lang w:val="en"/>
        </w:rPr>
        <w:t>",\\</w:t>
      </w:r>
      <w:r>
        <w:rPr>
          <w:rStyle w:val="hl-string"/>
          <w:lang w:val="en"/>
        </w:rPr>
        <w:t>"</w:t>
      </w:r>
      <w:r>
        <w:rPr>
          <w:lang w:val="en"/>
        </w:rPr>
        <w:t>valueWithMin\</w:t>
      </w:r>
      <w:r>
        <w:rPr>
          <w:lang w:val="en"/>
        </w:rPr>
        <w:t>\</w:t>
      </w:r>
      <w:r>
        <w:rPr>
          <w:rStyle w:val="hl-string"/>
          <w:lang w:val="en"/>
        </w:rPr>
        <w:t>":[1,2,3],\\</w:t>
      </w:r>
      <w:r>
        <w:rPr>
          <w:rStyle w:val="hl-string"/>
          <w:lang w:val="en"/>
        </w:rPr>
        <w:t>"</w:t>
      </w:r>
      <w:r>
        <w:rPr>
          <w:lang w:val="en"/>
        </w:rPr>
        <w:t>time\</w:t>
      </w:r>
      <w:r>
        <w:rPr>
          <w:lang w:val="en"/>
        </w:rPr>
        <w:t>\</w:t>
      </w:r>
      <w:r>
        <w:rPr>
          <w:rStyle w:val="hl-string"/>
          <w:lang w:val="en"/>
        </w:rPr>
        <w:t>":\\</w:t>
      </w:r>
      <w:r>
        <w:rPr>
          <w:rStyle w:val="hl-string"/>
          <w:lang w:val="en"/>
        </w:rPr>
        <w:t>"</w:t>
      </w:r>
      <w:r>
        <w:rPr>
          <w:rStyle w:val="hl-number"/>
          <w:lang w:val="en"/>
        </w:rPr>
        <w:t>01</w:t>
      </w:r>
      <w:r>
        <w:rPr>
          <w:lang w:val="en"/>
        </w:rPr>
        <w:t>:</w:t>
      </w:r>
      <w:r>
        <w:rPr>
          <w:rStyle w:val="hl-number"/>
          <w:lang w:val="en"/>
        </w:rPr>
        <w:t>02</w:t>
      </w:r>
      <w:r>
        <w:rPr>
          <w:lang w:val="en"/>
        </w:rPr>
        <w:t>:</w:t>
      </w:r>
      <w:r>
        <w:rPr>
          <w:rStyle w:val="hl-number"/>
          <w:lang w:val="en"/>
        </w:rPr>
        <w:t>34</w:t>
      </w:r>
      <w:r>
        <w:rPr>
          <w:lang w:val="en"/>
        </w:rPr>
        <w:t>\</w:t>
      </w:r>
      <w:r>
        <w:rPr>
          <w:lang w:val="en"/>
        </w:rPr>
        <w:t>\</w:t>
      </w:r>
      <w:r>
        <w:rPr>
          <w:rStyle w:val="hl-string"/>
          <w:lang w:val="en"/>
        </w:rPr>
        <w:t>",\\</w:t>
      </w:r>
      <w:r>
        <w:rPr>
          <w:rStyle w:val="hl-string"/>
          <w:lang w:val="en"/>
        </w:rPr>
        <w:t>"</w:t>
      </w:r>
      <w:r>
        <w:rPr>
          <w:lang w:val="en"/>
        </w:rPr>
        <w:t>valueWithTypeMatch\</w:t>
      </w:r>
      <w:r>
        <w:rPr>
          <w:lang w:val="en"/>
        </w:rPr>
        <w:t>\</w:t>
      </w:r>
      <w:r>
        <w:rPr>
          <w:rStyle w:val="hl-string"/>
          <w:lang w:val="en"/>
        </w:rPr>
        <w:t>":\\</w:t>
      </w:r>
      <w:r>
        <w:rPr>
          <w:rStyle w:val="hl-string"/>
          <w:lang w:val="en"/>
        </w:rPr>
        <w:t>"</w:t>
      </w:r>
      <w:r>
        <w:rPr>
          <w:lang w:val="en"/>
        </w:rPr>
        <w:t>string\</w:t>
      </w:r>
      <w:r>
        <w:rPr>
          <w:lang w:val="en"/>
        </w:rPr>
        <w:t>\</w:t>
      </w:r>
      <w:r>
        <w:rPr>
          <w:rStyle w:val="hl-string"/>
          <w:lang w:val="en"/>
        </w:rPr>
        <w:t>",\\</w:t>
      </w:r>
      <w:r>
        <w:rPr>
          <w:rStyle w:val="hl-string"/>
          <w:lang w:val="en"/>
        </w:rPr>
        <w:t>"</w:t>
      </w:r>
      <w:r>
        <w:rPr>
          <w:lang w:val="en"/>
        </w:rPr>
        <w:t>valueWithMinMax\</w:t>
      </w:r>
      <w:r>
        <w:rPr>
          <w:lang w:val="en"/>
        </w:rPr>
        <w:t>\</w:t>
      </w:r>
      <w:r>
        <w:rPr>
          <w:rStyle w:val="hl-string"/>
          <w:lang w:val="en"/>
        </w:rPr>
        <w:t>":[1,2,3],\\</w:t>
      </w:r>
      <w:r>
        <w:rPr>
          <w:rStyle w:val="hl-string"/>
          <w:lang w:val="en"/>
        </w:rPr>
        <w:t>"</w:t>
      </w:r>
      <w:r>
        <w:rPr>
          <w:lang w:val="en"/>
        </w:rPr>
        <w:t>valueWithoutAMatcher\</w:t>
      </w:r>
      <w:r>
        <w:rPr>
          <w:lang w:val="en"/>
        </w:rPr>
        <w:t>\</w:t>
      </w:r>
      <w:r>
        <w:rPr>
          <w:rStyle w:val="hl-string"/>
          <w:lang w:val="en"/>
        </w:rPr>
        <w:t>":\\</w:t>
      </w:r>
      <w:r>
        <w:rPr>
          <w:rStyle w:val="hl-string"/>
          <w:lang w:val="en"/>
        </w:rPr>
        <w:t>"</w:t>
      </w:r>
      <w:r>
        <w:rPr>
          <w:lang w:val="en"/>
        </w:rPr>
        <w:t>foo\</w:t>
      </w:r>
      <w:r>
        <w:rPr>
          <w:lang w:val="en"/>
        </w:rPr>
        <w:t>\</w:t>
      </w:r>
      <w:r>
        <w:rPr>
          <w:rStyle w:val="hl-string"/>
          <w:lang w:val="en"/>
        </w:rPr>
        <w:t>"}</w:t>
      </w:r>
      <w:r>
        <w:rPr>
          <w:rStyle w:val="hl-string"/>
          <w:lang w:val="en"/>
        </w:rPr>
        <w:t>"</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"headers</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"Content-Type</w:t>
      </w:r>
      <w:r>
        <w:rPr>
          <w:rStyle w:val="hl-string"/>
          <w:lang w:val="en"/>
        </w:rPr>
        <w:t>"</w:t>
      </w:r>
      <w:r>
        <w:rPr>
          <w:lang w:val="en"/>
        </w:rPr>
        <w:t xml:space="preserve"> :</w:t>
      </w:r>
      <w:r>
        <w:rPr>
          <w:lang w:val="en"/>
        </w:rPr>
        <w:t xml:space="preserve"> </w:t>
      </w:r>
      <w:r>
        <w:rPr>
          <w:rStyle w:val="hl-string"/>
          <w:lang w:val="en"/>
        </w:rPr>
        <w:t>"application/json</w:t>
      </w:r>
      <w:r>
        <w:rPr>
          <w:rStyle w:val="hl-string"/>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string"/>
          <w:lang w:val="en"/>
        </w:rPr>
        <w:t>"transformers</w:t>
      </w:r>
      <w:r>
        <w:rPr>
          <w:rStyle w:val="hl-string"/>
          <w:lang w:val="en"/>
        </w:rPr>
        <w:t>"</w:t>
      </w:r>
      <w:r>
        <w:rPr>
          <w:lang w:val="en"/>
        </w:rPr>
        <w:t xml:space="preserve"> :</w:t>
      </w:r>
      <w:r>
        <w:rPr>
          <w:lang w:val="en"/>
        </w:rPr>
        <w:t xml:space="preserve"> </w:t>
      </w:r>
      <w:r>
        <w:rPr>
          <w:rStyle w:val="hl-keyword"/>
          <w:lang w:val="en"/>
        </w:rPr>
        <w:t>[</w:t>
      </w:r>
      <w:r>
        <w:rPr>
          <w:lang w:val="en"/>
        </w:rPr>
        <w:t xml:space="preserve"> </w:t>
      </w:r>
      <w:r>
        <w:rPr>
          <w:rStyle w:val="hl-string"/>
          <w:lang w:val="en"/>
        </w:rPr>
        <w:t>"response-template</w:t>
      </w:r>
      <w:r>
        <w:rPr>
          <w:rStyle w:val="hl-string"/>
          <w:lang w:val="en"/>
        </w:rPr>
        <w:t>"</w:t>
      </w:r>
      <w:r>
        <w:rPr>
          <w:lang w:val="en"/>
        </w:rPr>
        <w:t xml:space="preserve"> </w:t>
      </w:r>
      <w:r>
        <w:rPr>
          <w:rStyle w:val="hl-keyword"/>
          <w:lang w:val="en"/>
        </w:rPr>
        <w:t>]</w:t>
      </w:r>
    </w:p>
    <w:p w:rsidR="00000000" w:rsidRDefault="00E0452F">
      <w:pPr>
        <w:pStyle w:val="HTML0"/>
        <w:divId w:val="406655075"/>
        <w:rPr>
          <w:lang w:val="en"/>
        </w:rPr>
      </w:pPr>
      <w:r>
        <w:rPr>
          <w:lang w:val="en"/>
        </w:rPr>
        <w:t xml:space="preserve"> </w:t>
      </w:r>
      <w:r>
        <w:rPr>
          <w:lang w:val="en"/>
        </w:rPr>
        <w:t xml:space="preserve"> </w:t>
      </w:r>
      <w:r>
        <w:rPr>
          <w:rStyle w:val="hl-keyword"/>
          <w:lang w:val="en"/>
        </w:rPr>
        <w:t>}</w:t>
      </w:r>
    </w:p>
    <w:p w:rsidR="00000000" w:rsidRDefault="00E0452F">
      <w:pPr>
        <w:pStyle w:val="HTML0"/>
        <w:divId w:val="406655075"/>
        <w:rPr>
          <w:lang w:val="en"/>
        </w:rPr>
      </w:pPr>
      <w:r>
        <w:rPr>
          <w:rStyle w:val="hl-keyword"/>
          <w:lang w:val="en"/>
        </w:rPr>
        <w:t>}</w:t>
      </w:r>
    </w:p>
    <w:p w:rsidR="00000000" w:rsidRDefault="00E0452F">
      <w:pPr>
        <w:pStyle w:val="HTML0"/>
        <w:divId w:val="406655075"/>
        <w:rPr>
          <w:lang w:val="en"/>
        </w:rPr>
      </w:pPr>
      <w:r>
        <w:rPr>
          <w:rStyle w:val="hl-string"/>
          <w:lang w:val="en"/>
        </w:rPr>
        <w:t>'</w:t>
      </w:r>
      <w:r>
        <w:rPr>
          <w:rStyle w:val="hl-string"/>
          <w:lang w:val="en"/>
        </w:rPr>
        <w:t>'</w:t>
      </w:r>
      <w:r>
        <w:rPr>
          <w:rStyle w:val="hl-string"/>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209323814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14" name="图片 314"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2093238141"/>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use a </w:t>
            </w:r>
            <w:r>
              <w:rPr>
                <w:rStyle w:val="HTML"/>
              </w:rPr>
              <w:t>matcher</w:t>
            </w:r>
            <w:r>
              <w:t xml:space="preserve">, then the part of the request and response that the </w:t>
            </w:r>
            <w:r>
              <w:rPr>
                <w:rStyle w:val="HTML"/>
              </w:rPr>
              <w:t>matcher</w:t>
            </w:r>
            <w:r>
              <w:t xml:space="preserve"> addresses with the JSON Path gets removed from the assertion. In the case of verifying a collection, you must create matchers for </w:t>
            </w:r>
            <w:r>
              <w:rPr>
                <w:rStyle w:val="a7"/>
              </w:rPr>
              <w:t>all</w:t>
            </w:r>
            <w:r>
              <w:t xml:space="preserve"> the elements of the collection.</w:t>
            </w:r>
          </w:p>
        </w:tc>
      </w:tr>
    </w:tbl>
    <w:p w:rsidR="00000000" w:rsidRDefault="00E0452F">
      <w:pPr>
        <w:pStyle w:val="a5"/>
        <w:divId w:val="406655075"/>
        <w:rPr>
          <w:lang w:val="en"/>
        </w:rPr>
      </w:pPr>
      <w:r>
        <w:rPr>
          <w:lang w:val="en"/>
        </w:rPr>
        <w:t>Consider the following examp</w:t>
      </w:r>
      <w:r>
        <w:rPr>
          <w:lang w:val="en"/>
        </w:rPr>
        <w:t>le:</w:t>
      </w:r>
    </w:p>
    <w:p w:rsidR="00000000" w:rsidRDefault="00E0452F">
      <w:pPr>
        <w:pStyle w:val="HTML0"/>
        <w:divId w:val="406655075"/>
        <w:rPr>
          <w:lang w:val="en"/>
        </w:rPr>
      </w:pPr>
      <w:r>
        <w:rPr>
          <w:lang w:val="en"/>
        </w:rPr>
        <w:t>Contract.make {</w:t>
      </w:r>
    </w:p>
    <w:p w:rsidR="00000000" w:rsidRDefault="00E0452F">
      <w:pPr>
        <w:pStyle w:val="HTML0"/>
        <w:divId w:val="406655075"/>
        <w:rPr>
          <w:lang w:val="en"/>
        </w:rPr>
      </w:pPr>
      <w:r>
        <w:rPr>
          <w:lang w:val="en"/>
        </w:rPr>
        <w:t xml:space="preserve">    request {</w:t>
      </w:r>
    </w:p>
    <w:p w:rsidR="00000000" w:rsidRDefault="00E0452F">
      <w:pPr>
        <w:pStyle w:val="HTML0"/>
        <w:divId w:val="406655075"/>
        <w:rPr>
          <w:lang w:val="en"/>
        </w:rPr>
      </w:pPr>
      <w:r>
        <w:rPr>
          <w:lang w:val="en"/>
        </w:rPr>
        <w:t xml:space="preserve">        method</w:t>
      </w:r>
      <w:r>
        <w:rPr>
          <w:lang w:val="en"/>
        </w:rPr>
        <w:t xml:space="preserve"> </w:t>
      </w:r>
      <w:r>
        <w:rPr>
          <w:rStyle w:val="hl-string"/>
          <w:lang w:val="en"/>
        </w:rPr>
        <w:t>'GET</w:t>
      </w:r>
      <w:r>
        <w:rPr>
          <w:rStyle w:val="hl-string"/>
          <w:lang w:val="en"/>
        </w:rPr>
        <w:t>'</w:t>
      </w:r>
    </w:p>
    <w:p w:rsidR="00000000" w:rsidRDefault="00E0452F">
      <w:pPr>
        <w:pStyle w:val="HTML0"/>
        <w:divId w:val="406655075"/>
        <w:rPr>
          <w:lang w:val="en"/>
        </w:rPr>
      </w:pPr>
      <w:r>
        <w:rPr>
          <w:lang w:val="en"/>
        </w:rPr>
        <w:t xml:space="preserve">        url</w:t>
      </w:r>
      <w:r>
        <w:rPr>
          <w:lang w:val="en"/>
        </w:rPr>
        <w:t>(</w:t>
      </w:r>
      <w:r>
        <w:rPr>
          <w:rStyle w:val="hl-string"/>
          <w:lang w:val="en"/>
        </w:rPr>
        <w:t>"/foo</w:t>
      </w:r>
      <w:r>
        <w:rPr>
          <w:rStyle w:val="hl-string"/>
          <w:lang w:val="en"/>
        </w:rPr>
        <w:t>"</w:t>
      </w:r>
      <w:r>
        <w:rPr>
          <w:lang w:val="en"/>
        </w:rPr>
        <w:t>)</w:t>
      </w:r>
    </w:p>
    <w:p w:rsidR="00000000" w:rsidRDefault="00E0452F">
      <w:pPr>
        <w:pStyle w:val="HTML0"/>
        <w:divId w:val="406655075"/>
        <w:rPr>
          <w:lang w:val="en"/>
        </w:rPr>
      </w:pPr>
      <w:r>
        <w:rPr>
          <w:lang w:val="en"/>
        </w:rPr>
        <w:t xml:space="preserve">    }</w:t>
      </w:r>
    </w:p>
    <w:p w:rsidR="00000000" w:rsidRDefault="00E0452F">
      <w:pPr>
        <w:pStyle w:val="HTML0"/>
        <w:divId w:val="406655075"/>
        <w:rPr>
          <w:lang w:val="en"/>
        </w:rPr>
      </w:pPr>
      <w:r>
        <w:rPr>
          <w:lang w:val="en"/>
        </w:rPr>
        <w:t xml:space="preserve">    response {</w:t>
      </w:r>
    </w:p>
    <w:p w:rsidR="00000000" w:rsidRDefault="00E0452F">
      <w:pPr>
        <w:pStyle w:val="HTML0"/>
        <w:divId w:val="406655075"/>
        <w:rPr>
          <w:lang w:val="en"/>
        </w:rPr>
      </w:pPr>
      <w:r>
        <w:rPr>
          <w:lang w:val="en"/>
        </w:rPr>
        <w:t xml:space="preserve">        status OK()</w:t>
      </w:r>
    </w:p>
    <w:p w:rsidR="00000000" w:rsidRDefault="00E0452F">
      <w:pPr>
        <w:pStyle w:val="HTML0"/>
        <w:divId w:val="406655075"/>
        <w:rPr>
          <w:lang w:val="en"/>
        </w:rPr>
      </w:pPr>
      <w:r>
        <w:rPr>
          <w:lang w:val="en"/>
        </w:rPr>
        <w:t xml:space="preserve">        body(events: [[</w:t>
      </w:r>
    </w:p>
    <w:p w:rsidR="00000000" w:rsidRDefault="00E0452F">
      <w:pPr>
        <w:pStyle w:val="HTML0"/>
        <w:divId w:val="406655075"/>
        <w:rPr>
          <w:lang w:val="en"/>
        </w:rPr>
      </w:pPr>
      <w:r>
        <w:rPr>
          <w:lang w:val="en"/>
        </w:rPr>
        <w:t xml:space="preserve">                                 operation          :</w:t>
      </w:r>
      <w:r>
        <w:rPr>
          <w:lang w:val="en"/>
        </w:rPr>
        <w:t xml:space="preserve"> </w:t>
      </w:r>
      <w:r>
        <w:rPr>
          <w:rStyle w:val="hl-string"/>
          <w:lang w:val="en"/>
        </w:rPr>
        <w:t>'EXPORT</w:t>
      </w:r>
      <w:r>
        <w:rPr>
          <w:rStyle w:val="hl-string"/>
          <w:lang w:val="en"/>
        </w:rPr>
        <w:t>'</w:t>
      </w:r>
      <w:r>
        <w:rPr>
          <w:lang w:val="en"/>
        </w:rPr>
        <w:t>,</w:t>
      </w:r>
    </w:p>
    <w:p w:rsidR="00000000" w:rsidRDefault="00E0452F">
      <w:pPr>
        <w:pStyle w:val="HTML0"/>
        <w:divId w:val="406655075"/>
        <w:rPr>
          <w:lang w:val="en"/>
        </w:rPr>
      </w:pPr>
      <w:r>
        <w:rPr>
          <w:lang w:val="en"/>
        </w:rPr>
        <w:t xml:space="preserve">                                 eventId            </w:t>
      </w:r>
      <w:r>
        <w:rPr>
          <w:lang w:val="en"/>
        </w:rPr>
        <w:t>:</w:t>
      </w:r>
      <w:r>
        <w:rPr>
          <w:lang w:val="en"/>
        </w:rPr>
        <w:t xml:space="preserve"> </w:t>
      </w:r>
      <w:r>
        <w:rPr>
          <w:rStyle w:val="hl-string"/>
          <w:lang w:val="en"/>
        </w:rPr>
        <w:t>'16f1ed75-0bcc-4f0d-a04d-3121798faf99</w:t>
      </w:r>
      <w:r>
        <w:rPr>
          <w:rStyle w:val="hl-string"/>
          <w:lang w:val="en"/>
        </w:rPr>
        <w:t>'</w:t>
      </w:r>
      <w:r>
        <w:rPr>
          <w:lang w:val="en"/>
        </w:rPr>
        <w:t>,</w:t>
      </w:r>
    </w:p>
    <w:p w:rsidR="00000000" w:rsidRDefault="00E0452F">
      <w:pPr>
        <w:pStyle w:val="HTML0"/>
        <w:divId w:val="406655075"/>
        <w:rPr>
          <w:lang w:val="en"/>
        </w:rPr>
      </w:pPr>
      <w:r>
        <w:rPr>
          <w:lang w:val="en"/>
        </w:rPr>
        <w:t xml:space="preserve">                                 status             :</w:t>
      </w:r>
      <w:r>
        <w:rPr>
          <w:lang w:val="en"/>
        </w:rPr>
        <w:t xml:space="preserve"> </w:t>
      </w:r>
      <w:r>
        <w:rPr>
          <w:rStyle w:val="hl-string"/>
          <w:lang w:val="en"/>
        </w:rPr>
        <w:t>'OK</w:t>
      </w:r>
      <w:r>
        <w:rPr>
          <w:rStyle w:val="hl-string"/>
          <w:lang w:val="en"/>
        </w:rPr>
        <w:t>'</w:t>
      </w:r>
    </w:p>
    <w:p w:rsidR="00000000" w:rsidRDefault="00E0452F">
      <w:pPr>
        <w:pStyle w:val="HTML0"/>
        <w:divId w:val="406655075"/>
        <w:rPr>
          <w:lang w:val="en"/>
        </w:rPr>
      </w:pPr>
      <w:r>
        <w:rPr>
          <w:lang w:val="en"/>
        </w:rPr>
        <w:t xml:space="preserve">                         ], [</w:t>
      </w:r>
    </w:p>
    <w:p w:rsidR="00000000" w:rsidRDefault="00E0452F">
      <w:pPr>
        <w:pStyle w:val="HTML0"/>
        <w:divId w:val="406655075"/>
        <w:rPr>
          <w:lang w:val="en"/>
        </w:rPr>
      </w:pPr>
      <w:r>
        <w:rPr>
          <w:lang w:val="en"/>
        </w:rPr>
        <w:t xml:space="preserve">                                 operation          :</w:t>
      </w:r>
      <w:r>
        <w:rPr>
          <w:lang w:val="en"/>
        </w:rPr>
        <w:t xml:space="preserve"> </w:t>
      </w:r>
      <w:r>
        <w:rPr>
          <w:rStyle w:val="hl-string"/>
          <w:lang w:val="en"/>
        </w:rPr>
        <w:t>'INPUT_PROCESSING</w:t>
      </w:r>
      <w:r>
        <w:rPr>
          <w:rStyle w:val="hl-string"/>
          <w:lang w:val="en"/>
        </w:rPr>
        <w:t>'</w:t>
      </w:r>
      <w:r>
        <w:rPr>
          <w:lang w:val="en"/>
        </w:rPr>
        <w:t>,</w:t>
      </w:r>
    </w:p>
    <w:p w:rsidR="00000000" w:rsidRDefault="00E0452F">
      <w:pPr>
        <w:pStyle w:val="HTML0"/>
        <w:divId w:val="406655075"/>
        <w:rPr>
          <w:lang w:val="en"/>
        </w:rPr>
      </w:pPr>
      <w:r>
        <w:rPr>
          <w:lang w:val="en"/>
        </w:rPr>
        <w:t xml:space="preserve">                                 eventId           </w:t>
      </w:r>
      <w:r>
        <w:rPr>
          <w:lang w:val="en"/>
        </w:rPr>
        <w:t xml:space="preserve"> :</w:t>
      </w:r>
      <w:r>
        <w:rPr>
          <w:lang w:val="en"/>
        </w:rPr>
        <w:t xml:space="preserve"> </w:t>
      </w:r>
      <w:r>
        <w:rPr>
          <w:rStyle w:val="hl-string"/>
          <w:lang w:val="en"/>
        </w:rPr>
        <w:t>'3bb4ac82-6652-462f-b6d1-75e424a0024a</w:t>
      </w:r>
      <w:r>
        <w:rPr>
          <w:rStyle w:val="hl-string"/>
          <w:lang w:val="en"/>
        </w:rPr>
        <w:t>'</w:t>
      </w:r>
      <w:r>
        <w:rPr>
          <w:lang w:val="en"/>
        </w:rPr>
        <w:t>,</w:t>
      </w:r>
    </w:p>
    <w:p w:rsidR="00000000" w:rsidRDefault="00E0452F">
      <w:pPr>
        <w:pStyle w:val="HTML0"/>
        <w:divId w:val="406655075"/>
        <w:rPr>
          <w:lang w:val="en"/>
        </w:rPr>
      </w:pPr>
      <w:r>
        <w:rPr>
          <w:lang w:val="en"/>
        </w:rPr>
        <w:t xml:space="preserve">                                 status             :</w:t>
      </w:r>
      <w:r>
        <w:rPr>
          <w:lang w:val="en"/>
        </w:rPr>
        <w:t xml:space="preserve"> </w:t>
      </w:r>
      <w:r>
        <w:rPr>
          <w:rStyle w:val="hl-string"/>
          <w:lang w:val="en"/>
        </w:rPr>
        <w:t>'OK</w:t>
      </w:r>
      <w:r>
        <w:rPr>
          <w:rStyle w:val="hl-string"/>
          <w:lang w:val="en"/>
        </w:rPr>
        <w:t>'</w:t>
      </w:r>
    </w:p>
    <w:p w:rsidR="00000000" w:rsidRDefault="00E0452F">
      <w:pPr>
        <w:pStyle w:val="HTML0"/>
        <w:divId w:val="406655075"/>
        <w:rPr>
          <w:lang w:val="en"/>
        </w:rPr>
      </w:pPr>
      <w:r>
        <w:rPr>
          <w:lang w:val="en"/>
        </w:rPr>
        <w:t xml:space="preserve">                         ]</w:t>
      </w:r>
    </w:p>
    <w:p w:rsidR="00000000" w:rsidRDefault="00E0452F">
      <w:pPr>
        <w:pStyle w:val="HTML0"/>
        <w:divId w:val="406655075"/>
        <w:rPr>
          <w:lang w:val="en"/>
        </w:rPr>
      </w:pPr>
      <w:r>
        <w:rPr>
          <w:lang w:val="en"/>
        </w:rPr>
        <w:t xml:space="preserve">                ]</w:t>
      </w:r>
    </w:p>
    <w:p w:rsidR="00000000" w:rsidRDefault="00E0452F">
      <w:pPr>
        <w:pStyle w:val="HTML0"/>
        <w:divId w:val="406655075"/>
        <w:rPr>
          <w:lang w:val="en"/>
        </w:rPr>
      </w:pPr>
      <w:r>
        <w:rPr>
          <w:lang w:val="en"/>
        </w:rPr>
        <w:t xml:space="preserve">        )</w:t>
      </w:r>
    </w:p>
    <w:p w:rsidR="00000000" w:rsidRDefault="00E0452F">
      <w:pPr>
        <w:pStyle w:val="HTML0"/>
        <w:divId w:val="406655075"/>
        <w:rPr>
          <w:lang w:val="en"/>
        </w:rPr>
      </w:pPr>
      <w:r>
        <w:rPr>
          <w:lang w:val="en"/>
        </w:rPr>
        <w:t xml:space="preserve">        bodyMatchers {</w:t>
      </w:r>
    </w:p>
    <w:p w:rsidR="00000000" w:rsidRDefault="00E0452F">
      <w:pPr>
        <w:pStyle w:val="HTML0"/>
        <w:divId w:val="406655075"/>
        <w:rPr>
          <w:lang w:val="en"/>
        </w:rPr>
      </w:pPr>
      <w:r>
        <w:rPr>
          <w:lang w:val="en"/>
        </w:rPr>
        <w:t xml:space="preserve">            jsonPath</w:t>
      </w:r>
      <w:r>
        <w:rPr>
          <w:lang w:val="en"/>
        </w:rPr>
        <w:t>(</w:t>
      </w:r>
      <w:r>
        <w:rPr>
          <w:rStyle w:val="hl-string"/>
          <w:lang w:val="en"/>
        </w:rPr>
        <w:t>'$.events[0].operation</w:t>
      </w:r>
      <w:r>
        <w:rPr>
          <w:rStyle w:val="hl-string"/>
          <w:lang w:val="en"/>
        </w:rPr>
        <w:t>'</w:t>
      </w:r>
      <w:r>
        <w:rPr>
          <w:lang w:val="en"/>
        </w:rPr>
        <w:t>, byRegex</w:t>
      </w:r>
      <w:r>
        <w:rPr>
          <w:lang w:val="en"/>
        </w:rPr>
        <w:t>(</w:t>
      </w:r>
      <w:r>
        <w:rPr>
          <w:rStyle w:val="hl-string"/>
          <w:lang w:val="en"/>
        </w:rPr>
        <w:t>'.+</w:t>
      </w:r>
      <w:r>
        <w:rPr>
          <w:rStyle w:val="hl-string"/>
          <w:lang w:val="en"/>
        </w:rPr>
        <w:t>'</w:t>
      </w:r>
      <w:r>
        <w:rPr>
          <w:lang w:val="en"/>
        </w:rPr>
        <w:t>))</w:t>
      </w:r>
    </w:p>
    <w:p w:rsidR="00000000" w:rsidRDefault="00E0452F">
      <w:pPr>
        <w:pStyle w:val="HTML0"/>
        <w:divId w:val="406655075"/>
        <w:rPr>
          <w:lang w:val="en"/>
        </w:rPr>
      </w:pPr>
      <w:r>
        <w:rPr>
          <w:lang w:val="en"/>
        </w:rPr>
        <w:t xml:space="preserve">            </w:t>
      </w:r>
      <w:r>
        <w:rPr>
          <w:lang w:val="en"/>
        </w:rPr>
        <w:t>jsonPath</w:t>
      </w:r>
      <w:r>
        <w:rPr>
          <w:lang w:val="en"/>
        </w:rPr>
        <w:t>(</w:t>
      </w:r>
      <w:r>
        <w:rPr>
          <w:rStyle w:val="hl-string"/>
          <w:lang w:val="en"/>
        </w:rPr>
        <w:t>'$.events[0].eventId</w:t>
      </w:r>
      <w:r>
        <w:rPr>
          <w:rStyle w:val="hl-string"/>
          <w:lang w:val="en"/>
        </w:rPr>
        <w:t>'</w:t>
      </w:r>
      <w:r>
        <w:rPr>
          <w:lang w:val="en"/>
        </w:rPr>
        <w:t>, byRegex</w:t>
      </w:r>
      <w:r>
        <w:rPr>
          <w:lang w:val="en"/>
        </w:rPr>
        <w:t>(</w:t>
      </w:r>
      <w:r>
        <w:rPr>
          <w:rStyle w:val="hl-string"/>
          <w:lang w:val="en"/>
        </w:rPr>
        <w:t>'^([a-fA-F0-9]{8}-[a-fA-F0-9]{4}-[a-fA-F0-9]{4}-[a-fA-F0-9]{4}-[a-fA-F0-9]{12})$</w:t>
      </w:r>
      <w:r>
        <w:rPr>
          <w:rStyle w:val="hl-string"/>
          <w:lang w:val="en"/>
        </w:rPr>
        <w:t>'</w:t>
      </w:r>
      <w:r>
        <w:rPr>
          <w:lang w:val="en"/>
        </w:rPr>
        <w:t>))</w:t>
      </w:r>
    </w:p>
    <w:p w:rsidR="00000000" w:rsidRDefault="00E0452F">
      <w:pPr>
        <w:pStyle w:val="HTML0"/>
        <w:divId w:val="406655075"/>
        <w:rPr>
          <w:lang w:val="en"/>
        </w:rPr>
      </w:pPr>
      <w:r>
        <w:rPr>
          <w:lang w:val="en"/>
        </w:rPr>
        <w:t xml:space="preserve">            jsonPath</w:t>
      </w:r>
      <w:r>
        <w:rPr>
          <w:lang w:val="en"/>
        </w:rPr>
        <w:t>(</w:t>
      </w:r>
      <w:r>
        <w:rPr>
          <w:rStyle w:val="hl-string"/>
          <w:lang w:val="en"/>
        </w:rPr>
        <w:t>'$.events[0].status</w:t>
      </w:r>
      <w:r>
        <w:rPr>
          <w:rStyle w:val="hl-string"/>
          <w:lang w:val="en"/>
        </w:rPr>
        <w:t>'</w:t>
      </w:r>
      <w:r>
        <w:rPr>
          <w:lang w:val="en"/>
        </w:rPr>
        <w:t>, byRegex</w:t>
      </w:r>
      <w:r>
        <w:rPr>
          <w:lang w:val="en"/>
        </w:rPr>
        <w:t>(</w:t>
      </w:r>
      <w:r>
        <w:rPr>
          <w:rStyle w:val="hl-string"/>
          <w:lang w:val="en"/>
        </w:rPr>
        <w:t>'.+</w:t>
      </w:r>
      <w:r>
        <w:rPr>
          <w:rStyle w:val="hl-string"/>
          <w:lang w:val="en"/>
        </w:rPr>
        <w:t>'</w:t>
      </w:r>
      <w:r>
        <w:rPr>
          <w:lang w:val="en"/>
        </w:rPr>
        <w:t>))</w:t>
      </w:r>
    </w:p>
    <w:p w:rsidR="00000000" w:rsidRDefault="00E0452F">
      <w:pPr>
        <w:pStyle w:val="HTML0"/>
        <w:divId w:val="406655075"/>
        <w:rPr>
          <w:lang w:val="en"/>
        </w:rPr>
      </w:pPr>
      <w:r>
        <w:rPr>
          <w:lang w:val="en"/>
        </w:rPr>
        <w:t xml:space="preserve">        }</w:t>
      </w:r>
    </w:p>
    <w:p w:rsidR="00000000" w:rsidRDefault="00E0452F">
      <w:pPr>
        <w:pStyle w:val="HTML0"/>
        <w:divId w:val="406655075"/>
        <w:rPr>
          <w:lang w:val="en"/>
        </w:rPr>
      </w:pPr>
      <w:r>
        <w:rPr>
          <w:lang w:val="en"/>
        </w:rPr>
        <w:t xml:space="preserve">    }</w:t>
      </w:r>
    </w:p>
    <w:p w:rsidR="00000000" w:rsidRDefault="00E0452F">
      <w:pPr>
        <w:pStyle w:val="HTML0"/>
        <w:divId w:val="406655075"/>
        <w:rPr>
          <w:lang w:val="en"/>
        </w:rPr>
      </w:pPr>
      <w:r>
        <w:rPr>
          <w:lang w:val="en"/>
        </w:rPr>
        <w:t>}</w:t>
      </w:r>
    </w:p>
    <w:p w:rsidR="00000000" w:rsidRDefault="00E0452F">
      <w:pPr>
        <w:pStyle w:val="a5"/>
        <w:divId w:val="406655075"/>
        <w:rPr>
          <w:lang w:val="en"/>
        </w:rPr>
      </w:pPr>
      <w:r>
        <w:rPr>
          <w:lang w:val="en"/>
        </w:rPr>
        <w:t xml:space="preserve">The preceding code leads to creating the following test </w:t>
      </w:r>
      <w:r>
        <w:rPr>
          <w:lang w:val="en"/>
        </w:rPr>
        <w:t>(the code block shows only the assertion section):</w:t>
      </w:r>
    </w:p>
    <w:p w:rsidR="00000000" w:rsidRDefault="00E0452F">
      <w:pPr>
        <w:pStyle w:val="HTML0"/>
        <w:divId w:val="406655075"/>
        <w:rPr>
          <w:lang w:val="en"/>
        </w:rPr>
      </w:pPr>
      <w:r>
        <w:rPr>
          <w:lang w:val="en"/>
        </w:rPr>
        <w:t>and:</w:t>
      </w:r>
    </w:p>
    <w:p w:rsidR="00000000" w:rsidRDefault="00E0452F">
      <w:pPr>
        <w:pStyle w:val="HTML0"/>
        <w:divId w:val="406655075"/>
        <w:rPr>
          <w:lang w:val="en"/>
        </w:rPr>
      </w:pPr>
      <w:r>
        <w:rPr>
          <w:lang w:val="en"/>
        </w:rPr>
        <w:tab/>
        <w:t>DocumentContext parsedJson = JsonPath.parse(response.body.asString())</w:t>
      </w:r>
    </w:p>
    <w:p w:rsidR="00000000" w:rsidRDefault="00E0452F">
      <w:pPr>
        <w:pStyle w:val="HTML0"/>
        <w:divId w:val="406655075"/>
        <w:rPr>
          <w:lang w:val="en"/>
        </w:rPr>
      </w:pPr>
      <w:r>
        <w:rPr>
          <w:lang w:val="en"/>
        </w:rPr>
        <w:tab/>
        <w:t>assertThatJson(parsedJson).array</w:t>
      </w:r>
      <w:r>
        <w:rPr>
          <w:lang w:val="en"/>
        </w:rPr>
        <w:t>(</w:t>
      </w:r>
      <w:r>
        <w:rPr>
          <w:rStyle w:val="hl-string"/>
          <w:lang w:val="en"/>
        </w:rPr>
        <w:t>"['events']</w:t>
      </w:r>
      <w:r>
        <w:rPr>
          <w:rStyle w:val="hl-string"/>
          <w:lang w:val="en"/>
        </w:rPr>
        <w:t>"</w:t>
      </w:r>
      <w:r>
        <w:rPr>
          <w:lang w:val="en"/>
        </w:rPr>
        <w:t>).contains</w:t>
      </w:r>
      <w:r>
        <w:rPr>
          <w:lang w:val="en"/>
        </w:rPr>
        <w:t>(</w:t>
      </w:r>
      <w:r>
        <w:rPr>
          <w:rStyle w:val="hl-string"/>
          <w:lang w:val="en"/>
        </w:rPr>
        <w:t>"['eventId']</w:t>
      </w:r>
      <w:r>
        <w:rPr>
          <w:rStyle w:val="hl-string"/>
          <w:lang w:val="en"/>
        </w:rPr>
        <w:t>"</w:t>
      </w:r>
      <w:r>
        <w:rPr>
          <w:lang w:val="en"/>
        </w:rPr>
        <w:t>).isEqualTo</w:t>
      </w:r>
      <w:r>
        <w:rPr>
          <w:lang w:val="en"/>
        </w:rPr>
        <w:t>(</w:t>
      </w:r>
      <w:r>
        <w:rPr>
          <w:rStyle w:val="hl-string"/>
          <w:lang w:val="en"/>
        </w:rPr>
        <w:t>"16f1ed75-0bcc-4f0d-a04d-3121798faf99</w:t>
      </w:r>
      <w:r>
        <w:rPr>
          <w:rStyle w:val="hl-string"/>
          <w:lang w:val="en"/>
        </w:rPr>
        <w:t>"</w:t>
      </w:r>
      <w:r>
        <w:rPr>
          <w:lang w:val="en"/>
        </w:rPr>
        <w:t>)</w:t>
      </w:r>
    </w:p>
    <w:p w:rsidR="00000000" w:rsidRDefault="00E0452F">
      <w:pPr>
        <w:pStyle w:val="HTML0"/>
        <w:divId w:val="406655075"/>
        <w:rPr>
          <w:lang w:val="en"/>
        </w:rPr>
      </w:pPr>
      <w:r>
        <w:rPr>
          <w:lang w:val="en"/>
        </w:rPr>
        <w:tab/>
        <w:t>assert</w:t>
      </w:r>
      <w:r>
        <w:rPr>
          <w:lang w:val="en"/>
        </w:rPr>
        <w:t>ThatJson(parsedJson).array</w:t>
      </w:r>
      <w:r>
        <w:rPr>
          <w:lang w:val="en"/>
        </w:rPr>
        <w:t>(</w:t>
      </w:r>
      <w:r>
        <w:rPr>
          <w:rStyle w:val="hl-string"/>
          <w:lang w:val="en"/>
        </w:rPr>
        <w:t>"['events']</w:t>
      </w:r>
      <w:r>
        <w:rPr>
          <w:rStyle w:val="hl-string"/>
          <w:lang w:val="en"/>
        </w:rPr>
        <w:t>"</w:t>
      </w:r>
      <w:r>
        <w:rPr>
          <w:lang w:val="en"/>
        </w:rPr>
        <w:t>).contains</w:t>
      </w:r>
      <w:r>
        <w:rPr>
          <w:lang w:val="en"/>
        </w:rPr>
        <w:t>(</w:t>
      </w:r>
      <w:r>
        <w:rPr>
          <w:rStyle w:val="hl-string"/>
          <w:lang w:val="en"/>
        </w:rPr>
        <w:t>"['operation']</w:t>
      </w:r>
      <w:r>
        <w:rPr>
          <w:rStyle w:val="hl-string"/>
          <w:lang w:val="en"/>
        </w:rPr>
        <w:t>"</w:t>
      </w:r>
      <w:r>
        <w:rPr>
          <w:lang w:val="en"/>
        </w:rPr>
        <w:t>).isEqualTo</w:t>
      </w:r>
      <w:r>
        <w:rPr>
          <w:lang w:val="en"/>
        </w:rPr>
        <w:t>(</w:t>
      </w:r>
      <w:r>
        <w:rPr>
          <w:rStyle w:val="hl-string"/>
          <w:lang w:val="en"/>
        </w:rPr>
        <w:t>"EXPORT</w:t>
      </w:r>
      <w:r>
        <w:rPr>
          <w:rStyle w:val="hl-string"/>
          <w:lang w:val="en"/>
        </w:rPr>
        <w:t>"</w:t>
      </w:r>
      <w:r>
        <w:rPr>
          <w:lang w:val="en"/>
        </w:rPr>
        <w:t>)</w:t>
      </w:r>
    </w:p>
    <w:p w:rsidR="00000000" w:rsidRDefault="00E0452F">
      <w:pPr>
        <w:pStyle w:val="HTML0"/>
        <w:divId w:val="406655075"/>
        <w:rPr>
          <w:lang w:val="en"/>
        </w:rPr>
      </w:pPr>
      <w:r>
        <w:rPr>
          <w:lang w:val="en"/>
        </w:rPr>
        <w:tab/>
        <w:t>assertThatJson(parsedJson).array</w:t>
      </w:r>
      <w:r>
        <w:rPr>
          <w:lang w:val="en"/>
        </w:rPr>
        <w:t>(</w:t>
      </w:r>
      <w:r>
        <w:rPr>
          <w:rStyle w:val="hl-string"/>
          <w:lang w:val="en"/>
        </w:rPr>
        <w:t>"['events']</w:t>
      </w:r>
      <w:r>
        <w:rPr>
          <w:rStyle w:val="hl-string"/>
          <w:lang w:val="en"/>
        </w:rPr>
        <w:t>"</w:t>
      </w:r>
      <w:r>
        <w:rPr>
          <w:lang w:val="en"/>
        </w:rPr>
        <w:t>).contains</w:t>
      </w:r>
      <w:r>
        <w:rPr>
          <w:lang w:val="en"/>
        </w:rPr>
        <w:t>(</w:t>
      </w:r>
      <w:r>
        <w:rPr>
          <w:rStyle w:val="hl-string"/>
          <w:lang w:val="en"/>
        </w:rPr>
        <w:t>"['operation']</w:t>
      </w:r>
      <w:r>
        <w:rPr>
          <w:rStyle w:val="hl-string"/>
          <w:lang w:val="en"/>
        </w:rPr>
        <w:t>"</w:t>
      </w:r>
      <w:r>
        <w:rPr>
          <w:lang w:val="en"/>
        </w:rPr>
        <w:t>).isEqualTo</w:t>
      </w:r>
      <w:r>
        <w:rPr>
          <w:lang w:val="en"/>
        </w:rPr>
        <w:t>(</w:t>
      </w:r>
      <w:r>
        <w:rPr>
          <w:rStyle w:val="hl-string"/>
          <w:lang w:val="en"/>
        </w:rPr>
        <w:t>"INPUT_PROCESSING</w:t>
      </w:r>
      <w:r>
        <w:rPr>
          <w:rStyle w:val="hl-string"/>
          <w:lang w:val="en"/>
        </w:rPr>
        <w:t>"</w:t>
      </w:r>
      <w:r>
        <w:rPr>
          <w:lang w:val="en"/>
        </w:rPr>
        <w:t>)</w:t>
      </w:r>
    </w:p>
    <w:p w:rsidR="00000000" w:rsidRDefault="00E0452F">
      <w:pPr>
        <w:pStyle w:val="HTML0"/>
        <w:divId w:val="406655075"/>
        <w:rPr>
          <w:lang w:val="en"/>
        </w:rPr>
      </w:pPr>
      <w:r>
        <w:rPr>
          <w:lang w:val="en"/>
        </w:rPr>
        <w:tab/>
        <w:t>assertThatJson(parsedJson).array</w:t>
      </w:r>
      <w:r>
        <w:rPr>
          <w:lang w:val="en"/>
        </w:rPr>
        <w:t>(</w:t>
      </w:r>
      <w:r>
        <w:rPr>
          <w:rStyle w:val="hl-string"/>
          <w:lang w:val="en"/>
        </w:rPr>
        <w:t>"['events']</w:t>
      </w:r>
      <w:r>
        <w:rPr>
          <w:rStyle w:val="hl-string"/>
          <w:lang w:val="en"/>
        </w:rPr>
        <w:t>"</w:t>
      </w:r>
      <w:r>
        <w:rPr>
          <w:lang w:val="en"/>
        </w:rPr>
        <w:t>).contains</w:t>
      </w:r>
      <w:r>
        <w:rPr>
          <w:lang w:val="en"/>
        </w:rPr>
        <w:t>(</w:t>
      </w:r>
      <w:r>
        <w:rPr>
          <w:rStyle w:val="hl-string"/>
          <w:lang w:val="en"/>
        </w:rPr>
        <w:t>"['event</w:t>
      </w:r>
      <w:r>
        <w:rPr>
          <w:rStyle w:val="hl-string"/>
          <w:lang w:val="en"/>
        </w:rPr>
        <w:t>Id']</w:t>
      </w:r>
      <w:r>
        <w:rPr>
          <w:rStyle w:val="hl-string"/>
          <w:lang w:val="en"/>
        </w:rPr>
        <w:t>"</w:t>
      </w:r>
      <w:r>
        <w:rPr>
          <w:lang w:val="en"/>
        </w:rPr>
        <w:t>).isEqualTo</w:t>
      </w:r>
      <w:r>
        <w:rPr>
          <w:lang w:val="en"/>
        </w:rPr>
        <w:t>(</w:t>
      </w:r>
      <w:r>
        <w:rPr>
          <w:rStyle w:val="hl-string"/>
          <w:lang w:val="en"/>
        </w:rPr>
        <w:t>"3bb4ac82-6652-462f-b6d1-75e424a0024a</w:t>
      </w:r>
      <w:r>
        <w:rPr>
          <w:rStyle w:val="hl-string"/>
          <w:lang w:val="en"/>
        </w:rPr>
        <w:t>"</w:t>
      </w:r>
      <w:r>
        <w:rPr>
          <w:lang w:val="en"/>
        </w:rPr>
        <w:t>)</w:t>
      </w:r>
    </w:p>
    <w:p w:rsidR="00000000" w:rsidRDefault="00E0452F">
      <w:pPr>
        <w:pStyle w:val="HTML0"/>
        <w:divId w:val="406655075"/>
        <w:rPr>
          <w:lang w:val="en"/>
        </w:rPr>
      </w:pPr>
      <w:r>
        <w:rPr>
          <w:lang w:val="en"/>
        </w:rPr>
        <w:tab/>
        <w:t>assertThatJson(parsedJson).array</w:t>
      </w:r>
      <w:r>
        <w:rPr>
          <w:lang w:val="en"/>
        </w:rPr>
        <w:t>(</w:t>
      </w:r>
      <w:r>
        <w:rPr>
          <w:rStyle w:val="hl-string"/>
          <w:lang w:val="en"/>
        </w:rPr>
        <w:t>"['events']</w:t>
      </w:r>
      <w:r>
        <w:rPr>
          <w:rStyle w:val="hl-string"/>
          <w:lang w:val="en"/>
        </w:rPr>
        <w:t>"</w:t>
      </w:r>
      <w:r>
        <w:rPr>
          <w:lang w:val="en"/>
        </w:rPr>
        <w:t>).contains</w:t>
      </w:r>
      <w:r>
        <w:rPr>
          <w:lang w:val="en"/>
        </w:rPr>
        <w:t>(</w:t>
      </w:r>
      <w:r>
        <w:rPr>
          <w:rStyle w:val="hl-string"/>
          <w:lang w:val="en"/>
        </w:rPr>
        <w:t>"['status']</w:t>
      </w:r>
      <w:r>
        <w:rPr>
          <w:rStyle w:val="hl-string"/>
          <w:lang w:val="en"/>
        </w:rPr>
        <w:t>"</w:t>
      </w:r>
      <w:r>
        <w:rPr>
          <w:lang w:val="en"/>
        </w:rPr>
        <w:t>).isEqualTo</w:t>
      </w:r>
      <w:r>
        <w:rPr>
          <w:lang w:val="en"/>
        </w:rPr>
        <w:t>(</w:t>
      </w:r>
      <w:r>
        <w:rPr>
          <w:rStyle w:val="hl-string"/>
          <w:lang w:val="en"/>
        </w:rPr>
        <w:t>"OK</w:t>
      </w:r>
      <w:r>
        <w:rPr>
          <w:rStyle w:val="hl-string"/>
          <w:lang w:val="en"/>
        </w:rPr>
        <w:t>"</w:t>
      </w:r>
      <w:r>
        <w:rPr>
          <w:lang w:val="en"/>
        </w:rPr>
        <w:t>)</w:t>
      </w:r>
    </w:p>
    <w:p w:rsidR="00000000" w:rsidRDefault="00E0452F">
      <w:pPr>
        <w:pStyle w:val="HTML0"/>
        <w:divId w:val="406655075"/>
        <w:rPr>
          <w:lang w:val="en"/>
        </w:rPr>
      </w:pPr>
      <w:r>
        <w:rPr>
          <w:lang w:val="en"/>
        </w:rPr>
        <w:t>and:</w:t>
      </w:r>
    </w:p>
    <w:p w:rsidR="00000000" w:rsidRDefault="00E0452F">
      <w:pPr>
        <w:pStyle w:val="HTML0"/>
        <w:divId w:val="406655075"/>
        <w:rPr>
          <w:lang w:val="en"/>
        </w:rPr>
      </w:pPr>
      <w:r>
        <w:rPr>
          <w:lang w:val="en"/>
        </w:rPr>
        <w:tab/>
        <w:t>assertThat(parsedJson.read</w:t>
      </w:r>
      <w:r>
        <w:rPr>
          <w:lang w:val="en"/>
        </w:rPr>
        <w:t>(</w:t>
      </w:r>
      <w:r>
        <w:rPr>
          <w:rStyle w:val="hl-string"/>
          <w:lang w:val="en"/>
        </w:rPr>
        <w:t>"\$.events[0].operation</w:t>
      </w:r>
      <w:r>
        <w:rPr>
          <w:rStyle w:val="hl-string"/>
          <w:lang w:val="en"/>
        </w:rPr>
        <w:t>"</w:t>
      </w:r>
      <w:r>
        <w:rPr>
          <w:lang w:val="en"/>
        </w:rPr>
        <w:t>, String</w:t>
      </w:r>
      <w:r>
        <w:rPr>
          <w:lang w:val="en"/>
        </w:rPr>
        <w:t>.</w:t>
      </w:r>
      <w:r>
        <w:rPr>
          <w:rStyle w:val="hl-keyword"/>
          <w:lang w:val="en"/>
        </w:rPr>
        <w:t>clas</w:t>
      </w:r>
      <w:r>
        <w:rPr>
          <w:rStyle w:val="hl-keyword"/>
          <w:lang w:val="en"/>
        </w:rPr>
        <w:t>s</w:t>
      </w:r>
      <w:r>
        <w:rPr>
          <w:lang w:val="en"/>
        </w:rPr>
        <w:t>)).matches</w:t>
      </w:r>
      <w:r>
        <w:rPr>
          <w:lang w:val="en"/>
        </w:rPr>
        <w:t>(</w:t>
      </w:r>
      <w:r>
        <w:rPr>
          <w:rStyle w:val="hl-string"/>
          <w:lang w:val="en"/>
        </w:rPr>
        <w:t>".+</w:t>
      </w:r>
      <w:r>
        <w:rPr>
          <w:rStyle w:val="hl-string"/>
          <w:lang w:val="en"/>
        </w:rPr>
        <w:t>"</w:t>
      </w:r>
      <w:r>
        <w:rPr>
          <w:lang w:val="en"/>
        </w:rPr>
        <w:t>)</w:t>
      </w:r>
    </w:p>
    <w:p w:rsidR="00000000" w:rsidRDefault="00E0452F">
      <w:pPr>
        <w:pStyle w:val="HTML0"/>
        <w:divId w:val="406655075"/>
        <w:rPr>
          <w:lang w:val="en"/>
        </w:rPr>
      </w:pPr>
      <w:r>
        <w:rPr>
          <w:lang w:val="en"/>
        </w:rPr>
        <w:tab/>
        <w:t>assertThat(parsedJson.r</w:t>
      </w:r>
      <w:r>
        <w:rPr>
          <w:lang w:val="en"/>
        </w:rPr>
        <w:t>ead</w:t>
      </w:r>
      <w:r>
        <w:rPr>
          <w:lang w:val="en"/>
        </w:rPr>
        <w:t>(</w:t>
      </w:r>
      <w:r>
        <w:rPr>
          <w:rStyle w:val="hl-string"/>
          <w:lang w:val="en"/>
        </w:rPr>
        <w:t>"\$.events[0].eventId</w:t>
      </w:r>
      <w:r>
        <w:rPr>
          <w:rStyle w:val="hl-string"/>
          <w:lang w:val="en"/>
        </w:rPr>
        <w:t>"</w:t>
      </w:r>
      <w:r>
        <w:rPr>
          <w:lang w:val="en"/>
        </w:rPr>
        <w:t>, String</w:t>
      </w:r>
      <w:r>
        <w:rPr>
          <w:lang w:val="en"/>
        </w:rPr>
        <w:t>.</w:t>
      </w:r>
      <w:r>
        <w:rPr>
          <w:rStyle w:val="hl-keyword"/>
          <w:lang w:val="en"/>
        </w:rPr>
        <w:t>clas</w:t>
      </w:r>
      <w:r>
        <w:rPr>
          <w:rStyle w:val="hl-keyword"/>
          <w:lang w:val="en"/>
        </w:rPr>
        <w:t>s</w:t>
      </w:r>
      <w:r>
        <w:rPr>
          <w:lang w:val="en"/>
        </w:rPr>
        <w:t>)).matches</w:t>
      </w:r>
      <w:r>
        <w:rPr>
          <w:lang w:val="en"/>
        </w:rPr>
        <w:t>(</w:t>
      </w:r>
      <w:r>
        <w:rPr>
          <w:rStyle w:val="hl-string"/>
          <w:lang w:val="en"/>
        </w:rPr>
        <w:t>"^([a-fA-F0-9]{8}-[a-fA-F0-9]{4}-[a-fA-F0-9]{4}-[a-fA-F0-9]{4}-[a-fA-F0-9]{12})\$</w:t>
      </w:r>
      <w:r>
        <w:rPr>
          <w:rStyle w:val="hl-string"/>
          <w:lang w:val="en"/>
        </w:rPr>
        <w:t>"</w:t>
      </w:r>
      <w:r>
        <w:rPr>
          <w:lang w:val="en"/>
        </w:rPr>
        <w:t>)</w:t>
      </w:r>
    </w:p>
    <w:p w:rsidR="00000000" w:rsidRDefault="00E0452F">
      <w:pPr>
        <w:pStyle w:val="HTML0"/>
        <w:divId w:val="406655075"/>
        <w:rPr>
          <w:lang w:val="en"/>
        </w:rPr>
      </w:pPr>
      <w:r>
        <w:rPr>
          <w:lang w:val="en"/>
        </w:rPr>
        <w:tab/>
        <w:t>assertThat(parsedJson.read</w:t>
      </w:r>
      <w:r>
        <w:rPr>
          <w:lang w:val="en"/>
        </w:rPr>
        <w:t>(</w:t>
      </w:r>
      <w:r>
        <w:rPr>
          <w:rStyle w:val="hl-string"/>
          <w:lang w:val="en"/>
        </w:rPr>
        <w:t>"\$.events[0].status</w:t>
      </w:r>
      <w:r>
        <w:rPr>
          <w:rStyle w:val="hl-string"/>
          <w:lang w:val="en"/>
        </w:rPr>
        <w:t>"</w:t>
      </w:r>
      <w:r>
        <w:rPr>
          <w:lang w:val="en"/>
        </w:rPr>
        <w:t>, String</w:t>
      </w:r>
      <w:r>
        <w:rPr>
          <w:lang w:val="en"/>
        </w:rPr>
        <w:t>.</w:t>
      </w:r>
      <w:r>
        <w:rPr>
          <w:rStyle w:val="hl-keyword"/>
          <w:lang w:val="en"/>
        </w:rPr>
        <w:t>clas</w:t>
      </w:r>
      <w:r>
        <w:rPr>
          <w:rStyle w:val="hl-keyword"/>
          <w:lang w:val="en"/>
        </w:rPr>
        <w:t>s</w:t>
      </w:r>
      <w:r>
        <w:rPr>
          <w:lang w:val="en"/>
        </w:rPr>
        <w:t>)).matches</w:t>
      </w:r>
      <w:r>
        <w:rPr>
          <w:lang w:val="en"/>
        </w:rPr>
        <w:t>(</w:t>
      </w:r>
      <w:r>
        <w:rPr>
          <w:rStyle w:val="hl-string"/>
          <w:lang w:val="en"/>
        </w:rPr>
        <w:t>".+</w:t>
      </w:r>
      <w:r>
        <w:rPr>
          <w:rStyle w:val="hl-string"/>
          <w:lang w:val="en"/>
        </w:rPr>
        <w:t>"</w:t>
      </w:r>
      <w:r>
        <w:rPr>
          <w:lang w:val="en"/>
        </w:rPr>
        <w:t>)</w:t>
      </w:r>
    </w:p>
    <w:p w:rsidR="00000000" w:rsidRDefault="00E0452F">
      <w:pPr>
        <w:pStyle w:val="a5"/>
        <w:divId w:val="406655075"/>
        <w:rPr>
          <w:lang w:val="en"/>
        </w:rPr>
      </w:pPr>
      <w:r>
        <w:rPr>
          <w:lang w:val="en"/>
        </w:rPr>
        <w:t>As you can see, the assertion is malforme</w:t>
      </w:r>
      <w:r>
        <w:rPr>
          <w:lang w:val="en"/>
        </w:rPr>
        <w:t xml:space="preserve">d. Only the first element of the array got asserted. In order to fix this, you should apply the assertion to the whole </w:t>
      </w:r>
      <w:r>
        <w:rPr>
          <w:rStyle w:val="HTML"/>
          <w:lang w:val="en"/>
        </w:rPr>
        <w:t>$.events</w:t>
      </w:r>
      <w:r>
        <w:rPr>
          <w:lang w:val="en"/>
        </w:rPr>
        <w:t xml:space="preserve"> collection and assert it with the </w:t>
      </w:r>
      <w:r>
        <w:rPr>
          <w:rStyle w:val="HTML"/>
          <w:lang w:val="en"/>
        </w:rPr>
        <w:t>byCommand(…</w:t>
      </w:r>
      <w:r>
        <w:rPr>
          <w:rStyle w:val="HTML"/>
          <w:rFonts w:ascii="MS Gothic" w:eastAsia="MS Gothic" w:hAnsi="MS Gothic" w:cs="MS Gothic" w:hint="eastAsia"/>
          <w:lang w:val="en"/>
        </w:rPr>
        <w:t>​</w:t>
      </w:r>
      <w:r>
        <w:rPr>
          <w:rStyle w:val="HTML"/>
          <w:lang w:val="en"/>
        </w:rPr>
        <w:t>)</w:t>
      </w:r>
      <w:r>
        <w:rPr>
          <w:lang w:val="en"/>
        </w:rPr>
        <w:t xml:space="preserve"> method.</w:t>
      </w:r>
    </w:p>
    <w:p w:rsidR="00000000" w:rsidRDefault="00E0452F">
      <w:pPr>
        <w:pStyle w:val="2"/>
        <w:divId w:val="1029261583"/>
        <w:rPr>
          <w:lang w:val="en"/>
        </w:rPr>
      </w:pPr>
      <w:bookmarkStart w:id="744" w:name="_jax_rs_support"/>
      <w:bookmarkEnd w:id="744"/>
      <w:r>
        <w:rPr>
          <w:lang w:val="en"/>
        </w:rPr>
        <w:t>93.6 JAX-RS Support</w:t>
      </w:r>
    </w:p>
    <w:p w:rsidR="00000000" w:rsidRDefault="00E0452F">
      <w:pPr>
        <w:pStyle w:val="a5"/>
        <w:divId w:val="36467832"/>
        <w:rPr>
          <w:lang w:val="en"/>
        </w:rPr>
      </w:pPr>
      <w:r>
        <w:rPr>
          <w:lang w:val="en"/>
        </w:rPr>
        <w:t xml:space="preserve">The Spring Cloud Contract Verifier supports the JAX-RS 2 Client API. The base class needs to define </w:t>
      </w:r>
      <w:r>
        <w:rPr>
          <w:rStyle w:val="HTML"/>
          <w:lang w:val="en"/>
        </w:rPr>
        <w:t>protected WebTarget webTarget</w:t>
      </w:r>
      <w:r>
        <w:rPr>
          <w:lang w:val="en"/>
        </w:rPr>
        <w:t xml:space="preserve"> and server initialization. The only option for testing</w:t>
      </w:r>
      <w:r>
        <w:rPr>
          <w:lang w:val="en"/>
        </w:rPr>
        <w:t xml:space="preserve"> JAX-RS API is to start a web server. Also, a request with a body needs to have a content type set. Otherwise, the default of </w:t>
      </w:r>
      <w:r>
        <w:rPr>
          <w:rStyle w:val="HTML"/>
          <w:lang w:val="en"/>
        </w:rPr>
        <w:t>application/octet-stream</w:t>
      </w:r>
      <w:r>
        <w:rPr>
          <w:lang w:val="en"/>
        </w:rPr>
        <w:t xml:space="preserve"> gets used.</w:t>
      </w:r>
    </w:p>
    <w:p w:rsidR="00000000" w:rsidRDefault="00E0452F">
      <w:pPr>
        <w:pStyle w:val="a5"/>
        <w:divId w:val="36467832"/>
        <w:rPr>
          <w:lang w:val="en"/>
        </w:rPr>
      </w:pPr>
      <w:r>
        <w:rPr>
          <w:lang w:val="en"/>
        </w:rPr>
        <w:t>In order to use JAX-RS mode, use the following settings:</w:t>
      </w:r>
    </w:p>
    <w:p w:rsidR="00000000" w:rsidRDefault="00E0452F">
      <w:pPr>
        <w:pStyle w:val="HTML0"/>
        <w:divId w:val="36467832"/>
        <w:rPr>
          <w:lang w:val="en"/>
        </w:rPr>
      </w:pPr>
      <w:r>
        <w:rPr>
          <w:lang w:val="en"/>
        </w:rPr>
        <w:t>testMode ==</w:t>
      </w:r>
      <w:r>
        <w:rPr>
          <w:lang w:val="en"/>
        </w:rPr>
        <w:t xml:space="preserve"> </w:t>
      </w:r>
      <w:r>
        <w:rPr>
          <w:rStyle w:val="hl-string"/>
          <w:lang w:val="en"/>
        </w:rPr>
        <w:t>'JAXRSCLIENT</w:t>
      </w:r>
      <w:r>
        <w:rPr>
          <w:rStyle w:val="hl-string"/>
          <w:lang w:val="en"/>
        </w:rPr>
        <w:t>'</w:t>
      </w:r>
    </w:p>
    <w:p w:rsidR="00000000" w:rsidRDefault="00E0452F">
      <w:pPr>
        <w:pStyle w:val="a5"/>
        <w:divId w:val="36467832"/>
        <w:rPr>
          <w:lang w:val="en"/>
        </w:rPr>
      </w:pPr>
      <w:r>
        <w:rPr>
          <w:lang w:val="en"/>
        </w:rPr>
        <w:t>The followi</w:t>
      </w:r>
      <w:r>
        <w:rPr>
          <w:lang w:val="en"/>
        </w:rPr>
        <w:t>ng example shows a generated test API:</w:t>
      </w:r>
    </w:p>
    <w:p w:rsidR="00000000" w:rsidRDefault="00E0452F">
      <w:pPr>
        <w:pStyle w:val="HTML0"/>
        <w:divId w:val="36467832"/>
        <w:rPr>
          <w:rStyle w:val="hl-string"/>
          <w:lang w:val="en"/>
        </w:rPr>
      </w:pPr>
      <w:r>
        <w:rPr>
          <w:rStyle w:val="hl-string"/>
          <w:lang w:val="en"/>
        </w:rPr>
        <w:t>'</w:t>
      </w:r>
      <w:r>
        <w:rPr>
          <w:rStyle w:val="hl-string"/>
          <w:lang w:val="en"/>
        </w:rPr>
        <w:t>'</w:t>
      </w:r>
      <w:r>
        <w:rPr>
          <w:rStyle w:val="hl-string"/>
          <w:lang w:val="en"/>
        </w:rPr>
        <w:t>'</w:t>
      </w:r>
    </w:p>
    <w:p w:rsidR="00000000" w:rsidRDefault="00E0452F">
      <w:pPr>
        <w:pStyle w:val="HTML0"/>
        <w:divId w:val="36467832"/>
        <w:rPr>
          <w:lang w:val="en"/>
        </w:rPr>
      </w:pPr>
      <w:r>
        <w:rPr>
          <w:lang w:val="en"/>
        </w:rPr>
        <w:t xml:space="preserve"> </w:t>
      </w:r>
      <w:r>
        <w:rPr>
          <w:rStyle w:val="hl-comment"/>
          <w:lang w:val="en"/>
        </w:rPr>
        <w:t>// when</w:t>
      </w:r>
      <w:r>
        <w:rPr>
          <w:rStyle w:val="hl-comment"/>
          <w:lang w:val="en"/>
        </w:rPr>
        <w:t>:</w:t>
      </w:r>
    </w:p>
    <w:p w:rsidR="00000000" w:rsidRDefault="00E0452F">
      <w:pPr>
        <w:pStyle w:val="HTML0"/>
        <w:divId w:val="36467832"/>
        <w:rPr>
          <w:lang w:val="en"/>
        </w:rPr>
      </w:pPr>
      <w:r>
        <w:rPr>
          <w:lang w:val="en"/>
        </w:rPr>
        <w:t xml:space="preserve">  Response response = webTarget</w:t>
      </w:r>
    </w:p>
    <w:p w:rsidR="00000000" w:rsidRDefault="00E0452F">
      <w:pPr>
        <w:pStyle w:val="HTML0"/>
        <w:divId w:val="36467832"/>
        <w:rPr>
          <w:lang w:val="en"/>
        </w:rPr>
      </w:pPr>
      <w:r>
        <w:rPr>
          <w:lang w:val="en"/>
        </w:rPr>
        <w:t xml:space="preserve">    .path</w:t>
      </w:r>
      <w:r>
        <w:rPr>
          <w:lang w:val="en"/>
        </w:rPr>
        <w:t>(</w:t>
      </w:r>
      <w:r>
        <w:rPr>
          <w:rStyle w:val="hl-string"/>
          <w:lang w:val="en"/>
        </w:rPr>
        <w:t>"/users</w:t>
      </w:r>
      <w:r>
        <w:rPr>
          <w:rStyle w:val="hl-string"/>
          <w:lang w:val="en"/>
        </w:rPr>
        <w:t>"</w:t>
      </w:r>
      <w:r>
        <w:rPr>
          <w:lang w:val="en"/>
        </w:rPr>
        <w:t>)</w:t>
      </w:r>
    </w:p>
    <w:p w:rsidR="00000000" w:rsidRDefault="00E0452F">
      <w:pPr>
        <w:pStyle w:val="HTML0"/>
        <w:divId w:val="36467832"/>
        <w:rPr>
          <w:lang w:val="en"/>
        </w:rPr>
      </w:pPr>
      <w:r>
        <w:rPr>
          <w:lang w:val="en"/>
        </w:rPr>
        <w:t xml:space="preserve">    .queryParam</w:t>
      </w:r>
      <w:r>
        <w:rPr>
          <w:lang w:val="en"/>
        </w:rPr>
        <w:t>(</w:t>
      </w:r>
      <w:r>
        <w:rPr>
          <w:rStyle w:val="hl-string"/>
          <w:lang w:val="en"/>
        </w:rPr>
        <w:t>"limit</w:t>
      </w:r>
      <w:r>
        <w:rPr>
          <w:rStyle w:val="hl-string"/>
          <w:lang w:val="en"/>
        </w:rPr>
        <w:t>"</w:t>
      </w:r>
      <w:r>
        <w:rPr>
          <w:lang w:val="en"/>
        </w:rPr>
        <w:t>,</w:t>
      </w:r>
      <w:r>
        <w:rPr>
          <w:lang w:val="en"/>
        </w:rPr>
        <w:t xml:space="preserve"> </w:t>
      </w:r>
      <w:r>
        <w:rPr>
          <w:rStyle w:val="hl-string"/>
          <w:lang w:val="en"/>
        </w:rPr>
        <w:t>"10</w:t>
      </w:r>
      <w:r>
        <w:rPr>
          <w:rStyle w:val="hl-string"/>
          <w:lang w:val="en"/>
        </w:rPr>
        <w:t>"</w:t>
      </w:r>
      <w:r>
        <w:rPr>
          <w:lang w:val="en"/>
        </w:rPr>
        <w:t>)</w:t>
      </w:r>
    </w:p>
    <w:p w:rsidR="00000000" w:rsidRDefault="00E0452F">
      <w:pPr>
        <w:pStyle w:val="HTML0"/>
        <w:divId w:val="36467832"/>
        <w:rPr>
          <w:lang w:val="en"/>
        </w:rPr>
      </w:pPr>
      <w:r>
        <w:rPr>
          <w:lang w:val="en"/>
        </w:rPr>
        <w:t xml:space="preserve">    .queryParam</w:t>
      </w:r>
      <w:r>
        <w:rPr>
          <w:lang w:val="en"/>
        </w:rPr>
        <w:t>(</w:t>
      </w:r>
      <w:r>
        <w:rPr>
          <w:rStyle w:val="hl-string"/>
          <w:lang w:val="en"/>
        </w:rPr>
        <w:t>"offset</w:t>
      </w:r>
      <w:r>
        <w:rPr>
          <w:rStyle w:val="hl-string"/>
          <w:lang w:val="en"/>
        </w:rPr>
        <w:t>"</w:t>
      </w:r>
      <w:r>
        <w:rPr>
          <w:lang w:val="en"/>
        </w:rPr>
        <w:t>,</w:t>
      </w:r>
      <w:r>
        <w:rPr>
          <w:lang w:val="en"/>
        </w:rPr>
        <w:t xml:space="preserve"> </w:t>
      </w:r>
      <w:r>
        <w:rPr>
          <w:rStyle w:val="hl-string"/>
          <w:lang w:val="en"/>
        </w:rPr>
        <w:t>"20</w:t>
      </w:r>
      <w:r>
        <w:rPr>
          <w:rStyle w:val="hl-string"/>
          <w:lang w:val="en"/>
        </w:rPr>
        <w:t>"</w:t>
      </w:r>
      <w:r>
        <w:rPr>
          <w:lang w:val="en"/>
        </w:rPr>
        <w:t>)</w:t>
      </w:r>
    </w:p>
    <w:p w:rsidR="00000000" w:rsidRDefault="00E0452F">
      <w:pPr>
        <w:pStyle w:val="HTML0"/>
        <w:divId w:val="36467832"/>
        <w:rPr>
          <w:lang w:val="en"/>
        </w:rPr>
      </w:pPr>
      <w:r>
        <w:rPr>
          <w:lang w:val="en"/>
        </w:rPr>
        <w:t xml:space="preserve">    .queryParam</w:t>
      </w:r>
      <w:r>
        <w:rPr>
          <w:lang w:val="en"/>
        </w:rPr>
        <w:t>(</w:t>
      </w:r>
      <w:r>
        <w:rPr>
          <w:rStyle w:val="hl-string"/>
          <w:lang w:val="en"/>
        </w:rPr>
        <w:t>"filter</w:t>
      </w:r>
      <w:r>
        <w:rPr>
          <w:rStyle w:val="hl-string"/>
          <w:lang w:val="en"/>
        </w:rPr>
        <w:t>"</w:t>
      </w:r>
      <w:r>
        <w:rPr>
          <w:lang w:val="en"/>
        </w:rPr>
        <w:t>,</w:t>
      </w:r>
      <w:r>
        <w:rPr>
          <w:lang w:val="en"/>
        </w:rPr>
        <w:t xml:space="preserve"> </w:t>
      </w:r>
      <w:r>
        <w:rPr>
          <w:rStyle w:val="hl-string"/>
          <w:lang w:val="en"/>
        </w:rPr>
        <w:t>"email</w:t>
      </w:r>
      <w:r>
        <w:rPr>
          <w:rStyle w:val="hl-string"/>
          <w:lang w:val="en"/>
        </w:rPr>
        <w:t>"</w:t>
      </w:r>
      <w:r>
        <w:rPr>
          <w:lang w:val="en"/>
        </w:rPr>
        <w:t>)</w:t>
      </w:r>
    </w:p>
    <w:p w:rsidR="00000000" w:rsidRDefault="00E0452F">
      <w:pPr>
        <w:pStyle w:val="HTML0"/>
        <w:divId w:val="36467832"/>
        <w:rPr>
          <w:lang w:val="en"/>
        </w:rPr>
      </w:pPr>
      <w:r>
        <w:rPr>
          <w:lang w:val="en"/>
        </w:rPr>
        <w:t xml:space="preserve">    .queryParam</w:t>
      </w:r>
      <w:r>
        <w:rPr>
          <w:lang w:val="en"/>
        </w:rPr>
        <w:t>(</w:t>
      </w:r>
      <w:r>
        <w:rPr>
          <w:rStyle w:val="hl-string"/>
          <w:lang w:val="en"/>
        </w:rPr>
        <w:t>"sort</w:t>
      </w:r>
      <w:r>
        <w:rPr>
          <w:rStyle w:val="hl-string"/>
          <w:lang w:val="en"/>
        </w:rPr>
        <w:t>"</w:t>
      </w:r>
      <w:r>
        <w:rPr>
          <w:lang w:val="en"/>
        </w:rPr>
        <w:t>,</w:t>
      </w:r>
      <w:r>
        <w:rPr>
          <w:lang w:val="en"/>
        </w:rPr>
        <w:t xml:space="preserve"> </w:t>
      </w:r>
      <w:r>
        <w:rPr>
          <w:rStyle w:val="hl-string"/>
          <w:lang w:val="en"/>
        </w:rPr>
        <w:t>"name</w:t>
      </w:r>
      <w:r>
        <w:rPr>
          <w:rStyle w:val="hl-string"/>
          <w:lang w:val="en"/>
        </w:rPr>
        <w:t>"</w:t>
      </w:r>
      <w:r>
        <w:rPr>
          <w:lang w:val="en"/>
        </w:rPr>
        <w:t>)</w:t>
      </w:r>
    </w:p>
    <w:p w:rsidR="00000000" w:rsidRDefault="00E0452F">
      <w:pPr>
        <w:pStyle w:val="HTML0"/>
        <w:divId w:val="36467832"/>
        <w:rPr>
          <w:lang w:val="en"/>
        </w:rPr>
      </w:pPr>
      <w:r>
        <w:rPr>
          <w:lang w:val="en"/>
        </w:rPr>
        <w:t xml:space="preserve">    .queryParam</w:t>
      </w:r>
      <w:r>
        <w:rPr>
          <w:lang w:val="en"/>
        </w:rPr>
        <w:t>(</w:t>
      </w:r>
      <w:r>
        <w:rPr>
          <w:rStyle w:val="hl-string"/>
          <w:lang w:val="en"/>
        </w:rPr>
        <w:t>"search</w:t>
      </w:r>
      <w:r>
        <w:rPr>
          <w:rStyle w:val="hl-string"/>
          <w:lang w:val="en"/>
        </w:rPr>
        <w:t>"</w:t>
      </w:r>
      <w:r>
        <w:rPr>
          <w:lang w:val="en"/>
        </w:rPr>
        <w:t>,</w:t>
      </w:r>
      <w:r>
        <w:rPr>
          <w:lang w:val="en"/>
        </w:rPr>
        <w:t xml:space="preserve"> </w:t>
      </w:r>
      <w:r>
        <w:rPr>
          <w:rStyle w:val="hl-string"/>
          <w:lang w:val="en"/>
        </w:rPr>
        <w:t>"55</w:t>
      </w:r>
      <w:r>
        <w:rPr>
          <w:rStyle w:val="hl-string"/>
          <w:lang w:val="en"/>
        </w:rPr>
        <w:t>"</w:t>
      </w:r>
      <w:r>
        <w:rPr>
          <w:lang w:val="en"/>
        </w:rPr>
        <w:t>)</w:t>
      </w:r>
    </w:p>
    <w:p w:rsidR="00000000" w:rsidRDefault="00E0452F">
      <w:pPr>
        <w:pStyle w:val="HTML0"/>
        <w:divId w:val="36467832"/>
        <w:rPr>
          <w:lang w:val="en"/>
        </w:rPr>
      </w:pPr>
      <w:r>
        <w:rPr>
          <w:lang w:val="en"/>
        </w:rPr>
        <w:t xml:space="preserve">    .queryParam</w:t>
      </w:r>
      <w:r>
        <w:rPr>
          <w:lang w:val="en"/>
        </w:rPr>
        <w:t>(</w:t>
      </w:r>
      <w:r>
        <w:rPr>
          <w:rStyle w:val="hl-string"/>
          <w:lang w:val="en"/>
        </w:rPr>
        <w:t>"age</w:t>
      </w:r>
      <w:r>
        <w:rPr>
          <w:rStyle w:val="hl-string"/>
          <w:lang w:val="en"/>
        </w:rPr>
        <w:t>"</w:t>
      </w:r>
      <w:r>
        <w:rPr>
          <w:lang w:val="en"/>
        </w:rPr>
        <w:t>,</w:t>
      </w:r>
      <w:r>
        <w:rPr>
          <w:lang w:val="en"/>
        </w:rPr>
        <w:t xml:space="preserve"> </w:t>
      </w:r>
      <w:r>
        <w:rPr>
          <w:rStyle w:val="hl-string"/>
          <w:lang w:val="en"/>
        </w:rPr>
        <w:t>"99</w:t>
      </w:r>
      <w:r>
        <w:rPr>
          <w:rStyle w:val="hl-string"/>
          <w:lang w:val="en"/>
        </w:rPr>
        <w:t>"</w:t>
      </w:r>
      <w:r>
        <w:rPr>
          <w:lang w:val="en"/>
        </w:rPr>
        <w:t>)</w:t>
      </w:r>
    </w:p>
    <w:p w:rsidR="00000000" w:rsidRDefault="00E0452F">
      <w:pPr>
        <w:pStyle w:val="HTML0"/>
        <w:divId w:val="36467832"/>
        <w:rPr>
          <w:lang w:val="en"/>
        </w:rPr>
      </w:pPr>
      <w:r>
        <w:rPr>
          <w:lang w:val="en"/>
        </w:rPr>
        <w:t xml:space="preserve">    .queryParam</w:t>
      </w:r>
      <w:r>
        <w:rPr>
          <w:lang w:val="en"/>
        </w:rPr>
        <w:t>(</w:t>
      </w:r>
      <w:r>
        <w:rPr>
          <w:rStyle w:val="hl-string"/>
          <w:lang w:val="en"/>
        </w:rPr>
        <w:t>"name</w:t>
      </w:r>
      <w:r>
        <w:rPr>
          <w:rStyle w:val="hl-string"/>
          <w:lang w:val="en"/>
        </w:rPr>
        <w:t>"</w:t>
      </w:r>
      <w:r>
        <w:rPr>
          <w:lang w:val="en"/>
        </w:rPr>
        <w:t>,</w:t>
      </w:r>
      <w:r>
        <w:rPr>
          <w:lang w:val="en"/>
        </w:rPr>
        <w:t xml:space="preserve"> </w:t>
      </w:r>
      <w:r>
        <w:rPr>
          <w:rStyle w:val="hl-string"/>
          <w:lang w:val="en"/>
        </w:rPr>
        <w:t>"Denis.Stepanov</w:t>
      </w:r>
      <w:r>
        <w:rPr>
          <w:rStyle w:val="hl-string"/>
          <w:lang w:val="en"/>
        </w:rPr>
        <w:t>"</w:t>
      </w:r>
      <w:r>
        <w:rPr>
          <w:lang w:val="en"/>
        </w:rPr>
        <w:t>)</w:t>
      </w:r>
    </w:p>
    <w:p w:rsidR="00000000" w:rsidRDefault="00E0452F">
      <w:pPr>
        <w:pStyle w:val="HTML0"/>
        <w:divId w:val="36467832"/>
        <w:rPr>
          <w:lang w:val="en"/>
        </w:rPr>
      </w:pPr>
      <w:r>
        <w:rPr>
          <w:lang w:val="en"/>
        </w:rPr>
        <w:t xml:space="preserve">    .queryParam</w:t>
      </w:r>
      <w:r>
        <w:rPr>
          <w:lang w:val="en"/>
        </w:rPr>
        <w:t>(</w:t>
      </w:r>
      <w:r>
        <w:rPr>
          <w:rStyle w:val="hl-string"/>
          <w:lang w:val="en"/>
        </w:rPr>
        <w:t>"email</w:t>
      </w:r>
      <w:r>
        <w:rPr>
          <w:rStyle w:val="hl-string"/>
          <w:lang w:val="en"/>
        </w:rPr>
        <w:t>"</w:t>
      </w:r>
      <w:r>
        <w:rPr>
          <w:lang w:val="en"/>
        </w:rPr>
        <w:t>,</w:t>
      </w:r>
      <w:r>
        <w:rPr>
          <w:lang w:val="en"/>
        </w:rPr>
        <w:t xml:space="preserve"> </w:t>
      </w:r>
      <w:r>
        <w:rPr>
          <w:rStyle w:val="hl-string"/>
          <w:lang w:val="en"/>
        </w:rPr>
        <w:t>"bob@email.com</w:t>
      </w:r>
      <w:r>
        <w:rPr>
          <w:rStyle w:val="hl-string"/>
          <w:lang w:val="en"/>
        </w:rPr>
        <w:t>"</w:t>
      </w:r>
      <w:r>
        <w:rPr>
          <w:lang w:val="en"/>
        </w:rPr>
        <w:t>)</w:t>
      </w:r>
    </w:p>
    <w:p w:rsidR="00000000" w:rsidRDefault="00E0452F">
      <w:pPr>
        <w:pStyle w:val="HTML0"/>
        <w:divId w:val="36467832"/>
        <w:rPr>
          <w:lang w:val="en"/>
        </w:rPr>
      </w:pPr>
      <w:r>
        <w:rPr>
          <w:lang w:val="en"/>
        </w:rPr>
        <w:t xml:space="preserve">    .request()</w:t>
      </w:r>
    </w:p>
    <w:p w:rsidR="00000000" w:rsidRDefault="00E0452F">
      <w:pPr>
        <w:pStyle w:val="HTML0"/>
        <w:divId w:val="36467832"/>
        <w:rPr>
          <w:lang w:val="en"/>
        </w:rPr>
      </w:pPr>
      <w:r>
        <w:rPr>
          <w:lang w:val="en"/>
        </w:rPr>
        <w:t xml:space="preserve">    .method</w:t>
      </w:r>
      <w:r>
        <w:rPr>
          <w:lang w:val="en"/>
        </w:rPr>
        <w:t>(</w:t>
      </w:r>
      <w:r>
        <w:rPr>
          <w:rStyle w:val="hl-string"/>
          <w:lang w:val="en"/>
        </w:rPr>
        <w:t>"GET</w:t>
      </w:r>
      <w:r>
        <w:rPr>
          <w:rStyle w:val="hl-string"/>
          <w:lang w:val="en"/>
        </w:rPr>
        <w:t>"</w:t>
      </w:r>
      <w:r>
        <w:rPr>
          <w:lang w:val="en"/>
        </w:rPr>
        <w:t>);</w:t>
      </w:r>
    </w:p>
    <w:p w:rsidR="00000000" w:rsidRDefault="00E0452F">
      <w:pPr>
        <w:pStyle w:val="HTML0"/>
        <w:divId w:val="36467832"/>
        <w:rPr>
          <w:lang w:val="en"/>
        </w:rPr>
      </w:pPr>
    </w:p>
    <w:p w:rsidR="00000000" w:rsidRDefault="00E0452F">
      <w:pPr>
        <w:pStyle w:val="HTML0"/>
        <w:divId w:val="36467832"/>
        <w:rPr>
          <w:lang w:val="en"/>
        </w:rPr>
      </w:pPr>
      <w:r>
        <w:rPr>
          <w:lang w:val="en"/>
        </w:rPr>
        <w:t xml:space="preserve">  String responseAsString = response.readEntity(String</w:t>
      </w:r>
      <w:r>
        <w:rPr>
          <w:lang w:val="en"/>
        </w:rPr>
        <w:t>.</w:t>
      </w:r>
      <w:r>
        <w:rPr>
          <w:rStyle w:val="hl-keyword"/>
          <w:lang w:val="en"/>
        </w:rPr>
        <w:t>clas</w:t>
      </w:r>
      <w:r>
        <w:rPr>
          <w:rStyle w:val="hl-keyword"/>
          <w:lang w:val="en"/>
        </w:rPr>
        <w:t>s</w:t>
      </w:r>
      <w:r>
        <w:rPr>
          <w:lang w:val="en"/>
        </w:rPr>
        <w:t>);</w:t>
      </w:r>
    </w:p>
    <w:p w:rsidR="00000000" w:rsidRDefault="00E0452F">
      <w:pPr>
        <w:pStyle w:val="HTML0"/>
        <w:divId w:val="36467832"/>
        <w:rPr>
          <w:lang w:val="en"/>
        </w:rPr>
      </w:pPr>
    </w:p>
    <w:p w:rsidR="00000000" w:rsidRDefault="00E0452F">
      <w:pPr>
        <w:pStyle w:val="HTML0"/>
        <w:divId w:val="36467832"/>
        <w:rPr>
          <w:lang w:val="en"/>
        </w:rPr>
      </w:pPr>
      <w:r>
        <w:rPr>
          <w:lang w:val="en"/>
        </w:rPr>
        <w:t xml:space="preserve"> </w:t>
      </w:r>
      <w:r>
        <w:rPr>
          <w:rStyle w:val="hl-comment"/>
          <w:lang w:val="en"/>
        </w:rPr>
        <w:t>// then</w:t>
      </w:r>
      <w:r>
        <w:rPr>
          <w:rStyle w:val="hl-comment"/>
          <w:lang w:val="en"/>
        </w:rPr>
        <w:t>:</w:t>
      </w:r>
    </w:p>
    <w:p w:rsidR="00000000" w:rsidRDefault="00E0452F">
      <w:pPr>
        <w:pStyle w:val="HTML0"/>
        <w:divId w:val="36467832"/>
        <w:rPr>
          <w:lang w:val="en"/>
        </w:rPr>
      </w:pPr>
      <w:r>
        <w:rPr>
          <w:lang w:val="en"/>
        </w:rPr>
        <w:t xml:space="preserve">  assertThat(resp</w:t>
      </w:r>
      <w:r>
        <w:rPr>
          <w:lang w:val="en"/>
        </w:rPr>
        <w:t>onse.getStatus()).isEqualTo(</w:t>
      </w:r>
      <w:r>
        <w:rPr>
          <w:rStyle w:val="hl-number"/>
          <w:lang w:val="en"/>
        </w:rPr>
        <w:t>200</w:t>
      </w:r>
      <w:r>
        <w:rPr>
          <w:lang w:val="en"/>
        </w:rPr>
        <w:t>);</w:t>
      </w:r>
    </w:p>
    <w:p w:rsidR="00000000" w:rsidRDefault="00E0452F">
      <w:pPr>
        <w:pStyle w:val="HTML0"/>
        <w:divId w:val="36467832"/>
        <w:rPr>
          <w:lang w:val="en"/>
        </w:rPr>
      </w:pPr>
      <w:r>
        <w:rPr>
          <w:lang w:val="en"/>
        </w:rPr>
        <w:t xml:space="preserve"> </w:t>
      </w:r>
      <w:r>
        <w:rPr>
          <w:rStyle w:val="hl-comment"/>
          <w:lang w:val="en"/>
        </w:rPr>
        <w:t>// and</w:t>
      </w:r>
      <w:r>
        <w:rPr>
          <w:rStyle w:val="hl-comment"/>
          <w:lang w:val="en"/>
        </w:rPr>
        <w:t>:</w:t>
      </w:r>
    </w:p>
    <w:p w:rsidR="00000000" w:rsidRDefault="00E0452F">
      <w:pPr>
        <w:pStyle w:val="HTML0"/>
        <w:divId w:val="36467832"/>
        <w:rPr>
          <w:lang w:val="en"/>
        </w:rPr>
      </w:pPr>
      <w:r>
        <w:rPr>
          <w:lang w:val="en"/>
        </w:rPr>
        <w:t xml:space="preserve">  DocumentContext parsedJson = JsonPath.parse(responseAsString);</w:t>
      </w:r>
    </w:p>
    <w:p w:rsidR="00000000" w:rsidRDefault="00E0452F">
      <w:pPr>
        <w:pStyle w:val="HTML0"/>
        <w:divId w:val="36467832"/>
        <w:rPr>
          <w:lang w:val="en"/>
        </w:rPr>
      </w:pPr>
      <w:r>
        <w:rPr>
          <w:lang w:val="en"/>
        </w:rPr>
        <w:t xml:space="preserve">  assertThatJson(parsedJson).field</w:t>
      </w:r>
      <w:r>
        <w:rPr>
          <w:lang w:val="en"/>
        </w:rPr>
        <w:t>(</w:t>
      </w:r>
      <w:r>
        <w:rPr>
          <w:rStyle w:val="hl-string"/>
          <w:lang w:val="en"/>
        </w:rPr>
        <w:t>"['property1']</w:t>
      </w:r>
      <w:r>
        <w:rPr>
          <w:rStyle w:val="hl-string"/>
          <w:lang w:val="en"/>
        </w:rPr>
        <w:t>"</w:t>
      </w:r>
      <w:r>
        <w:rPr>
          <w:lang w:val="en"/>
        </w:rPr>
        <w:t>).isEqualTo</w:t>
      </w:r>
      <w:r>
        <w:rPr>
          <w:lang w:val="en"/>
        </w:rPr>
        <w:t>(</w:t>
      </w:r>
      <w:r>
        <w:rPr>
          <w:rStyle w:val="hl-string"/>
          <w:lang w:val="en"/>
        </w:rPr>
        <w:t>"a</w:t>
      </w:r>
      <w:r>
        <w:rPr>
          <w:rStyle w:val="hl-string"/>
          <w:lang w:val="en"/>
        </w:rPr>
        <w:t>"</w:t>
      </w:r>
      <w:r>
        <w:rPr>
          <w:lang w:val="en"/>
        </w:rPr>
        <w:t>);</w:t>
      </w:r>
    </w:p>
    <w:p w:rsidR="00000000" w:rsidRDefault="00E0452F">
      <w:pPr>
        <w:pStyle w:val="HTML0"/>
        <w:divId w:val="36467832"/>
        <w:rPr>
          <w:lang w:val="en"/>
        </w:rPr>
      </w:pPr>
      <w:r>
        <w:rPr>
          <w:rStyle w:val="hl-string"/>
          <w:lang w:val="en"/>
        </w:rPr>
        <w:t>'</w:t>
      </w:r>
      <w:r>
        <w:rPr>
          <w:rStyle w:val="hl-string"/>
          <w:lang w:val="en"/>
        </w:rPr>
        <w:t>'</w:t>
      </w:r>
      <w:r>
        <w:rPr>
          <w:rStyle w:val="hl-string"/>
          <w:lang w:val="en"/>
        </w:rPr>
        <w:t>'</w:t>
      </w:r>
    </w:p>
    <w:p w:rsidR="00000000" w:rsidRDefault="00E0452F">
      <w:pPr>
        <w:pStyle w:val="2"/>
        <w:divId w:val="1346899937"/>
        <w:rPr>
          <w:lang w:val="en"/>
        </w:rPr>
      </w:pPr>
      <w:bookmarkStart w:id="745" w:name="_async_support"/>
      <w:bookmarkEnd w:id="745"/>
      <w:r>
        <w:rPr>
          <w:lang w:val="en"/>
        </w:rPr>
        <w:t>93.7 Async Support</w:t>
      </w:r>
    </w:p>
    <w:p w:rsidR="00000000" w:rsidRDefault="00E0452F">
      <w:pPr>
        <w:pStyle w:val="a5"/>
        <w:divId w:val="840656455"/>
        <w:rPr>
          <w:lang w:val="en"/>
        </w:rPr>
      </w:pPr>
      <w:r>
        <w:rPr>
          <w:lang w:val="en"/>
        </w:rPr>
        <w:t xml:space="preserve">If you’re using asynchronous communication on the server side (your controllers are returning </w:t>
      </w:r>
      <w:r>
        <w:rPr>
          <w:rStyle w:val="HTML"/>
          <w:lang w:val="en"/>
        </w:rPr>
        <w:t>Callable</w:t>
      </w:r>
      <w:r>
        <w:rPr>
          <w:lang w:val="en"/>
        </w:rPr>
        <w:t xml:space="preserve">, </w:t>
      </w:r>
      <w:r>
        <w:rPr>
          <w:rStyle w:val="HTML"/>
          <w:lang w:val="en"/>
        </w:rPr>
        <w:t>DeferredResult</w:t>
      </w:r>
      <w:r>
        <w:rPr>
          <w:lang w:val="en"/>
        </w:rPr>
        <w:t xml:space="preserve">, and so on), then, inside your contract, you must provide an </w:t>
      </w:r>
      <w:r>
        <w:rPr>
          <w:rStyle w:val="HTML"/>
          <w:lang w:val="en"/>
        </w:rPr>
        <w:t>async()</w:t>
      </w:r>
      <w:r>
        <w:rPr>
          <w:lang w:val="en"/>
        </w:rPr>
        <w:t xml:space="preserve"> me</w:t>
      </w:r>
      <w:r>
        <w:rPr>
          <w:lang w:val="en"/>
        </w:rPr>
        <w:t xml:space="preserve">thod in the </w:t>
      </w:r>
      <w:r>
        <w:rPr>
          <w:rStyle w:val="HTML"/>
          <w:lang w:val="en"/>
        </w:rPr>
        <w:t>response</w:t>
      </w:r>
      <w:r>
        <w:rPr>
          <w:lang w:val="en"/>
        </w:rPr>
        <w:t xml:space="preserve"> section. The following code shows an example:</w:t>
      </w:r>
    </w:p>
    <w:p w:rsidR="00000000" w:rsidRDefault="00E0452F">
      <w:pPr>
        <w:pStyle w:val="a5"/>
        <w:divId w:val="840656455"/>
        <w:rPr>
          <w:lang w:val="en"/>
        </w:rPr>
      </w:pPr>
      <w:r>
        <w:rPr>
          <w:b/>
          <w:bCs/>
          <w:lang w:val="en"/>
        </w:rPr>
        <w:t>Groovy DSL. </w:t>
      </w:r>
      <w:r>
        <w:rPr>
          <w:lang w:val="en"/>
        </w:rPr>
        <w:t xml:space="preserve"> </w:t>
      </w:r>
    </w:p>
    <w:p w:rsidR="00000000" w:rsidRDefault="00E0452F">
      <w:pPr>
        <w:pStyle w:val="HTML0"/>
        <w:divId w:val="840656455"/>
        <w:rPr>
          <w:lang w:val="en"/>
        </w:rPr>
      </w:pPr>
      <w:r>
        <w:rPr>
          <w:lang w:val="en"/>
        </w:rPr>
        <w:t>org.springframework.cloud.contract.spec.Contract.make {</w:t>
      </w:r>
    </w:p>
    <w:p w:rsidR="00000000" w:rsidRDefault="00E0452F">
      <w:pPr>
        <w:pStyle w:val="HTML0"/>
        <w:divId w:val="840656455"/>
        <w:rPr>
          <w:lang w:val="en"/>
        </w:rPr>
      </w:pPr>
      <w:r>
        <w:rPr>
          <w:lang w:val="en"/>
        </w:rPr>
        <w:t xml:space="preserve">    request {</w:t>
      </w:r>
    </w:p>
    <w:p w:rsidR="00000000" w:rsidRDefault="00E0452F">
      <w:pPr>
        <w:pStyle w:val="HTML0"/>
        <w:divId w:val="840656455"/>
        <w:rPr>
          <w:lang w:val="en"/>
        </w:rPr>
      </w:pPr>
      <w:r>
        <w:rPr>
          <w:lang w:val="en"/>
        </w:rPr>
        <w:t xml:space="preserve">        method GET()</w:t>
      </w:r>
    </w:p>
    <w:p w:rsidR="00000000" w:rsidRDefault="00E0452F">
      <w:pPr>
        <w:pStyle w:val="HTML0"/>
        <w:divId w:val="840656455"/>
        <w:rPr>
          <w:lang w:val="en"/>
        </w:rPr>
      </w:pPr>
      <w:r>
        <w:rPr>
          <w:lang w:val="en"/>
        </w:rPr>
        <w:t xml:space="preserve">        url</w:t>
      </w:r>
      <w:r>
        <w:rPr>
          <w:lang w:val="en"/>
        </w:rPr>
        <w:t xml:space="preserve"> </w:t>
      </w:r>
      <w:r>
        <w:rPr>
          <w:rStyle w:val="hl-string"/>
          <w:lang w:val="en"/>
        </w:rPr>
        <w:t>'/get</w:t>
      </w:r>
      <w:r>
        <w:rPr>
          <w:rStyle w:val="hl-string"/>
          <w:lang w:val="en"/>
        </w:rPr>
        <w:t>'</w:t>
      </w:r>
    </w:p>
    <w:p w:rsidR="00000000" w:rsidRDefault="00E0452F">
      <w:pPr>
        <w:pStyle w:val="HTML0"/>
        <w:divId w:val="840656455"/>
        <w:rPr>
          <w:lang w:val="en"/>
        </w:rPr>
      </w:pPr>
      <w:r>
        <w:rPr>
          <w:lang w:val="en"/>
        </w:rPr>
        <w:t xml:space="preserve">    }</w:t>
      </w:r>
    </w:p>
    <w:p w:rsidR="00000000" w:rsidRDefault="00E0452F">
      <w:pPr>
        <w:pStyle w:val="HTML0"/>
        <w:divId w:val="840656455"/>
        <w:rPr>
          <w:lang w:val="en"/>
        </w:rPr>
      </w:pPr>
      <w:r>
        <w:rPr>
          <w:lang w:val="en"/>
        </w:rPr>
        <w:t xml:space="preserve">    response {</w:t>
      </w:r>
    </w:p>
    <w:p w:rsidR="00000000" w:rsidRDefault="00E0452F">
      <w:pPr>
        <w:pStyle w:val="HTML0"/>
        <w:divId w:val="840656455"/>
        <w:rPr>
          <w:lang w:val="en"/>
        </w:rPr>
      </w:pPr>
      <w:r>
        <w:rPr>
          <w:lang w:val="en"/>
        </w:rPr>
        <w:t xml:space="preserve">        status OK()</w:t>
      </w:r>
    </w:p>
    <w:p w:rsidR="00000000" w:rsidRDefault="00E0452F">
      <w:pPr>
        <w:pStyle w:val="HTML0"/>
        <w:divId w:val="840656455"/>
        <w:rPr>
          <w:lang w:val="en"/>
        </w:rPr>
      </w:pPr>
      <w:r>
        <w:rPr>
          <w:lang w:val="en"/>
        </w:rPr>
        <w:t xml:space="preserve">        body</w:t>
      </w:r>
      <w:r>
        <w:rPr>
          <w:lang w:val="en"/>
        </w:rPr>
        <w:t xml:space="preserve"> </w:t>
      </w:r>
      <w:r>
        <w:rPr>
          <w:rStyle w:val="hl-string"/>
          <w:lang w:val="en"/>
        </w:rPr>
        <w:t>'Passed</w:t>
      </w:r>
      <w:r>
        <w:rPr>
          <w:rStyle w:val="hl-string"/>
          <w:lang w:val="en"/>
        </w:rPr>
        <w:t>'</w:t>
      </w:r>
    </w:p>
    <w:p w:rsidR="00000000" w:rsidRDefault="00E0452F">
      <w:pPr>
        <w:pStyle w:val="HTML0"/>
        <w:divId w:val="840656455"/>
        <w:rPr>
          <w:lang w:val="en"/>
        </w:rPr>
      </w:pPr>
      <w:r>
        <w:rPr>
          <w:lang w:val="en"/>
        </w:rPr>
        <w:t xml:space="preserve">  </w:t>
      </w:r>
      <w:r>
        <w:rPr>
          <w:lang w:val="en"/>
        </w:rPr>
        <w:t xml:space="preserve">      async()</w:t>
      </w:r>
    </w:p>
    <w:p w:rsidR="00000000" w:rsidRDefault="00E0452F">
      <w:pPr>
        <w:pStyle w:val="HTML0"/>
        <w:divId w:val="840656455"/>
        <w:rPr>
          <w:lang w:val="en"/>
        </w:rPr>
      </w:pPr>
      <w:r>
        <w:rPr>
          <w:lang w:val="en"/>
        </w:rPr>
        <w:t xml:space="preserve">    }</w:t>
      </w:r>
    </w:p>
    <w:p w:rsidR="00000000" w:rsidRDefault="00E0452F">
      <w:pPr>
        <w:pStyle w:val="HTML0"/>
        <w:divId w:val="840656455"/>
        <w:rPr>
          <w:lang w:val="en"/>
        </w:rPr>
      </w:pPr>
      <w:r>
        <w:rPr>
          <w:lang w:val="en"/>
        </w:rPr>
        <w:t>}</w:t>
      </w:r>
    </w:p>
    <w:p w:rsidR="00000000" w:rsidRDefault="00E0452F">
      <w:pPr>
        <w:pStyle w:val="a5"/>
        <w:divId w:val="840656455"/>
        <w:rPr>
          <w:lang w:val="en"/>
        </w:rPr>
      </w:pPr>
      <w:r>
        <w:rPr>
          <w:b/>
          <w:bCs/>
          <w:lang w:val="en"/>
        </w:rPr>
        <w:t>YAML. </w:t>
      </w:r>
      <w:r>
        <w:rPr>
          <w:lang w:val="en"/>
        </w:rPr>
        <w:t xml:space="preserve"> </w:t>
      </w:r>
    </w:p>
    <w:p w:rsidR="00000000" w:rsidRDefault="00E0452F">
      <w:pPr>
        <w:pStyle w:val="HTML0"/>
        <w:divId w:val="840656455"/>
        <w:rPr>
          <w:lang w:val="en"/>
        </w:rPr>
      </w:pPr>
      <w:r>
        <w:rPr>
          <w:lang w:val="en"/>
        </w:rPr>
        <w:t>response:</w:t>
      </w:r>
    </w:p>
    <w:p w:rsidR="00000000" w:rsidRDefault="00E0452F">
      <w:pPr>
        <w:pStyle w:val="HTML0"/>
        <w:divId w:val="840656455"/>
        <w:rPr>
          <w:lang w:val="en"/>
        </w:rPr>
      </w:pPr>
      <w:r>
        <w:rPr>
          <w:lang w:val="en"/>
        </w:rPr>
        <w:t xml:space="preserve">    async: true</w:t>
      </w:r>
    </w:p>
    <w:p w:rsidR="00000000" w:rsidRDefault="00E0452F">
      <w:pPr>
        <w:pStyle w:val="a5"/>
        <w:divId w:val="840656455"/>
        <w:rPr>
          <w:lang w:val="en"/>
        </w:rPr>
      </w:pPr>
      <w:r>
        <w:rPr>
          <w:lang w:val="en"/>
        </w:rPr>
        <w:t xml:space="preserve">You can also use the </w:t>
      </w:r>
      <w:r>
        <w:rPr>
          <w:rStyle w:val="HTML"/>
          <w:lang w:val="en"/>
        </w:rPr>
        <w:t>fixedDelayMilliseconds</w:t>
      </w:r>
      <w:r>
        <w:rPr>
          <w:lang w:val="en"/>
        </w:rPr>
        <w:t xml:space="preserve"> method / property to add delay to your stubs.</w:t>
      </w:r>
    </w:p>
    <w:p w:rsidR="00000000" w:rsidRDefault="00E0452F">
      <w:pPr>
        <w:pStyle w:val="a5"/>
        <w:divId w:val="840656455"/>
        <w:rPr>
          <w:lang w:val="en"/>
        </w:rPr>
      </w:pPr>
      <w:r>
        <w:rPr>
          <w:b/>
          <w:bCs/>
          <w:lang w:val="en"/>
        </w:rPr>
        <w:t>Groovy DSL. </w:t>
      </w:r>
      <w:r>
        <w:rPr>
          <w:lang w:val="en"/>
        </w:rPr>
        <w:t xml:space="preserve"> </w:t>
      </w:r>
    </w:p>
    <w:p w:rsidR="00000000" w:rsidRDefault="00E0452F">
      <w:pPr>
        <w:pStyle w:val="HTML0"/>
        <w:divId w:val="840656455"/>
        <w:rPr>
          <w:lang w:val="en"/>
        </w:rPr>
      </w:pPr>
      <w:r>
        <w:rPr>
          <w:lang w:val="en"/>
        </w:rPr>
        <w:t>org.springframework.cloud.contract.spec.Contract.make {</w:t>
      </w:r>
    </w:p>
    <w:p w:rsidR="00000000" w:rsidRDefault="00E0452F">
      <w:pPr>
        <w:pStyle w:val="HTML0"/>
        <w:divId w:val="840656455"/>
        <w:rPr>
          <w:lang w:val="en"/>
        </w:rPr>
      </w:pPr>
      <w:r>
        <w:rPr>
          <w:lang w:val="en"/>
        </w:rPr>
        <w:t xml:space="preserve">    request {</w:t>
      </w:r>
    </w:p>
    <w:p w:rsidR="00000000" w:rsidRDefault="00E0452F">
      <w:pPr>
        <w:pStyle w:val="HTML0"/>
        <w:divId w:val="840656455"/>
        <w:rPr>
          <w:lang w:val="en"/>
        </w:rPr>
      </w:pPr>
      <w:r>
        <w:rPr>
          <w:lang w:val="en"/>
        </w:rPr>
        <w:t xml:space="preserve">        method GET()</w:t>
      </w:r>
    </w:p>
    <w:p w:rsidR="00000000" w:rsidRDefault="00E0452F">
      <w:pPr>
        <w:pStyle w:val="HTML0"/>
        <w:divId w:val="840656455"/>
        <w:rPr>
          <w:lang w:val="en"/>
        </w:rPr>
      </w:pPr>
      <w:r>
        <w:rPr>
          <w:lang w:val="en"/>
        </w:rPr>
        <w:t xml:space="preserve">     </w:t>
      </w:r>
      <w:r>
        <w:rPr>
          <w:lang w:val="en"/>
        </w:rPr>
        <w:t xml:space="preserve">   url</w:t>
      </w:r>
      <w:r>
        <w:rPr>
          <w:lang w:val="en"/>
        </w:rPr>
        <w:t xml:space="preserve"> </w:t>
      </w:r>
      <w:r>
        <w:rPr>
          <w:rStyle w:val="hl-string"/>
          <w:lang w:val="en"/>
        </w:rPr>
        <w:t>'/get</w:t>
      </w:r>
      <w:r>
        <w:rPr>
          <w:rStyle w:val="hl-string"/>
          <w:lang w:val="en"/>
        </w:rPr>
        <w:t>'</w:t>
      </w:r>
    </w:p>
    <w:p w:rsidR="00000000" w:rsidRDefault="00E0452F">
      <w:pPr>
        <w:pStyle w:val="HTML0"/>
        <w:divId w:val="840656455"/>
        <w:rPr>
          <w:lang w:val="en"/>
        </w:rPr>
      </w:pPr>
      <w:r>
        <w:rPr>
          <w:lang w:val="en"/>
        </w:rPr>
        <w:t xml:space="preserve">    }</w:t>
      </w:r>
    </w:p>
    <w:p w:rsidR="00000000" w:rsidRDefault="00E0452F">
      <w:pPr>
        <w:pStyle w:val="HTML0"/>
        <w:divId w:val="840656455"/>
        <w:rPr>
          <w:lang w:val="en"/>
        </w:rPr>
      </w:pPr>
      <w:r>
        <w:rPr>
          <w:lang w:val="en"/>
        </w:rPr>
        <w:t xml:space="preserve">    response {</w:t>
      </w:r>
    </w:p>
    <w:p w:rsidR="00000000" w:rsidRDefault="00E0452F">
      <w:pPr>
        <w:pStyle w:val="HTML0"/>
        <w:divId w:val="840656455"/>
        <w:rPr>
          <w:lang w:val="en"/>
        </w:rPr>
      </w:pPr>
      <w:r>
        <w:rPr>
          <w:lang w:val="en"/>
        </w:rPr>
        <w:t xml:space="preserve">        status </w:t>
      </w:r>
      <w:r>
        <w:rPr>
          <w:rStyle w:val="hl-number"/>
          <w:lang w:val="en"/>
        </w:rPr>
        <w:t>200</w:t>
      </w:r>
    </w:p>
    <w:p w:rsidR="00000000" w:rsidRDefault="00E0452F">
      <w:pPr>
        <w:pStyle w:val="HTML0"/>
        <w:divId w:val="840656455"/>
        <w:rPr>
          <w:lang w:val="en"/>
        </w:rPr>
      </w:pPr>
      <w:r>
        <w:rPr>
          <w:lang w:val="en"/>
        </w:rPr>
        <w:t xml:space="preserve">        body</w:t>
      </w:r>
      <w:r>
        <w:rPr>
          <w:lang w:val="en"/>
        </w:rPr>
        <w:t xml:space="preserve"> </w:t>
      </w:r>
      <w:r>
        <w:rPr>
          <w:rStyle w:val="hl-string"/>
          <w:lang w:val="en"/>
        </w:rPr>
        <w:t>'Passed</w:t>
      </w:r>
      <w:r>
        <w:rPr>
          <w:rStyle w:val="hl-string"/>
          <w:lang w:val="en"/>
        </w:rPr>
        <w:t>'</w:t>
      </w:r>
    </w:p>
    <w:p w:rsidR="00000000" w:rsidRDefault="00E0452F">
      <w:pPr>
        <w:pStyle w:val="HTML0"/>
        <w:divId w:val="840656455"/>
        <w:rPr>
          <w:lang w:val="en"/>
        </w:rPr>
      </w:pPr>
      <w:r>
        <w:rPr>
          <w:lang w:val="en"/>
        </w:rPr>
        <w:t xml:space="preserve">        fixedDelayMilliseconds </w:t>
      </w:r>
      <w:r>
        <w:rPr>
          <w:rStyle w:val="hl-number"/>
          <w:lang w:val="en"/>
        </w:rPr>
        <w:t>1000</w:t>
      </w:r>
    </w:p>
    <w:p w:rsidR="00000000" w:rsidRDefault="00E0452F">
      <w:pPr>
        <w:pStyle w:val="HTML0"/>
        <w:divId w:val="840656455"/>
        <w:rPr>
          <w:lang w:val="en"/>
        </w:rPr>
      </w:pPr>
      <w:r>
        <w:rPr>
          <w:lang w:val="en"/>
        </w:rPr>
        <w:t xml:space="preserve">    }</w:t>
      </w:r>
    </w:p>
    <w:p w:rsidR="00000000" w:rsidRDefault="00E0452F">
      <w:pPr>
        <w:pStyle w:val="HTML0"/>
        <w:divId w:val="840656455"/>
        <w:rPr>
          <w:lang w:val="en"/>
        </w:rPr>
      </w:pPr>
      <w:r>
        <w:rPr>
          <w:lang w:val="en"/>
        </w:rPr>
        <w:t>}</w:t>
      </w:r>
    </w:p>
    <w:p w:rsidR="00000000" w:rsidRDefault="00E0452F">
      <w:pPr>
        <w:pStyle w:val="a5"/>
        <w:divId w:val="840656455"/>
        <w:rPr>
          <w:lang w:val="en"/>
        </w:rPr>
      </w:pPr>
      <w:r>
        <w:rPr>
          <w:b/>
          <w:bCs/>
          <w:lang w:val="en"/>
        </w:rPr>
        <w:t>YAML. </w:t>
      </w:r>
      <w:r>
        <w:rPr>
          <w:lang w:val="en"/>
        </w:rPr>
        <w:t xml:space="preserve"> </w:t>
      </w:r>
    </w:p>
    <w:p w:rsidR="00000000" w:rsidRDefault="00E0452F">
      <w:pPr>
        <w:pStyle w:val="HTML0"/>
        <w:divId w:val="840656455"/>
        <w:rPr>
          <w:lang w:val="en"/>
        </w:rPr>
      </w:pPr>
      <w:r>
        <w:rPr>
          <w:lang w:val="en"/>
        </w:rPr>
        <w:t>response:</w:t>
      </w:r>
    </w:p>
    <w:p w:rsidR="00000000" w:rsidRDefault="00E0452F">
      <w:pPr>
        <w:pStyle w:val="HTML0"/>
        <w:divId w:val="840656455"/>
        <w:rPr>
          <w:lang w:val="en"/>
        </w:rPr>
      </w:pPr>
      <w:r>
        <w:rPr>
          <w:lang w:val="en"/>
        </w:rPr>
        <w:t xml:space="preserve">    fixedDelayMilliseconds: 1000</w:t>
      </w:r>
    </w:p>
    <w:p w:rsidR="00000000" w:rsidRDefault="00E0452F">
      <w:pPr>
        <w:pStyle w:val="2"/>
        <w:divId w:val="1585456804"/>
        <w:rPr>
          <w:lang w:val="en"/>
        </w:rPr>
      </w:pPr>
      <w:bookmarkStart w:id="746" w:name="_working_with_context_paths"/>
      <w:bookmarkEnd w:id="746"/>
      <w:r>
        <w:rPr>
          <w:lang w:val="en"/>
        </w:rPr>
        <w:t>93.8 Working with Context Paths</w:t>
      </w:r>
    </w:p>
    <w:p w:rsidR="00000000" w:rsidRDefault="00E0452F">
      <w:pPr>
        <w:pStyle w:val="a5"/>
        <w:divId w:val="1182086430"/>
        <w:rPr>
          <w:lang w:val="en"/>
        </w:rPr>
      </w:pPr>
      <w:r>
        <w:rPr>
          <w:lang w:val="en"/>
        </w:rPr>
        <w:t>Spring Cloud Contract supports context paths.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2899613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15" name="图片 31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28996134"/>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only change needed to fully support context paths is the switch on the </w:t>
            </w:r>
            <w:r>
              <w:rPr>
                <w:rStyle w:val="a7"/>
              </w:rPr>
              <w:t>PRODUCER</w:t>
            </w:r>
            <w:r>
              <w:t xml:space="preserve"> side. Also, the autogenerated tests must use </w:t>
            </w:r>
            <w:r>
              <w:rPr>
                <w:rStyle w:val="a7"/>
              </w:rPr>
              <w:t>EXPLICIT</w:t>
            </w:r>
            <w:r>
              <w:t xml:space="preserve"> mode. The consumer side remains untouched. In order for the generated test to pass, you must use </w:t>
            </w:r>
            <w:r>
              <w:rPr>
                <w:rStyle w:val="a7"/>
              </w:rPr>
              <w:t>EXPLICIT</w:t>
            </w:r>
            <w:r>
              <w:t xml:space="preserve"> mode.</w:t>
            </w:r>
          </w:p>
        </w:tc>
      </w:tr>
    </w:tbl>
    <w:p w:rsidR="00000000" w:rsidRDefault="00E0452F">
      <w:pPr>
        <w:pStyle w:val="primary"/>
        <w:divId w:val="1182086430"/>
        <w:rPr>
          <w:lang w:val="en"/>
        </w:rPr>
      </w:pPr>
      <w:r>
        <w:rPr>
          <w:b/>
          <w:bCs/>
          <w:lang w:val="en"/>
        </w:rPr>
        <w:t>Maven</w:t>
      </w:r>
      <w:r>
        <w:rPr>
          <w:b/>
          <w:bCs/>
          <w:lang w:val="en"/>
        </w:rPr>
        <w:t>. </w:t>
      </w:r>
      <w:r>
        <w:rPr>
          <w:lang w:val="en"/>
        </w:rPr>
        <w:t xml:space="preserve"> </w:t>
      </w:r>
    </w:p>
    <w:p w:rsidR="00000000" w:rsidRDefault="00E0452F">
      <w:pPr>
        <w:pStyle w:val="HTML0"/>
        <w:divId w:val="1182086430"/>
        <w:rPr>
          <w:lang w:val="en"/>
        </w:rPr>
      </w:pPr>
      <w:r>
        <w:rPr>
          <w:rStyle w:val="hl-tag"/>
          <w:lang w:val="en"/>
        </w:rPr>
        <w:t>&lt;plugin</w:t>
      </w:r>
      <w:r>
        <w:rPr>
          <w:rStyle w:val="hl-tag"/>
          <w:lang w:val="en"/>
        </w:rPr>
        <w:t>&gt;</w:t>
      </w:r>
    </w:p>
    <w:p w:rsidR="00000000" w:rsidRDefault="00E0452F">
      <w:pPr>
        <w:pStyle w:val="HTML0"/>
        <w:divId w:val="1182086430"/>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182086430"/>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spring-cloud-contract-maven-plugi</w:t>
      </w:r>
      <w:r>
        <w:rPr>
          <w:lang w:val="en"/>
        </w:rPr>
        <w:t>n</w:t>
      </w:r>
      <w:r>
        <w:rPr>
          <w:rStyle w:val="hl-tag"/>
          <w:lang w:val="en"/>
        </w:rPr>
        <w:t>&lt;/artifactId</w:t>
      </w:r>
      <w:r>
        <w:rPr>
          <w:rStyle w:val="hl-tag"/>
          <w:lang w:val="en"/>
        </w:rPr>
        <w:t>&gt;</w:t>
      </w:r>
    </w:p>
    <w:p w:rsidR="00000000" w:rsidRDefault="00E0452F">
      <w:pPr>
        <w:pStyle w:val="HTML0"/>
        <w:divId w:val="1182086430"/>
        <w:rPr>
          <w:lang w:val="en"/>
        </w:rPr>
      </w:pPr>
      <w:r>
        <w:rPr>
          <w:lang w:val="en"/>
        </w:rPr>
        <w:t xml:space="preserve">   </w:t>
      </w:r>
      <w:r>
        <w:rPr>
          <w:lang w:val="en"/>
        </w:rPr>
        <w:t xml:space="preserve"> </w:t>
      </w:r>
      <w:r>
        <w:rPr>
          <w:rStyle w:val="hl-tag"/>
          <w:lang w:val="en"/>
        </w:rPr>
        <w:t>&lt;version</w:t>
      </w:r>
      <w:r>
        <w:rPr>
          <w:rStyle w:val="hl-tag"/>
          <w:lang w:val="en"/>
        </w:rPr>
        <w:t>&gt;</w:t>
      </w:r>
      <w:r>
        <w:rPr>
          <w:lang w:val="en"/>
        </w:rPr>
        <w:t>${spring-cloud-contract.version</w:t>
      </w:r>
      <w:r>
        <w:rPr>
          <w:lang w:val="en"/>
        </w:rPr>
        <w:t>}</w:t>
      </w:r>
      <w:r>
        <w:rPr>
          <w:rStyle w:val="hl-tag"/>
          <w:lang w:val="en"/>
        </w:rPr>
        <w:t>&lt;/version</w:t>
      </w:r>
      <w:r>
        <w:rPr>
          <w:rStyle w:val="hl-tag"/>
          <w:lang w:val="en"/>
        </w:rPr>
        <w:t>&gt;</w:t>
      </w:r>
    </w:p>
    <w:p w:rsidR="00000000" w:rsidRDefault="00E0452F">
      <w:pPr>
        <w:pStyle w:val="HTML0"/>
        <w:divId w:val="1182086430"/>
        <w:rPr>
          <w:lang w:val="en"/>
        </w:rPr>
      </w:pPr>
      <w:r>
        <w:rPr>
          <w:lang w:val="en"/>
        </w:rPr>
        <w:t xml:space="preserve">   </w:t>
      </w:r>
      <w:r>
        <w:rPr>
          <w:lang w:val="en"/>
        </w:rPr>
        <w:t xml:space="preserve"> </w:t>
      </w:r>
      <w:r>
        <w:rPr>
          <w:rStyle w:val="hl-tag"/>
          <w:lang w:val="en"/>
        </w:rPr>
        <w:t>&lt;extensions</w:t>
      </w:r>
      <w:r>
        <w:rPr>
          <w:rStyle w:val="hl-tag"/>
          <w:lang w:val="en"/>
        </w:rPr>
        <w:t>&gt;</w:t>
      </w:r>
      <w:r>
        <w:rPr>
          <w:lang w:val="en"/>
        </w:rPr>
        <w:t>tru</w:t>
      </w:r>
      <w:r>
        <w:rPr>
          <w:lang w:val="en"/>
        </w:rPr>
        <w:t>e</w:t>
      </w:r>
      <w:r>
        <w:rPr>
          <w:rStyle w:val="hl-tag"/>
          <w:lang w:val="en"/>
        </w:rPr>
        <w:t>&lt;/extensions</w:t>
      </w:r>
      <w:r>
        <w:rPr>
          <w:rStyle w:val="hl-tag"/>
          <w:lang w:val="en"/>
        </w:rPr>
        <w:t>&gt;</w:t>
      </w:r>
    </w:p>
    <w:p w:rsidR="00000000" w:rsidRDefault="00E0452F">
      <w:pPr>
        <w:pStyle w:val="HTML0"/>
        <w:divId w:val="1182086430"/>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1182086430"/>
        <w:rPr>
          <w:lang w:val="en"/>
        </w:rPr>
      </w:pPr>
      <w:r>
        <w:rPr>
          <w:lang w:val="en"/>
        </w:rPr>
        <w:t xml:space="preserve">       </w:t>
      </w:r>
      <w:r>
        <w:rPr>
          <w:lang w:val="en"/>
        </w:rPr>
        <w:t xml:space="preserve"> </w:t>
      </w:r>
      <w:r>
        <w:rPr>
          <w:rStyle w:val="hl-tag"/>
          <w:lang w:val="en"/>
        </w:rPr>
        <w:t>&lt;testMode</w:t>
      </w:r>
      <w:r>
        <w:rPr>
          <w:rStyle w:val="hl-tag"/>
          <w:lang w:val="en"/>
        </w:rPr>
        <w:t>&gt;</w:t>
      </w:r>
      <w:r>
        <w:rPr>
          <w:lang w:val="en"/>
        </w:rPr>
        <w:t>EX</w:t>
      </w:r>
      <w:r>
        <w:rPr>
          <w:lang w:val="en"/>
        </w:rPr>
        <w:t>PLICI</w:t>
      </w:r>
      <w:r>
        <w:rPr>
          <w:lang w:val="en"/>
        </w:rPr>
        <w:t>T</w:t>
      </w:r>
      <w:r>
        <w:rPr>
          <w:rStyle w:val="hl-tag"/>
          <w:lang w:val="en"/>
        </w:rPr>
        <w:t>&lt;/testMode</w:t>
      </w:r>
      <w:r>
        <w:rPr>
          <w:rStyle w:val="hl-tag"/>
          <w:lang w:val="en"/>
        </w:rPr>
        <w:t>&gt;</w:t>
      </w:r>
    </w:p>
    <w:p w:rsidR="00000000" w:rsidRDefault="00E0452F">
      <w:pPr>
        <w:pStyle w:val="HTML0"/>
        <w:divId w:val="1182086430"/>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1182086430"/>
        <w:rPr>
          <w:lang w:val="en"/>
        </w:rPr>
      </w:pPr>
      <w:r>
        <w:rPr>
          <w:rStyle w:val="hl-tag"/>
          <w:lang w:val="en"/>
        </w:rPr>
        <w:t>&lt;/plugin</w:t>
      </w:r>
      <w:r>
        <w:rPr>
          <w:rStyle w:val="hl-tag"/>
          <w:lang w:val="en"/>
        </w:rPr>
        <w:t>&gt;</w:t>
      </w:r>
    </w:p>
    <w:p w:rsidR="00000000" w:rsidRDefault="00E0452F">
      <w:pPr>
        <w:pStyle w:val="secondary"/>
        <w:divId w:val="1182086430"/>
        <w:rPr>
          <w:lang w:val="en"/>
        </w:rPr>
      </w:pPr>
      <w:r>
        <w:rPr>
          <w:b/>
          <w:bCs/>
          <w:lang w:val="en"/>
        </w:rPr>
        <w:t>Gradle. </w:t>
      </w:r>
      <w:r>
        <w:rPr>
          <w:lang w:val="en"/>
        </w:rPr>
        <w:t xml:space="preserve"> </w:t>
      </w:r>
    </w:p>
    <w:p w:rsidR="00000000" w:rsidRDefault="00E0452F">
      <w:pPr>
        <w:pStyle w:val="HTML0"/>
        <w:divId w:val="1182086430"/>
        <w:rPr>
          <w:lang w:val="en"/>
        </w:rPr>
      </w:pPr>
      <w:r>
        <w:rPr>
          <w:lang w:val="en"/>
        </w:rPr>
        <w:t>contracts {</w:t>
      </w:r>
    </w:p>
    <w:p w:rsidR="00000000" w:rsidRDefault="00E0452F">
      <w:pPr>
        <w:pStyle w:val="HTML0"/>
        <w:divId w:val="1182086430"/>
        <w:rPr>
          <w:lang w:val="en"/>
        </w:rPr>
      </w:pPr>
      <w:r>
        <w:rPr>
          <w:lang w:val="en"/>
        </w:rPr>
        <w:tab/>
      </w:r>
      <w:r>
        <w:rPr>
          <w:lang w:val="en"/>
        </w:rPr>
        <w:tab/>
        <w:t>testMode =</w:t>
      </w:r>
      <w:r>
        <w:rPr>
          <w:lang w:val="en"/>
        </w:rPr>
        <w:t xml:space="preserve"> </w:t>
      </w:r>
      <w:r>
        <w:rPr>
          <w:rStyle w:val="hl-string"/>
          <w:lang w:val="en"/>
        </w:rPr>
        <w:t>'EXPLICIT</w:t>
      </w:r>
      <w:r>
        <w:rPr>
          <w:rStyle w:val="hl-string"/>
          <w:lang w:val="en"/>
        </w:rPr>
        <w:t>'</w:t>
      </w:r>
    </w:p>
    <w:p w:rsidR="00000000" w:rsidRDefault="00E0452F">
      <w:pPr>
        <w:pStyle w:val="HTML0"/>
        <w:divId w:val="1182086430"/>
        <w:rPr>
          <w:lang w:val="en"/>
        </w:rPr>
      </w:pPr>
      <w:r>
        <w:rPr>
          <w:lang w:val="en"/>
        </w:rPr>
        <w:t>}</w:t>
      </w:r>
    </w:p>
    <w:p w:rsidR="00000000" w:rsidRDefault="00E0452F">
      <w:pPr>
        <w:pStyle w:val="a5"/>
        <w:divId w:val="1182086430"/>
        <w:rPr>
          <w:lang w:val="en"/>
        </w:rPr>
      </w:pPr>
      <w:r>
        <w:rPr>
          <w:lang w:val="en"/>
        </w:rPr>
        <w:t xml:space="preserve">That way, you generate a test that </w:t>
      </w:r>
      <w:r>
        <w:rPr>
          <w:rStyle w:val="a7"/>
          <w:lang w:val="en"/>
        </w:rPr>
        <w:t>DOES NOT</w:t>
      </w:r>
      <w:r>
        <w:rPr>
          <w:lang w:val="en"/>
        </w:rPr>
        <w:t xml:space="preserve"> use MockMvc. It means that you generate </w:t>
      </w:r>
      <w:r>
        <w:rPr>
          <w:lang w:val="en"/>
        </w:rPr>
        <w:t>real requests and you need to setup your generated test’s base class to work on a real socket.</w:t>
      </w:r>
    </w:p>
    <w:p w:rsidR="00000000" w:rsidRDefault="00E0452F">
      <w:pPr>
        <w:pStyle w:val="a5"/>
        <w:divId w:val="1182086430"/>
        <w:rPr>
          <w:lang w:val="en"/>
        </w:rPr>
      </w:pPr>
      <w:r>
        <w:rPr>
          <w:lang w:val="en"/>
        </w:rPr>
        <w:t>Consider the following contract:</w:t>
      </w:r>
    </w:p>
    <w:p w:rsidR="00000000" w:rsidRDefault="00E0452F">
      <w:pPr>
        <w:pStyle w:val="HTML0"/>
        <w:divId w:val="1182086430"/>
        <w:rPr>
          <w:lang w:val="en"/>
        </w:rPr>
      </w:pPr>
      <w:r>
        <w:rPr>
          <w:lang w:val="en"/>
        </w:rPr>
        <w:t>org.springframework.cloud.contract.spec.Contract.make {</w:t>
      </w:r>
    </w:p>
    <w:p w:rsidR="00000000" w:rsidRDefault="00E0452F">
      <w:pPr>
        <w:pStyle w:val="HTML0"/>
        <w:divId w:val="1182086430"/>
        <w:rPr>
          <w:lang w:val="en"/>
        </w:rPr>
      </w:pPr>
      <w:r>
        <w:rPr>
          <w:lang w:val="en"/>
        </w:rPr>
        <w:tab/>
        <w:t>request {</w:t>
      </w:r>
    </w:p>
    <w:p w:rsidR="00000000" w:rsidRDefault="00E0452F">
      <w:pPr>
        <w:pStyle w:val="HTML0"/>
        <w:divId w:val="1182086430"/>
        <w:rPr>
          <w:lang w:val="en"/>
        </w:rPr>
      </w:pPr>
      <w:r>
        <w:rPr>
          <w:lang w:val="en"/>
        </w:rPr>
        <w:tab/>
      </w:r>
      <w:r>
        <w:rPr>
          <w:lang w:val="en"/>
        </w:rPr>
        <w:tab/>
        <w:t>method</w:t>
      </w:r>
      <w:r>
        <w:rPr>
          <w:lang w:val="en"/>
        </w:rPr>
        <w:t xml:space="preserve"> </w:t>
      </w:r>
      <w:r>
        <w:rPr>
          <w:rStyle w:val="hl-string"/>
          <w:lang w:val="en"/>
        </w:rPr>
        <w:t>'GET</w:t>
      </w:r>
      <w:r>
        <w:rPr>
          <w:rStyle w:val="hl-string"/>
          <w:lang w:val="en"/>
        </w:rPr>
        <w:t>'</w:t>
      </w:r>
    </w:p>
    <w:p w:rsidR="00000000" w:rsidRDefault="00E0452F">
      <w:pPr>
        <w:pStyle w:val="HTML0"/>
        <w:divId w:val="1182086430"/>
        <w:rPr>
          <w:lang w:val="en"/>
        </w:rPr>
      </w:pPr>
      <w:r>
        <w:rPr>
          <w:lang w:val="en"/>
        </w:rPr>
        <w:tab/>
      </w:r>
      <w:r>
        <w:rPr>
          <w:lang w:val="en"/>
        </w:rPr>
        <w:tab/>
        <w:t>url</w:t>
      </w:r>
      <w:r>
        <w:rPr>
          <w:lang w:val="en"/>
        </w:rPr>
        <w:t xml:space="preserve"> </w:t>
      </w:r>
      <w:r>
        <w:rPr>
          <w:rStyle w:val="hl-string"/>
          <w:lang w:val="en"/>
        </w:rPr>
        <w:t>'/my-context-path/url</w:t>
      </w:r>
      <w:r>
        <w:rPr>
          <w:rStyle w:val="hl-string"/>
          <w:lang w:val="en"/>
        </w:rPr>
        <w:t>'</w:t>
      </w:r>
    </w:p>
    <w:p w:rsidR="00000000" w:rsidRDefault="00E0452F">
      <w:pPr>
        <w:pStyle w:val="HTML0"/>
        <w:divId w:val="1182086430"/>
        <w:rPr>
          <w:lang w:val="en"/>
        </w:rPr>
      </w:pPr>
      <w:r>
        <w:rPr>
          <w:lang w:val="en"/>
        </w:rPr>
        <w:tab/>
        <w:t>}</w:t>
      </w:r>
    </w:p>
    <w:p w:rsidR="00000000" w:rsidRDefault="00E0452F">
      <w:pPr>
        <w:pStyle w:val="HTML0"/>
        <w:divId w:val="1182086430"/>
        <w:rPr>
          <w:lang w:val="en"/>
        </w:rPr>
      </w:pPr>
      <w:r>
        <w:rPr>
          <w:lang w:val="en"/>
        </w:rPr>
        <w:tab/>
        <w:t>response {</w:t>
      </w:r>
    </w:p>
    <w:p w:rsidR="00000000" w:rsidRDefault="00E0452F">
      <w:pPr>
        <w:pStyle w:val="HTML0"/>
        <w:divId w:val="1182086430"/>
        <w:rPr>
          <w:lang w:val="en"/>
        </w:rPr>
      </w:pPr>
      <w:r>
        <w:rPr>
          <w:lang w:val="en"/>
        </w:rPr>
        <w:tab/>
      </w:r>
      <w:r>
        <w:rPr>
          <w:lang w:val="en"/>
        </w:rPr>
        <w:tab/>
      </w:r>
      <w:r>
        <w:rPr>
          <w:lang w:val="en"/>
        </w:rPr>
        <w:t>status OK()</w:t>
      </w:r>
    </w:p>
    <w:p w:rsidR="00000000" w:rsidRDefault="00E0452F">
      <w:pPr>
        <w:pStyle w:val="HTML0"/>
        <w:divId w:val="1182086430"/>
        <w:rPr>
          <w:lang w:val="en"/>
        </w:rPr>
      </w:pPr>
      <w:r>
        <w:rPr>
          <w:lang w:val="en"/>
        </w:rPr>
        <w:tab/>
        <w:t>}</w:t>
      </w:r>
    </w:p>
    <w:p w:rsidR="00000000" w:rsidRDefault="00E0452F">
      <w:pPr>
        <w:pStyle w:val="HTML0"/>
        <w:divId w:val="1182086430"/>
        <w:rPr>
          <w:lang w:val="en"/>
        </w:rPr>
      </w:pPr>
      <w:r>
        <w:rPr>
          <w:lang w:val="en"/>
        </w:rPr>
        <w:t>}</w:t>
      </w:r>
    </w:p>
    <w:p w:rsidR="00000000" w:rsidRDefault="00E0452F">
      <w:pPr>
        <w:pStyle w:val="a5"/>
        <w:divId w:val="1182086430"/>
        <w:rPr>
          <w:lang w:val="en"/>
        </w:rPr>
      </w:pPr>
      <w:r>
        <w:rPr>
          <w:lang w:val="en"/>
        </w:rPr>
        <w:t>The following example shows how to set up a base class and Rest Assured:</w:t>
      </w:r>
    </w:p>
    <w:p w:rsidR="00000000" w:rsidRDefault="00E0452F">
      <w:pPr>
        <w:pStyle w:val="HTML0"/>
        <w:divId w:val="1182086430"/>
        <w:rPr>
          <w:lang w:val="en"/>
        </w:rPr>
      </w:pPr>
      <w:r>
        <w:rPr>
          <w:rStyle w:val="hl-keyword"/>
          <w:lang w:val="en"/>
        </w:rPr>
        <w:t>impor</w:t>
      </w:r>
      <w:r>
        <w:rPr>
          <w:rStyle w:val="hl-keyword"/>
          <w:lang w:val="en"/>
        </w:rPr>
        <w:t>t</w:t>
      </w:r>
      <w:r>
        <w:rPr>
          <w:lang w:val="en"/>
        </w:rPr>
        <w:t xml:space="preserve"> io.restassured.RestAssured;</w:t>
      </w:r>
    </w:p>
    <w:p w:rsidR="00000000" w:rsidRDefault="00E0452F">
      <w:pPr>
        <w:pStyle w:val="HTML0"/>
        <w:divId w:val="1182086430"/>
        <w:rPr>
          <w:lang w:val="en"/>
        </w:rPr>
      </w:pPr>
      <w:r>
        <w:rPr>
          <w:rStyle w:val="hl-keyword"/>
          <w:lang w:val="en"/>
        </w:rPr>
        <w:t>impor</w:t>
      </w:r>
      <w:r>
        <w:rPr>
          <w:rStyle w:val="hl-keyword"/>
          <w:lang w:val="en"/>
        </w:rPr>
        <w:t>t</w:t>
      </w:r>
      <w:r>
        <w:rPr>
          <w:lang w:val="en"/>
        </w:rPr>
        <w:t xml:space="preserve"> org.junit.Before;</w:t>
      </w:r>
    </w:p>
    <w:p w:rsidR="00000000" w:rsidRDefault="00E0452F">
      <w:pPr>
        <w:pStyle w:val="HTML0"/>
        <w:divId w:val="1182086430"/>
        <w:rPr>
          <w:lang w:val="en"/>
        </w:rPr>
      </w:pPr>
      <w:r>
        <w:rPr>
          <w:rStyle w:val="hl-keyword"/>
          <w:lang w:val="en"/>
        </w:rPr>
        <w:t>impor</w:t>
      </w:r>
      <w:r>
        <w:rPr>
          <w:rStyle w:val="hl-keyword"/>
          <w:lang w:val="en"/>
        </w:rPr>
        <w:t>t</w:t>
      </w:r>
      <w:r>
        <w:rPr>
          <w:lang w:val="en"/>
        </w:rPr>
        <w:t xml:space="preserve"> org.springframework.boot.web.server.LocalServerPort;</w:t>
      </w:r>
    </w:p>
    <w:p w:rsidR="00000000" w:rsidRDefault="00E0452F">
      <w:pPr>
        <w:pStyle w:val="HTML0"/>
        <w:divId w:val="1182086430"/>
        <w:rPr>
          <w:lang w:val="en"/>
        </w:rPr>
      </w:pPr>
      <w:r>
        <w:rPr>
          <w:rStyle w:val="hl-keyword"/>
          <w:lang w:val="en"/>
        </w:rPr>
        <w:t>impor</w:t>
      </w:r>
      <w:r>
        <w:rPr>
          <w:rStyle w:val="hl-keyword"/>
          <w:lang w:val="en"/>
        </w:rPr>
        <w:t>t</w:t>
      </w:r>
      <w:r>
        <w:rPr>
          <w:lang w:val="en"/>
        </w:rPr>
        <w:t xml:space="preserve"> </w:t>
      </w:r>
      <w:r>
        <w:rPr>
          <w:lang w:val="en"/>
        </w:rPr>
        <w:t>org.springframework.boot.test.context.SpringBootTest;</w:t>
      </w:r>
    </w:p>
    <w:p w:rsidR="00000000" w:rsidRDefault="00E0452F">
      <w:pPr>
        <w:pStyle w:val="HTML0"/>
        <w:divId w:val="1182086430"/>
        <w:rPr>
          <w:lang w:val="en"/>
        </w:rPr>
      </w:pPr>
    </w:p>
    <w:p w:rsidR="00000000" w:rsidRDefault="00E0452F">
      <w:pPr>
        <w:pStyle w:val="HTML0"/>
        <w:divId w:val="1182086430"/>
        <w:rPr>
          <w:lang w:val="en"/>
        </w:rPr>
      </w:pPr>
      <w:r>
        <w:rPr>
          <w:rStyle w:val="hl-annotation"/>
          <w:i/>
          <w:iCs/>
          <w:color w:val="808080"/>
          <w:lang w:val="en"/>
        </w:rPr>
        <w:t>@SpringBootTest(classes = ContextPathTestingBaseClass.class, webEnvironment = SpringBootTest.WebEnvironment.RANDOM_PORT)</w:t>
      </w:r>
    </w:p>
    <w:p w:rsidR="00000000" w:rsidRDefault="00E0452F">
      <w:pPr>
        <w:pStyle w:val="HTML0"/>
        <w:divId w:val="1182086430"/>
        <w:rPr>
          <w:lang w:val="en"/>
        </w:rPr>
      </w:pPr>
      <w:r>
        <w:rPr>
          <w:rStyle w:val="hl-keyword"/>
          <w:lang w:val="en"/>
        </w:rPr>
        <w:t>clas</w:t>
      </w:r>
      <w:r>
        <w:rPr>
          <w:rStyle w:val="hl-keyword"/>
          <w:lang w:val="en"/>
        </w:rPr>
        <w:t>s</w:t>
      </w:r>
      <w:r>
        <w:rPr>
          <w:lang w:val="en"/>
        </w:rPr>
        <w:t xml:space="preserve"> ContextPathTestingBaseClass {</w:t>
      </w:r>
    </w:p>
    <w:p w:rsidR="00000000" w:rsidRDefault="00E0452F">
      <w:pPr>
        <w:pStyle w:val="HTML0"/>
        <w:divId w:val="1182086430"/>
        <w:rPr>
          <w:lang w:val="en"/>
        </w:rPr>
      </w:pPr>
    </w:p>
    <w:p w:rsidR="00000000" w:rsidRDefault="00E0452F">
      <w:pPr>
        <w:pStyle w:val="HTML0"/>
        <w:divId w:val="1182086430"/>
        <w:rPr>
          <w:lang w:val="en"/>
        </w:rPr>
      </w:pPr>
      <w:r>
        <w:rPr>
          <w:lang w:val="en"/>
        </w:rPr>
        <w:tab/>
      </w:r>
      <w:r>
        <w:rPr>
          <w:rStyle w:val="hl-annotation"/>
          <w:i/>
          <w:iCs/>
          <w:color w:val="808080"/>
          <w:lang w:val="en"/>
        </w:rPr>
        <w:t>@LocalServerPort</w:t>
      </w:r>
      <w:r>
        <w:rPr>
          <w:lang w:val="en"/>
        </w:rPr>
        <w:t xml:space="preserve"> </w:t>
      </w:r>
      <w:r>
        <w:rPr>
          <w:rStyle w:val="hl-keyword"/>
          <w:lang w:val="en"/>
        </w:rPr>
        <w:t>in</w:t>
      </w:r>
      <w:r>
        <w:rPr>
          <w:rStyle w:val="hl-keyword"/>
          <w:lang w:val="en"/>
        </w:rPr>
        <w:t>t</w:t>
      </w:r>
      <w:r>
        <w:rPr>
          <w:lang w:val="en"/>
        </w:rPr>
        <w:t xml:space="preserve"> port;</w:t>
      </w:r>
    </w:p>
    <w:p w:rsidR="00000000" w:rsidRDefault="00E0452F">
      <w:pPr>
        <w:pStyle w:val="HTML0"/>
        <w:divId w:val="1182086430"/>
        <w:rPr>
          <w:lang w:val="en"/>
        </w:rPr>
      </w:pPr>
    </w:p>
    <w:p w:rsidR="00000000" w:rsidRDefault="00E0452F">
      <w:pPr>
        <w:pStyle w:val="HTML0"/>
        <w:divId w:val="1182086430"/>
        <w:rPr>
          <w:lang w:val="en"/>
        </w:rPr>
      </w:pPr>
      <w:r>
        <w:rPr>
          <w:lang w:val="en"/>
        </w:rPr>
        <w:tab/>
      </w:r>
      <w:r>
        <w:rPr>
          <w:rStyle w:val="hl-annotation"/>
          <w:i/>
          <w:iCs/>
          <w:color w:val="808080"/>
          <w:lang w:val="en"/>
        </w:rPr>
        <w:t>@Before</w:t>
      </w:r>
    </w:p>
    <w:p w:rsidR="00000000" w:rsidRDefault="00E0452F">
      <w:pPr>
        <w:pStyle w:val="HTML0"/>
        <w:divId w:val="1182086430"/>
        <w:rPr>
          <w:lang w:val="en"/>
        </w:rPr>
      </w:pPr>
      <w:r>
        <w:rPr>
          <w:lang w:val="en"/>
        </w:rPr>
        <w:tab/>
      </w:r>
      <w:r>
        <w:rPr>
          <w:rStyle w:val="hl-keyword"/>
          <w:lang w:val="en"/>
        </w:rPr>
        <w:t>publ</w:t>
      </w:r>
      <w:r>
        <w:rPr>
          <w:rStyle w:val="hl-keyword"/>
          <w:lang w:val="en"/>
        </w:rPr>
        <w:t>i</w:t>
      </w:r>
      <w:r>
        <w:rPr>
          <w:rStyle w:val="hl-keyword"/>
          <w:lang w:val="en"/>
        </w:rPr>
        <w:t>c</w:t>
      </w:r>
      <w:r>
        <w:rPr>
          <w:lang w:val="en"/>
        </w:rPr>
        <w:t xml:space="preserve"> </w:t>
      </w:r>
      <w:r>
        <w:rPr>
          <w:rStyle w:val="hl-keyword"/>
          <w:lang w:val="en"/>
        </w:rPr>
        <w:t>voi</w:t>
      </w:r>
      <w:r>
        <w:rPr>
          <w:rStyle w:val="hl-keyword"/>
          <w:lang w:val="en"/>
        </w:rPr>
        <w:t>d</w:t>
      </w:r>
      <w:r>
        <w:rPr>
          <w:lang w:val="en"/>
        </w:rPr>
        <w:t xml:space="preserve"> setup() {</w:t>
      </w:r>
    </w:p>
    <w:p w:rsidR="00000000" w:rsidRDefault="00E0452F">
      <w:pPr>
        <w:pStyle w:val="HTML0"/>
        <w:divId w:val="1182086430"/>
        <w:rPr>
          <w:lang w:val="en"/>
        </w:rPr>
      </w:pPr>
      <w:r>
        <w:rPr>
          <w:lang w:val="en"/>
        </w:rPr>
        <w:tab/>
      </w:r>
      <w:r>
        <w:rPr>
          <w:lang w:val="en"/>
        </w:rPr>
        <w:tab/>
        <w:t>RestAssured.baseURI =</w:t>
      </w:r>
      <w:r>
        <w:rPr>
          <w:lang w:val="en"/>
        </w:rPr>
        <w:t xml:space="preserve"> </w:t>
      </w:r>
      <w:r>
        <w:rPr>
          <w:rStyle w:val="hl-string"/>
          <w:lang w:val="en"/>
        </w:rPr>
        <w:t>"http://localhost</w:t>
      </w:r>
      <w:r>
        <w:rPr>
          <w:rStyle w:val="hl-string"/>
          <w:lang w:val="en"/>
        </w:rPr>
        <w:t>"</w:t>
      </w:r>
      <w:r>
        <w:rPr>
          <w:lang w:val="en"/>
        </w:rPr>
        <w:t>;</w:t>
      </w:r>
    </w:p>
    <w:p w:rsidR="00000000" w:rsidRDefault="00E0452F">
      <w:pPr>
        <w:pStyle w:val="HTML0"/>
        <w:divId w:val="1182086430"/>
        <w:rPr>
          <w:lang w:val="en"/>
        </w:rPr>
      </w:pPr>
      <w:r>
        <w:rPr>
          <w:lang w:val="en"/>
        </w:rPr>
        <w:tab/>
      </w:r>
      <w:r>
        <w:rPr>
          <w:lang w:val="en"/>
        </w:rPr>
        <w:tab/>
        <w:t>RestAssured.port =</w:t>
      </w:r>
      <w:r>
        <w:rPr>
          <w:lang w:val="en"/>
        </w:rPr>
        <w:t xml:space="preserve"> </w:t>
      </w:r>
      <w:r>
        <w:rPr>
          <w:rStyle w:val="hl-keyword"/>
          <w:lang w:val="en"/>
        </w:rPr>
        <w:t>thi</w:t>
      </w:r>
      <w:r>
        <w:rPr>
          <w:rStyle w:val="hl-keyword"/>
          <w:lang w:val="en"/>
        </w:rPr>
        <w:t>s</w:t>
      </w:r>
      <w:r>
        <w:rPr>
          <w:lang w:val="en"/>
        </w:rPr>
        <w:t>.port;</w:t>
      </w:r>
    </w:p>
    <w:p w:rsidR="00000000" w:rsidRDefault="00E0452F">
      <w:pPr>
        <w:pStyle w:val="HTML0"/>
        <w:divId w:val="1182086430"/>
        <w:rPr>
          <w:lang w:val="en"/>
        </w:rPr>
      </w:pPr>
      <w:r>
        <w:rPr>
          <w:lang w:val="en"/>
        </w:rPr>
        <w:tab/>
        <w:t>}</w:t>
      </w:r>
    </w:p>
    <w:p w:rsidR="00000000" w:rsidRDefault="00E0452F">
      <w:pPr>
        <w:pStyle w:val="HTML0"/>
        <w:divId w:val="1182086430"/>
        <w:rPr>
          <w:lang w:val="en"/>
        </w:rPr>
      </w:pPr>
      <w:r>
        <w:rPr>
          <w:lang w:val="en"/>
        </w:rPr>
        <w:t>}</w:t>
      </w:r>
    </w:p>
    <w:p w:rsidR="00000000" w:rsidRDefault="00E0452F">
      <w:pPr>
        <w:pStyle w:val="a5"/>
        <w:divId w:val="1182086430"/>
        <w:rPr>
          <w:lang w:val="en"/>
        </w:rPr>
      </w:pPr>
      <w:r>
        <w:rPr>
          <w:lang w:val="en"/>
        </w:rPr>
        <w:t>If you do it this way:</w:t>
      </w:r>
    </w:p>
    <w:p w:rsidR="00000000" w:rsidRDefault="00E0452F">
      <w:pPr>
        <w:numPr>
          <w:ilvl w:val="0"/>
          <w:numId w:val="184"/>
        </w:numPr>
        <w:spacing w:before="100" w:beforeAutospacing="1" w:after="100" w:afterAutospacing="1"/>
        <w:divId w:val="1256943809"/>
        <w:rPr>
          <w:lang w:val="en"/>
        </w:rPr>
      </w:pPr>
      <w:r>
        <w:rPr>
          <w:lang w:val="en"/>
        </w:rPr>
        <w:t xml:space="preserve">All of your requests in the autogenerated tests are sent to the real endpoint with your context path included (for example, </w:t>
      </w:r>
      <w:r>
        <w:rPr>
          <w:rStyle w:val="HTML"/>
          <w:lang w:val="en"/>
        </w:rPr>
        <w:t>/my-context-path/url</w:t>
      </w:r>
      <w:r>
        <w:rPr>
          <w:lang w:val="en"/>
        </w:rPr>
        <w:t>).</w:t>
      </w:r>
    </w:p>
    <w:p w:rsidR="00000000" w:rsidRDefault="00E0452F">
      <w:pPr>
        <w:numPr>
          <w:ilvl w:val="0"/>
          <w:numId w:val="184"/>
        </w:numPr>
        <w:spacing w:before="100" w:beforeAutospacing="1" w:after="100" w:afterAutospacing="1"/>
        <w:divId w:val="1256943809"/>
        <w:rPr>
          <w:lang w:val="en"/>
        </w:rPr>
      </w:pPr>
      <w:r>
        <w:rPr>
          <w:lang w:val="en"/>
        </w:rPr>
        <w:t xml:space="preserve">Your contracts reflect that you have a context path. Your generated stubs also have that information (for example, in the stubs, you have to call </w:t>
      </w:r>
      <w:r>
        <w:rPr>
          <w:rStyle w:val="HTML"/>
          <w:lang w:val="en"/>
        </w:rPr>
        <w:t>/my-context-path/url</w:t>
      </w:r>
      <w:r>
        <w:rPr>
          <w:lang w:val="en"/>
        </w:rPr>
        <w:t>).</w:t>
      </w:r>
    </w:p>
    <w:p w:rsidR="00000000" w:rsidRDefault="00E0452F">
      <w:pPr>
        <w:pStyle w:val="2"/>
        <w:divId w:val="1761869972"/>
        <w:rPr>
          <w:lang w:val="en"/>
        </w:rPr>
      </w:pPr>
      <w:bookmarkStart w:id="747" w:name="_working_with_webflux"/>
      <w:bookmarkEnd w:id="747"/>
      <w:r>
        <w:rPr>
          <w:lang w:val="en"/>
        </w:rPr>
        <w:t>93.9 Working with WebFlux</w:t>
      </w:r>
    </w:p>
    <w:p w:rsidR="00000000" w:rsidRDefault="00E0452F">
      <w:pPr>
        <w:pStyle w:val="a5"/>
        <w:divId w:val="1635528320"/>
        <w:rPr>
          <w:lang w:val="en"/>
        </w:rPr>
      </w:pPr>
      <w:r>
        <w:rPr>
          <w:lang w:val="en"/>
        </w:rPr>
        <w:t>Spring Cloud Contract offers two ways of working with WebFlux.</w:t>
      </w:r>
    </w:p>
    <w:p w:rsidR="00000000" w:rsidRDefault="00E0452F">
      <w:pPr>
        <w:pStyle w:val="3"/>
        <w:divId w:val="988095978"/>
        <w:rPr>
          <w:lang w:val="en"/>
        </w:rPr>
      </w:pPr>
      <w:bookmarkStart w:id="748" w:name="_webflux_with_webtestclient"/>
      <w:bookmarkEnd w:id="748"/>
      <w:r>
        <w:rPr>
          <w:lang w:val="en"/>
        </w:rPr>
        <w:t>93.9.1 WebFlux with WebTestClient</w:t>
      </w:r>
    </w:p>
    <w:p w:rsidR="00000000" w:rsidRDefault="00E0452F">
      <w:pPr>
        <w:pStyle w:val="a5"/>
        <w:divId w:val="1644845932"/>
        <w:rPr>
          <w:lang w:val="en"/>
        </w:rPr>
      </w:pPr>
      <w:r>
        <w:rPr>
          <w:lang w:val="en"/>
        </w:rPr>
        <w:t xml:space="preserve">One of them is via the </w:t>
      </w:r>
      <w:r>
        <w:rPr>
          <w:rStyle w:val="HTML"/>
          <w:lang w:val="en"/>
        </w:rPr>
        <w:t>WebTestClient</w:t>
      </w:r>
      <w:r>
        <w:rPr>
          <w:lang w:val="en"/>
        </w:rPr>
        <w:t xml:space="preserve"> mode.</w:t>
      </w:r>
    </w:p>
    <w:p w:rsidR="00000000" w:rsidRDefault="00E0452F">
      <w:pPr>
        <w:pStyle w:val="primary"/>
        <w:divId w:val="1644845932"/>
        <w:rPr>
          <w:lang w:val="en"/>
        </w:rPr>
      </w:pPr>
      <w:r>
        <w:rPr>
          <w:b/>
          <w:bCs/>
          <w:lang w:val="en"/>
        </w:rPr>
        <w:t>Maven. </w:t>
      </w:r>
      <w:r>
        <w:rPr>
          <w:lang w:val="en"/>
        </w:rPr>
        <w:t xml:space="preserve"> </w:t>
      </w:r>
    </w:p>
    <w:p w:rsidR="00000000" w:rsidRDefault="00E0452F">
      <w:pPr>
        <w:pStyle w:val="HTML0"/>
        <w:divId w:val="1644845932"/>
        <w:rPr>
          <w:lang w:val="en"/>
        </w:rPr>
      </w:pPr>
      <w:r>
        <w:rPr>
          <w:rStyle w:val="hl-tag"/>
          <w:lang w:val="en"/>
        </w:rPr>
        <w:t>&lt;plugin</w:t>
      </w:r>
      <w:r>
        <w:rPr>
          <w:rStyle w:val="hl-tag"/>
          <w:lang w:val="en"/>
        </w:rPr>
        <w:t>&gt;</w:t>
      </w:r>
    </w:p>
    <w:p w:rsidR="00000000" w:rsidRDefault="00E0452F">
      <w:pPr>
        <w:pStyle w:val="HTML0"/>
        <w:divId w:val="1644845932"/>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644845932"/>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spring-cloud-contract-maven-plugi</w:t>
      </w:r>
      <w:r>
        <w:rPr>
          <w:lang w:val="en"/>
        </w:rPr>
        <w:t>n</w:t>
      </w:r>
      <w:r>
        <w:rPr>
          <w:rStyle w:val="hl-tag"/>
          <w:lang w:val="en"/>
        </w:rPr>
        <w:t>&lt;/artifactId</w:t>
      </w:r>
      <w:r>
        <w:rPr>
          <w:rStyle w:val="hl-tag"/>
          <w:lang w:val="en"/>
        </w:rPr>
        <w:t>&gt;</w:t>
      </w:r>
    </w:p>
    <w:p w:rsidR="00000000" w:rsidRDefault="00E0452F">
      <w:pPr>
        <w:pStyle w:val="HTML0"/>
        <w:divId w:val="1644845932"/>
        <w:rPr>
          <w:lang w:val="en"/>
        </w:rPr>
      </w:pPr>
      <w:r>
        <w:rPr>
          <w:lang w:val="en"/>
        </w:rPr>
        <w:t xml:space="preserve">   </w:t>
      </w:r>
      <w:r>
        <w:rPr>
          <w:lang w:val="en"/>
        </w:rPr>
        <w:t xml:space="preserve"> </w:t>
      </w:r>
      <w:r>
        <w:rPr>
          <w:rStyle w:val="hl-tag"/>
          <w:lang w:val="en"/>
        </w:rPr>
        <w:t>&lt;version</w:t>
      </w:r>
      <w:r>
        <w:rPr>
          <w:rStyle w:val="hl-tag"/>
          <w:lang w:val="en"/>
        </w:rPr>
        <w:t>&gt;</w:t>
      </w:r>
      <w:r>
        <w:rPr>
          <w:lang w:val="en"/>
        </w:rPr>
        <w:t>${spring-cloud-contract.version</w:t>
      </w:r>
      <w:r>
        <w:rPr>
          <w:lang w:val="en"/>
        </w:rPr>
        <w:t>}</w:t>
      </w:r>
      <w:r>
        <w:rPr>
          <w:rStyle w:val="hl-tag"/>
          <w:lang w:val="en"/>
        </w:rPr>
        <w:t>&lt;/version</w:t>
      </w:r>
      <w:r>
        <w:rPr>
          <w:rStyle w:val="hl-tag"/>
          <w:lang w:val="en"/>
        </w:rPr>
        <w:t>&gt;</w:t>
      </w:r>
    </w:p>
    <w:p w:rsidR="00000000" w:rsidRDefault="00E0452F">
      <w:pPr>
        <w:pStyle w:val="HTML0"/>
        <w:divId w:val="1644845932"/>
        <w:rPr>
          <w:lang w:val="en"/>
        </w:rPr>
      </w:pPr>
      <w:r>
        <w:rPr>
          <w:lang w:val="en"/>
        </w:rPr>
        <w:t xml:space="preserve">   </w:t>
      </w:r>
      <w:r>
        <w:rPr>
          <w:lang w:val="en"/>
        </w:rPr>
        <w:t xml:space="preserve"> </w:t>
      </w:r>
      <w:r>
        <w:rPr>
          <w:rStyle w:val="hl-tag"/>
          <w:lang w:val="en"/>
        </w:rPr>
        <w:t>&lt;extensions</w:t>
      </w:r>
      <w:r>
        <w:rPr>
          <w:rStyle w:val="hl-tag"/>
          <w:lang w:val="en"/>
        </w:rPr>
        <w:t>&gt;</w:t>
      </w:r>
      <w:r>
        <w:rPr>
          <w:lang w:val="en"/>
        </w:rPr>
        <w:t>tru</w:t>
      </w:r>
      <w:r>
        <w:rPr>
          <w:lang w:val="en"/>
        </w:rPr>
        <w:t>e</w:t>
      </w:r>
      <w:r>
        <w:rPr>
          <w:rStyle w:val="hl-tag"/>
          <w:lang w:val="en"/>
        </w:rPr>
        <w:t>&lt;/extensions</w:t>
      </w:r>
      <w:r>
        <w:rPr>
          <w:rStyle w:val="hl-tag"/>
          <w:lang w:val="en"/>
        </w:rPr>
        <w:t>&gt;</w:t>
      </w:r>
    </w:p>
    <w:p w:rsidR="00000000" w:rsidRDefault="00E0452F">
      <w:pPr>
        <w:pStyle w:val="HTML0"/>
        <w:divId w:val="1644845932"/>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1644845932"/>
        <w:rPr>
          <w:lang w:val="en"/>
        </w:rPr>
      </w:pPr>
      <w:r>
        <w:rPr>
          <w:lang w:val="en"/>
        </w:rPr>
        <w:t xml:space="preserve">       </w:t>
      </w:r>
      <w:r>
        <w:rPr>
          <w:lang w:val="en"/>
        </w:rPr>
        <w:t xml:space="preserve"> </w:t>
      </w:r>
      <w:r>
        <w:rPr>
          <w:rStyle w:val="hl-tag"/>
          <w:lang w:val="en"/>
        </w:rPr>
        <w:t>&lt;testMode</w:t>
      </w:r>
      <w:r>
        <w:rPr>
          <w:rStyle w:val="hl-tag"/>
          <w:lang w:val="en"/>
        </w:rPr>
        <w:t>&gt;</w:t>
      </w:r>
      <w:r>
        <w:rPr>
          <w:lang w:val="en"/>
        </w:rPr>
        <w:t>WEBTESTCLIEN</w:t>
      </w:r>
      <w:r>
        <w:rPr>
          <w:lang w:val="en"/>
        </w:rPr>
        <w:t>T</w:t>
      </w:r>
      <w:r>
        <w:rPr>
          <w:rStyle w:val="hl-tag"/>
          <w:lang w:val="en"/>
        </w:rPr>
        <w:t>&lt;/testMode</w:t>
      </w:r>
      <w:r>
        <w:rPr>
          <w:rStyle w:val="hl-tag"/>
          <w:lang w:val="en"/>
        </w:rPr>
        <w:t>&gt;</w:t>
      </w:r>
    </w:p>
    <w:p w:rsidR="00000000" w:rsidRDefault="00E0452F">
      <w:pPr>
        <w:pStyle w:val="HTML0"/>
        <w:divId w:val="1644845932"/>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1644845932"/>
        <w:rPr>
          <w:lang w:val="en"/>
        </w:rPr>
      </w:pPr>
      <w:r>
        <w:rPr>
          <w:rStyle w:val="hl-tag"/>
          <w:lang w:val="en"/>
        </w:rPr>
        <w:t>&lt;/plugin</w:t>
      </w:r>
      <w:r>
        <w:rPr>
          <w:rStyle w:val="hl-tag"/>
          <w:lang w:val="en"/>
        </w:rPr>
        <w:t>&gt;</w:t>
      </w:r>
    </w:p>
    <w:p w:rsidR="00000000" w:rsidRDefault="00E0452F">
      <w:pPr>
        <w:pStyle w:val="secondary"/>
        <w:divId w:val="1644845932"/>
        <w:rPr>
          <w:lang w:val="en"/>
        </w:rPr>
      </w:pPr>
      <w:r>
        <w:rPr>
          <w:b/>
          <w:bCs/>
          <w:lang w:val="en"/>
        </w:rPr>
        <w:t>Gradle. </w:t>
      </w:r>
      <w:r>
        <w:rPr>
          <w:lang w:val="en"/>
        </w:rPr>
        <w:t xml:space="preserve"> </w:t>
      </w:r>
    </w:p>
    <w:p w:rsidR="00000000" w:rsidRDefault="00E0452F">
      <w:pPr>
        <w:pStyle w:val="HTML0"/>
        <w:divId w:val="1644845932"/>
        <w:rPr>
          <w:lang w:val="en"/>
        </w:rPr>
      </w:pPr>
      <w:r>
        <w:rPr>
          <w:lang w:val="en"/>
        </w:rPr>
        <w:t>contracts {</w:t>
      </w:r>
    </w:p>
    <w:p w:rsidR="00000000" w:rsidRDefault="00E0452F">
      <w:pPr>
        <w:pStyle w:val="HTML0"/>
        <w:divId w:val="1644845932"/>
        <w:rPr>
          <w:lang w:val="en"/>
        </w:rPr>
      </w:pPr>
      <w:r>
        <w:rPr>
          <w:lang w:val="en"/>
        </w:rPr>
        <w:tab/>
      </w:r>
      <w:r>
        <w:rPr>
          <w:lang w:val="en"/>
        </w:rPr>
        <w:tab/>
        <w:t>testMode =</w:t>
      </w:r>
      <w:r>
        <w:rPr>
          <w:lang w:val="en"/>
        </w:rPr>
        <w:t xml:space="preserve"> </w:t>
      </w:r>
      <w:r>
        <w:rPr>
          <w:rStyle w:val="hl-string"/>
          <w:lang w:val="en"/>
        </w:rPr>
        <w:t>'WEBTESTCLIENT</w:t>
      </w:r>
      <w:r>
        <w:rPr>
          <w:rStyle w:val="hl-string"/>
          <w:lang w:val="en"/>
        </w:rPr>
        <w:t>'</w:t>
      </w:r>
    </w:p>
    <w:p w:rsidR="00000000" w:rsidRDefault="00E0452F">
      <w:pPr>
        <w:pStyle w:val="HTML0"/>
        <w:divId w:val="1644845932"/>
        <w:rPr>
          <w:lang w:val="en"/>
        </w:rPr>
      </w:pPr>
      <w:r>
        <w:rPr>
          <w:lang w:val="en"/>
        </w:rPr>
        <w:t>}</w:t>
      </w:r>
    </w:p>
    <w:p w:rsidR="00000000" w:rsidRDefault="00E0452F">
      <w:pPr>
        <w:pStyle w:val="a5"/>
        <w:divId w:val="1644845932"/>
        <w:rPr>
          <w:lang w:val="en"/>
        </w:rPr>
      </w:pPr>
      <w:r>
        <w:rPr>
          <w:lang w:val="en"/>
        </w:rPr>
        <w:t xml:space="preserve">The following example shows how </w:t>
      </w:r>
      <w:r>
        <w:rPr>
          <w:lang w:val="en"/>
        </w:rPr>
        <w:t xml:space="preserve">to set up a </w:t>
      </w:r>
      <w:r>
        <w:rPr>
          <w:rStyle w:val="HTML"/>
          <w:lang w:val="en"/>
        </w:rPr>
        <w:t>WebTestClient</w:t>
      </w:r>
      <w:r>
        <w:rPr>
          <w:lang w:val="en"/>
        </w:rPr>
        <w:t xml:space="preserve"> base class and </w:t>
      </w:r>
      <w:r>
        <w:rPr>
          <w:rStyle w:val="HTML"/>
          <w:lang w:val="en"/>
        </w:rPr>
        <w:t>RestAssured</w:t>
      </w:r>
      <w:r>
        <w:rPr>
          <w:lang w:val="en"/>
        </w:rPr>
        <w:t xml:space="preserve"> for WebFlux:</w:t>
      </w:r>
    </w:p>
    <w:p w:rsidR="00000000" w:rsidRDefault="00E0452F">
      <w:pPr>
        <w:pStyle w:val="HTML0"/>
        <w:divId w:val="1644845932"/>
        <w:rPr>
          <w:lang w:val="en"/>
        </w:rPr>
      </w:pPr>
      <w:r>
        <w:rPr>
          <w:rStyle w:val="hl-keyword"/>
          <w:lang w:val="en"/>
        </w:rPr>
        <w:t>impor</w:t>
      </w:r>
      <w:r>
        <w:rPr>
          <w:rStyle w:val="hl-keyword"/>
          <w:lang w:val="en"/>
        </w:rPr>
        <w:t>t</w:t>
      </w:r>
      <w:r>
        <w:rPr>
          <w:lang w:val="en"/>
        </w:rPr>
        <w:t xml:space="preserve"> io.restassured.module.webtestclient.RestAssuredWebTestClient;</w:t>
      </w:r>
    </w:p>
    <w:p w:rsidR="00000000" w:rsidRDefault="00E0452F">
      <w:pPr>
        <w:pStyle w:val="HTML0"/>
        <w:divId w:val="1644845932"/>
        <w:rPr>
          <w:lang w:val="en"/>
        </w:rPr>
      </w:pPr>
      <w:r>
        <w:rPr>
          <w:rStyle w:val="hl-keyword"/>
          <w:lang w:val="en"/>
        </w:rPr>
        <w:t>impor</w:t>
      </w:r>
      <w:r>
        <w:rPr>
          <w:rStyle w:val="hl-keyword"/>
          <w:lang w:val="en"/>
        </w:rPr>
        <w:t>t</w:t>
      </w:r>
      <w:r>
        <w:rPr>
          <w:lang w:val="en"/>
        </w:rPr>
        <w:t xml:space="preserve"> org.junit.Before;</w:t>
      </w:r>
    </w:p>
    <w:p w:rsidR="00000000" w:rsidRDefault="00E0452F">
      <w:pPr>
        <w:pStyle w:val="HTML0"/>
        <w:divId w:val="1644845932"/>
        <w:rPr>
          <w:lang w:val="en"/>
        </w:rPr>
      </w:pPr>
    </w:p>
    <w:p w:rsidR="00000000" w:rsidRDefault="00E0452F">
      <w:pPr>
        <w:pStyle w:val="HTML0"/>
        <w:divId w:val="1644845932"/>
        <w:rPr>
          <w:lang w:val="en"/>
        </w:rPr>
      </w:pPr>
      <w:r>
        <w:rPr>
          <w:rStyle w:val="hl-keyword"/>
          <w:lang w:val="en"/>
        </w:rPr>
        <w:t>publi</w:t>
      </w:r>
      <w:r>
        <w:rPr>
          <w:rStyle w:val="hl-keyword"/>
          <w:lang w:val="en"/>
        </w:rPr>
        <w:t>c</w:t>
      </w:r>
      <w:r>
        <w:rPr>
          <w:lang w:val="en"/>
        </w:rPr>
        <w:t xml:space="preserve"> </w:t>
      </w:r>
      <w:r>
        <w:rPr>
          <w:rStyle w:val="hl-keyword"/>
          <w:lang w:val="en"/>
        </w:rPr>
        <w:t>abstrac</w:t>
      </w:r>
      <w:r>
        <w:rPr>
          <w:rStyle w:val="hl-keyword"/>
          <w:lang w:val="en"/>
        </w:rPr>
        <w:t>t</w:t>
      </w:r>
      <w:r>
        <w:rPr>
          <w:lang w:val="en"/>
        </w:rPr>
        <w:t xml:space="preserve"> </w:t>
      </w:r>
      <w:r>
        <w:rPr>
          <w:rStyle w:val="hl-keyword"/>
          <w:lang w:val="en"/>
        </w:rPr>
        <w:t>clas</w:t>
      </w:r>
      <w:r>
        <w:rPr>
          <w:rStyle w:val="hl-keyword"/>
          <w:lang w:val="en"/>
        </w:rPr>
        <w:t>s</w:t>
      </w:r>
      <w:r>
        <w:rPr>
          <w:lang w:val="en"/>
        </w:rPr>
        <w:t xml:space="preserve"> BeerRestBase {</w:t>
      </w:r>
    </w:p>
    <w:p w:rsidR="00000000" w:rsidRDefault="00E0452F">
      <w:pPr>
        <w:pStyle w:val="HTML0"/>
        <w:divId w:val="1644845932"/>
        <w:rPr>
          <w:lang w:val="en"/>
        </w:rPr>
      </w:pPr>
    </w:p>
    <w:p w:rsidR="00000000" w:rsidRDefault="00E0452F">
      <w:pPr>
        <w:pStyle w:val="HTML0"/>
        <w:divId w:val="1644845932"/>
        <w:rPr>
          <w:lang w:val="en"/>
        </w:rPr>
      </w:pPr>
      <w:r>
        <w:rPr>
          <w:lang w:val="en"/>
        </w:rPr>
        <w:tab/>
      </w:r>
      <w:r>
        <w:rPr>
          <w:rStyle w:val="hl-annotation"/>
          <w:i/>
          <w:iCs/>
          <w:color w:val="808080"/>
          <w:lang w:val="en"/>
        </w:rPr>
        <w:t>@Before</w:t>
      </w:r>
    </w:p>
    <w:p w:rsidR="00000000" w:rsidRDefault="00E0452F">
      <w:pPr>
        <w:pStyle w:val="HTML0"/>
        <w:divId w:val="1644845932"/>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setup() {</w:t>
      </w:r>
    </w:p>
    <w:p w:rsidR="00000000" w:rsidRDefault="00E0452F">
      <w:pPr>
        <w:pStyle w:val="HTML0"/>
        <w:divId w:val="1644845932"/>
        <w:rPr>
          <w:lang w:val="en"/>
        </w:rPr>
      </w:pPr>
      <w:r>
        <w:rPr>
          <w:lang w:val="en"/>
        </w:rPr>
        <w:tab/>
      </w:r>
      <w:r>
        <w:rPr>
          <w:lang w:val="en"/>
        </w:rPr>
        <w:tab/>
      </w:r>
      <w:r>
        <w:rPr>
          <w:lang w:val="en"/>
        </w:rPr>
        <w:t>RestAssuredWebTestClient.standaloneSetup(</w:t>
      </w:r>
    </w:p>
    <w:p w:rsidR="00000000" w:rsidRDefault="00E0452F">
      <w:pPr>
        <w:pStyle w:val="HTML0"/>
        <w:divId w:val="1644845932"/>
        <w:rPr>
          <w:lang w:val="en"/>
        </w:rPr>
      </w:pPr>
      <w:r>
        <w:rPr>
          <w:lang w:val="en"/>
        </w:rPr>
        <w:tab/>
      </w:r>
      <w:r>
        <w:rPr>
          <w:lang w:val="en"/>
        </w:rPr>
        <w:tab/>
      </w:r>
      <w:r>
        <w:rPr>
          <w:rStyle w:val="hl-keyword"/>
          <w:lang w:val="en"/>
        </w:rPr>
        <w:t>ne</w:t>
      </w:r>
      <w:r>
        <w:rPr>
          <w:rStyle w:val="hl-keyword"/>
          <w:lang w:val="en"/>
        </w:rPr>
        <w:t>w</w:t>
      </w:r>
      <w:r>
        <w:rPr>
          <w:lang w:val="en"/>
        </w:rPr>
        <w:t xml:space="preserve"> ProducerController(personToCheck -&gt; personToCheck.age &gt;= </w:t>
      </w:r>
      <w:r>
        <w:rPr>
          <w:rStyle w:val="hl-number"/>
          <w:lang w:val="en"/>
        </w:rPr>
        <w:t>20</w:t>
      </w:r>
      <w:r>
        <w:rPr>
          <w:lang w:val="en"/>
        </w:rPr>
        <w:t>));</w:t>
      </w:r>
    </w:p>
    <w:p w:rsidR="00000000" w:rsidRDefault="00E0452F">
      <w:pPr>
        <w:pStyle w:val="HTML0"/>
        <w:divId w:val="1644845932"/>
        <w:rPr>
          <w:lang w:val="en"/>
        </w:rPr>
      </w:pPr>
      <w:r>
        <w:rPr>
          <w:lang w:val="en"/>
        </w:rPr>
        <w:tab/>
        <w:t>}</w:t>
      </w:r>
    </w:p>
    <w:p w:rsidR="00000000" w:rsidRDefault="00E0452F">
      <w:pPr>
        <w:pStyle w:val="HTML0"/>
        <w:divId w:val="1644845932"/>
        <w:rPr>
          <w:lang w:val="en"/>
        </w:rPr>
      </w:pPr>
      <w:r>
        <w:rPr>
          <w:lang w:val="en"/>
        </w:rPr>
        <w:t>}</w:t>
      </w:r>
    </w:p>
    <w:p w:rsidR="00000000" w:rsidRDefault="00E0452F">
      <w:pPr>
        <w:pStyle w:val="HTML0"/>
        <w:divId w:val="1644845932"/>
        <w:rPr>
          <w:lang w:val="en"/>
        </w:rPr>
      </w:pPr>
      <w:r>
        <w:rPr>
          <w:lang w:val="en"/>
        </w:rPr>
        <w:t>}</w:t>
      </w:r>
    </w:p>
    <w:p w:rsidR="00000000" w:rsidRDefault="00E0452F">
      <w:pPr>
        <w:pStyle w:val="3"/>
        <w:divId w:val="1558198838"/>
        <w:rPr>
          <w:lang w:val="en"/>
        </w:rPr>
      </w:pPr>
      <w:bookmarkStart w:id="749" w:name="_webflux_with_explicit_mode"/>
      <w:bookmarkEnd w:id="749"/>
      <w:r>
        <w:rPr>
          <w:lang w:val="en"/>
        </w:rPr>
        <w:t>93</w:t>
      </w:r>
      <w:r>
        <w:rPr>
          <w:lang w:val="en"/>
        </w:rPr>
        <w:t>.9.2 WebFlux with Explicit mode</w:t>
      </w:r>
    </w:p>
    <w:p w:rsidR="00000000" w:rsidRDefault="00E0452F">
      <w:pPr>
        <w:pStyle w:val="a5"/>
        <w:divId w:val="1480341710"/>
        <w:rPr>
          <w:lang w:val="en"/>
        </w:rPr>
      </w:pPr>
      <w:r>
        <w:rPr>
          <w:lang w:val="en"/>
        </w:rPr>
        <w:t xml:space="preserve">Another way is with the </w:t>
      </w:r>
      <w:r>
        <w:rPr>
          <w:rStyle w:val="HTML"/>
          <w:lang w:val="en"/>
        </w:rPr>
        <w:t>EXPLICIT</w:t>
      </w:r>
      <w:r>
        <w:rPr>
          <w:lang w:val="en"/>
        </w:rPr>
        <w:t xml:space="preserve"> mode in your generated tests to work with WebFlux.</w:t>
      </w:r>
    </w:p>
    <w:p w:rsidR="00000000" w:rsidRDefault="00E0452F">
      <w:pPr>
        <w:pStyle w:val="primary"/>
        <w:divId w:val="1480341710"/>
        <w:rPr>
          <w:lang w:val="en"/>
        </w:rPr>
      </w:pPr>
      <w:r>
        <w:rPr>
          <w:b/>
          <w:bCs/>
          <w:lang w:val="en"/>
        </w:rPr>
        <w:t>Maven. </w:t>
      </w:r>
      <w:r>
        <w:rPr>
          <w:lang w:val="en"/>
        </w:rPr>
        <w:t xml:space="preserve"> </w:t>
      </w:r>
    </w:p>
    <w:p w:rsidR="00000000" w:rsidRDefault="00E0452F">
      <w:pPr>
        <w:pStyle w:val="HTML0"/>
        <w:divId w:val="1480341710"/>
        <w:rPr>
          <w:lang w:val="en"/>
        </w:rPr>
      </w:pPr>
      <w:r>
        <w:rPr>
          <w:rStyle w:val="hl-tag"/>
          <w:lang w:val="en"/>
        </w:rPr>
        <w:t>&lt;plugin</w:t>
      </w:r>
      <w:r>
        <w:rPr>
          <w:rStyle w:val="hl-tag"/>
          <w:lang w:val="en"/>
        </w:rPr>
        <w:t>&gt;</w:t>
      </w:r>
    </w:p>
    <w:p w:rsidR="00000000" w:rsidRDefault="00E0452F">
      <w:pPr>
        <w:pStyle w:val="HTML0"/>
        <w:divId w:val="1480341710"/>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480341710"/>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spring-cloud-contract-maven-plugi</w:t>
      </w:r>
      <w:r>
        <w:rPr>
          <w:lang w:val="en"/>
        </w:rPr>
        <w:t>n</w:t>
      </w:r>
      <w:r>
        <w:rPr>
          <w:rStyle w:val="hl-tag"/>
          <w:lang w:val="en"/>
        </w:rPr>
        <w:t>&lt;/artifactId</w:t>
      </w:r>
      <w:r>
        <w:rPr>
          <w:rStyle w:val="hl-tag"/>
          <w:lang w:val="en"/>
        </w:rPr>
        <w:t>&gt;</w:t>
      </w:r>
    </w:p>
    <w:p w:rsidR="00000000" w:rsidRDefault="00E0452F">
      <w:pPr>
        <w:pStyle w:val="HTML0"/>
        <w:divId w:val="1480341710"/>
        <w:rPr>
          <w:lang w:val="en"/>
        </w:rPr>
      </w:pPr>
      <w:r>
        <w:rPr>
          <w:lang w:val="en"/>
        </w:rPr>
        <w:t xml:space="preserve">   </w:t>
      </w:r>
      <w:r>
        <w:rPr>
          <w:lang w:val="en"/>
        </w:rPr>
        <w:t xml:space="preserve"> </w:t>
      </w:r>
      <w:r>
        <w:rPr>
          <w:rStyle w:val="hl-tag"/>
          <w:lang w:val="en"/>
        </w:rPr>
        <w:t>&lt;vers</w:t>
      </w:r>
      <w:r>
        <w:rPr>
          <w:rStyle w:val="hl-tag"/>
          <w:lang w:val="en"/>
        </w:rPr>
        <w:t>ion</w:t>
      </w:r>
      <w:r>
        <w:rPr>
          <w:rStyle w:val="hl-tag"/>
          <w:lang w:val="en"/>
        </w:rPr>
        <w:t>&gt;</w:t>
      </w:r>
      <w:r>
        <w:rPr>
          <w:lang w:val="en"/>
        </w:rPr>
        <w:t>${spring-cloud-contract.version</w:t>
      </w:r>
      <w:r>
        <w:rPr>
          <w:lang w:val="en"/>
        </w:rPr>
        <w:t>}</w:t>
      </w:r>
      <w:r>
        <w:rPr>
          <w:rStyle w:val="hl-tag"/>
          <w:lang w:val="en"/>
        </w:rPr>
        <w:t>&lt;/version</w:t>
      </w:r>
      <w:r>
        <w:rPr>
          <w:rStyle w:val="hl-tag"/>
          <w:lang w:val="en"/>
        </w:rPr>
        <w:t>&gt;</w:t>
      </w:r>
    </w:p>
    <w:p w:rsidR="00000000" w:rsidRDefault="00E0452F">
      <w:pPr>
        <w:pStyle w:val="HTML0"/>
        <w:divId w:val="1480341710"/>
        <w:rPr>
          <w:lang w:val="en"/>
        </w:rPr>
      </w:pPr>
      <w:r>
        <w:rPr>
          <w:lang w:val="en"/>
        </w:rPr>
        <w:t xml:space="preserve">   </w:t>
      </w:r>
      <w:r>
        <w:rPr>
          <w:lang w:val="en"/>
        </w:rPr>
        <w:t xml:space="preserve"> </w:t>
      </w:r>
      <w:r>
        <w:rPr>
          <w:rStyle w:val="hl-tag"/>
          <w:lang w:val="en"/>
        </w:rPr>
        <w:t>&lt;extensions</w:t>
      </w:r>
      <w:r>
        <w:rPr>
          <w:rStyle w:val="hl-tag"/>
          <w:lang w:val="en"/>
        </w:rPr>
        <w:t>&gt;</w:t>
      </w:r>
      <w:r>
        <w:rPr>
          <w:lang w:val="en"/>
        </w:rPr>
        <w:t>tru</w:t>
      </w:r>
      <w:r>
        <w:rPr>
          <w:lang w:val="en"/>
        </w:rPr>
        <w:t>e</w:t>
      </w:r>
      <w:r>
        <w:rPr>
          <w:rStyle w:val="hl-tag"/>
          <w:lang w:val="en"/>
        </w:rPr>
        <w:t>&lt;/extensions</w:t>
      </w:r>
      <w:r>
        <w:rPr>
          <w:rStyle w:val="hl-tag"/>
          <w:lang w:val="en"/>
        </w:rPr>
        <w:t>&gt;</w:t>
      </w:r>
    </w:p>
    <w:p w:rsidR="00000000" w:rsidRDefault="00E0452F">
      <w:pPr>
        <w:pStyle w:val="HTML0"/>
        <w:divId w:val="1480341710"/>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1480341710"/>
        <w:rPr>
          <w:lang w:val="en"/>
        </w:rPr>
      </w:pPr>
      <w:r>
        <w:rPr>
          <w:lang w:val="en"/>
        </w:rPr>
        <w:t xml:space="preserve">       </w:t>
      </w:r>
      <w:r>
        <w:rPr>
          <w:lang w:val="en"/>
        </w:rPr>
        <w:t xml:space="preserve"> </w:t>
      </w:r>
      <w:r>
        <w:rPr>
          <w:rStyle w:val="hl-tag"/>
          <w:lang w:val="en"/>
        </w:rPr>
        <w:t>&lt;testMode</w:t>
      </w:r>
      <w:r>
        <w:rPr>
          <w:rStyle w:val="hl-tag"/>
          <w:lang w:val="en"/>
        </w:rPr>
        <w:t>&gt;</w:t>
      </w:r>
      <w:r>
        <w:rPr>
          <w:lang w:val="en"/>
        </w:rPr>
        <w:t>EXPLICI</w:t>
      </w:r>
      <w:r>
        <w:rPr>
          <w:lang w:val="en"/>
        </w:rPr>
        <w:t>T</w:t>
      </w:r>
      <w:r>
        <w:rPr>
          <w:rStyle w:val="hl-tag"/>
          <w:lang w:val="en"/>
        </w:rPr>
        <w:t>&lt;/testMode</w:t>
      </w:r>
      <w:r>
        <w:rPr>
          <w:rStyle w:val="hl-tag"/>
          <w:lang w:val="en"/>
        </w:rPr>
        <w:t>&gt;</w:t>
      </w:r>
    </w:p>
    <w:p w:rsidR="00000000" w:rsidRDefault="00E0452F">
      <w:pPr>
        <w:pStyle w:val="HTML0"/>
        <w:divId w:val="1480341710"/>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1480341710"/>
        <w:rPr>
          <w:lang w:val="en"/>
        </w:rPr>
      </w:pPr>
      <w:r>
        <w:rPr>
          <w:rStyle w:val="hl-tag"/>
          <w:lang w:val="en"/>
        </w:rPr>
        <w:t>&lt;/plugin</w:t>
      </w:r>
      <w:r>
        <w:rPr>
          <w:rStyle w:val="hl-tag"/>
          <w:lang w:val="en"/>
        </w:rPr>
        <w:t>&gt;</w:t>
      </w:r>
    </w:p>
    <w:p w:rsidR="00000000" w:rsidRDefault="00E0452F">
      <w:pPr>
        <w:pStyle w:val="secondary"/>
        <w:divId w:val="1480341710"/>
        <w:rPr>
          <w:lang w:val="en"/>
        </w:rPr>
      </w:pPr>
      <w:r>
        <w:rPr>
          <w:b/>
          <w:bCs/>
          <w:lang w:val="en"/>
        </w:rPr>
        <w:t>Gradle. </w:t>
      </w:r>
      <w:r>
        <w:rPr>
          <w:lang w:val="en"/>
        </w:rPr>
        <w:t xml:space="preserve"> </w:t>
      </w:r>
    </w:p>
    <w:p w:rsidR="00000000" w:rsidRDefault="00E0452F">
      <w:pPr>
        <w:pStyle w:val="HTML0"/>
        <w:divId w:val="1480341710"/>
        <w:rPr>
          <w:lang w:val="en"/>
        </w:rPr>
      </w:pPr>
      <w:r>
        <w:rPr>
          <w:lang w:val="en"/>
        </w:rPr>
        <w:t>contracts {</w:t>
      </w:r>
    </w:p>
    <w:p w:rsidR="00000000" w:rsidRDefault="00E0452F">
      <w:pPr>
        <w:pStyle w:val="HTML0"/>
        <w:divId w:val="1480341710"/>
        <w:rPr>
          <w:lang w:val="en"/>
        </w:rPr>
      </w:pPr>
      <w:r>
        <w:rPr>
          <w:lang w:val="en"/>
        </w:rPr>
        <w:tab/>
      </w:r>
      <w:r>
        <w:rPr>
          <w:lang w:val="en"/>
        </w:rPr>
        <w:tab/>
        <w:t>testMode =</w:t>
      </w:r>
      <w:r>
        <w:rPr>
          <w:lang w:val="en"/>
        </w:rPr>
        <w:t xml:space="preserve"> </w:t>
      </w:r>
      <w:r>
        <w:rPr>
          <w:rStyle w:val="hl-string"/>
          <w:lang w:val="en"/>
        </w:rPr>
        <w:t>'EXPLICIT</w:t>
      </w:r>
      <w:r>
        <w:rPr>
          <w:rStyle w:val="hl-string"/>
          <w:lang w:val="en"/>
        </w:rPr>
        <w:t>'</w:t>
      </w:r>
    </w:p>
    <w:p w:rsidR="00000000" w:rsidRDefault="00E0452F">
      <w:pPr>
        <w:pStyle w:val="HTML0"/>
        <w:divId w:val="1480341710"/>
        <w:rPr>
          <w:lang w:val="en"/>
        </w:rPr>
      </w:pPr>
      <w:r>
        <w:rPr>
          <w:lang w:val="en"/>
        </w:rPr>
        <w:t>}</w:t>
      </w:r>
    </w:p>
    <w:p w:rsidR="00000000" w:rsidRDefault="00E0452F">
      <w:pPr>
        <w:pStyle w:val="a5"/>
        <w:divId w:val="1480341710"/>
        <w:rPr>
          <w:lang w:val="en"/>
        </w:rPr>
      </w:pPr>
      <w:r>
        <w:rPr>
          <w:lang w:val="en"/>
        </w:rPr>
        <w:t>The following example shows how to set</w:t>
      </w:r>
      <w:r>
        <w:rPr>
          <w:lang w:val="en"/>
        </w:rPr>
        <w:t xml:space="preserve"> up a base class and Rest Assured for Web Flux:</w:t>
      </w:r>
    </w:p>
    <w:p w:rsidR="00000000" w:rsidRDefault="00E0452F">
      <w:pPr>
        <w:pStyle w:val="HTML0"/>
        <w:divId w:val="1480341710"/>
        <w:rPr>
          <w:lang w:val="en"/>
        </w:rPr>
      </w:pPr>
      <w:r>
        <w:rPr>
          <w:rStyle w:val="hl-annotation"/>
          <w:i/>
          <w:iCs/>
          <w:color w:val="808080"/>
          <w:lang w:val="en"/>
        </w:rPr>
        <w:t>@RunWith(SpringRunner.class)</w:t>
      </w:r>
    </w:p>
    <w:p w:rsidR="00000000" w:rsidRDefault="00E0452F">
      <w:pPr>
        <w:pStyle w:val="HTML0"/>
        <w:divId w:val="1480341710"/>
        <w:rPr>
          <w:rStyle w:val="hl-annotation"/>
          <w:i/>
          <w:iCs/>
          <w:color w:val="808080"/>
          <w:lang w:val="en"/>
        </w:rPr>
      </w:pPr>
      <w:r>
        <w:rPr>
          <w:rStyle w:val="hl-annotation"/>
          <w:i/>
          <w:iCs/>
          <w:color w:val="808080"/>
          <w:lang w:val="en"/>
        </w:rPr>
        <w:t>@SpringBootTest(classes = BeerRestBase.Config.class,</w:t>
      </w:r>
    </w:p>
    <w:p w:rsidR="00000000" w:rsidRDefault="00E0452F">
      <w:pPr>
        <w:pStyle w:val="HTML0"/>
        <w:divId w:val="1480341710"/>
        <w:rPr>
          <w:rStyle w:val="hl-annotation"/>
          <w:i/>
          <w:iCs/>
          <w:color w:val="808080"/>
          <w:lang w:val="en"/>
        </w:rPr>
      </w:pPr>
      <w:r>
        <w:rPr>
          <w:rStyle w:val="hl-annotation"/>
          <w:i/>
          <w:iCs/>
          <w:color w:val="808080"/>
          <w:lang w:val="en"/>
        </w:rPr>
        <w:tab/>
      </w:r>
      <w:r>
        <w:rPr>
          <w:rStyle w:val="hl-annotation"/>
          <w:i/>
          <w:iCs/>
          <w:color w:val="808080"/>
          <w:lang w:val="en"/>
        </w:rPr>
        <w:tab/>
        <w:t>webEnvironment = SpringBootTest.WebEnvironment.RANDOM_PORT,</w:t>
      </w:r>
    </w:p>
    <w:p w:rsidR="00000000" w:rsidRDefault="00E0452F">
      <w:pPr>
        <w:pStyle w:val="HTML0"/>
        <w:divId w:val="1480341710"/>
        <w:rPr>
          <w:lang w:val="en"/>
        </w:rPr>
      </w:pPr>
      <w:r>
        <w:rPr>
          <w:rStyle w:val="hl-annotation"/>
          <w:i/>
          <w:iCs/>
          <w:color w:val="808080"/>
          <w:lang w:val="en"/>
        </w:rPr>
        <w:tab/>
      </w:r>
      <w:r>
        <w:rPr>
          <w:rStyle w:val="hl-annotation"/>
          <w:i/>
          <w:iCs/>
          <w:color w:val="808080"/>
          <w:lang w:val="en"/>
        </w:rPr>
        <w:tab/>
        <w:t>properties = "server.port=0")</w:t>
      </w:r>
    </w:p>
    <w:p w:rsidR="00000000" w:rsidRDefault="00E0452F">
      <w:pPr>
        <w:pStyle w:val="HTML0"/>
        <w:divId w:val="1480341710"/>
        <w:rPr>
          <w:lang w:val="en"/>
        </w:rPr>
      </w:pPr>
      <w:r>
        <w:rPr>
          <w:rStyle w:val="hl-keyword"/>
          <w:lang w:val="en"/>
        </w:rPr>
        <w:t>publi</w:t>
      </w:r>
      <w:r>
        <w:rPr>
          <w:rStyle w:val="hl-keyword"/>
          <w:lang w:val="en"/>
        </w:rPr>
        <w:t>c</w:t>
      </w:r>
      <w:r>
        <w:rPr>
          <w:lang w:val="en"/>
        </w:rPr>
        <w:t xml:space="preserve"> </w:t>
      </w:r>
      <w:r>
        <w:rPr>
          <w:rStyle w:val="hl-keyword"/>
          <w:lang w:val="en"/>
        </w:rPr>
        <w:t>abstrac</w:t>
      </w:r>
      <w:r>
        <w:rPr>
          <w:rStyle w:val="hl-keyword"/>
          <w:lang w:val="en"/>
        </w:rPr>
        <w:t>t</w:t>
      </w:r>
      <w:r>
        <w:rPr>
          <w:lang w:val="en"/>
        </w:rPr>
        <w:t xml:space="preserve"> </w:t>
      </w:r>
      <w:r>
        <w:rPr>
          <w:rStyle w:val="hl-keyword"/>
          <w:lang w:val="en"/>
        </w:rPr>
        <w:t>clas</w:t>
      </w:r>
      <w:r>
        <w:rPr>
          <w:rStyle w:val="hl-keyword"/>
          <w:lang w:val="en"/>
        </w:rPr>
        <w:t>s</w:t>
      </w:r>
      <w:r>
        <w:rPr>
          <w:lang w:val="en"/>
        </w:rPr>
        <w:t xml:space="preserve"> </w:t>
      </w:r>
      <w:r>
        <w:rPr>
          <w:lang w:val="en"/>
        </w:rPr>
        <w:t>BeerRestBase {</w:t>
      </w:r>
    </w:p>
    <w:p w:rsidR="00000000" w:rsidRDefault="00E0452F">
      <w:pPr>
        <w:pStyle w:val="HTML0"/>
        <w:divId w:val="1480341710"/>
        <w:rPr>
          <w:lang w:val="en"/>
        </w:rPr>
      </w:pPr>
    </w:p>
    <w:p w:rsidR="00000000" w:rsidRDefault="00E0452F">
      <w:pPr>
        <w:pStyle w:val="HTML0"/>
        <w:divId w:val="1480341710"/>
        <w:rPr>
          <w:lang w:val="en"/>
        </w:rPr>
      </w:pPr>
      <w:r>
        <w:rPr>
          <w:lang w:val="en"/>
        </w:rPr>
        <w:t xml:space="preserve">   </w:t>
      </w:r>
      <w:r>
        <w:rPr>
          <w:lang w:val="en"/>
        </w:rPr>
        <w:t xml:space="preserve"> </w:t>
      </w:r>
      <w:r>
        <w:rPr>
          <w:rStyle w:val="hl-comment"/>
          <w:lang w:val="en"/>
        </w:rPr>
        <w:t>// your tests go her</w:t>
      </w:r>
      <w:r>
        <w:rPr>
          <w:rStyle w:val="hl-comment"/>
          <w:lang w:val="en"/>
        </w:rPr>
        <w:t>e</w:t>
      </w:r>
    </w:p>
    <w:p w:rsidR="00000000" w:rsidRDefault="00E0452F">
      <w:pPr>
        <w:pStyle w:val="HTML0"/>
        <w:divId w:val="1480341710"/>
        <w:rPr>
          <w:lang w:val="en"/>
        </w:rPr>
      </w:pPr>
    </w:p>
    <w:p w:rsidR="00000000" w:rsidRDefault="00E0452F">
      <w:pPr>
        <w:pStyle w:val="HTML0"/>
        <w:divId w:val="1480341710"/>
        <w:rPr>
          <w:lang w:val="en"/>
        </w:rPr>
      </w:pPr>
      <w:r>
        <w:rPr>
          <w:lang w:val="en"/>
        </w:rPr>
        <w:t xml:space="preserve">   </w:t>
      </w:r>
      <w:r>
        <w:rPr>
          <w:lang w:val="en"/>
        </w:rPr>
        <w:t xml:space="preserve"> </w:t>
      </w:r>
      <w:r>
        <w:rPr>
          <w:rStyle w:val="hl-comment"/>
          <w:lang w:val="en"/>
        </w:rPr>
        <w:t>// in this config class you define all controllers and mocked service</w:t>
      </w:r>
      <w:r>
        <w:rPr>
          <w:rStyle w:val="hl-comment"/>
          <w:lang w:val="en"/>
        </w:rPr>
        <w:t>s</w:t>
      </w:r>
    </w:p>
    <w:p w:rsidR="00000000" w:rsidRDefault="00E0452F">
      <w:pPr>
        <w:pStyle w:val="HTML0"/>
        <w:divId w:val="1480341710"/>
        <w:rPr>
          <w:lang w:val="en"/>
        </w:rPr>
      </w:pPr>
      <w:r>
        <w:rPr>
          <w:rStyle w:val="hl-annotation"/>
          <w:i/>
          <w:iCs/>
          <w:color w:val="808080"/>
          <w:lang w:val="en"/>
        </w:rPr>
        <w:t>@Configuration</w:t>
      </w:r>
    </w:p>
    <w:p w:rsidR="00000000" w:rsidRDefault="00E0452F">
      <w:pPr>
        <w:pStyle w:val="HTML0"/>
        <w:divId w:val="1480341710"/>
        <w:rPr>
          <w:lang w:val="en"/>
        </w:rPr>
      </w:pPr>
      <w:r>
        <w:rPr>
          <w:rStyle w:val="hl-annotation"/>
          <w:i/>
          <w:iCs/>
          <w:color w:val="808080"/>
          <w:lang w:val="en"/>
        </w:rPr>
        <w:t>@EnableAutoConfiguration</w:t>
      </w:r>
    </w:p>
    <w:p w:rsidR="00000000" w:rsidRDefault="00E0452F">
      <w:pPr>
        <w:pStyle w:val="HTML0"/>
        <w:divId w:val="1480341710"/>
        <w:rPr>
          <w:lang w:val="en"/>
        </w:rPr>
      </w:pP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Config {</w:t>
      </w:r>
    </w:p>
    <w:p w:rsidR="00000000" w:rsidRDefault="00E0452F">
      <w:pPr>
        <w:pStyle w:val="HTML0"/>
        <w:divId w:val="1480341710"/>
        <w:rPr>
          <w:lang w:val="en"/>
        </w:rPr>
      </w:pPr>
    </w:p>
    <w:p w:rsidR="00000000" w:rsidRDefault="00E0452F">
      <w:pPr>
        <w:pStyle w:val="HTML0"/>
        <w:divId w:val="1480341710"/>
        <w:rPr>
          <w:lang w:val="en"/>
        </w:rPr>
      </w:pPr>
      <w:r>
        <w:rPr>
          <w:lang w:val="en"/>
        </w:rPr>
        <w:tab/>
      </w:r>
      <w:r>
        <w:rPr>
          <w:rStyle w:val="hl-annotation"/>
          <w:i/>
          <w:iCs/>
          <w:color w:val="808080"/>
          <w:lang w:val="en"/>
        </w:rPr>
        <w:t>@Bean</w:t>
      </w:r>
    </w:p>
    <w:p w:rsidR="00000000" w:rsidRDefault="00E0452F">
      <w:pPr>
        <w:pStyle w:val="HTML0"/>
        <w:divId w:val="1480341710"/>
        <w:rPr>
          <w:lang w:val="en"/>
        </w:rPr>
      </w:pPr>
      <w:r>
        <w:rPr>
          <w:lang w:val="en"/>
        </w:rPr>
        <w:tab/>
        <w:t>PersonCheckingService personCheckingService()  {</w:t>
      </w:r>
    </w:p>
    <w:p w:rsidR="00000000" w:rsidRDefault="00E0452F">
      <w:pPr>
        <w:pStyle w:val="HTML0"/>
        <w:divId w:val="1480341710"/>
        <w:rPr>
          <w:lang w:val="en"/>
        </w:rPr>
      </w:pPr>
      <w:r>
        <w:rPr>
          <w:lang w:val="en"/>
        </w:rPr>
        <w:tab/>
      </w:r>
      <w:r>
        <w:rPr>
          <w:lang w:val="en"/>
        </w:rPr>
        <w:tab/>
      </w:r>
      <w:r>
        <w:rPr>
          <w:rStyle w:val="hl-keyword"/>
          <w:lang w:val="en"/>
        </w:rPr>
        <w:t>retur</w:t>
      </w:r>
      <w:r>
        <w:rPr>
          <w:rStyle w:val="hl-keyword"/>
          <w:lang w:val="en"/>
        </w:rPr>
        <w:t>n</w:t>
      </w:r>
      <w:r>
        <w:rPr>
          <w:lang w:val="en"/>
        </w:rPr>
        <w:t xml:space="preserve"> </w:t>
      </w:r>
      <w:r>
        <w:rPr>
          <w:lang w:val="en"/>
        </w:rPr>
        <w:t xml:space="preserve">personToCheck -&gt; personToCheck.age &gt;= </w:t>
      </w:r>
      <w:r>
        <w:rPr>
          <w:rStyle w:val="hl-number"/>
          <w:lang w:val="en"/>
        </w:rPr>
        <w:t>20</w:t>
      </w:r>
      <w:r>
        <w:rPr>
          <w:lang w:val="en"/>
        </w:rPr>
        <w:t>;</w:t>
      </w:r>
    </w:p>
    <w:p w:rsidR="00000000" w:rsidRDefault="00E0452F">
      <w:pPr>
        <w:pStyle w:val="HTML0"/>
        <w:divId w:val="1480341710"/>
        <w:rPr>
          <w:lang w:val="en"/>
        </w:rPr>
      </w:pPr>
      <w:r>
        <w:rPr>
          <w:lang w:val="en"/>
        </w:rPr>
        <w:tab/>
        <w:t>}</w:t>
      </w:r>
    </w:p>
    <w:p w:rsidR="00000000" w:rsidRDefault="00E0452F">
      <w:pPr>
        <w:pStyle w:val="HTML0"/>
        <w:divId w:val="1480341710"/>
        <w:rPr>
          <w:lang w:val="en"/>
        </w:rPr>
      </w:pPr>
    </w:p>
    <w:p w:rsidR="00000000" w:rsidRDefault="00E0452F">
      <w:pPr>
        <w:pStyle w:val="HTML0"/>
        <w:divId w:val="1480341710"/>
        <w:rPr>
          <w:lang w:val="en"/>
        </w:rPr>
      </w:pPr>
      <w:r>
        <w:rPr>
          <w:lang w:val="en"/>
        </w:rPr>
        <w:tab/>
      </w:r>
      <w:r>
        <w:rPr>
          <w:rStyle w:val="hl-annotation"/>
          <w:i/>
          <w:iCs/>
          <w:color w:val="808080"/>
          <w:lang w:val="en"/>
        </w:rPr>
        <w:t>@Bean</w:t>
      </w:r>
    </w:p>
    <w:p w:rsidR="00000000" w:rsidRDefault="00E0452F">
      <w:pPr>
        <w:pStyle w:val="HTML0"/>
        <w:divId w:val="1480341710"/>
        <w:rPr>
          <w:lang w:val="en"/>
        </w:rPr>
      </w:pPr>
      <w:r>
        <w:rPr>
          <w:lang w:val="en"/>
        </w:rPr>
        <w:tab/>
        <w:t>ProducerController producerController() {</w:t>
      </w:r>
    </w:p>
    <w:p w:rsidR="00000000" w:rsidRDefault="00E0452F">
      <w:pPr>
        <w:pStyle w:val="HTML0"/>
        <w:divId w:val="1480341710"/>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ProducerController(personCheckingService());</w:t>
      </w:r>
    </w:p>
    <w:p w:rsidR="00000000" w:rsidRDefault="00E0452F">
      <w:pPr>
        <w:pStyle w:val="HTML0"/>
        <w:divId w:val="1480341710"/>
        <w:rPr>
          <w:lang w:val="en"/>
        </w:rPr>
      </w:pPr>
      <w:r>
        <w:rPr>
          <w:lang w:val="en"/>
        </w:rPr>
        <w:tab/>
        <w:t>}</w:t>
      </w:r>
    </w:p>
    <w:p w:rsidR="00000000" w:rsidRDefault="00E0452F">
      <w:pPr>
        <w:pStyle w:val="HTML0"/>
        <w:divId w:val="1480341710"/>
        <w:rPr>
          <w:lang w:val="en"/>
        </w:rPr>
      </w:pPr>
      <w:r>
        <w:rPr>
          <w:lang w:val="en"/>
        </w:rPr>
        <w:t>}</w:t>
      </w:r>
    </w:p>
    <w:p w:rsidR="00000000" w:rsidRDefault="00E0452F">
      <w:pPr>
        <w:pStyle w:val="HTML0"/>
        <w:divId w:val="1480341710"/>
        <w:rPr>
          <w:lang w:val="en"/>
        </w:rPr>
      </w:pPr>
    </w:p>
    <w:p w:rsidR="00000000" w:rsidRDefault="00E0452F">
      <w:pPr>
        <w:pStyle w:val="HTML0"/>
        <w:divId w:val="1480341710"/>
        <w:rPr>
          <w:lang w:val="en"/>
        </w:rPr>
      </w:pPr>
      <w:r>
        <w:rPr>
          <w:lang w:val="en"/>
        </w:rPr>
        <w:t>}</w:t>
      </w:r>
    </w:p>
    <w:p w:rsidR="00000000" w:rsidRDefault="00E0452F">
      <w:pPr>
        <w:pStyle w:val="2"/>
        <w:divId w:val="1751268231"/>
        <w:rPr>
          <w:lang w:val="en"/>
        </w:rPr>
      </w:pPr>
      <w:bookmarkStart w:id="750" w:name="_xml_support_for_rest"/>
      <w:bookmarkEnd w:id="750"/>
      <w:r>
        <w:rPr>
          <w:lang w:val="en"/>
        </w:rPr>
        <w:t>93.10 XML Support for REST</w:t>
      </w:r>
    </w:p>
    <w:p w:rsidR="00000000" w:rsidRDefault="00E0452F">
      <w:pPr>
        <w:pStyle w:val="a5"/>
        <w:divId w:val="692925390"/>
        <w:rPr>
          <w:lang w:val="en"/>
        </w:rPr>
      </w:pPr>
      <w:r>
        <w:rPr>
          <w:lang w:val="en"/>
        </w:rPr>
        <w:t xml:space="preserve">For REST contracts, we also support XML request and response body. The XML body has to be passed within the </w:t>
      </w:r>
      <w:r>
        <w:rPr>
          <w:rStyle w:val="HTML"/>
          <w:lang w:val="en"/>
        </w:rPr>
        <w:t>body</w:t>
      </w:r>
      <w:r>
        <w:rPr>
          <w:lang w:val="en"/>
        </w:rPr>
        <w:t xml:space="preserve"> element as a </w:t>
      </w:r>
      <w:r>
        <w:rPr>
          <w:rStyle w:val="HTML"/>
          <w:lang w:val="en"/>
        </w:rPr>
        <w:t>String</w:t>
      </w:r>
      <w:r>
        <w:rPr>
          <w:lang w:val="en"/>
        </w:rPr>
        <w:t xml:space="preserve"> or </w:t>
      </w:r>
      <w:r>
        <w:rPr>
          <w:rStyle w:val="HTML"/>
          <w:lang w:val="en"/>
        </w:rPr>
        <w:t>GString</w:t>
      </w:r>
      <w:r>
        <w:rPr>
          <w:lang w:val="en"/>
        </w:rPr>
        <w:t>. Also body matchers can be provided for both requ</w:t>
      </w:r>
      <w:r>
        <w:rPr>
          <w:lang w:val="en"/>
        </w:rPr>
        <w:t xml:space="preserve">est and response. In place of the </w:t>
      </w:r>
      <w:r>
        <w:rPr>
          <w:rStyle w:val="HTML"/>
          <w:lang w:val="en"/>
        </w:rPr>
        <w:t>jsonPath(…</w:t>
      </w:r>
      <w:r>
        <w:rPr>
          <w:rStyle w:val="HTML"/>
          <w:rFonts w:ascii="MS Gothic" w:eastAsia="MS Gothic" w:hAnsi="MS Gothic" w:cs="MS Gothic" w:hint="eastAsia"/>
          <w:lang w:val="en"/>
        </w:rPr>
        <w:t>​</w:t>
      </w:r>
      <w:r>
        <w:rPr>
          <w:rStyle w:val="HTML"/>
          <w:lang w:val="en"/>
        </w:rPr>
        <w:t>)</w:t>
      </w:r>
      <w:r>
        <w:rPr>
          <w:lang w:val="en"/>
        </w:rPr>
        <w:t xml:space="preserve"> method, the </w:t>
      </w:r>
      <w:r>
        <w:rPr>
          <w:rStyle w:val="HTML"/>
          <w:lang w:val="en"/>
        </w:rPr>
        <w:t>org.springframework.cloud.contract.spec.internal.BodyMatchers.xPath</w:t>
      </w:r>
      <w:r>
        <w:rPr>
          <w:lang w:val="en"/>
        </w:rPr>
        <w:t xml:space="preserve"> method should be used, with the desired </w:t>
      </w:r>
      <w:r>
        <w:rPr>
          <w:rStyle w:val="HTML"/>
          <w:lang w:val="en"/>
        </w:rPr>
        <w:t>xPath</w:t>
      </w:r>
      <w:r>
        <w:rPr>
          <w:lang w:val="en"/>
        </w:rPr>
        <w:t xml:space="preserve"> provided as the first argument and the appropriate </w:t>
      </w:r>
      <w:r>
        <w:rPr>
          <w:rStyle w:val="HTML"/>
          <w:lang w:val="en"/>
        </w:rPr>
        <w:t>MatchingType</w:t>
      </w:r>
      <w:r>
        <w:rPr>
          <w:lang w:val="en"/>
        </w:rPr>
        <w:t xml:space="preserve"> as second. All the </w:t>
      </w:r>
      <w:r>
        <w:rPr>
          <w:lang w:val="en"/>
        </w:rPr>
        <w:t xml:space="preserve">body matchers apart from </w:t>
      </w:r>
      <w:r>
        <w:rPr>
          <w:rStyle w:val="HTML"/>
          <w:lang w:val="en"/>
        </w:rPr>
        <w:t>byType()</w:t>
      </w:r>
      <w:r>
        <w:rPr>
          <w:lang w:val="en"/>
        </w:rPr>
        <w:t xml:space="preserve"> are supported.</w:t>
      </w:r>
    </w:p>
    <w:p w:rsidR="00000000" w:rsidRDefault="00E0452F">
      <w:pPr>
        <w:pStyle w:val="a5"/>
        <w:divId w:val="692925390"/>
        <w:rPr>
          <w:lang w:val="en"/>
        </w:rPr>
      </w:pPr>
      <w:r>
        <w:rPr>
          <w:lang w:val="en"/>
        </w:rPr>
        <w:t>Here is an example of a Groovy DSL contract with XML response body:</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t>Contract.make {</w:t>
      </w:r>
    </w:p>
    <w:p w:rsidR="00000000" w:rsidRDefault="00E0452F">
      <w:pPr>
        <w:pStyle w:val="HTML0"/>
        <w:divId w:val="692925390"/>
        <w:rPr>
          <w:lang w:val="en"/>
        </w:rPr>
      </w:pPr>
      <w:r>
        <w:rPr>
          <w:lang w:val="en"/>
        </w:rPr>
        <w:tab/>
      </w:r>
      <w:r>
        <w:rPr>
          <w:lang w:val="en"/>
        </w:rPr>
        <w:tab/>
      </w:r>
      <w:r>
        <w:rPr>
          <w:lang w:val="en"/>
        </w:rPr>
        <w:tab/>
      </w:r>
      <w:r>
        <w:rPr>
          <w:lang w:val="en"/>
        </w:rPr>
        <w:tab/>
        <w:t>request {</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t>method GET()</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t>urlPath</w:t>
      </w:r>
      <w:r>
        <w:rPr>
          <w:lang w:val="en"/>
        </w:rPr>
        <w:t xml:space="preserve"> </w:t>
      </w:r>
      <w:r>
        <w:rPr>
          <w:rStyle w:val="hl-string"/>
          <w:lang w:val="en"/>
        </w:rPr>
        <w:t>'/get</w:t>
      </w:r>
      <w:r>
        <w:rPr>
          <w:rStyle w:val="hl-string"/>
          <w:lang w:val="en"/>
        </w:rPr>
        <w:t>'</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t>headers {</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r>
      <w:r>
        <w:rPr>
          <w:lang w:val="en"/>
        </w:rPr>
        <w:tab/>
        <w:t>contentType(applicationXml())</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t>}</w:t>
      </w:r>
    </w:p>
    <w:p w:rsidR="00000000" w:rsidRDefault="00E0452F">
      <w:pPr>
        <w:pStyle w:val="HTML0"/>
        <w:divId w:val="692925390"/>
        <w:rPr>
          <w:lang w:val="en"/>
        </w:rPr>
      </w:pPr>
      <w:r>
        <w:rPr>
          <w:lang w:val="en"/>
        </w:rPr>
        <w:tab/>
      </w:r>
      <w:r>
        <w:rPr>
          <w:lang w:val="en"/>
        </w:rPr>
        <w:tab/>
      </w:r>
      <w:r>
        <w:rPr>
          <w:lang w:val="en"/>
        </w:rPr>
        <w:tab/>
      </w:r>
      <w:r>
        <w:rPr>
          <w:lang w:val="en"/>
        </w:rPr>
        <w:tab/>
        <w:t>}</w:t>
      </w:r>
    </w:p>
    <w:p w:rsidR="00000000" w:rsidRDefault="00E0452F">
      <w:pPr>
        <w:pStyle w:val="HTML0"/>
        <w:divId w:val="692925390"/>
        <w:rPr>
          <w:lang w:val="en"/>
        </w:rPr>
      </w:pPr>
      <w:r>
        <w:rPr>
          <w:lang w:val="en"/>
        </w:rPr>
        <w:tab/>
      </w:r>
      <w:r>
        <w:rPr>
          <w:lang w:val="en"/>
        </w:rPr>
        <w:tab/>
      </w:r>
      <w:r>
        <w:rPr>
          <w:lang w:val="en"/>
        </w:rPr>
        <w:tab/>
      </w:r>
      <w:r>
        <w:rPr>
          <w:lang w:val="en"/>
        </w:rPr>
        <w:tab/>
        <w:t>response {</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t>status(OK())</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t>headers {</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r>
      <w:r>
        <w:rPr>
          <w:lang w:val="en"/>
        </w:rPr>
        <w:tab/>
        <w:t>contentType(applicationXml())</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t>}</w:t>
      </w:r>
    </w:p>
    <w:p w:rsidR="00000000" w:rsidRDefault="00E0452F">
      <w:pPr>
        <w:pStyle w:val="HTML0"/>
        <w:divId w:val="692925390"/>
        <w:rPr>
          <w:rStyle w:val="hl-string"/>
          <w:lang w:val="en"/>
        </w:rPr>
      </w:pPr>
      <w:r>
        <w:rPr>
          <w:lang w:val="en"/>
        </w:rPr>
        <w:tab/>
      </w:r>
      <w:r>
        <w:rPr>
          <w:lang w:val="en"/>
        </w:rPr>
        <w:tab/>
      </w:r>
      <w:r>
        <w:rPr>
          <w:lang w:val="en"/>
        </w:rPr>
        <w:tab/>
      </w:r>
      <w:r>
        <w:rPr>
          <w:lang w:val="en"/>
        </w:rPr>
        <w:tab/>
      </w:r>
      <w:r>
        <w:rPr>
          <w:lang w:val="en"/>
        </w:rPr>
        <w:tab/>
        <w:t>body</w:t>
      </w:r>
      <w:r>
        <w:rPr>
          <w:lang w:val="en"/>
        </w:rPr>
        <w:t xml:space="preserve"> </w:t>
      </w:r>
      <w:r>
        <w:rPr>
          <w:rStyle w:val="hl-string"/>
          <w:lang w:val="en"/>
        </w:rPr>
        <w:t>"</w:t>
      </w:r>
      <w:r>
        <w:rPr>
          <w:rStyle w:val="hl-string"/>
          <w:lang w:val="en"/>
        </w:rPr>
        <w:t>"</w:t>
      </w:r>
      <w:r>
        <w:rPr>
          <w:rStyle w:val="hl-string"/>
          <w:lang w:val="en"/>
        </w:rPr>
        <w:t>"</w:t>
      </w:r>
    </w:p>
    <w:p w:rsidR="00000000" w:rsidRDefault="00E0452F">
      <w:pPr>
        <w:pStyle w:val="HTML0"/>
        <w:divId w:val="692925390"/>
        <w:rPr>
          <w:lang w:val="en"/>
        </w:rPr>
      </w:pPr>
      <w:r>
        <w:rPr>
          <w:lang w:val="en"/>
        </w:rPr>
        <w:t>&lt;test&gt;</w:t>
      </w:r>
    </w:p>
    <w:p w:rsidR="00000000" w:rsidRDefault="00E0452F">
      <w:pPr>
        <w:pStyle w:val="HTML0"/>
        <w:divId w:val="692925390"/>
        <w:rPr>
          <w:lang w:val="en"/>
        </w:rPr>
      </w:pPr>
      <w:r>
        <w:rPr>
          <w:lang w:val="en"/>
        </w:rPr>
        <w:t>&lt;duck type</w:t>
      </w:r>
      <w:r>
        <w:rPr>
          <w:lang w:val="en"/>
        </w:rPr>
        <w:t>=</w:t>
      </w:r>
      <w:r>
        <w:rPr>
          <w:rStyle w:val="hl-string"/>
          <w:lang w:val="en"/>
        </w:rPr>
        <w:t>'xtype</w:t>
      </w:r>
      <w:r>
        <w:rPr>
          <w:rStyle w:val="hl-string"/>
          <w:lang w:val="en"/>
        </w:rPr>
        <w:t>'</w:t>
      </w:r>
      <w:r>
        <w:rPr>
          <w:lang w:val="en"/>
        </w:rPr>
        <w:t>&gt;</w:t>
      </w:r>
      <w:r>
        <w:rPr>
          <w:rStyle w:val="hl-number"/>
          <w:lang w:val="en"/>
        </w:rPr>
        <w:t>123</w:t>
      </w:r>
      <w:r>
        <w:rPr>
          <w:lang w:val="en"/>
        </w:rPr>
        <w:t>&lt;/duck&gt;</w:t>
      </w:r>
    </w:p>
    <w:p w:rsidR="00000000" w:rsidRDefault="00E0452F">
      <w:pPr>
        <w:pStyle w:val="HTML0"/>
        <w:divId w:val="692925390"/>
        <w:rPr>
          <w:lang w:val="en"/>
        </w:rPr>
      </w:pPr>
      <w:r>
        <w:rPr>
          <w:lang w:val="en"/>
        </w:rPr>
        <w:t>&lt;alpha&gt;abc&lt;/alpha&gt;</w:t>
      </w:r>
    </w:p>
    <w:p w:rsidR="00000000" w:rsidRDefault="00E0452F">
      <w:pPr>
        <w:pStyle w:val="HTML0"/>
        <w:divId w:val="692925390"/>
        <w:rPr>
          <w:lang w:val="en"/>
        </w:rPr>
      </w:pPr>
      <w:r>
        <w:rPr>
          <w:lang w:val="en"/>
        </w:rPr>
        <w:t>&lt;list&gt;</w:t>
      </w:r>
    </w:p>
    <w:p w:rsidR="00000000" w:rsidRDefault="00E0452F">
      <w:pPr>
        <w:pStyle w:val="HTML0"/>
        <w:divId w:val="692925390"/>
        <w:rPr>
          <w:lang w:val="en"/>
        </w:rPr>
      </w:pPr>
      <w:r>
        <w:rPr>
          <w:lang w:val="en"/>
        </w:rPr>
        <w:t>&lt;elem&gt;abc&lt;/elem&gt;</w:t>
      </w:r>
    </w:p>
    <w:p w:rsidR="00000000" w:rsidRDefault="00E0452F">
      <w:pPr>
        <w:pStyle w:val="HTML0"/>
        <w:divId w:val="692925390"/>
        <w:rPr>
          <w:lang w:val="en"/>
        </w:rPr>
      </w:pPr>
      <w:r>
        <w:rPr>
          <w:lang w:val="en"/>
        </w:rPr>
        <w:t>&lt;elem&gt;def&lt;/elem&gt;</w:t>
      </w:r>
    </w:p>
    <w:p w:rsidR="00000000" w:rsidRDefault="00E0452F">
      <w:pPr>
        <w:pStyle w:val="HTML0"/>
        <w:divId w:val="692925390"/>
        <w:rPr>
          <w:lang w:val="en"/>
        </w:rPr>
      </w:pPr>
      <w:r>
        <w:rPr>
          <w:lang w:val="en"/>
        </w:rPr>
        <w:t>&lt;elem&gt;ghi&lt;/elem&gt;</w:t>
      </w:r>
    </w:p>
    <w:p w:rsidR="00000000" w:rsidRDefault="00E0452F">
      <w:pPr>
        <w:pStyle w:val="HTML0"/>
        <w:divId w:val="692925390"/>
        <w:rPr>
          <w:lang w:val="en"/>
        </w:rPr>
      </w:pPr>
      <w:r>
        <w:rPr>
          <w:lang w:val="en"/>
        </w:rPr>
        <w:t>&lt;/list&gt;</w:t>
      </w:r>
    </w:p>
    <w:p w:rsidR="00000000" w:rsidRDefault="00E0452F">
      <w:pPr>
        <w:pStyle w:val="HTML0"/>
        <w:divId w:val="692925390"/>
        <w:rPr>
          <w:lang w:val="en"/>
        </w:rPr>
      </w:pPr>
      <w:r>
        <w:rPr>
          <w:lang w:val="en"/>
        </w:rPr>
        <w:t>&lt;number&gt;</w:t>
      </w:r>
      <w:r>
        <w:rPr>
          <w:rStyle w:val="hl-number"/>
          <w:lang w:val="en"/>
        </w:rPr>
        <w:t>123</w:t>
      </w:r>
      <w:r>
        <w:rPr>
          <w:lang w:val="en"/>
        </w:rPr>
        <w:t>&lt;/number&gt;</w:t>
      </w:r>
    </w:p>
    <w:p w:rsidR="00000000" w:rsidRDefault="00E0452F">
      <w:pPr>
        <w:pStyle w:val="HTML0"/>
        <w:divId w:val="692925390"/>
        <w:rPr>
          <w:lang w:val="en"/>
        </w:rPr>
      </w:pPr>
      <w:r>
        <w:rPr>
          <w:lang w:val="en"/>
        </w:rPr>
        <w:t>&lt;aBoolean&gt;</w:t>
      </w:r>
      <w:r>
        <w:rPr>
          <w:lang w:val="en"/>
        </w:rPr>
        <w:t>true&lt;/aBoolean&gt;</w:t>
      </w:r>
    </w:p>
    <w:p w:rsidR="00000000" w:rsidRDefault="00E0452F">
      <w:pPr>
        <w:pStyle w:val="HTML0"/>
        <w:divId w:val="692925390"/>
        <w:rPr>
          <w:lang w:val="en"/>
        </w:rPr>
      </w:pPr>
      <w:r>
        <w:rPr>
          <w:lang w:val="en"/>
        </w:rPr>
        <w:t>&lt;date&gt;</w:t>
      </w:r>
      <w:r>
        <w:rPr>
          <w:rStyle w:val="hl-number"/>
          <w:lang w:val="en"/>
        </w:rPr>
        <w:t>2017</w:t>
      </w:r>
      <w:r>
        <w:rPr>
          <w:lang w:val="en"/>
        </w:rPr>
        <w:t>-</w:t>
      </w:r>
      <w:r>
        <w:rPr>
          <w:rStyle w:val="hl-number"/>
          <w:lang w:val="en"/>
        </w:rPr>
        <w:t>01</w:t>
      </w:r>
      <w:r>
        <w:rPr>
          <w:lang w:val="en"/>
        </w:rPr>
        <w:t>-</w:t>
      </w:r>
      <w:r>
        <w:rPr>
          <w:rStyle w:val="hl-number"/>
          <w:lang w:val="en"/>
        </w:rPr>
        <w:t>01</w:t>
      </w:r>
      <w:r>
        <w:rPr>
          <w:lang w:val="en"/>
        </w:rPr>
        <w:t>&lt;/date&gt;</w:t>
      </w:r>
    </w:p>
    <w:p w:rsidR="00000000" w:rsidRDefault="00E0452F">
      <w:pPr>
        <w:pStyle w:val="HTML0"/>
        <w:divId w:val="692925390"/>
        <w:rPr>
          <w:lang w:val="en"/>
        </w:rPr>
      </w:pPr>
      <w:r>
        <w:rPr>
          <w:lang w:val="en"/>
        </w:rPr>
        <w:t>&lt;dateTime&gt;</w:t>
      </w:r>
      <w:r>
        <w:rPr>
          <w:rStyle w:val="hl-number"/>
          <w:lang w:val="en"/>
        </w:rPr>
        <w:t>2017</w:t>
      </w:r>
      <w:r>
        <w:rPr>
          <w:lang w:val="en"/>
        </w:rPr>
        <w:t>-</w:t>
      </w:r>
      <w:r>
        <w:rPr>
          <w:rStyle w:val="hl-number"/>
          <w:lang w:val="en"/>
        </w:rPr>
        <w:t>01</w:t>
      </w:r>
      <w:r>
        <w:rPr>
          <w:lang w:val="en"/>
        </w:rPr>
        <w:t>-</w:t>
      </w:r>
      <w:r>
        <w:rPr>
          <w:rStyle w:val="hl-number"/>
          <w:lang w:val="en"/>
        </w:rPr>
        <w:t>01</w:t>
      </w:r>
      <w:r>
        <w:rPr>
          <w:lang w:val="en"/>
        </w:rPr>
        <w:t>T01:</w:t>
      </w:r>
      <w:r>
        <w:rPr>
          <w:rStyle w:val="hl-number"/>
          <w:lang w:val="en"/>
        </w:rPr>
        <w:t>23</w:t>
      </w:r>
      <w:r>
        <w:rPr>
          <w:lang w:val="en"/>
        </w:rPr>
        <w:t>:</w:t>
      </w:r>
      <w:r>
        <w:rPr>
          <w:rStyle w:val="hl-number"/>
          <w:lang w:val="en"/>
        </w:rPr>
        <w:t>45</w:t>
      </w:r>
      <w:r>
        <w:rPr>
          <w:lang w:val="en"/>
        </w:rPr>
        <w:t>&lt;/dateTime&gt;</w:t>
      </w:r>
    </w:p>
    <w:p w:rsidR="00000000" w:rsidRDefault="00E0452F">
      <w:pPr>
        <w:pStyle w:val="HTML0"/>
        <w:divId w:val="692925390"/>
        <w:rPr>
          <w:lang w:val="en"/>
        </w:rPr>
      </w:pPr>
      <w:r>
        <w:rPr>
          <w:lang w:val="en"/>
        </w:rPr>
        <w:t>&lt;time&gt;</w:t>
      </w:r>
      <w:r>
        <w:rPr>
          <w:rStyle w:val="hl-number"/>
          <w:lang w:val="en"/>
        </w:rPr>
        <w:t>01</w:t>
      </w:r>
      <w:r>
        <w:rPr>
          <w:lang w:val="en"/>
        </w:rPr>
        <w:t>:</w:t>
      </w:r>
      <w:r>
        <w:rPr>
          <w:rStyle w:val="hl-number"/>
          <w:lang w:val="en"/>
        </w:rPr>
        <w:t>02</w:t>
      </w:r>
      <w:r>
        <w:rPr>
          <w:lang w:val="en"/>
        </w:rPr>
        <w:t>:</w:t>
      </w:r>
      <w:r>
        <w:rPr>
          <w:rStyle w:val="hl-number"/>
          <w:lang w:val="en"/>
        </w:rPr>
        <w:t>34</w:t>
      </w:r>
      <w:r>
        <w:rPr>
          <w:lang w:val="en"/>
        </w:rPr>
        <w:t>&lt;/time&gt;</w:t>
      </w:r>
    </w:p>
    <w:p w:rsidR="00000000" w:rsidRDefault="00E0452F">
      <w:pPr>
        <w:pStyle w:val="HTML0"/>
        <w:divId w:val="692925390"/>
        <w:rPr>
          <w:lang w:val="en"/>
        </w:rPr>
      </w:pPr>
      <w:r>
        <w:rPr>
          <w:lang w:val="en"/>
        </w:rPr>
        <w:t>&lt;valueWithoutAMatcher&gt;foo&lt;/valueWithoutAMatcher&gt;</w:t>
      </w:r>
    </w:p>
    <w:p w:rsidR="00000000" w:rsidRDefault="00E0452F">
      <w:pPr>
        <w:pStyle w:val="HTML0"/>
        <w:divId w:val="692925390"/>
        <w:rPr>
          <w:lang w:val="en"/>
        </w:rPr>
      </w:pPr>
      <w:r>
        <w:rPr>
          <w:lang w:val="en"/>
        </w:rPr>
        <w:t>&lt;key&gt;&lt;complex&gt;foo&lt;/complex&gt;&lt;/key&gt;</w:t>
      </w:r>
    </w:p>
    <w:p w:rsidR="00000000" w:rsidRDefault="00E0452F">
      <w:pPr>
        <w:pStyle w:val="HTML0"/>
        <w:divId w:val="692925390"/>
        <w:rPr>
          <w:rStyle w:val="hl-string"/>
          <w:lang w:val="en"/>
        </w:rPr>
      </w:pPr>
      <w:r>
        <w:rPr>
          <w:lang w:val="en"/>
        </w:rPr>
        <w:t>&lt;/test</w:t>
      </w:r>
      <w:r>
        <w:rPr>
          <w:lang w:val="en"/>
        </w:rPr>
        <w:t>&gt;</w:t>
      </w:r>
      <w:r>
        <w:rPr>
          <w:rStyle w:val="hl-string"/>
          <w:lang w:val="en"/>
        </w:rPr>
        <w:t>"</w:t>
      </w:r>
      <w:r>
        <w:rPr>
          <w:rStyle w:val="hl-string"/>
          <w:lang w:val="en"/>
        </w:rPr>
        <w:t>"</w:t>
      </w:r>
      <w:r>
        <w:rPr>
          <w:rStyle w:val="hl-string"/>
          <w:lang w:val="en"/>
        </w:rPr>
        <w:t>"</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t>bodyMatchers {</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r>
      <w:r>
        <w:rPr>
          <w:lang w:val="en"/>
        </w:rPr>
        <w:tab/>
        <w:t>xPath</w:t>
      </w:r>
      <w:r>
        <w:rPr>
          <w:lang w:val="en"/>
        </w:rPr>
        <w:t>(</w:t>
      </w:r>
      <w:r>
        <w:rPr>
          <w:rStyle w:val="hl-string"/>
          <w:lang w:val="en"/>
        </w:rPr>
        <w:t>'/test/duck/text()</w:t>
      </w:r>
      <w:r>
        <w:rPr>
          <w:rStyle w:val="hl-string"/>
          <w:lang w:val="en"/>
        </w:rPr>
        <w:t>'</w:t>
      </w:r>
      <w:r>
        <w:rPr>
          <w:lang w:val="en"/>
        </w:rPr>
        <w:t>, byRegex</w:t>
      </w:r>
      <w:r>
        <w:rPr>
          <w:lang w:val="en"/>
        </w:rPr>
        <w:t>(</w:t>
      </w:r>
      <w:r>
        <w:rPr>
          <w:rStyle w:val="hl-string"/>
          <w:lang w:val="en"/>
        </w:rPr>
        <w:t>"[0-9]{3}</w:t>
      </w:r>
      <w:r>
        <w:rPr>
          <w:rStyle w:val="hl-string"/>
          <w:lang w:val="en"/>
        </w:rPr>
        <w:t>"</w:t>
      </w:r>
      <w:r>
        <w:rPr>
          <w:lang w:val="en"/>
        </w:rPr>
        <w:t>))</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r>
      <w:r>
        <w:rPr>
          <w:lang w:val="en"/>
        </w:rPr>
        <w:tab/>
        <w:t>xPath</w:t>
      </w:r>
      <w:r>
        <w:rPr>
          <w:lang w:val="en"/>
        </w:rPr>
        <w:t>(</w:t>
      </w:r>
      <w:r>
        <w:rPr>
          <w:rStyle w:val="hl-string"/>
          <w:lang w:val="en"/>
        </w:rPr>
        <w:t>'/test/duck/text()</w:t>
      </w:r>
      <w:r>
        <w:rPr>
          <w:rStyle w:val="hl-string"/>
          <w:lang w:val="en"/>
        </w:rPr>
        <w:t>'</w:t>
      </w:r>
      <w:r>
        <w:rPr>
          <w:lang w:val="en"/>
        </w:rPr>
        <w:t>, byCommand</w:t>
      </w:r>
      <w:r>
        <w:rPr>
          <w:lang w:val="en"/>
        </w:rPr>
        <w:t>(</w:t>
      </w:r>
      <w:r>
        <w:rPr>
          <w:rStyle w:val="hl-string"/>
          <w:lang w:val="en"/>
        </w:rPr>
        <w:t>'test($it)</w:t>
      </w:r>
      <w:r>
        <w:rPr>
          <w:rStyle w:val="hl-string"/>
          <w:lang w:val="en"/>
        </w:rPr>
        <w:t>'</w:t>
      </w:r>
      <w:r>
        <w:rPr>
          <w:lang w:val="en"/>
        </w:rPr>
        <w:t>))</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r>
      <w:r>
        <w:rPr>
          <w:lang w:val="en"/>
        </w:rPr>
        <w:tab/>
        <w:t>xPath</w:t>
      </w:r>
      <w:r>
        <w:rPr>
          <w:lang w:val="en"/>
        </w:rPr>
        <w:t>(</w:t>
      </w:r>
      <w:r>
        <w:rPr>
          <w:rStyle w:val="hl-string"/>
          <w:lang w:val="en"/>
        </w:rPr>
        <w:t>'/test/duck/xxx</w:t>
      </w:r>
      <w:r>
        <w:rPr>
          <w:rStyle w:val="hl-string"/>
          <w:lang w:val="en"/>
        </w:rPr>
        <w:t>'</w:t>
      </w:r>
      <w:r>
        <w:rPr>
          <w:lang w:val="en"/>
        </w:rPr>
        <w:t>, byNull())</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r>
      <w:r>
        <w:rPr>
          <w:lang w:val="en"/>
        </w:rPr>
        <w:tab/>
        <w:t>xPath</w:t>
      </w:r>
      <w:r>
        <w:rPr>
          <w:lang w:val="en"/>
        </w:rPr>
        <w:t>(</w:t>
      </w:r>
      <w:r>
        <w:rPr>
          <w:rStyle w:val="hl-string"/>
          <w:lang w:val="en"/>
        </w:rPr>
        <w:t>'/test/duck/text()</w:t>
      </w:r>
      <w:r>
        <w:rPr>
          <w:rStyle w:val="hl-string"/>
          <w:lang w:val="en"/>
        </w:rPr>
        <w:t>'</w:t>
      </w:r>
      <w:r>
        <w:rPr>
          <w:lang w:val="en"/>
        </w:rPr>
        <w:t>, byEquality())</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r>
      <w:r>
        <w:rPr>
          <w:lang w:val="en"/>
        </w:rPr>
        <w:tab/>
        <w:t>xPath</w:t>
      </w:r>
      <w:r>
        <w:rPr>
          <w:lang w:val="en"/>
        </w:rPr>
        <w:t>(</w:t>
      </w:r>
      <w:r>
        <w:rPr>
          <w:rStyle w:val="hl-string"/>
          <w:lang w:val="en"/>
        </w:rPr>
        <w:t>'/test/alpha/text()</w:t>
      </w:r>
      <w:r>
        <w:rPr>
          <w:rStyle w:val="hl-string"/>
          <w:lang w:val="en"/>
        </w:rPr>
        <w:t>'</w:t>
      </w:r>
      <w:r>
        <w:rPr>
          <w:lang w:val="en"/>
        </w:rPr>
        <w:t>, byRegex(onlyAlphaUnicode()))</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r>
      <w:r>
        <w:rPr>
          <w:lang w:val="en"/>
        </w:rPr>
        <w:tab/>
        <w:t>xPath</w:t>
      </w:r>
      <w:r>
        <w:rPr>
          <w:lang w:val="en"/>
        </w:rPr>
        <w:t>(</w:t>
      </w:r>
      <w:r>
        <w:rPr>
          <w:rStyle w:val="hl-string"/>
          <w:lang w:val="en"/>
        </w:rPr>
        <w:t>'/test/alpha/text()</w:t>
      </w:r>
      <w:r>
        <w:rPr>
          <w:rStyle w:val="hl-string"/>
          <w:lang w:val="en"/>
        </w:rPr>
        <w:t>'</w:t>
      </w:r>
      <w:r>
        <w:rPr>
          <w:lang w:val="en"/>
        </w:rPr>
        <w:t>, byEquality())</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r>
      <w:r>
        <w:rPr>
          <w:lang w:val="en"/>
        </w:rPr>
        <w:tab/>
        <w:t>xPath</w:t>
      </w:r>
      <w:r>
        <w:rPr>
          <w:lang w:val="en"/>
        </w:rPr>
        <w:t>(</w:t>
      </w:r>
      <w:r>
        <w:rPr>
          <w:rStyle w:val="hl-string"/>
          <w:lang w:val="en"/>
        </w:rPr>
        <w:t>'/test/number/text()</w:t>
      </w:r>
      <w:r>
        <w:rPr>
          <w:rStyle w:val="hl-string"/>
          <w:lang w:val="en"/>
        </w:rPr>
        <w:t>'</w:t>
      </w:r>
      <w:r>
        <w:rPr>
          <w:lang w:val="en"/>
        </w:rPr>
        <w:t>, byRegex(number()))</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r>
      <w:r>
        <w:rPr>
          <w:lang w:val="en"/>
        </w:rPr>
        <w:tab/>
        <w:t>xPath</w:t>
      </w:r>
      <w:r>
        <w:rPr>
          <w:lang w:val="en"/>
        </w:rPr>
        <w:t>(</w:t>
      </w:r>
      <w:r>
        <w:rPr>
          <w:rStyle w:val="hl-string"/>
          <w:lang w:val="en"/>
        </w:rPr>
        <w:t>'/test/date/text()</w:t>
      </w:r>
      <w:r>
        <w:rPr>
          <w:rStyle w:val="hl-string"/>
          <w:lang w:val="en"/>
        </w:rPr>
        <w:t>'</w:t>
      </w:r>
      <w:r>
        <w:rPr>
          <w:lang w:val="en"/>
        </w:rPr>
        <w:t>, byDate())</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r>
      <w:r>
        <w:rPr>
          <w:lang w:val="en"/>
        </w:rPr>
        <w:tab/>
        <w:t>xPath</w:t>
      </w:r>
      <w:r>
        <w:rPr>
          <w:lang w:val="en"/>
        </w:rPr>
        <w:t>(</w:t>
      </w:r>
      <w:r>
        <w:rPr>
          <w:rStyle w:val="hl-string"/>
          <w:lang w:val="en"/>
        </w:rPr>
        <w:t>'/test/dateTime/text()</w:t>
      </w:r>
      <w:r>
        <w:rPr>
          <w:rStyle w:val="hl-string"/>
          <w:lang w:val="en"/>
        </w:rPr>
        <w:t>'</w:t>
      </w:r>
      <w:r>
        <w:rPr>
          <w:lang w:val="en"/>
        </w:rPr>
        <w:t>, byTimestamp())</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r>
      <w:r>
        <w:rPr>
          <w:lang w:val="en"/>
        </w:rPr>
        <w:tab/>
        <w:t>xPath</w:t>
      </w:r>
      <w:r>
        <w:rPr>
          <w:lang w:val="en"/>
        </w:rPr>
        <w:t>(</w:t>
      </w:r>
      <w:r>
        <w:rPr>
          <w:rStyle w:val="hl-string"/>
          <w:lang w:val="en"/>
        </w:rPr>
        <w:t>'/test/time/text()</w:t>
      </w:r>
      <w:r>
        <w:rPr>
          <w:rStyle w:val="hl-string"/>
          <w:lang w:val="en"/>
        </w:rPr>
        <w:t>'</w:t>
      </w:r>
      <w:r>
        <w:rPr>
          <w:lang w:val="en"/>
        </w:rPr>
        <w:t>, byTime())</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r>
      <w:r>
        <w:rPr>
          <w:lang w:val="en"/>
        </w:rPr>
        <w:tab/>
        <w:t>xPath</w:t>
      </w:r>
      <w:r>
        <w:rPr>
          <w:lang w:val="en"/>
        </w:rPr>
        <w:t>(</w:t>
      </w:r>
      <w:r>
        <w:rPr>
          <w:rStyle w:val="hl-string"/>
          <w:lang w:val="en"/>
        </w:rPr>
        <w:t>'/test/*/complex</w:t>
      </w:r>
      <w:r>
        <w:rPr>
          <w:rStyle w:val="hl-string"/>
          <w:lang w:val="en"/>
        </w:rPr>
        <w:t>/text()</w:t>
      </w:r>
      <w:r>
        <w:rPr>
          <w:rStyle w:val="hl-string"/>
          <w:lang w:val="en"/>
        </w:rPr>
        <w:t>'</w:t>
      </w:r>
      <w:r>
        <w:rPr>
          <w:lang w:val="en"/>
        </w:rPr>
        <w:t>, byEquality())</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r>
      <w:r>
        <w:rPr>
          <w:lang w:val="en"/>
        </w:rPr>
        <w:tab/>
        <w:t>xPath</w:t>
      </w:r>
      <w:r>
        <w:rPr>
          <w:lang w:val="en"/>
        </w:rPr>
        <w:t>(</w:t>
      </w:r>
      <w:r>
        <w:rPr>
          <w:rStyle w:val="hl-string"/>
          <w:lang w:val="en"/>
        </w:rPr>
        <w:t>'/test/duck/@type</w:t>
      </w:r>
      <w:r>
        <w:rPr>
          <w:rStyle w:val="hl-string"/>
          <w:lang w:val="en"/>
        </w:rPr>
        <w:t>'</w:t>
      </w:r>
      <w:r>
        <w:rPr>
          <w:lang w:val="en"/>
        </w:rPr>
        <w:t>, byEquality())</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t>}</w:t>
      </w:r>
    </w:p>
    <w:p w:rsidR="00000000" w:rsidRDefault="00E0452F">
      <w:pPr>
        <w:pStyle w:val="HTML0"/>
        <w:divId w:val="692925390"/>
        <w:rPr>
          <w:lang w:val="en"/>
        </w:rPr>
      </w:pPr>
      <w:r>
        <w:rPr>
          <w:lang w:val="en"/>
        </w:rPr>
        <w:tab/>
      </w:r>
      <w:r>
        <w:rPr>
          <w:lang w:val="en"/>
        </w:rPr>
        <w:tab/>
      </w:r>
      <w:r>
        <w:rPr>
          <w:lang w:val="en"/>
        </w:rPr>
        <w:tab/>
      </w:r>
      <w:r>
        <w:rPr>
          <w:lang w:val="en"/>
        </w:rPr>
        <w:tab/>
        <w:t>}</w:t>
      </w:r>
    </w:p>
    <w:p w:rsidR="00000000" w:rsidRDefault="00E0452F">
      <w:pPr>
        <w:pStyle w:val="HTML0"/>
        <w:divId w:val="692925390"/>
        <w:rPr>
          <w:lang w:val="en"/>
        </w:rPr>
      </w:pPr>
      <w:r>
        <w:rPr>
          <w:lang w:val="en"/>
        </w:rPr>
        <w:tab/>
      </w:r>
      <w:r>
        <w:rPr>
          <w:lang w:val="en"/>
        </w:rPr>
        <w:tab/>
      </w:r>
      <w:r>
        <w:rPr>
          <w:lang w:val="en"/>
        </w:rPr>
        <w:tab/>
        <w:t>}</w:t>
      </w:r>
    </w:p>
    <w:p w:rsidR="00000000" w:rsidRDefault="00E0452F">
      <w:pPr>
        <w:pStyle w:val="a5"/>
        <w:divId w:val="692925390"/>
        <w:rPr>
          <w:lang w:val="en"/>
        </w:rPr>
      </w:pPr>
      <w:r>
        <w:rPr>
          <w:lang w:val="en"/>
        </w:rPr>
        <w:t>And below is an example of a YAML contract with XML request and response bodies:</w:t>
      </w:r>
    </w:p>
    <w:p w:rsidR="00000000" w:rsidRDefault="00E0452F">
      <w:pPr>
        <w:pStyle w:val="HTML0"/>
        <w:divId w:val="692925390"/>
        <w:rPr>
          <w:lang w:val="en"/>
        </w:rPr>
      </w:pPr>
      <w:r>
        <w:rPr>
          <w:rStyle w:val="hl-attribute"/>
          <w:lang w:val="en"/>
        </w:rPr>
        <w:t>includ</w:t>
      </w:r>
      <w:r>
        <w:rPr>
          <w:rStyle w:val="hl-attribute"/>
          <w:lang w:val="en"/>
        </w:rPr>
        <w:t>e</w:t>
      </w:r>
      <w:r>
        <w:rPr>
          <w:lang w:val="en"/>
        </w:rPr>
        <w:t>::{verifier_core_path}/src/test/resources/yml/contract_rest_xml.yml</w:t>
      </w:r>
    </w:p>
    <w:p w:rsidR="00000000" w:rsidRDefault="00E0452F">
      <w:pPr>
        <w:pStyle w:val="a5"/>
        <w:divId w:val="692925390"/>
        <w:rPr>
          <w:lang w:val="en"/>
        </w:rPr>
      </w:pPr>
      <w:r>
        <w:rPr>
          <w:lang w:val="en"/>
        </w:rPr>
        <w:t>Here is an e</w:t>
      </w:r>
      <w:r>
        <w:rPr>
          <w:lang w:val="en"/>
        </w:rPr>
        <w:t>xample of an automatically generated test for XML response body:</w:t>
      </w:r>
    </w:p>
    <w:p w:rsidR="00000000" w:rsidRDefault="00E0452F">
      <w:pPr>
        <w:pStyle w:val="HTML0"/>
        <w:divId w:val="692925390"/>
        <w:rPr>
          <w:lang w:val="en"/>
        </w:rPr>
      </w:pPr>
      <w:r>
        <w:rPr>
          <w:rStyle w:val="hl-annotation"/>
          <w:i/>
          <w:iCs/>
          <w:color w:val="808080"/>
          <w:lang w:val="en"/>
        </w:rPr>
        <w:t>@Test</w:t>
      </w:r>
    </w:p>
    <w:p w:rsidR="00000000" w:rsidRDefault="00E0452F">
      <w:pPr>
        <w:pStyle w:val="HTML0"/>
        <w:divId w:val="692925390"/>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validate_xmlMatches()</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692925390"/>
        <w:rPr>
          <w:lang w:val="en"/>
        </w:rPr>
      </w:pPr>
      <w:r>
        <w:rPr>
          <w:lang w:val="en"/>
        </w:rPr>
        <w:tab/>
      </w:r>
      <w:r>
        <w:rPr>
          <w:rStyle w:val="hl-comment"/>
          <w:lang w:val="en"/>
        </w:rPr>
        <w:t>// given</w:t>
      </w:r>
      <w:r>
        <w:rPr>
          <w:rStyle w:val="hl-comment"/>
          <w:lang w:val="en"/>
        </w:rPr>
        <w:t>:</w:t>
      </w:r>
    </w:p>
    <w:p w:rsidR="00000000" w:rsidRDefault="00E0452F">
      <w:pPr>
        <w:pStyle w:val="HTML0"/>
        <w:divId w:val="692925390"/>
        <w:rPr>
          <w:lang w:val="en"/>
        </w:rPr>
      </w:pPr>
      <w:r>
        <w:rPr>
          <w:lang w:val="en"/>
        </w:rPr>
        <w:tab/>
        <w:t>MockMvcRequestSpecification request = given()</w:t>
      </w:r>
    </w:p>
    <w:p w:rsidR="00000000" w:rsidRDefault="00E0452F">
      <w:pPr>
        <w:pStyle w:val="HTML0"/>
        <w:divId w:val="692925390"/>
        <w:rPr>
          <w:lang w:val="en"/>
        </w:rPr>
      </w:pPr>
      <w:r>
        <w:rPr>
          <w:lang w:val="en"/>
        </w:rPr>
        <w:tab/>
      </w:r>
      <w:r>
        <w:rPr>
          <w:lang w:val="en"/>
        </w:rPr>
        <w:tab/>
      </w:r>
      <w:r>
        <w:rPr>
          <w:lang w:val="en"/>
        </w:rPr>
        <w:tab/>
      </w:r>
      <w:r>
        <w:rPr>
          <w:lang w:val="en"/>
        </w:rPr>
        <w:tab/>
        <w:t>.header</w:t>
      </w:r>
      <w:r>
        <w:rPr>
          <w:lang w:val="en"/>
        </w:rPr>
        <w:t>(</w:t>
      </w:r>
      <w:r>
        <w:rPr>
          <w:rStyle w:val="hl-string"/>
          <w:lang w:val="en"/>
        </w:rPr>
        <w:t>"Content-Type</w:t>
      </w:r>
      <w:r>
        <w:rPr>
          <w:rStyle w:val="hl-string"/>
          <w:lang w:val="en"/>
        </w:rPr>
        <w:t>"</w:t>
      </w:r>
      <w:r>
        <w:rPr>
          <w:lang w:val="en"/>
        </w:rPr>
        <w:t>,</w:t>
      </w:r>
      <w:r>
        <w:rPr>
          <w:lang w:val="en"/>
        </w:rPr>
        <w:t xml:space="preserve"> </w:t>
      </w:r>
      <w:r>
        <w:rPr>
          <w:rStyle w:val="hl-string"/>
          <w:lang w:val="en"/>
        </w:rPr>
        <w:t>"application/xml</w:t>
      </w:r>
      <w:r>
        <w:rPr>
          <w:rStyle w:val="hl-string"/>
          <w:lang w:val="en"/>
        </w:rPr>
        <w:t>"</w:t>
      </w:r>
      <w:r>
        <w:rPr>
          <w:lang w:val="en"/>
        </w:rPr>
        <w:t>);</w:t>
      </w:r>
    </w:p>
    <w:p w:rsidR="00000000" w:rsidRDefault="00E0452F">
      <w:pPr>
        <w:pStyle w:val="HTML0"/>
        <w:divId w:val="692925390"/>
        <w:rPr>
          <w:lang w:val="en"/>
        </w:rPr>
      </w:pPr>
    </w:p>
    <w:p w:rsidR="00000000" w:rsidRDefault="00E0452F">
      <w:pPr>
        <w:pStyle w:val="HTML0"/>
        <w:divId w:val="692925390"/>
        <w:rPr>
          <w:lang w:val="en"/>
        </w:rPr>
      </w:pPr>
      <w:r>
        <w:rPr>
          <w:lang w:val="en"/>
        </w:rPr>
        <w:tab/>
      </w:r>
      <w:r>
        <w:rPr>
          <w:rStyle w:val="hl-comment"/>
          <w:lang w:val="en"/>
        </w:rPr>
        <w:t>// when</w:t>
      </w:r>
      <w:r>
        <w:rPr>
          <w:rStyle w:val="hl-comment"/>
          <w:lang w:val="en"/>
        </w:rPr>
        <w:t>:</w:t>
      </w:r>
    </w:p>
    <w:p w:rsidR="00000000" w:rsidRDefault="00E0452F">
      <w:pPr>
        <w:pStyle w:val="HTML0"/>
        <w:divId w:val="692925390"/>
        <w:rPr>
          <w:lang w:val="en"/>
        </w:rPr>
      </w:pPr>
      <w:r>
        <w:rPr>
          <w:lang w:val="en"/>
        </w:rPr>
        <w:tab/>
        <w:t>ResponseOption</w:t>
      </w:r>
      <w:r>
        <w:rPr>
          <w:lang w:val="en"/>
        </w:rPr>
        <w:t>s response = given().spec(request).get</w:t>
      </w:r>
      <w:r>
        <w:rPr>
          <w:lang w:val="en"/>
        </w:rPr>
        <w:t>(</w:t>
      </w:r>
      <w:r>
        <w:rPr>
          <w:rStyle w:val="hl-string"/>
          <w:lang w:val="en"/>
        </w:rPr>
        <w:t>"/get</w:t>
      </w:r>
      <w:r>
        <w:rPr>
          <w:rStyle w:val="hl-string"/>
          <w:lang w:val="en"/>
        </w:rPr>
        <w:t>"</w:t>
      </w:r>
      <w:r>
        <w:rPr>
          <w:lang w:val="en"/>
        </w:rPr>
        <w:t>);</w:t>
      </w:r>
    </w:p>
    <w:p w:rsidR="00000000" w:rsidRDefault="00E0452F">
      <w:pPr>
        <w:pStyle w:val="HTML0"/>
        <w:divId w:val="692925390"/>
        <w:rPr>
          <w:lang w:val="en"/>
        </w:rPr>
      </w:pPr>
    </w:p>
    <w:p w:rsidR="00000000" w:rsidRDefault="00E0452F">
      <w:pPr>
        <w:pStyle w:val="HTML0"/>
        <w:divId w:val="692925390"/>
        <w:rPr>
          <w:lang w:val="en"/>
        </w:rPr>
      </w:pPr>
      <w:r>
        <w:rPr>
          <w:lang w:val="en"/>
        </w:rPr>
        <w:tab/>
      </w:r>
      <w:r>
        <w:rPr>
          <w:rStyle w:val="hl-comment"/>
          <w:lang w:val="en"/>
        </w:rPr>
        <w:t>// then</w:t>
      </w:r>
      <w:r>
        <w:rPr>
          <w:rStyle w:val="hl-comment"/>
          <w:lang w:val="en"/>
        </w:rPr>
        <w:t>:</w:t>
      </w:r>
    </w:p>
    <w:p w:rsidR="00000000" w:rsidRDefault="00E0452F">
      <w:pPr>
        <w:pStyle w:val="HTML0"/>
        <w:divId w:val="692925390"/>
        <w:rPr>
          <w:lang w:val="en"/>
        </w:rPr>
      </w:pPr>
      <w:r>
        <w:rPr>
          <w:lang w:val="en"/>
        </w:rPr>
        <w:tab/>
        <w:t>assertThat(response.statusCode()).isEqualTo(</w:t>
      </w:r>
      <w:r>
        <w:rPr>
          <w:rStyle w:val="hl-number"/>
          <w:lang w:val="en"/>
        </w:rPr>
        <w:t>200</w:t>
      </w:r>
      <w:r>
        <w:rPr>
          <w:lang w:val="en"/>
        </w:rPr>
        <w:t>);</w:t>
      </w:r>
    </w:p>
    <w:p w:rsidR="00000000" w:rsidRDefault="00E0452F">
      <w:pPr>
        <w:pStyle w:val="HTML0"/>
        <w:divId w:val="692925390"/>
        <w:rPr>
          <w:lang w:val="en"/>
        </w:rPr>
      </w:pPr>
      <w:r>
        <w:rPr>
          <w:lang w:val="en"/>
        </w:rPr>
        <w:tab/>
      </w:r>
      <w:r>
        <w:rPr>
          <w:rStyle w:val="hl-comment"/>
          <w:lang w:val="en"/>
        </w:rPr>
        <w:t>// and</w:t>
      </w:r>
      <w:r>
        <w:rPr>
          <w:rStyle w:val="hl-comment"/>
          <w:lang w:val="en"/>
        </w:rPr>
        <w:t>:</w:t>
      </w:r>
    </w:p>
    <w:p w:rsidR="00000000" w:rsidRDefault="00E0452F">
      <w:pPr>
        <w:pStyle w:val="HTML0"/>
        <w:divId w:val="692925390"/>
        <w:rPr>
          <w:lang w:val="en"/>
        </w:rPr>
      </w:pPr>
      <w:r>
        <w:rPr>
          <w:lang w:val="en"/>
        </w:rPr>
        <w:tab/>
        <w:t>DocumentBuilder documentBuilder = DocumentBuilderFactory.newInstance()</w:t>
      </w:r>
    </w:p>
    <w:p w:rsidR="00000000" w:rsidRDefault="00E0452F">
      <w:pPr>
        <w:pStyle w:val="HTML0"/>
        <w:divId w:val="692925390"/>
        <w:rPr>
          <w:lang w:val="en"/>
        </w:rPr>
      </w:pPr>
      <w:r>
        <w:rPr>
          <w:lang w:val="en"/>
        </w:rPr>
        <w:tab/>
      </w:r>
      <w:r>
        <w:rPr>
          <w:lang w:val="en"/>
        </w:rPr>
        <w:tab/>
      </w:r>
      <w:r>
        <w:rPr>
          <w:lang w:val="en"/>
        </w:rPr>
        <w:tab/>
      </w:r>
      <w:r>
        <w:rPr>
          <w:lang w:val="en"/>
        </w:rPr>
        <w:tab/>
      </w:r>
      <w:r>
        <w:rPr>
          <w:lang w:val="en"/>
        </w:rPr>
        <w:tab/>
        <w:t>.newDocumentBuilder();</w:t>
      </w:r>
    </w:p>
    <w:p w:rsidR="00000000" w:rsidRDefault="00E0452F">
      <w:pPr>
        <w:pStyle w:val="HTML0"/>
        <w:divId w:val="692925390"/>
        <w:rPr>
          <w:lang w:val="en"/>
        </w:rPr>
      </w:pPr>
      <w:r>
        <w:rPr>
          <w:lang w:val="en"/>
        </w:rPr>
        <w:tab/>
      </w:r>
      <w:r>
        <w:rPr>
          <w:lang w:val="en"/>
        </w:rPr>
        <w:t>Document parsedXml = documentBuilder.parse</w:t>
      </w:r>
      <w:r>
        <w:rPr>
          <w:lang w:val="en"/>
        </w:rPr>
        <w:t>(</w:t>
      </w:r>
      <w:r>
        <w:rPr>
          <w:rStyle w:val="hl-keyword"/>
          <w:lang w:val="en"/>
        </w:rPr>
        <w:t>ne</w:t>
      </w:r>
      <w:r>
        <w:rPr>
          <w:rStyle w:val="hl-keyword"/>
          <w:lang w:val="en"/>
        </w:rPr>
        <w:t>w</w:t>
      </w:r>
      <w:r>
        <w:rPr>
          <w:lang w:val="en"/>
        </w:rPr>
        <w:t xml:space="preserve"> InputSource(</w:t>
      </w:r>
    </w:p>
    <w:p w:rsidR="00000000" w:rsidRDefault="00E0452F">
      <w:pPr>
        <w:pStyle w:val="HTML0"/>
        <w:divId w:val="692925390"/>
        <w:rPr>
          <w:lang w:val="en"/>
        </w:rPr>
      </w:pPr>
      <w:r>
        <w:rPr>
          <w:lang w:val="en"/>
        </w:rPr>
        <w:tab/>
      </w:r>
      <w:r>
        <w:rPr>
          <w:lang w:val="en"/>
        </w:rPr>
        <w:tab/>
      </w:r>
      <w:r>
        <w:rPr>
          <w:lang w:val="en"/>
        </w:rPr>
        <w:tab/>
      </w:r>
      <w:r>
        <w:rPr>
          <w:lang w:val="en"/>
        </w:rPr>
        <w:tab/>
      </w:r>
      <w:r>
        <w:rPr>
          <w:rStyle w:val="hl-keyword"/>
          <w:lang w:val="en"/>
        </w:rPr>
        <w:t>ne</w:t>
      </w:r>
      <w:r>
        <w:rPr>
          <w:rStyle w:val="hl-keyword"/>
          <w:lang w:val="en"/>
        </w:rPr>
        <w:t>w</w:t>
      </w:r>
      <w:r>
        <w:rPr>
          <w:lang w:val="en"/>
        </w:rPr>
        <w:t xml:space="preserve"> StringReader(response.getBody().asString())));</w:t>
      </w:r>
    </w:p>
    <w:p w:rsidR="00000000" w:rsidRDefault="00E0452F">
      <w:pPr>
        <w:pStyle w:val="HTML0"/>
        <w:divId w:val="692925390"/>
        <w:rPr>
          <w:lang w:val="en"/>
        </w:rPr>
      </w:pPr>
      <w:r>
        <w:rPr>
          <w:lang w:val="en"/>
        </w:rPr>
        <w:tab/>
      </w:r>
      <w:r>
        <w:rPr>
          <w:rStyle w:val="hl-comment"/>
          <w:lang w:val="en"/>
        </w:rPr>
        <w:t>// and</w:t>
      </w:r>
      <w:r>
        <w:rPr>
          <w:rStyle w:val="hl-comment"/>
          <w:lang w:val="en"/>
        </w:rPr>
        <w:t>:</w:t>
      </w:r>
    </w:p>
    <w:p w:rsidR="00000000" w:rsidRDefault="00E0452F">
      <w:pPr>
        <w:pStyle w:val="HTML0"/>
        <w:divId w:val="692925390"/>
        <w:rPr>
          <w:lang w:val="en"/>
        </w:rPr>
      </w:pPr>
      <w:r>
        <w:rPr>
          <w:lang w:val="en"/>
        </w:rPr>
        <w:tab/>
        <w:t>assertThat(valueFromXPath(parsedXml,</w:t>
      </w:r>
      <w:r>
        <w:rPr>
          <w:lang w:val="en"/>
        </w:rPr>
        <w:t xml:space="preserve"> </w:t>
      </w:r>
      <w:r>
        <w:rPr>
          <w:rStyle w:val="hl-string"/>
          <w:lang w:val="en"/>
        </w:rPr>
        <w:t>"/test/list/elem/text()</w:t>
      </w:r>
      <w:r>
        <w:rPr>
          <w:rStyle w:val="hl-string"/>
          <w:lang w:val="en"/>
        </w:rPr>
        <w:t>"</w:t>
      </w:r>
      <w:r>
        <w:rPr>
          <w:lang w:val="en"/>
        </w:rPr>
        <w:t>)).isEqualTo</w:t>
      </w:r>
      <w:r>
        <w:rPr>
          <w:lang w:val="en"/>
        </w:rPr>
        <w:t>(</w:t>
      </w:r>
      <w:r>
        <w:rPr>
          <w:rStyle w:val="hl-string"/>
          <w:lang w:val="en"/>
        </w:rPr>
        <w:t>"abc</w:t>
      </w:r>
      <w:r>
        <w:rPr>
          <w:rStyle w:val="hl-string"/>
          <w:lang w:val="en"/>
        </w:rPr>
        <w:t>"</w:t>
      </w:r>
      <w:r>
        <w:rPr>
          <w:lang w:val="en"/>
        </w:rPr>
        <w:t>);</w:t>
      </w:r>
    </w:p>
    <w:p w:rsidR="00000000" w:rsidRDefault="00E0452F">
      <w:pPr>
        <w:pStyle w:val="HTML0"/>
        <w:divId w:val="692925390"/>
        <w:rPr>
          <w:lang w:val="en"/>
        </w:rPr>
      </w:pPr>
      <w:r>
        <w:rPr>
          <w:lang w:val="en"/>
        </w:rPr>
        <w:tab/>
        <w:t>assertThat(valueFromXPath(parsedXml</w:t>
      </w:r>
      <w:r>
        <w:rPr>
          <w:lang w:val="en"/>
        </w:rPr>
        <w:t>,</w:t>
      </w:r>
      <w:r>
        <w:rPr>
          <w:rStyle w:val="hl-string"/>
          <w:lang w:val="en"/>
        </w:rPr>
        <w:t>"/test/list/</w:t>
      </w:r>
      <w:r>
        <w:rPr>
          <w:rStyle w:val="hl-string"/>
          <w:lang w:val="en"/>
        </w:rPr>
        <w:t>elem[2]/text()</w:t>
      </w:r>
      <w:r>
        <w:rPr>
          <w:rStyle w:val="hl-string"/>
          <w:lang w:val="en"/>
        </w:rPr>
        <w:t>"</w:t>
      </w:r>
      <w:r>
        <w:rPr>
          <w:lang w:val="en"/>
        </w:rPr>
        <w:t>)).isEqualTo</w:t>
      </w:r>
      <w:r>
        <w:rPr>
          <w:lang w:val="en"/>
        </w:rPr>
        <w:t>(</w:t>
      </w:r>
      <w:r>
        <w:rPr>
          <w:rStyle w:val="hl-string"/>
          <w:lang w:val="en"/>
        </w:rPr>
        <w:t>"def</w:t>
      </w:r>
      <w:r>
        <w:rPr>
          <w:rStyle w:val="hl-string"/>
          <w:lang w:val="en"/>
        </w:rPr>
        <w:t>"</w:t>
      </w:r>
      <w:r>
        <w:rPr>
          <w:lang w:val="en"/>
        </w:rPr>
        <w:t>);</w:t>
      </w:r>
    </w:p>
    <w:p w:rsidR="00000000" w:rsidRDefault="00E0452F">
      <w:pPr>
        <w:pStyle w:val="HTML0"/>
        <w:divId w:val="692925390"/>
        <w:rPr>
          <w:lang w:val="en"/>
        </w:rPr>
      </w:pPr>
      <w:r>
        <w:rPr>
          <w:lang w:val="en"/>
        </w:rPr>
        <w:tab/>
        <w:t>assertThat(valueFromXPath(parsedXml,</w:t>
      </w:r>
      <w:r>
        <w:rPr>
          <w:lang w:val="en"/>
        </w:rPr>
        <w:t xml:space="preserve"> </w:t>
      </w:r>
      <w:r>
        <w:rPr>
          <w:rStyle w:val="hl-string"/>
          <w:lang w:val="en"/>
        </w:rPr>
        <w:t>"/test/duck/text()</w:t>
      </w:r>
      <w:r>
        <w:rPr>
          <w:rStyle w:val="hl-string"/>
          <w:lang w:val="en"/>
        </w:rPr>
        <w:t>"</w:t>
      </w:r>
      <w:r>
        <w:rPr>
          <w:lang w:val="en"/>
        </w:rPr>
        <w:t>)).matches</w:t>
      </w:r>
      <w:r>
        <w:rPr>
          <w:lang w:val="en"/>
        </w:rPr>
        <w:t>(</w:t>
      </w:r>
      <w:r>
        <w:rPr>
          <w:rStyle w:val="hl-string"/>
          <w:lang w:val="en"/>
        </w:rPr>
        <w:t>"[0-9]{3}</w:t>
      </w:r>
      <w:r>
        <w:rPr>
          <w:rStyle w:val="hl-string"/>
          <w:lang w:val="en"/>
        </w:rPr>
        <w:t>"</w:t>
      </w:r>
      <w:r>
        <w:rPr>
          <w:lang w:val="en"/>
        </w:rPr>
        <w:t>);</w:t>
      </w:r>
    </w:p>
    <w:p w:rsidR="00000000" w:rsidRDefault="00E0452F">
      <w:pPr>
        <w:pStyle w:val="HTML0"/>
        <w:divId w:val="692925390"/>
        <w:rPr>
          <w:lang w:val="en"/>
        </w:rPr>
      </w:pPr>
      <w:r>
        <w:rPr>
          <w:lang w:val="en"/>
        </w:rPr>
        <w:tab/>
        <w:t>assertThat(nodeFromXPath(parsedXml,</w:t>
      </w:r>
      <w:r>
        <w:rPr>
          <w:lang w:val="en"/>
        </w:rPr>
        <w:t xml:space="preserve"> </w:t>
      </w:r>
      <w:r>
        <w:rPr>
          <w:rStyle w:val="hl-string"/>
          <w:lang w:val="en"/>
        </w:rPr>
        <w:t>"/test/duck/xxx</w:t>
      </w:r>
      <w:r>
        <w:rPr>
          <w:rStyle w:val="hl-string"/>
          <w:lang w:val="en"/>
        </w:rPr>
        <w:t>"</w:t>
      </w:r>
      <w:r>
        <w:rPr>
          <w:lang w:val="en"/>
        </w:rPr>
        <w:t>)).isNull();</w:t>
      </w:r>
    </w:p>
    <w:p w:rsidR="00000000" w:rsidRDefault="00E0452F">
      <w:pPr>
        <w:pStyle w:val="HTML0"/>
        <w:divId w:val="692925390"/>
        <w:rPr>
          <w:lang w:val="en"/>
        </w:rPr>
      </w:pPr>
      <w:r>
        <w:rPr>
          <w:lang w:val="en"/>
        </w:rPr>
        <w:tab/>
        <w:t>assertThat(valueFromXPath(parsedXml,</w:t>
      </w:r>
      <w:r>
        <w:rPr>
          <w:lang w:val="en"/>
        </w:rPr>
        <w:t xml:space="preserve"> </w:t>
      </w:r>
      <w:r>
        <w:rPr>
          <w:rStyle w:val="hl-string"/>
          <w:lang w:val="en"/>
        </w:rPr>
        <w:t>"/test/alpha/text()</w:t>
      </w:r>
      <w:r>
        <w:rPr>
          <w:rStyle w:val="hl-string"/>
          <w:lang w:val="en"/>
        </w:rPr>
        <w:t>"</w:t>
      </w:r>
      <w:r>
        <w:rPr>
          <w:lang w:val="en"/>
        </w:rPr>
        <w:t>)).matches</w:t>
      </w:r>
      <w:r>
        <w:rPr>
          <w:lang w:val="en"/>
        </w:rPr>
        <w:t>(</w:t>
      </w:r>
      <w:r>
        <w:rPr>
          <w:rStyle w:val="hl-string"/>
          <w:lang w:val="en"/>
        </w:rPr>
        <w:t>"[\\</w:t>
      </w:r>
      <w:r>
        <w:rPr>
          <w:rStyle w:val="hl-string"/>
          <w:lang w:val="en"/>
        </w:rPr>
        <w:t>p{L}]*</w:t>
      </w:r>
      <w:r>
        <w:rPr>
          <w:rStyle w:val="hl-string"/>
          <w:lang w:val="en"/>
        </w:rPr>
        <w:t>"</w:t>
      </w:r>
      <w:r>
        <w:rPr>
          <w:lang w:val="en"/>
        </w:rPr>
        <w:t>);</w:t>
      </w:r>
    </w:p>
    <w:p w:rsidR="00000000" w:rsidRDefault="00E0452F">
      <w:pPr>
        <w:pStyle w:val="HTML0"/>
        <w:divId w:val="692925390"/>
        <w:rPr>
          <w:lang w:val="en"/>
        </w:rPr>
      </w:pPr>
      <w:r>
        <w:rPr>
          <w:lang w:val="en"/>
        </w:rPr>
        <w:tab/>
        <w:t>assertThat(valueFromXPath(parsedXml,</w:t>
      </w:r>
      <w:r>
        <w:rPr>
          <w:lang w:val="en"/>
        </w:rPr>
        <w:t xml:space="preserve"> </w:t>
      </w:r>
      <w:r>
        <w:rPr>
          <w:rStyle w:val="hl-string"/>
          <w:lang w:val="en"/>
        </w:rPr>
        <w:t>"/test/*/complex/text()</w:t>
      </w:r>
      <w:r>
        <w:rPr>
          <w:rStyle w:val="hl-string"/>
          <w:lang w:val="en"/>
        </w:rPr>
        <w:t>"</w:t>
      </w:r>
      <w:r>
        <w:rPr>
          <w:lang w:val="en"/>
        </w:rPr>
        <w:t>)).isEqualTo</w:t>
      </w:r>
      <w:r>
        <w:rPr>
          <w:lang w:val="en"/>
        </w:rPr>
        <w:t>(</w:t>
      </w:r>
      <w:r>
        <w:rPr>
          <w:rStyle w:val="hl-string"/>
          <w:lang w:val="en"/>
        </w:rPr>
        <w:t>"foo</w:t>
      </w:r>
      <w:r>
        <w:rPr>
          <w:rStyle w:val="hl-string"/>
          <w:lang w:val="en"/>
        </w:rPr>
        <w:t>"</w:t>
      </w:r>
      <w:r>
        <w:rPr>
          <w:lang w:val="en"/>
        </w:rPr>
        <w:t>);</w:t>
      </w:r>
    </w:p>
    <w:p w:rsidR="00000000" w:rsidRDefault="00E0452F">
      <w:pPr>
        <w:pStyle w:val="HTML0"/>
        <w:divId w:val="692925390"/>
        <w:rPr>
          <w:lang w:val="en"/>
        </w:rPr>
      </w:pPr>
      <w:r>
        <w:rPr>
          <w:lang w:val="en"/>
        </w:rPr>
        <w:tab/>
        <w:t>assertThat(valueFromXPath(parsedXml,</w:t>
      </w:r>
      <w:r>
        <w:rPr>
          <w:lang w:val="en"/>
        </w:rPr>
        <w:t xml:space="preserve"> </w:t>
      </w:r>
      <w:r>
        <w:rPr>
          <w:rStyle w:val="hl-string"/>
          <w:lang w:val="en"/>
        </w:rPr>
        <w:t>"/test/duck/@type</w:t>
      </w:r>
      <w:r>
        <w:rPr>
          <w:rStyle w:val="hl-string"/>
          <w:lang w:val="en"/>
        </w:rPr>
        <w:t>"</w:t>
      </w:r>
      <w:r>
        <w:rPr>
          <w:lang w:val="en"/>
        </w:rPr>
        <w:t>)).isEqualTo</w:t>
      </w:r>
      <w:r>
        <w:rPr>
          <w:lang w:val="en"/>
        </w:rPr>
        <w:t>(</w:t>
      </w:r>
      <w:r>
        <w:rPr>
          <w:rStyle w:val="hl-string"/>
          <w:lang w:val="en"/>
        </w:rPr>
        <w:t>"xtype</w:t>
      </w:r>
      <w:r>
        <w:rPr>
          <w:rStyle w:val="hl-string"/>
          <w:lang w:val="en"/>
        </w:rPr>
        <w:t>"</w:t>
      </w:r>
      <w:r>
        <w:rPr>
          <w:lang w:val="en"/>
        </w:rPr>
        <w:t>);</w:t>
      </w:r>
    </w:p>
    <w:p w:rsidR="00000000" w:rsidRDefault="00E0452F">
      <w:pPr>
        <w:pStyle w:val="HTML0"/>
        <w:divId w:val="692925390"/>
        <w:rPr>
          <w:lang w:val="en"/>
        </w:rPr>
      </w:pPr>
      <w:r>
        <w:rPr>
          <w:lang w:val="en"/>
        </w:rPr>
        <w:tab/>
        <w:t>}</w:t>
      </w:r>
    </w:p>
    <w:p w:rsidR="00000000" w:rsidRDefault="00E0452F">
      <w:pPr>
        <w:pStyle w:val="2"/>
        <w:divId w:val="2056658243"/>
        <w:rPr>
          <w:lang w:val="en"/>
        </w:rPr>
      </w:pPr>
      <w:bookmarkStart w:id="751" w:name="_messaging_top_level_elements"/>
      <w:bookmarkEnd w:id="751"/>
      <w:r>
        <w:rPr>
          <w:lang w:val="en"/>
        </w:rPr>
        <w:t>93.11 Messaging Top-Level Elements</w:t>
      </w:r>
    </w:p>
    <w:p w:rsidR="00000000" w:rsidRDefault="00E0452F">
      <w:pPr>
        <w:pStyle w:val="a5"/>
        <w:divId w:val="1672483044"/>
        <w:rPr>
          <w:lang w:val="en"/>
        </w:rPr>
      </w:pPr>
      <w:r>
        <w:rPr>
          <w:lang w:val="en"/>
        </w:rPr>
        <w:t>The DSL for messaging looks a little bit different than the one that focuses on HTT</w:t>
      </w:r>
      <w:r>
        <w:rPr>
          <w:lang w:val="en"/>
        </w:rPr>
        <w:t>P. The following sections explain the differences:</w:t>
      </w:r>
    </w:p>
    <w:p w:rsidR="00000000" w:rsidRDefault="00E0452F">
      <w:pPr>
        <w:numPr>
          <w:ilvl w:val="0"/>
          <w:numId w:val="185"/>
        </w:numPr>
        <w:spacing w:before="100" w:beforeAutospacing="1" w:after="100" w:afterAutospacing="1"/>
        <w:divId w:val="298340648"/>
        <w:rPr>
          <w:lang w:val="en"/>
        </w:rPr>
      </w:pPr>
      <w:hyperlink r:id="rId1636" w:anchor="contract-dsl-output-triggered-method" w:tooltip="93.11.1 Output Triggered by a Method" w:history="1">
        <w:r>
          <w:rPr>
            <w:rStyle w:val="a3"/>
            <w:lang w:val="en"/>
          </w:rPr>
          <w:t>Section 93.11.1, “</w:t>
        </w:r>
        <w:r>
          <w:rPr>
            <w:rStyle w:val="a3"/>
            <w:lang w:val="en"/>
          </w:rPr>
          <w:t>Output Triggered by a Method”</w:t>
        </w:r>
      </w:hyperlink>
    </w:p>
    <w:p w:rsidR="00000000" w:rsidRDefault="00E0452F">
      <w:pPr>
        <w:numPr>
          <w:ilvl w:val="0"/>
          <w:numId w:val="185"/>
        </w:numPr>
        <w:spacing w:before="100" w:beforeAutospacing="1" w:after="100" w:afterAutospacing="1"/>
        <w:divId w:val="298340648"/>
        <w:rPr>
          <w:lang w:val="en"/>
        </w:rPr>
      </w:pPr>
      <w:hyperlink r:id="rId1637" w:anchor="contract-dsl-output-triggered-message" w:tooltip="93.11.2 Output Triggered by a Message" w:history="1">
        <w:r>
          <w:rPr>
            <w:rStyle w:val="a3"/>
            <w:lang w:val="en"/>
          </w:rPr>
          <w:t>Section 93.11.2, “Output Triggered by</w:t>
        </w:r>
        <w:r>
          <w:rPr>
            <w:rStyle w:val="a3"/>
            <w:lang w:val="en"/>
          </w:rPr>
          <w:t xml:space="preserve"> a Message”</w:t>
        </w:r>
      </w:hyperlink>
    </w:p>
    <w:p w:rsidR="00000000" w:rsidRDefault="00E0452F">
      <w:pPr>
        <w:numPr>
          <w:ilvl w:val="0"/>
          <w:numId w:val="185"/>
        </w:numPr>
        <w:spacing w:before="100" w:beforeAutospacing="1" w:after="100" w:afterAutospacing="1"/>
        <w:divId w:val="298340648"/>
        <w:rPr>
          <w:lang w:val="en"/>
        </w:rPr>
      </w:pPr>
      <w:hyperlink r:id="rId1638" w:anchor="contract-dsl-consumer-producer" w:tooltip="93.11.3 Consumer/Producer" w:history="1">
        <w:r>
          <w:rPr>
            <w:rStyle w:val="a3"/>
            <w:lang w:val="en"/>
          </w:rPr>
          <w:t>Section 93.11.3, “Consumer/Producer”</w:t>
        </w:r>
      </w:hyperlink>
    </w:p>
    <w:p w:rsidR="00000000" w:rsidRDefault="00E0452F">
      <w:pPr>
        <w:numPr>
          <w:ilvl w:val="0"/>
          <w:numId w:val="185"/>
        </w:numPr>
        <w:spacing w:before="100" w:beforeAutospacing="1" w:after="100" w:afterAutospacing="1"/>
        <w:divId w:val="298340648"/>
        <w:rPr>
          <w:lang w:val="en"/>
        </w:rPr>
      </w:pPr>
      <w:hyperlink r:id="rId1639" w:anchor="contract-dsl-common" w:tooltip="93.11.4 Common" w:history="1">
        <w:r>
          <w:rPr>
            <w:rStyle w:val="a3"/>
            <w:lang w:val="en"/>
          </w:rPr>
          <w:t>Section 93.11.4, “Common”</w:t>
        </w:r>
      </w:hyperlink>
    </w:p>
    <w:p w:rsidR="00000000" w:rsidRDefault="00E0452F">
      <w:pPr>
        <w:pStyle w:val="3"/>
        <w:divId w:val="117460591"/>
        <w:rPr>
          <w:lang w:val="en"/>
        </w:rPr>
      </w:pPr>
      <w:bookmarkStart w:id="752" w:name="contract-dsl-output-triggered-method"/>
      <w:bookmarkEnd w:id="752"/>
      <w:r>
        <w:rPr>
          <w:lang w:val="en"/>
        </w:rPr>
        <w:t>93.11.1 Output Triggered by a Method</w:t>
      </w:r>
    </w:p>
    <w:p w:rsidR="00000000" w:rsidRDefault="00E0452F">
      <w:pPr>
        <w:pStyle w:val="a5"/>
        <w:divId w:val="1969315934"/>
        <w:rPr>
          <w:lang w:val="en"/>
        </w:rPr>
      </w:pPr>
      <w:r>
        <w:rPr>
          <w:lang w:val="en"/>
        </w:rPr>
        <w:t xml:space="preserve">The output message can be triggered by calling a method (such as a </w:t>
      </w:r>
      <w:r>
        <w:rPr>
          <w:rStyle w:val="HTML"/>
          <w:lang w:val="en"/>
        </w:rPr>
        <w:t>Scheduler</w:t>
      </w:r>
      <w:r>
        <w:rPr>
          <w:lang w:val="en"/>
        </w:rPr>
        <w:t xml:space="preserve"> when a was started and a message was sent), as shown in the following example:</w:t>
      </w:r>
    </w:p>
    <w:p w:rsidR="00000000" w:rsidRDefault="00E0452F">
      <w:pPr>
        <w:pStyle w:val="a5"/>
        <w:divId w:val="1969315934"/>
        <w:rPr>
          <w:lang w:val="en"/>
        </w:rPr>
      </w:pPr>
      <w:r>
        <w:rPr>
          <w:b/>
          <w:bCs/>
          <w:lang w:val="en"/>
        </w:rPr>
        <w:t>Groovy DSL. </w:t>
      </w:r>
      <w:r>
        <w:rPr>
          <w:lang w:val="en"/>
        </w:rPr>
        <w:t xml:space="preserve"> </w:t>
      </w:r>
    </w:p>
    <w:p w:rsidR="00000000" w:rsidRDefault="00E0452F">
      <w:pPr>
        <w:pStyle w:val="HTML0"/>
        <w:divId w:val="1969315934"/>
        <w:rPr>
          <w:lang w:val="en"/>
        </w:rPr>
      </w:pPr>
      <w:r>
        <w:rPr>
          <w:lang w:val="en"/>
        </w:rPr>
        <w:t>def dsl = Contract.make</w:t>
      </w:r>
      <w:r>
        <w:rPr>
          <w:lang w:val="en"/>
        </w:rPr>
        <w:t xml:space="preserve"> {</w:t>
      </w:r>
    </w:p>
    <w:p w:rsidR="00000000" w:rsidRDefault="00E0452F">
      <w:pPr>
        <w:pStyle w:val="HTML0"/>
        <w:divId w:val="1969315934"/>
        <w:rPr>
          <w:lang w:val="en"/>
        </w:rPr>
      </w:pPr>
      <w:r>
        <w:rPr>
          <w:lang w:val="en"/>
        </w:rPr>
        <w:tab/>
      </w:r>
      <w:r>
        <w:rPr>
          <w:rStyle w:val="hl-comment"/>
          <w:lang w:val="en"/>
        </w:rPr>
        <w:t>// Human readable descriptio</w:t>
      </w:r>
      <w:r>
        <w:rPr>
          <w:rStyle w:val="hl-comment"/>
          <w:lang w:val="en"/>
        </w:rPr>
        <w:t>n</w:t>
      </w:r>
    </w:p>
    <w:p w:rsidR="00000000" w:rsidRDefault="00E0452F">
      <w:pPr>
        <w:pStyle w:val="HTML0"/>
        <w:divId w:val="1969315934"/>
        <w:rPr>
          <w:lang w:val="en"/>
        </w:rPr>
      </w:pPr>
      <w:r>
        <w:rPr>
          <w:lang w:val="en"/>
        </w:rPr>
        <w:tab/>
        <w:t>description</w:t>
      </w:r>
      <w:r>
        <w:rPr>
          <w:lang w:val="en"/>
        </w:rPr>
        <w:t xml:space="preserve"> </w:t>
      </w:r>
      <w:r>
        <w:rPr>
          <w:rStyle w:val="hl-string"/>
          <w:lang w:val="en"/>
        </w:rPr>
        <w:t>'Some description</w:t>
      </w:r>
      <w:r>
        <w:rPr>
          <w:rStyle w:val="hl-string"/>
          <w:lang w:val="en"/>
        </w:rPr>
        <w:t>'</w:t>
      </w:r>
    </w:p>
    <w:p w:rsidR="00000000" w:rsidRDefault="00E0452F">
      <w:pPr>
        <w:pStyle w:val="HTML0"/>
        <w:divId w:val="1969315934"/>
        <w:rPr>
          <w:lang w:val="en"/>
        </w:rPr>
      </w:pPr>
      <w:r>
        <w:rPr>
          <w:lang w:val="en"/>
        </w:rPr>
        <w:tab/>
      </w:r>
      <w:r>
        <w:rPr>
          <w:rStyle w:val="hl-comment"/>
          <w:lang w:val="en"/>
        </w:rPr>
        <w:t>// Label by means of which the output message can be triggere</w:t>
      </w:r>
      <w:r>
        <w:rPr>
          <w:rStyle w:val="hl-comment"/>
          <w:lang w:val="en"/>
        </w:rPr>
        <w:t>d</w:t>
      </w:r>
    </w:p>
    <w:p w:rsidR="00000000" w:rsidRDefault="00E0452F">
      <w:pPr>
        <w:pStyle w:val="HTML0"/>
        <w:divId w:val="1969315934"/>
        <w:rPr>
          <w:lang w:val="en"/>
        </w:rPr>
      </w:pPr>
      <w:r>
        <w:rPr>
          <w:lang w:val="en"/>
        </w:rPr>
        <w:tab/>
        <w:t>label</w:t>
      </w:r>
      <w:r>
        <w:rPr>
          <w:lang w:val="en"/>
        </w:rPr>
        <w:t xml:space="preserve"> </w:t>
      </w:r>
      <w:r>
        <w:rPr>
          <w:rStyle w:val="hl-string"/>
          <w:lang w:val="en"/>
        </w:rPr>
        <w:t>'some_label</w:t>
      </w:r>
      <w:r>
        <w:rPr>
          <w:rStyle w:val="hl-string"/>
          <w:lang w:val="en"/>
        </w:rPr>
        <w:t>'</w:t>
      </w:r>
    </w:p>
    <w:p w:rsidR="00000000" w:rsidRDefault="00E0452F">
      <w:pPr>
        <w:pStyle w:val="HTML0"/>
        <w:divId w:val="1969315934"/>
        <w:rPr>
          <w:lang w:val="en"/>
        </w:rPr>
      </w:pPr>
      <w:r>
        <w:rPr>
          <w:lang w:val="en"/>
        </w:rPr>
        <w:tab/>
      </w:r>
      <w:r>
        <w:rPr>
          <w:rStyle w:val="hl-comment"/>
          <w:lang w:val="en"/>
        </w:rPr>
        <w:t>// input to the contrac</w:t>
      </w:r>
      <w:r>
        <w:rPr>
          <w:rStyle w:val="hl-comment"/>
          <w:lang w:val="en"/>
        </w:rPr>
        <w:t>t</w:t>
      </w:r>
    </w:p>
    <w:p w:rsidR="00000000" w:rsidRDefault="00E0452F">
      <w:pPr>
        <w:pStyle w:val="HTML0"/>
        <w:divId w:val="1969315934"/>
        <w:rPr>
          <w:lang w:val="en"/>
        </w:rPr>
      </w:pPr>
      <w:r>
        <w:rPr>
          <w:lang w:val="en"/>
        </w:rPr>
        <w:tab/>
        <w:t>input {</w:t>
      </w:r>
    </w:p>
    <w:p w:rsidR="00000000" w:rsidRDefault="00E0452F">
      <w:pPr>
        <w:pStyle w:val="HTML0"/>
        <w:divId w:val="1969315934"/>
        <w:rPr>
          <w:lang w:val="en"/>
        </w:rPr>
      </w:pPr>
      <w:r>
        <w:rPr>
          <w:lang w:val="en"/>
        </w:rPr>
        <w:tab/>
      </w:r>
      <w:r>
        <w:rPr>
          <w:lang w:val="en"/>
        </w:rPr>
        <w:tab/>
      </w:r>
      <w:r>
        <w:rPr>
          <w:rStyle w:val="hl-comment"/>
          <w:lang w:val="en"/>
        </w:rPr>
        <w:t>// the contract will be triggered by a metho</w:t>
      </w:r>
      <w:r>
        <w:rPr>
          <w:rStyle w:val="hl-comment"/>
          <w:lang w:val="en"/>
        </w:rPr>
        <w:t>d</w:t>
      </w:r>
    </w:p>
    <w:p w:rsidR="00000000" w:rsidRDefault="00E0452F">
      <w:pPr>
        <w:pStyle w:val="HTML0"/>
        <w:divId w:val="1969315934"/>
        <w:rPr>
          <w:lang w:val="en"/>
        </w:rPr>
      </w:pPr>
      <w:r>
        <w:rPr>
          <w:lang w:val="en"/>
        </w:rPr>
        <w:tab/>
      </w:r>
      <w:r>
        <w:rPr>
          <w:lang w:val="en"/>
        </w:rPr>
        <w:tab/>
        <w:t>triggeredBy</w:t>
      </w:r>
      <w:r>
        <w:rPr>
          <w:lang w:val="en"/>
        </w:rPr>
        <w:t>(</w:t>
      </w:r>
      <w:r>
        <w:rPr>
          <w:rStyle w:val="hl-string"/>
          <w:lang w:val="en"/>
        </w:rPr>
        <w:t>'bookReturnedTriggered()</w:t>
      </w:r>
      <w:r>
        <w:rPr>
          <w:rStyle w:val="hl-string"/>
          <w:lang w:val="en"/>
        </w:rPr>
        <w:t>'</w:t>
      </w:r>
      <w:r>
        <w:rPr>
          <w:lang w:val="en"/>
        </w:rPr>
        <w:t>)</w:t>
      </w:r>
    </w:p>
    <w:p w:rsidR="00000000" w:rsidRDefault="00E0452F">
      <w:pPr>
        <w:pStyle w:val="HTML0"/>
        <w:divId w:val="1969315934"/>
        <w:rPr>
          <w:lang w:val="en"/>
        </w:rPr>
      </w:pPr>
      <w:r>
        <w:rPr>
          <w:lang w:val="en"/>
        </w:rPr>
        <w:tab/>
        <w:t>}</w:t>
      </w:r>
    </w:p>
    <w:p w:rsidR="00000000" w:rsidRDefault="00E0452F">
      <w:pPr>
        <w:pStyle w:val="HTML0"/>
        <w:divId w:val="1969315934"/>
        <w:rPr>
          <w:lang w:val="en"/>
        </w:rPr>
      </w:pPr>
      <w:r>
        <w:rPr>
          <w:lang w:val="en"/>
        </w:rPr>
        <w:tab/>
      </w:r>
      <w:r>
        <w:rPr>
          <w:rStyle w:val="hl-comment"/>
          <w:lang w:val="en"/>
        </w:rPr>
        <w:t>// output message of the contrac</w:t>
      </w:r>
      <w:r>
        <w:rPr>
          <w:rStyle w:val="hl-comment"/>
          <w:lang w:val="en"/>
        </w:rPr>
        <w:t>t</w:t>
      </w:r>
    </w:p>
    <w:p w:rsidR="00000000" w:rsidRDefault="00E0452F">
      <w:pPr>
        <w:pStyle w:val="HTML0"/>
        <w:divId w:val="1969315934"/>
        <w:rPr>
          <w:lang w:val="en"/>
        </w:rPr>
      </w:pPr>
      <w:r>
        <w:rPr>
          <w:lang w:val="en"/>
        </w:rPr>
        <w:tab/>
        <w:t>outputMessage {</w:t>
      </w:r>
    </w:p>
    <w:p w:rsidR="00000000" w:rsidRDefault="00E0452F">
      <w:pPr>
        <w:pStyle w:val="HTML0"/>
        <w:divId w:val="1969315934"/>
        <w:rPr>
          <w:lang w:val="en"/>
        </w:rPr>
      </w:pPr>
      <w:r>
        <w:rPr>
          <w:lang w:val="en"/>
        </w:rPr>
        <w:tab/>
      </w:r>
      <w:r>
        <w:rPr>
          <w:lang w:val="en"/>
        </w:rPr>
        <w:tab/>
      </w:r>
      <w:r>
        <w:rPr>
          <w:rStyle w:val="hl-comment"/>
          <w:lang w:val="en"/>
        </w:rPr>
        <w:t>// destination to which the output message will be sen</w:t>
      </w:r>
      <w:r>
        <w:rPr>
          <w:rStyle w:val="hl-comment"/>
          <w:lang w:val="en"/>
        </w:rPr>
        <w:t>t</w:t>
      </w:r>
    </w:p>
    <w:p w:rsidR="00000000" w:rsidRDefault="00E0452F">
      <w:pPr>
        <w:pStyle w:val="HTML0"/>
        <w:divId w:val="1969315934"/>
        <w:rPr>
          <w:lang w:val="en"/>
        </w:rPr>
      </w:pPr>
      <w:r>
        <w:rPr>
          <w:lang w:val="en"/>
        </w:rPr>
        <w:tab/>
      </w:r>
      <w:r>
        <w:rPr>
          <w:lang w:val="en"/>
        </w:rPr>
        <w:tab/>
        <w:t>sentTo</w:t>
      </w:r>
      <w:r>
        <w:rPr>
          <w:lang w:val="en"/>
        </w:rPr>
        <w:t>(</w:t>
      </w:r>
      <w:r>
        <w:rPr>
          <w:rStyle w:val="hl-string"/>
          <w:lang w:val="en"/>
        </w:rPr>
        <w:t>'output</w:t>
      </w:r>
      <w:r>
        <w:rPr>
          <w:rStyle w:val="hl-string"/>
          <w:lang w:val="en"/>
        </w:rPr>
        <w:t>'</w:t>
      </w:r>
      <w:r>
        <w:rPr>
          <w:lang w:val="en"/>
        </w:rPr>
        <w:t>)</w:t>
      </w:r>
    </w:p>
    <w:p w:rsidR="00000000" w:rsidRDefault="00E0452F">
      <w:pPr>
        <w:pStyle w:val="HTML0"/>
        <w:divId w:val="1969315934"/>
        <w:rPr>
          <w:lang w:val="en"/>
        </w:rPr>
      </w:pPr>
      <w:r>
        <w:rPr>
          <w:lang w:val="en"/>
        </w:rPr>
        <w:tab/>
      </w:r>
      <w:r>
        <w:rPr>
          <w:lang w:val="en"/>
        </w:rPr>
        <w:tab/>
      </w:r>
      <w:r>
        <w:rPr>
          <w:rStyle w:val="hl-comment"/>
          <w:lang w:val="en"/>
        </w:rPr>
        <w:t>// the body of the output messag</w:t>
      </w:r>
      <w:r>
        <w:rPr>
          <w:rStyle w:val="hl-comment"/>
          <w:lang w:val="en"/>
        </w:rPr>
        <w:t>e</w:t>
      </w:r>
    </w:p>
    <w:p w:rsidR="00000000" w:rsidRDefault="00E0452F">
      <w:pPr>
        <w:pStyle w:val="HTML0"/>
        <w:divId w:val="1969315934"/>
        <w:rPr>
          <w:lang w:val="en"/>
        </w:rPr>
      </w:pPr>
      <w:r>
        <w:rPr>
          <w:lang w:val="en"/>
        </w:rPr>
        <w:tab/>
      </w:r>
      <w:r>
        <w:rPr>
          <w:lang w:val="en"/>
        </w:rPr>
        <w:tab/>
        <w:t>body</w:t>
      </w:r>
      <w:r>
        <w:rPr>
          <w:lang w:val="en"/>
        </w:rPr>
        <w:t>(</w:t>
      </w:r>
      <w:r>
        <w:rPr>
          <w:rStyle w:val="hl-string"/>
          <w:lang w:val="en"/>
        </w:rPr>
        <w:t>'</w:t>
      </w:r>
      <w:r>
        <w:rPr>
          <w:rStyle w:val="hl-string"/>
          <w:lang w:val="en"/>
        </w:rPr>
        <w:t>'</w:t>
      </w:r>
      <w:r>
        <w:rPr>
          <w:rStyle w:val="hl-string"/>
          <w:lang w:val="en"/>
        </w:rPr>
        <w:t>'{ "bookName" : "foo" }</w:t>
      </w:r>
      <w:r>
        <w:rPr>
          <w:rStyle w:val="hl-string"/>
          <w:lang w:val="en"/>
        </w:rPr>
        <w:t>'</w:t>
      </w:r>
      <w:r>
        <w:rPr>
          <w:rStyle w:val="hl-string"/>
          <w:lang w:val="en"/>
        </w:rPr>
        <w:t>'</w:t>
      </w:r>
      <w:r>
        <w:rPr>
          <w:rStyle w:val="hl-string"/>
          <w:lang w:val="en"/>
        </w:rPr>
        <w:t>'</w:t>
      </w:r>
      <w:r>
        <w:rPr>
          <w:lang w:val="en"/>
        </w:rPr>
        <w:t>)</w:t>
      </w:r>
    </w:p>
    <w:p w:rsidR="00000000" w:rsidRDefault="00E0452F">
      <w:pPr>
        <w:pStyle w:val="HTML0"/>
        <w:divId w:val="1969315934"/>
        <w:rPr>
          <w:lang w:val="en"/>
        </w:rPr>
      </w:pPr>
      <w:r>
        <w:rPr>
          <w:lang w:val="en"/>
        </w:rPr>
        <w:tab/>
      </w:r>
      <w:r>
        <w:rPr>
          <w:lang w:val="en"/>
        </w:rPr>
        <w:tab/>
      </w:r>
      <w:r>
        <w:rPr>
          <w:rStyle w:val="hl-comment"/>
          <w:lang w:val="en"/>
        </w:rPr>
        <w:t xml:space="preserve">// the headers of the </w:t>
      </w:r>
      <w:r>
        <w:rPr>
          <w:rStyle w:val="hl-comment"/>
          <w:lang w:val="en"/>
        </w:rPr>
        <w:t>output messag</w:t>
      </w:r>
      <w:r>
        <w:rPr>
          <w:rStyle w:val="hl-comment"/>
          <w:lang w:val="en"/>
        </w:rPr>
        <w:t>e</w:t>
      </w:r>
    </w:p>
    <w:p w:rsidR="00000000" w:rsidRDefault="00E0452F">
      <w:pPr>
        <w:pStyle w:val="HTML0"/>
        <w:divId w:val="1969315934"/>
        <w:rPr>
          <w:lang w:val="en"/>
        </w:rPr>
      </w:pPr>
      <w:r>
        <w:rPr>
          <w:lang w:val="en"/>
        </w:rPr>
        <w:tab/>
      </w:r>
      <w:r>
        <w:rPr>
          <w:lang w:val="en"/>
        </w:rPr>
        <w:tab/>
        <w:t>headers {</w:t>
      </w:r>
    </w:p>
    <w:p w:rsidR="00000000" w:rsidRDefault="00E0452F">
      <w:pPr>
        <w:pStyle w:val="HTML0"/>
        <w:divId w:val="1969315934"/>
        <w:rPr>
          <w:lang w:val="en"/>
        </w:rPr>
      </w:pPr>
      <w:r>
        <w:rPr>
          <w:lang w:val="en"/>
        </w:rPr>
        <w:tab/>
      </w:r>
      <w:r>
        <w:rPr>
          <w:lang w:val="en"/>
        </w:rPr>
        <w:tab/>
      </w:r>
      <w:r>
        <w:rPr>
          <w:lang w:val="en"/>
        </w:rPr>
        <w:tab/>
        <w:t>header</w:t>
      </w:r>
      <w:r>
        <w:rPr>
          <w:lang w:val="en"/>
        </w:rPr>
        <w:t>(</w:t>
      </w:r>
      <w:r>
        <w:rPr>
          <w:rStyle w:val="hl-string"/>
          <w:lang w:val="en"/>
        </w:rPr>
        <w:t>'BOOK-NAME</w:t>
      </w:r>
      <w:r>
        <w:rPr>
          <w:rStyle w:val="hl-string"/>
          <w:lang w:val="en"/>
        </w:rPr>
        <w:t>'</w:t>
      </w:r>
      <w:r>
        <w:rPr>
          <w:lang w:val="en"/>
        </w:rPr>
        <w:t>,</w:t>
      </w:r>
      <w:r>
        <w:rPr>
          <w:lang w:val="en"/>
        </w:rPr>
        <w:t xml:space="preserve"> </w:t>
      </w:r>
      <w:r>
        <w:rPr>
          <w:rStyle w:val="hl-string"/>
          <w:lang w:val="en"/>
        </w:rPr>
        <w:t>'foo</w:t>
      </w:r>
      <w:r>
        <w:rPr>
          <w:rStyle w:val="hl-string"/>
          <w:lang w:val="en"/>
        </w:rPr>
        <w:t>'</w:t>
      </w:r>
      <w:r>
        <w:rPr>
          <w:lang w:val="en"/>
        </w:rPr>
        <w:t>)</w:t>
      </w:r>
    </w:p>
    <w:p w:rsidR="00000000" w:rsidRDefault="00E0452F">
      <w:pPr>
        <w:pStyle w:val="HTML0"/>
        <w:divId w:val="1969315934"/>
        <w:rPr>
          <w:lang w:val="en"/>
        </w:rPr>
      </w:pPr>
      <w:r>
        <w:rPr>
          <w:lang w:val="en"/>
        </w:rPr>
        <w:tab/>
      </w:r>
      <w:r>
        <w:rPr>
          <w:lang w:val="en"/>
        </w:rPr>
        <w:tab/>
        <w:t>}</w:t>
      </w:r>
    </w:p>
    <w:p w:rsidR="00000000" w:rsidRDefault="00E0452F">
      <w:pPr>
        <w:pStyle w:val="HTML0"/>
        <w:divId w:val="1969315934"/>
        <w:rPr>
          <w:lang w:val="en"/>
        </w:rPr>
      </w:pPr>
      <w:r>
        <w:rPr>
          <w:lang w:val="en"/>
        </w:rPr>
        <w:tab/>
        <w:t>}</w:t>
      </w:r>
    </w:p>
    <w:p w:rsidR="00000000" w:rsidRDefault="00E0452F">
      <w:pPr>
        <w:pStyle w:val="HTML0"/>
        <w:divId w:val="1969315934"/>
        <w:rPr>
          <w:lang w:val="en"/>
        </w:rPr>
      </w:pPr>
      <w:r>
        <w:rPr>
          <w:lang w:val="en"/>
        </w:rPr>
        <w:t>}</w:t>
      </w:r>
    </w:p>
    <w:p w:rsidR="00000000" w:rsidRDefault="00E0452F">
      <w:pPr>
        <w:pStyle w:val="a5"/>
        <w:divId w:val="1969315934"/>
        <w:rPr>
          <w:lang w:val="en"/>
        </w:rPr>
      </w:pPr>
      <w:r>
        <w:rPr>
          <w:b/>
          <w:bCs/>
          <w:lang w:val="en"/>
        </w:rPr>
        <w:t>YAML. </w:t>
      </w:r>
      <w:r>
        <w:rPr>
          <w:lang w:val="en"/>
        </w:rPr>
        <w:t xml:space="preserve"> </w:t>
      </w:r>
    </w:p>
    <w:p w:rsidR="00000000" w:rsidRDefault="00E0452F">
      <w:pPr>
        <w:pStyle w:val="HTML0"/>
        <w:divId w:val="1969315934"/>
        <w:rPr>
          <w:lang w:val="en"/>
        </w:rPr>
      </w:pPr>
      <w:r>
        <w:rPr>
          <w:lang w:val="en"/>
        </w:rPr>
        <w:t># Human readable description</w:t>
      </w:r>
    </w:p>
    <w:p w:rsidR="00000000" w:rsidRDefault="00E0452F">
      <w:pPr>
        <w:pStyle w:val="HTML0"/>
        <w:divId w:val="1969315934"/>
        <w:rPr>
          <w:lang w:val="en"/>
        </w:rPr>
      </w:pPr>
      <w:r>
        <w:rPr>
          <w:lang w:val="en"/>
        </w:rPr>
        <w:t>description: Some description</w:t>
      </w:r>
    </w:p>
    <w:p w:rsidR="00000000" w:rsidRDefault="00E0452F">
      <w:pPr>
        <w:pStyle w:val="HTML0"/>
        <w:divId w:val="1969315934"/>
        <w:rPr>
          <w:lang w:val="en"/>
        </w:rPr>
      </w:pPr>
      <w:r>
        <w:rPr>
          <w:lang w:val="en"/>
        </w:rPr>
        <w:t># Label by means of which the output message can be triggered</w:t>
      </w:r>
    </w:p>
    <w:p w:rsidR="00000000" w:rsidRDefault="00E0452F">
      <w:pPr>
        <w:pStyle w:val="HTML0"/>
        <w:divId w:val="1969315934"/>
        <w:rPr>
          <w:lang w:val="en"/>
        </w:rPr>
      </w:pPr>
      <w:r>
        <w:rPr>
          <w:lang w:val="en"/>
        </w:rPr>
        <w:t>label: some_label</w:t>
      </w:r>
    </w:p>
    <w:p w:rsidR="00000000" w:rsidRDefault="00E0452F">
      <w:pPr>
        <w:pStyle w:val="HTML0"/>
        <w:divId w:val="1969315934"/>
        <w:rPr>
          <w:lang w:val="en"/>
        </w:rPr>
      </w:pPr>
      <w:r>
        <w:rPr>
          <w:lang w:val="en"/>
        </w:rPr>
        <w:t>input:</w:t>
      </w:r>
    </w:p>
    <w:p w:rsidR="00000000" w:rsidRDefault="00E0452F">
      <w:pPr>
        <w:pStyle w:val="HTML0"/>
        <w:divId w:val="1969315934"/>
        <w:rPr>
          <w:lang w:val="en"/>
        </w:rPr>
      </w:pPr>
      <w:r>
        <w:rPr>
          <w:lang w:val="en"/>
        </w:rPr>
        <w:t xml:space="preserve">  # the contract will be triggered b</w:t>
      </w:r>
      <w:r>
        <w:rPr>
          <w:lang w:val="en"/>
        </w:rPr>
        <w:t>y a method</w:t>
      </w:r>
    </w:p>
    <w:p w:rsidR="00000000" w:rsidRDefault="00E0452F">
      <w:pPr>
        <w:pStyle w:val="HTML0"/>
        <w:divId w:val="1969315934"/>
        <w:rPr>
          <w:lang w:val="en"/>
        </w:rPr>
      </w:pPr>
      <w:r>
        <w:rPr>
          <w:lang w:val="en"/>
        </w:rPr>
        <w:t xml:space="preserve">  triggeredBy: bookReturnedTriggered()</w:t>
      </w:r>
    </w:p>
    <w:p w:rsidR="00000000" w:rsidRDefault="00E0452F">
      <w:pPr>
        <w:pStyle w:val="HTML0"/>
        <w:divId w:val="1969315934"/>
        <w:rPr>
          <w:lang w:val="en"/>
        </w:rPr>
      </w:pPr>
      <w:r>
        <w:rPr>
          <w:lang w:val="en"/>
        </w:rPr>
        <w:t># output message of the contract</w:t>
      </w:r>
    </w:p>
    <w:p w:rsidR="00000000" w:rsidRDefault="00E0452F">
      <w:pPr>
        <w:pStyle w:val="HTML0"/>
        <w:divId w:val="1969315934"/>
        <w:rPr>
          <w:lang w:val="en"/>
        </w:rPr>
      </w:pPr>
      <w:r>
        <w:rPr>
          <w:lang w:val="en"/>
        </w:rPr>
        <w:t>outputMessage:</w:t>
      </w:r>
    </w:p>
    <w:p w:rsidR="00000000" w:rsidRDefault="00E0452F">
      <w:pPr>
        <w:pStyle w:val="HTML0"/>
        <w:divId w:val="1969315934"/>
        <w:rPr>
          <w:lang w:val="en"/>
        </w:rPr>
      </w:pPr>
      <w:r>
        <w:rPr>
          <w:lang w:val="en"/>
        </w:rPr>
        <w:t xml:space="preserve">  # destination to which the output message will be sent</w:t>
      </w:r>
    </w:p>
    <w:p w:rsidR="00000000" w:rsidRDefault="00E0452F">
      <w:pPr>
        <w:pStyle w:val="HTML0"/>
        <w:divId w:val="1969315934"/>
        <w:rPr>
          <w:lang w:val="en"/>
        </w:rPr>
      </w:pPr>
      <w:r>
        <w:rPr>
          <w:lang w:val="en"/>
        </w:rPr>
        <w:t xml:space="preserve">  sentTo: output</w:t>
      </w:r>
    </w:p>
    <w:p w:rsidR="00000000" w:rsidRDefault="00E0452F">
      <w:pPr>
        <w:pStyle w:val="HTML0"/>
        <w:divId w:val="1969315934"/>
        <w:rPr>
          <w:lang w:val="en"/>
        </w:rPr>
      </w:pPr>
      <w:r>
        <w:rPr>
          <w:lang w:val="en"/>
        </w:rPr>
        <w:t xml:space="preserve">  # the body of the output message</w:t>
      </w:r>
    </w:p>
    <w:p w:rsidR="00000000" w:rsidRDefault="00E0452F">
      <w:pPr>
        <w:pStyle w:val="HTML0"/>
        <w:divId w:val="1969315934"/>
        <w:rPr>
          <w:lang w:val="en"/>
        </w:rPr>
      </w:pPr>
      <w:r>
        <w:rPr>
          <w:lang w:val="en"/>
        </w:rPr>
        <w:t xml:space="preserve">  body:</w:t>
      </w:r>
    </w:p>
    <w:p w:rsidR="00000000" w:rsidRDefault="00E0452F">
      <w:pPr>
        <w:pStyle w:val="HTML0"/>
        <w:divId w:val="1969315934"/>
        <w:rPr>
          <w:lang w:val="en"/>
        </w:rPr>
      </w:pPr>
      <w:r>
        <w:rPr>
          <w:lang w:val="en"/>
        </w:rPr>
        <w:t xml:space="preserve">    bookName: foo</w:t>
      </w:r>
    </w:p>
    <w:p w:rsidR="00000000" w:rsidRDefault="00E0452F">
      <w:pPr>
        <w:pStyle w:val="HTML0"/>
        <w:divId w:val="1969315934"/>
        <w:rPr>
          <w:lang w:val="en"/>
        </w:rPr>
      </w:pPr>
      <w:r>
        <w:rPr>
          <w:lang w:val="en"/>
        </w:rPr>
        <w:t xml:space="preserve">  </w:t>
      </w:r>
      <w:r>
        <w:rPr>
          <w:lang w:val="en"/>
        </w:rPr>
        <w:t># the headers of the output message</w:t>
      </w:r>
    </w:p>
    <w:p w:rsidR="00000000" w:rsidRDefault="00E0452F">
      <w:pPr>
        <w:pStyle w:val="HTML0"/>
        <w:divId w:val="1969315934"/>
        <w:rPr>
          <w:lang w:val="en"/>
        </w:rPr>
      </w:pPr>
      <w:r>
        <w:rPr>
          <w:lang w:val="en"/>
        </w:rPr>
        <w:t xml:space="preserve">  headers:</w:t>
      </w:r>
    </w:p>
    <w:p w:rsidR="00000000" w:rsidRDefault="00E0452F">
      <w:pPr>
        <w:pStyle w:val="HTML0"/>
        <w:divId w:val="1969315934"/>
        <w:rPr>
          <w:lang w:val="en"/>
        </w:rPr>
      </w:pPr>
      <w:r>
        <w:rPr>
          <w:lang w:val="en"/>
        </w:rPr>
        <w:t xml:space="preserve">    BOOK-NAME: foo</w:t>
      </w:r>
    </w:p>
    <w:p w:rsidR="00000000" w:rsidRDefault="00E0452F">
      <w:pPr>
        <w:pStyle w:val="a5"/>
        <w:divId w:val="1969315934"/>
        <w:rPr>
          <w:lang w:val="en"/>
        </w:rPr>
      </w:pPr>
      <w:r>
        <w:rPr>
          <w:lang w:val="en"/>
        </w:rPr>
        <w:t xml:space="preserve">In the previous example case, the output message is sent to </w:t>
      </w:r>
      <w:r>
        <w:rPr>
          <w:rStyle w:val="HTML"/>
          <w:lang w:val="en"/>
        </w:rPr>
        <w:t>output</w:t>
      </w:r>
      <w:r>
        <w:rPr>
          <w:lang w:val="en"/>
        </w:rPr>
        <w:t xml:space="preserve"> if a method called </w:t>
      </w:r>
      <w:r>
        <w:rPr>
          <w:rStyle w:val="HTML"/>
          <w:lang w:val="en"/>
        </w:rPr>
        <w:t>bookReturnedTriggered</w:t>
      </w:r>
      <w:r>
        <w:rPr>
          <w:lang w:val="en"/>
        </w:rPr>
        <w:t xml:space="preserve"> is executed. On the message </w:t>
      </w:r>
      <w:r>
        <w:rPr>
          <w:rStyle w:val="a7"/>
          <w:lang w:val="en"/>
        </w:rPr>
        <w:t>publisher’s</w:t>
      </w:r>
      <w:r>
        <w:rPr>
          <w:lang w:val="en"/>
        </w:rPr>
        <w:t xml:space="preserve"> side, we generate a test that calls that m</w:t>
      </w:r>
      <w:r>
        <w:rPr>
          <w:lang w:val="en"/>
        </w:rPr>
        <w:t xml:space="preserve">ethod to trigger the message. On the </w:t>
      </w:r>
      <w:r>
        <w:rPr>
          <w:rStyle w:val="a7"/>
          <w:lang w:val="en"/>
        </w:rPr>
        <w:t>consumer</w:t>
      </w:r>
      <w:r>
        <w:rPr>
          <w:lang w:val="en"/>
        </w:rPr>
        <w:t xml:space="preserve"> side, you can use the </w:t>
      </w:r>
      <w:r>
        <w:rPr>
          <w:rStyle w:val="HTML"/>
          <w:lang w:val="en"/>
        </w:rPr>
        <w:t>some_label</w:t>
      </w:r>
      <w:r>
        <w:rPr>
          <w:lang w:val="en"/>
        </w:rPr>
        <w:t xml:space="preserve"> to trigger the message.</w:t>
      </w:r>
    </w:p>
    <w:p w:rsidR="00000000" w:rsidRDefault="00E0452F">
      <w:pPr>
        <w:pStyle w:val="3"/>
        <w:divId w:val="619722106"/>
        <w:rPr>
          <w:lang w:val="en"/>
        </w:rPr>
      </w:pPr>
      <w:bookmarkStart w:id="753" w:name="contract-dsl-output-triggered-message"/>
      <w:bookmarkEnd w:id="753"/>
      <w:r>
        <w:rPr>
          <w:lang w:val="en"/>
        </w:rPr>
        <w:t>93.11.2</w:t>
      </w:r>
      <w:r>
        <w:rPr>
          <w:lang w:val="en"/>
        </w:rPr>
        <w:t> Output Triggered by a Message</w:t>
      </w:r>
    </w:p>
    <w:p w:rsidR="00000000" w:rsidRDefault="00E0452F">
      <w:pPr>
        <w:pStyle w:val="a5"/>
        <w:divId w:val="103961953"/>
        <w:rPr>
          <w:lang w:val="en"/>
        </w:rPr>
      </w:pPr>
      <w:r>
        <w:rPr>
          <w:lang w:val="en"/>
        </w:rPr>
        <w:t>The output message can be triggered by receiving a message, as shown in the following example:</w:t>
      </w:r>
    </w:p>
    <w:p w:rsidR="00000000" w:rsidRDefault="00E0452F">
      <w:pPr>
        <w:pStyle w:val="a5"/>
        <w:divId w:val="103961953"/>
        <w:rPr>
          <w:lang w:val="en"/>
        </w:rPr>
      </w:pPr>
      <w:r>
        <w:rPr>
          <w:b/>
          <w:bCs/>
          <w:lang w:val="en"/>
        </w:rPr>
        <w:t>Groovy DSL. </w:t>
      </w:r>
      <w:r>
        <w:rPr>
          <w:lang w:val="en"/>
        </w:rPr>
        <w:t xml:space="preserve"> </w:t>
      </w:r>
    </w:p>
    <w:p w:rsidR="00000000" w:rsidRDefault="00E0452F">
      <w:pPr>
        <w:pStyle w:val="HTML0"/>
        <w:divId w:val="103961953"/>
        <w:rPr>
          <w:lang w:val="en"/>
        </w:rPr>
      </w:pPr>
      <w:r>
        <w:rPr>
          <w:lang w:val="en"/>
        </w:rPr>
        <w:t>def dsl = Contract.make {</w:t>
      </w:r>
    </w:p>
    <w:p w:rsidR="00000000" w:rsidRDefault="00E0452F">
      <w:pPr>
        <w:pStyle w:val="HTML0"/>
        <w:divId w:val="103961953"/>
        <w:rPr>
          <w:lang w:val="en"/>
        </w:rPr>
      </w:pPr>
      <w:r>
        <w:rPr>
          <w:lang w:val="en"/>
        </w:rPr>
        <w:tab/>
        <w:t>description</w:t>
      </w:r>
      <w:r>
        <w:rPr>
          <w:lang w:val="en"/>
        </w:rPr>
        <w:t xml:space="preserve"> </w:t>
      </w:r>
      <w:r>
        <w:rPr>
          <w:rStyle w:val="hl-string"/>
          <w:lang w:val="en"/>
        </w:rPr>
        <w:t>'Some Description</w:t>
      </w:r>
      <w:r>
        <w:rPr>
          <w:rStyle w:val="hl-string"/>
          <w:lang w:val="en"/>
        </w:rPr>
        <w:t>'</w:t>
      </w:r>
    </w:p>
    <w:p w:rsidR="00000000" w:rsidRDefault="00E0452F">
      <w:pPr>
        <w:pStyle w:val="HTML0"/>
        <w:divId w:val="103961953"/>
        <w:rPr>
          <w:lang w:val="en"/>
        </w:rPr>
      </w:pPr>
      <w:r>
        <w:rPr>
          <w:lang w:val="en"/>
        </w:rPr>
        <w:tab/>
        <w:t>label</w:t>
      </w:r>
      <w:r>
        <w:rPr>
          <w:lang w:val="en"/>
        </w:rPr>
        <w:t xml:space="preserve"> </w:t>
      </w:r>
      <w:r>
        <w:rPr>
          <w:rStyle w:val="hl-string"/>
          <w:lang w:val="en"/>
        </w:rPr>
        <w:t>'some_label</w:t>
      </w:r>
      <w:r>
        <w:rPr>
          <w:rStyle w:val="hl-string"/>
          <w:lang w:val="en"/>
        </w:rPr>
        <w:t>'</w:t>
      </w:r>
    </w:p>
    <w:p w:rsidR="00000000" w:rsidRDefault="00E0452F">
      <w:pPr>
        <w:pStyle w:val="HTML0"/>
        <w:divId w:val="103961953"/>
        <w:rPr>
          <w:lang w:val="en"/>
        </w:rPr>
      </w:pPr>
      <w:r>
        <w:rPr>
          <w:lang w:val="en"/>
        </w:rPr>
        <w:tab/>
      </w:r>
      <w:r>
        <w:rPr>
          <w:rStyle w:val="hl-comment"/>
          <w:lang w:val="en"/>
        </w:rPr>
        <w:t>// input is a messag</w:t>
      </w:r>
      <w:r>
        <w:rPr>
          <w:rStyle w:val="hl-comment"/>
          <w:lang w:val="en"/>
        </w:rPr>
        <w:t>e</w:t>
      </w:r>
    </w:p>
    <w:p w:rsidR="00000000" w:rsidRDefault="00E0452F">
      <w:pPr>
        <w:pStyle w:val="HTML0"/>
        <w:divId w:val="103961953"/>
        <w:rPr>
          <w:lang w:val="en"/>
        </w:rPr>
      </w:pPr>
      <w:r>
        <w:rPr>
          <w:lang w:val="en"/>
        </w:rPr>
        <w:tab/>
        <w:t>input {</w:t>
      </w:r>
    </w:p>
    <w:p w:rsidR="00000000" w:rsidRDefault="00E0452F">
      <w:pPr>
        <w:pStyle w:val="HTML0"/>
        <w:divId w:val="103961953"/>
        <w:rPr>
          <w:lang w:val="en"/>
        </w:rPr>
      </w:pPr>
      <w:r>
        <w:rPr>
          <w:lang w:val="en"/>
        </w:rPr>
        <w:tab/>
      </w:r>
      <w:r>
        <w:rPr>
          <w:lang w:val="en"/>
        </w:rPr>
        <w:tab/>
      </w:r>
      <w:r>
        <w:rPr>
          <w:rStyle w:val="hl-comment"/>
          <w:lang w:val="en"/>
        </w:rPr>
        <w:t>// t</w:t>
      </w:r>
      <w:r>
        <w:rPr>
          <w:rStyle w:val="hl-comment"/>
          <w:lang w:val="en"/>
        </w:rPr>
        <w:t>he message was received from this destinatio</w:t>
      </w:r>
      <w:r>
        <w:rPr>
          <w:rStyle w:val="hl-comment"/>
          <w:lang w:val="en"/>
        </w:rPr>
        <w:t>n</w:t>
      </w:r>
    </w:p>
    <w:p w:rsidR="00000000" w:rsidRDefault="00E0452F">
      <w:pPr>
        <w:pStyle w:val="HTML0"/>
        <w:divId w:val="103961953"/>
        <w:rPr>
          <w:lang w:val="en"/>
        </w:rPr>
      </w:pPr>
      <w:r>
        <w:rPr>
          <w:lang w:val="en"/>
        </w:rPr>
        <w:tab/>
      </w:r>
      <w:r>
        <w:rPr>
          <w:lang w:val="en"/>
        </w:rPr>
        <w:tab/>
        <w:t>messageFrom</w:t>
      </w:r>
      <w:r>
        <w:rPr>
          <w:lang w:val="en"/>
        </w:rPr>
        <w:t>(</w:t>
      </w:r>
      <w:r>
        <w:rPr>
          <w:rStyle w:val="hl-string"/>
          <w:lang w:val="en"/>
        </w:rPr>
        <w:t>'input</w:t>
      </w:r>
      <w:r>
        <w:rPr>
          <w:rStyle w:val="hl-string"/>
          <w:lang w:val="en"/>
        </w:rPr>
        <w:t>'</w:t>
      </w:r>
      <w:r>
        <w:rPr>
          <w:lang w:val="en"/>
        </w:rPr>
        <w:t>)</w:t>
      </w:r>
    </w:p>
    <w:p w:rsidR="00000000" w:rsidRDefault="00E0452F">
      <w:pPr>
        <w:pStyle w:val="HTML0"/>
        <w:divId w:val="103961953"/>
        <w:rPr>
          <w:lang w:val="en"/>
        </w:rPr>
      </w:pPr>
      <w:r>
        <w:rPr>
          <w:lang w:val="en"/>
        </w:rPr>
        <w:tab/>
      </w:r>
      <w:r>
        <w:rPr>
          <w:lang w:val="en"/>
        </w:rPr>
        <w:tab/>
      </w:r>
      <w:r>
        <w:rPr>
          <w:rStyle w:val="hl-comment"/>
          <w:lang w:val="en"/>
        </w:rPr>
        <w:t>// has the following bod</w:t>
      </w:r>
      <w:r>
        <w:rPr>
          <w:rStyle w:val="hl-comment"/>
          <w:lang w:val="en"/>
        </w:rPr>
        <w:t>y</w:t>
      </w:r>
    </w:p>
    <w:p w:rsidR="00000000" w:rsidRDefault="00E0452F">
      <w:pPr>
        <w:pStyle w:val="HTML0"/>
        <w:divId w:val="103961953"/>
        <w:rPr>
          <w:lang w:val="en"/>
        </w:rPr>
      </w:pPr>
      <w:r>
        <w:rPr>
          <w:lang w:val="en"/>
        </w:rPr>
        <w:tab/>
      </w:r>
      <w:r>
        <w:rPr>
          <w:lang w:val="en"/>
        </w:rPr>
        <w:tab/>
        <w:t>messageBody([</w:t>
      </w:r>
    </w:p>
    <w:p w:rsidR="00000000" w:rsidRDefault="00E0452F">
      <w:pPr>
        <w:pStyle w:val="HTML0"/>
        <w:divId w:val="103961953"/>
        <w:rPr>
          <w:lang w:val="en"/>
        </w:rPr>
      </w:pPr>
      <w:r>
        <w:rPr>
          <w:lang w:val="en"/>
        </w:rPr>
        <w:tab/>
      </w:r>
      <w:r>
        <w:rPr>
          <w:lang w:val="en"/>
        </w:rPr>
        <w:tab/>
        <w:t xml:space="preserve">        bookName:</w:t>
      </w:r>
      <w:r>
        <w:rPr>
          <w:lang w:val="en"/>
        </w:rPr>
        <w:t xml:space="preserve"> </w:t>
      </w:r>
      <w:r>
        <w:rPr>
          <w:rStyle w:val="hl-string"/>
          <w:lang w:val="en"/>
        </w:rPr>
        <w:t>'foo</w:t>
      </w:r>
      <w:r>
        <w:rPr>
          <w:rStyle w:val="hl-string"/>
          <w:lang w:val="en"/>
        </w:rPr>
        <w:t>'</w:t>
      </w:r>
    </w:p>
    <w:p w:rsidR="00000000" w:rsidRDefault="00E0452F">
      <w:pPr>
        <w:pStyle w:val="HTML0"/>
        <w:divId w:val="103961953"/>
        <w:rPr>
          <w:lang w:val="en"/>
        </w:rPr>
      </w:pPr>
      <w:r>
        <w:rPr>
          <w:lang w:val="en"/>
        </w:rPr>
        <w:tab/>
      </w:r>
      <w:r>
        <w:rPr>
          <w:lang w:val="en"/>
        </w:rPr>
        <w:tab/>
        <w:t>])</w:t>
      </w:r>
    </w:p>
    <w:p w:rsidR="00000000" w:rsidRDefault="00E0452F">
      <w:pPr>
        <w:pStyle w:val="HTML0"/>
        <w:divId w:val="103961953"/>
        <w:rPr>
          <w:lang w:val="en"/>
        </w:rPr>
      </w:pPr>
      <w:r>
        <w:rPr>
          <w:lang w:val="en"/>
        </w:rPr>
        <w:tab/>
      </w:r>
      <w:r>
        <w:rPr>
          <w:lang w:val="en"/>
        </w:rPr>
        <w:tab/>
      </w:r>
      <w:r>
        <w:rPr>
          <w:rStyle w:val="hl-comment"/>
          <w:lang w:val="en"/>
        </w:rPr>
        <w:t>// and the following header</w:t>
      </w:r>
      <w:r>
        <w:rPr>
          <w:rStyle w:val="hl-comment"/>
          <w:lang w:val="en"/>
        </w:rPr>
        <w:t>s</w:t>
      </w:r>
    </w:p>
    <w:p w:rsidR="00000000" w:rsidRDefault="00E0452F">
      <w:pPr>
        <w:pStyle w:val="HTML0"/>
        <w:divId w:val="103961953"/>
        <w:rPr>
          <w:lang w:val="en"/>
        </w:rPr>
      </w:pPr>
      <w:r>
        <w:rPr>
          <w:lang w:val="en"/>
        </w:rPr>
        <w:tab/>
      </w:r>
      <w:r>
        <w:rPr>
          <w:lang w:val="en"/>
        </w:rPr>
        <w:tab/>
        <w:t>messageHeaders {</w:t>
      </w:r>
    </w:p>
    <w:p w:rsidR="00000000" w:rsidRDefault="00E0452F">
      <w:pPr>
        <w:pStyle w:val="HTML0"/>
        <w:divId w:val="103961953"/>
        <w:rPr>
          <w:lang w:val="en"/>
        </w:rPr>
      </w:pPr>
      <w:r>
        <w:rPr>
          <w:lang w:val="en"/>
        </w:rPr>
        <w:tab/>
      </w:r>
      <w:r>
        <w:rPr>
          <w:lang w:val="en"/>
        </w:rPr>
        <w:tab/>
      </w:r>
      <w:r>
        <w:rPr>
          <w:lang w:val="en"/>
        </w:rPr>
        <w:tab/>
        <w:t>header</w:t>
      </w:r>
      <w:r>
        <w:rPr>
          <w:lang w:val="en"/>
        </w:rPr>
        <w:t>(</w:t>
      </w:r>
      <w:r>
        <w:rPr>
          <w:rStyle w:val="hl-string"/>
          <w:lang w:val="en"/>
        </w:rPr>
        <w:t>'sample</w:t>
      </w:r>
      <w:r>
        <w:rPr>
          <w:rStyle w:val="hl-string"/>
          <w:lang w:val="en"/>
        </w:rPr>
        <w:t>'</w:t>
      </w:r>
      <w:r>
        <w:rPr>
          <w:lang w:val="en"/>
        </w:rPr>
        <w:t>,</w:t>
      </w:r>
      <w:r>
        <w:rPr>
          <w:lang w:val="en"/>
        </w:rPr>
        <w:t xml:space="preserve"> </w:t>
      </w:r>
      <w:r>
        <w:rPr>
          <w:rStyle w:val="hl-string"/>
          <w:lang w:val="en"/>
        </w:rPr>
        <w:t>'header</w:t>
      </w:r>
      <w:r>
        <w:rPr>
          <w:rStyle w:val="hl-string"/>
          <w:lang w:val="en"/>
        </w:rPr>
        <w:t>'</w:t>
      </w:r>
      <w:r>
        <w:rPr>
          <w:lang w:val="en"/>
        </w:rPr>
        <w:t>)</w:t>
      </w:r>
    </w:p>
    <w:p w:rsidR="00000000" w:rsidRDefault="00E0452F">
      <w:pPr>
        <w:pStyle w:val="HTML0"/>
        <w:divId w:val="103961953"/>
        <w:rPr>
          <w:lang w:val="en"/>
        </w:rPr>
      </w:pPr>
      <w:r>
        <w:rPr>
          <w:lang w:val="en"/>
        </w:rPr>
        <w:tab/>
      </w:r>
      <w:r>
        <w:rPr>
          <w:lang w:val="en"/>
        </w:rPr>
        <w:tab/>
        <w:t>}</w:t>
      </w:r>
    </w:p>
    <w:p w:rsidR="00000000" w:rsidRDefault="00E0452F">
      <w:pPr>
        <w:pStyle w:val="HTML0"/>
        <w:divId w:val="103961953"/>
        <w:rPr>
          <w:lang w:val="en"/>
        </w:rPr>
      </w:pPr>
      <w:r>
        <w:rPr>
          <w:lang w:val="en"/>
        </w:rPr>
        <w:tab/>
        <w:t>}</w:t>
      </w:r>
    </w:p>
    <w:p w:rsidR="00000000" w:rsidRDefault="00E0452F">
      <w:pPr>
        <w:pStyle w:val="HTML0"/>
        <w:divId w:val="103961953"/>
        <w:rPr>
          <w:lang w:val="en"/>
        </w:rPr>
      </w:pPr>
      <w:r>
        <w:rPr>
          <w:lang w:val="en"/>
        </w:rPr>
        <w:tab/>
        <w:t>outputMessage {</w:t>
      </w:r>
    </w:p>
    <w:p w:rsidR="00000000" w:rsidRDefault="00E0452F">
      <w:pPr>
        <w:pStyle w:val="HTML0"/>
        <w:divId w:val="103961953"/>
        <w:rPr>
          <w:lang w:val="en"/>
        </w:rPr>
      </w:pPr>
      <w:r>
        <w:rPr>
          <w:lang w:val="en"/>
        </w:rPr>
        <w:tab/>
      </w:r>
      <w:r>
        <w:rPr>
          <w:lang w:val="en"/>
        </w:rPr>
        <w:tab/>
        <w:t>sentTo</w:t>
      </w:r>
      <w:r>
        <w:rPr>
          <w:lang w:val="en"/>
        </w:rPr>
        <w:t>(</w:t>
      </w:r>
      <w:r>
        <w:rPr>
          <w:rStyle w:val="hl-string"/>
          <w:lang w:val="en"/>
        </w:rPr>
        <w:t>'output</w:t>
      </w:r>
      <w:r>
        <w:rPr>
          <w:rStyle w:val="hl-string"/>
          <w:lang w:val="en"/>
        </w:rPr>
        <w:t>'</w:t>
      </w:r>
      <w:r>
        <w:rPr>
          <w:lang w:val="en"/>
        </w:rPr>
        <w:t>)</w:t>
      </w:r>
    </w:p>
    <w:p w:rsidR="00000000" w:rsidRDefault="00E0452F">
      <w:pPr>
        <w:pStyle w:val="HTML0"/>
        <w:divId w:val="103961953"/>
        <w:rPr>
          <w:lang w:val="en"/>
        </w:rPr>
      </w:pPr>
      <w:r>
        <w:rPr>
          <w:lang w:val="en"/>
        </w:rPr>
        <w:tab/>
      </w:r>
      <w:r>
        <w:rPr>
          <w:lang w:val="en"/>
        </w:rPr>
        <w:tab/>
        <w:t>body([</w:t>
      </w:r>
    </w:p>
    <w:p w:rsidR="00000000" w:rsidRDefault="00E0452F">
      <w:pPr>
        <w:pStyle w:val="HTML0"/>
        <w:divId w:val="103961953"/>
        <w:rPr>
          <w:lang w:val="en"/>
        </w:rPr>
      </w:pPr>
      <w:r>
        <w:rPr>
          <w:lang w:val="en"/>
        </w:rPr>
        <w:tab/>
      </w:r>
      <w:r>
        <w:rPr>
          <w:lang w:val="en"/>
        </w:rPr>
        <w:tab/>
        <w:t xml:space="preserve">        bookName:</w:t>
      </w:r>
      <w:r>
        <w:rPr>
          <w:lang w:val="en"/>
        </w:rPr>
        <w:t xml:space="preserve"> </w:t>
      </w:r>
      <w:r>
        <w:rPr>
          <w:rStyle w:val="hl-string"/>
          <w:lang w:val="en"/>
        </w:rPr>
        <w:t>'foo</w:t>
      </w:r>
      <w:r>
        <w:rPr>
          <w:rStyle w:val="hl-string"/>
          <w:lang w:val="en"/>
        </w:rPr>
        <w:t>'</w:t>
      </w:r>
    </w:p>
    <w:p w:rsidR="00000000" w:rsidRDefault="00E0452F">
      <w:pPr>
        <w:pStyle w:val="HTML0"/>
        <w:divId w:val="103961953"/>
        <w:rPr>
          <w:lang w:val="en"/>
        </w:rPr>
      </w:pPr>
      <w:r>
        <w:rPr>
          <w:lang w:val="en"/>
        </w:rPr>
        <w:tab/>
      </w:r>
      <w:r>
        <w:rPr>
          <w:lang w:val="en"/>
        </w:rPr>
        <w:tab/>
        <w:t>])</w:t>
      </w:r>
    </w:p>
    <w:p w:rsidR="00000000" w:rsidRDefault="00E0452F">
      <w:pPr>
        <w:pStyle w:val="HTML0"/>
        <w:divId w:val="103961953"/>
        <w:rPr>
          <w:lang w:val="en"/>
        </w:rPr>
      </w:pPr>
      <w:r>
        <w:rPr>
          <w:lang w:val="en"/>
        </w:rPr>
        <w:tab/>
      </w:r>
      <w:r>
        <w:rPr>
          <w:lang w:val="en"/>
        </w:rPr>
        <w:tab/>
        <w:t>headers {</w:t>
      </w:r>
    </w:p>
    <w:p w:rsidR="00000000" w:rsidRDefault="00E0452F">
      <w:pPr>
        <w:pStyle w:val="HTML0"/>
        <w:divId w:val="103961953"/>
        <w:rPr>
          <w:lang w:val="en"/>
        </w:rPr>
      </w:pPr>
      <w:r>
        <w:rPr>
          <w:lang w:val="en"/>
        </w:rPr>
        <w:tab/>
      </w:r>
      <w:r>
        <w:rPr>
          <w:lang w:val="en"/>
        </w:rPr>
        <w:tab/>
      </w:r>
      <w:r>
        <w:rPr>
          <w:lang w:val="en"/>
        </w:rPr>
        <w:tab/>
        <w:t>header</w:t>
      </w:r>
      <w:r>
        <w:rPr>
          <w:lang w:val="en"/>
        </w:rPr>
        <w:t>(</w:t>
      </w:r>
      <w:r>
        <w:rPr>
          <w:rStyle w:val="hl-string"/>
          <w:lang w:val="en"/>
        </w:rPr>
        <w:t>'BOOK-NAME</w:t>
      </w:r>
      <w:r>
        <w:rPr>
          <w:rStyle w:val="hl-string"/>
          <w:lang w:val="en"/>
        </w:rPr>
        <w:t>'</w:t>
      </w:r>
      <w:r>
        <w:rPr>
          <w:lang w:val="en"/>
        </w:rPr>
        <w:t>,</w:t>
      </w:r>
      <w:r>
        <w:rPr>
          <w:lang w:val="en"/>
        </w:rPr>
        <w:t xml:space="preserve"> </w:t>
      </w:r>
      <w:r>
        <w:rPr>
          <w:rStyle w:val="hl-string"/>
          <w:lang w:val="en"/>
        </w:rPr>
        <w:t>'foo</w:t>
      </w:r>
      <w:r>
        <w:rPr>
          <w:rStyle w:val="hl-string"/>
          <w:lang w:val="en"/>
        </w:rPr>
        <w:t>'</w:t>
      </w:r>
      <w:r>
        <w:rPr>
          <w:lang w:val="en"/>
        </w:rPr>
        <w:t>)</w:t>
      </w:r>
    </w:p>
    <w:p w:rsidR="00000000" w:rsidRDefault="00E0452F">
      <w:pPr>
        <w:pStyle w:val="HTML0"/>
        <w:divId w:val="103961953"/>
        <w:rPr>
          <w:lang w:val="en"/>
        </w:rPr>
      </w:pPr>
      <w:r>
        <w:rPr>
          <w:lang w:val="en"/>
        </w:rPr>
        <w:tab/>
      </w:r>
      <w:r>
        <w:rPr>
          <w:lang w:val="en"/>
        </w:rPr>
        <w:tab/>
        <w:t>}</w:t>
      </w:r>
    </w:p>
    <w:p w:rsidR="00000000" w:rsidRDefault="00E0452F">
      <w:pPr>
        <w:pStyle w:val="HTML0"/>
        <w:divId w:val="103961953"/>
        <w:rPr>
          <w:lang w:val="en"/>
        </w:rPr>
      </w:pPr>
      <w:r>
        <w:rPr>
          <w:lang w:val="en"/>
        </w:rPr>
        <w:tab/>
        <w:t>}</w:t>
      </w:r>
    </w:p>
    <w:p w:rsidR="00000000" w:rsidRDefault="00E0452F">
      <w:pPr>
        <w:pStyle w:val="HTML0"/>
        <w:divId w:val="103961953"/>
        <w:rPr>
          <w:lang w:val="en"/>
        </w:rPr>
      </w:pPr>
      <w:r>
        <w:rPr>
          <w:lang w:val="en"/>
        </w:rPr>
        <w:t>}</w:t>
      </w:r>
    </w:p>
    <w:p w:rsidR="00000000" w:rsidRDefault="00E0452F">
      <w:pPr>
        <w:pStyle w:val="a5"/>
        <w:divId w:val="103961953"/>
        <w:rPr>
          <w:lang w:val="en"/>
        </w:rPr>
      </w:pPr>
      <w:r>
        <w:rPr>
          <w:b/>
          <w:bCs/>
          <w:lang w:val="en"/>
        </w:rPr>
        <w:t>YAML. </w:t>
      </w:r>
      <w:r>
        <w:rPr>
          <w:lang w:val="en"/>
        </w:rPr>
        <w:t xml:space="preserve"> </w:t>
      </w:r>
    </w:p>
    <w:p w:rsidR="00000000" w:rsidRDefault="00E0452F">
      <w:pPr>
        <w:pStyle w:val="HTML0"/>
        <w:divId w:val="103961953"/>
        <w:rPr>
          <w:lang w:val="en"/>
        </w:rPr>
      </w:pPr>
      <w:r>
        <w:rPr>
          <w:lang w:val="en"/>
        </w:rPr>
        <w:t># Human readable description</w:t>
      </w:r>
    </w:p>
    <w:p w:rsidR="00000000" w:rsidRDefault="00E0452F">
      <w:pPr>
        <w:pStyle w:val="HTML0"/>
        <w:divId w:val="103961953"/>
        <w:rPr>
          <w:lang w:val="en"/>
        </w:rPr>
      </w:pPr>
      <w:r>
        <w:rPr>
          <w:lang w:val="en"/>
        </w:rPr>
        <w:t>description: Some description</w:t>
      </w:r>
    </w:p>
    <w:p w:rsidR="00000000" w:rsidRDefault="00E0452F">
      <w:pPr>
        <w:pStyle w:val="HTML0"/>
        <w:divId w:val="103961953"/>
        <w:rPr>
          <w:lang w:val="en"/>
        </w:rPr>
      </w:pPr>
      <w:r>
        <w:rPr>
          <w:lang w:val="en"/>
        </w:rPr>
        <w:t># Label by means of which the output message can be triggered</w:t>
      </w:r>
    </w:p>
    <w:p w:rsidR="00000000" w:rsidRDefault="00E0452F">
      <w:pPr>
        <w:pStyle w:val="HTML0"/>
        <w:divId w:val="103961953"/>
        <w:rPr>
          <w:lang w:val="en"/>
        </w:rPr>
      </w:pPr>
      <w:r>
        <w:rPr>
          <w:lang w:val="en"/>
        </w:rPr>
        <w:t>label: some_label</w:t>
      </w:r>
    </w:p>
    <w:p w:rsidR="00000000" w:rsidRDefault="00E0452F">
      <w:pPr>
        <w:pStyle w:val="HTML0"/>
        <w:divId w:val="103961953"/>
        <w:rPr>
          <w:lang w:val="en"/>
        </w:rPr>
      </w:pPr>
      <w:r>
        <w:rPr>
          <w:lang w:val="en"/>
        </w:rPr>
        <w:t># input is a message</w:t>
      </w:r>
    </w:p>
    <w:p w:rsidR="00000000" w:rsidRDefault="00E0452F">
      <w:pPr>
        <w:pStyle w:val="HTML0"/>
        <w:divId w:val="103961953"/>
        <w:rPr>
          <w:lang w:val="en"/>
        </w:rPr>
      </w:pPr>
      <w:r>
        <w:rPr>
          <w:lang w:val="en"/>
        </w:rPr>
        <w:t>input:</w:t>
      </w:r>
    </w:p>
    <w:p w:rsidR="00000000" w:rsidRDefault="00E0452F">
      <w:pPr>
        <w:pStyle w:val="HTML0"/>
        <w:divId w:val="103961953"/>
        <w:rPr>
          <w:lang w:val="en"/>
        </w:rPr>
      </w:pPr>
      <w:r>
        <w:rPr>
          <w:lang w:val="en"/>
        </w:rPr>
        <w:t xml:space="preserve">  messageFrom: input</w:t>
      </w:r>
    </w:p>
    <w:p w:rsidR="00000000" w:rsidRDefault="00E0452F">
      <w:pPr>
        <w:pStyle w:val="HTML0"/>
        <w:divId w:val="103961953"/>
        <w:rPr>
          <w:lang w:val="en"/>
        </w:rPr>
      </w:pPr>
      <w:r>
        <w:rPr>
          <w:lang w:val="en"/>
        </w:rPr>
        <w:t xml:space="preserve">  # has the following body</w:t>
      </w:r>
    </w:p>
    <w:p w:rsidR="00000000" w:rsidRDefault="00E0452F">
      <w:pPr>
        <w:pStyle w:val="HTML0"/>
        <w:divId w:val="103961953"/>
        <w:rPr>
          <w:lang w:val="en"/>
        </w:rPr>
      </w:pPr>
      <w:r>
        <w:rPr>
          <w:lang w:val="en"/>
        </w:rPr>
        <w:t xml:space="preserve">  messageBody:</w:t>
      </w:r>
    </w:p>
    <w:p w:rsidR="00000000" w:rsidRDefault="00E0452F">
      <w:pPr>
        <w:pStyle w:val="HTML0"/>
        <w:divId w:val="103961953"/>
        <w:rPr>
          <w:lang w:val="en"/>
        </w:rPr>
      </w:pPr>
      <w:r>
        <w:rPr>
          <w:lang w:val="en"/>
        </w:rPr>
        <w:t xml:space="preserve">    bookName: 'foo'</w:t>
      </w:r>
    </w:p>
    <w:p w:rsidR="00000000" w:rsidRDefault="00E0452F">
      <w:pPr>
        <w:pStyle w:val="HTML0"/>
        <w:divId w:val="103961953"/>
        <w:rPr>
          <w:lang w:val="en"/>
        </w:rPr>
      </w:pPr>
      <w:r>
        <w:rPr>
          <w:lang w:val="en"/>
        </w:rPr>
        <w:t xml:space="preserve">  # and the following headers</w:t>
      </w:r>
    </w:p>
    <w:p w:rsidR="00000000" w:rsidRDefault="00E0452F">
      <w:pPr>
        <w:pStyle w:val="HTML0"/>
        <w:divId w:val="103961953"/>
        <w:rPr>
          <w:lang w:val="en"/>
        </w:rPr>
      </w:pPr>
      <w:r>
        <w:rPr>
          <w:lang w:val="en"/>
        </w:rPr>
        <w:t xml:space="preserve">  messageHeaders:</w:t>
      </w:r>
    </w:p>
    <w:p w:rsidR="00000000" w:rsidRDefault="00E0452F">
      <w:pPr>
        <w:pStyle w:val="HTML0"/>
        <w:divId w:val="103961953"/>
        <w:rPr>
          <w:lang w:val="en"/>
        </w:rPr>
      </w:pPr>
      <w:r>
        <w:rPr>
          <w:lang w:val="en"/>
        </w:rPr>
        <w:t xml:space="preserve">    sample: 'header'</w:t>
      </w:r>
    </w:p>
    <w:p w:rsidR="00000000" w:rsidRDefault="00E0452F">
      <w:pPr>
        <w:pStyle w:val="HTML0"/>
        <w:divId w:val="103961953"/>
        <w:rPr>
          <w:lang w:val="en"/>
        </w:rPr>
      </w:pPr>
      <w:r>
        <w:rPr>
          <w:lang w:val="en"/>
        </w:rPr>
        <w:t># output message of the contract</w:t>
      </w:r>
    </w:p>
    <w:p w:rsidR="00000000" w:rsidRDefault="00E0452F">
      <w:pPr>
        <w:pStyle w:val="HTML0"/>
        <w:divId w:val="103961953"/>
        <w:rPr>
          <w:lang w:val="en"/>
        </w:rPr>
      </w:pPr>
      <w:r>
        <w:rPr>
          <w:lang w:val="en"/>
        </w:rPr>
        <w:t>outputMessage:</w:t>
      </w:r>
    </w:p>
    <w:p w:rsidR="00000000" w:rsidRDefault="00E0452F">
      <w:pPr>
        <w:pStyle w:val="HTML0"/>
        <w:divId w:val="103961953"/>
        <w:rPr>
          <w:lang w:val="en"/>
        </w:rPr>
      </w:pPr>
      <w:r>
        <w:rPr>
          <w:lang w:val="en"/>
        </w:rPr>
        <w:t xml:space="preserve">  # destination to which the</w:t>
      </w:r>
      <w:r>
        <w:rPr>
          <w:lang w:val="en"/>
        </w:rPr>
        <w:t xml:space="preserve"> output message will be sent</w:t>
      </w:r>
    </w:p>
    <w:p w:rsidR="00000000" w:rsidRDefault="00E0452F">
      <w:pPr>
        <w:pStyle w:val="HTML0"/>
        <w:divId w:val="103961953"/>
        <w:rPr>
          <w:lang w:val="en"/>
        </w:rPr>
      </w:pPr>
      <w:r>
        <w:rPr>
          <w:lang w:val="en"/>
        </w:rPr>
        <w:t xml:space="preserve">  sentTo: output</w:t>
      </w:r>
    </w:p>
    <w:p w:rsidR="00000000" w:rsidRDefault="00E0452F">
      <w:pPr>
        <w:pStyle w:val="HTML0"/>
        <w:divId w:val="103961953"/>
        <w:rPr>
          <w:lang w:val="en"/>
        </w:rPr>
      </w:pPr>
      <w:r>
        <w:rPr>
          <w:lang w:val="en"/>
        </w:rPr>
        <w:t xml:space="preserve">  # the body of the output message</w:t>
      </w:r>
    </w:p>
    <w:p w:rsidR="00000000" w:rsidRDefault="00E0452F">
      <w:pPr>
        <w:pStyle w:val="HTML0"/>
        <w:divId w:val="103961953"/>
        <w:rPr>
          <w:lang w:val="en"/>
        </w:rPr>
      </w:pPr>
      <w:r>
        <w:rPr>
          <w:lang w:val="en"/>
        </w:rPr>
        <w:t xml:space="preserve">  body:</w:t>
      </w:r>
    </w:p>
    <w:p w:rsidR="00000000" w:rsidRDefault="00E0452F">
      <w:pPr>
        <w:pStyle w:val="HTML0"/>
        <w:divId w:val="103961953"/>
        <w:rPr>
          <w:lang w:val="en"/>
        </w:rPr>
      </w:pPr>
      <w:r>
        <w:rPr>
          <w:lang w:val="en"/>
        </w:rPr>
        <w:t xml:space="preserve">    bookName: foo</w:t>
      </w:r>
    </w:p>
    <w:p w:rsidR="00000000" w:rsidRDefault="00E0452F">
      <w:pPr>
        <w:pStyle w:val="HTML0"/>
        <w:divId w:val="103961953"/>
        <w:rPr>
          <w:lang w:val="en"/>
        </w:rPr>
      </w:pPr>
      <w:r>
        <w:rPr>
          <w:lang w:val="en"/>
        </w:rPr>
        <w:t xml:space="preserve">  # the headers of the output message</w:t>
      </w:r>
    </w:p>
    <w:p w:rsidR="00000000" w:rsidRDefault="00E0452F">
      <w:pPr>
        <w:pStyle w:val="HTML0"/>
        <w:divId w:val="103961953"/>
        <w:rPr>
          <w:lang w:val="en"/>
        </w:rPr>
      </w:pPr>
      <w:r>
        <w:rPr>
          <w:lang w:val="en"/>
        </w:rPr>
        <w:t xml:space="preserve">  headers:</w:t>
      </w:r>
    </w:p>
    <w:p w:rsidR="00000000" w:rsidRDefault="00E0452F">
      <w:pPr>
        <w:pStyle w:val="HTML0"/>
        <w:divId w:val="103961953"/>
        <w:rPr>
          <w:lang w:val="en"/>
        </w:rPr>
      </w:pPr>
      <w:r>
        <w:rPr>
          <w:lang w:val="en"/>
        </w:rPr>
        <w:t xml:space="preserve">    BOOK-NAME: foo</w:t>
      </w:r>
    </w:p>
    <w:p w:rsidR="00000000" w:rsidRDefault="00E0452F">
      <w:pPr>
        <w:pStyle w:val="a5"/>
        <w:divId w:val="103961953"/>
        <w:rPr>
          <w:lang w:val="en"/>
        </w:rPr>
      </w:pPr>
      <w:r>
        <w:rPr>
          <w:lang w:val="en"/>
        </w:rPr>
        <w:t xml:space="preserve">In the preceding example, the output message is sent to </w:t>
      </w:r>
      <w:r>
        <w:rPr>
          <w:rStyle w:val="HTML"/>
          <w:lang w:val="en"/>
        </w:rPr>
        <w:t>output</w:t>
      </w:r>
      <w:r>
        <w:rPr>
          <w:lang w:val="en"/>
        </w:rPr>
        <w:t xml:space="preserve"> </w:t>
      </w:r>
      <w:r>
        <w:rPr>
          <w:lang w:val="en"/>
        </w:rPr>
        <w:t xml:space="preserve">if a proper message is received on the </w:t>
      </w:r>
      <w:r>
        <w:rPr>
          <w:rStyle w:val="HTML"/>
          <w:lang w:val="en"/>
        </w:rPr>
        <w:t>input</w:t>
      </w:r>
      <w:r>
        <w:rPr>
          <w:lang w:val="en"/>
        </w:rPr>
        <w:t xml:space="preserve"> destination. On the message </w:t>
      </w:r>
      <w:r>
        <w:rPr>
          <w:rStyle w:val="a7"/>
          <w:lang w:val="en"/>
        </w:rPr>
        <w:t>publisher’s</w:t>
      </w:r>
      <w:r>
        <w:rPr>
          <w:lang w:val="en"/>
        </w:rPr>
        <w:t xml:space="preserve"> side, the engine generates a test that sends the input message to the defined destination. On the </w:t>
      </w:r>
      <w:r>
        <w:rPr>
          <w:rStyle w:val="a7"/>
          <w:lang w:val="en"/>
        </w:rPr>
        <w:t>consumer</w:t>
      </w:r>
      <w:r>
        <w:rPr>
          <w:lang w:val="en"/>
        </w:rPr>
        <w:t xml:space="preserve"> side, you can either send a message to the input destination or </w:t>
      </w:r>
      <w:r>
        <w:rPr>
          <w:lang w:val="en"/>
        </w:rPr>
        <w:t>use a label (</w:t>
      </w:r>
      <w:r>
        <w:rPr>
          <w:rStyle w:val="HTML"/>
          <w:lang w:val="en"/>
        </w:rPr>
        <w:t>some_label</w:t>
      </w:r>
      <w:r>
        <w:rPr>
          <w:lang w:val="en"/>
        </w:rPr>
        <w:t xml:space="preserve"> in the example) to trigger the message.</w:t>
      </w:r>
    </w:p>
    <w:p w:rsidR="00000000" w:rsidRDefault="00E0452F">
      <w:pPr>
        <w:pStyle w:val="3"/>
        <w:divId w:val="2082560486"/>
        <w:rPr>
          <w:lang w:val="en"/>
        </w:rPr>
      </w:pPr>
      <w:bookmarkStart w:id="754" w:name="contract-dsl-consumer-producer"/>
      <w:bookmarkEnd w:id="754"/>
      <w:r>
        <w:rPr>
          <w:lang w:val="en"/>
        </w:rPr>
        <w:t>93.11.3 Consumer/Producer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51001945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16" name="图片 316"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510019453"/>
          <w:tblCellSpacing w:w="15" w:type="dxa"/>
        </w:trPr>
        <w:tc>
          <w:tcPr>
            <w:tcW w:w="0" w:type="auto"/>
            <w:vMerge/>
            <w:vAlign w:val="center"/>
            <w:hideMark/>
          </w:tcPr>
          <w:p w:rsidR="00000000" w:rsidRDefault="00E0452F"/>
        </w:tc>
        <w:tc>
          <w:tcPr>
            <w:tcW w:w="0" w:type="auto"/>
            <w:hideMark/>
          </w:tcPr>
          <w:p w:rsidR="00000000" w:rsidRDefault="00E0452F">
            <w:pPr>
              <w:pStyle w:val="a5"/>
            </w:pPr>
            <w:r>
              <w:t>This section is valid only for Groovy DSL.</w:t>
            </w:r>
          </w:p>
        </w:tc>
      </w:tr>
    </w:tbl>
    <w:p w:rsidR="00000000" w:rsidRDefault="00E0452F">
      <w:pPr>
        <w:pStyle w:val="a5"/>
        <w:divId w:val="1752507817"/>
        <w:rPr>
          <w:lang w:val="en"/>
        </w:rPr>
      </w:pPr>
      <w:r>
        <w:rPr>
          <w:lang w:val="en"/>
        </w:rPr>
        <w:t xml:space="preserve">In HTTP, you have a notion of </w:t>
      </w:r>
      <w:r>
        <w:rPr>
          <w:rStyle w:val="HTML"/>
          <w:lang w:val="en"/>
        </w:rPr>
        <w:t>client</w:t>
      </w:r>
      <w:r>
        <w:rPr>
          <w:lang w:val="en"/>
        </w:rPr>
        <w:t>/</w:t>
      </w:r>
      <w:r>
        <w:rPr>
          <w:rStyle w:val="HTML"/>
          <w:lang w:val="en"/>
        </w:rPr>
        <w:t>stub and `server</w:t>
      </w:r>
      <w:r>
        <w:rPr>
          <w:lang w:val="en"/>
        </w:rPr>
        <w:t>/</w:t>
      </w:r>
      <w:r>
        <w:rPr>
          <w:rStyle w:val="HTML"/>
          <w:lang w:val="en"/>
        </w:rPr>
        <w:t>test</w:t>
      </w:r>
      <w:r>
        <w:rPr>
          <w:lang w:val="en"/>
        </w:rPr>
        <w:t xml:space="preserve"> notation. You can also use those paradigms in messaging. In addition, Spring Cloud Contract Verifier also provides the </w:t>
      </w:r>
      <w:r>
        <w:rPr>
          <w:rStyle w:val="HTML"/>
          <w:lang w:val="en"/>
        </w:rPr>
        <w:t>consumer</w:t>
      </w:r>
      <w:r>
        <w:rPr>
          <w:lang w:val="en"/>
        </w:rPr>
        <w:t xml:space="preserve"> and </w:t>
      </w:r>
      <w:r>
        <w:rPr>
          <w:rStyle w:val="HTML"/>
          <w:lang w:val="en"/>
        </w:rPr>
        <w:t>producer</w:t>
      </w:r>
      <w:r>
        <w:rPr>
          <w:lang w:val="en"/>
        </w:rPr>
        <w:t xml:space="preserve"> methods, as presented in the following example (note that you can use either </w:t>
      </w:r>
      <w:r>
        <w:rPr>
          <w:rStyle w:val="HTML"/>
          <w:lang w:val="en"/>
        </w:rPr>
        <w:t>$</w:t>
      </w:r>
      <w:r>
        <w:rPr>
          <w:lang w:val="en"/>
        </w:rPr>
        <w:t xml:space="preserve"> or </w:t>
      </w:r>
      <w:r>
        <w:rPr>
          <w:rStyle w:val="HTML"/>
          <w:lang w:val="en"/>
        </w:rPr>
        <w:t>value</w:t>
      </w:r>
      <w:r>
        <w:rPr>
          <w:lang w:val="en"/>
        </w:rPr>
        <w:t xml:space="preserve"> metho</w:t>
      </w:r>
      <w:r>
        <w:rPr>
          <w:lang w:val="en"/>
        </w:rPr>
        <w:t xml:space="preserve">ds to provide </w:t>
      </w:r>
      <w:r>
        <w:rPr>
          <w:rStyle w:val="HTML"/>
          <w:lang w:val="en"/>
        </w:rPr>
        <w:t>consumer</w:t>
      </w:r>
      <w:r>
        <w:rPr>
          <w:lang w:val="en"/>
        </w:rPr>
        <w:t xml:space="preserve"> and </w:t>
      </w:r>
      <w:r>
        <w:rPr>
          <w:rStyle w:val="HTML"/>
          <w:lang w:val="en"/>
        </w:rPr>
        <w:t>producer</w:t>
      </w:r>
      <w:r>
        <w:rPr>
          <w:lang w:val="en"/>
        </w:rPr>
        <w:t xml:space="preserve"> parts):</w:t>
      </w:r>
    </w:p>
    <w:p w:rsidR="00000000" w:rsidRDefault="00E0452F">
      <w:pPr>
        <w:pStyle w:val="HTML0"/>
        <w:divId w:val="1752507817"/>
        <w:rPr>
          <w:lang w:val="en"/>
        </w:rPr>
      </w:pPr>
      <w:r>
        <w:rPr>
          <w:lang w:val="en"/>
        </w:rPr>
        <w:t>Contract.make {</w:t>
      </w:r>
    </w:p>
    <w:p w:rsidR="00000000" w:rsidRDefault="00E0452F">
      <w:pPr>
        <w:pStyle w:val="HTML0"/>
        <w:divId w:val="1752507817"/>
        <w:rPr>
          <w:lang w:val="en"/>
        </w:rPr>
      </w:pPr>
      <w:r>
        <w:rPr>
          <w:lang w:val="en"/>
        </w:rPr>
        <w:tab/>
        <w:t>label</w:t>
      </w:r>
      <w:r>
        <w:rPr>
          <w:lang w:val="en"/>
        </w:rPr>
        <w:t xml:space="preserve"> </w:t>
      </w:r>
      <w:r>
        <w:rPr>
          <w:rStyle w:val="hl-string"/>
          <w:lang w:val="en"/>
        </w:rPr>
        <w:t>'some_label</w:t>
      </w:r>
      <w:r>
        <w:rPr>
          <w:rStyle w:val="hl-string"/>
          <w:lang w:val="en"/>
        </w:rPr>
        <w:t>'</w:t>
      </w:r>
    </w:p>
    <w:p w:rsidR="00000000" w:rsidRDefault="00E0452F">
      <w:pPr>
        <w:pStyle w:val="HTML0"/>
        <w:divId w:val="1752507817"/>
        <w:rPr>
          <w:lang w:val="en"/>
        </w:rPr>
      </w:pPr>
      <w:r>
        <w:rPr>
          <w:lang w:val="en"/>
        </w:rPr>
        <w:tab/>
        <w:t>input {</w:t>
      </w:r>
    </w:p>
    <w:p w:rsidR="00000000" w:rsidRDefault="00E0452F">
      <w:pPr>
        <w:pStyle w:val="HTML0"/>
        <w:divId w:val="1752507817"/>
        <w:rPr>
          <w:lang w:val="en"/>
        </w:rPr>
      </w:pPr>
      <w:r>
        <w:rPr>
          <w:lang w:val="en"/>
        </w:rPr>
        <w:tab/>
      </w:r>
      <w:r>
        <w:rPr>
          <w:lang w:val="en"/>
        </w:rPr>
        <w:tab/>
        <w:t>messageFrom value(consumer</w:t>
      </w:r>
      <w:r>
        <w:rPr>
          <w:lang w:val="en"/>
        </w:rPr>
        <w:t>(</w:t>
      </w:r>
      <w:r>
        <w:rPr>
          <w:rStyle w:val="hl-string"/>
          <w:lang w:val="en"/>
        </w:rPr>
        <w:t>'jms:output</w:t>
      </w:r>
      <w:r>
        <w:rPr>
          <w:rStyle w:val="hl-string"/>
          <w:lang w:val="en"/>
        </w:rPr>
        <w:t>'</w:t>
      </w:r>
      <w:r>
        <w:rPr>
          <w:lang w:val="en"/>
        </w:rPr>
        <w:t>), producer</w:t>
      </w:r>
      <w:r>
        <w:rPr>
          <w:lang w:val="en"/>
        </w:rPr>
        <w:t>(</w:t>
      </w:r>
      <w:r>
        <w:rPr>
          <w:rStyle w:val="hl-string"/>
          <w:lang w:val="en"/>
        </w:rPr>
        <w:t>'jms:input</w:t>
      </w:r>
      <w:r>
        <w:rPr>
          <w:rStyle w:val="hl-string"/>
          <w:lang w:val="en"/>
        </w:rPr>
        <w:t>'</w:t>
      </w:r>
      <w:r>
        <w:rPr>
          <w:lang w:val="en"/>
        </w:rPr>
        <w:t>))</w:t>
      </w:r>
    </w:p>
    <w:p w:rsidR="00000000" w:rsidRDefault="00E0452F">
      <w:pPr>
        <w:pStyle w:val="HTML0"/>
        <w:divId w:val="1752507817"/>
        <w:rPr>
          <w:lang w:val="en"/>
        </w:rPr>
      </w:pPr>
      <w:r>
        <w:rPr>
          <w:lang w:val="en"/>
        </w:rPr>
        <w:tab/>
      </w:r>
      <w:r>
        <w:rPr>
          <w:lang w:val="en"/>
        </w:rPr>
        <w:tab/>
        <w:t>messageBody([</w:t>
      </w:r>
    </w:p>
    <w:p w:rsidR="00000000" w:rsidRDefault="00E0452F">
      <w:pPr>
        <w:pStyle w:val="HTML0"/>
        <w:divId w:val="1752507817"/>
        <w:rPr>
          <w:lang w:val="en"/>
        </w:rPr>
      </w:pPr>
      <w:r>
        <w:rPr>
          <w:lang w:val="en"/>
        </w:rPr>
        <w:tab/>
      </w:r>
      <w:r>
        <w:rPr>
          <w:lang w:val="en"/>
        </w:rPr>
        <w:tab/>
      </w:r>
      <w:r>
        <w:rPr>
          <w:lang w:val="en"/>
        </w:rPr>
        <w:tab/>
      </w:r>
      <w:r>
        <w:rPr>
          <w:lang w:val="en"/>
        </w:rPr>
        <w:tab/>
        <w:t>bookName:</w:t>
      </w:r>
      <w:r>
        <w:rPr>
          <w:lang w:val="en"/>
        </w:rPr>
        <w:t xml:space="preserve"> </w:t>
      </w:r>
      <w:r>
        <w:rPr>
          <w:rStyle w:val="hl-string"/>
          <w:lang w:val="en"/>
        </w:rPr>
        <w:t>'foo</w:t>
      </w:r>
      <w:r>
        <w:rPr>
          <w:rStyle w:val="hl-string"/>
          <w:lang w:val="en"/>
        </w:rPr>
        <w:t>'</w:t>
      </w:r>
    </w:p>
    <w:p w:rsidR="00000000" w:rsidRDefault="00E0452F">
      <w:pPr>
        <w:pStyle w:val="HTML0"/>
        <w:divId w:val="1752507817"/>
        <w:rPr>
          <w:lang w:val="en"/>
        </w:rPr>
      </w:pPr>
      <w:r>
        <w:rPr>
          <w:lang w:val="en"/>
        </w:rPr>
        <w:tab/>
      </w:r>
      <w:r>
        <w:rPr>
          <w:lang w:val="en"/>
        </w:rPr>
        <w:tab/>
        <w:t>])</w:t>
      </w:r>
    </w:p>
    <w:p w:rsidR="00000000" w:rsidRDefault="00E0452F">
      <w:pPr>
        <w:pStyle w:val="HTML0"/>
        <w:divId w:val="1752507817"/>
        <w:rPr>
          <w:lang w:val="en"/>
        </w:rPr>
      </w:pPr>
      <w:r>
        <w:rPr>
          <w:lang w:val="en"/>
        </w:rPr>
        <w:tab/>
      </w:r>
      <w:r>
        <w:rPr>
          <w:lang w:val="en"/>
        </w:rPr>
        <w:tab/>
        <w:t>messageHeaders {</w:t>
      </w:r>
    </w:p>
    <w:p w:rsidR="00000000" w:rsidRDefault="00E0452F">
      <w:pPr>
        <w:pStyle w:val="HTML0"/>
        <w:divId w:val="1752507817"/>
        <w:rPr>
          <w:lang w:val="en"/>
        </w:rPr>
      </w:pPr>
      <w:r>
        <w:rPr>
          <w:lang w:val="en"/>
        </w:rPr>
        <w:tab/>
      </w:r>
      <w:r>
        <w:rPr>
          <w:lang w:val="en"/>
        </w:rPr>
        <w:tab/>
      </w:r>
      <w:r>
        <w:rPr>
          <w:lang w:val="en"/>
        </w:rPr>
        <w:tab/>
        <w:t>header</w:t>
      </w:r>
      <w:r>
        <w:rPr>
          <w:lang w:val="en"/>
        </w:rPr>
        <w:t>(</w:t>
      </w:r>
      <w:r>
        <w:rPr>
          <w:rStyle w:val="hl-string"/>
          <w:lang w:val="en"/>
        </w:rPr>
        <w:t>'sample</w:t>
      </w:r>
      <w:r>
        <w:rPr>
          <w:rStyle w:val="hl-string"/>
          <w:lang w:val="en"/>
        </w:rPr>
        <w:t>'</w:t>
      </w:r>
      <w:r>
        <w:rPr>
          <w:lang w:val="en"/>
        </w:rPr>
        <w:t>,</w:t>
      </w:r>
      <w:r>
        <w:rPr>
          <w:lang w:val="en"/>
        </w:rPr>
        <w:t xml:space="preserve"> </w:t>
      </w:r>
      <w:r>
        <w:rPr>
          <w:rStyle w:val="hl-string"/>
          <w:lang w:val="en"/>
        </w:rPr>
        <w:t>'header</w:t>
      </w:r>
      <w:r>
        <w:rPr>
          <w:rStyle w:val="hl-string"/>
          <w:lang w:val="en"/>
        </w:rPr>
        <w:t>'</w:t>
      </w:r>
      <w:r>
        <w:rPr>
          <w:lang w:val="en"/>
        </w:rPr>
        <w:t>)</w:t>
      </w:r>
    </w:p>
    <w:p w:rsidR="00000000" w:rsidRDefault="00E0452F">
      <w:pPr>
        <w:pStyle w:val="HTML0"/>
        <w:divId w:val="1752507817"/>
        <w:rPr>
          <w:lang w:val="en"/>
        </w:rPr>
      </w:pPr>
      <w:r>
        <w:rPr>
          <w:lang w:val="en"/>
        </w:rPr>
        <w:tab/>
      </w:r>
      <w:r>
        <w:rPr>
          <w:lang w:val="en"/>
        </w:rPr>
        <w:tab/>
        <w:t>}</w:t>
      </w:r>
    </w:p>
    <w:p w:rsidR="00000000" w:rsidRDefault="00E0452F">
      <w:pPr>
        <w:pStyle w:val="HTML0"/>
        <w:divId w:val="1752507817"/>
        <w:rPr>
          <w:lang w:val="en"/>
        </w:rPr>
      </w:pPr>
      <w:r>
        <w:rPr>
          <w:lang w:val="en"/>
        </w:rPr>
        <w:tab/>
        <w:t>}</w:t>
      </w:r>
    </w:p>
    <w:p w:rsidR="00000000" w:rsidRDefault="00E0452F">
      <w:pPr>
        <w:pStyle w:val="HTML0"/>
        <w:divId w:val="1752507817"/>
        <w:rPr>
          <w:lang w:val="en"/>
        </w:rPr>
      </w:pPr>
      <w:r>
        <w:rPr>
          <w:lang w:val="en"/>
        </w:rPr>
        <w:tab/>
      </w:r>
      <w:r>
        <w:rPr>
          <w:lang w:val="en"/>
        </w:rPr>
        <w:t>outputMessage {</w:t>
      </w:r>
    </w:p>
    <w:p w:rsidR="00000000" w:rsidRDefault="00E0452F">
      <w:pPr>
        <w:pStyle w:val="HTML0"/>
        <w:divId w:val="1752507817"/>
        <w:rPr>
          <w:lang w:val="en"/>
        </w:rPr>
      </w:pPr>
      <w:r>
        <w:rPr>
          <w:lang w:val="en"/>
        </w:rPr>
        <w:tab/>
      </w:r>
      <w:r>
        <w:rPr>
          <w:lang w:val="en"/>
        </w:rPr>
        <w:tab/>
        <w:t>sentTo $(consumer</w:t>
      </w:r>
      <w:r>
        <w:rPr>
          <w:lang w:val="en"/>
        </w:rPr>
        <w:t>(</w:t>
      </w:r>
      <w:r>
        <w:rPr>
          <w:rStyle w:val="hl-string"/>
          <w:lang w:val="en"/>
        </w:rPr>
        <w:t>'jms:input</w:t>
      </w:r>
      <w:r>
        <w:rPr>
          <w:rStyle w:val="hl-string"/>
          <w:lang w:val="en"/>
        </w:rPr>
        <w:t>'</w:t>
      </w:r>
      <w:r>
        <w:rPr>
          <w:lang w:val="en"/>
        </w:rPr>
        <w:t>), producer</w:t>
      </w:r>
      <w:r>
        <w:rPr>
          <w:lang w:val="en"/>
        </w:rPr>
        <w:t>(</w:t>
      </w:r>
      <w:r>
        <w:rPr>
          <w:rStyle w:val="hl-string"/>
          <w:lang w:val="en"/>
        </w:rPr>
        <w:t>'jms:output</w:t>
      </w:r>
      <w:r>
        <w:rPr>
          <w:rStyle w:val="hl-string"/>
          <w:lang w:val="en"/>
        </w:rPr>
        <w:t>'</w:t>
      </w:r>
      <w:r>
        <w:rPr>
          <w:lang w:val="en"/>
        </w:rPr>
        <w:t>))</w:t>
      </w:r>
    </w:p>
    <w:p w:rsidR="00000000" w:rsidRDefault="00E0452F">
      <w:pPr>
        <w:pStyle w:val="HTML0"/>
        <w:divId w:val="1752507817"/>
        <w:rPr>
          <w:lang w:val="en"/>
        </w:rPr>
      </w:pPr>
      <w:r>
        <w:rPr>
          <w:lang w:val="en"/>
        </w:rPr>
        <w:tab/>
      </w:r>
      <w:r>
        <w:rPr>
          <w:lang w:val="en"/>
        </w:rPr>
        <w:tab/>
        <w:t>body([</w:t>
      </w:r>
    </w:p>
    <w:p w:rsidR="00000000" w:rsidRDefault="00E0452F">
      <w:pPr>
        <w:pStyle w:val="HTML0"/>
        <w:divId w:val="1752507817"/>
        <w:rPr>
          <w:lang w:val="en"/>
        </w:rPr>
      </w:pPr>
      <w:r>
        <w:rPr>
          <w:lang w:val="en"/>
        </w:rPr>
        <w:tab/>
      </w:r>
      <w:r>
        <w:rPr>
          <w:lang w:val="en"/>
        </w:rPr>
        <w:tab/>
      </w:r>
      <w:r>
        <w:rPr>
          <w:lang w:val="en"/>
        </w:rPr>
        <w:tab/>
      </w:r>
      <w:r>
        <w:rPr>
          <w:lang w:val="en"/>
        </w:rPr>
        <w:tab/>
        <w:t>bookName:</w:t>
      </w:r>
      <w:r>
        <w:rPr>
          <w:lang w:val="en"/>
        </w:rPr>
        <w:t xml:space="preserve"> </w:t>
      </w:r>
      <w:r>
        <w:rPr>
          <w:rStyle w:val="hl-string"/>
          <w:lang w:val="en"/>
        </w:rPr>
        <w:t>'foo</w:t>
      </w:r>
      <w:r>
        <w:rPr>
          <w:rStyle w:val="hl-string"/>
          <w:lang w:val="en"/>
        </w:rPr>
        <w:t>'</w:t>
      </w:r>
    </w:p>
    <w:p w:rsidR="00000000" w:rsidRDefault="00E0452F">
      <w:pPr>
        <w:pStyle w:val="HTML0"/>
        <w:divId w:val="1752507817"/>
        <w:rPr>
          <w:lang w:val="en"/>
        </w:rPr>
      </w:pPr>
      <w:r>
        <w:rPr>
          <w:lang w:val="en"/>
        </w:rPr>
        <w:tab/>
      </w:r>
      <w:r>
        <w:rPr>
          <w:lang w:val="en"/>
        </w:rPr>
        <w:tab/>
        <w:t>])</w:t>
      </w:r>
    </w:p>
    <w:p w:rsidR="00000000" w:rsidRDefault="00E0452F">
      <w:pPr>
        <w:pStyle w:val="HTML0"/>
        <w:divId w:val="1752507817"/>
        <w:rPr>
          <w:lang w:val="en"/>
        </w:rPr>
      </w:pPr>
      <w:r>
        <w:rPr>
          <w:lang w:val="en"/>
        </w:rPr>
        <w:tab/>
        <w:t>}</w:t>
      </w:r>
    </w:p>
    <w:p w:rsidR="00000000" w:rsidRDefault="00E0452F">
      <w:pPr>
        <w:pStyle w:val="HTML0"/>
        <w:divId w:val="1752507817"/>
        <w:rPr>
          <w:lang w:val="en"/>
        </w:rPr>
      </w:pPr>
      <w:r>
        <w:rPr>
          <w:lang w:val="en"/>
        </w:rPr>
        <w:t>}</w:t>
      </w:r>
    </w:p>
    <w:p w:rsidR="00000000" w:rsidRDefault="00E0452F">
      <w:pPr>
        <w:pStyle w:val="3"/>
        <w:divId w:val="1636178765"/>
        <w:rPr>
          <w:lang w:val="en"/>
        </w:rPr>
      </w:pPr>
      <w:bookmarkStart w:id="755" w:name="contract-dsl-common"/>
      <w:bookmarkEnd w:id="755"/>
      <w:r>
        <w:rPr>
          <w:lang w:val="en"/>
        </w:rPr>
        <w:t>93.11.4 Common</w:t>
      </w:r>
    </w:p>
    <w:p w:rsidR="00000000" w:rsidRDefault="00E0452F">
      <w:pPr>
        <w:pStyle w:val="a5"/>
        <w:divId w:val="1827240441"/>
        <w:rPr>
          <w:lang w:val="en"/>
        </w:rPr>
      </w:pPr>
      <w:r>
        <w:rPr>
          <w:lang w:val="en"/>
        </w:rPr>
        <w:t xml:space="preserve">In the </w:t>
      </w:r>
      <w:r>
        <w:rPr>
          <w:rStyle w:val="HTML"/>
          <w:lang w:val="en"/>
        </w:rPr>
        <w:t>input</w:t>
      </w:r>
      <w:r>
        <w:rPr>
          <w:lang w:val="en"/>
        </w:rPr>
        <w:t xml:space="preserve"> or </w:t>
      </w:r>
      <w:r>
        <w:rPr>
          <w:rStyle w:val="HTML"/>
          <w:lang w:val="en"/>
        </w:rPr>
        <w:t>outputMessage</w:t>
      </w:r>
      <w:r>
        <w:rPr>
          <w:lang w:val="en"/>
        </w:rPr>
        <w:t xml:space="preserve"> section you can call </w:t>
      </w:r>
      <w:r>
        <w:rPr>
          <w:rStyle w:val="HTML"/>
          <w:lang w:val="en"/>
        </w:rPr>
        <w:t>assertThat</w:t>
      </w:r>
      <w:r>
        <w:rPr>
          <w:lang w:val="en"/>
        </w:rPr>
        <w:t xml:space="preserve"> with the name of a </w:t>
      </w:r>
      <w:r>
        <w:rPr>
          <w:rStyle w:val="HTML"/>
          <w:lang w:val="en"/>
        </w:rPr>
        <w:t>method</w:t>
      </w:r>
      <w:r>
        <w:rPr>
          <w:lang w:val="en"/>
        </w:rPr>
        <w:t xml:space="preserve"> (e.g. </w:t>
      </w:r>
      <w:r>
        <w:rPr>
          <w:rStyle w:val="HTML"/>
          <w:lang w:val="en"/>
        </w:rPr>
        <w:t>assertThatMessageIsOnTheQueue()</w:t>
      </w:r>
      <w:r>
        <w:rPr>
          <w:lang w:val="en"/>
        </w:rPr>
        <w:t>) that you have defined in the base class or in a static import. Spring Cloud Contract will execute that method in the generated te</w:t>
      </w:r>
      <w:r>
        <w:rPr>
          <w:lang w:val="en"/>
        </w:rPr>
        <w:t>st.</w:t>
      </w:r>
    </w:p>
    <w:p w:rsidR="00000000" w:rsidRDefault="00E0452F">
      <w:pPr>
        <w:pStyle w:val="2"/>
        <w:divId w:val="53435884"/>
        <w:rPr>
          <w:lang w:val="en"/>
        </w:rPr>
      </w:pPr>
      <w:bookmarkStart w:id="756" w:name="_multiple_contracts_in_one_file"/>
      <w:bookmarkEnd w:id="756"/>
      <w:r>
        <w:rPr>
          <w:lang w:val="en"/>
        </w:rPr>
        <w:t>93.12 Multiple Contracts in One File</w:t>
      </w:r>
    </w:p>
    <w:p w:rsidR="00000000" w:rsidRDefault="00E0452F">
      <w:pPr>
        <w:pStyle w:val="a5"/>
        <w:divId w:val="1419016459"/>
        <w:rPr>
          <w:lang w:val="en"/>
        </w:rPr>
      </w:pPr>
      <w:r>
        <w:rPr>
          <w:lang w:val="en"/>
        </w:rPr>
        <w:t>You can define multiple contracts in one file. Such a contract might resemb</w:t>
      </w:r>
      <w:r>
        <w:rPr>
          <w:lang w:val="en"/>
        </w:rPr>
        <w:t>le the following example:</w:t>
      </w:r>
    </w:p>
    <w:p w:rsidR="00000000" w:rsidRDefault="00E0452F">
      <w:pPr>
        <w:pStyle w:val="a5"/>
        <w:divId w:val="1419016459"/>
        <w:rPr>
          <w:lang w:val="en"/>
        </w:rPr>
      </w:pPr>
      <w:r>
        <w:rPr>
          <w:b/>
          <w:bCs/>
          <w:lang w:val="en"/>
        </w:rPr>
        <w:t>Groovy DSL. </w:t>
      </w:r>
      <w:r>
        <w:rPr>
          <w:lang w:val="en"/>
        </w:rPr>
        <w:t xml:space="preserve"> </w:t>
      </w:r>
    </w:p>
    <w:p w:rsidR="00000000" w:rsidRDefault="00E0452F">
      <w:pPr>
        <w:pStyle w:val="HTML0"/>
        <w:divId w:val="1419016459"/>
        <w:rPr>
          <w:lang w:val="en"/>
        </w:rPr>
      </w:pPr>
      <w:r>
        <w:rPr>
          <w:rStyle w:val="hl-keyword"/>
          <w:lang w:val="en"/>
        </w:rPr>
        <w:t>impor</w:t>
      </w:r>
      <w:r>
        <w:rPr>
          <w:rStyle w:val="hl-keyword"/>
          <w:lang w:val="en"/>
        </w:rPr>
        <w:t>t</w:t>
      </w:r>
      <w:r>
        <w:rPr>
          <w:lang w:val="en"/>
        </w:rPr>
        <w:t xml:space="preserve"> org.springframework.cloud.contract.spec.Contract</w:t>
      </w:r>
    </w:p>
    <w:p w:rsidR="00000000" w:rsidRDefault="00E0452F">
      <w:pPr>
        <w:pStyle w:val="HTML0"/>
        <w:divId w:val="1419016459"/>
        <w:rPr>
          <w:lang w:val="en"/>
        </w:rPr>
      </w:pPr>
    </w:p>
    <w:p w:rsidR="00000000" w:rsidRDefault="00E0452F">
      <w:pPr>
        <w:pStyle w:val="HTML0"/>
        <w:divId w:val="1419016459"/>
        <w:rPr>
          <w:lang w:val="en"/>
        </w:rPr>
      </w:pPr>
      <w:r>
        <w:rPr>
          <w:lang w:val="en"/>
        </w:rPr>
        <w:t>[</w:t>
      </w:r>
    </w:p>
    <w:p w:rsidR="00000000" w:rsidRDefault="00E0452F">
      <w:pPr>
        <w:pStyle w:val="HTML0"/>
        <w:divId w:val="1419016459"/>
        <w:rPr>
          <w:lang w:val="en"/>
        </w:rPr>
      </w:pPr>
      <w:r>
        <w:rPr>
          <w:lang w:val="en"/>
        </w:rPr>
        <w:t xml:space="preserve">        Contract.make {</w:t>
      </w:r>
    </w:p>
    <w:p w:rsidR="00000000" w:rsidRDefault="00E0452F">
      <w:pPr>
        <w:pStyle w:val="HTML0"/>
        <w:divId w:val="1419016459"/>
        <w:rPr>
          <w:lang w:val="en"/>
        </w:rPr>
      </w:pPr>
      <w:r>
        <w:rPr>
          <w:lang w:val="en"/>
        </w:rPr>
        <w:t xml:space="preserve">            name</w:t>
      </w:r>
      <w:r>
        <w:rPr>
          <w:lang w:val="en"/>
        </w:rPr>
        <w:t>(</w:t>
      </w:r>
      <w:r>
        <w:rPr>
          <w:rStyle w:val="hl-string"/>
          <w:lang w:val="en"/>
        </w:rPr>
        <w:t>"should post a user</w:t>
      </w:r>
      <w:r>
        <w:rPr>
          <w:rStyle w:val="hl-string"/>
          <w:lang w:val="en"/>
        </w:rPr>
        <w:t>"</w:t>
      </w:r>
      <w:r>
        <w:rPr>
          <w:lang w:val="en"/>
        </w:rPr>
        <w:t>)</w:t>
      </w:r>
    </w:p>
    <w:p w:rsidR="00000000" w:rsidRDefault="00E0452F">
      <w:pPr>
        <w:pStyle w:val="HTML0"/>
        <w:divId w:val="1419016459"/>
        <w:rPr>
          <w:lang w:val="en"/>
        </w:rPr>
      </w:pPr>
      <w:r>
        <w:rPr>
          <w:lang w:val="en"/>
        </w:rPr>
        <w:t xml:space="preserve">            request {</w:t>
      </w:r>
    </w:p>
    <w:p w:rsidR="00000000" w:rsidRDefault="00E0452F">
      <w:pPr>
        <w:pStyle w:val="HTML0"/>
        <w:divId w:val="1419016459"/>
        <w:rPr>
          <w:lang w:val="en"/>
        </w:rPr>
      </w:pPr>
      <w:r>
        <w:rPr>
          <w:lang w:val="en"/>
        </w:rPr>
        <w:t xml:space="preserve">                method</w:t>
      </w:r>
      <w:r>
        <w:rPr>
          <w:lang w:val="en"/>
        </w:rPr>
        <w:t xml:space="preserve"> </w:t>
      </w:r>
      <w:r>
        <w:rPr>
          <w:rStyle w:val="hl-string"/>
          <w:lang w:val="en"/>
        </w:rPr>
        <w:t>'POST</w:t>
      </w:r>
      <w:r>
        <w:rPr>
          <w:rStyle w:val="hl-string"/>
          <w:lang w:val="en"/>
        </w:rPr>
        <w:t>'</w:t>
      </w:r>
    </w:p>
    <w:p w:rsidR="00000000" w:rsidRDefault="00E0452F">
      <w:pPr>
        <w:pStyle w:val="HTML0"/>
        <w:divId w:val="1419016459"/>
        <w:rPr>
          <w:lang w:val="en"/>
        </w:rPr>
      </w:pPr>
      <w:r>
        <w:rPr>
          <w:lang w:val="en"/>
        </w:rPr>
        <w:t xml:space="preserve">                url</w:t>
      </w:r>
      <w:r>
        <w:rPr>
          <w:lang w:val="en"/>
        </w:rPr>
        <w:t>(</w:t>
      </w:r>
      <w:r>
        <w:rPr>
          <w:rStyle w:val="hl-string"/>
          <w:lang w:val="en"/>
        </w:rPr>
        <w:t>'/users/1</w:t>
      </w:r>
      <w:r>
        <w:rPr>
          <w:rStyle w:val="hl-string"/>
          <w:lang w:val="en"/>
        </w:rPr>
        <w:t>'</w:t>
      </w:r>
      <w:r>
        <w:rPr>
          <w:lang w:val="en"/>
        </w:rPr>
        <w:t>)</w:t>
      </w:r>
    </w:p>
    <w:p w:rsidR="00000000" w:rsidRDefault="00E0452F">
      <w:pPr>
        <w:pStyle w:val="HTML0"/>
        <w:divId w:val="1419016459"/>
        <w:rPr>
          <w:lang w:val="en"/>
        </w:rPr>
      </w:pPr>
      <w:r>
        <w:rPr>
          <w:lang w:val="en"/>
        </w:rPr>
        <w:t xml:space="preserve">          </w:t>
      </w:r>
      <w:r>
        <w:rPr>
          <w:lang w:val="en"/>
        </w:rPr>
        <w:t xml:space="preserve">  }</w:t>
      </w:r>
    </w:p>
    <w:p w:rsidR="00000000" w:rsidRDefault="00E0452F">
      <w:pPr>
        <w:pStyle w:val="HTML0"/>
        <w:divId w:val="1419016459"/>
        <w:rPr>
          <w:lang w:val="en"/>
        </w:rPr>
      </w:pPr>
      <w:r>
        <w:rPr>
          <w:lang w:val="en"/>
        </w:rPr>
        <w:t xml:space="preserve">            response {</w:t>
      </w:r>
    </w:p>
    <w:p w:rsidR="00000000" w:rsidRDefault="00E0452F">
      <w:pPr>
        <w:pStyle w:val="HTML0"/>
        <w:divId w:val="1419016459"/>
        <w:rPr>
          <w:lang w:val="en"/>
        </w:rPr>
      </w:pPr>
      <w:r>
        <w:rPr>
          <w:lang w:val="en"/>
        </w:rPr>
        <w:t xml:space="preserve">                status OK()</w:t>
      </w:r>
    </w:p>
    <w:p w:rsidR="00000000" w:rsidRDefault="00E0452F">
      <w:pPr>
        <w:pStyle w:val="HTML0"/>
        <w:divId w:val="1419016459"/>
        <w:rPr>
          <w:lang w:val="en"/>
        </w:rPr>
      </w:pPr>
      <w:r>
        <w:rPr>
          <w:lang w:val="en"/>
        </w:rPr>
        <w:t xml:space="preserve">            }</w:t>
      </w:r>
    </w:p>
    <w:p w:rsidR="00000000" w:rsidRDefault="00E0452F">
      <w:pPr>
        <w:pStyle w:val="HTML0"/>
        <w:divId w:val="1419016459"/>
        <w:rPr>
          <w:lang w:val="en"/>
        </w:rPr>
      </w:pPr>
      <w:r>
        <w:rPr>
          <w:lang w:val="en"/>
        </w:rPr>
        <w:t xml:space="preserve">        },</w:t>
      </w:r>
    </w:p>
    <w:p w:rsidR="00000000" w:rsidRDefault="00E0452F">
      <w:pPr>
        <w:pStyle w:val="HTML0"/>
        <w:divId w:val="1419016459"/>
        <w:rPr>
          <w:lang w:val="en"/>
        </w:rPr>
      </w:pPr>
      <w:r>
        <w:rPr>
          <w:lang w:val="en"/>
        </w:rPr>
        <w:t xml:space="preserve">        Contract.make {</w:t>
      </w:r>
    </w:p>
    <w:p w:rsidR="00000000" w:rsidRDefault="00E0452F">
      <w:pPr>
        <w:pStyle w:val="HTML0"/>
        <w:divId w:val="1419016459"/>
        <w:rPr>
          <w:lang w:val="en"/>
        </w:rPr>
      </w:pPr>
      <w:r>
        <w:rPr>
          <w:lang w:val="en"/>
        </w:rPr>
        <w:t xml:space="preserve">            request {</w:t>
      </w:r>
    </w:p>
    <w:p w:rsidR="00000000" w:rsidRDefault="00E0452F">
      <w:pPr>
        <w:pStyle w:val="HTML0"/>
        <w:divId w:val="1419016459"/>
        <w:rPr>
          <w:lang w:val="en"/>
        </w:rPr>
      </w:pPr>
      <w:r>
        <w:rPr>
          <w:lang w:val="en"/>
        </w:rPr>
        <w:t xml:space="preserve">                method</w:t>
      </w:r>
      <w:r>
        <w:rPr>
          <w:lang w:val="en"/>
        </w:rPr>
        <w:t xml:space="preserve"> </w:t>
      </w:r>
      <w:r>
        <w:rPr>
          <w:rStyle w:val="hl-string"/>
          <w:lang w:val="en"/>
        </w:rPr>
        <w:t>'POST</w:t>
      </w:r>
      <w:r>
        <w:rPr>
          <w:rStyle w:val="hl-string"/>
          <w:lang w:val="en"/>
        </w:rPr>
        <w:t>'</w:t>
      </w:r>
    </w:p>
    <w:p w:rsidR="00000000" w:rsidRDefault="00E0452F">
      <w:pPr>
        <w:pStyle w:val="HTML0"/>
        <w:divId w:val="1419016459"/>
        <w:rPr>
          <w:lang w:val="en"/>
        </w:rPr>
      </w:pPr>
      <w:r>
        <w:rPr>
          <w:lang w:val="en"/>
        </w:rPr>
        <w:t xml:space="preserve">                url</w:t>
      </w:r>
      <w:r>
        <w:rPr>
          <w:lang w:val="en"/>
        </w:rPr>
        <w:t>(</w:t>
      </w:r>
      <w:r>
        <w:rPr>
          <w:rStyle w:val="hl-string"/>
          <w:lang w:val="en"/>
        </w:rPr>
        <w:t>'/users/2</w:t>
      </w:r>
      <w:r>
        <w:rPr>
          <w:rStyle w:val="hl-string"/>
          <w:lang w:val="en"/>
        </w:rPr>
        <w:t>'</w:t>
      </w:r>
      <w:r>
        <w:rPr>
          <w:lang w:val="en"/>
        </w:rPr>
        <w:t>)</w:t>
      </w:r>
    </w:p>
    <w:p w:rsidR="00000000" w:rsidRDefault="00E0452F">
      <w:pPr>
        <w:pStyle w:val="HTML0"/>
        <w:divId w:val="1419016459"/>
        <w:rPr>
          <w:lang w:val="en"/>
        </w:rPr>
      </w:pPr>
      <w:r>
        <w:rPr>
          <w:lang w:val="en"/>
        </w:rPr>
        <w:t xml:space="preserve">            }</w:t>
      </w:r>
    </w:p>
    <w:p w:rsidR="00000000" w:rsidRDefault="00E0452F">
      <w:pPr>
        <w:pStyle w:val="HTML0"/>
        <w:divId w:val="1419016459"/>
        <w:rPr>
          <w:lang w:val="en"/>
        </w:rPr>
      </w:pPr>
      <w:r>
        <w:rPr>
          <w:lang w:val="en"/>
        </w:rPr>
        <w:t xml:space="preserve">            response {</w:t>
      </w:r>
    </w:p>
    <w:p w:rsidR="00000000" w:rsidRDefault="00E0452F">
      <w:pPr>
        <w:pStyle w:val="HTML0"/>
        <w:divId w:val="1419016459"/>
        <w:rPr>
          <w:lang w:val="en"/>
        </w:rPr>
      </w:pPr>
      <w:r>
        <w:rPr>
          <w:lang w:val="en"/>
        </w:rPr>
        <w:t xml:space="preserve">                status OK()</w:t>
      </w:r>
    </w:p>
    <w:p w:rsidR="00000000" w:rsidRDefault="00E0452F">
      <w:pPr>
        <w:pStyle w:val="HTML0"/>
        <w:divId w:val="1419016459"/>
        <w:rPr>
          <w:lang w:val="en"/>
        </w:rPr>
      </w:pPr>
      <w:r>
        <w:rPr>
          <w:lang w:val="en"/>
        </w:rPr>
        <w:t xml:space="preserve">   </w:t>
      </w:r>
      <w:r>
        <w:rPr>
          <w:lang w:val="en"/>
        </w:rPr>
        <w:t xml:space="preserve">         }</w:t>
      </w:r>
    </w:p>
    <w:p w:rsidR="00000000" w:rsidRDefault="00E0452F">
      <w:pPr>
        <w:pStyle w:val="HTML0"/>
        <w:divId w:val="1419016459"/>
        <w:rPr>
          <w:lang w:val="en"/>
        </w:rPr>
      </w:pPr>
      <w:r>
        <w:rPr>
          <w:lang w:val="en"/>
        </w:rPr>
        <w:t xml:space="preserve">        }</w:t>
      </w:r>
    </w:p>
    <w:p w:rsidR="00000000" w:rsidRDefault="00E0452F">
      <w:pPr>
        <w:pStyle w:val="HTML0"/>
        <w:divId w:val="1419016459"/>
        <w:rPr>
          <w:lang w:val="en"/>
        </w:rPr>
      </w:pPr>
      <w:r>
        <w:rPr>
          <w:lang w:val="en"/>
        </w:rPr>
        <w:t>]</w:t>
      </w:r>
    </w:p>
    <w:p w:rsidR="00000000" w:rsidRDefault="00E0452F">
      <w:pPr>
        <w:pStyle w:val="a5"/>
        <w:divId w:val="1419016459"/>
        <w:rPr>
          <w:lang w:val="en"/>
        </w:rPr>
      </w:pPr>
      <w:r>
        <w:rPr>
          <w:b/>
          <w:bCs/>
          <w:lang w:val="en"/>
        </w:rPr>
        <w:t>YAML. </w:t>
      </w:r>
      <w:r>
        <w:rPr>
          <w:lang w:val="en"/>
        </w:rPr>
        <w:t xml:space="preserve"> </w:t>
      </w:r>
    </w:p>
    <w:p w:rsidR="00000000" w:rsidRDefault="00E0452F">
      <w:pPr>
        <w:pStyle w:val="HTML0"/>
        <w:divId w:val="1419016459"/>
        <w:rPr>
          <w:lang w:val="en"/>
        </w:rPr>
      </w:pPr>
      <w:r>
        <w:rPr>
          <w:lang w:val="en"/>
        </w:rPr>
        <w:t>---</w:t>
      </w:r>
    </w:p>
    <w:p w:rsidR="00000000" w:rsidRDefault="00E0452F">
      <w:pPr>
        <w:pStyle w:val="HTML0"/>
        <w:divId w:val="1419016459"/>
        <w:rPr>
          <w:lang w:val="en"/>
        </w:rPr>
      </w:pPr>
      <w:r>
        <w:rPr>
          <w:lang w:val="en"/>
        </w:rPr>
        <w:t>name: should post a user</w:t>
      </w:r>
    </w:p>
    <w:p w:rsidR="00000000" w:rsidRDefault="00E0452F">
      <w:pPr>
        <w:pStyle w:val="HTML0"/>
        <w:divId w:val="1419016459"/>
        <w:rPr>
          <w:lang w:val="en"/>
        </w:rPr>
      </w:pPr>
      <w:r>
        <w:rPr>
          <w:lang w:val="en"/>
        </w:rPr>
        <w:t>request:</w:t>
      </w:r>
    </w:p>
    <w:p w:rsidR="00000000" w:rsidRDefault="00E0452F">
      <w:pPr>
        <w:pStyle w:val="HTML0"/>
        <w:divId w:val="1419016459"/>
        <w:rPr>
          <w:lang w:val="en"/>
        </w:rPr>
      </w:pPr>
      <w:r>
        <w:rPr>
          <w:lang w:val="en"/>
        </w:rPr>
        <w:t xml:space="preserve">  method: POST</w:t>
      </w:r>
    </w:p>
    <w:p w:rsidR="00000000" w:rsidRDefault="00E0452F">
      <w:pPr>
        <w:pStyle w:val="HTML0"/>
        <w:divId w:val="1419016459"/>
        <w:rPr>
          <w:lang w:val="en"/>
        </w:rPr>
      </w:pPr>
      <w:r>
        <w:rPr>
          <w:lang w:val="en"/>
        </w:rPr>
        <w:t xml:space="preserve">  url: /users/1</w:t>
      </w:r>
    </w:p>
    <w:p w:rsidR="00000000" w:rsidRDefault="00E0452F">
      <w:pPr>
        <w:pStyle w:val="HTML0"/>
        <w:divId w:val="1419016459"/>
        <w:rPr>
          <w:lang w:val="en"/>
        </w:rPr>
      </w:pPr>
      <w:r>
        <w:rPr>
          <w:lang w:val="en"/>
        </w:rPr>
        <w:t>response:</w:t>
      </w:r>
    </w:p>
    <w:p w:rsidR="00000000" w:rsidRDefault="00E0452F">
      <w:pPr>
        <w:pStyle w:val="HTML0"/>
        <w:divId w:val="1419016459"/>
        <w:rPr>
          <w:lang w:val="en"/>
        </w:rPr>
      </w:pPr>
      <w:r>
        <w:rPr>
          <w:lang w:val="en"/>
        </w:rPr>
        <w:t xml:space="preserve">  status: 200</w:t>
      </w:r>
    </w:p>
    <w:p w:rsidR="00000000" w:rsidRDefault="00E0452F">
      <w:pPr>
        <w:pStyle w:val="HTML0"/>
        <w:divId w:val="1419016459"/>
        <w:rPr>
          <w:lang w:val="en"/>
        </w:rPr>
      </w:pPr>
      <w:r>
        <w:rPr>
          <w:lang w:val="en"/>
        </w:rPr>
        <w:t>---</w:t>
      </w:r>
    </w:p>
    <w:p w:rsidR="00000000" w:rsidRDefault="00E0452F">
      <w:pPr>
        <w:pStyle w:val="HTML0"/>
        <w:divId w:val="1419016459"/>
        <w:rPr>
          <w:lang w:val="en"/>
        </w:rPr>
      </w:pPr>
      <w:r>
        <w:rPr>
          <w:lang w:val="en"/>
        </w:rPr>
        <w:t>request:</w:t>
      </w:r>
    </w:p>
    <w:p w:rsidR="00000000" w:rsidRDefault="00E0452F">
      <w:pPr>
        <w:pStyle w:val="HTML0"/>
        <w:divId w:val="1419016459"/>
        <w:rPr>
          <w:lang w:val="en"/>
        </w:rPr>
      </w:pPr>
      <w:r>
        <w:rPr>
          <w:lang w:val="en"/>
        </w:rPr>
        <w:t xml:space="preserve">  method: POST</w:t>
      </w:r>
    </w:p>
    <w:p w:rsidR="00000000" w:rsidRDefault="00E0452F">
      <w:pPr>
        <w:pStyle w:val="HTML0"/>
        <w:divId w:val="1419016459"/>
        <w:rPr>
          <w:lang w:val="en"/>
        </w:rPr>
      </w:pPr>
      <w:r>
        <w:rPr>
          <w:lang w:val="en"/>
        </w:rPr>
        <w:t xml:space="preserve">  url: /users/2</w:t>
      </w:r>
    </w:p>
    <w:p w:rsidR="00000000" w:rsidRDefault="00E0452F">
      <w:pPr>
        <w:pStyle w:val="HTML0"/>
        <w:divId w:val="1419016459"/>
        <w:rPr>
          <w:lang w:val="en"/>
        </w:rPr>
      </w:pPr>
      <w:r>
        <w:rPr>
          <w:lang w:val="en"/>
        </w:rPr>
        <w:t>response:</w:t>
      </w:r>
    </w:p>
    <w:p w:rsidR="00000000" w:rsidRDefault="00E0452F">
      <w:pPr>
        <w:pStyle w:val="HTML0"/>
        <w:divId w:val="1419016459"/>
        <w:rPr>
          <w:lang w:val="en"/>
        </w:rPr>
      </w:pPr>
      <w:r>
        <w:rPr>
          <w:lang w:val="en"/>
        </w:rPr>
        <w:t xml:space="preserve">  status: 200</w:t>
      </w:r>
    </w:p>
    <w:p w:rsidR="00000000" w:rsidRDefault="00E0452F">
      <w:pPr>
        <w:pStyle w:val="HTML0"/>
        <w:divId w:val="1419016459"/>
        <w:rPr>
          <w:lang w:val="en"/>
        </w:rPr>
      </w:pPr>
      <w:r>
        <w:rPr>
          <w:lang w:val="en"/>
        </w:rPr>
        <w:t>---</w:t>
      </w:r>
    </w:p>
    <w:p w:rsidR="00000000" w:rsidRDefault="00E0452F">
      <w:pPr>
        <w:pStyle w:val="HTML0"/>
        <w:divId w:val="1419016459"/>
        <w:rPr>
          <w:lang w:val="en"/>
        </w:rPr>
      </w:pPr>
      <w:r>
        <w:rPr>
          <w:lang w:val="en"/>
        </w:rPr>
        <w:t>request:</w:t>
      </w:r>
    </w:p>
    <w:p w:rsidR="00000000" w:rsidRDefault="00E0452F">
      <w:pPr>
        <w:pStyle w:val="HTML0"/>
        <w:divId w:val="1419016459"/>
        <w:rPr>
          <w:lang w:val="en"/>
        </w:rPr>
      </w:pPr>
      <w:r>
        <w:rPr>
          <w:lang w:val="en"/>
        </w:rPr>
        <w:t xml:space="preserve">  method: POST</w:t>
      </w:r>
    </w:p>
    <w:p w:rsidR="00000000" w:rsidRDefault="00E0452F">
      <w:pPr>
        <w:pStyle w:val="HTML0"/>
        <w:divId w:val="1419016459"/>
        <w:rPr>
          <w:lang w:val="en"/>
        </w:rPr>
      </w:pPr>
      <w:r>
        <w:rPr>
          <w:lang w:val="en"/>
        </w:rPr>
        <w:t xml:space="preserve">  url: /users/3</w:t>
      </w:r>
    </w:p>
    <w:p w:rsidR="00000000" w:rsidRDefault="00E0452F">
      <w:pPr>
        <w:pStyle w:val="HTML0"/>
        <w:divId w:val="1419016459"/>
        <w:rPr>
          <w:lang w:val="en"/>
        </w:rPr>
      </w:pPr>
      <w:r>
        <w:rPr>
          <w:lang w:val="en"/>
        </w:rPr>
        <w:t>response:</w:t>
      </w:r>
    </w:p>
    <w:p w:rsidR="00000000" w:rsidRDefault="00E0452F">
      <w:pPr>
        <w:pStyle w:val="HTML0"/>
        <w:divId w:val="1419016459"/>
        <w:rPr>
          <w:lang w:val="en"/>
        </w:rPr>
      </w:pPr>
      <w:r>
        <w:rPr>
          <w:lang w:val="en"/>
        </w:rPr>
        <w:t xml:space="preserve">  status: </w:t>
      </w:r>
      <w:r>
        <w:rPr>
          <w:lang w:val="en"/>
        </w:rPr>
        <w:t>200</w:t>
      </w:r>
    </w:p>
    <w:p w:rsidR="00000000" w:rsidRDefault="00E0452F">
      <w:pPr>
        <w:pStyle w:val="a5"/>
        <w:divId w:val="1419016459"/>
        <w:rPr>
          <w:lang w:val="en"/>
        </w:rPr>
      </w:pPr>
      <w:r>
        <w:rPr>
          <w:lang w:val="en"/>
        </w:rPr>
        <w:t xml:space="preserve">In the preceding example, one contract has the </w:t>
      </w:r>
      <w:r>
        <w:rPr>
          <w:rStyle w:val="HTML"/>
          <w:lang w:val="en"/>
        </w:rPr>
        <w:t>name</w:t>
      </w:r>
      <w:r>
        <w:rPr>
          <w:lang w:val="en"/>
        </w:rPr>
        <w:t xml:space="preserve"> field and the other does not. This leads to generation of two tests that look more or less like this:</w:t>
      </w:r>
    </w:p>
    <w:p w:rsidR="00000000" w:rsidRDefault="00E0452F">
      <w:pPr>
        <w:pStyle w:val="HTML0"/>
        <w:divId w:val="1419016459"/>
        <w:rPr>
          <w:lang w:val="en"/>
        </w:rPr>
      </w:pPr>
      <w:r>
        <w:rPr>
          <w:rStyle w:val="hl-keyword"/>
          <w:lang w:val="en"/>
        </w:rPr>
        <w:t>packag</w:t>
      </w:r>
      <w:r>
        <w:rPr>
          <w:rStyle w:val="hl-keyword"/>
          <w:lang w:val="en"/>
        </w:rPr>
        <w:t>e</w:t>
      </w:r>
      <w:r>
        <w:rPr>
          <w:lang w:val="en"/>
        </w:rPr>
        <w:t xml:space="preserve"> org.springframework.cloud.contract.verifier.tests.com.hello;</w:t>
      </w:r>
    </w:p>
    <w:p w:rsidR="00000000" w:rsidRDefault="00E0452F">
      <w:pPr>
        <w:pStyle w:val="HTML0"/>
        <w:divId w:val="1419016459"/>
        <w:rPr>
          <w:lang w:val="en"/>
        </w:rPr>
      </w:pPr>
    </w:p>
    <w:p w:rsidR="00000000" w:rsidRDefault="00E0452F">
      <w:pPr>
        <w:pStyle w:val="HTML0"/>
        <w:divId w:val="1419016459"/>
        <w:rPr>
          <w:lang w:val="en"/>
        </w:rPr>
      </w:pPr>
      <w:r>
        <w:rPr>
          <w:rStyle w:val="hl-keyword"/>
          <w:lang w:val="en"/>
        </w:rPr>
        <w:t>impor</w:t>
      </w:r>
      <w:r>
        <w:rPr>
          <w:rStyle w:val="hl-keyword"/>
          <w:lang w:val="en"/>
        </w:rPr>
        <w:t>t</w:t>
      </w:r>
      <w:r>
        <w:rPr>
          <w:lang w:val="en"/>
        </w:rPr>
        <w:t xml:space="preserve"> com.example.TestBase;</w:t>
      </w:r>
    </w:p>
    <w:p w:rsidR="00000000" w:rsidRDefault="00E0452F">
      <w:pPr>
        <w:pStyle w:val="HTML0"/>
        <w:divId w:val="1419016459"/>
        <w:rPr>
          <w:lang w:val="en"/>
        </w:rPr>
      </w:pPr>
      <w:r>
        <w:rPr>
          <w:rStyle w:val="hl-keyword"/>
          <w:lang w:val="en"/>
        </w:rPr>
        <w:t>impor</w:t>
      </w:r>
      <w:r>
        <w:rPr>
          <w:rStyle w:val="hl-keyword"/>
          <w:lang w:val="en"/>
        </w:rPr>
        <w:t>t</w:t>
      </w:r>
      <w:r>
        <w:rPr>
          <w:lang w:val="en"/>
        </w:rPr>
        <w:t xml:space="preserve"> com.jayway.jsonpath.DocumentContext;</w:t>
      </w:r>
    </w:p>
    <w:p w:rsidR="00000000" w:rsidRDefault="00E0452F">
      <w:pPr>
        <w:pStyle w:val="HTML0"/>
        <w:divId w:val="1419016459"/>
        <w:rPr>
          <w:lang w:val="en"/>
        </w:rPr>
      </w:pPr>
      <w:r>
        <w:rPr>
          <w:rStyle w:val="hl-keyword"/>
          <w:lang w:val="en"/>
        </w:rPr>
        <w:t>impor</w:t>
      </w:r>
      <w:r>
        <w:rPr>
          <w:rStyle w:val="hl-keyword"/>
          <w:lang w:val="en"/>
        </w:rPr>
        <w:t>t</w:t>
      </w:r>
      <w:r>
        <w:rPr>
          <w:lang w:val="en"/>
        </w:rPr>
        <w:t xml:space="preserve"> com.jayway.jsonpath.JsonPath;</w:t>
      </w:r>
    </w:p>
    <w:p w:rsidR="00000000" w:rsidRDefault="00E0452F">
      <w:pPr>
        <w:pStyle w:val="HTML0"/>
        <w:divId w:val="1419016459"/>
        <w:rPr>
          <w:lang w:val="en"/>
        </w:rPr>
      </w:pPr>
      <w:r>
        <w:rPr>
          <w:rStyle w:val="hl-keyword"/>
          <w:lang w:val="en"/>
        </w:rPr>
        <w:t>impor</w:t>
      </w:r>
      <w:r>
        <w:rPr>
          <w:rStyle w:val="hl-keyword"/>
          <w:lang w:val="en"/>
        </w:rPr>
        <w:t>t</w:t>
      </w:r>
      <w:r>
        <w:rPr>
          <w:lang w:val="en"/>
        </w:rPr>
        <w:t xml:space="preserve"> com.jayway.restassured.module.mockmvc.specification.MockMvcRequestSpecification;</w:t>
      </w:r>
    </w:p>
    <w:p w:rsidR="00000000" w:rsidRDefault="00E0452F">
      <w:pPr>
        <w:pStyle w:val="HTML0"/>
        <w:divId w:val="1419016459"/>
        <w:rPr>
          <w:lang w:val="en"/>
        </w:rPr>
      </w:pPr>
      <w:r>
        <w:rPr>
          <w:rStyle w:val="hl-keyword"/>
          <w:lang w:val="en"/>
        </w:rPr>
        <w:t>impor</w:t>
      </w:r>
      <w:r>
        <w:rPr>
          <w:rStyle w:val="hl-keyword"/>
          <w:lang w:val="en"/>
        </w:rPr>
        <w:t>t</w:t>
      </w:r>
      <w:r>
        <w:rPr>
          <w:lang w:val="en"/>
        </w:rPr>
        <w:t xml:space="preserve"> com.jayway.restassured.response.ResponseOptions;</w:t>
      </w:r>
    </w:p>
    <w:p w:rsidR="00000000" w:rsidRDefault="00E0452F">
      <w:pPr>
        <w:pStyle w:val="HTML0"/>
        <w:divId w:val="1419016459"/>
        <w:rPr>
          <w:lang w:val="en"/>
        </w:rPr>
      </w:pPr>
      <w:r>
        <w:rPr>
          <w:rStyle w:val="hl-keyword"/>
          <w:lang w:val="en"/>
        </w:rPr>
        <w:t>impor</w:t>
      </w:r>
      <w:r>
        <w:rPr>
          <w:rStyle w:val="hl-keyword"/>
          <w:lang w:val="en"/>
        </w:rPr>
        <w:t>t</w:t>
      </w:r>
      <w:r>
        <w:rPr>
          <w:lang w:val="en"/>
        </w:rPr>
        <w:t xml:space="preserve"> org.junit.Test;</w:t>
      </w:r>
    </w:p>
    <w:p w:rsidR="00000000" w:rsidRDefault="00E0452F">
      <w:pPr>
        <w:pStyle w:val="HTML0"/>
        <w:divId w:val="1419016459"/>
        <w:rPr>
          <w:lang w:val="en"/>
        </w:rPr>
      </w:pPr>
    </w:p>
    <w:p w:rsidR="00000000" w:rsidRDefault="00E0452F">
      <w:pPr>
        <w:pStyle w:val="HTML0"/>
        <w:divId w:val="1419016459"/>
        <w:rPr>
          <w:lang w:val="en"/>
        </w:rPr>
      </w:pPr>
      <w:r>
        <w:rPr>
          <w:rStyle w:val="hl-keyword"/>
          <w:lang w:val="en"/>
        </w:rPr>
        <w:t>impor</w:t>
      </w:r>
      <w:r>
        <w:rPr>
          <w:rStyle w:val="hl-keyword"/>
          <w:lang w:val="en"/>
        </w:rPr>
        <w:t>t</w:t>
      </w:r>
      <w:r>
        <w:rPr>
          <w:lang w:val="en"/>
        </w:rPr>
        <w:t xml:space="preserve"> </w:t>
      </w:r>
      <w:r>
        <w:rPr>
          <w:rStyle w:val="hl-keyword"/>
          <w:lang w:val="en"/>
        </w:rPr>
        <w:t>stati</w:t>
      </w:r>
      <w:r>
        <w:rPr>
          <w:rStyle w:val="hl-keyword"/>
          <w:lang w:val="en"/>
        </w:rPr>
        <w:t>c</w:t>
      </w:r>
      <w:r>
        <w:rPr>
          <w:lang w:val="en"/>
        </w:rPr>
        <w:t xml:space="preserve"> com.jayway.restassured.module.mockmvc.RestAssuredMockMvc.*;</w:t>
      </w:r>
    </w:p>
    <w:p w:rsidR="00000000" w:rsidRDefault="00E0452F">
      <w:pPr>
        <w:pStyle w:val="HTML0"/>
        <w:divId w:val="1419016459"/>
        <w:rPr>
          <w:lang w:val="en"/>
        </w:rPr>
      </w:pPr>
      <w:r>
        <w:rPr>
          <w:rStyle w:val="hl-keyword"/>
          <w:lang w:val="en"/>
        </w:rPr>
        <w:t>impor</w:t>
      </w:r>
      <w:r>
        <w:rPr>
          <w:rStyle w:val="hl-keyword"/>
          <w:lang w:val="en"/>
        </w:rPr>
        <w:t>t</w:t>
      </w:r>
      <w:r>
        <w:rPr>
          <w:lang w:val="en"/>
        </w:rPr>
        <w:t xml:space="preserve"> </w:t>
      </w:r>
      <w:r>
        <w:rPr>
          <w:rStyle w:val="hl-keyword"/>
          <w:lang w:val="en"/>
        </w:rPr>
        <w:t>stati</w:t>
      </w:r>
      <w:r>
        <w:rPr>
          <w:rStyle w:val="hl-keyword"/>
          <w:lang w:val="en"/>
        </w:rPr>
        <w:t>c</w:t>
      </w:r>
      <w:r>
        <w:rPr>
          <w:lang w:val="en"/>
        </w:rPr>
        <w:t xml:space="preserve"> com.toomuchcoding.jsonassert.JsonAssertion.assertThatJson;</w:t>
      </w:r>
    </w:p>
    <w:p w:rsidR="00000000" w:rsidRDefault="00E0452F">
      <w:pPr>
        <w:pStyle w:val="HTML0"/>
        <w:divId w:val="1419016459"/>
        <w:rPr>
          <w:lang w:val="en"/>
        </w:rPr>
      </w:pPr>
      <w:r>
        <w:rPr>
          <w:rStyle w:val="hl-keyword"/>
          <w:lang w:val="en"/>
        </w:rPr>
        <w:t>impor</w:t>
      </w:r>
      <w:r>
        <w:rPr>
          <w:rStyle w:val="hl-keyword"/>
          <w:lang w:val="en"/>
        </w:rPr>
        <w:t>t</w:t>
      </w:r>
      <w:r>
        <w:rPr>
          <w:lang w:val="en"/>
        </w:rPr>
        <w:t xml:space="preserve"> </w:t>
      </w:r>
      <w:r>
        <w:rPr>
          <w:rStyle w:val="hl-keyword"/>
          <w:lang w:val="en"/>
        </w:rPr>
        <w:t>stati</w:t>
      </w:r>
      <w:r>
        <w:rPr>
          <w:rStyle w:val="hl-keyword"/>
          <w:lang w:val="en"/>
        </w:rPr>
        <w:t>c</w:t>
      </w:r>
      <w:r>
        <w:rPr>
          <w:lang w:val="en"/>
        </w:rPr>
        <w:t xml:space="preserve"> org.assertj.core.api.Assertions.assertThat;</w:t>
      </w:r>
    </w:p>
    <w:p w:rsidR="00000000" w:rsidRDefault="00E0452F">
      <w:pPr>
        <w:pStyle w:val="HTML0"/>
        <w:divId w:val="1419016459"/>
        <w:rPr>
          <w:lang w:val="en"/>
        </w:rPr>
      </w:pPr>
    </w:p>
    <w:p w:rsidR="00000000" w:rsidRDefault="00E0452F">
      <w:pPr>
        <w:pStyle w:val="HTML0"/>
        <w:divId w:val="1419016459"/>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V1Test</w:t>
      </w:r>
      <w:r>
        <w:rPr>
          <w:lang w:val="en"/>
        </w:rPr>
        <w:t xml:space="preserve"> </w:t>
      </w:r>
      <w:r>
        <w:rPr>
          <w:rStyle w:val="hl-keyword"/>
          <w:lang w:val="en"/>
        </w:rPr>
        <w:t>extend</w:t>
      </w:r>
      <w:r>
        <w:rPr>
          <w:rStyle w:val="hl-keyword"/>
          <w:lang w:val="en"/>
        </w:rPr>
        <w:t>s</w:t>
      </w:r>
      <w:r>
        <w:rPr>
          <w:lang w:val="en"/>
        </w:rPr>
        <w:t xml:space="preserve"> TestBase {</w:t>
      </w:r>
    </w:p>
    <w:p w:rsidR="00000000" w:rsidRDefault="00E0452F">
      <w:pPr>
        <w:pStyle w:val="HTML0"/>
        <w:divId w:val="1419016459"/>
        <w:rPr>
          <w:lang w:val="en"/>
        </w:rPr>
      </w:pPr>
    </w:p>
    <w:p w:rsidR="00000000" w:rsidRDefault="00E0452F">
      <w:pPr>
        <w:pStyle w:val="HTML0"/>
        <w:divId w:val="1419016459"/>
        <w:rPr>
          <w:lang w:val="en"/>
        </w:rPr>
      </w:pPr>
      <w:r>
        <w:rPr>
          <w:lang w:val="en"/>
        </w:rPr>
        <w:tab/>
      </w:r>
      <w:r>
        <w:rPr>
          <w:rStyle w:val="hl-annotation"/>
          <w:i/>
          <w:iCs/>
          <w:color w:val="808080"/>
          <w:lang w:val="en"/>
        </w:rPr>
        <w:t>@Test</w:t>
      </w:r>
    </w:p>
    <w:p w:rsidR="00000000" w:rsidRDefault="00E0452F">
      <w:pPr>
        <w:pStyle w:val="HTML0"/>
        <w:divId w:val="1419016459"/>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w:t>
      </w:r>
      <w:r>
        <w:rPr>
          <w:rStyle w:val="hl-keyword"/>
          <w:lang w:val="en"/>
        </w:rPr>
        <w:t>oi</w:t>
      </w:r>
      <w:r>
        <w:rPr>
          <w:rStyle w:val="hl-keyword"/>
          <w:lang w:val="en"/>
        </w:rPr>
        <w:t>d</w:t>
      </w:r>
      <w:r>
        <w:rPr>
          <w:lang w:val="en"/>
        </w:rPr>
        <w:t xml:space="preserve"> validate_should_post_a_user()</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1419016459"/>
        <w:rPr>
          <w:lang w:val="en"/>
        </w:rPr>
      </w:pPr>
      <w:r>
        <w:rPr>
          <w:lang w:val="en"/>
        </w:rPr>
        <w:tab/>
      </w:r>
      <w:r>
        <w:rPr>
          <w:lang w:val="en"/>
        </w:rPr>
        <w:tab/>
      </w:r>
      <w:r>
        <w:rPr>
          <w:rStyle w:val="hl-comment"/>
          <w:lang w:val="en"/>
        </w:rPr>
        <w:t>// given</w:t>
      </w:r>
      <w:r>
        <w:rPr>
          <w:rStyle w:val="hl-comment"/>
          <w:lang w:val="en"/>
        </w:rPr>
        <w:t>:</w:t>
      </w:r>
    </w:p>
    <w:p w:rsidR="00000000" w:rsidRDefault="00E0452F">
      <w:pPr>
        <w:pStyle w:val="HTML0"/>
        <w:divId w:val="1419016459"/>
        <w:rPr>
          <w:lang w:val="en"/>
        </w:rPr>
      </w:pPr>
      <w:r>
        <w:rPr>
          <w:lang w:val="en"/>
        </w:rPr>
        <w:tab/>
      </w:r>
      <w:r>
        <w:rPr>
          <w:lang w:val="en"/>
        </w:rPr>
        <w:tab/>
      </w:r>
      <w:r>
        <w:rPr>
          <w:lang w:val="en"/>
        </w:rPr>
        <w:tab/>
        <w:t>MockMvcRequestSpecification request = given();</w:t>
      </w:r>
    </w:p>
    <w:p w:rsidR="00000000" w:rsidRDefault="00E0452F">
      <w:pPr>
        <w:pStyle w:val="HTML0"/>
        <w:divId w:val="1419016459"/>
        <w:rPr>
          <w:lang w:val="en"/>
        </w:rPr>
      </w:pPr>
    </w:p>
    <w:p w:rsidR="00000000" w:rsidRDefault="00E0452F">
      <w:pPr>
        <w:pStyle w:val="HTML0"/>
        <w:divId w:val="1419016459"/>
        <w:rPr>
          <w:lang w:val="en"/>
        </w:rPr>
      </w:pPr>
      <w:r>
        <w:rPr>
          <w:lang w:val="en"/>
        </w:rPr>
        <w:tab/>
      </w:r>
      <w:r>
        <w:rPr>
          <w:lang w:val="en"/>
        </w:rPr>
        <w:tab/>
      </w:r>
      <w:r>
        <w:rPr>
          <w:rStyle w:val="hl-comment"/>
          <w:lang w:val="en"/>
        </w:rPr>
        <w:t>// when</w:t>
      </w:r>
      <w:r>
        <w:rPr>
          <w:rStyle w:val="hl-comment"/>
          <w:lang w:val="en"/>
        </w:rPr>
        <w:t>:</w:t>
      </w:r>
    </w:p>
    <w:p w:rsidR="00000000" w:rsidRDefault="00E0452F">
      <w:pPr>
        <w:pStyle w:val="HTML0"/>
        <w:divId w:val="1419016459"/>
        <w:rPr>
          <w:lang w:val="en"/>
        </w:rPr>
      </w:pPr>
      <w:r>
        <w:rPr>
          <w:lang w:val="en"/>
        </w:rPr>
        <w:tab/>
      </w:r>
      <w:r>
        <w:rPr>
          <w:lang w:val="en"/>
        </w:rPr>
        <w:tab/>
      </w:r>
      <w:r>
        <w:rPr>
          <w:lang w:val="en"/>
        </w:rPr>
        <w:tab/>
        <w:t>ResponseOptions response = given().spec(request)</w:t>
      </w:r>
    </w:p>
    <w:p w:rsidR="00000000" w:rsidRDefault="00E0452F">
      <w:pPr>
        <w:pStyle w:val="HTML0"/>
        <w:divId w:val="1419016459"/>
        <w:rPr>
          <w:lang w:val="en"/>
        </w:rPr>
      </w:pPr>
      <w:r>
        <w:rPr>
          <w:lang w:val="en"/>
        </w:rPr>
        <w:tab/>
      </w:r>
      <w:r>
        <w:rPr>
          <w:lang w:val="en"/>
        </w:rPr>
        <w:tab/>
      </w:r>
      <w:r>
        <w:rPr>
          <w:lang w:val="en"/>
        </w:rPr>
        <w:tab/>
      </w:r>
      <w:r>
        <w:rPr>
          <w:lang w:val="en"/>
        </w:rPr>
        <w:tab/>
      </w:r>
      <w:r>
        <w:rPr>
          <w:lang w:val="en"/>
        </w:rPr>
        <w:tab/>
        <w:t>.post</w:t>
      </w:r>
      <w:r>
        <w:rPr>
          <w:lang w:val="en"/>
        </w:rPr>
        <w:t>(</w:t>
      </w:r>
      <w:r>
        <w:rPr>
          <w:rStyle w:val="hl-string"/>
          <w:lang w:val="en"/>
        </w:rPr>
        <w:t>"/users/1</w:t>
      </w:r>
      <w:r>
        <w:rPr>
          <w:rStyle w:val="hl-string"/>
          <w:lang w:val="en"/>
        </w:rPr>
        <w:t>"</w:t>
      </w:r>
      <w:r>
        <w:rPr>
          <w:lang w:val="en"/>
        </w:rPr>
        <w:t>);</w:t>
      </w:r>
    </w:p>
    <w:p w:rsidR="00000000" w:rsidRDefault="00E0452F">
      <w:pPr>
        <w:pStyle w:val="HTML0"/>
        <w:divId w:val="1419016459"/>
        <w:rPr>
          <w:lang w:val="en"/>
        </w:rPr>
      </w:pPr>
    </w:p>
    <w:p w:rsidR="00000000" w:rsidRDefault="00E0452F">
      <w:pPr>
        <w:pStyle w:val="HTML0"/>
        <w:divId w:val="1419016459"/>
        <w:rPr>
          <w:lang w:val="en"/>
        </w:rPr>
      </w:pPr>
      <w:r>
        <w:rPr>
          <w:lang w:val="en"/>
        </w:rPr>
        <w:tab/>
      </w:r>
      <w:r>
        <w:rPr>
          <w:lang w:val="en"/>
        </w:rPr>
        <w:tab/>
      </w:r>
      <w:r>
        <w:rPr>
          <w:rStyle w:val="hl-comment"/>
          <w:lang w:val="en"/>
        </w:rPr>
        <w:t>// then</w:t>
      </w:r>
      <w:r>
        <w:rPr>
          <w:rStyle w:val="hl-comment"/>
          <w:lang w:val="en"/>
        </w:rPr>
        <w:t>:</w:t>
      </w:r>
    </w:p>
    <w:p w:rsidR="00000000" w:rsidRDefault="00E0452F">
      <w:pPr>
        <w:pStyle w:val="HTML0"/>
        <w:divId w:val="1419016459"/>
        <w:rPr>
          <w:lang w:val="en"/>
        </w:rPr>
      </w:pPr>
      <w:r>
        <w:rPr>
          <w:lang w:val="en"/>
        </w:rPr>
        <w:tab/>
      </w:r>
      <w:r>
        <w:rPr>
          <w:lang w:val="en"/>
        </w:rPr>
        <w:tab/>
      </w:r>
      <w:r>
        <w:rPr>
          <w:lang w:val="en"/>
        </w:rPr>
        <w:tab/>
        <w:t>assertThat(response.statusCode()).isEq</w:t>
      </w:r>
      <w:r>
        <w:rPr>
          <w:lang w:val="en"/>
        </w:rPr>
        <w:t>ualTo(</w:t>
      </w:r>
      <w:r>
        <w:rPr>
          <w:rStyle w:val="hl-number"/>
          <w:lang w:val="en"/>
        </w:rPr>
        <w:t>200</w:t>
      </w:r>
      <w:r>
        <w:rPr>
          <w:lang w:val="en"/>
        </w:rPr>
        <w:t>);</w:t>
      </w:r>
    </w:p>
    <w:p w:rsidR="00000000" w:rsidRDefault="00E0452F">
      <w:pPr>
        <w:pStyle w:val="HTML0"/>
        <w:divId w:val="1419016459"/>
        <w:rPr>
          <w:lang w:val="en"/>
        </w:rPr>
      </w:pPr>
      <w:r>
        <w:rPr>
          <w:lang w:val="en"/>
        </w:rPr>
        <w:tab/>
        <w:t>}</w:t>
      </w:r>
    </w:p>
    <w:p w:rsidR="00000000" w:rsidRDefault="00E0452F">
      <w:pPr>
        <w:pStyle w:val="HTML0"/>
        <w:divId w:val="1419016459"/>
        <w:rPr>
          <w:lang w:val="en"/>
        </w:rPr>
      </w:pPr>
    </w:p>
    <w:p w:rsidR="00000000" w:rsidRDefault="00E0452F">
      <w:pPr>
        <w:pStyle w:val="HTML0"/>
        <w:divId w:val="1419016459"/>
        <w:rPr>
          <w:lang w:val="en"/>
        </w:rPr>
      </w:pPr>
      <w:r>
        <w:rPr>
          <w:lang w:val="en"/>
        </w:rPr>
        <w:tab/>
      </w:r>
      <w:r>
        <w:rPr>
          <w:rStyle w:val="hl-annotation"/>
          <w:i/>
          <w:iCs/>
          <w:color w:val="808080"/>
          <w:lang w:val="en"/>
        </w:rPr>
        <w:t>@Test</w:t>
      </w:r>
    </w:p>
    <w:p w:rsidR="00000000" w:rsidRDefault="00E0452F">
      <w:pPr>
        <w:pStyle w:val="HTML0"/>
        <w:divId w:val="1419016459"/>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validate_withList_</w:t>
      </w:r>
      <w:r>
        <w:rPr>
          <w:rStyle w:val="hl-number"/>
          <w:lang w:val="en"/>
        </w:rPr>
        <w:t>1</w:t>
      </w:r>
      <w:r>
        <w:rPr>
          <w:lang w:val="en"/>
        </w:rPr>
        <w:t>()</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1419016459"/>
        <w:rPr>
          <w:lang w:val="en"/>
        </w:rPr>
      </w:pPr>
      <w:r>
        <w:rPr>
          <w:lang w:val="en"/>
        </w:rPr>
        <w:tab/>
      </w:r>
      <w:r>
        <w:rPr>
          <w:lang w:val="en"/>
        </w:rPr>
        <w:tab/>
      </w:r>
      <w:r>
        <w:rPr>
          <w:rStyle w:val="hl-comment"/>
          <w:lang w:val="en"/>
        </w:rPr>
        <w:t>// given</w:t>
      </w:r>
      <w:r>
        <w:rPr>
          <w:rStyle w:val="hl-comment"/>
          <w:lang w:val="en"/>
        </w:rPr>
        <w:t>:</w:t>
      </w:r>
    </w:p>
    <w:p w:rsidR="00000000" w:rsidRDefault="00E0452F">
      <w:pPr>
        <w:pStyle w:val="HTML0"/>
        <w:divId w:val="1419016459"/>
        <w:rPr>
          <w:lang w:val="en"/>
        </w:rPr>
      </w:pPr>
      <w:r>
        <w:rPr>
          <w:lang w:val="en"/>
        </w:rPr>
        <w:tab/>
      </w:r>
      <w:r>
        <w:rPr>
          <w:lang w:val="en"/>
        </w:rPr>
        <w:tab/>
      </w:r>
      <w:r>
        <w:rPr>
          <w:lang w:val="en"/>
        </w:rPr>
        <w:tab/>
        <w:t>MockMvcRequestSpecification request = given();</w:t>
      </w:r>
    </w:p>
    <w:p w:rsidR="00000000" w:rsidRDefault="00E0452F">
      <w:pPr>
        <w:pStyle w:val="HTML0"/>
        <w:divId w:val="1419016459"/>
        <w:rPr>
          <w:lang w:val="en"/>
        </w:rPr>
      </w:pPr>
    </w:p>
    <w:p w:rsidR="00000000" w:rsidRDefault="00E0452F">
      <w:pPr>
        <w:pStyle w:val="HTML0"/>
        <w:divId w:val="1419016459"/>
        <w:rPr>
          <w:lang w:val="en"/>
        </w:rPr>
      </w:pPr>
      <w:r>
        <w:rPr>
          <w:lang w:val="en"/>
        </w:rPr>
        <w:tab/>
      </w:r>
      <w:r>
        <w:rPr>
          <w:lang w:val="en"/>
        </w:rPr>
        <w:tab/>
      </w:r>
      <w:r>
        <w:rPr>
          <w:rStyle w:val="hl-comment"/>
          <w:lang w:val="en"/>
        </w:rPr>
        <w:t>// when</w:t>
      </w:r>
      <w:r>
        <w:rPr>
          <w:rStyle w:val="hl-comment"/>
          <w:lang w:val="en"/>
        </w:rPr>
        <w:t>:</w:t>
      </w:r>
    </w:p>
    <w:p w:rsidR="00000000" w:rsidRDefault="00E0452F">
      <w:pPr>
        <w:pStyle w:val="HTML0"/>
        <w:divId w:val="1419016459"/>
        <w:rPr>
          <w:lang w:val="en"/>
        </w:rPr>
      </w:pPr>
      <w:r>
        <w:rPr>
          <w:lang w:val="en"/>
        </w:rPr>
        <w:tab/>
      </w:r>
      <w:r>
        <w:rPr>
          <w:lang w:val="en"/>
        </w:rPr>
        <w:tab/>
      </w:r>
      <w:r>
        <w:rPr>
          <w:lang w:val="en"/>
        </w:rPr>
        <w:tab/>
        <w:t>ResponseOptions response = given().spec(request)</w:t>
      </w:r>
    </w:p>
    <w:p w:rsidR="00000000" w:rsidRDefault="00E0452F">
      <w:pPr>
        <w:pStyle w:val="HTML0"/>
        <w:divId w:val="1419016459"/>
        <w:rPr>
          <w:lang w:val="en"/>
        </w:rPr>
      </w:pPr>
      <w:r>
        <w:rPr>
          <w:lang w:val="en"/>
        </w:rPr>
        <w:tab/>
      </w:r>
      <w:r>
        <w:rPr>
          <w:lang w:val="en"/>
        </w:rPr>
        <w:tab/>
      </w:r>
      <w:r>
        <w:rPr>
          <w:lang w:val="en"/>
        </w:rPr>
        <w:tab/>
      </w:r>
      <w:r>
        <w:rPr>
          <w:lang w:val="en"/>
        </w:rPr>
        <w:tab/>
      </w:r>
      <w:r>
        <w:rPr>
          <w:lang w:val="en"/>
        </w:rPr>
        <w:tab/>
        <w:t>.post</w:t>
      </w:r>
      <w:r>
        <w:rPr>
          <w:lang w:val="en"/>
        </w:rPr>
        <w:t>(</w:t>
      </w:r>
      <w:r>
        <w:rPr>
          <w:rStyle w:val="hl-string"/>
          <w:lang w:val="en"/>
        </w:rPr>
        <w:t>"/users/2</w:t>
      </w:r>
      <w:r>
        <w:rPr>
          <w:rStyle w:val="hl-string"/>
          <w:lang w:val="en"/>
        </w:rPr>
        <w:t>"</w:t>
      </w:r>
      <w:r>
        <w:rPr>
          <w:lang w:val="en"/>
        </w:rPr>
        <w:t>);</w:t>
      </w:r>
    </w:p>
    <w:p w:rsidR="00000000" w:rsidRDefault="00E0452F">
      <w:pPr>
        <w:pStyle w:val="HTML0"/>
        <w:divId w:val="1419016459"/>
        <w:rPr>
          <w:lang w:val="en"/>
        </w:rPr>
      </w:pPr>
    </w:p>
    <w:p w:rsidR="00000000" w:rsidRDefault="00E0452F">
      <w:pPr>
        <w:pStyle w:val="HTML0"/>
        <w:divId w:val="1419016459"/>
        <w:rPr>
          <w:lang w:val="en"/>
        </w:rPr>
      </w:pPr>
      <w:r>
        <w:rPr>
          <w:lang w:val="en"/>
        </w:rPr>
        <w:tab/>
      </w:r>
      <w:r>
        <w:rPr>
          <w:lang w:val="en"/>
        </w:rPr>
        <w:tab/>
      </w:r>
      <w:r>
        <w:rPr>
          <w:rStyle w:val="hl-comment"/>
          <w:lang w:val="en"/>
        </w:rPr>
        <w:t>// then</w:t>
      </w:r>
      <w:r>
        <w:rPr>
          <w:rStyle w:val="hl-comment"/>
          <w:lang w:val="en"/>
        </w:rPr>
        <w:t>:</w:t>
      </w:r>
    </w:p>
    <w:p w:rsidR="00000000" w:rsidRDefault="00E0452F">
      <w:pPr>
        <w:pStyle w:val="HTML0"/>
        <w:divId w:val="1419016459"/>
        <w:rPr>
          <w:lang w:val="en"/>
        </w:rPr>
      </w:pPr>
      <w:r>
        <w:rPr>
          <w:lang w:val="en"/>
        </w:rPr>
        <w:tab/>
      </w:r>
      <w:r>
        <w:rPr>
          <w:lang w:val="en"/>
        </w:rPr>
        <w:tab/>
      </w:r>
      <w:r>
        <w:rPr>
          <w:lang w:val="en"/>
        </w:rPr>
        <w:tab/>
      </w:r>
      <w:r>
        <w:rPr>
          <w:lang w:val="en"/>
        </w:rPr>
        <w:t>assertThat(response.statusCode()).isEqualTo(</w:t>
      </w:r>
      <w:r>
        <w:rPr>
          <w:rStyle w:val="hl-number"/>
          <w:lang w:val="en"/>
        </w:rPr>
        <w:t>200</w:t>
      </w:r>
      <w:r>
        <w:rPr>
          <w:lang w:val="en"/>
        </w:rPr>
        <w:t>);</w:t>
      </w:r>
    </w:p>
    <w:p w:rsidR="00000000" w:rsidRDefault="00E0452F">
      <w:pPr>
        <w:pStyle w:val="HTML0"/>
        <w:divId w:val="1419016459"/>
        <w:rPr>
          <w:lang w:val="en"/>
        </w:rPr>
      </w:pPr>
      <w:r>
        <w:rPr>
          <w:lang w:val="en"/>
        </w:rPr>
        <w:tab/>
        <w:t>}</w:t>
      </w:r>
    </w:p>
    <w:p w:rsidR="00000000" w:rsidRDefault="00E0452F">
      <w:pPr>
        <w:pStyle w:val="HTML0"/>
        <w:divId w:val="1419016459"/>
        <w:rPr>
          <w:lang w:val="en"/>
        </w:rPr>
      </w:pPr>
    </w:p>
    <w:p w:rsidR="00000000" w:rsidRDefault="00E0452F">
      <w:pPr>
        <w:pStyle w:val="HTML0"/>
        <w:divId w:val="1419016459"/>
        <w:rPr>
          <w:lang w:val="en"/>
        </w:rPr>
      </w:pPr>
      <w:r>
        <w:rPr>
          <w:lang w:val="en"/>
        </w:rPr>
        <w:t>}</w:t>
      </w:r>
    </w:p>
    <w:p w:rsidR="00000000" w:rsidRDefault="00E0452F">
      <w:pPr>
        <w:pStyle w:val="a5"/>
        <w:divId w:val="1419016459"/>
        <w:rPr>
          <w:lang w:val="en"/>
        </w:rPr>
      </w:pPr>
      <w:r>
        <w:rPr>
          <w:lang w:val="en"/>
        </w:rPr>
        <w:t xml:space="preserve">Notice that, for the contract that has the </w:t>
      </w:r>
      <w:r>
        <w:rPr>
          <w:rStyle w:val="HTML"/>
          <w:lang w:val="en"/>
        </w:rPr>
        <w:t>name</w:t>
      </w:r>
      <w:r>
        <w:rPr>
          <w:lang w:val="en"/>
        </w:rPr>
        <w:t xml:space="preserve"> field, the generated test method is named </w:t>
      </w:r>
      <w:r>
        <w:rPr>
          <w:rStyle w:val="HTML"/>
          <w:lang w:val="en"/>
        </w:rPr>
        <w:t>validate_should_post_a_user</w:t>
      </w:r>
      <w:r>
        <w:rPr>
          <w:lang w:val="en"/>
        </w:rPr>
        <w:t xml:space="preserve">. For the one that does not have the name, it is called </w:t>
      </w:r>
      <w:r>
        <w:rPr>
          <w:rStyle w:val="HTML"/>
          <w:lang w:val="en"/>
        </w:rPr>
        <w:t>validate_withList_1</w:t>
      </w:r>
      <w:r>
        <w:rPr>
          <w:lang w:val="en"/>
        </w:rPr>
        <w:t>. It cor</w:t>
      </w:r>
      <w:r>
        <w:rPr>
          <w:lang w:val="en"/>
        </w:rPr>
        <w:t xml:space="preserve">responds to the name of the file </w:t>
      </w:r>
      <w:r>
        <w:rPr>
          <w:rStyle w:val="HTML"/>
          <w:lang w:val="en"/>
        </w:rPr>
        <w:t>WithList.groovy</w:t>
      </w:r>
      <w:r>
        <w:rPr>
          <w:lang w:val="en"/>
        </w:rPr>
        <w:t xml:space="preserve"> and the index of the contract in the list.</w:t>
      </w:r>
    </w:p>
    <w:p w:rsidR="00000000" w:rsidRDefault="00E0452F">
      <w:pPr>
        <w:pStyle w:val="a5"/>
        <w:divId w:val="1419016459"/>
        <w:rPr>
          <w:lang w:val="en"/>
        </w:rPr>
      </w:pPr>
      <w:r>
        <w:rPr>
          <w:lang w:val="en"/>
        </w:rPr>
        <w:t>The generated stubs is shown in the following example:</w:t>
      </w:r>
    </w:p>
    <w:p w:rsidR="00000000" w:rsidRDefault="00E0452F">
      <w:pPr>
        <w:pStyle w:val="HTML0"/>
        <w:divId w:val="1419016459"/>
        <w:rPr>
          <w:lang w:val="en"/>
        </w:rPr>
      </w:pPr>
      <w:r>
        <w:rPr>
          <w:lang w:val="en"/>
        </w:rPr>
        <w:t>should post a user.json</w:t>
      </w:r>
    </w:p>
    <w:p w:rsidR="00000000" w:rsidRDefault="00E0452F">
      <w:pPr>
        <w:pStyle w:val="HTML0"/>
        <w:divId w:val="1419016459"/>
        <w:rPr>
          <w:lang w:val="en"/>
        </w:rPr>
      </w:pPr>
      <w:r>
        <w:rPr>
          <w:lang w:val="en"/>
        </w:rPr>
        <w:t>1_WithList.json</w:t>
      </w:r>
    </w:p>
    <w:p w:rsidR="00000000" w:rsidRDefault="00E0452F">
      <w:pPr>
        <w:pStyle w:val="a5"/>
        <w:divId w:val="1419016459"/>
        <w:rPr>
          <w:lang w:val="en"/>
        </w:rPr>
      </w:pPr>
      <w:r>
        <w:rPr>
          <w:lang w:val="en"/>
        </w:rPr>
        <w:t xml:space="preserve">As you can see, the first file got the </w:t>
      </w:r>
      <w:r>
        <w:rPr>
          <w:rStyle w:val="HTML"/>
          <w:lang w:val="en"/>
        </w:rPr>
        <w:t>name</w:t>
      </w:r>
      <w:r>
        <w:rPr>
          <w:lang w:val="en"/>
        </w:rPr>
        <w:t xml:space="preserve"> parameter from the contra</w:t>
      </w:r>
      <w:r>
        <w:rPr>
          <w:lang w:val="en"/>
        </w:rPr>
        <w:t>ct. The second got the name of the contract file (</w:t>
      </w:r>
      <w:r>
        <w:rPr>
          <w:rStyle w:val="HTML"/>
          <w:lang w:val="en"/>
        </w:rPr>
        <w:t>WithList.groovy</w:t>
      </w:r>
      <w:r>
        <w:rPr>
          <w:lang w:val="en"/>
        </w:rPr>
        <w:t xml:space="preserve">) prefixed with the index (in this case, the contract had an index of </w:t>
      </w:r>
      <w:r>
        <w:rPr>
          <w:rStyle w:val="HTML"/>
          <w:lang w:val="en"/>
        </w:rPr>
        <w:t>1</w:t>
      </w:r>
      <w:r>
        <w:rPr>
          <w:lang w:val="en"/>
        </w:rPr>
        <w:t xml:space="preserve"> in the list of contracts in the file).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103797567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17" name="图片 31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037975679"/>
          <w:tblCellSpacing w:w="15" w:type="dxa"/>
        </w:trPr>
        <w:tc>
          <w:tcPr>
            <w:tcW w:w="0" w:type="auto"/>
            <w:vMerge/>
            <w:vAlign w:val="center"/>
            <w:hideMark/>
          </w:tcPr>
          <w:p w:rsidR="00000000" w:rsidRDefault="00E0452F"/>
        </w:tc>
        <w:tc>
          <w:tcPr>
            <w:tcW w:w="0" w:type="auto"/>
            <w:hideMark/>
          </w:tcPr>
          <w:p w:rsidR="00000000" w:rsidRDefault="00E0452F">
            <w:pPr>
              <w:pStyle w:val="a5"/>
            </w:pPr>
            <w:r>
              <w:t>As you can see, it is much better if you name your contracts because doing so make</w:t>
            </w:r>
            <w:r>
              <w:t>s your tests far more meaningful.</w:t>
            </w:r>
          </w:p>
        </w:tc>
      </w:tr>
    </w:tbl>
    <w:p w:rsidR="00000000" w:rsidRDefault="00E0452F">
      <w:pPr>
        <w:pStyle w:val="2"/>
        <w:divId w:val="1209564078"/>
        <w:rPr>
          <w:lang w:val="en"/>
        </w:rPr>
      </w:pPr>
      <w:bookmarkStart w:id="757" w:name="_generating_spring_rest_docs_snippets_fr"/>
      <w:bookmarkEnd w:id="757"/>
      <w:r>
        <w:rPr>
          <w:lang w:val="en"/>
        </w:rPr>
        <w:t>93.13 </w:t>
      </w:r>
      <w:r>
        <w:rPr>
          <w:lang w:val="en"/>
        </w:rPr>
        <w:t>Generating Spring REST Docs snippets from the contracts</w:t>
      </w:r>
    </w:p>
    <w:p w:rsidR="00000000" w:rsidRDefault="00E0452F">
      <w:pPr>
        <w:pStyle w:val="a5"/>
        <w:divId w:val="1491287396"/>
        <w:rPr>
          <w:lang w:val="en"/>
        </w:rPr>
      </w:pPr>
      <w:r>
        <w:rPr>
          <w:lang w:val="en"/>
        </w:rPr>
        <w:t>When you want to include the requests and responses of your API using Spring REST Docs, you only need to make some minor changes to your setup if you are using MockMvc and RestAssuredMockMvc. Simply i</w:t>
      </w:r>
      <w:r>
        <w:rPr>
          <w:lang w:val="en"/>
        </w:rPr>
        <w:t>nclude the following dependencies if you haven’t already.</w:t>
      </w:r>
    </w:p>
    <w:p w:rsidR="00000000" w:rsidRDefault="00E0452F">
      <w:pPr>
        <w:pStyle w:val="a5"/>
        <w:divId w:val="1491287396"/>
        <w:rPr>
          <w:lang w:val="en"/>
        </w:rPr>
      </w:pPr>
      <w:r>
        <w:rPr>
          <w:b/>
          <w:bCs/>
          <w:lang w:val="en"/>
        </w:rPr>
        <w:t>Maven. </w:t>
      </w:r>
      <w:r>
        <w:rPr>
          <w:lang w:val="en"/>
        </w:rPr>
        <w:t xml:space="preserve"> </w:t>
      </w:r>
    </w:p>
    <w:p w:rsidR="00000000" w:rsidRDefault="00E0452F">
      <w:pPr>
        <w:pStyle w:val="HTML0"/>
        <w:divId w:val="1491287396"/>
        <w:rPr>
          <w:lang w:val="en"/>
        </w:rPr>
      </w:pPr>
      <w:r>
        <w:rPr>
          <w:rStyle w:val="hl-tag"/>
          <w:lang w:val="en"/>
        </w:rPr>
        <w:t>&lt;dependency</w:t>
      </w:r>
      <w:r>
        <w:rPr>
          <w:rStyle w:val="hl-tag"/>
          <w:lang w:val="en"/>
        </w:rPr>
        <w:t>&gt;</w:t>
      </w:r>
    </w:p>
    <w:p w:rsidR="00000000" w:rsidRDefault="00E0452F">
      <w:pPr>
        <w:pStyle w:val="HTML0"/>
        <w:divId w:val="1491287396"/>
        <w:rPr>
          <w:lang w:val="en"/>
        </w:rPr>
      </w:pP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491287396"/>
        <w:rPr>
          <w:lang w:val="en"/>
        </w:rPr>
      </w:pPr>
      <w:r>
        <w:rPr>
          <w:lang w:val="en"/>
        </w:rPr>
        <w:tab/>
      </w:r>
      <w:r>
        <w:rPr>
          <w:rStyle w:val="hl-tag"/>
          <w:lang w:val="en"/>
        </w:rPr>
        <w:t>&lt;artifactId</w:t>
      </w:r>
      <w:r>
        <w:rPr>
          <w:rStyle w:val="hl-tag"/>
          <w:lang w:val="en"/>
        </w:rPr>
        <w:t>&gt;</w:t>
      </w:r>
      <w:r>
        <w:rPr>
          <w:lang w:val="en"/>
        </w:rPr>
        <w:t>spring-cloud-starter-contract-verifie</w:t>
      </w:r>
      <w:r>
        <w:rPr>
          <w:lang w:val="en"/>
        </w:rPr>
        <w:t>r</w:t>
      </w:r>
      <w:r>
        <w:rPr>
          <w:rStyle w:val="hl-tag"/>
          <w:lang w:val="en"/>
        </w:rPr>
        <w:t>&lt;/artifactId</w:t>
      </w:r>
      <w:r>
        <w:rPr>
          <w:rStyle w:val="hl-tag"/>
          <w:lang w:val="en"/>
        </w:rPr>
        <w:t>&gt;</w:t>
      </w:r>
    </w:p>
    <w:p w:rsidR="00000000" w:rsidRDefault="00E0452F">
      <w:pPr>
        <w:pStyle w:val="HTML0"/>
        <w:divId w:val="1491287396"/>
        <w:rPr>
          <w:lang w:val="en"/>
        </w:rPr>
      </w:pPr>
      <w:r>
        <w:rPr>
          <w:lang w:val="en"/>
        </w:rPr>
        <w:tab/>
      </w:r>
      <w:r>
        <w:rPr>
          <w:rStyle w:val="hl-tag"/>
          <w:lang w:val="en"/>
        </w:rPr>
        <w:t>&lt;scope</w:t>
      </w:r>
      <w:r>
        <w:rPr>
          <w:rStyle w:val="hl-tag"/>
          <w:lang w:val="en"/>
        </w:rPr>
        <w:t>&gt;</w:t>
      </w:r>
      <w:r>
        <w:rPr>
          <w:lang w:val="en"/>
        </w:rPr>
        <w:t>tes</w:t>
      </w:r>
      <w:r>
        <w:rPr>
          <w:lang w:val="en"/>
        </w:rPr>
        <w:t>t</w:t>
      </w:r>
      <w:r>
        <w:rPr>
          <w:rStyle w:val="hl-tag"/>
          <w:lang w:val="en"/>
        </w:rPr>
        <w:t>&lt;/scope</w:t>
      </w:r>
      <w:r>
        <w:rPr>
          <w:rStyle w:val="hl-tag"/>
          <w:lang w:val="en"/>
        </w:rPr>
        <w:t>&gt;</w:t>
      </w:r>
    </w:p>
    <w:p w:rsidR="00000000" w:rsidRDefault="00E0452F">
      <w:pPr>
        <w:pStyle w:val="HTML0"/>
        <w:divId w:val="1491287396"/>
        <w:rPr>
          <w:lang w:val="en"/>
        </w:rPr>
      </w:pPr>
      <w:r>
        <w:rPr>
          <w:rStyle w:val="hl-tag"/>
          <w:lang w:val="en"/>
        </w:rPr>
        <w:t>&lt;/dependency</w:t>
      </w:r>
      <w:r>
        <w:rPr>
          <w:rStyle w:val="hl-tag"/>
          <w:lang w:val="en"/>
        </w:rPr>
        <w:t>&gt;</w:t>
      </w:r>
    </w:p>
    <w:p w:rsidR="00000000" w:rsidRDefault="00E0452F">
      <w:pPr>
        <w:pStyle w:val="HTML0"/>
        <w:divId w:val="1491287396"/>
        <w:rPr>
          <w:lang w:val="en"/>
        </w:rPr>
      </w:pPr>
      <w:r>
        <w:rPr>
          <w:rStyle w:val="hl-tag"/>
          <w:lang w:val="en"/>
        </w:rPr>
        <w:t>&lt;dependency</w:t>
      </w:r>
      <w:r>
        <w:rPr>
          <w:rStyle w:val="hl-tag"/>
          <w:lang w:val="en"/>
        </w:rPr>
        <w:t>&gt;</w:t>
      </w:r>
    </w:p>
    <w:p w:rsidR="00000000" w:rsidRDefault="00E0452F">
      <w:pPr>
        <w:pStyle w:val="HTML0"/>
        <w:divId w:val="1491287396"/>
        <w:rPr>
          <w:lang w:val="en"/>
        </w:rPr>
      </w:pPr>
      <w:r>
        <w:rPr>
          <w:lang w:val="en"/>
        </w:rPr>
        <w:tab/>
      </w:r>
      <w:r>
        <w:rPr>
          <w:rStyle w:val="hl-tag"/>
          <w:lang w:val="en"/>
        </w:rPr>
        <w:t>&lt;groupId</w:t>
      </w:r>
      <w:r>
        <w:rPr>
          <w:rStyle w:val="hl-tag"/>
          <w:lang w:val="en"/>
        </w:rPr>
        <w:t>&gt;</w:t>
      </w:r>
      <w:r>
        <w:rPr>
          <w:lang w:val="en"/>
        </w:rPr>
        <w:t>org.spr</w:t>
      </w:r>
      <w:r>
        <w:rPr>
          <w:lang w:val="en"/>
        </w:rPr>
        <w:t>ingframework.restdoc</w:t>
      </w:r>
      <w:r>
        <w:rPr>
          <w:lang w:val="en"/>
        </w:rPr>
        <w:t>s</w:t>
      </w:r>
      <w:r>
        <w:rPr>
          <w:rStyle w:val="hl-tag"/>
          <w:lang w:val="en"/>
        </w:rPr>
        <w:t>&lt;/groupId</w:t>
      </w:r>
      <w:r>
        <w:rPr>
          <w:rStyle w:val="hl-tag"/>
          <w:lang w:val="en"/>
        </w:rPr>
        <w:t>&gt;</w:t>
      </w:r>
    </w:p>
    <w:p w:rsidR="00000000" w:rsidRDefault="00E0452F">
      <w:pPr>
        <w:pStyle w:val="HTML0"/>
        <w:divId w:val="1491287396"/>
        <w:rPr>
          <w:lang w:val="en"/>
        </w:rPr>
      </w:pPr>
      <w:r>
        <w:rPr>
          <w:lang w:val="en"/>
        </w:rPr>
        <w:tab/>
      </w:r>
      <w:r>
        <w:rPr>
          <w:rStyle w:val="hl-tag"/>
          <w:lang w:val="en"/>
        </w:rPr>
        <w:t>&lt;artifactId</w:t>
      </w:r>
      <w:r>
        <w:rPr>
          <w:rStyle w:val="hl-tag"/>
          <w:lang w:val="en"/>
        </w:rPr>
        <w:t>&gt;</w:t>
      </w:r>
      <w:r>
        <w:rPr>
          <w:lang w:val="en"/>
        </w:rPr>
        <w:t>spring-restdocs-mockmv</w:t>
      </w:r>
      <w:r>
        <w:rPr>
          <w:lang w:val="en"/>
        </w:rPr>
        <w:t>c</w:t>
      </w:r>
      <w:r>
        <w:rPr>
          <w:rStyle w:val="hl-tag"/>
          <w:lang w:val="en"/>
        </w:rPr>
        <w:t>&lt;/artifactId</w:t>
      </w:r>
      <w:r>
        <w:rPr>
          <w:rStyle w:val="hl-tag"/>
          <w:lang w:val="en"/>
        </w:rPr>
        <w:t>&gt;</w:t>
      </w:r>
    </w:p>
    <w:p w:rsidR="00000000" w:rsidRDefault="00E0452F">
      <w:pPr>
        <w:pStyle w:val="HTML0"/>
        <w:divId w:val="1491287396"/>
        <w:rPr>
          <w:lang w:val="en"/>
        </w:rPr>
      </w:pPr>
      <w:r>
        <w:rPr>
          <w:lang w:val="en"/>
        </w:rPr>
        <w:tab/>
      </w:r>
      <w:r>
        <w:rPr>
          <w:rStyle w:val="hl-tag"/>
          <w:lang w:val="en"/>
        </w:rPr>
        <w:t>&lt;optional</w:t>
      </w:r>
      <w:r>
        <w:rPr>
          <w:rStyle w:val="hl-tag"/>
          <w:lang w:val="en"/>
        </w:rPr>
        <w:t>&gt;</w:t>
      </w:r>
      <w:r>
        <w:rPr>
          <w:lang w:val="en"/>
        </w:rPr>
        <w:t>tru</w:t>
      </w:r>
      <w:r>
        <w:rPr>
          <w:lang w:val="en"/>
        </w:rPr>
        <w:t>e</w:t>
      </w:r>
      <w:r>
        <w:rPr>
          <w:rStyle w:val="hl-tag"/>
          <w:lang w:val="en"/>
        </w:rPr>
        <w:t>&lt;/optional</w:t>
      </w:r>
      <w:r>
        <w:rPr>
          <w:rStyle w:val="hl-tag"/>
          <w:lang w:val="en"/>
        </w:rPr>
        <w:t>&gt;</w:t>
      </w:r>
    </w:p>
    <w:p w:rsidR="00000000" w:rsidRDefault="00E0452F">
      <w:pPr>
        <w:pStyle w:val="HTML0"/>
        <w:divId w:val="1491287396"/>
        <w:rPr>
          <w:lang w:val="en"/>
        </w:rPr>
      </w:pPr>
      <w:r>
        <w:rPr>
          <w:rStyle w:val="hl-tag"/>
          <w:lang w:val="en"/>
        </w:rPr>
        <w:t>&lt;/dependency</w:t>
      </w:r>
      <w:r>
        <w:rPr>
          <w:rStyle w:val="hl-tag"/>
          <w:lang w:val="en"/>
        </w:rPr>
        <w:t>&gt;</w:t>
      </w:r>
    </w:p>
    <w:p w:rsidR="00000000" w:rsidRDefault="00E0452F">
      <w:pPr>
        <w:pStyle w:val="a5"/>
        <w:divId w:val="1491287396"/>
        <w:rPr>
          <w:lang w:val="en"/>
        </w:rPr>
      </w:pPr>
      <w:r>
        <w:rPr>
          <w:b/>
          <w:bCs/>
          <w:lang w:val="en"/>
        </w:rPr>
        <w:t>Gradle. </w:t>
      </w:r>
      <w:r>
        <w:rPr>
          <w:lang w:val="en"/>
        </w:rPr>
        <w:t xml:space="preserve"> </w:t>
      </w:r>
    </w:p>
    <w:p w:rsidR="00000000" w:rsidRDefault="00E0452F">
      <w:pPr>
        <w:pStyle w:val="HTML0"/>
        <w:divId w:val="1491287396"/>
        <w:rPr>
          <w:lang w:val="en"/>
        </w:rPr>
      </w:pPr>
      <w:r>
        <w:rPr>
          <w:lang w:val="en"/>
        </w:rPr>
        <w:t>testCompile</w:t>
      </w:r>
      <w:r>
        <w:rPr>
          <w:lang w:val="en"/>
        </w:rPr>
        <w:t xml:space="preserve"> </w:t>
      </w:r>
      <w:r>
        <w:rPr>
          <w:rStyle w:val="hl-string"/>
          <w:lang w:val="en"/>
        </w:rPr>
        <w:t>'org.springframework.cloud:spring-cloud-starter-contract-verifier</w:t>
      </w:r>
      <w:r>
        <w:rPr>
          <w:rStyle w:val="hl-string"/>
          <w:lang w:val="en"/>
        </w:rPr>
        <w:t>'</w:t>
      </w:r>
    </w:p>
    <w:p w:rsidR="00000000" w:rsidRDefault="00E0452F">
      <w:pPr>
        <w:pStyle w:val="HTML0"/>
        <w:divId w:val="1491287396"/>
        <w:rPr>
          <w:lang w:val="en"/>
        </w:rPr>
      </w:pPr>
      <w:r>
        <w:rPr>
          <w:lang w:val="en"/>
        </w:rPr>
        <w:t>testCompile</w:t>
      </w:r>
      <w:r>
        <w:rPr>
          <w:lang w:val="en"/>
        </w:rPr>
        <w:t xml:space="preserve"> </w:t>
      </w:r>
      <w:r>
        <w:rPr>
          <w:rStyle w:val="hl-string"/>
          <w:lang w:val="en"/>
        </w:rPr>
        <w:t>'org.springframework.restdocs:sp</w:t>
      </w:r>
      <w:r>
        <w:rPr>
          <w:rStyle w:val="hl-string"/>
          <w:lang w:val="en"/>
        </w:rPr>
        <w:t>ring-restdocs-mockmvc</w:t>
      </w:r>
      <w:r>
        <w:rPr>
          <w:rStyle w:val="hl-string"/>
          <w:lang w:val="en"/>
        </w:rPr>
        <w:t>'</w:t>
      </w:r>
    </w:p>
    <w:p w:rsidR="00000000" w:rsidRDefault="00E0452F">
      <w:pPr>
        <w:pStyle w:val="a5"/>
        <w:divId w:val="1491287396"/>
        <w:rPr>
          <w:lang w:val="en"/>
        </w:rPr>
      </w:pPr>
      <w:r>
        <w:rPr>
          <w:lang w:val="en"/>
        </w:rPr>
        <w:t>Next you need to make some changes to your base class like the following example.</w:t>
      </w:r>
    </w:p>
    <w:p w:rsidR="00000000" w:rsidRDefault="00E0452F">
      <w:pPr>
        <w:pStyle w:val="HTML0"/>
        <w:divId w:val="1491287396"/>
        <w:rPr>
          <w:lang w:val="en"/>
        </w:rPr>
      </w:pPr>
      <w:r>
        <w:rPr>
          <w:rStyle w:val="hl-keyword"/>
          <w:lang w:val="en"/>
        </w:rPr>
        <w:t>packag</w:t>
      </w:r>
      <w:r>
        <w:rPr>
          <w:rStyle w:val="hl-keyword"/>
          <w:lang w:val="en"/>
        </w:rPr>
        <w:t>e</w:t>
      </w:r>
      <w:r>
        <w:rPr>
          <w:lang w:val="en"/>
        </w:rPr>
        <w:t xml:space="preserve"> com.example.fraud;</w:t>
      </w:r>
    </w:p>
    <w:p w:rsidR="00000000" w:rsidRDefault="00E0452F">
      <w:pPr>
        <w:pStyle w:val="HTML0"/>
        <w:divId w:val="1491287396"/>
        <w:rPr>
          <w:lang w:val="en"/>
        </w:rPr>
      </w:pP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io.restassured.module.mockmvc.RestAssuredMockMvc;</w:t>
      </w:r>
    </w:p>
    <w:p w:rsidR="00000000" w:rsidRDefault="00E0452F">
      <w:pPr>
        <w:pStyle w:val="HTML0"/>
        <w:divId w:val="1491287396"/>
        <w:rPr>
          <w:lang w:val="en"/>
        </w:rPr>
      </w:pP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org.junit.Before;</w:t>
      </w: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org.junit.Rule;</w:t>
      </w: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w:t>
      </w:r>
      <w:r>
        <w:rPr>
          <w:lang w:val="en"/>
        </w:rPr>
        <w:t>org.junit.rules.TestName;</w:t>
      </w: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org.junit.runner.RunWith;</w:t>
      </w:r>
    </w:p>
    <w:p w:rsidR="00000000" w:rsidRDefault="00E0452F">
      <w:pPr>
        <w:pStyle w:val="HTML0"/>
        <w:divId w:val="1491287396"/>
        <w:rPr>
          <w:lang w:val="en"/>
        </w:rPr>
      </w:pP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org.springframework.beans.factory.annotation.Autowired;</w:t>
      </w: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org.springframework.boot.test.context.SpringBootTest;</w:t>
      </w: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org.springframework.restdocs.JUnitRestDocumentation;</w:t>
      </w: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w:t>
      </w:r>
      <w:r>
        <w:rPr>
          <w:lang w:val="en"/>
        </w:rPr>
        <w:t>org.springframework.test.context.junit4.SpringRunner;</w:t>
      </w: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org.springframework.test.web.servlet.setup.MockMvcBuilders;</w:t>
      </w: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org.springframework.web.context.WebApplicationContext;</w:t>
      </w:r>
    </w:p>
    <w:p w:rsidR="00000000" w:rsidRDefault="00E0452F">
      <w:pPr>
        <w:pStyle w:val="HTML0"/>
        <w:divId w:val="1491287396"/>
        <w:rPr>
          <w:lang w:val="en"/>
        </w:rPr>
      </w:pP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w:t>
      </w:r>
      <w:r>
        <w:rPr>
          <w:rStyle w:val="hl-keyword"/>
          <w:lang w:val="en"/>
        </w:rPr>
        <w:t>stati</w:t>
      </w:r>
      <w:r>
        <w:rPr>
          <w:rStyle w:val="hl-keyword"/>
          <w:lang w:val="en"/>
        </w:rPr>
        <w:t>c</w:t>
      </w:r>
      <w:r>
        <w:rPr>
          <w:lang w:val="en"/>
        </w:rPr>
        <w:t xml:space="preserve"> org.springframework.restdocs.mockmvc.MockMvcRestDocumentat</w:t>
      </w:r>
      <w:r>
        <w:rPr>
          <w:lang w:val="en"/>
        </w:rPr>
        <w:t>ion.document;</w:t>
      </w: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w:t>
      </w:r>
      <w:r>
        <w:rPr>
          <w:rStyle w:val="hl-keyword"/>
          <w:lang w:val="en"/>
        </w:rPr>
        <w:t>stati</w:t>
      </w:r>
      <w:r>
        <w:rPr>
          <w:rStyle w:val="hl-keyword"/>
          <w:lang w:val="en"/>
        </w:rPr>
        <w:t>c</w:t>
      </w:r>
      <w:r>
        <w:rPr>
          <w:lang w:val="en"/>
        </w:rPr>
        <w:t xml:space="preserve"> org.springframework.restdocs.mockmvc.MockMvcRestDocumentation.documentationConfiguration;</w:t>
      </w:r>
    </w:p>
    <w:p w:rsidR="00000000" w:rsidRDefault="00E0452F">
      <w:pPr>
        <w:pStyle w:val="HTML0"/>
        <w:divId w:val="1491287396"/>
        <w:rPr>
          <w:lang w:val="en"/>
        </w:rPr>
      </w:pPr>
    </w:p>
    <w:p w:rsidR="00000000" w:rsidRDefault="00E0452F">
      <w:pPr>
        <w:pStyle w:val="HTML0"/>
        <w:divId w:val="1491287396"/>
        <w:rPr>
          <w:lang w:val="en"/>
        </w:rPr>
      </w:pPr>
      <w:r>
        <w:rPr>
          <w:rStyle w:val="hl-annotation"/>
          <w:i/>
          <w:iCs/>
          <w:color w:val="808080"/>
          <w:lang w:val="en"/>
        </w:rPr>
        <w:t>@RunWith(SpringRunner.class)</w:t>
      </w:r>
    </w:p>
    <w:p w:rsidR="00000000" w:rsidRDefault="00E0452F">
      <w:pPr>
        <w:pStyle w:val="HTML0"/>
        <w:divId w:val="1491287396"/>
        <w:rPr>
          <w:lang w:val="en"/>
        </w:rPr>
      </w:pPr>
      <w:r>
        <w:rPr>
          <w:rStyle w:val="hl-annotation"/>
          <w:i/>
          <w:iCs/>
          <w:color w:val="808080"/>
          <w:lang w:val="en"/>
        </w:rPr>
        <w:t>@SpringBootTest(classes = Application.class)</w:t>
      </w:r>
    </w:p>
    <w:p w:rsidR="00000000" w:rsidRDefault="00E0452F">
      <w:pPr>
        <w:pStyle w:val="HTML0"/>
        <w:divId w:val="1491287396"/>
        <w:rPr>
          <w:lang w:val="en"/>
        </w:rPr>
      </w:pPr>
      <w:r>
        <w:rPr>
          <w:rStyle w:val="hl-keyword"/>
          <w:lang w:val="en"/>
        </w:rPr>
        <w:t>publi</w:t>
      </w:r>
      <w:r>
        <w:rPr>
          <w:rStyle w:val="hl-keyword"/>
          <w:lang w:val="en"/>
        </w:rPr>
        <w:t>c</w:t>
      </w:r>
      <w:r>
        <w:rPr>
          <w:lang w:val="en"/>
        </w:rPr>
        <w:t xml:space="preserve"> </w:t>
      </w:r>
      <w:r>
        <w:rPr>
          <w:rStyle w:val="hl-keyword"/>
          <w:lang w:val="en"/>
        </w:rPr>
        <w:t>abstrac</w:t>
      </w:r>
      <w:r>
        <w:rPr>
          <w:rStyle w:val="hl-keyword"/>
          <w:lang w:val="en"/>
        </w:rPr>
        <w:t>t</w:t>
      </w:r>
      <w:r>
        <w:rPr>
          <w:lang w:val="en"/>
        </w:rPr>
        <w:t xml:space="preserve"> </w:t>
      </w:r>
      <w:r>
        <w:rPr>
          <w:rStyle w:val="hl-keyword"/>
          <w:lang w:val="en"/>
        </w:rPr>
        <w:t>clas</w:t>
      </w:r>
      <w:r>
        <w:rPr>
          <w:rStyle w:val="hl-keyword"/>
          <w:lang w:val="en"/>
        </w:rPr>
        <w:t>s</w:t>
      </w:r>
      <w:r>
        <w:rPr>
          <w:lang w:val="en"/>
        </w:rPr>
        <w:t xml:space="preserve"> FraudBaseWithWebAppSetup {</w:t>
      </w:r>
    </w:p>
    <w:p w:rsidR="00000000" w:rsidRDefault="00E0452F">
      <w:pPr>
        <w:pStyle w:val="HTML0"/>
        <w:divId w:val="1491287396"/>
        <w:rPr>
          <w:lang w:val="en"/>
        </w:rPr>
      </w:pPr>
    </w:p>
    <w:p w:rsidR="00000000" w:rsidRDefault="00E0452F">
      <w:pPr>
        <w:pStyle w:val="HTML0"/>
        <w:divId w:val="1491287396"/>
        <w:rPr>
          <w:lang w:val="en"/>
        </w:rPr>
      </w:pPr>
      <w:r>
        <w:rPr>
          <w:lang w:val="en"/>
        </w:rPr>
        <w:tab/>
      </w:r>
      <w:r>
        <w:rPr>
          <w:rStyle w:val="hl-keyword"/>
          <w:lang w:val="en"/>
        </w:rPr>
        <w:t>privat</w:t>
      </w:r>
      <w:r>
        <w:rPr>
          <w:rStyle w:val="hl-keyword"/>
          <w:lang w:val="en"/>
        </w:rPr>
        <w:t>e</w:t>
      </w:r>
      <w:r>
        <w:rPr>
          <w:lang w:val="en"/>
        </w:rPr>
        <w:t xml:space="preserve"> </w:t>
      </w:r>
      <w:r>
        <w:rPr>
          <w:rStyle w:val="hl-keyword"/>
          <w:lang w:val="en"/>
        </w:rPr>
        <w:t>stat</w:t>
      </w:r>
      <w:r>
        <w:rPr>
          <w:rStyle w:val="hl-keyword"/>
          <w:lang w:val="en"/>
        </w:rPr>
        <w: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OUTPUT =</w:t>
      </w:r>
      <w:r>
        <w:rPr>
          <w:lang w:val="en"/>
        </w:rPr>
        <w:t xml:space="preserve"> </w:t>
      </w:r>
      <w:r>
        <w:rPr>
          <w:rStyle w:val="hl-string"/>
          <w:lang w:val="en"/>
        </w:rPr>
        <w:t>"target/generated-snippets</w:t>
      </w:r>
      <w:r>
        <w:rPr>
          <w:rStyle w:val="hl-string"/>
          <w:lang w:val="en"/>
        </w:rPr>
        <w:t>"</w:t>
      </w:r>
      <w:r>
        <w:rPr>
          <w:lang w:val="en"/>
        </w:rPr>
        <w:t>;</w:t>
      </w:r>
    </w:p>
    <w:p w:rsidR="00000000" w:rsidRDefault="00E0452F">
      <w:pPr>
        <w:pStyle w:val="HTML0"/>
        <w:divId w:val="1491287396"/>
        <w:rPr>
          <w:lang w:val="en"/>
        </w:rPr>
      </w:pPr>
    </w:p>
    <w:p w:rsidR="00000000" w:rsidRDefault="00E0452F">
      <w:pPr>
        <w:pStyle w:val="HTML0"/>
        <w:divId w:val="1491287396"/>
        <w:rPr>
          <w:lang w:val="en"/>
        </w:rPr>
      </w:pPr>
      <w:r>
        <w:rPr>
          <w:lang w:val="en"/>
        </w:rPr>
        <w:tab/>
      </w:r>
      <w:r>
        <w:rPr>
          <w:rStyle w:val="hl-annotation"/>
          <w:i/>
          <w:iCs/>
          <w:color w:val="808080"/>
          <w:lang w:val="en"/>
        </w:rPr>
        <w:t>@Rule</w:t>
      </w:r>
    </w:p>
    <w:p w:rsidR="00000000" w:rsidRDefault="00E0452F">
      <w:pPr>
        <w:pStyle w:val="HTML0"/>
        <w:divId w:val="1491287396"/>
        <w:rPr>
          <w:lang w:val="en"/>
        </w:rPr>
      </w:pPr>
      <w:r>
        <w:rPr>
          <w:lang w:val="en"/>
        </w:rPr>
        <w:tab/>
      </w:r>
      <w:r>
        <w:rPr>
          <w:rStyle w:val="hl-keyword"/>
          <w:lang w:val="en"/>
        </w:rPr>
        <w:t>publi</w:t>
      </w:r>
      <w:r>
        <w:rPr>
          <w:rStyle w:val="hl-keyword"/>
          <w:lang w:val="en"/>
        </w:rPr>
        <w:t>c</w:t>
      </w:r>
      <w:r>
        <w:rPr>
          <w:lang w:val="en"/>
        </w:rPr>
        <w:t xml:space="preserve"> JUnitRestDocumentation restDocumentation =</w:t>
      </w:r>
      <w:r>
        <w:rPr>
          <w:lang w:val="en"/>
        </w:rPr>
        <w:t xml:space="preserve"> </w:t>
      </w:r>
      <w:r>
        <w:rPr>
          <w:rStyle w:val="hl-keyword"/>
          <w:lang w:val="en"/>
        </w:rPr>
        <w:t>ne</w:t>
      </w:r>
      <w:r>
        <w:rPr>
          <w:rStyle w:val="hl-keyword"/>
          <w:lang w:val="en"/>
        </w:rPr>
        <w:t>w</w:t>
      </w:r>
      <w:r>
        <w:rPr>
          <w:lang w:val="en"/>
        </w:rPr>
        <w:t xml:space="preserve"> JUnitRestDocumentation(OUTPUT);</w:t>
      </w:r>
    </w:p>
    <w:p w:rsidR="00000000" w:rsidRDefault="00E0452F">
      <w:pPr>
        <w:pStyle w:val="HTML0"/>
        <w:divId w:val="1491287396"/>
        <w:rPr>
          <w:lang w:val="en"/>
        </w:rPr>
      </w:pPr>
    </w:p>
    <w:p w:rsidR="00000000" w:rsidRDefault="00E0452F">
      <w:pPr>
        <w:pStyle w:val="HTML0"/>
        <w:divId w:val="1491287396"/>
        <w:rPr>
          <w:lang w:val="en"/>
        </w:rPr>
      </w:pPr>
      <w:r>
        <w:rPr>
          <w:lang w:val="en"/>
        </w:rPr>
        <w:tab/>
      </w:r>
      <w:r>
        <w:rPr>
          <w:rStyle w:val="hl-annotation"/>
          <w:i/>
          <w:iCs/>
          <w:color w:val="808080"/>
          <w:lang w:val="en"/>
        </w:rPr>
        <w:t>@Rule</w:t>
      </w:r>
      <w:r>
        <w:rPr>
          <w:lang w:val="en"/>
        </w:rPr>
        <w:t xml:space="preserve"> </w:t>
      </w:r>
      <w:r>
        <w:rPr>
          <w:rStyle w:val="hl-keyword"/>
          <w:lang w:val="en"/>
        </w:rPr>
        <w:t>publi</w:t>
      </w:r>
      <w:r>
        <w:rPr>
          <w:rStyle w:val="hl-keyword"/>
          <w:lang w:val="en"/>
        </w:rPr>
        <w:t>c</w:t>
      </w:r>
      <w:r>
        <w:rPr>
          <w:lang w:val="en"/>
        </w:rPr>
        <w:t xml:space="preserve"> TestName testName =</w:t>
      </w:r>
      <w:r>
        <w:rPr>
          <w:lang w:val="en"/>
        </w:rPr>
        <w:t xml:space="preserve"> </w:t>
      </w:r>
      <w:r>
        <w:rPr>
          <w:rStyle w:val="hl-keyword"/>
          <w:lang w:val="en"/>
        </w:rPr>
        <w:t>ne</w:t>
      </w:r>
      <w:r>
        <w:rPr>
          <w:rStyle w:val="hl-keyword"/>
          <w:lang w:val="en"/>
        </w:rPr>
        <w:t>w</w:t>
      </w:r>
      <w:r>
        <w:rPr>
          <w:lang w:val="en"/>
        </w:rPr>
        <w:t xml:space="preserve"> TestName();</w:t>
      </w:r>
    </w:p>
    <w:p w:rsidR="00000000" w:rsidRDefault="00E0452F">
      <w:pPr>
        <w:pStyle w:val="HTML0"/>
        <w:divId w:val="1491287396"/>
        <w:rPr>
          <w:lang w:val="en"/>
        </w:rPr>
      </w:pPr>
    </w:p>
    <w:p w:rsidR="00000000" w:rsidRDefault="00E0452F">
      <w:pPr>
        <w:pStyle w:val="HTML0"/>
        <w:divId w:val="1491287396"/>
        <w:rPr>
          <w:lang w:val="en"/>
        </w:rPr>
      </w:pPr>
      <w:r>
        <w:rPr>
          <w:lang w:val="en"/>
        </w:rPr>
        <w:tab/>
      </w:r>
      <w:r>
        <w:rPr>
          <w:rStyle w:val="hl-annotation"/>
          <w:i/>
          <w:iCs/>
          <w:color w:val="808080"/>
          <w:lang w:val="en"/>
        </w:rPr>
        <w:t>@Autowired</w:t>
      </w:r>
    </w:p>
    <w:p w:rsidR="00000000" w:rsidRDefault="00E0452F">
      <w:pPr>
        <w:pStyle w:val="HTML0"/>
        <w:divId w:val="1491287396"/>
        <w:rPr>
          <w:lang w:val="en"/>
        </w:rPr>
      </w:pPr>
      <w:r>
        <w:rPr>
          <w:lang w:val="en"/>
        </w:rPr>
        <w:tab/>
      </w:r>
      <w:r>
        <w:rPr>
          <w:rStyle w:val="hl-keyword"/>
          <w:lang w:val="en"/>
        </w:rPr>
        <w:t>privat</w:t>
      </w:r>
      <w:r>
        <w:rPr>
          <w:rStyle w:val="hl-keyword"/>
          <w:lang w:val="en"/>
        </w:rPr>
        <w:t>e</w:t>
      </w:r>
      <w:r>
        <w:rPr>
          <w:lang w:val="en"/>
        </w:rPr>
        <w:t xml:space="preserve"> WebApplicationContext context;</w:t>
      </w:r>
    </w:p>
    <w:p w:rsidR="00000000" w:rsidRDefault="00E0452F">
      <w:pPr>
        <w:pStyle w:val="HTML0"/>
        <w:divId w:val="1491287396"/>
        <w:rPr>
          <w:lang w:val="en"/>
        </w:rPr>
      </w:pPr>
    </w:p>
    <w:p w:rsidR="00000000" w:rsidRDefault="00E0452F">
      <w:pPr>
        <w:pStyle w:val="HTML0"/>
        <w:divId w:val="1491287396"/>
        <w:rPr>
          <w:lang w:val="en"/>
        </w:rPr>
      </w:pPr>
      <w:r>
        <w:rPr>
          <w:lang w:val="en"/>
        </w:rPr>
        <w:tab/>
      </w:r>
      <w:r>
        <w:rPr>
          <w:rStyle w:val="hl-annotation"/>
          <w:i/>
          <w:iCs/>
          <w:color w:val="808080"/>
          <w:lang w:val="en"/>
        </w:rPr>
        <w:t>@</w:t>
      </w:r>
      <w:r>
        <w:rPr>
          <w:rStyle w:val="hl-annotation"/>
          <w:i/>
          <w:iCs/>
          <w:color w:val="808080"/>
          <w:lang w:val="en"/>
        </w:rPr>
        <w:t>Before</w:t>
      </w:r>
    </w:p>
    <w:p w:rsidR="00000000" w:rsidRDefault="00E0452F">
      <w:pPr>
        <w:pStyle w:val="HTML0"/>
        <w:divId w:val="1491287396"/>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setup() {</w:t>
      </w:r>
    </w:p>
    <w:p w:rsidR="00000000" w:rsidRDefault="00E0452F">
      <w:pPr>
        <w:pStyle w:val="HTML0"/>
        <w:divId w:val="1491287396"/>
        <w:rPr>
          <w:lang w:val="en"/>
        </w:rPr>
      </w:pPr>
      <w:r>
        <w:rPr>
          <w:lang w:val="en"/>
        </w:rPr>
        <w:tab/>
        <w:t>RestAssuredMockMvc.mockMvc(MockMvcBuilders.webAppContextSetup</w:t>
      </w:r>
      <w:r>
        <w:rPr>
          <w:lang w:val="en"/>
        </w:rPr>
        <w:t>(</w:t>
      </w:r>
      <w:r>
        <w:rPr>
          <w:rStyle w:val="hl-keyword"/>
          <w:lang w:val="en"/>
        </w:rPr>
        <w:t>thi</w:t>
      </w:r>
      <w:r>
        <w:rPr>
          <w:rStyle w:val="hl-keyword"/>
          <w:lang w:val="en"/>
        </w:rPr>
        <w:t>s</w:t>
      </w:r>
      <w:r>
        <w:rPr>
          <w:lang w:val="en"/>
        </w:rPr>
        <w:t>.context)</w:t>
      </w:r>
    </w:p>
    <w:p w:rsidR="00000000" w:rsidRDefault="00E0452F">
      <w:pPr>
        <w:pStyle w:val="HTML0"/>
        <w:divId w:val="1491287396"/>
        <w:rPr>
          <w:lang w:val="en"/>
        </w:rPr>
      </w:pPr>
      <w:r>
        <w:rPr>
          <w:lang w:val="en"/>
        </w:rPr>
        <w:tab/>
      </w:r>
      <w:r>
        <w:rPr>
          <w:lang w:val="en"/>
        </w:rPr>
        <w:tab/>
      </w:r>
      <w:r>
        <w:rPr>
          <w:lang w:val="en"/>
        </w:rPr>
        <w:tab/>
        <w:t>.apply(documentationConfiguration</w:t>
      </w:r>
      <w:r>
        <w:rPr>
          <w:lang w:val="en"/>
        </w:rPr>
        <w:t>(</w:t>
      </w:r>
      <w:r>
        <w:rPr>
          <w:rStyle w:val="hl-keyword"/>
          <w:lang w:val="en"/>
        </w:rPr>
        <w:t>thi</w:t>
      </w:r>
      <w:r>
        <w:rPr>
          <w:rStyle w:val="hl-keyword"/>
          <w:lang w:val="en"/>
        </w:rPr>
        <w:t>s</w:t>
      </w:r>
      <w:r>
        <w:rPr>
          <w:lang w:val="en"/>
        </w:rPr>
        <w:t>.restDocumentation))</w:t>
      </w:r>
    </w:p>
    <w:p w:rsidR="00000000" w:rsidRDefault="00E0452F">
      <w:pPr>
        <w:pStyle w:val="HTML0"/>
        <w:divId w:val="1491287396"/>
        <w:rPr>
          <w:lang w:val="en"/>
        </w:rPr>
      </w:pPr>
      <w:r>
        <w:rPr>
          <w:lang w:val="en"/>
        </w:rPr>
        <w:tab/>
      </w:r>
      <w:r>
        <w:rPr>
          <w:lang w:val="en"/>
        </w:rPr>
        <w:tab/>
      </w:r>
      <w:r>
        <w:rPr>
          <w:lang w:val="en"/>
        </w:rPr>
        <w:tab/>
        <w:t>.alwaysDo(document(getClass().getSimpleName() +</w:t>
      </w:r>
      <w:r>
        <w:rPr>
          <w:lang w:val="en"/>
        </w:rPr>
        <w:t xml:space="preserve"> </w:t>
      </w:r>
      <w:r>
        <w:rPr>
          <w:rStyle w:val="hl-string"/>
          <w:lang w:val="en"/>
        </w:rPr>
        <w:t>"_</w:t>
      </w:r>
      <w:r>
        <w:rPr>
          <w:rStyle w:val="hl-string"/>
          <w:lang w:val="en"/>
        </w:rPr>
        <w:t>"</w:t>
      </w:r>
      <w:r>
        <w:rPr>
          <w:lang w:val="en"/>
        </w:rPr>
        <w:t xml:space="preserve"> + testName.getMethodName()))</w:t>
      </w:r>
    </w:p>
    <w:p w:rsidR="00000000" w:rsidRDefault="00E0452F">
      <w:pPr>
        <w:pStyle w:val="HTML0"/>
        <w:divId w:val="1491287396"/>
        <w:rPr>
          <w:lang w:val="en"/>
        </w:rPr>
      </w:pPr>
      <w:r>
        <w:rPr>
          <w:lang w:val="en"/>
        </w:rPr>
        <w:tab/>
      </w:r>
      <w:r>
        <w:rPr>
          <w:lang w:val="en"/>
        </w:rPr>
        <w:tab/>
      </w:r>
      <w:r>
        <w:rPr>
          <w:lang w:val="en"/>
        </w:rPr>
        <w:tab/>
      </w:r>
      <w:r>
        <w:rPr>
          <w:lang w:val="en"/>
        </w:rPr>
        <w:t>.build());</w:t>
      </w:r>
    </w:p>
    <w:p w:rsidR="00000000" w:rsidRDefault="00E0452F">
      <w:pPr>
        <w:pStyle w:val="HTML0"/>
        <w:divId w:val="1491287396"/>
        <w:rPr>
          <w:lang w:val="en"/>
        </w:rPr>
      </w:pPr>
      <w:r>
        <w:rPr>
          <w:lang w:val="en"/>
        </w:rPr>
        <w:tab/>
        <w:t>}</w:t>
      </w:r>
    </w:p>
    <w:p w:rsidR="00000000" w:rsidRDefault="00E0452F">
      <w:pPr>
        <w:pStyle w:val="HTML0"/>
        <w:divId w:val="1491287396"/>
        <w:rPr>
          <w:lang w:val="en"/>
        </w:rPr>
      </w:pPr>
    </w:p>
    <w:p w:rsidR="00000000" w:rsidRDefault="00E0452F">
      <w:pPr>
        <w:pStyle w:val="HTML0"/>
        <w:divId w:val="1491287396"/>
        <w:rPr>
          <w:lang w:val="en"/>
        </w:rPr>
      </w:pPr>
      <w:r>
        <w:rPr>
          <w:lang w:val="en"/>
        </w:rPr>
        <w:tab/>
      </w:r>
      <w:r>
        <w:rPr>
          <w:rStyle w:val="hl-keyword"/>
          <w:lang w:val="en"/>
        </w:rPr>
        <w:t>protecte</w:t>
      </w:r>
      <w:r>
        <w:rPr>
          <w:rStyle w:val="hl-keyword"/>
          <w:lang w:val="en"/>
        </w:rPr>
        <w:t>d</w:t>
      </w:r>
      <w:r>
        <w:rPr>
          <w:lang w:val="en"/>
        </w:rPr>
        <w:t xml:space="preserve"> </w:t>
      </w:r>
      <w:r>
        <w:rPr>
          <w:rStyle w:val="hl-keyword"/>
          <w:lang w:val="en"/>
        </w:rPr>
        <w:t>voi</w:t>
      </w:r>
      <w:r>
        <w:rPr>
          <w:rStyle w:val="hl-keyword"/>
          <w:lang w:val="en"/>
        </w:rPr>
        <w:t>d</w:t>
      </w:r>
      <w:r>
        <w:rPr>
          <w:lang w:val="en"/>
        </w:rPr>
        <w:t xml:space="preserve"> assertThatRejectionReasonIsNull(Object rejectionReason) {</w:t>
      </w:r>
    </w:p>
    <w:p w:rsidR="00000000" w:rsidRDefault="00E0452F">
      <w:pPr>
        <w:pStyle w:val="HTML0"/>
        <w:divId w:val="1491287396"/>
        <w:rPr>
          <w:lang w:val="en"/>
        </w:rPr>
      </w:pPr>
      <w:r>
        <w:rPr>
          <w:lang w:val="en"/>
        </w:rPr>
        <w:tab/>
      </w:r>
      <w:r>
        <w:rPr>
          <w:lang w:val="en"/>
        </w:rPr>
        <w:tab/>
        <w:t>assert rejectionReason == null;</w:t>
      </w:r>
    </w:p>
    <w:p w:rsidR="00000000" w:rsidRDefault="00E0452F">
      <w:pPr>
        <w:pStyle w:val="HTML0"/>
        <w:divId w:val="1491287396"/>
        <w:rPr>
          <w:lang w:val="en"/>
        </w:rPr>
      </w:pPr>
      <w:r>
        <w:rPr>
          <w:lang w:val="en"/>
        </w:rPr>
        <w:tab/>
        <w:t>}</w:t>
      </w:r>
    </w:p>
    <w:p w:rsidR="00000000" w:rsidRDefault="00E0452F">
      <w:pPr>
        <w:pStyle w:val="HTML0"/>
        <w:divId w:val="1491287396"/>
        <w:rPr>
          <w:lang w:val="en"/>
        </w:rPr>
      </w:pPr>
      <w:r>
        <w:rPr>
          <w:lang w:val="en"/>
        </w:rPr>
        <w:t>}</w:t>
      </w:r>
    </w:p>
    <w:p w:rsidR="00000000" w:rsidRDefault="00E0452F">
      <w:pPr>
        <w:pStyle w:val="a5"/>
        <w:divId w:val="1491287396"/>
        <w:rPr>
          <w:lang w:val="en"/>
        </w:rPr>
      </w:pPr>
      <w:r>
        <w:rPr>
          <w:lang w:val="en"/>
        </w:rPr>
        <w:t>In case you are using the standalone setup, you can set up RestAssuredMockMvc like this:</w:t>
      </w:r>
    </w:p>
    <w:p w:rsidR="00000000" w:rsidRDefault="00E0452F">
      <w:pPr>
        <w:pStyle w:val="HTML0"/>
        <w:divId w:val="1491287396"/>
        <w:rPr>
          <w:lang w:val="en"/>
        </w:rPr>
      </w:pPr>
      <w:r>
        <w:rPr>
          <w:rStyle w:val="hl-keyword"/>
          <w:lang w:val="en"/>
        </w:rPr>
        <w:t>packag</w:t>
      </w:r>
      <w:r>
        <w:rPr>
          <w:rStyle w:val="hl-keyword"/>
          <w:lang w:val="en"/>
        </w:rPr>
        <w:t>e</w:t>
      </w:r>
      <w:r>
        <w:rPr>
          <w:lang w:val="en"/>
        </w:rPr>
        <w:t xml:space="preserve"> com.example.fraud;</w:t>
      </w:r>
    </w:p>
    <w:p w:rsidR="00000000" w:rsidRDefault="00E0452F">
      <w:pPr>
        <w:pStyle w:val="HTML0"/>
        <w:divId w:val="1491287396"/>
        <w:rPr>
          <w:lang w:val="en"/>
        </w:rPr>
      </w:pP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io.r</w:t>
      </w:r>
      <w:r>
        <w:rPr>
          <w:lang w:val="en"/>
        </w:rPr>
        <w:t>estassured.module.mockmvc.RestAssuredMockMvc;</w:t>
      </w: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org.junit.Before;</w:t>
      </w: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org.junit.Rule;</w:t>
      </w: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org.junit.rules.TestName;</w:t>
      </w: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org.springframework.restdocs.JUnitRestDocumentation;</w:t>
      </w: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org.springframework.test.web.servlet.setup.MockMvcBuilders;</w:t>
      </w:r>
    </w:p>
    <w:p w:rsidR="00000000" w:rsidRDefault="00E0452F">
      <w:pPr>
        <w:pStyle w:val="HTML0"/>
        <w:divId w:val="1491287396"/>
        <w:rPr>
          <w:lang w:val="en"/>
        </w:rPr>
      </w:pP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w:t>
      </w:r>
      <w:r>
        <w:rPr>
          <w:rStyle w:val="hl-keyword"/>
          <w:lang w:val="en"/>
        </w:rPr>
        <w:t>stati</w:t>
      </w:r>
      <w:r>
        <w:rPr>
          <w:rStyle w:val="hl-keyword"/>
          <w:lang w:val="en"/>
        </w:rPr>
        <w:t>c</w:t>
      </w:r>
      <w:r>
        <w:rPr>
          <w:lang w:val="en"/>
        </w:rPr>
        <w:t xml:space="preserve"> org.springframework.restdocs.mockmvc.MockMvcRestDocumentation.document;</w:t>
      </w:r>
    </w:p>
    <w:p w:rsidR="00000000" w:rsidRDefault="00E0452F">
      <w:pPr>
        <w:pStyle w:val="HTML0"/>
        <w:divId w:val="1491287396"/>
        <w:rPr>
          <w:lang w:val="en"/>
        </w:rPr>
      </w:pPr>
      <w:r>
        <w:rPr>
          <w:rStyle w:val="hl-keyword"/>
          <w:lang w:val="en"/>
        </w:rPr>
        <w:t>impor</w:t>
      </w:r>
      <w:r>
        <w:rPr>
          <w:rStyle w:val="hl-keyword"/>
          <w:lang w:val="en"/>
        </w:rPr>
        <w:t>t</w:t>
      </w:r>
      <w:r>
        <w:rPr>
          <w:lang w:val="en"/>
        </w:rPr>
        <w:t xml:space="preserve"> </w:t>
      </w:r>
      <w:r>
        <w:rPr>
          <w:rStyle w:val="hl-keyword"/>
          <w:lang w:val="en"/>
        </w:rPr>
        <w:t>stati</w:t>
      </w:r>
      <w:r>
        <w:rPr>
          <w:rStyle w:val="hl-keyword"/>
          <w:lang w:val="en"/>
        </w:rPr>
        <w:t>c</w:t>
      </w:r>
      <w:r>
        <w:rPr>
          <w:lang w:val="en"/>
        </w:rPr>
        <w:t xml:space="preserve"> org.springframework.restdocs.mockmvc.MockMvcRestDocumentation.documentationConfiguration;</w:t>
      </w:r>
    </w:p>
    <w:p w:rsidR="00000000" w:rsidRDefault="00E0452F">
      <w:pPr>
        <w:pStyle w:val="HTML0"/>
        <w:divId w:val="1491287396"/>
        <w:rPr>
          <w:lang w:val="en"/>
        </w:rPr>
      </w:pPr>
    </w:p>
    <w:p w:rsidR="00000000" w:rsidRDefault="00E0452F">
      <w:pPr>
        <w:pStyle w:val="HTML0"/>
        <w:divId w:val="1491287396"/>
        <w:rPr>
          <w:lang w:val="en"/>
        </w:rPr>
      </w:pPr>
      <w:r>
        <w:rPr>
          <w:rStyle w:val="hl-keyword"/>
          <w:lang w:val="en"/>
        </w:rPr>
        <w:t>publi</w:t>
      </w:r>
      <w:r>
        <w:rPr>
          <w:rStyle w:val="hl-keyword"/>
          <w:lang w:val="en"/>
        </w:rPr>
        <w:t>c</w:t>
      </w:r>
      <w:r>
        <w:rPr>
          <w:lang w:val="en"/>
        </w:rPr>
        <w:t xml:space="preserve"> </w:t>
      </w:r>
      <w:r>
        <w:rPr>
          <w:rStyle w:val="hl-keyword"/>
          <w:lang w:val="en"/>
        </w:rPr>
        <w:t>abstrac</w:t>
      </w:r>
      <w:r>
        <w:rPr>
          <w:rStyle w:val="hl-keyword"/>
          <w:lang w:val="en"/>
        </w:rPr>
        <w:t>t</w:t>
      </w:r>
      <w:r>
        <w:rPr>
          <w:lang w:val="en"/>
        </w:rPr>
        <w:t xml:space="preserve"> </w:t>
      </w:r>
      <w:r>
        <w:rPr>
          <w:rStyle w:val="hl-keyword"/>
          <w:lang w:val="en"/>
        </w:rPr>
        <w:t>clas</w:t>
      </w:r>
      <w:r>
        <w:rPr>
          <w:rStyle w:val="hl-keyword"/>
          <w:lang w:val="en"/>
        </w:rPr>
        <w:t>s</w:t>
      </w:r>
      <w:r>
        <w:rPr>
          <w:lang w:val="en"/>
        </w:rPr>
        <w:t xml:space="preserve"> FraudBaseWithStandaloneSetup {</w:t>
      </w:r>
    </w:p>
    <w:p w:rsidR="00000000" w:rsidRDefault="00E0452F">
      <w:pPr>
        <w:pStyle w:val="HTML0"/>
        <w:divId w:val="1491287396"/>
        <w:rPr>
          <w:lang w:val="en"/>
        </w:rPr>
      </w:pPr>
    </w:p>
    <w:p w:rsidR="00000000" w:rsidRDefault="00E0452F">
      <w:pPr>
        <w:pStyle w:val="HTML0"/>
        <w:divId w:val="1491287396"/>
        <w:rPr>
          <w:lang w:val="en"/>
        </w:rPr>
      </w:pPr>
      <w:r>
        <w:rPr>
          <w:lang w:val="en"/>
        </w:rPr>
        <w:tab/>
      </w:r>
      <w:r>
        <w:rPr>
          <w:rStyle w:val="hl-keyword"/>
          <w:lang w:val="en"/>
        </w:rPr>
        <w:t>privat</w:t>
      </w:r>
      <w:r>
        <w:rPr>
          <w:rStyle w:val="hl-keyword"/>
          <w:lang w:val="en"/>
        </w:rPr>
        <w:t>e</w:t>
      </w:r>
      <w:r>
        <w:rPr>
          <w:lang w:val="en"/>
        </w:rPr>
        <w:t xml:space="preserve"> </w:t>
      </w:r>
      <w:r>
        <w:rPr>
          <w:rStyle w:val="hl-keyword"/>
          <w:lang w:val="en"/>
        </w:rPr>
        <w:t>st</w:t>
      </w:r>
      <w:r>
        <w:rPr>
          <w:rStyle w:val="hl-keyword"/>
          <w:lang w:val="en"/>
        </w:rPr>
        <w: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OUTPUT =</w:t>
      </w:r>
      <w:r>
        <w:rPr>
          <w:lang w:val="en"/>
        </w:rPr>
        <w:t xml:space="preserve"> </w:t>
      </w:r>
      <w:r>
        <w:rPr>
          <w:rStyle w:val="hl-string"/>
          <w:lang w:val="en"/>
        </w:rPr>
        <w:t>"target/generated-snippets</w:t>
      </w:r>
      <w:r>
        <w:rPr>
          <w:rStyle w:val="hl-string"/>
          <w:lang w:val="en"/>
        </w:rPr>
        <w:t>"</w:t>
      </w:r>
      <w:r>
        <w:rPr>
          <w:lang w:val="en"/>
        </w:rPr>
        <w:t>;</w:t>
      </w:r>
    </w:p>
    <w:p w:rsidR="00000000" w:rsidRDefault="00E0452F">
      <w:pPr>
        <w:pStyle w:val="HTML0"/>
        <w:divId w:val="1491287396"/>
        <w:rPr>
          <w:lang w:val="en"/>
        </w:rPr>
      </w:pPr>
    </w:p>
    <w:p w:rsidR="00000000" w:rsidRDefault="00E0452F">
      <w:pPr>
        <w:pStyle w:val="HTML0"/>
        <w:divId w:val="1491287396"/>
        <w:rPr>
          <w:lang w:val="en"/>
        </w:rPr>
      </w:pPr>
      <w:r>
        <w:rPr>
          <w:lang w:val="en"/>
        </w:rPr>
        <w:tab/>
      </w:r>
      <w:r>
        <w:rPr>
          <w:rStyle w:val="hl-annotation"/>
          <w:i/>
          <w:iCs/>
          <w:color w:val="808080"/>
          <w:lang w:val="en"/>
        </w:rPr>
        <w:t>@Rule</w:t>
      </w:r>
    </w:p>
    <w:p w:rsidR="00000000" w:rsidRDefault="00E0452F">
      <w:pPr>
        <w:pStyle w:val="HTML0"/>
        <w:divId w:val="1491287396"/>
        <w:rPr>
          <w:lang w:val="en"/>
        </w:rPr>
      </w:pPr>
      <w:r>
        <w:rPr>
          <w:lang w:val="en"/>
        </w:rPr>
        <w:tab/>
      </w:r>
      <w:r>
        <w:rPr>
          <w:rStyle w:val="hl-keyword"/>
          <w:lang w:val="en"/>
        </w:rPr>
        <w:t>publi</w:t>
      </w:r>
      <w:r>
        <w:rPr>
          <w:rStyle w:val="hl-keyword"/>
          <w:lang w:val="en"/>
        </w:rPr>
        <w:t>c</w:t>
      </w:r>
      <w:r>
        <w:rPr>
          <w:lang w:val="en"/>
        </w:rPr>
        <w:t xml:space="preserve"> JUnitRestDocumentation restDocumentation =</w:t>
      </w:r>
      <w:r>
        <w:rPr>
          <w:lang w:val="en"/>
        </w:rPr>
        <w:t xml:space="preserve"> </w:t>
      </w:r>
      <w:r>
        <w:rPr>
          <w:rStyle w:val="hl-keyword"/>
          <w:lang w:val="en"/>
        </w:rPr>
        <w:t>ne</w:t>
      </w:r>
      <w:r>
        <w:rPr>
          <w:rStyle w:val="hl-keyword"/>
          <w:lang w:val="en"/>
        </w:rPr>
        <w:t>w</w:t>
      </w:r>
      <w:r>
        <w:rPr>
          <w:lang w:val="en"/>
        </w:rPr>
        <w:t xml:space="preserve"> JUnitRestDocumentation(OUTPUT);</w:t>
      </w:r>
    </w:p>
    <w:p w:rsidR="00000000" w:rsidRDefault="00E0452F">
      <w:pPr>
        <w:pStyle w:val="HTML0"/>
        <w:divId w:val="1491287396"/>
        <w:rPr>
          <w:lang w:val="en"/>
        </w:rPr>
      </w:pPr>
    </w:p>
    <w:p w:rsidR="00000000" w:rsidRDefault="00E0452F">
      <w:pPr>
        <w:pStyle w:val="HTML0"/>
        <w:divId w:val="1491287396"/>
        <w:rPr>
          <w:lang w:val="en"/>
        </w:rPr>
      </w:pPr>
      <w:r>
        <w:rPr>
          <w:lang w:val="en"/>
        </w:rPr>
        <w:tab/>
      </w:r>
      <w:r>
        <w:rPr>
          <w:rStyle w:val="hl-annotation"/>
          <w:i/>
          <w:iCs/>
          <w:color w:val="808080"/>
          <w:lang w:val="en"/>
        </w:rPr>
        <w:t>@Rule</w:t>
      </w:r>
      <w:r>
        <w:rPr>
          <w:lang w:val="en"/>
        </w:rPr>
        <w:t xml:space="preserve"> </w:t>
      </w:r>
      <w:r>
        <w:rPr>
          <w:rStyle w:val="hl-keyword"/>
          <w:lang w:val="en"/>
        </w:rPr>
        <w:t>publi</w:t>
      </w:r>
      <w:r>
        <w:rPr>
          <w:rStyle w:val="hl-keyword"/>
          <w:lang w:val="en"/>
        </w:rPr>
        <w:t>c</w:t>
      </w:r>
      <w:r>
        <w:rPr>
          <w:lang w:val="en"/>
        </w:rPr>
        <w:t xml:space="preserve"> TestName testName =</w:t>
      </w:r>
      <w:r>
        <w:rPr>
          <w:lang w:val="en"/>
        </w:rPr>
        <w:t xml:space="preserve"> </w:t>
      </w:r>
      <w:r>
        <w:rPr>
          <w:rStyle w:val="hl-keyword"/>
          <w:lang w:val="en"/>
        </w:rPr>
        <w:t>ne</w:t>
      </w:r>
      <w:r>
        <w:rPr>
          <w:rStyle w:val="hl-keyword"/>
          <w:lang w:val="en"/>
        </w:rPr>
        <w:t>w</w:t>
      </w:r>
      <w:r>
        <w:rPr>
          <w:lang w:val="en"/>
        </w:rPr>
        <w:t xml:space="preserve"> TestName();</w:t>
      </w:r>
    </w:p>
    <w:p w:rsidR="00000000" w:rsidRDefault="00E0452F">
      <w:pPr>
        <w:pStyle w:val="HTML0"/>
        <w:divId w:val="1491287396"/>
        <w:rPr>
          <w:lang w:val="en"/>
        </w:rPr>
      </w:pPr>
    </w:p>
    <w:p w:rsidR="00000000" w:rsidRDefault="00E0452F">
      <w:pPr>
        <w:pStyle w:val="HTML0"/>
        <w:divId w:val="1491287396"/>
        <w:rPr>
          <w:lang w:val="en"/>
        </w:rPr>
      </w:pPr>
      <w:r>
        <w:rPr>
          <w:lang w:val="en"/>
        </w:rPr>
        <w:tab/>
      </w:r>
      <w:r>
        <w:rPr>
          <w:rStyle w:val="hl-annotation"/>
          <w:i/>
          <w:iCs/>
          <w:color w:val="808080"/>
          <w:lang w:val="en"/>
        </w:rPr>
        <w:t>@Before</w:t>
      </w:r>
    </w:p>
    <w:p w:rsidR="00000000" w:rsidRDefault="00E0452F">
      <w:pPr>
        <w:pStyle w:val="HTML0"/>
        <w:divId w:val="1491287396"/>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setup() {</w:t>
      </w:r>
    </w:p>
    <w:p w:rsidR="00000000" w:rsidRDefault="00E0452F">
      <w:pPr>
        <w:pStyle w:val="HTML0"/>
        <w:divId w:val="1491287396"/>
        <w:rPr>
          <w:lang w:val="en"/>
        </w:rPr>
      </w:pPr>
      <w:r>
        <w:rPr>
          <w:lang w:val="en"/>
        </w:rPr>
        <w:tab/>
      </w:r>
      <w:r>
        <w:rPr>
          <w:lang w:val="en"/>
        </w:rPr>
        <w:tab/>
      </w:r>
      <w:r>
        <w:rPr>
          <w:lang w:val="en"/>
        </w:rPr>
        <w:t>RestAssuredMockMvc.standaloneSetup(MockMvcBuilders.standaloneSetup</w:t>
      </w:r>
      <w:r>
        <w:rPr>
          <w:lang w:val="en"/>
        </w:rPr>
        <w:t>(</w:t>
      </w:r>
      <w:r>
        <w:rPr>
          <w:rStyle w:val="hl-keyword"/>
          <w:lang w:val="en"/>
        </w:rPr>
        <w:t>ne</w:t>
      </w:r>
      <w:r>
        <w:rPr>
          <w:rStyle w:val="hl-keyword"/>
          <w:lang w:val="en"/>
        </w:rPr>
        <w:t>w</w:t>
      </w:r>
      <w:r>
        <w:rPr>
          <w:lang w:val="en"/>
        </w:rPr>
        <w:t xml:space="preserve"> FraudDetectionController())</w:t>
      </w:r>
    </w:p>
    <w:p w:rsidR="00000000" w:rsidRDefault="00E0452F">
      <w:pPr>
        <w:pStyle w:val="HTML0"/>
        <w:divId w:val="1491287396"/>
        <w:rPr>
          <w:lang w:val="en"/>
        </w:rPr>
      </w:pPr>
      <w:r>
        <w:rPr>
          <w:lang w:val="en"/>
        </w:rPr>
        <w:tab/>
      </w:r>
      <w:r>
        <w:rPr>
          <w:lang w:val="en"/>
        </w:rPr>
        <w:tab/>
      </w:r>
      <w:r>
        <w:rPr>
          <w:lang w:val="en"/>
        </w:rPr>
        <w:tab/>
      </w:r>
      <w:r>
        <w:rPr>
          <w:lang w:val="en"/>
        </w:rPr>
        <w:tab/>
        <w:t>.apply(documentationConfiguration</w:t>
      </w:r>
      <w:r>
        <w:rPr>
          <w:lang w:val="en"/>
        </w:rPr>
        <w:t>(</w:t>
      </w:r>
      <w:r>
        <w:rPr>
          <w:rStyle w:val="hl-keyword"/>
          <w:lang w:val="en"/>
        </w:rPr>
        <w:t>thi</w:t>
      </w:r>
      <w:r>
        <w:rPr>
          <w:rStyle w:val="hl-keyword"/>
          <w:lang w:val="en"/>
        </w:rPr>
        <w:t>s</w:t>
      </w:r>
      <w:r>
        <w:rPr>
          <w:lang w:val="en"/>
        </w:rPr>
        <w:t>.restDocumentation))</w:t>
      </w:r>
    </w:p>
    <w:p w:rsidR="00000000" w:rsidRDefault="00E0452F">
      <w:pPr>
        <w:pStyle w:val="HTML0"/>
        <w:divId w:val="1491287396"/>
        <w:rPr>
          <w:lang w:val="en"/>
        </w:rPr>
      </w:pPr>
      <w:r>
        <w:rPr>
          <w:lang w:val="en"/>
        </w:rPr>
        <w:tab/>
      </w:r>
      <w:r>
        <w:rPr>
          <w:lang w:val="en"/>
        </w:rPr>
        <w:tab/>
      </w:r>
      <w:r>
        <w:rPr>
          <w:lang w:val="en"/>
        </w:rPr>
        <w:tab/>
      </w:r>
      <w:r>
        <w:rPr>
          <w:lang w:val="en"/>
        </w:rPr>
        <w:tab/>
        <w:t>.alwaysDo(document(getClass().getSimpleName() +</w:t>
      </w:r>
      <w:r>
        <w:rPr>
          <w:lang w:val="en"/>
        </w:rPr>
        <w:t xml:space="preserve"> </w:t>
      </w:r>
      <w:r>
        <w:rPr>
          <w:rStyle w:val="hl-string"/>
          <w:lang w:val="en"/>
        </w:rPr>
        <w:t>"_</w:t>
      </w:r>
      <w:r>
        <w:rPr>
          <w:rStyle w:val="hl-string"/>
          <w:lang w:val="en"/>
        </w:rPr>
        <w:t>"</w:t>
      </w:r>
      <w:r>
        <w:rPr>
          <w:lang w:val="en"/>
        </w:rPr>
        <w:t xml:space="preserve"> + testName.getMethodName())));</w:t>
      </w:r>
    </w:p>
    <w:p w:rsidR="00000000" w:rsidRDefault="00E0452F">
      <w:pPr>
        <w:pStyle w:val="HTML0"/>
        <w:divId w:val="1491287396"/>
        <w:rPr>
          <w:lang w:val="en"/>
        </w:rPr>
      </w:pPr>
      <w:r>
        <w:rPr>
          <w:lang w:val="en"/>
        </w:rPr>
        <w:tab/>
        <w:t>}</w:t>
      </w:r>
    </w:p>
    <w:p w:rsidR="00000000" w:rsidRDefault="00E0452F">
      <w:pPr>
        <w:pStyle w:val="HTML0"/>
        <w:divId w:val="1491287396"/>
        <w:rPr>
          <w:lang w:val="en"/>
        </w:rPr>
      </w:pPr>
    </w:p>
    <w:p w:rsidR="00000000" w:rsidRDefault="00E0452F">
      <w:pPr>
        <w:pStyle w:val="HTML0"/>
        <w:divId w:val="1491287396"/>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60261474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18" name="图片 31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602614749"/>
          <w:tblCellSpacing w:w="15" w:type="dxa"/>
        </w:trPr>
        <w:tc>
          <w:tcPr>
            <w:tcW w:w="0" w:type="auto"/>
            <w:vMerge/>
            <w:vAlign w:val="center"/>
            <w:hideMark/>
          </w:tcPr>
          <w:p w:rsidR="00000000" w:rsidRDefault="00E0452F"/>
        </w:tc>
        <w:tc>
          <w:tcPr>
            <w:tcW w:w="0" w:type="auto"/>
            <w:hideMark/>
          </w:tcPr>
          <w:p w:rsidR="00000000" w:rsidRDefault="00E0452F">
            <w:pPr>
              <w:pStyle w:val="a5"/>
            </w:pPr>
            <w:r>
              <w:t>You don’t need to specify the output directory for the generated snippets since vers</w:t>
            </w:r>
            <w:r>
              <w:t>ion 1.2.0.RELEASE of Spring REST Docs.</w:t>
            </w:r>
          </w:p>
        </w:tc>
      </w:tr>
    </w:tbl>
    <w:p w:rsidR="00000000" w:rsidRDefault="00E0452F">
      <w:pPr>
        <w:pStyle w:val="2"/>
        <w:divId w:val="934482468"/>
        <w:rPr>
          <w:lang w:val="en"/>
        </w:rPr>
      </w:pPr>
      <w:bookmarkStart w:id="758" w:name="_customization"/>
      <w:bookmarkEnd w:id="758"/>
      <w:r>
        <w:rPr>
          <w:lang w:val="en"/>
        </w:rPr>
        <w:t>94. Customization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25693921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19" name="图片 319"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256939218"/>
          <w:tblCellSpacing w:w="15" w:type="dxa"/>
        </w:trPr>
        <w:tc>
          <w:tcPr>
            <w:tcW w:w="0" w:type="auto"/>
            <w:vMerge/>
            <w:vAlign w:val="center"/>
            <w:hideMark/>
          </w:tcPr>
          <w:p w:rsidR="00000000" w:rsidRDefault="00E0452F"/>
        </w:tc>
        <w:tc>
          <w:tcPr>
            <w:tcW w:w="0" w:type="auto"/>
            <w:hideMark/>
          </w:tcPr>
          <w:p w:rsidR="00000000" w:rsidRDefault="00E0452F">
            <w:pPr>
              <w:pStyle w:val="a5"/>
            </w:pPr>
            <w:r>
              <w:t>This section is valid only for Groovy DSL</w:t>
            </w:r>
          </w:p>
        </w:tc>
      </w:tr>
    </w:tbl>
    <w:p w:rsidR="00000000" w:rsidRDefault="00E0452F">
      <w:pPr>
        <w:pStyle w:val="a5"/>
        <w:divId w:val="1467821093"/>
        <w:rPr>
          <w:lang w:val="en"/>
        </w:rPr>
      </w:pPr>
      <w:r>
        <w:rPr>
          <w:lang w:val="en"/>
        </w:rPr>
        <w:t>You can customize the Spring Cloud Contract Verifier by extending the DSL, as shown in the remainder of this section.</w:t>
      </w:r>
    </w:p>
    <w:p w:rsidR="00000000" w:rsidRDefault="00E0452F">
      <w:pPr>
        <w:pStyle w:val="2"/>
        <w:divId w:val="1406225486"/>
        <w:rPr>
          <w:lang w:val="en"/>
        </w:rPr>
      </w:pPr>
      <w:bookmarkStart w:id="759" w:name="_extending_the_dsl"/>
      <w:bookmarkEnd w:id="759"/>
      <w:r>
        <w:rPr>
          <w:lang w:val="en"/>
        </w:rPr>
        <w:t>94.1 Extend</w:t>
      </w:r>
      <w:r>
        <w:rPr>
          <w:lang w:val="en"/>
        </w:rPr>
        <w:t>ing the DSL</w:t>
      </w:r>
    </w:p>
    <w:p w:rsidR="00000000" w:rsidRDefault="00E0452F">
      <w:pPr>
        <w:pStyle w:val="a5"/>
        <w:divId w:val="72358429"/>
        <w:rPr>
          <w:lang w:val="en"/>
        </w:rPr>
      </w:pPr>
      <w:r>
        <w:rPr>
          <w:lang w:val="en"/>
        </w:rPr>
        <w:t>You can provide your own functions to the DSL. The key requirement for this feature is to maintain the static compatibility. Later in this document, you can see examples of:</w:t>
      </w:r>
    </w:p>
    <w:p w:rsidR="00000000" w:rsidRDefault="00E0452F">
      <w:pPr>
        <w:numPr>
          <w:ilvl w:val="0"/>
          <w:numId w:val="186"/>
        </w:numPr>
        <w:spacing w:before="100" w:beforeAutospacing="1" w:after="100" w:afterAutospacing="1"/>
        <w:divId w:val="692069504"/>
        <w:rPr>
          <w:lang w:val="en"/>
        </w:rPr>
      </w:pPr>
      <w:r>
        <w:rPr>
          <w:lang w:val="en"/>
        </w:rPr>
        <w:t>Creating a JAR with reusable classes.</w:t>
      </w:r>
    </w:p>
    <w:p w:rsidR="00000000" w:rsidRDefault="00E0452F">
      <w:pPr>
        <w:numPr>
          <w:ilvl w:val="0"/>
          <w:numId w:val="186"/>
        </w:numPr>
        <w:spacing w:before="100" w:beforeAutospacing="1" w:after="100" w:afterAutospacing="1"/>
        <w:divId w:val="692069504"/>
        <w:rPr>
          <w:lang w:val="en"/>
        </w:rPr>
      </w:pPr>
      <w:r>
        <w:rPr>
          <w:lang w:val="en"/>
        </w:rPr>
        <w:t xml:space="preserve">Referencing of these classes in </w:t>
      </w:r>
      <w:r>
        <w:rPr>
          <w:lang w:val="en"/>
        </w:rPr>
        <w:t>the DSLs.</w:t>
      </w:r>
    </w:p>
    <w:p w:rsidR="00000000" w:rsidRDefault="00E0452F">
      <w:pPr>
        <w:pStyle w:val="a5"/>
        <w:divId w:val="72358429"/>
        <w:rPr>
          <w:lang w:val="en"/>
        </w:rPr>
      </w:pPr>
      <w:r>
        <w:rPr>
          <w:lang w:val="en"/>
        </w:rPr>
        <w:t xml:space="preserve">You can find the full example </w:t>
      </w:r>
      <w:hyperlink r:id="rId1640" w:tgtFrame="_top" w:history="1">
        <w:r>
          <w:rPr>
            <w:rStyle w:val="a3"/>
            <w:lang w:val="en"/>
          </w:rPr>
          <w:t>here</w:t>
        </w:r>
      </w:hyperlink>
      <w:r>
        <w:rPr>
          <w:lang w:val="en"/>
        </w:rPr>
        <w:t>.</w:t>
      </w:r>
    </w:p>
    <w:p w:rsidR="00000000" w:rsidRDefault="00E0452F">
      <w:pPr>
        <w:pStyle w:val="3"/>
        <w:divId w:val="1570963480"/>
        <w:rPr>
          <w:lang w:val="en"/>
        </w:rPr>
      </w:pPr>
      <w:bookmarkStart w:id="760" w:name="_common_jar"/>
      <w:bookmarkEnd w:id="760"/>
      <w:r>
        <w:rPr>
          <w:lang w:val="en"/>
        </w:rPr>
        <w:t>94.1.1 Common JAR</w:t>
      </w:r>
    </w:p>
    <w:p w:rsidR="00000000" w:rsidRDefault="00E0452F">
      <w:pPr>
        <w:pStyle w:val="a5"/>
        <w:divId w:val="1968848158"/>
        <w:rPr>
          <w:lang w:val="en"/>
        </w:rPr>
      </w:pPr>
      <w:r>
        <w:rPr>
          <w:lang w:val="en"/>
        </w:rPr>
        <w:t>The following examples show three classes that can be reused in the DSLs.</w:t>
      </w:r>
    </w:p>
    <w:p w:rsidR="00000000" w:rsidRDefault="00E0452F">
      <w:pPr>
        <w:pStyle w:val="a5"/>
        <w:divId w:val="1968848158"/>
        <w:rPr>
          <w:lang w:val="en"/>
        </w:rPr>
      </w:pPr>
      <w:r>
        <w:rPr>
          <w:rStyle w:val="a7"/>
          <w:lang w:val="en"/>
        </w:rPr>
        <w:t>PatternUtils</w:t>
      </w:r>
      <w:r>
        <w:rPr>
          <w:lang w:val="en"/>
        </w:rPr>
        <w:t xml:space="preserve"> contains functions used by both the </w:t>
      </w:r>
      <w:r>
        <w:rPr>
          <w:rStyle w:val="a7"/>
          <w:lang w:val="en"/>
        </w:rPr>
        <w:t>consumer</w:t>
      </w:r>
      <w:r>
        <w:rPr>
          <w:lang w:val="en"/>
        </w:rPr>
        <w:t xml:space="preserve"> and the </w:t>
      </w:r>
      <w:r>
        <w:rPr>
          <w:rStyle w:val="a7"/>
          <w:lang w:val="en"/>
        </w:rPr>
        <w:t>producer</w:t>
      </w:r>
      <w:r>
        <w:rPr>
          <w:lang w:val="en"/>
        </w:rPr>
        <w:t>.</w:t>
      </w:r>
    </w:p>
    <w:p w:rsidR="00000000" w:rsidRDefault="00E0452F">
      <w:pPr>
        <w:pStyle w:val="HTML0"/>
        <w:divId w:val="1968848158"/>
        <w:rPr>
          <w:lang w:val="en"/>
        </w:rPr>
      </w:pPr>
      <w:r>
        <w:rPr>
          <w:rStyle w:val="hl-keyword"/>
          <w:lang w:val="en"/>
        </w:rPr>
        <w:t>packag</w:t>
      </w:r>
      <w:r>
        <w:rPr>
          <w:rStyle w:val="hl-keyword"/>
          <w:lang w:val="en"/>
        </w:rPr>
        <w:t>e</w:t>
      </w:r>
      <w:r>
        <w:rPr>
          <w:lang w:val="en"/>
        </w:rPr>
        <w:t xml:space="preserve"> com.example;</w:t>
      </w:r>
    </w:p>
    <w:p w:rsidR="00000000" w:rsidRDefault="00E0452F">
      <w:pPr>
        <w:pStyle w:val="HTML0"/>
        <w:divId w:val="1968848158"/>
        <w:rPr>
          <w:lang w:val="en"/>
        </w:rPr>
      </w:pPr>
    </w:p>
    <w:p w:rsidR="00000000" w:rsidRDefault="00E0452F">
      <w:pPr>
        <w:pStyle w:val="HTML0"/>
        <w:divId w:val="1968848158"/>
        <w:rPr>
          <w:lang w:val="en"/>
        </w:rPr>
      </w:pPr>
      <w:r>
        <w:rPr>
          <w:rStyle w:val="hl-keyword"/>
          <w:lang w:val="en"/>
        </w:rPr>
        <w:t>impor</w:t>
      </w:r>
      <w:r>
        <w:rPr>
          <w:rStyle w:val="hl-keyword"/>
          <w:lang w:val="en"/>
        </w:rPr>
        <w:t>t</w:t>
      </w:r>
      <w:r>
        <w:rPr>
          <w:lang w:val="en"/>
        </w:rPr>
        <w:t xml:space="preserve"> java.util.regex.Pattern;</w:t>
      </w:r>
    </w:p>
    <w:p w:rsidR="00000000" w:rsidRDefault="00E0452F">
      <w:pPr>
        <w:pStyle w:val="HTML0"/>
        <w:divId w:val="1968848158"/>
        <w:rPr>
          <w:lang w:val="en"/>
        </w:rPr>
      </w:pPr>
    </w:p>
    <w:p w:rsidR="00000000" w:rsidRDefault="00E0452F">
      <w:pPr>
        <w:pStyle w:val="HTML0"/>
        <w:divId w:val="1968848158"/>
        <w:rPr>
          <w:rStyle w:val="a7"/>
          <w:color w:val="0000FF"/>
          <w:lang w:val="en"/>
        </w:rPr>
      </w:pPr>
      <w:r>
        <w:rPr>
          <w:rStyle w:val="a7"/>
          <w:color w:val="0000FF"/>
          <w:lang w:val="en"/>
        </w:rPr>
        <w:t>/**</w:t>
      </w:r>
    </w:p>
    <w:p w:rsidR="00000000" w:rsidRDefault="00E0452F">
      <w:pPr>
        <w:pStyle w:val="HTML0"/>
        <w:divId w:val="1968848158"/>
        <w:rPr>
          <w:rStyle w:val="a7"/>
          <w:color w:val="0000FF"/>
          <w:lang w:val="en"/>
        </w:rPr>
      </w:pPr>
      <w:r>
        <w:rPr>
          <w:rStyle w:val="a7"/>
          <w:color w:val="0000FF"/>
          <w:lang w:val="en"/>
        </w:rPr>
        <w:t xml:space="preserve"> </w:t>
      </w:r>
      <w:r>
        <w:rPr>
          <w:rStyle w:val="a7"/>
          <w:color w:val="0000FF"/>
          <w:lang w:val="en"/>
        </w:rPr>
        <w:t>* If you want to use {@link Pattern} directly in your tests</w:t>
      </w:r>
    </w:p>
    <w:p w:rsidR="00000000" w:rsidRDefault="00E0452F">
      <w:pPr>
        <w:pStyle w:val="HTML0"/>
        <w:divId w:val="1968848158"/>
        <w:rPr>
          <w:rStyle w:val="a7"/>
          <w:color w:val="0000FF"/>
          <w:lang w:val="en"/>
        </w:rPr>
      </w:pPr>
      <w:r>
        <w:rPr>
          <w:rStyle w:val="a7"/>
          <w:color w:val="0000FF"/>
          <w:lang w:val="en"/>
        </w:rPr>
        <w:t xml:space="preserve"> * then you can create a class resembling this one. It can</w:t>
      </w:r>
    </w:p>
    <w:p w:rsidR="00000000" w:rsidRDefault="00E0452F">
      <w:pPr>
        <w:pStyle w:val="HTML0"/>
        <w:divId w:val="1968848158"/>
        <w:rPr>
          <w:rStyle w:val="a7"/>
          <w:color w:val="0000FF"/>
          <w:lang w:val="en"/>
        </w:rPr>
      </w:pPr>
      <w:r>
        <w:rPr>
          <w:rStyle w:val="a7"/>
          <w:color w:val="0000FF"/>
          <w:lang w:val="en"/>
        </w:rPr>
        <w:t xml:space="preserve"> * contain all the {@link Pattern} you want to use in the DSL.</w:t>
      </w:r>
    </w:p>
    <w:p w:rsidR="00000000" w:rsidRDefault="00E0452F">
      <w:pPr>
        <w:pStyle w:val="HTML0"/>
        <w:divId w:val="1968848158"/>
        <w:rPr>
          <w:rStyle w:val="a7"/>
          <w:color w:val="0000FF"/>
          <w:lang w:val="en"/>
        </w:rPr>
      </w:pPr>
      <w:r>
        <w:rPr>
          <w:rStyle w:val="a7"/>
          <w:color w:val="0000FF"/>
          <w:lang w:val="en"/>
        </w:rPr>
        <w:t xml:space="preserve"> *</w:t>
      </w:r>
    </w:p>
    <w:p w:rsidR="00000000" w:rsidRDefault="00E0452F">
      <w:pPr>
        <w:pStyle w:val="HTML0"/>
        <w:divId w:val="1968848158"/>
        <w:rPr>
          <w:rStyle w:val="a7"/>
          <w:color w:val="0000FF"/>
          <w:lang w:val="en"/>
        </w:rPr>
      </w:pPr>
      <w:r>
        <w:rPr>
          <w:rStyle w:val="a7"/>
          <w:color w:val="0000FF"/>
          <w:lang w:val="en"/>
        </w:rPr>
        <w:t xml:space="preserve"> * &lt;pre&gt;</w:t>
      </w:r>
    </w:p>
    <w:p w:rsidR="00000000" w:rsidRDefault="00E0452F">
      <w:pPr>
        <w:pStyle w:val="HTML0"/>
        <w:divId w:val="1968848158"/>
        <w:rPr>
          <w:rStyle w:val="a7"/>
          <w:color w:val="0000FF"/>
          <w:lang w:val="en"/>
        </w:rPr>
      </w:pPr>
      <w:r>
        <w:rPr>
          <w:rStyle w:val="a7"/>
          <w:color w:val="0000FF"/>
          <w:lang w:val="en"/>
        </w:rPr>
        <w:t xml:space="preserve"> * {@code</w:t>
      </w:r>
    </w:p>
    <w:p w:rsidR="00000000" w:rsidRDefault="00E0452F">
      <w:pPr>
        <w:pStyle w:val="HTML0"/>
        <w:divId w:val="1968848158"/>
        <w:rPr>
          <w:rStyle w:val="a7"/>
          <w:color w:val="0000FF"/>
          <w:lang w:val="en"/>
        </w:rPr>
      </w:pPr>
      <w:r>
        <w:rPr>
          <w:rStyle w:val="a7"/>
          <w:color w:val="0000FF"/>
          <w:lang w:val="en"/>
        </w:rPr>
        <w:t xml:space="preserve"> * request {</w:t>
      </w:r>
    </w:p>
    <w:p w:rsidR="00000000" w:rsidRDefault="00E0452F">
      <w:pPr>
        <w:pStyle w:val="HTML0"/>
        <w:divId w:val="1968848158"/>
        <w:rPr>
          <w:rStyle w:val="a7"/>
          <w:color w:val="0000FF"/>
          <w:lang w:val="en"/>
        </w:rPr>
      </w:pPr>
      <w:r>
        <w:rPr>
          <w:rStyle w:val="a7"/>
          <w:color w:val="0000FF"/>
          <w:lang w:val="en"/>
        </w:rPr>
        <w:t xml:space="preserve"> *     body(</w:t>
      </w:r>
    </w:p>
    <w:p w:rsidR="00000000" w:rsidRDefault="00E0452F">
      <w:pPr>
        <w:pStyle w:val="HTML0"/>
        <w:divId w:val="1968848158"/>
        <w:rPr>
          <w:rStyle w:val="a7"/>
          <w:color w:val="0000FF"/>
          <w:lang w:val="en"/>
        </w:rPr>
      </w:pPr>
      <w:r>
        <w:rPr>
          <w:rStyle w:val="a7"/>
          <w:color w:val="0000FF"/>
          <w:lang w:val="en"/>
        </w:rPr>
        <w:t xml:space="preserve"> *         [ age: $(c(Patt</w:t>
      </w:r>
      <w:r>
        <w:rPr>
          <w:rStyle w:val="a7"/>
          <w:color w:val="0000FF"/>
          <w:lang w:val="en"/>
        </w:rPr>
        <w:t>ernUtils.oldEnough()))]</w:t>
      </w:r>
    </w:p>
    <w:p w:rsidR="00000000" w:rsidRDefault="00E0452F">
      <w:pPr>
        <w:pStyle w:val="HTML0"/>
        <w:divId w:val="1968848158"/>
        <w:rPr>
          <w:rStyle w:val="a7"/>
          <w:color w:val="0000FF"/>
          <w:lang w:val="en"/>
        </w:rPr>
      </w:pPr>
      <w:r>
        <w:rPr>
          <w:rStyle w:val="a7"/>
          <w:color w:val="0000FF"/>
          <w:lang w:val="en"/>
        </w:rPr>
        <w:t xml:space="preserve"> *     )</w:t>
      </w:r>
    </w:p>
    <w:p w:rsidR="00000000" w:rsidRDefault="00E0452F">
      <w:pPr>
        <w:pStyle w:val="HTML0"/>
        <w:divId w:val="1968848158"/>
        <w:rPr>
          <w:rStyle w:val="a7"/>
          <w:color w:val="0000FF"/>
          <w:lang w:val="en"/>
        </w:rPr>
      </w:pPr>
      <w:r>
        <w:rPr>
          <w:rStyle w:val="a7"/>
          <w:color w:val="0000FF"/>
          <w:lang w:val="en"/>
        </w:rPr>
        <w:t xml:space="preserve"> * }</w:t>
      </w:r>
    </w:p>
    <w:p w:rsidR="00000000" w:rsidRDefault="00E0452F">
      <w:pPr>
        <w:pStyle w:val="HTML0"/>
        <w:divId w:val="1968848158"/>
        <w:rPr>
          <w:rStyle w:val="a7"/>
          <w:color w:val="0000FF"/>
          <w:lang w:val="en"/>
        </w:rPr>
      </w:pPr>
      <w:r>
        <w:rPr>
          <w:rStyle w:val="a7"/>
          <w:color w:val="0000FF"/>
          <w:lang w:val="en"/>
        </w:rPr>
        <w:t xml:space="preserve"> * &lt;/pre&gt;</w:t>
      </w:r>
    </w:p>
    <w:p w:rsidR="00000000" w:rsidRDefault="00E0452F">
      <w:pPr>
        <w:pStyle w:val="HTML0"/>
        <w:divId w:val="1968848158"/>
        <w:rPr>
          <w:rStyle w:val="a7"/>
          <w:color w:val="0000FF"/>
          <w:lang w:val="en"/>
        </w:rPr>
      </w:pPr>
      <w:r>
        <w:rPr>
          <w:rStyle w:val="a7"/>
          <w:color w:val="0000FF"/>
          <w:lang w:val="en"/>
        </w:rPr>
        <w:t xml:space="preserve"> *</w:t>
      </w:r>
    </w:p>
    <w:p w:rsidR="00000000" w:rsidRDefault="00E0452F">
      <w:pPr>
        <w:pStyle w:val="HTML0"/>
        <w:divId w:val="1968848158"/>
        <w:rPr>
          <w:rStyle w:val="a7"/>
          <w:color w:val="0000FF"/>
          <w:lang w:val="en"/>
        </w:rPr>
      </w:pPr>
      <w:r>
        <w:rPr>
          <w:rStyle w:val="a7"/>
          <w:color w:val="0000FF"/>
          <w:lang w:val="en"/>
        </w:rPr>
        <w:t xml:space="preserve"> * Notice that we're using both {@code $()} for dynamic values</w:t>
      </w:r>
    </w:p>
    <w:p w:rsidR="00000000" w:rsidRDefault="00E0452F">
      <w:pPr>
        <w:pStyle w:val="HTML0"/>
        <w:divId w:val="1968848158"/>
        <w:rPr>
          <w:rStyle w:val="a7"/>
          <w:color w:val="0000FF"/>
          <w:lang w:val="en"/>
        </w:rPr>
      </w:pPr>
      <w:r>
        <w:rPr>
          <w:rStyle w:val="a7"/>
          <w:color w:val="0000FF"/>
          <w:lang w:val="en"/>
        </w:rPr>
        <w:t xml:space="preserve"> * and {@code c()} for the consumer side.</w:t>
      </w:r>
    </w:p>
    <w:p w:rsidR="00000000" w:rsidRDefault="00E0452F">
      <w:pPr>
        <w:pStyle w:val="HTML0"/>
        <w:divId w:val="1968848158"/>
        <w:rPr>
          <w:rStyle w:val="a7"/>
          <w:color w:val="0000FF"/>
          <w:lang w:val="en"/>
        </w:rPr>
      </w:pPr>
      <w:r>
        <w:rPr>
          <w:rStyle w:val="a7"/>
          <w:color w:val="0000FF"/>
          <w:lang w:val="en"/>
        </w:rPr>
        <w:t xml:space="preserve"> *</w:t>
      </w:r>
    </w:p>
    <w:p w:rsidR="00000000" w:rsidRDefault="00E0452F">
      <w:pPr>
        <w:pStyle w:val="HTML0"/>
        <w:divId w:val="1968848158"/>
        <w:rPr>
          <w:rStyle w:val="a7"/>
          <w:color w:val="0000FF"/>
          <w:lang w:val="en"/>
        </w:rPr>
      </w:pPr>
      <w:r>
        <w:rPr>
          <w:rStyle w:val="a7"/>
          <w:color w:val="0000FF"/>
          <w:lang w:val="en"/>
        </w:rPr>
        <w:t xml:space="preserve"> * @author Marcin Grzejszczak</w:t>
      </w:r>
    </w:p>
    <w:p w:rsidR="00000000" w:rsidRDefault="00E0452F">
      <w:pPr>
        <w:pStyle w:val="HTML0"/>
        <w:divId w:val="1968848158"/>
        <w:rPr>
          <w:lang w:val="en"/>
        </w:rPr>
      </w:pPr>
      <w:r>
        <w:rPr>
          <w:rStyle w:val="a7"/>
          <w:color w:val="0000FF"/>
          <w:lang w:val="en"/>
        </w:rPr>
        <w:t xml:space="preserve"> */</w:t>
      </w:r>
    </w:p>
    <w:p w:rsidR="00000000" w:rsidRDefault="00E0452F">
      <w:pPr>
        <w:pStyle w:val="HTML0"/>
        <w:divId w:val="1968848158"/>
        <w:rPr>
          <w:lang w:val="en"/>
        </w:rPr>
      </w:pPr>
      <w:r>
        <w:rPr>
          <w:rStyle w:val="hl-comment"/>
          <w:lang w:val="en"/>
        </w:rPr>
        <w:t>//tag::impl[</w:t>
      </w:r>
      <w:r>
        <w:rPr>
          <w:rStyle w:val="hl-comment"/>
          <w:lang w:val="en"/>
        </w:rPr>
        <w:t>]</w:t>
      </w:r>
    </w:p>
    <w:p w:rsidR="00000000" w:rsidRDefault="00E0452F">
      <w:pPr>
        <w:pStyle w:val="HTML0"/>
        <w:divId w:val="1968848158"/>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PatternUtils {</w:t>
      </w:r>
    </w:p>
    <w:p w:rsidR="00000000" w:rsidRDefault="00E0452F">
      <w:pPr>
        <w:pStyle w:val="HTML0"/>
        <w:divId w:val="1968848158"/>
        <w:rPr>
          <w:lang w:val="en"/>
        </w:rPr>
      </w:pPr>
    </w:p>
    <w:p w:rsidR="00000000" w:rsidRDefault="00E0452F">
      <w:pPr>
        <w:pStyle w:val="HTML0"/>
        <w:divId w:val="1968848158"/>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Strin</w:t>
      </w:r>
      <w:r>
        <w:rPr>
          <w:lang w:val="en"/>
        </w:rPr>
        <w:t>g tooYoung() {</w:t>
      </w:r>
    </w:p>
    <w:p w:rsidR="00000000" w:rsidRDefault="00E0452F">
      <w:pPr>
        <w:pStyle w:val="HTML0"/>
        <w:divId w:val="1968848158"/>
        <w:rPr>
          <w:lang w:val="en"/>
        </w:rPr>
      </w:pPr>
      <w:r>
        <w:rPr>
          <w:lang w:val="en"/>
        </w:rPr>
        <w:tab/>
      </w:r>
      <w:r>
        <w:rPr>
          <w:lang w:val="en"/>
        </w:rPr>
        <w:tab/>
      </w:r>
      <w:r>
        <w:rPr>
          <w:rStyle w:val="hl-comment"/>
          <w:lang w:val="en"/>
        </w:rPr>
        <w:t>//remove::start[</w:t>
      </w:r>
      <w:r>
        <w:rPr>
          <w:rStyle w:val="hl-comment"/>
          <w:lang w:val="en"/>
        </w:rPr>
        <w:t>]</w:t>
      </w:r>
    </w:p>
    <w:p w:rsidR="00000000" w:rsidRDefault="00E0452F">
      <w:pPr>
        <w:pStyle w:val="HTML0"/>
        <w:divId w:val="1968848158"/>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string"/>
          <w:lang w:val="en"/>
        </w:rPr>
        <w:t>"[0-1][0-9]</w:t>
      </w:r>
      <w:r>
        <w:rPr>
          <w:rStyle w:val="hl-string"/>
          <w:lang w:val="en"/>
        </w:rPr>
        <w:t>"</w:t>
      </w:r>
      <w:r>
        <w:rPr>
          <w:lang w:val="en"/>
        </w:rPr>
        <w:t>;</w:t>
      </w:r>
    </w:p>
    <w:p w:rsidR="00000000" w:rsidRDefault="00E0452F">
      <w:pPr>
        <w:pStyle w:val="HTML0"/>
        <w:divId w:val="1968848158"/>
        <w:rPr>
          <w:lang w:val="en"/>
        </w:rPr>
      </w:pPr>
      <w:r>
        <w:rPr>
          <w:lang w:val="en"/>
        </w:rPr>
        <w:tab/>
      </w:r>
      <w:r>
        <w:rPr>
          <w:lang w:val="en"/>
        </w:rPr>
        <w:tab/>
      </w:r>
      <w:r>
        <w:rPr>
          <w:rStyle w:val="hl-comment"/>
          <w:lang w:val="en"/>
        </w:rPr>
        <w:t>//remove::end[return</w:t>
      </w:r>
      <w:r>
        <w:rPr>
          <w:rStyle w:val="hl-comment"/>
          <w:lang w:val="en"/>
        </w:rPr>
        <w:t>]</w:t>
      </w:r>
    </w:p>
    <w:p w:rsidR="00000000" w:rsidRDefault="00E0452F">
      <w:pPr>
        <w:pStyle w:val="HTML0"/>
        <w:divId w:val="1968848158"/>
        <w:rPr>
          <w:lang w:val="en"/>
        </w:rPr>
      </w:pPr>
      <w:r>
        <w:rPr>
          <w:lang w:val="en"/>
        </w:rPr>
        <w:tab/>
        <w:t>}</w:t>
      </w:r>
    </w:p>
    <w:p w:rsidR="00000000" w:rsidRDefault="00E0452F">
      <w:pPr>
        <w:pStyle w:val="HTML0"/>
        <w:divId w:val="1968848158"/>
        <w:rPr>
          <w:lang w:val="en"/>
        </w:rPr>
      </w:pPr>
    </w:p>
    <w:p w:rsidR="00000000" w:rsidRDefault="00E0452F">
      <w:pPr>
        <w:pStyle w:val="HTML0"/>
        <w:divId w:val="1968848158"/>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Pattern oldEnough() {</w:t>
      </w:r>
    </w:p>
    <w:p w:rsidR="00000000" w:rsidRDefault="00E0452F">
      <w:pPr>
        <w:pStyle w:val="HTML0"/>
        <w:divId w:val="1968848158"/>
        <w:rPr>
          <w:lang w:val="en"/>
        </w:rPr>
      </w:pPr>
      <w:r>
        <w:rPr>
          <w:lang w:val="en"/>
        </w:rPr>
        <w:tab/>
      </w:r>
      <w:r>
        <w:rPr>
          <w:lang w:val="en"/>
        </w:rPr>
        <w:tab/>
      </w:r>
      <w:r>
        <w:rPr>
          <w:rStyle w:val="hl-comment"/>
          <w:lang w:val="en"/>
        </w:rPr>
        <w:t>//remove::start[</w:t>
      </w:r>
      <w:r>
        <w:rPr>
          <w:rStyle w:val="hl-comment"/>
          <w:lang w:val="en"/>
        </w:rPr>
        <w:t>]</w:t>
      </w:r>
    </w:p>
    <w:p w:rsidR="00000000" w:rsidRDefault="00E0452F">
      <w:pPr>
        <w:pStyle w:val="HTML0"/>
        <w:divId w:val="1968848158"/>
        <w:rPr>
          <w:lang w:val="en"/>
        </w:rPr>
      </w:pPr>
      <w:r>
        <w:rPr>
          <w:lang w:val="en"/>
        </w:rPr>
        <w:tab/>
      </w:r>
      <w:r>
        <w:rPr>
          <w:lang w:val="en"/>
        </w:rPr>
        <w:tab/>
      </w:r>
      <w:r>
        <w:rPr>
          <w:rStyle w:val="hl-keyword"/>
          <w:lang w:val="en"/>
        </w:rPr>
        <w:t>retur</w:t>
      </w:r>
      <w:r>
        <w:rPr>
          <w:rStyle w:val="hl-keyword"/>
          <w:lang w:val="en"/>
        </w:rPr>
        <w:t>n</w:t>
      </w:r>
      <w:r>
        <w:rPr>
          <w:lang w:val="en"/>
        </w:rPr>
        <w:t xml:space="preserve"> Pattern.compile</w:t>
      </w:r>
      <w:r>
        <w:rPr>
          <w:lang w:val="en"/>
        </w:rPr>
        <w:t>(</w:t>
      </w:r>
      <w:r>
        <w:rPr>
          <w:rStyle w:val="hl-string"/>
          <w:lang w:val="en"/>
        </w:rPr>
        <w:t>"[2-9][0-9]</w:t>
      </w:r>
      <w:r>
        <w:rPr>
          <w:rStyle w:val="hl-string"/>
          <w:lang w:val="en"/>
        </w:rPr>
        <w:t>"</w:t>
      </w:r>
      <w:r>
        <w:rPr>
          <w:lang w:val="en"/>
        </w:rPr>
        <w:t>);</w:t>
      </w:r>
    </w:p>
    <w:p w:rsidR="00000000" w:rsidRDefault="00E0452F">
      <w:pPr>
        <w:pStyle w:val="HTML0"/>
        <w:divId w:val="1968848158"/>
        <w:rPr>
          <w:lang w:val="en"/>
        </w:rPr>
      </w:pPr>
      <w:r>
        <w:rPr>
          <w:lang w:val="en"/>
        </w:rPr>
        <w:tab/>
      </w:r>
      <w:r>
        <w:rPr>
          <w:lang w:val="en"/>
        </w:rPr>
        <w:tab/>
      </w:r>
      <w:r>
        <w:rPr>
          <w:rStyle w:val="hl-comment"/>
          <w:lang w:val="en"/>
        </w:rPr>
        <w:t>//remove::end[return</w:t>
      </w:r>
      <w:r>
        <w:rPr>
          <w:rStyle w:val="hl-comment"/>
          <w:lang w:val="en"/>
        </w:rPr>
        <w:t>]</w:t>
      </w:r>
    </w:p>
    <w:p w:rsidR="00000000" w:rsidRDefault="00E0452F">
      <w:pPr>
        <w:pStyle w:val="HTML0"/>
        <w:divId w:val="1968848158"/>
        <w:rPr>
          <w:lang w:val="en"/>
        </w:rPr>
      </w:pPr>
      <w:r>
        <w:rPr>
          <w:lang w:val="en"/>
        </w:rPr>
        <w:tab/>
        <w:t>}</w:t>
      </w:r>
    </w:p>
    <w:p w:rsidR="00000000" w:rsidRDefault="00E0452F">
      <w:pPr>
        <w:pStyle w:val="HTML0"/>
        <w:divId w:val="1968848158"/>
        <w:rPr>
          <w:lang w:val="en"/>
        </w:rPr>
      </w:pPr>
    </w:p>
    <w:p w:rsidR="00000000" w:rsidRDefault="00E0452F">
      <w:pPr>
        <w:pStyle w:val="HTML0"/>
        <w:divId w:val="1968848158"/>
        <w:rPr>
          <w:rStyle w:val="a7"/>
          <w:color w:val="0000FF"/>
          <w:lang w:val="en"/>
        </w:rPr>
      </w:pPr>
      <w:r>
        <w:rPr>
          <w:lang w:val="en"/>
        </w:rPr>
        <w:tab/>
      </w:r>
      <w:r>
        <w:rPr>
          <w:rStyle w:val="a7"/>
          <w:color w:val="0000FF"/>
          <w:lang w:val="en"/>
        </w:rPr>
        <w:t>/**</w:t>
      </w:r>
    </w:p>
    <w:p w:rsidR="00000000" w:rsidRDefault="00E0452F">
      <w:pPr>
        <w:pStyle w:val="HTML0"/>
        <w:divId w:val="1968848158"/>
        <w:rPr>
          <w:rStyle w:val="a7"/>
          <w:color w:val="0000FF"/>
          <w:lang w:val="en"/>
        </w:rPr>
      </w:pPr>
      <w:r>
        <w:rPr>
          <w:rStyle w:val="a7"/>
          <w:color w:val="0000FF"/>
          <w:lang w:val="en"/>
        </w:rPr>
        <w:tab/>
        <w:t xml:space="preserve"> </w:t>
      </w:r>
      <w:r>
        <w:rPr>
          <w:rStyle w:val="a7"/>
          <w:color w:val="0000FF"/>
          <w:lang w:val="en"/>
        </w:rPr>
        <w:t>* Makes little sense but it's just an example ;)</w:t>
      </w:r>
    </w:p>
    <w:p w:rsidR="00000000" w:rsidRDefault="00E0452F">
      <w:pPr>
        <w:pStyle w:val="HTML0"/>
        <w:divId w:val="1968848158"/>
        <w:rPr>
          <w:lang w:val="en"/>
        </w:rPr>
      </w:pPr>
      <w:r>
        <w:rPr>
          <w:rStyle w:val="a7"/>
          <w:color w:val="0000FF"/>
          <w:lang w:val="en"/>
        </w:rPr>
        <w:tab/>
        <w:t xml:space="preserve"> */</w:t>
      </w:r>
    </w:p>
    <w:p w:rsidR="00000000" w:rsidRDefault="00E0452F">
      <w:pPr>
        <w:pStyle w:val="HTML0"/>
        <w:divId w:val="1968848158"/>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Pattern ok() {</w:t>
      </w:r>
    </w:p>
    <w:p w:rsidR="00000000" w:rsidRDefault="00E0452F">
      <w:pPr>
        <w:pStyle w:val="HTML0"/>
        <w:divId w:val="1968848158"/>
        <w:rPr>
          <w:lang w:val="en"/>
        </w:rPr>
      </w:pPr>
      <w:r>
        <w:rPr>
          <w:lang w:val="en"/>
        </w:rPr>
        <w:tab/>
      </w:r>
      <w:r>
        <w:rPr>
          <w:lang w:val="en"/>
        </w:rPr>
        <w:tab/>
      </w:r>
      <w:r>
        <w:rPr>
          <w:rStyle w:val="hl-comment"/>
          <w:lang w:val="en"/>
        </w:rPr>
        <w:t>//remove::start[</w:t>
      </w:r>
      <w:r>
        <w:rPr>
          <w:rStyle w:val="hl-comment"/>
          <w:lang w:val="en"/>
        </w:rPr>
        <w:t>]</w:t>
      </w:r>
    </w:p>
    <w:p w:rsidR="00000000" w:rsidRDefault="00E0452F">
      <w:pPr>
        <w:pStyle w:val="HTML0"/>
        <w:divId w:val="1968848158"/>
        <w:rPr>
          <w:lang w:val="en"/>
        </w:rPr>
      </w:pPr>
      <w:r>
        <w:rPr>
          <w:lang w:val="en"/>
        </w:rPr>
        <w:tab/>
      </w:r>
      <w:r>
        <w:rPr>
          <w:lang w:val="en"/>
        </w:rPr>
        <w:tab/>
      </w:r>
      <w:r>
        <w:rPr>
          <w:rStyle w:val="hl-keyword"/>
          <w:lang w:val="en"/>
        </w:rPr>
        <w:t>retur</w:t>
      </w:r>
      <w:r>
        <w:rPr>
          <w:rStyle w:val="hl-keyword"/>
          <w:lang w:val="en"/>
        </w:rPr>
        <w:t>n</w:t>
      </w:r>
      <w:r>
        <w:rPr>
          <w:lang w:val="en"/>
        </w:rPr>
        <w:t xml:space="preserve"> Pattern.compile</w:t>
      </w:r>
      <w:r>
        <w:rPr>
          <w:lang w:val="en"/>
        </w:rPr>
        <w:t>(</w:t>
      </w:r>
      <w:r>
        <w:rPr>
          <w:rStyle w:val="hl-string"/>
          <w:lang w:val="en"/>
        </w:rPr>
        <w:t>"OK</w:t>
      </w:r>
      <w:r>
        <w:rPr>
          <w:rStyle w:val="hl-string"/>
          <w:lang w:val="en"/>
        </w:rPr>
        <w:t>"</w:t>
      </w:r>
      <w:r>
        <w:rPr>
          <w:lang w:val="en"/>
        </w:rPr>
        <w:t>);</w:t>
      </w:r>
    </w:p>
    <w:p w:rsidR="00000000" w:rsidRDefault="00E0452F">
      <w:pPr>
        <w:pStyle w:val="HTML0"/>
        <w:divId w:val="1968848158"/>
        <w:rPr>
          <w:lang w:val="en"/>
        </w:rPr>
      </w:pPr>
      <w:r>
        <w:rPr>
          <w:lang w:val="en"/>
        </w:rPr>
        <w:tab/>
      </w:r>
      <w:r>
        <w:rPr>
          <w:lang w:val="en"/>
        </w:rPr>
        <w:tab/>
      </w:r>
      <w:r>
        <w:rPr>
          <w:rStyle w:val="hl-comment"/>
          <w:lang w:val="en"/>
        </w:rPr>
        <w:t>//remove::end[return</w:t>
      </w:r>
      <w:r>
        <w:rPr>
          <w:rStyle w:val="hl-comment"/>
          <w:lang w:val="en"/>
        </w:rPr>
        <w:t>]</w:t>
      </w:r>
    </w:p>
    <w:p w:rsidR="00000000" w:rsidRDefault="00E0452F">
      <w:pPr>
        <w:pStyle w:val="HTML0"/>
        <w:divId w:val="1968848158"/>
        <w:rPr>
          <w:lang w:val="en"/>
        </w:rPr>
      </w:pPr>
      <w:r>
        <w:rPr>
          <w:lang w:val="en"/>
        </w:rPr>
        <w:tab/>
        <w:t>}</w:t>
      </w:r>
    </w:p>
    <w:p w:rsidR="00000000" w:rsidRDefault="00E0452F">
      <w:pPr>
        <w:pStyle w:val="HTML0"/>
        <w:divId w:val="1968848158"/>
        <w:rPr>
          <w:lang w:val="en"/>
        </w:rPr>
      </w:pPr>
      <w:r>
        <w:rPr>
          <w:lang w:val="en"/>
        </w:rPr>
        <w:t>}</w:t>
      </w:r>
    </w:p>
    <w:p w:rsidR="00000000" w:rsidRDefault="00E0452F">
      <w:pPr>
        <w:pStyle w:val="HTML0"/>
        <w:divId w:val="1968848158"/>
        <w:rPr>
          <w:lang w:val="en"/>
        </w:rPr>
      </w:pPr>
      <w:r>
        <w:rPr>
          <w:rStyle w:val="hl-comment"/>
          <w:lang w:val="en"/>
        </w:rPr>
        <w:t>//end::impl[</w:t>
      </w:r>
      <w:r>
        <w:rPr>
          <w:rStyle w:val="hl-comment"/>
          <w:lang w:val="en"/>
        </w:rPr>
        <w:t>]</w:t>
      </w:r>
    </w:p>
    <w:p w:rsidR="00000000" w:rsidRDefault="00E0452F">
      <w:pPr>
        <w:pStyle w:val="a5"/>
        <w:divId w:val="1968848158"/>
        <w:rPr>
          <w:lang w:val="en"/>
        </w:rPr>
      </w:pPr>
      <w:r>
        <w:rPr>
          <w:rStyle w:val="a7"/>
          <w:lang w:val="en"/>
        </w:rPr>
        <w:t>ConsumerUtils</w:t>
      </w:r>
      <w:r>
        <w:rPr>
          <w:lang w:val="en"/>
        </w:rPr>
        <w:t xml:space="preserve"> contains functions used by the </w:t>
      </w:r>
      <w:r>
        <w:rPr>
          <w:rStyle w:val="a7"/>
          <w:lang w:val="en"/>
        </w:rPr>
        <w:t>consumer</w:t>
      </w:r>
      <w:r>
        <w:rPr>
          <w:lang w:val="en"/>
        </w:rPr>
        <w:t>.</w:t>
      </w:r>
    </w:p>
    <w:p w:rsidR="00000000" w:rsidRDefault="00E0452F">
      <w:pPr>
        <w:pStyle w:val="HTML0"/>
        <w:divId w:val="1968848158"/>
        <w:rPr>
          <w:lang w:val="en"/>
        </w:rPr>
      </w:pPr>
      <w:r>
        <w:rPr>
          <w:rStyle w:val="hl-keyword"/>
          <w:lang w:val="en"/>
        </w:rPr>
        <w:t>packag</w:t>
      </w:r>
      <w:r>
        <w:rPr>
          <w:rStyle w:val="hl-keyword"/>
          <w:lang w:val="en"/>
        </w:rPr>
        <w:t>e</w:t>
      </w:r>
      <w:r>
        <w:rPr>
          <w:lang w:val="en"/>
        </w:rPr>
        <w:t xml:space="preserve"> com.example;</w:t>
      </w:r>
    </w:p>
    <w:p w:rsidR="00000000" w:rsidRDefault="00E0452F">
      <w:pPr>
        <w:pStyle w:val="HTML0"/>
        <w:divId w:val="1968848158"/>
        <w:rPr>
          <w:lang w:val="en"/>
        </w:rPr>
      </w:pPr>
    </w:p>
    <w:p w:rsidR="00000000" w:rsidRDefault="00E0452F">
      <w:pPr>
        <w:pStyle w:val="HTML0"/>
        <w:divId w:val="1968848158"/>
        <w:rPr>
          <w:lang w:val="en"/>
        </w:rPr>
      </w:pPr>
      <w:r>
        <w:rPr>
          <w:rStyle w:val="hl-keyword"/>
          <w:lang w:val="en"/>
        </w:rPr>
        <w:t>impor</w:t>
      </w:r>
      <w:r>
        <w:rPr>
          <w:rStyle w:val="hl-keyword"/>
          <w:lang w:val="en"/>
        </w:rPr>
        <w:t>t</w:t>
      </w:r>
      <w:r>
        <w:rPr>
          <w:lang w:val="en"/>
        </w:rPr>
        <w:t xml:space="preserve"> org.springframework.cloud.contract.spec.internal.ClientDslProperty;</w:t>
      </w:r>
    </w:p>
    <w:p w:rsidR="00000000" w:rsidRDefault="00E0452F">
      <w:pPr>
        <w:pStyle w:val="HTML0"/>
        <w:divId w:val="1968848158"/>
        <w:rPr>
          <w:lang w:val="en"/>
        </w:rPr>
      </w:pPr>
    </w:p>
    <w:p w:rsidR="00000000" w:rsidRDefault="00E0452F">
      <w:pPr>
        <w:pStyle w:val="HTML0"/>
        <w:divId w:val="1968848158"/>
        <w:rPr>
          <w:rStyle w:val="a7"/>
          <w:color w:val="0000FF"/>
          <w:lang w:val="en"/>
        </w:rPr>
      </w:pPr>
      <w:r>
        <w:rPr>
          <w:rStyle w:val="a7"/>
          <w:color w:val="0000FF"/>
          <w:lang w:val="en"/>
        </w:rPr>
        <w:t>/**</w:t>
      </w:r>
    </w:p>
    <w:p w:rsidR="00000000" w:rsidRDefault="00E0452F">
      <w:pPr>
        <w:pStyle w:val="HTML0"/>
        <w:divId w:val="1968848158"/>
        <w:rPr>
          <w:rStyle w:val="a7"/>
          <w:color w:val="0000FF"/>
          <w:lang w:val="en"/>
        </w:rPr>
      </w:pPr>
      <w:r>
        <w:rPr>
          <w:rStyle w:val="a7"/>
          <w:color w:val="0000FF"/>
          <w:lang w:val="en"/>
        </w:rPr>
        <w:t xml:space="preserve"> * DSL Properties passed to the DSL from the consumer's perspective.</w:t>
      </w:r>
    </w:p>
    <w:p w:rsidR="00000000" w:rsidRDefault="00E0452F">
      <w:pPr>
        <w:pStyle w:val="HTML0"/>
        <w:divId w:val="1968848158"/>
        <w:rPr>
          <w:rStyle w:val="a7"/>
          <w:color w:val="0000FF"/>
          <w:lang w:val="en"/>
        </w:rPr>
      </w:pPr>
      <w:r>
        <w:rPr>
          <w:rStyle w:val="a7"/>
          <w:color w:val="0000FF"/>
          <w:lang w:val="en"/>
        </w:rPr>
        <w:t xml:space="preserve"> * That means that on the input side {@code Request} for HTTP</w:t>
      </w:r>
    </w:p>
    <w:p w:rsidR="00000000" w:rsidRDefault="00E0452F">
      <w:pPr>
        <w:pStyle w:val="HTML0"/>
        <w:divId w:val="1968848158"/>
        <w:rPr>
          <w:rStyle w:val="a7"/>
          <w:color w:val="0000FF"/>
          <w:lang w:val="en"/>
        </w:rPr>
      </w:pPr>
      <w:r>
        <w:rPr>
          <w:rStyle w:val="a7"/>
          <w:color w:val="0000FF"/>
          <w:lang w:val="en"/>
        </w:rPr>
        <w:t xml:space="preserve"> * or {@code Input} for messaging you can hav</w:t>
      </w:r>
      <w:r>
        <w:rPr>
          <w:rStyle w:val="a7"/>
          <w:color w:val="0000FF"/>
          <w:lang w:val="en"/>
        </w:rPr>
        <w:t>e a regular expression.</w:t>
      </w:r>
    </w:p>
    <w:p w:rsidR="00000000" w:rsidRDefault="00E0452F">
      <w:pPr>
        <w:pStyle w:val="HTML0"/>
        <w:divId w:val="1968848158"/>
        <w:rPr>
          <w:rStyle w:val="a7"/>
          <w:color w:val="0000FF"/>
          <w:lang w:val="en"/>
        </w:rPr>
      </w:pPr>
      <w:r>
        <w:rPr>
          <w:rStyle w:val="a7"/>
          <w:color w:val="0000FF"/>
          <w:lang w:val="en"/>
        </w:rPr>
        <w:t xml:space="preserve"> * On the {@code Response} for HTTP or {@code Output} for messaging</w:t>
      </w:r>
    </w:p>
    <w:p w:rsidR="00000000" w:rsidRDefault="00E0452F">
      <w:pPr>
        <w:pStyle w:val="HTML0"/>
        <w:divId w:val="1968848158"/>
        <w:rPr>
          <w:rStyle w:val="a7"/>
          <w:color w:val="0000FF"/>
          <w:lang w:val="en"/>
        </w:rPr>
      </w:pPr>
      <w:r>
        <w:rPr>
          <w:rStyle w:val="a7"/>
          <w:color w:val="0000FF"/>
          <w:lang w:val="en"/>
        </w:rPr>
        <w:t xml:space="preserve"> * you have to have a concrete value.</w:t>
      </w:r>
    </w:p>
    <w:p w:rsidR="00000000" w:rsidRDefault="00E0452F">
      <w:pPr>
        <w:pStyle w:val="HTML0"/>
        <w:divId w:val="1968848158"/>
        <w:rPr>
          <w:rStyle w:val="a7"/>
          <w:color w:val="0000FF"/>
          <w:lang w:val="en"/>
        </w:rPr>
      </w:pPr>
      <w:r>
        <w:rPr>
          <w:rStyle w:val="a7"/>
          <w:color w:val="0000FF"/>
          <w:lang w:val="en"/>
        </w:rPr>
        <w:t xml:space="preserve"> *</w:t>
      </w:r>
    </w:p>
    <w:p w:rsidR="00000000" w:rsidRDefault="00E0452F">
      <w:pPr>
        <w:pStyle w:val="HTML0"/>
        <w:divId w:val="1968848158"/>
        <w:rPr>
          <w:rStyle w:val="a7"/>
          <w:color w:val="0000FF"/>
          <w:lang w:val="en"/>
        </w:rPr>
      </w:pPr>
      <w:r>
        <w:rPr>
          <w:rStyle w:val="a7"/>
          <w:color w:val="0000FF"/>
          <w:lang w:val="en"/>
        </w:rPr>
        <w:t xml:space="preserve"> * @author Marcin Grzejszczak</w:t>
      </w:r>
    </w:p>
    <w:p w:rsidR="00000000" w:rsidRDefault="00E0452F">
      <w:pPr>
        <w:pStyle w:val="HTML0"/>
        <w:divId w:val="1968848158"/>
        <w:rPr>
          <w:lang w:val="en"/>
        </w:rPr>
      </w:pPr>
      <w:r>
        <w:rPr>
          <w:rStyle w:val="a7"/>
          <w:color w:val="0000FF"/>
          <w:lang w:val="en"/>
        </w:rPr>
        <w:t xml:space="preserve"> */</w:t>
      </w:r>
    </w:p>
    <w:p w:rsidR="00000000" w:rsidRDefault="00E0452F">
      <w:pPr>
        <w:pStyle w:val="HTML0"/>
        <w:divId w:val="1968848158"/>
        <w:rPr>
          <w:lang w:val="en"/>
        </w:rPr>
      </w:pPr>
      <w:r>
        <w:rPr>
          <w:rStyle w:val="hl-comment"/>
          <w:lang w:val="en"/>
        </w:rPr>
        <w:t>//tag::impl[</w:t>
      </w:r>
      <w:r>
        <w:rPr>
          <w:rStyle w:val="hl-comment"/>
          <w:lang w:val="en"/>
        </w:rPr>
        <w:t>]</w:t>
      </w:r>
    </w:p>
    <w:p w:rsidR="00000000" w:rsidRDefault="00E0452F">
      <w:pPr>
        <w:pStyle w:val="HTML0"/>
        <w:divId w:val="1968848158"/>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ConsumerUtils {</w:t>
      </w:r>
    </w:p>
    <w:p w:rsidR="00000000" w:rsidRDefault="00E0452F">
      <w:pPr>
        <w:pStyle w:val="HTML0"/>
        <w:divId w:val="1968848158"/>
        <w:rPr>
          <w:rStyle w:val="a7"/>
          <w:color w:val="0000FF"/>
          <w:lang w:val="en"/>
        </w:rPr>
      </w:pPr>
      <w:r>
        <w:rPr>
          <w:lang w:val="en"/>
        </w:rPr>
        <w:tab/>
      </w:r>
      <w:r>
        <w:rPr>
          <w:rStyle w:val="a7"/>
          <w:color w:val="0000FF"/>
          <w:lang w:val="en"/>
        </w:rPr>
        <w:t>/**</w:t>
      </w:r>
    </w:p>
    <w:p w:rsidR="00000000" w:rsidRDefault="00E0452F">
      <w:pPr>
        <w:pStyle w:val="HTML0"/>
        <w:divId w:val="1968848158"/>
        <w:rPr>
          <w:rStyle w:val="a7"/>
          <w:color w:val="0000FF"/>
          <w:lang w:val="en"/>
        </w:rPr>
      </w:pPr>
      <w:r>
        <w:rPr>
          <w:rStyle w:val="a7"/>
          <w:color w:val="0000FF"/>
          <w:lang w:val="en"/>
        </w:rPr>
        <w:tab/>
        <w:t xml:space="preserve"> </w:t>
      </w:r>
      <w:r>
        <w:rPr>
          <w:rStyle w:val="a7"/>
          <w:color w:val="0000FF"/>
          <w:lang w:val="en"/>
        </w:rPr>
        <w:t>* Consumer side property. By using the {@link ClientDslProperty}</w:t>
      </w:r>
    </w:p>
    <w:p w:rsidR="00000000" w:rsidRDefault="00E0452F">
      <w:pPr>
        <w:pStyle w:val="HTML0"/>
        <w:divId w:val="1968848158"/>
        <w:rPr>
          <w:rStyle w:val="a7"/>
          <w:color w:val="0000FF"/>
          <w:lang w:val="en"/>
        </w:rPr>
      </w:pPr>
      <w:r>
        <w:rPr>
          <w:rStyle w:val="a7"/>
          <w:color w:val="0000FF"/>
          <w:lang w:val="en"/>
        </w:rPr>
        <w:tab/>
        <w:t xml:space="preserve"> * you can omit most of boilerplate code from the perspective</w:t>
      </w:r>
    </w:p>
    <w:p w:rsidR="00000000" w:rsidRDefault="00E0452F">
      <w:pPr>
        <w:pStyle w:val="HTML0"/>
        <w:divId w:val="1968848158"/>
        <w:rPr>
          <w:rStyle w:val="a7"/>
          <w:color w:val="0000FF"/>
          <w:lang w:val="en"/>
        </w:rPr>
      </w:pPr>
      <w:r>
        <w:rPr>
          <w:rStyle w:val="a7"/>
          <w:color w:val="0000FF"/>
          <w:lang w:val="en"/>
        </w:rPr>
        <w:tab/>
        <w:t xml:space="preserve"> * of dynamic values. Example</w:t>
      </w:r>
    </w:p>
    <w:p w:rsidR="00000000" w:rsidRDefault="00E0452F">
      <w:pPr>
        <w:pStyle w:val="HTML0"/>
        <w:divId w:val="1968848158"/>
        <w:rPr>
          <w:rStyle w:val="a7"/>
          <w:color w:val="0000FF"/>
          <w:lang w:val="en"/>
        </w:rPr>
      </w:pPr>
      <w:r>
        <w:rPr>
          <w:rStyle w:val="a7"/>
          <w:color w:val="0000FF"/>
          <w:lang w:val="en"/>
        </w:rPr>
        <w:tab/>
        <w:t xml:space="preserve"> *</w:t>
      </w:r>
    </w:p>
    <w:p w:rsidR="00000000" w:rsidRDefault="00E0452F">
      <w:pPr>
        <w:pStyle w:val="HTML0"/>
        <w:divId w:val="1968848158"/>
        <w:rPr>
          <w:rStyle w:val="a7"/>
          <w:color w:val="0000FF"/>
          <w:lang w:val="en"/>
        </w:rPr>
      </w:pPr>
      <w:r>
        <w:rPr>
          <w:rStyle w:val="a7"/>
          <w:color w:val="0000FF"/>
          <w:lang w:val="en"/>
        </w:rPr>
        <w:tab/>
        <w:t xml:space="preserve"> * &lt;pre&gt;</w:t>
      </w:r>
    </w:p>
    <w:p w:rsidR="00000000" w:rsidRDefault="00E0452F">
      <w:pPr>
        <w:pStyle w:val="HTML0"/>
        <w:divId w:val="1968848158"/>
        <w:rPr>
          <w:rStyle w:val="a7"/>
          <w:color w:val="0000FF"/>
          <w:lang w:val="en"/>
        </w:rPr>
      </w:pPr>
      <w:r>
        <w:rPr>
          <w:rStyle w:val="a7"/>
          <w:color w:val="0000FF"/>
          <w:lang w:val="en"/>
        </w:rPr>
        <w:tab/>
        <w:t xml:space="preserve"> * {@code</w:t>
      </w:r>
    </w:p>
    <w:p w:rsidR="00000000" w:rsidRDefault="00E0452F">
      <w:pPr>
        <w:pStyle w:val="HTML0"/>
        <w:divId w:val="1968848158"/>
        <w:rPr>
          <w:rStyle w:val="a7"/>
          <w:color w:val="0000FF"/>
          <w:lang w:val="en"/>
        </w:rPr>
      </w:pPr>
      <w:r>
        <w:rPr>
          <w:rStyle w:val="a7"/>
          <w:color w:val="0000FF"/>
          <w:lang w:val="en"/>
        </w:rPr>
        <w:tab/>
        <w:t xml:space="preserve"> * request {</w:t>
      </w:r>
    </w:p>
    <w:p w:rsidR="00000000" w:rsidRDefault="00E0452F">
      <w:pPr>
        <w:pStyle w:val="HTML0"/>
        <w:divId w:val="1968848158"/>
        <w:rPr>
          <w:rStyle w:val="a7"/>
          <w:color w:val="0000FF"/>
          <w:lang w:val="en"/>
        </w:rPr>
      </w:pPr>
      <w:r>
        <w:rPr>
          <w:rStyle w:val="a7"/>
          <w:color w:val="0000FF"/>
          <w:lang w:val="en"/>
        </w:rPr>
        <w:tab/>
        <w:t xml:space="preserve"> *     body(</w:t>
      </w:r>
    </w:p>
    <w:p w:rsidR="00000000" w:rsidRDefault="00E0452F">
      <w:pPr>
        <w:pStyle w:val="HTML0"/>
        <w:divId w:val="1968848158"/>
        <w:rPr>
          <w:rStyle w:val="a7"/>
          <w:color w:val="0000FF"/>
          <w:lang w:val="en"/>
        </w:rPr>
      </w:pPr>
      <w:r>
        <w:rPr>
          <w:rStyle w:val="a7"/>
          <w:color w:val="0000FF"/>
          <w:lang w:val="en"/>
        </w:rPr>
        <w:tab/>
        <w:t xml:space="preserve"> *         [ age: $(ConsumerUtils.oldEnough</w:t>
      </w:r>
      <w:r>
        <w:rPr>
          <w:rStyle w:val="a7"/>
          <w:color w:val="0000FF"/>
          <w:lang w:val="en"/>
        </w:rPr>
        <w:t>())]</w:t>
      </w:r>
    </w:p>
    <w:p w:rsidR="00000000" w:rsidRDefault="00E0452F">
      <w:pPr>
        <w:pStyle w:val="HTML0"/>
        <w:divId w:val="1968848158"/>
        <w:rPr>
          <w:rStyle w:val="a7"/>
          <w:color w:val="0000FF"/>
          <w:lang w:val="en"/>
        </w:rPr>
      </w:pPr>
      <w:r>
        <w:rPr>
          <w:rStyle w:val="a7"/>
          <w:color w:val="0000FF"/>
          <w:lang w:val="en"/>
        </w:rPr>
        <w:tab/>
        <w:t xml:space="preserve"> *     )</w:t>
      </w:r>
    </w:p>
    <w:p w:rsidR="00000000" w:rsidRDefault="00E0452F">
      <w:pPr>
        <w:pStyle w:val="HTML0"/>
        <w:divId w:val="1968848158"/>
        <w:rPr>
          <w:rStyle w:val="a7"/>
          <w:color w:val="0000FF"/>
          <w:lang w:val="en"/>
        </w:rPr>
      </w:pPr>
      <w:r>
        <w:rPr>
          <w:rStyle w:val="a7"/>
          <w:color w:val="0000FF"/>
          <w:lang w:val="en"/>
        </w:rPr>
        <w:tab/>
        <w:t xml:space="preserve"> * }</w:t>
      </w:r>
    </w:p>
    <w:p w:rsidR="00000000" w:rsidRDefault="00E0452F">
      <w:pPr>
        <w:pStyle w:val="HTML0"/>
        <w:divId w:val="1968848158"/>
        <w:rPr>
          <w:rStyle w:val="a7"/>
          <w:color w:val="0000FF"/>
          <w:lang w:val="en"/>
        </w:rPr>
      </w:pPr>
      <w:r>
        <w:rPr>
          <w:rStyle w:val="a7"/>
          <w:color w:val="0000FF"/>
          <w:lang w:val="en"/>
        </w:rPr>
        <w:tab/>
        <w:t xml:space="preserve"> * &lt;/pre&gt;</w:t>
      </w:r>
    </w:p>
    <w:p w:rsidR="00000000" w:rsidRDefault="00E0452F">
      <w:pPr>
        <w:pStyle w:val="HTML0"/>
        <w:divId w:val="1968848158"/>
        <w:rPr>
          <w:rStyle w:val="a7"/>
          <w:color w:val="0000FF"/>
          <w:lang w:val="en"/>
        </w:rPr>
      </w:pPr>
      <w:r>
        <w:rPr>
          <w:rStyle w:val="a7"/>
          <w:color w:val="0000FF"/>
          <w:lang w:val="en"/>
        </w:rPr>
        <w:tab/>
        <w:t xml:space="preserve"> *</w:t>
      </w:r>
    </w:p>
    <w:p w:rsidR="00000000" w:rsidRDefault="00E0452F">
      <w:pPr>
        <w:pStyle w:val="HTML0"/>
        <w:divId w:val="1968848158"/>
        <w:rPr>
          <w:rStyle w:val="a7"/>
          <w:color w:val="0000FF"/>
          <w:lang w:val="en"/>
        </w:rPr>
      </w:pPr>
      <w:r>
        <w:rPr>
          <w:rStyle w:val="a7"/>
          <w:color w:val="0000FF"/>
          <w:lang w:val="en"/>
        </w:rPr>
        <w:tab/>
        <w:t xml:space="preserve"> * That way it's in the implementation that we decide what value we will pass to the consumer</w:t>
      </w:r>
    </w:p>
    <w:p w:rsidR="00000000" w:rsidRDefault="00E0452F">
      <w:pPr>
        <w:pStyle w:val="HTML0"/>
        <w:divId w:val="1968848158"/>
        <w:rPr>
          <w:rStyle w:val="a7"/>
          <w:color w:val="0000FF"/>
          <w:lang w:val="en"/>
        </w:rPr>
      </w:pPr>
      <w:r>
        <w:rPr>
          <w:rStyle w:val="a7"/>
          <w:color w:val="0000FF"/>
          <w:lang w:val="en"/>
        </w:rPr>
        <w:tab/>
        <w:t xml:space="preserve"> * and which one to the producer.</w:t>
      </w:r>
    </w:p>
    <w:p w:rsidR="00000000" w:rsidRDefault="00E0452F">
      <w:pPr>
        <w:pStyle w:val="HTML0"/>
        <w:divId w:val="1968848158"/>
        <w:rPr>
          <w:rStyle w:val="a7"/>
          <w:color w:val="0000FF"/>
          <w:lang w:val="en"/>
        </w:rPr>
      </w:pPr>
      <w:r>
        <w:rPr>
          <w:rStyle w:val="a7"/>
          <w:color w:val="0000FF"/>
          <w:lang w:val="en"/>
        </w:rPr>
        <w:tab/>
        <w:t xml:space="preserve"> *</w:t>
      </w:r>
    </w:p>
    <w:p w:rsidR="00000000" w:rsidRDefault="00E0452F">
      <w:pPr>
        <w:pStyle w:val="HTML0"/>
        <w:divId w:val="1968848158"/>
        <w:rPr>
          <w:rStyle w:val="a7"/>
          <w:color w:val="0000FF"/>
          <w:lang w:val="en"/>
        </w:rPr>
      </w:pPr>
      <w:r>
        <w:rPr>
          <w:rStyle w:val="a7"/>
          <w:color w:val="0000FF"/>
          <w:lang w:val="en"/>
        </w:rPr>
        <w:tab/>
        <w:t xml:space="preserve"> * @author Marcin Grzejszczak</w:t>
      </w:r>
    </w:p>
    <w:p w:rsidR="00000000" w:rsidRDefault="00E0452F">
      <w:pPr>
        <w:pStyle w:val="HTML0"/>
        <w:divId w:val="1968848158"/>
        <w:rPr>
          <w:lang w:val="en"/>
        </w:rPr>
      </w:pPr>
      <w:r>
        <w:rPr>
          <w:rStyle w:val="a7"/>
          <w:color w:val="0000FF"/>
          <w:lang w:val="en"/>
        </w:rPr>
        <w:tab/>
        <w:t xml:space="preserve"> */</w:t>
      </w:r>
    </w:p>
    <w:p w:rsidR="00000000" w:rsidRDefault="00E0452F">
      <w:pPr>
        <w:pStyle w:val="HTML0"/>
        <w:divId w:val="1968848158"/>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ClientDslProperty oldEnough() {</w:t>
      </w:r>
    </w:p>
    <w:p w:rsidR="00000000" w:rsidRDefault="00E0452F">
      <w:pPr>
        <w:pStyle w:val="HTML0"/>
        <w:divId w:val="1968848158"/>
        <w:rPr>
          <w:lang w:val="en"/>
        </w:rPr>
      </w:pPr>
      <w:r>
        <w:rPr>
          <w:lang w:val="en"/>
        </w:rPr>
        <w:tab/>
      </w:r>
      <w:r>
        <w:rPr>
          <w:lang w:val="en"/>
        </w:rPr>
        <w:tab/>
      </w:r>
      <w:r>
        <w:rPr>
          <w:rStyle w:val="hl-comment"/>
          <w:lang w:val="en"/>
        </w:rPr>
        <w:t>/</w:t>
      </w:r>
      <w:r>
        <w:rPr>
          <w:rStyle w:val="hl-comment"/>
          <w:lang w:val="en"/>
        </w:rPr>
        <w:t>/remove::start[</w:t>
      </w:r>
      <w:r>
        <w:rPr>
          <w:rStyle w:val="hl-comment"/>
          <w:lang w:val="en"/>
        </w:rPr>
        <w:t>]</w:t>
      </w:r>
    </w:p>
    <w:p w:rsidR="00000000" w:rsidRDefault="00E0452F">
      <w:pPr>
        <w:pStyle w:val="HTML0"/>
        <w:divId w:val="1968848158"/>
        <w:rPr>
          <w:lang w:val="en"/>
        </w:rPr>
      </w:pPr>
      <w:r>
        <w:rPr>
          <w:lang w:val="en"/>
        </w:rPr>
        <w:tab/>
      </w:r>
      <w:r>
        <w:rPr>
          <w:lang w:val="en"/>
        </w:rPr>
        <w:tab/>
      </w:r>
      <w:r>
        <w:rPr>
          <w:rStyle w:val="hl-comment"/>
          <w:lang w:val="en"/>
        </w:rPr>
        <w:t>// this example is not the best one an</w:t>
      </w:r>
      <w:r>
        <w:rPr>
          <w:rStyle w:val="hl-comment"/>
          <w:lang w:val="en"/>
        </w:rPr>
        <w:t>d</w:t>
      </w:r>
    </w:p>
    <w:p w:rsidR="00000000" w:rsidRDefault="00E0452F">
      <w:pPr>
        <w:pStyle w:val="HTML0"/>
        <w:divId w:val="1968848158"/>
        <w:rPr>
          <w:lang w:val="en"/>
        </w:rPr>
      </w:pPr>
      <w:r>
        <w:rPr>
          <w:lang w:val="en"/>
        </w:rPr>
        <w:tab/>
      </w:r>
      <w:r>
        <w:rPr>
          <w:lang w:val="en"/>
        </w:rPr>
        <w:tab/>
      </w:r>
      <w:r>
        <w:rPr>
          <w:rStyle w:val="hl-comment"/>
          <w:lang w:val="en"/>
        </w:rPr>
        <w:t>// theoretically you could just pass the regex instead of `ServerDslProperty` bu</w:t>
      </w:r>
      <w:r>
        <w:rPr>
          <w:rStyle w:val="hl-comment"/>
          <w:lang w:val="en"/>
        </w:rPr>
        <w:t>t</w:t>
      </w:r>
    </w:p>
    <w:p w:rsidR="00000000" w:rsidRDefault="00E0452F">
      <w:pPr>
        <w:pStyle w:val="HTML0"/>
        <w:divId w:val="1968848158"/>
        <w:rPr>
          <w:lang w:val="en"/>
        </w:rPr>
      </w:pPr>
      <w:r>
        <w:rPr>
          <w:lang w:val="en"/>
        </w:rPr>
        <w:tab/>
      </w:r>
      <w:r>
        <w:rPr>
          <w:lang w:val="en"/>
        </w:rPr>
        <w:tab/>
      </w:r>
      <w:r>
        <w:rPr>
          <w:rStyle w:val="hl-comment"/>
          <w:lang w:val="en"/>
        </w:rPr>
        <w:t>// it's just to show some new tricks :</w:t>
      </w:r>
      <w:r>
        <w:rPr>
          <w:rStyle w:val="hl-comment"/>
          <w:lang w:val="en"/>
        </w:rPr>
        <w:t>)</w:t>
      </w:r>
    </w:p>
    <w:p w:rsidR="00000000" w:rsidRDefault="00E0452F">
      <w:pPr>
        <w:pStyle w:val="HTML0"/>
        <w:divId w:val="1968848158"/>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ClientDslProperty(PatternUtils.oldEnough(), </w:t>
      </w:r>
      <w:r>
        <w:rPr>
          <w:rStyle w:val="hl-number"/>
          <w:lang w:val="en"/>
        </w:rPr>
        <w:t>40</w:t>
      </w:r>
      <w:r>
        <w:rPr>
          <w:lang w:val="en"/>
        </w:rPr>
        <w:t>);</w:t>
      </w:r>
    </w:p>
    <w:p w:rsidR="00000000" w:rsidRDefault="00E0452F">
      <w:pPr>
        <w:pStyle w:val="HTML0"/>
        <w:divId w:val="1968848158"/>
        <w:rPr>
          <w:lang w:val="en"/>
        </w:rPr>
      </w:pPr>
      <w:r>
        <w:rPr>
          <w:lang w:val="en"/>
        </w:rPr>
        <w:tab/>
      </w:r>
      <w:r>
        <w:rPr>
          <w:lang w:val="en"/>
        </w:rPr>
        <w:tab/>
      </w:r>
      <w:r>
        <w:rPr>
          <w:rStyle w:val="hl-comment"/>
          <w:lang w:val="en"/>
        </w:rPr>
        <w:t>//remov</w:t>
      </w:r>
      <w:r>
        <w:rPr>
          <w:rStyle w:val="hl-comment"/>
          <w:lang w:val="en"/>
        </w:rPr>
        <w:t>e::end[return</w:t>
      </w:r>
      <w:r>
        <w:rPr>
          <w:rStyle w:val="hl-comment"/>
          <w:lang w:val="en"/>
        </w:rPr>
        <w:t>]</w:t>
      </w:r>
    </w:p>
    <w:p w:rsidR="00000000" w:rsidRDefault="00E0452F">
      <w:pPr>
        <w:pStyle w:val="HTML0"/>
        <w:divId w:val="1968848158"/>
        <w:rPr>
          <w:lang w:val="en"/>
        </w:rPr>
      </w:pPr>
      <w:r>
        <w:rPr>
          <w:lang w:val="en"/>
        </w:rPr>
        <w:tab/>
        <w:t>}</w:t>
      </w:r>
    </w:p>
    <w:p w:rsidR="00000000" w:rsidRDefault="00E0452F">
      <w:pPr>
        <w:pStyle w:val="HTML0"/>
        <w:divId w:val="1968848158"/>
        <w:rPr>
          <w:lang w:val="en"/>
        </w:rPr>
      </w:pPr>
    </w:p>
    <w:p w:rsidR="00000000" w:rsidRDefault="00E0452F">
      <w:pPr>
        <w:pStyle w:val="HTML0"/>
        <w:divId w:val="1968848158"/>
        <w:rPr>
          <w:lang w:val="en"/>
        </w:rPr>
      </w:pPr>
      <w:r>
        <w:rPr>
          <w:lang w:val="en"/>
        </w:rPr>
        <w:t>}</w:t>
      </w:r>
    </w:p>
    <w:p w:rsidR="00000000" w:rsidRDefault="00E0452F">
      <w:pPr>
        <w:pStyle w:val="HTML0"/>
        <w:divId w:val="1968848158"/>
        <w:rPr>
          <w:lang w:val="en"/>
        </w:rPr>
      </w:pPr>
      <w:r>
        <w:rPr>
          <w:rStyle w:val="hl-comment"/>
          <w:lang w:val="en"/>
        </w:rPr>
        <w:t>//end::impl[</w:t>
      </w:r>
      <w:r>
        <w:rPr>
          <w:rStyle w:val="hl-comment"/>
          <w:lang w:val="en"/>
        </w:rPr>
        <w:t>]</w:t>
      </w:r>
    </w:p>
    <w:p w:rsidR="00000000" w:rsidRDefault="00E0452F">
      <w:pPr>
        <w:pStyle w:val="a5"/>
        <w:divId w:val="1968848158"/>
        <w:rPr>
          <w:lang w:val="en"/>
        </w:rPr>
      </w:pPr>
      <w:r>
        <w:rPr>
          <w:rStyle w:val="a7"/>
          <w:lang w:val="en"/>
        </w:rPr>
        <w:t>ProducerUtils</w:t>
      </w:r>
      <w:r>
        <w:rPr>
          <w:lang w:val="en"/>
        </w:rPr>
        <w:t xml:space="preserve"> contains functions used by the </w:t>
      </w:r>
      <w:r>
        <w:rPr>
          <w:rStyle w:val="a7"/>
          <w:lang w:val="en"/>
        </w:rPr>
        <w:t>producer</w:t>
      </w:r>
      <w:r>
        <w:rPr>
          <w:lang w:val="en"/>
        </w:rPr>
        <w:t>.</w:t>
      </w:r>
    </w:p>
    <w:p w:rsidR="00000000" w:rsidRDefault="00E0452F">
      <w:pPr>
        <w:pStyle w:val="HTML0"/>
        <w:divId w:val="1968848158"/>
        <w:rPr>
          <w:lang w:val="en"/>
        </w:rPr>
      </w:pPr>
      <w:r>
        <w:rPr>
          <w:rStyle w:val="hl-keyword"/>
          <w:lang w:val="en"/>
        </w:rPr>
        <w:t>packag</w:t>
      </w:r>
      <w:r>
        <w:rPr>
          <w:rStyle w:val="hl-keyword"/>
          <w:lang w:val="en"/>
        </w:rPr>
        <w:t>e</w:t>
      </w:r>
      <w:r>
        <w:rPr>
          <w:lang w:val="en"/>
        </w:rPr>
        <w:t xml:space="preserve"> com.example;</w:t>
      </w:r>
    </w:p>
    <w:p w:rsidR="00000000" w:rsidRDefault="00E0452F">
      <w:pPr>
        <w:pStyle w:val="HTML0"/>
        <w:divId w:val="1968848158"/>
        <w:rPr>
          <w:lang w:val="en"/>
        </w:rPr>
      </w:pPr>
    </w:p>
    <w:p w:rsidR="00000000" w:rsidRDefault="00E0452F">
      <w:pPr>
        <w:pStyle w:val="HTML0"/>
        <w:divId w:val="1968848158"/>
        <w:rPr>
          <w:lang w:val="en"/>
        </w:rPr>
      </w:pPr>
      <w:r>
        <w:rPr>
          <w:rStyle w:val="hl-keyword"/>
          <w:lang w:val="en"/>
        </w:rPr>
        <w:t>impor</w:t>
      </w:r>
      <w:r>
        <w:rPr>
          <w:rStyle w:val="hl-keyword"/>
          <w:lang w:val="en"/>
        </w:rPr>
        <w:t>t</w:t>
      </w:r>
      <w:r>
        <w:rPr>
          <w:lang w:val="en"/>
        </w:rPr>
        <w:t xml:space="preserve"> org.springframework.cloud.contract.spec.internal.ServerDslProperty;</w:t>
      </w:r>
    </w:p>
    <w:p w:rsidR="00000000" w:rsidRDefault="00E0452F">
      <w:pPr>
        <w:pStyle w:val="HTML0"/>
        <w:divId w:val="1968848158"/>
        <w:rPr>
          <w:lang w:val="en"/>
        </w:rPr>
      </w:pPr>
    </w:p>
    <w:p w:rsidR="00000000" w:rsidRDefault="00E0452F">
      <w:pPr>
        <w:pStyle w:val="HTML0"/>
        <w:divId w:val="1968848158"/>
        <w:rPr>
          <w:rStyle w:val="a7"/>
          <w:color w:val="0000FF"/>
          <w:lang w:val="en"/>
        </w:rPr>
      </w:pPr>
      <w:r>
        <w:rPr>
          <w:rStyle w:val="a7"/>
          <w:color w:val="0000FF"/>
          <w:lang w:val="en"/>
        </w:rPr>
        <w:t>/**</w:t>
      </w:r>
    </w:p>
    <w:p w:rsidR="00000000" w:rsidRDefault="00E0452F">
      <w:pPr>
        <w:pStyle w:val="HTML0"/>
        <w:divId w:val="1968848158"/>
        <w:rPr>
          <w:rStyle w:val="a7"/>
          <w:color w:val="0000FF"/>
          <w:lang w:val="en"/>
        </w:rPr>
      </w:pPr>
      <w:r>
        <w:rPr>
          <w:rStyle w:val="a7"/>
          <w:color w:val="0000FF"/>
          <w:lang w:val="en"/>
        </w:rPr>
        <w:t xml:space="preserve"> </w:t>
      </w:r>
      <w:r>
        <w:rPr>
          <w:rStyle w:val="a7"/>
          <w:color w:val="0000FF"/>
          <w:lang w:val="en"/>
        </w:rPr>
        <w:t>* DSL Properties passed to the DSL from the producer's perspective.</w:t>
      </w:r>
    </w:p>
    <w:p w:rsidR="00000000" w:rsidRDefault="00E0452F">
      <w:pPr>
        <w:pStyle w:val="HTML0"/>
        <w:divId w:val="1968848158"/>
        <w:rPr>
          <w:rStyle w:val="a7"/>
          <w:color w:val="0000FF"/>
          <w:lang w:val="en"/>
        </w:rPr>
      </w:pPr>
      <w:r>
        <w:rPr>
          <w:rStyle w:val="a7"/>
          <w:color w:val="0000FF"/>
          <w:lang w:val="en"/>
        </w:rPr>
        <w:t xml:space="preserve"> * That means that on the input side {@code Request} for HTTP</w:t>
      </w:r>
    </w:p>
    <w:p w:rsidR="00000000" w:rsidRDefault="00E0452F">
      <w:pPr>
        <w:pStyle w:val="HTML0"/>
        <w:divId w:val="1968848158"/>
        <w:rPr>
          <w:rStyle w:val="a7"/>
          <w:color w:val="0000FF"/>
          <w:lang w:val="en"/>
        </w:rPr>
      </w:pPr>
      <w:r>
        <w:rPr>
          <w:rStyle w:val="a7"/>
          <w:color w:val="0000FF"/>
          <w:lang w:val="en"/>
        </w:rPr>
        <w:t xml:space="preserve"> * or {@code Input} for messaging you have to have a concrete value.</w:t>
      </w:r>
    </w:p>
    <w:p w:rsidR="00000000" w:rsidRDefault="00E0452F">
      <w:pPr>
        <w:pStyle w:val="HTML0"/>
        <w:divId w:val="1968848158"/>
        <w:rPr>
          <w:rStyle w:val="a7"/>
          <w:color w:val="0000FF"/>
          <w:lang w:val="en"/>
        </w:rPr>
      </w:pPr>
      <w:r>
        <w:rPr>
          <w:rStyle w:val="a7"/>
          <w:color w:val="0000FF"/>
          <w:lang w:val="en"/>
        </w:rPr>
        <w:t xml:space="preserve"> * On the {@code Response} for HTTP or {@code Output} for</w:t>
      </w:r>
      <w:r>
        <w:rPr>
          <w:rStyle w:val="a7"/>
          <w:color w:val="0000FF"/>
          <w:lang w:val="en"/>
        </w:rPr>
        <w:t xml:space="preserve"> messaging</w:t>
      </w:r>
    </w:p>
    <w:p w:rsidR="00000000" w:rsidRDefault="00E0452F">
      <w:pPr>
        <w:pStyle w:val="HTML0"/>
        <w:divId w:val="1968848158"/>
        <w:rPr>
          <w:rStyle w:val="a7"/>
          <w:color w:val="0000FF"/>
          <w:lang w:val="en"/>
        </w:rPr>
      </w:pPr>
      <w:r>
        <w:rPr>
          <w:rStyle w:val="a7"/>
          <w:color w:val="0000FF"/>
          <w:lang w:val="en"/>
        </w:rPr>
        <w:t xml:space="preserve"> * you can have a regular expression.</w:t>
      </w:r>
    </w:p>
    <w:p w:rsidR="00000000" w:rsidRDefault="00E0452F">
      <w:pPr>
        <w:pStyle w:val="HTML0"/>
        <w:divId w:val="1968848158"/>
        <w:rPr>
          <w:rStyle w:val="a7"/>
          <w:color w:val="0000FF"/>
          <w:lang w:val="en"/>
        </w:rPr>
      </w:pPr>
      <w:r>
        <w:rPr>
          <w:rStyle w:val="a7"/>
          <w:color w:val="0000FF"/>
          <w:lang w:val="en"/>
        </w:rPr>
        <w:t xml:space="preserve"> *</w:t>
      </w:r>
    </w:p>
    <w:p w:rsidR="00000000" w:rsidRDefault="00E0452F">
      <w:pPr>
        <w:pStyle w:val="HTML0"/>
        <w:divId w:val="1968848158"/>
        <w:rPr>
          <w:rStyle w:val="a7"/>
          <w:color w:val="0000FF"/>
          <w:lang w:val="en"/>
        </w:rPr>
      </w:pPr>
      <w:r>
        <w:rPr>
          <w:rStyle w:val="a7"/>
          <w:color w:val="0000FF"/>
          <w:lang w:val="en"/>
        </w:rPr>
        <w:t xml:space="preserve"> * @author Marcin Grzejszczak</w:t>
      </w:r>
    </w:p>
    <w:p w:rsidR="00000000" w:rsidRDefault="00E0452F">
      <w:pPr>
        <w:pStyle w:val="HTML0"/>
        <w:divId w:val="1968848158"/>
        <w:rPr>
          <w:lang w:val="en"/>
        </w:rPr>
      </w:pPr>
      <w:r>
        <w:rPr>
          <w:rStyle w:val="a7"/>
          <w:color w:val="0000FF"/>
          <w:lang w:val="en"/>
        </w:rPr>
        <w:t xml:space="preserve"> */</w:t>
      </w:r>
    </w:p>
    <w:p w:rsidR="00000000" w:rsidRDefault="00E0452F">
      <w:pPr>
        <w:pStyle w:val="HTML0"/>
        <w:divId w:val="1968848158"/>
        <w:rPr>
          <w:lang w:val="en"/>
        </w:rPr>
      </w:pPr>
      <w:r>
        <w:rPr>
          <w:rStyle w:val="hl-comment"/>
          <w:lang w:val="en"/>
        </w:rPr>
        <w:t>//tag::impl[</w:t>
      </w:r>
      <w:r>
        <w:rPr>
          <w:rStyle w:val="hl-comment"/>
          <w:lang w:val="en"/>
        </w:rPr>
        <w:t>]</w:t>
      </w:r>
    </w:p>
    <w:p w:rsidR="00000000" w:rsidRDefault="00E0452F">
      <w:pPr>
        <w:pStyle w:val="HTML0"/>
        <w:divId w:val="1968848158"/>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ProducerUtils {</w:t>
      </w:r>
    </w:p>
    <w:p w:rsidR="00000000" w:rsidRDefault="00E0452F">
      <w:pPr>
        <w:pStyle w:val="HTML0"/>
        <w:divId w:val="1968848158"/>
        <w:rPr>
          <w:lang w:val="en"/>
        </w:rPr>
      </w:pPr>
    </w:p>
    <w:p w:rsidR="00000000" w:rsidRDefault="00E0452F">
      <w:pPr>
        <w:pStyle w:val="HTML0"/>
        <w:divId w:val="1968848158"/>
        <w:rPr>
          <w:rStyle w:val="a7"/>
          <w:color w:val="0000FF"/>
          <w:lang w:val="en"/>
        </w:rPr>
      </w:pPr>
      <w:r>
        <w:rPr>
          <w:lang w:val="en"/>
        </w:rPr>
        <w:tab/>
      </w:r>
      <w:r>
        <w:rPr>
          <w:rStyle w:val="a7"/>
          <w:color w:val="0000FF"/>
          <w:lang w:val="en"/>
        </w:rPr>
        <w:t>/**</w:t>
      </w:r>
    </w:p>
    <w:p w:rsidR="00000000" w:rsidRDefault="00E0452F">
      <w:pPr>
        <w:pStyle w:val="HTML0"/>
        <w:divId w:val="1968848158"/>
        <w:rPr>
          <w:rStyle w:val="a7"/>
          <w:color w:val="0000FF"/>
          <w:lang w:val="en"/>
        </w:rPr>
      </w:pPr>
      <w:r>
        <w:rPr>
          <w:rStyle w:val="a7"/>
          <w:color w:val="0000FF"/>
          <w:lang w:val="en"/>
        </w:rPr>
        <w:tab/>
        <w:t xml:space="preserve"> * Producer side property. By using the {@link ProducerUtils}</w:t>
      </w:r>
    </w:p>
    <w:p w:rsidR="00000000" w:rsidRDefault="00E0452F">
      <w:pPr>
        <w:pStyle w:val="HTML0"/>
        <w:divId w:val="1968848158"/>
        <w:rPr>
          <w:rStyle w:val="a7"/>
          <w:color w:val="0000FF"/>
          <w:lang w:val="en"/>
        </w:rPr>
      </w:pPr>
      <w:r>
        <w:rPr>
          <w:rStyle w:val="a7"/>
          <w:color w:val="0000FF"/>
          <w:lang w:val="en"/>
        </w:rPr>
        <w:tab/>
        <w:t xml:space="preserve"> </w:t>
      </w:r>
      <w:r>
        <w:rPr>
          <w:rStyle w:val="a7"/>
          <w:color w:val="0000FF"/>
          <w:lang w:val="en"/>
        </w:rPr>
        <w:t>* you can omit most of boilerplate code from the perspective</w:t>
      </w:r>
    </w:p>
    <w:p w:rsidR="00000000" w:rsidRDefault="00E0452F">
      <w:pPr>
        <w:pStyle w:val="HTML0"/>
        <w:divId w:val="1968848158"/>
        <w:rPr>
          <w:rStyle w:val="a7"/>
          <w:color w:val="0000FF"/>
          <w:lang w:val="en"/>
        </w:rPr>
      </w:pPr>
      <w:r>
        <w:rPr>
          <w:rStyle w:val="a7"/>
          <w:color w:val="0000FF"/>
          <w:lang w:val="en"/>
        </w:rPr>
        <w:tab/>
        <w:t xml:space="preserve"> * of dynamic values. Example</w:t>
      </w:r>
    </w:p>
    <w:p w:rsidR="00000000" w:rsidRDefault="00E0452F">
      <w:pPr>
        <w:pStyle w:val="HTML0"/>
        <w:divId w:val="1968848158"/>
        <w:rPr>
          <w:rStyle w:val="a7"/>
          <w:color w:val="0000FF"/>
          <w:lang w:val="en"/>
        </w:rPr>
      </w:pPr>
      <w:r>
        <w:rPr>
          <w:rStyle w:val="a7"/>
          <w:color w:val="0000FF"/>
          <w:lang w:val="en"/>
        </w:rPr>
        <w:tab/>
        <w:t xml:space="preserve"> *</w:t>
      </w:r>
    </w:p>
    <w:p w:rsidR="00000000" w:rsidRDefault="00E0452F">
      <w:pPr>
        <w:pStyle w:val="HTML0"/>
        <w:divId w:val="1968848158"/>
        <w:rPr>
          <w:rStyle w:val="a7"/>
          <w:color w:val="0000FF"/>
          <w:lang w:val="en"/>
        </w:rPr>
      </w:pPr>
      <w:r>
        <w:rPr>
          <w:rStyle w:val="a7"/>
          <w:color w:val="0000FF"/>
          <w:lang w:val="en"/>
        </w:rPr>
        <w:tab/>
        <w:t xml:space="preserve"> * &lt;pre&gt;</w:t>
      </w:r>
    </w:p>
    <w:p w:rsidR="00000000" w:rsidRDefault="00E0452F">
      <w:pPr>
        <w:pStyle w:val="HTML0"/>
        <w:divId w:val="1968848158"/>
        <w:rPr>
          <w:rStyle w:val="a7"/>
          <w:color w:val="0000FF"/>
          <w:lang w:val="en"/>
        </w:rPr>
      </w:pPr>
      <w:r>
        <w:rPr>
          <w:rStyle w:val="a7"/>
          <w:color w:val="0000FF"/>
          <w:lang w:val="en"/>
        </w:rPr>
        <w:tab/>
        <w:t xml:space="preserve"> * {@code</w:t>
      </w:r>
    </w:p>
    <w:p w:rsidR="00000000" w:rsidRDefault="00E0452F">
      <w:pPr>
        <w:pStyle w:val="HTML0"/>
        <w:divId w:val="1968848158"/>
        <w:rPr>
          <w:rStyle w:val="a7"/>
          <w:color w:val="0000FF"/>
          <w:lang w:val="en"/>
        </w:rPr>
      </w:pPr>
      <w:r>
        <w:rPr>
          <w:rStyle w:val="a7"/>
          <w:color w:val="0000FF"/>
          <w:lang w:val="en"/>
        </w:rPr>
        <w:tab/>
        <w:t xml:space="preserve"> * response {</w:t>
      </w:r>
    </w:p>
    <w:p w:rsidR="00000000" w:rsidRDefault="00E0452F">
      <w:pPr>
        <w:pStyle w:val="HTML0"/>
        <w:divId w:val="1968848158"/>
        <w:rPr>
          <w:rStyle w:val="a7"/>
          <w:color w:val="0000FF"/>
          <w:lang w:val="en"/>
        </w:rPr>
      </w:pPr>
      <w:r>
        <w:rPr>
          <w:rStyle w:val="a7"/>
          <w:color w:val="0000FF"/>
          <w:lang w:val="en"/>
        </w:rPr>
        <w:tab/>
        <w:t xml:space="preserve"> *     body(</w:t>
      </w:r>
    </w:p>
    <w:p w:rsidR="00000000" w:rsidRDefault="00E0452F">
      <w:pPr>
        <w:pStyle w:val="HTML0"/>
        <w:divId w:val="1968848158"/>
        <w:rPr>
          <w:rStyle w:val="a7"/>
          <w:color w:val="0000FF"/>
          <w:lang w:val="en"/>
        </w:rPr>
      </w:pPr>
      <w:r>
        <w:rPr>
          <w:rStyle w:val="a7"/>
          <w:color w:val="0000FF"/>
          <w:lang w:val="en"/>
        </w:rPr>
        <w:tab/>
        <w:t xml:space="preserve"> *         [ status: $(ProducerUtils.ok())]</w:t>
      </w:r>
    </w:p>
    <w:p w:rsidR="00000000" w:rsidRDefault="00E0452F">
      <w:pPr>
        <w:pStyle w:val="HTML0"/>
        <w:divId w:val="1968848158"/>
        <w:rPr>
          <w:rStyle w:val="a7"/>
          <w:color w:val="0000FF"/>
          <w:lang w:val="en"/>
        </w:rPr>
      </w:pPr>
      <w:r>
        <w:rPr>
          <w:rStyle w:val="a7"/>
          <w:color w:val="0000FF"/>
          <w:lang w:val="en"/>
        </w:rPr>
        <w:tab/>
        <w:t xml:space="preserve"> *     )</w:t>
      </w:r>
    </w:p>
    <w:p w:rsidR="00000000" w:rsidRDefault="00E0452F">
      <w:pPr>
        <w:pStyle w:val="HTML0"/>
        <w:divId w:val="1968848158"/>
        <w:rPr>
          <w:rStyle w:val="a7"/>
          <w:color w:val="0000FF"/>
          <w:lang w:val="en"/>
        </w:rPr>
      </w:pPr>
      <w:r>
        <w:rPr>
          <w:rStyle w:val="a7"/>
          <w:color w:val="0000FF"/>
          <w:lang w:val="en"/>
        </w:rPr>
        <w:tab/>
        <w:t xml:space="preserve"> * }</w:t>
      </w:r>
    </w:p>
    <w:p w:rsidR="00000000" w:rsidRDefault="00E0452F">
      <w:pPr>
        <w:pStyle w:val="HTML0"/>
        <w:divId w:val="1968848158"/>
        <w:rPr>
          <w:rStyle w:val="a7"/>
          <w:color w:val="0000FF"/>
          <w:lang w:val="en"/>
        </w:rPr>
      </w:pPr>
      <w:r>
        <w:rPr>
          <w:rStyle w:val="a7"/>
          <w:color w:val="0000FF"/>
          <w:lang w:val="en"/>
        </w:rPr>
        <w:tab/>
        <w:t xml:space="preserve"> * &lt;/pre&gt;</w:t>
      </w:r>
    </w:p>
    <w:p w:rsidR="00000000" w:rsidRDefault="00E0452F">
      <w:pPr>
        <w:pStyle w:val="HTML0"/>
        <w:divId w:val="1968848158"/>
        <w:rPr>
          <w:rStyle w:val="a7"/>
          <w:color w:val="0000FF"/>
          <w:lang w:val="en"/>
        </w:rPr>
      </w:pPr>
      <w:r>
        <w:rPr>
          <w:rStyle w:val="a7"/>
          <w:color w:val="0000FF"/>
          <w:lang w:val="en"/>
        </w:rPr>
        <w:tab/>
        <w:t xml:space="preserve"> *</w:t>
      </w:r>
    </w:p>
    <w:p w:rsidR="00000000" w:rsidRDefault="00E0452F">
      <w:pPr>
        <w:pStyle w:val="HTML0"/>
        <w:divId w:val="1968848158"/>
        <w:rPr>
          <w:rStyle w:val="a7"/>
          <w:color w:val="0000FF"/>
          <w:lang w:val="en"/>
        </w:rPr>
      </w:pPr>
      <w:r>
        <w:rPr>
          <w:rStyle w:val="a7"/>
          <w:color w:val="0000FF"/>
          <w:lang w:val="en"/>
        </w:rPr>
        <w:tab/>
        <w:t xml:space="preserve"> </w:t>
      </w:r>
      <w:r>
        <w:rPr>
          <w:rStyle w:val="a7"/>
          <w:color w:val="0000FF"/>
          <w:lang w:val="en"/>
        </w:rPr>
        <w:t>* That way it's in the implementation that we decide what value we will pass to the consumer</w:t>
      </w:r>
    </w:p>
    <w:p w:rsidR="00000000" w:rsidRDefault="00E0452F">
      <w:pPr>
        <w:pStyle w:val="HTML0"/>
        <w:divId w:val="1968848158"/>
        <w:rPr>
          <w:rStyle w:val="a7"/>
          <w:color w:val="0000FF"/>
          <w:lang w:val="en"/>
        </w:rPr>
      </w:pPr>
      <w:r>
        <w:rPr>
          <w:rStyle w:val="a7"/>
          <w:color w:val="0000FF"/>
          <w:lang w:val="en"/>
        </w:rPr>
        <w:tab/>
        <w:t xml:space="preserve"> * and which one to the producer.</w:t>
      </w:r>
    </w:p>
    <w:p w:rsidR="00000000" w:rsidRDefault="00E0452F">
      <w:pPr>
        <w:pStyle w:val="HTML0"/>
        <w:divId w:val="1968848158"/>
        <w:rPr>
          <w:lang w:val="en"/>
        </w:rPr>
      </w:pPr>
      <w:r>
        <w:rPr>
          <w:rStyle w:val="a7"/>
          <w:color w:val="0000FF"/>
          <w:lang w:val="en"/>
        </w:rPr>
        <w:tab/>
        <w:t xml:space="preserve"> */</w:t>
      </w:r>
    </w:p>
    <w:p w:rsidR="00000000" w:rsidRDefault="00E0452F">
      <w:pPr>
        <w:pStyle w:val="HTML0"/>
        <w:divId w:val="1968848158"/>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ServerDslProperty ok() {</w:t>
      </w:r>
    </w:p>
    <w:p w:rsidR="00000000" w:rsidRDefault="00E0452F">
      <w:pPr>
        <w:pStyle w:val="HTML0"/>
        <w:divId w:val="1968848158"/>
        <w:rPr>
          <w:lang w:val="en"/>
        </w:rPr>
      </w:pPr>
      <w:r>
        <w:rPr>
          <w:lang w:val="en"/>
        </w:rPr>
        <w:tab/>
      </w:r>
      <w:r>
        <w:rPr>
          <w:lang w:val="en"/>
        </w:rPr>
        <w:tab/>
      </w:r>
      <w:r>
        <w:rPr>
          <w:rStyle w:val="hl-comment"/>
          <w:lang w:val="en"/>
        </w:rPr>
        <w:t>// this example is not the best one an</w:t>
      </w:r>
      <w:r>
        <w:rPr>
          <w:rStyle w:val="hl-comment"/>
          <w:lang w:val="en"/>
        </w:rPr>
        <w:t>d</w:t>
      </w:r>
    </w:p>
    <w:p w:rsidR="00000000" w:rsidRDefault="00E0452F">
      <w:pPr>
        <w:pStyle w:val="HTML0"/>
        <w:divId w:val="1968848158"/>
        <w:rPr>
          <w:lang w:val="en"/>
        </w:rPr>
      </w:pPr>
      <w:r>
        <w:rPr>
          <w:lang w:val="en"/>
        </w:rPr>
        <w:tab/>
      </w:r>
      <w:r>
        <w:rPr>
          <w:lang w:val="en"/>
        </w:rPr>
        <w:tab/>
      </w:r>
      <w:r>
        <w:rPr>
          <w:rStyle w:val="hl-comment"/>
          <w:lang w:val="en"/>
        </w:rPr>
        <w:t>// theoretically you could just pass th</w:t>
      </w:r>
      <w:r>
        <w:rPr>
          <w:rStyle w:val="hl-comment"/>
          <w:lang w:val="en"/>
        </w:rPr>
        <w:t>e regex instead of `ServerDslProperty` bu</w:t>
      </w:r>
      <w:r>
        <w:rPr>
          <w:rStyle w:val="hl-comment"/>
          <w:lang w:val="en"/>
        </w:rPr>
        <w:t>t</w:t>
      </w:r>
    </w:p>
    <w:p w:rsidR="00000000" w:rsidRDefault="00E0452F">
      <w:pPr>
        <w:pStyle w:val="HTML0"/>
        <w:divId w:val="1968848158"/>
        <w:rPr>
          <w:lang w:val="en"/>
        </w:rPr>
      </w:pPr>
      <w:r>
        <w:rPr>
          <w:lang w:val="en"/>
        </w:rPr>
        <w:tab/>
      </w:r>
      <w:r>
        <w:rPr>
          <w:lang w:val="en"/>
        </w:rPr>
        <w:tab/>
      </w:r>
      <w:r>
        <w:rPr>
          <w:rStyle w:val="hl-comment"/>
          <w:lang w:val="en"/>
        </w:rPr>
        <w:t>// it's just to show some new tricks :</w:t>
      </w:r>
      <w:r>
        <w:rPr>
          <w:rStyle w:val="hl-comment"/>
          <w:lang w:val="en"/>
        </w:rPr>
        <w:t>)</w:t>
      </w:r>
    </w:p>
    <w:p w:rsidR="00000000" w:rsidRDefault="00E0452F">
      <w:pPr>
        <w:pStyle w:val="HTML0"/>
        <w:divId w:val="1968848158"/>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ServerDslProperty( PatternUtils.ok(),</w:t>
      </w:r>
      <w:r>
        <w:rPr>
          <w:lang w:val="en"/>
        </w:rPr>
        <w:t xml:space="preserve"> </w:t>
      </w:r>
      <w:r>
        <w:rPr>
          <w:rStyle w:val="hl-string"/>
          <w:lang w:val="en"/>
        </w:rPr>
        <w:t>"OK</w:t>
      </w:r>
      <w:r>
        <w:rPr>
          <w:rStyle w:val="hl-string"/>
          <w:lang w:val="en"/>
        </w:rPr>
        <w:t>"</w:t>
      </w:r>
      <w:r>
        <w:rPr>
          <w:lang w:val="en"/>
        </w:rPr>
        <w:t>);</w:t>
      </w:r>
    </w:p>
    <w:p w:rsidR="00000000" w:rsidRDefault="00E0452F">
      <w:pPr>
        <w:pStyle w:val="HTML0"/>
        <w:divId w:val="1968848158"/>
        <w:rPr>
          <w:lang w:val="en"/>
        </w:rPr>
      </w:pPr>
      <w:r>
        <w:rPr>
          <w:lang w:val="en"/>
        </w:rPr>
        <w:tab/>
        <w:t>}</w:t>
      </w:r>
    </w:p>
    <w:p w:rsidR="00000000" w:rsidRDefault="00E0452F">
      <w:pPr>
        <w:pStyle w:val="HTML0"/>
        <w:divId w:val="1968848158"/>
        <w:rPr>
          <w:lang w:val="en"/>
        </w:rPr>
      </w:pPr>
      <w:r>
        <w:rPr>
          <w:lang w:val="en"/>
        </w:rPr>
        <w:t>}</w:t>
      </w:r>
    </w:p>
    <w:p w:rsidR="00000000" w:rsidRDefault="00E0452F">
      <w:pPr>
        <w:pStyle w:val="HTML0"/>
        <w:divId w:val="1968848158"/>
        <w:rPr>
          <w:lang w:val="en"/>
        </w:rPr>
      </w:pPr>
      <w:r>
        <w:rPr>
          <w:rStyle w:val="hl-comment"/>
          <w:lang w:val="en"/>
        </w:rPr>
        <w:t>//end::impl[</w:t>
      </w:r>
      <w:r>
        <w:rPr>
          <w:rStyle w:val="hl-comment"/>
          <w:lang w:val="en"/>
        </w:rPr>
        <w:t>]</w:t>
      </w:r>
    </w:p>
    <w:p w:rsidR="00000000" w:rsidRDefault="00E0452F">
      <w:pPr>
        <w:pStyle w:val="3"/>
        <w:divId w:val="1130510519"/>
        <w:rPr>
          <w:lang w:val="en"/>
        </w:rPr>
      </w:pPr>
      <w:bookmarkStart w:id="761" w:name="_adding_the_dependency_to_the_project"/>
      <w:bookmarkEnd w:id="761"/>
      <w:r>
        <w:rPr>
          <w:lang w:val="en"/>
        </w:rPr>
        <w:t>94.1.2 Adding the Dependency to the Project</w:t>
      </w:r>
    </w:p>
    <w:p w:rsidR="00000000" w:rsidRDefault="00E0452F">
      <w:pPr>
        <w:pStyle w:val="a5"/>
        <w:divId w:val="1162621046"/>
        <w:rPr>
          <w:lang w:val="en"/>
        </w:rPr>
      </w:pPr>
      <w:r>
        <w:rPr>
          <w:lang w:val="en"/>
        </w:rPr>
        <w:t>In order for the plugins and IDE to be able to reference the common JAR classes, you need to pass the dependency to your project.</w:t>
      </w:r>
    </w:p>
    <w:p w:rsidR="00000000" w:rsidRDefault="00E0452F">
      <w:pPr>
        <w:pStyle w:val="3"/>
        <w:divId w:val="1000422626"/>
        <w:rPr>
          <w:lang w:val="en"/>
        </w:rPr>
      </w:pPr>
      <w:bookmarkStart w:id="762" w:name="_test_the_dependency_in_the_project_s_de"/>
      <w:bookmarkEnd w:id="762"/>
      <w:r>
        <w:rPr>
          <w:lang w:val="en"/>
        </w:rPr>
        <w:t>94.1.3 Test the Dependency in the Project’s Dependencies</w:t>
      </w:r>
    </w:p>
    <w:p w:rsidR="00000000" w:rsidRDefault="00E0452F">
      <w:pPr>
        <w:pStyle w:val="a5"/>
        <w:divId w:val="1487697673"/>
        <w:rPr>
          <w:lang w:val="en"/>
        </w:rPr>
      </w:pPr>
      <w:r>
        <w:rPr>
          <w:lang w:val="en"/>
        </w:rPr>
        <w:t>First, add the common jar dependency as a test dependency. Because you</w:t>
      </w:r>
      <w:r>
        <w:rPr>
          <w:lang w:val="en"/>
        </w:rPr>
        <w:t>r contracts files are available on the test resources path, the common jar classes automatically become visible in your Groovy files. The following examples show how to test the dependency:</w:t>
      </w:r>
    </w:p>
    <w:p w:rsidR="00000000" w:rsidRDefault="00E0452F">
      <w:pPr>
        <w:pStyle w:val="primary"/>
        <w:divId w:val="1487697673"/>
        <w:rPr>
          <w:lang w:val="en"/>
        </w:rPr>
      </w:pPr>
      <w:r>
        <w:rPr>
          <w:b/>
          <w:bCs/>
          <w:lang w:val="en"/>
        </w:rPr>
        <w:t>Maven. </w:t>
      </w:r>
      <w:r>
        <w:rPr>
          <w:lang w:val="en"/>
        </w:rPr>
        <w:t xml:space="preserve"> </w:t>
      </w:r>
    </w:p>
    <w:p w:rsidR="00000000" w:rsidRDefault="00E0452F">
      <w:pPr>
        <w:pStyle w:val="HTML0"/>
        <w:divId w:val="1487697673"/>
        <w:rPr>
          <w:lang w:val="en"/>
        </w:rPr>
      </w:pPr>
      <w:r>
        <w:rPr>
          <w:rStyle w:val="hl-tag"/>
          <w:lang w:val="en"/>
        </w:rPr>
        <w:t>&lt;dependency</w:t>
      </w:r>
      <w:r>
        <w:rPr>
          <w:rStyle w:val="hl-tag"/>
          <w:lang w:val="en"/>
        </w:rPr>
        <w:t>&gt;</w:t>
      </w:r>
    </w:p>
    <w:p w:rsidR="00000000" w:rsidRDefault="00E0452F">
      <w:pPr>
        <w:pStyle w:val="HTML0"/>
        <w:divId w:val="1487697673"/>
        <w:rPr>
          <w:lang w:val="en"/>
        </w:rPr>
      </w:pPr>
      <w:r>
        <w:rPr>
          <w:lang w:val="en"/>
        </w:rPr>
        <w:tab/>
      </w:r>
      <w:r>
        <w:rPr>
          <w:rStyle w:val="hl-tag"/>
          <w:lang w:val="en"/>
        </w:rPr>
        <w:t>&lt;groupId</w:t>
      </w:r>
      <w:r>
        <w:rPr>
          <w:rStyle w:val="hl-tag"/>
          <w:lang w:val="en"/>
        </w:rPr>
        <w:t>&gt;</w:t>
      </w:r>
      <w:r>
        <w:rPr>
          <w:lang w:val="en"/>
        </w:rPr>
        <w:t>com.exampl</w:t>
      </w:r>
      <w:r>
        <w:rPr>
          <w:lang w:val="en"/>
        </w:rPr>
        <w:t>e</w:t>
      </w:r>
      <w:r>
        <w:rPr>
          <w:rStyle w:val="hl-tag"/>
          <w:lang w:val="en"/>
        </w:rPr>
        <w:t>&lt;/groupId</w:t>
      </w:r>
      <w:r>
        <w:rPr>
          <w:rStyle w:val="hl-tag"/>
          <w:lang w:val="en"/>
        </w:rPr>
        <w:t>&gt;</w:t>
      </w:r>
    </w:p>
    <w:p w:rsidR="00000000" w:rsidRDefault="00E0452F">
      <w:pPr>
        <w:pStyle w:val="HTML0"/>
        <w:divId w:val="1487697673"/>
        <w:rPr>
          <w:lang w:val="en"/>
        </w:rPr>
      </w:pPr>
      <w:r>
        <w:rPr>
          <w:lang w:val="en"/>
        </w:rPr>
        <w:tab/>
      </w:r>
      <w:r>
        <w:rPr>
          <w:rStyle w:val="hl-tag"/>
          <w:lang w:val="en"/>
        </w:rPr>
        <w:t>&lt;artifactId</w:t>
      </w:r>
      <w:r>
        <w:rPr>
          <w:rStyle w:val="hl-tag"/>
          <w:lang w:val="en"/>
        </w:rPr>
        <w:t>&gt;</w:t>
      </w:r>
      <w:r>
        <w:rPr>
          <w:lang w:val="en"/>
        </w:rPr>
        <w:t>beer-commo</w:t>
      </w:r>
      <w:r>
        <w:rPr>
          <w:lang w:val="en"/>
        </w:rPr>
        <w:t>n</w:t>
      </w:r>
      <w:r>
        <w:rPr>
          <w:rStyle w:val="hl-tag"/>
          <w:lang w:val="en"/>
        </w:rPr>
        <w:t>&lt;/artifactId</w:t>
      </w:r>
      <w:r>
        <w:rPr>
          <w:rStyle w:val="hl-tag"/>
          <w:lang w:val="en"/>
        </w:rPr>
        <w:t>&gt;</w:t>
      </w:r>
    </w:p>
    <w:p w:rsidR="00000000" w:rsidRDefault="00E0452F">
      <w:pPr>
        <w:pStyle w:val="HTML0"/>
        <w:divId w:val="1487697673"/>
        <w:rPr>
          <w:lang w:val="en"/>
        </w:rPr>
      </w:pPr>
      <w:r>
        <w:rPr>
          <w:lang w:val="en"/>
        </w:rPr>
        <w:tab/>
      </w:r>
      <w:r>
        <w:rPr>
          <w:rStyle w:val="hl-tag"/>
          <w:lang w:val="en"/>
        </w:rPr>
        <w:t>&lt;version</w:t>
      </w:r>
      <w:r>
        <w:rPr>
          <w:rStyle w:val="hl-tag"/>
          <w:lang w:val="en"/>
        </w:rPr>
        <w:t>&gt;</w:t>
      </w:r>
      <w:r>
        <w:rPr>
          <w:lang w:val="en"/>
        </w:rPr>
        <w:t>${project.version</w:t>
      </w:r>
      <w:r>
        <w:rPr>
          <w:lang w:val="en"/>
        </w:rPr>
        <w:t>}</w:t>
      </w:r>
      <w:r>
        <w:rPr>
          <w:rStyle w:val="hl-tag"/>
          <w:lang w:val="en"/>
        </w:rPr>
        <w:t>&lt;/version</w:t>
      </w:r>
      <w:r>
        <w:rPr>
          <w:rStyle w:val="hl-tag"/>
          <w:lang w:val="en"/>
        </w:rPr>
        <w:t>&gt;</w:t>
      </w:r>
    </w:p>
    <w:p w:rsidR="00000000" w:rsidRDefault="00E0452F">
      <w:pPr>
        <w:pStyle w:val="HTML0"/>
        <w:divId w:val="1487697673"/>
        <w:rPr>
          <w:lang w:val="en"/>
        </w:rPr>
      </w:pPr>
      <w:r>
        <w:rPr>
          <w:lang w:val="en"/>
        </w:rPr>
        <w:tab/>
      </w:r>
      <w:r>
        <w:rPr>
          <w:rStyle w:val="hl-tag"/>
          <w:lang w:val="en"/>
        </w:rPr>
        <w:t>&lt;scope</w:t>
      </w:r>
      <w:r>
        <w:rPr>
          <w:rStyle w:val="hl-tag"/>
          <w:lang w:val="en"/>
        </w:rPr>
        <w:t>&gt;</w:t>
      </w:r>
      <w:r>
        <w:rPr>
          <w:lang w:val="en"/>
        </w:rPr>
        <w:t>tes</w:t>
      </w:r>
      <w:r>
        <w:rPr>
          <w:lang w:val="en"/>
        </w:rPr>
        <w:t>t</w:t>
      </w:r>
      <w:r>
        <w:rPr>
          <w:rStyle w:val="hl-tag"/>
          <w:lang w:val="en"/>
        </w:rPr>
        <w:t>&lt;/scope</w:t>
      </w:r>
      <w:r>
        <w:rPr>
          <w:rStyle w:val="hl-tag"/>
          <w:lang w:val="en"/>
        </w:rPr>
        <w:t>&gt;</w:t>
      </w:r>
    </w:p>
    <w:p w:rsidR="00000000" w:rsidRDefault="00E0452F">
      <w:pPr>
        <w:pStyle w:val="HTML0"/>
        <w:divId w:val="1487697673"/>
        <w:rPr>
          <w:lang w:val="en"/>
        </w:rPr>
      </w:pPr>
      <w:r>
        <w:rPr>
          <w:rStyle w:val="hl-tag"/>
          <w:lang w:val="en"/>
        </w:rPr>
        <w:t>&lt;/dependency</w:t>
      </w:r>
      <w:r>
        <w:rPr>
          <w:rStyle w:val="hl-tag"/>
          <w:lang w:val="en"/>
        </w:rPr>
        <w:t>&gt;</w:t>
      </w:r>
    </w:p>
    <w:p w:rsidR="00000000" w:rsidRDefault="00E0452F">
      <w:pPr>
        <w:pStyle w:val="secondary"/>
        <w:divId w:val="1487697673"/>
        <w:rPr>
          <w:lang w:val="en"/>
        </w:rPr>
      </w:pPr>
      <w:r>
        <w:rPr>
          <w:b/>
          <w:bCs/>
          <w:lang w:val="en"/>
        </w:rPr>
        <w:t>Gradle. </w:t>
      </w:r>
      <w:r>
        <w:rPr>
          <w:lang w:val="en"/>
        </w:rPr>
        <w:t xml:space="preserve"> </w:t>
      </w:r>
    </w:p>
    <w:p w:rsidR="00000000" w:rsidRDefault="00E0452F">
      <w:pPr>
        <w:pStyle w:val="HTML0"/>
        <w:divId w:val="1487697673"/>
        <w:rPr>
          <w:lang w:val="en"/>
        </w:rPr>
      </w:pPr>
      <w:r>
        <w:rPr>
          <w:lang w:val="en"/>
        </w:rPr>
        <w:t>testCompile</w:t>
      </w:r>
      <w:r>
        <w:rPr>
          <w:lang w:val="en"/>
        </w:rPr>
        <w:t>(</w:t>
      </w:r>
      <w:r>
        <w:rPr>
          <w:rStyle w:val="hl-string"/>
          <w:lang w:val="en"/>
        </w:rPr>
        <w:t>"com.example:beer-common:0.0.1.BUILD-SNAPSHOT</w:t>
      </w:r>
      <w:r>
        <w:rPr>
          <w:rStyle w:val="hl-string"/>
          <w:lang w:val="en"/>
        </w:rPr>
        <w:t>"</w:t>
      </w:r>
      <w:r>
        <w:rPr>
          <w:lang w:val="en"/>
        </w:rPr>
        <w:t>)</w:t>
      </w:r>
    </w:p>
    <w:p w:rsidR="00000000" w:rsidRDefault="00E0452F">
      <w:pPr>
        <w:pStyle w:val="3"/>
        <w:divId w:val="1328824993"/>
        <w:rPr>
          <w:lang w:val="en"/>
        </w:rPr>
      </w:pPr>
      <w:bookmarkStart w:id="763" w:name="_test_a_dependency_in_the_plugin_s_depen"/>
      <w:bookmarkEnd w:id="763"/>
      <w:r>
        <w:rPr>
          <w:lang w:val="en"/>
        </w:rPr>
        <w:t>94.1.4 Test a Dependency in the Plugin’s Dependencies</w:t>
      </w:r>
    </w:p>
    <w:p w:rsidR="00000000" w:rsidRDefault="00E0452F">
      <w:pPr>
        <w:pStyle w:val="a5"/>
        <w:divId w:val="1837724439"/>
        <w:rPr>
          <w:lang w:val="en"/>
        </w:rPr>
      </w:pPr>
      <w:r>
        <w:rPr>
          <w:lang w:val="en"/>
        </w:rPr>
        <w:t>Now, you must add the dependency for the plugi</w:t>
      </w:r>
      <w:r>
        <w:rPr>
          <w:lang w:val="en"/>
        </w:rPr>
        <w:t>n to reuse at runtime, as shown in the following example:</w:t>
      </w:r>
    </w:p>
    <w:p w:rsidR="00000000" w:rsidRDefault="00E0452F">
      <w:pPr>
        <w:pStyle w:val="primary"/>
        <w:divId w:val="1837724439"/>
        <w:rPr>
          <w:lang w:val="en"/>
        </w:rPr>
      </w:pPr>
      <w:r>
        <w:rPr>
          <w:b/>
          <w:bCs/>
          <w:lang w:val="en"/>
        </w:rPr>
        <w:t>Maven. </w:t>
      </w:r>
      <w:r>
        <w:rPr>
          <w:lang w:val="en"/>
        </w:rPr>
        <w:t xml:space="preserve"> </w:t>
      </w:r>
    </w:p>
    <w:p w:rsidR="00000000" w:rsidRDefault="00E0452F">
      <w:pPr>
        <w:pStyle w:val="HTML0"/>
        <w:divId w:val="1837724439"/>
        <w:rPr>
          <w:lang w:val="en"/>
        </w:rPr>
      </w:pPr>
      <w:r>
        <w:rPr>
          <w:rStyle w:val="hl-tag"/>
          <w:lang w:val="en"/>
        </w:rPr>
        <w:t>&lt;plugin</w:t>
      </w:r>
      <w:r>
        <w:rPr>
          <w:rStyle w:val="hl-tag"/>
          <w:lang w:val="en"/>
        </w:rPr>
        <w:t>&gt;</w:t>
      </w:r>
    </w:p>
    <w:p w:rsidR="00000000" w:rsidRDefault="00E0452F">
      <w:pPr>
        <w:pStyle w:val="HTML0"/>
        <w:divId w:val="1837724439"/>
        <w:rPr>
          <w:lang w:val="en"/>
        </w:rPr>
      </w:pP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837724439"/>
        <w:rPr>
          <w:lang w:val="en"/>
        </w:rPr>
      </w:pPr>
      <w:r>
        <w:rPr>
          <w:lang w:val="en"/>
        </w:rPr>
        <w:tab/>
      </w:r>
      <w:r>
        <w:rPr>
          <w:rStyle w:val="hl-tag"/>
          <w:lang w:val="en"/>
        </w:rPr>
        <w:t>&lt;artifactId</w:t>
      </w:r>
      <w:r>
        <w:rPr>
          <w:rStyle w:val="hl-tag"/>
          <w:lang w:val="en"/>
        </w:rPr>
        <w:t>&gt;</w:t>
      </w:r>
      <w:r>
        <w:rPr>
          <w:lang w:val="en"/>
        </w:rPr>
        <w:t>spring-cloud-contract-maven-plugi</w:t>
      </w:r>
      <w:r>
        <w:rPr>
          <w:lang w:val="en"/>
        </w:rPr>
        <w:t>n</w:t>
      </w:r>
      <w:r>
        <w:rPr>
          <w:rStyle w:val="hl-tag"/>
          <w:lang w:val="en"/>
        </w:rPr>
        <w:t>&lt;/artifactId</w:t>
      </w:r>
      <w:r>
        <w:rPr>
          <w:rStyle w:val="hl-tag"/>
          <w:lang w:val="en"/>
        </w:rPr>
        <w:t>&gt;</w:t>
      </w:r>
    </w:p>
    <w:p w:rsidR="00000000" w:rsidRDefault="00E0452F">
      <w:pPr>
        <w:pStyle w:val="HTML0"/>
        <w:divId w:val="1837724439"/>
        <w:rPr>
          <w:lang w:val="en"/>
        </w:rPr>
      </w:pPr>
      <w:r>
        <w:rPr>
          <w:lang w:val="en"/>
        </w:rPr>
        <w:tab/>
      </w:r>
      <w:r>
        <w:rPr>
          <w:rStyle w:val="hl-tag"/>
          <w:lang w:val="en"/>
        </w:rPr>
        <w:t>&lt;version</w:t>
      </w:r>
      <w:r>
        <w:rPr>
          <w:rStyle w:val="hl-tag"/>
          <w:lang w:val="en"/>
        </w:rPr>
        <w:t>&gt;</w:t>
      </w:r>
      <w:r>
        <w:rPr>
          <w:lang w:val="en"/>
        </w:rPr>
        <w:t>${spring-cloud-contract.version</w:t>
      </w:r>
      <w:r>
        <w:rPr>
          <w:lang w:val="en"/>
        </w:rPr>
        <w:t>}</w:t>
      </w:r>
      <w:r>
        <w:rPr>
          <w:rStyle w:val="hl-tag"/>
          <w:lang w:val="en"/>
        </w:rPr>
        <w:t>&lt;/version</w:t>
      </w:r>
      <w:r>
        <w:rPr>
          <w:rStyle w:val="hl-tag"/>
          <w:lang w:val="en"/>
        </w:rPr>
        <w:t>&gt;</w:t>
      </w:r>
    </w:p>
    <w:p w:rsidR="00000000" w:rsidRDefault="00E0452F">
      <w:pPr>
        <w:pStyle w:val="HTML0"/>
        <w:divId w:val="1837724439"/>
        <w:rPr>
          <w:lang w:val="en"/>
        </w:rPr>
      </w:pPr>
      <w:r>
        <w:rPr>
          <w:lang w:val="en"/>
        </w:rPr>
        <w:tab/>
      </w:r>
      <w:r>
        <w:rPr>
          <w:rStyle w:val="hl-tag"/>
          <w:lang w:val="en"/>
        </w:rPr>
        <w:t>&lt;extensions</w:t>
      </w:r>
      <w:r>
        <w:rPr>
          <w:rStyle w:val="hl-tag"/>
          <w:lang w:val="en"/>
        </w:rPr>
        <w:t>&gt;</w:t>
      </w:r>
      <w:r>
        <w:rPr>
          <w:lang w:val="en"/>
        </w:rPr>
        <w:t>tru</w:t>
      </w:r>
      <w:r>
        <w:rPr>
          <w:lang w:val="en"/>
        </w:rPr>
        <w:t>e</w:t>
      </w:r>
      <w:r>
        <w:rPr>
          <w:rStyle w:val="hl-tag"/>
          <w:lang w:val="en"/>
        </w:rPr>
        <w:t>&lt;</w:t>
      </w:r>
      <w:r>
        <w:rPr>
          <w:rStyle w:val="hl-tag"/>
          <w:lang w:val="en"/>
        </w:rPr>
        <w:t>/extensions</w:t>
      </w:r>
      <w:r>
        <w:rPr>
          <w:rStyle w:val="hl-tag"/>
          <w:lang w:val="en"/>
        </w:rPr>
        <w:t>&gt;</w:t>
      </w:r>
    </w:p>
    <w:p w:rsidR="00000000" w:rsidRDefault="00E0452F">
      <w:pPr>
        <w:pStyle w:val="HTML0"/>
        <w:divId w:val="1837724439"/>
        <w:rPr>
          <w:lang w:val="en"/>
        </w:rPr>
      </w:pPr>
      <w:r>
        <w:rPr>
          <w:lang w:val="en"/>
        </w:rPr>
        <w:tab/>
      </w:r>
      <w:r>
        <w:rPr>
          <w:rStyle w:val="hl-tag"/>
          <w:lang w:val="en"/>
        </w:rPr>
        <w:t>&lt;configuration</w:t>
      </w:r>
      <w:r>
        <w:rPr>
          <w:rStyle w:val="hl-tag"/>
          <w:lang w:val="en"/>
        </w:rPr>
        <w:t>&gt;</w:t>
      </w:r>
    </w:p>
    <w:p w:rsidR="00000000" w:rsidRDefault="00E0452F">
      <w:pPr>
        <w:pStyle w:val="HTML0"/>
        <w:divId w:val="1837724439"/>
        <w:rPr>
          <w:lang w:val="en"/>
        </w:rPr>
      </w:pPr>
      <w:r>
        <w:rPr>
          <w:lang w:val="en"/>
        </w:rPr>
        <w:tab/>
      </w:r>
      <w:r>
        <w:rPr>
          <w:lang w:val="en"/>
        </w:rPr>
        <w:tab/>
      </w:r>
      <w:r>
        <w:rPr>
          <w:rStyle w:val="hl-tag"/>
          <w:lang w:val="en"/>
        </w:rPr>
        <w:t>&lt;packageWithBaseClasses</w:t>
      </w:r>
      <w:r>
        <w:rPr>
          <w:rStyle w:val="hl-tag"/>
          <w:lang w:val="en"/>
        </w:rPr>
        <w:t>&gt;</w:t>
      </w:r>
      <w:r>
        <w:rPr>
          <w:lang w:val="en"/>
        </w:rPr>
        <w:t>com.exampl</w:t>
      </w:r>
      <w:r>
        <w:rPr>
          <w:lang w:val="en"/>
        </w:rPr>
        <w:t>e</w:t>
      </w:r>
      <w:r>
        <w:rPr>
          <w:rStyle w:val="hl-tag"/>
          <w:lang w:val="en"/>
        </w:rPr>
        <w:t>&lt;/packageWithBaseClasses</w:t>
      </w:r>
      <w:r>
        <w:rPr>
          <w:rStyle w:val="hl-tag"/>
          <w:lang w:val="en"/>
        </w:rPr>
        <w:t>&gt;</w:t>
      </w:r>
    </w:p>
    <w:p w:rsidR="00000000" w:rsidRDefault="00E0452F">
      <w:pPr>
        <w:pStyle w:val="HTML0"/>
        <w:divId w:val="1837724439"/>
        <w:rPr>
          <w:lang w:val="en"/>
        </w:rPr>
      </w:pPr>
      <w:r>
        <w:rPr>
          <w:lang w:val="en"/>
        </w:rPr>
        <w:tab/>
      </w:r>
      <w:r>
        <w:rPr>
          <w:lang w:val="en"/>
        </w:rPr>
        <w:tab/>
      </w:r>
      <w:r>
        <w:rPr>
          <w:rStyle w:val="hl-tag"/>
          <w:lang w:val="en"/>
        </w:rPr>
        <w:t>&lt;baseClassMappings</w:t>
      </w:r>
      <w:r>
        <w:rPr>
          <w:rStyle w:val="hl-tag"/>
          <w:lang w:val="en"/>
        </w:rPr>
        <w:t>&gt;</w:t>
      </w:r>
    </w:p>
    <w:p w:rsidR="00000000" w:rsidRDefault="00E0452F">
      <w:pPr>
        <w:pStyle w:val="HTML0"/>
        <w:divId w:val="1837724439"/>
        <w:rPr>
          <w:lang w:val="en"/>
        </w:rPr>
      </w:pPr>
      <w:r>
        <w:rPr>
          <w:lang w:val="en"/>
        </w:rPr>
        <w:tab/>
      </w:r>
      <w:r>
        <w:rPr>
          <w:lang w:val="en"/>
        </w:rPr>
        <w:tab/>
      </w:r>
      <w:r>
        <w:rPr>
          <w:lang w:val="en"/>
        </w:rPr>
        <w:tab/>
      </w:r>
      <w:r>
        <w:rPr>
          <w:rStyle w:val="hl-tag"/>
          <w:lang w:val="en"/>
        </w:rPr>
        <w:t>&lt;baseClassMapping</w:t>
      </w:r>
      <w:r>
        <w:rPr>
          <w:rStyle w:val="hl-tag"/>
          <w:lang w:val="en"/>
        </w:rPr>
        <w:t>&gt;</w:t>
      </w:r>
    </w:p>
    <w:p w:rsidR="00000000" w:rsidRDefault="00E0452F">
      <w:pPr>
        <w:pStyle w:val="HTML0"/>
        <w:divId w:val="1837724439"/>
        <w:rPr>
          <w:lang w:val="en"/>
        </w:rPr>
      </w:pPr>
      <w:r>
        <w:rPr>
          <w:lang w:val="en"/>
        </w:rPr>
        <w:tab/>
      </w:r>
      <w:r>
        <w:rPr>
          <w:lang w:val="en"/>
        </w:rPr>
        <w:tab/>
      </w:r>
      <w:r>
        <w:rPr>
          <w:lang w:val="en"/>
        </w:rPr>
        <w:tab/>
      </w:r>
      <w:r>
        <w:rPr>
          <w:lang w:val="en"/>
        </w:rPr>
        <w:tab/>
      </w:r>
      <w:r>
        <w:rPr>
          <w:rStyle w:val="hl-tag"/>
          <w:lang w:val="en"/>
        </w:rPr>
        <w:t>&lt;contractPackageRegex</w:t>
      </w:r>
      <w:r>
        <w:rPr>
          <w:rStyle w:val="hl-tag"/>
          <w:lang w:val="en"/>
        </w:rPr>
        <w:t>&gt;</w:t>
      </w:r>
      <w:r>
        <w:rPr>
          <w:lang w:val="en"/>
        </w:rPr>
        <w:t>.*intoxication.</w:t>
      </w:r>
      <w:r>
        <w:rPr>
          <w:lang w:val="en"/>
        </w:rPr>
        <w:t>*</w:t>
      </w:r>
      <w:r>
        <w:rPr>
          <w:rStyle w:val="hl-tag"/>
          <w:lang w:val="en"/>
        </w:rPr>
        <w:t>&lt;/contractPackageRegex</w:t>
      </w:r>
      <w:r>
        <w:rPr>
          <w:rStyle w:val="hl-tag"/>
          <w:lang w:val="en"/>
        </w:rPr>
        <w:t>&gt;</w:t>
      </w:r>
    </w:p>
    <w:p w:rsidR="00000000" w:rsidRDefault="00E0452F">
      <w:pPr>
        <w:pStyle w:val="HTML0"/>
        <w:divId w:val="1837724439"/>
        <w:rPr>
          <w:lang w:val="en"/>
        </w:rPr>
      </w:pPr>
      <w:r>
        <w:rPr>
          <w:lang w:val="en"/>
        </w:rPr>
        <w:tab/>
      </w:r>
      <w:r>
        <w:rPr>
          <w:lang w:val="en"/>
        </w:rPr>
        <w:tab/>
      </w:r>
      <w:r>
        <w:rPr>
          <w:lang w:val="en"/>
        </w:rPr>
        <w:tab/>
      </w:r>
      <w:r>
        <w:rPr>
          <w:lang w:val="en"/>
        </w:rPr>
        <w:tab/>
      </w:r>
      <w:r>
        <w:rPr>
          <w:rStyle w:val="hl-tag"/>
          <w:lang w:val="en"/>
        </w:rPr>
        <w:t>&lt;baseClassFQN</w:t>
      </w:r>
      <w:r>
        <w:rPr>
          <w:rStyle w:val="hl-tag"/>
          <w:lang w:val="en"/>
        </w:rPr>
        <w:t>&gt;</w:t>
      </w:r>
      <w:r>
        <w:rPr>
          <w:lang w:val="en"/>
        </w:rPr>
        <w:t>com.example.intoxication.BeerIntoxi</w:t>
      </w:r>
      <w:r>
        <w:rPr>
          <w:lang w:val="en"/>
        </w:rPr>
        <w:t>cationBas</w:t>
      </w:r>
      <w:r>
        <w:rPr>
          <w:lang w:val="en"/>
        </w:rPr>
        <w:t>e</w:t>
      </w:r>
      <w:r>
        <w:rPr>
          <w:rStyle w:val="hl-tag"/>
          <w:lang w:val="en"/>
        </w:rPr>
        <w:t>&lt;/baseClassFQN</w:t>
      </w:r>
      <w:r>
        <w:rPr>
          <w:rStyle w:val="hl-tag"/>
          <w:lang w:val="en"/>
        </w:rPr>
        <w:t>&gt;</w:t>
      </w:r>
    </w:p>
    <w:p w:rsidR="00000000" w:rsidRDefault="00E0452F">
      <w:pPr>
        <w:pStyle w:val="HTML0"/>
        <w:divId w:val="1837724439"/>
        <w:rPr>
          <w:lang w:val="en"/>
        </w:rPr>
      </w:pPr>
      <w:r>
        <w:rPr>
          <w:lang w:val="en"/>
        </w:rPr>
        <w:tab/>
      </w:r>
      <w:r>
        <w:rPr>
          <w:lang w:val="en"/>
        </w:rPr>
        <w:tab/>
      </w:r>
      <w:r>
        <w:rPr>
          <w:lang w:val="en"/>
        </w:rPr>
        <w:tab/>
      </w:r>
      <w:r>
        <w:rPr>
          <w:rStyle w:val="hl-tag"/>
          <w:lang w:val="en"/>
        </w:rPr>
        <w:t>&lt;/baseClassMapping</w:t>
      </w:r>
      <w:r>
        <w:rPr>
          <w:rStyle w:val="hl-tag"/>
          <w:lang w:val="en"/>
        </w:rPr>
        <w:t>&gt;</w:t>
      </w:r>
    </w:p>
    <w:p w:rsidR="00000000" w:rsidRDefault="00E0452F">
      <w:pPr>
        <w:pStyle w:val="HTML0"/>
        <w:divId w:val="1837724439"/>
        <w:rPr>
          <w:lang w:val="en"/>
        </w:rPr>
      </w:pPr>
      <w:r>
        <w:rPr>
          <w:lang w:val="en"/>
        </w:rPr>
        <w:tab/>
      </w:r>
      <w:r>
        <w:rPr>
          <w:lang w:val="en"/>
        </w:rPr>
        <w:tab/>
      </w:r>
      <w:r>
        <w:rPr>
          <w:rStyle w:val="hl-tag"/>
          <w:lang w:val="en"/>
        </w:rPr>
        <w:t>&lt;/baseClassMappings</w:t>
      </w:r>
      <w:r>
        <w:rPr>
          <w:rStyle w:val="hl-tag"/>
          <w:lang w:val="en"/>
        </w:rPr>
        <w:t>&gt;</w:t>
      </w:r>
    </w:p>
    <w:p w:rsidR="00000000" w:rsidRDefault="00E0452F">
      <w:pPr>
        <w:pStyle w:val="HTML0"/>
        <w:divId w:val="1837724439"/>
        <w:rPr>
          <w:lang w:val="en"/>
        </w:rPr>
      </w:pPr>
      <w:r>
        <w:rPr>
          <w:lang w:val="en"/>
        </w:rPr>
        <w:tab/>
      </w:r>
      <w:r>
        <w:rPr>
          <w:rStyle w:val="hl-tag"/>
          <w:lang w:val="en"/>
        </w:rPr>
        <w:t>&lt;/configuration</w:t>
      </w:r>
      <w:r>
        <w:rPr>
          <w:rStyle w:val="hl-tag"/>
          <w:lang w:val="en"/>
        </w:rPr>
        <w:t>&gt;</w:t>
      </w:r>
    </w:p>
    <w:p w:rsidR="00000000" w:rsidRDefault="00E0452F">
      <w:pPr>
        <w:pStyle w:val="HTML0"/>
        <w:divId w:val="1837724439"/>
        <w:rPr>
          <w:lang w:val="en"/>
        </w:rPr>
      </w:pPr>
      <w:r>
        <w:rPr>
          <w:lang w:val="en"/>
        </w:rPr>
        <w:tab/>
      </w:r>
      <w:r>
        <w:rPr>
          <w:rStyle w:val="hl-tag"/>
          <w:lang w:val="en"/>
        </w:rPr>
        <w:t>&lt;dependencies</w:t>
      </w:r>
      <w:r>
        <w:rPr>
          <w:rStyle w:val="hl-tag"/>
          <w:lang w:val="en"/>
        </w:rPr>
        <w:t>&gt;</w:t>
      </w:r>
    </w:p>
    <w:p w:rsidR="00000000" w:rsidRDefault="00E0452F">
      <w:pPr>
        <w:pStyle w:val="HTML0"/>
        <w:divId w:val="1837724439"/>
        <w:rPr>
          <w:lang w:val="en"/>
        </w:rPr>
      </w:pPr>
      <w:r>
        <w:rPr>
          <w:lang w:val="en"/>
        </w:rPr>
        <w:tab/>
      </w:r>
      <w:r>
        <w:rPr>
          <w:lang w:val="en"/>
        </w:rPr>
        <w:tab/>
      </w:r>
      <w:r>
        <w:rPr>
          <w:rStyle w:val="hl-tag"/>
          <w:lang w:val="en"/>
        </w:rPr>
        <w:t>&lt;dependency</w:t>
      </w:r>
      <w:r>
        <w:rPr>
          <w:rStyle w:val="hl-tag"/>
          <w:lang w:val="en"/>
        </w:rPr>
        <w:t>&gt;</w:t>
      </w:r>
    </w:p>
    <w:p w:rsidR="00000000" w:rsidRDefault="00E0452F">
      <w:pPr>
        <w:pStyle w:val="HTML0"/>
        <w:divId w:val="1837724439"/>
        <w:rPr>
          <w:lang w:val="en"/>
        </w:rPr>
      </w:pPr>
      <w:r>
        <w:rPr>
          <w:lang w:val="en"/>
        </w:rPr>
        <w:tab/>
      </w:r>
      <w:r>
        <w:rPr>
          <w:lang w:val="en"/>
        </w:rPr>
        <w:tab/>
      </w:r>
      <w:r>
        <w:rPr>
          <w:lang w:val="en"/>
        </w:rPr>
        <w:tab/>
      </w:r>
      <w:r>
        <w:rPr>
          <w:rStyle w:val="hl-tag"/>
          <w:lang w:val="en"/>
        </w:rPr>
        <w:t>&lt;groupId</w:t>
      </w:r>
      <w:r>
        <w:rPr>
          <w:rStyle w:val="hl-tag"/>
          <w:lang w:val="en"/>
        </w:rPr>
        <w:t>&gt;</w:t>
      </w:r>
      <w:r>
        <w:rPr>
          <w:lang w:val="en"/>
        </w:rPr>
        <w:t>com.exampl</w:t>
      </w:r>
      <w:r>
        <w:rPr>
          <w:lang w:val="en"/>
        </w:rPr>
        <w:t>e</w:t>
      </w:r>
      <w:r>
        <w:rPr>
          <w:rStyle w:val="hl-tag"/>
          <w:lang w:val="en"/>
        </w:rPr>
        <w:t>&lt;/groupId</w:t>
      </w:r>
      <w:r>
        <w:rPr>
          <w:rStyle w:val="hl-tag"/>
          <w:lang w:val="en"/>
        </w:rPr>
        <w:t>&gt;</w:t>
      </w:r>
    </w:p>
    <w:p w:rsidR="00000000" w:rsidRDefault="00E0452F">
      <w:pPr>
        <w:pStyle w:val="HTML0"/>
        <w:divId w:val="1837724439"/>
        <w:rPr>
          <w:lang w:val="en"/>
        </w:rPr>
      </w:pPr>
      <w:r>
        <w:rPr>
          <w:lang w:val="en"/>
        </w:rPr>
        <w:tab/>
      </w:r>
      <w:r>
        <w:rPr>
          <w:lang w:val="en"/>
        </w:rPr>
        <w:tab/>
      </w:r>
      <w:r>
        <w:rPr>
          <w:lang w:val="en"/>
        </w:rPr>
        <w:tab/>
      </w:r>
      <w:r>
        <w:rPr>
          <w:rStyle w:val="hl-tag"/>
          <w:lang w:val="en"/>
        </w:rPr>
        <w:t>&lt;artifactId</w:t>
      </w:r>
      <w:r>
        <w:rPr>
          <w:rStyle w:val="hl-tag"/>
          <w:lang w:val="en"/>
        </w:rPr>
        <w:t>&gt;</w:t>
      </w:r>
      <w:r>
        <w:rPr>
          <w:lang w:val="en"/>
        </w:rPr>
        <w:t>beer-commo</w:t>
      </w:r>
      <w:r>
        <w:rPr>
          <w:lang w:val="en"/>
        </w:rPr>
        <w:t>n</w:t>
      </w:r>
      <w:r>
        <w:rPr>
          <w:rStyle w:val="hl-tag"/>
          <w:lang w:val="en"/>
        </w:rPr>
        <w:t>&lt;/artifactId</w:t>
      </w:r>
      <w:r>
        <w:rPr>
          <w:rStyle w:val="hl-tag"/>
          <w:lang w:val="en"/>
        </w:rPr>
        <w:t>&gt;</w:t>
      </w:r>
    </w:p>
    <w:p w:rsidR="00000000" w:rsidRDefault="00E0452F">
      <w:pPr>
        <w:pStyle w:val="HTML0"/>
        <w:divId w:val="1837724439"/>
        <w:rPr>
          <w:lang w:val="en"/>
        </w:rPr>
      </w:pPr>
      <w:r>
        <w:rPr>
          <w:lang w:val="en"/>
        </w:rPr>
        <w:tab/>
      </w:r>
      <w:r>
        <w:rPr>
          <w:lang w:val="en"/>
        </w:rPr>
        <w:tab/>
      </w:r>
      <w:r>
        <w:rPr>
          <w:lang w:val="en"/>
        </w:rPr>
        <w:tab/>
      </w:r>
      <w:r>
        <w:rPr>
          <w:rStyle w:val="hl-tag"/>
          <w:lang w:val="en"/>
        </w:rPr>
        <w:t>&lt;version</w:t>
      </w:r>
      <w:r>
        <w:rPr>
          <w:rStyle w:val="hl-tag"/>
          <w:lang w:val="en"/>
        </w:rPr>
        <w:t>&gt;</w:t>
      </w:r>
      <w:r>
        <w:rPr>
          <w:lang w:val="en"/>
        </w:rPr>
        <w:t>${project.version</w:t>
      </w:r>
      <w:r>
        <w:rPr>
          <w:lang w:val="en"/>
        </w:rPr>
        <w:t>}</w:t>
      </w:r>
      <w:r>
        <w:rPr>
          <w:rStyle w:val="hl-tag"/>
          <w:lang w:val="en"/>
        </w:rPr>
        <w:t>&lt;/version</w:t>
      </w:r>
      <w:r>
        <w:rPr>
          <w:rStyle w:val="hl-tag"/>
          <w:lang w:val="en"/>
        </w:rPr>
        <w:t>&gt;</w:t>
      </w:r>
    </w:p>
    <w:p w:rsidR="00000000" w:rsidRDefault="00E0452F">
      <w:pPr>
        <w:pStyle w:val="HTML0"/>
        <w:divId w:val="1837724439"/>
        <w:rPr>
          <w:lang w:val="en"/>
        </w:rPr>
      </w:pPr>
      <w:r>
        <w:rPr>
          <w:lang w:val="en"/>
        </w:rPr>
        <w:tab/>
      </w:r>
      <w:r>
        <w:rPr>
          <w:lang w:val="en"/>
        </w:rPr>
        <w:tab/>
      </w:r>
      <w:r>
        <w:rPr>
          <w:lang w:val="en"/>
        </w:rPr>
        <w:tab/>
      </w:r>
      <w:r>
        <w:rPr>
          <w:rStyle w:val="hl-tag"/>
          <w:lang w:val="en"/>
        </w:rPr>
        <w:t>&lt;scope</w:t>
      </w:r>
      <w:r>
        <w:rPr>
          <w:rStyle w:val="hl-tag"/>
          <w:lang w:val="en"/>
        </w:rPr>
        <w:t>&gt;</w:t>
      </w:r>
      <w:r>
        <w:rPr>
          <w:lang w:val="en"/>
        </w:rPr>
        <w:t>compil</w:t>
      </w:r>
      <w:r>
        <w:rPr>
          <w:lang w:val="en"/>
        </w:rPr>
        <w:t>e</w:t>
      </w:r>
      <w:r>
        <w:rPr>
          <w:rStyle w:val="hl-tag"/>
          <w:lang w:val="en"/>
        </w:rPr>
        <w:t>&lt;/s</w:t>
      </w:r>
      <w:r>
        <w:rPr>
          <w:rStyle w:val="hl-tag"/>
          <w:lang w:val="en"/>
        </w:rPr>
        <w:t>cope</w:t>
      </w:r>
      <w:r>
        <w:rPr>
          <w:rStyle w:val="hl-tag"/>
          <w:lang w:val="en"/>
        </w:rPr>
        <w:t>&gt;</w:t>
      </w:r>
    </w:p>
    <w:p w:rsidR="00000000" w:rsidRDefault="00E0452F">
      <w:pPr>
        <w:pStyle w:val="HTML0"/>
        <w:divId w:val="1837724439"/>
        <w:rPr>
          <w:lang w:val="en"/>
        </w:rPr>
      </w:pPr>
      <w:r>
        <w:rPr>
          <w:lang w:val="en"/>
        </w:rPr>
        <w:tab/>
      </w:r>
      <w:r>
        <w:rPr>
          <w:lang w:val="en"/>
        </w:rPr>
        <w:tab/>
      </w:r>
      <w:r>
        <w:rPr>
          <w:rStyle w:val="hl-tag"/>
          <w:lang w:val="en"/>
        </w:rPr>
        <w:t>&lt;/dependency</w:t>
      </w:r>
      <w:r>
        <w:rPr>
          <w:rStyle w:val="hl-tag"/>
          <w:lang w:val="en"/>
        </w:rPr>
        <w:t>&gt;</w:t>
      </w:r>
    </w:p>
    <w:p w:rsidR="00000000" w:rsidRDefault="00E0452F">
      <w:pPr>
        <w:pStyle w:val="HTML0"/>
        <w:divId w:val="1837724439"/>
        <w:rPr>
          <w:lang w:val="en"/>
        </w:rPr>
      </w:pPr>
      <w:r>
        <w:rPr>
          <w:lang w:val="en"/>
        </w:rPr>
        <w:tab/>
      </w:r>
      <w:r>
        <w:rPr>
          <w:rStyle w:val="hl-tag"/>
          <w:lang w:val="en"/>
        </w:rPr>
        <w:t>&lt;/dependencies</w:t>
      </w:r>
      <w:r>
        <w:rPr>
          <w:rStyle w:val="hl-tag"/>
          <w:lang w:val="en"/>
        </w:rPr>
        <w:t>&gt;</w:t>
      </w:r>
    </w:p>
    <w:p w:rsidR="00000000" w:rsidRDefault="00E0452F">
      <w:pPr>
        <w:pStyle w:val="HTML0"/>
        <w:divId w:val="1837724439"/>
        <w:rPr>
          <w:lang w:val="en"/>
        </w:rPr>
      </w:pPr>
      <w:r>
        <w:rPr>
          <w:rStyle w:val="hl-tag"/>
          <w:lang w:val="en"/>
        </w:rPr>
        <w:t>&lt;/plugin</w:t>
      </w:r>
      <w:r>
        <w:rPr>
          <w:rStyle w:val="hl-tag"/>
          <w:lang w:val="en"/>
        </w:rPr>
        <w:t>&gt;</w:t>
      </w:r>
    </w:p>
    <w:p w:rsidR="00000000" w:rsidRDefault="00E0452F">
      <w:pPr>
        <w:pStyle w:val="secondary"/>
        <w:divId w:val="1837724439"/>
        <w:rPr>
          <w:lang w:val="en"/>
        </w:rPr>
      </w:pPr>
      <w:r>
        <w:rPr>
          <w:b/>
          <w:bCs/>
          <w:lang w:val="en"/>
        </w:rPr>
        <w:t>Gradle. </w:t>
      </w:r>
      <w:r>
        <w:rPr>
          <w:lang w:val="en"/>
        </w:rPr>
        <w:t xml:space="preserve"> </w:t>
      </w:r>
    </w:p>
    <w:p w:rsidR="00000000" w:rsidRDefault="00E0452F">
      <w:pPr>
        <w:pStyle w:val="HTML0"/>
        <w:divId w:val="1837724439"/>
        <w:rPr>
          <w:lang w:val="en"/>
        </w:rPr>
      </w:pPr>
      <w:r>
        <w:rPr>
          <w:lang w:val="en"/>
        </w:rPr>
        <w:t>classpath</w:t>
      </w:r>
      <w:r>
        <w:rPr>
          <w:lang w:val="en"/>
        </w:rPr>
        <w:t xml:space="preserve"> </w:t>
      </w:r>
      <w:r>
        <w:rPr>
          <w:rStyle w:val="hl-string"/>
          <w:lang w:val="en"/>
        </w:rPr>
        <w:t>"com.example:beer-common:0.0.1.BUILD-SNAPSHOT</w:t>
      </w:r>
      <w:r>
        <w:rPr>
          <w:rStyle w:val="hl-string"/>
          <w:lang w:val="en"/>
        </w:rPr>
        <w:t>"</w:t>
      </w:r>
    </w:p>
    <w:p w:rsidR="00000000" w:rsidRDefault="00E0452F">
      <w:pPr>
        <w:pStyle w:val="3"/>
        <w:divId w:val="1978220584"/>
        <w:rPr>
          <w:lang w:val="en"/>
        </w:rPr>
      </w:pPr>
      <w:bookmarkStart w:id="764" w:name="_referencing_classes_in_dsls"/>
      <w:bookmarkEnd w:id="764"/>
      <w:r>
        <w:rPr>
          <w:lang w:val="en"/>
        </w:rPr>
        <w:t>94.1.5 Referencing classes in DSLs</w:t>
      </w:r>
    </w:p>
    <w:p w:rsidR="00000000" w:rsidRDefault="00E0452F">
      <w:pPr>
        <w:pStyle w:val="a5"/>
        <w:divId w:val="966542551"/>
        <w:rPr>
          <w:lang w:val="en"/>
        </w:rPr>
      </w:pPr>
      <w:r>
        <w:rPr>
          <w:lang w:val="en"/>
        </w:rPr>
        <w:t>You can now reference your classes in your DSL, as shown in the following example:</w:t>
      </w:r>
    </w:p>
    <w:p w:rsidR="00000000" w:rsidRDefault="00E0452F">
      <w:pPr>
        <w:pStyle w:val="HTML0"/>
        <w:divId w:val="966542551"/>
        <w:rPr>
          <w:lang w:val="en"/>
        </w:rPr>
      </w:pPr>
      <w:r>
        <w:rPr>
          <w:rStyle w:val="hl-keyword"/>
          <w:lang w:val="en"/>
        </w:rPr>
        <w:t>packag</w:t>
      </w:r>
      <w:r>
        <w:rPr>
          <w:rStyle w:val="hl-keyword"/>
          <w:lang w:val="en"/>
        </w:rPr>
        <w:t>e</w:t>
      </w:r>
      <w:r>
        <w:rPr>
          <w:lang w:val="en"/>
        </w:rPr>
        <w:t xml:space="preserve"> contracts.beer.rest</w:t>
      </w:r>
    </w:p>
    <w:p w:rsidR="00000000" w:rsidRDefault="00E0452F">
      <w:pPr>
        <w:pStyle w:val="HTML0"/>
        <w:divId w:val="966542551"/>
        <w:rPr>
          <w:lang w:val="en"/>
        </w:rPr>
      </w:pPr>
    </w:p>
    <w:p w:rsidR="00000000" w:rsidRDefault="00E0452F">
      <w:pPr>
        <w:pStyle w:val="HTML0"/>
        <w:divId w:val="966542551"/>
        <w:rPr>
          <w:lang w:val="en"/>
        </w:rPr>
      </w:pPr>
      <w:r>
        <w:rPr>
          <w:rStyle w:val="hl-keyword"/>
          <w:lang w:val="en"/>
        </w:rPr>
        <w:t>impor</w:t>
      </w:r>
      <w:r>
        <w:rPr>
          <w:rStyle w:val="hl-keyword"/>
          <w:lang w:val="en"/>
        </w:rPr>
        <w:t>t</w:t>
      </w:r>
      <w:r>
        <w:rPr>
          <w:lang w:val="en"/>
        </w:rPr>
        <w:t xml:space="preserve"> com.example.ConsumerUtils</w:t>
      </w:r>
    </w:p>
    <w:p w:rsidR="00000000" w:rsidRDefault="00E0452F">
      <w:pPr>
        <w:pStyle w:val="HTML0"/>
        <w:divId w:val="966542551"/>
        <w:rPr>
          <w:lang w:val="en"/>
        </w:rPr>
      </w:pPr>
      <w:r>
        <w:rPr>
          <w:rStyle w:val="hl-keyword"/>
          <w:lang w:val="en"/>
        </w:rPr>
        <w:t>impor</w:t>
      </w:r>
      <w:r>
        <w:rPr>
          <w:rStyle w:val="hl-keyword"/>
          <w:lang w:val="en"/>
        </w:rPr>
        <w:t>t</w:t>
      </w:r>
      <w:r>
        <w:rPr>
          <w:lang w:val="en"/>
        </w:rPr>
        <w:t xml:space="preserve"> com.example.ProducerUtils</w:t>
      </w:r>
    </w:p>
    <w:p w:rsidR="00000000" w:rsidRDefault="00E0452F">
      <w:pPr>
        <w:pStyle w:val="HTML0"/>
        <w:divId w:val="966542551"/>
        <w:rPr>
          <w:lang w:val="en"/>
        </w:rPr>
      </w:pPr>
      <w:r>
        <w:rPr>
          <w:rStyle w:val="hl-keyword"/>
          <w:lang w:val="en"/>
        </w:rPr>
        <w:t>impor</w:t>
      </w:r>
      <w:r>
        <w:rPr>
          <w:rStyle w:val="hl-keyword"/>
          <w:lang w:val="en"/>
        </w:rPr>
        <w:t>t</w:t>
      </w:r>
      <w:r>
        <w:rPr>
          <w:lang w:val="en"/>
        </w:rPr>
        <w:t xml:space="preserve"> org.springframework.cloud.contract.s</w:t>
      </w:r>
      <w:r>
        <w:rPr>
          <w:lang w:val="en"/>
        </w:rPr>
        <w:t>pec.Contract</w:t>
      </w:r>
    </w:p>
    <w:p w:rsidR="00000000" w:rsidRDefault="00E0452F">
      <w:pPr>
        <w:pStyle w:val="HTML0"/>
        <w:divId w:val="966542551"/>
        <w:rPr>
          <w:lang w:val="en"/>
        </w:rPr>
      </w:pPr>
    </w:p>
    <w:p w:rsidR="00000000" w:rsidRDefault="00E0452F">
      <w:pPr>
        <w:pStyle w:val="HTML0"/>
        <w:divId w:val="966542551"/>
        <w:rPr>
          <w:lang w:val="en"/>
        </w:rPr>
      </w:pPr>
      <w:r>
        <w:rPr>
          <w:lang w:val="en"/>
        </w:rPr>
        <w:t>Contract.make {</w:t>
      </w:r>
    </w:p>
    <w:p w:rsidR="00000000" w:rsidRDefault="00E0452F">
      <w:pPr>
        <w:pStyle w:val="HTML0"/>
        <w:divId w:val="966542551"/>
        <w:rPr>
          <w:rStyle w:val="hl-string"/>
          <w:lang w:val="en"/>
        </w:rPr>
      </w:pPr>
      <w:r>
        <w:rPr>
          <w:lang w:val="en"/>
        </w:rPr>
        <w:tab/>
        <w:t>description</w:t>
      </w:r>
      <w:r>
        <w:rPr>
          <w:lang w:val="en"/>
        </w:rPr>
        <w:t>(</w:t>
      </w:r>
      <w:r>
        <w:rPr>
          <w:rStyle w:val="hl-string"/>
          <w:lang w:val="en"/>
        </w:rPr>
        <w:t>"</w:t>
      </w:r>
      <w:r>
        <w:rPr>
          <w:rStyle w:val="hl-string"/>
          <w:lang w:val="en"/>
        </w:rPr>
        <w:t>"</w:t>
      </w:r>
      <w:r>
        <w:rPr>
          <w:rStyle w:val="hl-string"/>
          <w:lang w:val="en"/>
        </w:rPr>
        <w:t>"</w:t>
      </w:r>
    </w:p>
    <w:p w:rsidR="00000000" w:rsidRDefault="00E0452F">
      <w:pPr>
        <w:pStyle w:val="HTML0"/>
        <w:divId w:val="966542551"/>
        <w:rPr>
          <w:lang w:val="en"/>
        </w:rPr>
      </w:pPr>
      <w:r>
        <w:rPr>
          <w:lang w:val="en"/>
        </w:rPr>
        <w:t>Represents a successful scenario of getting a beer</w:t>
      </w:r>
    </w:p>
    <w:p w:rsidR="00000000" w:rsidRDefault="00E0452F">
      <w:pPr>
        <w:pStyle w:val="HTML0"/>
        <w:divId w:val="966542551"/>
        <w:rPr>
          <w:lang w:val="en"/>
        </w:rPr>
      </w:pPr>
    </w:p>
    <w:p w:rsidR="00000000" w:rsidRDefault="00E0452F">
      <w:pPr>
        <w:pStyle w:val="HTML0"/>
        <w:divId w:val="966542551"/>
        <w:rPr>
          <w:lang w:val="en"/>
        </w:rPr>
      </w:pPr>
      <w:r>
        <w:rPr>
          <w:lang w:val="en"/>
        </w:rPr>
        <w:t>```</w:t>
      </w:r>
    </w:p>
    <w:p w:rsidR="00000000" w:rsidRDefault="00E0452F">
      <w:pPr>
        <w:pStyle w:val="HTML0"/>
        <w:divId w:val="966542551"/>
        <w:rPr>
          <w:lang w:val="en"/>
        </w:rPr>
      </w:pPr>
      <w:r>
        <w:rPr>
          <w:lang w:val="en"/>
        </w:rPr>
        <w:t>given:</w:t>
      </w:r>
    </w:p>
    <w:p w:rsidR="00000000" w:rsidRDefault="00E0452F">
      <w:pPr>
        <w:pStyle w:val="HTML0"/>
        <w:divId w:val="966542551"/>
        <w:rPr>
          <w:lang w:val="en"/>
        </w:rPr>
      </w:pPr>
      <w:r>
        <w:rPr>
          <w:lang w:val="en"/>
        </w:rPr>
        <w:tab/>
        <w:t>client is old enough</w:t>
      </w:r>
    </w:p>
    <w:p w:rsidR="00000000" w:rsidRDefault="00E0452F">
      <w:pPr>
        <w:pStyle w:val="HTML0"/>
        <w:divId w:val="966542551"/>
        <w:rPr>
          <w:lang w:val="en"/>
        </w:rPr>
      </w:pPr>
      <w:r>
        <w:rPr>
          <w:lang w:val="en"/>
        </w:rPr>
        <w:t>when:</w:t>
      </w:r>
    </w:p>
    <w:p w:rsidR="00000000" w:rsidRDefault="00E0452F">
      <w:pPr>
        <w:pStyle w:val="HTML0"/>
        <w:divId w:val="966542551"/>
        <w:rPr>
          <w:lang w:val="en"/>
        </w:rPr>
      </w:pPr>
      <w:r>
        <w:rPr>
          <w:lang w:val="en"/>
        </w:rPr>
        <w:tab/>
        <w:t>he applies</w:t>
      </w:r>
      <w:r>
        <w:rPr>
          <w:lang w:val="en"/>
        </w:rPr>
        <w:t xml:space="preserve"> </w:t>
      </w:r>
      <w:r>
        <w:rPr>
          <w:rStyle w:val="hl-keyword"/>
          <w:lang w:val="en"/>
        </w:rPr>
        <w:t>fo</w:t>
      </w:r>
      <w:r>
        <w:rPr>
          <w:rStyle w:val="hl-keyword"/>
          <w:lang w:val="en"/>
        </w:rPr>
        <w:t>r</w:t>
      </w:r>
      <w:r>
        <w:rPr>
          <w:lang w:val="en"/>
        </w:rPr>
        <w:t xml:space="preserve"> a beer</w:t>
      </w:r>
    </w:p>
    <w:p w:rsidR="00000000" w:rsidRDefault="00E0452F">
      <w:pPr>
        <w:pStyle w:val="HTML0"/>
        <w:divId w:val="966542551"/>
        <w:rPr>
          <w:lang w:val="en"/>
        </w:rPr>
      </w:pPr>
      <w:r>
        <w:rPr>
          <w:lang w:val="en"/>
        </w:rPr>
        <w:t>then:</w:t>
      </w:r>
    </w:p>
    <w:p w:rsidR="00000000" w:rsidRDefault="00E0452F">
      <w:pPr>
        <w:pStyle w:val="HTML0"/>
        <w:divId w:val="966542551"/>
        <w:rPr>
          <w:rStyle w:val="hl-string"/>
          <w:lang w:val="en"/>
        </w:rPr>
      </w:pPr>
      <w:r>
        <w:rPr>
          <w:lang w:val="en"/>
        </w:rPr>
        <w:tab/>
        <w:t>w</w:t>
      </w:r>
      <w:r>
        <w:rPr>
          <w:lang w:val="en"/>
        </w:rPr>
        <w:t>e</w:t>
      </w:r>
      <w:r>
        <w:rPr>
          <w:rStyle w:val="hl-string"/>
          <w:lang w:val="en"/>
        </w:rPr>
        <w:t>'ll grant him the beer</w:t>
      </w:r>
    </w:p>
    <w:p w:rsidR="00000000" w:rsidRDefault="00E0452F">
      <w:pPr>
        <w:pStyle w:val="HTML0"/>
        <w:divId w:val="966542551"/>
        <w:rPr>
          <w:lang w:val="en"/>
        </w:rPr>
      </w:pPr>
      <w:r>
        <w:rPr>
          <w:lang w:val="en"/>
        </w:rPr>
        <w:t>```</w:t>
      </w:r>
    </w:p>
    <w:p w:rsidR="00000000" w:rsidRDefault="00E0452F">
      <w:pPr>
        <w:pStyle w:val="HTML0"/>
        <w:divId w:val="966542551"/>
        <w:rPr>
          <w:lang w:val="en"/>
        </w:rPr>
      </w:pPr>
    </w:p>
    <w:p w:rsidR="00000000" w:rsidRDefault="00E0452F">
      <w:pPr>
        <w:pStyle w:val="HTML0"/>
        <w:divId w:val="966542551"/>
        <w:rPr>
          <w:rStyle w:val="hl-string"/>
          <w:lang w:val="en"/>
        </w:rPr>
      </w:pPr>
      <w:r>
        <w:rPr>
          <w:rStyle w:val="hl-string"/>
          <w:lang w:val="en"/>
        </w:rPr>
        <w:t>"</w:t>
      </w:r>
      <w:r>
        <w:rPr>
          <w:rStyle w:val="hl-string"/>
          <w:lang w:val="en"/>
        </w:rPr>
        <w:t>"</w:t>
      </w:r>
      <w:r>
        <w:rPr>
          <w:rStyle w:val="hl-string"/>
          <w:lang w:val="en"/>
        </w:rPr>
        <w:t>")</w:t>
      </w:r>
    </w:p>
    <w:p w:rsidR="00000000" w:rsidRDefault="00E0452F">
      <w:pPr>
        <w:pStyle w:val="HTML0"/>
        <w:divId w:val="966542551"/>
        <w:rPr>
          <w:lang w:val="en"/>
        </w:rPr>
      </w:pPr>
      <w:r>
        <w:rPr>
          <w:lang w:val="en"/>
        </w:rPr>
        <w:tab/>
        <w:t>request {</w:t>
      </w:r>
    </w:p>
    <w:p w:rsidR="00000000" w:rsidRDefault="00E0452F">
      <w:pPr>
        <w:pStyle w:val="HTML0"/>
        <w:divId w:val="966542551"/>
        <w:rPr>
          <w:lang w:val="en"/>
        </w:rPr>
      </w:pPr>
      <w:r>
        <w:rPr>
          <w:lang w:val="en"/>
        </w:rPr>
        <w:tab/>
      </w:r>
      <w:r>
        <w:rPr>
          <w:lang w:val="en"/>
        </w:rPr>
        <w:tab/>
        <w:t>method</w:t>
      </w:r>
      <w:r>
        <w:rPr>
          <w:lang w:val="en"/>
        </w:rPr>
        <w:t xml:space="preserve"> </w:t>
      </w:r>
      <w:r>
        <w:rPr>
          <w:rStyle w:val="hl-string"/>
          <w:lang w:val="en"/>
        </w:rPr>
        <w:t>'POST</w:t>
      </w:r>
      <w:r>
        <w:rPr>
          <w:rStyle w:val="hl-string"/>
          <w:lang w:val="en"/>
        </w:rPr>
        <w:t>'</w:t>
      </w:r>
    </w:p>
    <w:p w:rsidR="00000000" w:rsidRDefault="00E0452F">
      <w:pPr>
        <w:pStyle w:val="HTML0"/>
        <w:divId w:val="966542551"/>
        <w:rPr>
          <w:lang w:val="en"/>
        </w:rPr>
      </w:pPr>
      <w:r>
        <w:rPr>
          <w:lang w:val="en"/>
        </w:rPr>
        <w:tab/>
      </w:r>
      <w:r>
        <w:rPr>
          <w:lang w:val="en"/>
        </w:rPr>
        <w:tab/>
        <w:t>url</w:t>
      </w:r>
      <w:r>
        <w:rPr>
          <w:lang w:val="en"/>
        </w:rPr>
        <w:t xml:space="preserve"> </w:t>
      </w:r>
      <w:r>
        <w:rPr>
          <w:rStyle w:val="hl-string"/>
          <w:lang w:val="en"/>
        </w:rPr>
        <w:t>'/check</w:t>
      </w:r>
      <w:r>
        <w:rPr>
          <w:rStyle w:val="hl-string"/>
          <w:lang w:val="en"/>
        </w:rPr>
        <w:t>'</w:t>
      </w:r>
    </w:p>
    <w:p w:rsidR="00000000" w:rsidRDefault="00E0452F">
      <w:pPr>
        <w:pStyle w:val="HTML0"/>
        <w:divId w:val="966542551"/>
        <w:rPr>
          <w:lang w:val="en"/>
        </w:rPr>
      </w:pPr>
      <w:r>
        <w:rPr>
          <w:lang w:val="en"/>
        </w:rPr>
        <w:tab/>
      </w:r>
      <w:r>
        <w:rPr>
          <w:lang w:val="en"/>
        </w:rPr>
        <w:tab/>
        <w:t>body(</w:t>
      </w:r>
    </w:p>
    <w:p w:rsidR="00000000" w:rsidRDefault="00E0452F">
      <w:pPr>
        <w:pStyle w:val="HTML0"/>
        <w:divId w:val="966542551"/>
        <w:rPr>
          <w:lang w:val="en"/>
        </w:rPr>
      </w:pPr>
      <w:r>
        <w:rPr>
          <w:lang w:val="en"/>
        </w:rPr>
        <w:tab/>
      </w:r>
      <w:r>
        <w:rPr>
          <w:lang w:val="en"/>
        </w:rPr>
        <w:tab/>
      </w:r>
      <w:r>
        <w:rPr>
          <w:lang w:val="en"/>
        </w:rPr>
        <w:tab/>
      </w:r>
      <w:r>
        <w:rPr>
          <w:lang w:val="en"/>
        </w:rPr>
        <w:tab/>
        <w:t>age: $(ConsumerUtils.oldEnough())</w:t>
      </w:r>
    </w:p>
    <w:p w:rsidR="00000000" w:rsidRDefault="00E0452F">
      <w:pPr>
        <w:pStyle w:val="HTML0"/>
        <w:divId w:val="966542551"/>
        <w:rPr>
          <w:lang w:val="en"/>
        </w:rPr>
      </w:pPr>
      <w:r>
        <w:rPr>
          <w:lang w:val="en"/>
        </w:rPr>
        <w:tab/>
      </w:r>
      <w:r>
        <w:rPr>
          <w:lang w:val="en"/>
        </w:rPr>
        <w:tab/>
        <w:t>)</w:t>
      </w:r>
    </w:p>
    <w:p w:rsidR="00000000" w:rsidRDefault="00E0452F">
      <w:pPr>
        <w:pStyle w:val="HTML0"/>
        <w:divId w:val="966542551"/>
        <w:rPr>
          <w:lang w:val="en"/>
        </w:rPr>
      </w:pPr>
      <w:r>
        <w:rPr>
          <w:lang w:val="en"/>
        </w:rPr>
        <w:tab/>
      </w:r>
      <w:r>
        <w:rPr>
          <w:lang w:val="en"/>
        </w:rPr>
        <w:tab/>
        <w:t>headers {</w:t>
      </w:r>
    </w:p>
    <w:p w:rsidR="00000000" w:rsidRDefault="00E0452F">
      <w:pPr>
        <w:pStyle w:val="HTML0"/>
        <w:divId w:val="966542551"/>
        <w:rPr>
          <w:lang w:val="en"/>
        </w:rPr>
      </w:pPr>
      <w:r>
        <w:rPr>
          <w:lang w:val="en"/>
        </w:rPr>
        <w:tab/>
      </w:r>
      <w:r>
        <w:rPr>
          <w:lang w:val="en"/>
        </w:rPr>
        <w:tab/>
      </w:r>
      <w:r>
        <w:rPr>
          <w:lang w:val="en"/>
        </w:rPr>
        <w:tab/>
        <w:t>contentType(applicationJson())</w:t>
      </w:r>
    </w:p>
    <w:p w:rsidR="00000000" w:rsidRDefault="00E0452F">
      <w:pPr>
        <w:pStyle w:val="HTML0"/>
        <w:divId w:val="966542551"/>
        <w:rPr>
          <w:lang w:val="en"/>
        </w:rPr>
      </w:pPr>
      <w:r>
        <w:rPr>
          <w:lang w:val="en"/>
        </w:rPr>
        <w:tab/>
      </w:r>
      <w:r>
        <w:rPr>
          <w:lang w:val="en"/>
        </w:rPr>
        <w:tab/>
        <w:t>}</w:t>
      </w:r>
    </w:p>
    <w:p w:rsidR="00000000" w:rsidRDefault="00E0452F">
      <w:pPr>
        <w:pStyle w:val="HTML0"/>
        <w:divId w:val="966542551"/>
        <w:rPr>
          <w:lang w:val="en"/>
        </w:rPr>
      </w:pPr>
      <w:r>
        <w:rPr>
          <w:lang w:val="en"/>
        </w:rPr>
        <w:tab/>
        <w:t>}</w:t>
      </w:r>
    </w:p>
    <w:p w:rsidR="00000000" w:rsidRDefault="00E0452F">
      <w:pPr>
        <w:pStyle w:val="HTML0"/>
        <w:divId w:val="966542551"/>
        <w:rPr>
          <w:lang w:val="en"/>
        </w:rPr>
      </w:pPr>
      <w:r>
        <w:rPr>
          <w:lang w:val="en"/>
        </w:rPr>
        <w:tab/>
        <w:t>response {</w:t>
      </w:r>
    </w:p>
    <w:p w:rsidR="00000000" w:rsidRDefault="00E0452F">
      <w:pPr>
        <w:pStyle w:val="HTML0"/>
        <w:divId w:val="966542551"/>
        <w:rPr>
          <w:lang w:val="en"/>
        </w:rPr>
      </w:pPr>
      <w:r>
        <w:rPr>
          <w:lang w:val="en"/>
        </w:rPr>
        <w:tab/>
      </w:r>
      <w:r>
        <w:rPr>
          <w:lang w:val="en"/>
        </w:rPr>
        <w:tab/>
        <w:t xml:space="preserve">status </w:t>
      </w:r>
      <w:r>
        <w:rPr>
          <w:rStyle w:val="hl-number"/>
          <w:lang w:val="en"/>
        </w:rPr>
        <w:t>200</w:t>
      </w:r>
    </w:p>
    <w:p w:rsidR="00000000" w:rsidRDefault="00E0452F">
      <w:pPr>
        <w:pStyle w:val="HTML0"/>
        <w:divId w:val="966542551"/>
        <w:rPr>
          <w:rStyle w:val="hl-string"/>
          <w:lang w:val="en"/>
        </w:rPr>
      </w:pPr>
      <w:r>
        <w:rPr>
          <w:lang w:val="en"/>
        </w:rPr>
        <w:tab/>
      </w:r>
      <w:r>
        <w:rPr>
          <w:lang w:val="en"/>
        </w:rPr>
        <w:tab/>
        <w:t>body</w:t>
      </w:r>
      <w:r>
        <w:rPr>
          <w:lang w:val="en"/>
        </w:rPr>
        <w:t>(</w:t>
      </w:r>
      <w:r>
        <w:rPr>
          <w:rStyle w:val="hl-string"/>
          <w:lang w:val="en"/>
        </w:rPr>
        <w:t>"</w:t>
      </w:r>
      <w:r>
        <w:rPr>
          <w:rStyle w:val="hl-string"/>
          <w:lang w:val="en"/>
        </w:rPr>
        <w:t>"</w:t>
      </w:r>
      <w:r>
        <w:rPr>
          <w:rStyle w:val="hl-string"/>
          <w:lang w:val="en"/>
        </w:rPr>
        <w:t>"</w:t>
      </w:r>
    </w:p>
    <w:p w:rsidR="00000000" w:rsidRDefault="00E0452F">
      <w:pPr>
        <w:pStyle w:val="HTML0"/>
        <w:divId w:val="966542551"/>
        <w:rPr>
          <w:lang w:val="en"/>
        </w:rPr>
      </w:pPr>
      <w:r>
        <w:rPr>
          <w:lang w:val="en"/>
        </w:rPr>
        <w:tab/>
      </w:r>
      <w:r>
        <w:rPr>
          <w:lang w:val="en"/>
        </w:rPr>
        <w:tab/>
      </w:r>
      <w:r>
        <w:rPr>
          <w:lang w:val="en"/>
        </w:rPr>
        <w:tab/>
        <w:t>{</w:t>
      </w:r>
    </w:p>
    <w:p w:rsidR="00000000" w:rsidRDefault="00E0452F">
      <w:pPr>
        <w:pStyle w:val="HTML0"/>
        <w:divId w:val="966542551"/>
        <w:rPr>
          <w:lang w:val="en"/>
        </w:rPr>
      </w:pPr>
      <w:r>
        <w:rPr>
          <w:lang w:val="en"/>
        </w:rPr>
        <w:tab/>
      </w:r>
      <w:r>
        <w:rPr>
          <w:lang w:val="en"/>
        </w:rPr>
        <w:tab/>
      </w:r>
      <w:r>
        <w:rPr>
          <w:lang w:val="en"/>
        </w:rPr>
        <w:tab/>
      </w:r>
      <w:r>
        <w:rPr>
          <w:lang w:val="en"/>
        </w:rPr>
        <w:tab/>
      </w:r>
      <w:r>
        <w:rPr>
          <w:rStyle w:val="hl-string"/>
          <w:lang w:val="en"/>
        </w:rPr>
        <w:t>"status</w:t>
      </w:r>
      <w:r>
        <w:rPr>
          <w:rStyle w:val="hl-string"/>
          <w:lang w:val="en"/>
        </w:rPr>
        <w:t>"</w:t>
      </w:r>
      <w:r>
        <w:rPr>
          <w:lang w:val="en"/>
        </w:rPr>
        <w:t>:</w:t>
      </w:r>
      <w:r>
        <w:rPr>
          <w:lang w:val="en"/>
        </w:rPr>
        <w:t xml:space="preserve"> </w:t>
      </w:r>
      <w:r>
        <w:rPr>
          <w:rStyle w:val="hl-string"/>
          <w:lang w:val="en"/>
        </w:rPr>
        <w:t>"${value(ProducerUtils.ok())}</w:t>
      </w:r>
      <w:r>
        <w:rPr>
          <w:rStyle w:val="hl-string"/>
          <w:lang w:val="en"/>
        </w:rPr>
        <w:t>"</w:t>
      </w:r>
    </w:p>
    <w:p w:rsidR="00000000" w:rsidRDefault="00E0452F">
      <w:pPr>
        <w:pStyle w:val="HTML0"/>
        <w:divId w:val="966542551"/>
        <w:rPr>
          <w:lang w:val="en"/>
        </w:rPr>
      </w:pPr>
      <w:r>
        <w:rPr>
          <w:lang w:val="en"/>
        </w:rPr>
        <w:tab/>
      </w:r>
      <w:r>
        <w:rPr>
          <w:lang w:val="en"/>
        </w:rPr>
        <w:tab/>
      </w:r>
      <w:r>
        <w:rPr>
          <w:lang w:val="en"/>
        </w:rPr>
        <w:tab/>
        <w:t>}</w:t>
      </w:r>
    </w:p>
    <w:p w:rsidR="00000000" w:rsidRDefault="00E0452F">
      <w:pPr>
        <w:pStyle w:val="HTML0"/>
        <w:divId w:val="966542551"/>
        <w:rPr>
          <w:rStyle w:val="hl-string"/>
          <w:lang w:val="en"/>
        </w:rPr>
      </w:pPr>
      <w:r>
        <w:rPr>
          <w:lang w:val="en"/>
        </w:rPr>
        <w:tab/>
      </w:r>
      <w:r>
        <w:rPr>
          <w:lang w:val="en"/>
        </w:rPr>
        <w:tab/>
      </w:r>
      <w:r>
        <w:rPr>
          <w:lang w:val="en"/>
        </w:rPr>
        <w:tab/>
      </w:r>
      <w:r>
        <w:rPr>
          <w:rStyle w:val="hl-string"/>
          <w:lang w:val="en"/>
        </w:rPr>
        <w:t>"</w:t>
      </w:r>
      <w:r>
        <w:rPr>
          <w:rStyle w:val="hl-string"/>
          <w:lang w:val="en"/>
        </w:rPr>
        <w:t>"</w:t>
      </w:r>
      <w:r>
        <w:rPr>
          <w:rStyle w:val="hl-string"/>
          <w:lang w:val="en"/>
        </w:rPr>
        <w:t>")</w:t>
      </w:r>
    </w:p>
    <w:p w:rsidR="00000000" w:rsidRDefault="00E0452F">
      <w:pPr>
        <w:pStyle w:val="HTML0"/>
        <w:divId w:val="966542551"/>
        <w:rPr>
          <w:lang w:val="en"/>
        </w:rPr>
      </w:pPr>
      <w:r>
        <w:rPr>
          <w:lang w:val="en"/>
        </w:rPr>
        <w:tab/>
      </w:r>
      <w:r>
        <w:rPr>
          <w:lang w:val="en"/>
        </w:rPr>
        <w:tab/>
        <w:t>headers {</w:t>
      </w:r>
    </w:p>
    <w:p w:rsidR="00000000" w:rsidRDefault="00E0452F">
      <w:pPr>
        <w:pStyle w:val="HTML0"/>
        <w:divId w:val="966542551"/>
        <w:rPr>
          <w:lang w:val="en"/>
        </w:rPr>
      </w:pPr>
      <w:r>
        <w:rPr>
          <w:lang w:val="en"/>
        </w:rPr>
        <w:tab/>
      </w:r>
      <w:r>
        <w:rPr>
          <w:lang w:val="en"/>
        </w:rPr>
        <w:tab/>
      </w:r>
      <w:r>
        <w:rPr>
          <w:lang w:val="en"/>
        </w:rPr>
        <w:tab/>
        <w:t>contentType(applicationJson())</w:t>
      </w:r>
    </w:p>
    <w:p w:rsidR="00000000" w:rsidRDefault="00E0452F">
      <w:pPr>
        <w:pStyle w:val="HTML0"/>
        <w:divId w:val="966542551"/>
        <w:rPr>
          <w:lang w:val="en"/>
        </w:rPr>
      </w:pPr>
      <w:r>
        <w:rPr>
          <w:lang w:val="en"/>
        </w:rPr>
        <w:tab/>
      </w:r>
      <w:r>
        <w:rPr>
          <w:lang w:val="en"/>
        </w:rPr>
        <w:tab/>
        <w:t>}</w:t>
      </w:r>
    </w:p>
    <w:p w:rsidR="00000000" w:rsidRDefault="00E0452F">
      <w:pPr>
        <w:pStyle w:val="HTML0"/>
        <w:divId w:val="966542551"/>
        <w:rPr>
          <w:lang w:val="en"/>
        </w:rPr>
      </w:pPr>
      <w:r>
        <w:rPr>
          <w:lang w:val="en"/>
        </w:rPr>
        <w:tab/>
        <w:t>}</w:t>
      </w:r>
    </w:p>
    <w:p w:rsidR="00000000" w:rsidRDefault="00E0452F">
      <w:pPr>
        <w:pStyle w:val="HTML0"/>
        <w:divId w:val="966542551"/>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213532233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20" name="图片 320"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2135322336"/>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You can set the Spring Cloud Contract plugin up by setting </w:t>
            </w:r>
            <w:r>
              <w:rPr>
                <w:rStyle w:val="HTML"/>
              </w:rPr>
              <w:t>co</w:t>
            </w:r>
            <w:r>
              <w:rPr>
                <w:rStyle w:val="HTML"/>
              </w:rPr>
              <w:t>nvertToYaml</w:t>
            </w:r>
            <w:r>
              <w:t xml:space="preserve"> to </w:t>
            </w:r>
            <w:r>
              <w:rPr>
                <w:rStyle w:val="HTML"/>
              </w:rPr>
              <w:t>true</w:t>
            </w:r>
            <w:r>
              <w:t>. That way you will NOT have to add the dependency with the extended functionality to the consumer side, since the consumer side will be using YAML contracts instead of Groovy ones.</w:t>
            </w:r>
          </w:p>
        </w:tc>
      </w:tr>
    </w:tbl>
    <w:p w:rsidR="00000000" w:rsidRDefault="00E0452F">
      <w:pPr>
        <w:pStyle w:val="2"/>
        <w:divId w:val="555974373"/>
        <w:rPr>
          <w:lang w:val="en"/>
        </w:rPr>
      </w:pPr>
      <w:bookmarkStart w:id="765" w:name="_using_the_pluggable_architecture"/>
      <w:bookmarkEnd w:id="765"/>
      <w:r>
        <w:rPr>
          <w:lang w:val="en"/>
        </w:rPr>
        <w:t>95. Using the Pluggable Architecture</w:t>
      </w:r>
    </w:p>
    <w:p w:rsidR="00000000" w:rsidRDefault="00E0452F">
      <w:pPr>
        <w:pStyle w:val="a5"/>
        <w:divId w:val="1589536348"/>
        <w:rPr>
          <w:lang w:val="en"/>
        </w:rPr>
      </w:pPr>
      <w:r>
        <w:rPr>
          <w:lang w:val="en"/>
        </w:rPr>
        <w:t>You may encounter cases where you have your contracts have been defined in ot</w:t>
      </w:r>
      <w:r>
        <w:rPr>
          <w:lang w:val="en"/>
        </w:rPr>
        <w:t>her formats, such as YAML, RAML or PACT. In those cases, you still want to benefit from the automatic generation of tests and stubs. You can add your own implementation for generating both tests and stubs. Also, you can customize the way tests are generate</w:t>
      </w:r>
      <w:r>
        <w:rPr>
          <w:lang w:val="en"/>
        </w:rPr>
        <w:t>d (for example, you can generate tests for other languages) and the way stubs are generated (for example, you can generate stubs for other HTTP server implementations).</w:t>
      </w:r>
    </w:p>
    <w:p w:rsidR="00000000" w:rsidRDefault="00E0452F">
      <w:pPr>
        <w:pStyle w:val="2"/>
        <w:divId w:val="1841655648"/>
        <w:rPr>
          <w:lang w:val="en"/>
        </w:rPr>
      </w:pPr>
      <w:bookmarkStart w:id="766" w:name="_custom_contract_converter"/>
      <w:bookmarkEnd w:id="766"/>
      <w:r>
        <w:rPr>
          <w:lang w:val="en"/>
        </w:rPr>
        <w:t>95.1 Custom Contract Converter</w:t>
      </w:r>
    </w:p>
    <w:p w:rsidR="00000000" w:rsidRDefault="00E0452F">
      <w:pPr>
        <w:pStyle w:val="a5"/>
        <w:divId w:val="519974071"/>
        <w:rPr>
          <w:lang w:val="en"/>
        </w:rPr>
      </w:pPr>
      <w:r>
        <w:rPr>
          <w:lang w:val="en"/>
        </w:rPr>
        <w:t xml:space="preserve">The </w:t>
      </w:r>
      <w:r>
        <w:rPr>
          <w:rStyle w:val="HTML"/>
          <w:lang w:val="en"/>
        </w:rPr>
        <w:t>ContractConverter</w:t>
      </w:r>
      <w:r>
        <w:rPr>
          <w:lang w:val="en"/>
        </w:rPr>
        <w:t xml:space="preserve"> interface lets you register your own implementation of a contract structure converter. The following code listing shows the </w:t>
      </w:r>
      <w:r>
        <w:rPr>
          <w:rStyle w:val="HTML"/>
          <w:lang w:val="en"/>
        </w:rPr>
        <w:t>ContractConverter</w:t>
      </w:r>
      <w:r>
        <w:rPr>
          <w:lang w:val="en"/>
        </w:rPr>
        <w:t xml:space="preserve"> interface:</w:t>
      </w:r>
    </w:p>
    <w:p w:rsidR="00000000" w:rsidRDefault="00E0452F">
      <w:pPr>
        <w:pStyle w:val="HTML0"/>
        <w:divId w:val="519974071"/>
        <w:rPr>
          <w:lang w:val="en"/>
        </w:rPr>
      </w:pPr>
      <w:r>
        <w:rPr>
          <w:rStyle w:val="hl-keyword"/>
          <w:lang w:val="en"/>
        </w:rPr>
        <w:t>pa</w:t>
      </w:r>
      <w:r>
        <w:rPr>
          <w:rStyle w:val="hl-keyword"/>
          <w:lang w:val="en"/>
        </w:rPr>
        <w:t>ckag</w:t>
      </w:r>
      <w:r>
        <w:rPr>
          <w:rStyle w:val="hl-keyword"/>
          <w:lang w:val="en"/>
        </w:rPr>
        <w:t>e</w:t>
      </w:r>
      <w:r>
        <w:rPr>
          <w:lang w:val="en"/>
        </w:rPr>
        <w:t xml:space="preserve"> org.springframework.cloud.contract.spec</w:t>
      </w:r>
    </w:p>
    <w:p w:rsidR="00000000" w:rsidRDefault="00E0452F">
      <w:pPr>
        <w:pStyle w:val="HTML0"/>
        <w:divId w:val="519974071"/>
        <w:rPr>
          <w:lang w:val="en"/>
        </w:rPr>
      </w:pPr>
    </w:p>
    <w:p w:rsidR="00000000" w:rsidRDefault="00E0452F">
      <w:pPr>
        <w:pStyle w:val="HTML0"/>
        <w:divId w:val="519974071"/>
        <w:rPr>
          <w:rStyle w:val="a7"/>
          <w:color w:val="0000FF"/>
          <w:lang w:val="en"/>
        </w:rPr>
      </w:pPr>
      <w:r>
        <w:rPr>
          <w:rStyle w:val="a7"/>
          <w:color w:val="0000FF"/>
          <w:lang w:val="en"/>
        </w:rPr>
        <w:t>/**</w:t>
      </w:r>
    </w:p>
    <w:p w:rsidR="00000000" w:rsidRDefault="00E0452F">
      <w:pPr>
        <w:pStyle w:val="HTML0"/>
        <w:divId w:val="519974071"/>
        <w:rPr>
          <w:rStyle w:val="a7"/>
          <w:color w:val="0000FF"/>
          <w:lang w:val="en"/>
        </w:rPr>
      </w:pPr>
      <w:r>
        <w:rPr>
          <w:rStyle w:val="a7"/>
          <w:color w:val="0000FF"/>
          <w:lang w:val="en"/>
        </w:rPr>
        <w:t xml:space="preserve"> * Converter to be used to convert FROM {@link File} TO {@link Contract}</w:t>
      </w:r>
    </w:p>
    <w:p w:rsidR="00000000" w:rsidRDefault="00E0452F">
      <w:pPr>
        <w:pStyle w:val="HTML0"/>
        <w:divId w:val="519974071"/>
        <w:rPr>
          <w:rStyle w:val="a7"/>
          <w:color w:val="0000FF"/>
          <w:lang w:val="en"/>
        </w:rPr>
      </w:pPr>
      <w:r>
        <w:rPr>
          <w:rStyle w:val="a7"/>
          <w:color w:val="0000FF"/>
          <w:lang w:val="en"/>
        </w:rPr>
        <w:t xml:space="preserve"> * and from {@link Contract} to {@code T}</w:t>
      </w:r>
    </w:p>
    <w:p w:rsidR="00000000" w:rsidRDefault="00E0452F">
      <w:pPr>
        <w:pStyle w:val="HTML0"/>
        <w:divId w:val="519974071"/>
        <w:rPr>
          <w:rStyle w:val="a7"/>
          <w:color w:val="0000FF"/>
          <w:lang w:val="en"/>
        </w:rPr>
      </w:pPr>
      <w:r>
        <w:rPr>
          <w:rStyle w:val="a7"/>
          <w:color w:val="0000FF"/>
          <w:lang w:val="en"/>
        </w:rPr>
        <w:t xml:space="preserve"> *</w:t>
      </w:r>
    </w:p>
    <w:p w:rsidR="00000000" w:rsidRDefault="00E0452F">
      <w:pPr>
        <w:pStyle w:val="HTML0"/>
        <w:divId w:val="519974071"/>
        <w:rPr>
          <w:rStyle w:val="a7"/>
          <w:color w:val="0000FF"/>
          <w:lang w:val="en"/>
        </w:rPr>
      </w:pPr>
      <w:r>
        <w:rPr>
          <w:rStyle w:val="a7"/>
          <w:color w:val="0000FF"/>
          <w:lang w:val="en"/>
        </w:rPr>
        <w:t xml:space="preserve"> * @param &lt;T&gt; - type to which we want to convert the contract</w:t>
      </w:r>
    </w:p>
    <w:p w:rsidR="00000000" w:rsidRDefault="00E0452F">
      <w:pPr>
        <w:pStyle w:val="HTML0"/>
        <w:divId w:val="519974071"/>
        <w:rPr>
          <w:rStyle w:val="a7"/>
          <w:color w:val="0000FF"/>
          <w:lang w:val="en"/>
        </w:rPr>
      </w:pPr>
      <w:r>
        <w:rPr>
          <w:rStyle w:val="a7"/>
          <w:color w:val="0000FF"/>
          <w:lang w:val="en"/>
        </w:rPr>
        <w:t xml:space="preserve"> *</w:t>
      </w:r>
    </w:p>
    <w:p w:rsidR="00000000" w:rsidRDefault="00E0452F">
      <w:pPr>
        <w:pStyle w:val="HTML0"/>
        <w:divId w:val="519974071"/>
        <w:rPr>
          <w:rStyle w:val="a7"/>
          <w:color w:val="0000FF"/>
          <w:lang w:val="en"/>
        </w:rPr>
      </w:pPr>
      <w:r>
        <w:rPr>
          <w:rStyle w:val="a7"/>
          <w:color w:val="0000FF"/>
          <w:lang w:val="en"/>
        </w:rPr>
        <w:t xml:space="preserve"> * @author Marcin Grze</w:t>
      </w:r>
      <w:r>
        <w:rPr>
          <w:rStyle w:val="a7"/>
          <w:color w:val="0000FF"/>
          <w:lang w:val="en"/>
        </w:rPr>
        <w:t>jszczak</w:t>
      </w:r>
    </w:p>
    <w:p w:rsidR="00000000" w:rsidRDefault="00E0452F">
      <w:pPr>
        <w:pStyle w:val="HTML0"/>
        <w:divId w:val="519974071"/>
        <w:rPr>
          <w:rStyle w:val="a7"/>
          <w:color w:val="0000FF"/>
          <w:lang w:val="en"/>
        </w:rPr>
      </w:pPr>
      <w:r>
        <w:rPr>
          <w:rStyle w:val="a7"/>
          <w:color w:val="0000FF"/>
          <w:lang w:val="en"/>
        </w:rPr>
        <w:t xml:space="preserve"> * @since 1.1.0</w:t>
      </w:r>
    </w:p>
    <w:p w:rsidR="00000000" w:rsidRDefault="00E0452F">
      <w:pPr>
        <w:pStyle w:val="HTML0"/>
        <w:divId w:val="519974071"/>
        <w:rPr>
          <w:lang w:val="en"/>
        </w:rPr>
      </w:pPr>
      <w:r>
        <w:rPr>
          <w:rStyle w:val="a7"/>
          <w:color w:val="0000FF"/>
          <w:lang w:val="en"/>
        </w:rPr>
        <w:t xml:space="preserve"> */</w:t>
      </w:r>
    </w:p>
    <w:p w:rsidR="00000000" w:rsidRDefault="00E0452F">
      <w:pPr>
        <w:pStyle w:val="HTML0"/>
        <w:divId w:val="519974071"/>
        <w:rPr>
          <w:lang w:val="en"/>
        </w:rPr>
      </w:pPr>
      <w:r>
        <w:rPr>
          <w:rStyle w:val="hl-keyword"/>
          <w:lang w:val="en"/>
        </w:rPr>
        <w:t>interfac</w:t>
      </w:r>
      <w:r>
        <w:rPr>
          <w:rStyle w:val="hl-keyword"/>
          <w:lang w:val="en"/>
        </w:rPr>
        <w:t>e</w:t>
      </w:r>
      <w:r>
        <w:rPr>
          <w:lang w:val="en"/>
        </w:rPr>
        <w:t xml:space="preserve"> ContractConverter&lt;T&gt;</w:t>
      </w:r>
      <w:r>
        <w:rPr>
          <w:lang w:val="en"/>
        </w:rPr>
        <w:t xml:space="preserve"> </w:t>
      </w:r>
      <w:r>
        <w:rPr>
          <w:rStyle w:val="hl-keyword"/>
          <w:lang w:val="en"/>
        </w:rPr>
        <w:t>extend</w:t>
      </w:r>
      <w:r>
        <w:rPr>
          <w:rStyle w:val="hl-keyword"/>
          <w:lang w:val="en"/>
        </w:rPr>
        <w:t>s</w:t>
      </w:r>
      <w:r>
        <w:rPr>
          <w:lang w:val="en"/>
        </w:rPr>
        <w:t xml:space="preserve"> ContractStorer&lt;T&gt; {</w:t>
      </w:r>
    </w:p>
    <w:p w:rsidR="00000000" w:rsidRDefault="00E0452F">
      <w:pPr>
        <w:pStyle w:val="HTML0"/>
        <w:divId w:val="519974071"/>
        <w:rPr>
          <w:lang w:val="en"/>
        </w:rPr>
      </w:pPr>
    </w:p>
    <w:p w:rsidR="00000000" w:rsidRDefault="00E0452F">
      <w:pPr>
        <w:pStyle w:val="HTML0"/>
        <w:divId w:val="519974071"/>
        <w:rPr>
          <w:rStyle w:val="a7"/>
          <w:color w:val="0000FF"/>
          <w:lang w:val="en"/>
        </w:rPr>
      </w:pPr>
      <w:r>
        <w:rPr>
          <w:lang w:val="en"/>
        </w:rPr>
        <w:tab/>
      </w:r>
      <w:r>
        <w:rPr>
          <w:rStyle w:val="a7"/>
          <w:color w:val="0000FF"/>
          <w:lang w:val="en"/>
        </w:rPr>
        <w:t>/**</w:t>
      </w:r>
    </w:p>
    <w:p w:rsidR="00000000" w:rsidRDefault="00E0452F">
      <w:pPr>
        <w:pStyle w:val="HTML0"/>
        <w:divId w:val="519974071"/>
        <w:rPr>
          <w:rStyle w:val="a7"/>
          <w:color w:val="0000FF"/>
          <w:lang w:val="en"/>
        </w:rPr>
      </w:pPr>
      <w:r>
        <w:rPr>
          <w:rStyle w:val="a7"/>
          <w:color w:val="0000FF"/>
          <w:lang w:val="en"/>
        </w:rPr>
        <w:tab/>
        <w:t xml:space="preserve"> * Should this file be accepted by the converter. Can use the file extension</w:t>
      </w:r>
    </w:p>
    <w:p w:rsidR="00000000" w:rsidRDefault="00E0452F">
      <w:pPr>
        <w:pStyle w:val="HTML0"/>
        <w:divId w:val="519974071"/>
        <w:rPr>
          <w:rStyle w:val="a7"/>
          <w:color w:val="0000FF"/>
          <w:lang w:val="en"/>
        </w:rPr>
      </w:pPr>
      <w:r>
        <w:rPr>
          <w:rStyle w:val="a7"/>
          <w:color w:val="0000FF"/>
          <w:lang w:val="en"/>
        </w:rPr>
        <w:tab/>
        <w:t xml:space="preserve"> * to check if the conversion is possible.</w:t>
      </w:r>
    </w:p>
    <w:p w:rsidR="00000000" w:rsidRDefault="00E0452F">
      <w:pPr>
        <w:pStyle w:val="HTML0"/>
        <w:divId w:val="519974071"/>
        <w:rPr>
          <w:rStyle w:val="a7"/>
          <w:color w:val="0000FF"/>
          <w:lang w:val="en"/>
        </w:rPr>
      </w:pPr>
      <w:r>
        <w:rPr>
          <w:rStyle w:val="a7"/>
          <w:color w:val="0000FF"/>
          <w:lang w:val="en"/>
        </w:rPr>
        <w:tab/>
        <w:t xml:space="preserve"> *</w:t>
      </w:r>
    </w:p>
    <w:p w:rsidR="00000000" w:rsidRDefault="00E0452F">
      <w:pPr>
        <w:pStyle w:val="HTML0"/>
        <w:divId w:val="519974071"/>
        <w:rPr>
          <w:rStyle w:val="a7"/>
          <w:color w:val="0000FF"/>
          <w:lang w:val="en"/>
        </w:rPr>
      </w:pPr>
      <w:r>
        <w:rPr>
          <w:rStyle w:val="a7"/>
          <w:color w:val="0000FF"/>
          <w:lang w:val="en"/>
        </w:rPr>
        <w:tab/>
        <w:t xml:space="preserve"> * @param file - file to be consider</w:t>
      </w:r>
      <w:r>
        <w:rPr>
          <w:rStyle w:val="a7"/>
          <w:color w:val="0000FF"/>
          <w:lang w:val="en"/>
        </w:rPr>
        <w:t>ed for conversion</w:t>
      </w:r>
    </w:p>
    <w:p w:rsidR="00000000" w:rsidRDefault="00E0452F">
      <w:pPr>
        <w:pStyle w:val="HTML0"/>
        <w:divId w:val="519974071"/>
        <w:rPr>
          <w:rStyle w:val="a7"/>
          <w:color w:val="0000FF"/>
          <w:lang w:val="en"/>
        </w:rPr>
      </w:pPr>
      <w:r>
        <w:rPr>
          <w:rStyle w:val="a7"/>
          <w:color w:val="0000FF"/>
          <w:lang w:val="en"/>
        </w:rPr>
        <w:tab/>
        <w:t xml:space="preserve"> * @return - {@code true} if the given implementation can convert the file</w:t>
      </w:r>
    </w:p>
    <w:p w:rsidR="00000000" w:rsidRDefault="00E0452F">
      <w:pPr>
        <w:pStyle w:val="HTML0"/>
        <w:divId w:val="519974071"/>
        <w:rPr>
          <w:lang w:val="en"/>
        </w:rPr>
      </w:pPr>
      <w:r>
        <w:rPr>
          <w:rStyle w:val="a7"/>
          <w:color w:val="0000FF"/>
          <w:lang w:val="en"/>
        </w:rPr>
        <w:tab/>
        <w:t xml:space="preserve"> */</w:t>
      </w:r>
    </w:p>
    <w:p w:rsidR="00000000" w:rsidRDefault="00E0452F">
      <w:pPr>
        <w:pStyle w:val="HTML0"/>
        <w:divId w:val="519974071"/>
        <w:rPr>
          <w:lang w:val="en"/>
        </w:rPr>
      </w:pPr>
      <w:r>
        <w:rPr>
          <w:lang w:val="en"/>
        </w:rPr>
        <w:tab/>
      </w:r>
      <w:r>
        <w:rPr>
          <w:rStyle w:val="hl-keyword"/>
          <w:lang w:val="en"/>
        </w:rPr>
        <w:t>boolea</w:t>
      </w:r>
      <w:r>
        <w:rPr>
          <w:rStyle w:val="hl-keyword"/>
          <w:lang w:val="en"/>
        </w:rPr>
        <w:t>n</w:t>
      </w:r>
      <w:r>
        <w:rPr>
          <w:lang w:val="en"/>
        </w:rPr>
        <w:t xml:space="preserve"> isAccepted(File file)</w:t>
      </w:r>
    </w:p>
    <w:p w:rsidR="00000000" w:rsidRDefault="00E0452F">
      <w:pPr>
        <w:pStyle w:val="HTML0"/>
        <w:divId w:val="519974071"/>
        <w:rPr>
          <w:lang w:val="en"/>
        </w:rPr>
      </w:pPr>
    </w:p>
    <w:p w:rsidR="00000000" w:rsidRDefault="00E0452F">
      <w:pPr>
        <w:pStyle w:val="HTML0"/>
        <w:divId w:val="519974071"/>
        <w:rPr>
          <w:rStyle w:val="a7"/>
          <w:color w:val="0000FF"/>
          <w:lang w:val="en"/>
        </w:rPr>
      </w:pPr>
      <w:r>
        <w:rPr>
          <w:lang w:val="en"/>
        </w:rPr>
        <w:tab/>
      </w:r>
      <w:r>
        <w:rPr>
          <w:rStyle w:val="a7"/>
          <w:color w:val="0000FF"/>
          <w:lang w:val="en"/>
        </w:rPr>
        <w:t>/**</w:t>
      </w:r>
    </w:p>
    <w:p w:rsidR="00000000" w:rsidRDefault="00E0452F">
      <w:pPr>
        <w:pStyle w:val="HTML0"/>
        <w:divId w:val="519974071"/>
        <w:rPr>
          <w:rStyle w:val="a7"/>
          <w:color w:val="0000FF"/>
          <w:lang w:val="en"/>
        </w:rPr>
      </w:pPr>
      <w:r>
        <w:rPr>
          <w:rStyle w:val="a7"/>
          <w:color w:val="0000FF"/>
          <w:lang w:val="en"/>
        </w:rPr>
        <w:tab/>
        <w:t xml:space="preserve"> * Converts the given {@link File} to its {@link Contract} representation</w:t>
      </w:r>
    </w:p>
    <w:p w:rsidR="00000000" w:rsidRDefault="00E0452F">
      <w:pPr>
        <w:pStyle w:val="HTML0"/>
        <w:divId w:val="519974071"/>
        <w:rPr>
          <w:rStyle w:val="a7"/>
          <w:color w:val="0000FF"/>
          <w:lang w:val="en"/>
        </w:rPr>
      </w:pPr>
      <w:r>
        <w:rPr>
          <w:rStyle w:val="a7"/>
          <w:color w:val="0000FF"/>
          <w:lang w:val="en"/>
        </w:rPr>
        <w:tab/>
        <w:t xml:space="preserve"> *</w:t>
      </w:r>
    </w:p>
    <w:p w:rsidR="00000000" w:rsidRDefault="00E0452F">
      <w:pPr>
        <w:pStyle w:val="HTML0"/>
        <w:divId w:val="519974071"/>
        <w:rPr>
          <w:rStyle w:val="a7"/>
          <w:color w:val="0000FF"/>
          <w:lang w:val="en"/>
        </w:rPr>
      </w:pPr>
      <w:r>
        <w:rPr>
          <w:rStyle w:val="a7"/>
          <w:color w:val="0000FF"/>
          <w:lang w:val="en"/>
        </w:rPr>
        <w:tab/>
        <w:t xml:space="preserve"> * @param file - file to convert</w:t>
      </w:r>
    </w:p>
    <w:p w:rsidR="00000000" w:rsidRDefault="00E0452F">
      <w:pPr>
        <w:pStyle w:val="HTML0"/>
        <w:divId w:val="519974071"/>
        <w:rPr>
          <w:rStyle w:val="a7"/>
          <w:color w:val="0000FF"/>
          <w:lang w:val="en"/>
        </w:rPr>
      </w:pPr>
      <w:r>
        <w:rPr>
          <w:rStyle w:val="a7"/>
          <w:color w:val="0000FF"/>
          <w:lang w:val="en"/>
        </w:rPr>
        <w:tab/>
        <w:t xml:space="preserve"> </w:t>
      </w:r>
      <w:r>
        <w:rPr>
          <w:rStyle w:val="a7"/>
          <w:color w:val="0000FF"/>
          <w:lang w:val="en"/>
        </w:rPr>
        <w:t>* @return - {@link Contract} representation of the file</w:t>
      </w:r>
    </w:p>
    <w:p w:rsidR="00000000" w:rsidRDefault="00E0452F">
      <w:pPr>
        <w:pStyle w:val="HTML0"/>
        <w:divId w:val="519974071"/>
        <w:rPr>
          <w:lang w:val="en"/>
        </w:rPr>
      </w:pPr>
      <w:r>
        <w:rPr>
          <w:rStyle w:val="a7"/>
          <w:color w:val="0000FF"/>
          <w:lang w:val="en"/>
        </w:rPr>
        <w:tab/>
        <w:t xml:space="preserve"> */</w:t>
      </w:r>
    </w:p>
    <w:p w:rsidR="00000000" w:rsidRDefault="00E0452F">
      <w:pPr>
        <w:pStyle w:val="HTML0"/>
        <w:divId w:val="519974071"/>
        <w:rPr>
          <w:lang w:val="en"/>
        </w:rPr>
      </w:pPr>
      <w:r>
        <w:rPr>
          <w:lang w:val="en"/>
        </w:rPr>
        <w:tab/>
        <w:t>Collection&lt;Contract&gt; convertFrom(File file)</w:t>
      </w:r>
    </w:p>
    <w:p w:rsidR="00000000" w:rsidRDefault="00E0452F">
      <w:pPr>
        <w:pStyle w:val="HTML0"/>
        <w:divId w:val="519974071"/>
        <w:rPr>
          <w:lang w:val="en"/>
        </w:rPr>
      </w:pPr>
    </w:p>
    <w:p w:rsidR="00000000" w:rsidRDefault="00E0452F">
      <w:pPr>
        <w:pStyle w:val="HTML0"/>
        <w:divId w:val="519974071"/>
        <w:rPr>
          <w:rStyle w:val="a7"/>
          <w:color w:val="0000FF"/>
          <w:lang w:val="en"/>
        </w:rPr>
      </w:pPr>
      <w:r>
        <w:rPr>
          <w:lang w:val="en"/>
        </w:rPr>
        <w:tab/>
      </w:r>
      <w:r>
        <w:rPr>
          <w:rStyle w:val="a7"/>
          <w:color w:val="0000FF"/>
          <w:lang w:val="en"/>
        </w:rPr>
        <w:t>/**</w:t>
      </w:r>
    </w:p>
    <w:p w:rsidR="00000000" w:rsidRDefault="00E0452F">
      <w:pPr>
        <w:pStyle w:val="HTML0"/>
        <w:divId w:val="519974071"/>
        <w:rPr>
          <w:rStyle w:val="a7"/>
          <w:color w:val="0000FF"/>
          <w:lang w:val="en"/>
        </w:rPr>
      </w:pPr>
      <w:r>
        <w:rPr>
          <w:rStyle w:val="a7"/>
          <w:color w:val="0000FF"/>
          <w:lang w:val="en"/>
        </w:rPr>
        <w:tab/>
        <w:t xml:space="preserve"> * Converts the given {@link Contract} to a {@link T} representation</w:t>
      </w:r>
    </w:p>
    <w:p w:rsidR="00000000" w:rsidRDefault="00E0452F">
      <w:pPr>
        <w:pStyle w:val="HTML0"/>
        <w:divId w:val="519974071"/>
        <w:rPr>
          <w:rStyle w:val="a7"/>
          <w:color w:val="0000FF"/>
          <w:lang w:val="en"/>
        </w:rPr>
      </w:pPr>
      <w:r>
        <w:rPr>
          <w:rStyle w:val="a7"/>
          <w:color w:val="0000FF"/>
          <w:lang w:val="en"/>
        </w:rPr>
        <w:tab/>
        <w:t xml:space="preserve"> *</w:t>
      </w:r>
    </w:p>
    <w:p w:rsidR="00000000" w:rsidRDefault="00E0452F">
      <w:pPr>
        <w:pStyle w:val="HTML0"/>
        <w:divId w:val="519974071"/>
        <w:rPr>
          <w:rStyle w:val="a7"/>
          <w:color w:val="0000FF"/>
          <w:lang w:val="en"/>
        </w:rPr>
      </w:pPr>
      <w:r>
        <w:rPr>
          <w:rStyle w:val="a7"/>
          <w:color w:val="0000FF"/>
          <w:lang w:val="en"/>
        </w:rPr>
        <w:tab/>
        <w:t xml:space="preserve"> * @param contract - the parsed contract</w:t>
      </w:r>
    </w:p>
    <w:p w:rsidR="00000000" w:rsidRDefault="00E0452F">
      <w:pPr>
        <w:pStyle w:val="HTML0"/>
        <w:divId w:val="519974071"/>
        <w:rPr>
          <w:rStyle w:val="a7"/>
          <w:color w:val="0000FF"/>
          <w:lang w:val="en"/>
        </w:rPr>
      </w:pPr>
      <w:r>
        <w:rPr>
          <w:rStyle w:val="a7"/>
          <w:color w:val="0000FF"/>
          <w:lang w:val="en"/>
        </w:rPr>
        <w:tab/>
        <w:t xml:space="preserve"> * @return - {@link T} the </w:t>
      </w:r>
      <w:r>
        <w:rPr>
          <w:rStyle w:val="a7"/>
          <w:color w:val="0000FF"/>
          <w:lang w:val="en"/>
        </w:rPr>
        <w:t>type to which we do the conversion</w:t>
      </w:r>
    </w:p>
    <w:p w:rsidR="00000000" w:rsidRDefault="00E0452F">
      <w:pPr>
        <w:pStyle w:val="HTML0"/>
        <w:divId w:val="519974071"/>
        <w:rPr>
          <w:lang w:val="en"/>
        </w:rPr>
      </w:pPr>
      <w:r>
        <w:rPr>
          <w:rStyle w:val="a7"/>
          <w:color w:val="0000FF"/>
          <w:lang w:val="en"/>
        </w:rPr>
        <w:tab/>
        <w:t xml:space="preserve"> */</w:t>
      </w:r>
    </w:p>
    <w:p w:rsidR="00000000" w:rsidRDefault="00E0452F">
      <w:pPr>
        <w:pStyle w:val="HTML0"/>
        <w:divId w:val="519974071"/>
        <w:rPr>
          <w:lang w:val="en"/>
        </w:rPr>
      </w:pPr>
      <w:r>
        <w:rPr>
          <w:lang w:val="en"/>
        </w:rPr>
        <w:tab/>
        <w:t>T convertTo(Collection&lt;Contract&gt; contract)</w:t>
      </w:r>
    </w:p>
    <w:p w:rsidR="00000000" w:rsidRDefault="00E0452F">
      <w:pPr>
        <w:pStyle w:val="HTML0"/>
        <w:divId w:val="519974071"/>
        <w:rPr>
          <w:lang w:val="en"/>
        </w:rPr>
      </w:pPr>
      <w:r>
        <w:rPr>
          <w:lang w:val="en"/>
        </w:rPr>
        <w:t>}</w:t>
      </w:r>
    </w:p>
    <w:p w:rsidR="00000000" w:rsidRDefault="00E0452F">
      <w:pPr>
        <w:pStyle w:val="a5"/>
        <w:divId w:val="519974071"/>
        <w:rPr>
          <w:lang w:val="en"/>
        </w:rPr>
      </w:pPr>
      <w:r>
        <w:rPr>
          <w:lang w:val="en"/>
        </w:rPr>
        <w:t>Your implementation must define the condition on which it should start the conversion. Also, you must define how to perform that conversion in both directions.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29414129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21" name="图片 32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294141294"/>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Once you create your implementation, you must create a </w:t>
            </w:r>
            <w:r>
              <w:rPr>
                <w:rStyle w:val="HTML"/>
              </w:rPr>
              <w:t>/META-INF/spring.factories</w:t>
            </w:r>
            <w:r>
              <w:t xml:space="preserve"> file in which you provide the fully qualified name of your implementation.</w:t>
            </w:r>
          </w:p>
        </w:tc>
      </w:tr>
    </w:tbl>
    <w:p w:rsidR="00000000" w:rsidRDefault="00E0452F">
      <w:pPr>
        <w:pStyle w:val="a5"/>
        <w:divId w:val="519974071"/>
        <w:rPr>
          <w:lang w:val="en"/>
        </w:rPr>
      </w:pPr>
      <w:r>
        <w:rPr>
          <w:lang w:val="en"/>
        </w:rPr>
        <w:t>The following example shows a typical</w:t>
      </w:r>
      <w:r>
        <w:rPr>
          <w:lang w:val="en"/>
        </w:rPr>
        <w:t xml:space="preserve"> </w:t>
      </w:r>
      <w:r>
        <w:rPr>
          <w:rStyle w:val="HTML"/>
          <w:lang w:val="en"/>
        </w:rPr>
        <w:t>spring.factories</w:t>
      </w:r>
      <w:r>
        <w:rPr>
          <w:lang w:val="en"/>
        </w:rPr>
        <w:t xml:space="preserve"> file:</w:t>
      </w:r>
    </w:p>
    <w:p w:rsidR="00000000" w:rsidRDefault="00E0452F">
      <w:pPr>
        <w:pStyle w:val="HTML0"/>
        <w:divId w:val="519974071"/>
        <w:rPr>
          <w:lang w:val="en"/>
        </w:rPr>
      </w:pPr>
      <w:r>
        <w:rPr>
          <w:lang w:val="en"/>
        </w:rPr>
        <w:t>org.springframework.cloud.contract.spec.ContractConverter=\</w:t>
      </w:r>
    </w:p>
    <w:p w:rsidR="00000000" w:rsidRDefault="00E0452F">
      <w:pPr>
        <w:pStyle w:val="HTML0"/>
        <w:divId w:val="519974071"/>
        <w:rPr>
          <w:lang w:val="en"/>
        </w:rPr>
      </w:pPr>
      <w:r>
        <w:rPr>
          <w:lang w:val="en"/>
        </w:rPr>
        <w:t>org.springframework.cloud.contract.verifier.converter.YamlContractConverter</w:t>
      </w:r>
    </w:p>
    <w:p w:rsidR="00000000" w:rsidRDefault="00E0452F">
      <w:pPr>
        <w:pStyle w:val="3"/>
        <w:divId w:val="551505449"/>
        <w:rPr>
          <w:lang w:val="en"/>
        </w:rPr>
      </w:pPr>
      <w:bookmarkStart w:id="767" w:name="pact-converter"/>
      <w:bookmarkEnd w:id="767"/>
      <w:r>
        <w:rPr>
          <w:lang w:val="en"/>
        </w:rPr>
        <w:t>95.1.1 Pact Converter</w:t>
      </w:r>
    </w:p>
    <w:p w:rsidR="00000000" w:rsidRDefault="00E0452F">
      <w:pPr>
        <w:pStyle w:val="a5"/>
        <w:divId w:val="1369992098"/>
        <w:rPr>
          <w:lang w:val="en"/>
        </w:rPr>
      </w:pPr>
      <w:r>
        <w:rPr>
          <w:lang w:val="en"/>
        </w:rPr>
        <w:t xml:space="preserve">Spring Cloud Contract includes support for </w:t>
      </w:r>
      <w:hyperlink r:id="rId1641" w:tgtFrame="_top" w:history="1">
        <w:r>
          <w:rPr>
            <w:rStyle w:val="a3"/>
            <w:lang w:val="en"/>
          </w:rPr>
          <w:t>Pact</w:t>
        </w:r>
      </w:hyperlink>
      <w:r>
        <w:rPr>
          <w:lang w:val="en"/>
        </w:rPr>
        <w:t xml:space="preserve"> representation of contracts up until v4. Instead of using the Groovy DSL, you can use Pact files. In this secti</w:t>
      </w:r>
      <w:r>
        <w:rPr>
          <w:lang w:val="en"/>
        </w:rPr>
        <w:t>on, we present how to add Pact support for your project. Note however that not all functionality is supported. Starting with v3 you can combine multiple matcher for the same element; you can use matchers for the body, headers, request and path; and you can</w:t>
      </w:r>
      <w:r>
        <w:rPr>
          <w:lang w:val="en"/>
        </w:rPr>
        <w:t xml:space="preserve"> use value generators. Spring Cloud Contract currently only supports multiple matchers that are combined using the AND rule logic. Next to that the request and path matchers are skipped during the conversion. When using a date, time or datetime value gener</w:t>
      </w:r>
      <w:r>
        <w:rPr>
          <w:lang w:val="en"/>
        </w:rPr>
        <w:t>ator with a given format, the given format will be skipped and the ISO format will be used.</w:t>
      </w:r>
    </w:p>
    <w:p w:rsidR="00000000" w:rsidRDefault="00E0452F">
      <w:pPr>
        <w:pStyle w:val="a5"/>
        <w:divId w:val="1369992098"/>
        <w:rPr>
          <w:lang w:val="en"/>
        </w:rPr>
      </w:pPr>
      <w:r>
        <w:rPr>
          <w:lang w:val="en"/>
        </w:rPr>
        <w:t>In order to properly support the Spring Cloud Contract way of doing messaging with Pact you’ll have to provide some additional meta data entries. Below you can find</w:t>
      </w:r>
      <w:r>
        <w:rPr>
          <w:lang w:val="en"/>
        </w:rPr>
        <w:t xml:space="preserve"> a list of such entries:</w:t>
      </w:r>
    </w:p>
    <w:p w:rsidR="00000000" w:rsidRDefault="00E0452F">
      <w:pPr>
        <w:numPr>
          <w:ilvl w:val="0"/>
          <w:numId w:val="187"/>
        </w:numPr>
        <w:spacing w:before="100" w:beforeAutospacing="1" w:after="100" w:afterAutospacing="1"/>
        <w:divId w:val="1571575059"/>
        <w:rPr>
          <w:lang w:val="en"/>
        </w:rPr>
      </w:pPr>
      <w:r>
        <w:rPr>
          <w:lang w:val="en"/>
        </w:rPr>
        <w:t xml:space="preserve">to define the destination to which a message gets sent, you have to set a </w:t>
      </w:r>
      <w:r>
        <w:rPr>
          <w:rStyle w:val="HTML"/>
          <w:lang w:val="en"/>
        </w:rPr>
        <w:t>metaData</w:t>
      </w:r>
      <w:r>
        <w:rPr>
          <w:lang w:val="en"/>
        </w:rPr>
        <w:t xml:space="preserve"> entry in the Pact file, with key </w:t>
      </w:r>
      <w:r>
        <w:rPr>
          <w:rStyle w:val="HTML"/>
          <w:lang w:val="en"/>
        </w:rPr>
        <w:t>sentTo</w:t>
      </w:r>
      <w:r>
        <w:rPr>
          <w:lang w:val="en"/>
        </w:rPr>
        <w:t xml:space="preserve"> equal to the destination to which a message is to be sent. E.g. </w:t>
      </w:r>
      <w:r>
        <w:rPr>
          <w:rStyle w:val="HTML"/>
          <w:lang w:val="en"/>
        </w:rPr>
        <w:t>"metaData": { "sentTo": "activemq:output" }</w:t>
      </w:r>
    </w:p>
    <w:p w:rsidR="00000000" w:rsidRDefault="00E0452F">
      <w:pPr>
        <w:pStyle w:val="3"/>
        <w:divId w:val="1264920463"/>
        <w:rPr>
          <w:lang w:val="en"/>
        </w:rPr>
      </w:pPr>
      <w:bookmarkStart w:id="768" w:name="_pact_contract"/>
      <w:bookmarkEnd w:id="768"/>
      <w:r>
        <w:rPr>
          <w:lang w:val="en"/>
        </w:rPr>
        <w:t>95.1.2 Pact Contract</w:t>
      </w:r>
    </w:p>
    <w:p w:rsidR="00000000" w:rsidRDefault="00E0452F">
      <w:pPr>
        <w:pStyle w:val="a5"/>
        <w:divId w:val="1003094271"/>
        <w:rPr>
          <w:lang w:val="en"/>
        </w:rPr>
      </w:pPr>
      <w:r>
        <w:rPr>
          <w:lang w:val="en"/>
        </w:rPr>
        <w:t xml:space="preserve">Consider following example of a Pact contract, which is a file under the </w:t>
      </w:r>
      <w:r>
        <w:rPr>
          <w:rStyle w:val="HTML"/>
          <w:lang w:val="en"/>
        </w:rPr>
        <w:t>src/test/resources/contracts</w:t>
      </w:r>
      <w:r>
        <w:rPr>
          <w:lang w:val="en"/>
        </w:rPr>
        <w:t xml:space="preserve"> folder.</w:t>
      </w:r>
    </w:p>
    <w:p w:rsidR="00000000" w:rsidRDefault="00E0452F">
      <w:pPr>
        <w:pStyle w:val="HTML0"/>
        <w:divId w:val="1003094271"/>
        <w:rPr>
          <w:lang w:val="en"/>
        </w:rPr>
      </w:pPr>
      <w:r>
        <w:rPr>
          <w:lang w:val="en"/>
        </w:rPr>
        <w:t>{</w:t>
      </w:r>
    </w:p>
    <w:p w:rsidR="00000000" w:rsidRDefault="00E0452F">
      <w:pPr>
        <w:pStyle w:val="HTML0"/>
        <w:divId w:val="1003094271"/>
        <w:rPr>
          <w:lang w:val="en"/>
        </w:rPr>
      </w:pPr>
      <w:r>
        <w:rPr>
          <w:lang w:val="en"/>
        </w:rPr>
        <w:t xml:space="preserve"> </w:t>
      </w:r>
      <w:r>
        <w:rPr>
          <w:lang w:val="en"/>
        </w:rPr>
        <w:t xml:space="preserve"> </w:t>
      </w:r>
      <w:r>
        <w:rPr>
          <w:rStyle w:val="hl-string"/>
          <w:lang w:val="en"/>
        </w:rPr>
        <w:t>"provider</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"name</w:t>
      </w:r>
      <w:r>
        <w:rPr>
          <w:rStyle w:val="hl-string"/>
          <w:lang w:val="en"/>
        </w:rPr>
        <w:t>"</w:t>
      </w:r>
      <w:r>
        <w:rPr>
          <w:lang w:val="en"/>
        </w:rPr>
        <w:t>:</w:t>
      </w:r>
      <w:r>
        <w:rPr>
          <w:lang w:val="en"/>
        </w:rPr>
        <w:t xml:space="preserve"> </w:t>
      </w:r>
      <w:r>
        <w:rPr>
          <w:rStyle w:val="hl-string"/>
          <w:lang w:val="en"/>
        </w:rPr>
        <w:t>"Provider</w:t>
      </w:r>
      <w:r>
        <w:rPr>
          <w:rStyle w:val="hl-string"/>
          <w:lang w:val="en"/>
        </w:rPr>
        <w:t>"</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"consumer</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"name</w:t>
      </w:r>
      <w:r>
        <w:rPr>
          <w:rStyle w:val="hl-string"/>
          <w:lang w:val="en"/>
        </w:rPr>
        <w:t>"</w:t>
      </w:r>
      <w:r>
        <w:rPr>
          <w:lang w:val="en"/>
        </w:rPr>
        <w:t>:</w:t>
      </w:r>
      <w:r>
        <w:rPr>
          <w:lang w:val="en"/>
        </w:rPr>
        <w:t xml:space="preserve"> </w:t>
      </w:r>
      <w:r>
        <w:rPr>
          <w:rStyle w:val="hl-string"/>
          <w:lang w:val="en"/>
        </w:rPr>
        <w:t>"Consumer</w:t>
      </w:r>
      <w:r>
        <w:rPr>
          <w:rStyle w:val="hl-string"/>
          <w:lang w:val="en"/>
        </w:rPr>
        <w:t>"</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"interactions</w:t>
      </w:r>
      <w:r>
        <w:rPr>
          <w:rStyle w:val="hl-string"/>
          <w:lang w:val="en"/>
        </w:rPr>
        <w:t>"</w:t>
      </w:r>
      <w:r>
        <w:rPr>
          <w:lang w:val="en"/>
        </w:rPr>
        <w:t>: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"description</w:t>
      </w:r>
      <w:r>
        <w:rPr>
          <w:rStyle w:val="hl-string"/>
          <w:lang w:val="en"/>
        </w:rPr>
        <w:t>"</w:t>
      </w:r>
      <w:r>
        <w:rPr>
          <w:lang w:val="en"/>
        </w:rPr>
        <w:t>:</w:t>
      </w:r>
      <w:r>
        <w:rPr>
          <w:lang w:val="en"/>
        </w:rPr>
        <w:t xml:space="preserve"> </w:t>
      </w:r>
      <w:r>
        <w:rPr>
          <w:rStyle w:val="hl-string"/>
          <w:lang w:val="en"/>
        </w:rPr>
        <w:t>"</w:t>
      </w:r>
      <w:r>
        <w:rPr>
          <w:rStyle w:val="hl-string"/>
          <w:lang w:val="en"/>
        </w:rPr>
        <w:t>"</w:t>
      </w:r>
      <w:r>
        <w:rPr>
          <w:lang w:val="en"/>
        </w:rPr>
        <w:t>,</w:t>
      </w:r>
    </w:p>
    <w:p w:rsidR="00000000" w:rsidRDefault="00E0452F">
      <w:pPr>
        <w:pStyle w:val="HTML0"/>
        <w:divId w:val="1003094271"/>
        <w:rPr>
          <w:lang w:val="en"/>
        </w:rPr>
      </w:pPr>
      <w:r>
        <w:rPr>
          <w:lang w:val="en"/>
        </w:rPr>
        <w:t xml:space="preserve">     </w:t>
      </w:r>
      <w:r>
        <w:rPr>
          <w:lang w:val="en"/>
        </w:rPr>
        <w:t xml:space="preserve"> </w:t>
      </w:r>
      <w:r>
        <w:rPr>
          <w:rStyle w:val="hl-string"/>
          <w:lang w:val="en"/>
        </w:rPr>
        <w:t>"request</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"method</w:t>
      </w:r>
      <w:r>
        <w:rPr>
          <w:rStyle w:val="hl-string"/>
          <w:lang w:val="en"/>
        </w:rPr>
        <w:t>"</w:t>
      </w:r>
      <w:r>
        <w:rPr>
          <w:lang w:val="en"/>
        </w:rPr>
        <w:t>:</w:t>
      </w:r>
      <w:r>
        <w:rPr>
          <w:lang w:val="en"/>
        </w:rPr>
        <w:t xml:space="preserve"> </w:t>
      </w:r>
      <w:r>
        <w:rPr>
          <w:rStyle w:val="hl-string"/>
          <w:lang w:val="en"/>
        </w:rPr>
        <w:t>"PUT</w:t>
      </w:r>
      <w:r>
        <w:rPr>
          <w:rStyle w:val="hl-string"/>
          <w:lang w:val="en"/>
        </w:rPr>
        <w:t>"</w:t>
      </w:r>
      <w:r>
        <w:rPr>
          <w:lang w:val="en"/>
        </w:rPr>
        <w:t>,</w:t>
      </w:r>
    </w:p>
    <w:p w:rsidR="00000000" w:rsidRDefault="00E0452F">
      <w:pPr>
        <w:pStyle w:val="HTML0"/>
        <w:divId w:val="1003094271"/>
        <w:rPr>
          <w:lang w:val="en"/>
        </w:rPr>
      </w:pPr>
      <w:r>
        <w:rPr>
          <w:lang w:val="en"/>
        </w:rPr>
        <w:t xml:space="preserve">       </w:t>
      </w:r>
      <w:r>
        <w:rPr>
          <w:lang w:val="en"/>
        </w:rPr>
        <w:t xml:space="preserve"> </w:t>
      </w:r>
      <w:r>
        <w:rPr>
          <w:rStyle w:val="hl-string"/>
          <w:lang w:val="en"/>
        </w:rPr>
        <w:t>"path</w:t>
      </w:r>
      <w:r>
        <w:rPr>
          <w:rStyle w:val="hl-string"/>
          <w:lang w:val="en"/>
        </w:rPr>
        <w:t>"</w:t>
      </w:r>
      <w:r>
        <w:rPr>
          <w:lang w:val="en"/>
        </w:rPr>
        <w:t>:</w:t>
      </w:r>
      <w:r>
        <w:rPr>
          <w:lang w:val="en"/>
        </w:rPr>
        <w:t xml:space="preserve"> </w:t>
      </w:r>
      <w:r>
        <w:rPr>
          <w:rStyle w:val="hl-string"/>
          <w:lang w:val="en"/>
        </w:rPr>
        <w:t>"/fraudcheck</w:t>
      </w:r>
      <w:r>
        <w:rPr>
          <w:rStyle w:val="hl-string"/>
          <w:lang w:val="en"/>
        </w:rPr>
        <w:t>"</w:t>
      </w:r>
      <w:r>
        <w:rPr>
          <w:lang w:val="en"/>
        </w:rPr>
        <w:t>,</w:t>
      </w:r>
    </w:p>
    <w:p w:rsidR="00000000" w:rsidRDefault="00E0452F">
      <w:pPr>
        <w:pStyle w:val="HTML0"/>
        <w:divId w:val="1003094271"/>
        <w:rPr>
          <w:lang w:val="en"/>
        </w:rPr>
      </w:pPr>
      <w:r>
        <w:rPr>
          <w:lang w:val="en"/>
        </w:rPr>
        <w:t xml:space="preserve">       </w:t>
      </w:r>
      <w:r>
        <w:rPr>
          <w:lang w:val="en"/>
        </w:rPr>
        <w:t xml:space="preserve"> </w:t>
      </w:r>
      <w:r>
        <w:rPr>
          <w:rStyle w:val="hl-string"/>
          <w:lang w:val="en"/>
        </w:rPr>
        <w:t>"headers</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"Content-Type</w:t>
      </w:r>
      <w:r>
        <w:rPr>
          <w:rStyle w:val="hl-string"/>
          <w:lang w:val="en"/>
        </w:rPr>
        <w:t>"</w:t>
      </w:r>
      <w:r>
        <w:rPr>
          <w:lang w:val="en"/>
        </w:rPr>
        <w:t>:</w:t>
      </w:r>
      <w:r>
        <w:rPr>
          <w:lang w:val="en"/>
        </w:rPr>
        <w:t xml:space="preserve"> </w:t>
      </w:r>
      <w:r>
        <w:rPr>
          <w:rStyle w:val="hl-string"/>
          <w:lang w:val="en"/>
        </w:rPr>
        <w:t>"application/vnd.fraud.v1+json</w:t>
      </w:r>
      <w:r>
        <w:rPr>
          <w:rStyle w:val="hl-string"/>
          <w:lang w:val="en"/>
        </w:rPr>
        <w:t>"</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"body</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"clientId</w:t>
      </w:r>
      <w:r>
        <w:rPr>
          <w:rStyle w:val="hl-string"/>
          <w:lang w:val="en"/>
        </w:rPr>
        <w:t>"</w:t>
      </w:r>
      <w:r>
        <w:rPr>
          <w:lang w:val="en"/>
        </w:rPr>
        <w:t>:</w:t>
      </w:r>
      <w:r>
        <w:rPr>
          <w:lang w:val="en"/>
        </w:rPr>
        <w:t xml:space="preserve"> </w:t>
      </w:r>
      <w:r>
        <w:rPr>
          <w:rStyle w:val="hl-string"/>
          <w:lang w:val="en"/>
        </w:rPr>
        <w:t>"1234567890</w:t>
      </w:r>
      <w:r>
        <w:rPr>
          <w:rStyle w:val="hl-string"/>
          <w:lang w:val="en"/>
        </w:rPr>
        <w:t>"</w:t>
      </w:r>
      <w:r>
        <w:rPr>
          <w:lang w:val="en"/>
        </w:rPr>
        <w:t>,</w:t>
      </w:r>
    </w:p>
    <w:p w:rsidR="00000000" w:rsidRDefault="00E0452F">
      <w:pPr>
        <w:pStyle w:val="HTML0"/>
        <w:divId w:val="1003094271"/>
        <w:rPr>
          <w:lang w:val="en"/>
        </w:rPr>
      </w:pPr>
      <w:r>
        <w:rPr>
          <w:lang w:val="en"/>
        </w:rPr>
        <w:t xml:space="preserve">         </w:t>
      </w:r>
      <w:r>
        <w:rPr>
          <w:lang w:val="en"/>
        </w:rPr>
        <w:t xml:space="preserve"> </w:t>
      </w:r>
      <w:r>
        <w:rPr>
          <w:rStyle w:val="hl-string"/>
          <w:lang w:val="en"/>
        </w:rPr>
        <w:t>"loanAmount</w:t>
      </w:r>
      <w:r>
        <w:rPr>
          <w:rStyle w:val="hl-string"/>
          <w:lang w:val="en"/>
        </w:rPr>
        <w:t>"</w:t>
      </w:r>
      <w:r>
        <w:rPr>
          <w:lang w:val="en"/>
        </w:rPr>
        <w:t xml:space="preserve">: </w:t>
      </w:r>
      <w:r>
        <w:rPr>
          <w:rStyle w:val="hl-number"/>
          <w:lang w:val="en"/>
        </w:rPr>
        <w:t>99999</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"generators</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"body</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"$.clientId</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"type</w:t>
      </w:r>
      <w:r>
        <w:rPr>
          <w:rStyle w:val="hl-string"/>
          <w:lang w:val="en"/>
        </w:rPr>
        <w:t>"</w:t>
      </w:r>
      <w:r>
        <w:rPr>
          <w:lang w:val="en"/>
        </w:rPr>
        <w:t>:</w:t>
      </w:r>
      <w:r>
        <w:rPr>
          <w:lang w:val="en"/>
        </w:rPr>
        <w:t xml:space="preserve"> </w:t>
      </w:r>
      <w:r>
        <w:rPr>
          <w:rStyle w:val="hl-string"/>
          <w:lang w:val="en"/>
        </w:rPr>
        <w:t>"Regex</w:t>
      </w:r>
      <w:r>
        <w:rPr>
          <w:rStyle w:val="hl-string"/>
          <w:lang w:val="en"/>
        </w:rPr>
        <w:t>"</w:t>
      </w:r>
      <w:r>
        <w:rPr>
          <w:lang w:val="en"/>
        </w:rPr>
        <w:t>,</w:t>
      </w:r>
    </w:p>
    <w:p w:rsidR="00000000" w:rsidRDefault="00E0452F">
      <w:pPr>
        <w:pStyle w:val="HTML0"/>
        <w:divId w:val="1003094271"/>
        <w:rPr>
          <w:lang w:val="en"/>
        </w:rPr>
      </w:pPr>
      <w:r>
        <w:rPr>
          <w:lang w:val="en"/>
        </w:rPr>
        <w:t xml:space="preserve">             </w:t>
      </w:r>
      <w:r>
        <w:rPr>
          <w:lang w:val="en"/>
        </w:rPr>
        <w:t xml:space="preserve"> </w:t>
      </w:r>
      <w:r>
        <w:rPr>
          <w:rStyle w:val="hl-string"/>
          <w:lang w:val="en"/>
        </w:rPr>
        <w:t>"regex</w:t>
      </w:r>
      <w:r>
        <w:rPr>
          <w:rStyle w:val="hl-string"/>
          <w:lang w:val="en"/>
        </w:rPr>
        <w:t>"</w:t>
      </w:r>
      <w:r>
        <w:rPr>
          <w:lang w:val="en"/>
        </w:rPr>
        <w:t>:</w:t>
      </w:r>
      <w:r>
        <w:rPr>
          <w:lang w:val="en"/>
        </w:rPr>
        <w:t xml:space="preserve"> </w:t>
      </w:r>
      <w:r>
        <w:rPr>
          <w:rStyle w:val="hl-string"/>
          <w:lang w:val="en"/>
        </w:rPr>
        <w:t>"[0-9]{10}</w:t>
      </w:r>
      <w:r>
        <w:rPr>
          <w:rStyle w:val="hl-string"/>
          <w:lang w:val="en"/>
        </w:rPr>
        <w:t>"</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"matchingRules</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"header</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"Content-Type</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"matchers</w:t>
      </w:r>
      <w:r>
        <w:rPr>
          <w:rStyle w:val="hl-string"/>
          <w:lang w:val="en"/>
        </w:rPr>
        <w:t>"</w:t>
      </w:r>
      <w:r>
        <w:rPr>
          <w:lang w:val="en"/>
        </w:rPr>
        <w:t>: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"match</w:t>
      </w:r>
      <w:r>
        <w:rPr>
          <w:rStyle w:val="hl-string"/>
          <w:lang w:val="en"/>
        </w:rPr>
        <w:t>"</w:t>
      </w:r>
      <w:r>
        <w:rPr>
          <w:lang w:val="en"/>
        </w:rPr>
        <w:t>:</w:t>
      </w:r>
      <w:r>
        <w:rPr>
          <w:lang w:val="en"/>
        </w:rPr>
        <w:t xml:space="preserve"> </w:t>
      </w:r>
      <w:r>
        <w:rPr>
          <w:rStyle w:val="hl-string"/>
          <w:lang w:val="en"/>
        </w:rPr>
        <w:t>"regex</w:t>
      </w:r>
      <w:r>
        <w:rPr>
          <w:rStyle w:val="hl-string"/>
          <w:lang w:val="en"/>
        </w:rPr>
        <w:t>"</w:t>
      </w:r>
      <w:r>
        <w:rPr>
          <w:lang w:val="en"/>
        </w:rPr>
        <w:t>,</w:t>
      </w:r>
    </w:p>
    <w:p w:rsidR="00000000" w:rsidRDefault="00E0452F">
      <w:pPr>
        <w:pStyle w:val="HTML0"/>
        <w:divId w:val="1003094271"/>
        <w:rPr>
          <w:lang w:val="en"/>
        </w:rPr>
      </w:pPr>
      <w:r>
        <w:rPr>
          <w:lang w:val="en"/>
        </w:rPr>
        <w:t xml:space="preserve">                 </w:t>
      </w:r>
      <w:r>
        <w:rPr>
          <w:lang w:val="en"/>
        </w:rPr>
        <w:t xml:space="preserve"> </w:t>
      </w:r>
      <w:r>
        <w:rPr>
          <w:rStyle w:val="hl-string"/>
          <w:lang w:val="en"/>
        </w:rPr>
        <w:t>"reg</w:t>
      </w:r>
      <w:r>
        <w:rPr>
          <w:rStyle w:val="hl-string"/>
          <w:lang w:val="en"/>
        </w:rPr>
        <w:t>ex</w:t>
      </w:r>
      <w:r>
        <w:rPr>
          <w:rStyle w:val="hl-string"/>
          <w:lang w:val="en"/>
        </w:rPr>
        <w:t>"</w:t>
      </w:r>
      <w:r>
        <w:rPr>
          <w:lang w:val="en"/>
        </w:rPr>
        <w:t>:</w:t>
      </w:r>
      <w:r>
        <w:rPr>
          <w:lang w:val="en"/>
        </w:rPr>
        <w:t xml:space="preserve"> </w:t>
      </w:r>
      <w:r>
        <w:rPr>
          <w:rStyle w:val="hl-string"/>
          <w:lang w:val="en"/>
        </w:rPr>
        <w:t>"application/vnd\\.fraud\\.v1\\+json.*</w:t>
      </w:r>
      <w:r>
        <w:rPr>
          <w:rStyle w:val="hl-string"/>
          <w:lang w:val="en"/>
        </w:rPr>
        <w:t>"</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"combine</w:t>
      </w:r>
      <w:r>
        <w:rPr>
          <w:rStyle w:val="hl-string"/>
          <w:lang w:val="en"/>
        </w:rPr>
        <w:t>"</w:t>
      </w:r>
      <w:r>
        <w:rPr>
          <w:lang w:val="en"/>
        </w:rPr>
        <w:t>:</w:t>
      </w:r>
      <w:r>
        <w:rPr>
          <w:lang w:val="en"/>
        </w:rPr>
        <w:t xml:space="preserve"> </w:t>
      </w:r>
      <w:r>
        <w:rPr>
          <w:rStyle w:val="hl-string"/>
          <w:lang w:val="en"/>
        </w:rPr>
        <w:t>"AND</w:t>
      </w:r>
      <w:r>
        <w:rPr>
          <w:rStyle w:val="hl-string"/>
          <w:lang w:val="en"/>
        </w:rPr>
        <w:t>"</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"body</w:t>
      </w:r>
      <w:r>
        <w:rPr>
          <w:rStyle w:val="hl-string"/>
          <w:lang w:val="en"/>
        </w:rPr>
        <w:t>"</w:t>
      </w:r>
      <w:r>
        <w:rPr>
          <w:lang w:val="en"/>
        </w:rPr>
        <w:t xml:space="preserve"> : {</w:t>
      </w:r>
    </w:p>
    <w:p w:rsidR="00000000" w:rsidRDefault="00E0452F">
      <w:pPr>
        <w:pStyle w:val="HTML0"/>
        <w:divId w:val="1003094271"/>
        <w:rPr>
          <w:lang w:val="en"/>
        </w:rPr>
      </w:pPr>
      <w:r>
        <w:rPr>
          <w:lang w:val="en"/>
        </w:rPr>
        <w:t xml:space="preserve">           </w:t>
      </w:r>
      <w:r>
        <w:rPr>
          <w:lang w:val="en"/>
        </w:rPr>
        <w:t xml:space="preserve"> </w:t>
      </w:r>
      <w:r>
        <w:rPr>
          <w:rStyle w:val="hl-string"/>
          <w:lang w:val="en"/>
        </w:rPr>
        <w:t>"$.clientId</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"matchers</w:t>
      </w:r>
      <w:r>
        <w:rPr>
          <w:rStyle w:val="hl-string"/>
          <w:lang w:val="en"/>
        </w:rPr>
        <w:t>"</w:t>
      </w:r>
      <w:r>
        <w:rPr>
          <w:lang w:val="en"/>
        </w:rPr>
        <w:t>: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"match</w:t>
      </w:r>
      <w:r>
        <w:rPr>
          <w:rStyle w:val="hl-string"/>
          <w:lang w:val="en"/>
        </w:rPr>
        <w:t>"</w:t>
      </w:r>
      <w:r>
        <w:rPr>
          <w:lang w:val="en"/>
        </w:rPr>
        <w:t>:</w:t>
      </w:r>
      <w:r>
        <w:rPr>
          <w:lang w:val="en"/>
        </w:rPr>
        <w:t xml:space="preserve"> </w:t>
      </w:r>
      <w:r>
        <w:rPr>
          <w:rStyle w:val="hl-string"/>
          <w:lang w:val="en"/>
        </w:rPr>
        <w:t>"regex</w:t>
      </w:r>
      <w:r>
        <w:rPr>
          <w:rStyle w:val="hl-string"/>
          <w:lang w:val="en"/>
        </w:rPr>
        <w:t>"</w:t>
      </w:r>
      <w:r>
        <w:rPr>
          <w:lang w:val="en"/>
        </w:rPr>
        <w:t>,</w:t>
      </w:r>
    </w:p>
    <w:p w:rsidR="00000000" w:rsidRDefault="00E0452F">
      <w:pPr>
        <w:pStyle w:val="HTML0"/>
        <w:divId w:val="1003094271"/>
        <w:rPr>
          <w:lang w:val="en"/>
        </w:rPr>
      </w:pPr>
      <w:r>
        <w:rPr>
          <w:lang w:val="en"/>
        </w:rPr>
        <w:t xml:space="preserve">                 </w:t>
      </w:r>
      <w:r>
        <w:rPr>
          <w:lang w:val="en"/>
        </w:rPr>
        <w:t xml:space="preserve"> </w:t>
      </w:r>
      <w:r>
        <w:rPr>
          <w:rStyle w:val="hl-string"/>
          <w:lang w:val="en"/>
        </w:rPr>
        <w:t>"regex</w:t>
      </w:r>
      <w:r>
        <w:rPr>
          <w:rStyle w:val="hl-string"/>
          <w:lang w:val="en"/>
        </w:rPr>
        <w:t>"</w:t>
      </w:r>
      <w:r>
        <w:rPr>
          <w:lang w:val="en"/>
        </w:rPr>
        <w:t>:</w:t>
      </w:r>
      <w:r>
        <w:rPr>
          <w:lang w:val="en"/>
        </w:rPr>
        <w:t xml:space="preserve"> </w:t>
      </w:r>
      <w:r>
        <w:rPr>
          <w:rStyle w:val="hl-string"/>
          <w:lang w:val="en"/>
        </w:rPr>
        <w:t>"[0-9]{10}</w:t>
      </w:r>
      <w:r>
        <w:rPr>
          <w:rStyle w:val="hl-string"/>
          <w:lang w:val="en"/>
        </w:rPr>
        <w:t>"</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"combine</w:t>
      </w:r>
      <w:r>
        <w:rPr>
          <w:rStyle w:val="hl-string"/>
          <w:lang w:val="en"/>
        </w:rPr>
        <w:t>"</w:t>
      </w:r>
      <w:r>
        <w:rPr>
          <w:lang w:val="en"/>
        </w:rPr>
        <w:t>:</w:t>
      </w:r>
      <w:r>
        <w:rPr>
          <w:lang w:val="en"/>
        </w:rPr>
        <w:t xml:space="preserve"> </w:t>
      </w:r>
      <w:r>
        <w:rPr>
          <w:rStyle w:val="hl-string"/>
          <w:lang w:val="en"/>
        </w:rPr>
        <w:t>"AND</w:t>
      </w:r>
      <w:r>
        <w:rPr>
          <w:rStyle w:val="hl-string"/>
          <w:lang w:val="en"/>
        </w:rPr>
        <w:t>"</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"response</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"status</w:t>
      </w:r>
      <w:r>
        <w:rPr>
          <w:rStyle w:val="hl-string"/>
          <w:lang w:val="en"/>
        </w:rPr>
        <w:t>"</w:t>
      </w:r>
      <w:r>
        <w:rPr>
          <w:lang w:val="en"/>
        </w:rPr>
        <w:t xml:space="preserve">: </w:t>
      </w:r>
      <w:r>
        <w:rPr>
          <w:rStyle w:val="hl-number"/>
          <w:lang w:val="en"/>
        </w:rPr>
        <w:t>200</w:t>
      </w:r>
      <w:r>
        <w:rPr>
          <w:lang w:val="en"/>
        </w:rPr>
        <w:t>,</w:t>
      </w:r>
    </w:p>
    <w:p w:rsidR="00000000" w:rsidRDefault="00E0452F">
      <w:pPr>
        <w:pStyle w:val="HTML0"/>
        <w:divId w:val="1003094271"/>
        <w:rPr>
          <w:lang w:val="en"/>
        </w:rPr>
      </w:pPr>
      <w:r>
        <w:rPr>
          <w:lang w:val="en"/>
        </w:rPr>
        <w:t xml:space="preserve">       </w:t>
      </w:r>
      <w:r>
        <w:rPr>
          <w:lang w:val="en"/>
        </w:rPr>
        <w:t xml:space="preserve"> </w:t>
      </w:r>
      <w:r>
        <w:rPr>
          <w:rStyle w:val="hl-string"/>
          <w:lang w:val="en"/>
        </w:rPr>
        <w:t>"headers</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"Content-Type</w:t>
      </w:r>
      <w:r>
        <w:rPr>
          <w:rStyle w:val="hl-string"/>
          <w:lang w:val="en"/>
        </w:rPr>
        <w:t>"</w:t>
      </w:r>
      <w:r>
        <w:rPr>
          <w:lang w:val="en"/>
        </w:rPr>
        <w:t>:</w:t>
      </w:r>
      <w:r>
        <w:rPr>
          <w:lang w:val="en"/>
        </w:rPr>
        <w:t xml:space="preserve"> </w:t>
      </w:r>
      <w:r>
        <w:rPr>
          <w:rStyle w:val="hl-string"/>
          <w:lang w:val="en"/>
        </w:rPr>
        <w:t>"application/vnd.fraud.v1+json;charset=UTF-8</w:t>
      </w:r>
      <w:r>
        <w:rPr>
          <w:rStyle w:val="hl-string"/>
          <w:lang w:val="en"/>
        </w:rPr>
        <w:t>"</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"body</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"fraudCheckStatus</w:t>
      </w:r>
      <w:r>
        <w:rPr>
          <w:rStyle w:val="hl-string"/>
          <w:lang w:val="en"/>
        </w:rPr>
        <w:t>"</w:t>
      </w:r>
      <w:r>
        <w:rPr>
          <w:lang w:val="en"/>
        </w:rPr>
        <w:t>:</w:t>
      </w:r>
      <w:r>
        <w:rPr>
          <w:lang w:val="en"/>
        </w:rPr>
        <w:t xml:space="preserve"> </w:t>
      </w:r>
      <w:r>
        <w:rPr>
          <w:rStyle w:val="hl-string"/>
          <w:lang w:val="en"/>
        </w:rPr>
        <w:t>"FRAUD</w:t>
      </w:r>
      <w:r>
        <w:rPr>
          <w:rStyle w:val="hl-string"/>
          <w:lang w:val="en"/>
        </w:rPr>
        <w:t>"</w:t>
      </w:r>
      <w:r>
        <w:rPr>
          <w:lang w:val="en"/>
        </w:rPr>
        <w:t>,</w:t>
      </w:r>
    </w:p>
    <w:p w:rsidR="00000000" w:rsidRDefault="00E0452F">
      <w:pPr>
        <w:pStyle w:val="HTML0"/>
        <w:divId w:val="1003094271"/>
        <w:rPr>
          <w:lang w:val="en"/>
        </w:rPr>
      </w:pPr>
      <w:r>
        <w:rPr>
          <w:lang w:val="en"/>
        </w:rPr>
        <w:t xml:space="preserve">         </w:t>
      </w:r>
      <w:r>
        <w:rPr>
          <w:lang w:val="en"/>
        </w:rPr>
        <w:t xml:space="preserve"> </w:t>
      </w:r>
      <w:r>
        <w:rPr>
          <w:rStyle w:val="hl-string"/>
          <w:lang w:val="en"/>
        </w:rPr>
        <w:t>"rejectionReason</w:t>
      </w:r>
      <w:r>
        <w:rPr>
          <w:rStyle w:val="hl-string"/>
          <w:lang w:val="en"/>
        </w:rPr>
        <w:t>"</w:t>
      </w:r>
      <w:r>
        <w:rPr>
          <w:lang w:val="en"/>
        </w:rPr>
        <w:t>:</w:t>
      </w:r>
      <w:r>
        <w:rPr>
          <w:lang w:val="en"/>
        </w:rPr>
        <w:t xml:space="preserve"> </w:t>
      </w:r>
      <w:r>
        <w:rPr>
          <w:rStyle w:val="hl-string"/>
          <w:lang w:val="en"/>
        </w:rPr>
        <w:t>"Amount too high</w:t>
      </w:r>
      <w:r>
        <w:rPr>
          <w:rStyle w:val="hl-string"/>
          <w:lang w:val="en"/>
        </w:rPr>
        <w:t>"</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"matchingRules</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"header</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"Content-Type</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lang w:val="en"/>
        </w:rPr>
        <w:t xml:space="preserve"> </w:t>
      </w:r>
      <w:r>
        <w:rPr>
          <w:rStyle w:val="hl-string"/>
          <w:lang w:val="en"/>
        </w:rPr>
        <w:t>"matchers</w:t>
      </w:r>
      <w:r>
        <w:rPr>
          <w:rStyle w:val="hl-string"/>
          <w:lang w:val="en"/>
        </w:rPr>
        <w:t>"</w:t>
      </w:r>
      <w:r>
        <w:rPr>
          <w:lang w:val="en"/>
        </w:rPr>
        <w:t>: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"match</w:t>
      </w:r>
      <w:r>
        <w:rPr>
          <w:rStyle w:val="hl-string"/>
          <w:lang w:val="en"/>
        </w:rPr>
        <w:t>"</w:t>
      </w:r>
      <w:r>
        <w:rPr>
          <w:lang w:val="en"/>
        </w:rPr>
        <w:t>:</w:t>
      </w:r>
      <w:r>
        <w:rPr>
          <w:lang w:val="en"/>
        </w:rPr>
        <w:t xml:space="preserve"> </w:t>
      </w:r>
      <w:r>
        <w:rPr>
          <w:rStyle w:val="hl-string"/>
          <w:lang w:val="en"/>
        </w:rPr>
        <w:t>"regex</w:t>
      </w:r>
      <w:r>
        <w:rPr>
          <w:rStyle w:val="hl-string"/>
          <w:lang w:val="en"/>
        </w:rPr>
        <w:t>"</w:t>
      </w:r>
      <w:r>
        <w:rPr>
          <w:lang w:val="en"/>
        </w:rPr>
        <w:t>,</w:t>
      </w:r>
    </w:p>
    <w:p w:rsidR="00000000" w:rsidRDefault="00E0452F">
      <w:pPr>
        <w:pStyle w:val="HTML0"/>
        <w:divId w:val="1003094271"/>
        <w:rPr>
          <w:lang w:val="en"/>
        </w:rPr>
      </w:pPr>
      <w:r>
        <w:rPr>
          <w:lang w:val="en"/>
        </w:rPr>
        <w:t xml:space="preserve">                 </w:t>
      </w:r>
      <w:r>
        <w:rPr>
          <w:lang w:val="en"/>
        </w:rPr>
        <w:t xml:space="preserve"> </w:t>
      </w:r>
      <w:r>
        <w:rPr>
          <w:rStyle w:val="hl-string"/>
          <w:lang w:val="en"/>
        </w:rPr>
        <w:t>"regex</w:t>
      </w:r>
      <w:r>
        <w:rPr>
          <w:rStyle w:val="hl-string"/>
          <w:lang w:val="en"/>
        </w:rPr>
        <w:t>"</w:t>
      </w:r>
      <w:r>
        <w:rPr>
          <w:lang w:val="en"/>
        </w:rPr>
        <w:t>:</w:t>
      </w:r>
      <w:r>
        <w:rPr>
          <w:lang w:val="en"/>
        </w:rPr>
        <w:t xml:space="preserve"> </w:t>
      </w:r>
      <w:r>
        <w:rPr>
          <w:rStyle w:val="hl-string"/>
          <w:lang w:val="en"/>
        </w:rPr>
        <w:t>"application/vnd\\.fraud\\.v1\\+json.*</w:t>
      </w:r>
      <w:r>
        <w:rPr>
          <w:rStyle w:val="hl-string"/>
          <w:lang w:val="en"/>
        </w:rPr>
        <w:t>"</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"combine</w:t>
      </w:r>
      <w:r>
        <w:rPr>
          <w:rStyle w:val="hl-string"/>
          <w:lang w:val="en"/>
        </w:rPr>
        <w:t>"</w:t>
      </w:r>
      <w:r>
        <w:rPr>
          <w:lang w:val="en"/>
        </w:rPr>
        <w:t>:</w:t>
      </w:r>
      <w:r>
        <w:rPr>
          <w:lang w:val="en"/>
        </w:rPr>
        <w:t xml:space="preserve"> </w:t>
      </w:r>
      <w:r>
        <w:rPr>
          <w:rStyle w:val="hl-string"/>
          <w:lang w:val="en"/>
        </w:rPr>
        <w:t>"AND</w:t>
      </w:r>
      <w:r>
        <w:rPr>
          <w:rStyle w:val="hl-string"/>
          <w:lang w:val="en"/>
        </w:rPr>
        <w:t>"</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"body</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"$.fraudCheckStatus</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"matchers</w:t>
      </w:r>
      <w:r>
        <w:rPr>
          <w:rStyle w:val="hl-string"/>
          <w:lang w:val="en"/>
        </w:rPr>
        <w:t>"</w:t>
      </w:r>
      <w:r>
        <w:rPr>
          <w:lang w:val="en"/>
        </w:rPr>
        <w:t>: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"match</w:t>
      </w:r>
      <w:r>
        <w:rPr>
          <w:rStyle w:val="hl-string"/>
          <w:lang w:val="en"/>
        </w:rPr>
        <w:t>"</w:t>
      </w:r>
      <w:r>
        <w:rPr>
          <w:lang w:val="en"/>
        </w:rPr>
        <w:t>:</w:t>
      </w:r>
      <w:r>
        <w:rPr>
          <w:lang w:val="en"/>
        </w:rPr>
        <w:t xml:space="preserve"> </w:t>
      </w:r>
      <w:r>
        <w:rPr>
          <w:rStyle w:val="hl-string"/>
          <w:lang w:val="en"/>
        </w:rPr>
        <w:t>"regex</w:t>
      </w:r>
      <w:r>
        <w:rPr>
          <w:rStyle w:val="hl-string"/>
          <w:lang w:val="en"/>
        </w:rPr>
        <w:t>"</w:t>
      </w:r>
      <w:r>
        <w:rPr>
          <w:lang w:val="en"/>
        </w:rPr>
        <w:t>,</w:t>
      </w:r>
    </w:p>
    <w:p w:rsidR="00000000" w:rsidRDefault="00E0452F">
      <w:pPr>
        <w:pStyle w:val="HTML0"/>
        <w:divId w:val="1003094271"/>
        <w:rPr>
          <w:lang w:val="en"/>
        </w:rPr>
      </w:pPr>
      <w:r>
        <w:rPr>
          <w:lang w:val="en"/>
        </w:rPr>
        <w:t xml:space="preserve">                 </w:t>
      </w:r>
      <w:r>
        <w:rPr>
          <w:lang w:val="en"/>
        </w:rPr>
        <w:t xml:space="preserve"> </w:t>
      </w:r>
      <w:r>
        <w:rPr>
          <w:rStyle w:val="hl-string"/>
          <w:lang w:val="en"/>
        </w:rPr>
        <w:t>"regex</w:t>
      </w:r>
      <w:r>
        <w:rPr>
          <w:rStyle w:val="hl-string"/>
          <w:lang w:val="en"/>
        </w:rPr>
        <w:t>"</w:t>
      </w:r>
      <w:r>
        <w:rPr>
          <w:lang w:val="en"/>
        </w:rPr>
        <w:t>:</w:t>
      </w:r>
      <w:r>
        <w:rPr>
          <w:lang w:val="en"/>
        </w:rPr>
        <w:t xml:space="preserve"> </w:t>
      </w:r>
      <w:r>
        <w:rPr>
          <w:rStyle w:val="hl-string"/>
          <w:lang w:val="en"/>
        </w:rPr>
        <w:t>"FRAUD</w:t>
      </w:r>
      <w:r>
        <w:rPr>
          <w:rStyle w:val="hl-string"/>
          <w:lang w:val="en"/>
        </w:rPr>
        <w:t>"</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"combine</w:t>
      </w:r>
      <w:r>
        <w:rPr>
          <w:rStyle w:val="hl-string"/>
          <w:lang w:val="en"/>
        </w:rPr>
        <w:t>"</w:t>
      </w:r>
      <w:r>
        <w:rPr>
          <w:lang w:val="en"/>
        </w:rPr>
        <w:t>:</w:t>
      </w:r>
      <w:r>
        <w:rPr>
          <w:lang w:val="en"/>
        </w:rPr>
        <w:t xml:space="preserve"> </w:t>
      </w:r>
      <w:r>
        <w:rPr>
          <w:rStyle w:val="hl-string"/>
          <w:lang w:val="en"/>
        </w:rPr>
        <w:t>"AND</w:t>
      </w:r>
      <w:r>
        <w:rPr>
          <w:rStyle w:val="hl-string"/>
          <w:lang w:val="en"/>
        </w:rPr>
        <w:t>"</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"metadata</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"pact-specification</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"version</w:t>
      </w:r>
      <w:r>
        <w:rPr>
          <w:rStyle w:val="hl-string"/>
          <w:lang w:val="en"/>
        </w:rPr>
        <w:t>"</w:t>
      </w:r>
      <w:r>
        <w:rPr>
          <w:lang w:val="en"/>
        </w:rPr>
        <w:t>:</w:t>
      </w:r>
      <w:r>
        <w:rPr>
          <w:lang w:val="en"/>
        </w:rPr>
        <w:t xml:space="preserve"> </w:t>
      </w:r>
      <w:r>
        <w:rPr>
          <w:rStyle w:val="hl-string"/>
          <w:lang w:val="en"/>
        </w:rPr>
        <w:t>"3.0.0</w:t>
      </w:r>
      <w:r>
        <w:rPr>
          <w:rStyle w:val="hl-string"/>
          <w:lang w:val="en"/>
        </w:rPr>
        <w:t>"</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r>
        <w:rPr>
          <w:lang w:val="en"/>
        </w:rPr>
        <w:t xml:space="preserve"> </w:t>
      </w:r>
      <w:r>
        <w:rPr>
          <w:rStyle w:val="hl-string"/>
          <w:lang w:val="en"/>
        </w:rPr>
        <w:t>"pact-jvm</w:t>
      </w:r>
      <w:r>
        <w:rPr>
          <w:rStyle w:val="hl-string"/>
          <w:lang w:val="en"/>
        </w:rPr>
        <w:t>"</w:t>
      </w:r>
      <w:r>
        <w:rPr>
          <w:lang w:val="en"/>
        </w:rPr>
        <w:t>: {</w:t>
      </w:r>
    </w:p>
    <w:p w:rsidR="00000000" w:rsidRDefault="00E0452F">
      <w:pPr>
        <w:pStyle w:val="HTML0"/>
        <w:divId w:val="1003094271"/>
        <w:rPr>
          <w:lang w:val="en"/>
        </w:rPr>
      </w:pPr>
      <w:r>
        <w:rPr>
          <w:lang w:val="en"/>
        </w:rPr>
        <w:t xml:space="preserve">     </w:t>
      </w:r>
      <w:r>
        <w:rPr>
          <w:lang w:val="en"/>
        </w:rPr>
        <w:t xml:space="preserve"> </w:t>
      </w:r>
      <w:r>
        <w:rPr>
          <w:rStyle w:val="hl-string"/>
          <w:lang w:val="en"/>
        </w:rPr>
        <w:t>"version</w:t>
      </w:r>
      <w:r>
        <w:rPr>
          <w:rStyle w:val="hl-string"/>
          <w:lang w:val="en"/>
        </w:rPr>
        <w:t>"</w:t>
      </w:r>
      <w:r>
        <w:rPr>
          <w:lang w:val="en"/>
        </w:rPr>
        <w:t>:</w:t>
      </w:r>
      <w:r>
        <w:rPr>
          <w:lang w:val="en"/>
        </w:rPr>
        <w:t xml:space="preserve"> </w:t>
      </w:r>
      <w:r>
        <w:rPr>
          <w:rStyle w:val="hl-string"/>
          <w:lang w:val="en"/>
        </w:rPr>
        <w:t>"3.5.13</w:t>
      </w:r>
      <w:r>
        <w:rPr>
          <w:rStyle w:val="hl-string"/>
          <w:lang w:val="en"/>
        </w:rPr>
        <w:t>"</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 xml:space="preserve">  }</w:t>
      </w:r>
    </w:p>
    <w:p w:rsidR="00000000" w:rsidRDefault="00E0452F">
      <w:pPr>
        <w:pStyle w:val="HTML0"/>
        <w:divId w:val="1003094271"/>
        <w:rPr>
          <w:lang w:val="en"/>
        </w:rPr>
      </w:pPr>
      <w:r>
        <w:rPr>
          <w:lang w:val="en"/>
        </w:rPr>
        <w:t>}</w:t>
      </w:r>
    </w:p>
    <w:p w:rsidR="00000000" w:rsidRDefault="00E0452F">
      <w:pPr>
        <w:pStyle w:val="a5"/>
        <w:divId w:val="1003094271"/>
        <w:rPr>
          <w:lang w:val="en"/>
        </w:rPr>
      </w:pPr>
      <w:r>
        <w:rPr>
          <w:lang w:val="en"/>
        </w:rPr>
        <w:t>The remainder of this section about using Pact refers to the preceding file.</w:t>
      </w:r>
    </w:p>
    <w:p w:rsidR="00000000" w:rsidRDefault="00E0452F">
      <w:pPr>
        <w:pStyle w:val="3"/>
        <w:divId w:val="1199470710"/>
        <w:rPr>
          <w:lang w:val="en"/>
        </w:rPr>
      </w:pPr>
      <w:bookmarkStart w:id="769" w:name="_pact_for_producers"/>
      <w:bookmarkEnd w:id="769"/>
      <w:r>
        <w:rPr>
          <w:lang w:val="en"/>
        </w:rPr>
        <w:t>95.1.3 Pact for Producers</w:t>
      </w:r>
    </w:p>
    <w:p w:rsidR="00000000" w:rsidRDefault="00E0452F">
      <w:pPr>
        <w:pStyle w:val="a5"/>
        <w:divId w:val="134957767"/>
        <w:rPr>
          <w:lang w:val="en"/>
        </w:rPr>
      </w:pPr>
      <w:r>
        <w:rPr>
          <w:lang w:val="en"/>
        </w:rPr>
        <w:t>On the producer side, you must add two additional dependencies to your plugin configuration. One is the Spring Cloud Contract P</w:t>
      </w:r>
      <w:r>
        <w:rPr>
          <w:lang w:val="en"/>
        </w:rPr>
        <w:t>act support, and the other represents the current Pact version that you use.</w:t>
      </w:r>
    </w:p>
    <w:p w:rsidR="00000000" w:rsidRDefault="00E0452F">
      <w:pPr>
        <w:pStyle w:val="primary"/>
        <w:divId w:val="134957767"/>
        <w:rPr>
          <w:lang w:val="en"/>
        </w:rPr>
      </w:pPr>
      <w:r>
        <w:rPr>
          <w:b/>
          <w:bCs/>
          <w:lang w:val="en"/>
        </w:rPr>
        <w:t>Maven. </w:t>
      </w:r>
      <w:r>
        <w:rPr>
          <w:lang w:val="en"/>
        </w:rPr>
        <w:t xml:space="preserve"> </w:t>
      </w:r>
    </w:p>
    <w:p w:rsidR="00000000" w:rsidRDefault="00E0452F">
      <w:pPr>
        <w:pStyle w:val="HTML0"/>
        <w:divId w:val="134957767"/>
        <w:rPr>
          <w:lang w:val="en"/>
        </w:rPr>
      </w:pPr>
      <w:r>
        <w:rPr>
          <w:rStyle w:val="hl-tag"/>
          <w:lang w:val="en"/>
        </w:rPr>
        <w:t>&lt;plugin</w:t>
      </w:r>
      <w:r>
        <w:rPr>
          <w:rStyle w:val="hl-tag"/>
          <w:lang w:val="en"/>
        </w:rPr>
        <w:t>&gt;</w:t>
      </w:r>
    </w:p>
    <w:p w:rsidR="00000000" w:rsidRDefault="00E0452F">
      <w:pPr>
        <w:pStyle w:val="HTML0"/>
        <w:divId w:val="134957767"/>
        <w:rPr>
          <w:lang w:val="en"/>
        </w:rPr>
      </w:pP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34957767"/>
        <w:rPr>
          <w:lang w:val="en"/>
        </w:rPr>
      </w:pPr>
      <w:r>
        <w:rPr>
          <w:lang w:val="en"/>
        </w:rPr>
        <w:tab/>
      </w:r>
      <w:r>
        <w:rPr>
          <w:rStyle w:val="hl-tag"/>
          <w:lang w:val="en"/>
        </w:rPr>
        <w:t>&lt;artifactId</w:t>
      </w:r>
      <w:r>
        <w:rPr>
          <w:rStyle w:val="hl-tag"/>
          <w:lang w:val="en"/>
        </w:rPr>
        <w:t>&gt;</w:t>
      </w:r>
      <w:r>
        <w:rPr>
          <w:lang w:val="en"/>
        </w:rPr>
        <w:t>spring-cloud-contract-maven-plugi</w:t>
      </w:r>
      <w:r>
        <w:rPr>
          <w:lang w:val="en"/>
        </w:rPr>
        <w:t>n</w:t>
      </w:r>
      <w:r>
        <w:rPr>
          <w:rStyle w:val="hl-tag"/>
          <w:lang w:val="en"/>
        </w:rPr>
        <w:t>&lt;/artifactId</w:t>
      </w:r>
      <w:r>
        <w:rPr>
          <w:rStyle w:val="hl-tag"/>
          <w:lang w:val="en"/>
        </w:rPr>
        <w:t>&gt;</w:t>
      </w:r>
    </w:p>
    <w:p w:rsidR="00000000" w:rsidRDefault="00E0452F">
      <w:pPr>
        <w:pStyle w:val="HTML0"/>
        <w:divId w:val="134957767"/>
        <w:rPr>
          <w:lang w:val="en"/>
        </w:rPr>
      </w:pPr>
      <w:r>
        <w:rPr>
          <w:lang w:val="en"/>
        </w:rPr>
        <w:tab/>
      </w:r>
      <w:r>
        <w:rPr>
          <w:rStyle w:val="hl-tag"/>
          <w:lang w:val="en"/>
        </w:rPr>
        <w:t>&lt;version</w:t>
      </w:r>
      <w:r>
        <w:rPr>
          <w:rStyle w:val="hl-tag"/>
          <w:lang w:val="en"/>
        </w:rPr>
        <w:t>&gt;</w:t>
      </w:r>
      <w:r>
        <w:rPr>
          <w:lang w:val="en"/>
        </w:rPr>
        <w:t>${spring-cloud-contract.version</w:t>
      </w:r>
      <w:r>
        <w:rPr>
          <w:lang w:val="en"/>
        </w:rPr>
        <w:t>}</w:t>
      </w:r>
      <w:r>
        <w:rPr>
          <w:rStyle w:val="hl-tag"/>
          <w:lang w:val="en"/>
        </w:rPr>
        <w:t>&lt;/version</w:t>
      </w:r>
      <w:r>
        <w:rPr>
          <w:rStyle w:val="hl-tag"/>
          <w:lang w:val="en"/>
        </w:rPr>
        <w:t>&gt;</w:t>
      </w:r>
    </w:p>
    <w:p w:rsidR="00000000" w:rsidRDefault="00E0452F">
      <w:pPr>
        <w:pStyle w:val="HTML0"/>
        <w:divId w:val="134957767"/>
        <w:rPr>
          <w:lang w:val="en"/>
        </w:rPr>
      </w:pPr>
      <w:r>
        <w:rPr>
          <w:lang w:val="en"/>
        </w:rPr>
        <w:tab/>
      </w:r>
      <w:r>
        <w:rPr>
          <w:rStyle w:val="hl-tag"/>
          <w:lang w:val="en"/>
        </w:rPr>
        <w:t>&lt;extensions</w:t>
      </w:r>
      <w:r>
        <w:rPr>
          <w:rStyle w:val="hl-tag"/>
          <w:lang w:val="en"/>
        </w:rPr>
        <w:t>&gt;</w:t>
      </w:r>
      <w:r>
        <w:rPr>
          <w:lang w:val="en"/>
        </w:rPr>
        <w:t>tru</w:t>
      </w:r>
      <w:r>
        <w:rPr>
          <w:lang w:val="en"/>
        </w:rPr>
        <w:t>e</w:t>
      </w:r>
      <w:r>
        <w:rPr>
          <w:rStyle w:val="hl-tag"/>
          <w:lang w:val="en"/>
        </w:rPr>
        <w:t>&lt;/extensions</w:t>
      </w:r>
      <w:r>
        <w:rPr>
          <w:rStyle w:val="hl-tag"/>
          <w:lang w:val="en"/>
        </w:rPr>
        <w:t>&gt;</w:t>
      </w:r>
    </w:p>
    <w:p w:rsidR="00000000" w:rsidRDefault="00E0452F">
      <w:pPr>
        <w:pStyle w:val="HTML0"/>
        <w:divId w:val="134957767"/>
        <w:rPr>
          <w:lang w:val="en"/>
        </w:rPr>
      </w:pPr>
      <w:r>
        <w:rPr>
          <w:lang w:val="en"/>
        </w:rPr>
        <w:tab/>
      </w:r>
      <w:r>
        <w:rPr>
          <w:rStyle w:val="hl-tag"/>
          <w:lang w:val="en"/>
        </w:rPr>
        <w:t>&lt;configuration</w:t>
      </w:r>
      <w:r>
        <w:rPr>
          <w:rStyle w:val="hl-tag"/>
          <w:lang w:val="en"/>
        </w:rPr>
        <w:t>&gt;</w:t>
      </w:r>
    </w:p>
    <w:p w:rsidR="00000000" w:rsidRDefault="00E0452F">
      <w:pPr>
        <w:pStyle w:val="HTML0"/>
        <w:divId w:val="134957767"/>
        <w:rPr>
          <w:lang w:val="en"/>
        </w:rPr>
      </w:pPr>
      <w:r>
        <w:rPr>
          <w:lang w:val="en"/>
        </w:rPr>
        <w:tab/>
      </w:r>
      <w:r>
        <w:rPr>
          <w:lang w:val="en"/>
        </w:rPr>
        <w:tab/>
      </w:r>
      <w:r>
        <w:rPr>
          <w:rStyle w:val="hl-tag"/>
          <w:lang w:val="en"/>
        </w:rPr>
        <w:t>&lt;packageWithBaseClasses</w:t>
      </w:r>
      <w:r>
        <w:rPr>
          <w:rStyle w:val="hl-tag"/>
          <w:lang w:val="en"/>
        </w:rPr>
        <w:t>&gt;</w:t>
      </w:r>
      <w:r>
        <w:rPr>
          <w:lang w:val="en"/>
        </w:rPr>
        <w:t>com.example.frau</w:t>
      </w:r>
      <w:r>
        <w:rPr>
          <w:lang w:val="en"/>
        </w:rPr>
        <w:t>d</w:t>
      </w:r>
      <w:r>
        <w:rPr>
          <w:rStyle w:val="hl-tag"/>
          <w:lang w:val="en"/>
        </w:rPr>
        <w:t>&lt;/packageWithBaseClasses</w:t>
      </w:r>
      <w:r>
        <w:rPr>
          <w:rStyle w:val="hl-tag"/>
          <w:lang w:val="en"/>
        </w:rPr>
        <w:t>&gt;</w:t>
      </w:r>
    </w:p>
    <w:p w:rsidR="00000000" w:rsidRDefault="00E0452F">
      <w:pPr>
        <w:pStyle w:val="HTML0"/>
        <w:divId w:val="134957767"/>
        <w:rPr>
          <w:lang w:val="en"/>
        </w:rPr>
      </w:pPr>
      <w:r>
        <w:rPr>
          <w:lang w:val="en"/>
        </w:rPr>
        <w:tab/>
      </w:r>
      <w:r>
        <w:rPr>
          <w:rStyle w:val="hl-tag"/>
          <w:lang w:val="en"/>
        </w:rPr>
        <w:t>&lt;/configuration</w:t>
      </w:r>
      <w:r>
        <w:rPr>
          <w:rStyle w:val="hl-tag"/>
          <w:lang w:val="en"/>
        </w:rPr>
        <w:t>&gt;</w:t>
      </w:r>
    </w:p>
    <w:p w:rsidR="00000000" w:rsidRDefault="00E0452F">
      <w:pPr>
        <w:pStyle w:val="HTML0"/>
        <w:divId w:val="134957767"/>
        <w:rPr>
          <w:lang w:val="en"/>
        </w:rPr>
      </w:pPr>
      <w:r>
        <w:rPr>
          <w:lang w:val="en"/>
        </w:rPr>
        <w:tab/>
      </w:r>
      <w:r>
        <w:rPr>
          <w:rStyle w:val="hl-tag"/>
          <w:lang w:val="en"/>
        </w:rPr>
        <w:t>&lt;dependencies</w:t>
      </w:r>
      <w:r>
        <w:rPr>
          <w:rStyle w:val="hl-tag"/>
          <w:lang w:val="en"/>
        </w:rPr>
        <w:t>&gt;</w:t>
      </w:r>
    </w:p>
    <w:p w:rsidR="00000000" w:rsidRDefault="00E0452F">
      <w:pPr>
        <w:pStyle w:val="HTML0"/>
        <w:divId w:val="134957767"/>
        <w:rPr>
          <w:lang w:val="en"/>
        </w:rPr>
      </w:pPr>
      <w:r>
        <w:rPr>
          <w:lang w:val="en"/>
        </w:rPr>
        <w:tab/>
      </w:r>
      <w:r>
        <w:rPr>
          <w:lang w:val="en"/>
        </w:rPr>
        <w:tab/>
      </w:r>
      <w:r>
        <w:rPr>
          <w:rStyle w:val="hl-tag"/>
          <w:lang w:val="en"/>
        </w:rPr>
        <w:t>&lt;dependency</w:t>
      </w:r>
      <w:r>
        <w:rPr>
          <w:rStyle w:val="hl-tag"/>
          <w:lang w:val="en"/>
        </w:rPr>
        <w:t>&gt;</w:t>
      </w:r>
    </w:p>
    <w:p w:rsidR="00000000" w:rsidRDefault="00E0452F">
      <w:pPr>
        <w:pStyle w:val="HTML0"/>
        <w:divId w:val="134957767"/>
        <w:rPr>
          <w:lang w:val="en"/>
        </w:rPr>
      </w:pPr>
      <w:r>
        <w:rPr>
          <w:lang w:val="en"/>
        </w:rPr>
        <w:tab/>
      </w:r>
      <w:r>
        <w:rPr>
          <w:lang w:val="en"/>
        </w:rPr>
        <w:tab/>
      </w: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34957767"/>
        <w:rPr>
          <w:lang w:val="en"/>
        </w:rPr>
      </w:pPr>
      <w:r>
        <w:rPr>
          <w:lang w:val="en"/>
        </w:rPr>
        <w:tab/>
      </w:r>
      <w:r>
        <w:rPr>
          <w:lang w:val="en"/>
        </w:rPr>
        <w:tab/>
      </w:r>
      <w:r>
        <w:rPr>
          <w:lang w:val="en"/>
        </w:rPr>
        <w:tab/>
      </w:r>
      <w:r>
        <w:rPr>
          <w:rStyle w:val="hl-tag"/>
          <w:lang w:val="en"/>
        </w:rPr>
        <w:t>&lt;artifactId</w:t>
      </w:r>
      <w:r>
        <w:rPr>
          <w:rStyle w:val="hl-tag"/>
          <w:lang w:val="en"/>
        </w:rPr>
        <w:t>&gt;</w:t>
      </w:r>
      <w:r>
        <w:rPr>
          <w:lang w:val="en"/>
        </w:rPr>
        <w:t>spring-cloud-contract-pac</w:t>
      </w:r>
      <w:r>
        <w:rPr>
          <w:lang w:val="en"/>
        </w:rPr>
        <w:t>t</w:t>
      </w:r>
      <w:r>
        <w:rPr>
          <w:rStyle w:val="hl-tag"/>
          <w:lang w:val="en"/>
        </w:rPr>
        <w:t>&lt;</w:t>
      </w:r>
      <w:r>
        <w:rPr>
          <w:rStyle w:val="hl-tag"/>
          <w:lang w:val="en"/>
        </w:rPr>
        <w:t>/artifactId</w:t>
      </w:r>
      <w:r>
        <w:rPr>
          <w:rStyle w:val="hl-tag"/>
          <w:lang w:val="en"/>
        </w:rPr>
        <w:t>&gt;</w:t>
      </w:r>
    </w:p>
    <w:p w:rsidR="00000000" w:rsidRDefault="00E0452F">
      <w:pPr>
        <w:pStyle w:val="HTML0"/>
        <w:divId w:val="134957767"/>
        <w:rPr>
          <w:lang w:val="en"/>
        </w:rPr>
      </w:pPr>
      <w:r>
        <w:rPr>
          <w:lang w:val="en"/>
        </w:rPr>
        <w:tab/>
      </w:r>
      <w:r>
        <w:rPr>
          <w:lang w:val="en"/>
        </w:rPr>
        <w:tab/>
      </w:r>
      <w:r>
        <w:rPr>
          <w:lang w:val="en"/>
        </w:rPr>
        <w:tab/>
      </w:r>
      <w:r>
        <w:rPr>
          <w:rStyle w:val="hl-tag"/>
          <w:lang w:val="en"/>
        </w:rPr>
        <w:t>&lt;version</w:t>
      </w:r>
      <w:r>
        <w:rPr>
          <w:rStyle w:val="hl-tag"/>
          <w:lang w:val="en"/>
        </w:rPr>
        <w:t>&gt;</w:t>
      </w:r>
      <w:r>
        <w:rPr>
          <w:lang w:val="en"/>
        </w:rPr>
        <w:t>${spring-cloud-contract.version</w:t>
      </w:r>
      <w:r>
        <w:rPr>
          <w:lang w:val="en"/>
        </w:rPr>
        <w:t>}</w:t>
      </w:r>
      <w:r>
        <w:rPr>
          <w:rStyle w:val="hl-tag"/>
          <w:lang w:val="en"/>
        </w:rPr>
        <w:t>&lt;/version</w:t>
      </w:r>
      <w:r>
        <w:rPr>
          <w:rStyle w:val="hl-tag"/>
          <w:lang w:val="en"/>
        </w:rPr>
        <w:t>&gt;</w:t>
      </w:r>
    </w:p>
    <w:p w:rsidR="00000000" w:rsidRDefault="00E0452F">
      <w:pPr>
        <w:pStyle w:val="HTML0"/>
        <w:divId w:val="134957767"/>
        <w:rPr>
          <w:lang w:val="en"/>
        </w:rPr>
      </w:pPr>
      <w:r>
        <w:rPr>
          <w:lang w:val="en"/>
        </w:rPr>
        <w:tab/>
      </w:r>
      <w:r>
        <w:rPr>
          <w:lang w:val="en"/>
        </w:rPr>
        <w:tab/>
      </w:r>
      <w:r>
        <w:rPr>
          <w:rStyle w:val="hl-tag"/>
          <w:lang w:val="en"/>
        </w:rPr>
        <w:t>&lt;/dependency</w:t>
      </w:r>
      <w:r>
        <w:rPr>
          <w:rStyle w:val="hl-tag"/>
          <w:lang w:val="en"/>
        </w:rPr>
        <w:t>&gt;</w:t>
      </w:r>
    </w:p>
    <w:p w:rsidR="00000000" w:rsidRDefault="00E0452F">
      <w:pPr>
        <w:pStyle w:val="HTML0"/>
        <w:divId w:val="134957767"/>
        <w:rPr>
          <w:lang w:val="en"/>
        </w:rPr>
      </w:pPr>
      <w:r>
        <w:rPr>
          <w:lang w:val="en"/>
        </w:rPr>
        <w:tab/>
      </w:r>
      <w:r>
        <w:rPr>
          <w:rStyle w:val="hl-tag"/>
          <w:lang w:val="en"/>
        </w:rPr>
        <w:t>&lt;/dependencies</w:t>
      </w:r>
      <w:r>
        <w:rPr>
          <w:rStyle w:val="hl-tag"/>
          <w:lang w:val="en"/>
        </w:rPr>
        <w:t>&gt;</w:t>
      </w:r>
    </w:p>
    <w:p w:rsidR="00000000" w:rsidRDefault="00E0452F">
      <w:pPr>
        <w:pStyle w:val="HTML0"/>
        <w:divId w:val="134957767"/>
        <w:rPr>
          <w:lang w:val="en"/>
        </w:rPr>
      </w:pPr>
      <w:r>
        <w:rPr>
          <w:rStyle w:val="hl-tag"/>
          <w:lang w:val="en"/>
        </w:rPr>
        <w:t>&lt;/plugin</w:t>
      </w:r>
      <w:r>
        <w:rPr>
          <w:rStyle w:val="hl-tag"/>
          <w:lang w:val="en"/>
        </w:rPr>
        <w:t>&gt;</w:t>
      </w:r>
    </w:p>
    <w:p w:rsidR="00000000" w:rsidRDefault="00E0452F">
      <w:pPr>
        <w:pStyle w:val="secondary"/>
        <w:divId w:val="134957767"/>
        <w:rPr>
          <w:lang w:val="en"/>
        </w:rPr>
      </w:pPr>
      <w:r>
        <w:rPr>
          <w:b/>
          <w:bCs/>
          <w:lang w:val="en"/>
        </w:rPr>
        <w:t>Gradle. </w:t>
      </w:r>
      <w:r>
        <w:rPr>
          <w:lang w:val="en"/>
        </w:rPr>
        <w:t xml:space="preserve"> </w:t>
      </w:r>
    </w:p>
    <w:p w:rsidR="00000000" w:rsidRDefault="00E0452F">
      <w:pPr>
        <w:pStyle w:val="HTML0"/>
        <w:divId w:val="134957767"/>
        <w:rPr>
          <w:lang w:val="en"/>
        </w:rPr>
      </w:pPr>
      <w:r>
        <w:rPr>
          <w:lang w:val="en"/>
        </w:rPr>
        <w:t>classpath</w:t>
      </w:r>
      <w:r>
        <w:rPr>
          <w:lang w:val="en"/>
        </w:rPr>
        <w:t xml:space="preserve"> </w:t>
      </w:r>
      <w:r>
        <w:rPr>
          <w:rStyle w:val="hl-string"/>
          <w:lang w:val="en"/>
        </w:rPr>
        <w:t>"org.springframework.cloud:spring-cloud-contract-pact:${findProperty('verifierVersion') ?: verifierVersion}</w:t>
      </w:r>
      <w:r>
        <w:rPr>
          <w:rStyle w:val="hl-string"/>
          <w:lang w:val="en"/>
        </w:rPr>
        <w:t>"</w:t>
      </w:r>
    </w:p>
    <w:p w:rsidR="00000000" w:rsidRDefault="00E0452F">
      <w:pPr>
        <w:pStyle w:val="a5"/>
        <w:divId w:val="134957767"/>
        <w:rPr>
          <w:lang w:val="en"/>
        </w:rPr>
      </w:pPr>
      <w:r>
        <w:rPr>
          <w:lang w:val="en"/>
        </w:rPr>
        <w:t>When you execute</w:t>
      </w:r>
      <w:r>
        <w:rPr>
          <w:lang w:val="en"/>
        </w:rPr>
        <w:t xml:space="preserve"> the build of your application, a test will be generated. The generated test might be as follows:</w:t>
      </w:r>
    </w:p>
    <w:p w:rsidR="00000000" w:rsidRDefault="00E0452F">
      <w:pPr>
        <w:pStyle w:val="HTML0"/>
        <w:divId w:val="134957767"/>
        <w:rPr>
          <w:lang w:val="en"/>
        </w:rPr>
      </w:pPr>
      <w:r>
        <w:rPr>
          <w:rStyle w:val="hl-annotation"/>
          <w:i/>
          <w:iCs/>
          <w:color w:val="808080"/>
          <w:lang w:val="en"/>
        </w:rPr>
        <w:t>@Test</w:t>
      </w:r>
    </w:p>
    <w:p w:rsidR="00000000" w:rsidRDefault="00E0452F">
      <w:pPr>
        <w:pStyle w:val="HTML0"/>
        <w:divId w:val="134957767"/>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validate_shouldMarkClientAsFraud()</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134957767"/>
        <w:rPr>
          <w:lang w:val="en"/>
        </w:rPr>
      </w:pPr>
      <w:r>
        <w:rPr>
          <w:lang w:val="en"/>
        </w:rPr>
        <w:tab/>
      </w:r>
      <w:r>
        <w:rPr>
          <w:rStyle w:val="hl-comment"/>
          <w:lang w:val="en"/>
        </w:rPr>
        <w:t>// given</w:t>
      </w:r>
      <w:r>
        <w:rPr>
          <w:rStyle w:val="hl-comment"/>
          <w:lang w:val="en"/>
        </w:rPr>
        <w:t>:</w:t>
      </w:r>
    </w:p>
    <w:p w:rsidR="00000000" w:rsidRDefault="00E0452F">
      <w:pPr>
        <w:pStyle w:val="HTML0"/>
        <w:divId w:val="134957767"/>
        <w:rPr>
          <w:lang w:val="en"/>
        </w:rPr>
      </w:pPr>
      <w:r>
        <w:rPr>
          <w:lang w:val="en"/>
        </w:rPr>
        <w:tab/>
      </w:r>
      <w:r>
        <w:rPr>
          <w:lang w:val="en"/>
        </w:rPr>
        <w:tab/>
        <w:t>MockMvcRequestSpecification request = given()</w:t>
      </w:r>
    </w:p>
    <w:p w:rsidR="00000000" w:rsidRDefault="00E0452F">
      <w:pPr>
        <w:pStyle w:val="HTML0"/>
        <w:divId w:val="134957767"/>
        <w:rPr>
          <w:lang w:val="en"/>
        </w:rPr>
      </w:pPr>
      <w:r>
        <w:rPr>
          <w:lang w:val="en"/>
        </w:rPr>
        <w:tab/>
      </w:r>
      <w:r>
        <w:rPr>
          <w:lang w:val="en"/>
        </w:rPr>
        <w:tab/>
      </w:r>
      <w:r>
        <w:rPr>
          <w:lang w:val="en"/>
        </w:rPr>
        <w:tab/>
      </w:r>
      <w:r>
        <w:rPr>
          <w:lang w:val="en"/>
        </w:rPr>
        <w:tab/>
        <w:t>.header</w:t>
      </w:r>
      <w:r>
        <w:rPr>
          <w:lang w:val="en"/>
        </w:rPr>
        <w:t>(</w:t>
      </w:r>
      <w:r>
        <w:rPr>
          <w:rStyle w:val="hl-string"/>
          <w:lang w:val="en"/>
        </w:rPr>
        <w:t>"Content-Type</w:t>
      </w:r>
      <w:r>
        <w:rPr>
          <w:rStyle w:val="hl-string"/>
          <w:lang w:val="en"/>
        </w:rPr>
        <w:t>"</w:t>
      </w:r>
      <w:r>
        <w:rPr>
          <w:lang w:val="en"/>
        </w:rPr>
        <w:t>,</w:t>
      </w:r>
      <w:r>
        <w:rPr>
          <w:lang w:val="en"/>
        </w:rPr>
        <w:t xml:space="preserve"> </w:t>
      </w:r>
      <w:r>
        <w:rPr>
          <w:rStyle w:val="hl-string"/>
          <w:lang w:val="en"/>
        </w:rPr>
        <w:t>"application/vnd.fraud.v1+json</w:t>
      </w:r>
      <w:r>
        <w:rPr>
          <w:rStyle w:val="hl-string"/>
          <w:lang w:val="en"/>
        </w:rPr>
        <w:t>"</w:t>
      </w:r>
      <w:r>
        <w:rPr>
          <w:lang w:val="en"/>
        </w:rPr>
        <w:t>)</w:t>
      </w:r>
    </w:p>
    <w:p w:rsidR="00000000" w:rsidRDefault="00E0452F">
      <w:pPr>
        <w:pStyle w:val="HTML0"/>
        <w:divId w:val="134957767"/>
        <w:rPr>
          <w:lang w:val="en"/>
        </w:rPr>
      </w:pPr>
      <w:r>
        <w:rPr>
          <w:lang w:val="en"/>
        </w:rPr>
        <w:tab/>
      </w:r>
      <w:r>
        <w:rPr>
          <w:lang w:val="en"/>
        </w:rPr>
        <w:tab/>
      </w:r>
      <w:r>
        <w:rPr>
          <w:lang w:val="en"/>
        </w:rPr>
        <w:tab/>
      </w:r>
      <w:r>
        <w:rPr>
          <w:lang w:val="en"/>
        </w:rPr>
        <w:tab/>
        <w:t>.body</w:t>
      </w:r>
      <w:r>
        <w:rPr>
          <w:lang w:val="en"/>
        </w:rPr>
        <w:t>(</w:t>
      </w:r>
      <w:r>
        <w:rPr>
          <w:rStyle w:val="hl-string"/>
          <w:lang w:val="en"/>
        </w:rPr>
        <w:t>"{\"clientId\":\"1234567890\",\"loanAmount\":99999}</w:t>
      </w:r>
      <w:r>
        <w:rPr>
          <w:rStyle w:val="hl-string"/>
          <w:lang w:val="en"/>
        </w:rPr>
        <w:t>"</w:t>
      </w:r>
      <w:r>
        <w:rPr>
          <w:lang w:val="en"/>
        </w:rPr>
        <w:t>);</w:t>
      </w:r>
    </w:p>
    <w:p w:rsidR="00000000" w:rsidRDefault="00E0452F">
      <w:pPr>
        <w:pStyle w:val="HTML0"/>
        <w:divId w:val="134957767"/>
        <w:rPr>
          <w:lang w:val="en"/>
        </w:rPr>
      </w:pPr>
    </w:p>
    <w:p w:rsidR="00000000" w:rsidRDefault="00E0452F">
      <w:pPr>
        <w:pStyle w:val="HTML0"/>
        <w:divId w:val="134957767"/>
        <w:rPr>
          <w:lang w:val="en"/>
        </w:rPr>
      </w:pPr>
      <w:r>
        <w:rPr>
          <w:lang w:val="en"/>
        </w:rPr>
        <w:tab/>
      </w:r>
      <w:r>
        <w:rPr>
          <w:rStyle w:val="hl-comment"/>
          <w:lang w:val="en"/>
        </w:rPr>
        <w:t>// when</w:t>
      </w:r>
      <w:r>
        <w:rPr>
          <w:rStyle w:val="hl-comment"/>
          <w:lang w:val="en"/>
        </w:rPr>
        <w:t>:</w:t>
      </w:r>
    </w:p>
    <w:p w:rsidR="00000000" w:rsidRDefault="00E0452F">
      <w:pPr>
        <w:pStyle w:val="HTML0"/>
        <w:divId w:val="134957767"/>
        <w:rPr>
          <w:lang w:val="en"/>
        </w:rPr>
      </w:pPr>
      <w:r>
        <w:rPr>
          <w:lang w:val="en"/>
        </w:rPr>
        <w:tab/>
      </w:r>
      <w:r>
        <w:rPr>
          <w:lang w:val="en"/>
        </w:rPr>
        <w:tab/>
        <w:t>ResponseOptions response = given().spec(request)</w:t>
      </w:r>
    </w:p>
    <w:p w:rsidR="00000000" w:rsidRDefault="00E0452F">
      <w:pPr>
        <w:pStyle w:val="HTML0"/>
        <w:divId w:val="134957767"/>
        <w:rPr>
          <w:lang w:val="en"/>
        </w:rPr>
      </w:pPr>
      <w:r>
        <w:rPr>
          <w:lang w:val="en"/>
        </w:rPr>
        <w:tab/>
      </w:r>
      <w:r>
        <w:rPr>
          <w:lang w:val="en"/>
        </w:rPr>
        <w:tab/>
      </w:r>
      <w:r>
        <w:rPr>
          <w:lang w:val="en"/>
        </w:rPr>
        <w:tab/>
      </w:r>
      <w:r>
        <w:rPr>
          <w:lang w:val="en"/>
        </w:rPr>
        <w:tab/>
        <w:t>.put</w:t>
      </w:r>
      <w:r>
        <w:rPr>
          <w:lang w:val="en"/>
        </w:rPr>
        <w:t>(</w:t>
      </w:r>
      <w:r>
        <w:rPr>
          <w:rStyle w:val="hl-string"/>
          <w:lang w:val="en"/>
        </w:rPr>
        <w:t>"/fraudcheck</w:t>
      </w:r>
      <w:r>
        <w:rPr>
          <w:rStyle w:val="hl-string"/>
          <w:lang w:val="en"/>
        </w:rPr>
        <w:t>"</w:t>
      </w:r>
      <w:r>
        <w:rPr>
          <w:lang w:val="en"/>
        </w:rPr>
        <w:t>);</w:t>
      </w:r>
    </w:p>
    <w:p w:rsidR="00000000" w:rsidRDefault="00E0452F">
      <w:pPr>
        <w:pStyle w:val="HTML0"/>
        <w:divId w:val="134957767"/>
        <w:rPr>
          <w:lang w:val="en"/>
        </w:rPr>
      </w:pPr>
    </w:p>
    <w:p w:rsidR="00000000" w:rsidRDefault="00E0452F">
      <w:pPr>
        <w:pStyle w:val="HTML0"/>
        <w:divId w:val="134957767"/>
        <w:rPr>
          <w:lang w:val="en"/>
        </w:rPr>
      </w:pPr>
      <w:r>
        <w:rPr>
          <w:lang w:val="en"/>
        </w:rPr>
        <w:tab/>
      </w:r>
      <w:r>
        <w:rPr>
          <w:rStyle w:val="hl-comment"/>
          <w:lang w:val="en"/>
        </w:rPr>
        <w:t>// then</w:t>
      </w:r>
      <w:r>
        <w:rPr>
          <w:rStyle w:val="hl-comment"/>
          <w:lang w:val="en"/>
        </w:rPr>
        <w:t>:</w:t>
      </w:r>
    </w:p>
    <w:p w:rsidR="00000000" w:rsidRDefault="00E0452F">
      <w:pPr>
        <w:pStyle w:val="HTML0"/>
        <w:divId w:val="134957767"/>
        <w:rPr>
          <w:lang w:val="en"/>
        </w:rPr>
      </w:pPr>
      <w:r>
        <w:rPr>
          <w:lang w:val="en"/>
        </w:rPr>
        <w:tab/>
      </w:r>
      <w:r>
        <w:rPr>
          <w:lang w:val="en"/>
        </w:rPr>
        <w:tab/>
        <w:t>assertThat(response.statusCode()).isEqualTo(</w:t>
      </w:r>
      <w:r>
        <w:rPr>
          <w:rStyle w:val="hl-number"/>
          <w:lang w:val="en"/>
        </w:rPr>
        <w:t>200</w:t>
      </w:r>
      <w:r>
        <w:rPr>
          <w:lang w:val="en"/>
        </w:rPr>
        <w:t>);</w:t>
      </w:r>
    </w:p>
    <w:p w:rsidR="00000000" w:rsidRDefault="00E0452F">
      <w:pPr>
        <w:pStyle w:val="HTML0"/>
        <w:divId w:val="134957767"/>
        <w:rPr>
          <w:lang w:val="en"/>
        </w:rPr>
      </w:pPr>
      <w:r>
        <w:rPr>
          <w:lang w:val="en"/>
        </w:rPr>
        <w:tab/>
      </w:r>
      <w:r>
        <w:rPr>
          <w:lang w:val="en"/>
        </w:rPr>
        <w:tab/>
      </w:r>
      <w:r>
        <w:rPr>
          <w:lang w:val="en"/>
        </w:rPr>
        <w:t>assertThat(response.header</w:t>
      </w:r>
      <w:r>
        <w:rPr>
          <w:lang w:val="en"/>
        </w:rPr>
        <w:t>(</w:t>
      </w:r>
      <w:r>
        <w:rPr>
          <w:rStyle w:val="hl-string"/>
          <w:lang w:val="en"/>
        </w:rPr>
        <w:t>"Content-Type</w:t>
      </w:r>
      <w:r>
        <w:rPr>
          <w:rStyle w:val="hl-string"/>
          <w:lang w:val="en"/>
        </w:rPr>
        <w:t>"</w:t>
      </w:r>
      <w:r>
        <w:rPr>
          <w:lang w:val="en"/>
        </w:rPr>
        <w:t>)).matches</w:t>
      </w:r>
      <w:r>
        <w:rPr>
          <w:lang w:val="en"/>
        </w:rPr>
        <w:t>(</w:t>
      </w:r>
      <w:r>
        <w:rPr>
          <w:rStyle w:val="hl-string"/>
          <w:lang w:val="en"/>
        </w:rPr>
        <w:t>"application/vnd\\.fraud\\.v1\\+json.*</w:t>
      </w:r>
      <w:r>
        <w:rPr>
          <w:rStyle w:val="hl-string"/>
          <w:lang w:val="en"/>
        </w:rPr>
        <w:t>"</w:t>
      </w:r>
      <w:r>
        <w:rPr>
          <w:lang w:val="en"/>
        </w:rPr>
        <w:t>);</w:t>
      </w:r>
    </w:p>
    <w:p w:rsidR="00000000" w:rsidRDefault="00E0452F">
      <w:pPr>
        <w:pStyle w:val="HTML0"/>
        <w:divId w:val="134957767"/>
        <w:rPr>
          <w:lang w:val="en"/>
        </w:rPr>
      </w:pPr>
      <w:r>
        <w:rPr>
          <w:lang w:val="en"/>
        </w:rPr>
        <w:tab/>
      </w:r>
      <w:r>
        <w:rPr>
          <w:rStyle w:val="hl-comment"/>
          <w:lang w:val="en"/>
        </w:rPr>
        <w:t>// and</w:t>
      </w:r>
      <w:r>
        <w:rPr>
          <w:rStyle w:val="hl-comment"/>
          <w:lang w:val="en"/>
        </w:rPr>
        <w:t>:</w:t>
      </w:r>
    </w:p>
    <w:p w:rsidR="00000000" w:rsidRDefault="00E0452F">
      <w:pPr>
        <w:pStyle w:val="HTML0"/>
        <w:divId w:val="134957767"/>
        <w:rPr>
          <w:lang w:val="en"/>
        </w:rPr>
      </w:pPr>
      <w:r>
        <w:rPr>
          <w:lang w:val="en"/>
        </w:rPr>
        <w:tab/>
      </w:r>
      <w:r>
        <w:rPr>
          <w:lang w:val="en"/>
        </w:rPr>
        <w:tab/>
        <w:t>DocumentContext parsedJson = JsonPath.parse(response.getBody().asString());</w:t>
      </w:r>
    </w:p>
    <w:p w:rsidR="00000000" w:rsidRDefault="00E0452F">
      <w:pPr>
        <w:pStyle w:val="HTML0"/>
        <w:divId w:val="134957767"/>
        <w:rPr>
          <w:lang w:val="en"/>
        </w:rPr>
      </w:pPr>
      <w:r>
        <w:rPr>
          <w:lang w:val="en"/>
        </w:rPr>
        <w:tab/>
      </w:r>
      <w:r>
        <w:rPr>
          <w:lang w:val="en"/>
        </w:rPr>
        <w:tab/>
        <w:t>assertThatJson(parsedJson).field</w:t>
      </w:r>
      <w:r>
        <w:rPr>
          <w:lang w:val="en"/>
        </w:rPr>
        <w:t>(</w:t>
      </w:r>
      <w:r>
        <w:rPr>
          <w:rStyle w:val="hl-string"/>
          <w:lang w:val="en"/>
        </w:rPr>
        <w:t>"['rejectionReason']</w:t>
      </w:r>
      <w:r>
        <w:rPr>
          <w:rStyle w:val="hl-string"/>
          <w:lang w:val="en"/>
        </w:rPr>
        <w:t>"</w:t>
      </w:r>
      <w:r>
        <w:rPr>
          <w:lang w:val="en"/>
        </w:rPr>
        <w:t>).isEqualTo</w:t>
      </w:r>
      <w:r>
        <w:rPr>
          <w:lang w:val="en"/>
        </w:rPr>
        <w:t>(</w:t>
      </w:r>
      <w:r>
        <w:rPr>
          <w:rStyle w:val="hl-string"/>
          <w:lang w:val="en"/>
        </w:rPr>
        <w:t>"Amount</w:t>
      </w:r>
      <w:r>
        <w:rPr>
          <w:rStyle w:val="hl-string"/>
          <w:lang w:val="en"/>
        </w:rPr>
        <w:t xml:space="preserve"> too high</w:t>
      </w:r>
      <w:r>
        <w:rPr>
          <w:rStyle w:val="hl-string"/>
          <w:lang w:val="en"/>
        </w:rPr>
        <w:t>"</w:t>
      </w:r>
      <w:r>
        <w:rPr>
          <w:lang w:val="en"/>
        </w:rPr>
        <w:t>);</w:t>
      </w:r>
    </w:p>
    <w:p w:rsidR="00000000" w:rsidRDefault="00E0452F">
      <w:pPr>
        <w:pStyle w:val="HTML0"/>
        <w:divId w:val="134957767"/>
        <w:rPr>
          <w:lang w:val="en"/>
        </w:rPr>
      </w:pPr>
      <w:r>
        <w:rPr>
          <w:lang w:val="en"/>
        </w:rPr>
        <w:tab/>
      </w:r>
      <w:r>
        <w:rPr>
          <w:rStyle w:val="hl-comment"/>
          <w:lang w:val="en"/>
        </w:rPr>
        <w:t>// and</w:t>
      </w:r>
      <w:r>
        <w:rPr>
          <w:rStyle w:val="hl-comment"/>
          <w:lang w:val="en"/>
        </w:rPr>
        <w:t>:</w:t>
      </w:r>
    </w:p>
    <w:p w:rsidR="00000000" w:rsidRDefault="00E0452F">
      <w:pPr>
        <w:pStyle w:val="HTML0"/>
        <w:divId w:val="134957767"/>
        <w:rPr>
          <w:lang w:val="en"/>
        </w:rPr>
      </w:pPr>
      <w:r>
        <w:rPr>
          <w:lang w:val="en"/>
        </w:rPr>
        <w:tab/>
      </w:r>
      <w:r>
        <w:rPr>
          <w:lang w:val="en"/>
        </w:rPr>
        <w:tab/>
        <w:t>assertThat(parsedJson.read</w:t>
      </w:r>
      <w:r>
        <w:rPr>
          <w:lang w:val="en"/>
        </w:rPr>
        <w:t>(</w:t>
      </w:r>
      <w:r>
        <w:rPr>
          <w:rStyle w:val="hl-string"/>
          <w:lang w:val="en"/>
        </w:rPr>
        <w:t>"$.fraudCheckStatus</w:t>
      </w:r>
      <w:r>
        <w:rPr>
          <w:rStyle w:val="hl-string"/>
          <w:lang w:val="en"/>
        </w:rPr>
        <w:t>"</w:t>
      </w:r>
      <w:r>
        <w:rPr>
          <w:lang w:val="en"/>
        </w:rPr>
        <w:t>, String</w:t>
      </w:r>
      <w:r>
        <w:rPr>
          <w:lang w:val="en"/>
        </w:rPr>
        <w:t>.</w:t>
      </w:r>
      <w:r>
        <w:rPr>
          <w:rStyle w:val="hl-keyword"/>
          <w:lang w:val="en"/>
        </w:rPr>
        <w:t>clas</w:t>
      </w:r>
      <w:r>
        <w:rPr>
          <w:rStyle w:val="hl-keyword"/>
          <w:lang w:val="en"/>
        </w:rPr>
        <w:t>s</w:t>
      </w:r>
      <w:r>
        <w:rPr>
          <w:lang w:val="en"/>
        </w:rPr>
        <w:t>)).matches</w:t>
      </w:r>
      <w:r>
        <w:rPr>
          <w:lang w:val="en"/>
        </w:rPr>
        <w:t>(</w:t>
      </w:r>
      <w:r>
        <w:rPr>
          <w:rStyle w:val="hl-string"/>
          <w:lang w:val="en"/>
        </w:rPr>
        <w:t>"FRAUD</w:t>
      </w:r>
      <w:r>
        <w:rPr>
          <w:rStyle w:val="hl-string"/>
          <w:lang w:val="en"/>
        </w:rPr>
        <w:t>"</w:t>
      </w:r>
      <w:r>
        <w:rPr>
          <w:lang w:val="en"/>
        </w:rPr>
        <w:t>);</w:t>
      </w:r>
    </w:p>
    <w:p w:rsidR="00000000" w:rsidRDefault="00E0452F">
      <w:pPr>
        <w:pStyle w:val="HTML0"/>
        <w:divId w:val="134957767"/>
        <w:rPr>
          <w:lang w:val="en"/>
        </w:rPr>
      </w:pPr>
      <w:r>
        <w:rPr>
          <w:lang w:val="en"/>
        </w:rPr>
        <w:t>}</w:t>
      </w:r>
    </w:p>
    <w:p w:rsidR="00000000" w:rsidRDefault="00E0452F">
      <w:pPr>
        <w:pStyle w:val="a5"/>
        <w:divId w:val="134957767"/>
        <w:rPr>
          <w:lang w:val="en"/>
        </w:rPr>
      </w:pPr>
      <w:r>
        <w:rPr>
          <w:lang w:val="en"/>
        </w:rPr>
        <w:t>The corresponding generated stub might be as follows:</w:t>
      </w:r>
    </w:p>
    <w:p w:rsidR="00000000" w:rsidRDefault="00E0452F">
      <w:pPr>
        <w:pStyle w:val="HTML0"/>
        <w:divId w:val="134957767"/>
        <w:rPr>
          <w:lang w:val="en"/>
        </w:rPr>
      </w:pPr>
      <w:r>
        <w:rPr>
          <w:lang w:val="en"/>
        </w:rPr>
        <w:t>{</w:t>
      </w:r>
    </w:p>
    <w:p w:rsidR="00000000" w:rsidRDefault="00E0452F">
      <w:pPr>
        <w:pStyle w:val="HTML0"/>
        <w:divId w:val="134957767"/>
        <w:rPr>
          <w:lang w:val="en"/>
        </w:rPr>
      </w:pPr>
      <w:r>
        <w:rPr>
          <w:lang w:val="en"/>
        </w:rPr>
        <w:t xml:space="preserve"> </w:t>
      </w:r>
      <w:r>
        <w:rPr>
          <w:lang w:val="en"/>
        </w:rPr>
        <w:t xml:space="preserve"> </w:t>
      </w:r>
      <w:r>
        <w:rPr>
          <w:rStyle w:val="hl-string"/>
          <w:lang w:val="en"/>
        </w:rPr>
        <w:t>"id</w:t>
      </w:r>
      <w:r>
        <w:rPr>
          <w:rStyle w:val="hl-string"/>
          <w:lang w:val="en"/>
        </w:rPr>
        <w:t>"</w:t>
      </w:r>
      <w:r>
        <w:rPr>
          <w:lang w:val="en"/>
        </w:rPr>
        <w:t xml:space="preserve"> :</w:t>
      </w:r>
      <w:r>
        <w:rPr>
          <w:lang w:val="en"/>
        </w:rPr>
        <w:t xml:space="preserve"> </w:t>
      </w:r>
      <w:r>
        <w:rPr>
          <w:rStyle w:val="hl-string"/>
          <w:lang w:val="en"/>
        </w:rPr>
        <w:t>"996ae5ae-6834-4db6-8fac-358ca187ab62</w:t>
      </w:r>
      <w:r>
        <w:rPr>
          <w:rStyle w:val="hl-string"/>
          <w:lang w:val="en"/>
        </w:rPr>
        <w:t>"</w:t>
      </w:r>
      <w:r>
        <w:rPr>
          <w:lang w:val="en"/>
        </w:rPr>
        <w:t>,</w:t>
      </w:r>
    </w:p>
    <w:p w:rsidR="00000000" w:rsidRDefault="00E0452F">
      <w:pPr>
        <w:pStyle w:val="HTML0"/>
        <w:divId w:val="134957767"/>
        <w:rPr>
          <w:lang w:val="en"/>
        </w:rPr>
      </w:pPr>
      <w:r>
        <w:rPr>
          <w:lang w:val="en"/>
        </w:rPr>
        <w:t xml:space="preserve"> </w:t>
      </w:r>
      <w:r>
        <w:rPr>
          <w:lang w:val="en"/>
        </w:rPr>
        <w:t xml:space="preserve"> </w:t>
      </w:r>
      <w:r>
        <w:rPr>
          <w:rStyle w:val="hl-string"/>
          <w:lang w:val="en"/>
        </w:rPr>
        <w:t>"uuid</w:t>
      </w:r>
      <w:r>
        <w:rPr>
          <w:rStyle w:val="hl-string"/>
          <w:lang w:val="en"/>
        </w:rPr>
        <w:t>"</w:t>
      </w:r>
      <w:r>
        <w:rPr>
          <w:lang w:val="en"/>
        </w:rPr>
        <w:t xml:space="preserve"> :</w:t>
      </w:r>
      <w:r>
        <w:rPr>
          <w:lang w:val="en"/>
        </w:rPr>
        <w:t xml:space="preserve"> </w:t>
      </w:r>
      <w:r>
        <w:rPr>
          <w:rStyle w:val="hl-string"/>
          <w:lang w:val="en"/>
        </w:rPr>
        <w:t>"996ae5ae-6834-4db6-8fac-358ca18</w:t>
      </w:r>
      <w:r>
        <w:rPr>
          <w:rStyle w:val="hl-string"/>
          <w:lang w:val="en"/>
        </w:rPr>
        <w:t>7ab62</w:t>
      </w:r>
      <w:r>
        <w:rPr>
          <w:rStyle w:val="hl-string"/>
          <w:lang w:val="en"/>
        </w:rPr>
        <w:t>"</w:t>
      </w:r>
      <w:r>
        <w:rPr>
          <w:lang w:val="en"/>
        </w:rPr>
        <w:t>,</w:t>
      </w:r>
    </w:p>
    <w:p w:rsidR="00000000" w:rsidRDefault="00E0452F">
      <w:pPr>
        <w:pStyle w:val="HTML0"/>
        <w:divId w:val="134957767"/>
        <w:rPr>
          <w:lang w:val="en"/>
        </w:rPr>
      </w:pPr>
      <w:r>
        <w:rPr>
          <w:lang w:val="en"/>
        </w:rPr>
        <w:t xml:space="preserve"> </w:t>
      </w:r>
      <w:r>
        <w:rPr>
          <w:lang w:val="en"/>
        </w:rPr>
        <w:t xml:space="preserve"> </w:t>
      </w:r>
      <w:r>
        <w:rPr>
          <w:rStyle w:val="hl-string"/>
          <w:lang w:val="en"/>
        </w:rPr>
        <w:t>"request</w:t>
      </w:r>
      <w:r>
        <w:rPr>
          <w:rStyle w:val="hl-string"/>
          <w:lang w:val="en"/>
        </w:rPr>
        <w:t>"</w:t>
      </w:r>
      <w:r>
        <w:rPr>
          <w:lang w:val="en"/>
        </w:rPr>
        <w:t xml:space="preserve"> : {</w:t>
      </w:r>
    </w:p>
    <w:p w:rsidR="00000000" w:rsidRDefault="00E0452F">
      <w:pPr>
        <w:pStyle w:val="HTML0"/>
        <w:divId w:val="134957767"/>
        <w:rPr>
          <w:lang w:val="en"/>
        </w:rPr>
      </w:pPr>
      <w:r>
        <w:rPr>
          <w:lang w:val="en"/>
        </w:rPr>
        <w:t xml:space="preserve">   </w:t>
      </w:r>
      <w:r>
        <w:rPr>
          <w:lang w:val="en"/>
        </w:rPr>
        <w:t xml:space="preserve"> </w:t>
      </w:r>
      <w:r>
        <w:rPr>
          <w:rStyle w:val="hl-string"/>
          <w:lang w:val="en"/>
        </w:rPr>
        <w:t>"url</w:t>
      </w:r>
      <w:r>
        <w:rPr>
          <w:rStyle w:val="hl-string"/>
          <w:lang w:val="en"/>
        </w:rPr>
        <w:t>"</w:t>
      </w:r>
      <w:r>
        <w:rPr>
          <w:lang w:val="en"/>
        </w:rPr>
        <w:t xml:space="preserve"> :</w:t>
      </w:r>
      <w:r>
        <w:rPr>
          <w:lang w:val="en"/>
        </w:rPr>
        <w:t xml:space="preserve"> </w:t>
      </w:r>
      <w:r>
        <w:rPr>
          <w:rStyle w:val="hl-string"/>
          <w:lang w:val="en"/>
        </w:rPr>
        <w:t>"/fraudcheck</w:t>
      </w:r>
      <w:r>
        <w:rPr>
          <w:rStyle w:val="hl-string"/>
          <w:lang w:val="en"/>
        </w:rPr>
        <w:t>"</w:t>
      </w:r>
      <w:r>
        <w:rPr>
          <w:lang w:val="en"/>
        </w:rPr>
        <w:t>,</w:t>
      </w:r>
    </w:p>
    <w:p w:rsidR="00000000" w:rsidRDefault="00E0452F">
      <w:pPr>
        <w:pStyle w:val="HTML0"/>
        <w:divId w:val="134957767"/>
        <w:rPr>
          <w:lang w:val="en"/>
        </w:rPr>
      </w:pPr>
      <w:r>
        <w:rPr>
          <w:lang w:val="en"/>
        </w:rPr>
        <w:t xml:space="preserve">   </w:t>
      </w:r>
      <w:r>
        <w:rPr>
          <w:lang w:val="en"/>
        </w:rPr>
        <w:t xml:space="preserve"> </w:t>
      </w:r>
      <w:r>
        <w:rPr>
          <w:rStyle w:val="hl-string"/>
          <w:lang w:val="en"/>
        </w:rPr>
        <w:t>"method</w:t>
      </w:r>
      <w:r>
        <w:rPr>
          <w:rStyle w:val="hl-string"/>
          <w:lang w:val="en"/>
        </w:rPr>
        <w:t>"</w:t>
      </w:r>
      <w:r>
        <w:rPr>
          <w:lang w:val="en"/>
        </w:rPr>
        <w:t xml:space="preserve"> :</w:t>
      </w:r>
      <w:r>
        <w:rPr>
          <w:lang w:val="en"/>
        </w:rPr>
        <w:t xml:space="preserve"> </w:t>
      </w:r>
      <w:r>
        <w:rPr>
          <w:rStyle w:val="hl-string"/>
          <w:lang w:val="en"/>
        </w:rPr>
        <w:t>"PUT</w:t>
      </w:r>
      <w:r>
        <w:rPr>
          <w:rStyle w:val="hl-string"/>
          <w:lang w:val="en"/>
        </w:rPr>
        <w:t>"</w:t>
      </w:r>
      <w:r>
        <w:rPr>
          <w:lang w:val="en"/>
        </w:rPr>
        <w:t>,</w:t>
      </w:r>
    </w:p>
    <w:p w:rsidR="00000000" w:rsidRDefault="00E0452F">
      <w:pPr>
        <w:pStyle w:val="HTML0"/>
        <w:divId w:val="134957767"/>
        <w:rPr>
          <w:lang w:val="en"/>
        </w:rPr>
      </w:pPr>
      <w:r>
        <w:rPr>
          <w:lang w:val="en"/>
        </w:rPr>
        <w:t xml:space="preserve">   </w:t>
      </w:r>
      <w:r>
        <w:rPr>
          <w:lang w:val="en"/>
        </w:rPr>
        <w:t xml:space="preserve"> </w:t>
      </w:r>
      <w:r>
        <w:rPr>
          <w:rStyle w:val="hl-string"/>
          <w:lang w:val="en"/>
        </w:rPr>
        <w:t>"headers</w:t>
      </w:r>
      <w:r>
        <w:rPr>
          <w:rStyle w:val="hl-string"/>
          <w:lang w:val="en"/>
        </w:rPr>
        <w:t>"</w:t>
      </w:r>
      <w:r>
        <w:rPr>
          <w:lang w:val="en"/>
        </w:rPr>
        <w:t xml:space="preserve"> : {</w:t>
      </w:r>
    </w:p>
    <w:p w:rsidR="00000000" w:rsidRDefault="00E0452F">
      <w:pPr>
        <w:pStyle w:val="HTML0"/>
        <w:divId w:val="134957767"/>
        <w:rPr>
          <w:lang w:val="en"/>
        </w:rPr>
      </w:pPr>
      <w:r>
        <w:rPr>
          <w:lang w:val="en"/>
        </w:rPr>
        <w:t xml:space="preserve">     </w:t>
      </w:r>
      <w:r>
        <w:rPr>
          <w:lang w:val="en"/>
        </w:rPr>
        <w:t xml:space="preserve"> </w:t>
      </w:r>
      <w:r>
        <w:rPr>
          <w:rStyle w:val="hl-string"/>
          <w:lang w:val="en"/>
        </w:rPr>
        <w:t>"Content-Type</w:t>
      </w:r>
      <w:r>
        <w:rPr>
          <w:rStyle w:val="hl-string"/>
          <w:lang w:val="en"/>
        </w:rPr>
        <w:t>"</w:t>
      </w:r>
      <w:r>
        <w:rPr>
          <w:lang w:val="en"/>
        </w:rPr>
        <w:t xml:space="preserve"> : {</w:t>
      </w:r>
    </w:p>
    <w:p w:rsidR="00000000" w:rsidRDefault="00E0452F">
      <w:pPr>
        <w:pStyle w:val="HTML0"/>
        <w:divId w:val="134957767"/>
        <w:rPr>
          <w:lang w:val="en"/>
        </w:rPr>
      </w:pPr>
      <w:r>
        <w:rPr>
          <w:lang w:val="en"/>
        </w:rPr>
        <w:t xml:space="preserve">       </w:t>
      </w:r>
      <w:r>
        <w:rPr>
          <w:lang w:val="en"/>
        </w:rPr>
        <w:t xml:space="preserve"> </w:t>
      </w:r>
      <w:r>
        <w:rPr>
          <w:rStyle w:val="hl-string"/>
          <w:lang w:val="en"/>
        </w:rPr>
        <w:t>"matches</w:t>
      </w:r>
      <w:r>
        <w:rPr>
          <w:rStyle w:val="hl-string"/>
          <w:lang w:val="en"/>
        </w:rPr>
        <w:t>"</w:t>
      </w:r>
      <w:r>
        <w:rPr>
          <w:lang w:val="en"/>
        </w:rPr>
        <w:t xml:space="preserve"> :</w:t>
      </w:r>
      <w:r>
        <w:rPr>
          <w:lang w:val="en"/>
        </w:rPr>
        <w:t xml:space="preserve"> </w:t>
      </w:r>
      <w:r>
        <w:rPr>
          <w:rStyle w:val="hl-string"/>
          <w:lang w:val="en"/>
        </w:rPr>
        <w:t>"application/vnd\\.fraud\\.v1\\+json.*</w:t>
      </w:r>
      <w:r>
        <w:rPr>
          <w:rStyle w:val="hl-string"/>
          <w:lang w:val="en"/>
        </w:rPr>
        <w:t>"</w:t>
      </w:r>
    </w:p>
    <w:p w:rsidR="00000000" w:rsidRDefault="00E0452F">
      <w:pPr>
        <w:pStyle w:val="HTML0"/>
        <w:divId w:val="134957767"/>
        <w:rPr>
          <w:lang w:val="en"/>
        </w:rPr>
      </w:pPr>
      <w:r>
        <w:rPr>
          <w:lang w:val="en"/>
        </w:rPr>
        <w:t xml:space="preserve">      }</w:t>
      </w:r>
    </w:p>
    <w:p w:rsidR="00000000" w:rsidRDefault="00E0452F">
      <w:pPr>
        <w:pStyle w:val="HTML0"/>
        <w:divId w:val="134957767"/>
        <w:rPr>
          <w:lang w:val="en"/>
        </w:rPr>
      </w:pPr>
      <w:r>
        <w:rPr>
          <w:lang w:val="en"/>
        </w:rPr>
        <w:t xml:space="preserve">    },</w:t>
      </w:r>
    </w:p>
    <w:p w:rsidR="00000000" w:rsidRDefault="00E0452F">
      <w:pPr>
        <w:pStyle w:val="HTML0"/>
        <w:divId w:val="134957767"/>
        <w:rPr>
          <w:lang w:val="en"/>
        </w:rPr>
      </w:pPr>
      <w:r>
        <w:rPr>
          <w:lang w:val="en"/>
        </w:rPr>
        <w:t xml:space="preserve">   </w:t>
      </w:r>
      <w:r>
        <w:rPr>
          <w:lang w:val="en"/>
        </w:rPr>
        <w:t xml:space="preserve"> </w:t>
      </w:r>
      <w:r>
        <w:rPr>
          <w:rStyle w:val="hl-string"/>
          <w:lang w:val="en"/>
        </w:rPr>
        <w:t>"bodyPatterns</w:t>
      </w:r>
      <w:r>
        <w:rPr>
          <w:rStyle w:val="hl-string"/>
          <w:lang w:val="en"/>
        </w:rPr>
        <w:t>"</w:t>
      </w:r>
      <w:r>
        <w:rPr>
          <w:lang w:val="en"/>
        </w:rPr>
        <w:t xml:space="preserve"> : [ {</w:t>
      </w:r>
    </w:p>
    <w:p w:rsidR="00000000" w:rsidRDefault="00E0452F">
      <w:pPr>
        <w:pStyle w:val="HTML0"/>
        <w:divId w:val="134957767"/>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"$[?(@.['loanAmount'] == 99999)]</w:t>
      </w:r>
      <w:r>
        <w:rPr>
          <w:rStyle w:val="hl-string"/>
          <w:lang w:val="en"/>
        </w:rPr>
        <w:t>"</w:t>
      </w:r>
    </w:p>
    <w:p w:rsidR="00000000" w:rsidRDefault="00E0452F">
      <w:pPr>
        <w:pStyle w:val="HTML0"/>
        <w:divId w:val="134957767"/>
        <w:rPr>
          <w:lang w:val="en"/>
        </w:rPr>
      </w:pPr>
      <w:r>
        <w:rPr>
          <w:lang w:val="en"/>
        </w:rPr>
        <w:t xml:space="preserve">    }, {</w:t>
      </w:r>
    </w:p>
    <w:p w:rsidR="00000000" w:rsidRDefault="00E0452F">
      <w:pPr>
        <w:pStyle w:val="HTML0"/>
        <w:divId w:val="134957767"/>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"$[?(@.clientId =~ /([0-9]{10})/)]</w:t>
      </w:r>
      <w:r>
        <w:rPr>
          <w:rStyle w:val="hl-string"/>
          <w:lang w:val="en"/>
        </w:rPr>
        <w:t>"</w:t>
      </w:r>
    </w:p>
    <w:p w:rsidR="00000000" w:rsidRDefault="00E0452F">
      <w:pPr>
        <w:pStyle w:val="HTML0"/>
        <w:divId w:val="134957767"/>
        <w:rPr>
          <w:lang w:val="en"/>
        </w:rPr>
      </w:pPr>
      <w:r>
        <w:rPr>
          <w:lang w:val="en"/>
        </w:rPr>
        <w:t xml:space="preserve">    } ]</w:t>
      </w:r>
    </w:p>
    <w:p w:rsidR="00000000" w:rsidRDefault="00E0452F">
      <w:pPr>
        <w:pStyle w:val="HTML0"/>
        <w:divId w:val="134957767"/>
        <w:rPr>
          <w:lang w:val="en"/>
        </w:rPr>
      </w:pPr>
      <w:r>
        <w:rPr>
          <w:lang w:val="en"/>
        </w:rPr>
        <w:t xml:space="preserve">  },</w:t>
      </w:r>
    </w:p>
    <w:p w:rsidR="00000000" w:rsidRDefault="00E0452F">
      <w:pPr>
        <w:pStyle w:val="HTML0"/>
        <w:divId w:val="134957767"/>
        <w:rPr>
          <w:lang w:val="en"/>
        </w:rPr>
      </w:pPr>
      <w:r>
        <w:rPr>
          <w:lang w:val="en"/>
        </w:rPr>
        <w:t xml:space="preserve"> </w:t>
      </w:r>
      <w:r>
        <w:rPr>
          <w:lang w:val="en"/>
        </w:rPr>
        <w:t xml:space="preserve"> </w:t>
      </w:r>
      <w:r>
        <w:rPr>
          <w:rStyle w:val="hl-string"/>
          <w:lang w:val="en"/>
        </w:rPr>
        <w:t>"response</w:t>
      </w:r>
      <w:r>
        <w:rPr>
          <w:rStyle w:val="hl-string"/>
          <w:lang w:val="en"/>
        </w:rPr>
        <w:t>"</w:t>
      </w:r>
      <w:r>
        <w:rPr>
          <w:lang w:val="en"/>
        </w:rPr>
        <w:t xml:space="preserve"> : {</w:t>
      </w:r>
    </w:p>
    <w:p w:rsidR="00000000" w:rsidRDefault="00E0452F">
      <w:pPr>
        <w:pStyle w:val="HTML0"/>
        <w:divId w:val="134957767"/>
        <w:rPr>
          <w:lang w:val="en"/>
        </w:rPr>
      </w:pPr>
      <w:r>
        <w:rPr>
          <w:lang w:val="en"/>
        </w:rPr>
        <w:t xml:space="preserve">   </w:t>
      </w:r>
      <w:r>
        <w:rPr>
          <w:lang w:val="en"/>
        </w:rPr>
        <w:t xml:space="preserve"> </w:t>
      </w:r>
      <w:r>
        <w:rPr>
          <w:rStyle w:val="hl-string"/>
          <w:lang w:val="en"/>
        </w:rPr>
        <w:t>"status</w:t>
      </w:r>
      <w:r>
        <w:rPr>
          <w:rStyle w:val="hl-string"/>
          <w:lang w:val="en"/>
        </w:rPr>
        <w:t>"</w:t>
      </w:r>
      <w:r>
        <w:rPr>
          <w:lang w:val="en"/>
        </w:rPr>
        <w:t xml:space="preserve"> : </w:t>
      </w:r>
      <w:r>
        <w:rPr>
          <w:rStyle w:val="hl-number"/>
          <w:lang w:val="en"/>
        </w:rPr>
        <w:t>200</w:t>
      </w:r>
      <w:r>
        <w:rPr>
          <w:lang w:val="en"/>
        </w:rPr>
        <w:t>,</w:t>
      </w:r>
    </w:p>
    <w:p w:rsidR="00000000" w:rsidRDefault="00E0452F">
      <w:pPr>
        <w:pStyle w:val="HTML0"/>
        <w:divId w:val="134957767"/>
        <w:rPr>
          <w:lang w:val="en"/>
        </w:rPr>
      </w:pPr>
      <w:r>
        <w:rPr>
          <w:lang w:val="en"/>
        </w:rPr>
        <w:t xml:space="preserve">   </w:t>
      </w:r>
      <w:r>
        <w:rPr>
          <w:lang w:val="en"/>
        </w:rPr>
        <w:t xml:space="preserve"> </w:t>
      </w:r>
      <w:r>
        <w:rPr>
          <w:rStyle w:val="hl-string"/>
          <w:lang w:val="en"/>
        </w:rPr>
        <w:t>"body</w:t>
      </w:r>
      <w:r>
        <w:rPr>
          <w:rStyle w:val="hl-string"/>
          <w:lang w:val="en"/>
        </w:rPr>
        <w:t>"</w:t>
      </w:r>
      <w:r>
        <w:rPr>
          <w:lang w:val="en"/>
        </w:rPr>
        <w:t xml:space="preserve"> :</w:t>
      </w:r>
      <w:r>
        <w:rPr>
          <w:lang w:val="en"/>
        </w:rPr>
        <w:t xml:space="preserve"> </w:t>
      </w:r>
      <w:r>
        <w:rPr>
          <w:rStyle w:val="hl-string"/>
          <w:lang w:val="en"/>
        </w:rPr>
        <w:t>"{\"fraudCheckStatus\":\"FRAUD\",\"rejectionReason\":\"Amount too high\"}</w:t>
      </w:r>
      <w:r>
        <w:rPr>
          <w:rStyle w:val="hl-string"/>
          <w:lang w:val="en"/>
        </w:rPr>
        <w:t>"</w:t>
      </w:r>
      <w:r>
        <w:rPr>
          <w:lang w:val="en"/>
        </w:rPr>
        <w:t>,</w:t>
      </w:r>
    </w:p>
    <w:p w:rsidR="00000000" w:rsidRDefault="00E0452F">
      <w:pPr>
        <w:pStyle w:val="HTML0"/>
        <w:divId w:val="134957767"/>
        <w:rPr>
          <w:lang w:val="en"/>
        </w:rPr>
      </w:pPr>
      <w:r>
        <w:rPr>
          <w:lang w:val="en"/>
        </w:rPr>
        <w:t xml:space="preserve">   </w:t>
      </w:r>
      <w:r>
        <w:rPr>
          <w:lang w:val="en"/>
        </w:rPr>
        <w:t xml:space="preserve"> </w:t>
      </w:r>
      <w:r>
        <w:rPr>
          <w:rStyle w:val="hl-string"/>
          <w:lang w:val="en"/>
        </w:rPr>
        <w:t>"headers</w:t>
      </w:r>
      <w:r>
        <w:rPr>
          <w:rStyle w:val="hl-string"/>
          <w:lang w:val="en"/>
        </w:rPr>
        <w:t>"</w:t>
      </w:r>
      <w:r>
        <w:rPr>
          <w:lang w:val="en"/>
        </w:rPr>
        <w:t xml:space="preserve"> : {</w:t>
      </w:r>
    </w:p>
    <w:p w:rsidR="00000000" w:rsidRDefault="00E0452F">
      <w:pPr>
        <w:pStyle w:val="HTML0"/>
        <w:divId w:val="134957767"/>
        <w:rPr>
          <w:lang w:val="en"/>
        </w:rPr>
      </w:pPr>
      <w:r>
        <w:rPr>
          <w:lang w:val="en"/>
        </w:rPr>
        <w:t xml:space="preserve">     </w:t>
      </w:r>
      <w:r>
        <w:rPr>
          <w:lang w:val="en"/>
        </w:rPr>
        <w:t xml:space="preserve"> </w:t>
      </w:r>
      <w:r>
        <w:rPr>
          <w:rStyle w:val="hl-string"/>
          <w:lang w:val="en"/>
        </w:rPr>
        <w:t>"Content-Type</w:t>
      </w:r>
      <w:r>
        <w:rPr>
          <w:rStyle w:val="hl-string"/>
          <w:lang w:val="en"/>
        </w:rPr>
        <w:t>"</w:t>
      </w:r>
      <w:r>
        <w:rPr>
          <w:lang w:val="en"/>
        </w:rPr>
        <w:t xml:space="preserve"> :</w:t>
      </w:r>
      <w:r>
        <w:rPr>
          <w:lang w:val="en"/>
        </w:rPr>
        <w:t xml:space="preserve"> </w:t>
      </w:r>
      <w:r>
        <w:rPr>
          <w:rStyle w:val="hl-string"/>
          <w:lang w:val="en"/>
        </w:rPr>
        <w:t>"application/vnd.fraud.v1+json;charset=UTF-8</w:t>
      </w:r>
      <w:r>
        <w:rPr>
          <w:rStyle w:val="hl-string"/>
          <w:lang w:val="en"/>
        </w:rPr>
        <w:t>"</w:t>
      </w:r>
    </w:p>
    <w:p w:rsidR="00000000" w:rsidRDefault="00E0452F">
      <w:pPr>
        <w:pStyle w:val="HTML0"/>
        <w:divId w:val="134957767"/>
        <w:rPr>
          <w:lang w:val="en"/>
        </w:rPr>
      </w:pPr>
      <w:r>
        <w:rPr>
          <w:lang w:val="en"/>
        </w:rPr>
        <w:t xml:space="preserve">    },</w:t>
      </w:r>
    </w:p>
    <w:p w:rsidR="00000000" w:rsidRDefault="00E0452F">
      <w:pPr>
        <w:pStyle w:val="HTML0"/>
        <w:divId w:val="134957767"/>
        <w:rPr>
          <w:lang w:val="en"/>
        </w:rPr>
      </w:pPr>
      <w:r>
        <w:rPr>
          <w:lang w:val="en"/>
        </w:rPr>
        <w:t xml:space="preserve">   </w:t>
      </w:r>
      <w:r>
        <w:rPr>
          <w:lang w:val="en"/>
        </w:rPr>
        <w:t xml:space="preserve"> </w:t>
      </w:r>
      <w:r>
        <w:rPr>
          <w:rStyle w:val="hl-string"/>
          <w:lang w:val="en"/>
        </w:rPr>
        <w:t>"transformers</w:t>
      </w:r>
      <w:r>
        <w:rPr>
          <w:rStyle w:val="hl-string"/>
          <w:lang w:val="en"/>
        </w:rPr>
        <w:t>"</w:t>
      </w:r>
      <w:r>
        <w:rPr>
          <w:lang w:val="en"/>
        </w:rPr>
        <w:t xml:space="preserve"> : [</w:t>
      </w:r>
      <w:r>
        <w:rPr>
          <w:lang w:val="en"/>
        </w:rPr>
        <w:t xml:space="preserve"> </w:t>
      </w:r>
      <w:r>
        <w:rPr>
          <w:rStyle w:val="hl-string"/>
          <w:lang w:val="en"/>
        </w:rPr>
        <w:t>"response-template</w:t>
      </w:r>
      <w:r>
        <w:rPr>
          <w:rStyle w:val="hl-string"/>
          <w:lang w:val="en"/>
        </w:rPr>
        <w:t>"</w:t>
      </w:r>
      <w:r>
        <w:rPr>
          <w:lang w:val="en"/>
        </w:rPr>
        <w:t xml:space="preserve"> ]</w:t>
      </w:r>
    </w:p>
    <w:p w:rsidR="00000000" w:rsidRDefault="00E0452F">
      <w:pPr>
        <w:pStyle w:val="HTML0"/>
        <w:divId w:val="134957767"/>
        <w:rPr>
          <w:lang w:val="en"/>
        </w:rPr>
      </w:pPr>
      <w:r>
        <w:rPr>
          <w:lang w:val="en"/>
        </w:rPr>
        <w:t xml:space="preserve">  },</w:t>
      </w:r>
    </w:p>
    <w:p w:rsidR="00000000" w:rsidRDefault="00E0452F">
      <w:pPr>
        <w:pStyle w:val="HTML0"/>
        <w:divId w:val="134957767"/>
        <w:rPr>
          <w:lang w:val="en"/>
        </w:rPr>
      </w:pPr>
      <w:r>
        <w:rPr>
          <w:lang w:val="en"/>
        </w:rPr>
        <w:t>}</w:t>
      </w:r>
    </w:p>
    <w:p w:rsidR="00000000" w:rsidRDefault="00E0452F">
      <w:pPr>
        <w:pStyle w:val="3"/>
        <w:divId w:val="1612858329"/>
        <w:rPr>
          <w:lang w:val="en"/>
        </w:rPr>
      </w:pPr>
      <w:bookmarkStart w:id="770" w:name="_pact_for_consumers"/>
      <w:bookmarkEnd w:id="770"/>
      <w:r>
        <w:rPr>
          <w:lang w:val="en"/>
        </w:rPr>
        <w:t>95.1.4 Pact for Consumers</w:t>
      </w:r>
    </w:p>
    <w:p w:rsidR="00000000" w:rsidRDefault="00E0452F">
      <w:pPr>
        <w:pStyle w:val="a5"/>
        <w:divId w:val="372002712"/>
        <w:rPr>
          <w:lang w:val="en"/>
        </w:rPr>
      </w:pPr>
      <w:r>
        <w:rPr>
          <w:lang w:val="en"/>
        </w:rPr>
        <w:t>On the producer side, you must add two additional dependencies to your project dependencies. One is the Spring Cloud Contract Pact support, and the other represents the current Pact version that you use.</w:t>
      </w:r>
    </w:p>
    <w:p w:rsidR="00000000" w:rsidRDefault="00E0452F">
      <w:pPr>
        <w:pStyle w:val="primary"/>
        <w:divId w:val="372002712"/>
        <w:rPr>
          <w:lang w:val="en"/>
        </w:rPr>
      </w:pPr>
      <w:r>
        <w:rPr>
          <w:b/>
          <w:bCs/>
          <w:lang w:val="en"/>
        </w:rPr>
        <w:t>Maven. </w:t>
      </w:r>
      <w:r>
        <w:rPr>
          <w:lang w:val="en"/>
        </w:rPr>
        <w:t xml:space="preserve"> </w:t>
      </w:r>
    </w:p>
    <w:p w:rsidR="00000000" w:rsidRDefault="00E0452F">
      <w:pPr>
        <w:pStyle w:val="HTML0"/>
        <w:divId w:val="372002712"/>
        <w:rPr>
          <w:lang w:val="en"/>
        </w:rPr>
      </w:pPr>
      <w:r>
        <w:rPr>
          <w:rStyle w:val="hl-tag"/>
          <w:lang w:val="en"/>
        </w:rPr>
        <w:t>&lt;de</w:t>
      </w:r>
      <w:r>
        <w:rPr>
          <w:rStyle w:val="hl-tag"/>
          <w:lang w:val="en"/>
        </w:rPr>
        <w:t>pendency</w:t>
      </w:r>
      <w:r>
        <w:rPr>
          <w:rStyle w:val="hl-tag"/>
          <w:lang w:val="en"/>
        </w:rPr>
        <w:t>&gt;</w:t>
      </w:r>
    </w:p>
    <w:p w:rsidR="00000000" w:rsidRDefault="00E0452F">
      <w:pPr>
        <w:pStyle w:val="HTML0"/>
        <w:divId w:val="372002712"/>
        <w:rPr>
          <w:lang w:val="en"/>
        </w:rPr>
      </w:pPr>
      <w:r>
        <w:rPr>
          <w:lang w:val="en"/>
        </w:rPr>
        <w:tab/>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372002712"/>
        <w:rPr>
          <w:lang w:val="en"/>
        </w:rPr>
      </w:pPr>
      <w:r>
        <w:rPr>
          <w:lang w:val="en"/>
        </w:rPr>
        <w:tab/>
      </w:r>
      <w:r>
        <w:rPr>
          <w:rStyle w:val="hl-tag"/>
          <w:lang w:val="en"/>
        </w:rPr>
        <w:t>&lt;artifactId</w:t>
      </w:r>
      <w:r>
        <w:rPr>
          <w:rStyle w:val="hl-tag"/>
          <w:lang w:val="en"/>
        </w:rPr>
        <w:t>&gt;</w:t>
      </w:r>
      <w:r>
        <w:rPr>
          <w:lang w:val="en"/>
        </w:rPr>
        <w:t>spring-cloud-contract-pac</w:t>
      </w:r>
      <w:r>
        <w:rPr>
          <w:lang w:val="en"/>
        </w:rPr>
        <w:t>t</w:t>
      </w:r>
      <w:r>
        <w:rPr>
          <w:rStyle w:val="hl-tag"/>
          <w:lang w:val="en"/>
        </w:rPr>
        <w:t>&lt;/artifactId</w:t>
      </w:r>
      <w:r>
        <w:rPr>
          <w:rStyle w:val="hl-tag"/>
          <w:lang w:val="en"/>
        </w:rPr>
        <w:t>&gt;</w:t>
      </w:r>
    </w:p>
    <w:p w:rsidR="00000000" w:rsidRDefault="00E0452F">
      <w:pPr>
        <w:pStyle w:val="HTML0"/>
        <w:divId w:val="372002712"/>
        <w:rPr>
          <w:lang w:val="en"/>
        </w:rPr>
      </w:pPr>
      <w:r>
        <w:rPr>
          <w:lang w:val="en"/>
        </w:rPr>
        <w:tab/>
      </w:r>
      <w:r>
        <w:rPr>
          <w:rStyle w:val="hl-tag"/>
          <w:lang w:val="en"/>
        </w:rPr>
        <w:t>&lt;scope</w:t>
      </w:r>
      <w:r>
        <w:rPr>
          <w:rStyle w:val="hl-tag"/>
          <w:lang w:val="en"/>
        </w:rPr>
        <w:t>&gt;</w:t>
      </w:r>
      <w:r>
        <w:rPr>
          <w:lang w:val="en"/>
        </w:rPr>
        <w:t>tes</w:t>
      </w:r>
      <w:r>
        <w:rPr>
          <w:lang w:val="en"/>
        </w:rPr>
        <w:t>t</w:t>
      </w:r>
      <w:r>
        <w:rPr>
          <w:rStyle w:val="hl-tag"/>
          <w:lang w:val="en"/>
        </w:rPr>
        <w:t>&lt;/scope</w:t>
      </w:r>
      <w:r>
        <w:rPr>
          <w:rStyle w:val="hl-tag"/>
          <w:lang w:val="en"/>
        </w:rPr>
        <w:t>&gt;</w:t>
      </w:r>
    </w:p>
    <w:p w:rsidR="00000000" w:rsidRDefault="00E0452F">
      <w:pPr>
        <w:pStyle w:val="HTML0"/>
        <w:divId w:val="372002712"/>
        <w:rPr>
          <w:lang w:val="en"/>
        </w:rPr>
      </w:pPr>
      <w:r>
        <w:rPr>
          <w:rStyle w:val="hl-tag"/>
          <w:lang w:val="en"/>
        </w:rPr>
        <w:t>&lt;/dependency</w:t>
      </w:r>
      <w:r>
        <w:rPr>
          <w:rStyle w:val="hl-tag"/>
          <w:lang w:val="en"/>
        </w:rPr>
        <w:t>&gt;</w:t>
      </w:r>
    </w:p>
    <w:p w:rsidR="00000000" w:rsidRDefault="00E0452F">
      <w:pPr>
        <w:pStyle w:val="secondary"/>
        <w:divId w:val="372002712"/>
        <w:rPr>
          <w:lang w:val="en"/>
        </w:rPr>
      </w:pPr>
      <w:r>
        <w:rPr>
          <w:b/>
          <w:bCs/>
          <w:lang w:val="en"/>
        </w:rPr>
        <w:t>Gradle. </w:t>
      </w:r>
      <w:r>
        <w:rPr>
          <w:lang w:val="en"/>
        </w:rPr>
        <w:t xml:space="preserve"> </w:t>
      </w:r>
    </w:p>
    <w:p w:rsidR="00000000" w:rsidRDefault="00E0452F">
      <w:pPr>
        <w:pStyle w:val="HTML0"/>
        <w:divId w:val="372002712"/>
        <w:rPr>
          <w:lang w:val="en"/>
        </w:rPr>
      </w:pPr>
      <w:r>
        <w:rPr>
          <w:lang w:val="en"/>
        </w:rPr>
        <w:t>testCompile</w:t>
      </w:r>
      <w:r>
        <w:rPr>
          <w:lang w:val="en"/>
        </w:rPr>
        <w:t xml:space="preserve"> </w:t>
      </w:r>
      <w:r>
        <w:rPr>
          <w:rStyle w:val="hl-string"/>
          <w:lang w:val="en"/>
        </w:rPr>
        <w:t>"org.springframework.cloud:spring-cloud-contract-pact</w:t>
      </w:r>
      <w:r>
        <w:rPr>
          <w:rStyle w:val="hl-string"/>
          <w:lang w:val="en"/>
        </w:rPr>
        <w:t>"</w:t>
      </w:r>
    </w:p>
    <w:p w:rsidR="00000000" w:rsidRDefault="00E0452F">
      <w:pPr>
        <w:pStyle w:val="2"/>
        <w:divId w:val="61297340"/>
        <w:rPr>
          <w:lang w:val="en"/>
        </w:rPr>
      </w:pPr>
      <w:bookmarkStart w:id="771" w:name="_using_the_custom_test_generator"/>
      <w:bookmarkEnd w:id="771"/>
      <w:r>
        <w:rPr>
          <w:lang w:val="en"/>
        </w:rPr>
        <w:t>95.2 Using the Custom Test Generator</w:t>
      </w:r>
    </w:p>
    <w:p w:rsidR="00000000" w:rsidRDefault="00E0452F">
      <w:pPr>
        <w:pStyle w:val="a5"/>
        <w:divId w:val="2063672393"/>
        <w:rPr>
          <w:lang w:val="en"/>
        </w:rPr>
      </w:pPr>
      <w:r>
        <w:rPr>
          <w:lang w:val="en"/>
        </w:rPr>
        <w:t>If you want to generate tests for languages other than Java or you are not happy with the way the verifier builds</w:t>
      </w:r>
      <w:r>
        <w:rPr>
          <w:lang w:val="en"/>
        </w:rPr>
        <w:t xml:space="preserve"> Java tests, you can register your own implementation.</w:t>
      </w:r>
    </w:p>
    <w:p w:rsidR="00000000" w:rsidRDefault="00E0452F">
      <w:pPr>
        <w:pStyle w:val="a5"/>
        <w:divId w:val="2063672393"/>
        <w:rPr>
          <w:lang w:val="en"/>
        </w:rPr>
      </w:pPr>
      <w:r>
        <w:rPr>
          <w:lang w:val="en"/>
        </w:rPr>
        <w:t xml:space="preserve">The </w:t>
      </w:r>
      <w:r>
        <w:rPr>
          <w:rStyle w:val="HTML"/>
          <w:lang w:val="en"/>
        </w:rPr>
        <w:t>SingleTestGenerator</w:t>
      </w:r>
      <w:r>
        <w:rPr>
          <w:lang w:val="en"/>
        </w:rPr>
        <w:t xml:space="preserve"> interface lets you register your own implementation. The following code listing shows the </w:t>
      </w:r>
      <w:r>
        <w:rPr>
          <w:rStyle w:val="HTML"/>
          <w:lang w:val="en"/>
        </w:rPr>
        <w:t>SingleTestGenerator</w:t>
      </w:r>
      <w:r>
        <w:rPr>
          <w:lang w:val="en"/>
        </w:rPr>
        <w:t xml:space="preserve"> interface:</w:t>
      </w:r>
    </w:p>
    <w:p w:rsidR="00000000" w:rsidRDefault="00E0452F">
      <w:pPr>
        <w:pStyle w:val="HTML0"/>
        <w:divId w:val="2063672393"/>
        <w:rPr>
          <w:lang w:val="en"/>
        </w:rPr>
      </w:pPr>
      <w:r>
        <w:rPr>
          <w:lang w:val="en"/>
        </w:rPr>
        <w:tab/>
        <w:t xml:space="preserve"> *</w:t>
      </w:r>
    </w:p>
    <w:p w:rsidR="00000000" w:rsidRDefault="00E0452F">
      <w:pPr>
        <w:pStyle w:val="HTML0"/>
        <w:divId w:val="2063672393"/>
        <w:rPr>
          <w:lang w:val="en"/>
        </w:rPr>
      </w:pPr>
      <w:r>
        <w:rPr>
          <w:lang w:val="en"/>
        </w:rPr>
        <w:tab/>
        <w:t xml:space="preserve"> * </w:t>
      </w:r>
      <w:r>
        <w:rPr>
          <w:rStyle w:val="hl-annotation"/>
          <w:i/>
          <w:iCs/>
          <w:color w:val="808080"/>
          <w:lang w:val="en"/>
        </w:rPr>
        <w:t>@param</w:t>
      </w:r>
      <w:r>
        <w:rPr>
          <w:lang w:val="en"/>
        </w:rPr>
        <w:t xml:space="preserve"> properties                    </w:t>
      </w:r>
      <w:r>
        <w:rPr>
          <w:lang w:val="en"/>
        </w:rPr>
        <w:t>- properties passed to the plugin</w:t>
      </w:r>
    </w:p>
    <w:p w:rsidR="00000000" w:rsidRDefault="00E0452F">
      <w:pPr>
        <w:pStyle w:val="HTML0"/>
        <w:divId w:val="2063672393"/>
        <w:rPr>
          <w:lang w:val="en"/>
        </w:rPr>
      </w:pPr>
      <w:r>
        <w:rPr>
          <w:lang w:val="en"/>
        </w:rPr>
        <w:tab/>
        <w:t xml:space="preserve"> * </w:t>
      </w:r>
      <w:r>
        <w:rPr>
          <w:rStyle w:val="hl-annotation"/>
          <w:i/>
          <w:iCs/>
          <w:color w:val="808080"/>
          <w:lang w:val="en"/>
        </w:rPr>
        <w:t>@param</w:t>
      </w:r>
      <w:r>
        <w:rPr>
          <w:lang w:val="en"/>
        </w:rPr>
        <w:t xml:space="preserve"> listOfFiles                   - list of parsed contracts with additional metadata</w:t>
      </w:r>
    </w:p>
    <w:p w:rsidR="00000000" w:rsidRDefault="00E0452F">
      <w:pPr>
        <w:pStyle w:val="HTML0"/>
        <w:divId w:val="2063672393"/>
        <w:rPr>
          <w:lang w:val="en"/>
        </w:rPr>
      </w:pPr>
      <w:r>
        <w:rPr>
          <w:lang w:val="en"/>
        </w:rPr>
        <w:tab/>
        <w:t xml:space="preserve"> * </w:t>
      </w:r>
      <w:r>
        <w:rPr>
          <w:rStyle w:val="hl-annotation"/>
          <w:i/>
          <w:iCs/>
          <w:color w:val="808080"/>
          <w:lang w:val="en"/>
        </w:rPr>
        <w:t>@param</w:t>
      </w:r>
      <w:r>
        <w:rPr>
          <w:lang w:val="en"/>
        </w:rPr>
        <w:t xml:space="preserve"> className                     - the name of the generated test</w:t>
      </w:r>
      <w:r>
        <w:rPr>
          <w:lang w:val="en"/>
        </w:rPr>
        <w:t xml:space="preserve"> </w:t>
      </w:r>
      <w:r>
        <w:rPr>
          <w:rStyle w:val="hl-keyword"/>
          <w:lang w:val="en"/>
        </w:rPr>
        <w:t>clas</w:t>
      </w:r>
      <w:r>
        <w:rPr>
          <w:rStyle w:val="hl-keyword"/>
          <w:lang w:val="en"/>
        </w:rPr>
        <w:t>s</w:t>
      </w:r>
    </w:p>
    <w:p w:rsidR="00000000" w:rsidRDefault="00E0452F">
      <w:pPr>
        <w:pStyle w:val="HTML0"/>
        <w:divId w:val="2063672393"/>
        <w:rPr>
          <w:lang w:val="en"/>
        </w:rPr>
      </w:pPr>
      <w:r>
        <w:rPr>
          <w:lang w:val="en"/>
        </w:rPr>
        <w:tab/>
        <w:t xml:space="preserve"> * </w:t>
      </w:r>
      <w:r>
        <w:rPr>
          <w:rStyle w:val="hl-annotation"/>
          <w:i/>
          <w:iCs/>
          <w:color w:val="808080"/>
          <w:lang w:val="en"/>
        </w:rPr>
        <w:t>@param</w:t>
      </w:r>
      <w:r>
        <w:rPr>
          <w:lang w:val="en"/>
        </w:rPr>
        <w:t xml:space="preserve"> classPackage                  - the na</w:t>
      </w:r>
      <w:r>
        <w:rPr>
          <w:lang w:val="en"/>
        </w:rPr>
        <w:t>me of the</w:t>
      </w:r>
      <w:r>
        <w:rPr>
          <w:lang w:val="en"/>
        </w:rPr>
        <w:t xml:space="preserve"> </w:t>
      </w:r>
      <w:r>
        <w:rPr>
          <w:rStyle w:val="hl-keyword"/>
          <w:lang w:val="en"/>
        </w:rPr>
        <w:t>packag</w:t>
      </w:r>
      <w:r>
        <w:rPr>
          <w:rStyle w:val="hl-keyword"/>
          <w:lang w:val="en"/>
        </w:rPr>
        <w:t>e</w:t>
      </w:r>
      <w:r>
        <w:rPr>
          <w:lang w:val="en"/>
        </w:rPr>
        <w:t xml:space="preserve"> in which the test</w:t>
      </w:r>
      <w:r>
        <w:rPr>
          <w:lang w:val="en"/>
        </w:rPr>
        <w:t xml:space="preserve"> </w:t>
      </w:r>
      <w:r>
        <w:rPr>
          <w:rStyle w:val="hl-keyword"/>
          <w:lang w:val="en"/>
        </w:rPr>
        <w:t>clas</w:t>
      </w:r>
      <w:r>
        <w:rPr>
          <w:rStyle w:val="hl-keyword"/>
          <w:lang w:val="en"/>
        </w:rPr>
        <w:t>s</w:t>
      </w:r>
      <w:r>
        <w:rPr>
          <w:lang w:val="en"/>
        </w:rPr>
        <w:t xml:space="preserve"> should be stored</w:t>
      </w:r>
    </w:p>
    <w:p w:rsidR="00000000" w:rsidRDefault="00E0452F">
      <w:pPr>
        <w:pStyle w:val="HTML0"/>
        <w:divId w:val="2063672393"/>
        <w:rPr>
          <w:lang w:val="en"/>
        </w:rPr>
      </w:pPr>
      <w:r>
        <w:rPr>
          <w:lang w:val="en"/>
        </w:rPr>
        <w:tab/>
        <w:t xml:space="preserve"> * </w:t>
      </w:r>
      <w:r>
        <w:rPr>
          <w:rStyle w:val="hl-annotation"/>
          <w:i/>
          <w:iCs/>
          <w:color w:val="808080"/>
          <w:lang w:val="en"/>
        </w:rPr>
        <w:t>@param</w:t>
      </w:r>
      <w:r>
        <w:rPr>
          <w:lang w:val="en"/>
        </w:rPr>
        <w:t xml:space="preserve"> includedDirectoryRelativePath - relative path to the included directory</w:t>
      </w:r>
    </w:p>
    <w:p w:rsidR="00000000" w:rsidRDefault="00E0452F">
      <w:pPr>
        <w:pStyle w:val="HTML0"/>
        <w:divId w:val="2063672393"/>
        <w:rPr>
          <w:lang w:val="en"/>
        </w:rPr>
      </w:pPr>
      <w:r>
        <w:rPr>
          <w:lang w:val="en"/>
        </w:rPr>
        <w:tab/>
        <w:t xml:space="preserve"> * </w:t>
      </w:r>
      <w:r>
        <w:rPr>
          <w:rStyle w:val="hl-annotation"/>
          <w:i/>
          <w:iCs/>
          <w:color w:val="808080"/>
          <w:lang w:val="en"/>
        </w:rPr>
        <w:t>@return</w:t>
      </w:r>
      <w:r>
        <w:rPr>
          <w:lang w:val="en"/>
        </w:rPr>
        <w:t xml:space="preserve"> contents of a single test</w:t>
      </w:r>
      <w:r>
        <w:rPr>
          <w:lang w:val="en"/>
        </w:rPr>
        <w:t xml:space="preserve"> </w:t>
      </w:r>
      <w:r>
        <w:rPr>
          <w:rStyle w:val="hl-keyword"/>
          <w:lang w:val="en"/>
        </w:rPr>
        <w:t>clas</w:t>
      </w:r>
      <w:r>
        <w:rPr>
          <w:rStyle w:val="hl-keyword"/>
          <w:lang w:val="en"/>
        </w:rPr>
        <w:t>s</w:t>
      </w:r>
    </w:p>
    <w:p w:rsidR="00000000" w:rsidRDefault="00E0452F">
      <w:pPr>
        <w:pStyle w:val="HTML0"/>
        <w:divId w:val="2063672393"/>
        <w:rPr>
          <w:lang w:val="en"/>
        </w:rPr>
      </w:pPr>
      <w:r>
        <w:rPr>
          <w:lang w:val="en"/>
        </w:rPr>
        <w:tab/>
        <w:t xml:space="preserve"> * </w:t>
      </w:r>
      <w:r>
        <w:rPr>
          <w:rStyle w:val="hl-annotation"/>
          <w:i/>
          <w:iCs/>
          <w:color w:val="808080"/>
          <w:lang w:val="en"/>
        </w:rPr>
        <w:t>@deprecated</w:t>
      </w:r>
      <w:r>
        <w:rPr>
          <w:lang w:val="en"/>
        </w:rPr>
        <w:t xml:space="preserve"> use {</w:t>
      </w:r>
      <w:r>
        <w:rPr>
          <w:rStyle w:val="hl-annotation"/>
          <w:i/>
          <w:iCs/>
          <w:color w:val="808080"/>
          <w:lang w:val="en"/>
        </w:rPr>
        <w:t>@link</w:t>
      </w:r>
      <w:r>
        <w:rPr>
          <w:lang w:val="en"/>
        </w:rPr>
        <w:t xml:space="preserve"> </w:t>
      </w:r>
      <w:r>
        <w:rPr>
          <w:lang w:val="en"/>
        </w:rPr>
        <w:t>SingleTestGenerator#buildClass(ContractVerifierConfigProperties, Collection, String, GeneratedClassData)}</w:t>
      </w:r>
    </w:p>
    <w:p w:rsidR="00000000" w:rsidRDefault="00E0452F">
      <w:pPr>
        <w:pStyle w:val="HTML0"/>
        <w:divId w:val="2063672393"/>
        <w:rPr>
          <w:lang w:val="en"/>
        </w:rPr>
      </w:pPr>
      <w:r>
        <w:rPr>
          <w:lang w:val="en"/>
        </w:rPr>
        <w:tab/>
        <w:t xml:space="preserve"> */</w:t>
      </w:r>
    </w:p>
    <w:p w:rsidR="00000000" w:rsidRDefault="00E0452F">
      <w:pPr>
        <w:pStyle w:val="HTML0"/>
        <w:divId w:val="2063672393"/>
        <w:rPr>
          <w:lang w:val="en"/>
        </w:rPr>
      </w:pPr>
      <w:r>
        <w:rPr>
          <w:lang w:val="en"/>
        </w:rPr>
        <w:tab/>
      </w:r>
      <w:r>
        <w:rPr>
          <w:rStyle w:val="hl-annotation"/>
          <w:i/>
          <w:iCs/>
          <w:color w:val="808080"/>
          <w:lang w:val="en"/>
        </w:rPr>
        <w:t>@Deprecated</w:t>
      </w:r>
    </w:p>
    <w:p w:rsidR="00000000" w:rsidRDefault="00E0452F">
      <w:pPr>
        <w:pStyle w:val="HTML0"/>
        <w:divId w:val="2063672393"/>
        <w:rPr>
          <w:lang w:val="en"/>
        </w:rPr>
      </w:pPr>
      <w:r>
        <w:rPr>
          <w:lang w:val="en"/>
        </w:rPr>
        <w:tab/>
      </w:r>
      <w:r>
        <w:rPr>
          <w:rStyle w:val="hl-keyword"/>
          <w:lang w:val="en"/>
        </w:rPr>
        <w:t>abstrac</w:t>
      </w:r>
      <w:r>
        <w:rPr>
          <w:rStyle w:val="hl-keyword"/>
          <w:lang w:val="en"/>
        </w:rPr>
        <w:t>t</w:t>
      </w:r>
      <w:r>
        <w:rPr>
          <w:lang w:val="en"/>
        </w:rPr>
        <w:t xml:space="preserve"> String buildClass(ContractVerifierConfigProperties properties,</w:t>
      </w:r>
    </w:p>
    <w:p w:rsidR="00000000" w:rsidRDefault="00E0452F">
      <w:pPr>
        <w:pStyle w:val="HTML0"/>
        <w:divId w:val="2063672393"/>
        <w:rPr>
          <w:lang w:val="en"/>
        </w:rPr>
      </w:pPr>
      <w:r>
        <w:rPr>
          <w:lang w:val="en"/>
        </w:rPr>
        <w:tab/>
      </w:r>
      <w:r>
        <w:rPr>
          <w:lang w:val="en"/>
        </w:rPr>
        <w:tab/>
      </w:r>
      <w:r>
        <w:rPr>
          <w:lang w:val="en"/>
        </w:rPr>
        <w:tab/>
        <w:t>Collection&lt;ContractMetadata&gt; listOfFiles, String classNa</w:t>
      </w:r>
      <w:r>
        <w:rPr>
          <w:lang w:val="en"/>
        </w:rPr>
        <w:t>me, String classPackage, String includedDirectoryRelativePath)</w:t>
      </w:r>
    </w:p>
    <w:p w:rsidR="00000000" w:rsidRDefault="00E0452F">
      <w:pPr>
        <w:pStyle w:val="HTML0"/>
        <w:divId w:val="2063672393"/>
        <w:rPr>
          <w:lang w:val="en"/>
        </w:rPr>
      </w:pPr>
    </w:p>
    <w:p w:rsidR="00000000" w:rsidRDefault="00E0452F">
      <w:pPr>
        <w:pStyle w:val="HTML0"/>
        <w:divId w:val="2063672393"/>
        <w:rPr>
          <w:rStyle w:val="a7"/>
          <w:color w:val="0000FF"/>
          <w:lang w:val="en"/>
        </w:rPr>
      </w:pPr>
      <w:r>
        <w:rPr>
          <w:lang w:val="en"/>
        </w:rPr>
        <w:tab/>
      </w:r>
      <w:r>
        <w:rPr>
          <w:rStyle w:val="a7"/>
          <w:color w:val="0000FF"/>
          <w:lang w:val="en"/>
        </w:rPr>
        <w:t>/**</w:t>
      </w:r>
    </w:p>
    <w:p w:rsidR="00000000" w:rsidRDefault="00E0452F">
      <w:pPr>
        <w:pStyle w:val="HTML0"/>
        <w:divId w:val="2063672393"/>
        <w:rPr>
          <w:rStyle w:val="a7"/>
          <w:color w:val="0000FF"/>
          <w:lang w:val="en"/>
        </w:rPr>
      </w:pPr>
      <w:r>
        <w:rPr>
          <w:rStyle w:val="a7"/>
          <w:color w:val="0000FF"/>
          <w:lang w:val="en"/>
        </w:rPr>
        <w:tab/>
        <w:t xml:space="preserve"> * Creates contents of a single test class in which all test scenarios from</w:t>
      </w:r>
    </w:p>
    <w:p w:rsidR="00000000" w:rsidRDefault="00E0452F">
      <w:pPr>
        <w:pStyle w:val="HTML0"/>
        <w:divId w:val="2063672393"/>
        <w:rPr>
          <w:rStyle w:val="a7"/>
          <w:color w:val="0000FF"/>
          <w:lang w:val="en"/>
        </w:rPr>
      </w:pPr>
      <w:r>
        <w:rPr>
          <w:rStyle w:val="a7"/>
          <w:color w:val="0000FF"/>
          <w:lang w:val="en"/>
        </w:rPr>
        <w:tab/>
        <w:t xml:space="preserve"> * the contract metadata should be placed.</w:t>
      </w:r>
    </w:p>
    <w:p w:rsidR="00000000" w:rsidRDefault="00E0452F">
      <w:pPr>
        <w:pStyle w:val="HTML0"/>
        <w:divId w:val="2063672393"/>
        <w:rPr>
          <w:rStyle w:val="a7"/>
          <w:color w:val="0000FF"/>
          <w:lang w:val="en"/>
        </w:rPr>
      </w:pPr>
      <w:r>
        <w:rPr>
          <w:rStyle w:val="a7"/>
          <w:color w:val="0000FF"/>
          <w:lang w:val="en"/>
        </w:rPr>
        <w:tab/>
        <w:t xml:space="preserve"> *</w:t>
      </w:r>
    </w:p>
    <w:p w:rsidR="00000000" w:rsidRDefault="00E0452F">
      <w:pPr>
        <w:pStyle w:val="HTML0"/>
        <w:divId w:val="2063672393"/>
        <w:rPr>
          <w:rStyle w:val="a7"/>
          <w:color w:val="0000FF"/>
          <w:lang w:val="en"/>
        </w:rPr>
      </w:pPr>
      <w:r>
        <w:rPr>
          <w:rStyle w:val="a7"/>
          <w:color w:val="0000FF"/>
          <w:lang w:val="en"/>
        </w:rPr>
        <w:tab/>
        <w:t xml:space="preserve"> * @param properties                    - properties passed t</w:t>
      </w:r>
      <w:r>
        <w:rPr>
          <w:rStyle w:val="a7"/>
          <w:color w:val="0000FF"/>
          <w:lang w:val="en"/>
        </w:rPr>
        <w:t>o the plugin</w:t>
      </w:r>
    </w:p>
    <w:p w:rsidR="00000000" w:rsidRDefault="00E0452F">
      <w:pPr>
        <w:pStyle w:val="HTML0"/>
        <w:divId w:val="2063672393"/>
        <w:rPr>
          <w:rStyle w:val="a7"/>
          <w:color w:val="0000FF"/>
          <w:lang w:val="en"/>
        </w:rPr>
      </w:pPr>
      <w:r>
        <w:rPr>
          <w:rStyle w:val="a7"/>
          <w:color w:val="0000FF"/>
          <w:lang w:val="en"/>
        </w:rPr>
        <w:tab/>
        <w:t xml:space="preserve"> * @param listOfFiles                   - list of parsed contracts with additional metadata</w:t>
      </w:r>
    </w:p>
    <w:p w:rsidR="00000000" w:rsidRDefault="00E0452F">
      <w:pPr>
        <w:pStyle w:val="HTML0"/>
        <w:divId w:val="2063672393"/>
        <w:rPr>
          <w:rStyle w:val="a7"/>
          <w:color w:val="0000FF"/>
          <w:lang w:val="en"/>
        </w:rPr>
      </w:pPr>
      <w:r>
        <w:rPr>
          <w:rStyle w:val="a7"/>
          <w:color w:val="0000FF"/>
          <w:lang w:val="en"/>
        </w:rPr>
        <w:tab/>
        <w:t xml:space="preserve"> * @param generatedClassData            - information about the generated class</w:t>
      </w:r>
    </w:p>
    <w:p w:rsidR="00000000" w:rsidRDefault="00E0452F">
      <w:pPr>
        <w:pStyle w:val="HTML0"/>
        <w:divId w:val="2063672393"/>
        <w:rPr>
          <w:rStyle w:val="a7"/>
          <w:color w:val="0000FF"/>
          <w:lang w:val="en"/>
        </w:rPr>
      </w:pPr>
      <w:r>
        <w:rPr>
          <w:rStyle w:val="a7"/>
          <w:color w:val="0000FF"/>
          <w:lang w:val="en"/>
        </w:rPr>
        <w:tab/>
        <w:t xml:space="preserve"> * @param includedDirectoryRelativePath - relative path to the inclu</w:t>
      </w:r>
      <w:r>
        <w:rPr>
          <w:rStyle w:val="a7"/>
          <w:color w:val="0000FF"/>
          <w:lang w:val="en"/>
        </w:rPr>
        <w:t>ded directory</w:t>
      </w:r>
    </w:p>
    <w:p w:rsidR="00000000" w:rsidRDefault="00E0452F">
      <w:pPr>
        <w:pStyle w:val="HTML0"/>
        <w:divId w:val="2063672393"/>
        <w:rPr>
          <w:rStyle w:val="a7"/>
          <w:color w:val="0000FF"/>
          <w:lang w:val="en"/>
        </w:rPr>
      </w:pPr>
      <w:r>
        <w:rPr>
          <w:rStyle w:val="a7"/>
          <w:color w:val="0000FF"/>
          <w:lang w:val="en"/>
        </w:rPr>
        <w:tab/>
        <w:t xml:space="preserve"> * @return contents of a single test class</w:t>
      </w:r>
    </w:p>
    <w:p w:rsidR="00000000" w:rsidRDefault="00E0452F">
      <w:pPr>
        <w:pStyle w:val="HTML0"/>
        <w:divId w:val="2063672393"/>
        <w:rPr>
          <w:lang w:val="en"/>
        </w:rPr>
      </w:pPr>
      <w:r>
        <w:rPr>
          <w:rStyle w:val="a7"/>
          <w:color w:val="0000FF"/>
          <w:lang w:val="en"/>
        </w:rPr>
        <w:tab/>
        <w:t xml:space="preserve"> */</w:t>
      </w:r>
    </w:p>
    <w:p w:rsidR="00000000" w:rsidRDefault="00E0452F">
      <w:pPr>
        <w:pStyle w:val="HTML0"/>
        <w:divId w:val="2063672393"/>
        <w:rPr>
          <w:lang w:val="en"/>
        </w:rPr>
      </w:pPr>
      <w:r>
        <w:rPr>
          <w:lang w:val="en"/>
        </w:rPr>
        <w:tab/>
        <w:t>String buildClass(ContractVerifierConfigProperties properties,</w:t>
      </w:r>
    </w:p>
    <w:p w:rsidR="00000000" w:rsidRDefault="00E0452F">
      <w:pPr>
        <w:pStyle w:val="HTML0"/>
        <w:divId w:val="2063672393"/>
        <w:rPr>
          <w:lang w:val="en"/>
        </w:rPr>
      </w:pPr>
      <w:r>
        <w:rPr>
          <w:lang w:val="en"/>
        </w:rPr>
        <w:tab/>
      </w:r>
      <w:r>
        <w:rPr>
          <w:lang w:val="en"/>
        </w:rPr>
        <w:tab/>
      </w:r>
      <w:r>
        <w:rPr>
          <w:lang w:val="en"/>
        </w:rPr>
        <w:tab/>
        <w:t>Collection&lt;ContractMetadata&gt; listOfFiles, String includedDirectoryRelativePath, GeneratedClassData generatedClassData) {</w:t>
      </w:r>
    </w:p>
    <w:p w:rsidR="00000000" w:rsidRDefault="00E0452F">
      <w:pPr>
        <w:pStyle w:val="HTML0"/>
        <w:divId w:val="2063672393"/>
        <w:rPr>
          <w:lang w:val="en"/>
        </w:rPr>
      </w:pPr>
      <w:r>
        <w:rPr>
          <w:lang w:val="en"/>
        </w:rPr>
        <w:tab/>
      </w:r>
      <w:r>
        <w:rPr>
          <w:lang w:val="en"/>
        </w:rPr>
        <w:tab/>
      </w:r>
      <w:r>
        <w:rPr>
          <w:rStyle w:val="hl-keyword"/>
          <w:lang w:val="en"/>
        </w:rPr>
        <w:t>ret</w:t>
      </w:r>
      <w:r>
        <w:rPr>
          <w:rStyle w:val="hl-keyword"/>
          <w:lang w:val="en"/>
        </w:rPr>
        <w:t>ur</w:t>
      </w:r>
      <w:r>
        <w:rPr>
          <w:rStyle w:val="hl-keyword"/>
          <w:lang w:val="en"/>
        </w:rPr>
        <w:t>n</w:t>
      </w:r>
      <w:r>
        <w:rPr>
          <w:lang w:val="en"/>
        </w:rPr>
        <w:t xml:space="preserve"> buildClass(properties, listOfFiles, generatedClassData.className, generatedClassData.classPackage, includedDirectoryRelativePath)</w:t>
      </w:r>
    </w:p>
    <w:p w:rsidR="00000000" w:rsidRDefault="00E0452F">
      <w:pPr>
        <w:pStyle w:val="HTML0"/>
        <w:divId w:val="2063672393"/>
        <w:rPr>
          <w:lang w:val="en"/>
        </w:rPr>
      </w:pPr>
      <w:r>
        <w:rPr>
          <w:lang w:val="en"/>
        </w:rPr>
        <w:tab/>
        <w:t>}</w:t>
      </w:r>
    </w:p>
    <w:p w:rsidR="00000000" w:rsidRDefault="00E0452F">
      <w:pPr>
        <w:pStyle w:val="HTML0"/>
        <w:divId w:val="2063672393"/>
        <w:rPr>
          <w:lang w:val="en"/>
        </w:rPr>
      </w:pPr>
    </w:p>
    <w:p w:rsidR="00000000" w:rsidRDefault="00E0452F">
      <w:pPr>
        <w:pStyle w:val="HTML0"/>
        <w:divId w:val="2063672393"/>
        <w:rPr>
          <w:rStyle w:val="a7"/>
          <w:color w:val="0000FF"/>
          <w:lang w:val="en"/>
        </w:rPr>
      </w:pPr>
      <w:r>
        <w:rPr>
          <w:lang w:val="en"/>
        </w:rPr>
        <w:tab/>
      </w:r>
      <w:r>
        <w:rPr>
          <w:rStyle w:val="a7"/>
          <w:color w:val="0000FF"/>
          <w:lang w:val="en"/>
        </w:rPr>
        <w:t>/**</w:t>
      </w:r>
    </w:p>
    <w:p w:rsidR="00000000" w:rsidRDefault="00E0452F">
      <w:pPr>
        <w:pStyle w:val="HTML0"/>
        <w:divId w:val="2063672393"/>
        <w:rPr>
          <w:rStyle w:val="a7"/>
          <w:color w:val="0000FF"/>
          <w:lang w:val="en"/>
        </w:rPr>
      </w:pPr>
      <w:r>
        <w:rPr>
          <w:rStyle w:val="a7"/>
          <w:color w:val="0000FF"/>
          <w:lang w:val="en"/>
        </w:rPr>
        <w:tab/>
        <w:t xml:space="preserve"> * Extension that should be appended to the generated test class. E.g. {@code .java} or {@code .php}</w:t>
      </w:r>
    </w:p>
    <w:p w:rsidR="00000000" w:rsidRDefault="00E0452F">
      <w:pPr>
        <w:pStyle w:val="HTML0"/>
        <w:divId w:val="2063672393"/>
        <w:rPr>
          <w:rStyle w:val="a7"/>
          <w:color w:val="0000FF"/>
          <w:lang w:val="en"/>
        </w:rPr>
      </w:pPr>
      <w:r>
        <w:rPr>
          <w:rStyle w:val="a7"/>
          <w:color w:val="0000FF"/>
          <w:lang w:val="en"/>
        </w:rPr>
        <w:tab/>
        <w:t xml:space="preserve"> *</w:t>
      </w:r>
    </w:p>
    <w:p w:rsidR="00000000" w:rsidRDefault="00E0452F">
      <w:pPr>
        <w:pStyle w:val="HTML0"/>
        <w:divId w:val="2063672393"/>
        <w:rPr>
          <w:rStyle w:val="a7"/>
          <w:color w:val="0000FF"/>
          <w:lang w:val="en"/>
        </w:rPr>
      </w:pPr>
      <w:r>
        <w:rPr>
          <w:rStyle w:val="a7"/>
          <w:color w:val="0000FF"/>
          <w:lang w:val="en"/>
        </w:rPr>
        <w:tab/>
        <w:t xml:space="preserve"> * @pa</w:t>
      </w:r>
      <w:r>
        <w:rPr>
          <w:rStyle w:val="a7"/>
          <w:color w:val="0000FF"/>
          <w:lang w:val="en"/>
        </w:rPr>
        <w:t>ram properties - properties passed to the plugin</w:t>
      </w:r>
    </w:p>
    <w:p w:rsidR="00000000" w:rsidRDefault="00E0452F">
      <w:pPr>
        <w:pStyle w:val="HTML0"/>
        <w:divId w:val="2063672393"/>
        <w:rPr>
          <w:lang w:val="en"/>
        </w:rPr>
      </w:pPr>
      <w:r>
        <w:rPr>
          <w:rStyle w:val="a7"/>
          <w:color w:val="0000FF"/>
          <w:lang w:val="en"/>
        </w:rPr>
        <w:tab/>
        <w:t xml:space="preserve"> */</w:t>
      </w:r>
    </w:p>
    <w:p w:rsidR="00000000" w:rsidRDefault="00E0452F">
      <w:pPr>
        <w:pStyle w:val="HTML0"/>
        <w:divId w:val="2063672393"/>
        <w:rPr>
          <w:lang w:val="en"/>
        </w:rPr>
      </w:pPr>
      <w:r>
        <w:rPr>
          <w:lang w:val="en"/>
        </w:rPr>
        <w:tab/>
      </w:r>
      <w:r>
        <w:rPr>
          <w:rStyle w:val="hl-keyword"/>
          <w:lang w:val="en"/>
        </w:rPr>
        <w:t>abstrac</w:t>
      </w:r>
      <w:r>
        <w:rPr>
          <w:rStyle w:val="hl-keyword"/>
          <w:lang w:val="en"/>
        </w:rPr>
        <w:t>t</w:t>
      </w:r>
      <w:r>
        <w:rPr>
          <w:lang w:val="en"/>
        </w:rPr>
        <w:t xml:space="preserve"> String fileExtension(ContractVerifierConfigProperties properties)</w:t>
      </w:r>
    </w:p>
    <w:p w:rsidR="00000000" w:rsidRDefault="00E0452F">
      <w:pPr>
        <w:pStyle w:val="HTML0"/>
        <w:divId w:val="2063672393"/>
        <w:rPr>
          <w:lang w:val="en"/>
        </w:rPr>
      </w:pPr>
    </w:p>
    <w:p w:rsidR="00000000" w:rsidRDefault="00E0452F">
      <w:pPr>
        <w:pStyle w:val="HTML0"/>
        <w:divId w:val="2063672393"/>
        <w:rPr>
          <w:lang w:val="en"/>
        </w:rPr>
      </w:pPr>
      <w:r>
        <w:rPr>
          <w:lang w:val="en"/>
        </w:rPr>
        <w:tab/>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GeneratedClassData {</w:t>
      </w:r>
    </w:p>
    <w:p w:rsidR="00000000" w:rsidRDefault="00E0452F">
      <w:pPr>
        <w:pStyle w:val="HTML0"/>
        <w:divId w:val="2063672393"/>
        <w:rPr>
          <w:lang w:val="en"/>
        </w:rPr>
      </w:pPr>
      <w:r>
        <w:rPr>
          <w:lang w:val="en"/>
        </w:rPr>
        <w:tab/>
      </w:r>
      <w:r>
        <w:rPr>
          <w:lang w:val="en"/>
        </w:rPr>
        <w:tab/>
      </w:r>
      <w:r>
        <w:rPr>
          <w:rStyle w:val="hl-keyword"/>
          <w:lang w:val="en"/>
        </w:rPr>
        <w:t>publi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className</w:t>
      </w:r>
    </w:p>
    <w:p w:rsidR="00000000" w:rsidRDefault="00E0452F">
      <w:pPr>
        <w:pStyle w:val="HTML0"/>
        <w:divId w:val="2063672393"/>
        <w:rPr>
          <w:lang w:val="en"/>
        </w:rPr>
      </w:pPr>
      <w:r>
        <w:rPr>
          <w:lang w:val="en"/>
        </w:rPr>
        <w:tab/>
      </w:r>
      <w:r>
        <w:rPr>
          <w:lang w:val="en"/>
        </w:rPr>
        <w:tab/>
      </w:r>
      <w:r>
        <w:rPr>
          <w:rStyle w:val="hl-keyword"/>
          <w:lang w:val="en"/>
        </w:rPr>
        <w:t>publi</w:t>
      </w:r>
      <w:r>
        <w:rPr>
          <w:rStyle w:val="hl-keyword"/>
          <w:lang w:val="en"/>
        </w:rPr>
        <w:t>c</w:t>
      </w:r>
      <w:r>
        <w:rPr>
          <w:lang w:val="en"/>
        </w:rPr>
        <w:t xml:space="preserve"> </w:t>
      </w:r>
      <w:r>
        <w:rPr>
          <w:rStyle w:val="hl-keyword"/>
          <w:lang w:val="en"/>
        </w:rPr>
        <w:t>fina</w:t>
      </w:r>
      <w:r>
        <w:rPr>
          <w:rStyle w:val="hl-keyword"/>
          <w:lang w:val="en"/>
        </w:rPr>
        <w:t>l</w:t>
      </w:r>
      <w:r>
        <w:rPr>
          <w:lang w:val="en"/>
        </w:rPr>
        <w:t xml:space="preserve"> String classPackage</w:t>
      </w:r>
    </w:p>
    <w:p w:rsidR="00000000" w:rsidRDefault="00E0452F">
      <w:pPr>
        <w:pStyle w:val="HTML0"/>
        <w:divId w:val="2063672393"/>
        <w:rPr>
          <w:lang w:val="en"/>
        </w:rPr>
      </w:pPr>
      <w:r>
        <w:rPr>
          <w:lang w:val="en"/>
        </w:rPr>
        <w:tab/>
      </w:r>
      <w:r>
        <w:rPr>
          <w:lang w:val="en"/>
        </w:rPr>
        <w:tab/>
      </w:r>
      <w:r>
        <w:rPr>
          <w:rStyle w:val="hl-keyword"/>
          <w:lang w:val="en"/>
        </w:rPr>
        <w:t>publi</w:t>
      </w:r>
      <w:r>
        <w:rPr>
          <w:rStyle w:val="hl-keyword"/>
          <w:lang w:val="en"/>
        </w:rPr>
        <w:t>c</w:t>
      </w:r>
      <w:r>
        <w:rPr>
          <w:lang w:val="en"/>
        </w:rPr>
        <w:t xml:space="preserve"> </w:t>
      </w:r>
      <w:r>
        <w:rPr>
          <w:rStyle w:val="hl-keyword"/>
          <w:lang w:val="en"/>
        </w:rPr>
        <w:t>fina</w:t>
      </w:r>
      <w:r>
        <w:rPr>
          <w:rStyle w:val="hl-keyword"/>
          <w:lang w:val="en"/>
        </w:rPr>
        <w:t>l</w:t>
      </w:r>
      <w:r>
        <w:rPr>
          <w:lang w:val="en"/>
        </w:rPr>
        <w:t xml:space="preserve"> </w:t>
      </w:r>
      <w:r>
        <w:rPr>
          <w:lang w:val="en"/>
        </w:rPr>
        <w:t>java.nio.file.Path testClassPath</w:t>
      </w:r>
    </w:p>
    <w:p w:rsidR="00000000" w:rsidRDefault="00E0452F">
      <w:pPr>
        <w:pStyle w:val="HTML0"/>
        <w:divId w:val="2063672393"/>
        <w:rPr>
          <w:lang w:val="en"/>
        </w:rPr>
      </w:pPr>
    </w:p>
    <w:p w:rsidR="00000000" w:rsidRDefault="00E0452F">
      <w:pPr>
        <w:pStyle w:val="HTML0"/>
        <w:divId w:val="2063672393"/>
        <w:rPr>
          <w:lang w:val="en"/>
        </w:rPr>
      </w:pPr>
      <w:r>
        <w:rPr>
          <w:lang w:val="en"/>
        </w:rPr>
        <w:tab/>
      </w:r>
      <w:r>
        <w:rPr>
          <w:lang w:val="en"/>
        </w:rPr>
        <w:tab/>
        <w:t>GeneratedClassData(String className, String classPackage,</w:t>
      </w:r>
    </w:p>
    <w:p w:rsidR="00000000" w:rsidRDefault="00E0452F">
      <w:pPr>
        <w:pStyle w:val="HTML0"/>
        <w:divId w:val="2063672393"/>
        <w:rPr>
          <w:lang w:val="en"/>
        </w:rPr>
      </w:pPr>
      <w:r>
        <w:rPr>
          <w:lang w:val="en"/>
        </w:rPr>
        <w:tab/>
      </w:r>
      <w:r>
        <w:rPr>
          <w:lang w:val="en"/>
        </w:rPr>
        <w:tab/>
      </w:r>
      <w:r>
        <w:rPr>
          <w:lang w:val="en"/>
        </w:rPr>
        <w:tab/>
      </w:r>
      <w:r>
        <w:rPr>
          <w:lang w:val="en"/>
        </w:rPr>
        <w:tab/>
        <w:t>java.nio.file.Path testClassPath) {</w:t>
      </w:r>
    </w:p>
    <w:p w:rsidR="00000000" w:rsidRDefault="00E0452F">
      <w:pPr>
        <w:pStyle w:val="HTML0"/>
        <w:divId w:val="2063672393"/>
        <w:rPr>
          <w:lang w:val="en"/>
        </w:rPr>
      </w:pPr>
      <w:r>
        <w:rPr>
          <w:lang w:val="en"/>
        </w:rPr>
        <w:tab/>
      </w:r>
      <w:r>
        <w:rPr>
          <w:lang w:val="en"/>
        </w:rPr>
        <w:tab/>
      </w:r>
      <w:r>
        <w:rPr>
          <w:lang w:val="en"/>
        </w:rPr>
        <w:tab/>
      </w:r>
      <w:r>
        <w:rPr>
          <w:rStyle w:val="hl-keyword"/>
          <w:lang w:val="en"/>
        </w:rPr>
        <w:t>thi</w:t>
      </w:r>
      <w:r>
        <w:rPr>
          <w:rStyle w:val="hl-keyword"/>
          <w:lang w:val="en"/>
        </w:rPr>
        <w:t>s</w:t>
      </w:r>
      <w:r>
        <w:rPr>
          <w:lang w:val="en"/>
        </w:rPr>
        <w:t>.className = className</w:t>
      </w:r>
    </w:p>
    <w:p w:rsidR="00000000" w:rsidRDefault="00E0452F">
      <w:pPr>
        <w:pStyle w:val="HTML0"/>
        <w:divId w:val="2063672393"/>
        <w:rPr>
          <w:lang w:val="en"/>
        </w:rPr>
      </w:pPr>
      <w:r>
        <w:rPr>
          <w:lang w:val="en"/>
        </w:rPr>
        <w:tab/>
      </w:r>
      <w:r>
        <w:rPr>
          <w:lang w:val="en"/>
        </w:rPr>
        <w:tab/>
      </w:r>
      <w:r>
        <w:rPr>
          <w:lang w:val="en"/>
        </w:rPr>
        <w:tab/>
      </w:r>
      <w:r>
        <w:rPr>
          <w:rStyle w:val="hl-keyword"/>
          <w:lang w:val="en"/>
        </w:rPr>
        <w:t>thi</w:t>
      </w:r>
      <w:r>
        <w:rPr>
          <w:rStyle w:val="hl-keyword"/>
          <w:lang w:val="en"/>
        </w:rPr>
        <w:t>s</w:t>
      </w:r>
      <w:r>
        <w:rPr>
          <w:lang w:val="en"/>
        </w:rPr>
        <w:t>.classPackage = classPackage</w:t>
      </w:r>
    </w:p>
    <w:p w:rsidR="00000000" w:rsidRDefault="00E0452F">
      <w:pPr>
        <w:pStyle w:val="HTML0"/>
        <w:divId w:val="2063672393"/>
        <w:rPr>
          <w:lang w:val="en"/>
        </w:rPr>
      </w:pPr>
      <w:r>
        <w:rPr>
          <w:lang w:val="en"/>
        </w:rPr>
        <w:tab/>
      </w:r>
      <w:r>
        <w:rPr>
          <w:lang w:val="en"/>
        </w:rPr>
        <w:tab/>
      </w:r>
      <w:r>
        <w:rPr>
          <w:lang w:val="en"/>
        </w:rPr>
        <w:tab/>
      </w:r>
      <w:r>
        <w:rPr>
          <w:rStyle w:val="hl-keyword"/>
          <w:lang w:val="en"/>
        </w:rPr>
        <w:t>thi</w:t>
      </w:r>
      <w:r>
        <w:rPr>
          <w:rStyle w:val="hl-keyword"/>
          <w:lang w:val="en"/>
        </w:rPr>
        <w:t>s</w:t>
      </w:r>
      <w:r>
        <w:rPr>
          <w:lang w:val="en"/>
        </w:rPr>
        <w:t>.testClassPath = testClassPath</w:t>
      </w:r>
    </w:p>
    <w:p w:rsidR="00000000" w:rsidRDefault="00E0452F">
      <w:pPr>
        <w:pStyle w:val="HTML0"/>
        <w:divId w:val="2063672393"/>
        <w:rPr>
          <w:lang w:val="en"/>
        </w:rPr>
      </w:pPr>
      <w:r>
        <w:rPr>
          <w:lang w:val="en"/>
        </w:rPr>
        <w:tab/>
      </w:r>
      <w:r>
        <w:rPr>
          <w:lang w:val="en"/>
        </w:rPr>
        <w:tab/>
        <w:t>}</w:t>
      </w:r>
    </w:p>
    <w:p w:rsidR="00000000" w:rsidRDefault="00E0452F">
      <w:pPr>
        <w:pStyle w:val="HTML0"/>
        <w:divId w:val="2063672393"/>
        <w:rPr>
          <w:lang w:val="en"/>
        </w:rPr>
      </w:pPr>
      <w:r>
        <w:rPr>
          <w:lang w:val="en"/>
        </w:rPr>
        <w:tab/>
        <w:t>}</w:t>
      </w:r>
    </w:p>
    <w:p w:rsidR="00000000" w:rsidRDefault="00E0452F">
      <w:pPr>
        <w:pStyle w:val="HTML0"/>
        <w:divId w:val="2063672393"/>
        <w:rPr>
          <w:lang w:val="en"/>
        </w:rPr>
      </w:pPr>
      <w:r>
        <w:rPr>
          <w:lang w:val="en"/>
        </w:rPr>
        <w:t>}</w:t>
      </w:r>
    </w:p>
    <w:p w:rsidR="00000000" w:rsidRDefault="00E0452F">
      <w:pPr>
        <w:pStyle w:val="a5"/>
        <w:divId w:val="2063672393"/>
        <w:rPr>
          <w:lang w:val="en"/>
        </w:rPr>
      </w:pPr>
      <w:r>
        <w:rPr>
          <w:lang w:val="en"/>
        </w:rPr>
        <w:t>Again, yo</w:t>
      </w:r>
      <w:r>
        <w:rPr>
          <w:lang w:val="en"/>
        </w:rPr>
        <w:t xml:space="preserve">u must provide a </w:t>
      </w:r>
      <w:r>
        <w:rPr>
          <w:rStyle w:val="HTML"/>
          <w:lang w:val="en"/>
        </w:rPr>
        <w:t>spring.factories</w:t>
      </w:r>
      <w:r>
        <w:rPr>
          <w:lang w:val="en"/>
        </w:rPr>
        <w:t xml:space="preserve"> file, such as the one shown in the following example:</w:t>
      </w:r>
    </w:p>
    <w:p w:rsidR="00000000" w:rsidRDefault="00E0452F">
      <w:pPr>
        <w:pStyle w:val="HTML0"/>
        <w:divId w:val="2063672393"/>
        <w:rPr>
          <w:lang w:val="en"/>
        </w:rPr>
      </w:pPr>
      <w:r>
        <w:rPr>
          <w:lang w:val="en"/>
        </w:rPr>
        <w:t>org.springframework.cloud.contract.verifier.builder.SingleTestGenerator=/</w:t>
      </w:r>
    </w:p>
    <w:p w:rsidR="00000000" w:rsidRDefault="00E0452F">
      <w:pPr>
        <w:pStyle w:val="HTML0"/>
        <w:divId w:val="2063672393"/>
        <w:rPr>
          <w:lang w:val="en"/>
        </w:rPr>
      </w:pPr>
      <w:r>
        <w:rPr>
          <w:lang w:val="en"/>
        </w:rPr>
        <w:t>com.example.MyGenerator</w:t>
      </w:r>
    </w:p>
    <w:p w:rsidR="00000000" w:rsidRDefault="00E0452F">
      <w:pPr>
        <w:pStyle w:val="2"/>
        <w:divId w:val="358896488"/>
        <w:rPr>
          <w:lang w:val="en"/>
        </w:rPr>
      </w:pPr>
      <w:bookmarkStart w:id="772" w:name="_using_the_custom_stub_generator"/>
      <w:bookmarkEnd w:id="772"/>
      <w:r>
        <w:rPr>
          <w:lang w:val="en"/>
        </w:rPr>
        <w:t>95.3 Using the Custom Stub Generator</w:t>
      </w:r>
    </w:p>
    <w:p w:rsidR="00000000" w:rsidRDefault="00E0452F">
      <w:pPr>
        <w:pStyle w:val="a5"/>
        <w:divId w:val="383607827"/>
        <w:rPr>
          <w:lang w:val="en"/>
        </w:rPr>
      </w:pPr>
      <w:r>
        <w:rPr>
          <w:lang w:val="en"/>
        </w:rPr>
        <w:t xml:space="preserve">If you want to generate stubs for stub servers other than WireMock, you can plug in your own implementation of the </w:t>
      </w:r>
      <w:r>
        <w:rPr>
          <w:rStyle w:val="HTML"/>
          <w:lang w:val="en"/>
        </w:rPr>
        <w:t>StubGenerator</w:t>
      </w:r>
      <w:r>
        <w:rPr>
          <w:lang w:val="en"/>
        </w:rPr>
        <w:t xml:space="preserve"> interface. The foll</w:t>
      </w:r>
      <w:r>
        <w:rPr>
          <w:lang w:val="en"/>
        </w:rPr>
        <w:t xml:space="preserve">owing code listing shows the </w:t>
      </w:r>
      <w:r>
        <w:rPr>
          <w:rStyle w:val="HTML"/>
          <w:lang w:val="en"/>
        </w:rPr>
        <w:t>StubGenerator</w:t>
      </w:r>
      <w:r>
        <w:rPr>
          <w:lang w:val="en"/>
        </w:rPr>
        <w:t xml:space="preserve"> interface:</w:t>
      </w:r>
    </w:p>
    <w:p w:rsidR="00000000" w:rsidRDefault="00E0452F">
      <w:pPr>
        <w:pStyle w:val="HTML0"/>
        <w:divId w:val="383607827"/>
        <w:rPr>
          <w:lang w:val="en"/>
        </w:rPr>
      </w:pPr>
      <w:r>
        <w:rPr>
          <w:rStyle w:val="hl-keyword"/>
          <w:lang w:val="en"/>
        </w:rPr>
        <w:t>packag</w:t>
      </w:r>
      <w:r>
        <w:rPr>
          <w:rStyle w:val="hl-keyword"/>
          <w:lang w:val="en"/>
        </w:rPr>
        <w:t>e</w:t>
      </w:r>
      <w:r>
        <w:rPr>
          <w:lang w:val="en"/>
        </w:rPr>
        <w:t xml:space="preserve"> org.springframework.cloud.contract.verifier.converter</w:t>
      </w:r>
    </w:p>
    <w:p w:rsidR="00000000" w:rsidRDefault="00E0452F">
      <w:pPr>
        <w:pStyle w:val="HTML0"/>
        <w:divId w:val="383607827"/>
        <w:rPr>
          <w:lang w:val="en"/>
        </w:rPr>
      </w:pPr>
    </w:p>
    <w:p w:rsidR="00000000" w:rsidRDefault="00E0452F">
      <w:pPr>
        <w:pStyle w:val="HTML0"/>
        <w:divId w:val="383607827"/>
        <w:rPr>
          <w:lang w:val="en"/>
        </w:rPr>
      </w:pPr>
      <w:r>
        <w:rPr>
          <w:rStyle w:val="hl-keyword"/>
          <w:lang w:val="en"/>
        </w:rPr>
        <w:t>impor</w:t>
      </w:r>
      <w:r>
        <w:rPr>
          <w:rStyle w:val="hl-keyword"/>
          <w:lang w:val="en"/>
        </w:rPr>
        <w:t>t</w:t>
      </w:r>
      <w:r>
        <w:rPr>
          <w:lang w:val="en"/>
        </w:rPr>
        <w:t xml:space="preserve"> groovy.transform.CompileStatic</w:t>
      </w:r>
    </w:p>
    <w:p w:rsidR="00000000" w:rsidRDefault="00E0452F">
      <w:pPr>
        <w:pStyle w:val="HTML0"/>
        <w:divId w:val="383607827"/>
        <w:rPr>
          <w:lang w:val="en"/>
        </w:rPr>
      </w:pPr>
      <w:r>
        <w:rPr>
          <w:rStyle w:val="hl-keyword"/>
          <w:lang w:val="en"/>
        </w:rPr>
        <w:t>impor</w:t>
      </w:r>
      <w:r>
        <w:rPr>
          <w:rStyle w:val="hl-keyword"/>
          <w:lang w:val="en"/>
        </w:rPr>
        <w:t>t</w:t>
      </w:r>
      <w:r>
        <w:rPr>
          <w:lang w:val="en"/>
        </w:rPr>
        <w:t xml:space="preserve"> org.springframework.cloud.contract.spec.Contract</w:t>
      </w:r>
    </w:p>
    <w:p w:rsidR="00000000" w:rsidRDefault="00E0452F">
      <w:pPr>
        <w:pStyle w:val="HTML0"/>
        <w:divId w:val="383607827"/>
        <w:rPr>
          <w:lang w:val="en"/>
        </w:rPr>
      </w:pPr>
      <w:r>
        <w:rPr>
          <w:rStyle w:val="hl-keyword"/>
          <w:lang w:val="en"/>
        </w:rPr>
        <w:t>impor</w:t>
      </w:r>
      <w:r>
        <w:rPr>
          <w:rStyle w:val="hl-keyword"/>
          <w:lang w:val="en"/>
        </w:rPr>
        <w:t>t</w:t>
      </w:r>
      <w:r>
        <w:rPr>
          <w:lang w:val="en"/>
        </w:rPr>
        <w:t xml:space="preserve"> org.springframework.cloud.contract.ver</w:t>
      </w:r>
      <w:r>
        <w:rPr>
          <w:lang w:val="en"/>
        </w:rPr>
        <w:t>ifier.file.ContractMetadata</w:t>
      </w:r>
    </w:p>
    <w:p w:rsidR="00000000" w:rsidRDefault="00E0452F">
      <w:pPr>
        <w:pStyle w:val="HTML0"/>
        <w:divId w:val="383607827"/>
        <w:rPr>
          <w:lang w:val="en"/>
        </w:rPr>
      </w:pPr>
    </w:p>
    <w:p w:rsidR="00000000" w:rsidRDefault="00E0452F">
      <w:pPr>
        <w:pStyle w:val="HTML0"/>
        <w:divId w:val="383607827"/>
        <w:rPr>
          <w:rStyle w:val="a7"/>
          <w:color w:val="0000FF"/>
          <w:lang w:val="en"/>
        </w:rPr>
      </w:pPr>
      <w:r>
        <w:rPr>
          <w:rStyle w:val="a7"/>
          <w:color w:val="0000FF"/>
          <w:lang w:val="en"/>
        </w:rPr>
        <w:t>/**</w:t>
      </w:r>
    </w:p>
    <w:p w:rsidR="00000000" w:rsidRDefault="00E0452F">
      <w:pPr>
        <w:pStyle w:val="HTML0"/>
        <w:divId w:val="383607827"/>
        <w:rPr>
          <w:rStyle w:val="a7"/>
          <w:color w:val="0000FF"/>
          <w:lang w:val="en"/>
        </w:rPr>
      </w:pPr>
      <w:r>
        <w:rPr>
          <w:rStyle w:val="a7"/>
          <w:color w:val="0000FF"/>
          <w:lang w:val="en"/>
        </w:rPr>
        <w:t xml:space="preserve"> * Converts contracts into their stub representation.</w:t>
      </w:r>
    </w:p>
    <w:p w:rsidR="00000000" w:rsidRDefault="00E0452F">
      <w:pPr>
        <w:pStyle w:val="HTML0"/>
        <w:divId w:val="383607827"/>
        <w:rPr>
          <w:rStyle w:val="a7"/>
          <w:color w:val="0000FF"/>
          <w:lang w:val="en"/>
        </w:rPr>
      </w:pPr>
      <w:r>
        <w:rPr>
          <w:rStyle w:val="a7"/>
          <w:color w:val="0000FF"/>
          <w:lang w:val="en"/>
        </w:rPr>
        <w:t xml:space="preserve"> *</w:t>
      </w:r>
    </w:p>
    <w:p w:rsidR="00000000" w:rsidRDefault="00E0452F">
      <w:pPr>
        <w:pStyle w:val="HTML0"/>
        <w:divId w:val="383607827"/>
        <w:rPr>
          <w:rStyle w:val="a7"/>
          <w:color w:val="0000FF"/>
          <w:lang w:val="en"/>
        </w:rPr>
      </w:pPr>
      <w:r>
        <w:rPr>
          <w:rStyle w:val="a7"/>
          <w:color w:val="0000FF"/>
          <w:lang w:val="en"/>
        </w:rPr>
        <w:t xml:space="preserve"> * @since 1.1.0</w:t>
      </w:r>
    </w:p>
    <w:p w:rsidR="00000000" w:rsidRDefault="00E0452F">
      <w:pPr>
        <w:pStyle w:val="HTML0"/>
        <w:divId w:val="383607827"/>
        <w:rPr>
          <w:lang w:val="en"/>
        </w:rPr>
      </w:pPr>
      <w:r>
        <w:rPr>
          <w:rStyle w:val="a7"/>
          <w:color w:val="0000FF"/>
          <w:lang w:val="en"/>
        </w:rPr>
        <w:t xml:space="preserve"> */</w:t>
      </w:r>
    </w:p>
    <w:p w:rsidR="00000000" w:rsidRDefault="00E0452F">
      <w:pPr>
        <w:pStyle w:val="HTML0"/>
        <w:divId w:val="383607827"/>
        <w:rPr>
          <w:lang w:val="en"/>
        </w:rPr>
      </w:pPr>
      <w:r>
        <w:rPr>
          <w:rStyle w:val="hl-annotation"/>
          <w:i/>
          <w:iCs/>
          <w:color w:val="808080"/>
          <w:lang w:val="en"/>
        </w:rPr>
        <w:t>@CompileStatic</w:t>
      </w:r>
    </w:p>
    <w:p w:rsidR="00000000" w:rsidRDefault="00E0452F">
      <w:pPr>
        <w:pStyle w:val="HTML0"/>
        <w:divId w:val="383607827"/>
        <w:rPr>
          <w:lang w:val="en"/>
        </w:rPr>
      </w:pPr>
      <w:r>
        <w:rPr>
          <w:rStyle w:val="hl-keyword"/>
          <w:lang w:val="en"/>
        </w:rPr>
        <w:t>interfac</w:t>
      </w:r>
      <w:r>
        <w:rPr>
          <w:rStyle w:val="hl-keyword"/>
          <w:lang w:val="en"/>
        </w:rPr>
        <w:t>e</w:t>
      </w:r>
      <w:r>
        <w:rPr>
          <w:lang w:val="en"/>
        </w:rPr>
        <w:t xml:space="preserve"> StubGenerator {</w:t>
      </w:r>
    </w:p>
    <w:p w:rsidR="00000000" w:rsidRDefault="00E0452F">
      <w:pPr>
        <w:pStyle w:val="HTML0"/>
        <w:divId w:val="383607827"/>
        <w:rPr>
          <w:lang w:val="en"/>
        </w:rPr>
      </w:pPr>
    </w:p>
    <w:p w:rsidR="00000000" w:rsidRDefault="00E0452F">
      <w:pPr>
        <w:pStyle w:val="HTML0"/>
        <w:divId w:val="383607827"/>
        <w:rPr>
          <w:rStyle w:val="a7"/>
          <w:color w:val="0000FF"/>
          <w:lang w:val="en"/>
        </w:rPr>
      </w:pPr>
      <w:r>
        <w:rPr>
          <w:lang w:val="en"/>
        </w:rPr>
        <w:tab/>
      </w:r>
      <w:r>
        <w:rPr>
          <w:rStyle w:val="a7"/>
          <w:color w:val="0000FF"/>
          <w:lang w:val="en"/>
        </w:rPr>
        <w:t>/**</w:t>
      </w:r>
    </w:p>
    <w:p w:rsidR="00000000" w:rsidRDefault="00E0452F">
      <w:pPr>
        <w:pStyle w:val="HTML0"/>
        <w:divId w:val="383607827"/>
        <w:rPr>
          <w:rStyle w:val="a7"/>
          <w:color w:val="0000FF"/>
          <w:lang w:val="en"/>
        </w:rPr>
      </w:pPr>
      <w:r>
        <w:rPr>
          <w:rStyle w:val="a7"/>
          <w:color w:val="0000FF"/>
          <w:lang w:val="en"/>
        </w:rPr>
        <w:tab/>
        <w:t xml:space="preserve"> * Returns {@code true} if the converter can handle the file to convert it into a stub.</w:t>
      </w:r>
    </w:p>
    <w:p w:rsidR="00000000" w:rsidRDefault="00E0452F">
      <w:pPr>
        <w:pStyle w:val="HTML0"/>
        <w:divId w:val="383607827"/>
        <w:rPr>
          <w:lang w:val="en"/>
        </w:rPr>
      </w:pPr>
      <w:r>
        <w:rPr>
          <w:rStyle w:val="a7"/>
          <w:color w:val="0000FF"/>
          <w:lang w:val="en"/>
        </w:rPr>
        <w:tab/>
        <w:t xml:space="preserve"> */</w:t>
      </w:r>
    </w:p>
    <w:p w:rsidR="00000000" w:rsidRDefault="00E0452F">
      <w:pPr>
        <w:pStyle w:val="HTML0"/>
        <w:divId w:val="383607827"/>
        <w:rPr>
          <w:lang w:val="en"/>
        </w:rPr>
      </w:pPr>
      <w:r>
        <w:rPr>
          <w:lang w:val="en"/>
        </w:rPr>
        <w:tab/>
      </w:r>
      <w:r>
        <w:rPr>
          <w:rStyle w:val="hl-keyword"/>
          <w:lang w:val="en"/>
        </w:rPr>
        <w:t>boolea</w:t>
      </w:r>
      <w:r>
        <w:rPr>
          <w:rStyle w:val="hl-keyword"/>
          <w:lang w:val="en"/>
        </w:rPr>
        <w:t>n</w:t>
      </w:r>
      <w:r>
        <w:rPr>
          <w:lang w:val="en"/>
        </w:rPr>
        <w:t xml:space="preserve"> canHandleFileName(String fileName)</w:t>
      </w:r>
    </w:p>
    <w:p w:rsidR="00000000" w:rsidRDefault="00E0452F">
      <w:pPr>
        <w:pStyle w:val="HTML0"/>
        <w:divId w:val="383607827"/>
        <w:rPr>
          <w:lang w:val="en"/>
        </w:rPr>
      </w:pPr>
    </w:p>
    <w:p w:rsidR="00000000" w:rsidRDefault="00E0452F">
      <w:pPr>
        <w:pStyle w:val="HTML0"/>
        <w:divId w:val="383607827"/>
        <w:rPr>
          <w:rStyle w:val="a7"/>
          <w:color w:val="0000FF"/>
          <w:lang w:val="en"/>
        </w:rPr>
      </w:pPr>
      <w:r>
        <w:rPr>
          <w:lang w:val="en"/>
        </w:rPr>
        <w:tab/>
      </w:r>
      <w:r>
        <w:rPr>
          <w:rStyle w:val="a7"/>
          <w:color w:val="0000FF"/>
          <w:lang w:val="en"/>
        </w:rPr>
        <w:t>/**</w:t>
      </w:r>
    </w:p>
    <w:p w:rsidR="00000000" w:rsidRDefault="00E0452F">
      <w:pPr>
        <w:pStyle w:val="HTML0"/>
        <w:divId w:val="383607827"/>
        <w:rPr>
          <w:rStyle w:val="a7"/>
          <w:color w:val="0000FF"/>
          <w:lang w:val="en"/>
        </w:rPr>
      </w:pPr>
      <w:r>
        <w:rPr>
          <w:rStyle w:val="a7"/>
          <w:color w:val="0000FF"/>
          <w:lang w:val="en"/>
        </w:rPr>
        <w:tab/>
        <w:t xml:space="preserve"> * Returns the collection of converted contracts into stubs. One contract can</w:t>
      </w:r>
    </w:p>
    <w:p w:rsidR="00000000" w:rsidRDefault="00E0452F">
      <w:pPr>
        <w:pStyle w:val="HTML0"/>
        <w:divId w:val="383607827"/>
        <w:rPr>
          <w:rStyle w:val="a7"/>
          <w:color w:val="0000FF"/>
          <w:lang w:val="en"/>
        </w:rPr>
      </w:pPr>
      <w:r>
        <w:rPr>
          <w:rStyle w:val="a7"/>
          <w:color w:val="0000FF"/>
          <w:lang w:val="en"/>
        </w:rPr>
        <w:tab/>
        <w:t xml:space="preserve"> * result in multiple stubs.</w:t>
      </w:r>
    </w:p>
    <w:p w:rsidR="00000000" w:rsidRDefault="00E0452F">
      <w:pPr>
        <w:pStyle w:val="HTML0"/>
        <w:divId w:val="383607827"/>
        <w:rPr>
          <w:lang w:val="en"/>
        </w:rPr>
      </w:pPr>
      <w:r>
        <w:rPr>
          <w:rStyle w:val="a7"/>
          <w:color w:val="0000FF"/>
          <w:lang w:val="en"/>
        </w:rPr>
        <w:tab/>
        <w:t xml:space="preserve"> */</w:t>
      </w:r>
    </w:p>
    <w:p w:rsidR="00000000" w:rsidRDefault="00E0452F">
      <w:pPr>
        <w:pStyle w:val="HTML0"/>
        <w:divId w:val="383607827"/>
        <w:rPr>
          <w:lang w:val="en"/>
        </w:rPr>
      </w:pPr>
      <w:r>
        <w:rPr>
          <w:lang w:val="en"/>
        </w:rPr>
        <w:tab/>
        <w:t>Map&lt;Contract, String&gt; convertContents(String rootName, ContractMetadata content)</w:t>
      </w:r>
    </w:p>
    <w:p w:rsidR="00000000" w:rsidRDefault="00E0452F">
      <w:pPr>
        <w:pStyle w:val="HTML0"/>
        <w:divId w:val="383607827"/>
        <w:rPr>
          <w:lang w:val="en"/>
        </w:rPr>
      </w:pPr>
    </w:p>
    <w:p w:rsidR="00000000" w:rsidRDefault="00E0452F">
      <w:pPr>
        <w:pStyle w:val="HTML0"/>
        <w:divId w:val="383607827"/>
        <w:rPr>
          <w:rStyle w:val="a7"/>
          <w:color w:val="0000FF"/>
          <w:lang w:val="en"/>
        </w:rPr>
      </w:pPr>
      <w:r>
        <w:rPr>
          <w:lang w:val="en"/>
        </w:rPr>
        <w:tab/>
      </w:r>
      <w:r>
        <w:rPr>
          <w:rStyle w:val="a7"/>
          <w:color w:val="0000FF"/>
          <w:lang w:val="en"/>
        </w:rPr>
        <w:t>/**</w:t>
      </w:r>
    </w:p>
    <w:p w:rsidR="00000000" w:rsidRDefault="00E0452F">
      <w:pPr>
        <w:pStyle w:val="HTML0"/>
        <w:divId w:val="383607827"/>
        <w:rPr>
          <w:rStyle w:val="a7"/>
          <w:color w:val="0000FF"/>
          <w:lang w:val="en"/>
        </w:rPr>
      </w:pPr>
      <w:r>
        <w:rPr>
          <w:rStyle w:val="a7"/>
          <w:color w:val="0000FF"/>
          <w:lang w:val="en"/>
        </w:rPr>
        <w:tab/>
        <w:t xml:space="preserve"> * R</w:t>
      </w:r>
      <w:r>
        <w:rPr>
          <w:rStyle w:val="a7"/>
          <w:color w:val="0000FF"/>
          <w:lang w:val="en"/>
        </w:rPr>
        <w:t>eturns the name of the converted stub file. If you have multiple contracts</w:t>
      </w:r>
    </w:p>
    <w:p w:rsidR="00000000" w:rsidRDefault="00E0452F">
      <w:pPr>
        <w:pStyle w:val="HTML0"/>
        <w:divId w:val="383607827"/>
        <w:rPr>
          <w:rStyle w:val="a7"/>
          <w:color w:val="0000FF"/>
          <w:lang w:val="en"/>
        </w:rPr>
      </w:pPr>
      <w:r>
        <w:rPr>
          <w:rStyle w:val="a7"/>
          <w:color w:val="0000FF"/>
          <w:lang w:val="en"/>
        </w:rPr>
        <w:tab/>
        <w:t xml:space="preserve"> * in a single file then a prefix will be added to the generated file. If you</w:t>
      </w:r>
    </w:p>
    <w:p w:rsidR="00000000" w:rsidRDefault="00E0452F">
      <w:pPr>
        <w:pStyle w:val="HTML0"/>
        <w:divId w:val="383607827"/>
        <w:rPr>
          <w:rStyle w:val="a7"/>
          <w:color w:val="0000FF"/>
          <w:lang w:val="en"/>
        </w:rPr>
      </w:pPr>
      <w:r>
        <w:rPr>
          <w:rStyle w:val="a7"/>
          <w:color w:val="0000FF"/>
          <w:lang w:val="en"/>
        </w:rPr>
        <w:tab/>
        <w:t xml:space="preserve"> * provide the {@link Contract#name} field then that field will override the</w:t>
      </w:r>
    </w:p>
    <w:p w:rsidR="00000000" w:rsidRDefault="00E0452F">
      <w:pPr>
        <w:pStyle w:val="HTML0"/>
        <w:divId w:val="383607827"/>
        <w:rPr>
          <w:rStyle w:val="a7"/>
          <w:color w:val="0000FF"/>
          <w:lang w:val="en"/>
        </w:rPr>
      </w:pPr>
      <w:r>
        <w:rPr>
          <w:rStyle w:val="a7"/>
          <w:color w:val="0000FF"/>
          <w:lang w:val="en"/>
        </w:rPr>
        <w:tab/>
        <w:t xml:space="preserve"> * generated file name.</w:t>
      </w:r>
    </w:p>
    <w:p w:rsidR="00000000" w:rsidRDefault="00E0452F">
      <w:pPr>
        <w:pStyle w:val="HTML0"/>
        <w:divId w:val="383607827"/>
        <w:rPr>
          <w:rStyle w:val="a7"/>
          <w:color w:val="0000FF"/>
          <w:lang w:val="en"/>
        </w:rPr>
      </w:pPr>
      <w:r>
        <w:rPr>
          <w:rStyle w:val="a7"/>
          <w:color w:val="0000FF"/>
          <w:lang w:val="en"/>
        </w:rPr>
        <w:tab/>
        <w:t xml:space="preserve"> *</w:t>
      </w:r>
    </w:p>
    <w:p w:rsidR="00000000" w:rsidRDefault="00E0452F">
      <w:pPr>
        <w:pStyle w:val="HTML0"/>
        <w:divId w:val="383607827"/>
        <w:rPr>
          <w:rStyle w:val="a7"/>
          <w:color w:val="0000FF"/>
          <w:lang w:val="en"/>
        </w:rPr>
      </w:pPr>
      <w:r>
        <w:rPr>
          <w:rStyle w:val="a7"/>
          <w:color w:val="0000FF"/>
          <w:lang w:val="en"/>
        </w:rPr>
        <w:tab/>
        <w:t xml:space="preserve"> * Example: name of file with 2 contracts is {@code foo.groovy}, it will be</w:t>
      </w:r>
    </w:p>
    <w:p w:rsidR="00000000" w:rsidRDefault="00E0452F">
      <w:pPr>
        <w:pStyle w:val="HTML0"/>
        <w:divId w:val="383607827"/>
        <w:rPr>
          <w:rStyle w:val="a7"/>
          <w:color w:val="0000FF"/>
          <w:lang w:val="en"/>
        </w:rPr>
      </w:pPr>
      <w:r>
        <w:rPr>
          <w:rStyle w:val="a7"/>
          <w:color w:val="0000FF"/>
          <w:lang w:val="en"/>
        </w:rPr>
        <w:tab/>
        <w:t xml:space="preserve"> * converted by the implementation to {@code foo.json}. The recursive file</w:t>
      </w:r>
    </w:p>
    <w:p w:rsidR="00000000" w:rsidRDefault="00E0452F">
      <w:pPr>
        <w:pStyle w:val="HTML0"/>
        <w:divId w:val="383607827"/>
        <w:rPr>
          <w:rStyle w:val="a7"/>
          <w:color w:val="0000FF"/>
          <w:lang w:val="en"/>
        </w:rPr>
      </w:pPr>
      <w:r>
        <w:rPr>
          <w:rStyle w:val="a7"/>
          <w:color w:val="0000FF"/>
          <w:lang w:val="en"/>
        </w:rPr>
        <w:tab/>
        <w:t xml:space="preserve"> * converter will create two files {@code 0_foo.json} and {@code 1_foo.json}</w:t>
      </w:r>
    </w:p>
    <w:p w:rsidR="00000000" w:rsidRDefault="00E0452F">
      <w:pPr>
        <w:pStyle w:val="HTML0"/>
        <w:divId w:val="383607827"/>
        <w:rPr>
          <w:lang w:val="en"/>
        </w:rPr>
      </w:pPr>
      <w:r>
        <w:rPr>
          <w:rStyle w:val="a7"/>
          <w:color w:val="0000FF"/>
          <w:lang w:val="en"/>
        </w:rPr>
        <w:tab/>
        <w:t xml:space="preserve"> */</w:t>
      </w:r>
    </w:p>
    <w:p w:rsidR="00000000" w:rsidRDefault="00E0452F">
      <w:pPr>
        <w:pStyle w:val="HTML0"/>
        <w:divId w:val="383607827"/>
        <w:rPr>
          <w:lang w:val="en"/>
        </w:rPr>
      </w:pPr>
      <w:r>
        <w:rPr>
          <w:lang w:val="en"/>
        </w:rPr>
        <w:tab/>
        <w:t>String generat</w:t>
      </w:r>
      <w:r>
        <w:rPr>
          <w:lang w:val="en"/>
        </w:rPr>
        <w:t>eOutputFileNameForInput(String inputFileName)</w:t>
      </w:r>
    </w:p>
    <w:p w:rsidR="00000000" w:rsidRDefault="00E0452F">
      <w:pPr>
        <w:pStyle w:val="HTML0"/>
        <w:divId w:val="383607827"/>
        <w:rPr>
          <w:lang w:val="en"/>
        </w:rPr>
      </w:pPr>
      <w:r>
        <w:rPr>
          <w:lang w:val="en"/>
        </w:rPr>
        <w:t>}</w:t>
      </w:r>
    </w:p>
    <w:p w:rsidR="00000000" w:rsidRDefault="00E0452F">
      <w:pPr>
        <w:pStyle w:val="a5"/>
        <w:divId w:val="383607827"/>
        <w:rPr>
          <w:lang w:val="en"/>
        </w:rPr>
      </w:pPr>
      <w:r>
        <w:rPr>
          <w:lang w:val="en"/>
        </w:rPr>
        <w:t xml:space="preserve">Again, you must provide a </w:t>
      </w:r>
      <w:r>
        <w:rPr>
          <w:rStyle w:val="HTML"/>
          <w:lang w:val="en"/>
        </w:rPr>
        <w:t>spring.factories</w:t>
      </w:r>
      <w:r>
        <w:rPr>
          <w:lang w:val="en"/>
        </w:rPr>
        <w:t xml:space="preserve"> file, such as the one shown in the following example:</w:t>
      </w:r>
    </w:p>
    <w:p w:rsidR="00000000" w:rsidRDefault="00E0452F">
      <w:pPr>
        <w:pStyle w:val="HTML0"/>
        <w:divId w:val="383607827"/>
        <w:rPr>
          <w:lang w:val="en"/>
        </w:rPr>
      </w:pPr>
      <w:r>
        <w:rPr>
          <w:lang w:val="en"/>
        </w:rPr>
        <w:t># Stub converters</w:t>
      </w:r>
    </w:p>
    <w:p w:rsidR="00000000" w:rsidRDefault="00E0452F">
      <w:pPr>
        <w:pStyle w:val="HTML0"/>
        <w:divId w:val="383607827"/>
        <w:rPr>
          <w:lang w:val="en"/>
        </w:rPr>
      </w:pPr>
      <w:r>
        <w:rPr>
          <w:lang w:val="en"/>
        </w:rPr>
        <w:t>org.springframework.cloud.contract.verifier.converter.StubGenerator=\</w:t>
      </w:r>
    </w:p>
    <w:p w:rsidR="00000000" w:rsidRDefault="00E0452F">
      <w:pPr>
        <w:pStyle w:val="HTML0"/>
        <w:divId w:val="383607827"/>
        <w:rPr>
          <w:lang w:val="en"/>
        </w:rPr>
      </w:pPr>
      <w:r>
        <w:rPr>
          <w:lang w:val="en"/>
        </w:rPr>
        <w:t>org.springframework.cloud.contract.verifier.wiremock.DslToWireMockClientConverter</w:t>
      </w:r>
    </w:p>
    <w:p w:rsidR="00000000" w:rsidRDefault="00E0452F">
      <w:pPr>
        <w:pStyle w:val="a5"/>
        <w:divId w:val="383607827"/>
        <w:rPr>
          <w:lang w:val="en"/>
        </w:rPr>
      </w:pPr>
      <w:r>
        <w:rPr>
          <w:lang w:val="en"/>
        </w:rPr>
        <w:t>The default implementation is the WireMock stub generation.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9806584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22" name="图片 32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98065845"/>
          <w:tblCellSpacing w:w="15" w:type="dxa"/>
        </w:trPr>
        <w:tc>
          <w:tcPr>
            <w:tcW w:w="0" w:type="auto"/>
            <w:vMerge/>
            <w:vAlign w:val="center"/>
            <w:hideMark/>
          </w:tcPr>
          <w:p w:rsidR="00000000" w:rsidRDefault="00E0452F"/>
        </w:tc>
        <w:tc>
          <w:tcPr>
            <w:tcW w:w="0" w:type="auto"/>
            <w:hideMark/>
          </w:tcPr>
          <w:p w:rsidR="00000000" w:rsidRDefault="00E0452F">
            <w:pPr>
              <w:pStyle w:val="a5"/>
            </w:pPr>
            <w:r>
              <w:t>You can provide multiple stub generator implementations. For example, from a single DSL, you can produce both WireMock stubs and Pact files.</w:t>
            </w:r>
          </w:p>
        </w:tc>
      </w:tr>
    </w:tbl>
    <w:p w:rsidR="00000000" w:rsidRDefault="00E0452F">
      <w:pPr>
        <w:pStyle w:val="2"/>
        <w:divId w:val="1589341662"/>
        <w:rPr>
          <w:lang w:val="en"/>
        </w:rPr>
      </w:pPr>
      <w:bookmarkStart w:id="773" w:name="_using_the_custom_stub_runner"/>
      <w:bookmarkEnd w:id="773"/>
      <w:r>
        <w:rPr>
          <w:lang w:val="en"/>
        </w:rPr>
        <w:t>95.4 Using the Custom Stub Runner</w:t>
      </w:r>
    </w:p>
    <w:p w:rsidR="00000000" w:rsidRDefault="00E0452F">
      <w:pPr>
        <w:pStyle w:val="a5"/>
        <w:divId w:val="2112816942"/>
        <w:rPr>
          <w:lang w:val="en"/>
        </w:rPr>
      </w:pPr>
      <w:r>
        <w:rPr>
          <w:lang w:val="en"/>
        </w:rPr>
        <w:t>If you decide to use a custom stub generation, you also need a custom way of running stubs with your different stub provider.</w:t>
      </w:r>
    </w:p>
    <w:p w:rsidR="00000000" w:rsidRDefault="00E0452F">
      <w:pPr>
        <w:pStyle w:val="a5"/>
        <w:divId w:val="2112816942"/>
        <w:rPr>
          <w:lang w:val="en"/>
        </w:rPr>
      </w:pPr>
      <w:r>
        <w:rPr>
          <w:lang w:val="en"/>
        </w:rPr>
        <w:t xml:space="preserve">Assume that </w:t>
      </w:r>
      <w:r>
        <w:rPr>
          <w:lang w:val="en"/>
        </w:rPr>
        <w:t xml:space="preserve">you use </w:t>
      </w:r>
      <w:hyperlink r:id="rId1642" w:tgtFrame="_top" w:history="1">
        <w:r>
          <w:rPr>
            <w:rStyle w:val="a3"/>
            <w:lang w:val="en"/>
          </w:rPr>
          <w:t>Moco</w:t>
        </w:r>
      </w:hyperlink>
      <w:r>
        <w:rPr>
          <w:lang w:val="en"/>
        </w:rPr>
        <w:t xml:space="preserve"> to build your stubs and that you have written a stub generator and placed your stubs in a JAR file.</w:t>
      </w:r>
    </w:p>
    <w:p w:rsidR="00000000" w:rsidRDefault="00E0452F">
      <w:pPr>
        <w:pStyle w:val="a5"/>
        <w:divId w:val="2112816942"/>
        <w:rPr>
          <w:lang w:val="en"/>
        </w:rPr>
      </w:pPr>
      <w:r>
        <w:rPr>
          <w:lang w:val="en"/>
        </w:rPr>
        <w:t>In order for Stub Runner to know how to run your stubs, you have to define a custom</w:t>
      </w:r>
      <w:r>
        <w:rPr>
          <w:lang w:val="en"/>
        </w:rPr>
        <w:t xml:space="preserve"> HTTP Stub server implementation, which might resemble the following example:</w:t>
      </w:r>
    </w:p>
    <w:p w:rsidR="00000000" w:rsidRDefault="00E0452F">
      <w:pPr>
        <w:pStyle w:val="HTML0"/>
        <w:divId w:val="2112816942"/>
        <w:rPr>
          <w:lang w:val="en"/>
        </w:rPr>
      </w:pPr>
      <w:r>
        <w:rPr>
          <w:rStyle w:val="hl-keyword"/>
          <w:lang w:val="en"/>
        </w:rPr>
        <w:t>packag</w:t>
      </w:r>
      <w:r>
        <w:rPr>
          <w:rStyle w:val="hl-keyword"/>
          <w:lang w:val="en"/>
        </w:rPr>
        <w:t>e</w:t>
      </w:r>
      <w:r>
        <w:rPr>
          <w:lang w:val="en"/>
        </w:rPr>
        <w:t xml:space="preserve"> org.springframework.cloud.contract.stubrunner.provider.moco</w:t>
      </w:r>
    </w:p>
    <w:p w:rsidR="00000000" w:rsidRDefault="00E0452F">
      <w:pPr>
        <w:pStyle w:val="HTML0"/>
        <w:divId w:val="2112816942"/>
        <w:rPr>
          <w:lang w:val="en"/>
        </w:rPr>
      </w:pPr>
    </w:p>
    <w:p w:rsidR="00000000" w:rsidRDefault="00E0452F">
      <w:pPr>
        <w:pStyle w:val="HTML0"/>
        <w:divId w:val="2112816942"/>
        <w:rPr>
          <w:lang w:val="en"/>
        </w:rPr>
      </w:pPr>
      <w:r>
        <w:rPr>
          <w:rStyle w:val="hl-keyword"/>
          <w:lang w:val="en"/>
        </w:rPr>
        <w:t>impor</w:t>
      </w:r>
      <w:r>
        <w:rPr>
          <w:rStyle w:val="hl-keyword"/>
          <w:lang w:val="en"/>
        </w:rPr>
        <w:t>t</w:t>
      </w:r>
      <w:r>
        <w:rPr>
          <w:lang w:val="en"/>
        </w:rPr>
        <w:t xml:space="preserve"> com.github.dreamhead.moco.bootstrap.arg.HttpArgs</w:t>
      </w:r>
    </w:p>
    <w:p w:rsidR="00000000" w:rsidRDefault="00E0452F">
      <w:pPr>
        <w:pStyle w:val="HTML0"/>
        <w:divId w:val="2112816942"/>
        <w:rPr>
          <w:lang w:val="en"/>
        </w:rPr>
      </w:pPr>
      <w:r>
        <w:rPr>
          <w:rStyle w:val="hl-keyword"/>
          <w:lang w:val="en"/>
        </w:rPr>
        <w:t>impor</w:t>
      </w:r>
      <w:r>
        <w:rPr>
          <w:rStyle w:val="hl-keyword"/>
          <w:lang w:val="en"/>
        </w:rPr>
        <w:t>t</w:t>
      </w:r>
      <w:r>
        <w:rPr>
          <w:lang w:val="en"/>
        </w:rPr>
        <w:t xml:space="preserve"> com.github.dreamhead.moco.runner.JsonRunner</w:t>
      </w:r>
    </w:p>
    <w:p w:rsidR="00000000" w:rsidRDefault="00E0452F">
      <w:pPr>
        <w:pStyle w:val="HTML0"/>
        <w:divId w:val="2112816942"/>
        <w:rPr>
          <w:lang w:val="en"/>
        </w:rPr>
      </w:pPr>
      <w:r>
        <w:rPr>
          <w:rStyle w:val="hl-keyword"/>
          <w:lang w:val="en"/>
        </w:rPr>
        <w:t>im</w:t>
      </w:r>
      <w:r>
        <w:rPr>
          <w:rStyle w:val="hl-keyword"/>
          <w:lang w:val="en"/>
        </w:rPr>
        <w:t>por</w:t>
      </w:r>
      <w:r>
        <w:rPr>
          <w:rStyle w:val="hl-keyword"/>
          <w:lang w:val="en"/>
        </w:rPr>
        <w:t>t</w:t>
      </w:r>
      <w:r>
        <w:rPr>
          <w:lang w:val="en"/>
        </w:rPr>
        <w:t xml:space="preserve"> com.github.dreamhead.moco.runner.RunnerSetting</w:t>
      </w:r>
    </w:p>
    <w:p w:rsidR="00000000" w:rsidRDefault="00E0452F">
      <w:pPr>
        <w:pStyle w:val="HTML0"/>
        <w:divId w:val="2112816942"/>
        <w:rPr>
          <w:lang w:val="en"/>
        </w:rPr>
      </w:pPr>
      <w:r>
        <w:rPr>
          <w:rStyle w:val="hl-keyword"/>
          <w:lang w:val="en"/>
        </w:rPr>
        <w:t>impor</w:t>
      </w:r>
      <w:r>
        <w:rPr>
          <w:rStyle w:val="hl-keyword"/>
          <w:lang w:val="en"/>
        </w:rPr>
        <w:t>t</w:t>
      </w:r>
      <w:r>
        <w:rPr>
          <w:lang w:val="en"/>
        </w:rPr>
        <w:t xml:space="preserve"> groovy.util.logging.Commons</w:t>
      </w:r>
    </w:p>
    <w:p w:rsidR="00000000" w:rsidRDefault="00E0452F">
      <w:pPr>
        <w:pStyle w:val="HTML0"/>
        <w:divId w:val="2112816942"/>
        <w:rPr>
          <w:lang w:val="en"/>
        </w:rPr>
      </w:pPr>
    </w:p>
    <w:p w:rsidR="00000000" w:rsidRDefault="00E0452F">
      <w:pPr>
        <w:pStyle w:val="HTML0"/>
        <w:divId w:val="2112816942"/>
        <w:rPr>
          <w:lang w:val="en"/>
        </w:rPr>
      </w:pPr>
      <w:r>
        <w:rPr>
          <w:rStyle w:val="hl-keyword"/>
          <w:lang w:val="en"/>
        </w:rPr>
        <w:t>impor</w:t>
      </w:r>
      <w:r>
        <w:rPr>
          <w:rStyle w:val="hl-keyword"/>
          <w:lang w:val="en"/>
        </w:rPr>
        <w:t>t</w:t>
      </w:r>
      <w:r>
        <w:rPr>
          <w:lang w:val="en"/>
        </w:rPr>
        <w:t xml:space="preserve"> org.springframework.cloud.contract.stubrunner.HttpServerStub</w:t>
      </w:r>
    </w:p>
    <w:p w:rsidR="00000000" w:rsidRDefault="00E0452F">
      <w:pPr>
        <w:pStyle w:val="HTML0"/>
        <w:divId w:val="2112816942"/>
        <w:rPr>
          <w:lang w:val="en"/>
        </w:rPr>
      </w:pPr>
      <w:r>
        <w:rPr>
          <w:rStyle w:val="hl-keyword"/>
          <w:lang w:val="en"/>
        </w:rPr>
        <w:t>impor</w:t>
      </w:r>
      <w:r>
        <w:rPr>
          <w:rStyle w:val="hl-keyword"/>
          <w:lang w:val="en"/>
        </w:rPr>
        <w:t>t</w:t>
      </w:r>
      <w:r>
        <w:rPr>
          <w:lang w:val="en"/>
        </w:rPr>
        <w:t xml:space="preserve"> org.springframework.util.SocketUtils</w:t>
      </w:r>
    </w:p>
    <w:p w:rsidR="00000000" w:rsidRDefault="00E0452F">
      <w:pPr>
        <w:pStyle w:val="HTML0"/>
        <w:divId w:val="2112816942"/>
        <w:rPr>
          <w:lang w:val="en"/>
        </w:rPr>
      </w:pPr>
    </w:p>
    <w:p w:rsidR="00000000" w:rsidRDefault="00E0452F">
      <w:pPr>
        <w:pStyle w:val="HTML0"/>
        <w:divId w:val="2112816942"/>
        <w:rPr>
          <w:lang w:val="en"/>
        </w:rPr>
      </w:pPr>
      <w:r>
        <w:rPr>
          <w:rStyle w:val="hl-annotation"/>
          <w:i/>
          <w:iCs/>
          <w:color w:val="808080"/>
          <w:lang w:val="en"/>
        </w:rPr>
        <w:t>@Commons</w:t>
      </w:r>
    </w:p>
    <w:p w:rsidR="00000000" w:rsidRDefault="00E0452F">
      <w:pPr>
        <w:pStyle w:val="HTML0"/>
        <w:divId w:val="2112816942"/>
        <w:rPr>
          <w:lang w:val="en"/>
        </w:rPr>
      </w:pPr>
      <w:r>
        <w:rPr>
          <w:rStyle w:val="hl-keyword"/>
          <w:lang w:val="en"/>
        </w:rPr>
        <w:t>clas</w:t>
      </w:r>
      <w:r>
        <w:rPr>
          <w:rStyle w:val="hl-keyword"/>
          <w:lang w:val="en"/>
        </w:rPr>
        <w:t>s</w:t>
      </w:r>
      <w:r>
        <w:rPr>
          <w:lang w:val="en"/>
        </w:rPr>
        <w:t xml:space="preserve"> MocoHttpServerStub</w:t>
      </w:r>
      <w:r>
        <w:rPr>
          <w:lang w:val="en"/>
        </w:rPr>
        <w:t xml:space="preserve"> </w:t>
      </w:r>
      <w:r>
        <w:rPr>
          <w:rStyle w:val="hl-keyword"/>
          <w:lang w:val="en"/>
        </w:rPr>
        <w:t>implement</w:t>
      </w:r>
      <w:r>
        <w:rPr>
          <w:rStyle w:val="hl-keyword"/>
          <w:lang w:val="en"/>
        </w:rPr>
        <w:t>s</w:t>
      </w:r>
      <w:r>
        <w:rPr>
          <w:lang w:val="en"/>
        </w:rPr>
        <w:t xml:space="preserve"> </w:t>
      </w:r>
      <w:r>
        <w:rPr>
          <w:lang w:val="en"/>
        </w:rPr>
        <w:t>HttpServerStub {</w:t>
      </w:r>
    </w:p>
    <w:p w:rsidR="00000000" w:rsidRDefault="00E0452F">
      <w:pPr>
        <w:pStyle w:val="HTML0"/>
        <w:divId w:val="2112816942"/>
        <w:rPr>
          <w:lang w:val="en"/>
        </w:rPr>
      </w:pPr>
    </w:p>
    <w:p w:rsidR="00000000" w:rsidRDefault="00E0452F">
      <w:pPr>
        <w:pStyle w:val="HTML0"/>
        <w:divId w:val="2112816942"/>
        <w:rPr>
          <w:lang w:val="en"/>
        </w:rPr>
      </w:pPr>
      <w:r>
        <w:rPr>
          <w:lang w:val="en"/>
        </w:rPr>
        <w:tab/>
      </w:r>
      <w:r>
        <w:rPr>
          <w:rStyle w:val="hl-keyword"/>
          <w:lang w:val="en"/>
        </w:rPr>
        <w:t>privat</w:t>
      </w:r>
      <w:r>
        <w:rPr>
          <w:rStyle w:val="hl-keyword"/>
          <w:lang w:val="en"/>
        </w:rPr>
        <w:t>e</w:t>
      </w:r>
      <w:r>
        <w:rPr>
          <w:lang w:val="en"/>
        </w:rPr>
        <w:t xml:space="preserve"> </w:t>
      </w:r>
      <w:r>
        <w:rPr>
          <w:rStyle w:val="hl-keyword"/>
          <w:lang w:val="en"/>
        </w:rPr>
        <w:t>boolea</w:t>
      </w:r>
      <w:r>
        <w:rPr>
          <w:rStyle w:val="hl-keyword"/>
          <w:lang w:val="en"/>
        </w:rPr>
        <w:t>n</w:t>
      </w:r>
      <w:r>
        <w:rPr>
          <w:lang w:val="en"/>
        </w:rPr>
        <w:t xml:space="preserve"> started</w:t>
      </w:r>
    </w:p>
    <w:p w:rsidR="00000000" w:rsidRDefault="00E0452F">
      <w:pPr>
        <w:pStyle w:val="HTML0"/>
        <w:divId w:val="2112816942"/>
        <w:rPr>
          <w:lang w:val="en"/>
        </w:rPr>
      </w:pPr>
      <w:r>
        <w:rPr>
          <w:lang w:val="en"/>
        </w:rPr>
        <w:tab/>
      </w:r>
      <w:r>
        <w:rPr>
          <w:rStyle w:val="hl-keyword"/>
          <w:lang w:val="en"/>
        </w:rPr>
        <w:t>privat</w:t>
      </w:r>
      <w:r>
        <w:rPr>
          <w:rStyle w:val="hl-keyword"/>
          <w:lang w:val="en"/>
        </w:rPr>
        <w:t>e</w:t>
      </w:r>
      <w:r>
        <w:rPr>
          <w:lang w:val="en"/>
        </w:rPr>
        <w:t xml:space="preserve"> JsonRunner runner</w:t>
      </w:r>
    </w:p>
    <w:p w:rsidR="00000000" w:rsidRDefault="00E0452F">
      <w:pPr>
        <w:pStyle w:val="HTML0"/>
        <w:divId w:val="2112816942"/>
        <w:rPr>
          <w:lang w:val="en"/>
        </w:rPr>
      </w:pPr>
      <w:r>
        <w:rPr>
          <w:lang w:val="en"/>
        </w:rPr>
        <w:tab/>
      </w:r>
      <w:r>
        <w:rPr>
          <w:rStyle w:val="hl-keyword"/>
          <w:lang w:val="en"/>
        </w:rPr>
        <w:t>privat</w:t>
      </w:r>
      <w:r>
        <w:rPr>
          <w:rStyle w:val="hl-keyword"/>
          <w:lang w:val="en"/>
        </w:rPr>
        <w:t>e</w:t>
      </w:r>
      <w:r>
        <w:rPr>
          <w:lang w:val="en"/>
        </w:rPr>
        <w:t xml:space="preserve"> </w:t>
      </w:r>
      <w:r>
        <w:rPr>
          <w:rStyle w:val="hl-keyword"/>
          <w:lang w:val="en"/>
        </w:rPr>
        <w:t>in</w:t>
      </w:r>
      <w:r>
        <w:rPr>
          <w:rStyle w:val="hl-keyword"/>
          <w:lang w:val="en"/>
        </w:rPr>
        <w:t>t</w:t>
      </w:r>
      <w:r>
        <w:rPr>
          <w:lang w:val="en"/>
        </w:rPr>
        <w:t xml:space="preserve"> port</w:t>
      </w:r>
    </w:p>
    <w:p w:rsidR="00000000" w:rsidRDefault="00E0452F">
      <w:pPr>
        <w:pStyle w:val="HTML0"/>
        <w:divId w:val="2112816942"/>
        <w:rPr>
          <w:lang w:val="en"/>
        </w:rPr>
      </w:pPr>
    </w:p>
    <w:p w:rsidR="00000000" w:rsidRDefault="00E0452F">
      <w:pPr>
        <w:pStyle w:val="HTML0"/>
        <w:divId w:val="2112816942"/>
        <w:rPr>
          <w:lang w:val="en"/>
        </w:rPr>
      </w:pPr>
      <w:r>
        <w:rPr>
          <w:lang w:val="en"/>
        </w:rPr>
        <w:tab/>
      </w:r>
      <w:r>
        <w:rPr>
          <w:rStyle w:val="hl-annotation"/>
          <w:i/>
          <w:iCs/>
          <w:color w:val="808080"/>
          <w:lang w:val="en"/>
        </w:rPr>
        <w:t>@Override</w:t>
      </w:r>
    </w:p>
    <w:p w:rsidR="00000000" w:rsidRDefault="00E0452F">
      <w:pPr>
        <w:pStyle w:val="HTML0"/>
        <w:divId w:val="2112816942"/>
        <w:rPr>
          <w:lang w:val="en"/>
        </w:rPr>
      </w:pPr>
      <w:r>
        <w:rPr>
          <w:lang w:val="en"/>
        </w:rPr>
        <w:tab/>
      </w:r>
      <w:r>
        <w:rPr>
          <w:rStyle w:val="hl-keyword"/>
          <w:lang w:val="en"/>
        </w:rPr>
        <w:t>in</w:t>
      </w:r>
      <w:r>
        <w:rPr>
          <w:rStyle w:val="hl-keyword"/>
          <w:lang w:val="en"/>
        </w:rPr>
        <w:t>t</w:t>
      </w:r>
      <w:r>
        <w:rPr>
          <w:lang w:val="en"/>
        </w:rPr>
        <w:t xml:space="preserve"> port() {</w:t>
      </w:r>
    </w:p>
    <w:p w:rsidR="00000000" w:rsidRDefault="00E0452F">
      <w:pPr>
        <w:pStyle w:val="HTML0"/>
        <w:divId w:val="2112816942"/>
        <w:rPr>
          <w:lang w:val="en"/>
        </w:rPr>
      </w:pPr>
      <w:r>
        <w:rPr>
          <w:lang w:val="en"/>
        </w:rPr>
        <w:tab/>
      </w:r>
      <w:r>
        <w:rPr>
          <w:lang w:val="en"/>
        </w:rPr>
        <w:tab/>
      </w:r>
      <w:r>
        <w:rPr>
          <w:rStyle w:val="hl-keyword"/>
          <w:lang w:val="en"/>
        </w:rPr>
        <w:t>i</w:t>
      </w:r>
      <w:r>
        <w:rPr>
          <w:rStyle w:val="hl-keyword"/>
          <w:lang w:val="en"/>
        </w:rPr>
        <w:t>f</w:t>
      </w:r>
      <w:r>
        <w:rPr>
          <w:lang w:val="en"/>
        </w:rPr>
        <w:t xml:space="preserve"> (!isRunning()) {</w:t>
      </w:r>
    </w:p>
    <w:p w:rsidR="00000000" w:rsidRDefault="00E0452F">
      <w:pPr>
        <w:pStyle w:val="HTML0"/>
        <w:divId w:val="2112816942"/>
        <w:rPr>
          <w:lang w:val="en"/>
        </w:rPr>
      </w:pPr>
      <w:r>
        <w:rPr>
          <w:lang w:val="en"/>
        </w:rPr>
        <w:tab/>
      </w:r>
      <w:r>
        <w:rPr>
          <w:lang w:val="en"/>
        </w:rPr>
        <w:tab/>
      </w:r>
      <w:r>
        <w:rPr>
          <w:lang w:val="en"/>
        </w:rPr>
        <w:tab/>
      </w:r>
      <w:r>
        <w:rPr>
          <w:rStyle w:val="hl-keyword"/>
          <w:lang w:val="en"/>
        </w:rPr>
        <w:t>retur</w:t>
      </w:r>
      <w:r>
        <w:rPr>
          <w:rStyle w:val="hl-keyword"/>
          <w:lang w:val="en"/>
        </w:rPr>
        <w:t>n</w:t>
      </w:r>
      <w:r>
        <w:rPr>
          <w:lang w:val="en"/>
        </w:rPr>
        <w:t xml:space="preserve"> -</w:t>
      </w:r>
      <w:r>
        <w:rPr>
          <w:rStyle w:val="hl-number"/>
          <w:lang w:val="en"/>
        </w:rPr>
        <w:t>1</w:t>
      </w:r>
    </w:p>
    <w:p w:rsidR="00000000" w:rsidRDefault="00E0452F">
      <w:pPr>
        <w:pStyle w:val="HTML0"/>
        <w:divId w:val="2112816942"/>
        <w:rPr>
          <w:lang w:val="en"/>
        </w:rPr>
      </w:pPr>
      <w:r>
        <w:rPr>
          <w:lang w:val="en"/>
        </w:rPr>
        <w:tab/>
      </w:r>
      <w:r>
        <w:rPr>
          <w:lang w:val="en"/>
        </w:rPr>
        <w:tab/>
        <w:t>}</w:t>
      </w:r>
    </w:p>
    <w:p w:rsidR="00000000" w:rsidRDefault="00E0452F">
      <w:pPr>
        <w:pStyle w:val="HTML0"/>
        <w:divId w:val="2112816942"/>
        <w:rPr>
          <w:lang w:val="en"/>
        </w:rPr>
      </w:pPr>
      <w:r>
        <w:rPr>
          <w:lang w:val="en"/>
        </w:rPr>
        <w:tab/>
      </w:r>
      <w:r>
        <w:rPr>
          <w:lang w:val="en"/>
        </w:rPr>
        <w:tab/>
      </w:r>
      <w:r>
        <w:rPr>
          <w:rStyle w:val="hl-keyword"/>
          <w:lang w:val="en"/>
        </w:rPr>
        <w:t>retur</w:t>
      </w:r>
      <w:r>
        <w:rPr>
          <w:rStyle w:val="hl-keyword"/>
          <w:lang w:val="en"/>
        </w:rPr>
        <w:t>n</w:t>
      </w:r>
      <w:r>
        <w:rPr>
          <w:lang w:val="en"/>
        </w:rPr>
        <w:t xml:space="preserve"> port</w:t>
      </w:r>
    </w:p>
    <w:p w:rsidR="00000000" w:rsidRDefault="00E0452F">
      <w:pPr>
        <w:pStyle w:val="HTML0"/>
        <w:divId w:val="2112816942"/>
        <w:rPr>
          <w:lang w:val="en"/>
        </w:rPr>
      </w:pPr>
      <w:r>
        <w:rPr>
          <w:lang w:val="en"/>
        </w:rPr>
        <w:tab/>
        <w:t>}</w:t>
      </w:r>
    </w:p>
    <w:p w:rsidR="00000000" w:rsidRDefault="00E0452F">
      <w:pPr>
        <w:pStyle w:val="HTML0"/>
        <w:divId w:val="2112816942"/>
        <w:rPr>
          <w:lang w:val="en"/>
        </w:rPr>
      </w:pPr>
    </w:p>
    <w:p w:rsidR="00000000" w:rsidRDefault="00E0452F">
      <w:pPr>
        <w:pStyle w:val="HTML0"/>
        <w:divId w:val="2112816942"/>
        <w:rPr>
          <w:lang w:val="en"/>
        </w:rPr>
      </w:pPr>
      <w:r>
        <w:rPr>
          <w:lang w:val="en"/>
        </w:rPr>
        <w:tab/>
      </w:r>
      <w:r>
        <w:rPr>
          <w:rStyle w:val="hl-annotation"/>
          <w:i/>
          <w:iCs/>
          <w:color w:val="808080"/>
          <w:lang w:val="en"/>
        </w:rPr>
        <w:t>@Override</w:t>
      </w:r>
    </w:p>
    <w:p w:rsidR="00000000" w:rsidRDefault="00E0452F">
      <w:pPr>
        <w:pStyle w:val="HTML0"/>
        <w:divId w:val="2112816942"/>
        <w:rPr>
          <w:lang w:val="en"/>
        </w:rPr>
      </w:pPr>
      <w:r>
        <w:rPr>
          <w:lang w:val="en"/>
        </w:rPr>
        <w:tab/>
      </w:r>
      <w:r>
        <w:rPr>
          <w:rStyle w:val="hl-keyword"/>
          <w:lang w:val="en"/>
        </w:rPr>
        <w:t>boolea</w:t>
      </w:r>
      <w:r>
        <w:rPr>
          <w:rStyle w:val="hl-keyword"/>
          <w:lang w:val="en"/>
        </w:rPr>
        <w:t>n</w:t>
      </w:r>
      <w:r>
        <w:rPr>
          <w:lang w:val="en"/>
        </w:rPr>
        <w:t xml:space="preserve"> isRunning() {</w:t>
      </w:r>
    </w:p>
    <w:p w:rsidR="00000000" w:rsidRDefault="00E0452F">
      <w:pPr>
        <w:pStyle w:val="HTML0"/>
        <w:divId w:val="2112816942"/>
        <w:rPr>
          <w:lang w:val="en"/>
        </w:rPr>
      </w:pPr>
      <w:r>
        <w:rPr>
          <w:lang w:val="en"/>
        </w:rPr>
        <w:tab/>
      </w:r>
      <w:r>
        <w:rPr>
          <w:lang w:val="en"/>
        </w:rPr>
        <w:tab/>
      </w:r>
      <w:r>
        <w:rPr>
          <w:rStyle w:val="hl-keyword"/>
          <w:lang w:val="en"/>
        </w:rPr>
        <w:t>retur</w:t>
      </w:r>
      <w:r>
        <w:rPr>
          <w:rStyle w:val="hl-keyword"/>
          <w:lang w:val="en"/>
        </w:rPr>
        <w:t>n</w:t>
      </w:r>
      <w:r>
        <w:rPr>
          <w:lang w:val="en"/>
        </w:rPr>
        <w:t xml:space="preserve"> started</w:t>
      </w:r>
    </w:p>
    <w:p w:rsidR="00000000" w:rsidRDefault="00E0452F">
      <w:pPr>
        <w:pStyle w:val="HTML0"/>
        <w:divId w:val="2112816942"/>
        <w:rPr>
          <w:lang w:val="en"/>
        </w:rPr>
      </w:pPr>
      <w:r>
        <w:rPr>
          <w:lang w:val="en"/>
        </w:rPr>
        <w:tab/>
        <w:t>}</w:t>
      </w:r>
    </w:p>
    <w:p w:rsidR="00000000" w:rsidRDefault="00E0452F">
      <w:pPr>
        <w:pStyle w:val="HTML0"/>
        <w:divId w:val="2112816942"/>
        <w:rPr>
          <w:lang w:val="en"/>
        </w:rPr>
      </w:pPr>
    </w:p>
    <w:p w:rsidR="00000000" w:rsidRDefault="00E0452F">
      <w:pPr>
        <w:pStyle w:val="HTML0"/>
        <w:divId w:val="2112816942"/>
        <w:rPr>
          <w:lang w:val="en"/>
        </w:rPr>
      </w:pPr>
      <w:r>
        <w:rPr>
          <w:lang w:val="en"/>
        </w:rPr>
        <w:tab/>
      </w:r>
      <w:r>
        <w:rPr>
          <w:rStyle w:val="hl-annotation"/>
          <w:i/>
          <w:iCs/>
          <w:color w:val="808080"/>
          <w:lang w:val="en"/>
        </w:rPr>
        <w:t>@Override</w:t>
      </w:r>
    </w:p>
    <w:p w:rsidR="00000000" w:rsidRDefault="00E0452F">
      <w:pPr>
        <w:pStyle w:val="HTML0"/>
        <w:divId w:val="2112816942"/>
        <w:rPr>
          <w:lang w:val="en"/>
        </w:rPr>
      </w:pPr>
      <w:r>
        <w:rPr>
          <w:lang w:val="en"/>
        </w:rPr>
        <w:tab/>
      </w:r>
      <w:r>
        <w:rPr>
          <w:lang w:val="en"/>
        </w:rPr>
        <w:t>HttpServerStub start() {</w:t>
      </w:r>
    </w:p>
    <w:p w:rsidR="00000000" w:rsidRDefault="00E0452F">
      <w:pPr>
        <w:pStyle w:val="HTML0"/>
        <w:divId w:val="2112816942"/>
        <w:rPr>
          <w:lang w:val="en"/>
        </w:rPr>
      </w:pPr>
      <w:r>
        <w:rPr>
          <w:lang w:val="en"/>
        </w:rPr>
        <w:tab/>
      </w:r>
      <w:r>
        <w:rPr>
          <w:lang w:val="en"/>
        </w:rPr>
        <w:tab/>
      </w:r>
      <w:r>
        <w:rPr>
          <w:rStyle w:val="hl-keyword"/>
          <w:lang w:val="en"/>
        </w:rPr>
        <w:t>retur</w:t>
      </w:r>
      <w:r>
        <w:rPr>
          <w:rStyle w:val="hl-keyword"/>
          <w:lang w:val="en"/>
        </w:rPr>
        <w:t>n</w:t>
      </w:r>
      <w:r>
        <w:rPr>
          <w:lang w:val="en"/>
        </w:rPr>
        <w:t xml:space="preserve"> start(SocketUtils.findAvailableTcpPort())</w:t>
      </w:r>
    </w:p>
    <w:p w:rsidR="00000000" w:rsidRDefault="00E0452F">
      <w:pPr>
        <w:pStyle w:val="HTML0"/>
        <w:divId w:val="2112816942"/>
        <w:rPr>
          <w:lang w:val="en"/>
        </w:rPr>
      </w:pPr>
      <w:r>
        <w:rPr>
          <w:lang w:val="en"/>
        </w:rPr>
        <w:tab/>
        <w:t>}</w:t>
      </w:r>
    </w:p>
    <w:p w:rsidR="00000000" w:rsidRDefault="00E0452F">
      <w:pPr>
        <w:pStyle w:val="HTML0"/>
        <w:divId w:val="2112816942"/>
        <w:rPr>
          <w:lang w:val="en"/>
        </w:rPr>
      </w:pPr>
    </w:p>
    <w:p w:rsidR="00000000" w:rsidRDefault="00E0452F">
      <w:pPr>
        <w:pStyle w:val="HTML0"/>
        <w:divId w:val="2112816942"/>
        <w:rPr>
          <w:lang w:val="en"/>
        </w:rPr>
      </w:pPr>
      <w:r>
        <w:rPr>
          <w:lang w:val="en"/>
        </w:rPr>
        <w:tab/>
      </w:r>
      <w:r>
        <w:rPr>
          <w:rStyle w:val="hl-annotation"/>
          <w:i/>
          <w:iCs/>
          <w:color w:val="808080"/>
          <w:lang w:val="en"/>
        </w:rPr>
        <w:t>@Override</w:t>
      </w:r>
    </w:p>
    <w:p w:rsidR="00000000" w:rsidRDefault="00E0452F">
      <w:pPr>
        <w:pStyle w:val="HTML0"/>
        <w:divId w:val="2112816942"/>
        <w:rPr>
          <w:lang w:val="en"/>
        </w:rPr>
      </w:pPr>
      <w:r>
        <w:rPr>
          <w:lang w:val="en"/>
        </w:rPr>
        <w:tab/>
        <w:t>HttpServerStub start</w:t>
      </w:r>
      <w:r>
        <w:rPr>
          <w:lang w:val="en"/>
        </w:rPr>
        <w:t>(</w:t>
      </w:r>
      <w:r>
        <w:rPr>
          <w:rStyle w:val="hl-keyword"/>
          <w:lang w:val="en"/>
        </w:rPr>
        <w:t>in</w:t>
      </w:r>
      <w:r>
        <w:rPr>
          <w:rStyle w:val="hl-keyword"/>
          <w:lang w:val="en"/>
        </w:rPr>
        <w:t>t</w:t>
      </w:r>
      <w:r>
        <w:rPr>
          <w:lang w:val="en"/>
        </w:rPr>
        <w:t xml:space="preserve"> port) {</w:t>
      </w:r>
    </w:p>
    <w:p w:rsidR="00000000" w:rsidRDefault="00E0452F">
      <w:pPr>
        <w:pStyle w:val="HTML0"/>
        <w:divId w:val="2112816942"/>
        <w:rPr>
          <w:lang w:val="en"/>
        </w:rPr>
      </w:pPr>
      <w:r>
        <w:rPr>
          <w:lang w:val="en"/>
        </w:rPr>
        <w:tab/>
      </w:r>
      <w:r>
        <w:rPr>
          <w:lang w:val="en"/>
        </w:rPr>
        <w:tab/>
      </w:r>
      <w:r>
        <w:rPr>
          <w:rStyle w:val="hl-keyword"/>
          <w:lang w:val="en"/>
        </w:rPr>
        <w:t>thi</w:t>
      </w:r>
      <w:r>
        <w:rPr>
          <w:rStyle w:val="hl-keyword"/>
          <w:lang w:val="en"/>
        </w:rPr>
        <w:t>s</w:t>
      </w:r>
      <w:r>
        <w:rPr>
          <w:lang w:val="en"/>
        </w:rPr>
        <w:t>.port = port</w:t>
      </w:r>
    </w:p>
    <w:p w:rsidR="00000000" w:rsidRDefault="00E0452F">
      <w:pPr>
        <w:pStyle w:val="HTML0"/>
        <w:divId w:val="2112816942"/>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thi</w:t>
      </w:r>
      <w:r>
        <w:rPr>
          <w:rStyle w:val="hl-keyword"/>
          <w:lang w:val="en"/>
        </w:rPr>
        <w:t>s</w:t>
      </w:r>
    </w:p>
    <w:p w:rsidR="00000000" w:rsidRDefault="00E0452F">
      <w:pPr>
        <w:pStyle w:val="HTML0"/>
        <w:divId w:val="2112816942"/>
        <w:rPr>
          <w:lang w:val="en"/>
        </w:rPr>
      </w:pPr>
      <w:r>
        <w:rPr>
          <w:lang w:val="en"/>
        </w:rPr>
        <w:tab/>
        <w:t>}</w:t>
      </w:r>
    </w:p>
    <w:p w:rsidR="00000000" w:rsidRDefault="00E0452F">
      <w:pPr>
        <w:pStyle w:val="HTML0"/>
        <w:divId w:val="2112816942"/>
        <w:rPr>
          <w:lang w:val="en"/>
        </w:rPr>
      </w:pPr>
    </w:p>
    <w:p w:rsidR="00000000" w:rsidRDefault="00E0452F">
      <w:pPr>
        <w:pStyle w:val="HTML0"/>
        <w:divId w:val="2112816942"/>
        <w:rPr>
          <w:lang w:val="en"/>
        </w:rPr>
      </w:pPr>
      <w:r>
        <w:rPr>
          <w:lang w:val="en"/>
        </w:rPr>
        <w:tab/>
      </w:r>
      <w:r>
        <w:rPr>
          <w:rStyle w:val="hl-annotation"/>
          <w:i/>
          <w:iCs/>
          <w:color w:val="808080"/>
          <w:lang w:val="en"/>
        </w:rPr>
        <w:t>@Override</w:t>
      </w:r>
    </w:p>
    <w:p w:rsidR="00000000" w:rsidRDefault="00E0452F">
      <w:pPr>
        <w:pStyle w:val="HTML0"/>
        <w:divId w:val="2112816942"/>
        <w:rPr>
          <w:lang w:val="en"/>
        </w:rPr>
      </w:pPr>
      <w:r>
        <w:rPr>
          <w:lang w:val="en"/>
        </w:rPr>
        <w:tab/>
        <w:t>HttpServerStub stop() {</w:t>
      </w:r>
    </w:p>
    <w:p w:rsidR="00000000" w:rsidRDefault="00E0452F">
      <w:pPr>
        <w:pStyle w:val="HTML0"/>
        <w:divId w:val="2112816942"/>
        <w:rPr>
          <w:lang w:val="en"/>
        </w:rPr>
      </w:pPr>
      <w:r>
        <w:rPr>
          <w:lang w:val="en"/>
        </w:rPr>
        <w:tab/>
      </w:r>
      <w:r>
        <w:rPr>
          <w:lang w:val="en"/>
        </w:rPr>
        <w:tab/>
      </w:r>
      <w:r>
        <w:rPr>
          <w:rStyle w:val="hl-keyword"/>
          <w:lang w:val="en"/>
        </w:rPr>
        <w:t>i</w:t>
      </w:r>
      <w:r>
        <w:rPr>
          <w:rStyle w:val="hl-keyword"/>
          <w:lang w:val="en"/>
        </w:rPr>
        <w:t>f</w:t>
      </w:r>
      <w:r>
        <w:rPr>
          <w:lang w:val="en"/>
        </w:rPr>
        <w:t xml:space="preserve"> (!isRunning()) {</w:t>
      </w:r>
    </w:p>
    <w:p w:rsidR="00000000" w:rsidRDefault="00E0452F">
      <w:pPr>
        <w:pStyle w:val="HTML0"/>
        <w:divId w:val="2112816942"/>
        <w:rPr>
          <w:lang w:val="en"/>
        </w:rPr>
      </w:pPr>
      <w:r>
        <w:rPr>
          <w:lang w:val="en"/>
        </w:rPr>
        <w:tab/>
      </w: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thi</w:t>
      </w:r>
      <w:r>
        <w:rPr>
          <w:rStyle w:val="hl-keyword"/>
          <w:lang w:val="en"/>
        </w:rPr>
        <w:t>s</w:t>
      </w:r>
    </w:p>
    <w:p w:rsidR="00000000" w:rsidRDefault="00E0452F">
      <w:pPr>
        <w:pStyle w:val="HTML0"/>
        <w:divId w:val="2112816942"/>
        <w:rPr>
          <w:lang w:val="en"/>
        </w:rPr>
      </w:pPr>
      <w:r>
        <w:rPr>
          <w:lang w:val="en"/>
        </w:rPr>
        <w:tab/>
      </w:r>
      <w:r>
        <w:rPr>
          <w:lang w:val="en"/>
        </w:rPr>
        <w:tab/>
        <w:t>}</w:t>
      </w:r>
    </w:p>
    <w:p w:rsidR="00000000" w:rsidRDefault="00E0452F">
      <w:pPr>
        <w:pStyle w:val="HTML0"/>
        <w:divId w:val="2112816942"/>
        <w:rPr>
          <w:lang w:val="en"/>
        </w:rPr>
      </w:pPr>
      <w:r>
        <w:rPr>
          <w:lang w:val="en"/>
        </w:rPr>
        <w:tab/>
      </w:r>
      <w:r>
        <w:rPr>
          <w:lang w:val="en"/>
        </w:rPr>
        <w:tab/>
      </w:r>
      <w:r>
        <w:rPr>
          <w:rStyle w:val="hl-keyword"/>
          <w:lang w:val="en"/>
        </w:rPr>
        <w:t>thi</w:t>
      </w:r>
      <w:r>
        <w:rPr>
          <w:rStyle w:val="hl-keyword"/>
          <w:lang w:val="en"/>
        </w:rPr>
        <w:t>s</w:t>
      </w:r>
      <w:r>
        <w:rPr>
          <w:lang w:val="en"/>
        </w:rPr>
        <w:t>.runner.stop()</w:t>
      </w:r>
    </w:p>
    <w:p w:rsidR="00000000" w:rsidRDefault="00E0452F">
      <w:pPr>
        <w:pStyle w:val="HTML0"/>
        <w:divId w:val="2112816942"/>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thi</w:t>
      </w:r>
      <w:r>
        <w:rPr>
          <w:rStyle w:val="hl-keyword"/>
          <w:lang w:val="en"/>
        </w:rPr>
        <w:t>s</w:t>
      </w:r>
    </w:p>
    <w:p w:rsidR="00000000" w:rsidRDefault="00E0452F">
      <w:pPr>
        <w:pStyle w:val="HTML0"/>
        <w:divId w:val="2112816942"/>
        <w:rPr>
          <w:lang w:val="en"/>
        </w:rPr>
      </w:pPr>
      <w:r>
        <w:rPr>
          <w:lang w:val="en"/>
        </w:rPr>
        <w:tab/>
        <w:t>}</w:t>
      </w:r>
    </w:p>
    <w:p w:rsidR="00000000" w:rsidRDefault="00E0452F">
      <w:pPr>
        <w:pStyle w:val="HTML0"/>
        <w:divId w:val="2112816942"/>
        <w:rPr>
          <w:lang w:val="en"/>
        </w:rPr>
      </w:pPr>
    </w:p>
    <w:p w:rsidR="00000000" w:rsidRDefault="00E0452F">
      <w:pPr>
        <w:pStyle w:val="HTML0"/>
        <w:divId w:val="2112816942"/>
        <w:rPr>
          <w:lang w:val="en"/>
        </w:rPr>
      </w:pPr>
      <w:r>
        <w:rPr>
          <w:lang w:val="en"/>
        </w:rPr>
        <w:tab/>
      </w:r>
      <w:r>
        <w:rPr>
          <w:rStyle w:val="hl-annotation"/>
          <w:i/>
          <w:iCs/>
          <w:color w:val="808080"/>
          <w:lang w:val="en"/>
        </w:rPr>
        <w:t>@Override</w:t>
      </w:r>
    </w:p>
    <w:p w:rsidR="00000000" w:rsidRDefault="00E0452F">
      <w:pPr>
        <w:pStyle w:val="HTML0"/>
        <w:divId w:val="2112816942"/>
        <w:rPr>
          <w:lang w:val="en"/>
        </w:rPr>
      </w:pPr>
      <w:r>
        <w:rPr>
          <w:lang w:val="en"/>
        </w:rPr>
        <w:tab/>
        <w:t>HttpServerStub registerMappings(Collection&lt;File&gt; stubFiles) {</w:t>
      </w:r>
    </w:p>
    <w:p w:rsidR="00000000" w:rsidRDefault="00E0452F">
      <w:pPr>
        <w:pStyle w:val="HTML0"/>
        <w:divId w:val="2112816942"/>
        <w:rPr>
          <w:lang w:val="en"/>
        </w:rPr>
      </w:pPr>
      <w:r>
        <w:rPr>
          <w:lang w:val="en"/>
        </w:rPr>
        <w:tab/>
      </w:r>
      <w:r>
        <w:rPr>
          <w:lang w:val="en"/>
        </w:rPr>
        <w:tab/>
        <w:t>List&lt;RunnerSetting&gt; settings = stubFiles.findAll { it.name.endsWith</w:t>
      </w:r>
      <w:r>
        <w:rPr>
          <w:lang w:val="en"/>
        </w:rPr>
        <w:t>(</w:t>
      </w:r>
      <w:r>
        <w:rPr>
          <w:rStyle w:val="hl-string"/>
          <w:lang w:val="en"/>
        </w:rPr>
        <w:t>"json</w:t>
      </w:r>
      <w:r>
        <w:rPr>
          <w:rStyle w:val="hl-string"/>
          <w:lang w:val="en"/>
        </w:rPr>
        <w:t>"</w:t>
      </w:r>
      <w:r>
        <w:rPr>
          <w:lang w:val="en"/>
        </w:rPr>
        <w:t>) }</w:t>
      </w:r>
    </w:p>
    <w:p w:rsidR="00000000" w:rsidRDefault="00E0452F">
      <w:pPr>
        <w:pStyle w:val="HTML0"/>
        <w:divId w:val="2112816942"/>
        <w:rPr>
          <w:lang w:val="en"/>
        </w:rPr>
      </w:pPr>
      <w:r>
        <w:rPr>
          <w:lang w:val="en"/>
        </w:rPr>
        <w:tab/>
      </w:r>
      <w:r>
        <w:rPr>
          <w:lang w:val="en"/>
        </w:rPr>
        <w:tab/>
      </w:r>
      <w:r>
        <w:rPr>
          <w:lang w:val="en"/>
        </w:rPr>
        <w:tab/>
      </w:r>
      <w:r>
        <w:rPr>
          <w:lang w:val="en"/>
        </w:rPr>
        <w:tab/>
        <w:t>.collect {</w:t>
      </w:r>
    </w:p>
    <w:p w:rsidR="00000000" w:rsidRDefault="00E0452F">
      <w:pPr>
        <w:pStyle w:val="HTML0"/>
        <w:divId w:val="2112816942"/>
        <w:rPr>
          <w:lang w:val="en"/>
        </w:rPr>
      </w:pPr>
      <w:r>
        <w:rPr>
          <w:lang w:val="en"/>
        </w:rPr>
        <w:tab/>
      </w:r>
      <w:r>
        <w:rPr>
          <w:lang w:val="en"/>
        </w:rPr>
        <w:tab/>
      </w:r>
      <w:r>
        <w:rPr>
          <w:lang w:val="en"/>
        </w:rPr>
        <w:tab/>
        <w:t>log.info</w:t>
      </w:r>
      <w:r>
        <w:rPr>
          <w:lang w:val="en"/>
        </w:rPr>
        <w:t>(</w:t>
      </w:r>
      <w:r>
        <w:rPr>
          <w:rStyle w:val="hl-string"/>
          <w:lang w:val="en"/>
        </w:rPr>
        <w:t>"Trying to parse [${it.name}]</w:t>
      </w:r>
      <w:r>
        <w:rPr>
          <w:rStyle w:val="hl-string"/>
          <w:lang w:val="en"/>
        </w:rPr>
        <w:t>"</w:t>
      </w:r>
      <w:r>
        <w:rPr>
          <w:lang w:val="en"/>
        </w:rPr>
        <w:t>)</w:t>
      </w:r>
    </w:p>
    <w:p w:rsidR="00000000" w:rsidRDefault="00E0452F">
      <w:pPr>
        <w:pStyle w:val="HTML0"/>
        <w:divId w:val="2112816942"/>
        <w:rPr>
          <w:lang w:val="en"/>
        </w:rPr>
      </w:pPr>
      <w:r>
        <w:rPr>
          <w:lang w:val="en"/>
        </w:rPr>
        <w:tab/>
      </w:r>
      <w:r>
        <w:rPr>
          <w:lang w:val="en"/>
        </w:rPr>
        <w:tab/>
      </w:r>
      <w:r>
        <w:rPr>
          <w:lang w:val="en"/>
        </w:rPr>
        <w:tab/>
      </w:r>
      <w:r>
        <w:rPr>
          <w:rStyle w:val="hl-keyword"/>
          <w:lang w:val="en"/>
        </w:rPr>
        <w:t>tr</w:t>
      </w:r>
      <w:r>
        <w:rPr>
          <w:rStyle w:val="hl-keyword"/>
          <w:lang w:val="en"/>
        </w:rPr>
        <w:t>y</w:t>
      </w:r>
      <w:r>
        <w:rPr>
          <w:lang w:val="en"/>
        </w:rPr>
        <w:t xml:space="preserve"> {</w:t>
      </w:r>
    </w:p>
    <w:p w:rsidR="00000000" w:rsidRDefault="00E0452F">
      <w:pPr>
        <w:pStyle w:val="HTML0"/>
        <w:divId w:val="2112816942"/>
        <w:rPr>
          <w:lang w:val="en"/>
        </w:rPr>
      </w:pPr>
      <w:r>
        <w:rPr>
          <w:lang w:val="en"/>
        </w:rPr>
        <w:tab/>
      </w:r>
      <w:r>
        <w:rPr>
          <w:lang w:val="en"/>
        </w:rPr>
        <w:tab/>
      </w:r>
      <w:r>
        <w:rPr>
          <w:lang w:val="en"/>
        </w:rPr>
        <w:tab/>
      </w:r>
      <w:r>
        <w:rPr>
          <w:lang w:val="en"/>
        </w:rPr>
        <w:tab/>
      </w:r>
      <w:r>
        <w:rPr>
          <w:rStyle w:val="hl-keyword"/>
          <w:lang w:val="en"/>
        </w:rPr>
        <w:t>retur</w:t>
      </w:r>
      <w:r>
        <w:rPr>
          <w:rStyle w:val="hl-keyword"/>
          <w:lang w:val="en"/>
        </w:rPr>
        <w:t>n</w:t>
      </w:r>
      <w:r>
        <w:rPr>
          <w:lang w:val="en"/>
        </w:rPr>
        <w:t xml:space="preserve"> RunnerSetting.aRunnerSetting().withStream(it.newInputStream()).build()</w:t>
      </w:r>
    </w:p>
    <w:p w:rsidR="00000000" w:rsidRDefault="00E0452F">
      <w:pPr>
        <w:pStyle w:val="HTML0"/>
        <w:divId w:val="2112816942"/>
        <w:rPr>
          <w:lang w:val="en"/>
        </w:rPr>
      </w:pPr>
      <w:r>
        <w:rPr>
          <w:lang w:val="en"/>
        </w:rPr>
        <w:tab/>
      </w:r>
      <w:r>
        <w:rPr>
          <w:lang w:val="en"/>
        </w:rPr>
        <w:tab/>
      </w:r>
      <w:r>
        <w:rPr>
          <w:lang w:val="en"/>
        </w:rPr>
        <w:tab/>
        <w:t>}</w:t>
      </w:r>
      <w:r>
        <w:rPr>
          <w:lang w:val="en"/>
        </w:rPr>
        <w:t xml:space="preserve"> </w:t>
      </w:r>
      <w:r>
        <w:rPr>
          <w:rStyle w:val="hl-keyword"/>
          <w:lang w:val="en"/>
        </w:rPr>
        <w:t>catc</w:t>
      </w:r>
      <w:r>
        <w:rPr>
          <w:rStyle w:val="hl-keyword"/>
          <w:lang w:val="en"/>
        </w:rPr>
        <w:t>h</w:t>
      </w:r>
      <w:r>
        <w:rPr>
          <w:lang w:val="en"/>
        </w:rPr>
        <w:t xml:space="preserve"> (Exception e) {</w:t>
      </w:r>
    </w:p>
    <w:p w:rsidR="00000000" w:rsidRDefault="00E0452F">
      <w:pPr>
        <w:pStyle w:val="HTML0"/>
        <w:divId w:val="2112816942"/>
        <w:rPr>
          <w:lang w:val="en"/>
        </w:rPr>
      </w:pPr>
      <w:r>
        <w:rPr>
          <w:lang w:val="en"/>
        </w:rPr>
        <w:tab/>
      </w:r>
      <w:r>
        <w:rPr>
          <w:lang w:val="en"/>
        </w:rPr>
        <w:tab/>
      </w:r>
      <w:r>
        <w:rPr>
          <w:lang w:val="en"/>
        </w:rPr>
        <w:tab/>
      </w:r>
      <w:r>
        <w:rPr>
          <w:lang w:val="en"/>
        </w:rPr>
        <w:tab/>
        <w:t>log.warn</w:t>
      </w:r>
      <w:r>
        <w:rPr>
          <w:lang w:val="en"/>
        </w:rPr>
        <w:t>(</w:t>
      </w:r>
      <w:r>
        <w:rPr>
          <w:rStyle w:val="hl-string"/>
          <w:lang w:val="en"/>
        </w:rPr>
        <w:t>"Exception occurred while trying to parse file [${it.name}]</w:t>
      </w:r>
      <w:r>
        <w:rPr>
          <w:rStyle w:val="hl-string"/>
          <w:lang w:val="en"/>
        </w:rPr>
        <w:t>"</w:t>
      </w:r>
      <w:r>
        <w:rPr>
          <w:lang w:val="en"/>
        </w:rPr>
        <w:t>, e)</w:t>
      </w:r>
    </w:p>
    <w:p w:rsidR="00000000" w:rsidRDefault="00E0452F">
      <w:pPr>
        <w:pStyle w:val="HTML0"/>
        <w:divId w:val="2112816942"/>
        <w:rPr>
          <w:lang w:val="en"/>
        </w:rPr>
      </w:pPr>
      <w:r>
        <w:rPr>
          <w:lang w:val="en"/>
        </w:rPr>
        <w:tab/>
      </w:r>
      <w:r>
        <w:rPr>
          <w:lang w:val="en"/>
        </w:rPr>
        <w:tab/>
      </w:r>
      <w:r>
        <w:rPr>
          <w:lang w:val="en"/>
        </w:rPr>
        <w:tab/>
      </w:r>
      <w:r>
        <w:rPr>
          <w:lang w:val="en"/>
        </w:rPr>
        <w:tab/>
      </w:r>
      <w:r>
        <w:rPr>
          <w:rStyle w:val="hl-keyword"/>
          <w:lang w:val="en"/>
        </w:rPr>
        <w:t>retur</w:t>
      </w:r>
      <w:r>
        <w:rPr>
          <w:rStyle w:val="hl-keyword"/>
          <w:lang w:val="en"/>
        </w:rPr>
        <w:t>n</w:t>
      </w:r>
      <w:r>
        <w:rPr>
          <w:lang w:val="en"/>
        </w:rPr>
        <w:t xml:space="preserve"> null</w:t>
      </w:r>
    </w:p>
    <w:p w:rsidR="00000000" w:rsidRDefault="00E0452F">
      <w:pPr>
        <w:pStyle w:val="HTML0"/>
        <w:divId w:val="2112816942"/>
        <w:rPr>
          <w:lang w:val="en"/>
        </w:rPr>
      </w:pPr>
      <w:r>
        <w:rPr>
          <w:lang w:val="en"/>
        </w:rPr>
        <w:tab/>
      </w:r>
      <w:r>
        <w:rPr>
          <w:lang w:val="en"/>
        </w:rPr>
        <w:tab/>
      </w:r>
      <w:r>
        <w:rPr>
          <w:lang w:val="en"/>
        </w:rPr>
        <w:tab/>
        <w:t>}</w:t>
      </w:r>
    </w:p>
    <w:p w:rsidR="00000000" w:rsidRDefault="00E0452F">
      <w:pPr>
        <w:pStyle w:val="HTML0"/>
        <w:divId w:val="2112816942"/>
        <w:rPr>
          <w:lang w:val="en"/>
        </w:rPr>
      </w:pPr>
      <w:r>
        <w:rPr>
          <w:lang w:val="en"/>
        </w:rPr>
        <w:tab/>
      </w:r>
      <w:r>
        <w:rPr>
          <w:lang w:val="en"/>
        </w:rPr>
        <w:tab/>
        <w:t>}.findAll { it }</w:t>
      </w:r>
    </w:p>
    <w:p w:rsidR="00000000" w:rsidRDefault="00E0452F">
      <w:pPr>
        <w:pStyle w:val="HTML0"/>
        <w:divId w:val="2112816942"/>
        <w:rPr>
          <w:lang w:val="en"/>
        </w:rPr>
      </w:pPr>
      <w:r>
        <w:rPr>
          <w:lang w:val="en"/>
        </w:rPr>
        <w:tab/>
      </w:r>
      <w:r>
        <w:rPr>
          <w:lang w:val="en"/>
        </w:rPr>
        <w:tab/>
      </w:r>
      <w:r>
        <w:rPr>
          <w:rStyle w:val="hl-keyword"/>
          <w:lang w:val="en"/>
        </w:rPr>
        <w:t>thi</w:t>
      </w:r>
      <w:r>
        <w:rPr>
          <w:rStyle w:val="hl-keyword"/>
          <w:lang w:val="en"/>
        </w:rPr>
        <w:t>s</w:t>
      </w:r>
      <w:r>
        <w:rPr>
          <w:lang w:val="en"/>
        </w:rPr>
        <w:t>.runner = JsonRunner.new</w:t>
      </w:r>
      <w:r>
        <w:rPr>
          <w:lang w:val="en"/>
        </w:rPr>
        <w:t>JsonRunnerWithSetting(settings,</w:t>
      </w:r>
    </w:p>
    <w:p w:rsidR="00000000" w:rsidRDefault="00E0452F">
      <w:pPr>
        <w:pStyle w:val="HTML0"/>
        <w:divId w:val="2112816942"/>
        <w:rPr>
          <w:lang w:val="en"/>
        </w:rPr>
      </w:pPr>
      <w:r>
        <w:rPr>
          <w:lang w:val="en"/>
        </w:rPr>
        <w:tab/>
      </w:r>
      <w:r>
        <w:rPr>
          <w:lang w:val="en"/>
        </w:rPr>
        <w:tab/>
      </w:r>
      <w:r>
        <w:rPr>
          <w:lang w:val="en"/>
        </w:rPr>
        <w:tab/>
      </w:r>
      <w:r>
        <w:rPr>
          <w:lang w:val="en"/>
        </w:rPr>
        <w:tab/>
        <w:t>HttpArgs.httpArgs().withPort</w:t>
      </w:r>
      <w:r>
        <w:rPr>
          <w:lang w:val="en"/>
        </w:rPr>
        <w:t>(</w:t>
      </w:r>
      <w:r>
        <w:rPr>
          <w:rStyle w:val="hl-keyword"/>
          <w:lang w:val="en"/>
        </w:rPr>
        <w:t>thi</w:t>
      </w:r>
      <w:r>
        <w:rPr>
          <w:rStyle w:val="hl-keyword"/>
          <w:lang w:val="en"/>
        </w:rPr>
        <w:t>s</w:t>
      </w:r>
      <w:r>
        <w:rPr>
          <w:lang w:val="en"/>
        </w:rPr>
        <w:t>.port).build())</w:t>
      </w:r>
    </w:p>
    <w:p w:rsidR="00000000" w:rsidRDefault="00E0452F">
      <w:pPr>
        <w:pStyle w:val="HTML0"/>
        <w:divId w:val="2112816942"/>
        <w:rPr>
          <w:lang w:val="en"/>
        </w:rPr>
      </w:pPr>
      <w:r>
        <w:rPr>
          <w:lang w:val="en"/>
        </w:rPr>
        <w:tab/>
      </w:r>
      <w:r>
        <w:rPr>
          <w:lang w:val="en"/>
        </w:rPr>
        <w:tab/>
      </w:r>
      <w:r>
        <w:rPr>
          <w:rStyle w:val="hl-keyword"/>
          <w:lang w:val="en"/>
        </w:rPr>
        <w:t>thi</w:t>
      </w:r>
      <w:r>
        <w:rPr>
          <w:rStyle w:val="hl-keyword"/>
          <w:lang w:val="en"/>
        </w:rPr>
        <w:t>s</w:t>
      </w:r>
      <w:r>
        <w:rPr>
          <w:lang w:val="en"/>
        </w:rPr>
        <w:t>.runner.run()</w:t>
      </w:r>
    </w:p>
    <w:p w:rsidR="00000000" w:rsidRDefault="00E0452F">
      <w:pPr>
        <w:pStyle w:val="HTML0"/>
        <w:divId w:val="2112816942"/>
        <w:rPr>
          <w:lang w:val="en"/>
        </w:rPr>
      </w:pPr>
      <w:r>
        <w:rPr>
          <w:lang w:val="en"/>
        </w:rPr>
        <w:tab/>
      </w:r>
      <w:r>
        <w:rPr>
          <w:lang w:val="en"/>
        </w:rPr>
        <w:tab/>
      </w:r>
      <w:r>
        <w:rPr>
          <w:rStyle w:val="hl-keyword"/>
          <w:lang w:val="en"/>
        </w:rPr>
        <w:t>thi</w:t>
      </w:r>
      <w:r>
        <w:rPr>
          <w:rStyle w:val="hl-keyword"/>
          <w:lang w:val="en"/>
        </w:rPr>
        <w:t>s</w:t>
      </w:r>
      <w:r>
        <w:rPr>
          <w:lang w:val="en"/>
        </w:rPr>
        <w:t>.started = true</w:t>
      </w:r>
    </w:p>
    <w:p w:rsidR="00000000" w:rsidRDefault="00E0452F">
      <w:pPr>
        <w:pStyle w:val="HTML0"/>
        <w:divId w:val="2112816942"/>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thi</w:t>
      </w:r>
      <w:r>
        <w:rPr>
          <w:rStyle w:val="hl-keyword"/>
          <w:lang w:val="en"/>
        </w:rPr>
        <w:t>s</w:t>
      </w:r>
    </w:p>
    <w:p w:rsidR="00000000" w:rsidRDefault="00E0452F">
      <w:pPr>
        <w:pStyle w:val="HTML0"/>
        <w:divId w:val="2112816942"/>
        <w:rPr>
          <w:lang w:val="en"/>
        </w:rPr>
      </w:pPr>
      <w:r>
        <w:rPr>
          <w:lang w:val="en"/>
        </w:rPr>
        <w:tab/>
        <w:t>}</w:t>
      </w:r>
    </w:p>
    <w:p w:rsidR="00000000" w:rsidRDefault="00E0452F">
      <w:pPr>
        <w:pStyle w:val="HTML0"/>
        <w:divId w:val="2112816942"/>
        <w:rPr>
          <w:lang w:val="en"/>
        </w:rPr>
      </w:pPr>
    </w:p>
    <w:p w:rsidR="00000000" w:rsidRDefault="00E0452F">
      <w:pPr>
        <w:pStyle w:val="HTML0"/>
        <w:divId w:val="2112816942"/>
        <w:rPr>
          <w:lang w:val="en"/>
        </w:rPr>
      </w:pPr>
      <w:r>
        <w:rPr>
          <w:lang w:val="en"/>
        </w:rPr>
        <w:tab/>
      </w:r>
      <w:r>
        <w:rPr>
          <w:rStyle w:val="hl-annotation"/>
          <w:i/>
          <w:iCs/>
          <w:color w:val="808080"/>
          <w:lang w:val="en"/>
        </w:rPr>
        <w:t>@Override</w:t>
      </w:r>
    </w:p>
    <w:p w:rsidR="00000000" w:rsidRDefault="00E0452F">
      <w:pPr>
        <w:pStyle w:val="HTML0"/>
        <w:divId w:val="2112816942"/>
        <w:rPr>
          <w:lang w:val="en"/>
        </w:rPr>
      </w:pPr>
      <w:r>
        <w:rPr>
          <w:lang w:val="en"/>
        </w:rPr>
        <w:tab/>
        <w:t>String registeredMappings() {</w:t>
      </w:r>
    </w:p>
    <w:p w:rsidR="00000000" w:rsidRDefault="00E0452F">
      <w:pPr>
        <w:pStyle w:val="HTML0"/>
        <w:divId w:val="2112816942"/>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string"/>
          <w:lang w:val="en"/>
        </w:rPr>
        <w:t>"</w:t>
      </w:r>
      <w:r>
        <w:rPr>
          <w:rStyle w:val="hl-string"/>
          <w:lang w:val="en"/>
        </w:rPr>
        <w:t>"</w:t>
      </w:r>
    </w:p>
    <w:p w:rsidR="00000000" w:rsidRDefault="00E0452F">
      <w:pPr>
        <w:pStyle w:val="HTML0"/>
        <w:divId w:val="2112816942"/>
        <w:rPr>
          <w:lang w:val="en"/>
        </w:rPr>
      </w:pPr>
      <w:r>
        <w:rPr>
          <w:lang w:val="en"/>
        </w:rPr>
        <w:tab/>
        <w:t>}</w:t>
      </w:r>
    </w:p>
    <w:p w:rsidR="00000000" w:rsidRDefault="00E0452F">
      <w:pPr>
        <w:pStyle w:val="HTML0"/>
        <w:divId w:val="2112816942"/>
        <w:rPr>
          <w:lang w:val="en"/>
        </w:rPr>
      </w:pPr>
    </w:p>
    <w:p w:rsidR="00000000" w:rsidRDefault="00E0452F">
      <w:pPr>
        <w:pStyle w:val="HTML0"/>
        <w:divId w:val="2112816942"/>
        <w:rPr>
          <w:lang w:val="en"/>
        </w:rPr>
      </w:pPr>
      <w:r>
        <w:rPr>
          <w:lang w:val="en"/>
        </w:rPr>
        <w:tab/>
      </w:r>
      <w:r>
        <w:rPr>
          <w:rStyle w:val="hl-annotation"/>
          <w:i/>
          <w:iCs/>
          <w:color w:val="808080"/>
          <w:lang w:val="en"/>
        </w:rPr>
        <w:t>@Override</w:t>
      </w:r>
    </w:p>
    <w:p w:rsidR="00000000" w:rsidRDefault="00E0452F">
      <w:pPr>
        <w:pStyle w:val="HTML0"/>
        <w:divId w:val="2112816942"/>
        <w:rPr>
          <w:lang w:val="en"/>
        </w:rPr>
      </w:pPr>
      <w:r>
        <w:rPr>
          <w:lang w:val="en"/>
        </w:rPr>
        <w:tab/>
      </w:r>
      <w:r>
        <w:rPr>
          <w:rStyle w:val="hl-keyword"/>
          <w:lang w:val="en"/>
        </w:rPr>
        <w:t>boolea</w:t>
      </w:r>
      <w:r>
        <w:rPr>
          <w:rStyle w:val="hl-keyword"/>
          <w:lang w:val="en"/>
        </w:rPr>
        <w:t>n</w:t>
      </w:r>
      <w:r>
        <w:rPr>
          <w:lang w:val="en"/>
        </w:rPr>
        <w:t xml:space="preserve"> isAccepted(File file) {</w:t>
      </w:r>
    </w:p>
    <w:p w:rsidR="00000000" w:rsidRDefault="00E0452F">
      <w:pPr>
        <w:pStyle w:val="HTML0"/>
        <w:divId w:val="2112816942"/>
        <w:rPr>
          <w:lang w:val="en"/>
        </w:rPr>
      </w:pPr>
      <w:r>
        <w:rPr>
          <w:lang w:val="en"/>
        </w:rPr>
        <w:tab/>
      </w:r>
      <w:r>
        <w:rPr>
          <w:lang w:val="en"/>
        </w:rPr>
        <w:tab/>
      </w:r>
      <w:r>
        <w:rPr>
          <w:rStyle w:val="hl-keyword"/>
          <w:lang w:val="en"/>
        </w:rPr>
        <w:t>retur</w:t>
      </w:r>
      <w:r>
        <w:rPr>
          <w:rStyle w:val="hl-keyword"/>
          <w:lang w:val="en"/>
        </w:rPr>
        <w:t>n</w:t>
      </w:r>
      <w:r>
        <w:rPr>
          <w:lang w:val="en"/>
        </w:rPr>
        <w:t xml:space="preserve"> </w:t>
      </w:r>
      <w:r>
        <w:rPr>
          <w:lang w:val="en"/>
        </w:rPr>
        <w:t>file.name.endsWith</w:t>
      </w:r>
      <w:r>
        <w:rPr>
          <w:lang w:val="en"/>
        </w:rPr>
        <w:t>(</w:t>
      </w:r>
      <w:r>
        <w:rPr>
          <w:rStyle w:val="hl-string"/>
          <w:lang w:val="en"/>
        </w:rPr>
        <w:t>".json</w:t>
      </w:r>
      <w:r>
        <w:rPr>
          <w:rStyle w:val="hl-string"/>
          <w:lang w:val="en"/>
        </w:rPr>
        <w:t>"</w:t>
      </w:r>
      <w:r>
        <w:rPr>
          <w:lang w:val="en"/>
        </w:rPr>
        <w:t>)</w:t>
      </w:r>
    </w:p>
    <w:p w:rsidR="00000000" w:rsidRDefault="00E0452F">
      <w:pPr>
        <w:pStyle w:val="HTML0"/>
        <w:divId w:val="2112816942"/>
        <w:rPr>
          <w:lang w:val="en"/>
        </w:rPr>
      </w:pPr>
      <w:r>
        <w:rPr>
          <w:lang w:val="en"/>
        </w:rPr>
        <w:tab/>
        <w:t>}</w:t>
      </w:r>
    </w:p>
    <w:p w:rsidR="00000000" w:rsidRDefault="00E0452F">
      <w:pPr>
        <w:pStyle w:val="HTML0"/>
        <w:divId w:val="2112816942"/>
        <w:rPr>
          <w:lang w:val="en"/>
        </w:rPr>
      </w:pPr>
      <w:r>
        <w:rPr>
          <w:lang w:val="en"/>
        </w:rPr>
        <w:t>}</w:t>
      </w:r>
    </w:p>
    <w:p w:rsidR="00000000" w:rsidRDefault="00E0452F">
      <w:pPr>
        <w:pStyle w:val="a5"/>
        <w:divId w:val="2112816942"/>
        <w:rPr>
          <w:lang w:val="en"/>
        </w:rPr>
      </w:pPr>
      <w:r>
        <w:rPr>
          <w:lang w:val="en"/>
        </w:rPr>
        <w:t xml:space="preserve">Then, you can register it in your </w:t>
      </w:r>
      <w:r>
        <w:rPr>
          <w:rStyle w:val="HTML"/>
          <w:lang w:val="en"/>
        </w:rPr>
        <w:t>spring.factories</w:t>
      </w:r>
      <w:r>
        <w:rPr>
          <w:lang w:val="en"/>
        </w:rPr>
        <w:t xml:space="preserve"> file, as shown in the following example:</w:t>
      </w:r>
    </w:p>
    <w:p w:rsidR="00000000" w:rsidRDefault="00E0452F">
      <w:pPr>
        <w:pStyle w:val="HTML0"/>
        <w:divId w:val="2112816942"/>
        <w:rPr>
          <w:lang w:val="en"/>
        </w:rPr>
      </w:pPr>
      <w:r>
        <w:rPr>
          <w:lang w:val="en"/>
        </w:rPr>
        <w:t>org.springframework.cloud.contract.stubrunner.HttpServerStub=\</w:t>
      </w:r>
    </w:p>
    <w:p w:rsidR="00000000" w:rsidRDefault="00E0452F">
      <w:pPr>
        <w:pStyle w:val="HTML0"/>
        <w:divId w:val="2112816942"/>
        <w:rPr>
          <w:lang w:val="en"/>
        </w:rPr>
      </w:pPr>
      <w:r>
        <w:rPr>
          <w:lang w:val="en"/>
        </w:rPr>
        <w:t>org.springframework.cloud.contract.stubrunner.provider.moco.MocoHttp</w:t>
      </w:r>
      <w:r>
        <w:rPr>
          <w:lang w:val="en"/>
        </w:rPr>
        <w:t>ServerStub</w:t>
      </w:r>
    </w:p>
    <w:p w:rsidR="00000000" w:rsidRDefault="00E0452F">
      <w:pPr>
        <w:pStyle w:val="a5"/>
        <w:divId w:val="2112816942"/>
        <w:rPr>
          <w:lang w:val="en"/>
        </w:rPr>
      </w:pPr>
      <w:r>
        <w:rPr>
          <w:lang w:val="en"/>
        </w:rPr>
        <w:t>Now you can run stubs with Moco.</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27814928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23" name="图片 323"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278149287"/>
          <w:tblCellSpacing w:w="15" w:type="dxa"/>
        </w:trPr>
        <w:tc>
          <w:tcPr>
            <w:tcW w:w="0" w:type="auto"/>
            <w:vMerge/>
            <w:vAlign w:val="center"/>
            <w:hideMark/>
          </w:tcPr>
          <w:p w:rsidR="00000000" w:rsidRDefault="00E0452F"/>
        </w:tc>
        <w:tc>
          <w:tcPr>
            <w:tcW w:w="0" w:type="auto"/>
            <w:hideMark/>
          </w:tcPr>
          <w:p w:rsidR="00000000" w:rsidRDefault="00E0452F">
            <w:pPr>
              <w:pStyle w:val="a5"/>
            </w:pPr>
            <w:r>
              <w:t>If you do not provide any implementation, then the default (WireMock) implementation is used. If you provide more than one, the first one on the list is used.</w:t>
            </w:r>
          </w:p>
        </w:tc>
      </w:tr>
    </w:tbl>
    <w:p w:rsidR="00000000" w:rsidRDefault="00E0452F">
      <w:pPr>
        <w:pStyle w:val="2"/>
        <w:divId w:val="1926189102"/>
        <w:rPr>
          <w:lang w:val="en"/>
        </w:rPr>
      </w:pPr>
      <w:bookmarkStart w:id="774" w:name="_using_the_custom_stub_downloader"/>
      <w:bookmarkEnd w:id="774"/>
      <w:r>
        <w:rPr>
          <w:lang w:val="en"/>
        </w:rPr>
        <w:t>95.5 Using the Custom Stub Downloader</w:t>
      </w:r>
    </w:p>
    <w:p w:rsidR="00000000" w:rsidRDefault="00E0452F">
      <w:pPr>
        <w:pStyle w:val="a5"/>
        <w:divId w:val="1334071118"/>
        <w:rPr>
          <w:lang w:val="en"/>
        </w:rPr>
      </w:pPr>
      <w:r>
        <w:rPr>
          <w:lang w:val="en"/>
        </w:rPr>
        <w:t xml:space="preserve">You can customize the way your stubs are downloaded by creating an implementation of the </w:t>
      </w:r>
      <w:r>
        <w:rPr>
          <w:rStyle w:val="HTML"/>
          <w:lang w:val="en"/>
        </w:rPr>
        <w:t>StubDownloaderBuilder</w:t>
      </w:r>
      <w:r>
        <w:rPr>
          <w:lang w:val="en"/>
        </w:rPr>
        <w:t xml:space="preserve"> interface, as shown in the following example:</w:t>
      </w:r>
    </w:p>
    <w:p w:rsidR="00000000" w:rsidRDefault="00E0452F">
      <w:pPr>
        <w:pStyle w:val="HTML0"/>
        <w:divId w:val="1334071118"/>
        <w:rPr>
          <w:lang w:val="en"/>
        </w:rPr>
      </w:pPr>
      <w:r>
        <w:rPr>
          <w:rStyle w:val="hl-keyword"/>
          <w:lang w:val="en"/>
        </w:rPr>
        <w:t>packag</w:t>
      </w:r>
      <w:r>
        <w:rPr>
          <w:rStyle w:val="hl-keyword"/>
          <w:lang w:val="en"/>
        </w:rPr>
        <w:t>e</w:t>
      </w:r>
      <w:r>
        <w:rPr>
          <w:lang w:val="en"/>
        </w:rPr>
        <w:t xml:space="preserve"> com.exa</w:t>
      </w:r>
      <w:r>
        <w:rPr>
          <w:lang w:val="en"/>
        </w:rPr>
        <w:t>mple;</w:t>
      </w:r>
    </w:p>
    <w:p w:rsidR="00000000" w:rsidRDefault="00E0452F">
      <w:pPr>
        <w:pStyle w:val="HTML0"/>
        <w:divId w:val="1334071118"/>
        <w:rPr>
          <w:lang w:val="en"/>
        </w:rPr>
      </w:pPr>
    </w:p>
    <w:p w:rsidR="00000000" w:rsidRDefault="00E0452F">
      <w:pPr>
        <w:pStyle w:val="HTML0"/>
        <w:divId w:val="1334071118"/>
        <w:rPr>
          <w:lang w:val="en"/>
        </w:rPr>
      </w:pPr>
      <w:r>
        <w:rPr>
          <w:rStyle w:val="hl-keyword"/>
          <w:lang w:val="en"/>
        </w:rPr>
        <w:t>clas</w:t>
      </w:r>
      <w:r>
        <w:rPr>
          <w:rStyle w:val="hl-keyword"/>
          <w:lang w:val="en"/>
        </w:rPr>
        <w:t>s</w:t>
      </w:r>
      <w:r>
        <w:rPr>
          <w:lang w:val="en"/>
        </w:rPr>
        <w:t xml:space="preserve"> CustomStubDownloaderBuilder</w:t>
      </w:r>
      <w:r>
        <w:rPr>
          <w:lang w:val="en"/>
        </w:rPr>
        <w:t xml:space="preserve"> </w:t>
      </w:r>
      <w:r>
        <w:rPr>
          <w:rStyle w:val="hl-keyword"/>
          <w:lang w:val="en"/>
        </w:rPr>
        <w:t>implement</w:t>
      </w:r>
      <w:r>
        <w:rPr>
          <w:rStyle w:val="hl-keyword"/>
          <w:lang w:val="en"/>
        </w:rPr>
        <w:t>s</w:t>
      </w:r>
      <w:r>
        <w:rPr>
          <w:lang w:val="en"/>
        </w:rPr>
        <w:t xml:space="preserve"> StubDownloaderBuilder {</w:t>
      </w:r>
    </w:p>
    <w:p w:rsidR="00000000" w:rsidRDefault="00E0452F">
      <w:pPr>
        <w:pStyle w:val="HTML0"/>
        <w:divId w:val="1334071118"/>
        <w:rPr>
          <w:lang w:val="en"/>
        </w:rPr>
      </w:pPr>
    </w:p>
    <w:p w:rsidR="00000000" w:rsidRDefault="00E0452F">
      <w:pPr>
        <w:pStyle w:val="HTML0"/>
        <w:divId w:val="1334071118"/>
        <w:rPr>
          <w:lang w:val="en"/>
        </w:rPr>
      </w:pPr>
      <w:r>
        <w:rPr>
          <w:lang w:val="en"/>
        </w:rPr>
        <w:tab/>
      </w:r>
      <w:r>
        <w:rPr>
          <w:rStyle w:val="hl-annotation"/>
          <w:i/>
          <w:iCs/>
          <w:color w:val="808080"/>
          <w:lang w:val="en"/>
        </w:rPr>
        <w:t>@Override</w:t>
      </w:r>
    </w:p>
    <w:p w:rsidR="00000000" w:rsidRDefault="00E0452F">
      <w:pPr>
        <w:pStyle w:val="HTML0"/>
        <w:divId w:val="1334071118"/>
        <w:rPr>
          <w:lang w:val="en"/>
        </w:rPr>
      </w:pPr>
      <w:r>
        <w:rPr>
          <w:lang w:val="en"/>
        </w:rPr>
        <w:tab/>
      </w:r>
      <w:r>
        <w:rPr>
          <w:rStyle w:val="hl-keyword"/>
          <w:lang w:val="en"/>
        </w:rPr>
        <w:t>publi</w:t>
      </w:r>
      <w:r>
        <w:rPr>
          <w:rStyle w:val="hl-keyword"/>
          <w:lang w:val="en"/>
        </w:rPr>
        <w:t>c</w:t>
      </w:r>
      <w:r>
        <w:rPr>
          <w:lang w:val="en"/>
        </w:rPr>
        <w:t xml:space="preserve"> StubDownloader build</w:t>
      </w:r>
      <w:r>
        <w:rPr>
          <w:lang w:val="en"/>
        </w:rPr>
        <w:t>(</w:t>
      </w:r>
      <w:r>
        <w:rPr>
          <w:rStyle w:val="hl-keyword"/>
          <w:lang w:val="en"/>
        </w:rPr>
        <w:t>fina</w:t>
      </w:r>
      <w:r>
        <w:rPr>
          <w:rStyle w:val="hl-keyword"/>
          <w:lang w:val="en"/>
        </w:rPr>
        <w:t>l</w:t>
      </w:r>
      <w:r>
        <w:rPr>
          <w:lang w:val="en"/>
        </w:rPr>
        <w:t xml:space="preserve"> StubRunnerOptions stubRunnerOptions) {</w:t>
      </w:r>
    </w:p>
    <w:p w:rsidR="00000000" w:rsidRDefault="00E0452F">
      <w:pPr>
        <w:pStyle w:val="HTML0"/>
        <w:divId w:val="1334071118"/>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StubDownloader() {</w:t>
      </w:r>
    </w:p>
    <w:p w:rsidR="00000000" w:rsidRDefault="00E0452F">
      <w:pPr>
        <w:pStyle w:val="HTML0"/>
        <w:divId w:val="1334071118"/>
        <w:rPr>
          <w:lang w:val="en"/>
        </w:rPr>
      </w:pPr>
      <w:r>
        <w:rPr>
          <w:lang w:val="en"/>
        </w:rPr>
        <w:tab/>
      </w:r>
      <w:r>
        <w:rPr>
          <w:lang w:val="en"/>
        </w:rPr>
        <w:tab/>
      </w:r>
      <w:r>
        <w:rPr>
          <w:lang w:val="en"/>
        </w:rPr>
        <w:tab/>
      </w:r>
      <w:r>
        <w:rPr>
          <w:rStyle w:val="hl-annotation"/>
          <w:i/>
          <w:iCs/>
          <w:color w:val="808080"/>
          <w:lang w:val="en"/>
        </w:rPr>
        <w:t>@Override</w:t>
      </w:r>
    </w:p>
    <w:p w:rsidR="00000000" w:rsidRDefault="00E0452F">
      <w:pPr>
        <w:pStyle w:val="HTML0"/>
        <w:divId w:val="1334071118"/>
        <w:rPr>
          <w:lang w:val="en"/>
        </w:rPr>
      </w:pPr>
      <w:r>
        <w:rPr>
          <w:lang w:val="en"/>
        </w:rPr>
        <w:tab/>
      </w:r>
      <w:r>
        <w:rPr>
          <w:lang w:val="en"/>
        </w:rPr>
        <w:tab/>
      </w:r>
      <w:r>
        <w:rPr>
          <w:lang w:val="en"/>
        </w:rPr>
        <w:tab/>
      </w:r>
      <w:r>
        <w:rPr>
          <w:rStyle w:val="hl-keyword"/>
          <w:lang w:val="en"/>
        </w:rPr>
        <w:t>publi</w:t>
      </w:r>
      <w:r>
        <w:rPr>
          <w:rStyle w:val="hl-keyword"/>
          <w:lang w:val="en"/>
        </w:rPr>
        <w:t>c</w:t>
      </w:r>
      <w:r>
        <w:rPr>
          <w:lang w:val="en"/>
        </w:rPr>
        <w:t xml:space="preserve"> Map.Entry&lt;StubConfiguration, File&gt; down</w:t>
      </w:r>
      <w:r>
        <w:rPr>
          <w:lang w:val="en"/>
        </w:rPr>
        <w:t>loadAndUnpackStubJar(</w:t>
      </w:r>
    </w:p>
    <w:p w:rsidR="00000000" w:rsidRDefault="00E0452F">
      <w:pPr>
        <w:pStyle w:val="HTML0"/>
        <w:divId w:val="1334071118"/>
        <w:rPr>
          <w:lang w:val="en"/>
        </w:rPr>
      </w:pPr>
      <w:r>
        <w:rPr>
          <w:lang w:val="en"/>
        </w:rPr>
        <w:tab/>
      </w:r>
      <w:r>
        <w:rPr>
          <w:lang w:val="en"/>
        </w:rPr>
        <w:tab/>
      </w:r>
      <w:r>
        <w:rPr>
          <w:lang w:val="en"/>
        </w:rPr>
        <w:tab/>
      </w:r>
      <w:r>
        <w:rPr>
          <w:lang w:val="en"/>
        </w:rPr>
        <w:tab/>
      </w:r>
      <w:r>
        <w:rPr>
          <w:lang w:val="en"/>
        </w:rPr>
        <w:tab/>
        <w:t>StubConfiguration config) {</w:t>
      </w:r>
    </w:p>
    <w:p w:rsidR="00000000" w:rsidRDefault="00E0452F">
      <w:pPr>
        <w:pStyle w:val="HTML0"/>
        <w:divId w:val="1334071118"/>
        <w:rPr>
          <w:lang w:val="en"/>
        </w:rPr>
      </w:pPr>
      <w:r>
        <w:rPr>
          <w:lang w:val="en"/>
        </w:rPr>
        <w:tab/>
      </w:r>
      <w:r>
        <w:rPr>
          <w:lang w:val="en"/>
        </w:rPr>
        <w:tab/>
      </w:r>
      <w:r>
        <w:rPr>
          <w:lang w:val="en"/>
        </w:rPr>
        <w:tab/>
      </w:r>
      <w:r>
        <w:rPr>
          <w:lang w:val="en"/>
        </w:rPr>
        <w:tab/>
        <w:t>File unpackedStubs = retrieveStubs();</w:t>
      </w:r>
    </w:p>
    <w:p w:rsidR="00000000" w:rsidRDefault="00E0452F">
      <w:pPr>
        <w:pStyle w:val="HTML0"/>
        <w:divId w:val="1334071118"/>
        <w:rPr>
          <w:lang w:val="en"/>
        </w:rPr>
      </w:pPr>
      <w:r>
        <w:rPr>
          <w:lang w:val="en"/>
        </w:rPr>
        <w:tab/>
      </w:r>
      <w:r>
        <w:rPr>
          <w:lang w:val="en"/>
        </w:rPr>
        <w:tab/>
      </w: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AbstractMap.SimpleEntry&lt;&gt;(</w:t>
      </w:r>
    </w:p>
    <w:p w:rsidR="00000000" w:rsidRDefault="00E0452F">
      <w:pPr>
        <w:pStyle w:val="HTML0"/>
        <w:divId w:val="1334071118"/>
        <w:rPr>
          <w:lang w:val="en"/>
        </w:rPr>
      </w:pPr>
      <w:r>
        <w:rPr>
          <w:lang w:val="en"/>
        </w:rPr>
        <w:tab/>
      </w:r>
      <w:r>
        <w:rPr>
          <w:lang w:val="en"/>
        </w:rPr>
        <w:tab/>
      </w:r>
      <w:r>
        <w:rPr>
          <w:lang w:val="en"/>
        </w:rPr>
        <w:tab/>
      </w:r>
      <w:r>
        <w:rPr>
          <w:lang w:val="en"/>
        </w:rPr>
        <w:tab/>
      </w:r>
      <w:r>
        <w:rPr>
          <w:lang w:val="en"/>
        </w:rPr>
        <w:tab/>
      </w:r>
      <w:r>
        <w:rPr>
          <w:lang w:val="en"/>
        </w:rPr>
        <w:tab/>
      </w:r>
      <w:r>
        <w:rPr>
          <w:rStyle w:val="hl-keyword"/>
          <w:lang w:val="en"/>
        </w:rPr>
        <w:t>ne</w:t>
      </w:r>
      <w:r>
        <w:rPr>
          <w:rStyle w:val="hl-keyword"/>
          <w:lang w:val="en"/>
        </w:rPr>
        <w:t>w</w:t>
      </w:r>
      <w:r>
        <w:rPr>
          <w:lang w:val="en"/>
        </w:rPr>
        <w:t xml:space="preserve"> StubConfiguration(config.getGroupId(), config.getArtifactId(), version,</w:t>
      </w:r>
    </w:p>
    <w:p w:rsidR="00000000" w:rsidRDefault="00E0452F">
      <w:pPr>
        <w:pStyle w:val="HTML0"/>
        <w:divId w:val="1334071118"/>
        <w:rPr>
          <w:lang w:val="en"/>
        </w:rPr>
      </w:pPr>
      <w:r>
        <w:rPr>
          <w:lang w:val="en"/>
        </w:rPr>
        <w:tab/>
      </w:r>
      <w:r>
        <w:rPr>
          <w:lang w:val="en"/>
        </w:rPr>
        <w:tab/>
      </w:r>
      <w:r>
        <w:rPr>
          <w:lang w:val="en"/>
        </w:rPr>
        <w:tab/>
      </w:r>
      <w:r>
        <w:rPr>
          <w:lang w:val="en"/>
        </w:rPr>
        <w:tab/>
      </w:r>
      <w:r>
        <w:rPr>
          <w:lang w:val="en"/>
        </w:rPr>
        <w:tab/>
      </w:r>
      <w:r>
        <w:rPr>
          <w:lang w:val="en"/>
        </w:rPr>
        <w:tab/>
      </w:r>
      <w:r>
        <w:rPr>
          <w:lang w:val="en"/>
        </w:rPr>
        <w:tab/>
      </w:r>
      <w:r>
        <w:rPr>
          <w:lang w:val="en"/>
        </w:rPr>
        <w:tab/>
        <w:t>config.getClassifier()), un</w:t>
      </w:r>
      <w:r>
        <w:rPr>
          <w:lang w:val="en"/>
        </w:rPr>
        <w:t>packedStubs);</w:t>
      </w:r>
    </w:p>
    <w:p w:rsidR="00000000" w:rsidRDefault="00E0452F">
      <w:pPr>
        <w:pStyle w:val="HTML0"/>
        <w:divId w:val="1334071118"/>
        <w:rPr>
          <w:lang w:val="en"/>
        </w:rPr>
      </w:pPr>
      <w:r>
        <w:rPr>
          <w:lang w:val="en"/>
        </w:rPr>
        <w:tab/>
      </w:r>
      <w:r>
        <w:rPr>
          <w:lang w:val="en"/>
        </w:rPr>
        <w:tab/>
      </w:r>
      <w:r>
        <w:rPr>
          <w:lang w:val="en"/>
        </w:rPr>
        <w:tab/>
        <w:t>}</w:t>
      </w:r>
    </w:p>
    <w:p w:rsidR="00000000" w:rsidRDefault="00E0452F">
      <w:pPr>
        <w:pStyle w:val="HTML0"/>
        <w:divId w:val="1334071118"/>
        <w:rPr>
          <w:lang w:val="en"/>
        </w:rPr>
      </w:pPr>
    </w:p>
    <w:p w:rsidR="00000000" w:rsidRDefault="00E0452F">
      <w:pPr>
        <w:pStyle w:val="HTML0"/>
        <w:divId w:val="1334071118"/>
        <w:rPr>
          <w:lang w:val="en"/>
        </w:rPr>
      </w:pPr>
      <w:r>
        <w:rPr>
          <w:lang w:val="en"/>
        </w:rPr>
        <w:tab/>
      </w:r>
      <w:r>
        <w:rPr>
          <w:lang w:val="en"/>
        </w:rPr>
        <w:tab/>
      </w:r>
      <w:r>
        <w:rPr>
          <w:lang w:val="en"/>
        </w:rPr>
        <w:tab/>
        <w:t>File retrieveStubs() {</w:t>
      </w:r>
    </w:p>
    <w:p w:rsidR="00000000" w:rsidRDefault="00E0452F">
      <w:pPr>
        <w:pStyle w:val="HTML0"/>
        <w:divId w:val="1334071118"/>
        <w:rPr>
          <w:lang w:val="en"/>
        </w:rPr>
      </w:pPr>
      <w:r>
        <w:rPr>
          <w:lang w:val="en"/>
        </w:rPr>
        <w:tab/>
      </w:r>
      <w:r>
        <w:rPr>
          <w:lang w:val="en"/>
        </w:rPr>
        <w:tab/>
      </w:r>
      <w:r>
        <w:rPr>
          <w:lang w:val="en"/>
        </w:rPr>
        <w:tab/>
        <w:t xml:space="preserve">   </w:t>
      </w:r>
      <w:r>
        <w:rPr>
          <w:lang w:val="en"/>
        </w:rPr>
        <w:t xml:space="preserve"> </w:t>
      </w:r>
      <w:r>
        <w:rPr>
          <w:rStyle w:val="hl-comment"/>
          <w:lang w:val="en"/>
        </w:rPr>
        <w:t>// here goes your custom logic to provide a folder where all the stubs resid</w:t>
      </w:r>
      <w:r>
        <w:rPr>
          <w:rStyle w:val="hl-comment"/>
          <w:lang w:val="en"/>
        </w:rPr>
        <w:t>e</w:t>
      </w:r>
    </w:p>
    <w:p w:rsidR="00000000" w:rsidRDefault="00E0452F">
      <w:pPr>
        <w:pStyle w:val="HTML0"/>
        <w:divId w:val="1334071118"/>
        <w:rPr>
          <w:lang w:val="en"/>
        </w:rPr>
      </w:pPr>
      <w:r>
        <w:rPr>
          <w:lang w:val="en"/>
        </w:rPr>
        <w:tab/>
      </w:r>
      <w:r>
        <w:rPr>
          <w:lang w:val="en"/>
        </w:rPr>
        <w:tab/>
      </w:r>
      <w:r>
        <w:rPr>
          <w:lang w:val="en"/>
        </w:rPr>
        <w:tab/>
        <w:t>}</w:t>
      </w:r>
    </w:p>
    <w:p w:rsidR="00000000" w:rsidRDefault="00E0452F">
      <w:pPr>
        <w:pStyle w:val="HTML0"/>
        <w:divId w:val="1334071118"/>
        <w:rPr>
          <w:lang w:val="en"/>
        </w:rPr>
      </w:pPr>
      <w:r>
        <w:rPr>
          <w:lang w:val="en"/>
        </w:rPr>
        <w:t>}</w:t>
      </w:r>
    </w:p>
    <w:p w:rsidR="00000000" w:rsidRDefault="00E0452F">
      <w:pPr>
        <w:pStyle w:val="a5"/>
        <w:divId w:val="1334071118"/>
        <w:rPr>
          <w:lang w:val="en"/>
        </w:rPr>
      </w:pPr>
      <w:r>
        <w:rPr>
          <w:lang w:val="en"/>
        </w:rPr>
        <w:t xml:space="preserve">Then you can register it in your </w:t>
      </w:r>
      <w:r>
        <w:rPr>
          <w:rStyle w:val="HTML"/>
          <w:lang w:val="en"/>
        </w:rPr>
        <w:t>spring.factories</w:t>
      </w:r>
      <w:r>
        <w:rPr>
          <w:lang w:val="en"/>
        </w:rPr>
        <w:t xml:space="preserve"> file, as shown in the following example:</w:t>
      </w:r>
    </w:p>
    <w:p w:rsidR="00000000" w:rsidRDefault="00E0452F">
      <w:pPr>
        <w:pStyle w:val="HTML0"/>
        <w:divId w:val="1334071118"/>
        <w:rPr>
          <w:lang w:val="en"/>
        </w:rPr>
      </w:pPr>
      <w:r>
        <w:rPr>
          <w:lang w:val="en"/>
        </w:rPr>
        <w:t># Example of a custom Stub Downloader Provider</w:t>
      </w:r>
    </w:p>
    <w:p w:rsidR="00000000" w:rsidRDefault="00E0452F">
      <w:pPr>
        <w:pStyle w:val="HTML0"/>
        <w:divId w:val="1334071118"/>
        <w:rPr>
          <w:lang w:val="en"/>
        </w:rPr>
      </w:pPr>
      <w:r>
        <w:rPr>
          <w:lang w:val="en"/>
        </w:rPr>
        <w:t>org.springframework.cloud.contract.stubrunner.StubDownloaderBuilder=\</w:t>
      </w:r>
    </w:p>
    <w:p w:rsidR="00000000" w:rsidRDefault="00E0452F">
      <w:pPr>
        <w:pStyle w:val="HTML0"/>
        <w:divId w:val="1334071118"/>
        <w:rPr>
          <w:lang w:val="en"/>
        </w:rPr>
      </w:pPr>
      <w:r>
        <w:rPr>
          <w:lang w:val="en"/>
        </w:rPr>
        <w:t>com.example.CustomStubDownloaderBuilder</w:t>
      </w:r>
    </w:p>
    <w:p w:rsidR="00000000" w:rsidRDefault="00E0452F">
      <w:pPr>
        <w:pStyle w:val="a5"/>
        <w:divId w:val="1334071118"/>
        <w:rPr>
          <w:lang w:val="en"/>
        </w:rPr>
      </w:pPr>
      <w:r>
        <w:rPr>
          <w:lang w:val="en"/>
        </w:rPr>
        <w:t>Now you can pick a folder with the source of your stubs.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28746779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24" name="图片 324"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287467797"/>
          <w:tblCellSpacing w:w="15" w:type="dxa"/>
        </w:trPr>
        <w:tc>
          <w:tcPr>
            <w:tcW w:w="0" w:type="auto"/>
            <w:vMerge/>
            <w:vAlign w:val="center"/>
            <w:hideMark/>
          </w:tcPr>
          <w:p w:rsidR="00000000" w:rsidRDefault="00E0452F"/>
        </w:tc>
        <w:tc>
          <w:tcPr>
            <w:tcW w:w="0" w:type="auto"/>
            <w:hideMark/>
          </w:tcPr>
          <w:p w:rsidR="00000000" w:rsidRDefault="00E0452F">
            <w:pPr>
              <w:pStyle w:val="a5"/>
            </w:pPr>
            <w:r>
              <w:t>If you do not provide any implementation, then the default is used (scan classpath). If you provide the</w:t>
            </w:r>
            <w:r>
              <w:t xml:space="preserve"> </w:t>
            </w:r>
            <w:r>
              <w:rPr>
                <w:rStyle w:val="HTML"/>
              </w:rPr>
              <w:t>stubsMode = StubRunnerProperties.StubsMode.LOCAL</w:t>
            </w:r>
            <w:r>
              <w:t xml:space="preserve"> or </w:t>
            </w:r>
            <w:r>
              <w:rPr>
                <w:rStyle w:val="HTML"/>
              </w:rPr>
              <w:t>, stubsMode = StubRunnerProperties.StubsMode.REMOTE</w:t>
            </w:r>
            <w:r>
              <w:t xml:space="preserve"> then the Aether implementation will be used If you provide more than one, then the first one on the list is used.</w:t>
            </w:r>
          </w:p>
        </w:tc>
      </w:tr>
    </w:tbl>
    <w:p w:rsidR="00000000" w:rsidRDefault="00E0452F">
      <w:pPr>
        <w:pStyle w:val="2"/>
        <w:divId w:val="335352556"/>
        <w:rPr>
          <w:lang w:val="en"/>
        </w:rPr>
      </w:pPr>
      <w:bookmarkStart w:id="775" w:name="scm-stub-downloader"/>
      <w:bookmarkEnd w:id="775"/>
      <w:r>
        <w:rPr>
          <w:lang w:val="en"/>
        </w:rPr>
        <w:t>95.6 Using the SCM Stub Downloader</w:t>
      </w:r>
    </w:p>
    <w:p w:rsidR="00000000" w:rsidRDefault="00E0452F">
      <w:pPr>
        <w:pStyle w:val="a5"/>
        <w:divId w:val="426659064"/>
        <w:rPr>
          <w:lang w:val="en"/>
        </w:rPr>
      </w:pPr>
      <w:r>
        <w:rPr>
          <w:lang w:val="en"/>
        </w:rPr>
        <w:t xml:space="preserve">Whenever the </w:t>
      </w:r>
      <w:r>
        <w:rPr>
          <w:rStyle w:val="HTML"/>
          <w:lang w:val="en"/>
        </w:rPr>
        <w:t>repositoryRoot</w:t>
      </w:r>
      <w:r>
        <w:rPr>
          <w:lang w:val="en"/>
        </w:rPr>
        <w:t xml:space="preserve"> starts with a SCM protocol (currently we support only </w:t>
      </w:r>
      <w:r>
        <w:rPr>
          <w:rStyle w:val="HTML"/>
          <w:lang w:val="en"/>
        </w:rPr>
        <w:t>git://</w:t>
      </w:r>
      <w:r>
        <w:rPr>
          <w:lang w:val="en"/>
        </w:rPr>
        <w:t xml:space="preserve">), the stub downloader will try to clone </w:t>
      </w:r>
      <w:r>
        <w:rPr>
          <w:lang w:val="en"/>
        </w:rPr>
        <w:t>the repository and use it as a source of contracts to generate tests or stubs.</w:t>
      </w:r>
    </w:p>
    <w:p w:rsidR="00000000" w:rsidRDefault="00E0452F">
      <w:pPr>
        <w:pStyle w:val="a5"/>
        <w:divId w:val="426659064"/>
        <w:rPr>
          <w:lang w:val="en"/>
        </w:rPr>
      </w:pPr>
      <w:r>
        <w:rPr>
          <w:lang w:val="en"/>
        </w:rPr>
        <w:t>Either via environment variables, system properties, properties set inside the plugin or contracts repository configuration you can tweak the downloader’s behaviour. Below you c</w:t>
      </w:r>
      <w:r>
        <w:rPr>
          <w:lang w:val="en"/>
        </w:rPr>
        <w:t>an find the list of properties</w:t>
      </w:r>
    </w:p>
    <w:p w:rsidR="00000000" w:rsidRDefault="00E0452F">
      <w:pPr>
        <w:pStyle w:val="title"/>
        <w:divId w:val="271203693"/>
        <w:rPr>
          <w:lang w:val="en"/>
        </w:rPr>
      </w:pPr>
      <w:bookmarkStart w:id="776" w:name="d0e28680"/>
      <w:bookmarkEnd w:id="776"/>
      <w:r>
        <w:rPr>
          <w:b/>
          <w:bCs/>
          <w:lang w:val="en"/>
        </w:rPr>
        <w:t>Table 95.1. SCM Stub Downloader properties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Description w:val="SCM Stub Downloader properties"/>
      </w:tblPr>
      <w:tblGrid>
        <w:gridCol w:w="480"/>
        <w:gridCol w:w="480"/>
        <w:gridCol w:w="480"/>
      </w:tblGrid>
      <w:tr w:rsidR="00000000">
        <w:trPr>
          <w:divId w:val="1724870701"/>
        </w:trPr>
        <w:tc>
          <w:tcPr>
            <w:tcW w:w="0" w:type="auto"/>
            <w:tcBorders>
              <w:bottom w:val="single" w:sz="4" w:space="0" w:color="auto"/>
              <w:right w:val="single" w:sz="4" w:space="0" w:color="auto"/>
            </w:tcBorders>
            <w:hideMark/>
          </w:tcPr>
          <w:p w:rsidR="00000000" w:rsidRDefault="00E0452F">
            <w:pPr>
              <w:pStyle w:val="a5"/>
            </w:pPr>
            <w:r>
              <w:t>Type of a property</w:t>
            </w:r>
          </w:p>
        </w:tc>
        <w:tc>
          <w:tcPr>
            <w:tcW w:w="0" w:type="auto"/>
            <w:tcBorders>
              <w:bottom w:val="single" w:sz="4" w:space="0" w:color="auto"/>
              <w:right w:val="single" w:sz="4" w:space="0" w:color="auto"/>
            </w:tcBorders>
            <w:hideMark/>
          </w:tcPr>
          <w:p w:rsidR="00000000" w:rsidRDefault="00E0452F">
            <w:pPr>
              <w:pStyle w:val="a5"/>
            </w:pPr>
            <w:r>
              <w:t>Name of the property</w:t>
            </w:r>
          </w:p>
        </w:tc>
        <w:tc>
          <w:tcPr>
            <w:tcW w:w="0" w:type="auto"/>
            <w:tcBorders>
              <w:bottom w:val="single" w:sz="4" w:space="0" w:color="auto"/>
            </w:tcBorders>
            <w:hideMark/>
          </w:tcPr>
          <w:p w:rsidR="00000000" w:rsidRDefault="00E0452F">
            <w:pPr>
              <w:pStyle w:val="a5"/>
            </w:pPr>
            <w:r>
              <w:t>Description</w:t>
            </w:r>
          </w:p>
        </w:tc>
      </w:tr>
      <w:tr w:rsidR="00000000">
        <w:trPr>
          <w:divId w:val="1724870701"/>
        </w:trPr>
        <w:tc>
          <w:tcPr>
            <w:tcW w:w="0" w:type="auto"/>
            <w:tcBorders>
              <w:bottom w:val="single" w:sz="4" w:space="0" w:color="auto"/>
              <w:right w:val="single" w:sz="4" w:space="0" w:color="auto"/>
            </w:tcBorders>
            <w:hideMark/>
          </w:tcPr>
          <w:p w:rsidR="00000000" w:rsidRDefault="00E0452F">
            <w:pPr>
              <w:pStyle w:val="a5"/>
            </w:pPr>
            <w:r>
              <w:t xml:space="preserve">* </w:t>
            </w:r>
            <w:r>
              <w:rPr>
                <w:rStyle w:val="HTML"/>
              </w:rPr>
              <w:t>git.branch</w:t>
            </w:r>
            <w:r>
              <w:t xml:space="preserve"> (plugin prop) </w:t>
            </w:r>
          </w:p>
          <w:p w:rsidR="00000000" w:rsidRDefault="00E0452F">
            <w:pPr>
              <w:pStyle w:val="a5"/>
            </w:pPr>
            <w:r>
              <w:t xml:space="preserve">* </w:t>
            </w:r>
            <w:r>
              <w:rPr>
                <w:rStyle w:val="HTML"/>
              </w:rPr>
              <w:t>stubrunner.properties.git.branch</w:t>
            </w:r>
            <w:r>
              <w:t xml:space="preserve"> (system prop) </w:t>
            </w:r>
          </w:p>
          <w:p w:rsidR="00000000" w:rsidRDefault="00E0452F">
            <w:pPr>
              <w:pStyle w:val="a5"/>
            </w:pPr>
            <w:r>
              <w:t xml:space="preserve">* </w:t>
            </w:r>
            <w:r>
              <w:rPr>
                <w:rStyle w:val="HTML"/>
              </w:rPr>
              <w:t>STUBRUNNER_PROPERTIES_GIT_BRANCH</w:t>
            </w:r>
            <w:r>
              <w:t xml:space="preserve"> (env prop)</w:t>
            </w:r>
          </w:p>
        </w:tc>
        <w:tc>
          <w:tcPr>
            <w:tcW w:w="0" w:type="auto"/>
            <w:tcBorders>
              <w:bottom w:val="single" w:sz="4" w:space="0" w:color="auto"/>
              <w:right w:val="single" w:sz="4" w:space="0" w:color="auto"/>
            </w:tcBorders>
            <w:hideMark/>
          </w:tcPr>
          <w:p w:rsidR="00000000" w:rsidRDefault="00E0452F">
            <w:pPr>
              <w:pStyle w:val="a5"/>
            </w:pPr>
            <w:r>
              <w:t>master</w:t>
            </w:r>
          </w:p>
        </w:tc>
        <w:tc>
          <w:tcPr>
            <w:tcW w:w="0" w:type="auto"/>
            <w:tcBorders>
              <w:bottom w:val="single" w:sz="4" w:space="0" w:color="auto"/>
            </w:tcBorders>
            <w:hideMark/>
          </w:tcPr>
          <w:p w:rsidR="00000000" w:rsidRDefault="00E0452F">
            <w:pPr>
              <w:pStyle w:val="a5"/>
            </w:pPr>
            <w:r>
              <w:t>Which branch to checkout</w:t>
            </w:r>
          </w:p>
        </w:tc>
      </w:tr>
      <w:tr w:rsidR="00000000">
        <w:trPr>
          <w:divId w:val="1724870701"/>
        </w:trPr>
        <w:tc>
          <w:tcPr>
            <w:tcW w:w="0" w:type="auto"/>
            <w:tcBorders>
              <w:bottom w:val="single" w:sz="4" w:space="0" w:color="auto"/>
              <w:right w:val="single" w:sz="4" w:space="0" w:color="auto"/>
            </w:tcBorders>
            <w:hideMark/>
          </w:tcPr>
          <w:p w:rsidR="00000000" w:rsidRDefault="00E0452F">
            <w:pPr>
              <w:pStyle w:val="a5"/>
            </w:pPr>
            <w:r>
              <w:t xml:space="preserve">* </w:t>
            </w:r>
            <w:r>
              <w:rPr>
                <w:rStyle w:val="HTML"/>
              </w:rPr>
              <w:t>git.username</w:t>
            </w:r>
            <w:r>
              <w:t xml:space="preserve"> (plugin prop) </w:t>
            </w:r>
          </w:p>
          <w:p w:rsidR="00000000" w:rsidRDefault="00E0452F">
            <w:pPr>
              <w:pStyle w:val="a5"/>
            </w:pPr>
            <w:r>
              <w:t xml:space="preserve">* </w:t>
            </w:r>
            <w:r>
              <w:rPr>
                <w:rStyle w:val="HTML"/>
              </w:rPr>
              <w:t>stubrunner.properties.git.username</w:t>
            </w:r>
            <w:r>
              <w:t xml:space="preserve"> (system prop) </w:t>
            </w:r>
          </w:p>
          <w:p w:rsidR="00000000" w:rsidRDefault="00E0452F">
            <w:pPr>
              <w:pStyle w:val="a5"/>
            </w:pPr>
            <w:r>
              <w:t xml:space="preserve">* </w:t>
            </w:r>
            <w:r>
              <w:rPr>
                <w:rStyle w:val="HTML"/>
              </w:rPr>
              <w:t>STUBRUNNER_PROPERTIES_GIT_USERNAME</w:t>
            </w:r>
            <w:r>
              <w:t xml:space="preserve"> (env prop)</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Git clone username</w:t>
            </w:r>
          </w:p>
        </w:tc>
      </w:tr>
      <w:tr w:rsidR="00000000">
        <w:trPr>
          <w:divId w:val="1724870701"/>
        </w:trPr>
        <w:tc>
          <w:tcPr>
            <w:tcW w:w="0" w:type="auto"/>
            <w:tcBorders>
              <w:bottom w:val="single" w:sz="4" w:space="0" w:color="auto"/>
              <w:right w:val="single" w:sz="4" w:space="0" w:color="auto"/>
            </w:tcBorders>
            <w:hideMark/>
          </w:tcPr>
          <w:p w:rsidR="00000000" w:rsidRDefault="00E0452F">
            <w:pPr>
              <w:pStyle w:val="a5"/>
            </w:pPr>
            <w:r>
              <w:t xml:space="preserve">* </w:t>
            </w:r>
            <w:r>
              <w:rPr>
                <w:rStyle w:val="HTML"/>
              </w:rPr>
              <w:t>git.password</w:t>
            </w:r>
            <w:r>
              <w:t xml:space="preserve"> (plugin prop) </w:t>
            </w:r>
          </w:p>
          <w:p w:rsidR="00000000" w:rsidRDefault="00E0452F">
            <w:pPr>
              <w:pStyle w:val="a5"/>
            </w:pPr>
            <w:r>
              <w:t xml:space="preserve">* </w:t>
            </w:r>
            <w:r>
              <w:rPr>
                <w:rStyle w:val="HTML"/>
              </w:rPr>
              <w:t>stubrunner.properties.git.password</w:t>
            </w:r>
            <w:r>
              <w:t xml:space="preserve"> (system prop) </w:t>
            </w:r>
          </w:p>
          <w:p w:rsidR="00000000" w:rsidRDefault="00E0452F">
            <w:pPr>
              <w:pStyle w:val="a5"/>
            </w:pPr>
            <w:r>
              <w:t xml:space="preserve">* </w:t>
            </w:r>
            <w:r>
              <w:rPr>
                <w:rStyle w:val="HTML"/>
              </w:rPr>
              <w:t>STUBRUNNER_PROPERTIES_GIT_PASSWORD</w:t>
            </w:r>
            <w:r>
              <w:t xml:space="preserve"> (env prop)</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Git clone password</w:t>
            </w:r>
          </w:p>
        </w:tc>
      </w:tr>
      <w:tr w:rsidR="00000000">
        <w:trPr>
          <w:divId w:val="1724870701"/>
        </w:trPr>
        <w:tc>
          <w:tcPr>
            <w:tcW w:w="0" w:type="auto"/>
            <w:tcBorders>
              <w:bottom w:val="single" w:sz="4" w:space="0" w:color="auto"/>
              <w:right w:val="single" w:sz="4" w:space="0" w:color="auto"/>
            </w:tcBorders>
            <w:hideMark/>
          </w:tcPr>
          <w:p w:rsidR="00000000" w:rsidRDefault="00E0452F">
            <w:pPr>
              <w:pStyle w:val="a5"/>
            </w:pPr>
            <w:r>
              <w:t xml:space="preserve">* </w:t>
            </w:r>
            <w:r>
              <w:rPr>
                <w:rStyle w:val="HTML"/>
              </w:rPr>
              <w:t>git.no-of-attempts</w:t>
            </w:r>
            <w:r>
              <w:t xml:space="preserve"> (plugin prop) </w:t>
            </w:r>
          </w:p>
          <w:p w:rsidR="00000000" w:rsidRDefault="00E0452F">
            <w:pPr>
              <w:pStyle w:val="a5"/>
            </w:pPr>
            <w:r>
              <w:t xml:space="preserve">* </w:t>
            </w:r>
            <w:r>
              <w:rPr>
                <w:rStyle w:val="HTML"/>
              </w:rPr>
              <w:t>stubrunner.properties.git.no-of-attempts</w:t>
            </w:r>
            <w:r>
              <w:t xml:space="preserve"> (system prop) </w:t>
            </w:r>
          </w:p>
          <w:p w:rsidR="00000000" w:rsidRDefault="00E0452F">
            <w:pPr>
              <w:pStyle w:val="a5"/>
            </w:pPr>
            <w:r>
              <w:t xml:space="preserve">* </w:t>
            </w:r>
            <w:r>
              <w:rPr>
                <w:rStyle w:val="HTML"/>
              </w:rPr>
              <w:t>STUBRUNNER_PROPERTIES_GIT_NO_OF_ATTEMPTS</w:t>
            </w:r>
            <w:r>
              <w:t xml:space="preserve"> (env prop)</w:t>
            </w:r>
          </w:p>
        </w:tc>
        <w:tc>
          <w:tcPr>
            <w:tcW w:w="0" w:type="auto"/>
            <w:tcBorders>
              <w:bottom w:val="single" w:sz="4" w:space="0" w:color="auto"/>
              <w:right w:val="single" w:sz="4" w:space="0" w:color="auto"/>
            </w:tcBorders>
            <w:hideMark/>
          </w:tcPr>
          <w:p w:rsidR="00000000" w:rsidRDefault="00E0452F">
            <w:pPr>
              <w:pStyle w:val="a5"/>
            </w:pPr>
            <w:r>
              <w:t>10</w:t>
            </w:r>
          </w:p>
        </w:tc>
        <w:tc>
          <w:tcPr>
            <w:tcW w:w="0" w:type="auto"/>
            <w:tcBorders>
              <w:bottom w:val="single" w:sz="4" w:space="0" w:color="auto"/>
            </w:tcBorders>
            <w:hideMark/>
          </w:tcPr>
          <w:p w:rsidR="00000000" w:rsidRDefault="00E0452F">
            <w:pPr>
              <w:pStyle w:val="a5"/>
            </w:pPr>
            <w:r>
              <w:t xml:space="preserve">Number of attempts to push the commits to </w:t>
            </w:r>
            <w:r>
              <w:rPr>
                <w:rStyle w:val="HTML"/>
              </w:rPr>
              <w:t>origin</w:t>
            </w:r>
          </w:p>
        </w:tc>
      </w:tr>
      <w:tr w:rsidR="00000000">
        <w:trPr>
          <w:divId w:val="1724870701"/>
        </w:trPr>
        <w:tc>
          <w:tcPr>
            <w:tcW w:w="0" w:type="auto"/>
            <w:tcBorders>
              <w:right w:val="single" w:sz="4" w:space="0" w:color="auto"/>
            </w:tcBorders>
            <w:hideMark/>
          </w:tcPr>
          <w:p w:rsidR="00000000" w:rsidRDefault="00E0452F">
            <w:pPr>
              <w:pStyle w:val="a5"/>
            </w:pPr>
            <w:r>
              <w:t xml:space="preserve">* </w:t>
            </w:r>
            <w:r>
              <w:rPr>
                <w:rStyle w:val="HTML"/>
              </w:rPr>
              <w:t>git.wait-between-attempts</w:t>
            </w:r>
            <w:r>
              <w:t xml:space="preserve"> (Plugin prop) </w:t>
            </w:r>
          </w:p>
          <w:p w:rsidR="00000000" w:rsidRDefault="00E0452F">
            <w:pPr>
              <w:pStyle w:val="a5"/>
            </w:pPr>
            <w:r>
              <w:t xml:space="preserve">* </w:t>
            </w:r>
            <w:r>
              <w:rPr>
                <w:rStyle w:val="HTML"/>
              </w:rPr>
              <w:t>stubrunner.properties.git.wait-between-attempts</w:t>
            </w:r>
            <w:r>
              <w:t xml:space="preserve"> (system prop) </w:t>
            </w:r>
          </w:p>
          <w:p w:rsidR="00000000" w:rsidRDefault="00E0452F">
            <w:pPr>
              <w:pStyle w:val="a5"/>
            </w:pPr>
            <w:r>
              <w:t xml:space="preserve">* </w:t>
            </w:r>
            <w:r>
              <w:rPr>
                <w:rStyle w:val="HTML"/>
              </w:rPr>
              <w:t>STUBRUNNER_PROPERTIES_GIT_WAIT_BETWEEN_ATTEMPTS</w:t>
            </w:r>
            <w:r>
              <w:t xml:space="preserve"> (env prop)</w:t>
            </w:r>
          </w:p>
        </w:tc>
        <w:tc>
          <w:tcPr>
            <w:tcW w:w="0" w:type="auto"/>
            <w:tcBorders>
              <w:right w:val="single" w:sz="4" w:space="0" w:color="auto"/>
            </w:tcBorders>
            <w:hideMark/>
          </w:tcPr>
          <w:p w:rsidR="00000000" w:rsidRDefault="00E0452F">
            <w:pPr>
              <w:pStyle w:val="a5"/>
            </w:pPr>
            <w:r>
              <w:t>1000</w:t>
            </w:r>
          </w:p>
        </w:tc>
        <w:tc>
          <w:tcPr>
            <w:tcW w:w="0" w:type="auto"/>
            <w:hideMark/>
          </w:tcPr>
          <w:p w:rsidR="00000000" w:rsidRDefault="00E0452F">
            <w:pPr>
              <w:pStyle w:val="a5"/>
            </w:pPr>
            <w:r>
              <w:t xml:space="preserve">Number of millis to wait between attempts to push the commits to </w:t>
            </w:r>
            <w:r>
              <w:rPr>
                <w:rStyle w:val="HTML"/>
              </w:rPr>
              <w:t>origin</w:t>
            </w:r>
          </w:p>
        </w:tc>
      </w:tr>
    </w:tbl>
    <w:p w:rsidR="00000000" w:rsidRDefault="00E0452F">
      <w:pPr>
        <w:divId w:val="426659064"/>
        <w:rPr>
          <w:lang w:val="en"/>
        </w:rPr>
      </w:pPr>
    </w:p>
    <w:p w:rsidR="00000000" w:rsidRDefault="00E0452F">
      <w:pPr>
        <w:pStyle w:val="2"/>
        <w:divId w:val="1894152580"/>
        <w:rPr>
          <w:lang w:val="en"/>
        </w:rPr>
      </w:pPr>
      <w:bookmarkStart w:id="777" w:name="pact-stub-downloader"/>
      <w:bookmarkEnd w:id="777"/>
      <w:r>
        <w:rPr>
          <w:lang w:val="en"/>
        </w:rPr>
        <w:t>95.7 Using the Pact Stub Downloader</w:t>
      </w:r>
    </w:p>
    <w:p w:rsidR="00000000" w:rsidRDefault="00E0452F">
      <w:pPr>
        <w:pStyle w:val="a5"/>
        <w:divId w:val="2074885567"/>
        <w:rPr>
          <w:lang w:val="en"/>
        </w:rPr>
      </w:pPr>
      <w:r>
        <w:rPr>
          <w:lang w:val="en"/>
        </w:rPr>
        <w:t xml:space="preserve">Whenever the </w:t>
      </w:r>
      <w:r>
        <w:rPr>
          <w:rStyle w:val="HTML"/>
          <w:lang w:val="en"/>
        </w:rPr>
        <w:t>repositoryRoot</w:t>
      </w:r>
      <w:r>
        <w:rPr>
          <w:lang w:val="en"/>
        </w:rPr>
        <w:t xml:space="preserve"> starts with a Pact protocol (starts with </w:t>
      </w:r>
      <w:r>
        <w:rPr>
          <w:rStyle w:val="HTML"/>
          <w:lang w:val="en"/>
        </w:rPr>
        <w:t>pact://</w:t>
      </w:r>
      <w:r>
        <w:rPr>
          <w:lang w:val="en"/>
        </w:rPr>
        <w:t>), the stub dow</w:t>
      </w:r>
      <w:r>
        <w:rPr>
          <w:lang w:val="en"/>
        </w:rPr>
        <w:t xml:space="preserve">nloader will try to fetch the Pact contract definitions from the Pact Broker. Whatever is set after </w:t>
      </w:r>
      <w:r>
        <w:rPr>
          <w:rStyle w:val="HTML"/>
          <w:lang w:val="en"/>
        </w:rPr>
        <w:t>pact://</w:t>
      </w:r>
      <w:r>
        <w:rPr>
          <w:lang w:val="en"/>
        </w:rPr>
        <w:t xml:space="preserve"> will be parsed as the Pact Broker URL.</w:t>
      </w:r>
    </w:p>
    <w:p w:rsidR="00000000" w:rsidRDefault="00E0452F">
      <w:pPr>
        <w:pStyle w:val="a5"/>
        <w:divId w:val="2074885567"/>
        <w:rPr>
          <w:lang w:val="en"/>
        </w:rPr>
      </w:pPr>
      <w:r>
        <w:rPr>
          <w:lang w:val="en"/>
        </w:rPr>
        <w:t>Either via environment variables, system properties, properties set inside the plugin or contracts repository</w:t>
      </w:r>
      <w:r>
        <w:rPr>
          <w:lang w:val="en"/>
        </w:rPr>
        <w:t xml:space="preserve"> configuration you can tweak the downloader’s behaviour. Below you can find the list of properties</w:t>
      </w:r>
    </w:p>
    <w:p w:rsidR="00000000" w:rsidRDefault="00E0452F">
      <w:pPr>
        <w:pStyle w:val="title"/>
        <w:divId w:val="1152482166"/>
        <w:rPr>
          <w:lang w:val="en"/>
        </w:rPr>
      </w:pPr>
      <w:bookmarkStart w:id="778" w:name="d0e28829"/>
      <w:bookmarkEnd w:id="778"/>
      <w:r>
        <w:rPr>
          <w:b/>
          <w:bCs/>
          <w:lang w:val="en"/>
        </w:rPr>
        <w:t>Table 95.2. SCM Stub Downloader properti</w:t>
      </w:r>
      <w:r>
        <w:rPr>
          <w:b/>
          <w:bCs/>
          <w:lang w:val="en"/>
        </w:rPr>
        <w:t>es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Description w:val="SCM Stub Downloader properties"/>
      </w:tblPr>
      <w:tblGrid>
        <w:gridCol w:w="480"/>
        <w:gridCol w:w="480"/>
        <w:gridCol w:w="480"/>
      </w:tblGrid>
      <w:tr w:rsidR="00000000">
        <w:trPr>
          <w:divId w:val="242447053"/>
        </w:trPr>
        <w:tc>
          <w:tcPr>
            <w:tcW w:w="0" w:type="auto"/>
            <w:tcBorders>
              <w:bottom w:val="single" w:sz="4" w:space="0" w:color="auto"/>
              <w:right w:val="single" w:sz="4" w:space="0" w:color="auto"/>
            </w:tcBorders>
            <w:hideMark/>
          </w:tcPr>
          <w:p w:rsidR="00000000" w:rsidRDefault="00E0452F">
            <w:pPr>
              <w:pStyle w:val="a5"/>
            </w:pPr>
            <w:r>
              <w:t>Name of a property</w:t>
            </w:r>
          </w:p>
        </w:tc>
        <w:tc>
          <w:tcPr>
            <w:tcW w:w="0" w:type="auto"/>
            <w:tcBorders>
              <w:bottom w:val="single" w:sz="4" w:space="0" w:color="auto"/>
              <w:right w:val="single" w:sz="4" w:space="0" w:color="auto"/>
            </w:tcBorders>
            <w:hideMark/>
          </w:tcPr>
          <w:p w:rsidR="00000000" w:rsidRDefault="00E0452F">
            <w:pPr>
              <w:pStyle w:val="a5"/>
            </w:pPr>
            <w:r>
              <w:t>Default</w:t>
            </w:r>
          </w:p>
        </w:tc>
        <w:tc>
          <w:tcPr>
            <w:tcW w:w="0" w:type="auto"/>
            <w:tcBorders>
              <w:bottom w:val="single" w:sz="4" w:space="0" w:color="auto"/>
            </w:tcBorders>
            <w:hideMark/>
          </w:tcPr>
          <w:p w:rsidR="00000000" w:rsidRDefault="00E0452F">
            <w:pPr>
              <w:pStyle w:val="a5"/>
            </w:pPr>
            <w:r>
              <w:t>Description</w:t>
            </w:r>
          </w:p>
        </w:tc>
      </w:tr>
      <w:tr w:rsidR="00000000">
        <w:trPr>
          <w:divId w:val="242447053"/>
        </w:trPr>
        <w:tc>
          <w:tcPr>
            <w:tcW w:w="0" w:type="auto"/>
            <w:tcBorders>
              <w:bottom w:val="single" w:sz="4" w:space="0" w:color="auto"/>
              <w:right w:val="single" w:sz="4" w:space="0" w:color="auto"/>
            </w:tcBorders>
            <w:hideMark/>
          </w:tcPr>
          <w:p w:rsidR="00000000" w:rsidRDefault="00E0452F">
            <w:pPr>
              <w:pStyle w:val="a5"/>
            </w:pPr>
            <w:r>
              <w:t xml:space="preserve">* </w:t>
            </w:r>
            <w:r>
              <w:rPr>
                <w:rStyle w:val="HTML"/>
              </w:rPr>
              <w:t>pactbroker.host</w:t>
            </w:r>
            <w:r>
              <w:t xml:space="preserve"> (plugin prop) </w:t>
            </w:r>
          </w:p>
          <w:p w:rsidR="00000000" w:rsidRDefault="00E0452F">
            <w:pPr>
              <w:pStyle w:val="a5"/>
            </w:pPr>
            <w:r>
              <w:t xml:space="preserve">* </w:t>
            </w:r>
            <w:r>
              <w:rPr>
                <w:rStyle w:val="HTML"/>
              </w:rPr>
              <w:t>stubrunner.properties.pactbroker.host</w:t>
            </w:r>
            <w:r>
              <w:t xml:space="preserve"> (system prop) </w:t>
            </w:r>
          </w:p>
          <w:p w:rsidR="00000000" w:rsidRDefault="00E0452F">
            <w:pPr>
              <w:pStyle w:val="a5"/>
            </w:pPr>
            <w:r>
              <w:t xml:space="preserve">* </w:t>
            </w:r>
            <w:r>
              <w:rPr>
                <w:rStyle w:val="HTML"/>
              </w:rPr>
              <w:t>STUBRUNNER_PROPERTIES_PACTBROKER_HOST</w:t>
            </w:r>
            <w:r>
              <w:t xml:space="preserve"> (env prop)</w:t>
            </w:r>
          </w:p>
        </w:tc>
        <w:tc>
          <w:tcPr>
            <w:tcW w:w="0" w:type="auto"/>
            <w:tcBorders>
              <w:bottom w:val="single" w:sz="4" w:space="0" w:color="auto"/>
              <w:right w:val="single" w:sz="4" w:space="0" w:color="auto"/>
            </w:tcBorders>
            <w:hideMark/>
          </w:tcPr>
          <w:p w:rsidR="00000000" w:rsidRDefault="00E0452F">
            <w:pPr>
              <w:pStyle w:val="a5"/>
            </w:pPr>
            <w:r>
              <w:t xml:space="preserve">Host from URL passed to </w:t>
            </w:r>
            <w:r>
              <w:rPr>
                <w:rStyle w:val="HTML"/>
              </w:rPr>
              <w:t>repositoryRoot</w:t>
            </w:r>
          </w:p>
        </w:tc>
        <w:tc>
          <w:tcPr>
            <w:tcW w:w="0" w:type="auto"/>
            <w:tcBorders>
              <w:bottom w:val="single" w:sz="4" w:space="0" w:color="auto"/>
            </w:tcBorders>
            <w:hideMark/>
          </w:tcPr>
          <w:p w:rsidR="00000000" w:rsidRDefault="00E0452F">
            <w:pPr>
              <w:pStyle w:val="a5"/>
            </w:pPr>
            <w:r>
              <w:t>What is the URL of Pact Broker</w:t>
            </w:r>
          </w:p>
        </w:tc>
      </w:tr>
      <w:tr w:rsidR="00000000">
        <w:trPr>
          <w:divId w:val="242447053"/>
        </w:trPr>
        <w:tc>
          <w:tcPr>
            <w:tcW w:w="0" w:type="auto"/>
            <w:tcBorders>
              <w:bottom w:val="single" w:sz="4" w:space="0" w:color="auto"/>
              <w:right w:val="single" w:sz="4" w:space="0" w:color="auto"/>
            </w:tcBorders>
            <w:hideMark/>
          </w:tcPr>
          <w:p w:rsidR="00000000" w:rsidRDefault="00E0452F">
            <w:pPr>
              <w:pStyle w:val="a5"/>
            </w:pPr>
            <w:r>
              <w:t xml:space="preserve">* </w:t>
            </w:r>
            <w:r>
              <w:rPr>
                <w:rStyle w:val="HTML"/>
              </w:rPr>
              <w:t>p</w:t>
            </w:r>
            <w:r>
              <w:rPr>
                <w:rStyle w:val="HTML"/>
              </w:rPr>
              <w:t>actbroker.port</w:t>
            </w:r>
            <w:r>
              <w:t xml:space="preserve"> (plugin prop) </w:t>
            </w:r>
          </w:p>
          <w:p w:rsidR="00000000" w:rsidRDefault="00E0452F">
            <w:pPr>
              <w:pStyle w:val="a5"/>
            </w:pPr>
            <w:r>
              <w:t xml:space="preserve">* </w:t>
            </w:r>
            <w:r>
              <w:rPr>
                <w:rStyle w:val="HTML"/>
              </w:rPr>
              <w:t>stubrunner.properties.pactbroker.port</w:t>
            </w:r>
            <w:r>
              <w:t xml:space="preserve"> (system prop) </w:t>
            </w:r>
          </w:p>
          <w:p w:rsidR="00000000" w:rsidRDefault="00E0452F">
            <w:pPr>
              <w:pStyle w:val="a5"/>
            </w:pPr>
            <w:r>
              <w:t xml:space="preserve">* </w:t>
            </w:r>
            <w:r>
              <w:rPr>
                <w:rStyle w:val="HTML"/>
              </w:rPr>
              <w:t>STUBRUNNER_PROPERTIES_PACTBROKER_PORT</w:t>
            </w:r>
            <w:r>
              <w:t xml:space="preserve"> (env prop)</w:t>
            </w:r>
          </w:p>
        </w:tc>
        <w:tc>
          <w:tcPr>
            <w:tcW w:w="0" w:type="auto"/>
            <w:tcBorders>
              <w:bottom w:val="single" w:sz="4" w:space="0" w:color="auto"/>
              <w:right w:val="single" w:sz="4" w:space="0" w:color="auto"/>
            </w:tcBorders>
            <w:hideMark/>
          </w:tcPr>
          <w:p w:rsidR="00000000" w:rsidRDefault="00E0452F">
            <w:pPr>
              <w:pStyle w:val="a5"/>
            </w:pPr>
            <w:r>
              <w:t xml:space="preserve">Port from URL passed to </w:t>
            </w:r>
            <w:r>
              <w:rPr>
                <w:rStyle w:val="HTML"/>
              </w:rPr>
              <w:t>repositoryRoot</w:t>
            </w:r>
          </w:p>
        </w:tc>
        <w:tc>
          <w:tcPr>
            <w:tcW w:w="0" w:type="auto"/>
            <w:tcBorders>
              <w:bottom w:val="single" w:sz="4" w:space="0" w:color="auto"/>
            </w:tcBorders>
            <w:hideMark/>
          </w:tcPr>
          <w:p w:rsidR="00000000" w:rsidRDefault="00E0452F">
            <w:pPr>
              <w:pStyle w:val="a5"/>
            </w:pPr>
            <w:r>
              <w:t>What is the port of Pact Broker</w:t>
            </w:r>
          </w:p>
        </w:tc>
      </w:tr>
      <w:tr w:rsidR="00000000">
        <w:trPr>
          <w:divId w:val="242447053"/>
        </w:trPr>
        <w:tc>
          <w:tcPr>
            <w:tcW w:w="0" w:type="auto"/>
            <w:tcBorders>
              <w:bottom w:val="single" w:sz="4" w:space="0" w:color="auto"/>
              <w:right w:val="single" w:sz="4" w:space="0" w:color="auto"/>
            </w:tcBorders>
            <w:hideMark/>
          </w:tcPr>
          <w:p w:rsidR="00000000" w:rsidRDefault="00E0452F">
            <w:pPr>
              <w:pStyle w:val="a5"/>
            </w:pPr>
            <w:r>
              <w:t xml:space="preserve">* </w:t>
            </w:r>
            <w:r>
              <w:rPr>
                <w:rStyle w:val="HTML"/>
              </w:rPr>
              <w:t>pactbroker.protocol</w:t>
            </w:r>
            <w:r>
              <w:t xml:space="preserve"> (plugin prop) </w:t>
            </w:r>
          </w:p>
          <w:p w:rsidR="00000000" w:rsidRDefault="00E0452F">
            <w:pPr>
              <w:pStyle w:val="a5"/>
            </w:pPr>
            <w:r>
              <w:t xml:space="preserve">* </w:t>
            </w:r>
            <w:r>
              <w:rPr>
                <w:rStyle w:val="HTML"/>
              </w:rPr>
              <w:t>stubrunner.properties.pactbroker.protocol</w:t>
            </w:r>
            <w:r>
              <w:t xml:space="preserve"> (system prop) </w:t>
            </w:r>
          </w:p>
          <w:p w:rsidR="00000000" w:rsidRDefault="00E0452F">
            <w:pPr>
              <w:pStyle w:val="a5"/>
            </w:pPr>
            <w:r>
              <w:t xml:space="preserve">* </w:t>
            </w:r>
            <w:r>
              <w:rPr>
                <w:rStyle w:val="HTML"/>
              </w:rPr>
              <w:t>STUBRUNNER_PROPERTIES_PACTBROKER_PROTOCOL</w:t>
            </w:r>
            <w:r>
              <w:t xml:space="preserve"> (env prop)</w:t>
            </w:r>
          </w:p>
        </w:tc>
        <w:tc>
          <w:tcPr>
            <w:tcW w:w="0" w:type="auto"/>
            <w:tcBorders>
              <w:bottom w:val="single" w:sz="4" w:space="0" w:color="auto"/>
              <w:right w:val="single" w:sz="4" w:space="0" w:color="auto"/>
            </w:tcBorders>
            <w:hideMark/>
          </w:tcPr>
          <w:p w:rsidR="00000000" w:rsidRDefault="00E0452F">
            <w:pPr>
              <w:pStyle w:val="a5"/>
            </w:pPr>
            <w:r>
              <w:t xml:space="preserve">Protocol from URL passed to </w:t>
            </w:r>
            <w:r>
              <w:rPr>
                <w:rStyle w:val="HTML"/>
              </w:rPr>
              <w:t>repositoryRoot</w:t>
            </w:r>
          </w:p>
        </w:tc>
        <w:tc>
          <w:tcPr>
            <w:tcW w:w="0" w:type="auto"/>
            <w:tcBorders>
              <w:bottom w:val="single" w:sz="4" w:space="0" w:color="auto"/>
            </w:tcBorders>
            <w:hideMark/>
          </w:tcPr>
          <w:p w:rsidR="00000000" w:rsidRDefault="00E0452F">
            <w:pPr>
              <w:pStyle w:val="a5"/>
            </w:pPr>
            <w:r>
              <w:t>What is the protocol of Pact Broker</w:t>
            </w:r>
          </w:p>
        </w:tc>
      </w:tr>
      <w:tr w:rsidR="00000000">
        <w:trPr>
          <w:divId w:val="242447053"/>
        </w:trPr>
        <w:tc>
          <w:tcPr>
            <w:tcW w:w="0" w:type="auto"/>
            <w:tcBorders>
              <w:bottom w:val="single" w:sz="4" w:space="0" w:color="auto"/>
              <w:right w:val="single" w:sz="4" w:space="0" w:color="auto"/>
            </w:tcBorders>
            <w:hideMark/>
          </w:tcPr>
          <w:p w:rsidR="00000000" w:rsidRDefault="00E0452F">
            <w:pPr>
              <w:pStyle w:val="a5"/>
            </w:pPr>
            <w:r>
              <w:t xml:space="preserve">* </w:t>
            </w:r>
            <w:r>
              <w:rPr>
                <w:rStyle w:val="HTML"/>
              </w:rPr>
              <w:t>pactbroker.tags</w:t>
            </w:r>
            <w:r>
              <w:t xml:space="preserve"> (plugin prop) </w:t>
            </w:r>
          </w:p>
          <w:p w:rsidR="00000000" w:rsidRDefault="00E0452F">
            <w:pPr>
              <w:pStyle w:val="a5"/>
            </w:pPr>
            <w:r>
              <w:t xml:space="preserve">* </w:t>
            </w:r>
            <w:r>
              <w:rPr>
                <w:rStyle w:val="HTML"/>
              </w:rPr>
              <w:t>stubrunner.properties.pactbro</w:t>
            </w:r>
            <w:r>
              <w:rPr>
                <w:rStyle w:val="HTML"/>
              </w:rPr>
              <w:t>ker.tags</w:t>
            </w:r>
            <w:r>
              <w:t xml:space="preserve"> (system prop) </w:t>
            </w:r>
          </w:p>
          <w:p w:rsidR="00000000" w:rsidRDefault="00E0452F">
            <w:pPr>
              <w:pStyle w:val="a5"/>
            </w:pPr>
            <w:r>
              <w:t xml:space="preserve">* </w:t>
            </w:r>
            <w:r>
              <w:rPr>
                <w:rStyle w:val="HTML"/>
              </w:rPr>
              <w:t>STUBRUNNER_PROPERTIES_PACTBROKER_TAGS</w:t>
            </w:r>
            <w:r>
              <w:t xml:space="preserve"> (env prop)</w:t>
            </w:r>
          </w:p>
        </w:tc>
        <w:tc>
          <w:tcPr>
            <w:tcW w:w="0" w:type="auto"/>
            <w:tcBorders>
              <w:bottom w:val="single" w:sz="4" w:space="0" w:color="auto"/>
              <w:right w:val="single" w:sz="4" w:space="0" w:color="auto"/>
            </w:tcBorders>
            <w:hideMark/>
          </w:tcPr>
          <w:p w:rsidR="00000000" w:rsidRDefault="00E0452F">
            <w:pPr>
              <w:pStyle w:val="a5"/>
            </w:pPr>
            <w:r>
              <w:t xml:space="preserve">Version of the stub, or </w:t>
            </w:r>
            <w:r>
              <w:rPr>
                <w:rStyle w:val="HTML"/>
              </w:rPr>
              <w:t>latest</w:t>
            </w:r>
            <w:r>
              <w:t xml:space="preserve"> if version is </w:t>
            </w:r>
            <w:r>
              <w:rPr>
                <w:rStyle w:val="HTML"/>
              </w:rPr>
              <w:t>+</w:t>
            </w:r>
          </w:p>
        </w:tc>
        <w:tc>
          <w:tcPr>
            <w:tcW w:w="0" w:type="auto"/>
            <w:tcBorders>
              <w:bottom w:val="single" w:sz="4" w:space="0" w:color="auto"/>
            </w:tcBorders>
            <w:hideMark/>
          </w:tcPr>
          <w:p w:rsidR="00000000" w:rsidRDefault="00E0452F">
            <w:pPr>
              <w:pStyle w:val="a5"/>
            </w:pPr>
            <w:r>
              <w:t>What tags should be used to fetch the stub</w:t>
            </w:r>
          </w:p>
        </w:tc>
      </w:tr>
      <w:tr w:rsidR="00000000">
        <w:trPr>
          <w:divId w:val="242447053"/>
        </w:trPr>
        <w:tc>
          <w:tcPr>
            <w:tcW w:w="0" w:type="auto"/>
            <w:tcBorders>
              <w:bottom w:val="single" w:sz="4" w:space="0" w:color="auto"/>
              <w:right w:val="single" w:sz="4" w:space="0" w:color="auto"/>
            </w:tcBorders>
            <w:hideMark/>
          </w:tcPr>
          <w:p w:rsidR="00000000" w:rsidRDefault="00E0452F">
            <w:pPr>
              <w:pStyle w:val="a5"/>
            </w:pPr>
            <w:r>
              <w:t xml:space="preserve">* </w:t>
            </w:r>
            <w:r>
              <w:rPr>
                <w:rStyle w:val="HTML"/>
              </w:rPr>
              <w:t>pactbroker.auth.scheme</w:t>
            </w:r>
            <w:r>
              <w:t xml:space="preserve"> (plugin prop) </w:t>
            </w:r>
          </w:p>
          <w:p w:rsidR="00000000" w:rsidRDefault="00E0452F">
            <w:pPr>
              <w:pStyle w:val="a5"/>
            </w:pPr>
            <w:r>
              <w:t xml:space="preserve">* </w:t>
            </w:r>
            <w:r>
              <w:rPr>
                <w:rStyle w:val="HTML"/>
              </w:rPr>
              <w:t>stubrunner.properties.pactbroker.auth.scheme</w:t>
            </w:r>
            <w:r>
              <w:t xml:space="preserve"> (sy</w:t>
            </w:r>
            <w:r>
              <w:t xml:space="preserve">stem prop) </w:t>
            </w:r>
          </w:p>
          <w:p w:rsidR="00000000" w:rsidRDefault="00E0452F">
            <w:pPr>
              <w:pStyle w:val="a5"/>
            </w:pPr>
            <w:r>
              <w:t xml:space="preserve">* </w:t>
            </w:r>
            <w:r>
              <w:rPr>
                <w:rStyle w:val="HTML"/>
              </w:rPr>
              <w:t>STUBRUNNER_PROPERTIES_PACTBROKER_AUTH_SCHEME</w:t>
            </w:r>
            <w:r>
              <w:t xml:space="preserve"> (env prop)</w:t>
            </w:r>
          </w:p>
        </w:tc>
        <w:tc>
          <w:tcPr>
            <w:tcW w:w="0" w:type="auto"/>
            <w:tcBorders>
              <w:bottom w:val="single" w:sz="4" w:space="0" w:color="auto"/>
              <w:right w:val="single" w:sz="4" w:space="0" w:color="auto"/>
            </w:tcBorders>
            <w:hideMark/>
          </w:tcPr>
          <w:p w:rsidR="00000000" w:rsidRDefault="00E0452F">
            <w:pPr>
              <w:pStyle w:val="a5"/>
            </w:pPr>
            <w:r>
              <w:rPr>
                <w:rStyle w:val="HTML"/>
              </w:rPr>
              <w:t>Basic</w:t>
            </w:r>
          </w:p>
        </w:tc>
        <w:tc>
          <w:tcPr>
            <w:tcW w:w="0" w:type="auto"/>
            <w:tcBorders>
              <w:bottom w:val="single" w:sz="4" w:space="0" w:color="auto"/>
            </w:tcBorders>
            <w:hideMark/>
          </w:tcPr>
          <w:p w:rsidR="00000000" w:rsidRDefault="00E0452F">
            <w:pPr>
              <w:pStyle w:val="a5"/>
            </w:pPr>
            <w:r>
              <w:t>What kind of authentication should be used to connect to the Pact Broker</w:t>
            </w:r>
          </w:p>
        </w:tc>
      </w:tr>
      <w:tr w:rsidR="00000000">
        <w:trPr>
          <w:divId w:val="242447053"/>
        </w:trPr>
        <w:tc>
          <w:tcPr>
            <w:tcW w:w="0" w:type="auto"/>
            <w:tcBorders>
              <w:bottom w:val="single" w:sz="4" w:space="0" w:color="auto"/>
              <w:right w:val="single" w:sz="4" w:space="0" w:color="auto"/>
            </w:tcBorders>
            <w:hideMark/>
          </w:tcPr>
          <w:p w:rsidR="00000000" w:rsidRDefault="00E0452F">
            <w:pPr>
              <w:pStyle w:val="a5"/>
            </w:pPr>
            <w:r>
              <w:t xml:space="preserve">* </w:t>
            </w:r>
            <w:r>
              <w:rPr>
                <w:rStyle w:val="HTML"/>
              </w:rPr>
              <w:t>pactbroker.auth.username</w:t>
            </w:r>
            <w:r>
              <w:t xml:space="preserve"> (plugin prop) </w:t>
            </w:r>
          </w:p>
          <w:p w:rsidR="00000000" w:rsidRDefault="00E0452F">
            <w:pPr>
              <w:pStyle w:val="a5"/>
            </w:pPr>
            <w:r>
              <w:t xml:space="preserve">* </w:t>
            </w:r>
            <w:r>
              <w:rPr>
                <w:rStyle w:val="HTML"/>
              </w:rPr>
              <w:t>stubrunner.properties.pactbroker.auth.username</w:t>
            </w:r>
            <w:r>
              <w:t xml:space="preserve"> (system prop) </w:t>
            </w:r>
          </w:p>
          <w:p w:rsidR="00000000" w:rsidRDefault="00E0452F">
            <w:pPr>
              <w:pStyle w:val="a5"/>
            </w:pPr>
            <w:r>
              <w:t xml:space="preserve">* </w:t>
            </w:r>
            <w:r>
              <w:rPr>
                <w:rStyle w:val="HTML"/>
              </w:rPr>
              <w:t>STUBRUNNER_PROPERTIES_PACTBROKER_AUTH_USERNAME</w:t>
            </w:r>
            <w:r>
              <w:t xml:space="preserve"> (env prop)</w:t>
            </w:r>
          </w:p>
        </w:tc>
        <w:tc>
          <w:tcPr>
            <w:tcW w:w="0" w:type="auto"/>
            <w:tcBorders>
              <w:bottom w:val="single" w:sz="4" w:space="0" w:color="auto"/>
              <w:right w:val="single" w:sz="4" w:space="0" w:color="auto"/>
            </w:tcBorders>
            <w:hideMark/>
          </w:tcPr>
          <w:p w:rsidR="00000000" w:rsidRDefault="00E0452F">
            <w:pPr>
              <w:pStyle w:val="a5"/>
            </w:pPr>
            <w:r>
              <w:t xml:space="preserve">The username passed to </w:t>
            </w:r>
            <w:r>
              <w:rPr>
                <w:rStyle w:val="HTML"/>
              </w:rPr>
              <w:t>contractsRepositoryUsername</w:t>
            </w:r>
            <w:r>
              <w:t xml:space="preserve"> (maven) or </w:t>
            </w:r>
            <w:r>
              <w:rPr>
                <w:rStyle w:val="HTML"/>
              </w:rPr>
              <w:t>contractRepository.username</w:t>
            </w:r>
            <w:r>
              <w:t xml:space="preserve"> (gradle)</w:t>
            </w:r>
          </w:p>
        </w:tc>
        <w:tc>
          <w:tcPr>
            <w:tcW w:w="0" w:type="auto"/>
            <w:tcBorders>
              <w:bottom w:val="single" w:sz="4" w:space="0" w:color="auto"/>
            </w:tcBorders>
            <w:hideMark/>
          </w:tcPr>
          <w:p w:rsidR="00000000" w:rsidRDefault="00E0452F">
            <w:pPr>
              <w:pStyle w:val="a5"/>
            </w:pPr>
            <w:r>
              <w:t>Username used to connect to the Pact Broker</w:t>
            </w:r>
          </w:p>
        </w:tc>
      </w:tr>
      <w:tr w:rsidR="00000000">
        <w:trPr>
          <w:divId w:val="242447053"/>
        </w:trPr>
        <w:tc>
          <w:tcPr>
            <w:tcW w:w="0" w:type="auto"/>
            <w:tcBorders>
              <w:bottom w:val="single" w:sz="4" w:space="0" w:color="auto"/>
              <w:right w:val="single" w:sz="4" w:space="0" w:color="auto"/>
            </w:tcBorders>
            <w:hideMark/>
          </w:tcPr>
          <w:p w:rsidR="00000000" w:rsidRDefault="00E0452F">
            <w:pPr>
              <w:pStyle w:val="a5"/>
            </w:pPr>
            <w:r>
              <w:t xml:space="preserve">* </w:t>
            </w:r>
            <w:r>
              <w:rPr>
                <w:rStyle w:val="HTML"/>
              </w:rPr>
              <w:t>pactbroker.auth.password</w:t>
            </w:r>
            <w:r>
              <w:t xml:space="preserve"> (plugin prop) </w:t>
            </w:r>
          </w:p>
          <w:p w:rsidR="00000000" w:rsidRDefault="00E0452F">
            <w:pPr>
              <w:pStyle w:val="a5"/>
            </w:pPr>
            <w:r>
              <w:t xml:space="preserve">* </w:t>
            </w:r>
            <w:r>
              <w:rPr>
                <w:rStyle w:val="HTML"/>
              </w:rPr>
              <w:t>stubrunner.properties.pactbroker.auth.password</w:t>
            </w:r>
            <w:r>
              <w:t xml:space="preserve"> (system prop) </w:t>
            </w:r>
          </w:p>
          <w:p w:rsidR="00000000" w:rsidRDefault="00E0452F">
            <w:pPr>
              <w:pStyle w:val="a5"/>
            </w:pPr>
            <w:r>
              <w:t xml:space="preserve">* </w:t>
            </w:r>
            <w:r>
              <w:rPr>
                <w:rStyle w:val="HTML"/>
              </w:rPr>
              <w:t>STUBRUNNER_PROPERTIES_PACTBROKER_AUTH_PASSWORD</w:t>
            </w:r>
            <w:r>
              <w:t xml:space="preserve"> (env prop)</w:t>
            </w:r>
          </w:p>
        </w:tc>
        <w:tc>
          <w:tcPr>
            <w:tcW w:w="0" w:type="auto"/>
            <w:tcBorders>
              <w:bottom w:val="single" w:sz="4" w:space="0" w:color="auto"/>
              <w:right w:val="single" w:sz="4" w:space="0" w:color="auto"/>
            </w:tcBorders>
            <w:hideMark/>
          </w:tcPr>
          <w:p w:rsidR="00000000" w:rsidRDefault="00E0452F">
            <w:pPr>
              <w:pStyle w:val="a5"/>
            </w:pPr>
            <w:r>
              <w:t xml:space="preserve">The password passed to </w:t>
            </w:r>
            <w:r>
              <w:rPr>
                <w:rStyle w:val="HTML"/>
              </w:rPr>
              <w:t>contractsRepositoryPassword</w:t>
            </w:r>
            <w:r>
              <w:t xml:space="preserve"> (maven) or </w:t>
            </w:r>
            <w:r>
              <w:rPr>
                <w:rStyle w:val="HTML"/>
              </w:rPr>
              <w:t>contractRepository.password</w:t>
            </w:r>
            <w:r>
              <w:t xml:space="preserve"> (gradle)</w:t>
            </w:r>
          </w:p>
        </w:tc>
        <w:tc>
          <w:tcPr>
            <w:tcW w:w="0" w:type="auto"/>
            <w:tcBorders>
              <w:bottom w:val="single" w:sz="4" w:space="0" w:color="auto"/>
            </w:tcBorders>
            <w:hideMark/>
          </w:tcPr>
          <w:p w:rsidR="00000000" w:rsidRDefault="00E0452F">
            <w:pPr>
              <w:pStyle w:val="a5"/>
            </w:pPr>
            <w:r>
              <w:t>Password used to connect to the Pac</w:t>
            </w:r>
            <w:r>
              <w:t>t Broker</w:t>
            </w:r>
          </w:p>
        </w:tc>
      </w:tr>
      <w:tr w:rsidR="00000000">
        <w:trPr>
          <w:divId w:val="242447053"/>
        </w:trPr>
        <w:tc>
          <w:tcPr>
            <w:tcW w:w="0" w:type="auto"/>
            <w:tcBorders>
              <w:right w:val="single" w:sz="4" w:space="0" w:color="auto"/>
            </w:tcBorders>
            <w:hideMark/>
          </w:tcPr>
          <w:p w:rsidR="00000000" w:rsidRDefault="00E0452F">
            <w:pPr>
              <w:pStyle w:val="a5"/>
            </w:pPr>
            <w:r>
              <w:t xml:space="preserve">* </w:t>
            </w:r>
            <w:r>
              <w:rPr>
                <w:rStyle w:val="HTML"/>
              </w:rPr>
              <w:t>pactbroker.provider-name-with-group-id</w:t>
            </w:r>
            <w:r>
              <w:t xml:space="preserve"> (plugin prop) </w:t>
            </w:r>
          </w:p>
          <w:p w:rsidR="00000000" w:rsidRDefault="00E0452F">
            <w:pPr>
              <w:pStyle w:val="a5"/>
            </w:pPr>
            <w:r>
              <w:t xml:space="preserve">* </w:t>
            </w:r>
            <w:r>
              <w:rPr>
                <w:rStyle w:val="HTML"/>
              </w:rPr>
              <w:t>stubrunner.properties.pactbroker.provider-name-with-group-id</w:t>
            </w:r>
            <w:r>
              <w:t xml:space="preserve"> (system prop) </w:t>
            </w:r>
          </w:p>
          <w:p w:rsidR="00000000" w:rsidRDefault="00E0452F">
            <w:pPr>
              <w:pStyle w:val="a5"/>
            </w:pPr>
            <w:r>
              <w:t xml:space="preserve">* </w:t>
            </w:r>
            <w:r>
              <w:rPr>
                <w:rStyle w:val="HTML"/>
              </w:rPr>
              <w:t>STUBRUNNER_PROPERTIES_PACTBROKER_PROVIDER_NAME_WITH_GROUP_ID</w:t>
            </w:r>
            <w:r>
              <w:t xml:space="preserve"> (env prop)</w:t>
            </w:r>
          </w:p>
        </w:tc>
        <w:tc>
          <w:tcPr>
            <w:tcW w:w="0" w:type="auto"/>
            <w:tcBorders>
              <w:right w:val="single" w:sz="4" w:space="0" w:color="auto"/>
            </w:tcBorders>
            <w:hideMark/>
          </w:tcPr>
          <w:p w:rsidR="00000000" w:rsidRDefault="00E0452F">
            <w:pPr>
              <w:pStyle w:val="a5"/>
            </w:pPr>
            <w:r>
              <w:t>false</w:t>
            </w:r>
          </w:p>
        </w:tc>
        <w:tc>
          <w:tcPr>
            <w:tcW w:w="0" w:type="auto"/>
            <w:hideMark/>
          </w:tcPr>
          <w:p w:rsidR="00000000" w:rsidRDefault="00E0452F">
            <w:pPr>
              <w:pStyle w:val="a5"/>
            </w:pPr>
            <w:r>
              <w:t xml:space="preserve">When </w:t>
            </w:r>
            <w:r>
              <w:rPr>
                <w:rStyle w:val="HTML"/>
              </w:rPr>
              <w:t>true</w:t>
            </w:r>
            <w:r>
              <w:t>, the provider name wil</w:t>
            </w:r>
            <w:r>
              <w:t xml:space="preserve">l be a combination of </w:t>
            </w:r>
            <w:r>
              <w:rPr>
                <w:rStyle w:val="HTML"/>
              </w:rPr>
              <w:t>groupId:artifactId</w:t>
            </w:r>
            <w:r>
              <w:t xml:space="preserve">. If </w:t>
            </w:r>
            <w:r>
              <w:rPr>
                <w:rStyle w:val="HTML"/>
              </w:rPr>
              <w:t>false</w:t>
            </w:r>
            <w:r>
              <w:t xml:space="preserve">, just </w:t>
            </w:r>
            <w:r>
              <w:rPr>
                <w:rStyle w:val="HTML"/>
              </w:rPr>
              <w:t>artifactId</w:t>
            </w:r>
            <w:r>
              <w:t xml:space="preserve"> is used</w:t>
            </w:r>
          </w:p>
        </w:tc>
      </w:tr>
    </w:tbl>
    <w:p w:rsidR="00000000" w:rsidRDefault="00E0452F">
      <w:pPr>
        <w:divId w:val="2074885567"/>
        <w:rPr>
          <w:lang w:val="en"/>
        </w:rPr>
      </w:pPr>
    </w:p>
    <w:p w:rsidR="00000000" w:rsidRDefault="00E0452F">
      <w:pPr>
        <w:pStyle w:val="2"/>
        <w:divId w:val="266472208"/>
        <w:rPr>
          <w:lang w:val="en"/>
        </w:rPr>
      </w:pPr>
      <w:bookmarkStart w:id="779" w:name="_spring_cloud_contract_wiremock"/>
      <w:bookmarkEnd w:id="779"/>
      <w:r>
        <w:rPr>
          <w:lang w:val="en"/>
        </w:rPr>
        <w:t>96. Spring Cloud Contract WireMock</w:t>
      </w:r>
    </w:p>
    <w:p w:rsidR="00000000" w:rsidRDefault="00E0452F">
      <w:pPr>
        <w:pStyle w:val="a5"/>
        <w:divId w:val="1320814319"/>
        <w:rPr>
          <w:lang w:val="en"/>
        </w:rPr>
      </w:pPr>
      <w:r>
        <w:rPr>
          <w:lang w:val="en"/>
        </w:rPr>
        <w:t>Th</w:t>
      </w:r>
      <w:r>
        <w:rPr>
          <w:lang w:val="en"/>
        </w:rPr>
        <w:t xml:space="preserve">e Spring Cloud Contract WireMock modules let you use </w:t>
      </w:r>
      <w:hyperlink r:id="rId1643" w:tgtFrame="_top" w:history="1">
        <w:r>
          <w:rPr>
            <w:rStyle w:val="a3"/>
            <w:lang w:val="en"/>
          </w:rPr>
          <w:t>WireMock</w:t>
        </w:r>
      </w:hyperlink>
      <w:r>
        <w:rPr>
          <w:lang w:val="en"/>
        </w:rPr>
        <w:t xml:space="preserve"> in a Spring Boot application. Check out the </w:t>
      </w:r>
      <w:hyperlink r:id="rId1644" w:tgtFrame="_top" w:history="1">
        <w:r>
          <w:rPr>
            <w:rStyle w:val="a3"/>
            <w:lang w:val="en"/>
          </w:rPr>
          <w:t>sam</w:t>
        </w:r>
        <w:r>
          <w:rPr>
            <w:rStyle w:val="a3"/>
            <w:lang w:val="en"/>
          </w:rPr>
          <w:t>ples</w:t>
        </w:r>
      </w:hyperlink>
      <w:r>
        <w:rPr>
          <w:lang w:val="en"/>
        </w:rPr>
        <w:t xml:space="preserve"> for more details.</w:t>
      </w:r>
    </w:p>
    <w:p w:rsidR="00000000" w:rsidRDefault="00E0452F">
      <w:pPr>
        <w:pStyle w:val="a5"/>
        <w:divId w:val="1320814319"/>
        <w:rPr>
          <w:lang w:val="en"/>
        </w:rPr>
      </w:pPr>
      <w:r>
        <w:rPr>
          <w:lang w:val="en"/>
        </w:rPr>
        <w:t xml:space="preserve">If you have a Spring Boot application that uses Tomcat as an embedded server (which is the default with </w:t>
      </w:r>
      <w:r>
        <w:rPr>
          <w:rStyle w:val="HTML"/>
          <w:lang w:val="en"/>
        </w:rPr>
        <w:t>spring-boot-starter-web</w:t>
      </w:r>
      <w:r>
        <w:rPr>
          <w:lang w:val="en"/>
        </w:rPr>
        <w:t xml:space="preserve">), you can add </w:t>
      </w:r>
      <w:r>
        <w:rPr>
          <w:rStyle w:val="HTML"/>
          <w:lang w:val="en"/>
        </w:rPr>
        <w:t>spring-cloud-starter-contract-stub-runner</w:t>
      </w:r>
      <w:r>
        <w:rPr>
          <w:lang w:val="en"/>
        </w:rPr>
        <w:t xml:space="preserve"> to your classpath and add </w:t>
      </w:r>
      <w:r>
        <w:rPr>
          <w:rStyle w:val="HTML"/>
          <w:lang w:val="en"/>
        </w:rPr>
        <w:t>@AutoConfigureWireMock</w:t>
      </w:r>
      <w:r>
        <w:rPr>
          <w:lang w:val="en"/>
        </w:rPr>
        <w:t xml:space="preserve"> </w:t>
      </w:r>
      <w:r>
        <w:rPr>
          <w:lang w:val="en"/>
        </w:rPr>
        <w:t>in order to be able to use Wiremock in your tests. Wiremock runs as a stub server and you can register stub behavior using a Java API or via static JSON declarations as part of your test. The following code shows an example:</w:t>
      </w:r>
    </w:p>
    <w:p w:rsidR="00000000" w:rsidRDefault="00E0452F">
      <w:pPr>
        <w:pStyle w:val="HTML0"/>
        <w:divId w:val="1320814319"/>
        <w:rPr>
          <w:lang w:val="en"/>
        </w:rPr>
      </w:pPr>
      <w:r>
        <w:rPr>
          <w:rStyle w:val="hl-annotation"/>
          <w:i/>
          <w:iCs/>
          <w:color w:val="808080"/>
          <w:lang w:val="en"/>
        </w:rPr>
        <w:t>@RunWith(SpringRunner.class)</w:t>
      </w:r>
    </w:p>
    <w:p w:rsidR="00000000" w:rsidRDefault="00E0452F">
      <w:pPr>
        <w:pStyle w:val="HTML0"/>
        <w:divId w:val="1320814319"/>
        <w:rPr>
          <w:lang w:val="en"/>
        </w:rPr>
      </w:pPr>
      <w:r>
        <w:rPr>
          <w:rStyle w:val="hl-annotation"/>
          <w:i/>
          <w:iCs/>
          <w:color w:val="808080"/>
          <w:lang w:val="en"/>
        </w:rPr>
        <w:t>@S</w:t>
      </w:r>
      <w:r>
        <w:rPr>
          <w:rStyle w:val="hl-annotation"/>
          <w:i/>
          <w:iCs/>
          <w:color w:val="808080"/>
          <w:lang w:val="en"/>
        </w:rPr>
        <w:t>pringBootTest(webEnvironment = WebEnvironment.RANDOM_PORT)</w:t>
      </w:r>
    </w:p>
    <w:p w:rsidR="00000000" w:rsidRDefault="00E0452F">
      <w:pPr>
        <w:pStyle w:val="HTML0"/>
        <w:divId w:val="1320814319"/>
        <w:rPr>
          <w:lang w:val="en"/>
        </w:rPr>
      </w:pPr>
      <w:r>
        <w:rPr>
          <w:rStyle w:val="hl-annotation"/>
          <w:i/>
          <w:iCs/>
          <w:color w:val="808080"/>
          <w:lang w:val="en"/>
        </w:rPr>
        <w:t>@AutoConfigureWireMock(port = 0)</w:t>
      </w:r>
    </w:p>
    <w:p w:rsidR="00000000" w:rsidRDefault="00E0452F">
      <w:pPr>
        <w:pStyle w:val="HTML0"/>
        <w:divId w:val="1320814319"/>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WiremockForDocsTests {</w:t>
      </w:r>
    </w:p>
    <w:p w:rsidR="00000000" w:rsidRDefault="00E0452F">
      <w:pPr>
        <w:pStyle w:val="HTML0"/>
        <w:divId w:val="1320814319"/>
        <w:rPr>
          <w:lang w:val="en"/>
        </w:rPr>
      </w:pPr>
    </w:p>
    <w:p w:rsidR="00000000" w:rsidRDefault="00E0452F">
      <w:pPr>
        <w:pStyle w:val="HTML0"/>
        <w:divId w:val="1320814319"/>
        <w:rPr>
          <w:lang w:val="en"/>
        </w:rPr>
      </w:pPr>
      <w:r>
        <w:rPr>
          <w:lang w:val="en"/>
        </w:rPr>
        <w:tab/>
      </w:r>
      <w:r>
        <w:rPr>
          <w:rStyle w:val="hl-comment"/>
          <w:lang w:val="en"/>
        </w:rPr>
        <w:t>// A service that calls out over HTT</w:t>
      </w:r>
      <w:r>
        <w:rPr>
          <w:rStyle w:val="hl-comment"/>
          <w:lang w:val="en"/>
        </w:rPr>
        <w:t>P</w:t>
      </w:r>
    </w:p>
    <w:p w:rsidR="00000000" w:rsidRDefault="00E0452F">
      <w:pPr>
        <w:pStyle w:val="HTML0"/>
        <w:divId w:val="1320814319"/>
        <w:rPr>
          <w:lang w:val="en"/>
        </w:rPr>
      </w:pPr>
      <w:r>
        <w:rPr>
          <w:lang w:val="en"/>
        </w:rPr>
        <w:tab/>
      </w:r>
      <w:r>
        <w:rPr>
          <w:rStyle w:val="hl-annotation"/>
          <w:i/>
          <w:iCs/>
          <w:color w:val="808080"/>
          <w:lang w:val="en"/>
        </w:rPr>
        <w:t>@Autowired</w:t>
      </w:r>
    </w:p>
    <w:p w:rsidR="00000000" w:rsidRDefault="00E0452F">
      <w:pPr>
        <w:pStyle w:val="HTML0"/>
        <w:divId w:val="1320814319"/>
        <w:rPr>
          <w:lang w:val="en"/>
        </w:rPr>
      </w:pPr>
      <w:r>
        <w:rPr>
          <w:lang w:val="en"/>
        </w:rPr>
        <w:tab/>
      </w:r>
      <w:r>
        <w:rPr>
          <w:rStyle w:val="hl-keyword"/>
          <w:lang w:val="en"/>
        </w:rPr>
        <w:t>privat</w:t>
      </w:r>
      <w:r>
        <w:rPr>
          <w:rStyle w:val="hl-keyword"/>
          <w:lang w:val="en"/>
        </w:rPr>
        <w:t>e</w:t>
      </w:r>
      <w:r>
        <w:rPr>
          <w:lang w:val="en"/>
        </w:rPr>
        <w:t xml:space="preserve"> Service service;</w:t>
      </w:r>
    </w:p>
    <w:p w:rsidR="00000000" w:rsidRDefault="00E0452F">
      <w:pPr>
        <w:pStyle w:val="HTML0"/>
        <w:divId w:val="1320814319"/>
        <w:rPr>
          <w:lang w:val="en"/>
        </w:rPr>
      </w:pPr>
    </w:p>
    <w:p w:rsidR="00000000" w:rsidRDefault="00E0452F">
      <w:pPr>
        <w:pStyle w:val="HTML0"/>
        <w:divId w:val="1320814319"/>
        <w:rPr>
          <w:lang w:val="en"/>
        </w:rPr>
      </w:pPr>
      <w:r>
        <w:rPr>
          <w:lang w:val="en"/>
        </w:rPr>
        <w:tab/>
      </w:r>
      <w:r>
        <w:rPr>
          <w:rStyle w:val="hl-comment"/>
          <w:lang w:val="en"/>
        </w:rPr>
        <w:t>// Using the WireMock APIs in the normal way</w:t>
      </w:r>
      <w:r>
        <w:rPr>
          <w:rStyle w:val="hl-comment"/>
          <w:lang w:val="en"/>
        </w:rPr>
        <w:t>:</w:t>
      </w:r>
    </w:p>
    <w:p w:rsidR="00000000" w:rsidRDefault="00E0452F">
      <w:pPr>
        <w:pStyle w:val="HTML0"/>
        <w:divId w:val="1320814319"/>
        <w:rPr>
          <w:lang w:val="en"/>
        </w:rPr>
      </w:pPr>
      <w:r>
        <w:rPr>
          <w:lang w:val="en"/>
        </w:rPr>
        <w:tab/>
      </w:r>
      <w:r>
        <w:rPr>
          <w:rStyle w:val="hl-annotation"/>
          <w:i/>
          <w:iCs/>
          <w:color w:val="808080"/>
          <w:lang w:val="en"/>
        </w:rPr>
        <w:t>@Test</w:t>
      </w:r>
    </w:p>
    <w:p w:rsidR="00000000" w:rsidRDefault="00E0452F">
      <w:pPr>
        <w:pStyle w:val="HTML0"/>
        <w:divId w:val="1320814319"/>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contextLoads()</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1320814319"/>
        <w:rPr>
          <w:lang w:val="en"/>
        </w:rPr>
      </w:pPr>
      <w:r>
        <w:rPr>
          <w:lang w:val="en"/>
        </w:rPr>
        <w:tab/>
      </w:r>
      <w:r>
        <w:rPr>
          <w:lang w:val="en"/>
        </w:rPr>
        <w:tab/>
      </w:r>
      <w:r>
        <w:rPr>
          <w:rStyle w:val="hl-comment"/>
          <w:lang w:val="en"/>
        </w:rPr>
        <w:t>// Stubbing WireMoc</w:t>
      </w:r>
      <w:r>
        <w:rPr>
          <w:rStyle w:val="hl-comment"/>
          <w:lang w:val="en"/>
        </w:rPr>
        <w:t>k</w:t>
      </w:r>
    </w:p>
    <w:p w:rsidR="00000000" w:rsidRDefault="00E0452F">
      <w:pPr>
        <w:pStyle w:val="HTML0"/>
        <w:divId w:val="1320814319"/>
        <w:rPr>
          <w:lang w:val="en"/>
        </w:rPr>
      </w:pPr>
      <w:r>
        <w:rPr>
          <w:lang w:val="en"/>
        </w:rPr>
        <w:tab/>
      </w:r>
      <w:r>
        <w:rPr>
          <w:lang w:val="en"/>
        </w:rPr>
        <w:tab/>
        <w:t>stubFor(get(urlEqualTo</w:t>
      </w:r>
      <w:r>
        <w:rPr>
          <w:lang w:val="en"/>
        </w:rPr>
        <w:t>(</w:t>
      </w:r>
      <w:r>
        <w:rPr>
          <w:rStyle w:val="hl-string"/>
          <w:lang w:val="en"/>
        </w:rPr>
        <w:t>"/resource</w:t>
      </w:r>
      <w:r>
        <w:rPr>
          <w:rStyle w:val="hl-string"/>
          <w:lang w:val="en"/>
        </w:rPr>
        <w:t>"</w:t>
      </w:r>
      <w:r>
        <w:rPr>
          <w:lang w:val="en"/>
        </w:rPr>
        <w:t>)).willReturn(aResponse()</w:t>
      </w:r>
    </w:p>
    <w:p w:rsidR="00000000" w:rsidRDefault="00E0452F">
      <w:pPr>
        <w:pStyle w:val="HTML0"/>
        <w:divId w:val="1320814319"/>
        <w:rPr>
          <w:lang w:val="en"/>
        </w:rPr>
      </w:pPr>
      <w:r>
        <w:rPr>
          <w:lang w:val="en"/>
        </w:rPr>
        <w:tab/>
      </w:r>
      <w:r>
        <w:rPr>
          <w:lang w:val="en"/>
        </w:rPr>
        <w:tab/>
      </w:r>
      <w:r>
        <w:rPr>
          <w:lang w:val="en"/>
        </w:rPr>
        <w:tab/>
      </w:r>
      <w:r>
        <w:rPr>
          <w:lang w:val="en"/>
        </w:rPr>
        <w:tab/>
        <w:t>.withHeader</w:t>
      </w:r>
      <w:r>
        <w:rPr>
          <w:lang w:val="en"/>
        </w:rPr>
        <w:t>(</w:t>
      </w:r>
      <w:r>
        <w:rPr>
          <w:rStyle w:val="hl-string"/>
          <w:lang w:val="en"/>
        </w:rPr>
        <w:t>"Content-Type</w:t>
      </w:r>
      <w:r>
        <w:rPr>
          <w:rStyle w:val="hl-string"/>
          <w:lang w:val="en"/>
        </w:rPr>
        <w:t>"</w:t>
      </w:r>
      <w:r>
        <w:rPr>
          <w:lang w:val="en"/>
        </w:rPr>
        <w:t>,</w:t>
      </w:r>
      <w:r>
        <w:rPr>
          <w:lang w:val="en"/>
        </w:rPr>
        <w:t xml:space="preserve"> </w:t>
      </w:r>
      <w:r>
        <w:rPr>
          <w:rStyle w:val="hl-string"/>
          <w:lang w:val="en"/>
        </w:rPr>
        <w:t>"text/plain</w:t>
      </w:r>
      <w:r>
        <w:rPr>
          <w:rStyle w:val="hl-string"/>
          <w:lang w:val="en"/>
        </w:rPr>
        <w:t>"</w:t>
      </w:r>
      <w:r>
        <w:rPr>
          <w:lang w:val="en"/>
        </w:rPr>
        <w:t>).withBody</w:t>
      </w:r>
      <w:r>
        <w:rPr>
          <w:lang w:val="en"/>
        </w:rPr>
        <w:t>(</w:t>
      </w:r>
      <w:r>
        <w:rPr>
          <w:rStyle w:val="hl-string"/>
          <w:lang w:val="en"/>
        </w:rPr>
        <w:t>"Hello World!</w:t>
      </w:r>
      <w:r>
        <w:rPr>
          <w:rStyle w:val="hl-string"/>
          <w:lang w:val="en"/>
        </w:rPr>
        <w:t>"</w:t>
      </w:r>
      <w:r>
        <w:rPr>
          <w:lang w:val="en"/>
        </w:rPr>
        <w:t>)));</w:t>
      </w:r>
    </w:p>
    <w:p w:rsidR="00000000" w:rsidRDefault="00E0452F">
      <w:pPr>
        <w:pStyle w:val="HTML0"/>
        <w:divId w:val="1320814319"/>
        <w:rPr>
          <w:lang w:val="en"/>
        </w:rPr>
      </w:pPr>
      <w:r>
        <w:rPr>
          <w:lang w:val="en"/>
        </w:rPr>
        <w:tab/>
      </w:r>
      <w:r>
        <w:rPr>
          <w:lang w:val="en"/>
        </w:rPr>
        <w:tab/>
      </w:r>
      <w:r>
        <w:rPr>
          <w:rStyle w:val="hl-comment"/>
          <w:lang w:val="en"/>
        </w:rPr>
        <w:t>// We're asserting if WireMock responded p</w:t>
      </w:r>
      <w:r>
        <w:rPr>
          <w:rStyle w:val="hl-comment"/>
          <w:lang w:val="en"/>
        </w:rPr>
        <w:t>roperl</w:t>
      </w:r>
      <w:r>
        <w:rPr>
          <w:rStyle w:val="hl-comment"/>
          <w:lang w:val="en"/>
        </w:rPr>
        <w:t>y</w:t>
      </w:r>
    </w:p>
    <w:p w:rsidR="00000000" w:rsidRDefault="00E0452F">
      <w:pPr>
        <w:pStyle w:val="HTML0"/>
        <w:divId w:val="1320814319"/>
        <w:rPr>
          <w:lang w:val="en"/>
        </w:rPr>
      </w:pPr>
      <w:r>
        <w:rPr>
          <w:lang w:val="en"/>
        </w:rPr>
        <w:tab/>
      </w:r>
      <w:r>
        <w:rPr>
          <w:lang w:val="en"/>
        </w:rPr>
        <w:tab/>
        <w:t>assertThat</w:t>
      </w:r>
      <w:r>
        <w:rPr>
          <w:lang w:val="en"/>
        </w:rPr>
        <w:t>(</w:t>
      </w:r>
      <w:r>
        <w:rPr>
          <w:rStyle w:val="hl-keyword"/>
          <w:lang w:val="en"/>
        </w:rPr>
        <w:t>thi</w:t>
      </w:r>
      <w:r>
        <w:rPr>
          <w:rStyle w:val="hl-keyword"/>
          <w:lang w:val="en"/>
        </w:rPr>
        <w:t>s</w:t>
      </w:r>
      <w:r>
        <w:rPr>
          <w:lang w:val="en"/>
        </w:rPr>
        <w:t>.service.go()).isEqualTo</w:t>
      </w:r>
      <w:r>
        <w:rPr>
          <w:lang w:val="en"/>
        </w:rPr>
        <w:t>(</w:t>
      </w:r>
      <w:r>
        <w:rPr>
          <w:rStyle w:val="hl-string"/>
          <w:lang w:val="en"/>
        </w:rPr>
        <w:t>"Hello World!</w:t>
      </w:r>
      <w:r>
        <w:rPr>
          <w:rStyle w:val="hl-string"/>
          <w:lang w:val="en"/>
        </w:rPr>
        <w:t>"</w:t>
      </w:r>
      <w:r>
        <w:rPr>
          <w:lang w:val="en"/>
        </w:rPr>
        <w:t>);</w:t>
      </w:r>
    </w:p>
    <w:p w:rsidR="00000000" w:rsidRDefault="00E0452F">
      <w:pPr>
        <w:pStyle w:val="HTML0"/>
        <w:divId w:val="1320814319"/>
        <w:rPr>
          <w:lang w:val="en"/>
        </w:rPr>
      </w:pPr>
      <w:r>
        <w:rPr>
          <w:lang w:val="en"/>
        </w:rPr>
        <w:tab/>
        <w:t>}</w:t>
      </w:r>
    </w:p>
    <w:p w:rsidR="00000000" w:rsidRDefault="00E0452F">
      <w:pPr>
        <w:pStyle w:val="HTML0"/>
        <w:divId w:val="1320814319"/>
        <w:rPr>
          <w:lang w:val="en"/>
        </w:rPr>
      </w:pPr>
    </w:p>
    <w:p w:rsidR="00000000" w:rsidRDefault="00E0452F">
      <w:pPr>
        <w:pStyle w:val="HTML0"/>
        <w:divId w:val="1320814319"/>
        <w:rPr>
          <w:lang w:val="en"/>
        </w:rPr>
      </w:pPr>
      <w:r>
        <w:rPr>
          <w:lang w:val="en"/>
        </w:rPr>
        <w:t>}</w:t>
      </w:r>
    </w:p>
    <w:p w:rsidR="00000000" w:rsidRDefault="00E0452F">
      <w:pPr>
        <w:pStyle w:val="a5"/>
        <w:divId w:val="1320814319"/>
        <w:rPr>
          <w:lang w:val="en"/>
        </w:rPr>
      </w:pPr>
      <w:r>
        <w:rPr>
          <w:lang w:val="en"/>
        </w:rPr>
        <w:t xml:space="preserve">To start the stub server on a different port use (for example), </w:t>
      </w:r>
      <w:r>
        <w:rPr>
          <w:rStyle w:val="HTML"/>
          <w:lang w:val="en"/>
        </w:rPr>
        <w:t>@AutoConfigureWireMock(port=9999)</w:t>
      </w:r>
      <w:r>
        <w:rPr>
          <w:lang w:val="en"/>
        </w:rPr>
        <w:t xml:space="preserve">. For a random port, use a value of </w:t>
      </w:r>
      <w:r>
        <w:rPr>
          <w:rStyle w:val="HTML"/>
          <w:lang w:val="en"/>
        </w:rPr>
        <w:t>0</w:t>
      </w:r>
      <w:r>
        <w:rPr>
          <w:lang w:val="en"/>
        </w:rPr>
        <w:t>. The stub server port can be bound in the test a</w:t>
      </w:r>
      <w:r>
        <w:rPr>
          <w:lang w:val="en"/>
        </w:rPr>
        <w:t xml:space="preserve">pplication context with the "wiremock.server.port" property. Using </w:t>
      </w:r>
      <w:r>
        <w:rPr>
          <w:rStyle w:val="HTML"/>
          <w:lang w:val="en"/>
        </w:rPr>
        <w:t>@AutoConfigureWireMock</w:t>
      </w:r>
      <w:r>
        <w:rPr>
          <w:lang w:val="en"/>
        </w:rPr>
        <w:t xml:space="preserve"> adds a bean of type </w:t>
      </w:r>
      <w:r>
        <w:rPr>
          <w:rStyle w:val="HTML"/>
          <w:lang w:val="en"/>
        </w:rPr>
        <w:t>WiremockConfiguration</w:t>
      </w:r>
      <w:r>
        <w:rPr>
          <w:lang w:val="en"/>
        </w:rPr>
        <w:t xml:space="preserve"> to your test application context, where it will be cached in between methods and classes having the same context, the same a</w:t>
      </w:r>
      <w:r>
        <w:rPr>
          <w:lang w:val="en"/>
        </w:rPr>
        <w:t xml:space="preserve">s for Spring integration tests. Also you can inject a bean of type </w:t>
      </w:r>
      <w:r>
        <w:rPr>
          <w:rStyle w:val="HTML"/>
          <w:lang w:val="en"/>
        </w:rPr>
        <w:t>WireMockServer</w:t>
      </w:r>
      <w:r>
        <w:rPr>
          <w:lang w:val="en"/>
        </w:rPr>
        <w:t xml:space="preserve"> into your test.</w:t>
      </w:r>
    </w:p>
    <w:p w:rsidR="00000000" w:rsidRDefault="00E0452F">
      <w:pPr>
        <w:pStyle w:val="2"/>
        <w:divId w:val="1341548374"/>
        <w:rPr>
          <w:lang w:val="en"/>
        </w:rPr>
      </w:pPr>
      <w:bookmarkStart w:id="780" w:name="_registering_stubs_automatically"/>
      <w:bookmarkEnd w:id="780"/>
      <w:r>
        <w:rPr>
          <w:lang w:val="en"/>
        </w:rPr>
        <w:t xml:space="preserve">96.1 Registering </w:t>
      </w:r>
      <w:r>
        <w:rPr>
          <w:lang w:val="en"/>
        </w:rPr>
        <w:t>Stubs Automatically</w:t>
      </w:r>
    </w:p>
    <w:p w:rsidR="00000000" w:rsidRDefault="00E0452F">
      <w:pPr>
        <w:pStyle w:val="a5"/>
        <w:divId w:val="918558054"/>
        <w:rPr>
          <w:lang w:val="en"/>
        </w:rPr>
      </w:pPr>
      <w:r>
        <w:rPr>
          <w:lang w:val="en"/>
        </w:rPr>
        <w:t xml:space="preserve">If you use </w:t>
      </w:r>
      <w:r>
        <w:rPr>
          <w:rStyle w:val="HTML"/>
          <w:lang w:val="en"/>
        </w:rPr>
        <w:t>@AutoConfigureWireMock</w:t>
      </w:r>
      <w:r>
        <w:rPr>
          <w:lang w:val="en"/>
        </w:rPr>
        <w:t xml:space="preserve">, it registers WireMock JSON stubs from the file system or classpath (by default, from </w:t>
      </w:r>
      <w:r>
        <w:rPr>
          <w:rStyle w:val="HTML"/>
          <w:lang w:val="en"/>
        </w:rPr>
        <w:t>file:src/test/resources/mappings</w:t>
      </w:r>
      <w:r>
        <w:rPr>
          <w:lang w:val="en"/>
        </w:rPr>
        <w:t xml:space="preserve">). You can customize the locations using the </w:t>
      </w:r>
      <w:r>
        <w:rPr>
          <w:rStyle w:val="HTML"/>
          <w:lang w:val="en"/>
        </w:rPr>
        <w:t>stubs</w:t>
      </w:r>
      <w:r>
        <w:rPr>
          <w:lang w:val="en"/>
        </w:rPr>
        <w:t xml:space="preserve"> attribute in the annotation, whic</w:t>
      </w:r>
      <w:r>
        <w:rPr>
          <w:lang w:val="en"/>
        </w:rPr>
        <w:t xml:space="preserve">h can be an Ant-style resource pattern or a directory. In the case of a directory, </w:t>
      </w:r>
      <w:r>
        <w:rPr>
          <w:rStyle w:val="a7"/>
          <w:lang w:val="en"/>
        </w:rPr>
        <w:t>*/</w:t>
      </w:r>
      <w:r>
        <w:rPr>
          <w:rStyle w:val="HTML"/>
          <w:lang w:val="en"/>
        </w:rPr>
        <w:t>.json</w:t>
      </w:r>
      <w:r>
        <w:rPr>
          <w:lang w:val="en"/>
        </w:rPr>
        <w:t xml:space="preserve"> is appended. The following code shows an example:</w:t>
      </w:r>
    </w:p>
    <w:p w:rsidR="00000000" w:rsidRDefault="00E0452F">
      <w:pPr>
        <w:pStyle w:val="HTML0"/>
        <w:divId w:val="918558054"/>
        <w:rPr>
          <w:lang w:val="en"/>
        </w:rPr>
      </w:pPr>
      <w:r>
        <w:rPr>
          <w:lang w:val="en"/>
        </w:rPr>
        <w:t>@RunWith(SpringRunner.class)</w:t>
      </w:r>
    </w:p>
    <w:p w:rsidR="00000000" w:rsidRDefault="00E0452F">
      <w:pPr>
        <w:pStyle w:val="HTML0"/>
        <w:divId w:val="918558054"/>
        <w:rPr>
          <w:lang w:val="en"/>
        </w:rPr>
      </w:pPr>
      <w:r>
        <w:rPr>
          <w:lang w:val="en"/>
        </w:rPr>
        <w:t>@SpringBootTest</w:t>
      </w:r>
    </w:p>
    <w:p w:rsidR="00000000" w:rsidRDefault="00E0452F">
      <w:pPr>
        <w:pStyle w:val="HTML0"/>
        <w:divId w:val="918558054"/>
        <w:rPr>
          <w:lang w:val="en"/>
        </w:rPr>
      </w:pPr>
      <w:r>
        <w:rPr>
          <w:lang w:val="en"/>
        </w:rPr>
        <w:t>@AutoConfigureWireMock(stubs="classpath:/stubs")</w:t>
      </w:r>
    </w:p>
    <w:p w:rsidR="00000000" w:rsidRDefault="00E0452F">
      <w:pPr>
        <w:pStyle w:val="HTML0"/>
        <w:divId w:val="918558054"/>
        <w:rPr>
          <w:lang w:val="en"/>
        </w:rPr>
      </w:pPr>
      <w:r>
        <w:rPr>
          <w:lang w:val="en"/>
        </w:rPr>
        <w:t>public class Wiremock</w:t>
      </w:r>
      <w:r>
        <w:rPr>
          <w:lang w:val="en"/>
        </w:rPr>
        <w:t>ImportApplicationTests {</w:t>
      </w:r>
    </w:p>
    <w:p w:rsidR="00000000" w:rsidRDefault="00E0452F">
      <w:pPr>
        <w:pStyle w:val="HTML0"/>
        <w:divId w:val="918558054"/>
        <w:rPr>
          <w:lang w:val="en"/>
        </w:rPr>
      </w:pPr>
    </w:p>
    <w:p w:rsidR="00000000" w:rsidRDefault="00E0452F">
      <w:pPr>
        <w:pStyle w:val="HTML0"/>
        <w:divId w:val="918558054"/>
        <w:rPr>
          <w:lang w:val="en"/>
        </w:rPr>
      </w:pPr>
      <w:r>
        <w:rPr>
          <w:lang w:val="en"/>
        </w:rPr>
        <w:tab/>
        <w:t>@Autowired</w:t>
      </w:r>
    </w:p>
    <w:p w:rsidR="00000000" w:rsidRDefault="00E0452F">
      <w:pPr>
        <w:pStyle w:val="HTML0"/>
        <w:divId w:val="918558054"/>
        <w:rPr>
          <w:lang w:val="en"/>
        </w:rPr>
      </w:pPr>
      <w:r>
        <w:rPr>
          <w:lang w:val="en"/>
        </w:rPr>
        <w:tab/>
        <w:t>private Service service;</w:t>
      </w:r>
    </w:p>
    <w:p w:rsidR="00000000" w:rsidRDefault="00E0452F">
      <w:pPr>
        <w:pStyle w:val="HTML0"/>
        <w:divId w:val="918558054"/>
        <w:rPr>
          <w:lang w:val="en"/>
        </w:rPr>
      </w:pPr>
    </w:p>
    <w:p w:rsidR="00000000" w:rsidRDefault="00E0452F">
      <w:pPr>
        <w:pStyle w:val="HTML0"/>
        <w:divId w:val="918558054"/>
        <w:rPr>
          <w:lang w:val="en"/>
        </w:rPr>
      </w:pPr>
      <w:r>
        <w:rPr>
          <w:lang w:val="en"/>
        </w:rPr>
        <w:tab/>
        <w:t>@Test</w:t>
      </w:r>
    </w:p>
    <w:p w:rsidR="00000000" w:rsidRDefault="00E0452F">
      <w:pPr>
        <w:pStyle w:val="HTML0"/>
        <w:divId w:val="918558054"/>
        <w:rPr>
          <w:lang w:val="en"/>
        </w:rPr>
      </w:pPr>
      <w:r>
        <w:rPr>
          <w:lang w:val="en"/>
        </w:rPr>
        <w:tab/>
        <w:t>public void contextLoads() throws Exception {</w:t>
      </w:r>
    </w:p>
    <w:p w:rsidR="00000000" w:rsidRDefault="00E0452F">
      <w:pPr>
        <w:pStyle w:val="HTML0"/>
        <w:divId w:val="918558054"/>
        <w:rPr>
          <w:lang w:val="en"/>
        </w:rPr>
      </w:pPr>
      <w:r>
        <w:rPr>
          <w:lang w:val="en"/>
        </w:rPr>
        <w:tab/>
      </w:r>
      <w:r>
        <w:rPr>
          <w:lang w:val="en"/>
        </w:rPr>
        <w:tab/>
        <w:t>assertThat(this.service.go()).isEqualTo("Hello World!");</w:t>
      </w:r>
    </w:p>
    <w:p w:rsidR="00000000" w:rsidRDefault="00E0452F">
      <w:pPr>
        <w:pStyle w:val="HTML0"/>
        <w:divId w:val="918558054"/>
        <w:rPr>
          <w:lang w:val="en"/>
        </w:rPr>
      </w:pPr>
      <w:r>
        <w:rPr>
          <w:lang w:val="en"/>
        </w:rPr>
        <w:tab/>
        <w:t>}</w:t>
      </w:r>
    </w:p>
    <w:p w:rsidR="00000000" w:rsidRDefault="00E0452F">
      <w:pPr>
        <w:pStyle w:val="HTML0"/>
        <w:divId w:val="918558054"/>
        <w:rPr>
          <w:lang w:val="en"/>
        </w:rPr>
      </w:pPr>
    </w:p>
    <w:p w:rsidR="00000000" w:rsidRDefault="00E0452F">
      <w:pPr>
        <w:pStyle w:val="HTML0"/>
        <w:divId w:val="918558054"/>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30894448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25" name="图片 3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308944486"/>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Actually, WireMock always loads mappings from </w:t>
            </w:r>
            <w:r>
              <w:rPr>
                <w:rStyle w:val="HTML"/>
              </w:rPr>
              <w:t>src/test/resources/mappings</w:t>
            </w:r>
            <w:r>
              <w:t xml:space="preserve"> </w:t>
            </w:r>
            <w:r>
              <w:rPr>
                <w:rStyle w:val="a7"/>
              </w:rPr>
              <w:t xml:space="preserve">as </w:t>
            </w:r>
            <w:r>
              <w:rPr>
                <w:rStyle w:val="a7"/>
              </w:rPr>
              <w:t>well as</w:t>
            </w:r>
            <w:r>
              <w:t xml:space="preserve"> the custom locations in the stubs attribute. To change this behavior, you can also specify a files root as described in the next section of this document.</w:t>
            </w:r>
          </w:p>
        </w:tc>
      </w:tr>
    </w:tbl>
    <w:p w:rsidR="00000000" w:rsidRDefault="00E0452F">
      <w:pPr>
        <w:pStyle w:val="a5"/>
        <w:divId w:val="918558054"/>
        <w:rPr>
          <w:lang w:val="en"/>
        </w:rPr>
      </w:pPr>
      <w:r>
        <w:rPr>
          <w:lang w:val="en"/>
        </w:rPr>
        <w:t xml:space="preserve">If you’re using Spring Cloud Contract’s default stub jars, then your stubs are stored under </w:t>
      </w:r>
      <w:r>
        <w:rPr>
          <w:rStyle w:val="HTML"/>
          <w:lang w:val="en"/>
        </w:rPr>
        <w:t>/META-INF/group-id/artifact-id/versions/mappings/</w:t>
      </w:r>
      <w:r>
        <w:rPr>
          <w:lang w:val="en"/>
        </w:rPr>
        <w:t xml:space="preserve"> folder. If you want to register all stubs from that location, from all embedded JARs, then it’s enough to use the following syntax.</w:t>
      </w:r>
    </w:p>
    <w:p w:rsidR="00000000" w:rsidRDefault="00E0452F">
      <w:pPr>
        <w:pStyle w:val="HTML0"/>
        <w:divId w:val="918558054"/>
        <w:rPr>
          <w:lang w:val="en"/>
        </w:rPr>
      </w:pPr>
      <w:r>
        <w:rPr>
          <w:lang w:val="en"/>
        </w:rPr>
        <w:t xml:space="preserve">@AutoConfigureWireMock(port = </w:t>
      </w:r>
      <w:r>
        <w:rPr>
          <w:rStyle w:val="hl-number"/>
          <w:lang w:val="en"/>
        </w:rPr>
        <w:t>0</w:t>
      </w:r>
      <w:r>
        <w:rPr>
          <w:lang w:val="en"/>
        </w:rPr>
        <w:t>, stubs =</w:t>
      </w:r>
      <w:r>
        <w:rPr>
          <w:lang w:val="en"/>
        </w:rPr>
        <w:t xml:space="preserve"> </w:t>
      </w:r>
      <w:r>
        <w:rPr>
          <w:rStyle w:val="hl-string"/>
          <w:lang w:val="en"/>
        </w:rPr>
        <w:t>"classpath*:/META-INF/**/mappings</w:t>
      </w:r>
      <w:r>
        <w:rPr>
          <w:rStyle w:val="hl-string"/>
          <w:lang w:val="en"/>
        </w:rPr>
        <w:t>/**/*.json</w:t>
      </w:r>
      <w:r>
        <w:rPr>
          <w:rStyle w:val="hl-string"/>
          <w:lang w:val="en"/>
        </w:rPr>
        <w:t>"</w:t>
      </w:r>
      <w:r>
        <w:rPr>
          <w:lang w:val="en"/>
        </w:rPr>
        <w:t>)</w:t>
      </w:r>
    </w:p>
    <w:p w:rsidR="00000000" w:rsidRDefault="00E0452F">
      <w:pPr>
        <w:pStyle w:val="2"/>
        <w:divId w:val="1929342297"/>
        <w:rPr>
          <w:lang w:val="en"/>
        </w:rPr>
      </w:pPr>
      <w:bookmarkStart w:id="781" w:name="_using_files_to_specify_the_stub_bodies"/>
      <w:bookmarkEnd w:id="781"/>
      <w:r>
        <w:rPr>
          <w:lang w:val="en"/>
        </w:rPr>
        <w:t>96.2 Using Files to Specify the Stub Bodies</w:t>
      </w:r>
    </w:p>
    <w:p w:rsidR="00000000" w:rsidRDefault="00E0452F">
      <w:pPr>
        <w:pStyle w:val="a5"/>
        <w:divId w:val="493373991"/>
        <w:rPr>
          <w:lang w:val="en"/>
        </w:rPr>
      </w:pPr>
      <w:r>
        <w:rPr>
          <w:lang w:val="en"/>
        </w:rPr>
        <w:t>WireMock can read response bodies from files on the</w:t>
      </w:r>
      <w:r>
        <w:rPr>
          <w:lang w:val="en"/>
        </w:rPr>
        <w:t xml:space="preserve"> classpath or the file system. In that case, you can see in the JSON DSL that the response has a </w:t>
      </w:r>
      <w:r>
        <w:rPr>
          <w:rStyle w:val="HTML"/>
          <w:lang w:val="en"/>
        </w:rPr>
        <w:t>bodyFileName</w:t>
      </w:r>
      <w:r>
        <w:rPr>
          <w:lang w:val="en"/>
        </w:rPr>
        <w:t xml:space="preserve"> instead of a (literal) </w:t>
      </w:r>
      <w:r>
        <w:rPr>
          <w:rStyle w:val="HTML"/>
          <w:lang w:val="en"/>
        </w:rPr>
        <w:t>body</w:t>
      </w:r>
      <w:r>
        <w:rPr>
          <w:lang w:val="en"/>
        </w:rPr>
        <w:t xml:space="preserve">. The files are resolved relative to a root directory (by default, </w:t>
      </w:r>
      <w:r>
        <w:rPr>
          <w:rStyle w:val="HTML"/>
          <w:lang w:val="en"/>
        </w:rPr>
        <w:t>src/test/resources/__files</w:t>
      </w:r>
      <w:r>
        <w:rPr>
          <w:lang w:val="en"/>
        </w:rPr>
        <w:t>). To customize this locat</w:t>
      </w:r>
      <w:r>
        <w:rPr>
          <w:lang w:val="en"/>
        </w:rPr>
        <w:t xml:space="preserve">ion you can set the </w:t>
      </w:r>
      <w:r>
        <w:rPr>
          <w:rStyle w:val="HTML"/>
          <w:lang w:val="en"/>
        </w:rPr>
        <w:t>files</w:t>
      </w:r>
      <w:r>
        <w:rPr>
          <w:lang w:val="en"/>
        </w:rPr>
        <w:t xml:space="preserve"> attribute in the </w:t>
      </w:r>
      <w:r>
        <w:rPr>
          <w:rStyle w:val="HTML"/>
          <w:lang w:val="en"/>
        </w:rPr>
        <w:t>@AutoConfigureWireMock</w:t>
      </w:r>
      <w:r>
        <w:rPr>
          <w:lang w:val="en"/>
        </w:rPr>
        <w:t xml:space="preserve"> annotation to the location of the parent directory (in other words, </w:t>
      </w:r>
      <w:r>
        <w:rPr>
          <w:rStyle w:val="HTML"/>
          <w:lang w:val="en"/>
        </w:rPr>
        <w:t>__files</w:t>
      </w:r>
      <w:r>
        <w:rPr>
          <w:lang w:val="en"/>
        </w:rPr>
        <w:t xml:space="preserve"> is a subdirectory). You can use Spring resource notation to refer to </w:t>
      </w:r>
      <w:r>
        <w:rPr>
          <w:rStyle w:val="HTML"/>
          <w:lang w:val="en"/>
        </w:rPr>
        <w:t>file:…</w:t>
      </w:r>
      <w:r>
        <w:rPr>
          <w:rStyle w:val="HTML"/>
          <w:rFonts w:ascii="MS Gothic" w:eastAsia="MS Gothic" w:hAnsi="MS Gothic" w:cs="MS Gothic" w:hint="eastAsia"/>
          <w:lang w:val="en"/>
        </w:rPr>
        <w:t>​</w:t>
      </w:r>
      <w:r>
        <w:rPr>
          <w:lang w:val="en"/>
        </w:rPr>
        <w:t xml:space="preserve"> or </w:t>
      </w:r>
      <w:r>
        <w:rPr>
          <w:rStyle w:val="HTML"/>
          <w:lang w:val="en"/>
        </w:rPr>
        <w:t>classpath:…</w:t>
      </w:r>
      <w:r>
        <w:rPr>
          <w:rStyle w:val="HTML"/>
          <w:rFonts w:ascii="MS Gothic" w:eastAsia="MS Gothic" w:hAnsi="MS Gothic" w:cs="MS Gothic" w:hint="eastAsia"/>
          <w:lang w:val="en"/>
        </w:rPr>
        <w:t>​</w:t>
      </w:r>
      <w:r>
        <w:rPr>
          <w:lang w:val="en"/>
        </w:rPr>
        <w:t xml:space="preserve"> locations. Generic UR</w:t>
      </w:r>
      <w:r>
        <w:rPr>
          <w:lang w:val="en"/>
        </w:rPr>
        <w:t>Ls are not supported. A list of values can be given, in which case WireMock resolves the first file that exists when it needs to find a response body.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86112379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26" name="图片 3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861123795"/>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When you configure the </w:t>
            </w:r>
            <w:r>
              <w:rPr>
                <w:rStyle w:val="HTML"/>
              </w:rPr>
              <w:t>files</w:t>
            </w:r>
            <w:r>
              <w:t xml:space="preserve"> root, it also affects the automatic loading of stubs, because they come from the root location in a subdirectory called "mappings". The value of </w:t>
            </w:r>
            <w:r>
              <w:rPr>
                <w:rStyle w:val="HTML"/>
              </w:rPr>
              <w:t>files</w:t>
            </w:r>
            <w:r>
              <w:t xml:space="preserve"> has n</w:t>
            </w:r>
            <w:r>
              <w:t xml:space="preserve">o effect on the stubs loaded explicitly from the </w:t>
            </w:r>
            <w:r>
              <w:rPr>
                <w:rStyle w:val="HTML"/>
              </w:rPr>
              <w:t>stubs</w:t>
            </w:r>
            <w:r>
              <w:t xml:space="preserve"> attribute.</w:t>
            </w:r>
          </w:p>
        </w:tc>
      </w:tr>
    </w:tbl>
    <w:p w:rsidR="00000000" w:rsidRDefault="00E0452F">
      <w:pPr>
        <w:pStyle w:val="2"/>
        <w:divId w:val="1693874764"/>
        <w:rPr>
          <w:lang w:val="en"/>
        </w:rPr>
      </w:pPr>
      <w:bookmarkStart w:id="782" w:name="_alternative_using_junit_rules"/>
      <w:bookmarkEnd w:id="782"/>
      <w:r>
        <w:rPr>
          <w:lang w:val="en"/>
        </w:rPr>
        <w:t>96.3 Alternative: Using JUnit Rules</w:t>
      </w:r>
    </w:p>
    <w:p w:rsidR="00000000" w:rsidRDefault="00E0452F">
      <w:pPr>
        <w:pStyle w:val="a5"/>
        <w:divId w:val="1376613438"/>
        <w:rPr>
          <w:lang w:val="en"/>
        </w:rPr>
      </w:pPr>
      <w:r>
        <w:rPr>
          <w:lang w:val="en"/>
        </w:rPr>
        <w:t xml:space="preserve">For a more conventional WireMock experience, you can use JUnit </w:t>
      </w:r>
      <w:r>
        <w:rPr>
          <w:rStyle w:val="HTML"/>
          <w:lang w:val="en"/>
        </w:rPr>
        <w:t>@Rules</w:t>
      </w:r>
      <w:r>
        <w:rPr>
          <w:lang w:val="en"/>
        </w:rPr>
        <w:t xml:space="preserve"> to start and stop the server. To do so, use the </w:t>
      </w:r>
      <w:r>
        <w:rPr>
          <w:rStyle w:val="HTML"/>
          <w:lang w:val="en"/>
        </w:rPr>
        <w:t>WireMockSpring</w:t>
      </w:r>
      <w:r>
        <w:rPr>
          <w:lang w:val="en"/>
        </w:rPr>
        <w:t xml:space="preserve"> convenience class to obtain an </w:t>
      </w:r>
      <w:r>
        <w:rPr>
          <w:rStyle w:val="HTML"/>
          <w:lang w:val="en"/>
        </w:rPr>
        <w:t>Options</w:t>
      </w:r>
      <w:r>
        <w:rPr>
          <w:lang w:val="en"/>
        </w:rPr>
        <w:t xml:space="preserve"> instance, as shown in the following example:</w:t>
      </w:r>
    </w:p>
    <w:p w:rsidR="00000000" w:rsidRDefault="00E0452F">
      <w:pPr>
        <w:pStyle w:val="HTML0"/>
        <w:divId w:val="1376613438"/>
        <w:rPr>
          <w:lang w:val="en"/>
        </w:rPr>
      </w:pPr>
      <w:r>
        <w:rPr>
          <w:rStyle w:val="hl-annotation"/>
          <w:i/>
          <w:iCs/>
          <w:color w:val="808080"/>
          <w:lang w:val="en"/>
        </w:rPr>
        <w:t>@RunWith(SpringRunner.class)</w:t>
      </w:r>
    </w:p>
    <w:p w:rsidR="00000000" w:rsidRDefault="00E0452F">
      <w:pPr>
        <w:pStyle w:val="HTML0"/>
        <w:divId w:val="1376613438"/>
        <w:rPr>
          <w:lang w:val="en"/>
        </w:rPr>
      </w:pPr>
      <w:r>
        <w:rPr>
          <w:rStyle w:val="hl-annotation"/>
          <w:i/>
          <w:iCs/>
          <w:color w:val="808080"/>
          <w:lang w:val="en"/>
        </w:rPr>
        <w:t>@SpringBootTest(webEnvironment = WebEnvironment.RANDOM_PORT)</w:t>
      </w:r>
    </w:p>
    <w:p w:rsidR="00000000" w:rsidRDefault="00E0452F">
      <w:pPr>
        <w:pStyle w:val="HTML0"/>
        <w:divId w:val="1376613438"/>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WiremockForDocsClassRuleTests {</w:t>
      </w:r>
    </w:p>
    <w:p w:rsidR="00000000" w:rsidRDefault="00E0452F">
      <w:pPr>
        <w:pStyle w:val="HTML0"/>
        <w:divId w:val="1376613438"/>
        <w:rPr>
          <w:lang w:val="en"/>
        </w:rPr>
      </w:pPr>
    </w:p>
    <w:p w:rsidR="00000000" w:rsidRDefault="00E0452F">
      <w:pPr>
        <w:pStyle w:val="HTML0"/>
        <w:divId w:val="1376613438"/>
        <w:rPr>
          <w:lang w:val="en"/>
        </w:rPr>
      </w:pPr>
      <w:r>
        <w:rPr>
          <w:lang w:val="en"/>
        </w:rPr>
        <w:tab/>
      </w:r>
      <w:r>
        <w:rPr>
          <w:rStyle w:val="hl-comment"/>
          <w:lang w:val="en"/>
        </w:rPr>
        <w:t>// Start WireMock on some dynamic por</w:t>
      </w:r>
      <w:r>
        <w:rPr>
          <w:rStyle w:val="hl-comment"/>
          <w:lang w:val="en"/>
        </w:rPr>
        <w:t>t</w:t>
      </w:r>
    </w:p>
    <w:p w:rsidR="00000000" w:rsidRDefault="00E0452F">
      <w:pPr>
        <w:pStyle w:val="HTML0"/>
        <w:divId w:val="1376613438"/>
        <w:rPr>
          <w:lang w:val="en"/>
        </w:rPr>
      </w:pPr>
      <w:r>
        <w:rPr>
          <w:lang w:val="en"/>
        </w:rPr>
        <w:tab/>
      </w:r>
      <w:r>
        <w:rPr>
          <w:rStyle w:val="hl-comment"/>
          <w:lang w:val="en"/>
        </w:rPr>
        <w:t>// for some reason `dynamicPort()` is not working properl</w:t>
      </w:r>
      <w:r>
        <w:rPr>
          <w:rStyle w:val="hl-comment"/>
          <w:lang w:val="en"/>
        </w:rPr>
        <w:t>y</w:t>
      </w:r>
    </w:p>
    <w:p w:rsidR="00000000" w:rsidRDefault="00E0452F">
      <w:pPr>
        <w:pStyle w:val="HTML0"/>
        <w:divId w:val="1376613438"/>
        <w:rPr>
          <w:lang w:val="en"/>
        </w:rPr>
      </w:pPr>
      <w:r>
        <w:rPr>
          <w:lang w:val="en"/>
        </w:rPr>
        <w:tab/>
      </w:r>
      <w:r>
        <w:rPr>
          <w:rStyle w:val="hl-annotation"/>
          <w:i/>
          <w:iCs/>
          <w:color w:val="808080"/>
          <w:lang w:val="en"/>
        </w:rPr>
        <w:t>@ClassRule</w:t>
      </w:r>
    </w:p>
    <w:p w:rsidR="00000000" w:rsidRDefault="00E0452F">
      <w:pPr>
        <w:pStyle w:val="HTML0"/>
        <w:divId w:val="1376613438"/>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WireMockClassRule wire</w:t>
      </w:r>
      <w:r>
        <w:rPr>
          <w:lang w:val="en"/>
        </w:rPr>
        <w:t>mock =</w:t>
      </w:r>
      <w:r>
        <w:rPr>
          <w:lang w:val="en"/>
        </w:rPr>
        <w:t xml:space="preserve"> </w:t>
      </w:r>
      <w:r>
        <w:rPr>
          <w:rStyle w:val="hl-keyword"/>
          <w:lang w:val="en"/>
        </w:rPr>
        <w:t>ne</w:t>
      </w:r>
      <w:r>
        <w:rPr>
          <w:rStyle w:val="hl-keyword"/>
          <w:lang w:val="en"/>
        </w:rPr>
        <w:t>w</w:t>
      </w:r>
      <w:r>
        <w:rPr>
          <w:lang w:val="en"/>
        </w:rPr>
        <w:t xml:space="preserve"> WireMockClassRule(</w:t>
      </w:r>
    </w:p>
    <w:p w:rsidR="00000000" w:rsidRDefault="00E0452F">
      <w:pPr>
        <w:pStyle w:val="HTML0"/>
        <w:divId w:val="1376613438"/>
        <w:rPr>
          <w:lang w:val="en"/>
        </w:rPr>
      </w:pPr>
      <w:r>
        <w:rPr>
          <w:lang w:val="en"/>
        </w:rPr>
        <w:tab/>
      </w:r>
      <w:r>
        <w:rPr>
          <w:lang w:val="en"/>
        </w:rPr>
        <w:tab/>
      </w:r>
      <w:r>
        <w:rPr>
          <w:lang w:val="en"/>
        </w:rPr>
        <w:tab/>
        <w:t>WireMockSpring.options().dynamicPort());</w:t>
      </w:r>
    </w:p>
    <w:p w:rsidR="00000000" w:rsidRDefault="00E0452F">
      <w:pPr>
        <w:pStyle w:val="HTML0"/>
        <w:divId w:val="1376613438"/>
        <w:rPr>
          <w:lang w:val="en"/>
        </w:rPr>
      </w:pPr>
    </w:p>
    <w:p w:rsidR="00000000" w:rsidRDefault="00E0452F">
      <w:pPr>
        <w:pStyle w:val="HTML0"/>
        <w:divId w:val="1376613438"/>
        <w:rPr>
          <w:lang w:val="en"/>
        </w:rPr>
      </w:pPr>
      <w:r>
        <w:rPr>
          <w:lang w:val="en"/>
        </w:rPr>
        <w:tab/>
      </w:r>
      <w:r>
        <w:rPr>
          <w:rStyle w:val="hl-annotation"/>
          <w:i/>
          <w:iCs/>
          <w:color w:val="808080"/>
          <w:lang w:val="en"/>
        </w:rPr>
        <w:t>@Before</w:t>
      </w:r>
    </w:p>
    <w:p w:rsidR="00000000" w:rsidRDefault="00E0452F">
      <w:pPr>
        <w:pStyle w:val="HTML0"/>
        <w:divId w:val="1376613438"/>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setup() {</w:t>
      </w:r>
    </w:p>
    <w:p w:rsidR="00000000" w:rsidRDefault="00E0452F">
      <w:pPr>
        <w:pStyle w:val="HTML0"/>
        <w:divId w:val="1376613438"/>
        <w:rPr>
          <w:lang w:val="en"/>
        </w:rPr>
      </w:pPr>
      <w:r>
        <w:rPr>
          <w:lang w:val="en"/>
        </w:rPr>
        <w:tab/>
      </w:r>
      <w:r>
        <w:rPr>
          <w:lang w:val="en"/>
        </w:rPr>
        <w:tab/>
      </w:r>
      <w:r>
        <w:rPr>
          <w:rStyle w:val="hl-keyword"/>
          <w:lang w:val="en"/>
        </w:rPr>
        <w:t>thi</w:t>
      </w:r>
      <w:r>
        <w:rPr>
          <w:rStyle w:val="hl-keyword"/>
          <w:lang w:val="en"/>
        </w:rPr>
        <w:t>s</w:t>
      </w:r>
      <w:r>
        <w:rPr>
          <w:lang w:val="en"/>
        </w:rPr>
        <w:t>.service.setBase</w:t>
      </w:r>
      <w:r>
        <w:rPr>
          <w:lang w:val="en"/>
        </w:rPr>
        <w:t>(</w:t>
      </w:r>
      <w:r>
        <w:rPr>
          <w:rStyle w:val="hl-string"/>
          <w:lang w:val="en"/>
        </w:rPr>
        <w:t>"http://localhost:</w:t>
      </w:r>
      <w:r>
        <w:rPr>
          <w:rStyle w:val="hl-string"/>
          <w:lang w:val="en"/>
        </w:rPr>
        <w:t>"</w:t>
      </w:r>
      <w:r>
        <w:rPr>
          <w:lang w:val="en"/>
        </w:rPr>
        <w:t xml:space="preserve"> + wiremock.port());</w:t>
      </w:r>
    </w:p>
    <w:p w:rsidR="00000000" w:rsidRDefault="00E0452F">
      <w:pPr>
        <w:pStyle w:val="HTML0"/>
        <w:divId w:val="1376613438"/>
        <w:rPr>
          <w:lang w:val="en"/>
        </w:rPr>
      </w:pPr>
      <w:r>
        <w:rPr>
          <w:lang w:val="en"/>
        </w:rPr>
        <w:tab/>
        <w:t>}</w:t>
      </w:r>
    </w:p>
    <w:p w:rsidR="00000000" w:rsidRDefault="00E0452F">
      <w:pPr>
        <w:pStyle w:val="HTML0"/>
        <w:divId w:val="1376613438"/>
        <w:rPr>
          <w:lang w:val="en"/>
        </w:rPr>
      </w:pPr>
    </w:p>
    <w:p w:rsidR="00000000" w:rsidRDefault="00E0452F">
      <w:pPr>
        <w:pStyle w:val="HTML0"/>
        <w:divId w:val="1376613438"/>
        <w:rPr>
          <w:lang w:val="en"/>
        </w:rPr>
      </w:pPr>
      <w:r>
        <w:rPr>
          <w:lang w:val="en"/>
        </w:rPr>
        <w:tab/>
      </w:r>
      <w:r>
        <w:rPr>
          <w:rStyle w:val="hl-comment"/>
          <w:lang w:val="en"/>
        </w:rPr>
        <w:t>// A service that calls out over HTTP to wiremock's por</w:t>
      </w:r>
      <w:r>
        <w:rPr>
          <w:rStyle w:val="hl-comment"/>
          <w:lang w:val="en"/>
        </w:rPr>
        <w:t>t</w:t>
      </w:r>
    </w:p>
    <w:p w:rsidR="00000000" w:rsidRDefault="00E0452F">
      <w:pPr>
        <w:pStyle w:val="HTML0"/>
        <w:divId w:val="1376613438"/>
        <w:rPr>
          <w:lang w:val="en"/>
        </w:rPr>
      </w:pPr>
      <w:r>
        <w:rPr>
          <w:lang w:val="en"/>
        </w:rPr>
        <w:tab/>
      </w:r>
      <w:r>
        <w:rPr>
          <w:rStyle w:val="hl-annotation"/>
          <w:i/>
          <w:iCs/>
          <w:color w:val="808080"/>
          <w:lang w:val="en"/>
        </w:rPr>
        <w:t>@Autowired</w:t>
      </w:r>
    </w:p>
    <w:p w:rsidR="00000000" w:rsidRDefault="00E0452F">
      <w:pPr>
        <w:pStyle w:val="HTML0"/>
        <w:divId w:val="1376613438"/>
        <w:rPr>
          <w:lang w:val="en"/>
        </w:rPr>
      </w:pPr>
      <w:r>
        <w:rPr>
          <w:lang w:val="en"/>
        </w:rPr>
        <w:tab/>
      </w:r>
      <w:r>
        <w:rPr>
          <w:rStyle w:val="hl-keyword"/>
          <w:lang w:val="en"/>
        </w:rPr>
        <w:t>privat</w:t>
      </w:r>
      <w:r>
        <w:rPr>
          <w:rStyle w:val="hl-keyword"/>
          <w:lang w:val="en"/>
        </w:rPr>
        <w:t>e</w:t>
      </w:r>
      <w:r>
        <w:rPr>
          <w:lang w:val="en"/>
        </w:rPr>
        <w:t xml:space="preserve"> Ser</w:t>
      </w:r>
      <w:r>
        <w:rPr>
          <w:lang w:val="en"/>
        </w:rPr>
        <w:t>vice service;</w:t>
      </w:r>
    </w:p>
    <w:p w:rsidR="00000000" w:rsidRDefault="00E0452F">
      <w:pPr>
        <w:pStyle w:val="HTML0"/>
        <w:divId w:val="1376613438"/>
        <w:rPr>
          <w:lang w:val="en"/>
        </w:rPr>
      </w:pPr>
    </w:p>
    <w:p w:rsidR="00000000" w:rsidRDefault="00E0452F">
      <w:pPr>
        <w:pStyle w:val="HTML0"/>
        <w:divId w:val="1376613438"/>
        <w:rPr>
          <w:lang w:val="en"/>
        </w:rPr>
      </w:pPr>
      <w:r>
        <w:rPr>
          <w:lang w:val="en"/>
        </w:rPr>
        <w:tab/>
      </w:r>
      <w:r>
        <w:rPr>
          <w:rStyle w:val="hl-comment"/>
          <w:lang w:val="en"/>
        </w:rPr>
        <w:t>// Using the WireMock APIs in the normal way</w:t>
      </w:r>
      <w:r>
        <w:rPr>
          <w:rStyle w:val="hl-comment"/>
          <w:lang w:val="en"/>
        </w:rPr>
        <w:t>:</w:t>
      </w:r>
    </w:p>
    <w:p w:rsidR="00000000" w:rsidRDefault="00E0452F">
      <w:pPr>
        <w:pStyle w:val="HTML0"/>
        <w:divId w:val="1376613438"/>
        <w:rPr>
          <w:lang w:val="en"/>
        </w:rPr>
      </w:pPr>
      <w:r>
        <w:rPr>
          <w:lang w:val="en"/>
        </w:rPr>
        <w:tab/>
      </w:r>
      <w:r>
        <w:rPr>
          <w:rStyle w:val="hl-annotation"/>
          <w:i/>
          <w:iCs/>
          <w:color w:val="808080"/>
          <w:lang w:val="en"/>
        </w:rPr>
        <w:t>@Test</w:t>
      </w:r>
    </w:p>
    <w:p w:rsidR="00000000" w:rsidRDefault="00E0452F">
      <w:pPr>
        <w:pStyle w:val="HTML0"/>
        <w:divId w:val="1376613438"/>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contextLoads()</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1376613438"/>
        <w:rPr>
          <w:lang w:val="en"/>
        </w:rPr>
      </w:pPr>
      <w:r>
        <w:rPr>
          <w:lang w:val="en"/>
        </w:rPr>
        <w:tab/>
      </w:r>
      <w:r>
        <w:rPr>
          <w:lang w:val="en"/>
        </w:rPr>
        <w:tab/>
      </w:r>
      <w:r>
        <w:rPr>
          <w:rStyle w:val="hl-comment"/>
          <w:lang w:val="en"/>
        </w:rPr>
        <w:t>// Stubbing WireMoc</w:t>
      </w:r>
      <w:r>
        <w:rPr>
          <w:rStyle w:val="hl-comment"/>
          <w:lang w:val="en"/>
        </w:rPr>
        <w:t>k</w:t>
      </w:r>
    </w:p>
    <w:p w:rsidR="00000000" w:rsidRDefault="00E0452F">
      <w:pPr>
        <w:pStyle w:val="HTML0"/>
        <w:divId w:val="1376613438"/>
        <w:rPr>
          <w:lang w:val="en"/>
        </w:rPr>
      </w:pPr>
      <w:r>
        <w:rPr>
          <w:lang w:val="en"/>
        </w:rPr>
        <w:tab/>
      </w:r>
      <w:r>
        <w:rPr>
          <w:lang w:val="en"/>
        </w:rPr>
        <w:tab/>
        <w:t>wiremock.stubFor(get(urlEqualTo</w:t>
      </w:r>
      <w:r>
        <w:rPr>
          <w:lang w:val="en"/>
        </w:rPr>
        <w:t>(</w:t>
      </w:r>
      <w:r>
        <w:rPr>
          <w:rStyle w:val="hl-string"/>
          <w:lang w:val="en"/>
        </w:rPr>
        <w:t>"/resource</w:t>
      </w:r>
      <w:r>
        <w:rPr>
          <w:rStyle w:val="hl-string"/>
          <w:lang w:val="en"/>
        </w:rPr>
        <w:t>"</w:t>
      </w:r>
      <w:r>
        <w:rPr>
          <w:lang w:val="en"/>
        </w:rPr>
        <w:t>)).willReturn(aResponse()</w:t>
      </w:r>
    </w:p>
    <w:p w:rsidR="00000000" w:rsidRDefault="00E0452F">
      <w:pPr>
        <w:pStyle w:val="HTML0"/>
        <w:divId w:val="1376613438"/>
        <w:rPr>
          <w:lang w:val="en"/>
        </w:rPr>
      </w:pPr>
      <w:r>
        <w:rPr>
          <w:lang w:val="en"/>
        </w:rPr>
        <w:tab/>
      </w:r>
      <w:r>
        <w:rPr>
          <w:lang w:val="en"/>
        </w:rPr>
        <w:tab/>
      </w:r>
      <w:r>
        <w:rPr>
          <w:lang w:val="en"/>
        </w:rPr>
        <w:tab/>
      </w:r>
      <w:r>
        <w:rPr>
          <w:lang w:val="en"/>
        </w:rPr>
        <w:tab/>
        <w:t>.withHeader</w:t>
      </w:r>
      <w:r>
        <w:rPr>
          <w:lang w:val="en"/>
        </w:rPr>
        <w:t>(</w:t>
      </w:r>
      <w:r>
        <w:rPr>
          <w:rStyle w:val="hl-string"/>
          <w:lang w:val="en"/>
        </w:rPr>
        <w:t>"Content-Type</w:t>
      </w:r>
      <w:r>
        <w:rPr>
          <w:rStyle w:val="hl-string"/>
          <w:lang w:val="en"/>
        </w:rPr>
        <w:t>"</w:t>
      </w:r>
      <w:r>
        <w:rPr>
          <w:lang w:val="en"/>
        </w:rPr>
        <w:t>,</w:t>
      </w:r>
      <w:r>
        <w:rPr>
          <w:lang w:val="en"/>
        </w:rPr>
        <w:t xml:space="preserve"> </w:t>
      </w:r>
      <w:r>
        <w:rPr>
          <w:rStyle w:val="hl-string"/>
          <w:lang w:val="en"/>
        </w:rPr>
        <w:t>"text/plain</w:t>
      </w:r>
      <w:r>
        <w:rPr>
          <w:rStyle w:val="hl-string"/>
          <w:lang w:val="en"/>
        </w:rPr>
        <w:t>"</w:t>
      </w:r>
      <w:r>
        <w:rPr>
          <w:lang w:val="en"/>
        </w:rPr>
        <w:t>).</w:t>
      </w:r>
      <w:r>
        <w:rPr>
          <w:lang w:val="en"/>
        </w:rPr>
        <w:t>withBody</w:t>
      </w:r>
      <w:r>
        <w:rPr>
          <w:lang w:val="en"/>
        </w:rPr>
        <w:t>(</w:t>
      </w:r>
      <w:r>
        <w:rPr>
          <w:rStyle w:val="hl-string"/>
          <w:lang w:val="en"/>
        </w:rPr>
        <w:t>"Hello World!</w:t>
      </w:r>
      <w:r>
        <w:rPr>
          <w:rStyle w:val="hl-string"/>
          <w:lang w:val="en"/>
        </w:rPr>
        <w:t>"</w:t>
      </w:r>
      <w:r>
        <w:rPr>
          <w:lang w:val="en"/>
        </w:rPr>
        <w:t>)));</w:t>
      </w:r>
    </w:p>
    <w:p w:rsidR="00000000" w:rsidRDefault="00E0452F">
      <w:pPr>
        <w:pStyle w:val="HTML0"/>
        <w:divId w:val="1376613438"/>
        <w:rPr>
          <w:lang w:val="en"/>
        </w:rPr>
      </w:pPr>
      <w:r>
        <w:rPr>
          <w:lang w:val="en"/>
        </w:rPr>
        <w:tab/>
      </w:r>
      <w:r>
        <w:rPr>
          <w:lang w:val="en"/>
        </w:rPr>
        <w:tab/>
      </w:r>
      <w:r>
        <w:rPr>
          <w:rStyle w:val="hl-comment"/>
          <w:lang w:val="en"/>
        </w:rPr>
        <w:t>// We're asserting if WireMock responded properl</w:t>
      </w:r>
      <w:r>
        <w:rPr>
          <w:rStyle w:val="hl-comment"/>
          <w:lang w:val="en"/>
        </w:rPr>
        <w:t>y</w:t>
      </w:r>
    </w:p>
    <w:p w:rsidR="00000000" w:rsidRDefault="00E0452F">
      <w:pPr>
        <w:pStyle w:val="HTML0"/>
        <w:divId w:val="1376613438"/>
        <w:rPr>
          <w:lang w:val="en"/>
        </w:rPr>
      </w:pPr>
      <w:r>
        <w:rPr>
          <w:lang w:val="en"/>
        </w:rPr>
        <w:tab/>
      </w:r>
      <w:r>
        <w:rPr>
          <w:lang w:val="en"/>
        </w:rPr>
        <w:tab/>
        <w:t>assertThat</w:t>
      </w:r>
      <w:r>
        <w:rPr>
          <w:lang w:val="en"/>
        </w:rPr>
        <w:t>(</w:t>
      </w:r>
      <w:r>
        <w:rPr>
          <w:rStyle w:val="hl-keyword"/>
          <w:lang w:val="en"/>
        </w:rPr>
        <w:t>thi</w:t>
      </w:r>
      <w:r>
        <w:rPr>
          <w:rStyle w:val="hl-keyword"/>
          <w:lang w:val="en"/>
        </w:rPr>
        <w:t>s</w:t>
      </w:r>
      <w:r>
        <w:rPr>
          <w:lang w:val="en"/>
        </w:rPr>
        <w:t>.service.go()).isEqualTo</w:t>
      </w:r>
      <w:r>
        <w:rPr>
          <w:lang w:val="en"/>
        </w:rPr>
        <w:t>(</w:t>
      </w:r>
      <w:r>
        <w:rPr>
          <w:rStyle w:val="hl-string"/>
          <w:lang w:val="en"/>
        </w:rPr>
        <w:t>"Hello World!</w:t>
      </w:r>
      <w:r>
        <w:rPr>
          <w:rStyle w:val="hl-string"/>
          <w:lang w:val="en"/>
        </w:rPr>
        <w:t>"</w:t>
      </w:r>
      <w:r>
        <w:rPr>
          <w:lang w:val="en"/>
        </w:rPr>
        <w:t>);</w:t>
      </w:r>
    </w:p>
    <w:p w:rsidR="00000000" w:rsidRDefault="00E0452F">
      <w:pPr>
        <w:pStyle w:val="HTML0"/>
        <w:divId w:val="1376613438"/>
        <w:rPr>
          <w:lang w:val="en"/>
        </w:rPr>
      </w:pPr>
      <w:r>
        <w:rPr>
          <w:lang w:val="en"/>
        </w:rPr>
        <w:tab/>
        <w:t>}</w:t>
      </w:r>
    </w:p>
    <w:p w:rsidR="00000000" w:rsidRDefault="00E0452F">
      <w:pPr>
        <w:pStyle w:val="HTML0"/>
        <w:divId w:val="1376613438"/>
        <w:rPr>
          <w:lang w:val="en"/>
        </w:rPr>
      </w:pPr>
    </w:p>
    <w:p w:rsidR="00000000" w:rsidRDefault="00E0452F">
      <w:pPr>
        <w:pStyle w:val="HTML0"/>
        <w:divId w:val="1376613438"/>
        <w:rPr>
          <w:lang w:val="en"/>
        </w:rPr>
      </w:pPr>
      <w:r>
        <w:rPr>
          <w:lang w:val="en"/>
        </w:rPr>
        <w:t>}</w:t>
      </w:r>
    </w:p>
    <w:p w:rsidR="00000000" w:rsidRDefault="00E0452F">
      <w:pPr>
        <w:pStyle w:val="a5"/>
        <w:divId w:val="1376613438"/>
        <w:rPr>
          <w:lang w:val="en"/>
        </w:rPr>
      </w:pPr>
      <w:r>
        <w:rPr>
          <w:lang w:val="en"/>
        </w:rPr>
        <w:t xml:space="preserve">The </w:t>
      </w:r>
      <w:r>
        <w:rPr>
          <w:rStyle w:val="HTML"/>
          <w:lang w:val="en"/>
        </w:rPr>
        <w:t>@ClassRule</w:t>
      </w:r>
      <w:r>
        <w:rPr>
          <w:lang w:val="en"/>
        </w:rPr>
        <w:t xml:space="preserve"> means that the server shuts down after all the methods in this class have been run.</w:t>
      </w:r>
    </w:p>
    <w:p w:rsidR="00000000" w:rsidRDefault="00E0452F">
      <w:pPr>
        <w:pStyle w:val="2"/>
        <w:divId w:val="508251329"/>
        <w:rPr>
          <w:lang w:val="en"/>
        </w:rPr>
      </w:pPr>
      <w:bookmarkStart w:id="783" w:name="_relaxed_ssl_validation_for_rest_templat"/>
      <w:bookmarkEnd w:id="783"/>
      <w:r>
        <w:rPr>
          <w:lang w:val="en"/>
        </w:rPr>
        <w:t>96.4 Relaxed SSL Validation for Rest Template</w:t>
      </w:r>
    </w:p>
    <w:p w:rsidR="00000000" w:rsidRDefault="00E0452F">
      <w:pPr>
        <w:pStyle w:val="a5"/>
        <w:divId w:val="1287471820"/>
        <w:rPr>
          <w:lang w:val="en"/>
        </w:rPr>
      </w:pPr>
      <w:r>
        <w:rPr>
          <w:lang w:val="en"/>
        </w:rPr>
        <w:t>WireMock lets you stub a "secure" server with an "https" URL</w:t>
      </w:r>
      <w:r>
        <w:rPr>
          <w:lang w:val="en"/>
        </w:rPr>
        <w:t xml:space="preserve"> protocol. If your application wants to contact that stub server in an integration test, it will find that the SSL certificates are not valid (the usual problem with self-installed certificates). The best option is often to re-configure the client to use "</w:t>
      </w:r>
      <w:r>
        <w:rPr>
          <w:lang w:val="en"/>
        </w:rPr>
        <w:t>http". If that’s not an option, you can ask Spring to configure an HTTP client that ignores SSL validation errors (do so only for tests, of course).</w:t>
      </w:r>
    </w:p>
    <w:p w:rsidR="00000000" w:rsidRDefault="00E0452F">
      <w:pPr>
        <w:pStyle w:val="a5"/>
        <w:divId w:val="1287471820"/>
        <w:rPr>
          <w:lang w:val="en"/>
        </w:rPr>
      </w:pPr>
      <w:r>
        <w:rPr>
          <w:lang w:val="en"/>
        </w:rPr>
        <w:t xml:space="preserve">To make this work with minimum fuss, you need to be using the Spring Boot </w:t>
      </w:r>
      <w:r>
        <w:rPr>
          <w:rStyle w:val="HTML"/>
          <w:lang w:val="en"/>
        </w:rPr>
        <w:t>RestTemplateBuilder</w:t>
      </w:r>
      <w:r>
        <w:rPr>
          <w:lang w:val="en"/>
        </w:rPr>
        <w:t xml:space="preserve"> in your app, </w:t>
      </w:r>
      <w:r>
        <w:rPr>
          <w:lang w:val="en"/>
        </w:rPr>
        <w:t>as shown in the following example:</w:t>
      </w:r>
    </w:p>
    <w:p w:rsidR="00000000" w:rsidRDefault="00E0452F">
      <w:pPr>
        <w:pStyle w:val="HTML0"/>
        <w:divId w:val="1287471820"/>
        <w:rPr>
          <w:lang w:val="en"/>
        </w:rPr>
      </w:pPr>
      <w:r>
        <w:rPr>
          <w:rStyle w:val="hl-annotation"/>
          <w:i/>
          <w:iCs/>
          <w:color w:val="808080"/>
          <w:lang w:val="en"/>
        </w:rPr>
        <w:t>@Bean</w:t>
      </w:r>
    </w:p>
    <w:p w:rsidR="00000000" w:rsidRDefault="00E0452F">
      <w:pPr>
        <w:pStyle w:val="HTML0"/>
        <w:divId w:val="1287471820"/>
        <w:rPr>
          <w:lang w:val="en"/>
        </w:rPr>
      </w:pPr>
      <w:r>
        <w:rPr>
          <w:rStyle w:val="hl-keyword"/>
          <w:lang w:val="en"/>
        </w:rPr>
        <w:t>publi</w:t>
      </w:r>
      <w:r>
        <w:rPr>
          <w:rStyle w:val="hl-keyword"/>
          <w:lang w:val="en"/>
        </w:rPr>
        <w:t>c</w:t>
      </w:r>
      <w:r>
        <w:rPr>
          <w:lang w:val="en"/>
        </w:rPr>
        <w:t xml:space="preserve"> RestTemplate restTemplate(RestTemplateBuilder builder) {</w:t>
      </w:r>
    </w:p>
    <w:p w:rsidR="00000000" w:rsidRDefault="00E0452F">
      <w:pPr>
        <w:pStyle w:val="HTML0"/>
        <w:divId w:val="1287471820"/>
        <w:rPr>
          <w:lang w:val="en"/>
        </w:rPr>
      </w:pPr>
      <w:r>
        <w:rPr>
          <w:lang w:val="en"/>
        </w:rPr>
        <w:tab/>
      </w:r>
      <w:r>
        <w:rPr>
          <w:rStyle w:val="hl-keyword"/>
          <w:lang w:val="en"/>
        </w:rPr>
        <w:t>retur</w:t>
      </w:r>
      <w:r>
        <w:rPr>
          <w:rStyle w:val="hl-keyword"/>
          <w:lang w:val="en"/>
        </w:rPr>
        <w:t>n</w:t>
      </w:r>
      <w:r>
        <w:rPr>
          <w:lang w:val="en"/>
        </w:rPr>
        <w:t xml:space="preserve"> builder.build();</w:t>
      </w:r>
    </w:p>
    <w:p w:rsidR="00000000" w:rsidRDefault="00E0452F">
      <w:pPr>
        <w:pStyle w:val="HTML0"/>
        <w:divId w:val="1287471820"/>
        <w:rPr>
          <w:lang w:val="en"/>
        </w:rPr>
      </w:pPr>
      <w:r>
        <w:rPr>
          <w:lang w:val="en"/>
        </w:rPr>
        <w:t>}</w:t>
      </w:r>
    </w:p>
    <w:p w:rsidR="00000000" w:rsidRDefault="00E0452F">
      <w:pPr>
        <w:pStyle w:val="a5"/>
        <w:divId w:val="1287471820"/>
        <w:rPr>
          <w:lang w:val="en"/>
        </w:rPr>
      </w:pPr>
      <w:r>
        <w:rPr>
          <w:lang w:val="en"/>
        </w:rPr>
        <w:t xml:space="preserve">You need </w:t>
      </w:r>
      <w:r>
        <w:rPr>
          <w:rStyle w:val="HTML"/>
          <w:lang w:val="en"/>
        </w:rPr>
        <w:t>RestTemplateBuilder</w:t>
      </w:r>
      <w:r>
        <w:rPr>
          <w:lang w:val="en"/>
        </w:rPr>
        <w:t xml:space="preserve"> because the builder is passed through callbacks to initialize it, so the SSL validation can be </w:t>
      </w:r>
      <w:r>
        <w:rPr>
          <w:lang w:val="en"/>
        </w:rPr>
        <w:t xml:space="preserve">set up in the client at that point. This happens automatically in your test if you are using the </w:t>
      </w:r>
      <w:r>
        <w:rPr>
          <w:rStyle w:val="HTML"/>
          <w:lang w:val="en"/>
        </w:rPr>
        <w:t>@AutoConfigureWireMock</w:t>
      </w:r>
      <w:r>
        <w:rPr>
          <w:lang w:val="en"/>
        </w:rPr>
        <w:t xml:space="preserve"> annotation or the stub runner. If you use the JUnit </w:t>
      </w:r>
      <w:r>
        <w:rPr>
          <w:rStyle w:val="HTML"/>
          <w:lang w:val="en"/>
        </w:rPr>
        <w:t>@Rule</w:t>
      </w:r>
      <w:r>
        <w:rPr>
          <w:lang w:val="en"/>
        </w:rPr>
        <w:t xml:space="preserve"> approach, you need to add the </w:t>
      </w:r>
      <w:r>
        <w:rPr>
          <w:rStyle w:val="HTML"/>
          <w:lang w:val="en"/>
        </w:rPr>
        <w:t>@AutoConfigureHttpClient</w:t>
      </w:r>
      <w:r>
        <w:rPr>
          <w:lang w:val="en"/>
        </w:rPr>
        <w:t xml:space="preserve"> </w:t>
      </w:r>
      <w:r>
        <w:rPr>
          <w:lang w:val="en"/>
        </w:rPr>
        <w:t>annotation as well, as shown in the following example:</w:t>
      </w:r>
    </w:p>
    <w:p w:rsidR="00000000" w:rsidRDefault="00E0452F">
      <w:pPr>
        <w:pStyle w:val="HTML0"/>
        <w:divId w:val="1287471820"/>
        <w:rPr>
          <w:lang w:val="en"/>
        </w:rPr>
      </w:pPr>
      <w:r>
        <w:rPr>
          <w:rStyle w:val="hl-annotation"/>
          <w:i/>
          <w:iCs/>
          <w:color w:val="808080"/>
          <w:lang w:val="en"/>
        </w:rPr>
        <w:t>@RunWith(SpringRunner.class)</w:t>
      </w:r>
    </w:p>
    <w:p w:rsidR="00000000" w:rsidRDefault="00E0452F">
      <w:pPr>
        <w:pStyle w:val="HTML0"/>
        <w:divId w:val="1287471820"/>
        <w:rPr>
          <w:lang w:val="en"/>
        </w:rPr>
      </w:pPr>
      <w:r>
        <w:rPr>
          <w:rStyle w:val="hl-annotation"/>
          <w:i/>
          <w:iCs/>
          <w:color w:val="808080"/>
          <w:lang w:val="en"/>
        </w:rPr>
        <w:t>@SpringBootTest("app.baseUrl=https://localhost:6443")</w:t>
      </w:r>
    </w:p>
    <w:p w:rsidR="00000000" w:rsidRDefault="00E0452F">
      <w:pPr>
        <w:pStyle w:val="HTML0"/>
        <w:divId w:val="1287471820"/>
        <w:rPr>
          <w:lang w:val="en"/>
        </w:rPr>
      </w:pPr>
      <w:r>
        <w:rPr>
          <w:rStyle w:val="hl-annotation"/>
          <w:i/>
          <w:iCs/>
          <w:color w:val="808080"/>
          <w:lang w:val="en"/>
        </w:rPr>
        <w:t>@AutoConfigureHttpClient</w:t>
      </w:r>
    </w:p>
    <w:p w:rsidR="00000000" w:rsidRDefault="00E0452F">
      <w:pPr>
        <w:pStyle w:val="HTML0"/>
        <w:divId w:val="1287471820"/>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WiremockHttpsServerApplicationTests {</w:t>
      </w:r>
    </w:p>
    <w:p w:rsidR="00000000" w:rsidRDefault="00E0452F">
      <w:pPr>
        <w:pStyle w:val="HTML0"/>
        <w:divId w:val="1287471820"/>
        <w:rPr>
          <w:lang w:val="en"/>
        </w:rPr>
      </w:pPr>
    </w:p>
    <w:p w:rsidR="00000000" w:rsidRDefault="00E0452F">
      <w:pPr>
        <w:pStyle w:val="HTML0"/>
        <w:divId w:val="1287471820"/>
        <w:rPr>
          <w:lang w:val="en"/>
        </w:rPr>
      </w:pPr>
      <w:r>
        <w:rPr>
          <w:lang w:val="en"/>
        </w:rPr>
        <w:tab/>
      </w:r>
      <w:r>
        <w:rPr>
          <w:rStyle w:val="hl-annotation"/>
          <w:i/>
          <w:iCs/>
          <w:color w:val="808080"/>
          <w:lang w:val="en"/>
        </w:rPr>
        <w:t>@ClassRule</w:t>
      </w:r>
    </w:p>
    <w:p w:rsidR="00000000" w:rsidRDefault="00E0452F">
      <w:pPr>
        <w:pStyle w:val="HTML0"/>
        <w:divId w:val="1287471820"/>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WireMockClassR</w:t>
      </w:r>
      <w:r>
        <w:rPr>
          <w:lang w:val="en"/>
        </w:rPr>
        <w:t>ule wiremock =</w:t>
      </w:r>
      <w:r>
        <w:rPr>
          <w:lang w:val="en"/>
        </w:rPr>
        <w:t xml:space="preserve"> </w:t>
      </w:r>
      <w:r>
        <w:rPr>
          <w:rStyle w:val="hl-keyword"/>
          <w:lang w:val="en"/>
        </w:rPr>
        <w:t>ne</w:t>
      </w:r>
      <w:r>
        <w:rPr>
          <w:rStyle w:val="hl-keyword"/>
          <w:lang w:val="en"/>
        </w:rPr>
        <w:t>w</w:t>
      </w:r>
      <w:r>
        <w:rPr>
          <w:lang w:val="en"/>
        </w:rPr>
        <w:t xml:space="preserve"> WireMockClassRule(</w:t>
      </w:r>
    </w:p>
    <w:p w:rsidR="00000000" w:rsidRDefault="00E0452F">
      <w:pPr>
        <w:pStyle w:val="HTML0"/>
        <w:divId w:val="1287471820"/>
        <w:rPr>
          <w:lang w:val="en"/>
        </w:rPr>
      </w:pPr>
      <w:r>
        <w:rPr>
          <w:lang w:val="en"/>
        </w:rPr>
        <w:tab/>
      </w:r>
      <w:r>
        <w:rPr>
          <w:lang w:val="en"/>
        </w:rPr>
        <w:tab/>
      </w:r>
      <w:r>
        <w:rPr>
          <w:lang w:val="en"/>
        </w:rPr>
        <w:tab/>
        <w:t>WireMockSpring.options().httpsPort(</w:t>
      </w:r>
      <w:r>
        <w:rPr>
          <w:rStyle w:val="hl-number"/>
          <w:lang w:val="en"/>
        </w:rPr>
        <w:t>6443</w:t>
      </w:r>
      <w:r>
        <w:rPr>
          <w:lang w:val="en"/>
        </w:rPr>
        <w:t>));</w:t>
      </w:r>
    </w:p>
    <w:p w:rsidR="00000000" w:rsidRDefault="00E0452F">
      <w:pPr>
        <w:pStyle w:val="HTML0"/>
        <w:divId w:val="1287471820"/>
        <w:rPr>
          <w:lang w:val="en"/>
        </w:rPr>
      </w:pPr>
      <w:r>
        <w:rPr>
          <w:lang w:val="en"/>
        </w:rPr>
        <w:t>...</w:t>
      </w:r>
    </w:p>
    <w:p w:rsidR="00000000" w:rsidRDefault="00E0452F">
      <w:pPr>
        <w:pStyle w:val="HTML0"/>
        <w:divId w:val="1287471820"/>
        <w:rPr>
          <w:lang w:val="en"/>
        </w:rPr>
      </w:pPr>
      <w:r>
        <w:rPr>
          <w:lang w:val="en"/>
        </w:rPr>
        <w:t>}</w:t>
      </w:r>
    </w:p>
    <w:p w:rsidR="00000000" w:rsidRDefault="00E0452F">
      <w:pPr>
        <w:pStyle w:val="a5"/>
        <w:divId w:val="1287471820"/>
        <w:rPr>
          <w:lang w:val="en"/>
        </w:rPr>
      </w:pPr>
      <w:r>
        <w:rPr>
          <w:lang w:val="en"/>
        </w:rPr>
        <w:t xml:space="preserve">If you are using </w:t>
      </w:r>
      <w:r>
        <w:rPr>
          <w:rStyle w:val="HTML"/>
          <w:lang w:val="en"/>
        </w:rPr>
        <w:t>spring-boot-starter-test</w:t>
      </w:r>
      <w:r>
        <w:rPr>
          <w:lang w:val="en"/>
        </w:rPr>
        <w:t xml:space="preserve">, you have the Apache HTTP client on the classpath and it is selected by the </w:t>
      </w:r>
      <w:r>
        <w:rPr>
          <w:rStyle w:val="HTML"/>
          <w:lang w:val="en"/>
        </w:rPr>
        <w:t>RestTemplateBuilder</w:t>
      </w:r>
      <w:r>
        <w:rPr>
          <w:lang w:val="en"/>
        </w:rPr>
        <w:t xml:space="preserve"> and configured to ignore SSL</w:t>
      </w:r>
      <w:r>
        <w:rPr>
          <w:lang w:val="en"/>
        </w:rPr>
        <w:t xml:space="preserve"> errors. If you use the default </w:t>
      </w:r>
      <w:r>
        <w:rPr>
          <w:rStyle w:val="HTML"/>
          <w:lang w:val="en"/>
        </w:rPr>
        <w:t>java.net</w:t>
      </w:r>
      <w:r>
        <w:rPr>
          <w:lang w:val="en"/>
        </w:rPr>
        <w:t xml:space="preserve"> client, you do not need the annotation (but it won’t do any harm). There is no support currently for other clients, but it may be added in future releases.</w:t>
      </w:r>
    </w:p>
    <w:p w:rsidR="00000000" w:rsidRDefault="00E0452F">
      <w:pPr>
        <w:pStyle w:val="a5"/>
        <w:divId w:val="1287471820"/>
        <w:rPr>
          <w:lang w:val="en"/>
        </w:rPr>
      </w:pPr>
      <w:r>
        <w:rPr>
          <w:lang w:val="en"/>
        </w:rPr>
        <w:t xml:space="preserve">To disable the custom </w:t>
      </w:r>
      <w:r>
        <w:rPr>
          <w:rStyle w:val="HTML"/>
          <w:lang w:val="en"/>
        </w:rPr>
        <w:t>RestTemplateBuilder</w:t>
      </w:r>
      <w:r>
        <w:rPr>
          <w:lang w:val="en"/>
        </w:rPr>
        <w:t xml:space="preserve">, set the </w:t>
      </w:r>
      <w:r>
        <w:rPr>
          <w:rStyle w:val="HTML"/>
          <w:lang w:val="en"/>
        </w:rPr>
        <w:t>wiremock</w:t>
      </w:r>
      <w:r>
        <w:rPr>
          <w:rStyle w:val="HTML"/>
          <w:lang w:val="en"/>
        </w:rPr>
        <w:t>.rest-template-ssl-enabled</w:t>
      </w:r>
      <w:r>
        <w:rPr>
          <w:lang w:val="en"/>
        </w:rPr>
        <w:t xml:space="preserve"> property to </w:t>
      </w:r>
      <w:r>
        <w:rPr>
          <w:rStyle w:val="HTML"/>
          <w:lang w:val="en"/>
        </w:rPr>
        <w:t>false</w:t>
      </w:r>
      <w:r>
        <w:rPr>
          <w:lang w:val="en"/>
        </w:rPr>
        <w:t>.</w:t>
      </w:r>
    </w:p>
    <w:p w:rsidR="00000000" w:rsidRDefault="00E0452F">
      <w:pPr>
        <w:pStyle w:val="2"/>
        <w:divId w:val="469398987"/>
        <w:rPr>
          <w:lang w:val="en"/>
        </w:rPr>
      </w:pPr>
      <w:bookmarkStart w:id="784" w:name="_wiremock_and_spring_mvc_mocks"/>
      <w:bookmarkEnd w:id="784"/>
      <w:r>
        <w:rPr>
          <w:lang w:val="en"/>
        </w:rPr>
        <w:t>96.5 WireMock and Spring MVC Mocks</w:t>
      </w:r>
    </w:p>
    <w:p w:rsidR="00000000" w:rsidRDefault="00E0452F">
      <w:pPr>
        <w:pStyle w:val="a5"/>
        <w:divId w:val="1212502488"/>
        <w:rPr>
          <w:lang w:val="en"/>
        </w:rPr>
      </w:pPr>
      <w:r>
        <w:rPr>
          <w:lang w:val="en"/>
        </w:rPr>
        <w:t>Spring Cloud Contract provides a con</w:t>
      </w:r>
      <w:r>
        <w:rPr>
          <w:lang w:val="en"/>
        </w:rPr>
        <w:t xml:space="preserve">venience class that can load JSON WireMock stubs into a Spring </w:t>
      </w:r>
      <w:r>
        <w:rPr>
          <w:rStyle w:val="HTML"/>
          <w:lang w:val="en"/>
        </w:rPr>
        <w:t>MockRestServiceServer</w:t>
      </w:r>
      <w:r>
        <w:rPr>
          <w:lang w:val="en"/>
        </w:rPr>
        <w:t>. The following code shows an example:</w:t>
      </w:r>
    </w:p>
    <w:p w:rsidR="00000000" w:rsidRDefault="00E0452F">
      <w:pPr>
        <w:pStyle w:val="HTML0"/>
        <w:divId w:val="1212502488"/>
        <w:rPr>
          <w:lang w:val="en"/>
        </w:rPr>
      </w:pPr>
      <w:r>
        <w:rPr>
          <w:rStyle w:val="hl-annotation"/>
          <w:i/>
          <w:iCs/>
          <w:color w:val="808080"/>
          <w:lang w:val="en"/>
        </w:rPr>
        <w:t>@RunWith(SpringRunner.class)</w:t>
      </w:r>
    </w:p>
    <w:p w:rsidR="00000000" w:rsidRDefault="00E0452F">
      <w:pPr>
        <w:pStyle w:val="HTML0"/>
        <w:divId w:val="1212502488"/>
        <w:rPr>
          <w:lang w:val="en"/>
        </w:rPr>
      </w:pPr>
      <w:r>
        <w:rPr>
          <w:rStyle w:val="hl-annotation"/>
          <w:i/>
          <w:iCs/>
          <w:color w:val="808080"/>
          <w:lang w:val="en"/>
        </w:rPr>
        <w:t>@SpringBootTest(webEnvironment = WebEnvironment.NONE)</w:t>
      </w:r>
    </w:p>
    <w:p w:rsidR="00000000" w:rsidRDefault="00E0452F">
      <w:pPr>
        <w:pStyle w:val="HTML0"/>
        <w:divId w:val="1212502488"/>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WiremockForDocsMockServerApplicationT</w:t>
      </w:r>
      <w:r>
        <w:rPr>
          <w:lang w:val="en"/>
        </w:rPr>
        <w:t>ests {</w:t>
      </w:r>
    </w:p>
    <w:p w:rsidR="00000000" w:rsidRDefault="00E0452F">
      <w:pPr>
        <w:pStyle w:val="HTML0"/>
        <w:divId w:val="1212502488"/>
        <w:rPr>
          <w:lang w:val="en"/>
        </w:rPr>
      </w:pPr>
    </w:p>
    <w:p w:rsidR="00000000" w:rsidRDefault="00E0452F">
      <w:pPr>
        <w:pStyle w:val="HTML0"/>
        <w:divId w:val="1212502488"/>
        <w:rPr>
          <w:lang w:val="en"/>
        </w:rPr>
      </w:pPr>
      <w:r>
        <w:rPr>
          <w:lang w:val="en"/>
        </w:rPr>
        <w:tab/>
      </w:r>
      <w:r>
        <w:rPr>
          <w:rStyle w:val="hl-annotation"/>
          <w:i/>
          <w:iCs/>
          <w:color w:val="808080"/>
          <w:lang w:val="en"/>
        </w:rPr>
        <w:t>@Autowired</w:t>
      </w:r>
    </w:p>
    <w:p w:rsidR="00000000" w:rsidRDefault="00E0452F">
      <w:pPr>
        <w:pStyle w:val="HTML0"/>
        <w:divId w:val="1212502488"/>
        <w:rPr>
          <w:lang w:val="en"/>
        </w:rPr>
      </w:pPr>
      <w:r>
        <w:rPr>
          <w:lang w:val="en"/>
        </w:rPr>
        <w:tab/>
      </w:r>
      <w:r>
        <w:rPr>
          <w:rStyle w:val="hl-keyword"/>
          <w:lang w:val="en"/>
        </w:rPr>
        <w:t>privat</w:t>
      </w:r>
      <w:r>
        <w:rPr>
          <w:rStyle w:val="hl-keyword"/>
          <w:lang w:val="en"/>
        </w:rPr>
        <w:t>e</w:t>
      </w:r>
      <w:r>
        <w:rPr>
          <w:lang w:val="en"/>
        </w:rPr>
        <w:t xml:space="preserve"> RestTemplate restTemplate;</w:t>
      </w:r>
    </w:p>
    <w:p w:rsidR="00000000" w:rsidRDefault="00E0452F">
      <w:pPr>
        <w:pStyle w:val="HTML0"/>
        <w:divId w:val="1212502488"/>
        <w:rPr>
          <w:lang w:val="en"/>
        </w:rPr>
      </w:pPr>
    </w:p>
    <w:p w:rsidR="00000000" w:rsidRDefault="00E0452F">
      <w:pPr>
        <w:pStyle w:val="HTML0"/>
        <w:divId w:val="1212502488"/>
        <w:rPr>
          <w:lang w:val="en"/>
        </w:rPr>
      </w:pPr>
      <w:r>
        <w:rPr>
          <w:lang w:val="en"/>
        </w:rPr>
        <w:tab/>
      </w:r>
      <w:r>
        <w:rPr>
          <w:rStyle w:val="hl-annotation"/>
          <w:i/>
          <w:iCs/>
          <w:color w:val="808080"/>
          <w:lang w:val="en"/>
        </w:rPr>
        <w:t>@Autowired</w:t>
      </w:r>
    </w:p>
    <w:p w:rsidR="00000000" w:rsidRDefault="00E0452F">
      <w:pPr>
        <w:pStyle w:val="HTML0"/>
        <w:divId w:val="1212502488"/>
        <w:rPr>
          <w:lang w:val="en"/>
        </w:rPr>
      </w:pPr>
      <w:r>
        <w:rPr>
          <w:lang w:val="en"/>
        </w:rPr>
        <w:tab/>
      </w:r>
      <w:r>
        <w:rPr>
          <w:rStyle w:val="hl-keyword"/>
          <w:lang w:val="en"/>
        </w:rPr>
        <w:t>privat</w:t>
      </w:r>
      <w:r>
        <w:rPr>
          <w:rStyle w:val="hl-keyword"/>
          <w:lang w:val="en"/>
        </w:rPr>
        <w:t>e</w:t>
      </w:r>
      <w:r>
        <w:rPr>
          <w:lang w:val="en"/>
        </w:rPr>
        <w:t xml:space="preserve"> Service service;</w:t>
      </w:r>
    </w:p>
    <w:p w:rsidR="00000000" w:rsidRDefault="00E0452F">
      <w:pPr>
        <w:pStyle w:val="HTML0"/>
        <w:divId w:val="1212502488"/>
        <w:rPr>
          <w:lang w:val="en"/>
        </w:rPr>
      </w:pPr>
    </w:p>
    <w:p w:rsidR="00000000" w:rsidRDefault="00E0452F">
      <w:pPr>
        <w:pStyle w:val="HTML0"/>
        <w:divId w:val="1212502488"/>
        <w:rPr>
          <w:lang w:val="en"/>
        </w:rPr>
      </w:pPr>
      <w:r>
        <w:rPr>
          <w:lang w:val="en"/>
        </w:rPr>
        <w:tab/>
      </w:r>
      <w:r>
        <w:rPr>
          <w:rStyle w:val="hl-annotation"/>
          <w:i/>
          <w:iCs/>
          <w:color w:val="808080"/>
          <w:lang w:val="en"/>
        </w:rPr>
        <w:t>@Test</w:t>
      </w:r>
    </w:p>
    <w:p w:rsidR="00000000" w:rsidRDefault="00E0452F">
      <w:pPr>
        <w:pStyle w:val="HTML0"/>
        <w:divId w:val="1212502488"/>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contextLoads()</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1212502488"/>
        <w:rPr>
          <w:lang w:val="en"/>
        </w:rPr>
      </w:pPr>
      <w:r>
        <w:rPr>
          <w:lang w:val="en"/>
        </w:rPr>
        <w:tab/>
      </w:r>
      <w:r>
        <w:rPr>
          <w:lang w:val="en"/>
        </w:rPr>
        <w:tab/>
      </w:r>
      <w:r>
        <w:rPr>
          <w:rStyle w:val="hl-comment"/>
          <w:lang w:val="en"/>
        </w:rPr>
        <w:t>// will read stubs classpat</w:t>
      </w:r>
      <w:r>
        <w:rPr>
          <w:rStyle w:val="hl-comment"/>
          <w:lang w:val="en"/>
        </w:rPr>
        <w:t>h</w:t>
      </w:r>
    </w:p>
    <w:p w:rsidR="00000000" w:rsidRDefault="00E0452F">
      <w:pPr>
        <w:pStyle w:val="HTML0"/>
        <w:divId w:val="1212502488"/>
        <w:rPr>
          <w:lang w:val="en"/>
        </w:rPr>
      </w:pPr>
      <w:r>
        <w:rPr>
          <w:lang w:val="en"/>
        </w:rPr>
        <w:tab/>
      </w:r>
      <w:r>
        <w:rPr>
          <w:lang w:val="en"/>
        </w:rPr>
        <w:tab/>
        <w:t>MockRestServiceServer server = WireMockRestServiceServer.with</w:t>
      </w:r>
      <w:r>
        <w:rPr>
          <w:lang w:val="en"/>
        </w:rPr>
        <w:t>(</w:t>
      </w:r>
      <w:r>
        <w:rPr>
          <w:rStyle w:val="hl-keyword"/>
          <w:lang w:val="en"/>
        </w:rPr>
        <w:t>thi</w:t>
      </w:r>
      <w:r>
        <w:rPr>
          <w:rStyle w:val="hl-keyword"/>
          <w:lang w:val="en"/>
        </w:rPr>
        <w:t>s</w:t>
      </w:r>
      <w:r>
        <w:rPr>
          <w:lang w:val="en"/>
        </w:rPr>
        <w:t>.restTemplate)</w:t>
      </w:r>
    </w:p>
    <w:p w:rsidR="00000000" w:rsidRDefault="00E0452F">
      <w:pPr>
        <w:pStyle w:val="HTML0"/>
        <w:divId w:val="1212502488"/>
        <w:rPr>
          <w:lang w:val="en"/>
        </w:rPr>
      </w:pPr>
      <w:r>
        <w:rPr>
          <w:lang w:val="en"/>
        </w:rPr>
        <w:tab/>
      </w:r>
      <w:r>
        <w:rPr>
          <w:lang w:val="en"/>
        </w:rPr>
        <w:tab/>
      </w:r>
      <w:r>
        <w:rPr>
          <w:lang w:val="en"/>
        </w:rPr>
        <w:tab/>
      </w:r>
      <w:r>
        <w:rPr>
          <w:lang w:val="en"/>
        </w:rPr>
        <w:tab/>
        <w:t>.baseUrl</w:t>
      </w:r>
      <w:r>
        <w:rPr>
          <w:lang w:val="en"/>
        </w:rPr>
        <w:t>(</w:t>
      </w:r>
      <w:r>
        <w:rPr>
          <w:rStyle w:val="hl-string"/>
          <w:lang w:val="en"/>
        </w:rPr>
        <w:t>"http://example.org</w:t>
      </w:r>
      <w:r>
        <w:rPr>
          <w:rStyle w:val="hl-string"/>
          <w:lang w:val="en"/>
        </w:rPr>
        <w:t>"</w:t>
      </w:r>
      <w:r>
        <w:rPr>
          <w:lang w:val="en"/>
        </w:rPr>
        <w:t>).stubs</w:t>
      </w:r>
      <w:r>
        <w:rPr>
          <w:lang w:val="en"/>
        </w:rPr>
        <w:t>(</w:t>
      </w:r>
      <w:r>
        <w:rPr>
          <w:rStyle w:val="hl-string"/>
          <w:lang w:val="en"/>
        </w:rPr>
        <w:t>"classpath:/stubs/resource.json</w:t>
      </w:r>
      <w:r>
        <w:rPr>
          <w:rStyle w:val="hl-string"/>
          <w:lang w:val="en"/>
        </w:rPr>
        <w:t>"</w:t>
      </w:r>
      <w:r>
        <w:rPr>
          <w:lang w:val="en"/>
        </w:rPr>
        <w:t>)</w:t>
      </w:r>
    </w:p>
    <w:p w:rsidR="00000000" w:rsidRDefault="00E0452F">
      <w:pPr>
        <w:pStyle w:val="HTML0"/>
        <w:divId w:val="1212502488"/>
        <w:rPr>
          <w:lang w:val="en"/>
        </w:rPr>
      </w:pPr>
      <w:r>
        <w:rPr>
          <w:lang w:val="en"/>
        </w:rPr>
        <w:tab/>
      </w:r>
      <w:r>
        <w:rPr>
          <w:lang w:val="en"/>
        </w:rPr>
        <w:tab/>
      </w:r>
      <w:r>
        <w:rPr>
          <w:lang w:val="en"/>
        </w:rPr>
        <w:tab/>
      </w:r>
      <w:r>
        <w:rPr>
          <w:lang w:val="en"/>
        </w:rPr>
        <w:tab/>
        <w:t>.build();</w:t>
      </w:r>
    </w:p>
    <w:p w:rsidR="00000000" w:rsidRDefault="00E0452F">
      <w:pPr>
        <w:pStyle w:val="HTML0"/>
        <w:divId w:val="1212502488"/>
        <w:rPr>
          <w:lang w:val="en"/>
        </w:rPr>
      </w:pPr>
      <w:r>
        <w:rPr>
          <w:lang w:val="en"/>
        </w:rPr>
        <w:tab/>
      </w:r>
      <w:r>
        <w:rPr>
          <w:lang w:val="en"/>
        </w:rPr>
        <w:tab/>
      </w:r>
      <w:r>
        <w:rPr>
          <w:rStyle w:val="hl-comment"/>
          <w:lang w:val="en"/>
        </w:rPr>
        <w:t>// We're asserting if WireMock responded properl</w:t>
      </w:r>
      <w:r>
        <w:rPr>
          <w:rStyle w:val="hl-comment"/>
          <w:lang w:val="en"/>
        </w:rPr>
        <w:t>y</w:t>
      </w:r>
    </w:p>
    <w:p w:rsidR="00000000" w:rsidRDefault="00E0452F">
      <w:pPr>
        <w:pStyle w:val="HTML0"/>
        <w:divId w:val="1212502488"/>
        <w:rPr>
          <w:lang w:val="en"/>
        </w:rPr>
      </w:pPr>
      <w:r>
        <w:rPr>
          <w:lang w:val="en"/>
        </w:rPr>
        <w:tab/>
      </w:r>
      <w:r>
        <w:rPr>
          <w:lang w:val="en"/>
        </w:rPr>
        <w:tab/>
        <w:t>assertThat</w:t>
      </w:r>
      <w:r>
        <w:rPr>
          <w:lang w:val="en"/>
        </w:rPr>
        <w:t>(</w:t>
      </w:r>
      <w:r>
        <w:rPr>
          <w:rStyle w:val="hl-keyword"/>
          <w:lang w:val="en"/>
        </w:rPr>
        <w:t>thi</w:t>
      </w:r>
      <w:r>
        <w:rPr>
          <w:rStyle w:val="hl-keyword"/>
          <w:lang w:val="en"/>
        </w:rPr>
        <w:t>s</w:t>
      </w:r>
      <w:r>
        <w:rPr>
          <w:lang w:val="en"/>
        </w:rPr>
        <w:t>.service.go()).isEqualTo</w:t>
      </w:r>
      <w:r>
        <w:rPr>
          <w:lang w:val="en"/>
        </w:rPr>
        <w:t>(</w:t>
      </w:r>
      <w:r>
        <w:rPr>
          <w:rStyle w:val="hl-string"/>
          <w:lang w:val="en"/>
        </w:rPr>
        <w:t>"Hello World</w:t>
      </w:r>
      <w:r>
        <w:rPr>
          <w:rStyle w:val="hl-string"/>
          <w:lang w:val="en"/>
        </w:rPr>
        <w:t>"</w:t>
      </w:r>
      <w:r>
        <w:rPr>
          <w:lang w:val="en"/>
        </w:rPr>
        <w:t>);</w:t>
      </w:r>
    </w:p>
    <w:p w:rsidR="00000000" w:rsidRDefault="00E0452F">
      <w:pPr>
        <w:pStyle w:val="HTML0"/>
        <w:divId w:val="1212502488"/>
        <w:rPr>
          <w:lang w:val="en"/>
        </w:rPr>
      </w:pPr>
      <w:r>
        <w:rPr>
          <w:lang w:val="en"/>
        </w:rPr>
        <w:tab/>
      </w:r>
      <w:r>
        <w:rPr>
          <w:lang w:val="en"/>
        </w:rPr>
        <w:tab/>
        <w:t>server.verify();</w:t>
      </w:r>
    </w:p>
    <w:p w:rsidR="00000000" w:rsidRDefault="00E0452F">
      <w:pPr>
        <w:pStyle w:val="HTML0"/>
        <w:divId w:val="1212502488"/>
        <w:rPr>
          <w:lang w:val="en"/>
        </w:rPr>
      </w:pPr>
      <w:r>
        <w:rPr>
          <w:lang w:val="en"/>
        </w:rPr>
        <w:tab/>
        <w:t>}</w:t>
      </w:r>
    </w:p>
    <w:p w:rsidR="00000000" w:rsidRDefault="00E0452F">
      <w:pPr>
        <w:pStyle w:val="HTML0"/>
        <w:divId w:val="1212502488"/>
        <w:rPr>
          <w:lang w:val="en"/>
        </w:rPr>
      </w:pPr>
    </w:p>
    <w:p w:rsidR="00000000" w:rsidRDefault="00E0452F">
      <w:pPr>
        <w:pStyle w:val="HTML0"/>
        <w:divId w:val="1212502488"/>
        <w:rPr>
          <w:lang w:val="en"/>
        </w:rPr>
      </w:pPr>
      <w:r>
        <w:rPr>
          <w:lang w:val="en"/>
        </w:rPr>
        <w:t>}</w:t>
      </w:r>
    </w:p>
    <w:p w:rsidR="00000000" w:rsidRDefault="00E0452F">
      <w:pPr>
        <w:pStyle w:val="a5"/>
        <w:divId w:val="1212502488"/>
        <w:rPr>
          <w:lang w:val="en"/>
        </w:rPr>
      </w:pPr>
      <w:r>
        <w:rPr>
          <w:lang w:val="en"/>
        </w:rPr>
        <w:t xml:space="preserve">The </w:t>
      </w:r>
      <w:r>
        <w:rPr>
          <w:rStyle w:val="HTML"/>
          <w:lang w:val="en"/>
        </w:rPr>
        <w:t>baseUrl</w:t>
      </w:r>
      <w:r>
        <w:rPr>
          <w:lang w:val="en"/>
        </w:rPr>
        <w:t xml:space="preserve"> </w:t>
      </w:r>
      <w:r>
        <w:rPr>
          <w:lang w:val="en"/>
        </w:rPr>
        <w:t xml:space="preserve">value is prepended to all mock calls, and the </w:t>
      </w:r>
      <w:r>
        <w:rPr>
          <w:rStyle w:val="HTML"/>
          <w:lang w:val="en"/>
        </w:rPr>
        <w:t>stubs()</w:t>
      </w:r>
      <w:r>
        <w:rPr>
          <w:lang w:val="en"/>
        </w:rPr>
        <w:t xml:space="preserve"> method takes a stub path resource pattern as an argument. In the preceding example, the stub defined at </w:t>
      </w:r>
      <w:r>
        <w:rPr>
          <w:rStyle w:val="HTML"/>
          <w:lang w:val="en"/>
        </w:rPr>
        <w:t>/stubs/resource.json</w:t>
      </w:r>
      <w:r>
        <w:rPr>
          <w:lang w:val="en"/>
        </w:rPr>
        <w:t xml:space="preserve"> is loaded into the mock server. If the </w:t>
      </w:r>
      <w:r>
        <w:rPr>
          <w:rStyle w:val="HTML"/>
          <w:lang w:val="en"/>
        </w:rPr>
        <w:t>RestTemplate</w:t>
      </w:r>
      <w:r>
        <w:rPr>
          <w:lang w:val="en"/>
        </w:rPr>
        <w:t xml:space="preserve"> is asked to visit </w:t>
      </w:r>
      <w:hyperlink r:id="rId1645" w:tgtFrame="_top" w:history="1">
        <w:r>
          <w:rPr>
            <w:rStyle w:val="a3"/>
            <w:lang w:val="en"/>
          </w:rPr>
          <w:t>http://example.org/</w:t>
        </w:r>
      </w:hyperlink>
      <w:r>
        <w:rPr>
          <w:lang w:val="en"/>
        </w:rPr>
        <w:t>, it gets the responses as being declared at that URL. More than one stub pattern can be specified, and each one can be a directory (for a recursive list of all ".json"), a fixed filename (as in the</w:t>
      </w:r>
      <w:r>
        <w:rPr>
          <w:lang w:val="en"/>
        </w:rPr>
        <w:t xml:space="preserve"> example above), or an Ant-style pattern. The JSON format is the normal WireMock format, which you can read about in the </w:t>
      </w:r>
      <w:hyperlink r:id="rId1646" w:tgtFrame="_top" w:history="1">
        <w:r>
          <w:rPr>
            <w:rStyle w:val="a3"/>
            <w:lang w:val="en"/>
          </w:rPr>
          <w:t>WireMock website</w:t>
        </w:r>
      </w:hyperlink>
      <w:r>
        <w:rPr>
          <w:lang w:val="en"/>
        </w:rPr>
        <w:t>.</w:t>
      </w:r>
    </w:p>
    <w:p w:rsidR="00000000" w:rsidRDefault="00E0452F">
      <w:pPr>
        <w:pStyle w:val="a5"/>
        <w:divId w:val="1212502488"/>
        <w:rPr>
          <w:lang w:val="en"/>
        </w:rPr>
      </w:pPr>
      <w:r>
        <w:rPr>
          <w:lang w:val="en"/>
        </w:rPr>
        <w:t>Currently, the Spring Cloud Contract Verifier supports T</w:t>
      </w:r>
      <w:r>
        <w:rPr>
          <w:lang w:val="en"/>
        </w:rPr>
        <w:t>omcat, Jetty, and Undertow as Spring Boot embedded servers, and Wiremock itself has "native" support for a particular version of Jetty (currently 9.2). To use the native Jetty, you need to add the native Wiremock dependencies and exclude the Spring Boot co</w:t>
      </w:r>
      <w:r>
        <w:rPr>
          <w:lang w:val="en"/>
        </w:rPr>
        <w:t>ntainer (if there is one).</w:t>
      </w:r>
    </w:p>
    <w:p w:rsidR="00000000" w:rsidRDefault="00E0452F">
      <w:pPr>
        <w:pStyle w:val="2"/>
        <w:divId w:val="1504082992"/>
        <w:rPr>
          <w:lang w:val="en"/>
        </w:rPr>
      </w:pPr>
      <w:bookmarkStart w:id="785" w:name="_customization_of_wiremock_configuration"/>
      <w:bookmarkEnd w:id="785"/>
      <w:r>
        <w:rPr>
          <w:lang w:val="en"/>
        </w:rPr>
        <w:t>96.6 Customization of WireMock configuration</w:t>
      </w:r>
    </w:p>
    <w:p w:rsidR="00000000" w:rsidRDefault="00E0452F">
      <w:pPr>
        <w:pStyle w:val="a5"/>
        <w:divId w:val="998078734"/>
        <w:rPr>
          <w:lang w:val="en"/>
        </w:rPr>
      </w:pPr>
      <w:r>
        <w:rPr>
          <w:lang w:val="en"/>
        </w:rPr>
        <w:t xml:space="preserve">You can register a bean of </w:t>
      </w:r>
      <w:r>
        <w:rPr>
          <w:rStyle w:val="HTML"/>
          <w:lang w:val="en"/>
        </w:rPr>
        <w:t>org.spri</w:t>
      </w:r>
      <w:r>
        <w:rPr>
          <w:rStyle w:val="HTML"/>
          <w:lang w:val="en"/>
        </w:rPr>
        <w:t>ngframework.cloud.contract.wiremock.WireMockConfigurationCustomizer</w:t>
      </w:r>
      <w:r>
        <w:rPr>
          <w:lang w:val="en"/>
        </w:rPr>
        <w:t xml:space="preserve"> type in order to customize the WireMock configuration (e.g. add custom transformers). Example:</w:t>
      </w:r>
    </w:p>
    <w:p w:rsidR="00000000" w:rsidRDefault="00E0452F">
      <w:pPr>
        <w:pStyle w:val="HTML0"/>
        <w:divId w:val="998078734"/>
        <w:rPr>
          <w:lang w:val="en"/>
        </w:rPr>
      </w:pPr>
      <w:r>
        <w:rPr>
          <w:lang w:val="en"/>
        </w:rPr>
        <w:tab/>
      </w:r>
      <w:r>
        <w:rPr>
          <w:lang w:val="en"/>
        </w:rPr>
        <w:tab/>
      </w:r>
      <w:r>
        <w:rPr>
          <w:rStyle w:val="hl-annotation"/>
          <w:i/>
          <w:iCs/>
          <w:color w:val="808080"/>
          <w:lang w:val="en"/>
        </w:rPr>
        <w:t>@Bean</w:t>
      </w:r>
    </w:p>
    <w:p w:rsidR="00000000" w:rsidRDefault="00E0452F">
      <w:pPr>
        <w:pStyle w:val="HTML0"/>
        <w:divId w:val="998078734"/>
        <w:rPr>
          <w:lang w:val="en"/>
        </w:rPr>
      </w:pPr>
      <w:r>
        <w:rPr>
          <w:lang w:val="en"/>
        </w:rPr>
        <w:tab/>
      </w:r>
      <w:r>
        <w:rPr>
          <w:lang w:val="en"/>
        </w:rPr>
        <w:tab/>
        <w:t>WireMockConfigurationCustomizer optionsCustomizer() {</w:t>
      </w:r>
    </w:p>
    <w:p w:rsidR="00000000" w:rsidRDefault="00E0452F">
      <w:pPr>
        <w:pStyle w:val="HTML0"/>
        <w:divId w:val="998078734"/>
        <w:rPr>
          <w:lang w:val="en"/>
        </w:rPr>
      </w:pPr>
      <w:r>
        <w:rPr>
          <w:lang w:val="en"/>
        </w:rPr>
        <w:tab/>
      </w: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WireMockConfigu</w:t>
      </w:r>
      <w:r>
        <w:rPr>
          <w:lang w:val="en"/>
        </w:rPr>
        <w:t>rationCustomizer() {</w:t>
      </w:r>
    </w:p>
    <w:p w:rsidR="00000000" w:rsidRDefault="00E0452F">
      <w:pPr>
        <w:pStyle w:val="HTML0"/>
        <w:divId w:val="998078734"/>
        <w:rPr>
          <w:lang w:val="en"/>
        </w:rPr>
      </w:pPr>
      <w:r>
        <w:rPr>
          <w:lang w:val="en"/>
        </w:rPr>
        <w:tab/>
      </w:r>
      <w:r>
        <w:rPr>
          <w:lang w:val="en"/>
        </w:rPr>
        <w:tab/>
      </w:r>
      <w:r>
        <w:rPr>
          <w:lang w:val="en"/>
        </w:rPr>
        <w:tab/>
      </w:r>
      <w:r>
        <w:rPr>
          <w:lang w:val="en"/>
        </w:rPr>
        <w:tab/>
      </w:r>
      <w:r>
        <w:rPr>
          <w:rStyle w:val="hl-annotation"/>
          <w:i/>
          <w:iCs/>
          <w:color w:val="808080"/>
          <w:lang w:val="en"/>
        </w:rPr>
        <w:t>@Override</w:t>
      </w:r>
    </w:p>
    <w:p w:rsidR="00000000" w:rsidRDefault="00E0452F">
      <w:pPr>
        <w:pStyle w:val="HTML0"/>
        <w:divId w:val="998078734"/>
        <w:rPr>
          <w:lang w:val="en"/>
        </w:rPr>
      </w:pPr>
      <w:r>
        <w:rPr>
          <w:lang w:val="en"/>
        </w:rPr>
        <w:tab/>
      </w:r>
      <w:r>
        <w:rPr>
          <w:lang w:val="en"/>
        </w:rPr>
        <w:tab/>
      </w:r>
      <w:r>
        <w:rPr>
          <w:lang w:val="en"/>
        </w:rPr>
        <w:tab/>
      </w: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customize(WireMockConfiguration options) {</w:t>
      </w:r>
    </w:p>
    <w:p w:rsidR="00000000" w:rsidRDefault="00E0452F">
      <w:pPr>
        <w:pStyle w:val="HTML0"/>
        <w:divId w:val="998078734"/>
        <w:rPr>
          <w:lang w:val="en"/>
        </w:rPr>
      </w:pPr>
      <w:r>
        <w:rPr>
          <w:rStyle w:val="hl-comment"/>
          <w:lang w:val="en"/>
        </w:rPr>
        <w:t>// perform your customization her</w:t>
      </w:r>
      <w:r>
        <w:rPr>
          <w:rStyle w:val="hl-comment"/>
          <w:lang w:val="en"/>
        </w:rPr>
        <w:t>e</w:t>
      </w:r>
    </w:p>
    <w:p w:rsidR="00000000" w:rsidRDefault="00E0452F">
      <w:pPr>
        <w:pStyle w:val="HTML0"/>
        <w:divId w:val="998078734"/>
        <w:rPr>
          <w:lang w:val="en"/>
        </w:rPr>
      </w:pPr>
      <w:r>
        <w:rPr>
          <w:lang w:val="en"/>
        </w:rPr>
        <w:tab/>
      </w:r>
      <w:r>
        <w:rPr>
          <w:lang w:val="en"/>
        </w:rPr>
        <w:tab/>
      </w:r>
      <w:r>
        <w:rPr>
          <w:lang w:val="en"/>
        </w:rPr>
        <w:tab/>
      </w:r>
      <w:r>
        <w:rPr>
          <w:lang w:val="en"/>
        </w:rPr>
        <w:tab/>
        <w:t>}</w:t>
      </w:r>
    </w:p>
    <w:p w:rsidR="00000000" w:rsidRDefault="00E0452F">
      <w:pPr>
        <w:pStyle w:val="HTML0"/>
        <w:divId w:val="998078734"/>
        <w:rPr>
          <w:lang w:val="en"/>
        </w:rPr>
      </w:pPr>
      <w:r>
        <w:rPr>
          <w:lang w:val="en"/>
        </w:rPr>
        <w:tab/>
      </w:r>
      <w:r>
        <w:rPr>
          <w:lang w:val="en"/>
        </w:rPr>
        <w:tab/>
      </w:r>
      <w:r>
        <w:rPr>
          <w:lang w:val="en"/>
        </w:rPr>
        <w:tab/>
        <w:t>};</w:t>
      </w:r>
    </w:p>
    <w:p w:rsidR="00000000" w:rsidRDefault="00E0452F">
      <w:pPr>
        <w:pStyle w:val="HTML0"/>
        <w:divId w:val="998078734"/>
        <w:rPr>
          <w:lang w:val="en"/>
        </w:rPr>
      </w:pPr>
      <w:r>
        <w:rPr>
          <w:lang w:val="en"/>
        </w:rPr>
        <w:tab/>
      </w:r>
      <w:r>
        <w:rPr>
          <w:lang w:val="en"/>
        </w:rPr>
        <w:tab/>
        <w:t>}</w:t>
      </w:r>
    </w:p>
    <w:p w:rsidR="00000000" w:rsidRDefault="00E0452F">
      <w:pPr>
        <w:pStyle w:val="2"/>
        <w:divId w:val="981614756"/>
        <w:rPr>
          <w:lang w:val="en"/>
        </w:rPr>
      </w:pPr>
      <w:bookmarkStart w:id="786" w:name="_generating_stubs_using_rest_docs"/>
      <w:bookmarkEnd w:id="786"/>
      <w:r>
        <w:rPr>
          <w:lang w:val="en"/>
        </w:rPr>
        <w:t>96.7 Generating Stubs using REST Docs</w:t>
      </w:r>
    </w:p>
    <w:p w:rsidR="00000000" w:rsidRDefault="00E0452F">
      <w:pPr>
        <w:pStyle w:val="a5"/>
        <w:divId w:val="641153377"/>
        <w:rPr>
          <w:lang w:val="en"/>
        </w:rPr>
      </w:pPr>
      <w:hyperlink r:id="rId1647" w:tgtFrame="_top" w:history="1">
        <w:r>
          <w:rPr>
            <w:rStyle w:val="a3"/>
            <w:lang w:val="en"/>
          </w:rPr>
          <w:t xml:space="preserve">Spring </w:t>
        </w:r>
        <w:r>
          <w:rPr>
            <w:rStyle w:val="a3"/>
            <w:lang w:val="en"/>
          </w:rPr>
          <w:t>REST Docs</w:t>
        </w:r>
      </w:hyperlink>
      <w:r>
        <w:rPr>
          <w:lang w:val="en"/>
        </w:rPr>
        <w:t xml:space="preserve"> can be used to generate documentation (for example in Asciidoctor format) for an HTTP API with Spring MockMvc or </w:t>
      </w:r>
      <w:r>
        <w:rPr>
          <w:rStyle w:val="HTML"/>
          <w:lang w:val="en"/>
        </w:rPr>
        <w:t>WebTestClient</w:t>
      </w:r>
      <w:r>
        <w:rPr>
          <w:lang w:val="en"/>
        </w:rPr>
        <w:t xml:space="preserve"> or Rest Assured. At the same time that you generate documentation for your API, you can also generate WireMock stubs by</w:t>
      </w:r>
      <w:r>
        <w:rPr>
          <w:lang w:val="en"/>
        </w:rPr>
        <w:t xml:space="preserve"> using Spring Cloud Contract WireMock. To do so, write your normal REST Docs test cases and use </w:t>
      </w:r>
      <w:r>
        <w:rPr>
          <w:rStyle w:val="HTML"/>
          <w:lang w:val="en"/>
        </w:rPr>
        <w:t>@AutoConfigureRestDocs</w:t>
      </w:r>
      <w:r>
        <w:rPr>
          <w:lang w:val="en"/>
        </w:rPr>
        <w:t xml:space="preserve"> to have stubs be automatically generated in the REST Docs output directory. The following code shows an example using </w:t>
      </w:r>
      <w:r>
        <w:rPr>
          <w:rStyle w:val="HTML"/>
          <w:lang w:val="en"/>
        </w:rPr>
        <w:t>MockMvc</w:t>
      </w:r>
      <w:r>
        <w:rPr>
          <w:lang w:val="en"/>
        </w:rPr>
        <w:t>:</w:t>
      </w:r>
    </w:p>
    <w:p w:rsidR="00000000" w:rsidRDefault="00E0452F">
      <w:pPr>
        <w:pStyle w:val="HTML0"/>
        <w:divId w:val="641153377"/>
        <w:rPr>
          <w:lang w:val="en"/>
        </w:rPr>
      </w:pPr>
      <w:r>
        <w:rPr>
          <w:rStyle w:val="hl-annotation"/>
          <w:i/>
          <w:iCs/>
          <w:color w:val="808080"/>
          <w:lang w:val="en"/>
        </w:rPr>
        <w:t>@RunWith(S</w:t>
      </w:r>
      <w:r>
        <w:rPr>
          <w:rStyle w:val="hl-annotation"/>
          <w:i/>
          <w:iCs/>
          <w:color w:val="808080"/>
          <w:lang w:val="en"/>
        </w:rPr>
        <w:t>pringRunner.class)</w:t>
      </w:r>
    </w:p>
    <w:p w:rsidR="00000000" w:rsidRDefault="00E0452F">
      <w:pPr>
        <w:pStyle w:val="HTML0"/>
        <w:divId w:val="641153377"/>
        <w:rPr>
          <w:lang w:val="en"/>
        </w:rPr>
      </w:pPr>
      <w:r>
        <w:rPr>
          <w:rStyle w:val="hl-annotation"/>
          <w:i/>
          <w:iCs/>
          <w:color w:val="808080"/>
          <w:lang w:val="en"/>
        </w:rPr>
        <w:t>@SpringBootTest</w:t>
      </w:r>
    </w:p>
    <w:p w:rsidR="00000000" w:rsidRDefault="00E0452F">
      <w:pPr>
        <w:pStyle w:val="HTML0"/>
        <w:divId w:val="641153377"/>
        <w:rPr>
          <w:lang w:val="en"/>
        </w:rPr>
      </w:pPr>
      <w:r>
        <w:rPr>
          <w:rStyle w:val="hl-annotation"/>
          <w:i/>
          <w:iCs/>
          <w:color w:val="808080"/>
          <w:lang w:val="en"/>
        </w:rPr>
        <w:t>@AutoConfigureRestDocs(outputDir = "target/snippets")</w:t>
      </w:r>
    </w:p>
    <w:p w:rsidR="00000000" w:rsidRDefault="00E0452F">
      <w:pPr>
        <w:pStyle w:val="HTML0"/>
        <w:divId w:val="641153377"/>
        <w:rPr>
          <w:lang w:val="en"/>
        </w:rPr>
      </w:pPr>
      <w:r>
        <w:rPr>
          <w:rStyle w:val="hl-annotation"/>
          <w:i/>
          <w:iCs/>
          <w:color w:val="808080"/>
          <w:lang w:val="en"/>
        </w:rPr>
        <w:t>@AutoConfigureMockMvc</w:t>
      </w:r>
    </w:p>
    <w:p w:rsidR="00000000" w:rsidRDefault="00E0452F">
      <w:pPr>
        <w:pStyle w:val="HTML0"/>
        <w:divId w:val="641153377"/>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ApplicationTests {</w:t>
      </w:r>
    </w:p>
    <w:p w:rsidR="00000000" w:rsidRDefault="00E0452F">
      <w:pPr>
        <w:pStyle w:val="HTML0"/>
        <w:divId w:val="641153377"/>
        <w:rPr>
          <w:lang w:val="en"/>
        </w:rPr>
      </w:pPr>
    </w:p>
    <w:p w:rsidR="00000000" w:rsidRDefault="00E0452F">
      <w:pPr>
        <w:pStyle w:val="HTML0"/>
        <w:divId w:val="641153377"/>
        <w:rPr>
          <w:lang w:val="en"/>
        </w:rPr>
      </w:pPr>
      <w:r>
        <w:rPr>
          <w:lang w:val="en"/>
        </w:rPr>
        <w:tab/>
      </w:r>
      <w:r>
        <w:rPr>
          <w:rStyle w:val="hl-annotation"/>
          <w:i/>
          <w:iCs/>
          <w:color w:val="808080"/>
          <w:lang w:val="en"/>
        </w:rPr>
        <w:t>@Autowired</w:t>
      </w:r>
    </w:p>
    <w:p w:rsidR="00000000" w:rsidRDefault="00E0452F">
      <w:pPr>
        <w:pStyle w:val="HTML0"/>
        <w:divId w:val="641153377"/>
        <w:rPr>
          <w:lang w:val="en"/>
        </w:rPr>
      </w:pPr>
      <w:r>
        <w:rPr>
          <w:lang w:val="en"/>
        </w:rPr>
        <w:tab/>
      </w:r>
      <w:r>
        <w:rPr>
          <w:rStyle w:val="hl-keyword"/>
          <w:lang w:val="en"/>
        </w:rPr>
        <w:t>privat</w:t>
      </w:r>
      <w:r>
        <w:rPr>
          <w:rStyle w:val="hl-keyword"/>
          <w:lang w:val="en"/>
        </w:rPr>
        <w:t>e</w:t>
      </w:r>
      <w:r>
        <w:rPr>
          <w:lang w:val="en"/>
        </w:rPr>
        <w:t xml:space="preserve"> MockMvc mockMvc;</w:t>
      </w:r>
    </w:p>
    <w:p w:rsidR="00000000" w:rsidRDefault="00E0452F">
      <w:pPr>
        <w:pStyle w:val="HTML0"/>
        <w:divId w:val="641153377"/>
        <w:rPr>
          <w:lang w:val="en"/>
        </w:rPr>
      </w:pPr>
    </w:p>
    <w:p w:rsidR="00000000" w:rsidRDefault="00E0452F">
      <w:pPr>
        <w:pStyle w:val="HTML0"/>
        <w:divId w:val="641153377"/>
        <w:rPr>
          <w:lang w:val="en"/>
        </w:rPr>
      </w:pPr>
      <w:r>
        <w:rPr>
          <w:lang w:val="en"/>
        </w:rPr>
        <w:tab/>
      </w:r>
      <w:r>
        <w:rPr>
          <w:rStyle w:val="hl-annotation"/>
          <w:i/>
          <w:iCs/>
          <w:color w:val="808080"/>
          <w:lang w:val="en"/>
        </w:rPr>
        <w:t>@Test</w:t>
      </w:r>
    </w:p>
    <w:p w:rsidR="00000000" w:rsidRDefault="00E0452F">
      <w:pPr>
        <w:pStyle w:val="HTML0"/>
        <w:divId w:val="641153377"/>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contextLoads()</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641153377"/>
        <w:rPr>
          <w:lang w:val="en"/>
        </w:rPr>
      </w:pPr>
      <w:r>
        <w:rPr>
          <w:lang w:val="en"/>
        </w:rPr>
        <w:tab/>
      </w:r>
      <w:r>
        <w:rPr>
          <w:lang w:val="en"/>
        </w:rPr>
        <w:tab/>
      </w:r>
      <w:r>
        <w:rPr>
          <w:lang w:val="en"/>
        </w:rPr>
        <w:t>mockMvc.perform(get</w:t>
      </w:r>
      <w:r>
        <w:rPr>
          <w:lang w:val="en"/>
        </w:rPr>
        <w:t>(</w:t>
      </w:r>
      <w:r>
        <w:rPr>
          <w:rStyle w:val="hl-string"/>
          <w:lang w:val="en"/>
        </w:rPr>
        <w:t>"/resource</w:t>
      </w:r>
      <w:r>
        <w:rPr>
          <w:rStyle w:val="hl-string"/>
          <w:lang w:val="en"/>
        </w:rPr>
        <w:t>"</w:t>
      </w:r>
      <w:r>
        <w:rPr>
          <w:lang w:val="en"/>
        </w:rPr>
        <w:t>))</w:t>
      </w:r>
    </w:p>
    <w:p w:rsidR="00000000" w:rsidRDefault="00E0452F">
      <w:pPr>
        <w:pStyle w:val="HTML0"/>
        <w:divId w:val="641153377"/>
        <w:rPr>
          <w:lang w:val="en"/>
        </w:rPr>
      </w:pPr>
      <w:r>
        <w:rPr>
          <w:lang w:val="en"/>
        </w:rPr>
        <w:tab/>
      </w:r>
      <w:r>
        <w:rPr>
          <w:lang w:val="en"/>
        </w:rPr>
        <w:tab/>
      </w:r>
      <w:r>
        <w:rPr>
          <w:lang w:val="en"/>
        </w:rPr>
        <w:tab/>
      </w:r>
      <w:r>
        <w:rPr>
          <w:lang w:val="en"/>
        </w:rPr>
        <w:tab/>
        <w:t>.andExpect(content().string</w:t>
      </w:r>
      <w:r>
        <w:rPr>
          <w:lang w:val="en"/>
        </w:rPr>
        <w:t>(</w:t>
      </w:r>
      <w:r>
        <w:rPr>
          <w:rStyle w:val="hl-string"/>
          <w:lang w:val="en"/>
        </w:rPr>
        <w:t>"Hello World</w:t>
      </w:r>
      <w:r>
        <w:rPr>
          <w:rStyle w:val="hl-string"/>
          <w:lang w:val="en"/>
        </w:rPr>
        <w:t>"</w:t>
      </w:r>
      <w:r>
        <w:rPr>
          <w:lang w:val="en"/>
        </w:rPr>
        <w:t>))</w:t>
      </w:r>
    </w:p>
    <w:p w:rsidR="00000000" w:rsidRDefault="00E0452F">
      <w:pPr>
        <w:pStyle w:val="HTML0"/>
        <w:divId w:val="641153377"/>
        <w:rPr>
          <w:lang w:val="en"/>
        </w:rPr>
      </w:pPr>
      <w:r>
        <w:rPr>
          <w:lang w:val="en"/>
        </w:rPr>
        <w:tab/>
      </w:r>
      <w:r>
        <w:rPr>
          <w:lang w:val="en"/>
        </w:rPr>
        <w:tab/>
      </w:r>
      <w:r>
        <w:rPr>
          <w:lang w:val="en"/>
        </w:rPr>
        <w:tab/>
      </w:r>
      <w:r>
        <w:rPr>
          <w:lang w:val="en"/>
        </w:rPr>
        <w:tab/>
        <w:t>.andDo(document</w:t>
      </w:r>
      <w:r>
        <w:rPr>
          <w:lang w:val="en"/>
        </w:rPr>
        <w:t>(</w:t>
      </w:r>
      <w:r>
        <w:rPr>
          <w:rStyle w:val="hl-string"/>
          <w:lang w:val="en"/>
        </w:rPr>
        <w:t>"resource</w:t>
      </w:r>
      <w:r>
        <w:rPr>
          <w:rStyle w:val="hl-string"/>
          <w:lang w:val="en"/>
        </w:rPr>
        <w:t>"</w:t>
      </w:r>
      <w:r>
        <w:rPr>
          <w:lang w:val="en"/>
        </w:rPr>
        <w:t>));</w:t>
      </w:r>
    </w:p>
    <w:p w:rsidR="00000000" w:rsidRDefault="00E0452F">
      <w:pPr>
        <w:pStyle w:val="HTML0"/>
        <w:divId w:val="641153377"/>
        <w:rPr>
          <w:lang w:val="en"/>
        </w:rPr>
      </w:pPr>
      <w:r>
        <w:rPr>
          <w:lang w:val="en"/>
        </w:rPr>
        <w:tab/>
        <w:t>}</w:t>
      </w:r>
    </w:p>
    <w:p w:rsidR="00000000" w:rsidRDefault="00E0452F">
      <w:pPr>
        <w:pStyle w:val="HTML0"/>
        <w:divId w:val="641153377"/>
        <w:rPr>
          <w:lang w:val="en"/>
        </w:rPr>
      </w:pPr>
      <w:r>
        <w:rPr>
          <w:lang w:val="en"/>
        </w:rPr>
        <w:t>}</w:t>
      </w:r>
    </w:p>
    <w:p w:rsidR="00000000" w:rsidRDefault="00E0452F">
      <w:pPr>
        <w:pStyle w:val="a5"/>
        <w:divId w:val="641153377"/>
        <w:rPr>
          <w:lang w:val="en"/>
        </w:rPr>
      </w:pPr>
      <w:r>
        <w:rPr>
          <w:lang w:val="en"/>
        </w:rPr>
        <w:t xml:space="preserve">This test generates a WireMock stub at "target/snippets/stubs/resource.json". It matches all GET requests to the "/resource" path. The </w:t>
      </w:r>
      <w:r>
        <w:rPr>
          <w:lang w:val="en"/>
        </w:rPr>
        <w:t xml:space="preserve">same example with </w:t>
      </w:r>
      <w:r>
        <w:rPr>
          <w:rStyle w:val="HTML"/>
          <w:lang w:val="en"/>
        </w:rPr>
        <w:t>WebTestClient</w:t>
      </w:r>
      <w:r>
        <w:rPr>
          <w:lang w:val="en"/>
        </w:rPr>
        <w:t xml:space="preserve"> (used for testing Spring WebFlux applications) would look like this:</w:t>
      </w:r>
    </w:p>
    <w:p w:rsidR="00000000" w:rsidRDefault="00E0452F">
      <w:pPr>
        <w:pStyle w:val="HTML0"/>
        <w:divId w:val="641153377"/>
        <w:rPr>
          <w:lang w:val="en"/>
        </w:rPr>
      </w:pPr>
      <w:r>
        <w:rPr>
          <w:rStyle w:val="hl-annotation"/>
          <w:i/>
          <w:iCs/>
          <w:color w:val="808080"/>
          <w:lang w:val="en"/>
        </w:rPr>
        <w:t>@RunWith(SpringRunner.class)</w:t>
      </w:r>
    </w:p>
    <w:p w:rsidR="00000000" w:rsidRDefault="00E0452F">
      <w:pPr>
        <w:pStyle w:val="HTML0"/>
        <w:divId w:val="641153377"/>
        <w:rPr>
          <w:lang w:val="en"/>
        </w:rPr>
      </w:pPr>
      <w:r>
        <w:rPr>
          <w:rStyle w:val="hl-annotation"/>
          <w:i/>
          <w:iCs/>
          <w:color w:val="808080"/>
          <w:lang w:val="en"/>
        </w:rPr>
        <w:t>@SpringBootTest</w:t>
      </w:r>
    </w:p>
    <w:p w:rsidR="00000000" w:rsidRDefault="00E0452F">
      <w:pPr>
        <w:pStyle w:val="HTML0"/>
        <w:divId w:val="641153377"/>
        <w:rPr>
          <w:lang w:val="en"/>
        </w:rPr>
      </w:pPr>
      <w:r>
        <w:rPr>
          <w:rStyle w:val="hl-annotation"/>
          <w:i/>
          <w:iCs/>
          <w:color w:val="808080"/>
          <w:lang w:val="en"/>
        </w:rPr>
        <w:t>@AutoConfigureRestDocs(outputDir = "target/snippets")</w:t>
      </w:r>
    </w:p>
    <w:p w:rsidR="00000000" w:rsidRDefault="00E0452F">
      <w:pPr>
        <w:pStyle w:val="HTML0"/>
        <w:divId w:val="641153377"/>
        <w:rPr>
          <w:lang w:val="en"/>
        </w:rPr>
      </w:pPr>
      <w:r>
        <w:rPr>
          <w:rStyle w:val="hl-annotation"/>
          <w:i/>
          <w:iCs/>
          <w:color w:val="808080"/>
          <w:lang w:val="en"/>
        </w:rPr>
        <w:t>@AutoConfigureWebTestClient</w:t>
      </w:r>
    </w:p>
    <w:p w:rsidR="00000000" w:rsidRDefault="00E0452F">
      <w:pPr>
        <w:pStyle w:val="HTML0"/>
        <w:divId w:val="641153377"/>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ApplicationTest</w:t>
      </w:r>
      <w:r>
        <w:rPr>
          <w:lang w:val="en"/>
        </w:rPr>
        <w:t>s {</w:t>
      </w:r>
    </w:p>
    <w:p w:rsidR="00000000" w:rsidRDefault="00E0452F">
      <w:pPr>
        <w:pStyle w:val="HTML0"/>
        <w:divId w:val="641153377"/>
        <w:rPr>
          <w:lang w:val="en"/>
        </w:rPr>
      </w:pPr>
    </w:p>
    <w:p w:rsidR="00000000" w:rsidRDefault="00E0452F">
      <w:pPr>
        <w:pStyle w:val="HTML0"/>
        <w:divId w:val="641153377"/>
        <w:rPr>
          <w:lang w:val="en"/>
        </w:rPr>
      </w:pPr>
      <w:r>
        <w:rPr>
          <w:lang w:val="en"/>
        </w:rPr>
        <w:tab/>
      </w:r>
      <w:r>
        <w:rPr>
          <w:rStyle w:val="hl-annotation"/>
          <w:i/>
          <w:iCs/>
          <w:color w:val="808080"/>
          <w:lang w:val="en"/>
        </w:rPr>
        <w:t>@Autowired</w:t>
      </w:r>
    </w:p>
    <w:p w:rsidR="00000000" w:rsidRDefault="00E0452F">
      <w:pPr>
        <w:pStyle w:val="HTML0"/>
        <w:divId w:val="641153377"/>
        <w:rPr>
          <w:lang w:val="en"/>
        </w:rPr>
      </w:pPr>
      <w:r>
        <w:rPr>
          <w:lang w:val="en"/>
        </w:rPr>
        <w:tab/>
      </w:r>
      <w:r>
        <w:rPr>
          <w:rStyle w:val="hl-keyword"/>
          <w:lang w:val="en"/>
        </w:rPr>
        <w:t>privat</w:t>
      </w:r>
      <w:r>
        <w:rPr>
          <w:rStyle w:val="hl-keyword"/>
          <w:lang w:val="en"/>
        </w:rPr>
        <w:t>e</w:t>
      </w:r>
      <w:r>
        <w:rPr>
          <w:lang w:val="en"/>
        </w:rPr>
        <w:t xml:space="preserve"> WebTestClient client;</w:t>
      </w:r>
    </w:p>
    <w:p w:rsidR="00000000" w:rsidRDefault="00E0452F">
      <w:pPr>
        <w:pStyle w:val="HTML0"/>
        <w:divId w:val="641153377"/>
        <w:rPr>
          <w:lang w:val="en"/>
        </w:rPr>
      </w:pPr>
    </w:p>
    <w:p w:rsidR="00000000" w:rsidRDefault="00E0452F">
      <w:pPr>
        <w:pStyle w:val="HTML0"/>
        <w:divId w:val="641153377"/>
        <w:rPr>
          <w:lang w:val="en"/>
        </w:rPr>
      </w:pPr>
      <w:r>
        <w:rPr>
          <w:lang w:val="en"/>
        </w:rPr>
        <w:tab/>
      </w:r>
      <w:r>
        <w:rPr>
          <w:rStyle w:val="hl-annotation"/>
          <w:i/>
          <w:iCs/>
          <w:color w:val="808080"/>
          <w:lang w:val="en"/>
        </w:rPr>
        <w:t>@Test</w:t>
      </w:r>
    </w:p>
    <w:p w:rsidR="00000000" w:rsidRDefault="00E0452F">
      <w:pPr>
        <w:pStyle w:val="HTML0"/>
        <w:divId w:val="641153377"/>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contextLoads()</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641153377"/>
        <w:rPr>
          <w:lang w:val="en"/>
        </w:rPr>
      </w:pPr>
      <w:r>
        <w:rPr>
          <w:lang w:val="en"/>
        </w:rPr>
        <w:tab/>
      </w:r>
      <w:r>
        <w:rPr>
          <w:lang w:val="en"/>
        </w:rPr>
        <w:tab/>
        <w:t>client.get().uri</w:t>
      </w:r>
      <w:r>
        <w:rPr>
          <w:lang w:val="en"/>
        </w:rPr>
        <w:t>(</w:t>
      </w:r>
      <w:r>
        <w:rPr>
          <w:rStyle w:val="hl-string"/>
          <w:lang w:val="en"/>
        </w:rPr>
        <w:t>"/resource</w:t>
      </w:r>
      <w:r>
        <w:rPr>
          <w:rStyle w:val="hl-string"/>
          <w:lang w:val="en"/>
        </w:rPr>
        <w:t>"</w:t>
      </w:r>
      <w:r>
        <w:rPr>
          <w:lang w:val="en"/>
        </w:rPr>
        <w:t>).exchange()</w:t>
      </w:r>
    </w:p>
    <w:p w:rsidR="00000000" w:rsidRDefault="00E0452F">
      <w:pPr>
        <w:pStyle w:val="HTML0"/>
        <w:divId w:val="641153377"/>
        <w:rPr>
          <w:lang w:val="en"/>
        </w:rPr>
      </w:pPr>
      <w:r>
        <w:rPr>
          <w:lang w:val="en"/>
        </w:rPr>
        <w:tab/>
      </w:r>
      <w:r>
        <w:rPr>
          <w:lang w:val="en"/>
        </w:rPr>
        <w:tab/>
      </w:r>
      <w:r>
        <w:rPr>
          <w:lang w:val="en"/>
        </w:rPr>
        <w:tab/>
      </w:r>
      <w:r>
        <w:rPr>
          <w:lang w:val="en"/>
        </w:rPr>
        <w:tab/>
        <w:t>.expectBody(String</w:t>
      </w:r>
      <w:r>
        <w:rPr>
          <w:lang w:val="en"/>
        </w:rPr>
        <w:t>.</w:t>
      </w:r>
      <w:r>
        <w:rPr>
          <w:rStyle w:val="hl-keyword"/>
          <w:lang w:val="en"/>
        </w:rPr>
        <w:t>clas</w:t>
      </w:r>
      <w:r>
        <w:rPr>
          <w:rStyle w:val="hl-keyword"/>
          <w:lang w:val="en"/>
        </w:rPr>
        <w:t>s</w:t>
      </w:r>
      <w:r>
        <w:rPr>
          <w:lang w:val="en"/>
        </w:rPr>
        <w:t>).isEqualTo</w:t>
      </w:r>
      <w:r>
        <w:rPr>
          <w:lang w:val="en"/>
        </w:rPr>
        <w:t>(</w:t>
      </w:r>
      <w:r>
        <w:rPr>
          <w:rStyle w:val="hl-string"/>
          <w:lang w:val="en"/>
        </w:rPr>
        <w:t>"Hello World</w:t>
      </w:r>
      <w:r>
        <w:rPr>
          <w:rStyle w:val="hl-string"/>
          <w:lang w:val="en"/>
        </w:rPr>
        <w:t>"</w:t>
      </w:r>
      <w:r>
        <w:rPr>
          <w:lang w:val="en"/>
        </w:rPr>
        <w:t>)</w:t>
      </w:r>
    </w:p>
    <w:p w:rsidR="00000000" w:rsidRDefault="00E0452F">
      <w:pPr>
        <w:pStyle w:val="HTML0"/>
        <w:divId w:val="641153377"/>
        <w:rPr>
          <w:lang w:val="en"/>
        </w:rPr>
      </w:pPr>
      <w:r>
        <w:rPr>
          <w:lang w:val="en"/>
        </w:rPr>
        <w:t xml:space="preserve"> </w:t>
      </w:r>
      <w:r>
        <w:rPr>
          <w:lang w:val="en"/>
        </w:rPr>
        <w:tab/>
      </w:r>
      <w:r>
        <w:rPr>
          <w:lang w:val="en"/>
        </w:rPr>
        <w:tab/>
      </w:r>
      <w:r>
        <w:rPr>
          <w:lang w:val="en"/>
        </w:rPr>
        <w:tab/>
      </w:r>
      <w:r>
        <w:rPr>
          <w:lang w:val="en"/>
        </w:rPr>
        <w:tab/>
        <w:t>.consumeWith(document</w:t>
      </w:r>
      <w:r>
        <w:rPr>
          <w:lang w:val="en"/>
        </w:rPr>
        <w:t>(</w:t>
      </w:r>
      <w:r>
        <w:rPr>
          <w:rStyle w:val="hl-string"/>
          <w:lang w:val="en"/>
        </w:rPr>
        <w:t>"resource</w:t>
      </w:r>
      <w:r>
        <w:rPr>
          <w:rStyle w:val="hl-string"/>
          <w:lang w:val="en"/>
        </w:rPr>
        <w:t>"</w:t>
      </w:r>
      <w:r>
        <w:rPr>
          <w:lang w:val="en"/>
        </w:rPr>
        <w:t>));</w:t>
      </w:r>
    </w:p>
    <w:p w:rsidR="00000000" w:rsidRDefault="00E0452F">
      <w:pPr>
        <w:pStyle w:val="HTML0"/>
        <w:divId w:val="641153377"/>
        <w:rPr>
          <w:lang w:val="en"/>
        </w:rPr>
      </w:pPr>
      <w:r>
        <w:rPr>
          <w:lang w:val="en"/>
        </w:rPr>
        <w:tab/>
        <w:t>}</w:t>
      </w:r>
    </w:p>
    <w:p w:rsidR="00000000" w:rsidRDefault="00E0452F">
      <w:pPr>
        <w:pStyle w:val="HTML0"/>
        <w:divId w:val="641153377"/>
        <w:rPr>
          <w:lang w:val="en"/>
        </w:rPr>
      </w:pPr>
      <w:r>
        <w:rPr>
          <w:lang w:val="en"/>
        </w:rPr>
        <w:t>}</w:t>
      </w:r>
    </w:p>
    <w:p w:rsidR="00000000" w:rsidRDefault="00E0452F">
      <w:pPr>
        <w:pStyle w:val="a5"/>
        <w:divId w:val="641153377"/>
        <w:rPr>
          <w:lang w:val="en"/>
        </w:rPr>
      </w:pPr>
      <w:r>
        <w:rPr>
          <w:lang w:val="en"/>
        </w:rPr>
        <w:t>Without any additional configuration, these tests create a stub with a request matcher for the HTTP method and all headers except "host" and "content-length". To match the request more precisely (for example, to match the body of a POST or PUT), we need to</w:t>
      </w:r>
      <w:r>
        <w:rPr>
          <w:lang w:val="en"/>
        </w:rPr>
        <w:t xml:space="preserve"> explicitly create a request matcher. Doing so has two effects:</w:t>
      </w:r>
    </w:p>
    <w:p w:rsidR="00000000" w:rsidRDefault="00E0452F">
      <w:pPr>
        <w:numPr>
          <w:ilvl w:val="0"/>
          <w:numId w:val="188"/>
        </w:numPr>
        <w:spacing w:before="100" w:beforeAutospacing="1" w:after="100" w:afterAutospacing="1"/>
        <w:divId w:val="1919706926"/>
        <w:rPr>
          <w:lang w:val="en"/>
        </w:rPr>
      </w:pPr>
      <w:r>
        <w:rPr>
          <w:lang w:val="en"/>
        </w:rPr>
        <w:t>Creating a stub that matches only in the way you specify.</w:t>
      </w:r>
    </w:p>
    <w:p w:rsidR="00000000" w:rsidRDefault="00E0452F">
      <w:pPr>
        <w:numPr>
          <w:ilvl w:val="0"/>
          <w:numId w:val="188"/>
        </w:numPr>
        <w:spacing w:before="100" w:beforeAutospacing="1" w:after="100" w:afterAutospacing="1"/>
        <w:divId w:val="1919706926"/>
        <w:rPr>
          <w:lang w:val="en"/>
        </w:rPr>
      </w:pPr>
      <w:r>
        <w:rPr>
          <w:lang w:val="en"/>
        </w:rPr>
        <w:t>Asserting that the request in the test case also matches the same conditions.</w:t>
      </w:r>
    </w:p>
    <w:p w:rsidR="00000000" w:rsidRDefault="00E0452F">
      <w:pPr>
        <w:pStyle w:val="a5"/>
        <w:divId w:val="641153377"/>
        <w:rPr>
          <w:lang w:val="en"/>
        </w:rPr>
      </w:pPr>
      <w:r>
        <w:rPr>
          <w:lang w:val="en"/>
        </w:rPr>
        <w:t xml:space="preserve">The main entry point for this feature is </w:t>
      </w:r>
      <w:r>
        <w:rPr>
          <w:rStyle w:val="HTML"/>
          <w:lang w:val="en"/>
        </w:rPr>
        <w:t>WireMockRestDoc</w:t>
      </w:r>
      <w:r>
        <w:rPr>
          <w:rStyle w:val="HTML"/>
          <w:lang w:val="en"/>
        </w:rPr>
        <w:t>s.verify()</w:t>
      </w:r>
      <w:r>
        <w:rPr>
          <w:lang w:val="en"/>
        </w:rPr>
        <w:t xml:space="preserve">, which can be used as a substitute for the </w:t>
      </w:r>
      <w:r>
        <w:rPr>
          <w:rStyle w:val="HTML"/>
          <w:lang w:val="en"/>
        </w:rPr>
        <w:t>document()</w:t>
      </w:r>
      <w:r>
        <w:rPr>
          <w:lang w:val="en"/>
        </w:rPr>
        <w:t xml:space="preserve"> convenience method, as shown in the following example:</w:t>
      </w:r>
    </w:p>
    <w:p w:rsidR="00000000" w:rsidRDefault="00E0452F">
      <w:pPr>
        <w:pStyle w:val="HTML0"/>
        <w:divId w:val="641153377"/>
        <w:rPr>
          <w:lang w:val="en"/>
        </w:rPr>
      </w:pPr>
      <w:r>
        <w:rPr>
          <w:rStyle w:val="hl-keyword"/>
          <w:lang w:val="en"/>
        </w:rPr>
        <w:t>impor</w:t>
      </w:r>
      <w:r>
        <w:rPr>
          <w:rStyle w:val="hl-keyword"/>
          <w:lang w:val="en"/>
        </w:rPr>
        <w:t>t</w:t>
      </w:r>
      <w:r>
        <w:rPr>
          <w:lang w:val="en"/>
        </w:rPr>
        <w:t xml:space="preserve"> </w:t>
      </w:r>
      <w:r>
        <w:rPr>
          <w:rStyle w:val="hl-keyword"/>
          <w:lang w:val="en"/>
        </w:rPr>
        <w:t>stati</w:t>
      </w:r>
      <w:r>
        <w:rPr>
          <w:rStyle w:val="hl-keyword"/>
          <w:lang w:val="en"/>
        </w:rPr>
        <w:t>c</w:t>
      </w:r>
      <w:r>
        <w:rPr>
          <w:lang w:val="en"/>
        </w:rPr>
        <w:t xml:space="preserve"> org.springframework.cloud.contract.wiremock.restdocs.WireMockRestDocs.verify;</w:t>
      </w:r>
    </w:p>
    <w:p w:rsidR="00000000" w:rsidRDefault="00E0452F">
      <w:pPr>
        <w:pStyle w:val="HTML0"/>
        <w:divId w:val="641153377"/>
        <w:rPr>
          <w:lang w:val="en"/>
        </w:rPr>
      </w:pPr>
      <w:r>
        <w:rPr>
          <w:lang w:val="en"/>
        </w:rPr>
        <w:t>@RunWith(SpringRunner.class)</w:t>
      </w:r>
    </w:p>
    <w:p w:rsidR="00000000" w:rsidRDefault="00E0452F">
      <w:pPr>
        <w:pStyle w:val="HTML0"/>
        <w:divId w:val="641153377"/>
        <w:rPr>
          <w:lang w:val="en"/>
        </w:rPr>
      </w:pPr>
      <w:r>
        <w:rPr>
          <w:lang w:val="en"/>
        </w:rPr>
        <w:t>@SpringBootTest</w:t>
      </w:r>
    </w:p>
    <w:p w:rsidR="00000000" w:rsidRDefault="00E0452F">
      <w:pPr>
        <w:pStyle w:val="HTML0"/>
        <w:divId w:val="641153377"/>
        <w:rPr>
          <w:lang w:val="en"/>
        </w:rPr>
      </w:pPr>
      <w:r>
        <w:rPr>
          <w:lang w:val="en"/>
        </w:rPr>
        <w:t>@AutoConfigureRestDocs(outputDir = "target/snippets")</w:t>
      </w:r>
    </w:p>
    <w:p w:rsidR="00000000" w:rsidRDefault="00E0452F">
      <w:pPr>
        <w:pStyle w:val="HTML0"/>
        <w:divId w:val="641153377"/>
        <w:rPr>
          <w:lang w:val="en"/>
        </w:rPr>
      </w:pPr>
      <w:r>
        <w:rPr>
          <w:lang w:val="en"/>
        </w:rPr>
        <w:t>@AutoConfigureMockMvc</w:t>
      </w:r>
    </w:p>
    <w:p w:rsidR="00000000" w:rsidRDefault="00E0452F">
      <w:pPr>
        <w:pStyle w:val="HTML0"/>
        <w:divId w:val="641153377"/>
        <w:rPr>
          <w:lang w:val="en"/>
        </w:rPr>
      </w:pPr>
      <w:r>
        <w:rPr>
          <w:lang w:val="en"/>
        </w:rPr>
        <w:t>public class ApplicationTests {</w:t>
      </w:r>
    </w:p>
    <w:p w:rsidR="00000000" w:rsidRDefault="00E0452F">
      <w:pPr>
        <w:pStyle w:val="HTML0"/>
        <w:divId w:val="641153377"/>
        <w:rPr>
          <w:lang w:val="en"/>
        </w:rPr>
      </w:pPr>
    </w:p>
    <w:p w:rsidR="00000000" w:rsidRDefault="00E0452F">
      <w:pPr>
        <w:pStyle w:val="HTML0"/>
        <w:divId w:val="641153377"/>
        <w:rPr>
          <w:lang w:val="en"/>
        </w:rPr>
      </w:pPr>
      <w:r>
        <w:rPr>
          <w:lang w:val="en"/>
        </w:rPr>
        <w:tab/>
        <w:t>@Autowired</w:t>
      </w:r>
    </w:p>
    <w:p w:rsidR="00000000" w:rsidRDefault="00E0452F">
      <w:pPr>
        <w:pStyle w:val="HTML0"/>
        <w:divId w:val="641153377"/>
        <w:rPr>
          <w:lang w:val="en"/>
        </w:rPr>
      </w:pPr>
      <w:r>
        <w:rPr>
          <w:lang w:val="en"/>
        </w:rPr>
        <w:tab/>
        <w:t>private MockMvc mockMvc;</w:t>
      </w:r>
    </w:p>
    <w:p w:rsidR="00000000" w:rsidRDefault="00E0452F">
      <w:pPr>
        <w:pStyle w:val="HTML0"/>
        <w:divId w:val="641153377"/>
        <w:rPr>
          <w:lang w:val="en"/>
        </w:rPr>
      </w:pPr>
    </w:p>
    <w:p w:rsidR="00000000" w:rsidRDefault="00E0452F">
      <w:pPr>
        <w:pStyle w:val="HTML0"/>
        <w:divId w:val="641153377"/>
        <w:rPr>
          <w:lang w:val="en"/>
        </w:rPr>
      </w:pPr>
      <w:r>
        <w:rPr>
          <w:lang w:val="en"/>
        </w:rPr>
        <w:tab/>
        <w:t>@Test</w:t>
      </w:r>
    </w:p>
    <w:p w:rsidR="00000000" w:rsidRDefault="00E0452F">
      <w:pPr>
        <w:pStyle w:val="HTML0"/>
        <w:divId w:val="641153377"/>
        <w:rPr>
          <w:lang w:val="en"/>
        </w:rPr>
      </w:pPr>
      <w:r>
        <w:rPr>
          <w:lang w:val="en"/>
        </w:rPr>
        <w:tab/>
        <w:t>public void contextLoads() throws Exception {</w:t>
      </w:r>
    </w:p>
    <w:p w:rsidR="00000000" w:rsidRDefault="00E0452F">
      <w:pPr>
        <w:pStyle w:val="HTML0"/>
        <w:divId w:val="641153377"/>
        <w:rPr>
          <w:lang w:val="en"/>
        </w:rPr>
      </w:pPr>
      <w:r>
        <w:rPr>
          <w:lang w:val="en"/>
        </w:rPr>
        <w:tab/>
      </w:r>
      <w:r>
        <w:rPr>
          <w:lang w:val="en"/>
        </w:rPr>
        <w:tab/>
        <w:t>mockMvc.perform(post("/resource")</w:t>
      </w:r>
    </w:p>
    <w:p w:rsidR="00000000" w:rsidRDefault="00E0452F">
      <w:pPr>
        <w:pStyle w:val="HTML0"/>
        <w:divId w:val="641153377"/>
        <w:rPr>
          <w:lang w:val="en"/>
        </w:rPr>
      </w:pPr>
      <w:r>
        <w:rPr>
          <w:lang w:val="en"/>
        </w:rPr>
        <w:t xml:space="preserve">                .</w:t>
      </w:r>
      <w:r>
        <w:rPr>
          <w:lang w:val="en"/>
        </w:rPr>
        <w:t>content("{\"id\":\"123456\",\"message\":\"Hello World\"}"))</w:t>
      </w:r>
    </w:p>
    <w:p w:rsidR="00000000" w:rsidRDefault="00E0452F">
      <w:pPr>
        <w:pStyle w:val="HTML0"/>
        <w:divId w:val="641153377"/>
        <w:rPr>
          <w:lang w:val="en"/>
        </w:rPr>
      </w:pPr>
      <w:r>
        <w:rPr>
          <w:lang w:val="en"/>
        </w:rPr>
        <w:tab/>
      </w:r>
      <w:r>
        <w:rPr>
          <w:lang w:val="en"/>
        </w:rPr>
        <w:tab/>
      </w:r>
      <w:r>
        <w:rPr>
          <w:lang w:val="en"/>
        </w:rPr>
        <w:tab/>
      </w:r>
      <w:r>
        <w:rPr>
          <w:lang w:val="en"/>
        </w:rPr>
        <w:tab/>
        <w:t>.andExpect(status().isOk())</w:t>
      </w:r>
    </w:p>
    <w:p w:rsidR="00000000" w:rsidRDefault="00E0452F">
      <w:pPr>
        <w:pStyle w:val="HTML0"/>
        <w:divId w:val="641153377"/>
        <w:rPr>
          <w:lang w:val="en"/>
        </w:rPr>
      </w:pPr>
      <w:r>
        <w:rPr>
          <w:lang w:val="en"/>
        </w:rPr>
        <w:tab/>
      </w:r>
      <w:r>
        <w:rPr>
          <w:lang w:val="en"/>
        </w:rPr>
        <w:tab/>
      </w:r>
      <w:r>
        <w:rPr>
          <w:lang w:val="en"/>
        </w:rPr>
        <w:tab/>
      </w:r>
      <w:r>
        <w:rPr>
          <w:lang w:val="en"/>
        </w:rPr>
        <w:tab/>
        <w:t>.andDo(verify().jsonPath("$.id")</w:t>
      </w:r>
    </w:p>
    <w:p w:rsidR="00000000" w:rsidRDefault="00E0452F">
      <w:pPr>
        <w:pStyle w:val="HTML0"/>
        <w:divId w:val="641153377"/>
        <w:rPr>
          <w:lang w:val="en"/>
        </w:rPr>
      </w:pPr>
      <w:r>
        <w:rPr>
          <w:lang w:val="en"/>
        </w:rPr>
        <w:t xml:space="preserve">                        .stub("resource"));</w:t>
      </w:r>
    </w:p>
    <w:p w:rsidR="00000000" w:rsidRDefault="00E0452F">
      <w:pPr>
        <w:pStyle w:val="HTML0"/>
        <w:divId w:val="641153377"/>
        <w:rPr>
          <w:lang w:val="en"/>
        </w:rPr>
      </w:pPr>
      <w:r>
        <w:rPr>
          <w:lang w:val="en"/>
        </w:rPr>
        <w:tab/>
        <w:t>}</w:t>
      </w:r>
    </w:p>
    <w:p w:rsidR="00000000" w:rsidRDefault="00E0452F">
      <w:pPr>
        <w:pStyle w:val="HTML0"/>
        <w:divId w:val="641153377"/>
        <w:rPr>
          <w:lang w:val="en"/>
        </w:rPr>
      </w:pPr>
      <w:r>
        <w:rPr>
          <w:lang w:val="en"/>
        </w:rPr>
        <w:t>}</w:t>
      </w:r>
    </w:p>
    <w:p w:rsidR="00000000" w:rsidRDefault="00E0452F">
      <w:pPr>
        <w:pStyle w:val="a5"/>
        <w:divId w:val="641153377"/>
        <w:rPr>
          <w:lang w:val="en"/>
        </w:rPr>
      </w:pPr>
      <w:r>
        <w:rPr>
          <w:lang w:val="en"/>
        </w:rPr>
        <w:t xml:space="preserve">This contract specifies that any valid POST with an "id" field receives the response defined in this test. You can chain together calls to </w:t>
      </w:r>
      <w:r>
        <w:rPr>
          <w:rStyle w:val="HTML"/>
          <w:lang w:val="en"/>
        </w:rPr>
        <w:t>.jsonPath()</w:t>
      </w:r>
      <w:r>
        <w:rPr>
          <w:lang w:val="en"/>
        </w:rPr>
        <w:t xml:space="preserve"> to add additional matchers. If JSON Path is unfamiliar, The </w:t>
      </w:r>
      <w:hyperlink r:id="rId1648" w:tgtFrame="_top" w:history="1">
        <w:r>
          <w:rPr>
            <w:rStyle w:val="a3"/>
            <w:lang w:val="en"/>
          </w:rPr>
          <w:t>JayWay documentation</w:t>
        </w:r>
      </w:hyperlink>
      <w:r>
        <w:rPr>
          <w:lang w:val="en"/>
        </w:rPr>
        <w:t xml:space="preserve"> can help you get up to speed. The </w:t>
      </w:r>
      <w:r>
        <w:rPr>
          <w:rStyle w:val="HTML"/>
          <w:lang w:val="en"/>
        </w:rPr>
        <w:t>WebTestClient</w:t>
      </w:r>
      <w:r>
        <w:rPr>
          <w:lang w:val="en"/>
        </w:rPr>
        <w:t xml:space="preserve"> version of this test has a similar </w:t>
      </w:r>
      <w:r>
        <w:rPr>
          <w:rStyle w:val="HTML"/>
          <w:lang w:val="en"/>
        </w:rPr>
        <w:t>verify()</w:t>
      </w:r>
      <w:r>
        <w:rPr>
          <w:lang w:val="en"/>
        </w:rPr>
        <w:t xml:space="preserve"> static helper that you insert in the same place.</w:t>
      </w:r>
    </w:p>
    <w:p w:rsidR="00000000" w:rsidRDefault="00E0452F">
      <w:pPr>
        <w:pStyle w:val="a5"/>
        <w:divId w:val="641153377"/>
        <w:rPr>
          <w:lang w:val="en"/>
        </w:rPr>
      </w:pPr>
      <w:r>
        <w:rPr>
          <w:lang w:val="en"/>
        </w:rPr>
        <w:t xml:space="preserve">Instead of the </w:t>
      </w:r>
      <w:r>
        <w:rPr>
          <w:rStyle w:val="HTML"/>
          <w:lang w:val="en"/>
        </w:rPr>
        <w:t>jsonPath</w:t>
      </w:r>
      <w:r>
        <w:rPr>
          <w:lang w:val="en"/>
        </w:rPr>
        <w:t xml:space="preserve"> and </w:t>
      </w:r>
      <w:r>
        <w:rPr>
          <w:rStyle w:val="HTML"/>
          <w:lang w:val="en"/>
        </w:rPr>
        <w:t>contentType</w:t>
      </w:r>
      <w:r>
        <w:rPr>
          <w:lang w:val="en"/>
        </w:rPr>
        <w:t xml:space="preserve"> convenience methods, you can also use </w:t>
      </w:r>
      <w:r>
        <w:rPr>
          <w:lang w:val="en"/>
        </w:rPr>
        <w:t>the WireMock APIs to verify that the request matches the created stub, as shown in the following example:</w:t>
      </w:r>
    </w:p>
    <w:p w:rsidR="00000000" w:rsidRDefault="00E0452F">
      <w:pPr>
        <w:pStyle w:val="HTML0"/>
        <w:divId w:val="641153377"/>
        <w:rPr>
          <w:lang w:val="en"/>
        </w:rPr>
      </w:pPr>
      <w:r>
        <w:rPr>
          <w:rStyle w:val="hl-annotation"/>
          <w:i/>
          <w:iCs/>
          <w:color w:val="808080"/>
          <w:lang w:val="en"/>
        </w:rPr>
        <w:t>@Test</w:t>
      </w:r>
    </w:p>
    <w:p w:rsidR="00000000" w:rsidRDefault="00E0452F">
      <w:pPr>
        <w:pStyle w:val="HTML0"/>
        <w:divId w:val="641153377"/>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contextLoads()</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641153377"/>
        <w:rPr>
          <w:lang w:val="en"/>
        </w:rPr>
      </w:pPr>
      <w:r>
        <w:rPr>
          <w:lang w:val="en"/>
        </w:rPr>
        <w:tab/>
        <w:t>mockMvc.perform(post</w:t>
      </w:r>
      <w:r>
        <w:rPr>
          <w:lang w:val="en"/>
        </w:rPr>
        <w:t>(</w:t>
      </w:r>
      <w:r>
        <w:rPr>
          <w:rStyle w:val="hl-string"/>
          <w:lang w:val="en"/>
        </w:rPr>
        <w:t>"/resource</w:t>
      </w:r>
      <w:r>
        <w:rPr>
          <w:rStyle w:val="hl-string"/>
          <w:lang w:val="en"/>
        </w:rPr>
        <w:t>"</w:t>
      </w:r>
      <w:r>
        <w:rPr>
          <w:lang w:val="en"/>
        </w:rPr>
        <w:t>)</w:t>
      </w:r>
    </w:p>
    <w:p w:rsidR="00000000" w:rsidRDefault="00E0452F">
      <w:pPr>
        <w:pStyle w:val="HTML0"/>
        <w:divId w:val="641153377"/>
        <w:rPr>
          <w:lang w:val="en"/>
        </w:rPr>
      </w:pPr>
      <w:r>
        <w:rPr>
          <w:lang w:val="en"/>
        </w:rPr>
        <w:t xml:space="preserve">               .content</w:t>
      </w:r>
      <w:r>
        <w:rPr>
          <w:lang w:val="en"/>
        </w:rPr>
        <w:t>(</w:t>
      </w:r>
      <w:r>
        <w:rPr>
          <w:rStyle w:val="hl-string"/>
          <w:lang w:val="en"/>
        </w:rPr>
        <w:t>"{\"id\":\"123456\",\"message\":\"Hello World\"}</w:t>
      </w:r>
      <w:r>
        <w:rPr>
          <w:rStyle w:val="hl-string"/>
          <w:lang w:val="en"/>
        </w:rPr>
        <w:t>"</w:t>
      </w:r>
      <w:r>
        <w:rPr>
          <w:lang w:val="en"/>
        </w:rPr>
        <w:t>))</w:t>
      </w:r>
    </w:p>
    <w:p w:rsidR="00000000" w:rsidRDefault="00E0452F">
      <w:pPr>
        <w:pStyle w:val="HTML0"/>
        <w:divId w:val="641153377"/>
        <w:rPr>
          <w:lang w:val="en"/>
        </w:rPr>
      </w:pPr>
      <w:r>
        <w:rPr>
          <w:lang w:val="en"/>
        </w:rPr>
        <w:tab/>
      </w:r>
      <w:r>
        <w:rPr>
          <w:lang w:val="en"/>
        </w:rPr>
        <w:tab/>
      </w:r>
      <w:r>
        <w:rPr>
          <w:lang w:val="en"/>
        </w:rPr>
        <w:tab/>
        <w:t>.andExpect(status().isOk())</w:t>
      </w:r>
    </w:p>
    <w:p w:rsidR="00000000" w:rsidRDefault="00E0452F">
      <w:pPr>
        <w:pStyle w:val="HTML0"/>
        <w:divId w:val="641153377"/>
        <w:rPr>
          <w:lang w:val="en"/>
        </w:rPr>
      </w:pPr>
      <w:r>
        <w:rPr>
          <w:lang w:val="en"/>
        </w:rPr>
        <w:tab/>
      </w:r>
      <w:r>
        <w:rPr>
          <w:lang w:val="en"/>
        </w:rPr>
        <w:tab/>
      </w:r>
      <w:r>
        <w:rPr>
          <w:lang w:val="en"/>
        </w:rPr>
        <w:tab/>
        <w:t>.andDo(verify()</w:t>
      </w:r>
    </w:p>
    <w:p w:rsidR="00000000" w:rsidRDefault="00E0452F">
      <w:pPr>
        <w:pStyle w:val="HTML0"/>
        <w:divId w:val="641153377"/>
        <w:rPr>
          <w:lang w:val="en"/>
        </w:rPr>
      </w:pPr>
      <w:r>
        <w:rPr>
          <w:lang w:val="en"/>
        </w:rPr>
        <w:tab/>
      </w:r>
      <w:r>
        <w:rPr>
          <w:lang w:val="en"/>
        </w:rPr>
        <w:tab/>
      </w:r>
      <w:r>
        <w:rPr>
          <w:lang w:val="en"/>
        </w:rPr>
        <w:tab/>
      </w:r>
      <w:r>
        <w:rPr>
          <w:lang w:val="en"/>
        </w:rPr>
        <w:tab/>
      </w:r>
      <w:r>
        <w:rPr>
          <w:lang w:val="en"/>
        </w:rPr>
        <w:tab/>
        <w:t>.wiremock(WireMock.post(</w:t>
      </w:r>
    </w:p>
    <w:p w:rsidR="00000000" w:rsidRDefault="00E0452F">
      <w:pPr>
        <w:pStyle w:val="HTML0"/>
        <w:divId w:val="641153377"/>
        <w:rPr>
          <w:lang w:val="en"/>
        </w:rPr>
      </w:pPr>
      <w:r>
        <w:rPr>
          <w:lang w:val="en"/>
        </w:rPr>
        <w:tab/>
      </w:r>
      <w:r>
        <w:rPr>
          <w:lang w:val="en"/>
        </w:rPr>
        <w:tab/>
      </w:r>
      <w:r>
        <w:rPr>
          <w:lang w:val="en"/>
        </w:rPr>
        <w:tab/>
      </w:r>
      <w:r>
        <w:rPr>
          <w:lang w:val="en"/>
        </w:rPr>
        <w:tab/>
      </w:r>
      <w:r>
        <w:rPr>
          <w:lang w:val="en"/>
        </w:rPr>
        <w:tab/>
      </w:r>
      <w:r>
        <w:rPr>
          <w:lang w:val="en"/>
        </w:rPr>
        <w:tab/>
        <w:t>urlPathEquals</w:t>
      </w:r>
      <w:r>
        <w:rPr>
          <w:lang w:val="en"/>
        </w:rPr>
        <w:t>(</w:t>
      </w:r>
      <w:r>
        <w:rPr>
          <w:rStyle w:val="hl-string"/>
          <w:lang w:val="en"/>
        </w:rPr>
        <w:t>"/resource</w:t>
      </w:r>
      <w:r>
        <w:rPr>
          <w:rStyle w:val="hl-string"/>
          <w:lang w:val="en"/>
        </w:rPr>
        <w:t>"</w:t>
      </w:r>
      <w:r>
        <w:rPr>
          <w:lang w:val="en"/>
        </w:rPr>
        <w:t>))</w:t>
      </w:r>
    </w:p>
    <w:p w:rsidR="00000000" w:rsidRDefault="00E0452F">
      <w:pPr>
        <w:pStyle w:val="HTML0"/>
        <w:divId w:val="641153377"/>
        <w:rPr>
          <w:lang w:val="en"/>
        </w:rPr>
      </w:pPr>
      <w:r>
        <w:rPr>
          <w:lang w:val="en"/>
        </w:rPr>
        <w:tab/>
      </w:r>
      <w:r>
        <w:rPr>
          <w:lang w:val="en"/>
        </w:rPr>
        <w:tab/>
      </w:r>
      <w:r>
        <w:rPr>
          <w:lang w:val="en"/>
        </w:rPr>
        <w:tab/>
      </w:r>
      <w:r>
        <w:rPr>
          <w:lang w:val="en"/>
        </w:rPr>
        <w:tab/>
      </w:r>
      <w:r>
        <w:rPr>
          <w:lang w:val="en"/>
        </w:rPr>
        <w:tab/>
      </w:r>
      <w:r>
        <w:rPr>
          <w:lang w:val="en"/>
        </w:rPr>
        <w:tab/>
        <w:t>.withRequestBody(matchingJsonPath</w:t>
      </w:r>
      <w:r>
        <w:rPr>
          <w:lang w:val="en"/>
        </w:rPr>
        <w:t>(</w:t>
      </w:r>
      <w:r>
        <w:rPr>
          <w:rStyle w:val="hl-string"/>
          <w:lang w:val="en"/>
        </w:rPr>
        <w:t>"$.id</w:t>
      </w:r>
      <w:r>
        <w:rPr>
          <w:rStyle w:val="hl-string"/>
          <w:lang w:val="en"/>
        </w:rPr>
        <w:t>"</w:t>
      </w:r>
      <w:r>
        <w:rPr>
          <w:lang w:val="en"/>
        </w:rPr>
        <w:t>))</w:t>
      </w:r>
    </w:p>
    <w:p w:rsidR="00000000" w:rsidRDefault="00E0452F">
      <w:pPr>
        <w:pStyle w:val="HTML0"/>
        <w:divId w:val="641153377"/>
        <w:rPr>
          <w:lang w:val="en"/>
        </w:rPr>
      </w:pPr>
      <w:r>
        <w:rPr>
          <w:lang w:val="en"/>
        </w:rPr>
        <w:t xml:space="preserve">                       .stub</w:t>
      </w:r>
      <w:r>
        <w:rPr>
          <w:lang w:val="en"/>
        </w:rPr>
        <w:t>(</w:t>
      </w:r>
      <w:r>
        <w:rPr>
          <w:rStyle w:val="hl-string"/>
          <w:lang w:val="en"/>
        </w:rPr>
        <w:t>"post-resour</w:t>
      </w:r>
      <w:r>
        <w:rPr>
          <w:rStyle w:val="hl-string"/>
          <w:lang w:val="en"/>
        </w:rPr>
        <w:t>ce</w:t>
      </w:r>
      <w:r>
        <w:rPr>
          <w:rStyle w:val="hl-string"/>
          <w:lang w:val="en"/>
        </w:rPr>
        <w:t>"</w:t>
      </w:r>
      <w:r>
        <w:rPr>
          <w:lang w:val="en"/>
        </w:rPr>
        <w:t>));</w:t>
      </w:r>
    </w:p>
    <w:p w:rsidR="00000000" w:rsidRDefault="00E0452F">
      <w:pPr>
        <w:pStyle w:val="HTML0"/>
        <w:divId w:val="641153377"/>
        <w:rPr>
          <w:lang w:val="en"/>
        </w:rPr>
      </w:pPr>
      <w:r>
        <w:rPr>
          <w:lang w:val="en"/>
        </w:rPr>
        <w:t>}</w:t>
      </w:r>
    </w:p>
    <w:p w:rsidR="00000000" w:rsidRDefault="00E0452F">
      <w:pPr>
        <w:pStyle w:val="a5"/>
        <w:divId w:val="641153377"/>
        <w:rPr>
          <w:lang w:val="en"/>
        </w:rPr>
      </w:pPr>
      <w:r>
        <w:rPr>
          <w:lang w:val="en"/>
        </w:rPr>
        <w:t>The WireMock API is rich. You can match headers, query parameters, and request body by regex as well as by JSON path. These features can be used to create stubs with a wider range of parameters. The above example generates a stub resembling the fo</w:t>
      </w:r>
      <w:r>
        <w:rPr>
          <w:lang w:val="en"/>
        </w:rPr>
        <w:t>llowing example:</w:t>
      </w:r>
    </w:p>
    <w:p w:rsidR="00000000" w:rsidRDefault="00E0452F">
      <w:pPr>
        <w:pStyle w:val="a5"/>
        <w:divId w:val="641153377"/>
        <w:rPr>
          <w:lang w:val="en"/>
        </w:rPr>
      </w:pPr>
      <w:r>
        <w:rPr>
          <w:b/>
          <w:bCs/>
          <w:lang w:val="en"/>
        </w:rPr>
        <w:t>post-resource.json. </w:t>
      </w:r>
      <w:r>
        <w:rPr>
          <w:lang w:val="en"/>
        </w:rPr>
        <w:t xml:space="preserve"> </w:t>
      </w:r>
    </w:p>
    <w:p w:rsidR="00000000" w:rsidRDefault="00E0452F">
      <w:pPr>
        <w:pStyle w:val="HTML0"/>
        <w:divId w:val="641153377"/>
        <w:rPr>
          <w:lang w:val="en"/>
        </w:rPr>
      </w:pPr>
      <w:r>
        <w:rPr>
          <w:rStyle w:val="hl-keyword"/>
          <w:lang w:val="en"/>
        </w:rPr>
        <w:t>{</w:t>
      </w:r>
    </w:p>
    <w:p w:rsidR="00000000" w:rsidRDefault="00E0452F">
      <w:pPr>
        <w:pStyle w:val="HTML0"/>
        <w:divId w:val="641153377"/>
        <w:rPr>
          <w:lang w:val="en"/>
        </w:rPr>
      </w:pPr>
      <w:r>
        <w:rPr>
          <w:lang w:val="en"/>
        </w:rPr>
        <w:t xml:space="preserve"> </w:t>
      </w:r>
      <w:r>
        <w:rPr>
          <w:lang w:val="en"/>
        </w:rPr>
        <w:t xml:space="preserve"> </w:t>
      </w:r>
      <w:r>
        <w:rPr>
          <w:rStyle w:val="hl-string"/>
          <w:lang w:val="en"/>
        </w:rPr>
        <w:t>"request</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641153377"/>
        <w:rPr>
          <w:lang w:val="en"/>
        </w:rPr>
      </w:pPr>
      <w:r>
        <w:rPr>
          <w:lang w:val="en"/>
        </w:rPr>
        <w:t xml:space="preserve">   </w:t>
      </w:r>
      <w:r>
        <w:rPr>
          <w:lang w:val="en"/>
        </w:rPr>
        <w:t xml:space="preserve"> </w:t>
      </w:r>
      <w:r>
        <w:rPr>
          <w:rStyle w:val="hl-string"/>
          <w:lang w:val="en"/>
        </w:rPr>
        <w:t>"url</w:t>
      </w:r>
      <w:r>
        <w:rPr>
          <w:rStyle w:val="hl-string"/>
          <w:lang w:val="en"/>
        </w:rPr>
        <w:t>"</w:t>
      </w:r>
      <w:r>
        <w:rPr>
          <w:lang w:val="en"/>
        </w:rPr>
        <w:t xml:space="preserve"> :</w:t>
      </w:r>
      <w:r>
        <w:rPr>
          <w:lang w:val="en"/>
        </w:rPr>
        <w:t xml:space="preserve"> </w:t>
      </w:r>
      <w:r>
        <w:rPr>
          <w:rStyle w:val="hl-string"/>
          <w:lang w:val="en"/>
        </w:rPr>
        <w:t>"/resource</w:t>
      </w:r>
      <w:r>
        <w:rPr>
          <w:rStyle w:val="hl-string"/>
          <w:lang w:val="en"/>
        </w:rPr>
        <w:t>"</w:t>
      </w:r>
      <w:r>
        <w:rPr>
          <w:rStyle w:val="hl-keyword"/>
          <w:lang w:val="en"/>
        </w:rPr>
        <w:t>,</w:t>
      </w:r>
    </w:p>
    <w:p w:rsidR="00000000" w:rsidRDefault="00E0452F">
      <w:pPr>
        <w:pStyle w:val="HTML0"/>
        <w:divId w:val="641153377"/>
        <w:rPr>
          <w:lang w:val="en"/>
        </w:rPr>
      </w:pPr>
      <w:r>
        <w:rPr>
          <w:lang w:val="en"/>
        </w:rPr>
        <w:t xml:space="preserve">   </w:t>
      </w:r>
      <w:r>
        <w:rPr>
          <w:lang w:val="en"/>
        </w:rPr>
        <w:t xml:space="preserve"> </w:t>
      </w:r>
      <w:r>
        <w:rPr>
          <w:rStyle w:val="hl-string"/>
          <w:lang w:val="en"/>
        </w:rPr>
        <w:t>"method</w:t>
      </w:r>
      <w:r>
        <w:rPr>
          <w:rStyle w:val="hl-string"/>
          <w:lang w:val="en"/>
        </w:rPr>
        <w:t>"</w:t>
      </w:r>
      <w:r>
        <w:rPr>
          <w:lang w:val="en"/>
        </w:rPr>
        <w:t xml:space="preserve"> :</w:t>
      </w:r>
      <w:r>
        <w:rPr>
          <w:lang w:val="en"/>
        </w:rPr>
        <w:t xml:space="preserve"> </w:t>
      </w:r>
      <w:r>
        <w:rPr>
          <w:rStyle w:val="hl-string"/>
          <w:lang w:val="en"/>
        </w:rPr>
        <w:t>"POST</w:t>
      </w:r>
      <w:r>
        <w:rPr>
          <w:rStyle w:val="hl-string"/>
          <w:lang w:val="en"/>
        </w:rPr>
        <w:t>"</w:t>
      </w:r>
      <w:r>
        <w:rPr>
          <w:rStyle w:val="hl-keyword"/>
          <w:lang w:val="en"/>
        </w:rPr>
        <w:t>,</w:t>
      </w:r>
    </w:p>
    <w:p w:rsidR="00000000" w:rsidRDefault="00E0452F">
      <w:pPr>
        <w:pStyle w:val="HTML0"/>
        <w:divId w:val="641153377"/>
        <w:rPr>
          <w:lang w:val="en"/>
        </w:rPr>
      </w:pPr>
      <w:r>
        <w:rPr>
          <w:lang w:val="en"/>
        </w:rPr>
        <w:t xml:space="preserve">   </w:t>
      </w:r>
      <w:r>
        <w:rPr>
          <w:lang w:val="en"/>
        </w:rPr>
        <w:t xml:space="preserve"> </w:t>
      </w:r>
      <w:r>
        <w:rPr>
          <w:rStyle w:val="hl-string"/>
          <w:lang w:val="en"/>
        </w:rPr>
        <w:t>"bodyPatterns</w:t>
      </w:r>
      <w:r>
        <w:rPr>
          <w:rStyle w:val="hl-string"/>
          <w:lang w:val="en"/>
        </w:rPr>
        <w:t>"</w:t>
      </w:r>
      <w:r>
        <w:rPr>
          <w:lang w:val="en"/>
        </w:rPr>
        <w:t xml:space="preserve"> :</w:t>
      </w:r>
      <w:r>
        <w:rPr>
          <w:lang w:val="en"/>
        </w:rPr>
        <w:t xml:space="preserve"> </w:t>
      </w:r>
      <w:r>
        <w:rPr>
          <w:rStyle w:val="hl-keyword"/>
          <w:lang w:val="en"/>
        </w:rPr>
        <w:t>[</w:t>
      </w:r>
      <w:r>
        <w:rPr>
          <w:lang w:val="en"/>
        </w:rPr>
        <w:t xml:space="preserve"> </w:t>
      </w:r>
      <w:r>
        <w:rPr>
          <w:rStyle w:val="hl-keyword"/>
          <w:lang w:val="en"/>
        </w:rPr>
        <w:t>{</w:t>
      </w:r>
    </w:p>
    <w:p w:rsidR="00000000" w:rsidRDefault="00E0452F">
      <w:pPr>
        <w:pStyle w:val="HTML0"/>
        <w:divId w:val="641153377"/>
        <w:rPr>
          <w:lang w:val="en"/>
        </w:rPr>
      </w:pPr>
      <w:r>
        <w:rPr>
          <w:lang w:val="en"/>
        </w:rPr>
        <w:t xml:space="preserve">     </w:t>
      </w:r>
      <w:r>
        <w:rPr>
          <w:lang w:val="en"/>
        </w:rPr>
        <w:t xml:space="preserve"> </w:t>
      </w:r>
      <w:r>
        <w:rPr>
          <w:rStyle w:val="hl-string"/>
          <w:lang w:val="en"/>
        </w:rPr>
        <w:t>"matchesJsonPath</w:t>
      </w:r>
      <w:r>
        <w:rPr>
          <w:rStyle w:val="hl-string"/>
          <w:lang w:val="en"/>
        </w:rPr>
        <w:t>"</w:t>
      </w:r>
      <w:r>
        <w:rPr>
          <w:lang w:val="en"/>
        </w:rPr>
        <w:t xml:space="preserve"> :</w:t>
      </w:r>
      <w:r>
        <w:rPr>
          <w:lang w:val="en"/>
        </w:rPr>
        <w:t xml:space="preserve"> </w:t>
      </w:r>
      <w:r>
        <w:rPr>
          <w:rStyle w:val="hl-string"/>
          <w:lang w:val="en"/>
        </w:rPr>
        <w:t>"$.id</w:t>
      </w:r>
      <w:r>
        <w:rPr>
          <w:rStyle w:val="hl-string"/>
          <w:lang w:val="en"/>
        </w:rPr>
        <w:t>"</w:t>
      </w:r>
    </w:p>
    <w:p w:rsidR="00000000" w:rsidRDefault="00E0452F">
      <w:pPr>
        <w:pStyle w:val="HTML0"/>
        <w:divId w:val="641153377"/>
        <w:rPr>
          <w:lang w:val="en"/>
        </w:rPr>
      </w:pPr>
      <w:r>
        <w:rPr>
          <w:lang w:val="en"/>
        </w:rPr>
        <w:t xml:space="preserve">   </w:t>
      </w:r>
      <w:r>
        <w:rPr>
          <w:lang w:val="en"/>
        </w:rPr>
        <w:t xml:space="preserve"> </w:t>
      </w:r>
      <w:r>
        <w:rPr>
          <w:rStyle w:val="hl-keyword"/>
          <w:lang w:val="en"/>
        </w:rPr>
        <w:t>}</w:t>
      </w:r>
      <w:r>
        <w:rPr>
          <w:rStyle w:val="hl-keyword"/>
          <w:lang w:val="en"/>
        </w:rPr>
        <w:t>]</w:t>
      </w:r>
    </w:p>
    <w:p w:rsidR="00000000" w:rsidRDefault="00E0452F">
      <w:pPr>
        <w:pStyle w:val="HTML0"/>
        <w:divId w:val="641153377"/>
        <w:rPr>
          <w:lang w:val="en"/>
        </w:rPr>
      </w:pPr>
      <w:r>
        <w:rPr>
          <w:lang w:val="en"/>
        </w:rPr>
        <w:t xml:space="preserve"> </w:t>
      </w:r>
      <w:r>
        <w:rPr>
          <w:lang w:val="en"/>
        </w:rPr>
        <w:t xml:space="preserve"> </w:t>
      </w:r>
      <w:r>
        <w:rPr>
          <w:rStyle w:val="hl-keyword"/>
          <w:lang w:val="en"/>
        </w:rPr>
        <w:t>}</w:t>
      </w:r>
      <w:r>
        <w:rPr>
          <w:rStyle w:val="hl-keyword"/>
          <w:lang w:val="en"/>
        </w:rPr>
        <w:t>,</w:t>
      </w:r>
    </w:p>
    <w:p w:rsidR="00000000" w:rsidRDefault="00E0452F">
      <w:pPr>
        <w:pStyle w:val="HTML0"/>
        <w:divId w:val="641153377"/>
        <w:rPr>
          <w:lang w:val="en"/>
        </w:rPr>
      </w:pPr>
      <w:r>
        <w:rPr>
          <w:lang w:val="en"/>
        </w:rPr>
        <w:t xml:space="preserve"> </w:t>
      </w:r>
      <w:r>
        <w:rPr>
          <w:lang w:val="en"/>
        </w:rPr>
        <w:t xml:space="preserve"> </w:t>
      </w:r>
      <w:r>
        <w:rPr>
          <w:rStyle w:val="hl-string"/>
          <w:lang w:val="en"/>
        </w:rPr>
        <w:t>"response</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641153377"/>
        <w:rPr>
          <w:lang w:val="en"/>
        </w:rPr>
      </w:pPr>
      <w:r>
        <w:rPr>
          <w:lang w:val="en"/>
        </w:rPr>
        <w:t xml:space="preserve">   </w:t>
      </w:r>
      <w:r>
        <w:rPr>
          <w:lang w:val="en"/>
        </w:rPr>
        <w:t xml:space="preserve"> </w:t>
      </w:r>
      <w:r>
        <w:rPr>
          <w:rStyle w:val="hl-string"/>
          <w:lang w:val="en"/>
        </w:rPr>
        <w:t>"status</w:t>
      </w:r>
      <w:r>
        <w:rPr>
          <w:rStyle w:val="hl-string"/>
          <w:lang w:val="en"/>
        </w:rPr>
        <w:t>"</w:t>
      </w:r>
      <w:r>
        <w:rPr>
          <w:lang w:val="en"/>
        </w:rPr>
        <w:t xml:space="preserve"> : </w:t>
      </w:r>
      <w:r>
        <w:rPr>
          <w:rStyle w:val="hl-number"/>
          <w:lang w:val="en"/>
        </w:rPr>
        <w:t>20</w:t>
      </w:r>
      <w:r>
        <w:rPr>
          <w:rStyle w:val="hl-number"/>
          <w:lang w:val="en"/>
        </w:rPr>
        <w:t>0</w:t>
      </w:r>
      <w:r>
        <w:rPr>
          <w:rStyle w:val="hl-keyword"/>
          <w:lang w:val="en"/>
        </w:rPr>
        <w:t>,</w:t>
      </w:r>
    </w:p>
    <w:p w:rsidR="00000000" w:rsidRDefault="00E0452F">
      <w:pPr>
        <w:pStyle w:val="HTML0"/>
        <w:divId w:val="641153377"/>
        <w:rPr>
          <w:lang w:val="en"/>
        </w:rPr>
      </w:pPr>
      <w:r>
        <w:rPr>
          <w:lang w:val="en"/>
        </w:rPr>
        <w:t xml:space="preserve">   </w:t>
      </w:r>
      <w:r>
        <w:rPr>
          <w:lang w:val="en"/>
        </w:rPr>
        <w:t xml:space="preserve"> </w:t>
      </w:r>
      <w:r>
        <w:rPr>
          <w:rStyle w:val="hl-string"/>
          <w:lang w:val="en"/>
        </w:rPr>
        <w:t>"body</w:t>
      </w:r>
      <w:r>
        <w:rPr>
          <w:rStyle w:val="hl-string"/>
          <w:lang w:val="en"/>
        </w:rPr>
        <w:t>"</w:t>
      </w:r>
      <w:r>
        <w:rPr>
          <w:lang w:val="en"/>
        </w:rPr>
        <w:t xml:space="preserve"> :</w:t>
      </w:r>
      <w:r>
        <w:rPr>
          <w:lang w:val="en"/>
        </w:rPr>
        <w:t xml:space="preserve"> </w:t>
      </w:r>
      <w:r>
        <w:rPr>
          <w:rStyle w:val="hl-string"/>
          <w:lang w:val="en"/>
        </w:rPr>
        <w:t>"Hello World</w:t>
      </w:r>
      <w:r>
        <w:rPr>
          <w:rStyle w:val="hl-string"/>
          <w:lang w:val="en"/>
        </w:rPr>
        <w:t>"</w:t>
      </w:r>
      <w:r>
        <w:rPr>
          <w:rStyle w:val="hl-keyword"/>
          <w:lang w:val="en"/>
        </w:rPr>
        <w:t>,</w:t>
      </w:r>
    </w:p>
    <w:p w:rsidR="00000000" w:rsidRDefault="00E0452F">
      <w:pPr>
        <w:pStyle w:val="HTML0"/>
        <w:divId w:val="641153377"/>
        <w:rPr>
          <w:lang w:val="en"/>
        </w:rPr>
      </w:pPr>
      <w:r>
        <w:rPr>
          <w:lang w:val="en"/>
        </w:rPr>
        <w:t xml:space="preserve">   </w:t>
      </w:r>
      <w:r>
        <w:rPr>
          <w:lang w:val="en"/>
        </w:rPr>
        <w:t xml:space="preserve"> </w:t>
      </w:r>
      <w:r>
        <w:rPr>
          <w:rStyle w:val="hl-string"/>
          <w:lang w:val="en"/>
        </w:rPr>
        <w:t>"headers</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641153377"/>
        <w:rPr>
          <w:lang w:val="en"/>
        </w:rPr>
      </w:pPr>
      <w:r>
        <w:rPr>
          <w:lang w:val="en"/>
        </w:rPr>
        <w:t xml:space="preserve">     </w:t>
      </w:r>
      <w:r>
        <w:rPr>
          <w:lang w:val="en"/>
        </w:rPr>
        <w:t xml:space="preserve"> </w:t>
      </w:r>
      <w:r>
        <w:rPr>
          <w:rStyle w:val="hl-string"/>
          <w:lang w:val="en"/>
        </w:rPr>
        <w:t>"X-Application-Context</w:t>
      </w:r>
      <w:r>
        <w:rPr>
          <w:rStyle w:val="hl-string"/>
          <w:lang w:val="en"/>
        </w:rPr>
        <w:t>"</w:t>
      </w:r>
      <w:r>
        <w:rPr>
          <w:lang w:val="en"/>
        </w:rPr>
        <w:t xml:space="preserve"> :</w:t>
      </w:r>
      <w:r>
        <w:rPr>
          <w:lang w:val="en"/>
        </w:rPr>
        <w:t xml:space="preserve"> </w:t>
      </w:r>
      <w:r>
        <w:rPr>
          <w:rStyle w:val="hl-string"/>
          <w:lang w:val="en"/>
        </w:rPr>
        <w:t>"application:-1</w:t>
      </w:r>
      <w:r>
        <w:rPr>
          <w:rStyle w:val="hl-string"/>
          <w:lang w:val="en"/>
        </w:rPr>
        <w:t>"</w:t>
      </w:r>
      <w:r>
        <w:rPr>
          <w:rStyle w:val="hl-keyword"/>
          <w:lang w:val="en"/>
        </w:rPr>
        <w:t>,</w:t>
      </w:r>
    </w:p>
    <w:p w:rsidR="00000000" w:rsidRDefault="00E0452F">
      <w:pPr>
        <w:pStyle w:val="HTML0"/>
        <w:divId w:val="641153377"/>
        <w:rPr>
          <w:lang w:val="en"/>
        </w:rPr>
      </w:pPr>
      <w:r>
        <w:rPr>
          <w:lang w:val="en"/>
        </w:rPr>
        <w:t xml:space="preserve">     </w:t>
      </w:r>
      <w:r>
        <w:rPr>
          <w:lang w:val="en"/>
        </w:rPr>
        <w:t xml:space="preserve"> </w:t>
      </w:r>
      <w:r>
        <w:rPr>
          <w:rStyle w:val="hl-string"/>
          <w:lang w:val="en"/>
        </w:rPr>
        <w:t>"Content-Type</w:t>
      </w:r>
      <w:r>
        <w:rPr>
          <w:rStyle w:val="hl-string"/>
          <w:lang w:val="en"/>
        </w:rPr>
        <w:t>"</w:t>
      </w:r>
      <w:r>
        <w:rPr>
          <w:lang w:val="en"/>
        </w:rPr>
        <w:t xml:space="preserve"> :</w:t>
      </w:r>
      <w:r>
        <w:rPr>
          <w:lang w:val="en"/>
        </w:rPr>
        <w:t xml:space="preserve"> </w:t>
      </w:r>
      <w:r>
        <w:rPr>
          <w:rStyle w:val="hl-string"/>
          <w:lang w:val="en"/>
        </w:rPr>
        <w:t>"text/plain</w:t>
      </w:r>
      <w:r>
        <w:rPr>
          <w:rStyle w:val="hl-string"/>
          <w:lang w:val="en"/>
        </w:rPr>
        <w:t>"</w:t>
      </w:r>
    </w:p>
    <w:p w:rsidR="00000000" w:rsidRDefault="00E0452F">
      <w:pPr>
        <w:pStyle w:val="HTML0"/>
        <w:divId w:val="641153377"/>
        <w:rPr>
          <w:lang w:val="en"/>
        </w:rPr>
      </w:pPr>
      <w:r>
        <w:rPr>
          <w:lang w:val="en"/>
        </w:rPr>
        <w:t xml:space="preserve">   </w:t>
      </w:r>
      <w:r>
        <w:rPr>
          <w:lang w:val="en"/>
        </w:rPr>
        <w:t xml:space="preserve"> </w:t>
      </w:r>
      <w:r>
        <w:rPr>
          <w:rStyle w:val="hl-keyword"/>
          <w:lang w:val="en"/>
        </w:rPr>
        <w:t>}</w:t>
      </w:r>
    </w:p>
    <w:p w:rsidR="00000000" w:rsidRDefault="00E0452F">
      <w:pPr>
        <w:pStyle w:val="HTML0"/>
        <w:divId w:val="641153377"/>
        <w:rPr>
          <w:lang w:val="en"/>
        </w:rPr>
      </w:pPr>
      <w:r>
        <w:rPr>
          <w:lang w:val="en"/>
        </w:rPr>
        <w:t xml:space="preserve"> </w:t>
      </w:r>
      <w:r>
        <w:rPr>
          <w:lang w:val="en"/>
        </w:rPr>
        <w:t xml:space="preserve"> </w:t>
      </w:r>
      <w:r>
        <w:rPr>
          <w:rStyle w:val="hl-keyword"/>
          <w:lang w:val="en"/>
        </w:rPr>
        <w:t>}</w:t>
      </w:r>
    </w:p>
    <w:p w:rsidR="00000000" w:rsidRDefault="00E0452F">
      <w:pPr>
        <w:pStyle w:val="HTML0"/>
        <w:divId w:val="641153377"/>
        <w:rPr>
          <w:lang w:val="en"/>
        </w:rPr>
      </w:pPr>
      <w:r>
        <w:rPr>
          <w:rStyle w:val="hl-keyword"/>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68498844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27" name="图片 3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684988449"/>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You can use either the </w:t>
            </w:r>
            <w:r>
              <w:rPr>
                <w:rStyle w:val="HTML"/>
              </w:rPr>
              <w:t>wiremock()</w:t>
            </w:r>
            <w:r>
              <w:t xml:space="preserve"> method or the </w:t>
            </w:r>
            <w:r>
              <w:rPr>
                <w:rStyle w:val="HTML"/>
              </w:rPr>
              <w:t>jsonPath()</w:t>
            </w:r>
            <w:r>
              <w:t xml:space="preserve"> and </w:t>
            </w:r>
            <w:r>
              <w:rPr>
                <w:rStyle w:val="HTML"/>
              </w:rPr>
              <w:t>contentType()</w:t>
            </w:r>
            <w:r>
              <w:t xml:space="preserve"> methods to create reques</w:t>
            </w:r>
            <w:r>
              <w:t>t matchers, but you can’t use both approaches.</w:t>
            </w:r>
          </w:p>
        </w:tc>
      </w:tr>
    </w:tbl>
    <w:p w:rsidR="00000000" w:rsidRDefault="00E0452F">
      <w:pPr>
        <w:pStyle w:val="a5"/>
        <w:divId w:val="641153377"/>
        <w:rPr>
          <w:lang w:val="en"/>
        </w:rPr>
      </w:pPr>
      <w:r>
        <w:rPr>
          <w:lang w:val="en"/>
        </w:rPr>
        <w:t xml:space="preserve">On the consumer side, you can make the </w:t>
      </w:r>
      <w:r>
        <w:rPr>
          <w:rStyle w:val="HTML"/>
          <w:lang w:val="en"/>
        </w:rPr>
        <w:t>resource.json</w:t>
      </w:r>
      <w:r>
        <w:rPr>
          <w:lang w:val="en"/>
        </w:rPr>
        <w:t xml:space="preserve"> generated earlier in this section available on the classpath (by &lt;&lt;publishing-stubs-as-jars], for example). After that, you can create a stub using WireMoc</w:t>
      </w:r>
      <w:r>
        <w:rPr>
          <w:lang w:val="en"/>
        </w:rPr>
        <w:t xml:space="preserve">k in a number of different ways, including by using </w:t>
      </w:r>
      <w:r>
        <w:rPr>
          <w:rStyle w:val="HTML"/>
          <w:lang w:val="en"/>
        </w:rPr>
        <w:t>@AutoConfigureWireMock(stubs="classpath:resource.json")</w:t>
      </w:r>
      <w:r>
        <w:rPr>
          <w:lang w:val="en"/>
        </w:rPr>
        <w:t>, as described earlier in this document.</w:t>
      </w:r>
    </w:p>
    <w:p w:rsidR="00000000" w:rsidRDefault="00E0452F">
      <w:pPr>
        <w:pStyle w:val="2"/>
        <w:divId w:val="1412040158"/>
        <w:rPr>
          <w:lang w:val="en"/>
        </w:rPr>
      </w:pPr>
      <w:bookmarkStart w:id="787" w:name="_generating_contracts_by_using_rest_docs"/>
      <w:bookmarkEnd w:id="787"/>
      <w:r>
        <w:rPr>
          <w:lang w:val="en"/>
        </w:rPr>
        <w:t>96.8 Generating Contracts by Using REST Docs</w:t>
      </w:r>
    </w:p>
    <w:p w:rsidR="00000000" w:rsidRDefault="00E0452F">
      <w:pPr>
        <w:pStyle w:val="a5"/>
        <w:divId w:val="1669795886"/>
        <w:rPr>
          <w:lang w:val="en"/>
        </w:rPr>
      </w:pPr>
      <w:r>
        <w:rPr>
          <w:lang w:val="en"/>
        </w:rPr>
        <w:t>You can also generate Spring Cloud Contract DSL files and documentation with Spring REST Docs. If you do so in combination with Spring Cloud WireMock, you get both the co</w:t>
      </w:r>
      <w:r>
        <w:rPr>
          <w:lang w:val="en"/>
        </w:rPr>
        <w:t>ntracts and the stubs.</w:t>
      </w:r>
    </w:p>
    <w:p w:rsidR="00000000" w:rsidRDefault="00E0452F">
      <w:pPr>
        <w:pStyle w:val="a5"/>
        <w:divId w:val="1669795886"/>
        <w:rPr>
          <w:lang w:val="en"/>
        </w:rPr>
      </w:pPr>
      <w:r>
        <w:rPr>
          <w:lang w:val="en"/>
        </w:rPr>
        <w:t>Why would you want to use this feature? Some people in the community asked questions about a situation in which they would like to move to DSL-based contract definition, but they already have a lot of Spring MVC tests. Using this fea</w:t>
      </w:r>
      <w:r>
        <w:rPr>
          <w:lang w:val="en"/>
        </w:rPr>
        <w:t>ture lets you generate the contract files that you can later modify and move to folders (defined in your configuration) so that the plugin finds them.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62253818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28" name="图片 32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622538181"/>
          <w:tblCellSpacing w:w="15" w:type="dxa"/>
        </w:trPr>
        <w:tc>
          <w:tcPr>
            <w:tcW w:w="0" w:type="auto"/>
            <w:vMerge/>
            <w:vAlign w:val="center"/>
            <w:hideMark/>
          </w:tcPr>
          <w:p w:rsidR="00000000" w:rsidRDefault="00E0452F"/>
        </w:tc>
        <w:tc>
          <w:tcPr>
            <w:tcW w:w="0" w:type="auto"/>
            <w:hideMark/>
          </w:tcPr>
          <w:p w:rsidR="00000000" w:rsidRDefault="00E0452F">
            <w:pPr>
              <w:pStyle w:val="a5"/>
            </w:pPr>
            <w:r>
              <w:t>You might wonder why this functionality is in the WireMock module. The functionality is there because it makes sense to generate both the contracts and the stubs.</w:t>
            </w:r>
          </w:p>
        </w:tc>
      </w:tr>
    </w:tbl>
    <w:p w:rsidR="00000000" w:rsidRDefault="00E0452F">
      <w:pPr>
        <w:pStyle w:val="a5"/>
        <w:divId w:val="1669795886"/>
        <w:rPr>
          <w:lang w:val="en"/>
        </w:rPr>
      </w:pPr>
      <w:r>
        <w:rPr>
          <w:lang w:val="en"/>
        </w:rPr>
        <w:t>Consider the following test:</w:t>
      </w:r>
    </w:p>
    <w:p w:rsidR="00000000" w:rsidRDefault="00E0452F">
      <w:pPr>
        <w:pStyle w:val="HTML0"/>
        <w:divId w:val="1669795886"/>
        <w:rPr>
          <w:lang w:val="en"/>
        </w:rPr>
      </w:pPr>
      <w:r>
        <w:rPr>
          <w:lang w:val="en"/>
        </w:rPr>
        <w:tab/>
      </w:r>
      <w:r>
        <w:rPr>
          <w:lang w:val="en"/>
        </w:rPr>
        <w:tab/>
      </w:r>
      <w:r>
        <w:rPr>
          <w:rStyle w:val="hl-keyword"/>
          <w:lang w:val="en"/>
        </w:rPr>
        <w:t>thi</w:t>
      </w:r>
      <w:r>
        <w:rPr>
          <w:rStyle w:val="hl-keyword"/>
          <w:lang w:val="en"/>
        </w:rPr>
        <w:t>s</w:t>
      </w:r>
      <w:r>
        <w:rPr>
          <w:lang w:val="en"/>
        </w:rPr>
        <w:t>.mockMvc</w:t>
      </w:r>
    </w:p>
    <w:p w:rsidR="00000000" w:rsidRDefault="00E0452F">
      <w:pPr>
        <w:pStyle w:val="HTML0"/>
        <w:divId w:val="1669795886"/>
        <w:rPr>
          <w:lang w:val="en"/>
        </w:rPr>
      </w:pPr>
      <w:r>
        <w:rPr>
          <w:lang w:val="en"/>
        </w:rPr>
        <w:tab/>
      </w:r>
      <w:r>
        <w:rPr>
          <w:lang w:val="en"/>
        </w:rPr>
        <w:tab/>
      </w:r>
      <w:r>
        <w:rPr>
          <w:lang w:val="en"/>
        </w:rPr>
        <w:tab/>
      </w:r>
      <w:r>
        <w:rPr>
          <w:lang w:val="en"/>
        </w:rPr>
        <w:tab/>
        <w:t>.perform(post</w:t>
      </w:r>
      <w:r>
        <w:rPr>
          <w:lang w:val="en"/>
        </w:rPr>
        <w:t>(</w:t>
      </w:r>
      <w:r>
        <w:rPr>
          <w:rStyle w:val="hl-string"/>
          <w:lang w:val="en"/>
        </w:rPr>
        <w:t>"/foo</w:t>
      </w:r>
      <w:r>
        <w:rPr>
          <w:rStyle w:val="hl-string"/>
          <w:lang w:val="en"/>
        </w:rPr>
        <w:t>"</w:t>
      </w:r>
      <w:r>
        <w:rPr>
          <w:lang w:val="en"/>
        </w:rPr>
        <w:t>).accept(MediaType.APPLICATION_PDF)</w:t>
      </w:r>
    </w:p>
    <w:p w:rsidR="00000000" w:rsidRDefault="00E0452F">
      <w:pPr>
        <w:pStyle w:val="HTML0"/>
        <w:divId w:val="1669795886"/>
        <w:rPr>
          <w:lang w:val="en"/>
        </w:rPr>
      </w:pPr>
      <w:r>
        <w:rPr>
          <w:lang w:val="en"/>
        </w:rPr>
        <w:tab/>
      </w:r>
      <w:r>
        <w:rPr>
          <w:lang w:val="en"/>
        </w:rPr>
        <w:tab/>
      </w:r>
      <w:r>
        <w:rPr>
          <w:lang w:val="en"/>
        </w:rPr>
        <w:tab/>
      </w:r>
      <w:r>
        <w:rPr>
          <w:lang w:val="en"/>
        </w:rPr>
        <w:tab/>
      </w:r>
      <w:r>
        <w:rPr>
          <w:lang w:val="en"/>
        </w:rPr>
        <w:tab/>
      </w:r>
      <w:r>
        <w:rPr>
          <w:lang w:val="en"/>
        </w:rPr>
        <w:tab/>
        <w:t>.accept(MediaType.APPLICATION_JSON)</w:t>
      </w:r>
    </w:p>
    <w:p w:rsidR="00000000" w:rsidRDefault="00E0452F">
      <w:pPr>
        <w:pStyle w:val="HTML0"/>
        <w:divId w:val="1669795886"/>
        <w:rPr>
          <w:lang w:val="en"/>
        </w:rPr>
      </w:pPr>
      <w:r>
        <w:rPr>
          <w:lang w:val="en"/>
        </w:rPr>
        <w:tab/>
      </w:r>
      <w:r>
        <w:rPr>
          <w:lang w:val="en"/>
        </w:rPr>
        <w:tab/>
      </w:r>
      <w:r>
        <w:rPr>
          <w:lang w:val="en"/>
        </w:rPr>
        <w:tab/>
      </w:r>
      <w:r>
        <w:rPr>
          <w:lang w:val="en"/>
        </w:rPr>
        <w:tab/>
      </w:r>
      <w:r>
        <w:rPr>
          <w:lang w:val="en"/>
        </w:rPr>
        <w:tab/>
      </w:r>
      <w:r>
        <w:rPr>
          <w:lang w:val="en"/>
        </w:rPr>
        <w:tab/>
        <w:t>.contentType(MediaType.APPLICATION_JSON)</w:t>
      </w:r>
    </w:p>
    <w:p w:rsidR="00000000" w:rsidRDefault="00E0452F">
      <w:pPr>
        <w:pStyle w:val="HTML0"/>
        <w:divId w:val="1669795886"/>
        <w:rPr>
          <w:lang w:val="en"/>
        </w:rPr>
      </w:pPr>
      <w:r>
        <w:rPr>
          <w:lang w:val="en"/>
        </w:rPr>
        <w:tab/>
      </w:r>
      <w:r>
        <w:rPr>
          <w:lang w:val="en"/>
        </w:rPr>
        <w:tab/>
      </w:r>
      <w:r>
        <w:rPr>
          <w:lang w:val="en"/>
        </w:rPr>
        <w:tab/>
      </w:r>
      <w:r>
        <w:rPr>
          <w:lang w:val="en"/>
        </w:rPr>
        <w:tab/>
      </w:r>
      <w:r>
        <w:rPr>
          <w:lang w:val="en"/>
        </w:rPr>
        <w:tab/>
      </w:r>
      <w:r>
        <w:rPr>
          <w:lang w:val="en"/>
        </w:rPr>
        <w:tab/>
        <w:t>.content</w:t>
      </w:r>
      <w:r>
        <w:rPr>
          <w:lang w:val="en"/>
        </w:rPr>
        <w:t>(</w:t>
      </w:r>
      <w:r>
        <w:rPr>
          <w:rStyle w:val="hl-string"/>
          <w:lang w:val="en"/>
        </w:rPr>
        <w:t>"{\"foo\": 23, \"bar\" : \"baz\" }</w:t>
      </w:r>
      <w:r>
        <w:rPr>
          <w:rStyle w:val="hl-string"/>
          <w:lang w:val="en"/>
        </w:rPr>
        <w:t>"</w:t>
      </w:r>
      <w:r>
        <w:rPr>
          <w:lang w:val="en"/>
        </w:rPr>
        <w:t>))</w:t>
      </w:r>
    </w:p>
    <w:p w:rsidR="00000000" w:rsidRDefault="00E0452F">
      <w:pPr>
        <w:pStyle w:val="HTML0"/>
        <w:divId w:val="1669795886"/>
        <w:rPr>
          <w:lang w:val="en"/>
        </w:rPr>
      </w:pPr>
      <w:r>
        <w:rPr>
          <w:lang w:val="en"/>
        </w:rPr>
        <w:tab/>
      </w:r>
      <w:r>
        <w:rPr>
          <w:lang w:val="en"/>
        </w:rPr>
        <w:tab/>
      </w:r>
      <w:r>
        <w:rPr>
          <w:lang w:val="en"/>
        </w:rPr>
        <w:tab/>
      </w:r>
      <w:r>
        <w:rPr>
          <w:lang w:val="en"/>
        </w:rPr>
        <w:tab/>
        <w:t>.andEx</w:t>
      </w:r>
      <w:r>
        <w:rPr>
          <w:lang w:val="en"/>
        </w:rPr>
        <w:t>pect(status().isOk()).andExpect(content().string</w:t>
      </w:r>
      <w:r>
        <w:rPr>
          <w:lang w:val="en"/>
        </w:rPr>
        <w:t>(</w:t>
      </w:r>
      <w:r>
        <w:rPr>
          <w:rStyle w:val="hl-string"/>
          <w:lang w:val="en"/>
        </w:rPr>
        <w:t>"bar</w:t>
      </w:r>
      <w:r>
        <w:rPr>
          <w:rStyle w:val="hl-string"/>
          <w:lang w:val="en"/>
        </w:rPr>
        <w:t>"</w:t>
      </w:r>
      <w:r>
        <w:rPr>
          <w:lang w:val="en"/>
        </w:rPr>
        <w:t>))</w:t>
      </w:r>
    </w:p>
    <w:p w:rsidR="00000000" w:rsidRDefault="00E0452F">
      <w:pPr>
        <w:pStyle w:val="HTML0"/>
        <w:divId w:val="1669795886"/>
        <w:rPr>
          <w:lang w:val="en"/>
        </w:rPr>
      </w:pPr>
      <w:r>
        <w:rPr>
          <w:lang w:val="en"/>
        </w:rPr>
        <w:tab/>
      </w:r>
      <w:r>
        <w:rPr>
          <w:lang w:val="en"/>
        </w:rPr>
        <w:tab/>
      </w:r>
      <w:r>
        <w:rPr>
          <w:lang w:val="en"/>
        </w:rPr>
        <w:tab/>
      </w:r>
      <w:r>
        <w:rPr>
          <w:lang w:val="en"/>
        </w:rPr>
        <w:tab/>
      </w:r>
      <w:r>
        <w:rPr>
          <w:rStyle w:val="hl-comment"/>
          <w:lang w:val="en"/>
        </w:rPr>
        <w:t>// first WireMoc</w:t>
      </w:r>
      <w:r>
        <w:rPr>
          <w:rStyle w:val="hl-comment"/>
          <w:lang w:val="en"/>
        </w:rPr>
        <w:t>k</w:t>
      </w:r>
    </w:p>
    <w:p w:rsidR="00000000" w:rsidRDefault="00E0452F">
      <w:pPr>
        <w:pStyle w:val="HTML0"/>
        <w:divId w:val="1669795886"/>
        <w:rPr>
          <w:lang w:val="en"/>
        </w:rPr>
      </w:pPr>
      <w:r>
        <w:rPr>
          <w:lang w:val="en"/>
        </w:rPr>
        <w:tab/>
      </w:r>
      <w:r>
        <w:rPr>
          <w:lang w:val="en"/>
        </w:rPr>
        <w:tab/>
      </w:r>
      <w:r>
        <w:rPr>
          <w:lang w:val="en"/>
        </w:rPr>
        <w:tab/>
      </w:r>
      <w:r>
        <w:rPr>
          <w:lang w:val="en"/>
        </w:rPr>
        <w:tab/>
        <w:t>.andDo(WireMockRestDocs.verify().jsonPath</w:t>
      </w:r>
      <w:r>
        <w:rPr>
          <w:lang w:val="en"/>
        </w:rPr>
        <w:t>(</w:t>
      </w:r>
      <w:r>
        <w:rPr>
          <w:rStyle w:val="hl-string"/>
          <w:lang w:val="en"/>
        </w:rPr>
        <w:t>"$[?(@.foo &gt;= 20)]</w:t>
      </w:r>
      <w:r>
        <w:rPr>
          <w:rStyle w:val="hl-string"/>
          <w:lang w:val="en"/>
        </w:rPr>
        <w:t>"</w:t>
      </w:r>
      <w:r>
        <w:rPr>
          <w:lang w:val="en"/>
        </w:rPr>
        <w:t>)</w:t>
      </w:r>
    </w:p>
    <w:p w:rsidR="00000000" w:rsidRDefault="00E0452F">
      <w:pPr>
        <w:pStyle w:val="HTML0"/>
        <w:divId w:val="1669795886"/>
        <w:rPr>
          <w:lang w:val="en"/>
        </w:rPr>
      </w:pPr>
      <w:r>
        <w:rPr>
          <w:lang w:val="en"/>
        </w:rPr>
        <w:tab/>
      </w:r>
      <w:r>
        <w:rPr>
          <w:lang w:val="en"/>
        </w:rPr>
        <w:tab/>
      </w:r>
      <w:r>
        <w:rPr>
          <w:lang w:val="en"/>
        </w:rPr>
        <w:tab/>
      </w:r>
      <w:r>
        <w:rPr>
          <w:lang w:val="en"/>
        </w:rPr>
        <w:tab/>
      </w:r>
      <w:r>
        <w:rPr>
          <w:lang w:val="en"/>
        </w:rPr>
        <w:tab/>
      </w:r>
      <w:r>
        <w:rPr>
          <w:lang w:val="en"/>
        </w:rPr>
        <w:tab/>
        <w:t>.jsonPath</w:t>
      </w:r>
      <w:r>
        <w:rPr>
          <w:lang w:val="en"/>
        </w:rPr>
        <w:t>(</w:t>
      </w:r>
      <w:r>
        <w:rPr>
          <w:rStyle w:val="hl-string"/>
          <w:lang w:val="en"/>
        </w:rPr>
        <w:t>"$[?(@.bar in ['baz','bazz','bazzz'])]</w:t>
      </w:r>
      <w:r>
        <w:rPr>
          <w:rStyle w:val="hl-string"/>
          <w:lang w:val="en"/>
        </w:rPr>
        <w:t>"</w:t>
      </w:r>
      <w:r>
        <w:rPr>
          <w:lang w:val="en"/>
        </w:rPr>
        <w:t>)</w:t>
      </w:r>
    </w:p>
    <w:p w:rsidR="00000000" w:rsidRDefault="00E0452F">
      <w:pPr>
        <w:pStyle w:val="HTML0"/>
        <w:divId w:val="1669795886"/>
        <w:rPr>
          <w:lang w:val="en"/>
        </w:rPr>
      </w:pPr>
      <w:r>
        <w:rPr>
          <w:lang w:val="en"/>
        </w:rPr>
        <w:tab/>
      </w:r>
      <w:r>
        <w:rPr>
          <w:lang w:val="en"/>
        </w:rPr>
        <w:tab/>
      </w:r>
      <w:r>
        <w:rPr>
          <w:lang w:val="en"/>
        </w:rPr>
        <w:tab/>
      </w:r>
      <w:r>
        <w:rPr>
          <w:lang w:val="en"/>
        </w:rPr>
        <w:tab/>
      </w:r>
      <w:r>
        <w:rPr>
          <w:lang w:val="en"/>
        </w:rPr>
        <w:tab/>
      </w:r>
      <w:r>
        <w:rPr>
          <w:lang w:val="en"/>
        </w:rPr>
        <w:tab/>
        <w:t>.contentType(MediaType.valueOf</w:t>
      </w:r>
      <w:r>
        <w:rPr>
          <w:lang w:val="en"/>
        </w:rPr>
        <w:t>(</w:t>
      </w:r>
      <w:r>
        <w:rPr>
          <w:rStyle w:val="hl-string"/>
          <w:lang w:val="en"/>
        </w:rPr>
        <w:t>"application/jso</w:t>
      </w:r>
      <w:r>
        <w:rPr>
          <w:rStyle w:val="hl-string"/>
          <w:lang w:val="en"/>
        </w:rPr>
        <w:t>n</w:t>
      </w:r>
      <w:r>
        <w:rPr>
          <w:rStyle w:val="hl-string"/>
          <w:lang w:val="en"/>
        </w:rPr>
        <w:t>"</w:t>
      </w:r>
      <w:r>
        <w:rPr>
          <w:lang w:val="en"/>
        </w:rPr>
        <w:t>))</w:t>
      </w:r>
    </w:p>
    <w:p w:rsidR="00000000" w:rsidRDefault="00E0452F">
      <w:pPr>
        <w:pStyle w:val="HTML0"/>
        <w:divId w:val="1669795886"/>
        <w:rPr>
          <w:lang w:val="en"/>
        </w:rPr>
      </w:pPr>
      <w:r>
        <w:rPr>
          <w:lang w:val="en"/>
        </w:rPr>
        <w:tab/>
      </w:r>
      <w:r>
        <w:rPr>
          <w:lang w:val="en"/>
        </w:rPr>
        <w:tab/>
      </w:r>
      <w:r>
        <w:rPr>
          <w:lang w:val="en"/>
        </w:rPr>
        <w:tab/>
      </w:r>
      <w:r>
        <w:rPr>
          <w:lang w:val="en"/>
        </w:rPr>
        <w:tab/>
      </w:r>
      <w:r>
        <w:rPr>
          <w:lang w:val="en"/>
        </w:rPr>
        <w:tab/>
      </w:r>
      <w:r>
        <w:rPr>
          <w:lang w:val="en"/>
        </w:rPr>
        <w:tab/>
        <w:t>.stub</w:t>
      </w:r>
      <w:r>
        <w:rPr>
          <w:lang w:val="en"/>
        </w:rPr>
        <w:t>(</w:t>
      </w:r>
      <w:r>
        <w:rPr>
          <w:rStyle w:val="hl-string"/>
          <w:lang w:val="en"/>
        </w:rPr>
        <w:t>"shouldGrantABeerIfOldEnough</w:t>
      </w:r>
      <w:r>
        <w:rPr>
          <w:rStyle w:val="hl-string"/>
          <w:lang w:val="en"/>
        </w:rPr>
        <w:t>"</w:t>
      </w:r>
      <w:r>
        <w:rPr>
          <w:lang w:val="en"/>
        </w:rPr>
        <w:t>))</w:t>
      </w:r>
    </w:p>
    <w:p w:rsidR="00000000" w:rsidRDefault="00E0452F">
      <w:pPr>
        <w:pStyle w:val="HTML0"/>
        <w:divId w:val="1669795886"/>
        <w:rPr>
          <w:lang w:val="en"/>
        </w:rPr>
      </w:pPr>
      <w:r>
        <w:rPr>
          <w:lang w:val="en"/>
        </w:rPr>
        <w:tab/>
      </w:r>
      <w:r>
        <w:rPr>
          <w:lang w:val="en"/>
        </w:rPr>
        <w:tab/>
      </w:r>
      <w:r>
        <w:rPr>
          <w:lang w:val="en"/>
        </w:rPr>
        <w:tab/>
      </w:r>
      <w:r>
        <w:rPr>
          <w:lang w:val="en"/>
        </w:rPr>
        <w:tab/>
      </w:r>
      <w:r>
        <w:rPr>
          <w:rStyle w:val="hl-comment"/>
          <w:lang w:val="en"/>
        </w:rPr>
        <w:t>// then Contract DSL documentatio</w:t>
      </w:r>
      <w:r>
        <w:rPr>
          <w:rStyle w:val="hl-comment"/>
          <w:lang w:val="en"/>
        </w:rPr>
        <w:t>n</w:t>
      </w:r>
    </w:p>
    <w:p w:rsidR="00000000" w:rsidRDefault="00E0452F">
      <w:pPr>
        <w:pStyle w:val="HTML0"/>
        <w:divId w:val="1669795886"/>
        <w:rPr>
          <w:lang w:val="en"/>
        </w:rPr>
      </w:pPr>
      <w:r>
        <w:rPr>
          <w:lang w:val="en"/>
        </w:rPr>
        <w:tab/>
      </w:r>
      <w:r>
        <w:rPr>
          <w:lang w:val="en"/>
        </w:rPr>
        <w:tab/>
      </w:r>
      <w:r>
        <w:rPr>
          <w:lang w:val="en"/>
        </w:rPr>
        <w:tab/>
      </w:r>
      <w:r>
        <w:rPr>
          <w:lang w:val="en"/>
        </w:rPr>
        <w:tab/>
        <w:t>.andDo(document</w:t>
      </w:r>
      <w:r>
        <w:rPr>
          <w:lang w:val="en"/>
        </w:rPr>
        <w:t>(</w:t>
      </w:r>
      <w:r>
        <w:rPr>
          <w:rStyle w:val="hl-string"/>
          <w:lang w:val="en"/>
        </w:rPr>
        <w:t>"index</w:t>
      </w:r>
      <w:r>
        <w:rPr>
          <w:rStyle w:val="hl-string"/>
          <w:lang w:val="en"/>
        </w:rPr>
        <w:t>"</w:t>
      </w:r>
      <w:r>
        <w:rPr>
          <w:lang w:val="en"/>
        </w:rPr>
        <w:t>, SpringCloudContractRestDocs.dslContract()));</w:t>
      </w:r>
    </w:p>
    <w:p w:rsidR="00000000" w:rsidRDefault="00E0452F">
      <w:pPr>
        <w:pStyle w:val="a5"/>
        <w:divId w:val="1669795886"/>
        <w:rPr>
          <w:lang w:val="en"/>
        </w:rPr>
      </w:pPr>
      <w:r>
        <w:rPr>
          <w:lang w:val="en"/>
        </w:rPr>
        <w:t xml:space="preserve">The preceding test creates the stub presented in the previous section, generating both </w:t>
      </w:r>
      <w:r>
        <w:rPr>
          <w:lang w:val="en"/>
        </w:rPr>
        <w:t>the contract and a documentation file.</w:t>
      </w:r>
    </w:p>
    <w:p w:rsidR="00000000" w:rsidRDefault="00E0452F">
      <w:pPr>
        <w:pStyle w:val="a5"/>
        <w:divId w:val="1669795886"/>
        <w:rPr>
          <w:lang w:val="en"/>
        </w:rPr>
      </w:pPr>
      <w:r>
        <w:rPr>
          <w:lang w:val="en"/>
        </w:rPr>
        <w:t xml:space="preserve">The contract is called </w:t>
      </w:r>
      <w:r>
        <w:rPr>
          <w:rStyle w:val="HTML"/>
          <w:lang w:val="en"/>
        </w:rPr>
        <w:t>index.groovy</w:t>
      </w:r>
      <w:r>
        <w:rPr>
          <w:lang w:val="en"/>
        </w:rPr>
        <w:t xml:space="preserve"> and might look like the following example:</w:t>
      </w:r>
    </w:p>
    <w:p w:rsidR="00000000" w:rsidRDefault="00E0452F">
      <w:pPr>
        <w:pStyle w:val="HTML0"/>
        <w:divId w:val="1669795886"/>
        <w:rPr>
          <w:lang w:val="en"/>
        </w:rPr>
      </w:pPr>
      <w:r>
        <w:rPr>
          <w:rStyle w:val="hl-keyword"/>
          <w:lang w:val="en"/>
        </w:rPr>
        <w:t>impor</w:t>
      </w:r>
      <w:r>
        <w:rPr>
          <w:rStyle w:val="hl-keyword"/>
          <w:lang w:val="en"/>
        </w:rPr>
        <w:t>t</w:t>
      </w:r>
      <w:r>
        <w:rPr>
          <w:lang w:val="en"/>
        </w:rPr>
        <w:t xml:space="preserve"> org.springframework.cloud.contract.spec.Contract</w:t>
      </w:r>
    </w:p>
    <w:p w:rsidR="00000000" w:rsidRDefault="00E0452F">
      <w:pPr>
        <w:pStyle w:val="HTML0"/>
        <w:divId w:val="1669795886"/>
        <w:rPr>
          <w:lang w:val="en"/>
        </w:rPr>
      </w:pPr>
    </w:p>
    <w:p w:rsidR="00000000" w:rsidRDefault="00E0452F">
      <w:pPr>
        <w:pStyle w:val="HTML0"/>
        <w:divId w:val="1669795886"/>
        <w:rPr>
          <w:lang w:val="en"/>
        </w:rPr>
      </w:pPr>
      <w:r>
        <w:rPr>
          <w:lang w:val="en"/>
        </w:rPr>
        <w:t>Contract.make {</w:t>
      </w:r>
    </w:p>
    <w:p w:rsidR="00000000" w:rsidRDefault="00E0452F">
      <w:pPr>
        <w:pStyle w:val="HTML0"/>
        <w:divId w:val="1669795886"/>
        <w:rPr>
          <w:lang w:val="en"/>
        </w:rPr>
      </w:pPr>
      <w:r>
        <w:rPr>
          <w:lang w:val="en"/>
        </w:rPr>
        <w:t xml:space="preserve">    request {</w:t>
      </w:r>
    </w:p>
    <w:p w:rsidR="00000000" w:rsidRDefault="00E0452F">
      <w:pPr>
        <w:pStyle w:val="HTML0"/>
        <w:divId w:val="1669795886"/>
        <w:rPr>
          <w:lang w:val="en"/>
        </w:rPr>
      </w:pPr>
      <w:r>
        <w:rPr>
          <w:lang w:val="en"/>
        </w:rPr>
        <w:t xml:space="preserve">        method</w:t>
      </w:r>
      <w:r>
        <w:rPr>
          <w:lang w:val="en"/>
        </w:rPr>
        <w:t xml:space="preserve"> </w:t>
      </w:r>
      <w:r>
        <w:rPr>
          <w:rStyle w:val="hl-string"/>
          <w:lang w:val="en"/>
        </w:rPr>
        <w:t>'POST</w:t>
      </w:r>
      <w:r>
        <w:rPr>
          <w:rStyle w:val="hl-string"/>
          <w:lang w:val="en"/>
        </w:rPr>
        <w:t>'</w:t>
      </w:r>
    </w:p>
    <w:p w:rsidR="00000000" w:rsidRDefault="00E0452F">
      <w:pPr>
        <w:pStyle w:val="HTML0"/>
        <w:divId w:val="1669795886"/>
        <w:rPr>
          <w:lang w:val="en"/>
        </w:rPr>
      </w:pPr>
      <w:r>
        <w:rPr>
          <w:lang w:val="en"/>
        </w:rPr>
        <w:t xml:space="preserve">        url</w:t>
      </w:r>
      <w:r>
        <w:rPr>
          <w:lang w:val="en"/>
        </w:rPr>
        <w:t xml:space="preserve"> </w:t>
      </w:r>
      <w:r>
        <w:rPr>
          <w:rStyle w:val="hl-string"/>
          <w:lang w:val="en"/>
        </w:rPr>
        <w:t>'/foo</w:t>
      </w:r>
      <w:r>
        <w:rPr>
          <w:rStyle w:val="hl-string"/>
          <w:lang w:val="en"/>
        </w:rPr>
        <w:t>'</w:t>
      </w:r>
    </w:p>
    <w:p w:rsidR="00000000" w:rsidRDefault="00E0452F">
      <w:pPr>
        <w:pStyle w:val="HTML0"/>
        <w:divId w:val="1669795886"/>
        <w:rPr>
          <w:rStyle w:val="hl-string"/>
          <w:lang w:val="en"/>
        </w:rPr>
      </w:pPr>
      <w:r>
        <w:rPr>
          <w:lang w:val="en"/>
        </w:rPr>
        <w:t xml:space="preserve">        </w:t>
      </w:r>
      <w:r>
        <w:rPr>
          <w:lang w:val="en"/>
        </w:rPr>
        <w:t>body</w:t>
      </w:r>
      <w:r>
        <w:rPr>
          <w:lang w:val="en"/>
        </w:rPr>
        <w:t>(</w:t>
      </w:r>
      <w:r>
        <w:rPr>
          <w:rStyle w:val="hl-string"/>
          <w:lang w:val="en"/>
        </w:rPr>
        <w:t>'</w:t>
      </w:r>
      <w:r>
        <w:rPr>
          <w:rStyle w:val="hl-string"/>
          <w:lang w:val="en"/>
        </w:rPr>
        <w:t>'</w:t>
      </w:r>
      <w:r>
        <w:rPr>
          <w:rStyle w:val="hl-string"/>
          <w:lang w:val="en"/>
        </w:rPr>
        <w:t>'</w:t>
      </w:r>
    </w:p>
    <w:p w:rsidR="00000000" w:rsidRDefault="00E0452F">
      <w:pPr>
        <w:pStyle w:val="HTML0"/>
        <w:divId w:val="1669795886"/>
        <w:rPr>
          <w:lang w:val="en"/>
        </w:rPr>
      </w:pPr>
      <w:r>
        <w:rPr>
          <w:lang w:val="en"/>
        </w:rPr>
        <w:t xml:space="preserve">            </w:t>
      </w:r>
      <w:r>
        <w:rPr>
          <w:lang w:val="en"/>
        </w:rPr>
        <w:t>{</w:t>
      </w:r>
      <w:r>
        <w:rPr>
          <w:rStyle w:val="hl-string"/>
          <w:lang w:val="en"/>
        </w:rPr>
        <w:t>"foo</w:t>
      </w:r>
      <w:r>
        <w:rPr>
          <w:rStyle w:val="hl-string"/>
          <w:lang w:val="en"/>
        </w:rPr>
        <w:t>"</w:t>
      </w:r>
      <w:r>
        <w:rPr>
          <w:lang w:val="en"/>
        </w:rPr>
        <w:t xml:space="preserve">: </w:t>
      </w:r>
      <w:r>
        <w:rPr>
          <w:rStyle w:val="hl-number"/>
          <w:lang w:val="en"/>
        </w:rPr>
        <w:t>23</w:t>
      </w:r>
      <w:r>
        <w:rPr>
          <w:lang w:val="en"/>
        </w:rPr>
        <w:t xml:space="preserve"> }</w:t>
      </w:r>
    </w:p>
    <w:p w:rsidR="00000000" w:rsidRDefault="00E0452F">
      <w:pPr>
        <w:pStyle w:val="HTML0"/>
        <w:divId w:val="1669795886"/>
        <w:rPr>
          <w:rStyle w:val="hl-string"/>
          <w:lang w:val="en"/>
        </w:rPr>
      </w:pPr>
      <w:r>
        <w:rPr>
          <w:lang w:val="en"/>
        </w:rPr>
        <w:t xml:space="preserve">       </w:t>
      </w:r>
      <w:r>
        <w:rPr>
          <w:lang w:val="en"/>
        </w:rPr>
        <w:t xml:space="preserve"> </w:t>
      </w:r>
      <w:r>
        <w:rPr>
          <w:rStyle w:val="hl-string"/>
          <w:lang w:val="en"/>
        </w:rPr>
        <w:t>'</w:t>
      </w:r>
      <w:r>
        <w:rPr>
          <w:rStyle w:val="hl-string"/>
          <w:lang w:val="en"/>
        </w:rPr>
        <w:t>'</w:t>
      </w:r>
      <w:r>
        <w:rPr>
          <w:rStyle w:val="hl-string"/>
          <w:lang w:val="en"/>
        </w:rPr>
        <w:t>')</w:t>
      </w:r>
    </w:p>
    <w:p w:rsidR="00000000" w:rsidRDefault="00E0452F">
      <w:pPr>
        <w:pStyle w:val="HTML0"/>
        <w:divId w:val="1669795886"/>
        <w:rPr>
          <w:lang w:val="en"/>
        </w:rPr>
      </w:pPr>
      <w:r>
        <w:rPr>
          <w:lang w:val="en"/>
        </w:rPr>
        <w:t xml:space="preserve">        headers {</w:t>
      </w:r>
    </w:p>
    <w:p w:rsidR="00000000" w:rsidRDefault="00E0452F">
      <w:pPr>
        <w:pStyle w:val="HTML0"/>
        <w:divId w:val="1669795886"/>
        <w:rPr>
          <w:lang w:val="en"/>
        </w:rPr>
      </w:pPr>
      <w:r>
        <w:rPr>
          <w:lang w:val="en"/>
        </w:rPr>
        <w:t xml:space="preserve">            header</w:t>
      </w:r>
      <w:r>
        <w:rPr>
          <w:lang w:val="en"/>
        </w:rPr>
        <w:t>(</w:t>
      </w:r>
      <w:r>
        <w:rPr>
          <w:rStyle w:val="hl-string"/>
          <w:lang w:val="en"/>
        </w:rPr>
        <w:t>'</w:t>
      </w:r>
      <w:r>
        <w:rPr>
          <w:rStyle w:val="hl-string"/>
          <w:lang w:val="en"/>
        </w:rPr>
        <w:t>'</w:t>
      </w:r>
      <w:r>
        <w:rPr>
          <w:rStyle w:val="hl-string"/>
          <w:lang w:val="en"/>
        </w:rPr>
        <w:t>'Accept</w:t>
      </w:r>
      <w:r>
        <w:rPr>
          <w:rStyle w:val="hl-string"/>
          <w:lang w:val="en"/>
        </w:rPr>
        <w:t>'</w:t>
      </w:r>
      <w:r>
        <w:rPr>
          <w:rStyle w:val="hl-string"/>
          <w:lang w:val="en"/>
        </w:rPr>
        <w:t>'</w:t>
      </w:r>
      <w:r>
        <w:rPr>
          <w:rStyle w:val="hl-string"/>
          <w:lang w:val="en"/>
        </w:rPr>
        <w:t>'</w:t>
      </w:r>
      <w:r>
        <w:rPr>
          <w:lang w:val="en"/>
        </w:rPr>
        <w:t>,</w:t>
      </w:r>
      <w:r>
        <w:rPr>
          <w:lang w:val="en"/>
        </w:rPr>
        <w:t xml:space="preserve"> </w:t>
      </w:r>
      <w:r>
        <w:rPr>
          <w:rStyle w:val="hl-string"/>
          <w:lang w:val="en"/>
        </w:rPr>
        <w:t>'</w:t>
      </w:r>
      <w:r>
        <w:rPr>
          <w:rStyle w:val="hl-string"/>
          <w:lang w:val="en"/>
        </w:rPr>
        <w:t>'</w:t>
      </w:r>
      <w:r>
        <w:rPr>
          <w:rStyle w:val="hl-string"/>
          <w:lang w:val="en"/>
        </w:rPr>
        <w:t>'application/json</w:t>
      </w:r>
      <w:r>
        <w:rPr>
          <w:rStyle w:val="hl-string"/>
          <w:lang w:val="en"/>
        </w:rPr>
        <w:t>'</w:t>
      </w:r>
      <w:r>
        <w:rPr>
          <w:rStyle w:val="hl-string"/>
          <w:lang w:val="en"/>
        </w:rPr>
        <w:t>'</w:t>
      </w:r>
      <w:r>
        <w:rPr>
          <w:rStyle w:val="hl-string"/>
          <w:lang w:val="en"/>
        </w:rPr>
        <w:t>'</w:t>
      </w:r>
      <w:r>
        <w:rPr>
          <w:lang w:val="en"/>
        </w:rPr>
        <w:t>)</w:t>
      </w:r>
    </w:p>
    <w:p w:rsidR="00000000" w:rsidRDefault="00E0452F">
      <w:pPr>
        <w:pStyle w:val="HTML0"/>
        <w:divId w:val="1669795886"/>
        <w:rPr>
          <w:lang w:val="en"/>
        </w:rPr>
      </w:pPr>
      <w:r>
        <w:rPr>
          <w:lang w:val="en"/>
        </w:rPr>
        <w:t xml:space="preserve">            header</w:t>
      </w:r>
      <w:r>
        <w:rPr>
          <w:lang w:val="en"/>
        </w:rPr>
        <w:t>(</w:t>
      </w:r>
      <w:r>
        <w:rPr>
          <w:rStyle w:val="hl-string"/>
          <w:lang w:val="en"/>
        </w:rPr>
        <w:t>'</w:t>
      </w:r>
      <w:r>
        <w:rPr>
          <w:rStyle w:val="hl-string"/>
          <w:lang w:val="en"/>
        </w:rPr>
        <w:t>'</w:t>
      </w:r>
      <w:r>
        <w:rPr>
          <w:rStyle w:val="hl-string"/>
          <w:lang w:val="en"/>
        </w:rPr>
        <w:t>'Content-Type</w:t>
      </w:r>
      <w:r>
        <w:rPr>
          <w:rStyle w:val="hl-string"/>
          <w:lang w:val="en"/>
        </w:rPr>
        <w:t>'</w:t>
      </w:r>
      <w:r>
        <w:rPr>
          <w:rStyle w:val="hl-string"/>
          <w:lang w:val="en"/>
        </w:rPr>
        <w:t>'</w:t>
      </w:r>
      <w:r>
        <w:rPr>
          <w:rStyle w:val="hl-string"/>
          <w:lang w:val="en"/>
        </w:rPr>
        <w:t>'</w:t>
      </w:r>
      <w:r>
        <w:rPr>
          <w:lang w:val="en"/>
        </w:rPr>
        <w:t>,</w:t>
      </w:r>
      <w:r>
        <w:rPr>
          <w:lang w:val="en"/>
        </w:rPr>
        <w:t xml:space="preserve"> </w:t>
      </w:r>
      <w:r>
        <w:rPr>
          <w:rStyle w:val="hl-string"/>
          <w:lang w:val="en"/>
        </w:rPr>
        <w:t>'</w:t>
      </w:r>
      <w:r>
        <w:rPr>
          <w:rStyle w:val="hl-string"/>
          <w:lang w:val="en"/>
        </w:rPr>
        <w:t>'</w:t>
      </w:r>
      <w:r>
        <w:rPr>
          <w:rStyle w:val="hl-string"/>
          <w:lang w:val="en"/>
        </w:rPr>
        <w:t>'application/json</w:t>
      </w:r>
      <w:r>
        <w:rPr>
          <w:rStyle w:val="hl-string"/>
          <w:lang w:val="en"/>
        </w:rPr>
        <w:t>'</w:t>
      </w:r>
      <w:r>
        <w:rPr>
          <w:rStyle w:val="hl-string"/>
          <w:lang w:val="en"/>
        </w:rPr>
        <w:t>'</w:t>
      </w:r>
      <w:r>
        <w:rPr>
          <w:rStyle w:val="hl-string"/>
          <w:lang w:val="en"/>
        </w:rPr>
        <w:t>'</w:t>
      </w:r>
      <w:r>
        <w:rPr>
          <w:lang w:val="en"/>
        </w:rPr>
        <w:t>)</w:t>
      </w:r>
    </w:p>
    <w:p w:rsidR="00000000" w:rsidRDefault="00E0452F">
      <w:pPr>
        <w:pStyle w:val="HTML0"/>
        <w:divId w:val="1669795886"/>
        <w:rPr>
          <w:lang w:val="en"/>
        </w:rPr>
      </w:pPr>
      <w:r>
        <w:rPr>
          <w:lang w:val="en"/>
        </w:rPr>
        <w:t xml:space="preserve">        }</w:t>
      </w:r>
    </w:p>
    <w:p w:rsidR="00000000" w:rsidRDefault="00E0452F">
      <w:pPr>
        <w:pStyle w:val="HTML0"/>
        <w:divId w:val="1669795886"/>
        <w:rPr>
          <w:lang w:val="en"/>
        </w:rPr>
      </w:pPr>
      <w:r>
        <w:rPr>
          <w:lang w:val="en"/>
        </w:rPr>
        <w:t xml:space="preserve">    }</w:t>
      </w:r>
    </w:p>
    <w:p w:rsidR="00000000" w:rsidRDefault="00E0452F">
      <w:pPr>
        <w:pStyle w:val="HTML0"/>
        <w:divId w:val="1669795886"/>
        <w:rPr>
          <w:lang w:val="en"/>
        </w:rPr>
      </w:pPr>
      <w:r>
        <w:rPr>
          <w:lang w:val="en"/>
        </w:rPr>
        <w:t xml:space="preserve">    response {</w:t>
      </w:r>
    </w:p>
    <w:p w:rsidR="00000000" w:rsidRDefault="00E0452F">
      <w:pPr>
        <w:pStyle w:val="HTML0"/>
        <w:divId w:val="1669795886"/>
        <w:rPr>
          <w:lang w:val="en"/>
        </w:rPr>
      </w:pPr>
      <w:r>
        <w:rPr>
          <w:lang w:val="en"/>
        </w:rPr>
        <w:t xml:space="preserve">        status OK()</w:t>
      </w:r>
    </w:p>
    <w:p w:rsidR="00000000" w:rsidRDefault="00E0452F">
      <w:pPr>
        <w:pStyle w:val="HTML0"/>
        <w:divId w:val="1669795886"/>
        <w:rPr>
          <w:rStyle w:val="hl-string"/>
          <w:lang w:val="en"/>
        </w:rPr>
      </w:pPr>
      <w:r>
        <w:rPr>
          <w:lang w:val="en"/>
        </w:rPr>
        <w:t xml:space="preserve">        body</w:t>
      </w:r>
      <w:r>
        <w:rPr>
          <w:lang w:val="en"/>
        </w:rPr>
        <w:t>(</w:t>
      </w:r>
      <w:r>
        <w:rPr>
          <w:rStyle w:val="hl-string"/>
          <w:lang w:val="en"/>
        </w:rPr>
        <w:t>'</w:t>
      </w:r>
      <w:r>
        <w:rPr>
          <w:rStyle w:val="hl-string"/>
          <w:lang w:val="en"/>
        </w:rPr>
        <w:t>'</w:t>
      </w:r>
      <w:r>
        <w:rPr>
          <w:rStyle w:val="hl-string"/>
          <w:lang w:val="en"/>
        </w:rPr>
        <w:t>'</w:t>
      </w:r>
    </w:p>
    <w:p w:rsidR="00000000" w:rsidRDefault="00E0452F">
      <w:pPr>
        <w:pStyle w:val="HTML0"/>
        <w:divId w:val="1669795886"/>
        <w:rPr>
          <w:lang w:val="en"/>
        </w:rPr>
      </w:pPr>
      <w:r>
        <w:rPr>
          <w:lang w:val="en"/>
        </w:rPr>
        <w:t xml:space="preserve">   </w:t>
      </w:r>
      <w:r>
        <w:rPr>
          <w:lang w:val="en"/>
        </w:rPr>
        <w:t xml:space="preserve">     bar</w:t>
      </w:r>
    </w:p>
    <w:p w:rsidR="00000000" w:rsidRDefault="00E0452F">
      <w:pPr>
        <w:pStyle w:val="HTML0"/>
        <w:divId w:val="1669795886"/>
        <w:rPr>
          <w:rStyle w:val="hl-string"/>
          <w:lang w:val="en"/>
        </w:rPr>
      </w:pPr>
      <w:r>
        <w:rPr>
          <w:lang w:val="en"/>
        </w:rPr>
        <w:t xml:space="preserve">       </w:t>
      </w:r>
      <w:r>
        <w:rPr>
          <w:lang w:val="en"/>
        </w:rPr>
        <w:t xml:space="preserve"> </w:t>
      </w:r>
      <w:r>
        <w:rPr>
          <w:rStyle w:val="hl-string"/>
          <w:lang w:val="en"/>
        </w:rPr>
        <w:t>'</w:t>
      </w:r>
      <w:r>
        <w:rPr>
          <w:rStyle w:val="hl-string"/>
          <w:lang w:val="en"/>
        </w:rPr>
        <w:t>'</w:t>
      </w:r>
      <w:r>
        <w:rPr>
          <w:rStyle w:val="hl-string"/>
          <w:lang w:val="en"/>
        </w:rPr>
        <w:t>')</w:t>
      </w:r>
    </w:p>
    <w:p w:rsidR="00000000" w:rsidRDefault="00E0452F">
      <w:pPr>
        <w:pStyle w:val="HTML0"/>
        <w:divId w:val="1669795886"/>
        <w:rPr>
          <w:lang w:val="en"/>
        </w:rPr>
      </w:pPr>
      <w:r>
        <w:rPr>
          <w:lang w:val="en"/>
        </w:rPr>
        <w:t xml:space="preserve">        headers {</w:t>
      </w:r>
    </w:p>
    <w:p w:rsidR="00000000" w:rsidRDefault="00E0452F">
      <w:pPr>
        <w:pStyle w:val="HTML0"/>
        <w:divId w:val="1669795886"/>
        <w:rPr>
          <w:lang w:val="en"/>
        </w:rPr>
      </w:pPr>
      <w:r>
        <w:rPr>
          <w:lang w:val="en"/>
        </w:rPr>
        <w:t xml:space="preserve">            header</w:t>
      </w:r>
      <w:r>
        <w:rPr>
          <w:lang w:val="en"/>
        </w:rPr>
        <w:t>(</w:t>
      </w:r>
      <w:r>
        <w:rPr>
          <w:rStyle w:val="hl-string"/>
          <w:lang w:val="en"/>
        </w:rPr>
        <w:t>'</w:t>
      </w:r>
      <w:r>
        <w:rPr>
          <w:rStyle w:val="hl-string"/>
          <w:lang w:val="en"/>
        </w:rPr>
        <w:t>'</w:t>
      </w:r>
      <w:r>
        <w:rPr>
          <w:rStyle w:val="hl-string"/>
          <w:lang w:val="en"/>
        </w:rPr>
        <w:t>'Content-Type</w:t>
      </w:r>
      <w:r>
        <w:rPr>
          <w:rStyle w:val="hl-string"/>
          <w:lang w:val="en"/>
        </w:rPr>
        <w:t>'</w:t>
      </w:r>
      <w:r>
        <w:rPr>
          <w:rStyle w:val="hl-string"/>
          <w:lang w:val="en"/>
        </w:rPr>
        <w:t>'</w:t>
      </w:r>
      <w:r>
        <w:rPr>
          <w:rStyle w:val="hl-string"/>
          <w:lang w:val="en"/>
        </w:rPr>
        <w:t>'</w:t>
      </w:r>
      <w:r>
        <w:rPr>
          <w:lang w:val="en"/>
        </w:rPr>
        <w:t>,</w:t>
      </w:r>
      <w:r>
        <w:rPr>
          <w:lang w:val="en"/>
        </w:rPr>
        <w:t xml:space="preserve"> </w:t>
      </w:r>
      <w:r>
        <w:rPr>
          <w:rStyle w:val="hl-string"/>
          <w:lang w:val="en"/>
        </w:rPr>
        <w:t>'</w:t>
      </w:r>
      <w:r>
        <w:rPr>
          <w:rStyle w:val="hl-string"/>
          <w:lang w:val="en"/>
        </w:rPr>
        <w:t>'</w:t>
      </w:r>
      <w:r>
        <w:rPr>
          <w:rStyle w:val="hl-string"/>
          <w:lang w:val="en"/>
        </w:rPr>
        <w:t>'application/json;charset=UTF-8</w:t>
      </w:r>
      <w:r>
        <w:rPr>
          <w:rStyle w:val="hl-string"/>
          <w:lang w:val="en"/>
        </w:rPr>
        <w:t>'</w:t>
      </w:r>
      <w:r>
        <w:rPr>
          <w:rStyle w:val="hl-string"/>
          <w:lang w:val="en"/>
        </w:rPr>
        <w:t>'</w:t>
      </w:r>
      <w:r>
        <w:rPr>
          <w:rStyle w:val="hl-string"/>
          <w:lang w:val="en"/>
        </w:rPr>
        <w:t>'</w:t>
      </w:r>
      <w:r>
        <w:rPr>
          <w:lang w:val="en"/>
        </w:rPr>
        <w:t>)</w:t>
      </w:r>
    </w:p>
    <w:p w:rsidR="00000000" w:rsidRDefault="00E0452F">
      <w:pPr>
        <w:pStyle w:val="HTML0"/>
        <w:divId w:val="1669795886"/>
        <w:rPr>
          <w:lang w:val="en"/>
        </w:rPr>
      </w:pPr>
      <w:r>
        <w:rPr>
          <w:lang w:val="en"/>
        </w:rPr>
        <w:t xml:space="preserve">            header</w:t>
      </w:r>
      <w:r>
        <w:rPr>
          <w:lang w:val="en"/>
        </w:rPr>
        <w:t>(</w:t>
      </w:r>
      <w:r>
        <w:rPr>
          <w:rStyle w:val="hl-string"/>
          <w:lang w:val="en"/>
        </w:rPr>
        <w:t>'</w:t>
      </w:r>
      <w:r>
        <w:rPr>
          <w:rStyle w:val="hl-string"/>
          <w:lang w:val="en"/>
        </w:rPr>
        <w:t>'</w:t>
      </w:r>
      <w:r>
        <w:rPr>
          <w:rStyle w:val="hl-string"/>
          <w:lang w:val="en"/>
        </w:rPr>
        <w:t>'Content-Length</w:t>
      </w:r>
      <w:r>
        <w:rPr>
          <w:rStyle w:val="hl-string"/>
          <w:lang w:val="en"/>
        </w:rPr>
        <w:t>'</w:t>
      </w:r>
      <w:r>
        <w:rPr>
          <w:rStyle w:val="hl-string"/>
          <w:lang w:val="en"/>
        </w:rPr>
        <w:t>'</w:t>
      </w:r>
      <w:r>
        <w:rPr>
          <w:rStyle w:val="hl-string"/>
          <w:lang w:val="en"/>
        </w:rPr>
        <w:t>'</w:t>
      </w:r>
      <w:r>
        <w:rPr>
          <w:lang w:val="en"/>
        </w:rPr>
        <w:t>,</w:t>
      </w:r>
      <w:r>
        <w:rPr>
          <w:lang w:val="en"/>
        </w:rPr>
        <w:t xml:space="preserve"> </w:t>
      </w:r>
      <w:r>
        <w:rPr>
          <w:rStyle w:val="hl-string"/>
          <w:lang w:val="en"/>
        </w:rPr>
        <w:t>'</w:t>
      </w:r>
      <w:r>
        <w:rPr>
          <w:rStyle w:val="hl-string"/>
          <w:lang w:val="en"/>
        </w:rPr>
        <w:t>'</w:t>
      </w:r>
      <w:r>
        <w:rPr>
          <w:rStyle w:val="hl-string"/>
          <w:lang w:val="en"/>
        </w:rPr>
        <w:t>'3</w:t>
      </w:r>
      <w:r>
        <w:rPr>
          <w:rStyle w:val="hl-string"/>
          <w:lang w:val="en"/>
        </w:rPr>
        <w:t>'</w:t>
      </w:r>
      <w:r>
        <w:rPr>
          <w:rStyle w:val="hl-string"/>
          <w:lang w:val="en"/>
        </w:rPr>
        <w:t>'</w:t>
      </w:r>
      <w:r>
        <w:rPr>
          <w:rStyle w:val="hl-string"/>
          <w:lang w:val="en"/>
        </w:rPr>
        <w:t>'</w:t>
      </w:r>
      <w:r>
        <w:rPr>
          <w:lang w:val="en"/>
        </w:rPr>
        <w:t>)</w:t>
      </w:r>
    </w:p>
    <w:p w:rsidR="00000000" w:rsidRDefault="00E0452F">
      <w:pPr>
        <w:pStyle w:val="HTML0"/>
        <w:divId w:val="1669795886"/>
        <w:rPr>
          <w:lang w:val="en"/>
        </w:rPr>
      </w:pPr>
      <w:r>
        <w:rPr>
          <w:lang w:val="en"/>
        </w:rPr>
        <w:t xml:space="preserve">        }</w:t>
      </w:r>
    </w:p>
    <w:p w:rsidR="00000000" w:rsidRDefault="00E0452F">
      <w:pPr>
        <w:pStyle w:val="HTML0"/>
        <w:divId w:val="1669795886"/>
        <w:rPr>
          <w:lang w:val="en"/>
        </w:rPr>
      </w:pPr>
      <w:r>
        <w:rPr>
          <w:lang w:val="en"/>
        </w:rPr>
        <w:t xml:space="preserve">        testMatchers {</w:t>
      </w:r>
    </w:p>
    <w:p w:rsidR="00000000" w:rsidRDefault="00E0452F">
      <w:pPr>
        <w:pStyle w:val="HTML0"/>
        <w:divId w:val="1669795886"/>
        <w:rPr>
          <w:lang w:val="en"/>
        </w:rPr>
      </w:pPr>
      <w:r>
        <w:rPr>
          <w:lang w:val="en"/>
        </w:rPr>
        <w:t xml:space="preserve">            jsonPath</w:t>
      </w:r>
      <w:r>
        <w:rPr>
          <w:lang w:val="en"/>
        </w:rPr>
        <w:t>(</w:t>
      </w:r>
      <w:r>
        <w:rPr>
          <w:rStyle w:val="hl-string"/>
          <w:lang w:val="en"/>
        </w:rPr>
        <w:t>'$[?(@.foo &gt;= 20)]</w:t>
      </w:r>
      <w:r>
        <w:rPr>
          <w:rStyle w:val="hl-string"/>
          <w:lang w:val="en"/>
        </w:rPr>
        <w:t>'</w:t>
      </w:r>
      <w:r>
        <w:rPr>
          <w:lang w:val="en"/>
        </w:rPr>
        <w:t>, byType())</w:t>
      </w:r>
    </w:p>
    <w:p w:rsidR="00000000" w:rsidRDefault="00E0452F">
      <w:pPr>
        <w:pStyle w:val="HTML0"/>
        <w:divId w:val="1669795886"/>
        <w:rPr>
          <w:lang w:val="en"/>
        </w:rPr>
      </w:pPr>
      <w:r>
        <w:rPr>
          <w:lang w:val="en"/>
        </w:rPr>
        <w:t xml:space="preserve">    </w:t>
      </w:r>
      <w:r>
        <w:rPr>
          <w:lang w:val="en"/>
        </w:rPr>
        <w:t xml:space="preserve">    }</w:t>
      </w:r>
    </w:p>
    <w:p w:rsidR="00000000" w:rsidRDefault="00E0452F">
      <w:pPr>
        <w:pStyle w:val="HTML0"/>
        <w:divId w:val="1669795886"/>
        <w:rPr>
          <w:lang w:val="en"/>
        </w:rPr>
      </w:pPr>
      <w:r>
        <w:rPr>
          <w:lang w:val="en"/>
        </w:rPr>
        <w:t xml:space="preserve">    }</w:t>
      </w:r>
    </w:p>
    <w:p w:rsidR="00000000" w:rsidRDefault="00E0452F">
      <w:pPr>
        <w:pStyle w:val="HTML0"/>
        <w:divId w:val="1669795886"/>
        <w:rPr>
          <w:lang w:val="en"/>
        </w:rPr>
      </w:pPr>
      <w:r>
        <w:rPr>
          <w:lang w:val="en"/>
        </w:rPr>
        <w:t>}</w:t>
      </w:r>
    </w:p>
    <w:p w:rsidR="00000000" w:rsidRDefault="00E0452F">
      <w:pPr>
        <w:pStyle w:val="a5"/>
        <w:divId w:val="1669795886"/>
        <w:rPr>
          <w:lang w:val="en"/>
        </w:rPr>
      </w:pPr>
      <w:r>
        <w:rPr>
          <w:lang w:val="en"/>
        </w:rPr>
        <w:t xml:space="preserve">The generated document (formatted in Asciidoc in this case) contains a formatted contract. The location of this file would be </w:t>
      </w:r>
      <w:r>
        <w:rPr>
          <w:rStyle w:val="HTML"/>
          <w:lang w:val="en"/>
        </w:rPr>
        <w:t>index/dsl-contract.adoc</w:t>
      </w:r>
      <w:r>
        <w:rPr>
          <w:lang w:val="en"/>
        </w:rPr>
        <w:t>.</w:t>
      </w:r>
    </w:p>
    <w:p w:rsidR="00000000" w:rsidRDefault="00E0452F">
      <w:pPr>
        <w:pStyle w:val="2"/>
        <w:divId w:val="2055810985"/>
        <w:rPr>
          <w:lang w:val="en"/>
        </w:rPr>
      </w:pPr>
      <w:bookmarkStart w:id="788" w:name="_migrations"/>
      <w:bookmarkEnd w:id="788"/>
      <w:r>
        <w:rPr>
          <w:lang w:val="en"/>
        </w:rPr>
        <w:t>97. Migrations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375"/>
        <w:gridCol w:w="480"/>
      </w:tblGrid>
      <w:tr w:rsidR="00000000">
        <w:trPr>
          <w:divId w:val="178457521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29" name="图片 32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Tip]"/>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Tip</w:t>
            </w:r>
          </w:p>
        </w:tc>
      </w:tr>
      <w:tr w:rsidR="00000000">
        <w:trPr>
          <w:divId w:val="1784575213"/>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For up to date migration guides please visit the project’s </w:t>
            </w:r>
            <w:hyperlink r:id="rId1649" w:tgtFrame="_top" w:history="1">
              <w:r>
                <w:rPr>
                  <w:rStyle w:val="a3"/>
                </w:rPr>
                <w:t>wiki page</w:t>
              </w:r>
            </w:hyperlink>
            <w:r>
              <w:t>.</w:t>
            </w:r>
          </w:p>
        </w:tc>
      </w:tr>
    </w:tbl>
    <w:p w:rsidR="00000000" w:rsidRDefault="00E0452F">
      <w:pPr>
        <w:pStyle w:val="a5"/>
        <w:divId w:val="1966933702"/>
        <w:rPr>
          <w:lang w:val="en"/>
        </w:rPr>
      </w:pPr>
      <w:r>
        <w:rPr>
          <w:lang w:val="en"/>
        </w:rPr>
        <w:t>This section covers migrating from one version of Spring Cloud Contract Verifier to the next version. It covers the following versions upgrade paths:</w:t>
      </w:r>
    </w:p>
    <w:p w:rsidR="00000000" w:rsidRDefault="00E0452F">
      <w:pPr>
        <w:pStyle w:val="2"/>
        <w:divId w:val="1289701024"/>
        <w:rPr>
          <w:lang w:val="en"/>
        </w:rPr>
      </w:pPr>
      <w:bookmarkStart w:id="789" w:name="cloud-verifier-1.0-1.1"/>
      <w:bookmarkEnd w:id="789"/>
      <w:r>
        <w:rPr>
          <w:lang w:val="en"/>
        </w:rPr>
        <w:t>97.1 1.0.x → 1.1.x</w:t>
      </w:r>
    </w:p>
    <w:p w:rsidR="00000000" w:rsidRDefault="00E0452F">
      <w:pPr>
        <w:pStyle w:val="a5"/>
        <w:divId w:val="892545896"/>
        <w:rPr>
          <w:lang w:val="en"/>
        </w:rPr>
      </w:pPr>
      <w:r>
        <w:rPr>
          <w:lang w:val="en"/>
        </w:rPr>
        <w:t>This section covers upgrading from version 1.0 to version 1.1.</w:t>
      </w:r>
    </w:p>
    <w:p w:rsidR="00000000" w:rsidRDefault="00E0452F">
      <w:pPr>
        <w:pStyle w:val="3"/>
        <w:divId w:val="1481923919"/>
        <w:rPr>
          <w:lang w:val="en"/>
        </w:rPr>
      </w:pPr>
      <w:bookmarkStart w:id="790" w:name="_new_structure_of_generated_stubs"/>
      <w:bookmarkEnd w:id="790"/>
      <w:r>
        <w:rPr>
          <w:lang w:val="en"/>
        </w:rPr>
        <w:t>97.1.1 </w:t>
      </w:r>
      <w:r>
        <w:rPr>
          <w:lang w:val="en"/>
        </w:rPr>
        <w:t>New structure of generated stubs</w:t>
      </w:r>
    </w:p>
    <w:p w:rsidR="00000000" w:rsidRDefault="00E0452F">
      <w:pPr>
        <w:pStyle w:val="a5"/>
        <w:divId w:val="1400447136"/>
        <w:rPr>
          <w:lang w:val="en"/>
        </w:rPr>
      </w:pPr>
      <w:r>
        <w:rPr>
          <w:lang w:val="en"/>
        </w:rPr>
        <w:t xml:space="preserve">In </w:t>
      </w:r>
      <w:r>
        <w:rPr>
          <w:rStyle w:val="HTML"/>
          <w:lang w:val="en"/>
        </w:rPr>
        <w:t>1.1.x</w:t>
      </w:r>
      <w:r>
        <w:rPr>
          <w:lang w:val="en"/>
        </w:rPr>
        <w:t xml:space="preserve"> we have introduced a change to the structure of generated stubs. If you have been using the </w:t>
      </w:r>
      <w:r>
        <w:rPr>
          <w:rStyle w:val="HTML"/>
          <w:lang w:val="en"/>
        </w:rPr>
        <w:t>@AutoConfigureWireMock</w:t>
      </w:r>
      <w:r>
        <w:rPr>
          <w:lang w:val="en"/>
        </w:rPr>
        <w:t xml:space="preserve"> notation to use the stubs from the classpath, it no longer works. The following example shows how t</w:t>
      </w:r>
      <w:r>
        <w:rPr>
          <w:lang w:val="en"/>
        </w:rPr>
        <w:t xml:space="preserve">he </w:t>
      </w:r>
      <w:r>
        <w:rPr>
          <w:rStyle w:val="HTML"/>
          <w:lang w:val="en"/>
        </w:rPr>
        <w:t>@AutoConfigureWireMock</w:t>
      </w:r>
      <w:r>
        <w:rPr>
          <w:lang w:val="en"/>
        </w:rPr>
        <w:t xml:space="preserve"> notation used to work:</w:t>
      </w:r>
    </w:p>
    <w:p w:rsidR="00000000" w:rsidRDefault="00E0452F">
      <w:pPr>
        <w:pStyle w:val="HTML0"/>
        <w:divId w:val="1400447136"/>
        <w:rPr>
          <w:lang w:val="en"/>
        </w:rPr>
      </w:pPr>
      <w:r>
        <w:rPr>
          <w:lang w:val="en"/>
        </w:rPr>
        <w:t>@AutoConfigureWireMock(stubs =</w:t>
      </w:r>
      <w:r>
        <w:rPr>
          <w:lang w:val="en"/>
        </w:rPr>
        <w:t xml:space="preserve"> </w:t>
      </w:r>
      <w:r>
        <w:rPr>
          <w:rStyle w:val="hl-string"/>
          <w:lang w:val="en"/>
        </w:rPr>
        <w:t>"classpath:/customer-stubs/mappings</w:t>
      </w:r>
      <w:r>
        <w:rPr>
          <w:rStyle w:val="hl-string"/>
          <w:lang w:val="en"/>
        </w:rPr>
        <w:t>"</w:t>
      </w:r>
      <w:r>
        <w:rPr>
          <w:lang w:val="en"/>
        </w:rPr>
        <w:t xml:space="preserve">, port = </w:t>
      </w:r>
      <w:r>
        <w:rPr>
          <w:rStyle w:val="hl-number"/>
          <w:lang w:val="en"/>
        </w:rPr>
        <w:t>8084</w:t>
      </w:r>
      <w:r>
        <w:rPr>
          <w:lang w:val="en"/>
        </w:rPr>
        <w:t>)</w:t>
      </w:r>
    </w:p>
    <w:p w:rsidR="00000000" w:rsidRDefault="00E0452F">
      <w:pPr>
        <w:pStyle w:val="a5"/>
        <w:divId w:val="1400447136"/>
        <w:rPr>
          <w:lang w:val="en"/>
        </w:rPr>
      </w:pPr>
      <w:r>
        <w:rPr>
          <w:lang w:val="en"/>
        </w:rPr>
        <w:t xml:space="preserve">You must either change the location of the stubs to: </w:t>
      </w:r>
      <w:r>
        <w:rPr>
          <w:rStyle w:val="HTML"/>
          <w:lang w:val="en"/>
        </w:rPr>
        <w:t>classpath:…</w:t>
      </w:r>
      <w:r>
        <w:rPr>
          <w:rStyle w:val="HTML"/>
          <w:rFonts w:ascii="MS Gothic" w:eastAsia="MS Gothic" w:hAnsi="MS Gothic" w:cs="MS Gothic" w:hint="eastAsia"/>
          <w:lang w:val="en"/>
        </w:rPr>
        <w:t>​</w:t>
      </w:r>
      <w:r>
        <w:rPr>
          <w:rStyle w:val="HTML"/>
          <w:lang w:val="en"/>
        </w:rPr>
        <w:t>/META-INF/groupId/artifactId/version/mappings</w:t>
      </w:r>
      <w:r>
        <w:rPr>
          <w:lang w:val="en"/>
        </w:rPr>
        <w:t xml:space="preserve"> or use the new</w:t>
      </w:r>
      <w:r>
        <w:rPr>
          <w:lang w:val="en"/>
        </w:rPr>
        <w:t xml:space="preserve"> classpath-based </w:t>
      </w:r>
      <w:r>
        <w:rPr>
          <w:rStyle w:val="HTML"/>
          <w:lang w:val="en"/>
        </w:rPr>
        <w:t>@AutoConfigureStubRunner</w:t>
      </w:r>
      <w:r>
        <w:rPr>
          <w:lang w:val="en"/>
        </w:rPr>
        <w:t>, as shown in the following example:</w:t>
      </w:r>
    </w:p>
    <w:p w:rsidR="00000000" w:rsidRDefault="00E0452F">
      <w:pPr>
        <w:pStyle w:val="HTML0"/>
        <w:divId w:val="1400447136"/>
        <w:rPr>
          <w:lang w:val="en"/>
        </w:rPr>
      </w:pPr>
      <w:r>
        <w:rPr>
          <w:lang w:val="en"/>
        </w:rPr>
        <w:t>@AutoConfigureWireMock(stubs =</w:t>
      </w:r>
      <w:r>
        <w:rPr>
          <w:lang w:val="en"/>
        </w:rPr>
        <w:t xml:space="preserve"> </w:t>
      </w:r>
      <w:r>
        <w:rPr>
          <w:rStyle w:val="hl-string"/>
          <w:lang w:val="en"/>
        </w:rPr>
        <w:t>"classpath:customer-stubs/META-INF/travel.components/customer-contract/1.0.2-SNAPSHOT/mappings/</w:t>
      </w:r>
      <w:r>
        <w:rPr>
          <w:rStyle w:val="hl-string"/>
          <w:lang w:val="en"/>
        </w:rPr>
        <w:t>"</w:t>
      </w:r>
      <w:r>
        <w:rPr>
          <w:lang w:val="en"/>
        </w:rPr>
        <w:t xml:space="preserve">, port = </w:t>
      </w:r>
      <w:r>
        <w:rPr>
          <w:rStyle w:val="hl-number"/>
          <w:lang w:val="en"/>
        </w:rPr>
        <w:t>8084</w:t>
      </w:r>
      <w:r>
        <w:rPr>
          <w:lang w:val="en"/>
        </w:rPr>
        <w:t>)</w:t>
      </w:r>
    </w:p>
    <w:p w:rsidR="00000000" w:rsidRDefault="00E0452F">
      <w:pPr>
        <w:pStyle w:val="a5"/>
        <w:divId w:val="1400447136"/>
        <w:rPr>
          <w:lang w:val="en"/>
        </w:rPr>
      </w:pPr>
      <w:r>
        <w:rPr>
          <w:lang w:val="en"/>
        </w:rPr>
        <w:t xml:space="preserve">If you do not want to use </w:t>
      </w:r>
      <w:r>
        <w:rPr>
          <w:rStyle w:val="HTML"/>
          <w:lang w:val="en"/>
        </w:rPr>
        <w:t>@AutoConfi</w:t>
      </w:r>
      <w:r>
        <w:rPr>
          <w:rStyle w:val="HTML"/>
          <w:lang w:val="en"/>
        </w:rPr>
        <w:t>gureStubRunner</w:t>
      </w:r>
      <w:r>
        <w:rPr>
          <w:lang w:val="en"/>
        </w:rPr>
        <w:t xml:space="preserve"> and you want to remain with the old structure, set your plugin tasks accordingly. The following example would work for the structure presented in the previous snippet.</w:t>
      </w:r>
    </w:p>
    <w:p w:rsidR="00000000" w:rsidRDefault="00E0452F">
      <w:pPr>
        <w:pStyle w:val="primary"/>
        <w:divId w:val="1400447136"/>
        <w:rPr>
          <w:lang w:val="en"/>
        </w:rPr>
      </w:pPr>
      <w:r>
        <w:rPr>
          <w:b/>
          <w:bCs/>
          <w:lang w:val="en"/>
        </w:rPr>
        <w:t>Maven. </w:t>
      </w:r>
      <w:r>
        <w:rPr>
          <w:lang w:val="en"/>
        </w:rPr>
        <w:t xml:space="preserve"> </w:t>
      </w:r>
    </w:p>
    <w:p w:rsidR="00000000" w:rsidRDefault="00E0452F">
      <w:pPr>
        <w:pStyle w:val="HTML0"/>
        <w:divId w:val="1400447136"/>
        <w:rPr>
          <w:lang w:val="en"/>
        </w:rPr>
      </w:pPr>
      <w:r>
        <w:rPr>
          <w:rStyle w:val="hl-comment"/>
          <w:lang w:val="en"/>
        </w:rPr>
        <w:t>&lt;!-- start of pom.xml --</w:t>
      </w:r>
      <w:r>
        <w:rPr>
          <w:rStyle w:val="hl-comment"/>
          <w:lang w:val="en"/>
        </w:rPr>
        <w:t>&gt;</w:t>
      </w:r>
    </w:p>
    <w:p w:rsidR="00000000" w:rsidRDefault="00E0452F">
      <w:pPr>
        <w:pStyle w:val="HTML0"/>
        <w:divId w:val="1400447136"/>
        <w:rPr>
          <w:lang w:val="en"/>
        </w:rPr>
      </w:pPr>
    </w:p>
    <w:p w:rsidR="00000000" w:rsidRDefault="00E0452F">
      <w:pPr>
        <w:pStyle w:val="HTML0"/>
        <w:divId w:val="1400447136"/>
        <w:rPr>
          <w:lang w:val="en"/>
        </w:rPr>
      </w:pPr>
      <w:r>
        <w:rPr>
          <w:rStyle w:val="hl-tag"/>
          <w:lang w:val="en"/>
        </w:rPr>
        <w:t>&lt;properties</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rStyle w:val="hl-comment"/>
          <w:lang w:val="en"/>
        </w:rPr>
        <w:t>&lt;</w:t>
      </w:r>
      <w:r>
        <w:rPr>
          <w:rStyle w:val="hl-comment"/>
          <w:lang w:val="en"/>
        </w:rPr>
        <w:t>!-- we don't want the verifier to do a jar for us --</w:t>
      </w:r>
      <w:r>
        <w:rPr>
          <w:rStyle w:val="hl-comment"/>
          <w:lang w:val="en"/>
        </w:rPr>
        <w:t>&gt;</w:t>
      </w:r>
    </w:p>
    <w:p w:rsidR="00000000" w:rsidRDefault="00E0452F">
      <w:pPr>
        <w:pStyle w:val="HTML0"/>
        <w:divId w:val="1400447136"/>
        <w:rPr>
          <w:lang w:val="en"/>
        </w:rPr>
      </w:pPr>
      <w:r>
        <w:rPr>
          <w:lang w:val="en"/>
        </w:rPr>
        <w:t xml:space="preserve">   </w:t>
      </w:r>
      <w:r>
        <w:rPr>
          <w:lang w:val="en"/>
        </w:rPr>
        <w:t xml:space="preserve"> </w:t>
      </w:r>
      <w:r>
        <w:rPr>
          <w:rStyle w:val="hl-tag"/>
          <w:lang w:val="en"/>
        </w:rPr>
        <w:t>&lt;spring.cloud.contract.verifier.skip</w:t>
      </w:r>
      <w:r>
        <w:rPr>
          <w:rStyle w:val="hl-tag"/>
          <w:lang w:val="en"/>
        </w:rPr>
        <w:t>&gt;</w:t>
      </w:r>
      <w:r>
        <w:rPr>
          <w:lang w:val="en"/>
        </w:rPr>
        <w:t>tru</w:t>
      </w:r>
      <w:r>
        <w:rPr>
          <w:lang w:val="en"/>
        </w:rPr>
        <w:t>e</w:t>
      </w:r>
      <w:r>
        <w:rPr>
          <w:rStyle w:val="hl-tag"/>
          <w:lang w:val="en"/>
        </w:rPr>
        <w:t>&lt;/spring.cloud.contract.verifier.skip</w:t>
      </w:r>
      <w:r>
        <w:rPr>
          <w:rStyle w:val="hl-tag"/>
          <w:lang w:val="en"/>
        </w:rPr>
        <w:t>&gt;</w:t>
      </w:r>
    </w:p>
    <w:p w:rsidR="00000000" w:rsidRDefault="00E0452F">
      <w:pPr>
        <w:pStyle w:val="HTML0"/>
        <w:divId w:val="1400447136"/>
        <w:rPr>
          <w:lang w:val="en"/>
        </w:rPr>
      </w:pPr>
      <w:r>
        <w:rPr>
          <w:rStyle w:val="hl-tag"/>
          <w:lang w:val="en"/>
        </w:rPr>
        <w:t>&lt;/properties</w:t>
      </w:r>
      <w:r>
        <w:rPr>
          <w:rStyle w:val="hl-tag"/>
          <w:lang w:val="en"/>
        </w:rPr>
        <w:t>&gt;</w:t>
      </w:r>
    </w:p>
    <w:p w:rsidR="00000000" w:rsidRDefault="00E0452F">
      <w:pPr>
        <w:pStyle w:val="HTML0"/>
        <w:divId w:val="1400447136"/>
        <w:rPr>
          <w:lang w:val="en"/>
        </w:rPr>
      </w:pPr>
    </w:p>
    <w:p w:rsidR="00000000" w:rsidRDefault="00E0452F">
      <w:pPr>
        <w:pStyle w:val="HTML0"/>
        <w:divId w:val="1400447136"/>
        <w:rPr>
          <w:lang w:val="en"/>
        </w:rPr>
      </w:pPr>
      <w:r>
        <w:rPr>
          <w:rStyle w:val="hl-comment"/>
          <w:lang w:val="en"/>
        </w:rPr>
        <w:t>&lt;!-- ... --</w:t>
      </w:r>
      <w:r>
        <w:rPr>
          <w:rStyle w:val="hl-comment"/>
          <w:lang w:val="en"/>
        </w:rPr>
        <w:t>&gt;</w:t>
      </w:r>
    </w:p>
    <w:p w:rsidR="00000000" w:rsidRDefault="00E0452F">
      <w:pPr>
        <w:pStyle w:val="HTML0"/>
        <w:divId w:val="1400447136"/>
        <w:rPr>
          <w:lang w:val="en"/>
        </w:rPr>
      </w:pPr>
    </w:p>
    <w:p w:rsidR="00000000" w:rsidRDefault="00E0452F">
      <w:pPr>
        <w:pStyle w:val="HTML0"/>
        <w:divId w:val="1400447136"/>
        <w:rPr>
          <w:lang w:val="en"/>
        </w:rPr>
      </w:pPr>
      <w:r>
        <w:rPr>
          <w:rStyle w:val="hl-comment"/>
          <w:lang w:val="en"/>
        </w:rPr>
        <w:t>&lt;!-- You need to set up the assembly plugin --</w:t>
      </w:r>
      <w:r>
        <w:rPr>
          <w:rStyle w:val="hl-comment"/>
          <w:lang w:val="en"/>
        </w:rPr>
        <w:t>&gt;</w:t>
      </w:r>
    </w:p>
    <w:p w:rsidR="00000000" w:rsidRDefault="00E0452F">
      <w:pPr>
        <w:pStyle w:val="HTML0"/>
        <w:divId w:val="1400447136"/>
        <w:rPr>
          <w:lang w:val="en"/>
        </w:rPr>
      </w:pPr>
      <w:r>
        <w:rPr>
          <w:rStyle w:val="hl-tag"/>
          <w:lang w:val="en"/>
        </w:rPr>
        <w:t>&lt;build</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rStyle w:val="hl-tag"/>
          <w:lang w:val="en"/>
        </w:rPr>
        <w:t>&lt;plugins</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rStyle w:val="hl-tag"/>
          <w:lang w:val="en"/>
        </w:rPr>
        <w:t>&lt;plugin</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lang w:val="en"/>
        </w:rPr>
        <w:t xml:space="preserve"> </w:t>
      </w:r>
      <w:r>
        <w:rPr>
          <w:rStyle w:val="hl-tag"/>
          <w:lang w:val="en"/>
        </w:rPr>
        <w:t>&lt;groupId</w:t>
      </w:r>
      <w:r>
        <w:rPr>
          <w:rStyle w:val="hl-tag"/>
          <w:lang w:val="en"/>
        </w:rPr>
        <w:t>&gt;</w:t>
      </w:r>
      <w:r>
        <w:rPr>
          <w:lang w:val="en"/>
        </w:rPr>
        <w:t>org.apache.maven.plugin</w:t>
      </w:r>
      <w:r>
        <w:rPr>
          <w:lang w:val="en"/>
        </w:rPr>
        <w:t>s</w:t>
      </w:r>
      <w:r>
        <w:rPr>
          <w:rStyle w:val="hl-tag"/>
          <w:lang w:val="en"/>
        </w:rPr>
        <w:t>&lt;/groupId</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rStyle w:val="hl-tag"/>
          <w:lang w:val="en"/>
        </w:rPr>
        <w:t>&lt;artifactId</w:t>
      </w:r>
      <w:r>
        <w:rPr>
          <w:rStyle w:val="hl-tag"/>
          <w:lang w:val="en"/>
        </w:rPr>
        <w:t>&gt;</w:t>
      </w:r>
      <w:r>
        <w:rPr>
          <w:lang w:val="en"/>
        </w:rPr>
        <w:t>maven-assembly-plugi</w:t>
      </w:r>
      <w:r>
        <w:rPr>
          <w:lang w:val="en"/>
        </w:rPr>
        <w:t>n</w:t>
      </w:r>
      <w:r>
        <w:rPr>
          <w:rStyle w:val="hl-tag"/>
          <w:lang w:val="en"/>
        </w:rPr>
        <w:t>&lt;/artifactId</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rStyle w:val="hl-tag"/>
          <w:lang w:val="en"/>
        </w:rPr>
        <w:t>&lt;executions</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rStyle w:val="hl-tag"/>
          <w:lang w:val="en"/>
        </w:rPr>
        <w:t>&lt;execution</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rStyle w:val="hl-tag"/>
          <w:lang w:val="en"/>
        </w:rPr>
        <w:t>&lt;id</w:t>
      </w:r>
      <w:r>
        <w:rPr>
          <w:rStyle w:val="hl-tag"/>
          <w:lang w:val="en"/>
        </w:rPr>
        <w:t>&gt;</w:t>
      </w:r>
      <w:r>
        <w:rPr>
          <w:lang w:val="en"/>
        </w:rPr>
        <w:t>stu</w:t>
      </w:r>
      <w:r>
        <w:rPr>
          <w:lang w:val="en"/>
        </w:rPr>
        <w:t>b</w:t>
      </w:r>
      <w:r>
        <w:rPr>
          <w:rStyle w:val="hl-tag"/>
          <w:lang w:val="en"/>
        </w:rPr>
        <w:t>&lt;/id</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rStyle w:val="hl-tag"/>
          <w:lang w:val="en"/>
        </w:rPr>
        <w:t>&lt;phase</w:t>
      </w:r>
      <w:r>
        <w:rPr>
          <w:rStyle w:val="hl-tag"/>
          <w:lang w:val="en"/>
        </w:rPr>
        <w:t>&gt;</w:t>
      </w:r>
      <w:r>
        <w:rPr>
          <w:lang w:val="en"/>
        </w:rPr>
        <w:t>prepare-packag</w:t>
      </w:r>
      <w:r>
        <w:rPr>
          <w:lang w:val="en"/>
        </w:rPr>
        <w:t>e</w:t>
      </w:r>
      <w:r>
        <w:rPr>
          <w:rStyle w:val="hl-tag"/>
          <w:lang w:val="en"/>
        </w:rPr>
        <w:t>&lt;/phase</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lang w:val="en"/>
        </w:rPr>
        <w:t xml:space="preserve"> </w:t>
      </w:r>
      <w:r>
        <w:rPr>
          <w:rStyle w:val="hl-tag"/>
          <w:lang w:val="en"/>
        </w:rPr>
        <w:t>&lt;goals</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rStyle w:val="hl-tag"/>
          <w:lang w:val="en"/>
        </w:rPr>
        <w:t>&lt;goal</w:t>
      </w:r>
      <w:r>
        <w:rPr>
          <w:rStyle w:val="hl-tag"/>
          <w:lang w:val="en"/>
        </w:rPr>
        <w:t>&gt;</w:t>
      </w:r>
      <w:r>
        <w:rPr>
          <w:lang w:val="en"/>
        </w:rPr>
        <w:t>singl</w:t>
      </w:r>
      <w:r>
        <w:rPr>
          <w:lang w:val="en"/>
        </w:rPr>
        <w:t>e</w:t>
      </w:r>
      <w:r>
        <w:rPr>
          <w:rStyle w:val="hl-tag"/>
          <w:lang w:val="en"/>
        </w:rPr>
        <w:t>&lt;/goal</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rStyle w:val="hl-tag"/>
          <w:lang w:val="en"/>
        </w:rPr>
        <w:t>&lt;/goals</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rStyle w:val="hl-tag"/>
          <w:lang w:val="en"/>
        </w:rPr>
        <w:t>&lt;inherited</w:t>
      </w:r>
      <w:r>
        <w:rPr>
          <w:rStyle w:val="hl-tag"/>
          <w:lang w:val="en"/>
        </w:rPr>
        <w:t>&gt;</w:t>
      </w:r>
      <w:r>
        <w:rPr>
          <w:lang w:val="en"/>
        </w:rPr>
        <w:t>fals</w:t>
      </w:r>
      <w:r>
        <w:rPr>
          <w:lang w:val="en"/>
        </w:rPr>
        <w:t>e</w:t>
      </w:r>
      <w:r>
        <w:rPr>
          <w:rStyle w:val="hl-tag"/>
          <w:lang w:val="en"/>
        </w:rPr>
        <w:t>&lt;/inherited</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rStyle w:val="hl-tag"/>
          <w:lang w:val="en"/>
        </w:rPr>
        <w:t>&lt;attach</w:t>
      </w:r>
      <w:r>
        <w:rPr>
          <w:rStyle w:val="hl-tag"/>
          <w:lang w:val="en"/>
        </w:rPr>
        <w:t>&gt;</w:t>
      </w:r>
      <w:r>
        <w:rPr>
          <w:lang w:val="en"/>
        </w:rPr>
        <w:t>tru</w:t>
      </w:r>
      <w:r>
        <w:rPr>
          <w:lang w:val="en"/>
        </w:rPr>
        <w:t>e</w:t>
      </w:r>
      <w:r>
        <w:rPr>
          <w:rStyle w:val="hl-tag"/>
          <w:lang w:val="en"/>
        </w:rPr>
        <w:t>&lt;/attach</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rStyle w:val="hl-tag"/>
          <w:lang w:val="en"/>
        </w:rPr>
        <w:t>&lt;desc</w:t>
      </w:r>
      <w:r>
        <w:rPr>
          <w:rStyle w:val="hl-tag"/>
          <w:lang w:val="en"/>
        </w:rPr>
        <w:t>riptor</w:t>
      </w:r>
      <w:r>
        <w:rPr>
          <w:rStyle w:val="hl-tag"/>
          <w:lang w:val="en"/>
        </w:rPr>
        <w:t>&gt;</w:t>
      </w:r>
      <w:r>
        <w:rPr>
          <w:lang w:val="en"/>
        </w:rPr>
        <w:t>$../../../../src/assembly/stub.xm</w:t>
      </w:r>
      <w:r>
        <w:rPr>
          <w:lang w:val="en"/>
        </w:rPr>
        <w:t>l</w:t>
      </w:r>
      <w:r>
        <w:rPr>
          <w:rStyle w:val="hl-tag"/>
          <w:lang w:val="en"/>
        </w:rPr>
        <w:t>&lt;/descriptor</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rStyle w:val="hl-tag"/>
          <w:lang w:val="en"/>
        </w:rPr>
        <w:t>&lt;/configuration</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rStyle w:val="hl-tag"/>
          <w:lang w:val="en"/>
        </w:rPr>
        <w:t>&lt;/execution</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rStyle w:val="hl-tag"/>
          <w:lang w:val="en"/>
        </w:rPr>
        <w:t>&lt;/executions</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rStyle w:val="hl-tag"/>
          <w:lang w:val="en"/>
        </w:rPr>
        <w:t>&lt;/plugin</w:t>
      </w:r>
      <w:r>
        <w:rPr>
          <w:rStyle w:val="hl-tag"/>
          <w:lang w:val="en"/>
        </w:rPr>
        <w:t>&gt;</w:t>
      </w:r>
    </w:p>
    <w:p w:rsidR="00000000" w:rsidRDefault="00E0452F">
      <w:pPr>
        <w:pStyle w:val="HTML0"/>
        <w:divId w:val="1400447136"/>
        <w:rPr>
          <w:lang w:val="en"/>
        </w:rPr>
      </w:pPr>
      <w:r>
        <w:rPr>
          <w:lang w:val="en"/>
        </w:rPr>
        <w:t xml:space="preserve">   </w:t>
      </w:r>
      <w:r>
        <w:rPr>
          <w:lang w:val="en"/>
        </w:rPr>
        <w:t xml:space="preserve"> </w:t>
      </w:r>
      <w:r>
        <w:rPr>
          <w:rStyle w:val="hl-tag"/>
          <w:lang w:val="en"/>
        </w:rPr>
        <w:t>&lt;/plugins</w:t>
      </w:r>
      <w:r>
        <w:rPr>
          <w:rStyle w:val="hl-tag"/>
          <w:lang w:val="en"/>
        </w:rPr>
        <w:t>&gt;</w:t>
      </w:r>
    </w:p>
    <w:p w:rsidR="00000000" w:rsidRDefault="00E0452F">
      <w:pPr>
        <w:pStyle w:val="HTML0"/>
        <w:divId w:val="1400447136"/>
        <w:rPr>
          <w:lang w:val="en"/>
        </w:rPr>
      </w:pPr>
      <w:r>
        <w:rPr>
          <w:rStyle w:val="hl-tag"/>
          <w:lang w:val="en"/>
        </w:rPr>
        <w:t>&lt;/build</w:t>
      </w:r>
      <w:r>
        <w:rPr>
          <w:rStyle w:val="hl-tag"/>
          <w:lang w:val="en"/>
        </w:rPr>
        <w:t>&gt;</w:t>
      </w:r>
    </w:p>
    <w:p w:rsidR="00000000" w:rsidRDefault="00E0452F">
      <w:pPr>
        <w:pStyle w:val="HTML0"/>
        <w:divId w:val="1400447136"/>
        <w:rPr>
          <w:lang w:val="en"/>
        </w:rPr>
      </w:pPr>
      <w:r>
        <w:rPr>
          <w:rStyle w:val="hl-comment"/>
          <w:lang w:val="en"/>
        </w:rPr>
        <w:t>&lt;!-- end of pom.xml --</w:t>
      </w:r>
      <w:r>
        <w:rPr>
          <w:rStyle w:val="hl-comment"/>
          <w:lang w:val="en"/>
        </w:rPr>
        <w:t>&gt;</w:t>
      </w:r>
    </w:p>
    <w:p w:rsidR="00000000" w:rsidRDefault="00E0452F">
      <w:pPr>
        <w:pStyle w:val="HTML0"/>
        <w:divId w:val="1400447136"/>
        <w:rPr>
          <w:lang w:val="en"/>
        </w:rPr>
      </w:pPr>
    </w:p>
    <w:p w:rsidR="00000000" w:rsidRDefault="00E0452F">
      <w:pPr>
        <w:pStyle w:val="HTML0"/>
        <w:divId w:val="1400447136"/>
        <w:rPr>
          <w:lang w:val="en"/>
        </w:rPr>
      </w:pPr>
      <w:r>
        <w:rPr>
          <w:rStyle w:val="hl-comment"/>
          <w:lang w:val="en"/>
        </w:rPr>
        <w:t>&lt;!-- start of stub.xml--</w:t>
      </w:r>
      <w:r>
        <w:rPr>
          <w:rStyle w:val="hl-comment"/>
          <w:lang w:val="en"/>
        </w:rPr>
        <w:t>&gt;</w:t>
      </w:r>
    </w:p>
    <w:p w:rsidR="00000000" w:rsidRDefault="00E0452F">
      <w:pPr>
        <w:pStyle w:val="HTML0"/>
        <w:divId w:val="1400447136"/>
        <w:rPr>
          <w:lang w:val="en"/>
        </w:rPr>
      </w:pPr>
    </w:p>
    <w:p w:rsidR="00000000" w:rsidRDefault="00E0452F">
      <w:pPr>
        <w:pStyle w:val="HTML0"/>
        <w:divId w:val="1400447136"/>
        <w:rPr>
          <w:lang w:val="en"/>
        </w:rPr>
      </w:pPr>
      <w:r>
        <w:rPr>
          <w:rStyle w:val="hl-tag"/>
          <w:lang w:val="en"/>
        </w:rPr>
        <w:t>&lt;assembl</w:t>
      </w:r>
      <w:r>
        <w:rPr>
          <w:rStyle w:val="hl-tag"/>
          <w:lang w:val="en"/>
        </w:rPr>
        <w:t>y</w:t>
      </w:r>
    </w:p>
    <w:p w:rsidR="00000000" w:rsidRDefault="00E0452F">
      <w:pPr>
        <w:pStyle w:val="HTML0"/>
        <w:divId w:val="1400447136"/>
        <w:rPr>
          <w:lang w:val="en"/>
        </w:rPr>
      </w:pPr>
      <w:r>
        <w:rPr>
          <w:lang w:val="en"/>
        </w:rPr>
        <w:tab/>
      </w:r>
      <w:r>
        <w:rPr>
          <w:rStyle w:val="hl-attribute"/>
          <w:lang w:val="en"/>
        </w:rPr>
        <w:t>xmln</w:t>
      </w:r>
      <w:r>
        <w:rPr>
          <w:rStyle w:val="hl-attribute"/>
          <w:lang w:val="en"/>
        </w:rPr>
        <w:t>s</w:t>
      </w:r>
      <w:r>
        <w:rPr>
          <w:lang w:val="en"/>
        </w:rPr>
        <w:t>=</w:t>
      </w:r>
      <w:r>
        <w:rPr>
          <w:rStyle w:val="hl-value"/>
          <w:lang w:val="en"/>
        </w:rPr>
        <w:t>"http://maven.apache.org/plugins/maven-assembly-plugin/assembly/1.1.3</w:t>
      </w:r>
      <w:r>
        <w:rPr>
          <w:rStyle w:val="hl-value"/>
          <w:lang w:val="en"/>
        </w:rPr>
        <w:t>"</w:t>
      </w:r>
    </w:p>
    <w:p w:rsidR="00000000" w:rsidRDefault="00E0452F">
      <w:pPr>
        <w:pStyle w:val="HTML0"/>
        <w:divId w:val="1400447136"/>
        <w:rPr>
          <w:lang w:val="en"/>
        </w:rPr>
      </w:pPr>
      <w:r>
        <w:rPr>
          <w:lang w:val="en"/>
        </w:rPr>
        <w:tab/>
      </w:r>
      <w:r>
        <w:rPr>
          <w:rStyle w:val="hl-attribute"/>
          <w:lang w:val="en"/>
        </w:rPr>
        <w:t>xmlns:xs</w:t>
      </w:r>
      <w:r>
        <w:rPr>
          <w:rStyle w:val="hl-attribute"/>
          <w:lang w:val="en"/>
        </w:rPr>
        <w:t>i</w:t>
      </w:r>
      <w:r>
        <w:rPr>
          <w:lang w:val="en"/>
        </w:rPr>
        <w:t>=</w:t>
      </w:r>
      <w:r>
        <w:rPr>
          <w:rStyle w:val="hl-value"/>
          <w:lang w:val="en"/>
        </w:rPr>
        <w:t>"http://www.w3.org/2001/XMLSchema-instance</w:t>
      </w:r>
      <w:r>
        <w:rPr>
          <w:rStyle w:val="hl-value"/>
          <w:lang w:val="en"/>
        </w:rPr>
        <w:t>"</w:t>
      </w:r>
    </w:p>
    <w:p w:rsidR="00000000" w:rsidRDefault="00E0452F">
      <w:pPr>
        <w:pStyle w:val="HTML0"/>
        <w:divId w:val="1400447136"/>
        <w:rPr>
          <w:lang w:val="en"/>
        </w:rPr>
      </w:pPr>
      <w:r>
        <w:rPr>
          <w:lang w:val="en"/>
        </w:rPr>
        <w:tab/>
      </w:r>
      <w:r>
        <w:rPr>
          <w:rStyle w:val="hl-attribute"/>
          <w:lang w:val="en"/>
        </w:rPr>
        <w:t>xsi:schemaLocatio</w:t>
      </w:r>
      <w:r>
        <w:rPr>
          <w:rStyle w:val="hl-attribute"/>
          <w:lang w:val="en"/>
        </w:rPr>
        <w:t>n</w:t>
      </w:r>
      <w:r>
        <w:rPr>
          <w:lang w:val="en"/>
        </w:rPr>
        <w:t>=</w:t>
      </w:r>
      <w:r>
        <w:rPr>
          <w:rStyle w:val="hl-value"/>
          <w:lang w:val="en"/>
        </w:rPr>
        <w:t>"http://maven.apache.org/plugins/maven-assembly-plugin/assembly/1.1.3 http://maven.apache.org/xsd/assemb</w:t>
      </w:r>
      <w:r>
        <w:rPr>
          <w:rStyle w:val="hl-value"/>
          <w:lang w:val="en"/>
        </w:rPr>
        <w:t>ly-1.1.3.xsd</w:t>
      </w:r>
      <w:r>
        <w:rPr>
          <w:rStyle w:val="hl-value"/>
          <w:lang w:val="en"/>
        </w:rPr>
        <w:t>"</w:t>
      </w:r>
      <w:r>
        <w:rPr>
          <w:rStyle w:val="hl-tag"/>
          <w:lang w:val="en"/>
        </w:rPr>
        <w:t>&gt;</w:t>
      </w:r>
    </w:p>
    <w:p w:rsidR="00000000" w:rsidRDefault="00E0452F">
      <w:pPr>
        <w:pStyle w:val="HTML0"/>
        <w:divId w:val="1400447136"/>
        <w:rPr>
          <w:lang w:val="en"/>
        </w:rPr>
      </w:pPr>
      <w:r>
        <w:rPr>
          <w:lang w:val="en"/>
        </w:rPr>
        <w:tab/>
      </w:r>
      <w:r>
        <w:rPr>
          <w:rStyle w:val="hl-tag"/>
          <w:lang w:val="en"/>
        </w:rPr>
        <w:t>&lt;id</w:t>
      </w:r>
      <w:r>
        <w:rPr>
          <w:rStyle w:val="hl-tag"/>
          <w:lang w:val="en"/>
        </w:rPr>
        <w:t>&gt;</w:t>
      </w:r>
      <w:r>
        <w:rPr>
          <w:lang w:val="en"/>
        </w:rPr>
        <w:t>stub</w:t>
      </w:r>
      <w:r>
        <w:rPr>
          <w:lang w:val="en"/>
        </w:rPr>
        <w:t>s</w:t>
      </w:r>
      <w:r>
        <w:rPr>
          <w:rStyle w:val="hl-tag"/>
          <w:lang w:val="en"/>
        </w:rPr>
        <w:t>&lt;/id</w:t>
      </w:r>
      <w:r>
        <w:rPr>
          <w:rStyle w:val="hl-tag"/>
          <w:lang w:val="en"/>
        </w:rPr>
        <w:t>&gt;</w:t>
      </w:r>
    </w:p>
    <w:p w:rsidR="00000000" w:rsidRDefault="00E0452F">
      <w:pPr>
        <w:pStyle w:val="HTML0"/>
        <w:divId w:val="1400447136"/>
        <w:rPr>
          <w:lang w:val="en"/>
        </w:rPr>
      </w:pPr>
      <w:r>
        <w:rPr>
          <w:lang w:val="en"/>
        </w:rPr>
        <w:tab/>
      </w:r>
      <w:r>
        <w:rPr>
          <w:rStyle w:val="hl-tag"/>
          <w:lang w:val="en"/>
        </w:rPr>
        <w:t>&lt;formats</w:t>
      </w:r>
      <w:r>
        <w:rPr>
          <w:rStyle w:val="hl-tag"/>
          <w:lang w:val="en"/>
        </w:rPr>
        <w:t>&gt;</w:t>
      </w:r>
    </w:p>
    <w:p w:rsidR="00000000" w:rsidRDefault="00E0452F">
      <w:pPr>
        <w:pStyle w:val="HTML0"/>
        <w:divId w:val="1400447136"/>
        <w:rPr>
          <w:lang w:val="en"/>
        </w:rPr>
      </w:pPr>
      <w:r>
        <w:rPr>
          <w:lang w:val="en"/>
        </w:rPr>
        <w:tab/>
      </w:r>
      <w:r>
        <w:rPr>
          <w:lang w:val="en"/>
        </w:rPr>
        <w:tab/>
      </w:r>
      <w:r>
        <w:rPr>
          <w:rStyle w:val="hl-tag"/>
          <w:lang w:val="en"/>
        </w:rPr>
        <w:t>&lt;format</w:t>
      </w:r>
      <w:r>
        <w:rPr>
          <w:rStyle w:val="hl-tag"/>
          <w:lang w:val="en"/>
        </w:rPr>
        <w:t>&gt;</w:t>
      </w:r>
      <w:r>
        <w:rPr>
          <w:lang w:val="en"/>
        </w:rPr>
        <w:t>ja</w:t>
      </w:r>
      <w:r>
        <w:rPr>
          <w:lang w:val="en"/>
        </w:rPr>
        <w:t>r</w:t>
      </w:r>
      <w:r>
        <w:rPr>
          <w:rStyle w:val="hl-tag"/>
          <w:lang w:val="en"/>
        </w:rPr>
        <w:t>&lt;/format</w:t>
      </w:r>
      <w:r>
        <w:rPr>
          <w:rStyle w:val="hl-tag"/>
          <w:lang w:val="en"/>
        </w:rPr>
        <w:t>&gt;</w:t>
      </w:r>
    </w:p>
    <w:p w:rsidR="00000000" w:rsidRDefault="00E0452F">
      <w:pPr>
        <w:pStyle w:val="HTML0"/>
        <w:divId w:val="1400447136"/>
        <w:rPr>
          <w:lang w:val="en"/>
        </w:rPr>
      </w:pPr>
      <w:r>
        <w:rPr>
          <w:lang w:val="en"/>
        </w:rPr>
        <w:tab/>
      </w:r>
      <w:r>
        <w:rPr>
          <w:rStyle w:val="hl-tag"/>
          <w:lang w:val="en"/>
        </w:rPr>
        <w:t>&lt;/formats</w:t>
      </w:r>
      <w:r>
        <w:rPr>
          <w:rStyle w:val="hl-tag"/>
          <w:lang w:val="en"/>
        </w:rPr>
        <w:t>&gt;</w:t>
      </w:r>
    </w:p>
    <w:p w:rsidR="00000000" w:rsidRDefault="00E0452F">
      <w:pPr>
        <w:pStyle w:val="HTML0"/>
        <w:divId w:val="1400447136"/>
        <w:rPr>
          <w:lang w:val="en"/>
        </w:rPr>
      </w:pPr>
      <w:r>
        <w:rPr>
          <w:lang w:val="en"/>
        </w:rPr>
        <w:tab/>
      </w:r>
      <w:r>
        <w:rPr>
          <w:rStyle w:val="hl-tag"/>
          <w:lang w:val="en"/>
        </w:rPr>
        <w:t>&lt;includeBaseDirectory</w:t>
      </w:r>
      <w:r>
        <w:rPr>
          <w:rStyle w:val="hl-tag"/>
          <w:lang w:val="en"/>
        </w:rPr>
        <w:t>&gt;</w:t>
      </w:r>
      <w:r>
        <w:rPr>
          <w:lang w:val="en"/>
        </w:rPr>
        <w:t>fals</w:t>
      </w:r>
      <w:r>
        <w:rPr>
          <w:lang w:val="en"/>
        </w:rPr>
        <w:t>e</w:t>
      </w:r>
      <w:r>
        <w:rPr>
          <w:rStyle w:val="hl-tag"/>
          <w:lang w:val="en"/>
        </w:rPr>
        <w:t>&lt;/includeBaseDirectory</w:t>
      </w:r>
      <w:r>
        <w:rPr>
          <w:rStyle w:val="hl-tag"/>
          <w:lang w:val="en"/>
        </w:rPr>
        <w:t>&gt;</w:t>
      </w:r>
    </w:p>
    <w:p w:rsidR="00000000" w:rsidRDefault="00E0452F">
      <w:pPr>
        <w:pStyle w:val="HTML0"/>
        <w:divId w:val="1400447136"/>
        <w:rPr>
          <w:lang w:val="en"/>
        </w:rPr>
      </w:pPr>
      <w:r>
        <w:rPr>
          <w:lang w:val="en"/>
        </w:rPr>
        <w:tab/>
      </w:r>
      <w:r>
        <w:rPr>
          <w:rStyle w:val="hl-tag"/>
          <w:lang w:val="en"/>
        </w:rPr>
        <w:t>&lt;fileSets</w:t>
      </w:r>
      <w:r>
        <w:rPr>
          <w:rStyle w:val="hl-tag"/>
          <w:lang w:val="en"/>
        </w:rPr>
        <w:t>&gt;</w:t>
      </w:r>
    </w:p>
    <w:p w:rsidR="00000000" w:rsidRDefault="00E0452F">
      <w:pPr>
        <w:pStyle w:val="HTML0"/>
        <w:divId w:val="1400447136"/>
        <w:rPr>
          <w:lang w:val="en"/>
        </w:rPr>
      </w:pPr>
      <w:r>
        <w:rPr>
          <w:lang w:val="en"/>
        </w:rPr>
        <w:tab/>
      </w:r>
      <w:r>
        <w:rPr>
          <w:lang w:val="en"/>
        </w:rPr>
        <w:tab/>
      </w:r>
      <w:r>
        <w:rPr>
          <w:rStyle w:val="hl-tag"/>
          <w:lang w:val="en"/>
        </w:rPr>
        <w:t>&lt;fileSet</w:t>
      </w:r>
      <w:r>
        <w:rPr>
          <w:rStyle w:val="hl-tag"/>
          <w:lang w:val="en"/>
        </w:rPr>
        <w:t>&gt;</w:t>
      </w:r>
    </w:p>
    <w:p w:rsidR="00000000" w:rsidRDefault="00E0452F">
      <w:pPr>
        <w:pStyle w:val="HTML0"/>
        <w:divId w:val="1400447136"/>
        <w:rPr>
          <w:lang w:val="en"/>
        </w:rPr>
      </w:pPr>
      <w:r>
        <w:rPr>
          <w:lang w:val="en"/>
        </w:rPr>
        <w:tab/>
      </w:r>
      <w:r>
        <w:rPr>
          <w:lang w:val="en"/>
        </w:rPr>
        <w:tab/>
      </w:r>
      <w:r>
        <w:rPr>
          <w:lang w:val="en"/>
        </w:rPr>
        <w:tab/>
      </w:r>
      <w:r>
        <w:rPr>
          <w:rStyle w:val="hl-tag"/>
          <w:lang w:val="en"/>
        </w:rPr>
        <w:t>&lt;directory</w:t>
      </w:r>
      <w:r>
        <w:rPr>
          <w:rStyle w:val="hl-tag"/>
          <w:lang w:val="en"/>
        </w:rPr>
        <w:t>&gt;</w:t>
      </w:r>
      <w:r>
        <w:rPr>
          <w:lang w:val="en"/>
        </w:rPr>
        <w:t>${project.build.directory}/snippets/stub</w:t>
      </w:r>
      <w:r>
        <w:rPr>
          <w:lang w:val="en"/>
        </w:rPr>
        <w:t>s</w:t>
      </w:r>
      <w:r>
        <w:rPr>
          <w:rStyle w:val="hl-tag"/>
          <w:lang w:val="en"/>
        </w:rPr>
        <w:t>&lt;/directory</w:t>
      </w:r>
      <w:r>
        <w:rPr>
          <w:rStyle w:val="hl-tag"/>
          <w:lang w:val="en"/>
        </w:rPr>
        <w:t>&gt;</w:t>
      </w:r>
    </w:p>
    <w:p w:rsidR="00000000" w:rsidRDefault="00E0452F">
      <w:pPr>
        <w:pStyle w:val="HTML0"/>
        <w:divId w:val="1400447136"/>
        <w:rPr>
          <w:lang w:val="en"/>
        </w:rPr>
      </w:pPr>
      <w:r>
        <w:rPr>
          <w:lang w:val="en"/>
        </w:rPr>
        <w:tab/>
      </w:r>
      <w:r>
        <w:rPr>
          <w:lang w:val="en"/>
        </w:rPr>
        <w:tab/>
      </w:r>
      <w:r>
        <w:rPr>
          <w:lang w:val="en"/>
        </w:rPr>
        <w:tab/>
      </w:r>
      <w:r>
        <w:rPr>
          <w:rStyle w:val="hl-tag"/>
          <w:lang w:val="en"/>
        </w:rPr>
        <w:t>&lt;outputDirectory</w:t>
      </w:r>
      <w:r>
        <w:rPr>
          <w:rStyle w:val="hl-tag"/>
          <w:lang w:val="en"/>
        </w:rPr>
        <w:t>&gt;</w:t>
      </w:r>
      <w:r>
        <w:rPr>
          <w:lang w:val="en"/>
        </w:rPr>
        <w:t>customer-stubs/mapping</w:t>
      </w:r>
      <w:r>
        <w:rPr>
          <w:lang w:val="en"/>
        </w:rPr>
        <w:t>s</w:t>
      </w:r>
      <w:r>
        <w:rPr>
          <w:rStyle w:val="hl-tag"/>
          <w:lang w:val="en"/>
        </w:rPr>
        <w:t>&lt;/outputDirectory</w:t>
      </w:r>
      <w:r>
        <w:rPr>
          <w:rStyle w:val="hl-tag"/>
          <w:lang w:val="en"/>
        </w:rPr>
        <w:t>&gt;</w:t>
      </w:r>
    </w:p>
    <w:p w:rsidR="00000000" w:rsidRDefault="00E0452F">
      <w:pPr>
        <w:pStyle w:val="HTML0"/>
        <w:divId w:val="1400447136"/>
        <w:rPr>
          <w:lang w:val="en"/>
        </w:rPr>
      </w:pPr>
      <w:r>
        <w:rPr>
          <w:lang w:val="en"/>
        </w:rPr>
        <w:tab/>
      </w:r>
      <w:r>
        <w:rPr>
          <w:lang w:val="en"/>
        </w:rPr>
        <w:tab/>
      </w:r>
      <w:r>
        <w:rPr>
          <w:lang w:val="en"/>
        </w:rPr>
        <w:tab/>
      </w:r>
      <w:r>
        <w:rPr>
          <w:rStyle w:val="hl-tag"/>
          <w:lang w:val="en"/>
        </w:rPr>
        <w:t>&lt;includes</w:t>
      </w:r>
      <w:r>
        <w:rPr>
          <w:rStyle w:val="hl-tag"/>
          <w:lang w:val="en"/>
        </w:rPr>
        <w:t>&gt;</w:t>
      </w:r>
    </w:p>
    <w:p w:rsidR="00000000" w:rsidRDefault="00E0452F">
      <w:pPr>
        <w:pStyle w:val="HTML0"/>
        <w:divId w:val="1400447136"/>
        <w:rPr>
          <w:lang w:val="en"/>
        </w:rPr>
      </w:pPr>
      <w:r>
        <w:rPr>
          <w:lang w:val="en"/>
        </w:rPr>
        <w:tab/>
      </w:r>
      <w:r>
        <w:rPr>
          <w:lang w:val="en"/>
        </w:rPr>
        <w:tab/>
      </w:r>
      <w:r>
        <w:rPr>
          <w:lang w:val="en"/>
        </w:rPr>
        <w:tab/>
      </w:r>
      <w:r>
        <w:rPr>
          <w:lang w:val="en"/>
        </w:rPr>
        <w:tab/>
      </w:r>
      <w:r>
        <w:rPr>
          <w:rStyle w:val="hl-tag"/>
          <w:lang w:val="en"/>
        </w:rPr>
        <w:t>&lt;include</w:t>
      </w:r>
      <w:r>
        <w:rPr>
          <w:rStyle w:val="hl-tag"/>
          <w:lang w:val="en"/>
        </w:rPr>
        <w:t>&gt;</w:t>
      </w:r>
      <w:r>
        <w:rPr>
          <w:lang w:val="en"/>
        </w:rPr>
        <w:t>**/</w:t>
      </w:r>
      <w:r>
        <w:rPr>
          <w:lang w:val="en"/>
        </w:rPr>
        <w:t>*</w:t>
      </w:r>
      <w:r>
        <w:rPr>
          <w:rStyle w:val="hl-tag"/>
          <w:lang w:val="en"/>
        </w:rPr>
        <w:t>&lt;/include</w:t>
      </w:r>
      <w:r>
        <w:rPr>
          <w:rStyle w:val="hl-tag"/>
          <w:lang w:val="en"/>
        </w:rPr>
        <w:t>&gt;</w:t>
      </w:r>
    </w:p>
    <w:p w:rsidR="00000000" w:rsidRDefault="00E0452F">
      <w:pPr>
        <w:pStyle w:val="HTML0"/>
        <w:divId w:val="1400447136"/>
        <w:rPr>
          <w:lang w:val="en"/>
        </w:rPr>
      </w:pPr>
      <w:r>
        <w:rPr>
          <w:lang w:val="en"/>
        </w:rPr>
        <w:tab/>
      </w:r>
      <w:r>
        <w:rPr>
          <w:lang w:val="en"/>
        </w:rPr>
        <w:tab/>
      </w:r>
      <w:r>
        <w:rPr>
          <w:lang w:val="en"/>
        </w:rPr>
        <w:tab/>
      </w:r>
      <w:r>
        <w:rPr>
          <w:rStyle w:val="hl-tag"/>
          <w:lang w:val="en"/>
        </w:rPr>
        <w:t>&lt;/includes</w:t>
      </w:r>
      <w:r>
        <w:rPr>
          <w:rStyle w:val="hl-tag"/>
          <w:lang w:val="en"/>
        </w:rPr>
        <w:t>&gt;</w:t>
      </w:r>
    </w:p>
    <w:p w:rsidR="00000000" w:rsidRDefault="00E0452F">
      <w:pPr>
        <w:pStyle w:val="HTML0"/>
        <w:divId w:val="1400447136"/>
        <w:rPr>
          <w:lang w:val="en"/>
        </w:rPr>
      </w:pPr>
      <w:r>
        <w:rPr>
          <w:lang w:val="en"/>
        </w:rPr>
        <w:tab/>
      </w:r>
      <w:r>
        <w:rPr>
          <w:lang w:val="en"/>
        </w:rPr>
        <w:tab/>
      </w:r>
      <w:r>
        <w:rPr>
          <w:rStyle w:val="hl-tag"/>
          <w:lang w:val="en"/>
        </w:rPr>
        <w:t>&lt;/fileSet</w:t>
      </w:r>
      <w:r>
        <w:rPr>
          <w:rStyle w:val="hl-tag"/>
          <w:lang w:val="en"/>
        </w:rPr>
        <w:t>&gt;</w:t>
      </w:r>
    </w:p>
    <w:p w:rsidR="00000000" w:rsidRDefault="00E0452F">
      <w:pPr>
        <w:pStyle w:val="HTML0"/>
        <w:divId w:val="1400447136"/>
        <w:rPr>
          <w:lang w:val="en"/>
        </w:rPr>
      </w:pPr>
      <w:r>
        <w:rPr>
          <w:lang w:val="en"/>
        </w:rPr>
        <w:tab/>
      </w:r>
      <w:r>
        <w:rPr>
          <w:lang w:val="en"/>
        </w:rPr>
        <w:tab/>
      </w:r>
      <w:r>
        <w:rPr>
          <w:rStyle w:val="hl-tag"/>
          <w:lang w:val="en"/>
        </w:rPr>
        <w:t>&lt;fileSet</w:t>
      </w:r>
      <w:r>
        <w:rPr>
          <w:rStyle w:val="hl-tag"/>
          <w:lang w:val="en"/>
        </w:rPr>
        <w:t>&gt;</w:t>
      </w:r>
    </w:p>
    <w:p w:rsidR="00000000" w:rsidRDefault="00E0452F">
      <w:pPr>
        <w:pStyle w:val="HTML0"/>
        <w:divId w:val="1400447136"/>
        <w:rPr>
          <w:lang w:val="en"/>
        </w:rPr>
      </w:pPr>
      <w:r>
        <w:rPr>
          <w:lang w:val="en"/>
        </w:rPr>
        <w:tab/>
      </w:r>
      <w:r>
        <w:rPr>
          <w:lang w:val="en"/>
        </w:rPr>
        <w:tab/>
      </w:r>
      <w:r>
        <w:rPr>
          <w:lang w:val="en"/>
        </w:rPr>
        <w:tab/>
      </w:r>
      <w:r>
        <w:rPr>
          <w:rStyle w:val="hl-tag"/>
          <w:lang w:val="en"/>
        </w:rPr>
        <w:t>&lt;directory</w:t>
      </w:r>
      <w:r>
        <w:rPr>
          <w:rStyle w:val="hl-tag"/>
          <w:lang w:val="en"/>
        </w:rPr>
        <w:t>&gt;</w:t>
      </w:r>
      <w:r>
        <w:rPr>
          <w:lang w:val="en"/>
        </w:rPr>
        <w:t>$../../../../src/test/resources/contract</w:t>
      </w:r>
      <w:r>
        <w:rPr>
          <w:lang w:val="en"/>
        </w:rPr>
        <w:t>s</w:t>
      </w:r>
      <w:r>
        <w:rPr>
          <w:rStyle w:val="hl-tag"/>
          <w:lang w:val="en"/>
        </w:rPr>
        <w:t>&lt;/directory</w:t>
      </w:r>
      <w:r>
        <w:rPr>
          <w:rStyle w:val="hl-tag"/>
          <w:lang w:val="en"/>
        </w:rPr>
        <w:t>&gt;</w:t>
      </w:r>
    </w:p>
    <w:p w:rsidR="00000000" w:rsidRDefault="00E0452F">
      <w:pPr>
        <w:pStyle w:val="HTML0"/>
        <w:divId w:val="1400447136"/>
        <w:rPr>
          <w:lang w:val="en"/>
        </w:rPr>
      </w:pPr>
      <w:r>
        <w:rPr>
          <w:lang w:val="en"/>
        </w:rPr>
        <w:tab/>
      </w:r>
      <w:r>
        <w:rPr>
          <w:lang w:val="en"/>
        </w:rPr>
        <w:tab/>
      </w:r>
      <w:r>
        <w:rPr>
          <w:lang w:val="en"/>
        </w:rPr>
        <w:tab/>
      </w:r>
      <w:r>
        <w:rPr>
          <w:rStyle w:val="hl-tag"/>
          <w:lang w:val="en"/>
        </w:rPr>
        <w:t>&lt;outputDirectory</w:t>
      </w:r>
      <w:r>
        <w:rPr>
          <w:rStyle w:val="hl-tag"/>
          <w:lang w:val="en"/>
        </w:rPr>
        <w:t>&gt;</w:t>
      </w:r>
      <w:r>
        <w:rPr>
          <w:lang w:val="en"/>
        </w:rPr>
        <w:t>customer-stubs/contract</w:t>
      </w:r>
      <w:r>
        <w:rPr>
          <w:lang w:val="en"/>
        </w:rPr>
        <w:t>s</w:t>
      </w:r>
      <w:r>
        <w:rPr>
          <w:rStyle w:val="hl-tag"/>
          <w:lang w:val="en"/>
        </w:rPr>
        <w:t>&lt;/outputDirectory</w:t>
      </w:r>
      <w:r>
        <w:rPr>
          <w:rStyle w:val="hl-tag"/>
          <w:lang w:val="en"/>
        </w:rPr>
        <w:t>&gt;</w:t>
      </w:r>
    </w:p>
    <w:p w:rsidR="00000000" w:rsidRDefault="00E0452F">
      <w:pPr>
        <w:pStyle w:val="HTML0"/>
        <w:divId w:val="1400447136"/>
        <w:rPr>
          <w:lang w:val="en"/>
        </w:rPr>
      </w:pPr>
      <w:r>
        <w:rPr>
          <w:lang w:val="en"/>
        </w:rPr>
        <w:tab/>
      </w:r>
      <w:r>
        <w:rPr>
          <w:lang w:val="en"/>
        </w:rPr>
        <w:tab/>
      </w:r>
      <w:r>
        <w:rPr>
          <w:lang w:val="en"/>
        </w:rPr>
        <w:tab/>
      </w:r>
      <w:r>
        <w:rPr>
          <w:rStyle w:val="hl-tag"/>
          <w:lang w:val="en"/>
        </w:rPr>
        <w:t>&lt;includes</w:t>
      </w:r>
      <w:r>
        <w:rPr>
          <w:rStyle w:val="hl-tag"/>
          <w:lang w:val="en"/>
        </w:rPr>
        <w:t>&gt;</w:t>
      </w:r>
    </w:p>
    <w:p w:rsidR="00000000" w:rsidRDefault="00E0452F">
      <w:pPr>
        <w:pStyle w:val="HTML0"/>
        <w:divId w:val="1400447136"/>
        <w:rPr>
          <w:lang w:val="en"/>
        </w:rPr>
      </w:pPr>
      <w:r>
        <w:rPr>
          <w:lang w:val="en"/>
        </w:rPr>
        <w:tab/>
      </w:r>
      <w:r>
        <w:rPr>
          <w:lang w:val="en"/>
        </w:rPr>
        <w:tab/>
      </w:r>
      <w:r>
        <w:rPr>
          <w:lang w:val="en"/>
        </w:rPr>
        <w:tab/>
      </w:r>
      <w:r>
        <w:rPr>
          <w:lang w:val="en"/>
        </w:rPr>
        <w:tab/>
      </w:r>
      <w:r>
        <w:rPr>
          <w:rStyle w:val="hl-tag"/>
          <w:lang w:val="en"/>
        </w:rPr>
        <w:t>&lt;include</w:t>
      </w:r>
      <w:r>
        <w:rPr>
          <w:rStyle w:val="hl-tag"/>
          <w:lang w:val="en"/>
        </w:rPr>
        <w:t>&gt;</w:t>
      </w:r>
      <w:r>
        <w:rPr>
          <w:lang w:val="en"/>
        </w:rPr>
        <w:t>**/*.groov</w:t>
      </w:r>
      <w:r>
        <w:rPr>
          <w:lang w:val="en"/>
        </w:rPr>
        <w:t>y</w:t>
      </w:r>
      <w:r>
        <w:rPr>
          <w:rStyle w:val="hl-tag"/>
          <w:lang w:val="en"/>
        </w:rPr>
        <w:t>&lt;/include</w:t>
      </w:r>
      <w:r>
        <w:rPr>
          <w:rStyle w:val="hl-tag"/>
          <w:lang w:val="en"/>
        </w:rPr>
        <w:t>&gt;</w:t>
      </w:r>
    </w:p>
    <w:p w:rsidR="00000000" w:rsidRDefault="00E0452F">
      <w:pPr>
        <w:pStyle w:val="HTML0"/>
        <w:divId w:val="1400447136"/>
        <w:rPr>
          <w:lang w:val="en"/>
        </w:rPr>
      </w:pPr>
      <w:r>
        <w:rPr>
          <w:lang w:val="en"/>
        </w:rPr>
        <w:tab/>
      </w:r>
      <w:r>
        <w:rPr>
          <w:lang w:val="en"/>
        </w:rPr>
        <w:tab/>
      </w:r>
      <w:r>
        <w:rPr>
          <w:lang w:val="en"/>
        </w:rPr>
        <w:tab/>
      </w:r>
      <w:r>
        <w:rPr>
          <w:rStyle w:val="hl-tag"/>
          <w:lang w:val="en"/>
        </w:rPr>
        <w:t>&lt;/includes</w:t>
      </w:r>
      <w:r>
        <w:rPr>
          <w:rStyle w:val="hl-tag"/>
          <w:lang w:val="en"/>
        </w:rPr>
        <w:t>&gt;</w:t>
      </w:r>
    </w:p>
    <w:p w:rsidR="00000000" w:rsidRDefault="00E0452F">
      <w:pPr>
        <w:pStyle w:val="HTML0"/>
        <w:divId w:val="1400447136"/>
        <w:rPr>
          <w:lang w:val="en"/>
        </w:rPr>
      </w:pPr>
      <w:r>
        <w:rPr>
          <w:lang w:val="en"/>
        </w:rPr>
        <w:tab/>
      </w:r>
      <w:r>
        <w:rPr>
          <w:lang w:val="en"/>
        </w:rPr>
        <w:tab/>
      </w:r>
      <w:r>
        <w:rPr>
          <w:rStyle w:val="hl-tag"/>
          <w:lang w:val="en"/>
        </w:rPr>
        <w:t>&lt;/fileSet</w:t>
      </w:r>
      <w:r>
        <w:rPr>
          <w:rStyle w:val="hl-tag"/>
          <w:lang w:val="en"/>
        </w:rPr>
        <w:t>&gt;</w:t>
      </w:r>
    </w:p>
    <w:p w:rsidR="00000000" w:rsidRDefault="00E0452F">
      <w:pPr>
        <w:pStyle w:val="HTML0"/>
        <w:divId w:val="1400447136"/>
        <w:rPr>
          <w:lang w:val="en"/>
        </w:rPr>
      </w:pPr>
      <w:r>
        <w:rPr>
          <w:lang w:val="en"/>
        </w:rPr>
        <w:tab/>
      </w:r>
      <w:r>
        <w:rPr>
          <w:rStyle w:val="hl-tag"/>
          <w:lang w:val="en"/>
        </w:rPr>
        <w:t>&lt;/fileSets</w:t>
      </w:r>
      <w:r>
        <w:rPr>
          <w:rStyle w:val="hl-tag"/>
          <w:lang w:val="en"/>
        </w:rPr>
        <w:t>&gt;</w:t>
      </w:r>
    </w:p>
    <w:p w:rsidR="00000000" w:rsidRDefault="00E0452F">
      <w:pPr>
        <w:pStyle w:val="HTML0"/>
        <w:divId w:val="1400447136"/>
        <w:rPr>
          <w:lang w:val="en"/>
        </w:rPr>
      </w:pPr>
      <w:r>
        <w:rPr>
          <w:rStyle w:val="hl-tag"/>
          <w:lang w:val="en"/>
        </w:rPr>
        <w:t>&lt;/assembly</w:t>
      </w:r>
      <w:r>
        <w:rPr>
          <w:rStyle w:val="hl-tag"/>
          <w:lang w:val="en"/>
        </w:rPr>
        <w:t>&gt;</w:t>
      </w:r>
    </w:p>
    <w:p w:rsidR="00000000" w:rsidRDefault="00E0452F">
      <w:pPr>
        <w:pStyle w:val="HTML0"/>
        <w:divId w:val="1400447136"/>
        <w:rPr>
          <w:lang w:val="en"/>
        </w:rPr>
      </w:pPr>
    </w:p>
    <w:p w:rsidR="00000000" w:rsidRDefault="00E0452F">
      <w:pPr>
        <w:pStyle w:val="HTML0"/>
        <w:divId w:val="1400447136"/>
        <w:rPr>
          <w:lang w:val="en"/>
        </w:rPr>
      </w:pPr>
      <w:r>
        <w:rPr>
          <w:rStyle w:val="hl-comment"/>
          <w:lang w:val="en"/>
        </w:rPr>
        <w:t>&lt;!-- end of stub.xml--</w:t>
      </w:r>
      <w:r>
        <w:rPr>
          <w:rStyle w:val="hl-comment"/>
          <w:lang w:val="en"/>
        </w:rPr>
        <w:t>&gt;</w:t>
      </w:r>
    </w:p>
    <w:p w:rsidR="00000000" w:rsidRDefault="00E0452F">
      <w:pPr>
        <w:pStyle w:val="secondary"/>
        <w:divId w:val="1400447136"/>
        <w:rPr>
          <w:lang w:val="en"/>
        </w:rPr>
      </w:pPr>
      <w:r>
        <w:rPr>
          <w:b/>
          <w:bCs/>
          <w:lang w:val="en"/>
        </w:rPr>
        <w:t>Gradle. </w:t>
      </w:r>
      <w:r>
        <w:rPr>
          <w:lang w:val="en"/>
        </w:rPr>
        <w:t xml:space="preserve"> </w:t>
      </w:r>
    </w:p>
    <w:p w:rsidR="00000000" w:rsidRDefault="00E0452F">
      <w:pPr>
        <w:pStyle w:val="HTML0"/>
        <w:divId w:val="1400447136"/>
        <w:rPr>
          <w:lang w:val="en"/>
        </w:rPr>
      </w:pPr>
      <w:r>
        <w:rPr>
          <w:lang w:val="en"/>
        </w:rPr>
        <w:t>task copyStubs(type: Copy, dependsOn:</w:t>
      </w:r>
      <w:r>
        <w:rPr>
          <w:lang w:val="en"/>
        </w:rPr>
        <w:t xml:space="preserve"> </w:t>
      </w:r>
      <w:r>
        <w:rPr>
          <w:rStyle w:val="hl-string"/>
          <w:lang w:val="en"/>
        </w:rPr>
        <w:t>'generateWireMockClientStubs</w:t>
      </w:r>
      <w:r>
        <w:rPr>
          <w:rStyle w:val="hl-string"/>
          <w:lang w:val="en"/>
        </w:rPr>
        <w:t>'</w:t>
      </w:r>
      <w:r>
        <w:rPr>
          <w:lang w:val="en"/>
        </w:rPr>
        <w:t>) {</w:t>
      </w:r>
    </w:p>
    <w:p w:rsidR="00000000" w:rsidRDefault="00E0452F">
      <w:pPr>
        <w:pStyle w:val="HTML0"/>
        <w:divId w:val="1400447136"/>
        <w:rPr>
          <w:lang w:val="en"/>
        </w:rPr>
      </w:pPr>
      <w:r>
        <w:rPr>
          <w:rStyle w:val="hl-comment"/>
          <w:lang w:val="en"/>
        </w:rPr>
        <w:t xml:space="preserve">//    </w:t>
      </w:r>
      <w:r>
        <w:rPr>
          <w:rStyle w:val="hl-comment"/>
          <w:lang w:val="en"/>
        </w:rPr>
        <w:t>Preserve directory structure from 1.0.X of spring-cloud-contrac</w:t>
      </w:r>
      <w:r>
        <w:rPr>
          <w:rStyle w:val="hl-comment"/>
          <w:lang w:val="en"/>
        </w:rPr>
        <w:t>t</w:t>
      </w:r>
    </w:p>
    <w:p w:rsidR="00000000" w:rsidRDefault="00E0452F">
      <w:pPr>
        <w:pStyle w:val="HTML0"/>
        <w:divId w:val="1400447136"/>
        <w:rPr>
          <w:lang w:val="en"/>
        </w:rPr>
      </w:pPr>
      <w:r>
        <w:rPr>
          <w:lang w:val="en"/>
        </w:rPr>
        <w:t xml:space="preserve">    from</w:t>
      </w:r>
      <w:r>
        <w:rPr>
          <w:lang w:val="en"/>
        </w:rPr>
        <w:t xml:space="preserve"> </w:t>
      </w:r>
      <w:r>
        <w:rPr>
          <w:rStyle w:val="hl-string"/>
          <w:lang w:val="en"/>
        </w:rPr>
        <w:t>"${project.buildDir}/resources/main/customer-stubs/META-INF/${project.group}/${project.name}/${project.version}</w:t>
      </w:r>
      <w:r>
        <w:rPr>
          <w:rStyle w:val="hl-string"/>
          <w:lang w:val="en"/>
        </w:rPr>
        <w:t>"</w:t>
      </w:r>
    </w:p>
    <w:p w:rsidR="00000000" w:rsidRDefault="00E0452F">
      <w:pPr>
        <w:pStyle w:val="HTML0"/>
        <w:divId w:val="1400447136"/>
        <w:rPr>
          <w:lang w:val="en"/>
        </w:rPr>
      </w:pPr>
      <w:r>
        <w:rPr>
          <w:lang w:val="en"/>
        </w:rPr>
        <w:t xml:space="preserve">    into</w:t>
      </w:r>
      <w:r>
        <w:rPr>
          <w:lang w:val="en"/>
        </w:rPr>
        <w:t xml:space="preserve"> </w:t>
      </w:r>
      <w:r>
        <w:rPr>
          <w:rStyle w:val="hl-string"/>
          <w:lang w:val="en"/>
        </w:rPr>
        <w:t>"${project.buildDir}/resources/main/customer-stubs</w:t>
      </w:r>
      <w:r>
        <w:rPr>
          <w:rStyle w:val="hl-string"/>
          <w:lang w:val="en"/>
        </w:rPr>
        <w:t>"</w:t>
      </w:r>
    </w:p>
    <w:p w:rsidR="00000000" w:rsidRDefault="00E0452F">
      <w:pPr>
        <w:pStyle w:val="HTML0"/>
        <w:divId w:val="1400447136"/>
        <w:rPr>
          <w:lang w:val="en"/>
        </w:rPr>
      </w:pPr>
      <w:r>
        <w:rPr>
          <w:lang w:val="en"/>
        </w:rPr>
        <w:t>}</w:t>
      </w:r>
    </w:p>
    <w:p w:rsidR="00000000" w:rsidRDefault="00E0452F">
      <w:pPr>
        <w:pStyle w:val="2"/>
        <w:divId w:val="988632871"/>
        <w:rPr>
          <w:lang w:val="en"/>
        </w:rPr>
      </w:pPr>
      <w:bookmarkStart w:id="791" w:name="cloud-verifier-1.1-1.2"/>
      <w:bookmarkEnd w:id="791"/>
      <w:r>
        <w:rPr>
          <w:lang w:val="en"/>
        </w:rPr>
        <w:t>97.2 1.1.x → 1.2.x</w:t>
      </w:r>
    </w:p>
    <w:p w:rsidR="00000000" w:rsidRDefault="00E0452F">
      <w:pPr>
        <w:pStyle w:val="a5"/>
        <w:divId w:val="259611074"/>
        <w:rPr>
          <w:lang w:val="en"/>
        </w:rPr>
      </w:pPr>
      <w:r>
        <w:rPr>
          <w:lang w:val="en"/>
        </w:rPr>
        <w:t>This section covers upgrading from version 1.1 to version 1.2.</w:t>
      </w:r>
    </w:p>
    <w:p w:rsidR="00000000" w:rsidRDefault="00E0452F">
      <w:pPr>
        <w:pStyle w:val="3"/>
        <w:divId w:val="1402562713"/>
        <w:rPr>
          <w:lang w:val="en"/>
        </w:rPr>
      </w:pPr>
      <w:bookmarkStart w:id="792" w:name="_custom_literal_httpserverstub_literal"/>
      <w:bookmarkEnd w:id="792"/>
      <w:r>
        <w:rPr>
          <w:lang w:val="en"/>
        </w:rPr>
        <w:t xml:space="preserve">97.2.1 Custom </w:t>
      </w:r>
      <w:r>
        <w:rPr>
          <w:rStyle w:val="HTML"/>
          <w:lang w:val="en"/>
        </w:rPr>
        <w:t>HttpServerStub</w:t>
      </w:r>
    </w:p>
    <w:p w:rsidR="00000000" w:rsidRDefault="00E0452F">
      <w:pPr>
        <w:pStyle w:val="a5"/>
        <w:divId w:val="2084335193"/>
        <w:rPr>
          <w:lang w:val="en"/>
        </w:rPr>
      </w:pPr>
      <w:r>
        <w:rPr>
          <w:rStyle w:val="HTML"/>
          <w:lang w:val="en"/>
        </w:rPr>
        <w:t>HttpServerStub</w:t>
      </w:r>
      <w:r>
        <w:rPr>
          <w:lang w:val="en"/>
        </w:rPr>
        <w:t xml:space="preserve"> includes a method that was not in version 1.1. The method is </w:t>
      </w:r>
      <w:r>
        <w:rPr>
          <w:rStyle w:val="HTML"/>
          <w:lang w:val="en"/>
        </w:rPr>
        <w:t>String registeredMappings()</w:t>
      </w:r>
      <w:r>
        <w:rPr>
          <w:lang w:val="en"/>
        </w:rPr>
        <w:t xml:space="preserve"> If you have classes that </w:t>
      </w:r>
      <w:r>
        <w:rPr>
          <w:lang w:val="en"/>
        </w:rPr>
        <w:t xml:space="preserve">implement </w:t>
      </w:r>
      <w:r>
        <w:rPr>
          <w:rStyle w:val="HTML"/>
          <w:lang w:val="en"/>
        </w:rPr>
        <w:t>HttpServerStub</w:t>
      </w:r>
      <w:r>
        <w:rPr>
          <w:lang w:val="en"/>
        </w:rPr>
        <w:t xml:space="preserve">, you now have to implement the </w:t>
      </w:r>
      <w:r>
        <w:rPr>
          <w:rStyle w:val="HTML"/>
          <w:lang w:val="en"/>
        </w:rPr>
        <w:t>registeredMappings()</w:t>
      </w:r>
      <w:r>
        <w:rPr>
          <w:lang w:val="en"/>
        </w:rPr>
        <w:t xml:space="preserve"> method. It should return a </w:t>
      </w:r>
      <w:r>
        <w:rPr>
          <w:rStyle w:val="HTML"/>
          <w:lang w:val="en"/>
        </w:rPr>
        <w:t>String</w:t>
      </w:r>
      <w:r>
        <w:rPr>
          <w:lang w:val="en"/>
        </w:rPr>
        <w:t xml:space="preserve"> representing all mappings available in a single </w:t>
      </w:r>
      <w:r>
        <w:rPr>
          <w:rStyle w:val="HTML"/>
          <w:lang w:val="en"/>
        </w:rPr>
        <w:t>HttpServerStub</w:t>
      </w:r>
      <w:r>
        <w:rPr>
          <w:lang w:val="en"/>
        </w:rPr>
        <w:t>.</w:t>
      </w:r>
    </w:p>
    <w:p w:rsidR="00000000" w:rsidRDefault="00E0452F">
      <w:pPr>
        <w:pStyle w:val="a5"/>
        <w:divId w:val="2084335193"/>
        <w:rPr>
          <w:lang w:val="en"/>
        </w:rPr>
      </w:pPr>
      <w:r>
        <w:rPr>
          <w:lang w:val="en"/>
        </w:rPr>
        <w:t xml:space="preserve">See </w:t>
      </w:r>
      <w:hyperlink r:id="rId1650" w:tgtFrame="_top" w:history="1">
        <w:r>
          <w:rPr>
            <w:rStyle w:val="a3"/>
            <w:lang w:val="en"/>
          </w:rPr>
          <w:t>issue 355</w:t>
        </w:r>
      </w:hyperlink>
      <w:r>
        <w:rPr>
          <w:lang w:val="en"/>
        </w:rPr>
        <w:t xml:space="preserve"> for more detail.</w:t>
      </w:r>
    </w:p>
    <w:p w:rsidR="00000000" w:rsidRDefault="00E0452F">
      <w:pPr>
        <w:pStyle w:val="3"/>
        <w:divId w:val="76484386"/>
        <w:rPr>
          <w:lang w:val="en"/>
        </w:rPr>
      </w:pPr>
      <w:bookmarkStart w:id="793" w:name="_new_packages_for_generated_tests"/>
      <w:bookmarkEnd w:id="793"/>
      <w:r>
        <w:rPr>
          <w:lang w:val="en"/>
        </w:rPr>
        <w:t>97.2.2 New packages for generated tests</w:t>
      </w:r>
    </w:p>
    <w:p w:rsidR="00000000" w:rsidRDefault="00E0452F">
      <w:pPr>
        <w:pStyle w:val="a5"/>
        <w:divId w:val="2033650008"/>
        <w:rPr>
          <w:lang w:val="en"/>
        </w:rPr>
      </w:pPr>
      <w:r>
        <w:rPr>
          <w:lang w:val="en"/>
        </w:rPr>
        <w:t>The flow for setting the generated tests package name will look like this:</w:t>
      </w:r>
    </w:p>
    <w:p w:rsidR="00000000" w:rsidRDefault="00E0452F">
      <w:pPr>
        <w:numPr>
          <w:ilvl w:val="0"/>
          <w:numId w:val="189"/>
        </w:numPr>
        <w:spacing w:before="100" w:beforeAutospacing="1" w:after="100" w:afterAutospacing="1"/>
        <w:divId w:val="1689017036"/>
        <w:rPr>
          <w:lang w:val="en"/>
        </w:rPr>
      </w:pPr>
      <w:r>
        <w:rPr>
          <w:lang w:val="en"/>
        </w:rPr>
        <w:t xml:space="preserve">Set </w:t>
      </w:r>
      <w:r>
        <w:rPr>
          <w:rStyle w:val="HTML"/>
          <w:lang w:val="en"/>
        </w:rPr>
        <w:t>basePackageForTests</w:t>
      </w:r>
    </w:p>
    <w:p w:rsidR="00000000" w:rsidRDefault="00E0452F">
      <w:pPr>
        <w:numPr>
          <w:ilvl w:val="0"/>
          <w:numId w:val="189"/>
        </w:numPr>
        <w:spacing w:before="100" w:beforeAutospacing="1" w:after="100" w:afterAutospacing="1"/>
        <w:divId w:val="1689017036"/>
        <w:rPr>
          <w:lang w:val="en"/>
        </w:rPr>
      </w:pPr>
      <w:r>
        <w:rPr>
          <w:lang w:val="en"/>
        </w:rPr>
        <w:t xml:space="preserve">If </w:t>
      </w:r>
      <w:r>
        <w:rPr>
          <w:rStyle w:val="HTML"/>
          <w:lang w:val="en"/>
        </w:rPr>
        <w:t>basePackageForTests</w:t>
      </w:r>
      <w:r>
        <w:rPr>
          <w:lang w:val="en"/>
        </w:rPr>
        <w:t xml:space="preserve"> was not set, pick the package from </w:t>
      </w:r>
      <w:r>
        <w:rPr>
          <w:rStyle w:val="HTML"/>
          <w:lang w:val="en"/>
        </w:rPr>
        <w:t>baseClassForTests</w:t>
      </w:r>
    </w:p>
    <w:p w:rsidR="00000000" w:rsidRDefault="00E0452F">
      <w:pPr>
        <w:numPr>
          <w:ilvl w:val="0"/>
          <w:numId w:val="189"/>
        </w:numPr>
        <w:spacing w:before="100" w:beforeAutospacing="1" w:after="100" w:afterAutospacing="1"/>
        <w:divId w:val="1689017036"/>
        <w:rPr>
          <w:lang w:val="en"/>
        </w:rPr>
      </w:pPr>
      <w:r>
        <w:rPr>
          <w:lang w:val="en"/>
        </w:rPr>
        <w:t xml:space="preserve">If </w:t>
      </w:r>
      <w:r>
        <w:rPr>
          <w:rStyle w:val="HTML"/>
          <w:lang w:val="en"/>
        </w:rPr>
        <w:t>baseClassForTests</w:t>
      </w:r>
      <w:r>
        <w:rPr>
          <w:lang w:val="en"/>
        </w:rPr>
        <w:t xml:space="preserve"> was not set, pick </w:t>
      </w:r>
      <w:r>
        <w:rPr>
          <w:rStyle w:val="HTML"/>
          <w:lang w:val="en"/>
        </w:rPr>
        <w:t>packageWithBaseClasses</w:t>
      </w:r>
    </w:p>
    <w:p w:rsidR="00000000" w:rsidRDefault="00E0452F">
      <w:pPr>
        <w:numPr>
          <w:ilvl w:val="0"/>
          <w:numId w:val="189"/>
        </w:numPr>
        <w:spacing w:before="100" w:beforeAutospacing="1" w:after="100" w:afterAutospacing="1"/>
        <w:divId w:val="1689017036"/>
        <w:rPr>
          <w:lang w:val="en"/>
        </w:rPr>
      </w:pPr>
      <w:r>
        <w:rPr>
          <w:lang w:val="en"/>
        </w:rPr>
        <w:t>If nothing got set,</w:t>
      </w:r>
      <w:r>
        <w:rPr>
          <w:lang w:val="en"/>
        </w:rPr>
        <w:t xml:space="preserve"> pick the default value: </w:t>
      </w:r>
      <w:r>
        <w:rPr>
          <w:rStyle w:val="HTML"/>
          <w:lang w:val="en"/>
        </w:rPr>
        <w:t>org.springframework.cloud.contract.verifier.tests</w:t>
      </w:r>
    </w:p>
    <w:p w:rsidR="00000000" w:rsidRDefault="00E0452F">
      <w:pPr>
        <w:pStyle w:val="a5"/>
        <w:divId w:val="2033650008"/>
        <w:rPr>
          <w:lang w:val="en"/>
        </w:rPr>
      </w:pPr>
      <w:r>
        <w:rPr>
          <w:lang w:val="en"/>
        </w:rPr>
        <w:t xml:space="preserve">See </w:t>
      </w:r>
      <w:hyperlink r:id="rId1651" w:tgtFrame="_top" w:history="1">
        <w:r>
          <w:rPr>
            <w:rStyle w:val="a3"/>
            <w:lang w:val="en"/>
          </w:rPr>
          <w:t>issue 260</w:t>
        </w:r>
      </w:hyperlink>
      <w:r>
        <w:rPr>
          <w:lang w:val="en"/>
        </w:rPr>
        <w:t xml:space="preserve"> for more detail.</w:t>
      </w:r>
    </w:p>
    <w:p w:rsidR="00000000" w:rsidRDefault="00E0452F">
      <w:pPr>
        <w:pStyle w:val="3"/>
        <w:divId w:val="304480817"/>
        <w:rPr>
          <w:lang w:val="en"/>
        </w:rPr>
      </w:pPr>
      <w:bookmarkStart w:id="794" w:name="_new_methods_in_templateprocessor"/>
      <w:bookmarkEnd w:id="794"/>
      <w:r>
        <w:rPr>
          <w:lang w:val="en"/>
        </w:rPr>
        <w:t>97.2.3 New Methods in TemplateProcessor</w:t>
      </w:r>
    </w:p>
    <w:p w:rsidR="00000000" w:rsidRDefault="00E0452F">
      <w:pPr>
        <w:pStyle w:val="a5"/>
        <w:divId w:val="1795059028"/>
        <w:rPr>
          <w:lang w:val="en"/>
        </w:rPr>
      </w:pPr>
      <w:r>
        <w:rPr>
          <w:lang w:val="en"/>
        </w:rPr>
        <w:t xml:space="preserve">In order to add support for </w:t>
      </w:r>
      <w:r>
        <w:rPr>
          <w:rStyle w:val="HTML"/>
          <w:lang w:val="en"/>
        </w:rPr>
        <w:t>fromRequest.path</w:t>
      </w:r>
      <w:r>
        <w:rPr>
          <w:lang w:val="en"/>
        </w:rPr>
        <w:t xml:space="preserve">, the following methods had to be added to the </w:t>
      </w:r>
      <w:r>
        <w:rPr>
          <w:rStyle w:val="HTML"/>
          <w:lang w:val="en"/>
        </w:rPr>
        <w:t>TemplateProcessor</w:t>
      </w:r>
      <w:r>
        <w:rPr>
          <w:lang w:val="en"/>
        </w:rPr>
        <w:t xml:space="preserve"> interface:</w:t>
      </w:r>
    </w:p>
    <w:p w:rsidR="00000000" w:rsidRDefault="00E0452F">
      <w:pPr>
        <w:numPr>
          <w:ilvl w:val="0"/>
          <w:numId w:val="190"/>
        </w:numPr>
        <w:spacing w:before="100" w:beforeAutospacing="1" w:after="100" w:afterAutospacing="1"/>
        <w:divId w:val="1390957043"/>
        <w:rPr>
          <w:lang w:val="en"/>
        </w:rPr>
      </w:pPr>
      <w:r>
        <w:rPr>
          <w:rStyle w:val="HTML"/>
          <w:lang w:val="en"/>
        </w:rPr>
        <w:t>path()</w:t>
      </w:r>
    </w:p>
    <w:p w:rsidR="00000000" w:rsidRDefault="00E0452F">
      <w:pPr>
        <w:numPr>
          <w:ilvl w:val="0"/>
          <w:numId w:val="190"/>
        </w:numPr>
        <w:spacing w:before="100" w:beforeAutospacing="1" w:after="100" w:afterAutospacing="1"/>
        <w:divId w:val="1390957043"/>
        <w:rPr>
          <w:lang w:val="en"/>
        </w:rPr>
      </w:pPr>
      <w:r>
        <w:rPr>
          <w:rStyle w:val="HTML"/>
          <w:lang w:val="en"/>
        </w:rPr>
        <w:t>path(int index)</w:t>
      </w:r>
    </w:p>
    <w:p w:rsidR="00000000" w:rsidRDefault="00E0452F">
      <w:pPr>
        <w:pStyle w:val="a5"/>
        <w:divId w:val="1795059028"/>
        <w:rPr>
          <w:lang w:val="en"/>
        </w:rPr>
      </w:pPr>
      <w:r>
        <w:rPr>
          <w:lang w:val="en"/>
        </w:rPr>
        <w:t xml:space="preserve">See </w:t>
      </w:r>
      <w:hyperlink r:id="rId1652" w:tgtFrame="_top" w:history="1">
        <w:r>
          <w:rPr>
            <w:rStyle w:val="a3"/>
            <w:lang w:val="en"/>
          </w:rPr>
          <w:t>issue 388</w:t>
        </w:r>
      </w:hyperlink>
      <w:r>
        <w:rPr>
          <w:lang w:val="en"/>
        </w:rPr>
        <w:t xml:space="preserve"> for more detail.</w:t>
      </w:r>
    </w:p>
    <w:p w:rsidR="00000000" w:rsidRDefault="00E0452F">
      <w:pPr>
        <w:pStyle w:val="3"/>
        <w:divId w:val="1188250479"/>
        <w:rPr>
          <w:lang w:val="en"/>
        </w:rPr>
      </w:pPr>
      <w:bookmarkStart w:id="795" w:name="_restassured_3_0"/>
      <w:bookmarkEnd w:id="795"/>
      <w:r>
        <w:rPr>
          <w:lang w:val="en"/>
        </w:rPr>
        <w:t>97.2.4 RestAssured 3.0</w:t>
      </w:r>
    </w:p>
    <w:p w:rsidR="00000000" w:rsidRDefault="00E0452F">
      <w:pPr>
        <w:pStyle w:val="a5"/>
        <w:divId w:val="528035650"/>
        <w:rPr>
          <w:lang w:val="en"/>
        </w:rPr>
      </w:pPr>
      <w:r>
        <w:rPr>
          <w:lang w:val="en"/>
        </w:rPr>
        <w:t xml:space="preserve">Rest Assured, used in the generated test classes, got bumped to </w:t>
      </w:r>
      <w:r>
        <w:rPr>
          <w:rStyle w:val="HTML"/>
          <w:lang w:val="en"/>
        </w:rPr>
        <w:t>3.0</w:t>
      </w:r>
      <w:r>
        <w:rPr>
          <w:lang w:val="en"/>
        </w:rPr>
        <w:t>. If you manually set versions of Spring Cloud Contract and the release train you might see the following exception:</w:t>
      </w:r>
    </w:p>
    <w:p w:rsidR="00000000" w:rsidRDefault="00E0452F">
      <w:pPr>
        <w:pStyle w:val="HTML0"/>
        <w:divId w:val="528035650"/>
        <w:rPr>
          <w:lang w:val="en"/>
        </w:rPr>
      </w:pPr>
      <w:r>
        <w:rPr>
          <w:lang w:val="en"/>
        </w:rPr>
        <w:t>Failed to execute goal org.apache.maven.pl</w:t>
      </w:r>
      <w:r>
        <w:rPr>
          <w:lang w:val="en"/>
        </w:rPr>
        <w:t>ugins:maven-compiler-plugin:</w:t>
      </w:r>
      <w:r>
        <w:rPr>
          <w:rStyle w:val="hl-number"/>
          <w:lang w:val="en"/>
        </w:rPr>
        <w:t>3.1</w:t>
      </w:r>
      <w:r>
        <w:rPr>
          <w:lang w:val="en"/>
        </w:rPr>
        <w:t>:testCompile (default-testCompile) on project some-project: Compilation failure: Compilation failure:</w:t>
      </w:r>
    </w:p>
    <w:p w:rsidR="00000000" w:rsidRDefault="00E0452F">
      <w:pPr>
        <w:pStyle w:val="HTML0"/>
        <w:divId w:val="528035650"/>
        <w:rPr>
          <w:lang w:val="en"/>
        </w:rPr>
      </w:pPr>
      <w:r>
        <w:rPr>
          <w:lang w:val="en"/>
        </w:rPr>
        <w:t>[ERROR] /some/path/SomeClass.java:[</w:t>
      </w:r>
      <w:r>
        <w:rPr>
          <w:rStyle w:val="hl-number"/>
          <w:lang w:val="en"/>
        </w:rPr>
        <w:t>4</w:t>
      </w:r>
      <w:r>
        <w:rPr>
          <w:lang w:val="en"/>
        </w:rPr>
        <w:t>,</w:t>
      </w:r>
      <w:r>
        <w:rPr>
          <w:rStyle w:val="hl-number"/>
          <w:lang w:val="en"/>
        </w:rPr>
        <w:t>39</w:t>
      </w:r>
      <w:r>
        <w:rPr>
          <w:lang w:val="en"/>
        </w:rPr>
        <w:t>] package com.jayway.restassured.response does not exist</w:t>
      </w:r>
    </w:p>
    <w:p w:rsidR="00000000" w:rsidRDefault="00E0452F">
      <w:pPr>
        <w:pStyle w:val="a5"/>
        <w:divId w:val="528035650"/>
        <w:rPr>
          <w:lang w:val="en"/>
        </w:rPr>
      </w:pPr>
      <w:r>
        <w:rPr>
          <w:lang w:val="en"/>
        </w:rPr>
        <w:t>This exception will occur d</w:t>
      </w:r>
      <w:r>
        <w:rPr>
          <w:lang w:val="en"/>
        </w:rPr>
        <w:t>ue to the fact that the tests got generated with an old version of plugin and at test execution time you have an incompatible version of the release train (and vice versa).</w:t>
      </w:r>
    </w:p>
    <w:p w:rsidR="00000000" w:rsidRDefault="00E0452F">
      <w:pPr>
        <w:pStyle w:val="a5"/>
        <w:divId w:val="528035650"/>
        <w:rPr>
          <w:lang w:val="en"/>
        </w:rPr>
      </w:pPr>
      <w:r>
        <w:rPr>
          <w:lang w:val="en"/>
        </w:rPr>
        <w:t xml:space="preserve">Done via </w:t>
      </w:r>
      <w:hyperlink r:id="rId1653" w:tgtFrame="_top" w:history="1">
        <w:r>
          <w:rPr>
            <w:rStyle w:val="a3"/>
            <w:lang w:val="en"/>
          </w:rPr>
          <w:t>issue 267</w:t>
        </w:r>
      </w:hyperlink>
    </w:p>
    <w:p w:rsidR="00000000" w:rsidRDefault="00E0452F">
      <w:pPr>
        <w:pStyle w:val="2"/>
        <w:divId w:val="145633056"/>
        <w:rPr>
          <w:lang w:val="en"/>
        </w:rPr>
      </w:pPr>
      <w:bookmarkStart w:id="796" w:name="cloud-verifier-1.2-2.0"/>
      <w:bookmarkEnd w:id="796"/>
      <w:r>
        <w:rPr>
          <w:lang w:val="en"/>
        </w:rPr>
        <w:t>97.3 1.2.x → 2.0.x</w:t>
      </w:r>
    </w:p>
    <w:p w:rsidR="00000000" w:rsidRDefault="00E0452F">
      <w:pPr>
        <w:pStyle w:val="2"/>
        <w:divId w:val="1815024194"/>
        <w:rPr>
          <w:lang w:val="en"/>
        </w:rPr>
      </w:pPr>
      <w:bookmarkStart w:id="797" w:name="_links"/>
      <w:bookmarkEnd w:id="797"/>
      <w:r>
        <w:rPr>
          <w:lang w:val="en"/>
        </w:rPr>
        <w:t>98. Links</w:t>
      </w:r>
    </w:p>
    <w:p w:rsidR="00000000" w:rsidRDefault="00E0452F">
      <w:pPr>
        <w:pStyle w:val="a5"/>
        <w:divId w:val="1975714069"/>
        <w:rPr>
          <w:lang w:val="en"/>
        </w:rPr>
      </w:pPr>
      <w:r>
        <w:rPr>
          <w:lang w:val="en"/>
        </w:rPr>
        <w:t>The following links may be helpful when working with Spring Cloud Contract:</w:t>
      </w:r>
    </w:p>
    <w:p w:rsidR="00000000" w:rsidRDefault="00E0452F">
      <w:pPr>
        <w:numPr>
          <w:ilvl w:val="0"/>
          <w:numId w:val="191"/>
        </w:numPr>
        <w:spacing w:before="100" w:beforeAutospacing="1" w:after="100" w:afterAutospacing="1"/>
        <w:divId w:val="1346518740"/>
        <w:rPr>
          <w:lang w:val="en"/>
        </w:rPr>
      </w:pPr>
      <w:hyperlink r:id="rId1654" w:tgtFrame="_top" w:history="1">
        <w:r>
          <w:rPr>
            <w:rStyle w:val="a3"/>
            <w:lang w:val="en"/>
          </w:rPr>
          <w:t>Spring Cloud Contract Github Repository</w:t>
        </w:r>
      </w:hyperlink>
    </w:p>
    <w:p w:rsidR="00000000" w:rsidRDefault="00E0452F">
      <w:pPr>
        <w:numPr>
          <w:ilvl w:val="0"/>
          <w:numId w:val="191"/>
        </w:numPr>
        <w:spacing w:before="100" w:beforeAutospacing="1" w:after="100" w:afterAutospacing="1"/>
        <w:divId w:val="1346518740"/>
        <w:rPr>
          <w:lang w:val="en"/>
        </w:rPr>
      </w:pPr>
      <w:hyperlink r:id="rId1655" w:tgtFrame="_top" w:history="1">
        <w:r>
          <w:rPr>
            <w:rStyle w:val="a3"/>
            <w:lang w:val="en"/>
          </w:rPr>
          <w:t>Spring Cloud Contract Samples</w:t>
        </w:r>
      </w:hyperlink>
    </w:p>
    <w:p w:rsidR="00000000" w:rsidRDefault="00E0452F">
      <w:pPr>
        <w:numPr>
          <w:ilvl w:val="0"/>
          <w:numId w:val="191"/>
        </w:numPr>
        <w:spacing w:before="100" w:beforeAutospacing="1" w:after="100" w:afterAutospacing="1"/>
        <w:divId w:val="1346518740"/>
        <w:rPr>
          <w:lang w:val="en"/>
        </w:rPr>
      </w:pPr>
      <w:hyperlink r:id="rId1656" w:tgtFrame="_top" w:history="1">
        <w:r>
          <w:rPr>
            <w:rStyle w:val="a3"/>
            <w:lang w:val="en"/>
          </w:rPr>
          <w:t>Spring Cloud Contract Gitter</w:t>
        </w:r>
      </w:hyperlink>
    </w:p>
    <w:p w:rsidR="00000000" w:rsidRDefault="00E0452F">
      <w:pPr>
        <w:numPr>
          <w:ilvl w:val="0"/>
          <w:numId w:val="191"/>
        </w:numPr>
        <w:spacing w:before="100" w:beforeAutospacing="1" w:after="100" w:afterAutospacing="1"/>
        <w:divId w:val="1346518740"/>
        <w:rPr>
          <w:lang w:val="en"/>
        </w:rPr>
      </w:pPr>
      <w:hyperlink r:id="rId1657" w:tgtFrame="_top" w:history="1">
        <w:r>
          <w:rPr>
            <w:rStyle w:val="a3"/>
            <w:lang w:val="en"/>
          </w:rPr>
          <w:t>Spring Cloud Contract WJUG Presentation by Marcin Grzejszczak</w:t>
        </w:r>
      </w:hyperlink>
    </w:p>
    <w:p w:rsidR="00000000" w:rsidRDefault="00E0452F">
      <w:pPr>
        <w:pStyle w:val="1"/>
        <w:divId w:val="1379085263"/>
        <w:rPr>
          <w:lang w:val="en"/>
        </w:rPr>
      </w:pPr>
      <w:bookmarkStart w:id="798" w:name="_spring_cloud_vault"/>
      <w:bookmarkEnd w:id="798"/>
      <w:r>
        <w:rPr>
          <w:lang w:val="en"/>
        </w:rPr>
        <w:t>Part XIV. Spring Cloud Vault</w:t>
      </w:r>
    </w:p>
    <w:p w:rsidR="00000000" w:rsidRDefault="00E0452F">
      <w:pPr>
        <w:pStyle w:val="a5"/>
        <w:divId w:val="608662331"/>
        <w:rPr>
          <w:lang w:val="en"/>
        </w:rPr>
      </w:pPr>
      <w:r>
        <w:rPr>
          <w:lang w:val="en"/>
        </w:rPr>
        <w:t>©</w:t>
      </w:r>
      <w:r>
        <w:rPr>
          <w:lang w:val="en"/>
        </w:rPr>
        <w:t xml:space="preserve"> 2016-2018 The original authors.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45803779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30" name="图片 3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458037798"/>
          <w:tblCellSpacing w:w="15" w:type="dxa"/>
        </w:trPr>
        <w:tc>
          <w:tcPr>
            <w:tcW w:w="0" w:type="auto"/>
            <w:vMerge/>
            <w:vAlign w:val="center"/>
            <w:hideMark/>
          </w:tcPr>
          <w:p w:rsidR="00000000" w:rsidRDefault="00E0452F"/>
        </w:tc>
        <w:tc>
          <w:tcPr>
            <w:tcW w:w="0" w:type="auto"/>
            <w:hideMark/>
          </w:tcPr>
          <w:p w:rsidR="00000000" w:rsidRDefault="00E0452F">
            <w:pPr>
              <w:pStyle w:val="a5"/>
            </w:pPr>
            <w:r>
              <w:rPr>
                <w:rStyle w:val="a6"/>
              </w:rPr>
              <w:t>Copies of this document may be made for your own use and for distribution to others, provided that you do not charge any fee for such copies and further provided that each copy contains this Copyright Notice, whether distributed in print or electronically.</w:t>
            </w:r>
          </w:p>
        </w:tc>
      </w:tr>
    </w:tbl>
    <w:p w:rsidR="00000000" w:rsidRDefault="00E0452F">
      <w:pPr>
        <w:pStyle w:val="a5"/>
        <w:divId w:val="608662331"/>
        <w:rPr>
          <w:lang w:val="en"/>
        </w:rPr>
      </w:pPr>
      <w:r>
        <w:rPr>
          <w:lang w:val="en"/>
        </w:rPr>
        <w:t xml:space="preserve">Spring Cloud Vault Config provides client-side support for externalized configuration in a distributed system. With </w:t>
      </w:r>
      <w:hyperlink r:id="rId1658" w:tgtFrame="_top" w:history="1">
        <w:r>
          <w:rPr>
            <w:rStyle w:val="a3"/>
            <w:lang w:val="en"/>
          </w:rPr>
          <w:t>HashiCorp’s Vault</w:t>
        </w:r>
      </w:hyperlink>
      <w:r>
        <w:rPr>
          <w:lang w:val="en"/>
        </w:rPr>
        <w:t xml:space="preserve"> you have a central place to manage external secret properties for</w:t>
      </w:r>
      <w:r>
        <w:rPr>
          <w:lang w:val="en"/>
        </w:rPr>
        <w:t xml:space="preserve"> applications across all environments. Vault can manage static and dynamic secrets such as username/password for remote applications/resources and provide credentials for external services such as MySQL, PostgreSQL, Apache Cassandra, MongoDB, Consul, AWS a</w:t>
      </w:r>
      <w:r>
        <w:rPr>
          <w:lang w:val="en"/>
        </w:rPr>
        <w:t>nd more.</w:t>
      </w:r>
    </w:p>
    <w:p w:rsidR="00000000" w:rsidRDefault="00E0452F">
      <w:pPr>
        <w:pStyle w:val="2"/>
        <w:divId w:val="1095007564"/>
        <w:rPr>
          <w:lang w:val="en"/>
        </w:rPr>
      </w:pPr>
      <w:bookmarkStart w:id="799" w:name="_quick_start_4"/>
      <w:bookmarkEnd w:id="799"/>
      <w:r>
        <w:rPr>
          <w:lang w:val="en"/>
        </w:rPr>
        <w:t>99. Quick Start</w:t>
      </w:r>
    </w:p>
    <w:p w:rsidR="00000000" w:rsidRDefault="00E0452F">
      <w:pPr>
        <w:pStyle w:val="a5"/>
        <w:divId w:val="1682199062"/>
        <w:rPr>
          <w:lang w:val="en"/>
        </w:rPr>
      </w:pPr>
      <w:r>
        <w:rPr>
          <w:rStyle w:val="a7"/>
          <w:lang w:val="en"/>
        </w:rPr>
        <w:t>Prerequisites</w:t>
      </w:r>
    </w:p>
    <w:p w:rsidR="00000000" w:rsidRDefault="00E0452F">
      <w:pPr>
        <w:pStyle w:val="a5"/>
        <w:divId w:val="1682199062"/>
        <w:rPr>
          <w:lang w:val="en"/>
        </w:rPr>
      </w:pPr>
      <w:r>
        <w:rPr>
          <w:lang w:val="en"/>
        </w:rPr>
        <w:t>To get started with Vault and this guide you need a *NIX-like operating systems that provides:</w:t>
      </w:r>
    </w:p>
    <w:p w:rsidR="00000000" w:rsidRDefault="00E0452F">
      <w:pPr>
        <w:numPr>
          <w:ilvl w:val="0"/>
          <w:numId w:val="192"/>
        </w:numPr>
        <w:spacing w:before="100" w:beforeAutospacing="1" w:after="100" w:afterAutospacing="1"/>
        <w:divId w:val="1806508747"/>
        <w:rPr>
          <w:lang w:val="en"/>
        </w:rPr>
      </w:pPr>
      <w:r>
        <w:rPr>
          <w:rStyle w:val="HTML"/>
          <w:lang w:val="en"/>
        </w:rPr>
        <w:t>wget</w:t>
      </w:r>
      <w:r>
        <w:rPr>
          <w:lang w:val="en"/>
        </w:rPr>
        <w:t xml:space="preserve">, </w:t>
      </w:r>
      <w:r>
        <w:rPr>
          <w:rStyle w:val="HTML"/>
          <w:lang w:val="en"/>
        </w:rPr>
        <w:t>openssl</w:t>
      </w:r>
      <w:r>
        <w:rPr>
          <w:lang w:val="en"/>
        </w:rPr>
        <w:t xml:space="preserve"> and </w:t>
      </w:r>
      <w:r>
        <w:rPr>
          <w:rStyle w:val="HTML"/>
          <w:lang w:val="en"/>
        </w:rPr>
        <w:t>unzip</w:t>
      </w:r>
    </w:p>
    <w:p w:rsidR="00000000" w:rsidRDefault="00E0452F">
      <w:pPr>
        <w:numPr>
          <w:ilvl w:val="0"/>
          <w:numId w:val="192"/>
        </w:numPr>
        <w:spacing w:before="100" w:beforeAutospacing="1" w:after="100" w:afterAutospacing="1"/>
        <w:divId w:val="1806508747"/>
        <w:rPr>
          <w:lang w:val="en"/>
        </w:rPr>
      </w:pPr>
      <w:r>
        <w:rPr>
          <w:lang w:val="en"/>
        </w:rPr>
        <w:t xml:space="preserve">at least Java 7 and a properly configured </w:t>
      </w:r>
      <w:r>
        <w:rPr>
          <w:rStyle w:val="HTML"/>
          <w:lang w:val="en"/>
        </w:rPr>
        <w:t>JAVA_HOME</w:t>
      </w:r>
      <w:r>
        <w:rPr>
          <w:lang w:val="en"/>
        </w:rPr>
        <w:t xml:space="preserve"> environment variable</w:t>
      </w:r>
    </w:p>
    <w:p w:rsidR="00000000" w:rsidRDefault="00E0452F">
      <w:pPr>
        <w:pStyle w:val="a5"/>
        <w:divId w:val="1682199062"/>
        <w:rPr>
          <w:lang w:val="en"/>
        </w:rPr>
      </w:pPr>
      <w:r>
        <w:rPr>
          <w:rStyle w:val="a7"/>
          <w:lang w:val="en"/>
        </w:rPr>
        <w:t>Install Vault</w:t>
      </w:r>
    </w:p>
    <w:p w:rsidR="00000000" w:rsidRDefault="00E0452F">
      <w:pPr>
        <w:pStyle w:val="HTML0"/>
        <w:divId w:val="1682199062"/>
        <w:rPr>
          <w:lang w:val="en"/>
        </w:rPr>
      </w:pPr>
      <w:r>
        <w:rPr>
          <w:lang w:val="en"/>
        </w:rPr>
        <w:t>$ src</w:t>
      </w:r>
      <w:r>
        <w:rPr>
          <w:lang w:val="en"/>
        </w:rPr>
        <w:t>/</w:t>
      </w:r>
      <w:r>
        <w:rPr>
          <w:rStyle w:val="hl-keyword"/>
          <w:lang w:val="en"/>
        </w:rPr>
        <w:t>tes</w:t>
      </w:r>
      <w:r>
        <w:rPr>
          <w:rStyle w:val="hl-keyword"/>
          <w:lang w:val="en"/>
        </w:rPr>
        <w:t>t</w:t>
      </w:r>
      <w:r>
        <w:rPr>
          <w:lang w:val="en"/>
        </w:rPr>
        <w:t>/bash/install_vault.sh</w:t>
      </w:r>
    </w:p>
    <w:p w:rsidR="00000000" w:rsidRDefault="00E0452F">
      <w:pPr>
        <w:pStyle w:val="a5"/>
        <w:divId w:val="1682199062"/>
        <w:rPr>
          <w:lang w:val="en"/>
        </w:rPr>
      </w:pPr>
      <w:r>
        <w:rPr>
          <w:rStyle w:val="a7"/>
          <w:lang w:val="en"/>
        </w:rPr>
        <w:t>Create SSL certificates for Vault</w:t>
      </w:r>
    </w:p>
    <w:p w:rsidR="00000000" w:rsidRDefault="00E0452F">
      <w:pPr>
        <w:pStyle w:val="HTML0"/>
        <w:divId w:val="1682199062"/>
        <w:rPr>
          <w:lang w:val="en"/>
        </w:rPr>
      </w:pPr>
      <w:r>
        <w:rPr>
          <w:lang w:val="en"/>
        </w:rPr>
        <w:t>$ src</w:t>
      </w:r>
      <w:r>
        <w:rPr>
          <w:lang w:val="en"/>
        </w:rPr>
        <w:t>/</w:t>
      </w:r>
      <w:r>
        <w:rPr>
          <w:rStyle w:val="hl-keyword"/>
          <w:lang w:val="en"/>
        </w:rPr>
        <w:t>tes</w:t>
      </w:r>
      <w:r>
        <w:rPr>
          <w:rStyle w:val="hl-keyword"/>
          <w:lang w:val="en"/>
        </w:rPr>
        <w:t>t</w:t>
      </w:r>
      <w:r>
        <w:rPr>
          <w:lang w:val="en"/>
        </w:rPr>
        <w:t>/bash/create_certificates.sh</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206143661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31" name="图片 3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061436611"/>
          <w:tblCellSpacing w:w="15" w:type="dxa"/>
        </w:trPr>
        <w:tc>
          <w:tcPr>
            <w:tcW w:w="0" w:type="auto"/>
            <w:vMerge/>
            <w:vAlign w:val="center"/>
            <w:hideMark/>
          </w:tcPr>
          <w:p w:rsidR="00000000" w:rsidRDefault="00E0452F"/>
        </w:tc>
        <w:tc>
          <w:tcPr>
            <w:tcW w:w="0" w:type="auto"/>
            <w:hideMark/>
          </w:tcPr>
          <w:p w:rsidR="00000000" w:rsidRDefault="00E0452F">
            <w:pPr>
              <w:pStyle w:val="a5"/>
            </w:pPr>
            <w:r>
              <w:rPr>
                <w:rStyle w:val="HTML"/>
              </w:rPr>
              <w:t>create_certificates.sh</w:t>
            </w:r>
            <w:r>
              <w:t xml:space="preserve"> creates certificates in </w:t>
            </w:r>
            <w:r>
              <w:rPr>
                <w:rStyle w:val="HTML"/>
              </w:rPr>
              <w:t>work/ca</w:t>
            </w:r>
            <w:r>
              <w:t xml:space="preserve"> and a JKS truststore </w:t>
            </w:r>
            <w:r>
              <w:rPr>
                <w:rStyle w:val="HTML"/>
              </w:rPr>
              <w:t>work/keystore.jks</w:t>
            </w:r>
            <w:r>
              <w:t xml:space="preserve">. If you want to run Spring Cloud Vault using this quickstart guide you need to configure the truststore the </w:t>
            </w:r>
            <w:r>
              <w:rPr>
                <w:rStyle w:val="HTML"/>
              </w:rPr>
              <w:t>spring.cloud.vault.ssl.trust-store</w:t>
            </w:r>
            <w:r>
              <w:t xml:space="preserve"> property to </w:t>
            </w:r>
            <w:r>
              <w:rPr>
                <w:rStyle w:val="HTML"/>
              </w:rPr>
              <w:t>file:work/keystore.jks</w:t>
            </w:r>
            <w:r>
              <w:t>.</w:t>
            </w:r>
          </w:p>
        </w:tc>
      </w:tr>
    </w:tbl>
    <w:p w:rsidR="00000000" w:rsidRDefault="00E0452F">
      <w:pPr>
        <w:pStyle w:val="a5"/>
        <w:divId w:val="1682199062"/>
        <w:rPr>
          <w:lang w:val="en"/>
        </w:rPr>
      </w:pPr>
      <w:bookmarkStart w:id="800" w:name="quickstart.vault.start"/>
      <w:bookmarkEnd w:id="800"/>
      <w:r>
        <w:rPr>
          <w:rStyle w:val="a7"/>
          <w:lang w:val="en"/>
        </w:rPr>
        <w:t>Start Vault server</w:t>
      </w:r>
    </w:p>
    <w:p w:rsidR="00000000" w:rsidRDefault="00E0452F">
      <w:pPr>
        <w:pStyle w:val="HTML0"/>
        <w:divId w:val="1682199062"/>
        <w:rPr>
          <w:lang w:val="en"/>
        </w:rPr>
      </w:pPr>
      <w:r>
        <w:rPr>
          <w:lang w:val="en"/>
        </w:rPr>
        <w:t>$ src</w:t>
      </w:r>
      <w:r>
        <w:rPr>
          <w:lang w:val="en"/>
        </w:rPr>
        <w:t>/</w:t>
      </w:r>
      <w:r>
        <w:rPr>
          <w:rStyle w:val="hl-keyword"/>
          <w:lang w:val="en"/>
        </w:rPr>
        <w:t>tes</w:t>
      </w:r>
      <w:r>
        <w:rPr>
          <w:rStyle w:val="hl-keyword"/>
          <w:lang w:val="en"/>
        </w:rPr>
        <w:t>t</w:t>
      </w:r>
      <w:r>
        <w:rPr>
          <w:lang w:val="en"/>
        </w:rPr>
        <w:t>/bash/local_run_vault.sh</w:t>
      </w:r>
    </w:p>
    <w:p w:rsidR="00000000" w:rsidRDefault="00E0452F">
      <w:pPr>
        <w:pStyle w:val="a5"/>
        <w:divId w:val="1682199062"/>
        <w:rPr>
          <w:lang w:val="en"/>
        </w:rPr>
      </w:pPr>
      <w:r>
        <w:rPr>
          <w:lang w:val="en"/>
        </w:rPr>
        <w:t xml:space="preserve">Vault is started listening on </w:t>
      </w:r>
      <w:r>
        <w:rPr>
          <w:rStyle w:val="HTML"/>
          <w:lang w:val="en"/>
        </w:rPr>
        <w:t>0.0.0.0:8200</w:t>
      </w:r>
      <w:r>
        <w:rPr>
          <w:lang w:val="en"/>
        </w:rPr>
        <w:t xml:space="preserve"> using the </w:t>
      </w:r>
      <w:r>
        <w:rPr>
          <w:rStyle w:val="HTML"/>
          <w:lang w:val="en"/>
        </w:rPr>
        <w:t>inmem</w:t>
      </w:r>
      <w:r>
        <w:rPr>
          <w:lang w:val="en"/>
        </w:rPr>
        <w:t xml:space="preserve"> storage and </w:t>
      </w:r>
      <w:r>
        <w:rPr>
          <w:rStyle w:val="HTML"/>
          <w:lang w:val="en"/>
        </w:rPr>
        <w:t>https</w:t>
      </w:r>
      <w:r>
        <w:rPr>
          <w:lang w:val="en"/>
        </w:rPr>
        <w:t>. Vault is sealed and not initialized when starting 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20694119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32" name="图片 3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206941193"/>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want to run </w:t>
            </w:r>
            <w:r>
              <w:t xml:space="preserve">tests, leave Vault uninitialized. The tests will initialize Vault and create a root token </w:t>
            </w:r>
            <w:r>
              <w:rPr>
                <w:rStyle w:val="HTML"/>
              </w:rPr>
              <w:t>00000000-0000-0000-0000-000000000000</w:t>
            </w:r>
            <w:r>
              <w:t>.</w:t>
            </w:r>
          </w:p>
        </w:tc>
      </w:tr>
    </w:tbl>
    <w:p w:rsidR="00000000" w:rsidRDefault="00E0452F">
      <w:pPr>
        <w:pStyle w:val="a5"/>
        <w:divId w:val="1682199062"/>
        <w:rPr>
          <w:lang w:val="en"/>
        </w:rPr>
      </w:pPr>
      <w:r>
        <w:rPr>
          <w:lang w:val="en"/>
        </w:rPr>
        <w:t>If you want to use Vault for your application or give it a try then you need to initialize it first.</w:t>
      </w:r>
    </w:p>
    <w:p w:rsidR="00000000" w:rsidRDefault="00E0452F">
      <w:pPr>
        <w:pStyle w:val="HTML0"/>
        <w:divId w:val="1682199062"/>
        <w:rPr>
          <w:lang w:val="en"/>
        </w:rPr>
      </w:pPr>
      <w:r>
        <w:rPr>
          <w:lang w:val="en"/>
        </w:rPr>
        <w:t>$</w:t>
      </w:r>
      <w:r>
        <w:rPr>
          <w:lang w:val="en"/>
        </w:rPr>
        <w:t xml:space="preserve"> </w:t>
      </w:r>
      <w:r>
        <w:rPr>
          <w:rStyle w:val="hl-keyword"/>
          <w:lang w:val="en"/>
        </w:rPr>
        <w:t>expor</w:t>
      </w:r>
      <w:r>
        <w:rPr>
          <w:rStyle w:val="hl-keyword"/>
          <w:lang w:val="en"/>
        </w:rPr>
        <w:t>t</w:t>
      </w:r>
      <w:r>
        <w:rPr>
          <w:lang w:val="en"/>
        </w:rPr>
        <w:t xml:space="preserve"> VAULT_ADDR</w:t>
      </w:r>
      <w:r>
        <w:rPr>
          <w:lang w:val="en"/>
        </w:rPr>
        <w:t>=</w:t>
      </w:r>
      <w:r>
        <w:rPr>
          <w:rStyle w:val="hl-string"/>
          <w:lang w:val="en"/>
        </w:rPr>
        <w:t>"https</w:t>
      </w:r>
      <w:r>
        <w:rPr>
          <w:rStyle w:val="hl-string"/>
          <w:lang w:val="en"/>
        </w:rPr>
        <w:t>://localhost:8200</w:t>
      </w:r>
      <w:r>
        <w:rPr>
          <w:rStyle w:val="hl-string"/>
          <w:lang w:val="en"/>
        </w:rPr>
        <w:t>"</w:t>
      </w:r>
    </w:p>
    <w:p w:rsidR="00000000" w:rsidRDefault="00E0452F">
      <w:pPr>
        <w:pStyle w:val="HTML0"/>
        <w:divId w:val="1682199062"/>
        <w:rPr>
          <w:lang w:val="en"/>
        </w:rPr>
      </w:pPr>
      <w:r>
        <w:rPr>
          <w:lang w:val="en"/>
        </w:rPr>
        <w:t>$</w:t>
      </w:r>
      <w:r>
        <w:rPr>
          <w:lang w:val="en"/>
        </w:rPr>
        <w:t xml:space="preserve"> </w:t>
      </w:r>
      <w:r>
        <w:rPr>
          <w:rStyle w:val="hl-keyword"/>
          <w:lang w:val="en"/>
        </w:rPr>
        <w:t>expor</w:t>
      </w:r>
      <w:r>
        <w:rPr>
          <w:rStyle w:val="hl-keyword"/>
          <w:lang w:val="en"/>
        </w:rPr>
        <w:t>t</w:t>
      </w:r>
      <w:r>
        <w:rPr>
          <w:lang w:val="en"/>
        </w:rPr>
        <w:t xml:space="preserve"> VAULT_SKIP_VERIFY=true</w:t>
      </w:r>
      <w:r>
        <w:rPr>
          <w:lang w:val="en"/>
        </w:rPr>
        <w:t xml:space="preserve"> </w:t>
      </w:r>
      <w:r>
        <w:rPr>
          <w:rStyle w:val="hl-comment"/>
          <w:lang w:val="en"/>
        </w:rPr>
        <w:t># Don't do this for productio</w:t>
      </w:r>
      <w:r>
        <w:rPr>
          <w:rStyle w:val="hl-comment"/>
          <w:lang w:val="en"/>
        </w:rPr>
        <w:t>n</w:t>
      </w:r>
    </w:p>
    <w:p w:rsidR="00000000" w:rsidRDefault="00E0452F">
      <w:pPr>
        <w:pStyle w:val="HTML0"/>
        <w:divId w:val="1682199062"/>
        <w:rPr>
          <w:lang w:val="en"/>
        </w:rPr>
      </w:pPr>
      <w:r>
        <w:rPr>
          <w:lang w:val="en"/>
        </w:rPr>
        <w:t>$ vault init</w:t>
      </w:r>
    </w:p>
    <w:p w:rsidR="00000000" w:rsidRDefault="00E0452F">
      <w:pPr>
        <w:pStyle w:val="a5"/>
        <w:divId w:val="1682199062"/>
        <w:rPr>
          <w:lang w:val="en"/>
        </w:rPr>
      </w:pPr>
      <w:r>
        <w:rPr>
          <w:lang w:val="en"/>
        </w:rPr>
        <w:t>You should see something like:</w:t>
      </w:r>
    </w:p>
    <w:p w:rsidR="00000000" w:rsidRDefault="00E0452F">
      <w:pPr>
        <w:pStyle w:val="HTML0"/>
        <w:divId w:val="1682199062"/>
        <w:rPr>
          <w:lang w:val="en"/>
        </w:rPr>
      </w:pPr>
      <w:r>
        <w:rPr>
          <w:lang w:val="en"/>
        </w:rPr>
        <w:t xml:space="preserve">Key </w:t>
      </w:r>
      <w:r>
        <w:rPr>
          <w:rStyle w:val="hl-number"/>
          <w:lang w:val="en"/>
        </w:rPr>
        <w:t>1</w:t>
      </w:r>
      <w:r>
        <w:rPr>
          <w:lang w:val="en"/>
        </w:rPr>
        <w:t xml:space="preserve">: </w:t>
      </w:r>
      <w:r>
        <w:rPr>
          <w:rStyle w:val="hl-number"/>
          <w:lang w:val="en"/>
        </w:rPr>
        <w:t>7149</w:t>
      </w:r>
      <w:r>
        <w:rPr>
          <w:lang w:val="en"/>
        </w:rPr>
        <w:t>c6a2e16b8833f6eb1e76df03e47f6113a3288b3093faf5033d44f0e70fe701</w:t>
      </w:r>
    </w:p>
    <w:p w:rsidR="00000000" w:rsidRDefault="00E0452F">
      <w:pPr>
        <w:pStyle w:val="HTML0"/>
        <w:divId w:val="1682199062"/>
        <w:rPr>
          <w:lang w:val="en"/>
        </w:rPr>
      </w:pPr>
      <w:r>
        <w:rPr>
          <w:lang w:val="en"/>
        </w:rPr>
        <w:t xml:space="preserve">Key </w:t>
      </w:r>
      <w:r>
        <w:rPr>
          <w:rStyle w:val="hl-number"/>
          <w:lang w:val="en"/>
        </w:rPr>
        <w:t>2</w:t>
      </w:r>
      <w:r>
        <w:rPr>
          <w:lang w:val="en"/>
        </w:rPr>
        <w:t xml:space="preserve">: </w:t>
      </w:r>
      <w:r>
        <w:rPr>
          <w:rStyle w:val="hl-number"/>
          <w:lang w:val="en"/>
        </w:rPr>
        <w:t>901</w:t>
      </w:r>
      <w:r>
        <w:rPr>
          <w:lang w:val="en"/>
        </w:rPr>
        <w:t>c534c7988c18c20435a85213c683bdcf0efcd82e38e2893779f152978c18c02</w:t>
      </w:r>
    </w:p>
    <w:p w:rsidR="00000000" w:rsidRDefault="00E0452F">
      <w:pPr>
        <w:pStyle w:val="HTML0"/>
        <w:divId w:val="1682199062"/>
        <w:rPr>
          <w:lang w:val="en"/>
        </w:rPr>
      </w:pPr>
      <w:r>
        <w:rPr>
          <w:lang w:val="en"/>
        </w:rPr>
        <w:t xml:space="preserve">Key </w:t>
      </w:r>
      <w:r>
        <w:rPr>
          <w:rStyle w:val="hl-number"/>
          <w:lang w:val="en"/>
        </w:rPr>
        <w:t>3</w:t>
      </w:r>
      <w:r>
        <w:rPr>
          <w:lang w:val="en"/>
        </w:rPr>
        <w:t xml:space="preserve">: </w:t>
      </w:r>
      <w:r>
        <w:rPr>
          <w:rStyle w:val="hl-number"/>
          <w:lang w:val="en"/>
        </w:rPr>
        <w:t>03</w:t>
      </w:r>
      <w:r>
        <w:rPr>
          <w:lang w:val="en"/>
        </w:rPr>
        <w:t>ff3948575b1165a20c20ee7c3e6edf04f4cdbe0e82dbff5be49c63f98bc03a03</w:t>
      </w:r>
    </w:p>
    <w:p w:rsidR="00000000" w:rsidRDefault="00E0452F">
      <w:pPr>
        <w:pStyle w:val="HTML0"/>
        <w:divId w:val="1682199062"/>
        <w:rPr>
          <w:lang w:val="en"/>
        </w:rPr>
      </w:pPr>
      <w:r>
        <w:rPr>
          <w:lang w:val="en"/>
        </w:rPr>
        <w:t xml:space="preserve">Key </w:t>
      </w:r>
      <w:r>
        <w:rPr>
          <w:rStyle w:val="hl-number"/>
          <w:lang w:val="en"/>
        </w:rPr>
        <w:t>4</w:t>
      </w:r>
      <w:r>
        <w:rPr>
          <w:lang w:val="en"/>
        </w:rPr>
        <w:t xml:space="preserve">: </w:t>
      </w:r>
      <w:r>
        <w:rPr>
          <w:rStyle w:val="hl-number"/>
          <w:lang w:val="en"/>
        </w:rPr>
        <w:t>216</w:t>
      </w:r>
      <w:r>
        <w:rPr>
          <w:lang w:val="en"/>
        </w:rPr>
        <w:t>ae5cc3ddaf93ceb8e1d15bb9fc3176653f5b738f5f3d1ee00cd7dccbe926e04</w:t>
      </w:r>
    </w:p>
    <w:p w:rsidR="00000000" w:rsidRDefault="00E0452F">
      <w:pPr>
        <w:pStyle w:val="HTML0"/>
        <w:divId w:val="1682199062"/>
        <w:rPr>
          <w:lang w:val="en"/>
        </w:rPr>
      </w:pPr>
      <w:r>
        <w:rPr>
          <w:lang w:val="en"/>
        </w:rPr>
        <w:t xml:space="preserve">Key </w:t>
      </w:r>
      <w:r>
        <w:rPr>
          <w:rStyle w:val="hl-number"/>
          <w:lang w:val="en"/>
        </w:rPr>
        <w:t>5</w:t>
      </w:r>
      <w:r>
        <w:rPr>
          <w:lang w:val="en"/>
        </w:rPr>
        <w:t>: b2898fc8130929d569c1677ee69dc5f3be57d</w:t>
      </w:r>
      <w:r>
        <w:rPr>
          <w:lang w:val="en"/>
        </w:rPr>
        <w:t>7c4b494a6062693ce0b1c4d93d805</w:t>
      </w:r>
    </w:p>
    <w:p w:rsidR="00000000" w:rsidRDefault="00E0452F">
      <w:pPr>
        <w:pStyle w:val="HTML0"/>
        <w:divId w:val="1682199062"/>
        <w:rPr>
          <w:lang w:val="en"/>
        </w:rPr>
      </w:pPr>
      <w:r>
        <w:rPr>
          <w:lang w:val="en"/>
        </w:rPr>
        <w:t xml:space="preserve">Initial Root Token: </w:t>
      </w:r>
      <w:r>
        <w:rPr>
          <w:rStyle w:val="hl-number"/>
          <w:lang w:val="en"/>
        </w:rPr>
        <w:t>19</w:t>
      </w:r>
      <w:r>
        <w:rPr>
          <w:lang w:val="en"/>
        </w:rPr>
        <w:t>aefa97-cccc-bbbb-aaaa-</w:t>
      </w:r>
      <w:r>
        <w:rPr>
          <w:rStyle w:val="hl-number"/>
          <w:lang w:val="en"/>
        </w:rPr>
        <w:t>225940</w:t>
      </w:r>
      <w:r>
        <w:rPr>
          <w:lang w:val="en"/>
        </w:rPr>
        <w:t>e63d76</w:t>
      </w:r>
    </w:p>
    <w:p w:rsidR="00000000" w:rsidRDefault="00E0452F">
      <w:pPr>
        <w:pStyle w:val="HTML0"/>
        <w:divId w:val="1682199062"/>
        <w:rPr>
          <w:lang w:val="en"/>
        </w:rPr>
      </w:pPr>
    </w:p>
    <w:p w:rsidR="00000000" w:rsidRDefault="00E0452F">
      <w:pPr>
        <w:pStyle w:val="HTML0"/>
        <w:divId w:val="1682199062"/>
        <w:rPr>
          <w:lang w:val="en"/>
        </w:rPr>
      </w:pPr>
      <w:r>
        <w:rPr>
          <w:lang w:val="en"/>
        </w:rPr>
        <w:t xml:space="preserve">Vault initialized with </w:t>
      </w:r>
      <w:r>
        <w:rPr>
          <w:rStyle w:val="hl-number"/>
          <w:lang w:val="en"/>
        </w:rPr>
        <w:t>5</w:t>
      </w:r>
      <w:r>
        <w:rPr>
          <w:lang w:val="en"/>
        </w:rPr>
        <w:t xml:space="preserve"> keys and a key threshold of </w:t>
      </w:r>
      <w:r>
        <w:rPr>
          <w:rStyle w:val="hl-number"/>
          <w:lang w:val="en"/>
        </w:rPr>
        <w:t>3.</w:t>
      </w:r>
      <w:r>
        <w:rPr>
          <w:lang w:val="en"/>
        </w:rPr>
        <w:t xml:space="preserve"> Please</w:t>
      </w:r>
    </w:p>
    <w:p w:rsidR="00000000" w:rsidRDefault="00E0452F">
      <w:pPr>
        <w:pStyle w:val="HTML0"/>
        <w:divId w:val="1682199062"/>
        <w:rPr>
          <w:lang w:val="en"/>
        </w:rPr>
      </w:pPr>
      <w:r>
        <w:rPr>
          <w:lang w:val="en"/>
        </w:rPr>
        <w:t>securely distribute the above keys. When the Vault is re-sealed,</w:t>
      </w:r>
    </w:p>
    <w:p w:rsidR="00000000" w:rsidRDefault="00E0452F">
      <w:pPr>
        <w:pStyle w:val="HTML0"/>
        <w:divId w:val="1682199062"/>
        <w:rPr>
          <w:lang w:val="en"/>
        </w:rPr>
      </w:pPr>
      <w:r>
        <w:rPr>
          <w:lang w:val="en"/>
        </w:rPr>
        <w:t xml:space="preserve">restarted, or stopped, you must provide at least </w:t>
      </w:r>
      <w:r>
        <w:rPr>
          <w:rStyle w:val="hl-number"/>
          <w:lang w:val="en"/>
        </w:rPr>
        <w:t>3</w:t>
      </w:r>
      <w:r>
        <w:rPr>
          <w:lang w:val="en"/>
        </w:rPr>
        <w:t xml:space="preserve"> of these keys</w:t>
      </w:r>
    </w:p>
    <w:p w:rsidR="00000000" w:rsidRDefault="00E0452F">
      <w:pPr>
        <w:pStyle w:val="HTML0"/>
        <w:divId w:val="1682199062"/>
        <w:rPr>
          <w:lang w:val="en"/>
        </w:rPr>
      </w:pPr>
      <w:r>
        <w:rPr>
          <w:lang w:val="en"/>
        </w:rPr>
        <w:t>to unseal it again.</w:t>
      </w:r>
    </w:p>
    <w:p w:rsidR="00000000" w:rsidRDefault="00E0452F">
      <w:pPr>
        <w:pStyle w:val="HTML0"/>
        <w:divId w:val="1682199062"/>
        <w:rPr>
          <w:lang w:val="en"/>
        </w:rPr>
      </w:pPr>
    </w:p>
    <w:p w:rsidR="00000000" w:rsidRDefault="00E0452F">
      <w:pPr>
        <w:pStyle w:val="HTML0"/>
        <w:divId w:val="1682199062"/>
        <w:rPr>
          <w:lang w:val="en"/>
        </w:rPr>
      </w:pPr>
      <w:r>
        <w:rPr>
          <w:lang w:val="en"/>
        </w:rPr>
        <w:t xml:space="preserve">Vault does not store the master key. Without at least </w:t>
      </w:r>
      <w:r>
        <w:rPr>
          <w:rStyle w:val="hl-number"/>
          <w:lang w:val="en"/>
        </w:rPr>
        <w:t>3</w:t>
      </w:r>
      <w:r>
        <w:rPr>
          <w:lang w:val="en"/>
        </w:rPr>
        <w:t xml:space="preserve"> keys,</w:t>
      </w:r>
    </w:p>
    <w:p w:rsidR="00000000" w:rsidRDefault="00E0452F">
      <w:pPr>
        <w:pStyle w:val="HTML0"/>
        <w:divId w:val="1682199062"/>
        <w:rPr>
          <w:lang w:val="en"/>
        </w:rPr>
      </w:pPr>
      <w:r>
        <w:rPr>
          <w:lang w:val="en"/>
        </w:rPr>
        <w:t>your Vault will remain permanently sealed.</w:t>
      </w:r>
    </w:p>
    <w:p w:rsidR="00000000" w:rsidRDefault="00E0452F">
      <w:pPr>
        <w:pStyle w:val="a5"/>
        <w:divId w:val="1682199062"/>
        <w:rPr>
          <w:lang w:val="en"/>
        </w:rPr>
      </w:pPr>
      <w:r>
        <w:rPr>
          <w:lang w:val="en"/>
        </w:rPr>
        <w:t xml:space="preserve">Vault will initialize and return a set of unsealing keys and the </w:t>
      </w:r>
      <w:r>
        <w:rPr>
          <w:lang w:val="en"/>
        </w:rPr>
        <w:t xml:space="preserve">root token. Pick 3 keys and unseal Vault. Store the Vault token in the </w:t>
      </w:r>
      <w:r>
        <w:rPr>
          <w:rStyle w:val="HTML"/>
          <w:lang w:val="en"/>
        </w:rPr>
        <w:t>VAULT_TOKEN</w:t>
      </w:r>
      <w:r>
        <w:rPr>
          <w:lang w:val="en"/>
        </w:rPr>
        <w:t xml:space="preserve"> environment variable.</w:t>
      </w:r>
    </w:p>
    <w:p w:rsidR="00000000" w:rsidRDefault="00E0452F">
      <w:pPr>
        <w:pStyle w:val="HTML0"/>
        <w:divId w:val="1682199062"/>
        <w:rPr>
          <w:lang w:val="en"/>
        </w:rPr>
      </w:pPr>
      <w:r>
        <w:rPr>
          <w:lang w:val="en"/>
        </w:rPr>
        <w:t xml:space="preserve">$ vault unseal (Key </w:t>
      </w:r>
      <w:r>
        <w:rPr>
          <w:rStyle w:val="hl-number"/>
          <w:lang w:val="en"/>
        </w:rPr>
        <w:t>1</w:t>
      </w:r>
      <w:r>
        <w:rPr>
          <w:lang w:val="en"/>
        </w:rPr>
        <w:t>)</w:t>
      </w:r>
    </w:p>
    <w:p w:rsidR="00000000" w:rsidRDefault="00E0452F">
      <w:pPr>
        <w:pStyle w:val="HTML0"/>
        <w:divId w:val="1682199062"/>
        <w:rPr>
          <w:lang w:val="en"/>
        </w:rPr>
      </w:pPr>
      <w:r>
        <w:rPr>
          <w:lang w:val="en"/>
        </w:rPr>
        <w:t xml:space="preserve">$ vault unseal (Key </w:t>
      </w:r>
      <w:r>
        <w:rPr>
          <w:rStyle w:val="hl-number"/>
          <w:lang w:val="en"/>
        </w:rPr>
        <w:t>2</w:t>
      </w:r>
      <w:r>
        <w:rPr>
          <w:lang w:val="en"/>
        </w:rPr>
        <w:t>)</w:t>
      </w:r>
    </w:p>
    <w:p w:rsidR="00000000" w:rsidRDefault="00E0452F">
      <w:pPr>
        <w:pStyle w:val="HTML0"/>
        <w:divId w:val="1682199062"/>
        <w:rPr>
          <w:lang w:val="en"/>
        </w:rPr>
      </w:pPr>
      <w:r>
        <w:rPr>
          <w:lang w:val="en"/>
        </w:rPr>
        <w:t xml:space="preserve">$ vault unseal (Key </w:t>
      </w:r>
      <w:r>
        <w:rPr>
          <w:rStyle w:val="hl-number"/>
          <w:lang w:val="en"/>
        </w:rPr>
        <w:t>3</w:t>
      </w:r>
      <w:r>
        <w:rPr>
          <w:lang w:val="en"/>
        </w:rPr>
        <w:t>)</w:t>
      </w:r>
    </w:p>
    <w:p w:rsidR="00000000" w:rsidRDefault="00E0452F">
      <w:pPr>
        <w:pStyle w:val="HTML0"/>
        <w:divId w:val="1682199062"/>
        <w:rPr>
          <w:lang w:val="en"/>
        </w:rPr>
      </w:pPr>
      <w:r>
        <w:rPr>
          <w:lang w:val="en"/>
        </w:rPr>
        <w:t>$</w:t>
      </w:r>
      <w:r>
        <w:rPr>
          <w:lang w:val="en"/>
        </w:rPr>
        <w:t xml:space="preserve"> </w:t>
      </w:r>
      <w:r>
        <w:rPr>
          <w:rStyle w:val="hl-keyword"/>
          <w:lang w:val="en"/>
        </w:rPr>
        <w:t>expor</w:t>
      </w:r>
      <w:r>
        <w:rPr>
          <w:rStyle w:val="hl-keyword"/>
          <w:lang w:val="en"/>
        </w:rPr>
        <w:t>t</w:t>
      </w:r>
      <w:r>
        <w:rPr>
          <w:lang w:val="en"/>
        </w:rPr>
        <w:t xml:space="preserve"> VAULT_TOKEN=(Root token)</w:t>
      </w:r>
    </w:p>
    <w:p w:rsidR="00000000" w:rsidRDefault="00E0452F">
      <w:pPr>
        <w:pStyle w:val="HTML0"/>
        <w:divId w:val="1682199062"/>
        <w:rPr>
          <w:lang w:val="en"/>
        </w:rPr>
      </w:pPr>
      <w:r>
        <w:rPr>
          <w:rStyle w:val="hl-comment"/>
          <w:lang w:val="en"/>
        </w:rPr>
        <w:t># Required to run Spring Cloud Vault tests after</w:t>
      </w:r>
      <w:r>
        <w:rPr>
          <w:rStyle w:val="hl-comment"/>
          <w:lang w:val="en"/>
        </w:rPr>
        <w:t xml:space="preserve"> manual initializatio</w:t>
      </w:r>
      <w:r>
        <w:rPr>
          <w:rStyle w:val="hl-comment"/>
          <w:lang w:val="en"/>
        </w:rPr>
        <w:t>n</w:t>
      </w:r>
    </w:p>
    <w:p w:rsidR="00000000" w:rsidRDefault="00E0452F">
      <w:pPr>
        <w:pStyle w:val="HTML0"/>
        <w:divId w:val="1682199062"/>
        <w:rPr>
          <w:lang w:val="en"/>
        </w:rPr>
      </w:pPr>
      <w:r>
        <w:rPr>
          <w:lang w:val="en"/>
        </w:rPr>
        <w:t>$ vault token-create -id</w:t>
      </w:r>
      <w:r>
        <w:rPr>
          <w:lang w:val="en"/>
        </w:rPr>
        <w:t>=</w:t>
      </w:r>
      <w:r>
        <w:rPr>
          <w:rStyle w:val="hl-string"/>
          <w:lang w:val="en"/>
        </w:rPr>
        <w:t>"00000000-0000-0000-0000-000000000000</w:t>
      </w:r>
      <w:r>
        <w:rPr>
          <w:rStyle w:val="hl-string"/>
          <w:lang w:val="en"/>
        </w:rPr>
        <w:t>"</w:t>
      </w:r>
      <w:r>
        <w:rPr>
          <w:lang w:val="en"/>
        </w:rPr>
        <w:t xml:space="preserve"> -policy</w:t>
      </w:r>
      <w:r>
        <w:rPr>
          <w:lang w:val="en"/>
        </w:rPr>
        <w:t>=</w:t>
      </w:r>
      <w:r>
        <w:rPr>
          <w:rStyle w:val="hl-string"/>
          <w:lang w:val="en"/>
        </w:rPr>
        <w:t>"root</w:t>
      </w:r>
      <w:r>
        <w:rPr>
          <w:rStyle w:val="hl-string"/>
          <w:lang w:val="en"/>
        </w:rPr>
        <w:t>"</w:t>
      </w:r>
    </w:p>
    <w:p w:rsidR="00000000" w:rsidRDefault="00E0452F">
      <w:pPr>
        <w:pStyle w:val="a5"/>
        <w:divId w:val="1682199062"/>
        <w:rPr>
          <w:lang w:val="en"/>
        </w:rPr>
      </w:pPr>
      <w:r>
        <w:rPr>
          <w:lang w:val="en"/>
        </w:rPr>
        <w:t>Spring Cloud Vault accesses different resources. By default, the secret backend is enabled which accesses secret config settings via JSON endpoints.</w:t>
      </w:r>
    </w:p>
    <w:p w:rsidR="00000000" w:rsidRDefault="00E0452F">
      <w:pPr>
        <w:pStyle w:val="a5"/>
        <w:divId w:val="1682199062"/>
        <w:rPr>
          <w:lang w:val="en"/>
        </w:rPr>
      </w:pPr>
      <w:r>
        <w:rPr>
          <w:lang w:val="en"/>
        </w:rPr>
        <w:t>The H</w:t>
      </w:r>
      <w:r>
        <w:rPr>
          <w:lang w:val="en"/>
        </w:rPr>
        <w:t>TTP service has resources in the form:</w:t>
      </w:r>
    </w:p>
    <w:p w:rsidR="00000000" w:rsidRDefault="00E0452F">
      <w:pPr>
        <w:pStyle w:val="HTML0"/>
        <w:divId w:val="1682199062"/>
        <w:rPr>
          <w:lang w:val="en"/>
        </w:rPr>
      </w:pPr>
      <w:r>
        <w:rPr>
          <w:lang w:val="en"/>
        </w:rPr>
        <w:t>/secret/{application}/{profile}</w:t>
      </w:r>
    </w:p>
    <w:p w:rsidR="00000000" w:rsidRDefault="00E0452F">
      <w:pPr>
        <w:pStyle w:val="HTML0"/>
        <w:divId w:val="1682199062"/>
        <w:rPr>
          <w:lang w:val="en"/>
        </w:rPr>
      </w:pPr>
      <w:r>
        <w:rPr>
          <w:lang w:val="en"/>
        </w:rPr>
        <w:t>/secret/{application}</w:t>
      </w:r>
    </w:p>
    <w:p w:rsidR="00000000" w:rsidRDefault="00E0452F">
      <w:pPr>
        <w:pStyle w:val="HTML0"/>
        <w:divId w:val="1682199062"/>
        <w:rPr>
          <w:lang w:val="en"/>
        </w:rPr>
      </w:pPr>
      <w:r>
        <w:rPr>
          <w:lang w:val="en"/>
        </w:rPr>
        <w:t>/secret/{defaultContext}/{profile}</w:t>
      </w:r>
    </w:p>
    <w:p w:rsidR="00000000" w:rsidRDefault="00E0452F">
      <w:pPr>
        <w:pStyle w:val="HTML0"/>
        <w:divId w:val="1682199062"/>
        <w:rPr>
          <w:lang w:val="en"/>
        </w:rPr>
      </w:pPr>
      <w:r>
        <w:rPr>
          <w:lang w:val="en"/>
        </w:rPr>
        <w:t>/secret/{defaultContext}</w:t>
      </w:r>
    </w:p>
    <w:p w:rsidR="00000000" w:rsidRDefault="00E0452F">
      <w:pPr>
        <w:pStyle w:val="a5"/>
        <w:divId w:val="1682199062"/>
        <w:rPr>
          <w:lang w:val="en"/>
        </w:rPr>
      </w:pPr>
      <w:r>
        <w:rPr>
          <w:lang w:val="en"/>
        </w:rPr>
        <w:t xml:space="preserve">where the "application" is injected as the </w:t>
      </w:r>
      <w:r>
        <w:rPr>
          <w:rStyle w:val="HTML"/>
          <w:lang w:val="en"/>
        </w:rPr>
        <w:t>spring.application.name</w:t>
      </w:r>
      <w:r>
        <w:rPr>
          <w:lang w:val="en"/>
        </w:rPr>
        <w:t xml:space="preserve"> in the </w:t>
      </w:r>
      <w:r>
        <w:rPr>
          <w:rStyle w:val="HTML"/>
          <w:lang w:val="en"/>
        </w:rPr>
        <w:t>SpringApplication</w:t>
      </w:r>
      <w:r>
        <w:rPr>
          <w:lang w:val="en"/>
        </w:rPr>
        <w:t xml:space="preserve"> (i.e. what </w:t>
      </w:r>
      <w:r>
        <w:rPr>
          <w:lang w:val="en"/>
        </w:rPr>
        <w:t>is normally "application" in a regular Spring Boot app), "profile" is an active profile (or comma-separated list of properties). Properties retrieved from Vault will be used "as-is" without further prefixing of the property names.</w:t>
      </w:r>
    </w:p>
    <w:p w:rsidR="00000000" w:rsidRDefault="00E0452F">
      <w:pPr>
        <w:pStyle w:val="2"/>
        <w:divId w:val="1064839715"/>
        <w:rPr>
          <w:lang w:val="en"/>
        </w:rPr>
      </w:pPr>
      <w:bookmarkStart w:id="801" w:name="_client_side_usage_2"/>
      <w:bookmarkEnd w:id="801"/>
      <w:r>
        <w:rPr>
          <w:lang w:val="en"/>
        </w:rPr>
        <w:t>100. Client Side Usage</w:t>
      </w:r>
    </w:p>
    <w:p w:rsidR="00000000" w:rsidRDefault="00E0452F">
      <w:pPr>
        <w:pStyle w:val="a5"/>
        <w:divId w:val="1471170135"/>
        <w:rPr>
          <w:lang w:val="en"/>
        </w:rPr>
      </w:pPr>
      <w:r>
        <w:rPr>
          <w:lang w:val="en"/>
        </w:rPr>
        <w:t xml:space="preserve">To use these features in an application, just build it as a Spring Boot application that depends on </w:t>
      </w:r>
      <w:r>
        <w:rPr>
          <w:rStyle w:val="HTML"/>
          <w:lang w:val="en"/>
        </w:rPr>
        <w:t>spring-cloud-vault-config</w:t>
      </w:r>
      <w:r>
        <w:rPr>
          <w:lang w:val="en"/>
        </w:rPr>
        <w:t xml:space="preserve"> (e.</w:t>
      </w:r>
      <w:r>
        <w:rPr>
          <w:lang w:val="en"/>
        </w:rPr>
        <w:t>g. see the test cases). Example Maven configuration:</w:t>
      </w:r>
    </w:p>
    <w:p w:rsidR="00000000" w:rsidRDefault="00E0452F">
      <w:pPr>
        <w:pStyle w:val="title"/>
        <w:divId w:val="616453879"/>
        <w:rPr>
          <w:lang w:val="en"/>
        </w:rPr>
      </w:pPr>
      <w:bookmarkStart w:id="802" w:name="d0e29754"/>
      <w:bookmarkEnd w:id="802"/>
      <w:r>
        <w:rPr>
          <w:b/>
          <w:bCs/>
          <w:lang w:val="en"/>
        </w:rPr>
        <w:t>Example 100.1. pom.xml</w:t>
      </w:r>
    </w:p>
    <w:p w:rsidR="00000000" w:rsidRDefault="00E0452F">
      <w:pPr>
        <w:pStyle w:val="HTML0"/>
        <w:divId w:val="1871991201"/>
        <w:rPr>
          <w:lang w:val="en"/>
        </w:rPr>
      </w:pPr>
      <w:r>
        <w:rPr>
          <w:rStyle w:val="hl-tag"/>
          <w:lang w:val="en"/>
        </w:rPr>
        <w:t>&lt;parent</w:t>
      </w:r>
      <w:r>
        <w:rPr>
          <w:rStyle w:val="hl-tag"/>
          <w:lang w:val="en"/>
        </w:rPr>
        <w:t>&gt;</w:t>
      </w:r>
    </w:p>
    <w:p w:rsidR="00000000" w:rsidRDefault="00E0452F">
      <w:pPr>
        <w:pStyle w:val="HTML0"/>
        <w:divId w:val="1871991201"/>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org.springframework.boo</w:t>
      </w:r>
      <w:r>
        <w:rPr>
          <w:lang w:val="en"/>
        </w:rPr>
        <w:t>t</w:t>
      </w:r>
      <w:r>
        <w:rPr>
          <w:rStyle w:val="hl-tag"/>
          <w:lang w:val="en"/>
        </w:rPr>
        <w:t>&lt;/groupId</w:t>
      </w:r>
      <w:r>
        <w:rPr>
          <w:rStyle w:val="hl-tag"/>
          <w:lang w:val="en"/>
        </w:rPr>
        <w:t>&gt;</w:t>
      </w:r>
    </w:p>
    <w:p w:rsidR="00000000" w:rsidRDefault="00E0452F">
      <w:pPr>
        <w:pStyle w:val="HTML0"/>
        <w:divId w:val="1871991201"/>
        <w:rPr>
          <w:lang w:val="en"/>
        </w:rPr>
      </w:pPr>
      <w:r>
        <w:rPr>
          <w:lang w:val="en"/>
        </w:rPr>
        <w:t xml:space="preserve">   </w:t>
      </w:r>
      <w:r>
        <w:rPr>
          <w:lang w:val="en"/>
        </w:rPr>
        <w:t xml:space="preserve"> </w:t>
      </w:r>
      <w:r>
        <w:rPr>
          <w:rStyle w:val="hl-tag"/>
          <w:lang w:val="en"/>
        </w:rPr>
        <w:t>&lt;</w:t>
      </w:r>
      <w:r>
        <w:rPr>
          <w:rStyle w:val="hl-tag"/>
          <w:lang w:val="en"/>
        </w:rPr>
        <w:t>artifactId</w:t>
      </w:r>
      <w:r>
        <w:rPr>
          <w:rStyle w:val="hl-tag"/>
          <w:lang w:val="en"/>
        </w:rPr>
        <w:t>&gt;</w:t>
      </w:r>
      <w:r>
        <w:rPr>
          <w:lang w:val="en"/>
        </w:rPr>
        <w:t>spring-boot-starter-paren</w:t>
      </w:r>
      <w:r>
        <w:rPr>
          <w:lang w:val="en"/>
        </w:rPr>
        <w:t>t</w:t>
      </w:r>
      <w:r>
        <w:rPr>
          <w:rStyle w:val="hl-tag"/>
          <w:lang w:val="en"/>
        </w:rPr>
        <w:t>&lt;/artifactId</w:t>
      </w:r>
      <w:r>
        <w:rPr>
          <w:rStyle w:val="hl-tag"/>
          <w:lang w:val="en"/>
        </w:rPr>
        <w:t>&gt;</w:t>
      </w:r>
    </w:p>
    <w:p w:rsidR="00000000" w:rsidRDefault="00E0452F">
      <w:pPr>
        <w:pStyle w:val="HTML0"/>
        <w:divId w:val="1871991201"/>
        <w:rPr>
          <w:lang w:val="en"/>
        </w:rPr>
      </w:pPr>
      <w:r>
        <w:rPr>
          <w:lang w:val="en"/>
        </w:rPr>
        <w:t xml:space="preserve">   </w:t>
      </w:r>
      <w:r>
        <w:rPr>
          <w:lang w:val="en"/>
        </w:rPr>
        <w:t xml:space="preserve"> </w:t>
      </w:r>
      <w:r>
        <w:rPr>
          <w:rStyle w:val="hl-tag"/>
          <w:lang w:val="en"/>
        </w:rPr>
        <w:t>&lt;version</w:t>
      </w:r>
      <w:r>
        <w:rPr>
          <w:rStyle w:val="hl-tag"/>
          <w:lang w:val="en"/>
        </w:rPr>
        <w:t>&gt;</w:t>
      </w:r>
      <w:r>
        <w:rPr>
          <w:lang w:val="en"/>
        </w:rPr>
        <w:t>2.0.0.RELEAS</w:t>
      </w:r>
      <w:r>
        <w:rPr>
          <w:lang w:val="en"/>
        </w:rPr>
        <w:t>E</w:t>
      </w:r>
      <w:r>
        <w:rPr>
          <w:rStyle w:val="hl-tag"/>
          <w:lang w:val="en"/>
        </w:rPr>
        <w:t>&lt;/version</w:t>
      </w:r>
      <w:r>
        <w:rPr>
          <w:rStyle w:val="hl-tag"/>
          <w:lang w:val="en"/>
        </w:rPr>
        <w:t>&gt;</w:t>
      </w:r>
    </w:p>
    <w:p w:rsidR="00000000" w:rsidRDefault="00E0452F">
      <w:pPr>
        <w:pStyle w:val="HTML0"/>
        <w:divId w:val="1871991201"/>
        <w:rPr>
          <w:lang w:val="en"/>
        </w:rPr>
      </w:pPr>
      <w:r>
        <w:rPr>
          <w:lang w:val="en"/>
        </w:rPr>
        <w:t xml:space="preserve">   </w:t>
      </w:r>
      <w:r>
        <w:rPr>
          <w:lang w:val="en"/>
        </w:rPr>
        <w:t xml:space="preserve"> </w:t>
      </w:r>
      <w:r>
        <w:rPr>
          <w:rStyle w:val="hl-tag"/>
          <w:lang w:val="en"/>
        </w:rPr>
        <w:t>&lt;relativePath /</w:t>
      </w:r>
      <w:r>
        <w:rPr>
          <w:rStyle w:val="hl-tag"/>
          <w:lang w:val="en"/>
        </w:rPr>
        <w:t>&gt;</w:t>
      </w:r>
      <w:r>
        <w:rPr>
          <w:lang w:val="en"/>
        </w:rPr>
        <w:t xml:space="preserve"> </w:t>
      </w:r>
      <w:r>
        <w:rPr>
          <w:rStyle w:val="hl-comment"/>
          <w:lang w:val="en"/>
        </w:rPr>
        <w:t>&lt;!-- lookup parent from repository --</w:t>
      </w:r>
      <w:r>
        <w:rPr>
          <w:rStyle w:val="hl-comment"/>
          <w:lang w:val="en"/>
        </w:rPr>
        <w:t>&gt;</w:t>
      </w:r>
    </w:p>
    <w:p w:rsidR="00000000" w:rsidRDefault="00E0452F">
      <w:pPr>
        <w:pStyle w:val="HTML0"/>
        <w:divId w:val="1871991201"/>
        <w:rPr>
          <w:lang w:val="en"/>
        </w:rPr>
      </w:pPr>
      <w:r>
        <w:rPr>
          <w:rStyle w:val="hl-tag"/>
          <w:lang w:val="en"/>
        </w:rPr>
        <w:t>&lt;/parent</w:t>
      </w:r>
      <w:r>
        <w:rPr>
          <w:rStyle w:val="hl-tag"/>
          <w:lang w:val="en"/>
        </w:rPr>
        <w:t>&gt;</w:t>
      </w:r>
    </w:p>
    <w:p w:rsidR="00000000" w:rsidRDefault="00E0452F">
      <w:pPr>
        <w:pStyle w:val="HTML0"/>
        <w:divId w:val="1871991201"/>
        <w:rPr>
          <w:lang w:val="en"/>
        </w:rPr>
      </w:pPr>
    </w:p>
    <w:p w:rsidR="00000000" w:rsidRDefault="00E0452F">
      <w:pPr>
        <w:pStyle w:val="HTML0"/>
        <w:divId w:val="1871991201"/>
        <w:rPr>
          <w:lang w:val="en"/>
        </w:rPr>
      </w:pPr>
      <w:r>
        <w:rPr>
          <w:rStyle w:val="hl-tag"/>
          <w:lang w:val="en"/>
        </w:rPr>
        <w:t>&lt;dependencies</w:t>
      </w:r>
      <w:r>
        <w:rPr>
          <w:rStyle w:val="hl-tag"/>
          <w:lang w:val="en"/>
        </w:rPr>
        <w:t>&gt;</w:t>
      </w:r>
    </w:p>
    <w:p w:rsidR="00000000" w:rsidRDefault="00E0452F">
      <w:pPr>
        <w:pStyle w:val="HTML0"/>
        <w:divId w:val="1871991201"/>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871991201"/>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871991201"/>
        <w:rPr>
          <w:lang w:val="en"/>
        </w:rPr>
      </w:pPr>
      <w:r>
        <w:rPr>
          <w:lang w:val="en"/>
        </w:rPr>
        <w:t xml:space="preserve">       </w:t>
      </w:r>
      <w:r>
        <w:rPr>
          <w:lang w:val="en"/>
        </w:rPr>
        <w:t xml:space="preserve"> </w:t>
      </w:r>
      <w:r>
        <w:rPr>
          <w:rStyle w:val="hl-tag"/>
          <w:lang w:val="en"/>
        </w:rPr>
        <w:t>&lt;</w:t>
      </w:r>
      <w:r>
        <w:rPr>
          <w:rStyle w:val="hl-tag"/>
          <w:lang w:val="en"/>
        </w:rPr>
        <w:t>artifactId</w:t>
      </w:r>
      <w:r>
        <w:rPr>
          <w:rStyle w:val="hl-tag"/>
          <w:lang w:val="en"/>
        </w:rPr>
        <w:t>&gt;</w:t>
      </w:r>
      <w:r>
        <w:rPr>
          <w:lang w:val="en"/>
        </w:rPr>
        <w:t>spring-cloud-starter-vault-confi</w:t>
      </w:r>
      <w:r>
        <w:rPr>
          <w:lang w:val="en"/>
        </w:rPr>
        <w:t>g</w:t>
      </w:r>
      <w:r>
        <w:rPr>
          <w:rStyle w:val="hl-tag"/>
          <w:lang w:val="en"/>
        </w:rPr>
        <w:t>&lt;/artifactId</w:t>
      </w:r>
      <w:r>
        <w:rPr>
          <w:rStyle w:val="hl-tag"/>
          <w:lang w:val="en"/>
        </w:rPr>
        <w:t>&gt;</w:t>
      </w:r>
    </w:p>
    <w:p w:rsidR="00000000" w:rsidRDefault="00E0452F">
      <w:pPr>
        <w:pStyle w:val="HTML0"/>
        <w:divId w:val="1871991201"/>
        <w:rPr>
          <w:lang w:val="en"/>
        </w:rPr>
      </w:pPr>
      <w:r>
        <w:rPr>
          <w:lang w:val="en"/>
        </w:rPr>
        <w:t xml:space="preserve">       </w:t>
      </w:r>
      <w:r>
        <w:rPr>
          <w:lang w:val="en"/>
        </w:rPr>
        <w:t xml:space="preserve"> </w:t>
      </w:r>
      <w:r>
        <w:rPr>
          <w:rStyle w:val="hl-tag"/>
          <w:lang w:val="en"/>
        </w:rPr>
        <w:t>&lt;version</w:t>
      </w:r>
      <w:r>
        <w:rPr>
          <w:rStyle w:val="hl-tag"/>
          <w:lang w:val="en"/>
        </w:rPr>
        <w:t>&gt;</w:t>
      </w:r>
      <w:r>
        <w:rPr>
          <w:lang w:val="en"/>
        </w:rPr>
        <w:t>1.0.0.BUILD-SNAPSHO</w:t>
      </w:r>
      <w:r>
        <w:rPr>
          <w:lang w:val="en"/>
        </w:rPr>
        <w:t>T</w:t>
      </w:r>
      <w:r>
        <w:rPr>
          <w:rStyle w:val="hl-tag"/>
          <w:lang w:val="en"/>
        </w:rPr>
        <w:t>&lt;/version</w:t>
      </w:r>
      <w:r>
        <w:rPr>
          <w:rStyle w:val="hl-tag"/>
          <w:lang w:val="en"/>
        </w:rPr>
        <w:t>&gt;</w:t>
      </w:r>
    </w:p>
    <w:p w:rsidR="00000000" w:rsidRDefault="00E0452F">
      <w:pPr>
        <w:pStyle w:val="HTML0"/>
        <w:divId w:val="1871991201"/>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871991201"/>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871991201"/>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org.springframework.boo</w:t>
      </w:r>
      <w:r>
        <w:rPr>
          <w:lang w:val="en"/>
        </w:rPr>
        <w:t>t</w:t>
      </w:r>
      <w:r>
        <w:rPr>
          <w:rStyle w:val="hl-tag"/>
          <w:lang w:val="en"/>
        </w:rPr>
        <w:t>&lt;/groupId</w:t>
      </w:r>
      <w:r>
        <w:rPr>
          <w:rStyle w:val="hl-tag"/>
          <w:lang w:val="en"/>
        </w:rPr>
        <w:t>&gt;</w:t>
      </w:r>
    </w:p>
    <w:p w:rsidR="00000000" w:rsidRDefault="00E0452F">
      <w:pPr>
        <w:pStyle w:val="HTML0"/>
        <w:divId w:val="1871991201"/>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spring-boot-starter-tes</w:t>
      </w:r>
      <w:r>
        <w:rPr>
          <w:lang w:val="en"/>
        </w:rPr>
        <w:t>t</w:t>
      </w:r>
      <w:r>
        <w:rPr>
          <w:rStyle w:val="hl-tag"/>
          <w:lang w:val="en"/>
        </w:rPr>
        <w:t>&lt;/artifactId</w:t>
      </w:r>
      <w:r>
        <w:rPr>
          <w:rStyle w:val="hl-tag"/>
          <w:lang w:val="en"/>
        </w:rPr>
        <w:t>&gt;</w:t>
      </w:r>
    </w:p>
    <w:p w:rsidR="00000000" w:rsidRDefault="00E0452F">
      <w:pPr>
        <w:pStyle w:val="HTML0"/>
        <w:divId w:val="1871991201"/>
        <w:rPr>
          <w:lang w:val="en"/>
        </w:rPr>
      </w:pPr>
      <w:r>
        <w:rPr>
          <w:lang w:val="en"/>
        </w:rPr>
        <w:t xml:space="preserve">     </w:t>
      </w:r>
      <w:r>
        <w:rPr>
          <w:lang w:val="en"/>
        </w:rPr>
        <w:t xml:space="preserve">  </w:t>
      </w:r>
      <w:r>
        <w:rPr>
          <w:lang w:val="en"/>
        </w:rPr>
        <w:t xml:space="preserve"> </w:t>
      </w:r>
      <w:r>
        <w:rPr>
          <w:rStyle w:val="hl-tag"/>
          <w:lang w:val="en"/>
        </w:rPr>
        <w:t>&lt;scope</w:t>
      </w:r>
      <w:r>
        <w:rPr>
          <w:rStyle w:val="hl-tag"/>
          <w:lang w:val="en"/>
        </w:rPr>
        <w:t>&gt;</w:t>
      </w:r>
      <w:r>
        <w:rPr>
          <w:lang w:val="en"/>
        </w:rPr>
        <w:t>tes</w:t>
      </w:r>
      <w:r>
        <w:rPr>
          <w:lang w:val="en"/>
        </w:rPr>
        <w:t>t</w:t>
      </w:r>
      <w:r>
        <w:rPr>
          <w:rStyle w:val="hl-tag"/>
          <w:lang w:val="en"/>
        </w:rPr>
        <w:t>&lt;/scope</w:t>
      </w:r>
      <w:r>
        <w:rPr>
          <w:rStyle w:val="hl-tag"/>
          <w:lang w:val="en"/>
        </w:rPr>
        <w:t>&gt;</w:t>
      </w:r>
    </w:p>
    <w:p w:rsidR="00000000" w:rsidRDefault="00E0452F">
      <w:pPr>
        <w:pStyle w:val="HTML0"/>
        <w:divId w:val="1871991201"/>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871991201"/>
        <w:rPr>
          <w:lang w:val="en"/>
        </w:rPr>
      </w:pPr>
      <w:r>
        <w:rPr>
          <w:rStyle w:val="hl-tag"/>
          <w:lang w:val="en"/>
        </w:rPr>
        <w:t>&lt;/dependencies</w:t>
      </w:r>
      <w:r>
        <w:rPr>
          <w:rStyle w:val="hl-tag"/>
          <w:lang w:val="en"/>
        </w:rPr>
        <w:t>&gt;</w:t>
      </w:r>
    </w:p>
    <w:p w:rsidR="00000000" w:rsidRDefault="00E0452F">
      <w:pPr>
        <w:pStyle w:val="HTML0"/>
        <w:divId w:val="1871991201"/>
        <w:rPr>
          <w:lang w:val="en"/>
        </w:rPr>
      </w:pPr>
    </w:p>
    <w:p w:rsidR="00000000" w:rsidRDefault="00E0452F">
      <w:pPr>
        <w:pStyle w:val="HTML0"/>
        <w:divId w:val="1871991201"/>
        <w:rPr>
          <w:lang w:val="en"/>
        </w:rPr>
      </w:pPr>
      <w:r>
        <w:rPr>
          <w:rStyle w:val="hl-tag"/>
          <w:lang w:val="en"/>
        </w:rPr>
        <w:t>&lt;build</w:t>
      </w:r>
      <w:r>
        <w:rPr>
          <w:rStyle w:val="hl-tag"/>
          <w:lang w:val="en"/>
        </w:rPr>
        <w:t>&gt;</w:t>
      </w:r>
    </w:p>
    <w:p w:rsidR="00000000" w:rsidRDefault="00E0452F">
      <w:pPr>
        <w:pStyle w:val="HTML0"/>
        <w:divId w:val="1871991201"/>
        <w:rPr>
          <w:lang w:val="en"/>
        </w:rPr>
      </w:pPr>
      <w:r>
        <w:rPr>
          <w:lang w:val="en"/>
        </w:rPr>
        <w:t xml:space="preserve">   </w:t>
      </w:r>
      <w:r>
        <w:rPr>
          <w:lang w:val="en"/>
        </w:rPr>
        <w:t xml:space="preserve"> </w:t>
      </w:r>
      <w:r>
        <w:rPr>
          <w:rStyle w:val="hl-tag"/>
          <w:lang w:val="en"/>
        </w:rPr>
        <w:t>&lt;plugins</w:t>
      </w:r>
      <w:r>
        <w:rPr>
          <w:rStyle w:val="hl-tag"/>
          <w:lang w:val="en"/>
        </w:rPr>
        <w:t>&gt;</w:t>
      </w:r>
    </w:p>
    <w:p w:rsidR="00000000" w:rsidRDefault="00E0452F">
      <w:pPr>
        <w:pStyle w:val="HTML0"/>
        <w:divId w:val="1871991201"/>
        <w:rPr>
          <w:lang w:val="en"/>
        </w:rPr>
      </w:pPr>
      <w:r>
        <w:rPr>
          <w:lang w:val="en"/>
        </w:rPr>
        <w:t xml:space="preserve">       </w:t>
      </w:r>
      <w:r>
        <w:rPr>
          <w:lang w:val="en"/>
        </w:rPr>
        <w:t xml:space="preserve"> </w:t>
      </w:r>
      <w:r>
        <w:rPr>
          <w:rStyle w:val="hl-tag"/>
          <w:lang w:val="en"/>
        </w:rPr>
        <w:t>&lt;plugin</w:t>
      </w:r>
      <w:r>
        <w:rPr>
          <w:rStyle w:val="hl-tag"/>
          <w:lang w:val="en"/>
        </w:rPr>
        <w:t>&gt;</w:t>
      </w:r>
    </w:p>
    <w:p w:rsidR="00000000" w:rsidRDefault="00E0452F">
      <w:pPr>
        <w:pStyle w:val="HTML0"/>
        <w:divId w:val="1871991201"/>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org.springframework.boo</w:t>
      </w:r>
      <w:r>
        <w:rPr>
          <w:lang w:val="en"/>
        </w:rPr>
        <w:t>t</w:t>
      </w:r>
      <w:r>
        <w:rPr>
          <w:rStyle w:val="hl-tag"/>
          <w:lang w:val="en"/>
        </w:rPr>
        <w:t>&lt;/groupId</w:t>
      </w:r>
      <w:r>
        <w:rPr>
          <w:rStyle w:val="hl-tag"/>
          <w:lang w:val="en"/>
        </w:rPr>
        <w:t>&gt;</w:t>
      </w:r>
    </w:p>
    <w:p w:rsidR="00000000" w:rsidRDefault="00E0452F">
      <w:pPr>
        <w:pStyle w:val="HTML0"/>
        <w:divId w:val="1871991201"/>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spring-boot-maven-plugi</w:t>
      </w:r>
      <w:r>
        <w:rPr>
          <w:lang w:val="en"/>
        </w:rPr>
        <w:t>n</w:t>
      </w:r>
      <w:r>
        <w:rPr>
          <w:rStyle w:val="hl-tag"/>
          <w:lang w:val="en"/>
        </w:rPr>
        <w:t>&lt;/artifactId</w:t>
      </w:r>
      <w:r>
        <w:rPr>
          <w:rStyle w:val="hl-tag"/>
          <w:lang w:val="en"/>
        </w:rPr>
        <w:t>&gt;</w:t>
      </w:r>
    </w:p>
    <w:p w:rsidR="00000000" w:rsidRDefault="00E0452F">
      <w:pPr>
        <w:pStyle w:val="HTML0"/>
        <w:divId w:val="1871991201"/>
        <w:rPr>
          <w:lang w:val="en"/>
        </w:rPr>
      </w:pPr>
      <w:r>
        <w:rPr>
          <w:lang w:val="en"/>
        </w:rPr>
        <w:t xml:space="preserve">       </w:t>
      </w:r>
      <w:r>
        <w:rPr>
          <w:lang w:val="en"/>
        </w:rPr>
        <w:t xml:space="preserve"> </w:t>
      </w:r>
      <w:r>
        <w:rPr>
          <w:rStyle w:val="hl-tag"/>
          <w:lang w:val="en"/>
        </w:rPr>
        <w:t>&lt;/plugin</w:t>
      </w:r>
      <w:r>
        <w:rPr>
          <w:rStyle w:val="hl-tag"/>
          <w:lang w:val="en"/>
        </w:rPr>
        <w:t>&gt;</w:t>
      </w:r>
    </w:p>
    <w:p w:rsidR="00000000" w:rsidRDefault="00E0452F">
      <w:pPr>
        <w:pStyle w:val="HTML0"/>
        <w:divId w:val="1871991201"/>
        <w:rPr>
          <w:lang w:val="en"/>
        </w:rPr>
      </w:pPr>
      <w:r>
        <w:rPr>
          <w:lang w:val="en"/>
        </w:rPr>
        <w:t xml:space="preserve">   </w:t>
      </w:r>
      <w:r>
        <w:rPr>
          <w:lang w:val="en"/>
        </w:rPr>
        <w:t xml:space="preserve"> </w:t>
      </w:r>
      <w:r>
        <w:rPr>
          <w:rStyle w:val="hl-tag"/>
          <w:lang w:val="en"/>
        </w:rPr>
        <w:t>&lt;/plugins</w:t>
      </w:r>
      <w:r>
        <w:rPr>
          <w:rStyle w:val="hl-tag"/>
          <w:lang w:val="en"/>
        </w:rPr>
        <w:t>&gt;</w:t>
      </w:r>
    </w:p>
    <w:p w:rsidR="00000000" w:rsidRDefault="00E0452F">
      <w:pPr>
        <w:pStyle w:val="HTML0"/>
        <w:divId w:val="1871991201"/>
        <w:rPr>
          <w:lang w:val="en"/>
        </w:rPr>
      </w:pPr>
      <w:r>
        <w:rPr>
          <w:rStyle w:val="hl-tag"/>
          <w:lang w:val="en"/>
        </w:rPr>
        <w:t>&lt;/build</w:t>
      </w:r>
      <w:r>
        <w:rPr>
          <w:rStyle w:val="hl-tag"/>
          <w:lang w:val="en"/>
        </w:rPr>
        <w:t>&gt;</w:t>
      </w:r>
    </w:p>
    <w:p w:rsidR="00000000" w:rsidRDefault="00E0452F">
      <w:pPr>
        <w:pStyle w:val="HTML0"/>
        <w:divId w:val="1871991201"/>
        <w:rPr>
          <w:lang w:val="en"/>
        </w:rPr>
      </w:pPr>
    </w:p>
    <w:p w:rsidR="00000000" w:rsidRDefault="00E0452F">
      <w:pPr>
        <w:pStyle w:val="HTML0"/>
        <w:divId w:val="1871991201"/>
        <w:rPr>
          <w:lang w:val="en"/>
        </w:rPr>
      </w:pPr>
      <w:r>
        <w:rPr>
          <w:rStyle w:val="hl-comment"/>
          <w:lang w:val="en"/>
        </w:rPr>
        <w:t>&lt;!-- repositories also needed for snapshots and milestones --</w:t>
      </w:r>
      <w:r>
        <w:rPr>
          <w:rStyle w:val="hl-comment"/>
          <w:lang w:val="en"/>
        </w:rPr>
        <w:t>&gt;</w:t>
      </w:r>
    </w:p>
    <w:p w:rsidR="00000000" w:rsidRDefault="00E0452F">
      <w:pPr>
        <w:divId w:val="1471170135"/>
        <w:rPr>
          <w:lang w:val="en"/>
        </w:rPr>
      </w:pPr>
    </w:p>
    <w:p w:rsidR="00000000" w:rsidRDefault="00E0452F">
      <w:pPr>
        <w:pStyle w:val="a5"/>
        <w:divId w:val="1471170135"/>
        <w:rPr>
          <w:lang w:val="en"/>
        </w:rPr>
      </w:pPr>
      <w:r>
        <w:rPr>
          <w:lang w:val="en"/>
        </w:rPr>
        <w:t>Then you can create a standard Spring Boot application, like this simple HTTP server:</w:t>
      </w:r>
    </w:p>
    <w:p w:rsidR="00000000" w:rsidRDefault="00E0452F">
      <w:pPr>
        <w:pStyle w:val="HTML0"/>
        <w:divId w:val="1827277601"/>
        <w:rPr>
          <w:lang w:val="en"/>
        </w:rPr>
      </w:pPr>
      <w:r>
        <w:rPr>
          <w:rStyle w:val="hl-annotation"/>
          <w:i/>
          <w:iCs/>
          <w:color w:val="808080"/>
          <w:lang w:val="en"/>
        </w:rPr>
        <w:t>@SpringBootApplication</w:t>
      </w:r>
    </w:p>
    <w:p w:rsidR="00000000" w:rsidRDefault="00E0452F">
      <w:pPr>
        <w:pStyle w:val="HTML0"/>
        <w:divId w:val="1827277601"/>
        <w:rPr>
          <w:lang w:val="en"/>
        </w:rPr>
      </w:pPr>
      <w:r>
        <w:rPr>
          <w:rStyle w:val="hl-annotation"/>
          <w:i/>
          <w:iCs/>
          <w:color w:val="808080"/>
          <w:lang w:val="en"/>
        </w:rPr>
        <w:t>@RestController</w:t>
      </w:r>
    </w:p>
    <w:p w:rsidR="00000000" w:rsidRDefault="00E0452F">
      <w:pPr>
        <w:pStyle w:val="HTML0"/>
        <w:divId w:val="1827277601"/>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Application {</w:t>
      </w:r>
    </w:p>
    <w:p w:rsidR="00000000" w:rsidRDefault="00E0452F">
      <w:pPr>
        <w:pStyle w:val="HTML0"/>
        <w:divId w:val="1827277601"/>
        <w:rPr>
          <w:lang w:val="en"/>
        </w:rPr>
      </w:pPr>
    </w:p>
    <w:p w:rsidR="00000000" w:rsidRDefault="00E0452F">
      <w:pPr>
        <w:pStyle w:val="HTML0"/>
        <w:divId w:val="1827277601"/>
        <w:rPr>
          <w:lang w:val="en"/>
        </w:rPr>
      </w:pPr>
      <w:r>
        <w:rPr>
          <w:lang w:val="en"/>
        </w:rPr>
        <w:t xml:space="preserve">    </w:t>
      </w:r>
      <w:r>
        <w:rPr>
          <w:rStyle w:val="hl-annotation"/>
          <w:i/>
          <w:iCs/>
          <w:color w:val="808080"/>
          <w:lang w:val="en"/>
        </w:rPr>
        <w:t>@RequestMapping("/")</w:t>
      </w:r>
    </w:p>
    <w:p w:rsidR="00000000" w:rsidRDefault="00E0452F">
      <w:pPr>
        <w:pStyle w:val="HTML0"/>
        <w:divId w:val="1827277601"/>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lang w:val="en"/>
        </w:rPr>
        <w:t>String home() {</w:t>
      </w:r>
    </w:p>
    <w:p w:rsidR="00000000" w:rsidRDefault="00E0452F">
      <w:pPr>
        <w:pStyle w:val="HTML0"/>
        <w:divId w:val="1827277601"/>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string"/>
          <w:lang w:val="en"/>
        </w:rPr>
        <w:t>"Hello World!</w:t>
      </w:r>
      <w:r>
        <w:rPr>
          <w:rStyle w:val="hl-string"/>
          <w:lang w:val="en"/>
        </w:rPr>
        <w:t>"</w:t>
      </w:r>
      <w:r>
        <w:rPr>
          <w:lang w:val="en"/>
        </w:rPr>
        <w:t>;</w:t>
      </w:r>
    </w:p>
    <w:p w:rsidR="00000000" w:rsidRDefault="00E0452F">
      <w:pPr>
        <w:pStyle w:val="HTML0"/>
        <w:divId w:val="1827277601"/>
        <w:rPr>
          <w:lang w:val="en"/>
        </w:rPr>
      </w:pPr>
      <w:r>
        <w:rPr>
          <w:lang w:val="en"/>
        </w:rPr>
        <w:t xml:space="preserve">    }</w:t>
      </w:r>
    </w:p>
    <w:p w:rsidR="00000000" w:rsidRDefault="00E0452F">
      <w:pPr>
        <w:pStyle w:val="HTML0"/>
        <w:divId w:val="1827277601"/>
        <w:rPr>
          <w:lang w:val="en"/>
        </w:rPr>
      </w:pPr>
    </w:p>
    <w:p w:rsidR="00000000" w:rsidRDefault="00E0452F">
      <w:pPr>
        <w:pStyle w:val="HTML0"/>
        <w:divId w:val="1827277601"/>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1827277601"/>
        <w:rPr>
          <w:lang w:val="en"/>
        </w:rPr>
      </w:pPr>
      <w:r>
        <w:rPr>
          <w:lang w:val="en"/>
        </w:rPr>
        <w:t xml:space="preserve">        SpringApplication.run(Application</w:t>
      </w:r>
      <w:r>
        <w:rPr>
          <w:lang w:val="en"/>
        </w:rPr>
        <w:t>.</w:t>
      </w:r>
      <w:r>
        <w:rPr>
          <w:rStyle w:val="hl-keyword"/>
          <w:lang w:val="en"/>
        </w:rPr>
        <w:t>clas</w:t>
      </w:r>
      <w:r>
        <w:rPr>
          <w:rStyle w:val="hl-keyword"/>
          <w:lang w:val="en"/>
        </w:rPr>
        <w:t>s</w:t>
      </w:r>
      <w:r>
        <w:rPr>
          <w:lang w:val="en"/>
        </w:rPr>
        <w:t>, args);</w:t>
      </w:r>
    </w:p>
    <w:p w:rsidR="00000000" w:rsidRDefault="00E0452F">
      <w:pPr>
        <w:pStyle w:val="HTML0"/>
        <w:divId w:val="1827277601"/>
        <w:rPr>
          <w:lang w:val="en"/>
        </w:rPr>
      </w:pPr>
      <w:r>
        <w:rPr>
          <w:lang w:val="en"/>
        </w:rPr>
        <w:t xml:space="preserve">    }</w:t>
      </w:r>
    </w:p>
    <w:p w:rsidR="00000000" w:rsidRDefault="00E0452F">
      <w:pPr>
        <w:pStyle w:val="HTML0"/>
        <w:divId w:val="1827277601"/>
        <w:rPr>
          <w:lang w:val="en"/>
        </w:rPr>
      </w:pPr>
      <w:r>
        <w:rPr>
          <w:lang w:val="en"/>
        </w:rPr>
        <w:t>}</w:t>
      </w:r>
    </w:p>
    <w:p w:rsidR="00000000" w:rsidRDefault="00E0452F">
      <w:pPr>
        <w:pStyle w:val="a5"/>
        <w:divId w:val="1471170135"/>
        <w:rPr>
          <w:lang w:val="en"/>
        </w:rPr>
      </w:pPr>
      <w:r>
        <w:rPr>
          <w:lang w:val="en"/>
        </w:rPr>
        <w:t>When it runs it will pick up the external configuration from the default local Vault server o</w:t>
      </w:r>
      <w:r>
        <w:rPr>
          <w:lang w:val="en"/>
        </w:rPr>
        <w:t xml:space="preserve">n port </w:t>
      </w:r>
      <w:r>
        <w:rPr>
          <w:rStyle w:val="HTML"/>
          <w:lang w:val="en"/>
        </w:rPr>
        <w:t>8200</w:t>
      </w:r>
      <w:r>
        <w:rPr>
          <w:lang w:val="en"/>
        </w:rPr>
        <w:t xml:space="preserve"> if it is running. To modify the startup behavior you can change the location of the Vault server using </w:t>
      </w:r>
      <w:r>
        <w:rPr>
          <w:rStyle w:val="HTML"/>
          <w:lang w:val="en"/>
        </w:rPr>
        <w:t>bootstrap.properties</w:t>
      </w:r>
      <w:r>
        <w:rPr>
          <w:lang w:val="en"/>
        </w:rPr>
        <w:t xml:space="preserve"> (like </w:t>
      </w:r>
      <w:r>
        <w:rPr>
          <w:rStyle w:val="HTML"/>
          <w:lang w:val="en"/>
        </w:rPr>
        <w:t>application.properties</w:t>
      </w:r>
      <w:r>
        <w:rPr>
          <w:lang w:val="en"/>
        </w:rPr>
        <w:t xml:space="preserve"> but for the bootstrap phase of an application context), e.g.</w:t>
      </w:r>
    </w:p>
    <w:p w:rsidR="00000000" w:rsidRDefault="00E0452F">
      <w:pPr>
        <w:pStyle w:val="title"/>
        <w:divId w:val="2082096337"/>
        <w:rPr>
          <w:lang w:val="en"/>
        </w:rPr>
      </w:pPr>
      <w:bookmarkStart w:id="803" w:name="d0e29775"/>
      <w:bookmarkEnd w:id="803"/>
      <w:r>
        <w:rPr>
          <w:b/>
          <w:bCs/>
          <w:lang w:val="en"/>
        </w:rPr>
        <w:t>Example 100.2. bootstrap.yml</w:t>
      </w:r>
    </w:p>
    <w:p w:rsidR="00000000" w:rsidRDefault="00E0452F">
      <w:pPr>
        <w:pStyle w:val="HTML0"/>
        <w:divId w:val="2139838503"/>
        <w:rPr>
          <w:lang w:val="en"/>
        </w:rPr>
      </w:pPr>
      <w:r>
        <w:rPr>
          <w:rStyle w:val="hl-attribute"/>
          <w:lang w:val="en"/>
        </w:rPr>
        <w:t>spring.cloud.vaul</w:t>
      </w:r>
      <w:r>
        <w:rPr>
          <w:rStyle w:val="hl-attribute"/>
          <w:lang w:val="en"/>
        </w:rPr>
        <w:t>t</w:t>
      </w:r>
      <w:r>
        <w:rPr>
          <w:lang w:val="en"/>
        </w:rPr>
        <w:t>:</w:t>
      </w:r>
    </w:p>
    <w:p w:rsidR="00000000" w:rsidRDefault="00E0452F">
      <w:pPr>
        <w:pStyle w:val="HTML0"/>
        <w:divId w:val="2139838503"/>
        <w:rPr>
          <w:lang w:val="en"/>
        </w:rPr>
      </w:pPr>
      <w:r>
        <w:rPr>
          <w:rStyle w:val="hl-attribute"/>
          <w:lang w:val="en"/>
        </w:rPr>
        <w:t xml:space="preserve">    hos</w:t>
      </w:r>
      <w:r>
        <w:rPr>
          <w:rStyle w:val="hl-attribute"/>
          <w:lang w:val="en"/>
        </w:rPr>
        <w:t>t</w:t>
      </w:r>
      <w:r>
        <w:rPr>
          <w:lang w:val="en"/>
        </w:rPr>
        <w:t>: localhost</w:t>
      </w:r>
    </w:p>
    <w:p w:rsidR="00000000" w:rsidRDefault="00E0452F">
      <w:pPr>
        <w:pStyle w:val="HTML0"/>
        <w:divId w:val="2139838503"/>
        <w:rPr>
          <w:lang w:val="en"/>
        </w:rPr>
      </w:pPr>
      <w:r>
        <w:rPr>
          <w:rStyle w:val="hl-attribute"/>
          <w:lang w:val="en"/>
        </w:rPr>
        <w:t xml:space="preserve">    por</w:t>
      </w:r>
      <w:r>
        <w:rPr>
          <w:rStyle w:val="hl-attribute"/>
          <w:lang w:val="en"/>
        </w:rPr>
        <w:t>t</w:t>
      </w:r>
      <w:r>
        <w:rPr>
          <w:lang w:val="en"/>
        </w:rPr>
        <w:t xml:space="preserve">: </w:t>
      </w:r>
      <w:r>
        <w:rPr>
          <w:rStyle w:val="hl-number"/>
          <w:lang w:val="en"/>
        </w:rPr>
        <w:t>8200</w:t>
      </w:r>
    </w:p>
    <w:p w:rsidR="00000000" w:rsidRDefault="00E0452F">
      <w:pPr>
        <w:pStyle w:val="HTML0"/>
        <w:divId w:val="2139838503"/>
        <w:rPr>
          <w:lang w:val="en"/>
        </w:rPr>
      </w:pPr>
      <w:r>
        <w:rPr>
          <w:rStyle w:val="hl-attribute"/>
          <w:lang w:val="en"/>
        </w:rPr>
        <w:t xml:space="preserve">    schem</w:t>
      </w:r>
      <w:r>
        <w:rPr>
          <w:rStyle w:val="hl-attribute"/>
          <w:lang w:val="en"/>
        </w:rPr>
        <w:t>e</w:t>
      </w:r>
      <w:r>
        <w:rPr>
          <w:lang w:val="en"/>
        </w:rPr>
        <w:t>: https</w:t>
      </w:r>
    </w:p>
    <w:p w:rsidR="00000000" w:rsidRDefault="00E0452F">
      <w:pPr>
        <w:pStyle w:val="HTML0"/>
        <w:divId w:val="2139838503"/>
        <w:rPr>
          <w:lang w:val="en"/>
        </w:rPr>
      </w:pPr>
      <w:r>
        <w:rPr>
          <w:rStyle w:val="hl-attribute"/>
          <w:lang w:val="en"/>
        </w:rPr>
        <w:t xml:space="preserve">    ur</w:t>
      </w:r>
      <w:r>
        <w:rPr>
          <w:rStyle w:val="hl-attribute"/>
          <w:lang w:val="en"/>
        </w:rPr>
        <w:t>i</w:t>
      </w:r>
      <w:r>
        <w:rPr>
          <w:lang w:val="en"/>
        </w:rPr>
        <w:t>: https://localhost:</w:t>
      </w:r>
      <w:r>
        <w:rPr>
          <w:rStyle w:val="hl-number"/>
          <w:lang w:val="en"/>
        </w:rPr>
        <w:t>8200</w:t>
      </w:r>
    </w:p>
    <w:p w:rsidR="00000000" w:rsidRDefault="00E0452F">
      <w:pPr>
        <w:pStyle w:val="HTML0"/>
        <w:divId w:val="2139838503"/>
        <w:rPr>
          <w:lang w:val="en"/>
        </w:rPr>
      </w:pPr>
      <w:r>
        <w:rPr>
          <w:rStyle w:val="hl-attribute"/>
          <w:lang w:val="en"/>
        </w:rPr>
        <w:t xml:space="preserve">    c</w:t>
      </w:r>
      <w:r>
        <w:rPr>
          <w:rStyle w:val="hl-attribute"/>
          <w:lang w:val="en"/>
        </w:rPr>
        <w:t>onnection-timeou</w:t>
      </w:r>
      <w:r>
        <w:rPr>
          <w:rStyle w:val="hl-attribute"/>
          <w:lang w:val="en"/>
        </w:rPr>
        <w:t>t</w:t>
      </w:r>
      <w:r>
        <w:rPr>
          <w:lang w:val="en"/>
        </w:rPr>
        <w:t xml:space="preserve">: </w:t>
      </w:r>
      <w:r>
        <w:rPr>
          <w:rStyle w:val="hl-number"/>
          <w:lang w:val="en"/>
        </w:rPr>
        <w:t>5000</w:t>
      </w:r>
    </w:p>
    <w:p w:rsidR="00000000" w:rsidRDefault="00E0452F">
      <w:pPr>
        <w:pStyle w:val="HTML0"/>
        <w:divId w:val="2139838503"/>
        <w:rPr>
          <w:lang w:val="en"/>
        </w:rPr>
      </w:pPr>
      <w:r>
        <w:rPr>
          <w:rStyle w:val="hl-attribute"/>
          <w:lang w:val="en"/>
        </w:rPr>
        <w:t xml:space="preserve">    read-timeou</w:t>
      </w:r>
      <w:r>
        <w:rPr>
          <w:rStyle w:val="hl-attribute"/>
          <w:lang w:val="en"/>
        </w:rPr>
        <w:t>t</w:t>
      </w:r>
      <w:r>
        <w:rPr>
          <w:lang w:val="en"/>
        </w:rPr>
        <w:t xml:space="preserve">: </w:t>
      </w:r>
      <w:r>
        <w:rPr>
          <w:rStyle w:val="hl-number"/>
          <w:lang w:val="en"/>
        </w:rPr>
        <w:t>15000</w:t>
      </w:r>
    </w:p>
    <w:p w:rsidR="00000000" w:rsidRDefault="00E0452F">
      <w:pPr>
        <w:pStyle w:val="HTML0"/>
        <w:divId w:val="2139838503"/>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2139838503"/>
        <w:rPr>
          <w:lang w:val="en"/>
        </w:rPr>
      </w:pPr>
      <w:r>
        <w:rPr>
          <w:rStyle w:val="hl-attribute"/>
          <w:lang w:val="en"/>
        </w:rPr>
        <w:t xml:space="preserve">        orde</w:t>
      </w:r>
      <w:r>
        <w:rPr>
          <w:rStyle w:val="hl-attribute"/>
          <w:lang w:val="en"/>
        </w:rPr>
        <w:t>r</w:t>
      </w:r>
      <w:r>
        <w:rPr>
          <w:lang w:val="en"/>
        </w:rPr>
        <w:t>: -</w:t>
      </w:r>
      <w:r>
        <w:rPr>
          <w:rStyle w:val="hl-number"/>
          <w:lang w:val="en"/>
        </w:rPr>
        <w:t>10</w:t>
      </w:r>
    </w:p>
    <w:p w:rsidR="00000000" w:rsidRDefault="00E0452F">
      <w:pPr>
        <w:divId w:val="1471170135"/>
        <w:rPr>
          <w:lang w:val="en"/>
        </w:rPr>
      </w:pPr>
    </w:p>
    <w:p w:rsidR="00000000" w:rsidRDefault="00E0452F">
      <w:pPr>
        <w:numPr>
          <w:ilvl w:val="0"/>
          <w:numId w:val="193"/>
        </w:numPr>
        <w:spacing w:before="100" w:beforeAutospacing="1" w:after="100" w:afterAutospacing="1"/>
        <w:divId w:val="1337464239"/>
        <w:rPr>
          <w:lang w:val="en"/>
        </w:rPr>
      </w:pPr>
      <w:r>
        <w:rPr>
          <w:rStyle w:val="HTML"/>
          <w:lang w:val="en"/>
        </w:rPr>
        <w:t>host</w:t>
      </w:r>
      <w:r>
        <w:rPr>
          <w:lang w:val="en"/>
        </w:rPr>
        <w:t xml:space="preserve"> sets the hostname of the Vault host. The host name will be used for SSL certificate validation</w:t>
      </w:r>
    </w:p>
    <w:p w:rsidR="00000000" w:rsidRDefault="00E0452F">
      <w:pPr>
        <w:numPr>
          <w:ilvl w:val="0"/>
          <w:numId w:val="193"/>
        </w:numPr>
        <w:spacing w:before="100" w:beforeAutospacing="1" w:after="100" w:afterAutospacing="1"/>
        <w:divId w:val="1337464239"/>
        <w:rPr>
          <w:lang w:val="en"/>
        </w:rPr>
      </w:pPr>
      <w:r>
        <w:rPr>
          <w:rStyle w:val="HTML"/>
          <w:lang w:val="en"/>
        </w:rPr>
        <w:t>port</w:t>
      </w:r>
      <w:r>
        <w:rPr>
          <w:lang w:val="en"/>
        </w:rPr>
        <w:t xml:space="preserve"> sets the Vault port</w:t>
      </w:r>
    </w:p>
    <w:p w:rsidR="00000000" w:rsidRDefault="00E0452F">
      <w:pPr>
        <w:numPr>
          <w:ilvl w:val="0"/>
          <w:numId w:val="193"/>
        </w:numPr>
        <w:spacing w:before="100" w:beforeAutospacing="1" w:after="100" w:afterAutospacing="1"/>
        <w:divId w:val="1337464239"/>
        <w:rPr>
          <w:lang w:val="en"/>
        </w:rPr>
      </w:pPr>
      <w:r>
        <w:rPr>
          <w:rStyle w:val="HTML"/>
          <w:lang w:val="en"/>
        </w:rPr>
        <w:t>scheme</w:t>
      </w:r>
      <w:r>
        <w:rPr>
          <w:lang w:val="en"/>
        </w:rPr>
        <w:t xml:space="preserve"> setting the scheme to </w:t>
      </w:r>
      <w:r>
        <w:rPr>
          <w:rStyle w:val="HTML"/>
          <w:lang w:val="en"/>
        </w:rPr>
        <w:t>http</w:t>
      </w:r>
      <w:r>
        <w:rPr>
          <w:lang w:val="en"/>
        </w:rPr>
        <w:t xml:space="preserve"> </w:t>
      </w:r>
      <w:r>
        <w:rPr>
          <w:lang w:val="en"/>
        </w:rPr>
        <w:t xml:space="preserve">will use plain HTTP. Supported schemes are </w:t>
      </w:r>
      <w:r>
        <w:rPr>
          <w:rStyle w:val="HTML"/>
          <w:lang w:val="en"/>
        </w:rPr>
        <w:t>http</w:t>
      </w:r>
      <w:r>
        <w:rPr>
          <w:lang w:val="en"/>
        </w:rPr>
        <w:t xml:space="preserve"> and </w:t>
      </w:r>
      <w:r>
        <w:rPr>
          <w:rStyle w:val="HTML"/>
          <w:lang w:val="en"/>
        </w:rPr>
        <w:t>https</w:t>
      </w:r>
      <w:r>
        <w:rPr>
          <w:lang w:val="en"/>
        </w:rPr>
        <w:t>.</w:t>
      </w:r>
    </w:p>
    <w:p w:rsidR="00000000" w:rsidRDefault="00E0452F">
      <w:pPr>
        <w:numPr>
          <w:ilvl w:val="0"/>
          <w:numId w:val="193"/>
        </w:numPr>
        <w:spacing w:before="100" w:beforeAutospacing="1" w:after="100" w:afterAutospacing="1"/>
        <w:divId w:val="1337464239"/>
        <w:rPr>
          <w:lang w:val="en"/>
        </w:rPr>
      </w:pPr>
      <w:r>
        <w:rPr>
          <w:rStyle w:val="HTML"/>
          <w:lang w:val="en"/>
        </w:rPr>
        <w:t>uri</w:t>
      </w:r>
      <w:r>
        <w:rPr>
          <w:lang w:val="en"/>
        </w:rPr>
        <w:t xml:space="preserve"> configure the Vault endpoint with an URI. Takes precedence over host/port/scheme configuration</w:t>
      </w:r>
    </w:p>
    <w:p w:rsidR="00000000" w:rsidRDefault="00E0452F">
      <w:pPr>
        <w:numPr>
          <w:ilvl w:val="0"/>
          <w:numId w:val="193"/>
        </w:numPr>
        <w:spacing w:before="100" w:beforeAutospacing="1" w:after="100" w:afterAutospacing="1"/>
        <w:divId w:val="1337464239"/>
        <w:rPr>
          <w:lang w:val="en"/>
        </w:rPr>
      </w:pPr>
      <w:r>
        <w:rPr>
          <w:rStyle w:val="HTML"/>
          <w:lang w:val="en"/>
        </w:rPr>
        <w:t>connection-timeout</w:t>
      </w:r>
      <w:r>
        <w:rPr>
          <w:lang w:val="en"/>
        </w:rPr>
        <w:t xml:space="preserve"> sets the connection timeout in milliseconds</w:t>
      </w:r>
    </w:p>
    <w:p w:rsidR="00000000" w:rsidRDefault="00E0452F">
      <w:pPr>
        <w:numPr>
          <w:ilvl w:val="0"/>
          <w:numId w:val="193"/>
        </w:numPr>
        <w:spacing w:before="100" w:beforeAutospacing="1" w:after="100" w:afterAutospacing="1"/>
        <w:divId w:val="1337464239"/>
        <w:rPr>
          <w:lang w:val="en"/>
        </w:rPr>
      </w:pPr>
      <w:r>
        <w:rPr>
          <w:rStyle w:val="HTML"/>
          <w:lang w:val="en"/>
        </w:rPr>
        <w:t>read-timeout</w:t>
      </w:r>
      <w:r>
        <w:rPr>
          <w:lang w:val="en"/>
        </w:rPr>
        <w:t xml:space="preserve"> sets the read timeout </w:t>
      </w:r>
      <w:r>
        <w:rPr>
          <w:lang w:val="en"/>
        </w:rPr>
        <w:t>in milliseconds</w:t>
      </w:r>
    </w:p>
    <w:p w:rsidR="00000000" w:rsidRDefault="00E0452F">
      <w:pPr>
        <w:numPr>
          <w:ilvl w:val="0"/>
          <w:numId w:val="193"/>
        </w:numPr>
        <w:spacing w:before="100" w:beforeAutospacing="1" w:after="100" w:afterAutospacing="1"/>
        <w:divId w:val="1337464239"/>
        <w:rPr>
          <w:lang w:val="en"/>
        </w:rPr>
      </w:pPr>
      <w:r>
        <w:rPr>
          <w:rStyle w:val="HTML"/>
          <w:lang w:val="en"/>
        </w:rPr>
        <w:t>config.order</w:t>
      </w:r>
      <w:r>
        <w:rPr>
          <w:lang w:val="en"/>
        </w:rPr>
        <w:t xml:space="preserve"> sets the order for the property source</w:t>
      </w:r>
    </w:p>
    <w:p w:rsidR="00000000" w:rsidRDefault="00E0452F">
      <w:pPr>
        <w:pStyle w:val="a5"/>
        <w:divId w:val="1471170135"/>
        <w:rPr>
          <w:lang w:val="en"/>
        </w:rPr>
      </w:pPr>
      <w:r>
        <w:rPr>
          <w:lang w:val="en"/>
        </w:rPr>
        <w:t xml:space="preserve">Enabling further integrations requires additional dependencies and configuration. Depending on how you have set up Vault you might need additional configuration like </w:t>
      </w:r>
      <w:hyperlink r:id="rId1659" w:anchor="vault.config.ssl" w:tgtFrame="_top" w:history="1">
        <w:r>
          <w:rPr>
            <w:rStyle w:val="a3"/>
            <w:lang w:val="en"/>
          </w:rPr>
          <w:t>SSL</w:t>
        </w:r>
      </w:hyperlink>
      <w:r>
        <w:rPr>
          <w:lang w:val="en"/>
        </w:rPr>
        <w:t xml:space="preserve"> and </w:t>
      </w:r>
      <w:hyperlink r:id="rId1660" w:anchor="vault.config.authentication" w:tgtFrame="_top" w:history="1">
        <w:r>
          <w:rPr>
            <w:rStyle w:val="a3"/>
            <w:lang w:val="en"/>
          </w:rPr>
          <w:t>authentication</w:t>
        </w:r>
      </w:hyperlink>
      <w:r>
        <w:rPr>
          <w:lang w:val="en"/>
        </w:rPr>
        <w:t>.</w:t>
      </w:r>
    </w:p>
    <w:p w:rsidR="00000000" w:rsidRDefault="00E0452F">
      <w:pPr>
        <w:pStyle w:val="a5"/>
        <w:divId w:val="1471170135"/>
        <w:rPr>
          <w:lang w:val="en"/>
        </w:rPr>
      </w:pPr>
      <w:r>
        <w:rPr>
          <w:lang w:val="en"/>
        </w:rPr>
        <w:t>If the applic</w:t>
      </w:r>
      <w:r>
        <w:rPr>
          <w:lang w:val="en"/>
        </w:rPr>
        <w:t xml:space="preserve">ation imports the </w:t>
      </w:r>
      <w:r>
        <w:rPr>
          <w:rStyle w:val="HTML"/>
          <w:lang w:val="en"/>
        </w:rPr>
        <w:t>spring-boot-starter-actuator</w:t>
      </w:r>
      <w:r>
        <w:rPr>
          <w:lang w:val="en"/>
        </w:rPr>
        <w:t xml:space="preserve"> project, the status of the vault server will be available via the </w:t>
      </w:r>
      <w:r>
        <w:rPr>
          <w:rStyle w:val="HTML"/>
          <w:lang w:val="en"/>
        </w:rPr>
        <w:t>/health</w:t>
      </w:r>
      <w:r>
        <w:rPr>
          <w:lang w:val="en"/>
        </w:rPr>
        <w:t xml:space="preserve"> endpoint.</w:t>
      </w:r>
    </w:p>
    <w:p w:rsidR="00000000" w:rsidRDefault="00E0452F">
      <w:pPr>
        <w:pStyle w:val="a5"/>
        <w:divId w:val="1471170135"/>
        <w:rPr>
          <w:lang w:val="en"/>
        </w:rPr>
      </w:pPr>
      <w:r>
        <w:rPr>
          <w:lang w:val="en"/>
        </w:rPr>
        <w:t xml:space="preserve">The vault health indicator can be enabled or disabled through the property </w:t>
      </w:r>
      <w:r>
        <w:rPr>
          <w:rStyle w:val="HTML"/>
          <w:lang w:val="en"/>
        </w:rPr>
        <w:t>management.health.vault.enabled</w:t>
      </w:r>
      <w:r>
        <w:rPr>
          <w:lang w:val="en"/>
        </w:rPr>
        <w:t xml:space="preserve"> (default to </w:t>
      </w:r>
      <w:r>
        <w:rPr>
          <w:rStyle w:val="HTML"/>
          <w:lang w:val="en"/>
        </w:rPr>
        <w:t>true</w:t>
      </w:r>
      <w:r>
        <w:rPr>
          <w:lang w:val="en"/>
        </w:rPr>
        <w:t>).</w:t>
      </w:r>
    </w:p>
    <w:p w:rsidR="00000000" w:rsidRDefault="00E0452F">
      <w:pPr>
        <w:pStyle w:val="2"/>
        <w:divId w:val="1972706272"/>
        <w:rPr>
          <w:lang w:val="en"/>
        </w:rPr>
      </w:pPr>
      <w:bookmarkStart w:id="804" w:name="_authentication_2"/>
      <w:bookmarkEnd w:id="804"/>
      <w:r>
        <w:rPr>
          <w:lang w:val="en"/>
        </w:rPr>
        <w:t>100.1 Authentication</w:t>
      </w:r>
    </w:p>
    <w:p w:rsidR="00000000" w:rsidRDefault="00E0452F">
      <w:pPr>
        <w:pStyle w:val="a5"/>
        <w:divId w:val="910113618"/>
        <w:rPr>
          <w:lang w:val="en"/>
        </w:rPr>
      </w:pPr>
      <w:r>
        <w:rPr>
          <w:lang w:val="en"/>
        </w:rPr>
        <w:t xml:space="preserve">Vault requires an </w:t>
      </w:r>
      <w:hyperlink r:id="rId1661" w:tgtFrame="_top" w:history="1">
        <w:r>
          <w:rPr>
            <w:rStyle w:val="a3"/>
            <w:lang w:val="en"/>
          </w:rPr>
          <w:t>authentication mechanism</w:t>
        </w:r>
      </w:hyperlink>
      <w:r>
        <w:rPr>
          <w:lang w:val="en"/>
        </w:rPr>
        <w:t xml:space="preserve"> to </w:t>
      </w:r>
      <w:hyperlink r:id="rId1662" w:tgtFrame="_top" w:history="1">
        <w:r>
          <w:rPr>
            <w:rStyle w:val="a3"/>
            <w:lang w:val="en"/>
          </w:rPr>
          <w:t>authorize client requests</w:t>
        </w:r>
      </w:hyperlink>
      <w:r>
        <w:rPr>
          <w:lang w:val="en"/>
        </w:rPr>
        <w:t>.</w:t>
      </w:r>
    </w:p>
    <w:p w:rsidR="00000000" w:rsidRDefault="00E0452F">
      <w:pPr>
        <w:pStyle w:val="a5"/>
        <w:divId w:val="910113618"/>
        <w:rPr>
          <w:lang w:val="en"/>
        </w:rPr>
      </w:pPr>
      <w:r>
        <w:rPr>
          <w:lang w:val="en"/>
        </w:rPr>
        <w:t xml:space="preserve">Spring Cloud Vault supports multiple </w:t>
      </w:r>
      <w:hyperlink r:id="rId1663" w:anchor="vault.config.authentication" w:tgtFrame="_top" w:history="1">
        <w:r>
          <w:rPr>
            <w:rStyle w:val="a3"/>
            <w:lang w:val="en"/>
          </w:rPr>
          <w:t>authentication mechanisms</w:t>
        </w:r>
      </w:hyperlink>
      <w:r>
        <w:rPr>
          <w:lang w:val="en"/>
        </w:rPr>
        <w:t xml:space="preserve"> to authenticate applications with Vault.</w:t>
      </w:r>
    </w:p>
    <w:p w:rsidR="00000000" w:rsidRDefault="00E0452F">
      <w:pPr>
        <w:pStyle w:val="a5"/>
        <w:divId w:val="910113618"/>
        <w:rPr>
          <w:lang w:val="en"/>
        </w:rPr>
      </w:pPr>
      <w:r>
        <w:rPr>
          <w:lang w:val="en"/>
        </w:rPr>
        <w:t xml:space="preserve">For a quickstart, use the root token printed by the </w:t>
      </w:r>
      <w:hyperlink r:id="rId1664" w:anchor="quickstart.vault.start" w:history="1">
        <w:r>
          <w:rPr>
            <w:rStyle w:val="a3"/>
            <w:lang w:val="en"/>
          </w:rPr>
          <w:t>Vault initialization</w:t>
        </w:r>
      </w:hyperlink>
      <w:r>
        <w:rPr>
          <w:lang w:val="en"/>
        </w:rPr>
        <w:t>.</w:t>
      </w:r>
    </w:p>
    <w:p w:rsidR="00000000" w:rsidRDefault="00E0452F">
      <w:pPr>
        <w:pStyle w:val="title"/>
        <w:divId w:val="855457615"/>
        <w:rPr>
          <w:lang w:val="en"/>
        </w:rPr>
      </w:pPr>
      <w:bookmarkStart w:id="805" w:name="d0e29870"/>
      <w:bookmarkEnd w:id="805"/>
      <w:r>
        <w:rPr>
          <w:b/>
          <w:bCs/>
          <w:lang w:val="en"/>
        </w:rPr>
        <w:t>Example 100.3. bootstrap.yml</w:t>
      </w:r>
    </w:p>
    <w:p w:rsidR="00000000" w:rsidRDefault="00E0452F">
      <w:pPr>
        <w:pStyle w:val="HTML0"/>
        <w:divId w:val="511603958"/>
        <w:rPr>
          <w:lang w:val="en"/>
        </w:rPr>
      </w:pPr>
      <w:r>
        <w:rPr>
          <w:rStyle w:val="hl-attribute"/>
          <w:lang w:val="en"/>
        </w:rPr>
        <w:t>spring.cloud.vaul</w:t>
      </w:r>
      <w:r>
        <w:rPr>
          <w:rStyle w:val="hl-attribute"/>
          <w:lang w:val="en"/>
        </w:rPr>
        <w:t>t</w:t>
      </w:r>
      <w:r>
        <w:rPr>
          <w:lang w:val="en"/>
        </w:rPr>
        <w:t>:</w:t>
      </w:r>
    </w:p>
    <w:p w:rsidR="00000000" w:rsidRDefault="00E0452F">
      <w:pPr>
        <w:pStyle w:val="HTML0"/>
        <w:divId w:val="511603958"/>
        <w:rPr>
          <w:lang w:val="en"/>
        </w:rPr>
      </w:pPr>
      <w:r>
        <w:rPr>
          <w:rStyle w:val="hl-attribute"/>
          <w:lang w:val="en"/>
        </w:rPr>
        <w:t xml:space="preserve">    toke</w:t>
      </w:r>
      <w:r>
        <w:rPr>
          <w:rStyle w:val="hl-attribute"/>
          <w:lang w:val="en"/>
        </w:rPr>
        <w:t>n</w:t>
      </w:r>
      <w:r>
        <w:rPr>
          <w:lang w:val="en"/>
        </w:rPr>
        <w:t xml:space="preserve">: </w:t>
      </w:r>
      <w:r>
        <w:rPr>
          <w:rStyle w:val="hl-number"/>
          <w:lang w:val="en"/>
        </w:rPr>
        <w:t>19</w:t>
      </w:r>
      <w:r>
        <w:rPr>
          <w:lang w:val="en"/>
        </w:rPr>
        <w:t>aefa97-cccc-bbbb-aa</w:t>
      </w:r>
      <w:r>
        <w:rPr>
          <w:lang w:val="en"/>
        </w:rPr>
        <w:t>aa-</w:t>
      </w:r>
      <w:r>
        <w:rPr>
          <w:rStyle w:val="hl-number"/>
          <w:lang w:val="en"/>
        </w:rPr>
        <w:t>225940e63d</w:t>
      </w:r>
      <w:r>
        <w:rPr>
          <w:lang w:val="en"/>
        </w:rPr>
        <w:t>76</w:t>
      </w:r>
    </w:p>
    <w:p w:rsidR="00000000" w:rsidRDefault="00E0452F">
      <w:pPr>
        <w:divId w:val="910113618"/>
        <w:rPr>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375"/>
        <w:gridCol w:w="480"/>
      </w:tblGrid>
      <w:tr w:rsidR="00000000">
        <w:trPr>
          <w:divId w:val="191643191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33" name="图片 33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Warning]"/>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Warning</w:t>
            </w:r>
          </w:p>
        </w:tc>
      </w:tr>
      <w:tr w:rsidR="00000000">
        <w:trPr>
          <w:divId w:val="1916431919"/>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Consider carefully your security requirements. Static token authentication is fine if you want quickly get started with Vault, but a static token is not protected any further. Any disclosure to unintended parties allows Vault use with the associated token </w:t>
            </w:r>
            <w:r>
              <w:t>roles.</w:t>
            </w:r>
          </w:p>
        </w:tc>
      </w:tr>
    </w:tbl>
    <w:p w:rsidR="00000000" w:rsidRDefault="00E0452F">
      <w:pPr>
        <w:pStyle w:val="2"/>
        <w:divId w:val="607157119"/>
        <w:rPr>
          <w:lang w:val="en"/>
        </w:rPr>
      </w:pPr>
      <w:bookmarkStart w:id="806" w:name="vault.config.authentication"/>
      <w:bookmarkEnd w:id="806"/>
      <w:r>
        <w:rPr>
          <w:lang w:val="en"/>
        </w:rPr>
        <w:t>101. Authentication methods</w:t>
      </w:r>
    </w:p>
    <w:p w:rsidR="00000000" w:rsidRDefault="00E0452F">
      <w:pPr>
        <w:pStyle w:val="a5"/>
        <w:divId w:val="437524707"/>
        <w:rPr>
          <w:lang w:val="en"/>
        </w:rPr>
      </w:pPr>
      <w:r>
        <w:rPr>
          <w:lang w:val="en"/>
        </w:rPr>
        <w:t>Different organizations have different requirements for security and authentication.</w:t>
      </w:r>
      <w:r>
        <w:rPr>
          <w:lang w:val="en"/>
        </w:rPr>
        <w:t xml:space="preserve"> Vault reflects that need by shipping multiple authentication methods. Spring Cloud Vault supports token and AppId authentication.</w:t>
      </w:r>
    </w:p>
    <w:p w:rsidR="00000000" w:rsidRDefault="00E0452F">
      <w:pPr>
        <w:pStyle w:val="2"/>
        <w:divId w:val="509178305"/>
        <w:rPr>
          <w:lang w:val="en"/>
        </w:rPr>
      </w:pPr>
      <w:bookmarkStart w:id="807" w:name="vault.config.authentication.token"/>
      <w:bookmarkEnd w:id="807"/>
      <w:r>
        <w:rPr>
          <w:lang w:val="en"/>
        </w:rPr>
        <w:t>101.1 Token authentication</w:t>
      </w:r>
    </w:p>
    <w:p w:rsidR="00000000" w:rsidRDefault="00E0452F">
      <w:pPr>
        <w:pStyle w:val="a5"/>
        <w:divId w:val="1707441777"/>
        <w:rPr>
          <w:lang w:val="en"/>
        </w:rPr>
      </w:pPr>
      <w:r>
        <w:rPr>
          <w:lang w:val="en"/>
        </w:rPr>
        <w:t xml:space="preserve">Tokens are the core method for authentication within Vault. Token authentication requires a static token to be provided using the </w:t>
      </w:r>
      <w:hyperlink r:id="rId1665" w:anchor="the-bootstrap-application-context" w:tgtFrame="_top" w:history="1">
        <w:r>
          <w:rPr>
            <w:rStyle w:val="a3"/>
            <w:lang w:val="en"/>
          </w:rPr>
          <w:t>Bootstrap Application Context</w:t>
        </w:r>
      </w:hyperlink>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205260960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34" name="图片 3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052609604"/>
          <w:tblCellSpacing w:w="15" w:type="dxa"/>
        </w:trPr>
        <w:tc>
          <w:tcPr>
            <w:tcW w:w="0" w:type="auto"/>
            <w:vMerge/>
            <w:vAlign w:val="center"/>
            <w:hideMark/>
          </w:tcPr>
          <w:p w:rsidR="00000000" w:rsidRDefault="00E0452F"/>
        </w:tc>
        <w:tc>
          <w:tcPr>
            <w:tcW w:w="0" w:type="auto"/>
            <w:hideMark/>
          </w:tcPr>
          <w:p w:rsidR="00000000" w:rsidRDefault="00E0452F">
            <w:pPr>
              <w:pStyle w:val="a5"/>
            </w:pPr>
            <w:r>
              <w:t>Token authentication is the</w:t>
            </w:r>
            <w:r>
              <w:t xml:space="preserve"> default authentication method. If a token is disclosed an unintended party gains access to Vault and can access secrets for the intended client.</w:t>
            </w:r>
          </w:p>
        </w:tc>
      </w:tr>
    </w:tbl>
    <w:p w:rsidR="00000000" w:rsidRDefault="00E0452F">
      <w:pPr>
        <w:pStyle w:val="title"/>
        <w:divId w:val="1948809239"/>
        <w:rPr>
          <w:lang w:val="en"/>
        </w:rPr>
      </w:pPr>
      <w:bookmarkStart w:id="808" w:name="d0e29894"/>
      <w:bookmarkEnd w:id="808"/>
      <w:r>
        <w:rPr>
          <w:b/>
          <w:bCs/>
          <w:lang w:val="en"/>
        </w:rPr>
        <w:t>Example 101.1. bootstrap.yml</w:t>
      </w:r>
    </w:p>
    <w:p w:rsidR="00000000" w:rsidRDefault="00E0452F">
      <w:pPr>
        <w:pStyle w:val="HTML0"/>
        <w:divId w:val="584923787"/>
        <w:rPr>
          <w:lang w:val="en"/>
        </w:rPr>
      </w:pPr>
      <w:r>
        <w:rPr>
          <w:rStyle w:val="hl-attribute"/>
          <w:lang w:val="en"/>
        </w:rPr>
        <w:t>spring.cloud.vaul</w:t>
      </w:r>
      <w:r>
        <w:rPr>
          <w:rStyle w:val="hl-attribute"/>
          <w:lang w:val="en"/>
        </w:rPr>
        <w:t>t</w:t>
      </w:r>
      <w:r>
        <w:rPr>
          <w:lang w:val="en"/>
        </w:rPr>
        <w:t>:</w:t>
      </w:r>
    </w:p>
    <w:p w:rsidR="00000000" w:rsidRDefault="00E0452F">
      <w:pPr>
        <w:pStyle w:val="HTML0"/>
        <w:divId w:val="584923787"/>
        <w:rPr>
          <w:lang w:val="en"/>
        </w:rPr>
      </w:pPr>
      <w:r>
        <w:rPr>
          <w:rStyle w:val="hl-attribute"/>
          <w:lang w:val="en"/>
        </w:rPr>
        <w:t xml:space="preserve">    authenticatio</w:t>
      </w:r>
      <w:r>
        <w:rPr>
          <w:rStyle w:val="hl-attribute"/>
          <w:lang w:val="en"/>
        </w:rPr>
        <w:t>n</w:t>
      </w:r>
      <w:r>
        <w:rPr>
          <w:lang w:val="en"/>
        </w:rPr>
        <w:t>: TOKEN</w:t>
      </w:r>
    </w:p>
    <w:p w:rsidR="00000000" w:rsidRDefault="00E0452F">
      <w:pPr>
        <w:pStyle w:val="HTML0"/>
        <w:divId w:val="584923787"/>
        <w:rPr>
          <w:lang w:val="en"/>
        </w:rPr>
      </w:pPr>
      <w:r>
        <w:rPr>
          <w:rStyle w:val="hl-attribute"/>
          <w:lang w:val="en"/>
        </w:rPr>
        <w:t xml:space="preserve">    toke</w:t>
      </w:r>
      <w:r>
        <w:rPr>
          <w:rStyle w:val="hl-attribute"/>
          <w:lang w:val="en"/>
        </w:rPr>
        <w:t>n</w:t>
      </w:r>
      <w:r>
        <w:rPr>
          <w:lang w:val="en"/>
        </w:rPr>
        <w:t xml:space="preserve">: </w:t>
      </w:r>
      <w:r>
        <w:rPr>
          <w:rStyle w:val="hl-number"/>
          <w:lang w:val="en"/>
        </w:rPr>
        <w:t>00000000</w:t>
      </w:r>
      <w:r>
        <w:rPr>
          <w:lang w:val="en"/>
        </w:rPr>
        <w:t>-</w:t>
      </w:r>
      <w:r>
        <w:rPr>
          <w:rStyle w:val="hl-number"/>
          <w:lang w:val="en"/>
        </w:rPr>
        <w:t>0000</w:t>
      </w:r>
      <w:r>
        <w:rPr>
          <w:lang w:val="en"/>
        </w:rPr>
        <w:t>-</w:t>
      </w:r>
      <w:r>
        <w:rPr>
          <w:rStyle w:val="hl-number"/>
          <w:lang w:val="en"/>
        </w:rPr>
        <w:t>0000</w:t>
      </w:r>
      <w:r>
        <w:rPr>
          <w:lang w:val="en"/>
        </w:rPr>
        <w:t>-</w:t>
      </w:r>
      <w:r>
        <w:rPr>
          <w:rStyle w:val="hl-number"/>
          <w:lang w:val="en"/>
        </w:rPr>
        <w:t>0000</w:t>
      </w:r>
      <w:r>
        <w:rPr>
          <w:lang w:val="en"/>
        </w:rPr>
        <w:t>-</w:t>
      </w:r>
      <w:r>
        <w:rPr>
          <w:rStyle w:val="hl-number"/>
          <w:lang w:val="en"/>
        </w:rPr>
        <w:t>000000000000</w:t>
      </w:r>
    </w:p>
    <w:p w:rsidR="00000000" w:rsidRDefault="00E0452F">
      <w:pPr>
        <w:divId w:val="1707441777"/>
        <w:rPr>
          <w:lang w:val="en"/>
        </w:rPr>
      </w:pPr>
    </w:p>
    <w:p w:rsidR="00000000" w:rsidRDefault="00E0452F">
      <w:pPr>
        <w:numPr>
          <w:ilvl w:val="0"/>
          <w:numId w:val="194"/>
        </w:numPr>
        <w:spacing w:before="100" w:beforeAutospacing="1" w:after="100" w:afterAutospacing="1"/>
        <w:divId w:val="1013724229"/>
        <w:rPr>
          <w:lang w:val="en"/>
        </w:rPr>
      </w:pPr>
      <w:r>
        <w:rPr>
          <w:rStyle w:val="HTML"/>
          <w:lang w:val="en"/>
        </w:rPr>
        <w:t>authentication</w:t>
      </w:r>
      <w:r>
        <w:rPr>
          <w:lang w:val="en"/>
        </w:rPr>
        <w:t xml:space="preserve"> setting this value to </w:t>
      </w:r>
      <w:r>
        <w:rPr>
          <w:rStyle w:val="HTML"/>
          <w:lang w:val="en"/>
        </w:rPr>
        <w:t>TOKEN</w:t>
      </w:r>
      <w:r>
        <w:rPr>
          <w:lang w:val="en"/>
        </w:rPr>
        <w:t xml:space="preserve"> selects the Token authentication method</w:t>
      </w:r>
    </w:p>
    <w:p w:rsidR="00000000" w:rsidRDefault="00E0452F">
      <w:pPr>
        <w:numPr>
          <w:ilvl w:val="0"/>
          <w:numId w:val="194"/>
        </w:numPr>
        <w:spacing w:before="100" w:beforeAutospacing="1" w:after="100" w:afterAutospacing="1"/>
        <w:divId w:val="1013724229"/>
        <w:rPr>
          <w:lang w:val="en"/>
        </w:rPr>
      </w:pPr>
      <w:r>
        <w:rPr>
          <w:rStyle w:val="HTML"/>
          <w:lang w:val="en"/>
        </w:rPr>
        <w:t>token</w:t>
      </w:r>
      <w:r>
        <w:rPr>
          <w:lang w:val="en"/>
        </w:rPr>
        <w:t xml:space="preserve"> sets the static token to use</w:t>
      </w:r>
    </w:p>
    <w:p w:rsidR="00000000" w:rsidRDefault="00E0452F">
      <w:pPr>
        <w:pStyle w:val="a5"/>
        <w:divId w:val="1707441777"/>
        <w:rPr>
          <w:lang w:val="en"/>
        </w:rPr>
      </w:pPr>
      <w:r>
        <w:rPr>
          <w:lang w:val="en"/>
        </w:rPr>
        <w:t xml:space="preserve">See also: </w:t>
      </w:r>
      <w:hyperlink r:id="rId1666" w:tgtFrame="_top" w:history="1">
        <w:r>
          <w:rPr>
            <w:rStyle w:val="a3"/>
            <w:lang w:val="en"/>
          </w:rPr>
          <w:t>Vault Documentation: Tokens</w:t>
        </w:r>
      </w:hyperlink>
    </w:p>
    <w:p w:rsidR="00000000" w:rsidRDefault="00E0452F">
      <w:pPr>
        <w:pStyle w:val="2"/>
        <w:divId w:val="1445464378"/>
        <w:rPr>
          <w:lang w:val="en"/>
        </w:rPr>
      </w:pPr>
      <w:bookmarkStart w:id="809" w:name="vault.config.authentication.appid"/>
      <w:bookmarkEnd w:id="809"/>
      <w:r>
        <w:rPr>
          <w:lang w:val="en"/>
        </w:rPr>
        <w:t>101.2 AppId authentication</w:t>
      </w:r>
    </w:p>
    <w:p w:rsidR="00000000" w:rsidRDefault="00E0452F">
      <w:pPr>
        <w:pStyle w:val="a5"/>
        <w:divId w:val="1049845346"/>
        <w:rPr>
          <w:lang w:val="en"/>
        </w:rPr>
      </w:pPr>
      <w:r>
        <w:rPr>
          <w:lang w:val="en"/>
        </w:rPr>
        <w:t xml:space="preserve">Vault supports </w:t>
      </w:r>
      <w:hyperlink r:id="rId1667" w:tgtFrame="_top" w:history="1">
        <w:r>
          <w:rPr>
            <w:rStyle w:val="a3"/>
            <w:lang w:val="en"/>
          </w:rPr>
          <w:t>AppId</w:t>
        </w:r>
      </w:hyperlink>
      <w:r>
        <w:rPr>
          <w:lang w:val="en"/>
        </w:rPr>
        <w:t xml:space="preserve"> authentication that consists of two hard to guess tokens. The AppId defaults to </w:t>
      </w:r>
      <w:r>
        <w:rPr>
          <w:rStyle w:val="HTML"/>
          <w:lang w:val="en"/>
        </w:rPr>
        <w:t>spring.application.name</w:t>
      </w:r>
      <w:r>
        <w:rPr>
          <w:lang w:val="en"/>
        </w:rPr>
        <w:t xml:space="preserve"> that is statically confi</w:t>
      </w:r>
      <w:r>
        <w:rPr>
          <w:lang w:val="en"/>
        </w:rPr>
        <w:t>gured. The second token is the UserId which is a part determined by the application, usually related to the runtime environment. IP address, Mac address or a Docker container name are good examples. Spring Cloud Vault Config supports IP address, Mac addres</w:t>
      </w:r>
      <w:r>
        <w:rPr>
          <w:lang w:val="en"/>
        </w:rPr>
        <w:t>s and static UserId’s (e.g. supplied via System properties). The IP and Mac address are represented as Hex-encoded SHA256 hash.</w:t>
      </w:r>
    </w:p>
    <w:p w:rsidR="00000000" w:rsidRDefault="00E0452F">
      <w:pPr>
        <w:pStyle w:val="a5"/>
        <w:divId w:val="1049845346"/>
        <w:rPr>
          <w:lang w:val="en"/>
        </w:rPr>
      </w:pPr>
      <w:r>
        <w:rPr>
          <w:lang w:val="en"/>
        </w:rPr>
        <w:t>IP address-based UserId’s use the local host’s IP address.</w:t>
      </w:r>
    </w:p>
    <w:p w:rsidR="00000000" w:rsidRDefault="00E0452F">
      <w:pPr>
        <w:pStyle w:val="title"/>
        <w:divId w:val="418674719"/>
        <w:rPr>
          <w:lang w:val="en"/>
        </w:rPr>
      </w:pPr>
      <w:bookmarkStart w:id="810" w:name="d0e29930"/>
      <w:bookmarkEnd w:id="810"/>
      <w:r>
        <w:rPr>
          <w:b/>
          <w:bCs/>
          <w:lang w:val="en"/>
        </w:rPr>
        <w:t>Example 101.2. bootstrap.yml using SHA256 IP-Address UserId’s</w:t>
      </w:r>
    </w:p>
    <w:p w:rsidR="00000000" w:rsidRDefault="00E0452F">
      <w:pPr>
        <w:pStyle w:val="HTML0"/>
        <w:divId w:val="1027221247"/>
        <w:rPr>
          <w:lang w:val="en"/>
        </w:rPr>
      </w:pPr>
      <w:r>
        <w:rPr>
          <w:rStyle w:val="hl-attribute"/>
          <w:lang w:val="en"/>
        </w:rPr>
        <w:t>spring.cloud.vaul</w:t>
      </w:r>
      <w:r>
        <w:rPr>
          <w:rStyle w:val="hl-attribute"/>
          <w:lang w:val="en"/>
        </w:rPr>
        <w:t>t</w:t>
      </w:r>
      <w:r>
        <w:rPr>
          <w:lang w:val="en"/>
        </w:rPr>
        <w:t>:</w:t>
      </w:r>
    </w:p>
    <w:p w:rsidR="00000000" w:rsidRDefault="00E0452F">
      <w:pPr>
        <w:pStyle w:val="HTML0"/>
        <w:divId w:val="1027221247"/>
        <w:rPr>
          <w:lang w:val="en"/>
        </w:rPr>
      </w:pPr>
      <w:r>
        <w:rPr>
          <w:rStyle w:val="hl-attribute"/>
          <w:lang w:val="en"/>
        </w:rPr>
        <w:t xml:space="preserve">    authenticatio</w:t>
      </w:r>
      <w:r>
        <w:rPr>
          <w:rStyle w:val="hl-attribute"/>
          <w:lang w:val="en"/>
        </w:rPr>
        <w:t>n</w:t>
      </w:r>
      <w:r>
        <w:rPr>
          <w:lang w:val="en"/>
        </w:rPr>
        <w:t>: APPID</w:t>
      </w:r>
    </w:p>
    <w:p w:rsidR="00000000" w:rsidRDefault="00E0452F">
      <w:pPr>
        <w:pStyle w:val="HTML0"/>
        <w:divId w:val="1027221247"/>
        <w:rPr>
          <w:lang w:val="en"/>
        </w:rPr>
      </w:pPr>
      <w:r>
        <w:rPr>
          <w:rStyle w:val="hl-attribute"/>
          <w:lang w:val="en"/>
        </w:rPr>
        <w:t xml:space="preserve">    app-i</w:t>
      </w:r>
      <w:r>
        <w:rPr>
          <w:rStyle w:val="hl-attribute"/>
          <w:lang w:val="en"/>
        </w:rPr>
        <w:t>d</w:t>
      </w:r>
      <w:r>
        <w:rPr>
          <w:lang w:val="en"/>
        </w:rPr>
        <w:t>:</w:t>
      </w:r>
    </w:p>
    <w:p w:rsidR="00000000" w:rsidRDefault="00E0452F">
      <w:pPr>
        <w:pStyle w:val="HTML0"/>
        <w:divId w:val="1027221247"/>
        <w:rPr>
          <w:lang w:val="en"/>
        </w:rPr>
      </w:pPr>
      <w:r>
        <w:rPr>
          <w:rStyle w:val="hl-attribute"/>
          <w:lang w:val="en"/>
        </w:rPr>
        <w:t xml:space="preserve">        user-i</w:t>
      </w:r>
      <w:r>
        <w:rPr>
          <w:rStyle w:val="hl-attribute"/>
          <w:lang w:val="en"/>
        </w:rPr>
        <w:t>d</w:t>
      </w:r>
      <w:r>
        <w:rPr>
          <w:lang w:val="en"/>
        </w:rPr>
        <w:t>: IP_ADDRESS</w:t>
      </w:r>
    </w:p>
    <w:p w:rsidR="00000000" w:rsidRDefault="00E0452F">
      <w:pPr>
        <w:divId w:val="1049845346"/>
        <w:rPr>
          <w:lang w:val="en"/>
        </w:rPr>
      </w:pPr>
    </w:p>
    <w:p w:rsidR="00000000" w:rsidRDefault="00E0452F">
      <w:pPr>
        <w:numPr>
          <w:ilvl w:val="0"/>
          <w:numId w:val="195"/>
        </w:numPr>
        <w:spacing w:before="100" w:beforeAutospacing="1" w:after="100" w:afterAutospacing="1"/>
        <w:divId w:val="709690545"/>
        <w:rPr>
          <w:lang w:val="en"/>
        </w:rPr>
      </w:pPr>
      <w:r>
        <w:rPr>
          <w:rStyle w:val="HTML"/>
          <w:lang w:val="en"/>
        </w:rPr>
        <w:t>authentication</w:t>
      </w:r>
      <w:r>
        <w:rPr>
          <w:lang w:val="en"/>
        </w:rPr>
        <w:t xml:space="preserve"> setting this value to </w:t>
      </w:r>
      <w:r>
        <w:rPr>
          <w:rStyle w:val="HTML"/>
          <w:lang w:val="en"/>
        </w:rPr>
        <w:t>APPID</w:t>
      </w:r>
      <w:r>
        <w:rPr>
          <w:lang w:val="en"/>
        </w:rPr>
        <w:t xml:space="preserve"> </w:t>
      </w:r>
      <w:r>
        <w:rPr>
          <w:lang w:val="en"/>
        </w:rPr>
        <w:t>selects the AppId authentication method</w:t>
      </w:r>
    </w:p>
    <w:p w:rsidR="00000000" w:rsidRDefault="00E0452F">
      <w:pPr>
        <w:numPr>
          <w:ilvl w:val="0"/>
          <w:numId w:val="195"/>
        </w:numPr>
        <w:spacing w:before="100" w:beforeAutospacing="1" w:after="100" w:afterAutospacing="1"/>
        <w:divId w:val="709690545"/>
        <w:rPr>
          <w:lang w:val="en"/>
        </w:rPr>
      </w:pPr>
      <w:r>
        <w:rPr>
          <w:rStyle w:val="HTML"/>
          <w:lang w:val="en"/>
        </w:rPr>
        <w:t>app-id-path</w:t>
      </w:r>
      <w:r>
        <w:rPr>
          <w:lang w:val="en"/>
        </w:rPr>
        <w:t xml:space="preserve"> sets the path of the AppId mount to use</w:t>
      </w:r>
    </w:p>
    <w:p w:rsidR="00000000" w:rsidRDefault="00E0452F">
      <w:pPr>
        <w:numPr>
          <w:ilvl w:val="0"/>
          <w:numId w:val="195"/>
        </w:numPr>
        <w:spacing w:before="100" w:beforeAutospacing="1" w:after="100" w:afterAutospacing="1"/>
        <w:divId w:val="709690545"/>
        <w:rPr>
          <w:lang w:val="en"/>
        </w:rPr>
      </w:pPr>
      <w:r>
        <w:rPr>
          <w:rStyle w:val="HTML"/>
          <w:lang w:val="en"/>
        </w:rPr>
        <w:t>user-id</w:t>
      </w:r>
      <w:r>
        <w:rPr>
          <w:lang w:val="en"/>
        </w:rPr>
        <w:t xml:space="preserve"> sets the UserId method. Possible values are </w:t>
      </w:r>
      <w:r>
        <w:rPr>
          <w:rStyle w:val="HTML"/>
          <w:lang w:val="en"/>
        </w:rPr>
        <w:t>IP_ADDRESS</w:t>
      </w:r>
      <w:r>
        <w:rPr>
          <w:lang w:val="en"/>
        </w:rPr>
        <w:t xml:space="preserve">, </w:t>
      </w:r>
      <w:r>
        <w:rPr>
          <w:rStyle w:val="HTML"/>
          <w:lang w:val="en"/>
        </w:rPr>
        <w:t>MAC_ADDRESS</w:t>
      </w:r>
      <w:r>
        <w:rPr>
          <w:lang w:val="en"/>
        </w:rPr>
        <w:t xml:space="preserve"> or a class name implementing a custom </w:t>
      </w:r>
      <w:r>
        <w:rPr>
          <w:rStyle w:val="HTML"/>
          <w:lang w:val="en"/>
        </w:rPr>
        <w:t>AppIdUserIdMechanism</w:t>
      </w:r>
    </w:p>
    <w:p w:rsidR="00000000" w:rsidRDefault="00E0452F">
      <w:pPr>
        <w:pStyle w:val="a5"/>
        <w:divId w:val="1049845346"/>
        <w:rPr>
          <w:lang w:val="en"/>
        </w:rPr>
      </w:pPr>
      <w:r>
        <w:rPr>
          <w:lang w:val="en"/>
        </w:rPr>
        <w:t xml:space="preserve">The corresponding command to </w:t>
      </w:r>
      <w:r>
        <w:rPr>
          <w:lang w:val="en"/>
        </w:rPr>
        <w:t>generate the IP address UserId from a command line is:</w:t>
      </w:r>
    </w:p>
    <w:p w:rsidR="00000000" w:rsidRDefault="00E0452F">
      <w:pPr>
        <w:pStyle w:val="HTML0"/>
        <w:divId w:val="1049845346"/>
        <w:rPr>
          <w:lang w:val="en"/>
        </w:rPr>
      </w:pPr>
      <w:r>
        <w:rPr>
          <w:lang w:val="en"/>
        </w:rPr>
        <w:t>$ echo -n 192.168.99.1 | sha256sum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75589999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35" name="图片 3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755899994"/>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Including the line break of </w:t>
            </w:r>
            <w:r>
              <w:rPr>
                <w:rStyle w:val="HTML"/>
              </w:rPr>
              <w:t>echo</w:t>
            </w:r>
            <w:r>
              <w:t xml:space="preserve"> leads to a different hash value so make sure to include the </w:t>
            </w:r>
            <w:r>
              <w:rPr>
                <w:rStyle w:val="HTML"/>
              </w:rPr>
              <w:t>-n</w:t>
            </w:r>
            <w:r>
              <w:t xml:space="preserve"> flag.</w:t>
            </w:r>
          </w:p>
        </w:tc>
      </w:tr>
    </w:tbl>
    <w:p w:rsidR="00000000" w:rsidRDefault="00E0452F">
      <w:pPr>
        <w:pStyle w:val="a5"/>
        <w:divId w:val="1049845346"/>
        <w:rPr>
          <w:lang w:val="en"/>
        </w:rPr>
      </w:pPr>
      <w:r>
        <w:rPr>
          <w:lang w:val="en"/>
        </w:rPr>
        <w:t xml:space="preserve">Mac address-based UserId’s obtain their network device from the localhost-bound device. The configuration also allows specifying a </w:t>
      </w:r>
      <w:r>
        <w:rPr>
          <w:rStyle w:val="HTML"/>
          <w:lang w:val="en"/>
        </w:rPr>
        <w:t>network-interface</w:t>
      </w:r>
      <w:r>
        <w:rPr>
          <w:lang w:val="en"/>
        </w:rPr>
        <w:t xml:space="preserve"> hint to pick the right device. The value of </w:t>
      </w:r>
      <w:r>
        <w:rPr>
          <w:rStyle w:val="HTML"/>
          <w:lang w:val="en"/>
        </w:rPr>
        <w:t>network-interface</w:t>
      </w:r>
      <w:r>
        <w:rPr>
          <w:lang w:val="en"/>
        </w:rPr>
        <w:t xml:space="preserve"> is optional and can be either an interface name or interface index (0-based).</w:t>
      </w:r>
    </w:p>
    <w:p w:rsidR="00000000" w:rsidRDefault="00E0452F">
      <w:pPr>
        <w:pStyle w:val="title"/>
        <w:divId w:val="1297226141"/>
        <w:rPr>
          <w:lang w:val="en"/>
        </w:rPr>
      </w:pPr>
      <w:bookmarkStart w:id="811" w:name="d0e29983"/>
      <w:bookmarkEnd w:id="811"/>
      <w:r>
        <w:rPr>
          <w:b/>
          <w:bCs/>
          <w:lang w:val="en"/>
        </w:rPr>
        <w:t>Example 101.3. bootstrap.yml using SHA256 Mac-Address UserId’s</w:t>
      </w:r>
    </w:p>
    <w:p w:rsidR="00000000" w:rsidRDefault="00E0452F">
      <w:pPr>
        <w:pStyle w:val="HTML0"/>
        <w:divId w:val="1824738044"/>
        <w:rPr>
          <w:lang w:val="en"/>
        </w:rPr>
      </w:pPr>
      <w:r>
        <w:rPr>
          <w:rStyle w:val="hl-attribute"/>
          <w:lang w:val="en"/>
        </w:rPr>
        <w:t>spring.cloud.vaul</w:t>
      </w:r>
      <w:r>
        <w:rPr>
          <w:rStyle w:val="hl-attribute"/>
          <w:lang w:val="en"/>
        </w:rPr>
        <w:t>t</w:t>
      </w:r>
      <w:r>
        <w:rPr>
          <w:lang w:val="en"/>
        </w:rPr>
        <w:t>:</w:t>
      </w:r>
    </w:p>
    <w:p w:rsidR="00000000" w:rsidRDefault="00E0452F">
      <w:pPr>
        <w:pStyle w:val="HTML0"/>
        <w:divId w:val="1824738044"/>
        <w:rPr>
          <w:lang w:val="en"/>
        </w:rPr>
      </w:pPr>
      <w:r>
        <w:rPr>
          <w:rStyle w:val="hl-attribute"/>
          <w:lang w:val="en"/>
        </w:rPr>
        <w:t xml:space="preserve">    authenticatio</w:t>
      </w:r>
      <w:r>
        <w:rPr>
          <w:rStyle w:val="hl-attribute"/>
          <w:lang w:val="en"/>
        </w:rPr>
        <w:t>n</w:t>
      </w:r>
      <w:r>
        <w:rPr>
          <w:lang w:val="en"/>
        </w:rPr>
        <w:t>: APPID</w:t>
      </w:r>
    </w:p>
    <w:p w:rsidR="00000000" w:rsidRDefault="00E0452F">
      <w:pPr>
        <w:pStyle w:val="HTML0"/>
        <w:divId w:val="1824738044"/>
        <w:rPr>
          <w:lang w:val="en"/>
        </w:rPr>
      </w:pPr>
      <w:r>
        <w:rPr>
          <w:rStyle w:val="hl-attribute"/>
          <w:lang w:val="en"/>
        </w:rPr>
        <w:t xml:space="preserve">    app-i</w:t>
      </w:r>
      <w:r>
        <w:rPr>
          <w:rStyle w:val="hl-attribute"/>
          <w:lang w:val="en"/>
        </w:rPr>
        <w:t>d</w:t>
      </w:r>
      <w:r>
        <w:rPr>
          <w:lang w:val="en"/>
        </w:rPr>
        <w:t>:</w:t>
      </w:r>
    </w:p>
    <w:p w:rsidR="00000000" w:rsidRDefault="00E0452F">
      <w:pPr>
        <w:pStyle w:val="HTML0"/>
        <w:divId w:val="1824738044"/>
        <w:rPr>
          <w:lang w:val="en"/>
        </w:rPr>
      </w:pPr>
      <w:r>
        <w:rPr>
          <w:rStyle w:val="hl-attribute"/>
          <w:lang w:val="en"/>
        </w:rPr>
        <w:t xml:space="preserve">        user-i</w:t>
      </w:r>
      <w:r>
        <w:rPr>
          <w:rStyle w:val="hl-attribute"/>
          <w:lang w:val="en"/>
        </w:rPr>
        <w:t>d</w:t>
      </w:r>
      <w:r>
        <w:rPr>
          <w:lang w:val="en"/>
        </w:rPr>
        <w:t>: MAC_ADDRESS</w:t>
      </w:r>
    </w:p>
    <w:p w:rsidR="00000000" w:rsidRDefault="00E0452F">
      <w:pPr>
        <w:pStyle w:val="HTML0"/>
        <w:divId w:val="1824738044"/>
        <w:rPr>
          <w:lang w:val="en"/>
        </w:rPr>
      </w:pPr>
      <w:r>
        <w:rPr>
          <w:rStyle w:val="hl-attribute"/>
          <w:lang w:val="en"/>
        </w:rPr>
        <w:t xml:space="preserve">        network-interfac</w:t>
      </w:r>
      <w:r>
        <w:rPr>
          <w:rStyle w:val="hl-attribute"/>
          <w:lang w:val="en"/>
        </w:rPr>
        <w:t>e</w:t>
      </w:r>
      <w:r>
        <w:rPr>
          <w:lang w:val="en"/>
        </w:rPr>
        <w:t>: eth0</w:t>
      </w:r>
    </w:p>
    <w:p w:rsidR="00000000" w:rsidRDefault="00E0452F">
      <w:pPr>
        <w:divId w:val="1049845346"/>
        <w:rPr>
          <w:lang w:val="en"/>
        </w:rPr>
      </w:pPr>
    </w:p>
    <w:p w:rsidR="00000000" w:rsidRDefault="00E0452F">
      <w:pPr>
        <w:numPr>
          <w:ilvl w:val="0"/>
          <w:numId w:val="196"/>
        </w:numPr>
        <w:spacing w:before="100" w:beforeAutospacing="1" w:after="100" w:afterAutospacing="1"/>
        <w:divId w:val="1497458376"/>
        <w:rPr>
          <w:lang w:val="en"/>
        </w:rPr>
      </w:pPr>
      <w:r>
        <w:rPr>
          <w:rStyle w:val="HTML"/>
          <w:lang w:val="en"/>
        </w:rPr>
        <w:t>network-interface</w:t>
      </w:r>
      <w:r>
        <w:rPr>
          <w:lang w:val="en"/>
        </w:rPr>
        <w:t xml:space="preserve"> sets network interface to obtain th</w:t>
      </w:r>
      <w:r>
        <w:rPr>
          <w:lang w:val="en"/>
        </w:rPr>
        <w:t>e physical address</w:t>
      </w:r>
    </w:p>
    <w:p w:rsidR="00000000" w:rsidRDefault="00E0452F">
      <w:pPr>
        <w:pStyle w:val="a5"/>
        <w:divId w:val="1049845346"/>
        <w:rPr>
          <w:lang w:val="en"/>
        </w:rPr>
      </w:pPr>
      <w:r>
        <w:rPr>
          <w:lang w:val="en"/>
        </w:rPr>
        <w:t>The corresponding command to generate the IP address UserId from a command line is:</w:t>
      </w:r>
    </w:p>
    <w:p w:rsidR="00000000" w:rsidRDefault="00E0452F">
      <w:pPr>
        <w:pStyle w:val="HTML0"/>
        <w:divId w:val="1049845346"/>
        <w:rPr>
          <w:lang w:val="en"/>
        </w:rPr>
      </w:pPr>
      <w:r>
        <w:rPr>
          <w:lang w:val="en"/>
        </w:rPr>
        <w:t>$ echo -n 0AFEDE1234AC | sha256sum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63617883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36" name="图片 3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63617883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Mac address is specified uppercase and without colons. Including the line break of </w:t>
            </w:r>
            <w:r>
              <w:rPr>
                <w:rStyle w:val="HTML"/>
              </w:rPr>
              <w:t>echo</w:t>
            </w:r>
            <w:r>
              <w:t xml:space="preserve"> leads to </w:t>
            </w:r>
            <w:r>
              <w:t xml:space="preserve">a different hash value so make sure to include the </w:t>
            </w:r>
            <w:r>
              <w:rPr>
                <w:rStyle w:val="HTML"/>
              </w:rPr>
              <w:t>-n</w:t>
            </w:r>
            <w:r>
              <w:t xml:space="preserve"> flag.</w:t>
            </w:r>
          </w:p>
        </w:tc>
      </w:tr>
    </w:tbl>
    <w:p w:rsidR="00000000" w:rsidRDefault="00E0452F">
      <w:pPr>
        <w:pStyle w:val="3"/>
        <w:divId w:val="458843688"/>
        <w:rPr>
          <w:lang w:val="en"/>
        </w:rPr>
      </w:pPr>
      <w:bookmarkStart w:id="812" w:name="_custom_userid"/>
      <w:bookmarkEnd w:id="812"/>
      <w:r>
        <w:rPr>
          <w:lang w:val="en"/>
        </w:rPr>
        <w:t>101.2.1 Custom UserId</w:t>
      </w:r>
    </w:p>
    <w:p w:rsidR="00000000" w:rsidRDefault="00E0452F">
      <w:pPr>
        <w:pStyle w:val="a5"/>
        <w:divId w:val="430395416"/>
        <w:rPr>
          <w:lang w:val="en"/>
        </w:rPr>
      </w:pPr>
      <w:r>
        <w:rPr>
          <w:lang w:val="en"/>
        </w:rPr>
        <w:t xml:space="preserve">The UserId generation is an open mechanism. You can set </w:t>
      </w:r>
      <w:r>
        <w:rPr>
          <w:rStyle w:val="HTML"/>
          <w:lang w:val="en"/>
        </w:rPr>
        <w:t>spring.cloud.vault.app-id.user-id</w:t>
      </w:r>
      <w:r>
        <w:rPr>
          <w:lang w:val="en"/>
        </w:rPr>
        <w:t xml:space="preserve"> to any string and the configured value will be used as static UserId.</w:t>
      </w:r>
    </w:p>
    <w:p w:rsidR="00000000" w:rsidRDefault="00E0452F">
      <w:pPr>
        <w:pStyle w:val="a5"/>
        <w:divId w:val="430395416"/>
        <w:rPr>
          <w:lang w:val="en"/>
        </w:rPr>
      </w:pPr>
      <w:r>
        <w:rPr>
          <w:lang w:val="en"/>
        </w:rPr>
        <w:t xml:space="preserve">A more advanced approach lets you set </w:t>
      </w:r>
      <w:r>
        <w:rPr>
          <w:rStyle w:val="HTML"/>
          <w:lang w:val="en"/>
        </w:rPr>
        <w:t>spring.cloud.vault.app-id.user-id</w:t>
      </w:r>
      <w:r>
        <w:rPr>
          <w:lang w:val="en"/>
        </w:rPr>
        <w:t xml:space="preserve"> to a classname. This cla</w:t>
      </w:r>
      <w:r>
        <w:rPr>
          <w:lang w:val="en"/>
        </w:rPr>
        <w:t xml:space="preserve">ss must be on your classpath and must implement the </w:t>
      </w:r>
      <w:r>
        <w:rPr>
          <w:rStyle w:val="HTML"/>
          <w:lang w:val="en"/>
        </w:rPr>
        <w:t>org.springframework.cloud.vault.AppIdUserIdMechanism</w:t>
      </w:r>
      <w:r>
        <w:rPr>
          <w:lang w:val="en"/>
        </w:rPr>
        <w:t xml:space="preserve"> interface and the </w:t>
      </w:r>
      <w:r>
        <w:rPr>
          <w:rStyle w:val="HTML"/>
          <w:lang w:val="en"/>
        </w:rPr>
        <w:t>createUserId</w:t>
      </w:r>
      <w:r>
        <w:rPr>
          <w:lang w:val="en"/>
        </w:rPr>
        <w:t xml:space="preserve"> method. Spring Cloud Vault will obtain the UserId by calling </w:t>
      </w:r>
      <w:r>
        <w:rPr>
          <w:rStyle w:val="HTML"/>
          <w:lang w:val="en"/>
        </w:rPr>
        <w:t>createUserId</w:t>
      </w:r>
      <w:r>
        <w:rPr>
          <w:lang w:val="en"/>
        </w:rPr>
        <w:t xml:space="preserve"> each time it authenticates using AppId to obta</w:t>
      </w:r>
      <w:r>
        <w:rPr>
          <w:lang w:val="en"/>
        </w:rPr>
        <w:t>in a token.</w:t>
      </w:r>
    </w:p>
    <w:p w:rsidR="00000000" w:rsidRDefault="00E0452F">
      <w:pPr>
        <w:pStyle w:val="title"/>
        <w:divId w:val="1575891275"/>
        <w:rPr>
          <w:lang w:val="en"/>
        </w:rPr>
      </w:pPr>
      <w:bookmarkStart w:id="813" w:name="d0e30029"/>
      <w:bookmarkEnd w:id="813"/>
      <w:r>
        <w:rPr>
          <w:b/>
          <w:bCs/>
          <w:lang w:val="en"/>
        </w:rPr>
        <w:t>Example 101.4. bootstrap.yml</w:t>
      </w:r>
    </w:p>
    <w:p w:rsidR="00000000" w:rsidRDefault="00E0452F">
      <w:pPr>
        <w:pStyle w:val="HTML0"/>
        <w:divId w:val="1199005992"/>
        <w:rPr>
          <w:lang w:val="en"/>
        </w:rPr>
      </w:pPr>
      <w:r>
        <w:rPr>
          <w:rStyle w:val="hl-attribute"/>
          <w:lang w:val="en"/>
        </w:rPr>
        <w:t>spring.cloud.vaul</w:t>
      </w:r>
      <w:r>
        <w:rPr>
          <w:rStyle w:val="hl-attribute"/>
          <w:lang w:val="en"/>
        </w:rPr>
        <w:t>t</w:t>
      </w:r>
      <w:r>
        <w:rPr>
          <w:lang w:val="en"/>
        </w:rPr>
        <w:t>:</w:t>
      </w:r>
    </w:p>
    <w:p w:rsidR="00000000" w:rsidRDefault="00E0452F">
      <w:pPr>
        <w:pStyle w:val="HTML0"/>
        <w:divId w:val="1199005992"/>
        <w:rPr>
          <w:lang w:val="en"/>
        </w:rPr>
      </w:pPr>
      <w:r>
        <w:rPr>
          <w:rStyle w:val="hl-attribute"/>
          <w:lang w:val="en"/>
        </w:rPr>
        <w:t xml:space="preserve">    authenticatio</w:t>
      </w:r>
      <w:r>
        <w:rPr>
          <w:rStyle w:val="hl-attribute"/>
          <w:lang w:val="en"/>
        </w:rPr>
        <w:t>n</w:t>
      </w:r>
      <w:r>
        <w:rPr>
          <w:lang w:val="en"/>
        </w:rPr>
        <w:t>: APPID</w:t>
      </w:r>
    </w:p>
    <w:p w:rsidR="00000000" w:rsidRDefault="00E0452F">
      <w:pPr>
        <w:pStyle w:val="HTML0"/>
        <w:divId w:val="1199005992"/>
        <w:rPr>
          <w:lang w:val="en"/>
        </w:rPr>
      </w:pPr>
      <w:r>
        <w:rPr>
          <w:rStyle w:val="hl-attribute"/>
          <w:lang w:val="en"/>
        </w:rPr>
        <w:t xml:space="preserve">    app-i</w:t>
      </w:r>
      <w:r>
        <w:rPr>
          <w:rStyle w:val="hl-attribute"/>
          <w:lang w:val="en"/>
        </w:rPr>
        <w:t>d</w:t>
      </w:r>
      <w:r>
        <w:rPr>
          <w:lang w:val="en"/>
        </w:rPr>
        <w:t>:</w:t>
      </w:r>
    </w:p>
    <w:p w:rsidR="00000000" w:rsidRDefault="00E0452F">
      <w:pPr>
        <w:pStyle w:val="HTML0"/>
        <w:divId w:val="1199005992"/>
        <w:rPr>
          <w:lang w:val="en"/>
        </w:rPr>
      </w:pPr>
      <w:r>
        <w:rPr>
          <w:rStyle w:val="hl-attribute"/>
          <w:lang w:val="en"/>
        </w:rPr>
        <w:t xml:space="preserve">        user-i</w:t>
      </w:r>
      <w:r>
        <w:rPr>
          <w:rStyle w:val="hl-attribute"/>
          <w:lang w:val="en"/>
        </w:rPr>
        <w:t>d</w:t>
      </w:r>
      <w:r>
        <w:rPr>
          <w:lang w:val="en"/>
        </w:rPr>
        <w:t>: com.examlple.MyUserIdMe</w:t>
      </w:r>
      <w:r>
        <w:rPr>
          <w:lang w:val="en"/>
        </w:rPr>
        <w:t>chanism</w:t>
      </w:r>
    </w:p>
    <w:p w:rsidR="00000000" w:rsidRDefault="00E0452F">
      <w:pPr>
        <w:divId w:val="430395416"/>
        <w:rPr>
          <w:lang w:val="en"/>
        </w:rPr>
      </w:pPr>
    </w:p>
    <w:p w:rsidR="00000000" w:rsidRDefault="00E0452F">
      <w:pPr>
        <w:pStyle w:val="title"/>
        <w:divId w:val="1817796232"/>
        <w:rPr>
          <w:lang w:val="en"/>
        </w:rPr>
      </w:pPr>
      <w:bookmarkStart w:id="814" w:name="d0e30034"/>
      <w:bookmarkEnd w:id="814"/>
      <w:r>
        <w:rPr>
          <w:b/>
          <w:bCs/>
          <w:lang w:val="en"/>
        </w:rPr>
        <w:t>Example 101.5. MyUserIdMechanism.java</w:t>
      </w:r>
    </w:p>
    <w:p w:rsidR="00000000" w:rsidRDefault="00E0452F">
      <w:pPr>
        <w:pStyle w:val="HTML0"/>
        <w:divId w:val="272328167"/>
        <w:rPr>
          <w:lang w:val="en"/>
        </w:rPr>
      </w:pPr>
      <w:r>
        <w:rPr>
          <w:lang w:val="en"/>
        </w:rPr>
        <w:t>public class MyUserIdMechanism implements AppIdUserIdMechanism</w:t>
      </w:r>
      <w:r>
        <w:rPr>
          <w:lang w:val="en"/>
        </w:rPr>
        <w:t xml:space="preserve"> </w:t>
      </w:r>
      <w:r>
        <w:rPr>
          <w:rStyle w:val="hl-keyword"/>
          <w:lang w:val="en"/>
        </w:rPr>
        <w:t>{</w:t>
      </w:r>
    </w:p>
    <w:p w:rsidR="00000000" w:rsidRDefault="00E0452F">
      <w:pPr>
        <w:pStyle w:val="HTML0"/>
        <w:divId w:val="272328167"/>
        <w:rPr>
          <w:lang w:val="en"/>
        </w:rPr>
      </w:pPr>
    </w:p>
    <w:p w:rsidR="00000000" w:rsidRDefault="00E0452F">
      <w:pPr>
        <w:pStyle w:val="HTML0"/>
        <w:divId w:val="272328167"/>
        <w:rPr>
          <w:lang w:val="en"/>
        </w:rPr>
      </w:pPr>
      <w:r>
        <w:rPr>
          <w:lang w:val="en"/>
        </w:rPr>
        <w:t xml:space="preserve">  </w:t>
      </w:r>
      <w:r>
        <w:rPr>
          <w:rStyle w:val="hl-annotation"/>
          <w:i/>
          <w:iCs/>
          <w:color w:val="808080"/>
          <w:lang w:val="en"/>
        </w:rPr>
        <w:t>@Override</w:t>
      </w:r>
    </w:p>
    <w:p w:rsidR="00000000" w:rsidRDefault="00E0452F">
      <w:pPr>
        <w:pStyle w:val="HTML0"/>
        <w:divId w:val="272328167"/>
        <w:rPr>
          <w:lang w:val="en"/>
        </w:rPr>
      </w:pPr>
      <w:r>
        <w:rPr>
          <w:lang w:val="en"/>
        </w:rPr>
        <w:t xml:space="preserve">  public Stri</w:t>
      </w:r>
      <w:r>
        <w:rPr>
          <w:lang w:val="en"/>
        </w:rPr>
        <w:t>ng createUserId()</w:t>
      </w:r>
      <w:r>
        <w:rPr>
          <w:lang w:val="en"/>
        </w:rPr>
        <w:t xml:space="preserve"> </w:t>
      </w:r>
      <w:r>
        <w:rPr>
          <w:rStyle w:val="hl-keyword"/>
          <w:lang w:val="en"/>
        </w:rPr>
        <w:t>{</w:t>
      </w:r>
    </w:p>
    <w:p w:rsidR="00000000" w:rsidRDefault="00E0452F">
      <w:pPr>
        <w:pStyle w:val="HTML0"/>
        <w:divId w:val="272328167"/>
        <w:rPr>
          <w:lang w:val="en"/>
        </w:rPr>
      </w:pPr>
      <w:r>
        <w:rPr>
          <w:rStyle w:val="hl-attribute"/>
          <w:lang w:val="en"/>
        </w:rPr>
        <w:t xml:space="preserve">    String userId</w:t>
      </w:r>
      <w:r>
        <w:rPr>
          <w:rStyle w:val="hl-attribute"/>
          <w:lang w:val="en"/>
        </w:rPr>
        <w:t xml:space="preserve"> </w:t>
      </w:r>
      <w:r>
        <w:rPr>
          <w:lang w:val="en"/>
        </w:rPr>
        <w:t>= ...</w:t>
      </w:r>
    </w:p>
    <w:p w:rsidR="00000000" w:rsidRDefault="00E0452F">
      <w:pPr>
        <w:pStyle w:val="HTML0"/>
        <w:divId w:val="272328167"/>
        <w:rPr>
          <w:lang w:val="en"/>
        </w:rPr>
      </w:pPr>
      <w:r>
        <w:rPr>
          <w:lang w:val="en"/>
        </w:rPr>
        <w:t xml:space="preserve">    return userId;</w:t>
      </w:r>
    </w:p>
    <w:p w:rsidR="00000000" w:rsidRDefault="00E0452F">
      <w:pPr>
        <w:pStyle w:val="HTML0"/>
        <w:divId w:val="272328167"/>
        <w:rPr>
          <w:lang w:val="en"/>
        </w:rPr>
      </w:pPr>
      <w:r>
        <w:rPr>
          <w:lang w:val="en"/>
        </w:rPr>
        <w:t xml:space="preserve"> </w:t>
      </w:r>
      <w:r>
        <w:rPr>
          <w:lang w:val="en"/>
        </w:rPr>
        <w:t xml:space="preserve"> </w:t>
      </w:r>
      <w:r>
        <w:rPr>
          <w:rStyle w:val="hl-keyword"/>
          <w:lang w:val="en"/>
        </w:rPr>
        <w:t>}</w:t>
      </w:r>
    </w:p>
    <w:p w:rsidR="00000000" w:rsidRDefault="00E0452F">
      <w:pPr>
        <w:pStyle w:val="HTML0"/>
        <w:divId w:val="272328167"/>
        <w:rPr>
          <w:lang w:val="en"/>
        </w:rPr>
      </w:pPr>
      <w:r>
        <w:rPr>
          <w:rStyle w:val="hl-keyword"/>
          <w:lang w:val="en"/>
        </w:rPr>
        <w:t>}</w:t>
      </w:r>
    </w:p>
    <w:p w:rsidR="00000000" w:rsidRDefault="00E0452F">
      <w:pPr>
        <w:divId w:val="430395416"/>
        <w:rPr>
          <w:lang w:val="en"/>
        </w:rPr>
      </w:pPr>
    </w:p>
    <w:p w:rsidR="00000000" w:rsidRDefault="00E0452F">
      <w:pPr>
        <w:pStyle w:val="a5"/>
        <w:divId w:val="430395416"/>
        <w:rPr>
          <w:lang w:val="en"/>
        </w:rPr>
      </w:pPr>
      <w:r>
        <w:rPr>
          <w:lang w:val="en"/>
        </w:rPr>
        <w:t xml:space="preserve">See also: </w:t>
      </w:r>
      <w:hyperlink r:id="rId1668" w:tgtFrame="_top" w:history="1">
        <w:r>
          <w:rPr>
            <w:rStyle w:val="a3"/>
            <w:lang w:val="en"/>
          </w:rPr>
          <w:t>Vault Documentation: Using the App ID auth backend</w:t>
        </w:r>
      </w:hyperlink>
    </w:p>
    <w:p w:rsidR="00000000" w:rsidRDefault="00E0452F">
      <w:pPr>
        <w:pStyle w:val="2"/>
        <w:divId w:val="70860987"/>
        <w:rPr>
          <w:lang w:val="en"/>
        </w:rPr>
      </w:pPr>
      <w:bookmarkStart w:id="815" w:name="_approle_authentication"/>
      <w:bookmarkEnd w:id="815"/>
      <w:r>
        <w:rPr>
          <w:lang w:val="en"/>
        </w:rPr>
        <w:t>101.3 AppRole authentication</w:t>
      </w:r>
    </w:p>
    <w:p w:rsidR="00000000" w:rsidRDefault="00E0452F">
      <w:pPr>
        <w:pStyle w:val="a5"/>
        <w:divId w:val="1594975252"/>
        <w:rPr>
          <w:lang w:val="en"/>
        </w:rPr>
      </w:pPr>
      <w:hyperlink r:id="rId1669" w:tgtFrame="_top" w:history="1">
        <w:r>
          <w:rPr>
            <w:rStyle w:val="a3"/>
            <w:lang w:val="en"/>
          </w:rPr>
          <w:t>AppRole</w:t>
        </w:r>
      </w:hyperlink>
      <w:r>
        <w:rPr>
          <w:lang w:val="en"/>
        </w:rPr>
        <w:t xml:space="preserve"> is intended</w:t>
      </w:r>
      <w:r>
        <w:rPr>
          <w:lang w:val="en"/>
        </w:rPr>
        <w:t xml:space="preserve"> for machine authentication, like the deprecated (since Vault 0.6.1) </w:t>
      </w:r>
      <w:hyperlink r:id="rId1670" w:anchor="vault.config.authentication.appid" w:tooltip="101.2 AppId authentication" w:history="1">
        <w:r>
          <w:rPr>
            <w:rStyle w:val="a3"/>
            <w:lang w:val="en"/>
          </w:rPr>
          <w:t>Section 101.2</w:t>
        </w:r>
        <w:r>
          <w:rPr>
            <w:rStyle w:val="a3"/>
            <w:lang w:val="en"/>
          </w:rPr>
          <w:t>, “AppId authentication”</w:t>
        </w:r>
      </w:hyperlink>
      <w:r>
        <w:rPr>
          <w:lang w:val="en"/>
        </w:rPr>
        <w:t>. AppRole authentication consists of two hard to guess (secret) tokens: RoleId and SecretId.</w:t>
      </w:r>
    </w:p>
    <w:p w:rsidR="00000000" w:rsidRDefault="00E0452F">
      <w:pPr>
        <w:pStyle w:val="a5"/>
        <w:divId w:val="1594975252"/>
        <w:rPr>
          <w:lang w:val="en"/>
        </w:rPr>
      </w:pPr>
      <w:r>
        <w:rPr>
          <w:lang w:val="en"/>
        </w:rPr>
        <w:t>Spring Vault supports various AppRole scenarios (push/pull mode and wrapped).</w:t>
      </w:r>
    </w:p>
    <w:p w:rsidR="00000000" w:rsidRDefault="00E0452F">
      <w:pPr>
        <w:pStyle w:val="a5"/>
        <w:divId w:val="1594975252"/>
        <w:rPr>
          <w:lang w:val="en"/>
        </w:rPr>
      </w:pPr>
      <w:r>
        <w:rPr>
          <w:lang w:val="en"/>
        </w:rPr>
        <w:t>RoleId and optionally SecretId must be provided by configuration, Spring Vault will not look up these or create a custom SecretId.</w:t>
      </w:r>
    </w:p>
    <w:p w:rsidR="00000000" w:rsidRDefault="00E0452F">
      <w:pPr>
        <w:pStyle w:val="title"/>
        <w:divId w:val="1179470665"/>
        <w:rPr>
          <w:lang w:val="en"/>
        </w:rPr>
      </w:pPr>
      <w:bookmarkStart w:id="816" w:name="d0e30056"/>
      <w:bookmarkEnd w:id="816"/>
      <w:r>
        <w:rPr>
          <w:b/>
          <w:bCs/>
          <w:lang w:val="en"/>
        </w:rPr>
        <w:t>Example </w:t>
      </w:r>
      <w:r>
        <w:rPr>
          <w:b/>
          <w:bCs/>
          <w:lang w:val="en"/>
        </w:rPr>
        <w:t>101.6. bootstrap.yml with AppRole authentication properties</w:t>
      </w:r>
    </w:p>
    <w:p w:rsidR="00000000" w:rsidRDefault="00E0452F">
      <w:pPr>
        <w:pStyle w:val="HTML0"/>
        <w:divId w:val="1601598317"/>
        <w:rPr>
          <w:lang w:val="en"/>
        </w:rPr>
      </w:pPr>
      <w:r>
        <w:rPr>
          <w:rStyle w:val="hl-attribute"/>
          <w:lang w:val="en"/>
        </w:rPr>
        <w:t>spring.cloud.vaul</w:t>
      </w:r>
      <w:r>
        <w:rPr>
          <w:rStyle w:val="hl-attribute"/>
          <w:lang w:val="en"/>
        </w:rPr>
        <w:t>t</w:t>
      </w:r>
      <w:r>
        <w:rPr>
          <w:lang w:val="en"/>
        </w:rPr>
        <w:t>:</w:t>
      </w:r>
    </w:p>
    <w:p w:rsidR="00000000" w:rsidRDefault="00E0452F">
      <w:pPr>
        <w:pStyle w:val="HTML0"/>
        <w:divId w:val="1601598317"/>
        <w:rPr>
          <w:lang w:val="en"/>
        </w:rPr>
      </w:pPr>
      <w:r>
        <w:rPr>
          <w:rStyle w:val="hl-attribute"/>
          <w:lang w:val="en"/>
        </w:rPr>
        <w:t xml:space="preserve">    authenticatio</w:t>
      </w:r>
      <w:r>
        <w:rPr>
          <w:rStyle w:val="hl-attribute"/>
          <w:lang w:val="en"/>
        </w:rPr>
        <w:t>n</w:t>
      </w:r>
      <w:r>
        <w:rPr>
          <w:lang w:val="en"/>
        </w:rPr>
        <w:t>: APPROLE</w:t>
      </w:r>
    </w:p>
    <w:p w:rsidR="00000000" w:rsidRDefault="00E0452F">
      <w:pPr>
        <w:pStyle w:val="HTML0"/>
        <w:divId w:val="1601598317"/>
        <w:rPr>
          <w:lang w:val="en"/>
        </w:rPr>
      </w:pPr>
      <w:r>
        <w:rPr>
          <w:rStyle w:val="hl-attribute"/>
          <w:lang w:val="en"/>
        </w:rPr>
        <w:t xml:space="preserve">    app-rol</w:t>
      </w:r>
      <w:r>
        <w:rPr>
          <w:rStyle w:val="hl-attribute"/>
          <w:lang w:val="en"/>
        </w:rPr>
        <w:t>e</w:t>
      </w:r>
      <w:r>
        <w:rPr>
          <w:lang w:val="en"/>
        </w:rPr>
        <w:t>:</w:t>
      </w:r>
    </w:p>
    <w:p w:rsidR="00000000" w:rsidRDefault="00E0452F">
      <w:pPr>
        <w:pStyle w:val="HTML0"/>
        <w:divId w:val="1601598317"/>
        <w:rPr>
          <w:lang w:val="en"/>
        </w:rPr>
      </w:pPr>
      <w:r>
        <w:rPr>
          <w:rStyle w:val="hl-attribute"/>
          <w:lang w:val="en"/>
        </w:rPr>
        <w:t xml:space="preserve">        role-i</w:t>
      </w:r>
      <w:r>
        <w:rPr>
          <w:rStyle w:val="hl-attribute"/>
          <w:lang w:val="en"/>
        </w:rPr>
        <w:t>d</w:t>
      </w:r>
      <w:r>
        <w:rPr>
          <w:lang w:val="en"/>
        </w:rPr>
        <w:t>: bde2076b-cccb-</w:t>
      </w:r>
      <w:r>
        <w:rPr>
          <w:rStyle w:val="hl-number"/>
          <w:lang w:val="en"/>
        </w:rPr>
        <w:t>3</w:t>
      </w:r>
      <w:r>
        <w:rPr>
          <w:lang w:val="en"/>
        </w:rPr>
        <w:t>cf0-d57e-bca7b1e83a52</w:t>
      </w:r>
    </w:p>
    <w:p w:rsidR="00000000" w:rsidRDefault="00E0452F">
      <w:pPr>
        <w:divId w:val="1594975252"/>
        <w:rPr>
          <w:lang w:val="en"/>
        </w:rPr>
      </w:pPr>
    </w:p>
    <w:p w:rsidR="00000000" w:rsidRDefault="00E0452F">
      <w:pPr>
        <w:pStyle w:val="a5"/>
        <w:divId w:val="1594975252"/>
        <w:rPr>
          <w:lang w:val="en"/>
        </w:rPr>
      </w:pPr>
      <w:r>
        <w:rPr>
          <w:lang w:val="en"/>
        </w:rPr>
        <w:t>The following scenarios are supported along the required configuration details</w:t>
      </w:r>
      <w:r>
        <w:rPr>
          <w:lang w:val="en"/>
        </w:rPr>
        <w:t>:</w:t>
      </w:r>
    </w:p>
    <w:p w:rsidR="00000000" w:rsidRDefault="00E0452F">
      <w:pPr>
        <w:pStyle w:val="title"/>
        <w:divId w:val="1743871017"/>
        <w:rPr>
          <w:lang w:val="en"/>
        </w:rPr>
      </w:pPr>
      <w:bookmarkStart w:id="817" w:name="d0e30063"/>
      <w:bookmarkEnd w:id="817"/>
      <w:r>
        <w:rPr>
          <w:b/>
          <w:bCs/>
          <w:lang w:val="en"/>
        </w:rPr>
        <w:t>Table 101.1. Configuration</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Description w:val="Configuration"/>
      </w:tblPr>
      <w:tblGrid>
        <w:gridCol w:w="480"/>
        <w:gridCol w:w="480"/>
        <w:gridCol w:w="480"/>
        <w:gridCol w:w="480"/>
        <w:gridCol w:w="480"/>
      </w:tblGrid>
      <w:tr w:rsidR="00000000">
        <w:trPr>
          <w:divId w:val="1382636743"/>
        </w:trPr>
        <w:tc>
          <w:tcPr>
            <w:tcW w:w="0" w:type="auto"/>
            <w:tcBorders>
              <w:bottom w:val="single" w:sz="4" w:space="0" w:color="auto"/>
              <w:right w:val="single" w:sz="4" w:space="0" w:color="auto"/>
            </w:tcBorders>
            <w:hideMark/>
          </w:tcPr>
          <w:p w:rsidR="00000000" w:rsidRDefault="00E0452F">
            <w:pPr>
              <w:pStyle w:val="a5"/>
            </w:pPr>
            <w:r>
              <w:rPr>
                <w:rStyle w:val="a7"/>
              </w:rPr>
              <w:t>Method</w:t>
            </w:r>
          </w:p>
        </w:tc>
        <w:tc>
          <w:tcPr>
            <w:tcW w:w="0" w:type="auto"/>
            <w:tcBorders>
              <w:bottom w:val="single" w:sz="4" w:space="0" w:color="auto"/>
              <w:right w:val="single" w:sz="4" w:space="0" w:color="auto"/>
            </w:tcBorders>
            <w:hideMark/>
          </w:tcPr>
          <w:p w:rsidR="00000000" w:rsidRDefault="00E0452F">
            <w:pPr>
              <w:pStyle w:val="a5"/>
            </w:pPr>
            <w:r>
              <w:rPr>
                <w:rStyle w:val="a7"/>
              </w:rPr>
              <w:t>RoleId</w:t>
            </w:r>
          </w:p>
        </w:tc>
        <w:tc>
          <w:tcPr>
            <w:tcW w:w="0" w:type="auto"/>
            <w:tcBorders>
              <w:bottom w:val="single" w:sz="4" w:space="0" w:color="auto"/>
              <w:right w:val="single" w:sz="4" w:space="0" w:color="auto"/>
            </w:tcBorders>
            <w:hideMark/>
          </w:tcPr>
          <w:p w:rsidR="00000000" w:rsidRDefault="00E0452F">
            <w:pPr>
              <w:pStyle w:val="a5"/>
            </w:pPr>
            <w:r>
              <w:rPr>
                <w:rStyle w:val="a7"/>
              </w:rPr>
              <w:t>SecretId</w:t>
            </w:r>
          </w:p>
        </w:tc>
        <w:tc>
          <w:tcPr>
            <w:tcW w:w="0" w:type="auto"/>
            <w:tcBorders>
              <w:bottom w:val="single" w:sz="4" w:space="0" w:color="auto"/>
              <w:right w:val="single" w:sz="4" w:space="0" w:color="auto"/>
            </w:tcBorders>
            <w:hideMark/>
          </w:tcPr>
          <w:p w:rsidR="00000000" w:rsidRDefault="00E0452F">
            <w:pPr>
              <w:pStyle w:val="a5"/>
            </w:pPr>
            <w:r>
              <w:rPr>
                <w:rStyle w:val="a7"/>
              </w:rPr>
              <w:t>RoleName</w:t>
            </w:r>
          </w:p>
        </w:tc>
        <w:tc>
          <w:tcPr>
            <w:tcW w:w="0" w:type="auto"/>
            <w:tcBorders>
              <w:bottom w:val="single" w:sz="4" w:space="0" w:color="auto"/>
            </w:tcBorders>
            <w:hideMark/>
          </w:tcPr>
          <w:p w:rsidR="00000000" w:rsidRDefault="00E0452F">
            <w:pPr>
              <w:pStyle w:val="a5"/>
            </w:pPr>
            <w:r>
              <w:rPr>
                <w:rStyle w:val="a7"/>
              </w:rPr>
              <w:t>Token</w:t>
            </w:r>
          </w:p>
        </w:tc>
      </w:tr>
      <w:tr w:rsidR="00000000">
        <w:trPr>
          <w:divId w:val="1382636743"/>
        </w:trPr>
        <w:tc>
          <w:tcPr>
            <w:tcW w:w="0" w:type="auto"/>
            <w:tcBorders>
              <w:bottom w:val="single" w:sz="4" w:space="0" w:color="auto"/>
              <w:right w:val="single" w:sz="4" w:space="0" w:color="auto"/>
            </w:tcBorders>
            <w:hideMark/>
          </w:tcPr>
          <w:p w:rsidR="00000000" w:rsidRDefault="00E0452F">
            <w:pPr>
              <w:pStyle w:val="a5"/>
            </w:pPr>
            <w:r>
              <w:t>Provided RoleId/SecretId</w:t>
            </w:r>
          </w:p>
        </w:tc>
        <w:tc>
          <w:tcPr>
            <w:tcW w:w="0" w:type="auto"/>
            <w:tcBorders>
              <w:bottom w:val="single" w:sz="4" w:space="0" w:color="auto"/>
              <w:right w:val="single" w:sz="4" w:space="0" w:color="auto"/>
            </w:tcBorders>
            <w:hideMark/>
          </w:tcPr>
          <w:p w:rsidR="00000000" w:rsidRDefault="00E0452F">
            <w:pPr>
              <w:pStyle w:val="a5"/>
            </w:pPr>
            <w:r>
              <w:t>Provided</w:t>
            </w:r>
          </w:p>
        </w:tc>
        <w:tc>
          <w:tcPr>
            <w:tcW w:w="0" w:type="auto"/>
            <w:tcBorders>
              <w:bottom w:val="single" w:sz="4" w:space="0" w:color="auto"/>
              <w:right w:val="single" w:sz="4" w:space="0" w:color="auto"/>
            </w:tcBorders>
            <w:hideMark/>
          </w:tcPr>
          <w:p w:rsidR="00000000" w:rsidRDefault="00E0452F">
            <w:pPr>
              <w:pStyle w:val="a5"/>
            </w:pPr>
            <w:r>
              <w:t>Provided</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1382636743"/>
        </w:trPr>
        <w:tc>
          <w:tcPr>
            <w:tcW w:w="0" w:type="auto"/>
            <w:tcBorders>
              <w:bottom w:val="single" w:sz="4" w:space="0" w:color="auto"/>
              <w:right w:val="single" w:sz="4" w:space="0" w:color="auto"/>
            </w:tcBorders>
            <w:hideMark/>
          </w:tcPr>
          <w:p w:rsidR="00000000" w:rsidRDefault="00E0452F">
            <w:pPr>
              <w:pStyle w:val="a5"/>
            </w:pPr>
            <w:r>
              <w:t>Provided RoleId without SecretId</w:t>
            </w:r>
          </w:p>
        </w:tc>
        <w:tc>
          <w:tcPr>
            <w:tcW w:w="0" w:type="auto"/>
            <w:tcBorders>
              <w:bottom w:val="single" w:sz="4" w:space="0" w:color="auto"/>
              <w:right w:val="single" w:sz="4" w:space="0" w:color="auto"/>
            </w:tcBorders>
            <w:hideMark/>
          </w:tcPr>
          <w:p w:rsidR="00000000" w:rsidRDefault="00E0452F">
            <w:pPr>
              <w:pStyle w:val="a5"/>
            </w:pPr>
            <w:r>
              <w:t>Provided</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1382636743"/>
        </w:trPr>
        <w:tc>
          <w:tcPr>
            <w:tcW w:w="0" w:type="auto"/>
            <w:tcBorders>
              <w:bottom w:val="single" w:sz="4" w:space="0" w:color="auto"/>
              <w:right w:val="single" w:sz="4" w:space="0" w:color="auto"/>
            </w:tcBorders>
            <w:hideMark/>
          </w:tcPr>
          <w:p w:rsidR="00000000" w:rsidRDefault="00E0452F">
            <w:pPr>
              <w:pStyle w:val="a5"/>
            </w:pPr>
            <w:r>
              <w:t>Provided RoleId, Pull SecretId</w:t>
            </w:r>
          </w:p>
        </w:tc>
        <w:tc>
          <w:tcPr>
            <w:tcW w:w="0" w:type="auto"/>
            <w:tcBorders>
              <w:bottom w:val="single" w:sz="4" w:space="0" w:color="auto"/>
              <w:right w:val="single" w:sz="4" w:space="0" w:color="auto"/>
            </w:tcBorders>
            <w:hideMark/>
          </w:tcPr>
          <w:p w:rsidR="00000000" w:rsidRDefault="00E0452F">
            <w:pPr>
              <w:pStyle w:val="a5"/>
            </w:pPr>
            <w:r>
              <w:t>Provided</w:t>
            </w:r>
          </w:p>
        </w:tc>
        <w:tc>
          <w:tcPr>
            <w:tcW w:w="0" w:type="auto"/>
            <w:tcBorders>
              <w:bottom w:val="single" w:sz="4" w:space="0" w:color="auto"/>
              <w:right w:val="single" w:sz="4" w:space="0" w:color="auto"/>
            </w:tcBorders>
            <w:hideMark/>
          </w:tcPr>
          <w:p w:rsidR="00000000" w:rsidRDefault="00E0452F">
            <w:pPr>
              <w:pStyle w:val="a5"/>
            </w:pPr>
            <w:r>
              <w:t>Provided</w:t>
            </w:r>
          </w:p>
        </w:tc>
        <w:tc>
          <w:tcPr>
            <w:tcW w:w="0" w:type="auto"/>
            <w:tcBorders>
              <w:bottom w:val="single" w:sz="4" w:space="0" w:color="auto"/>
              <w:right w:val="single" w:sz="4" w:space="0" w:color="auto"/>
            </w:tcBorders>
            <w:hideMark/>
          </w:tcPr>
          <w:p w:rsidR="00000000" w:rsidRDefault="00E0452F">
            <w:pPr>
              <w:pStyle w:val="a5"/>
            </w:pPr>
            <w:r>
              <w:t>Provided</w:t>
            </w:r>
          </w:p>
        </w:tc>
        <w:tc>
          <w:tcPr>
            <w:tcW w:w="0" w:type="auto"/>
            <w:tcBorders>
              <w:bottom w:val="single" w:sz="4" w:space="0" w:color="auto"/>
            </w:tcBorders>
            <w:hideMark/>
          </w:tcPr>
          <w:p w:rsidR="00000000" w:rsidRDefault="00E0452F">
            <w:pPr>
              <w:pStyle w:val="a5"/>
            </w:pPr>
            <w:r>
              <w:t>Provided</w:t>
            </w:r>
          </w:p>
        </w:tc>
      </w:tr>
      <w:tr w:rsidR="00000000">
        <w:trPr>
          <w:divId w:val="1382636743"/>
        </w:trPr>
        <w:tc>
          <w:tcPr>
            <w:tcW w:w="0" w:type="auto"/>
            <w:tcBorders>
              <w:bottom w:val="single" w:sz="4" w:space="0" w:color="auto"/>
              <w:right w:val="single" w:sz="4" w:space="0" w:color="auto"/>
            </w:tcBorders>
            <w:hideMark/>
          </w:tcPr>
          <w:p w:rsidR="00000000" w:rsidRDefault="00E0452F">
            <w:pPr>
              <w:pStyle w:val="a5"/>
            </w:pPr>
            <w:r>
              <w:t>Pull RoleId, provided SecretId</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Provided</w:t>
            </w:r>
          </w:p>
        </w:tc>
        <w:tc>
          <w:tcPr>
            <w:tcW w:w="0" w:type="auto"/>
            <w:tcBorders>
              <w:bottom w:val="single" w:sz="4" w:space="0" w:color="auto"/>
              <w:right w:val="single" w:sz="4" w:space="0" w:color="auto"/>
            </w:tcBorders>
            <w:hideMark/>
          </w:tcPr>
          <w:p w:rsidR="00000000" w:rsidRDefault="00E0452F">
            <w:pPr>
              <w:pStyle w:val="a5"/>
            </w:pPr>
            <w:r>
              <w:t>Provided</w:t>
            </w:r>
          </w:p>
        </w:tc>
        <w:tc>
          <w:tcPr>
            <w:tcW w:w="0" w:type="auto"/>
            <w:tcBorders>
              <w:bottom w:val="single" w:sz="4" w:space="0" w:color="auto"/>
            </w:tcBorders>
            <w:hideMark/>
          </w:tcPr>
          <w:p w:rsidR="00000000" w:rsidRDefault="00E0452F">
            <w:pPr>
              <w:pStyle w:val="a5"/>
            </w:pPr>
            <w:r>
              <w:t>Provided</w:t>
            </w:r>
          </w:p>
        </w:tc>
      </w:tr>
      <w:tr w:rsidR="00000000">
        <w:trPr>
          <w:divId w:val="1382636743"/>
        </w:trPr>
        <w:tc>
          <w:tcPr>
            <w:tcW w:w="0" w:type="auto"/>
            <w:tcBorders>
              <w:bottom w:val="single" w:sz="4" w:space="0" w:color="auto"/>
              <w:right w:val="single" w:sz="4" w:space="0" w:color="auto"/>
            </w:tcBorders>
            <w:hideMark/>
          </w:tcPr>
          <w:p w:rsidR="00000000" w:rsidRDefault="00E0452F">
            <w:pPr>
              <w:pStyle w:val="a5"/>
            </w:pPr>
            <w:r>
              <w:t>Full Pull Mode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Provided</w:t>
            </w:r>
          </w:p>
        </w:tc>
        <w:tc>
          <w:tcPr>
            <w:tcW w:w="0" w:type="auto"/>
            <w:tcBorders>
              <w:bottom w:val="single" w:sz="4" w:space="0" w:color="auto"/>
            </w:tcBorders>
            <w:hideMark/>
          </w:tcPr>
          <w:p w:rsidR="00000000" w:rsidRDefault="00E0452F">
            <w:pPr>
              <w:pStyle w:val="a5"/>
            </w:pPr>
            <w:r>
              <w:t>Provided</w:t>
            </w:r>
          </w:p>
        </w:tc>
      </w:tr>
      <w:tr w:rsidR="00000000">
        <w:trPr>
          <w:divId w:val="1382636743"/>
        </w:trPr>
        <w:tc>
          <w:tcPr>
            <w:tcW w:w="0" w:type="auto"/>
            <w:tcBorders>
              <w:bottom w:val="single" w:sz="4" w:space="0" w:color="auto"/>
              <w:right w:val="single" w:sz="4" w:space="0" w:color="auto"/>
            </w:tcBorders>
            <w:hideMark/>
          </w:tcPr>
          <w:p w:rsidR="00000000" w:rsidRDefault="00E0452F">
            <w:pPr>
              <w:pStyle w:val="a5"/>
            </w:pPr>
            <w:r>
              <w:t>Wrapped</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Provided</w:t>
            </w:r>
          </w:p>
        </w:tc>
      </w:tr>
      <w:tr w:rsidR="00000000">
        <w:trPr>
          <w:divId w:val="1382636743"/>
        </w:trPr>
        <w:tc>
          <w:tcPr>
            <w:tcW w:w="0" w:type="auto"/>
            <w:tcBorders>
              <w:bottom w:val="single" w:sz="4" w:space="0" w:color="auto"/>
              <w:right w:val="single" w:sz="4" w:space="0" w:color="auto"/>
            </w:tcBorders>
            <w:hideMark/>
          </w:tcPr>
          <w:p w:rsidR="00000000" w:rsidRDefault="00E0452F">
            <w:pPr>
              <w:pStyle w:val="a5"/>
            </w:pPr>
            <w:r>
              <w:t>Wrapped RoleId, provided SecretId</w:t>
            </w:r>
          </w:p>
        </w:tc>
        <w:tc>
          <w:tcPr>
            <w:tcW w:w="0" w:type="auto"/>
            <w:tcBorders>
              <w:bottom w:val="single" w:sz="4" w:space="0" w:color="auto"/>
              <w:right w:val="single" w:sz="4" w:space="0" w:color="auto"/>
            </w:tcBorders>
            <w:hideMark/>
          </w:tcPr>
          <w:p w:rsidR="00000000" w:rsidRDefault="00E0452F">
            <w:pPr>
              <w:pStyle w:val="a5"/>
            </w:pPr>
            <w:r>
              <w:t>Provided</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Provided</w:t>
            </w:r>
          </w:p>
        </w:tc>
      </w:tr>
      <w:tr w:rsidR="00000000">
        <w:trPr>
          <w:divId w:val="1382636743"/>
        </w:trPr>
        <w:tc>
          <w:tcPr>
            <w:tcW w:w="0" w:type="auto"/>
            <w:tcBorders>
              <w:right w:val="single" w:sz="4" w:space="0" w:color="auto"/>
            </w:tcBorders>
            <w:hideMark/>
          </w:tcPr>
          <w:p w:rsidR="00000000" w:rsidRDefault="00E0452F">
            <w:pPr>
              <w:pStyle w:val="a5"/>
            </w:pPr>
            <w:r>
              <w:t>Provided RoleId, wrapped SecretId</w:t>
            </w:r>
          </w:p>
        </w:tc>
        <w:tc>
          <w:tcPr>
            <w:tcW w:w="0" w:type="auto"/>
            <w:tcBorders>
              <w:right w:val="single" w:sz="4" w:space="0" w:color="auto"/>
            </w:tcBorders>
            <w:hideMark/>
          </w:tcPr>
          <w:p w:rsidR="00000000" w:rsidRDefault="00E0452F">
            <w:r>
              <w:t> </w:t>
            </w:r>
          </w:p>
        </w:tc>
        <w:tc>
          <w:tcPr>
            <w:tcW w:w="0" w:type="auto"/>
            <w:tcBorders>
              <w:right w:val="single" w:sz="4" w:space="0" w:color="auto"/>
            </w:tcBorders>
            <w:hideMark/>
          </w:tcPr>
          <w:p w:rsidR="00000000" w:rsidRDefault="00E0452F">
            <w:pPr>
              <w:pStyle w:val="a5"/>
            </w:pPr>
            <w:r>
              <w:t>Provided</w:t>
            </w:r>
          </w:p>
        </w:tc>
        <w:tc>
          <w:tcPr>
            <w:tcW w:w="0" w:type="auto"/>
            <w:tcBorders>
              <w:right w:val="single" w:sz="4" w:space="0" w:color="auto"/>
            </w:tcBorders>
            <w:hideMark/>
          </w:tcPr>
          <w:p w:rsidR="00000000" w:rsidRDefault="00E0452F">
            <w:r>
              <w:t> </w:t>
            </w:r>
          </w:p>
        </w:tc>
        <w:tc>
          <w:tcPr>
            <w:tcW w:w="0" w:type="auto"/>
            <w:hideMark/>
          </w:tcPr>
          <w:p w:rsidR="00000000" w:rsidRDefault="00E0452F">
            <w:pPr>
              <w:pStyle w:val="a5"/>
            </w:pPr>
            <w:r>
              <w:t>Provided</w:t>
            </w:r>
          </w:p>
        </w:tc>
      </w:tr>
    </w:tbl>
    <w:p w:rsidR="00000000" w:rsidRDefault="00E0452F">
      <w:pPr>
        <w:divId w:val="1594975252"/>
        <w:rPr>
          <w:lang w:val="en"/>
        </w:rPr>
      </w:pPr>
    </w:p>
    <w:p w:rsidR="00000000" w:rsidRDefault="00E0452F">
      <w:pPr>
        <w:pStyle w:val="title"/>
        <w:divId w:val="1164272558"/>
        <w:rPr>
          <w:lang w:val="en"/>
        </w:rPr>
      </w:pPr>
      <w:bookmarkStart w:id="818" w:name="d0e30192"/>
      <w:bookmarkEnd w:id="818"/>
      <w:r>
        <w:rPr>
          <w:b/>
          <w:bCs/>
          <w:lang w:val="en"/>
        </w:rPr>
        <w:t>Table 101.2. Pull/Push/</w:t>
      </w:r>
      <w:r>
        <w:rPr>
          <w:b/>
          <w:bCs/>
          <w:lang w:val="en"/>
        </w:rPr>
        <w:t>Wrapped Matrix</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Description w:val="Pull/Push/Wrapped Matrix"/>
      </w:tblPr>
      <w:tblGrid>
        <w:gridCol w:w="480"/>
        <w:gridCol w:w="480"/>
        <w:gridCol w:w="480"/>
      </w:tblGrid>
      <w:tr w:rsidR="00000000">
        <w:trPr>
          <w:divId w:val="1899587993"/>
        </w:trPr>
        <w:tc>
          <w:tcPr>
            <w:tcW w:w="0" w:type="auto"/>
            <w:tcBorders>
              <w:bottom w:val="single" w:sz="4" w:space="0" w:color="auto"/>
              <w:right w:val="single" w:sz="4" w:space="0" w:color="auto"/>
            </w:tcBorders>
            <w:hideMark/>
          </w:tcPr>
          <w:p w:rsidR="00000000" w:rsidRDefault="00E0452F">
            <w:pPr>
              <w:pStyle w:val="a5"/>
            </w:pPr>
            <w:r>
              <w:rPr>
                <w:rStyle w:val="a7"/>
              </w:rPr>
              <w:t>RoleId</w:t>
            </w:r>
          </w:p>
        </w:tc>
        <w:tc>
          <w:tcPr>
            <w:tcW w:w="0" w:type="auto"/>
            <w:tcBorders>
              <w:bottom w:val="single" w:sz="4" w:space="0" w:color="auto"/>
              <w:right w:val="single" w:sz="4" w:space="0" w:color="auto"/>
            </w:tcBorders>
            <w:hideMark/>
          </w:tcPr>
          <w:p w:rsidR="00000000" w:rsidRDefault="00E0452F">
            <w:pPr>
              <w:pStyle w:val="a5"/>
            </w:pPr>
            <w:r>
              <w:rPr>
                <w:rStyle w:val="a7"/>
              </w:rPr>
              <w:t>SecretId</w:t>
            </w:r>
          </w:p>
        </w:tc>
        <w:tc>
          <w:tcPr>
            <w:tcW w:w="0" w:type="auto"/>
            <w:tcBorders>
              <w:bottom w:val="single" w:sz="4" w:space="0" w:color="auto"/>
            </w:tcBorders>
            <w:hideMark/>
          </w:tcPr>
          <w:p w:rsidR="00000000" w:rsidRDefault="00E0452F">
            <w:pPr>
              <w:pStyle w:val="a5"/>
            </w:pPr>
            <w:r>
              <w:rPr>
                <w:rStyle w:val="a7"/>
              </w:rPr>
              <w:t>Supported</w:t>
            </w:r>
          </w:p>
        </w:tc>
      </w:tr>
      <w:tr w:rsidR="00000000">
        <w:trPr>
          <w:divId w:val="1899587993"/>
        </w:trPr>
        <w:tc>
          <w:tcPr>
            <w:tcW w:w="0" w:type="auto"/>
            <w:tcBorders>
              <w:bottom w:val="single" w:sz="4" w:space="0" w:color="auto"/>
              <w:right w:val="single" w:sz="4" w:space="0" w:color="auto"/>
            </w:tcBorders>
            <w:hideMark/>
          </w:tcPr>
          <w:p w:rsidR="00000000" w:rsidRDefault="00E0452F">
            <w:pPr>
              <w:pStyle w:val="a5"/>
            </w:pPr>
            <w:r>
              <w:t>Provided</w:t>
            </w:r>
          </w:p>
        </w:tc>
        <w:tc>
          <w:tcPr>
            <w:tcW w:w="0" w:type="auto"/>
            <w:tcBorders>
              <w:bottom w:val="single" w:sz="4" w:space="0" w:color="auto"/>
              <w:right w:val="single" w:sz="4" w:space="0" w:color="auto"/>
            </w:tcBorders>
            <w:hideMark/>
          </w:tcPr>
          <w:p w:rsidR="00000000" w:rsidRDefault="00E0452F">
            <w:pPr>
              <w:pStyle w:val="a5"/>
            </w:pPr>
            <w:r>
              <w:t>Provided</w:t>
            </w:r>
          </w:p>
        </w:tc>
        <w:tc>
          <w:tcPr>
            <w:tcW w:w="0" w:type="auto"/>
            <w:tcBorders>
              <w:bottom w:val="single" w:sz="4" w:space="0" w:color="auto"/>
            </w:tcBorders>
            <w:hideMark/>
          </w:tcPr>
          <w:p w:rsidR="00000000" w:rsidRDefault="00E0452F">
            <w:pPr>
              <w:pStyle w:val="a5"/>
            </w:pPr>
            <w:r>
              <w:rPr>
                <w:rFonts w:ascii="Segoe UI Emoji" w:hAnsi="Segoe UI Emoji" w:cs="Segoe UI Emoji"/>
              </w:rPr>
              <w:t>✅</w:t>
            </w:r>
          </w:p>
        </w:tc>
      </w:tr>
      <w:tr w:rsidR="00000000">
        <w:trPr>
          <w:divId w:val="1899587993"/>
        </w:trPr>
        <w:tc>
          <w:tcPr>
            <w:tcW w:w="0" w:type="auto"/>
            <w:tcBorders>
              <w:bottom w:val="single" w:sz="4" w:space="0" w:color="auto"/>
              <w:right w:val="single" w:sz="4" w:space="0" w:color="auto"/>
            </w:tcBorders>
            <w:hideMark/>
          </w:tcPr>
          <w:p w:rsidR="00000000" w:rsidRDefault="00E0452F">
            <w:pPr>
              <w:pStyle w:val="a5"/>
            </w:pPr>
            <w:r>
              <w:t>Provided</w:t>
            </w:r>
          </w:p>
        </w:tc>
        <w:tc>
          <w:tcPr>
            <w:tcW w:w="0" w:type="auto"/>
            <w:tcBorders>
              <w:bottom w:val="single" w:sz="4" w:space="0" w:color="auto"/>
              <w:right w:val="single" w:sz="4" w:space="0" w:color="auto"/>
            </w:tcBorders>
            <w:hideMark/>
          </w:tcPr>
          <w:p w:rsidR="00000000" w:rsidRDefault="00E0452F">
            <w:pPr>
              <w:pStyle w:val="a5"/>
            </w:pPr>
            <w:r>
              <w:t>Pull</w:t>
            </w:r>
          </w:p>
        </w:tc>
        <w:tc>
          <w:tcPr>
            <w:tcW w:w="0" w:type="auto"/>
            <w:tcBorders>
              <w:bottom w:val="single" w:sz="4" w:space="0" w:color="auto"/>
            </w:tcBorders>
            <w:hideMark/>
          </w:tcPr>
          <w:p w:rsidR="00000000" w:rsidRDefault="00E0452F">
            <w:pPr>
              <w:pStyle w:val="a5"/>
            </w:pPr>
            <w:r>
              <w:rPr>
                <w:rFonts w:ascii="Segoe UI Emoji" w:hAnsi="Segoe UI Emoji" w:cs="Segoe UI Emoji"/>
              </w:rPr>
              <w:t>✅</w:t>
            </w:r>
          </w:p>
        </w:tc>
      </w:tr>
      <w:tr w:rsidR="00000000">
        <w:trPr>
          <w:divId w:val="1899587993"/>
        </w:trPr>
        <w:tc>
          <w:tcPr>
            <w:tcW w:w="0" w:type="auto"/>
            <w:tcBorders>
              <w:bottom w:val="single" w:sz="4" w:space="0" w:color="auto"/>
              <w:right w:val="single" w:sz="4" w:space="0" w:color="auto"/>
            </w:tcBorders>
            <w:hideMark/>
          </w:tcPr>
          <w:p w:rsidR="00000000" w:rsidRDefault="00E0452F">
            <w:pPr>
              <w:pStyle w:val="a5"/>
            </w:pPr>
            <w:r>
              <w:t>Provided</w:t>
            </w:r>
          </w:p>
        </w:tc>
        <w:tc>
          <w:tcPr>
            <w:tcW w:w="0" w:type="auto"/>
            <w:tcBorders>
              <w:bottom w:val="single" w:sz="4" w:space="0" w:color="auto"/>
              <w:right w:val="single" w:sz="4" w:space="0" w:color="auto"/>
            </w:tcBorders>
            <w:hideMark/>
          </w:tcPr>
          <w:p w:rsidR="00000000" w:rsidRDefault="00E0452F">
            <w:pPr>
              <w:pStyle w:val="a5"/>
            </w:pPr>
            <w:r>
              <w:t>Wrapped</w:t>
            </w:r>
          </w:p>
        </w:tc>
        <w:tc>
          <w:tcPr>
            <w:tcW w:w="0" w:type="auto"/>
            <w:tcBorders>
              <w:bottom w:val="single" w:sz="4" w:space="0" w:color="auto"/>
            </w:tcBorders>
            <w:hideMark/>
          </w:tcPr>
          <w:p w:rsidR="00000000" w:rsidRDefault="00E0452F">
            <w:pPr>
              <w:pStyle w:val="a5"/>
            </w:pPr>
            <w:r>
              <w:rPr>
                <w:rFonts w:ascii="Segoe UI Emoji" w:hAnsi="Segoe UI Emoji" w:cs="Segoe UI Emoji"/>
              </w:rPr>
              <w:t>✅</w:t>
            </w:r>
          </w:p>
        </w:tc>
      </w:tr>
      <w:tr w:rsidR="00000000">
        <w:trPr>
          <w:divId w:val="1899587993"/>
        </w:trPr>
        <w:tc>
          <w:tcPr>
            <w:tcW w:w="0" w:type="auto"/>
            <w:tcBorders>
              <w:bottom w:val="single" w:sz="4" w:space="0" w:color="auto"/>
              <w:right w:val="single" w:sz="4" w:space="0" w:color="auto"/>
            </w:tcBorders>
            <w:hideMark/>
          </w:tcPr>
          <w:p w:rsidR="00000000" w:rsidRDefault="00E0452F">
            <w:pPr>
              <w:pStyle w:val="a5"/>
            </w:pPr>
            <w:r>
              <w:t>Provided</w:t>
            </w:r>
          </w:p>
        </w:tc>
        <w:tc>
          <w:tcPr>
            <w:tcW w:w="0" w:type="auto"/>
            <w:tcBorders>
              <w:bottom w:val="single" w:sz="4" w:space="0" w:color="auto"/>
              <w:right w:val="single" w:sz="4" w:space="0" w:color="auto"/>
            </w:tcBorders>
            <w:hideMark/>
          </w:tcPr>
          <w:p w:rsidR="00000000" w:rsidRDefault="00E0452F">
            <w:pPr>
              <w:pStyle w:val="a5"/>
            </w:pPr>
            <w:r>
              <w:t>Absent</w:t>
            </w:r>
          </w:p>
        </w:tc>
        <w:tc>
          <w:tcPr>
            <w:tcW w:w="0" w:type="auto"/>
            <w:tcBorders>
              <w:bottom w:val="single" w:sz="4" w:space="0" w:color="auto"/>
            </w:tcBorders>
            <w:hideMark/>
          </w:tcPr>
          <w:p w:rsidR="00000000" w:rsidRDefault="00E0452F">
            <w:pPr>
              <w:pStyle w:val="a5"/>
            </w:pPr>
            <w:r>
              <w:rPr>
                <w:rFonts w:ascii="Segoe UI Emoji" w:hAnsi="Segoe UI Emoji" w:cs="Segoe UI Emoji"/>
              </w:rPr>
              <w:t>✅</w:t>
            </w:r>
          </w:p>
        </w:tc>
      </w:tr>
      <w:tr w:rsidR="00000000">
        <w:trPr>
          <w:divId w:val="1899587993"/>
        </w:trPr>
        <w:tc>
          <w:tcPr>
            <w:tcW w:w="0" w:type="auto"/>
            <w:tcBorders>
              <w:bottom w:val="single" w:sz="4" w:space="0" w:color="auto"/>
              <w:right w:val="single" w:sz="4" w:space="0" w:color="auto"/>
            </w:tcBorders>
            <w:hideMark/>
          </w:tcPr>
          <w:p w:rsidR="00000000" w:rsidRDefault="00E0452F">
            <w:pPr>
              <w:pStyle w:val="a5"/>
            </w:pPr>
            <w:r>
              <w:t>Pull</w:t>
            </w:r>
          </w:p>
        </w:tc>
        <w:tc>
          <w:tcPr>
            <w:tcW w:w="0" w:type="auto"/>
            <w:tcBorders>
              <w:bottom w:val="single" w:sz="4" w:space="0" w:color="auto"/>
              <w:right w:val="single" w:sz="4" w:space="0" w:color="auto"/>
            </w:tcBorders>
            <w:hideMark/>
          </w:tcPr>
          <w:p w:rsidR="00000000" w:rsidRDefault="00E0452F">
            <w:pPr>
              <w:pStyle w:val="a5"/>
            </w:pPr>
            <w:r>
              <w:t>Provided</w:t>
            </w:r>
          </w:p>
        </w:tc>
        <w:tc>
          <w:tcPr>
            <w:tcW w:w="0" w:type="auto"/>
            <w:tcBorders>
              <w:bottom w:val="single" w:sz="4" w:space="0" w:color="auto"/>
            </w:tcBorders>
            <w:hideMark/>
          </w:tcPr>
          <w:p w:rsidR="00000000" w:rsidRDefault="00E0452F">
            <w:pPr>
              <w:pStyle w:val="a5"/>
            </w:pPr>
            <w:r>
              <w:rPr>
                <w:rFonts w:ascii="Segoe UI Emoji" w:hAnsi="Segoe UI Emoji" w:cs="Segoe UI Emoji"/>
              </w:rPr>
              <w:t>✅</w:t>
            </w:r>
          </w:p>
        </w:tc>
      </w:tr>
      <w:tr w:rsidR="00000000">
        <w:trPr>
          <w:divId w:val="1899587993"/>
        </w:trPr>
        <w:tc>
          <w:tcPr>
            <w:tcW w:w="0" w:type="auto"/>
            <w:tcBorders>
              <w:bottom w:val="single" w:sz="4" w:space="0" w:color="auto"/>
              <w:right w:val="single" w:sz="4" w:space="0" w:color="auto"/>
            </w:tcBorders>
            <w:hideMark/>
          </w:tcPr>
          <w:p w:rsidR="00000000" w:rsidRDefault="00E0452F">
            <w:pPr>
              <w:pStyle w:val="a5"/>
            </w:pPr>
            <w:r>
              <w:t>Pull</w:t>
            </w:r>
          </w:p>
        </w:tc>
        <w:tc>
          <w:tcPr>
            <w:tcW w:w="0" w:type="auto"/>
            <w:tcBorders>
              <w:bottom w:val="single" w:sz="4" w:space="0" w:color="auto"/>
              <w:right w:val="single" w:sz="4" w:space="0" w:color="auto"/>
            </w:tcBorders>
            <w:hideMark/>
          </w:tcPr>
          <w:p w:rsidR="00000000" w:rsidRDefault="00E0452F">
            <w:pPr>
              <w:pStyle w:val="a5"/>
            </w:pPr>
            <w:r>
              <w:t>Pull</w:t>
            </w:r>
          </w:p>
        </w:tc>
        <w:tc>
          <w:tcPr>
            <w:tcW w:w="0" w:type="auto"/>
            <w:tcBorders>
              <w:bottom w:val="single" w:sz="4" w:space="0" w:color="auto"/>
            </w:tcBorders>
            <w:hideMark/>
          </w:tcPr>
          <w:p w:rsidR="00000000" w:rsidRDefault="00E0452F">
            <w:pPr>
              <w:pStyle w:val="a5"/>
            </w:pPr>
            <w:r>
              <w:rPr>
                <w:rFonts w:ascii="Segoe UI Emoji" w:hAnsi="Segoe UI Emoji" w:cs="Segoe UI Emoji"/>
              </w:rPr>
              <w:t>✅</w:t>
            </w:r>
          </w:p>
        </w:tc>
      </w:tr>
      <w:tr w:rsidR="00000000">
        <w:trPr>
          <w:divId w:val="1899587993"/>
        </w:trPr>
        <w:tc>
          <w:tcPr>
            <w:tcW w:w="0" w:type="auto"/>
            <w:tcBorders>
              <w:bottom w:val="single" w:sz="4" w:space="0" w:color="auto"/>
              <w:right w:val="single" w:sz="4" w:space="0" w:color="auto"/>
            </w:tcBorders>
            <w:hideMark/>
          </w:tcPr>
          <w:p w:rsidR="00000000" w:rsidRDefault="00E0452F">
            <w:pPr>
              <w:pStyle w:val="a5"/>
            </w:pPr>
            <w:r>
              <w:t>Pull</w:t>
            </w:r>
          </w:p>
        </w:tc>
        <w:tc>
          <w:tcPr>
            <w:tcW w:w="0" w:type="auto"/>
            <w:tcBorders>
              <w:bottom w:val="single" w:sz="4" w:space="0" w:color="auto"/>
              <w:right w:val="single" w:sz="4" w:space="0" w:color="auto"/>
            </w:tcBorders>
            <w:hideMark/>
          </w:tcPr>
          <w:p w:rsidR="00000000" w:rsidRDefault="00E0452F">
            <w:pPr>
              <w:pStyle w:val="a5"/>
            </w:pPr>
            <w:r>
              <w:t>Wrapped</w:t>
            </w:r>
          </w:p>
        </w:tc>
        <w:tc>
          <w:tcPr>
            <w:tcW w:w="0" w:type="auto"/>
            <w:tcBorders>
              <w:bottom w:val="single" w:sz="4" w:space="0" w:color="auto"/>
            </w:tcBorders>
            <w:hideMark/>
          </w:tcPr>
          <w:p w:rsidR="00000000" w:rsidRDefault="00E0452F">
            <w:pPr>
              <w:pStyle w:val="a5"/>
            </w:pPr>
            <w:r>
              <w:rPr>
                <w:rFonts w:ascii="Segoe UI Emoji" w:hAnsi="Segoe UI Emoji" w:cs="Segoe UI Emoji"/>
              </w:rPr>
              <w:t>❌</w:t>
            </w:r>
          </w:p>
        </w:tc>
      </w:tr>
      <w:tr w:rsidR="00000000">
        <w:trPr>
          <w:divId w:val="1899587993"/>
        </w:trPr>
        <w:tc>
          <w:tcPr>
            <w:tcW w:w="0" w:type="auto"/>
            <w:tcBorders>
              <w:bottom w:val="single" w:sz="4" w:space="0" w:color="auto"/>
              <w:right w:val="single" w:sz="4" w:space="0" w:color="auto"/>
            </w:tcBorders>
            <w:hideMark/>
          </w:tcPr>
          <w:p w:rsidR="00000000" w:rsidRDefault="00E0452F">
            <w:pPr>
              <w:pStyle w:val="a5"/>
            </w:pPr>
            <w:r>
              <w:t>Pull</w:t>
            </w:r>
          </w:p>
        </w:tc>
        <w:tc>
          <w:tcPr>
            <w:tcW w:w="0" w:type="auto"/>
            <w:tcBorders>
              <w:bottom w:val="single" w:sz="4" w:space="0" w:color="auto"/>
              <w:right w:val="single" w:sz="4" w:space="0" w:color="auto"/>
            </w:tcBorders>
            <w:hideMark/>
          </w:tcPr>
          <w:p w:rsidR="00000000" w:rsidRDefault="00E0452F">
            <w:pPr>
              <w:pStyle w:val="a5"/>
            </w:pPr>
            <w:r>
              <w:t>Absent</w:t>
            </w:r>
          </w:p>
        </w:tc>
        <w:tc>
          <w:tcPr>
            <w:tcW w:w="0" w:type="auto"/>
            <w:tcBorders>
              <w:bottom w:val="single" w:sz="4" w:space="0" w:color="auto"/>
            </w:tcBorders>
            <w:hideMark/>
          </w:tcPr>
          <w:p w:rsidR="00000000" w:rsidRDefault="00E0452F">
            <w:pPr>
              <w:pStyle w:val="a5"/>
            </w:pPr>
            <w:r>
              <w:rPr>
                <w:rFonts w:ascii="Segoe UI Emoji" w:hAnsi="Segoe UI Emoji" w:cs="Segoe UI Emoji"/>
              </w:rPr>
              <w:t>❌</w:t>
            </w:r>
          </w:p>
        </w:tc>
      </w:tr>
      <w:tr w:rsidR="00000000">
        <w:trPr>
          <w:divId w:val="1899587993"/>
        </w:trPr>
        <w:tc>
          <w:tcPr>
            <w:tcW w:w="0" w:type="auto"/>
            <w:tcBorders>
              <w:bottom w:val="single" w:sz="4" w:space="0" w:color="auto"/>
              <w:right w:val="single" w:sz="4" w:space="0" w:color="auto"/>
            </w:tcBorders>
            <w:hideMark/>
          </w:tcPr>
          <w:p w:rsidR="00000000" w:rsidRDefault="00E0452F">
            <w:pPr>
              <w:pStyle w:val="a5"/>
            </w:pPr>
            <w:r>
              <w:t>Wrapped</w:t>
            </w:r>
          </w:p>
        </w:tc>
        <w:tc>
          <w:tcPr>
            <w:tcW w:w="0" w:type="auto"/>
            <w:tcBorders>
              <w:bottom w:val="single" w:sz="4" w:space="0" w:color="auto"/>
              <w:right w:val="single" w:sz="4" w:space="0" w:color="auto"/>
            </w:tcBorders>
            <w:hideMark/>
          </w:tcPr>
          <w:p w:rsidR="00000000" w:rsidRDefault="00E0452F">
            <w:pPr>
              <w:pStyle w:val="a5"/>
            </w:pPr>
            <w:r>
              <w:t>Provided</w:t>
            </w:r>
          </w:p>
        </w:tc>
        <w:tc>
          <w:tcPr>
            <w:tcW w:w="0" w:type="auto"/>
            <w:tcBorders>
              <w:bottom w:val="single" w:sz="4" w:space="0" w:color="auto"/>
            </w:tcBorders>
            <w:hideMark/>
          </w:tcPr>
          <w:p w:rsidR="00000000" w:rsidRDefault="00E0452F">
            <w:pPr>
              <w:pStyle w:val="a5"/>
            </w:pPr>
            <w:r>
              <w:rPr>
                <w:rFonts w:ascii="Segoe UI Emoji" w:hAnsi="Segoe UI Emoji" w:cs="Segoe UI Emoji"/>
              </w:rPr>
              <w:t>✅</w:t>
            </w:r>
          </w:p>
        </w:tc>
      </w:tr>
      <w:tr w:rsidR="00000000">
        <w:trPr>
          <w:divId w:val="1899587993"/>
        </w:trPr>
        <w:tc>
          <w:tcPr>
            <w:tcW w:w="0" w:type="auto"/>
            <w:tcBorders>
              <w:bottom w:val="single" w:sz="4" w:space="0" w:color="auto"/>
              <w:right w:val="single" w:sz="4" w:space="0" w:color="auto"/>
            </w:tcBorders>
            <w:hideMark/>
          </w:tcPr>
          <w:p w:rsidR="00000000" w:rsidRDefault="00E0452F">
            <w:pPr>
              <w:pStyle w:val="a5"/>
            </w:pPr>
            <w:r>
              <w:t>Wrapped</w:t>
            </w:r>
          </w:p>
        </w:tc>
        <w:tc>
          <w:tcPr>
            <w:tcW w:w="0" w:type="auto"/>
            <w:tcBorders>
              <w:bottom w:val="single" w:sz="4" w:space="0" w:color="auto"/>
              <w:right w:val="single" w:sz="4" w:space="0" w:color="auto"/>
            </w:tcBorders>
            <w:hideMark/>
          </w:tcPr>
          <w:p w:rsidR="00000000" w:rsidRDefault="00E0452F">
            <w:pPr>
              <w:pStyle w:val="a5"/>
            </w:pPr>
            <w:r>
              <w:t>Pull</w:t>
            </w:r>
          </w:p>
        </w:tc>
        <w:tc>
          <w:tcPr>
            <w:tcW w:w="0" w:type="auto"/>
            <w:tcBorders>
              <w:bottom w:val="single" w:sz="4" w:space="0" w:color="auto"/>
            </w:tcBorders>
            <w:hideMark/>
          </w:tcPr>
          <w:p w:rsidR="00000000" w:rsidRDefault="00E0452F">
            <w:pPr>
              <w:pStyle w:val="a5"/>
            </w:pPr>
            <w:r>
              <w:rPr>
                <w:rFonts w:ascii="Segoe UI Emoji" w:hAnsi="Segoe UI Emoji" w:cs="Segoe UI Emoji"/>
              </w:rPr>
              <w:t>❌</w:t>
            </w:r>
          </w:p>
        </w:tc>
      </w:tr>
      <w:tr w:rsidR="00000000">
        <w:trPr>
          <w:divId w:val="1899587993"/>
        </w:trPr>
        <w:tc>
          <w:tcPr>
            <w:tcW w:w="0" w:type="auto"/>
            <w:tcBorders>
              <w:bottom w:val="single" w:sz="4" w:space="0" w:color="auto"/>
              <w:right w:val="single" w:sz="4" w:space="0" w:color="auto"/>
            </w:tcBorders>
            <w:hideMark/>
          </w:tcPr>
          <w:p w:rsidR="00000000" w:rsidRDefault="00E0452F">
            <w:pPr>
              <w:pStyle w:val="a5"/>
            </w:pPr>
            <w:r>
              <w:t>Wrapped</w:t>
            </w:r>
          </w:p>
        </w:tc>
        <w:tc>
          <w:tcPr>
            <w:tcW w:w="0" w:type="auto"/>
            <w:tcBorders>
              <w:bottom w:val="single" w:sz="4" w:space="0" w:color="auto"/>
              <w:right w:val="single" w:sz="4" w:space="0" w:color="auto"/>
            </w:tcBorders>
            <w:hideMark/>
          </w:tcPr>
          <w:p w:rsidR="00000000" w:rsidRDefault="00E0452F">
            <w:pPr>
              <w:pStyle w:val="a5"/>
            </w:pPr>
            <w:r>
              <w:t>Wrapped</w:t>
            </w:r>
          </w:p>
        </w:tc>
        <w:tc>
          <w:tcPr>
            <w:tcW w:w="0" w:type="auto"/>
            <w:tcBorders>
              <w:bottom w:val="single" w:sz="4" w:space="0" w:color="auto"/>
            </w:tcBorders>
            <w:hideMark/>
          </w:tcPr>
          <w:p w:rsidR="00000000" w:rsidRDefault="00E0452F">
            <w:pPr>
              <w:pStyle w:val="a5"/>
            </w:pPr>
            <w:r>
              <w:rPr>
                <w:rFonts w:ascii="Segoe UI Emoji" w:hAnsi="Segoe UI Emoji" w:cs="Segoe UI Emoji"/>
              </w:rPr>
              <w:t>✅</w:t>
            </w:r>
          </w:p>
        </w:tc>
      </w:tr>
      <w:tr w:rsidR="00000000">
        <w:trPr>
          <w:divId w:val="1899587993"/>
        </w:trPr>
        <w:tc>
          <w:tcPr>
            <w:tcW w:w="0" w:type="auto"/>
            <w:tcBorders>
              <w:right w:val="single" w:sz="4" w:space="0" w:color="auto"/>
            </w:tcBorders>
            <w:hideMark/>
          </w:tcPr>
          <w:p w:rsidR="00000000" w:rsidRDefault="00E0452F">
            <w:pPr>
              <w:pStyle w:val="a5"/>
            </w:pPr>
            <w:r>
              <w:t>Wrapped</w:t>
            </w:r>
          </w:p>
        </w:tc>
        <w:tc>
          <w:tcPr>
            <w:tcW w:w="0" w:type="auto"/>
            <w:tcBorders>
              <w:right w:val="single" w:sz="4" w:space="0" w:color="auto"/>
            </w:tcBorders>
            <w:hideMark/>
          </w:tcPr>
          <w:p w:rsidR="00000000" w:rsidRDefault="00E0452F">
            <w:pPr>
              <w:pStyle w:val="a5"/>
            </w:pPr>
            <w:r>
              <w:t>Absent</w:t>
            </w:r>
          </w:p>
        </w:tc>
        <w:tc>
          <w:tcPr>
            <w:tcW w:w="0" w:type="auto"/>
            <w:hideMark/>
          </w:tcPr>
          <w:p w:rsidR="00000000" w:rsidRDefault="00E0452F">
            <w:pPr>
              <w:pStyle w:val="a5"/>
            </w:pPr>
            <w:r>
              <w:rPr>
                <w:rFonts w:ascii="Segoe UI Emoji" w:hAnsi="Segoe UI Emoji" w:cs="Segoe UI Emoji"/>
              </w:rPr>
              <w:t>❌</w:t>
            </w:r>
          </w:p>
        </w:tc>
      </w:tr>
    </w:tbl>
    <w:p w:rsidR="00000000" w:rsidRDefault="00E0452F">
      <w:pPr>
        <w:divId w:val="1594975252"/>
        <w:rPr>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4563012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37" name="图片 3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45630128"/>
          <w:tblCellSpacing w:w="15" w:type="dxa"/>
        </w:trPr>
        <w:tc>
          <w:tcPr>
            <w:tcW w:w="0" w:type="auto"/>
            <w:vMerge/>
            <w:vAlign w:val="center"/>
            <w:hideMark/>
          </w:tcPr>
          <w:p w:rsidR="00000000" w:rsidRDefault="00E0452F"/>
        </w:tc>
        <w:tc>
          <w:tcPr>
            <w:tcW w:w="0" w:type="auto"/>
            <w:hideMark/>
          </w:tcPr>
          <w:p w:rsidR="00000000" w:rsidRDefault="00E0452F">
            <w:pPr>
              <w:pStyle w:val="a5"/>
            </w:pPr>
            <w:r>
              <w:t>You can use still all combinations of push/pull/wrapped modes by providing a conf</w:t>
            </w:r>
            <w:r>
              <w:t xml:space="preserve">igured </w:t>
            </w:r>
            <w:r>
              <w:rPr>
                <w:rStyle w:val="HTML"/>
              </w:rPr>
              <w:t>AppRoleAuthentication</w:t>
            </w:r>
            <w:r>
              <w:t xml:space="preserve"> bean within the bootstrap context. Spring Cloud Vault cannot derive all possible AppRole combinations from the configuration properties.</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59497525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38" name="图片 33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594975252"/>
          <w:tblCellSpacing w:w="15" w:type="dxa"/>
        </w:trPr>
        <w:tc>
          <w:tcPr>
            <w:tcW w:w="0" w:type="auto"/>
            <w:vMerge/>
            <w:vAlign w:val="center"/>
            <w:hideMark/>
          </w:tcPr>
          <w:p w:rsidR="00000000" w:rsidRDefault="00E0452F"/>
        </w:tc>
        <w:tc>
          <w:tcPr>
            <w:tcW w:w="0" w:type="auto"/>
            <w:hideMark/>
          </w:tcPr>
          <w:p w:rsidR="00000000" w:rsidRDefault="00E0452F">
            <w:pPr>
              <w:pStyle w:val="a5"/>
            </w:pPr>
            <w:r>
              <w:t>AppRole authentication is limited to simple pull mode using reactive infrastructure. Full pull mode is not yet supported. Using Spring Cloud Vault wi</w:t>
            </w:r>
            <w:r>
              <w:t xml:space="preserve">th the Spring WebFlux stack enables Vault’s reactive auto-configuration which can be disabled by setting </w:t>
            </w:r>
            <w:r>
              <w:rPr>
                <w:rStyle w:val="HTML"/>
              </w:rPr>
              <w:t>spring.cloud.vault.reactive.enabled=false</w:t>
            </w:r>
            <w:r>
              <w:t>.</w:t>
            </w:r>
          </w:p>
        </w:tc>
      </w:tr>
    </w:tbl>
    <w:p w:rsidR="00000000" w:rsidRDefault="00E0452F">
      <w:pPr>
        <w:pStyle w:val="title"/>
        <w:divId w:val="396636278"/>
        <w:rPr>
          <w:lang w:val="en"/>
        </w:rPr>
      </w:pPr>
      <w:bookmarkStart w:id="819" w:name="d0e30345"/>
      <w:bookmarkEnd w:id="819"/>
      <w:r>
        <w:rPr>
          <w:b/>
          <w:bCs/>
          <w:lang w:val="en"/>
        </w:rPr>
        <w:t>Example 101.7. bootstrap.yml with all AppRole authentication properties</w:t>
      </w:r>
    </w:p>
    <w:p w:rsidR="00000000" w:rsidRDefault="00E0452F">
      <w:pPr>
        <w:pStyle w:val="HTML0"/>
        <w:divId w:val="166789921"/>
        <w:rPr>
          <w:lang w:val="en"/>
        </w:rPr>
      </w:pPr>
      <w:r>
        <w:rPr>
          <w:rStyle w:val="hl-attribute"/>
          <w:lang w:val="en"/>
        </w:rPr>
        <w:t>spring.cloud.vaul</w:t>
      </w:r>
      <w:r>
        <w:rPr>
          <w:rStyle w:val="hl-attribute"/>
          <w:lang w:val="en"/>
        </w:rPr>
        <w:t>t</w:t>
      </w:r>
      <w:r>
        <w:rPr>
          <w:lang w:val="en"/>
        </w:rPr>
        <w:t>:</w:t>
      </w:r>
    </w:p>
    <w:p w:rsidR="00000000" w:rsidRDefault="00E0452F">
      <w:pPr>
        <w:pStyle w:val="HTML0"/>
        <w:divId w:val="166789921"/>
        <w:rPr>
          <w:lang w:val="en"/>
        </w:rPr>
      </w:pPr>
      <w:r>
        <w:rPr>
          <w:rStyle w:val="hl-attribute"/>
          <w:lang w:val="en"/>
        </w:rPr>
        <w:t xml:space="preserve">    authenticatio</w:t>
      </w:r>
      <w:r>
        <w:rPr>
          <w:rStyle w:val="hl-attribute"/>
          <w:lang w:val="en"/>
        </w:rPr>
        <w:t>n</w:t>
      </w:r>
      <w:r>
        <w:rPr>
          <w:lang w:val="en"/>
        </w:rPr>
        <w:t>: APPROLE</w:t>
      </w:r>
    </w:p>
    <w:p w:rsidR="00000000" w:rsidRDefault="00E0452F">
      <w:pPr>
        <w:pStyle w:val="HTML0"/>
        <w:divId w:val="166789921"/>
        <w:rPr>
          <w:lang w:val="en"/>
        </w:rPr>
      </w:pPr>
      <w:r>
        <w:rPr>
          <w:rStyle w:val="hl-attribute"/>
          <w:lang w:val="en"/>
        </w:rPr>
        <w:t xml:space="preserve">    app-rol</w:t>
      </w:r>
      <w:r>
        <w:rPr>
          <w:rStyle w:val="hl-attribute"/>
          <w:lang w:val="en"/>
        </w:rPr>
        <w:t>e</w:t>
      </w:r>
      <w:r>
        <w:rPr>
          <w:lang w:val="en"/>
        </w:rPr>
        <w:t>:</w:t>
      </w:r>
    </w:p>
    <w:p w:rsidR="00000000" w:rsidRDefault="00E0452F">
      <w:pPr>
        <w:pStyle w:val="HTML0"/>
        <w:divId w:val="166789921"/>
        <w:rPr>
          <w:lang w:val="en"/>
        </w:rPr>
      </w:pPr>
      <w:r>
        <w:rPr>
          <w:rStyle w:val="hl-attribute"/>
          <w:lang w:val="en"/>
        </w:rPr>
        <w:t xml:space="preserve">        role-i</w:t>
      </w:r>
      <w:r>
        <w:rPr>
          <w:rStyle w:val="hl-attribute"/>
          <w:lang w:val="en"/>
        </w:rPr>
        <w:t>d</w:t>
      </w:r>
      <w:r>
        <w:rPr>
          <w:lang w:val="en"/>
        </w:rPr>
        <w:t>: bde2076b-cccb-</w:t>
      </w:r>
      <w:r>
        <w:rPr>
          <w:rStyle w:val="hl-number"/>
          <w:lang w:val="en"/>
        </w:rPr>
        <w:t>3</w:t>
      </w:r>
      <w:r>
        <w:rPr>
          <w:lang w:val="en"/>
        </w:rPr>
        <w:t>cf0-d57e-bca7b1e83a52</w:t>
      </w:r>
    </w:p>
    <w:p w:rsidR="00000000" w:rsidRDefault="00E0452F">
      <w:pPr>
        <w:pStyle w:val="HTML0"/>
        <w:divId w:val="166789921"/>
        <w:rPr>
          <w:lang w:val="en"/>
        </w:rPr>
      </w:pPr>
      <w:r>
        <w:rPr>
          <w:rStyle w:val="hl-attribute"/>
          <w:lang w:val="en"/>
        </w:rPr>
        <w:t xml:space="preserve">        secret-i</w:t>
      </w:r>
      <w:r>
        <w:rPr>
          <w:rStyle w:val="hl-attribute"/>
          <w:lang w:val="en"/>
        </w:rPr>
        <w:t>d</w:t>
      </w:r>
      <w:r>
        <w:rPr>
          <w:lang w:val="en"/>
        </w:rPr>
        <w:t xml:space="preserve">: </w:t>
      </w:r>
      <w:r>
        <w:rPr>
          <w:rStyle w:val="hl-number"/>
          <w:lang w:val="en"/>
        </w:rPr>
        <w:t>1696536f</w:t>
      </w:r>
      <w:r>
        <w:rPr>
          <w:lang w:val="en"/>
        </w:rPr>
        <w:t>-</w:t>
      </w:r>
      <w:r>
        <w:rPr>
          <w:rStyle w:val="hl-number"/>
          <w:lang w:val="en"/>
        </w:rPr>
        <w:t>1976</w:t>
      </w:r>
      <w:r>
        <w:rPr>
          <w:lang w:val="en"/>
        </w:rPr>
        <w:t>-</w:t>
      </w:r>
      <w:r>
        <w:rPr>
          <w:rStyle w:val="hl-number"/>
          <w:lang w:val="en"/>
        </w:rPr>
        <w:t>73</w:t>
      </w:r>
      <w:r>
        <w:rPr>
          <w:lang w:val="en"/>
        </w:rPr>
        <w:t>b1-b241-</w:t>
      </w:r>
      <w:r>
        <w:rPr>
          <w:rStyle w:val="hl-number"/>
          <w:lang w:val="en"/>
        </w:rPr>
        <w:t>0</w:t>
      </w:r>
      <w:r>
        <w:rPr>
          <w:lang w:val="en"/>
        </w:rPr>
        <w:t>b4213908d39</w:t>
      </w:r>
    </w:p>
    <w:p w:rsidR="00000000" w:rsidRDefault="00E0452F">
      <w:pPr>
        <w:pStyle w:val="HTML0"/>
        <w:divId w:val="166789921"/>
        <w:rPr>
          <w:lang w:val="en"/>
        </w:rPr>
      </w:pPr>
      <w:r>
        <w:rPr>
          <w:rStyle w:val="hl-attribute"/>
          <w:lang w:val="en"/>
        </w:rPr>
        <w:t xml:space="preserve">  </w:t>
      </w:r>
      <w:r>
        <w:rPr>
          <w:rStyle w:val="hl-attribute"/>
          <w:lang w:val="en"/>
        </w:rPr>
        <w:t xml:space="preserve">      rol</w:t>
      </w:r>
      <w:r>
        <w:rPr>
          <w:rStyle w:val="hl-attribute"/>
          <w:lang w:val="en"/>
        </w:rPr>
        <w:t>e</w:t>
      </w:r>
      <w:r>
        <w:rPr>
          <w:lang w:val="en"/>
        </w:rPr>
        <w:t>: my-role</w:t>
      </w:r>
    </w:p>
    <w:p w:rsidR="00000000" w:rsidRDefault="00E0452F">
      <w:pPr>
        <w:pStyle w:val="HTML0"/>
        <w:divId w:val="166789921"/>
        <w:rPr>
          <w:lang w:val="en"/>
        </w:rPr>
      </w:pPr>
      <w:r>
        <w:rPr>
          <w:rStyle w:val="hl-attribute"/>
          <w:lang w:val="en"/>
        </w:rPr>
        <w:t xml:space="preserve">        app-role-pat</w:t>
      </w:r>
      <w:r>
        <w:rPr>
          <w:rStyle w:val="hl-attribute"/>
          <w:lang w:val="en"/>
        </w:rPr>
        <w:t>h</w:t>
      </w:r>
      <w:r>
        <w:rPr>
          <w:lang w:val="en"/>
        </w:rPr>
        <w:t>: approle</w:t>
      </w:r>
    </w:p>
    <w:p w:rsidR="00000000" w:rsidRDefault="00E0452F">
      <w:pPr>
        <w:divId w:val="1594975252"/>
        <w:rPr>
          <w:lang w:val="en"/>
        </w:rPr>
      </w:pPr>
    </w:p>
    <w:p w:rsidR="00000000" w:rsidRDefault="00E0452F">
      <w:pPr>
        <w:numPr>
          <w:ilvl w:val="0"/>
          <w:numId w:val="197"/>
        </w:numPr>
        <w:spacing w:before="100" w:beforeAutospacing="1" w:after="100" w:afterAutospacing="1"/>
        <w:divId w:val="1390808511"/>
        <w:rPr>
          <w:lang w:val="en"/>
        </w:rPr>
      </w:pPr>
      <w:r>
        <w:rPr>
          <w:rStyle w:val="HTML"/>
          <w:lang w:val="en"/>
        </w:rPr>
        <w:t>role-id</w:t>
      </w:r>
      <w:r>
        <w:rPr>
          <w:lang w:val="en"/>
        </w:rPr>
        <w:t xml:space="preserve"> sets the RoleId.</w:t>
      </w:r>
    </w:p>
    <w:p w:rsidR="00000000" w:rsidRDefault="00E0452F">
      <w:pPr>
        <w:numPr>
          <w:ilvl w:val="0"/>
          <w:numId w:val="197"/>
        </w:numPr>
        <w:spacing w:before="100" w:beforeAutospacing="1" w:after="100" w:afterAutospacing="1"/>
        <w:divId w:val="1390808511"/>
        <w:rPr>
          <w:lang w:val="en"/>
        </w:rPr>
      </w:pPr>
      <w:r>
        <w:rPr>
          <w:rStyle w:val="HTML"/>
          <w:lang w:val="en"/>
        </w:rPr>
        <w:t>secret-id</w:t>
      </w:r>
      <w:r>
        <w:rPr>
          <w:lang w:val="en"/>
        </w:rPr>
        <w:t xml:space="preserve"> sets the SecretId. SecretId can be omitted if AppRole is configured without requiring SecretId (See </w:t>
      </w:r>
      <w:r>
        <w:rPr>
          <w:rStyle w:val="HTML"/>
          <w:lang w:val="en"/>
        </w:rPr>
        <w:t>bind_secret_id</w:t>
      </w:r>
      <w:r>
        <w:rPr>
          <w:lang w:val="en"/>
        </w:rPr>
        <w:t>).</w:t>
      </w:r>
    </w:p>
    <w:p w:rsidR="00000000" w:rsidRDefault="00E0452F">
      <w:pPr>
        <w:numPr>
          <w:ilvl w:val="0"/>
          <w:numId w:val="197"/>
        </w:numPr>
        <w:spacing w:before="100" w:beforeAutospacing="1" w:after="100" w:afterAutospacing="1"/>
        <w:divId w:val="1390808511"/>
        <w:rPr>
          <w:lang w:val="en"/>
        </w:rPr>
      </w:pPr>
      <w:r>
        <w:rPr>
          <w:rStyle w:val="HTML"/>
          <w:lang w:val="en"/>
        </w:rPr>
        <w:t>role</w:t>
      </w:r>
      <w:r>
        <w:rPr>
          <w:lang w:val="en"/>
        </w:rPr>
        <w:t>: sets the AppRole name for pull mode.</w:t>
      </w:r>
    </w:p>
    <w:p w:rsidR="00000000" w:rsidRDefault="00E0452F">
      <w:pPr>
        <w:numPr>
          <w:ilvl w:val="0"/>
          <w:numId w:val="197"/>
        </w:numPr>
        <w:spacing w:before="100" w:beforeAutospacing="1" w:after="100" w:afterAutospacing="1"/>
        <w:divId w:val="1390808511"/>
        <w:rPr>
          <w:lang w:val="en"/>
        </w:rPr>
      </w:pPr>
      <w:r>
        <w:rPr>
          <w:rStyle w:val="HTML"/>
          <w:lang w:val="en"/>
        </w:rPr>
        <w:t>app-role</w:t>
      </w:r>
      <w:r>
        <w:rPr>
          <w:rStyle w:val="HTML"/>
          <w:lang w:val="en"/>
        </w:rPr>
        <w:t>-path</w:t>
      </w:r>
      <w:r>
        <w:rPr>
          <w:lang w:val="en"/>
        </w:rPr>
        <w:t xml:space="preserve"> sets the path of the approle authentication mount to use.</w:t>
      </w:r>
    </w:p>
    <w:p w:rsidR="00000000" w:rsidRDefault="00E0452F">
      <w:pPr>
        <w:pStyle w:val="a5"/>
        <w:divId w:val="1594975252"/>
        <w:rPr>
          <w:lang w:val="en"/>
        </w:rPr>
      </w:pPr>
      <w:r>
        <w:rPr>
          <w:lang w:val="en"/>
        </w:rPr>
        <w:t xml:space="preserve">See also: </w:t>
      </w:r>
      <w:hyperlink r:id="rId1671" w:tgtFrame="_top" w:history="1">
        <w:r>
          <w:rPr>
            <w:rStyle w:val="a3"/>
            <w:lang w:val="en"/>
          </w:rPr>
          <w:t>Vault Documentation: Using the AppRole auth backend</w:t>
        </w:r>
      </w:hyperlink>
    </w:p>
    <w:p w:rsidR="00000000" w:rsidRDefault="00E0452F">
      <w:pPr>
        <w:pStyle w:val="2"/>
        <w:divId w:val="154222108"/>
        <w:rPr>
          <w:lang w:val="en"/>
        </w:rPr>
      </w:pPr>
      <w:bookmarkStart w:id="820" w:name="vault.config.authentication.awsec2"/>
      <w:bookmarkEnd w:id="820"/>
      <w:r>
        <w:rPr>
          <w:lang w:val="en"/>
        </w:rPr>
        <w:t>101.4 AWS-EC2 authentication</w:t>
      </w:r>
    </w:p>
    <w:p w:rsidR="00000000" w:rsidRDefault="00E0452F">
      <w:pPr>
        <w:pStyle w:val="a5"/>
        <w:divId w:val="1441948653"/>
        <w:rPr>
          <w:lang w:val="en"/>
        </w:rPr>
      </w:pPr>
      <w:r>
        <w:rPr>
          <w:lang w:val="en"/>
        </w:rPr>
        <w:t xml:space="preserve">The </w:t>
      </w:r>
      <w:hyperlink r:id="rId1672" w:tgtFrame="_top" w:history="1">
        <w:r>
          <w:rPr>
            <w:rStyle w:val="a3"/>
            <w:lang w:val="en"/>
          </w:rPr>
          <w:t>aws-ec2</w:t>
        </w:r>
      </w:hyperlink>
      <w:r>
        <w:rPr>
          <w:lang w:val="en"/>
        </w:rPr>
        <w:t xml:space="preserve"> auth backend provides a secure introduction mech</w:t>
      </w:r>
      <w:r>
        <w:rPr>
          <w:lang w:val="en"/>
        </w:rPr>
        <w:t>anism for AWS EC2 instances, allowing automated retrieval of a Vault token. Unlike most Vault authentication backends, this backend does not require first-deploying, or provisioning security-sensitive credentials (tokens, username/password, client certific</w:t>
      </w:r>
      <w:r>
        <w:rPr>
          <w:lang w:val="en"/>
        </w:rPr>
        <w:t>ates, etc.). Instead, it treats AWS as a Trusted Third Party and uses the cryptographically signed dynamic metadata information that uniquely represents each EC2 instance.</w:t>
      </w:r>
    </w:p>
    <w:p w:rsidR="00000000" w:rsidRDefault="00E0452F">
      <w:pPr>
        <w:pStyle w:val="title"/>
        <w:divId w:val="904027420"/>
        <w:rPr>
          <w:lang w:val="en"/>
        </w:rPr>
      </w:pPr>
      <w:bookmarkStart w:id="821" w:name="d0e30386"/>
      <w:bookmarkEnd w:id="821"/>
      <w:r>
        <w:rPr>
          <w:b/>
          <w:bCs/>
          <w:lang w:val="en"/>
        </w:rPr>
        <w:t>Example 101.8. bootstrap.yml using AWS-EC2 Authentication</w:t>
      </w:r>
    </w:p>
    <w:p w:rsidR="00000000" w:rsidRDefault="00E0452F">
      <w:pPr>
        <w:pStyle w:val="HTML0"/>
        <w:divId w:val="953053450"/>
        <w:rPr>
          <w:lang w:val="en"/>
        </w:rPr>
      </w:pPr>
      <w:r>
        <w:rPr>
          <w:rStyle w:val="hl-attribute"/>
          <w:lang w:val="en"/>
        </w:rPr>
        <w:t>spring.cloud.vaul</w:t>
      </w:r>
      <w:r>
        <w:rPr>
          <w:rStyle w:val="hl-attribute"/>
          <w:lang w:val="en"/>
        </w:rPr>
        <w:t>t</w:t>
      </w:r>
      <w:r>
        <w:rPr>
          <w:lang w:val="en"/>
        </w:rPr>
        <w:t>:</w:t>
      </w:r>
    </w:p>
    <w:p w:rsidR="00000000" w:rsidRDefault="00E0452F">
      <w:pPr>
        <w:pStyle w:val="HTML0"/>
        <w:divId w:val="953053450"/>
        <w:rPr>
          <w:lang w:val="en"/>
        </w:rPr>
      </w:pPr>
      <w:r>
        <w:rPr>
          <w:rStyle w:val="hl-attribute"/>
          <w:lang w:val="en"/>
        </w:rPr>
        <w:t xml:space="preserve">    authenticatio</w:t>
      </w:r>
      <w:r>
        <w:rPr>
          <w:rStyle w:val="hl-attribute"/>
          <w:lang w:val="en"/>
        </w:rPr>
        <w:t>n</w:t>
      </w:r>
      <w:r>
        <w:rPr>
          <w:lang w:val="en"/>
        </w:rPr>
        <w:t>: AWS_EC2</w:t>
      </w:r>
    </w:p>
    <w:p w:rsidR="00000000" w:rsidRDefault="00E0452F">
      <w:pPr>
        <w:divId w:val="1441948653"/>
        <w:rPr>
          <w:lang w:val="en"/>
        </w:rPr>
      </w:pPr>
    </w:p>
    <w:p w:rsidR="00000000" w:rsidRDefault="00E0452F">
      <w:pPr>
        <w:pStyle w:val="a5"/>
        <w:divId w:val="1441948653"/>
        <w:rPr>
          <w:lang w:val="en"/>
        </w:rPr>
      </w:pPr>
      <w:r>
        <w:rPr>
          <w:lang w:val="en"/>
        </w:rPr>
        <w:t>AWS-EC2 authentication enables nonce by default to follow the Trust On First Use (TOFU) principle. Any unintended p</w:t>
      </w:r>
      <w:r>
        <w:rPr>
          <w:lang w:val="en"/>
        </w:rPr>
        <w:t>arty that gains access to the PKCS#7 identity metadata can authenticate against Vault.</w:t>
      </w:r>
    </w:p>
    <w:p w:rsidR="00000000" w:rsidRDefault="00E0452F">
      <w:pPr>
        <w:pStyle w:val="a5"/>
        <w:divId w:val="1441948653"/>
        <w:rPr>
          <w:lang w:val="en"/>
        </w:rPr>
      </w:pPr>
      <w:r>
        <w:rPr>
          <w:lang w:val="en"/>
        </w:rPr>
        <w:t>During the first login, Spring Cloud Vault generates a nonce that is stored in the auth backend aside the instance Id. Re-authentication requires the same nonce to be se</w:t>
      </w:r>
      <w:r>
        <w:rPr>
          <w:lang w:val="en"/>
        </w:rPr>
        <w:t>nt. Any other party does not have the nonce and can raise an alert in Vault for further investigation.</w:t>
      </w:r>
    </w:p>
    <w:p w:rsidR="00000000" w:rsidRDefault="00E0452F">
      <w:pPr>
        <w:pStyle w:val="a5"/>
        <w:divId w:val="1441948653"/>
        <w:rPr>
          <w:lang w:val="en"/>
        </w:rPr>
      </w:pPr>
      <w:r>
        <w:rPr>
          <w:lang w:val="en"/>
        </w:rPr>
        <w:t xml:space="preserve">The nonce is kept in memory and is lost during application restart. You can configure a static nonce with </w:t>
      </w:r>
      <w:r>
        <w:rPr>
          <w:rStyle w:val="HTML"/>
          <w:lang w:val="en"/>
        </w:rPr>
        <w:t>spring.cloud.vault.aws-ec2.nonce</w:t>
      </w:r>
      <w:r>
        <w:rPr>
          <w:lang w:val="en"/>
        </w:rPr>
        <w:t>.</w:t>
      </w:r>
    </w:p>
    <w:p w:rsidR="00000000" w:rsidRDefault="00E0452F">
      <w:pPr>
        <w:pStyle w:val="a5"/>
        <w:divId w:val="1441948653"/>
        <w:rPr>
          <w:lang w:val="en"/>
        </w:rPr>
      </w:pPr>
      <w:r>
        <w:rPr>
          <w:lang w:val="en"/>
        </w:rPr>
        <w:t>AWS-EC2 authe</w:t>
      </w:r>
      <w:r>
        <w:rPr>
          <w:lang w:val="en"/>
        </w:rPr>
        <w:t xml:space="preserve">ntication roles are optional and default to the AMI. You can configure the authentication role by setting the </w:t>
      </w:r>
      <w:r>
        <w:rPr>
          <w:rStyle w:val="HTML"/>
          <w:lang w:val="en"/>
        </w:rPr>
        <w:t>spring.cloud.vault.aws-ec2.role</w:t>
      </w:r>
      <w:r>
        <w:rPr>
          <w:lang w:val="en"/>
        </w:rPr>
        <w:t xml:space="preserve"> property.</w:t>
      </w:r>
    </w:p>
    <w:p w:rsidR="00000000" w:rsidRDefault="00E0452F">
      <w:pPr>
        <w:pStyle w:val="title"/>
        <w:divId w:val="1718627124"/>
        <w:rPr>
          <w:lang w:val="en"/>
        </w:rPr>
      </w:pPr>
      <w:bookmarkStart w:id="822" w:name="d0e30405"/>
      <w:bookmarkEnd w:id="822"/>
      <w:r>
        <w:rPr>
          <w:b/>
          <w:bCs/>
          <w:lang w:val="en"/>
        </w:rPr>
        <w:t>Example 101.9. bootstrap.yml with configured role</w:t>
      </w:r>
    </w:p>
    <w:p w:rsidR="00000000" w:rsidRDefault="00E0452F">
      <w:pPr>
        <w:pStyle w:val="HTML0"/>
        <w:divId w:val="644504808"/>
        <w:rPr>
          <w:lang w:val="en"/>
        </w:rPr>
      </w:pPr>
      <w:r>
        <w:rPr>
          <w:rStyle w:val="hl-attribute"/>
          <w:lang w:val="en"/>
        </w:rPr>
        <w:t>spring.cloud.vaul</w:t>
      </w:r>
      <w:r>
        <w:rPr>
          <w:rStyle w:val="hl-attribute"/>
          <w:lang w:val="en"/>
        </w:rPr>
        <w:t>t</w:t>
      </w:r>
      <w:r>
        <w:rPr>
          <w:lang w:val="en"/>
        </w:rPr>
        <w:t>:</w:t>
      </w:r>
    </w:p>
    <w:p w:rsidR="00000000" w:rsidRDefault="00E0452F">
      <w:pPr>
        <w:pStyle w:val="HTML0"/>
        <w:divId w:val="644504808"/>
        <w:rPr>
          <w:lang w:val="en"/>
        </w:rPr>
      </w:pPr>
      <w:r>
        <w:rPr>
          <w:rStyle w:val="hl-attribute"/>
          <w:lang w:val="en"/>
        </w:rPr>
        <w:t xml:space="preserve">    authenticatio</w:t>
      </w:r>
      <w:r>
        <w:rPr>
          <w:rStyle w:val="hl-attribute"/>
          <w:lang w:val="en"/>
        </w:rPr>
        <w:t>n</w:t>
      </w:r>
      <w:r>
        <w:rPr>
          <w:lang w:val="en"/>
        </w:rPr>
        <w:t>: AWS_EC2</w:t>
      </w:r>
    </w:p>
    <w:p w:rsidR="00000000" w:rsidRDefault="00E0452F">
      <w:pPr>
        <w:pStyle w:val="HTML0"/>
        <w:divId w:val="644504808"/>
        <w:rPr>
          <w:lang w:val="en"/>
        </w:rPr>
      </w:pPr>
      <w:r>
        <w:rPr>
          <w:rStyle w:val="hl-attribute"/>
          <w:lang w:val="en"/>
        </w:rPr>
        <w:t xml:space="preserve">    aws-ec</w:t>
      </w:r>
      <w:r>
        <w:rPr>
          <w:rStyle w:val="hl-attribute"/>
          <w:lang w:val="en"/>
        </w:rPr>
        <w:t>2</w:t>
      </w:r>
      <w:r>
        <w:rPr>
          <w:lang w:val="en"/>
        </w:rPr>
        <w:t>:</w:t>
      </w:r>
    </w:p>
    <w:p w:rsidR="00000000" w:rsidRDefault="00E0452F">
      <w:pPr>
        <w:pStyle w:val="HTML0"/>
        <w:divId w:val="644504808"/>
        <w:rPr>
          <w:lang w:val="en"/>
        </w:rPr>
      </w:pPr>
      <w:r>
        <w:rPr>
          <w:rStyle w:val="hl-attribute"/>
          <w:lang w:val="en"/>
        </w:rPr>
        <w:t xml:space="preserve">        rol</w:t>
      </w:r>
      <w:r>
        <w:rPr>
          <w:rStyle w:val="hl-attribute"/>
          <w:lang w:val="en"/>
        </w:rPr>
        <w:t>e</w:t>
      </w:r>
      <w:r>
        <w:rPr>
          <w:lang w:val="en"/>
        </w:rPr>
        <w:t>: application-server</w:t>
      </w:r>
    </w:p>
    <w:p w:rsidR="00000000" w:rsidRDefault="00E0452F">
      <w:pPr>
        <w:divId w:val="1441948653"/>
        <w:rPr>
          <w:lang w:val="en"/>
        </w:rPr>
      </w:pPr>
    </w:p>
    <w:p w:rsidR="00000000" w:rsidRDefault="00E0452F">
      <w:pPr>
        <w:pStyle w:val="title"/>
        <w:divId w:val="1190143463"/>
        <w:rPr>
          <w:lang w:val="en"/>
        </w:rPr>
      </w:pPr>
      <w:bookmarkStart w:id="823" w:name="d0e30410"/>
      <w:bookmarkEnd w:id="823"/>
      <w:r>
        <w:rPr>
          <w:b/>
          <w:bCs/>
          <w:lang w:val="en"/>
        </w:rPr>
        <w:t>Example 101.10. bootstrap.yml with all AWS EC2 authentication properties</w:t>
      </w:r>
    </w:p>
    <w:p w:rsidR="00000000" w:rsidRDefault="00E0452F">
      <w:pPr>
        <w:pStyle w:val="HTML0"/>
        <w:divId w:val="225141071"/>
        <w:rPr>
          <w:lang w:val="en"/>
        </w:rPr>
      </w:pPr>
      <w:r>
        <w:rPr>
          <w:rStyle w:val="hl-attribute"/>
          <w:lang w:val="en"/>
        </w:rPr>
        <w:t>spring.cloud.vaul</w:t>
      </w:r>
      <w:r>
        <w:rPr>
          <w:rStyle w:val="hl-attribute"/>
          <w:lang w:val="en"/>
        </w:rPr>
        <w:t>t</w:t>
      </w:r>
      <w:r>
        <w:rPr>
          <w:lang w:val="en"/>
        </w:rPr>
        <w:t>:</w:t>
      </w:r>
    </w:p>
    <w:p w:rsidR="00000000" w:rsidRDefault="00E0452F">
      <w:pPr>
        <w:pStyle w:val="HTML0"/>
        <w:divId w:val="225141071"/>
        <w:rPr>
          <w:lang w:val="en"/>
        </w:rPr>
      </w:pPr>
      <w:r>
        <w:rPr>
          <w:rStyle w:val="hl-attribute"/>
          <w:lang w:val="en"/>
        </w:rPr>
        <w:t xml:space="preserve">    authenticatio</w:t>
      </w:r>
      <w:r>
        <w:rPr>
          <w:rStyle w:val="hl-attribute"/>
          <w:lang w:val="en"/>
        </w:rPr>
        <w:t>n</w:t>
      </w:r>
      <w:r>
        <w:rPr>
          <w:lang w:val="en"/>
        </w:rPr>
        <w:t>: AWS_EC2</w:t>
      </w:r>
    </w:p>
    <w:p w:rsidR="00000000" w:rsidRDefault="00E0452F">
      <w:pPr>
        <w:pStyle w:val="HTML0"/>
        <w:divId w:val="225141071"/>
        <w:rPr>
          <w:lang w:val="en"/>
        </w:rPr>
      </w:pPr>
      <w:r>
        <w:rPr>
          <w:rStyle w:val="hl-attribute"/>
          <w:lang w:val="en"/>
        </w:rPr>
        <w:t xml:space="preserve">    aws-ec</w:t>
      </w:r>
      <w:r>
        <w:rPr>
          <w:rStyle w:val="hl-attribute"/>
          <w:lang w:val="en"/>
        </w:rPr>
        <w:t>2</w:t>
      </w:r>
      <w:r>
        <w:rPr>
          <w:lang w:val="en"/>
        </w:rPr>
        <w:t>:</w:t>
      </w:r>
    </w:p>
    <w:p w:rsidR="00000000" w:rsidRDefault="00E0452F">
      <w:pPr>
        <w:pStyle w:val="HTML0"/>
        <w:divId w:val="225141071"/>
        <w:rPr>
          <w:lang w:val="en"/>
        </w:rPr>
      </w:pPr>
      <w:r>
        <w:rPr>
          <w:rStyle w:val="hl-attribute"/>
          <w:lang w:val="en"/>
        </w:rPr>
        <w:t xml:space="preserve">        rol</w:t>
      </w:r>
      <w:r>
        <w:rPr>
          <w:rStyle w:val="hl-attribute"/>
          <w:lang w:val="en"/>
        </w:rPr>
        <w:t>e</w:t>
      </w:r>
      <w:r>
        <w:rPr>
          <w:lang w:val="en"/>
        </w:rPr>
        <w:t>: application-server</w:t>
      </w:r>
    </w:p>
    <w:p w:rsidR="00000000" w:rsidRDefault="00E0452F">
      <w:pPr>
        <w:pStyle w:val="HTML0"/>
        <w:divId w:val="225141071"/>
        <w:rPr>
          <w:lang w:val="en"/>
        </w:rPr>
      </w:pPr>
      <w:r>
        <w:rPr>
          <w:rStyle w:val="hl-attribute"/>
          <w:lang w:val="en"/>
        </w:rPr>
        <w:t xml:space="preserve">        aws-ec2-pat</w:t>
      </w:r>
      <w:r>
        <w:rPr>
          <w:rStyle w:val="hl-attribute"/>
          <w:lang w:val="en"/>
        </w:rPr>
        <w:t>h</w:t>
      </w:r>
      <w:r>
        <w:rPr>
          <w:lang w:val="en"/>
        </w:rPr>
        <w:t>: aws-ec2</w:t>
      </w:r>
    </w:p>
    <w:p w:rsidR="00000000" w:rsidRDefault="00E0452F">
      <w:pPr>
        <w:pStyle w:val="HTML0"/>
        <w:divId w:val="225141071"/>
        <w:rPr>
          <w:lang w:val="en"/>
        </w:rPr>
      </w:pPr>
      <w:r>
        <w:rPr>
          <w:rStyle w:val="hl-attribute"/>
          <w:lang w:val="en"/>
        </w:rPr>
        <w:t xml:space="preserve">        identity-documen</w:t>
      </w:r>
      <w:r>
        <w:rPr>
          <w:rStyle w:val="hl-attribute"/>
          <w:lang w:val="en"/>
        </w:rPr>
        <w:t>t</w:t>
      </w:r>
      <w:r>
        <w:rPr>
          <w:lang w:val="en"/>
        </w:rPr>
        <w:t>: http://...</w:t>
      </w:r>
    </w:p>
    <w:p w:rsidR="00000000" w:rsidRDefault="00E0452F">
      <w:pPr>
        <w:pStyle w:val="HTML0"/>
        <w:divId w:val="225141071"/>
        <w:rPr>
          <w:lang w:val="en"/>
        </w:rPr>
      </w:pPr>
      <w:r>
        <w:rPr>
          <w:rStyle w:val="hl-attribute"/>
          <w:lang w:val="en"/>
        </w:rPr>
        <w:t xml:space="preserve"> </w:t>
      </w:r>
      <w:r>
        <w:rPr>
          <w:rStyle w:val="hl-attribute"/>
          <w:lang w:val="en"/>
        </w:rPr>
        <w:t xml:space="preserve">       nonc</w:t>
      </w:r>
      <w:r>
        <w:rPr>
          <w:rStyle w:val="hl-attribute"/>
          <w:lang w:val="en"/>
        </w:rPr>
        <w:t>e</w:t>
      </w:r>
      <w:r>
        <w:rPr>
          <w:lang w:val="en"/>
        </w:rPr>
        <w:t>: my-static-nonce</w:t>
      </w:r>
    </w:p>
    <w:p w:rsidR="00000000" w:rsidRDefault="00E0452F">
      <w:pPr>
        <w:divId w:val="1441948653"/>
        <w:rPr>
          <w:lang w:val="en"/>
        </w:rPr>
      </w:pPr>
    </w:p>
    <w:p w:rsidR="00000000" w:rsidRDefault="00E0452F">
      <w:pPr>
        <w:numPr>
          <w:ilvl w:val="0"/>
          <w:numId w:val="198"/>
        </w:numPr>
        <w:spacing w:before="100" w:beforeAutospacing="1" w:after="100" w:afterAutospacing="1"/>
        <w:divId w:val="1073240159"/>
        <w:rPr>
          <w:lang w:val="en"/>
        </w:rPr>
      </w:pPr>
      <w:r>
        <w:rPr>
          <w:rStyle w:val="HTML"/>
          <w:lang w:val="en"/>
        </w:rPr>
        <w:t>authentication</w:t>
      </w:r>
      <w:r>
        <w:rPr>
          <w:lang w:val="en"/>
        </w:rPr>
        <w:t xml:space="preserve"> setting this value to </w:t>
      </w:r>
      <w:r>
        <w:rPr>
          <w:rStyle w:val="HTML"/>
          <w:lang w:val="en"/>
        </w:rPr>
        <w:t>AWS_EC2</w:t>
      </w:r>
      <w:r>
        <w:rPr>
          <w:lang w:val="en"/>
        </w:rPr>
        <w:t xml:space="preserve"> selects the AWS EC2 authentication method</w:t>
      </w:r>
    </w:p>
    <w:p w:rsidR="00000000" w:rsidRDefault="00E0452F">
      <w:pPr>
        <w:numPr>
          <w:ilvl w:val="0"/>
          <w:numId w:val="198"/>
        </w:numPr>
        <w:spacing w:before="100" w:beforeAutospacing="1" w:after="100" w:afterAutospacing="1"/>
        <w:divId w:val="1073240159"/>
        <w:rPr>
          <w:lang w:val="en"/>
        </w:rPr>
      </w:pPr>
      <w:r>
        <w:rPr>
          <w:rStyle w:val="HTML"/>
          <w:lang w:val="en"/>
        </w:rPr>
        <w:t>role</w:t>
      </w:r>
      <w:r>
        <w:rPr>
          <w:lang w:val="en"/>
        </w:rPr>
        <w:t xml:space="preserve"> sets the name of the role against which the login is being attempted.</w:t>
      </w:r>
    </w:p>
    <w:p w:rsidR="00000000" w:rsidRDefault="00E0452F">
      <w:pPr>
        <w:numPr>
          <w:ilvl w:val="0"/>
          <w:numId w:val="198"/>
        </w:numPr>
        <w:spacing w:before="100" w:beforeAutospacing="1" w:after="100" w:afterAutospacing="1"/>
        <w:divId w:val="1073240159"/>
        <w:rPr>
          <w:lang w:val="en"/>
        </w:rPr>
      </w:pPr>
      <w:r>
        <w:rPr>
          <w:rStyle w:val="HTML"/>
          <w:lang w:val="en"/>
        </w:rPr>
        <w:t>aws-ec2-path</w:t>
      </w:r>
      <w:r>
        <w:rPr>
          <w:lang w:val="en"/>
        </w:rPr>
        <w:t xml:space="preserve"> sets the path of the AWS EC2 mount to use</w:t>
      </w:r>
    </w:p>
    <w:p w:rsidR="00000000" w:rsidRDefault="00E0452F">
      <w:pPr>
        <w:numPr>
          <w:ilvl w:val="0"/>
          <w:numId w:val="198"/>
        </w:numPr>
        <w:spacing w:before="100" w:beforeAutospacing="1" w:after="100" w:afterAutospacing="1"/>
        <w:divId w:val="1073240159"/>
        <w:rPr>
          <w:lang w:val="en"/>
        </w:rPr>
      </w:pPr>
      <w:r>
        <w:rPr>
          <w:rStyle w:val="HTML"/>
          <w:lang w:val="en"/>
        </w:rPr>
        <w:t>identit</w:t>
      </w:r>
      <w:r>
        <w:rPr>
          <w:rStyle w:val="HTML"/>
          <w:lang w:val="en"/>
        </w:rPr>
        <w:t>y-document</w:t>
      </w:r>
      <w:r>
        <w:rPr>
          <w:lang w:val="en"/>
        </w:rPr>
        <w:t xml:space="preserve"> sets URL of the PKCS#7 AWS EC2 identity document</w:t>
      </w:r>
    </w:p>
    <w:p w:rsidR="00000000" w:rsidRDefault="00E0452F">
      <w:pPr>
        <w:numPr>
          <w:ilvl w:val="0"/>
          <w:numId w:val="198"/>
        </w:numPr>
        <w:spacing w:before="100" w:beforeAutospacing="1" w:after="100" w:afterAutospacing="1"/>
        <w:divId w:val="1073240159"/>
        <w:rPr>
          <w:lang w:val="en"/>
        </w:rPr>
      </w:pPr>
      <w:r>
        <w:rPr>
          <w:rStyle w:val="HTML"/>
          <w:lang w:val="en"/>
        </w:rPr>
        <w:t>nonce</w:t>
      </w:r>
      <w:r>
        <w:rPr>
          <w:lang w:val="en"/>
        </w:rPr>
        <w:t xml:space="preserve"> used for AWS-EC2 authentication. An empty nonce defaults to nonce generation</w:t>
      </w:r>
    </w:p>
    <w:p w:rsidR="00000000" w:rsidRDefault="00E0452F">
      <w:pPr>
        <w:pStyle w:val="a5"/>
        <w:divId w:val="1441948653"/>
        <w:rPr>
          <w:lang w:val="en"/>
        </w:rPr>
      </w:pPr>
      <w:r>
        <w:rPr>
          <w:lang w:val="en"/>
        </w:rPr>
        <w:t xml:space="preserve">See also: </w:t>
      </w:r>
      <w:hyperlink r:id="rId1673" w:tgtFrame="_top" w:history="1">
        <w:r>
          <w:rPr>
            <w:rStyle w:val="a3"/>
            <w:lang w:val="en"/>
          </w:rPr>
          <w:t>Vault Documentation: Using the</w:t>
        </w:r>
        <w:r>
          <w:rPr>
            <w:rStyle w:val="a3"/>
            <w:lang w:val="en"/>
          </w:rPr>
          <w:t xml:space="preserve"> aws auth backend</w:t>
        </w:r>
      </w:hyperlink>
    </w:p>
    <w:p w:rsidR="00000000" w:rsidRDefault="00E0452F">
      <w:pPr>
        <w:pStyle w:val="2"/>
        <w:divId w:val="431821704"/>
        <w:rPr>
          <w:lang w:val="en"/>
        </w:rPr>
      </w:pPr>
      <w:bookmarkStart w:id="824" w:name="vault.config.authentication.awsiam"/>
      <w:bookmarkEnd w:id="824"/>
      <w:r>
        <w:rPr>
          <w:lang w:val="en"/>
        </w:rPr>
        <w:t>101.5 AWS-IAM authentication</w:t>
      </w:r>
    </w:p>
    <w:p w:rsidR="00000000" w:rsidRDefault="00E0452F">
      <w:pPr>
        <w:pStyle w:val="a5"/>
        <w:divId w:val="1640067129"/>
        <w:rPr>
          <w:lang w:val="en"/>
        </w:rPr>
      </w:pPr>
      <w:r>
        <w:rPr>
          <w:lang w:val="en"/>
        </w:rPr>
        <w:t xml:space="preserve">The </w:t>
      </w:r>
      <w:hyperlink r:id="rId1674" w:tgtFrame="_top" w:history="1">
        <w:r>
          <w:rPr>
            <w:rStyle w:val="a3"/>
            <w:lang w:val="en"/>
          </w:rPr>
          <w:t>aws</w:t>
        </w:r>
      </w:hyperlink>
      <w:r>
        <w:rPr>
          <w:lang w:val="en"/>
        </w:rPr>
        <w:t xml:space="preserve"> backend provides a secure authentication mechanism for AWS IAM roles, allowing the automatic authentication with vault based on the current IAM role of the running application. Unlike most Vault authentication backends, this backend does</w:t>
      </w:r>
      <w:r>
        <w:rPr>
          <w:lang w:val="en"/>
        </w:rPr>
        <w:t xml:space="preserve"> not require first-deploying, or provisioning security-sensitive credentials (tokens, username/password, client certificates, etc.). Instead, it treats AWS as a Trusted Third Party and uses the 4 pieces of information signed by the caller with their IAM cr</w:t>
      </w:r>
      <w:r>
        <w:rPr>
          <w:lang w:val="en"/>
        </w:rPr>
        <w:t>edentials to verify that the caller is indeed using that IAM role.</w:t>
      </w:r>
    </w:p>
    <w:p w:rsidR="00000000" w:rsidRDefault="00E0452F">
      <w:pPr>
        <w:pStyle w:val="a5"/>
        <w:divId w:val="1640067129"/>
        <w:rPr>
          <w:lang w:val="en"/>
        </w:rPr>
      </w:pPr>
      <w:r>
        <w:rPr>
          <w:lang w:val="en"/>
        </w:rPr>
        <w:t>The current IAM role the application is running in is automatically calculated. If you are running your application on AWS ECS then the application will use the IAM role assigned to the ECS</w:t>
      </w:r>
      <w:r>
        <w:rPr>
          <w:lang w:val="en"/>
        </w:rPr>
        <w:t xml:space="preserve"> task of the running container. If you are running your application naked on top of an EC2 instance then the IAM role used will be the one assigned to the EC2 instance.</w:t>
      </w:r>
    </w:p>
    <w:p w:rsidR="00000000" w:rsidRDefault="00E0452F">
      <w:pPr>
        <w:pStyle w:val="a5"/>
        <w:divId w:val="1640067129"/>
        <w:rPr>
          <w:lang w:val="en"/>
        </w:rPr>
      </w:pPr>
      <w:r>
        <w:rPr>
          <w:lang w:val="en"/>
        </w:rPr>
        <w:t xml:space="preserve">When using the AWS-IAM authentication you must create a role in Vault and assign it to </w:t>
      </w:r>
      <w:r>
        <w:rPr>
          <w:lang w:val="en"/>
        </w:rPr>
        <w:t xml:space="preserve">your IAM role. An empty </w:t>
      </w:r>
      <w:r>
        <w:rPr>
          <w:rStyle w:val="HTML"/>
          <w:lang w:val="en"/>
        </w:rPr>
        <w:t>role</w:t>
      </w:r>
      <w:r>
        <w:rPr>
          <w:lang w:val="en"/>
        </w:rPr>
        <w:t xml:space="preserve"> defaults to the friendly name the current IAM role.</w:t>
      </w:r>
    </w:p>
    <w:p w:rsidR="00000000" w:rsidRDefault="00E0452F">
      <w:pPr>
        <w:pStyle w:val="title"/>
        <w:divId w:val="1411779023"/>
        <w:rPr>
          <w:lang w:val="en"/>
        </w:rPr>
      </w:pPr>
      <w:bookmarkStart w:id="825" w:name="d0e30463"/>
      <w:bookmarkEnd w:id="825"/>
      <w:r>
        <w:rPr>
          <w:b/>
          <w:bCs/>
          <w:lang w:val="en"/>
        </w:rPr>
        <w:t>Example 101.11. bootstrap.yml with required AWS-IAM Authen</w:t>
      </w:r>
      <w:r>
        <w:rPr>
          <w:b/>
          <w:bCs/>
          <w:lang w:val="en"/>
        </w:rPr>
        <w:t>tication properties</w:t>
      </w:r>
    </w:p>
    <w:p w:rsidR="00000000" w:rsidRDefault="00E0452F">
      <w:pPr>
        <w:pStyle w:val="HTML0"/>
        <w:divId w:val="1649893482"/>
        <w:rPr>
          <w:lang w:val="en"/>
        </w:rPr>
      </w:pPr>
      <w:r>
        <w:rPr>
          <w:rStyle w:val="hl-attribute"/>
          <w:lang w:val="en"/>
        </w:rPr>
        <w:t>spring.cloud.vaul</w:t>
      </w:r>
      <w:r>
        <w:rPr>
          <w:rStyle w:val="hl-attribute"/>
          <w:lang w:val="en"/>
        </w:rPr>
        <w:t>t</w:t>
      </w:r>
      <w:r>
        <w:rPr>
          <w:lang w:val="en"/>
        </w:rPr>
        <w:t>:</w:t>
      </w:r>
    </w:p>
    <w:p w:rsidR="00000000" w:rsidRDefault="00E0452F">
      <w:pPr>
        <w:pStyle w:val="HTML0"/>
        <w:divId w:val="1649893482"/>
        <w:rPr>
          <w:lang w:val="en"/>
        </w:rPr>
      </w:pPr>
      <w:r>
        <w:rPr>
          <w:rStyle w:val="hl-attribute"/>
          <w:lang w:val="en"/>
        </w:rPr>
        <w:t xml:space="preserve">    authenticatio</w:t>
      </w:r>
      <w:r>
        <w:rPr>
          <w:rStyle w:val="hl-attribute"/>
          <w:lang w:val="en"/>
        </w:rPr>
        <w:t>n</w:t>
      </w:r>
      <w:r>
        <w:rPr>
          <w:lang w:val="en"/>
        </w:rPr>
        <w:t>: AWS_IAM</w:t>
      </w:r>
    </w:p>
    <w:p w:rsidR="00000000" w:rsidRDefault="00E0452F">
      <w:pPr>
        <w:divId w:val="1640067129"/>
        <w:rPr>
          <w:lang w:val="en"/>
        </w:rPr>
      </w:pPr>
    </w:p>
    <w:p w:rsidR="00000000" w:rsidRDefault="00E0452F">
      <w:pPr>
        <w:pStyle w:val="title"/>
        <w:divId w:val="2008945841"/>
        <w:rPr>
          <w:lang w:val="en"/>
        </w:rPr>
      </w:pPr>
      <w:bookmarkStart w:id="826" w:name="d0e30468"/>
      <w:bookmarkEnd w:id="826"/>
      <w:r>
        <w:rPr>
          <w:b/>
          <w:bCs/>
          <w:lang w:val="en"/>
        </w:rPr>
        <w:t>Example 101.12. bootstrap.yml with all AWS-IAM Authentication propert</w:t>
      </w:r>
      <w:r>
        <w:rPr>
          <w:b/>
          <w:bCs/>
          <w:lang w:val="en"/>
        </w:rPr>
        <w:t>ies</w:t>
      </w:r>
    </w:p>
    <w:p w:rsidR="00000000" w:rsidRDefault="00E0452F">
      <w:pPr>
        <w:pStyle w:val="HTML0"/>
        <w:divId w:val="1118337042"/>
        <w:rPr>
          <w:lang w:val="en"/>
        </w:rPr>
      </w:pPr>
      <w:r>
        <w:rPr>
          <w:rStyle w:val="hl-attribute"/>
          <w:lang w:val="en"/>
        </w:rPr>
        <w:t>spring.cloud.vaul</w:t>
      </w:r>
      <w:r>
        <w:rPr>
          <w:rStyle w:val="hl-attribute"/>
          <w:lang w:val="en"/>
        </w:rPr>
        <w:t>t</w:t>
      </w:r>
      <w:r>
        <w:rPr>
          <w:lang w:val="en"/>
        </w:rPr>
        <w:t>:</w:t>
      </w:r>
    </w:p>
    <w:p w:rsidR="00000000" w:rsidRDefault="00E0452F">
      <w:pPr>
        <w:pStyle w:val="HTML0"/>
        <w:divId w:val="1118337042"/>
        <w:rPr>
          <w:lang w:val="en"/>
        </w:rPr>
      </w:pPr>
      <w:r>
        <w:rPr>
          <w:rStyle w:val="hl-attribute"/>
          <w:lang w:val="en"/>
        </w:rPr>
        <w:t xml:space="preserve">    authenticatio</w:t>
      </w:r>
      <w:r>
        <w:rPr>
          <w:rStyle w:val="hl-attribute"/>
          <w:lang w:val="en"/>
        </w:rPr>
        <w:t>n</w:t>
      </w:r>
      <w:r>
        <w:rPr>
          <w:lang w:val="en"/>
        </w:rPr>
        <w:t>: AWS_IAM</w:t>
      </w:r>
    </w:p>
    <w:p w:rsidR="00000000" w:rsidRDefault="00E0452F">
      <w:pPr>
        <w:pStyle w:val="HTML0"/>
        <w:divId w:val="1118337042"/>
        <w:rPr>
          <w:lang w:val="en"/>
        </w:rPr>
      </w:pPr>
      <w:r>
        <w:rPr>
          <w:rStyle w:val="hl-attribute"/>
          <w:lang w:val="en"/>
        </w:rPr>
        <w:t xml:space="preserve">    aws-ia</w:t>
      </w:r>
      <w:r>
        <w:rPr>
          <w:rStyle w:val="hl-attribute"/>
          <w:lang w:val="en"/>
        </w:rPr>
        <w:t>m</w:t>
      </w:r>
      <w:r>
        <w:rPr>
          <w:lang w:val="en"/>
        </w:rPr>
        <w:t>:</w:t>
      </w:r>
    </w:p>
    <w:p w:rsidR="00000000" w:rsidRDefault="00E0452F">
      <w:pPr>
        <w:pStyle w:val="HTML0"/>
        <w:divId w:val="1118337042"/>
        <w:rPr>
          <w:lang w:val="en"/>
        </w:rPr>
      </w:pPr>
      <w:r>
        <w:rPr>
          <w:rStyle w:val="hl-attribute"/>
          <w:lang w:val="en"/>
        </w:rPr>
        <w:t xml:space="preserve">        rol</w:t>
      </w:r>
      <w:r>
        <w:rPr>
          <w:rStyle w:val="hl-attribute"/>
          <w:lang w:val="en"/>
        </w:rPr>
        <w:t>e</w:t>
      </w:r>
      <w:r>
        <w:rPr>
          <w:lang w:val="en"/>
        </w:rPr>
        <w:t>: my-dev-role</w:t>
      </w:r>
    </w:p>
    <w:p w:rsidR="00000000" w:rsidRDefault="00E0452F">
      <w:pPr>
        <w:pStyle w:val="HTML0"/>
        <w:divId w:val="1118337042"/>
        <w:rPr>
          <w:lang w:val="en"/>
        </w:rPr>
      </w:pPr>
      <w:r>
        <w:rPr>
          <w:rStyle w:val="hl-attribute"/>
          <w:lang w:val="en"/>
        </w:rPr>
        <w:t xml:space="preserve">        aws-pat</w:t>
      </w:r>
      <w:r>
        <w:rPr>
          <w:rStyle w:val="hl-attribute"/>
          <w:lang w:val="en"/>
        </w:rPr>
        <w:t>h</w:t>
      </w:r>
      <w:r>
        <w:rPr>
          <w:lang w:val="en"/>
        </w:rPr>
        <w:t>: aws</w:t>
      </w:r>
    </w:p>
    <w:p w:rsidR="00000000" w:rsidRDefault="00E0452F">
      <w:pPr>
        <w:pStyle w:val="HTML0"/>
        <w:divId w:val="1118337042"/>
        <w:rPr>
          <w:lang w:val="en"/>
        </w:rPr>
      </w:pPr>
      <w:r>
        <w:rPr>
          <w:rStyle w:val="hl-attribute"/>
          <w:lang w:val="en"/>
        </w:rPr>
        <w:t xml:space="preserve">        server-i</w:t>
      </w:r>
      <w:r>
        <w:rPr>
          <w:rStyle w:val="hl-attribute"/>
          <w:lang w:val="en"/>
        </w:rPr>
        <w:t>d</w:t>
      </w:r>
      <w:r>
        <w:rPr>
          <w:lang w:val="en"/>
        </w:rPr>
        <w:t>: some.server.name</w:t>
      </w:r>
    </w:p>
    <w:p w:rsidR="00000000" w:rsidRDefault="00E0452F">
      <w:pPr>
        <w:divId w:val="1640067129"/>
        <w:rPr>
          <w:lang w:val="en"/>
        </w:rPr>
      </w:pPr>
    </w:p>
    <w:p w:rsidR="00000000" w:rsidRDefault="00E0452F">
      <w:pPr>
        <w:numPr>
          <w:ilvl w:val="0"/>
          <w:numId w:val="199"/>
        </w:numPr>
        <w:spacing w:before="100" w:beforeAutospacing="1" w:after="100" w:afterAutospacing="1"/>
        <w:divId w:val="1803184084"/>
        <w:rPr>
          <w:lang w:val="en"/>
        </w:rPr>
      </w:pPr>
      <w:r>
        <w:rPr>
          <w:rStyle w:val="HTML"/>
          <w:lang w:val="en"/>
        </w:rPr>
        <w:t>role</w:t>
      </w:r>
      <w:r>
        <w:rPr>
          <w:lang w:val="en"/>
        </w:rPr>
        <w:t xml:space="preserve"> </w:t>
      </w:r>
      <w:r>
        <w:rPr>
          <w:lang w:val="en"/>
        </w:rPr>
        <w:t>sets the name of the role against which the login is being attempted. This should be bound to your IAM role. If one is not supplied then the friendly name of the current IAM user will be used as the vault role.</w:t>
      </w:r>
    </w:p>
    <w:p w:rsidR="00000000" w:rsidRDefault="00E0452F">
      <w:pPr>
        <w:numPr>
          <w:ilvl w:val="0"/>
          <w:numId w:val="199"/>
        </w:numPr>
        <w:spacing w:before="100" w:beforeAutospacing="1" w:after="100" w:afterAutospacing="1"/>
        <w:divId w:val="1803184084"/>
        <w:rPr>
          <w:lang w:val="en"/>
        </w:rPr>
      </w:pPr>
      <w:r>
        <w:rPr>
          <w:rStyle w:val="HTML"/>
          <w:lang w:val="en"/>
        </w:rPr>
        <w:t>aws-path</w:t>
      </w:r>
      <w:r>
        <w:rPr>
          <w:lang w:val="en"/>
        </w:rPr>
        <w:t xml:space="preserve"> sets the path of the AWS mount to us</w:t>
      </w:r>
      <w:r>
        <w:rPr>
          <w:lang w:val="en"/>
        </w:rPr>
        <w:t>e</w:t>
      </w:r>
    </w:p>
    <w:p w:rsidR="00000000" w:rsidRDefault="00E0452F">
      <w:pPr>
        <w:numPr>
          <w:ilvl w:val="0"/>
          <w:numId w:val="199"/>
        </w:numPr>
        <w:spacing w:before="100" w:beforeAutospacing="1" w:after="100" w:afterAutospacing="1"/>
        <w:divId w:val="1803184084"/>
        <w:rPr>
          <w:lang w:val="en"/>
        </w:rPr>
      </w:pPr>
      <w:r>
        <w:rPr>
          <w:rStyle w:val="HTML"/>
          <w:lang w:val="en"/>
        </w:rPr>
        <w:t>server-id</w:t>
      </w:r>
      <w:r>
        <w:rPr>
          <w:lang w:val="en"/>
        </w:rPr>
        <w:t xml:space="preserve"> sets the value to use for the </w:t>
      </w:r>
      <w:r>
        <w:rPr>
          <w:rStyle w:val="HTML"/>
          <w:lang w:val="en"/>
        </w:rPr>
        <w:t>X-Vault-AWS-IAM-Server-ID</w:t>
      </w:r>
      <w:r>
        <w:rPr>
          <w:lang w:val="en"/>
        </w:rPr>
        <w:t xml:space="preserve"> header preventing certain types of replay attacks.</w:t>
      </w:r>
    </w:p>
    <w:p w:rsidR="00000000" w:rsidRDefault="00E0452F">
      <w:pPr>
        <w:pStyle w:val="a5"/>
        <w:divId w:val="1640067129"/>
        <w:rPr>
          <w:lang w:val="en"/>
        </w:rPr>
      </w:pPr>
      <w:r>
        <w:rPr>
          <w:lang w:val="en"/>
        </w:rPr>
        <w:t>AWS-IAM requires the AWS Java SDK dependency (</w:t>
      </w:r>
      <w:r>
        <w:rPr>
          <w:rStyle w:val="HTML"/>
          <w:lang w:val="en"/>
        </w:rPr>
        <w:t>com.amazonaws:aws-java-sdk-core</w:t>
      </w:r>
      <w:r>
        <w:rPr>
          <w:lang w:val="en"/>
        </w:rPr>
        <w:t>) as the authentication implementation uses AWS SDK types fo</w:t>
      </w:r>
      <w:r>
        <w:rPr>
          <w:lang w:val="en"/>
        </w:rPr>
        <w:t>r credentials and request signing.</w:t>
      </w:r>
    </w:p>
    <w:p w:rsidR="00000000" w:rsidRDefault="00E0452F">
      <w:pPr>
        <w:pStyle w:val="a5"/>
        <w:divId w:val="1640067129"/>
        <w:rPr>
          <w:lang w:val="en"/>
        </w:rPr>
      </w:pPr>
      <w:r>
        <w:rPr>
          <w:lang w:val="en"/>
        </w:rPr>
        <w:t xml:space="preserve">See also: </w:t>
      </w:r>
      <w:hyperlink r:id="rId1675" w:tgtFrame="_top" w:history="1">
        <w:r>
          <w:rPr>
            <w:rStyle w:val="a3"/>
            <w:lang w:val="en"/>
          </w:rPr>
          <w:t>Vault Documentation: Using the aws auth backend</w:t>
        </w:r>
      </w:hyperlink>
    </w:p>
    <w:p w:rsidR="00000000" w:rsidRDefault="00E0452F">
      <w:pPr>
        <w:pStyle w:val="2"/>
        <w:divId w:val="1470787362"/>
        <w:rPr>
          <w:lang w:val="en"/>
        </w:rPr>
      </w:pPr>
      <w:bookmarkStart w:id="827" w:name="vault.config.authentication.azuremsi"/>
      <w:bookmarkEnd w:id="827"/>
      <w:r>
        <w:rPr>
          <w:lang w:val="en"/>
        </w:rPr>
        <w:t>101.6 Azure MSI authentication</w:t>
      </w:r>
    </w:p>
    <w:p w:rsidR="00000000" w:rsidRDefault="00E0452F">
      <w:pPr>
        <w:pStyle w:val="a5"/>
        <w:divId w:val="847520129"/>
        <w:rPr>
          <w:lang w:val="en"/>
        </w:rPr>
      </w:pPr>
      <w:r>
        <w:rPr>
          <w:lang w:val="en"/>
        </w:rPr>
        <w:t xml:space="preserve">The </w:t>
      </w:r>
      <w:hyperlink r:id="rId1676" w:tgtFrame="_top" w:history="1">
        <w:r>
          <w:rPr>
            <w:rStyle w:val="a3"/>
            <w:lang w:val="en"/>
          </w:rPr>
          <w:t>a</w:t>
        </w:r>
        <w:r>
          <w:rPr>
            <w:rStyle w:val="a3"/>
            <w:lang w:val="en"/>
          </w:rPr>
          <w:t>zure</w:t>
        </w:r>
      </w:hyperlink>
      <w:r>
        <w:rPr>
          <w:lang w:val="en"/>
        </w:rPr>
        <w:t xml:space="preserve"> auth backend provides a secure introduction mechanism for Azure VM instances, allowing automated retrieval of a Vault token. Unlike most Vault authentication backends, this backend does not require first-deploying, or provisioning security-sensitive c</w:t>
      </w:r>
      <w:r>
        <w:rPr>
          <w:lang w:val="en"/>
        </w:rPr>
        <w:t>redentials (tokens, username/password, client certificates, etc.). Instead, it treats Azure as a Trusted Third Party and uses the managed service identity and instance metadata information that can be bound to a VM instance.</w:t>
      </w:r>
    </w:p>
    <w:p w:rsidR="00000000" w:rsidRDefault="00E0452F">
      <w:pPr>
        <w:pStyle w:val="title"/>
        <w:divId w:val="2059821743"/>
        <w:rPr>
          <w:lang w:val="en"/>
        </w:rPr>
      </w:pPr>
      <w:bookmarkStart w:id="828" w:name="d0e30509"/>
      <w:bookmarkEnd w:id="828"/>
      <w:r>
        <w:rPr>
          <w:b/>
          <w:bCs/>
          <w:lang w:val="en"/>
        </w:rPr>
        <w:t>Example 101.13. bootstrap.yml with required Azure Authentication properties</w:t>
      </w:r>
    </w:p>
    <w:p w:rsidR="00000000" w:rsidRDefault="00E0452F">
      <w:pPr>
        <w:pStyle w:val="HTML0"/>
        <w:divId w:val="549608941"/>
        <w:rPr>
          <w:lang w:val="en"/>
        </w:rPr>
      </w:pPr>
      <w:r>
        <w:rPr>
          <w:rStyle w:val="hl-attribute"/>
          <w:lang w:val="en"/>
        </w:rPr>
        <w:t>spring.cloud.vaul</w:t>
      </w:r>
      <w:r>
        <w:rPr>
          <w:rStyle w:val="hl-attribute"/>
          <w:lang w:val="en"/>
        </w:rPr>
        <w:t>t</w:t>
      </w:r>
      <w:r>
        <w:rPr>
          <w:lang w:val="en"/>
        </w:rPr>
        <w:t>:</w:t>
      </w:r>
    </w:p>
    <w:p w:rsidR="00000000" w:rsidRDefault="00E0452F">
      <w:pPr>
        <w:pStyle w:val="HTML0"/>
        <w:divId w:val="549608941"/>
        <w:rPr>
          <w:lang w:val="en"/>
        </w:rPr>
      </w:pPr>
      <w:r>
        <w:rPr>
          <w:rStyle w:val="hl-attribute"/>
          <w:lang w:val="en"/>
        </w:rPr>
        <w:t xml:space="preserve">    authenticatio</w:t>
      </w:r>
      <w:r>
        <w:rPr>
          <w:rStyle w:val="hl-attribute"/>
          <w:lang w:val="en"/>
        </w:rPr>
        <w:t>n</w:t>
      </w:r>
      <w:r>
        <w:rPr>
          <w:lang w:val="en"/>
        </w:rPr>
        <w:t>: AZURE_MSI</w:t>
      </w:r>
    </w:p>
    <w:p w:rsidR="00000000" w:rsidRDefault="00E0452F">
      <w:pPr>
        <w:pStyle w:val="HTML0"/>
        <w:divId w:val="549608941"/>
        <w:rPr>
          <w:lang w:val="en"/>
        </w:rPr>
      </w:pPr>
      <w:r>
        <w:rPr>
          <w:rStyle w:val="hl-attribute"/>
          <w:lang w:val="en"/>
        </w:rPr>
        <w:t xml:space="preserve">    azure-ms</w:t>
      </w:r>
      <w:r>
        <w:rPr>
          <w:rStyle w:val="hl-attribute"/>
          <w:lang w:val="en"/>
        </w:rPr>
        <w:t>i</w:t>
      </w:r>
      <w:r>
        <w:rPr>
          <w:lang w:val="en"/>
        </w:rPr>
        <w:t>:</w:t>
      </w:r>
    </w:p>
    <w:p w:rsidR="00000000" w:rsidRDefault="00E0452F">
      <w:pPr>
        <w:pStyle w:val="HTML0"/>
        <w:divId w:val="549608941"/>
        <w:rPr>
          <w:lang w:val="en"/>
        </w:rPr>
      </w:pPr>
      <w:r>
        <w:rPr>
          <w:rStyle w:val="hl-attribute"/>
          <w:lang w:val="en"/>
        </w:rPr>
        <w:t xml:space="preserve">        rol</w:t>
      </w:r>
      <w:r>
        <w:rPr>
          <w:rStyle w:val="hl-attribute"/>
          <w:lang w:val="en"/>
        </w:rPr>
        <w:t>e</w:t>
      </w:r>
      <w:r>
        <w:rPr>
          <w:lang w:val="en"/>
        </w:rPr>
        <w:t>: my-dev-role</w:t>
      </w:r>
    </w:p>
    <w:p w:rsidR="00000000" w:rsidRDefault="00E0452F">
      <w:pPr>
        <w:divId w:val="847520129"/>
        <w:rPr>
          <w:lang w:val="en"/>
        </w:rPr>
      </w:pPr>
    </w:p>
    <w:p w:rsidR="00000000" w:rsidRDefault="00E0452F">
      <w:pPr>
        <w:pStyle w:val="title"/>
        <w:divId w:val="1149829429"/>
        <w:rPr>
          <w:lang w:val="en"/>
        </w:rPr>
      </w:pPr>
      <w:bookmarkStart w:id="829" w:name="d0e30514"/>
      <w:bookmarkEnd w:id="829"/>
      <w:r>
        <w:rPr>
          <w:b/>
          <w:bCs/>
          <w:lang w:val="en"/>
        </w:rPr>
        <w:t>Example 101.14. bootstrap.yml with all Azure Authentication properties</w:t>
      </w:r>
    </w:p>
    <w:p w:rsidR="00000000" w:rsidRDefault="00E0452F">
      <w:pPr>
        <w:pStyle w:val="HTML0"/>
        <w:divId w:val="191890387"/>
        <w:rPr>
          <w:lang w:val="en"/>
        </w:rPr>
      </w:pPr>
      <w:r>
        <w:rPr>
          <w:rStyle w:val="hl-attribute"/>
          <w:lang w:val="en"/>
        </w:rPr>
        <w:t>spring.cloud.vaul</w:t>
      </w:r>
      <w:r>
        <w:rPr>
          <w:rStyle w:val="hl-attribute"/>
          <w:lang w:val="en"/>
        </w:rPr>
        <w:t>t</w:t>
      </w:r>
      <w:r>
        <w:rPr>
          <w:lang w:val="en"/>
        </w:rPr>
        <w:t>:</w:t>
      </w:r>
    </w:p>
    <w:p w:rsidR="00000000" w:rsidRDefault="00E0452F">
      <w:pPr>
        <w:pStyle w:val="HTML0"/>
        <w:divId w:val="191890387"/>
        <w:rPr>
          <w:lang w:val="en"/>
        </w:rPr>
      </w:pPr>
      <w:r>
        <w:rPr>
          <w:rStyle w:val="hl-attribute"/>
          <w:lang w:val="en"/>
        </w:rPr>
        <w:t xml:space="preserve">    authenticatio</w:t>
      </w:r>
      <w:r>
        <w:rPr>
          <w:rStyle w:val="hl-attribute"/>
          <w:lang w:val="en"/>
        </w:rPr>
        <w:t>n</w:t>
      </w:r>
      <w:r>
        <w:rPr>
          <w:lang w:val="en"/>
        </w:rPr>
        <w:t>: AZURE_MSI</w:t>
      </w:r>
    </w:p>
    <w:p w:rsidR="00000000" w:rsidRDefault="00E0452F">
      <w:pPr>
        <w:pStyle w:val="HTML0"/>
        <w:divId w:val="191890387"/>
        <w:rPr>
          <w:lang w:val="en"/>
        </w:rPr>
      </w:pPr>
      <w:r>
        <w:rPr>
          <w:rStyle w:val="hl-attribute"/>
          <w:lang w:val="en"/>
        </w:rPr>
        <w:t xml:space="preserve">    azure-ms</w:t>
      </w:r>
      <w:r>
        <w:rPr>
          <w:rStyle w:val="hl-attribute"/>
          <w:lang w:val="en"/>
        </w:rPr>
        <w:t>i</w:t>
      </w:r>
      <w:r>
        <w:rPr>
          <w:lang w:val="en"/>
        </w:rPr>
        <w:t>:</w:t>
      </w:r>
    </w:p>
    <w:p w:rsidR="00000000" w:rsidRDefault="00E0452F">
      <w:pPr>
        <w:pStyle w:val="HTML0"/>
        <w:divId w:val="191890387"/>
        <w:rPr>
          <w:lang w:val="en"/>
        </w:rPr>
      </w:pPr>
      <w:r>
        <w:rPr>
          <w:rStyle w:val="hl-attribute"/>
          <w:lang w:val="en"/>
        </w:rPr>
        <w:t xml:space="preserve">    </w:t>
      </w:r>
      <w:r>
        <w:rPr>
          <w:rStyle w:val="hl-attribute"/>
          <w:lang w:val="en"/>
        </w:rPr>
        <w:t xml:space="preserve">    rol</w:t>
      </w:r>
      <w:r>
        <w:rPr>
          <w:rStyle w:val="hl-attribute"/>
          <w:lang w:val="en"/>
        </w:rPr>
        <w:t>e</w:t>
      </w:r>
      <w:r>
        <w:rPr>
          <w:lang w:val="en"/>
        </w:rPr>
        <w:t>: my-dev-role</w:t>
      </w:r>
    </w:p>
    <w:p w:rsidR="00000000" w:rsidRDefault="00E0452F">
      <w:pPr>
        <w:pStyle w:val="HTML0"/>
        <w:divId w:val="191890387"/>
        <w:rPr>
          <w:lang w:val="en"/>
        </w:rPr>
      </w:pPr>
      <w:r>
        <w:rPr>
          <w:rStyle w:val="hl-attribute"/>
          <w:lang w:val="en"/>
        </w:rPr>
        <w:t xml:space="preserve">        azure-pat</w:t>
      </w:r>
      <w:r>
        <w:rPr>
          <w:rStyle w:val="hl-attribute"/>
          <w:lang w:val="en"/>
        </w:rPr>
        <w:t>h</w:t>
      </w:r>
      <w:r>
        <w:rPr>
          <w:lang w:val="en"/>
        </w:rPr>
        <w:t>: aws</w:t>
      </w:r>
    </w:p>
    <w:p w:rsidR="00000000" w:rsidRDefault="00E0452F">
      <w:pPr>
        <w:divId w:val="847520129"/>
        <w:rPr>
          <w:lang w:val="en"/>
        </w:rPr>
      </w:pPr>
    </w:p>
    <w:p w:rsidR="00000000" w:rsidRDefault="00E0452F">
      <w:pPr>
        <w:numPr>
          <w:ilvl w:val="0"/>
          <w:numId w:val="200"/>
        </w:numPr>
        <w:spacing w:before="100" w:beforeAutospacing="1" w:after="100" w:afterAutospacing="1"/>
        <w:divId w:val="1774933563"/>
        <w:rPr>
          <w:lang w:val="en"/>
        </w:rPr>
      </w:pPr>
      <w:r>
        <w:rPr>
          <w:rStyle w:val="HTML"/>
          <w:lang w:val="en"/>
        </w:rPr>
        <w:t>role</w:t>
      </w:r>
      <w:r>
        <w:rPr>
          <w:lang w:val="en"/>
        </w:rPr>
        <w:t xml:space="preserve"> sets the name of the role against which the login is being attempted.</w:t>
      </w:r>
    </w:p>
    <w:p w:rsidR="00000000" w:rsidRDefault="00E0452F">
      <w:pPr>
        <w:numPr>
          <w:ilvl w:val="0"/>
          <w:numId w:val="200"/>
        </w:numPr>
        <w:spacing w:before="100" w:beforeAutospacing="1" w:after="100" w:afterAutospacing="1"/>
        <w:divId w:val="1774933563"/>
        <w:rPr>
          <w:lang w:val="en"/>
        </w:rPr>
      </w:pPr>
      <w:r>
        <w:rPr>
          <w:rStyle w:val="HTML"/>
          <w:lang w:val="en"/>
        </w:rPr>
        <w:t>azure-path</w:t>
      </w:r>
      <w:r>
        <w:rPr>
          <w:lang w:val="en"/>
        </w:rPr>
        <w:t xml:space="preserve"> sets the path of the Azure mount to use</w:t>
      </w:r>
    </w:p>
    <w:p w:rsidR="00000000" w:rsidRDefault="00E0452F">
      <w:pPr>
        <w:pStyle w:val="a5"/>
        <w:divId w:val="847520129"/>
        <w:rPr>
          <w:lang w:val="en"/>
        </w:rPr>
      </w:pPr>
      <w:r>
        <w:rPr>
          <w:lang w:val="en"/>
        </w:rPr>
        <w:t xml:space="preserve">Azure MSI authentication fetches environmental details about the virtual machine </w:t>
      </w:r>
      <w:r>
        <w:rPr>
          <w:lang w:val="en"/>
        </w:rPr>
        <w:t>(subscription Id, resource group, VM name) from the instance metadata service.</w:t>
      </w:r>
    </w:p>
    <w:p w:rsidR="00000000" w:rsidRDefault="00E0452F">
      <w:pPr>
        <w:pStyle w:val="a5"/>
        <w:divId w:val="847520129"/>
        <w:rPr>
          <w:lang w:val="en"/>
        </w:rPr>
      </w:pPr>
      <w:r>
        <w:rPr>
          <w:lang w:val="en"/>
        </w:rPr>
        <w:t xml:space="preserve">See also: </w:t>
      </w:r>
      <w:hyperlink r:id="rId1677" w:tgtFrame="_top" w:history="1">
        <w:r>
          <w:rPr>
            <w:rStyle w:val="a3"/>
            <w:lang w:val="en"/>
          </w:rPr>
          <w:t>Vault Documentation: Using the azure auth backend</w:t>
        </w:r>
      </w:hyperlink>
    </w:p>
    <w:p w:rsidR="00000000" w:rsidRDefault="00E0452F">
      <w:pPr>
        <w:pStyle w:val="2"/>
        <w:divId w:val="1375499241"/>
        <w:rPr>
          <w:lang w:val="en"/>
        </w:rPr>
      </w:pPr>
      <w:bookmarkStart w:id="830" w:name="vault.config.authentication.clientcert"/>
      <w:bookmarkEnd w:id="830"/>
      <w:r>
        <w:rPr>
          <w:lang w:val="en"/>
        </w:rPr>
        <w:t>101.7 TLS certificate authentication</w:t>
      </w:r>
    </w:p>
    <w:p w:rsidR="00000000" w:rsidRDefault="00E0452F">
      <w:pPr>
        <w:pStyle w:val="a5"/>
        <w:divId w:val="588932131"/>
        <w:rPr>
          <w:lang w:val="en"/>
        </w:rPr>
      </w:pPr>
      <w:r>
        <w:rPr>
          <w:lang w:val="en"/>
        </w:rPr>
        <w:t xml:space="preserve">The </w:t>
      </w:r>
      <w:r>
        <w:rPr>
          <w:rStyle w:val="HTML"/>
          <w:lang w:val="en"/>
        </w:rPr>
        <w:t>cert</w:t>
      </w:r>
      <w:r>
        <w:rPr>
          <w:lang w:val="en"/>
        </w:rPr>
        <w:t xml:space="preserve"> auth backend allows authentication using SSL/TLS client certificates that are either signed by a CA or se</w:t>
      </w:r>
      <w:r>
        <w:rPr>
          <w:lang w:val="en"/>
        </w:rPr>
        <w:t>lf-signed.</w:t>
      </w:r>
    </w:p>
    <w:p w:rsidR="00000000" w:rsidRDefault="00E0452F">
      <w:pPr>
        <w:pStyle w:val="a5"/>
        <w:divId w:val="588932131"/>
        <w:rPr>
          <w:lang w:val="en"/>
        </w:rPr>
      </w:pPr>
      <w:r>
        <w:rPr>
          <w:lang w:val="en"/>
        </w:rPr>
        <w:t xml:space="preserve">To enable </w:t>
      </w:r>
      <w:r>
        <w:rPr>
          <w:rStyle w:val="HTML"/>
          <w:lang w:val="en"/>
        </w:rPr>
        <w:t>cert</w:t>
      </w:r>
      <w:r>
        <w:rPr>
          <w:lang w:val="en"/>
        </w:rPr>
        <w:t xml:space="preserve"> authentication you need to:</w:t>
      </w:r>
    </w:p>
    <w:p w:rsidR="00000000" w:rsidRDefault="00E0452F">
      <w:pPr>
        <w:numPr>
          <w:ilvl w:val="0"/>
          <w:numId w:val="201"/>
        </w:numPr>
        <w:spacing w:before="100" w:beforeAutospacing="1" w:after="100" w:afterAutospacing="1"/>
        <w:divId w:val="1217204865"/>
        <w:rPr>
          <w:lang w:val="en"/>
        </w:rPr>
      </w:pPr>
      <w:r>
        <w:rPr>
          <w:lang w:val="en"/>
        </w:rPr>
        <w:t xml:space="preserve">Use SSL, see </w:t>
      </w:r>
      <w:hyperlink r:id="rId1678" w:anchor="vault.config.ssl" w:tooltip="109. Vault Client SSL configuration" w:history="1">
        <w:r>
          <w:rPr>
            <w:rStyle w:val="a3"/>
            <w:lang w:val="en"/>
          </w:rPr>
          <w:t xml:space="preserve">Chapter 109, </w:t>
        </w:r>
        <w:r>
          <w:rPr>
            <w:rStyle w:val="a3"/>
            <w:i/>
            <w:iCs/>
            <w:lang w:val="en"/>
          </w:rPr>
          <w:t>Vault Clie</w:t>
        </w:r>
        <w:r>
          <w:rPr>
            <w:rStyle w:val="a3"/>
            <w:i/>
            <w:iCs/>
            <w:lang w:val="en"/>
          </w:rPr>
          <w:t>nt SSL configuration</w:t>
        </w:r>
      </w:hyperlink>
    </w:p>
    <w:p w:rsidR="00000000" w:rsidRDefault="00E0452F">
      <w:pPr>
        <w:numPr>
          <w:ilvl w:val="0"/>
          <w:numId w:val="201"/>
        </w:numPr>
        <w:spacing w:before="100" w:beforeAutospacing="1" w:after="100" w:afterAutospacing="1"/>
        <w:divId w:val="1217204865"/>
        <w:rPr>
          <w:lang w:val="en"/>
        </w:rPr>
      </w:pPr>
      <w:r>
        <w:rPr>
          <w:lang w:val="en"/>
        </w:rPr>
        <w:t xml:space="preserve">Configure a Java </w:t>
      </w:r>
      <w:r>
        <w:rPr>
          <w:rStyle w:val="HTML"/>
          <w:lang w:val="en"/>
        </w:rPr>
        <w:t>Keystore</w:t>
      </w:r>
      <w:r>
        <w:rPr>
          <w:lang w:val="en"/>
        </w:rPr>
        <w:t xml:space="preserve"> that contains the client certificate and the private key</w:t>
      </w:r>
    </w:p>
    <w:p w:rsidR="00000000" w:rsidRDefault="00E0452F">
      <w:pPr>
        <w:numPr>
          <w:ilvl w:val="0"/>
          <w:numId w:val="201"/>
        </w:numPr>
        <w:spacing w:before="100" w:beforeAutospacing="1" w:after="100" w:afterAutospacing="1"/>
        <w:divId w:val="1217204865"/>
        <w:rPr>
          <w:lang w:val="en"/>
        </w:rPr>
      </w:pPr>
      <w:r>
        <w:rPr>
          <w:lang w:val="en"/>
        </w:rPr>
        <w:t xml:space="preserve">Set the </w:t>
      </w:r>
      <w:r>
        <w:rPr>
          <w:rStyle w:val="HTML"/>
          <w:lang w:val="en"/>
        </w:rPr>
        <w:t>spring.cloud.vault.authentication</w:t>
      </w:r>
      <w:r>
        <w:rPr>
          <w:lang w:val="en"/>
        </w:rPr>
        <w:t xml:space="preserve"> to </w:t>
      </w:r>
      <w:r>
        <w:rPr>
          <w:rStyle w:val="HTML"/>
          <w:lang w:val="en"/>
        </w:rPr>
        <w:t>CERT</w:t>
      </w:r>
    </w:p>
    <w:p w:rsidR="00000000" w:rsidRDefault="00E0452F">
      <w:pPr>
        <w:pStyle w:val="title"/>
        <w:divId w:val="945963550"/>
        <w:rPr>
          <w:lang w:val="en"/>
        </w:rPr>
      </w:pPr>
      <w:bookmarkStart w:id="831" w:name="d0e30568"/>
      <w:bookmarkEnd w:id="831"/>
      <w:r>
        <w:rPr>
          <w:b/>
          <w:bCs/>
          <w:lang w:val="en"/>
        </w:rPr>
        <w:t>Example 101.15. bootstrap.yml</w:t>
      </w:r>
    </w:p>
    <w:p w:rsidR="00000000" w:rsidRDefault="00E0452F">
      <w:pPr>
        <w:pStyle w:val="HTML0"/>
        <w:divId w:val="1892423283"/>
        <w:rPr>
          <w:lang w:val="en"/>
        </w:rPr>
      </w:pPr>
      <w:r>
        <w:rPr>
          <w:rStyle w:val="hl-attribute"/>
          <w:lang w:val="en"/>
        </w:rPr>
        <w:t>spring.cloud.vaul</w:t>
      </w:r>
      <w:r>
        <w:rPr>
          <w:rStyle w:val="hl-attribute"/>
          <w:lang w:val="en"/>
        </w:rPr>
        <w:t>t</w:t>
      </w:r>
      <w:r>
        <w:rPr>
          <w:lang w:val="en"/>
        </w:rPr>
        <w:t>:</w:t>
      </w:r>
    </w:p>
    <w:p w:rsidR="00000000" w:rsidRDefault="00E0452F">
      <w:pPr>
        <w:pStyle w:val="HTML0"/>
        <w:divId w:val="1892423283"/>
        <w:rPr>
          <w:lang w:val="en"/>
        </w:rPr>
      </w:pPr>
      <w:r>
        <w:rPr>
          <w:rStyle w:val="hl-attribute"/>
          <w:lang w:val="en"/>
        </w:rPr>
        <w:t xml:space="preserve">    authenticatio</w:t>
      </w:r>
      <w:r>
        <w:rPr>
          <w:rStyle w:val="hl-attribute"/>
          <w:lang w:val="en"/>
        </w:rPr>
        <w:t>n</w:t>
      </w:r>
      <w:r>
        <w:rPr>
          <w:lang w:val="en"/>
        </w:rPr>
        <w:t>: CERT</w:t>
      </w:r>
    </w:p>
    <w:p w:rsidR="00000000" w:rsidRDefault="00E0452F">
      <w:pPr>
        <w:pStyle w:val="HTML0"/>
        <w:divId w:val="1892423283"/>
        <w:rPr>
          <w:lang w:val="en"/>
        </w:rPr>
      </w:pPr>
      <w:r>
        <w:rPr>
          <w:rStyle w:val="hl-attribute"/>
          <w:lang w:val="en"/>
        </w:rPr>
        <w:t xml:space="preserve">    ss</w:t>
      </w:r>
      <w:r>
        <w:rPr>
          <w:rStyle w:val="hl-attribute"/>
          <w:lang w:val="en"/>
        </w:rPr>
        <w:t>l</w:t>
      </w:r>
      <w:r>
        <w:rPr>
          <w:lang w:val="en"/>
        </w:rPr>
        <w:t>:</w:t>
      </w:r>
    </w:p>
    <w:p w:rsidR="00000000" w:rsidRDefault="00E0452F">
      <w:pPr>
        <w:pStyle w:val="HTML0"/>
        <w:divId w:val="1892423283"/>
        <w:rPr>
          <w:lang w:val="en"/>
        </w:rPr>
      </w:pPr>
      <w:r>
        <w:rPr>
          <w:rStyle w:val="hl-attribute"/>
          <w:lang w:val="en"/>
        </w:rPr>
        <w:t xml:space="preserve">        key-stor</w:t>
      </w:r>
      <w:r>
        <w:rPr>
          <w:rStyle w:val="hl-attribute"/>
          <w:lang w:val="en"/>
        </w:rPr>
        <w:t>e</w:t>
      </w:r>
      <w:r>
        <w:rPr>
          <w:lang w:val="en"/>
        </w:rPr>
        <w:t>: classpath:keystore.jks</w:t>
      </w:r>
    </w:p>
    <w:p w:rsidR="00000000" w:rsidRDefault="00E0452F">
      <w:pPr>
        <w:pStyle w:val="HTML0"/>
        <w:divId w:val="1892423283"/>
        <w:rPr>
          <w:lang w:val="en"/>
        </w:rPr>
      </w:pPr>
      <w:r>
        <w:rPr>
          <w:rStyle w:val="hl-attribute"/>
          <w:lang w:val="en"/>
        </w:rPr>
        <w:t xml:space="preserve">        key-store-passwor</w:t>
      </w:r>
      <w:r>
        <w:rPr>
          <w:rStyle w:val="hl-attribute"/>
          <w:lang w:val="en"/>
        </w:rPr>
        <w:t>d</w:t>
      </w:r>
      <w:r>
        <w:rPr>
          <w:lang w:val="en"/>
        </w:rPr>
        <w:t>: changeit</w:t>
      </w:r>
    </w:p>
    <w:p w:rsidR="00000000" w:rsidRDefault="00E0452F">
      <w:pPr>
        <w:pStyle w:val="HTML0"/>
        <w:divId w:val="1892423283"/>
        <w:rPr>
          <w:lang w:val="en"/>
        </w:rPr>
      </w:pPr>
      <w:r>
        <w:rPr>
          <w:rStyle w:val="hl-attribute"/>
          <w:lang w:val="en"/>
        </w:rPr>
        <w:t xml:space="preserve">        cert-auth-pat</w:t>
      </w:r>
      <w:r>
        <w:rPr>
          <w:rStyle w:val="hl-attribute"/>
          <w:lang w:val="en"/>
        </w:rPr>
        <w:t>h</w:t>
      </w:r>
      <w:r>
        <w:rPr>
          <w:lang w:val="en"/>
        </w:rPr>
        <w:t>: cert</w:t>
      </w:r>
    </w:p>
    <w:p w:rsidR="00000000" w:rsidRDefault="00E0452F">
      <w:pPr>
        <w:divId w:val="588932131"/>
        <w:rPr>
          <w:lang w:val="en"/>
        </w:rPr>
      </w:pPr>
    </w:p>
    <w:p w:rsidR="00000000" w:rsidRDefault="00E0452F">
      <w:pPr>
        <w:pStyle w:val="a5"/>
        <w:divId w:val="588932131"/>
        <w:rPr>
          <w:lang w:val="en"/>
        </w:rPr>
      </w:pPr>
      <w:r>
        <w:rPr>
          <w:lang w:val="en"/>
        </w:rPr>
        <w:t xml:space="preserve">See also: </w:t>
      </w:r>
      <w:hyperlink r:id="rId1679" w:tgtFrame="_top" w:history="1">
        <w:r>
          <w:rPr>
            <w:rStyle w:val="a3"/>
            <w:lang w:val="en"/>
          </w:rPr>
          <w:t>Vault Documentation: Using the Cert auth backend</w:t>
        </w:r>
      </w:hyperlink>
    </w:p>
    <w:p w:rsidR="00000000" w:rsidRDefault="00E0452F">
      <w:pPr>
        <w:pStyle w:val="2"/>
        <w:divId w:val="1230261391"/>
        <w:rPr>
          <w:lang w:val="en"/>
        </w:rPr>
      </w:pPr>
      <w:bookmarkStart w:id="832" w:name="vault.config.authentication.cubbyhole"/>
      <w:bookmarkEnd w:id="832"/>
      <w:r>
        <w:rPr>
          <w:lang w:val="en"/>
        </w:rPr>
        <w:t>101.8 Cubbyhole authentication</w:t>
      </w:r>
    </w:p>
    <w:p w:rsidR="00000000" w:rsidRDefault="00E0452F">
      <w:pPr>
        <w:pStyle w:val="a5"/>
        <w:divId w:val="82917547"/>
        <w:rPr>
          <w:lang w:val="en"/>
        </w:rPr>
      </w:pPr>
      <w:r>
        <w:rPr>
          <w:lang w:val="en"/>
        </w:rPr>
        <w:t>Cubbyhole authentication uses Vault primitives to provide a secured authentication workflow. Cubbyhole authentication uses tokens as primary login method. An ephemeral token is used to obtain a second, login Vaul</w:t>
      </w:r>
      <w:r>
        <w:rPr>
          <w:lang w:val="en"/>
        </w:rPr>
        <w:t xml:space="preserve">tToken from Vault’s Cubbyhole secret backend. The login token is usually longer-lived and used to interact with Vault. The login token will be retrieved from a wrapped response stored at </w:t>
      </w:r>
      <w:r>
        <w:rPr>
          <w:rStyle w:val="HTML"/>
          <w:lang w:val="en"/>
        </w:rPr>
        <w:t>/cubbyhole/response</w:t>
      </w:r>
      <w:r>
        <w:rPr>
          <w:lang w:val="en"/>
        </w:rPr>
        <w:t>.</w:t>
      </w:r>
    </w:p>
    <w:p w:rsidR="00000000" w:rsidRDefault="00E0452F">
      <w:pPr>
        <w:pStyle w:val="a5"/>
        <w:divId w:val="82917547"/>
        <w:rPr>
          <w:lang w:val="en"/>
        </w:rPr>
      </w:pPr>
      <w:r>
        <w:rPr>
          <w:rStyle w:val="a7"/>
          <w:lang w:val="en"/>
        </w:rPr>
        <w:t>Creating a wrapped token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24479807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39" name="图片 3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244798075"/>
          <w:tblCellSpacing w:w="15" w:type="dxa"/>
        </w:trPr>
        <w:tc>
          <w:tcPr>
            <w:tcW w:w="0" w:type="auto"/>
            <w:vMerge/>
            <w:vAlign w:val="center"/>
            <w:hideMark/>
          </w:tcPr>
          <w:p w:rsidR="00000000" w:rsidRDefault="00E0452F"/>
        </w:tc>
        <w:tc>
          <w:tcPr>
            <w:tcW w:w="0" w:type="auto"/>
            <w:hideMark/>
          </w:tcPr>
          <w:p w:rsidR="00000000" w:rsidRDefault="00E0452F">
            <w:pPr>
              <w:pStyle w:val="a5"/>
            </w:pPr>
            <w:r>
              <w:t>Response Wrapping for token creation requires Vault 0.6.0 or higher.</w:t>
            </w:r>
          </w:p>
        </w:tc>
      </w:tr>
    </w:tbl>
    <w:p w:rsidR="00000000" w:rsidRDefault="00E0452F">
      <w:pPr>
        <w:pStyle w:val="title"/>
        <w:divId w:val="1287271139"/>
        <w:rPr>
          <w:lang w:val="en"/>
        </w:rPr>
      </w:pPr>
      <w:bookmarkStart w:id="833" w:name="d0e30591"/>
      <w:bookmarkEnd w:id="833"/>
      <w:r>
        <w:rPr>
          <w:b/>
          <w:bCs/>
          <w:lang w:val="en"/>
        </w:rPr>
        <w:t>Example 101.16. Creating and storing tokens</w:t>
      </w:r>
    </w:p>
    <w:p w:rsidR="00000000" w:rsidRDefault="00E0452F">
      <w:pPr>
        <w:pStyle w:val="HTML0"/>
        <w:divId w:val="652291444"/>
        <w:rPr>
          <w:lang w:val="en"/>
        </w:rPr>
      </w:pPr>
      <w:r>
        <w:rPr>
          <w:lang w:val="en"/>
        </w:rPr>
        <w:t>$ vault token-create -wrap-ttl="10m"</w:t>
      </w:r>
    </w:p>
    <w:p w:rsidR="00000000" w:rsidRDefault="00E0452F">
      <w:pPr>
        <w:pStyle w:val="HTML0"/>
        <w:divId w:val="652291444"/>
        <w:rPr>
          <w:lang w:val="en"/>
        </w:rPr>
      </w:pPr>
      <w:r>
        <w:rPr>
          <w:lang w:val="en"/>
        </w:rPr>
        <w:t>Key                            Value</w:t>
      </w:r>
    </w:p>
    <w:p w:rsidR="00000000" w:rsidRDefault="00E0452F">
      <w:pPr>
        <w:pStyle w:val="HTML0"/>
        <w:divId w:val="652291444"/>
        <w:rPr>
          <w:lang w:val="en"/>
        </w:rPr>
      </w:pPr>
      <w:r>
        <w:rPr>
          <w:lang w:val="en"/>
        </w:rPr>
        <w:t xml:space="preserve">---                  </w:t>
      </w:r>
      <w:r>
        <w:rPr>
          <w:lang w:val="en"/>
        </w:rPr>
        <w:t xml:space="preserve">          -----</w:t>
      </w:r>
    </w:p>
    <w:p w:rsidR="00000000" w:rsidRDefault="00E0452F">
      <w:pPr>
        <w:pStyle w:val="HTML0"/>
        <w:divId w:val="652291444"/>
        <w:rPr>
          <w:lang w:val="en"/>
        </w:rPr>
      </w:pPr>
      <w:r>
        <w:rPr>
          <w:lang w:val="en"/>
        </w:rPr>
        <w:t>wrapping_token:                397ccb93-ff6c-b17b-9389-380b01ca2645</w:t>
      </w:r>
    </w:p>
    <w:p w:rsidR="00000000" w:rsidRDefault="00E0452F">
      <w:pPr>
        <w:pStyle w:val="HTML0"/>
        <w:divId w:val="652291444"/>
        <w:rPr>
          <w:lang w:val="en"/>
        </w:rPr>
      </w:pPr>
      <w:r>
        <w:rPr>
          <w:lang w:val="en"/>
        </w:rPr>
        <w:t>wrapping_token_ttl:            0h10m0s</w:t>
      </w:r>
    </w:p>
    <w:p w:rsidR="00000000" w:rsidRDefault="00E0452F">
      <w:pPr>
        <w:pStyle w:val="HTML0"/>
        <w:divId w:val="652291444"/>
        <w:rPr>
          <w:lang w:val="en"/>
        </w:rPr>
      </w:pPr>
      <w:r>
        <w:rPr>
          <w:lang w:val="en"/>
        </w:rPr>
        <w:t>wrapping_token_creation_time:  2016-09-18 20:29:48.652957077 +0200 CEST</w:t>
      </w:r>
    </w:p>
    <w:p w:rsidR="00000000" w:rsidRDefault="00E0452F">
      <w:pPr>
        <w:pStyle w:val="HTML0"/>
        <w:divId w:val="652291444"/>
        <w:rPr>
          <w:lang w:val="en"/>
        </w:rPr>
      </w:pPr>
      <w:r>
        <w:rPr>
          <w:lang w:val="en"/>
        </w:rPr>
        <w:t>wrapped_accessor:              46b6aebb-187f-932a-26d7-4f3d86</w:t>
      </w:r>
      <w:r>
        <w:rPr>
          <w:lang w:val="en"/>
        </w:rPr>
        <w:t>a68319</w:t>
      </w:r>
    </w:p>
    <w:p w:rsidR="00000000" w:rsidRDefault="00E0452F">
      <w:pPr>
        <w:divId w:val="82917547"/>
        <w:rPr>
          <w:lang w:val="en"/>
        </w:rPr>
      </w:pPr>
    </w:p>
    <w:p w:rsidR="00000000" w:rsidRDefault="00E0452F">
      <w:pPr>
        <w:pStyle w:val="title"/>
        <w:divId w:val="109789992"/>
        <w:rPr>
          <w:lang w:val="en"/>
        </w:rPr>
      </w:pPr>
      <w:bookmarkStart w:id="834" w:name="d0e30596"/>
      <w:bookmarkEnd w:id="834"/>
      <w:r>
        <w:rPr>
          <w:b/>
          <w:bCs/>
          <w:lang w:val="en"/>
        </w:rPr>
        <w:t>Example 101.17. bootstrap.yml</w:t>
      </w:r>
    </w:p>
    <w:p w:rsidR="00000000" w:rsidRDefault="00E0452F">
      <w:pPr>
        <w:pStyle w:val="HTML0"/>
        <w:divId w:val="1186938351"/>
        <w:rPr>
          <w:lang w:val="en"/>
        </w:rPr>
      </w:pPr>
      <w:r>
        <w:rPr>
          <w:rStyle w:val="hl-attribute"/>
          <w:lang w:val="en"/>
        </w:rPr>
        <w:t>spring.cloud.vaul</w:t>
      </w:r>
      <w:r>
        <w:rPr>
          <w:rStyle w:val="hl-attribute"/>
          <w:lang w:val="en"/>
        </w:rPr>
        <w:t>t</w:t>
      </w:r>
      <w:r>
        <w:rPr>
          <w:lang w:val="en"/>
        </w:rPr>
        <w:t>:</w:t>
      </w:r>
    </w:p>
    <w:p w:rsidR="00000000" w:rsidRDefault="00E0452F">
      <w:pPr>
        <w:pStyle w:val="HTML0"/>
        <w:divId w:val="1186938351"/>
        <w:rPr>
          <w:lang w:val="en"/>
        </w:rPr>
      </w:pPr>
      <w:r>
        <w:rPr>
          <w:rStyle w:val="hl-attribute"/>
          <w:lang w:val="en"/>
        </w:rPr>
        <w:t xml:space="preserve">    authenticatio</w:t>
      </w:r>
      <w:r>
        <w:rPr>
          <w:rStyle w:val="hl-attribute"/>
          <w:lang w:val="en"/>
        </w:rPr>
        <w:t>n</w:t>
      </w:r>
      <w:r>
        <w:rPr>
          <w:lang w:val="en"/>
        </w:rPr>
        <w:t>: CUBBYHOLE</w:t>
      </w:r>
    </w:p>
    <w:p w:rsidR="00000000" w:rsidRDefault="00E0452F">
      <w:pPr>
        <w:pStyle w:val="HTML0"/>
        <w:divId w:val="1186938351"/>
        <w:rPr>
          <w:lang w:val="en"/>
        </w:rPr>
      </w:pPr>
      <w:r>
        <w:rPr>
          <w:rStyle w:val="hl-attribute"/>
          <w:lang w:val="en"/>
        </w:rPr>
        <w:t xml:space="preserve">    toke</w:t>
      </w:r>
      <w:r>
        <w:rPr>
          <w:rStyle w:val="hl-attribute"/>
          <w:lang w:val="en"/>
        </w:rPr>
        <w:t>n</w:t>
      </w:r>
      <w:r>
        <w:rPr>
          <w:lang w:val="en"/>
        </w:rPr>
        <w:t xml:space="preserve">: </w:t>
      </w:r>
      <w:r>
        <w:rPr>
          <w:rStyle w:val="hl-number"/>
          <w:lang w:val="en"/>
        </w:rPr>
        <w:t>397</w:t>
      </w:r>
      <w:r>
        <w:rPr>
          <w:lang w:val="en"/>
        </w:rPr>
        <w:t>ccb93-ff6c-b17b-</w:t>
      </w:r>
      <w:r>
        <w:rPr>
          <w:rStyle w:val="hl-number"/>
          <w:lang w:val="en"/>
        </w:rPr>
        <w:t>9389</w:t>
      </w:r>
      <w:r>
        <w:rPr>
          <w:lang w:val="en"/>
        </w:rPr>
        <w:t>-</w:t>
      </w:r>
      <w:r>
        <w:rPr>
          <w:rStyle w:val="hl-number"/>
          <w:lang w:val="en"/>
        </w:rPr>
        <w:t>380</w:t>
      </w:r>
      <w:r>
        <w:rPr>
          <w:lang w:val="en"/>
        </w:rPr>
        <w:t>b01ca2645</w:t>
      </w:r>
    </w:p>
    <w:p w:rsidR="00000000" w:rsidRDefault="00E0452F">
      <w:pPr>
        <w:divId w:val="82917547"/>
        <w:rPr>
          <w:lang w:val="en"/>
        </w:rPr>
      </w:pPr>
    </w:p>
    <w:p w:rsidR="00000000" w:rsidRDefault="00E0452F">
      <w:pPr>
        <w:pStyle w:val="a5"/>
        <w:divId w:val="82917547"/>
        <w:rPr>
          <w:lang w:val="en"/>
        </w:rPr>
      </w:pPr>
      <w:r>
        <w:rPr>
          <w:lang w:val="en"/>
        </w:rPr>
        <w:t>See also:</w:t>
      </w:r>
    </w:p>
    <w:p w:rsidR="00000000" w:rsidRDefault="00E0452F">
      <w:pPr>
        <w:numPr>
          <w:ilvl w:val="0"/>
          <w:numId w:val="202"/>
        </w:numPr>
        <w:spacing w:before="100" w:beforeAutospacing="1" w:after="100" w:afterAutospacing="1"/>
        <w:divId w:val="1963413710"/>
        <w:rPr>
          <w:lang w:val="en"/>
        </w:rPr>
      </w:pPr>
      <w:hyperlink r:id="rId1680" w:tgtFrame="_top" w:history="1">
        <w:r>
          <w:rPr>
            <w:rStyle w:val="a3"/>
            <w:lang w:val="en"/>
          </w:rPr>
          <w:t>Vault Documentation: Tokens</w:t>
        </w:r>
      </w:hyperlink>
    </w:p>
    <w:p w:rsidR="00000000" w:rsidRDefault="00E0452F">
      <w:pPr>
        <w:numPr>
          <w:ilvl w:val="0"/>
          <w:numId w:val="202"/>
        </w:numPr>
        <w:spacing w:before="100" w:beforeAutospacing="1" w:after="100" w:afterAutospacing="1"/>
        <w:divId w:val="1963413710"/>
        <w:rPr>
          <w:lang w:val="en"/>
        </w:rPr>
      </w:pPr>
      <w:hyperlink r:id="rId1681" w:tgtFrame="_top" w:history="1">
        <w:r>
          <w:rPr>
            <w:rStyle w:val="a3"/>
            <w:lang w:val="en"/>
          </w:rPr>
          <w:t>Vault Documentation: Cubbyhole Secret Backend</w:t>
        </w:r>
      </w:hyperlink>
    </w:p>
    <w:p w:rsidR="00000000" w:rsidRDefault="00E0452F">
      <w:pPr>
        <w:numPr>
          <w:ilvl w:val="0"/>
          <w:numId w:val="202"/>
        </w:numPr>
        <w:spacing w:before="100" w:beforeAutospacing="1" w:after="100" w:afterAutospacing="1"/>
        <w:divId w:val="1963413710"/>
        <w:rPr>
          <w:lang w:val="en"/>
        </w:rPr>
      </w:pPr>
      <w:hyperlink r:id="rId1682" w:tgtFrame="_top" w:history="1">
        <w:r>
          <w:rPr>
            <w:rStyle w:val="a3"/>
            <w:lang w:val="en"/>
          </w:rPr>
          <w:t>Vault Documentation: Response Wrapping</w:t>
        </w:r>
      </w:hyperlink>
    </w:p>
    <w:p w:rsidR="00000000" w:rsidRDefault="00E0452F">
      <w:pPr>
        <w:pStyle w:val="2"/>
        <w:divId w:val="977611884"/>
        <w:rPr>
          <w:lang w:val="en"/>
        </w:rPr>
      </w:pPr>
      <w:bookmarkStart w:id="835" w:name="vault.config.authentication.gcpgce"/>
      <w:bookmarkEnd w:id="835"/>
      <w:r>
        <w:rPr>
          <w:lang w:val="en"/>
        </w:rPr>
        <w:t>102. GCP-GCE authentication</w:t>
      </w:r>
    </w:p>
    <w:p w:rsidR="00000000" w:rsidRDefault="00E0452F">
      <w:pPr>
        <w:pStyle w:val="a5"/>
        <w:divId w:val="1439255837"/>
        <w:rPr>
          <w:lang w:val="en"/>
        </w:rPr>
      </w:pPr>
      <w:r>
        <w:rPr>
          <w:lang w:val="en"/>
        </w:rPr>
        <w:t xml:space="preserve">The </w:t>
      </w:r>
      <w:hyperlink r:id="rId1683" w:tgtFrame="_top" w:history="1">
        <w:r>
          <w:rPr>
            <w:rStyle w:val="a3"/>
            <w:lang w:val="en"/>
          </w:rPr>
          <w:t>gcp</w:t>
        </w:r>
      </w:hyperlink>
      <w:r>
        <w:rPr>
          <w:lang w:val="en"/>
        </w:rPr>
        <w:t xml:space="preserve"> auth backend allows Vault login by using existing GCP (Google Cloud Platform) IAM and GCE credentials.</w:t>
      </w:r>
    </w:p>
    <w:p w:rsidR="00000000" w:rsidRDefault="00E0452F">
      <w:pPr>
        <w:pStyle w:val="a5"/>
        <w:divId w:val="1439255837"/>
        <w:rPr>
          <w:lang w:val="en"/>
        </w:rPr>
      </w:pPr>
      <w:r>
        <w:rPr>
          <w:lang w:val="en"/>
        </w:rPr>
        <w:t>GCP GCE (Google Compute Eng</w:t>
      </w:r>
      <w:r>
        <w:rPr>
          <w:lang w:val="en"/>
        </w:rPr>
        <w:t xml:space="preserve">ine) authentication creates a signature in the form of a JSON Web Token (JWT) for a service account. A JWT for a Compute Engine instance is obtained from the GCE metadata service using </w:t>
      </w:r>
      <w:hyperlink r:id="rId1684" w:tgtFrame="_top" w:history="1">
        <w:r>
          <w:rPr>
            <w:rStyle w:val="a3"/>
            <w:lang w:val="en"/>
          </w:rPr>
          <w:t>Instance identification</w:t>
        </w:r>
      </w:hyperlink>
      <w:r>
        <w:rPr>
          <w:lang w:val="en"/>
        </w:rPr>
        <w:t>. This API creates a JSON Web Token that can be used to confirm the instance identity.</w:t>
      </w:r>
    </w:p>
    <w:p w:rsidR="00000000" w:rsidRDefault="00E0452F">
      <w:pPr>
        <w:pStyle w:val="a5"/>
        <w:divId w:val="1439255837"/>
        <w:rPr>
          <w:lang w:val="en"/>
        </w:rPr>
      </w:pPr>
      <w:r>
        <w:rPr>
          <w:lang w:val="en"/>
        </w:rPr>
        <w:t>Unlike most Vault authentication backends, this backend does not require first-deploying, or provisioning security-</w:t>
      </w:r>
      <w:r>
        <w:rPr>
          <w:lang w:val="en"/>
        </w:rPr>
        <w:t>sensitive credentials (tokens, username/password, client certificates, etc.). Instead, it treats GCP as a Trusted Third Party and uses the cryptographically signed dynamic metadata information that uniquely represents each GCP service account.</w:t>
      </w:r>
    </w:p>
    <w:p w:rsidR="00000000" w:rsidRDefault="00E0452F">
      <w:pPr>
        <w:pStyle w:val="title"/>
        <w:divId w:val="20863630"/>
        <w:rPr>
          <w:lang w:val="en"/>
        </w:rPr>
      </w:pPr>
      <w:bookmarkStart w:id="836" w:name="d0e30631"/>
      <w:bookmarkEnd w:id="836"/>
      <w:r>
        <w:rPr>
          <w:b/>
          <w:bCs/>
          <w:lang w:val="en"/>
        </w:rPr>
        <w:t>Example 102.1. bootstrap.yml with required GCP-GCE Authentication properties</w:t>
      </w:r>
    </w:p>
    <w:p w:rsidR="00000000" w:rsidRDefault="00E0452F">
      <w:pPr>
        <w:pStyle w:val="HTML0"/>
        <w:divId w:val="1130780852"/>
        <w:rPr>
          <w:lang w:val="en"/>
        </w:rPr>
      </w:pPr>
      <w:r>
        <w:rPr>
          <w:rStyle w:val="hl-attribute"/>
          <w:lang w:val="en"/>
        </w:rPr>
        <w:t>spring.cloud.vaul</w:t>
      </w:r>
      <w:r>
        <w:rPr>
          <w:rStyle w:val="hl-attribute"/>
          <w:lang w:val="en"/>
        </w:rPr>
        <w:t>t</w:t>
      </w:r>
      <w:r>
        <w:rPr>
          <w:lang w:val="en"/>
        </w:rPr>
        <w:t>:</w:t>
      </w:r>
    </w:p>
    <w:p w:rsidR="00000000" w:rsidRDefault="00E0452F">
      <w:pPr>
        <w:pStyle w:val="HTML0"/>
        <w:divId w:val="1130780852"/>
        <w:rPr>
          <w:lang w:val="en"/>
        </w:rPr>
      </w:pPr>
      <w:r>
        <w:rPr>
          <w:rStyle w:val="hl-attribute"/>
          <w:lang w:val="en"/>
        </w:rPr>
        <w:t xml:space="preserve">    authenticatio</w:t>
      </w:r>
      <w:r>
        <w:rPr>
          <w:rStyle w:val="hl-attribute"/>
          <w:lang w:val="en"/>
        </w:rPr>
        <w:t>n</w:t>
      </w:r>
      <w:r>
        <w:rPr>
          <w:lang w:val="en"/>
        </w:rPr>
        <w:t>: GCP_GCE</w:t>
      </w:r>
    </w:p>
    <w:p w:rsidR="00000000" w:rsidRDefault="00E0452F">
      <w:pPr>
        <w:pStyle w:val="HTML0"/>
        <w:divId w:val="1130780852"/>
        <w:rPr>
          <w:lang w:val="en"/>
        </w:rPr>
      </w:pPr>
      <w:r>
        <w:rPr>
          <w:rStyle w:val="hl-attribute"/>
          <w:lang w:val="en"/>
        </w:rPr>
        <w:t xml:space="preserve">    gcp-gc</w:t>
      </w:r>
      <w:r>
        <w:rPr>
          <w:rStyle w:val="hl-attribute"/>
          <w:lang w:val="en"/>
        </w:rPr>
        <w:t>e</w:t>
      </w:r>
      <w:r>
        <w:rPr>
          <w:lang w:val="en"/>
        </w:rPr>
        <w:t>:</w:t>
      </w:r>
    </w:p>
    <w:p w:rsidR="00000000" w:rsidRDefault="00E0452F">
      <w:pPr>
        <w:pStyle w:val="HTML0"/>
        <w:divId w:val="1130780852"/>
        <w:rPr>
          <w:lang w:val="en"/>
        </w:rPr>
      </w:pPr>
      <w:r>
        <w:rPr>
          <w:rStyle w:val="hl-attribute"/>
          <w:lang w:val="en"/>
        </w:rPr>
        <w:t xml:space="preserve">        rol</w:t>
      </w:r>
      <w:r>
        <w:rPr>
          <w:rStyle w:val="hl-attribute"/>
          <w:lang w:val="en"/>
        </w:rPr>
        <w:t>e</w:t>
      </w:r>
      <w:r>
        <w:rPr>
          <w:lang w:val="en"/>
        </w:rPr>
        <w:t>:</w:t>
      </w:r>
      <w:r>
        <w:rPr>
          <w:lang w:val="en"/>
        </w:rPr>
        <w:t xml:space="preserve"> my-dev-role</w:t>
      </w:r>
    </w:p>
    <w:p w:rsidR="00000000" w:rsidRDefault="00E0452F">
      <w:pPr>
        <w:divId w:val="1439255837"/>
        <w:rPr>
          <w:lang w:val="en"/>
        </w:rPr>
      </w:pPr>
    </w:p>
    <w:p w:rsidR="00000000" w:rsidRDefault="00E0452F">
      <w:pPr>
        <w:pStyle w:val="title"/>
        <w:divId w:val="789937527"/>
        <w:rPr>
          <w:lang w:val="en"/>
        </w:rPr>
      </w:pPr>
      <w:bookmarkStart w:id="837" w:name="d0e30636"/>
      <w:bookmarkEnd w:id="837"/>
      <w:r>
        <w:rPr>
          <w:b/>
          <w:bCs/>
          <w:lang w:val="en"/>
        </w:rPr>
        <w:t>Example 102.2. bootstrap.yml with all GCP-GCE Authentication properties</w:t>
      </w:r>
    </w:p>
    <w:p w:rsidR="00000000" w:rsidRDefault="00E0452F">
      <w:pPr>
        <w:pStyle w:val="HTML0"/>
        <w:divId w:val="643855456"/>
        <w:rPr>
          <w:lang w:val="en"/>
        </w:rPr>
      </w:pPr>
      <w:r>
        <w:rPr>
          <w:rStyle w:val="hl-attribute"/>
          <w:lang w:val="en"/>
        </w:rPr>
        <w:t>spring.cloud.vaul</w:t>
      </w:r>
      <w:r>
        <w:rPr>
          <w:rStyle w:val="hl-attribute"/>
          <w:lang w:val="en"/>
        </w:rPr>
        <w:t>t</w:t>
      </w:r>
      <w:r>
        <w:rPr>
          <w:lang w:val="en"/>
        </w:rPr>
        <w:t>:</w:t>
      </w:r>
    </w:p>
    <w:p w:rsidR="00000000" w:rsidRDefault="00E0452F">
      <w:pPr>
        <w:pStyle w:val="HTML0"/>
        <w:divId w:val="643855456"/>
        <w:rPr>
          <w:lang w:val="en"/>
        </w:rPr>
      </w:pPr>
      <w:r>
        <w:rPr>
          <w:rStyle w:val="hl-attribute"/>
          <w:lang w:val="en"/>
        </w:rPr>
        <w:t xml:space="preserve">    authenticatio</w:t>
      </w:r>
      <w:r>
        <w:rPr>
          <w:rStyle w:val="hl-attribute"/>
          <w:lang w:val="en"/>
        </w:rPr>
        <w:t>n</w:t>
      </w:r>
      <w:r>
        <w:rPr>
          <w:lang w:val="en"/>
        </w:rPr>
        <w:t>: GCP_GCE</w:t>
      </w:r>
    </w:p>
    <w:p w:rsidR="00000000" w:rsidRDefault="00E0452F">
      <w:pPr>
        <w:pStyle w:val="HTML0"/>
        <w:divId w:val="643855456"/>
        <w:rPr>
          <w:lang w:val="en"/>
        </w:rPr>
      </w:pPr>
      <w:r>
        <w:rPr>
          <w:rStyle w:val="hl-attribute"/>
          <w:lang w:val="en"/>
        </w:rPr>
        <w:t xml:space="preserve">    </w:t>
      </w:r>
      <w:r>
        <w:rPr>
          <w:rStyle w:val="hl-attribute"/>
          <w:lang w:val="en"/>
        </w:rPr>
        <w:t>gcp-gc</w:t>
      </w:r>
      <w:r>
        <w:rPr>
          <w:rStyle w:val="hl-attribute"/>
          <w:lang w:val="en"/>
        </w:rPr>
        <w:t>e</w:t>
      </w:r>
      <w:r>
        <w:rPr>
          <w:lang w:val="en"/>
        </w:rPr>
        <w:t>:</w:t>
      </w:r>
    </w:p>
    <w:p w:rsidR="00000000" w:rsidRDefault="00E0452F">
      <w:pPr>
        <w:pStyle w:val="HTML0"/>
        <w:divId w:val="643855456"/>
        <w:rPr>
          <w:lang w:val="en"/>
        </w:rPr>
      </w:pPr>
      <w:r>
        <w:rPr>
          <w:rStyle w:val="hl-attribute"/>
          <w:lang w:val="en"/>
        </w:rPr>
        <w:t xml:space="preserve">        gcp-pat</w:t>
      </w:r>
      <w:r>
        <w:rPr>
          <w:rStyle w:val="hl-attribute"/>
          <w:lang w:val="en"/>
        </w:rPr>
        <w:t>h</w:t>
      </w:r>
      <w:r>
        <w:rPr>
          <w:lang w:val="en"/>
        </w:rPr>
        <w:t>: gcp</w:t>
      </w:r>
    </w:p>
    <w:p w:rsidR="00000000" w:rsidRDefault="00E0452F">
      <w:pPr>
        <w:pStyle w:val="HTML0"/>
        <w:divId w:val="643855456"/>
        <w:rPr>
          <w:lang w:val="en"/>
        </w:rPr>
      </w:pPr>
      <w:r>
        <w:rPr>
          <w:rStyle w:val="hl-attribute"/>
          <w:lang w:val="en"/>
        </w:rPr>
        <w:t xml:space="preserve">        rol</w:t>
      </w:r>
      <w:r>
        <w:rPr>
          <w:rStyle w:val="hl-attribute"/>
          <w:lang w:val="en"/>
        </w:rPr>
        <w:t>e</w:t>
      </w:r>
      <w:r>
        <w:rPr>
          <w:lang w:val="en"/>
        </w:rPr>
        <w:t>: my-dev-role</w:t>
      </w:r>
    </w:p>
    <w:p w:rsidR="00000000" w:rsidRDefault="00E0452F">
      <w:pPr>
        <w:pStyle w:val="HTML0"/>
        <w:divId w:val="643855456"/>
        <w:rPr>
          <w:lang w:val="en"/>
        </w:rPr>
      </w:pPr>
      <w:r>
        <w:rPr>
          <w:rStyle w:val="hl-attribute"/>
          <w:lang w:val="en"/>
        </w:rPr>
        <w:t xml:space="preserve">        service-accoun</w:t>
      </w:r>
      <w:r>
        <w:rPr>
          <w:rStyle w:val="hl-attribute"/>
          <w:lang w:val="en"/>
        </w:rPr>
        <w:t>t</w:t>
      </w:r>
      <w:r>
        <w:rPr>
          <w:lang w:val="en"/>
        </w:rPr>
        <w:t>: my-service@projectid.iam.gserviceaccount.com</w:t>
      </w:r>
    </w:p>
    <w:p w:rsidR="00000000" w:rsidRDefault="00E0452F">
      <w:pPr>
        <w:divId w:val="1439255837"/>
        <w:rPr>
          <w:lang w:val="en"/>
        </w:rPr>
      </w:pPr>
    </w:p>
    <w:p w:rsidR="00000000" w:rsidRDefault="00E0452F">
      <w:pPr>
        <w:numPr>
          <w:ilvl w:val="0"/>
          <w:numId w:val="203"/>
        </w:numPr>
        <w:spacing w:before="100" w:beforeAutospacing="1" w:after="100" w:afterAutospacing="1"/>
        <w:divId w:val="1422603795"/>
        <w:rPr>
          <w:lang w:val="en"/>
        </w:rPr>
      </w:pPr>
      <w:r>
        <w:rPr>
          <w:rStyle w:val="HTML"/>
          <w:lang w:val="en"/>
        </w:rPr>
        <w:t>role</w:t>
      </w:r>
      <w:r>
        <w:rPr>
          <w:lang w:val="en"/>
        </w:rPr>
        <w:t xml:space="preserve"> sets the name of the role against which the login is being attempted.</w:t>
      </w:r>
    </w:p>
    <w:p w:rsidR="00000000" w:rsidRDefault="00E0452F">
      <w:pPr>
        <w:numPr>
          <w:ilvl w:val="0"/>
          <w:numId w:val="203"/>
        </w:numPr>
        <w:spacing w:before="100" w:beforeAutospacing="1" w:after="100" w:afterAutospacing="1"/>
        <w:divId w:val="1422603795"/>
        <w:rPr>
          <w:lang w:val="en"/>
        </w:rPr>
      </w:pPr>
      <w:r>
        <w:rPr>
          <w:rStyle w:val="HTML"/>
          <w:lang w:val="en"/>
        </w:rPr>
        <w:t>gcp-path</w:t>
      </w:r>
      <w:r>
        <w:rPr>
          <w:lang w:val="en"/>
        </w:rPr>
        <w:t xml:space="preserve"> sets the path of the GCP mount to use</w:t>
      </w:r>
    </w:p>
    <w:p w:rsidR="00000000" w:rsidRDefault="00E0452F">
      <w:pPr>
        <w:numPr>
          <w:ilvl w:val="0"/>
          <w:numId w:val="203"/>
        </w:numPr>
        <w:spacing w:before="100" w:beforeAutospacing="1" w:after="100" w:afterAutospacing="1"/>
        <w:divId w:val="1422603795"/>
        <w:rPr>
          <w:lang w:val="en"/>
        </w:rPr>
      </w:pPr>
      <w:r>
        <w:rPr>
          <w:rStyle w:val="HTML"/>
          <w:lang w:val="en"/>
        </w:rPr>
        <w:t>servi</w:t>
      </w:r>
      <w:r>
        <w:rPr>
          <w:rStyle w:val="HTML"/>
          <w:lang w:val="en"/>
        </w:rPr>
        <w:t>ce-account</w:t>
      </w:r>
      <w:r>
        <w:rPr>
          <w:lang w:val="en"/>
        </w:rPr>
        <w:t xml:space="preserve"> allows overriding the service account Id to a specific value. Defaults to the </w:t>
      </w:r>
      <w:r>
        <w:rPr>
          <w:rStyle w:val="HTML"/>
          <w:lang w:val="en"/>
        </w:rPr>
        <w:t>default</w:t>
      </w:r>
      <w:r>
        <w:rPr>
          <w:lang w:val="en"/>
        </w:rPr>
        <w:t xml:space="preserve"> service account.</w:t>
      </w:r>
    </w:p>
    <w:p w:rsidR="00000000" w:rsidRDefault="00E0452F">
      <w:pPr>
        <w:pStyle w:val="a5"/>
        <w:divId w:val="1439255837"/>
        <w:rPr>
          <w:lang w:val="en"/>
        </w:rPr>
      </w:pPr>
      <w:r>
        <w:rPr>
          <w:lang w:val="en"/>
        </w:rPr>
        <w:t>See also:</w:t>
      </w:r>
    </w:p>
    <w:p w:rsidR="00000000" w:rsidRDefault="00E0452F">
      <w:pPr>
        <w:numPr>
          <w:ilvl w:val="0"/>
          <w:numId w:val="204"/>
        </w:numPr>
        <w:spacing w:before="100" w:beforeAutospacing="1" w:after="100" w:afterAutospacing="1"/>
        <w:divId w:val="1394503193"/>
        <w:rPr>
          <w:lang w:val="en"/>
        </w:rPr>
      </w:pPr>
      <w:hyperlink r:id="rId1685" w:tgtFrame="_top" w:history="1">
        <w:r>
          <w:rPr>
            <w:rStyle w:val="a3"/>
            <w:lang w:val="en"/>
          </w:rPr>
          <w:t>Vault Documentation: Using the GCP auth backend</w:t>
        </w:r>
      </w:hyperlink>
    </w:p>
    <w:p w:rsidR="00000000" w:rsidRDefault="00E0452F">
      <w:pPr>
        <w:numPr>
          <w:ilvl w:val="0"/>
          <w:numId w:val="204"/>
        </w:numPr>
        <w:spacing w:before="100" w:beforeAutospacing="1" w:after="100" w:afterAutospacing="1"/>
        <w:divId w:val="1394503193"/>
        <w:rPr>
          <w:lang w:val="en"/>
        </w:rPr>
      </w:pPr>
      <w:hyperlink r:id="rId1686" w:tgtFrame="_top" w:history="1">
        <w:r>
          <w:rPr>
            <w:rStyle w:val="a3"/>
            <w:lang w:val="en"/>
          </w:rPr>
          <w:t>GCP Documentation: Verifying the Identity of Instances</w:t>
        </w:r>
      </w:hyperlink>
    </w:p>
    <w:p w:rsidR="00000000" w:rsidRDefault="00E0452F">
      <w:pPr>
        <w:pStyle w:val="2"/>
        <w:divId w:val="2125269564"/>
        <w:rPr>
          <w:lang w:val="en"/>
        </w:rPr>
      </w:pPr>
      <w:bookmarkStart w:id="838" w:name="vault.config.authentication.gcpiam"/>
      <w:bookmarkEnd w:id="838"/>
      <w:r>
        <w:rPr>
          <w:lang w:val="en"/>
        </w:rPr>
        <w:t>103. GCP-IAM authentication</w:t>
      </w:r>
    </w:p>
    <w:p w:rsidR="00000000" w:rsidRDefault="00E0452F">
      <w:pPr>
        <w:pStyle w:val="a5"/>
        <w:divId w:val="1410034524"/>
        <w:rPr>
          <w:lang w:val="en"/>
        </w:rPr>
      </w:pPr>
      <w:r>
        <w:rPr>
          <w:lang w:val="en"/>
        </w:rPr>
        <w:t xml:space="preserve">The </w:t>
      </w:r>
      <w:hyperlink r:id="rId1687" w:tgtFrame="_top" w:history="1">
        <w:r>
          <w:rPr>
            <w:rStyle w:val="a3"/>
            <w:lang w:val="en"/>
          </w:rPr>
          <w:t>gcp</w:t>
        </w:r>
      </w:hyperlink>
      <w:r>
        <w:rPr>
          <w:lang w:val="en"/>
        </w:rPr>
        <w:t xml:space="preserve"> auth backend allows Vault login by using existing GCP (Google Cloud Platform) IAM and GCE credentials.</w:t>
      </w:r>
    </w:p>
    <w:p w:rsidR="00000000" w:rsidRDefault="00E0452F">
      <w:pPr>
        <w:pStyle w:val="a5"/>
        <w:divId w:val="1410034524"/>
        <w:rPr>
          <w:lang w:val="en"/>
        </w:rPr>
      </w:pPr>
      <w:r>
        <w:rPr>
          <w:lang w:val="en"/>
        </w:rPr>
        <w:t xml:space="preserve">GCP IAM authentication creates a signature in the form of a JSON Web Token (JWT) for a service account. A JWT for a service account is obtained by calling GCP IAM’s </w:t>
      </w:r>
      <w:hyperlink r:id="rId1688" w:tgtFrame="_top" w:history="1">
        <w:r>
          <w:rPr>
            <w:rStyle w:val="HTML"/>
            <w:color w:val="0000FF"/>
            <w:u w:val="single"/>
            <w:lang w:val="en"/>
          </w:rPr>
          <w:t>projects.serviceAccounts.signJwt</w:t>
        </w:r>
      </w:hyperlink>
      <w:r>
        <w:rPr>
          <w:lang w:val="en"/>
        </w:rPr>
        <w:t xml:space="preserve"> API. The caller authenticates against GCP IAM and proves thereby its identity. This Vault backend treats GCP as a Trusted Third Party.</w:t>
      </w:r>
    </w:p>
    <w:p w:rsidR="00000000" w:rsidRDefault="00E0452F">
      <w:pPr>
        <w:pStyle w:val="a5"/>
        <w:divId w:val="1410034524"/>
        <w:rPr>
          <w:lang w:val="en"/>
        </w:rPr>
      </w:pPr>
      <w:r>
        <w:rPr>
          <w:lang w:val="en"/>
        </w:rPr>
        <w:t xml:space="preserve">IAM credentials can be obtained from either the runtime environment </w:t>
      </w:r>
      <w:r>
        <w:rPr>
          <w:lang w:val="en"/>
        </w:rPr>
        <w:t xml:space="preserve">, specifically the </w:t>
      </w:r>
      <w:hyperlink r:id="rId1689" w:tgtFrame="_top" w:history="1">
        <w:r>
          <w:rPr>
            <w:rStyle w:val="HTML"/>
            <w:color w:val="0000FF"/>
            <w:u w:val="single"/>
            <w:lang w:val="en"/>
          </w:rPr>
          <w:t>GOOGLE_APPLICATION_CREDENTIALS</w:t>
        </w:r>
      </w:hyperlink>
      <w:r>
        <w:rPr>
          <w:lang w:val="en"/>
        </w:rPr>
        <w:t xml:space="preserve"> environment variable, the Google Compute metadata service, or supplied externally as e.g. JSON or base64 encoded. JSON is th</w:t>
      </w:r>
      <w:r>
        <w:rPr>
          <w:lang w:val="en"/>
        </w:rPr>
        <w:t xml:space="preserve">e preferred form as it carries the project id and service account identifier required for calling </w:t>
      </w:r>
      <w:r>
        <w:rPr>
          <w:rStyle w:val="HTML"/>
          <w:lang w:val="en"/>
        </w:rPr>
        <w:t>projects.serviceAccounts.signJwt</w:t>
      </w:r>
      <w:r>
        <w:rPr>
          <w:lang w:val="en"/>
        </w:rPr>
        <w:t>.</w:t>
      </w:r>
    </w:p>
    <w:p w:rsidR="00000000" w:rsidRDefault="00E0452F">
      <w:pPr>
        <w:pStyle w:val="title"/>
        <w:divId w:val="1116680992"/>
        <w:rPr>
          <w:lang w:val="en"/>
        </w:rPr>
      </w:pPr>
      <w:bookmarkStart w:id="839" w:name="d0e30694"/>
      <w:bookmarkEnd w:id="839"/>
      <w:r>
        <w:rPr>
          <w:b/>
          <w:bCs/>
          <w:lang w:val="en"/>
        </w:rPr>
        <w:t>Example</w:t>
      </w:r>
      <w:r>
        <w:rPr>
          <w:b/>
          <w:bCs/>
          <w:lang w:val="en"/>
        </w:rPr>
        <w:t> 103.1. bootstrap.yml with required GCP-IAM Authentication properties</w:t>
      </w:r>
    </w:p>
    <w:p w:rsidR="00000000" w:rsidRDefault="00E0452F">
      <w:pPr>
        <w:pStyle w:val="HTML0"/>
        <w:divId w:val="2073194999"/>
        <w:rPr>
          <w:lang w:val="en"/>
        </w:rPr>
      </w:pPr>
      <w:r>
        <w:rPr>
          <w:rStyle w:val="hl-attribute"/>
          <w:lang w:val="en"/>
        </w:rPr>
        <w:t>spring.cloud.vaul</w:t>
      </w:r>
      <w:r>
        <w:rPr>
          <w:rStyle w:val="hl-attribute"/>
          <w:lang w:val="en"/>
        </w:rPr>
        <w:t>t</w:t>
      </w:r>
      <w:r>
        <w:rPr>
          <w:lang w:val="en"/>
        </w:rPr>
        <w:t>:</w:t>
      </w:r>
    </w:p>
    <w:p w:rsidR="00000000" w:rsidRDefault="00E0452F">
      <w:pPr>
        <w:pStyle w:val="HTML0"/>
        <w:divId w:val="2073194999"/>
        <w:rPr>
          <w:lang w:val="en"/>
        </w:rPr>
      </w:pPr>
      <w:r>
        <w:rPr>
          <w:rStyle w:val="hl-attribute"/>
          <w:lang w:val="en"/>
        </w:rPr>
        <w:t xml:space="preserve">    authenticatio</w:t>
      </w:r>
      <w:r>
        <w:rPr>
          <w:rStyle w:val="hl-attribute"/>
          <w:lang w:val="en"/>
        </w:rPr>
        <w:t>n</w:t>
      </w:r>
      <w:r>
        <w:rPr>
          <w:lang w:val="en"/>
        </w:rPr>
        <w:t>: GCP_IAM</w:t>
      </w:r>
    </w:p>
    <w:p w:rsidR="00000000" w:rsidRDefault="00E0452F">
      <w:pPr>
        <w:pStyle w:val="HTML0"/>
        <w:divId w:val="2073194999"/>
        <w:rPr>
          <w:lang w:val="en"/>
        </w:rPr>
      </w:pPr>
      <w:r>
        <w:rPr>
          <w:rStyle w:val="hl-attribute"/>
          <w:lang w:val="en"/>
        </w:rPr>
        <w:t xml:space="preserve">    gcp-ia</w:t>
      </w:r>
      <w:r>
        <w:rPr>
          <w:rStyle w:val="hl-attribute"/>
          <w:lang w:val="en"/>
        </w:rPr>
        <w:t>m</w:t>
      </w:r>
      <w:r>
        <w:rPr>
          <w:lang w:val="en"/>
        </w:rPr>
        <w:t>:</w:t>
      </w:r>
    </w:p>
    <w:p w:rsidR="00000000" w:rsidRDefault="00E0452F">
      <w:pPr>
        <w:pStyle w:val="HTML0"/>
        <w:divId w:val="2073194999"/>
        <w:rPr>
          <w:lang w:val="en"/>
        </w:rPr>
      </w:pPr>
      <w:r>
        <w:rPr>
          <w:rStyle w:val="hl-attribute"/>
          <w:lang w:val="en"/>
        </w:rPr>
        <w:t xml:space="preserve">        rol</w:t>
      </w:r>
      <w:r>
        <w:rPr>
          <w:rStyle w:val="hl-attribute"/>
          <w:lang w:val="en"/>
        </w:rPr>
        <w:t>e</w:t>
      </w:r>
      <w:r>
        <w:rPr>
          <w:lang w:val="en"/>
        </w:rPr>
        <w:t>: my-dev-role</w:t>
      </w:r>
    </w:p>
    <w:p w:rsidR="00000000" w:rsidRDefault="00E0452F">
      <w:pPr>
        <w:divId w:val="1410034524"/>
        <w:rPr>
          <w:lang w:val="en"/>
        </w:rPr>
      </w:pPr>
    </w:p>
    <w:p w:rsidR="00000000" w:rsidRDefault="00E0452F">
      <w:pPr>
        <w:pStyle w:val="title"/>
        <w:divId w:val="675814321"/>
        <w:rPr>
          <w:lang w:val="en"/>
        </w:rPr>
      </w:pPr>
      <w:bookmarkStart w:id="840" w:name="d0e30699"/>
      <w:bookmarkEnd w:id="840"/>
      <w:r>
        <w:rPr>
          <w:b/>
          <w:bCs/>
          <w:lang w:val="en"/>
        </w:rPr>
        <w:t>Example 103.2. bootstrap.yml with all GCP-IAM Authentication properties</w:t>
      </w:r>
    </w:p>
    <w:p w:rsidR="00000000" w:rsidRDefault="00E0452F">
      <w:pPr>
        <w:pStyle w:val="HTML0"/>
        <w:divId w:val="1948927512"/>
        <w:rPr>
          <w:lang w:val="en"/>
        </w:rPr>
      </w:pPr>
      <w:r>
        <w:rPr>
          <w:rStyle w:val="hl-attribute"/>
          <w:lang w:val="en"/>
        </w:rPr>
        <w:t>spring.cloud.vaul</w:t>
      </w:r>
      <w:r>
        <w:rPr>
          <w:rStyle w:val="hl-attribute"/>
          <w:lang w:val="en"/>
        </w:rPr>
        <w:t>t</w:t>
      </w:r>
      <w:r>
        <w:rPr>
          <w:lang w:val="en"/>
        </w:rPr>
        <w:t>:</w:t>
      </w:r>
    </w:p>
    <w:p w:rsidR="00000000" w:rsidRDefault="00E0452F">
      <w:pPr>
        <w:pStyle w:val="HTML0"/>
        <w:divId w:val="1948927512"/>
        <w:rPr>
          <w:lang w:val="en"/>
        </w:rPr>
      </w:pPr>
      <w:r>
        <w:rPr>
          <w:rStyle w:val="hl-attribute"/>
          <w:lang w:val="en"/>
        </w:rPr>
        <w:t xml:space="preserve">    authenticatio</w:t>
      </w:r>
      <w:r>
        <w:rPr>
          <w:rStyle w:val="hl-attribute"/>
          <w:lang w:val="en"/>
        </w:rPr>
        <w:t>n</w:t>
      </w:r>
      <w:r>
        <w:rPr>
          <w:lang w:val="en"/>
        </w:rPr>
        <w:t>: GCP_IAM</w:t>
      </w:r>
    </w:p>
    <w:p w:rsidR="00000000" w:rsidRDefault="00E0452F">
      <w:pPr>
        <w:pStyle w:val="HTML0"/>
        <w:divId w:val="1948927512"/>
        <w:rPr>
          <w:lang w:val="en"/>
        </w:rPr>
      </w:pPr>
      <w:r>
        <w:rPr>
          <w:rStyle w:val="hl-attribute"/>
          <w:lang w:val="en"/>
        </w:rPr>
        <w:t xml:space="preserve">    gcp-ia</w:t>
      </w:r>
      <w:r>
        <w:rPr>
          <w:rStyle w:val="hl-attribute"/>
          <w:lang w:val="en"/>
        </w:rPr>
        <w:t>m</w:t>
      </w:r>
      <w:r>
        <w:rPr>
          <w:lang w:val="en"/>
        </w:rPr>
        <w:t>:</w:t>
      </w:r>
    </w:p>
    <w:p w:rsidR="00000000" w:rsidRDefault="00E0452F">
      <w:pPr>
        <w:pStyle w:val="HTML0"/>
        <w:divId w:val="1948927512"/>
        <w:rPr>
          <w:lang w:val="en"/>
        </w:rPr>
      </w:pPr>
      <w:r>
        <w:rPr>
          <w:rStyle w:val="hl-attribute"/>
          <w:lang w:val="en"/>
        </w:rPr>
        <w:t xml:space="preserve">        credential</w:t>
      </w:r>
      <w:r>
        <w:rPr>
          <w:rStyle w:val="hl-attribute"/>
          <w:lang w:val="en"/>
        </w:rPr>
        <w:t>s</w:t>
      </w:r>
      <w:r>
        <w:rPr>
          <w:lang w:val="en"/>
        </w:rPr>
        <w:t>:</w:t>
      </w:r>
    </w:p>
    <w:p w:rsidR="00000000" w:rsidRDefault="00E0452F">
      <w:pPr>
        <w:pStyle w:val="HTML0"/>
        <w:divId w:val="1948927512"/>
        <w:rPr>
          <w:lang w:val="en"/>
        </w:rPr>
      </w:pPr>
      <w:r>
        <w:rPr>
          <w:rStyle w:val="hl-attribute"/>
          <w:lang w:val="en"/>
        </w:rPr>
        <w:t xml:space="preserve">            locatio</w:t>
      </w:r>
      <w:r>
        <w:rPr>
          <w:rStyle w:val="hl-attribute"/>
          <w:lang w:val="en"/>
        </w:rPr>
        <w:t>n</w:t>
      </w:r>
      <w:r>
        <w:rPr>
          <w:lang w:val="en"/>
        </w:rPr>
        <w:t>: classpath:credentials.json</w:t>
      </w:r>
    </w:p>
    <w:p w:rsidR="00000000" w:rsidRDefault="00E0452F">
      <w:pPr>
        <w:pStyle w:val="HTML0"/>
        <w:divId w:val="1948927512"/>
        <w:rPr>
          <w:lang w:val="en"/>
        </w:rPr>
      </w:pPr>
      <w:r>
        <w:rPr>
          <w:rStyle w:val="hl-attribute"/>
          <w:lang w:val="en"/>
        </w:rPr>
        <w:t xml:space="preserve">            encoded-ke</w:t>
      </w:r>
      <w:r>
        <w:rPr>
          <w:rStyle w:val="hl-attribute"/>
          <w:lang w:val="en"/>
        </w:rPr>
        <w:t>y</w:t>
      </w:r>
      <w:r>
        <w:rPr>
          <w:lang w:val="en"/>
        </w:rPr>
        <w:t>: e+KApn0=</w:t>
      </w:r>
    </w:p>
    <w:p w:rsidR="00000000" w:rsidRDefault="00E0452F">
      <w:pPr>
        <w:pStyle w:val="HTML0"/>
        <w:divId w:val="1948927512"/>
        <w:rPr>
          <w:lang w:val="en"/>
        </w:rPr>
      </w:pPr>
      <w:r>
        <w:rPr>
          <w:rStyle w:val="hl-attribute"/>
          <w:lang w:val="en"/>
        </w:rPr>
        <w:t xml:space="preserve">        gcp-pat</w:t>
      </w:r>
      <w:r>
        <w:rPr>
          <w:rStyle w:val="hl-attribute"/>
          <w:lang w:val="en"/>
        </w:rPr>
        <w:t>h</w:t>
      </w:r>
      <w:r>
        <w:rPr>
          <w:lang w:val="en"/>
        </w:rPr>
        <w:t>: gcp</w:t>
      </w:r>
    </w:p>
    <w:p w:rsidR="00000000" w:rsidRDefault="00E0452F">
      <w:pPr>
        <w:pStyle w:val="HTML0"/>
        <w:divId w:val="1948927512"/>
        <w:rPr>
          <w:lang w:val="en"/>
        </w:rPr>
      </w:pPr>
      <w:r>
        <w:rPr>
          <w:rStyle w:val="hl-attribute"/>
          <w:lang w:val="en"/>
        </w:rPr>
        <w:t xml:space="preserve">        jwt-validit</w:t>
      </w:r>
      <w:r>
        <w:rPr>
          <w:rStyle w:val="hl-attribute"/>
          <w:lang w:val="en"/>
        </w:rPr>
        <w:t>y</w:t>
      </w:r>
      <w:r>
        <w:rPr>
          <w:lang w:val="en"/>
        </w:rPr>
        <w:t xml:space="preserve">: </w:t>
      </w:r>
      <w:r>
        <w:rPr>
          <w:rStyle w:val="hl-number"/>
          <w:lang w:val="en"/>
        </w:rPr>
        <w:t>15</w:t>
      </w:r>
      <w:r>
        <w:rPr>
          <w:lang w:val="en"/>
        </w:rPr>
        <w:t>m</w:t>
      </w:r>
    </w:p>
    <w:p w:rsidR="00000000" w:rsidRDefault="00E0452F">
      <w:pPr>
        <w:pStyle w:val="HTML0"/>
        <w:divId w:val="1948927512"/>
        <w:rPr>
          <w:lang w:val="en"/>
        </w:rPr>
      </w:pPr>
      <w:r>
        <w:rPr>
          <w:rStyle w:val="hl-attribute"/>
          <w:lang w:val="en"/>
        </w:rPr>
        <w:t xml:space="preserve">        project-i</w:t>
      </w:r>
      <w:r>
        <w:rPr>
          <w:rStyle w:val="hl-attribute"/>
          <w:lang w:val="en"/>
        </w:rPr>
        <w:t>d</w:t>
      </w:r>
      <w:r>
        <w:rPr>
          <w:lang w:val="en"/>
        </w:rPr>
        <w:t>: my-project-id</w:t>
      </w:r>
    </w:p>
    <w:p w:rsidR="00000000" w:rsidRDefault="00E0452F">
      <w:pPr>
        <w:pStyle w:val="HTML0"/>
        <w:divId w:val="1948927512"/>
        <w:rPr>
          <w:lang w:val="en"/>
        </w:rPr>
      </w:pPr>
      <w:r>
        <w:rPr>
          <w:rStyle w:val="hl-attribute"/>
          <w:lang w:val="en"/>
        </w:rPr>
        <w:t xml:space="preserve">        rol</w:t>
      </w:r>
      <w:r>
        <w:rPr>
          <w:rStyle w:val="hl-attribute"/>
          <w:lang w:val="en"/>
        </w:rPr>
        <w:t>e</w:t>
      </w:r>
      <w:r>
        <w:rPr>
          <w:lang w:val="en"/>
        </w:rPr>
        <w:t>: my-dev-role</w:t>
      </w:r>
    </w:p>
    <w:p w:rsidR="00000000" w:rsidRDefault="00E0452F">
      <w:pPr>
        <w:pStyle w:val="HTML0"/>
        <w:divId w:val="1948927512"/>
        <w:rPr>
          <w:lang w:val="en"/>
        </w:rPr>
      </w:pPr>
      <w:r>
        <w:rPr>
          <w:rStyle w:val="hl-attribute"/>
          <w:lang w:val="en"/>
        </w:rPr>
        <w:t xml:space="preserve">        service-accoun</w:t>
      </w:r>
      <w:r>
        <w:rPr>
          <w:rStyle w:val="hl-attribute"/>
          <w:lang w:val="en"/>
        </w:rPr>
        <w:t>t</w:t>
      </w:r>
      <w:r>
        <w:rPr>
          <w:lang w:val="en"/>
        </w:rPr>
        <w:t>: my-service@projectid.iam.gserviceaccount.com</w:t>
      </w:r>
    </w:p>
    <w:p w:rsidR="00000000" w:rsidRDefault="00E0452F">
      <w:pPr>
        <w:divId w:val="1410034524"/>
        <w:rPr>
          <w:lang w:val="en"/>
        </w:rPr>
      </w:pPr>
    </w:p>
    <w:p w:rsidR="00000000" w:rsidRDefault="00E0452F">
      <w:pPr>
        <w:numPr>
          <w:ilvl w:val="0"/>
          <w:numId w:val="205"/>
        </w:numPr>
        <w:spacing w:before="100" w:beforeAutospacing="1" w:after="100" w:afterAutospacing="1"/>
        <w:divId w:val="391464257"/>
        <w:rPr>
          <w:lang w:val="en"/>
        </w:rPr>
      </w:pPr>
      <w:r>
        <w:rPr>
          <w:rStyle w:val="HTML"/>
          <w:lang w:val="en"/>
        </w:rPr>
        <w:t>role</w:t>
      </w:r>
      <w:r>
        <w:rPr>
          <w:lang w:val="en"/>
        </w:rPr>
        <w:t xml:space="preserve"> sets the name of the role against which the login is being attempted.</w:t>
      </w:r>
    </w:p>
    <w:p w:rsidR="00000000" w:rsidRDefault="00E0452F">
      <w:pPr>
        <w:numPr>
          <w:ilvl w:val="0"/>
          <w:numId w:val="205"/>
        </w:numPr>
        <w:spacing w:before="100" w:beforeAutospacing="1" w:after="100" w:afterAutospacing="1"/>
        <w:divId w:val="391464257"/>
        <w:rPr>
          <w:lang w:val="en"/>
        </w:rPr>
      </w:pPr>
      <w:r>
        <w:rPr>
          <w:rStyle w:val="HTML"/>
          <w:lang w:val="en"/>
        </w:rPr>
        <w:t>credentials.location</w:t>
      </w:r>
      <w:r>
        <w:rPr>
          <w:lang w:val="en"/>
        </w:rPr>
        <w:t xml:space="preserve"> path to the credentials resource that contains Google credentials in JSON format.</w:t>
      </w:r>
    </w:p>
    <w:p w:rsidR="00000000" w:rsidRDefault="00E0452F">
      <w:pPr>
        <w:numPr>
          <w:ilvl w:val="0"/>
          <w:numId w:val="205"/>
        </w:numPr>
        <w:spacing w:before="100" w:beforeAutospacing="1" w:after="100" w:afterAutospacing="1"/>
        <w:divId w:val="391464257"/>
        <w:rPr>
          <w:lang w:val="en"/>
        </w:rPr>
      </w:pPr>
      <w:r>
        <w:rPr>
          <w:rStyle w:val="HTML"/>
          <w:lang w:val="en"/>
        </w:rPr>
        <w:t>credentials.encoded-key</w:t>
      </w:r>
      <w:r>
        <w:rPr>
          <w:lang w:val="en"/>
        </w:rPr>
        <w:t xml:space="preserve"> the base64 encoded contents of an OAuth2 account private key in the JSON format.</w:t>
      </w:r>
    </w:p>
    <w:p w:rsidR="00000000" w:rsidRDefault="00E0452F">
      <w:pPr>
        <w:numPr>
          <w:ilvl w:val="0"/>
          <w:numId w:val="205"/>
        </w:numPr>
        <w:spacing w:before="100" w:beforeAutospacing="1" w:after="100" w:afterAutospacing="1"/>
        <w:divId w:val="391464257"/>
        <w:rPr>
          <w:lang w:val="en"/>
        </w:rPr>
      </w:pPr>
      <w:r>
        <w:rPr>
          <w:rStyle w:val="HTML"/>
          <w:lang w:val="en"/>
        </w:rPr>
        <w:t>gcp-path</w:t>
      </w:r>
      <w:r>
        <w:rPr>
          <w:lang w:val="en"/>
        </w:rPr>
        <w:t xml:space="preserve"> sets the path of the GCP mount to use</w:t>
      </w:r>
    </w:p>
    <w:p w:rsidR="00000000" w:rsidRDefault="00E0452F">
      <w:pPr>
        <w:numPr>
          <w:ilvl w:val="0"/>
          <w:numId w:val="205"/>
        </w:numPr>
        <w:spacing w:before="100" w:beforeAutospacing="1" w:after="100" w:afterAutospacing="1"/>
        <w:divId w:val="391464257"/>
        <w:rPr>
          <w:lang w:val="en"/>
        </w:rPr>
      </w:pPr>
      <w:r>
        <w:rPr>
          <w:rStyle w:val="HTML"/>
          <w:lang w:val="en"/>
        </w:rPr>
        <w:t>j</w:t>
      </w:r>
      <w:r>
        <w:rPr>
          <w:rStyle w:val="HTML"/>
          <w:lang w:val="en"/>
        </w:rPr>
        <w:t>wt-validity</w:t>
      </w:r>
      <w:r>
        <w:rPr>
          <w:lang w:val="en"/>
        </w:rPr>
        <w:t xml:space="preserve"> configures the JWT token validity. Defaults to 15 minutes.</w:t>
      </w:r>
    </w:p>
    <w:p w:rsidR="00000000" w:rsidRDefault="00E0452F">
      <w:pPr>
        <w:numPr>
          <w:ilvl w:val="0"/>
          <w:numId w:val="205"/>
        </w:numPr>
        <w:spacing w:before="100" w:beforeAutospacing="1" w:after="100" w:afterAutospacing="1"/>
        <w:divId w:val="391464257"/>
        <w:rPr>
          <w:lang w:val="en"/>
        </w:rPr>
      </w:pPr>
      <w:r>
        <w:rPr>
          <w:rStyle w:val="HTML"/>
          <w:lang w:val="en"/>
        </w:rPr>
        <w:t>project-id</w:t>
      </w:r>
      <w:r>
        <w:rPr>
          <w:lang w:val="en"/>
        </w:rPr>
        <w:t xml:space="preserve"> allows overriding the project Id to a specific value. Defaults to the project Id from the obtained credential.</w:t>
      </w:r>
    </w:p>
    <w:p w:rsidR="00000000" w:rsidRDefault="00E0452F">
      <w:pPr>
        <w:numPr>
          <w:ilvl w:val="0"/>
          <w:numId w:val="205"/>
        </w:numPr>
        <w:spacing w:before="100" w:beforeAutospacing="1" w:after="100" w:afterAutospacing="1"/>
        <w:divId w:val="391464257"/>
        <w:rPr>
          <w:lang w:val="en"/>
        </w:rPr>
      </w:pPr>
      <w:r>
        <w:rPr>
          <w:rStyle w:val="HTML"/>
          <w:lang w:val="en"/>
        </w:rPr>
        <w:t>service-account</w:t>
      </w:r>
      <w:r>
        <w:rPr>
          <w:lang w:val="en"/>
        </w:rPr>
        <w:t xml:space="preserve"> allows overriding the service account Id to a s</w:t>
      </w:r>
      <w:r>
        <w:rPr>
          <w:lang w:val="en"/>
        </w:rPr>
        <w:t>pecific value. Defaults to the service account from the obtained credential.</w:t>
      </w:r>
    </w:p>
    <w:p w:rsidR="00000000" w:rsidRDefault="00E0452F">
      <w:pPr>
        <w:pStyle w:val="a5"/>
        <w:divId w:val="1410034524"/>
        <w:rPr>
          <w:lang w:val="en"/>
        </w:rPr>
      </w:pPr>
      <w:r>
        <w:rPr>
          <w:lang w:val="en"/>
        </w:rPr>
        <w:t>GCP IAM authentication requires the Google Cloud Java SDK dependency (</w:t>
      </w:r>
      <w:r>
        <w:rPr>
          <w:rStyle w:val="HTML"/>
          <w:lang w:val="en"/>
        </w:rPr>
        <w:t>com.google.apis:google-api-services-iam</w:t>
      </w:r>
      <w:r>
        <w:rPr>
          <w:lang w:val="en"/>
        </w:rPr>
        <w:t xml:space="preserve"> and </w:t>
      </w:r>
      <w:r>
        <w:rPr>
          <w:rStyle w:val="HTML"/>
          <w:lang w:val="en"/>
        </w:rPr>
        <w:t>com.google.auth:google-auth-library-oauth2-http</w:t>
      </w:r>
      <w:r>
        <w:rPr>
          <w:lang w:val="en"/>
        </w:rPr>
        <w:t>) as the authentic</w:t>
      </w:r>
      <w:r>
        <w:rPr>
          <w:lang w:val="en"/>
        </w:rPr>
        <w:t>ation implementation uses Google APIs for credentials and JWT signing.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37971733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40" name="图片 3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379717330"/>
          <w:tblCellSpacing w:w="15" w:type="dxa"/>
        </w:trPr>
        <w:tc>
          <w:tcPr>
            <w:tcW w:w="0" w:type="auto"/>
            <w:vMerge/>
            <w:vAlign w:val="center"/>
            <w:hideMark/>
          </w:tcPr>
          <w:p w:rsidR="00000000" w:rsidRDefault="00E0452F"/>
        </w:tc>
        <w:tc>
          <w:tcPr>
            <w:tcW w:w="0" w:type="auto"/>
            <w:hideMark/>
          </w:tcPr>
          <w:p w:rsidR="00000000" w:rsidRDefault="00E0452F">
            <w:pPr>
              <w:pStyle w:val="a5"/>
            </w:pPr>
            <w:r>
              <w:t>Google credentials require an OAuth 2 token maintaining the token lifecycle. All API is synchronous t</w:t>
            </w:r>
            <w:r>
              <w:t xml:space="preserve">herefore, </w:t>
            </w:r>
            <w:r>
              <w:rPr>
                <w:rStyle w:val="HTML"/>
              </w:rPr>
              <w:t>GcpIamAuthentication</w:t>
            </w:r>
            <w:r>
              <w:t xml:space="preserve"> does not support </w:t>
            </w:r>
            <w:r>
              <w:rPr>
                <w:rStyle w:val="HTML"/>
              </w:rPr>
              <w:t>AuthenticationSteps</w:t>
            </w:r>
            <w:r>
              <w:t xml:space="preserve"> which is required for reactive usage.</w:t>
            </w:r>
          </w:p>
        </w:tc>
      </w:tr>
    </w:tbl>
    <w:p w:rsidR="00000000" w:rsidRDefault="00E0452F">
      <w:pPr>
        <w:pStyle w:val="a5"/>
        <w:divId w:val="1410034524"/>
        <w:rPr>
          <w:lang w:val="en"/>
        </w:rPr>
      </w:pPr>
      <w:r>
        <w:rPr>
          <w:lang w:val="en"/>
        </w:rPr>
        <w:t>See also:</w:t>
      </w:r>
    </w:p>
    <w:p w:rsidR="00000000" w:rsidRDefault="00E0452F">
      <w:pPr>
        <w:numPr>
          <w:ilvl w:val="0"/>
          <w:numId w:val="206"/>
        </w:numPr>
        <w:spacing w:before="100" w:beforeAutospacing="1" w:after="100" w:afterAutospacing="1"/>
        <w:divId w:val="1038118402"/>
        <w:rPr>
          <w:lang w:val="en"/>
        </w:rPr>
      </w:pPr>
      <w:hyperlink r:id="rId1690" w:tgtFrame="_top" w:history="1">
        <w:r>
          <w:rPr>
            <w:rStyle w:val="a3"/>
            <w:lang w:val="en"/>
          </w:rPr>
          <w:t>Vault Documentation: Using the GCP auth backend</w:t>
        </w:r>
      </w:hyperlink>
    </w:p>
    <w:p w:rsidR="00000000" w:rsidRDefault="00E0452F">
      <w:pPr>
        <w:numPr>
          <w:ilvl w:val="0"/>
          <w:numId w:val="206"/>
        </w:numPr>
        <w:spacing w:before="100" w:beforeAutospacing="1" w:after="100" w:afterAutospacing="1"/>
        <w:divId w:val="1038118402"/>
        <w:rPr>
          <w:lang w:val="en"/>
        </w:rPr>
      </w:pPr>
      <w:hyperlink r:id="rId1691" w:tgtFrame="_top" w:history="1">
        <w:r>
          <w:rPr>
            <w:rStyle w:val="a3"/>
            <w:lang w:val="en"/>
          </w:rPr>
          <w:t>GCP Documentation: projects.serviceAccounts.signJwt</w:t>
        </w:r>
      </w:hyperlink>
      <w:bookmarkStart w:id="841" w:name="vault.authentication.gcpiam"/>
      <w:bookmarkEnd w:id="841"/>
    </w:p>
    <w:p w:rsidR="00000000" w:rsidRDefault="00E0452F">
      <w:pPr>
        <w:pStyle w:val="2"/>
        <w:divId w:val="1566380027"/>
        <w:rPr>
          <w:lang w:val="en"/>
        </w:rPr>
      </w:pPr>
      <w:bookmarkStart w:id="842" w:name="vault.config.authentication.kubernetes"/>
      <w:bookmarkEnd w:id="842"/>
      <w:r>
        <w:rPr>
          <w:lang w:val="en"/>
        </w:rPr>
        <w:t>103.1 Kubernetes authentication</w:t>
      </w:r>
    </w:p>
    <w:p w:rsidR="00000000" w:rsidRDefault="00E0452F">
      <w:pPr>
        <w:pStyle w:val="a5"/>
        <w:divId w:val="598803832"/>
        <w:rPr>
          <w:lang w:val="en"/>
        </w:rPr>
      </w:pPr>
      <w:r>
        <w:rPr>
          <w:lang w:val="en"/>
        </w:rPr>
        <w:t>Kubernetes authentication mechanism (since Vault 0.8.3) allows to authenticate with Vault using a Kubernetes Service Account Token. The authentication is role based and the role is bound to a service account name and a namespace.</w:t>
      </w:r>
    </w:p>
    <w:p w:rsidR="00000000" w:rsidRDefault="00E0452F">
      <w:pPr>
        <w:pStyle w:val="a5"/>
        <w:divId w:val="598803832"/>
        <w:rPr>
          <w:lang w:val="en"/>
        </w:rPr>
      </w:pPr>
      <w:r>
        <w:rPr>
          <w:lang w:val="en"/>
        </w:rPr>
        <w:t>A file containing a JWT to</w:t>
      </w:r>
      <w:r>
        <w:rPr>
          <w:lang w:val="en"/>
        </w:rPr>
        <w:t xml:space="preserve">ken for a pod’s service account is automatically mounted at </w:t>
      </w:r>
      <w:r>
        <w:rPr>
          <w:rStyle w:val="HTML"/>
          <w:lang w:val="en"/>
        </w:rPr>
        <w:t>/var/run/secrets/kubernetes.io/serviceaccount/token</w:t>
      </w:r>
      <w:r>
        <w:rPr>
          <w:lang w:val="en"/>
        </w:rPr>
        <w:t>.</w:t>
      </w:r>
    </w:p>
    <w:p w:rsidR="00000000" w:rsidRDefault="00E0452F">
      <w:pPr>
        <w:pStyle w:val="title"/>
        <w:divId w:val="293681579"/>
        <w:rPr>
          <w:lang w:val="en"/>
        </w:rPr>
      </w:pPr>
      <w:bookmarkStart w:id="843" w:name="d0e30779"/>
      <w:bookmarkEnd w:id="843"/>
      <w:r>
        <w:rPr>
          <w:b/>
          <w:bCs/>
          <w:lang w:val="en"/>
        </w:rPr>
        <w:t>Example 103.3. bootstrap.y</w:t>
      </w:r>
      <w:r>
        <w:rPr>
          <w:b/>
          <w:bCs/>
          <w:lang w:val="en"/>
        </w:rPr>
        <w:t>ml with all Kubernetes authentication properties</w:t>
      </w:r>
    </w:p>
    <w:p w:rsidR="00000000" w:rsidRDefault="00E0452F">
      <w:pPr>
        <w:pStyle w:val="HTML0"/>
        <w:divId w:val="1009910618"/>
        <w:rPr>
          <w:lang w:val="en"/>
        </w:rPr>
      </w:pPr>
      <w:r>
        <w:rPr>
          <w:rStyle w:val="hl-attribute"/>
          <w:lang w:val="en"/>
        </w:rPr>
        <w:t>spring.cloud.vaul</w:t>
      </w:r>
      <w:r>
        <w:rPr>
          <w:rStyle w:val="hl-attribute"/>
          <w:lang w:val="en"/>
        </w:rPr>
        <w:t>t</w:t>
      </w:r>
      <w:r>
        <w:rPr>
          <w:lang w:val="en"/>
        </w:rPr>
        <w:t>:</w:t>
      </w:r>
    </w:p>
    <w:p w:rsidR="00000000" w:rsidRDefault="00E0452F">
      <w:pPr>
        <w:pStyle w:val="HTML0"/>
        <w:divId w:val="1009910618"/>
        <w:rPr>
          <w:lang w:val="en"/>
        </w:rPr>
      </w:pPr>
      <w:r>
        <w:rPr>
          <w:rStyle w:val="hl-attribute"/>
          <w:lang w:val="en"/>
        </w:rPr>
        <w:t xml:space="preserve">    authenticatio</w:t>
      </w:r>
      <w:r>
        <w:rPr>
          <w:rStyle w:val="hl-attribute"/>
          <w:lang w:val="en"/>
        </w:rPr>
        <w:t>n</w:t>
      </w:r>
      <w:r>
        <w:rPr>
          <w:lang w:val="en"/>
        </w:rPr>
        <w:t>: KUBERNETES</w:t>
      </w:r>
    </w:p>
    <w:p w:rsidR="00000000" w:rsidRDefault="00E0452F">
      <w:pPr>
        <w:pStyle w:val="HTML0"/>
        <w:divId w:val="1009910618"/>
        <w:rPr>
          <w:lang w:val="en"/>
        </w:rPr>
      </w:pPr>
      <w:r>
        <w:rPr>
          <w:rStyle w:val="hl-attribute"/>
          <w:lang w:val="en"/>
        </w:rPr>
        <w:t xml:space="preserve">    kubernete</w:t>
      </w:r>
      <w:r>
        <w:rPr>
          <w:rStyle w:val="hl-attribute"/>
          <w:lang w:val="en"/>
        </w:rPr>
        <w:t>s</w:t>
      </w:r>
      <w:r>
        <w:rPr>
          <w:lang w:val="en"/>
        </w:rPr>
        <w:t>:</w:t>
      </w:r>
    </w:p>
    <w:p w:rsidR="00000000" w:rsidRDefault="00E0452F">
      <w:pPr>
        <w:pStyle w:val="HTML0"/>
        <w:divId w:val="1009910618"/>
        <w:rPr>
          <w:lang w:val="en"/>
        </w:rPr>
      </w:pPr>
      <w:r>
        <w:rPr>
          <w:rStyle w:val="hl-attribute"/>
          <w:lang w:val="en"/>
        </w:rPr>
        <w:t xml:space="preserve">        rol</w:t>
      </w:r>
      <w:r>
        <w:rPr>
          <w:rStyle w:val="hl-attribute"/>
          <w:lang w:val="en"/>
        </w:rPr>
        <w:t>e</w:t>
      </w:r>
      <w:r>
        <w:rPr>
          <w:lang w:val="en"/>
        </w:rPr>
        <w:t>: my-dev-role</w:t>
      </w:r>
    </w:p>
    <w:p w:rsidR="00000000" w:rsidRDefault="00E0452F">
      <w:pPr>
        <w:pStyle w:val="HTML0"/>
        <w:divId w:val="1009910618"/>
        <w:rPr>
          <w:lang w:val="en"/>
        </w:rPr>
      </w:pPr>
      <w:r>
        <w:rPr>
          <w:rStyle w:val="hl-attribute"/>
          <w:lang w:val="en"/>
        </w:rPr>
        <w:t xml:space="preserve">        kubernetes-pat</w:t>
      </w:r>
      <w:r>
        <w:rPr>
          <w:rStyle w:val="hl-attribute"/>
          <w:lang w:val="en"/>
        </w:rPr>
        <w:t>h</w:t>
      </w:r>
      <w:r>
        <w:rPr>
          <w:lang w:val="en"/>
        </w:rPr>
        <w:t>: kubernetes</w:t>
      </w:r>
    </w:p>
    <w:p w:rsidR="00000000" w:rsidRDefault="00E0452F">
      <w:pPr>
        <w:pStyle w:val="HTML0"/>
        <w:divId w:val="1009910618"/>
        <w:rPr>
          <w:lang w:val="en"/>
        </w:rPr>
      </w:pPr>
      <w:r>
        <w:rPr>
          <w:rStyle w:val="hl-attribute"/>
          <w:lang w:val="en"/>
        </w:rPr>
        <w:t xml:space="preserve">        service-account-token-fil</w:t>
      </w:r>
      <w:r>
        <w:rPr>
          <w:rStyle w:val="hl-attribute"/>
          <w:lang w:val="en"/>
        </w:rPr>
        <w:t>e</w:t>
      </w:r>
      <w:r>
        <w:rPr>
          <w:lang w:val="en"/>
        </w:rPr>
        <w:t>: /var/run/secrets/kubernetes.io/serviceacco</w:t>
      </w:r>
      <w:r>
        <w:rPr>
          <w:lang w:val="en"/>
        </w:rPr>
        <w:t>unt/token</w:t>
      </w:r>
    </w:p>
    <w:p w:rsidR="00000000" w:rsidRDefault="00E0452F">
      <w:pPr>
        <w:divId w:val="598803832"/>
        <w:rPr>
          <w:lang w:val="en"/>
        </w:rPr>
      </w:pPr>
    </w:p>
    <w:p w:rsidR="00000000" w:rsidRDefault="00E0452F">
      <w:pPr>
        <w:numPr>
          <w:ilvl w:val="0"/>
          <w:numId w:val="207"/>
        </w:numPr>
        <w:spacing w:before="100" w:beforeAutospacing="1" w:after="100" w:afterAutospacing="1"/>
        <w:divId w:val="1438213059"/>
        <w:rPr>
          <w:lang w:val="en"/>
        </w:rPr>
      </w:pPr>
      <w:r>
        <w:rPr>
          <w:rStyle w:val="HTML"/>
          <w:lang w:val="en"/>
        </w:rPr>
        <w:t>role</w:t>
      </w:r>
      <w:r>
        <w:rPr>
          <w:lang w:val="en"/>
        </w:rPr>
        <w:t xml:space="preserve"> sets the Role.</w:t>
      </w:r>
    </w:p>
    <w:p w:rsidR="00000000" w:rsidRDefault="00E0452F">
      <w:pPr>
        <w:numPr>
          <w:ilvl w:val="0"/>
          <w:numId w:val="207"/>
        </w:numPr>
        <w:spacing w:before="100" w:beforeAutospacing="1" w:after="100" w:afterAutospacing="1"/>
        <w:divId w:val="1438213059"/>
        <w:rPr>
          <w:lang w:val="en"/>
        </w:rPr>
      </w:pPr>
      <w:r>
        <w:rPr>
          <w:rStyle w:val="HTML"/>
          <w:lang w:val="en"/>
        </w:rPr>
        <w:t>kubernetes-path</w:t>
      </w:r>
      <w:r>
        <w:rPr>
          <w:lang w:val="en"/>
        </w:rPr>
        <w:t xml:space="preserve"> sets the path of the Kubernetes mount to use.</w:t>
      </w:r>
    </w:p>
    <w:p w:rsidR="00000000" w:rsidRDefault="00E0452F">
      <w:pPr>
        <w:numPr>
          <w:ilvl w:val="0"/>
          <w:numId w:val="207"/>
        </w:numPr>
        <w:spacing w:before="100" w:beforeAutospacing="1" w:after="100" w:afterAutospacing="1"/>
        <w:divId w:val="1438213059"/>
        <w:rPr>
          <w:lang w:val="en"/>
        </w:rPr>
      </w:pPr>
      <w:r>
        <w:rPr>
          <w:rStyle w:val="HTML"/>
          <w:lang w:val="en"/>
        </w:rPr>
        <w:t>service-account-token-file</w:t>
      </w:r>
      <w:r>
        <w:rPr>
          <w:lang w:val="en"/>
        </w:rPr>
        <w:t xml:space="preserve"> sets the location of the file containing the Kubernetes Service Account Token. Defaults to </w:t>
      </w:r>
      <w:r>
        <w:rPr>
          <w:rStyle w:val="HTML"/>
          <w:lang w:val="en"/>
        </w:rPr>
        <w:t>/var/run/secrets/kubernetes.io/serviceaccoun</w:t>
      </w:r>
      <w:r>
        <w:rPr>
          <w:rStyle w:val="HTML"/>
          <w:lang w:val="en"/>
        </w:rPr>
        <w:t>t/token</w:t>
      </w:r>
      <w:r>
        <w:rPr>
          <w:lang w:val="en"/>
        </w:rPr>
        <w:t>.</w:t>
      </w:r>
    </w:p>
    <w:p w:rsidR="00000000" w:rsidRDefault="00E0452F">
      <w:pPr>
        <w:pStyle w:val="a5"/>
        <w:divId w:val="598803832"/>
        <w:rPr>
          <w:lang w:val="en"/>
        </w:rPr>
      </w:pPr>
      <w:r>
        <w:rPr>
          <w:lang w:val="en"/>
        </w:rPr>
        <w:t>See also:</w:t>
      </w:r>
    </w:p>
    <w:p w:rsidR="00000000" w:rsidRDefault="00E0452F">
      <w:pPr>
        <w:numPr>
          <w:ilvl w:val="0"/>
          <w:numId w:val="208"/>
        </w:numPr>
        <w:spacing w:before="100" w:beforeAutospacing="1" w:after="100" w:afterAutospacing="1"/>
        <w:divId w:val="406802959"/>
        <w:rPr>
          <w:lang w:val="en"/>
        </w:rPr>
      </w:pPr>
      <w:hyperlink r:id="rId1692" w:tgtFrame="_top" w:history="1">
        <w:r>
          <w:rPr>
            <w:rStyle w:val="a3"/>
            <w:lang w:val="en"/>
          </w:rPr>
          <w:t>Vault Documentation: Kubernetes</w:t>
        </w:r>
      </w:hyperlink>
    </w:p>
    <w:p w:rsidR="00000000" w:rsidRDefault="00E0452F">
      <w:pPr>
        <w:numPr>
          <w:ilvl w:val="0"/>
          <w:numId w:val="208"/>
        </w:numPr>
        <w:spacing w:before="100" w:beforeAutospacing="1" w:after="100" w:afterAutospacing="1"/>
        <w:divId w:val="406802959"/>
        <w:rPr>
          <w:lang w:val="en"/>
        </w:rPr>
      </w:pPr>
      <w:hyperlink r:id="rId1693" w:tgtFrame="_top" w:history="1">
        <w:r>
          <w:rPr>
            <w:rStyle w:val="a3"/>
            <w:lang w:val="en"/>
          </w:rPr>
          <w:t>Kubernetes Documentation: Configure Service Accounts for Pods</w:t>
        </w:r>
      </w:hyperlink>
    </w:p>
    <w:p w:rsidR="00000000" w:rsidRDefault="00E0452F">
      <w:pPr>
        <w:pStyle w:val="2"/>
        <w:divId w:val="1330596815"/>
        <w:rPr>
          <w:lang w:val="en"/>
        </w:rPr>
      </w:pPr>
      <w:bookmarkStart w:id="844" w:name="vault.config.backends"/>
      <w:bookmarkEnd w:id="844"/>
      <w:r>
        <w:rPr>
          <w:lang w:val="en"/>
        </w:rPr>
        <w:t>104. Secret Backends</w:t>
      </w:r>
    </w:p>
    <w:p w:rsidR="00000000" w:rsidRDefault="00E0452F">
      <w:pPr>
        <w:pStyle w:val="2"/>
        <w:divId w:val="1679888259"/>
        <w:rPr>
          <w:lang w:val="en"/>
        </w:rPr>
      </w:pPr>
      <w:bookmarkStart w:id="845" w:name="vault.config.backends.generic"/>
      <w:bookmarkEnd w:id="845"/>
      <w:r>
        <w:rPr>
          <w:lang w:val="en"/>
        </w:rPr>
        <w:t>104.1 Generic Backend</w:t>
      </w:r>
    </w:p>
    <w:p w:rsidR="00000000" w:rsidRDefault="00E0452F">
      <w:pPr>
        <w:pStyle w:val="a5"/>
        <w:divId w:val="576476851"/>
        <w:rPr>
          <w:lang w:val="en"/>
        </w:rPr>
      </w:pPr>
      <w:r>
        <w:rPr>
          <w:lang w:val="en"/>
        </w:rPr>
        <w:t>Spring Cloud Vault supports at the basic level the generic secret backend. The generic secret backend allows storage of arbitrary values as</w:t>
      </w:r>
      <w:r>
        <w:rPr>
          <w:lang w:val="en"/>
        </w:rPr>
        <w:t xml:space="preserve"> key-value store. A single context can store one or many key-value tuples. Contexts can be organized hierarchically. Spring Cloud Vault allows using the Application name and a default context name (</w:t>
      </w:r>
      <w:r>
        <w:rPr>
          <w:rStyle w:val="HTML"/>
          <w:lang w:val="en"/>
        </w:rPr>
        <w:t>application</w:t>
      </w:r>
      <w:r>
        <w:rPr>
          <w:lang w:val="en"/>
        </w:rPr>
        <w:t>) in combination with active profiles.</w:t>
      </w:r>
    </w:p>
    <w:p w:rsidR="00000000" w:rsidRDefault="00E0452F">
      <w:pPr>
        <w:pStyle w:val="HTML0"/>
        <w:divId w:val="576476851"/>
        <w:rPr>
          <w:lang w:val="en"/>
        </w:rPr>
      </w:pPr>
      <w:r>
        <w:rPr>
          <w:lang w:val="en"/>
        </w:rPr>
        <w:t>/secret/</w:t>
      </w:r>
      <w:r>
        <w:rPr>
          <w:lang w:val="en"/>
        </w:rPr>
        <w:t>{application}/{profile}</w:t>
      </w:r>
    </w:p>
    <w:p w:rsidR="00000000" w:rsidRDefault="00E0452F">
      <w:pPr>
        <w:pStyle w:val="HTML0"/>
        <w:divId w:val="576476851"/>
        <w:rPr>
          <w:lang w:val="en"/>
        </w:rPr>
      </w:pPr>
      <w:r>
        <w:rPr>
          <w:lang w:val="en"/>
        </w:rPr>
        <w:t>/secret/{application}</w:t>
      </w:r>
    </w:p>
    <w:p w:rsidR="00000000" w:rsidRDefault="00E0452F">
      <w:pPr>
        <w:pStyle w:val="HTML0"/>
        <w:divId w:val="576476851"/>
        <w:rPr>
          <w:lang w:val="en"/>
        </w:rPr>
      </w:pPr>
      <w:r>
        <w:rPr>
          <w:lang w:val="en"/>
        </w:rPr>
        <w:t>/secret/{default-context}/{profile}</w:t>
      </w:r>
    </w:p>
    <w:p w:rsidR="00000000" w:rsidRDefault="00E0452F">
      <w:pPr>
        <w:pStyle w:val="HTML0"/>
        <w:divId w:val="576476851"/>
        <w:rPr>
          <w:lang w:val="en"/>
        </w:rPr>
      </w:pPr>
      <w:r>
        <w:rPr>
          <w:lang w:val="en"/>
        </w:rPr>
        <w:t>/secret/{default-context}</w:t>
      </w:r>
    </w:p>
    <w:p w:rsidR="00000000" w:rsidRDefault="00E0452F">
      <w:pPr>
        <w:pStyle w:val="a5"/>
        <w:divId w:val="576476851"/>
        <w:rPr>
          <w:lang w:val="en"/>
        </w:rPr>
      </w:pPr>
      <w:r>
        <w:rPr>
          <w:lang w:val="en"/>
        </w:rPr>
        <w:t>The application name is determined by the properties:</w:t>
      </w:r>
    </w:p>
    <w:p w:rsidR="00000000" w:rsidRDefault="00E0452F">
      <w:pPr>
        <w:numPr>
          <w:ilvl w:val="0"/>
          <w:numId w:val="209"/>
        </w:numPr>
        <w:spacing w:before="100" w:beforeAutospacing="1" w:after="100" w:afterAutospacing="1"/>
        <w:divId w:val="895552707"/>
        <w:rPr>
          <w:lang w:val="en"/>
        </w:rPr>
      </w:pPr>
      <w:r>
        <w:rPr>
          <w:rStyle w:val="HTML"/>
          <w:lang w:val="en"/>
        </w:rPr>
        <w:t>spring.cloud.vault.generic.application-name</w:t>
      </w:r>
    </w:p>
    <w:p w:rsidR="00000000" w:rsidRDefault="00E0452F">
      <w:pPr>
        <w:numPr>
          <w:ilvl w:val="0"/>
          <w:numId w:val="209"/>
        </w:numPr>
        <w:spacing w:before="100" w:beforeAutospacing="1" w:after="100" w:afterAutospacing="1"/>
        <w:divId w:val="895552707"/>
        <w:rPr>
          <w:lang w:val="en"/>
        </w:rPr>
      </w:pPr>
      <w:r>
        <w:rPr>
          <w:rStyle w:val="HTML"/>
          <w:lang w:val="en"/>
        </w:rPr>
        <w:t>spring.cloud.vault.application-name</w:t>
      </w:r>
    </w:p>
    <w:p w:rsidR="00000000" w:rsidRDefault="00E0452F">
      <w:pPr>
        <w:numPr>
          <w:ilvl w:val="0"/>
          <w:numId w:val="209"/>
        </w:numPr>
        <w:spacing w:before="100" w:beforeAutospacing="1" w:after="100" w:afterAutospacing="1"/>
        <w:divId w:val="895552707"/>
        <w:rPr>
          <w:lang w:val="en"/>
        </w:rPr>
      </w:pPr>
      <w:r>
        <w:rPr>
          <w:rStyle w:val="HTML"/>
          <w:lang w:val="en"/>
        </w:rPr>
        <w:t>spring.application.name</w:t>
      </w:r>
    </w:p>
    <w:p w:rsidR="00000000" w:rsidRDefault="00E0452F">
      <w:pPr>
        <w:pStyle w:val="a5"/>
        <w:divId w:val="576476851"/>
        <w:rPr>
          <w:lang w:val="en"/>
        </w:rPr>
      </w:pPr>
      <w:r>
        <w:rPr>
          <w:lang w:val="en"/>
        </w:rPr>
        <w:t xml:space="preserve">Secrets can be obtained from other contexts within the generic backend by adding their paths to the application name, separated by commas. For example, given the application name </w:t>
      </w:r>
      <w:r>
        <w:rPr>
          <w:rStyle w:val="HTML"/>
          <w:lang w:val="en"/>
        </w:rPr>
        <w:t>usefulapp,mysql1,projectx/aws</w:t>
      </w:r>
      <w:r>
        <w:rPr>
          <w:lang w:val="en"/>
        </w:rPr>
        <w:t xml:space="preserve">, each of these folders </w:t>
      </w:r>
      <w:r>
        <w:rPr>
          <w:lang w:val="en"/>
        </w:rPr>
        <w:t>will be used:</w:t>
      </w:r>
    </w:p>
    <w:p w:rsidR="00000000" w:rsidRDefault="00E0452F">
      <w:pPr>
        <w:numPr>
          <w:ilvl w:val="0"/>
          <w:numId w:val="210"/>
        </w:numPr>
        <w:spacing w:before="100" w:beforeAutospacing="1" w:after="100" w:afterAutospacing="1"/>
        <w:divId w:val="40908863"/>
        <w:rPr>
          <w:lang w:val="en"/>
        </w:rPr>
      </w:pPr>
      <w:r>
        <w:rPr>
          <w:rStyle w:val="HTML"/>
          <w:lang w:val="en"/>
        </w:rPr>
        <w:t>/secret/usefulapp</w:t>
      </w:r>
    </w:p>
    <w:p w:rsidR="00000000" w:rsidRDefault="00E0452F">
      <w:pPr>
        <w:numPr>
          <w:ilvl w:val="0"/>
          <w:numId w:val="210"/>
        </w:numPr>
        <w:spacing w:before="100" w:beforeAutospacing="1" w:after="100" w:afterAutospacing="1"/>
        <w:divId w:val="40908863"/>
        <w:rPr>
          <w:lang w:val="en"/>
        </w:rPr>
      </w:pPr>
      <w:r>
        <w:rPr>
          <w:rStyle w:val="HTML"/>
          <w:lang w:val="en"/>
        </w:rPr>
        <w:t>/secret/mysql1</w:t>
      </w:r>
    </w:p>
    <w:p w:rsidR="00000000" w:rsidRDefault="00E0452F">
      <w:pPr>
        <w:numPr>
          <w:ilvl w:val="0"/>
          <w:numId w:val="210"/>
        </w:numPr>
        <w:spacing w:before="100" w:beforeAutospacing="1" w:after="100" w:afterAutospacing="1"/>
        <w:divId w:val="40908863"/>
        <w:rPr>
          <w:lang w:val="en"/>
        </w:rPr>
      </w:pPr>
      <w:r>
        <w:rPr>
          <w:rStyle w:val="HTML"/>
          <w:lang w:val="en"/>
        </w:rPr>
        <w:t>/secret/projectx/aws</w:t>
      </w:r>
    </w:p>
    <w:p w:rsidR="00000000" w:rsidRDefault="00E0452F">
      <w:pPr>
        <w:pStyle w:val="a5"/>
        <w:divId w:val="576476851"/>
        <w:rPr>
          <w:lang w:val="en"/>
        </w:rPr>
      </w:pPr>
      <w:r>
        <w:rPr>
          <w:lang w:val="en"/>
        </w:rPr>
        <w:t>Spring Cloud Vault adds all active profiles to the list of possible context paths. No active profiles will skip accessing contexts with a profile name.</w:t>
      </w:r>
    </w:p>
    <w:p w:rsidR="00000000" w:rsidRDefault="00E0452F">
      <w:pPr>
        <w:pStyle w:val="a5"/>
        <w:divId w:val="576476851"/>
        <w:rPr>
          <w:lang w:val="en"/>
        </w:rPr>
      </w:pPr>
      <w:r>
        <w:rPr>
          <w:lang w:val="en"/>
        </w:rPr>
        <w:t>Properties are exposed like they are</w:t>
      </w:r>
      <w:r>
        <w:rPr>
          <w:lang w:val="en"/>
        </w:rPr>
        <w:t xml:space="preserve"> stored (i.e. without additional prefixes).</w:t>
      </w:r>
    </w:p>
    <w:p w:rsidR="00000000" w:rsidRDefault="00E0452F">
      <w:pPr>
        <w:pStyle w:val="HTML0"/>
        <w:divId w:val="1781487415"/>
        <w:rPr>
          <w:lang w:val="en"/>
        </w:rPr>
      </w:pPr>
      <w:r>
        <w:rPr>
          <w:rStyle w:val="hl-attribute"/>
          <w:lang w:val="en"/>
        </w:rPr>
        <w:t>spring.cloud.vaul</w:t>
      </w:r>
      <w:r>
        <w:rPr>
          <w:rStyle w:val="hl-attribute"/>
          <w:lang w:val="en"/>
        </w:rPr>
        <w:t>t</w:t>
      </w:r>
      <w:r>
        <w:rPr>
          <w:lang w:val="en"/>
        </w:rPr>
        <w:t>:</w:t>
      </w:r>
    </w:p>
    <w:p w:rsidR="00000000" w:rsidRDefault="00E0452F">
      <w:pPr>
        <w:pStyle w:val="HTML0"/>
        <w:divId w:val="1781487415"/>
        <w:rPr>
          <w:lang w:val="en"/>
        </w:rPr>
      </w:pPr>
      <w:r>
        <w:rPr>
          <w:rStyle w:val="hl-attribute"/>
          <w:lang w:val="en"/>
        </w:rPr>
        <w:t xml:space="preserve">    generi</w:t>
      </w:r>
      <w:r>
        <w:rPr>
          <w:rStyle w:val="hl-attribute"/>
          <w:lang w:val="en"/>
        </w:rPr>
        <w:t>c</w:t>
      </w:r>
      <w:r>
        <w:rPr>
          <w:lang w:val="en"/>
        </w:rPr>
        <w:t>:</w:t>
      </w:r>
    </w:p>
    <w:p w:rsidR="00000000" w:rsidRDefault="00E0452F">
      <w:pPr>
        <w:pStyle w:val="HTML0"/>
        <w:divId w:val="1781487415"/>
        <w:rPr>
          <w:lang w:val="en"/>
        </w:rPr>
      </w:pPr>
      <w:r>
        <w:rPr>
          <w:rStyle w:val="hl-attribute"/>
          <w:lang w:val="en"/>
        </w:rPr>
        <w:t xml:space="preserve">        enable</w:t>
      </w:r>
      <w:r>
        <w:rPr>
          <w:rStyle w:val="hl-attribute"/>
          <w:lang w:val="en"/>
        </w:rPr>
        <w:t>d</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1781487415"/>
        <w:rPr>
          <w:lang w:val="en"/>
        </w:rPr>
      </w:pPr>
      <w:r>
        <w:rPr>
          <w:rStyle w:val="hl-attribute"/>
          <w:lang w:val="en"/>
        </w:rPr>
        <w:t xml:space="preserve">        backen</w:t>
      </w:r>
      <w:r>
        <w:rPr>
          <w:rStyle w:val="hl-attribute"/>
          <w:lang w:val="en"/>
        </w:rPr>
        <w:t>d</w:t>
      </w:r>
      <w:r>
        <w:rPr>
          <w:lang w:val="en"/>
        </w:rPr>
        <w:t>: secret</w:t>
      </w:r>
    </w:p>
    <w:p w:rsidR="00000000" w:rsidRDefault="00E0452F">
      <w:pPr>
        <w:pStyle w:val="HTML0"/>
        <w:divId w:val="1781487415"/>
        <w:rPr>
          <w:lang w:val="en"/>
        </w:rPr>
      </w:pPr>
      <w:r>
        <w:rPr>
          <w:rStyle w:val="hl-attribute"/>
          <w:lang w:val="en"/>
        </w:rPr>
        <w:t xml:space="preserve">        profile-separato</w:t>
      </w:r>
      <w:r>
        <w:rPr>
          <w:rStyle w:val="hl-attribute"/>
          <w:lang w:val="en"/>
        </w:rPr>
        <w:t>r</w:t>
      </w:r>
      <w:r>
        <w:rPr>
          <w:lang w:val="en"/>
        </w:rPr>
        <w:t>:</w:t>
      </w:r>
      <w:r>
        <w:rPr>
          <w:lang w:val="en"/>
        </w:rPr>
        <w:t xml:space="preserve"> </w:t>
      </w:r>
      <w:r>
        <w:rPr>
          <w:rStyle w:val="hl-string"/>
          <w:lang w:val="en"/>
        </w:rPr>
        <w:t>'/</w:t>
      </w:r>
      <w:r>
        <w:rPr>
          <w:rStyle w:val="hl-string"/>
          <w:lang w:val="en"/>
        </w:rPr>
        <w:t>'</w:t>
      </w:r>
    </w:p>
    <w:p w:rsidR="00000000" w:rsidRDefault="00E0452F">
      <w:pPr>
        <w:pStyle w:val="HTML0"/>
        <w:divId w:val="1781487415"/>
        <w:rPr>
          <w:lang w:val="en"/>
        </w:rPr>
      </w:pPr>
      <w:r>
        <w:rPr>
          <w:rStyle w:val="hl-attribute"/>
          <w:lang w:val="en"/>
        </w:rPr>
        <w:t xml:space="preserve">        default-contex</w:t>
      </w:r>
      <w:r>
        <w:rPr>
          <w:rStyle w:val="hl-attribute"/>
          <w:lang w:val="en"/>
        </w:rPr>
        <w:t>t</w:t>
      </w:r>
      <w:r>
        <w:rPr>
          <w:lang w:val="en"/>
        </w:rPr>
        <w:t>: application</w:t>
      </w:r>
    </w:p>
    <w:p w:rsidR="00000000" w:rsidRDefault="00E0452F">
      <w:pPr>
        <w:pStyle w:val="HTML0"/>
        <w:divId w:val="1781487415"/>
        <w:rPr>
          <w:lang w:val="en"/>
        </w:rPr>
      </w:pPr>
      <w:r>
        <w:rPr>
          <w:rStyle w:val="hl-attribute"/>
          <w:lang w:val="en"/>
        </w:rPr>
        <w:t xml:space="preserve">        application-nam</w:t>
      </w:r>
      <w:r>
        <w:rPr>
          <w:rStyle w:val="hl-attribute"/>
          <w:lang w:val="en"/>
        </w:rPr>
        <w:t>e</w:t>
      </w:r>
      <w:r>
        <w:rPr>
          <w:lang w:val="en"/>
        </w:rPr>
        <w:t>: my-app</w:t>
      </w:r>
    </w:p>
    <w:p w:rsidR="00000000" w:rsidRDefault="00E0452F">
      <w:pPr>
        <w:numPr>
          <w:ilvl w:val="0"/>
          <w:numId w:val="211"/>
        </w:numPr>
        <w:spacing w:before="100" w:beforeAutospacing="1" w:after="100" w:afterAutospacing="1"/>
        <w:divId w:val="1671639533"/>
        <w:rPr>
          <w:lang w:val="en"/>
        </w:rPr>
      </w:pPr>
      <w:r>
        <w:rPr>
          <w:rStyle w:val="HTML"/>
          <w:lang w:val="en"/>
        </w:rPr>
        <w:t>enabled</w:t>
      </w:r>
      <w:r>
        <w:rPr>
          <w:lang w:val="en"/>
        </w:rPr>
        <w:t xml:space="preserve"> setting this value to </w:t>
      </w:r>
      <w:r>
        <w:rPr>
          <w:rStyle w:val="HTML"/>
          <w:lang w:val="en"/>
        </w:rPr>
        <w:t>fa</w:t>
      </w:r>
      <w:r>
        <w:rPr>
          <w:rStyle w:val="HTML"/>
          <w:lang w:val="en"/>
        </w:rPr>
        <w:t>lse</w:t>
      </w:r>
      <w:r>
        <w:rPr>
          <w:lang w:val="en"/>
        </w:rPr>
        <w:t xml:space="preserve"> disables the secret backend config usage</w:t>
      </w:r>
    </w:p>
    <w:p w:rsidR="00000000" w:rsidRDefault="00E0452F">
      <w:pPr>
        <w:numPr>
          <w:ilvl w:val="0"/>
          <w:numId w:val="211"/>
        </w:numPr>
        <w:spacing w:before="100" w:beforeAutospacing="1" w:after="100" w:afterAutospacing="1"/>
        <w:divId w:val="1671639533"/>
        <w:rPr>
          <w:lang w:val="en"/>
        </w:rPr>
      </w:pPr>
      <w:r>
        <w:rPr>
          <w:rStyle w:val="HTML"/>
          <w:lang w:val="en"/>
        </w:rPr>
        <w:t>backend</w:t>
      </w:r>
      <w:r>
        <w:rPr>
          <w:lang w:val="en"/>
        </w:rPr>
        <w:t xml:space="preserve"> sets the path of the secret mount to use</w:t>
      </w:r>
    </w:p>
    <w:p w:rsidR="00000000" w:rsidRDefault="00E0452F">
      <w:pPr>
        <w:numPr>
          <w:ilvl w:val="0"/>
          <w:numId w:val="211"/>
        </w:numPr>
        <w:spacing w:before="100" w:beforeAutospacing="1" w:after="100" w:afterAutospacing="1"/>
        <w:divId w:val="1671639533"/>
        <w:rPr>
          <w:lang w:val="en"/>
        </w:rPr>
      </w:pPr>
      <w:r>
        <w:rPr>
          <w:rStyle w:val="HTML"/>
          <w:lang w:val="en"/>
        </w:rPr>
        <w:t>default-context</w:t>
      </w:r>
      <w:r>
        <w:rPr>
          <w:lang w:val="en"/>
        </w:rPr>
        <w:t xml:space="preserve"> sets the context name used by all applications</w:t>
      </w:r>
    </w:p>
    <w:p w:rsidR="00000000" w:rsidRDefault="00E0452F">
      <w:pPr>
        <w:numPr>
          <w:ilvl w:val="0"/>
          <w:numId w:val="211"/>
        </w:numPr>
        <w:spacing w:before="100" w:beforeAutospacing="1" w:after="100" w:afterAutospacing="1"/>
        <w:divId w:val="1671639533"/>
        <w:rPr>
          <w:lang w:val="en"/>
        </w:rPr>
      </w:pPr>
      <w:r>
        <w:rPr>
          <w:rStyle w:val="HTML"/>
          <w:lang w:val="en"/>
        </w:rPr>
        <w:t>application-name</w:t>
      </w:r>
      <w:r>
        <w:rPr>
          <w:lang w:val="en"/>
        </w:rPr>
        <w:t xml:space="preserve"> overrides the application name for use in the generic backend</w:t>
      </w:r>
    </w:p>
    <w:p w:rsidR="00000000" w:rsidRDefault="00E0452F">
      <w:pPr>
        <w:numPr>
          <w:ilvl w:val="0"/>
          <w:numId w:val="211"/>
        </w:numPr>
        <w:spacing w:before="100" w:beforeAutospacing="1" w:after="100" w:afterAutospacing="1"/>
        <w:divId w:val="1671639533"/>
        <w:rPr>
          <w:lang w:val="en"/>
        </w:rPr>
      </w:pPr>
      <w:r>
        <w:rPr>
          <w:rStyle w:val="HTML"/>
          <w:lang w:val="en"/>
        </w:rPr>
        <w:t>profile-separator</w:t>
      </w:r>
      <w:r>
        <w:rPr>
          <w:lang w:val="en"/>
        </w:rPr>
        <w:t xml:space="preserve"> se</w:t>
      </w:r>
      <w:r>
        <w:rPr>
          <w:lang w:val="en"/>
        </w:rPr>
        <w:t>parates the profile name from the context in property sources with profiles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77605757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41" name="图片 3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776057574"/>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key-value secret backend can be operated in versioned (v2) and non-versioned (v1) modes. Depending on the mode of operation, a different API is required to access secrets. Make sure to enable </w:t>
            </w:r>
            <w:r>
              <w:rPr>
                <w:rStyle w:val="HTML"/>
              </w:rPr>
              <w:t>generic</w:t>
            </w:r>
            <w:r>
              <w:t xml:space="preserve"> secret backend usage for non-versioned key-value bac</w:t>
            </w:r>
            <w:r>
              <w:t xml:space="preserve">kends and </w:t>
            </w:r>
            <w:r>
              <w:rPr>
                <w:rStyle w:val="HTML"/>
              </w:rPr>
              <w:t>kv</w:t>
            </w:r>
            <w:r>
              <w:t xml:space="preserve"> secret backend usage for versioned key-value backends.</w:t>
            </w:r>
          </w:p>
        </w:tc>
      </w:tr>
    </w:tbl>
    <w:p w:rsidR="00000000" w:rsidRDefault="00E0452F">
      <w:pPr>
        <w:pStyle w:val="a5"/>
        <w:divId w:val="576476851"/>
        <w:rPr>
          <w:lang w:val="en"/>
        </w:rPr>
      </w:pPr>
      <w:r>
        <w:rPr>
          <w:lang w:val="en"/>
        </w:rPr>
        <w:t xml:space="preserve">See also: </w:t>
      </w:r>
      <w:hyperlink r:id="rId1694" w:tgtFrame="_top" w:history="1">
        <w:r>
          <w:rPr>
            <w:rStyle w:val="a3"/>
            <w:lang w:val="en"/>
          </w:rPr>
          <w:t>Vault Documentation: Using the KV Secrets Engine - Version 1 (generic secret backend)</w:t>
        </w:r>
      </w:hyperlink>
    </w:p>
    <w:p w:rsidR="00000000" w:rsidRDefault="00E0452F">
      <w:pPr>
        <w:pStyle w:val="2"/>
        <w:divId w:val="959343227"/>
        <w:rPr>
          <w:lang w:val="en"/>
        </w:rPr>
      </w:pPr>
      <w:bookmarkStart w:id="846" w:name="vault.config.backends.kv.versioned"/>
      <w:bookmarkEnd w:id="846"/>
      <w:r>
        <w:rPr>
          <w:lang w:val="en"/>
        </w:rPr>
        <w:t>104.2 Versioned Key-Value Backend</w:t>
      </w:r>
    </w:p>
    <w:p w:rsidR="00000000" w:rsidRDefault="00E0452F">
      <w:pPr>
        <w:pStyle w:val="a5"/>
        <w:divId w:val="947352029"/>
        <w:rPr>
          <w:lang w:val="en"/>
        </w:rPr>
      </w:pPr>
      <w:r>
        <w:rPr>
          <w:lang w:val="en"/>
        </w:rPr>
        <w:t>Spring Cloud Vault supports the versioned Key-Value secret backend. The key-value backend</w:t>
      </w:r>
      <w:r>
        <w:rPr>
          <w:lang w:val="en"/>
        </w:rPr>
        <w:t xml:space="preserve"> allows storage of arbitrary values as key-value store. A single context can store one or many key-value tuples. Contexts can be organized hierarchically. Spring Cloud Vault allows using the Application name and a default context name (</w:t>
      </w:r>
      <w:r>
        <w:rPr>
          <w:rStyle w:val="HTML"/>
          <w:lang w:val="en"/>
        </w:rPr>
        <w:t>application</w:t>
      </w:r>
      <w:r>
        <w:rPr>
          <w:lang w:val="en"/>
        </w:rPr>
        <w:t>) in comb</w:t>
      </w:r>
      <w:r>
        <w:rPr>
          <w:lang w:val="en"/>
        </w:rPr>
        <w:t>ination with active profiles.</w:t>
      </w:r>
    </w:p>
    <w:p w:rsidR="00000000" w:rsidRDefault="00E0452F">
      <w:pPr>
        <w:pStyle w:val="HTML0"/>
        <w:divId w:val="947352029"/>
        <w:rPr>
          <w:lang w:val="en"/>
        </w:rPr>
      </w:pPr>
      <w:r>
        <w:rPr>
          <w:lang w:val="en"/>
        </w:rPr>
        <w:t>/secret/{application}/{profile}</w:t>
      </w:r>
    </w:p>
    <w:p w:rsidR="00000000" w:rsidRDefault="00E0452F">
      <w:pPr>
        <w:pStyle w:val="HTML0"/>
        <w:divId w:val="947352029"/>
        <w:rPr>
          <w:lang w:val="en"/>
        </w:rPr>
      </w:pPr>
      <w:r>
        <w:rPr>
          <w:lang w:val="en"/>
        </w:rPr>
        <w:t>/secret/{application}</w:t>
      </w:r>
    </w:p>
    <w:p w:rsidR="00000000" w:rsidRDefault="00E0452F">
      <w:pPr>
        <w:pStyle w:val="HTML0"/>
        <w:divId w:val="947352029"/>
        <w:rPr>
          <w:lang w:val="en"/>
        </w:rPr>
      </w:pPr>
      <w:r>
        <w:rPr>
          <w:lang w:val="en"/>
        </w:rPr>
        <w:t>/secret/{default-context}/{profile}</w:t>
      </w:r>
    </w:p>
    <w:p w:rsidR="00000000" w:rsidRDefault="00E0452F">
      <w:pPr>
        <w:pStyle w:val="HTML0"/>
        <w:divId w:val="947352029"/>
        <w:rPr>
          <w:lang w:val="en"/>
        </w:rPr>
      </w:pPr>
      <w:r>
        <w:rPr>
          <w:lang w:val="en"/>
        </w:rPr>
        <w:t>/secret/{default-context}</w:t>
      </w:r>
    </w:p>
    <w:p w:rsidR="00000000" w:rsidRDefault="00E0452F">
      <w:pPr>
        <w:pStyle w:val="a5"/>
        <w:divId w:val="947352029"/>
        <w:rPr>
          <w:lang w:val="en"/>
        </w:rPr>
      </w:pPr>
      <w:r>
        <w:rPr>
          <w:lang w:val="en"/>
        </w:rPr>
        <w:t>The application name is determined by the properties:</w:t>
      </w:r>
    </w:p>
    <w:p w:rsidR="00000000" w:rsidRDefault="00E0452F">
      <w:pPr>
        <w:numPr>
          <w:ilvl w:val="0"/>
          <w:numId w:val="212"/>
        </w:numPr>
        <w:spacing w:before="100" w:beforeAutospacing="1" w:after="100" w:afterAutospacing="1"/>
        <w:divId w:val="369916344"/>
        <w:rPr>
          <w:lang w:val="en"/>
        </w:rPr>
      </w:pPr>
      <w:r>
        <w:rPr>
          <w:rStyle w:val="HTML"/>
          <w:lang w:val="en"/>
        </w:rPr>
        <w:t>spring.cloud.vault.kv.application-name</w:t>
      </w:r>
    </w:p>
    <w:p w:rsidR="00000000" w:rsidRDefault="00E0452F">
      <w:pPr>
        <w:numPr>
          <w:ilvl w:val="0"/>
          <w:numId w:val="212"/>
        </w:numPr>
        <w:spacing w:before="100" w:beforeAutospacing="1" w:after="100" w:afterAutospacing="1"/>
        <w:divId w:val="369916344"/>
        <w:rPr>
          <w:lang w:val="en"/>
        </w:rPr>
      </w:pPr>
      <w:r>
        <w:rPr>
          <w:rStyle w:val="HTML"/>
          <w:lang w:val="en"/>
        </w:rPr>
        <w:t>spring.cloud.vaul</w:t>
      </w:r>
      <w:r>
        <w:rPr>
          <w:rStyle w:val="HTML"/>
          <w:lang w:val="en"/>
        </w:rPr>
        <w:t>t.application-name</w:t>
      </w:r>
    </w:p>
    <w:p w:rsidR="00000000" w:rsidRDefault="00E0452F">
      <w:pPr>
        <w:numPr>
          <w:ilvl w:val="0"/>
          <w:numId w:val="212"/>
        </w:numPr>
        <w:spacing w:before="100" w:beforeAutospacing="1" w:after="100" w:afterAutospacing="1"/>
        <w:divId w:val="369916344"/>
        <w:rPr>
          <w:lang w:val="en"/>
        </w:rPr>
      </w:pPr>
      <w:r>
        <w:rPr>
          <w:rStyle w:val="HTML"/>
          <w:lang w:val="en"/>
        </w:rPr>
        <w:t>spring.application.name</w:t>
      </w:r>
    </w:p>
    <w:p w:rsidR="00000000" w:rsidRDefault="00E0452F">
      <w:pPr>
        <w:pStyle w:val="a5"/>
        <w:divId w:val="947352029"/>
        <w:rPr>
          <w:lang w:val="en"/>
        </w:rPr>
      </w:pPr>
      <w:r>
        <w:rPr>
          <w:lang w:val="en"/>
        </w:rPr>
        <w:t xml:space="preserve">Secrets can be obtained from other contexts within the key-value backend by adding their paths to the application name, separated by commas. For example, given the application name </w:t>
      </w:r>
      <w:r>
        <w:rPr>
          <w:rStyle w:val="HTML"/>
          <w:lang w:val="en"/>
        </w:rPr>
        <w:t>usefulapp,mysql1,projectx/aws</w:t>
      </w:r>
      <w:r>
        <w:rPr>
          <w:lang w:val="en"/>
        </w:rPr>
        <w:t>, e</w:t>
      </w:r>
      <w:r>
        <w:rPr>
          <w:lang w:val="en"/>
        </w:rPr>
        <w:t>ach of these folders will be used:</w:t>
      </w:r>
    </w:p>
    <w:p w:rsidR="00000000" w:rsidRDefault="00E0452F">
      <w:pPr>
        <w:numPr>
          <w:ilvl w:val="0"/>
          <w:numId w:val="213"/>
        </w:numPr>
        <w:spacing w:before="100" w:beforeAutospacing="1" w:after="100" w:afterAutospacing="1"/>
        <w:divId w:val="1855920004"/>
        <w:rPr>
          <w:lang w:val="en"/>
        </w:rPr>
      </w:pPr>
      <w:r>
        <w:rPr>
          <w:rStyle w:val="HTML"/>
          <w:lang w:val="en"/>
        </w:rPr>
        <w:t>/secret/usefulapp</w:t>
      </w:r>
    </w:p>
    <w:p w:rsidR="00000000" w:rsidRDefault="00E0452F">
      <w:pPr>
        <w:numPr>
          <w:ilvl w:val="0"/>
          <w:numId w:val="213"/>
        </w:numPr>
        <w:spacing w:before="100" w:beforeAutospacing="1" w:after="100" w:afterAutospacing="1"/>
        <w:divId w:val="1855920004"/>
        <w:rPr>
          <w:lang w:val="en"/>
        </w:rPr>
      </w:pPr>
      <w:r>
        <w:rPr>
          <w:rStyle w:val="HTML"/>
          <w:lang w:val="en"/>
        </w:rPr>
        <w:t>/secret/mysql1</w:t>
      </w:r>
    </w:p>
    <w:p w:rsidR="00000000" w:rsidRDefault="00E0452F">
      <w:pPr>
        <w:numPr>
          <w:ilvl w:val="0"/>
          <w:numId w:val="213"/>
        </w:numPr>
        <w:spacing w:before="100" w:beforeAutospacing="1" w:after="100" w:afterAutospacing="1"/>
        <w:divId w:val="1855920004"/>
        <w:rPr>
          <w:lang w:val="en"/>
        </w:rPr>
      </w:pPr>
      <w:r>
        <w:rPr>
          <w:rStyle w:val="HTML"/>
          <w:lang w:val="en"/>
        </w:rPr>
        <w:t>/secret/projectx/aws</w:t>
      </w:r>
    </w:p>
    <w:p w:rsidR="00000000" w:rsidRDefault="00E0452F">
      <w:pPr>
        <w:pStyle w:val="a5"/>
        <w:divId w:val="947352029"/>
        <w:rPr>
          <w:lang w:val="en"/>
        </w:rPr>
      </w:pPr>
      <w:r>
        <w:rPr>
          <w:lang w:val="en"/>
        </w:rPr>
        <w:t>Spring Cloud Vault adds all active profiles to the list of possible context paths. No active profiles will skip accessing contexts with a profile name.</w:t>
      </w:r>
    </w:p>
    <w:p w:rsidR="00000000" w:rsidRDefault="00E0452F">
      <w:pPr>
        <w:pStyle w:val="a5"/>
        <w:divId w:val="947352029"/>
        <w:rPr>
          <w:lang w:val="en"/>
        </w:rPr>
      </w:pPr>
      <w:r>
        <w:rPr>
          <w:lang w:val="en"/>
        </w:rPr>
        <w:t>Properties are exposed like they are stored (i.e. without additional prefixes).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57805602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42" name="图片 3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578056024"/>
          <w:tblCellSpacing w:w="15" w:type="dxa"/>
        </w:trPr>
        <w:tc>
          <w:tcPr>
            <w:tcW w:w="0" w:type="auto"/>
            <w:vMerge/>
            <w:vAlign w:val="center"/>
            <w:hideMark/>
          </w:tcPr>
          <w:p w:rsidR="00000000" w:rsidRDefault="00E0452F"/>
        </w:tc>
        <w:tc>
          <w:tcPr>
            <w:tcW w:w="0" w:type="auto"/>
            <w:hideMark/>
          </w:tcPr>
          <w:p w:rsidR="00000000" w:rsidRDefault="00E0452F">
            <w:pPr>
              <w:pStyle w:val="a5"/>
            </w:pPr>
            <w:r>
              <w:t>S</w:t>
            </w:r>
            <w:r>
              <w:t xml:space="preserve">pring Cloud Vault adds the </w:t>
            </w:r>
            <w:r>
              <w:rPr>
                <w:rStyle w:val="HTML"/>
              </w:rPr>
              <w:t>data/</w:t>
            </w:r>
            <w:r>
              <w:t xml:space="preserve"> context between the mount path and the actual context path.</w:t>
            </w:r>
          </w:p>
        </w:tc>
      </w:tr>
    </w:tbl>
    <w:p w:rsidR="00000000" w:rsidRDefault="00E0452F">
      <w:pPr>
        <w:pStyle w:val="HTML0"/>
        <w:divId w:val="212280199"/>
        <w:rPr>
          <w:lang w:val="en"/>
        </w:rPr>
      </w:pPr>
      <w:r>
        <w:rPr>
          <w:rStyle w:val="hl-attribute"/>
          <w:lang w:val="en"/>
        </w:rPr>
        <w:t>spring.cloud.vaul</w:t>
      </w:r>
      <w:r>
        <w:rPr>
          <w:rStyle w:val="hl-attribute"/>
          <w:lang w:val="en"/>
        </w:rPr>
        <w:t>t</w:t>
      </w:r>
      <w:r>
        <w:rPr>
          <w:lang w:val="en"/>
        </w:rPr>
        <w:t>:</w:t>
      </w:r>
    </w:p>
    <w:p w:rsidR="00000000" w:rsidRDefault="00E0452F">
      <w:pPr>
        <w:pStyle w:val="HTML0"/>
        <w:divId w:val="212280199"/>
        <w:rPr>
          <w:lang w:val="en"/>
        </w:rPr>
      </w:pPr>
      <w:r>
        <w:rPr>
          <w:rStyle w:val="hl-attribute"/>
          <w:lang w:val="en"/>
        </w:rPr>
        <w:t xml:space="preserve">    k</w:t>
      </w:r>
      <w:r>
        <w:rPr>
          <w:rStyle w:val="hl-attribute"/>
          <w:lang w:val="en"/>
        </w:rPr>
        <w:t>v</w:t>
      </w:r>
      <w:r>
        <w:rPr>
          <w:lang w:val="en"/>
        </w:rPr>
        <w:t>:</w:t>
      </w:r>
    </w:p>
    <w:p w:rsidR="00000000" w:rsidRDefault="00E0452F">
      <w:pPr>
        <w:pStyle w:val="HTML0"/>
        <w:divId w:val="212280199"/>
        <w:rPr>
          <w:lang w:val="en"/>
        </w:rPr>
      </w:pPr>
      <w:r>
        <w:rPr>
          <w:rStyle w:val="hl-attribute"/>
          <w:lang w:val="en"/>
        </w:rPr>
        <w:t xml:space="preserve">        enable</w:t>
      </w:r>
      <w:r>
        <w:rPr>
          <w:rStyle w:val="hl-attribute"/>
          <w:lang w:val="en"/>
        </w:rPr>
        <w:t>d</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212280199"/>
        <w:rPr>
          <w:lang w:val="en"/>
        </w:rPr>
      </w:pPr>
      <w:r>
        <w:rPr>
          <w:rStyle w:val="hl-attribute"/>
          <w:lang w:val="en"/>
        </w:rPr>
        <w:t xml:space="preserve">        backen</w:t>
      </w:r>
      <w:r>
        <w:rPr>
          <w:rStyle w:val="hl-attribute"/>
          <w:lang w:val="en"/>
        </w:rPr>
        <w:t>d</w:t>
      </w:r>
      <w:r>
        <w:rPr>
          <w:lang w:val="en"/>
        </w:rPr>
        <w:t>: secret</w:t>
      </w:r>
    </w:p>
    <w:p w:rsidR="00000000" w:rsidRDefault="00E0452F">
      <w:pPr>
        <w:pStyle w:val="HTML0"/>
        <w:divId w:val="212280199"/>
        <w:rPr>
          <w:lang w:val="en"/>
        </w:rPr>
      </w:pPr>
      <w:r>
        <w:rPr>
          <w:rStyle w:val="hl-attribute"/>
          <w:lang w:val="en"/>
        </w:rPr>
        <w:t xml:space="preserve">        profile-separato</w:t>
      </w:r>
      <w:r>
        <w:rPr>
          <w:rStyle w:val="hl-attribute"/>
          <w:lang w:val="en"/>
        </w:rPr>
        <w:t>r</w:t>
      </w:r>
      <w:r>
        <w:rPr>
          <w:lang w:val="en"/>
        </w:rPr>
        <w:t>:</w:t>
      </w:r>
      <w:r>
        <w:rPr>
          <w:lang w:val="en"/>
        </w:rPr>
        <w:t xml:space="preserve"> </w:t>
      </w:r>
      <w:r>
        <w:rPr>
          <w:rStyle w:val="hl-string"/>
          <w:lang w:val="en"/>
        </w:rPr>
        <w:t>'/</w:t>
      </w:r>
      <w:r>
        <w:rPr>
          <w:rStyle w:val="hl-string"/>
          <w:lang w:val="en"/>
        </w:rPr>
        <w:t>'</w:t>
      </w:r>
    </w:p>
    <w:p w:rsidR="00000000" w:rsidRDefault="00E0452F">
      <w:pPr>
        <w:pStyle w:val="HTML0"/>
        <w:divId w:val="212280199"/>
        <w:rPr>
          <w:lang w:val="en"/>
        </w:rPr>
      </w:pPr>
      <w:r>
        <w:rPr>
          <w:rStyle w:val="hl-attribute"/>
          <w:lang w:val="en"/>
        </w:rPr>
        <w:t xml:space="preserve">        default-contex</w:t>
      </w:r>
      <w:r>
        <w:rPr>
          <w:rStyle w:val="hl-attribute"/>
          <w:lang w:val="en"/>
        </w:rPr>
        <w:t>t</w:t>
      </w:r>
      <w:r>
        <w:rPr>
          <w:lang w:val="en"/>
        </w:rPr>
        <w:t>: application</w:t>
      </w:r>
    </w:p>
    <w:p w:rsidR="00000000" w:rsidRDefault="00E0452F">
      <w:pPr>
        <w:pStyle w:val="HTML0"/>
        <w:divId w:val="212280199"/>
        <w:rPr>
          <w:lang w:val="en"/>
        </w:rPr>
      </w:pPr>
      <w:r>
        <w:rPr>
          <w:rStyle w:val="hl-attribute"/>
          <w:lang w:val="en"/>
        </w:rPr>
        <w:t xml:space="preserve">        </w:t>
      </w:r>
      <w:r>
        <w:rPr>
          <w:rStyle w:val="hl-attribute"/>
          <w:lang w:val="en"/>
        </w:rPr>
        <w:t>application-nam</w:t>
      </w:r>
      <w:r>
        <w:rPr>
          <w:rStyle w:val="hl-attribute"/>
          <w:lang w:val="en"/>
        </w:rPr>
        <w:t>e</w:t>
      </w:r>
      <w:r>
        <w:rPr>
          <w:lang w:val="en"/>
        </w:rPr>
        <w:t>: my-app</w:t>
      </w:r>
    </w:p>
    <w:p w:rsidR="00000000" w:rsidRDefault="00E0452F">
      <w:pPr>
        <w:numPr>
          <w:ilvl w:val="0"/>
          <w:numId w:val="214"/>
        </w:numPr>
        <w:spacing w:before="100" w:beforeAutospacing="1" w:after="100" w:afterAutospacing="1"/>
        <w:divId w:val="1285623069"/>
        <w:rPr>
          <w:lang w:val="en"/>
        </w:rPr>
      </w:pPr>
      <w:r>
        <w:rPr>
          <w:rStyle w:val="HTML"/>
          <w:lang w:val="en"/>
        </w:rPr>
        <w:t>enabled</w:t>
      </w:r>
      <w:r>
        <w:rPr>
          <w:lang w:val="en"/>
        </w:rPr>
        <w:t xml:space="preserve"> setting this value to </w:t>
      </w:r>
      <w:r>
        <w:rPr>
          <w:rStyle w:val="HTML"/>
          <w:lang w:val="en"/>
        </w:rPr>
        <w:t>false</w:t>
      </w:r>
      <w:r>
        <w:rPr>
          <w:lang w:val="en"/>
        </w:rPr>
        <w:t xml:space="preserve"> disables the secret backend config usage</w:t>
      </w:r>
    </w:p>
    <w:p w:rsidR="00000000" w:rsidRDefault="00E0452F">
      <w:pPr>
        <w:numPr>
          <w:ilvl w:val="0"/>
          <w:numId w:val="214"/>
        </w:numPr>
        <w:spacing w:before="100" w:beforeAutospacing="1" w:after="100" w:afterAutospacing="1"/>
        <w:divId w:val="1285623069"/>
        <w:rPr>
          <w:lang w:val="en"/>
        </w:rPr>
      </w:pPr>
      <w:r>
        <w:rPr>
          <w:rStyle w:val="HTML"/>
          <w:lang w:val="en"/>
        </w:rPr>
        <w:t>backend</w:t>
      </w:r>
      <w:r>
        <w:rPr>
          <w:lang w:val="en"/>
        </w:rPr>
        <w:t xml:space="preserve"> sets the path of the secret mount to use</w:t>
      </w:r>
    </w:p>
    <w:p w:rsidR="00000000" w:rsidRDefault="00E0452F">
      <w:pPr>
        <w:numPr>
          <w:ilvl w:val="0"/>
          <w:numId w:val="214"/>
        </w:numPr>
        <w:spacing w:before="100" w:beforeAutospacing="1" w:after="100" w:afterAutospacing="1"/>
        <w:divId w:val="1285623069"/>
        <w:rPr>
          <w:lang w:val="en"/>
        </w:rPr>
      </w:pPr>
      <w:r>
        <w:rPr>
          <w:rStyle w:val="HTML"/>
          <w:lang w:val="en"/>
        </w:rPr>
        <w:t>default-context</w:t>
      </w:r>
      <w:r>
        <w:rPr>
          <w:lang w:val="en"/>
        </w:rPr>
        <w:t xml:space="preserve"> sets the context name used by all applications</w:t>
      </w:r>
    </w:p>
    <w:p w:rsidR="00000000" w:rsidRDefault="00E0452F">
      <w:pPr>
        <w:numPr>
          <w:ilvl w:val="0"/>
          <w:numId w:val="214"/>
        </w:numPr>
        <w:spacing w:before="100" w:beforeAutospacing="1" w:after="100" w:afterAutospacing="1"/>
        <w:divId w:val="1285623069"/>
        <w:rPr>
          <w:lang w:val="en"/>
        </w:rPr>
      </w:pPr>
      <w:r>
        <w:rPr>
          <w:rStyle w:val="HTML"/>
          <w:lang w:val="en"/>
        </w:rPr>
        <w:t>application-name</w:t>
      </w:r>
      <w:r>
        <w:rPr>
          <w:lang w:val="en"/>
        </w:rPr>
        <w:t xml:space="preserve"> </w:t>
      </w:r>
      <w:r>
        <w:rPr>
          <w:lang w:val="en"/>
        </w:rPr>
        <w:t>overrides the application name for use in the generic backend</w:t>
      </w:r>
    </w:p>
    <w:p w:rsidR="00000000" w:rsidRDefault="00E0452F">
      <w:pPr>
        <w:numPr>
          <w:ilvl w:val="0"/>
          <w:numId w:val="214"/>
        </w:numPr>
        <w:spacing w:before="100" w:beforeAutospacing="1" w:after="100" w:afterAutospacing="1"/>
        <w:divId w:val="1285623069"/>
        <w:rPr>
          <w:lang w:val="en"/>
        </w:rPr>
      </w:pPr>
      <w:r>
        <w:rPr>
          <w:rStyle w:val="HTML"/>
          <w:lang w:val="en"/>
        </w:rPr>
        <w:t>profile-separator</w:t>
      </w:r>
      <w:r>
        <w:rPr>
          <w:lang w:val="en"/>
        </w:rPr>
        <w:t xml:space="preserve"> separates the profile name from the context in property sources with profiles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48920131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43" name="图片 3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489201314"/>
          <w:tblCellSpacing w:w="15" w:type="dxa"/>
        </w:trPr>
        <w:tc>
          <w:tcPr>
            <w:tcW w:w="0" w:type="auto"/>
            <w:vMerge/>
            <w:vAlign w:val="center"/>
            <w:hideMark/>
          </w:tcPr>
          <w:p w:rsidR="00000000" w:rsidRDefault="00E0452F"/>
        </w:tc>
        <w:tc>
          <w:tcPr>
            <w:tcW w:w="0" w:type="auto"/>
            <w:hideMark/>
          </w:tcPr>
          <w:p w:rsidR="00000000" w:rsidRDefault="00E0452F">
            <w:pPr>
              <w:pStyle w:val="a5"/>
            </w:pPr>
            <w:r>
              <w:t>The key-value secret backend can be operated in versioned (v2) and non-versioned (v1) modes. Depending on the mode of operation, a different API is required to access secrets. Mak</w:t>
            </w:r>
            <w:r>
              <w:t xml:space="preserve">e sure to enable </w:t>
            </w:r>
            <w:r>
              <w:rPr>
                <w:rStyle w:val="HTML"/>
              </w:rPr>
              <w:t>generic</w:t>
            </w:r>
            <w:r>
              <w:t xml:space="preserve"> secret backend usage for non-versioned key-value backends and </w:t>
            </w:r>
            <w:r>
              <w:rPr>
                <w:rStyle w:val="HTML"/>
              </w:rPr>
              <w:t>kv</w:t>
            </w:r>
            <w:r>
              <w:t xml:space="preserve"> secret backend usage for versioned key-value backends.</w:t>
            </w:r>
          </w:p>
        </w:tc>
      </w:tr>
    </w:tbl>
    <w:p w:rsidR="00000000" w:rsidRDefault="00E0452F">
      <w:pPr>
        <w:pStyle w:val="a5"/>
        <w:divId w:val="947352029"/>
        <w:rPr>
          <w:lang w:val="en"/>
        </w:rPr>
      </w:pPr>
      <w:r>
        <w:rPr>
          <w:lang w:val="en"/>
        </w:rPr>
        <w:t xml:space="preserve">See also: </w:t>
      </w:r>
      <w:hyperlink r:id="rId1695" w:tgtFrame="_top" w:history="1">
        <w:r>
          <w:rPr>
            <w:rStyle w:val="a3"/>
            <w:lang w:val="en"/>
          </w:rPr>
          <w:t>Vault Documentation</w:t>
        </w:r>
        <w:r>
          <w:rPr>
            <w:rStyle w:val="a3"/>
            <w:lang w:val="en"/>
          </w:rPr>
          <w:t>: Using the KV Secrets Engine - Version 2 (versioned key-value backend)</w:t>
        </w:r>
      </w:hyperlink>
    </w:p>
    <w:p w:rsidR="00000000" w:rsidRDefault="00E0452F">
      <w:pPr>
        <w:pStyle w:val="2"/>
        <w:divId w:val="1731154172"/>
        <w:rPr>
          <w:lang w:val="en"/>
        </w:rPr>
      </w:pPr>
      <w:bookmarkStart w:id="847" w:name="vault.config.backends.consul"/>
      <w:bookmarkEnd w:id="847"/>
      <w:r>
        <w:rPr>
          <w:lang w:val="en"/>
        </w:rPr>
        <w:t>104.3 Consul</w:t>
      </w:r>
    </w:p>
    <w:p w:rsidR="00000000" w:rsidRDefault="00E0452F">
      <w:pPr>
        <w:pStyle w:val="a5"/>
        <w:divId w:val="1032803224"/>
        <w:rPr>
          <w:lang w:val="en"/>
        </w:rPr>
      </w:pPr>
      <w:r>
        <w:rPr>
          <w:lang w:val="en"/>
        </w:rPr>
        <w:t>Spring Cloud Vault can obtain cred</w:t>
      </w:r>
      <w:r>
        <w:rPr>
          <w:lang w:val="en"/>
        </w:rPr>
        <w:t xml:space="preserve">entials for HashiCorp Consul. The Consul integration requires the </w:t>
      </w:r>
      <w:r>
        <w:rPr>
          <w:rStyle w:val="HTML"/>
          <w:lang w:val="en"/>
        </w:rPr>
        <w:t>spring-cloud-vault-config-consul</w:t>
      </w:r>
      <w:r>
        <w:rPr>
          <w:lang w:val="en"/>
        </w:rPr>
        <w:t xml:space="preserve"> dependency.</w:t>
      </w:r>
    </w:p>
    <w:p w:rsidR="00000000" w:rsidRDefault="00E0452F">
      <w:pPr>
        <w:pStyle w:val="title"/>
        <w:divId w:val="432434547"/>
        <w:rPr>
          <w:lang w:val="en"/>
        </w:rPr>
      </w:pPr>
      <w:bookmarkStart w:id="848" w:name="d0e31015"/>
      <w:bookmarkEnd w:id="848"/>
      <w:r>
        <w:rPr>
          <w:b/>
          <w:bCs/>
          <w:lang w:val="en"/>
        </w:rPr>
        <w:t>Example 104.1. pom.xml</w:t>
      </w:r>
    </w:p>
    <w:p w:rsidR="00000000" w:rsidRDefault="00E0452F">
      <w:pPr>
        <w:pStyle w:val="HTML0"/>
        <w:divId w:val="1743675903"/>
        <w:rPr>
          <w:lang w:val="en"/>
        </w:rPr>
      </w:pPr>
      <w:r>
        <w:rPr>
          <w:rStyle w:val="hl-tag"/>
          <w:lang w:val="en"/>
        </w:rPr>
        <w:t>&lt;depe</w:t>
      </w:r>
      <w:r>
        <w:rPr>
          <w:rStyle w:val="hl-tag"/>
          <w:lang w:val="en"/>
        </w:rPr>
        <w:t>ndencies</w:t>
      </w:r>
      <w:r>
        <w:rPr>
          <w:rStyle w:val="hl-tag"/>
          <w:lang w:val="en"/>
        </w:rPr>
        <w:t>&gt;</w:t>
      </w:r>
    </w:p>
    <w:p w:rsidR="00000000" w:rsidRDefault="00E0452F">
      <w:pPr>
        <w:pStyle w:val="HTML0"/>
        <w:divId w:val="1743675903"/>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743675903"/>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743675903"/>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spring-cloud-vault-config-consu</w:t>
      </w:r>
      <w:r>
        <w:rPr>
          <w:lang w:val="en"/>
        </w:rPr>
        <w:t>l</w:t>
      </w:r>
      <w:r>
        <w:rPr>
          <w:rStyle w:val="hl-tag"/>
          <w:lang w:val="en"/>
        </w:rPr>
        <w:t>&lt;/artifactId</w:t>
      </w:r>
      <w:r>
        <w:rPr>
          <w:rStyle w:val="hl-tag"/>
          <w:lang w:val="en"/>
        </w:rPr>
        <w:t>&gt;</w:t>
      </w:r>
    </w:p>
    <w:p w:rsidR="00000000" w:rsidRDefault="00E0452F">
      <w:pPr>
        <w:pStyle w:val="HTML0"/>
        <w:divId w:val="1743675903"/>
        <w:rPr>
          <w:lang w:val="en"/>
        </w:rPr>
      </w:pPr>
      <w:r>
        <w:rPr>
          <w:lang w:val="en"/>
        </w:rPr>
        <w:t xml:space="preserve">       </w:t>
      </w:r>
      <w:r>
        <w:rPr>
          <w:lang w:val="en"/>
        </w:rPr>
        <w:t xml:space="preserve"> </w:t>
      </w:r>
      <w:r>
        <w:rPr>
          <w:rStyle w:val="hl-tag"/>
          <w:lang w:val="en"/>
        </w:rPr>
        <w:t>&lt;version</w:t>
      </w:r>
      <w:r>
        <w:rPr>
          <w:rStyle w:val="hl-tag"/>
          <w:lang w:val="en"/>
        </w:rPr>
        <w:t>&gt;</w:t>
      </w:r>
      <w:r>
        <w:rPr>
          <w:lang w:val="en"/>
        </w:rPr>
        <w:t>1.0.0.BUILD-SNAPSHO</w:t>
      </w:r>
      <w:r>
        <w:rPr>
          <w:lang w:val="en"/>
        </w:rPr>
        <w:t>T</w:t>
      </w:r>
      <w:r>
        <w:rPr>
          <w:rStyle w:val="hl-tag"/>
          <w:lang w:val="en"/>
        </w:rPr>
        <w:t>&lt;/version</w:t>
      </w:r>
      <w:r>
        <w:rPr>
          <w:rStyle w:val="hl-tag"/>
          <w:lang w:val="en"/>
        </w:rPr>
        <w:t>&gt;</w:t>
      </w:r>
    </w:p>
    <w:p w:rsidR="00000000" w:rsidRDefault="00E0452F">
      <w:pPr>
        <w:pStyle w:val="HTML0"/>
        <w:divId w:val="1743675903"/>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743675903"/>
        <w:rPr>
          <w:lang w:val="en"/>
        </w:rPr>
      </w:pPr>
      <w:r>
        <w:rPr>
          <w:rStyle w:val="hl-tag"/>
          <w:lang w:val="en"/>
        </w:rPr>
        <w:t>&lt;/dependencies</w:t>
      </w:r>
      <w:r>
        <w:rPr>
          <w:rStyle w:val="hl-tag"/>
          <w:lang w:val="en"/>
        </w:rPr>
        <w:t>&gt;</w:t>
      </w:r>
    </w:p>
    <w:p w:rsidR="00000000" w:rsidRDefault="00E0452F">
      <w:pPr>
        <w:divId w:val="1032803224"/>
        <w:rPr>
          <w:lang w:val="en"/>
        </w:rPr>
      </w:pPr>
    </w:p>
    <w:p w:rsidR="00000000" w:rsidRDefault="00E0452F">
      <w:pPr>
        <w:pStyle w:val="a5"/>
        <w:divId w:val="1032803224"/>
        <w:rPr>
          <w:lang w:val="en"/>
        </w:rPr>
      </w:pPr>
      <w:r>
        <w:rPr>
          <w:lang w:val="en"/>
        </w:rPr>
        <w:t xml:space="preserve">The integration can be enabled by setting </w:t>
      </w:r>
      <w:r>
        <w:rPr>
          <w:rStyle w:val="HTML"/>
          <w:lang w:val="en"/>
        </w:rPr>
        <w:t>spring.cloud.vault.consul.enabled=true</w:t>
      </w:r>
      <w:r>
        <w:rPr>
          <w:lang w:val="en"/>
        </w:rPr>
        <w:t xml:space="preserve"> (default </w:t>
      </w:r>
      <w:r>
        <w:rPr>
          <w:rStyle w:val="HTML"/>
          <w:lang w:val="en"/>
        </w:rPr>
        <w:t>false</w:t>
      </w:r>
      <w:r>
        <w:rPr>
          <w:lang w:val="en"/>
        </w:rPr>
        <w:t xml:space="preserve">) and providing the role name with </w:t>
      </w:r>
      <w:r>
        <w:rPr>
          <w:rStyle w:val="HTML"/>
          <w:lang w:val="en"/>
        </w:rPr>
        <w:t>spring.cloud.vault.consul.role=…</w:t>
      </w:r>
      <w:r>
        <w:rPr>
          <w:lang w:val="en"/>
        </w:rPr>
        <w:t>.</w:t>
      </w:r>
    </w:p>
    <w:p w:rsidR="00000000" w:rsidRDefault="00E0452F">
      <w:pPr>
        <w:pStyle w:val="a5"/>
        <w:divId w:val="1032803224"/>
        <w:rPr>
          <w:lang w:val="en"/>
        </w:rPr>
      </w:pPr>
      <w:r>
        <w:rPr>
          <w:lang w:val="en"/>
        </w:rPr>
        <w:t xml:space="preserve">The obtained token is stored in </w:t>
      </w:r>
      <w:r>
        <w:rPr>
          <w:rStyle w:val="HTML"/>
          <w:lang w:val="en"/>
        </w:rPr>
        <w:t>spring.cloud.consul.token</w:t>
      </w:r>
      <w:r>
        <w:rPr>
          <w:lang w:val="en"/>
        </w:rPr>
        <w:t xml:space="preserve"> so using Spring Cloud Consul can p</w:t>
      </w:r>
      <w:r>
        <w:rPr>
          <w:lang w:val="en"/>
        </w:rPr>
        <w:t xml:space="preserve">ick up the generated credentials without further configuration. You can configure the property name by setting </w:t>
      </w:r>
      <w:r>
        <w:rPr>
          <w:rStyle w:val="HTML"/>
          <w:lang w:val="en"/>
        </w:rPr>
        <w:t>spring.cloud.vault.consul.token-property</w:t>
      </w:r>
      <w:r>
        <w:rPr>
          <w:lang w:val="en"/>
        </w:rPr>
        <w:t>.</w:t>
      </w:r>
    </w:p>
    <w:p w:rsidR="00000000" w:rsidRDefault="00E0452F">
      <w:pPr>
        <w:pStyle w:val="HTML0"/>
        <w:divId w:val="2086682502"/>
        <w:rPr>
          <w:lang w:val="en"/>
        </w:rPr>
      </w:pPr>
      <w:r>
        <w:rPr>
          <w:rStyle w:val="hl-attribute"/>
          <w:lang w:val="en"/>
        </w:rPr>
        <w:t>spring.cloud.vaul</w:t>
      </w:r>
      <w:r>
        <w:rPr>
          <w:rStyle w:val="hl-attribute"/>
          <w:lang w:val="en"/>
        </w:rPr>
        <w:t>t</w:t>
      </w:r>
      <w:r>
        <w:rPr>
          <w:lang w:val="en"/>
        </w:rPr>
        <w:t>:</w:t>
      </w:r>
    </w:p>
    <w:p w:rsidR="00000000" w:rsidRDefault="00E0452F">
      <w:pPr>
        <w:pStyle w:val="HTML0"/>
        <w:divId w:val="2086682502"/>
        <w:rPr>
          <w:lang w:val="en"/>
        </w:rPr>
      </w:pPr>
      <w:r>
        <w:rPr>
          <w:rStyle w:val="hl-attribute"/>
          <w:lang w:val="en"/>
        </w:rPr>
        <w:t xml:space="preserve">    consu</w:t>
      </w:r>
      <w:r>
        <w:rPr>
          <w:rStyle w:val="hl-attribute"/>
          <w:lang w:val="en"/>
        </w:rPr>
        <w:t>l</w:t>
      </w:r>
      <w:r>
        <w:rPr>
          <w:lang w:val="en"/>
        </w:rPr>
        <w:t>:</w:t>
      </w:r>
    </w:p>
    <w:p w:rsidR="00000000" w:rsidRDefault="00E0452F">
      <w:pPr>
        <w:pStyle w:val="HTML0"/>
        <w:divId w:val="2086682502"/>
        <w:rPr>
          <w:lang w:val="en"/>
        </w:rPr>
      </w:pPr>
      <w:r>
        <w:rPr>
          <w:rStyle w:val="hl-attribute"/>
          <w:lang w:val="en"/>
        </w:rPr>
        <w:t xml:space="preserve">        enable</w:t>
      </w:r>
      <w:r>
        <w:rPr>
          <w:rStyle w:val="hl-attribute"/>
          <w:lang w:val="en"/>
        </w:rPr>
        <w:t>d</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2086682502"/>
        <w:rPr>
          <w:lang w:val="en"/>
        </w:rPr>
      </w:pPr>
      <w:r>
        <w:rPr>
          <w:rStyle w:val="hl-attribute"/>
          <w:lang w:val="en"/>
        </w:rPr>
        <w:t xml:space="preserve">        rol</w:t>
      </w:r>
      <w:r>
        <w:rPr>
          <w:rStyle w:val="hl-attribute"/>
          <w:lang w:val="en"/>
        </w:rPr>
        <w:t>e</w:t>
      </w:r>
      <w:r>
        <w:rPr>
          <w:lang w:val="en"/>
        </w:rPr>
        <w:t>: readonly</w:t>
      </w:r>
    </w:p>
    <w:p w:rsidR="00000000" w:rsidRDefault="00E0452F">
      <w:pPr>
        <w:pStyle w:val="HTML0"/>
        <w:divId w:val="2086682502"/>
        <w:rPr>
          <w:lang w:val="en"/>
        </w:rPr>
      </w:pPr>
      <w:r>
        <w:rPr>
          <w:rStyle w:val="hl-attribute"/>
          <w:lang w:val="en"/>
        </w:rPr>
        <w:t xml:space="preserve">        backen</w:t>
      </w:r>
      <w:r>
        <w:rPr>
          <w:rStyle w:val="hl-attribute"/>
          <w:lang w:val="en"/>
        </w:rPr>
        <w:t>d</w:t>
      </w:r>
      <w:r>
        <w:rPr>
          <w:lang w:val="en"/>
        </w:rPr>
        <w:t>: consul</w:t>
      </w:r>
    </w:p>
    <w:p w:rsidR="00000000" w:rsidRDefault="00E0452F">
      <w:pPr>
        <w:pStyle w:val="HTML0"/>
        <w:divId w:val="2086682502"/>
        <w:rPr>
          <w:lang w:val="en"/>
        </w:rPr>
      </w:pPr>
      <w:r>
        <w:rPr>
          <w:rStyle w:val="hl-attribute"/>
          <w:lang w:val="en"/>
        </w:rPr>
        <w:t xml:space="preserve">  </w:t>
      </w:r>
      <w:r>
        <w:rPr>
          <w:rStyle w:val="hl-attribute"/>
          <w:lang w:val="en"/>
        </w:rPr>
        <w:t xml:space="preserve">      token-propert</w:t>
      </w:r>
      <w:r>
        <w:rPr>
          <w:rStyle w:val="hl-attribute"/>
          <w:lang w:val="en"/>
        </w:rPr>
        <w:t>y</w:t>
      </w:r>
      <w:r>
        <w:rPr>
          <w:lang w:val="en"/>
        </w:rPr>
        <w:t>: spring.cloud.consul.token</w:t>
      </w:r>
    </w:p>
    <w:p w:rsidR="00000000" w:rsidRDefault="00E0452F">
      <w:pPr>
        <w:numPr>
          <w:ilvl w:val="0"/>
          <w:numId w:val="215"/>
        </w:numPr>
        <w:spacing w:before="100" w:beforeAutospacing="1" w:after="100" w:afterAutospacing="1"/>
        <w:divId w:val="1066803000"/>
        <w:rPr>
          <w:lang w:val="en"/>
        </w:rPr>
      </w:pPr>
      <w:r>
        <w:rPr>
          <w:rStyle w:val="HTML"/>
          <w:lang w:val="en"/>
        </w:rPr>
        <w:t>enabled</w:t>
      </w:r>
      <w:r>
        <w:rPr>
          <w:lang w:val="en"/>
        </w:rPr>
        <w:t xml:space="preserve"> setting this value to </w:t>
      </w:r>
      <w:r>
        <w:rPr>
          <w:rStyle w:val="HTML"/>
          <w:lang w:val="en"/>
        </w:rPr>
        <w:t>true</w:t>
      </w:r>
      <w:r>
        <w:rPr>
          <w:lang w:val="en"/>
        </w:rPr>
        <w:t xml:space="preserve"> enables the Consul backend config usage</w:t>
      </w:r>
    </w:p>
    <w:p w:rsidR="00000000" w:rsidRDefault="00E0452F">
      <w:pPr>
        <w:numPr>
          <w:ilvl w:val="0"/>
          <w:numId w:val="215"/>
        </w:numPr>
        <w:spacing w:before="100" w:beforeAutospacing="1" w:after="100" w:afterAutospacing="1"/>
        <w:divId w:val="1066803000"/>
        <w:rPr>
          <w:lang w:val="en"/>
        </w:rPr>
      </w:pPr>
      <w:r>
        <w:rPr>
          <w:rStyle w:val="HTML"/>
          <w:lang w:val="en"/>
        </w:rPr>
        <w:t>role</w:t>
      </w:r>
      <w:r>
        <w:rPr>
          <w:lang w:val="en"/>
        </w:rPr>
        <w:t xml:space="preserve"> sets the role name of the Consul role definition</w:t>
      </w:r>
    </w:p>
    <w:p w:rsidR="00000000" w:rsidRDefault="00E0452F">
      <w:pPr>
        <w:numPr>
          <w:ilvl w:val="0"/>
          <w:numId w:val="215"/>
        </w:numPr>
        <w:spacing w:before="100" w:beforeAutospacing="1" w:after="100" w:afterAutospacing="1"/>
        <w:divId w:val="1066803000"/>
        <w:rPr>
          <w:lang w:val="en"/>
        </w:rPr>
      </w:pPr>
      <w:r>
        <w:rPr>
          <w:rStyle w:val="HTML"/>
          <w:lang w:val="en"/>
        </w:rPr>
        <w:t>backend</w:t>
      </w:r>
      <w:r>
        <w:rPr>
          <w:lang w:val="en"/>
        </w:rPr>
        <w:t xml:space="preserve"> sets the path of the Consul mount to use</w:t>
      </w:r>
    </w:p>
    <w:p w:rsidR="00000000" w:rsidRDefault="00E0452F">
      <w:pPr>
        <w:numPr>
          <w:ilvl w:val="0"/>
          <w:numId w:val="215"/>
        </w:numPr>
        <w:spacing w:before="100" w:beforeAutospacing="1" w:after="100" w:afterAutospacing="1"/>
        <w:divId w:val="1066803000"/>
        <w:rPr>
          <w:lang w:val="en"/>
        </w:rPr>
      </w:pPr>
      <w:r>
        <w:rPr>
          <w:rStyle w:val="HTML"/>
          <w:lang w:val="en"/>
        </w:rPr>
        <w:t>token-property</w:t>
      </w:r>
      <w:r>
        <w:rPr>
          <w:lang w:val="en"/>
        </w:rPr>
        <w:t xml:space="preserve"> sets the proper</w:t>
      </w:r>
      <w:r>
        <w:rPr>
          <w:lang w:val="en"/>
        </w:rPr>
        <w:t>ty name in which the Consul ACL token is stored</w:t>
      </w:r>
    </w:p>
    <w:p w:rsidR="00000000" w:rsidRDefault="00E0452F">
      <w:pPr>
        <w:pStyle w:val="a5"/>
        <w:divId w:val="1032803224"/>
        <w:rPr>
          <w:lang w:val="en"/>
        </w:rPr>
      </w:pPr>
      <w:r>
        <w:rPr>
          <w:lang w:val="en"/>
        </w:rPr>
        <w:t xml:space="preserve">See also: </w:t>
      </w:r>
      <w:hyperlink r:id="rId1696" w:tgtFrame="_top" w:history="1">
        <w:r>
          <w:rPr>
            <w:rStyle w:val="a3"/>
            <w:lang w:val="en"/>
          </w:rPr>
          <w:t>Vault Documentation: Setting up Consul with Vault</w:t>
        </w:r>
      </w:hyperlink>
    </w:p>
    <w:p w:rsidR="00000000" w:rsidRDefault="00E0452F">
      <w:pPr>
        <w:pStyle w:val="2"/>
        <w:divId w:val="241528448"/>
        <w:rPr>
          <w:lang w:val="en"/>
        </w:rPr>
      </w:pPr>
      <w:bookmarkStart w:id="849" w:name="vault.config.backends.rabbitmq"/>
      <w:bookmarkEnd w:id="849"/>
      <w:r>
        <w:rPr>
          <w:lang w:val="en"/>
        </w:rPr>
        <w:t>104.4 RabbitMQ</w:t>
      </w:r>
    </w:p>
    <w:p w:rsidR="00000000" w:rsidRDefault="00E0452F">
      <w:pPr>
        <w:pStyle w:val="a5"/>
        <w:divId w:val="2081710142"/>
        <w:rPr>
          <w:lang w:val="en"/>
        </w:rPr>
      </w:pPr>
      <w:r>
        <w:rPr>
          <w:lang w:val="en"/>
        </w:rPr>
        <w:t>Spring Cloud Vault can obtain credentials for RabbitMQ.</w:t>
      </w:r>
    </w:p>
    <w:p w:rsidR="00000000" w:rsidRDefault="00E0452F">
      <w:pPr>
        <w:pStyle w:val="a5"/>
        <w:divId w:val="2081710142"/>
        <w:rPr>
          <w:lang w:val="en"/>
        </w:rPr>
      </w:pPr>
      <w:r>
        <w:rPr>
          <w:lang w:val="en"/>
        </w:rPr>
        <w:t xml:space="preserve">The RabbitMQ integration requires the </w:t>
      </w:r>
      <w:r>
        <w:rPr>
          <w:rStyle w:val="HTML"/>
          <w:lang w:val="en"/>
        </w:rPr>
        <w:t>spring-cloud-vault-config-rabbitmq</w:t>
      </w:r>
      <w:r>
        <w:rPr>
          <w:lang w:val="en"/>
        </w:rPr>
        <w:t xml:space="preserve"> dependency.</w:t>
      </w:r>
    </w:p>
    <w:p w:rsidR="00000000" w:rsidRDefault="00E0452F">
      <w:pPr>
        <w:pStyle w:val="title"/>
        <w:divId w:val="365983144"/>
        <w:rPr>
          <w:lang w:val="en"/>
        </w:rPr>
      </w:pPr>
      <w:bookmarkStart w:id="850" w:name="d0e31080"/>
      <w:bookmarkEnd w:id="850"/>
      <w:r>
        <w:rPr>
          <w:b/>
          <w:bCs/>
          <w:lang w:val="en"/>
        </w:rPr>
        <w:t>Example 104.2. pom.xml</w:t>
      </w:r>
    </w:p>
    <w:p w:rsidR="00000000" w:rsidRDefault="00E0452F">
      <w:pPr>
        <w:pStyle w:val="HTML0"/>
        <w:divId w:val="1671642347"/>
        <w:rPr>
          <w:lang w:val="en"/>
        </w:rPr>
      </w:pPr>
      <w:r>
        <w:rPr>
          <w:rStyle w:val="hl-tag"/>
          <w:lang w:val="en"/>
        </w:rPr>
        <w:t>&lt;dependencies</w:t>
      </w:r>
      <w:r>
        <w:rPr>
          <w:rStyle w:val="hl-tag"/>
          <w:lang w:val="en"/>
        </w:rPr>
        <w:t>&gt;</w:t>
      </w:r>
    </w:p>
    <w:p w:rsidR="00000000" w:rsidRDefault="00E0452F">
      <w:pPr>
        <w:pStyle w:val="HTML0"/>
        <w:divId w:val="1671642347"/>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671642347"/>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671642347"/>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spring-cloud-vault-config-rabbitm</w:t>
      </w:r>
      <w:r>
        <w:rPr>
          <w:lang w:val="en"/>
        </w:rPr>
        <w:t>q</w:t>
      </w:r>
      <w:r>
        <w:rPr>
          <w:rStyle w:val="hl-tag"/>
          <w:lang w:val="en"/>
        </w:rPr>
        <w:t>&lt;</w:t>
      </w:r>
      <w:r>
        <w:rPr>
          <w:rStyle w:val="hl-tag"/>
          <w:lang w:val="en"/>
        </w:rPr>
        <w:t>/artifactId</w:t>
      </w:r>
      <w:r>
        <w:rPr>
          <w:rStyle w:val="hl-tag"/>
          <w:lang w:val="en"/>
        </w:rPr>
        <w:t>&gt;</w:t>
      </w:r>
    </w:p>
    <w:p w:rsidR="00000000" w:rsidRDefault="00E0452F">
      <w:pPr>
        <w:pStyle w:val="HTML0"/>
        <w:divId w:val="1671642347"/>
        <w:rPr>
          <w:lang w:val="en"/>
        </w:rPr>
      </w:pPr>
      <w:r>
        <w:rPr>
          <w:lang w:val="en"/>
        </w:rPr>
        <w:t xml:space="preserve">       </w:t>
      </w:r>
      <w:r>
        <w:rPr>
          <w:lang w:val="en"/>
        </w:rPr>
        <w:t xml:space="preserve"> </w:t>
      </w:r>
      <w:r>
        <w:rPr>
          <w:rStyle w:val="hl-tag"/>
          <w:lang w:val="en"/>
        </w:rPr>
        <w:t>&lt;version</w:t>
      </w:r>
      <w:r>
        <w:rPr>
          <w:rStyle w:val="hl-tag"/>
          <w:lang w:val="en"/>
        </w:rPr>
        <w:t>&gt;</w:t>
      </w:r>
      <w:r>
        <w:rPr>
          <w:lang w:val="en"/>
        </w:rPr>
        <w:t>1.0.0.BUILD-SNAPSHO</w:t>
      </w:r>
      <w:r>
        <w:rPr>
          <w:lang w:val="en"/>
        </w:rPr>
        <w:t>T</w:t>
      </w:r>
      <w:r>
        <w:rPr>
          <w:rStyle w:val="hl-tag"/>
          <w:lang w:val="en"/>
        </w:rPr>
        <w:t>&lt;/version</w:t>
      </w:r>
      <w:r>
        <w:rPr>
          <w:rStyle w:val="hl-tag"/>
          <w:lang w:val="en"/>
        </w:rPr>
        <w:t>&gt;</w:t>
      </w:r>
    </w:p>
    <w:p w:rsidR="00000000" w:rsidRDefault="00E0452F">
      <w:pPr>
        <w:pStyle w:val="HTML0"/>
        <w:divId w:val="1671642347"/>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671642347"/>
        <w:rPr>
          <w:lang w:val="en"/>
        </w:rPr>
      </w:pPr>
      <w:r>
        <w:rPr>
          <w:rStyle w:val="hl-tag"/>
          <w:lang w:val="en"/>
        </w:rPr>
        <w:t>&lt;/dependencies</w:t>
      </w:r>
      <w:r>
        <w:rPr>
          <w:rStyle w:val="hl-tag"/>
          <w:lang w:val="en"/>
        </w:rPr>
        <w:t>&gt;</w:t>
      </w:r>
    </w:p>
    <w:p w:rsidR="00000000" w:rsidRDefault="00E0452F">
      <w:pPr>
        <w:divId w:val="2081710142"/>
        <w:rPr>
          <w:lang w:val="en"/>
        </w:rPr>
      </w:pPr>
    </w:p>
    <w:p w:rsidR="00000000" w:rsidRDefault="00E0452F">
      <w:pPr>
        <w:pStyle w:val="a5"/>
        <w:divId w:val="2081710142"/>
        <w:rPr>
          <w:lang w:val="en"/>
        </w:rPr>
      </w:pPr>
      <w:r>
        <w:rPr>
          <w:lang w:val="en"/>
        </w:rPr>
        <w:t xml:space="preserve">The integration can be enabled by setting </w:t>
      </w:r>
      <w:r>
        <w:rPr>
          <w:rStyle w:val="HTML"/>
          <w:lang w:val="en"/>
        </w:rPr>
        <w:t>spring.cloud.vault.rabbitmq.enabled=true</w:t>
      </w:r>
      <w:r>
        <w:rPr>
          <w:lang w:val="en"/>
        </w:rPr>
        <w:t xml:space="preserve"> (default </w:t>
      </w:r>
      <w:r>
        <w:rPr>
          <w:rStyle w:val="HTML"/>
          <w:lang w:val="en"/>
        </w:rPr>
        <w:t>false</w:t>
      </w:r>
      <w:r>
        <w:rPr>
          <w:lang w:val="en"/>
        </w:rPr>
        <w:t xml:space="preserve">) and providing the role name with </w:t>
      </w:r>
      <w:r>
        <w:rPr>
          <w:rStyle w:val="HTML"/>
          <w:lang w:val="en"/>
        </w:rPr>
        <w:t>spring.cloud.vault.rabbitmq.role=…</w:t>
      </w:r>
      <w:r>
        <w:rPr>
          <w:lang w:val="en"/>
        </w:rPr>
        <w:t>.</w:t>
      </w:r>
    </w:p>
    <w:p w:rsidR="00000000" w:rsidRDefault="00E0452F">
      <w:pPr>
        <w:pStyle w:val="a5"/>
        <w:divId w:val="2081710142"/>
        <w:rPr>
          <w:lang w:val="en"/>
        </w:rPr>
      </w:pPr>
      <w:r>
        <w:rPr>
          <w:lang w:val="en"/>
        </w:rPr>
        <w:t xml:space="preserve">Username and password are stored in </w:t>
      </w:r>
      <w:r>
        <w:rPr>
          <w:rStyle w:val="HTML"/>
          <w:lang w:val="en"/>
        </w:rPr>
        <w:t>spring.rabbitmq.username</w:t>
      </w:r>
      <w:r>
        <w:rPr>
          <w:lang w:val="en"/>
        </w:rPr>
        <w:t xml:space="preserve"> and </w:t>
      </w:r>
      <w:r>
        <w:rPr>
          <w:rStyle w:val="HTML"/>
          <w:lang w:val="en"/>
        </w:rPr>
        <w:t>spring.rabbitmq.password</w:t>
      </w:r>
      <w:r>
        <w:rPr>
          <w:lang w:val="en"/>
        </w:rPr>
        <w:t xml:space="preserve"> so using Spring Boot will pick up the generated credentials without further configuration. You can configure the property names by</w:t>
      </w:r>
      <w:r>
        <w:rPr>
          <w:lang w:val="en"/>
        </w:rPr>
        <w:t xml:space="preserve"> setting </w:t>
      </w:r>
      <w:r>
        <w:rPr>
          <w:rStyle w:val="HTML"/>
          <w:lang w:val="en"/>
        </w:rPr>
        <w:t>spring.cloud.vault.rabbitmq.username-property</w:t>
      </w:r>
      <w:r>
        <w:rPr>
          <w:lang w:val="en"/>
        </w:rPr>
        <w:t xml:space="preserve"> and </w:t>
      </w:r>
      <w:r>
        <w:rPr>
          <w:rStyle w:val="HTML"/>
          <w:lang w:val="en"/>
        </w:rPr>
        <w:t>spring.cloud.vault.rabbitmq.password-property</w:t>
      </w:r>
      <w:r>
        <w:rPr>
          <w:lang w:val="en"/>
        </w:rPr>
        <w:t>.</w:t>
      </w:r>
    </w:p>
    <w:p w:rsidR="00000000" w:rsidRDefault="00E0452F">
      <w:pPr>
        <w:pStyle w:val="HTML0"/>
        <w:divId w:val="1515460773"/>
        <w:rPr>
          <w:lang w:val="en"/>
        </w:rPr>
      </w:pPr>
      <w:r>
        <w:rPr>
          <w:rStyle w:val="hl-attribute"/>
          <w:lang w:val="en"/>
        </w:rPr>
        <w:t>spring.cloud.vaul</w:t>
      </w:r>
      <w:r>
        <w:rPr>
          <w:rStyle w:val="hl-attribute"/>
          <w:lang w:val="en"/>
        </w:rPr>
        <w:t>t</w:t>
      </w:r>
      <w:r>
        <w:rPr>
          <w:lang w:val="en"/>
        </w:rPr>
        <w:t>:</w:t>
      </w:r>
    </w:p>
    <w:p w:rsidR="00000000" w:rsidRDefault="00E0452F">
      <w:pPr>
        <w:pStyle w:val="HTML0"/>
        <w:divId w:val="1515460773"/>
        <w:rPr>
          <w:lang w:val="en"/>
        </w:rPr>
      </w:pPr>
      <w:r>
        <w:rPr>
          <w:rStyle w:val="hl-attribute"/>
          <w:lang w:val="en"/>
        </w:rPr>
        <w:t xml:space="preserve">    rabbitm</w:t>
      </w:r>
      <w:r>
        <w:rPr>
          <w:rStyle w:val="hl-attribute"/>
          <w:lang w:val="en"/>
        </w:rPr>
        <w:t>q</w:t>
      </w:r>
      <w:r>
        <w:rPr>
          <w:lang w:val="en"/>
        </w:rPr>
        <w:t>:</w:t>
      </w:r>
    </w:p>
    <w:p w:rsidR="00000000" w:rsidRDefault="00E0452F">
      <w:pPr>
        <w:pStyle w:val="HTML0"/>
        <w:divId w:val="1515460773"/>
        <w:rPr>
          <w:lang w:val="en"/>
        </w:rPr>
      </w:pPr>
      <w:r>
        <w:rPr>
          <w:rStyle w:val="hl-attribute"/>
          <w:lang w:val="en"/>
        </w:rPr>
        <w:t xml:space="preserve">        enable</w:t>
      </w:r>
      <w:r>
        <w:rPr>
          <w:rStyle w:val="hl-attribute"/>
          <w:lang w:val="en"/>
        </w:rPr>
        <w:t>d</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1515460773"/>
        <w:rPr>
          <w:lang w:val="en"/>
        </w:rPr>
      </w:pPr>
      <w:r>
        <w:rPr>
          <w:rStyle w:val="hl-attribute"/>
          <w:lang w:val="en"/>
        </w:rPr>
        <w:t xml:space="preserve">        rol</w:t>
      </w:r>
      <w:r>
        <w:rPr>
          <w:rStyle w:val="hl-attribute"/>
          <w:lang w:val="en"/>
        </w:rPr>
        <w:t>e</w:t>
      </w:r>
      <w:r>
        <w:rPr>
          <w:lang w:val="en"/>
        </w:rPr>
        <w:t>: readonly</w:t>
      </w:r>
    </w:p>
    <w:p w:rsidR="00000000" w:rsidRDefault="00E0452F">
      <w:pPr>
        <w:pStyle w:val="HTML0"/>
        <w:divId w:val="1515460773"/>
        <w:rPr>
          <w:lang w:val="en"/>
        </w:rPr>
      </w:pPr>
      <w:r>
        <w:rPr>
          <w:rStyle w:val="hl-attribute"/>
          <w:lang w:val="en"/>
        </w:rPr>
        <w:t xml:space="preserve">        backen</w:t>
      </w:r>
      <w:r>
        <w:rPr>
          <w:rStyle w:val="hl-attribute"/>
          <w:lang w:val="en"/>
        </w:rPr>
        <w:t>d</w:t>
      </w:r>
      <w:r>
        <w:rPr>
          <w:lang w:val="en"/>
        </w:rPr>
        <w:t>: rabbitmq</w:t>
      </w:r>
    </w:p>
    <w:p w:rsidR="00000000" w:rsidRDefault="00E0452F">
      <w:pPr>
        <w:pStyle w:val="HTML0"/>
        <w:divId w:val="1515460773"/>
        <w:rPr>
          <w:lang w:val="en"/>
        </w:rPr>
      </w:pPr>
      <w:r>
        <w:rPr>
          <w:rStyle w:val="hl-attribute"/>
          <w:lang w:val="en"/>
        </w:rPr>
        <w:t xml:space="preserve">        username-propert</w:t>
      </w:r>
      <w:r>
        <w:rPr>
          <w:rStyle w:val="hl-attribute"/>
          <w:lang w:val="en"/>
        </w:rPr>
        <w:t>y</w:t>
      </w:r>
      <w:r>
        <w:rPr>
          <w:lang w:val="en"/>
        </w:rPr>
        <w:t>: spring.rabbitmq.us</w:t>
      </w:r>
      <w:r>
        <w:rPr>
          <w:lang w:val="en"/>
        </w:rPr>
        <w:t>ername</w:t>
      </w:r>
    </w:p>
    <w:p w:rsidR="00000000" w:rsidRDefault="00E0452F">
      <w:pPr>
        <w:pStyle w:val="HTML0"/>
        <w:divId w:val="1515460773"/>
        <w:rPr>
          <w:lang w:val="en"/>
        </w:rPr>
      </w:pPr>
      <w:r>
        <w:rPr>
          <w:rStyle w:val="hl-attribute"/>
          <w:lang w:val="en"/>
        </w:rPr>
        <w:t xml:space="preserve">        password-propert</w:t>
      </w:r>
      <w:r>
        <w:rPr>
          <w:rStyle w:val="hl-attribute"/>
          <w:lang w:val="en"/>
        </w:rPr>
        <w:t>y</w:t>
      </w:r>
      <w:r>
        <w:rPr>
          <w:lang w:val="en"/>
        </w:rPr>
        <w:t>: spring.rabbitmq.password</w:t>
      </w:r>
    </w:p>
    <w:p w:rsidR="00000000" w:rsidRDefault="00E0452F">
      <w:pPr>
        <w:numPr>
          <w:ilvl w:val="0"/>
          <w:numId w:val="216"/>
        </w:numPr>
        <w:spacing w:before="100" w:beforeAutospacing="1" w:after="100" w:afterAutospacing="1"/>
        <w:divId w:val="1187984561"/>
        <w:rPr>
          <w:lang w:val="en"/>
        </w:rPr>
      </w:pPr>
      <w:r>
        <w:rPr>
          <w:rStyle w:val="HTML"/>
          <w:lang w:val="en"/>
        </w:rPr>
        <w:t>enabled</w:t>
      </w:r>
      <w:r>
        <w:rPr>
          <w:lang w:val="en"/>
        </w:rPr>
        <w:t xml:space="preserve"> setting this value to </w:t>
      </w:r>
      <w:r>
        <w:rPr>
          <w:rStyle w:val="HTML"/>
          <w:lang w:val="en"/>
        </w:rPr>
        <w:t>true</w:t>
      </w:r>
      <w:r>
        <w:rPr>
          <w:lang w:val="en"/>
        </w:rPr>
        <w:t xml:space="preserve"> enables the RabbitMQ backend config usage</w:t>
      </w:r>
    </w:p>
    <w:p w:rsidR="00000000" w:rsidRDefault="00E0452F">
      <w:pPr>
        <w:numPr>
          <w:ilvl w:val="0"/>
          <w:numId w:val="216"/>
        </w:numPr>
        <w:spacing w:before="100" w:beforeAutospacing="1" w:after="100" w:afterAutospacing="1"/>
        <w:divId w:val="1187984561"/>
        <w:rPr>
          <w:lang w:val="en"/>
        </w:rPr>
      </w:pPr>
      <w:r>
        <w:rPr>
          <w:rStyle w:val="HTML"/>
          <w:lang w:val="en"/>
        </w:rPr>
        <w:t>role</w:t>
      </w:r>
      <w:r>
        <w:rPr>
          <w:lang w:val="en"/>
        </w:rPr>
        <w:t xml:space="preserve"> sets the role name of the RabbitMQ role definition</w:t>
      </w:r>
    </w:p>
    <w:p w:rsidR="00000000" w:rsidRDefault="00E0452F">
      <w:pPr>
        <w:numPr>
          <w:ilvl w:val="0"/>
          <w:numId w:val="216"/>
        </w:numPr>
        <w:spacing w:before="100" w:beforeAutospacing="1" w:after="100" w:afterAutospacing="1"/>
        <w:divId w:val="1187984561"/>
        <w:rPr>
          <w:lang w:val="en"/>
        </w:rPr>
      </w:pPr>
      <w:r>
        <w:rPr>
          <w:rStyle w:val="HTML"/>
          <w:lang w:val="en"/>
        </w:rPr>
        <w:t>backend</w:t>
      </w:r>
      <w:r>
        <w:rPr>
          <w:lang w:val="en"/>
        </w:rPr>
        <w:t xml:space="preserve"> sets the path of the RabbitMQ mount to use</w:t>
      </w:r>
    </w:p>
    <w:p w:rsidR="00000000" w:rsidRDefault="00E0452F">
      <w:pPr>
        <w:numPr>
          <w:ilvl w:val="0"/>
          <w:numId w:val="216"/>
        </w:numPr>
        <w:spacing w:before="100" w:beforeAutospacing="1" w:after="100" w:afterAutospacing="1"/>
        <w:divId w:val="1187984561"/>
        <w:rPr>
          <w:lang w:val="en"/>
        </w:rPr>
      </w:pPr>
      <w:r>
        <w:rPr>
          <w:rStyle w:val="HTML"/>
          <w:lang w:val="en"/>
        </w:rPr>
        <w:t>username-prop</w:t>
      </w:r>
      <w:r>
        <w:rPr>
          <w:rStyle w:val="HTML"/>
          <w:lang w:val="en"/>
        </w:rPr>
        <w:t>erty</w:t>
      </w:r>
      <w:r>
        <w:rPr>
          <w:lang w:val="en"/>
        </w:rPr>
        <w:t xml:space="preserve"> sets the property name in which the RabbitMQ username is stored</w:t>
      </w:r>
    </w:p>
    <w:p w:rsidR="00000000" w:rsidRDefault="00E0452F">
      <w:pPr>
        <w:numPr>
          <w:ilvl w:val="0"/>
          <w:numId w:val="216"/>
        </w:numPr>
        <w:spacing w:before="100" w:beforeAutospacing="1" w:after="100" w:afterAutospacing="1"/>
        <w:divId w:val="1187984561"/>
        <w:rPr>
          <w:lang w:val="en"/>
        </w:rPr>
      </w:pPr>
      <w:r>
        <w:rPr>
          <w:rStyle w:val="HTML"/>
          <w:lang w:val="en"/>
        </w:rPr>
        <w:t>password-property</w:t>
      </w:r>
      <w:r>
        <w:rPr>
          <w:lang w:val="en"/>
        </w:rPr>
        <w:t xml:space="preserve"> sets the property name in which the RabbitMQ password is stored</w:t>
      </w:r>
    </w:p>
    <w:p w:rsidR="00000000" w:rsidRDefault="00E0452F">
      <w:pPr>
        <w:pStyle w:val="a5"/>
        <w:divId w:val="2081710142"/>
        <w:rPr>
          <w:lang w:val="en"/>
        </w:rPr>
      </w:pPr>
      <w:r>
        <w:rPr>
          <w:lang w:val="en"/>
        </w:rPr>
        <w:t xml:space="preserve">See also: </w:t>
      </w:r>
      <w:hyperlink r:id="rId1697" w:tgtFrame="_top" w:history="1">
        <w:r>
          <w:rPr>
            <w:rStyle w:val="a3"/>
            <w:lang w:val="en"/>
          </w:rPr>
          <w:t>Vault Do</w:t>
        </w:r>
        <w:r>
          <w:rPr>
            <w:rStyle w:val="a3"/>
            <w:lang w:val="en"/>
          </w:rPr>
          <w:t>cumentation: Setting up RabbitMQ with Vault</w:t>
        </w:r>
      </w:hyperlink>
    </w:p>
    <w:p w:rsidR="00000000" w:rsidRDefault="00E0452F">
      <w:pPr>
        <w:pStyle w:val="2"/>
        <w:divId w:val="1260260336"/>
        <w:rPr>
          <w:lang w:val="en"/>
        </w:rPr>
      </w:pPr>
      <w:bookmarkStart w:id="851" w:name="vault.config.backends.aws"/>
      <w:bookmarkEnd w:id="851"/>
      <w:r>
        <w:rPr>
          <w:lang w:val="en"/>
        </w:rPr>
        <w:t>104.5 AWS</w:t>
      </w:r>
    </w:p>
    <w:p w:rsidR="00000000" w:rsidRDefault="00E0452F">
      <w:pPr>
        <w:pStyle w:val="a5"/>
        <w:divId w:val="1146358654"/>
        <w:rPr>
          <w:lang w:val="en"/>
        </w:rPr>
      </w:pPr>
      <w:r>
        <w:rPr>
          <w:lang w:val="en"/>
        </w:rPr>
        <w:t>Spring Cloud Vault can obtain credentials for AWS.</w:t>
      </w:r>
    </w:p>
    <w:p w:rsidR="00000000" w:rsidRDefault="00E0452F">
      <w:pPr>
        <w:pStyle w:val="a5"/>
        <w:divId w:val="1146358654"/>
        <w:rPr>
          <w:lang w:val="en"/>
        </w:rPr>
      </w:pPr>
      <w:r>
        <w:rPr>
          <w:lang w:val="en"/>
        </w:rPr>
        <w:t>The AWS integrati</w:t>
      </w:r>
      <w:r>
        <w:rPr>
          <w:lang w:val="en"/>
        </w:rPr>
        <w:t xml:space="preserve">on requires the </w:t>
      </w:r>
      <w:r>
        <w:rPr>
          <w:rStyle w:val="HTML"/>
          <w:lang w:val="en"/>
        </w:rPr>
        <w:t>spring-cloud-vault-config-aws</w:t>
      </w:r>
      <w:r>
        <w:rPr>
          <w:lang w:val="en"/>
        </w:rPr>
        <w:t xml:space="preserve"> dependency.</w:t>
      </w:r>
    </w:p>
    <w:p w:rsidR="00000000" w:rsidRDefault="00E0452F">
      <w:pPr>
        <w:pStyle w:val="title"/>
        <w:divId w:val="1804616641"/>
        <w:rPr>
          <w:lang w:val="en"/>
        </w:rPr>
      </w:pPr>
      <w:bookmarkStart w:id="852" w:name="d0e31156"/>
      <w:bookmarkEnd w:id="852"/>
      <w:r>
        <w:rPr>
          <w:b/>
          <w:bCs/>
          <w:lang w:val="en"/>
        </w:rPr>
        <w:t>Example 104.3. pom.xml</w:t>
      </w:r>
    </w:p>
    <w:p w:rsidR="00000000" w:rsidRDefault="00E0452F">
      <w:pPr>
        <w:pStyle w:val="HTML0"/>
        <w:divId w:val="569460864"/>
        <w:rPr>
          <w:lang w:val="en"/>
        </w:rPr>
      </w:pPr>
      <w:r>
        <w:rPr>
          <w:rStyle w:val="hl-tag"/>
          <w:lang w:val="en"/>
        </w:rPr>
        <w:t>&lt;dependencies</w:t>
      </w:r>
      <w:r>
        <w:rPr>
          <w:rStyle w:val="hl-tag"/>
          <w:lang w:val="en"/>
        </w:rPr>
        <w:t>&gt;</w:t>
      </w:r>
    </w:p>
    <w:p w:rsidR="00000000" w:rsidRDefault="00E0452F">
      <w:pPr>
        <w:pStyle w:val="HTML0"/>
        <w:divId w:val="569460864"/>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569460864"/>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w:t>
      </w:r>
      <w:r>
        <w:rPr>
          <w:lang w:val="en"/>
        </w:rPr>
        <w:t>gframework.clou</w:t>
      </w:r>
      <w:r>
        <w:rPr>
          <w:lang w:val="en"/>
        </w:rPr>
        <w:t>d</w:t>
      </w:r>
      <w:r>
        <w:rPr>
          <w:rStyle w:val="hl-tag"/>
          <w:lang w:val="en"/>
        </w:rPr>
        <w:t>&lt;/groupId</w:t>
      </w:r>
      <w:r>
        <w:rPr>
          <w:rStyle w:val="hl-tag"/>
          <w:lang w:val="en"/>
        </w:rPr>
        <w:t>&gt;</w:t>
      </w:r>
    </w:p>
    <w:p w:rsidR="00000000" w:rsidRDefault="00E0452F">
      <w:pPr>
        <w:pStyle w:val="HTML0"/>
        <w:divId w:val="569460864"/>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spring-cloud-vault-config-aw</w:t>
      </w:r>
      <w:r>
        <w:rPr>
          <w:lang w:val="en"/>
        </w:rPr>
        <w:t>s</w:t>
      </w:r>
      <w:r>
        <w:rPr>
          <w:rStyle w:val="hl-tag"/>
          <w:lang w:val="en"/>
        </w:rPr>
        <w:t>&lt;/artifactId</w:t>
      </w:r>
      <w:r>
        <w:rPr>
          <w:rStyle w:val="hl-tag"/>
          <w:lang w:val="en"/>
        </w:rPr>
        <w:t>&gt;</w:t>
      </w:r>
    </w:p>
    <w:p w:rsidR="00000000" w:rsidRDefault="00E0452F">
      <w:pPr>
        <w:pStyle w:val="HTML0"/>
        <w:divId w:val="569460864"/>
        <w:rPr>
          <w:lang w:val="en"/>
        </w:rPr>
      </w:pPr>
      <w:r>
        <w:rPr>
          <w:lang w:val="en"/>
        </w:rPr>
        <w:t xml:space="preserve">       </w:t>
      </w:r>
      <w:r>
        <w:rPr>
          <w:lang w:val="en"/>
        </w:rPr>
        <w:t xml:space="preserve"> </w:t>
      </w:r>
      <w:r>
        <w:rPr>
          <w:rStyle w:val="hl-tag"/>
          <w:lang w:val="en"/>
        </w:rPr>
        <w:t>&lt;version</w:t>
      </w:r>
      <w:r>
        <w:rPr>
          <w:rStyle w:val="hl-tag"/>
          <w:lang w:val="en"/>
        </w:rPr>
        <w:t>&gt;</w:t>
      </w:r>
      <w:r>
        <w:rPr>
          <w:lang w:val="en"/>
        </w:rPr>
        <w:t>1.0.0.BUILD-SNAPSHO</w:t>
      </w:r>
      <w:r>
        <w:rPr>
          <w:lang w:val="en"/>
        </w:rPr>
        <w:t>T</w:t>
      </w:r>
      <w:r>
        <w:rPr>
          <w:rStyle w:val="hl-tag"/>
          <w:lang w:val="en"/>
        </w:rPr>
        <w:t>&lt;/version</w:t>
      </w:r>
      <w:r>
        <w:rPr>
          <w:rStyle w:val="hl-tag"/>
          <w:lang w:val="en"/>
        </w:rPr>
        <w:t>&gt;</w:t>
      </w:r>
    </w:p>
    <w:p w:rsidR="00000000" w:rsidRDefault="00E0452F">
      <w:pPr>
        <w:pStyle w:val="HTML0"/>
        <w:divId w:val="569460864"/>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569460864"/>
        <w:rPr>
          <w:lang w:val="en"/>
        </w:rPr>
      </w:pPr>
      <w:r>
        <w:rPr>
          <w:rStyle w:val="hl-tag"/>
          <w:lang w:val="en"/>
        </w:rPr>
        <w:t>&lt;/dependencies</w:t>
      </w:r>
      <w:r>
        <w:rPr>
          <w:rStyle w:val="hl-tag"/>
          <w:lang w:val="en"/>
        </w:rPr>
        <w:t>&gt;</w:t>
      </w:r>
    </w:p>
    <w:p w:rsidR="00000000" w:rsidRDefault="00E0452F">
      <w:pPr>
        <w:divId w:val="1146358654"/>
        <w:rPr>
          <w:lang w:val="en"/>
        </w:rPr>
      </w:pPr>
    </w:p>
    <w:p w:rsidR="00000000" w:rsidRDefault="00E0452F">
      <w:pPr>
        <w:pStyle w:val="a5"/>
        <w:divId w:val="1146358654"/>
        <w:rPr>
          <w:lang w:val="en"/>
        </w:rPr>
      </w:pPr>
      <w:r>
        <w:rPr>
          <w:lang w:val="en"/>
        </w:rPr>
        <w:t xml:space="preserve">The integration can be enabled by setting </w:t>
      </w:r>
      <w:r>
        <w:rPr>
          <w:rStyle w:val="HTML"/>
          <w:lang w:val="en"/>
        </w:rPr>
        <w:t>spring.cloud.vault.aws=true</w:t>
      </w:r>
      <w:r>
        <w:rPr>
          <w:lang w:val="en"/>
        </w:rPr>
        <w:t xml:space="preserve"> (default </w:t>
      </w:r>
      <w:r>
        <w:rPr>
          <w:rStyle w:val="HTML"/>
          <w:lang w:val="en"/>
        </w:rPr>
        <w:t>false</w:t>
      </w:r>
      <w:r>
        <w:rPr>
          <w:lang w:val="en"/>
        </w:rPr>
        <w:t xml:space="preserve">) and providing the role name with </w:t>
      </w:r>
      <w:r>
        <w:rPr>
          <w:rStyle w:val="HTML"/>
          <w:lang w:val="en"/>
        </w:rPr>
        <w:t>spring.cloud.vault.aws.role=…</w:t>
      </w:r>
      <w:r>
        <w:rPr>
          <w:lang w:val="en"/>
        </w:rPr>
        <w:t>.</w:t>
      </w:r>
    </w:p>
    <w:p w:rsidR="00000000" w:rsidRDefault="00E0452F">
      <w:pPr>
        <w:pStyle w:val="a5"/>
        <w:divId w:val="1146358654"/>
        <w:rPr>
          <w:lang w:val="en"/>
        </w:rPr>
      </w:pPr>
      <w:r>
        <w:rPr>
          <w:lang w:val="en"/>
        </w:rPr>
        <w:t xml:space="preserve">The access key and secret key are stored in </w:t>
      </w:r>
      <w:r>
        <w:rPr>
          <w:rStyle w:val="HTML"/>
          <w:lang w:val="en"/>
        </w:rPr>
        <w:t>cloud.aws.credentials.accessKey</w:t>
      </w:r>
      <w:r>
        <w:rPr>
          <w:lang w:val="en"/>
        </w:rPr>
        <w:t xml:space="preserve"> and </w:t>
      </w:r>
      <w:r>
        <w:rPr>
          <w:rStyle w:val="HTML"/>
          <w:lang w:val="en"/>
        </w:rPr>
        <w:t>cloud.aws.credentials.secretKey</w:t>
      </w:r>
      <w:r>
        <w:rPr>
          <w:lang w:val="en"/>
        </w:rPr>
        <w:t xml:space="preserve"> so using Spring Cloud AWS will pick up the generated credentials without </w:t>
      </w:r>
      <w:r>
        <w:rPr>
          <w:lang w:val="en"/>
        </w:rPr>
        <w:t xml:space="preserve">further configuration. You can configure the property names by setting </w:t>
      </w:r>
      <w:r>
        <w:rPr>
          <w:rStyle w:val="HTML"/>
          <w:lang w:val="en"/>
        </w:rPr>
        <w:t>spring.cloud.vault.aws.access-key-property</w:t>
      </w:r>
      <w:r>
        <w:rPr>
          <w:lang w:val="en"/>
        </w:rPr>
        <w:t xml:space="preserve"> and </w:t>
      </w:r>
      <w:r>
        <w:rPr>
          <w:rStyle w:val="HTML"/>
          <w:lang w:val="en"/>
        </w:rPr>
        <w:t>spring.cloud.vault.aws.secret-key-property</w:t>
      </w:r>
      <w:r>
        <w:rPr>
          <w:lang w:val="en"/>
        </w:rPr>
        <w:t>.</w:t>
      </w:r>
    </w:p>
    <w:p w:rsidR="00000000" w:rsidRDefault="00E0452F">
      <w:pPr>
        <w:pStyle w:val="HTML0"/>
        <w:divId w:val="1683775736"/>
        <w:rPr>
          <w:lang w:val="en"/>
        </w:rPr>
      </w:pPr>
      <w:r>
        <w:rPr>
          <w:rStyle w:val="hl-attribute"/>
          <w:lang w:val="en"/>
        </w:rPr>
        <w:t>spring.cloud.vaul</w:t>
      </w:r>
      <w:r>
        <w:rPr>
          <w:rStyle w:val="hl-attribute"/>
          <w:lang w:val="en"/>
        </w:rPr>
        <w:t>t</w:t>
      </w:r>
      <w:r>
        <w:rPr>
          <w:lang w:val="en"/>
        </w:rPr>
        <w:t>:</w:t>
      </w:r>
    </w:p>
    <w:p w:rsidR="00000000" w:rsidRDefault="00E0452F">
      <w:pPr>
        <w:pStyle w:val="HTML0"/>
        <w:divId w:val="1683775736"/>
        <w:rPr>
          <w:lang w:val="en"/>
        </w:rPr>
      </w:pPr>
      <w:r>
        <w:rPr>
          <w:rStyle w:val="hl-attribute"/>
          <w:lang w:val="en"/>
        </w:rPr>
        <w:t xml:space="preserve">    aw</w:t>
      </w:r>
      <w:r>
        <w:rPr>
          <w:rStyle w:val="hl-attribute"/>
          <w:lang w:val="en"/>
        </w:rPr>
        <w:t>s</w:t>
      </w:r>
      <w:r>
        <w:rPr>
          <w:lang w:val="en"/>
        </w:rPr>
        <w:t>:</w:t>
      </w:r>
    </w:p>
    <w:p w:rsidR="00000000" w:rsidRDefault="00E0452F">
      <w:pPr>
        <w:pStyle w:val="HTML0"/>
        <w:divId w:val="1683775736"/>
        <w:rPr>
          <w:lang w:val="en"/>
        </w:rPr>
      </w:pPr>
      <w:r>
        <w:rPr>
          <w:rStyle w:val="hl-attribute"/>
          <w:lang w:val="en"/>
        </w:rPr>
        <w:t xml:space="preserve">        enable</w:t>
      </w:r>
      <w:r>
        <w:rPr>
          <w:rStyle w:val="hl-attribute"/>
          <w:lang w:val="en"/>
        </w:rPr>
        <w:t>d</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1683775736"/>
        <w:rPr>
          <w:lang w:val="en"/>
        </w:rPr>
      </w:pPr>
      <w:r>
        <w:rPr>
          <w:rStyle w:val="hl-attribute"/>
          <w:lang w:val="en"/>
        </w:rPr>
        <w:t xml:space="preserve">        rol</w:t>
      </w:r>
      <w:r>
        <w:rPr>
          <w:rStyle w:val="hl-attribute"/>
          <w:lang w:val="en"/>
        </w:rPr>
        <w:t>e</w:t>
      </w:r>
      <w:r>
        <w:rPr>
          <w:lang w:val="en"/>
        </w:rPr>
        <w:t>: readonly</w:t>
      </w:r>
    </w:p>
    <w:p w:rsidR="00000000" w:rsidRDefault="00E0452F">
      <w:pPr>
        <w:pStyle w:val="HTML0"/>
        <w:divId w:val="1683775736"/>
        <w:rPr>
          <w:lang w:val="en"/>
        </w:rPr>
      </w:pPr>
      <w:r>
        <w:rPr>
          <w:rStyle w:val="hl-attribute"/>
          <w:lang w:val="en"/>
        </w:rPr>
        <w:t xml:space="preserve">        backen</w:t>
      </w:r>
      <w:r>
        <w:rPr>
          <w:rStyle w:val="hl-attribute"/>
          <w:lang w:val="en"/>
        </w:rPr>
        <w:t>d</w:t>
      </w:r>
      <w:r>
        <w:rPr>
          <w:lang w:val="en"/>
        </w:rPr>
        <w:t>: aws</w:t>
      </w:r>
    </w:p>
    <w:p w:rsidR="00000000" w:rsidRDefault="00E0452F">
      <w:pPr>
        <w:pStyle w:val="HTML0"/>
        <w:divId w:val="1683775736"/>
        <w:rPr>
          <w:lang w:val="en"/>
        </w:rPr>
      </w:pPr>
      <w:r>
        <w:rPr>
          <w:rStyle w:val="hl-attribute"/>
          <w:lang w:val="en"/>
        </w:rPr>
        <w:t xml:space="preserve">        access-key-propert</w:t>
      </w:r>
      <w:r>
        <w:rPr>
          <w:rStyle w:val="hl-attribute"/>
          <w:lang w:val="en"/>
        </w:rPr>
        <w:t>y</w:t>
      </w:r>
      <w:r>
        <w:rPr>
          <w:lang w:val="en"/>
        </w:rPr>
        <w:t>: cloud.aws.credentials.accessKey</w:t>
      </w:r>
    </w:p>
    <w:p w:rsidR="00000000" w:rsidRDefault="00E0452F">
      <w:pPr>
        <w:pStyle w:val="HTML0"/>
        <w:divId w:val="1683775736"/>
        <w:rPr>
          <w:lang w:val="en"/>
        </w:rPr>
      </w:pPr>
      <w:r>
        <w:rPr>
          <w:rStyle w:val="hl-attribute"/>
          <w:lang w:val="en"/>
        </w:rPr>
        <w:t xml:space="preserve">        secret-key-propert</w:t>
      </w:r>
      <w:r>
        <w:rPr>
          <w:rStyle w:val="hl-attribute"/>
          <w:lang w:val="en"/>
        </w:rPr>
        <w:t>y</w:t>
      </w:r>
      <w:r>
        <w:rPr>
          <w:lang w:val="en"/>
        </w:rPr>
        <w:t>: cloud.aws.credentials.secretKey</w:t>
      </w:r>
    </w:p>
    <w:p w:rsidR="00000000" w:rsidRDefault="00E0452F">
      <w:pPr>
        <w:numPr>
          <w:ilvl w:val="0"/>
          <w:numId w:val="217"/>
        </w:numPr>
        <w:spacing w:before="100" w:beforeAutospacing="1" w:after="100" w:afterAutospacing="1"/>
        <w:divId w:val="2068726160"/>
        <w:rPr>
          <w:lang w:val="en"/>
        </w:rPr>
      </w:pPr>
      <w:r>
        <w:rPr>
          <w:rStyle w:val="HTML"/>
          <w:lang w:val="en"/>
        </w:rPr>
        <w:t>enabled</w:t>
      </w:r>
      <w:r>
        <w:rPr>
          <w:lang w:val="en"/>
        </w:rPr>
        <w:t xml:space="preserve"> setting this value to </w:t>
      </w:r>
      <w:r>
        <w:rPr>
          <w:rStyle w:val="HTML"/>
          <w:lang w:val="en"/>
        </w:rPr>
        <w:t>true</w:t>
      </w:r>
      <w:r>
        <w:rPr>
          <w:lang w:val="en"/>
        </w:rPr>
        <w:t xml:space="preserve"> enables the AWS backend config usage</w:t>
      </w:r>
    </w:p>
    <w:p w:rsidR="00000000" w:rsidRDefault="00E0452F">
      <w:pPr>
        <w:numPr>
          <w:ilvl w:val="0"/>
          <w:numId w:val="217"/>
        </w:numPr>
        <w:spacing w:before="100" w:beforeAutospacing="1" w:after="100" w:afterAutospacing="1"/>
        <w:divId w:val="2068726160"/>
        <w:rPr>
          <w:lang w:val="en"/>
        </w:rPr>
      </w:pPr>
      <w:r>
        <w:rPr>
          <w:rStyle w:val="HTML"/>
          <w:lang w:val="en"/>
        </w:rPr>
        <w:t>role</w:t>
      </w:r>
      <w:r>
        <w:rPr>
          <w:lang w:val="en"/>
        </w:rPr>
        <w:t xml:space="preserve"> sets the role name of the AWS role definition</w:t>
      </w:r>
    </w:p>
    <w:p w:rsidR="00000000" w:rsidRDefault="00E0452F">
      <w:pPr>
        <w:numPr>
          <w:ilvl w:val="0"/>
          <w:numId w:val="217"/>
        </w:numPr>
        <w:spacing w:before="100" w:beforeAutospacing="1" w:after="100" w:afterAutospacing="1"/>
        <w:divId w:val="2068726160"/>
        <w:rPr>
          <w:lang w:val="en"/>
        </w:rPr>
      </w:pPr>
      <w:r>
        <w:rPr>
          <w:rStyle w:val="HTML"/>
          <w:lang w:val="en"/>
        </w:rPr>
        <w:t>backend</w:t>
      </w:r>
      <w:r>
        <w:rPr>
          <w:lang w:val="en"/>
        </w:rPr>
        <w:t xml:space="preserve"> se</w:t>
      </w:r>
      <w:r>
        <w:rPr>
          <w:lang w:val="en"/>
        </w:rPr>
        <w:t>ts the path of the AWS mount to use</w:t>
      </w:r>
    </w:p>
    <w:p w:rsidR="00000000" w:rsidRDefault="00E0452F">
      <w:pPr>
        <w:numPr>
          <w:ilvl w:val="0"/>
          <w:numId w:val="217"/>
        </w:numPr>
        <w:spacing w:before="100" w:beforeAutospacing="1" w:after="100" w:afterAutospacing="1"/>
        <w:divId w:val="2068726160"/>
        <w:rPr>
          <w:lang w:val="en"/>
        </w:rPr>
      </w:pPr>
      <w:r>
        <w:rPr>
          <w:rStyle w:val="HTML"/>
          <w:lang w:val="en"/>
        </w:rPr>
        <w:t>access-key-property</w:t>
      </w:r>
      <w:r>
        <w:rPr>
          <w:lang w:val="en"/>
        </w:rPr>
        <w:t xml:space="preserve"> sets the property name in which the AWS access key is stored</w:t>
      </w:r>
    </w:p>
    <w:p w:rsidR="00000000" w:rsidRDefault="00E0452F">
      <w:pPr>
        <w:numPr>
          <w:ilvl w:val="0"/>
          <w:numId w:val="217"/>
        </w:numPr>
        <w:spacing w:before="100" w:beforeAutospacing="1" w:after="100" w:afterAutospacing="1"/>
        <w:divId w:val="2068726160"/>
        <w:rPr>
          <w:lang w:val="en"/>
        </w:rPr>
      </w:pPr>
      <w:r>
        <w:rPr>
          <w:rStyle w:val="HTML"/>
          <w:lang w:val="en"/>
        </w:rPr>
        <w:t>secret-key-property</w:t>
      </w:r>
      <w:r>
        <w:rPr>
          <w:lang w:val="en"/>
        </w:rPr>
        <w:t xml:space="preserve"> sets the property name in which the AWS secret key is stored</w:t>
      </w:r>
    </w:p>
    <w:p w:rsidR="00000000" w:rsidRDefault="00E0452F">
      <w:pPr>
        <w:pStyle w:val="a5"/>
        <w:divId w:val="1146358654"/>
        <w:rPr>
          <w:lang w:val="en"/>
        </w:rPr>
      </w:pPr>
      <w:r>
        <w:rPr>
          <w:lang w:val="en"/>
        </w:rPr>
        <w:t xml:space="preserve">See also: </w:t>
      </w:r>
      <w:hyperlink r:id="rId1698" w:tgtFrame="_top" w:history="1">
        <w:r>
          <w:rPr>
            <w:rStyle w:val="a3"/>
            <w:lang w:val="en"/>
          </w:rPr>
          <w:t>Vault Documentation: Setting up AWS with Vault</w:t>
        </w:r>
      </w:hyperlink>
    </w:p>
    <w:p w:rsidR="00000000" w:rsidRDefault="00E0452F">
      <w:pPr>
        <w:pStyle w:val="2"/>
        <w:divId w:val="2041662100"/>
        <w:rPr>
          <w:lang w:val="en"/>
        </w:rPr>
      </w:pPr>
      <w:bookmarkStart w:id="853" w:name="vault.config.backends.database-backends"/>
      <w:bookmarkEnd w:id="853"/>
      <w:r>
        <w:rPr>
          <w:lang w:val="en"/>
        </w:rPr>
        <w:t>105. Database backends</w:t>
      </w:r>
    </w:p>
    <w:p w:rsidR="00000000" w:rsidRDefault="00E0452F">
      <w:pPr>
        <w:pStyle w:val="a5"/>
        <w:divId w:val="744692439"/>
        <w:rPr>
          <w:lang w:val="en"/>
        </w:rPr>
      </w:pPr>
      <w:r>
        <w:rPr>
          <w:lang w:val="en"/>
        </w:rPr>
        <w:t>Vaul</w:t>
      </w:r>
      <w:r>
        <w:rPr>
          <w:lang w:val="en"/>
        </w:rPr>
        <w:t>t supports several database secret backends to generate database credentials dynamically based on configured roles. This means services that need to access a database no longer need to configure credentials: they can request them from Vault, and use Vault’</w:t>
      </w:r>
      <w:r>
        <w:rPr>
          <w:lang w:val="en"/>
        </w:rPr>
        <w:t>s leasing mechanism to more easily roll keys.</w:t>
      </w:r>
    </w:p>
    <w:p w:rsidR="00000000" w:rsidRDefault="00E0452F">
      <w:pPr>
        <w:pStyle w:val="a5"/>
        <w:divId w:val="744692439"/>
        <w:rPr>
          <w:lang w:val="en"/>
        </w:rPr>
      </w:pPr>
      <w:r>
        <w:rPr>
          <w:lang w:val="en"/>
        </w:rPr>
        <w:t>Spring Cloud Vault integrates with these backends:</w:t>
      </w:r>
    </w:p>
    <w:p w:rsidR="00000000" w:rsidRDefault="00E0452F">
      <w:pPr>
        <w:numPr>
          <w:ilvl w:val="0"/>
          <w:numId w:val="218"/>
        </w:numPr>
        <w:spacing w:before="100" w:beforeAutospacing="1" w:after="100" w:afterAutospacing="1"/>
        <w:divId w:val="1334600450"/>
        <w:rPr>
          <w:lang w:val="en"/>
        </w:rPr>
      </w:pPr>
      <w:hyperlink r:id="rId1699" w:anchor="vault.config.backends.database" w:tooltip="105.1 Database" w:history="1">
        <w:r>
          <w:rPr>
            <w:rStyle w:val="a3"/>
            <w:lang w:val="en"/>
          </w:rPr>
          <w:t>Section 105.1, “Database”</w:t>
        </w:r>
      </w:hyperlink>
    </w:p>
    <w:p w:rsidR="00000000" w:rsidRDefault="00E0452F">
      <w:pPr>
        <w:numPr>
          <w:ilvl w:val="0"/>
          <w:numId w:val="218"/>
        </w:numPr>
        <w:spacing w:before="100" w:beforeAutospacing="1" w:after="100" w:afterAutospacing="1"/>
        <w:divId w:val="1334600450"/>
        <w:rPr>
          <w:lang w:val="en"/>
        </w:rPr>
      </w:pPr>
      <w:hyperlink r:id="rId1700" w:anchor="vault.config.backends.cassandra" w:tooltip="105.2 Apache Cassandra" w:history="1">
        <w:r>
          <w:rPr>
            <w:rStyle w:val="a3"/>
            <w:lang w:val="en"/>
          </w:rPr>
          <w:t>Section 105.2, “Apache Cassandra”</w:t>
        </w:r>
      </w:hyperlink>
    </w:p>
    <w:p w:rsidR="00000000" w:rsidRDefault="00E0452F">
      <w:pPr>
        <w:numPr>
          <w:ilvl w:val="0"/>
          <w:numId w:val="218"/>
        </w:numPr>
        <w:spacing w:before="100" w:beforeAutospacing="1" w:after="100" w:afterAutospacing="1"/>
        <w:divId w:val="1334600450"/>
        <w:rPr>
          <w:lang w:val="en"/>
        </w:rPr>
      </w:pPr>
      <w:hyperlink r:id="rId1701" w:anchor="vault.config.backends.mongodb" w:tooltip="105.3 MongoDB" w:history="1">
        <w:r>
          <w:rPr>
            <w:rStyle w:val="a3"/>
            <w:lang w:val="en"/>
          </w:rPr>
          <w:t>Section 105.3, “MongoDB”</w:t>
        </w:r>
      </w:hyperlink>
    </w:p>
    <w:p w:rsidR="00000000" w:rsidRDefault="00E0452F">
      <w:pPr>
        <w:numPr>
          <w:ilvl w:val="0"/>
          <w:numId w:val="218"/>
        </w:numPr>
        <w:spacing w:before="100" w:beforeAutospacing="1" w:after="100" w:afterAutospacing="1"/>
        <w:divId w:val="1334600450"/>
        <w:rPr>
          <w:lang w:val="en"/>
        </w:rPr>
      </w:pPr>
      <w:hyperlink r:id="rId1702" w:anchor="vault.config.backends.mysql" w:tooltip="105.4 MySQL" w:history="1">
        <w:r>
          <w:rPr>
            <w:rStyle w:val="a3"/>
            <w:lang w:val="en"/>
          </w:rPr>
          <w:t>Section 105.4, “MySQL”</w:t>
        </w:r>
      </w:hyperlink>
    </w:p>
    <w:p w:rsidR="00000000" w:rsidRDefault="00E0452F">
      <w:pPr>
        <w:numPr>
          <w:ilvl w:val="0"/>
          <w:numId w:val="218"/>
        </w:numPr>
        <w:spacing w:before="100" w:beforeAutospacing="1" w:after="100" w:afterAutospacing="1"/>
        <w:divId w:val="1334600450"/>
        <w:rPr>
          <w:lang w:val="en"/>
        </w:rPr>
      </w:pPr>
      <w:hyperlink r:id="rId1703" w:anchor="vault.config.backends.postgresql" w:tooltip="105.5 PostgreSQL" w:history="1">
        <w:r>
          <w:rPr>
            <w:rStyle w:val="a3"/>
            <w:lang w:val="en"/>
          </w:rPr>
          <w:t>Section 105.5, “Pos</w:t>
        </w:r>
        <w:r>
          <w:rPr>
            <w:rStyle w:val="a3"/>
            <w:lang w:val="en"/>
          </w:rPr>
          <w:t>tgreSQL”</w:t>
        </w:r>
      </w:hyperlink>
    </w:p>
    <w:p w:rsidR="00000000" w:rsidRDefault="00E0452F">
      <w:pPr>
        <w:pStyle w:val="a5"/>
        <w:divId w:val="744692439"/>
        <w:rPr>
          <w:lang w:val="en"/>
        </w:rPr>
      </w:pPr>
      <w:r>
        <w:rPr>
          <w:lang w:val="en"/>
        </w:rPr>
        <w:t xml:space="preserve">Using a database secret backend requires to enable the backend in the configuration and the </w:t>
      </w:r>
      <w:r>
        <w:rPr>
          <w:rStyle w:val="HTML"/>
          <w:lang w:val="en"/>
        </w:rPr>
        <w:t>spring-cloud-vault-config-databases</w:t>
      </w:r>
      <w:r>
        <w:rPr>
          <w:lang w:val="en"/>
        </w:rPr>
        <w:t xml:space="preserve"> dependency.</w:t>
      </w:r>
    </w:p>
    <w:p w:rsidR="00000000" w:rsidRDefault="00E0452F">
      <w:pPr>
        <w:pStyle w:val="a5"/>
        <w:divId w:val="744692439"/>
        <w:rPr>
          <w:lang w:val="en"/>
        </w:rPr>
      </w:pPr>
      <w:r>
        <w:rPr>
          <w:lang w:val="en"/>
        </w:rPr>
        <w:t xml:space="preserve">Vault ships since 0.7.1 with a dedicated </w:t>
      </w:r>
      <w:r>
        <w:rPr>
          <w:rStyle w:val="HTML"/>
          <w:lang w:val="en"/>
        </w:rPr>
        <w:t>database</w:t>
      </w:r>
      <w:r>
        <w:rPr>
          <w:lang w:val="en"/>
        </w:rPr>
        <w:t xml:space="preserve"> secret backend that allows </w:t>
      </w:r>
      <w:r>
        <w:rPr>
          <w:lang w:val="en"/>
        </w:rPr>
        <w:t xml:space="preserve">database integration via plugins. You can use that specific backend by using the generic database backend. Make sure to specify the appropriate backend path, e.g. </w:t>
      </w:r>
      <w:r>
        <w:rPr>
          <w:rStyle w:val="HTML"/>
          <w:lang w:val="en"/>
        </w:rPr>
        <w:t>spring.cloud.vault.mysql.role.backend=database</w:t>
      </w:r>
      <w:r>
        <w:rPr>
          <w:lang w:val="en"/>
        </w:rPr>
        <w:t>.</w:t>
      </w:r>
    </w:p>
    <w:p w:rsidR="00000000" w:rsidRDefault="00E0452F">
      <w:pPr>
        <w:pStyle w:val="title"/>
        <w:divId w:val="1679117942"/>
        <w:rPr>
          <w:lang w:val="en"/>
        </w:rPr>
      </w:pPr>
      <w:bookmarkStart w:id="854" w:name="d0e31258"/>
      <w:bookmarkEnd w:id="854"/>
      <w:r>
        <w:rPr>
          <w:b/>
          <w:bCs/>
          <w:lang w:val="en"/>
        </w:rPr>
        <w:t>Example 105.1. pom.xml</w:t>
      </w:r>
    </w:p>
    <w:p w:rsidR="00000000" w:rsidRDefault="00E0452F">
      <w:pPr>
        <w:pStyle w:val="HTML0"/>
        <w:divId w:val="1929073976"/>
        <w:rPr>
          <w:lang w:val="en"/>
        </w:rPr>
      </w:pPr>
      <w:r>
        <w:rPr>
          <w:rStyle w:val="hl-tag"/>
          <w:lang w:val="en"/>
        </w:rPr>
        <w:t>&lt;dependencies</w:t>
      </w:r>
      <w:r>
        <w:rPr>
          <w:rStyle w:val="hl-tag"/>
          <w:lang w:val="en"/>
        </w:rPr>
        <w:t>&gt;</w:t>
      </w:r>
    </w:p>
    <w:p w:rsidR="00000000" w:rsidRDefault="00E0452F">
      <w:pPr>
        <w:pStyle w:val="HTML0"/>
        <w:divId w:val="1929073976"/>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929073976"/>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929073976"/>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spring-cloud-vault-config-database</w:t>
      </w:r>
      <w:r>
        <w:rPr>
          <w:lang w:val="en"/>
        </w:rPr>
        <w:t>s</w:t>
      </w:r>
      <w:r>
        <w:rPr>
          <w:rStyle w:val="hl-tag"/>
          <w:lang w:val="en"/>
        </w:rPr>
        <w:t>&lt;/artifactId</w:t>
      </w:r>
      <w:r>
        <w:rPr>
          <w:rStyle w:val="hl-tag"/>
          <w:lang w:val="en"/>
        </w:rPr>
        <w:t>&gt;</w:t>
      </w:r>
    </w:p>
    <w:p w:rsidR="00000000" w:rsidRDefault="00E0452F">
      <w:pPr>
        <w:pStyle w:val="HTML0"/>
        <w:divId w:val="1929073976"/>
        <w:rPr>
          <w:lang w:val="en"/>
        </w:rPr>
      </w:pPr>
      <w:r>
        <w:rPr>
          <w:lang w:val="en"/>
        </w:rPr>
        <w:t xml:space="preserve">       </w:t>
      </w:r>
      <w:r>
        <w:rPr>
          <w:lang w:val="en"/>
        </w:rPr>
        <w:t xml:space="preserve"> </w:t>
      </w:r>
      <w:r>
        <w:rPr>
          <w:rStyle w:val="hl-tag"/>
          <w:lang w:val="en"/>
        </w:rPr>
        <w:t>&lt;version</w:t>
      </w:r>
      <w:r>
        <w:rPr>
          <w:rStyle w:val="hl-tag"/>
          <w:lang w:val="en"/>
        </w:rPr>
        <w:t>&gt;</w:t>
      </w:r>
      <w:r>
        <w:rPr>
          <w:lang w:val="en"/>
        </w:rPr>
        <w:t>1.0.0.BUILD-SNAPSHO</w:t>
      </w:r>
      <w:r>
        <w:rPr>
          <w:lang w:val="en"/>
        </w:rPr>
        <w:t>T</w:t>
      </w:r>
      <w:r>
        <w:rPr>
          <w:rStyle w:val="hl-tag"/>
          <w:lang w:val="en"/>
        </w:rPr>
        <w:t>&lt;/version</w:t>
      </w:r>
      <w:r>
        <w:rPr>
          <w:rStyle w:val="hl-tag"/>
          <w:lang w:val="en"/>
        </w:rPr>
        <w:t>&gt;</w:t>
      </w:r>
    </w:p>
    <w:p w:rsidR="00000000" w:rsidRDefault="00E0452F">
      <w:pPr>
        <w:pStyle w:val="HTML0"/>
        <w:divId w:val="1929073976"/>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929073976"/>
        <w:rPr>
          <w:lang w:val="en"/>
        </w:rPr>
      </w:pPr>
      <w:r>
        <w:rPr>
          <w:rStyle w:val="hl-tag"/>
          <w:lang w:val="en"/>
        </w:rPr>
        <w:t>&lt;/dependencies</w:t>
      </w:r>
      <w:r>
        <w:rPr>
          <w:rStyle w:val="hl-tag"/>
          <w:lang w:val="en"/>
        </w:rPr>
        <w:t>&gt;</w:t>
      </w:r>
    </w:p>
    <w:p w:rsidR="00000000" w:rsidRDefault="00E0452F">
      <w:pPr>
        <w:divId w:val="744692439"/>
        <w:rPr>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5251031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44" name="图片 3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52510311"/>
          <w:tblCellSpacing w:w="15" w:type="dxa"/>
        </w:trPr>
        <w:tc>
          <w:tcPr>
            <w:tcW w:w="0" w:type="auto"/>
            <w:vMerge/>
            <w:vAlign w:val="center"/>
            <w:hideMark/>
          </w:tcPr>
          <w:p w:rsidR="00000000" w:rsidRDefault="00E0452F"/>
        </w:tc>
        <w:tc>
          <w:tcPr>
            <w:tcW w:w="0" w:type="auto"/>
            <w:hideMark/>
          </w:tcPr>
          <w:p w:rsidR="00000000" w:rsidRDefault="00E0452F">
            <w:pPr>
              <w:pStyle w:val="a5"/>
            </w:pPr>
            <w:r>
              <w:t>Ena</w:t>
            </w:r>
            <w:r>
              <w:t>bling multiple JDBC-compliant databases will generate credentials and store them by default in the same property keys hence property names for JDBC secrets need to be configured separately.</w:t>
            </w:r>
          </w:p>
        </w:tc>
      </w:tr>
    </w:tbl>
    <w:p w:rsidR="00000000" w:rsidRDefault="00E0452F">
      <w:pPr>
        <w:pStyle w:val="2"/>
        <w:divId w:val="44917534"/>
        <w:rPr>
          <w:lang w:val="en"/>
        </w:rPr>
      </w:pPr>
      <w:bookmarkStart w:id="855" w:name="vault.config.backends.database"/>
      <w:bookmarkEnd w:id="855"/>
      <w:r>
        <w:rPr>
          <w:lang w:val="en"/>
        </w:rPr>
        <w:t>105.1 Database</w:t>
      </w:r>
    </w:p>
    <w:p w:rsidR="00000000" w:rsidRDefault="00E0452F">
      <w:pPr>
        <w:pStyle w:val="a5"/>
        <w:divId w:val="541022293"/>
        <w:rPr>
          <w:lang w:val="en"/>
        </w:rPr>
      </w:pPr>
      <w:r>
        <w:rPr>
          <w:lang w:val="en"/>
        </w:rPr>
        <w:t xml:space="preserve">Spring Cloud Vault can obtain credentials for any database listed at </w:t>
      </w:r>
      <w:hyperlink r:id="rId1704" w:tgtFrame="_top" w:history="1">
        <w:r>
          <w:rPr>
            <w:rStyle w:val="a3"/>
            <w:lang w:val="en"/>
          </w:rPr>
          <w:t>https://www.</w:t>
        </w:r>
        <w:r>
          <w:rPr>
            <w:rStyle w:val="a3"/>
            <w:lang w:val="en"/>
          </w:rPr>
          <w:t>vaultproject.io/api/secret/databases/index.html</w:t>
        </w:r>
      </w:hyperlink>
      <w:r>
        <w:rPr>
          <w:lang w:val="en"/>
        </w:rPr>
        <w:t xml:space="preserve">. The integration can be enabled by setting </w:t>
      </w:r>
      <w:r>
        <w:rPr>
          <w:rStyle w:val="HTML"/>
          <w:lang w:val="en"/>
        </w:rPr>
        <w:t>spring.cloud.vault.database.enabled=true</w:t>
      </w:r>
      <w:r>
        <w:rPr>
          <w:lang w:val="en"/>
        </w:rPr>
        <w:t xml:space="preserve"> (default </w:t>
      </w:r>
      <w:r>
        <w:rPr>
          <w:rStyle w:val="HTML"/>
          <w:lang w:val="en"/>
        </w:rPr>
        <w:t>false</w:t>
      </w:r>
      <w:r>
        <w:rPr>
          <w:lang w:val="en"/>
        </w:rPr>
        <w:t xml:space="preserve">) and providing the role name with </w:t>
      </w:r>
      <w:r>
        <w:rPr>
          <w:rStyle w:val="HTML"/>
          <w:lang w:val="en"/>
        </w:rPr>
        <w:t>spring.cloud.vault.database.role=…</w:t>
      </w:r>
      <w:r>
        <w:rPr>
          <w:lang w:val="en"/>
        </w:rPr>
        <w:t>.</w:t>
      </w:r>
    </w:p>
    <w:p w:rsidR="00000000" w:rsidRDefault="00E0452F">
      <w:pPr>
        <w:pStyle w:val="a5"/>
        <w:divId w:val="541022293"/>
        <w:rPr>
          <w:lang w:val="en"/>
        </w:rPr>
      </w:pPr>
      <w:r>
        <w:rPr>
          <w:lang w:val="en"/>
        </w:rPr>
        <w:t>While the database backend is a generic</w:t>
      </w:r>
      <w:r>
        <w:rPr>
          <w:lang w:val="en"/>
        </w:rPr>
        <w:t xml:space="preserve"> one, </w:t>
      </w:r>
      <w:r>
        <w:rPr>
          <w:rStyle w:val="HTML"/>
          <w:lang w:val="en"/>
        </w:rPr>
        <w:t>spring.cloud.vault.database</w:t>
      </w:r>
      <w:r>
        <w:rPr>
          <w:lang w:val="en"/>
        </w:rPr>
        <w:t xml:space="preserve"> specifically targets JDBC databases. Username and password are stored in </w:t>
      </w:r>
      <w:r>
        <w:rPr>
          <w:rStyle w:val="HTML"/>
          <w:lang w:val="en"/>
        </w:rPr>
        <w:t>spring.datasource.username</w:t>
      </w:r>
      <w:r>
        <w:rPr>
          <w:lang w:val="en"/>
        </w:rPr>
        <w:t xml:space="preserve"> and </w:t>
      </w:r>
      <w:r>
        <w:rPr>
          <w:rStyle w:val="HTML"/>
          <w:lang w:val="en"/>
        </w:rPr>
        <w:t>spring.datasource.password</w:t>
      </w:r>
      <w:r>
        <w:rPr>
          <w:lang w:val="en"/>
        </w:rPr>
        <w:t xml:space="preserve"> so using Spring Boot will pick up the generated credentials for your </w:t>
      </w:r>
      <w:r>
        <w:rPr>
          <w:rStyle w:val="HTML"/>
          <w:lang w:val="en"/>
        </w:rPr>
        <w:t>DataSource</w:t>
      </w:r>
      <w:r>
        <w:rPr>
          <w:lang w:val="en"/>
        </w:rPr>
        <w:t xml:space="preserve"> </w:t>
      </w:r>
      <w:r>
        <w:rPr>
          <w:lang w:val="en"/>
        </w:rPr>
        <w:t xml:space="preserve">without further configuration. You can configure the property names by setting </w:t>
      </w:r>
      <w:r>
        <w:rPr>
          <w:rStyle w:val="HTML"/>
          <w:lang w:val="en"/>
        </w:rPr>
        <w:t>spring.cloud.vault.database.username-property</w:t>
      </w:r>
      <w:r>
        <w:rPr>
          <w:lang w:val="en"/>
        </w:rPr>
        <w:t xml:space="preserve"> and </w:t>
      </w:r>
      <w:r>
        <w:rPr>
          <w:rStyle w:val="HTML"/>
          <w:lang w:val="en"/>
        </w:rPr>
        <w:t>spring.cloud.vault.database.password-property</w:t>
      </w:r>
      <w:r>
        <w:rPr>
          <w:lang w:val="en"/>
        </w:rPr>
        <w:t>.</w:t>
      </w:r>
    </w:p>
    <w:p w:rsidR="00000000" w:rsidRDefault="00E0452F">
      <w:pPr>
        <w:pStyle w:val="HTML0"/>
        <w:divId w:val="1275014042"/>
        <w:rPr>
          <w:lang w:val="en"/>
        </w:rPr>
      </w:pPr>
      <w:r>
        <w:rPr>
          <w:rStyle w:val="hl-attribute"/>
          <w:lang w:val="en"/>
        </w:rPr>
        <w:t>spring.cloud.vaul</w:t>
      </w:r>
      <w:r>
        <w:rPr>
          <w:rStyle w:val="hl-attribute"/>
          <w:lang w:val="en"/>
        </w:rPr>
        <w:t>t</w:t>
      </w:r>
      <w:r>
        <w:rPr>
          <w:lang w:val="en"/>
        </w:rPr>
        <w:t>:</w:t>
      </w:r>
    </w:p>
    <w:p w:rsidR="00000000" w:rsidRDefault="00E0452F">
      <w:pPr>
        <w:pStyle w:val="HTML0"/>
        <w:divId w:val="1275014042"/>
        <w:rPr>
          <w:lang w:val="en"/>
        </w:rPr>
      </w:pPr>
      <w:r>
        <w:rPr>
          <w:rStyle w:val="hl-attribute"/>
          <w:lang w:val="en"/>
        </w:rPr>
        <w:t xml:space="preserve">    databas</w:t>
      </w:r>
      <w:r>
        <w:rPr>
          <w:rStyle w:val="hl-attribute"/>
          <w:lang w:val="en"/>
        </w:rPr>
        <w:t>e</w:t>
      </w:r>
      <w:r>
        <w:rPr>
          <w:lang w:val="en"/>
        </w:rPr>
        <w:t>:</w:t>
      </w:r>
    </w:p>
    <w:p w:rsidR="00000000" w:rsidRDefault="00E0452F">
      <w:pPr>
        <w:pStyle w:val="HTML0"/>
        <w:divId w:val="1275014042"/>
        <w:rPr>
          <w:lang w:val="en"/>
        </w:rPr>
      </w:pPr>
      <w:r>
        <w:rPr>
          <w:rStyle w:val="hl-attribute"/>
          <w:lang w:val="en"/>
        </w:rPr>
        <w:t xml:space="preserve">        enable</w:t>
      </w:r>
      <w:r>
        <w:rPr>
          <w:rStyle w:val="hl-attribute"/>
          <w:lang w:val="en"/>
        </w:rPr>
        <w:t>d</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1275014042"/>
        <w:rPr>
          <w:lang w:val="en"/>
        </w:rPr>
      </w:pPr>
      <w:r>
        <w:rPr>
          <w:rStyle w:val="hl-attribute"/>
          <w:lang w:val="en"/>
        </w:rPr>
        <w:t xml:space="preserve">        rol</w:t>
      </w:r>
      <w:r>
        <w:rPr>
          <w:rStyle w:val="hl-attribute"/>
          <w:lang w:val="en"/>
        </w:rPr>
        <w:t>e</w:t>
      </w:r>
      <w:r>
        <w:rPr>
          <w:lang w:val="en"/>
        </w:rPr>
        <w:t>: readonly</w:t>
      </w:r>
    </w:p>
    <w:p w:rsidR="00000000" w:rsidRDefault="00E0452F">
      <w:pPr>
        <w:pStyle w:val="HTML0"/>
        <w:divId w:val="1275014042"/>
        <w:rPr>
          <w:lang w:val="en"/>
        </w:rPr>
      </w:pPr>
      <w:r>
        <w:rPr>
          <w:rStyle w:val="hl-attribute"/>
          <w:lang w:val="en"/>
        </w:rPr>
        <w:t xml:space="preserve"> </w:t>
      </w:r>
      <w:r>
        <w:rPr>
          <w:rStyle w:val="hl-attribute"/>
          <w:lang w:val="en"/>
        </w:rPr>
        <w:t xml:space="preserve">       backen</w:t>
      </w:r>
      <w:r>
        <w:rPr>
          <w:rStyle w:val="hl-attribute"/>
          <w:lang w:val="en"/>
        </w:rPr>
        <w:t>d</w:t>
      </w:r>
      <w:r>
        <w:rPr>
          <w:lang w:val="en"/>
        </w:rPr>
        <w:t>: database</w:t>
      </w:r>
    </w:p>
    <w:p w:rsidR="00000000" w:rsidRDefault="00E0452F">
      <w:pPr>
        <w:pStyle w:val="HTML0"/>
        <w:divId w:val="1275014042"/>
        <w:rPr>
          <w:lang w:val="en"/>
        </w:rPr>
      </w:pPr>
      <w:r>
        <w:rPr>
          <w:rStyle w:val="hl-attribute"/>
          <w:lang w:val="en"/>
        </w:rPr>
        <w:t xml:space="preserve">        username-propert</w:t>
      </w:r>
      <w:r>
        <w:rPr>
          <w:rStyle w:val="hl-attribute"/>
          <w:lang w:val="en"/>
        </w:rPr>
        <w:t>y</w:t>
      </w:r>
      <w:r>
        <w:rPr>
          <w:lang w:val="en"/>
        </w:rPr>
        <w:t>: spring.datasource.username</w:t>
      </w:r>
    </w:p>
    <w:p w:rsidR="00000000" w:rsidRDefault="00E0452F">
      <w:pPr>
        <w:pStyle w:val="HTML0"/>
        <w:divId w:val="1275014042"/>
        <w:rPr>
          <w:lang w:val="en"/>
        </w:rPr>
      </w:pPr>
      <w:r>
        <w:rPr>
          <w:rStyle w:val="hl-attribute"/>
          <w:lang w:val="en"/>
        </w:rPr>
        <w:t xml:space="preserve">        password-propert</w:t>
      </w:r>
      <w:r>
        <w:rPr>
          <w:rStyle w:val="hl-attribute"/>
          <w:lang w:val="en"/>
        </w:rPr>
        <w:t>y</w:t>
      </w:r>
      <w:r>
        <w:rPr>
          <w:lang w:val="en"/>
        </w:rPr>
        <w:t>: spring.datasource.username</w:t>
      </w:r>
    </w:p>
    <w:p w:rsidR="00000000" w:rsidRDefault="00E0452F">
      <w:pPr>
        <w:numPr>
          <w:ilvl w:val="0"/>
          <w:numId w:val="219"/>
        </w:numPr>
        <w:spacing w:before="100" w:beforeAutospacing="1" w:after="100" w:afterAutospacing="1"/>
        <w:divId w:val="1095397641"/>
        <w:rPr>
          <w:lang w:val="en"/>
        </w:rPr>
      </w:pPr>
      <w:r>
        <w:rPr>
          <w:rStyle w:val="HTML"/>
          <w:lang w:val="en"/>
        </w:rPr>
        <w:t>enabled</w:t>
      </w:r>
      <w:r>
        <w:rPr>
          <w:lang w:val="en"/>
        </w:rPr>
        <w:t xml:space="preserve"> setting this value to </w:t>
      </w:r>
      <w:r>
        <w:rPr>
          <w:rStyle w:val="HTML"/>
          <w:lang w:val="en"/>
        </w:rPr>
        <w:t>true</w:t>
      </w:r>
      <w:r>
        <w:rPr>
          <w:lang w:val="en"/>
        </w:rPr>
        <w:t xml:space="preserve"> enables the Database backend config usage</w:t>
      </w:r>
    </w:p>
    <w:p w:rsidR="00000000" w:rsidRDefault="00E0452F">
      <w:pPr>
        <w:numPr>
          <w:ilvl w:val="0"/>
          <w:numId w:val="219"/>
        </w:numPr>
        <w:spacing w:before="100" w:beforeAutospacing="1" w:after="100" w:afterAutospacing="1"/>
        <w:divId w:val="1095397641"/>
        <w:rPr>
          <w:lang w:val="en"/>
        </w:rPr>
      </w:pPr>
      <w:r>
        <w:rPr>
          <w:rStyle w:val="HTML"/>
          <w:lang w:val="en"/>
        </w:rPr>
        <w:t>role</w:t>
      </w:r>
      <w:r>
        <w:rPr>
          <w:lang w:val="en"/>
        </w:rPr>
        <w:t xml:space="preserve"> sets the role name of the Database role d</w:t>
      </w:r>
      <w:r>
        <w:rPr>
          <w:lang w:val="en"/>
        </w:rPr>
        <w:t>efinition</w:t>
      </w:r>
    </w:p>
    <w:p w:rsidR="00000000" w:rsidRDefault="00E0452F">
      <w:pPr>
        <w:numPr>
          <w:ilvl w:val="0"/>
          <w:numId w:val="219"/>
        </w:numPr>
        <w:spacing w:before="100" w:beforeAutospacing="1" w:after="100" w:afterAutospacing="1"/>
        <w:divId w:val="1095397641"/>
        <w:rPr>
          <w:lang w:val="en"/>
        </w:rPr>
      </w:pPr>
      <w:r>
        <w:rPr>
          <w:rStyle w:val="HTML"/>
          <w:lang w:val="en"/>
        </w:rPr>
        <w:t>backend</w:t>
      </w:r>
      <w:r>
        <w:rPr>
          <w:lang w:val="en"/>
        </w:rPr>
        <w:t xml:space="preserve"> sets the path of the Database mount to use</w:t>
      </w:r>
    </w:p>
    <w:p w:rsidR="00000000" w:rsidRDefault="00E0452F">
      <w:pPr>
        <w:numPr>
          <w:ilvl w:val="0"/>
          <w:numId w:val="219"/>
        </w:numPr>
        <w:spacing w:before="100" w:beforeAutospacing="1" w:after="100" w:afterAutospacing="1"/>
        <w:divId w:val="1095397641"/>
        <w:rPr>
          <w:lang w:val="en"/>
        </w:rPr>
      </w:pPr>
      <w:r>
        <w:rPr>
          <w:rStyle w:val="HTML"/>
          <w:lang w:val="en"/>
        </w:rPr>
        <w:t>username-property</w:t>
      </w:r>
      <w:r>
        <w:rPr>
          <w:lang w:val="en"/>
        </w:rPr>
        <w:t xml:space="preserve"> sets the property name in which the Database username is stored</w:t>
      </w:r>
    </w:p>
    <w:p w:rsidR="00000000" w:rsidRDefault="00E0452F">
      <w:pPr>
        <w:numPr>
          <w:ilvl w:val="0"/>
          <w:numId w:val="219"/>
        </w:numPr>
        <w:spacing w:before="100" w:beforeAutospacing="1" w:after="100" w:afterAutospacing="1"/>
        <w:divId w:val="1095397641"/>
        <w:rPr>
          <w:lang w:val="en"/>
        </w:rPr>
      </w:pPr>
      <w:r>
        <w:rPr>
          <w:rStyle w:val="HTML"/>
          <w:lang w:val="en"/>
        </w:rPr>
        <w:t>password-property</w:t>
      </w:r>
      <w:r>
        <w:rPr>
          <w:lang w:val="en"/>
        </w:rPr>
        <w:t xml:space="preserve"> sets the property name in which the Database password is stored</w:t>
      </w:r>
    </w:p>
    <w:p w:rsidR="00000000" w:rsidRDefault="00E0452F">
      <w:pPr>
        <w:pStyle w:val="a5"/>
        <w:divId w:val="541022293"/>
        <w:rPr>
          <w:lang w:val="en"/>
        </w:rPr>
      </w:pPr>
      <w:r>
        <w:rPr>
          <w:lang w:val="en"/>
        </w:rPr>
        <w:t xml:space="preserve">See also: </w:t>
      </w:r>
      <w:hyperlink r:id="rId1705" w:tgtFrame="_top" w:history="1">
        <w:r>
          <w:rPr>
            <w:rStyle w:val="a3"/>
            <w:lang w:val="en"/>
          </w:rPr>
          <w:t>Vault Documentation: Database Secrets backend</w:t>
        </w:r>
      </w:hyperlink>
    </w:p>
    <w:p w:rsidR="00000000" w:rsidRDefault="00E0452F">
      <w:pPr>
        <w:pStyle w:val="2"/>
        <w:divId w:val="1283614027"/>
        <w:rPr>
          <w:lang w:val="en"/>
        </w:rPr>
      </w:pPr>
      <w:bookmarkStart w:id="856" w:name="vault.config.backends.cassandra"/>
      <w:bookmarkEnd w:id="856"/>
      <w:r>
        <w:rPr>
          <w:lang w:val="en"/>
        </w:rPr>
        <w:t>105</w:t>
      </w:r>
      <w:r>
        <w:rPr>
          <w:lang w:val="en"/>
        </w:rPr>
        <w:t>.2 Apache Cassandra</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90125928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45" name="图片 3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901259281"/>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w:t>
            </w:r>
            <w:r>
              <w:rPr>
                <w:rStyle w:val="HTML"/>
              </w:rPr>
              <w:t>cassandra</w:t>
            </w:r>
            <w:r>
              <w:t xml:space="preserve"> backend has been deprecated in Vault 0.7.1 and </w:t>
            </w:r>
            <w:r>
              <w:t xml:space="preserve">it is recommended to use the </w:t>
            </w:r>
            <w:r>
              <w:rPr>
                <w:rStyle w:val="HTML"/>
              </w:rPr>
              <w:t>database</w:t>
            </w:r>
            <w:r>
              <w:t xml:space="preserve"> backend and mount it as </w:t>
            </w:r>
            <w:r>
              <w:rPr>
                <w:rStyle w:val="HTML"/>
              </w:rPr>
              <w:t>cassandra</w:t>
            </w:r>
            <w:r>
              <w:t>.</w:t>
            </w:r>
          </w:p>
        </w:tc>
      </w:tr>
    </w:tbl>
    <w:p w:rsidR="00000000" w:rsidRDefault="00E0452F">
      <w:pPr>
        <w:pStyle w:val="a5"/>
        <w:divId w:val="525144316"/>
        <w:rPr>
          <w:lang w:val="en"/>
        </w:rPr>
      </w:pPr>
      <w:r>
        <w:rPr>
          <w:lang w:val="en"/>
        </w:rPr>
        <w:t xml:space="preserve">Spring Cloud Vault can obtain credentials for Apache Cassandra. The integration can be enabled by setting </w:t>
      </w:r>
      <w:r>
        <w:rPr>
          <w:rStyle w:val="HTML"/>
          <w:lang w:val="en"/>
        </w:rPr>
        <w:t>spring.cloud.vault.cassandra.enabled=true</w:t>
      </w:r>
      <w:r>
        <w:rPr>
          <w:lang w:val="en"/>
        </w:rPr>
        <w:t xml:space="preserve"> (default </w:t>
      </w:r>
      <w:r>
        <w:rPr>
          <w:rStyle w:val="HTML"/>
          <w:lang w:val="en"/>
        </w:rPr>
        <w:t>false</w:t>
      </w:r>
      <w:r>
        <w:rPr>
          <w:lang w:val="en"/>
        </w:rPr>
        <w:t xml:space="preserve">) and </w:t>
      </w:r>
      <w:r>
        <w:rPr>
          <w:lang w:val="en"/>
        </w:rPr>
        <w:t xml:space="preserve">providing the role name with </w:t>
      </w:r>
      <w:r>
        <w:rPr>
          <w:rStyle w:val="HTML"/>
          <w:lang w:val="en"/>
        </w:rPr>
        <w:t>spring.cloud.vault.cassandra.role=…</w:t>
      </w:r>
      <w:r>
        <w:rPr>
          <w:lang w:val="en"/>
        </w:rPr>
        <w:t>.</w:t>
      </w:r>
    </w:p>
    <w:p w:rsidR="00000000" w:rsidRDefault="00E0452F">
      <w:pPr>
        <w:pStyle w:val="a5"/>
        <w:divId w:val="525144316"/>
        <w:rPr>
          <w:lang w:val="en"/>
        </w:rPr>
      </w:pPr>
      <w:r>
        <w:rPr>
          <w:lang w:val="en"/>
        </w:rPr>
        <w:t xml:space="preserve">Username and password are stored in </w:t>
      </w:r>
      <w:r>
        <w:rPr>
          <w:rStyle w:val="HTML"/>
          <w:lang w:val="en"/>
        </w:rPr>
        <w:t>spring.data.cassandra.username</w:t>
      </w:r>
      <w:r>
        <w:rPr>
          <w:lang w:val="en"/>
        </w:rPr>
        <w:t xml:space="preserve"> and </w:t>
      </w:r>
      <w:r>
        <w:rPr>
          <w:rStyle w:val="HTML"/>
          <w:lang w:val="en"/>
        </w:rPr>
        <w:t>spring.data.cassandra.password</w:t>
      </w:r>
      <w:r>
        <w:rPr>
          <w:lang w:val="en"/>
        </w:rPr>
        <w:t xml:space="preserve"> so using Spring Boot will pick up the generated credentials without further configuratio</w:t>
      </w:r>
      <w:r>
        <w:rPr>
          <w:lang w:val="en"/>
        </w:rPr>
        <w:t xml:space="preserve">n. You can configure the property names by setting </w:t>
      </w:r>
      <w:r>
        <w:rPr>
          <w:rStyle w:val="HTML"/>
          <w:lang w:val="en"/>
        </w:rPr>
        <w:t>spring.cloud.vault.cassandra.username-property</w:t>
      </w:r>
      <w:r>
        <w:rPr>
          <w:lang w:val="en"/>
        </w:rPr>
        <w:t xml:space="preserve"> and </w:t>
      </w:r>
      <w:r>
        <w:rPr>
          <w:rStyle w:val="HTML"/>
          <w:lang w:val="en"/>
        </w:rPr>
        <w:t>spring.cloud.vault.cassandra.password-property</w:t>
      </w:r>
      <w:r>
        <w:rPr>
          <w:lang w:val="en"/>
        </w:rPr>
        <w:t>.</w:t>
      </w:r>
    </w:p>
    <w:p w:rsidR="00000000" w:rsidRDefault="00E0452F">
      <w:pPr>
        <w:pStyle w:val="HTML0"/>
        <w:divId w:val="925842972"/>
        <w:rPr>
          <w:lang w:val="en"/>
        </w:rPr>
      </w:pPr>
      <w:r>
        <w:rPr>
          <w:rStyle w:val="hl-attribute"/>
          <w:lang w:val="en"/>
        </w:rPr>
        <w:t>spring.cloud.vaul</w:t>
      </w:r>
      <w:r>
        <w:rPr>
          <w:rStyle w:val="hl-attribute"/>
          <w:lang w:val="en"/>
        </w:rPr>
        <w:t>t</w:t>
      </w:r>
      <w:r>
        <w:rPr>
          <w:lang w:val="en"/>
        </w:rPr>
        <w:t>:</w:t>
      </w:r>
    </w:p>
    <w:p w:rsidR="00000000" w:rsidRDefault="00E0452F">
      <w:pPr>
        <w:pStyle w:val="HTML0"/>
        <w:divId w:val="925842972"/>
        <w:rPr>
          <w:lang w:val="en"/>
        </w:rPr>
      </w:pPr>
      <w:r>
        <w:rPr>
          <w:rStyle w:val="hl-attribute"/>
          <w:lang w:val="en"/>
        </w:rPr>
        <w:t xml:space="preserve">    cassandr</w:t>
      </w:r>
      <w:r>
        <w:rPr>
          <w:rStyle w:val="hl-attribute"/>
          <w:lang w:val="en"/>
        </w:rPr>
        <w:t>a</w:t>
      </w:r>
      <w:r>
        <w:rPr>
          <w:lang w:val="en"/>
        </w:rPr>
        <w:t>:</w:t>
      </w:r>
    </w:p>
    <w:p w:rsidR="00000000" w:rsidRDefault="00E0452F">
      <w:pPr>
        <w:pStyle w:val="HTML0"/>
        <w:divId w:val="925842972"/>
        <w:rPr>
          <w:lang w:val="en"/>
        </w:rPr>
      </w:pPr>
      <w:r>
        <w:rPr>
          <w:rStyle w:val="hl-attribute"/>
          <w:lang w:val="en"/>
        </w:rPr>
        <w:t xml:space="preserve">        enable</w:t>
      </w:r>
      <w:r>
        <w:rPr>
          <w:rStyle w:val="hl-attribute"/>
          <w:lang w:val="en"/>
        </w:rPr>
        <w:t>d</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925842972"/>
        <w:rPr>
          <w:lang w:val="en"/>
        </w:rPr>
      </w:pPr>
      <w:r>
        <w:rPr>
          <w:rStyle w:val="hl-attribute"/>
          <w:lang w:val="en"/>
        </w:rPr>
        <w:t xml:space="preserve">        rol</w:t>
      </w:r>
      <w:r>
        <w:rPr>
          <w:rStyle w:val="hl-attribute"/>
          <w:lang w:val="en"/>
        </w:rPr>
        <w:t>e</w:t>
      </w:r>
      <w:r>
        <w:rPr>
          <w:lang w:val="en"/>
        </w:rPr>
        <w:t>: readonly</w:t>
      </w:r>
    </w:p>
    <w:p w:rsidR="00000000" w:rsidRDefault="00E0452F">
      <w:pPr>
        <w:pStyle w:val="HTML0"/>
        <w:divId w:val="925842972"/>
        <w:rPr>
          <w:lang w:val="en"/>
        </w:rPr>
      </w:pPr>
      <w:r>
        <w:rPr>
          <w:rStyle w:val="hl-attribute"/>
          <w:lang w:val="en"/>
        </w:rPr>
        <w:t xml:space="preserve">        backen</w:t>
      </w:r>
      <w:r>
        <w:rPr>
          <w:rStyle w:val="hl-attribute"/>
          <w:lang w:val="en"/>
        </w:rPr>
        <w:t>d</w:t>
      </w:r>
      <w:r>
        <w:rPr>
          <w:lang w:val="en"/>
        </w:rPr>
        <w:t>: cassandra</w:t>
      </w:r>
    </w:p>
    <w:p w:rsidR="00000000" w:rsidRDefault="00E0452F">
      <w:pPr>
        <w:pStyle w:val="HTML0"/>
        <w:divId w:val="925842972"/>
        <w:rPr>
          <w:lang w:val="en"/>
        </w:rPr>
      </w:pPr>
      <w:r>
        <w:rPr>
          <w:rStyle w:val="hl-attribute"/>
          <w:lang w:val="en"/>
        </w:rPr>
        <w:t xml:space="preserve">        username-propert</w:t>
      </w:r>
      <w:r>
        <w:rPr>
          <w:rStyle w:val="hl-attribute"/>
          <w:lang w:val="en"/>
        </w:rPr>
        <w:t>y</w:t>
      </w:r>
      <w:r>
        <w:rPr>
          <w:lang w:val="en"/>
        </w:rPr>
        <w:t>: spring.data.cassandra.username</w:t>
      </w:r>
    </w:p>
    <w:p w:rsidR="00000000" w:rsidRDefault="00E0452F">
      <w:pPr>
        <w:pStyle w:val="HTML0"/>
        <w:divId w:val="925842972"/>
        <w:rPr>
          <w:lang w:val="en"/>
        </w:rPr>
      </w:pPr>
      <w:r>
        <w:rPr>
          <w:rStyle w:val="hl-attribute"/>
          <w:lang w:val="en"/>
        </w:rPr>
        <w:t xml:space="preserve">        password-propert</w:t>
      </w:r>
      <w:r>
        <w:rPr>
          <w:rStyle w:val="hl-attribute"/>
          <w:lang w:val="en"/>
        </w:rPr>
        <w:t>y</w:t>
      </w:r>
      <w:r>
        <w:rPr>
          <w:lang w:val="en"/>
        </w:rPr>
        <w:t>: spring.data.cassandra.username</w:t>
      </w:r>
    </w:p>
    <w:p w:rsidR="00000000" w:rsidRDefault="00E0452F">
      <w:pPr>
        <w:numPr>
          <w:ilvl w:val="0"/>
          <w:numId w:val="220"/>
        </w:numPr>
        <w:spacing w:before="100" w:beforeAutospacing="1" w:after="100" w:afterAutospacing="1"/>
        <w:divId w:val="1628199866"/>
        <w:rPr>
          <w:lang w:val="en"/>
        </w:rPr>
      </w:pPr>
      <w:r>
        <w:rPr>
          <w:rStyle w:val="HTML"/>
          <w:lang w:val="en"/>
        </w:rPr>
        <w:t>enabled</w:t>
      </w:r>
      <w:r>
        <w:rPr>
          <w:lang w:val="en"/>
        </w:rPr>
        <w:t xml:space="preserve"> setting this value to </w:t>
      </w:r>
      <w:r>
        <w:rPr>
          <w:rStyle w:val="HTML"/>
          <w:lang w:val="en"/>
        </w:rPr>
        <w:t>true</w:t>
      </w:r>
      <w:r>
        <w:rPr>
          <w:lang w:val="en"/>
        </w:rPr>
        <w:t xml:space="preserve"> enables the Cassandra backend config usage</w:t>
      </w:r>
    </w:p>
    <w:p w:rsidR="00000000" w:rsidRDefault="00E0452F">
      <w:pPr>
        <w:numPr>
          <w:ilvl w:val="0"/>
          <w:numId w:val="220"/>
        </w:numPr>
        <w:spacing w:before="100" w:beforeAutospacing="1" w:after="100" w:afterAutospacing="1"/>
        <w:divId w:val="1628199866"/>
        <w:rPr>
          <w:lang w:val="en"/>
        </w:rPr>
      </w:pPr>
      <w:r>
        <w:rPr>
          <w:rStyle w:val="HTML"/>
          <w:lang w:val="en"/>
        </w:rPr>
        <w:t>role</w:t>
      </w:r>
      <w:r>
        <w:rPr>
          <w:lang w:val="en"/>
        </w:rPr>
        <w:t xml:space="preserve"> sets the role name of the Cassandra role definition</w:t>
      </w:r>
    </w:p>
    <w:p w:rsidR="00000000" w:rsidRDefault="00E0452F">
      <w:pPr>
        <w:numPr>
          <w:ilvl w:val="0"/>
          <w:numId w:val="220"/>
        </w:numPr>
        <w:spacing w:before="100" w:beforeAutospacing="1" w:after="100" w:afterAutospacing="1"/>
        <w:divId w:val="1628199866"/>
        <w:rPr>
          <w:lang w:val="en"/>
        </w:rPr>
      </w:pPr>
      <w:r>
        <w:rPr>
          <w:rStyle w:val="HTML"/>
          <w:lang w:val="en"/>
        </w:rPr>
        <w:t>back</w:t>
      </w:r>
      <w:r>
        <w:rPr>
          <w:rStyle w:val="HTML"/>
          <w:lang w:val="en"/>
        </w:rPr>
        <w:t>end</w:t>
      </w:r>
      <w:r>
        <w:rPr>
          <w:lang w:val="en"/>
        </w:rPr>
        <w:t xml:space="preserve"> sets the path of the Cassandra mount to use</w:t>
      </w:r>
    </w:p>
    <w:p w:rsidR="00000000" w:rsidRDefault="00E0452F">
      <w:pPr>
        <w:numPr>
          <w:ilvl w:val="0"/>
          <w:numId w:val="220"/>
        </w:numPr>
        <w:spacing w:before="100" w:beforeAutospacing="1" w:after="100" w:afterAutospacing="1"/>
        <w:divId w:val="1628199866"/>
        <w:rPr>
          <w:lang w:val="en"/>
        </w:rPr>
      </w:pPr>
      <w:r>
        <w:rPr>
          <w:rStyle w:val="HTML"/>
          <w:lang w:val="en"/>
        </w:rPr>
        <w:t>username-property</w:t>
      </w:r>
      <w:r>
        <w:rPr>
          <w:lang w:val="en"/>
        </w:rPr>
        <w:t xml:space="preserve"> sets the property name in which the Cassandra username is stored</w:t>
      </w:r>
    </w:p>
    <w:p w:rsidR="00000000" w:rsidRDefault="00E0452F">
      <w:pPr>
        <w:numPr>
          <w:ilvl w:val="0"/>
          <w:numId w:val="220"/>
        </w:numPr>
        <w:spacing w:before="100" w:beforeAutospacing="1" w:after="100" w:afterAutospacing="1"/>
        <w:divId w:val="1628199866"/>
        <w:rPr>
          <w:lang w:val="en"/>
        </w:rPr>
      </w:pPr>
      <w:r>
        <w:rPr>
          <w:rStyle w:val="HTML"/>
          <w:lang w:val="en"/>
        </w:rPr>
        <w:t>password-property</w:t>
      </w:r>
      <w:r>
        <w:rPr>
          <w:lang w:val="en"/>
        </w:rPr>
        <w:t xml:space="preserve"> sets the property name in which the Cassandra password is stored</w:t>
      </w:r>
    </w:p>
    <w:p w:rsidR="00000000" w:rsidRDefault="00E0452F">
      <w:pPr>
        <w:pStyle w:val="a5"/>
        <w:divId w:val="525144316"/>
        <w:rPr>
          <w:lang w:val="en"/>
        </w:rPr>
      </w:pPr>
      <w:r>
        <w:rPr>
          <w:lang w:val="en"/>
        </w:rPr>
        <w:t xml:space="preserve">See also: </w:t>
      </w:r>
      <w:hyperlink r:id="rId1706" w:tgtFrame="_top" w:history="1">
        <w:r>
          <w:rPr>
            <w:rStyle w:val="a3"/>
            <w:lang w:val="en"/>
          </w:rPr>
          <w:t>Vault Documentation: Setting up Apache Cassandra with Vault</w:t>
        </w:r>
      </w:hyperlink>
    </w:p>
    <w:p w:rsidR="00000000" w:rsidRDefault="00E0452F">
      <w:pPr>
        <w:pStyle w:val="2"/>
        <w:divId w:val="376977308"/>
        <w:rPr>
          <w:lang w:val="en"/>
        </w:rPr>
      </w:pPr>
      <w:bookmarkStart w:id="857" w:name="vault.config.backends.mongodb"/>
      <w:bookmarkEnd w:id="857"/>
      <w:r>
        <w:rPr>
          <w:lang w:val="en"/>
        </w:rPr>
        <w:t>10</w:t>
      </w:r>
      <w:r>
        <w:rPr>
          <w:lang w:val="en"/>
        </w:rPr>
        <w:t>5.3 MongoDB</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69187910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46" name="图片 3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691879106"/>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w:t>
            </w:r>
            <w:r>
              <w:rPr>
                <w:rStyle w:val="HTML"/>
              </w:rPr>
              <w:t>mongodb</w:t>
            </w:r>
            <w:r>
              <w:t xml:space="preserve"> backend has been deprecated in Vault 0.7.1 and </w:t>
            </w:r>
            <w:r>
              <w:t xml:space="preserve">it is recommended to use the </w:t>
            </w:r>
            <w:r>
              <w:rPr>
                <w:rStyle w:val="HTML"/>
              </w:rPr>
              <w:t>database</w:t>
            </w:r>
            <w:r>
              <w:t xml:space="preserve"> backend and mount it as </w:t>
            </w:r>
            <w:r>
              <w:rPr>
                <w:rStyle w:val="HTML"/>
              </w:rPr>
              <w:t>mongodb</w:t>
            </w:r>
            <w:r>
              <w:t>.</w:t>
            </w:r>
          </w:p>
        </w:tc>
      </w:tr>
    </w:tbl>
    <w:p w:rsidR="00000000" w:rsidRDefault="00E0452F">
      <w:pPr>
        <w:pStyle w:val="a5"/>
        <w:divId w:val="315113749"/>
        <w:rPr>
          <w:lang w:val="en"/>
        </w:rPr>
      </w:pPr>
      <w:r>
        <w:rPr>
          <w:lang w:val="en"/>
        </w:rPr>
        <w:t xml:space="preserve">Spring Cloud Vault can obtain credentials for MongoDB. The integration can be enabled by setting </w:t>
      </w:r>
      <w:r>
        <w:rPr>
          <w:rStyle w:val="HTML"/>
          <w:lang w:val="en"/>
        </w:rPr>
        <w:t>spring.cloud.vault.mongodb.enabled=true</w:t>
      </w:r>
      <w:r>
        <w:rPr>
          <w:lang w:val="en"/>
        </w:rPr>
        <w:t xml:space="preserve"> (default </w:t>
      </w:r>
      <w:r>
        <w:rPr>
          <w:rStyle w:val="HTML"/>
          <w:lang w:val="en"/>
        </w:rPr>
        <w:t>false</w:t>
      </w:r>
      <w:r>
        <w:rPr>
          <w:lang w:val="en"/>
        </w:rPr>
        <w:t>) and providing the role name wit</w:t>
      </w:r>
      <w:r>
        <w:rPr>
          <w:lang w:val="en"/>
        </w:rPr>
        <w:t xml:space="preserve">h </w:t>
      </w:r>
      <w:r>
        <w:rPr>
          <w:rStyle w:val="HTML"/>
          <w:lang w:val="en"/>
        </w:rPr>
        <w:t>spring.cloud.vault.mongodb.role=…</w:t>
      </w:r>
      <w:r>
        <w:rPr>
          <w:lang w:val="en"/>
        </w:rPr>
        <w:t>.</w:t>
      </w:r>
    </w:p>
    <w:p w:rsidR="00000000" w:rsidRDefault="00E0452F">
      <w:pPr>
        <w:pStyle w:val="a5"/>
        <w:divId w:val="315113749"/>
        <w:rPr>
          <w:lang w:val="en"/>
        </w:rPr>
      </w:pPr>
      <w:r>
        <w:rPr>
          <w:lang w:val="en"/>
        </w:rPr>
        <w:t xml:space="preserve">Username and password are stored in </w:t>
      </w:r>
      <w:r>
        <w:rPr>
          <w:rStyle w:val="HTML"/>
          <w:lang w:val="en"/>
        </w:rPr>
        <w:t>spring.data.mongodb.username</w:t>
      </w:r>
      <w:r>
        <w:rPr>
          <w:lang w:val="en"/>
        </w:rPr>
        <w:t xml:space="preserve"> and </w:t>
      </w:r>
      <w:r>
        <w:rPr>
          <w:rStyle w:val="HTML"/>
          <w:lang w:val="en"/>
        </w:rPr>
        <w:t>spring.data.mongodb.password</w:t>
      </w:r>
      <w:r>
        <w:rPr>
          <w:lang w:val="en"/>
        </w:rPr>
        <w:t xml:space="preserve"> so using Spring Boot will pick up the generated credentials without further configuration. You can configure the property</w:t>
      </w:r>
      <w:r>
        <w:rPr>
          <w:lang w:val="en"/>
        </w:rPr>
        <w:t xml:space="preserve"> names by setting </w:t>
      </w:r>
      <w:r>
        <w:rPr>
          <w:rStyle w:val="HTML"/>
          <w:lang w:val="en"/>
        </w:rPr>
        <w:t>spring.cloud.vault.mongodb.username-property</w:t>
      </w:r>
      <w:r>
        <w:rPr>
          <w:lang w:val="en"/>
        </w:rPr>
        <w:t xml:space="preserve"> and </w:t>
      </w:r>
      <w:r>
        <w:rPr>
          <w:rStyle w:val="HTML"/>
          <w:lang w:val="en"/>
        </w:rPr>
        <w:t>spring.cloud.vault.mongodb.password-property</w:t>
      </w:r>
      <w:r>
        <w:rPr>
          <w:lang w:val="en"/>
        </w:rPr>
        <w:t>.</w:t>
      </w:r>
    </w:p>
    <w:p w:rsidR="00000000" w:rsidRDefault="00E0452F">
      <w:pPr>
        <w:pStyle w:val="HTML0"/>
        <w:divId w:val="1022706586"/>
        <w:rPr>
          <w:lang w:val="en"/>
        </w:rPr>
      </w:pPr>
      <w:r>
        <w:rPr>
          <w:rStyle w:val="hl-attribute"/>
          <w:lang w:val="en"/>
        </w:rPr>
        <w:t>spring.cloud.vaul</w:t>
      </w:r>
      <w:r>
        <w:rPr>
          <w:rStyle w:val="hl-attribute"/>
          <w:lang w:val="en"/>
        </w:rPr>
        <w:t>t</w:t>
      </w:r>
      <w:r>
        <w:rPr>
          <w:lang w:val="en"/>
        </w:rPr>
        <w:t>:</w:t>
      </w:r>
    </w:p>
    <w:p w:rsidR="00000000" w:rsidRDefault="00E0452F">
      <w:pPr>
        <w:pStyle w:val="HTML0"/>
        <w:divId w:val="1022706586"/>
        <w:rPr>
          <w:lang w:val="en"/>
        </w:rPr>
      </w:pPr>
      <w:r>
        <w:rPr>
          <w:rStyle w:val="hl-attribute"/>
          <w:lang w:val="en"/>
        </w:rPr>
        <w:t xml:space="preserve">    mongod</w:t>
      </w:r>
      <w:r>
        <w:rPr>
          <w:rStyle w:val="hl-attribute"/>
          <w:lang w:val="en"/>
        </w:rPr>
        <w:t>b</w:t>
      </w:r>
      <w:r>
        <w:rPr>
          <w:lang w:val="en"/>
        </w:rPr>
        <w:t>:</w:t>
      </w:r>
    </w:p>
    <w:p w:rsidR="00000000" w:rsidRDefault="00E0452F">
      <w:pPr>
        <w:pStyle w:val="HTML0"/>
        <w:divId w:val="1022706586"/>
        <w:rPr>
          <w:lang w:val="en"/>
        </w:rPr>
      </w:pPr>
      <w:r>
        <w:rPr>
          <w:rStyle w:val="hl-attribute"/>
          <w:lang w:val="en"/>
        </w:rPr>
        <w:t xml:space="preserve">        enable</w:t>
      </w:r>
      <w:r>
        <w:rPr>
          <w:rStyle w:val="hl-attribute"/>
          <w:lang w:val="en"/>
        </w:rPr>
        <w:t>d</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1022706586"/>
        <w:rPr>
          <w:lang w:val="en"/>
        </w:rPr>
      </w:pPr>
      <w:r>
        <w:rPr>
          <w:rStyle w:val="hl-attribute"/>
          <w:lang w:val="en"/>
        </w:rPr>
        <w:t xml:space="preserve">        rol</w:t>
      </w:r>
      <w:r>
        <w:rPr>
          <w:rStyle w:val="hl-attribute"/>
          <w:lang w:val="en"/>
        </w:rPr>
        <w:t>e</w:t>
      </w:r>
      <w:r>
        <w:rPr>
          <w:lang w:val="en"/>
        </w:rPr>
        <w:t>: readonly</w:t>
      </w:r>
    </w:p>
    <w:p w:rsidR="00000000" w:rsidRDefault="00E0452F">
      <w:pPr>
        <w:pStyle w:val="HTML0"/>
        <w:divId w:val="1022706586"/>
        <w:rPr>
          <w:lang w:val="en"/>
        </w:rPr>
      </w:pPr>
      <w:r>
        <w:rPr>
          <w:rStyle w:val="hl-attribute"/>
          <w:lang w:val="en"/>
        </w:rPr>
        <w:t xml:space="preserve">        backen</w:t>
      </w:r>
      <w:r>
        <w:rPr>
          <w:rStyle w:val="hl-attribute"/>
          <w:lang w:val="en"/>
        </w:rPr>
        <w:t>d</w:t>
      </w:r>
      <w:r>
        <w:rPr>
          <w:lang w:val="en"/>
        </w:rPr>
        <w:t>: mongodb</w:t>
      </w:r>
    </w:p>
    <w:p w:rsidR="00000000" w:rsidRDefault="00E0452F">
      <w:pPr>
        <w:pStyle w:val="HTML0"/>
        <w:divId w:val="1022706586"/>
        <w:rPr>
          <w:lang w:val="en"/>
        </w:rPr>
      </w:pPr>
      <w:r>
        <w:rPr>
          <w:rStyle w:val="hl-attribute"/>
          <w:lang w:val="en"/>
        </w:rPr>
        <w:t xml:space="preserve">        username-propert</w:t>
      </w:r>
      <w:r>
        <w:rPr>
          <w:rStyle w:val="hl-attribute"/>
          <w:lang w:val="en"/>
        </w:rPr>
        <w:t>y</w:t>
      </w:r>
      <w:r>
        <w:rPr>
          <w:lang w:val="en"/>
        </w:rPr>
        <w:t>: spring.data.m</w:t>
      </w:r>
      <w:r>
        <w:rPr>
          <w:lang w:val="en"/>
        </w:rPr>
        <w:t>ongodb.username</w:t>
      </w:r>
    </w:p>
    <w:p w:rsidR="00000000" w:rsidRDefault="00E0452F">
      <w:pPr>
        <w:pStyle w:val="HTML0"/>
        <w:divId w:val="1022706586"/>
        <w:rPr>
          <w:lang w:val="en"/>
        </w:rPr>
      </w:pPr>
      <w:r>
        <w:rPr>
          <w:rStyle w:val="hl-attribute"/>
          <w:lang w:val="en"/>
        </w:rPr>
        <w:t xml:space="preserve">        password-propert</w:t>
      </w:r>
      <w:r>
        <w:rPr>
          <w:rStyle w:val="hl-attribute"/>
          <w:lang w:val="en"/>
        </w:rPr>
        <w:t>y</w:t>
      </w:r>
      <w:r>
        <w:rPr>
          <w:lang w:val="en"/>
        </w:rPr>
        <w:t>: spring.data.mongodb.password</w:t>
      </w:r>
    </w:p>
    <w:p w:rsidR="00000000" w:rsidRDefault="00E0452F">
      <w:pPr>
        <w:numPr>
          <w:ilvl w:val="0"/>
          <w:numId w:val="221"/>
        </w:numPr>
        <w:spacing w:before="100" w:beforeAutospacing="1" w:after="100" w:afterAutospacing="1"/>
        <w:divId w:val="910892782"/>
        <w:rPr>
          <w:lang w:val="en"/>
        </w:rPr>
      </w:pPr>
      <w:r>
        <w:rPr>
          <w:rStyle w:val="HTML"/>
          <w:lang w:val="en"/>
        </w:rPr>
        <w:t>enabled</w:t>
      </w:r>
      <w:r>
        <w:rPr>
          <w:lang w:val="en"/>
        </w:rPr>
        <w:t xml:space="preserve"> setting this value to </w:t>
      </w:r>
      <w:r>
        <w:rPr>
          <w:rStyle w:val="HTML"/>
          <w:lang w:val="en"/>
        </w:rPr>
        <w:t>true</w:t>
      </w:r>
      <w:r>
        <w:rPr>
          <w:lang w:val="en"/>
        </w:rPr>
        <w:t xml:space="preserve"> enables the MongodB backend config usage</w:t>
      </w:r>
    </w:p>
    <w:p w:rsidR="00000000" w:rsidRDefault="00E0452F">
      <w:pPr>
        <w:numPr>
          <w:ilvl w:val="0"/>
          <w:numId w:val="221"/>
        </w:numPr>
        <w:spacing w:before="100" w:beforeAutospacing="1" w:after="100" w:afterAutospacing="1"/>
        <w:divId w:val="910892782"/>
        <w:rPr>
          <w:lang w:val="en"/>
        </w:rPr>
      </w:pPr>
      <w:r>
        <w:rPr>
          <w:rStyle w:val="HTML"/>
          <w:lang w:val="en"/>
        </w:rPr>
        <w:t>role</w:t>
      </w:r>
      <w:r>
        <w:rPr>
          <w:lang w:val="en"/>
        </w:rPr>
        <w:t xml:space="preserve"> sets the role name of the MongoDB role definition</w:t>
      </w:r>
    </w:p>
    <w:p w:rsidR="00000000" w:rsidRDefault="00E0452F">
      <w:pPr>
        <w:numPr>
          <w:ilvl w:val="0"/>
          <w:numId w:val="221"/>
        </w:numPr>
        <w:spacing w:before="100" w:beforeAutospacing="1" w:after="100" w:afterAutospacing="1"/>
        <w:divId w:val="910892782"/>
        <w:rPr>
          <w:lang w:val="en"/>
        </w:rPr>
      </w:pPr>
      <w:r>
        <w:rPr>
          <w:rStyle w:val="HTML"/>
          <w:lang w:val="en"/>
        </w:rPr>
        <w:t>backend</w:t>
      </w:r>
      <w:r>
        <w:rPr>
          <w:lang w:val="en"/>
        </w:rPr>
        <w:t xml:space="preserve"> sets the path of the MongoDB mount to use</w:t>
      </w:r>
    </w:p>
    <w:p w:rsidR="00000000" w:rsidRDefault="00E0452F">
      <w:pPr>
        <w:numPr>
          <w:ilvl w:val="0"/>
          <w:numId w:val="221"/>
        </w:numPr>
        <w:spacing w:before="100" w:beforeAutospacing="1" w:after="100" w:afterAutospacing="1"/>
        <w:divId w:val="910892782"/>
        <w:rPr>
          <w:lang w:val="en"/>
        </w:rPr>
      </w:pPr>
      <w:r>
        <w:rPr>
          <w:rStyle w:val="HTML"/>
          <w:lang w:val="en"/>
        </w:rPr>
        <w:t>use</w:t>
      </w:r>
      <w:r>
        <w:rPr>
          <w:rStyle w:val="HTML"/>
          <w:lang w:val="en"/>
        </w:rPr>
        <w:t>rname-property</w:t>
      </w:r>
      <w:r>
        <w:rPr>
          <w:lang w:val="en"/>
        </w:rPr>
        <w:t xml:space="preserve"> sets the property name in which the MongoDB username is stored</w:t>
      </w:r>
    </w:p>
    <w:p w:rsidR="00000000" w:rsidRDefault="00E0452F">
      <w:pPr>
        <w:numPr>
          <w:ilvl w:val="0"/>
          <w:numId w:val="221"/>
        </w:numPr>
        <w:spacing w:before="100" w:beforeAutospacing="1" w:after="100" w:afterAutospacing="1"/>
        <w:divId w:val="910892782"/>
        <w:rPr>
          <w:lang w:val="en"/>
        </w:rPr>
      </w:pPr>
      <w:r>
        <w:rPr>
          <w:rStyle w:val="HTML"/>
          <w:lang w:val="en"/>
        </w:rPr>
        <w:t>password-property</w:t>
      </w:r>
      <w:r>
        <w:rPr>
          <w:lang w:val="en"/>
        </w:rPr>
        <w:t xml:space="preserve"> sets the property name in which the MongoDB password is stored</w:t>
      </w:r>
    </w:p>
    <w:p w:rsidR="00000000" w:rsidRDefault="00E0452F">
      <w:pPr>
        <w:pStyle w:val="a5"/>
        <w:divId w:val="315113749"/>
        <w:rPr>
          <w:lang w:val="en"/>
        </w:rPr>
      </w:pPr>
      <w:r>
        <w:rPr>
          <w:lang w:val="en"/>
        </w:rPr>
        <w:t xml:space="preserve">See also: </w:t>
      </w:r>
      <w:hyperlink r:id="rId1707" w:tgtFrame="_top" w:history="1">
        <w:r>
          <w:rPr>
            <w:rStyle w:val="a3"/>
            <w:lang w:val="en"/>
          </w:rPr>
          <w:t>V</w:t>
        </w:r>
        <w:r>
          <w:rPr>
            <w:rStyle w:val="a3"/>
            <w:lang w:val="en"/>
          </w:rPr>
          <w:t>ault Documentation: Setting up MongoDB with Vault</w:t>
        </w:r>
      </w:hyperlink>
    </w:p>
    <w:p w:rsidR="00000000" w:rsidRDefault="00E0452F">
      <w:pPr>
        <w:pStyle w:val="2"/>
        <w:divId w:val="1521890568"/>
        <w:rPr>
          <w:lang w:val="en"/>
        </w:rPr>
      </w:pPr>
      <w:bookmarkStart w:id="858" w:name="vault.config.backends.mysql"/>
      <w:bookmarkEnd w:id="858"/>
      <w:r>
        <w:rPr>
          <w:lang w:val="en"/>
        </w:rPr>
        <w:t>105.4 MySQL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28071934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47" name="图片 3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28071934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w:t>
            </w:r>
            <w:r>
              <w:rPr>
                <w:rStyle w:val="HTML"/>
              </w:rPr>
              <w:t>mysql</w:t>
            </w:r>
            <w:r>
              <w:t xml:space="preserve"> backend has been deprecated in Vault 0.7.1 and it is recommended to use the </w:t>
            </w:r>
            <w:r>
              <w:rPr>
                <w:rStyle w:val="HTML"/>
              </w:rPr>
              <w:t>database</w:t>
            </w:r>
            <w:r>
              <w:t xml:space="preserve"> backen</w:t>
            </w:r>
            <w:r>
              <w:t xml:space="preserve">d and mount it as </w:t>
            </w:r>
            <w:r>
              <w:rPr>
                <w:rStyle w:val="HTML"/>
              </w:rPr>
              <w:t>mysql</w:t>
            </w:r>
            <w:r>
              <w:t xml:space="preserve">. Configuration for </w:t>
            </w:r>
            <w:r>
              <w:rPr>
                <w:rStyle w:val="HTML"/>
              </w:rPr>
              <w:t>spring.cloud.vault.mysql</w:t>
            </w:r>
            <w:r>
              <w:t xml:space="preserve"> will be removed in a future version.</w:t>
            </w:r>
          </w:p>
        </w:tc>
      </w:tr>
    </w:tbl>
    <w:p w:rsidR="00000000" w:rsidRDefault="00E0452F">
      <w:pPr>
        <w:pStyle w:val="a5"/>
        <w:divId w:val="442042961"/>
        <w:rPr>
          <w:lang w:val="en"/>
        </w:rPr>
      </w:pPr>
      <w:r>
        <w:rPr>
          <w:lang w:val="en"/>
        </w:rPr>
        <w:t xml:space="preserve">Spring Cloud Vault can obtain credentials for MySQL. The integration can be enabled by setting </w:t>
      </w:r>
      <w:r>
        <w:rPr>
          <w:rStyle w:val="HTML"/>
          <w:lang w:val="en"/>
        </w:rPr>
        <w:t>spring.cloud.vault.mysql.enabled=true</w:t>
      </w:r>
      <w:r>
        <w:rPr>
          <w:lang w:val="en"/>
        </w:rPr>
        <w:t xml:space="preserve"> (default </w:t>
      </w:r>
      <w:r>
        <w:rPr>
          <w:rStyle w:val="HTML"/>
          <w:lang w:val="en"/>
        </w:rPr>
        <w:t>false</w:t>
      </w:r>
      <w:r>
        <w:rPr>
          <w:lang w:val="en"/>
        </w:rPr>
        <w:t>) a</w:t>
      </w:r>
      <w:r>
        <w:rPr>
          <w:lang w:val="en"/>
        </w:rPr>
        <w:t xml:space="preserve">nd providing the role name with </w:t>
      </w:r>
      <w:r>
        <w:rPr>
          <w:rStyle w:val="HTML"/>
          <w:lang w:val="en"/>
        </w:rPr>
        <w:t>spring.cloud.vault.mysql.role=…</w:t>
      </w:r>
      <w:r>
        <w:rPr>
          <w:lang w:val="en"/>
        </w:rPr>
        <w:t>.</w:t>
      </w:r>
    </w:p>
    <w:p w:rsidR="00000000" w:rsidRDefault="00E0452F">
      <w:pPr>
        <w:pStyle w:val="a5"/>
        <w:divId w:val="442042961"/>
        <w:rPr>
          <w:lang w:val="en"/>
        </w:rPr>
      </w:pPr>
      <w:r>
        <w:rPr>
          <w:lang w:val="en"/>
        </w:rPr>
        <w:t xml:space="preserve">Username and password are stored in </w:t>
      </w:r>
      <w:r>
        <w:rPr>
          <w:rStyle w:val="HTML"/>
          <w:lang w:val="en"/>
        </w:rPr>
        <w:t>spring.datasource.username</w:t>
      </w:r>
      <w:r>
        <w:rPr>
          <w:lang w:val="en"/>
        </w:rPr>
        <w:t xml:space="preserve"> and </w:t>
      </w:r>
      <w:r>
        <w:rPr>
          <w:rStyle w:val="HTML"/>
          <w:lang w:val="en"/>
        </w:rPr>
        <w:t>spring.datasource.password</w:t>
      </w:r>
      <w:r>
        <w:rPr>
          <w:lang w:val="en"/>
        </w:rPr>
        <w:t xml:space="preserve"> so using Spring Boot will pick up the generated credentials without further configuration. You ca</w:t>
      </w:r>
      <w:r>
        <w:rPr>
          <w:lang w:val="en"/>
        </w:rPr>
        <w:t xml:space="preserve">n configure the property names by setting </w:t>
      </w:r>
      <w:r>
        <w:rPr>
          <w:rStyle w:val="HTML"/>
          <w:lang w:val="en"/>
        </w:rPr>
        <w:t>spring.cloud.vault.mysql.username-property</w:t>
      </w:r>
      <w:r>
        <w:rPr>
          <w:lang w:val="en"/>
        </w:rPr>
        <w:t xml:space="preserve"> and </w:t>
      </w:r>
      <w:r>
        <w:rPr>
          <w:rStyle w:val="HTML"/>
          <w:lang w:val="en"/>
        </w:rPr>
        <w:t>spring.cloud.vault.mysql.password-property</w:t>
      </w:r>
      <w:r>
        <w:rPr>
          <w:lang w:val="en"/>
        </w:rPr>
        <w:t>.</w:t>
      </w:r>
    </w:p>
    <w:p w:rsidR="00000000" w:rsidRDefault="00E0452F">
      <w:pPr>
        <w:pStyle w:val="HTML0"/>
        <w:divId w:val="1883784187"/>
        <w:rPr>
          <w:lang w:val="en"/>
        </w:rPr>
      </w:pPr>
      <w:r>
        <w:rPr>
          <w:rStyle w:val="hl-attribute"/>
          <w:lang w:val="en"/>
        </w:rPr>
        <w:t>spring.cloud.vaul</w:t>
      </w:r>
      <w:r>
        <w:rPr>
          <w:rStyle w:val="hl-attribute"/>
          <w:lang w:val="en"/>
        </w:rPr>
        <w:t>t</w:t>
      </w:r>
      <w:r>
        <w:rPr>
          <w:lang w:val="en"/>
        </w:rPr>
        <w:t>:</w:t>
      </w:r>
    </w:p>
    <w:p w:rsidR="00000000" w:rsidRDefault="00E0452F">
      <w:pPr>
        <w:pStyle w:val="HTML0"/>
        <w:divId w:val="1883784187"/>
        <w:rPr>
          <w:lang w:val="en"/>
        </w:rPr>
      </w:pPr>
      <w:r>
        <w:rPr>
          <w:rStyle w:val="hl-attribute"/>
          <w:lang w:val="en"/>
        </w:rPr>
        <w:t xml:space="preserve">    mysq</w:t>
      </w:r>
      <w:r>
        <w:rPr>
          <w:rStyle w:val="hl-attribute"/>
          <w:lang w:val="en"/>
        </w:rPr>
        <w:t>l</w:t>
      </w:r>
      <w:r>
        <w:rPr>
          <w:lang w:val="en"/>
        </w:rPr>
        <w:t>:</w:t>
      </w:r>
    </w:p>
    <w:p w:rsidR="00000000" w:rsidRDefault="00E0452F">
      <w:pPr>
        <w:pStyle w:val="HTML0"/>
        <w:divId w:val="1883784187"/>
        <w:rPr>
          <w:lang w:val="en"/>
        </w:rPr>
      </w:pPr>
      <w:r>
        <w:rPr>
          <w:rStyle w:val="hl-attribute"/>
          <w:lang w:val="en"/>
        </w:rPr>
        <w:t xml:space="preserve">        enable</w:t>
      </w:r>
      <w:r>
        <w:rPr>
          <w:rStyle w:val="hl-attribute"/>
          <w:lang w:val="en"/>
        </w:rPr>
        <w:t>d</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1883784187"/>
        <w:rPr>
          <w:lang w:val="en"/>
        </w:rPr>
      </w:pPr>
      <w:r>
        <w:rPr>
          <w:rStyle w:val="hl-attribute"/>
          <w:lang w:val="en"/>
        </w:rPr>
        <w:t xml:space="preserve">        rol</w:t>
      </w:r>
      <w:r>
        <w:rPr>
          <w:rStyle w:val="hl-attribute"/>
          <w:lang w:val="en"/>
        </w:rPr>
        <w:t>e</w:t>
      </w:r>
      <w:r>
        <w:rPr>
          <w:lang w:val="en"/>
        </w:rPr>
        <w:t>: readonly</w:t>
      </w:r>
    </w:p>
    <w:p w:rsidR="00000000" w:rsidRDefault="00E0452F">
      <w:pPr>
        <w:pStyle w:val="HTML0"/>
        <w:divId w:val="1883784187"/>
        <w:rPr>
          <w:lang w:val="en"/>
        </w:rPr>
      </w:pPr>
      <w:r>
        <w:rPr>
          <w:rStyle w:val="hl-attribute"/>
          <w:lang w:val="en"/>
        </w:rPr>
        <w:t xml:space="preserve">        backen</w:t>
      </w:r>
      <w:r>
        <w:rPr>
          <w:rStyle w:val="hl-attribute"/>
          <w:lang w:val="en"/>
        </w:rPr>
        <w:t>d</w:t>
      </w:r>
      <w:r>
        <w:rPr>
          <w:lang w:val="en"/>
        </w:rPr>
        <w:t>: mysql</w:t>
      </w:r>
    </w:p>
    <w:p w:rsidR="00000000" w:rsidRDefault="00E0452F">
      <w:pPr>
        <w:pStyle w:val="HTML0"/>
        <w:divId w:val="1883784187"/>
        <w:rPr>
          <w:lang w:val="en"/>
        </w:rPr>
      </w:pPr>
      <w:r>
        <w:rPr>
          <w:rStyle w:val="hl-attribute"/>
          <w:lang w:val="en"/>
        </w:rPr>
        <w:t xml:space="preserve">        username-propert</w:t>
      </w:r>
      <w:r>
        <w:rPr>
          <w:rStyle w:val="hl-attribute"/>
          <w:lang w:val="en"/>
        </w:rPr>
        <w:t>y</w:t>
      </w:r>
      <w:r>
        <w:rPr>
          <w:lang w:val="en"/>
        </w:rPr>
        <w:t>: spring.datasource.username</w:t>
      </w:r>
    </w:p>
    <w:p w:rsidR="00000000" w:rsidRDefault="00E0452F">
      <w:pPr>
        <w:pStyle w:val="HTML0"/>
        <w:divId w:val="1883784187"/>
        <w:rPr>
          <w:lang w:val="en"/>
        </w:rPr>
      </w:pPr>
      <w:r>
        <w:rPr>
          <w:rStyle w:val="hl-attribute"/>
          <w:lang w:val="en"/>
        </w:rPr>
        <w:t xml:space="preserve">        password-propert</w:t>
      </w:r>
      <w:r>
        <w:rPr>
          <w:rStyle w:val="hl-attribute"/>
          <w:lang w:val="en"/>
        </w:rPr>
        <w:t>y</w:t>
      </w:r>
      <w:r>
        <w:rPr>
          <w:lang w:val="en"/>
        </w:rPr>
        <w:t>: spring.datasource.username</w:t>
      </w:r>
    </w:p>
    <w:p w:rsidR="00000000" w:rsidRDefault="00E0452F">
      <w:pPr>
        <w:numPr>
          <w:ilvl w:val="0"/>
          <w:numId w:val="222"/>
        </w:numPr>
        <w:spacing w:before="100" w:beforeAutospacing="1" w:after="100" w:afterAutospacing="1"/>
        <w:divId w:val="520169679"/>
        <w:rPr>
          <w:lang w:val="en"/>
        </w:rPr>
      </w:pPr>
      <w:r>
        <w:rPr>
          <w:rStyle w:val="HTML"/>
          <w:lang w:val="en"/>
        </w:rPr>
        <w:t>enabled</w:t>
      </w:r>
      <w:r>
        <w:rPr>
          <w:lang w:val="en"/>
        </w:rPr>
        <w:t xml:space="preserve"> setting this value to </w:t>
      </w:r>
      <w:r>
        <w:rPr>
          <w:rStyle w:val="HTML"/>
          <w:lang w:val="en"/>
        </w:rPr>
        <w:t>true</w:t>
      </w:r>
      <w:r>
        <w:rPr>
          <w:lang w:val="en"/>
        </w:rPr>
        <w:t xml:space="preserve"> enables the MySQL backend config usage</w:t>
      </w:r>
    </w:p>
    <w:p w:rsidR="00000000" w:rsidRDefault="00E0452F">
      <w:pPr>
        <w:numPr>
          <w:ilvl w:val="0"/>
          <w:numId w:val="222"/>
        </w:numPr>
        <w:spacing w:before="100" w:beforeAutospacing="1" w:after="100" w:afterAutospacing="1"/>
        <w:divId w:val="520169679"/>
        <w:rPr>
          <w:lang w:val="en"/>
        </w:rPr>
      </w:pPr>
      <w:r>
        <w:rPr>
          <w:rStyle w:val="HTML"/>
          <w:lang w:val="en"/>
        </w:rPr>
        <w:t>role</w:t>
      </w:r>
      <w:r>
        <w:rPr>
          <w:lang w:val="en"/>
        </w:rPr>
        <w:t xml:space="preserve"> sets the role name of the MySQL role definition</w:t>
      </w:r>
    </w:p>
    <w:p w:rsidR="00000000" w:rsidRDefault="00E0452F">
      <w:pPr>
        <w:numPr>
          <w:ilvl w:val="0"/>
          <w:numId w:val="222"/>
        </w:numPr>
        <w:spacing w:before="100" w:beforeAutospacing="1" w:after="100" w:afterAutospacing="1"/>
        <w:divId w:val="520169679"/>
        <w:rPr>
          <w:lang w:val="en"/>
        </w:rPr>
      </w:pPr>
      <w:r>
        <w:rPr>
          <w:rStyle w:val="HTML"/>
          <w:lang w:val="en"/>
        </w:rPr>
        <w:t>backend</w:t>
      </w:r>
      <w:r>
        <w:rPr>
          <w:lang w:val="en"/>
        </w:rPr>
        <w:t xml:space="preserve"> sets the path of the MySQL mount to u</w:t>
      </w:r>
      <w:r>
        <w:rPr>
          <w:lang w:val="en"/>
        </w:rPr>
        <w:t>se</w:t>
      </w:r>
    </w:p>
    <w:p w:rsidR="00000000" w:rsidRDefault="00E0452F">
      <w:pPr>
        <w:numPr>
          <w:ilvl w:val="0"/>
          <w:numId w:val="222"/>
        </w:numPr>
        <w:spacing w:before="100" w:beforeAutospacing="1" w:after="100" w:afterAutospacing="1"/>
        <w:divId w:val="520169679"/>
        <w:rPr>
          <w:lang w:val="en"/>
        </w:rPr>
      </w:pPr>
      <w:r>
        <w:rPr>
          <w:rStyle w:val="HTML"/>
          <w:lang w:val="en"/>
        </w:rPr>
        <w:t>username-property</w:t>
      </w:r>
      <w:r>
        <w:rPr>
          <w:lang w:val="en"/>
        </w:rPr>
        <w:t xml:space="preserve"> sets the property name in which the MySQL username is stored</w:t>
      </w:r>
    </w:p>
    <w:p w:rsidR="00000000" w:rsidRDefault="00E0452F">
      <w:pPr>
        <w:numPr>
          <w:ilvl w:val="0"/>
          <w:numId w:val="222"/>
        </w:numPr>
        <w:spacing w:before="100" w:beforeAutospacing="1" w:after="100" w:afterAutospacing="1"/>
        <w:divId w:val="520169679"/>
        <w:rPr>
          <w:lang w:val="en"/>
        </w:rPr>
      </w:pPr>
      <w:r>
        <w:rPr>
          <w:rStyle w:val="HTML"/>
          <w:lang w:val="en"/>
        </w:rPr>
        <w:t>password-property</w:t>
      </w:r>
      <w:r>
        <w:rPr>
          <w:lang w:val="en"/>
        </w:rPr>
        <w:t xml:space="preserve"> sets the property name in which the MySQL password is stored</w:t>
      </w:r>
    </w:p>
    <w:p w:rsidR="00000000" w:rsidRDefault="00E0452F">
      <w:pPr>
        <w:pStyle w:val="a5"/>
        <w:divId w:val="442042961"/>
        <w:rPr>
          <w:lang w:val="en"/>
        </w:rPr>
      </w:pPr>
      <w:r>
        <w:rPr>
          <w:lang w:val="en"/>
        </w:rPr>
        <w:t xml:space="preserve">See also: </w:t>
      </w:r>
      <w:hyperlink r:id="rId1708" w:tgtFrame="_top" w:history="1">
        <w:r>
          <w:rPr>
            <w:rStyle w:val="a3"/>
            <w:lang w:val="en"/>
          </w:rPr>
          <w:t>Vault Documentation: Setting up MySQL with Vault</w:t>
        </w:r>
      </w:hyperlink>
    </w:p>
    <w:p w:rsidR="00000000" w:rsidRDefault="00E0452F">
      <w:pPr>
        <w:pStyle w:val="2"/>
        <w:divId w:val="1411729684"/>
        <w:rPr>
          <w:lang w:val="en"/>
        </w:rPr>
      </w:pPr>
      <w:bookmarkStart w:id="859" w:name="vault.config.backends.postgresql"/>
      <w:bookmarkEnd w:id="859"/>
      <w:r>
        <w:rPr>
          <w:lang w:val="en"/>
        </w:rPr>
        <w:t>105.5 PostgreSQL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91466106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48" name="图片 3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914661061"/>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w:t>
            </w:r>
            <w:r>
              <w:rPr>
                <w:rStyle w:val="HTML"/>
              </w:rPr>
              <w:t>postgresql</w:t>
            </w:r>
            <w:r>
              <w:t xml:space="preserve"> backend has been deprecated in Vault 0.7.1 and it is recommended t</w:t>
            </w:r>
            <w:r>
              <w:t xml:space="preserve">o use the </w:t>
            </w:r>
            <w:r>
              <w:rPr>
                <w:rStyle w:val="HTML"/>
              </w:rPr>
              <w:t>database</w:t>
            </w:r>
            <w:r>
              <w:t xml:space="preserve"> backend and mount it as </w:t>
            </w:r>
            <w:r>
              <w:rPr>
                <w:rStyle w:val="HTML"/>
              </w:rPr>
              <w:t>postgresql</w:t>
            </w:r>
            <w:r>
              <w:t xml:space="preserve">. Configuration for </w:t>
            </w:r>
            <w:r>
              <w:rPr>
                <w:rStyle w:val="HTML"/>
              </w:rPr>
              <w:t>spring.cloud.vault.postgresql</w:t>
            </w:r>
            <w:r>
              <w:t xml:space="preserve"> will be removed in a future version.</w:t>
            </w:r>
          </w:p>
        </w:tc>
      </w:tr>
    </w:tbl>
    <w:p w:rsidR="00000000" w:rsidRDefault="00E0452F">
      <w:pPr>
        <w:pStyle w:val="a5"/>
        <w:divId w:val="1309170125"/>
        <w:rPr>
          <w:lang w:val="en"/>
        </w:rPr>
      </w:pPr>
      <w:r>
        <w:rPr>
          <w:lang w:val="en"/>
        </w:rPr>
        <w:t xml:space="preserve">Spring Cloud Vault can obtain credentials for PostgreSQL. The integration can be enabled by setting </w:t>
      </w:r>
      <w:r>
        <w:rPr>
          <w:rStyle w:val="HTML"/>
          <w:lang w:val="en"/>
        </w:rPr>
        <w:t>spring.cloud.va</w:t>
      </w:r>
      <w:r>
        <w:rPr>
          <w:rStyle w:val="HTML"/>
          <w:lang w:val="en"/>
        </w:rPr>
        <w:t>ult.postgresql.enabled=true</w:t>
      </w:r>
      <w:r>
        <w:rPr>
          <w:lang w:val="en"/>
        </w:rPr>
        <w:t xml:space="preserve"> (default </w:t>
      </w:r>
      <w:r>
        <w:rPr>
          <w:rStyle w:val="HTML"/>
          <w:lang w:val="en"/>
        </w:rPr>
        <w:t>false</w:t>
      </w:r>
      <w:r>
        <w:rPr>
          <w:lang w:val="en"/>
        </w:rPr>
        <w:t xml:space="preserve">) and providing the role name with </w:t>
      </w:r>
      <w:r>
        <w:rPr>
          <w:rStyle w:val="HTML"/>
          <w:lang w:val="en"/>
        </w:rPr>
        <w:t>spring.cloud.vault.postgresql.role=…</w:t>
      </w:r>
      <w:r>
        <w:rPr>
          <w:lang w:val="en"/>
        </w:rPr>
        <w:t>.</w:t>
      </w:r>
    </w:p>
    <w:p w:rsidR="00000000" w:rsidRDefault="00E0452F">
      <w:pPr>
        <w:pStyle w:val="a5"/>
        <w:divId w:val="1309170125"/>
        <w:rPr>
          <w:lang w:val="en"/>
        </w:rPr>
      </w:pPr>
      <w:r>
        <w:rPr>
          <w:lang w:val="en"/>
        </w:rPr>
        <w:t xml:space="preserve">Username and password are stored in </w:t>
      </w:r>
      <w:r>
        <w:rPr>
          <w:rStyle w:val="HTML"/>
          <w:lang w:val="en"/>
        </w:rPr>
        <w:t>spring.datasource.username</w:t>
      </w:r>
      <w:r>
        <w:rPr>
          <w:lang w:val="en"/>
        </w:rPr>
        <w:t xml:space="preserve"> and </w:t>
      </w:r>
      <w:r>
        <w:rPr>
          <w:rStyle w:val="HTML"/>
          <w:lang w:val="en"/>
        </w:rPr>
        <w:t>spring.datasource.password</w:t>
      </w:r>
      <w:r>
        <w:rPr>
          <w:lang w:val="en"/>
        </w:rPr>
        <w:t xml:space="preserve"> so using Spring Boot will pick up the generated</w:t>
      </w:r>
      <w:r>
        <w:rPr>
          <w:lang w:val="en"/>
        </w:rPr>
        <w:t xml:space="preserve"> credentials without further configuration. You can configure the property names by setting </w:t>
      </w:r>
      <w:r>
        <w:rPr>
          <w:rStyle w:val="HTML"/>
          <w:lang w:val="en"/>
        </w:rPr>
        <w:t>spring.cloud.vault.postgresql.username-property</w:t>
      </w:r>
      <w:r>
        <w:rPr>
          <w:lang w:val="en"/>
        </w:rPr>
        <w:t xml:space="preserve"> and </w:t>
      </w:r>
      <w:r>
        <w:rPr>
          <w:rStyle w:val="HTML"/>
          <w:lang w:val="en"/>
        </w:rPr>
        <w:t>spring.cloud.vault.postgresql.password-property</w:t>
      </w:r>
      <w:r>
        <w:rPr>
          <w:lang w:val="en"/>
        </w:rPr>
        <w:t>.</w:t>
      </w:r>
    </w:p>
    <w:p w:rsidR="00000000" w:rsidRDefault="00E0452F">
      <w:pPr>
        <w:pStyle w:val="HTML0"/>
        <w:divId w:val="1875775250"/>
        <w:rPr>
          <w:lang w:val="en"/>
        </w:rPr>
      </w:pPr>
      <w:r>
        <w:rPr>
          <w:rStyle w:val="hl-attribute"/>
          <w:lang w:val="en"/>
        </w:rPr>
        <w:t>spring.cloud.vaul</w:t>
      </w:r>
      <w:r>
        <w:rPr>
          <w:rStyle w:val="hl-attribute"/>
          <w:lang w:val="en"/>
        </w:rPr>
        <w:t>t</w:t>
      </w:r>
      <w:r>
        <w:rPr>
          <w:lang w:val="en"/>
        </w:rPr>
        <w:t>:</w:t>
      </w:r>
    </w:p>
    <w:p w:rsidR="00000000" w:rsidRDefault="00E0452F">
      <w:pPr>
        <w:pStyle w:val="HTML0"/>
        <w:divId w:val="1875775250"/>
        <w:rPr>
          <w:lang w:val="en"/>
        </w:rPr>
      </w:pPr>
      <w:r>
        <w:rPr>
          <w:rStyle w:val="hl-attribute"/>
          <w:lang w:val="en"/>
        </w:rPr>
        <w:t xml:space="preserve">    postgresq</w:t>
      </w:r>
      <w:r>
        <w:rPr>
          <w:rStyle w:val="hl-attribute"/>
          <w:lang w:val="en"/>
        </w:rPr>
        <w:t>l</w:t>
      </w:r>
      <w:r>
        <w:rPr>
          <w:lang w:val="en"/>
        </w:rPr>
        <w:t>:</w:t>
      </w:r>
    </w:p>
    <w:p w:rsidR="00000000" w:rsidRDefault="00E0452F">
      <w:pPr>
        <w:pStyle w:val="HTML0"/>
        <w:divId w:val="1875775250"/>
        <w:rPr>
          <w:lang w:val="en"/>
        </w:rPr>
      </w:pPr>
      <w:r>
        <w:rPr>
          <w:rStyle w:val="hl-attribute"/>
          <w:lang w:val="en"/>
        </w:rPr>
        <w:t xml:space="preserve">        enable</w:t>
      </w:r>
      <w:r>
        <w:rPr>
          <w:rStyle w:val="hl-attribute"/>
          <w:lang w:val="en"/>
        </w:rPr>
        <w:t>d</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1875775250"/>
        <w:rPr>
          <w:lang w:val="en"/>
        </w:rPr>
      </w:pPr>
      <w:r>
        <w:rPr>
          <w:rStyle w:val="hl-attribute"/>
          <w:lang w:val="en"/>
        </w:rPr>
        <w:t xml:space="preserve">     </w:t>
      </w:r>
      <w:r>
        <w:rPr>
          <w:rStyle w:val="hl-attribute"/>
          <w:lang w:val="en"/>
        </w:rPr>
        <w:t xml:space="preserve">   rol</w:t>
      </w:r>
      <w:r>
        <w:rPr>
          <w:rStyle w:val="hl-attribute"/>
          <w:lang w:val="en"/>
        </w:rPr>
        <w:t>e</w:t>
      </w:r>
      <w:r>
        <w:rPr>
          <w:lang w:val="en"/>
        </w:rPr>
        <w:t>: readonly</w:t>
      </w:r>
    </w:p>
    <w:p w:rsidR="00000000" w:rsidRDefault="00E0452F">
      <w:pPr>
        <w:pStyle w:val="HTML0"/>
        <w:divId w:val="1875775250"/>
        <w:rPr>
          <w:lang w:val="en"/>
        </w:rPr>
      </w:pPr>
      <w:r>
        <w:rPr>
          <w:rStyle w:val="hl-attribute"/>
          <w:lang w:val="en"/>
        </w:rPr>
        <w:t xml:space="preserve">        backen</w:t>
      </w:r>
      <w:r>
        <w:rPr>
          <w:rStyle w:val="hl-attribute"/>
          <w:lang w:val="en"/>
        </w:rPr>
        <w:t>d</w:t>
      </w:r>
      <w:r>
        <w:rPr>
          <w:lang w:val="en"/>
        </w:rPr>
        <w:t>: postgresql</w:t>
      </w:r>
    </w:p>
    <w:p w:rsidR="00000000" w:rsidRDefault="00E0452F">
      <w:pPr>
        <w:pStyle w:val="HTML0"/>
        <w:divId w:val="1875775250"/>
        <w:rPr>
          <w:lang w:val="en"/>
        </w:rPr>
      </w:pPr>
      <w:r>
        <w:rPr>
          <w:rStyle w:val="hl-attribute"/>
          <w:lang w:val="en"/>
        </w:rPr>
        <w:t xml:space="preserve">        username-propert</w:t>
      </w:r>
      <w:r>
        <w:rPr>
          <w:rStyle w:val="hl-attribute"/>
          <w:lang w:val="en"/>
        </w:rPr>
        <w:t>y</w:t>
      </w:r>
      <w:r>
        <w:rPr>
          <w:lang w:val="en"/>
        </w:rPr>
        <w:t>: spring.datasource.username</w:t>
      </w:r>
    </w:p>
    <w:p w:rsidR="00000000" w:rsidRDefault="00E0452F">
      <w:pPr>
        <w:pStyle w:val="HTML0"/>
        <w:divId w:val="1875775250"/>
        <w:rPr>
          <w:lang w:val="en"/>
        </w:rPr>
      </w:pPr>
      <w:r>
        <w:rPr>
          <w:rStyle w:val="hl-attribute"/>
          <w:lang w:val="en"/>
        </w:rPr>
        <w:t xml:space="preserve">        password-propert</w:t>
      </w:r>
      <w:r>
        <w:rPr>
          <w:rStyle w:val="hl-attribute"/>
          <w:lang w:val="en"/>
        </w:rPr>
        <w:t>y</w:t>
      </w:r>
      <w:r>
        <w:rPr>
          <w:lang w:val="en"/>
        </w:rPr>
        <w:t>: spring.datasource.username</w:t>
      </w:r>
    </w:p>
    <w:p w:rsidR="00000000" w:rsidRDefault="00E0452F">
      <w:pPr>
        <w:numPr>
          <w:ilvl w:val="0"/>
          <w:numId w:val="223"/>
        </w:numPr>
        <w:spacing w:before="100" w:beforeAutospacing="1" w:after="100" w:afterAutospacing="1"/>
        <w:divId w:val="368336995"/>
        <w:rPr>
          <w:lang w:val="en"/>
        </w:rPr>
      </w:pPr>
      <w:r>
        <w:rPr>
          <w:rStyle w:val="HTML"/>
          <w:lang w:val="en"/>
        </w:rPr>
        <w:t>enabled</w:t>
      </w:r>
      <w:r>
        <w:rPr>
          <w:lang w:val="en"/>
        </w:rPr>
        <w:t xml:space="preserve"> setting this value to </w:t>
      </w:r>
      <w:r>
        <w:rPr>
          <w:rStyle w:val="HTML"/>
          <w:lang w:val="en"/>
        </w:rPr>
        <w:t>true</w:t>
      </w:r>
      <w:r>
        <w:rPr>
          <w:lang w:val="en"/>
        </w:rPr>
        <w:t xml:space="preserve"> enables the PostgreSQL backend config usage</w:t>
      </w:r>
    </w:p>
    <w:p w:rsidR="00000000" w:rsidRDefault="00E0452F">
      <w:pPr>
        <w:numPr>
          <w:ilvl w:val="0"/>
          <w:numId w:val="223"/>
        </w:numPr>
        <w:spacing w:before="100" w:beforeAutospacing="1" w:after="100" w:afterAutospacing="1"/>
        <w:divId w:val="368336995"/>
        <w:rPr>
          <w:lang w:val="en"/>
        </w:rPr>
      </w:pPr>
      <w:r>
        <w:rPr>
          <w:rStyle w:val="HTML"/>
          <w:lang w:val="en"/>
        </w:rPr>
        <w:t>role</w:t>
      </w:r>
      <w:r>
        <w:rPr>
          <w:lang w:val="en"/>
        </w:rPr>
        <w:t xml:space="preserve"> </w:t>
      </w:r>
      <w:r>
        <w:rPr>
          <w:lang w:val="en"/>
        </w:rPr>
        <w:t>sets the role name of the PostgreSQL role definition</w:t>
      </w:r>
    </w:p>
    <w:p w:rsidR="00000000" w:rsidRDefault="00E0452F">
      <w:pPr>
        <w:numPr>
          <w:ilvl w:val="0"/>
          <w:numId w:val="223"/>
        </w:numPr>
        <w:spacing w:before="100" w:beforeAutospacing="1" w:after="100" w:afterAutospacing="1"/>
        <w:divId w:val="368336995"/>
        <w:rPr>
          <w:lang w:val="en"/>
        </w:rPr>
      </w:pPr>
      <w:r>
        <w:rPr>
          <w:rStyle w:val="HTML"/>
          <w:lang w:val="en"/>
        </w:rPr>
        <w:t>backend</w:t>
      </w:r>
      <w:r>
        <w:rPr>
          <w:lang w:val="en"/>
        </w:rPr>
        <w:t xml:space="preserve"> sets the path of the PostgreSQL mount to use</w:t>
      </w:r>
    </w:p>
    <w:p w:rsidR="00000000" w:rsidRDefault="00E0452F">
      <w:pPr>
        <w:numPr>
          <w:ilvl w:val="0"/>
          <w:numId w:val="223"/>
        </w:numPr>
        <w:spacing w:before="100" w:beforeAutospacing="1" w:after="100" w:afterAutospacing="1"/>
        <w:divId w:val="368336995"/>
        <w:rPr>
          <w:lang w:val="en"/>
        </w:rPr>
      </w:pPr>
      <w:r>
        <w:rPr>
          <w:rStyle w:val="HTML"/>
          <w:lang w:val="en"/>
        </w:rPr>
        <w:t>username-property</w:t>
      </w:r>
      <w:r>
        <w:rPr>
          <w:lang w:val="en"/>
        </w:rPr>
        <w:t xml:space="preserve"> sets the property name in which the PostgreSQL username is stored</w:t>
      </w:r>
    </w:p>
    <w:p w:rsidR="00000000" w:rsidRDefault="00E0452F">
      <w:pPr>
        <w:numPr>
          <w:ilvl w:val="0"/>
          <w:numId w:val="223"/>
        </w:numPr>
        <w:spacing w:before="100" w:beforeAutospacing="1" w:after="100" w:afterAutospacing="1"/>
        <w:divId w:val="368336995"/>
        <w:rPr>
          <w:lang w:val="en"/>
        </w:rPr>
      </w:pPr>
      <w:r>
        <w:rPr>
          <w:rStyle w:val="HTML"/>
          <w:lang w:val="en"/>
        </w:rPr>
        <w:t>password-property</w:t>
      </w:r>
      <w:r>
        <w:rPr>
          <w:lang w:val="en"/>
        </w:rPr>
        <w:t xml:space="preserve"> </w:t>
      </w:r>
      <w:r>
        <w:rPr>
          <w:lang w:val="en"/>
        </w:rPr>
        <w:t>sets the property name in which the PostgreSQL password is stored</w:t>
      </w:r>
    </w:p>
    <w:p w:rsidR="00000000" w:rsidRDefault="00E0452F">
      <w:pPr>
        <w:pStyle w:val="a5"/>
        <w:divId w:val="1309170125"/>
        <w:rPr>
          <w:lang w:val="en"/>
        </w:rPr>
      </w:pPr>
      <w:r>
        <w:rPr>
          <w:lang w:val="en"/>
        </w:rPr>
        <w:t xml:space="preserve">See also: </w:t>
      </w:r>
      <w:hyperlink r:id="rId1709" w:tgtFrame="_top" w:history="1">
        <w:r>
          <w:rPr>
            <w:rStyle w:val="a3"/>
            <w:lang w:val="en"/>
          </w:rPr>
          <w:t>Vault Documentation: Setting up PostgreSQL with Vault</w:t>
        </w:r>
      </w:hyperlink>
    </w:p>
    <w:p w:rsidR="00000000" w:rsidRDefault="00E0452F">
      <w:pPr>
        <w:pStyle w:val="2"/>
        <w:divId w:val="865338537"/>
        <w:rPr>
          <w:lang w:val="en"/>
        </w:rPr>
      </w:pPr>
      <w:bookmarkStart w:id="860" w:name="vault.config.backends.configurer"/>
      <w:bookmarkEnd w:id="860"/>
      <w:r>
        <w:rPr>
          <w:lang w:val="en"/>
        </w:rPr>
        <w:t xml:space="preserve">106. Configure </w:t>
      </w:r>
      <w:r>
        <w:rPr>
          <w:rStyle w:val="HTML"/>
          <w:lang w:val="en"/>
        </w:rPr>
        <w:t>PropertySourceLocator</w:t>
      </w:r>
      <w:r>
        <w:rPr>
          <w:lang w:val="en"/>
        </w:rPr>
        <w:t xml:space="preserve"> behavior</w:t>
      </w:r>
    </w:p>
    <w:p w:rsidR="00000000" w:rsidRDefault="00E0452F">
      <w:pPr>
        <w:pStyle w:val="a5"/>
        <w:divId w:val="580526459"/>
        <w:rPr>
          <w:lang w:val="en"/>
        </w:rPr>
      </w:pPr>
      <w:r>
        <w:rPr>
          <w:lang w:val="en"/>
        </w:rPr>
        <w:t xml:space="preserve">Spring Cloud Vault uses property-based configuration to create </w:t>
      </w:r>
      <w:r>
        <w:rPr>
          <w:rStyle w:val="HTML"/>
          <w:lang w:val="en"/>
        </w:rPr>
        <w:t>PropertySource</w:t>
      </w:r>
      <w:r>
        <w:rPr>
          <w:lang w:val="en"/>
        </w:rPr>
        <w:t xml:space="preserve">s for generic and discovered </w:t>
      </w:r>
      <w:r>
        <w:rPr>
          <w:lang w:val="en"/>
        </w:rPr>
        <w:t>secret backends.</w:t>
      </w:r>
    </w:p>
    <w:p w:rsidR="00000000" w:rsidRDefault="00E0452F">
      <w:pPr>
        <w:pStyle w:val="a5"/>
        <w:divId w:val="580526459"/>
        <w:rPr>
          <w:lang w:val="en"/>
        </w:rPr>
      </w:pPr>
      <w:r>
        <w:rPr>
          <w:lang w:val="en"/>
        </w:rPr>
        <w:t xml:space="preserve">Discovered backends provide </w:t>
      </w:r>
      <w:r>
        <w:rPr>
          <w:rStyle w:val="HTML"/>
          <w:lang w:val="en"/>
        </w:rPr>
        <w:t>VaultSecretBackendDescriptor</w:t>
      </w:r>
      <w:r>
        <w:rPr>
          <w:lang w:val="en"/>
        </w:rPr>
        <w:t xml:space="preserve"> beans to describe the configuration state to use secret backend as </w:t>
      </w:r>
      <w:r>
        <w:rPr>
          <w:rStyle w:val="HTML"/>
          <w:lang w:val="en"/>
        </w:rPr>
        <w:t>PropertySource</w:t>
      </w:r>
      <w:r>
        <w:rPr>
          <w:lang w:val="en"/>
        </w:rPr>
        <w:t xml:space="preserve">. A </w:t>
      </w:r>
      <w:r>
        <w:rPr>
          <w:rStyle w:val="HTML"/>
          <w:lang w:val="en"/>
        </w:rPr>
        <w:t>SecretBackendMetadataFactory</w:t>
      </w:r>
      <w:r>
        <w:rPr>
          <w:lang w:val="en"/>
        </w:rPr>
        <w:t xml:space="preserve"> is required to create a </w:t>
      </w:r>
      <w:r>
        <w:rPr>
          <w:rStyle w:val="HTML"/>
          <w:lang w:val="en"/>
        </w:rPr>
        <w:t>SecretBackendMetadata</w:t>
      </w:r>
      <w:r>
        <w:rPr>
          <w:lang w:val="en"/>
        </w:rPr>
        <w:t xml:space="preserve"> object which contains </w:t>
      </w:r>
      <w:r>
        <w:rPr>
          <w:lang w:val="en"/>
        </w:rPr>
        <w:t>path, name and property transformation configuration.</w:t>
      </w:r>
    </w:p>
    <w:p w:rsidR="00000000" w:rsidRDefault="00E0452F">
      <w:pPr>
        <w:pStyle w:val="a5"/>
        <w:divId w:val="580526459"/>
        <w:rPr>
          <w:lang w:val="en"/>
        </w:rPr>
      </w:pPr>
      <w:r>
        <w:rPr>
          <w:rStyle w:val="HTML"/>
          <w:lang w:val="en"/>
        </w:rPr>
        <w:t>SecretBackendMetadata</w:t>
      </w:r>
      <w:r>
        <w:rPr>
          <w:lang w:val="en"/>
        </w:rPr>
        <w:t xml:space="preserve"> is used to back a particular </w:t>
      </w:r>
      <w:r>
        <w:rPr>
          <w:rStyle w:val="HTML"/>
          <w:lang w:val="en"/>
        </w:rPr>
        <w:t>PropertySource</w:t>
      </w:r>
      <w:r>
        <w:rPr>
          <w:lang w:val="en"/>
        </w:rPr>
        <w:t>.</w:t>
      </w:r>
    </w:p>
    <w:p w:rsidR="00000000" w:rsidRDefault="00E0452F">
      <w:pPr>
        <w:pStyle w:val="a5"/>
        <w:divId w:val="580526459"/>
        <w:rPr>
          <w:lang w:val="en"/>
        </w:rPr>
      </w:pPr>
      <w:r>
        <w:rPr>
          <w:lang w:val="en"/>
        </w:rPr>
        <w:t xml:space="preserve">You can register an arbitrary number of beans implementing </w:t>
      </w:r>
      <w:r>
        <w:rPr>
          <w:rStyle w:val="HTML"/>
          <w:lang w:val="en"/>
        </w:rPr>
        <w:t>VaultConfigurer</w:t>
      </w:r>
      <w:r>
        <w:rPr>
          <w:lang w:val="en"/>
        </w:rPr>
        <w:t xml:space="preserve"> for customization. Default generic and discovered backend re</w:t>
      </w:r>
      <w:r>
        <w:rPr>
          <w:lang w:val="en"/>
        </w:rPr>
        <w:t xml:space="preserve">gistration is disabled if Spring Cloud Vault discovers at least one </w:t>
      </w:r>
      <w:r>
        <w:rPr>
          <w:rStyle w:val="HTML"/>
          <w:lang w:val="en"/>
        </w:rPr>
        <w:t>VaultConfigurer</w:t>
      </w:r>
      <w:r>
        <w:rPr>
          <w:lang w:val="en"/>
        </w:rPr>
        <w:t xml:space="preserve"> bean. You can however enable default registration with </w:t>
      </w:r>
      <w:r>
        <w:rPr>
          <w:rStyle w:val="HTML"/>
          <w:lang w:val="en"/>
        </w:rPr>
        <w:t>SecretBackendConfigurer.registerDefaultGenericSecretBackends()</w:t>
      </w:r>
      <w:r>
        <w:rPr>
          <w:lang w:val="en"/>
        </w:rPr>
        <w:t xml:space="preserve"> and </w:t>
      </w:r>
      <w:r>
        <w:rPr>
          <w:rStyle w:val="HTML"/>
          <w:lang w:val="en"/>
        </w:rPr>
        <w:t>SecretBackendConfigurer.registerDefaultDiscoveredS</w:t>
      </w:r>
      <w:r>
        <w:rPr>
          <w:rStyle w:val="HTML"/>
          <w:lang w:val="en"/>
        </w:rPr>
        <w:t>ecretBackends()</w:t>
      </w:r>
      <w:r>
        <w:rPr>
          <w:lang w:val="en"/>
        </w:rPr>
        <w:t>.</w:t>
      </w:r>
    </w:p>
    <w:p w:rsidR="00000000" w:rsidRDefault="00E0452F">
      <w:pPr>
        <w:pStyle w:val="HTML0"/>
        <w:divId w:val="659381562"/>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CustomizationBean</w:t>
      </w:r>
      <w:r>
        <w:rPr>
          <w:lang w:val="en"/>
        </w:rPr>
        <w:t xml:space="preserve"> </w:t>
      </w:r>
      <w:r>
        <w:rPr>
          <w:rStyle w:val="hl-keyword"/>
          <w:lang w:val="en"/>
        </w:rPr>
        <w:t>implement</w:t>
      </w:r>
      <w:r>
        <w:rPr>
          <w:rStyle w:val="hl-keyword"/>
          <w:lang w:val="en"/>
        </w:rPr>
        <w:t>s</w:t>
      </w:r>
      <w:r>
        <w:rPr>
          <w:lang w:val="en"/>
        </w:rPr>
        <w:t xml:space="preserve"> VaultConfigurer {</w:t>
      </w:r>
    </w:p>
    <w:p w:rsidR="00000000" w:rsidRDefault="00E0452F">
      <w:pPr>
        <w:pStyle w:val="HTML0"/>
        <w:divId w:val="659381562"/>
        <w:rPr>
          <w:lang w:val="en"/>
        </w:rPr>
      </w:pPr>
    </w:p>
    <w:p w:rsidR="00000000" w:rsidRDefault="00E0452F">
      <w:pPr>
        <w:pStyle w:val="HTML0"/>
        <w:divId w:val="659381562"/>
        <w:rPr>
          <w:lang w:val="en"/>
        </w:rPr>
      </w:pPr>
      <w:r>
        <w:rPr>
          <w:lang w:val="en"/>
        </w:rPr>
        <w:t xml:space="preserve">    </w:t>
      </w:r>
      <w:r>
        <w:rPr>
          <w:rStyle w:val="hl-annotation"/>
          <w:i/>
          <w:iCs/>
          <w:color w:val="808080"/>
          <w:lang w:val="en"/>
        </w:rPr>
        <w:t>@Override</w:t>
      </w:r>
    </w:p>
    <w:p w:rsidR="00000000" w:rsidRDefault="00E0452F">
      <w:pPr>
        <w:pStyle w:val="HTML0"/>
        <w:divId w:val="659381562"/>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addSecretBackends(SecretBackendConfigurer configurer) {</w:t>
      </w:r>
    </w:p>
    <w:p w:rsidR="00000000" w:rsidRDefault="00E0452F">
      <w:pPr>
        <w:pStyle w:val="HTML0"/>
        <w:divId w:val="659381562"/>
        <w:rPr>
          <w:lang w:val="en"/>
        </w:rPr>
      </w:pPr>
    </w:p>
    <w:p w:rsidR="00000000" w:rsidRDefault="00E0452F">
      <w:pPr>
        <w:pStyle w:val="HTML0"/>
        <w:divId w:val="659381562"/>
        <w:rPr>
          <w:lang w:val="en"/>
        </w:rPr>
      </w:pPr>
      <w:r>
        <w:rPr>
          <w:lang w:val="en"/>
        </w:rPr>
        <w:t xml:space="preserve">        configurer.add</w:t>
      </w:r>
      <w:r>
        <w:rPr>
          <w:lang w:val="en"/>
        </w:rPr>
        <w:t>(</w:t>
      </w:r>
      <w:r>
        <w:rPr>
          <w:rStyle w:val="hl-string"/>
          <w:lang w:val="en"/>
        </w:rPr>
        <w:t>"secret/my-application</w:t>
      </w:r>
      <w:r>
        <w:rPr>
          <w:rStyle w:val="hl-string"/>
          <w:lang w:val="en"/>
        </w:rPr>
        <w:t>"</w:t>
      </w:r>
      <w:r>
        <w:rPr>
          <w:lang w:val="en"/>
        </w:rPr>
        <w:t>);</w:t>
      </w:r>
    </w:p>
    <w:p w:rsidR="00000000" w:rsidRDefault="00E0452F">
      <w:pPr>
        <w:pStyle w:val="HTML0"/>
        <w:divId w:val="659381562"/>
        <w:rPr>
          <w:lang w:val="en"/>
        </w:rPr>
      </w:pPr>
    </w:p>
    <w:p w:rsidR="00000000" w:rsidRDefault="00E0452F">
      <w:pPr>
        <w:pStyle w:val="HTML0"/>
        <w:divId w:val="659381562"/>
        <w:rPr>
          <w:lang w:val="en"/>
        </w:rPr>
      </w:pPr>
      <w:r>
        <w:rPr>
          <w:lang w:val="en"/>
        </w:rPr>
        <w:t xml:space="preserve">        configurer.registerDefaultGeneric</w:t>
      </w:r>
      <w:r>
        <w:rPr>
          <w:lang w:val="en"/>
        </w:rPr>
        <w:t>SecretBackends(false);</w:t>
      </w:r>
    </w:p>
    <w:p w:rsidR="00000000" w:rsidRDefault="00E0452F">
      <w:pPr>
        <w:pStyle w:val="HTML0"/>
        <w:divId w:val="659381562"/>
        <w:rPr>
          <w:lang w:val="en"/>
        </w:rPr>
      </w:pPr>
      <w:r>
        <w:rPr>
          <w:lang w:val="en"/>
        </w:rPr>
        <w:t xml:space="preserve">        configurer.registerDefaultDiscoveredSecretBackends(true);</w:t>
      </w:r>
    </w:p>
    <w:p w:rsidR="00000000" w:rsidRDefault="00E0452F">
      <w:pPr>
        <w:pStyle w:val="HTML0"/>
        <w:divId w:val="659381562"/>
        <w:rPr>
          <w:lang w:val="en"/>
        </w:rPr>
      </w:pPr>
      <w:r>
        <w:rPr>
          <w:lang w:val="en"/>
        </w:rPr>
        <w:t xml:space="preserve">    }</w:t>
      </w:r>
    </w:p>
    <w:p w:rsidR="00000000" w:rsidRDefault="00E0452F">
      <w:pPr>
        <w:pStyle w:val="HTML0"/>
        <w:divId w:val="659381562"/>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76036721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49" name="图片 3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760367214"/>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All customization is required to happen in the bootstrap context. Add your configuration classes to </w:t>
            </w:r>
            <w:r>
              <w:rPr>
                <w:rStyle w:val="HTML"/>
              </w:rPr>
              <w:t>META-INF/spring.factories</w:t>
            </w:r>
            <w:r>
              <w:t xml:space="preserve"> at </w:t>
            </w:r>
            <w:r>
              <w:rPr>
                <w:rStyle w:val="HTML"/>
              </w:rPr>
              <w:t>org.springframework.cloud.bootstrap.BootstrapConfiguration</w:t>
            </w:r>
            <w:r>
              <w:t xml:space="preserve"> in your application.</w:t>
            </w:r>
          </w:p>
        </w:tc>
      </w:tr>
    </w:tbl>
    <w:p w:rsidR="00000000" w:rsidRDefault="00E0452F">
      <w:pPr>
        <w:pStyle w:val="2"/>
        <w:divId w:val="1797868693"/>
        <w:rPr>
          <w:lang w:val="en"/>
        </w:rPr>
      </w:pPr>
      <w:bookmarkStart w:id="861" w:name="_service_registry_configuration"/>
      <w:bookmarkEnd w:id="861"/>
      <w:r>
        <w:rPr>
          <w:lang w:val="en"/>
        </w:rPr>
        <w:t>107. Service Registry Configuration</w:t>
      </w:r>
    </w:p>
    <w:p w:rsidR="00000000" w:rsidRDefault="00E0452F">
      <w:pPr>
        <w:pStyle w:val="a5"/>
        <w:divId w:val="156576139"/>
        <w:rPr>
          <w:lang w:val="en"/>
        </w:rPr>
      </w:pPr>
      <w:r>
        <w:rPr>
          <w:lang w:val="en"/>
        </w:rPr>
        <w:t xml:space="preserve">You can use a </w:t>
      </w:r>
      <w:r>
        <w:rPr>
          <w:rStyle w:val="HTML"/>
          <w:lang w:val="en"/>
        </w:rPr>
        <w:t>DiscoveryClient</w:t>
      </w:r>
      <w:r>
        <w:rPr>
          <w:lang w:val="en"/>
        </w:rPr>
        <w:t xml:space="preserve"> (such as from Spring Cloud Consul) to locate a Vau</w:t>
      </w:r>
      <w:r>
        <w:rPr>
          <w:lang w:val="en"/>
        </w:rPr>
        <w:t xml:space="preserve">lt server by setting spring.cloud.vault.discovery.enabled=true (default </w:t>
      </w:r>
      <w:r>
        <w:rPr>
          <w:rStyle w:val="HTML"/>
          <w:lang w:val="en"/>
        </w:rPr>
        <w:t>false</w:t>
      </w:r>
      <w:r>
        <w:rPr>
          <w:lang w:val="en"/>
        </w:rPr>
        <w:t>). The net result of that is that your apps need a bootstrap.yml (or an environment variable) with the appropriate discovery configuration. The benefit is that the Vault can chang</w:t>
      </w:r>
      <w:r>
        <w:rPr>
          <w:lang w:val="en"/>
        </w:rPr>
        <w:t xml:space="preserve">e its co-ordinates, as long as the discovery service is a fixed point. The default service id is </w:t>
      </w:r>
      <w:r>
        <w:rPr>
          <w:rStyle w:val="HTML"/>
          <w:lang w:val="en"/>
        </w:rPr>
        <w:t>vault</w:t>
      </w:r>
      <w:r>
        <w:rPr>
          <w:lang w:val="en"/>
        </w:rPr>
        <w:t xml:space="preserve"> but you can change that on the client with </w:t>
      </w:r>
      <w:r>
        <w:rPr>
          <w:rStyle w:val="HTML"/>
          <w:lang w:val="en"/>
        </w:rPr>
        <w:t>spring.cloud.vault.discovery.serviceId</w:t>
      </w:r>
      <w:r>
        <w:rPr>
          <w:lang w:val="en"/>
        </w:rPr>
        <w:t>.</w:t>
      </w:r>
    </w:p>
    <w:p w:rsidR="00000000" w:rsidRDefault="00E0452F">
      <w:pPr>
        <w:pStyle w:val="a5"/>
        <w:divId w:val="156576139"/>
        <w:rPr>
          <w:lang w:val="en"/>
        </w:rPr>
      </w:pPr>
      <w:r>
        <w:rPr>
          <w:lang w:val="en"/>
        </w:rPr>
        <w:t>The discovery client implementations all support some kind of metadata</w:t>
      </w:r>
      <w:r>
        <w:rPr>
          <w:lang w:val="en"/>
        </w:rPr>
        <w:t xml:space="preserve"> map (e.g. for Eureka we have eureka.instance.metadataMap). Some additional properties of the service may need to be configured in its service registration metadata so that clients can connect correctly. Service registries that do not provide details about</w:t>
      </w:r>
      <w:r>
        <w:rPr>
          <w:lang w:val="en"/>
        </w:rPr>
        <w:t xml:space="preserve"> transport layer security need to provide a </w:t>
      </w:r>
      <w:r>
        <w:rPr>
          <w:rStyle w:val="HTML"/>
          <w:lang w:val="en"/>
        </w:rPr>
        <w:t>scheme</w:t>
      </w:r>
      <w:r>
        <w:rPr>
          <w:lang w:val="en"/>
        </w:rPr>
        <w:t xml:space="preserve"> metadata entry to be set either to </w:t>
      </w:r>
      <w:r>
        <w:rPr>
          <w:rStyle w:val="HTML"/>
          <w:lang w:val="en"/>
        </w:rPr>
        <w:t>https</w:t>
      </w:r>
      <w:r>
        <w:rPr>
          <w:lang w:val="en"/>
        </w:rPr>
        <w:t xml:space="preserve"> or </w:t>
      </w:r>
      <w:r>
        <w:rPr>
          <w:rStyle w:val="HTML"/>
          <w:lang w:val="en"/>
        </w:rPr>
        <w:t>http</w:t>
      </w:r>
      <w:r>
        <w:rPr>
          <w:lang w:val="en"/>
        </w:rPr>
        <w:t xml:space="preserve">. If no scheme is configured and the service is not exposed as secure service, then configuration defaults to </w:t>
      </w:r>
      <w:r>
        <w:rPr>
          <w:rStyle w:val="HTML"/>
          <w:lang w:val="en"/>
        </w:rPr>
        <w:t>spring.cloud.vault.scheme</w:t>
      </w:r>
      <w:r>
        <w:rPr>
          <w:lang w:val="en"/>
        </w:rPr>
        <w:t xml:space="preserve"> which is </w:t>
      </w:r>
      <w:r>
        <w:rPr>
          <w:rStyle w:val="HTML"/>
          <w:lang w:val="en"/>
        </w:rPr>
        <w:t>https</w:t>
      </w:r>
      <w:r>
        <w:rPr>
          <w:lang w:val="en"/>
        </w:rPr>
        <w:t xml:space="preserve"> when i</w:t>
      </w:r>
      <w:r>
        <w:rPr>
          <w:lang w:val="en"/>
        </w:rPr>
        <w:t>t’s not set.</w:t>
      </w:r>
    </w:p>
    <w:p w:rsidR="00000000" w:rsidRDefault="00E0452F">
      <w:pPr>
        <w:pStyle w:val="HTML0"/>
        <w:divId w:val="700401292"/>
        <w:rPr>
          <w:lang w:val="en"/>
        </w:rPr>
      </w:pPr>
      <w:r>
        <w:rPr>
          <w:rStyle w:val="hl-attribute"/>
          <w:lang w:val="en"/>
        </w:rPr>
        <w:t>spring.cloud.vault.discover</w:t>
      </w:r>
      <w:r>
        <w:rPr>
          <w:rStyle w:val="hl-attribute"/>
          <w:lang w:val="en"/>
        </w:rPr>
        <w:t>y</w:t>
      </w:r>
      <w:r>
        <w:rPr>
          <w:lang w:val="en"/>
        </w:rPr>
        <w:t>:</w:t>
      </w:r>
    </w:p>
    <w:p w:rsidR="00000000" w:rsidRDefault="00E0452F">
      <w:pPr>
        <w:pStyle w:val="HTML0"/>
        <w:divId w:val="700401292"/>
        <w:rPr>
          <w:lang w:val="en"/>
        </w:rPr>
      </w:pPr>
      <w:r>
        <w:rPr>
          <w:rStyle w:val="hl-attribute"/>
          <w:lang w:val="en"/>
        </w:rPr>
        <w:t xml:space="preserve">    enable</w:t>
      </w:r>
      <w:r>
        <w:rPr>
          <w:rStyle w:val="hl-attribute"/>
          <w:lang w:val="en"/>
        </w:rPr>
        <w:t>d</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700401292"/>
        <w:rPr>
          <w:lang w:val="en"/>
        </w:rPr>
      </w:pPr>
      <w:r>
        <w:rPr>
          <w:rStyle w:val="hl-attribute"/>
          <w:lang w:val="en"/>
        </w:rPr>
        <w:t xml:space="preserve">    service-i</w:t>
      </w:r>
      <w:r>
        <w:rPr>
          <w:rStyle w:val="hl-attribute"/>
          <w:lang w:val="en"/>
        </w:rPr>
        <w:t>d</w:t>
      </w:r>
      <w:r>
        <w:rPr>
          <w:lang w:val="en"/>
        </w:rPr>
        <w:t>: my-vault-service</w:t>
      </w:r>
    </w:p>
    <w:p w:rsidR="00000000" w:rsidRDefault="00E0452F">
      <w:pPr>
        <w:pStyle w:val="2"/>
        <w:divId w:val="1491679553"/>
        <w:rPr>
          <w:lang w:val="en"/>
        </w:rPr>
      </w:pPr>
      <w:bookmarkStart w:id="862" w:name="vault.config.fail-fast"/>
      <w:bookmarkEnd w:id="862"/>
      <w:r>
        <w:rPr>
          <w:lang w:val="en"/>
        </w:rPr>
        <w:t>108. Vault Client Fail Fast</w:t>
      </w:r>
    </w:p>
    <w:p w:rsidR="00000000" w:rsidRDefault="00E0452F">
      <w:pPr>
        <w:pStyle w:val="a5"/>
        <w:divId w:val="1896115013"/>
        <w:rPr>
          <w:lang w:val="en"/>
        </w:rPr>
      </w:pPr>
      <w:r>
        <w:rPr>
          <w:lang w:val="en"/>
        </w:rPr>
        <w:t xml:space="preserve">In </w:t>
      </w:r>
      <w:r>
        <w:rPr>
          <w:lang w:val="en"/>
        </w:rPr>
        <w:t xml:space="preserve">some cases, it may be desirable to fail startup of a service if it cannot connect to the Vault Server. If this is the desired behavior, set the bootstrap configuration property </w:t>
      </w:r>
      <w:r>
        <w:rPr>
          <w:rStyle w:val="HTML"/>
          <w:lang w:val="en"/>
        </w:rPr>
        <w:t>spring.cloud.vault.fail-fast=true</w:t>
      </w:r>
      <w:r>
        <w:rPr>
          <w:lang w:val="en"/>
        </w:rPr>
        <w:t xml:space="preserve"> and the client will halt with an Exception.</w:t>
      </w:r>
    </w:p>
    <w:p w:rsidR="00000000" w:rsidRDefault="00E0452F">
      <w:pPr>
        <w:pStyle w:val="HTML0"/>
        <w:divId w:val="1205483006"/>
        <w:rPr>
          <w:lang w:val="en"/>
        </w:rPr>
      </w:pPr>
      <w:r>
        <w:rPr>
          <w:rStyle w:val="hl-attribute"/>
          <w:lang w:val="en"/>
        </w:rPr>
        <w:t>s</w:t>
      </w:r>
      <w:r>
        <w:rPr>
          <w:rStyle w:val="hl-attribute"/>
          <w:lang w:val="en"/>
        </w:rPr>
        <w:t>pring.cloud.vaul</w:t>
      </w:r>
      <w:r>
        <w:rPr>
          <w:rStyle w:val="hl-attribute"/>
          <w:lang w:val="en"/>
        </w:rPr>
        <w:t>t</w:t>
      </w:r>
      <w:r>
        <w:rPr>
          <w:lang w:val="en"/>
        </w:rPr>
        <w:t>:</w:t>
      </w:r>
    </w:p>
    <w:p w:rsidR="00000000" w:rsidRDefault="00E0452F">
      <w:pPr>
        <w:pStyle w:val="HTML0"/>
        <w:divId w:val="1205483006"/>
        <w:rPr>
          <w:lang w:val="en"/>
        </w:rPr>
      </w:pPr>
      <w:r>
        <w:rPr>
          <w:rStyle w:val="hl-attribute"/>
          <w:lang w:val="en"/>
        </w:rPr>
        <w:t xml:space="preserve">    fail-fas</w:t>
      </w:r>
      <w:r>
        <w:rPr>
          <w:rStyle w:val="hl-attribute"/>
          <w:lang w:val="en"/>
        </w:rPr>
        <w:t>t</w:t>
      </w:r>
      <w:r>
        <w:rPr>
          <w:lang w:val="en"/>
        </w:rPr>
        <w:t>:</w:t>
      </w:r>
      <w:r>
        <w:rPr>
          <w:lang w:val="en"/>
        </w:rPr>
        <w:t xml:space="preserve"> </w:t>
      </w:r>
      <w:r>
        <w:rPr>
          <w:rStyle w:val="hl-keyword"/>
          <w:lang w:val="en"/>
        </w:rPr>
        <w:t>tru</w:t>
      </w:r>
      <w:r>
        <w:rPr>
          <w:rStyle w:val="hl-keyword"/>
          <w:lang w:val="en"/>
        </w:rPr>
        <w:t>e</w:t>
      </w:r>
    </w:p>
    <w:p w:rsidR="00000000" w:rsidRDefault="00E0452F">
      <w:pPr>
        <w:pStyle w:val="2"/>
        <w:divId w:val="1401709740"/>
        <w:rPr>
          <w:lang w:val="en"/>
        </w:rPr>
      </w:pPr>
      <w:bookmarkStart w:id="863" w:name="vault.config.ssl"/>
      <w:bookmarkEnd w:id="863"/>
      <w:r>
        <w:rPr>
          <w:lang w:val="en"/>
        </w:rPr>
        <w:t>109. Vault Client SSL configuration</w:t>
      </w:r>
    </w:p>
    <w:p w:rsidR="00000000" w:rsidRDefault="00E0452F">
      <w:pPr>
        <w:pStyle w:val="a5"/>
        <w:divId w:val="291206947"/>
        <w:rPr>
          <w:lang w:val="en"/>
        </w:rPr>
      </w:pPr>
      <w:r>
        <w:rPr>
          <w:lang w:val="en"/>
        </w:rPr>
        <w:t>SSL can be configured declaratively by setting various p</w:t>
      </w:r>
      <w:r>
        <w:rPr>
          <w:lang w:val="en"/>
        </w:rPr>
        <w:t xml:space="preserve">roperties. You can set either </w:t>
      </w:r>
      <w:r>
        <w:rPr>
          <w:rStyle w:val="HTML"/>
          <w:lang w:val="en"/>
        </w:rPr>
        <w:t>javax.net.ssl.trustStore</w:t>
      </w:r>
      <w:r>
        <w:rPr>
          <w:lang w:val="en"/>
        </w:rPr>
        <w:t xml:space="preserve"> to configure JVM-wide SSL settings or </w:t>
      </w:r>
      <w:r>
        <w:rPr>
          <w:rStyle w:val="HTML"/>
          <w:lang w:val="en"/>
        </w:rPr>
        <w:t>spring.cloud.vault.ssl.trust-store</w:t>
      </w:r>
      <w:r>
        <w:rPr>
          <w:lang w:val="en"/>
        </w:rPr>
        <w:t xml:space="preserve"> to set SSL settings only for Spring Cloud Vault Config.</w:t>
      </w:r>
    </w:p>
    <w:p w:rsidR="00000000" w:rsidRDefault="00E0452F">
      <w:pPr>
        <w:pStyle w:val="HTML0"/>
        <w:divId w:val="1384864675"/>
        <w:rPr>
          <w:lang w:val="en"/>
        </w:rPr>
      </w:pPr>
      <w:r>
        <w:rPr>
          <w:rStyle w:val="hl-attribute"/>
          <w:lang w:val="en"/>
        </w:rPr>
        <w:t>spring.cloud.vaul</w:t>
      </w:r>
      <w:r>
        <w:rPr>
          <w:rStyle w:val="hl-attribute"/>
          <w:lang w:val="en"/>
        </w:rPr>
        <w:t>t</w:t>
      </w:r>
      <w:r>
        <w:rPr>
          <w:lang w:val="en"/>
        </w:rPr>
        <w:t>:</w:t>
      </w:r>
    </w:p>
    <w:p w:rsidR="00000000" w:rsidRDefault="00E0452F">
      <w:pPr>
        <w:pStyle w:val="HTML0"/>
        <w:divId w:val="1384864675"/>
        <w:rPr>
          <w:lang w:val="en"/>
        </w:rPr>
      </w:pPr>
      <w:r>
        <w:rPr>
          <w:rStyle w:val="hl-attribute"/>
          <w:lang w:val="en"/>
        </w:rPr>
        <w:t xml:space="preserve">    ss</w:t>
      </w:r>
      <w:r>
        <w:rPr>
          <w:rStyle w:val="hl-attribute"/>
          <w:lang w:val="en"/>
        </w:rPr>
        <w:t>l</w:t>
      </w:r>
      <w:r>
        <w:rPr>
          <w:lang w:val="en"/>
        </w:rPr>
        <w:t>:</w:t>
      </w:r>
    </w:p>
    <w:p w:rsidR="00000000" w:rsidRDefault="00E0452F">
      <w:pPr>
        <w:pStyle w:val="HTML0"/>
        <w:divId w:val="1384864675"/>
        <w:rPr>
          <w:lang w:val="en"/>
        </w:rPr>
      </w:pPr>
      <w:r>
        <w:rPr>
          <w:rStyle w:val="hl-attribute"/>
          <w:lang w:val="en"/>
        </w:rPr>
        <w:t xml:space="preserve">        trust-stor</w:t>
      </w:r>
      <w:r>
        <w:rPr>
          <w:rStyle w:val="hl-attribute"/>
          <w:lang w:val="en"/>
        </w:rPr>
        <w:t>e</w:t>
      </w:r>
      <w:r>
        <w:rPr>
          <w:lang w:val="en"/>
        </w:rPr>
        <w:t>: classpath:keystore.jks</w:t>
      </w:r>
    </w:p>
    <w:p w:rsidR="00000000" w:rsidRDefault="00E0452F">
      <w:pPr>
        <w:pStyle w:val="HTML0"/>
        <w:divId w:val="1384864675"/>
        <w:rPr>
          <w:lang w:val="en"/>
        </w:rPr>
      </w:pPr>
      <w:r>
        <w:rPr>
          <w:rStyle w:val="hl-attribute"/>
          <w:lang w:val="en"/>
        </w:rPr>
        <w:t xml:space="preserve">        trust-store-passwor</w:t>
      </w:r>
      <w:r>
        <w:rPr>
          <w:rStyle w:val="hl-attribute"/>
          <w:lang w:val="en"/>
        </w:rPr>
        <w:t>d</w:t>
      </w:r>
      <w:r>
        <w:rPr>
          <w:lang w:val="en"/>
        </w:rPr>
        <w:t>: changeit</w:t>
      </w:r>
    </w:p>
    <w:p w:rsidR="00000000" w:rsidRDefault="00E0452F">
      <w:pPr>
        <w:numPr>
          <w:ilvl w:val="0"/>
          <w:numId w:val="224"/>
        </w:numPr>
        <w:spacing w:before="100" w:beforeAutospacing="1" w:after="100" w:afterAutospacing="1"/>
        <w:divId w:val="192421343"/>
        <w:rPr>
          <w:lang w:val="en"/>
        </w:rPr>
      </w:pPr>
      <w:r>
        <w:rPr>
          <w:rStyle w:val="HTML"/>
          <w:lang w:val="en"/>
        </w:rPr>
        <w:t>trust-store</w:t>
      </w:r>
      <w:r>
        <w:rPr>
          <w:lang w:val="en"/>
        </w:rPr>
        <w:t xml:space="preserve"> sets the resource for the trust-store. SSL-secured Vault communication will validate the Vault SSL certificate with the specified trust-store.</w:t>
      </w:r>
    </w:p>
    <w:p w:rsidR="00000000" w:rsidRDefault="00E0452F">
      <w:pPr>
        <w:numPr>
          <w:ilvl w:val="0"/>
          <w:numId w:val="224"/>
        </w:numPr>
        <w:spacing w:before="100" w:beforeAutospacing="1" w:after="100" w:afterAutospacing="1"/>
        <w:divId w:val="192421343"/>
        <w:rPr>
          <w:lang w:val="en"/>
        </w:rPr>
      </w:pPr>
      <w:r>
        <w:rPr>
          <w:rStyle w:val="HTML"/>
          <w:lang w:val="en"/>
        </w:rPr>
        <w:t>trust-store-password</w:t>
      </w:r>
      <w:r>
        <w:rPr>
          <w:lang w:val="en"/>
        </w:rPr>
        <w:t xml:space="preserve"> sets the trust-store password</w:t>
      </w:r>
    </w:p>
    <w:p w:rsidR="00000000" w:rsidRDefault="00E0452F">
      <w:pPr>
        <w:pStyle w:val="a5"/>
        <w:divId w:val="291206947"/>
        <w:rPr>
          <w:lang w:val="en"/>
        </w:rPr>
      </w:pPr>
      <w:r>
        <w:rPr>
          <w:lang w:val="en"/>
        </w:rPr>
        <w:t xml:space="preserve">Please note that configuring </w:t>
      </w:r>
      <w:r>
        <w:rPr>
          <w:rStyle w:val="HTML"/>
          <w:lang w:val="en"/>
        </w:rPr>
        <w:t>spring.cloud.vault.ssl.*</w:t>
      </w:r>
      <w:r>
        <w:rPr>
          <w:lang w:val="en"/>
        </w:rPr>
        <w:t xml:space="preserve"> can be only applied when either Apache Http Components or the OkHttp client is on your class-path.</w:t>
      </w:r>
    </w:p>
    <w:p w:rsidR="00000000" w:rsidRDefault="00E0452F">
      <w:pPr>
        <w:pStyle w:val="2"/>
        <w:divId w:val="533419118"/>
        <w:rPr>
          <w:lang w:val="en"/>
        </w:rPr>
      </w:pPr>
      <w:bookmarkStart w:id="864" w:name="vault-lease-renewal"/>
      <w:bookmarkEnd w:id="864"/>
      <w:r>
        <w:rPr>
          <w:lang w:val="en"/>
        </w:rPr>
        <w:t>110. Lease lifecycle management (renewal and revocation)</w:t>
      </w:r>
    </w:p>
    <w:p w:rsidR="00000000" w:rsidRDefault="00E0452F">
      <w:pPr>
        <w:pStyle w:val="a5"/>
        <w:divId w:val="1957787648"/>
        <w:rPr>
          <w:lang w:val="en"/>
        </w:rPr>
      </w:pPr>
      <w:r>
        <w:rPr>
          <w:lang w:val="en"/>
        </w:rPr>
        <w:t>With every secret, Vault creates a lease: metadata containing information such as a time duration, renewability, and more.</w:t>
      </w:r>
    </w:p>
    <w:p w:rsidR="00000000" w:rsidRDefault="00E0452F">
      <w:pPr>
        <w:pStyle w:val="a5"/>
        <w:divId w:val="1957787648"/>
        <w:rPr>
          <w:lang w:val="en"/>
        </w:rPr>
      </w:pPr>
      <w:r>
        <w:rPr>
          <w:lang w:val="en"/>
        </w:rPr>
        <w:t xml:space="preserve">Vault promises that the data will be valid for the </w:t>
      </w:r>
      <w:r>
        <w:rPr>
          <w:lang w:val="en"/>
        </w:rPr>
        <w:t>given duration, or Time To Live (TTL). Once the lease is expired, Vault can revoke the data, and the consumer of the secret can no longer be certain that it is valid.</w:t>
      </w:r>
    </w:p>
    <w:p w:rsidR="00000000" w:rsidRDefault="00E0452F">
      <w:pPr>
        <w:pStyle w:val="a5"/>
        <w:divId w:val="1957787648"/>
        <w:rPr>
          <w:lang w:val="en"/>
        </w:rPr>
      </w:pPr>
      <w:r>
        <w:rPr>
          <w:lang w:val="en"/>
        </w:rPr>
        <w:t>Spring Cloud Vault maintains a lease lifecycle beyond the creation of login tokens and se</w:t>
      </w:r>
      <w:r>
        <w:rPr>
          <w:lang w:val="en"/>
        </w:rPr>
        <w:t>crets. That said, login tokens and secrets associated with a lease are scheduled for renewal just before the lease expires until terminal expiry. Application shutdown revokes obtained login tokens and renewable leases.</w:t>
      </w:r>
    </w:p>
    <w:p w:rsidR="00000000" w:rsidRDefault="00E0452F">
      <w:pPr>
        <w:pStyle w:val="a5"/>
        <w:divId w:val="1957787648"/>
        <w:rPr>
          <w:lang w:val="en"/>
        </w:rPr>
      </w:pPr>
      <w:r>
        <w:rPr>
          <w:lang w:val="en"/>
        </w:rPr>
        <w:t xml:space="preserve">Secret service and database backends </w:t>
      </w:r>
      <w:r>
        <w:rPr>
          <w:lang w:val="en"/>
        </w:rPr>
        <w:t>(such as MongoDB or MySQL) usually generate a renewable lease so generated credentials will be disabled on application shutdown.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04949515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50" name="图片 3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049495156"/>
          <w:tblCellSpacing w:w="15" w:type="dxa"/>
        </w:trPr>
        <w:tc>
          <w:tcPr>
            <w:tcW w:w="0" w:type="auto"/>
            <w:vMerge/>
            <w:vAlign w:val="center"/>
            <w:hideMark/>
          </w:tcPr>
          <w:p w:rsidR="00000000" w:rsidRDefault="00E0452F"/>
        </w:tc>
        <w:tc>
          <w:tcPr>
            <w:tcW w:w="0" w:type="auto"/>
            <w:hideMark/>
          </w:tcPr>
          <w:p w:rsidR="00000000" w:rsidRDefault="00E0452F">
            <w:pPr>
              <w:pStyle w:val="a5"/>
            </w:pPr>
            <w:r>
              <w:t>Static tokens are not renewed or revoked.</w:t>
            </w:r>
          </w:p>
        </w:tc>
      </w:tr>
    </w:tbl>
    <w:p w:rsidR="00000000" w:rsidRDefault="00E0452F">
      <w:pPr>
        <w:pStyle w:val="a5"/>
        <w:divId w:val="1957787648"/>
        <w:rPr>
          <w:lang w:val="en"/>
        </w:rPr>
      </w:pPr>
      <w:r>
        <w:rPr>
          <w:lang w:val="en"/>
        </w:rPr>
        <w:t xml:space="preserve">Lease renewal and revocation is enabled by default and can be disabled by setting </w:t>
      </w:r>
      <w:r>
        <w:rPr>
          <w:rStyle w:val="HTML"/>
          <w:lang w:val="en"/>
        </w:rPr>
        <w:t>spring.cloud.vault.config.lifecycle.enabled</w:t>
      </w:r>
      <w:r>
        <w:rPr>
          <w:lang w:val="en"/>
        </w:rPr>
        <w:t xml:space="preserve"> to </w:t>
      </w:r>
      <w:r>
        <w:rPr>
          <w:rStyle w:val="HTML"/>
          <w:lang w:val="en"/>
        </w:rPr>
        <w:t>false</w:t>
      </w:r>
      <w:r>
        <w:rPr>
          <w:lang w:val="en"/>
        </w:rPr>
        <w:t>. This is not recommended as l</w:t>
      </w:r>
      <w:r>
        <w:rPr>
          <w:lang w:val="en"/>
        </w:rPr>
        <w:t>eases can expire and Spring Cloud Vault cannot longer access Vault or services using generated credentials and valid credentials remain active after application shutdown.</w:t>
      </w:r>
    </w:p>
    <w:p w:rsidR="00000000" w:rsidRDefault="00E0452F">
      <w:pPr>
        <w:pStyle w:val="HTML0"/>
        <w:divId w:val="247691282"/>
        <w:rPr>
          <w:lang w:val="en"/>
        </w:rPr>
      </w:pPr>
      <w:r>
        <w:rPr>
          <w:rStyle w:val="hl-attribute"/>
          <w:lang w:val="en"/>
        </w:rPr>
        <w:t>spring.cloud.vaul</w:t>
      </w:r>
      <w:r>
        <w:rPr>
          <w:rStyle w:val="hl-attribute"/>
          <w:lang w:val="en"/>
        </w:rPr>
        <w:t>t</w:t>
      </w:r>
      <w:r>
        <w:rPr>
          <w:lang w:val="en"/>
        </w:rPr>
        <w:t>:</w:t>
      </w:r>
    </w:p>
    <w:p w:rsidR="00000000" w:rsidRDefault="00E0452F">
      <w:pPr>
        <w:pStyle w:val="HTML0"/>
        <w:divId w:val="247691282"/>
        <w:rPr>
          <w:lang w:val="en"/>
        </w:rPr>
      </w:pPr>
      <w:r>
        <w:rPr>
          <w:rStyle w:val="hl-attribute"/>
          <w:lang w:val="en"/>
        </w:rPr>
        <w:t xml:space="preserve">    config.lifecycle.enable</w:t>
      </w:r>
      <w:r>
        <w:rPr>
          <w:rStyle w:val="hl-attribute"/>
          <w:lang w:val="en"/>
        </w:rPr>
        <w:t>d</w:t>
      </w:r>
      <w:r>
        <w:rPr>
          <w:lang w:val="en"/>
        </w:rPr>
        <w:t>:</w:t>
      </w:r>
      <w:r>
        <w:rPr>
          <w:lang w:val="en"/>
        </w:rPr>
        <w:t xml:space="preserve"> </w:t>
      </w:r>
      <w:r>
        <w:rPr>
          <w:rStyle w:val="hl-keyword"/>
          <w:lang w:val="en"/>
        </w:rPr>
        <w:t>tru</w:t>
      </w:r>
      <w:r>
        <w:rPr>
          <w:rStyle w:val="hl-keyword"/>
          <w:lang w:val="en"/>
        </w:rPr>
        <w:t>e</w:t>
      </w:r>
    </w:p>
    <w:p w:rsidR="00000000" w:rsidRDefault="00E0452F">
      <w:pPr>
        <w:pStyle w:val="a5"/>
        <w:divId w:val="1957787648"/>
        <w:rPr>
          <w:lang w:val="en"/>
        </w:rPr>
      </w:pPr>
      <w:r>
        <w:rPr>
          <w:lang w:val="en"/>
        </w:rPr>
        <w:t xml:space="preserve">See also: </w:t>
      </w:r>
      <w:hyperlink r:id="rId1710" w:tgtFrame="_top" w:history="1">
        <w:r>
          <w:rPr>
            <w:rStyle w:val="a3"/>
            <w:lang w:val="en"/>
          </w:rPr>
          <w:t>Vault Documentation: Lease, Renew, and Revoke</w:t>
        </w:r>
      </w:hyperlink>
    </w:p>
    <w:p w:rsidR="00000000" w:rsidRDefault="00E0452F">
      <w:pPr>
        <w:pStyle w:val="1"/>
        <w:divId w:val="240991529"/>
        <w:rPr>
          <w:lang w:val="en"/>
        </w:rPr>
      </w:pPr>
      <w:bookmarkStart w:id="865" w:name="_spring_cloud_gateway"/>
      <w:bookmarkEnd w:id="865"/>
      <w:r>
        <w:rPr>
          <w:lang w:val="en"/>
        </w:rPr>
        <w:t>Part XV. Spring Cloud</w:t>
      </w:r>
      <w:r>
        <w:rPr>
          <w:lang w:val="en"/>
        </w:rPr>
        <w:t xml:space="preserve"> Gateway</w:t>
      </w:r>
    </w:p>
    <w:p w:rsidR="00000000" w:rsidRDefault="00E0452F">
      <w:pPr>
        <w:pStyle w:val="a5"/>
        <w:divId w:val="1671982088"/>
        <w:rPr>
          <w:lang w:val="en"/>
        </w:rPr>
      </w:pPr>
      <w:r>
        <w:rPr>
          <w:rStyle w:val="a7"/>
          <w:lang w:val="en"/>
        </w:rPr>
        <w:t>1.0.0.BUILD-SNAPSHOT</w:t>
      </w:r>
    </w:p>
    <w:p w:rsidR="00000000" w:rsidRDefault="00E0452F">
      <w:pPr>
        <w:pStyle w:val="a5"/>
        <w:divId w:val="1671982088"/>
        <w:rPr>
          <w:lang w:val="en"/>
        </w:rPr>
      </w:pPr>
      <w:r>
        <w:rPr>
          <w:lang w:val="en"/>
        </w:rPr>
        <w:t xml:space="preserve">This project provides an API Gateway built on top of the Spring Ecosystem, including: Spring 5, Spring Boot 2 and Project Reactor. Spring Cloud Gateway aims to provide a simple, yet effective way to route to APIs and provide cross cutting concerns to them </w:t>
      </w:r>
      <w:r>
        <w:rPr>
          <w:lang w:val="en"/>
        </w:rPr>
        <w:t>such as: security, monitoring/metrics, and resiliency.</w:t>
      </w:r>
    </w:p>
    <w:p w:rsidR="00000000" w:rsidRDefault="00E0452F">
      <w:pPr>
        <w:pStyle w:val="2"/>
        <w:divId w:val="283124656"/>
        <w:rPr>
          <w:lang w:val="en"/>
        </w:rPr>
      </w:pPr>
      <w:bookmarkStart w:id="866" w:name="gateway-starter"/>
      <w:bookmarkEnd w:id="866"/>
      <w:r>
        <w:rPr>
          <w:lang w:val="en"/>
        </w:rPr>
        <w:t>111. How to Include Spring Cloud Gateway</w:t>
      </w:r>
    </w:p>
    <w:p w:rsidR="00000000" w:rsidRDefault="00E0452F">
      <w:pPr>
        <w:pStyle w:val="a5"/>
        <w:divId w:val="241067330"/>
        <w:rPr>
          <w:lang w:val="en"/>
        </w:rPr>
      </w:pPr>
      <w:r>
        <w:rPr>
          <w:lang w:val="en"/>
        </w:rPr>
        <w:t>To include Spring Cloud Gateway in y</w:t>
      </w:r>
      <w:r>
        <w:rPr>
          <w:lang w:val="en"/>
        </w:rPr>
        <w:t xml:space="preserve">our project use the starter with group </w:t>
      </w:r>
      <w:r>
        <w:rPr>
          <w:rStyle w:val="HTML"/>
          <w:lang w:val="en"/>
        </w:rPr>
        <w:t>org.springframework.cloud</w:t>
      </w:r>
      <w:r>
        <w:rPr>
          <w:lang w:val="en"/>
        </w:rPr>
        <w:t xml:space="preserve"> and artifact id </w:t>
      </w:r>
      <w:r>
        <w:rPr>
          <w:rStyle w:val="HTML"/>
          <w:lang w:val="en"/>
        </w:rPr>
        <w:t>spring-cloud-starter-gateway</w:t>
      </w:r>
      <w:r>
        <w:rPr>
          <w:lang w:val="en"/>
        </w:rPr>
        <w:t xml:space="preserve">. See the </w:t>
      </w:r>
      <w:hyperlink r:id="rId1711" w:tgtFrame="_top" w:history="1">
        <w:r>
          <w:rPr>
            <w:rStyle w:val="a3"/>
            <w:lang w:val="en"/>
          </w:rPr>
          <w:t>Spring Cloud Project page</w:t>
        </w:r>
      </w:hyperlink>
      <w:r>
        <w:rPr>
          <w:lang w:val="en"/>
        </w:rPr>
        <w:t xml:space="preserve"> for details on setting up your build system </w:t>
      </w:r>
      <w:r>
        <w:rPr>
          <w:lang w:val="en"/>
        </w:rPr>
        <w:t>with the current Spring Cloud Release Train.</w:t>
      </w:r>
    </w:p>
    <w:p w:rsidR="00000000" w:rsidRDefault="00E0452F">
      <w:pPr>
        <w:pStyle w:val="a5"/>
        <w:divId w:val="241067330"/>
        <w:rPr>
          <w:lang w:val="en"/>
        </w:rPr>
      </w:pPr>
      <w:r>
        <w:rPr>
          <w:lang w:val="en"/>
        </w:rPr>
        <w:t xml:space="preserve">If you include the starter, but, for some reason, you do not want the gateway to be enabled, set </w:t>
      </w:r>
      <w:r>
        <w:rPr>
          <w:rStyle w:val="HTML"/>
          <w:lang w:val="en"/>
        </w:rPr>
        <w:t>spring.cloud.gateway.enabled=false</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03870547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51" name="图片 35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1038705471"/>
          <w:tblCellSpacing w:w="15" w:type="dxa"/>
        </w:trPr>
        <w:tc>
          <w:tcPr>
            <w:tcW w:w="0" w:type="auto"/>
            <w:vMerge/>
            <w:vAlign w:val="center"/>
            <w:hideMark/>
          </w:tcPr>
          <w:p w:rsidR="00000000" w:rsidRDefault="00E0452F"/>
        </w:tc>
        <w:tc>
          <w:tcPr>
            <w:tcW w:w="0" w:type="auto"/>
            <w:hideMark/>
          </w:tcPr>
          <w:p w:rsidR="00000000" w:rsidRDefault="00E0452F">
            <w:pPr>
              <w:pStyle w:val="a5"/>
            </w:pPr>
            <w:r>
              <w:t>Spring Cloud Gateway requires the Netty runtime provided by Spring Boot and Spring Webflux. It does not work in a traditional Servlet Container or built as a WAR.</w:t>
            </w:r>
          </w:p>
        </w:tc>
      </w:tr>
    </w:tbl>
    <w:p w:rsidR="00000000" w:rsidRDefault="00E0452F">
      <w:pPr>
        <w:pStyle w:val="2"/>
        <w:divId w:val="885026719"/>
        <w:rPr>
          <w:lang w:val="en"/>
        </w:rPr>
      </w:pPr>
      <w:bookmarkStart w:id="867" w:name="_glossary"/>
      <w:bookmarkEnd w:id="867"/>
      <w:r>
        <w:rPr>
          <w:lang w:val="en"/>
        </w:rPr>
        <w:t>112. Glossary</w:t>
      </w:r>
    </w:p>
    <w:p w:rsidR="00000000" w:rsidRDefault="00E0452F">
      <w:pPr>
        <w:numPr>
          <w:ilvl w:val="0"/>
          <w:numId w:val="225"/>
        </w:numPr>
        <w:spacing w:before="100" w:beforeAutospacing="1" w:after="100" w:afterAutospacing="1"/>
        <w:divId w:val="1308246517"/>
        <w:rPr>
          <w:lang w:val="en"/>
        </w:rPr>
      </w:pPr>
      <w:r>
        <w:rPr>
          <w:rStyle w:val="a7"/>
          <w:lang w:val="en"/>
        </w:rPr>
        <w:t>Route</w:t>
      </w:r>
      <w:r>
        <w:rPr>
          <w:lang w:val="en"/>
        </w:rPr>
        <w:t>: Route the basic building block of the gateway. It is defined by an ID, a destination URI, a collection of predicates and a collection of filters. A route is matched if aggregate predicate is true.</w:t>
      </w:r>
    </w:p>
    <w:p w:rsidR="00000000" w:rsidRDefault="00E0452F">
      <w:pPr>
        <w:numPr>
          <w:ilvl w:val="0"/>
          <w:numId w:val="225"/>
        </w:numPr>
        <w:spacing w:before="100" w:beforeAutospacing="1" w:after="100" w:afterAutospacing="1"/>
        <w:divId w:val="1308246517"/>
        <w:rPr>
          <w:lang w:val="en"/>
        </w:rPr>
      </w:pPr>
      <w:r>
        <w:rPr>
          <w:rStyle w:val="a7"/>
          <w:lang w:val="en"/>
        </w:rPr>
        <w:t>Predicate</w:t>
      </w:r>
      <w:r>
        <w:rPr>
          <w:lang w:val="en"/>
        </w:rPr>
        <w:t>: T</w:t>
      </w:r>
      <w:r>
        <w:rPr>
          <w:lang w:val="en"/>
        </w:rPr>
        <w:t xml:space="preserve">his is a </w:t>
      </w:r>
      <w:hyperlink r:id="rId1712" w:tgtFrame="_top" w:history="1">
        <w:r>
          <w:rPr>
            <w:rStyle w:val="a3"/>
            <w:lang w:val="en"/>
          </w:rPr>
          <w:t>Java 8 Function Predicate</w:t>
        </w:r>
      </w:hyperlink>
      <w:r>
        <w:rPr>
          <w:lang w:val="en"/>
        </w:rPr>
        <w:t xml:space="preserve">. The input type is a </w:t>
      </w:r>
      <w:hyperlink r:id="rId1713" w:tgtFrame="_top" w:history="1">
        <w:r>
          <w:rPr>
            <w:rStyle w:val="a3"/>
            <w:lang w:val="en"/>
          </w:rPr>
          <w:t xml:space="preserve">Spring Framework </w:t>
        </w:r>
        <w:r>
          <w:rPr>
            <w:rStyle w:val="HTML"/>
            <w:color w:val="0000FF"/>
            <w:u w:val="single"/>
            <w:lang w:val="en"/>
          </w:rPr>
          <w:t>ServerWebExchange</w:t>
        </w:r>
      </w:hyperlink>
      <w:r>
        <w:rPr>
          <w:lang w:val="en"/>
        </w:rPr>
        <w:t>. This allows developers to match on anything from the HTTP request, such as headers or parameters.</w:t>
      </w:r>
    </w:p>
    <w:p w:rsidR="00000000" w:rsidRDefault="00E0452F">
      <w:pPr>
        <w:numPr>
          <w:ilvl w:val="0"/>
          <w:numId w:val="225"/>
        </w:numPr>
        <w:spacing w:before="100" w:beforeAutospacing="1" w:after="100" w:afterAutospacing="1"/>
        <w:divId w:val="1308246517"/>
        <w:rPr>
          <w:lang w:val="en"/>
        </w:rPr>
      </w:pPr>
      <w:r>
        <w:rPr>
          <w:rStyle w:val="a7"/>
          <w:lang w:val="en"/>
        </w:rPr>
        <w:t>Filter</w:t>
      </w:r>
      <w:r>
        <w:rPr>
          <w:lang w:val="en"/>
        </w:rPr>
        <w:t xml:space="preserve">: These are instances </w:t>
      </w:r>
      <w:hyperlink r:id="rId1714" w:tgtFrame="_top" w:history="1">
        <w:r>
          <w:rPr>
            <w:rStyle w:val="a3"/>
            <w:lang w:val="en"/>
          </w:rPr>
          <w:t xml:space="preserve">Spring Framework </w:t>
        </w:r>
        <w:r>
          <w:rPr>
            <w:rStyle w:val="HTML"/>
            <w:color w:val="0000FF"/>
            <w:u w:val="single"/>
            <w:lang w:val="en"/>
          </w:rPr>
          <w:t>GatewayFilter</w:t>
        </w:r>
      </w:hyperlink>
      <w:r>
        <w:rPr>
          <w:lang w:val="en"/>
        </w:rPr>
        <w:t xml:space="preserve"> constructed in with a specific factory. Here, requests and responses can be modified before or after sending the downstream request.</w:t>
      </w:r>
    </w:p>
    <w:p w:rsidR="00000000" w:rsidRDefault="00E0452F">
      <w:pPr>
        <w:pStyle w:val="2"/>
        <w:divId w:val="1407417676"/>
        <w:rPr>
          <w:lang w:val="en"/>
        </w:rPr>
      </w:pPr>
      <w:bookmarkStart w:id="868" w:name="gateway-how-it-works"/>
      <w:bookmarkEnd w:id="868"/>
      <w:r>
        <w:rPr>
          <w:lang w:val="en"/>
        </w:rPr>
        <w:t>113. How It Works</w:t>
      </w:r>
    </w:p>
    <w:p w:rsidR="00000000" w:rsidRDefault="00E0452F">
      <w:pPr>
        <w:divId w:val="1562981632"/>
        <w:rPr>
          <w:lang w:val="en"/>
        </w:rPr>
      </w:pPr>
      <w:r>
        <w:rPr>
          <w:noProof/>
          <w:lang w:val="en"/>
        </w:rPr>
        <w:drawing>
          <wp:inline distT="0" distB="0" distL="0" distR="0">
            <wp:extent cx="5625397" cy="7555555"/>
            <wp:effectExtent l="0" t="0" r="0" b="0"/>
            <wp:docPr id="352" name="图片 352" descr="Spring Cloud Gatewa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Spring Cloud Gateway Diagram"/>
                    <pic:cNvPicPr>
                      <a:picLocks noChangeAspect="1" noChangeArrowheads="1"/>
                    </pic:cNvPicPr>
                  </pic:nvPicPr>
                  <pic:blipFill>
                    <a:blip r:link="rId1715">
                      <a:extLst>
                        <a:ext uri="{28A0092B-C50C-407E-A947-70E740481C1C}">
                          <a14:useLocalDpi xmlns:a14="http://schemas.microsoft.com/office/drawing/2010/main" val="0"/>
                        </a:ext>
                      </a:extLst>
                    </a:blip>
                    <a:srcRect/>
                    <a:stretch>
                      <a:fillRect/>
                    </a:stretch>
                  </pic:blipFill>
                  <pic:spPr bwMode="auto">
                    <a:xfrm>
                      <a:off x="0" y="0"/>
                      <a:ext cx="5625397" cy="7555555"/>
                    </a:xfrm>
                    <a:prstGeom prst="rect">
                      <a:avLst/>
                    </a:prstGeom>
                    <a:noFill/>
                    <a:ln>
                      <a:noFill/>
                    </a:ln>
                  </pic:spPr>
                </pic:pic>
              </a:graphicData>
            </a:graphic>
          </wp:inline>
        </w:drawing>
      </w:r>
    </w:p>
    <w:p w:rsidR="00000000" w:rsidRDefault="00E0452F">
      <w:pPr>
        <w:pStyle w:val="a5"/>
        <w:divId w:val="195899520"/>
        <w:rPr>
          <w:lang w:val="en"/>
        </w:rPr>
      </w:pPr>
      <w:r>
        <w:rPr>
          <w:lang w:val="en"/>
        </w:rPr>
        <w:t xml:space="preserve">Clients make requests to Spring Cloud Gateway. If the Gateway Handler Mapping determines that a request matches a Route, it is sent to the Gateway Web Handler. This handler runs sends the request through a filter chain that is specific to the request. The </w:t>
      </w:r>
      <w:r>
        <w:rPr>
          <w:lang w:val="en"/>
        </w:rPr>
        <w:t xml:space="preserve">reason the filters are divided by the dotted line, is that filters may execute logic before the proxy request is sent or after. All "pre" filter logic is executed, then the proxy request is made. After the proxy request is made, the "post" filter logic is </w:t>
      </w:r>
      <w:r>
        <w:rPr>
          <w:lang w:val="en"/>
        </w:rPr>
        <w:t>executed.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212646243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53" name="图片 3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126462437"/>
          <w:tblCellSpacing w:w="15" w:type="dxa"/>
        </w:trPr>
        <w:tc>
          <w:tcPr>
            <w:tcW w:w="0" w:type="auto"/>
            <w:vMerge/>
            <w:vAlign w:val="center"/>
            <w:hideMark/>
          </w:tcPr>
          <w:p w:rsidR="00000000" w:rsidRDefault="00E0452F"/>
        </w:tc>
        <w:tc>
          <w:tcPr>
            <w:tcW w:w="0" w:type="auto"/>
            <w:hideMark/>
          </w:tcPr>
          <w:p w:rsidR="00000000" w:rsidRDefault="00E0452F">
            <w:pPr>
              <w:pStyle w:val="a5"/>
            </w:pPr>
            <w:r>
              <w:t>URIs defined in routes without a port will get a default port set to 80 and 443 for HTTP and HTTPS URIs respectively.</w:t>
            </w:r>
          </w:p>
        </w:tc>
      </w:tr>
    </w:tbl>
    <w:p w:rsidR="00000000" w:rsidRDefault="00E0452F">
      <w:pPr>
        <w:pStyle w:val="2"/>
        <w:divId w:val="774864541"/>
        <w:rPr>
          <w:lang w:val="en"/>
        </w:rPr>
      </w:pPr>
      <w:bookmarkStart w:id="869" w:name="gateway-request-predicates-factories"/>
      <w:bookmarkEnd w:id="869"/>
      <w:r>
        <w:rPr>
          <w:lang w:val="en"/>
        </w:rPr>
        <w:t>114. Route Predicate Factories</w:t>
      </w:r>
    </w:p>
    <w:p w:rsidR="00000000" w:rsidRDefault="00E0452F">
      <w:pPr>
        <w:pStyle w:val="a5"/>
        <w:divId w:val="856234451"/>
        <w:rPr>
          <w:lang w:val="en"/>
        </w:rPr>
      </w:pPr>
      <w:r>
        <w:rPr>
          <w:lang w:val="en"/>
        </w:rPr>
        <w:t xml:space="preserve">Spring Cloud Gateway matches routes as part of the Spring WebFlux </w:t>
      </w:r>
      <w:r>
        <w:rPr>
          <w:rStyle w:val="HTML"/>
          <w:lang w:val="en"/>
        </w:rPr>
        <w:t>HandlerMapping</w:t>
      </w:r>
      <w:r>
        <w:rPr>
          <w:lang w:val="en"/>
        </w:rPr>
        <w:t xml:space="preserve"> infrastructure. Spring Cloud Gateway includes many built-in Route Predicate Factories. Al</w:t>
      </w:r>
      <w:r>
        <w:rPr>
          <w:lang w:val="en"/>
        </w:rPr>
        <w:t xml:space="preserve">l of these predicates match on different attributes of the HTTP request. Multiple Route Predicate Factories can be combined and are combined via logical </w:t>
      </w:r>
      <w:r>
        <w:rPr>
          <w:rStyle w:val="HTML"/>
          <w:lang w:val="en"/>
        </w:rPr>
        <w:t>and</w:t>
      </w:r>
      <w:r>
        <w:rPr>
          <w:lang w:val="en"/>
        </w:rPr>
        <w:t>.</w:t>
      </w:r>
    </w:p>
    <w:p w:rsidR="00000000" w:rsidRDefault="00E0452F">
      <w:pPr>
        <w:pStyle w:val="2"/>
        <w:divId w:val="135729312"/>
        <w:rPr>
          <w:lang w:val="en"/>
        </w:rPr>
      </w:pPr>
      <w:bookmarkStart w:id="870" w:name="_after_route_predicate_factory"/>
      <w:bookmarkEnd w:id="870"/>
      <w:r>
        <w:rPr>
          <w:lang w:val="en"/>
        </w:rPr>
        <w:t>114.1 After Route Predicate Factory</w:t>
      </w:r>
    </w:p>
    <w:p w:rsidR="00000000" w:rsidRDefault="00E0452F">
      <w:pPr>
        <w:pStyle w:val="a5"/>
        <w:divId w:val="1597441907"/>
        <w:rPr>
          <w:lang w:val="en"/>
        </w:rPr>
      </w:pPr>
      <w:r>
        <w:rPr>
          <w:lang w:val="en"/>
        </w:rPr>
        <w:t>The After Route Predicate Factory takes one parameter, a datetime. This predicate matches requests that happen after the current datetime.</w:t>
      </w:r>
    </w:p>
    <w:p w:rsidR="00000000" w:rsidRDefault="00E0452F">
      <w:pPr>
        <w:pStyle w:val="a5"/>
        <w:divId w:val="1597441907"/>
        <w:rPr>
          <w:lang w:val="en"/>
        </w:rPr>
      </w:pPr>
      <w:r>
        <w:rPr>
          <w:b/>
          <w:bCs/>
          <w:lang w:val="en"/>
        </w:rPr>
        <w:t>application.yml. </w:t>
      </w:r>
      <w:r>
        <w:rPr>
          <w:lang w:val="en"/>
        </w:rPr>
        <w:t xml:space="preserve"> </w:t>
      </w:r>
    </w:p>
    <w:p w:rsidR="00000000" w:rsidRDefault="00E0452F">
      <w:pPr>
        <w:pStyle w:val="HTML0"/>
        <w:divId w:val="1597441907"/>
        <w:rPr>
          <w:lang w:val="en"/>
        </w:rPr>
      </w:pPr>
      <w:r>
        <w:rPr>
          <w:rStyle w:val="hl-attribute"/>
          <w:lang w:val="en"/>
        </w:rPr>
        <w:t>sprin</w:t>
      </w:r>
      <w:r>
        <w:rPr>
          <w:rStyle w:val="hl-attribute"/>
          <w:lang w:val="en"/>
        </w:rPr>
        <w:t>g</w:t>
      </w:r>
      <w:r>
        <w:rPr>
          <w:lang w:val="en"/>
        </w:rPr>
        <w:t>:</w:t>
      </w:r>
    </w:p>
    <w:p w:rsidR="00000000" w:rsidRDefault="00E0452F">
      <w:pPr>
        <w:pStyle w:val="HTML0"/>
        <w:divId w:val="1597441907"/>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597441907"/>
        <w:rPr>
          <w:lang w:val="en"/>
        </w:rPr>
      </w:pPr>
      <w:r>
        <w:rPr>
          <w:rStyle w:val="hl-attribute"/>
          <w:lang w:val="en"/>
        </w:rPr>
        <w:t xml:space="preserve">    </w:t>
      </w:r>
      <w:r>
        <w:rPr>
          <w:rStyle w:val="hl-attribute"/>
          <w:lang w:val="en"/>
        </w:rPr>
        <w:t>gatewa</w:t>
      </w:r>
      <w:r>
        <w:rPr>
          <w:rStyle w:val="hl-attribute"/>
          <w:lang w:val="en"/>
        </w:rPr>
        <w:t>y</w:t>
      </w:r>
      <w:r>
        <w:rPr>
          <w:lang w:val="en"/>
        </w:rPr>
        <w:t>:</w:t>
      </w:r>
    </w:p>
    <w:p w:rsidR="00000000" w:rsidRDefault="00E0452F">
      <w:pPr>
        <w:pStyle w:val="HTML0"/>
        <w:divId w:val="1597441907"/>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597441907"/>
        <w:rPr>
          <w:lang w:val="en"/>
        </w:rPr>
      </w:pPr>
      <w:r>
        <w:rPr>
          <w:rStyle w:val="hl-attribute"/>
          <w:lang w:val="en"/>
        </w:rPr>
        <w:t xml:space="preserve">      - i</w:t>
      </w:r>
      <w:r>
        <w:rPr>
          <w:rStyle w:val="hl-attribute"/>
          <w:lang w:val="en"/>
        </w:rPr>
        <w:t>d</w:t>
      </w:r>
      <w:r>
        <w:rPr>
          <w:lang w:val="en"/>
        </w:rPr>
        <w:t>: after_route</w:t>
      </w:r>
    </w:p>
    <w:p w:rsidR="00000000" w:rsidRDefault="00E0452F">
      <w:pPr>
        <w:pStyle w:val="HTML0"/>
        <w:divId w:val="1597441907"/>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1597441907"/>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1597441907"/>
        <w:rPr>
          <w:lang w:val="en"/>
        </w:rPr>
      </w:pPr>
      <w:r>
        <w:rPr>
          <w:rStyle w:val="hl-attribute"/>
          <w:lang w:val="en"/>
        </w:rPr>
        <w:t xml:space="preserve">        - Afte</w:t>
      </w:r>
      <w:r>
        <w:rPr>
          <w:rStyle w:val="hl-attribute"/>
          <w:lang w:val="en"/>
        </w:rPr>
        <w:t>r</w:t>
      </w:r>
      <w:r>
        <w:rPr>
          <w:lang w:val="en"/>
        </w:rPr>
        <w:t>=</w:t>
      </w:r>
      <w:r>
        <w:rPr>
          <w:rStyle w:val="hl-number"/>
          <w:lang w:val="en"/>
        </w:rPr>
        <w:t>2017</w:t>
      </w:r>
      <w:r>
        <w:rPr>
          <w:lang w:val="en"/>
        </w:rPr>
        <w:t>-</w:t>
      </w:r>
      <w:r>
        <w:rPr>
          <w:rStyle w:val="hl-number"/>
          <w:lang w:val="en"/>
        </w:rPr>
        <w:t>01</w:t>
      </w:r>
      <w:r>
        <w:rPr>
          <w:lang w:val="en"/>
        </w:rPr>
        <w:t>-</w:t>
      </w:r>
      <w:r>
        <w:rPr>
          <w:rStyle w:val="hl-number"/>
          <w:lang w:val="en"/>
        </w:rPr>
        <w:t>20</w:t>
      </w:r>
      <w:r>
        <w:rPr>
          <w:lang w:val="en"/>
        </w:rPr>
        <w:t>T17:</w:t>
      </w:r>
      <w:r>
        <w:rPr>
          <w:rStyle w:val="hl-number"/>
          <w:lang w:val="en"/>
        </w:rPr>
        <w:t>42</w:t>
      </w:r>
      <w:r>
        <w:rPr>
          <w:lang w:val="en"/>
        </w:rPr>
        <w:t>:</w:t>
      </w:r>
      <w:r>
        <w:rPr>
          <w:rStyle w:val="hl-number"/>
          <w:lang w:val="en"/>
        </w:rPr>
        <w:t>47.789</w:t>
      </w:r>
      <w:r>
        <w:rPr>
          <w:lang w:val="en"/>
        </w:rPr>
        <w:t>-</w:t>
      </w:r>
      <w:r>
        <w:rPr>
          <w:rStyle w:val="hl-number"/>
          <w:lang w:val="en"/>
        </w:rPr>
        <w:t>07</w:t>
      </w:r>
      <w:r>
        <w:rPr>
          <w:lang w:val="en"/>
        </w:rPr>
        <w:t>:</w:t>
      </w:r>
      <w:r>
        <w:rPr>
          <w:rStyle w:val="hl-number"/>
          <w:lang w:val="en"/>
        </w:rPr>
        <w:t>00</w:t>
      </w:r>
      <w:r>
        <w:rPr>
          <w:lang w:val="en"/>
        </w:rPr>
        <w:t>[America/Denve</w:t>
      </w:r>
      <w:r>
        <w:rPr>
          <w:lang w:val="en"/>
        </w:rPr>
        <w:t>r</w:t>
      </w:r>
      <w:r>
        <w:rPr>
          <w:rStyle w:val="hl-keyword"/>
          <w:lang w:val="en"/>
        </w:rPr>
        <w:t>]</w:t>
      </w:r>
    </w:p>
    <w:p w:rsidR="00000000" w:rsidRDefault="00E0452F">
      <w:pPr>
        <w:pStyle w:val="a5"/>
        <w:divId w:val="1597441907"/>
        <w:rPr>
          <w:lang w:val="en"/>
        </w:rPr>
      </w:pPr>
      <w:r>
        <w:rPr>
          <w:lang w:val="en"/>
        </w:rPr>
        <w:t>This route matches any request after Jan 20, 2017 17:42 Mountain Time (Denver).</w:t>
      </w:r>
    </w:p>
    <w:p w:rsidR="00000000" w:rsidRDefault="00E0452F">
      <w:pPr>
        <w:pStyle w:val="2"/>
        <w:divId w:val="1465201180"/>
        <w:rPr>
          <w:lang w:val="en"/>
        </w:rPr>
      </w:pPr>
      <w:bookmarkStart w:id="871" w:name="_before_route_predicate_factory"/>
      <w:bookmarkEnd w:id="871"/>
      <w:r>
        <w:rPr>
          <w:lang w:val="en"/>
        </w:rPr>
        <w:t>114.2 Before Route Predicate Factory</w:t>
      </w:r>
    </w:p>
    <w:p w:rsidR="00000000" w:rsidRDefault="00E0452F">
      <w:pPr>
        <w:pStyle w:val="a5"/>
        <w:divId w:val="1666976663"/>
        <w:rPr>
          <w:lang w:val="en"/>
        </w:rPr>
      </w:pPr>
      <w:r>
        <w:rPr>
          <w:lang w:val="en"/>
        </w:rPr>
        <w:t>The Before Route Predicate Factory takes one parameter, a datetime. This predic</w:t>
      </w:r>
      <w:r>
        <w:rPr>
          <w:lang w:val="en"/>
        </w:rPr>
        <w:t>ate matches requests that happen before the current datetime.</w:t>
      </w:r>
    </w:p>
    <w:p w:rsidR="00000000" w:rsidRDefault="00E0452F">
      <w:pPr>
        <w:pStyle w:val="a5"/>
        <w:divId w:val="1666976663"/>
        <w:rPr>
          <w:lang w:val="en"/>
        </w:rPr>
      </w:pPr>
      <w:r>
        <w:rPr>
          <w:b/>
          <w:bCs/>
          <w:lang w:val="en"/>
        </w:rPr>
        <w:t>application.yml. </w:t>
      </w:r>
      <w:r>
        <w:rPr>
          <w:lang w:val="en"/>
        </w:rPr>
        <w:t xml:space="preserve"> </w:t>
      </w:r>
    </w:p>
    <w:p w:rsidR="00000000" w:rsidRDefault="00E0452F">
      <w:pPr>
        <w:pStyle w:val="HTML0"/>
        <w:divId w:val="1666976663"/>
        <w:rPr>
          <w:lang w:val="en"/>
        </w:rPr>
      </w:pPr>
      <w:r>
        <w:rPr>
          <w:rStyle w:val="hl-attribute"/>
          <w:lang w:val="en"/>
        </w:rPr>
        <w:t>sprin</w:t>
      </w:r>
      <w:r>
        <w:rPr>
          <w:rStyle w:val="hl-attribute"/>
          <w:lang w:val="en"/>
        </w:rPr>
        <w:t>g</w:t>
      </w:r>
      <w:r>
        <w:rPr>
          <w:lang w:val="en"/>
        </w:rPr>
        <w:t>:</w:t>
      </w:r>
    </w:p>
    <w:p w:rsidR="00000000" w:rsidRDefault="00E0452F">
      <w:pPr>
        <w:pStyle w:val="HTML0"/>
        <w:divId w:val="1666976663"/>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666976663"/>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666976663"/>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666976663"/>
        <w:rPr>
          <w:lang w:val="en"/>
        </w:rPr>
      </w:pPr>
      <w:r>
        <w:rPr>
          <w:rStyle w:val="hl-attribute"/>
          <w:lang w:val="en"/>
        </w:rPr>
        <w:t xml:space="preserve">      - i</w:t>
      </w:r>
      <w:r>
        <w:rPr>
          <w:rStyle w:val="hl-attribute"/>
          <w:lang w:val="en"/>
        </w:rPr>
        <w:t>d</w:t>
      </w:r>
      <w:r>
        <w:rPr>
          <w:lang w:val="en"/>
        </w:rPr>
        <w:t>: before_route</w:t>
      </w:r>
    </w:p>
    <w:p w:rsidR="00000000" w:rsidRDefault="00E0452F">
      <w:pPr>
        <w:pStyle w:val="HTML0"/>
        <w:divId w:val="1666976663"/>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1666976663"/>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1666976663"/>
        <w:rPr>
          <w:lang w:val="en"/>
        </w:rPr>
      </w:pPr>
      <w:r>
        <w:rPr>
          <w:rStyle w:val="hl-attribute"/>
          <w:lang w:val="en"/>
        </w:rPr>
        <w:t xml:space="preserve">        - Befor</w:t>
      </w:r>
      <w:r>
        <w:rPr>
          <w:rStyle w:val="hl-attribute"/>
          <w:lang w:val="en"/>
        </w:rPr>
        <w:t>e</w:t>
      </w:r>
      <w:r>
        <w:rPr>
          <w:lang w:val="en"/>
        </w:rPr>
        <w:t>=</w:t>
      </w:r>
      <w:r>
        <w:rPr>
          <w:rStyle w:val="hl-number"/>
          <w:lang w:val="en"/>
        </w:rPr>
        <w:t>2017</w:t>
      </w:r>
      <w:r>
        <w:rPr>
          <w:lang w:val="en"/>
        </w:rPr>
        <w:t>-</w:t>
      </w:r>
      <w:r>
        <w:rPr>
          <w:rStyle w:val="hl-number"/>
          <w:lang w:val="en"/>
        </w:rPr>
        <w:t>01</w:t>
      </w:r>
      <w:r>
        <w:rPr>
          <w:lang w:val="en"/>
        </w:rPr>
        <w:t>-</w:t>
      </w:r>
      <w:r>
        <w:rPr>
          <w:rStyle w:val="hl-number"/>
          <w:lang w:val="en"/>
        </w:rPr>
        <w:t>20</w:t>
      </w:r>
      <w:r>
        <w:rPr>
          <w:lang w:val="en"/>
        </w:rPr>
        <w:t>T17:</w:t>
      </w:r>
      <w:r>
        <w:rPr>
          <w:rStyle w:val="hl-number"/>
          <w:lang w:val="en"/>
        </w:rPr>
        <w:t>42</w:t>
      </w:r>
      <w:r>
        <w:rPr>
          <w:lang w:val="en"/>
        </w:rPr>
        <w:t>:</w:t>
      </w:r>
      <w:r>
        <w:rPr>
          <w:rStyle w:val="hl-number"/>
          <w:lang w:val="en"/>
        </w:rPr>
        <w:t>47.789</w:t>
      </w:r>
      <w:r>
        <w:rPr>
          <w:lang w:val="en"/>
        </w:rPr>
        <w:t>-</w:t>
      </w:r>
      <w:r>
        <w:rPr>
          <w:rStyle w:val="hl-number"/>
          <w:lang w:val="en"/>
        </w:rPr>
        <w:t>07</w:t>
      </w:r>
      <w:r>
        <w:rPr>
          <w:lang w:val="en"/>
        </w:rPr>
        <w:t>:</w:t>
      </w:r>
      <w:r>
        <w:rPr>
          <w:rStyle w:val="hl-number"/>
          <w:lang w:val="en"/>
        </w:rPr>
        <w:t>00</w:t>
      </w:r>
      <w:r>
        <w:rPr>
          <w:lang w:val="en"/>
        </w:rPr>
        <w:t>[America</w:t>
      </w:r>
      <w:r>
        <w:rPr>
          <w:lang w:val="en"/>
        </w:rPr>
        <w:t>/Denve</w:t>
      </w:r>
      <w:r>
        <w:rPr>
          <w:lang w:val="en"/>
        </w:rPr>
        <w:t>r</w:t>
      </w:r>
      <w:r>
        <w:rPr>
          <w:rStyle w:val="hl-keyword"/>
          <w:lang w:val="en"/>
        </w:rPr>
        <w:t>]</w:t>
      </w:r>
    </w:p>
    <w:p w:rsidR="00000000" w:rsidRDefault="00E0452F">
      <w:pPr>
        <w:pStyle w:val="a5"/>
        <w:divId w:val="1666976663"/>
        <w:rPr>
          <w:lang w:val="en"/>
        </w:rPr>
      </w:pPr>
      <w:r>
        <w:rPr>
          <w:lang w:val="en"/>
        </w:rPr>
        <w:t>This route matches any request before Jan 20, 2017 17:42 Mountain Time (Denver).</w:t>
      </w:r>
    </w:p>
    <w:p w:rsidR="00000000" w:rsidRDefault="00E0452F">
      <w:pPr>
        <w:pStyle w:val="2"/>
        <w:divId w:val="919950293"/>
        <w:rPr>
          <w:lang w:val="en"/>
        </w:rPr>
      </w:pPr>
      <w:bookmarkStart w:id="872" w:name="_between_route_predicate_factory"/>
      <w:bookmarkEnd w:id="872"/>
      <w:r>
        <w:rPr>
          <w:lang w:val="en"/>
        </w:rPr>
        <w:t>114.3 Between Route Predi</w:t>
      </w:r>
      <w:r>
        <w:rPr>
          <w:lang w:val="en"/>
        </w:rPr>
        <w:t>cate Factory</w:t>
      </w:r>
    </w:p>
    <w:p w:rsidR="00000000" w:rsidRDefault="00E0452F">
      <w:pPr>
        <w:pStyle w:val="a5"/>
        <w:divId w:val="2025400332"/>
        <w:rPr>
          <w:lang w:val="en"/>
        </w:rPr>
      </w:pPr>
      <w:r>
        <w:rPr>
          <w:lang w:val="en"/>
        </w:rPr>
        <w:t>The Between Route Predicate Factory takes two parameters, datetime1 and datetime2. This predicate matches requests that happen after datetime1 and before datetime2. The datetime2 parameter must be after datetime1.</w:t>
      </w:r>
    </w:p>
    <w:p w:rsidR="00000000" w:rsidRDefault="00E0452F">
      <w:pPr>
        <w:pStyle w:val="a5"/>
        <w:divId w:val="2025400332"/>
        <w:rPr>
          <w:lang w:val="en"/>
        </w:rPr>
      </w:pPr>
      <w:r>
        <w:rPr>
          <w:b/>
          <w:bCs/>
          <w:lang w:val="en"/>
        </w:rPr>
        <w:t>application.yml. </w:t>
      </w:r>
      <w:r>
        <w:rPr>
          <w:lang w:val="en"/>
        </w:rPr>
        <w:t xml:space="preserve"> </w:t>
      </w:r>
    </w:p>
    <w:p w:rsidR="00000000" w:rsidRDefault="00E0452F">
      <w:pPr>
        <w:pStyle w:val="HTML0"/>
        <w:divId w:val="2025400332"/>
        <w:rPr>
          <w:lang w:val="en"/>
        </w:rPr>
      </w:pPr>
      <w:r>
        <w:rPr>
          <w:rStyle w:val="hl-attribute"/>
          <w:lang w:val="en"/>
        </w:rPr>
        <w:t>sprin</w:t>
      </w:r>
      <w:r>
        <w:rPr>
          <w:rStyle w:val="hl-attribute"/>
          <w:lang w:val="en"/>
        </w:rPr>
        <w:t>g</w:t>
      </w:r>
      <w:r>
        <w:rPr>
          <w:lang w:val="en"/>
        </w:rPr>
        <w:t>:</w:t>
      </w:r>
    </w:p>
    <w:p w:rsidR="00000000" w:rsidRDefault="00E0452F">
      <w:pPr>
        <w:pStyle w:val="HTML0"/>
        <w:divId w:val="2025400332"/>
        <w:rPr>
          <w:lang w:val="en"/>
        </w:rPr>
      </w:pPr>
      <w:r>
        <w:rPr>
          <w:rStyle w:val="hl-attribute"/>
          <w:lang w:val="en"/>
        </w:rPr>
        <w:t xml:space="preserve">  </w:t>
      </w:r>
      <w:r>
        <w:rPr>
          <w:rStyle w:val="hl-attribute"/>
          <w:lang w:val="en"/>
        </w:rPr>
        <w:t>clou</w:t>
      </w:r>
      <w:r>
        <w:rPr>
          <w:rStyle w:val="hl-attribute"/>
          <w:lang w:val="en"/>
        </w:rPr>
        <w:t>d</w:t>
      </w:r>
      <w:r>
        <w:rPr>
          <w:lang w:val="en"/>
        </w:rPr>
        <w:t>:</w:t>
      </w:r>
    </w:p>
    <w:p w:rsidR="00000000" w:rsidRDefault="00E0452F">
      <w:pPr>
        <w:pStyle w:val="HTML0"/>
        <w:divId w:val="2025400332"/>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2025400332"/>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2025400332"/>
        <w:rPr>
          <w:lang w:val="en"/>
        </w:rPr>
      </w:pPr>
      <w:r>
        <w:rPr>
          <w:rStyle w:val="hl-attribute"/>
          <w:lang w:val="en"/>
        </w:rPr>
        <w:t xml:space="preserve">      - i</w:t>
      </w:r>
      <w:r>
        <w:rPr>
          <w:rStyle w:val="hl-attribute"/>
          <w:lang w:val="en"/>
        </w:rPr>
        <w:t>d</w:t>
      </w:r>
      <w:r>
        <w:rPr>
          <w:lang w:val="en"/>
        </w:rPr>
        <w:t>: between_route</w:t>
      </w:r>
    </w:p>
    <w:p w:rsidR="00000000" w:rsidRDefault="00E0452F">
      <w:pPr>
        <w:pStyle w:val="HTML0"/>
        <w:divId w:val="2025400332"/>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2025400332"/>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2025400332"/>
        <w:rPr>
          <w:lang w:val="en"/>
        </w:rPr>
      </w:pPr>
      <w:r>
        <w:rPr>
          <w:rStyle w:val="hl-attribute"/>
          <w:lang w:val="en"/>
        </w:rPr>
        <w:t xml:space="preserve">        - Betwee</w:t>
      </w:r>
      <w:r>
        <w:rPr>
          <w:rStyle w:val="hl-attribute"/>
          <w:lang w:val="en"/>
        </w:rPr>
        <w:t>n</w:t>
      </w:r>
      <w:r>
        <w:rPr>
          <w:lang w:val="en"/>
        </w:rPr>
        <w:t>=</w:t>
      </w:r>
      <w:r>
        <w:rPr>
          <w:rStyle w:val="hl-number"/>
          <w:lang w:val="en"/>
        </w:rPr>
        <w:t>2017</w:t>
      </w:r>
      <w:r>
        <w:rPr>
          <w:lang w:val="en"/>
        </w:rPr>
        <w:t>-</w:t>
      </w:r>
      <w:r>
        <w:rPr>
          <w:rStyle w:val="hl-number"/>
          <w:lang w:val="en"/>
        </w:rPr>
        <w:t>01</w:t>
      </w:r>
      <w:r>
        <w:rPr>
          <w:lang w:val="en"/>
        </w:rPr>
        <w:t>-</w:t>
      </w:r>
      <w:r>
        <w:rPr>
          <w:rStyle w:val="hl-number"/>
          <w:lang w:val="en"/>
        </w:rPr>
        <w:t>20</w:t>
      </w:r>
      <w:r>
        <w:rPr>
          <w:lang w:val="en"/>
        </w:rPr>
        <w:t>T17:</w:t>
      </w:r>
      <w:r>
        <w:rPr>
          <w:rStyle w:val="hl-number"/>
          <w:lang w:val="en"/>
        </w:rPr>
        <w:t>42</w:t>
      </w:r>
      <w:r>
        <w:rPr>
          <w:lang w:val="en"/>
        </w:rPr>
        <w:t>:</w:t>
      </w:r>
      <w:r>
        <w:rPr>
          <w:rStyle w:val="hl-number"/>
          <w:lang w:val="en"/>
        </w:rPr>
        <w:t>47.789</w:t>
      </w:r>
      <w:r>
        <w:rPr>
          <w:lang w:val="en"/>
        </w:rPr>
        <w:t>-</w:t>
      </w:r>
      <w:r>
        <w:rPr>
          <w:rStyle w:val="hl-number"/>
          <w:lang w:val="en"/>
        </w:rPr>
        <w:t>07</w:t>
      </w:r>
      <w:r>
        <w:rPr>
          <w:lang w:val="en"/>
        </w:rPr>
        <w:t>:</w:t>
      </w:r>
      <w:r>
        <w:rPr>
          <w:rStyle w:val="hl-number"/>
          <w:lang w:val="en"/>
        </w:rPr>
        <w:t>00</w:t>
      </w:r>
      <w:r>
        <w:rPr>
          <w:lang w:val="en"/>
        </w:rPr>
        <w:t>[America/Denver</w:t>
      </w:r>
      <w:r>
        <w:rPr>
          <w:lang w:val="en"/>
        </w:rPr>
        <w:t>]</w:t>
      </w:r>
      <w:r>
        <w:rPr>
          <w:rStyle w:val="hl-keyword"/>
          <w:lang w:val="en"/>
        </w:rPr>
        <w:t>,</w:t>
      </w:r>
      <w:r>
        <w:rPr>
          <w:lang w:val="en"/>
        </w:rPr>
        <w:t xml:space="preserve"> </w:t>
      </w:r>
      <w:r>
        <w:rPr>
          <w:rStyle w:val="hl-number"/>
          <w:lang w:val="en"/>
        </w:rPr>
        <w:t>2017</w:t>
      </w:r>
      <w:r>
        <w:rPr>
          <w:lang w:val="en"/>
        </w:rPr>
        <w:t>-</w:t>
      </w:r>
      <w:r>
        <w:rPr>
          <w:rStyle w:val="hl-number"/>
          <w:lang w:val="en"/>
        </w:rPr>
        <w:t>01</w:t>
      </w:r>
      <w:r>
        <w:rPr>
          <w:lang w:val="en"/>
        </w:rPr>
        <w:t>-</w:t>
      </w:r>
      <w:r>
        <w:rPr>
          <w:rStyle w:val="hl-number"/>
          <w:lang w:val="en"/>
        </w:rPr>
        <w:t>21</w:t>
      </w:r>
      <w:r>
        <w:rPr>
          <w:lang w:val="en"/>
        </w:rPr>
        <w:t>T17:</w:t>
      </w:r>
      <w:r>
        <w:rPr>
          <w:rStyle w:val="hl-number"/>
          <w:lang w:val="en"/>
        </w:rPr>
        <w:t>42</w:t>
      </w:r>
      <w:r>
        <w:rPr>
          <w:lang w:val="en"/>
        </w:rPr>
        <w:t>:</w:t>
      </w:r>
      <w:r>
        <w:rPr>
          <w:rStyle w:val="hl-number"/>
          <w:lang w:val="en"/>
        </w:rPr>
        <w:t>47.789</w:t>
      </w:r>
      <w:r>
        <w:rPr>
          <w:lang w:val="en"/>
        </w:rPr>
        <w:t>-</w:t>
      </w:r>
      <w:r>
        <w:rPr>
          <w:rStyle w:val="hl-number"/>
          <w:lang w:val="en"/>
        </w:rPr>
        <w:t>07</w:t>
      </w:r>
      <w:r>
        <w:rPr>
          <w:lang w:val="en"/>
        </w:rPr>
        <w:t>:</w:t>
      </w:r>
      <w:r>
        <w:rPr>
          <w:rStyle w:val="hl-number"/>
          <w:lang w:val="en"/>
        </w:rPr>
        <w:t>00</w:t>
      </w:r>
      <w:r>
        <w:rPr>
          <w:lang w:val="en"/>
        </w:rPr>
        <w:t>[America/Denve</w:t>
      </w:r>
      <w:r>
        <w:rPr>
          <w:lang w:val="en"/>
        </w:rPr>
        <w:t>r</w:t>
      </w:r>
      <w:r>
        <w:rPr>
          <w:rStyle w:val="hl-keyword"/>
          <w:lang w:val="en"/>
        </w:rPr>
        <w:t>]</w:t>
      </w:r>
    </w:p>
    <w:p w:rsidR="00000000" w:rsidRDefault="00E0452F">
      <w:pPr>
        <w:pStyle w:val="a5"/>
        <w:divId w:val="2025400332"/>
        <w:rPr>
          <w:lang w:val="en"/>
        </w:rPr>
      </w:pPr>
      <w:r>
        <w:rPr>
          <w:lang w:val="en"/>
        </w:rPr>
        <w:t>This route matches any request after Jan 20, 2017 17:42 Mountain Time (Denver) and before Jan 21, 2017 17:42 Mountain Time (Denver). This could be useful for maintenance windows.</w:t>
      </w:r>
    </w:p>
    <w:p w:rsidR="00000000" w:rsidRDefault="00E0452F">
      <w:pPr>
        <w:pStyle w:val="2"/>
        <w:divId w:val="1578905332"/>
        <w:rPr>
          <w:lang w:val="en"/>
        </w:rPr>
      </w:pPr>
      <w:bookmarkStart w:id="873" w:name="_cookie_route_predicate_factory"/>
      <w:bookmarkEnd w:id="873"/>
      <w:r>
        <w:rPr>
          <w:lang w:val="en"/>
        </w:rPr>
        <w:t>114.4 Cookie Route Predicate Factory</w:t>
      </w:r>
    </w:p>
    <w:p w:rsidR="00000000" w:rsidRDefault="00E0452F">
      <w:pPr>
        <w:pStyle w:val="a5"/>
        <w:divId w:val="1074935938"/>
        <w:rPr>
          <w:lang w:val="en"/>
        </w:rPr>
      </w:pPr>
      <w:r>
        <w:rPr>
          <w:lang w:val="en"/>
        </w:rPr>
        <w:t>The Cookie Route Predicate Factory takes two parameters, the cookie name and a regular expression. This predicate matches cookies that have the given name a</w:t>
      </w:r>
      <w:r>
        <w:rPr>
          <w:lang w:val="en"/>
        </w:rPr>
        <w:t>nd the value matches the regular expression.</w:t>
      </w:r>
    </w:p>
    <w:p w:rsidR="00000000" w:rsidRDefault="00E0452F">
      <w:pPr>
        <w:pStyle w:val="a5"/>
        <w:divId w:val="1074935938"/>
        <w:rPr>
          <w:lang w:val="en"/>
        </w:rPr>
      </w:pPr>
      <w:r>
        <w:rPr>
          <w:b/>
          <w:bCs/>
          <w:lang w:val="en"/>
        </w:rPr>
        <w:t>application.yml. </w:t>
      </w:r>
      <w:r>
        <w:rPr>
          <w:lang w:val="en"/>
        </w:rPr>
        <w:t xml:space="preserve"> </w:t>
      </w:r>
    </w:p>
    <w:p w:rsidR="00000000" w:rsidRDefault="00E0452F">
      <w:pPr>
        <w:pStyle w:val="HTML0"/>
        <w:divId w:val="1074935938"/>
        <w:rPr>
          <w:lang w:val="en"/>
        </w:rPr>
      </w:pPr>
      <w:r>
        <w:rPr>
          <w:rStyle w:val="hl-attribute"/>
          <w:lang w:val="en"/>
        </w:rPr>
        <w:t>sprin</w:t>
      </w:r>
      <w:r>
        <w:rPr>
          <w:rStyle w:val="hl-attribute"/>
          <w:lang w:val="en"/>
        </w:rPr>
        <w:t>g</w:t>
      </w:r>
      <w:r>
        <w:rPr>
          <w:lang w:val="en"/>
        </w:rPr>
        <w:t>:</w:t>
      </w:r>
    </w:p>
    <w:p w:rsidR="00000000" w:rsidRDefault="00E0452F">
      <w:pPr>
        <w:pStyle w:val="HTML0"/>
        <w:divId w:val="1074935938"/>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074935938"/>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074935938"/>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074935938"/>
        <w:rPr>
          <w:lang w:val="en"/>
        </w:rPr>
      </w:pPr>
      <w:r>
        <w:rPr>
          <w:rStyle w:val="hl-attribute"/>
          <w:lang w:val="en"/>
        </w:rPr>
        <w:t xml:space="preserve">      - i</w:t>
      </w:r>
      <w:r>
        <w:rPr>
          <w:rStyle w:val="hl-attribute"/>
          <w:lang w:val="en"/>
        </w:rPr>
        <w:t>d</w:t>
      </w:r>
      <w:r>
        <w:rPr>
          <w:lang w:val="en"/>
        </w:rPr>
        <w:t>: cookie_route</w:t>
      </w:r>
    </w:p>
    <w:p w:rsidR="00000000" w:rsidRDefault="00E0452F">
      <w:pPr>
        <w:pStyle w:val="HTML0"/>
        <w:divId w:val="1074935938"/>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1074935938"/>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1074935938"/>
        <w:rPr>
          <w:lang w:val="en"/>
        </w:rPr>
      </w:pPr>
      <w:r>
        <w:rPr>
          <w:rStyle w:val="hl-attribute"/>
          <w:lang w:val="en"/>
        </w:rPr>
        <w:t xml:space="preserve">        - Cooki</w:t>
      </w:r>
      <w:r>
        <w:rPr>
          <w:rStyle w:val="hl-attribute"/>
          <w:lang w:val="en"/>
        </w:rPr>
        <w:t>e</w:t>
      </w:r>
      <w:r>
        <w:rPr>
          <w:lang w:val="en"/>
        </w:rPr>
        <w:t>=chocolat</w:t>
      </w:r>
      <w:r>
        <w:rPr>
          <w:lang w:val="en"/>
        </w:rPr>
        <w:t>e</w:t>
      </w:r>
      <w:r>
        <w:rPr>
          <w:rStyle w:val="hl-keyword"/>
          <w:lang w:val="en"/>
        </w:rPr>
        <w:t>,</w:t>
      </w:r>
      <w:r>
        <w:rPr>
          <w:lang w:val="en"/>
        </w:rPr>
        <w:t xml:space="preserve"> ch.p</w:t>
      </w:r>
    </w:p>
    <w:p w:rsidR="00000000" w:rsidRDefault="00E0452F">
      <w:pPr>
        <w:pStyle w:val="a5"/>
        <w:divId w:val="1074935938"/>
        <w:rPr>
          <w:lang w:val="en"/>
        </w:rPr>
      </w:pPr>
      <w:r>
        <w:rPr>
          <w:lang w:val="en"/>
        </w:rPr>
        <w:t xml:space="preserve">This route matches the request has a cookie named </w:t>
      </w:r>
      <w:r>
        <w:rPr>
          <w:rStyle w:val="HTML"/>
          <w:lang w:val="en"/>
        </w:rPr>
        <w:t>chocolate</w:t>
      </w:r>
      <w:r>
        <w:rPr>
          <w:lang w:val="en"/>
        </w:rPr>
        <w:t xml:space="preserve"> who’s value matches the </w:t>
      </w:r>
      <w:r>
        <w:rPr>
          <w:rStyle w:val="HTML"/>
          <w:lang w:val="en"/>
        </w:rPr>
        <w:t>ch.p</w:t>
      </w:r>
      <w:r>
        <w:rPr>
          <w:lang w:val="en"/>
        </w:rPr>
        <w:t xml:space="preserve"> regular expression.</w:t>
      </w:r>
    </w:p>
    <w:p w:rsidR="00000000" w:rsidRDefault="00E0452F">
      <w:pPr>
        <w:pStyle w:val="2"/>
        <w:divId w:val="1721198971"/>
        <w:rPr>
          <w:lang w:val="en"/>
        </w:rPr>
      </w:pPr>
      <w:bookmarkStart w:id="874" w:name="_header_route_predicate_factory"/>
      <w:bookmarkEnd w:id="874"/>
      <w:r>
        <w:rPr>
          <w:lang w:val="en"/>
        </w:rPr>
        <w:t>114.5 H</w:t>
      </w:r>
      <w:r>
        <w:rPr>
          <w:lang w:val="en"/>
        </w:rPr>
        <w:t>eader Route Predicate Factory</w:t>
      </w:r>
    </w:p>
    <w:p w:rsidR="00000000" w:rsidRDefault="00E0452F">
      <w:pPr>
        <w:pStyle w:val="a5"/>
        <w:divId w:val="1252857484"/>
        <w:rPr>
          <w:lang w:val="en"/>
        </w:rPr>
      </w:pPr>
      <w:r>
        <w:rPr>
          <w:lang w:val="en"/>
        </w:rPr>
        <w:t>The Header Route Predicate Factory takes two parameters, the header name and a regular expression. This predicate matches with a header that has the given name and the value matches the regular expression.</w:t>
      </w:r>
    </w:p>
    <w:p w:rsidR="00000000" w:rsidRDefault="00E0452F">
      <w:pPr>
        <w:pStyle w:val="a5"/>
        <w:divId w:val="1252857484"/>
        <w:rPr>
          <w:lang w:val="en"/>
        </w:rPr>
      </w:pPr>
      <w:r>
        <w:rPr>
          <w:b/>
          <w:bCs/>
          <w:lang w:val="en"/>
        </w:rPr>
        <w:t>application.yml. </w:t>
      </w:r>
      <w:r>
        <w:rPr>
          <w:lang w:val="en"/>
        </w:rPr>
        <w:t xml:space="preserve"> </w:t>
      </w:r>
    </w:p>
    <w:p w:rsidR="00000000" w:rsidRDefault="00E0452F">
      <w:pPr>
        <w:pStyle w:val="HTML0"/>
        <w:divId w:val="1252857484"/>
        <w:rPr>
          <w:lang w:val="en"/>
        </w:rPr>
      </w:pPr>
      <w:r>
        <w:rPr>
          <w:rStyle w:val="hl-attribute"/>
          <w:lang w:val="en"/>
        </w:rPr>
        <w:t>s</w:t>
      </w:r>
      <w:r>
        <w:rPr>
          <w:rStyle w:val="hl-attribute"/>
          <w:lang w:val="en"/>
        </w:rPr>
        <w:t>prin</w:t>
      </w:r>
      <w:r>
        <w:rPr>
          <w:rStyle w:val="hl-attribute"/>
          <w:lang w:val="en"/>
        </w:rPr>
        <w:t>g</w:t>
      </w:r>
      <w:r>
        <w:rPr>
          <w:lang w:val="en"/>
        </w:rPr>
        <w:t>:</w:t>
      </w:r>
    </w:p>
    <w:p w:rsidR="00000000" w:rsidRDefault="00E0452F">
      <w:pPr>
        <w:pStyle w:val="HTML0"/>
        <w:divId w:val="1252857484"/>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252857484"/>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252857484"/>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252857484"/>
        <w:rPr>
          <w:lang w:val="en"/>
        </w:rPr>
      </w:pPr>
      <w:r>
        <w:rPr>
          <w:rStyle w:val="hl-attribute"/>
          <w:lang w:val="en"/>
        </w:rPr>
        <w:t xml:space="preserve">      - i</w:t>
      </w:r>
      <w:r>
        <w:rPr>
          <w:rStyle w:val="hl-attribute"/>
          <w:lang w:val="en"/>
        </w:rPr>
        <w:t>d</w:t>
      </w:r>
      <w:r>
        <w:rPr>
          <w:lang w:val="en"/>
        </w:rPr>
        <w:t>: header_route</w:t>
      </w:r>
    </w:p>
    <w:p w:rsidR="00000000" w:rsidRDefault="00E0452F">
      <w:pPr>
        <w:pStyle w:val="HTML0"/>
        <w:divId w:val="1252857484"/>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1252857484"/>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1252857484"/>
        <w:rPr>
          <w:lang w:val="en"/>
        </w:rPr>
      </w:pPr>
      <w:r>
        <w:rPr>
          <w:rStyle w:val="hl-attribute"/>
          <w:lang w:val="en"/>
        </w:rPr>
        <w:t xml:space="preserve">        - Heade</w:t>
      </w:r>
      <w:r>
        <w:rPr>
          <w:rStyle w:val="hl-attribute"/>
          <w:lang w:val="en"/>
        </w:rPr>
        <w:t>r</w:t>
      </w:r>
      <w:r>
        <w:rPr>
          <w:lang w:val="en"/>
        </w:rPr>
        <w:t>=X-Request-I</w:t>
      </w:r>
      <w:r>
        <w:rPr>
          <w:lang w:val="en"/>
        </w:rPr>
        <w:t>d</w:t>
      </w:r>
      <w:r>
        <w:rPr>
          <w:rStyle w:val="hl-keyword"/>
          <w:lang w:val="en"/>
        </w:rPr>
        <w:t>,</w:t>
      </w:r>
      <w:r>
        <w:rPr>
          <w:lang w:val="en"/>
        </w:rPr>
        <w:t xml:space="preserve"> \d+</w:t>
      </w:r>
    </w:p>
    <w:p w:rsidR="00000000" w:rsidRDefault="00E0452F">
      <w:pPr>
        <w:pStyle w:val="a5"/>
        <w:divId w:val="1252857484"/>
        <w:rPr>
          <w:lang w:val="en"/>
        </w:rPr>
      </w:pPr>
      <w:r>
        <w:rPr>
          <w:lang w:val="en"/>
        </w:rPr>
        <w:t xml:space="preserve">This route matches if the request has a header named </w:t>
      </w:r>
      <w:r>
        <w:rPr>
          <w:rStyle w:val="HTML"/>
          <w:lang w:val="en"/>
        </w:rPr>
        <w:t>X-Request-Id</w:t>
      </w:r>
      <w:r>
        <w:rPr>
          <w:lang w:val="en"/>
        </w:rPr>
        <w:t xml:space="preserve"> whos value matches the </w:t>
      </w:r>
      <w:r>
        <w:rPr>
          <w:rStyle w:val="HTML"/>
          <w:lang w:val="en"/>
        </w:rPr>
        <w:t>\d+</w:t>
      </w:r>
      <w:r>
        <w:rPr>
          <w:lang w:val="en"/>
        </w:rPr>
        <w:t xml:space="preserve"> regular </w:t>
      </w:r>
      <w:r>
        <w:rPr>
          <w:lang w:val="en"/>
        </w:rPr>
        <w:t>expression (has a value of one or more digits).</w:t>
      </w:r>
    </w:p>
    <w:p w:rsidR="00000000" w:rsidRDefault="00E0452F">
      <w:pPr>
        <w:pStyle w:val="2"/>
        <w:divId w:val="185171282"/>
        <w:rPr>
          <w:lang w:val="en"/>
        </w:rPr>
      </w:pPr>
      <w:bookmarkStart w:id="875" w:name="_host_route_predicate_factory"/>
      <w:bookmarkEnd w:id="875"/>
      <w:r>
        <w:rPr>
          <w:lang w:val="en"/>
        </w:rPr>
        <w:t>114.6 Host Route Predicate Factory</w:t>
      </w:r>
    </w:p>
    <w:p w:rsidR="00000000" w:rsidRDefault="00E0452F">
      <w:pPr>
        <w:pStyle w:val="a5"/>
        <w:divId w:val="963536139"/>
        <w:rPr>
          <w:lang w:val="en"/>
        </w:rPr>
      </w:pPr>
      <w:r>
        <w:rPr>
          <w:lang w:val="en"/>
        </w:rPr>
        <w:t>The Host Route Predicate Factory ta</w:t>
      </w:r>
      <w:r>
        <w:rPr>
          <w:lang w:val="en"/>
        </w:rPr>
        <w:t xml:space="preserve">kes one parameter: a list of host name patterns. The pattern is an Ant style pattern with </w:t>
      </w:r>
      <w:r>
        <w:rPr>
          <w:rStyle w:val="HTML"/>
          <w:lang w:val="en"/>
        </w:rPr>
        <w:t>.</w:t>
      </w:r>
      <w:r>
        <w:rPr>
          <w:lang w:val="en"/>
        </w:rPr>
        <w:t xml:space="preserve"> as the separator. This predicates matches the </w:t>
      </w:r>
      <w:r>
        <w:rPr>
          <w:rStyle w:val="HTML"/>
          <w:lang w:val="en"/>
        </w:rPr>
        <w:t>Host</w:t>
      </w:r>
      <w:r>
        <w:rPr>
          <w:lang w:val="en"/>
        </w:rPr>
        <w:t xml:space="preserve"> header that matches the pattern.</w:t>
      </w:r>
    </w:p>
    <w:p w:rsidR="00000000" w:rsidRDefault="00E0452F">
      <w:pPr>
        <w:pStyle w:val="a5"/>
        <w:divId w:val="963536139"/>
        <w:rPr>
          <w:lang w:val="en"/>
        </w:rPr>
      </w:pPr>
      <w:r>
        <w:rPr>
          <w:b/>
          <w:bCs/>
          <w:lang w:val="en"/>
        </w:rPr>
        <w:t>application.yml. </w:t>
      </w:r>
      <w:r>
        <w:rPr>
          <w:lang w:val="en"/>
        </w:rPr>
        <w:t xml:space="preserve"> </w:t>
      </w:r>
    </w:p>
    <w:p w:rsidR="00000000" w:rsidRDefault="00E0452F">
      <w:pPr>
        <w:pStyle w:val="HTML0"/>
        <w:divId w:val="963536139"/>
        <w:rPr>
          <w:lang w:val="en"/>
        </w:rPr>
      </w:pPr>
      <w:r>
        <w:rPr>
          <w:rStyle w:val="hl-attribute"/>
          <w:lang w:val="en"/>
        </w:rPr>
        <w:t>sprin</w:t>
      </w:r>
      <w:r>
        <w:rPr>
          <w:rStyle w:val="hl-attribute"/>
          <w:lang w:val="en"/>
        </w:rPr>
        <w:t>g</w:t>
      </w:r>
      <w:r>
        <w:rPr>
          <w:lang w:val="en"/>
        </w:rPr>
        <w:t>:</w:t>
      </w:r>
    </w:p>
    <w:p w:rsidR="00000000" w:rsidRDefault="00E0452F">
      <w:pPr>
        <w:pStyle w:val="HTML0"/>
        <w:divId w:val="963536139"/>
        <w:rPr>
          <w:lang w:val="en"/>
        </w:rPr>
      </w:pPr>
      <w:r>
        <w:rPr>
          <w:rStyle w:val="hl-attribute"/>
          <w:lang w:val="en"/>
        </w:rPr>
        <w:t xml:space="preserve">  clou</w:t>
      </w:r>
      <w:r>
        <w:rPr>
          <w:rStyle w:val="hl-attribute"/>
          <w:lang w:val="en"/>
        </w:rPr>
        <w:t>d</w:t>
      </w:r>
      <w:r>
        <w:rPr>
          <w:lang w:val="en"/>
        </w:rPr>
        <w:t>:</w:t>
      </w:r>
    </w:p>
    <w:p w:rsidR="00000000" w:rsidRDefault="00E0452F">
      <w:pPr>
        <w:pStyle w:val="HTML0"/>
        <w:divId w:val="963536139"/>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963536139"/>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963536139"/>
        <w:rPr>
          <w:lang w:val="en"/>
        </w:rPr>
      </w:pPr>
      <w:r>
        <w:rPr>
          <w:rStyle w:val="hl-attribute"/>
          <w:lang w:val="en"/>
        </w:rPr>
        <w:t xml:space="preserve">      - i</w:t>
      </w:r>
      <w:r>
        <w:rPr>
          <w:rStyle w:val="hl-attribute"/>
          <w:lang w:val="en"/>
        </w:rPr>
        <w:t>d</w:t>
      </w:r>
      <w:r>
        <w:rPr>
          <w:lang w:val="en"/>
        </w:rPr>
        <w:t>: host_route</w:t>
      </w:r>
    </w:p>
    <w:p w:rsidR="00000000" w:rsidRDefault="00E0452F">
      <w:pPr>
        <w:pStyle w:val="HTML0"/>
        <w:divId w:val="963536139"/>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963536139"/>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963536139"/>
        <w:rPr>
          <w:lang w:val="en"/>
        </w:rPr>
      </w:pPr>
      <w:r>
        <w:rPr>
          <w:rStyle w:val="hl-attribute"/>
          <w:lang w:val="en"/>
        </w:rPr>
        <w:t xml:space="preserve">        - Hos</w:t>
      </w:r>
      <w:r>
        <w:rPr>
          <w:rStyle w:val="hl-attribute"/>
          <w:lang w:val="en"/>
        </w:rPr>
        <w:t>t</w:t>
      </w:r>
      <w:r>
        <w:rPr>
          <w:lang w:val="en"/>
        </w:rPr>
        <w:t>=**.somehost.org,**.anotherhost.org</w:t>
      </w:r>
    </w:p>
    <w:p w:rsidR="00000000" w:rsidRDefault="00E0452F">
      <w:pPr>
        <w:pStyle w:val="a5"/>
        <w:divId w:val="963536139"/>
        <w:rPr>
          <w:lang w:val="en"/>
        </w:rPr>
      </w:pPr>
      <w:r>
        <w:rPr>
          <w:lang w:val="en"/>
        </w:rPr>
        <w:t xml:space="preserve">URI template variables are supported as well, such as </w:t>
      </w:r>
      <w:r>
        <w:rPr>
          <w:rStyle w:val="HTML"/>
          <w:lang w:val="en"/>
        </w:rPr>
        <w:t>{sub}.myhost.org</w:t>
      </w:r>
      <w:r>
        <w:rPr>
          <w:lang w:val="en"/>
        </w:rPr>
        <w:t>.</w:t>
      </w:r>
    </w:p>
    <w:p w:rsidR="00000000" w:rsidRDefault="00E0452F">
      <w:pPr>
        <w:pStyle w:val="a5"/>
        <w:divId w:val="963536139"/>
        <w:rPr>
          <w:lang w:val="en"/>
        </w:rPr>
      </w:pPr>
      <w:r>
        <w:rPr>
          <w:lang w:val="en"/>
        </w:rPr>
        <w:t xml:space="preserve">This route would match if the request has a </w:t>
      </w:r>
      <w:r>
        <w:rPr>
          <w:rStyle w:val="HTML"/>
          <w:lang w:val="en"/>
        </w:rPr>
        <w:t>Host</w:t>
      </w:r>
      <w:r>
        <w:rPr>
          <w:lang w:val="en"/>
        </w:rPr>
        <w:t xml:space="preserve"> header has the value</w:t>
      </w:r>
      <w:r>
        <w:rPr>
          <w:lang w:val="en"/>
        </w:rPr>
        <w:t xml:space="preserve"> </w:t>
      </w:r>
      <w:r>
        <w:rPr>
          <w:rStyle w:val="HTML"/>
          <w:lang w:val="en"/>
        </w:rPr>
        <w:t>www.somehost.org</w:t>
      </w:r>
      <w:r>
        <w:rPr>
          <w:lang w:val="en"/>
        </w:rPr>
        <w:t xml:space="preserve"> or </w:t>
      </w:r>
      <w:r>
        <w:rPr>
          <w:rStyle w:val="HTML"/>
          <w:lang w:val="en"/>
        </w:rPr>
        <w:t>beta.somehost.org</w:t>
      </w:r>
      <w:r>
        <w:rPr>
          <w:lang w:val="en"/>
        </w:rPr>
        <w:t xml:space="preserve"> or </w:t>
      </w:r>
      <w:r>
        <w:rPr>
          <w:rStyle w:val="HTML"/>
          <w:lang w:val="en"/>
        </w:rPr>
        <w:t>www.anotherhost.org</w:t>
      </w:r>
      <w:r>
        <w:rPr>
          <w:lang w:val="en"/>
        </w:rPr>
        <w:t>.</w:t>
      </w:r>
    </w:p>
    <w:p w:rsidR="00000000" w:rsidRDefault="00E0452F">
      <w:pPr>
        <w:pStyle w:val="a5"/>
        <w:divId w:val="963536139"/>
        <w:rPr>
          <w:lang w:val="en"/>
        </w:rPr>
      </w:pPr>
      <w:r>
        <w:rPr>
          <w:lang w:val="en"/>
        </w:rPr>
        <w:t xml:space="preserve">This predicate extracts the URI template variables (like </w:t>
      </w:r>
      <w:r>
        <w:rPr>
          <w:rStyle w:val="HTML"/>
          <w:lang w:val="en"/>
        </w:rPr>
        <w:t>sub</w:t>
      </w:r>
      <w:r>
        <w:rPr>
          <w:lang w:val="en"/>
        </w:rPr>
        <w:t xml:space="preserve"> defined in the example above) as a map of names and values and places it in the </w:t>
      </w:r>
      <w:r>
        <w:rPr>
          <w:rStyle w:val="HTML"/>
          <w:lang w:val="en"/>
        </w:rPr>
        <w:t>ServerWebExchange.getAttributes()</w:t>
      </w:r>
      <w:r>
        <w:rPr>
          <w:lang w:val="en"/>
        </w:rPr>
        <w:t xml:space="preserve"> with a key defined</w:t>
      </w:r>
      <w:r>
        <w:rPr>
          <w:lang w:val="en"/>
        </w:rPr>
        <w:t xml:space="preserve"> in </w:t>
      </w:r>
      <w:r>
        <w:rPr>
          <w:rStyle w:val="HTML"/>
          <w:lang w:val="en"/>
        </w:rPr>
        <w:t>ServerWebExchangeUtils.URI_TEMPLATE_VARIABLES_ATTRIBUTE</w:t>
      </w:r>
      <w:r>
        <w:rPr>
          <w:lang w:val="en"/>
        </w:rPr>
        <w:t xml:space="preserve">. Those values are then available for use by </w:t>
      </w:r>
      <w:hyperlink r:id="rId1716" w:anchor="gateway-route-filters" w:history="1">
        <w:r>
          <w:rPr>
            <w:rStyle w:val="a3"/>
            <w:lang w:val="en"/>
          </w:rPr>
          <w:t>GatewayFilter Factorie</w:t>
        </w:r>
        <w:r>
          <w:rPr>
            <w:rStyle w:val="a3"/>
            <w:lang w:val="en"/>
          </w:rPr>
          <w:t>s</w:t>
        </w:r>
      </w:hyperlink>
    </w:p>
    <w:p w:rsidR="00000000" w:rsidRDefault="00E0452F">
      <w:pPr>
        <w:pStyle w:val="2"/>
        <w:divId w:val="1803646073"/>
        <w:rPr>
          <w:lang w:val="en"/>
        </w:rPr>
      </w:pPr>
      <w:bookmarkStart w:id="876" w:name="_method_route_predicate_factory"/>
      <w:bookmarkEnd w:id="876"/>
      <w:r>
        <w:rPr>
          <w:lang w:val="en"/>
        </w:rPr>
        <w:t>114.7 Method Route Predicate Factory</w:t>
      </w:r>
    </w:p>
    <w:p w:rsidR="00000000" w:rsidRDefault="00E0452F">
      <w:pPr>
        <w:pStyle w:val="a5"/>
        <w:divId w:val="1980649495"/>
        <w:rPr>
          <w:lang w:val="en"/>
        </w:rPr>
      </w:pPr>
      <w:r>
        <w:rPr>
          <w:lang w:val="en"/>
        </w:rPr>
        <w:t>The Method Route Predicate Factory takes one parameter: the HTTP method to ma</w:t>
      </w:r>
      <w:r>
        <w:rPr>
          <w:lang w:val="en"/>
        </w:rPr>
        <w:t>tch.</w:t>
      </w:r>
    </w:p>
    <w:p w:rsidR="00000000" w:rsidRDefault="00E0452F">
      <w:pPr>
        <w:pStyle w:val="a5"/>
        <w:divId w:val="1980649495"/>
        <w:rPr>
          <w:lang w:val="en"/>
        </w:rPr>
      </w:pPr>
      <w:r>
        <w:rPr>
          <w:b/>
          <w:bCs/>
          <w:lang w:val="en"/>
        </w:rPr>
        <w:t>application.yml. </w:t>
      </w:r>
      <w:r>
        <w:rPr>
          <w:lang w:val="en"/>
        </w:rPr>
        <w:t xml:space="preserve"> </w:t>
      </w:r>
    </w:p>
    <w:p w:rsidR="00000000" w:rsidRDefault="00E0452F">
      <w:pPr>
        <w:pStyle w:val="HTML0"/>
        <w:divId w:val="1980649495"/>
        <w:rPr>
          <w:lang w:val="en"/>
        </w:rPr>
      </w:pPr>
      <w:r>
        <w:rPr>
          <w:rStyle w:val="hl-attribute"/>
          <w:lang w:val="en"/>
        </w:rPr>
        <w:t>sprin</w:t>
      </w:r>
      <w:r>
        <w:rPr>
          <w:rStyle w:val="hl-attribute"/>
          <w:lang w:val="en"/>
        </w:rPr>
        <w:t>g</w:t>
      </w:r>
      <w:r>
        <w:rPr>
          <w:lang w:val="en"/>
        </w:rPr>
        <w:t>:</w:t>
      </w:r>
    </w:p>
    <w:p w:rsidR="00000000" w:rsidRDefault="00E0452F">
      <w:pPr>
        <w:pStyle w:val="HTML0"/>
        <w:divId w:val="1980649495"/>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980649495"/>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980649495"/>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980649495"/>
        <w:rPr>
          <w:lang w:val="en"/>
        </w:rPr>
      </w:pPr>
      <w:r>
        <w:rPr>
          <w:rStyle w:val="hl-attribute"/>
          <w:lang w:val="en"/>
        </w:rPr>
        <w:t xml:space="preserve">      - i</w:t>
      </w:r>
      <w:r>
        <w:rPr>
          <w:rStyle w:val="hl-attribute"/>
          <w:lang w:val="en"/>
        </w:rPr>
        <w:t>d</w:t>
      </w:r>
      <w:r>
        <w:rPr>
          <w:lang w:val="en"/>
        </w:rPr>
        <w:t>: method_route</w:t>
      </w:r>
    </w:p>
    <w:p w:rsidR="00000000" w:rsidRDefault="00E0452F">
      <w:pPr>
        <w:pStyle w:val="HTML0"/>
        <w:divId w:val="1980649495"/>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1980649495"/>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1980649495"/>
        <w:rPr>
          <w:lang w:val="en"/>
        </w:rPr>
      </w:pPr>
      <w:r>
        <w:rPr>
          <w:rStyle w:val="hl-attribute"/>
          <w:lang w:val="en"/>
        </w:rPr>
        <w:t xml:space="preserve">        - Metho</w:t>
      </w:r>
      <w:r>
        <w:rPr>
          <w:rStyle w:val="hl-attribute"/>
          <w:lang w:val="en"/>
        </w:rPr>
        <w:t>d</w:t>
      </w:r>
      <w:r>
        <w:rPr>
          <w:lang w:val="en"/>
        </w:rPr>
        <w:t>=GET</w:t>
      </w:r>
    </w:p>
    <w:p w:rsidR="00000000" w:rsidRDefault="00E0452F">
      <w:pPr>
        <w:pStyle w:val="a5"/>
        <w:divId w:val="1980649495"/>
        <w:rPr>
          <w:lang w:val="en"/>
        </w:rPr>
      </w:pPr>
      <w:r>
        <w:rPr>
          <w:lang w:val="en"/>
        </w:rPr>
        <w:t xml:space="preserve">This route would match if the request method was a </w:t>
      </w:r>
      <w:r>
        <w:rPr>
          <w:rStyle w:val="HTML"/>
          <w:lang w:val="en"/>
        </w:rPr>
        <w:t>GET</w:t>
      </w:r>
      <w:r>
        <w:rPr>
          <w:lang w:val="en"/>
        </w:rPr>
        <w:t>.</w:t>
      </w:r>
    </w:p>
    <w:p w:rsidR="00000000" w:rsidRDefault="00E0452F">
      <w:pPr>
        <w:pStyle w:val="2"/>
        <w:divId w:val="480271123"/>
        <w:rPr>
          <w:lang w:val="en"/>
        </w:rPr>
      </w:pPr>
      <w:bookmarkStart w:id="877" w:name="_path_route_predicate_factory"/>
      <w:bookmarkEnd w:id="877"/>
      <w:r>
        <w:rPr>
          <w:lang w:val="en"/>
        </w:rPr>
        <w:t>114.8 Path Route Predicate Factory</w:t>
      </w:r>
    </w:p>
    <w:p w:rsidR="00000000" w:rsidRDefault="00E0452F">
      <w:pPr>
        <w:pStyle w:val="a5"/>
        <w:divId w:val="218398034"/>
        <w:rPr>
          <w:lang w:val="en"/>
        </w:rPr>
      </w:pPr>
      <w:r>
        <w:rPr>
          <w:lang w:val="en"/>
        </w:rPr>
        <w:t xml:space="preserve">The Path Route Predicate Factory takes two parameter: a list of Spring </w:t>
      </w:r>
      <w:r>
        <w:rPr>
          <w:rStyle w:val="HTML"/>
          <w:lang w:val="en"/>
        </w:rPr>
        <w:t>PathMatcher</w:t>
      </w:r>
      <w:r>
        <w:rPr>
          <w:lang w:val="en"/>
        </w:rPr>
        <w:t xml:space="preserve"> patterns and an optional flag to </w:t>
      </w:r>
      <w:r>
        <w:rPr>
          <w:rStyle w:val="HTML"/>
          <w:lang w:val="en"/>
        </w:rPr>
        <w:t>m</w:t>
      </w:r>
      <w:r>
        <w:rPr>
          <w:rStyle w:val="HTML"/>
          <w:lang w:val="en"/>
        </w:rPr>
        <w:t>atchOptionalTrailingSeparator</w:t>
      </w:r>
      <w:r>
        <w:rPr>
          <w:lang w:val="en"/>
        </w:rPr>
        <w:t>.</w:t>
      </w:r>
    </w:p>
    <w:p w:rsidR="00000000" w:rsidRDefault="00E0452F">
      <w:pPr>
        <w:pStyle w:val="a5"/>
        <w:divId w:val="218398034"/>
        <w:rPr>
          <w:lang w:val="en"/>
        </w:rPr>
      </w:pPr>
      <w:r>
        <w:rPr>
          <w:b/>
          <w:bCs/>
          <w:lang w:val="en"/>
        </w:rPr>
        <w:t>application.yml. </w:t>
      </w:r>
      <w:r>
        <w:rPr>
          <w:lang w:val="en"/>
        </w:rPr>
        <w:t xml:space="preserve"> </w:t>
      </w:r>
    </w:p>
    <w:p w:rsidR="00000000" w:rsidRDefault="00E0452F">
      <w:pPr>
        <w:pStyle w:val="HTML0"/>
        <w:divId w:val="218398034"/>
        <w:rPr>
          <w:lang w:val="en"/>
        </w:rPr>
      </w:pPr>
      <w:r>
        <w:rPr>
          <w:rStyle w:val="hl-attribute"/>
          <w:lang w:val="en"/>
        </w:rPr>
        <w:t>sprin</w:t>
      </w:r>
      <w:r>
        <w:rPr>
          <w:rStyle w:val="hl-attribute"/>
          <w:lang w:val="en"/>
        </w:rPr>
        <w:t>g</w:t>
      </w:r>
      <w:r>
        <w:rPr>
          <w:lang w:val="en"/>
        </w:rPr>
        <w:t>:</w:t>
      </w:r>
    </w:p>
    <w:p w:rsidR="00000000" w:rsidRDefault="00E0452F">
      <w:pPr>
        <w:pStyle w:val="HTML0"/>
        <w:divId w:val="218398034"/>
        <w:rPr>
          <w:lang w:val="en"/>
        </w:rPr>
      </w:pPr>
      <w:r>
        <w:rPr>
          <w:rStyle w:val="hl-attribute"/>
          <w:lang w:val="en"/>
        </w:rPr>
        <w:t xml:space="preserve">  clou</w:t>
      </w:r>
      <w:r>
        <w:rPr>
          <w:rStyle w:val="hl-attribute"/>
          <w:lang w:val="en"/>
        </w:rPr>
        <w:t>d</w:t>
      </w:r>
      <w:r>
        <w:rPr>
          <w:lang w:val="en"/>
        </w:rPr>
        <w:t>:</w:t>
      </w:r>
    </w:p>
    <w:p w:rsidR="00000000" w:rsidRDefault="00E0452F">
      <w:pPr>
        <w:pStyle w:val="HTML0"/>
        <w:divId w:val="218398034"/>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218398034"/>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218398034"/>
        <w:rPr>
          <w:lang w:val="en"/>
        </w:rPr>
      </w:pPr>
      <w:r>
        <w:rPr>
          <w:rStyle w:val="hl-attribute"/>
          <w:lang w:val="en"/>
        </w:rPr>
        <w:t xml:space="preserve">      - i</w:t>
      </w:r>
      <w:r>
        <w:rPr>
          <w:rStyle w:val="hl-attribute"/>
          <w:lang w:val="en"/>
        </w:rPr>
        <w:t>d</w:t>
      </w:r>
      <w:r>
        <w:rPr>
          <w:lang w:val="en"/>
        </w:rPr>
        <w:t>: host_route</w:t>
      </w:r>
    </w:p>
    <w:p w:rsidR="00000000" w:rsidRDefault="00E0452F">
      <w:pPr>
        <w:pStyle w:val="HTML0"/>
        <w:divId w:val="218398034"/>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218398034"/>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218398034"/>
        <w:rPr>
          <w:lang w:val="en"/>
        </w:rPr>
      </w:pPr>
      <w:r>
        <w:rPr>
          <w:rStyle w:val="hl-attribute"/>
          <w:lang w:val="en"/>
        </w:rPr>
        <w:t xml:space="preserve">        - Pat</w:t>
      </w:r>
      <w:r>
        <w:rPr>
          <w:rStyle w:val="hl-attribute"/>
          <w:lang w:val="en"/>
        </w:rPr>
        <w:t>h</w:t>
      </w:r>
      <w:r>
        <w:rPr>
          <w:lang w:val="en"/>
        </w:rPr>
        <w:t>=/foo/{segment},/bar/{segmen</w:t>
      </w:r>
      <w:r>
        <w:rPr>
          <w:lang w:val="en"/>
        </w:rPr>
        <w:t>t</w:t>
      </w:r>
      <w:r>
        <w:rPr>
          <w:rStyle w:val="hl-keyword"/>
          <w:lang w:val="en"/>
        </w:rPr>
        <w:t>}</w:t>
      </w:r>
    </w:p>
    <w:p w:rsidR="00000000" w:rsidRDefault="00E0452F">
      <w:pPr>
        <w:pStyle w:val="a5"/>
        <w:divId w:val="218398034"/>
        <w:rPr>
          <w:lang w:val="en"/>
        </w:rPr>
      </w:pPr>
      <w:r>
        <w:rPr>
          <w:lang w:val="en"/>
        </w:rPr>
        <w:t xml:space="preserve">This route would match if the request path was, for example: </w:t>
      </w:r>
      <w:r>
        <w:rPr>
          <w:rStyle w:val="HTML"/>
          <w:lang w:val="en"/>
        </w:rPr>
        <w:t>/foo/1</w:t>
      </w:r>
      <w:r>
        <w:rPr>
          <w:lang w:val="en"/>
        </w:rPr>
        <w:t xml:space="preserve"> or </w:t>
      </w:r>
      <w:r>
        <w:rPr>
          <w:rStyle w:val="HTML"/>
          <w:lang w:val="en"/>
        </w:rPr>
        <w:t>/foo/bar</w:t>
      </w:r>
      <w:r>
        <w:rPr>
          <w:lang w:val="en"/>
        </w:rPr>
        <w:t xml:space="preserve"> or </w:t>
      </w:r>
      <w:r>
        <w:rPr>
          <w:rStyle w:val="HTML"/>
          <w:lang w:val="en"/>
        </w:rPr>
        <w:t>/bar/baz</w:t>
      </w:r>
      <w:r>
        <w:rPr>
          <w:lang w:val="en"/>
        </w:rPr>
        <w:t>.</w:t>
      </w:r>
    </w:p>
    <w:p w:rsidR="00000000" w:rsidRDefault="00E0452F">
      <w:pPr>
        <w:pStyle w:val="a5"/>
        <w:divId w:val="218398034"/>
        <w:rPr>
          <w:lang w:val="en"/>
        </w:rPr>
      </w:pPr>
      <w:r>
        <w:rPr>
          <w:lang w:val="en"/>
        </w:rPr>
        <w:t xml:space="preserve">This predicate extracts the URI template variables (like </w:t>
      </w:r>
      <w:r>
        <w:rPr>
          <w:rStyle w:val="HTML"/>
          <w:lang w:val="en"/>
        </w:rPr>
        <w:t>segment</w:t>
      </w:r>
      <w:r>
        <w:rPr>
          <w:lang w:val="en"/>
        </w:rPr>
        <w:t xml:space="preserve"> defined in the example above) as a map of names and values and places it in the </w:t>
      </w:r>
      <w:r>
        <w:rPr>
          <w:rStyle w:val="HTML"/>
          <w:lang w:val="en"/>
        </w:rPr>
        <w:t>ServerWebExchange.getAttributes()</w:t>
      </w:r>
      <w:r>
        <w:rPr>
          <w:lang w:val="en"/>
        </w:rPr>
        <w:t xml:space="preserve"> with a key defined in </w:t>
      </w:r>
      <w:r>
        <w:rPr>
          <w:rStyle w:val="HTML"/>
          <w:lang w:val="en"/>
        </w:rPr>
        <w:t>ServerWebExchangeUtils.URI_TEMPLATE_VARIABLES_ATTRIBUTE</w:t>
      </w:r>
      <w:r>
        <w:rPr>
          <w:lang w:val="en"/>
        </w:rPr>
        <w:t xml:space="preserve">. Those values are then available for use by </w:t>
      </w:r>
      <w:hyperlink r:id="rId1717" w:anchor="gateway-route-filters" w:history="1">
        <w:r>
          <w:rPr>
            <w:rStyle w:val="a3"/>
            <w:lang w:val="en"/>
          </w:rPr>
          <w:t>GatewayFilter Factories</w:t>
        </w:r>
      </w:hyperlink>
    </w:p>
    <w:p w:rsidR="00000000" w:rsidRDefault="00E0452F">
      <w:pPr>
        <w:pStyle w:val="a5"/>
        <w:divId w:val="218398034"/>
        <w:rPr>
          <w:lang w:val="en"/>
        </w:rPr>
      </w:pPr>
      <w:r>
        <w:rPr>
          <w:lang w:val="en"/>
        </w:rPr>
        <w:t>A utility method is available to make access to these variables easier.</w:t>
      </w:r>
    </w:p>
    <w:p w:rsidR="00000000" w:rsidRDefault="00E0452F">
      <w:pPr>
        <w:pStyle w:val="HTML0"/>
        <w:divId w:val="218398034"/>
        <w:rPr>
          <w:lang w:val="en"/>
        </w:rPr>
      </w:pPr>
      <w:r>
        <w:rPr>
          <w:lang w:val="en"/>
        </w:rPr>
        <w:t>Map&lt;String, String&gt; uriVariables = ServerWebExchangeUtils.getPathPredicateVariables(exchange);</w:t>
      </w:r>
    </w:p>
    <w:p w:rsidR="00000000" w:rsidRDefault="00E0452F">
      <w:pPr>
        <w:pStyle w:val="HTML0"/>
        <w:divId w:val="218398034"/>
        <w:rPr>
          <w:lang w:val="en"/>
        </w:rPr>
      </w:pPr>
    </w:p>
    <w:p w:rsidR="00000000" w:rsidRDefault="00E0452F">
      <w:pPr>
        <w:pStyle w:val="HTML0"/>
        <w:divId w:val="218398034"/>
        <w:rPr>
          <w:lang w:val="en"/>
        </w:rPr>
      </w:pPr>
      <w:r>
        <w:rPr>
          <w:lang w:val="en"/>
        </w:rPr>
        <w:t>String segment = uriVariables.get</w:t>
      </w:r>
      <w:r>
        <w:rPr>
          <w:lang w:val="en"/>
        </w:rPr>
        <w:t>(</w:t>
      </w:r>
      <w:r>
        <w:rPr>
          <w:rStyle w:val="hl-string"/>
          <w:lang w:val="en"/>
        </w:rPr>
        <w:t>"segment</w:t>
      </w:r>
      <w:r>
        <w:rPr>
          <w:rStyle w:val="hl-string"/>
          <w:lang w:val="en"/>
        </w:rPr>
        <w:t>"</w:t>
      </w:r>
      <w:r>
        <w:rPr>
          <w:lang w:val="en"/>
        </w:rPr>
        <w:t>);</w:t>
      </w:r>
    </w:p>
    <w:p w:rsidR="00000000" w:rsidRDefault="00E0452F">
      <w:pPr>
        <w:pStyle w:val="2"/>
        <w:divId w:val="1923176076"/>
        <w:rPr>
          <w:lang w:val="en"/>
        </w:rPr>
      </w:pPr>
      <w:bookmarkStart w:id="878" w:name="_query_route_predicate_factory"/>
      <w:bookmarkEnd w:id="878"/>
      <w:r>
        <w:rPr>
          <w:lang w:val="en"/>
        </w:rPr>
        <w:t>114.9 Query Route Predicate Factory</w:t>
      </w:r>
    </w:p>
    <w:p w:rsidR="00000000" w:rsidRDefault="00E0452F">
      <w:pPr>
        <w:pStyle w:val="a5"/>
        <w:divId w:val="973800611"/>
        <w:rPr>
          <w:lang w:val="en"/>
        </w:rPr>
      </w:pPr>
      <w:r>
        <w:rPr>
          <w:lang w:val="en"/>
        </w:rPr>
        <w:t xml:space="preserve">The Query Route Predicate Factory takes two parameters: a required </w:t>
      </w:r>
      <w:r>
        <w:rPr>
          <w:rStyle w:val="HTML"/>
          <w:lang w:val="en"/>
        </w:rPr>
        <w:t>pa</w:t>
      </w:r>
      <w:r>
        <w:rPr>
          <w:rStyle w:val="HTML"/>
          <w:lang w:val="en"/>
        </w:rPr>
        <w:t>ram</w:t>
      </w:r>
      <w:r>
        <w:rPr>
          <w:lang w:val="en"/>
        </w:rPr>
        <w:t xml:space="preserve"> and an optional </w:t>
      </w:r>
      <w:r>
        <w:rPr>
          <w:rStyle w:val="HTML"/>
          <w:lang w:val="en"/>
        </w:rPr>
        <w:t>regexp</w:t>
      </w:r>
      <w:r>
        <w:rPr>
          <w:lang w:val="en"/>
        </w:rPr>
        <w:t>.</w:t>
      </w:r>
    </w:p>
    <w:p w:rsidR="00000000" w:rsidRDefault="00E0452F">
      <w:pPr>
        <w:pStyle w:val="a5"/>
        <w:divId w:val="973800611"/>
        <w:rPr>
          <w:lang w:val="en"/>
        </w:rPr>
      </w:pPr>
      <w:r>
        <w:rPr>
          <w:b/>
          <w:bCs/>
          <w:lang w:val="en"/>
        </w:rPr>
        <w:t>application.yml. </w:t>
      </w:r>
      <w:r>
        <w:rPr>
          <w:lang w:val="en"/>
        </w:rPr>
        <w:t xml:space="preserve"> </w:t>
      </w:r>
    </w:p>
    <w:p w:rsidR="00000000" w:rsidRDefault="00E0452F">
      <w:pPr>
        <w:pStyle w:val="HTML0"/>
        <w:divId w:val="973800611"/>
        <w:rPr>
          <w:lang w:val="en"/>
        </w:rPr>
      </w:pPr>
      <w:r>
        <w:rPr>
          <w:rStyle w:val="hl-attribute"/>
          <w:lang w:val="en"/>
        </w:rPr>
        <w:t>sprin</w:t>
      </w:r>
      <w:r>
        <w:rPr>
          <w:rStyle w:val="hl-attribute"/>
          <w:lang w:val="en"/>
        </w:rPr>
        <w:t>g</w:t>
      </w:r>
      <w:r>
        <w:rPr>
          <w:lang w:val="en"/>
        </w:rPr>
        <w:t>:</w:t>
      </w:r>
    </w:p>
    <w:p w:rsidR="00000000" w:rsidRDefault="00E0452F">
      <w:pPr>
        <w:pStyle w:val="HTML0"/>
        <w:divId w:val="973800611"/>
        <w:rPr>
          <w:lang w:val="en"/>
        </w:rPr>
      </w:pPr>
      <w:r>
        <w:rPr>
          <w:rStyle w:val="hl-attribute"/>
          <w:lang w:val="en"/>
        </w:rPr>
        <w:t xml:space="preserve">  clou</w:t>
      </w:r>
      <w:r>
        <w:rPr>
          <w:rStyle w:val="hl-attribute"/>
          <w:lang w:val="en"/>
        </w:rPr>
        <w:t>d</w:t>
      </w:r>
      <w:r>
        <w:rPr>
          <w:lang w:val="en"/>
        </w:rPr>
        <w:t>:</w:t>
      </w:r>
    </w:p>
    <w:p w:rsidR="00000000" w:rsidRDefault="00E0452F">
      <w:pPr>
        <w:pStyle w:val="HTML0"/>
        <w:divId w:val="973800611"/>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973800611"/>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973800611"/>
        <w:rPr>
          <w:lang w:val="en"/>
        </w:rPr>
      </w:pPr>
      <w:r>
        <w:rPr>
          <w:rStyle w:val="hl-attribute"/>
          <w:lang w:val="en"/>
        </w:rPr>
        <w:t xml:space="preserve">      - i</w:t>
      </w:r>
      <w:r>
        <w:rPr>
          <w:rStyle w:val="hl-attribute"/>
          <w:lang w:val="en"/>
        </w:rPr>
        <w:t>d</w:t>
      </w:r>
      <w:r>
        <w:rPr>
          <w:lang w:val="en"/>
        </w:rPr>
        <w:t>: query_route</w:t>
      </w:r>
    </w:p>
    <w:p w:rsidR="00000000" w:rsidRDefault="00E0452F">
      <w:pPr>
        <w:pStyle w:val="HTML0"/>
        <w:divId w:val="973800611"/>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973800611"/>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973800611"/>
        <w:rPr>
          <w:lang w:val="en"/>
        </w:rPr>
      </w:pPr>
      <w:r>
        <w:rPr>
          <w:rStyle w:val="hl-attribute"/>
          <w:lang w:val="en"/>
        </w:rPr>
        <w:t xml:space="preserve">        - Quer</w:t>
      </w:r>
      <w:r>
        <w:rPr>
          <w:rStyle w:val="hl-attribute"/>
          <w:lang w:val="en"/>
        </w:rPr>
        <w:t>y</w:t>
      </w:r>
      <w:r>
        <w:rPr>
          <w:lang w:val="en"/>
        </w:rPr>
        <w:t>=baz</w:t>
      </w:r>
    </w:p>
    <w:p w:rsidR="00000000" w:rsidRDefault="00E0452F">
      <w:pPr>
        <w:pStyle w:val="a5"/>
        <w:divId w:val="973800611"/>
        <w:rPr>
          <w:lang w:val="en"/>
        </w:rPr>
      </w:pPr>
      <w:r>
        <w:rPr>
          <w:lang w:val="en"/>
        </w:rPr>
        <w:t xml:space="preserve">This route would match if the request contained a </w:t>
      </w:r>
      <w:r>
        <w:rPr>
          <w:rStyle w:val="HTML"/>
          <w:lang w:val="en"/>
        </w:rPr>
        <w:t>baz</w:t>
      </w:r>
      <w:r>
        <w:rPr>
          <w:lang w:val="en"/>
        </w:rPr>
        <w:t xml:space="preserve"> query parameter</w:t>
      </w:r>
      <w:r>
        <w:rPr>
          <w:lang w:val="en"/>
        </w:rPr>
        <w:t>.</w:t>
      </w:r>
    </w:p>
    <w:p w:rsidR="00000000" w:rsidRDefault="00E0452F">
      <w:pPr>
        <w:pStyle w:val="a5"/>
        <w:divId w:val="973800611"/>
        <w:rPr>
          <w:lang w:val="en"/>
        </w:rPr>
      </w:pPr>
      <w:r>
        <w:rPr>
          <w:b/>
          <w:bCs/>
          <w:lang w:val="en"/>
        </w:rPr>
        <w:t>application.yml. </w:t>
      </w:r>
      <w:r>
        <w:rPr>
          <w:lang w:val="en"/>
        </w:rPr>
        <w:t xml:space="preserve"> </w:t>
      </w:r>
    </w:p>
    <w:p w:rsidR="00000000" w:rsidRDefault="00E0452F">
      <w:pPr>
        <w:pStyle w:val="HTML0"/>
        <w:divId w:val="973800611"/>
        <w:rPr>
          <w:lang w:val="en"/>
        </w:rPr>
      </w:pPr>
      <w:r>
        <w:rPr>
          <w:rStyle w:val="hl-attribute"/>
          <w:lang w:val="en"/>
        </w:rPr>
        <w:t>sprin</w:t>
      </w:r>
      <w:r>
        <w:rPr>
          <w:rStyle w:val="hl-attribute"/>
          <w:lang w:val="en"/>
        </w:rPr>
        <w:t>g</w:t>
      </w:r>
      <w:r>
        <w:rPr>
          <w:lang w:val="en"/>
        </w:rPr>
        <w:t>:</w:t>
      </w:r>
    </w:p>
    <w:p w:rsidR="00000000" w:rsidRDefault="00E0452F">
      <w:pPr>
        <w:pStyle w:val="HTML0"/>
        <w:divId w:val="973800611"/>
        <w:rPr>
          <w:lang w:val="en"/>
        </w:rPr>
      </w:pPr>
      <w:r>
        <w:rPr>
          <w:rStyle w:val="hl-attribute"/>
          <w:lang w:val="en"/>
        </w:rPr>
        <w:t xml:space="preserve">  clou</w:t>
      </w:r>
      <w:r>
        <w:rPr>
          <w:rStyle w:val="hl-attribute"/>
          <w:lang w:val="en"/>
        </w:rPr>
        <w:t>d</w:t>
      </w:r>
      <w:r>
        <w:rPr>
          <w:lang w:val="en"/>
        </w:rPr>
        <w:t>:</w:t>
      </w:r>
    </w:p>
    <w:p w:rsidR="00000000" w:rsidRDefault="00E0452F">
      <w:pPr>
        <w:pStyle w:val="HTML0"/>
        <w:divId w:val="973800611"/>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973800611"/>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973800611"/>
        <w:rPr>
          <w:lang w:val="en"/>
        </w:rPr>
      </w:pPr>
      <w:r>
        <w:rPr>
          <w:rStyle w:val="hl-attribute"/>
          <w:lang w:val="en"/>
        </w:rPr>
        <w:t xml:space="preserve">      - i</w:t>
      </w:r>
      <w:r>
        <w:rPr>
          <w:rStyle w:val="hl-attribute"/>
          <w:lang w:val="en"/>
        </w:rPr>
        <w:t>d</w:t>
      </w:r>
      <w:r>
        <w:rPr>
          <w:lang w:val="en"/>
        </w:rPr>
        <w:t>: query_route</w:t>
      </w:r>
    </w:p>
    <w:p w:rsidR="00000000" w:rsidRDefault="00E0452F">
      <w:pPr>
        <w:pStyle w:val="HTML0"/>
        <w:divId w:val="973800611"/>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973800611"/>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973800611"/>
        <w:rPr>
          <w:lang w:val="en"/>
        </w:rPr>
      </w:pPr>
      <w:r>
        <w:rPr>
          <w:rStyle w:val="hl-attribute"/>
          <w:lang w:val="en"/>
        </w:rPr>
        <w:t xml:space="preserve">        - Quer</w:t>
      </w:r>
      <w:r>
        <w:rPr>
          <w:rStyle w:val="hl-attribute"/>
          <w:lang w:val="en"/>
        </w:rPr>
        <w:t>y</w:t>
      </w:r>
      <w:r>
        <w:rPr>
          <w:lang w:val="en"/>
        </w:rPr>
        <w:t>=fo</w:t>
      </w:r>
      <w:r>
        <w:rPr>
          <w:lang w:val="en"/>
        </w:rPr>
        <w:t>o</w:t>
      </w:r>
      <w:r>
        <w:rPr>
          <w:rStyle w:val="hl-keyword"/>
          <w:lang w:val="en"/>
        </w:rPr>
        <w:t>,</w:t>
      </w:r>
      <w:r>
        <w:rPr>
          <w:lang w:val="en"/>
        </w:rPr>
        <w:t xml:space="preserve"> ba.</w:t>
      </w:r>
    </w:p>
    <w:p w:rsidR="00000000" w:rsidRDefault="00E0452F">
      <w:pPr>
        <w:pStyle w:val="a5"/>
        <w:divId w:val="973800611"/>
        <w:rPr>
          <w:lang w:val="en"/>
        </w:rPr>
      </w:pPr>
      <w:r>
        <w:rPr>
          <w:lang w:val="en"/>
        </w:rPr>
        <w:t xml:space="preserve">This route would match if the request contained a </w:t>
      </w:r>
      <w:r>
        <w:rPr>
          <w:rStyle w:val="HTML"/>
          <w:lang w:val="en"/>
        </w:rPr>
        <w:t>foo</w:t>
      </w:r>
      <w:r>
        <w:rPr>
          <w:lang w:val="en"/>
        </w:rPr>
        <w:t xml:space="preserve"> query parameter whose value matched </w:t>
      </w:r>
      <w:r>
        <w:rPr>
          <w:lang w:val="en"/>
        </w:rPr>
        <w:t xml:space="preserve">the </w:t>
      </w:r>
      <w:r>
        <w:rPr>
          <w:rStyle w:val="HTML"/>
          <w:lang w:val="en"/>
        </w:rPr>
        <w:t>ba.</w:t>
      </w:r>
      <w:r>
        <w:rPr>
          <w:lang w:val="en"/>
        </w:rPr>
        <w:t xml:space="preserve"> regexp, so </w:t>
      </w:r>
      <w:r>
        <w:rPr>
          <w:rStyle w:val="HTML"/>
          <w:lang w:val="en"/>
        </w:rPr>
        <w:t>bar</w:t>
      </w:r>
      <w:r>
        <w:rPr>
          <w:lang w:val="en"/>
        </w:rPr>
        <w:t xml:space="preserve"> and </w:t>
      </w:r>
      <w:r>
        <w:rPr>
          <w:rStyle w:val="HTML"/>
          <w:lang w:val="en"/>
        </w:rPr>
        <w:t>baz</w:t>
      </w:r>
      <w:r>
        <w:rPr>
          <w:lang w:val="en"/>
        </w:rPr>
        <w:t xml:space="preserve"> would match.</w:t>
      </w:r>
    </w:p>
    <w:p w:rsidR="00000000" w:rsidRDefault="00E0452F">
      <w:pPr>
        <w:pStyle w:val="2"/>
        <w:divId w:val="1983076128"/>
        <w:rPr>
          <w:lang w:val="en"/>
        </w:rPr>
      </w:pPr>
      <w:bookmarkStart w:id="879" w:name="_remoteaddr_route_predicate_factory"/>
      <w:bookmarkEnd w:id="879"/>
      <w:r>
        <w:rPr>
          <w:lang w:val="en"/>
        </w:rPr>
        <w:t>114.10 RemoteAddr Route Predicate Factory</w:t>
      </w:r>
    </w:p>
    <w:p w:rsidR="00000000" w:rsidRDefault="00E0452F">
      <w:pPr>
        <w:pStyle w:val="a5"/>
        <w:divId w:val="1616670769"/>
        <w:rPr>
          <w:lang w:val="en"/>
        </w:rPr>
      </w:pPr>
      <w:r>
        <w:rPr>
          <w:lang w:val="en"/>
        </w:rPr>
        <w:t xml:space="preserve">The RemoteAddr Route Predicate Factory takes a list (min size 1) of CIDR-notation (IPv4 or IPv6) strings, e.g. </w:t>
      </w:r>
      <w:r>
        <w:rPr>
          <w:rStyle w:val="HTML"/>
          <w:lang w:val="en"/>
        </w:rPr>
        <w:t>192.168.0.1/16</w:t>
      </w:r>
      <w:r>
        <w:rPr>
          <w:lang w:val="en"/>
        </w:rPr>
        <w:t xml:space="preserve"> (where </w:t>
      </w:r>
      <w:r>
        <w:rPr>
          <w:rStyle w:val="HTML"/>
          <w:lang w:val="en"/>
        </w:rPr>
        <w:t>192.168.0.1</w:t>
      </w:r>
      <w:r>
        <w:rPr>
          <w:lang w:val="en"/>
        </w:rPr>
        <w:t xml:space="preserve"> is an IP address and </w:t>
      </w:r>
      <w:r>
        <w:rPr>
          <w:rStyle w:val="HTML"/>
          <w:lang w:val="en"/>
        </w:rPr>
        <w:t>16</w:t>
      </w:r>
      <w:r>
        <w:rPr>
          <w:lang w:val="en"/>
        </w:rPr>
        <w:t xml:space="preserve"> is a subnet mask).</w:t>
      </w:r>
    </w:p>
    <w:p w:rsidR="00000000" w:rsidRDefault="00E0452F">
      <w:pPr>
        <w:pStyle w:val="a5"/>
        <w:divId w:val="1616670769"/>
        <w:rPr>
          <w:lang w:val="en"/>
        </w:rPr>
      </w:pPr>
      <w:r>
        <w:rPr>
          <w:b/>
          <w:bCs/>
          <w:lang w:val="en"/>
        </w:rPr>
        <w:t>application.yml. </w:t>
      </w:r>
      <w:r>
        <w:rPr>
          <w:lang w:val="en"/>
        </w:rPr>
        <w:t xml:space="preserve"> </w:t>
      </w:r>
    </w:p>
    <w:p w:rsidR="00000000" w:rsidRDefault="00E0452F">
      <w:pPr>
        <w:pStyle w:val="HTML0"/>
        <w:divId w:val="1616670769"/>
        <w:rPr>
          <w:lang w:val="en"/>
        </w:rPr>
      </w:pPr>
      <w:r>
        <w:rPr>
          <w:rStyle w:val="hl-attribute"/>
          <w:lang w:val="en"/>
        </w:rPr>
        <w:t>sprin</w:t>
      </w:r>
      <w:r>
        <w:rPr>
          <w:rStyle w:val="hl-attribute"/>
          <w:lang w:val="en"/>
        </w:rPr>
        <w:t>g</w:t>
      </w:r>
      <w:r>
        <w:rPr>
          <w:lang w:val="en"/>
        </w:rPr>
        <w:t>:</w:t>
      </w:r>
    </w:p>
    <w:p w:rsidR="00000000" w:rsidRDefault="00E0452F">
      <w:pPr>
        <w:pStyle w:val="HTML0"/>
        <w:divId w:val="1616670769"/>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616670769"/>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616670769"/>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616670769"/>
        <w:rPr>
          <w:lang w:val="en"/>
        </w:rPr>
      </w:pPr>
      <w:r>
        <w:rPr>
          <w:rStyle w:val="hl-attribute"/>
          <w:lang w:val="en"/>
        </w:rPr>
        <w:t xml:space="preserve">     </w:t>
      </w:r>
      <w:r>
        <w:rPr>
          <w:rStyle w:val="hl-attribute"/>
          <w:lang w:val="en"/>
        </w:rPr>
        <w:t xml:space="preserve"> - i</w:t>
      </w:r>
      <w:r>
        <w:rPr>
          <w:rStyle w:val="hl-attribute"/>
          <w:lang w:val="en"/>
        </w:rPr>
        <w:t>d</w:t>
      </w:r>
      <w:r>
        <w:rPr>
          <w:lang w:val="en"/>
        </w:rPr>
        <w:t>: remoteaddr_route</w:t>
      </w:r>
    </w:p>
    <w:p w:rsidR="00000000" w:rsidRDefault="00E0452F">
      <w:pPr>
        <w:pStyle w:val="HTML0"/>
        <w:divId w:val="1616670769"/>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1616670769"/>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1616670769"/>
        <w:rPr>
          <w:lang w:val="en"/>
        </w:rPr>
      </w:pPr>
      <w:r>
        <w:rPr>
          <w:rStyle w:val="hl-attribute"/>
          <w:lang w:val="en"/>
        </w:rPr>
        <w:t xml:space="preserve">        - RemoteAdd</w:t>
      </w:r>
      <w:r>
        <w:rPr>
          <w:rStyle w:val="hl-attribute"/>
          <w:lang w:val="en"/>
        </w:rPr>
        <w:t>r</w:t>
      </w:r>
      <w:r>
        <w:rPr>
          <w:lang w:val="en"/>
        </w:rPr>
        <w:t>=</w:t>
      </w:r>
      <w:r>
        <w:rPr>
          <w:rStyle w:val="hl-number"/>
          <w:lang w:val="en"/>
        </w:rPr>
        <w:t>192.168</w:t>
      </w:r>
      <w:r>
        <w:rPr>
          <w:lang w:val="en"/>
        </w:rPr>
        <w:t>.</w:t>
      </w:r>
      <w:r>
        <w:rPr>
          <w:rStyle w:val="hl-number"/>
          <w:lang w:val="en"/>
        </w:rPr>
        <w:t>1.1</w:t>
      </w:r>
      <w:r>
        <w:rPr>
          <w:lang w:val="en"/>
        </w:rPr>
        <w:t>/</w:t>
      </w:r>
      <w:r>
        <w:rPr>
          <w:rStyle w:val="hl-number"/>
          <w:lang w:val="en"/>
        </w:rPr>
        <w:t>24</w:t>
      </w:r>
    </w:p>
    <w:p w:rsidR="00000000" w:rsidRDefault="00E0452F">
      <w:pPr>
        <w:pStyle w:val="a5"/>
        <w:divId w:val="1616670769"/>
        <w:rPr>
          <w:lang w:val="en"/>
        </w:rPr>
      </w:pPr>
      <w:r>
        <w:rPr>
          <w:lang w:val="en"/>
        </w:rPr>
        <w:t xml:space="preserve">This route would match if the remote address of the request was, for example, </w:t>
      </w:r>
      <w:r>
        <w:rPr>
          <w:rStyle w:val="HTML"/>
          <w:lang w:val="en"/>
        </w:rPr>
        <w:t>192.168.1.10</w:t>
      </w:r>
      <w:r>
        <w:rPr>
          <w:lang w:val="en"/>
        </w:rPr>
        <w:t>.</w:t>
      </w:r>
    </w:p>
    <w:p w:rsidR="00000000" w:rsidRDefault="00E0452F">
      <w:pPr>
        <w:pStyle w:val="3"/>
        <w:divId w:val="1884439676"/>
        <w:rPr>
          <w:lang w:val="en"/>
        </w:rPr>
      </w:pPr>
      <w:bookmarkStart w:id="880" w:name="_modifying_the_way_remote_addresses_are_"/>
      <w:bookmarkEnd w:id="880"/>
      <w:r>
        <w:rPr>
          <w:lang w:val="en"/>
        </w:rPr>
        <w:t>114.10.1 Modifying the way remote addresses are resolved</w:t>
      </w:r>
    </w:p>
    <w:p w:rsidR="00000000" w:rsidRDefault="00E0452F">
      <w:pPr>
        <w:pStyle w:val="a5"/>
        <w:divId w:val="1541629988"/>
        <w:rPr>
          <w:lang w:val="en"/>
        </w:rPr>
      </w:pPr>
      <w:r>
        <w:rPr>
          <w:lang w:val="en"/>
        </w:rPr>
        <w:t>By default the RemoteAddr Route Predicate Factory uses the remote address from the incoming re</w:t>
      </w:r>
      <w:r>
        <w:rPr>
          <w:lang w:val="en"/>
        </w:rPr>
        <w:t>quest. This may not match the actual client IP address if Spring Cloud Gateway sits behind a proxy layer.</w:t>
      </w:r>
    </w:p>
    <w:p w:rsidR="00000000" w:rsidRDefault="00E0452F">
      <w:pPr>
        <w:pStyle w:val="a5"/>
        <w:divId w:val="1541629988"/>
        <w:rPr>
          <w:lang w:val="en"/>
        </w:rPr>
      </w:pPr>
      <w:r>
        <w:rPr>
          <w:lang w:val="en"/>
        </w:rPr>
        <w:t xml:space="preserve">You can customize the way that the remote address is resolved by setting a custom </w:t>
      </w:r>
      <w:r>
        <w:rPr>
          <w:rStyle w:val="HTML"/>
          <w:lang w:val="en"/>
        </w:rPr>
        <w:t>RemoteAddressResolver</w:t>
      </w:r>
      <w:r>
        <w:rPr>
          <w:lang w:val="en"/>
        </w:rPr>
        <w:t>. Spring Cloud Gateway comes with one non-defau</w:t>
      </w:r>
      <w:r>
        <w:rPr>
          <w:lang w:val="en"/>
        </w:rPr>
        <w:t xml:space="preserve">lt remote address resolver which is based off of the </w:t>
      </w:r>
      <w:hyperlink r:id="rId1718" w:tgtFrame="_top" w:history="1">
        <w:r>
          <w:rPr>
            <w:rStyle w:val="a3"/>
            <w:lang w:val="en"/>
          </w:rPr>
          <w:t>X-Forwarded-For header</w:t>
        </w:r>
      </w:hyperlink>
      <w:r>
        <w:rPr>
          <w:lang w:val="en"/>
        </w:rPr>
        <w:t xml:space="preserve">, </w:t>
      </w:r>
      <w:r>
        <w:rPr>
          <w:rStyle w:val="HTML"/>
          <w:lang w:val="en"/>
        </w:rPr>
        <w:t>XForwardedRemoteAddressResolver</w:t>
      </w:r>
      <w:r>
        <w:rPr>
          <w:lang w:val="en"/>
        </w:rPr>
        <w:t>.</w:t>
      </w:r>
    </w:p>
    <w:p w:rsidR="00000000" w:rsidRDefault="00E0452F">
      <w:pPr>
        <w:pStyle w:val="a5"/>
        <w:divId w:val="1541629988"/>
        <w:rPr>
          <w:lang w:val="en"/>
        </w:rPr>
      </w:pPr>
      <w:r>
        <w:rPr>
          <w:rStyle w:val="HTML"/>
          <w:lang w:val="en"/>
        </w:rPr>
        <w:t>XForwardedRemoteAddressResolver</w:t>
      </w:r>
      <w:r>
        <w:rPr>
          <w:lang w:val="en"/>
        </w:rPr>
        <w:t xml:space="preserve"> has two static</w:t>
      </w:r>
      <w:r>
        <w:rPr>
          <w:lang w:val="en"/>
        </w:rPr>
        <w:t xml:space="preserve"> constructor methods which take different approaches to security:</w:t>
      </w:r>
    </w:p>
    <w:p w:rsidR="00000000" w:rsidRDefault="00E0452F">
      <w:pPr>
        <w:pStyle w:val="a5"/>
        <w:divId w:val="1541629988"/>
        <w:rPr>
          <w:lang w:val="en"/>
        </w:rPr>
      </w:pPr>
      <w:r>
        <w:rPr>
          <w:rStyle w:val="HTML"/>
          <w:lang w:val="en"/>
        </w:rPr>
        <w:t>XForwardedRemoteAddressResolver::trustAll</w:t>
      </w:r>
      <w:r>
        <w:rPr>
          <w:lang w:val="en"/>
        </w:rPr>
        <w:t xml:space="preserve"> returns a </w:t>
      </w:r>
      <w:r>
        <w:rPr>
          <w:rStyle w:val="HTML"/>
          <w:lang w:val="en"/>
        </w:rPr>
        <w:t>RemoteAddressResolver</w:t>
      </w:r>
      <w:r>
        <w:rPr>
          <w:lang w:val="en"/>
        </w:rPr>
        <w:t xml:space="preserve"> which always takes the first IP address found in the </w:t>
      </w:r>
      <w:r>
        <w:rPr>
          <w:rStyle w:val="HTML"/>
          <w:lang w:val="en"/>
        </w:rPr>
        <w:t>X-Forwarded-For</w:t>
      </w:r>
      <w:r>
        <w:rPr>
          <w:lang w:val="en"/>
        </w:rPr>
        <w:t xml:space="preserve"> header. This approach is vulnerable to spoofing</w:t>
      </w:r>
      <w:r>
        <w:rPr>
          <w:lang w:val="en"/>
        </w:rPr>
        <w:t xml:space="preserve">, as a malicious client could set an initial value for the </w:t>
      </w:r>
      <w:r>
        <w:rPr>
          <w:rStyle w:val="HTML"/>
          <w:lang w:val="en"/>
        </w:rPr>
        <w:t>X-Forwarded-For</w:t>
      </w:r>
      <w:r>
        <w:rPr>
          <w:lang w:val="en"/>
        </w:rPr>
        <w:t xml:space="preserve"> which would be accepted by the resolver.</w:t>
      </w:r>
    </w:p>
    <w:p w:rsidR="00000000" w:rsidRDefault="00E0452F">
      <w:pPr>
        <w:pStyle w:val="a5"/>
        <w:divId w:val="1541629988"/>
        <w:rPr>
          <w:lang w:val="en"/>
        </w:rPr>
      </w:pPr>
      <w:r>
        <w:rPr>
          <w:rStyle w:val="HTML"/>
          <w:lang w:val="en"/>
        </w:rPr>
        <w:t>XForwardedRemoteAddressResolver::maxTrustedIndex</w:t>
      </w:r>
      <w:r>
        <w:rPr>
          <w:lang w:val="en"/>
        </w:rPr>
        <w:t xml:space="preserve"> takes an index which correlates to the number of trusted infrastructure running in front of</w:t>
      </w:r>
      <w:r>
        <w:rPr>
          <w:lang w:val="en"/>
        </w:rPr>
        <w:t xml:space="preserve"> Spring Cloud Gateway. If Spring Cloud Gateway is, for example only accessible via HAProxy, then a value of 1 should be used. If two hops of trusted infrastructure are required before Spring Cloud Gateway is accessible, then a value of 2 should be used.</w:t>
      </w:r>
    </w:p>
    <w:p w:rsidR="00000000" w:rsidRDefault="00E0452F">
      <w:pPr>
        <w:pStyle w:val="a5"/>
        <w:divId w:val="1541629988"/>
        <w:rPr>
          <w:lang w:val="en"/>
        </w:rPr>
      </w:pPr>
      <w:r>
        <w:rPr>
          <w:lang w:val="en"/>
        </w:rPr>
        <w:t>Gi</w:t>
      </w:r>
      <w:r>
        <w:rPr>
          <w:lang w:val="en"/>
        </w:rPr>
        <w:t>ven the following header value:</w:t>
      </w:r>
    </w:p>
    <w:p w:rsidR="00000000" w:rsidRDefault="00E0452F">
      <w:pPr>
        <w:pStyle w:val="HTML0"/>
        <w:divId w:val="1541629988"/>
        <w:rPr>
          <w:lang w:val="en"/>
        </w:rPr>
      </w:pPr>
      <w:r>
        <w:rPr>
          <w:lang w:val="en"/>
        </w:rPr>
        <w:t>X-Forwarded-For: 0.0.0.1, 0.0.0.2, 0.0.0.3</w:t>
      </w:r>
    </w:p>
    <w:p w:rsidR="00000000" w:rsidRDefault="00E0452F">
      <w:pPr>
        <w:pStyle w:val="a5"/>
        <w:divId w:val="1541629988"/>
        <w:rPr>
          <w:lang w:val="en"/>
        </w:rPr>
      </w:pPr>
      <w:r>
        <w:rPr>
          <w:lang w:val="en"/>
        </w:rPr>
        <w:t xml:space="preserve">The </w:t>
      </w:r>
      <w:r>
        <w:rPr>
          <w:rStyle w:val="HTML"/>
          <w:lang w:val="en"/>
        </w:rPr>
        <w:t>maxTrustedIndex</w:t>
      </w:r>
      <w:r>
        <w:rPr>
          <w:lang w:val="en"/>
        </w:rPr>
        <w:t xml:space="preserve"> values below will yield the following remote addresses.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tblGrid>
      <w:tr w:rsidR="00000000">
        <w:trPr>
          <w:divId w:val="967711401"/>
          <w:tblHeader/>
        </w:trPr>
        <w:tc>
          <w:tcPr>
            <w:tcW w:w="0" w:type="auto"/>
            <w:tcBorders>
              <w:bottom w:val="single" w:sz="4" w:space="0" w:color="auto"/>
              <w:right w:val="single" w:sz="4" w:space="0" w:color="auto"/>
            </w:tcBorders>
            <w:hideMark/>
          </w:tcPr>
          <w:p w:rsidR="00000000" w:rsidRDefault="00E0452F">
            <w:pPr>
              <w:rPr>
                <w:b/>
                <w:bCs/>
              </w:rPr>
            </w:pPr>
            <w:r>
              <w:rPr>
                <w:rStyle w:val="HTML"/>
                <w:b/>
                <w:bCs/>
              </w:rPr>
              <w:t>maxTrustedIndex</w:t>
            </w:r>
          </w:p>
        </w:tc>
        <w:tc>
          <w:tcPr>
            <w:tcW w:w="0" w:type="auto"/>
            <w:tcBorders>
              <w:bottom w:val="single" w:sz="4" w:space="0" w:color="auto"/>
            </w:tcBorders>
            <w:hideMark/>
          </w:tcPr>
          <w:p w:rsidR="00000000" w:rsidRDefault="00E0452F">
            <w:pPr>
              <w:rPr>
                <w:b/>
                <w:bCs/>
              </w:rPr>
            </w:pPr>
            <w:r>
              <w:rPr>
                <w:b/>
                <w:bCs/>
              </w:rPr>
              <w:t>result</w:t>
            </w:r>
          </w:p>
        </w:tc>
      </w:tr>
      <w:tr w:rsidR="00000000">
        <w:trPr>
          <w:divId w:val="967711401"/>
        </w:trPr>
        <w:tc>
          <w:tcPr>
            <w:tcW w:w="0" w:type="auto"/>
            <w:tcBorders>
              <w:bottom w:val="single" w:sz="4" w:space="0" w:color="auto"/>
              <w:right w:val="single" w:sz="4" w:space="0" w:color="auto"/>
            </w:tcBorders>
            <w:hideMark/>
          </w:tcPr>
          <w:p w:rsidR="00000000" w:rsidRDefault="00E0452F">
            <w:pPr>
              <w:pStyle w:val="a5"/>
            </w:pPr>
            <w:r>
              <w:t>[</w:t>
            </w:r>
            <w:r>
              <w:rPr>
                <w:rStyle w:val="HTML"/>
              </w:rPr>
              <w:t>Integer.MIN_VALUE</w:t>
            </w:r>
            <w:r>
              <w:t>,0]</w:t>
            </w:r>
          </w:p>
        </w:tc>
        <w:tc>
          <w:tcPr>
            <w:tcW w:w="0" w:type="auto"/>
            <w:tcBorders>
              <w:bottom w:val="single" w:sz="4" w:space="0" w:color="auto"/>
            </w:tcBorders>
            <w:hideMark/>
          </w:tcPr>
          <w:p w:rsidR="00000000" w:rsidRDefault="00E0452F">
            <w:pPr>
              <w:pStyle w:val="a5"/>
            </w:pPr>
            <w:r>
              <w:t xml:space="preserve">(invalid, </w:t>
            </w:r>
            <w:r>
              <w:rPr>
                <w:rStyle w:val="HTML"/>
              </w:rPr>
              <w:t>IllegalArgumentException</w:t>
            </w:r>
            <w:r>
              <w:t xml:space="preserve"> during initialization)</w:t>
            </w:r>
          </w:p>
        </w:tc>
      </w:tr>
      <w:tr w:rsidR="00000000">
        <w:trPr>
          <w:divId w:val="967711401"/>
        </w:trPr>
        <w:tc>
          <w:tcPr>
            <w:tcW w:w="0" w:type="auto"/>
            <w:tcBorders>
              <w:bottom w:val="single" w:sz="4" w:space="0" w:color="auto"/>
              <w:right w:val="single" w:sz="4" w:space="0" w:color="auto"/>
            </w:tcBorders>
            <w:hideMark/>
          </w:tcPr>
          <w:p w:rsidR="00000000" w:rsidRDefault="00E0452F">
            <w:pPr>
              <w:pStyle w:val="a5"/>
            </w:pPr>
            <w:r>
              <w:t>1</w:t>
            </w:r>
          </w:p>
        </w:tc>
        <w:tc>
          <w:tcPr>
            <w:tcW w:w="0" w:type="auto"/>
            <w:tcBorders>
              <w:bottom w:val="single" w:sz="4" w:space="0" w:color="auto"/>
            </w:tcBorders>
            <w:hideMark/>
          </w:tcPr>
          <w:p w:rsidR="00000000" w:rsidRDefault="00E0452F">
            <w:pPr>
              <w:pStyle w:val="a5"/>
            </w:pPr>
            <w:r>
              <w:t>0.0.0.3</w:t>
            </w:r>
          </w:p>
        </w:tc>
      </w:tr>
      <w:tr w:rsidR="00000000">
        <w:trPr>
          <w:divId w:val="967711401"/>
        </w:trPr>
        <w:tc>
          <w:tcPr>
            <w:tcW w:w="0" w:type="auto"/>
            <w:tcBorders>
              <w:bottom w:val="single" w:sz="4" w:space="0" w:color="auto"/>
              <w:right w:val="single" w:sz="4" w:space="0" w:color="auto"/>
            </w:tcBorders>
            <w:hideMark/>
          </w:tcPr>
          <w:p w:rsidR="00000000" w:rsidRDefault="00E0452F">
            <w:pPr>
              <w:pStyle w:val="a5"/>
            </w:pPr>
            <w:r>
              <w:t>2</w:t>
            </w:r>
          </w:p>
        </w:tc>
        <w:tc>
          <w:tcPr>
            <w:tcW w:w="0" w:type="auto"/>
            <w:tcBorders>
              <w:bottom w:val="single" w:sz="4" w:space="0" w:color="auto"/>
            </w:tcBorders>
            <w:hideMark/>
          </w:tcPr>
          <w:p w:rsidR="00000000" w:rsidRDefault="00E0452F">
            <w:pPr>
              <w:pStyle w:val="a5"/>
            </w:pPr>
            <w:r>
              <w:t>0.0.0.2</w:t>
            </w:r>
          </w:p>
        </w:tc>
      </w:tr>
      <w:tr w:rsidR="00000000">
        <w:trPr>
          <w:divId w:val="967711401"/>
        </w:trPr>
        <w:tc>
          <w:tcPr>
            <w:tcW w:w="0" w:type="auto"/>
            <w:tcBorders>
              <w:bottom w:val="single" w:sz="4" w:space="0" w:color="auto"/>
              <w:right w:val="single" w:sz="4" w:space="0" w:color="auto"/>
            </w:tcBorders>
            <w:hideMark/>
          </w:tcPr>
          <w:p w:rsidR="00000000" w:rsidRDefault="00E0452F">
            <w:pPr>
              <w:pStyle w:val="a5"/>
            </w:pPr>
            <w:r>
              <w:t>3</w:t>
            </w:r>
          </w:p>
        </w:tc>
        <w:tc>
          <w:tcPr>
            <w:tcW w:w="0" w:type="auto"/>
            <w:tcBorders>
              <w:bottom w:val="single" w:sz="4" w:space="0" w:color="auto"/>
            </w:tcBorders>
            <w:hideMark/>
          </w:tcPr>
          <w:p w:rsidR="00000000" w:rsidRDefault="00E0452F">
            <w:pPr>
              <w:pStyle w:val="a5"/>
            </w:pPr>
            <w:r>
              <w:t>0.0.0.1</w:t>
            </w:r>
          </w:p>
        </w:tc>
      </w:tr>
      <w:tr w:rsidR="00000000">
        <w:trPr>
          <w:divId w:val="967711401"/>
        </w:trPr>
        <w:tc>
          <w:tcPr>
            <w:tcW w:w="0" w:type="auto"/>
            <w:tcBorders>
              <w:right w:val="single" w:sz="4" w:space="0" w:color="auto"/>
            </w:tcBorders>
            <w:hideMark/>
          </w:tcPr>
          <w:p w:rsidR="00000000" w:rsidRDefault="00E0452F">
            <w:pPr>
              <w:pStyle w:val="a5"/>
            </w:pPr>
            <w:r>
              <w:t xml:space="preserve">[4, </w:t>
            </w:r>
            <w:r>
              <w:rPr>
                <w:rStyle w:val="HTML"/>
              </w:rPr>
              <w:t>Integer.MAX_VALUE</w:t>
            </w:r>
            <w:r>
              <w:t>]</w:t>
            </w:r>
          </w:p>
        </w:tc>
        <w:tc>
          <w:tcPr>
            <w:tcW w:w="0" w:type="auto"/>
            <w:hideMark/>
          </w:tcPr>
          <w:p w:rsidR="00000000" w:rsidRDefault="00E0452F">
            <w:pPr>
              <w:pStyle w:val="a5"/>
            </w:pPr>
            <w:r>
              <w:t>0.0.0.1</w:t>
            </w:r>
          </w:p>
        </w:tc>
      </w:tr>
    </w:tbl>
    <w:p w:rsidR="00000000" w:rsidRDefault="00E0452F">
      <w:pPr>
        <w:pStyle w:val="a5"/>
        <w:divId w:val="1541629988"/>
        <w:rPr>
          <w:lang w:val="en"/>
        </w:rPr>
      </w:pPr>
      <w:bookmarkStart w:id="881" w:name="gateway-route-filters"/>
      <w:bookmarkEnd w:id="881"/>
      <w:r>
        <w:rPr>
          <w:lang w:val="en"/>
        </w:rPr>
        <w:t>Using Java config:</w:t>
      </w:r>
    </w:p>
    <w:p w:rsidR="00000000" w:rsidRDefault="00E0452F">
      <w:pPr>
        <w:pStyle w:val="a5"/>
        <w:divId w:val="1541629988"/>
        <w:rPr>
          <w:lang w:val="en"/>
        </w:rPr>
      </w:pPr>
      <w:r>
        <w:rPr>
          <w:lang w:val="en"/>
        </w:rPr>
        <w:t>GatewayConfig.java</w:t>
      </w:r>
    </w:p>
    <w:p w:rsidR="00000000" w:rsidRDefault="00E0452F">
      <w:pPr>
        <w:pStyle w:val="HTML0"/>
        <w:divId w:val="1541629988"/>
        <w:rPr>
          <w:lang w:val="en"/>
        </w:rPr>
      </w:pPr>
      <w:r>
        <w:rPr>
          <w:lang w:val="en"/>
        </w:rPr>
        <w:t>RemoteAddressResolver r</w:t>
      </w:r>
      <w:r>
        <w:rPr>
          <w:lang w:val="en"/>
        </w:rPr>
        <w:t>esolver = XForwardedRemoteAddressResolver</w:t>
      </w:r>
    </w:p>
    <w:p w:rsidR="00000000" w:rsidRDefault="00E0452F">
      <w:pPr>
        <w:pStyle w:val="HTML0"/>
        <w:divId w:val="1541629988"/>
        <w:rPr>
          <w:lang w:val="en"/>
        </w:rPr>
      </w:pPr>
      <w:r>
        <w:rPr>
          <w:lang w:val="en"/>
        </w:rPr>
        <w:t xml:space="preserve">    .maxTrustedIndex(</w:t>
      </w:r>
      <w:r>
        <w:rPr>
          <w:rStyle w:val="hl-number"/>
          <w:lang w:val="en"/>
        </w:rPr>
        <w:t>1</w:t>
      </w:r>
      <w:r>
        <w:rPr>
          <w:lang w:val="en"/>
        </w:rPr>
        <w:t>);</w:t>
      </w:r>
    </w:p>
    <w:p w:rsidR="00000000" w:rsidRDefault="00E0452F">
      <w:pPr>
        <w:pStyle w:val="HTML0"/>
        <w:divId w:val="1541629988"/>
        <w:rPr>
          <w:lang w:val="en"/>
        </w:rPr>
      </w:pPr>
    </w:p>
    <w:p w:rsidR="00000000" w:rsidRDefault="00E0452F">
      <w:pPr>
        <w:pStyle w:val="HTML0"/>
        <w:divId w:val="1541629988"/>
        <w:rPr>
          <w:lang w:val="en"/>
        </w:rPr>
      </w:pPr>
      <w:r>
        <w:rPr>
          <w:lang w:val="en"/>
        </w:rPr>
        <w:t>...</w:t>
      </w:r>
    </w:p>
    <w:p w:rsidR="00000000" w:rsidRDefault="00E0452F">
      <w:pPr>
        <w:pStyle w:val="HTML0"/>
        <w:divId w:val="1541629988"/>
        <w:rPr>
          <w:lang w:val="en"/>
        </w:rPr>
      </w:pPr>
    </w:p>
    <w:p w:rsidR="00000000" w:rsidRDefault="00E0452F">
      <w:pPr>
        <w:pStyle w:val="HTML0"/>
        <w:divId w:val="1541629988"/>
        <w:rPr>
          <w:lang w:val="en"/>
        </w:rPr>
      </w:pPr>
      <w:r>
        <w:rPr>
          <w:lang w:val="en"/>
        </w:rPr>
        <w:t>.route</w:t>
      </w:r>
      <w:r>
        <w:rPr>
          <w:lang w:val="en"/>
        </w:rPr>
        <w:t>(</w:t>
      </w:r>
      <w:r>
        <w:rPr>
          <w:rStyle w:val="hl-string"/>
          <w:lang w:val="en"/>
        </w:rPr>
        <w:t>"direct-route</w:t>
      </w:r>
      <w:r>
        <w:rPr>
          <w:rStyle w:val="hl-string"/>
          <w:lang w:val="en"/>
        </w:rPr>
        <w:t>"</w:t>
      </w:r>
      <w:r>
        <w:rPr>
          <w:lang w:val="en"/>
        </w:rPr>
        <w:t>,</w:t>
      </w:r>
    </w:p>
    <w:p w:rsidR="00000000" w:rsidRDefault="00E0452F">
      <w:pPr>
        <w:pStyle w:val="HTML0"/>
        <w:divId w:val="1541629988"/>
        <w:rPr>
          <w:lang w:val="en"/>
        </w:rPr>
      </w:pPr>
      <w:r>
        <w:rPr>
          <w:lang w:val="en"/>
        </w:rPr>
        <w:t xml:space="preserve">    r -&gt; r.remoteAddr</w:t>
      </w:r>
      <w:r>
        <w:rPr>
          <w:lang w:val="en"/>
        </w:rPr>
        <w:t>(</w:t>
      </w:r>
      <w:r>
        <w:rPr>
          <w:rStyle w:val="hl-string"/>
          <w:lang w:val="en"/>
        </w:rPr>
        <w:t>"10.1.1.1</w:t>
      </w:r>
      <w:r>
        <w:rPr>
          <w:rStyle w:val="hl-string"/>
          <w:lang w:val="en"/>
        </w:rPr>
        <w:t>"</w:t>
      </w:r>
      <w:r>
        <w:rPr>
          <w:lang w:val="en"/>
        </w:rPr>
        <w:t>,</w:t>
      </w:r>
      <w:r>
        <w:rPr>
          <w:lang w:val="en"/>
        </w:rPr>
        <w:t xml:space="preserve"> </w:t>
      </w:r>
      <w:r>
        <w:rPr>
          <w:rStyle w:val="hl-string"/>
          <w:lang w:val="en"/>
        </w:rPr>
        <w:t>"10.10.1.1/24</w:t>
      </w:r>
      <w:r>
        <w:rPr>
          <w:rStyle w:val="hl-string"/>
          <w:lang w:val="en"/>
        </w:rPr>
        <w:t>"</w:t>
      </w:r>
      <w:r>
        <w:rPr>
          <w:lang w:val="en"/>
        </w:rPr>
        <w:t>)</w:t>
      </w:r>
    </w:p>
    <w:p w:rsidR="00000000" w:rsidRDefault="00E0452F">
      <w:pPr>
        <w:pStyle w:val="HTML0"/>
        <w:divId w:val="1541629988"/>
        <w:rPr>
          <w:lang w:val="en"/>
        </w:rPr>
      </w:pPr>
      <w:r>
        <w:rPr>
          <w:lang w:val="en"/>
        </w:rPr>
        <w:t xml:space="preserve">        .uri</w:t>
      </w:r>
      <w:r>
        <w:rPr>
          <w:lang w:val="en"/>
        </w:rPr>
        <w:t>(</w:t>
      </w:r>
      <w:r>
        <w:rPr>
          <w:rStyle w:val="hl-string"/>
          <w:lang w:val="en"/>
        </w:rPr>
        <w:t>"https://downstream1</w:t>
      </w:r>
      <w:r>
        <w:rPr>
          <w:rStyle w:val="hl-string"/>
          <w:lang w:val="en"/>
        </w:rPr>
        <w:t>"</w:t>
      </w:r>
      <w:r>
        <w:rPr>
          <w:lang w:val="en"/>
        </w:rPr>
        <w:t>)</w:t>
      </w:r>
    </w:p>
    <w:p w:rsidR="00000000" w:rsidRDefault="00E0452F">
      <w:pPr>
        <w:pStyle w:val="HTML0"/>
        <w:divId w:val="1541629988"/>
        <w:rPr>
          <w:lang w:val="en"/>
        </w:rPr>
      </w:pPr>
      <w:r>
        <w:rPr>
          <w:lang w:val="en"/>
        </w:rPr>
        <w:t>.route</w:t>
      </w:r>
      <w:r>
        <w:rPr>
          <w:lang w:val="en"/>
        </w:rPr>
        <w:t>(</w:t>
      </w:r>
      <w:r>
        <w:rPr>
          <w:rStyle w:val="hl-string"/>
          <w:lang w:val="en"/>
        </w:rPr>
        <w:t>"proxied-route</w:t>
      </w:r>
      <w:r>
        <w:rPr>
          <w:rStyle w:val="hl-string"/>
          <w:lang w:val="en"/>
        </w:rPr>
        <w:t>"</w:t>
      </w:r>
      <w:r>
        <w:rPr>
          <w:lang w:val="en"/>
        </w:rPr>
        <w:t>,</w:t>
      </w:r>
    </w:p>
    <w:p w:rsidR="00000000" w:rsidRDefault="00E0452F">
      <w:pPr>
        <w:pStyle w:val="HTML0"/>
        <w:divId w:val="1541629988"/>
        <w:rPr>
          <w:lang w:val="en"/>
        </w:rPr>
      </w:pPr>
      <w:r>
        <w:rPr>
          <w:lang w:val="en"/>
        </w:rPr>
        <w:t xml:space="preserve">    r -&gt; r.remoteAddr(resolver, </w:t>
      </w:r>
      <w:r>
        <w:rPr>
          <w:lang w:val="en"/>
        </w:rPr>
        <w:t xml:space="preserve"> </w:t>
      </w:r>
      <w:r>
        <w:rPr>
          <w:rStyle w:val="hl-string"/>
          <w:lang w:val="en"/>
        </w:rPr>
        <w:t>"10.10.1.1</w:t>
      </w:r>
      <w:r>
        <w:rPr>
          <w:rStyle w:val="hl-string"/>
          <w:lang w:val="en"/>
        </w:rPr>
        <w:t>"</w:t>
      </w:r>
      <w:r>
        <w:rPr>
          <w:lang w:val="en"/>
        </w:rPr>
        <w:t>,</w:t>
      </w:r>
      <w:r>
        <w:rPr>
          <w:lang w:val="en"/>
        </w:rPr>
        <w:t xml:space="preserve"> </w:t>
      </w:r>
      <w:r>
        <w:rPr>
          <w:rStyle w:val="hl-string"/>
          <w:lang w:val="en"/>
        </w:rPr>
        <w:t>"10.10.1.1/24</w:t>
      </w:r>
      <w:r>
        <w:rPr>
          <w:rStyle w:val="hl-string"/>
          <w:lang w:val="en"/>
        </w:rPr>
        <w:t>"</w:t>
      </w:r>
      <w:r>
        <w:rPr>
          <w:lang w:val="en"/>
        </w:rPr>
        <w:t>)</w:t>
      </w:r>
    </w:p>
    <w:p w:rsidR="00000000" w:rsidRDefault="00E0452F">
      <w:pPr>
        <w:pStyle w:val="HTML0"/>
        <w:divId w:val="1541629988"/>
        <w:rPr>
          <w:lang w:val="en"/>
        </w:rPr>
      </w:pPr>
      <w:r>
        <w:rPr>
          <w:lang w:val="en"/>
        </w:rPr>
        <w:t xml:space="preserve">        .uri</w:t>
      </w:r>
      <w:r>
        <w:rPr>
          <w:lang w:val="en"/>
        </w:rPr>
        <w:t>(</w:t>
      </w:r>
      <w:r>
        <w:rPr>
          <w:rStyle w:val="hl-string"/>
          <w:lang w:val="en"/>
        </w:rPr>
        <w:t>"https://downstream2</w:t>
      </w:r>
      <w:r>
        <w:rPr>
          <w:rStyle w:val="hl-string"/>
          <w:lang w:val="en"/>
        </w:rPr>
        <w:t>"</w:t>
      </w:r>
      <w:r>
        <w:rPr>
          <w:lang w:val="en"/>
        </w:rPr>
        <w:t>)</w:t>
      </w:r>
    </w:p>
    <w:p w:rsidR="00000000" w:rsidRDefault="00E0452F">
      <w:pPr>
        <w:pStyle w:val="HTML0"/>
        <w:divId w:val="1541629988"/>
        <w:rPr>
          <w:lang w:val="en"/>
        </w:rPr>
      </w:pPr>
      <w:r>
        <w:rPr>
          <w:lang w:val="en"/>
        </w:rPr>
        <w:t>)</w:t>
      </w:r>
    </w:p>
    <w:p w:rsidR="00000000" w:rsidRDefault="00E0452F">
      <w:pPr>
        <w:pStyle w:val="2"/>
        <w:divId w:val="880820355"/>
        <w:rPr>
          <w:lang w:val="en"/>
        </w:rPr>
      </w:pPr>
      <w:bookmarkStart w:id="882" w:name="_gatewayfilter_factories"/>
      <w:bookmarkEnd w:id="882"/>
      <w:r>
        <w:rPr>
          <w:lang w:val="en"/>
        </w:rPr>
        <w:t>115. GatewayFilter Factories</w:t>
      </w:r>
    </w:p>
    <w:p w:rsidR="00000000" w:rsidRDefault="00E0452F">
      <w:pPr>
        <w:pStyle w:val="a5"/>
        <w:divId w:val="1060980790"/>
        <w:rPr>
          <w:lang w:val="en"/>
        </w:rPr>
      </w:pPr>
      <w:r>
        <w:rPr>
          <w:lang w:val="en"/>
        </w:rPr>
        <w:t xml:space="preserve">Route filters allow the modification of </w:t>
      </w:r>
      <w:r>
        <w:rPr>
          <w:lang w:val="en"/>
        </w:rPr>
        <w:t>the incoming HTTP request or outgoing HTTP response in some manner. Route filters are scoped to a particular route. Spring Cloud Gateway includes many built-in GatewayFilter Factories.</w:t>
      </w:r>
    </w:p>
    <w:p w:rsidR="00000000" w:rsidRDefault="00E0452F">
      <w:pPr>
        <w:pStyle w:val="a5"/>
        <w:divId w:val="1060980790"/>
        <w:rPr>
          <w:lang w:val="en"/>
        </w:rPr>
      </w:pPr>
      <w:r>
        <w:rPr>
          <w:lang w:val="en"/>
        </w:rPr>
        <w:t>NOTE For more detailed examples on how to use any of the following filt</w:t>
      </w:r>
      <w:r>
        <w:rPr>
          <w:lang w:val="en"/>
        </w:rPr>
        <w:t xml:space="preserve">ers, take a look at the </w:t>
      </w:r>
      <w:hyperlink r:id="rId1719" w:tgtFrame="_top" w:history="1">
        <w:r>
          <w:rPr>
            <w:rStyle w:val="a3"/>
            <w:lang w:val="en"/>
          </w:rPr>
          <w:t>unit tests</w:t>
        </w:r>
      </w:hyperlink>
      <w:r>
        <w:rPr>
          <w:lang w:val="en"/>
        </w:rPr>
        <w:t>.</w:t>
      </w:r>
    </w:p>
    <w:p w:rsidR="00000000" w:rsidRDefault="00E0452F">
      <w:pPr>
        <w:pStyle w:val="2"/>
        <w:divId w:val="434789398"/>
        <w:rPr>
          <w:lang w:val="en"/>
        </w:rPr>
      </w:pPr>
      <w:bookmarkStart w:id="883" w:name="_addrequestheader_gatewayfilter_factory"/>
      <w:bookmarkEnd w:id="883"/>
      <w:r>
        <w:rPr>
          <w:lang w:val="en"/>
        </w:rPr>
        <w:t>115.1 AddRequestHeader GatewayFilter Factory</w:t>
      </w:r>
    </w:p>
    <w:p w:rsidR="00000000" w:rsidRDefault="00E0452F">
      <w:pPr>
        <w:pStyle w:val="a5"/>
        <w:divId w:val="694698348"/>
        <w:rPr>
          <w:lang w:val="en"/>
        </w:rPr>
      </w:pPr>
      <w:r>
        <w:rPr>
          <w:lang w:val="en"/>
        </w:rPr>
        <w:t>The AddRequestHeader GatewayFilter Factory takes a name and value parameter.</w:t>
      </w:r>
    </w:p>
    <w:p w:rsidR="00000000" w:rsidRDefault="00E0452F">
      <w:pPr>
        <w:pStyle w:val="a5"/>
        <w:divId w:val="694698348"/>
        <w:rPr>
          <w:lang w:val="en"/>
        </w:rPr>
      </w:pPr>
      <w:r>
        <w:rPr>
          <w:b/>
          <w:bCs/>
          <w:lang w:val="en"/>
        </w:rPr>
        <w:t>application.yml. </w:t>
      </w:r>
      <w:r>
        <w:rPr>
          <w:lang w:val="en"/>
        </w:rPr>
        <w:t xml:space="preserve"> </w:t>
      </w:r>
    </w:p>
    <w:p w:rsidR="00000000" w:rsidRDefault="00E0452F">
      <w:pPr>
        <w:pStyle w:val="HTML0"/>
        <w:divId w:val="694698348"/>
        <w:rPr>
          <w:lang w:val="en"/>
        </w:rPr>
      </w:pPr>
      <w:r>
        <w:rPr>
          <w:rStyle w:val="hl-attribute"/>
          <w:lang w:val="en"/>
        </w:rPr>
        <w:t>sprin</w:t>
      </w:r>
      <w:r>
        <w:rPr>
          <w:rStyle w:val="hl-attribute"/>
          <w:lang w:val="en"/>
        </w:rPr>
        <w:t>g</w:t>
      </w:r>
      <w:r>
        <w:rPr>
          <w:lang w:val="en"/>
        </w:rPr>
        <w:t>:</w:t>
      </w:r>
    </w:p>
    <w:p w:rsidR="00000000" w:rsidRDefault="00E0452F">
      <w:pPr>
        <w:pStyle w:val="HTML0"/>
        <w:divId w:val="694698348"/>
        <w:rPr>
          <w:lang w:val="en"/>
        </w:rPr>
      </w:pPr>
      <w:r>
        <w:rPr>
          <w:rStyle w:val="hl-attribute"/>
          <w:lang w:val="en"/>
        </w:rPr>
        <w:t xml:space="preserve">  clou</w:t>
      </w:r>
      <w:r>
        <w:rPr>
          <w:rStyle w:val="hl-attribute"/>
          <w:lang w:val="en"/>
        </w:rPr>
        <w:t>d</w:t>
      </w:r>
      <w:r>
        <w:rPr>
          <w:lang w:val="en"/>
        </w:rPr>
        <w:t>:</w:t>
      </w:r>
    </w:p>
    <w:p w:rsidR="00000000" w:rsidRDefault="00E0452F">
      <w:pPr>
        <w:pStyle w:val="HTML0"/>
        <w:divId w:val="694698348"/>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694698348"/>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694698348"/>
        <w:rPr>
          <w:lang w:val="en"/>
        </w:rPr>
      </w:pPr>
      <w:r>
        <w:rPr>
          <w:rStyle w:val="hl-attribute"/>
          <w:lang w:val="en"/>
        </w:rPr>
        <w:t xml:space="preserve">      - i</w:t>
      </w:r>
      <w:r>
        <w:rPr>
          <w:rStyle w:val="hl-attribute"/>
          <w:lang w:val="en"/>
        </w:rPr>
        <w:t>d</w:t>
      </w:r>
      <w:r>
        <w:rPr>
          <w:lang w:val="en"/>
        </w:rPr>
        <w:t>: add_request_header_route</w:t>
      </w:r>
    </w:p>
    <w:p w:rsidR="00000000" w:rsidRDefault="00E0452F">
      <w:pPr>
        <w:pStyle w:val="HTML0"/>
        <w:divId w:val="694698348"/>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694698348"/>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694698348"/>
        <w:rPr>
          <w:lang w:val="en"/>
        </w:rPr>
      </w:pPr>
      <w:r>
        <w:rPr>
          <w:rStyle w:val="hl-attribute"/>
          <w:lang w:val="en"/>
        </w:rPr>
        <w:t xml:space="preserve">        - AddRequestHeade</w:t>
      </w:r>
      <w:r>
        <w:rPr>
          <w:rStyle w:val="hl-attribute"/>
          <w:lang w:val="en"/>
        </w:rPr>
        <w:t>r</w:t>
      </w:r>
      <w:r>
        <w:rPr>
          <w:lang w:val="en"/>
        </w:rPr>
        <w:t>=X-Request-Fo</w:t>
      </w:r>
      <w:r>
        <w:rPr>
          <w:lang w:val="en"/>
        </w:rPr>
        <w:t>o</w:t>
      </w:r>
      <w:r>
        <w:rPr>
          <w:rStyle w:val="hl-keyword"/>
          <w:lang w:val="en"/>
        </w:rPr>
        <w:t>,</w:t>
      </w:r>
      <w:r>
        <w:rPr>
          <w:lang w:val="en"/>
        </w:rPr>
        <w:t xml:space="preserve"> Bar</w:t>
      </w:r>
    </w:p>
    <w:p w:rsidR="00000000" w:rsidRDefault="00E0452F">
      <w:pPr>
        <w:pStyle w:val="a5"/>
        <w:divId w:val="694698348"/>
        <w:rPr>
          <w:lang w:val="en"/>
        </w:rPr>
      </w:pPr>
      <w:r>
        <w:rPr>
          <w:lang w:val="en"/>
        </w:rPr>
        <w:t xml:space="preserve">This will add </w:t>
      </w:r>
      <w:r>
        <w:rPr>
          <w:rStyle w:val="HTML"/>
          <w:lang w:val="en"/>
        </w:rPr>
        <w:t>X-Request-Foo:Bar</w:t>
      </w:r>
      <w:r>
        <w:rPr>
          <w:lang w:val="en"/>
        </w:rPr>
        <w:t xml:space="preserve"> </w:t>
      </w:r>
      <w:r>
        <w:rPr>
          <w:lang w:val="en"/>
        </w:rPr>
        <w:t>header to the downstream request’s headers for all matching requests.</w:t>
      </w:r>
    </w:p>
    <w:p w:rsidR="00000000" w:rsidRDefault="00E0452F">
      <w:pPr>
        <w:pStyle w:val="2"/>
        <w:divId w:val="1931547950"/>
        <w:rPr>
          <w:lang w:val="en"/>
        </w:rPr>
      </w:pPr>
      <w:bookmarkStart w:id="884" w:name="_addrequestparameter_gatewayfilter_facto"/>
      <w:bookmarkEnd w:id="884"/>
      <w:r>
        <w:rPr>
          <w:lang w:val="en"/>
        </w:rPr>
        <w:t>115.2 AddRequestParameter GatewayFi</w:t>
      </w:r>
      <w:r>
        <w:rPr>
          <w:lang w:val="en"/>
        </w:rPr>
        <w:t>lter Factory</w:t>
      </w:r>
    </w:p>
    <w:p w:rsidR="00000000" w:rsidRDefault="00E0452F">
      <w:pPr>
        <w:pStyle w:val="a5"/>
        <w:divId w:val="1802570936"/>
        <w:rPr>
          <w:lang w:val="en"/>
        </w:rPr>
      </w:pPr>
      <w:r>
        <w:rPr>
          <w:lang w:val="en"/>
        </w:rPr>
        <w:t>The AddRequestParameter GatewayFilter Factory takes a name and value parameter.</w:t>
      </w:r>
    </w:p>
    <w:p w:rsidR="00000000" w:rsidRDefault="00E0452F">
      <w:pPr>
        <w:pStyle w:val="a5"/>
        <w:divId w:val="1802570936"/>
        <w:rPr>
          <w:lang w:val="en"/>
        </w:rPr>
      </w:pPr>
      <w:r>
        <w:rPr>
          <w:b/>
          <w:bCs/>
          <w:lang w:val="en"/>
        </w:rPr>
        <w:t>application.yml. </w:t>
      </w:r>
      <w:r>
        <w:rPr>
          <w:lang w:val="en"/>
        </w:rPr>
        <w:t xml:space="preserve"> </w:t>
      </w:r>
    </w:p>
    <w:p w:rsidR="00000000" w:rsidRDefault="00E0452F">
      <w:pPr>
        <w:pStyle w:val="HTML0"/>
        <w:divId w:val="1802570936"/>
        <w:rPr>
          <w:lang w:val="en"/>
        </w:rPr>
      </w:pPr>
      <w:r>
        <w:rPr>
          <w:rStyle w:val="hl-attribute"/>
          <w:lang w:val="en"/>
        </w:rPr>
        <w:t>sprin</w:t>
      </w:r>
      <w:r>
        <w:rPr>
          <w:rStyle w:val="hl-attribute"/>
          <w:lang w:val="en"/>
        </w:rPr>
        <w:t>g</w:t>
      </w:r>
      <w:r>
        <w:rPr>
          <w:lang w:val="en"/>
        </w:rPr>
        <w:t>:</w:t>
      </w:r>
    </w:p>
    <w:p w:rsidR="00000000" w:rsidRDefault="00E0452F">
      <w:pPr>
        <w:pStyle w:val="HTML0"/>
        <w:divId w:val="1802570936"/>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802570936"/>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802570936"/>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802570936"/>
        <w:rPr>
          <w:lang w:val="en"/>
        </w:rPr>
      </w:pPr>
      <w:r>
        <w:rPr>
          <w:rStyle w:val="hl-attribute"/>
          <w:lang w:val="en"/>
        </w:rPr>
        <w:t xml:space="preserve">      - i</w:t>
      </w:r>
      <w:r>
        <w:rPr>
          <w:rStyle w:val="hl-attribute"/>
          <w:lang w:val="en"/>
        </w:rPr>
        <w:t>d</w:t>
      </w:r>
      <w:r>
        <w:rPr>
          <w:lang w:val="en"/>
        </w:rPr>
        <w:t>: add_request_parameter_route</w:t>
      </w:r>
    </w:p>
    <w:p w:rsidR="00000000" w:rsidRDefault="00E0452F">
      <w:pPr>
        <w:pStyle w:val="HTML0"/>
        <w:divId w:val="1802570936"/>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1802570936"/>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1802570936"/>
        <w:rPr>
          <w:lang w:val="en"/>
        </w:rPr>
      </w:pPr>
      <w:r>
        <w:rPr>
          <w:rStyle w:val="hl-attribute"/>
          <w:lang w:val="en"/>
        </w:rPr>
        <w:t xml:space="preserve">        - A</w:t>
      </w:r>
      <w:r>
        <w:rPr>
          <w:rStyle w:val="hl-attribute"/>
          <w:lang w:val="en"/>
        </w:rPr>
        <w:t>ddRequestParamete</w:t>
      </w:r>
      <w:r>
        <w:rPr>
          <w:rStyle w:val="hl-attribute"/>
          <w:lang w:val="en"/>
        </w:rPr>
        <w:t>r</w:t>
      </w:r>
      <w:r>
        <w:rPr>
          <w:lang w:val="en"/>
        </w:rPr>
        <w:t>=fo</w:t>
      </w:r>
      <w:r>
        <w:rPr>
          <w:lang w:val="en"/>
        </w:rPr>
        <w:t>o</w:t>
      </w:r>
      <w:r>
        <w:rPr>
          <w:rStyle w:val="hl-keyword"/>
          <w:lang w:val="en"/>
        </w:rPr>
        <w:t>,</w:t>
      </w:r>
      <w:r>
        <w:rPr>
          <w:lang w:val="en"/>
        </w:rPr>
        <w:t xml:space="preserve"> bar</w:t>
      </w:r>
    </w:p>
    <w:p w:rsidR="00000000" w:rsidRDefault="00E0452F">
      <w:pPr>
        <w:pStyle w:val="a5"/>
        <w:divId w:val="1802570936"/>
        <w:rPr>
          <w:lang w:val="en"/>
        </w:rPr>
      </w:pPr>
      <w:r>
        <w:rPr>
          <w:lang w:val="en"/>
        </w:rPr>
        <w:t xml:space="preserve">This will add </w:t>
      </w:r>
      <w:r>
        <w:rPr>
          <w:rStyle w:val="HTML"/>
          <w:lang w:val="en"/>
        </w:rPr>
        <w:t>foo=bar</w:t>
      </w:r>
      <w:r>
        <w:rPr>
          <w:lang w:val="en"/>
        </w:rPr>
        <w:t xml:space="preserve"> to the downstream request’s query string for all matching requests.</w:t>
      </w:r>
    </w:p>
    <w:p w:rsidR="00000000" w:rsidRDefault="00E0452F">
      <w:pPr>
        <w:pStyle w:val="2"/>
        <w:divId w:val="2023848565"/>
        <w:rPr>
          <w:lang w:val="en"/>
        </w:rPr>
      </w:pPr>
      <w:bookmarkStart w:id="885" w:name="_addresponseheader_gatewayfilter_factory"/>
      <w:bookmarkEnd w:id="885"/>
      <w:r>
        <w:rPr>
          <w:lang w:val="en"/>
        </w:rPr>
        <w:t>115.3 AddResponseHeader GatewayFilter Factory</w:t>
      </w:r>
    </w:p>
    <w:p w:rsidR="00000000" w:rsidRDefault="00E0452F">
      <w:pPr>
        <w:pStyle w:val="a5"/>
        <w:divId w:val="1605646067"/>
        <w:rPr>
          <w:lang w:val="en"/>
        </w:rPr>
      </w:pPr>
      <w:r>
        <w:rPr>
          <w:lang w:val="en"/>
        </w:rPr>
        <w:t xml:space="preserve">The AddResponseHeader GatewayFilter Factory takes a name and </w:t>
      </w:r>
      <w:r>
        <w:rPr>
          <w:lang w:val="en"/>
        </w:rPr>
        <w:t>value parameter.</w:t>
      </w:r>
    </w:p>
    <w:p w:rsidR="00000000" w:rsidRDefault="00E0452F">
      <w:pPr>
        <w:pStyle w:val="a5"/>
        <w:divId w:val="1605646067"/>
        <w:rPr>
          <w:lang w:val="en"/>
        </w:rPr>
      </w:pPr>
      <w:r>
        <w:rPr>
          <w:b/>
          <w:bCs/>
          <w:lang w:val="en"/>
        </w:rPr>
        <w:t>application.yml. </w:t>
      </w:r>
      <w:r>
        <w:rPr>
          <w:lang w:val="en"/>
        </w:rPr>
        <w:t xml:space="preserve"> </w:t>
      </w:r>
    </w:p>
    <w:p w:rsidR="00000000" w:rsidRDefault="00E0452F">
      <w:pPr>
        <w:pStyle w:val="HTML0"/>
        <w:divId w:val="1605646067"/>
        <w:rPr>
          <w:lang w:val="en"/>
        </w:rPr>
      </w:pPr>
      <w:r>
        <w:rPr>
          <w:rStyle w:val="hl-attribute"/>
          <w:lang w:val="en"/>
        </w:rPr>
        <w:t>sprin</w:t>
      </w:r>
      <w:r>
        <w:rPr>
          <w:rStyle w:val="hl-attribute"/>
          <w:lang w:val="en"/>
        </w:rPr>
        <w:t>g</w:t>
      </w:r>
      <w:r>
        <w:rPr>
          <w:lang w:val="en"/>
        </w:rPr>
        <w:t>:</w:t>
      </w:r>
    </w:p>
    <w:p w:rsidR="00000000" w:rsidRDefault="00E0452F">
      <w:pPr>
        <w:pStyle w:val="HTML0"/>
        <w:divId w:val="1605646067"/>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605646067"/>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605646067"/>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605646067"/>
        <w:rPr>
          <w:lang w:val="en"/>
        </w:rPr>
      </w:pPr>
      <w:r>
        <w:rPr>
          <w:rStyle w:val="hl-attribute"/>
          <w:lang w:val="en"/>
        </w:rPr>
        <w:t xml:space="preserve">      - i</w:t>
      </w:r>
      <w:r>
        <w:rPr>
          <w:rStyle w:val="hl-attribute"/>
          <w:lang w:val="en"/>
        </w:rPr>
        <w:t>d</w:t>
      </w:r>
      <w:r>
        <w:rPr>
          <w:lang w:val="en"/>
        </w:rPr>
        <w:t>: add_request_header_route</w:t>
      </w:r>
    </w:p>
    <w:p w:rsidR="00000000" w:rsidRDefault="00E0452F">
      <w:pPr>
        <w:pStyle w:val="HTML0"/>
        <w:divId w:val="1605646067"/>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1605646067"/>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1605646067"/>
        <w:rPr>
          <w:lang w:val="en"/>
        </w:rPr>
      </w:pPr>
      <w:r>
        <w:rPr>
          <w:rStyle w:val="hl-attribute"/>
          <w:lang w:val="en"/>
        </w:rPr>
        <w:t xml:space="preserve">        - AddResponseHeade</w:t>
      </w:r>
      <w:r>
        <w:rPr>
          <w:rStyle w:val="hl-attribute"/>
          <w:lang w:val="en"/>
        </w:rPr>
        <w:t>r</w:t>
      </w:r>
      <w:r>
        <w:rPr>
          <w:lang w:val="en"/>
        </w:rPr>
        <w:t>=X-Response-Fo</w:t>
      </w:r>
      <w:r>
        <w:rPr>
          <w:lang w:val="en"/>
        </w:rPr>
        <w:t>o</w:t>
      </w:r>
      <w:r>
        <w:rPr>
          <w:rStyle w:val="hl-keyword"/>
          <w:lang w:val="en"/>
        </w:rPr>
        <w:t>,</w:t>
      </w:r>
      <w:r>
        <w:rPr>
          <w:lang w:val="en"/>
        </w:rPr>
        <w:t xml:space="preserve"> Bar</w:t>
      </w:r>
    </w:p>
    <w:p w:rsidR="00000000" w:rsidRDefault="00E0452F">
      <w:pPr>
        <w:pStyle w:val="a5"/>
        <w:divId w:val="1605646067"/>
        <w:rPr>
          <w:lang w:val="en"/>
        </w:rPr>
      </w:pPr>
      <w:r>
        <w:rPr>
          <w:lang w:val="en"/>
        </w:rPr>
        <w:t xml:space="preserve">This will add </w:t>
      </w:r>
      <w:r>
        <w:rPr>
          <w:rStyle w:val="HTML"/>
          <w:lang w:val="en"/>
        </w:rPr>
        <w:t>X-Response-Foo:Bar</w:t>
      </w:r>
      <w:r>
        <w:rPr>
          <w:lang w:val="en"/>
        </w:rPr>
        <w:t xml:space="preserve"> header to</w:t>
      </w:r>
      <w:r>
        <w:rPr>
          <w:lang w:val="en"/>
        </w:rPr>
        <w:t xml:space="preserve"> the downstream response’s headers for all matching requests.</w:t>
      </w:r>
    </w:p>
    <w:p w:rsidR="00000000" w:rsidRDefault="00E0452F">
      <w:pPr>
        <w:pStyle w:val="2"/>
        <w:divId w:val="376439037"/>
        <w:rPr>
          <w:lang w:val="en"/>
        </w:rPr>
      </w:pPr>
      <w:bookmarkStart w:id="886" w:name="hystrix"/>
      <w:bookmarkEnd w:id="886"/>
      <w:r>
        <w:rPr>
          <w:lang w:val="en"/>
        </w:rPr>
        <w:t>115.4 Hystrix GatewayFilter Factory</w:t>
      </w:r>
    </w:p>
    <w:p w:rsidR="00000000" w:rsidRDefault="00E0452F">
      <w:pPr>
        <w:pStyle w:val="a5"/>
        <w:divId w:val="204760172"/>
        <w:rPr>
          <w:lang w:val="en"/>
        </w:rPr>
      </w:pPr>
      <w:hyperlink r:id="rId1720" w:tgtFrame="_top" w:history="1">
        <w:r>
          <w:rPr>
            <w:rStyle w:val="a3"/>
            <w:lang w:val="en"/>
          </w:rPr>
          <w:t>Hystrix</w:t>
        </w:r>
      </w:hyperlink>
      <w:r>
        <w:rPr>
          <w:lang w:val="en"/>
        </w:rPr>
        <w:t xml:space="preserve"> is a library from Netflix that implements the </w:t>
      </w:r>
      <w:hyperlink r:id="rId1721" w:tgtFrame="_top" w:history="1">
        <w:r>
          <w:rPr>
            <w:rStyle w:val="a3"/>
            <w:lang w:val="en"/>
          </w:rPr>
          <w:t>circuit breaker pattern</w:t>
        </w:r>
      </w:hyperlink>
      <w:r>
        <w:rPr>
          <w:lang w:val="en"/>
        </w:rPr>
        <w:t>. The Hystrix GatewayFilter allows you to introduce circuit breakers to your gatewa</w:t>
      </w:r>
      <w:r>
        <w:rPr>
          <w:lang w:val="en"/>
        </w:rPr>
        <w:t>y routes, protecting your services from cascading failures and allowing you to provide fallback responses in the event of downstream failures.</w:t>
      </w:r>
    </w:p>
    <w:p w:rsidR="00000000" w:rsidRDefault="00E0452F">
      <w:pPr>
        <w:pStyle w:val="a5"/>
        <w:divId w:val="204760172"/>
        <w:rPr>
          <w:lang w:val="en"/>
        </w:rPr>
      </w:pPr>
      <w:r>
        <w:rPr>
          <w:lang w:val="en"/>
        </w:rPr>
        <w:t xml:space="preserve">To enable Hystrix GatewayFilters in your project, add a dependency on </w:t>
      </w:r>
      <w:r>
        <w:rPr>
          <w:rStyle w:val="HTML"/>
          <w:lang w:val="en"/>
        </w:rPr>
        <w:t>spring-cloud-starter-netflix-hystrix</w:t>
      </w:r>
      <w:r>
        <w:rPr>
          <w:lang w:val="en"/>
        </w:rPr>
        <w:t xml:space="preserve"> from </w:t>
      </w:r>
      <w:hyperlink r:id="rId1722" w:tgtFrame="_top" w:history="1">
        <w:r>
          <w:rPr>
            <w:rStyle w:val="a3"/>
            <w:lang w:val="en"/>
          </w:rPr>
          <w:t>Spring Cloud Netflix</w:t>
        </w:r>
      </w:hyperlink>
      <w:r>
        <w:rPr>
          <w:lang w:val="en"/>
        </w:rPr>
        <w:t>.</w:t>
      </w:r>
    </w:p>
    <w:p w:rsidR="00000000" w:rsidRDefault="00E0452F">
      <w:pPr>
        <w:pStyle w:val="a5"/>
        <w:divId w:val="204760172"/>
        <w:rPr>
          <w:lang w:val="en"/>
        </w:rPr>
      </w:pPr>
      <w:r>
        <w:rPr>
          <w:lang w:val="en"/>
        </w:rPr>
        <w:t xml:space="preserve">The Hystrix GatewayFilter Factory requires a single </w:t>
      </w:r>
      <w:r>
        <w:rPr>
          <w:rStyle w:val="HTML"/>
          <w:lang w:val="en"/>
        </w:rPr>
        <w:t>name</w:t>
      </w:r>
      <w:r>
        <w:rPr>
          <w:lang w:val="en"/>
        </w:rPr>
        <w:t xml:space="preserve"> parameter, which is the name of the </w:t>
      </w:r>
      <w:r>
        <w:rPr>
          <w:rStyle w:val="HTML"/>
          <w:lang w:val="en"/>
        </w:rPr>
        <w:t>HystrixCommand</w:t>
      </w:r>
      <w:r>
        <w:rPr>
          <w:lang w:val="en"/>
        </w:rPr>
        <w:t>.</w:t>
      </w:r>
    </w:p>
    <w:p w:rsidR="00000000" w:rsidRDefault="00E0452F">
      <w:pPr>
        <w:pStyle w:val="a5"/>
        <w:divId w:val="204760172"/>
        <w:rPr>
          <w:lang w:val="en"/>
        </w:rPr>
      </w:pPr>
      <w:r>
        <w:rPr>
          <w:b/>
          <w:bCs/>
          <w:lang w:val="en"/>
        </w:rPr>
        <w:t>application.yml. </w:t>
      </w:r>
      <w:r>
        <w:rPr>
          <w:lang w:val="en"/>
        </w:rPr>
        <w:t xml:space="preserve"> </w:t>
      </w:r>
    </w:p>
    <w:p w:rsidR="00000000" w:rsidRDefault="00E0452F">
      <w:pPr>
        <w:pStyle w:val="HTML0"/>
        <w:divId w:val="204760172"/>
        <w:rPr>
          <w:lang w:val="en"/>
        </w:rPr>
      </w:pPr>
      <w:r>
        <w:rPr>
          <w:rStyle w:val="hl-attribute"/>
          <w:lang w:val="en"/>
        </w:rPr>
        <w:t>sprin</w:t>
      </w:r>
      <w:r>
        <w:rPr>
          <w:rStyle w:val="hl-attribute"/>
          <w:lang w:val="en"/>
        </w:rPr>
        <w:t>g</w:t>
      </w:r>
      <w:r>
        <w:rPr>
          <w:lang w:val="en"/>
        </w:rPr>
        <w:t>:</w:t>
      </w:r>
    </w:p>
    <w:p w:rsidR="00000000" w:rsidRDefault="00E0452F">
      <w:pPr>
        <w:pStyle w:val="HTML0"/>
        <w:divId w:val="204760172"/>
        <w:rPr>
          <w:lang w:val="en"/>
        </w:rPr>
      </w:pPr>
      <w:r>
        <w:rPr>
          <w:rStyle w:val="hl-attribute"/>
          <w:lang w:val="en"/>
        </w:rPr>
        <w:t xml:space="preserve">  clou</w:t>
      </w:r>
      <w:r>
        <w:rPr>
          <w:rStyle w:val="hl-attribute"/>
          <w:lang w:val="en"/>
        </w:rPr>
        <w:t>d</w:t>
      </w:r>
      <w:r>
        <w:rPr>
          <w:lang w:val="en"/>
        </w:rPr>
        <w:t>:</w:t>
      </w:r>
    </w:p>
    <w:p w:rsidR="00000000" w:rsidRDefault="00E0452F">
      <w:pPr>
        <w:pStyle w:val="HTML0"/>
        <w:divId w:val="204760172"/>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204760172"/>
        <w:rPr>
          <w:lang w:val="en"/>
        </w:rPr>
      </w:pPr>
      <w:r>
        <w:rPr>
          <w:rStyle w:val="hl-attribute"/>
          <w:lang w:val="en"/>
        </w:rPr>
        <w:t xml:space="preserve">     </w:t>
      </w:r>
      <w:r>
        <w:rPr>
          <w:rStyle w:val="hl-attribute"/>
          <w:lang w:val="en"/>
        </w:rPr>
        <w:t xml:space="preserve"> route</w:t>
      </w:r>
      <w:r>
        <w:rPr>
          <w:rStyle w:val="hl-attribute"/>
          <w:lang w:val="en"/>
        </w:rPr>
        <w:t>s</w:t>
      </w:r>
      <w:r>
        <w:rPr>
          <w:lang w:val="en"/>
        </w:rPr>
        <w:t>:</w:t>
      </w:r>
    </w:p>
    <w:p w:rsidR="00000000" w:rsidRDefault="00E0452F">
      <w:pPr>
        <w:pStyle w:val="HTML0"/>
        <w:divId w:val="204760172"/>
        <w:rPr>
          <w:lang w:val="en"/>
        </w:rPr>
      </w:pPr>
      <w:r>
        <w:rPr>
          <w:rStyle w:val="hl-attribute"/>
          <w:lang w:val="en"/>
        </w:rPr>
        <w:t xml:space="preserve">      - i</w:t>
      </w:r>
      <w:r>
        <w:rPr>
          <w:rStyle w:val="hl-attribute"/>
          <w:lang w:val="en"/>
        </w:rPr>
        <w:t>d</w:t>
      </w:r>
      <w:r>
        <w:rPr>
          <w:lang w:val="en"/>
        </w:rPr>
        <w:t>: hystrix_route</w:t>
      </w:r>
    </w:p>
    <w:p w:rsidR="00000000" w:rsidRDefault="00E0452F">
      <w:pPr>
        <w:pStyle w:val="HTML0"/>
        <w:divId w:val="204760172"/>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204760172"/>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204760172"/>
        <w:rPr>
          <w:lang w:val="en"/>
        </w:rPr>
      </w:pPr>
      <w:r>
        <w:rPr>
          <w:rStyle w:val="hl-attribute"/>
          <w:lang w:val="en"/>
        </w:rPr>
        <w:t xml:space="preserve">        - Hystri</w:t>
      </w:r>
      <w:r>
        <w:rPr>
          <w:rStyle w:val="hl-attribute"/>
          <w:lang w:val="en"/>
        </w:rPr>
        <w:t>x</w:t>
      </w:r>
      <w:r>
        <w:rPr>
          <w:lang w:val="en"/>
        </w:rPr>
        <w:t>=myCommandName</w:t>
      </w:r>
    </w:p>
    <w:p w:rsidR="00000000" w:rsidRDefault="00E0452F">
      <w:pPr>
        <w:pStyle w:val="a5"/>
        <w:divId w:val="204760172"/>
        <w:rPr>
          <w:lang w:val="en"/>
        </w:rPr>
      </w:pPr>
      <w:r>
        <w:rPr>
          <w:lang w:val="en"/>
        </w:rPr>
        <w:t xml:space="preserve">This wraps the remaining filters in a </w:t>
      </w:r>
      <w:r>
        <w:rPr>
          <w:rStyle w:val="HTML"/>
          <w:lang w:val="en"/>
        </w:rPr>
        <w:t>HystrixCommand</w:t>
      </w:r>
      <w:r>
        <w:rPr>
          <w:lang w:val="en"/>
        </w:rPr>
        <w:t xml:space="preserve"> with command name </w:t>
      </w:r>
      <w:r>
        <w:rPr>
          <w:rStyle w:val="HTML"/>
          <w:lang w:val="en"/>
        </w:rPr>
        <w:t>myCommandName</w:t>
      </w:r>
      <w:r>
        <w:rPr>
          <w:lang w:val="en"/>
        </w:rPr>
        <w:t>.</w:t>
      </w:r>
    </w:p>
    <w:p w:rsidR="00000000" w:rsidRDefault="00E0452F">
      <w:pPr>
        <w:pStyle w:val="a5"/>
        <w:divId w:val="204760172"/>
        <w:rPr>
          <w:lang w:val="en"/>
        </w:rPr>
      </w:pPr>
      <w:r>
        <w:rPr>
          <w:lang w:val="en"/>
        </w:rPr>
        <w:t xml:space="preserve">The Hystrix filter can also accept an optional </w:t>
      </w:r>
      <w:r>
        <w:rPr>
          <w:rStyle w:val="HTML"/>
          <w:lang w:val="en"/>
        </w:rPr>
        <w:t>fallbac</w:t>
      </w:r>
      <w:r>
        <w:rPr>
          <w:rStyle w:val="HTML"/>
          <w:lang w:val="en"/>
        </w:rPr>
        <w:t>kUri</w:t>
      </w:r>
      <w:r>
        <w:rPr>
          <w:lang w:val="en"/>
        </w:rPr>
        <w:t xml:space="preserve"> parameter. Currently, only </w:t>
      </w:r>
      <w:r>
        <w:rPr>
          <w:rStyle w:val="HTML"/>
          <w:lang w:val="en"/>
        </w:rPr>
        <w:t>forward:</w:t>
      </w:r>
      <w:r>
        <w:rPr>
          <w:lang w:val="en"/>
        </w:rPr>
        <w:t xml:space="preserve"> schemed URIs are supported. If the fallback is called, the request will be forwarded to the controller matched by the URI.</w:t>
      </w:r>
    </w:p>
    <w:p w:rsidR="00000000" w:rsidRDefault="00E0452F">
      <w:pPr>
        <w:pStyle w:val="a5"/>
        <w:divId w:val="204760172"/>
        <w:rPr>
          <w:lang w:val="en"/>
        </w:rPr>
      </w:pPr>
      <w:r>
        <w:rPr>
          <w:b/>
          <w:bCs/>
          <w:lang w:val="en"/>
        </w:rPr>
        <w:t>application.yml. </w:t>
      </w:r>
      <w:r>
        <w:rPr>
          <w:lang w:val="en"/>
        </w:rPr>
        <w:t xml:space="preserve"> </w:t>
      </w:r>
    </w:p>
    <w:p w:rsidR="00000000" w:rsidRDefault="00E0452F">
      <w:pPr>
        <w:pStyle w:val="HTML0"/>
        <w:divId w:val="204760172"/>
        <w:rPr>
          <w:lang w:val="en"/>
        </w:rPr>
      </w:pPr>
      <w:r>
        <w:rPr>
          <w:rStyle w:val="hl-attribute"/>
          <w:lang w:val="en"/>
        </w:rPr>
        <w:t>sprin</w:t>
      </w:r>
      <w:r>
        <w:rPr>
          <w:rStyle w:val="hl-attribute"/>
          <w:lang w:val="en"/>
        </w:rPr>
        <w:t>g</w:t>
      </w:r>
      <w:r>
        <w:rPr>
          <w:lang w:val="en"/>
        </w:rPr>
        <w:t>:</w:t>
      </w:r>
    </w:p>
    <w:p w:rsidR="00000000" w:rsidRDefault="00E0452F">
      <w:pPr>
        <w:pStyle w:val="HTML0"/>
        <w:divId w:val="204760172"/>
        <w:rPr>
          <w:lang w:val="en"/>
        </w:rPr>
      </w:pPr>
      <w:r>
        <w:rPr>
          <w:rStyle w:val="hl-attribute"/>
          <w:lang w:val="en"/>
        </w:rPr>
        <w:t xml:space="preserve">  clou</w:t>
      </w:r>
      <w:r>
        <w:rPr>
          <w:rStyle w:val="hl-attribute"/>
          <w:lang w:val="en"/>
        </w:rPr>
        <w:t>d</w:t>
      </w:r>
      <w:r>
        <w:rPr>
          <w:lang w:val="en"/>
        </w:rPr>
        <w:t>:</w:t>
      </w:r>
    </w:p>
    <w:p w:rsidR="00000000" w:rsidRDefault="00E0452F">
      <w:pPr>
        <w:pStyle w:val="HTML0"/>
        <w:divId w:val="204760172"/>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204760172"/>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204760172"/>
        <w:rPr>
          <w:lang w:val="en"/>
        </w:rPr>
      </w:pPr>
      <w:r>
        <w:rPr>
          <w:rStyle w:val="hl-attribute"/>
          <w:lang w:val="en"/>
        </w:rPr>
        <w:t xml:space="preserve">      - i</w:t>
      </w:r>
      <w:r>
        <w:rPr>
          <w:rStyle w:val="hl-attribute"/>
          <w:lang w:val="en"/>
        </w:rPr>
        <w:t>d</w:t>
      </w:r>
      <w:r>
        <w:rPr>
          <w:lang w:val="en"/>
        </w:rPr>
        <w:t>: hystrix_route</w:t>
      </w:r>
    </w:p>
    <w:p w:rsidR="00000000" w:rsidRDefault="00E0452F">
      <w:pPr>
        <w:pStyle w:val="HTML0"/>
        <w:divId w:val="204760172"/>
        <w:rPr>
          <w:lang w:val="en"/>
        </w:rPr>
      </w:pPr>
      <w:r>
        <w:rPr>
          <w:rStyle w:val="hl-attribute"/>
          <w:lang w:val="en"/>
        </w:rPr>
        <w:t xml:space="preserve">   </w:t>
      </w:r>
      <w:r>
        <w:rPr>
          <w:rStyle w:val="hl-attribute"/>
          <w:lang w:val="en"/>
        </w:rPr>
        <w:t xml:space="preserve">     ur</w:t>
      </w:r>
      <w:r>
        <w:rPr>
          <w:rStyle w:val="hl-attribute"/>
          <w:lang w:val="en"/>
        </w:rPr>
        <w:t>i</w:t>
      </w:r>
      <w:r>
        <w:rPr>
          <w:lang w:val="en"/>
        </w:rPr>
        <w:t>: lb://backing-service:</w:t>
      </w:r>
      <w:r>
        <w:rPr>
          <w:rStyle w:val="hl-number"/>
          <w:lang w:val="en"/>
        </w:rPr>
        <w:t>8088</w:t>
      </w:r>
    </w:p>
    <w:p w:rsidR="00000000" w:rsidRDefault="00E0452F">
      <w:pPr>
        <w:pStyle w:val="HTML0"/>
        <w:divId w:val="204760172"/>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204760172"/>
        <w:rPr>
          <w:lang w:val="en"/>
        </w:rPr>
      </w:pPr>
      <w:r>
        <w:rPr>
          <w:rStyle w:val="hl-attribute"/>
          <w:lang w:val="en"/>
        </w:rPr>
        <w:t xml:space="preserve">        - Pat</w:t>
      </w:r>
      <w:r>
        <w:rPr>
          <w:rStyle w:val="hl-attribute"/>
          <w:lang w:val="en"/>
        </w:rPr>
        <w:t>h</w:t>
      </w:r>
      <w:r>
        <w:rPr>
          <w:lang w:val="en"/>
        </w:rPr>
        <w:t>=/consumingserviceendpoint</w:t>
      </w:r>
    </w:p>
    <w:p w:rsidR="00000000" w:rsidRDefault="00E0452F">
      <w:pPr>
        <w:pStyle w:val="HTML0"/>
        <w:divId w:val="204760172"/>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204760172"/>
        <w:rPr>
          <w:lang w:val="en"/>
        </w:rPr>
      </w:pPr>
      <w:r>
        <w:rPr>
          <w:rStyle w:val="hl-attribute"/>
          <w:lang w:val="en"/>
        </w:rPr>
        <w:t xml:space="preserve">        - nam</w:t>
      </w:r>
      <w:r>
        <w:rPr>
          <w:rStyle w:val="hl-attribute"/>
          <w:lang w:val="en"/>
        </w:rPr>
        <w:t>e</w:t>
      </w:r>
      <w:r>
        <w:rPr>
          <w:lang w:val="en"/>
        </w:rPr>
        <w:t>: Hystrix</w:t>
      </w:r>
    </w:p>
    <w:p w:rsidR="00000000" w:rsidRDefault="00E0452F">
      <w:pPr>
        <w:pStyle w:val="HTML0"/>
        <w:divId w:val="204760172"/>
        <w:rPr>
          <w:lang w:val="en"/>
        </w:rPr>
      </w:pPr>
      <w:r>
        <w:rPr>
          <w:rStyle w:val="hl-attribute"/>
          <w:lang w:val="en"/>
        </w:rPr>
        <w:t xml:space="preserve">          arg</w:t>
      </w:r>
      <w:r>
        <w:rPr>
          <w:rStyle w:val="hl-attribute"/>
          <w:lang w:val="en"/>
        </w:rPr>
        <w:t>s</w:t>
      </w:r>
      <w:r>
        <w:rPr>
          <w:lang w:val="en"/>
        </w:rPr>
        <w:t>:</w:t>
      </w:r>
    </w:p>
    <w:p w:rsidR="00000000" w:rsidRDefault="00E0452F">
      <w:pPr>
        <w:pStyle w:val="HTML0"/>
        <w:divId w:val="204760172"/>
        <w:rPr>
          <w:lang w:val="en"/>
        </w:rPr>
      </w:pPr>
      <w:r>
        <w:rPr>
          <w:rStyle w:val="hl-attribute"/>
          <w:lang w:val="en"/>
        </w:rPr>
        <w:t xml:space="preserve">            nam</w:t>
      </w:r>
      <w:r>
        <w:rPr>
          <w:rStyle w:val="hl-attribute"/>
          <w:lang w:val="en"/>
        </w:rPr>
        <w:t>e</w:t>
      </w:r>
      <w:r>
        <w:rPr>
          <w:lang w:val="en"/>
        </w:rPr>
        <w:t>: fallbackcmd</w:t>
      </w:r>
    </w:p>
    <w:p w:rsidR="00000000" w:rsidRDefault="00E0452F">
      <w:pPr>
        <w:pStyle w:val="HTML0"/>
        <w:divId w:val="204760172"/>
        <w:rPr>
          <w:lang w:val="en"/>
        </w:rPr>
      </w:pPr>
      <w:r>
        <w:rPr>
          <w:rStyle w:val="hl-attribute"/>
          <w:lang w:val="en"/>
        </w:rPr>
        <w:t xml:space="preserve">            fallbackUr</w:t>
      </w:r>
      <w:r>
        <w:rPr>
          <w:rStyle w:val="hl-attribute"/>
          <w:lang w:val="en"/>
        </w:rPr>
        <w:t>i</w:t>
      </w:r>
      <w:r>
        <w:rPr>
          <w:lang w:val="en"/>
        </w:rPr>
        <w:t>: forward:/incaseoffailureusethis</w:t>
      </w:r>
    </w:p>
    <w:p w:rsidR="00000000" w:rsidRDefault="00E0452F">
      <w:pPr>
        <w:pStyle w:val="HTML0"/>
        <w:divId w:val="204760172"/>
        <w:rPr>
          <w:lang w:val="en"/>
        </w:rPr>
      </w:pPr>
      <w:r>
        <w:rPr>
          <w:rStyle w:val="hl-attribute"/>
          <w:lang w:val="en"/>
        </w:rPr>
        <w:t xml:space="preserve">        - Rewri</w:t>
      </w:r>
      <w:r>
        <w:rPr>
          <w:rStyle w:val="hl-attribute"/>
          <w:lang w:val="en"/>
        </w:rPr>
        <w:t>tePat</w:t>
      </w:r>
      <w:r>
        <w:rPr>
          <w:rStyle w:val="hl-attribute"/>
          <w:lang w:val="en"/>
        </w:rPr>
        <w:t>h</w:t>
      </w:r>
      <w:r>
        <w:rPr>
          <w:lang w:val="en"/>
        </w:rPr>
        <w:t>=/consumingserviceendpoin</w:t>
      </w:r>
      <w:r>
        <w:rPr>
          <w:lang w:val="en"/>
        </w:rPr>
        <w:t>t</w:t>
      </w:r>
      <w:r>
        <w:rPr>
          <w:rStyle w:val="hl-keyword"/>
          <w:lang w:val="en"/>
        </w:rPr>
        <w:t>,</w:t>
      </w:r>
      <w:r>
        <w:rPr>
          <w:lang w:val="en"/>
        </w:rPr>
        <w:t xml:space="preserve"> /backingserviceendpoint</w:t>
      </w:r>
    </w:p>
    <w:p w:rsidR="00000000" w:rsidRDefault="00E0452F">
      <w:pPr>
        <w:pStyle w:val="a5"/>
        <w:divId w:val="204760172"/>
        <w:rPr>
          <w:lang w:val="en"/>
        </w:rPr>
      </w:pPr>
      <w:r>
        <w:rPr>
          <w:lang w:val="en"/>
        </w:rPr>
        <w:t xml:space="preserve">This will forward to the </w:t>
      </w:r>
      <w:r>
        <w:rPr>
          <w:rStyle w:val="HTML"/>
          <w:lang w:val="en"/>
        </w:rPr>
        <w:t>/incaseoffailureusethis</w:t>
      </w:r>
      <w:r>
        <w:rPr>
          <w:lang w:val="en"/>
        </w:rPr>
        <w:t xml:space="preserve"> URI when the Hystrix fallback is called. Note that this example also demonstrates (optional) Spring Cloud Netflix Ribbon load-balancing via the </w:t>
      </w:r>
      <w:r>
        <w:rPr>
          <w:rStyle w:val="HTML"/>
          <w:lang w:val="en"/>
        </w:rPr>
        <w:t>lb</w:t>
      </w:r>
      <w:r>
        <w:rPr>
          <w:lang w:val="en"/>
        </w:rPr>
        <w:t xml:space="preserve"> pr</w:t>
      </w:r>
      <w:r>
        <w:rPr>
          <w:lang w:val="en"/>
        </w:rPr>
        <w:t>efix on the destination URI.</w:t>
      </w:r>
    </w:p>
    <w:p w:rsidR="00000000" w:rsidRDefault="00E0452F">
      <w:pPr>
        <w:pStyle w:val="a5"/>
        <w:divId w:val="204760172"/>
        <w:rPr>
          <w:lang w:val="en"/>
        </w:rPr>
      </w:pPr>
      <w:r>
        <w:rPr>
          <w:lang w:val="en"/>
        </w:rPr>
        <w:t xml:space="preserve">The primary scenario is to use the </w:t>
      </w:r>
      <w:r>
        <w:rPr>
          <w:rStyle w:val="HTML"/>
          <w:lang w:val="en"/>
        </w:rPr>
        <w:t>fallbackUri</w:t>
      </w:r>
      <w:r>
        <w:rPr>
          <w:lang w:val="en"/>
        </w:rPr>
        <w:t xml:space="preserve"> to an internal controller or handler within the gateway app. However, it is also possible to reroute the request to a controller or handler in an external application, like so:</w:t>
      </w:r>
    </w:p>
    <w:p w:rsidR="00000000" w:rsidRDefault="00E0452F">
      <w:pPr>
        <w:pStyle w:val="a5"/>
        <w:divId w:val="204760172"/>
        <w:rPr>
          <w:lang w:val="en"/>
        </w:rPr>
      </w:pPr>
      <w:r>
        <w:rPr>
          <w:b/>
          <w:bCs/>
          <w:lang w:val="en"/>
        </w:rPr>
        <w:t>app</w:t>
      </w:r>
      <w:r>
        <w:rPr>
          <w:b/>
          <w:bCs/>
          <w:lang w:val="en"/>
        </w:rPr>
        <w:t>lication.yml. </w:t>
      </w:r>
      <w:r>
        <w:rPr>
          <w:lang w:val="en"/>
        </w:rPr>
        <w:t xml:space="preserve"> </w:t>
      </w:r>
    </w:p>
    <w:p w:rsidR="00000000" w:rsidRDefault="00E0452F">
      <w:pPr>
        <w:pStyle w:val="HTML0"/>
        <w:divId w:val="204760172"/>
        <w:rPr>
          <w:lang w:val="en"/>
        </w:rPr>
      </w:pPr>
      <w:r>
        <w:rPr>
          <w:rStyle w:val="hl-attribute"/>
          <w:lang w:val="en"/>
        </w:rPr>
        <w:t>sprin</w:t>
      </w:r>
      <w:r>
        <w:rPr>
          <w:rStyle w:val="hl-attribute"/>
          <w:lang w:val="en"/>
        </w:rPr>
        <w:t>g</w:t>
      </w:r>
      <w:r>
        <w:rPr>
          <w:lang w:val="en"/>
        </w:rPr>
        <w:t>:</w:t>
      </w:r>
    </w:p>
    <w:p w:rsidR="00000000" w:rsidRDefault="00E0452F">
      <w:pPr>
        <w:pStyle w:val="HTML0"/>
        <w:divId w:val="204760172"/>
        <w:rPr>
          <w:lang w:val="en"/>
        </w:rPr>
      </w:pPr>
      <w:r>
        <w:rPr>
          <w:rStyle w:val="hl-attribute"/>
          <w:lang w:val="en"/>
        </w:rPr>
        <w:t xml:space="preserve">  clou</w:t>
      </w:r>
      <w:r>
        <w:rPr>
          <w:rStyle w:val="hl-attribute"/>
          <w:lang w:val="en"/>
        </w:rPr>
        <w:t>d</w:t>
      </w:r>
      <w:r>
        <w:rPr>
          <w:lang w:val="en"/>
        </w:rPr>
        <w:t>:</w:t>
      </w:r>
    </w:p>
    <w:p w:rsidR="00000000" w:rsidRDefault="00E0452F">
      <w:pPr>
        <w:pStyle w:val="HTML0"/>
        <w:divId w:val="204760172"/>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204760172"/>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204760172"/>
        <w:rPr>
          <w:lang w:val="en"/>
        </w:rPr>
      </w:pPr>
      <w:r>
        <w:rPr>
          <w:rStyle w:val="hl-attribute"/>
          <w:lang w:val="en"/>
        </w:rPr>
        <w:t xml:space="preserve">      - i</w:t>
      </w:r>
      <w:r>
        <w:rPr>
          <w:rStyle w:val="hl-attribute"/>
          <w:lang w:val="en"/>
        </w:rPr>
        <w:t>d</w:t>
      </w:r>
      <w:r>
        <w:rPr>
          <w:lang w:val="en"/>
        </w:rPr>
        <w:t>: ingredients</w:t>
      </w:r>
    </w:p>
    <w:p w:rsidR="00000000" w:rsidRDefault="00E0452F">
      <w:pPr>
        <w:pStyle w:val="HTML0"/>
        <w:divId w:val="204760172"/>
        <w:rPr>
          <w:lang w:val="en"/>
        </w:rPr>
      </w:pPr>
      <w:r>
        <w:rPr>
          <w:rStyle w:val="hl-attribute"/>
          <w:lang w:val="en"/>
        </w:rPr>
        <w:t xml:space="preserve">        ur</w:t>
      </w:r>
      <w:r>
        <w:rPr>
          <w:rStyle w:val="hl-attribute"/>
          <w:lang w:val="en"/>
        </w:rPr>
        <w:t>i</w:t>
      </w:r>
      <w:r>
        <w:rPr>
          <w:lang w:val="en"/>
        </w:rPr>
        <w:t>: lb://ingredients</w:t>
      </w:r>
    </w:p>
    <w:p w:rsidR="00000000" w:rsidRDefault="00E0452F">
      <w:pPr>
        <w:pStyle w:val="HTML0"/>
        <w:divId w:val="204760172"/>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204760172"/>
        <w:rPr>
          <w:lang w:val="en"/>
        </w:rPr>
      </w:pPr>
      <w:r>
        <w:rPr>
          <w:rStyle w:val="hl-attribute"/>
          <w:lang w:val="en"/>
        </w:rPr>
        <w:t xml:space="preserve">        - Pat</w:t>
      </w:r>
      <w:r>
        <w:rPr>
          <w:rStyle w:val="hl-attribute"/>
          <w:lang w:val="en"/>
        </w:rPr>
        <w:t>h</w:t>
      </w:r>
      <w:r>
        <w:rPr>
          <w:lang w:val="en"/>
        </w:rPr>
        <w:t>=//ingredients/**</w:t>
      </w:r>
    </w:p>
    <w:p w:rsidR="00000000" w:rsidRDefault="00E0452F">
      <w:pPr>
        <w:pStyle w:val="HTML0"/>
        <w:divId w:val="204760172"/>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204760172"/>
        <w:rPr>
          <w:lang w:val="en"/>
        </w:rPr>
      </w:pPr>
      <w:r>
        <w:rPr>
          <w:rStyle w:val="hl-attribute"/>
          <w:lang w:val="en"/>
        </w:rPr>
        <w:t xml:space="preserve">        - nam</w:t>
      </w:r>
      <w:r>
        <w:rPr>
          <w:rStyle w:val="hl-attribute"/>
          <w:lang w:val="en"/>
        </w:rPr>
        <w:t>e</w:t>
      </w:r>
      <w:r>
        <w:rPr>
          <w:lang w:val="en"/>
        </w:rPr>
        <w:t>: Hystrix</w:t>
      </w:r>
    </w:p>
    <w:p w:rsidR="00000000" w:rsidRDefault="00E0452F">
      <w:pPr>
        <w:pStyle w:val="HTML0"/>
        <w:divId w:val="204760172"/>
        <w:rPr>
          <w:lang w:val="en"/>
        </w:rPr>
      </w:pPr>
      <w:r>
        <w:rPr>
          <w:rStyle w:val="hl-attribute"/>
          <w:lang w:val="en"/>
        </w:rPr>
        <w:t xml:space="preserve">          arg</w:t>
      </w:r>
      <w:r>
        <w:rPr>
          <w:rStyle w:val="hl-attribute"/>
          <w:lang w:val="en"/>
        </w:rPr>
        <w:t>s</w:t>
      </w:r>
      <w:r>
        <w:rPr>
          <w:lang w:val="en"/>
        </w:rPr>
        <w:t>:</w:t>
      </w:r>
    </w:p>
    <w:p w:rsidR="00000000" w:rsidRDefault="00E0452F">
      <w:pPr>
        <w:pStyle w:val="HTML0"/>
        <w:divId w:val="204760172"/>
        <w:rPr>
          <w:lang w:val="en"/>
        </w:rPr>
      </w:pPr>
      <w:r>
        <w:rPr>
          <w:rStyle w:val="hl-attribute"/>
          <w:lang w:val="en"/>
        </w:rPr>
        <w:t xml:space="preserve">            nam</w:t>
      </w:r>
      <w:r>
        <w:rPr>
          <w:rStyle w:val="hl-attribute"/>
          <w:lang w:val="en"/>
        </w:rPr>
        <w:t>e</w:t>
      </w:r>
      <w:r>
        <w:rPr>
          <w:lang w:val="en"/>
        </w:rPr>
        <w:t>: fetchIngredients</w:t>
      </w:r>
    </w:p>
    <w:p w:rsidR="00000000" w:rsidRDefault="00E0452F">
      <w:pPr>
        <w:pStyle w:val="HTML0"/>
        <w:divId w:val="204760172"/>
        <w:rPr>
          <w:lang w:val="en"/>
        </w:rPr>
      </w:pPr>
      <w:r>
        <w:rPr>
          <w:rStyle w:val="hl-attribute"/>
          <w:lang w:val="en"/>
        </w:rPr>
        <w:t xml:space="preserve">            fallbackUr</w:t>
      </w:r>
      <w:r>
        <w:rPr>
          <w:rStyle w:val="hl-attribute"/>
          <w:lang w:val="en"/>
        </w:rPr>
        <w:t>i</w:t>
      </w:r>
      <w:r>
        <w:rPr>
          <w:lang w:val="en"/>
        </w:rPr>
        <w:t>: forward:/fallback</w:t>
      </w:r>
    </w:p>
    <w:p w:rsidR="00000000" w:rsidRDefault="00E0452F">
      <w:pPr>
        <w:pStyle w:val="HTML0"/>
        <w:divId w:val="204760172"/>
        <w:rPr>
          <w:lang w:val="en"/>
        </w:rPr>
      </w:pPr>
      <w:r>
        <w:rPr>
          <w:rStyle w:val="hl-attribute"/>
          <w:lang w:val="en"/>
        </w:rPr>
        <w:t xml:space="preserve">      - i</w:t>
      </w:r>
      <w:r>
        <w:rPr>
          <w:rStyle w:val="hl-attribute"/>
          <w:lang w:val="en"/>
        </w:rPr>
        <w:t>d</w:t>
      </w:r>
      <w:r>
        <w:rPr>
          <w:lang w:val="en"/>
        </w:rPr>
        <w:t>: ingredients-fallback</w:t>
      </w:r>
    </w:p>
    <w:p w:rsidR="00000000" w:rsidRDefault="00E0452F">
      <w:pPr>
        <w:pStyle w:val="HTML0"/>
        <w:divId w:val="204760172"/>
        <w:rPr>
          <w:lang w:val="en"/>
        </w:rPr>
      </w:pPr>
      <w:r>
        <w:rPr>
          <w:rStyle w:val="hl-attribute"/>
          <w:lang w:val="en"/>
        </w:rPr>
        <w:t xml:space="preserve">        ur</w:t>
      </w:r>
      <w:r>
        <w:rPr>
          <w:rStyle w:val="hl-attribute"/>
          <w:lang w:val="en"/>
        </w:rPr>
        <w:t>i</w:t>
      </w:r>
      <w:r>
        <w:rPr>
          <w:lang w:val="en"/>
        </w:rPr>
        <w:t>: http://localhost:</w:t>
      </w:r>
      <w:r>
        <w:rPr>
          <w:rStyle w:val="hl-number"/>
          <w:lang w:val="en"/>
        </w:rPr>
        <w:t>9994</w:t>
      </w:r>
    </w:p>
    <w:p w:rsidR="00000000" w:rsidRDefault="00E0452F">
      <w:pPr>
        <w:pStyle w:val="HTML0"/>
        <w:divId w:val="204760172"/>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204760172"/>
        <w:rPr>
          <w:lang w:val="en"/>
        </w:rPr>
      </w:pPr>
      <w:r>
        <w:rPr>
          <w:rStyle w:val="hl-attribute"/>
          <w:lang w:val="en"/>
        </w:rPr>
        <w:t xml:space="preserve">        - Pat</w:t>
      </w:r>
      <w:r>
        <w:rPr>
          <w:rStyle w:val="hl-attribute"/>
          <w:lang w:val="en"/>
        </w:rPr>
        <w:t>h</w:t>
      </w:r>
      <w:r>
        <w:rPr>
          <w:lang w:val="en"/>
        </w:rPr>
        <w:t>=/fallback</w:t>
      </w:r>
    </w:p>
    <w:p w:rsidR="00000000" w:rsidRDefault="00E0452F">
      <w:pPr>
        <w:pStyle w:val="a5"/>
        <w:divId w:val="204760172"/>
        <w:rPr>
          <w:lang w:val="en"/>
        </w:rPr>
      </w:pPr>
      <w:r>
        <w:rPr>
          <w:lang w:val="en"/>
        </w:rPr>
        <w:t xml:space="preserve">In this example, there is no </w:t>
      </w:r>
      <w:r>
        <w:rPr>
          <w:rStyle w:val="HTML"/>
          <w:lang w:val="en"/>
        </w:rPr>
        <w:t>fallback</w:t>
      </w:r>
      <w:r>
        <w:rPr>
          <w:lang w:val="en"/>
        </w:rPr>
        <w:t xml:space="preserve"> </w:t>
      </w:r>
      <w:r>
        <w:rPr>
          <w:lang w:val="en"/>
        </w:rPr>
        <w:t xml:space="preserve">endpoint or handler in the gateway application, however, there is one in another app, registered under </w:t>
      </w:r>
      <w:hyperlink r:id="rId1723" w:tgtFrame="_top" w:history="1">
        <w:r>
          <w:rPr>
            <w:rStyle w:val="a3"/>
            <w:lang w:val="en"/>
          </w:rPr>
          <w:t>http://localhost:9994</w:t>
        </w:r>
      </w:hyperlink>
      <w:r>
        <w:rPr>
          <w:lang w:val="en"/>
        </w:rPr>
        <w:t>.</w:t>
      </w:r>
    </w:p>
    <w:p w:rsidR="00000000" w:rsidRDefault="00E0452F">
      <w:pPr>
        <w:pStyle w:val="a5"/>
        <w:divId w:val="204760172"/>
        <w:rPr>
          <w:lang w:val="en"/>
        </w:rPr>
      </w:pPr>
      <w:r>
        <w:rPr>
          <w:lang w:val="en"/>
        </w:rPr>
        <w:t>In case of the request being forwarded to fallback, the Hystrix Gateway filter al</w:t>
      </w:r>
      <w:r>
        <w:rPr>
          <w:lang w:val="en"/>
        </w:rPr>
        <w:t xml:space="preserve">so provides the </w:t>
      </w:r>
      <w:r>
        <w:rPr>
          <w:rStyle w:val="HTML"/>
          <w:lang w:val="en"/>
        </w:rPr>
        <w:t>Throwable</w:t>
      </w:r>
      <w:r>
        <w:rPr>
          <w:lang w:val="en"/>
        </w:rPr>
        <w:t xml:space="preserve"> that has caused it. It’s added to the </w:t>
      </w:r>
      <w:r>
        <w:rPr>
          <w:rStyle w:val="HTML"/>
          <w:lang w:val="en"/>
        </w:rPr>
        <w:t>ServerWebExchange</w:t>
      </w:r>
      <w:r>
        <w:rPr>
          <w:lang w:val="en"/>
        </w:rPr>
        <w:t xml:space="preserve"> as the </w:t>
      </w:r>
      <w:r>
        <w:rPr>
          <w:rStyle w:val="HTML"/>
          <w:lang w:val="en"/>
        </w:rPr>
        <w:t>ServerWebExchangeUtils.HYSTRIX_EXECUTION_EXCEPTION_ATTR</w:t>
      </w:r>
      <w:r>
        <w:rPr>
          <w:lang w:val="en"/>
        </w:rPr>
        <w:t xml:space="preserve"> attribute that can be used when handling the fallback within the gateway app.</w:t>
      </w:r>
    </w:p>
    <w:p w:rsidR="00000000" w:rsidRDefault="00E0452F">
      <w:pPr>
        <w:pStyle w:val="a5"/>
        <w:divId w:val="204760172"/>
        <w:rPr>
          <w:lang w:val="en"/>
        </w:rPr>
      </w:pPr>
      <w:r>
        <w:rPr>
          <w:lang w:val="en"/>
        </w:rPr>
        <w:t>For the external controller/ hand</w:t>
      </w:r>
      <w:r>
        <w:rPr>
          <w:lang w:val="en"/>
        </w:rPr>
        <w:t xml:space="preserve">ler scenario, headers can be added with exception details. You can find more information on it in the </w:t>
      </w:r>
      <w:hyperlink r:id="rId1724" w:anchor="fallback-headers" w:tooltip="115.5 FallbackHeaders GatewayFilter Factory" w:history="1">
        <w:r>
          <w:rPr>
            <w:rStyle w:val="a3"/>
            <w:lang w:val="en"/>
          </w:rPr>
          <w:t>FallbackHeaders GatewayFilter Factory section</w:t>
        </w:r>
      </w:hyperlink>
      <w:r>
        <w:rPr>
          <w:lang w:val="en"/>
        </w:rPr>
        <w:t>.</w:t>
      </w:r>
    </w:p>
    <w:p w:rsidR="00000000" w:rsidRDefault="00E0452F">
      <w:pPr>
        <w:pStyle w:val="a5"/>
        <w:divId w:val="204760172"/>
        <w:rPr>
          <w:lang w:val="en"/>
        </w:rPr>
      </w:pPr>
      <w:r>
        <w:rPr>
          <w:lang w:val="en"/>
        </w:rPr>
        <w:t xml:space="preserve">Hystrix settings (such as timeouts) can be configured with global defaults or on a route by route basis using application properties as explained on the </w:t>
      </w:r>
      <w:hyperlink r:id="rId1725" w:tgtFrame="_top" w:history="1">
        <w:r>
          <w:rPr>
            <w:rStyle w:val="a3"/>
            <w:lang w:val="en"/>
          </w:rPr>
          <w:t>Hystrix wiki</w:t>
        </w:r>
      </w:hyperlink>
      <w:r>
        <w:rPr>
          <w:lang w:val="en"/>
        </w:rPr>
        <w:t>.</w:t>
      </w:r>
    </w:p>
    <w:p w:rsidR="00000000" w:rsidRDefault="00E0452F">
      <w:pPr>
        <w:pStyle w:val="a5"/>
        <w:divId w:val="204760172"/>
        <w:rPr>
          <w:lang w:val="en"/>
        </w:rPr>
      </w:pPr>
      <w:r>
        <w:rPr>
          <w:lang w:val="en"/>
        </w:rPr>
        <w:t>To set a 5 second timeout for the example route above, the following configuration would be used:</w:t>
      </w:r>
    </w:p>
    <w:p w:rsidR="00000000" w:rsidRDefault="00E0452F">
      <w:pPr>
        <w:pStyle w:val="a5"/>
        <w:divId w:val="204760172"/>
        <w:rPr>
          <w:lang w:val="en"/>
        </w:rPr>
      </w:pPr>
      <w:r>
        <w:rPr>
          <w:b/>
          <w:bCs/>
          <w:lang w:val="en"/>
        </w:rPr>
        <w:t>application.yml. </w:t>
      </w:r>
      <w:r>
        <w:rPr>
          <w:lang w:val="en"/>
        </w:rPr>
        <w:t xml:space="preserve"> </w:t>
      </w:r>
    </w:p>
    <w:p w:rsidR="00000000" w:rsidRDefault="00E0452F">
      <w:pPr>
        <w:pStyle w:val="HTML0"/>
        <w:divId w:val="204760172"/>
        <w:rPr>
          <w:lang w:val="en"/>
        </w:rPr>
      </w:pPr>
      <w:r>
        <w:rPr>
          <w:rStyle w:val="hl-attribute"/>
          <w:lang w:val="en"/>
        </w:rPr>
        <w:t>hystrix.command.fallbackcmd.execution.isolation.thread.timeoutInMillisecond</w:t>
      </w:r>
      <w:r>
        <w:rPr>
          <w:rStyle w:val="hl-attribute"/>
          <w:lang w:val="en"/>
        </w:rPr>
        <w:t>s</w:t>
      </w:r>
      <w:r>
        <w:rPr>
          <w:lang w:val="en"/>
        </w:rPr>
        <w:t xml:space="preserve">: </w:t>
      </w:r>
      <w:r>
        <w:rPr>
          <w:rStyle w:val="hl-number"/>
          <w:lang w:val="en"/>
        </w:rPr>
        <w:t>500</w:t>
      </w:r>
      <w:r>
        <w:rPr>
          <w:rStyle w:val="hl-number"/>
          <w:lang w:val="en"/>
        </w:rPr>
        <w:t>0</w:t>
      </w:r>
    </w:p>
    <w:p w:rsidR="00000000" w:rsidRDefault="00E0452F">
      <w:pPr>
        <w:pStyle w:val="2"/>
        <w:divId w:val="633826884"/>
        <w:rPr>
          <w:lang w:val="en"/>
        </w:rPr>
      </w:pPr>
      <w:bookmarkStart w:id="887" w:name="fallback-headers"/>
      <w:bookmarkEnd w:id="887"/>
      <w:r>
        <w:rPr>
          <w:lang w:val="en"/>
        </w:rPr>
        <w:t>115.5 FallbackHeaders GatewayFilter Factory</w:t>
      </w:r>
    </w:p>
    <w:p w:rsidR="00000000" w:rsidRDefault="00E0452F">
      <w:pPr>
        <w:pStyle w:val="a5"/>
        <w:divId w:val="72094676"/>
        <w:rPr>
          <w:lang w:val="en"/>
        </w:rPr>
      </w:pPr>
      <w:r>
        <w:rPr>
          <w:lang w:val="en"/>
        </w:rPr>
        <w:t xml:space="preserve">The </w:t>
      </w:r>
      <w:r>
        <w:rPr>
          <w:rStyle w:val="HTML"/>
          <w:lang w:val="en"/>
        </w:rPr>
        <w:t>FallbackHeaders</w:t>
      </w:r>
      <w:r>
        <w:rPr>
          <w:lang w:val="en"/>
        </w:rPr>
        <w:t xml:space="preserve"> factory allows you to add Hystrix execution exception details in </w:t>
      </w:r>
      <w:r>
        <w:rPr>
          <w:lang w:val="en"/>
        </w:rPr>
        <w:t xml:space="preserve">headers of a request forwarded to a </w:t>
      </w:r>
      <w:r>
        <w:rPr>
          <w:rStyle w:val="HTML"/>
          <w:lang w:val="en"/>
        </w:rPr>
        <w:t>fallbackUri</w:t>
      </w:r>
      <w:r>
        <w:rPr>
          <w:lang w:val="en"/>
        </w:rPr>
        <w:t xml:space="preserve"> in an external application, like in the following scenario:</w:t>
      </w:r>
    </w:p>
    <w:p w:rsidR="00000000" w:rsidRDefault="00E0452F">
      <w:pPr>
        <w:pStyle w:val="a5"/>
        <w:divId w:val="72094676"/>
        <w:rPr>
          <w:lang w:val="en"/>
        </w:rPr>
      </w:pPr>
      <w:r>
        <w:rPr>
          <w:b/>
          <w:bCs/>
          <w:lang w:val="en"/>
        </w:rPr>
        <w:t>application.yml. </w:t>
      </w:r>
      <w:r>
        <w:rPr>
          <w:lang w:val="en"/>
        </w:rPr>
        <w:t xml:space="preserve"> </w:t>
      </w:r>
    </w:p>
    <w:p w:rsidR="00000000" w:rsidRDefault="00E0452F">
      <w:pPr>
        <w:pStyle w:val="HTML0"/>
        <w:divId w:val="72094676"/>
        <w:rPr>
          <w:lang w:val="en"/>
        </w:rPr>
      </w:pPr>
      <w:r>
        <w:rPr>
          <w:rStyle w:val="hl-attribute"/>
          <w:lang w:val="en"/>
        </w:rPr>
        <w:t>sprin</w:t>
      </w:r>
      <w:r>
        <w:rPr>
          <w:rStyle w:val="hl-attribute"/>
          <w:lang w:val="en"/>
        </w:rPr>
        <w:t>g</w:t>
      </w:r>
      <w:r>
        <w:rPr>
          <w:lang w:val="en"/>
        </w:rPr>
        <w:t>:</w:t>
      </w:r>
    </w:p>
    <w:p w:rsidR="00000000" w:rsidRDefault="00E0452F">
      <w:pPr>
        <w:pStyle w:val="HTML0"/>
        <w:divId w:val="72094676"/>
        <w:rPr>
          <w:lang w:val="en"/>
        </w:rPr>
      </w:pPr>
      <w:r>
        <w:rPr>
          <w:rStyle w:val="hl-attribute"/>
          <w:lang w:val="en"/>
        </w:rPr>
        <w:t xml:space="preserve">  clou</w:t>
      </w:r>
      <w:r>
        <w:rPr>
          <w:rStyle w:val="hl-attribute"/>
          <w:lang w:val="en"/>
        </w:rPr>
        <w:t>d</w:t>
      </w:r>
      <w:r>
        <w:rPr>
          <w:lang w:val="en"/>
        </w:rPr>
        <w:t>:</w:t>
      </w:r>
    </w:p>
    <w:p w:rsidR="00000000" w:rsidRDefault="00E0452F">
      <w:pPr>
        <w:pStyle w:val="HTML0"/>
        <w:divId w:val="72094676"/>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72094676"/>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72094676"/>
        <w:rPr>
          <w:lang w:val="en"/>
        </w:rPr>
      </w:pPr>
      <w:r>
        <w:rPr>
          <w:rStyle w:val="hl-attribute"/>
          <w:lang w:val="en"/>
        </w:rPr>
        <w:t xml:space="preserve">      - i</w:t>
      </w:r>
      <w:r>
        <w:rPr>
          <w:rStyle w:val="hl-attribute"/>
          <w:lang w:val="en"/>
        </w:rPr>
        <w:t>d</w:t>
      </w:r>
      <w:r>
        <w:rPr>
          <w:lang w:val="en"/>
        </w:rPr>
        <w:t>: ingredients</w:t>
      </w:r>
    </w:p>
    <w:p w:rsidR="00000000" w:rsidRDefault="00E0452F">
      <w:pPr>
        <w:pStyle w:val="HTML0"/>
        <w:divId w:val="72094676"/>
        <w:rPr>
          <w:lang w:val="en"/>
        </w:rPr>
      </w:pPr>
      <w:r>
        <w:rPr>
          <w:rStyle w:val="hl-attribute"/>
          <w:lang w:val="en"/>
        </w:rPr>
        <w:t xml:space="preserve">        ur</w:t>
      </w:r>
      <w:r>
        <w:rPr>
          <w:rStyle w:val="hl-attribute"/>
          <w:lang w:val="en"/>
        </w:rPr>
        <w:t>i</w:t>
      </w:r>
      <w:r>
        <w:rPr>
          <w:lang w:val="en"/>
        </w:rPr>
        <w:t>: lb://ingredients</w:t>
      </w:r>
    </w:p>
    <w:p w:rsidR="00000000" w:rsidRDefault="00E0452F">
      <w:pPr>
        <w:pStyle w:val="HTML0"/>
        <w:divId w:val="72094676"/>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72094676"/>
        <w:rPr>
          <w:lang w:val="en"/>
        </w:rPr>
      </w:pPr>
      <w:r>
        <w:rPr>
          <w:rStyle w:val="hl-attribute"/>
          <w:lang w:val="en"/>
        </w:rPr>
        <w:t xml:space="preserve">        - P</w:t>
      </w:r>
      <w:r>
        <w:rPr>
          <w:rStyle w:val="hl-attribute"/>
          <w:lang w:val="en"/>
        </w:rPr>
        <w:t>at</w:t>
      </w:r>
      <w:r>
        <w:rPr>
          <w:rStyle w:val="hl-attribute"/>
          <w:lang w:val="en"/>
        </w:rPr>
        <w:t>h</w:t>
      </w:r>
      <w:r>
        <w:rPr>
          <w:lang w:val="en"/>
        </w:rPr>
        <w:t>=//ingredients/**</w:t>
      </w:r>
    </w:p>
    <w:p w:rsidR="00000000" w:rsidRDefault="00E0452F">
      <w:pPr>
        <w:pStyle w:val="HTML0"/>
        <w:divId w:val="72094676"/>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72094676"/>
        <w:rPr>
          <w:lang w:val="en"/>
        </w:rPr>
      </w:pPr>
      <w:r>
        <w:rPr>
          <w:rStyle w:val="hl-attribute"/>
          <w:lang w:val="en"/>
        </w:rPr>
        <w:t xml:space="preserve">        - nam</w:t>
      </w:r>
      <w:r>
        <w:rPr>
          <w:rStyle w:val="hl-attribute"/>
          <w:lang w:val="en"/>
        </w:rPr>
        <w:t>e</w:t>
      </w:r>
      <w:r>
        <w:rPr>
          <w:lang w:val="en"/>
        </w:rPr>
        <w:t>: Hystrix</w:t>
      </w:r>
    </w:p>
    <w:p w:rsidR="00000000" w:rsidRDefault="00E0452F">
      <w:pPr>
        <w:pStyle w:val="HTML0"/>
        <w:divId w:val="72094676"/>
        <w:rPr>
          <w:lang w:val="en"/>
        </w:rPr>
      </w:pPr>
      <w:r>
        <w:rPr>
          <w:rStyle w:val="hl-attribute"/>
          <w:lang w:val="en"/>
        </w:rPr>
        <w:t xml:space="preserve">          arg</w:t>
      </w:r>
      <w:r>
        <w:rPr>
          <w:rStyle w:val="hl-attribute"/>
          <w:lang w:val="en"/>
        </w:rPr>
        <w:t>s</w:t>
      </w:r>
      <w:r>
        <w:rPr>
          <w:lang w:val="en"/>
        </w:rPr>
        <w:t>:</w:t>
      </w:r>
    </w:p>
    <w:p w:rsidR="00000000" w:rsidRDefault="00E0452F">
      <w:pPr>
        <w:pStyle w:val="HTML0"/>
        <w:divId w:val="72094676"/>
        <w:rPr>
          <w:lang w:val="en"/>
        </w:rPr>
      </w:pPr>
      <w:r>
        <w:rPr>
          <w:rStyle w:val="hl-attribute"/>
          <w:lang w:val="en"/>
        </w:rPr>
        <w:t xml:space="preserve">            nam</w:t>
      </w:r>
      <w:r>
        <w:rPr>
          <w:rStyle w:val="hl-attribute"/>
          <w:lang w:val="en"/>
        </w:rPr>
        <w:t>e</w:t>
      </w:r>
      <w:r>
        <w:rPr>
          <w:lang w:val="en"/>
        </w:rPr>
        <w:t>: fetchIngredients</w:t>
      </w:r>
    </w:p>
    <w:p w:rsidR="00000000" w:rsidRDefault="00E0452F">
      <w:pPr>
        <w:pStyle w:val="HTML0"/>
        <w:divId w:val="72094676"/>
        <w:rPr>
          <w:lang w:val="en"/>
        </w:rPr>
      </w:pPr>
      <w:r>
        <w:rPr>
          <w:rStyle w:val="hl-attribute"/>
          <w:lang w:val="en"/>
        </w:rPr>
        <w:t xml:space="preserve">            fallbackUr</w:t>
      </w:r>
      <w:r>
        <w:rPr>
          <w:rStyle w:val="hl-attribute"/>
          <w:lang w:val="en"/>
        </w:rPr>
        <w:t>i</w:t>
      </w:r>
      <w:r>
        <w:rPr>
          <w:lang w:val="en"/>
        </w:rPr>
        <w:t>: forward:/fallback</w:t>
      </w:r>
    </w:p>
    <w:p w:rsidR="00000000" w:rsidRDefault="00E0452F">
      <w:pPr>
        <w:pStyle w:val="HTML0"/>
        <w:divId w:val="72094676"/>
        <w:rPr>
          <w:lang w:val="en"/>
        </w:rPr>
      </w:pPr>
      <w:r>
        <w:rPr>
          <w:rStyle w:val="hl-attribute"/>
          <w:lang w:val="en"/>
        </w:rPr>
        <w:t xml:space="preserve">      - i</w:t>
      </w:r>
      <w:r>
        <w:rPr>
          <w:rStyle w:val="hl-attribute"/>
          <w:lang w:val="en"/>
        </w:rPr>
        <w:t>d</w:t>
      </w:r>
      <w:r>
        <w:rPr>
          <w:lang w:val="en"/>
        </w:rPr>
        <w:t>: ingredients-fallback</w:t>
      </w:r>
    </w:p>
    <w:p w:rsidR="00000000" w:rsidRDefault="00E0452F">
      <w:pPr>
        <w:pStyle w:val="HTML0"/>
        <w:divId w:val="72094676"/>
        <w:rPr>
          <w:lang w:val="en"/>
        </w:rPr>
      </w:pPr>
      <w:r>
        <w:rPr>
          <w:rStyle w:val="hl-attribute"/>
          <w:lang w:val="en"/>
        </w:rPr>
        <w:t xml:space="preserve">        ur</w:t>
      </w:r>
      <w:r>
        <w:rPr>
          <w:rStyle w:val="hl-attribute"/>
          <w:lang w:val="en"/>
        </w:rPr>
        <w:t>i</w:t>
      </w:r>
      <w:r>
        <w:rPr>
          <w:lang w:val="en"/>
        </w:rPr>
        <w:t>: http://localhost:</w:t>
      </w:r>
      <w:r>
        <w:rPr>
          <w:rStyle w:val="hl-number"/>
          <w:lang w:val="en"/>
        </w:rPr>
        <w:t>9994</w:t>
      </w:r>
    </w:p>
    <w:p w:rsidR="00000000" w:rsidRDefault="00E0452F">
      <w:pPr>
        <w:pStyle w:val="HTML0"/>
        <w:divId w:val="72094676"/>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72094676"/>
        <w:rPr>
          <w:lang w:val="en"/>
        </w:rPr>
      </w:pPr>
      <w:r>
        <w:rPr>
          <w:rStyle w:val="hl-attribute"/>
          <w:lang w:val="en"/>
        </w:rPr>
        <w:t xml:space="preserve">        </w:t>
      </w:r>
      <w:r>
        <w:rPr>
          <w:rStyle w:val="hl-attribute"/>
          <w:lang w:val="en"/>
        </w:rPr>
        <w:t>- Pat</w:t>
      </w:r>
      <w:r>
        <w:rPr>
          <w:rStyle w:val="hl-attribute"/>
          <w:lang w:val="en"/>
        </w:rPr>
        <w:t>h</w:t>
      </w:r>
      <w:r>
        <w:rPr>
          <w:lang w:val="en"/>
        </w:rPr>
        <w:t>=/fallback</w:t>
      </w:r>
    </w:p>
    <w:p w:rsidR="00000000" w:rsidRDefault="00E0452F">
      <w:pPr>
        <w:pStyle w:val="HTML0"/>
        <w:divId w:val="72094676"/>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72094676"/>
        <w:rPr>
          <w:lang w:val="en"/>
        </w:rPr>
      </w:pPr>
      <w:r>
        <w:rPr>
          <w:rStyle w:val="hl-attribute"/>
          <w:lang w:val="en"/>
        </w:rPr>
        <w:t xml:space="preserve">        - nam</w:t>
      </w:r>
      <w:r>
        <w:rPr>
          <w:rStyle w:val="hl-attribute"/>
          <w:lang w:val="en"/>
        </w:rPr>
        <w:t>e</w:t>
      </w:r>
      <w:r>
        <w:rPr>
          <w:lang w:val="en"/>
        </w:rPr>
        <w:t>: FallbackHeaders</w:t>
      </w:r>
    </w:p>
    <w:p w:rsidR="00000000" w:rsidRDefault="00E0452F">
      <w:pPr>
        <w:pStyle w:val="HTML0"/>
        <w:divId w:val="72094676"/>
        <w:rPr>
          <w:lang w:val="en"/>
        </w:rPr>
      </w:pPr>
      <w:r>
        <w:rPr>
          <w:rStyle w:val="hl-attribute"/>
          <w:lang w:val="en"/>
        </w:rPr>
        <w:t xml:space="preserve">          arg</w:t>
      </w:r>
      <w:r>
        <w:rPr>
          <w:rStyle w:val="hl-attribute"/>
          <w:lang w:val="en"/>
        </w:rPr>
        <w:t>s</w:t>
      </w:r>
      <w:r>
        <w:rPr>
          <w:lang w:val="en"/>
        </w:rPr>
        <w:t>:</w:t>
      </w:r>
    </w:p>
    <w:p w:rsidR="00000000" w:rsidRDefault="00E0452F">
      <w:pPr>
        <w:pStyle w:val="HTML0"/>
        <w:divId w:val="72094676"/>
        <w:rPr>
          <w:lang w:val="en"/>
        </w:rPr>
      </w:pPr>
      <w:r>
        <w:rPr>
          <w:rStyle w:val="hl-attribute"/>
          <w:lang w:val="en"/>
        </w:rPr>
        <w:t xml:space="preserve">            executionExceptionTypeHeaderNam</w:t>
      </w:r>
      <w:r>
        <w:rPr>
          <w:rStyle w:val="hl-attribute"/>
          <w:lang w:val="en"/>
        </w:rPr>
        <w:t>e</w:t>
      </w:r>
      <w:r>
        <w:rPr>
          <w:lang w:val="en"/>
        </w:rPr>
        <w:t>: Test-Header</w:t>
      </w:r>
    </w:p>
    <w:p w:rsidR="00000000" w:rsidRDefault="00E0452F">
      <w:pPr>
        <w:pStyle w:val="a5"/>
        <w:divId w:val="72094676"/>
        <w:rPr>
          <w:lang w:val="en"/>
        </w:rPr>
      </w:pPr>
      <w:r>
        <w:rPr>
          <w:lang w:val="en"/>
        </w:rPr>
        <w:t xml:space="preserve">In this example, after an execution exception occurs while running the </w:t>
      </w:r>
      <w:r>
        <w:rPr>
          <w:rStyle w:val="HTML"/>
          <w:lang w:val="en"/>
        </w:rPr>
        <w:t>HystrixCommand</w:t>
      </w:r>
      <w:r>
        <w:rPr>
          <w:lang w:val="en"/>
        </w:rPr>
        <w:t xml:space="preserve">, the request will be forwarde </w:t>
      </w:r>
      <w:r>
        <w:rPr>
          <w:lang w:val="en"/>
        </w:rPr>
        <w:t xml:space="preserve">to the </w:t>
      </w:r>
      <w:r>
        <w:rPr>
          <w:rStyle w:val="HTML"/>
          <w:lang w:val="en"/>
        </w:rPr>
        <w:t>fallback</w:t>
      </w:r>
      <w:r>
        <w:rPr>
          <w:lang w:val="en"/>
        </w:rPr>
        <w:t xml:space="preserve"> endpoint or handler in an app running on </w:t>
      </w:r>
      <w:r>
        <w:rPr>
          <w:rStyle w:val="HTML"/>
          <w:lang w:val="en"/>
        </w:rPr>
        <w:t>localhost:9994</w:t>
      </w:r>
      <w:r>
        <w:rPr>
          <w:lang w:val="en"/>
        </w:rPr>
        <w:t xml:space="preserve">. The headers with the exception type, message and -if available- root cause exception type and message will be added to that request by the </w:t>
      </w:r>
      <w:r>
        <w:rPr>
          <w:rStyle w:val="HTML"/>
          <w:lang w:val="en"/>
        </w:rPr>
        <w:t>FallbackHeaders</w:t>
      </w:r>
      <w:r>
        <w:rPr>
          <w:lang w:val="en"/>
        </w:rPr>
        <w:t xml:space="preserve"> filter.</w:t>
      </w:r>
    </w:p>
    <w:p w:rsidR="00000000" w:rsidRDefault="00E0452F">
      <w:pPr>
        <w:pStyle w:val="a5"/>
        <w:divId w:val="72094676"/>
        <w:rPr>
          <w:lang w:val="en"/>
        </w:rPr>
      </w:pPr>
      <w:r>
        <w:rPr>
          <w:lang w:val="en"/>
        </w:rPr>
        <w:t>The names of the hea</w:t>
      </w:r>
      <w:r>
        <w:rPr>
          <w:lang w:val="en"/>
        </w:rPr>
        <w:t>ders can be overwritten in the config by setting the values of the arguments listed below, along with their default values:</w:t>
      </w:r>
    </w:p>
    <w:p w:rsidR="00000000" w:rsidRDefault="00E0452F">
      <w:pPr>
        <w:numPr>
          <w:ilvl w:val="0"/>
          <w:numId w:val="226"/>
        </w:numPr>
        <w:spacing w:before="100" w:beforeAutospacing="1" w:after="100" w:afterAutospacing="1"/>
        <w:divId w:val="375475025"/>
        <w:rPr>
          <w:lang w:val="en"/>
        </w:rPr>
      </w:pPr>
      <w:r>
        <w:rPr>
          <w:rStyle w:val="HTML"/>
          <w:lang w:val="en"/>
        </w:rPr>
        <w:t>executionExceptionTypeHeaderName</w:t>
      </w:r>
      <w:r>
        <w:rPr>
          <w:lang w:val="en"/>
        </w:rPr>
        <w:t xml:space="preserve"> (</w:t>
      </w:r>
      <w:r>
        <w:rPr>
          <w:rStyle w:val="HTML"/>
          <w:lang w:val="en"/>
        </w:rPr>
        <w:t>"Execution-Exception-Type"</w:t>
      </w:r>
      <w:r>
        <w:rPr>
          <w:lang w:val="en"/>
        </w:rPr>
        <w:t>)</w:t>
      </w:r>
    </w:p>
    <w:p w:rsidR="00000000" w:rsidRDefault="00E0452F">
      <w:pPr>
        <w:numPr>
          <w:ilvl w:val="0"/>
          <w:numId w:val="226"/>
        </w:numPr>
        <w:spacing w:before="100" w:beforeAutospacing="1" w:after="100" w:afterAutospacing="1"/>
        <w:divId w:val="375475025"/>
        <w:rPr>
          <w:lang w:val="en"/>
        </w:rPr>
      </w:pPr>
      <w:r>
        <w:rPr>
          <w:rStyle w:val="HTML"/>
          <w:lang w:val="en"/>
        </w:rPr>
        <w:t>executionExceptionMessageHeaderName</w:t>
      </w:r>
      <w:r>
        <w:rPr>
          <w:lang w:val="en"/>
        </w:rPr>
        <w:t xml:space="preserve"> (</w:t>
      </w:r>
      <w:r>
        <w:rPr>
          <w:rStyle w:val="HTML"/>
          <w:lang w:val="en"/>
        </w:rPr>
        <w:t>"Execution-Exception-Message"</w:t>
      </w:r>
      <w:r>
        <w:rPr>
          <w:lang w:val="en"/>
        </w:rPr>
        <w:t>)</w:t>
      </w:r>
    </w:p>
    <w:p w:rsidR="00000000" w:rsidRDefault="00E0452F">
      <w:pPr>
        <w:numPr>
          <w:ilvl w:val="0"/>
          <w:numId w:val="226"/>
        </w:numPr>
        <w:spacing w:before="100" w:beforeAutospacing="1" w:after="100" w:afterAutospacing="1"/>
        <w:divId w:val="375475025"/>
        <w:rPr>
          <w:lang w:val="en"/>
        </w:rPr>
      </w:pPr>
      <w:r>
        <w:rPr>
          <w:rStyle w:val="HTML"/>
          <w:lang w:val="en"/>
        </w:rPr>
        <w:t>ro</w:t>
      </w:r>
      <w:r>
        <w:rPr>
          <w:rStyle w:val="HTML"/>
          <w:lang w:val="en"/>
        </w:rPr>
        <w:t>otCauseExceptionTypeHeaderName</w:t>
      </w:r>
      <w:r>
        <w:rPr>
          <w:lang w:val="en"/>
        </w:rPr>
        <w:t xml:space="preserve"> (</w:t>
      </w:r>
      <w:r>
        <w:rPr>
          <w:rStyle w:val="HTML"/>
          <w:lang w:val="en"/>
        </w:rPr>
        <w:t>"Root-Cause-Exception-Type"</w:t>
      </w:r>
      <w:r>
        <w:rPr>
          <w:lang w:val="en"/>
        </w:rPr>
        <w:t>)</w:t>
      </w:r>
    </w:p>
    <w:p w:rsidR="00000000" w:rsidRDefault="00E0452F">
      <w:pPr>
        <w:numPr>
          <w:ilvl w:val="0"/>
          <w:numId w:val="226"/>
        </w:numPr>
        <w:spacing w:before="100" w:beforeAutospacing="1" w:after="100" w:afterAutospacing="1"/>
        <w:divId w:val="375475025"/>
        <w:rPr>
          <w:lang w:val="en"/>
        </w:rPr>
      </w:pPr>
      <w:r>
        <w:rPr>
          <w:rStyle w:val="HTML"/>
          <w:lang w:val="en"/>
        </w:rPr>
        <w:t>rootCauseExceptionMessageHeaderName</w:t>
      </w:r>
      <w:r>
        <w:rPr>
          <w:lang w:val="en"/>
        </w:rPr>
        <w:t xml:space="preserve"> (</w:t>
      </w:r>
      <w:r>
        <w:rPr>
          <w:rStyle w:val="HTML"/>
          <w:lang w:val="en"/>
        </w:rPr>
        <w:t>"Root-Cause-Exception-Message"</w:t>
      </w:r>
      <w:r>
        <w:rPr>
          <w:lang w:val="en"/>
        </w:rPr>
        <w:t>)</w:t>
      </w:r>
    </w:p>
    <w:p w:rsidR="00000000" w:rsidRDefault="00E0452F">
      <w:pPr>
        <w:pStyle w:val="a5"/>
        <w:divId w:val="72094676"/>
        <w:rPr>
          <w:lang w:val="en"/>
        </w:rPr>
      </w:pPr>
      <w:r>
        <w:rPr>
          <w:lang w:val="en"/>
        </w:rPr>
        <w:t xml:space="preserve">You can find more information on how Hystrix works with Gateway in the </w:t>
      </w:r>
      <w:hyperlink r:id="rId1726" w:anchor="hystrix" w:tooltip="115.4 Hystrix GatewayFilter Factory" w:history="1">
        <w:r>
          <w:rPr>
            <w:rStyle w:val="a3"/>
            <w:lang w:val="en"/>
          </w:rPr>
          <w:t>Hystrix GatewayFilter Factory section</w:t>
        </w:r>
      </w:hyperlink>
      <w:r>
        <w:rPr>
          <w:lang w:val="en"/>
        </w:rPr>
        <w:t>.</w:t>
      </w:r>
    </w:p>
    <w:p w:rsidR="00000000" w:rsidRDefault="00E0452F">
      <w:pPr>
        <w:pStyle w:val="2"/>
        <w:divId w:val="1253665753"/>
        <w:rPr>
          <w:lang w:val="en"/>
        </w:rPr>
      </w:pPr>
      <w:bookmarkStart w:id="888" w:name="_prefixpath_gatewayfilter_factory"/>
      <w:bookmarkEnd w:id="888"/>
      <w:r>
        <w:rPr>
          <w:lang w:val="en"/>
        </w:rPr>
        <w:t>115.6 PrefixPath GatewayFilter Factory</w:t>
      </w:r>
    </w:p>
    <w:p w:rsidR="00000000" w:rsidRDefault="00E0452F">
      <w:pPr>
        <w:pStyle w:val="a5"/>
        <w:divId w:val="687950682"/>
        <w:rPr>
          <w:lang w:val="en"/>
        </w:rPr>
      </w:pPr>
      <w:r>
        <w:rPr>
          <w:lang w:val="en"/>
        </w:rPr>
        <w:t xml:space="preserve">The PrefixPath GatewayFilter Factory takes a single </w:t>
      </w:r>
      <w:r>
        <w:rPr>
          <w:rStyle w:val="HTML"/>
          <w:lang w:val="en"/>
        </w:rPr>
        <w:t>prefix</w:t>
      </w:r>
      <w:r>
        <w:rPr>
          <w:lang w:val="en"/>
        </w:rPr>
        <w:t xml:space="preserve"> parameter.</w:t>
      </w:r>
    </w:p>
    <w:p w:rsidR="00000000" w:rsidRDefault="00E0452F">
      <w:pPr>
        <w:pStyle w:val="a5"/>
        <w:divId w:val="687950682"/>
        <w:rPr>
          <w:lang w:val="en"/>
        </w:rPr>
      </w:pPr>
      <w:r>
        <w:rPr>
          <w:b/>
          <w:bCs/>
          <w:lang w:val="en"/>
        </w:rPr>
        <w:t>application.yml. </w:t>
      </w:r>
      <w:r>
        <w:rPr>
          <w:lang w:val="en"/>
        </w:rPr>
        <w:t xml:space="preserve"> </w:t>
      </w:r>
    </w:p>
    <w:p w:rsidR="00000000" w:rsidRDefault="00E0452F">
      <w:pPr>
        <w:pStyle w:val="HTML0"/>
        <w:divId w:val="687950682"/>
        <w:rPr>
          <w:lang w:val="en"/>
        </w:rPr>
      </w:pPr>
      <w:r>
        <w:rPr>
          <w:rStyle w:val="hl-attribute"/>
          <w:lang w:val="en"/>
        </w:rPr>
        <w:t>sprin</w:t>
      </w:r>
      <w:r>
        <w:rPr>
          <w:rStyle w:val="hl-attribute"/>
          <w:lang w:val="en"/>
        </w:rPr>
        <w:t>g</w:t>
      </w:r>
      <w:r>
        <w:rPr>
          <w:lang w:val="en"/>
        </w:rPr>
        <w:t>:</w:t>
      </w:r>
    </w:p>
    <w:p w:rsidR="00000000" w:rsidRDefault="00E0452F">
      <w:pPr>
        <w:pStyle w:val="HTML0"/>
        <w:divId w:val="687950682"/>
        <w:rPr>
          <w:lang w:val="en"/>
        </w:rPr>
      </w:pPr>
      <w:r>
        <w:rPr>
          <w:rStyle w:val="hl-attribute"/>
          <w:lang w:val="en"/>
        </w:rPr>
        <w:t xml:space="preserve">  clou</w:t>
      </w:r>
      <w:r>
        <w:rPr>
          <w:rStyle w:val="hl-attribute"/>
          <w:lang w:val="en"/>
        </w:rPr>
        <w:t>d</w:t>
      </w:r>
      <w:r>
        <w:rPr>
          <w:lang w:val="en"/>
        </w:rPr>
        <w:t>:</w:t>
      </w:r>
    </w:p>
    <w:p w:rsidR="00000000" w:rsidRDefault="00E0452F">
      <w:pPr>
        <w:pStyle w:val="HTML0"/>
        <w:divId w:val="687950682"/>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687950682"/>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687950682"/>
        <w:rPr>
          <w:lang w:val="en"/>
        </w:rPr>
      </w:pPr>
      <w:r>
        <w:rPr>
          <w:rStyle w:val="hl-attribute"/>
          <w:lang w:val="en"/>
        </w:rPr>
        <w:t xml:space="preserve">      - i</w:t>
      </w:r>
      <w:r>
        <w:rPr>
          <w:rStyle w:val="hl-attribute"/>
          <w:lang w:val="en"/>
        </w:rPr>
        <w:t>d</w:t>
      </w:r>
      <w:r>
        <w:rPr>
          <w:lang w:val="en"/>
        </w:rPr>
        <w:t>: prefixpath_route</w:t>
      </w:r>
    </w:p>
    <w:p w:rsidR="00000000" w:rsidRDefault="00E0452F">
      <w:pPr>
        <w:pStyle w:val="HTML0"/>
        <w:divId w:val="687950682"/>
        <w:rPr>
          <w:lang w:val="en"/>
        </w:rPr>
      </w:pPr>
      <w:r>
        <w:rPr>
          <w:rStyle w:val="hl-attribute"/>
          <w:lang w:val="en"/>
        </w:rPr>
        <w:t xml:space="preserve">        ur</w:t>
      </w:r>
      <w:r>
        <w:rPr>
          <w:rStyle w:val="hl-attribute"/>
          <w:lang w:val="en"/>
        </w:rPr>
        <w:t>i</w:t>
      </w:r>
      <w:r>
        <w:rPr>
          <w:lang w:val="en"/>
        </w:rPr>
        <w:t>: http://example.</w:t>
      </w:r>
      <w:r>
        <w:rPr>
          <w:lang w:val="en"/>
        </w:rPr>
        <w:t>org</w:t>
      </w:r>
    </w:p>
    <w:p w:rsidR="00000000" w:rsidRDefault="00E0452F">
      <w:pPr>
        <w:pStyle w:val="HTML0"/>
        <w:divId w:val="687950682"/>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687950682"/>
        <w:rPr>
          <w:lang w:val="en"/>
        </w:rPr>
      </w:pPr>
      <w:r>
        <w:rPr>
          <w:rStyle w:val="hl-attribute"/>
          <w:lang w:val="en"/>
        </w:rPr>
        <w:t xml:space="preserve">        - PrefixPat</w:t>
      </w:r>
      <w:r>
        <w:rPr>
          <w:rStyle w:val="hl-attribute"/>
          <w:lang w:val="en"/>
        </w:rPr>
        <w:t>h</w:t>
      </w:r>
      <w:r>
        <w:rPr>
          <w:lang w:val="en"/>
        </w:rPr>
        <w:t>=/mypath</w:t>
      </w:r>
    </w:p>
    <w:p w:rsidR="00000000" w:rsidRDefault="00E0452F">
      <w:pPr>
        <w:pStyle w:val="a5"/>
        <w:divId w:val="687950682"/>
        <w:rPr>
          <w:lang w:val="en"/>
        </w:rPr>
      </w:pPr>
      <w:r>
        <w:rPr>
          <w:lang w:val="en"/>
        </w:rPr>
        <w:t xml:space="preserve">This will prefix </w:t>
      </w:r>
      <w:r>
        <w:rPr>
          <w:rStyle w:val="HTML"/>
          <w:lang w:val="en"/>
        </w:rPr>
        <w:t>/mypath</w:t>
      </w:r>
      <w:r>
        <w:rPr>
          <w:lang w:val="en"/>
        </w:rPr>
        <w:t xml:space="preserve"> to the path of all matching requests. So a request to </w:t>
      </w:r>
      <w:r>
        <w:rPr>
          <w:rStyle w:val="HTML"/>
          <w:lang w:val="en"/>
        </w:rPr>
        <w:t>/hello</w:t>
      </w:r>
      <w:r>
        <w:rPr>
          <w:lang w:val="en"/>
        </w:rPr>
        <w:t xml:space="preserve">, would be sent to </w:t>
      </w:r>
      <w:r>
        <w:rPr>
          <w:rStyle w:val="HTML"/>
          <w:lang w:val="en"/>
        </w:rPr>
        <w:t>/mypath/hello</w:t>
      </w:r>
      <w:r>
        <w:rPr>
          <w:lang w:val="en"/>
        </w:rPr>
        <w:t>.</w:t>
      </w:r>
    </w:p>
    <w:p w:rsidR="00000000" w:rsidRDefault="00E0452F">
      <w:pPr>
        <w:pStyle w:val="2"/>
        <w:divId w:val="1504590750"/>
        <w:rPr>
          <w:lang w:val="en"/>
        </w:rPr>
      </w:pPr>
      <w:bookmarkStart w:id="889" w:name="_preservehostheader_gatewayfilter_factor"/>
      <w:bookmarkEnd w:id="889"/>
      <w:r>
        <w:rPr>
          <w:lang w:val="en"/>
        </w:rPr>
        <w:t>115.7 PreserveHostHeader GatewayFilter Factory</w:t>
      </w:r>
    </w:p>
    <w:p w:rsidR="00000000" w:rsidRDefault="00E0452F">
      <w:pPr>
        <w:pStyle w:val="a5"/>
        <w:divId w:val="1423254754"/>
        <w:rPr>
          <w:lang w:val="en"/>
        </w:rPr>
      </w:pPr>
      <w:r>
        <w:rPr>
          <w:lang w:val="en"/>
        </w:rPr>
        <w:t>The PreserveHostHeader GatewayFilter Factory has not parameters. This filter, sets a request attribute that the routing filter will inspect to determine if the original host header should be sent, rather than the host header determined by the http client.</w:t>
      </w:r>
    </w:p>
    <w:p w:rsidR="00000000" w:rsidRDefault="00E0452F">
      <w:pPr>
        <w:pStyle w:val="a5"/>
        <w:divId w:val="1423254754"/>
        <w:rPr>
          <w:lang w:val="en"/>
        </w:rPr>
      </w:pPr>
      <w:r>
        <w:rPr>
          <w:b/>
          <w:bCs/>
          <w:lang w:val="en"/>
        </w:rPr>
        <w:t>application.yml. </w:t>
      </w:r>
      <w:r>
        <w:rPr>
          <w:lang w:val="en"/>
        </w:rPr>
        <w:t xml:space="preserve"> </w:t>
      </w:r>
    </w:p>
    <w:p w:rsidR="00000000" w:rsidRDefault="00E0452F">
      <w:pPr>
        <w:pStyle w:val="HTML0"/>
        <w:divId w:val="1423254754"/>
        <w:rPr>
          <w:lang w:val="en"/>
        </w:rPr>
      </w:pPr>
      <w:r>
        <w:rPr>
          <w:rStyle w:val="hl-attribute"/>
          <w:lang w:val="en"/>
        </w:rPr>
        <w:t>sprin</w:t>
      </w:r>
      <w:r>
        <w:rPr>
          <w:rStyle w:val="hl-attribute"/>
          <w:lang w:val="en"/>
        </w:rPr>
        <w:t>g</w:t>
      </w:r>
      <w:r>
        <w:rPr>
          <w:lang w:val="en"/>
        </w:rPr>
        <w:t>:</w:t>
      </w:r>
    </w:p>
    <w:p w:rsidR="00000000" w:rsidRDefault="00E0452F">
      <w:pPr>
        <w:pStyle w:val="HTML0"/>
        <w:divId w:val="1423254754"/>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423254754"/>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423254754"/>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423254754"/>
        <w:rPr>
          <w:lang w:val="en"/>
        </w:rPr>
      </w:pPr>
      <w:r>
        <w:rPr>
          <w:rStyle w:val="hl-attribute"/>
          <w:lang w:val="en"/>
        </w:rPr>
        <w:t xml:space="preserve">      - i</w:t>
      </w:r>
      <w:r>
        <w:rPr>
          <w:rStyle w:val="hl-attribute"/>
          <w:lang w:val="en"/>
        </w:rPr>
        <w:t>d</w:t>
      </w:r>
      <w:r>
        <w:rPr>
          <w:lang w:val="en"/>
        </w:rPr>
        <w:t>: preserve_host_route</w:t>
      </w:r>
    </w:p>
    <w:p w:rsidR="00000000" w:rsidRDefault="00E0452F">
      <w:pPr>
        <w:pStyle w:val="HTML0"/>
        <w:divId w:val="1423254754"/>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1423254754"/>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1423254754"/>
        <w:rPr>
          <w:lang w:val="en"/>
        </w:rPr>
      </w:pPr>
      <w:r>
        <w:rPr>
          <w:lang w:val="en"/>
        </w:rPr>
        <w:t xml:space="preserve">        - PreserveHostHeader</w:t>
      </w:r>
    </w:p>
    <w:p w:rsidR="00000000" w:rsidRDefault="00E0452F">
      <w:pPr>
        <w:pStyle w:val="2"/>
        <w:divId w:val="1986428512"/>
        <w:rPr>
          <w:lang w:val="en"/>
        </w:rPr>
      </w:pPr>
      <w:bookmarkStart w:id="890" w:name="_requestratelimiter_gatewayfilter_factor"/>
      <w:bookmarkEnd w:id="890"/>
      <w:r>
        <w:rPr>
          <w:lang w:val="en"/>
        </w:rPr>
        <w:t>115.8 RequestRateLimiter GatewayFilter Factory</w:t>
      </w:r>
    </w:p>
    <w:p w:rsidR="00000000" w:rsidRDefault="00E0452F">
      <w:pPr>
        <w:pStyle w:val="a5"/>
        <w:divId w:val="705956501"/>
        <w:rPr>
          <w:lang w:val="en"/>
        </w:rPr>
      </w:pPr>
      <w:r>
        <w:rPr>
          <w:lang w:val="en"/>
        </w:rPr>
        <w:t xml:space="preserve">The RequestRateLimiter GatewayFilter Factory is uses a </w:t>
      </w:r>
      <w:r>
        <w:rPr>
          <w:rStyle w:val="HTML"/>
          <w:lang w:val="en"/>
        </w:rPr>
        <w:t>RateLimiter</w:t>
      </w:r>
      <w:r>
        <w:rPr>
          <w:lang w:val="en"/>
        </w:rPr>
        <w:t xml:space="preserve"> implementation to determine if the current request is allowed to proceed. I</w:t>
      </w:r>
      <w:r>
        <w:rPr>
          <w:lang w:val="en"/>
        </w:rPr>
        <w:t xml:space="preserve">f it is not, a status of </w:t>
      </w:r>
      <w:r>
        <w:rPr>
          <w:rStyle w:val="HTML"/>
          <w:lang w:val="en"/>
        </w:rPr>
        <w:t>HTTP 429 - Too Many Requests</w:t>
      </w:r>
      <w:r>
        <w:rPr>
          <w:lang w:val="en"/>
        </w:rPr>
        <w:t xml:space="preserve"> (by default) is returned.</w:t>
      </w:r>
    </w:p>
    <w:p w:rsidR="00000000" w:rsidRDefault="00E0452F">
      <w:pPr>
        <w:pStyle w:val="a5"/>
        <w:divId w:val="705956501"/>
        <w:rPr>
          <w:lang w:val="en"/>
        </w:rPr>
      </w:pPr>
      <w:r>
        <w:rPr>
          <w:lang w:val="en"/>
        </w:rPr>
        <w:t xml:space="preserve">This filter takes an optional </w:t>
      </w:r>
      <w:r>
        <w:rPr>
          <w:rStyle w:val="HTML"/>
          <w:lang w:val="en"/>
        </w:rPr>
        <w:t>keyResolver</w:t>
      </w:r>
      <w:r>
        <w:rPr>
          <w:lang w:val="en"/>
        </w:rPr>
        <w:t xml:space="preserve"> parameter and parameters specific to the rate limiter (see below).</w:t>
      </w:r>
    </w:p>
    <w:p w:rsidR="00000000" w:rsidRDefault="00E0452F">
      <w:pPr>
        <w:pStyle w:val="a5"/>
        <w:divId w:val="705956501"/>
        <w:rPr>
          <w:lang w:val="en"/>
        </w:rPr>
      </w:pPr>
      <w:r>
        <w:rPr>
          <w:rStyle w:val="HTML"/>
          <w:lang w:val="en"/>
        </w:rPr>
        <w:t>keyResolver</w:t>
      </w:r>
      <w:r>
        <w:rPr>
          <w:lang w:val="en"/>
        </w:rPr>
        <w:t xml:space="preserve"> is a bean that implements the </w:t>
      </w:r>
      <w:r>
        <w:rPr>
          <w:rStyle w:val="HTML"/>
          <w:lang w:val="en"/>
        </w:rPr>
        <w:t>KeyResolver</w:t>
      </w:r>
      <w:r>
        <w:rPr>
          <w:lang w:val="en"/>
        </w:rPr>
        <w:t xml:space="preserve"> interface. In</w:t>
      </w:r>
      <w:r>
        <w:rPr>
          <w:lang w:val="en"/>
        </w:rPr>
        <w:t xml:space="preserve"> configuration, reference the bean by name using SpEL. </w:t>
      </w:r>
      <w:r>
        <w:rPr>
          <w:rStyle w:val="HTML"/>
          <w:lang w:val="en"/>
        </w:rPr>
        <w:t>#{@myKeyResolver}</w:t>
      </w:r>
      <w:r>
        <w:rPr>
          <w:lang w:val="en"/>
        </w:rPr>
        <w:t xml:space="preserve"> is a SpEL expression referencing a bean with the name </w:t>
      </w:r>
      <w:r>
        <w:rPr>
          <w:rStyle w:val="HTML"/>
          <w:lang w:val="en"/>
        </w:rPr>
        <w:t>myKeyResolver</w:t>
      </w:r>
      <w:r>
        <w:rPr>
          <w:lang w:val="en"/>
        </w:rPr>
        <w:t>.</w:t>
      </w:r>
    </w:p>
    <w:p w:rsidR="00000000" w:rsidRDefault="00E0452F">
      <w:pPr>
        <w:pStyle w:val="a5"/>
        <w:divId w:val="705956501"/>
        <w:rPr>
          <w:lang w:val="en"/>
        </w:rPr>
      </w:pPr>
      <w:r>
        <w:rPr>
          <w:b/>
          <w:bCs/>
          <w:lang w:val="en"/>
        </w:rPr>
        <w:t>KeyResolver.java. </w:t>
      </w:r>
      <w:r>
        <w:rPr>
          <w:lang w:val="en"/>
        </w:rPr>
        <w:t xml:space="preserve"> </w:t>
      </w:r>
    </w:p>
    <w:p w:rsidR="00000000" w:rsidRDefault="00E0452F">
      <w:pPr>
        <w:pStyle w:val="HTML0"/>
        <w:divId w:val="705956501"/>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KeyResolver {</w:t>
      </w:r>
    </w:p>
    <w:p w:rsidR="00000000" w:rsidRDefault="00E0452F">
      <w:pPr>
        <w:pStyle w:val="HTML0"/>
        <w:divId w:val="705956501"/>
        <w:rPr>
          <w:lang w:val="en"/>
        </w:rPr>
      </w:pPr>
      <w:r>
        <w:rPr>
          <w:lang w:val="en"/>
        </w:rPr>
        <w:tab/>
        <w:t>Mono&lt;String&gt; resolve(ServerWebExchange exchange);</w:t>
      </w:r>
    </w:p>
    <w:p w:rsidR="00000000" w:rsidRDefault="00E0452F">
      <w:pPr>
        <w:pStyle w:val="HTML0"/>
        <w:divId w:val="705956501"/>
        <w:rPr>
          <w:lang w:val="en"/>
        </w:rPr>
      </w:pPr>
      <w:r>
        <w:rPr>
          <w:lang w:val="en"/>
        </w:rPr>
        <w:t>}</w:t>
      </w:r>
    </w:p>
    <w:p w:rsidR="00000000" w:rsidRDefault="00E0452F">
      <w:pPr>
        <w:pStyle w:val="a5"/>
        <w:divId w:val="705956501"/>
        <w:rPr>
          <w:lang w:val="en"/>
        </w:rPr>
      </w:pPr>
      <w:r>
        <w:rPr>
          <w:lang w:val="en"/>
        </w:rPr>
        <w:t xml:space="preserve">The </w:t>
      </w:r>
      <w:r>
        <w:rPr>
          <w:rStyle w:val="HTML"/>
          <w:lang w:val="en"/>
        </w:rPr>
        <w:t>KeyRes</w:t>
      </w:r>
      <w:r>
        <w:rPr>
          <w:rStyle w:val="HTML"/>
          <w:lang w:val="en"/>
        </w:rPr>
        <w:t>olver</w:t>
      </w:r>
      <w:r>
        <w:rPr>
          <w:lang w:val="en"/>
        </w:rPr>
        <w:t xml:space="preserve"> interface allows pluggable strategies to derive the key for limiting requests. In future milestones, there will be some </w:t>
      </w:r>
      <w:r>
        <w:rPr>
          <w:rStyle w:val="HTML"/>
          <w:lang w:val="en"/>
        </w:rPr>
        <w:t>KeyResolver</w:t>
      </w:r>
      <w:r>
        <w:rPr>
          <w:lang w:val="en"/>
        </w:rPr>
        <w:t xml:space="preserve"> implementations.</w:t>
      </w:r>
    </w:p>
    <w:p w:rsidR="00000000" w:rsidRDefault="00E0452F">
      <w:pPr>
        <w:pStyle w:val="a5"/>
        <w:divId w:val="705956501"/>
        <w:rPr>
          <w:lang w:val="en"/>
        </w:rPr>
      </w:pPr>
      <w:r>
        <w:rPr>
          <w:lang w:val="en"/>
        </w:rPr>
        <w:t xml:space="preserve">The default implementation of </w:t>
      </w:r>
      <w:r>
        <w:rPr>
          <w:rStyle w:val="HTML"/>
          <w:lang w:val="en"/>
        </w:rPr>
        <w:t>KeyResolver</w:t>
      </w:r>
      <w:r>
        <w:rPr>
          <w:lang w:val="en"/>
        </w:rPr>
        <w:t xml:space="preserve"> is the </w:t>
      </w:r>
      <w:r>
        <w:rPr>
          <w:rStyle w:val="HTML"/>
          <w:lang w:val="en"/>
        </w:rPr>
        <w:t>PrincipalNameKeyResolver</w:t>
      </w:r>
      <w:r>
        <w:rPr>
          <w:lang w:val="en"/>
        </w:rPr>
        <w:t xml:space="preserve"> which retrieves the </w:t>
      </w:r>
      <w:r>
        <w:rPr>
          <w:rStyle w:val="HTML"/>
          <w:lang w:val="en"/>
        </w:rPr>
        <w:t>Princip</w:t>
      </w:r>
      <w:r>
        <w:rPr>
          <w:rStyle w:val="HTML"/>
          <w:lang w:val="en"/>
        </w:rPr>
        <w:t>al</w:t>
      </w:r>
      <w:r>
        <w:rPr>
          <w:lang w:val="en"/>
        </w:rPr>
        <w:t xml:space="preserve"> from the </w:t>
      </w:r>
      <w:r>
        <w:rPr>
          <w:rStyle w:val="HTML"/>
          <w:lang w:val="en"/>
        </w:rPr>
        <w:t>ServerWebExchange</w:t>
      </w:r>
      <w:r>
        <w:rPr>
          <w:lang w:val="en"/>
        </w:rPr>
        <w:t xml:space="preserve"> and calls </w:t>
      </w:r>
      <w:r>
        <w:rPr>
          <w:rStyle w:val="HTML"/>
          <w:lang w:val="en"/>
        </w:rPr>
        <w:t>Principal.getName()</w:t>
      </w:r>
      <w:r>
        <w:rPr>
          <w:lang w:val="en"/>
        </w:rPr>
        <w:t>.</w:t>
      </w:r>
    </w:p>
    <w:p w:rsidR="00000000" w:rsidRDefault="00E0452F">
      <w:pPr>
        <w:pStyle w:val="a5"/>
        <w:divId w:val="705956501"/>
        <w:rPr>
          <w:lang w:val="en"/>
        </w:rPr>
      </w:pPr>
      <w:r>
        <w:rPr>
          <w:lang w:val="en"/>
        </w:rPr>
        <w:t xml:space="preserve">By default, if the </w:t>
      </w:r>
      <w:r>
        <w:rPr>
          <w:rStyle w:val="HTML"/>
          <w:lang w:val="en"/>
        </w:rPr>
        <w:t>KeyResolver</w:t>
      </w:r>
      <w:r>
        <w:rPr>
          <w:lang w:val="en"/>
        </w:rPr>
        <w:t xml:space="preserve"> does not find a key, requests will be denied. This behavior can be adjust with the </w:t>
      </w:r>
      <w:r>
        <w:rPr>
          <w:rStyle w:val="HTML"/>
          <w:lang w:val="en"/>
        </w:rPr>
        <w:t>spring.cloud.gateway.filter.request-rate-limiter.deny-empty-key</w:t>
      </w:r>
      <w:r>
        <w:rPr>
          <w:lang w:val="en"/>
        </w:rPr>
        <w:t xml:space="preserve"> (true or false) a</w:t>
      </w:r>
      <w:r>
        <w:rPr>
          <w:lang w:val="en"/>
        </w:rPr>
        <w:t xml:space="preserve">nd </w:t>
      </w:r>
      <w:r>
        <w:rPr>
          <w:rStyle w:val="HTML"/>
          <w:lang w:val="en"/>
        </w:rPr>
        <w:t>spring.cloud.gateway.filter.request-rate-limiter.empty-key-status-code</w:t>
      </w:r>
      <w:r>
        <w:rPr>
          <w:lang w:val="en"/>
        </w:rPr>
        <w:t xml:space="preserve"> properties.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85954226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54" name="图片 3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85954226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RequestRateLimiter is not configurable via the "shortcut" notation. The example below is </w:t>
            </w:r>
            <w:r>
              <w:rPr>
                <w:rStyle w:val="a6"/>
              </w:rPr>
              <w:t>invalid</w:t>
            </w:r>
          </w:p>
        </w:tc>
      </w:tr>
    </w:tbl>
    <w:p w:rsidR="00000000" w:rsidRDefault="00E0452F">
      <w:pPr>
        <w:pStyle w:val="a5"/>
        <w:divId w:val="705956501"/>
        <w:rPr>
          <w:lang w:val="en"/>
        </w:rPr>
      </w:pPr>
      <w:r>
        <w:rPr>
          <w:b/>
          <w:bCs/>
          <w:lang w:val="en"/>
        </w:rPr>
        <w:t>application.properties. </w:t>
      </w:r>
      <w:r>
        <w:rPr>
          <w:lang w:val="en"/>
        </w:rPr>
        <w:t xml:space="preserve"> </w:t>
      </w:r>
    </w:p>
    <w:p w:rsidR="00000000" w:rsidRDefault="00E0452F">
      <w:pPr>
        <w:pStyle w:val="HTML0"/>
        <w:divId w:val="705956501"/>
        <w:rPr>
          <w:lang w:val="en"/>
        </w:rPr>
      </w:pPr>
      <w:r>
        <w:rPr>
          <w:lang w:val="en"/>
        </w:rPr>
        <w:t># INVALID SHORTCUT CONFIGURATION</w:t>
      </w:r>
    </w:p>
    <w:p w:rsidR="00000000" w:rsidRDefault="00E0452F">
      <w:pPr>
        <w:pStyle w:val="HTML0"/>
        <w:divId w:val="705956501"/>
        <w:rPr>
          <w:lang w:val="en"/>
        </w:rPr>
      </w:pPr>
      <w:r>
        <w:rPr>
          <w:lang w:val="en"/>
        </w:rPr>
        <w:t>spring.cloud.gateway.routes[0].filters[0]=RequestRateLimiter=2, 2, #{@userkeyresolver}</w:t>
      </w:r>
    </w:p>
    <w:p w:rsidR="00000000" w:rsidRDefault="00E0452F">
      <w:pPr>
        <w:pStyle w:val="3"/>
        <w:divId w:val="1633946654"/>
        <w:rPr>
          <w:lang w:val="en"/>
        </w:rPr>
      </w:pPr>
      <w:bookmarkStart w:id="891" w:name="_redis_ratelimiter"/>
      <w:bookmarkEnd w:id="891"/>
      <w:r>
        <w:rPr>
          <w:lang w:val="en"/>
        </w:rPr>
        <w:t>115.8.1 Redis RateLimiter</w:t>
      </w:r>
    </w:p>
    <w:p w:rsidR="00000000" w:rsidRDefault="00E0452F">
      <w:pPr>
        <w:pStyle w:val="a5"/>
        <w:divId w:val="1534658775"/>
        <w:rPr>
          <w:lang w:val="en"/>
        </w:rPr>
      </w:pPr>
      <w:r>
        <w:rPr>
          <w:lang w:val="en"/>
        </w:rPr>
        <w:t xml:space="preserve">The redis implementation is based off of work done at </w:t>
      </w:r>
      <w:hyperlink r:id="rId1727" w:tgtFrame="_top" w:history="1">
        <w:r>
          <w:rPr>
            <w:rStyle w:val="a3"/>
            <w:lang w:val="en"/>
          </w:rPr>
          <w:t>Stripe</w:t>
        </w:r>
      </w:hyperlink>
      <w:r>
        <w:rPr>
          <w:lang w:val="en"/>
        </w:rPr>
        <w:t xml:space="preserve">. It requires the use of the </w:t>
      </w:r>
      <w:r>
        <w:rPr>
          <w:rStyle w:val="HTML"/>
          <w:lang w:val="en"/>
        </w:rPr>
        <w:t>spring-boot-starter-data-redis-reactive</w:t>
      </w:r>
      <w:r>
        <w:rPr>
          <w:lang w:val="en"/>
        </w:rPr>
        <w:t xml:space="preserve"> Spring Boot starter.</w:t>
      </w:r>
    </w:p>
    <w:p w:rsidR="00000000" w:rsidRDefault="00E0452F">
      <w:pPr>
        <w:pStyle w:val="a5"/>
        <w:divId w:val="1534658775"/>
        <w:rPr>
          <w:lang w:val="en"/>
        </w:rPr>
      </w:pPr>
      <w:r>
        <w:rPr>
          <w:lang w:val="en"/>
        </w:rPr>
        <w:t xml:space="preserve">The algorithm used is the </w:t>
      </w:r>
      <w:hyperlink r:id="rId1728" w:tgtFrame="_top" w:history="1">
        <w:r>
          <w:rPr>
            <w:rStyle w:val="a3"/>
            <w:lang w:val="en"/>
          </w:rPr>
          <w:t>Token Bucket Algorithm</w:t>
        </w:r>
      </w:hyperlink>
      <w:r>
        <w:rPr>
          <w:lang w:val="en"/>
        </w:rPr>
        <w:t>.</w:t>
      </w:r>
    </w:p>
    <w:p w:rsidR="00000000" w:rsidRDefault="00E0452F">
      <w:pPr>
        <w:pStyle w:val="a5"/>
        <w:divId w:val="1534658775"/>
        <w:rPr>
          <w:lang w:val="en"/>
        </w:rPr>
      </w:pPr>
      <w:r>
        <w:rPr>
          <w:lang w:val="en"/>
        </w:rPr>
        <w:t xml:space="preserve">The </w:t>
      </w:r>
      <w:r>
        <w:rPr>
          <w:rStyle w:val="HTML"/>
          <w:lang w:val="en"/>
        </w:rPr>
        <w:t>redis-rate-limiter.rep</w:t>
      </w:r>
      <w:r>
        <w:rPr>
          <w:rStyle w:val="HTML"/>
          <w:lang w:val="en"/>
        </w:rPr>
        <w:t>lenishRate</w:t>
      </w:r>
      <w:r>
        <w:rPr>
          <w:lang w:val="en"/>
        </w:rPr>
        <w:t xml:space="preserve"> is how many requests per second do you want a user to be allowed to do, without any dropped requests. This is the rate that the token bucket is filled.</w:t>
      </w:r>
    </w:p>
    <w:p w:rsidR="00000000" w:rsidRDefault="00E0452F">
      <w:pPr>
        <w:pStyle w:val="a5"/>
        <w:divId w:val="1534658775"/>
        <w:rPr>
          <w:lang w:val="en"/>
        </w:rPr>
      </w:pPr>
      <w:r>
        <w:rPr>
          <w:lang w:val="en"/>
        </w:rPr>
        <w:t xml:space="preserve">The </w:t>
      </w:r>
      <w:r>
        <w:rPr>
          <w:rStyle w:val="HTML"/>
          <w:lang w:val="en"/>
        </w:rPr>
        <w:t>redis-rate-limiter.burstCapacity</w:t>
      </w:r>
      <w:r>
        <w:rPr>
          <w:lang w:val="en"/>
        </w:rPr>
        <w:t xml:space="preserve"> is the maximum number of requests a user is allowed to d</w:t>
      </w:r>
      <w:r>
        <w:rPr>
          <w:lang w:val="en"/>
        </w:rPr>
        <w:t>o in a single second. This is the number of tokens the token bucket can hold. Setting this value to zero will block all requests.</w:t>
      </w:r>
    </w:p>
    <w:p w:rsidR="00000000" w:rsidRDefault="00E0452F">
      <w:pPr>
        <w:pStyle w:val="a5"/>
        <w:divId w:val="1534658775"/>
        <w:rPr>
          <w:lang w:val="en"/>
        </w:rPr>
      </w:pPr>
      <w:r>
        <w:rPr>
          <w:lang w:val="en"/>
        </w:rPr>
        <w:t xml:space="preserve">A steady rate is accomplished by setting the same value in </w:t>
      </w:r>
      <w:r>
        <w:rPr>
          <w:rStyle w:val="HTML"/>
          <w:lang w:val="en"/>
        </w:rPr>
        <w:t>replenishRate</w:t>
      </w:r>
      <w:r>
        <w:rPr>
          <w:lang w:val="en"/>
        </w:rPr>
        <w:t xml:space="preserve"> and </w:t>
      </w:r>
      <w:r>
        <w:rPr>
          <w:rStyle w:val="HTML"/>
          <w:lang w:val="en"/>
        </w:rPr>
        <w:t>burstCapacity</w:t>
      </w:r>
      <w:r>
        <w:rPr>
          <w:lang w:val="en"/>
        </w:rPr>
        <w:t>. Temporary bursts can be allowed by</w:t>
      </w:r>
      <w:r>
        <w:rPr>
          <w:lang w:val="en"/>
        </w:rPr>
        <w:t xml:space="preserve"> setting </w:t>
      </w:r>
      <w:r>
        <w:rPr>
          <w:rStyle w:val="HTML"/>
          <w:lang w:val="en"/>
        </w:rPr>
        <w:t>burstCapacity</w:t>
      </w:r>
      <w:r>
        <w:rPr>
          <w:lang w:val="en"/>
        </w:rPr>
        <w:t xml:space="preserve"> higher than </w:t>
      </w:r>
      <w:r>
        <w:rPr>
          <w:rStyle w:val="HTML"/>
          <w:lang w:val="en"/>
        </w:rPr>
        <w:t>replenishRate</w:t>
      </w:r>
      <w:r>
        <w:rPr>
          <w:lang w:val="en"/>
        </w:rPr>
        <w:t xml:space="preserve">. In this case, the rate limiter needs to be allowed some time between bursts (according to </w:t>
      </w:r>
      <w:r>
        <w:rPr>
          <w:rStyle w:val="HTML"/>
          <w:lang w:val="en"/>
        </w:rPr>
        <w:t>replenishRate</w:t>
      </w:r>
      <w:r>
        <w:rPr>
          <w:lang w:val="en"/>
        </w:rPr>
        <w:t>), as 2 consecutive bursts will result in dropped requests (</w:t>
      </w:r>
      <w:r>
        <w:rPr>
          <w:rStyle w:val="HTML"/>
          <w:lang w:val="en"/>
        </w:rPr>
        <w:t>HTTP 429 - Too Many Requests</w:t>
      </w:r>
      <w:r>
        <w:rPr>
          <w:lang w:val="en"/>
        </w:rPr>
        <w:t>).</w:t>
      </w:r>
    </w:p>
    <w:p w:rsidR="00000000" w:rsidRDefault="00E0452F">
      <w:pPr>
        <w:pStyle w:val="a5"/>
        <w:divId w:val="1534658775"/>
        <w:rPr>
          <w:lang w:val="en"/>
        </w:rPr>
      </w:pPr>
      <w:r>
        <w:rPr>
          <w:b/>
          <w:bCs/>
          <w:lang w:val="en"/>
        </w:rPr>
        <w:t>application.</w:t>
      </w:r>
      <w:r>
        <w:rPr>
          <w:b/>
          <w:bCs/>
          <w:lang w:val="en"/>
        </w:rPr>
        <w:t>yml. </w:t>
      </w:r>
      <w:r>
        <w:rPr>
          <w:lang w:val="en"/>
        </w:rPr>
        <w:t xml:space="preserve"> </w:t>
      </w:r>
    </w:p>
    <w:p w:rsidR="00000000" w:rsidRDefault="00E0452F">
      <w:pPr>
        <w:pStyle w:val="HTML0"/>
        <w:divId w:val="1534658775"/>
        <w:rPr>
          <w:lang w:val="en"/>
        </w:rPr>
      </w:pPr>
      <w:r>
        <w:rPr>
          <w:rStyle w:val="hl-attribute"/>
          <w:lang w:val="en"/>
        </w:rPr>
        <w:t>sprin</w:t>
      </w:r>
      <w:r>
        <w:rPr>
          <w:rStyle w:val="hl-attribute"/>
          <w:lang w:val="en"/>
        </w:rPr>
        <w:t>g</w:t>
      </w:r>
      <w:r>
        <w:rPr>
          <w:lang w:val="en"/>
        </w:rPr>
        <w:t>:</w:t>
      </w:r>
    </w:p>
    <w:p w:rsidR="00000000" w:rsidRDefault="00E0452F">
      <w:pPr>
        <w:pStyle w:val="HTML0"/>
        <w:divId w:val="1534658775"/>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534658775"/>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534658775"/>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534658775"/>
        <w:rPr>
          <w:lang w:val="en"/>
        </w:rPr>
      </w:pPr>
      <w:r>
        <w:rPr>
          <w:rStyle w:val="hl-attribute"/>
          <w:lang w:val="en"/>
        </w:rPr>
        <w:t xml:space="preserve">      - i</w:t>
      </w:r>
      <w:r>
        <w:rPr>
          <w:rStyle w:val="hl-attribute"/>
          <w:lang w:val="en"/>
        </w:rPr>
        <w:t>d</w:t>
      </w:r>
      <w:r>
        <w:rPr>
          <w:lang w:val="en"/>
        </w:rPr>
        <w:t>: requestratelimiter_route</w:t>
      </w:r>
    </w:p>
    <w:p w:rsidR="00000000" w:rsidRDefault="00E0452F">
      <w:pPr>
        <w:pStyle w:val="HTML0"/>
        <w:divId w:val="1534658775"/>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1534658775"/>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1534658775"/>
        <w:rPr>
          <w:lang w:val="en"/>
        </w:rPr>
      </w:pPr>
      <w:r>
        <w:rPr>
          <w:rStyle w:val="hl-attribute"/>
          <w:lang w:val="en"/>
        </w:rPr>
        <w:t xml:space="preserve">        - nam</w:t>
      </w:r>
      <w:r>
        <w:rPr>
          <w:rStyle w:val="hl-attribute"/>
          <w:lang w:val="en"/>
        </w:rPr>
        <w:t>e</w:t>
      </w:r>
      <w:r>
        <w:rPr>
          <w:lang w:val="en"/>
        </w:rPr>
        <w:t>: RequestRateLimiter</w:t>
      </w:r>
    </w:p>
    <w:p w:rsidR="00000000" w:rsidRDefault="00E0452F">
      <w:pPr>
        <w:pStyle w:val="HTML0"/>
        <w:divId w:val="1534658775"/>
        <w:rPr>
          <w:lang w:val="en"/>
        </w:rPr>
      </w:pPr>
      <w:r>
        <w:rPr>
          <w:rStyle w:val="hl-attribute"/>
          <w:lang w:val="en"/>
        </w:rPr>
        <w:t xml:space="preserve">          arg</w:t>
      </w:r>
      <w:r>
        <w:rPr>
          <w:rStyle w:val="hl-attribute"/>
          <w:lang w:val="en"/>
        </w:rPr>
        <w:t>s</w:t>
      </w:r>
      <w:r>
        <w:rPr>
          <w:lang w:val="en"/>
        </w:rPr>
        <w:t>:</w:t>
      </w:r>
    </w:p>
    <w:p w:rsidR="00000000" w:rsidRDefault="00E0452F">
      <w:pPr>
        <w:pStyle w:val="HTML0"/>
        <w:divId w:val="1534658775"/>
        <w:rPr>
          <w:lang w:val="en"/>
        </w:rPr>
      </w:pPr>
      <w:r>
        <w:rPr>
          <w:rStyle w:val="hl-attribute"/>
          <w:lang w:val="en"/>
        </w:rPr>
        <w:t xml:space="preserve">            redis-rate-limiter.replenishRat</w:t>
      </w:r>
      <w:r>
        <w:rPr>
          <w:rStyle w:val="hl-attribute"/>
          <w:lang w:val="en"/>
        </w:rPr>
        <w:t>e</w:t>
      </w:r>
      <w:r>
        <w:rPr>
          <w:lang w:val="en"/>
        </w:rPr>
        <w:t xml:space="preserve">: </w:t>
      </w:r>
      <w:r>
        <w:rPr>
          <w:rStyle w:val="hl-number"/>
          <w:lang w:val="en"/>
        </w:rPr>
        <w:t>10</w:t>
      </w:r>
    </w:p>
    <w:p w:rsidR="00000000" w:rsidRDefault="00E0452F">
      <w:pPr>
        <w:pStyle w:val="HTML0"/>
        <w:divId w:val="1534658775"/>
        <w:rPr>
          <w:lang w:val="en"/>
        </w:rPr>
      </w:pPr>
      <w:r>
        <w:rPr>
          <w:rStyle w:val="hl-attribute"/>
          <w:lang w:val="en"/>
        </w:rPr>
        <w:t xml:space="preserve">            </w:t>
      </w:r>
      <w:r>
        <w:rPr>
          <w:rStyle w:val="hl-attribute"/>
          <w:lang w:val="en"/>
        </w:rPr>
        <w:t>redis-rate-limiter.burstCapacit</w:t>
      </w:r>
      <w:r>
        <w:rPr>
          <w:rStyle w:val="hl-attribute"/>
          <w:lang w:val="en"/>
        </w:rPr>
        <w:t>y</w:t>
      </w:r>
      <w:r>
        <w:rPr>
          <w:lang w:val="en"/>
        </w:rPr>
        <w:t xml:space="preserve">: </w:t>
      </w:r>
      <w:r>
        <w:rPr>
          <w:rStyle w:val="hl-number"/>
          <w:lang w:val="en"/>
        </w:rPr>
        <w:t>20</w:t>
      </w:r>
    </w:p>
    <w:p w:rsidR="00000000" w:rsidRDefault="00E0452F">
      <w:pPr>
        <w:pStyle w:val="a5"/>
        <w:divId w:val="1534658775"/>
        <w:rPr>
          <w:lang w:val="en"/>
        </w:rPr>
      </w:pPr>
      <w:r>
        <w:rPr>
          <w:b/>
          <w:bCs/>
          <w:lang w:val="en"/>
        </w:rPr>
        <w:t>Config.java. </w:t>
      </w:r>
      <w:r>
        <w:rPr>
          <w:lang w:val="en"/>
        </w:rPr>
        <w:t xml:space="preserve"> </w:t>
      </w:r>
    </w:p>
    <w:p w:rsidR="00000000" w:rsidRDefault="00E0452F">
      <w:pPr>
        <w:pStyle w:val="HTML0"/>
        <w:divId w:val="1534658775"/>
        <w:rPr>
          <w:lang w:val="en"/>
        </w:rPr>
      </w:pPr>
      <w:r>
        <w:rPr>
          <w:rStyle w:val="hl-annotation"/>
          <w:i/>
          <w:iCs/>
          <w:color w:val="808080"/>
          <w:lang w:val="en"/>
        </w:rPr>
        <w:t>@Bean</w:t>
      </w:r>
    </w:p>
    <w:p w:rsidR="00000000" w:rsidRDefault="00E0452F">
      <w:pPr>
        <w:pStyle w:val="HTML0"/>
        <w:divId w:val="1534658775"/>
        <w:rPr>
          <w:lang w:val="en"/>
        </w:rPr>
      </w:pPr>
      <w:r>
        <w:rPr>
          <w:lang w:val="en"/>
        </w:rPr>
        <w:t>KeyResolver userKeyResolver() {</w:t>
      </w:r>
    </w:p>
    <w:p w:rsidR="00000000" w:rsidRDefault="00E0452F">
      <w:pPr>
        <w:pStyle w:val="HTML0"/>
        <w:divId w:val="1534658775"/>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exchange -&gt; Mono.just(exchange.getRequest().getQueryParams().getFirst</w:t>
      </w:r>
      <w:r>
        <w:rPr>
          <w:lang w:val="en"/>
        </w:rPr>
        <w:t>(</w:t>
      </w:r>
      <w:r>
        <w:rPr>
          <w:rStyle w:val="hl-string"/>
          <w:lang w:val="en"/>
        </w:rPr>
        <w:t>"user</w:t>
      </w:r>
      <w:r>
        <w:rPr>
          <w:rStyle w:val="hl-string"/>
          <w:lang w:val="en"/>
        </w:rPr>
        <w:t>"</w:t>
      </w:r>
      <w:r>
        <w:rPr>
          <w:lang w:val="en"/>
        </w:rPr>
        <w:t>));</w:t>
      </w:r>
    </w:p>
    <w:p w:rsidR="00000000" w:rsidRDefault="00E0452F">
      <w:pPr>
        <w:pStyle w:val="HTML0"/>
        <w:divId w:val="1534658775"/>
        <w:rPr>
          <w:lang w:val="en"/>
        </w:rPr>
      </w:pPr>
      <w:r>
        <w:rPr>
          <w:lang w:val="en"/>
        </w:rPr>
        <w:t>}</w:t>
      </w:r>
    </w:p>
    <w:p w:rsidR="00000000" w:rsidRDefault="00E0452F">
      <w:pPr>
        <w:pStyle w:val="a5"/>
        <w:divId w:val="1534658775"/>
        <w:rPr>
          <w:lang w:val="en"/>
        </w:rPr>
      </w:pPr>
      <w:r>
        <w:rPr>
          <w:lang w:val="en"/>
        </w:rPr>
        <w:t xml:space="preserve">This defines a request rate limit of 10 per user. A burst of 20 is allowed, but the next second only 10 requests will be available. The </w:t>
      </w:r>
      <w:r>
        <w:rPr>
          <w:rStyle w:val="HTML"/>
          <w:lang w:val="en"/>
        </w:rPr>
        <w:t>KeyResolver</w:t>
      </w:r>
      <w:r>
        <w:rPr>
          <w:lang w:val="en"/>
        </w:rPr>
        <w:t xml:space="preserve"> is a simple one that gets the </w:t>
      </w:r>
      <w:r>
        <w:rPr>
          <w:rStyle w:val="HTML"/>
          <w:lang w:val="en"/>
        </w:rPr>
        <w:t>user</w:t>
      </w:r>
      <w:r>
        <w:rPr>
          <w:lang w:val="en"/>
        </w:rPr>
        <w:t xml:space="preserve"> request parameter (note: this is not recommended for production).</w:t>
      </w:r>
    </w:p>
    <w:p w:rsidR="00000000" w:rsidRDefault="00E0452F">
      <w:pPr>
        <w:pStyle w:val="a5"/>
        <w:divId w:val="1534658775"/>
        <w:rPr>
          <w:lang w:val="en"/>
        </w:rPr>
      </w:pPr>
      <w:r>
        <w:rPr>
          <w:lang w:val="en"/>
        </w:rPr>
        <w:t xml:space="preserve">A rate </w:t>
      </w:r>
      <w:r>
        <w:rPr>
          <w:lang w:val="en"/>
        </w:rPr>
        <w:t xml:space="preserve">limiter can also be defined as a bean implementing the </w:t>
      </w:r>
      <w:r>
        <w:rPr>
          <w:rStyle w:val="HTML"/>
          <w:lang w:val="en"/>
        </w:rPr>
        <w:t>RateLimiter</w:t>
      </w:r>
      <w:r>
        <w:rPr>
          <w:lang w:val="en"/>
        </w:rPr>
        <w:t xml:space="preserve"> interface. In configuration, reference the bean by name using SpEL. </w:t>
      </w:r>
      <w:r>
        <w:rPr>
          <w:rStyle w:val="HTML"/>
          <w:lang w:val="en"/>
        </w:rPr>
        <w:t>#{@myRateLimiter}</w:t>
      </w:r>
      <w:r>
        <w:rPr>
          <w:lang w:val="en"/>
        </w:rPr>
        <w:t xml:space="preserve"> is a SpEL expression referencing a bean with the name </w:t>
      </w:r>
      <w:r>
        <w:rPr>
          <w:rStyle w:val="HTML"/>
          <w:lang w:val="en"/>
        </w:rPr>
        <w:t>myRateLimiter</w:t>
      </w:r>
      <w:r>
        <w:rPr>
          <w:lang w:val="en"/>
        </w:rPr>
        <w:t>.</w:t>
      </w:r>
    </w:p>
    <w:p w:rsidR="00000000" w:rsidRDefault="00E0452F">
      <w:pPr>
        <w:pStyle w:val="a5"/>
        <w:divId w:val="1534658775"/>
        <w:rPr>
          <w:lang w:val="en"/>
        </w:rPr>
      </w:pPr>
      <w:r>
        <w:rPr>
          <w:b/>
          <w:bCs/>
          <w:lang w:val="en"/>
        </w:rPr>
        <w:t>application.yml. </w:t>
      </w:r>
      <w:r>
        <w:rPr>
          <w:lang w:val="en"/>
        </w:rPr>
        <w:t xml:space="preserve"> </w:t>
      </w:r>
    </w:p>
    <w:p w:rsidR="00000000" w:rsidRDefault="00E0452F">
      <w:pPr>
        <w:pStyle w:val="HTML0"/>
        <w:divId w:val="1534658775"/>
        <w:rPr>
          <w:lang w:val="en"/>
        </w:rPr>
      </w:pPr>
      <w:r>
        <w:rPr>
          <w:rStyle w:val="hl-attribute"/>
          <w:lang w:val="en"/>
        </w:rPr>
        <w:t>sprin</w:t>
      </w:r>
      <w:r>
        <w:rPr>
          <w:rStyle w:val="hl-attribute"/>
          <w:lang w:val="en"/>
        </w:rPr>
        <w:t>g</w:t>
      </w:r>
      <w:r>
        <w:rPr>
          <w:lang w:val="en"/>
        </w:rPr>
        <w:t>:</w:t>
      </w:r>
    </w:p>
    <w:p w:rsidR="00000000" w:rsidRDefault="00E0452F">
      <w:pPr>
        <w:pStyle w:val="HTML0"/>
        <w:divId w:val="1534658775"/>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534658775"/>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534658775"/>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534658775"/>
        <w:rPr>
          <w:lang w:val="en"/>
        </w:rPr>
      </w:pPr>
      <w:r>
        <w:rPr>
          <w:rStyle w:val="hl-attribute"/>
          <w:lang w:val="en"/>
        </w:rPr>
        <w:t xml:space="preserve">      - i</w:t>
      </w:r>
      <w:r>
        <w:rPr>
          <w:rStyle w:val="hl-attribute"/>
          <w:lang w:val="en"/>
        </w:rPr>
        <w:t>d</w:t>
      </w:r>
      <w:r>
        <w:rPr>
          <w:lang w:val="en"/>
        </w:rPr>
        <w:t>: requestratelimiter_route</w:t>
      </w:r>
    </w:p>
    <w:p w:rsidR="00000000" w:rsidRDefault="00E0452F">
      <w:pPr>
        <w:pStyle w:val="HTML0"/>
        <w:divId w:val="1534658775"/>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1534658775"/>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1534658775"/>
        <w:rPr>
          <w:lang w:val="en"/>
        </w:rPr>
      </w:pPr>
      <w:r>
        <w:rPr>
          <w:rStyle w:val="hl-attribute"/>
          <w:lang w:val="en"/>
        </w:rPr>
        <w:t xml:space="preserve">        - nam</w:t>
      </w:r>
      <w:r>
        <w:rPr>
          <w:rStyle w:val="hl-attribute"/>
          <w:lang w:val="en"/>
        </w:rPr>
        <w:t>e</w:t>
      </w:r>
      <w:r>
        <w:rPr>
          <w:lang w:val="en"/>
        </w:rPr>
        <w:t>: RequestRateLimiter</w:t>
      </w:r>
    </w:p>
    <w:p w:rsidR="00000000" w:rsidRDefault="00E0452F">
      <w:pPr>
        <w:pStyle w:val="HTML0"/>
        <w:divId w:val="1534658775"/>
        <w:rPr>
          <w:lang w:val="en"/>
        </w:rPr>
      </w:pPr>
      <w:r>
        <w:rPr>
          <w:rStyle w:val="hl-attribute"/>
          <w:lang w:val="en"/>
        </w:rPr>
        <w:t xml:space="preserve">          arg</w:t>
      </w:r>
      <w:r>
        <w:rPr>
          <w:rStyle w:val="hl-attribute"/>
          <w:lang w:val="en"/>
        </w:rPr>
        <w:t>s</w:t>
      </w:r>
      <w:r>
        <w:rPr>
          <w:lang w:val="en"/>
        </w:rPr>
        <w:t>:</w:t>
      </w:r>
    </w:p>
    <w:p w:rsidR="00000000" w:rsidRDefault="00E0452F">
      <w:pPr>
        <w:pStyle w:val="HTML0"/>
        <w:divId w:val="1534658775"/>
        <w:rPr>
          <w:lang w:val="en"/>
        </w:rPr>
      </w:pPr>
      <w:r>
        <w:rPr>
          <w:rStyle w:val="hl-attribute"/>
          <w:lang w:val="en"/>
        </w:rPr>
        <w:t xml:space="preserve">            rate-limite</w:t>
      </w:r>
      <w:r>
        <w:rPr>
          <w:rStyle w:val="hl-attribute"/>
          <w:lang w:val="en"/>
        </w:rPr>
        <w:t>r</w:t>
      </w:r>
      <w:r>
        <w:rPr>
          <w:lang w:val="en"/>
        </w:rPr>
        <w:t>:</w:t>
      </w:r>
      <w:r>
        <w:rPr>
          <w:lang w:val="en"/>
        </w:rPr>
        <w:t xml:space="preserve"> </w:t>
      </w:r>
      <w:r>
        <w:rPr>
          <w:rStyle w:val="hl-string"/>
          <w:lang w:val="en"/>
        </w:rPr>
        <w:t>"#{@myRateLimiter}</w:t>
      </w:r>
      <w:r>
        <w:rPr>
          <w:rStyle w:val="hl-string"/>
          <w:lang w:val="en"/>
        </w:rPr>
        <w:t>"</w:t>
      </w:r>
    </w:p>
    <w:p w:rsidR="00000000" w:rsidRDefault="00E0452F">
      <w:pPr>
        <w:pStyle w:val="HTML0"/>
        <w:divId w:val="1534658775"/>
        <w:rPr>
          <w:lang w:val="en"/>
        </w:rPr>
      </w:pPr>
      <w:r>
        <w:rPr>
          <w:rStyle w:val="hl-attribute"/>
          <w:lang w:val="en"/>
        </w:rPr>
        <w:t xml:space="preserve">            key-resolve</w:t>
      </w:r>
      <w:r>
        <w:rPr>
          <w:rStyle w:val="hl-attribute"/>
          <w:lang w:val="en"/>
        </w:rPr>
        <w:t>r</w:t>
      </w:r>
      <w:r>
        <w:rPr>
          <w:lang w:val="en"/>
        </w:rPr>
        <w:t>:</w:t>
      </w:r>
      <w:r>
        <w:rPr>
          <w:lang w:val="en"/>
        </w:rPr>
        <w:t xml:space="preserve"> </w:t>
      </w:r>
      <w:r>
        <w:rPr>
          <w:rStyle w:val="hl-string"/>
          <w:lang w:val="en"/>
        </w:rPr>
        <w:t>"#{@userKeyResolve</w:t>
      </w:r>
      <w:r>
        <w:rPr>
          <w:rStyle w:val="hl-string"/>
          <w:lang w:val="en"/>
        </w:rPr>
        <w:t>r}</w:t>
      </w:r>
      <w:r>
        <w:rPr>
          <w:rStyle w:val="hl-string"/>
          <w:lang w:val="en"/>
        </w:rPr>
        <w:t>"</w:t>
      </w:r>
    </w:p>
    <w:p w:rsidR="00000000" w:rsidRDefault="00E0452F">
      <w:pPr>
        <w:pStyle w:val="2"/>
        <w:divId w:val="261109103"/>
        <w:rPr>
          <w:lang w:val="en"/>
        </w:rPr>
      </w:pPr>
      <w:bookmarkStart w:id="892" w:name="_redirectto_gatewayfilter_factory"/>
      <w:bookmarkEnd w:id="892"/>
      <w:r>
        <w:rPr>
          <w:lang w:val="en"/>
        </w:rPr>
        <w:t>115.9 RedirectTo GatewayFilter Factory</w:t>
      </w:r>
    </w:p>
    <w:p w:rsidR="00000000" w:rsidRDefault="00E0452F">
      <w:pPr>
        <w:pStyle w:val="a5"/>
        <w:divId w:val="1039627295"/>
        <w:rPr>
          <w:lang w:val="en"/>
        </w:rPr>
      </w:pPr>
      <w:r>
        <w:rPr>
          <w:lang w:val="en"/>
        </w:rPr>
        <w:t xml:space="preserve">The RedirectTo GatewayFilter Factory takes a </w:t>
      </w:r>
      <w:r>
        <w:rPr>
          <w:rStyle w:val="HTML"/>
          <w:lang w:val="en"/>
        </w:rPr>
        <w:t>status</w:t>
      </w:r>
      <w:r>
        <w:rPr>
          <w:lang w:val="en"/>
        </w:rPr>
        <w:t xml:space="preserve"> and a </w:t>
      </w:r>
      <w:r>
        <w:rPr>
          <w:rStyle w:val="HTML"/>
          <w:lang w:val="en"/>
        </w:rPr>
        <w:t>url</w:t>
      </w:r>
      <w:r>
        <w:rPr>
          <w:lang w:val="en"/>
        </w:rPr>
        <w:t xml:space="preserve"> parameter</w:t>
      </w:r>
      <w:r>
        <w:rPr>
          <w:lang w:val="en"/>
        </w:rPr>
        <w:t xml:space="preserve">. The status should be a 300 series redirect http code, such as 301. The url should be a valid url. This will be the value of the </w:t>
      </w:r>
      <w:r>
        <w:rPr>
          <w:rStyle w:val="HTML"/>
          <w:lang w:val="en"/>
        </w:rPr>
        <w:t>Location</w:t>
      </w:r>
      <w:r>
        <w:rPr>
          <w:lang w:val="en"/>
        </w:rPr>
        <w:t xml:space="preserve"> header.</w:t>
      </w:r>
    </w:p>
    <w:p w:rsidR="00000000" w:rsidRDefault="00E0452F">
      <w:pPr>
        <w:pStyle w:val="a5"/>
        <w:divId w:val="1039627295"/>
        <w:rPr>
          <w:lang w:val="en"/>
        </w:rPr>
      </w:pPr>
      <w:r>
        <w:rPr>
          <w:b/>
          <w:bCs/>
          <w:lang w:val="en"/>
        </w:rPr>
        <w:t>application.yml. </w:t>
      </w:r>
      <w:r>
        <w:rPr>
          <w:lang w:val="en"/>
        </w:rPr>
        <w:t xml:space="preserve"> </w:t>
      </w:r>
    </w:p>
    <w:p w:rsidR="00000000" w:rsidRDefault="00E0452F">
      <w:pPr>
        <w:pStyle w:val="HTML0"/>
        <w:divId w:val="1039627295"/>
        <w:rPr>
          <w:lang w:val="en"/>
        </w:rPr>
      </w:pPr>
      <w:r>
        <w:rPr>
          <w:rStyle w:val="hl-attribute"/>
          <w:lang w:val="en"/>
        </w:rPr>
        <w:t>sprin</w:t>
      </w:r>
      <w:r>
        <w:rPr>
          <w:rStyle w:val="hl-attribute"/>
          <w:lang w:val="en"/>
        </w:rPr>
        <w:t>g</w:t>
      </w:r>
      <w:r>
        <w:rPr>
          <w:lang w:val="en"/>
        </w:rPr>
        <w:t>:</w:t>
      </w:r>
    </w:p>
    <w:p w:rsidR="00000000" w:rsidRDefault="00E0452F">
      <w:pPr>
        <w:pStyle w:val="HTML0"/>
        <w:divId w:val="1039627295"/>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039627295"/>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039627295"/>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039627295"/>
        <w:rPr>
          <w:lang w:val="en"/>
        </w:rPr>
      </w:pPr>
      <w:r>
        <w:rPr>
          <w:rStyle w:val="hl-attribute"/>
          <w:lang w:val="en"/>
        </w:rPr>
        <w:t xml:space="preserve">      - i</w:t>
      </w:r>
      <w:r>
        <w:rPr>
          <w:rStyle w:val="hl-attribute"/>
          <w:lang w:val="en"/>
        </w:rPr>
        <w:t>d</w:t>
      </w:r>
      <w:r>
        <w:rPr>
          <w:lang w:val="en"/>
        </w:rPr>
        <w:t>: prefixpath_route</w:t>
      </w:r>
    </w:p>
    <w:p w:rsidR="00000000" w:rsidRDefault="00E0452F">
      <w:pPr>
        <w:pStyle w:val="HTML0"/>
        <w:divId w:val="1039627295"/>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1039627295"/>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1039627295"/>
        <w:rPr>
          <w:lang w:val="en"/>
        </w:rPr>
      </w:pPr>
      <w:r>
        <w:rPr>
          <w:rStyle w:val="hl-attribute"/>
          <w:lang w:val="en"/>
        </w:rPr>
        <w:t xml:space="preserve">        - RedirectT</w:t>
      </w:r>
      <w:r>
        <w:rPr>
          <w:rStyle w:val="hl-attribute"/>
          <w:lang w:val="en"/>
        </w:rPr>
        <w:t>o</w:t>
      </w:r>
      <w:r>
        <w:rPr>
          <w:lang w:val="en"/>
        </w:rPr>
        <w:t>=</w:t>
      </w:r>
      <w:r>
        <w:rPr>
          <w:rStyle w:val="hl-number"/>
          <w:lang w:val="en"/>
        </w:rPr>
        <w:t>30</w:t>
      </w:r>
      <w:r>
        <w:rPr>
          <w:rStyle w:val="hl-number"/>
          <w:lang w:val="en"/>
        </w:rPr>
        <w:t>2</w:t>
      </w:r>
      <w:r>
        <w:rPr>
          <w:rStyle w:val="hl-keyword"/>
          <w:lang w:val="en"/>
        </w:rPr>
        <w:t>,</w:t>
      </w:r>
      <w:r>
        <w:rPr>
          <w:lang w:val="en"/>
        </w:rPr>
        <w:t xml:space="preserve"> http://acme.org</w:t>
      </w:r>
    </w:p>
    <w:p w:rsidR="00000000" w:rsidRDefault="00E0452F">
      <w:pPr>
        <w:pStyle w:val="a5"/>
        <w:divId w:val="1039627295"/>
        <w:rPr>
          <w:lang w:val="en"/>
        </w:rPr>
      </w:pPr>
      <w:r>
        <w:rPr>
          <w:lang w:val="en"/>
        </w:rPr>
        <w:t xml:space="preserve">This will send a status 302 with a </w:t>
      </w:r>
      <w:r>
        <w:rPr>
          <w:rStyle w:val="HTML"/>
          <w:lang w:val="en"/>
        </w:rPr>
        <w:t>Location:http://acme.org</w:t>
      </w:r>
      <w:r>
        <w:rPr>
          <w:lang w:val="en"/>
        </w:rPr>
        <w:t xml:space="preserve"> header to perform a redirect.</w:t>
      </w:r>
    </w:p>
    <w:p w:rsidR="00000000" w:rsidRDefault="00E0452F">
      <w:pPr>
        <w:pStyle w:val="2"/>
        <w:divId w:val="1940603246"/>
        <w:rPr>
          <w:lang w:val="en"/>
        </w:rPr>
      </w:pPr>
      <w:bookmarkStart w:id="893" w:name="_removenonproxyheaders_gatewayfilter_fac"/>
      <w:bookmarkEnd w:id="893"/>
      <w:r>
        <w:rPr>
          <w:lang w:val="en"/>
        </w:rPr>
        <w:t>115.10 RemoveNonProxyHeaders GatewayFilter Factory</w:t>
      </w:r>
    </w:p>
    <w:p w:rsidR="00000000" w:rsidRDefault="00E0452F">
      <w:pPr>
        <w:pStyle w:val="a5"/>
        <w:divId w:val="1744330273"/>
        <w:rPr>
          <w:lang w:val="en"/>
        </w:rPr>
      </w:pPr>
      <w:r>
        <w:rPr>
          <w:lang w:val="en"/>
        </w:rPr>
        <w:t>The RemoveNonProxyHeaders GatewayFilter Factory remo</w:t>
      </w:r>
      <w:r>
        <w:rPr>
          <w:lang w:val="en"/>
        </w:rPr>
        <w:t xml:space="preserve">ves headers from forwarded requests. The default list of headers that is removed comes from the </w:t>
      </w:r>
      <w:hyperlink r:id="rId1729" w:anchor="section-7.1.3" w:tgtFrame="_top" w:history="1">
        <w:r>
          <w:rPr>
            <w:rStyle w:val="a3"/>
            <w:lang w:val="en"/>
          </w:rPr>
          <w:t>IETF</w:t>
        </w:r>
      </w:hyperlink>
      <w:r>
        <w:rPr>
          <w:lang w:val="en"/>
        </w:rPr>
        <w:t>.</w:t>
      </w:r>
    </w:p>
    <w:p w:rsidR="00000000" w:rsidRDefault="00E0452F">
      <w:pPr>
        <w:pStyle w:val="title"/>
        <w:divId w:val="849442336"/>
        <w:rPr>
          <w:lang w:val="en"/>
        </w:rPr>
      </w:pPr>
      <w:r>
        <w:rPr>
          <w:b/>
          <w:bCs/>
          <w:lang w:val="en"/>
        </w:rPr>
        <w:t>The default removed headers are:</w:t>
      </w:r>
    </w:p>
    <w:p w:rsidR="00000000" w:rsidRDefault="00E0452F">
      <w:pPr>
        <w:numPr>
          <w:ilvl w:val="0"/>
          <w:numId w:val="227"/>
        </w:numPr>
        <w:spacing w:before="100" w:beforeAutospacing="1" w:after="100" w:afterAutospacing="1"/>
        <w:divId w:val="849442336"/>
        <w:rPr>
          <w:lang w:val="en"/>
        </w:rPr>
      </w:pPr>
      <w:r>
        <w:rPr>
          <w:lang w:val="en"/>
        </w:rPr>
        <w:t>Connection</w:t>
      </w:r>
    </w:p>
    <w:p w:rsidR="00000000" w:rsidRDefault="00E0452F">
      <w:pPr>
        <w:numPr>
          <w:ilvl w:val="0"/>
          <w:numId w:val="227"/>
        </w:numPr>
        <w:spacing w:before="100" w:beforeAutospacing="1" w:after="100" w:afterAutospacing="1"/>
        <w:divId w:val="849442336"/>
        <w:rPr>
          <w:lang w:val="en"/>
        </w:rPr>
      </w:pPr>
      <w:r>
        <w:rPr>
          <w:lang w:val="en"/>
        </w:rPr>
        <w:t>Ke</w:t>
      </w:r>
      <w:r>
        <w:rPr>
          <w:lang w:val="en"/>
        </w:rPr>
        <w:t>ep-Alive</w:t>
      </w:r>
    </w:p>
    <w:p w:rsidR="00000000" w:rsidRDefault="00E0452F">
      <w:pPr>
        <w:numPr>
          <w:ilvl w:val="0"/>
          <w:numId w:val="227"/>
        </w:numPr>
        <w:spacing w:before="100" w:beforeAutospacing="1" w:after="100" w:afterAutospacing="1"/>
        <w:divId w:val="849442336"/>
        <w:rPr>
          <w:lang w:val="en"/>
        </w:rPr>
      </w:pPr>
      <w:r>
        <w:rPr>
          <w:lang w:val="en"/>
        </w:rPr>
        <w:t>Proxy-Authenticate</w:t>
      </w:r>
    </w:p>
    <w:p w:rsidR="00000000" w:rsidRDefault="00E0452F">
      <w:pPr>
        <w:numPr>
          <w:ilvl w:val="0"/>
          <w:numId w:val="227"/>
        </w:numPr>
        <w:spacing w:before="100" w:beforeAutospacing="1" w:after="100" w:afterAutospacing="1"/>
        <w:divId w:val="849442336"/>
        <w:rPr>
          <w:lang w:val="en"/>
        </w:rPr>
      </w:pPr>
      <w:r>
        <w:rPr>
          <w:lang w:val="en"/>
        </w:rPr>
        <w:t>Proxy-Authorization</w:t>
      </w:r>
    </w:p>
    <w:p w:rsidR="00000000" w:rsidRDefault="00E0452F">
      <w:pPr>
        <w:numPr>
          <w:ilvl w:val="0"/>
          <w:numId w:val="227"/>
        </w:numPr>
        <w:spacing w:before="100" w:beforeAutospacing="1" w:after="100" w:afterAutospacing="1"/>
        <w:divId w:val="849442336"/>
        <w:rPr>
          <w:lang w:val="en"/>
        </w:rPr>
      </w:pPr>
      <w:r>
        <w:rPr>
          <w:lang w:val="en"/>
        </w:rPr>
        <w:t>TE</w:t>
      </w:r>
    </w:p>
    <w:p w:rsidR="00000000" w:rsidRDefault="00E0452F">
      <w:pPr>
        <w:numPr>
          <w:ilvl w:val="0"/>
          <w:numId w:val="227"/>
        </w:numPr>
        <w:spacing w:before="100" w:beforeAutospacing="1" w:after="100" w:afterAutospacing="1"/>
        <w:divId w:val="849442336"/>
        <w:rPr>
          <w:lang w:val="en"/>
        </w:rPr>
      </w:pPr>
      <w:r>
        <w:rPr>
          <w:lang w:val="en"/>
        </w:rPr>
        <w:t>Trailer</w:t>
      </w:r>
    </w:p>
    <w:p w:rsidR="00000000" w:rsidRDefault="00E0452F">
      <w:pPr>
        <w:numPr>
          <w:ilvl w:val="0"/>
          <w:numId w:val="227"/>
        </w:numPr>
        <w:spacing w:before="100" w:beforeAutospacing="1" w:after="100" w:afterAutospacing="1"/>
        <w:divId w:val="849442336"/>
        <w:rPr>
          <w:lang w:val="en"/>
        </w:rPr>
      </w:pPr>
      <w:r>
        <w:rPr>
          <w:lang w:val="en"/>
        </w:rPr>
        <w:t>Transfer-Encoding</w:t>
      </w:r>
    </w:p>
    <w:p w:rsidR="00000000" w:rsidRDefault="00E0452F">
      <w:pPr>
        <w:numPr>
          <w:ilvl w:val="0"/>
          <w:numId w:val="227"/>
        </w:numPr>
        <w:spacing w:before="100" w:beforeAutospacing="1" w:after="100" w:afterAutospacing="1"/>
        <w:divId w:val="849442336"/>
        <w:rPr>
          <w:lang w:val="en"/>
        </w:rPr>
      </w:pPr>
      <w:r>
        <w:rPr>
          <w:lang w:val="en"/>
        </w:rPr>
        <w:t>Upgrade</w:t>
      </w:r>
    </w:p>
    <w:p w:rsidR="00000000" w:rsidRDefault="00E0452F">
      <w:pPr>
        <w:pStyle w:val="a5"/>
        <w:divId w:val="1744330273"/>
        <w:rPr>
          <w:lang w:val="en"/>
        </w:rPr>
      </w:pPr>
      <w:r>
        <w:rPr>
          <w:lang w:val="en"/>
        </w:rPr>
        <w:t xml:space="preserve">To change this, set the </w:t>
      </w:r>
      <w:r>
        <w:rPr>
          <w:rStyle w:val="HTML"/>
          <w:lang w:val="en"/>
        </w:rPr>
        <w:t>spring.cloud.gateway.filter.remove-non-proxy-headers.headers</w:t>
      </w:r>
      <w:r>
        <w:rPr>
          <w:lang w:val="en"/>
        </w:rPr>
        <w:t xml:space="preserve"> property to the list of header names to remove.</w:t>
      </w:r>
    </w:p>
    <w:p w:rsidR="00000000" w:rsidRDefault="00E0452F">
      <w:pPr>
        <w:pStyle w:val="2"/>
        <w:divId w:val="1211067056"/>
        <w:rPr>
          <w:lang w:val="en"/>
        </w:rPr>
      </w:pPr>
      <w:bookmarkStart w:id="894" w:name="_removerequestheader_gatewayfilter_facto"/>
      <w:bookmarkEnd w:id="894"/>
      <w:r>
        <w:rPr>
          <w:lang w:val="en"/>
        </w:rPr>
        <w:t>115.11 RemoveRequestHeader GatewayFilter Factory</w:t>
      </w:r>
    </w:p>
    <w:p w:rsidR="00000000" w:rsidRDefault="00E0452F">
      <w:pPr>
        <w:pStyle w:val="a5"/>
        <w:divId w:val="799029502"/>
        <w:rPr>
          <w:lang w:val="en"/>
        </w:rPr>
      </w:pPr>
      <w:r>
        <w:rPr>
          <w:lang w:val="en"/>
        </w:rPr>
        <w:t xml:space="preserve">The RemoveRequestHeader GatewayFilter Factory takes a </w:t>
      </w:r>
      <w:r>
        <w:rPr>
          <w:rStyle w:val="HTML"/>
          <w:lang w:val="en"/>
        </w:rPr>
        <w:t>name</w:t>
      </w:r>
      <w:r>
        <w:rPr>
          <w:lang w:val="en"/>
        </w:rPr>
        <w:t xml:space="preserve"> parameter. It is the name of the he</w:t>
      </w:r>
      <w:r>
        <w:rPr>
          <w:lang w:val="en"/>
        </w:rPr>
        <w:t>ader to be removed.</w:t>
      </w:r>
    </w:p>
    <w:p w:rsidR="00000000" w:rsidRDefault="00E0452F">
      <w:pPr>
        <w:pStyle w:val="a5"/>
        <w:divId w:val="799029502"/>
        <w:rPr>
          <w:lang w:val="en"/>
        </w:rPr>
      </w:pPr>
      <w:r>
        <w:rPr>
          <w:b/>
          <w:bCs/>
          <w:lang w:val="en"/>
        </w:rPr>
        <w:t>application.yml. </w:t>
      </w:r>
      <w:r>
        <w:rPr>
          <w:lang w:val="en"/>
        </w:rPr>
        <w:t xml:space="preserve"> </w:t>
      </w:r>
    </w:p>
    <w:p w:rsidR="00000000" w:rsidRDefault="00E0452F">
      <w:pPr>
        <w:pStyle w:val="HTML0"/>
        <w:divId w:val="799029502"/>
        <w:rPr>
          <w:lang w:val="en"/>
        </w:rPr>
      </w:pPr>
      <w:r>
        <w:rPr>
          <w:rStyle w:val="hl-attribute"/>
          <w:lang w:val="en"/>
        </w:rPr>
        <w:t>sprin</w:t>
      </w:r>
      <w:r>
        <w:rPr>
          <w:rStyle w:val="hl-attribute"/>
          <w:lang w:val="en"/>
        </w:rPr>
        <w:t>g</w:t>
      </w:r>
      <w:r>
        <w:rPr>
          <w:lang w:val="en"/>
        </w:rPr>
        <w:t>:</w:t>
      </w:r>
    </w:p>
    <w:p w:rsidR="00000000" w:rsidRDefault="00E0452F">
      <w:pPr>
        <w:pStyle w:val="HTML0"/>
        <w:divId w:val="799029502"/>
        <w:rPr>
          <w:lang w:val="en"/>
        </w:rPr>
      </w:pPr>
      <w:r>
        <w:rPr>
          <w:rStyle w:val="hl-attribute"/>
          <w:lang w:val="en"/>
        </w:rPr>
        <w:t xml:space="preserve">  clou</w:t>
      </w:r>
      <w:r>
        <w:rPr>
          <w:rStyle w:val="hl-attribute"/>
          <w:lang w:val="en"/>
        </w:rPr>
        <w:t>d</w:t>
      </w:r>
      <w:r>
        <w:rPr>
          <w:lang w:val="en"/>
        </w:rPr>
        <w:t>:</w:t>
      </w:r>
    </w:p>
    <w:p w:rsidR="00000000" w:rsidRDefault="00E0452F">
      <w:pPr>
        <w:pStyle w:val="HTML0"/>
        <w:divId w:val="799029502"/>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799029502"/>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799029502"/>
        <w:rPr>
          <w:lang w:val="en"/>
        </w:rPr>
      </w:pPr>
      <w:r>
        <w:rPr>
          <w:rStyle w:val="hl-attribute"/>
          <w:lang w:val="en"/>
        </w:rPr>
        <w:t xml:space="preserve">      - i</w:t>
      </w:r>
      <w:r>
        <w:rPr>
          <w:rStyle w:val="hl-attribute"/>
          <w:lang w:val="en"/>
        </w:rPr>
        <w:t>d</w:t>
      </w:r>
      <w:r>
        <w:rPr>
          <w:lang w:val="en"/>
        </w:rPr>
        <w:t>: removerequestheader_route</w:t>
      </w:r>
    </w:p>
    <w:p w:rsidR="00000000" w:rsidRDefault="00E0452F">
      <w:pPr>
        <w:pStyle w:val="HTML0"/>
        <w:divId w:val="799029502"/>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799029502"/>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799029502"/>
        <w:rPr>
          <w:lang w:val="en"/>
        </w:rPr>
      </w:pPr>
      <w:r>
        <w:rPr>
          <w:rStyle w:val="hl-attribute"/>
          <w:lang w:val="en"/>
        </w:rPr>
        <w:t xml:space="preserve">        - RemoveRequestHeade</w:t>
      </w:r>
      <w:r>
        <w:rPr>
          <w:rStyle w:val="hl-attribute"/>
          <w:lang w:val="en"/>
        </w:rPr>
        <w:t>r</w:t>
      </w:r>
      <w:r>
        <w:rPr>
          <w:lang w:val="en"/>
        </w:rPr>
        <w:t>=X-Request-Foo</w:t>
      </w:r>
    </w:p>
    <w:p w:rsidR="00000000" w:rsidRDefault="00E0452F">
      <w:pPr>
        <w:pStyle w:val="a5"/>
        <w:divId w:val="799029502"/>
        <w:rPr>
          <w:lang w:val="en"/>
        </w:rPr>
      </w:pPr>
      <w:r>
        <w:rPr>
          <w:lang w:val="en"/>
        </w:rPr>
        <w:t xml:space="preserve">This will remove the </w:t>
      </w:r>
      <w:r>
        <w:rPr>
          <w:rStyle w:val="HTML"/>
          <w:lang w:val="en"/>
        </w:rPr>
        <w:t>X-Request-Foo</w:t>
      </w:r>
      <w:r>
        <w:rPr>
          <w:lang w:val="en"/>
        </w:rPr>
        <w:t xml:space="preserve"> </w:t>
      </w:r>
      <w:r>
        <w:rPr>
          <w:lang w:val="en"/>
        </w:rPr>
        <w:t>header before it is sent downstream.</w:t>
      </w:r>
    </w:p>
    <w:p w:rsidR="00000000" w:rsidRDefault="00E0452F">
      <w:pPr>
        <w:pStyle w:val="2"/>
        <w:divId w:val="158431100"/>
        <w:rPr>
          <w:lang w:val="en"/>
        </w:rPr>
      </w:pPr>
      <w:bookmarkStart w:id="895" w:name="_removeresponseheader_gatewayfilter_fact"/>
      <w:bookmarkEnd w:id="895"/>
      <w:r>
        <w:rPr>
          <w:lang w:val="en"/>
        </w:rPr>
        <w:t>115.12 RemoveResponseHeader GatewayFilter Factory</w:t>
      </w:r>
    </w:p>
    <w:p w:rsidR="00000000" w:rsidRDefault="00E0452F">
      <w:pPr>
        <w:pStyle w:val="a5"/>
        <w:divId w:val="139007005"/>
        <w:rPr>
          <w:lang w:val="en"/>
        </w:rPr>
      </w:pPr>
      <w:r>
        <w:rPr>
          <w:lang w:val="en"/>
        </w:rPr>
        <w:t>The RemoveRespons</w:t>
      </w:r>
      <w:r>
        <w:rPr>
          <w:lang w:val="en"/>
        </w:rPr>
        <w:t xml:space="preserve">eHeader GatewayFilter Factory takes a </w:t>
      </w:r>
      <w:r>
        <w:rPr>
          <w:rStyle w:val="HTML"/>
          <w:lang w:val="en"/>
        </w:rPr>
        <w:t>name</w:t>
      </w:r>
      <w:r>
        <w:rPr>
          <w:lang w:val="en"/>
        </w:rPr>
        <w:t xml:space="preserve"> parameter. It is the name of the header to be removed.</w:t>
      </w:r>
    </w:p>
    <w:p w:rsidR="00000000" w:rsidRDefault="00E0452F">
      <w:pPr>
        <w:pStyle w:val="a5"/>
        <w:divId w:val="139007005"/>
        <w:rPr>
          <w:lang w:val="en"/>
        </w:rPr>
      </w:pPr>
      <w:r>
        <w:rPr>
          <w:b/>
          <w:bCs/>
          <w:lang w:val="en"/>
        </w:rPr>
        <w:t>application.yml. </w:t>
      </w:r>
      <w:r>
        <w:rPr>
          <w:lang w:val="en"/>
        </w:rPr>
        <w:t xml:space="preserve"> </w:t>
      </w:r>
    </w:p>
    <w:p w:rsidR="00000000" w:rsidRDefault="00E0452F">
      <w:pPr>
        <w:pStyle w:val="HTML0"/>
        <w:divId w:val="139007005"/>
        <w:rPr>
          <w:lang w:val="en"/>
        </w:rPr>
      </w:pPr>
      <w:r>
        <w:rPr>
          <w:rStyle w:val="hl-attribute"/>
          <w:lang w:val="en"/>
        </w:rPr>
        <w:t>sprin</w:t>
      </w:r>
      <w:r>
        <w:rPr>
          <w:rStyle w:val="hl-attribute"/>
          <w:lang w:val="en"/>
        </w:rPr>
        <w:t>g</w:t>
      </w:r>
      <w:r>
        <w:rPr>
          <w:lang w:val="en"/>
        </w:rPr>
        <w:t>:</w:t>
      </w:r>
    </w:p>
    <w:p w:rsidR="00000000" w:rsidRDefault="00E0452F">
      <w:pPr>
        <w:pStyle w:val="HTML0"/>
        <w:divId w:val="139007005"/>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39007005"/>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39007005"/>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39007005"/>
        <w:rPr>
          <w:lang w:val="en"/>
        </w:rPr>
      </w:pPr>
      <w:r>
        <w:rPr>
          <w:rStyle w:val="hl-attribute"/>
          <w:lang w:val="en"/>
        </w:rPr>
        <w:t xml:space="preserve">      - i</w:t>
      </w:r>
      <w:r>
        <w:rPr>
          <w:rStyle w:val="hl-attribute"/>
          <w:lang w:val="en"/>
        </w:rPr>
        <w:t>d</w:t>
      </w:r>
      <w:r>
        <w:rPr>
          <w:lang w:val="en"/>
        </w:rPr>
        <w:t>: removeresponseheader_route</w:t>
      </w:r>
    </w:p>
    <w:p w:rsidR="00000000" w:rsidRDefault="00E0452F">
      <w:pPr>
        <w:pStyle w:val="HTML0"/>
        <w:divId w:val="139007005"/>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139007005"/>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139007005"/>
        <w:rPr>
          <w:lang w:val="en"/>
        </w:rPr>
      </w:pPr>
      <w:r>
        <w:rPr>
          <w:rStyle w:val="hl-attribute"/>
          <w:lang w:val="en"/>
        </w:rPr>
        <w:t xml:space="preserve">       </w:t>
      </w:r>
      <w:r>
        <w:rPr>
          <w:rStyle w:val="hl-attribute"/>
          <w:lang w:val="en"/>
        </w:rPr>
        <w:t xml:space="preserve"> - RemoveResponseHeade</w:t>
      </w:r>
      <w:r>
        <w:rPr>
          <w:rStyle w:val="hl-attribute"/>
          <w:lang w:val="en"/>
        </w:rPr>
        <w:t>r</w:t>
      </w:r>
      <w:r>
        <w:rPr>
          <w:lang w:val="en"/>
        </w:rPr>
        <w:t>=X-Response-Foo</w:t>
      </w:r>
    </w:p>
    <w:p w:rsidR="00000000" w:rsidRDefault="00E0452F">
      <w:pPr>
        <w:pStyle w:val="a5"/>
        <w:divId w:val="139007005"/>
        <w:rPr>
          <w:lang w:val="en"/>
        </w:rPr>
      </w:pPr>
      <w:r>
        <w:rPr>
          <w:lang w:val="en"/>
        </w:rPr>
        <w:t xml:space="preserve">This will remove the </w:t>
      </w:r>
      <w:r>
        <w:rPr>
          <w:rStyle w:val="HTML"/>
          <w:lang w:val="en"/>
        </w:rPr>
        <w:t>X-Response-Foo</w:t>
      </w:r>
      <w:r>
        <w:rPr>
          <w:lang w:val="en"/>
        </w:rPr>
        <w:t xml:space="preserve"> header from the response before it is returned to the gateway client.</w:t>
      </w:r>
    </w:p>
    <w:p w:rsidR="00000000" w:rsidRDefault="00E0452F">
      <w:pPr>
        <w:pStyle w:val="2"/>
        <w:divId w:val="437875792"/>
        <w:rPr>
          <w:lang w:val="en"/>
        </w:rPr>
      </w:pPr>
      <w:bookmarkStart w:id="896" w:name="_rewritepath_gatewayfilter_factory"/>
      <w:bookmarkEnd w:id="896"/>
      <w:r>
        <w:rPr>
          <w:lang w:val="en"/>
        </w:rPr>
        <w:t>115.13 RewritePath GatewayFilter Factory</w:t>
      </w:r>
    </w:p>
    <w:p w:rsidR="00000000" w:rsidRDefault="00E0452F">
      <w:pPr>
        <w:pStyle w:val="a5"/>
        <w:divId w:val="894706521"/>
        <w:rPr>
          <w:lang w:val="en"/>
        </w:rPr>
      </w:pPr>
      <w:r>
        <w:rPr>
          <w:lang w:val="en"/>
        </w:rPr>
        <w:t xml:space="preserve">The RewritePath GatewayFilter Factory takes a path </w:t>
      </w:r>
      <w:r>
        <w:rPr>
          <w:rStyle w:val="HTML"/>
          <w:lang w:val="en"/>
        </w:rPr>
        <w:t>regexp</w:t>
      </w:r>
      <w:r>
        <w:rPr>
          <w:lang w:val="en"/>
        </w:rPr>
        <w:t xml:space="preserve"> parameter and a </w:t>
      </w:r>
      <w:r>
        <w:rPr>
          <w:rStyle w:val="HTML"/>
          <w:lang w:val="en"/>
        </w:rPr>
        <w:t>replacement</w:t>
      </w:r>
      <w:r>
        <w:rPr>
          <w:lang w:val="en"/>
        </w:rPr>
        <w:t xml:space="preserve"> parameter. This uses Java regular expressions for a flexible way to rewrite the request path.</w:t>
      </w:r>
    </w:p>
    <w:p w:rsidR="00000000" w:rsidRDefault="00E0452F">
      <w:pPr>
        <w:pStyle w:val="a5"/>
        <w:divId w:val="894706521"/>
        <w:rPr>
          <w:lang w:val="en"/>
        </w:rPr>
      </w:pPr>
      <w:r>
        <w:rPr>
          <w:b/>
          <w:bCs/>
          <w:lang w:val="en"/>
        </w:rPr>
        <w:t>app</w:t>
      </w:r>
      <w:r>
        <w:rPr>
          <w:b/>
          <w:bCs/>
          <w:lang w:val="en"/>
        </w:rPr>
        <w:t>lication.yml. </w:t>
      </w:r>
      <w:r>
        <w:rPr>
          <w:lang w:val="en"/>
        </w:rPr>
        <w:t xml:space="preserve"> </w:t>
      </w:r>
    </w:p>
    <w:p w:rsidR="00000000" w:rsidRDefault="00E0452F">
      <w:pPr>
        <w:pStyle w:val="HTML0"/>
        <w:divId w:val="894706521"/>
        <w:rPr>
          <w:lang w:val="en"/>
        </w:rPr>
      </w:pPr>
      <w:r>
        <w:rPr>
          <w:rStyle w:val="hl-attribute"/>
          <w:lang w:val="en"/>
        </w:rPr>
        <w:t>sprin</w:t>
      </w:r>
      <w:r>
        <w:rPr>
          <w:rStyle w:val="hl-attribute"/>
          <w:lang w:val="en"/>
        </w:rPr>
        <w:t>g</w:t>
      </w:r>
      <w:r>
        <w:rPr>
          <w:lang w:val="en"/>
        </w:rPr>
        <w:t>:</w:t>
      </w:r>
    </w:p>
    <w:p w:rsidR="00000000" w:rsidRDefault="00E0452F">
      <w:pPr>
        <w:pStyle w:val="HTML0"/>
        <w:divId w:val="894706521"/>
        <w:rPr>
          <w:lang w:val="en"/>
        </w:rPr>
      </w:pPr>
      <w:r>
        <w:rPr>
          <w:rStyle w:val="hl-attribute"/>
          <w:lang w:val="en"/>
        </w:rPr>
        <w:t xml:space="preserve">  clou</w:t>
      </w:r>
      <w:r>
        <w:rPr>
          <w:rStyle w:val="hl-attribute"/>
          <w:lang w:val="en"/>
        </w:rPr>
        <w:t>d</w:t>
      </w:r>
      <w:r>
        <w:rPr>
          <w:lang w:val="en"/>
        </w:rPr>
        <w:t>:</w:t>
      </w:r>
    </w:p>
    <w:p w:rsidR="00000000" w:rsidRDefault="00E0452F">
      <w:pPr>
        <w:pStyle w:val="HTML0"/>
        <w:divId w:val="894706521"/>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894706521"/>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894706521"/>
        <w:rPr>
          <w:lang w:val="en"/>
        </w:rPr>
      </w:pPr>
      <w:r>
        <w:rPr>
          <w:rStyle w:val="hl-attribute"/>
          <w:lang w:val="en"/>
        </w:rPr>
        <w:t xml:space="preserve">      - i</w:t>
      </w:r>
      <w:r>
        <w:rPr>
          <w:rStyle w:val="hl-attribute"/>
          <w:lang w:val="en"/>
        </w:rPr>
        <w:t>d</w:t>
      </w:r>
      <w:r>
        <w:rPr>
          <w:lang w:val="en"/>
        </w:rPr>
        <w:t>: rewritepath_route</w:t>
      </w:r>
    </w:p>
    <w:p w:rsidR="00000000" w:rsidRDefault="00E0452F">
      <w:pPr>
        <w:pStyle w:val="HTML0"/>
        <w:divId w:val="894706521"/>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894706521"/>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894706521"/>
        <w:rPr>
          <w:lang w:val="en"/>
        </w:rPr>
      </w:pPr>
      <w:r>
        <w:rPr>
          <w:rStyle w:val="hl-attribute"/>
          <w:lang w:val="en"/>
        </w:rPr>
        <w:t xml:space="preserve">        - Pat</w:t>
      </w:r>
      <w:r>
        <w:rPr>
          <w:rStyle w:val="hl-attribute"/>
          <w:lang w:val="en"/>
        </w:rPr>
        <w:t>h</w:t>
      </w:r>
      <w:r>
        <w:rPr>
          <w:lang w:val="en"/>
        </w:rPr>
        <w:t>=/foo/**</w:t>
      </w:r>
    </w:p>
    <w:p w:rsidR="00000000" w:rsidRDefault="00E0452F">
      <w:pPr>
        <w:pStyle w:val="HTML0"/>
        <w:divId w:val="894706521"/>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894706521"/>
        <w:rPr>
          <w:lang w:val="en"/>
        </w:rPr>
      </w:pPr>
      <w:r>
        <w:rPr>
          <w:rStyle w:val="hl-attribute"/>
          <w:lang w:val="en"/>
        </w:rPr>
        <w:t xml:space="preserve">        - RewritePat</w:t>
      </w:r>
      <w:r>
        <w:rPr>
          <w:rStyle w:val="hl-attribute"/>
          <w:lang w:val="en"/>
        </w:rPr>
        <w:t>h</w:t>
      </w:r>
      <w:r>
        <w:rPr>
          <w:lang w:val="en"/>
        </w:rPr>
        <w:t>=/foo/(?&lt;segment&gt;.*</w:t>
      </w:r>
      <w:r>
        <w:rPr>
          <w:lang w:val="en"/>
        </w:rPr>
        <w:t>)</w:t>
      </w:r>
      <w:r>
        <w:rPr>
          <w:rStyle w:val="hl-keyword"/>
          <w:lang w:val="en"/>
        </w:rPr>
        <w:t>,</w:t>
      </w:r>
      <w:r>
        <w:rPr>
          <w:lang w:val="en"/>
        </w:rPr>
        <w:t xml:space="preserve"> /$\{segmen</w:t>
      </w:r>
      <w:r>
        <w:rPr>
          <w:lang w:val="en"/>
        </w:rPr>
        <w:t>t</w:t>
      </w:r>
      <w:r>
        <w:rPr>
          <w:rStyle w:val="hl-keyword"/>
          <w:lang w:val="en"/>
        </w:rPr>
        <w:t>}</w:t>
      </w:r>
    </w:p>
    <w:p w:rsidR="00000000" w:rsidRDefault="00E0452F">
      <w:pPr>
        <w:pStyle w:val="a5"/>
        <w:divId w:val="894706521"/>
        <w:rPr>
          <w:lang w:val="en"/>
        </w:rPr>
      </w:pPr>
      <w:r>
        <w:rPr>
          <w:lang w:val="en"/>
        </w:rPr>
        <w:t xml:space="preserve">For a request path of </w:t>
      </w:r>
      <w:r>
        <w:rPr>
          <w:rStyle w:val="HTML"/>
          <w:lang w:val="en"/>
        </w:rPr>
        <w:t>/foo/bar</w:t>
      </w:r>
      <w:r>
        <w:rPr>
          <w:lang w:val="en"/>
        </w:rPr>
        <w:t xml:space="preserve">, this will set the path to </w:t>
      </w:r>
      <w:r>
        <w:rPr>
          <w:rStyle w:val="HTML"/>
          <w:lang w:val="en"/>
        </w:rPr>
        <w:t>/bar</w:t>
      </w:r>
      <w:r>
        <w:rPr>
          <w:lang w:val="en"/>
        </w:rPr>
        <w:t xml:space="preserve"> before making the downstream request. Notice the </w:t>
      </w:r>
      <w:r>
        <w:rPr>
          <w:rStyle w:val="HTML"/>
          <w:lang w:val="en"/>
        </w:rPr>
        <w:t>$\</w:t>
      </w:r>
      <w:r>
        <w:rPr>
          <w:lang w:val="en"/>
        </w:rPr>
        <w:t xml:space="preserve"> which is replaced with </w:t>
      </w:r>
      <w:r>
        <w:rPr>
          <w:rStyle w:val="HTML"/>
          <w:lang w:val="en"/>
        </w:rPr>
        <w:t>$</w:t>
      </w:r>
      <w:r>
        <w:rPr>
          <w:lang w:val="en"/>
        </w:rPr>
        <w:t xml:space="preserve"> because of the YAML spec.</w:t>
      </w:r>
    </w:p>
    <w:p w:rsidR="00000000" w:rsidRDefault="00E0452F">
      <w:pPr>
        <w:pStyle w:val="2"/>
        <w:divId w:val="472412921"/>
        <w:rPr>
          <w:lang w:val="en"/>
        </w:rPr>
      </w:pPr>
      <w:bookmarkStart w:id="897" w:name="_rewriteresponseheader_gatewayfilter_fac"/>
      <w:bookmarkEnd w:id="897"/>
      <w:r>
        <w:rPr>
          <w:lang w:val="en"/>
        </w:rPr>
        <w:t>115.14 RewriteResponseHeader GatewayFilter Factory</w:t>
      </w:r>
    </w:p>
    <w:p w:rsidR="00000000" w:rsidRDefault="00E0452F">
      <w:pPr>
        <w:pStyle w:val="a5"/>
        <w:divId w:val="2067216138"/>
        <w:rPr>
          <w:lang w:val="en"/>
        </w:rPr>
      </w:pPr>
      <w:r>
        <w:rPr>
          <w:lang w:val="en"/>
        </w:rPr>
        <w:t>The RewriteResponseHeader GatewayFilter Factory take</w:t>
      </w:r>
      <w:r>
        <w:rPr>
          <w:lang w:val="en"/>
        </w:rPr>
        <w:t xml:space="preserve">s </w:t>
      </w:r>
      <w:r>
        <w:rPr>
          <w:rStyle w:val="HTML"/>
          <w:lang w:val="en"/>
        </w:rPr>
        <w:t>name</w:t>
      </w:r>
      <w:r>
        <w:rPr>
          <w:lang w:val="en"/>
        </w:rPr>
        <w:t xml:space="preserve">, </w:t>
      </w:r>
      <w:r>
        <w:rPr>
          <w:rStyle w:val="HTML"/>
          <w:lang w:val="en"/>
        </w:rPr>
        <w:t>regexp</w:t>
      </w:r>
      <w:r>
        <w:rPr>
          <w:lang w:val="en"/>
        </w:rPr>
        <w:t xml:space="preserve">, and </w:t>
      </w:r>
      <w:r>
        <w:rPr>
          <w:rStyle w:val="HTML"/>
          <w:lang w:val="en"/>
        </w:rPr>
        <w:t>replacement</w:t>
      </w:r>
      <w:r>
        <w:rPr>
          <w:lang w:val="en"/>
        </w:rPr>
        <w:t xml:space="preserve"> parameters. It uses Java regular expressions for a flexible way to rewrite the response header value.</w:t>
      </w:r>
    </w:p>
    <w:p w:rsidR="00000000" w:rsidRDefault="00E0452F">
      <w:pPr>
        <w:pStyle w:val="a5"/>
        <w:divId w:val="2067216138"/>
        <w:rPr>
          <w:lang w:val="en"/>
        </w:rPr>
      </w:pPr>
      <w:r>
        <w:rPr>
          <w:b/>
          <w:bCs/>
          <w:lang w:val="en"/>
        </w:rPr>
        <w:t>application.yml. </w:t>
      </w:r>
      <w:r>
        <w:rPr>
          <w:lang w:val="en"/>
        </w:rPr>
        <w:t xml:space="preserve"> </w:t>
      </w:r>
    </w:p>
    <w:p w:rsidR="00000000" w:rsidRDefault="00E0452F">
      <w:pPr>
        <w:pStyle w:val="HTML0"/>
        <w:divId w:val="2067216138"/>
        <w:rPr>
          <w:lang w:val="en"/>
        </w:rPr>
      </w:pPr>
      <w:r>
        <w:rPr>
          <w:rStyle w:val="hl-attribute"/>
          <w:lang w:val="en"/>
        </w:rPr>
        <w:t>sprin</w:t>
      </w:r>
      <w:r>
        <w:rPr>
          <w:rStyle w:val="hl-attribute"/>
          <w:lang w:val="en"/>
        </w:rPr>
        <w:t>g</w:t>
      </w:r>
      <w:r>
        <w:rPr>
          <w:lang w:val="en"/>
        </w:rPr>
        <w:t>:</w:t>
      </w:r>
    </w:p>
    <w:p w:rsidR="00000000" w:rsidRDefault="00E0452F">
      <w:pPr>
        <w:pStyle w:val="HTML0"/>
        <w:divId w:val="2067216138"/>
        <w:rPr>
          <w:lang w:val="en"/>
        </w:rPr>
      </w:pPr>
      <w:r>
        <w:rPr>
          <w:rStyle w:val="hl-attribute"/>
          <w:lang w:val="en"/>
        </w:rPr>
        <w:t xml:space="preserve">  clou</w:t>
      </w:r>
      <w:r>
        <w:rPr>
          <w:rStyle w:val="hl-attribute"/>
          <w:lang w:val="en"/>
        </w:rPr>
        <w:t>d</w:t>
      </w:r>
      <w:r>
        <w:rPr>
          <w:lang w:val="en"/>
        </w:rPr>
        <w:t>:</w:t>
      </w:r>
    </w:p>
    <w:p w:rsidR="00000000" w:rsidRDefault="00E0452F">
      <w:pPr>
        <w:pStyle w:val="HTML0"/>
        <w:divId w:val="2067216138"/>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2067216138"/>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2067216138"/>
        <w:rPr>
          <w:lang w:val="en"/>
        </w:rPr>
      </w:pPr>
      <w:r>
        <w:rPr>
          <w:rStyle w:val="hl-attribute"/>
          <w:lang w:val="en"/>
        </w:rPr>
        <w:t xml:space="preserve">      - i</w:t>
      </w:r>
      <w:r>
        <w:rPr>
          <w:rStyle w:val="hl-attribute"/>
          <w:lang w:val="en"/>
        </w:rPr>
        <w:t>d</w:t>
      </w:r>
      <w:r>
        <w:rPr>
          <w:lang w:val="en"/>
        </w:rPr>
        <w:t>: rewriteresponseheader_route</w:t>
      </w:r>
    </w:p>
    <w:p w:rsidR="00000000" w:rsidRDefault="00E0452F">
      <w:pPr>
        <w:pStyle w:val="HTML0"/>
        <w:divId w:val="2067216138"/>
        <w:rPr>
          <w:lang w:val="en"/>
        </w:rPr>
      </w:pPr>
      <w:r>
        <w:rPr>
          <w:rStyle w:val="hl-attribute"/>
          <w:lang w:val="en"/>
        </w:rPr>
        <w:t xml:space="preserve">        ur</w:t>
      </w:r>
      <w:r>
        <w:rPr>
          <w:rStyle w:val="hl-attribute"/>
          <w:lang w:val="en"/>
        </w:rPr>
        <w:t>i</w:t>
      </w:r>
      <w:r>
        <w:rPr>
          <w:lang w:val="en"/>
        </w:rPr>
        <w:t>: http:/</w:t>
      </w:r>
      <w:r>
        <w:rPr>
          <w:lang w:val="en"/>
        </w:rPr>
        <w:t>/example.org</w:t>
      </w:r>
    </w:p>
    <w:p w:rsidR="00000000" w:rsidRDefault="00E0452F">
      <w:pPr>
        <w:pStyle w:val="HTML0"/>
        <w:divId w:val="2067216138"/>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2067216138"/>
        <w:rPr>
          <w:lang w:val="en"/>
        </w:rPr>
      </w:pPr>
      <w:r>
        <w:rPr>
          <w:rStyle w:val="hl-attribute"/>
          <w:lang w:val="en"/>
        </w:rPr>
        <w:t xml:space="preserve">        - RewriteResponseHeade</w:t>
      </w:r>
      <w:r>
        <w:rPr>
          <w:rStyle w:val="hl-attribute"/>
          <w:lang w:val="en"/>
        </w:rPr>
        <w:t>r</w:t>
      </w:r>
      <w:r>
        <w:rPr>
          <w:lang w:val="en"/>
        </w:rPr>
        <w:t>=X-Response-Fo</w:t>
      </w:r>
      <w:r>
        <w:rPr>
          <w:lang w:val="en"/>
        </w:rPr>
        <w:t>o</w:t>
      </w:r>
      <w:r>
        <w:rPr>
          <w:rStyle w:val="hl-keyword"/>
          <w:lang w:val="en"/>
        </w:rPr>
        <w:t>,</w:t>
      </w:r>
      <w:r>
        <w:rPr>
          <w:lang w:val="en"/>
        </w:rPr>
        <w:t xml:space="preserve"> </w:t>
      </w:r>
      <w:r>
        <w:rPr>
          <w:rStyle w:val="hl-keyword"/>
          <w:lang w:val="en"/>
        </w:rPr>
        <w:t>,</w:t>
      </w:r>
      <w:r>
        <w:rPr>
          <w:lang w:val="en"/>
        </w:rPr>
        <w:t xml:space="preserve"> password=[^&amp;]</w:t>
      </w:r>
      <w:r>
        <w:rPr>
          <w:lang w:val="en"/>
        </w:rPr>
        <w:t>+</w:t>
      </w:r>
      <w:r>
        <w:rPr>
          <w:rStyle w:val="hl-keyword"/>
          <w:lang w:val="en"/>
        </w:rPr>
        <w:t>,</w:t>
      </w:r>
      <w:r>
        <w:rPr>
          <w:lang w:val="en"/>
        </w:rPr>
        <w:t xml:space="preserve"> password=***</w:t>
      </w:r>
    </w:p>
    <w:p w:rsidR="00000000" w:rsidRDefault="00E0452F">
      <w:pPr>
        <w:pStyle w:val="a5"/>
        <w:divId w:val="2067216138"/>
        <w:rPr>
          <w:lang w:val="en"/>
        </w:rPr>
      </w:pPr>
      <w:r>
        <w:rPr>
          <w:lang w:val="en"/>
        </w:rPr>
        <w:t xml:space="preserve">For a header value of </w:t>
      </w:r>
      <w:r>
        <w:rPr>
          <w:rStyle w:val="HTML"/>
          <w:lang w:val="en"/>
        </w:rPr>
        <w:t>/42?user=ford&amp;password=omg!what&amp;flag=true</w:t>
      </w:r>
      <w:r>
        <w:rPr>
          <w:lang w:val="en"/>
        </w:rPr>
        <w:t xml:space="preserve">, it will be set to </w:t>
      </w:r>
      <w:r>
        <w:rPr>
          <w:rStyle w:val="HTML"/>
          <w:lang w:val="en"/>
        </w:rPr>
        <w:t>/42?user=ford&amp;password=***&amp;flag=true</w:t>
      </w:r>
      <w:r>
        <w:rPr>
          <w:lang w:val="en"/>
        </w:rPr>
        <w:t xml:space="preserve"> after making the downstream</w:t>
      </w:r>
      <w:r>
        <w:rPr>
          <w:lang w:val="en"/>
        </w:rPr>
        <w:t xml:space="preserve"> request. Please use </w:t>
      </w:r>
      <w:r>
        <w:rPr>
          <w:rStyle w:val="HTML"/>
          <w:lang w:val="en"/>
        </w:rPr>
        <w:t>$\</w:t>
      </w:r>
      <w:r>
        <w:rPr>
          <w:lang w:val="en"/>
        </w:rPr>
        <w:t xml:space="preserve"> to mean </w:t>
      </w:r>
      <w:r>
        <w:rPr>
          <w:rStyle w:val="HTML"/>
          <w:lang w:val="en"/>
        </w:rPr>
        <w:t>$</w:t>
      </w:r>
      <w:r>
        <w:rPr>
          <w:lang w:val="en"/>
        </w:rPr>
        <w:t xml:space="preserve"> because of the YAML spec.</w:t>
      </w:r>
    </w:p>
    <w:p w:rsidR="00000000" w:rsidRDefault="00E0452F">
      <w:pPr>
        <w:pStyle w:val="2"/>
        <w:divId w:val="259798741"/>
        <w:rPr>
          <w:lang w:val="en"/>
        </w:rPr>
      </w:pPr>
      <w:bookmarkStart w:id="898" w:name="_savesession_gatewayfilter_factory"/>
      <w:bookmarkEnd w:id="898"/>
      <w:r>
        <w:rPr>
          <w:lang w:val="en"/>
        </w:rPr>
        <w:t>115.15 SaveSession GatewayFilter Factory</w:t>
      </w:r>
    </w:p>
    <w:p w:rsidR="00000000" w:rsidRDefault="00E0452F">
      <w:pPr>
        <w:pStyle w:val="a5"/>
        <w:divId w:val="1112289064"/>
        <w:rPr>
          <w:lang w:val="en"/>
        </w:rPr>
      </w:pPr>
      <w:r>
        <w:rPr>
          <w:lang w:val="en"/>
        </w:rPr>
        <w:t>The SaveSess</w:t>
      </w:r>
      <w:r>
        <w:rPr>
          <w:lang w:val="en"/>
        </w:rPr>
        <w:t xml:space="preserve">ion GatewayFilter Factory forces a </w:t>
      </w:r>
      <w:r>
        <w:rPr>
          <w:rStyle w:val="HTML"/>
          <w:lang w:val="en"/>
        </w:rPr>
        <w:t>WebSession::save</w:t>
      </w:r>
      <w:r>
        <w:rPr>
          <w:lang w:val="en"/>
        </w:rPr>
        <w:t xml:space="preserve"> operation </w:t>
      </w:r>
      <w:r>
        <w:rPr>
          <w:rStyle w:val="a6"/>
          <w:lang w:val="en"/>
        </w:rPr>
        <w:t>before</w:t>
      </w:r>
      <w:r>
        <w:rPr>
          <w:lang w:val="en"/>
        </w:rPr>
        <w:t xml:space="preserve"> forwarding the call downstream. This is of particular use when using something like </w:t>
      </w:r>
      <w:hyperlink r:id="rId1730" w:tgtFrame="_top" w:history="1">
        <w:r>
          <w:rPr>
            <w:rStyle w:val="a3"/>
            <w:lang w:val="en"/>
          </w:rPr>
          <w:t>Spring Session</w:t>
        </w:r>
      </w:hyperlink>
      <w:r>
        <w:rPr>
          <w:lang w:val="en"/>
        </w:rPr>
        <w:t xml:space="preserve"> </w:t>
      </w:r>
      <w:r>
        <w:rPr>
          <w:lang w:val="en"/>
        </w:rPr>
        <w:t>with a lazy data store and need to ensure the session state has been saved before making the forwarded call.</w:t>
      </w:r>
    </w:p>
    <w:p w:rsidR="00000000" w:rsidRDefault="00E0452F">
      <w:pPr>
        <w:pStyle w:val="a5"/>
        <w:divId w:val="1112289064"/>
        <w:rPr>
          <w:lang w:val="en"/>
        </w:rPr>
      </w:pPr>
      <w:r>
        <w:rPr>
          <w:b/>
          <w:bCs/>
          <w:lang w:val="en"/>
        </w:rPr>
        <w:t>application.yml. </w:t>
      </w:r>
      <w:r>
        <w:rPr>
          <w:lang w:val="en"/>
        </w:rPr>
        <w:t xml:space="preserve"> </w:t>
      </w:r>
    </w:p>
    <w:p w:rsidR="00000000" w:rsidRDefault="00E0452F">
      <w:pPr>
        <w:pStyle w:val="HTML0"/>
        <w:divId w:val="1112289064"/>
        <w:rPr>
          <w:lang w:val="en"/>
        </w:rPr>
      </w:pPr>
      <w:r>
        <w:rPr>
          <w:rStyle w:val="hl-attribute"/>
          <w:lang w:val="en"/>
        </w:rPr>
        <w:t>sprin</w:t>
      </w:r>
      <w:r>
        <w:rPr>
          <w:rStyle w:val="hl-attribute"/>
          <w:lang w:val="en"/>
        </w:rPr>
        <w:t>g</w:t>
      </w:r>
      <w:r>
        <w:rPr>
          <w:lang w:val="en"/>
        </w:rPr>
        <w:t>:</w:t>
      </w:r>
    </w:p>
    <w:p w:rsidR="00000000" w:rsidRDefault="00E0452F">
      <w:pPr>
        <w:pStyle w:val="HTML0"/>
        <w:divId w:val="1112289064"/>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112289064"/>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112289064"/>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112289064"/>
        <w:rPr>
          <w:lang w:val="en"/>
        </w:rPr>
      </w:pPr>
      <w:r>
        <w:rPr>
          <w:rStyle w:val="hl-attribute"/>
          <w:lang w:val="en"/>
        </w:rPr>
        <w:t xml:space="preserve">      - i</w:t>
      </w:r>
      <w:r>
        <w:rPr>
          <w:rStyle w:val="hl-attribute"/>
          <w:lang w:val="en"/>
        </w:rPr>
        <w:t>d</w:t>
      </w:r>
      <w:r>
        <w:rPr>
          <w:lang w:val="en"/>
        </w:rPr>
        <w:t>: save_session</w:t>
      </w:r>
    </w:p>
    <w:p w:rsidR="00000000" w:rsidRDefault="00E0452F">
      <w:pPr>
        <w:pStyle w:val="HTML0"/>
        <w:divId w:val="1112289064"/>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1112289064"/>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1112289064"/>
        <w:rPr>
          <w:lang w:val="en"/>
        </w:rPr>
      </w:pPr>
      <w:r>
        <w:rPr>
          <w:rStyle w:val="hl-attribute"/>
          <w:lang w:val="en"/>
        </w:rPr>
        <w:t xml:space="preserve">       </w:t>
      </w:r>
      <w:r>
        <w:rPr>
          <w:rStyle w:val="hl-attribute"/>
          <w:lang w:val="en"/>
        </w:rPr>
        <w:t xml:space="preserve"> - Pat</w:t>
      </w:r>
      <w:r>
        <w:rPr>
          <w:rStyle w:val="hl-attribute"/>
          <w:lang w:val="en"/>
        </w:rPr>
        <w:t>h</w:t>
      </w:r>
      <w:r>
        <w:rPr>
          <w:lang w:val="en"/>
        </w:rPr>
        <w:t>=/foo/**</w:t>
      </w:r>
    </w:p>
    <w:p w:rsidR="00000000" w:rsidRDefault="00E0452F">
      <w:pPr>
        <w:pStyle w:val="HTML0"/>
        <w:divId w:val="1112289064"/>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1112289064"/>
        <w:rPr>
          <w:lang w:val="en"/>
        </w:rPr>
      </w:pPr>
      <w:r>
        <w:rPr>
          <w:lang w:val="en"/>
        </w:rPr>
        <w:t xml:space="preserve">        - SaveSession</w:t>
      </w:r>
    </w:p>
    <w:p w:rsidR="00000000" w:rsidRDefault="00E0452F">
      <w:pPr>
        <w:pStyle w:val="a5"/>
        <w:divId w:val="1112289064"/>
        <w:rPr>
          <w:lang w:val="en"/>
        </w:rPr>
      </w:pPr>
      <w:r>
        <w:rPr>
          <w:lang w:val="en"/>
        </w:rPr>
        <w:t xml:space="preserve">If you are integrating </w:t>
      </w:r>
      <w:hyperlink r:id="rId1731" w:tgtFrame="_top" w:history="1">
        <w:r>
          <w:rPr>
            <w:rStyle w:val="a3"/>
            <w:lang w:val="en"/>
          </w:rPr>
          <w:t>Spring Security</w:t>
        </w:r>
      </w:hyperlink>
      <w:r>
        <w:rPr>
          <w:lang w:val="en"/>
        </w:rPr>
        <w:t xml:space="preserve"> with Spring Session, and want to ensure security details have been forwarded to the remote p</w:t>
      </w:r>
      <w:r>
        <w:rPr>
          <w:lang w:val="en"/>
        </w:rPr>
        <w:t>rocess, this is critical.</w:t>
      </w:r>
    </w:p>
    <w:p w:rsidR="00000000" w:rsidRDefault="00E0452F">
      <w:pPr>
        <w:pStyle w:val="2"/>
        <w:divId w:val="410008011"/>
        <w:rPr>
          <w:lang w:val="en"/>
        </w:rPr>
      </w:pPr>
      <w:bookmarkStart w:id="899" w:name="_secureheaders_gatewayfilter_factory"/>
      <w:bookmarkEnd w:id="899"/>
      <w:r>
        <w:rPr>
          <w:lang w:val="en"/>
        </w:rPr>
        <w:t>115.16 SecureHeaders GatewayFilter Factory</w:t>
      </w:r>
    </w:p>
    <w:p w:rsidR="00000000" w:rsidRDefault="00E0452F">
      <w:pPr>
        <w:pStyle w:val="a5"/>
        <w:divId w:val="1369376889"/>
        <w:rPr>
          <w:lang w:val="en"/>
        </w:rPr>
      </w:pPr>
      <w:r>
        <w:rPr>
          <w:lang w:val="en"/>
        </w:rPr>
        <w:t>The SecureHeaders GatewayFilter Factory ad</w:t>
      </w:r>
      <w:r>
        <w:rPr>
          <w:lang w:val="en"/>
        </w:rPr>
        <w:t xml:space="preserve">ds a number of headers to the response at the reccomendation from </w:t>
      </w:r>
      <w:hyperlink r:id="rId1732" w:tgtFrame="_top" w:history="1">
        <w:r>
          <w:rPr>
            <w:rStyle w:val="a3"/>
            <w:lang w:val="en"/>
          </w:rPr>
          <w:t>this blog post</w:t>
        </w:r>
      </w:hyperlink>
      <w:r>
        <w:rPr>
          <w:lang w:val="en"/>
        </w:rPr>
        <w:t>.</w:t>
      </w:r>
    </w:p>
    <w:p w:rsidR="00000000" w:rsidRDefault="00E0452F">
      <w:pPr>
        <w:pStyle w:val="title"/>
        <w:divId w:val="618999784"/>
        <w:rPr>
          <w:lang w:val="en"/>
        </w:rPr>
      </w:pPr>
      <w:r>
        <w:rPr>
          <w:b/>
          <w:bCs/>
          <w:lang w:val="en"/>
        </w:rPr>
        <w:t>The following headers are added (allong with default values):</w:t>
      </w:r>
    </w:p>
    <w:p w:rsidR="00000000" w:rsidRDefault="00E0452F">
      <w:pPr>
        <w:numPr>
          <w:ilvl w:val="0"/>
          <w:numId w:val="228"/>
        </w:numPr>
        <w:spacing w:before="100" w:beforeAutospacing="1" w:after="100" w:afterAutospacing="1"/>
        <w:divId w:val="618999784"/>
        <w:rPr>
          <w:lang w:val="en"/>
        </w:rPr>
      </w:pPr>
      <w:r>
        <w:rPr>
          <w:rStyle w:val="HTML"/>
          <w:lang w:val="en"/>
        </w:rPr>
        <w:t>X-Xss-Protection:1; mode=block</w:t>
      </w:r>
    </w:p>
    <w:p w:rsidR="00000000" w:rsidRDefault="00E0452F">
      <w:pPr>
        <w:numPr>
          <w:ilvl w:val="0"/>
          <w:numId w:val="228"/>
        </w:numPr>
        <w:spacing w:before="100" w:beforeAutospacing="1" w:after="100" w:afterAutospacing="1"/>
        <w:divId w:val="618999784"/>
        <w:rPr>
          <w:lang w:val="en"/>
        </w:rPr>
      </w:pPr>
      <w:r>
        <w:rPr>
          <w:rStyle w:val="HTML"/>
          <w:lang w:val="en"/>
        </w:rPr>
        <w:t>Strict-Transport-Security:max-age=631138519</w:t>
      </w:r>
    </w:p>
    <w:p w:rsidR="00000000" w:rsidRDefault="00E0452F">
      <w:pPr>
        <w:numPr>
          <w:ilvl w:val="0"/>
          <w:numId w:val="228"/>
        </w:numPr>
        <w:spacing w:before="100" w:beforeAutospacing="1" w:after="100" w:afterAutospacing="1"/>
        <w:divId w:val="618999784"/>
        <w:rPr>
          <w:lang w:val="en"/>
        </w:rPr>
      </w:pPr>
      <w:r>
        <w:rPr>
          <w:rStyle w:val="HTML"/>
          <w:lang w:val="en"/>
        </w:rPr>
        <w:t>X-Frame-Options:DENY</w:t>
      </w:r>
    </w:p>
    <w:p w:rsidR="00000000" w:rsidRDefault="00E0452F">
      <w:pPr>
        <w:numPr>
          <w:ilvl w:val="0"/>
          <w:numId w:val="228"/>
        </w:numPr>
        <w:spacing w:before="100" w:beforeAutospacing="1" w:after="100" w:afterAutospacing="1"/>
        <w:divId w:val="618999784"/>
        <w:rPr>
          <w:lang w:val="en"/>
        </w:rPr>
      </w:pPr>
      <w:r>
        <w:rPr>
          <w:rStyle w:val="HTML"/>
          <w:lang w:val="en"/>
        </w:rPr>
        <w:t>X-Content-Type-Options:nosniff</w:t>
      </w:r>
    </w:p>
    <w:p w:rsidR="00000000" w:rsidRDefault="00E0452F">
      <w:pPr>
        <w:numPr>
          <w:ilvl w:val="0"/>
          <w:numId w:val="228"/>
        </w:numPr>
        <w:spacing w:before="100" w:beforeAutospacing="1" w:after="100" w:afterAutospacing="1"/>
        <w:divId w:val="618999784"/>
        <w:rPr>
          <w:lang w:val="en"/>
        </w:rPr>
      </w:pPr>
      <w:r>
        <w:rPr>
          <w:rStyle w:val="HTML"/>
          <w:lang w:val="en"/>
        </w:rPr>
        <w:t>Referrer-Policy:no-referrer</w:t>
      </w:r>
    </w:p>
    <w:p w:rsidR="00000000" w:rsidRDefault="00E0452F">
      <w:pPr>
        <w:numPr>
          <w:ilvl w:val="0"/>
          <w:numId w:val="228"/>
        </w:numPr>
        <w:spacing w:before="100" w:beforeAutospacing="1" w:after="100" w:afterAutospacing="1"/>
        <w:divId w:val="618999784"/>
        <w:rPr>
          <w:lang w:val="en"/>
        </w:rPr>
      </w:pPr>
      <w:r>
        <w:rPr>
          <w:rStyle w:val="HTML"/>
          <w:lang w:val="en"/>
        </w:rPr>
        <w:t>Content-Security-Policy:default-src 'self' https:; font-src 'self' https: data:; img-src 'self' https</w:t>
      </w:r>
      <w:r>
        <w:rPr>
          <w:rStyle w:val="HTML"/>
          <w:lang w:val="en"/>
        </w:rPr>
        <w:t>: data:; object-src 'none'; script-src https:; style-src 'self' https: 'unsafe-inline'</w:t>
      </w:r>
    </w:p>
    <w:p w:rsidR="00000000" w:rsidRDefault="00E0452F">
      <w:pPr>
        <w:numPr>
          <w:ilvl w:val="0"/>
          <w:numId w:val="228"/>
        </w:numPr>
        <w:spacing w:before="100" w:beforeAutospacing="1" w:after="100" w:afterAutospacing="1"/>
        <w:divId w:val="618999784"/>
        <w:rPr>
          <w:lang w:val="en"/>
        </w:rPr>
      </w:pPr>
      <w:r>
        <w:rPr>
          <w:rStyle w:val="HTML"/>
          <w:lang w:val="en"/>
        </w:rPr>
        <w:t>X-Download-Options:noopen</w:t>
      </w:r>
    </w:p>
    <w:p w:rsidR="00000000" w:rsidRDefault="00E0452F">
      <w:pPr>
        <w:numPr>
          <w:ilvl w:val="0"/>
          <w:numId w:val="228"/>
        </w:numPr>
        <w:spacing w:before="100" w:beforeAutospacing="1" w:after="100" w:afterAutospacing="1"/>
        <w:divId w:val="618999784"/>
        <w:rPr>
          <w:lang w:val="en"/>
        </w:rPr>
      </w:pPr>
      <w:r>
        <w:rPr>
          <w:rStyle w:val="HTML"/>
          <w:lang w:val="en"/>
        </w:rPr>
        <w:t>X-Permitted-Cross-Domain-Policies:none</w:t>
      </w:r>
    </w:p>
    <w:p w:rsidR="00000000" w:rsidRDefault="00E0452F">
      <w:pPr>
        <w:pStyle w:val="a5"/>
        <w:divId w:val="1369376889"/>
        <w:rPr>
          <w:lang w:val="en"/>
        </w:rPr>
      </w:pPr>
      <w:r>
        <w:rPr>
          <w:lang w:val="en"/>
        </w:rPr>
        <w:t xml:space="preserve">To change the default values set the appropriate property in the </w:t>
      </w:r>
      <w:r>
        <w:rPr>
          <w:rStyle w:val="HTML"/>
          <w:lang w:val="en"/>
        </w:rPr>
        <w:t>spring.cloud.gateway.filter.secure-head</w:t>
      </w:r>
      <w:r>
        <w:rPr>
          <w:rStyle w:val="HTML"/>
          <w:lang w:val="en"/>
        </w:rPr>
        <w:t>ers</w:t>
      </w:r>
      <w:r>
        <w:rPr>
          <w:lang w:val="en"/>
        </w:rPr>
        <w:t xml:space="preserve"> namespace:</w:t>
      </w:r>
    </w:p>
    <w:p w:rsidR="00000000" w:rsidRDefault="00E0452F">
      <w:pPr>
        <w:pStyle w:val="title"/>
        <w:divId w:val="657614664"/>
        <w:rPr>
          <w:lang w:val="en"/>
        </w:rPr>
      </w:pPr>
      <w:r>
        <w:rPr>
          <w:b/>
          <w:bCs/>
          <w:lang w:val="en"/>
        </w:rPr>
        <w:t>Property to change:</w:t>
      </w:r>
    </w:p>
    <w:p w:rsidR="00000000" w:rsidRDefault="00E0452F">
      <w:pPr>
        <w:numPr>
          <w:ilvl w:val="0"/>
          <w:numId w:val="229"/>
        </w:numPr>
        <w:spacing w:before="100" w:beforeAutospacing="1" w:after="100" w:afterAutospacing="1"/>
        <w:divId w:val="657614664"/>
        <w:rPr>
          <w:lang w:val="en"/>
        </w:rPr>
      </w:pPr>
      <w:r>
        <w:rPr>
          <w:rStyle w:val="HTML"/>
          <w:lang w:val="en"/>
        </w:rPr>
        <w:t>xss-protection-header</w:t>
      </w:r>
    </w:p>
    <w:p w:rsidR="00000000" w:rsidRDefault="00E0452F">
      <w:pPr>
        <w:numPr>
          <w:ilvl w:val="0"/>
          <w:numId w:val="229"/>
        </w:numPr>
        <w:spacing w:before="100" w:beforeAutospacing="1" w:after="100" w:afterAutospacing="1"/>
        <w:divId w:val="657614664"/>
        <w:rPr>
          <w:lang w:val="en"/>
        </w:rPr>
      </w:pPr>
      <w:r>
        <w:rPr>
          <w:rStyle w:val="HTML"/>
          <w:lang w:val="en"/>
        </w:rPr>
        <w:t>strict-transport-security</w:t>
      </w:r>
    </w:p>
    <w:p w:rsidR="00000000" w:rsidRDefault="00E0452F">
      <w:pPr>
        <w:numPr>
          <w:ilvl w:val="0"/>
          <w:numId w:val="229"/>
        </w:numPr>
        <w:spacing w:before="100" w:beforeAutospacing="1" w:after="100" w:afterAutospacing="1"/>
        <w:divId w:val="657614664"/>
        <w:rPr>
          <w:lang w:val="en"/>
        </w:rPr>
      </w:pPr>
      <w:r>
        <w:rPr>
          <w:rStyle w:val="HTML"/>
          <w:lang w:val="en"/>
        </w:rPr>
        <w:t>frame-options</w:t>
      </w:r>
    </w:p>
    <w:p w:rsidR="00000000" w:rsidRDefault="00E0452F">
      <w:pPr>
        <w:numPr>
          <w:ilvl w:val="0"/>
          <w:numId w:val="229"/>
        </w:numPr>
        <w:spacing w:before="100" w:beforeAutospacing="1" w:after="100" w:afterAutospacing="1"/>
        <w:divId w:val="657614664"/>
        <w:rPr>
          <w:lang w:val="en"/>
        </w:rPr>
      </w:pPr>
      <w:r>
        <w:rPr>
          <w:rStyle w:val="HTML"/>
          <w:lang w:val="en"/>
        </w:rPr>
        <w:t>content-type-options</w:t>
      </w:r>
    </w:p>
    <w:p w:rsidR="00000000" w:rsidRDefault="00E0452F">
      <w:pPr>
        <w:numPr>
          <w:ilvl w:val="0"/>
          <w:numId w:val="229"/>
        </w:numPr>
        <w:spacing w:before="100" w:beforeAutospacing="1" w:after="100" w:afterAutospacing="1"/>
        <w:divId w:val="657614664"/>
        <w:rPr>
          <w:lang w:val="en"/>
        </w:rPr>
      </w:pPr>
      <w:r>
        <w:rPr>
          <w:rStyle w:val="HTML"/>
          <w:lang w:val="en"/>
        </w:rPr>
        <w:t>referrer-policy</w:t>
      </w:r>
    </w:p>
    <w:p w:rsidR="00000000" w:rsidRDefault="00E0452F">
      <w:pPr>
        <w:numPr>
          <w:ilvl w:val="0"/>
          <w:numId w:val="229"/>
        </w:numPr>
        <w:spacing w:before="100" w:beforeAutospacing="1" w:after="100" w:afterAutospacing="1"/>
        <w:divId w:val="657614664"/>
        <w:rPr>
          <w:lang w:val="en"/>
        </w:rPr>
      </w:pPr>
      <w:r>
        <w:rPr>
          <w:rStyle w:val="HTML"/>
          <w:lang w:val="en"/>
        </w:rPr>
        <w:t>content-security-policy</w:t>
      </w:r>
    </w:p>
    <w:p w:rsidR="00000000" w:rsidRDefault="00E0452F">
      <w:pPr>
        <w:numPr>
          <w:ilvl w:val="0"/>
          <w:numId w:val="229"/>
        </w:numPr>
        <w:spacing w:before="100" w:beforeAutospacing="1" w:after="100" w:afterAutospacing="1"/>
        <w:divId w:val="657614664"/>
        <w:rPr>
          <w:lang w:val="en"/>
        </w:rPr>
      </w:pPr>
      <w:r>
        <w:rPr>
          <w:rStyle w:val="HTML"/>
          <w:lang w:val="en"/>
        </w:rPr>
        <w:t>download-options</w:t>
      </w:r>
    </w:p>
    <w:p w:rsidR="00000000" w:rsidRDefault="00E0452F">
      <w:pPr>
        <w:numPr>
          <w:ilvl w:val="0"/>
          <w:numId w:val="229"/>
        </w:numPr>
        <w:spacing w:before="100" w:beforeAutospacing="1" w:after="100" w:afterAutospacing="1"/>
        <w:divId w:val="657614664"/>
        <w:rPr>
          <w:lang w:val="en"/>
        </w:rPr>
      </w:pPr>
      <w:r>
        <w:rPr>
          <w:rStyle w:val="HTML"/>
          <w:lang w:val="en"/>
        </w:rPr>
        <w:t>permitted-cross-domain-policies</w:t>
      </w:r>
    </w:p>
    <w:p w:rsidR="00000000" w:rsidRDefault="00E0452F">
      <w:pPr>
        <w:pStyle w:val="2"/>
        <w:divId w:val="487861875"/>
        <w:rPr>
          <w:lang w:val="en"/>
        </w:rPr>
      </w:pPr>
      <w:bookmarkStart w:id="900" w:name="_setpath_gatewayfilter_factory"/>
      <w:bookmarkEnd w:id="900"/>
      <w:r>
        <w:rPr>
          <w:lang w:val="en"/>
        </w:rPr>
        <w:t>115.17 SetPath GatewayFilter Factory</w:t>
      </w:r>
    </w:p>
    <w:p w:rsidR="00000000" w:rsidRDefault="00E0452F">
      <w:pPr>
        <w:pStyle w:val="a5"/>
        <w:divId w:val="598367607"/>
        <w:rPr>
          <w:lang w:val="en"/>
        </w:rPr>
      </w:pPr>
      <w:r>
        <w:rPr>
          <w:lang w:val="en"/>
        </w:rPr>
        <w:t xml:space="preserve">The SetPath GatewayFilter Factory takes a path </w:t>
      </w:r>
      <w:r>
        <w:rPr>
          <w:rStyle w:val="HTML"/>
          <w:lang w:val="en"/>
        </w:rPr>
        <w:t>template</w:t>
      </w:r>
      <w:r>
        <w:rPr>
          <w:lang w:val="en"/>
        </w:rPr>
        <w:t xml:space="preserve"> </w:t>
      </w:r>
      <w:r>
        <w:rPr>
          <w:lang w:val="en"/>
        </w:rPr>
        <w:t>parameter. It offers a simple way to manipulate the request path by allowing templated segments of the path. This uses the uri templates from Spring Framework. Multiple matching segments are allowed.</w:t>
      </w:r>
    </w:p>
    <w:p w:rsidR="00000000" w:rsidRDefault="00E0452F">
      <w:pPr>
        <w:pStyle w:val="a5"/>
        <w:divId w:val="598367607"/>
        <w:rPr>
          <w:lang w:val="en"/>
        </w:rPr>
      </w:pPr>
      <w:r>
        <w:rPr>
          <w:b/>
          <w:bCs/>
          <w:lang w:val="en"/>
        </w:rPr>
        <w:t>application.yml. </w:t>
      </w:r>
      <w:r>
        <w:rPr>
          <w:lang w:val="en"/>
        </w:rPr>
        <w:t xml:space="preserve"> </w:t>
      </w:r>
    </w:p>
    <w:p w:rsidR="00000000" w:rsidRDefault="00E0452F">
      <w:pPr>
        <w:pStyle w:val="HTML0"/>
        <w:divId w:val="598367607"/>
        <w:rPr>
          <w:lang w:val="en"/>
        </w:rPr>
      </w:pPr>
      <w:r>
        <w:rPr>
          <w:rStyle w:val="hl-attribute"/>
          <w:lang w:val="en"/>
        </w:rPr>
        <w:t>sprin</w:t>
      </w:r>
      <w:r>
        <w:rPr>
          <w:rStyle w:val="hl-attribute"/>
          <w:lang w:val="en"/>
        </w:rPr>
        <w:t>g</w:t>
      </w:r>
      <w:r>
        <w:rPr>
          <w:lang w:val="en"/>
        </w:rPr>
        <w:t>:</w:t>
      </w:r>
    </w:p>
    <w:p w:rsidR="00000000" w:rsidRDefault="00E0452F">
      <w:pPr>
        <w:pStyle w:val="HTML0"/>
        <w:divId w:val="598367607"/>
        <w:rPr>
          <w:lang w:val="en"/>
        </w:rPr>
      </w:pPr>
      <w:r>
        <w:rPr>
          <w:rStyle w:val="hl-attribute"/>
          <w:lang w:val="en"/>
        </w:rPr>
        <w:t xml:space="preserve">  clou</w:t>
      </w:r>
      <w:r>
        <w:rPr>
          <w:rStyle w:val="hl-attribute"/>
          <w:lang w:val="en"/>
        </w:rPr>
        <w:t>d</w:t>
      </w:r>
      <w:r>
        <w:rPr>
          <w:lang w:val="en"/>
        </w:rPr>
        <w:t>:</w:t>
      </w:r>
    </w:p>
    <w:p w:rsidR="00000000" w:rsidRDefault="00E0452F">
      <w:pPr>
        <w:pStyle w:val="HTML0"/>
        <w:divId w:val="598367607"/>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598367607"/>
        <w:rPr>
          <w:lang w:val="en"/>
        </w:rPr>
      </w:pPr>
      <w:r>
        <w:rPr>
          <w:rStyle w:val="hl-attribute"/>
          <w:lang w:val="en"/>
        </w:rPr>
        <w:t xml:space="preserve">      r</w:t>
      </w:r>
      <w:r>
        <w:rPr>
          <w:rStyle w:val="hl-attribute"/>
          <w:lang w:val="en"/>
        </w:rPr>
        <w:t>oute</w:t>
      </w:r>
      <w:r>
        <w:rPr>
          <w:rStyle w:val="hl-attribute"/>
          <w:lang w:val="en"/>
        </w:rPr>
        <w:t>s</w:t>
      </w:r>
      <w:r>
        <w:rPr>
          <w:lang w:val="en"/>
        </w:rPr>
        <w:t>:</w:t>
      </w:r>
    </w:p>
    <w:p w:rsidR="00000000" w:rsidRDefault="00E0452F">
      <w:pPr>
        <w:pStyle w:val="HTML0"/>
        <w:divId w:val="598367607"/>
        <w:rPr>
          <w:lang w:val="en"/>
        </w:rPr>
      </w:pPr>
      <w:r>
        <w:rPr>
          <w:rStyle w:val="hl-attribute"/>
          <w:lang w:val="en"/>
        </w:rPr>
        <w:t xml:space="preserve">      - i</w:t>
      </w:r>
      <w:r>
        <w:rPr>
          <w:rStyle w:val="hl-attribute"/>
          <w:lang w:val="en"/>
        </w:rPr>
        <w:t>d</w:t>
      </w:r>
      <w:r>
        <w:rPr>
          <w:lang w:val="en"/>
        </w:rPr>
        <w:t>: setpath_route</w:t>
      </w:r>
    </w:p>
    <w:p w:rsidR="00000000" w:rsidRDefault="00E0452F">
      <w:pPr>
        <w:pStyle w:val="HTML0"/>
        <w:divId w:val="598367607"/>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598367607"/>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598367607"/>
        <w:rPr>
          <w:lang w:val="en"/>
        </w:rPr>
      </w:pPr>
      <w:r>
        <w:rPr>
          <w:rStyle w:val="hl-attribute"/>
          <w:lang w:val="en"/>
        </w:rPr>
        <w:t xml:space="preserve">        - Pat</w:t>
      </w:r>
      <w:r>
        <w:rPr>
          <w:rStyle w:val="hl-attribute"/>
          <w:lang w:val="en"/>
        </w:rPr>
        <w:t>h</w:t>
      </w:r>
      <w:r>
        <w:rPr>
          <w:lang w:val="en"/>
        </w:rPr>
        <w:t>=/foo/{segmen</w:t>
      </w:r>
      <w:r>
        <w:rPr>
          <w:lang w:val="en"/>
        </w:rPr>
        <w:t>t</w:t>
      </w:r>
      <w:r>
        <w:rPr>
          <w:rStyle w:val="hl-keyword"/>
          <w:lang w:val="en"/>
        </w:rPr>
        <w:t>}</w:t>
      </w:r>
    </w:p>
    <w:p w:rsidR="00000000" w:rsidRDefault="00E0452F">
      <w:pPr>
        <w:pStyle w:val="HTML0"/>
        <w:divId w:val="598367607"/>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598367607"/>
        <w:rPr>
          <w:lang w:val="en"/>
        </w:rPr>
      </w:pPr>
      <w:r>
        <w:rPr>
          <w:rStyle w:val="hl-attribute"/>
          <w:lang w:val="en"/>
        </w:rPr>
        <w:t xml:space="preserve">        - SetPat</w:t>
      </w:r>
      <w:r>
        <w:rPr>
          <w:rStyle w:val="hl-attribute"/>
          <w:lang w:val="en"/>
        </w:rPr>
        <w:t>h</w:t>
      </w:r>
      <w:r>
        <w:rPr>
          <w:lang w:val="en"/>
        </w:rPr>
        <w:t>=/{segmen</w:t>
      </w:r>
      <w:r>
        <w:rPr>
          <w:lang w:val="en"/>
        </w:rPr>
        <w:t>t</w:t>
      </w:r>
      <w:r>
        <w:rPr>
          <w:rStyle w:val="hl-keyword"/>
          <w:lang w:val="en"/>
        </w:rPr>
        <w:t>}</w:t>
      </w:r>
    </w:p>
    <w:p w:rsidR="00000000" w:rsidRDefault="00E0452F">
      <w:pPr>
        <w:pStyle w:val="a5"/>
        <w:divId w:val="598367607"/>
        <w:rPr>
          <w:lang w:val="en"/>
        </w:rPr>
      </w:pPr>
      <w:r>
        <w:rPr>
          <w:lang w:val="en"/>
        </w:rPr>
        <w:t xml:space="preserve">For a request path of </w:t>
      </w:r>
      <w:r>
        <w:rPr>
          <w:rStyle w:val="HTML"/>
          <w:lang w:val="en"/>
        </w:rPr>
        <w:t>/foo/bar</w:t>
      </w:r>
      <w:r>
        <w:rPr>
          <w:lang w:val="en"/>
        </w:rPr>
        <w:t xml:space="preserve">, this will set the path to </w:t>
      </w:r>
      <w:r>
        <w:rPr>
          <w:rStyle w:val="HTML"/>
          <w:lang w:val="en"/>
        </w:rPr>
        <w:t>/bar</w:t>
      </w:r>
      <w:r>
        <w:rPr>
          <w:lang w:val="en"/>
        </w:rPr>
        <w:t xml:space="preserve"> </w:t>
      </w:r>
      <w:r>
        <w:rPr>
          <w:lang w:val="en"/>
        </w:rPr>
        <w:t>before making the downstream request.</w:t>
      </w:r>
    </w:p>
    <w:p w:rsidR="00000000" w:rsidRDefault="00E0452F">
      <w:pPr>
        <w:pStyle w:val="2"/>
        <w:divId w:val="1167666972"/>
        <w:rPr>
          <w:lang w:val="en"/>
        </w:rPr>
      </w:pPr>
      <w:bookmarkStart w:id="901" w:name="_setresponseheader_gatewayfilter_factory"/>
      <w:bookmarkEnd w:id="901"/>
      <w:r>
        <w:rPr>
          <w:lang w:val="en"/>
        </w:rPr>
        <w:t>115.18 SetResponseHeader GatewayFilter Factory</w:t>
      </w:r>
    </w:p>
    <w:p w:rsidR="00000000" w:rsidRDefault="00E0452F">
      <w:pPr>
        <w:pStyle w:val="a5"/>
        <w:divId w:val="1362052309"/>
        <w:rPr>
          <w:lang w:val="en"/>
        </w:rPr>
      </w:pPr>
      <w:r>
        <w:rPr>
          <w:lang w:val="en"/>
        </w:rPr>
        <w:t xml:space="preserve">The SetResponseHeader </w:t>
      </w:r>
      <w:r>
        <w:rPr>
          <w:lang w:val="en"/>
        </w:rPr>
        <w:t xml:space="preserve">GatewayFilter Factory takes </w:t>
      </w:r>
      <w:r>
        <w:rPr>
          <w:rStyle w:val="HTML"/>
          <w:lang w:val="en"/>
        </w:rPr>
        <w:t>name</w:t>
      </w:r>
      <w:r>
        <w:rPr>
          <w:lang w:val="en"/>
        </w:rPr>
        <w:t xml:space="preserve"> and </w:t>
      </w:r>
      <w:r>
        <w:rPr>
          <w:rStyle w:val="HTML"/>
          <w:lang w:val="en"/>
        </w:rPr>
        <w:t>value</w:t>
      </w:r>
      <w:r>
        <w:rPr>
          <w:lang w:val="en"/>
        </w:rPr>
        <w:t xml:space="preserve"> parameters.</w:t>
      </w:r>
    </w:p>
    <w:p w:rsidR="00000000" w:rsidRDefault="00E0452F">
      <w:pPr>
        <w:pStyle w:val="a5"/>
        <w:divId w:val="1362052309"/>
        <w:rPr>
          <w:lang w:val="en"/>
        </w:rPr>
      </w:pPr>
      <w:r>
        <w:rPr>
          <w:b/>
          <w:bCs/>
          <w:lang w:val="en"/>
        </w:rPr>
        <w:t>application.yml. </w:t>
      </w:r>
      <w:r>
        <w:rPr>
          <w:lang w:val="en"/>
        </w:rPr>
        <w:t xml:space="preserve"> </w:t>
      </w:r>
    </w:p>
    <w:p w:rsidR="00000000" w:rsidRDefault="00E0452F">
      <w:pPr>
        <w:pStyle w:val="HTML0"/>
        <w:divId w:val="1362052309"/>
        <w:rPr>
          <w:lang w:val="en"/>
        </w:rPr>
      </w:pPr>
      <w:r>
        <w:rPr>
          <w:rStyle w:val="hl-attribute"/>
          <w:lang w:val="en"/>
        </w:rPr>
        <w:t>sprin</w:t>
      </w:r>
      <w:r>
        <w:rPr>
          <w:rStyle w:val="hl-attribute"/>
          <w:lang w:val="en"/>
        </w:rPr>
        <w:t>g</w:t>
      </w:r>
      <w:r>
        <w:rPr>
          <w:lang w:val="en"/>
        </w:rPr>
        <w:t>:</w:t>
      </w:r>
    </w:p>
    <w:p w:rsidR="00000000" w:rsidRDefault="00E0452F">
      <w:pPr>
        <w:pStyle w:val="HTML0"/>
        <w:divId w:val="1362052309"/>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362052309"/>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362052309"/>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362052309"/>
        <w:rPr>
          <w:lang w:val="en"/>
        </w:rPr>
      </w:pPr>
      <w:r>
        <w:rPr>
          <w:rStyle w:val="hl-attribute"/>
          <w:lang w:val="en"/>
        </w:rPr>
        <w:t xml:space="preserve">      - i</w:t>
      </w:r>
      <w:r>
        <w:rPr>
          <w:rStyle w:val="hl-attribute"/>
          <w:lang w:val="en"/>
        </w:rPr>
        <w:t>d</w:t>
      </w:r>
      <w:r>
        <w:rPr>
          <w:lang w:val="en"/>
        </w:rPr>
        <w:t>: setresponseheader_route</w:t>
      </w:r>
    </w:p>
    <w:p w:rsidR="00000000" w:rsidRDefault="00E0452F">
      <w:pPr>
        <w:pStyle w:val="HTML0"/>
        <w:divId w:val="1362052309"/>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1362052309"/>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1362052309"/>
        <w:rPr>
          <w:lang w:val="en"/>
        </w:rPr>
      </w:pPr>
      <w:r>
        <w:rPr>
          <w:rStyle w:val="hl-attribute"/>
          <w:lang w:val="en"/>
        </w:rPr>
        <w:t xml:space="preserve">        - SetResponseHeade</w:t>
      </w:r>
      <w:r>
        <w:rPr>
          <w:rStyle w:val="hl-attribute"/>
          <w:lang w:val="en"/>
        </w:rPr>
        <w:t>r</w:t>
      </w:r>
      <w:r>
        <w:rPr>
          <w:lang w:val="en"/>
        </w:rPr>
        <w:t>=X-Response-Fo</w:t>
      </w:r>
      <w:r>
        <w:rPr>
          <w:lang w:val="en"/>
        </w:rPr>
        <w:t>o</w:t>
      </w:r>
      <w:r>
        <w:rPr>
          <w:rStyle w:val="hl-keyword"/>
          <w:lang w:val="en"/>
        </w:rPr>
        <w:t>,</w:t>
      </w:r>
      <w:r>
        <w:rPr>
          <w:lang w:val="en"/>
        </w:rPr>
        <w:t xml:space="preserve"> Bar</w:t>
      </w:r>
    </w:p>
    <w:p w:rsidR="00000000" w:rsidRDefault="00E0452F">
      <w:pPr>
        <w:pStyle w:val="a5"/>
        <w:divId w:val="1362052309"/>
        <w:rPr>
          <w:lang w:val="en"/>
        </w:rPr>
      </w:pPr>
      <w:r>
        <w:rPr>
          <w:lang w:val="en"/>
        </w:rPr>
        <w:t xml:space="preserve">This </w:t>
      </w:r>
      <w:r>
        <w:rPr>
          <w:lang w:val="en"/>
        </w:rPr>
        <w:t xml:space="preserve">GatewayFilter replaces all headers with the given name, rather than adding. So if the downstream server responded with a </w:t>
      </w:r>
      <w:r>
        <w:rPr>
          <w:rStyle w:val="HTML"/>
          <w:lang w:val="en"/>
        </w:rPr>
        <w:t>X-Response-Foo:1234</w:t>
      </w:r>
      <w:r>
        <w:rPr>
          <w:lang w:val="en"/>
        </w:rPr>
        <w:t xml:space="preserve">, this would be replaced with </w:t>
      </w:r>
      <w:r>
        <w:rPr>
          <w:rStyle w:val="HTML"/>
          <w:lang w:val="en"/>
        </w:rPr>
        <w:t>X-Response-Foo:Bar</w:t>
      </w:r>
      <w:r>
        <w:rPr>
          <w:lang w:val="en"/>
        </w:rPr>
        <w:t>, which is what the gateway client would receive.</w:t>
      </w:r>
    </w:p>
    <w:p w:rsidR="00000000" w:rsidRDefault="00E0452F">
      <w:pPr>
        <w:pStyle w:val="2"/>
        <w:divId w:val="852763534"/>
        <w:rPr>
          <w:lang w:val="en"/>
        </w:rPr>
      </w:pPr>
      <w:bookmarkStart w:id="902" w:name="_setstatus_gatewayfilter_factory"/>
      <w:bookmarkEnd w:id="902"/>
      <w:r>
        <w:rPr>
          <w:lang w:val="en"/>
        </w:rPr>
        <w:t>115.19 SetStatus GatewayFilter Factory</w:t>
      </w:r>
    </w:p>
    <w:p w:rsidR="00000000" w:rsidRDefault="00E0452F">
      <w:pPr>
        <w:pStyle w:val="a5"/>
        <w:divId w:val="271936790"/>
        <w:rPr>
          <w:lang w:val="en"/>
        </w:rPr>
      </w:pPr>
      <w:r>
        <w:rPr>
          <w:lang w:val="en"/>
        </w:rPr>
        <w:t xml:space="preserve">The SetStatus GatewayFilter Factory takes a single </w:t>
      </w:r>
      <w:r>
        <w:rPr>
          <w:rStyle w:val="HTML"/>
          <w:lang w:val="en"/>
        </w:rPr>
        <w:t>status</w:t>
      </w:r>
      <w:r>
        <w:rPr>
          <w:lang w:val="en"/>
        </w:rPr>
        <w:t xml:space="preserve"> parameter. It must be a valid Spring</w:t>
      </w:r>
      <w:r>
        <w:rPr>
          <w:lang w:val="en"/>
        </w:rPr>
        <w:t xml:space="preserve"> </w:t>
      </w:r>
      <w:r>
        <w:rPr>
          <w:rStyle w:val="HTML"/>
          <w:lang w:val="en"/>
        </w:rPr>
        <w:t>HttpStatus</w:t>
      </w:r>
      <w:r>
        <w:rPr>
          <w:lang w:val="en"/>
        </w:rPr>
        <w:t xml:space="preserve">. It may be the integer value </w:t>
      </w:r>
      <w:r>
        <w:rPr>
          <w:rStyle w:val="HTML"/>
          <w:lang w:val="en"/>
        </w:rPr>
        <w:t>404</w:t>
      </w:r>
      <w:r>
        <w:rPr>
          <w:lang w:val="en"/>
        </w:rPr>
        <w:t xml:space="preserve"> or the string representation of the enumeration </w:t>
      </w:r>
      <w:r>
        <w:rPr>
          <w:rStyle w:val="HTML"/>
          <w:lang w:val="en"/>
        </w:rPr>
        <w:t>NOT_FOUND</w:t>
      </w:r>
      <w:r>
        <w:rPr>
          <w:lang w:val="en"/>
        </w:rPr>
        <w:t>.</w:t>
      </w:r>
    </w:p>
    <w:p w:rsidR="00000000" w:rsidRDefault="00E0452F">
      <w:pPr>
        <w:pStyle w:val="a5"/>
        <w:divId w:val="271936790"/>
        <w:rPr>
          <w:lang w:val="en"/>
        </w:rPr>
      </w:pPr>
      <w:r>
        <w:rPr>
          <w:b/>
          <w:bCs/>
          <w:lang w:val="en"/>
        </w:rPr>
        <w:t>application.yml. </w:t>
      </w:r>
      <w:r>
        <w:rPr>
          <w:lang w:val="en"/>
        </w:rPr>
        <w:t xml:space="preserve"> </w:t>
      </w:r>
    </w:p>
    <w:p w:rsidR="00000000" w:rsidRDefault="00E0452F">
      <w:pPr>
        <w:pStyle w:val="HTML0"/>
        <w:divId w:val="271936790"/>
        <w:rPr>
          <w:lang w:val="en"/>
        </w:rPr>
      </w:pPr>
      <w:r>
        <w:rPr>
          <w:rStyle w:val="hl-attribute"/>
          <w:lang w:val="en"/>
        </w:rPr>
        <w:t>sprin</w:t>
      </w:r>
      <w:r>
        <w:rPr>
          <w:rStyle w:val="hl-attribute"/>
          <w:lang w:val="en"/>
        </w:rPr>
        <w:t>g</w:t>
      </w:r>
      <w:r>
        <w:rPr>
          <w:lang w:val="en"/>
        </w:rPr>
        <w:t>:</w:t>
      </w:r>
    </w:p>
    <w:p w:rsidR="00000000" w:rsidRDefault="00E0452F">
      <w:pPr>
        <w:pStyle w:val="HTML0"/>
        <w:divId w:val="271936790"/>
        <w:rPr>
          <w:lang w:val="en"/>
        </w:rPr>
      </w:pPr>
      <w:r>
        <w:rPr>
          <w:rStyle w:val="hl-attribute"/>
          <w:lang w:val="en"/>
        </w:rPr>
        <w:t xml:space="preserve">  clou</w:t>
      </w:r>
      <w:r>
        <w:rPr>
          <w:rStyle w:val="hl-attribute"/>
          <w:lang w:val="en"/>
        </w:rPr>
        <w:t>d</w:t>
      </w:r>
      <w:r>
        <w:rPr>
          <w:lang w:val="en"/>
        </w:rPr>
        <w:t>:</w:t>
      </w:r>
    </w:p>
    <w:p w:rsidR="00000000" w:rsidRDefault="00E0452F">
      <w:pPr>
        <w:pStyle w:val="HTML0"/>
        <w:divId w:val="271936790"/>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271936790"/>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271936790"/>
        <w:rPr>
          <w:lang w:val="en"/>
        </w:rPr>
      </w:pPr>
      <w:r>
        <w:rPr>
          <w:rStyle w:val="hl-attribute"/>
          <w:lang w:val="en"/>
        </w:rPr>
        <w:t xml:space="preserve">      - i</w:t>
      </w:r>
      <w:r>
        <w:rPr>
          <w:rStyle w:val="hl-attribute"/>
          <w:lang w:val="en"/>
        </w:rPr>
        <w:t>d</w:t>
      </w:r>
      <w:r>
        <w:rPr>
          <w:lang w:val="en"/>
        </w:rPr>
        <w:t>: setstatusstring_route</w:t>
      </w:r>
    </w:p>
    <w:p w:rsidR="00000000" w:rsidRDefault="00E0452F">
      <w:pPr>
        <w:pStyle w:val="HTML0"/>
        <w:divId w:val="271936790"/>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271936790"/>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271936790"/>
        <w:rPr>
          <w:lang w:val="en"/>
        </w:rPr>
      </w:pPr>
      <w:r>
        <w:rPr>
          <w:rStyle w:val="hl-attribute"/>
          <w:lang w:val="en"/>
        </w:rPr>
        <w:t xml:space="preserve">      </w:t>
      </w:r>
      <w:r>
        <w:rPr>
          <w:rStyle w:val="hl-attribute"/>
          <w:lang w:val="en"/>
        </w:rPr>
        <w:t xml:space="preserve">  - SetStatu</w:t>
      </w:r>
      <w:r>
        <w:rPr>
          <w:rStyle w:val="hl-attribute"/>
          <w:lang w:val="en"/>
        </w:rPr>
        <w:t>s</w:t>
      </w:r>
      <w:r>
        <w:rPr>
          <w:lang w:val="en"/>
        </w:rPr>
        <w:t>=BAD_REQUEST</w:t>
      </w:r>
    </w:p>
    <w:p w:rsidR="00000000" w:rsidRDefault="00E0452F">
      <w:pPr>
        <w:pStyle w:val="HTML0"/>
        <w:divId w:val="271936790"/>
        <w:rPr>
          <w:lang w:val="en"/>
        </w:rPr>
      </w:pPr>
      <w:r>
        <w:rPr>
          <w:rStyle w:val="hl-attribute"/>
          <w:lang w:val="en"/>
        </w:rPr>
        <w:t xml:space="preserve">      - i</w:t>
      </w:r>
      <w:r>
        <w:rPr>
          <w:rStyle w:val="hl-attribute"/>
          <w:lang w:val="en"/>
        </w:rPr>
        <w:t>d</w:t>
      </w:r>
      <w:r>
        <w:rPr>
          <w:lang w:val="en"/>
        </w:rPr>
        <w:t>: setstatusint_route</w:t>
      </w:r>
    </w:p>
    <w:p w:rsidR="00000000" w:rsidRDefault="00E0452F">
      <w:pPr>
        <w:pStyle w:val="HTML0"/>
        <w:divId w:val="271936790"/>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271936790"/>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271936790"/>
        <w:rPr>
          <w:lang w:val="en"/>
        </w:rPr>
      </w:pPr>
      <w:r>
        <w:rPr>
          <w:rStyle w:val="hl-attribute"/>
          <w:lang w:val="en"/>
        </w:rPr>
        <w:t xml:space="preserve">        - SetStatu</w:t>
      </w:r>
      <w:r>
        <w:rPr>
          <w:rStyle w:val="hl-attribute"/>
          <w:lang w:val="en"/>
        </w:rPr>
        <w:t>s</w:t>
      </w:r>
      <w:r>
        <w:rPr>
          <w:lang w:val="en"/>
        </w:rPr>
        <w:t>=</w:t>
      </w:r>
      <w:r>
        <w:rPr>
          <w:rStyle w:val="hl-number"/>
          <w:lang w:val="en"/>
        </w:rPr>
        <w:t>401</w:t>
      </w:r>
    </w:p>
    <w:p w:rsidR="00000000" w:rsidRDefault="00E0452F">
      <w:pPr>
        <w:pStyle w:val="a5"/>
        <w:divId w:val="271936790"/>
        <w:rPr>
          <w:lang w:val="en"/>
        </w:rPr>
      </w:pPr>
      <w:r>
        <w:rPr>
          <w:lang w:val="en"/>
        </w:rPr>
        <w:t>In either case, the HTTP status of the response will be set to 401.</w:t>
      </w:r>
    </w:p>
    <w:p w:rsidR="00000000" w:rsidRDefault="00E0452F">
      <w:pPr>
        <w:pStyle w:val="2"/>
        <w:divId w:val="115177429"/>
        <w:rPr>
          <w:lang w:val="en"/>
        </w:rPr>
      </w:pPr>
      <w:bookmarkStart w:id="903" w:name="_stripprefix_gatewayfilter_factory"/>
      <w:bookmarkEnd w:id="903"/>
      <w:r>
        <w:rPr>
          <w:lang w:val="en"/>
        </w:rPr>
        <w:t>115.20 StripPrefix GatewayFilter Factory</w:t>
      </w:r>
    </w:p>
    <w:p w:rsidR="00000000" w:rsidRDefault="00E0452F">
      <w:pPr>
        <w:pStyle w:val="a5"/>
        <w:divId w:val="2009482909"/>
        <w:rPr>
          <w:lang w:val="en"/>
        </w:rPr>
      </w:pPr>
      <w:r>
        <w:rPr>
          <w:lang w:val="en"/>
        </w:rPr>
        <w:t xml:space="preserve">The StripPrefix GatewayFilter Factory takes one paramter, </w:t>
      </w:r>
      <w:r>
        <w:rPr>
          <w:rStyle w:val="HTML"/>
          <w:lang w:val="en"/>
        </w:rPr>
        <w:t>parts</w:t>
      </w:r>
      <w:r>
        <w:rPr>
          <w:lang w:val="en"/>
        </w:rPr>
        <w:t xml:space="preserve">. The </w:t>
      </w:r>
      <w:r>
        <w:rPr>
          <w:rStyle w:val="HTML"/>
          <w:lang w:val="en"/>
        </w:rPr>
        <w:t>par</w:t>
      </w:r>
      <w:r>
        <w:rPr>
          <w:rStyle w:val="HTML"/>
          <w:lang w:val="en"/>
        </w:rPr>
        <w:t>ts</w:t>
      </w:r>
      <w:r>
        <w:rPr>
          <w:lang w:val="en"/>
        </w:rPr>
        <w:t xml:space="preserve"> parameter indicated the number of parts in the path to strip from the request before sending it downstream.</w:t>
      </w:r>
    </w:p>
    <w:p w:rsidR="00000000" w:rsidRDefault="00E0452F">
      <w:pPr>
        <w:pStyle w:val="a5"/>
        <w:divId w:val="2009482909"/>
        <w:rPr>
          <w:lang w:val="en"/>
        </w:rPr>
      </w:pPr>
      <w:r>
        <w:rPr>
          <w:b/>
          <w:bCs/>
          <w:lang w:val="en"/>
        </w:rPr>
        <w:t>application.yml. </w:t>
      </w:r>
      <w:r>
        <w:rPr>
          <w:lang w:val="en"/>
        </w:rPr>
        <w:t xml:space="preserve"> </w:t>
      </w:r>
    </w:p>
    <w:p w:rsidR="00000000" w:rsidRDefault="00E0452F">
      <w:pPr>
        <w:pStyle w:val="HTML0"/>
        <w:divId w:val="2009482909"/>
        <w:rPr>
          <w:lang w:val="en"/>
        </w:rPr>
      </w:pPr>
      <w:r>
        <w:rPr>
          <w:rStyle w:val="hl-attribute"/>
          <w:lang w:val="en"/>
        </w:rPr>
        <w:t>sprin</w:t>
      </w:r>
      <w:r>
        <w:rPr>
          <w:rStyle w:val="hl-attribute"/>
          <w:lang w:val="en"/>
        </w:rPr>
        <w:t>g</w:t>
      </w:r>
      <w:r>
        <w:rPr>
          <w:lang w:val="en"/>
        </w:rPr>
        <w:t>:</w:t>
      </w:r>
    </w:p>
    <w:p w:rsidR="00000000" w:rsidRDefault="00E0452F">
      <w:pPr>
        <w:pStyle w:val="HTML0"/>
        <w:divId w:val="2009482909"/>
        <w:rPr>
          <w:lang w:val="en"/>
        </w:rPr>
      </w:pPr>
      <w:r>
        <w:rPr>
          <w:rStyle w:val="hl-attribute"/>
          <w:lang w:val="en"/>
        </w:rPr>
        <w:t xml:space="preserve">  clou</w:t>
      </w:r>
      <w:r>
        <w:rPr>
          <w:rStyle w:val="hl-attribute"/>
          <w:lang w:val="en"/>
        </w:rPr>
        <w:t>d</w:t>
      </w:r>
      <w:r>
        <w:rPr>
          <w:lang w:val="en"/>
        </w:rPr>
        <w:t>:</w:t>
      </w:r>
    </w:p>
    <w:p w:rsidR="00000000" w:rsidRDefault="00E0452F">
      <w:pPr>
        <w:pStyle w:val="HTML0"/>
        <w:divId w:val="2009482909"/>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2009482909"/>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2009482909"/>
        <w:rPr>
          <w:lang w:val="en"/>
        </w:rPr>
      </w:pPr>
      <w:r>
        <w:rPr>
          <w:rStyle w:val="hl-attribute"/>
          <w:lang w:val="en"/>
        </w:rPr>
        <w:t xml:space="preserve">      - i</w:t>
      </w:r>
      <w:r>
        <w:rPr>
          <w:rStyle w:val="hl-attribute"/>
          <w:lang w:val="en"/>
        </w:rPr>
        <w:t>d</w:t>
      </w:r>
      <w:r>
        <w:rPr>
          <w:lang w:val="en"/>
        </w:rPr>
        <w:t>: nameRoot</w:t>
      </w:r>
    </w:p>
    <w:p w:rsidR="00000000" w:rsidRDefault="00E0452F">
      <w:pPr>
        <w:pStyle w:val="HTML0"/>
        <w:divId w:val="2009482909"/>
        <w:rPr>
          <w:lang w:val="en"/>
        </w:rPr>
      </w:pPr>
      <w:r>
        <w:rPr>
          <w:rStyle w:val="hl-attribute"/>
          <w:lang w:val="en"/>
        </w:rPr>
        <w:t xml:space="preserve">        ur</w:t>
      </w:r>
      <w:r>
        <w:rPr>
          <w:rStyle w:val="hl-attribute"/>
          <w:lang w:val="en"/>
        </w:rPr>
        <w:t>i</w:t>
      </w:r>
      <w:r>
        <w:rPr>
          <w:lang w:val="en"/>
        </w:rPr>
        <w:t>: http://nameservice</w:t>
      </w:r>
    </w:p>
    <w:p w:rsidR="00000000" w:rsidRDefault="00E0452F">
      <w:pPr>
        <w:pStyle w:val="HTML0"/>
        <w:divId w:val="2009482909"/>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2009482909"/>
        <w:rPr>
          <w:lang w:val="en"/>
        </w:rPr>
      </w:pPr>
      <w:r>
        <w:rPr>
          <w:rStyle w:val="hl-attribute"/>
          <w:lang w:val="en"/>
        </w:rPr>
        <w:t xml:space="preserve">        -</w:t>
      </w:r>
      <w:r>
        <w:rPr>
          <w:rStyle w:val="hl-attribute"/>
          <w:lang w:val="en"/>
        </w:rPr>
        <w:t xml:space="preserve"> Pat</w:t>
      </w:r>
      <w:r>
        <w:rPr>
          <w:rStyle w:val="hl-attribute"/>
          <w:lang w:val="en"/>
        </w:rPr>
        <w:t>h</w:t>
      </w:r>
      <w:r>
        <w:rPr>
          <w:lang w:val="en"/>
        </w:rPr>
        <w:t>=/name/**</w:t>
      </w:r>
    </w:p>
    <w:p w:rsidR="00000000" w:rsidRDefault="00E0452F">
      <w:pPr>
        <w:pStyle w:val="HTML0"/>
        <w:divId w:val="2009482909"/>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2009482909"/>
        <w:rPr>
          <w:lang w:val="en"/>
        </w:rPr>
      </w:pPr>
      <w:r>
        <w:rPr>
          <w:rStyle w:val="hl-attribute"/>
          <w:lang w:val="en"/>
        </w:rPr>
        <w:t xml:space="preserve">        - StripPrefi</w:t>
      </w:r>
      <w:r>
        <w:rPr>
          <w:rStyle w:val="hl-attribute"/>
          <w:lang w:val="en"/>
        </w:rPr>
        <w:t>x</w:t>
      </w:r>
      <w:r>
        <w:rPr>
          <w:lang w:val="en"/>
        </w:rPr>
        <w:t>=</w:t>
      </w:r>
      <w:r>
        <w:rPr>
          <w:rStyle w:val="hl-number"/>
          <w:lang w:val="en"/>
        </w:rPr>
        <w:t>2</w:t>
      </w:r>
    </w:p>
    <w:p w:rsidR="00000000" w:rsidRDefault="00E0452F">
      <w:pPr>
        <w:pStyle w:val="a5"/>
        <w:divId w:val="2009482909"/>
        <w:rPr>
          <w:lang w:val="en"/>
        </w:rPr>
      </w:pPr>
      <w:r>
        <w:rPr>
          <w:lang w:val="en"/>
        </w:rPr>
        <w:t xml:space="preserve">When a request is made through the gateway to </w:t>
      </w:r>
      <w:r>
        <w:rPr>
          <w:rStyle w:val="HTML"/>
          <w:lang w:val="en"/>
        </w:rPr>
        <w:t>/name/bar/foo</w:t>
      </w:r>
      <w:r>
        <w:rPr>
          <w:lang w:val="en"/>
        </w:rPr>
        <w:t xml:space="preserve"> the request made to </w:t>
      </w:r>
      <w:r>
        <w:rPr>
          <w:rStyle w:val="HTML"/>
          <w:lang w:val="en"/>
        </w:rPr>
        <w:t>nameservice</w:t>
      </w:r>
      <w:r>
        <w:rPr>
          <w:lang w:val="en"/>
        </w:rPr>
        <w:t xml:space="preserve"> will look like </w:t>
      </w:r>
      <w:hyperlink r:id="rId1733" w:tgtFrame="_top" w:history="1">
        <w:r>
          <w:rPr>
            <w:rStyle w:val="a3"/>
            <w:lang w:val="en"/>
          </w:rPr>
          <w:t>http://nameservice/foo</w:t>
        </w:r>
      </w:hyperlink>
      <w:r>
        <w:rPr>
          <w:lang w:val="en"/>
        </w:rPr>
        <w:t>.</w:t>
      </w:r>
    </w:p>
    <w:p w:rsidR="00000000" w:rsidRDefault="00E0452F">
      <w:pPr>
        <w:pStyle w:val="2"/>
        <w:divId w:val="362219563"/>
        <w:rPr>
          <w:lang w:val="en"/>
        </w:rPr>
      </w:pPr>
      <w:bookmarkStart w:id="904" w:name="_retry_gatewayfilter_factory"/>
      <w:bookmarkEnd w:id="904"/>
      <w:r>
        <w:rPr>
          <w:lang w:val="en"/>
        </w:rPr>
        <w:t>115.21 Retry GatewayFilter Factory</w:t>
      </w:r>
    </w:p>
    <w:p w:rsidR="00000000" w:rsidRDefault="00E0452F">
      <w:pPr>
        <w:pStyle w:val="a5"/>
        <w:divId w:val="432557849"/>
        <w:rPr>
          <w:lang w:val="en"/>
        </w:rPr>
      </w:pPr>
      <w:r>
        <w:rPr>
          <w:lang w:val="en"/>
        </w:rPr>
        <w:t xml:space="preserve">The Retry GatewayFilter Factory takes </w:t>
      </w:r>
      <w:r>
        <w:rPr>
          <w:rStyle w:val="HTML"/>
          <w:lang w:val="en"/>
        </w:rPr>
        <w:t>retries</w:t>
      </w:r>
      <w:r>
        <w:rPr>
          <w:lang w:val="en"/>
        </w:rPr>
        <w:t xml:space="preserve">, </w:t>
      </w:r>
      <w:r>
        <w:rPr>
          <w:rStyle w:val="HTML"/>
          <w:lang w:val="en"/>
        </w:rPr>
        <w:t>statuses</w:t>
      </w:r>
      <w:r>
        <w:rPr>
          <w:lang w:val="en"/>
        </w:rPr>
        <w:t xml:space="preserve">, </w:t>
      </w:r>
      <w:r>
        <w:rPr>
          <w:rStyle w:val="HTML"/>
          <w:lang w:val="en"/>
        </w:rPr>
        <w:t>methods</w:t>
      </w:r>
      <w:r>
        <w:rPr>
          <w:lang w:val="en"/>
        </w:rPr>
        <w:t xml:space="preserve">, and </w:t>
      </w:r>
      <w:r>
        <w:rPr>
          <w:rStyle w:val="HTML"/>
          <w:lang w:val="en"/>
        </w:rPr>
        <w:t>series</w:t>
      </w:r>
      <w:r>
        <w:rPr>
          <w:lang w:val="en"/>
        </w:rPr>
        <w:t xml:space="preserve"> as parameters.</w:t>
      </w:r>
    </w:p>
    <w:p w:rsidR="00000000" w:rsidRDefault="00E0452F">
      <w:pPr>
        <w:numPr>
          <w:ilvl w:val="0"/>
          <w:numId w:val="230"/>
        </w:numPr>
        <w:spacing w:before="100" w:beforeAutospacing="1" w:after="100" w:afterAutospacing="1"/>
        <w:divId w:val="1095901516"/>
        <w:rPr>
          <w:lang w:val="en"/>
        </w:rPr>
      </w:pPr>
      <w:r>
        <w:rPr>
          <w:rStyle w:val="HTML"/>
          <w:lang w:val="en"/>
        </w:rPr>
        <w:t>retries</w:t>
      </w:r>
      <w:r>
        <w:rPr>
          <w:lang w:val="en"/>
        </w:rPr>
        <w:t>: the</w:t>
      </w:r>
      <w:r>
        <w:rPr>
          <w:lang w:val="en"/>
        </w:rPr>
        <w:t xml:space="preserve"> number of retries that should be attempted</w:t>
      </w:r>
    </w:p>
    <w:p w:rsidR="00000000" w:rsidRDefault="00E0452F">
      <w:pPr>
        <w:numPr>
          <w:ilvl w:val="0"/>
          <w:numId w:val="230"/>
        </w:numPr>
        <w:spacing w:before="100" w:beforeAutospacing="1" w:after="100" w:afterAutospacing="1"/>
        <w:divId w:val="1095901516"/>
        <w:rPr>
          <w:lang w:val="en"/>
        </w:rPr>
      </w:pPr>
      <w:r>
        <w:rPr>
          <w:rStyle w:val="HTML"/>
          <w:lang w:val="en"/>
        </w:rPr>
        <w:t>statuses</w:t>
      </w:r>
      <w:r>
        <w:rPr>
          <w:lang w:val="en"/>
        </w:rPr>
        <w:t xml:space="preserve">: the HTTP status codes that should be retried, represented using </w:t>
      </w:r>
      <w:r>
        <w:rPr>
          <w:rStyle w:val="HTML"/>
          <w:lang w:val="en"/>
        </w:rPr>
        <w:t>org.springframework.http.HttpStatus</w:t>
      </w:r>
    </w:p>
    <w:p w:rsidR="00000000" w:rsidRDefault="00E0452F">
      <w:pPr>
        <w:numPr>
          <w:ilvl w:val="0"/>
          <w:numId w:val="230"/>
        </w:numPr>
        <w:spacing w:before="100" w:beforeAutospacing="1" w:after="100" w:afterAutospacing="1"/>
        <w:divId w:val="1095901516"/>
        <w:rPr>
          <w:lang w:val="en"/>
        </w:rPr>
      </w:pPr>
      <w:r>
        <w:rPr>
          <w:rStyle w:val="HTML"/>
          <w:lang w:val="en"/>
        </w:rPr>
        <w:t>methods</w:t>
      </w:r>
      <w:r>
        <w:rPr>
          <w:lang w:val="en"/>
        </w:rPr>
        <w:t xml:space="preserve">: the HTTP methods that should be retried, represented using </w:t>
      </w:r>
      <w:r>
        <w:rPr>
          <w:rStyle w:val="HTML"/>
          <w:lang w:val="en"/>
        </w:rPr>
        <w:t>org.springframework.http.HttpMethod</w:t>
      </w:r>
    </w:p>
    <w:p w:rsidR="00000000" w:rsidRDefault="00E0452F">
      <w:pPr>
        <w:numPr>
          <w:ilvl w:val="0"/>
          <w:numId w:val="230"/>
        </w:numPr>
        <w:spacing w:before="100" w:beforeAutospacing="1" w:after="100" w:afterAutospacing="1"/>
        <w:divId w:val="1095901516"/>
        <w:rPr>
          <w:lang w:val="en"/>
        </w:rPr>
      </w:pPr>
      <w:r>
        <w:rPr>
          <w:rStyle w:val="HTML"/>
          <w:lang w:val="en"/>
        </w:rPr>
        <w:t>series</w:t>
      </w:r>
      <w:r>
        <w:rPr>
          <w:lang w:val="en"/>
        </w:rPr>
        <w:t xml:space="preserve">: the series of status codes to be retried, represented using </w:t>
      </w:r>
      <w:r>
        <w:rPr>
          <w:rStyle w:val="HTML"/>
          <w:lang w:val="en"/>
        </w:rPr>
        <w:t>org.springframework.http.HttpStatus.Series</w:t>
      </w:r>
    </w:p>
    <w:p w:rsidR="00000000" w:rsidRDefault="00E0452F">
      <w:pPr>
        <w:pStyle w:val="a5"/>
        <w:divId w:val="432557849"/>
        <w:rPr>
          <w:lang w:val="en"/>
        </w:rPr>
      </w:pPr>
      <w:r>
        <w:rPr>
          <w:b/>
          <w:bCs/>
          <w:lang w:val="en"/>
        </w:rPr>
        <w:t>application.yml. </w:t>
      </w:r>
      <w:r>
        <w:rPr>
          <w:lang w:val="en"/>
        </w:rPr>
        <w:t xml:space="preserve"> </w:t>
      </w:r>
    </w:p>
    <w:p w:rsidR="00000000" w:rsidRDefault="00E0452F">
      <w:pPr>
        <w:pStyle w:val="HTML0"/>
        <w:divId w:val="432557849"/>
        <w:rPr>
          <w:lang w:val="en"/>
        </w:rPr>
      </w:pPr>
      <w:r>
        <w:rPr>
          <w:rStyle w:val="hl-attribute"/>
          <w:lang w:val="en"/>
        </w:rPr>
        <w:t>sprin</w:t>
      </w:r>
      <w:r>
        <w:rPr>
          <w:rStyle w:val="hl-attribute"/>
          <w:lang w:val="en"/>
        </w:rPr>
        <w:t>g</w:t>
      </w:r>
      <w:r>
        <w:rPr>
          <w:lang w:val="en"/>
        </w:rPr>
        <w:t>:</w:t>
      </w:r>
    </w:p>
    <w:p w:rsidR="00000000" w:rsidRDefault="00E0452F">
      <w:pPr>
        <w:pStyle w:val="HTML0"/>
        <w:divId w:val="432557849"/>
        <w:rPr>
          <w:lang w:val="en"/>
        </w:rPr>
      </w:pPr>
      <w:r>
        <w:rPr>
          <w:rStyle w:val="hl-attribute"/>
          <w:lang w:val="en"/>
        </w:rPr>
        <w:t xml:space="preserve">  clou</w:t>
      </w:r>
      <w:r>
        <w:rPr>
          <w:rStyle w:val="hl-attribute"/>
          <w:lang w:val="en"/>
        </w:rPr>
        <w:t>d</w:t>
      </w:r>
      <w:r>
        <w:rPr>
          <w:lang w:val="en"/>
        </w:rPr>
        <w:t>:</w:t>
      </w:r>
    </w:p>
    <w:p w:rsidR="00000000" w:rsidRDefault="00E0452F">
      <w:pPr>
        <w:pStyle w:val="HTML0"/>
        <w:divId w:val="432557849"/>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432557849"/>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432557849"/>
        <w:rPr>
          <w:lang w:val="en"/>
        </w:rPr>
      </w:pPr>
      <w:r>
        <w:rPr>
          <w:rStyle w:val="hl-attribute"/>
          <w:lang w:val="en"/>
        </w:rPr>
        <w:t xml:space="preserve">      - i</w:t>
      </w:r>
      <w:r>
        <w:rPr>
          <w:rStyle w:val="hl-attribute"/>
          <w:lang w:val="en"/>
        </w:rPr>
        <w:t>d</w:t>
      </w:r>
      <w:r>
        <w:rPr>
          <w:lang w:val="en"/>
        </w:rPr>
        <w:t>: retry_test</w:t>
      </w:r>
    </w:p>
    <w:p w:rsidR="00000000" w:rsidRDefault="00E0452F">
      <w:pPr>
        <w:pStyle w:val="HTML0"/>
        <w:divId w:val="432557849"/>
        <w:rPr>
          <w:lang w:val="en"/>
        </w:rPr>
      </w:pPr>
      <w:r>
        <w:rPr>
          <w:rStyle w:val="hl-attribute"/>
          <w:lang w:val="en"/>
        </w:rPr>
        <w:t xml:space="preserve">        ur</w:t>
      </w:r>
      <w:r>
        <w:rPr>
          <w:rStyle w:val="hl-attribute"/>
          <w:lang w:val="en"/>
        </w:rPr>
        <w:t>i</w:t>
      </w:r>
      <w:r>
        <w:rPr>
          <w:lang w:val="en"/>
        </w:rPr>
        <w:t>: http://localhost:</w:t>
      </w:r>
      <w:r>
        <w:rPr>
          <w:rStyle w:val="hl-number"/>
          <w:lang w:val="en"/>
        </w:rPr>
        <w:t>8080</w:t>
      </w:r>
      <w:r>
        <w:rPr>
          <w:lang w:val="en"/>
        </w:rPr>
        <w:t>/flakey</w:t>
      </w:r>
    </w:p>
    <w:p w:rsidR="00000000" w:rsidRDefault="00E0452F">
      <w:pPr>
        <w:pStyle w:val="HTML0"/>
        <w:divId w:val="432557849"/>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432557849"/>
        <w:rPr>
          <w:lang w:val="en"/>
        </w:rPr>
      </w:pPr>
      <w:r>
        <w:rPr>
          <w:rStyle w:val="hl-attribute"/>
          <w:lang w:val="en"/>
        </w:rPr>
        <w:t xml:space="preserve">        - Hos</w:t>
      </w:r>
      <w:r>
        <w:rPr>
          <w:rStyle w:val="hl-attribute"/>
          <w:lang w:val="en"/>
        </w:rPr>
        <w:t>t</w:t>
      </w:r>
      <w:r>
        <w:rPr>
          <w:lang w:val="en"/>
        </w:rPr>
        <w:t>=*.retry.com</w:t>
      </w:r>
    </w:p>
    <w:p w:rsidR="00000000" w:rsidRDefault="00E0452F">
      <w:pPr>
        <w:pStyle w:val="HTML0"/>
        <w:divId w:val="432557849"/>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432557849"/>
        <w:rPr>
          <w:lang w:val="en"/>
        </w:rPr>
      </w:pPr>
      <w:r>
        <w:rPr>
          <w:rStyle w:val="hl-attribute"/>
          <w:lang w:val="en"/>
        </w:rPr>
        <w:t xml:space="preserve">        - nam</w:t>
      </w:r>
      <w:r>
        <w:rPr>
          <w:rStyle w:val="hl-attribute"/>
          <w:lang w:val="en"/>
        </w:rPr>
        <w:t>e</w:t>
      </w:r>
      <w:r>
        <w:rPr>
          <w:lang w:val="en"/>
        </w:rPr>
        <w:t>: Retry</w:t>
      </w:r>
    </w:p>
    <w:p w:rsidR="00000000" w:rsidRDefault="00E0452F">
      <w:pPr>
        <w:pStyle w:val="HTML0"/>
        <w:divId w:val="432557849"/>
        <w:rPr>
          <w:lang w:val="en"/>
        </w:rPr>
      </w:pPr>
      <w:r>
        <w:rPr>
          <w:rStyle w:val="hl-attribute"/>
          <w:lang w:val="en"/>
        </w:rPr>
        <w:t xml:space="preserve">          arg</w:t>
      </w:r>
      <w:r>
        <w:rPr>
          <w:rStyle w:val="hl-attribute"/>
          <w:lang w:val="en"/>
        </w:rPr>
        <w:t>s</w:t>
      </w:r>
      <w:r>
        <w:rPr>
          <w:lang w:val="en"/>
        </w:rPr>
        <w:t>:</w:t>
      </w:r>
    </w:p>
    <w:p w:rsidR="00000000" w:rsidRDefault="00E0452F">
      <w:pPr>
        <w:pStyle w:val="HTML0"/>
        <w:divId w:val="432557849"/>
        <w:rPr>
          <w:lang w:val="en"/>
        </w:rPr>
      </w:pPr>
      <w:r>
        <w:rPr>
          <w:rStyle w:val="hl-attribute"/>
          <w:lang w:val="en"/>
        </w:rPr>
        <w:t xml:space="preserve">            retrie</w:t>
      </w:r>
      <w:r>
        <w:rPr>
          <w:rStyle w:val="hl-attribute"/>
          <w:lang w:val="en"/>
        </w:rPr>
        <w:t>s</w:t>
      </w:r>
      <w:r>
        <w:rPr>
          <w:lang w:val="en"/>
        </w:rPr>
        <w:t xml:space="preserve">: </w:t>
      </w:r>
      <w:r>
        <w:rPr>
          <w:rStyle w:val="hl-number"/>
          <w:lang w:val="en"/>
        </w:rPr>
        <w:t>3</w:t>
      </w:r>
    </w:p>
    <w:p w:rsidR="00000000" w:rsidRDefault="00E0452F">
      <w:pPr>
        <w:pStyle w:val="HTML0"/>
        <w:divId w:val="432557849"/>
        <w:rPr>
          <w:lang w:val="en"/>
        </w:rPr>
      </w:pPr>
      <w:r>
        <w:rPr>
          <w:rStyle w:val="hl-attribute"/>
          <w:lang w:val="en"/>
        </w:rPr>
        <w:t xml:space="preserve">            statuse</w:t>
      </w:r>
      <w:r>
        <w:rPr>
          <w:rStyle w:val="hl-attribute"/>
          <w:lang w:val="en"/>
        </w:rPr>
        <w:t>s</w:t>
      </w:r>
      <w:r>
        <w:rPr>
          <w:lang w:val="en"/>
        </w:rPr>
        <w:t>: BAD_GATEWAY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62870321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55" name="图片 3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628703218"/>
          <w:tblCellSpacing w:w="15" w:type="dxa"/>
        </w:trPr>
        <w:tc>
          <w:tcPr>
            <w:tcW w:w="0" w:type="auto"/>
            <w:vMerge/>
            <w:vAlign w:val="center"/>
            <w:hideMark/>
          </w:tcPr>
          <w:p w:rsidR="00000000" w:rsidRDefault="00E0452F"/>
        </w:tc>
        <w:tc>
          <w:tcPr>
            <w:tcW w:w="0" w:type="auto"/>
            <w:hideMark/>
          </w:tcPr>
          <w:p w:rsidR="00000000" w:rsidRDefault="00E0452F">
            <w:pPr>
              <w:pStyle w:val="a5"/>
            </w:pPr>
            <w:r>
              <w:t>The retry filter does not currently support retrying with a body (e.g. for POST or PUT requests with a body).</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43255784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56" name="图片 3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432557849"/>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When using the retry filter with a </w:t>
            </w:r>
            <w:r>
              <w:rPr>
                <w:rStyle w:val="HTML"/>
              </w:rPr>
              <w:t>forward:</w:t>
            </w:r>
            <w:r>
              <w:t xml:space="preserve"> </w:t>
            </w:r>
            <w:r>
              <w:t>prefixed URL, the target endpoint should be written carefully so that in case of an error it does not do anything that could result in a response being sent to the client and committed. For example, if the target endpoint is an annotated controller, the ta</w:t>
            </w:r>
            <w:r>
              <w:t xml:space="preserve">rget controller method should not return </w:t>
            </w:r>
            <w:r>
              <w:rPr>
                <w:rStyle w:val="HTML"/>
              </w:rPr>
              <w:t>ResponseEntity</w:t>
            </w:r>
            <w:r>
              <w:t xml:space="preserve"> with an error status code. Instead it should throw an </w:t>
            </w:r>
            <w:r>
              <w:rPr>
                <w:rStyle w:val="HTML"/>
              </w:rPr>
              <w:t>Exception</w:t>
            </w:r>
            <w:r>
              <w:t xml:space="preserve">, or signal an error, e.g. via a </w:t>
            </w:r>
            <w:r>
              <w:rPr>
                <w:rStyle w:val="HTML"/>
              </w:rPr>
              <w:t>Mono.error(ex)</w:t>
            </w:r>
            <w:r>
              <w:t xml:space="preserve"> return value, which the retry filter can be configured to handle by retrying.</w:t>
            </w:r>
          </w:p>
        </w:tc>
      </w:tr>
    </w:tbl>
    <w:p w:rsidR="00000000" w:rsidRDefault="00E0452F">
      <w:pPr>
        <w:pStyle w:val="2"/>
        <w:divId w:val="606931883"/>
        <w:rPr>
          <w:lang w:val="en"/>
        </w:rPr>
      </w:pPr>
      <w:bookmarkStart w:id="905" w:name="_requestsize_gatewayfilter_factory"/>
      <w:bookmarkEnd w:id="905"/>
      <w:r>
        <w:rPr>
          <w:lang w:val="en"/>
        </w:rPr>
        <w:t>115.22 RequestSize GatewayFilter Factory</w:t>
      </w:r>
    </w:p>
    <w:p w:rsidR="00000000" w:rsidRDefault="00E0452F">
      <w:pPr>
        <w:pStyle w:val="a5"/>
        <w:divId w:val="2250408"/>
        <w:rPr>
          <w:lang w:val="en"/>
        </w:rPr>
      </w:pPr>
      <w:r>
        <w:rPr>
          <w:lang w:val="en"/>
        </w:rPr>
        <w:t>The RequestSize GatewayFilter Factory can restrict a request from reaching the dow</w:t>
      </w:r>
      <w:r>
        <w:rPr>
          <w:lang w:val="en"/>
        </w:rPr>
        <w:t xml:space="preserve">nstream service , when the request size is greater than the permissible limit. The filter takes </w:t>
      </w:r>
      <w:r>
        <w:rPr>
          <w:rStyle w:val="HTML"/>
          <w:lang w:val="en"/>
        </w:rPr>
        <w:t>RequestSize</w:t>
      </w:r>
      <w:r>
        <w:rPr>
          <w:lang w:val="en"/>
        </w:rPr>
        <w:t xml:space="preserve"> as parameter which is the permissible size limit of the request defined in bytes.</w:t>
      </w:r>
    </w:p>
    <w:p w:rsidR="00000000" w:rsidRDefault="00E0452F">
      <w:pPr>
        <w:pStyle w:val="a5"/>
        <w:divId w:val="2250408"/>
        <w:rPr>
          <w:lang w:val="en"/>
        </w:rPr>
      </w:pPr>
      <w:r>
        <w:rPr>
          <w:b/>
          <w:bCs/>
          <w:lang w:val="en"/>
        </w:rPr>
        <w:t>application.yml. </w:t>
      </w:r>
      <w:r>
        <w:rPr>
          <w:lang w:val="en"/>
        </w:rPr>
        <w:t xml:space="preserve"> </w:t>
      </w:r>
    </w:p>
    <w:p w:rsidR="00000000" w:rsidRDefault="00E0452F">
      <w:pPr>
        <w:pStyle w:val="HTML0"/>
        <w:divId w:val="2250408"/>
        <w:rPr>
          <w:lang w:val="en"/>
        </w:rPr>
      </w:pPr>
      <w:r>
        <w:rPr>
          <w:rStyle w:val="hl-attribute"/>
          <w:lang w:val="en"/>
        </w:rPr>
        <w:t>sprin</w:t>
      </w:r>
      <w:r>
        <w:rPr>
          <w:rStyle w:val="hl-attribute"/>
          <w:lang w:val="en"/>
        </w:rPr>
        <w:t>g</w:t>
      </w:r>
      <w:r>
        <w:rPr>
          <w:lang w:val="en"/>
        </w:rPr>
        <w:t>:</w:t>
      </w:r>
    </w:p>
    <w:p w:rsidR="00000000" w:rsidRDefault="00E0452F">
      <w:pPr>
        <w:pStyle w:val="HTML0"/>
        <w:divId w:val="2250408"/>
        <w:rPr>
          <w:lang w:val="en"/>
        </w:rPr>
      </w:pPr>
      <w:r>
        <w:rPr>
          <w:rStyle w:val="hl-attribute"/>
          <w:lang w:val="en"/>
        </w:rPr>
        <w:t xml:space="preserve">  clou</w:t>
      </w:r>
      <w:r>
        <w:rPr>
          <w:rStyle w:val="hl-attribute"/>
          <w:lang w:val="en"/>
        </w:rPr>
        <w:t>d</w:t>
      </w:r>
      <w:r>
        <w:rPr>
          <w:lang w:val="en"/>
        </w:rPr>
        <w:t>:</w:t>
      </w:r>
    </w:p>
    <w:p w:rsidR="00000000" w:rsidRDefault="00E0452F">
      <w:pPr>
        <w:pStyle w:val="HTML0"/>
        <w:divId w:val="2250408"/>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2250408"/>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2250408"/>
        <w:rPr>
          <w:lang w:val="en"/>
        </w:rPr>
      </w:pPr>
      <w:r>
        <w:rPr>
          <w:rStyle w:val="hl-attribute"/>
          <w:lang w:val="en"/>
        </w:rPr>
        <w:t xml:space="preserve">   </w:t>
      </w:r>
      <w:r>
        <w:rPr>
          <w:rStyle w:val="hl-attribute"/>
          <w:lang w:val="en"/>
        </w:rPr>
        <w:t xml:space="preserve">   - i</w:t>
      </w:r>
      <w:r>
        <w:rPr>
          <w:rStyle w:val="hl-attribute"/>
          <w:lang w:val="en"/>
        </w:rPr>
        <w:t>d</w:t>
      </w:r>
      <w:r>
        <w:rPr>
          <w:lang w:val="en"/>
        </w:rPr>
        <w:t>: request_size_route</w:t>
      </w:r>
    </w:p>
    <w:p w:rsidR="00000000" w:rsidRDefault="00E0452F">
      <w:pPr>
        <w:pStyle w:val="HTML0"/>
        <w:divId w:val="2250408"/>
        <w:rPr>
          <w:lang w:val="en"/>
        </w:rPr>
      </w:pPr>
      <w:r>
        <w:rPr>
          <w:rStyle w:val="hl-attribute"/>
          <w:lang w:val="en"/>
        </w:rPr>
        <w:t xml:space="preserve">      ur</w:t>
      </w:r>
      <w:r>
        <w:rPr>
          <w:rStyle w:val="hl-attribute"/>
          <w:lang w:val="en"/>
        </w:rPr>
        <w:t>i</w:t>
      </w:r>
      <w:r>
        <w:rPr>
          <w:lang w:val="en"/>
        </w:rPr>
        <w:t>: http://localhost:</w:t>
      </w:r>
      <w:r>
        <w:rPr>
          <w:rStyle w:val="hl-number"/>
          <w:lang w:val="en"/>
        </w:rPr>
        <w:t>8080</w:t>
      </w:r>
      <w:r>
        <w:rPr>
          <w:lang w:val="en"/>
        </w:rPr>
        <w:t>/upload</w:t>
      </w:r>
    </w:p>
    <w:p w:rsidR="00000000" w:rsidRDefault="00E0452F">
      <w:pPr>
        <w:pStyle w:val="HTML0"/>
        <w:divId w:val="2250408"/>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2250408"/>
        <w:rPr>
          <w:lang w:val="en"/>
        </w:rPr>
      </w:pPr>
      <w:r>
        <w:rPr>
          <w:rStyle w:val="hl-attribute"/>
          <w:lang w:val="en"/>
        </w:rPr>
        <w:t xml:space="preserve">      - Pat</w:t>
      </w:r>
      <w:r>
        <w:rPr>
          <w:rStyle w:val="hl-attribute"/>
          <w:lang w:val="en"/>
        </w:rPr>
        <w:t>h</w:t>
      </w:r>
      <w:r>
        <w:rPr>
          <w:lang w:val="en"/>
        </w:rPr>
        <w:t>=/upload</w:t>
      </w:r>
    </w:p>
    <w:p w:rsidR="00000000" w:rsidRDefault="00E0452F">
      <w:pPr>
        <w:pStyle w:val="HTML0"/>
        <w:divId w:val="2250408"/>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2250408"/>
        <w:rPr>
          <w:lang w:val="en"/>
        </w:rPr>
      </w:pPr>
      <w:r>
        <w:rPr>
          <w:rStyle w:val="hl-attribute"/>
          <w:lang w:val="en"/>
        </w:rPr>
        <w:t xml:space="preserve">      - nam</w:t>
      </w:r>
      <w:r>
        <w:rPr>
          <w:rStyle w:val="hl-attribute"/>
          <w:lang w:val="en"/>
        </w:rPr>
        <w:t>e</w:t>
      </w:r>
      <w:r>
        <w:rPr>
          <w:lang w:val="en"/>
        </w:rPr>
        <w:t>: RequestSize</w:t>
      </w:r>
    </w:p>
    <w:p w:rsidR="00000000" w:rsidRDefault="00E0452F">
      <w:pPr>
        <w:pStyle w:val="HTML0"/>
        <w:divId w:val="2250408"/>
        <w:rPr>
          <w:lang w:val="en"/>
        </w:rPr>
      </w:pPr>
      <w:r>
        <w:rPr>
          <w:rStyle w:val="hl-attribute"/>
          <w:lang w:val="en"/>
        </w:rPr>
        <w:t xml:space="preserve">        arg</w:t>
      </w:r>
      <w:r>
        <w:rPr>
          <w:rStyle w:val="hl-attribute"/>
          <w:lang w:val="en"/>
        </w:rPr>
        <w:t>s</w:t>
      </w:r>
      <w:r>
        <w:rPr>
          <w:lang w:val="en"/>
        </w:rPr>
        <w:t>:</w:t>
      </w:r>
    </w:p>
    <w:p w:rsidR="00000000" w:rsidRDefault="00E0452F">
      <w:pPr>
        <w:pStyle w:val="HTML0"/>
        <w:divId w:val="2250408"/>
        <w:rPr>
          <w:lang w:val="en"/>
        </w:rPr>
      </w:pPr>
      <w:r>
        <w:rPr>
          <w:rStyle w:val="hl-attribute"/>
          <w:lang w:val="en"/>
        </w:rPr>
        <w:t xml:space="preserve">          maxSiz</w:t>
      </w:r>
      <w:r>
        <w:rPr>
          <w:rStyle w:val="hl-attribute"/>
          <w:lang w:val="en"/>
        </w:rPr>
        <w:t>e</w:t>
      </w:r>
      <w:r>
        <w:rPr>
          <w:lang w:val="en"/>
        </w:rPr>
        <w:t xml:space="preserve">: </w:t>
      </w:r>
      <w:r>
        <w:rPr>
          <w:rStyle w:val="hl-number"/>
          <w:lang w:val="en"/>
        </w:rPr>
        <w:t>5000000</w:t>
      </w:r>
    </w:p>
    <w:p w:rsidR="00000000" w:rsidRDefault="00E0452F">
      <w:pPr>
        <w:pStyle w:val="a5"/>
        <w:divId w:val="2250408"/>
        <w:rPr>
          <w:lang w:val="en"/>
        </w:rPr>
      </w:pPr>
      <w:r>
        <w:rPr>
          <w:lang w:val="en"/>
        </w:rPr>
        <w:t xml:space="preserve">The RequestSize GatewayFilter Factory set the response status as </w:t>
      </w:r>
      <w:r>
        <w:rPr>
          <w:rStyle w:val="HTML"/>
          <w:lang w:val="en"/>
        </w:rPr>
        <w:t>413 Payload Too Large</w:t>
      </w:r>
      <w:r>
        <w:rPr>
          <w:lang w:val="en"/>
        </w:rPr>
        <w:t xml:space="preserve"> with a additional header </w:t>
      </w:r>
      <w:r>
        <w:rPr>
          <w:rStyle w:val="HTML"/>
          <w:lang w:val="en"/>
        </w:rPr>
        <w:t>errorMessage</w:t>
      </w:r>
      <w:r>
        <w:rPr>
          <w:lang w:val="en"/>
        </w:rPr>
        <w:t xml:space="preserve"> when the Request is rejected due to size. Following is an example of such an </w:t>
      </w:r>
      <w:r>
        <w:rPr>
          <w:rStyle w:val="HTML"/>
          <w:lang w:val="en"/>
        </w:rPr>
        <w:t>errorMessage</w:t>
      </w:r>
      <w:r>
        <w:rPr>
          <w:lang w:val="en"/>
        </w:rPr>
        <w:t xml:space="preserve"> .</w:t>
      </w:r>
    </w:p>
    <w:p w:rsidR="00000000" w:rsidRDefault="00E0452F">
      <w:pPr>
        <w:pStyle w:val="a5"/>
        <w:divId w:val="2250408"/>
        <w:rPr>
          <w:lang w:val="en"/>
        </w:rPr>
      </w:pPr>
      <w:r>
        <w:rPr>
          <w:rStyle w:val="HTML"/>
          <w:lang w:val="en"/>
        </w:rPr>
        <w:t>errorMessage</w:t>
      </w:r>
      <w:r>
        <w:rPr>
          <w:lang w:val="en"/>
        </w:rPr>
        <w:t xml:space="preserve"> : </w:t>
      </w:r>
      <w:r>
        <w:rPr>
          <w:rStyle w:val="HTML"/>
          <w:lang w:val="en"/>
        </w:rPr>
        <w:t>Request size is larger than permissible limit. Request size is 6.0 MB where permissible l</w:t>
      </w:r>
      <w:r>
        <w:rPr>
          <w:rStyle w:val="HTML"/>
          <w:lang w:val="en"/>
        </w:rPr>
        <w:t>imit is 5.0 MB</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22737571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57" name="图片 3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227375713"/>
          <w:tblCellSpacing w:w="15" w:type="dxa"/>
        </w:trPr>
        <w:tc>
          <w:tcPr>
            <w:tcW w:w="0" w:type="auto"/>
            <w:vMerge/>
            <w:vAlign w:val="center"/>
            <w:hideMark/>
          </w:tcPr>
          <w:p w:rsidR="00000000" w:rsidRDefault="00E0452F"/>
        </w:tc>
        <w:tc>
          <w:tcPr>
            <w:tcW w:w="0" w:type="auto"/>
            <w:hideMark/>
          </w:tcPr>
          <w:p w:rsidR="00000000" w:rsidRDefault="00E0452F">
            <w:pPr>
              <w:pStyle w:val="a5"/>
            </w:pPr>
            <w:r>
              <w:t>The default Request size will be set to 5 MB if not provided as filter argument in route definition.</w:t>
            </w:r>
          </w:p>
        </w:tc>
      </w:tr>
    </w:tbl>
    <w:p w:rsidR="00000000" w:rsidRDefault="00E0452F">
      <w:pPr>
        <w:pStyle w:val="2"/>
        <w:divId w:val="275060970"/>
        <w:rPr>
          <w:lang w:val="en"/>
        </w:rPr>
      </w:pPr>
      <w:bookmarkStart w:id="906" w:name="_modify_request_body_gatewayfilter_facto"/>
      <w:bookmarkEnd w:id="906"/>
      <w:r>
        <w:rPr>
          <w:lang w:val="en"/>
        </w:rPr>
        <w:t>115.23 Modify Request Body GatewayFilter Factory</w:t>
      </w:r>
    </w:p>
    <w:p w:rsidR="00000000" w:rsidRDefault="00E0452F">
      <w:pPr>
        <w:pStyle w:val="a5"/>
        <w:divId w:val="1863130129"/>
        <w:rPr>
          <w:lang w:val="en"/>
        </w:rPr>
      </w:pPr>
      <w:r>
        <w:rPr>
          <w:rStyle w:val="a7"/>
          <w:lang w:val="en"/>
        </w:rPr>
        <w:t>This filter is considered BETA and the API may change in the future</w:t>
      </w:r>
    </w:p>
    <w:p w:rsidR="00000000" w:rsidRDefault="00E0452F">
      <w:pPr>
        <w:pStyle w:val="a5"/>
        <w:divId w:val="1863130129"/>
        <w:rPr>
          <w:lang w:val="en"/>
        </w:rPr>
      </w:pPr>
      <w:r>
        <w:rPr>
          <w:lang w:val="en"/>
        </w:rPr>
        <w:t>This filter can be used to modify the request body before it is sent downstream by the Gateway.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24665174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58" name="图片 3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246651742"/>
          <w:tblCellSpacing w:w="15" w:type="dxa"/>
        </w:trPr>
        <w:tc>
          <w:tcPr>
            <w:tcW w:w="0" w:type="auto"/>
            <w:vMerge/>
            <w:vAlign w:val="center"/>
            <w:hideMark/>
          </w:tcPr>
          <w:p w:rsidR="00000000" w:rsidRDefault="00E0452F"/>
        </w:tc>
        <w:tc>
          <w:tcPr>
            <w:tcW w:w="0" w:type="auto"/>
            <w:hideMark/>
          </w:tcPr>
          <w:p w:rsidR="00000000" w:rsidRDefault="00E0452F">
            <w:pPr>
              <w:pStyle w:val="a5"/>
            </w:pPr>
            <w:r>
              <w:t>This filter can only be configured using the Java DSL</w:t>
            </w:r>
          </w:p>
        </w:tc>
      </w:tr>
    </w:tbl>
    <w:p w:rsidR="00000000" w:rsidRDefault="00E0452F">
      <w:pPr>
        <w:pStyle w:val="HTML0"/>
        <w:divId w:val="1863130129"/>
        <w:rPr>
          <w:lang w:val="en"/>
        </w:rPr>
      </w:pPr>
      <w:r>
        <w:rPr>
          <w:rStyle w:val="hl-annotation"/>
          <w:i/>
          <w:iCs/>
          <w:color w:val="808080"/>
          <w:lang w:val="en"/>
        </w:rPr>
        <w:t>@Bean</w:t>
      </w:r>
    </w:p>
    <w:p w:rsidR="00000000" w:rsidRDefault="00E0452F">
      <w:pPr>
        <w:pStyle w:val="HTML0"/>
        <w:divId w:val="1863130129"/>
        <w:rPr>
          <w:lang w:val="en"/>
        </w:rPr>
      </w:pPr>
      <w:r>
        <w:rPr>
          <w:rStyle w:val="hl-keyword"/>
          <w:lang w:val="en"/>
        </w:rPr>
        <w:t>publi</w:t>
      </w:r>
      <w:r>
        <w:rPr>
          <w:rStyle w:val="hl-keyword"/>
          <w:lang w:val="en"/>
        </w:rPr>
        <w:t>c</w:t>
      </w:r>
      <w:r>
        <w:rPr>
          <w:lang w:val="en"/>
        </w:rPr>
        <w:t xml:space="preserve"> </w:t>
      </w:r>
      <w:r>
        <w:rPr>
          <w:lang w:val="en"/>
        </w:rPr>
        <w:t>RouteLocator routes(RouteLocatorBuilder builder) {</w:t>
      </w:r>
    </w:p>
    <w:p w:rsidR="00000000" w:rsidRDefault="00E0452F">
      <w:pPr>
        <w:pStyle w:val="HTML0"/>
        <w:divId w:val="186313012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builder.routes()</w:t>
      </w:r>
    </w:p>
    <w:p w:rsidR="00000000" w:rsidRDefault="00E0452F">
      <w:pPr>
        <w:pStyle w:val="HTML0"/>
        <w:divId w:val="1863130129"/>
        <w:rPr>
          <w:lang w:val="en"/>
        </w:rPr>
      </w:pPr>
      <w:r>
        <w:rPr>
          <w:lang w:val="en"/>
        </w:rPr>
        <w:t xml:space="preserve">        .route</w:t>
      </w:r>
      <w:r>
        <w:rPr>
          <w:lang w:val="en"/>
        </w:rPr>
        <w:t>(</w:t>
      </w:r>
      <w:r>
        <w:rPr>
          <w:rStyle w:val="hl-string"/>
          <w:lang w:val="en"/>
        </w:rPr>
        <w:t>"rewrite_request_obj</w:t>
      </w:r>
      <w:r>
        <w:rPr>
          <w:rStyle w:val="hl-string"/>
          <w:lang w:val="en"/>
        </w:rPr>
        <w:t>"</w:t>
      </w:r>
      <w:r>
        <w:rPr>
          <w:lang w:val="en"/>
        </w:rPr>
        <w:t>, r -&gt; r.host</w:t>
      </w:r>
      <w:r>
        <w:rPr>
          <w:lang w:val="en"/>
        </w:rPr>
        <w:t>(</w:t>
      </w:r>
      <w:r>
        <w:rPr>
          <w:rStyle w:val="hl-string"/>
          <w:lang w:val="en"/>
        </w:rPr>
        <w:t>"*.rewriterequestobj.org</w:t>
      </w:r>
      <w:r>
        <w:rPr>
          <w:rStyle w:val="hl-string"/>
          <w:lang w:val="en"/>
        </w:rPr>
        <w:t>"</w:t>
      </w:r>
      <w:r>
        <w:rPr>
          <w:lang w:val="en"/>
        </w:rPr>
        <w:t>)</w:t>
      </w:r>
    </w:p>
    <w:p w:rsidR="00000000" w:rsidRDefault="00E0452F">
      <w:pPr>
        <w:pStyle w:val="HTML0"/>
        <w:divId w:val="1863130129"/>
        <w:rPr>
          <w:lang w:val="en"/>
        </w:rPr>
      </w:pPr>
      <w:r>
        <w:rPr>
          <w:lang w:val="en"/>
        </w:rPr>
        <w:t xml:space="preserve">            .filters(f -&gt; f.prefixPath</w:t>
      </w:r>
      <w:r>
        <w:rPr>
          <w:lang w:val="en"/>
        </w:rPr>
        <w:t>(</w:t>
      </w:r>
      <w:r>
        <w:rPr>
          <w:rStyle w:val="hl-string"/>
          <w:lang w:val="en"/>
        </w:rPr>
        <w:t>"/httpbin</w:t>
      </w:r>
      <w:r>
        <w:rPr>
          <w:rStyle w:val="hl-string"/>
          <w:lang w:val="en"/>
        </w:rPr>
        <w:t>"</w:t>
      </w:r>
      <w:r>
        <w:rPr>
          <w:lang w:val="en"/>
        </w:rPr>
        <w:t>)</w:t>
      </w:r>
    </w:p>
    <w:p w:rsidR="00000000" w:rsidRDefault="00E0452F">
      <w:pPr>
        <w:pStyle w:val="HTML0"/>
        <w:divId w:val="1863130129"/>
        <w:rPr>
          <w:lang w:val="en"/>
        </w:rPr>
      </w:pPr>
      <w:r>
        <w:rPr>
          <w:lang w:val="en"/>
        </w:rPr>
        <w:t xml:space="preserve">                .modifyRequestBody(String</w:t>
      </w:r>
      <w:r>
        <w:rPr>
          <w:lang w:val="en"/>
        </w:rPr>
        <w:t>.</w:t>
      </w:r>
      <w:r>
        <w:rPr>
          <w:rStyle w:val="hl-keyword"/>
          <w:lang w:val="en"/>
        </w:rPr>
        <w:t>clas</w:t>
      </w:r>
      <w:r>
        <w:rPr>
          <w:rStyle w:val="hl-keyword"/>
          <w:lang w:val="en"/>
        </w:rPr>
        <w:t>s</w:t>
      </w:r>
      <w:r>
        <w:rPr>
          <w:lang w:val="en"/>
        </w:rPr>
        <w:t xml:space="preserve">, </w:t>
      </w:r>
      <w:r>
        <w:rPr>
          <w:lang w:val="en"/>
        </w:rPr>
        <w:t>Hello</w:t>
      </w:r>
      <w:r>
        <w:rPr>
          <w:lang w:val="en"/>
        </w:rPr>
        <w:t>.</w:t>
      </w:r>
      <w:r>
        <w:rPr>
          <w:rStyle w:val="hl-keyword"/>
          <w:lang w:val="en"/>
        </w:rPr>
        <w:t>clas</w:t>
      </w:r>
      <w:r>
        <w:rPr>
          <w:rStyle w:val="hl-keyword"/>
          <w:lang w:val="en"/>
        </w:rPr>
        <w:t>s</w:t>
      </w:r>
      <w:r>
        <w:rPr>
          <w:lang w:val="en"/>
        </w:rPr>
        <w:t>, MediaType.APPLICATION_JSON_VALUE,</w:t>
      </w:r>
    </w:p>
    <w:p w:rsidR="00000000" w:rsidRDefault="00E0452F">
      <w:pPr>
        <w:pStyle w:val="HTML0"/>
        <w:divId w:val="1863130129"/>
        <w:rPr>
          <w:lang w:val="en"/>
        </w:rPr>
      </w:pPr>
      <w:r>
        <w:rPr>
          <w:lang w:val="en"/>
        </w:rPr>
        <w:t xml:space="preserve">                    (exchange, s) -&gt;</w:t>
      </w:r>
      <w:r>
        <w:rPr>
          <w:lang w:val="en"/>
        </w:rPr>
        <w:t xml:space="preserve"> </w:t>
      </w:r>
      <w:r>
        <w:rPr>
          <w:rStyle w:val="hl-keyword"/>
          <w:lang w:val="en"/>
        </w:rPr>
        <w:t>retur</w:t>
      </w:r>
      <w:r>
        <w:rPr>
          <w:rStyle w:val="hl-keyword"/>
          <w:lang w:val="en"/>
        </w:rPr>
        <w:t>n</w:t>
      </w:r>
      <w:r>
        <w:rPr>
          <w:lang w:val="en"/>
        </w:rPr>
        <w:t xml:space="preserve"> Mono.just</w:t>
      </w:r>
      <w:r>
        <w:rPr>
          <w:lang w:val="en"/>
        </w:rPr>
        <w:t>(</w:t>
      </w:r>
      <w:r>
        <w:rPr>
          <w:rStyle w:val="hl-keyword"/>
          <w:lang w:val="en"/>
        </w:rPr>
        <w:t>ne</w:t>
      </w:r>
      <w:r>
        <w:rPr>
          <w:rStyle w:val="hl-keyword"/>
          <w:lang w:val="en"/>
        </w:rPr>
        <w:t>w</w:t>
      </w:r>
      <w:r>
        <w:rPr>
          <w:lang w:val="en"/>
        </w:rPr>
        <w:t xml:space="preserve"> Hello(s.toUpperCase())))).uri(uri))</w:t>
      </w:r>
    </w:p>
    <w:p w:rsidR="00000000" w:rsidRDefault="00E0452F">
      <w:pPr>
        <w:pStyle w:val="HTML0"/>
        <w:divId w:val="1863130129"/>
        <w:rPr>
          <w:lang w:val="en"/>
        </w:rPr>
      </w:pPr>
      <w:r>
        <w:rPr>
          <w:lang w:val="en"/>
        </w:rPr>
        <w:t xml:space="preserve">        .build();</w:t>
      </w:r>
    </w:p>
    <w:p w:rsidR="00000000" w:rsidRDefault="00E0452F">
      <w:pPr>
        <w:pStyle w:val="HTML0"/>
        <w:divId w:val="1863130129"/>
        <w:rPr>
          <w:lang w:val="en"/>
        </w:rPr>
      </w:pPr>
      <w:r>
        <w:rPr>
          <w:lang w:val="en"/>
        </w:rPr>
        <w:t>}</w:t>
      </w:r>
    </w:p>
    <w:p w:rsidR="00000000" w:rsidRDefault="00E0452F">
      <w:pPr>
        <w:pStyle w:val="HTML0"/>
        <w:divId w:val="1863130129"/>
        <w:rPr>
          <w:lang w:val="en"/>
        </w:rPr>
      </w:pPr>
    </w:p>
    <w:p w:rsidR="00000000" w:rsidRDefault="00E0452F">
      <w:pPr>
        <w:pStyle w:val="HTML0"/>
        <w:divId w:val="1863130129"/>
        <w:rPr>
          <w:lang w:val="en"/>
        </w:rPr>
      </w:pP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Hello {</w:t>
      </w:r>
    </w:p>
    <w:p w:rsidR="00000000" w:rsidRDefault="00E0452F">
      <w:pPr>
        <w:pStyle w:val="HTML0"/>
        <w:divId w:val="1863130129"/>
        <w:rPr>
          <w:lang w:val="en"/>
        </w:rPr>
      </w:pPr>
      <w:r>
        <w:rPr>
          <w:lang w:val="en"/>
        </w:rPr>
        <w:t xml:space="preserve">    String message;</w:t>
      </w:r>
    </w:p>
    <w:p w:rsidR="00000000" w:rsidRDefault="00E0452F">
      <w:pPr>
        <w:pStyle w:val="HTML0"/>
        <w:divId w:val="1863130129"/>
        <w:rPr>
          <w:lang w:val="en"/>
        </w:rPr>
      </w:pPr>
    </w:p>
    <w:p w:rsidR="00000000" w:rsidRDefault="00E0452F">
      <w:pPr>
        <w:pStyle w:val="HTML0"/>
        <w:divId w:val="186313012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Hello() { }</w:t>
      </w:r>
    </w:p>
    <w:p w:rsidR="00000000" w:rsidRDefault="00E0452F">
      <w:pPr>
        <w:pStyle w:val="HTML0"/>
        <w:divId w:val="1863130129"/>
        <w:rPr>
          <w:lang w:val="en"/>
        </w:rPr>
      </w:pPr>
    </w:p>
    <w:p w:rsidR="00000000" w:rsidRDefault="00E0452F">
      <w:pPr>
        <w:pStyle w:val="HTML0"/>
        <w:divId w:val="186313012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lang w:val="en"/>
        </w:rPr>
        <w:t>Hello(String message) {</w:t>
      </w:r>
    </w:p>
    <w:p w:rsidR="00000000" w:rsidRDefault="00E0452F">
      <w:pPr>
        <w:pStyle w:val="HTML0"/>
        <w:divId w:val="1863130129"/>
        <w:rPr>
          <w:lang w:val="en"/>
        </w:rPr>
      </w:pPr>
      <w:r>
        <w:rPr>
          <w:lang w:val="en"/>
        </w:rPr>
        <w:t xml:space="preserve">       </w:t>
      </w:r>
      <w:r>
        <w:rPr>
          <w:lang w:val="en"/>
        </w:rPr>
        <w:t xml:space="preserve"> </w:t>
      </w:r>
      <w:r>
        <w:rPr>
          <w:rStyle w:val="hl-keyword"/>
          <w:lang w:val="en"/>
        </w:rPr>
        <w:t>thi</w:t>
      </w:r>
      <w:r>
        <w:rPr>
          <w:rStyle w:val="hl-keyword"/>
          <w:lang w:val="en"/>
        </w:rPr>
        <w:t>s</w:t>
      </w:r>
      <w:r>
        <w:rPr>
          <w:lang w:val="en"/>
        </w:rPr>
        <w:t>.message = message;</w:t>
      </w:r>
    </w:p>
    <w:p w:rsidR="00000000" w:rsidRDefault="00E0452F">
      <w:pPr>
        <w:pStyle w:val="HTML0"/>
        <w:divId w:val="1863130129"/>
        <w:rPr>
          <w:lang w:val="en"/>
        </w:rPr>
      </w:pPr>
      <w:r>
        <w:rPr>
          <w:lang w:val="en"/>
        </w:rPr>
        <w:t xml:space="preserve">    }</w:t>
      </w:r>
    </w:p>
    <w:p w:rsidR="00000000" w:rsidRDefault="00E0452F">
      <w:pPr>
        <w:pStyle w:val="HTML0"/>
        <w:divId w:val="1863130129"/>
        <w:rPr>
          <w:lang w:val="en"/>
        </w:rPr>
      </w:pPr>
    </w:p>
    <w:p w:rsidR="00000000" w:rsidRDefault="00E0452F">
      <w:pPr>
        <w:pStyle w:val="HTML0"/>
        <w:divId w:val="186313012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String getMessage() {</w:t>
      </w:r>
    </w:p>
    <w:p w:rsidR="00000000" w:rsidRDefault="00E0452F">
      <w:pPr>
        <w:pStyle w:val="HTML0"/>
        <w:divId w:val="186313012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message;</w:t>
      </w:r>
    </w:p>
    <w:p w:rsidR="00000000" w:rsidRDefault="00E0452F">
      <w:pPr>
        <w:pStyle w:val="HTML0"/>
        <w:divId w:val="1863130129"/>
        <w:rPr>
          <w:lang w:val="en"/>
        </w:rPr>
      </w:pPr>
      <w:r>
        <w:rPr>
          <w:lang w:val="en"/>
        </w:rPr>
        <w:t xml:space="preserve">    }</w:t>
      </w:r>
    </w:p>
    <w:p w:rsidR="00000000" w:rsidRDefault="00E0452F">
      <w:pPr>
        <w:pStyle w:val="HTML0"/>
        <w:divId w:val="1863130129"/>
        <w:rPr>
          <w:lang w:val="en"/>
        </w:rPr>
      </w:pPr>
    </w:p>
    <w:p w:rsidR="00000000" w:rsidRDefault="00E0452F">
      <w:pPr>
        <w:pStyle w:val="HTML0"/>
        <w:divId w:val="1863130129"/>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setMessage(String message) {</w:t>
      </w:r>
    </w:p>
    <w:p w:rsidR="00000000" w:rsidRDefault="00E0452F">
      <w:pPr>
        <w:pStyle w:val="HTML0"/>
        <w:divId w:val="1863130129"/>
        <w:rPr>
          <w:lang w:val="en"/>
        </w:rPr>
      </w:pPr>
      <w:r>
        <w:rPr>
          <w:lang w:val="en"/>
        </w:rPr>
        <w:t xml:space="preserve">       </w:t>
      </w:r>
      <w:r>
        <w:rPr>
          <w:lang w:val="en"/>
        </w:rPr>
        <w:t xml:space="preserve"> </w:t>
      </w:r>
      <w:r>
        <w:rPr>
          <w:rStyle w:val="hl-keyword"/>
          <w:lang w:val="en"/>
        </w:rPr>
        <w:t>thi</w:t>
      </w:r>
      <w:r>
        <w:rPr>
          <w:rStyle w:val="hl-keyword"/>
          <w:lang w:val="en"/>
        </w:rPr>
        <w:t>s</w:t>
      </w:r>
      <w:r>
        <w:rPr>
          <w:lang w:val="en"/>
        </w:rPr>
        <w:t>.message = message;</w:t>
      </w:r>
    </w:p>
    <w:p w:rsidR="00000000" w:rsidRDefault="00E0452F">
      <w:pPr>
        <w:pStyle w:val="HTML0"/>
        <w:divId w:val="1863130129"/>
        <w:rPr>
          <w:lang w:val="en"/>
        </w:rPr>
      </w:pPr>
      <w:r>
        <w:rPr>
          <w:lang w:val="en"/>
        </w:rPr>
        <w:t xml:space="preserve">    }</w:t>
      </w:r>
    </w:p>
    <w:p w:rsidR="00000000" w:rsidRDefault="00E0452F">
      <w:pPr>
        <w:pStyle w:val="HTML0"/>
        <w:divId w:val="1863130129"/>
        <w:rPr>
          <w:lang w:val="en"/>
        </w:rPr>
      </w:pPr>
      <w:r>
        <w:rPr>
          <w:lang w:val="en"/>
        </w:rPr>
        <w:t>}</w:t>
      </w:r>
    </w:p>
    <w:p w:rsidR="00000000" w:rsidRDefault="00E0452F">
      <w:pPr>
        <w:pStyle w:val="2"/>
        <w:divId w:val="1264731745"/>
        <w:rPr>
          <w:lang w:val="en"/>
        </w:rPr>
      </w:pPr>
      <w:bookmarkStart w:id="907" w:name="_modify_response_body_gatewayfilter_fact"/>
      <w:bookmarkEnd w:id="907"/>
      <w:r>
        <w:rPr>
          <w:lang w:val="en"/>
        </w:rPr>
        <w:t>115.24 Modify Response Body GatewayFilter Factory</w:t>
      </w:r>
    </w:p>
    <w:p w:rsidR="00000000" w:rsidRDefault="00E0452F">
      <w:pPr>
        <w:pStyle w:val="a5"/>
        <w:divId w:val="1872840667"/>
        <w:rPr>
          <w:lang w:val="en"/>
        </w:rPr>
      </w:pPr>
      <w:r>
        <w:rPr>
          <w:rStyle w:val="a7"/>
          <w:lang w:val="en"/>
        </w:rPr>
        <w:t>This filter is considered BETA and the API may change in the future</w:t>
      </w:r>
    </w:p>
    <w:p w:rsidR="00000000" w:rsidRDefault="00E0452F">
      <w:pPr>
        <w:pStyle w:val="a5"/>
        <w:divId w:val="1872840667"/>
        <w:rPr>
          <w:lang w:val="en"/>
        </w:rPr>
      </w:pPr>
      <w:r>
        <w:rPr>
          <w:lang w:val="en"/>
        </w:rPr>
        <w:t>This filter can be used to mod</w:t>
      </w:r>
      <w:r>
        <w:rPr>
          <w:lang w:val="en"/>
        </w:rPr>
        <w:t>ify the response body before it is sent back to the Client.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62214885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59" name="图片 3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622148855"/>
          <w:tblCellSpacing w:w="15" w:type="dxa"/>
        </w:trPr>
        <w:tc>
          <w:tcPr>
            <w:tcW w:w="0" w:type="auto"/>
            <w:vMerge/>
            <w:vAlign w:val="center"/>
            <w:hideMark/>
          </w:tcPr>
          <w:p w:rsidR="00000000" w:rsidRDefault="00E0452F"/>
        </w:tc>
        <w:tc>
          <w:tcPr>
            <w:tcW w:w="0" w:type="auto"/>
            <w:hideMark/>
          </w:tcPr>
          <w:p w:rsidR="00000000" w:rsidRDefault="00E0452F">
            <w:pPr>
              <w:pStyle w:val="a5"/>
            </w:pPr>
            <w:r>
              <w:t>This filter can only be configured using the Java DSL</w:t>
            </w:r>
          </w:p>
        </w:tc>
      </w:tr>
    </w:tbl>
    <w:p w:rsidR="00000000" w:rsidRDefault="00E0452F">
      <w:pPr>
        <w:pStyle w:val="HTML0"/>
        <w:divId w:val="1872840667"/>
        <w:rPr>
          <w:lang w:val="en"/>
        </w:rPr>
      </w:pPr>
      <w:r>
        <w:rPr>
          <w:rStyle w:val="hl-annotation"/>
          <w:i/>
          <w:iCs/>
          <w:color w:val="808080"/>
          <w:lang w:val="en"/>
        </w:rPr>
        <w:t>@Bean</w:t>
      </w:r>
    </w:p>
    <w:p w:rsidR="00000000" w:rsidRDefault="00E0452F">
      <w:pPr>
        <w:pStyle w:val="HTML0"/>
        <w:divId w:val="1872840667"/>
        <w:rPr>
          <w:lang w:val="en"/>
        </w:rPr>
      </w:pPr>
      <w:r>
        <w:rPr>
          <w:rStyle w:val="hl-keyword"/>
          <w:lang w:val="en"/>
        </w:rPr>
        <w:t>publi</w:t>
      </w:r>
      <w:r>
        <w:rPr>
          <w:rStyle w:val="hl-keyword"/>
          <w:lang w:val="en"/>
        </w:rPr>
        <w:t>c</w:t>
      </w:r>
      <w:r>
        <w:rPr>
          <w:lang w:val="en"/>
        </w:rPr>
        <w:t xml:space="preserve"> RouteLocator routes(RouteLocatorBuilder builder) {</w:t>
      </w:r>
    </w:p>
    <w:p w:rsidR="00000000" w:rsidRDefault="00E0452F">
      <w:pPr>
        <w:pStyle w:val="HTML0"/>
        <w:divId w:val="1872840667"/>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builder.routes()</w:t>
      </w:r>
    </w:p>
    <w:p w:rsidR="00000000" w:rsidRDefault="00E0452F">
      <w:pPr>
        <w:pStyle w:val="HTML0"/>
        <w:divId w:val="1872840667"/>
        <w:rPr>
          <w:lang w:val="en"/>
        </w:rPr>
      </w:pPr>
      <w:r>
        <w:rPr>
          <w:lang w:val="en"/>
        </w:rPr>
        <w:t xml:space="preserve">        .route</w:t>
      </w:r>
      <w:r>
        <w:rPr>
          <w:lang w:val="en"/>
        </w:rPr>
        <w:t>(</w:t>
      </w:r>
      <w:r>
        <w:rPr>
          <w:rStyle w:val="hl-string"/>
          <w:lang w:val="en"/>
        </w:rPr>
        <w:t>"rewrite_response_upper</w:t>
      </w:r>
      <w:r>
        <w:rPr>
          <w:rStyle w:val="hl-string"/>
          <w:lang w:val="en"/>
        </w:rPr>
        <w:t>"</w:t>
      </w:r>
      <w:r>
        <w:rPr>
          <w:lang w:val="en"/>
        </w:rPr>
        <w:t>, r -&gt; r.host</w:t>
      </w:r>
      <w:r>
        <w:rPr>
          <w:lang w:val="en"/>
        </w:rPr>
        <w:t>(</w:t>
      </w:r>
      <w:r>
        <w:rPr>
          <w:rStyle w:val="hl-string"/>
          <w:lang w:val="en"/>
        </w:rPr>
        <w:t>"*.rewrit</w:t>
      </w:r>
      <w:r>
        <w:rPr>
          <w:rStyle w:val="hl-string"/>
          <w:lang w:val="en"/>
        </w:rPr>
        <w:t>eresponseupper.org</w:t>
      </w:r>
      <w:r>
        <w:rPr>
          <w:rStyle w:val="hl-string"/>
          <w:lang w:val="en"/>
        </w:rPr>
        <w:t>"</w:t>
      </w:r>
      <w:r>
        <w:rPr>
          <w:lang w:val="en"/>
        </w:rPr>
        <w:t>)</w:t>
      </w:r>
    </w:p>
    <w:p w:rsidR="00000000" w:rsidRDefault="00E0452F">
      <w:pPr>
        <w:pStyle w:val="HTML0"/>
        <w:divId w:val="1872840667"/>
        <w:rPr>
          <w:lang w:val="en"/>
        </w:rPr>
      </w:pPr>
      <w:r>
        <w:rPr>
          <w:lang w:val="en"/>
        </w:rPr>
        <w:t xml:space="preserve">            .filters(f -&gt; f.prefixPath</w:t>
      </w:r>
      <w:r>
        <w:rPr>
          <w:lang w:val="en"/>
        </w:rPr>
        <w:t>(</w:t>
      </w:r>
      <w:r>
        <w:rPr>
          <w:rStyle w:val="hl-string"/>
          <w:lang w:val="en"/>
        </w:rPr>
        <w:t>"/httpbin</w:t>
      </w:r>
      <w:r>
        <w:rPr>
          <w:rStyle w:val="hl-string"/>
          <w:lang w:val="en"/>
        </w:rPr>
        <w:t>"</w:t>
      </w:r>
      <w:r>
        <w:rPr>
          <w:lang w:val="en"/>
        </w:rPr>
        <w:t>)</w:t>
      </w:r>
    </w:p>
    <w:p w:rsidR="00000000" w:rsidRDefault="00E0452F">
      <w:pPr>
        <w:pStyle w:val="HTML0"/>
        <w:divId w:val="1872840667"/>
        <w:rPr>
          <w:lang w:val="en"/>
        </w:rPr>
      </w:pPr>
      <w:r>
        <w:rPr>
          <w:lang w:val="en"/>
        </w:rPr>
        <w:t xml:space="preserve">        </w:t>
      </w:r>
      <w:r>
        <w:rPr>
          <w:lang w:val="en"/>
        </w:rPr>
        <w:tab/>
      </w:r>
      <w:r>
        <w:rPr>
          <w:lang w:val="en"/>
        </w:rPr>
        <w:tab/>
        <w:t>.modifyResponseBody(String</w:t>
      </w:r>
      <w:r>
        <w:rPr>
          <w:lang w:val="en"/>
        </w:rPr>
        <w:t>.</w:t>
      </w:r>
      <w:r>
        <w:rPr>
          <w:rStyle w:val="hl-keyword"/>
          <w:lang w:val="en"/>
        </w:rPr>
        <w:t>clas</w:t>
      </w:r>
      <w:r>
        <w:rPr>
          <w:rStyle w:val="hl-keyword"/>
          <w:lang w:val="en"/>
        </w:rPr>
        <w:t>s</w:t>
      </w:r>
      <w:r>
        <w:rPr>
          <w:lang w:val="en"/>
        </w:rPr>
        <w:t>, String</w:t>
      </w:r>
      <w:r>
        <w:rPr>
          <w:lang w:val="en"/>
        </w:rPr>
        <w:t>.</w:t>
      </w:r>
      <w:r>
        <w:rPr>
          <w:rStyle w:val="hl-keyword"/>
          <w:lang w:val="en"/>
        </w:rPr>
        <w:t>clas</w:t>
      </w:r>
      <w:r>
        <w:rPr>
          <w:rStyle w:val="hl-keyword"/>
          <w:lang w:val="en"/>
        </w:rPr>
        <w:t>s</w:t>
      </w:r>
      <w:r>
        <w:rPr>
          <w:lang w:val="en"/>
        </w:rPr>
        <w:t>,</w:t>
      </w:r>
    </w:p>
    <w:p w:rsidR="00000000" w:rsidRDefault="00E0452F">
      <w:pPr>
        <w:pStyle w:val="HTML0"/>
        <w:divId w:val="1872840667"/>
        <w:rPr>
          <w:lang w:val="en"/>
        </w:rPr>
      </w:pPr>
      <w:r>
        <w:rPr>
          <w:lang w:val="en"/>
        </w:rPr>
        <w:t xml:space="preserve">        </w:t>
      </w:r>
      <w:r>
        <w:rPr>
          <w:lang w:val="en"/>
        </w:rPr>
        <w:tab/>
      </w:r>
      <w:r>
        <w:rPr>
          <w:lang w:val="en"/>
        </w:rPr>
        <w:tab/>
        <w:t xml:space="preserve">    (exchange, s) -&gt; Mono.just(s.toUpperCase()))).uri(uri)</w:t>
      </w:r>
    </w:p>
    <w:p w:rsidR="00000000" w:rsidRDefault="00E0452F">
      <w:pPr>
        <w:pStyle w:val="HTML0"/>
        <w:divId w:val="1872840667"/>
        <w:rPr>
          <w:lang w:val="en"/>
        </w:rPr>
      </w:pPr>
      <w:r>
        <w:rPr>
          <w:lang w:val="en"/>
        </w:rPr>
        <w:t xml:space="preserve">        .build();</w:t>
      </w:r>
    </w:p>
    <w:p w:rsidR="00000000" w:rsidRDefault="00E0452F">
      <w:pPr>
        <w:pStyle w:val="HTML0"/>
        <w:divId w:val="1872840667"/>
        <w:rPr>
          <w:lang w:val="en"/>
        </w:rPr>
      </w:pPr>
      <w:r>
        <w:rPr>
          <w:lang w:val="en"/>
        </w:rPr>
        <w:t>}</w:t>
      </w:r>
    </w:p>
    <w:p w:rsidR="00000000" w:rsidRDefault="00E0452F">
      <w:pPr>
        <w:pStyle w:val="2"/>
        <w:divId w:val="1382361448"/>
        <w:rPr>
          <w:lang w:val="en"/>
        </w:rPr>
      </w:pPr>
      <w:bookmarkStart w:id="908" w:name="_global_filters"/>
      <w:bookmarkEnd w:id="908"/>
      <w:r>
        <w:rPr>
          <w:lang w:val="en"/>
        </w:rPr>
        <w:t>116. Global Filters</w:t>
      </w:r>
    </w:p>
    <w:p w:rsidR="00000000" w:rsidRDefault="00E0452F">
      <w:pPr>
        <w:pStyle w:val="a5"/>
        <w:divId w:val="1383866782"/>
        <w:rPr>
          <w:lang w:val="en"/>
        </w:rPr>
      </w:pPr>
      <w:r>
        <w:rPr>
          <w:lang w:val="en"/>
        </w:rPr>
        <w:t xml:space="preserve">The </w:t>
      </w:r>
      <w:r>
        <w:rPr>
          <w:rStyle w:val="HTML"/>
          <w:lang w:val="en"/>
        </w:rPr>
        <w:t>GlobalFilter</w:t>
      </w:r>
      <w:r>
        <w:rPr>
          <w:lang w:val="en"/>
        </w:rPr>
        <w:t xml:space="preserve"> interface has the same signature as </w:t>
      </w:r>
      <w:r>
        <w:rPr>
          <w:rStyle w:val="HTML"/>
          <w:lang w:val="en"/>
        </w:rPr>
        <w:t>GatewayFilter</w:t>
      </w:r>
      <w:r>
        <w:rPr>
          <w:lang w:val="en"/>
        </w:rPr>
        <w:t>. These are special filters that are conditionally applied to all routes. (This interface and usage are subject to change in future milestones).</w:t>
      </w:r>
    </w:p>
    <w:p w:rsidR="00000000" w:rsidRDefault="00E0452F">
      <w:pPr>
        <w:pStyle w:val="2"/>
        <w:divId w:val="1520118643"/>
        <w:rPr>
          <w:lang w:val="en"/>
        </w:rPr>
      </w:pPr>
      <w:bookmarkStart w:id="909" w:name="_combined_global_filter_and_gatewayfilte"/>
      <w:bookmarkEnd w:id="909"/>
      <w:r>
        <w:rPr>
          <w:lang w:val="en"/>
        </w:rPr>
        <w:t>116.1 Combined Global Filter and GatewayFilter Ordering</w:t>
      </w:r>
    </w:p>
    <w:p w:rsidR="00000000" w:rsidRDefault="00E0452F">
      <w:pPr>
        <w:pStyle w:val="a5"/>
        <w:divId w:val="381445744"/>
        <w:rPr>
          <w:lang w:val="en"/>
        </w:rPr>
      </w:pPr>
      <w:r>
        <w:rPr>
          <w:lang w:val="en"/>
        </w:rPr>
        <w:t xml:space="preserve">When a request comes in (and matches a Route) the Filtering Web Handler will add all instances of </w:t>
      </w:r>
      <w:r>
        <w:rPr>
          <w:rStyle w:val="HTML"/>
          <w:lang w:val="en"/>
        </w:rPr>
        <w:t>GlobalFilter</w:t>
      </w:r>
      <w:r>
        <w:rPr>
          <w:lang w:val="en"/>
        </w:rPr>
        <w:t xml:space="preserve"> and all route specific instances of </w:t>
      </w:r>
      <w:r>
        <w:rPr>
          <w:rStyle w:val="HTML"/>
          <w:lang w:val="en"/>
        </w:rPr>
        <w:t>Gatew</w:t>
      </w:r>
      <w:r>
        <w:rPr>
          <w:rStyle w:val="HTML"/>
          <w:lang w:val="en"/>
        </w:rPr>
        <w:t>ayFilter</w:t>
      </w:r>
      <w:r>
        <w:rPr>
          <w:lang w:val="en"/>
        </w:rPr>
        <w:t xml:space="preserve"> to a filter chain. This combined filter chain is sorted by the </w:t>
      </w:r>
      <w:r>
        <w:rPr>
          <w:rStyle w:val="HTML"/>
          <w:lang w:val="en"/>
        </w:rPr>
        <w:t>org.springframework.core.Ordered</w:t>
      </w:r>
      <w:r>
        <w:rPr>
          <w:lang w:val="en"/>
        </w:rPr>
        <w:t xml:space="preserve"> interface, which can be set by implementing the </w:t>
      </w:r>
      <w:r>
        <w:rPr>
          <w:rStyle w:val="HTML"/>
          <w:lang w:val="en"/>
        </w:rPr>
        <w:t>getOrder()</w:t>
      </w:r>
      <w:r>
        <w:rPr>
          <w:lang w:val="en"/>
        </w:rPr>
        <w:t xml:space="preserve"> method or by using the </w:t>
      </w:r>
      <w:r>
        <w:rPr>
          <w:rStyle w:val="HTML"/>
          <w:lang w:val="en"/>
        </w:rPr>
        <w:t>@Order</w:t>
      </w:r>
      <w:r>
        <w:rPr>
          <w:lang w:val="en"/>
        </w:rPr>
        <w:t xml:space="preserve"> annotation.</w:t>
      </w:r>
    </w:p>
    <w:p w:rsidR="00000000" w:rsidRDefault="00E0452F">
      <w:pPr>
        <w:pStyle w:val="a5"/>
        <w:divId w:val="381445744"/>
        <w:rPr>
          <w:lang w:val="en"/>
        </w:rPr>
      </w:pPr>
      <w:r>
        <w:rPr>
          <w:lang w:val="en"/>
        </w:rPr>
        <w:t>As Spring Cloud Gateway distinguishes between "pre" and "post" phases for filter logic execution (see: How It Works), the filter with the highest precedence will be the first in the "pre"-phase and the last in the "post"-phase.</w:t>
      </w:r>
    </w:p>
    <w:p w:rsidR="00000000" w:rsidRDefault="00E0452F">
      <w:pPr>
        <w:pStyle w:val="a5"/>
        <w:divId w:val="381445744"/>
        <w:rPr>
          <w:lang w:val="en"/>
        </w:rPr>
      </w:pPr>
      <w:r>
        <w:rPr>
          <w:b/>
          <w:bCs/>
          <w:lang w:val="en"/>
        </w:rPr>
        <w:t>ExampleConfiguration.java. </w:t>
      </w:r>
      <w:r>
        <w:rPr>
          <w:lang w:val="en"/>
        </w:rPr>
        <w:t xml:space="preserve"> </w:t>
      </w:r>
    </w:p>
    <w:p w:rsidR="00000000" w:rsidRDefault="00E0452F">
      <w:pPr>
        <w:pStyle w:val="HTML0"/>
        <w:divId w:val="381445744"/>
        <w:rPr>
          <w:lang w:val="en"/>
        </w:rPr>
      </w:pPr>
      <w:r>
        <w:rPr>
          <w:rStyle w:val="hl-annotation"/>
          <w:i/>
          <w:iCs/>
          <w:color w:val="808080"/>
          <w:lang w:val="en"/>
        </w:rPr>
        <w:t>@Bean</w:t>
      </w:r>
    </w:p>
    <w:p w:rsidR="00000000" w:rsidRDefault="00E0452F">
      <w:pPr>
        <w:pStyle w:val="HTML0"/>
        <w:divId w:val="381445744"/>
        <w:rPr>
          <w:lang w:val="en"/>
        </w:rPr>
      </w:pPr>
      <w:r>
        <w:rPr>
          <w:rStyle w:val="hl-annotation"/>
          <w:i/>
          <w:iCs/>
          <w:color w:val="808080"/>
          <w:lang w:val="en"/>
        </w:rPr>
        <w:t>@Order(-1)</w:t>
      </w:r>
    </w:p>
    <w:p w:rsidR="00000000" w:rsidRDefault="00E0452F">
      <w:pPr>
        <w:pStyle w:val="HTML0"/>
        <w:divId w:val="381445744"/>
        <w:rPr>
          <w:lang w:val="en"/>
        </w:rPr>
      </w:pPr>
      <w:r>
        <w:rPr>
          <w:rStyle w:val="hl-keyword"/>
          <w:lang w:val="en"/>
        </w:rPr>
        <w:t>publi</w:t>
      </w:r>
      <w:r>
        <w:rPr>
          <w:rStyle w:val="hl-keyword"/>
          <w:lang w:val="en"/>
        </w:rPr>
        <w:t>c</w:t>
      </w:r>
      <w:r>
        <w:rPr>
          <w:lang w:val="en"/>
        </w:rPr>
        <w:t xml:space="preserve"> GlobalFilter a() {</w:t>
      </w:r>
    </w:p>
    <w:p w:rsidR="00000000" w:rsidRDefault="00E0452F">
      <w:pPr>
        <w:pStyle w:val="HTML0"/>
        <w:divId w:val="381445744"/>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(exchange, chain) -&gt; {</w:t>
      </w:r>
    </w:p>
    <w:p w:rsidR="00000000" w:rsidRDefault="00E0452F">
      <w:pPr>
        <w:pStyle w:val="HTML0"/>
        <w:divId w:val="381445744"/>
        <w:rPr>
          <w:lang w:val="en"/>
        </w:rPr>
      </w:pPr>
      <w:r>
        <w:rPr>
          <w:lang w:val="en"/>
        </w:rPr>
        <w:t xml:space="preserve">        log.info</w:t>
      </w:r>
      <w:r>
        <w:rPr>
          <w:lang w:val="en"/>
        </w:rPr>
        <w:t>(</w:t>
      </w:r>
      <w:r>
        <w:rPr>
          <w:rStyle w:val="hl-string"/>
          <w:lang w:val="en"/>
        </w:rPr>
        <w:t>"first pre filter</w:t>
      </w:r>
      <w:r>
        <w:rPr>
          <w:rStyle w:val="hl-string"/>
          <w:lang w:val="en"/>
        </w:rPr>
        <w:t>"</w:t>
      </w:r>
      <w:r>
        <w:rPr>
          <w:lang w:val="en"/>
        </w:rPr>
        <w:t>);</w:t>
      </w:r>
    </w:p>
    <w:p w:rsidR="00000000" w:rsidRDefault="00E0452F">
      <w:pPr>
        <w:pStyle w:val="HTML0"/>
        <w:divId w:val="381445744"/>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chain.filter(exchange).then(Mono.fromRunnable(() -&gt; {</w:t>
      </w:r>
    </w:p>
    <w:p w:rsidR="00000000" w:rsidRDefault="00E0452F">
      <w:pPr>
        <w:pStyle w:val="HTML0"/>
        <w:divId w:val="381445744"/>
        <w:rPr>
          <w:lang w:val="en"/>
        </w:rPr>
      </w:pPr>
      <w:r>
        <w:rPr>
          <w:lang w:val="en"/>
        </w:rPr>
        <w:t xml:space="preserve">            log.info</w:t>
      </w:r>
      <w:r>
        <w:rPr>
          <w:lang w:val="en"/>
        </w:rPr>
        <w:t>(</w:t>
      </w:r>
      <w:r>
        <w:rPr>
          <w:rStyle w:val="hl-string"/>
          <w:lang w:val="en"/>
        </w:rPr>
        <w:t>"third post filter</w:t>
      </w:r>
      <w:r>
        <w:rPr>
          <w:rStyle w:val="hl-string"/>
          <w:lang w:val="en"/>
        </w:rPr>
        <w:t>"</w:t>
      </w:r>
      <w:r>
        <w:rPr>
          <w:lang w:val="en"/>
        </w:rPr>
        <w:t>);</w:t>
      </w:r>
    </w:p>
    <w:p w:rsidR="00000000" w:rsidRDefault="00E0452F">
      <w:pPr>
        <w:pStyle w:val="HTML0"/>
        <w:divId w:val="381445744"/>
        <w:rPr>
          <w:lang w:val="en"/>
        </w:rPr>
      </w:pPr>
      <w:r>
        <w:rPr>
          <w:lang w:val="en"/>
        </w:rPr>
        <w:t xml:space="preserve">        }));</w:t>
      </w:r>
    </w:p>
    <w:p w:rsidR="00000000" w:rsidRDefault="00E0452F">
      <w:pPr>
        <w:pStyle w:val="HTML0"/>
        <w:divId w:val="381445744"/>
        <w:rPr>
          <w:lang w:val="en"/>
        </w:rPr>
      </w:pPr>
      <w:r>
        <w:rPr>
          <w:lang w:val="en"/>
        </w:rPr>
        <w:t xml:space="preserve">    };</w:t>
      </w:r>
    </w:p>
    <w:p w:rsidR="00000000" w:rsidRDefault="00E0452F">
      <w:pPr>
        <w:pStyle w:val="HTML0"/>
        <w:divId w:val="381445744"/>
        <w:rPr>
          <w:lang w:val="en"/>
        </w:rPr>
      </w:pPr>
      <w:r>
        <w:rPr>
          <w:lang w:val="en"/>
        </w:rPr>
        <w:t>}</w:t>
      </w:r>
    </w:p>
    <w:p w:rsidR="00000000" w:rsidRDefault="00E0452F">
      <w:pPr>
        <w:pStyle w:val="HTML0"/>
        <w:divId w:val="381445744"/>
        <w:rPr>
          <w:lang w:val="en"/>
        </w:rPr>
      </w:pPr>
    </w:p>
    <w:p w:rsidR="00000000" w:rsidRDefault="00E0452F">
      <w:pPr>
        <w:pStyle w:val="HTML0"/>
        <w:divId w:val="381445744"/>
        <w:rPr>
          <w:lang w:val="en"/>
        </w:rPr>
      </w:pPr>
      <w:r>
        <w:rPr>
          <w:rStyle w:val="hl-annotation"/>
          <w:i/>
          <w:iCs/>
          <w:color w:val="808080"/>
          <w:lang w:val="en"/>
        </w:rPr>
        <w:t>@Bean</w:t>
      </w:r>
    </w:p>
    <w:p w:rsidR="00000000" w:rsidRDefault="00E0452F">
      <w:pPr>
        <w:pStyle w:val="HTML0"/>
        <w:divId w:val="381445744"/>
        <w:rPr>
          <w:lang w:val="en"/>
        </w:rPr>
      </w:pPr>
      <w:r>
        <w:rPr>
          <w:rStyle w:val="hl-annotation"/>
          <w:i/>
          <w:iCs/>
          <w:color w:val="808080"/>
          <w:lang w:val="en"/>
        </w:rPr>
        <w:t>@Order(0)</w:t>
      </w:r>
    </w:p>
    <w:p w:rsidR="00000000" w:rsidRDefault="00E0452F">
      <w:pPr>
        <w:pStyle w:val="HTML0"/>
        <w:divId w:val="381445744"/>
        <w:rPr>
          <w:lang w:val="en"/>
        </w:rPr>
      </w:pPr>
      <w:r>
        <w:rPr>
          <w:rStyle w:val="hl-keyword"/>
          <w:lang w:val="en"/>
        </w:rPr>
        <w:t>publi</w:t>
      </w:r>
      <w:r>
        <w:rPr>
          <w:rStyle w:val="hl-keyword"/>
          <w:lang w:val="en"/>
        </w:rPr>
        <w:t>c</w:t>
      </w:r>
      <w:r>
        <w:rPr>
          <w:lang w:val="en"/>
        </w:rPr>
        <w:t xml:space="preserve"> GlobalFilter b() {</w:t>
      </w:r>
    </w:p>
    <w:p w:rsidR="00000000" w:rsidRDefault="00E0452F">
      <w:pPr>
        <w:pStyle w:val="HTML0"/>
        <w:divId w:val="381445744"/>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(exchange, chain) -&gt; {</w:t>
      </w:r>
    </w:p>
    <w:p w:rsidR="00000000" w:rsidRDefault="00E0452F">
      <w:pPr>
        <w:pStyle w:val="HTML0"/>
        <w:divId w:val="381445744"/>
        <w:rPr>
          <w:lang w:val="en"/>
        </w:rPr>
      </w:pPr>
      <w:r>
        <w:rPr>
          <w:lang w:val="en"/>
        </w:rPr>
        <w:t xml:space="preserve">        log.info</w:t>
      </w:r>
      <w:r>
        <w:rPr>
          <w:lang w:val="en"/>
        </w:rPr>
        <w:t>(</w:t>
      </w:r>
      <w:r>
        <w:rPr>
          <w:rStyle w:val="hl-string"/>
          <w:lang w:val="en"/>
        </w:rPr>
        <w:t>"second pre filter</w:t>
      </w:r>
      <w:r>
        <w:rPr>
          <w:rStyle w:val="hl-string"/>
          <w:lang w:val="en"/>
        </w:rPr>
        <w:t>"</w:t>
      </w:r>
      <w:r>
        <w:rPr>
          <w:lang w:val="en"/>
        </w:rPr>
        <w:t>);</w:t>
      </w:r>
    </w:p>
    <w:p w:rsidR="00000000" w:rsidRDefault="00E0452F">
      <w:pPr>
        <w:pStyle w:val="HTML0"/>
        <w:divId w:val="381445744"/>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chain.filter(exchange).then(Mono.fromRunnable(() -&gt; {</w:t>
      </w:r>
    </w:p>
    <w:p w:rsidR="00000000" w:rsidRDefault="00E0452F">
      <w:pPr>
        <w:pStyle w:val="HTML0"/>
        <w:divId w:val="381445744"/>
        <w:rPr>
          <w:lang w:val="en"/>
        </w:rPr>
      </w:pPr>
      <w:r>
        <w:rPr>
          <w:lang w:val="en"/>
        </w:rPr>
        <w:t xml:space="preserve">            log.info</w:t>
      </w:r>
      <w:r>
        <w:rPr>
          <w:lang w:val="en"/>
        </w:rPr>
        <w:t>(</w:t>
      </w:r>
      <w:r>
        <w:rPr>
          <w:rStyle w:val="hl-string"/>
          <w:lang w:val="en"/>
        </w:rPr>
        <w:t>"second post filter</w:t>
      </w:r>
      <w:r>
        <w:rPr>
          <w:rStyle w:val="hl-string"/>
          <w:lang w:val="en"/>
        </w:rPr>
        <w:t>"</w:t>
      </w:r>
      <w:r>
        <w:rPr>
          <w:lang w:val="en"/>
        </w:rPr>
        <w:t>);</w:t>
      </w:r>
    </w:p>
    <w:p w:rsidR="00000000" w:rsidRDefault="00E0452F">
      <w:pPr>
        <w:pStyle w:val="HTML0"/>
        <w:divId w:val="381445744"/>
        <w:rPr>
          <w:lang w:val="en"/>
        </w:rPr>
      </w:pPr>
      <w:r>
        <w:rPr>
          <w:lang w:val="en"/>
        </w:rPr>
        <w:t xml:space="preserve">        }));</w:t>
      </w:r>
    </w:p>
    <w:p w:rsidR="00000000" w:rsidRDefault="00E0452F">
      <w:pPr>
        <w:pStyle w:val="HTML0"/>
        <w:divId w:val="381445744"/>
        <w:rPr>
          <w:lang w:val="en"/>
        </w:rPr>
      </w:pPr>
      <w:r>
        <w:rPr>
          <w:lang w:val="en"/>
        </w:rPr>
        <w:t xml:space="preserve">    };</w:t>
      </w:r>
    </w:p>
    <w:p w:rsidR="00000000" w:rsidRDefault="00E0452F">
      <w:pPr>
        <w:pStyle w:val="HTML0"/>
        <w:divId w:val="381445744"/>
        <w:rPr>
          <w:lang w:val="en"/>
        </w:rPr>
      </w:pPr>
      <w:r>
        <w:rPr>
          <w:lang w:val="en"/>
        </w:rPr>
        <w:t>}</w:t>
      </w:r>
    </w:p>
    <w:p w:rsidR="00000000" w:rsidRDefault="00E0452F">
      <w:pPr>
        <w:pStyle w:val="HTML0"/>
        <w:divId w:val="381445744"/>
        <w:rPr>
          <w:lang w:val="en"/>
        </w:rPr>
      </w:pPr>
    </w:p>
    <w:p w:rsidR="00000000" w:rsidRDefault="00E0452F">
      <w:pPr>
        <w:pStyle w:val="HTML0"/>
        <w:divId w:val="381445744"/>
        <w:rPr>
          <w:lang w:val="en"/>
        </w:rPr>
      </w:pPr>
      <w:r>
        <w:rPr>
          <w:rStyle w:val="hl-annotation"/>
          <w:i/>
          <w:iCs/>
          <w:color w:val="808080"/>
          <w:lang w:val="en"/>
        </w:rPr>
        <w:t>@Bean</w:t>
      </w:r>
    </w:p>
    <w:p w:rsidR="00000000" w:rsidRDefault="00E0452F">
      <w:pPr>
        <w:pStyle w:val="HTML0"/>
        <w:divId w:val="381445744"/>
        <w:rPr>
          <w:lang w:val="en"/>
        </w:rPr>
      </w:pPr>
      <w:r>
        <w:rPr>
          <w:rStyle w:val="hl-annotation"/>
          <w:i/>
          <w:iCs/>
          <w:color w:val="808080"/>
          <w:lang w:val="en"/>
        </w:rPr>
        <w:t>@Ord</w:t>
      </w:r>
      <w:r>
        <w:rPr>
          <w:rStyle w:val="hl-annotation"/>
          <w:i/>
          <w:iCs/>
          <w:color w:val="808080"/>
          <w:lang w:val="en"/>
        </w:rPr>
        <w:t>er(1)</w:t>
      </w:r>
    </w:p>
    <w:p w:rsidR="00000000" w:rsidRDefault="00E0452F">
      <w:pPr>
        <w:pStyle w:val="HTML0"/>
        <w:divId w:val="381445744"/>
        <w:rPr>
          <w:lang w:val="en"/>
        </w:rPr>
      </w:pPr>
      <w:r>
        <w:rPr>
          <w:rStyle w:val="hl-keyword"/>
          <w:lang w:val="en"/>
        </w:rPr>
        <w:t>publi</w:t>
      </w:r>
      <w:r>
        <w:rPr>
          <w:rStyle w:val="hl-keyword"/>
          <w:lang w:val="en"/>
        </w:rPr>
        <w:t>c</w:t>
      </w:r>
      <w:r>
        <w:rPr>
          <w:lang w:val="en"/>
        </w:rPr>
        <w:t xml:space="preserve"> GlobalFilter c() {</w:t>
      </w:r>
    </w:p>
    <w:p w:rsidR="00000000" w:rsidRDefault="00E0452F">
      <w:pPr>
        <w:pStyle w:val="HTML0"/>
        <w:divId w:val="381445744"/>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(exchange, chain) -&gt; {</w:t>
      </w:r>
    </w:p>
    <w:p w:rsidR="00000000" w:rsidRDefault="00E0452F">
      <w:pPr>
        <w:pStyle w:val="HTML0"/>
        <w:divId w:val="381445744"/>
        <w:rPr>
          <w:lang w:val="en"/>
        </w:rPr>
      </w:pPr>
      <w:r>
        <w:rPr>
          <w:lang w:val="en"/>
        </w:rPr>
        <w:t xml:space="preserve">        log.info</w:t>
      </w:r>
      <w:r>
        <w:rPr>
          <w:lang w:val="en"/>
        </w:rPr>
        <w:t>(</w:t>
      </w:r>
      <w:r>
        <w:rPr>
          <w:rStyle w:val="hl-string"/>
          <w:lang w:val="en"/>
        </w:rPr>
        <w:t>"third pre filter</w:t>
      </w:r>
      <w:r>
        <w:rPr>
          <w:rStyle w:val="hl-string"/>
          <w:lang w:val="en"/>
        </w:rPr>
        <w:t>"</w:t>
      </w:r>
      <w:r>
        <w:rPr>
          <w:lang w:val="en"/>
        </w:rPr>
        <w:t>);</w:t>
      </w:r>
    </w:p>
    <w:p w:rsidR="00000000" w:rsidRDefault="00E0452F">
      <w:pPr>
        <w:pStyle w:val="HTML0"/>
        <w:divId w:val="381445744"/>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chain.filter(exchange).then(Mono.fromRunnable(() -&gt; {</w:t>
      </w:r>
    </w:p>
    <w:p w:rsidR="00000000" w:rsidRDefault="00E0452F">
      <w:pPr>
        <w:pStyle w:val="HTML0"/>
        <w:divId w:val="381445744"/>
        <w:rPr>
          <w:lang w:val="en"/>
        </w:rPr>
      </w:pPr>
      <w:r>
        <w:rPr>
          <w:lang w:val="en"/>
        </w:rPr>
        <w:t xml:space="preserve">            log.info</w:t>
      </w:r>
      <w:r>
        <w:rPr>
          <w:lang w:val="en"/>
        </w:rPr>
        <w:t>(</w:t>
      </w:r>
      <w:r>
        <w:rPr>
          <w:rStyle w:val="hl-string"/>
          <w:lang w:val="en"/>
        </w:rPr>
        <w:t>"first post filter</w:t>
      </w:r>
      <w:r>
        <w:rPr>
          <w:rStyle w:val="hl-string"/>
          <w:lang w:val="en"/>
        </w:rPr>
        <w:t>"</w:t>
      </w:r>
      <w:r>
        <w:rPr>
          <w:lang w:val="en"/>
        </w:rPr>
        <w:t>);</w:t>
      </w:r>
    </w:p>
    <w:p w:rsidR="00000000" w:rsidRDefault="00E0452F">
      <w:pPr>
        <w:pStyle w:val="HTML0"/>
        <w:divId w:val="381445744"/>
        <w:rPr>
          <w:lang w:val="en"/>
        </w:rPr>
      </w:pPr>
      <w:r>
        <w:rPr>
          <w:lang w:val="en"/>
        </w:rPr>
        <w:t xml:space="preserve">        }));</w:t>
      </w:r>
    </w:p>
    <w:p w:rsidR="00000000" w:rsidRDefault="00E0452F">
      <w:pPr>
        <w:pStyle w:val="HTML0"/>
        <w:divId w:val="381445744"/>
        <w:rPr>
          <w:lang w:val="en"/>
        </w:rPr>
      </w:pPr>
      <w:r>
        <w:rPr>
          <w:lang w:val="en"/>
        </w:rPr>
        <w:t xml:space="preserve">    };</w:t>
      </w:r>
    </w:p>
    <w:p w:rsidR="00000000" w:rsidRDefault="00E0452F">
      <w:pPr>
        <w:pStyle w:val="HTML0"/>
        <w:divId w:val="381445744"/>
        <w:rPr>
          <w:lang w:val="en"/>
        </w:rPr>
      </w:pPr>
      <w:r>
        <w:rPr>
          <w:lang w:val="en"/>
        </w:rPr>
        <w:t>}</w:t>
      </w:r>
    </w:p>
    <w:p w:rsidR="00000000" w:rsidRDefault="00E0452F">
      <w:pPr>
        <w:pStyle w:val="2"/>
        <w:divId w:val="2102722960"/>
        <w:rPr>
          <w:lang w:val="en"/>
        </w:rPr>
      </w:pPr>
      <w:bookmarkStart w:id="910" w:name="_forward_routing_filter"/>
      <w:bookmarkEnd w:id="910"/>
      <w:r>
        <w:rPr>
          <w:lang w:val="en"/>
        </w:rPr>
        <w:t>116.2 Forward Routing Filter</w:t>
      </w:r>
    </w:p>
    <w:p w:rsidR="00000000" w:rsidRDefault="00E0452F">
      <w:pPr>
        <w:pStyle w:val="a5"/>
        <w:divId w:val="2097435280"/>
        <w:rPr>
          <w:lang w:val="en"/>
        </w:rPr>
      </w:pPr>
      <w:r>
        <w:rPr>
          <w:lang w:val="en"/>
        </w:rPr>
        <w:t xml:space="preserve">The </w:t>
      </w:r>
      <w:r>
        <w:rPr>
          <w:rStyle w:val="HTML"/>
          <w:lang w:val="en"/>
        </w:rPr>
        <w:t>ForwardRoutingFilter</w:t>
      </w:r>
      <w:r>
        <w:rPr>
          <w:lang w:val="en"/>
        </w:rPr>
        <w:t xml:space="preserve"> looks for a URI in the exchange attribute </w:t>
      </w:r>
      <w:r>
        <w:rPr>
          <w:rStyle w:val="HTML"/>
          <w:lang w:val="en"/>
        </w:rPr>
        <w:t>ServerWebExchangeUtils.GATEW</w:t>
      </w:r>
      <w:r>
        <w:rPr>
          <w:rStyle w:val="HTML"/>
          <w:lang w:val="en"/>
        </w:rPr>
        <w:t>AY_REQUEST_URL_ATTR</w:t>
      </w:r>
      <w:r>
        <w:rPr>
          <w:lang w:val="en"/>
        </w:rPr>
        <w:t xml:space="preserve">. If the url has a </w:t>
      </w:r>
      <w:r>
        <w:rPr>
          <w:rStyle w:val="HTML"/>
          <w:lang w:val="en"/>
        </w:rPr>
        <w:t>forward</w:t>
      </w:r>
      <w:r>
        <w:rPr>
          <w:lang w:val="en"/>
        </w:rPr>
        <w:t xml:space="preserve"> scheme (ie </w:t>
      </w:r>
      <w:r>
        <w:rPr>
          <w:rStyle w:val="HTML"/>
          <w:lang w:val="en"/>
        </w:rPr>
        <w:t>forward:///localendpoint</w:t>
      </w:r>
      <w:r>
        <w:rPr>
          <w:lang w:val="en"/>
        </w:rPr>
        <w:t xml:space="preserve">), it will use the Spring </w:t>
      </w:r>
      <w:r>
        <w:rPr>
          <w:rStyle w:val="HTML"/>
          <w:lang w:val="en"/>
        </w:rPr>
        <w:t>DispatcherHandler</w:t>
      </w:r>
      <w:r>
        <w:rPr>
          <w:lang w:val="en"/>
        </w:rPr>
        <w:t xml:space="preserve"> to handler the request. The path part of the request URL will be overridden with the path in the forward URL. The unmodified origin</w:t>
      </w:r>
      <w:r>
        <w:rPr>
          <w:lang w:val="en"/>
        </w:rPr>
        <w:t xml:space="preserve">al url is appended to the list in the </w:t>
      </w:r>
      <w:r>
        <w:rPr>
          <w:rStyle w:val="HTML"/>
          <w:lang w:val="en"/>
        </w:rPr>
        <w:t>ServerWebExchangeUtils.GATEWAY_ORIGINAL_REQUEST_URL_ATTR</w:t>
      </w:r>
      <w:r>
        <w:rPr>
          <w:lang w:val="en"/>
        </w:rPr>
        <w:t xml:space="preserve"> attribute.</w:t>
      </w:r>
    </w:p>
    <w:p w:rsidR="00000000" w:rsidRDefault="00E0452F">
      <w:pPr>
        <w:pStyle w:val="2"/>
        <w:divId w:val="2035692378"/>
        <w:rPr>
          <w:lang w:val="en"/>
        </w:rPr>
      </w:pPr>
      <w:bookmarkStart w:id="911" w:name="_loadbalancerclient_filter"/>
      <w:bookmarkEnd w:id="911"/>
      <w:r>
        <w:rPr>
          <w:lang w:val="en"/>
        </w:rPr>
        <w:t>116.3 </w:t>
      </w:r>
      <w:r>
        <w:rPr>
          <w:lang w:val="en"/>
        </w:rPr>
        <w:t>LoadBalancerClient Filter</w:t>
      </w:r>
    </w:p>
    <w:p w:rsidR="00000000" w:rsidRDefault="00E0452F">
      <w:pPr>
        <w:pStyle w:val="a5"/>
        <w:divId w:val="1145269920"/>
        <w:rPr>
          <w:lang w:val="en"/>
        </w:rPr>
      </w:pPr>
      <w:r>
        <w:rPr>
          <w:lang w:val="en"/>
        </w:rPr>
        <w:t xml:space="preserve">The </w:t>
      </w:r>
      <w:r>
        <w:rPr>
          <w:rStyle w:val="HTML"/>
          <w:lang w:val="en"/>
        </w:rPr>
        <w:t>LoadBalancerClientFilter</w:t>
      </w:r>
      <w:r>
        <w:rPr>
          <w:lang w:val="en"/>
        </w:rPr>
        <w:t xml:space="preserve"> looks for a URI in the exchange attribute </w:t>
      </w:r>
      <w:r>
        <w:rPr>
          <w:rStyle w:val="HTML"/>
          <w:lang w:val="en"/>
        </w:rPr>
        <w:t>ServerWebExchangeUtils.GATEWAY_REQUEST_URL_ATTR</w:t>
      </w:r>
      <w:r>
        <w:rPr>
          <w:lang w:val="en"/>
        </w:rPr>
        <w:t xml:space="preserve">. If the url has a </w:t>
      </w:r>
      <w:r>
        <w:rPr>
          <w:rStyle w:val="HTML"/>
          <w:lang w:val="en"/>
        </w:rPr>
        <w:t>lb</w:t>
      </w:r>
      <w:r>
        <w:rPr>
          <w:lang w:val="en"/>
        </w:rPr>
        <w:t xml:space="preserve"> scheme (ie </w:t>
      </w:r>
      <w:r>
        <w:rPr>
          <w:rStyle w:val="HTML"/>
          <w:lang w:val="en"/>
        </w:rPr>
        <w:t>lb://myservice</w:t>
      </w:r>
      <w:r>
        <w:rPr>
          <w:lang w:val="en"/>
        </w:rPr>
        <w:t xml:space="preserve">), it will use the Spring Cloud </w:t>
      </w:r>
      <w:r>
        <w:rPr>
          <w:rStyle w:val="HTML"/>
          <w:lang w:val="en"/>
        </w:rPr>
        <w:t>LoadBalancerClient</w:t>
      </w:r>
      <w:r>
        <w:rPr>
          <w:lang w:val="en"/>
        </w:rPr>
        <w:t xml:space="preserve"> to resolve the</w:t>
      </w:r>
      <w:r>
        <w:rPr>
          <w:lang w:val="en"/>
        </w:rPr>
        <w:t xml:space="preserve"> name (</w:t>
      </w:r>
      <w:r>
        <w:rPr>
          <w:rStyle w:val="HTML"/>
          <w:lang w:val="en"/>
        </w:rPr>
        <w:t>myservice</w:t>
      </w:r>
      <w:r>
        <w:rPr>
          <w:lang w:val="en"/>
        </w:rPr>
        <w:t xml:space="preserve"> in the previous example) to an actual host and port and replace the URI in the same attribute. The unmodified original url is appended to the list in the </w:t>
      </w:r>
      <w:r>
        <w:rPr>
          <w:rStyle w:val="HTML"/>
          <w:lang w:val="en"/>
        </w:rPr>
        <w:t>ServerWebExchangeUtils.GATEWAY_ORIGINAL_REQUEST_URL_ATTR</w:t>
      </w:r>
      <w:r>
        <w:rPr>
          <w:lang w:val="en"/>
        </w:rPr>
        <w:t xml:space="preserve"> attribute. The filter will a</w:t>
      </w:r>
      <w:r>
        <w:rPr>
          <w:lang w:val="en"/>
        </w:rPr>
        <w:t xml:space="preserve">lso look in the </w:t>
      </w:r>
      <w:r>
        <w:rPr>
          <w:rStyle w:val="HTML"/>
          <w:lang w:val="en"/>
        </w:rPr>
        <w:t>ServerWebExchangeUtils.GATEWAY_SCHEME_PREFIX_ATTR</w:t>
      </w:r>
      <w:r>
        <w:rPr>
          <w:lang w:val="en"/>
        </w:rPr>
        <w:t xml:space="preserve"> attribute to see if it equals </w:t>
      </w:r>
      <w:r>
        <w:rPr>
          <w:rStyle w:val="HTML"/>
          <w:lang w:val="en"/>
        </w:rPr>
        <w:t>lb</w:t>
      </w:r>
      <w:r>
        <w:rPr>
          <w:lang w:val="en"/>
        </w:rPr>
        <w:t xml:space="preserve"> and then the same rules apply.</w:t>
      </w:r>
    </w:p>
    <w:p w:rsidR="00000000" w:rsidRDefault="00E0452F">
      <w:pPr>
        <w:pStyle w:val="a5"/>
        <w:divId w:val="1145269920"/>
        <w:rPr>
          <w:lang w:val="en"/>
        </w:rPr>
      </w:pPr>
      <w:r>
        <w:rPr>
          <w:b/>
          <w:bCs/>
          <w:lang w:val="en"/>
        </w:rPr>
        <w:t>application.yml. </w:t>
      </w:r>
      <w:r>
        <w:rPr>
          <w:lang w:val="en"/>
        </w:rPr>
        <w:t xml:space="preserve"> </w:t>
      </w:r>
    </w:p>
    <w:p w:rsidR="00000000" w:rsidRDefault="00E0452F">
      <w:pPr>
        <w:pStyle w:val="HTML0"/>
        <w:divId w:val="1145269920"/>
        <w:rPr>
          <w:lang w:val="en"/>
        </w:rPr>
      </w:pPr>
      <w:r>
        <w:rPr>
          <w:rStyle w:val="hl-attribute"/>
          <w:lang w:val="en"/>
        </w:rPr>
        <w:t>sprin</w:t>
      </w:r>
      <w:r>
        <w:rPr>
          <w:rStyle w:val="hl-attribute"/>
          <w:lang w:val="en"/>
        </w:rPr>
        <w:t>g</w:t>
      </w:r>
      <w:r>
        <w:rPr>
          <w:lang w:val="en"/>
        </w:rPr>
        <w:t>:</w:t>
      </w:r>
    </w:p>
    <w:p w:rsidR="00000000" w:rsidRDefault="00E0452F">
      <w:pPr>
        <w:pStyle w:val="HTML0"/>
        <w:divId w:val="1145269920"/>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145269920"/>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145269920"/>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145269920"/>
        <w:rPr>
          <w:lang w:val="en"/>
        </w:rPr>
      </w:pPr>
      <w:r>
        <w:rPr>
          <w:rStyle w:val="hl-attribute"/>
          <w:lang w:val="en"/>
        </w:rPr>
        <w:t xml:space="preserve">      - i</w:t>
      </w:r>
      <w:r>
        <w:rPr>
          <w:rStyle w:val="hl-attribute"/>
          <w:lang w:val="en"/>
        </w:rPr>
        <w:t>d</w:t>
      </w:r>
      <w:r>
        <w:rPr>
          <w:lang w:val="en"/>
        </w:rPr>
        <w:t>: myRoute</w:t>
      </w:r>
    </w:p>
    <w:p w:rsidR="00000000" w:rsidRDefault="00E0452F">
      <w:pPr>
        <w:pStyle w:val="HTML0"/>
        <w:divId w:val="1145269920"/>
        <w:rPr>
          <w:lang w:val="en"/>
        </w:rPr>
      </w:pPr>
      <w:r>
        <w:rPr>
          <w:rStyle w:val="hl-attribute"/>
          <w:lang w:val="en"/>
        </w:rPr>
        <w:t xml:space="preserve">        ur</w:t>
      </w:r>
      <w:r>
        <w:rPr>
          <w:rStyle w:val="hl-attribute"/>
          <w:lang w:val="en"/>
        </w:rPr>
        <w:t>i</w:t>
      </w:r>
      <w:r>
        <w:rPr>
          <w:lang w:val="en"/>
        </w:rPr>
        <w:t>: lb://service</w:t>
      </w:r>
    </w:p>
    <w:p w:rsidR="00000000" w:rsidRDefault="00E0452F">
      <w:pPr>
        <w:pStyle w:val="HTML0"/>
        <w:divId w:val="1145269920"/>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1145269920"/>
        <w:rPr>
          <w:lang w:val="en"/>
        </w:rPr>
      </w:pPr>
      <w:r>
        <w:rPr>
          <w:rStyle w:val="hl-attribute"/>
          <w:lang w:val="en"/>
        </w:rPr>
        <w:t xml:space="preserve">        - Pat</w:t>
      </w:r>
      <w:r>
        <w:rPr>
          <w:rStyle w:val="hl-attribute"/>
          <w:lang w:val="en"/>
        </w:rPr>
        <w:t>h</w:t>
      </w:r>
      <w:r>
        <w:rPr>
          <w:lang w:val="en"/>
        </w:rPr>
        <w:t>=/service/**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91023706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60" name="图片 3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91023706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By default when a service instance cannot be found </w:t>
            </w:r>
            <w:r>
              <w:t xml:space="preserve">in the </w:t>
            </w:r>
            <w:r>
              <w:rPr>
                <w:rStyle w:val="HTML"/>
              </w:rPr>
              <w:t>LoadBalancer</w:t>
            </w:r>
            <w:r>
              <w:t xml:space="preserve"> a </w:t>
            </w:r>
            <w:r>
              <w:rPr>
                <w:rStyle w:val="HTML"/>
              </w:rPr>
              <w:t>503</w:t>
            </w:r>
            <w:r>
              <w:t xml:space="preserve"> will be returned. You can configure the Gateway to return a </w:t>
            </w:r>
            <w:r>
              <w:rPr>
                <w:rStyle w:val="HTML"/>
              </w:rPr>
              <w:t>404</w:t>
            </w:r>
            <w:r>
              <w:t xml:space="preserve"> by setting </w:t>
            </w:r>
            <w:r>
              <w:rPr>
                <w:rStyle w:val="HTML"/>
              </w:rPr>
              <w:t>spring.cloud.gateway.loadbalancer.use404=true</w:t>
            </w:r>
            <w: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14526992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61" name="图片 3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14526992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w:t>
            </w:r>
            <w:r>
              <w:rPr>
                <w:rStyle w:val="HTML"/>
              </w:rPr>
              <w:t>isSecure</w:t>
            </w:r>
            <w:r>
              <w:t xml:space="preserve"> value of the </w:t>
            </w:r>
            <w:r>
              <w:rPr>
                <w:rStyle w:val="HTML"/>
              </w:rPr>
              <w:t>ServiceInstance</w:t>
            </w:r>
            <w:r>
              <w:t xml:space="preserve"> returned from the </w:t>
            </w:r>
            <w:r>
              <w:rPr>
                <w:rStyle w:val="HTML"/>
              </w:rPr>
              <w:t>LoadBalancer</w:t>
            </w:r>
            <w:r>
              <w:t xml:space="preserve"> will ove</w:t>
            </w:r>
            <w:r>
              <w:t xml:space="preserve">rride the scheme specified in the request made to the Gateway. For example, if the request comes into the Gateway over </w:t>
            </w:r>
            <w:r>
              <w:rPr>
                <w:rStyle w:val="HTML"/>
              </w:rPr>
              <w:t>HTTPS</w:t>
            </w:r>
            <w:r>
              <w:t xml:space="preserve"> but the </w:t>
            </w:r>
            <w:r>
              <w:rPr>
                <w:rStyle w:val="HTML"/>
              </w:rPr>
              <w:t>ServiceInstance</w:t>
            </w:r>
            <w:r>
              <w:t xml:space="preserve"> indicates it is not secure, then the downstream request will be made over </w:t>
            </w:r>
            <w:r>
              <w:rPr>
                <w:rStyle w:val="HTML"/>
              </w:rPr>
              <w:t>HTTP</w:t>
            </w:r>
            <w:r>
              <w:t xml:space="preserve">. The opposite situation can </w:t>
            </w:r>
            <w:r>
              <w:t xml:space="preserve">also apply. However if </w:t>
            </w:r>
            <w:r>
              <w:rPr>
                <w:rStyle w:val="HTML"/>
              </w:rPr>
              <w:t>GATEWAY_SCHEME_PREFIX_ATTR</w:t>
            </w:r>
            <w:r>
              <w:t xml:space="preserve"> is specified for the route in the Gateway configuration, the prefix will be stripped and the resulting scheme from the route URL will override the </w:t>
            </w:r>
            <w:r>
              <w:rPr>
                <w:rStyle w:val="HTML"/>
              </w:rPr>
              <w:t>ServiceInstance</w:t>
            </w:r>
            <w:r>
              <w:t xml:space="preserve"> configuration.</w:t>
            </w:r>
          </w:p>
        </w:tc>
      </w:tr>
    </w:tbl>
    <w:p w:rsidR="00000000" w:rsidRDefault="00E0452F">
      <w:pPr>
        <w:pStyle w:val="2"/>
        <w:divId w:val="349527873"/>
        <w:rPr>
          <w:lang w:val="en"/>
        </w:rPr>
      </w:pPr>
      <w:bookmarkStart w:id="912" w:name="_netty_routing_filter"/>
      <w:bookmarkEnd w:id="912"/>
      <w:r>
        <w:rPr>
          <w:lang w:val="en"/>
        </w:rPr>
        <w:t>116.4 Netty Routing Filter</w:t>
      </w:r>
    </w:p>
    <w:p w:rsidR="00000000" w:rsidRDefault="00E0452F">
      <w:pPr>
        <w:pStyle w:val="a5"/>
        <w:divId w:val="124469386"/>
        <w:rPr>
          <w:lang w:val="en"/>
        </w:rPr>
      </w:pPr>
      <w:r>
        <w:rPr>
          <w:lang w:val="en"/>
        </w:rPr>
        <w:t xml:space="preserve">The Netty Routing Filter runs if the url located in the </w:t>
      </w:r>
      <w:r>
        <w:rPr>
          <w:rStyle w:val="HTML"/>
          <w:lang w:val="en"/>
        </w:rPr>
        <w:t>ServerWebExchangeUtils.GATEWAY_REQUEST_URL_ATTR</w:t>
      </w:r>
      <w:r>
        <w:rPr>
          <w:lang w:val="en"/>
        </w:rPr>
        <w:t xml:space="preserve"> exchange attribute has</w:t>
      </w:r>
      <w:r>
        <w:rPr>
          <w:lang w:val="en"/>
        </w:rPr>
        <w:t xml:space="preserve"> a </w:t>
      </w:r>
      <w:r>
        <w:rPr>
          <w:rStyle w:val="HTML"/>
          <w:lang w:val="en"/>
        </w:rPr>
        <w:t>http</w:t>
      </w:r>
      <w:r>
        <w:rPr>
          <w:lang w:val="en"/>
        </w:rPr>
        <w:t xml:space="preserve"> or </w:t>
      </w:r>
      <w:r>
        <w:rPr>
          <w:rStyle w:val="HTML"/>
          <w:lang w:val="en"/>
        </w:rPr>
        <w:t>https</w:t>
      </w:r>
      <w:r>
        <w:rPr>
          <w:lang w:val="en"/>
        </w:rPr>
        <w:t xml:space="preserve"> scheme. It uses the Netty </w:t>
      </w:r>
      <w:r>
        <w:rPr>
          <w:rStyle w:val="HTML"/>
          <w:lang w:val="en"/>
        </w:rPr>
        <w:t>HttpClient</w:t>
      </w:r>
      <w:r>
        <w:rPr>
          <w:lang w:val="en"/>
        </w:rPr>
        <w:t xml:space="preserve"> to make the downstream proxy request. The response is put in the </w:t>
      </w:r>
      <w:r>
        <w:rPr>
          <w:rStyle w:val="HTML"/>
          <w:lang w:val="en"/>
        </w:rPr>
        <w:t>ServerWebExchangeUtils.CLIENT_RESPONSE_ATTR</w:t>
      </w:r>
      <w:r>
        <w:rPr>
          <w:lang w:val="en"/>
        </w:rPr>
        <w:t xml:space="preserve"> exchange attribute for use in a later filter. (There is an experimental </w:t>
      </w:r>
      <w:r>
        <w:rPr>
          <w:rStyle w:val="HTML"/>
          <w:lang w:val="en"/>
        </w:rPr>
        <w:t>WebClientHttpRoutingF</w:t>
      </w:r>
      <w:r>
        <w:rPr>
          <w:rStyle w:val="HTML"/>
          <w:lang w:val="en"/>
        </w:rPr>
        <w:t>ilter</w:t>
      </w:r>
      <w:r>
        <w:rPr>
          <w:lang w:val="en"/>
        </w:rPr>
        <w:t xml:space="preserve"> that performs the same function, but does not require netty)</w:t>
      </w:r>
    </w:p>
    <w:p w:rsidR="00000000" w:rsidRDefault="00E0452F">
      <w:pPr>
        <w:pStyle w:val="2"/>
        <w:divId w:val="2077125398"/>
        <w:rPr>
          <w:lang w:val="en"/>
        </w:rPr>
      </w:pPr>
      <w:bookmarkStart w:id="913" w:name="_netty_write_response_filter"/>
      <w:bookmarkEnd w:id="913"/>
      <w:r>
        <w:rPr>
          <w:lang w:val="en"/>
        </w:rPr>
        <w:t>116.5 Netty Write Response Filter</w:t>
      </w:r>
    </w:p>
    <w:p w:rsidR="00000000" w:rsidRDefault="00E0452F">
      <w:pPr>
        <w:pStyle w:val="a5"/>
        <w:divId w:val="1431896363"/>
        <w:rPr>
          <w:lang w:val="en"/>
        </w:rPr>
      </w:pPr>
      <w:r>
        <w:rPr>
          <w:lang w:val="en"/>
        </w:rPr>
        <w:t xml:space="preserve">The </w:t>
      </w:r>
      <w:r>
        <w:rPr>
          <w:rStyle w:val="HTML"/>
          <w:lang w:val="en"/>
        </w:rPr>
        <w:t>NettyWriteResp</w:t>
      </w:r>
      <w:r>
        <w:rPr>
          <w:rStyle w:val="HTML"/>
          <w:lang w:val="en"/>
        </w:rPr>
        <w:t>onseFilter</w:t>
      </w:r>
      <w:r>
        <w:rPr>
          <w:lang w:val="en"/>
        </w:rPr>
        <w:t xml:space="preserve"> runs if there is a Netty </w:t>
      </w:r>
      <w:r>
        <w:rPr>
          <w:rStyle w:val="HTML"/>
          <w:lang w:val="en"/>
        </w:rPr>
        <w:t>HttpClientResponse</w:t>
      </w:r>
      <w:r>
        <w:rPr>
          <w:lang w:val="en"/>
        </w:rPr>
        <w:t xml:space="preserve"> in the </w:t>
      </w:r>
      <w:r>
        <w:rPr>
          <w:rStyle w:val="HTML"/>
          <w:lang w:val="en"/>
        </w:rPr>
        <w:t>ServerWebExchangeUtils.CLIENT_RESPONSE_ATTR</w:t>
      </w:r>
      <w:r>
        <w:rPr>
          <w:lang w:val="en"/>
        </w:rPr>
        <w:t xml:space="preserve"> exchange attribute. It is run after all other filters have completed and writes the proxy response back to the gateway client response. (There is an e</w:t>
      </w:r>
      <w:r>
        <w:rPr>
          <w:lang w:val="en"/>
        </w:rPr>
        <w:t xml:space="preserve">xperimental </w:t>
      </w:r>
      <w:r>
        <w:rPr>
          <w:rStyle w:val="HTML"/>
          <w:lang w:val="en"/>
        </w:rPr>
        <w:t>WebClientWriteResponseFilter</w:t>
      </w:r>
      <w:r>
        <w:rPr>
          <w:lang w:val="en"/>
        </w:rPr>
        <w:t xml:space="preserve"> that performs the same function, but does not require netty)</w:t>
      </w:r>
    </w:p>
    <w:p w:rsidR="00000000" w:rsidRDefault="00E0452F">
      <w:pPr>
        <w:pStyle w:val="2"/>
        <w:divId w:val="1695615749"/>
        <w:rPr>
          <w:lang w:val="en"/>
        </w:rPr>
      </w:pPr>
      <w:bookmarkStart w:id="914" w:name="_routetorequesturl_filter"/>
      <w:bookmarkEnd w:id="914"/>
      <w:r>
        <w:rPr>
          <w:lang w:val="en"/>
        </w:rPr>
        <w:t>116.6 RouteToRequest</w:t>
      </w:r>
      <w:r>
        <w:rPr>
          <w:lang w:val="en"/>
        </w:rPr>
        <w:t>Url Filter</w:t>
      </w:r>
    </w:p>
    <w:p w:rsidR="00000000" w:rsidRDefault="00E0452F">
      <w:pPr>
        <w:pStyle w:val="a5"/>
        <w:divId w:val="749429154"/>
        <w:rPr>
          <w:lang w:val="en"/>
        </w:rPr>
      </w:pPr>
      <w:r>
        <w:rPr>
          <w:lang w:val="en"/>
        </w:rPr>
        <w:t xml:space="preserve">The </w:t>
      </w:r>
      <w:r>
        <w:rPr>
          <w:rStyle w:val="HTML"/>
          <w:lang w:val="en"/>
        </w:rPr>
        <w:t>RouteToRequestUrlFilter</w:t>
      </w:r>
      <w:r>
        <w:rPr>
          <w:lang w:val="en"/>
        </w:rPr>
        <w:t xml:space="preserve"> runs if there is a </w:t>
      </w:r>
      <w:r>
        <w:rPr>
          <w:rStyle w:val="HTML"/>
          <w:lang w:val="en"/>
        </w:rPr>
        <w:t>Route</w:t>
      </w:r>
      <w:r>
        <w:rPr>
          <w:lang w:val="en"/>
        </w:rPr>
        <w:t xml:space="preserve"> object in the </w:t>
      </w:r>
      <w:r>
        <w:rPr>
          <w:rStyle w:val="HTML"/>
          <w:lang w:val="en"/>
        </w:rPr>
        <w:t>ServerWebExchangeUtils.GATEWAY_ROUTE_ATTR</w:t>
      </w:r>
      <w:r>
        <w:rPr>
          <w:lang w:val="en"/>
        </w:rPr>
        <w:t xml:space="preserve"> exchange attribute. It creates a new URI, based off of the request URI, but updated with the URI attribute of the </w:t>
      </w:r>
      <w:r>
        <w:rPr>
          <w:rStyle w:val="HTML"/>
          <w:lang w:val="en"/>
        </w:rPr>
        <w:t>Route</w:t>
      </w:r>
      <w:r>
        <w:rPr>
          <w:lang w:val="en"/>
        </w:rPr>
        <w:t xml:space="preserve"> </w:t>
      </w:r>
      <w:r>
        <w:rPr>
          <w:lang w:val="en"/>
        </w:rPr>
        <w:t xml:space="preserve">object. The new URI is placed in the </w:t>
      </w:r>
      <w:r>
        <w:rPr>
          <w:rStyle w:val="HTML"/>
          <w:lang w:val="en"/>
        </w:rPr>
        <w:t>ServerWebExchangeUtils.GATEWAY_REQUEST_URL_ATTR</w:t>
      </w:r>
      <w:r>
        <w:rPr>
          <w:lang w:val="en"/>
        </w:rPr>
        <w:t xml:space="preserve"> exchange attribute`.</w:t>
      </w:r>
    </w:p>
    <w:p w:rsidR="00000000" w:rsidRDefault="00E0452F">
      <w:pPr>
        <w:pStyle w:val="a5"/>
        <w:divId w:val="749429154"/>
        <w:rPr>
          <w:lang w:val="en"/>
        </w:rPr>
      </w:pPr>
      <w:r>
        <w:rPr>
          <w:lang w:val="en"/>
        </w:rPr>
        <w:t xml:space="preserve">If the URI has a scheme prefix, such as </w:t>
      </w:r>
      <w:r>
        <w:rPr>
          <w:rStyle w:val="HTML"/>
          <w:lang w:val="en"/>
        </w:rPr>
        <w:t>lb:ws://serviceid</w:t>
      </w:r>
      <w:r>
        <w:rPr>
          <w:lang w:val="en"/>
        </w:rPr>
        <w:t xml:space="preserve">, the </w:t>
      </w:r>
      <w:r>
        <w:rPr>
          <w:rStyle w:val="HTML"/>
          <w:lang w:val="en"/>
        </w:rPr>
        <w:t>lb</w:t>
      </w:r>
      <w:r>
        <w:rPr>
          <w:lang w:val="en"/>
        </w:rPr>
        <w:t xml:space="preserve"> scheme is stripped from the URI and placed in the </w:t>
      </w:r>
      <w:r>
        <w:rPr>
          <w:rStyle w:val="HTML"/>
          <w:lang w:val="en"/>
        </w:rPr>
        <w:t>ServerWebExchangeUtils.GATEWAY_SCH</w:t>
      </w:r>
      <w:r>
        <w:rPr>
          <w:rStyle w:val="HTML"/>
          <w:lang w:val="en"/>
        </w:rPr>
        <w:t>EME_PREFIX_ATTR</w:t>
      </w:r>
      <w:r>
        <w:rPr>
          <w:lang w:val="en"/>
        </w:rPr>
        <w:t xml:space="preserve"> for use later in the filter chain.</w:t>
      </w:r>
    </w:p>
    <w:p w:rsidR="00000000" w:rsidRDefault="00E0452F">
      <w:pPr>
        <w:pStyle w:val="2"/>
        <w:divId w:val="479998504"/>
        <w:rPr>
          <w:lang w:val="en"/>
        </w:rPr>
      </w:pPr>
      <w:bookmarkStart w:id="915" w:name="_websocket_routing_filter"/>
      <w:bookmarkEnd w:id="915"/>
      <w:r>
        <w:rPr>
          <w:lang w:val="en"/>
        </w:rPr>
        <w:t>116.7 Websocket Routing Filter</w:t>
      </w:r>
    </w:p>
    <w:p w:rsidR="00000000" w:rsidRDefault="00E0452F">
      <w:pPr>
        <w:pStyle w:val="a5"/>
        <w:divId w:val="1936596460"/>
        <w:rPr>
          <w:lang w:val="en"/>
        </w:rPr>
      </w:pPr>
      <w:r>
        <w:rPr>
          <w:lang w:val="en"/>
        </w:rPr>
        <w:t>The Websocket Routing Filter runs if the</w:t>
      </w:r>
      <w:r>
        <w:rPr>
          <w:lang w:val="en"/>
        </w:rPr>
        <w:t xml:space="preserve"> url located in the </w:t>
      </w:r>
      <w:r>
        <w:rPr>
          <w:rStyle w:val="HTML"/>
          <w:lang w:val="en"/>
        </w:rPr>
        <w:t>ServerWebExchangeUtils.GATEWAY_REQUEST_URL_ATTR</w:t>
      </w:r>
      <w:r>
        <w:rPr>
          <w:lang w:val="en"/>
        </w:rPr>
        <w:t xml:space="preserve"> exchange attribute has a </w:t>
      </w:r>
      <w:r>
        <w:rPr>
          <w:rStyle w:val="HTML"/>
          <w:lang w:val="en"/>
        </w:rPr>
        <w:t>ws</w:t>
      </w:r>
      <w:r>
        <w:rPr>
          <w:lang w:val="en"/>
        </w:rPr>
        <w:t xml:space="preserve"> or </w:t>
      </w:r>
      <w:r>
        <w:rPr>
          <w:rStyle w:val="HTML"/>
          <w:lang w:val="en"/>
        </w:rPr>
        <w:t>wss</w:t>
      </w:r>
      <w:r>
        <w:rPr>
          <w:lang w:val="en"/>
        </w:rPr>
        <w:t xml:space="preserve"> scheme. It uses the Spring Web Socket infrastructure to forward the Websocket request downstream.</w:t>
      </w:r>
    </w:p>
    <w:p w:rsidR="00000000" w:rsidRDefault="00E0452F">
      <w:pPr>
        <w:pStyle w:val="a5"/>
        <w:divId w:val="1936596460"/>
        <w:rPr>
          <w:lang w:val="en"/>
        </w:rPr>
      </w:pPr>
      <w:r>
        <w:rPr>
          <w:lang w:val="en"/>
        </w:rPr>
        <w:t>Websockets may be load-balanced by prefixing the URI wi</w:t>
      </w:r>
      <w:r>
        <w:rPr>
          <w:lang w:val="en"/>
        </w:rPr>
        <w:t xml:space="preserve">th </w:t>
      </w:r>
      <w:r>
        <w:rPr>
          <w:rStyle w:val="HTML"/>
          <w:lang w:val="en"/>
        </w:rPr>
        <w:t>lb</w:t>
      </w:r>
      <w:r>
        <w:rPr>
          <w:lang w:val="en"/>
        </w:rPr>
        <w:t xml:space="preserve">, such as </w:t>
      </w:r>
      <w:r>
        <w:rPr>
          <w:rStyle w:val="HTML"/>
          <w:lang w:val="en"/>
        </w:rPr>
        <w:t>lb:ws://serviceid</w:t>
      </w: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61918968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62" name="图片 3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619189686"/>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are using </w:t>
            </w:r>
            <w:hyperlink r:id="rId1734" w:tgtFrame="_top" w:history="1">
              <w:r>
                <w:rPr>
                  <w:rStyle w:val="a3"/>
                </w:rPr>
                <w:t>SockJS</w:t>
              </w:r>
            </w:hyperlink>
            <w:r>
              <w:t xml:space="preserve"> as a fallback over normal http, you should configure a normal HTTP route as well as the Websocket Route.</w:t>
            </w:r>
          </w:p>
        </w:tc>
      </w:tr>
    </w:tbl>
    <w:p w:rsidR="00000000" w:rsidRDefault="00E0452F">
      <w:pPr>
        <w:pStyle w:val="a5"/>
        <w:divId w:val="1936596460"/>
        <w:rPr>
          <w:lang w:val="en"/>
        </w:rPr>
      </w:pPr>
      <w:r>
        <w:rPr>
          <w:b/>
          <w:bCs/>
          <w:lang w:val="en"/>
        </w:rPr>
        <w:t>application.yml. </w:t>
      </w:r>
      <w:r>
        <w:rPr>
          <w:lang w:val="en"/>
        </w:rPr>
        <w:t xml:space="preserve"> </w:t>
      </w:r>
    </w:p>
    <w:p w:rsidR="00000000" w:rsidRDefault="00E0452F">
      <w:pPr>
        <w:pStyle w:val="HTML0"/>
        <w:divId w:val="1936596460"/>
        <w:rPr>
          <w:lang w:val="en"/>
        </w:rPr>
      </w:pPr>
      <w:r>
        <w:rPr>
          <w:rStyle w:val="hl-attribute"/>
          <w:lang w:val="en"/>
        </w:rPr>
        <w:t>sprin</w:t>
      </w:r>
      <w:r>
        <w:rPr>
          <w:rStyle w:val="hl-attribute"/>
          <w:lang w:val="en"/>
        </w:rPr>
        <w:t>g</w:t>
      </w:r>
      <w:r>
        <w:rPr>
          <w:lang w:val="en"/>
        </w:rPr>
        <w:t>:</w:t>
      </w:r>
    </w:p>
    <w:p w:rsidR="00000000" w:rsidRDefault="00E0452F">
      <w:pPr>
        <w:pStyle w:val="HTML0"/>
        <w:divId w:val="1936596460"/>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936596460"/>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936596460"/>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1936596460"/>
        <w:rPr>
          <w:lang w:val="en"/>
        </w:rPr>
      </w:pPr>
      <w:r>
        <w:rPr>
          <w:lang w:val="en"/>
        </w:rPr>
        <w:t xml:space="preserve">     </w:t>
      </w:r>
      <w:r>
        <w:rPr>
          <w:lang w:val="en"/>
        </w:rPr>
        <w:t xml:space="preserve"> </w:t>
      </w:r>
      <w:r>
        <w:rPr>
          <w:rStyle w:val="hl-comment"/>
          <w:lang w:val="en"/>
        </w:rPr>
        <w:t># SockJS rout</w:t>
      </w:r>
      <w:r>
        <w:rPr>
          <w:rStyle w:val="hl-comment"/>
          <w:lang w:val="en"/>
        </w:rPr>
        <w:t>e</w:t>
      </w:r>
    </w:p>
    <w:p w:rsidR="00000000" w:rsidRDefault="00E0452F">
      <w:pPr>
        <w:pStyle w:val="HTML0"/>
        <w:divId w:val="1936596460"/>
        <w:rPr>
          <w:lang w:val="en"/>
        </w:rPr>
      </w:pPr>
      <w:r>
        <w:rPr>
          <w:rStyle w:val="hl-attribute"/>
          <w:lang w:val="en"/>
        </w:rPr>
        <w:t xml:space="preserve">      -</w:t>
      </w:r>
      <w:r>
        <w:rPr>
          <w:rStyle w:val="hl-attribute"/>
          <w:lang w:val="en"/>
        </w:rPr>
        <w:t xml:space="preserve"> i</w:t>
      </w:r>
      <w:r>
        <w:rPr>
          <w:rStyle w:val="hl-attribute"/>
          <w:lang w:val="en"/>
        </w:rPr>
        <w:t>d</w:t>
      </w:r>
      <w:r>
        <w:rPr>
          <w:lang w:val="en"/>
        </w:rPr>
        <w:t>: websocket_sockjs_route</w:t>
      </w:r>
    </w:p>
    <w:p w:rsidR="00000000" w:rsidRDefault="00E0452F">
      <w:pPr>
        <w:pStyle w:val="HTML0"/>
        <w:divId w:val="1936596460"/>
        <w:rPr>
          <w:lang w:val="en"/>
        </w:rPr>
      </w:pPr>
      <w:r>
        <w:rPr>
          <w:rStyle w:val="hl-attribute"/>
          <w:lang w:val="en"/>
        </w:rPr>
        <w:t xml:space="preserve">        ur</w:t>
      </w:r>
      <w:r>
        <w:rPr>
          <w:rStyle w:val="hl-attribute"/>
          <w:lang w:val="en"/>
        </w:rPr>
        <w:t>i</w:t>
      </w:r>
      <w:r>
        <w:rPr>
          <w:lang w:val="en"/>
        </w:rPr>
        <w:t>: http://localhost:</w:t>
      </w:r>
      <w:r>
        <w:rPr>
          <w:rStyle w:val="hl-number"/>
          <w:lang w:val="en"/>
        </w:rPr>
        <w:t>3001</w:t>
      </w:r>
    </w:p>
    <w:p w:rsidR="00000000" w:rsidRDefault="00E0452F">
      <w:pPr>
        <w:pStyle w:val="HTML0"/>
        <w:divId w:val="1936596460"/>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1936596460"/>
        <w:rPr>
          <w:lang w:val="en"/>
        </w:rPr>
      </w:pPr>
      <w:r>
        <w:rPr>
          <w:rStyle w:val="hl-attribute"/>
          <w:lang w:val="en"/>
        </w:rPr>
        <w:t xml:space="preserve">        - Pat</w:t>
      </w:r>
      <w:r>
        <w:rPr>
          <w:rStyle w:val="hl-attribute"/>
          <w:lang w:val="en"/>
        </w:rPr>
        <w:t>h</w:t>
      </w:r>
      <w:r>
        <w:rPr>
          <w:lang w:val="en"/>
        </w:rPr>
        <w:t>=/websocket/info/**</w:t>
      </w:r>
    </w:p>
    <w:p w:rsidR="00000000" w:rsidRDefault="00E0452F">
      <w:pPr>
        <w:pStyle w:val="HTML0"/>
        <w:divId w:val="1936596460"/>
        <w:rPr>
          <w:lang w:val="en"/>
        </w:rPr>
      </w:pPr>
      <w:r>
        <w:rPr>
          <w:lang w:val="en"/>
        </w:rPr>
        <w:t xml:space="preserve">     </w:t>
      </w:r>
      <w:r>
        <w:rPr>
          <w:lang w:val="en"/>
        </w:rPr>
        <w:t xml:space="preserve"> </w:t>
      </w:r>
      <w:r>
        <w:rPr>
          <w:rStyle w:val="hl-comment"/>
          <w:lang w:val="en"/>
        </w:rPr>
        <w:t># Normwal Websocket rout</w:t>
      </w:r>
      <w:r>
        <w:rPr>
          <w:rStyle w:val="hl-comment"/>
          <w:lang w:val="en"/>
        </w:rPr>
        <w:t>e</w:t>
      </w:r>
    </w:p>
    <w:p w:rsidR="00000000" w:rsidRDefault="00E0452F">
      <w:pPr>
        <w:pStyle w:val="HTML0"/>
        <w:divId w:val="1936596460"/>
        <w:rPr>
          <w:lang w:val="en"/>
        </w:rPr>
      </w:pPr>
      <w:r>
        <w:rPr>
          <w:rStyle w:val="hl-attribute"/>
          <w:lang w:val="en"/>
        </w:rPr>
        <w:t xml:space="preserve">      - i</w:t>
      </w:r>
      <w:r>
        <w:rPr>
          <w:rStyle w:val="hl-attribute"/>
          <w:lang w:val="en"/>
        </w:rPr>
        <w:t>d</w:t>
      </w:r>
      <w:r>
        <w:rPr>
          <w:lang w:val="en"/>
        </w:rPr>
        <w:t>: websocket_route</w:t>
      </w:r>
    </w:p>
    <w:p w:rsidR="00000000" w:rsidRDefault="00E0452F">
      <w:pPr>
        <w:pStyle w:val="HTML0"/>
        <w:divId w:val="1936596460"/>
        <w:rPr>
          <w:lang w:val="en"/>
        </w:rPr>
      </w:pPr>
      <w:r>
        <w:rPr>
          <w:rStyle w:val="hl-attribute"/>
          <w:lang w:val="en"/>
        </w:rPr>
        <w:t xml:space="preserve">        ur</w:t>
      </w:r>
      <w:r>
        <w:rPr>
          <w:rStyle w:val="hl-attribute"/>
          <w:lang w:val="en"/>
        </w:rPr>
        <w:t>i</w:t>
      </w:r>
      <w:r>
        <w:rPr>
          <w:lang w:val="en"/>
        </w:rPr>
        <w:t>: ws://localhost:</w:t>
      </w:r>
      <w:r>
        <w:rPr>
          <w:rStyle w:val="hl-number"/>
          <w:lang w:val="en"/>
        </w:rPr>
        <w:t>3001</w:t>
      </w:r>
    </w:p>
    <w:p w:rsidR="00000000" w:rsidRDefault="00E0452F">
      <w:pPr>
        <w:pStyle w:val="HTML0"/>
        <w:divId w:val="1936596460"/>
        <w:rPr>
          <w:lang w:val="en"/>
        </w:rPr>
      </w:pPr>
      <w:r>
        <w:rPr>
          <w:rStyle w:val="hl-attribute"/>
          <w:lang w:val="en"/>
        </w:rPr>
        <w:t xml:space="preserve">        predicate</w:t>
      </w:r>
      <w:r>
        <w:rPr>
          <w:rStyle w:val="hl-attribute"/>
          <w:lang w:val="en"/>
        </w:rPr>
        <w:t>s</w:t>
      </w:r>
      <w:r>
        <w:rPr>
          <w:lang w:val="en"/>
        </w:rPr>
        <w:t>:</w:t>
      </w:r>
    </w:p>
    <w:p w:rsidR="00000000" w:rsidRDefault="00E0452F">
      <w:pPr>
        <w:pStyle w:val="HTML0"/>
        <w:divId w:val="1936596460"/>
        <w:rPr>
          <w:lang w:val="en"/>
        </w:rPr>
      </w:pPr>
      <w:r>
        <w:rPr>
          <w:rStyle w:val="hl-attribute"/>
          <w:lang w:val="en"/>
        </w:rPr>
        <w:t xml:space="preserve">        - Pat</w:t>
      </w:r>
      <w:r>
        <w:rPr>
          <w:rStyle w:val="hl-attribute"/>
          <w:lang w:val="en"/>
        </w:rPr>
        <w:t>h</w:t>
      </w:r>
      <w:r>
        <w:rPr>
          <w:lang w:val="en"/>
        </w:rPr>
        <w:t>=/websocket/**</w:t>
      </w:r>
    </w:p>
    <w:p w:rsidR="00000000" w:rsidRDefault="00E0452F">
      <w:pPr>
        <w:pStyle w:val="2"/>
        <w:divId w:val="2124494369"/>
        <w:rPr>
          <w:lang w:val="en"/>
        </w:rPr>
      </w:pPr>
      <w:bookmarkStart w:id="916" w:name="_gateway_metrics_filter"/>
      <w:bookmarkEnd w:id="916"/>
      <w:r>
        <w:rPr>
          <w:lang w:val="en"/>
        </w:rPr>
        <w:t>116.8 Gateway Metrics Filter</w:t>
      </w:r>
    </w:p>
    <w:p w:rsidR="00000000" w:rsidRDefault="00E0452F">
      <w:pPr>
        <w:pStyle w:val="a5"/>
        <w:divId w:val="1759135154"/>
        <w:rPr>
          <w:lang w:val="en"/>
        </w:rPr>
      </w:pPr>
      <w:r>
        <w:rPr>
          <w:lang w:val="en"/>
        </w:rPr>
        <w:t xml:space="preserve">To enable Gateway Metrics add spring-boot-starter-actuator as a project dependency. Then, by default, the Gateway Metrics Filter runs as long as the property </w:t>
      </w:r>
      <w:r>
        <w:rPr>
          <w:rStyle w:val="HTML"/>
          <w:lang w:val="en"/>
        </w:rPr>
        <w:t>spring.cloud.gateway.metrics.enabled</w:t>
      </w:r>
      <w:r>
        <w:rPr>
          <w:lang w:val="en"/>
        </w:rPr>
        <w:t xml:space="preserve"> is not set to </w:t>
      </w:r>
      <w:r>
        <w:rPr>
          <w:rStyle w:val="HTML"/>
          <w:lang w:val="en"/>
        </w:rPr>
        <w:t>false</w:t>
      </w:r>
      <w:r>
        <w:rPr>
          <w:lang w:val="en"/>
        </w:rPr>
        <w:t>. This filter adds a timer metric named "g</w:t>
      </w:r>
      <w:r>
        <w:rPr>
          <w:lang w:val="en"/>
        </w:rPr>
        <w:t>ateway.requests" with the following tags:</w:t>
      </w:r>
    </w:p>
    <w:p w:rsidR="00000000" w:rsidRDefault="00E0452F">
      <w:pPr>
        <w:numPr>
          <w:ilvl w:val="0"/>
          <w:numId w:val="231"/>
        </w:numPr>
        <w:spacing w:before="100" w:beforeAutospacing="1" w:after="100" w:afterAutospacing="1"/>
        <w:divId w:val="1865437100"/>
        <w:rPr>
          <w:lang w:val="en"/>
        </w:rPr>
      </w:pPr>
      <w:r>
        <w:rPr>
          <w:rStyle w:val="HTML"/>
          <w:lang w:val="en"/>
        </w:rPr>
        <w:t>routeId</w:t>
      </w:r>
      <w:r>
        <w:rPr>
          <w:lang w:val="en"/>
        </w:rPr>
        <w:t>: The route id</w:t>
      </w:r>
    </w:p>
    <w:p w:rsidR="00000000" w:rsidRDefault="00E0452F">
      <w:pPr>
        <w:numPr>
          <w:ilvl w:val="0"/>
          <w:numId w:val="231"/>
        </w:numPr>
        <w:spacing w:before="100" w:beforeAutospacing="1" w:after="100" w:afterAutospacing="1"/>
        <w:divId w:val="1865437100"/>
        <w:rPr>
          <w:lang w:val="en"/>
        </w:rPr>
      </w:pPr>
      <w:r>
        <w:rPr>
          <w:rStyle w:val="HTML"/>
          <w:lang w:val="en"/>
        </w:rPr>
        <w:t>routeUri</w:t>
      </w:r>
      <w:r>
        <w:rPr>
          <w:lang w:val="en"/>
        </w:rPr>
        <w:t>: The URI that the API will be routed to</w:t>
      </w:r>
    </w:p>
    <w:p w:rsidR="00000000" w:rsidRDefault="00E0452F">
      <w:pPr>
        <w:numPr>
          <w:ilvl w:val="0"/>
          <w:numId w:val="231"/>
        </w:numPr>
        <w:spacing w:before="100" w:beforeAutospacing="1" w:after="100" w:afterAutospacing="1"/>
        <w:divId w:val="1865437100"/>
        <w:rPr>
          <w:lang w:val="en"/>
        </w:rPr>
      </w:pPr>
      <w:r>
        <w:rPr>
          <w:rStyle w:val="HTML"/>
          <w:lang w:val="en"/>
        </w:rPr>
        <w:t>outcome</w:t>
      </w:r>
      <w:r>
        <w:rPr>
          <w:lang w:val="en"/>
        </w:rPr>
        <w:t xml:space="preserve">: Outcome as classified by </w:t>
      </w:r>
      <w:hyperlink r:id="rId1735" w:tgtFrame="_top" w:history="1">
        <w:r>
          <w:rPr>
            <w:rStyle w:val="a3"/>
            <w:lang w:val="en"/>
          </w:rPr>
          <w:t>HttpStatus.Series</w:t>
        </w:r>
      </w:hyperlink>
    </w:p>
    <w:p w:rsidR="00000000" w:rsidRDefault="00E0452F">
      <w:pPr>
        <w:numPr>
          <w:ilvl w:val="0"/>
          <w:numId w:val="231"/>
        </w:numPr>
        <w:spacing w:before="100" w:beforeAutospacing="1" w:after="100" w:afterAutospacing="1"/>
        <w:divId w:val="1865437100"/>
        <w:rPr>
          <w:lang w:val="en"/>
        </w:rPr>
      </w:pPr>
      <w:r>
        <w:rPr>
          <w:rStyle w:val="HTML"/>
          <w:lang w:val="en"/>
        </w:rPr>
        <w:t>status</w:t>
      </w:r>
      <w:r>
        <w:rPr>
          <w:lang w:val="en"/>
        </w:rPr>
        <w:t>: Http Status of the request returned to the client</w:t>
      </w:r>
    </w:p>
    <w:p w:rsidR="00000000" w:rsidRDefault="00E0452F">
      <w:pPr>
        <w:pStyle w:val="a5"/>
        <w:divId w:val="1759135154"/>
        <w:rPr>
          <w:lang w:val="en"/>
        </w:rPr>
      </w:pPr>
      <w:r>
        <w:rPr>
          <w:lang w:val="en"/>
        </w:rPr>
        <w:t xml:space="preserve">These metrics are then available to be scraped from </w:t>
      </w:r>
      <w:r>
        <w:rPr>
          <w:rStyle w:val="HTML"/>
          <w:lang w:val="en"/>
        </w:rPr>
        <w:t>/actuator/metrics/gateway.requests</w:t>
      </w:r>
      <w:r>
        <w:rPr>
          <w:lang w:val="en"/>
        </w:rPr>
        <w:t xml:space="preserve"> and can be easily integated with Prometheus to create a </w:t>
      </w:r>
      <w:hyperlink r:id="rId1736" w:tgtFrame="_top" w:history="1">
        <w:r>
          <w:rPr>
            <w:rStyle w:val="a3"/>
            <w:lang w:val="en"/>
          </w:rPr>
          <w:t>Grafana</w:t>
        </w:r>
      </w:hyperlink>
      <w:r>
        <w:rPr>
          <w:lang w:val="en"/>
        </w:rPr>
        <w:t xml:space="preserve"> </w:t>
      </w:r>
      <w:hyperlink r:id="rId1737" w:tgtFrame="_top" w:history="1">
        <w:r>
          <w:rPr>
            <w:rStyle w:val="a3"/>
            <w:lang w:val="en"/>
          </w:rPr>
          <w:t>dashboard</w:t>
        </w:r>
      </w:hyperlink>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25543287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63" name="图片 3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255432875"/>
          <w:tblCellSpacing w:w="15" w:type="dxa"/>
        </w:trPr>
        <w:tc>
          <w:tcPr>
            <w:tcW w:w="0" w:type="auto"/>
            <w:vMerge/>
            <w:vAlign w:val="center"/>
            <w:hideMark/>
          </w:tcPr>
          <w:p w:rsidR="00000000" w:rsidRDefault="00E0452F"/>
        </w:tc>
        <w:tc>
          <w:tcPr>
            <w:tcW w:w="0" w:type="auto"/>
            <w:hideMark/>
          </w:tcPr>
          <w:p w:rsidR="00000000" w:rsidRDefault="00E0452F">
            <w:pPr>
              <w:pStyle w:val="a5"/>
            </w:pPr>
            <w:r>
              <w:t>To enable the pometheus endpoint add micrometer-registry-prometheus as a project dependency.</w:t>
            </w:r>
          </w:p>
        </w:tc>
      </w:tr>
    </w:tbl>
    <w:p w:rsidR="00000000" w:rsidRDefault="00E0452F">
      <w:pPr>
        <w:pStyle w:val="2"/>
        <w:divId w:val="1201170171"/>
        <w:rPr>
          <w:lang w:val="en"/>
        </w:rPr>
      </w:pPr>
      <w:bookmarkStart w:id="917" w:name="_making_an_exchange_as_routed"/>
      <w:bookmarkEnd w:id="917"/>
      <w:r>
        <w:rPr>
          <w:lang w:val="en"/>
        </w:rPr>
        <w:t>116.9 Making An Exchange</w:t>
      </w:r>
      <w:r>
        <w:rPr>
          <w:lang w:val="en"/>
        </w:rPr>
        <w:t xml:space="preserve"> As Routed</w:t>
      </w:r>
    </w:p>
    <w:p w:rsidR="00000000" w:rsidRDefault="00E0452F">
      <w:pPr>
        <w:pStyle w:val="a5"/>
        <w:divId w:val="1375501056"/>
        <w:rPr>
          <w:lang w:val="en"/>
        </w:rPr>
      </w:pPr>
      <w:r>
        <w:rPr>
          <w:lang w:val="en"/>
        </w:rPr>
        <w:t xml:space="preserve">After the Gateway has routed a </w:t>
      </w:r>
      <w:r>
        <w:rPr>
          <w:rStyle w:val="HTML"/>
          <w:lang w:val="en"/>
        </w:rPr>
        <w:t>ServerWebExchange</w:t>
      </w:r>
      <w:r>
        <w:rPr>
          <w:lang w:val="en"/>
        </w:rPr>
        <w:t xml:space="preserve"> it will mark that exchange as "routed" by adding </w:t>
      </w:r>
      <w:r>
        <w:rPr>
          <w:rStyle w:val="HTML"/>
          <w:lang w:val="en"/>
        </w:rPr>
        <w:t>gatewayAlreadyRouted</w:t>
      </w:r>
      <w:r>
        <w:rPr>
          <w:lang w:val="en"/>
        </w:rPr>
        <w:t xml:space="preserve"> to the exchange attributes. Once a request has been marked as routed, other routing filters will not route the request again, </w:t>
      </w:r>
      <w:r>
        <w:rPr>
          <w:lang w:val="en"/>
        </w:rPr>
        <w:t>essentially skipping the filter. There are convenience methods that you can use to mark an exchange as routed or check if an exchange has already been routed.</w:t>
      </w:r>
    </w:p>
    <w:p w:rsidR="00000000" w:rsidRDefault="00E0452F">
      <w:pPr>
        <w:numPr>
          <w:ilvl w:val="0"/>
          <w:numId w:val="232"/>
        </w:numPr>
        <w:spacing w:before="100" w:beforeAutospacing="1" w:after="100" w:afterAutospacing="1"/>
        <w:divId w:val="1309162996"/>
        <w:rPr>
          <w:lang w:val="en"/>
        </w:rPr>
      </w:pPr>
      <w:r>
        <w:rPr>
          <w:rStyle w:val="HTML"/>
          <w:lang w:val="en"/>
        </w:rPr>
        <w:t>ServerWebExchangeUtils.isAlreadyRouted</w:t>
      </w:r>
      <w:r>
        <w:rPr>
          <w:lang w:val="en"/>
        </w:rPr>
        <w:t xml:space="preserve"> takes a </w:t>
      </w:r>
      <w:r>
        <w:rPr>
          <w:rStyle w:val="HTML"/>
          <w:lang w:val="en"/>
        </w:rPr>
        <w:t>ServerWebExchange</w:t>
      </w:r>
      <w:r>
        <w:rPr>
          <w:lang w:val="en"/>
        </w:rPr>
        <w:t xml:space="preserve"> object and checks if it has been</w:t>
      </w:r>
      <w:r>
        <w:rPr>
          <w:lang w:val="en"/>
        </w:rPr>
        <w:t xml:space="preserve"> "routed"</w:t>
      </w:r>
    </w:p>
    <w:p w:rsidR="00000000" w:rsidRDefault="00E0452F">
      <w:pPr>
        <w:numPr>
          <w:ilvl w:val="0"/>
          <w:numId w:val="232"/>
        </w:numPr>
        <w:spacing w:before="100" w:beforeAutospacing="1" w:after="100" w:afterAutospacing="1"/>
        <w:divId w:val="1309162996"/>
        <w:rPr>
          <w:lang w:val="en"/>
        </w:rPr>
      </w:pPr>
      <w:r>
        <w:rPr>
          <w:rStyle w:val="HTML"/>
          <w:lang w:val="en"/>
        </w:rPr>
        <w:t>ServerWebExchangeUtils.setAlreadyRouted</w:t>
      </w:r>
      <w:r>
        <w:rPr>
          <w:lang w:val="en"/>
        </w:rPr>
        <w:t xml:space="preserve"> takes a </w:t>
      </w:r>
      <w:r>
        <w:rPr>
          <w:rStyle w:val="HTML"/>
          <w:lang w:val="en"/>
        </w:rPr>
        <w:t>ServerWebExchange</w:t>
      </w:r>
      <w:r>
        <w:rPr>
          <w:lang w:val="en"/>
        </w:rPr>
        <w:t xml:space="preserve"> object and marks it as "routed"</w:t>
      </w:r>
    </w:p>
    <w:p w:rsidR="00000000" w:rsidRDefault="00E0452F">
      <w:pPr>
        <w:pStyle w:val="2"/>
        <w:divId w:val="1027440320"/>
        <w:rPr>
          <w:lang w:val="en"/>
        </w:rPr>
      </w:pPr>
      <w:bookmarkStart w:id="918" w:name="_tls_ssl"/>
      <w:bookmarkEnd w:id="918"/>
      <w:r>
        <w:rPr>
          <w:lang w:val="en"/>
        </w:rPr>
        <w:t>117. TLS / SSL</w:t>
      </w:r>
    </w:p>
    <w:p w:rsidR="00000000" w:rsidRDefault="00E0452F">
      <w:pPr>
        <w:pStyle w:val="a5"/>
        <w:divId w:val="1235435539"/>
        <w:rPr>
          <w:lang w:val="en"/>
        </w:rPr>
      </w:pPr>
      <w:r>
        <w:rPr>
          <w:lang w:val="en"/>
        </w:rPr>
        <w:t>The Gateway can listen for requests on https by following the usual Spring server configuration. Example:</w:t>
      </w:r>
    </w:p>
    <w:p w:rsidR="00000000" w:rsidRDefault="00E0452F">
      <w:pPr>
        <w:pStyle w:val="a5"/>
        <w:divId w:val="1235435539"/>
        <w:rPr>
          <w:lang w:val="en"/>
        </w:rPr>
      </w:pPr>
      <w:r>
        <w:rPr>
          <w:b/>
          <w:bCs/>
          <w:lang w:val="en"/>
        </w:rPr>
        <w:t>application.yml. </w:t>
      </w:r>
      <w:r>
        <w:rPr>
          <w:lang w:val="en"/>
        </w:rPr>
        <w:t xml:space="preserve"> </w:t>
      </w:r>
    </w:p>
    <w:p w:rsidR="00000000" w:rsidRDefault="00E0452F">
      <w:pPr>
        <w:pStyle w:val="HTML0"/>
        <w:divId w:val="1235435539"/>
        <w:rPr>
          <w:lang w:val="en"/>
        </w:rPr>
      </w:pPr>
      <w:r>
        <w:rPr>
          <w:rStyle w:val="hl-attribute"/>
          <w:lang w:val="en"/>
        </w:rPr>
        <w:t>serve</w:t>
      </w:r>
      <w:r>
        <w:rPr>
          <w:rStyle w:val="hl-attribute"/>
          <w:lang w:val="en"/>
        </w:rPr>
        <w:t>r</w:t>
      </w:r>
      <w:r>
        <w:rPr>
          <w:lang w:val="en"/>
        </w:rPr>
        <w:t>:</w:t>
      </w:r>
    </w:p>
    <w:p w:rsidR="00000000" w:rsidRDefault="00E0452F">
      <w:pPr>
        <w:pStyle w:val="HTML0"/>
        <w:divId w:val="1235435539"/>
        <w:rPr>
          <w:lang w:val="en"/>
        </w:rPr>
      </w:pPr>
      <w:r>
        <w:rPr>
          <w:rStyle w:val="hl-attribute"/>
          <w:lang w:val="en"/>
        </w:rPr>
        <w:t xml:space="preserve">  ss</w:t>
      </w:r>
      <w:r>
        <w:rPr>
          <w:rStyle w:val="hl-attribute"/>
          <w:lang w:val="en"/>
        </w:rPr>
        <w:t>l</w:t>
      </w:r>
      <w:r>
        <w:rPr>
          <w:lang w:val="en"/>
        </w:rPr>
        <w:t>:</w:t>
      </w:r>
    </w:p>
    <w:p w:rsidR="00000000" w:rsidRDefault="00E0452F">
      <w:pPr>
        <w:pStyle w:val="HTML0"/>
        <w:divId w:val="1235435539"/>
        <w:rPr>
          <w:lang w:val="en"/>
        </w:rPr>
      </w:pPr>
      <w:r>
        <w:rPr>
          <w:rStyle w:val="hl-attribute"/>
          <w:lang w:val="en"/>
        </w:rPr>
        <w:t xml:space="preserve">    enable</w:t>
      </w:r>
      <w:r>
        <w:rPr>
          <w:rStyle w:val="hl-attribute"/>
          <w:lang w:val="en"/>
        </w:rPr>
        <w:t>d</w:t>
      </w:r>
      <w:r>
        <w:rPr>
          <w:lang w:val="en"/>
        </w:rPr>
        <w:t>:</w:t>
      </w:r>
      <w:r>
        <w:rPr>
          <w:lang w:val="en"/>
        </w:rPr>
        <w:t xml:space="preserve"> </w:t>
      </w:r>
      <w:r>
        <w:rPr>
          <w:rStyle w:val="hl-keyword"/>
          <w:lang w:val="en"/>
        </w:rPr>
        <w:t>tru</w:t>
      </w:r>
      <w:r>
        <w:rPr>
          <w:rStyle w:val="hl-keyword"/>
          <w:lang w:val="en"/>
        </w:rPr>
        <w:t>e</w:t>
      </w:r>
    </w:p>
    <w:p w:rsidR="00000000" w:rsidRDefault="00E0452F">
      <w:pPr>
        <w:pStyle w:val="HTML0"/>
        <w:divId w:val="1235435539"/>
        <w:rPr>
          <w:lang w:val="en"/>
        </w:rPr>
      </w:pPr>
      <w:r>
        <w:rPr>
          <w:rStyle w:val="hl-attribute"/>
          <w:lang w:val="en"/>
        </w:rPr>
        <w:t xml:space="preserve">    key-alia</w:t>
      </w:r>
      <w:r>
        <w:rPr>
          <w:rStyle w:val="hl-attribute"/>
          <w:lang w:val="en"/>
        </w:rPr>
        <w:t>s</w:t>
      </w:r>
      <w:r>
        <w:rPr>
          <w:lang w:val="en"/>
        </w:rPr>
        <w:t>: scg</w:t>
      </w:r>
    </w:p>
    <w:p w:rsidR="00000000" w:rsidRDefault="00E0452F">
      <w:pPr>
        <w:pStyle w:val="HTML0"/>
        <w:divId w:val="1235435539"/>
        <w:rPr>
          <w:lang w:val="en"/>
        </w:rPr>
      </w:pPr>
      <w:r>
        <w:rPr>
          <w:rStyle w:val="hl-attribute"/>
          <w:lang w:val="en"/>
        </w:rPr>
        <w:t xml:space="preserve">    key-store-passwor</w:t>
      </w:r>
      <w:r>
        <w:rPr>
          <w:rStyle w:val="hl-attribute"/>
          <w:lang w:val="en"/>
        </w:rPr>
        <w:t>d</w:t>
      </w:r>
      <w:r>
        <w:rPr>
          <w:lang w:val="en"/>
        </w:rPr>
        <w:t>: scg1234</w:t>
      </w:r>
    </w:p>
    <w:p w:rsidR="00000000" w:rsidRDefault="00E0452F">
      <w:pPr>
        <w:pStyle w:val="HTML0"/>
        <w:divId w:val="1235435539"/>
        <w:rPr>
          <w:lang w:val="en"/>
        </w:rPr>
      </w:pPr>
      <w:r>
        <w:rPr>
          <w:rStyle w:val="hl-attribute"/>
          <w:lang w:val="en"/>
        </w:rPr>
        <w:t xml:space="preserve">    key-stor</w:t>
      </w:r>
      <w:r>
        <w:rPr>
          <w:rStyle w:val="hl-attribute"/>
          <w:lang w:val="en"/>
        </w:rPr>
        <w:t>e</w:t>
      </w:r>
      <w:r>
        <w:rPr>
          <w:lang w:val="en"/>
        </w:rPr>
        <w:t>: classpath:scg-keystore.p12</w:t>
      </w:r>
    </w:p>
    <w:p w:rsidR="00000000" w:rsidRDefault="00E0452F">
      <w:pPr>
        <w:pStyle w:val="HTML0"/>
        <w:divId w:val="1235435539"/>
        <w:rPr>
          <w:lang w:val="en"/>
        </w:rPr>
      </w:pPr>
      <w:r>
        <w:rPr>
          <w:rStyle w:val="hl-attribute"/>
          <w:lang w:val="en"/>
        </w:rPr>
        <w:t xml:space="preserve">    k</w:t>
      </w:r>
      <w:r>
        <w:rPr>
          <w:rStyle w:val="hl-attribute"/>
          <w:lang w:val="en"/>
        </w:rPr>
        <w:t>ey-store-typ</w:t>
      </w:r>
      <w:r>
        <w:rPr>
          <w:rStyle w:val="hl-attribute"/>
          <w:lang w:val="en"/>
        </w:rPr>
        <w:t>e</w:t>
      </w:r>
      <w:r>
        <w:rPr>
          <w:lang w:val="en"/>
        </w:rPr>
        <w:t>: PKCS12</w:t>
      </w:r>
    </w:p>
    <w:p w:rsidR="00000000" w:rsidRDefault="00E0452F">
      <w:pPr>
        <w:pStyle w:val="a5"/>
        <w:divId w:val="1235435539"/>
        <w:rPr>
          <w:lang w:val="en"/>
        </w:rPr>
      </w:pPr>
      <w:r>
        <w:rPr>
          <w:lang w:val="en"/>
        </w:rPr>
        <w:t>Gateway routes can be routed to both http and https backends. If routing to a https backend then the Gateway can be configured to trust all downstream certificates with the following configuration:</w:t>
      </w:r>
    </w:p>
    <w:p w:rsidR="00000000" w:rsidRDefault="00E0452F">
      <w:pPr>
        <w:pStyle w:val="a5"/>
        <w:divId w:val="1235435539"/>
        <w:rPr>
          <w:lang w:val="en"/>
        </w:rPr>
      </w:pPr>
      <w:r>
        <w:rPr>
          <w:b/>
          <w:bCs/>
          <w:lang w:val="en"/>
        </w:rPr>
        <w:t>application.yml. </w:t>
      </w:r>
      <w:r>
        <w:rPr>
          <w:lang w:val="en"/>
        </w:rPr>
        <w:t xml:space="preserve"> </w:t>
      </w:r>
    </w:p>
    <w:p w:rsidR="00000000" w:rsidRDefault="00E0452F">
      <w:pPr>
        <w:pStyle w:val="HTML0"/>
        <w:divId w:val="1235435539"/>
        <w:rPr>
          <w:lang w:val="en"/>
        </w:rPr>
      </w:pPr>
      <w:r>
        <w:rPr>
          <w:rStyle w:val="hl-attribute"/>
          <w:lang w:val="en"/>
        </w:rPr>
        <w:t>sprin</w:t>
      </w:r>
      <w:r>
        <w:rPr>
          <w:rStyle w:val="hl-attribute"/>
          <w:lang w:val="en"/>
        </w:rPr>
        <w:t>g</w:t>
      </w:r>
      <w:r>
        <w:rPr>
          <w:lang w:val="en"/>
        </w:rPr>
        <w:t>:</w:t>
      </w:r>
    </w:p>
    <w:p w:rsidR="00000000" w:rsidRDefault="00E0452F">
      <w:pPr>
        <w:pStyle w:val="HTML0"/>
        <w:divId w:val="1235435539"/>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235435539"/>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235435539"/>
        <w:rPr>
          <w:lang w:val="en"/>
        </w:rPr>
      </w:pPr>
      <w:r>
        <w:rPr>
          <w:rStyle w:val="hl-attribute"/>
          <w:lang w:val="en"/>
        </w:rPr>
        <w:t xml:space="preserve">      httpclien</w:t>
      </w:r>
      <w:r>
        <w:rPr>
          <w:rStyle w:val="hl-attribute"/>
          <w:lang w:val="en"/>
        </w:rPr>
        <w:t>t</w:t>
      </w:r>
      <w:r>
        <w:rPr>
          <w:lang w:val="en"/>
        </w:rPr>
        <w:t>:</w:t>
      </w:r>
    </w:p>
    <w:p w:rsidR="00000000" w:rsidRDefault="00E0452F">
      <w:pPr>
        <w:pStyle w:val="HTML0"/>
        <w:divId w:val="1235435539"/>
        <w:rPr>
          <w:lang w:val="en"/>
        </w:rPr>
      </w:pPr>
      <w:r>
        <w:rPr>
          <w:rStyle w:val="hl-attribute"/>
          <w:lang w:val="en"/>
        </w:rPr>
        <w:t xml:space="preserve">        ss</w:t>
      </w:r>
      <w:r>
        <w:rPr>
          <w:rStyle w:val="hl-attribute"/>
          <w:lang w:val="en"/>
        </w:rPr>
        <w:t>l</w:t>
      </w:r>
      <w:r>
        <w:rPr>
          <w:lang w:val="en"/>
        </w:rPr>
        <w:t>:</w:t>
      </w:r>
    </w:p>
    <w:p w:rsidR="00000000" w:rsidRDefault="00E0452F">
      <w:pPr>
        <w:pStyle w:val="HTML0"/>
        <w:divId w:val="1235435539"/>
        <w:rPr>
          <w:lang w:val="en"/>
        </w:rPr>
      </w:pPr>
      <w:r>
        <w:rPr>
          <w:rStyle w:val="hl-attribute"/>
          <w:lang w:val="en"/>
        </w:rPr>
        <w:t xml:space="preserve">          useInsecureTrustManage</w:t>
      </w:r>
      <w:r>
        <w:rPr>
          <w:rStyle w:val="hl-attribute"/>
          <w:lang w:val="en"/>
        </w:rPr>
        <w:t>r</w:t>
      </w:r>
      <w:r>
        <w:rPr>
          <w:lang w:val="en"/>
        </w:rPr>
        <w:t>:</w:t>
      </w:r>
      <w:r>
        <w:rPr>
          <w:lang w:val="en"/>
        </w:rPr>
        <w:t xml:space="preserve"> </w:t>
      </w:r>
      <w:r>
        <w:rPr>
          <w:rStyle w:val="hl-keyword"/>
          <w:lang w:val="en"/>
        </w:rPr>
        <w:t>tru</w:t>
      </w:r>
      <w:r>
        <w:rPr>
          <w:rStyle w:val="hl-keyword"/>
          <w:lang w:val="en"/>
        </w:rPr>
        <w:t>e</w:t>
      </w:r>
    </w:p>
    <w:p w:rsidR="00000000" w:rsidRDefault="00E0452F">
      <w:pPr>
        <w:pStyle w:val="a5"/>
        <w:divId w:val="1235435539"/>
        <w:rPr>
          <w:lang w:val="en"/>
        </w:rPr>
      </w:pPr>
      <w:r>
        <w:rPr>
          <w:lang w:val="en"/>
        </w:rPr>
        <w:t>Using an insecure trust manager is not suitable for production. For a production deployment the Gateway can be configured with a set of known certificates that it can trust</w:t>
      </w:r>
      <w:r>
        <w:rPr>
          <w:lang w:val="en"/>
        </w:rPr>
        <w:t xml:space="preserve"> with the follwing configuration:</w:t>
      </w:r>
    </w:p>
    <w:p w:rsidR="00000000" w:rsidRDefault="00E0452F">
      <w:pPr>
        <w:pStyle w:val="a5"/>
        <w:divId w:val="1235435539"/>
        <w:rPr>
          <w:lang w:val="en"/>
        </w:rPr>
      </w:pPr>
      <w:r>
        <w:rPr>
          <w:b/>
          <w:bCs/>
          <w:lang w:val="en"/>
        </w:rPr>
        <w:t>application.yml. </w:t>
      </w:r>
      <w:r>
        <w:rPr>
          <w:lang w:val="en"/>
        </w:rPr>
        <w:t xml:space="preserve"> </w:t>
      </w:r>
    </w:p>
    <w:p w:rsidR="00000000" w:rsidRDefault="00E0452F">
      <w:pPr>
        <w:pStyle w:val="HTML0"/>
        <w:divId w:val="1235435539"/>
        <w:rPr>
          <w:lang w:val="en"/>
        </w:rPr>
      </w:pPr>
      <w:r>
        <w:rPr>
          <w:rStyle w:val="hl-attribute"/>
          <w:lang w:val="en"/>
        </w:rPr>
        <w:t>sprin</w:t>
      </w:r>
      <w:r>
        <w:rPr>
          <w:rStyle w:val="hl-attribute"/>
          <w:lang w:val="en"/>
        </w:rPr>
        <w:t>g</w:t>
      </w:r>
      <w:r>
        <w:rPr>
          <w:lang w:val="en"/>
        </w:rPr>
        <w:t>:</w:t>
      </w:r>
    </w:p>
    <w:p w:rsidR="00000000" w:rsidRDefault="00E0452F">
      <w:pPr>
        <w:pStyle w:val="HTML0"/>
        <w:divId w:val="1235435539"/>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235435539"/>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235435539"/>
        <w:rPr>
          <w:lang w:val="en"/>
        </w:rPr>
      </w:pPr>
      <w:r>
        <w:rPr>
          <w:rStyle w:val="hl-attribute"/>
          <w:lang w:val="en"/>
        </w:rPr>
        <w:t xml:space="preserve">      httpclien</w:t>
      </w:r>
      <w:r>
        <w:rPr>
          <w:rStyle w:val="hl-attribute"/>
          <w:lang w:val="en"/>
        </w:rPr>
        <w:t>t</w:t>
      </w:r>
      <w:r>
        <w:rPr>
          <w:lang w:val="en"/>
        </w:rPr>
        <w:t>:</w:t>
      </w:r>
    </w:p>
    <w:p w:rsidR="00000000" w:rsidRDefault="00E0452F">
      <w:pPr>
        <w:pStyle w:val="HTML0"/>
        <w:divId w:val="1235435539"/>
        <w:rPr>
          <w:lang w:val="en"/>
        </w:rPr>
      </w:pPr>
      <w:r>
        <w:rPr>
          <w:rStyle w:val="hl-attribute"/>
          <w:lang w:val="en"/>
        </w:rPr>
        <w:t xml:space="preserve">        ss</w:t>
      </w:r>
      <w:r>
        <w:rPr>
          <w:rStyle w:val="hl-attribute"/>
          <w:lang w:val="en"/>
        </w:rPr>
        <w:t>l</w:t>
      </w:r>
      <w:r>
        <w:rPr>
          <w:lang w:val="en"/>
        </w:rPr>
        <w:t>:</w:t>
      </w:r>
    </w:p>
    <w:p w:rsidR="00000000" w:rsidRDefault="00E0452F">
      <w:pPr>
        <w:pStyle w:val="HTML0"/>
        <w:divId w:val="1235435539"/>
        <w:rPr>
          <w:lang w:val="en"/>
        </w:rPr>
      </w:pPr>
      <w:r>
        <w:rPr>
          <w:rStyle w:val="hl-attribute"/>
          <w:lang w:val="en"/>
        </w:rPr>
        <w:t xml:space="preserve">          trustedX509Certificate</w:t>
      </w:r>
      <w:r>
        <w:rPr>
          <w:rStyle w:val="hl-attribute"/>
          <w:lang w:val="en"/>
        </w:rPr>
        <w:t>s</w:t>
      </w:r>
      <w:r>
        <w:rPr>
          <w:lang w:val="en"/>
        </w:rPr>
        <w:t>:</w:t>
      </w:r>
    </w:p>
    <w:p w:rsidR="00000000" w:rsidRDefault="00E0452F">
      <w:pPr>
        <w:pStyle w:val="HTML0"/>
        <w:divId w:val="1235435539"/>
        <w:rPr>
          <w:lang w:val="en"/>
        </w:rPr>
      </w:pPr>
      <w:r>
        <w:rPr>
          <w:lang w:val="en"/>
        </w:rPr>
        <w:t xml:space="preserve">          - cert1.pem</w:t>
      </w:r>
    </w:p>
    <w:p w:rsidR="00000000" w:rsidRDefault="00E0452F">
      <w:pPr>
        <w:pStyle w:val="HTML0"/>
        <w:divId w:val="1235435539"/>
        <w:rPr>
          <w:lang w:val="en"/>
        </w:rPr>
      </w:pPr>
      <w:r>
        <w:rPr>
          <w:lang w:val="en"/>
        </w:rPr>
        <w:t xml:space="preserve">          - cert2.pem</w:t>
      </w:r>
    </w:p>
    <w:p w:rsidR="00000000" w:rsidRDefault="00E0452F">
      <w:pPr>
        <w:pStyle w:val="a5"/>
        <w:divId w:val="1235435539"/>
        <w:rPr>
          <w:lang w:val="en"/>
        </w:rPr>
      </w:pPr>
      <w:r>
        <w:rPr>
          <w:lang w:val="en"/>
        </w:rPr>
        <w:t>If the Spring Cloud Gateway is not provisioned with trusted cer</w:t>
      </w:r>
      <w:r>
        <w:rPr>
          <w:lang w:val="en"/>
        </w:rPr>
        <w:t>tificates the default trust store is used (which can be overriden with system property javax.net.ssl.trustStore).</w:t>
      </w:r>
    </w:p>
    <w:p w:rsidR="00000000" w:rsidRDefault="00E0452F">
      <w:pPr>
        <w:pStyle w:val="2"/>
        <w:divId w:val="1876698941"/>
        <w:rPr>
          <w:lang w:val="en"/>
        </w:rPr>
      </w:pPr>
      <w:bookmarkStart w:id="919" w:name="_tls_handshake"/>
      <w:bookmarkEnd w:id="919"/>
      <w:r>
        <w:rPr>
          <w:lang w:val="en"/>
        </w:rPr>
        <w:t>117.1 TLS Handshake</w:t>
      </w:r>
    </w:p>
    <w:p w:rsidR="00000000" w:rsidRDefault="00E0452F">
      <w:pPr>
        <w:pStyle w:val="a5"/>
        <w:divId w:val="1404140921"/>
        <w:rPr>
          <w:lang w:val="en"/>
        </w:rPr>
      </w:pPr>
      <w:r>
        <w:rPr>
          <w:lang w:val="en"/>
        </w:rPr>
        <w:t>The Gateway maintains a client pool that it uses to route to backends. When communicating over https the client initiates a TLS handshake. A number of timeouts are assoicated with this handshake. These timeouts can be configured (defaults shown):</w:t>
      </w:r>
    </w:p>
    <w:p w:rsidR="00000000" w:rsidRDefault="00E0452F">
      <w:pPr>
        <w:pStyle w:val="a5"/>
        <w:divId w:val="1404140921"/>
        <w:rPr>
          <w:lang w:val="en"/>
        </w:rPr>
      </w:pPr>
      <w:r>
        <w:rPr>
          <w:b/>
          <w:bCs/>
          <w:lang w:val="en"/>
        </w:rPr>
        <w:t>application.yml. </w:t>
      </w:r>
      <w:r>
        <w:rPr>
          <w:lang w:val="en"/>
        </w:rPr>
        <w:t xml:space="preserve"> </w:t>
      </w:r>
    </w:p>
    <w:p w:rsidR="00000000" w:rsidRDefault="00E0452F">
      <w:pPr>
        <w:pStyle w:val="HTML0"/>
        <w:divId w:val="1404140921"/>
        <w:rPr>
          <w:lang w:val="en"/>
        </w:rPr>
      </w:pPr>
      <w:r>
        <w:rPr>
          <w:rStyle w:val="hl-attribute"/>
          <w:lang w:val="en"/>
        </w:rPr>
        <w:t>sprin</w:t>
      </w:r>
      <w:r>
        <w:rPr>
          <w:rStyle w:val="hl-attribute"/>
          <w:lang w:val="en"/>
        </w:rPr>
        <w:t>g</w:t>
      </w:r>
      <w:r>
        <w:rPr>
          <w:lang w:val="en"/>
        </w:rPr>
        <w:t>:</w:t>
      </w:r>
    </w:p>
    <w:p w:rsidR="00000000" w:rsidRDefault="00E0452F">
      <w:pPr>
        <w:pStyle w:val="HTML0"/>
        <w:divId w:val="1404140921"/>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404140921"/>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404140921"/>
        <w:rPr>
          <w:lang w:val="en"/>
        </w:rPr>
      </w:pPr>
      <w:r>
        <w:rPr>
          <w:rStyle w:val="hl-attribute"/>
          <w:lang w:val="en"/>
        </w:rPr>
        <w:t xml:space="preserve">      httpclien</w:t>
      </w:r>
      <w:r>
        <w:rPr>
          <w:rStyle w:val="hl-attribute"/>
          <w:lang w:val="en"/>
        </w:rPr>
        <w:t>t</w:t>
      </w:r>
      <w:r>
        <w:rPr>
          <w:lang w:val="en"/>
        </w:rPr>
        <w:t>:</w:t>
      </w:r>
    </w:p>
    <w:p w:rsidR="00000000" w:rsidRDefault="00E0452F">
      <w:pPr>
        <w:pStyle w:val="HTML0"/>
        <w:divId w:val="1404140921"/>
        <w:rPr>
          <w:lang w:val="en"/>
        </w:rPr>
      </w:pPr>
      <w:r>
        <w:rPr>
          <w:rStyle w:val="hl-attribute"/>
          <w:lang w:val="en"/>
        </w:rPr>
        <w:t xml:space="preserve">        ss</w:t>
      </w:r>
      <w:r>
        <w:rPr>
          <w:rStyle w:val="hl-attribute"/>
          <w:lang w:val="en"/>
        </w:rPr>
        <w:t>l</w:t>
      </w:r>
      <w:r>
        <w:rPr>
          <w:lang w:val="en"/>
        </w:rPr>
        <w:t>:</w:t>
      </w:r>
    </w:p>
    <w:p w:rsidR="00000000" w:rsidRDefault="00E0452F">
      <w:pPr>
        <w:pStyle w:val="HTML0"/>
        <w:divId w:val="1404140921"/>
        <w:rPr>
          <w:lang w:val="en"/>
        </w:rPr>
      </w:pPr>
      <w:r>
        <w:rPr>
          <w:rStyle w:val="hl-attribute"/>
          <w:lang w:val="en"/>
        </w:rPr>
        <w:t xml:space="preserve">          handshake-timeout-milli</w:t>
      </w:r>
      <w:r>
        <w:rPr>
          <w:rStyle w:val="hl-attribute"/>
          <w:lang w:val="en"/>
        </w:rPr>
        <w:t>s</w:t>
      </w:r>
      <w:r>
        <w:rPr>
          <w:lang w:val="en"/>
        </w:rPr>
        <w:t xml:space="preserve">: </w:t>
      </w:r>
      <w:r>
        <w:rPr>
          <w:rStyle w:val="hl-number"/>
          <w:lang w:val="en"/>
        </w:rPr>
        <w:t>10000</w:t>
      </w:r>
    </w:p>
    <w:p w:rsidR="00000000" w:rsidRDefault="00E0452F">
      <w:pPr>
        <w:pStyle w:val="HTML0"/>
        <w:divId w:val="1404140921"/>
        <w:rPr>
          <w:lang w:val="en"/>
        </w:rPr>
      </w:pPr>
      <w:r>
        <w:rPr>
          <w:rStyle w:val="hl-attribute"/>
          <w:lang w:val="en"/>
        </w:rPr>
        <w:t xml:space="preserve">          close-notify-flush-timeout-milli</w:t>
      </w:r>
      <w:r>
        <w:rPr>
          <w:rStyle w:val="hl-attribute"/>
          <w:lang w:val="en"/>
        </w:rPr>
        <w:t>s</w:t>
      </w:r>
      <w:r>
        <w:rPr>
          <w:lang w:val="en"/>
        </w:rPr>
        <w:t xml:space="preserve">: </w:t>
      </w:r>
      <w:r>
        <w:rPr>
          <w:rStyle w:val="hl-number"/>
          <w:lang w:val="en"/>
        </w:rPr>
        <w:t>3000</w:t>
      </w:r>
    </w:p>
    <w:p w:rsidR="00000000" w:rsidRDefault="00E0452F">
      <w:pPr>
        <w:pStyle w:val="HTML0"/>
        <w:divId w:val="1404140921"/>
        <w:rPr>
          <w:lang w:val="en"/>
        </w:rPr>
      </w:pPr>
      <w:r>
        <w:rPr>
          <w:rStyle w:val="hl-attribute"/>
          <w:lang w:val="en"/>
        </w:rPr>
        <w:t xml:space="preserve">          close-notify-read-timeout-milli</w:t>
      </w:r>
      <w:r>
        <w:rPr>
          <w:rStyle w:val="hl-attribute"/>
          <w:lang w:val="en"/>
        </w:rPr>
        <w:t>s</w:t>
      </w:r>
      <w:r>
        <w:rPr>
          <w:lang w:val="en"/>
        </w:rPr>
        <w:t xml:space="preserve">: </w:t>
      </w:r>
      <w:r>
        <w:rPr>
          <w:rStyle w:val="hl-number"/>
          <w:lang w:val="en"/>
        </w:rPr>
        <w:t>0</w:t>
      </w:r>
    </w:p>
    <w:p w:rsidR="00000000" w:rsidRDefault="00E0452F">
      <w:pPr>
        <w:pStyle w:val="2"/>
        <w:divId w:val="726147145"/>
        <w:rPr>
          <w:lang w:val="en"/>
        </w:rPr>
      </w:pPr>
      <w:bookmarkStart w:id="920" w:name="_configuration_2"/>
      <w:bookmarkEnd w:id="920"/>
      <w:r>
        <w:rPr>
          <w:lang w:val="en"/>
        </w:rPr>
        <w:t>118. Configuration</w:t>
      </w:r>
    </w:p>
    <w:p w:rsidR="00000000" w:rsidRDefault="00E0452F">
      <w:pPr>
        <w:pStyle w:val="a5"/>
        <w:divId w:val="8799065"/>
        <w:rPr>
          <w:lang w:val="en"/>
        </w:rPr>
      </w:pPr>
      <w:r>
        <w:rPr>
          <w:lang w:val="en"/>
        </w:rPr>
        <w:t>Configuration for Spring Cloud Gateway is driven by a collection of `RouteDefinitionLocator`s.</w:t>
      </w:r>
    </w:p>
    <w:p w:rsidR="00000000" w:rsidRDefault="00E0452F">
      <w:pPr>
        <w:pStyle w:val="a5"/>
        <w:divId w:val="8799065"/>
        <w:rPr>
          <w:lang w:val="en"/>
        </w:rPr>
      </w:pPr>
      <w:r>
        <w:rPr>
          <w:b/>
          <w:bCs/>
          <w:lang w:val="en"/>
        </w:rPr>
        <w:t>RouteDefinitionLo</w:t>
      </w:r>
      <w:r>
        <w:rPr>
          <w:b/>
          <w:bCs/>
          <w:lang w:val="en"/>
        </w:rPr>
        <w:t>cator.java. </w:t>
      </w:r>
      <w:r>
        <w:rPr>
          <w:lang w:val="en"/>
        </w:rPr>
        <w:t xml:space="preserve"> </w:t>
      </w:r>
    </w:p>
    <w:p w:rsidR="00000000" w:rsidRDefault="00E0452F">
      <w:pPr>
        <w:pStyle w:val="HTML0"/>
        <w:divId w:val="8799065"/>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RouteDefinitionLocator {</w:t>
      </w:r>
    </w:p>
    <w:p w:rsidR="00000000" w:rsidRDefault="00E0452F">
      <w:pPr>
        <w:pStyle w:val="HTML0"/>
        <w:divId w:val="8799065"/>
        <w:rPr>
          <w:lang w:val="en"/>
        </w:rPr>
      </w:pPr>
      <w:r>
        <w:rPr>
          <w:lang w:val="en"/>
        </w:rPr>
        <w:tab/>
        <w:t>Flux&lt;RouteDefinition&gt; getRouteDefinitions();</w:t>
      </w:r>
    </w:p>
    <w:p w:rsidR="00000000" w:rsidRDefault="00E0452F">
      <w:pPr>
        <w:pStyle w:val="HTML0"/>
        <w:divId w:val="8799065"/>
        <w:rPr>
          <w:lang w:val="en"/>
        </w:rPr>
      </w:pPr>
      <w:r>
        <w:rPr>
          <w:lang w:val="en"/>
        </w:rPr>
        <w:t>}</w:t>
      </w:r>
    </w:p>
    <w:p w:rsidR="00000000" w:rsidRDefault="00E0452F">
      <w:pPr>
        <w:pStyle w:val="a5"/>
        <w:divId w:val="8799065"/>
        <w:rPr>
          <w:lang w:val="en"/>
        </w:rPr>
      </w:pPr>
      <w:r>
        <w:rPr>
          <w:lang w:val="en"/>
        </w:rPr>
        <w:t xml:space="preserve">By default, a </w:t>
      </w:r>
      <w:r>
        <w:rPr>
          <w:rStyle w:val="HTML"/>
          <w:lang w:val="en"/>
        </w:rPr>
        <w:t>PropertiesRouteDefinitionLocator</w:t>
      </w:r>
      <w:r>
        <w:rPr>
          <w:lang w:val="en"/>
        </w:rPr>
        <w:t xml:space="preserve"> loads properties using Spring Boot’s </w:t>
      </w:r>
      <w:r>
        <w:rPr>
          <w:rStyle w:val="HTML"/>
          <w:lang w:val="en"/>
        </w:rPr>
        <w:t>@ConfigurationProperties</w:t>
      </w:r>
      <w:r>
        <w:rPr>
          <w:lang w:val="en"/>
        </w:rPr>
        <w:t xml:space="preserve"> mechanism.</w:t>
      </w:r>
    </w:p>
    <w:p w:rsidR="00000000" w:rsidRDefault="00E0452F">
      <w:pPr>
        <w:pStyle w:val="a5"/>
        <w:divId w:val="8799065"/>
        <w:rPr>
          <w:lang w:val="en"/>
        </w:rPr>
      </w:pPr>
      <w:r>
        <w:rPr>
          <w:lang w:val="en"/>
        </w:rPr>
        <w:t>The configuration examples above</w:t>
      </w:r>
      <w:r>
        <w:rPr>
          <w:lang w:val="en"/>
        </w:rPr>
        <w:t xml:space="preserve"> all use a shortcut notation that uses positional arguments rather than named ones. The two examples below are equivalent:</w:t>
      </w:r>
    </w:p>
    <w:p w:rsidR="00000000" w:rsidRDefault="00E0452F">
      <w:pPr>
        <w:pStyle w:val="a5"/>
        <w:divId w:val="8799065"/>
        <w:rPr>
          <w:lang w:val="en"/>
        </w:rPr>
      </w:pPr>
      <w:r>
        <w:rPr>
          <w:b/>
          <w:bCs/>
          <w:lang w:val="en"/>
        </w:rPr>
        <w:t>application.yml. </w:t>
      </w:r>
      <w:r>
        <w:rPr>
          <w:lang w:val="en"/>
        </w:rPr>
        <w:t xml:space="preserve"> </w:t>
      </w:r>
    </w:p>
    <w:p w:rsidR="00000000" w:rsidRDefault="00E0452F">
      <w:pPr>
        <w:pStyle w:val="HTML0"/>
        <w:divId w:val="8799065"/>
        <w:rPr>
          <w:lang w:val="en"/>
        </w:rPr>
      </w:pPr>
      <w:r>
        <w:rPr>
          <w:rStyle w:val="hl-attribute"/>
          <w:lang w:val="en"/>
        </w:rPr>
        <w:t>sprin</w:t>
      </w:r>
      <w:r>
        <w:rPr>
          <w:rStyle w:val="hl-attribute"/>
          <w:lang w:val="en"/>
        </w:rPr>
        <w:t>g</w:t>
      </w:r>
      <w:r>
        <w:rPr>
          <w:lang w:val="en"/>
        </w:rPr>
        <w:t>:</w:t>
      </w:r>
    </w:p>
    <w:p w:rsidR="00000000" w:rsidRDefault="00E0452F">
      <w:pPr>
        <w:pStyle w:val="HTML0"/>
        <w:divId w:val="8799065"/>
        <w:rPr>
          <w:lang w:val="en"/>
        </w:rPr>
      </w:pPr>
      <w:r>
        <w:rPr>
          <w:rStyle w:val="hl-attribute"/>
          <w:lang w:val="en"/>
        </w:rPr>
        <w:t xml:space="preserve">  clou</w:t>
      </w:r>
      <w:r>
        <w:rPr>
          <w:rStyle w:val="hl-attribute"/>
          <w:lang w:val="en"/>
        </w:rPr>
        <w:t>d</w:t>
      </w:r>
      <w:r>
        <w:rPr>
          <w:lang w:val="en"/>
        </w:rPr>
        <w:t>:</w:t>
      </w:r>
    </w:p>
    <w:p w:rsidR="00000000" w:rsidRDefault="00E0452F">
      <w:pPr>
        <w:pStyle w:val="HTML0"/>
        <w:divId w:val="8799065"/>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8799065"/>
        <w:rPr>
          <w:lang w:val="en"/>
        </w:rPr>
      </w:pPr>
      <w:r>
        <w:rPr>
          <w:rStyle w:val="hl-attribute"/>
          <w:lang w:val="en"/>
        </w:rPr>
        <w:t xml:space="preserve">      route</w:t>
      </w:r>
      <w:r>
        <w:rPr>
          <w:rStyle w:val="hl-attribute"/>
          <w:lang w:val="en"/>
        </w:rPr>
        <w:t>s</w:t>
      </w:r>
      <w:r>
        <w:rPr>
          <w:lang w:val="en"/>
        </w:rPr>
        <w:t>:</w:t>
      </w:r>
    </w:p>
    <w:p w:rsidR="00000000" w:rsidRDefault="00E0452F">
      <w:pPr>
        <w:pStyle w:val="HTML0"/>
        <w:divId w:val="8799065"/>
        <w:rPr>
          <w:lang w:val="en"/>
        </w:rPr>
      </w:pPr>
      <w:r>
        <w:rPr>
          <w:rStyle w:val="hl-attribute"/>
          <w:lang w:val="en"/>
        </w:rPr>
        <w:t xml:space="preserve">      - i</w:t>
      </w:r>
      <w:r>
        <w:rPr>
          <w:rStyle w:val="hl-attribute"/>
          <w:lang w:val="en"/>
        </w:rPr>
        <w:t>d</w:t>
      </w:r>
      <w:r>
        <w:rPr>
          <w:lang w:val="en"/>
        </w:rPr>
        <w:t>: setstatus_route</w:t>
      </w:r>
    </w:p>
    <w:p w:rsidR="00000000" w:rsidRDefault="00E0452F">
      <w:pPr>
        <w:pStyle w:val="HTML0"/>
        <w:divId w:val="8799065"/>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8799065"/>
        <w:rPr>
          <w:lang w:val="en"/>
        </w:rPr>
      </w:pPr>
      <w:r>
        <w:rPr>
          <w:rStyle w:val="hl-attribute"/>
          <w:lang w:val="en"/>
        </w:rPr>
        <w:t xml:space="preserve">        fi</w:t>
      </w:r>
      <w:r>
        <w:rPr>
          <w:rStyle w:val="hl-attribute"/>
          <w:lang w:val="en"/>
        </w:rPr>
        <w:t>lter</w:t>
      </w:r>
      <w:r>
        <w:rPr>
          <w:rStyle w:val="hl-attribute"/>
          <w:lang w:val="en"/>
        </w:rPr>
        <w:t>s</w:t>
      </w:r>
      <w:r>
        <w:rPr>
          <w:lang w:val="en"/>
        </w:rPr>
        <w:t>:</w:t>
      </w:r>
    </w:p>
    <w:p w:rsidR="00000000" w:rsidRDefault="00E0452F">
      <w:pPr>
        <w:pStyle w:val="HTML0"/>
        <w:divId w:val="8799065"/>
        <w:rPr>
          <w:lang w:val="en"/>
        </w:rPr>
      </w:pPr>
      <w:r>
        <w:rPr>
          <w:rStyle w:val="hl-attribute"/>
          <w:lang w:val="en"/>
        </w:rPr>
        <w:t xml:space="preserve">        - nam</w:t>
      </w:r>
      <w:r>
        <w:rPr>
          <w:rStyle w:val="hl-attribute"/>
          <w:lang w:val="en"/>
        </w:rPr>
        <w:t>e</w:t>
      </w:r>
      <w:r>
        <w:rPr>
          <w:lang w:val="en"/>
        </w:rPr>
        <w:t>: SetStatus</w:t>
      </w:r>
    </w:p>
    <w:p w:rsidR="00000000" w:rsidRDefault="00E0452F">
      <w:pPr>
        <w:pStyle w:val="HTML0"/>
        <w:divId w:val="8799065"/>
        <w:rPr>
          <w:lang w:val="en"/>
        </w:rPr>
      </w:pPr>
      <w:r>
        <w:rPr>
          <w:rStyle w:val="hl-attribute"/>
          <w:lang w:val="en"/>
        </w:rPr>
        <w:t xml:space="preserve">          arg</w:t>
      </w:r>
      <w:r>
        <w:rPr>
          <w:rStyle w:val="hl-attribute"/>
          <w:lang w:val="en"/>
        </w:rPr>
        <w:t>s</w:t>
      </w:r>
      <w:r>
        <w:rPr>
          <w:lang w:val="en"/>
        </w:rPr>
        <w:t>:</w:t>
      </w:r>
    </w:p>
    <w:p w:rsidR="00000000" w:rsidRDefault="00E0452F">
      <w:pPr>
        <w:pStyle w:val="HTML0"/>
        <w:divId w:val="8799065"/>
        <w:rPr>
          <w:lang w:val="en"/>
        </w:rPr>
      </w:pPr>
      <w:r>
        <w:rPr>
          <w:rStyle w:val="hl-attribute"/>
          <w:lang w:val="en"/>
        </w:rPr>
        <w:t xml:space="preserve">            statu</w:t>
      </w:r>
      <w:r>
        <w:rPr>
          <w:rStyle w:val="hl-attribute"/>
          <w:lang w:val="en"/>
        </w:rPr>
        <w:t>s</w:t>
      </w:r>
      <w:r>
        <w:rPr>
          <w:lang w:val="en"/>
        </w:rPr>
        <w:t xml:space="preserve">: </w:t>
      </w:r>
      <w:r>
        <w:rPr>
          <w:rStyle w:val="hl-number"/>
          <w:lang w:val="en"/>
        </w:rPr>
        <w:t>401</w:t>
      </w:r>
    </w:p>
    <w:p w:rsidR="00000000" w:rsidRDefault="00E0452F">
      <w:pPr>
        <w:pStyle w:val="HTML0"/>
        <w:divId w:val="8799065"/>
        <w:rPr>
          <w:lang w:val="en"/>
        </w:rPr>
      </w:pPr>
      <w:r>
        <w:rPr>
          <w:rStyle w:val="hl-attribute"/>
          <w:lang w:val="en"/>
        </w:rPr>
        <w:t xml:space="preserve">      - i</w:t>
      </w:r>
      <w:r>
        <w:rPr>
          <w:rStyle w:val="hl-attribute"/>
          <w:lang w:val="en"/>
        </w:rPr>
        <w:t>d</w:t>
      </w:r>
      <w:r>
        <w:rPr>
          <w:lang w:val="en"/>
        </w:rPr>
        <w:t>: setstatusshortcut_route</w:t>
      </w:r>
    </w:p>
    <w:p w:rsidR="00000000" w:rsidRDefault="00E0452F">
      <w:pPr>
        <w:pStyle w:val="HTML0"/>
        <w:divId w:val="8799065"/>
        <w:rPr>
          <w:lang w:val="en"/>
        </w:rPr>
      </w:pPr>
      <w:r>
        <w:rPr>
          <w:rStyle w:val="hl-attribute"/>
          <w:lang w:val="en"/>
        </w:rPr>
        <w:t xml:space="preserve">        ur</w:t>
      </w:r>
      <w:r>
        <w:rPr>
          <w:rStyle w:val="hl-attribute"/>
          <w:lang w:val="en"/>
        </w:rPr>
        <w:t>i</w:t>
      </w:r>
      <w:r>
        <w:rPr>
          <w:lang w:val="en"/>
        </w:rPr>
        <w:t>: http://example.org</w:t>
      </w:r>
    </w:p>
    <w:p w:rsidR="00000000" w:rsidRDefault="00E0452F">
      <w:pPr>
        <w:pStyle w:val="HTML0"/>
        <w:divId w:val="8799065"/>
        <w:rPr>
          <w:lang w:val="en"/>
        </w:rPr>
      </w:pPr>
      <w:r>
        <w:rPr>
          <w:rStyle w:val="hl-attribute"/>
          <w:lang w:val="en"/>
        </w:rPr>
        <w:t xml:space="preserve">        filter</w:t>
      </w:r>
      <w:r>
        <w:rPr>
          <w:rStyle w:val="hl-attribute"/>
          <w:lang w:val="en"/>
        </w:rPr>
        <w:t>s</w:t>
      </w:r>
      <w:r>
        <w:rPr>
          <w:lang w:val="en"/>
        </w:rPr>
        <w:t>:</w:t>
      </w:r>
    </w:p>
    <w:p w:rsidR="00000000" w:rsidRDefault="00E0452F">
      <w:pPr>
        <w:pStyle w:val="HTML0"/>
        <w:divId w:val="8799065"/>
        <w:rPr>
          <w:lang w:val="en"/>
        </w:rPr>
      </w:pPr>
      <w:r>
        <w:rPr>
          <w:rStyle w:val="hl-attribute"/>
          <w:lang w:val="en"/>
        </w:rPr>
        <w:t xml:space="preserve">        - SetStatu</w:t>
      </w:r>
      <w:r>
        <w:rPr>
          <w:rStyle w:val="hl-attribute"/>
          <w:lang w:val="en"/>
        </w:rPr>
        <w:t>s</w:t>
      </w:r>
      <w:r>
        <w:rPr>
          <w:lang w:val="en"/>
        </w:rPr>
        <w:t>=</w:t>
      </w:r>
      <w:r>
        <w:rPr>
          <w:rStyle w:val="hl-number"/>
          <w:lang w:val="en"/>
        </w:rPr>
        <w:t>401</w:t>
      </w:r>
    </w:p>
    <w:p w:rsidR="00000000" w:rsidRDefault="00E0452F">
      <w:pPr>
        <w:pStyle w:val="a5"/>
        <w:divId w:val="8799065"/>
        <w:rPr>
          <w:lang w:val="en"/>
        </w:rPr>
      </w:pPr>
      <w:r>
        <w:rPr>
          <w:lang w:val="en"/>
        </w:rPr>
        <w:t xml:space="preserve">For some usages of the gateway, properties will be adequate, but some production use cases will benefit from loading configuration from an external source, such as a database. Future milestone versions will have </w:t>
      </w:r>
      <w:r>
        <w:rPr>
          <w:rStyle w:val="HTML"/>
          <w:lang w:val="en"/>
        </w:rPr>
        <w:t>RouteDefinitionLocator</w:t>
      </w:r>
      <w:r>
        <w:rPr>
          <w:lang w:val="en"/>
        </w:rPr>
        <w:t xml:space="preserve"> implementations based</w:t>
      </w:r>
      <w:r>
        <w:rPr>
          <w:lang w:val="en"/>
        </w:rPr>
        <w:t xml:space="preserve"> off of Spring Data Repositories such as: Redis, MongoDB and Cassandra.</w:t>
      </w:r>
    </w:p>
    <w:p w:rsidR="00000000" w:rsidRDefault="00E0452F">
      <w:pPr>
        <w:pStyle w:val="2"/>
        <w:divId w:val="495724704"/>
        <w:rPr>
          <w:lang w:val="en"/>
        </w:rPr>
      </w:pPr>
      <w:bookmarkStart w:id="921" w:name="_fluent_java_routes_api"/>
      <w:bookmarkEnd w:id="921"/>
      <w:r>
        <w:rPr>
          <w:lang w:val="en"/>
        </w:rPr>
        <w:t>118.1 Fluent Java Routes API</w:t>
      </w:r>
    </w:p>
    <w:p w:rsidR="00000000" w:rsidRDefault="00E0452F">
      <w:pPr>
        <w:pStyle w:val="a5"/>
        <w:divId w:val="590746512"/>
        <w:rPr>
          <w:lang w:val="en"/>
        </w:rPr>
      </w:pPr>
      <w:r>
        <w:rPr>
          <w:lang w:val="en"/>
        </w:rPr>
        <w:t>To allow for simple con</w:t>
      </w:r>
      <w:r>
        <w:rPr>
          <w:lang w:val="en"/>
        </w:rPr>
        <w:t xml:space="preserve">figuration in Java, there is a fluent API defined in the </w:t>
      </w:r>
      <w:r>
        <w:rPr>
          <w:rStyle w:val="HTML"/>
          <w:lang w:val="en"/>
        </w:rPr>
        <w:t>RouteLocatorBuilder</w:t>
      </w:r>
      <w:r>
        <w:rPr>
          <w:lang w:val="en"/>
        </w:rPr>
        <w:t xml:space="preserve"> bean.</w:t>
      </w:r>
    </w:p>
    <w:p w:rsidR="00000000" w:rsidRDefault="00E0452F">
      <w:pPr>
        <w:pStyle w:val="a5"/>
        <w:divId w:val="590746512"/>
        <w:rPr>
          <w:lang w:val="en"/>
        </w:rPr>
      </w:pPr>
      <w:r>
        <w:rPr>
          <w:b/>
          <w:bCs/>
          <w:lang w:val="en"/>
        </w:rPr>
        <w:t>GatewaySampleApplication.java. </w:t>
      </w:r>
      <w:r>
        <w:rPr>
          <w:lang w:val="en"/>
        </w:rPr>
        <w:t xml:space="preserve"> </w:t>
      </w:r>
    </w:p>
    <w:p w:rsidR="00000000" w:rsidRDefault="00E0452F">
      <w:pPr>
        <w:pStyle w:val="HTML0"/>
        <w:divId w:val="590746512"/>
        <w:rPr>
          <w:lang w:val="en"/>
        </w:rPr>
      </w:pPr>
      <w:r>
        <w:rPr>
          <w:rStyle w:val="hl-comment"/>
          <w:lang w:val="en"/>
        </w:rPr>
        <w:t>// static imports from GatewayFilters and RoutePredicate</w:t>
      </w:r>
      <w:r>
        <w:rPr>
          <w:rStyle w:val="hl-comment"/>
          <w:lang w:val="en"/>
        </w:rPr>
        <w:t>s</w:t>
      </w:r>
    </w:p>
    <w:p w:rsidR="00000000" w:rsidRDefault="00E0452F">
      <w:pPr>
        <w:pStyle w:val="HTML0"/>
        <w:divId w:val="590746512"/>
        <w:rPr>
          <w:lang w:val="en"/>
        </w:rPr>
      </w:pPr>
      <w:r>
        <w:rPr>
          <w:rStyle w:val="hl-annotation"/>
          <w:i/>
          <w:iCs/>
          <w:color w:val="808080"/>
          <w:lang w:val="en"/>
        </w:rPr>
        <w:t>@Bean</w:t>
      </w:r>
    </w:p>
    <w:p w:rsidR="00000000" w:rsidRDefault="00E0452F">
      <w:pPr>
        <w:pStyle w:val="HTML0"/>
        <w:divId w:val="590746512"/>
        <w:rPr>
          <w:lang w:val="en"/>
        </w:rPr>
      </w:pPr>
      <w:r>
        <w:rPr>
          <w:rStyle w:val="hl-keyword"/>
          <w:lang w:val="en"/>
        </w:rPr>
        <w:t>publi</w:t>
      </w:r>
      <w:r>
        <w:rPr>
          <w:rStyle w:val="hl-keyword"/>
          <w:lang w:val="en"/>
        </w:rPr>
        <w:t>c</w:t>
      </w:r>
      <w:r>
        <w:rPr>
          <w:lang w:val="en"/>
        </w:rPr>
        <w:t xml:space="preserve"> </w:t>
      </w:r>
      <w:r>
        <w:rPr>
          <w:lang w:val="en"/>
        </w:rPr>
        <w:t>RouteLocator customRouteLocator(RouteLocatorBuilder builder, ThrottleGatewayFilterFactory throttle) {</w:t>
      </w:r>
    </w:p>
    <w:p w:rsidR="00000000" w:rsidRDefault="00E0452F">
      <w:pPr>
        <w:pStyle w:val="HTML0"/>
        <w:divId w:val="590746512"/>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builder.routes()</w:t>
      </w:r>
    </w:p>
    <w:p w:rsidR="00000000" w:rsidRDefault="00E0452F">
      <w:pPr>
        <w:pStyle w:val="HTML0"/>
        <w:divId w:val="590746512"/>
        <w:rPr>
          <w:lang w:val="en"/>
        </w:rPr>
      </w:pPr>
      <w:r>
        <w:rPr>
          <w:lang w:val="en"/>
        </w:rPr>
        <w:t xml:space="preserve">            .route(r -&gt; r.host</w:t>
      </w:r>
      <w:r>
        <w:rPr>
          <w:lang w:val="en"/>
        </w:rPr>
        <w:t>(</w:t>
      </w:r>
      <w:r>
        <w:rPr>
          <w:rStyle w:val="hl-string"/>
          <w:lang w:val="en"/>
        </w:rPr>
        <w:t>"**.abc.org</w:t>
      </w:r>
      <w:r>
        <w:rPr>
          <w:rStyle w:val="hl-string"/>
          <w:lang w:val="en"/>
        </w:rPr>
        <w:t>"</w:t>
      </w:r>
      <w:r>
        <w:rPr>
          <w:lang w:val="en"/>
        </w:rPr>
        <w:t>).and().path</w:t>
      </w:r>
      <w:r>
        <w:rPr>
          <w:lang w:val="en"/>
        </w:rPr>
        <w:t>(</w:t>
      </w:r>
      <w:r>
        <w:rPr>
          <w:rStyle w:val="hl-string"/>
          <w:lang w:val="en"/>
        </w:rPr>
        <w:t>"/image/png</w:t>
      </w:r>
      <w:r>
        <w:rPr>
          <w:rStyle w:val="hl-string"/>
          <w:lang w:val="en"/>
        </w:rPr>
        <w:t>"</w:t>
      </w:r>
      <w:r>
        <w:rPr>
          <w:lang w:val="en"/>
        </w:rPr>
        <w:t>)</w:t>
      </w:r>
    </w:p>
    <w:p w:rsidR="00000000" w:rsidRDefault="00E0452F">
      <w:pPr>
        <w:pStyle w:val="HTML0"/>
        <w:divId w:val="590746512"/>
        <w:rPr>
          <w:lang w:val="en"/>
        </w:rPr>
      </w:pPr>
      <w:r>
        <w:rPr>
          <w:lang w:val="en"/>
        </w:rPr>
        <w:t xml:space="preserve">                .filters(f -&gt;</w:t>
      </w:r>
    </w:p>
    <w:p w:rsidR="00000000" w:rsidRDefault="00E0452F">
      <w:pPr>
        <w:pStyle w:val="HTML0"/>
        <w:divId w:val="590746512"/>
        <w:rPr>
          <w:lang w:val="en"/>
        </w:rPr>
      </w:pPr>
      <w:r>
        <w:rPr>
          <w:lang w:val="en"/>
        </w:rPr>
        <w:t xml:space="preserve">                        f.</w:t>
      </w:r>
      <w:r>
        <w:rPr>
          <w:lang w:val="en"/>
        </w:rPr>
        <w:t>addResponseHeader</w:t>
      </w:r>
      <w:r>
        <w:rPr>
          <w:lang w:val="en"/>
        </w:rPr>
        <w:t>(</w:t>
      </w:r>
      <w:r>
        <w:rPr>
          <w:rStyle w:val="hl-string"/>
          <w:lang w:val="en"/>
        </w:rPr>
        <w:t>"X-TestHeader</w:t>
      </w:r>
      <w:r>
        <w:rPr>
          <w:rStyle w:val="hl-string"/>
          <w:lang w:val="en"/>
        </w:rPr>
        <w:t>"</w:t>
      </w:r>
      <w:r>
        <w:rPr>
          <w:lang w:val="en"/>
        </w:rPr>
        <w:t>,</w:t>
      </w:r>
      <w:r>
        <w:rPr>
          <w:lang w:val="en"/>
        </w:rPr>
        <w:t xml:space="preserve"> </w:t>
      </w:r>
      <w:r>
        <w:rPr>
          <w:rStyle w:val="hl-string"/>
          <w:lang w:val="en"/>
        </w:rPr>
        <w:t>"foobar</w:t>
      </w:r>
      <w:r>
        <w:rPr>
          <w:rStyle w:val="hl-string"/>
          <w:lang w:val="en"/>
        </w:rPr>
        <w:t>"</w:t>
      </w:r>
      <w:r>
        <w:rPr>
          <w:lang w:val="en"/>
        </w:rPr>
        <w:t>))</w:t>
      </w:r>
    </w:p>
    <w:p w:rsidR="00000000" w:rsidRDefault="00E0452F">
      <w:pPr>
        <w:pStyle w:val="HTML0"/>
        <w:divId w:val="590746512"/>
        <w:rPr>
          <w:lang w:val="en"/>
        </w:rPr>
      </w:pPr>
      <w:r>
        <w:rPr>
          <w:lang w:val="en"/>
        </w:rPr>
        <w:t xml:space="preserve">                .uri</w:t>
      </w:r>
      <w:r>
        <w:rPr>
          <w:lang w:val="en"/>
        </w:rPr>
        <w:t>(</w:t>
      </w:r>
      <w:r>
        <w:rPr>
          <w:rStyle w:val="hl-string"/>
          <w:lang w:val="en"/>
        </w:rPr>
        <w:t>"http://httpbin.org:80</w:t>
      </w:r>
      <w:r>
        <w:rPr>
          <w:rStyle w:val="hl-string"/>
          <w:lang w:val="en"/>
        </w:rPr>
        <w:t>"</w:t>
      </w:r>
      <w:r>
        <w:rPr>
          <w:lang w:val="en"/>
        </w:rPr>
        <w:t>)</w:t>
      </w:r>
    </w:p>
    <w:p w:rsidR="00000000" w:rsidRDefault="00E0452F">
      <w:pPr>
        <w:pStyle w:val="HTML0"/>
        <w:divId w:val="590746512"/>
        <w:rPr>
          <w:lang w:val="en"/>
        </w:rPr>
      </w:pPr>
      <w:r>
        <w:rPr>
          <w:lang w:val="en"/>
        </w:rPr>
        <w:t xml:space="preserve">            )</w:t>
      </w:r>
    </w:p>
    <w:p w:rsidR="00000000" w:rsidRDefault="00E0452F">
      <w:pPr>
        <w:pStyle w:val="HTML0"/>
        <w:divId w:val="590746512"/>
        <w:rPr>
          <w:lang w:val="en"/>
        </w:rPr>
      </w:pPr>
      <w:r>
        <w:rPr>
          <w:lang w:val="en"/>
        </w:rPr>
        <w:t xml:space="preserve">            .route(r -&gt; r.path</w:t>
      </w:r>
      <w:r>
        <w:rPr>
          <w:lang w:val="en"/>
        </w:rPr>
        <w:t>(</w:t>
      </w:r>
      <w:r>
        <w:rPr>
          <w:rStyle w:val="hl-string"/>
          <w:lang w:val="en"/>
        </w:rPr>
        <w:t>"/image/webp</w:t>
      </w:r>
      <w:r>
        <w:rPr>
          <w:rStyle w:val="hl-string"/>
          <w:lang w:val="en"/>
        </w:rPr>
        <w:t>"</w:t>
      </w:r>
      <w:r>
        <w:rPr>
          <w:lang w:val="en"/>
        </w:rPr>
        <w:t>)</w:t>
      </w:r>
    </w:p>
    <w:p w:rsidR="00000000" w:rsidRDefault="00E0452F">
      <w:pPr>
        <w:pStyle w:val="HTML0"/>
        <w:divId w:val="590746512"/>
        <w:rPr>
          <w:lang w:val="en"/>
        </w:rPr>
      </w:pPr>
      <w:r>
        <w:rPr>
          <w:lang w:val="en"/>
        </w:rPr>
        <w:t xml:space="preserve">                .filters(f -&gt;</w:t>
      </w:r>
    </w:p>
    <w:p w:rsidR="00000000" w:rsidRDefault="00E0452F">
      <w:pPr>
        <w:pStyle w:val="HTML0"/>
        <w:divId w:val="590746512"/>
        <w:rPr>
          <w:lang w:val="en"/>
        </w:rPr>
      </w:pPr>
      <w:r>
        <w:rPr>
          <w:lang w:val="en"/>
        </w:rPr>
        <w:t xml:space="preserve">                        f.addResponseHeader</w:t>
      </w:r>
      <w:r>
        <w:rPr>
          <w:lang w:val="en"/>
        </w:rPr>
        <w:t>(</w:t>
      </w:r>
      <w:r>
        <w:rPr>
          <w:rStyle w:val="hl-string"/>
          <w:lang w:val="en"/>
        </w:rPr>
        <w:t>"X-AnotherHeader</w:t>
      </w:r>
      <w:r>
        <w:rPr>
          <w:rStyle w:val="hl-string"/>
          <w:lang w:val="en"/>
        </w:rPr>
        <w:t>"</w:t>
      </w:r>
      <w:r>
        <w:rPr>
          <w:lang w:val="en"/>
        </w:rPr>
        <w:t>,</w:t>
      </w:r>
      <w:r>
        <w:rPr>
          <w:lang w:val="en"/>
        </w:rPr>
        <w:t xml:space="preserve"> </w:t>
      </w:r>
      <w:r>
        <w:rPr>
          <w:rStyle w:val="hl-string"/>
          <w:lang w:val="en"/>
        </w:rPr>
        <w:t>"baz</w:t>
      </w:r>
      <w:r>
        <w:rPr>
          <w:rStyle w:val="hl-string"/>
          <w:lang w:val="en"/>
        </w:rPr>
        <w:t>"</w:t>
      </w:r>
      <w:r>
        <w:rPr>
          <w:lang w:val="en"/>
        </w:rPr>
        <w:t>))</w:t>
      </w:r>
    </w:p>
    <w:p w:rsidR="00000000" w:rsidRDefault="00E0452F">
      <w:pPr>
        <w:pStyle w:val="HTML0"/>
        <w:divId w:val="590746512"/>
        <w:rPr>
          <w:lang w:val="en"/>
        </w:rPr>
      </w:pPr>
      <w:r>
        <w:rPr>
          <w:lang w:val="en"/>
        </w:rPr>
        <w:t xml:space="preserve">    </w:t>
      </w:r>
      <w:r>
        <w:rPr>
          <w:lang w:val="en"/>
        </w:rPr>
        <w:t xml:space="preserve">            .uri</w:t>
      </w:r>
      <w:r>
        <w:rPr>
          <w:lang w:val="en"/>
        </w:rPr>
        <w:t>(</w:t>
      </w:r>
      <w:r>
        <w:rPr>
          <w:rStyle w:val="hl-string"/>
          <w:lang w:val="en"/>
        </w:rPr>
        <w:t>"http://httpbin.org:80</w:t>
      </w:r>
      <w:r>
        <w:rPr>
          <w:rStyle w:val="hl-string"/>
          <w:lang w:val="en"/>
        </w:rPr>
        <w:t>"</w:t>
      </w:r>
      <w:r>
        <w:rPr>
          <w:lang w:val="en"/>
        </w:rPr>
        <w:t>)</w:t>
      </w:r>
    </w:p>
    <w:p w:rsidR="00000000" w:rsidRDefault="00E0452F">
      <w:pPr>
        <w:pStyle w:val="HTML0"/>
        <w:divId w:val="590746512"/>
        <w:rPr>
          <w:lang w:val="en"/>
        </w:rPr>
      </w:pPr>
      <w:r>
        <w:rPr>
          <w:lang w:val="en"/>
        </w:rPr>
        <w:t xml:space="preserve">            )</w:t>
      </w:r>
    </w:p>
    <w:p w:rsidR="00000000" w:rsidRDefault="00E0452F">
      <w:pPr>
        <w:pStyle w:val="HTML0"/>
        <w:divId w:val="590746512"/>
        <w:rPr>
          <w:lang w:val="en"/>
        </w:rPr>
      </w:pPr>
      <w:r>
        <w:rPr>
          <w:lang w:val="en"/>
        </w:rPr>
        <w:t xml:space="preserve">            .route(r -&gt; r.order(-</w:t>
      </w:r>
      <w:r>
        <w:rPr>
          <w:rStyle w:val="hl-number"/>
          <w:lang w:val="en"/>
        </w:rPr>
        <w:t>1</w:t>
      </w:r>
      <w:r>
        <w:rPr>
          <w:lang w:val="en"/>
        </w:rPr>
        <w:t>)</w:t>
      </w:r>
    </w:p>
    <w:p w:rsidR="00000000" w:rsidRDefault="00E0452F">
      <w:pPr>
        <w:pStyle w:val="HTML0"/>
        <w:divId w:val="590746512"/>
        <w:rPr>
          <w:lang w:val="en"/>
        </w:rPr>
      </w:pPr>
      <w:r>
        <w:rPr>
          <w:lang w:val="en"/>
        </w:rPr>
        <w:t xml:space="preserve">                .host</w:t>
      </w:r>
      <w:r>
        <w:rPr>
          <w:lang w:val="en"/>
        </w:rPr>
        <w:t>(</w:t>
      </w:r>
      <w:r>
        <w:rPr>
          <w:rStyle w:val="hl-string"/>
          <w:lang w:val="en"/>
        </w:rPr>
        <w:t>"**.throttle.org</w:t>
      </w:r>
      <w:r>
        <w:rPr>
          <w:rStyle w:val="hl-string"/>
          <w:lang w:val="en"/>
        </w:rPr>
        <w:t>"</w:t>
      </w:r>
      <w:r>
        <w:rPr>
          <w:lang w:val="en"/>
        </w:rPr>
        <w:t>).and().path</w:t>
      </w:r>
      <w:r>
        <w:rPr>
          <w:lang w:val="en"/>
        </w:rPr>
        <w:t>(</w:t>
      </w:r>
      <w:r>
        <w:rPr>
          <w:rStyle w:val="hl-string"/>
          <w:lang w:val="en"/>
        </w:rPr>
        <w:t>"/get</w:t>
      </w:r>
      <w:r>
        <w:rPr>
          <w:rStyle w:val="hl-string"/>
          <w:lang w:val="en"/>
        </w:rPr>
        <w:t>"</w:t>
      </w:r>
      <w:r>
        <w:rPr>
          <w:lang w:val="en"/>
        </w:rPr>
        <w:t>)</w:t>
      </w:r>
    </w:p>
    <w:p w:rsidR="00000000" w:rsidRDefault="00E0452F">
      <w:pPr>
        <w:pStyle w:val="HTML0"/>
        <w:divId w:val="590746512"/>
        <w:rPr>
          <w:lang w:val="en"/>
        </w:rPr>
      </w:pPr>
      <w:r>
        <w:rPr>
          <w:lang w:val="en"/>
        </w:rPr>
        <w:t xml:space="preserve">                .filters(f -&gt; f.filter(throttle.apply(</w:t>
      </w:r>
      <w:r>
        <w:rPr>
          <w:rStyle w:val="hl-number"/>
          <w:lang w:val="en"/>
        </w:rPr>
        <w:t>1</w:t>
      </w:r>
      <w:r>
        <w:rPr>
          <w:lang w:val="en"/>
        </w:rPr>
        <w:t>,</w:t>
      </w:r>
    </w:p>
    <w:p w:rsidR="00000000" w:rsidRDefault="00E0452F">
      <w:pPr>
        <w:pStyle w:val="HTML0"/>
        <w:divId w:val="590746512"/>
        <w:rPr>
          <w:lang w:val="en"/>
        </w:rPr>
      </w:pPr>
      <w:r>
        <w:rPr>
          <w:lang w:val="en"/>
        </w:rPr>
        <w:t xml:space="preserve">                        </w:t>
      </w:r>
      <w:r>
        <w:rPr>
          <w:rStyle w:val="hl-number"/>
          <w:lang w:val="en"/>
        </w:rPr>
        <w:t>1</w:t>
      </w:r>
      <w:r>
        <w:rPr>
          <w:lang w:val="en"/>
        </w:rPr>
        <w:t>,</w:t>
      </w:r>
    </w:p>
    <w:p w:rsidR="00000000" w:rsidRDefault="00E0452F">
      <w:pPr>
        <w:pStyle w:val="HTML0"/>
        <w:divId w:val="590746512"/>
        <w:rPr>
          <w:lang w:val="en"/>
        </w:rPr>
      </w:pPr>
      <w:r>
        <w:rPr>
          <w:lang w:val="en"/>
        </w:rPr>
        <w:t xml:space="preserve">                    </w:t>
      </w:r>
      <w:r>
        <w:rPr>
          <w:lang w:val="en"/>
        </w:rPr>
        <w:t xml:space="preserve">    </w:t>
      </w:r>
      <w:r>
        <w:rPr>
          <w:rStyle w:val="hl-number"/>
          <w:lang w:val="en"/>
        </w:rPr>
        <w:t>10</w:t>
      </w:r>
      <w:r>
        <w:rPr>
          <w:lang w:val="en"/>
        </w:rPr>
        <w:t>,</w:t>
      </w:r>
    </w:p>
    <w:p w:rsidR="00000000" w:rsidRDefault="00E0452F">
      <w:pPr>
        <w:pStyle w:val="HTML0"/>
        <w:divId w:val="590746512"/>
        <w:rPr>
          <w:lang w:val="en"/>
        </w:rPr>
      </w:pPr>
      <w:r>
        <w:rPr>
          <w:lang w:val="en"/>
        </w:rPr>
        <w:t xml:space="preserve">                        TimeUnit.SECONDS)))</w:t>
      </w:r>
    </w:p>
    <w:p w:rsidR="00000000" w:rsidRDefault="00E0452F">
      <w:pPr>
        <w:pStyle w:val="HTML0"/>
        <w:divId w:val="590746512"/>
        <w:rPr>
          <w:lang w:val="en"/>
        </w:rPr>
      </w:pPr>
      <w:r>
        <w:rPr>
          <w:lang w:val="en"/>
        </w:rPr>
        <w:t xml:space="preserve">                .uri</w:t>
      </w:r>
      <w:r>
        <w:rPr>
          <w:lang w:val="en"/>
        </w:rPr>
        <w:t>(</w:t>
      </w:r>
      <w:r>
        <w:rPr>
          <w:rStyle w:val="hl-string"/>
          <w:lang w:val="en"/>
        </w:rPr>
        <w:t>"http://httpbin.org:80</w:t>
      </w:r>
      <w:r>
        <w:rPr>
          <w:rStyle w:val="hl-string"/>
          <w:lang w:val="en"/>
        </w:rPr>
        <w:t>"</w:t>
      </w:r>
      <w:r>
        <w:rPr>
          <w:lang w:val="en"/>
        </w:rPr>
        <w:t>)</w:t>
      </w:r>
    </w:p>
    <w:p w:rsidR="00000000" w:rsidRDefault="00E0452F">
      <w:pPr>
        <w:pStyle w:val="HTML0"/>
        <w:divId w:val="590746512"/>
        <w:rPr>
          <w:lang w:val="en"/>
        </w:rPr>
      </w:pPr>
      <w:r>
        <w:rPr>
          <w:lang w:val="en"/>
        </w:rPr>
        <w:t xml:space="preserve">            )</w:t>
      </w:r>
    </w:p>
    <w:p w:rsidR="00000000" w:rsidRDefault="00E0452F">
      <w:pPr>
        <w:pStyle w:val="HTML0"/>
        <w:divId w:val="590746512"/>
        <w:rPr>
          <w:lang w:val="en"/>
        </w:rPr>
      </w:pPr>
      <w:r>
        <w:rPr>
          <w:lang w:val="en"/>
        </w:rPr>
        <w:t xml:space="preserve">            .build();</w:t>
      </w:r>
    </w:p>
    <w:p w:rsidR="00000000" w:rsidRDefault="00E0452F">
      <w:pPr>
        <w:pStyle w:val="HTML0"/>
        <w:divId w:val="590746512"/>
        <w:rPr>
          <w:lang w:val="en"/>
        </w:rPr>
      </w:pPr>
      <w:r>
        <w:rPr>
          <w:lang w:val="en"/>
        </w:rPr>
        <w:t>}</w:t>
      </w:r>
    </w:p>
    <w:p w:rsidR="00000000" w:rsidRDefault="00E0452F">
      <w:pPr>
        <w:pStyle w:val="a5"/>
        <w:divId w:val="590746512"/>
        <w:rPr>
          <w:lang w:val="en"/>
        </w:rPr>
      </w:pPr>
      <w:r>
        <w:rPr>
          <w:lang w:val="en"/>
        </w:rPr>
        <w:t xml:space="preserve">This style also allows for more custom predicate assertions. The predicates defined by </w:t>
      </w:r>
      <w:r>
        <w:rPr>
          <w:rStyle w:val="HTML"/>
          <w:lang w:val="en"/>
        </w:rPr>
        <w:t>RouteDefinitionLocator</w:t>
      </w:r>
      <w:r>
        <w:rPr>
          <w:lang w:val="en"/>
        </w:rPr>
        <w:t xml:space="preserve"> </w:t>
      </w:r>
      <w:r>
        <w:rPr>
          <w:lang w:val="en"/>
        </w:rPr>
        <w:t xml:space="preserve">beans are combined using logical </w:t>
      </w:r>
      <w:r>
        <w:rPr>
          <w:rStyle w:val="HTML"/>
          <w:lang w:val="en"/>
        </w:rPr>
        <w:t>and</w:t>
      </w:r>
      <w:r>
        <w:rPr>
          <w:lang w:val="en"/>
        </w:rPr>
        <w:t xml:space="preserve">. By using the fluent Java API, you can use the </w:t>
      </w:r>
      <w:r>
        <w:rPr>
          <w:rStyle w:val="HTML"/>
          <w:lang w:val="en"/>
        </w:rPr>
        <w:t>and()</w:t>
      </w:r>
      <w:r>
        <w:rPr>
          <w:lang w:val="en"/>
        </w:rPr>
        <w:t xml:space="preserve">, </w:t>
      </w:r>
      <w:r>
        <w:rPr>
          <w:rStyle w:val="HTML"/>
          <w:lang w:val="en"/>
        </w:rPr>
        <w:t>or()</w:t>
      </w:r>
      <w:r>
        <w:rPr>
          <w:lang w:val="en"/>
        </w:rPr>
        <w:t xml:space="preserve"> and </w:t>
      </w:r>
      <w:r>
        <w:rPr>
          <w:rStyle w:val="HTML"/>
          <w:lang w:val="en"/>
        </w:rPr>
        <w:t>negate()</w:t>
      </w:r>
      <w:r>
        <w:rPr>
          <w:lang w:val="en"/>
        </w:rPr>
        <w:t xml:space="preserve"> operators on the </w:t>
      </w:r>
      <w:r>
        <w:rPr>
          <w:rStyle w:val="HTML"/>
          <w:lang w:val="en"/>
        </w:rPr>
        <w:t>Predicate</w:t>
      </w:r>
      <w:r>
        <w:rPr>
          <w:lang w:val="en"/>
        </w:rPr>
        <w:t xml:space="preserve"> class.</w:t>
      </w:r>
    </w:p>
    <w:p w:rsidR="00000000" w:rsidRDefault="00E0452F">
      <w:pPr>
        <w:pStyle w:val="2"/>
        <w:divId w:val="2142068239"/>
        <w:rPr>
          <w:lang w:val="en"/>
        </w:rPr>
      </w:pPr>
      <w:bookmarkStart w:id="922" w:name="_discoveryclient_route_definition_locato"/>
      <w:bookmarkEnd w:id="922"/>
      <w:r>
        <w:rPr>
          <w:lang w:val="en"/>
        </w:rPr>
        <w:t>118.2 DiscoveryClient Route Definition Locator</w:t>
      </w:r>
    </w:p>
    <w:p w:rsidR="00000000" w:rsidRDefault="00E0452F">
      <w:pPr>
        <w:pStyle w:val="a5"/>
        <w:divId w:val="2083526080"/>
        <w:rPr>
          <w:lang w:val="en"/>
        </w:rPr>
      </w:pPr>
      <w:r>
        <w:rPr>
          <w:lang w:val="en"/>
        </w:rPr>
        <w:t xml:space="preserve">The Gateway can be configured to create routes based on services registered with a </w:t>
      </w:r>
      <w:r>
        <w:rPr>
          <w:rStyle w:val="HTML"/>
          <w:lang w:val="en"/>
        </w:rPr>
        <w:t>DiscoveryClient</w:t>
      </w:r>
      <w:r>
        <w:rPr>
          <w:lang w:val="en"/>
        </w:rPr>
        <w:t xml:space="preserve"> compatible service registry.</w:t>
      </w:r>
    </w:p>
    <w:p w:rsidR="00000000" w:rsidRDefault="00E0452F">
      <w:pPr>
        <w:pStyle w:val="a5"/>
        <w:divId w:val="2083526080"/>
        <w:rPr>
          <w:lang w:val="en"/>
        </w:rPr>
      </w:pPr>
      <w:r>
        <w:rPr>
          <w:lang w:val="en"/>
        </w:rPr>
        <w:t xml:space="preserve">To enable this, set </w:t>
      </w:r>
      <w:r>
        <w:rPr>
          <w:rStyle w:val="HTML"/>
          <w:lang w:val="en"/>
        </w:rPr>
        <w:t>spring.cloud.gateway.dis</w:t>
      </w:r>
      <w:r>
        <w:rPr>
          <w:rStyle w:val="HTML"/>
          <w:lang w:val="en"/>
        </w:rPr>
        <w:t>covery.locator.enabled=true</w:t>
      </w:r>
      <w:r>
        <w:rPr>
          <w:lang w:val="en"/>
        </w:rPr>
        <w:t xml:space="preserve"> and make sure a </w:t>
      </w:r>
      <w:r>
        <w:rPr>
          <w:rStyle w:val="HTML"/>
          <w:lang w:val="en"/>
        </w:rPr>
        <w:t>DiscoveryClient</w:t>
      </w:r>
      <w:r>
        <w:rPr>
          <w:lang w:val="en"/>
        </w:rPr>
        <w:t xml:space="preserve"> implementation is on the classpath and enabled (such as Netflix Eureka, Consul or Zookeeper).</w:t>
      </w:r>
    </w:p>
    <w:p w:rsidR="00000000" w:rsidRDefault="00E0452F">
      <w:pPr>
        <w:pStyle w:val="3"/>
        <w:divId w:val="101996552"/>
        <w:rPr>
          <w:lang w:val="en"/>
        </w:rPr>
      </w:pPr>
      <w:bookmarkStart w:id="923" w:name="_configuring_predicates_and_filters_for_"/>
      <w:bookmarkEnd w:id="923"/>
      <w:r>
        <w:rPr>
          <w:lang w:val="en"/>
        </w:rPr>
        <w:t>118.2.1 Configuring Predicates and Filters For DiscoveryClient Routes</w:t>
      </w:r>
    </w:p>
    <w:p w:rsidR="00000000" w:rsidRDefault="00E0452F">
      <w:pPr>
        <w:pStyle w:val="a5"/>
        <w:divId w:val="1839535586"/>
        <w:rPr>
          <w:lang w:val="en"/>
        </w:rPr>
      </w:pPr>
      <w:r>
        <w:rPr>
          <w:lang w:val="en"/>
        </w:rPr>
        <w:t xml:space="preserve">By default the Gateway defines a single predicate and filter for routes created via a </w:t>
      </w:r>
      <w:r>
        <w:rPr>
          <w:rStyle w:val="HTML"/>
          <w:lang w:val="en"/>
        </w:rPr>
        <w:t>DiscoveryClient</w:t>
      </w:r>
      <w:r>
        <w:rPr>
          <w:lang w:val="en"/>
        </w:rPr>
        <w:t>.</w:t>
      </w:r>
    </w:p>
    <w:p w:rsidR="00000000" w:rsidRDefault="00E0452F">
      <w:pPr>
        <w:pStyle w:val="a5"/>
        <w:divId w:val="1839535586"/>
        <w:rPr>
          <w:lang w:val="en"/>
        </w:rPr>
      </w:pPr>
      <w:r>
        <w:rPr>
          <w:lang w:val="en"/>
        </w:rPr>
        <w:t>The default pr</w:t>
      </w:r>
      <w:r>
        <w:rPr>
          <w:lang w:val="en"/>
        </w:rPr>
        <w:t xml:space="preserve">edicate is a path predicate defined with the pattern </w:t>
      </w:r>
      <w:r>
        <w:rPr>
          <w:rStyle w:val="HTML"/>
          <w:lang w:val="en"/>
        </w:rPr>
        <w:t>/serviceId/**</w:t>
      </w:r>
      <w:r>
        <w:rPr>
          <w:lang w:val="en"/>
        </w:rPr>
        <w:t xml:space="preserve">, where </w:t>
      </w:r>
      <w:r>
        <w:rPr>
          <w:rStyle w:val="HTML"/>
          <w:lang w:val="en"/>
        </w:rPr>
        <w:t>serviceId</w:t>
      </w:r>
      <w:r>
        <w:rPr>
          <w:lang w:val="en"/>
        </w:rPr>
        <w:t xml:space="preserve"> is the id of the service from the </w:t>
      </w:r>
      <w:r>
        <w:rPr>
          <w:rStyle w:val="HTML"/>
          <w:lang w:val="en"/>
        </w:rPr>
        <w:t>DiscoveryClient</w:t>
      </w:r>
      <w:r>
        <w:rPr>
          <w:lang w:val="en"/>
        </w:rPr>
        <w:t>.</w:t>
      </w:r>
    </w:p>
    <w:p w:rsidR="00000000" w:rsidRDefault="00E0452F">
      <w:pPr>
        <w:pStyle w:val="a5"/>
        <w:divId w:val="1839535586"/>
        <w:rPr>
          <w:lang w:val="en"/>
        </w:rPr>
      </w:pPr>
      <w:r>
        <w:rPr>
          <w:lang w:val="en"/>
        </w:rPr>
        <w:t xml:space="preserve">The default filter is rewrite path filter with the regex </w:t>
      </w:r>
      <w:r>
        <w:rPr>
          <w:rStyle w:val="HTML"/>
          <w:lang w:val="en"/>
        </w:rPr>
        <w:t>/serviceId/(?&lt;remaining&gt;.*)</w:t>
      </w:r>
      <w:r>
        <w:rPr>
          <w:lang w:val="en"/>
        </w:rPr>
        <w:t xml:space="preserve"> and the replacement </w:t>
      </w:r>
      <w:r>
        <w:rPr>
          <w:rStyle w:val="HTML"/>
          <w:lang w:val="en"/>
        </w:rPr>
        <w:t>/${remaining}</w:t>
      </w:r>
      <w:r>
        <w:rPr>
          <w:lang w:val="en"/>
        </w:rPr>
        <w:t>. This just strips the service id from the path before the request is sent downstream.</w:t>
      </w:r>
    </w:p>
    <w:p w:rsidR="00000000" w:rsidRDefault="00E0452F">
      <w:pPr>
        <w:pStyle w:val="a5"/>
        <w:divId w:val="1839535586"/>
        <w:rPr>
          <w:lang w:val="en"/>
        </w:rPr>
      </w:pPr>
      <w:r>
        <w:rPr>
          <w:lang w:val="en"/>
        </w:rPr>
        <w:t xml:space="preserve">If you would like to customize the predicates and/or filters used by the </w:t>
      </w:r>
      <w:r>
        <w:rPr>
          <w:rStyle w:val="HTML"/>
          <w:lang w:val="en"/>
        </w:rPr>
        <w:t>DiscoveryClient</w:t>
      </w:r>
      <w:r>
        <w:rPr>
          <w:lang w:val="en"/>
        </w:rPr>
        <w:t xml:space="preserve"> routes you can do so by setting </w:t>
      </w:r>
      <w:r>
        <w:rPr>
          <w:rStyle w:val="HTML"/>
          <w:lang w:val="en"/>
        </w:rPr>
        <w:t>spring.cloud.gateway.discovery.locator.predicate</w:t>
      </w:r>
      <w:r>
        <w:rPr>
          <w:rStyle w:val="HTML"/>
          <w:lang w:val="en"/>
        </w:rPr>
        <w:t>s[x]</w:t>
      </w:r>
      <w:r>
        <w:rPr>
          <w:lang w:val="en"/>
        </w:rPr>
        <w:t xml:space="preserve"> and </w:t>
      </w:r>
      <w:r>
        <w:rPr>
          <w:rStyle w:val="HTML"/>
          <w:lang w:val="en"/>
        </w:rPr>
        <w:t>spring.cloud.gateway.discovery.locator.filters[y]</w:t>
      </w:r>
      <w:r>
        <w:rPr>
          <w:lang w:val="en"/>
        </w:rPr>
        <w:t>. When doing so you need to make sure to include the default predicate and filter above, if you want to retain that functionality. Below is an example of what this looks like.</w:t>
      </w:r>
    </w:p>
    <w:p w:rsidR="00000000" w:rsidRDefault="00E0452F">
      <w:pPr>
        <w:pStyle w:val="a5"/>
        <w:divId w:val="1839535586"/>
        <w:rPr>
          <w:lang w:val="en"/>
        </w:rPr>
      </w:pPr>
      <w:r>
        <w:rPr>
          <w:b/>
          <w:bCs/>
          <w:lang w:val="en"/>
        </w:rPr>
        <w:t>application.properties</w:t>
      </w:r>
      <w:r>
        <w:rPr>
          <w:b/>
          <w:bCs/>
          <w:lang w:val="en"/>
        </w:rPr>
        <w:t>. </w:t>
      </w:r>
      <w:r>
        <w:rPr>
          <w:lang w:val="en"/>
        </w:rPr>
        <w:t xml:space="preserve"> </w:t>
      </w:r>
    </w:p>
    <w:p w:rsidR="00000000" w:rsidRDefault="00E0452F">
      <w:pPr>
        <w:pStyle w:val="HTML0"/>
        <w:divId w:val="1839535586"/>
        <w:rPr>
          <w:lang w:val="en"/>
        </w:rPr>
      </w:pPr>
      <w:r>
        <w:rPr>
          <w:lang w:val="en"/>
        </w:rPr>
        <w:t>spring.cloud.gateway.discovery.locator.predicates[0].name: Path</w:t>
      </w:r>
    </w:p>
    <w:p w:rsidR="00000000" w:rsidRDefault="00E0452F">
      <w:pPr>
        <w:pStyle w:val="HTML0"/>
        <w:divId w:val="1839535586"/>
        <w:rPr>
          <w:lang w:val="en"/>
        </w:rPr>
      </w:pPr>
      <w:r>
        <w:rPr>
          <w:lang w:val="en"/>
        </w:rPr>
        <w:t>spring.cloud.gateway.discovery.locator.predicates[0].args[pattern]: "'/'+serviceId+'/**'"</w:t>
      </w:r>
    </w:p>
    <w:p w:rsidR="00000000" w:rsidRDefault="00E0452F">
      <w:pPr>
        <w:pStyle w:val="HTML0"/>
        <w:divId w:val="1839535586"/>
        <w:rPr>
          <w:lang w:val="en"/>
        </w:rPr>
      </w:pPr>
      <w:r>
        <w:rPr>
          <w:lang w:val="en"/>
        </w:rPr>
        <w:t>spring.cloud.gateway.discovery.locator.predicates[1].name: Host</w:t>
      </w:r>
    </w:p>
    <w:p w:rsidR="00000000" w:rsidRDefault="00E0452F">
      <w:pPr>
        <w:pStyle w:val="HTML0"/>
        <w:divId w:val="1839535586"/>
        <w:rPr>
          <w:lang w:val="en"/>
        </w:rPr>
      </w:pPr>
      <w:r>
        <w:rPr>
          <w:lang w:val="en"/>
        </w:rPr>
        <w:t>spring.cloud.gateway.discovery.loc</w:t>
      </w:r>
      <w:r>
        <w:rPr>
          <w:lang w:val="en"/>
        </w:rPr>
        <w:t>ator.predicates[1].args[pattern]: "'**.foo.com'"</w:t>
      </w:r>
    </w:p>
    <w:p w:rsidR="00000000" w:rsidRDefault="00E0452F">
      <w:pPr>
        <w:pStyle w:val="HTML0"/>
        <w:divId w:val="1839535586"/>
        <w:rPr>
          <w:lang w:val="en"/>
        </w:rPr>
      </w:pPr>
      <w:r>
        <w:rPr>
          <w:lang w:val="en"/>
        </w:rPr>
        <w:t>spring.cloud.gateway.discovery.locator.filters[0].name: Hystrix</w:t>
      </w:r>
    </w:p>
    <w:p w:rsidR="00000000" w:rsidRDefault="00E0452F">
      <w:pPr>
        <w:pStyle w:val="HTML0"/>
        <w:divId w:val="1839535586"/>
        <w:rPr>
          <w:lang w:val="en"/>
        </w:rPr>
      </w:pPr>
      <w:r>
        <w:rPr>
          <w:lang w:val="en"/>
        </w:rPr>
        <w:t>spring.cloud.gateway.discovery.locator.filters[0].args[name]: serviceId</w:t>
      </w:r>
    </w:p>
    <w:p w:rsidR="00000000" w:rsidRDefault="00E0452F">
      <w:pPr>
        <w:pStyle w:val="HTML0"/>
        <w:divId w:val="1839535586"/>
        <w:rPr>
          <w:lang w:val="en"/>
        </w:rPr>
      </w:pPr>
      <w:r>
        <w:rPr>
          <w:lang w:val="en"/>
        </w:rPr>
        <w:t>spring.cloud.gateway.discovery.locator.filters[1].name: RewritePath</w:t>
      </w:r>
    </w:p>
    <w:p w:rsidR="00000000" w:rsidRDefault="00E0452F">
      <w:pPr>
        <w:pStyle w:val="HTML0"/>
        <w:divId w:val="1839535586"/>
        <w:rPr>
          <w:lang w:val="en"/>
        </w:rPr>
      </w:pPr>
      <w:r>
        <w:rPr>
          <w:lang w:val="en"/>
        </w:rPr>
        <w:t>spr</w:t>
      </w:r>
      <w:r>
        <w:rPr>
          <w:lang w:val="en"/>
        </w:rPr>
        <w:t>ing.cloud.gateway.discovery.locator.filters[1].args[regexp]: "'/' + serviceId + '/(?&lt;remaining&gt;.*)'"</w:t>
      </w:r>
    </w:p>
    <w:p w:rsidR="00000000" w:rsidRDefault="00E0452F">
      <w:pPr>
        <w:pStyle w:val="HTML0"/>
        <w:divId w:val="1839535586"/>
        <w:rPr>
          <w:lang w:val="en"/>
        </w:rPr>
      </w:pPr>
      <w:r>
        <w:rPr>
          <w:lang w:val="en"/>
        </w:rPr>
        <w:t>spring.cloud.gateway.discovery.locator.filters[1].args[replacement]: "'/${remaining}'"</w:t>
      </w:r>
    </w:p>
    <w:p w:rsidR="00000000" w:rsidRDefault="00E0452F">
      <w:pPr>
        <w:pStyle w:val="2"/>
        <w:divId w:val="976691651"/>
        <w:rPr>
          <w:lang w:val="en"/>
        </w:rPr>
      </w:pPr>
      <w:bookmarkStart w:id="924" w:name="_reactor_netty_access_logs"/>
      <w:bookmarkEnd w:id="924"/>
      <w:r>
        <w:rPr>
          <w:lang w:val="en"/>
        </w:rPr>
        <w:t>119. Reactor Netty Access Logs</w:t>
      </w:r>
    </w:p>
    <w:p w:rsidR="00000000" w:rsidRDefault="00E0452F">
      <w:pPr>
        <w:pStyle w:val="a5"/>
        <w:divId w:val="1457869288"/>
        <w:rPr>
          <w:lang w:val="en"/>
        </w:rPr>
      </w:pPr>
      <w:r>
        <w:rPr>
          <w:lang w:val="en"/>
        </w:rPr>
        <w:t xml:space="preserve">To enable Reactor Netty access logs, set </w:t>
      </w:r>
      <w:r>
        <w:rPr>
          <w:rStyle w:val="HTML"/>
          <w:lang w:val="en"/>
        </w:rPr>
        <w:t>-Dreactor.netty.http.server.accessLogEnabled=true</w:t>
      </w:r>
      <w:r>
        <w:rPr>
          <w:lang w:val="en"/>
        </w:rPr>
        <w:t>. (It must be a Java System Property, not a Spring Boot property).</w:t>
      </w:r>
    </w:p>
    <w:p w:rsidR="00000000" w:rsidRDefault="00E0452F">
      <w:pPr>
        <w:pStyle w:val="a5"/>
        <w:divId w:val="1457869288"/>
        <w:rPr>
          <w:lang w:val="en"/>
        </w:rPr>
      </w:pPr>
      <w:r>
        <w:rPr>
          <w:lang w:val="en"/>
        </w:rPr>
        <w:t>T</w:t>
      </w:r>
      <w:r>
        <w:rPr>
          <w:lang w:val="en"/>
        </w:rPr>
        <w:t>he logging system can be configured to have a separate access log file. Below is an example logback configuration:</w:t>
      </w:r>
    </w:p>
    <w:p w:rsidR="00000000" w:rsidRDefault="00E0452F">
      <w:pPr>
        <w:pStyle w:val="a5"/>
        <w:divId w:val="1457869288"/>
        <w:rPr>
          <w:lang w:val="en"/>
        </w:rPr>
      </w:pPr>
      <w:r>
        <w:rPr>
          <w:b/>
          <w:bCs/>
          <w:lang w:val="en"/>
        </w:rPr>
        <w:t>logback.xml. </w:t>
      </w:r>
      <w:r>
        <w:rPr>
          <w:lang w:val="en"/>
        </w:rPr>
        <w:t xml:space="preserve"> </w:t>
      </w:r>
    </w:p>
    <w:p w:rsidR="00000000" w:rsidRDefault="00E0452F">
      <w:pPr>
        <w:pStyle w:val="HTML0"/>
        <w:divId w:val="1457869288"/>
        <w:rPr>
          <w:lang w:val="en"/>
        </w:rPr>
      </w:pPr>
      <w:r>
        <w:rPr>
          <w:lang w:val="en"/>
        </w:rPr>
        <w:t xml:space="preserve">   </w:t>
      </w:r>
      <w:r>
        <w:rPr>
          <w:lang w:val="en"/>
        </w:rPr>
        <w:t xml:space="preserve"> </w:t>
      </w:r>
      <w:r>
        <w:rPr>
          <w:rStyle w:val="hl-tag"/>
          <w:lang w:val="en"/>
        </w:rPr>
        <w:t>&lt;appende</w:t>
      </w:r>
      <w:r>
        <w:rPr>
          <w:rStyle w:val="hl-tag"/>
          <w:lang w:val="en"/>
        </w:rPr>
        <w:t>r</w:t>
      </w:r>
      <w:r>
        <w:rPr>
          <w:lang w:val="en"/>
        </w:rPr>
        <w:t xml:space="preserve"> </w:t>
      </w:r>
      <w:r>
        <w:rPr>
          <w:rStyle w:val="hl-attribute"/>
          <w:lang w:val="en"/>
        </w:rPr>
        <w:t>nam</w:t>
      </w:r>
      <w:r>
        <w:rPr>
          <w:rStyle w:val="hl-attribute"/>
          <w:lang w:val="en"/>
        </w:rPr>
        <w:t>e</w:t>
      </w:r>
      <w:r>
        <w:rPr>
          <w:lang w:val="en"/>
        </w:rPr>
        <w:t>=</w:t>
      </w:r>
      <w:r>
        <w:rPr>
          <w:rStyle w:val="hl-value"/>
          <w:lang w:val="en"/>
        </w:rPr>
        <w:t>"accessLog</w:t>
      </w:r>
      <w:r>
        <w:rPr>
          <w:rStyle w:val="hl-value"/>
          <w:lang w:val="en"/>
        </w:rPr>
        <w:t>"</w:t>
      </w:r>
      <w:r>
        <w:rPr>
          <w:lang w:val="en"/>
        </w:rPr>
        <w:t xml:space="preserve"> </w:t>
      </w:r>
      <w:r>
        <w:rPr>
          <w:rStyle w:val="hl-attribute"/>
          <w:lang w:val="en"/>
        </w:rPr>
        <w:t>clas</w:t>
      </w:r>
      <w:r>
        <w:rPr>
          <w:rStyle w:val="hl-attribute"/>
          <w:lang w:val="en"/>
        </w:rPr>
        <w:t>s</w:t>
      </w:r>
      <w:r>
        <w:rPr>
          <w:lang w:val="en"/>
        </w:rPr>
        <w:t>=</w:t>
      </w:r>
      <w:r>
        <w:rPr>
          <w:rStyle w:val="hl-value"/>
          <w:lang w:val="en"/>
        </w:rPr>
        <w:t>"ch.qos.logback.core.FileAppender</w:t>
      </w:r>
      <w:r>
        <w:rPr>
          <w:rStyle w:val="hl-value"/>
          <w:lang w:val="en"/>
        </w:rPr>
        <w:t>"</w:t>
      </w:r>
      <w:r>
        <w:rPr>
          <w:rStyle w:val="hl-tag"/>
          <w:lang w:val="en"/>
        </w:rPr>
        <w:t>&gt;</w:t>
      </w:r>
    </w:p>
    <w:p w:rsidR="00000000" w:rsidRDefault="00E0452F">
      <w:pPr>
        <w:pStyle w:val="HTML0"/>
        <w:divId w:val="1457869288"/>
        <w:rPr>
          <w:lang w:val="en"/>
        </w:rPr>
      </w:pPr>
      <w:r>
        <w:rPr>
          <w:lang w:val="en"/>
        </w:rPr>
        <w:t xml:space="preserve">       </w:t>
      </w:r>
      <w:r>
        <w:rPr>
          <w:lang w:val="en"/>
        </w:rPr>
        <w:t xml:space="preserve"> </w:t>
      </w:r>
      <w:r>
        <w:rPr>
          <w:rStyle w:val="hl-tag"/>
          <w:lang w:val="en"/>
        </w:rPr>
        <w:t>&lt;file</w:t>
      </w:r>
      <w:r>
        <w:rPr>
          <w:rStyle w:val="hl-tag"/>
          <w:lang w:val="en"/>
        </w:rPr>
        <w:t>&gt;</w:t>
      </w:r>
      <w:r>
        <w:rPr>
          <w:lang w:val="en"/>
        </w:rPr>
        <w:t>access_log.lo</w:t>
      </w:r>
      <w:r>
        <w:rPr>
          <w:lang w:val="en"/>
        </w:rPr>
        <w:t>g</w:t>
      </w:r>
      <w:r>
        <w:rPr>
          <w:rStyle w:val="hl-tag"/>
          <w:lang w:val="en"/>
        </w:rPr>
        <w:t>&lt;/file</w:t>
      </w:r>
      <w:r>
        <w:rPr>
          <w:rStyle w:val="hl-tag"/>
          <w:lang w:val="en"/>
        </w:rPr>
        <w:t>&gt;</w:t>
      </w:r>
    </w:p>
    <w:p w:rsidR="00000000" w:rsidRDefault="00E0452F">
      <w:pPr>
        <w:pStyle w:val="HTML0"/>
        <w:divId w:val="1457869288"/>
        <w:rPr>
          <w:lang w:val="en"/>
        </w:rPr>
      </w:pPr>
      <w:r>
        <w:rPr>
          <w:lang w:val="en"/>
        </w:rPr>
        <w:t xml:space="preserve">       </w:t>
      </w:r>
      <w:r>
        <w:rPr>
          <w:lang w:val="en"/>
        </w:rPr>
        <w:t xml:space="preserve"> </w:t>
      </w:r>
      <w:r>
        <w:rPr>
          <w:rStyle w:val="hl-tag"/>
          <w:lang w:val="en"/>
        </w:rPr>
        <w:t>&lt;encoder</w:t>
      </w:r>
      <w:r>
        <w:rPr>
          <w:rStyle w:val="hl-tag"/>
          <w:lang w:val="en"/>
        </w:rPr>
        <w:t>&gt;</w:t>
      </w:r>
    </w:p>
    <w:p w:rsidR="00000000" w:rsidRDefault="00E0452F">
      <w:pPr>
        <w:pStyle w:val="HTML0"/>
        <w:divId w:val="1457869288"/>
        <w:rPr>
          <w:lang w:val="en"/>
        </w:rPr>
      </w:pPr>
      <w:r>
        <w:rPr>
          <w:lang w:val="en"/>
        </w:rPr>
        <w:t xml:space="preserve">           </w:t>
      </w:r>
      <w:r>
        <w:rPr>
          <w:lang w:val="en"/>
        </w:rPr>
        <w:t xml:space="preserve"> </w:t>
      </w:r>
      <w:r>
        <w:rPr>
          <w:rStyle w:val="hl-tag"/>
          <w:lang w:val="en"/>
        </w:rPr>
        <w:t>&lt;pattern</w:t>
      </w:r>
      <w:r>
        <w:rPr>
          <w:rStyle w:val="hl-tag"/>
          <w:lang w:val="en"/>
        </w:rPr>
        <w:t>&gt;</w:t>
      </w:r>
      <w:r>
        <w:rPr>
          <w:lang w:val="en"/>
        </w:rPr>
        <w:t>%msg%</w:t>
      </w:r>
      <w:r>
        <w:rPr>
          <w:lang w:val="en"/>
        </w:rPr>
        <w:t>n</w:t>
      </w:r>
      <w:r>
        <w:rPr>
          <w:rStyle w:val="hl-tag"/>
          <w:lang w:val="en"/>
        </w:rPr>
        <w:t>&lt;/pattern</w:t>
      </w:r>
      <w:r>
        <w:rPr>
          <w:rStyle w:val="hl-tag"/>
          <w:lang w:val="en"/>
        </w:rPr>
        <w:t>&gt;</w:t>
      </w:r>
    </w:p>
    <w:p w:rsidR="00000000" w:rsidRDefault="00E0452F">
      <w:pPr>
        <w:pStyle w:val="HTML0"/>
        <w:divId w:val="1457869288"/>
        <w:rPr>
          <w:lang w:val="en"/>
        </w:rPr>
      </w:pPr>
      <w:r>
        <w:rPr>
          <w:lang w:val="en"/>
        </w:rPr>
        <w:t xml:space="preserve">       </w:t>
      </w:r>
      <w:r>
        <w:rPr>
          <w:lang w:val="en"/>
        </w:rPr>
        <w:t xml:space="preserve"> </w:t>
      </w:r>
      <w:r>
        <w:rPr>
          <w:rStyle w:val="hl-tag"/>
          <w:lang w:val="en"/>
        </w:rPr>
        <w:t>&lt;/encoder</w:t>
      </w:r>
      <w:r>
        <w:rPr>
          <w:rStyle w:val="hl-tag"/>
          <w:lang w:val="en"/>
        </w:rPr>
        <w:t>&gt;</w:t>
      </w:r>
    </w:p>
    <w:p w:rsidR="00000000" w:rsidRDefault="00E0452F">
      <w:pPr>
        <w:pStyle w:val="HTML0"/>
        <w:divId w:val="1457869288"/>
        <w:rPr>
          <w:lang w:val="en"/>
        </w:rPr>
      </w:pPr>
      <w:r>
        <w:rPr>
          <w:lang w:val="en"/>
        </w:rPr>
        <w:t xml:space="preserve">   </w:t>
      </w:r>
      <w:r>
        <w:rPr>
          <w:lang w:val="en"/>
        </w:rPr>
        <w:t xml:space="preserve"> </w:t>
      </w:r>
      <w:r>
        <w:rPr>
          <w:rStyle w:val="hl-tag"/>
          <w:lang w:val="en"/>
        </w:rPr>
        <w:t>&lt;/appender</w:t>
      </w:r>
      <w:r>
        <w:rPr>
          <w:rStyle w:val="hl-tag"/>
          <w:lang w:val="en"/>
        </w:rPr>
        <w:t>&gt;</w:t>
      </w:r>
    </w:p>
    <w:p w:rsidR="00000000" w:rsidRDefault="00E0452F">
      <w:pPr>
        <w:pStyle w:val="HTML0"/>
        <w:divId w:val="1457869288"/>
        <w:rPr>
          <w:lang w:val="en"/>
        </w:rPr>
      </w:pPr>
      <w:r>
        <w:rPr>
          <w:lang w:val="en"/>
        </w:rPr>
        <w:t xml:space="preserve">   </w:t>
      </w:r>
      <w:r>
        <w:rPr>
          <w:lang w:val="en"/>
        </w:rPr>
        <w:t xml:space="preserve"> </w:t>
      </w:r>
      <w:r>
        <w:rPr>
          <w:rStyle w:val="hl-tag"/>
          <w:lang w:val="en"/>
        </w:rPr>
        <w:t>&lt;appende</w:t>
      </w:r>
      <w:r>
        <w:rPr>
          <w:rStyle w:val="hl-tag"/>
          <w:lang w:val="en"/>
        </w:rPr>
        <w:t>r</w:t>
      </w:r>
      <w:r>
        <w:rPr>
          <w:lang w:val="en"/>
        </w:rPr>
        <w:t xml:space="preserve"> </w:t>
      </w:r>
      <w:r>
        <w:rPr>
          <w:rStyle w:val="hl-attribute"/>
          <w:lang w:val="en"/>
        </w:rPr>
        <w:t>nam</w:t>
      </w:r>
      <w:r>
        <w:rPr>
          <w:rStyle w:val="hl-attribute"/>
          <w:lang w:val="en"/>
        </w:rPr>
        <w:t>e</w:t>
      </w:r>
      <w:r>
        <w:rPr>
          <w:lang w:val="en"/>
        </w:rPr>
        <w:t>=</w:t>
      </w:r>
      <w:r>
        <w:rPr>
          <w:rStyle w:val="hl-value"/>
          <w:lang w:val="en"/>
        </w:rPr>
        <w:t>"async</w:t>
      </w:r>
      <w:r>
        <w:rPr>
          <w:rStyle w:val="hl-value"/>
          <w:lang w:val="en"/>
        </w:rPr>
        <w:t>"</w:t>
      </w:r>
      <w:r>
        <w:rPr>
          <w:lang w:val="en"/>
        </w:rPr>
        <w:t xml:space="preserve"> </w:t>
      </w:r>
      <w:r>
        <w:rPr>
          <w:rStyle w:val="hl-attribute"/>
          <w:lang w:val="en"/>
        </w:rPr>
        <w:t>clas</w:t>
      </w:r>
      <w:r>
        <w:rPr>
          <w:rStyle w:val="hl-attribute"/>
          <w:lang w:val="en"/>
        </w:rPr>
        <w:t>s</w:t>
      </w:r>
      <w:r>
        <w:rPr>
          <w:lang w:val="en"/>
        </w:rPr>
        <w:t>=</w:t>
      </w:r>
      <w:r>
        <w:rPr>
          <w:rStyle w:val="hl-value"/>
          <w:lang w:val="en"/>
        </w:rPr>
        <w:t>"ch.qos.logback.classic.AsyncAppender</w:t>
      </w:r>
      <w:r>
        <w:rPr>
          <w:rStyle w:val="hl-value"/>
          <w:lang w:val="en"/>
        </w:rPr>
        <w:t>"</w:t>
      </w:r>
      <w:r>
        <w:rPr>
          <w:rStyle w:val="hl-tag"/>
          <w:lang w:val="en"/>
        </w:rPr>
        <w:t>&gt;</w:t>
      </w:r>
    </w:p>
    <w:p w:rsidR="00000000" w:rsidRDefault="00E0452F">
      <w:pPr>
        <w:pStyle w:val="HTML0"/>
        <w:divId w:val="1457869288"/>
        <w:rPr>
          <w:lang w:val="en"/>
        </w:rPr>
      </w:pPr>
      <w:r>
        <w:rPr>
          <w:lang w:val="en"/>
        </w:rPr>
        <w:t xml:space="preserve">       </w:t>
      </w:r>
      <w:r>
        <w:rPr>
          <w:lang w:val="en"/>
        </w:rPr>
        <w:t xml:space="preserve"> </w:t>
      </w:r>
      <w:r>
        <w:rPr>
          <w:rStyle w:val="hl-tag"/>
          <w:lang w:val="en"/>
        </w:rPr>
        <w:t>&lt;appender-re</w:t>
      </w:r>
      <w:r>
        <w:rPr>
          <w:rStyle w:val="hl-tag"/>
          <w:lang w:val="en"/>
        </w:rPr>
        <w:t>f</w:t>
      </w:r>
      <w:r>
        <w:rPr>
          <w:lang w:val="en"/>
        </w:rPr>
        <w:t xml:space="preserve"> </w:t>
      </w:r>
      <w:r>
        <w:rPr>
          <w:rStyle w:val="hl-attribute"/>
          <w:lang w:val="en"/>
        </w:rPr>
        <w:t>re</w:t>
      </w:r>
      <w:r>
        <w:rPr>
          <w:rStyle w:val="hl-attribute"/>
          <w:lang w:val="en"/>
        </w:rPr>
        <w:t>f</w:t>
      </w:r>
      <w:r>
        <w:rPr>
          <w:lang w:val="en"/>
        </w:rPr>
        <w:t>=</w:t>
      </w:r>
      <w:r>
        <w:rPr>
          <w:rStyle w:val="hl-value"/>
          <w:lang w:val="en"/>
        </w:rPr>
        <w:t>"accessLog</w:t>
      </w:r>
      <w:r>
        <w:rPr>
          <w:rStyle w:val="hl-value"/>
          <w:lang w:val="en"/>
        </w:rPr>
        <w:t>"</w:t>
      </w:r>
      <w:r>
        <w:rPr>
          <w:rStyle w:val="hl-tag"/>
          <w:lang w:val="en"/>
        </w:rPr>
        <w:t xml:space="preserve"> /</w:t>
      </w:r>
      <w:r>
        <w:rPr>
          <w:rStyle w:val="hl-tag"/>
          <w:lang w:val="en"/>
        </w:rPr>
        <w:t>&gt;</w:t>
      </w:r>
    </w:p>
    <w:p w:rsidR="00000000" w:rsidRDefault="00E0452F">
      <w:pPr>
        <w:pStyle w:val="HTML0"/>
        <w:divId w:val="1457869288"/>
        <w:rPr>
          <w:lang w:val="en"/>
        </w:rPr>
      </w:pPr>
      <w:r>
        <w:rPr>
          <w:lang w:val="en"/>
        </w:rPr>
        <w:t xml:space="preserve">   </w:t>
      </w:r>
      <w:r>
        <w:rPr>
          <w:lang w:val="en"/>
        </w:rPr>
        <w:t xml:space="preserve"> </w:t>
      </w:r>
      <w:r>
        <w:rPr>
          <w:rStyle w:val="hl-tag"/>
          <w:lang w:val="en"/>
        </w:rPr>
        <w:t>&lt;/appender</w:t>
      </w:r>
      <w:r>
        <w:rPr>
          <w:rStyle w:val="hl-tag"/>
          <w:lang w:val="en"/>
        </w:rPr>
        <w:t>&gt;</w:t>
      </w:r>
    </w:p>
    <w:p w:rsidR="00000000" w:rsidRDefault="00E0452F">
      <w:pPr>
        <w:pStyle w:val="HTML0"/>
        <w:divId w:val="1457869288"/>
        <w:rPr>
          <w:lang w:val="en"/>
        </w:rPr>
      </w:pPr>
    </w:p>
    <w:p w:rsidR="00000000" w:rsidRDefault="00E0452F">
      <w:pPr>
        <w:pStyle w:val="HTML0"/>
        <w:divId w:val="1457869288"/>
        <w:rPr>
          <w:lang w:val="en"/>
        </w:rPr>
      </w:pPr>
      <w:r>
        <w:rPr>
          <w:lang w:val="en"/>
        </w:rPr>
        <w:t xml:space="preserve">   </w:t>
      </w:r>
      <w:r>
        <w:rPr>
          <w:lang w:val="en"/>
        </w:rPr>
        <w:t xml:space="preserve"> </w:t>
      </w:r>
      <w:r>
        <w:rPr>
          <w:rStyle w:val="hl-tag"/>
          <w:lang w:val="en"/>
        </w:rPr>
        <w:t>&lt;logge</w:t>
      </w:r>
      <w:r>
        <w:rPr>
          <w:rStyle w:val="hl-tag"/>
          <w:lang w:val="en"/>
        </w:rPr>
        <w:t>r</w:t>
      </w:r>
      <w:r>
        <w:rPr>
          <w:lang w:val="en"/>
        </w:rPr>
        <w:t xml:space="preserve"> </w:t>
      </w:r>
      <w:r>
        <w:rPr>
          <w:rStyle w:val="hl-attribute"/>
          <w:lang w:val="en"/>
        </w:rPr>
        <w:t>nam</w:t>
      </w:r>
      <w:r>
        <w:rPr>
          <w:rStyle w:val="hl-attribute"/>
          <w:lang w:val="en"/>
        </w:rPr>
        <w:t>e</w:t>
      </w:r>
      <w:r>
        <w:rPr>
          <w:lang w:val="en"/>
        </w:rPr>
        <w:t>=</w:t>
      </w:r>
      <w:r>
        <w:rPr>
          <w:rStyle w:val="hl-value"/>
          <w:lang w:val="en"/>
        </w:rPr>
        <w:t>"reactor.netty.http.server.AccessL</w:t>
      </w:r>
      <w:r>
        <w:rPr>
          <w:rStyle w:val="hl-value"/>
          <w:lang w:val="en"/>
        </w:rPr>
        <w:t>og</w:t>
      </w:r>
      <w:r>
        <w:rPr>
          <w:rStyle w:val="hl-value"/>
          <w:lang w:val="en"/>
        </w:rPr>
        <w:t>"</w:t>
      </w:r>
      <w:r>
        <w:rPr>
          <w:lang w:val="en"/>
        </w:rPr>
        <w:t xml:space="preserve"> </w:t>
      </w:r>
      <w:r>
        <w:rPr>
          <w:rStyle w:val="hl-attribute"/>
          <w:lang w:val="en"/>
        </w:rPr>
        <w:t>leve</w:t>
      </w:r>
      <w:r>
        <w:rPr>
          <w:rStyle w:val="hl-attribute"/>
          <w:lang w:val="en"/>
        </w:rPr>
        <w:t>l</w:t>
      </w:r>
      <w:r>
        <w:rPr>
          <w:lang w:val="en"/>
        </w:rPr>
        <w:t>=</w:t>
      </w:r>
      <w:r>
        <w:rPr>
          <w:rStyle w:val="hl-value"/>
          <w:lang w:val="en"/>
        </w:rPr>
        <w:t>"INFO</w:t>
      </w:r>
      <w:r>
        <w:rPr>
          <w:rStyle w:val="hl-value"/>
          <w:lang w:val="en"/>
        </w:rPr>
        <w:t>"</w:t>
      </w:r>
      <w:r>
        <w:rPr>
          <w:lang w:val="en"/>
        </w:rPr>
        <w:t xml:space="preserve"> </w:t>
      </w:r>
      <w:r>
        <w:rPr>
          <w:rStyle w:val="hl-attribute"/>
          <w:lang w:val="en"/>
        </w:rPr>
        <w:t>additivit</w:t>
      </w:r>
      <w:r>
        <w:rPr>
          <w:rStyle w:val="hl-attribute"/>
          <w:lang w:val="en"/>
        </w:rPr>
        <w:t>y</w:t>
      </w:r>
      <w:r>
        <w:rPr>
          <w:lang w:val="en"/>
        </w:rPr>
        <w:t>=</w:t>
      </w:r>
      <w:r>
        <w:rPr>
          <w:rStyle w:val="hl-value"/>
          <w:lang w:val="en"/>
        </w:rPr>
        <w:t>"false</w:t>
      </w:r>
      <w:r>
        <w:rPr>
          <w:rStyle w:val="hl-value"/>
          <w:lang w:val="en"/>
        </w:rPr>
        <w:t>"</w:t>
      </w:r>
      <w:r>
        <w:rPr>
          <w:rStyle w:val="hl-tag"/>
          <w:lang w:val="en"/>
        </w:rPr>
        <w:t>&gt;</w:t>
      </w:r>
    </w:p>
    <w:p w:rsidR="00000000" w:rsidRDefault="00E0452F">
      <w:pPr>
        <w:pStyle w:val="HTML0"/>
        <w:divId w:val="1457869288"/>
        <w:rPr>
          <w:lang w:val="en"/>
        </w:rPr>
      </w:pPr>
      <w:r>
        <w:rPr>
          <w:lang w:val="en"/>
        </w:rPr>
        <w:t xml:space="preserve">       </w:t>
      </w:r>
      <w:r>
        <w:rPr>
          <w:lang w:val="en"/>
        </w:rPr>
        <w:t xml:space="preserve"> </w:t>
      </w:r>
      <w:r>
        <w:rPr>
          <w:rStyle w:val="hl-tag"/>
          <w:lang w:val="en"/>
        </w:rPr>
        <w:t>&lt;appender-re</w:t>
      </w:r>
      <w:r>
        <w:rPr>
          <w:rStyle w:val="hl-tag"/>
          <w:lang w:val="en"/>
        </w:rPr>
        <w:t>f</w:t>
      </w:r>
      <w:r>
        <w:rPr>
          <w:lang w:val="en"/>
        </w:rPr>
        <w:t xml:space="preserve"> </w:t>
      </w:r>
      <w:r>
        <w:rPr>
          <w:rStyle w:val="hl-attribute"/>
          <w:lang w:val="en"/>
        </w:rPr>
        <w:t>re</w:t>
      </w:r>
      <w:r>
        <w:rPr>
          <w:rStyle w:val="hl-attribute"/>
          <w:lang w:val="en"/>
        </w:rPr>
        <w:t>f</w:t>
      </w:r>
      <w:r>
        <w:rPr>
          <w:lang w:val="en"/>
        </w:rPr>
        <w:t>=</w:t>
      </w:r>
      <w:r>
        <w:rPr>
          <w:rStyle w:val="hl-value"/>
          <w:lang w:val="en"/>
        </w:rPr>
        <w:t>"async</w:t>
      </w:r>
      <w:r>
        <w:rPr>
          <w:rStyle w:val="hl-value"/>
          <w:lang w:val="en"/>
        </w:rPr>
        <w:t>"</w:t>
      </w:r>
      <w:r>
        <w:rPr>
          <w:rStyle w:val="hl-tag"/>
          <w:lang w:val="en"/>
        </w:rPr>
        <w:t>/</w:t>
      </w:r>
      <w:r>
        <w:rPr>
          <w:rStyle w:val="hl-tag"/>
          <w:lang w:val="en"/>
        </w:rPr>
        <w:t>&gt;</w:t>
      </w:r>
    </w:p>
    <w:p w:rsidR="00000000" w:rsidRDefault="00E0452F">
      <w:pPr>
        <w:pStyle w:val="HTML0"/>
        <w:divId w:val="1457869288"/>
        <w:rPr>
          <w:lang w:val="en"/>
        </w:rPr>
      </w:pPr>
      <w:r>
        <w:rPr>
          <w:lang w:val="en"/>
        </w:rPr>
        <w:t xml:space="preserve">   </w:t>
      </w:r>
      <w:r>
        <w:rPr>
          <w:lang w:val="en"/>
        </w:rPr>
        <w:t xml:space="preserve"> </w:t>
      </w:r>
      <w:r>
        <w:rPr>
          <w:rStyle w:val="hl-tag"/>
          <w:lang w:val="en"/>
        </w:rPr>
        <w:t>&lt;/logger</w:t>
      </w:r>
      <w:r>
        <w:rPr>
          <w:rStyle w:val="hl-tag"/>
          <w:lang w:val="en"/>
        </w:rPr>
        <w:t>&gt;</w:t>
      </w:r>
    </w:p>
    <w:p w:rsidR="00000000" w:rsidRDefault="00E0452F">
      <w:pPr>
        <w:pStyle w:val="2"/>
        <w:divId w:val="1473985262"/>
        <w:rPr>
          <w:lang w:val="en"/>
        </w:rPr>
      </w:pPr>
      <w:bookmarkStart w:id="925" w:name="_cors_configuration"/>
      <w:bookmarkEnd w:id="925"/>
      <w:r>
        <w:rPr>
          <w:lang w:val="en"/>
        </w:rPr>
        <w:t>120. CORS Configuration</w:t>
      </w:r>
    </w:p>
    <w:p w:rsidR="00000000" w:rsidRDefault="00E0452F">
      <w:pPr>
        <w:pStyle w:val="a5"/>
        <w:divId w:val="1512797628"/>
        <w:rPr>
          <w:lang w:val="en"/>
        </w:rPr>
      </w:pPr>
      <w:r>
        <w:rPr>
          <w:lang w:val="en"/>
        </w:rPr>
        <w:t xml:space="preserve">The gateway can be configured to control CORS behavior. The "global" CORS configuration is a map of URL patterns to </w:t>
      </w:r>
      <w:hyperlink r:id="rId1738" w:tgtFrame="_top" w:history="1">
        <w:r>
          <w:rPr>
            <w:rStyle w:val="a3"/>
            <w:lang w:val="en"/>
          </w:rPr>
          <w:t>Spring Fr</w:t>
        </w:r>
        <w:r>
          <w:rPr>
            <w:rStyle w:val="a3"/>
            <w:lang w:val="en"/>
          </w:rPr>
          <w:t xml:space="preserve">amework </w:t>
        </w:r>
        <w:r>
          <w:rPr>
            <w:rStyle w:val="HTML"/>
            <w:color w:val="0000FF"/>
            <w:u w:val="single"/>
            <w:lang w:val="en"/>
          </w:rPr>
          <w:t>CorsConfiguration</w:t>
        </w:r>
      </w:hyperlink>
      <w:r>
        <w:rPr>
          <w:lang w:val="en"/>
        </w:rPr>
        <w:t>.</w:t>
      </w:r>
    </w:p>
    <w:p w:rsidR="00000000" w:rsidRDefault="00E0452F">
      <w:pPr>
        <w:pStyle w:val="a5"/>
        <w:divId w:val="1512797628"/>
        <w:rPr>
          <w:lang w:val="en"/>
        </w:rPr>
      </w:pPr>
      <w:r>
        <w:rPr>
          <w:b/>
          <w:bCs/>
          <w:lang w:val="en"/>
        </w:rPr>
        <w:t>application.yml. </w:t>
      </w:r>
      <w:r>
        <w:rPr>
          <w:lang w:val="en"/>
        </w:rPr>
        <w:t xml:space="preserve"> </w:t>
      </w:r>
    </w:p>
    <w:p w:rsidR="00000000" w:rsidRDefault="00E0452F">
      <w:pPr>
        <w:pStyle w:val="HTML0"/>
        <w:divId w:val="1512797628"/>
        <w:rPr>
          <w:lang w:val="en"/>
        </w:rPr>
      </w:pPr>
      <w:r>
        <w:rPr>
          <w:rStyle w:val="hl-attribute"/>
          <w:lang w:val="en"/>
        </w:rPr>
        <w:t>sprin</w:t>
      </w:r>
      <w:r>
        <w:rPr>
          <w:rStyle w:val="hl-attribute"/>
          <w:lang w:val="en"/>
        </w:rPr>
        <w:t>g</w:t>
      </w:r>
      <w:r>
        <w:rPr>
          <w:lang w:val="en"/>
        </w:rPr>
        <w:t>:</w:t>
      </w:r>
    </w:p>
    <w:p w:rsidR="00000000" w:rsidRDefault="00E0452F">
      <w:pPr>
        <w:pStyle w:val="HTML0"/>
        <w:divId w:val="1512797628"/>
        <w:rPr>
          <w:lang w:val="en"/>
        </w:rPr>
      </w:pPr>
      <w:r>
        <w:rPr>
          <w:rStyle w:val="hl-attribute"/>
          <w:lang w:val="en"/>
        </w:rPr>
        <w:t xml:space="preserve">  clou</w:t>
      </w:r>
      <w:r>
        <w:rPr>
          <w:rStyle w:val="hl-attribute"/>
          <w:lang w:val="en"/>
        </w:rPr>
        <w:t>d</w:t>
      </w:r>
      <w:r>
        <w:rPr>
          <w:lang w:val="en"/>
        </w:rPr>
        <w:t>:</w:t>
      </w:r>
    </w:p>
    <w:p w:rsidR="00000000" w:rsidRDefault="00E0452F">
      <w:pPr>
        <w:pStyle w:val="HTML0"/>
        <w:divId w:val="1512797628"/>
        <w:rPr>
          <w:lang w:val="en"/>
        </w:rPr>
      </w:pPr>
      <w:r>
        <w:rPr>
          <w:rStyle w:val="hl-attribute"/>
          <w:lang w:val="en"/>
        </w:rPr>
        <w:t xml:space="preserve">    gatewa</w:t>
      </w:r>
      <w:r>
        <w:rPr>
          <w:rStyle w:val="hl-attribute"/>
          <w:lang w:val="en"/>
        </w:rPr>
        <w:t>y</w:t>
      </w:r>
      <w:r>
        <w:rPr>
          <w:lang w:val="en"/>
        </w:rPr>
        <w:t>:</w:t>
      </w:r>
    </w:p>
    <w:p w:rsidR="00000000" w:rsidRDefault="00E0452F">
      <w:pPr>
        <w:pStyle w:val="HTML0"/>
        <w:divId w:val="1512797628"/>
        <w:rPr>
          <w:lang w:val="en"/>
        </w:rPr>
      </w:pPr>
      <w:r>
        <w:rPr>
          <w:rStyle w:val="hl-attribute"/>
          <w:lang w:val="en"/>
        </w:rPr>
        <w:t xml:space="preserve">      globalcor</w:t>
      </w:r>
      <w:r>
        <w:rPr>
          <w:rStyle w:val="hl-attribute"/>
          <w:lang w:val="en"/>
        </w:rPr>
        <w:t>s</w:t>
      </w:r>
      <w:r>
        <w:rPr>
          <w:lang w:val="en"/>
        </w:rPr>
        <w:t>:</w:t>
      </w:r>
    </w:p>
    <w:p w:rsidR="00000000" w:rsidRDefault="00E0452F">
      <w:pPr>
        <w:pStyle w:val="HTML0"/>
        <w:divId w:val="1512797628"/>
        <w:rPr>
          <w:lang w:val="en"/>
        </w:rPr>
      </w:pPr>
      <w:r>
        <w:rPr>
          <w:rStyle w:val="hl-attribute"/>
          <w:lang w:val="en"/>
        </w:rPr>
        <w:t xml:space="preserve">        corsConfiguration</w:t>
      </w:r>
      <w:r>
        <w:rPr>
          <w:rStyle w:val="hl-attribute"/>
          <w:lang w:val="en"/>
        </w:rPr>
        <w:t>s</w:t>
      </w:r>
      <w:r>
        <w:rPr>
          <w:lang w:val="en"/>
        </w:rPr>
        <w:t>:</w:t>
      </w:r>
    </w:p>
    <w:p w:rsidR="00000000" w:rsidRDefault="00E0452F">
      <w:pPr>
        <w:pStyle w:val="HTML0"/>
        <w:divId w:val="1512797628"/>
        <w:rPr>
          <w:lang w:val="en"/>
        </w:rPr>
      </w:pPr>
      <w:r>
        <w:rPr>
          <w:rStyle w:val="hl-attribute"/>
          <w:lang w:val="en"/>
        </w:rPr>
        <w:t xml:space="preserve">          '[/**]</w:t>
      </w:r>
      <w:r>
        <w:rPr>
          <w:rStyle w:val="hl-attribute"/>
          <w:lang w:val="en"/>
        </w:rPr>
        <w:t>'</w:t>
      </w:r>
      <w:r>
        <w:rPr>
          <w:lang w:val="en"/>
        </w:rPr>
        <w:t>:</w:t>
      </w:r>
    </w:p>
    <w:p w:rsidR="00000000" w:rsidRDefault="00E0452F">
      <w:pPr>
        <w:pStyle w:val="HTML0"/>
        <w:divId w:val="1512797628"/>
        <w:rPr>
          <w:lang w:val="en"/>
        </w:rPr>
      </w:pPr>
      <w:r>
        <w:rPr>
          <w:rStyle w:val="hl-attribute"/>
          <w:lang w:val="en"/>
        </w:rPr>
        <w:t xml:space="preserve">            allowedOrigin</w:t>
      </w:r>
      <w:r>
        <w:rPr>
          <w:rStyle w:val="hl-attribute"/>
          <w:lang w:val="en"/>
        </w:rPr>
        <w:t>s</w:t>
      </w:r>
      <w:r>
        <w:rPr>
          <w:lang w:val="en"/>
        </w:rPr>
        <w:t>:</w:t>
      </w:r>
      <w:r>
        <w:rPr>
          <w:lang w:val="en"/>
        </w:rPr>
        <w:t xml:space="preserve"> </w:t>
      </w:r>
      <w:r>
        <w:rPr>
          <w:rStyle w:val="hl-string"/>
          <w:lang w:val="en"/>
        </w:rPr>
        <w:t>"http://docs.spring.io</w:t>
      </w:r>
      <w:r>
        <w:rPr>
          <w:rStyle w:val="hl-string"/>
          <w:lang w:val="en"/>
        </w:rPr>
        <w:t>"</w:t>
      </w:r>
    </w:p>
    <w:p w:rsidR="00000000" w:rsidRDefault="00E0452F">
      <w:pPr>
        <w:pStyle w:val="HTML0"/>
        <w:divId w:val="1512797628"/>
        <w:rPr>
          <w:lang w:val="en"/>
        </w:rPr>
      </w:pPr>
      <w:r>
        <w:rPr>
          <w:rStyle w:val="hl-attribute"/>
          <w:lang w:val="en"/>
        </w:rPr>
        <w:t xml:space="preserve">            allowedMethod</w:t>
      </w:r>
      <w:r>
        <w:rPr>
          <w:rStyle w:val="hl-attribute"/>
          <w:lang w:val="en"/>
        </w:rPr>
        <w:t>s</w:t>
      </w:r>
      <w:r>
        <w:rPr>
          <w:lang w:val="en"/>
        </w:rPr>
        <w:t>:</w:t>
      </w:r>
    </w:p>
    <w:p w:rsidR="00000000" w:rsidRDefault="00E0452F">
      <w:pPr>
        <w:pStyle w:val="HTML0"/>
        <w:divId w:val="1512797628"/>
        <w:rPr>
          <w:lang w:val="en"/>
        </w:rPr>
      </w:pPr>
      <w:r>
        <w:rPr>
          <w:lang w:val="en"/>
        </w:rPr>
        <w:t xml:space="preserve">            - GET</w:t>
      </w:r>
    </w:p>
    <w:p w:rsidR="00000000" w:rsidRDefault="00E0452F">
      <w:pPr>
        <w:pStyle w:val="a5"/>
        <w:divId w:val="1512797628"/>
        <w:rPr>
          <w:lang w:val="en"/>
        </w:rPr>
      </w:pPr>
      <w:r>
        <w:rPr>
          <w:lang w:val="en"/>
        </w:rPr>
        <w:t>In the example ab</w:t>
      </w:r>
      <w:r>
        <w:rPr>
          <w:lang w:val="en"/>
        </w:rPr>
        <w:t>ove, CORS requests will be allowed from requests that originate from docs.spring.io for all GET requested paths.</w:t>
      </w:r>
    </w:p>
    <w:p w:rsidR="00000000" w:rsidRDefault="00E0452F">
      <w:pPr>
        <w:pStyle w:val="2"/>
        <w:divId w:val="1188908953"/>
        <w:rPr>
          <w:lang w:val="en"/>
        </w:rPr>
      </w:pPr>
      <w:bookmarkStart w:id="926" w:name="_actuator_api"/>
      <w:bookmarkEnd w:id="926"/>
      <w:r>
        <w:rPr>
          <w:lang w:val="en"/>
        </w:rPr>
        <w:t>121. Actuator API</w:t>
      </w:r>
    </w:p>
    <w:p w:rsidR="00000000" w:rsidRDefault="00E0452F">
      <w:pPr>
        <w:pStyle w:val="a5"/>
        <w:divId w:val="1790515007"/>
        <w:rPr>
          <w:lang w:val="en"/>
        </w:rPr>
      </w:pPr>
      <w:r>
        <w:rPr>
          <w:lang w:val="en"/>
        </w:rPr>
        <w:t>The</w:t>
      </w:r>
      <w:r>
        <w:rPr>
          <w:lang w:val="en"/>
        </w:rPr>
        <w:t xml:space="preserve"> </w:t>
      </w:r>
      <w:r>
        <w:rPr>
          <w:rStyle w:val="HTML"/>
          <w:lang w:val="en"/>
        </w:rPr>
        <w:t>/gateway</w:t>
      </w:r>
      <w:r>
        <w:rPr>
          <w:lang w:val="en"/>
        </w:rPr>
        <w:t xml:space="preserve"> actuator endpoint allows to monitor and interact with a Spring Cloud Gateway application. To be remotely accessible, the endpoint has to be </w:t>
      </w:r>
      <w:hyperlink r:id="rId1739" w:anchor="production-ready-endpoints-enabling-endpoints" w:tgtFrame="_top" w:history="1">
        <w:r>
          <w:rPr>
            <w:rStyle w:val="a3"/>
            <w:lang w:val="en"/>
          </w:rPr>
          <w:t>enabled</w:t>
        </w:r>
      </w:hyperlink>
      <w:r>
        <w:rPr>
          <w:lang w:val="en"/>
        </w:rPr>
        <w:t xml:space="preserve"> and </w:t>
      </w:r>
      <w:hyperlink r:id="rId1740" w:anchor="production-ready-endpoints-exposing-endpoints" w:tgtFrame="_top" w:history="1">
        <w:r>
          <w:rPr>
            <w:rStyle w:val="a3"/>
            <w:lang w:val="en"/>
          </w:rPr>
          <w:t>expose</w:t>
        </w:r>
        <w:r>
          <w:rPr>
            <w:rStyle w:val="a3"/>
            <w:lang w:val="en"/>
          </w:rPr>
          <w:t>d via HTTP or JMX</w:t>
        </w:r>
      </w:hyperlink>
      <w:r>
        <w:rPr>
          <w:lang w:val="en"/>
        </w:rPr>
        <w:t xml:space="preserve"> in the application properties.</w:t>
      </w:r>
    </w:p>
    <w:p w:rsidR="00000000" w:rsidRDefault="00E0452F">
      <w:pPr>
        <w:pStyle w:val="a5"/>
        <w:divId w:val="1790515007"/>
        <w:rPr>
          <w:lang w:val="en"/>
        </w:rPr>
      </w:pPr>
      <w:r>
        <w:rPr>
          <w:b/>
          <w:bCs/>
          <w:lang w:val="en"/>
        </w:rPr>
        <w:t>application.properties. </w:t>
      </w:r>
      <w:r>
        <w:rPr>
          <w:lang w:val="en"/>
        </w:rPr>
        <w:t xml:space="preserve"> </w:t>
      </w:r>
    </w:p>
    <w:p w:rsidR="00000000" w:rsidRDefault="00E0452F">
      <w:pPr>
        <w:pStyle w:val="HTML0"/>
        <w:divId w:val="1790515007"/>
        <w:rPr>
          <w:lang w:val="en"/>
        </w:rPr>
      </w:pPr>
      <w:r>
        <w:rPr>
          <w:rStyle w:val="hl-attribute"/>
          <w:lang w:val="en"/>
        </w:rPr>
        <w:t>management.endpoint.gateway.enable</w:t>
      </w:r>
      <w:r>
        <w:rPr>
          <w:rStyle w:val="hl-attribute"/>
          <w:lang w:val="en"/>
        </w:rPr>
        <w:t>d</w:t>
      </w:r>
      <w:r>
        <w:rPr>
          <w:lang w:val="en"/>
        </w:rPr>
        <w:t>=true</w:t>
      </w:r>
      <w:r>
        <w:rPr>
          <w:lang w:val="en"/>
        </w:rPr>
        <w:t xml:space="preserve"> </w:t>
      </w:r>
      <w:r>
        <w:rPr>
          <w:rStyle w:val="hl-comment"/>
          <w:lang w:val="en"/>
        </w:rPr>
        <w:t># default valu</w:t>
      </w:r>
      <w:r>
        <w:rPr>
          <w:rStyle w:val="hl-comment"/>
          <w:lang w:val="en"/>
        </w:rPr>
        <w:t>e</w:t>
      </w:r>
    </w:p>
    <w:p w:rsidR="00000000" w:rsidRDefault="00E0452F">
      <w:pPr>
        <w:pStyle w:val="HTML0"/>
        <w:divId w:val="1790515007"/>
        <w:rPr>
          <w:lang w:val="en"/>
        </w:rPr>
      </w:pPr>
      <w:r>
        <w:rPr>
          <w:rStyle w:val="hl-attribute"/>
          <w:lang w:val="en"/>
        </w:rPr>
        <w:t>management.endpoints.web.exposure.includ</w:t>
      </w:r>
      <w:r>
        <w:rPr>
          <w:rStyle w:val="hl-attribute"/>
          <w:lang w:val="en"/>
        </w:rPr>
        <w:t>e</w:t>
      </w:r>
      <w:r>
        <w:rPr>
          <w:lang w:val="en"/>
        </w:rPr>
        <w:t>=gateway</w:t>
      </w:r>
    </w:p>
    <w:p w:rsidR="00000000" w:rsidRDefault="00E0452F">
      <w:pPr>
        <w:pStyle w:val="2"/>
        <w:divId w:val="1323925097"/>
        <w:rPr>
          <w:lang w:val="en"/>
        </w:rPr>
      </w:pPr>
      <w:bookmarkStart w:id="927" w:name="_retrieving_route_filters"/>
      <w:bookmarkEnd w:id="927"/>
      <w:r>
        <w:rPr>
          <w:lang w:val="en"/>
        </w:rPr>
        <w:t>121.1 Retrieving route filters</w:t>
      </w:r>
    </w:p>
    <w:p w:rsidR="00000000" w:rsidRDefault="00E0452F">
      <w:pPr>
        <w:pStyle w:val="3"/>
        <w:divId w:val="130483021"/>
        <w:rPr>
          <w:lang w:val="en"/>
        </w:rPr>
      </w:pPr>
      <w:bookmarkStart w:id="928" w:name="_global_filters_2"/>
      <w:bookmarkEnd w:id="928"/>
      <w:r>
        <w:rPr>
          <w:lang w:val="en"/>
        </w:rPr>
        <w:t>121.1.1 Global Filters</w:t>
      </w:r>
    </w:p>
    <w:p w:rsidR="00000000" w:rsidRDefault="00E0452F">
      <w:pPr>
        <w:pStyle w:val="a5"/>
        <w:divId w:val="2045590795"/>
        <w:rPr>
          <w:lang w:val="en"/>
        </w:rPr>
      </w:pPr>
      <w:r>
        <w:rPr>
          <w:lang w:val="en"/>
        </w:rPr>
        <w:t xml:space="preserve">To retrieve the </w:t>
      </w:r>
      <w:hyperlink r:id="rId1741" w:history="1">
        <w:r>
          <w:rPr>
            <w:rStyle w:val="a3"/>
            <w:lang w:val="en"/>
          </w:rPr>
          <w:t>global filters</w:t>
        </w:r>
      </w:hyperlink>
      <w:r>
        <w:rPr>
          <w:lang w:val="en"/>
        </w:rPr>
        <w:t xml:space="preserve"> applied to all routes, make a </w:t>
      </w:r>
      <w:r>
        <w:rPr>
          <w:rStyle w:val="HTML"/>
          <w:lang w:val="en"/>
        </w:rPr>
        <w:t>GET</w:t>
      </w:r>
      <w:r>
        <w:rPr>
          <w:lang w:val="en"/>
        </w:rPr>
        <w:t xml:space="preserve"> request to </w:t>
      </w:r>
      <w:r>
        <w:rPr>
          <w:rStyle w:val="HTML"/>
          <w:lang w:val="en"/>
        </w:rPr>
        <w:t>/actuator/gateway/globalfilters</w:t>
      </w:r>
      <w:r>
        <w:rPr>
          <w:lang w:val="en"/>
        </w:rPr>
        <w:t>. The resulting response is similar to the following:</w:t>
      </w:r>
    </w:p>
    <w:p w:rsidR="00000000" w:rsidRDefault="00E0452F">
      <w:pPr>
        <w:pStyle w:val="HTML0"/>
        <w:divId w:val="2045590795"/>
        <w:rPr>
          <w:lang w:val="en"/>
        </w:rPr>
      </w:pPr>
      <w:r>
        <w:rPr>
          <w:lang w:val="en"/>
        </w:rPr>
        <w:t>{</w:t>
      </w:r>
    </w:p>
    <w:p w:rsidR="00000000" w:rsidRDefault="00E0452F">
      <w:pPr>
        <w:pStyle w:val="HTML0"/>
        <w:divId w:val="2045590795"/>
        <w:rPr>
          <w:lang w:val="en"/>
        </w:rPr>
      </w:pPr>
      <w:r>
        <w:rPr>
          <w:lang w:val="en"/>
        </w:rPr>
        <w:t xml:space="preserve">  "org.springframework.cloud.gateway.filter.LoadBalancerClientFilter@77856cc5": 10100,</w:t>
      </w:r>
    </w:p>
    <w:p w:rsidR="00000000" w:rsidRDefault="00E0452F">
      <w:pPr>
        <w:pStyle w:val="HTML0"/>
        <w:divId w:val="2045590795"/>
        <w:rPr>
          <w:lang w:val="en"/>
        </w:rPr>
      </w:pPr>
      <w:r>
        <w:rPr>
          <w:lang w:val="en"/>
        </w:rPr>
        <w:t xml:space="preserve">  "org.springframework.cloud.gateway.filter.RouteToRequestUrlFilter@4f6fd101": 100</w:t>
      </w:r>
      <w:r>
        <w:rPr>
          <w:lang w:val="en"/>
        </w:rPr>
        <w:t>00,</w:t>
      </w:r>
    </w:p>
    <w:p w:rsidR="00000000" w:rsidRDefault="00E0452F">
      <w:pPr>
        <w:pStyle w:val="HTML0"/>
        <w:divId w:val="2045590795"/>
        <w:rPr>
          <w:lang w:val="en"/>
        </w:rPr>
      </w:pPr>
      <w:r>
        <w:rPr>
          <w:lang w:val="en"/>
        </w:rPr>
        <w:t xml:space="preserve">  "org.springframework.cloud.gateway.filter.NettyWriteResponseFilter@32d22650": -1,</w:t>
      </w:r>
    </w:p>
    <w:p w:rsidR="00000000" w:rsidRDefault="00E0452F">
      <w:pPr>
        <w:pStyle w:val="HTML0"/>
        <w:divId w:val="2045590795"/>
        <w:rPr>
          <w:lang w:val="en"/>
        </w:rPr>
      </w:pPr>
      <w:r>
        <w:rPr>
          <w:lang w:val="en"/>
        </w:rPr>
        <w:t xml:space="preserve">  "org.springframework.cloud.gateway.filter.ForwardRoutingFilter@106459d9": 2147483647,</w:t>
      </w:r>
    </w:p>
    <w:p w:rsidR="00000000" w:rsidRDefault="00E0452F">
      <w:pPr>
        <w:pStyle w:val="HTML0"/>
        <w:divId w:val="2045590795"/>
        <w:rPr>
          <w:lang w:val="en"/>
        </w:rPr>
      </w:pPr>
      <w:r>
        <w:rPr>
          <w:lang w:val="en"/>
        </w:rPr>
        <w:t xml:space="preserve">  "org.springframework.cloud.gateway.filter.NettyRoutingFilter@1fbd5e0": 2147483</w:t>
      </w:r>
      <w:r>
        <w:rPr>
          <w:lang w:val="en"/>
        </w:rPr>
        <w:t>647,</w:t>
      </w:r>
    </w:p>
    <w:p w:rsidR="00000000" w:rsidRDefault="00E0452F">
      <w:pPr>
        <w:pStyle w:val="HTML0"/>
        <w:divId w:val="2045590795"/>
        <w:rPr>
          <w:lang w:val="en"/>
        </w:rPr>
      </w:pPr>
      <w:r>
        <w:rPr>
          <w:lang w:val="en"/>
        </w:rPr>
        <w:t xml:space="preserve">  "org.springframework.cloud.gateway.filter.ForwardPathFilter@33a71d23": 0,</w:t>
      </w:r>
    </w:p>
    <w:p w:rsidR="00000000" w:rsidRDefault="00E0452F">
      <w:pPr>
        <w:pStyle w:val="HTML0"/>
        <w:divId w:val="2045590795"/>
        <w:rPr>
          <w:lang w:val="en"/>
        </w:rPr>
      </w:pPr>
      <w:r>
        <w:rPr>
          <w:lang w:val="en"/>
        </w:rPr>
        <w:t xml:space="preserve">  "org.springframework.cloud.gateway.filter.AdaptCachedBodyGlobalFilter@135064ea": 2147483637,</w:t>
      </w:r>
    </w:p>
    <w:p w:rsidR="00000000" w:rsidRDefault="00E0452F">
      <w:pPr>
        <w:pStyle w:val="HTML0"/>
        <w:divId w:val="2045590795"/>
        <w:rPr>
          <w:lang w:val="en"/>
        </w:rPr>
      </w:pPr>
      <w:r>
        <w:rPr>
          <w:lang w:val="en"/>
        </w:rPr>
        <w:t xml:space="preserve">  "org.springframework.cloud.gateway.filter.WebsocketRoutingFilter@23c05889": 21</w:t>
      </w:r>
      <w:r>
        <w:rPr>
          <w:lang w:val="en"/>
        </w:rPr>
        <w:t>47483646</w:t>
      </w:r>
    </w:p>
    <w:p w:rsidR="00000000" w:rsidRDefault="00E0452F">
      <w:pPr>
        <w:pStyle w:val="HTML0"/>
        <w:divId w:val="2045590795"/>
        <w:rPr>
          <w:lang w:val="en"/>
        </w:rPr>
      </w:pPr>
      <w:r>
        <w:rPr>
          <w:lang w:val="en"/>
        </w:rPr>
        <w:t>}</w:t>
      </w:r>
    </w:p>
    <w:p w:rsidR="00000000" w:rsidRDefault="00E0452F">
      <w:pPr>
        <w:pStyle w:val="a5"/>
        <w:divId w:val="2045590795"/>
        <w:rPr>
          <w:lang w:val="en"/>
        </w:rPr>
      </w:pPr>
      <w:r>
        <w:rPr>
          <w:lang w:val="en"/>
        </w:rPr>
        <w:t xml:space="preserve">The response contains details of the global filters in place. For each global filter is provided the string representation of the filter object (e.g., </w:t>
      </w:r>
      <w:r>
        <w:rPr>
          <w:rStyle w:val="HTML"/>
          <w:lang w:val="en"/>
        </w:rPr>
        <w:t>org.springframework.cloud.gateway.filter.LoadBalancerClientFilter@77856cc5</w:t>
      </w:r>
      <w:r>
        <w:rPr>
          <w:lang w:val="en"/>
        </w:rPr>
        <w:t>) and the correspond</w:t>
      </w:r>
      <w:r>
        <w:rPr>
          <w:lang w:val="en"/>
        </w:rPr>
        <w:t xml:space="preserve">ing </w:t>
      </w:r>
      <w:hyperlink r:id="rId1742" w:anchor="_combined_global_filter_and_gatewayfilter_ordering" w:tooltip="116.1 Combined Global Filter and GatewayFilter Ordering" w:history="1">
        <w:r>
          <w:rPr>
            <w:rStyle w:val="a3"/>
            <w:lang w:val="en"/>
          </w:rPr>
          <w:t>order</w:t>
        </w:r>
      </w:hyperlink>
      <w:r>
        <w:rPr>
          <w:lang w:val="en"/>
        </w:rPr>
        <w:t xml:space="preserve"> in the filter chain.</w:t>
      </w:r>
    </w:p>
    <w:p w:rsidR="00000000" w:rsidRDefault="00E0452F">
      <w:pPr>
        <w:pStyle w:val="3"/>
        <w:divId w:val="1728532020"/>
        <w:rPr>
          <w:lang w:val="en"/>
        </w:rPr>
      </w:pPr>
      <w:bookmarkStart w:id="929" w:name="_route_filters"/>
      <w:bookmarkEnd w:id="929"/>
      <w:r>
        <w:rPr>
          <w:lang w:val="en"/>
        </w:rPr>
        <w:t>121.1.2 Route Filters</w:t>
      </w:r>
    </w:p>
    <w:p w:rsidR="00000000" w:rsidRDefault="00E0452F">
      <w:pPr>
        <w:pStyle w:val="a5"/>
        <w:divId w:val="1275290955"/>
        <w:rPr>
          <w:lang w:val="en"/>
        </w:rPr>
      </w:pPr>
      <w:r>
        <w:rPr>
          <w:lang w:val="en"/>
        </w:rPr>
        <w:t xml:space="preserve">To retrieve the </w:t>
      </w:r>
      <w:hyperlink r:id="rId1743" w:history="1">
        <w:r>
          <w:rPr>
            <w:rStyle w:val="a3"/>
            <w:lang w:val="en"/>
          </w:rPr>
          <w:t>GatewayFilter factories</w:t>
        </w:r>
      </w:hyperlink>
      <w:r>
        <w:rPr>
          <w:lang w:val="en"/>
        </w:rPr>
        <w:t xml:space="preserve"> applied to routes, make a </w:t>
      </w:r>
      <w:r>
        <w:rPr>
          <w:rStyle w:val="HTML"/>
          <w:lang w:val="en"/>
        </w:rPr>
        <w:t>GET</w:t>
      </w:r>
      <w:r>
        <w:rPr>
          <w:lang w:val="en"/>
        </w:rPr>
        <w:t xml:space="preserve"> request to </w:t>
      </w:r>
      <w:r>
        <w:rPr>
          <w:rStyle w:val="HTML"/>
          <w:lang w:val="en"/>
        </w:rPr>
        <w:t>/actuator/gateway/routefilters</w:t>
      </w:r>
      <w:r>
        <w:rPr>
          <w:lang w:val="en"/>
        </w:rPr>
        <w:t>. The resulting response is similar to the following:</w:t>
      </w:r>
    </w:p>
    <w:p w:rsidR="00000000" w:rsidRDefault="00E0452F">
      <w:pPr>
        <w:pStyle w:val="HTML0"/>
        <w:divId w:val="1275290955"/>
        <w:rPr>
          <w:lang w:val="en"/>
        </w:rPr>
      </w:pPr>
      <w:r>
        <w:rPr>
          <w:lang w:val="en"/>
        </w:rPr>
        <w:t>{</w:t>
      </w:r>
    </w:p>
    <w:p w:rsidR="00000000" w:rsidRDefault="00E0452F">
      <w:pPr>
        <w:pStyle w:val="HTML0"/>
        <w:divId w:val="1275290955"/>
        <w:rPr>
          <w:lang w:val="en"/>
        </w:rPr>
      </w:pPr>
      <w:r>
        <w:rPr>
          <w:lang w:val="en"/>
        </w:rPr>
        <w:t xml:space="preserve">  "[AddRequestHeaderGatewayFilterFactory@570ed9c configClass = AbstractNameValueGatewayFilterFactory.N</w:t>
      </w:r>
      <w:r>
        <w:rPr>
          <w:lang w:val="en"/>
        </w:rPr>
        <w:t>ameValueConfig]": null,</w:t>
      </w:r>
    </w:p>
    <w:p w:rsidR="00000000" w:rsidRDefault="00E0452F">
      <w:pPr>
        <w:pStyle w:val="HTML0"/>
        <w:divId w:val="1275290955"/>
        <w:rPr>
          <w:lang w:val="en"/>
        </w:rPr>
      </w:pPr>
      <w:r>
        <w:rPr>
          <w:lang w:val="en"/>
        </w:rPr>
        <w:t xml:space="preserve">  "[SecureHeadersGatewayFilterFactory@fceab5d configClass = Object]": null,</w:t>
      </w:r>
    </w:p>
    <w:p w:rsidR="00000000" w:rsidRDefault="00E0452F">
      <w:pPr>
        <w:pStyle w:val="HTML0"/>
        <w:divId w:val="1275290955"/>
        <w:rPr>
          <w:lang w:val="en"/>
        </w:rPr>
      </w:pPr>
      <w:r>
        <w:rPr>
          <w:lang w:val="en"/>
        </w:rPr>
        <w:t xml:space="preserve">  "[SaveSessionGatewayFilterFactory@4449b273 configClass = Object]": null</w:t>
      </w:r>
    </w:p>
    <w:p w:rsidR="00000000" w:rsidRDefault="00E0452F">
      <w:pPr>
        <w:pStyle w:val="HTML0"/>
        <w:divId w:val="1275290955"/>
        <w:rPr>
          <w:lang w:val="en"/>
        </w:rPr>
      </w:pPr>
      <w:r>
        <w:rPr>
          <w:lang w:val="en"/>
        </w:rPr>
        <w:t>}</w:t>
      </w:r>
    </w:p>
    <w:p w:rsidR="00000000" w:rsidRDefault="00E0452F">
      <w:pPr>
        <w:pStyle w:val="a5"/>
        <w:divId w:val="1275290955"/>
        <w:rPr>
          <w:lang w:val="en"/>
        </w:rPr>
      </w:pPr>
      <w:r>
        <w:rPr>
          <w:lang w:val="en"/>
        </w:rPr>
        <w:t>The response contains details of the GatewayFilter factories applied to any part</w:t>
      </w:r>
      <w:r>
        <w:rPr>
          <w:lang w:val="en"/>
        </w:rPr>
        <w:t xml:space="preserve">icular route. For each factory is provided the string representation of the corresponding object (e.g., </w:t>
      </w:r>
      <w:r>
        <w:rPr>
          <w:rStyle w:val="HTML"/>
          <w:lang w:val="en"/>
        </w:rPr>
        <w:t>[SecureHeadersGatewayFilterFactory@fceab5d configClass = Object]</w:t>
      </w:r>
      <w:r>
        <w:rPr>
          <w:lang w:val="en"/>
        </w:rPr>
        <w:t xml:space="preserve">). Note that the </w:t>
      </w:r>
      <w:r>
        <w:rPr>
          <w:rStyle w:val="HTML"/>
          <w:lang w:val="en"/>
        </w:rPr>
        <w:t>null</w:t>
      </w:r>
      <w:r>
        <w:rPr>
          <w:lang w:val="en"/>
        </w:rPr>
        <w:t xml:space="preserve"> value is due to an incomplete implementation of the endpoint contr</w:t>
      </w:r>
      <w:r>
        <w:rPr>
          <w:lang w:val="en"/>
        </w:rPr>
        <w:t>oller, for that it tries to set the order of the object in the filter chain, which does not apply to a GatewayFilter factory object.</w:t>
      </w:r>
    </w:p>
    <w:p w:rsidR="00000000" w:rsidRDefault="00E0452F">
      <w:pPr>
        <w:pStyle w:val="2"/>
        <w:divId w:val="1298218671"/>
        <w:rPr>
          <w:lang w:val="en"/>
        </w:rPr>
      </w:pPr>
      <w:bookmarkStart w:id="930" w:name="_refreshing_the_route_cache"/>
      <w:bookmarkEnd w:id="930"/>
      <w:r>
        <w:rPr>
          <w:lang w:val="en"/>
        </w:rPr>
        <w:t>121.2 Refreshing the route cache</w:t>
      </w:r>
    </w:p>
    <w:p w:rsidR="00000000" w:rsidRDefault="00E0452F">
      <w:pPr>
        <w:pStyle w:val="a5"/>
        <w:divId w:val="416633857"/>
        <w:rPr>
          <w:lang w:val="en"/>
        </w:rPr>
      </w:pPr>
      <w:r>
        <w:rPr>
          <w:lang w:val="en"/>
        </w:rPr>
        <w:t xml:space="preserve">To clear the routes cache, make a </w:t>
      </w:r>
      <w:r>
        <w:rPr>
          <w:rStyle w:val="HTML"/>
          <w:lang w:val="en"/>
        </w:rPr>
        <w:t>POST</w:t>
      </w:r>
      <w:r>
        <w:rPr>
          <w:lang w:val="en"/>
        </w:rPr>
        <w:t xml:space="preserve"> request to </w:t>
      </w:r>
      <w:r>
        <w:rPr>
          <w:rStyle w:val="HTML"/>
          <w:lang w:val="en"/>
        </w:rPr>
        <w:t>/actuator/gateway/refresh</w:t>
      </w:r>
      <w:r>
        <w:rPr>
          <w:lang w:val="en"/>
        </w:rPr>
        <w:t>. The request returns a 200 without response body.</w:t>
      </w:r>
    </w:p>
    <w:p w:rsidR="00000000" w:rsidRDefault="00E0452F">
      <w:pPr>
        <w:pStyle w:val="2"/>
        <w:divId w:val="1585338870"/>
        <w:rPr>
          <w:lang w:val="en"/>
        </w:rPr>
      </w:pPr>
      <w:bookmarkStart w:id="931" w:name="_retrieving_the_routes_defined_in_the_ga"/>
      <w:bookmarkEnd w:id="931"/>
      <w:r>
        <w:rPr>
          <w:lang w:val="en"/>
        </w:rPr>
        <w:t>121.3 Retrieving the routes defined in the gateway</w:t>
      </w:r>
    </w:p>
    <w:p w:rsidR="00000000" w:rsidRDefault="00E0452F">
      <w:pPr>
        <w:pStyle w:val="a5"/>
        <w:divId w:val="195625915"/>
        <w:rPr>
          <w:lang w:val="en"/>
        </w:rPr>
      </w:pPr>
      <w:r>
        <w:rPr>
          <w:lang w:val="en"/>
        </w:rPr>
        <w:t xml:space="preserve">To retrieve the routes defined in the gateway, make a </w:t>
      </w:r>
      <w:r>
        <w:rPr>
          <w:rStyle w:val="HTML"/>
          <w:lang w:val="en"/>
        </w:rPr>
        <w:t>GET</w:t>
      </w:r>
      <w:r>
        <w:rPr>
          <w:lang w:val="en"/>
        </w:rPr>
        <w:t xml:space="preserve"> request to </w:t>
      </w:r>
      <w:r>
        <w:rPr>
          <w:rStyle w:val="HTML"/>
          <w:lang w:val="en"/>
        </w:rPr>
        <w:t>/actuator/gateway/routes</w:t>
      </w:r>
      <w:r>
        <w:rPr>
          <w:lang w:val="en"/>
        </w:rPr>
        <w:t>. The resulting response is similar to the</w:t>
      </w:r>
      <w:r>
        <w:rPr>
          <w:lang w:val="en"/>
        </w:rPr>
        <w:t xml:space="preserve"> following:</w:t>
      </w:r>
    </w:p>
    <w:p w:rsidR="00000000" w:rsidRDefault="00E0452F">
      <w:pPr>
        <w:pStyle w:val="HTML0"/>
        <w:divId w:val="195625915"/>
        <w:rPr>
          <w:lang w:val="en"/>
        </w:rPr>
      </w:pPr>
      <w:r>
        <w:rPr>
          <w:lang w:val="en"/>
        </w:rPr>
        <w:t>[{</w:t>
      </w:r>
    </w:p>
    <w:p w:rsidR="00000000" w:rsidRDefault="00E0452F">
      <w:pPr>
        <w:pStyle w:val="HTML0"/>
        <w:divId w:val="195625915"/>
        <w:rPr>
          <w:lang w:val="en"/>
        </w:rPr>
      </w:pPr>
      <w:r>
        <w:rPr>
          <w:lang w:val="en"/>
        </w:rPr>
        <w:t xml:space="preserve">  "route_id": "first_route",</w:t>
      </w:r>
    </w:p>
    <w:p w:rsidR="00000000" w:rsidRDefault="00E0452F">
      <w:pPr>
        <w:pStyle w:val="HTML0"/>
        <w:divId w:val="195625915"/>
        <w:rPr>
          <w:lang w:val="en"/>
        </w:rPr>
      </w:pPr>
      <w:r>
        <w:rPr>
          <w:lang w:val="en"/>
        </w:rPr>
        <w:t xml:space="preserve">  "route_object": {</w:t>
      </w:r>
    </w:p>
    <w:p w:rsidR="00000000" w:rsidRDefault="00E0452F">
      <w:pPr>
        <w:pStyle w:val="HTML0"/>
        <w:divId w:val="195625915"/>
        <w:rPr>
          <w:lang w:val="en"/>
        </w:rPr>
      </w:pPr>
      <w:r>
        <w:rPr>
          <w:lang w:val="en"/>
        </w:rPr>
        <w:t xml:space="preserve">    "predicate": "org.springframework.cloud.gateway.handler.predicate.PathRoutePredicateFactory$$Lambda$432/1736826640@1e9d7e7d",</w:t>
      </w:r>
    </w:p>
    <w:p w:rsidR="00000000" w:rsidRDefault="00E0452F">
      <w:pPr>
        <w:pStyle w:val="HTML0"/>
        <w:divId w:val="195625915"/>
        <w:rPr>
          <w:lang w:val="en"/>
        </w:rPr>
      </w:pPr>
      <w:r>
        <w:rPr>
          <w:lang w:val="en"/>
        </w:rPr>
        <w:t xml:space="preserve">    "filters": [</w:t>
      </w:r>
    </w:p>
    <w:p w:rsidR="00000000" w:rsidRDefault="00E0452F">
      <w:pPr>
        <w:pStyle w:val="HTML0"/>
        <w:divId w:val="195625915"/>
        <w:rPr>
          <w:lang w:val="en"/>
        </w:rPr>
      </w:pPr>
      <w:r>
        <w:rPr>
          <w:lang w:val="en"/>
        </w:rPr>
        <w:t xml:space="preserve">      </w:t>
      </w:r>
      <w:r>
        <w:rPr>
          <w:lang w:val="en"/>
        </w:rPr>
        <w:t>"OrderedGatewayFilter{delegate=org.springframework.cloud.gateway.filter.factory.PreserveHostHeaderGatewayFilterFactory$$Lambda$436/674480275@6631ef72, order=0}"</w:t>
      </w:r>
    </w:p>
    <w:p w:rsidR="00000000" w:rsidRDefault="00E0452F">
      <w:pPr>
        <w:pStyle w:val="HTML0"/>
        <w:divId w:val="195625915"/>
        <w:rPr>
          <w:lang w:val="en"/>
        </w:rPr>
      </w:pPr>
      <w:r>
        <w:rPr>
          <w:lang w:val="en"/>
        </w:rPr>
        <w:t xml:space="preserve">    ]</w:t>
      </w:r>
    </w:p>
    <w:p w:rsidR="00000000" w:rsidRDefault="00E0452F">
      <w:pPr>
        <w:pStyle w:val="HTML0"/>
        <w:divId w:val="195625915"/>
        <w:rPr>
          <w:lang w:val="en"/>
        </w:rPr>
      </w:pPr>
      <w:r>
        <w:rPr>
          <w:lang w:val="en"/>
        </w:rPr>
        <w:t xml:space="preserve">  },</w:t>
      </w:r>
    </w:p>
    <w:p w:rsidR="00000000" w:rsidRDefault="00E0452F">
      <w:pPr>
        <w:pStyle w:val="HTML0"/>
        <w:divId w:val="195625915"/>
        <w:rPr>
          <w:lang w:val="en"/>
        </w:rPr>
      </w:pPr>
      <w:r>
        <w:rPr>
          <w:lang w:val="en"/>
        </w:rPr>
        <w:t xml:space="preserve">  "order": 0</w:t>
      </w:r>
    </w:p>
    <w:p w:rsidR="00000000" w:rsidRDefault="00E0452F">
      <w:pPr>
        <w:pStyle w:val="HTML0"/>
        <w:divId w:val="195625915"/>
        <w:rPr>
          <w:lang w:val="en"/>
        </w:rPr>
      </w:pPr>
      <w:r>
        <w:rPr>
          <w:lang w:val="en"/>
        </w:rPr>
        <w:t>},</w:t>
      </w:r>
    </w:p>
    <w:p w:rsidR="00000000" w:rsidRDefault="00E0452F">
      <w:pPr>
        <w:pStyle w:val="HTML0"/>
        <w:divId w:val="195625915"/>
        <w:rPr>
          <w:lang w:val="en"/>
        </w:rPr>
      </w:pPr>
      <w:r>
        <w:rPr>
          <w:lang w:val="en"/>
        </w:rPr>
        <w:t>{</w:t>
      </w:r>
    </w:p>
    <w:p w:rsidR="00000000" w:rsidRDefault="00E0452F">
      <w:pPr>
        <w:pStyle w:val="HTML0"/>
        <w:divId w:val="195625915"/>
        <w:rPr>
          <w:lang w:val="en"/>
        </w:rPr>
      </w:pPr>
      <w:r>
        <w:rPr>
          <w:lang w:val="en"/>
        </w:rPr>
        <w:t xml:space="preserve">  "route_id": "second_route",</w:t>
      </w:r>
    </w:p>
    <w:p w:rsidR="00000000" w:rsidRDefault="00E0452F">
      <w:pPr>
        <w:pStyle w:val="HTML0"/>
        <w:divId w:val="195625915"/>
        <w:rPr>
          <w:lang w:val="en"/>
        </w:rPr>
      </w:pPr>
      <w:r>
        <w:rPr>
          <w:lang w:val="en"/>
        </w:rPr>
        <w:t xml:space="preserve">  "route_object": {</w:t>
      </w:r>
    </w:p>
    <w:p w:rsidR="00000000" w:rsidRDefault="00E0452F">
      <w:pPr>
        <w:pStyle w:val="HTML0"/>
        <w:divId w:val="195625915"/>
        <w:rPr>
          <w:lang w:val="en"/>
        </w:rPr>
      </w:pPr>
      <w:r>
        <w:rPr>
          <w:lang w:val="en"/>
        </w:rPr>
        <w:t xml:space="preserve">    "predicate":</w:t>
      </w:r>
      <w:r>
        <w:rPr>
          <w:lang w:val="en"/>
        </w:rPr>
        <w:t xml:space="preserve"> "org.springframework.cloud.gateway.handler.predicate.PathRoutePredicateFactory$$Lambda$432/1736826640@cd8d298",</w:t>
      </w:r>
    </w:p>
    <w:p w:rsidR="00000000" w:rsidRDefault="00E0452F">
      <w:pPr>
        <w:pStyle w:val="HTML0"/>
        <w:divId w:val="195625915"/>
        <w:rPr>
          <w:lang w:val="en"/>
        </w:rPr>
      </w:pPr>
      <w:r>
        <w:rPr>
          <w:lang w:val="en"/>
        </w:rPr>
        <w:t xml:space="preserve">    "filters": []</w:t>
      </w:r>
    </w:p>
    <w:p w:rsidR="00000000" w:rsidRDefault="00E0452F">
      <w:pPr>
        <w:pStyle w:val="HTML0"/>
        <w:divId w:val="195625915"/>
        <w:rPr>
          <w:lang w:val="en"/>
        </w:rPr>
      </w:pPr>
      <w:r>
        <w:rPr>
          <w:lang w:val="en"/>
        </w:rPr>
        <w:t xml:space="preserve">  },</w:t>
      </w:r>
    </w:p>
    <w:p w:rsidR="00000000" w:rsidRDefault="00E0452F">
      <w:pPr>
        <w:pStyle w:val="HTML0"/>
        <w:divId w:val="195625915"/>
        <w:rPr>
          <w:lang w:val="en"/>
        </w:rPr>
      </w:pPr>
      <w:r>
        <w:rPr>
          <w:lang w:val="en"/>
        </w:rPr>
        <w:t xml:space="preserve">  "order": 0</w:t>
      </w:r>
    </w:p>
    <w:p w:rsidR="00000000" w:rsidRDefault="00E0452F">
      <w:pPr>
        <w:pStyle w:val="HTML0"/>
        <w:divId w:val="195625915"/>
        <w:rPr>
          <w:lang w:val="en"/>
        </w:rPr>
      </w:pPr>
      <w:r>
        <w:rPr>
          <w:lang w:val="en"/>
        </w:rPr>
        <w:t>}]</w:t>
      </w:r>
    </w:p>
    <w:p w:rsidR="00000000" w:rsidRDefault="00E0452F">
      <w:pPr>
        <w:pStyle w:val="a5"/>
        <w:divId w:val="195625915"/>
        <w:rPr>
          <w:lang w:val="en"/>
        </w:rPr>
      </w:pPr>
      <w:r>
        <w:rPr>
          <w:lang w:val="en"/>
        </w:rPr>
        <w:t>The response contains details of all the routes defined in the gateway. The following table describes th</w:t>
      </w:r>
      <w:r>
        <w:rPr>
          <w:lang w:val="en"/>
        </w:rPr>
        <w:t>e structure of each element (i.e., a route) of the response.</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divId w:val="394744277"/>
          <w:tblHeader/>
        </w:trPr>
        <w:tc>
          <w:tcPr>
            <w:tcW w:w="0" w:type="auto"/>
            <w:tcBorders>
              <w:bottom w:val="single" w:sz="4" w:space="0" w:color="auto"/>
              <w:right w:val="single" w:sz="4" w:space="0" w:color="auto"/>
            </w:tcBorders>
            <w:hideMark/>
          </w:tcPr>
          <w:p w:rsidR="00000000" w:rsidRDefault="00E0452F">
            <w:pPr>
              <w:rPr>
                <w:b/>
                <w:bCs/>
              </w:rPr>
            </w:pPr>
            <w:r>
              <w:rPr>
                <w:b/>
                <w:bCs/>
              </w:rPr>
              <w:t>Path</w:t>
            </w:r>
          </w:p>
        </w:tc>
        <w:tc>
          <w:tcPr>
            <w:tcW w:w="0" w:type="auto"/>
            <w:tcBorders>
              <w:bottom w:val="single" w:sz="4" w:space="0" w:color="auto"/>
              <w:right w:val="single" w:sz="4" w:space="0" w:color="auto"/>
            </w:tcBorders>
            <w:hideMark/>
          </w:tcPr>
          <w:p w:rsidR="00000000" w:rsidRDefault="00E0452F">
            <w:pPr>
              <w:rPr>
                <w:b/>
                <w:bCs/>
              </w:rPr>
            </w:pPr>
            <w:r>
              <w:rPr>
                <w:b/>
                <w:bCs/>
              </w:rPr>
              <w:t>Type</w:t>
            </w:r>
          </w:p>
        </w:tc>
        <w:tc>
          <w:tcPr>
            <w:tcW w:w="0" w:type="auto"/>
            <w:tcBorders>
              <w:bottom w:val="single" w:sz="4" w:space="0" w:color="auto"/>
            </w:tcBorders>
            <w:hideMark/>
          </w:tcPr>
          <w:p w:rsidR="00000000" w:rsidRDefault="00E0452F">
            <w:pPr>
              <w:rPr>
                <w:b/>
                <w:bCs/>
              </w:rPr>
            </w:pPr>
            <w:r>
              <w:rPr>
                <w:b/>
                <w:bCs/>
              </w:rPr>
              <w:t>Description</w:t>
            </w:r>
          </w:p>
        </w:tc>
      </w:tr>
      <w:tr w:rsidR="00000000">
        <w:trPr>
          <w:divId w:val="394744277"/>
        </w:trPr>
        <w:tc>
          <w:tcPr>
            <w:tcW w:w="0" w:type="auto"/>
            <w:tcBorders>
              <w:bottom w:val="single" w:sz="4" w:space="0" w:color="auto"/>
              <w:right w:val="single" w:sz="4" w:space="0" w:color="auto"/>
            </w:tcBorders>
            <w:hideMark/>
          </w:tcPr>
          <w:p w:rsidR="00000000" w:rsidRDefault="00E0452F">
            <w:pPr>
              <w:pStyle w:val="a5"/>
            </w:pPr>
            <w:r>
              <w:rPr>
                <w:rStyle w:val="HTML"/>
              </w:rPr>
              <w:t>route_id</w:t>
            </w:r>
          </w:p>
        </w:tc>
        <w:tc>
          <w:tcPr>
            <w:tcW w:w="0" w:type="auto"/>
            <w:tcBorders>
              <w:bottom w:val="single" w:sz="4" w:space="0" w:color="auto"/>
              <w:right w:val="single" w:sz="4" w:space="0" w:color="auto"/>
            </w:tcBorders>
            <w:hideMark/>
          </w:tcPr>
          <w:p w:rsidR="00000000" w:rsidRDefault="00E0452F">
            <w:pPr>
              <w:pStyle w:val="a5"/>
            </w:pPr>
            <w:r>
              <w:t>String</w:t>
            </w:r>
          </w:p>
        </w:tc>
        <w:tc>
          <w:tcPr>
            <w:tcW w:w="0" w:type="auto"/>
            <w:tcBorders>
              <w:bottom w:val="single" w:sz="4" w:space="0" w:color="auto"/>
            </w:tcBorders>
            <w:hideMark/>
          </w:tcPr>
          <w:p w:rsidR="00000000" w:rsidRDefault="00E0452F">
            <w:pPr>
              <w:pStyle w:val="a5"/>
            </w:pPr>
            <w:r>
              <w:t>The route id.</w:t>
            </w:r>
          </w:p>
        </w:tc>
      </w:tr>
      <w:tr w:rsidR="00000000">
        <w:trPr>
          <w:divId w:val="394744277"/>
        </w:trPr>
        <w:tc>
          <w:tcPr>
            <w:tcW w:w="0" w:type="auto"/>
            <w:tcBorders>
              <w:bottom w:val="single" w:sz="4" w:space="0" w:color="auto"/>
              <w:right w:val="single" w:sz="4" w:space="0" w:color="auto"/>
            </w:tcBorders>
            <w:hideMark/>
          </w:tcPr>
          <w:p w:rsidR="00000000" w:rsidRDefault="00E0452F">
            <w:pPr>
              <w:pStyle w:val="a5"/>
            </w:pPr>
            <w:r>
              <w:rPr>
                <w:rStyle w:val="HTML"/>
              </w:rPr>
              <w:t>route_object.predicate</w:t>
            </w:r>
          </w:p>
        </w:tc>
        <w:tc>
          <w:tcPr>
            <w:tcW w:w="0" w:type="auto"/>
            <w:tcBorders>
              <w:bottom w:val="single" w:sz="4" w:space="0" w:color="auto"/>
              <w:right w:val="single" w:sz="4" w:space="0" w:color="auto"/>
            </w:tcBorders>
            <w:hideMark/>
          </w:tcPr>
          <w:p w:rsidR="00000000" w:rsidRDefault="00E0452F">
            <w:pPr>
              <w:pStyle w:val="a5"/>
            </w:pPr>
            <w:r>
              <w:t>Object</w:t>
            </w:r>
          </w:p>
        </w:tc>
        <w:tc>
          <w:tcPr>
            <w:tcW w:w="0" w:type="auto"/>
            <w:tcBorders>
              <w:bottom w:val="single" w:sz="4" w:space="0" w:color="auto"/>
            </w:tcBorders>
            <w:hideMark/>
          </w:tcPr>
          <w:p w:rsidR="00000000" w:rsidRDefault="00E0452F">
            <w:pPr>
              <w:pStyle w:val="a5"/>
            </w:pPr>
            <w:r>
              <w:t>The route predicate.</w:t>
            </w:r>
          </w:p>
        </w:tc>
      </w:tr>
      <w:tr w:rsidR="00000000">
        <w:trPr>
          <w:divId w:val="394744277"/>
        </w:trPr>
        <w:tc>
          <w:tcPr>
            <w:tcW w:w="0" w:type="auto"/>
            <w:tcBorders>
              <w:bottom w:val="single" w:sz="4" w:space="0" w:color="auto"/>
              <w:right w:val="single" w:sz="4" w:space="0" w:color="auto"/>
            </w:tcBorders>
            <w:hideMark/>
          </w:tcPr>
          <w:p w:rsidR="00000000" w:rsidRDefault="00E0452F">
            <w:pPr>
              <w:pStyle w:val="a5"/>
            </w:pPr>
            <w:r>
              <w:rPr>
                <w:rStyle w:val="HTML"/>
              </w:rPr>
              <w:t>route_object.filters</w:t>
            </w:r>
          </w:p>
        </w:tc>
        <w:tc>
          <w:tcPr>
            <w:tcW w:w="0" w:type="auto"/>
            <w:tcBorders>
              <w:bottom w:val="single" w:sz="4" w:space="0" w:color="auto"/>
              <w:right w:val="single" w:sz="4" w:space="0" w:color="auto"/>
            </w:tcBorders>
            <w:hideMark/>
          </w:tcPr>
          <w:p w:rsidR="00000000" w:rsidRDefault="00E0452F">
            <w:pPr>
              <w:pStyle w:val="a5"/>
            </w:pPr>
            <w:r>
              <w:t>Array</w:t>
            </w:r>
          </w:p>
        </w:tc>
        <w:tc>
          <w:tcPr>
            <w:tcW w:w="0" w:type="auto"/>
            <w:tcBorders>
              <w:bottom w:val="single" w:sz="4" w:space="0" w:color="auto"/>
            </w:tcBorders>
            <w:hideMark/>
          </w:tcPr>
          <w:p w:rsidR="00000000" w:rsidRDefault="00E0452F">
            <w:pPr>
              <w:pStyle w:val="a5"/>
            </w:pPr>
            <w:r>
              <w:t xml:space="preserve">The </w:t>
            </w:r>
            <w:hyperlink r:id="rId1744" w:history="1">
              <w:r>
                <w:rPr>
                  <w:rStyle w:val="a3"/>
                </w:rPr>
                <w:t>GatewayFilter factories</w:t>
              </w:r>
            </w:hyperlink>
            <w:r>
              <w:t xml:space="preserve"> applied to the route.</w:t>
            </w:r>
          </w:p>
        </w:tc>
      </w:tr>
      <w:tr w:rsidR="00000000">
        <w:trPr>
          <w:divId w:val="394744277"/>
        </w:trPr>
        <w:tc>
          <w:tcPr>
            <w:tcW w:w="0" w:type="auto"/>
            <w:tcBorders>
              <w:right w:val="single" w:sz="4" w:space="0" w:color="auto"/>
            </w:tcBorders>
            <w:hideMark/>
          </w:tcPr>
          <w:p w:rsidR="00000000" w:rsidRDefault="00E0452F">
            <w:pPr>
              <w:pStyle w:val="a5"/>
            </w:pPr>
            <w:r>
              <w:rPr>
                <w:rStyle w:val="HTML"/>
              </w:rPr>
              <w:t>order</w:t>
            </w:r>
          </w:p>
        </w:tc>
        <w:tc>
          <w:tcPr>
            <w:tcW w:w="0" w:type="auto"/>
            <w:tcBorders>
              <w:right w:val="single" w:sz="4" w:space="0" w:color="auto"/>
            </w:tcBorders>
            <w:hideMark/>
          </w:tcPr>
          <w:p w:rsidR="00000000" w:rsidRDefault="00E0452F">
            <w:pPr>
              <w:pStyle w:val="a5"/>
            </w:pPr>
            <w:r>
              <w:t>Number</w:t>
            </w:r>
          </w:p>
        </w:tc>
        <w:tc>
          <w:tcPr>
            <w:tcW w:w="0" w:type="auto"/>
            <w:hideMark/>
          </w:tcPr>
          <w:p w:rsidR="00000000" w:rsidRDefault="00E0452F">
            <w:pPr>
              <w:pStyle w:val="a5"/>
            </w:pPr>
            <w:r>
              <w:t>The route order.</w:t>
            </w:r>
          </w:p>
        </w:tc>
      </w:tr>
    </w:tbl>
    <w:p w:rsidR="00000000" w:rsidRDefault="00E0452F">
      <w:pPr>
        <w:pStyle w:val="2"/>
        <w:divId w:val="946471490"/>
        <w:rPr>
          <w:lang w:val="en"/>
        </w:rPr>
      </w:pPr>
      <w:bookmarkStart w:id="932" w:name="_retrieving_information_about_a_particul"/>
      <w:bookmarkEnd w:id="932"/>
      <w:r>
        <w:rPr>
          <w:lang w:val="en"/>
        </w:rPr>
        <w:t>121.4 Retrieving information about a particular route</w:t>
      </w:r>
    </w:p>
    <w:p w:rsidR="00000000" w:rsidRDefault="00E0452F">
      <w:pPr>
        <w:pStyle w:val="a5"/>
        <w:divId w:val="12732895"/>
        <w:rPr>
          <w:lang w:val="en"/>
        </w:rPr>
      </w:pPr>
      <w:r>
        <w:rPr>
          <w:lang w:val="en"/>
        </w:rPr>
        <w:t xml:space="preserve">To retrieve information about a single route, make a </w:t>
      </w:r>
      <w:r>
        <w:rPr>
          <w:rStyle w:val="HTML"/>
          <w:lang w:val="en"/>
        </w:rPr>
        <w:t>GET</w:t>
      </w:r>
      <w:r>
        <w:rPr>
          <w:lang w:val="en"/>
        </w:rPr>
        <w:t xml:space="preserve"> request to </w:t>
      </w:r>
      <w:r>
        <w:rPr>
          <w:rStyle w:val="HTML"/>
          <w:lang w:val="en"/>
        </w:rPr>
        <w:t>/actuator/gateway/routes/{id}</w:t>
      </w:r>
      <w:r>
        <w:rPr>
          <w:lang w:val="en"/>
        </w:rPr>
        <w:t xml:space="preserve"> (e.g., </w:t>
      </w:r>
      <w:r>
        <w:rPr>
          <w:rStyle w:val="HTML"/>
          <w:lang w:val="en"/>
        </w:rPr>
        <w:t>/actuator/gatew</w:t>
      </w:r>
      <w:r>
        <w:rPr>
          <w:rStyle w:val="HTML"/>
          <w:lang w:val="en"/>
        </w:rPr>
        <w:t>ay/routes/first_route</w:t>
      </w:r>
      <w:r>
        <w:rPr>
          <w:lang w:val="en"/>
        </w:rPr>
        <w:t>). The resulting response is similar to the following:</w:t>
      </w:r>
    </w:p>
    <w:p w:rsidR="00000000" w:rsidRDefault="00E0452F">
      <w:pPr>
        <w:pStyle w:val="HTML0"/>
        <w:divId w:val="12732895"/>
        <w:rPr>
          <w:lang w:val="en"/>
        </w:rPr>
      </w:pPr>
      <w:r>
        <w:rPr>
          <w:lang w:val="en"/>
        </w:rPr>
        <w:t>{</w:t>
      </w:r>
    </w:p>
    <w:p w:rsidR="00000000" w:rsidRDefault="00E0452F">
      <w:pPr>
        <w:pStyle w:val="HTML0"/>
        <w:divId w:val="12732895"/>
        <w:rPr>
          <w:lang w:val="en"/>
        </w:rPr>
      </w:pPr>
      <w:r>
        <w:rPr>
          <w:lang w:val="en"/>
        </w:rPr>
        <w:t xml:space="preserve">  "id": "first_route",</w:t>
      </w:r>
    </w:p>
    <w:p w:rsidR="00000000" w:rsidRDefault="00E0452F">
      <w:pPr>
        <w:pStyle w:val="HTML0"/>
        <w:divId w:val="12732895"/>
        <w:rPr>
          <w:lang w:val="en"/>
        </w:rPr>
      </w:pPr>
      <w:r>
        <w:rPr>
          <w:lang w:val="en"/>
        </w:rPr>
        <w:t xml:space="preserve">  "predicates": [{</w:t>
      </w:r>
    </w:p>
    <w:p w:rsidR="00000000" w:rsidRDefault="00E0452F">
      <w:pPr>
        <w:pStyle w:val="HTML0"/>
        <w:divId w:val="12732895"/>
        <w:rPr>
          <w:lang w:val="en"/>
        </w:rPr>
      </w:pPr>
      <w:r>
        <w:rPr>
          <w:lang w:val="en"/>
        </w:rPr>
        <w:t xml:space="preserve">    "name": "Path",</w:t>
      </w:r>
    </w:p>
    <w:p w:rsidR="00000000" w:rsidRDefault="00E0452F">
      <w:pPr>
        <w:pStyle w:val="HTML0"/>
        <w:divId w:val="12732895"/>
        <w:rPr>
          <w:lang w:val="en"/>
        </w:rPr>
      </w:pPr>
      <w:r>
        <w:rPr>
          <w:lang w:val="en"/>
        </w:rPr>
        <w:t xml:space="preserve">    "args": {"_genkey_0":"/first"}</w:t>
      </w:r>
    </w:p>
    <w:p w:rsidR="00000000" w:rsidRDefault="00E0452F">
      <w:pPr>
        <w:pStyle w:val="HTML0"/>
        <w:divId w:val="12732895"/>
        <w:rPr>
          <w:lang w:val="en"/>
        </w:rPr>
      </w:pPr>
      <w:r>
        <w:rPr>
          <w:lang w:val="en"/>
        </w:rPr>
        <w:t xml:space="preserve">  }],</w:t>
      </w:r>
    </w:p>
    <w:p w:rsidR="00000000" w:rsidRDefault="00E0452F">
      <w:pPr>
        <w:pStyle w:val="HTML0"/>
        <w:divId w:val="12732895"/>
        <w:rPr>
          <w:lang w:val="en"/>
        </w:rPr>
      </w:pPr>
      <w:r>
        <w:rPr>
          <w:lang w:val="en"/>
        </w:rPr>
        <w:t xml:space="preserve">  "filters": [],</w:t>
      </w:r>
    </w:p>
    <w:p w:rsidR="00000000" w:rsidRDefault="00E0452F">
      <w:pPr>
        <w:pStyle w:val="HTML0"/>
        <w:divId w:val="12732895"/>
        <w:rPr>
          <w:lang w:val="en"/>
        </w:rPr>
      </w:pPr>
      <w:r>
        <w:rPr>
          <w:lang w:val="en"/>
        </w:rPr>
        <w:t xml:space="preserve">  "uri": "http://www.uri-destination.org",</w:t>
      </w:r>
    </w:p>
    <w:p w:rsidR="00000000" w:rsidRDefault="00E0452F">
      <w:pPr>
        <w:pStyle w:val="HTML0"/>
        <w:divId w:val="12732895"/>
        <w:rPr>
          <w:lang w:val="en"/>
        </w:rPr>
      </w:pPr>
      <w:r>
        <w:rPr>
          <w:lang w:val="en"/>
        </w:rPr>
        <w:t xml:space="preserve">  "order": 0</w:t>
      </w:r>
    </w:p>
    <w:p w:rsidR="00000000" w:rsidRDefault="00E0452F">
      <w:pPr>
        <w:pStyle w:val="HTML0"/>
        <w:divId w:val="12732895"/>
        <w:rPr>
          <w:lang w:val="en"/>
        </w:rPr>
      </w:pPr>
      <w:r>
        <w:rPr>
          <w:lang w:val="en"/>
        </w:rPr>
        <w:t>}]</w:t>
      </w:r>
    </w:p>
    <w:p w:rsidR="00000000" w:rsidRDefault="00E0452F">
      <w:pPr>
        <w:pStyle w:val="a5"/>
        <w:divId w:val="12732895"/>
        <w:rPr>
          <w:lang w:val="en"/>
        </w:rPr>
      </w:pPr>
      <w:r>
        <w:rPr>
          <w:lang w:val="en"/>
        </w:rPr>
        <w:t>The following table describes the structure of the response.</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divId w:val="1069230973"/>
          <w:tblHeader/>
        </w:trPr>
        <w:tc>
          <w:tcPr>
            <w:tcW w:w="0" w:type="auto"/>
            <w:tcBorders>
              <w:bottom w:val="single" w:sz="4" w:space="0" w:color="auto"/>
              <w:right w:val="single" w:sz="4" w:space="0" w:color="auto"/>
            </w:tcBorders>
            <w:hideMark/>
          </w:tcPr>
          <w:p w:rsidR="00000000" w:rsidRDefault="00E0452F">
            <w:pPr>
              <w:rPr>
                <w:b/>
                <w:bCs/>
              </w:rPr>
            </w:pPr>
            <w:r>
              <w:rPr>
                <w:b/>
                <w:bCs/>
              </w:rPr>
              <w:t>Path</w:t>
            </w:r>
          </w:p>
        </w:tc>
        <w:tc>
          <w:tcPr>
            <w:tcW w:w="0" w:type="auto"/>
            <w:tcBorders>
              <w:bottom w:val="single" w:sz="4" w:space="0" w:color="auto"/>
              <w:right w:val="single" w:sz="4" w:space="0" w:color="auto"/>
            </w:tcBorders>
            <w:hideMark/>
          </w:tcPr>
          <w:p w:rsidR="00000000" w:rsidRDefault="00E0452F">
            <w:pPr>
              <w:rPr>
                <w:b/>
                <w:bCs/>
              </w:rPr>
            </w:pPr>
            <w:r>
              <w:rPr>
                <w:b/>
                <w:bCs/>
              </w:rPr>
              <w:t>Type</w:t>
            </w:r>
          </w:p>
        </w:tc>
        <w:tc>
          <w:tcPr>
            <w:tcW w:w="0" w:type="auto"/>
            <w:tcBorders>
              <w:bottom w:val="single" w:sz="4" w:space="0" w:color="auto"/>
            </w:tcBorders>
            <w:hideMark/>
          </w:tcPr>
          <w:p w:rsidR="00000000" w:rsidRDefault="00E0452F">
            <w:pPr>
              <w:rPr>
                <w:b/>
                <w:bCs/>
              </w:rPr>
            </w:pPr>
            <w:r>
              <w:rPr>
                <w:b/>
                <w:bCs/>
              </w:rPr>
              <w:t>Description</w:t>
            </w:r>
          </w:p>
        </w:tc>
      </w:tr>
      <w:tr w:rsidR="00000000">
        <w:trPr>
          <w:divId w:val="1069230973"/>
        </w:trPr>
        <w:tc>
          <w:tcPr>
            <w:tcW w:w="0" w:type="auto"/>
            <w:tcBorders>
              <w:bottom w:val="single" w:sz="4" w:space="0" w:color="auto"/>
              <w:right w:val="single" w:sz="4" w:space="0" w:color="auto"/>
            </w:tcBorders>
            <w:hideMark/>
          </w:tcPr>
          <w:p w:rsidR="00000000" w:rsidRDefault="00E0452F">
            <w:pPr>
              <w:pStyle w:val="a5"/>
            </w:pPr>
            <w:r>
              <w:rPr>
                <w:rStyle w:val="HTML"/>
              </w:rPr>
              <w:t>id</w:t>
            </w:r>
          </w:p>
        </w:tc>
        <w:tc>
          <w:tcPr>
            <w:tcW w:w="0" w:type="auto"/>
            <w:tcBorders>
              <w:bottom w:val="single" w:sz="4" w:space="0" w:color="auto"/>
              <w:right w:val="single" w:sz="4" w:space="0" w:color="auto"/>
            </w:tcBorders>
            <w:hideMark/>
          </w:tcPr>
          <w:p w:rsidR="00000000" w:rsidRDefault="00E0452F">
            <w:pPr>
              <w:pStyle w:val="a5"/>
            </w:pPr>
            <w:r>
              <w:t>String</w:t>
            </w:r>
          </w:p>
        </w:tc>
        <w:tc>
          <w:tcPr>
            <w:tcW w:w="0" w:type="auto"/>
            <w:tcBorders>
              <w:bottom w:val="single" w:sz="4" w:space="0" w:color="auto"/>
            </w:tcBorders>
            <w:hideMark/>
          </w:tcPr>
          <w:p w:rsidR="00000000" w:rsidRDefault="00E0452F">
            <w:pPr>
              <w:pStyle w:val="a5"/>
            </w:pPr>
            <w:r>
              <w:t>The route id.</w:t>
            </w:r>
          </w:p>
        </w:tc>
      </w:tr>
      <w:tr w:rsidR="00000000">
        <w:trPr>
          <w:divId w:val="1069230973"/>
        </w:trPr>
        <w:tc>
          <w:tcPr>
            <w:tcW w:w="0" w:type="auto"/>
            <w:tcBorders>
              <w:bottom w:val="single" w:sz="4" w:space="0" w:color="auto"/>
              <w:right w:val="single" w:sz="4" w:space="0" w:color="auto"/>
            </w:tcBorders>
            <w:hideMark/>
          </w:tcPr>
          <w:p w:rsidR="00000000" w:rsidRDefault="00E0452F">
            <w:pPr>
              <w:pStyle w:val="a5"/>
            </w:pPr>
            <w:r>
              <w:rPr>
                <w:rStyle w:val="HTML"/>
              </w:rPr>
              <w:t>predicates</w:t>
            </w:r>
          </w:p>
        </w:tc>
        <w:tc>
          <w:tcPr>
            <w:tcW w:w="0" w:type="auto"/>
            <w:tcBorders>
              <w:bottom w:val="single" w:sz="4" w:space="0" w:color="auto"/>
              <w:right w:val="single" w:sz="4" w:space="0" w:color="auto"/>
            </w:tcBorders>
            <w:hideMark/>
          </w:tcPr>
          <w:p w:rsidR="00000000" w:rsidRDefault="00E0452F">
            <w:pPr>
              <w:pStyle w:val="a5"/>
            </w:pPr>
            <w:r>
              <w:t>Array</w:t>
            </w:r>
          </w:p>
        </w:tc>
        <w:tc>
          <w:tcPr>
            <w:tcW w:w="0" w:type="auto"/>
            <w:tcBorders>
              <w:bottom w:val="single" w:sz="4" w:space="0" w:color="auto"/>
            </w:tcBorders>
            <w:hideMark/>
          </w:tcPr>
          <w:p w:rsidR="00000000" w:rsidRDefault="00E0452F">
            <w:pPr>
              <w:pStyle w:val="a5"/>
            </w:pPr>
            <w:r>
              <w:t>The collection of route predicates. Each item defines the name and the arguments of a given predicate.</w:t>
            </w:r>
          </w:p>
        </w:tc>
      </w:tr>
      <w:tr w:rsidR="00000000">
        <w:trPr>
          <w:divId w:val="1069230973"/>
        </w:trPr>
        <w:tc>
          <w:tcPr>
            <w:tcW w:w="0" w:type="auto"/>
            <w:tcBorders>
              <w:bottom w:val="single" w:sz="4" w:space="0" w:color="auto"/>
              <w:right w:val="single" w:sz="4" w:space="0" w:color="auto"/>
            </w:tcBorders>
            <w:hideMark/>
          </w:tcPr>
          <w:p w:rsidR="00000000" w:rsidRDefault="00E0452F">
            <w:pPr>
              <w:pStyle w:val="a5"/>
            </w:pPr>
            <w:r>
              <w:rPr>
                <w:rStyle w:val="HTML"/>
              </w:rPr>
              <w:t>filters</w:t>
            </w:r>
          </w:p>
        </w:tc>
        <w:tc>
          <w:tcPr>
            <w:tcW w:w="0" w:type="auto"/>
            <w:tcBorders>
              <w:bottom w:val="single" w:sz="4" w:space="0" w:color="auto"/>
              <w:right w:val="single" w:sz="4" w:space="0" w:color="auto"/>
            </w:tcBorders>
            <w:hideMark/>
          </w:tcPr>
          <w:p w:rsidR="00000000" w:rsidRDefault="00E0452F">
            <w:pPr>
              <w:pStyle w:val="a5"/>
            </w:pPr>
            <w:r>
              <w:t>Array</w:t>
            </w:r>
          </w:p>
        </w:tc>
        <w:tc>
          <w:tcPr>
            <w:tcW w:w="0" w:type="auto"/>
            <w:tcBorders>
              <w:bottom w:val="single" w:sz="4" w:space="0" w:color="auto"/>
            </w:tcBorders>
            <w:hideMark/>
          </w:tcPr>
          <w:p w:rsidR="00000000" w:rsidRDefault="00E0452F">
            <w:pPr>
              <w:pStyle w:val="a5"/>
            </w:pPr>
            <w:r>
              <w:t>The collection of filters applied to the route.</w:t>
            </w:r>
          </w:p>
        </w:tc>
      </w:tr>
      <w:tr w:rsidR="00000000">
        <w:trPr>
          <w:divId w:val="1069230973"/>
        </w:trPr>
        <w:tc>
          <w:tcPr>
            <w:tcW w:w="0" w:type="auto"/>
            <w:tcBorders>
              <w:bottom w:val="single" w:sz="4" w:space="0" w:color="auto"/>
              <w:right w:val="single" w:sz="4" w:space="0" w:color="auto"/>
            </w:tcBorders>
            <w:hideMark/>
          </w:tcPr>
          <w:p w:rsidR="00000000" w:rsidRDefault="00E0452F">
            <w:pPr>
              <w:pStyle w:val="a5"/>
            </w:pPr>
            <w:r>
              <w:rPr>
                <w:rStyle w:val="HTML"/>
              </w:rPr>
              <w:t>uri</w:t>
            </w:r>
          </w:p>
        </w:tc>
        <w:tc>
          <w:tcPr>
            <w:tcW w:w="0" w:type="auto"/>
            <w:tcBorders>
              <w:bottom w:val="single" w:sz="4" w:space="0" w:color="auto"/>
              <w:right w:val="single" w:sz="4" w:space="0" w:color="auto"/>
            </w:tcBorders>
            <w:hideMark/>
          </w:tcPr>
          <w:p w:rsidR="00000000" w:rsidRDefault="00E0452F">
            <w:pPr>
              <w:pStyle w:val="a5"/>
            </w:pPr>
            <w:r>
              <w:t>String</w:t>
            </w:r>
          </w:p>
        </w:tc>
        <w:tc>
          <w:tcPr>
            <w:tcW w:w="0" w:type="auto"/>
            <w:tcBorders>
              <w:bottom w:val="single" w:sz="4" w:space="0" w:color="auto"/>
            </w:tcBorders>
            <w:hideMark/>
          </w:tcPr>
          <w:p w:rsidR="00000000" w:rsidRDefault="00E0452F">
            <w:pPr>
              <w:pStyle w:val="a5"/>
            </w:pPr>
            <w:r>
              <w:t>The destination URI of the route.</w:t>
            </w:r>
          </w:p>
        </w:tc>
      </w:tr>
      <w:tr w:rsidR="00000000">
        <w:trPr>
          <w:divId w:val="1069230973"/>
        </w:trPr>
        <w:tc>
          <w:tcPr>
            <w:tcW w:w="0" w:type="auto"/>
            <w:tcBorders>
              <w:right w:val="single" w:sz="4" w:space="0" w:color="auto"/>
            </w:tcBorders>
            <w:hideMark/>
          </w:tcPr>
          <w:p w:rsidR="00000000" w:rsidRDefault="00E0452F">
            <w:pPr>
              <w:pStyle w:val="a5"/>
            </w:pPr>
            <w:r>
              <w:rPr>
                <w:rStyle w:val="HTML"/>
              </w:rPr>
              <w:t>order</w:t>
            </w:r>
          </w:p>
        </w:tc>
        <w:tc>
          <w:tcPr>
            <w:tcW w:w="0" w:type="auto"/>
            <w:tcBorders>
              <w:right w:val="single" w:sz="4" w:space="0" w:color="auto"/>
            </w:tcBorders>
            <w:hideMark/>
          </w:tcPr>
          <w:p w:rsidR="00000000" w:rsidRDefault="00E0452F">
            <w:pPr>
              <w:pStyle w:val="a5"/>
            </w:pPr>
            <w:r>
              <w:t>Number</w:t>
            </w:r>
          </w:p>
        </w:tc>
        <w:tc>
          <w:tcPr>
            <w:tcW w:w="0" w:type="auto"/>
            <w:hideMark/>
          </w:tcPr>
          <w:p w:rsidR="00000000" w:rsidRDefault="00E0452F">
            <w:pPr>
              <w:pStyle w:val="a5"/>
            </w:pPr>
            <w:r>
              <w:t>The route order.</w:t>
            </w:r>
          </w:p>
        </w:tc>
      </w:tr>
    </w:tbl>
    <w:p w:rsidR="00000000" w:rsidRDefault="00E0452F">
      <w:pPr>
        <w:pStyle w:val="2"/>
        <w:divId w:val="513299273"/>
        <w:rPr>
          <w:lang w:val="en"/>
        </w:rPr>
      </w:pPr>
      <w:bookmarkStart w:id="933" w:name="_creating_and_deleting_a_particular_rout"/>
      <w:bookmarkEnd w:id="933"/>
      <w:r>
        <w:rPr>
          <w:lang w:val="en"/>
        </w:rPr>
        <w:t>121.5 Creating and deleting a particular route</w:t>
      </w:r>
    </w:p>
    <w:p w:rsidR="00000000" w:rsidRDefault="00E0452F">
      <w:pPr>
        <w:pStyle w:val="a5"/>
        <w:divId w:val="1570455529"/>
        <w:rPr>
          <w:lang w:val="en"/>
        </w:rPr>
      </w:pPr>
      <w:r>
        <w:rPr>
          <w:lang w:val="en"/>
        </w:rPr>
        <w:t xml:space="preserve">To create a route, make a </w:t>
      </w:r>
      <w:r>
        <w:rPr>
          <w:rStyle w:val="HTML"/>
          <w:lang w:val="en"/>
        </w:rPr>
        <w:t>POST</w:t>
      </w:r>
      <w:r>
        <w:rPr>
          <w:lang w:val="en"/>
        </w:rPr>
        <w:t xml:space="preserve"> request to </w:t>
      </w:r>
      <w:r>
        <w:rPr>
          <w:rStyle w:val="HTML"/>
          <w:lang w:val="en"/>
        </w:rPr>
        <w:t>/gateway/routes/{</w:t>
      </w:r>
      <w:r>
        <w:rPr>
          <w:rStyle w:val="HTML"/>
          <w:lang w:val="en"/>
        </w:rPr>
        <w:t>id_route_to_create}</w:t>
      </w:r>
      <w:r>
        <w:rPr>
          <w:lang w:val="en"/>
        </w:rPr>
        <w:t xml:space="preserve"> with a JSON body that specifies the fields of the route (see the previous subsection).</w:t>
      </w:r>
    </w:p>
    <w:p w:rsidR="00000000" w:rsidRDefault="00E0452F">
      <w:pPr>
        <w:pStyle w:val="a5"/>
        <w:divId w:val="1570455529"/>
        <w:rPr>
          <w:lang w:val="en"/>
        </w:rPr>
      </w:pPr>
      <w:r>
        <w:rPr>
          <w:lang w:val="en"/>
        </w:rPr>
        <w:t xml:space="preserve">To delete a route, make a </w:t>
      </w:r>
      <w:r>
        <w:rPr>
          <w:rStyle w:val="HTML"/>
          <w:lang w:val="en"/>
        </w:rPr>
        <w:t>DELETE</w:t>
      </w:r>
      <w:r>
        <w:rPr>
          <w:lang w:val="en"/>
        </w:rPr>
        <w:t xml:space="preserve"> request to </w:t>
      </w:r>
      <w:r>
        <w:rPr>
          <w:rStyle w:val="HTML"/>
          <w:lang w:val="en"/>
        </w:rPr>
        <w:t>/gateway/routes/{id_route_to_delete}</w:t>
      </w:r>
      <w:r>
        <w:rPr>
          <w:lang w:val="en"/>
        </w:rPr>
        <w:t>.</w:t>
      </w:r>
    </w:p>
    <w:p w:rsidR="00000000" w:rsidRDefault="00E0452F">
      <w:pPr>
        <w:pStyle w:val="2"/>
        <w:divId w:val="1626085286"/>
        <w:rPr>
          <w:lang w:val="en"/>
        </w:rPr>
      </w:pPr>
      <w:bookmarkStart w:id="934" w:name="_recap_list_of_all_endpoints"/>
      <w:bookmarkEnd w:id="934"/>
      <w:r>
        <w:rPr>
          <w:lang w:val="en"/>
        </w:rPr>
        <w:t>121.6 Recap: list of all endpoints</w:t>
      </w:r>
    </w:p>
    <w:p w:rsidR="00000000" w:rsidRDefault="00E0452F">
      <w:pPr>
        <w:pStyle w:val="a5"/>
        <w:divId w:val="585848180"/>
        <w:rPr>
          <w:lang w:val="en"/>
        </w:rPr>
      </w:pPr>
      <w:r>
        <w:rPr>
          <w:lang w:val="en"/>
        </w:rPr>
        <w:t xml:space="preserve">The table below summarises the Spring Cloud Gateway actuator endpoints. Note that each endpoint has </w:t>
      </w:r>
      <w:r>
        <w:rPr>
          <w:rStyle w:val="HTML"/>
          <w:lang w:val="en"/>
        </w:rPr>
        <w:t>/actuator/gateway</w:t>
      </w:r>
      <w:r>
        <w:rPr>
          <w:lang w:val="en"/>
        </w:rPr>
        <w:t xml:space="preserve"> as the base-path.</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divId w:val="664238907"/>
          <w:tblHeader/>
        </w:trPr>
        <w:tc>
          <w:tcPr>
            <w:tcW w:w="0" w:type="auto"/>
            <w:tcBorders>
              <w:bottom w:val="single" w:sz="4" w:space="0" w:color="auto"/>
              <w:right w:val="single" w:sz="4" w:space="0" w:color="auto"/>
            </w:tcBorders>
            <w:hideMark/>
          </w:tcPr>
          <w:p w:rsidR="00000000" w:rsidRDefault="00E0452F">
            <w:pPr>
              <w:rPr>
                <w:b/>
                <w:bCs/>
              </w:rPr>
            </w:pPr>
            <w:r>
              <w:rPr>
                <w:b/>
                <w:bCs/>
              </w:rPr>
              <w:t>ID</w:t>
            </w:r>
          </w:p>
        </w:tc>
        <w:tc>
          <w:tcPr>
            <w:tcW w:w="0" w:type="auto"/>
            <w:tcBorders>
              <w:bottom w:val="single" w:sz="4" w:space="0" w:color="auto"/>
              <w:right w:val="single" w:sz="4" w:space="0" w:color="auto"/>
            </w:tcBorders>
            <w:hideMark/>
          </w:tcPr>
          <w:p w:rsidR="00000000" w:rsidRDefault="00E0452F">
            <w:pPr>
              <w:rPr>
                <w:b/>
                <w:bCs/>
              </w:rPr>
            </w:pPr>
            <w:r>
              <w:rPr>
                <w:b/>
                <w:bCs/>
              </w:rPr>
              <w:t>HTTP Method</w:t>
            </w:r>
          </w:p>
        </w:tc>
        <w:tc>
          <w:tcPr>
            <w:tcW w:w="0" w:type="auto"/>
            <w:tcBorders>
              <w:bottom w:val="single" w:sz="4" w:space="0" w:color="auto"/>
            </w:tcBorders>
            <w:hideMark/>
          </w:tcPr>
          <w:p w:rsidR="00000000" w:rsidRDefault="00E0452F">
            <w:pPr>
              <w:rPr>
                <w:b/>
                <w:bCs/>
              </w:rPr>
            </w:pPr>
            <w:r>
              <w:rPr>
                <w:b/>
                <w:bCs/>
              </w:rPr>
              <w:t>Description</w:t>
            </w:r>
          </w:p>
        </w:tc>
      </w:tr>
      <w:tr w:rsidR="00000000">
        <w:trPr>
          <w:divId w:val="664238907"/>
        </w:trPr>
        <w:tc>
          <w:tcPr>
            <w:tcW w:w="0" w:type="auto"/>
            <w:tcBorders>
              <w:bottom w:val="single" w:sz="4" w:space="0" w:color="auto"/>
              <w:right w:val="single" w:sz="4" w:space="0" w:color="auto"/>
            </w:tcBorders>
            <w:hideMark/>
          </w:tcPr>
          <w:p w:rsidR="00000000" w:rsidRDefault="00E0452F">
            <w:pPr>
              <w:pStyle w:val="a5"/>
            </w:pPr>
            <w:r>
              <w:rPr>
                <w:rStyle w:val="HTML"/>
              </w:rPr>
              <w:t>globalfilters</w:t>
            </w:r>
          </w:p>
        </w:tc>
        <w:tc>
          <w:tcPr>
            <w:tcW w:w="0" w:type="auto"/>
            <w:tcBorders>
              <w:bottom w:val="single" w:sz="4" w:space="0" w:color="auto"/>
              <w:right w:val="single" w:sz="4" w:space="0" w:color="auto"/>
            </w:tcBorders>
            <w:hideMark/>
          </w:tcPr>
          <w:p w:rsidR="00000000" w:rsidRDefault="00E0452F">
            <w:pPr>
              <w:pStyle w:val="a5"/>
            </w:pPr>
            <w:r>
              <w:t>GET</w:t>
            </w:r>
          </w:p>
        </w:tc>
        <w:tc>
          <w:tcPr>
            <w:tcW w:w="0" w:type="auto"/>
            <w:tcBorders>
              <w:bottom w:val="single" w:sz="4" w:space="0" w:color="auto"/>
            </w:tcBorders>
            <w:hideMark/>
          </w:tcPr>
          <w:p w:rsidR="00000000" w:rsidRDefault="00E0452F">
            <w:pPr>
              <w:pStyle w:val="a5"/>
            </w:pPr>
            <w:r>
              <w:t>Displays the list of global filters applied to the routes.</w:t>
            </w:r>
          </w:p>
        </w:tc>
      </w:tr>
      <w:tr w:rsidR="00000000">
        <w:trPr>
          <w:divId w:val="664238907"/>
        </w:trPr>
        <w:tc>
          <w:tcPr>
            <w:tcW w:w="0" w:type="auto"/>
            <w:tcBorders>
              <w:bottom w:val="single" w:sz="4" w:space="0" w:color="auto"/>
              <w:right w:val="single" w:sz="4" w:space="0" w:color="auto"/>
            </w:tcBorders>
            <w:hideMark/>
          </w:tcPr>
          <w:p w:rsidR="00000000" w:rsidRDefault="00E0452F">
            <w:pPr>
              <w:pStyle w:val="a5"/>
            </w:pPr>
            <w:r>
              <w:rPr>
                <w:rStyle w:val="HTML"/>
              </w:rPr>
              <w:t>routefilters</w:t>
            </w:r>
          </w:p>
        </w:tc>
        <w:tc>
          <w:tcPr>
            <w:tcW w:w="0" w:type="auto"/>
            <w:tcBorders>
              <w:bottom w:val="single" w:sz="4" w:space="0" w:color="auto"/>
              <w:right w:val="single" w:sz="4" w:space="0" w:color="auto"/>
            </w:tcBorders>
            <w:hideMark/>
          </w:tcPr>
          <w:p w:rsidR="00000000" w:rsidRDefault="00E0452F">
            <w:pPr>
              <w:pStyle w:val="a5"/>
            </w:pPr>
            <w:r>
              <w:t>GET</w:t>
            </w:r>
          </w:p>
        </w:tc>
        <w:tc>
          <w:tcPr>
            <w:tcW w:w="0" w:type="auto"/>
            <w:tcBorders>
              <w:bottom w:val="single" w:sz="4" w:space="0" w:color="auto"/>
            </w:tcBorders>
            <w:hideMark/>
          </w:tcPr>
          <w:p w:rsidR="00000000" w:rsidRDefault="00E0452F">
            <w:pPr>
              <w:pStyle w:val="a5"/>
            </w:pPr>
            <w:r>
              <w:t>Displays the list of GatewayFilter factories applied to a particular route.</w:t>
            </w:r>
          </w:p>
        </w:tc>
      </w:tr>
      <w:tr w:rsidR="00000000">
        <w:trPr>
          <w:divId w:val="664238907"/>
        </w:trPr>
        <w:tc>
          <w:tcPr>
            <w:tcW w:w="0" w:type="auto"/>
            <w:tcBorders>
              <w:bottom w:val="single" w:sz="4" w:space="0" w:color="auto"/>
              <w:right w:val="single" w:sz="4" w:space="0" w:color="auto"/>
            </w:tcBorders>
            <w:hideMark/>
          </w:tcPr>
          <w:p w:rsidR="00000000" w:rsidRDefault="00E0452F">
            <w:pPr>
              <w:pStyle w:val="a5"/>
            </w:pPr>
            <w:r>
              <w:rPr>
                <w:rStyle w:val="HTML"/>
              </w:rPr>
              <w:t>refresh</w:t>
            </w:r>
          </w:p>
        </w:tc>
        <w:tc>
          <w:tcPr>
            <w:tcW w:w="0" w:type="auto"/>
            <w:tcBorders>
              <w:bottom w:val="single" w:sz="4" w:space="0" w:color="auto"/>
              <w:right w:val="single" w:sz="4" w:space="0" w:color="auto"/>
            </w:tcBorders>
            <w:hideMark/>
          </w:tcPr>
          <w:p w:rsidR="00000000" w:rsidRDefault="00E0452F">
            <w:pPr>
              <w:pStyle w:val="a5"/>
            </w:pPr>
            <w:r>
              <w:t>POST</w:t>
            </w:r>
          </w:p>
        </w:tc>
        <w:tc>
          <w:tcPr>
            <w:tcW w:w="0" w:type="auto"/>
            <w:tcBorders>
              <w:bottom w:val="single" w:sz="4" w:space="0" w:color="auto"/>
            </w:tcBorders>
            <w:hideMark/>
          </w:tcPr>
          <w:p w:rsidR="00000000" w:rsidRDefault="00E0452F">
            <w:pPr>
              <w:pStyle w:val="a5"/>
            </w:pPr>
            <w:r>
              <w:t>Clears the routes cache.</w:t>
            </w:r>
          </w:p>
        </w:tc>
      </w:tr>
      <w:tr w:rsidR="00000000">
        <w:trPr>
          <w:divId w:val="664238907"/>
        </w:trPr>
        <w:tc>
          <w:tcPr>
            <w:tcW w:w="0" w:type="auto"/>
            <w:tcBorders>
              <w:bottom w:val="single" w:sz="4" w:space="0" w:color="auto"/>
              <w:right w:val="single" w:sz="4" w:space="0" w:color="auto"/>
            </w:tcBorders>
            <w:hideMark/>
          </w:tcPr>
          <w:p w:rsidR="00000000" w:rsidRDefault="00E0452F">
            <w:pPr>
              <w:pStyle w:val="a5"/>
            </w:pPr>
            <w:r>
              <w:rPr>
                <w:rStyle w:val="HTML"/>
              </w:rPr>
              <w:t>routes</w:t>
            </w:r>
          </w:p>
        </w:tc>
        <w:tc>
          <w:tcPr>
            <w:tcW w:w="0" w:type="auto"/>
            <w:tcBorders>
              <w:bottom w:val="single" w:sz="4" w:space="0" w:color="auto"/>
              <w:right w:val="single" w:sz="4" w:space="0" w:color="auto"/>
            </w:tcBorders>
            <w:hideMark/>
          </w:tcPr>
          <w:p w:rsidR="00000000" w:rsidRDefault="00E0452F">
            <w:pPr>
              <w:pStyle w:val="a5"/>
            </w:pPr>
            <w:r>
              <w:t>GET</w:t>
            </w:r>
          </w:p>
        </w:tc>
        <w:tc>
          <w:tcPr>
            <w:tcW w:w="0" w:type="auto"/>
            <w:tcBorders>
              <w:bottom w:val="single" w:sz="4" w:space="0" w:color="auto"/>
            </w:tcBorders>
            <w:hideMark/>
          </w:tcPr>
          <w:p w:rsidR="00000000" w:rsidRDefault="00E0452F">
            <w:pPr>
              <w:pStyle w:val="a5"/>
            </w:pPr>
            <w:r>
              <w:t>Displays the list of routes defined in the gateway.</w:t>
            </w:r>
          </w:p>
        </w:tc>
      </w:tr>
      <w:tr w:rsidR="00000000">
        <w:trPr>
          <w:divId w:val="664238907"/>
        </w:trPr>
        <w:tc>
          <w:tcPr>
            <w:tcW w:w="0" w:type="auto"/>
            <w:tcBorders>
              <w:bottom w:val="single" w:sz="4" w:space="0" w:color="auto"/>
              <w:right w:val="single" w:sz="4" w:space="0" w:color="auto"/>
            </w:tcBorders>
            <w:hideMark/>
          </w:tcPr>
          <w:p w:rsidR="00000000" w:rsidRDefault="00E0452F">
            <w:pPr>
              <w:pStyle w:val="a5"/>
            </w:pPr>
            <w:r>
              <w:rPr>
                <w:rStyle w:val="HTML"/>
              </w:rPr>
              <w:t>routes/{id}</w:t>
            </w:r>
          </w:p>
        </w:tc>
        <w:tc>
          <w:tcPr>
            <w:tcW w:w="0" w:type="auto"/>
            <w:tcBorders>
              <w:bottom w:val="single" w:sz="4" w:space="0" w:color="auto"/>
              <w:right w:val="single" w:sz="4" w:space="0" w:color="auto"/>
            </w:tcBorders>
            <w:hideMark/>
          </w:tcPr>
          <w:p w:rsidR="00000000" w:rsidRDefault="00E0452F">
            <w:pPr>
              <w:pStyle w:val="a5"/>
            </w:pPr>
            <w:r>
              <w:t>GET</w:t>
            </w:r>
          </w:p>
        </w:tc>
        <w:tc>
          <w:tcPr>
            <w:tcW w:w="0" w:type="auto"/>
            <w:tcBorders>
              <w:bottom w:val="single" w:sz="4" w:space="0" w:color="auto"/>
            </w:tcBorders>
            <w:hideMark/>
          </w:tcPr>
          <w:p w:rsidR="00000000" w:rsidRDefault="00E0452F">
            <w:pPr>
              <w:pStyle w:val="a5"/>
            </w:pPr>
            <w:r>
              <w:t>Displays information about a particular route.</w:t>
            </w:r>
          </w:p>
        </w:tc>
      </w:tr>
      <w:tr w:rsidR="00000000">
        <w:trPr>
          <w:divId w:val="664238907"/>
        </w:trPr>
        <w:tc>
          <w:tcPr>
            <w:tcW w:w="0" w:type="auto"/>
            <w:tcBorders>
              <w:bottom w:val="single" w:sz="4" w:space="0" w:color="auto"/>
              <w:right w:val="single" w:sz="4" w:space="0" w:color="auto"/>
            </w:tcBorders>
            <w:hideMark/>
          </w:tcPr>
          <w:p w:rsidR="00000000" w:rsidRDefault="00E0452F">
            <w:pPr>
              <w:pStyle w:val="a5"/>
            </w:pPr>
            <w:r>
              <w:rPr>
                <w:rStyle w:val="HTML"/>
              </w:rPr>
              <w:t>routes/{id}</w:t>
            </w:r>
          </w:p>
        </w:tc>
        <w:tc>
          <w:tcPr>
            <w:tcW w:w="0" w:type="auto"/>
            <w:tcBorders>
              <w:bottom w:val="single" w:sz="4" w:space="0" w:color="auto"/>
              <w:right w:val="single" w:sz="4" w:space="0" w:color="auto"/>
            </w:tcBorders>
            <w:hideMark/>
          </w:tcPr>
          <w:p w:rsidR="00000000" w:rsidRDefault="00E0452F">
            <w:pPr>
              <w:pStyle w:val="a5"/>
            </w:pPr>
            <w:r>
              <w:t>POST</w:t>
            </w:r>
          </w:p>
        </w:tc>
        <w:tc>
          <w:tcPr>
            <w:tcW w:w="0" w:type="auto"/>
            <w:tcBorders>
              <w:bottom w:val="single" w:sz="4" w:space="0" w:color="auto"/>
            </w:tcBorders>
            <w:hideMark/>
          </w:tcPr>
          <w:p w:rsidR="00000000" w:rsidRDefault="00E0452F">
            <w:pPr>
              <w:pStyle w:val="a5"/>
            </w:pPr>
            <w:r>
              <w:t>Add a new route to the gateway.</w:t>
            </w:r>
          </w:p>
        </w:tc>
      </w:tr>
      <w:tr w:rsidR="00000000">
        <w:trPr>
          <w:divId w:val="664238907"/>
        </w:trPr>
        <w:tc>
          <w:tcPr>
            <w:tcW w:w="0" w:type="auto"/>
            <w:tcBorders>
              <w:right w:val="single" w:sz="4" w:space="0" w:color="auto"/>
            </w:tcBorders>
            <w:hideMark/>
          </w:tcPr>
          <w:p w:rsidR="00000000" w:rsidRDefault="00E0452F">
            <w:pPr>
              <w:pStyle w:val="a5"/>
            </w:pPr>
            <w:r>
              <w:rPr>
                <w:rStyle w:val="HTML"/>
              </w:rPr>
              <w:t>routes/{id}</w:t>
            </w:r>
          </w:p>
        </w:tc>
        <w:tc>
          <w:tcPr>
            <w:tcW w:w="0" w:type="auto"/>
            <w:tcBorders>
              <w:right w:val="single" w:sz="4" w:space="0" w:color="auto"/>
            </w:tcBorders>
            <w:hideMark/>
          </w:tcPr>
          <w:p w:rsidR="00000000" w:rsidRDefault="00E0452F">
            <w:pPr>
              <w:pStyle w:val="a5"/>
            </w:pPr>
            <w:r>
              <w:t>DELETE</w:t>
            </w:r>
          </w:p>
        </w:tc>
        <w:tc>
          <w:tcPr>
            <w:tcW w:w="0" w:type="auto"/>
            <w:hideMark/>
          </w:tcPr>
          <w:p w:rsidR="00000000" w:rsidRDefault="00E0452F">
            <w:pPr>
              <w:pStyle w:val="a5"/>
            </w:pPr>
            <w:r>
              <w:t>Remove an existing route from the gateway.</w:t>
            </w:r>
          </w:p>
        </w:tc>
      </w:tr>
    </w:tbl>
    <w:p w:rsidR="00000000" w:rsidRDefault="00E0452F">
      <w:pPr>
        <w:pStyle w:val="2"/>
        <w:divId w:val="1611811790"/>
        <w:rPr>
          <w:lang w:val="en"/>
        </w:rPr>
      </w:pPr>
      <w:bookmarkStart w:id="935" w:name="_developer_guide"/>
      <w:bookmarkEnd w:id="935"/>
      <w:r>
        <w:rPr>
          <w:lang w:val="en"/>
        </w:rPr>
        <w:t>122. Developer Guide</w:t>
      </w:r>
    </w:p>
    <w:p w:rsidR="00000000" w:rsidRDefault="00E0452F">
      <w:pPr>
        <w:pStyle w:val="a5"/>
        <w:divId w:val="1779787122"/>
        <w:rPr>
          <w:lang w:val="en"/>
        </w:rPr>
      </w:pPr>
      <w:r>
        <w:rPr>
          <w:lang w:val="en"/>
        </w:rPr>
        <w:t>TODO: overview of writing custom integrations</w:t>
      </w:r>
    </w:p>
    <w:p w:rsidR="00000000" w:rsidRDefault="00E0452F">
      <w:pPr>
        <w:pStyle w:val="2"/>
        <w:divId w:val="2108309594"/>
        <w:rPr>
          <w:lang w:val="en"/>
        </w:rPr>
      </w:pPr>
      <w:bookmarkStart w:id="936" w:name="_writing_custom_route_predicate_factorie"/>
      <w:bookmarkEnd w:id="936"/>
      <w:r>
        <w:rPr>
          <w:lang w:val="en"/>
        </w:rPr>
        <w:t>122.1 Writing Custom Route Predicate Factories</w:t>
      </w:r>
    </w:p>
    <w:p w:rsidR="00000000" w:rsidRDefault="00E0452F">
      <w:pPr>
        <w:pStyle w:val="a5"/>
        <w:divId w:val="1880512099"/>
        <w:rPr>
          <w:lang w:val="en"/>
        </w:rPr>
      </w:pPr>
      <w:r>
        <w:rPr>
          <w:lang w:val="en"/>
        </w:rPr>
        <w:t>TODO: document writing Custom Route Predicate Factories</w:t>
      </w:r>
    </w:p>
    <w:p w:rsidR="00000000" w:rsidRDefault="00E0452F">
      <w:pPr>
        <w:pStyle w:val="2"/>
        <w:divId w:val="603077680"/>
        <w:rPr>
          <w:lang w:val="en"/>
        </w:rPr>
      </w:pPr>
      <w:bookmarkStart w:id="937" w:name="_writing_custom_gatewayfilter_factories"/>
      <w:bookmarkEnd w:id="937"/>
      <w:r>
        <w:rPr>
          <w:lang w:val="en"/>
        </w:rPr>
        <w:t>122.2 Writing Custom GatewayFilter Factories</w:t>
      </w:r>
    </w:p>
    <w:p w:rsidR="00000000" w:rsidRDefault="00E0452F">
      <w:pPr>
        <w:pStyle w:val="a5"/>
        <w:divId w:val="259797120"/>
        <w:rPr>
          <w:lang w:val="en"/>
        </w:rPr>
      </w:pPr>
      <w:r>
        <w:rPr>
          <w:lang w:val="en"/>
        </w:rPr>
        <w:t xml:space="preserve">In order to write a GatewayFilter you will need to implement </w:t>
      </w:r>
      <w:r>
        <w:rPr>
          <w:rStyle w:val="HTML"/>
          <w:lang w:val="en"/>
        </w:rPr>
        <w:t>Ga</w:t>
      </w:r>
      <w:r>
        <w:rPr>
          <w:rStyle w:val="HTML"/>
          <w:lang w:val="en"/>
        </w:rPr>
        <w:t>tewayFilterFactory</w:t>
      </w:r>
      <w:r>
        <w:rPr>
          <w:lang w:val="en"/>
        </w:rPr>
        <w:t xml:space="preserve">. There is an abstract class called </w:t>
      </w:r>
      <w:r>
        <w:rPr>
          <w:rStyle w:val="HTML"/>
          <w:lang w:val="en"/>
        </w:rPr>
        <w:t>AbstractGatewayFilterFactory</w:t>
      </w:r>
      <w:r>
        <w:rPr>
          <w:lang w:val="en"/>
        </w:rPr>
        <w:t xml:space="preserve"> which you can extend.</w:t>
      </w:r>
    </w:p>
    <w:p w:rsidR="00000000" w:rsidRDefault="00E0452F">
      <w:pPr>
        <w:pStyle w:val="a5"/>
        <w:divId w:val="259797120"/>
        <w:rPr>
          <w:lang w:val="en"/>
        </w:rPr>
      </w:pPr>
      <w:r>
        <w:rPr>
          <w:b/>
          <w:bCs/>
          <w:lang w:val="en"/>
        </w:rPr>
        <w:t>PreGatewayFilterFactory.java. </w:t>
      </w:r>
      <w:r>
        <w:rPr>
          <w:lang w:val="en"/>
        </w:rPr>
        <w:t xml:space="preserve"> </w:t>
      </w:r>
    </w:p>
    <w:p w:rsidR="00000000" w:rsidRDefault="00E0452F">
      <w:pPr>
        <w:pStyle w:val="HTML0"/>
        <w:divId w:val="259797120"/>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PreGatewayFilterFactory</w:t>
      </w:r>
      <w:r>
        <w:rPr>
          <w:lang w:val="en"/>
        </w:rPr>
        <w:t xml:space="preserve"> </w:t>
      </w:r>
      <w:r>
        <w:rPr>
          <w:rStyle w:val="hl-keyword"/>
          <w:lang w:val="en"/>
        </w:rPr>
        <w:t>extend</w:t>
      </w:r>
      <w:r>
        <w:rPr>
          <w:rStyle w:val="hl-keyword"/>
          <w:lang w:val="en"/>
        </w:rPr>
        <w:t>s</w:t>
      </w:r>
      <w:r>
        <w:rPr>
          <w:lang w:val="en"/>
        </w:rPr>
        <w:t xml:space="preserve"> AbstractGatewayFilterFactory&lt;PreGatewayFilterFactory.Config&gt; {</w:t>
      </w:r>
    </w:p>
    <w:p w:rsidR="00000000" w:rsidRDefault="00E0452F">
      <w:pPr>
        <w:pStyle w:val="HTML0"/>
        <w:divId w:val="259797120"/>
        <w:rPr>
          <w:lang w:val="en"/>
        </w:rPr>
      </w:pPr>
    </w:p>
    <w:p w:rsidR="00000000" w:rsidRDefault="00E0452F">
      <w:pPr>
        <w:pStyle w:val="HTML0"/>
        <w:divId w:val="259797120"/>
        <w:rPr>
          <w:lang w:val="en"/>
        </w:rPr>
      </w:pPr>
      <w:r>
        <w:rPr>
          <w:lang w:val="en"/>
        </w:rPr>
        <w:tab/>
      </w:r>
      <w:r>
        <w:rPr>
          <w:rStyle w:val="hl-keyword"/>
          <w:lang w:val="en"/>
        </w:rPr>
        <w:t>publi</w:t>
      </w:r>
      <w:r>
        <w:rPr>
          <w:rStyle w:val="hl-keyword"/>
          <w:lang w:val="en"/>
        </w:rPr>
        <w:t>c</w:t>
      </w:r>
      <w:r>
        <w:rPr>
          <w:lang w:val="en"/>
        </w:rPr>
        <w:t xml:space="preserve"> </w:t>
      </w:r>
      <w:r>
        <w:rPr>
          <w:lang w:val="en"/>
        </w:rPr>
        <w:t>PreGatewayFilterFactory() {</w:t>
      </w:r>
    </w:p>
    <w:p w:rsidR="00000000" w:rsidRDefault="00E0452F">
      <w:pPr>
        <w:pStyle w:val="HTML0"/>
        <w:divId w:val="259797120"/>
        <w:rPr>
          <w:lang w:val="en"/>
        </w:rPr>
      </w:pPr>
      <w:r>
        <w:rPr>
          <w:lang w:val="en"/>
        </w:rPr>
        <w:tab/>
      </w:r>
      <w:r>
        <w:rPr>
          <w:lang w:val="en"/>
        </w:rPr>
        <w:tab/>
      </w:r>
      <w:r>
        <w:rPr>
          <w:rStyle w:val="hl-keyword"/>
          <w:lang w:val="en"/>
        </w:rPr>
        <w:t>supe</w:t>
      </w:r>
      <w:r>
        <w:rPr>
          <w:rStyle w:val="hl-keyword"/>
          <w:lang w:val="en"/>
        </w:rPr>
        <w:t>r</w:t>
      </w:r>
      <w:r>
        <w:rPr>
          <w:lang w:val="en"/>
        </w:rPr>
        <w:t>(Config</w:t>
      </w:r>
      <w:r>
        <w:rPr>
          <w:lang w:val="en"/>
        </w:rPr>
        <w:t>.</w:t>
      </w:r>
      <w:r>
        <w:rPr>
          <w:rStyle w:val="hl-keyword"/>
          <w:lang w:val="en"/>
        </w:rPr>
        <w:t>clas</w:t>
      </w:r>
      <w:r>
        <w:rPr>
          <w:rStyle w:val="hl-keyword"/>
          <w:lang w:val="en"/>
        </w:rPr>
        <w:t>s</w:t>
      </w:r>
      <w:r>
        <w:rPr>
          <w:lang w:val="en"/>
        </w:rPr>
        <w:t>);</w:t>
      </w:r>
    </w:p>
    <w:p w:rsidR="00000000" w:rsidRDefault="00E0452F">
      <w:pPr>
        <w:pStyle w:val="HTML0"/>
        <w:divId w:val="259797120"/>
        <w:rPr>
          <w:lang w:val="en"/>
        </w:rPr>
      </w:pPr>
      <w:r>
        <w:rPr>
          <w:lang w:val="en"/>
        </w:rPr>
        <w:tab/>
        <w:t>}</w:t>
      </w:r>
    </w:p>
    <w:p w:rsidR="00000000" w:rsidRDefault="00E0452F">
      <w:pPr>
        <w:pStyle w:val="HTML0"/>
        <w:divId w:val="259797120"/>
        <w:rPr>
          <w:lang w:val="en"/>
        </w:rPr>
      </w:pPr>
    </w:p>
    <w:p w:rsidR="00000000" w:rsidRDefault="00E0452F">
      <w:pPr>
        <w:pStyle w:val="HTML0"/>
        <w:divId w:val="259797120"/>
        <w:rPr>
          <w:lang w:val="en"/>
        </w:rPr>
      </w:pPr>
      <w:r>
        <w:rPr>
          <w:lang w:val="en"/>
        </w:rPr>
        <w:tab/>
      </w:r>
      <w:r>
        <w:rPr>
          <w:rStyle w:val="hl-annotation"/>
          <w:i/>
          <w:iCs/>
          <w:color w:val="808080"/>
          <w:lang w:val="en"/>
        </w:rPr>
        <w:t>@Override</w:t>
      </w:r>
    </w:p>
    <w:p w:rsidR="00000000" w:rsidRDefault="00E0452F">
      <w:pPr>
        <w:pStyle w:val="HTML0"/>
        <w:divId w:val="259797120"/>
        <w:rPr>
          <w:lang w:val="en"/>
        </w:rPr>
      </w:pPr>
      <w:r>
        <w:rPr>
          <w:lang w:val="en"/>
        </w:rPr>
        <w:tab/>
      </w:r>
      <w:r>
        <w:rPr>
          <w:rStyle w:val="hl-keyword"/>
          <w:lang w:val="en"/>
        </w:rPr>
        <w:t>publi</w:t>
      </w:r>
      <w:r>
        <w:rPr>
          <w:rStyle w:val="hl-keyword"/>
          <w:lang w:val="en"/>
        </w:rPr>
        <w:t>c</w:t>
      </w:r>
      <w:r>
        <w:rPr>
          <w:lang w:val="en"/>
        </w:rPr>
        <w:t xml:space="preserve"> GatewayFilter apply(Config config) {</w:t>
      </w:r>
    </w:p>
    <w:p w:rsidR="00000000" w:rsidRDefault="00E0452F">
      <w:pPr>
        <w:pStyle w:val="HTML0"/>
        <w:divId w:val="259797120"/>
        <w:rPr>
          <w:lang w:val="en"/>
        </w:rPr>
      </w:pPr>
      <w:r>
        <w:rPr>
          <w:lang w:val="en"/>
        </w:rPr>
        <w:tab/>
      </w:r>
      <w:r>
        <w:rPr>
          <w:lang w:val="en"/>
        </w:rPr>
        <w:tab/>
      </w:r>
      <w:r>
        <w:rPr>
          <w:rStyle w:val="hl-comment"/>
          <w:lang w:val="en"/>
        </w:rPr>
        <w:t>// grab configuration from Config objec</w:t>
      </w:r>
      <w:r>
        <w:rPr>
          <w:rStyle w:val="hl-comment"/>
          <w:lang w:val="en"/>
        </w:rPr>
        <w:t>t</w:t>
      </w:r>
    </w:p>
    <w:p w:rsidR="00000000" w:rsidRDefault="00E0452F">
      <w:pPr>
        <w:pStyle w:val="HTML0"/>
        <w:divId w:val="259797120"/>
        <w:rPr>
          <w:lang w:val="en"/>
        </w:rPr>
      </w:pPr>
      <w:r>
        <w:rPr>
          <w:lang w:val="en"/>
        </w:rPr>
        <w:tab/>
      </w:r>
      <w:r>
        <w:rPr>
          <w:lang w:val="en"/>
        </w:rPr>
        <w:tab/>
      </w:r>
      <w:r>
        <w:rPr>
          <w:rStyle w:val="hl-keyword"/>
          <w:lang w:val="en"/>
        </w:rPr>
        <w:t>retur</w:t>
      </w:r>
      <w:r>
        <w:rPr>
          <w:rStyle w:val="hl-keyword"/>
          <w:lang w:val="en"/>
        </w:rPr>
        <w:t>n</w:t>
      </w:r>
      <w:r>
        <w:rPr>
          <w:lang w:val="en"/>
        </w:rPr>
        <w:t xml:space="preserve"> (exchange, chain) -&gt; {</w:t>
      </w:r>
    </w:p>
    <w:p w:rsidR="00000000" w:rsidRDefault="00E0452F">
      <w:pPr>
        <w:pStyle w:val="HTML0"/>
        <w:divId w:val="259797120"/>
        <w:rPr>
          <w:lang w:val="en"/>
        </w:rPr>
      </w:pPr>
      <w:r>
        <w:rPr>
          <w:lang w:val="en"/>
        </w:rPr>
        <w:t xml:space="preserve">           </w:t>
      </w:r>
      <w:r>
        <w:rPr>
          <w:lang w:val="en"/>
        </w:rPr>
        <w:t xml:space="preserve"> </w:t>
      </w:r>
      <w:r>
        <w:rPr>
          <w:rStyle w:val="hl-comment"/>
          <w:lang w:val="en"/>
        </w:rPr>
        <w:t>//If you want to build a "pre" filter you need to manipula</w:t>
      </w:r>
      <w:r>
        <w:rPr>
          <w:rStyle w:val="hl-comment"/>
          <w:lang w:val="en"/>
        </w:rPr>
        <w:t>te th</w:t>
      </w:r>
      <w:r>
        <w:rPr>
          <w:rStyle w:val="hl-comment"/>
          <w:lang w:val="en"/>
        </w:rPr>
        <w:t>e</w:t>
      </w:r>
    </w:p>
    <w:p w:rsidR="00000000" w:rsidRDefault="00E0452F">
      <w:pPr>
        <w:pStyle w:val="HTML0"/>
        <w:divId w:val="259797120"/>
        <w:rPr>
          <w:lang w:val="en"/>
        </w:rPr>
      </w:pPr>
      <w:r>
        <w:rPr>
          <w:lang w:val="en"/>
        </w:rPr>
        <w:t xml:space="preserve">           </w:t>
      </w:r>
      <w:r>
        <w:rPr>
          <w:lang w:val="en"/>
        </w:rPr>
        <w:t xml:space="preserve"> </w:t>
      </w:r>
      <w:r>
        <w:rPr>
          <w:rStyle w:val="hl-comment"/>
          <w:lang w:val="en"/>
        </w:rPr>
        <w:t>//request before calling chain.filte</w:t>
      </w:r>
      <w:r>
        <w:rPr>
          <w:rStyle w:val="hl-comment"/>
          <w:lang w:val="en"/>
        </w:rPr>
        <w:t>r</w:t>
      </w:r>
    </w:p>
    <w:p w:rsidR="00000000" w:rsidRDefault="00E0452F">
      <w:pPr>
        <w:pStyle w:val="HTML0"/>
        <w:divId w:val="259797120"/>
        <w:rPr>
          <w:lang w:val="en"/>
        </w:rPr>
      </w:pPr>
      <w:r>
        <w:rPr>
          <w:lang w:val="en"/>
        </w:rPr>
        <w:t xml:space="preserve">            ServerHttpRequest.Builder builder = exchange.getRequest().mutate();</w:t>
      </w:r>
    </w:p>
    <w:p w:rsidR="00000000" w:rsidRDefault="00E0452F">
      <w:pPr>
        <w:pStyle w:val="HTML0"/>
        <w:divId w:val="259797120"/>
        <w:rPr>
          <w:lang w:val="en"/>
        </w:rPr>
      </w:pPr>
      <w:r>
        <w:rPr>
          <w:lang w:val="en"/>
        </w:rPr>
        <w:t xml:space="preserve">           </w:t>
      </w:r>
      <w:r>
        <w:rPr>
          <w:lang w:val="en"/>
        </w:rPr>
        <w:t xml:space="preserve"> </w:t>
      </w:r>
      <w:r>
        <w:rPr>
          <w:rStyle w:val="hl-comment"/>
          <w:lang w:val="en"/>
        </w:rPr>
        <w:t>//use builder to manipulate the reques</w:t>
      </w:r>
      <w:r>
        <w:rPr>
          <w:rStyle w:val="hl-comment"/>
          <w:lang w:val="en"/>
        </w:rPr>
        <w:t>t</w:t>
      </w:r>
    </w:p>
    <w:p w:rsidR="00000000" w:rsidRDefault="00E0452F">
      <w:pPr>
        <w:pStyle w:val="HTML0"/>
        <w:divId w:val="259797120"/>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chain.filter(exchange.mutate().request(request).</w:t>
      </w:r>
      <w:r>
        <w:rPr>
          <w:lang w:val="en"/>
        </w:rPr>
        <w:t>build());</w:t>
      </w:r>
    </w:p>
    <w:p w:rsidR="00000000" w:rsidRDefault="00E0452F">
      <w:pPr>
        <w:pStyle w:val="HTML0"/>
        <w:divId w:val="259797120"/>
        <w:rPr>
          <w:lang w:val="en"/>
        </w:rPr>
      </w:pPr>
      <w:r>
        <w:rPr>
          <w:lang w:val="en"/>
        </w:rPr>
        <w:tab/>
      </w:r>
      <w:r>
        <w:rPr>
          <w:lang w:val="en"/>
        </w:rPr>
        <w:tab/>
        <w:t>};</w:t>
      </w:r>
    </w:p>
    <w:p w:rsidR="00000000" w:rsidRDefault="00E0452F">
      <w:pPr>
        <w:pStyle w:val="HTML0"/>
        <w:divId w:val="259797120"/>
        <w:rPr>
          <w:lang w:val="en"/>
        </w:rPr>
      </w:pPr>
      <w:r>
        <w:rPr>
          <w:lang w:val="en"/>
        </w:rPr>
        <w:tab/>
        <w:t>}</w:t>
      </w:r>
    </w:p>
    <w:p w:rsidR="00000000" w:rsidRDefault="00E0452F">
      <w:pPr>
        <w:pStyle w:val="HTML0"/>
        <w:divId w:val="259797120"/>
        <w:rPr>
          <w:lang w:val="en"/>
        </w:rPr>
      </w:pPr>
    </w:p>
    <w:p w:rsidR="00000000" w:rsidRDefault="00E0452F">
      <w:pPr>
        <w:pStyle w:val="HTML0"/>
        <w:divId w:val="259797120"/>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Config {</w:t>
      </w:r>
    </w:p>
    <w:p w:rsidR="00000000" w:rsidRDefault="00E0452F">
      <w:pPr>
        <w:pStyle w:val="HTML0"/>
        <w:divId w:val="259797120"/>
        <w:rPr>
          <w:lang w:val="en"/>
        </w:rPr>
      </w:pPr>
      <w:r>
        <w:rPr>
          <w:lang w:val="en"/>
        </w:rPr>
        <w:t xml:space="preserve">       </w:t>
      </w:r>
      <w:r>
        <w:rPr>
          <w:lang w:val="en"/>
        </w:rPr>
        <w:t xml:space="preserve"> </w:t>
      </w:r>
      <w:r>
        <w:rPr>
          <w:rStyle w:val="hl-comment"/>
          <w:lang w:val="en"/>
        </w:rPr>
        <w:t>//Put the configuration properties for your filter her</w:t>
      </w:r>
      <w:r>
        <w:rPr>
          <w:rStyle w:val="hl-comment"/>
          <w:lang w:val="en"/>
        </w:rPr>
        <w:t>e</w:t>
      </w:r>
    </w:p>
    <w:p w:rsidR="00000000" w:rsidRDefault="00E0452F">
      <w:pPr>
        <w:pStyle w:val="HTML0"/>
        <w:divId w:val="259797120"/>
        <w:rPr>
          <w:lang w:val="en"/>
        </w:rPr>
      </w:pPr>
      <w:r>
        <w:rPr>
          <w:lang w:val="en"/>
        </w:rPr>
        <w:tab/>
        <w:t>}</w:t>
      </w:r>
    </w:p>
    <w:p w:rsidR="00000000" w:rsidRDefault="00E0452F">
      <w:pPr>
        <w:pStyle w:val="HTML0"/>
        <w:divId w:val="259797120"/>
        <w:rPr>
          <w:lang w:val="en"/>
        </w:rPr>
      </w:pPr>
    </w:p>
    <w:p w:rsidR="00000000" w:rsidRDefault="00E0452F">
      <w:pPr>
        <w:pStyle w:val="HTML0"/>
        <w:divId w:val="259797120"/>
        <w:rPr>
          <w:lang w:val="en"/>
        </w:rPr>
      </w:pPr>
      <w:r>
        <w:rPr>
          <w:lang w:val="en"/>
        </w:rPr>
        <w:t>}</w:t>
      </w:r>
    </w:p>
    <w:p w:rsidR="00000000" w:rsidRDefault="00E0452F">
      <w:pPr>
        <w:pStyle w:val="a5"/>
        <w:divId w:val="259797120"/>
        <w:rPr>
          <w:lang w:val="en"/>
        </w:rPr>
      </w:pPr>
      <w:r>
        <w:rPr>
          <w:b/>
          <w:bCs/>
          <w:lang w:val="en"/>
        </w:rPr>
        <w:t>PostGatewayFilterFactory.java. </w:t>
      </w:r>
      <w:r>
        <w:rPr>
          <w:lang w:val="en"/>
        </w:rPr>
        <w:t xml:space="preserve"> </w:t>
      </w:r>
    </w:p>
    <w:p w:rsidR="00000000" w:rsidRDefault="00E0452F">
      <w:pPr>
        <w:pStyle w:val="HTML0"/>
        <w:divId w:val="259797120"/>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PostGatewayFilterFactory</w:t>
      </w:r>
      <w:r>
        <w:rPr>
          <w:lang w:val="en"/>
        </w:rPr>
        <w:t xml:space="preserve"> </w:t>
      </w:r>
      <w:r>
        <w:rPr>
          <w:rStyle w:val="hl-keyword"/>
          <w:lang w:val="en"/>
        </w:rPr>
        <w:t>extend</w:t>
      </w:r>
      <w:r>
        <w:rPr>
          <w:rStyle w:val="hl-keyword"/>
          <w:lang w:val="en"/>
        </w:rPr>
        <w:t>s</w:t>
      </w:r>
      <w:r>
        <w:rPr>
          <w:lang w:val="en"/>
        </w:rPr>
        <w:t xml:space="preserve"> AbstractGatewayFilterFactory&lt;PostGatewayFilterFactory.Conf</w:t>
      </w:r>
      <w:r>
        <w:rPr>
          <w:lang w:val="en"/>
        </w:rPr>
        <w:t>ig&gt; {</w:t>
      </w:r>
    </w:p>
    <w:p w:rsidR="00000000" w:rsidRDefault="00E0452F">
      <w:pPr>
        <w:pStyle w:val="HTML0"/>
        <w:divId w:val="259797120"/>
        <w:rPr>
          <w:lang w:val="en"/>
        </w:rPr>
      </w:pPr>
    </w:p>
    <w:p w:rsidR="00000000" w:rsidRDefault="00E0452F">
      <w:pPr>
        <w:pStyle w:val="HTML0"/>
        <w:divId w:val="259797120"/>
        <w:rPr>
          <w:lang w:val="en"/>
        </w:rPr>
      </w:pPr>
      <w:r>
        <w:rPr>
          <w:lang w:val="en"/>
        </w:rPr>
        <w:tab/>
      </w:r>
      <w:r>
        <w:rPr>
          <w:rStyle w:val="hl-keyword"/>
          <w:lang w:val="en"/>
        </w:rPr>
        <w:t>publi</w:t>
      </w:r>
      <w:r>
        <w:rPr>
          <w:rStyle w:val="hl-keyword"/>
          <w:lang w:val="en"/>
        </w:rPr>
        <w:t>c</w:t>
      </w:r>
      <w:r>
        <w:rPr>
          <w:lang w:val="en"/>
        </w:rPr>
        <w:t xml:space="preserve"> PostGatewayFilterFactory() {</w:t>
      </w:r>
    </w:p>
    <w:p w:rsidR="00000000" w:rsidRDefault="00E0452F">
      <w:pPr>
        <w:pStyle w:val="HTML0"/>
        <w:divId w:val="259797120"/>
        <w:rPr>
          <w:lang w:val="en"/>
        </w:rPr>
      </w:pPr>
      <w:r>
        <w:rPr>
          <w:lang w:val="en"/>
        </w:rPr>
        <w:tab/>
      </w:r>
      <w:r>
        <w:rPr>
          <w:lang w:val="en"/>
        </w:rPr>
        <w:tab/>
      </w:r>
      <w:r>
        <w:rPr>
          <w:rStyle w:val="hl-keyword"/>
          <w:lang w:val="en"/>
        </w:rPr>
        <w:t>supe</w:t>
      </w:r>
      <w:r>
        <w:rPr>
          <w:rStyle w:val="hl-keyword"/>
          <w:lang w:val="en"/>
        </w:rPr>
        <w:t>r</w:t>
      </w:r>
      <w:r>
        <w:rPr>
          <w:lang w:val="en"/>
        </w:rPr>
        <w:t>(Config</w:t>
      </w:r>
      <w:r>
        <w:rPr>
          <w:lang w:val="en"/>
        </w:rPr>
        <w:t>.</w:t>
      </w:r>
      <w:r>
        <w:rPr>
          <w:rStyle w:val="hl-keyword"/>
          <w:lang w:val="en"/>
        </w:rPr>
        <w:t>clas</w:t>
      </w:r>
      <w:r>
        <w:rPr>
          <w:rStyle w:val="hl-keyword"/>
          <w:lang w:val="en"/>
        </w:rPr>
        <w:t>s</w:t>
      </w:r>
      <w:r>
        <w:rPr>
          <w:lang w:val="en"/>
        </w:rPr>
        <w:t>);</w:t>
      </w:r>
    </w:p>
    <w:p w:rsidR="00000000" w:rsidRDefault="00E0452F">
      <w:pPr>
        <w:pStyle w:val="HTML0"/>
        <w:divId w:val="259797120"/>
        <w:rPr>
          <w:lang w:val="en"/>
        </w:rPr>
      </w:pPr>
      <w:r>
        <w:rPr>
          <w:lang w:val="en"/>
        </w:rPr>
        <w:tab/>
        <w:t>}</w:t>
      </w:r>
    </w:p>
    <w:p w:rsidR="00000000" w:rsidRDefault="00E0452F">
      <w:pPr>
        <w:pStyle w:val="HTML0"/>
        <w:divId w:val="259797120"/>
        <w:rPr>
          <w:lang w:val="en"/>
        </w:rPr>
      </w:pPr>
    </w:p>
    <w:p w:rsidR="00000000" w:rsidRDefault="00E0452F">
      <w:pPr>
        <w:pStyle w:val="HTML0"/>
        <w:divId w:val="259797120"/>
        <w:rPr>
          <w:lang w:val="en"/>
        </w:rPr>
      </w:pPr>
      <w:r>
        <w:rPr>
          <w:lang w:val="en"/>
        </w:rPr>
        <w:tab/>
      </w:r>
      <w:r>
        <w:rPr>
          <w:rStyle w:val="hl-annotation"/>
          <w:i/>
          <w:iCs/>
          <w:color w:val="808080"/>
          <w:lang w:val="en"/>
        </w:rPr>
        <w:t>@Override</w:t>
      </w:r>
    </w:p>
    <w:p w:rsidR="00000000" w:rsidRDefault="00E0452F">
      <w:pPr>
        <w:pStyle w:val="HTML0"/>
        <w:divId w:val="259797120"/>
        <w:rPr>
          <w:lang w:val="en"/>
        </w:rPr>
      </w:pPr>
      <w:r>
        <w:rPr>
          <w:lang w:val="en"/>
        </w:rPr>
        <w:tab/>
      </w:r>
      <w:r>
        <w:rPr>
          <w:rStyle w:val="hl-keyword"/>
          <w:lang w:val="en"/>
        </w:rPr>
        <w:t>publi</w:t>
      </w:r>
      <w:r>
        <w:rPr>
          <w:rStyle w:val="hl-keyword"/>
          <w:lang w:val="en"/>
        </w:rPr>
        <w:t>c</w:t>
      </w:r>
      <w:r>
        <w:rPr>
          <w:lang w:val="en"/>
        </w:rPr>
        <w:t xml:space="preserve"> GatewayFilter apply(Config config) {</w:t>
      </w:r>
    </w:p>
    <w:p w:rsidR="00000000" w:rsidRDefault="00E0452F">
      <w:pPr>
        <w:pStyle w:val="HTML0"/>
        <w:divId w:val="259797120"/>
        <w:rPr>
          <w:lang w:val="en"/>
        </w:rPr>
      </w:pPr>
      <w:r>
        <w:rPr>
          <w:lang w:val="en"/>
        </w:rPr>
        <w:tab/>
      </w:r>
      <w:r>
        <w:rPr>
          <w:lang w:val="en"/>
        </w:rPr>
        <w:tab/>
      </w:r>
      <w:r>
        <w:rPr>
          <w:rStyle w:val="hl-comment"/>
          <w:lang w:val="en"/>
        </w:rPr>
        <w:t>// grab configuration from Config objec</w:t>
      </w:r>
      <w:r>
        <w:rPr>
          <w:rStyle w:val="hl-comment"/>
          <w:lang w:val="en"/>
        </w:rPr>
        <w:t>t</w:t>
      </w:r>
    </w:p>
    <w:p w:rsidR="00000000" w:rsidRDefault="00E0452F">
      <w:pPr>
        <w:pStyle w:val="HTML0"/>
        <w:divId w:val="259797120"/>
        <w:rPr>
          <w:lang w:val="en"/>
        </w:rPr>
      </w:pPr>
      <w:r>
        <w:rPr>
          <w:lang w:val="en"/>
        </w:rPr>
        <w:tab/>
      </w:r>
      <w:r>
        <w:rPr>
          <w:lang w:val="en"/>
        </w:rPr>
        <w:tab/>
      </w:r>
      <w:r>
        <w:rPr>
          <w:rStyle w:val="hl-keyword"/>
          <w:lang w:val="en"/>
        </w:rPr>
        <w:t>retur</w:t>
      </w:r>
      <w:r>
        <w:rPr>
          <w:rStyle w:val="hl-keyword"/>
          <w:lang w:val="en"/>
        </w:rPr>
        <w:t>n</w:t>
      </w:r>
      <w:r>
        <w:rPr>
          <w:lang w:val="en"/>
        </w:rPr>
        <w:t xml:space="preserve"> (exchange, chain) -&gt; {</w:t>
      </w:r>
    </w:p>
    <w:p w:rsidR="00000000" w:rsidRDefault="00E0452F">
      <w:pPr>
        <w:pStyle w:val="HTML0"/>
        <w:divId w:val="259797120"/>
        <w:rPr>
          <w:lang w:val="en"/>
        </w:rPr>
      </w:pPr>
      <w:r>
        <w:rPr>
          <w:lang w:val="en"/>
        </w:rPr>
        <w:tab/>
      </w:r>
      <w:r>
        <w:rPr>
          <w:lang w:val="en"/>
        </w:rPr>
        <w:tab/>
      </w:r>
      <w:r>
        <w:rPr>
          <w:lang w:val="en"/>
        </w:rPr>
        <w:tab/>
      </w:r>
      <w:r>
        <w:rPr>
          <w:rStyle w:val="hl-keyword"/>
          <w:lang w:val="en"/>
        </w:rPr>
        <w:t>retur</w:t>
      </w:r>
      <w:r>
        <w:rPr>
          <w:rStyle w:val="hl-keyword"/>
          <w:lang w:val="en"/>
        </w:rPr>
        <w:t>n</w:t>
      </w:r>
      <w:r>
        <w:rPr>
          <w:lang w:val="en"/>
        </w:rPr>
        <w:t xml:space="preserve"> </w:t>
      </w:r>
      <w:r>
        <w:rPr>
          <w:lang w:val="en"/>
        </w:rPr>
        <w:t>chain.filter(exchange).then(Mono.fromRunnable(() -&gt; {</w:t>
      </w:r>
    </w:p>
    <w:p w:rsidR="00000000" w:rsidRDefault="00E0452F">
      <w:pPr>
        <w:pStyle w:val="HTML0"/>
        <w:divId w:val="259797120"/>
        <w:rPr>
          <w:lang w:val="en"/>
        </w:rPr>
      </w:pPr>
      <w:r>
        <w:rPr>
          <w:lang w:val="en"/>
        </w:rPr>
        <w:tab/>
      </w:r>
      <w:r>
        <w:rPr>
          <w:lang w:val="en"/>
        </w:rPr>
        <w:tab/>
      </w:r>
      <w:r>
        <w:rPr>
          <w:lang w:val="en"/>
        </w:rPr>
        <w:tab/>
      </w:r>
      <w:r>
        <w:rPr>
          <w:lang w:val="en"/>
        </w:rPr>
        <w:tab/>
        <w:t>ServerHttpResponse response = exchange.getResponse();</w:t>
      </w:r>
    </w:p>
    <w:p w:rsidR="00000000" w:rsidRDefault="00E0452F">
      <w:pPr>
        <w:pStyle w:val="HTML0"/>
        <w:divId w:val="259797120"/>
        <w:rPr>
          <w:lang w:val="en"/>
        </w:rPr>
      </w:pPr>
      <w:r>
        <w:rPr>
          <w:lang w:val="en"/>
        </w:rPr>
        <w:tab/>
      </w:r>
      <w:r>
        <w:rPr>
          <w:lang w:val="en"/>
        </w:rPr>
        <w:tab/>
      </w:r>
      <w:r>
        <w:rPr>
          <w:lang w:val="en"/>
        </w:rPr>
        <w:tab/>
      </w:r>
      <w:r>
        <w:rPr>
          <w:lang w:val="en"/>
        </w:rPr>
        <w:tab/>
      </w:r>
      <w:r>
        <w:rPr>
          <w:rStyle w:val="hl-comment"/>
          <w:lang w:val="en"/>
        </w:rPr>
        <w:t>//Manipulate the response in some wa</w:t>
      </w:r>
      <w:r>
        <w:rPr>
          <w:rStyle w:val="hl-comment"/>
          <w:lang w:val="en"/>
        </w:rPr>
        <w:t>y</w:t>
      </w:r>
    </w:p>
    <w:p w:rsidR="00000000" w:rsidRDefault="00E0452F">
      <w:pPr>
        <w:pStyle w:val="HTML0"/>
        <w:divId w:val="259797120"/>
        <w:rPr>
          <w:lang w:val="en"/>
        </w:rPr>
      </w:pPr>
      <w:r>
        <w:rPr>
          <w:lang w:val="en"/>
        </w:rPr>
        <w:tab/>
      </w:r>
      <w:r>
        <w:rPr>
          <w:lang w:val="en"/>
        </w:rPr>
        <w:tab/>
      </w:r>
      <w:r>
        <w:rPr>
          <w:lang w:val="en"/>
        </w:rPr>
        <w:tab/>
        <w:t>}));</w:t>
      </w:r>
    </w:p>
    <w:p w:rsidR="00000000" w:rsidRDefault="00E0452F">
      <w:pPr>
        <w:pStyle w:val="HTML0"/>
        <w:divId w:val="259797120"/>
        <w:rPr>
          <w:lang w:val="en"/>
        </w:rPr>
      </w:pPr>
      <w:r>
        <w:rPr>
          <w:lang w:val="en"/>
        </w:rPr>
        <w:tab/>
      </w:r>
      <w:r>
        <w:rPr>
          <w:lang w:val="en"/>
        </w:rPr>
        <w:tab/>
        <w:t>};</w:t>
      </w:r>
    </w:p>
    <w:p w:rsidR="00000000" w:rsidRDefault="00E0452F">
      <w:pPr>
        <w:pStyle w:val="HTML0"/>
        <w:divId w:val="259797120"/>
        <w:rPr>
          <w:lang w:val="en"/>
        </w:rPr>
      </w:pPr>
      <w:r>
        <w:rPr>
          <w:lang w:val="en"/>
        </w:rPr>
        <w:tab/>
        <w:t>}</w:t>
      </w:r>
    </w:p>
    <w:p w:rsidR="00000000" w:rsidRDefault="00E0452F">
      <w:pPr>
        <w:pStyle w:val="HTML0"/>
        <w:divId w:val="259797120"/>
        <w:rPr>
          <w:lang w:val="en"/>
        </w:rPr>
      </w:pPr>
    </w:p>
    <w:p w:rsidR="00000000" w:rsidRDefault="00E0452F">
      <w:pPr>
        <w:pStyle w:val="HTML0"/>
        <w:divId w:val="259797120"/>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clas</w:t>
      </w:r>
      <w:r>
        <w:rPr>
          <w:rStyle w:val="hl-keyword"/>
          <w:lang w:val="en"/>
        </w:rPr>
        <w:t>s</w:t>
      </w:r>
      <w:r>
        <w:rPr>
          <w:lang w:val="en"/>
        </w:rPr>
        <w:t xml:space="preserve"> Config {</w:t>
      </w:r>
    </w:p>
    <w:p w:rsidR="00000000" w:rsidRDefault="00E0452F">
      <w:pPr>
        <w:pStyle w:val="HTML0"/>
        <w:divId w:val="259797120"/>
        <w:rPr>
          <w:lang w:val="en"/>
        </w:rPr>
      </w:pPr>
      <w:r>
        <w:rPr>
          <w:lang w:val="en"/>
        </w:rPr>
        <w:t xml:space="preserve">       </w:t>
      </w:r>
      <w:r>
        <w:rPr>
          <w:lang w:val="en"/>
        </w:rPr>
        <w:t xml:space="preserve"> </w:t>
      </w:r>
      <w:r>
        <w:rPr>
          <w:rStyle w:val="hl-comment"/>
          <w:lang w:val="en"/>
        </w:rPr>
        <w:t>//Put the configuration properties for your fil</w:t>
      </w:r>
      <w:r>
        <w:rPr>
          <w:rStyle w:val="hl-comment"/>
          <w:lang w:val="en"/>
        </w:rPr>
        <w:t>ter her</w:t>
      </w:r>
      <w:r>
        <w:rPr>
          <w:rStyle w:val="hl-comment"/>
          <w:lang w:val="en"/>
        </w:rPr>
        <w:t>e</w:t>
      </w:r>
    </w:p>
    <w:p w:rsidR="00000000" w:rsidRDefault="00E0452F">
      <w:pPr>
        <w:pStyle w:val="HTML0"/>
        <w:divId w:val="259797120"/>
        <w:rPr>
          <w:lang w:val="en"/>
        </w:rPr>
      </w:pPr>
      <w:r>
        <w:rPr>
          <w:lang w:val="en"/>
        </w:rPr>
        <w:tab/>
        <w:t>}</w:t>
      </w:r>
    </w:p>
    <w:p w:rsidR="00000000" w:rsidRDefault="00E0452F">
      <w:pPr>
        <w:pStyle w:val="HTML0"/>
        <w:divId w:val="259797120"/>
        <w:rPr>
          <w:lang w:val="en"/>
        </w:rPr>
      </w:pPr>
    </w:p>
    <w:p w:rsidR="00000000" w:rsidRDefault="00E0452F">
      <w:pPr>
        <w:pStyle w:val="HTML0"/>
        <w:divId w:val="259797120"/>
        <w:rPr>
          <w:lang w:val="en"/>
        </w:rPr>
      </w:pPr>
      <w:r>
        <w:rPr>
          <w:lang w:val="en"/>
        </w:rPr>
        <w:t>}</w:t>
      </w:r>
    </w:p>
    <w:p w:rsidR="00000000" w:rsidRDefault="00E0452F">
      <w:pPr>
        <w:pStyle w:val="2"/>
        <w:divId w:val="1004089405"/>
        <w:rPr>
          <w:lang w:val="en"/>
        </w:rPr>
      </w:pPr>
      <w:bookmarkStart w:id="938" w:name="_writing_custom_global_filters"/>
      <w:bookmarkEnd w:id="938"/>
      <w:r>
        <w:rPr>
          <w:lang w:val="en"/>
        </w:rPr>
        <w:t>122.3 Writing Custom Global Filters</w:t>
      </w:r>
    </w:p>
    <w:p w:rsidR="00000000" w:rsidRDefault="00E0452F">
      <w:pPr>
        <w:pStyle w:val="a5"/>
        <w:divId w:val="1909068212"/>
        <w:rPr>
          <w:lang w:val="en"/>
        </w:rPr>
      </w:pPr>
      <w:r>
        <w:rPr>
          <w:lang w:val="en"/>
        </w:rPr>
        <w:t>TODO: document writing Custom Global Filters</w:t>
      </w:r>
    </w:p>
    <w:p w:rsidR="00000000" w:rsidRDefault="00E0452F">
      <w:pPr>
        <w:pStyle w:val="2"/>
        <w:divId w:val="967590037"/>
        <w:rPr>
          <w:lang w:val="en"/>
        </w:rPr>
      </w:pPr>
      <w:bookmarkStart w:id="939" w:name="_writing_custom_route_locators_and_write"/>
      <w:bookmarkEnd w:id="939"/>
      <w:r>
        <w:rPr>
          <w:lang w:val="en"/>
        </w:rPr>
        <w:t>122.4 Writing Custom Route Locators and Writers</w:t>
      </w:r>
    </w:p>
    <w:p w:rsidR="00000000" w:rsidRDefault="00E0452F">
      <w:pPr>
        <w:pStyle w:val="a5"/>
        <w:divId w:val="1034161859"/>
        <w:rPr>
          <w:lang w:val="en"/>
        </w:rPr>
      </w:pPr>
      <w:r>
        <w:rPr>
          <w:lang w:val="en"/>
        </w:rPr>
        <w:t>TODO: document writing Custom Route Locators and Writers</w:t>
      </w:r>
    </w:p>
    <w:p w:rsidR="00000000" w:rsidRDefault="00E0452F">
      <w:pPr>
        <w:pStyle w:val="2"/>
        <w:divId w:val="1699499924"/>
        <w:rPr>
          <w:lang w:val="en"/>
        </w:rPr>
      </w:pPr>
      <w:bookmarkStart w:id="940" w:name="_building_a_simple_gateway_using_spring_"/>
      <w:bookmarkEnd w:id="940"/>
      <w:r>
        <w:rPr>
          <w:lang w:val="en"/>
        </w:rPr>
        <w:t>123. Building a Simple Gateway Using Spring MVC or Webflux</w:t>
      </w:r>
    </w:p>
    <w:p w:rsidR="00000000" w:rsidRDefault="00E0452F">
      <w:pPr>
        <w:pStyle w:val="a5"/>
        <w:divId w:val="2122406963"/>
        <w:rPr>
          <w:lang w:val="en"/>
        </w:rPr>
      </w:pPr>
      <w:r>
        <w:rPr>
          <w:lang w:val="en"/>
        </w:rPr>
        <w:t xml:space="preserve">Spring Cloud Gateway provides a utility object called </w:t>
      </w:r>
      <w:r>
        <w:rPr>
          <w:rStyle w:val="HTML"/>
          <w:lang w:val="en"/>
        </w:rPr>
        <w:t>ProxyExchange</w:t>
      </w:r>
      <w:r>
        <w:rPr>
          <w:lang w:val="en"/>
        </w:rPr>
        <w:t xml:space="preserve"> which you can use inside a regular Spring web handler as a method parameter. It supports basic downstream HTTP exchanges via methods that mirror the HTTP verbs. With MVC it also supports forwarding to a local handler via the </w:t>
      </w:r>
      <w:r>
        <w:rPr>
          <w:rStyle w:val="HTML"/>
          <w:lang w:val="en"/>
        </w:rPr>
        <w:t>forward()</w:t>
      </w:r>
      <w:r>
        <w:rPr>
          <w:lang w:val="en"/>
        </w:rPr>
        <w:t xml:space="preserve"> method.</w:t>
      </w:r>
      <w:r>
        <w:rPr>
          <w:lang w:val="en"/>
        </w:rPr>
        <w:t xml:space="preserve"> To use the </w:t>
      </w:r>
      <w:r>
        <w:rPr>
          <w:rStyle w:val="HTML"/>
          <w:lang w:val="en"/>
        </w:rPr>
        <w:t>ProxyExchange</w:t>
      </w:r>
      <w:r>
        <w:rPr>
          <w:lang w:val="en"/>
        </w:rPr>
        <w:t xml:space="preserve"> just include the right module in your classpath (either </w:t>
      </w:r>
      <w:r>
        <w:rPr>
          <w:rStyle w:val="HTML"/>
          <w:lang w:val="en"/>
        </w:rPr>
        <w:t>spring-cloud-gateway-mvc</w:t>
      </w:r>
      <w:r>
        <w:rPr>
          <w:lang w:val="en"/>
        </w:rPr>
        <w:t xml:space="preserve"> or </w:t>
      </w:r>
      <w:r>
        <w:rPr>
          <w:rStyle w:val="HTML"/>
          <w:lang w:val="en"/>
        </w:rPr>
        <w:t>spring-cloud-gateway-webflux</w:t>
      </w:r>
      <w:r>
        <w:rPr>
          <w:lang w:val="en"/>
        </w:rPr>
        <w:t>).</w:t>
      </w:r>
    </w:p>
    <w:p w:rsidR="00000000" w:rsidRDefault="00E0452F">
      <w:pPr>
        <w:pStyle w:val="a5"/>
        <w:divId w:val="2122406963"/>
        <w:rPr>
          <w:lang w:val="en"/>
        </w:rPr>
      </w:pPr>
      <w:r>
        <w:rPr>
          <w:lang w:val="en"/>
        </w:rPr>
        <w:t>MVC example (proxying a request to "/test" downstream to a remote server):</w:t>
      </w:r>
    </w:p>
    <w:p w:rsidR="00000000" w:rsidRDefault="00E0452F">
      <w:pPr>
        <w:pStyle w:val="HTML0"/>
        <w:divId w:val="2122406963"/>
        <w:rPr>
          <w:lang w:val="en"/>
        </w:rPr>
      </w:pPr>
      <w:r>
        <w:rPr>
          <w:rStyle w:val="hl-annotation"/>
          <w:i/>
          <w:iCs/>
          <w:color w:val="808080"/>
          <w:lang w:val="en"/>
        </w:rPr>
        <w:t>@RestController</w:t>
      </w:r>
    </w:p>
    <w:p w:rsidR="00000000" w:rsidRDefault="00E0452F">
      <w:pPr>
        <w:pStyle w:val="HTML0"/>
        <w:divId w:val="2122406963"/>
        <w:rPr>
          <w:lang w:val="en"/>
        </w:rPr>
      </w:pPr>
      <w:r>
        <w:rPr>
          <w:rStyle w:val="hl-annotation"/>
          <w:i/>
          <w:iCs/>
          <w:color w:val="808080"/>
          <w:lang w:val="en"/>
        </w:rPr>
        <w:t>@SpringBootApplication</w:t>
      </w:r>
    </w:p>
    <w:p w:rsidR="00000000" w:rsidRDefault="00E0452F">
      <w:pPr>
        <w:pStyle w:val="HTML0"/>
        <w:divId w:val="2122406963"/>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GatewaySampleApplication {</w:t>
      </w:r>
    </w:p>
    <w:p w:rsidR="00000000" w:rsidRDefault="00E0452F">
      <w:pPr>
        <w:pStyle w:val="HTML0"/>
        <w:divId w:val="2122406963"/>
        <w:rPr>
          <w:lang w:val="en"/>
        </w:rPr>
      </w:pPr>
    </w:p>
    <w:p w:rsidR="00000000" w:rsidRDefault="00E0452F">
      <w:pPr>
        <w:pStyle w:val="HTML0"/>
        <w:divId w:val="2122406963"/>
        <w:rPr>
          <w:lang w:val="en"/>
        </w:rPr>
      </w:pPr>
      <w:r>
        <w:rPr>
          <w:lang w:val="en"/>
        </w:rPr>
        <w:tab/>
      </w:r>
      <w:r>
        <w:rPr>
          <w:rStyle w:val="hl-annotation"/>
          <w:i/>
          <w:iCs/>
          <w:color w:val="808080"/>
          <w:lang w:val="en"/>
        </w:rPr>
        <w:t>@Value("${remote.home}")</w:t>
      </w:r>
    </w:p>
    <w:p w:rsidR="00000000" w:rsidRDefault="00E0452F">
      <w:pPr>
        <w:pStyle w:val="HTML0"/>
        <w:divId w:val="2122406963"/>
        <w:rPr>
          <w:lang w:val="en"/>
        </w:rPr>
      </w:pPr>
      <w:r>
        <w:rPr>
          <w:lang w:val="en"/>
        </w:rPr>
        <w:tab/>
      </w:r>
      <w:r>
        <w:rPr>
          <w:rStyle w:val="hl-keyword"/>
          <w:lang w:val="en"/>
        </w:rPr>
        <w:t>privat</w:t>
      </w:r>
      <w:r>
        <w:rPr>
          <w:rStyle w:val="hl-keyword"/>
          <w:lang w:val="en"/>
        </w:rPr>
        <w:t>e</w:t>
      </w:r>
      <w:r>
        <w:rPr>
          <w:lang w:val="en"/>
        </w:rPr>
        <w:t xml:space="preserve"> URI home;</w:t>
      </w:r>
    </w:p>
    <w:p w:rsidR="00000000" w:rsidRDefault="00E0452F">
      <w:pPr>
        <w:pStyle w:val="HTML0"/>
        <w:divId w:val="2122406963"/>
        <w:rPr>
          <w:lang w:val="en"/>
        </w:rPr>
      </w:pPr>
    </w:p>
    <w:p w:rsidR="00000000" w:rsidRDefault="00E0452F">
      <w:pPr>
        <w:pStyle w:val="HTML0"/>
        <w:divId w:val="2122406963"/>
        <w:rPr>
          <w:lang w:val="en"/>
        </w:rPr>
      </w:pPr>
      <w:r>
        <w:rPr>
          <w:lang w:val="en"/>
        </w:rPr>
        <w:tab/>
      </w:r>
      <w:r>
        <w:rPr>
          <w:rStyle w:val="hl-annotation"/>
          <w:i/>
          <w:iCs/>
          <w:color w:val="808080"/>
          <w:lang w:val="en"/>
        </w:rPr>
        <w:t>@GetMapping("/test")</w:t>
      </w:r>
    </w:p>
    <w:p w:rsidR="00000000" w:rsidRDefault="00E0452F">
      <w:pPr>
        <w:pStyle w:val="HTML0"/>
        <w:divId w:val="2122406963"/>
        <w:rPr>
          <w:lang w:val="en"/>
        </w:rPr>
      </w:pPr>
      <w:r>
        <w:rPr>
          <w:lang w:val="en"/>
        </w:rPr>
        <w:tab/>
      </w:r>
      <w:r>
        <w:rPr>
          <w:rStyle w:val="hl-keyword"/>
          <w:lang w:val="en"/>
        </w:rPr>
        <w:t>publi</w:t>
      </w:r>
      <w:r>
        <w:rPr>
          <w:rStyle w:val="hl-keyword"/>
          <w:lang w:val="en"/>
        </w:rPr>
        <w:t>c</w:t>
      </w:r>
      <w:r>
        <w:rPr>
          <w:lang w:val="en"/>
        </w:rPr>
        <w:t xml:space="preserve"> ResponseEntity&lt;?&gt; proxy(ProxyExchange</w:t>
      </w:r>
      <w:r>
        <w:rPr>
          <w:lang w:val="en"/>
        </w:rPr>
        <w:t>&lt;</w:t>
      </w:r>
      <w:r>
        <w:rPr>
          <w:rStyle w:val="hl-keyword"/>
          <w:lang w:val="en"/>
        </w:rPr>
        <w:t>byt</w:t>
      </w:r>
      <w:r>
        <w:rPr>
          <w:rStyle w:val="hl-keyword"/>
          <w:lang w:val="en"/>
        </w:rPr>
        <w:t>e</w:t>
      </w:r>
      <w:r>
        <w:rPr>
          <w:lang w:val="en"/>
        </w:rPr>
        <w:t>[]&gt; proxy)</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2122406963"/>
        <w:rPr>
          <w:lang w:val="en"/>
        </w:rPr>
      </w:pPr>
      <w:r>
        <w:rPr>
          <w:lang w:val="en"/>
        </w:rPr>
        <w:tab/>
      </w:r>
      <w:r>
        <w:rPr>
          <w:lang w:val="en"/>
        </w:rPr>
        <w:tab/>
      </w:r>
      <w:r>
        <w:rPr>
          <w:rStyle w:val="hl-keyword"/>
          <w:lang w:val="en"/>
        </w:rPr>
        <w:t>retur</w:t>
      </w:r>
      <w:r>
        <w:rPr>
          <w:rStyle w:val="hl-keyword"/>
          <w:lang w:val="en"/>
        </w:rPr>
        <w:t>n</w:t>
      </w:r>
      <w:r>
        <w:rPr>
          <w:lang w:val="en"/>
        </w:rPr>
        <w:t xml:space="preserve"> proxy.uri(home.toString() +</w:t>
      </w:r>
      <w:r>
        <w:rPr>
          <w:lang w:val="en"/>
        </w:rPr>
        <w:t xml:space="preserve"> </w:t>
      </w:r>
      <w:r>
        <w:rPr>
          <w:rStyle w:val="hl-string"/>
          <w:lang w:val="en"/>
        </w:rPr>
        <w:t>"/image/png</w:t>
      </w:r>
      <w:r>
        <w:rPr>
          <w:rStyle w:val="hl-string"/>
          <w:lang w:val="en"/>
        </w:rPr>
        <w:t>"</w:t>
      </w:r>
      <w:r>
        <w:rPr>
          <w:lang w:val="en"/>
        </w:rPr>
        <w:t>).get();</w:t>
      </w:r>
    </w:p>
    <w:p w:rsidR="00000000" w:rsidRDefault="00E0452F">
      <w:pPr>
        <w:pStyle w:val="HTML0"/>
        <w:divId w:val="2122406963"/>
        <w:rPr>
          <w:lang w:val="en"/>
        </w:rPr>
      </w:pPr>
      <w:r>
        <w:rPr>
          <w:lang w:val="en"/>
        </w:rPr>
        <w:tab/>
        <w:t>}</w:t>
      </w:r>
    </w:p>
    <w:p w:rsidR="00000000" w:rsidRDefault="00E0452F">
      <w:pPr>
        <w:pStyle w:val="HTML0"/>
        <w:divId w:val="2122406963"/>
        <w:rPr>
          <w:lang w:val="en"/>
        </w:rPr>
      </w:pPr>
    </w:p>
    <w:p w:rsidR="00000000" w:rsidRDefault="00E0452F">
      <w:pPr>
        <w:pStyle w:val="HTML0"/>
        <w:divId w:val="2122406963"/>
        <w:rPr>
          <w:lang w:val="en"/>
        </w:rPr>
      </w:pPr>
      <w:r>
        <w:rPr>
          <w:lang w:val="en"/>
        </w:rPr>
        <w:t>}</w:t>
      </w:r>
    </w:p>
    <w:p w:rsidR="00000000" w:rsidRDefault="00E0452F">
      <w:pPr>
        <w:pStyle w:val="a5"/>
        <w:divId w:val="2122406963"/>
        <w:rPr>
          <w:lang w:val="en"/>
        </w:rPr>
      </w:pPr>
      <w:r>
        <w:rPr>
          <w:lang w:val="en"/>
        </w:rPr>
        <w:t>The</w:t>
      </w:r>
      <w:r>
        <w:rPr>
          <w:lang w:val="en"/>
        </w:rPr>
        <w:t xml:space="preserve"> same thing with Webflux:</w:t>
      </w:r>
    </w:p>
    <w:p w:rsidR="00000000" w:rsidRDefault="00E0452F">
      <w:pPr>
        <w:pStyle w:val="HTML0"/>
        <w:divId w:val="2122406963"/>
        <w:rPr>
          <w:lang w:val="en"/>
        </w:rPr>
      </w:pPr>
      <w:r>
        <w:rPr>
          <w:rStyle w:val="hl-annotation"/>
          <w:i/>
          <w:iCs/>
          <w:color w:val="808080"/>
          <w:lang w:val="en"/>
        </w:rPr>
        <w:t>@RestController</w:t>
      </w:r>
    </w:p>
    <w:p w:rsidR="00000000" w:rsidRDefault="00E0452F">
      <w:pPr>
        <w:pStyle w:val="HTML0"/>
        <w:divId w:val="2122406963"/>
        <w:rPr>
          <w:lang w:val="en"/>
        </w:rPr>
      </w:pPr>
      <w:r>
        <w:rPr>
          <w:rStyle w:val="hl-annotation"/>
          <w:i/>
          <w:iCs/>
          <w:color w:val="808080"/>
          <w:lang w:val="en"/>
        </w:rPr>
        <w:t>@SpringBootApplication</w:t>
      </w:r>
    </w:p>
    <w:p w:rsidR="00000000" w:rsidRDefault="00E0452F">
      <w:pPr>
        <w:pStyle w:val="HTML0"/>
        <w:divId w:val="2122406963"/>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GatewaySampleApplication {</w:t>
      </w:r>
    </w:p>
    <w:p w:rsidR="00000000" w:rsidRDefault="00E0452F">
      <w:pPr>
        <w:pStyle w:val="HTML0"/>
        <w:divId w:val="2122406963"/>
        <w:rPr>
          <w:lang w:val="en"/>
        </w:rPr>
      </w:pPr>
    </w:p>
    <w:p w:rsidR="00000000" w:rsidRDefault="00E0452F">
      <w:pPr>
        <w:pStyle w:val="HTML0"/>
        <w:divId w:val="2122406963"/>
        <w:rPr>
          <w:lang w:val="en"/>
        </w:rPr>
      </w:pPr>
      <w:r>
        <w:rPr>
          <w:lang w:val="en"/>
        </w:rPr>
        <w:tab/>
      </w:r>
      <w:r>
        <w:rPr>
          <w:rStyle w:val="hl-annotation"/>
          <w:i/>
          <w:iCs/>
          <w:color w:val="808080"/>
          <w:lang w:val="en"/>
        </w:rPr>
        <w:t>@Value("${remote.home}")</w:t>
      </w:r>
    </w:p>
    <w:p w:rsidR="00000000" w:rsidRDefault="00E0452F">
      <w:pPr>
        <w:pStyle w:val="HTML0"/>
        <w:divId w:val="2122406963"/>
        <w:rPr>
          <w:lang w:val="en"/>
        </w:rPr>
      </w:pPr>
      <w:r>
        <w:rPr>
          <w:lang w:val="en"/>
        </w:rPr>
        <w:tab/>
      </w:r>
      <w:r>
        <w:rPr>
          <w:rStyle w:val="hl-keyword"/>
          <w:lang w:val="en"/>
        </w:rPr>
        <w:t>privat</w:t>
      </w:r>
      <w:r>
        <w:rPr>
          <w:rStyle w:val="hl-keyword"/>
          <w:lang w:val="en"/>
        </w:rPr>
        <w:t>e</w:t>
      </w:r>
      <w:r>
        <w:rPr>
          <w:lang w:val="en"/>
        </w:rPr>
        <w:t xml:space="preserve"> URI home;</w:t>
      </w:r>
    </w:p>
    <w:p w:rsidR="00000000" w:rsidRDefault="00E0452F">
      <w:pPr>
        <w:pStyle w:val="HTML0"/>
        <w:divId w:val="2122406963"/>
        <w:rPr>
          <w:lang w:val="en"/>
        </w:rPr>
      </w:pPr>
    </w:p>
    <w:p w:rsidR="00000000" w:rsidRDefault="00E0452F">
      <w:pPr>
        <w:pStyle w:val="HTML0"/>
        <w:divId w:val="2122406963"/>
        <w:rPr>
          <w:lang w:val="en"/>
        </w:rPr>
      </w:pPr>
      <w:r>
        <w:rPr>
          <w:lang w:val="en"/>
        </w:rPr>
        <w:tab/>
      </w:r>
      <w:r>
        <w:rPr>
          <w:rStyle w:val="hl-annotation"/>
          <w:i/>
          <w:iCs/>
          <w:color w:val="808080"/>
          <w:lang w:val="en"/>
        </w:rPr>
        <w:t>@GetMapping("/test")</w:t>
      </w:r>
    </w:p>
    <w:p w:rsidR="00000000" w:rsidRDefault="00E0452F">
      <w:pPr>
        <w:pStyle w:val="HTML0"/>
        <w:divId w:val="2122406963"/>
        <w:rPr>
          <w:lang w:val="en"/>
        </w:rPr>
      </w:pPr>
      <w:r>
        <w:rPr>
          <w:lang w:val="en"/>
        </w:rPr>
        <w:tab/>
      </w:r>
      <w:r>
        <w:rPr>
          <w:rStyle w:val="hl-keyword"/>
          <w:lang w:val="en"/>
        </w:rPr>
        <w:t>publi</w:t>
      </w:r>
      <w:r>
        <w:rPr>
          <w:rStyle w:val="hl-keyword"/>
          <w:lang w:val="en"/>
        </w:rPr>
        <w:t>c</w:t>
      </w:r>
      <w:r>
        <w:rPr>
          <w:lang w:val="en"/>
        </w:rPr>
        <w:t xml:space="preserve"> Mono&lt;ResponseEntity&lt;?&gt;&gt; proxy(ProxyExchange</w:t>
      </w:r>
      <w:r>
        <w:rPr>
          <w:lang w:val="en"/>
        </w:rPr>
        <w:t>&lt;</w:t>
      </w:r>
      <w:r>
        <w:rPr>
          <w:rStyle w:val="hl-keyword"/>
          <w:lang w:val="en"/>
        </w:rPr>
        <w:t>byt</w:t>
      </w:r>
      <w:r>
        <w:rPr>
          <w:rStyle w:val="hl-keyword"/>
          <w:lang w:val="en"/>
        </w:rPr>
        <w:t>e</w:t>
      </w:r>
      <w:r>
        <w:rPr>
          <w:lang w:val="en"/>
        </w:rPr>
        <w:t>[]&gt; proxy)</w:t>
      </w:r>
      <w:r>
        <w:rPr>
          <w:lang w:val="en"/>
        </w:rPr>
        <w:t xml:space="preserve"> </w:t>
      </w:r>
      <w:r>
        <w:rPr>
          <w:rStyle w:val="hl-keyword"/>
          <w:lang w:val="en"/>
        </w:rPr>
        <w:t>throw</w:t>
      </w:r>
      <w:r>
        <w:rPr>
          <w:rStyle w:val="hl-keyword"/>
          <w:lang w:val="en"/>
        </w:rPr>
        <w:t>s</w:t>
      </w:r>
      <w:r>
        <w:rPr>
          <w:lang w:val="en"/>
        </w:rPr>
        <w:t xml:space="preserve"> Exceptio</w:t>
      </w:r>
      <w:r>
        <w:rPr>
          <w:lang w:val="en"/>
        </w:rPr>
        <w:t>n {</w:t>
      </w:r>
    </w:p>
    <w:p w:rsidR="00000000" w:rsidRDefault="00E0452F">
      <w:pPr>
        <w:pStyle w:val="HTML0"/>
        <w:divId w:val="2122406963"/>
        <w:rPr>
          <w:lang w:val="en"/>
        </w:rPr>
      </w:pPr>
      <w:r>
        <w:rPr>
          <w:lang w:val="en"/>
        </w:rPr>
        <w:tab/>
      </w:r>
      <w:r>
        <w:rPr>
          <w:lang w:val="en"/>
        </w:rPr>
        <w:tab/>
      </w:r>
      <w:r>
        <w:rPr>
          <w:rStyle w:val="hl-keyword"/>
          <w:lang w:val="en"/>
        </w:rPr>
        <w:t>retur</w:t>
      </w:r>
      <w:r>
        <w:rPr>
          <w:rStyle w:val="hl-keyword"/>
          <w:lang w:val="en"/>
        </w:rPr>
        <w:t>n</w:t>
      </w:r>
      <w:r>
        <w:rPr>
          <w:lang w:val="en"/>
        </w:rPr>
        <w:t xml:space="preserve"> proxy.uri(home.toString() +</w:t>
      </w:r>
      <w:r>
        <w:rPr>
          <w:lang w:val="en"/>
        </w:rPr>
        <w:t xml:space="preserve"> </w:t>
      </w:r>
      <w:r>
        <w:rPr>
          <w:rStyle w:val="hl-string"/>
          <w:lang w:val="en"/>
        </w:rPr>
        <w:t>"/image/png</w:t>
      </w:r>
      <w:r>
        <w:rPr>
          <w:rStyle w:val="hl-string"/>
          <w:lang w:val="en"/>
        </w:rPr>
        <w:t>"</w:t>
      </w:r>
      <w:r>
        <w:rPr>
          <w:lang w:val="en"/>
        </w:rPr>
        <w:t>).get();</w:t>
      </w:r>
    </w:p>
    <w:p w:rsidR="00000000" w:rsidRDefault="00E0452F">
      <w:pPr>
        <w:pStyle w:val="HTML0"/>
        <w:divId w:val="2122406963"/>
        <w:rPr>
          <w:lang w:val="en"/>
        </w:rPr>
      </w:pPr>
      <w:r>
        <w:rPr>
          <w:lang w:val="en"/>
        </w:rPr>
        <w:tab/>
        <w:t>}</w:t>
      </w:r>
    </w:p>
    <w:p w:rsidR="00000000" w:rsidRDefault="00E0452F">
      <w:pPr>
        <w:pStyle w:val="HTML0"/>
        <w:divId w:val="2122406963"/>
        <w:rPr>
          <w:lang w:val="en"/>
        </w:rPr>
      </w:pPr>
    </w:p>
    <w:p w:rsidR="00000000" w:rsidRDefault="00E0452F">
      <w:pPr>
        <w:pStyle w:val="HTML0"/>
        <w:divId w:val="2122406963"/>
        <w:rPr>
          <w:lang w:val="en"/>
        </w:rPr>
      </w:pPr>
      <w:r>
        <w:rPr>
          <w:lang w:val="en"/>
        </w:rPr>
        <w:t>}</w:t>
      </w:r>
    </w:p>
    <w:p w:rsidR="00000000" w:rsidRDefault="00E0452F">
      <w:pPr>
        <w:pStyle w:val="a5"/>
        <w:divId w:val="2122406963"/>
        <w:rPr>
          <w:lang w:val="en"/>
        </w:rPr>
      </w:pPr>
      <w:r>
        <w:rPr>
          <w:lang w:val="en"/>
        </w:rPr>
        <w:t xml:space="preserve">There are convenience methods on the </w:t>
      </w:r>
      <w:r>
        <w:rPr>
          <w:rStyle w:val="HTML"/>
          <w:lang w:val="en"/>
        </w:rPr>
        <w:t>ProxyExchange</w:t>
      </w:r>
      <w:r>
        <w:rPr>
          <w:lang w:val="en"/>
        </w:rPr>
        <w:t xml:space="preserve"> to enable the handler method to discover and enhance the URI path of the incoming request. For example you might want to extract the trai</w:t>
      </w:r>
      <w:r>
        <w:rPr>
          <w:lang w:val="en"/>
        </w:rPr>
        <w:t>ling elements of a path to pass them downstream:</w:t>
      </w:r>
    </w:p>
    <w:p w:rsidR="00000000" w:rsidRDefault="00E0452F">
      <w:pPr>
        <w:pStyle w:val="HTML0"/>
        <w:divId w:val="2122406963"/>
        <w:rPr>
          <w:lang w:val="en"/>
        </w:rPr>
      </w:pPr>
      <w:r>
        <w:rPr>
          <w:rStyle w:val="hl-annotation"/>
          <w:i/>
          <w:iCs/>
          <w:color w:val="808080"/>
          <w:lang w:val="en"/>
        </w:rPr>
        <w:t>@GetMapping("/proxy/path/**")</w:t>
      </w:r>
    </w:p>
    <w:p w:rsidR="00000000" w:rsidRDefault="00E0452F">
      <w:pPr>
        <w:pStyle w:val="HTML0"/>
        <w:divId w:val="2122406963"/>
        <w:rPr>
          <w:lang w:val="en"/>
        </w:rPr>
      </w:pPr>
      <w:r>
        <w:rPr>
          <w:rStyle w:val="hl-keyword"/>
          <w:lang w:val="en"/>
        </w:rPr>
        <w:t>publi</w:t>
      </w:r>
      <w:r>
        <w:rPr>
          <w:rStyle w:val="hl-keyword"/>
          <w:lang w:val="en"/>
        </w:rPr>
        <w:t>c</w:t>
      </w:r>
      <w:r>
        <w:rPr>
          <w:lang w:val="en"/>
        </w:rPr>
        <w:t xml:space="preserve"> ResponseEntity&lt;?&gt; proxyPath(ProxyExchange</w:t>
      </w:r>
      <w:r>
        <w:rPr>
          <w:lang w:val="en"/>
        </w:rPr>
        <w:t>&lt;</w:t>
      </w:r>
      <w:r>
        <w:rPr>
          <w:rStyle w:val="hl-keyword"/>
          <w:lang w:val="en"/>
        </w:rPr>
        <w:t>byt</w:t>
      </w:r>
      <w:r>
        <w:rPr>
          <w:rStyle w:val="hl-keyword"/>
          <w:lang w:val="en"/>
        </w:rPr>
        <w:t>e</w:t>
      </w:r>
      <w:r>
        <w:rPr>
          <w:lang w:val="en"/>
        </w:rPr>
        <w:t>[]&gt; proxy)</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2122406963"/>
        <w:rPr>
          <w:lang w:val="en"/>
        </w:rPr>
      </w:pPr>
      <w:r>
        <w:rPr>
          <w:lang w:val="en"/>
        </w:rPr>
        <w:t xml:space="preserve">  String path = proxy.path</w:t>
      </w:r>
      <w:r>
        <w:rPr>
          <w:lang w:val="en"/>
        </w:rPr>
        <w:t>(</w:t>
      </w:r>
      <w:r>
        <w:rPr>
          <w:rStyle w:val="hl-string"/>
          <w:lang w:val="en"/>
        </w:rPr>
        <w:t>"/proxy/path/</w:t>
      </w:r>
      <w:r>
        <w:rPr>
          <w:rStyle w:val="hl-string"/>
          <w:lang w:val="en"/>
        </w:rPr>
        <w:t>"</w:t>
      </w:r>
      <w:r>
        <w:rPr>
          <w:lang w:val="en"/>
        </w:rPr>
        <w:t>);</w:t>
      </w:r>
    </w:p>
    <w:p w:rsidR="00000000" w:rsidRDefault="00E0452F">
      <w:pPr>
        <w:pStyle w:val="HTML0"/>
        <w:divId w:val="2122406963"/>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proxy.uri(home.toString() +</w:t>
      </w:r>
      <w:r>
        <w:rPr>
          <w:lang w:val="en"/>
        </w:rPr>
        <w:t xml:space="preserve"> </w:t>
      </w:r>
      <w:r>
        <w:rPr>
          <w:rStyle w:val="hl-string"/>
          <w:lang w:val="en"/>
        </w:rPr>
        <w:t>"/foos/</w:t>
      </w:r>
      <w:r>
        <w:rPr>
          <w:rStyle w:val="hl-string"/>
          <w:lang w:val="en"/>
        </w:rPr>
        <w:t>"</w:t>
      </w:r>
      <w:r>
        <w:rPr>
          <w:lang w:val="en"/>
        </w:rPr>
        <w:t xml:space="preserve"> </w:t>
      </w:r>
      <w:r>
        <w:rPr>
          <w:lang w:val="en"/>
        </w:rPr>
        <w:t>+ path).get();</w:t>
      </w:r>
    </w:p>
    <w:p w:rsidR="00000000" w:rsidRDefault="00E0452F">
      <w:pPr>
        <w:pStyle w:val="HTML0"/>
        <w:divId w:val="2122406963"/>
        <w:rPr>
          <w:lang w:val="en"/>
        </w:rPr>
      </w:pPr>
      <w:r>
        <w:rPr>
          <w:lang w:val="en"/>
        </w:rPr>
        <w:t>}</w:t>
      </w:r>
    </w:p>
    <w:p w:rsidR="00000000" w:rsidRDefault="00E0452F">
      <w:pPr>
        <w:pStyle w:val="a5"/>
        <w:divId w:val="2122406963"/>
        <w:rPr>
          <w:lang w:val="en"/>
        </w:rPr>
      </w:pPr>
      <w:r>
        <w:rPr>
          <w:lang w:val="en"/>
        </w:rPr>
        <w:t>All the features of Spring MVC or Webflux are available to Gateway handler methods. So you can inject request headers and query parameters, for instance, and you can constrain the incoming requests with declarations in the mapping annotati</w:t>
      </w:r>
      <w:r>
        <w:rPr>
          <w:lang w:val="en"/>
        </w:rPr>
        <w:t xml:space="preserve">on. See the documentation for </w:t>
      </w:r>
      <w:r>
        <w:rPr>
          <w:rStyle w:val="HTML"/>
          <w:lang w:val="en"/>
        </w:rPr>
        <w:t>@RequestMapping</w:t>
      </w:r>
      <w:r>
        <w:rPr>
          <w:lang w:val="en"/>
        </w:rPr>
        <w:t xml:space="preserve"> in Spring MVC for more details of those features.</w:t>
      </w:r>
    </w:p>
    <w:p w:rsidR="00000000" w:rsidRDefault="00E0452F">
      <w:pPr>
        <w:pStyle w:val="a5"/>
        <w:divId w:val="2122406963"/>
        <w:rPr>
          <w:lang w:val="en"/>
        </w:rPr>
      </w:pPr>
      <w:r>
        <w:rPr>
          <w:lang w:val="en"/>
        </w:rPr>
        <w:t xml:space="preserve">Headers can be added to the downstream response using the </w:t>
      </w:r>
      <w:r>
        <w:rPr>
          <w:rStyle w:val="HTML"/>
          <w:lang w:val="en"/>
        </w:rPr>
        <w:t>header()</w:t>
      </w:r>
      <w:r>
        <w:rPr>
          <w:lang w:val="en"/>
        </w:rPr>
        <w:t xml:space="preserve"> methods on </w:t>
      </w:r>
      <w:r>
        <w:rPr>
          <w:rStyle w:val="HTML"/>
          <w:lang w:val="en"/>
        </w:rPr>
        <w:t>ProxyExchange</w:t>
      </w:r>
      <w:r>
        <w:rPr>
          <w:lang w:val="en"/>
        </w:rPr>
        <w:t>.</w:t>
      </w:r>
    </w:p>
    <w:p w:rsidR="00000000" w:rsidRDefault="00E0452F">
      <w:pPr>
        <w:pStyle w:val="a5"/>
        <w:divId w:val="2122406963"/>
        <w:rPr>
          <w:lang w:val="en"/>
        </w:rPr>
      </w:pPr>
      <w:r>
        <w:rPr>
          <w:lang w:val="en"/>
        </w:rPr>
        <w:t>You can also manipulate response headers (and anything else you lik</w:t>
      </w:r>
      <w:r>
        <w:rPr>
          <w:lang w:val="en"/>
        </w:rPr>
        <w:t xml:space="preserve">e in the response) by adding a mapper to the </w:t>
      </w:r>
      <w:r>
        <w:rPr>
          <w:rStyle w:val="HTML"/>
          <w:lang w:val="en"/>
        </w:rPr>
        <w:t>get()</w:t>
      </w:r>
      <w:r>
        <w:rPr>
          <w:lang w:val="en"/>
        </w:rPr>
        <w:t xml:space="preserve"> etc. method. The mapper is a </w:t>
      </w:r>
      <w:r>
        <w:rPr>
          <w:rStyle w:val="HTML"/>
          <w:lang w:val="en"/>
        </w:rPr>
        <w:t>Function</w:t>
      </w:r>
      <w:r>
        <w:rPr>
          <w:lang w:val="en"/>
        </w:rPr>
        <w:t xml:space="preserve"> that takes the incoming </w:t>
      </w:r>
      <w:r>
        <w:rPr>
          <w:rStyle w:val="HTML"/>
          <w:lang w:val="en"/>
        </w:rPr>
        <w:t>ResponseEntity</w:t>
      </w:r>
      <w:r>
        <w:rPr>
          <w:lang w:val="en"/>
        </w:rPr>
        <w:t xml:space="preserve"> and converts it to an outgoing one.</w:t>
      </w:r>
    </w:p>
    <w:p w:rsidR="00000000" w:rsidRDefault="00E0452F">
      <w:pPr>
        <w:pStyle w:val="a5"/>
        <w:divId w:val="2122406963"/>
        <w:rPr>
          <w:lang w:val="en"/>
        </w:rPr>
      </w:pPr>
      <w:r>
        <w:rPr>
          <w:lang w:val="en"/>
        </w:rPr>
        <w:t>First class support is provided for "sensitive" headers ("cookie" and "authorization" by default) which are not passed downstream, and for "proxy" headers (</w:t>
      </w:r>
      <w:r>
        <w:rPr>
          <w:rStyle w:val="HTML"/>
          <w:lang w:val="en"/>
        </w:rPr>
        <w:t>x-forwarded-*</w:t>
      </w:r>
      <w:r>
        <w:rPr>
          <w:lang w:val="en"/>
        </w:rPr>
        <w:t>).</w:t>
      </w:r>
    </w:p>
    <w:p w:rsidR="00000000" w:rsidRDefault="00E0452F">
      <w:pPr>
        <w:pStyle w:val="1"/>
        <w:divId w:val="938372833"/>
        <w:rPr>
          <w:lang w:val="en"/>
        </w:rPr>
      </w:pPr>
      <w:bookmarkStart w:id="941" w:name="_spring_cloud_function_2"/>
      <w:bookmarkEnd w:id="941"/>
      <w:r>
        <w:rPr>
          <w:lang w:val="en"/>
        </w:rPr>
        <w:t>Part XVI. Spring Cloud Function</w:t>
      </w:r>
    </w:p>
    <w:p w:rsidR="00000000" w:rsidRDefault="00E0452F">
      <w:pPr>
        <w:pStyle w:val="a5"/>
        <w:divId w:val="1274242432"/>
        <w:rPr>
          <w:lang w:val="en"/>
        </w:rPr>
      </w:pPr>
      <w:r>
        <w:rPr>
          <w:lang w:val="en"/>
        </w:rPr>
        <w:t>Mark Fisher, Dave Syer, Oleg Zhurakousky</w:t>
      </w:r>
    </w:p>
    <w:p w:rsidR="00000000" w:rsidRDefault="00E0452F">
      <w:pPr>
        <w:pStyle w:val="2"/>
        <w:divId w:val="123426780"/>
        <w:rPr>
          <w:lang w:val="en"/>
        </w:rPr>
      </w:pPr>
      <w:bookmarkStart w:id="942" w:name="_introduction_2"/>
      <w:bookmarkEnd w:id="942"/>
      <w:r>
        <w:rPr>
          <w:lang w:val="en"/>
        </w:rPr>
        <w:t>124. Intro</w:t>
      </w:r>
      <w:r>
        <w:rPr>
          <w:lang w:val="en"/>
        </w:rPr>
        <w:t>duction</w:t>
      </w:r>
    </w:p>
    <w:p w:rsidR="00000000" w:rsidRDefault="00E0452F">
      <w:pPr>
        <w:pStyle w:val="a5"/>
        <w:divId w:val="2023631478"/>
        <w:rPr>
          <w:lang w:val="en"/>
        </w:rPr>
      </w:pPr>
      <w:r>
        <w:rPr>
          <w:lang w:val="en"/>
        </w:rPr>
        <w:t>Spring Cloud Function is a project with the following high-level goals:</w:t>
      </w:r>
    </w:p>
    <w:p w:rsidR="00000000" w:rsidRDefault="00E0452F">
      <w:pPr>
        <w:numPr>
          <w:ilvl w:val="0"/>
          <w:numId w:val="233"/>
        </w:numPr>
        <w:spacing w:before="100" w:beforeAutospacing="1" w:after="100" w:afterAutospacing="1"/>
        <w:divId w:val="2031835194"/>
        <w:rPr>
          <w:lang w:val="en"/>
        </w:rPr>
      </w:pPr>
      <w:r>
        <w:rPr>
          <w:lang w:val="en"/>
        </w:rPr>
        <w:t>Promote the implementation of business logic via functions.</w:t>
      </w:r>
    </w:p>
    <w:p w:rsidR="00000000" w:rsidRDefault="00E0452F">
      <w:pPr>
        <w:numPr>
          <w:ilvl w:val="0"/>
          <w:numId w:val="233"/>
        </w:numPr>
        <w:spacing w:before="100" w:beforeAutospacing="1" w:after="100" w:afterAutospacing="1"/>
        <w:divId w:val="2031835194"/>
        <w:rPr>
          <w:lang w:val="en"/>
        </w:rPr>
      </w:pPr>
      <w:r>
        <w:rPr>
          <w:lang w:val="en"/>
        </w:rPr>
        <w:t xml:space="preserve">Decouple the development lifecycle of business logic from any specific runtime target so that the same code can run </w:t>
      </w:r>
      <w:r>
        <w:rPr>
          <w:lang w:val="en"/>
        </w:rPr>
        <w:t>as a web endpoint, a stream processor, or a task.</w:t>
      </w:r>
    </w:p>
    <w:p w:rsidR="00000000" w:rsidRDefault="00E0452F">
      <w:pPr>
        <w:numPr>
          <w:ilvl w:val="0"/>
          <w:numId w:val="233"/>
        </w:numPr>
        <w:spacing w:before="100" w:beforeAutospacing="1" w:after="100" w:afterAutospacing="1"/>
        <w:divId w:val="2031835194"/>
        <w:rPr>
          <w:lang w:val="en"/>
        </w:rPr>
      </w:pPr>
      <w:r>
        <w:rPr>
          <w:lang w:val="en"/>
        </w:rPr>
        <w:t>Support a uniform programming model across serverless providers, as well as the ability to run standalone (locally or in a PaaS).</w:t>
      </w:r>
    </w:p>
    <w:p w:rsidR="00000000" w:rsidRDefault="00E0452F">
      <w:pPr>
        <w:numPr>
          <w:ilvl w:val="0"/>
          <w:numId w:val="233"/>
        </w:numPr>
        <w:spacing w:before="100" w:beforeAutospacing="1" w:after="100" w:afterAutospacing="1"/>
        <w:divId w:val="2031835194"/>
        <w:rPr>
          <w:lang w:val="en"/>
        </w:rPr>
      </w:pPr>
      <w:r>
        <w:rPr>
          <w:lang w:val="en"/>
        </w:rPr>
        <w:t>Enable Spring Boot features (auto-configuration, dependency injection, metri</w:t>
      </w:r>
      <w:r>
        <w:rPr>
          <w:lang w:val="en"/>
        </w:rPr>
        <w:t>cs) on serverless providers.</w:t>
      </w:r>
    </w:p>
    <w:p w:rsidR="00000000" w:rsidRDefault="00E0452F">
      <w:pPr>
        <w:pStyle w:val="a5"/>
        <w:divId w:val="2023631478"/>
        <w:rPr>
          <w:lang w:val="en"/>
        </w:rPr>
      </w:pPr>
      <w:r>
        <w:rPr>
          <w:lang w:val="en"/>
        </w:rPr>
        <w:t>It abstracts away all of the transport details and infrastructure, allowing the developer to keep all the familiar tools and processes, and focus firmly on business logic.</w:t>
      </w:r>
    </w:p>
    <w:p w:rsidR="00000000" w:rsidRDefault="00E0452F">
      <w:pPr>
        <w:pStyle w:val="a5"/>
        <w:divId w:val="2023631478"/>
        <w:rPr>
          <w:lang w:val="en"/>
        </w:rPr>
      </w:pPr>
      <w:r>
        <w:rPr>
          <w:lang w:val="en"/>
        </w:rPr>
        <w:t>Here’s a complete, executable, testable Spring Boot app</w:t>
      </w:r>
      <w:r>
        <w:rPr>
          <w:lang w:val="en"/>
        </w:rPr>
        <w:t>lication (implementing a simple string manipulation):</w:t>
      </w:r>
    </w:p>
    <w:p w:rsidR="00000000" w:rsidRDefault="00E0452F">
      <w:pPr>
        <w:pStyle w:val="HTML0"/>
        <w:divId w:val="2023631478"/>
        <w:rPr>
          <w:lang w:val="en"/>
        </w:rPr>
      </w:pPr>
      <w:r>
        <w:rPr>
          <w:rStyle w:val="hl-annotation"/>
          <w:i/>
          <w:iCs/>
          <w:color w:val="808080"/>
          <w:lang w:val="en"/>
        </w:rPr>
        <w:t>@SpringBootApplication</w:t>
      </w:r>
    </w:p>
    <w:p w:rsidR="00000000" w:rsidRDefault="00E0452F">
      <w:pPr>
        <w:pStyle w:val="HTML0"/>
        <w:divId w:val="2023631478"/>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Application {</w:t>
      </w:r>
    </w:p>
    <w:p w:rsidR="00000000" w:rsidRDefault="00E0452F">
      <w:pPr>
        <w:pStyle w:val="HTML0"/>
        <w:divId w:val="2023631478"/>
        <w:rPr>
          <w:lang w:val="en"/>
        </w:rPr>
      </w:pPr>
    </w:p>
    <w:p w:rsidR="00000000" w:rsidRDefault="00E0452F">
      <w:pPr>
        <w:pStyle w:val="HTML0"/>
        <w:divId w:val="2023631478"/>
        <w:rPr>
          <w:lang w:val="en"/>
        </w:rPr>
      </w:pPr>
      <w:r>
        <w:rPr>
          <w:lang w:val="en"/>
        </w:rPr>
        <w:t xml:space="preserve">  </w:t>
      </w:r>
      <w:r>
        <w:rPr>
          <w:rStyle w:val="hl-annotation"/>
          <w:i/>
          <w:iCs/>
          <w:color w:val="808080"/>
          <w:lang w:val="en"/>
        </w:rPr>
        <w:t>@Bean</w:t>
      </w:r>
    </w:p>
    <w:p w:rsidR="00000000" w:rsidRDefault="00E0452F">
      <w:pPr>
        <w:pStyle w:val="HTML0"/>
        <w:divId w:val="2023631478"/>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Function&lt;Flux&lt;String&gt;, Flux&lt;String&gt;&gt; uppercase() {</w:t>
      </w:r>
    </w:p>
    <w:p w:rsidR="00000000" w:rsidRDefault="00E0452F">
      <w:pPr>
        <w:pStyle w:val="HTML0"/>
        <w:divId w:val="2023631478"/>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flux -&gt; flux.map(value -&gt; value.toUpperCase());</w:t>
      </w:r>
    </w:p>
    <w:p w:rsidR="00000000" w:rsidRDefault="00E0452F">
      <w:pPr>
        <w:pStyle w:val="HTML0"/>
        <w:divId w:val="2023631478"/>
        <w:rPr>
          <w:lang w:val="en"/>
        </w:rPr>
      </w:pPr>
      <w:r>
        <w:rPr>
          <w:lang w:val="en"/>
        </w:rPr>
        <w:t xml:space="preserve">  }</w:t>
      </w:r>
    </w:p>
    <w:p w:rsidR="00000000" w:rsidRDefault="00E0452F">
      <w:pPr>
        <w:pStyle w:val="HTML0"/>
        <w:divId w:val="2023631478"/>
        <w:rPr>
          <w:lang w:val="en"/>
        </w:rPr>
      </w:pPr>
    </w:p>
    <w:p w:rsidR="00000000" w:rsidRDefault="00E0452F">
      <w:pPr>
        <w:pStyle w:val="HTML0"/>
        <w:divId w:val="2023631478"/>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2023631478"/>
        <w:rPr>
          <w:lang w:val="en"/>
        </w:rPr>
      </w:pPr>
      <w:r>
        <w:rPr>
          <w:lang w:val="en"/>
        </w:rPr>
        <w:t xml:space="preserve">    SpringApplication.run(Application</w:t>
      </w:r>
      <w:r>
        <w:rPr>
          <w:lang w:val="en"/>
        </w:rPr>
        <w:t>.</w:t>
      </w:r>
      <w:r>
        <w:rPr>
          <w:rStyle w:val="hl-keyword"/>
          <w:lang w:val="en"/>
        </w:rPr>
        <w:t>clas</w:t>
      </w:r>
      <w:r>
        <w:rPr>
          <w:rStyle w:val="hl-keyword"/>
          <w:lang w:val="en"/>
        </w:rPr>
        <w:t>s</w:t>
      </w:r>
      <w:r>
        <w:rPr>
          <w:lang w:val="en"/>
        </w:rPr>
        <w:t>, args);</w:t>
      </w:r>
    </w:p>
    <w:p w:rsidR="00000000" w:rsidRDefault="00E0452F">
      <w:pPr>
        <w:pStyle w:val="HTML0"/>
        <w:divId w:val="2023631478"/>
        <w:rPr>
          <w:lang w:val="en"/>
        </w:rPr>
      </w:pPr>
      <w:r>
        <w:rPr>
          <w:lang w:val="en"/>
        </w:rPr>
        <w:t xml:space="preserve">  }</w:t>
      </w:r>
    </w:p>
    <w:p w:rsidR="00000000" w:rsidRDefault="00E0452F">
      <w:pPr>
        <w:pStyle w:val="HTML0"/>
        <w:divId w:val="2023631478"/>
        <w:rPr>
          <w:lang w:val="en"/>
        </w:rPr>
      </w:pPr>
      <w:r>
        <w:rPr>
          <w:lang w:val="en"/>
        </w:rPr>
        <w:t>}</w:t>
      </w:r>
    </w:p>
    <w:p w:rsidR="00000000" w:rsidRDefault="00E0452F">
      <w:pPr>
        <w:pStyle w:val="a5"/>
        <w:divId w:val="2023631478"/>
        <w:rPr>
          <w:lang w:val="en"/>
        </w:rPr>
      </w:pPr>
      <w:r>
        <w:rPr>
          <w:lang w:val="en"/>
        </w:rPr>
        <w:t xml:space="preserve">It’s just a Spring Boot application, so it can be built, run and tested, locally and in a CI build, the same way as any other Spring Boot application. The </w:t>
      </w:r>
      <w:r>
        <w:rPr>
          <w:rStyle w:val="HTML"/>
          <w:lang w:val="en"/>
        </w:rPr>
        <w:t>Function</w:t>
      </w:r>
      <w:r>
        <w:rPr>
          <w:lang w:val="en"/>
        </w:rPr>
        <w:t xml:space="preserve"> is from </w:t>
      </w:r>
      <w:r>
        <w:rPr>
          <w:rStyle w:val="HTML"/>
          <w:lang w:val="en"/>
        </w:rPr>
        <w:t>java.util</w:t>
      </w:r>
      <w:r>
        <w:rPr>
          <w:lang w:val="en"/>
        </w:rPr>
        <w:t xml:space="preserve"> and </w:t>
      </w:r>
      <w:r>
        <w:rPr>
          <w:rStyle w:val="HTML"/>
          <w:lang w:val="en"/>
        </w:rPr>
        <w:t>Flux</w:t>
      </w:r>
      <w:r>
        <w:rPr>
          <w:lang w:val="en"/>
        </w:rPr>
        <w:t xml:space="preserve"> is a </w:t>
      </w:r>
      <w:hyperlink r:id="rId1745" w:tgtFrame="_top" w:history="1">
        <w:r>
          <w:rPr>
            <w:rStyle w:val="a3"/>
            <w:lang w:val="en"/>
          </w:rPr>
          <w:t>Reactive Streams</w:t>
        </w:r>
      </w:hyperlink>
      <w:r>
        <w:rPr>
          <w:lang w:val="en"/>
        </w:rPr>
        <w:t xml:space="preserve"> </w:t>
      </w:r>
      <w:r>
        <w:rPr>
          <w:rStyle w:val="HTML"/>
          <w:lang w:val="en"/>
        </w:rPr>
        <w:t>Publisher</w:t>
      </w:r>
      <w:r>
        <w:rPr>
          <w:lang w:val="en"/>
        </w:rPr>
        <w:t xml:space="preserve"> from </w:t>
      </w:r>
      <w:hyperlink r:id="rId1746" w:tgtFrame="_top" w:history="1">
        <w:r>
          <w:rPr>
            <w:rStyle w:val="a3"/>
            <w:lang w:val="en"/>
          </w:rPr>
          <w:t>Project Reactor</w:t>
        </w:r>
      </w:hyperlink>
      <w:r>
        <w:rPr>
          <w:lang w:val="en"/>
        </w:rPr>
        <w:t>. The function can be accessed over HTTP or messaging.</w:t>
      </w:r>
    </w:p>
    <w:p w:rsidR="00000000" w:rsidRDefault="00E0452F">
      <w:pPr>
        <w:pStyle w:val="a5"/>
        <w:divId w:val="2023631478"/>
        <w:rPr>
          <w:lang w:val="en"/>
        </w:rPr>
      </w:pPr>
      <w:r>
        <w:rPr>
          <w:lang w:val="en"/>
        </w:rPr>
        <w:t>Spring Cloud Funct</w:t>
      </w:r>
      <w:r>
        <w:rPr>
          <w:lang w:val="en"/>
        </w:rPr>
        <w:t>ion has 4 main features:</w:t>
      </w:r>
    </w:p>
    <w:p w:rsidR="00000000" w:rsidRDefault="00E0452F">
      <w:pPr>
        <w:numPr>
          <w:ilvl w:val="0"/>
          <w:numId w:val="234"/>
        </w:numPr>
        <w:spacing w:before="100" w:beforeAutospacing="1" w:after="100" w:afterAutospacing="1"/>
        <w:divId w:val="1046489915"/>
        <w:rPr>
          <w:lang w:val="en"/>
        </w:rPr>
      </w:pPr>
      <w:r>
        <w:rPr>
          <w:lang w:val="en"/>
        </w:rPr>
        <w:t xml:space="preserve">Wrappers for </w:t>
      </w:r>
      <w:r>
        <w:rPr>
          <w:rStyle w:val="HTML"/>
          <w:lang w:val="en"/>
        </w:rPr>
        <w:t>@Beans</w:t>
      </w:r>
      <w:r>
        <w:rPr>
          <w:lang w:val="en"/>
        </w:rPr>
        <w:t xml:space="preserve"> of type </w:t>
      </w:r>
      <w:r>
        <w:rPr>
          <w:rStyle w:val="HTML"/>
          <w:lang w:val="en"/>
        </w:rPr>
        <w:t>Function</w:t>
      </w:r>
      <w:r>
        <w:rPr>
          <w:lang w:val="en"/>
        </w:rPr>
        <w:t xml:space="preserve">, </w:t>
      </w:r>
      <w:r>
        <w:rPr>
          <w:rStyle w:val="HTML"/>
          <w:lang w:val="en"/>
        </w:rPr>
        <w:t>Consumer</w:t>
      </w:r>
      <w:r>
        <w:rPr>
          <w:lang w:val="en"/>
        </w:rPr>
        <w:t xml:space="preserve"> and </w:t>
      </w:r>
      <w:r>
        <w:rPr>
          <w:rStyle w:val="HTML"/>
          <w:lang w:val="en"/>
        </w:rPr>
        <w:t>Supplier</w:t>
      </w:r>
      <w:r>
        <w:rPr>
          <w:lang w:val="en"/>
        </w:rPr>
        <w:t>, exposing them to the outside world as either HTTP endpoints and/or message stream listeners/publishers with RabbitMQ, Kafka etc.</w:t>
      </w:r>
    </w:p>
    <w:p w:rsidR="00000000" w:rsidRDefault="00E0452F">
      <w:pPr>
        <w:numPr>
          <w:ilvl w:val="0"/>
          <w:numId w:val="234"/>
        </w:numPr>
        <w:spacing w:before="100" w:beforeAutospacing="1" w:after="100" w:afterAutospacing="1"/>
        <w:divId w:val="1046489915"/>
        <w:rPr>
          <w:lang w:val="en"/>
        </w:rPr>
      </w:pPr>
      <w:r>
        <w:rPr>
          <w:lang w:val="en"/>
        </w:rPr>
        <w:t>Compiling strings which are Java function</w:t>
      </w:r>
      <w:r>
        <w:rPr>
          <w:lang w:val="en"/>
        </w:rPr>
        <w:t xml:space="preserve"> bodies into bytecode, and then turning them into </w:t>
      </w:r>
      <w:r>
        <w:rPr>
          <w:rStyle w:val="HTML"/>
          <w:lang w:val="en"/>
        </w:rPr>
        <w:t>@Beans</w:t>
      </w:r>
      <w:r>
        <w:rPr>
          <w:lang w:val="en"/>
        </w:rPr>
        <w:t xml:space="preserve"> that can be wrapped as above.</w:t>
      </w:r>
    </w:p>
    <w:p w:rsidR="00000000" w:rsidRDefault="00E0452F">
      <w:pPr>
        <w:numPr>
          <w:ilvl w:val="0"/>
          <w:numId w:val="234"/>
        </w:numPr>
        <w:spacing w:before="100" w:beforeAutospacing="1" w:after="100" w:afterAutospacing="1"/>
        <w:divId w:val="1046489915"/>
        <w:rPr>
          <w:lang w:val="en"/>
        </w:rPr>
      </w:pPr>
      <w:r>
        <w:rPr>
          <w:lang w:val="en"/>
        </w:rPr>
        <w:t>Deploying a JAR file containing such an application context with an isolated classloader, so that you can pack them together in a single JVM.</w:t>
      </w:r>
    </w:p>
    <w:p w:rsidR="00000000" w:rsidRDefault="00E0452F">
      <w:pPr>
        <w:numPr>
          <w:ilvl w:val="0"/>
          <w:numId w:val="234"/>
        </w:numPr>
        <w:spacing w:before="100" w:beforeAutospacing="1" w:after="100" w:afterAutospacing="1"/>
        <w:divId w:val="1046489915"/>
        <w:rPr>
          <w:lang w:val="en"/>
        </w:rPr>
      </w:pPr>
      <w:r>
        <w:rPr>
          <w:lang w:val="en"/>
        </w:rPr>
        <w:t xml:space="preserve">Adapters for </w:t>
      </w:r>
      <w:hyperlink r:id="rId1747" w:tgtFrame="_top" w:history="1">
        <w:r>
          <w:rPr>
            <w:rStyle w:val="a3"/>
            <w:lang w:val="en"/>
          </w:rPr>
          <w:t>AWS Lambda</w:t>
        </w:r>
      </w:hyperlink>
      <w:r>
        <w:rPr>
          <w:lang w:val="en"/>
        </w:rPr>
        <w:t xml:space="preserve">, </w:t>
      </w:r>
      <w:hyperlink r:id="rId1748" w:tgtFrame="_top" w:history="1">
        <w:r>
          <w:rPr>
            <w:rStyle w:val="a3"/>
            <w:lang w:val="en"/>
          </w:rPr>
          <w:t>Azure</w:t>
        </w:r>
      </w:hyperlink>
      <w:r>
        <w:rPr>
          <w:lang w:val="en"/>
        </w:rPr>
        <w:t xml:space="preserve">, </w:t>
      </w:r>
      <w:hyperlink r:id="rId1749" w:tgtFrame="_top" w:history="1">
        <w:r>
          <w:rPr>
            <w:rStyle w:val="a3"/>
            <w:lang w:val="en"/>
          </w:rPr>
          <w:t>Apache OpenWhisk</w:t>
        </w:r>
      </w:hyperlink>
      <w:r>
        <w:rPr>
          <w:lang w:val="en"/>
        </w:rPr>
        <w:t xml:space="preserve"> and possibl</w:t>
      </w:r>
      <w:r>
        <w:rPr>
          <w:lang w:val="en"/>
        </w:rPr>
        <w:t>y other "serverless" service providers.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69928286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64" name="图片 3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699282869"/>
          <w:tblCellSpacing w:w="15" w:type="dxa"/>
        </w:trPr>
        <w:tc>
          <w:tcPr>
            <w:tcW w:w="0" w:type="auto"/>
            <w:vMerge/>
            <w:vAlign w:val="center"/>
            <w:hideMark/>
          </w:tcPr>
          <w:p w:rsidR="00000000" w:rsidRDefault="00E0452F"/>
        </w:tc>
        <w:tc>
          <w:tcPr>
            <w:tcW w:w="0" w:type="auto"/>
            <w:hideMark/>
          </w:tcPr>
          <w:p w:rsidR="00000000" w:rsidRDefault="00E0452F">
            <w:pPr>
              <w:pStyle w:val="a5"/>
            </w:pPr>
            <w:r>
              <w:t>Spring Cloud is released under the non-restrictive Apache 2.0 license. If you would like to contribut</w:t>
            </w:r>
            <w:r>
              <w:t xml:space="preserve">e to this section of the documentation or if you find an error, please find the source code and issue trackers in the project at </w:t>
            </w:r>
            <w:hyperlink r:id="rId1750" w:tgtFrame="_top" w:history="1">
              <w:r>
                <w:rPr>
                  <w:rStyle w:val="a3"/>
                </w:rPr>
                <w:t>github</w:t>
              </w:r>
            </w:hyperlink>
            <w:r>
              <w:t>.</w:t>
            </w:r>
          </w:p>
        </w:tc>
      </w:tr>
    </w:tbl>
    <w:p w:rsidR="00000000" w:rsidRDefault="00E0452F">
      <w:pPr>
        <w:pStyle w:val="2"/>
        <w:divId w:val="405997070"/>
        <w:rPr>
          <w:lang w:val="en"/>
        </w:rPr>
      </w:pPr>
      <w:bookmarkStart w:id="943" w:name="_getting_started"/>
      <w:bookmarkEnd w:id="943"/>
      <w:r>
        <w:rPr>
          <w:lang w:val="en"/>
        </w:rPr>
        <w:t>125. Getting Started</w:t>
      </w:r>
    </w:p>
    <w:p w:rsidR="00000000" w:rsidRDefault="00E0452F">
      <w:pPr>
        <w:pStyle w:val="a5"/>
        <w:divId w:val="622688114"/>
        <w:rPr>
          <w:lang w:val="en"/>
        </w:rPr>
      </w:pPr>
      <w:r>
        <w:rPr>
          <w:lang w:val="en"/>
        </w:rPr>
        <w:t>Build from the command line (and "install" the samples):</w:t>
      </w:r>
    </w:p>
    <w:p w:rsidR="00000000" w:rsidRDefault="00E0452F">
      <w:pPr>
        <w:pStyle w:val="HTML0"/>
        <w:divId w:val="622688114"/>
        <w:rPr>
          <w:lang w:val="en"/>
        </w:rPr>
      </w:pPr>
      <w:r>
        <w:rPr>
          <w:lang w:val="en"/>
        </w:rPr>
        <w:t>$ ./mvnw clean install</w:t>
      </w:r>
    </w:p>
    <w:p w:rsidR="00000000" w:rsidRDefault="00E0452F">
      <w:pPr>
        <w:pStyle w:val="a5"/>
        <w:divId w:val="622688114"/>
        <w:rPr>
          <w:lang w:val="en"/>
        </w:rPr>
      </w:pPr>
      <w:r>
        <w:rPr>
          <w:lang w:val="en"/>
        </w:rPr>
        <w:t xml:space="preserve">(If you like to YOLO add </w:t>
      </w:r>
      <w:r>
        <w:rPr>
          <w:rStyle w:val="HTML"/>
          <w:lang w:val="en"/>
        </w:rPr>
        <w:t>-DskipTe</w:t>
      </w:r>
      <w:r>
        <w:rPr>
          <w:rStyle w:val="HTML"/>
          <w:lang w:val="en"/>
        </w:rPr>
        <w:t>sts</w:t>
      </w:r>
      <w:r>
        <w:rPr>
          <w:lang w:val="en"/>
        </w:rPr>
        <w:t>.)</w:t>
      </w:r>
    </w:p>
    <w:p w:rsidR="00000000" w:rsidRDefault="00E0452F">
      <w:pPr>
        <w:pStyle w:val="a5"/>
        <w:divId w:val="622688114"/>
        <w:rPr>
          <w:lang w:val="en"/>
        </w:rPr>
      </w:pPr>
      <w:r>
        <w:rPr>
          <w:lang w:val="en"/>
        </w:rPr>
        <w:t>Run one of the samples, e.g.</w:t>
      </w:r>
    </w:p>
    <w:p w:rsidR="00000000" w:rsidRDefault="00E0452F">
      <w:pPr>
        <w:pStyle w:val="HTML0"/>
        <w:divId w:val="622688114"/>
        <w:rPr>
          <w:lang w:val="en"/>
        </w:rPr>
      </w:pPr>
      <w:r>
        <w:rPr>
          <w:lang w:val="en"/>
        </w:rPr>
        <w:t>$ java -jar spring-cloud-function-samples/function-sample/target/*.jar</w:t>
      </w:r>
    </w:p>
    <w:p w:rsidR="00000000" w:rsidRDefault="00E0452F">
      <w:pPr>
        <w:pStyle w:val="a5"/>
        <w:divId w:val="622688114"/>
        <w:rPr>
          <w:lang w:val="en"/>
        </w:rPr>
      </w:pPr>
      <w:r>
        <w:rPr>
          <w:lang w:val="en"/>
        </w:rPr>
        <w:t>This runs the app and exposes its functions over HTTP, so you can convert a string to uppercase, like this:</w:t>
      </w:r>
    </w:p>
    <w:p w:rsidR="00000000" w:rsidRDefault="00E0452F">
      <w:pPr>
        <w:pStyle w:val="HTML0"/>
        <w:divId w:val="622688114"/>
        <w:rPr>
          <w:lang w:val="en"/>
        </w:rPr>
      </w:pPr>
      <w:r>
        <w:rPr>
          <w:lang w:val="en"/>
        </w:rPr>
        <w:t>$ curl -H "Content-Type: text/plain" localhost:8080/uppercase -d Hello</w:t>
      </w:r>
    </w:p>
    <w:p w:rsidR="00000000" w:rsidRDefault="00E0452F">
      <w:pPr>
        <w:pStyle w:val="HTML0"/>
        <w:divId w:val="622688114"/>
        <w:rPr>
          <w:lang w:val="en"/>
        </w:rPr>
      </w:pPr>
      <w:r>
        <w:rPr>
          <w:lang w:val="en"/>
        </w:rPr>
        <w:t>HELLO</w:t>
      </w:r>
    </w:p>
    <w:p w:rsidR="00000000" w:rsidRDefault="00E0452F">
      <w:pPr>
        <w:pStyle w:val="a5"/>
        <w:divId w:val="622688114"/>
        <w:rPr>
          <w:lang w:val="en"/>
        </w:rPr>
      </w:pPr>
      <w:r>
        <w:rPr>
          <w:lang w:val="en"/>
        </w:rPr>
        <w:t xml:space="preserve">You can convert multiple strings (a </w:t>
      </w:r>
      <w:r>
        <w:rPr>
          <w:rStyle w:val="HTML"/>
          <w:lang w:val="en"/>
        </w:rPr>
        <w:t>Flux&lt;String&gt;</w:t>
      </w:r>
      <w:r>
        <w:rPr>
          <w:lang w:val="en"/>
        </w:rPr>
        <w:t>) by separating them with new lines</w:t>
      </w:r>
    </w:p>
    <w:p w:rsidR="00000000" w:rsidRDefault="00E0452F">
      <w:pPr>
        <w:pStyle w:val="HTML0"/>
        <w:divId w:val="622688114"/>
        <w:rPr>
          <w:lang w:val="en"/>
        </w:rPr>
      </w:pPr>
      <w:r>
        <w:rPr>
          <w:lang w:val="en"/>
        </w:rPr>
        <w:t>$ curl -H "Content-Type: text/plain" localhost:8080/uppercase -d 'Hello</w:t>
      </w:r>
    </w:p>
    <w:p w:rsidR="00000000" w:rsidRDefault="00E0452F">
      <w:pPr>
        <w:pStyle w:val="HTML0"/>
        <w:divId w:val="622688114"/>
        <w:rPr>
          <w:lang w:val="en"/>
        </w:rPr>
      </w:pPr>
      <w:r>
        <w:rPr>
          <w:lang w:val="en"/>
        </w:rPr>
        <w:t>&gt; World'</w:t>
      </w:r>
    </w:p>
    <w:p w:rsidR="00000000" w:rsidRDefault="00E0452F">
      <w:pPr>
        <w:pStyle w:val="HTML0"/>
        <w:divId w:val="622688114"/>
        <w:rPr>
          <w:lang w:val="en"/>
        </w:rPr>
      </w:pPr>
      <w:r>
        <w:rPr>
          <w:lang w:val="en"/>
        </w:rPr>
        <w:t>HELLOWORLD</w:t>
      </w:r>
    </w:p>
    <w:p w:rsidR="00000000" w:rsidRDefault="00E0452F">
      <w:pPr>
        <w:pStyle w:val="a5"/>
        <w:divId w:val="622688114"/>
        <w:rPr>
          <w:lang w:val="en"/>
        </w:rPr>
      </w:pPr>
      <w:r>
        <w:rPr>
          <w:lang w:val="en"/>
        </w:rPr>
        <w:t>(Yo</w:t>
      </w:r>
      <w:r>
        <w:rPr>
          <w:lang w:val="en"/>
        </w:rPr>
        <w:t xml:space="preserve">u can use </w:t>
      </w:r>
      <w:r>
        <w:rPr>
          <w:rStyle w:val="HTML"/>
          <w:vertAlign w:val="superscript"/>
          <w:lang w:val="en"/>
        </w:rPr>
        <w:t>Q</w:t>
      </w:r>
      <w:r>
        <w:rPr>
          <w:rStyle w:val="HTML"/>
          <w:lang w:val="en"/>
        </w:rPr>
        <w:t>J</w:t>
      </w:r>
      <w:r>
        <w:rPr>
          <w:lang w:val="en"/>
        </w:rPr>
        <w:t xml:space="preserve"> in a terminal to insert a new line in a literal string like that.)</w:t>
      </w:r>
    </w:p>
    <w:p w:rsidR="00000000" w:rsidRDefault="00E0452F">
      <w:pPr>
        <w:pStyle w:val="2"/>
        <w:divId w:val="1950044048"/>
        <w:rPr>
          <w:lang w:val="en"/>
        </w:rPr>
      </w:pPr>
      <w:bookmarkStart w:id="944" w:name="_building_and_running_a_function"/>
      <w:bookmarkEnd w:id="944"/>
      <w:r>
        <w:rPr>
          <w:lang w:val="en"/>
        </w:rPr>
        <w:t>126. Building and Running a Functio</w:t>
      </w:r>
      <w:r>
        <w:rPr>
          <w:lang w:val="en"/>
        </w:rPr>
        <w:t>n</w:t>
      </w:r>
    </w:p>
    <w:p w:rsidR="00000000" w:rsidRDefault="00E0452F">
      <w:pPr>
        <w:pStyle w:val="a5"/>
        <w:divId w:val="1297639556"/>
        <w:rPr>
          <w:lang w:val="en"/>
        </w:rPr>
      </w:pPr>
      <w:r>
        <w:rPr>
          <w:lang w:val="en"/>
        </w:rPr>
        <w:t xml:space="preserve">The sample </w:t>
      </w:r>
      <w:r>
        <w:rPr>
          <w:rStyle w:val="HTML"/>
          <w:lang w:val="en"/>
        </w:rPr>
        <w:t>@SpringBootApplication</w:t>
      </w:r>
      <w:r>
        <w:rPr>
          <w:lang w:val="en"/>
        </w:rPr>
        <w:t xml:space="preserve"> above has a function that can be decorated at runtime by Spring Cloud Function to be an HTTP endpoint, or a Stream processor, for instance with RabbitMQ, Apache Kafka or JMS.</w:t>
      </w:r>
    </w:p>
    <w:p w:rsidR="00000000" w:rsidRDefault="00E0452F">
      <w:pPr>
        <w:pStyle w:val="a5"/>
        <w:divId w:val="1297639556"/>
        <w:rPr>
          <w:lang w:val="en"/>
        </w:rPr>
      </w:pPr>
      <w:r>
        <w:rPr>
          <w:lang w:val="en"/>
        </w:rPr>
        <w:t xml:space="preserve">The </w:t>
      </w:r>
      <w:r>
        <w:rPr>
          <w:rStyle w:val="HTML"/>
          <w:lang w:val="en"/>
        </w:rPr>
        <w:t>@Beans</w:t>
      </w:r>
      <w:r>
        <w:rPr>
          <w:lang w:val="en"/>
        </w:rPr>
        <w:t xml:space="preserve"> can be </w:t>
      </w:r>
      <w:r>
        <w:rPr>
          <w:rStyle w:val="HTML"/>
          <w:lang w:val="en"/>
        </w:rPr>
        <w:t>Function</w:t>
      </w:r>
      <w:r>
        <w:rPr>
          <w:lang w:val="en"/>
        </w:rPr>
        <w:t xml:space="preserve">, </w:t>
      </w:r>
      <w:r>
        <w:rPr>
          <w:rStyle w:val="HTML"/>
          <w:lang w:val="en"/>
        </w:rPr>
        <w:t>Consumer</w:t>
      </w:r>
      <w:r>
        <w:rPr>
          <w:lang w:val="en"/>
        </w:rPr>
        <w:t xml:space="preserve"> or </w:t>
      </w:r>
      <w:r>
        <w:rPr>
          <w:rStyle w:val="HTML"/>
          <w:lang w:val="en"/>
        </w:rPr>
        <w:t>Suppl</w:t>
      </w:r>
      <w:r>
        <w:rPr>
          <w:rStyle w:val="HTML"/>
          <w:lang w:val="en"/>
        </w:rPr>
        <w:t>ier</w:t>
      </w:r>
      <w:r>
        <w:rPr>
          <w:lang w:val="en"/>
        </w:rPr>
        <w:t xml:space="preserve"> (all from </w:t>
      </w:r>
      <w:r>
        <w:rPr>
          <w:rStyle w:val="HTML"/>
          <w:lang w:val="en"/>
        </w:rPr>
        <w:t>java.util</w:t>
      </w:r>
      <w:r>
        <w:rPr>
          <w:lang w:val="en"/>
        </w:rPr>
        <w:t>), and their parametric types can be String or POJO.</w:t>
      </w:r>
    </w:p>
    <w:p w:rsidR="00000000" w:rsidRDefault="00E0452F">
      <w:pPr>
        <w:pStyle w:val="a5"/>
        <w:divId w:val="1297639556"/>
        <w:rPr>
          <w:lang w:val="en"/>
        </w:rPr>
      </w:pPr>
      <w:r>
        <w:rPr>
          <w:lang w:val="en"/>
        </w:rPr>
        <w:t xml:space="preserve">Functions can also be of </w:t>
      </w:r>
      <w:r>
        <w:rPr>
          <w:rStyle w:val="HTML"/>
          <w:lang w:val="en"/>
        </w:rPr>
        <w:t>Flux&lt;String&gt;</w:t>
      </w:r>
      <w:r>
        <w:rPr>
          <w:lang w:val="en"/>
        </w:rPr>
        <w:t xml:space="preserve"> or </w:t>
      </w:r>
      <w:r>
        <w:rPr>
          <w:rStyle w:val="HTML"/>
          <w:lang w:val="en"/>
        </w:rPr>
        <w:t>Flux&lt;Pojo&gt;</w:t>
      </w:r>
      <w:r>
        <w:rPr>
          <w:lang w:val="en"/>
        </w:rPr>
        <w:t xml:space="preserve"> and Spring Cloud Function takes care of converting the data to and from the desired types, as long as it comes in as plain text </w:t>
      </w:r>
      <w:r>
        <w:rPr>
          <w:lang w:val="en"/>
        </w:rPr>
        <w:t xml:space="preserve">or (in the case of the POJO) JSON. There is also support for </w:t>
      </w:r>
      <w:r>
        <w:rPr>
          <w:rStyle w:val="HTML"/>
          <w:lang w:val="en"/>
        </w:rPr>
        <w:t>Message&lt;Pojo&gt;</w:t>
      </w:r>
      <w:r>
        <w:rPr>
          <w:lang w:val="en"/>
        </w:rPr>
        <w:t xml:space="preserve"> where the message headers are copied from the incoming event, depending on the adapter. The web adapter also supports conversion from form-encoded data to a </w:t>
      </w:r>
      <w:r>
        <w:rPr>
          <w:rStyle w:val="HTML"/>
          <w:lang w:val="en"/>
        </w:rPr>
        <w:t>Map</w:t>
      </w:r>
      <w:r>
        <w:rPr>
          <w:lang w:val="en"/>
        </w:rPr>
        <w:t>, and if you are usin</w:t>
      </w:r>
      <w:r>
        <w:rPr>
          <w:lang w:val="en"/>
        </w:rPr>
        <w:t>g the function with Spring Cloud Stream then all the conversion and coercion features for message payloads will be applicable as well.</w:t>
      </w:r>
    </w:p>
    <w:p w:rsidR="00000000" w:rsidRDefault="00E0452F">
      <w:pPr>
        <w:pStyle w:val="a5"/>
        <w:divId w:val="1297639556"/>
        <w:rPr>
          <w:lang w:val="en"/>
        </w:rPr>
      </w:pPr>
      <w:r>
        <w:rPr>
          <w:lang w:val="en"/>
        </w:rPr>
        <w:t>Functions can be grouped together in a single application, or deployed one-per-jar. It’s up to the developer to choose. A</w:t>
      </w:r>
      <w:r>
        <w:rPr>
          <w:lang w:val="en"/>
        </w:rPr>
        <w:t>n app with multiple functions can be deployed multiple times in different "personalities", exposing different functions over different physical transports.</w:t>
      </w:r>
    </w:p>
    <w:p w:rsidR="00000000" w:rsidRDefault="00E0452F">
      <w:pPr>
        <w:pStyle w:val="2"/>
        <w:divId w:val="1116214861"/>
        <w:rPr>
          <w:lang w:val="en"/>
        </w:rPr>
      </w:pPr>
      <w:bookmarkStart w:id="945" w:name="_function_catalog_and_flexible_function_"/>
      <w:bookmarkEnd w:id="945"/>
      <w:r>
        <w:rPr>
          <w:lang w:val="en"/>
        </w:rPr>
        <w:t>127. Function Catalog and Flexible Function Signatures</w:t>
      </w:r>
    </w:p>
    <w:p w:rsidR="00000000" w:rsidRDefault="00E0452F">
      <w:pPr>
        <w:pStyle w:val="a5"/>
        <w:divId w:val="948975031"/>
        <w:rPr>
          <w:lang w:val="en"/>
        </w:rPr>
      </w:pPr>
      <w:r>
        <w:rPr>
          <w:lang w:val="en"/>
        </w:rPr>
        <w:t>One of the main features of Spring Cloud Function is to adapt and support a range of type signatures for user-defined functions, while providi</w:t>
      </w:r>
      <w:r>
        <w:rPr>
          <w:lang w:val="en"/>
        </w:rPr>
        <w:t xml:space="preserve">ng a consistent execution model. That’s why all user defined functions are transformed into a canonical representation by </w:t>
      </w:r>
      <w:r>
        <w:rPr>
          <w:rStyle w:val="HTML"/>
          <w:lang w:val="en"/>
        </w:rPr>
        <w:t>FunctionCatalog</w:t>
      </w:r>
      <w:r>
        <w:rPr>
          <w:lang w:val="en"/>
        </w:rPr>
        <w:t xml:space="preserve">, using primitives defined by the </w:t>
      </w:r>
      <w:hyperlink r:id="rId1751" w:tgtFrame="_top" w:history="1">
        <w:r>
          <w:rPr>
            <w:rStyle w:val="a3"/>
            <w:lang w:val="en"/>
          </w:rPr>
          <w:t>Project Reactor</w:t>
        </w:r>
      </w:hyperlink>
      <w:r>
        <w:rPr>
          <w:lang w:val="en"/>
        </w:rPr>
        <w:t xml:space="preserve"> (i.e., </w:t>
      </w:r>
      <w:r>
        <w:rPr>
          <w:rStyle w:val="HTML"/>
          <w:lang w:val="en"/>
        </w:rPr>
        <w:t>Flux&lt;T&gt;</w:t>
      </w:r>
      <w:r>
        <w:rPr>
          <w:lang w:val="en"/>
        </w:rPr>
        <w:t xml:space="preserve"> a</w:t>
      </w:r>
      <w:r>
        <w:rPr>
          <w:lang w:val="en"/>
        </w:rPr>
        <w:t xml:space="preserve">nd </w:t>
      </w:r>
      <w:r>
        <w:rPr>
          <w:rStyle w:val="HTML"/>
          <w:lang w:val="en"/>
        </w:rPr>
        <w:t>Mono&lt;T&gt;</w:t>
      </w:r>
      <w:r>
        <w:rPr>
          <w:lang w:val="en"/>
        </w:rPr>
        <w:t xml:space="preserve">). Users can supply a bean of type </w:t>
      </w:r>
      <w:r>
        <w:rPr>
          <w:rStyle w:val="HTML"/>
          <w:lang w:val="en"/>
        </w:rPr>
        <w:t>Function&lt;String,String&gt;</w:t>
      </w:r>
      <w:r>
        <w:rPr>
          <w:lang w:val="en"/>
        </w:rPr>
        <w:t xml:space="preserve">, for instance, and the </w:t>
      </w:r>
      <w:r>
        <w:rPr>
          <w:rStyle w:val="HTML"/>
          <w:lang w:val="en"/>
        </w:rPr>
        <w:t>FunctionCatalog</w:t>
      </w:r>
      <w:r>
        <w:rPr>
          <w:lang w:val="en"/>
        </w:rPr>
        <w:t xml:space="preserve"> will wrap it into a </w:t>
      </w:r>
      <w:r>
        <w:rPr>
          <w:rStyle w:val="HTML"/>
          <w:lang w:val="en"/>
        </w:rPr>
        <w:t>Function&lt;Flux&lt;String&gt;,Flux&lt;String&gt;&gt;</w:t>
      </w:r>
      <w:r>
        <w:rPr>
          <w:lang w:val="en"/>
        </w:rPr>
        <w:t>.</w:t>
      </w:r>
    </w:p>
    <w:p w:rsidR="00000000" w:rsidRDefault="00E0452F">
      <w:pPr>
        <w:pStyle w:val="a5"/>
        <w:divId w:val="948975031"/>
        <w:rPr>
          <w:lang w:val="en"/>
        </w:rPr>
      </w:pPr>
      <w:r>
        <w:rPr>
          <w:lang w:val="en"/>
        </w:rPr>
        <w:t>Using Reactor based primitives not only helps with the canonical representation of user defined functions, but it also facilitates a more robust and flexible(reactive) execution model.</w:t>
      </w:r>
    </w:p>
    <w:p w:rsidR="00000000" w:rsidRDefault="00E0452F">
      <w:pPr>
        <w:pStyle w:val="a5"/>
        <w:divId w:val="948975031"/>
        <w:rPr>
          <w:lang w:val="en"/>
        </w:rPr>
      </w:pPr>
      <w:r>
        <w:rPr>
          <w:lang w:val="en"/>
        </w:rPr>
        <w:t xml:space="preserve">While users don’t normally have to care about the </w:t>
      </w:r>
      <w:r>
        <w:rPr>
          <w:rStyle w:val="HTML"/>
          <w:lang w:val="en"/>
        </w:rPr>
        <w:t>FunctionCatalog</w:t>
      </w:r>
      <w:r>
        <w:rPr>
          <w:lang w:val="en"/>
        </w:rPr>
        <w:t xml:space="preserve"> at al</w:t>
      </w:r>
      <w:r>
        <w:rPr>
          <w:lang w:val="en"/>
        </w:rPr>
        <w:t>l, it is useful to know what kind of functions are supported in user code.</w:t>
      </w:r>
    </w:p>
    <w:p w:rsidR="00000000" w:rsidRDefault="00E0452F">
      <w:pPr>
        <w:pStyle w:val="2"/>
        <w:divId w:val="1233203472"/>
        <w:rPr>
          <w:lang w:val="en"/>
        </w:rPr>
      </w:pPr>
      <w:bookmarkStart w:id="946" w:name="_java_8_function_support"/>
      <w:bookmarkEnd w:id="946"/>
      <w:r>
        <w:rPr>
          <w:lang w:val="en"/>
        </w:rPr>
        <w:t>127.1 Java 8 function support</w:t>
      </w:r>
    </w:p>
    <w:p w:rsidR="00000000" w:rsidRDefault="00E0452F">
      <w:pPr>
        <w:pStyle w:val="a5"/>
        <w:divId w:val="627585448"/>
        <w:rPr>
          <w:lang w:val="en"/>
        </w:rPr>
      </w:pPr>
      <w:r>
        <w:rPr>
          <w:lang w:val="en"/>
        </w:rPr>
        <w:t>Generally speaking</w:t>
      </w:r>
      <w:r>
        <w:rPr>
          <w:lang w:val="en"/>
        </w:rPr>
        <w:t xml:space="preserve"> users can expect that if they write a function for a plain old Java type (or primitive wrapper), then the function catalog will wrap it to a </w:t>
      </w:r>
      <w:r>
        <w:rPr>
          <w:rStyle w:val="HTML"/>
          <w:lang w:val="en"/>
        </w:rPr>
        <w:t>Flux</w:t>
      </w:r>
      <w:r>
        <w:rPr>
          <w:lang w:val="en"/>
        </w:rPr>
        <w:t xml:space="preserve"> of the same type. If the user writes a function using </w:t>
      </w:r>
      <w:r>
        <w:rPr>
          <w:rStyle w:val="HTML"/>
          <w:lang w:val="en"/>
        </w:rPr>
        <w:t>Message</w:t>
      </w:r>
      <w:r>
        <w:rPr>
          <w:lang w:val="en"/>
        </w:rPr>
        <w:t xml:space="preserve"> (from spring-messaging) it will receive and tra</w:t>
      </w:r>
      <w:r>
        <w:rPr>
          <w:lang w:val="en"/>
        </w:rPr>
        <w:t>nsmit headers from any adapter that supports key-value metadata (e.g. HTTP headers). Here are the details.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divId w:val="1165440011"/>
          <w:tblHeader/>
        </w:trPr>
        <w:tc>
          <w:tcPr>
            <w:tcW w:w="0" w:type="auto"/>
            <w:tcBorders>
              <w:bottom w:val="single" w:sz="4" w:space="0" w:color="auto"/>
              <w:right w:val="single" w:sz="4" w:space="0" w:color="auto"/>
            </w:tcBorders>
            <w:hideMark/>
          </w:tcPr>
          <w:p w:rsidR="00000000" w:rsidRDefault="00E0452F">
            <w:pPr>
              <w:rPr>
                <w:b/>
                <w:bCs/>
              </w:rPr>
            </w:pPr>
            <w:r>
              <w:rPr>
                <w:b/>
                <w:bCs/>
              </w:rPr>
              <w:t>User Function</w:t>
            </w:r>
          </w:p>
        </w:tc>
        <w:tc>
          <w:tcPr>
            <w:tcW w:w="0" w:type="auto"/>
            <w:tcBorders>
              <w:bottom w:val="single" w:sz="4" w:space="0" w:color="auto"/>
              <w:right w:val="single" w:sz="4" w:space="0" w:color="auto"/>
            </w:tcBorders>
            <w:hideMark/>
          </w:tcPr>
          <w:p w:rsidR="00000000" w:rsidRDefault="00E0452F">
            <w:pPr>
              <w:rPr>
                <w:b/>
                <w:bCs/>
              </w:rPr>
            </w:pPr>
            <w:r>
              <w:rPr>
                <w:b/>
                <w:bCs/>
              </w:rPr>
              <w:t>Catalog Registration</w:t>
            </w:r>
          </w:p>
        </w:tc>
        <w:tc>
          <w:tcPr>
            <w:tcW w:w="0" w:type="auto"/>
            <w:tcBorders>
              <w:bottom w:val="single" w:sz="4" w:space="0" w:color="auto"/>
            </w:tcBorders>
            <w:hideMark/>
          </w:tcPr>
          <w:p w:rsidR="00000000" w:rsidRDefault="00E0452F">
            <w:pPr>
              <w:rPr>
                <w:b/>
                <w:bCs/>
              </w:rPr>
            </w:pPr>
            <w:r>
              <w:rPr>
                <w:b/>
                <w:bCs/>
              </w:rPr>
              <w:t> </w:t>
            </w:r>
          </w:p>
        </w:tc>
      </w:tr>
      <w:tr w:rsidR="00000000">
        <w:trPr>
          <w:divId w:val="1165440011"/>
        </w:trPr>
        <w:tc>
          <w:tcPr>
            <w:tcW w:w="0" w:type="auto"/>
            <w:tcBorders>
              <w:bottom w:val="single" w:sz="4" w:space="0" w:color="auto"/>
              <w:right w:val="single" w:sz="4" w:space="0" w:color="auto"/>
            </w:tcBorders>
            <w:hideMark/>
          </w:tcPr>
          <w:p w:rsidR="00000000" w:rsidRDefault="00E0452F">
            <w:pPr>
              <w:pStyle w:val="a5"/>
            </w:pPr>
            <w:r>
              <w:rPr>
                <w:rStyle w:val="HTML"/>
              </w:rPr>
              <w:t>Function&lt;S,T&gt;</w:t>
            </w:r>
          </w:p>
        </w:tc>
        <w:tc>
          <w:tcPr>
            <w:tcW w:w="0" w:type="auto"/>
            <w:tcBorders>
              <w:bottom w:val="single" w:sz="4" w:space="0" w:color="auto"/>
              <w:right w:val="single" w:sz="4" w:space="0" w:color="auto"/>
            </w:tcBorders>
            <w:hideMark/>
          </w:tcPr>
          <w:p w:rsidR="00000000" w:rsidRDefault="00E0452F">
            <w:pPr>
              <w:pStyle w:val="a5"/>
            </w:pPr>
            <w:r>
              <w:rPr>
                <w:rStyle w:val="HTML"/>
              </w:rPr>
              <w:t>Function&lt;Flux&lt;S&gt;, Flux&lt;T&gt;&gt;</w:t>
            </w:r>
          </w:p>
        </w:tc>
        <w:tc>
          <w:tcPr>
            <w:tcW w:w="0" w:type="auto"/>
            <w:tcBorders>
              <w:bottom w:val="single" w:sz="4" w:space="0" w:color="auto"/>
            </w:tcBorders>
            <w:hideMark/>
          </w:tcPr>
          <w:p w:rsidR="00000000" w:rsidRDefault="00E0452F">
            <w:r>
              <w:t> </w:t>
            </w:r>
          </w:p>
        </w:tc>
      </w:tr>
      <w:tr w:rsidR="00000000">
        <w:trPr>
          <w:divId w:val="1165440011"/>
        </w:trPr>
        <w:tc>
          <w:tcPr>
            <w:tcW w:w="0" w:type="auto"/>
            <w:tcBorders>
              <w:bottom w:val="single" w:sz="4" w:space="0" w:color="auto"/>
              <w:right w:val="single" w:sz="4" w:space="0" w:color="auto"/>
            </w:tcBorders>
            <w:hideMark/>
          </w:tcPr>
          <w:p w:rsidR="00000000" w:rsidRDefault="00E0452F">
            <w:pPr>
              <w:pStyle w:val="a5"/>
            </w:pPr>
            <w:r>
              <w:rPr>
                <w:rStyle w:val="HTML"/>
              </w:rPr>
              <w:t>Function&lt;Message&lt;S&gt;,Message&lt;T&gt;&gt;</w:t>
            </w:r>
          </w:p>
        </w:tc>
        <w:tc>
          <w:tcPr>
            <w:tcW w:w="0" w:type="auto"/>
            <w:tcBorders>
              <w:bottom w:val="single" w:sz="4" w:space="0" w:color="auto"/>
              <w:right w:val="single" w:sz="4" w:space="0" w:color="auto"/>
            </w:tcBorders>
            <w:hideMark/>
          </w:tcPr>
          <w:p w:rsidR="00000000" w:rsidRDefault="00E0452F">
            <w:pPr>
              <w:pStyle w:val="a5"/>
            </w:pPr>
            <w:r>
              <w:rPr>
                <w:rStyle w:val="HTML"/>
              </w:rPr>
              <w:t>Function&lt;Flux&lt;Message&lt;S&gt;&gt;, Flux&lt;</w:t>
            </w:r>
            <w:r>
              <w:rPr>
                <w:rStyle w:val="HTML"/>
              </w:rPr>
              <w:t>Message&lt;T&gt;&gt;&gt;</w:t>
            </w:r>
          </w:p>
        </w:tc>
        <w:tc>
          <w:tcPr>
            <w:tcW w:w="0" w:type="auto"/>
            <w:tcBorders>
              <w:bottom w:val="single" w:sz="4" w:space="0" w:color="auto"/>
            </w:tcBorders>
            <w:hideMark/>
          </w:tcPr>
          <w:p w:rsidR="00000000" w:rsidRDefault="00E0452F">
            <w:r>
              <w:t> </w:t>
            </w:r>
          </w:p>
        </w:tc>
      </w:tr>
      <w:tr w:rsidR="00000000">
        <w:trPr>
          <w:divId w:val="1165440011"/>
        </w:trPr>
        <w:tc>
          <w:tcPr>
            <w:tcW w:w="0" w:type="auto"/>
            <w:tcBorders>
              <w:bottom w:val="single" w:sz="4" w:space="0" w:color="auto"/>
              <w:right w:val="single" w:sz="4" w:space="0" w:color="auto"/>
            </w:tcBorders>
            <w:hideMark/>
          </w:tcPr>
          <w:p w:rsidR="00000000" w:rsidRDefault="00E0452F">
            <w:pPr>
              <w:pStyle w:val="a5"/>
            </w:pPr>
            <w:r>
              <w:rPr>
                <w:rStyle w:val="HTML"/>
              </w:rPr>
              <w:t>Function&lt;Flux&lt;S&gt;, Flux&lt;T&gt;&gt;</w:t>
            </w:r>
          </w:p>
        </w:tc>
        <w:tc>
          <w:tcPr>
            <w:tcW w:w="0" w:type="auto"/>
            <w:tcBorders>
              <w:bottom w:val="single" w:sz="4" w:space="0" w:color="auto"/>
              <w:right w:val="single" w:sz="4" w:space="0" w:color="auto"/>
            </w:tcBorders>
            <w:hideMark/>
          </w:tcPr>
          <w:p w:rsidR="00000000" w:rsidRDefault="00E0452F">
            <w:pPr>
              <w:pStyle w:val="a5"/>
            </w:pPr>
            <w:r>
              <w:rPr>
                <w:rStyle w:val="HTML"/>
              </w:rPr>
              <w:t>Function&lt;Flux&lt;S&gt;, Flux&lt;T&gt;&gt;</w:t>
            </w:r>
            <w:r>
              <w:t xml:space="preserve"> (pass through)</w:t>
            </w:r>
          </w:p>
        </w:tc>
        <w:tc>
          <w:tcPr>
            <w:tcW w:w="0" w:type="auto"/>
            <w:tcBorders>
              <w:bottom w:val="single" w:sz="4" w:space="0" w:color="auto"/>
            </w:tcBorders>
            <w:hideMark/>
          </w:tcPr>
          <w:p w:rsidR="00000000" w:rsidRDefault="00E0452F">
            <w:r>
              <w:t> </w:t>
            </w:r>
          </w:p>
        </w:tc>
      </w:tr>
      <w:tr w:rsidR="00000000">
        <w:trPr>
          <w:divId w:val="1165440011"/>
        </w:trPr>
        <w:tc>
          <w:tcPr>
            <w:tcW w:w="0" w:type="auto"/>
            <w:tcBorders>
              <w:bottom w:val="single" w:sz="4" w:space="0" w:color="auto"/>
              <w:right w:val="single" w:sz="4" w:space="0" w:color="auto"/>
            </w:tcBorders>
            <w:hideMark/>
          </w:tcPr>
          <w:p w:rsidR="00000000" w:rsidRDefault="00E0452F">
            <w:pPr>
              <w:pStyle w:val="a5"/>
            </w:pPr>
            <w:r>
              <w:rPr>
                <w:rStyle w:val="HTML"/>
              </w:rPr>
              <w:t>Supplier&lt;T&gt;</w:t>
            </w:r>
          </w:p>
        </w:tc>
        <w:tc>
          <w:tcPr>
            <w:tcW w:w="0" w:type="auto"/>
            <w:tcBorders>
              <w:bottom w:val="single" w:sz="4" w:space="0" w:color="auto"/>
              <w:right w:val="single" w:sz="4" w:space="0" w:color="auto"/>
            </w:tcBorders>
            <w:hideMark/>
          </w:tcPr>
          <w:p w:rsidR="00000000" w:rsidRDefault="00E0452F">
            <w:pPr>
              <w:pStyle w:val="a5"/>
            </w:pPr>
            <w:r>
              <w:rPr>
                <w:rStyle w:val="HTML"/>
              </w:rPr>
              <w:t>Supplier&lt;Flux&lt;T&gt;&gt;</w:t>
            </w:r>
          </w:p>
        </w:tc>
        <w:tc>
          <w:tcPr>
            <w:tcW w:w="0" w:type="auto"/>
            <w:tcBorders>
              <w:bottom w:val="single" w:sz="4" w:space="0" w:color="auto"/>
            </w:tcBorders>
            <w:hideMark/>
          </w:tcPr>
          <w:p w:rsidR="00000000" w:rsidRDefault="00E0452F">
            <w:r>
              <w:t> </w:t>
            </w:r>
          </w:p>
        </w:tc>
      </w:tr>
      <w:tr w:rsidR="00000000">
        <w:trPr>
          <w:divId w:val="1165440011"/>
        </w:trPr>
        <w:tc>
          <w:tcPr>
            <w:tcW w:w="0" w:type="auto"/>
            <w:tcBorders>
              <w:bottom w:val="single" w:sz="4" w:space="0" w:color="auto"/>
              <w:right w:val="single" w:sz="4" w:space="0" w:color="auto"/>
            </w:tcBorders>
            <w:hideMark/>
          </w:tcPr>
          <w:p w:rsidR="00000000" w:rsidRDefault="00E0452F">
            <w:pPr>
              <w:pStyle w:val="a5"/>
            </w:pPr>
            <w:r>
              <w:rPr>
                <w:rStyle w:val="HTML"/>
              </w:rPr>
              <w:t>Supplier&lt;Flux&lt;T&gt;&gt;</w:t>
            </w:r>
          </w:p>
        </w:tc>
        <w:tc>
          <w:tcPr>
            <w:tcW w:w="0" w:type="auto"/>
            <w:tcBorders>
              <w:bottom w:val="single" w:sz="4" w:space="0" w:color="auto"/>
              <w:right w:val="single" w:sz="4" w:space="0" w:color="auto"/>
            </w:tcBorders>
            <w:hideMark/>
          </w:tcPr>
          <w:p w:rsidR="00000000" w:rsidRDefault="00E0452F">
            <w:pPr>
              <w:pStyle w:val="a5"/>
            </w:pPr>
            <w:r>
              <w:rPr>
                <w:rStyle w:val="HTML"/>
              </w:rPr>
              <w:t>Supplier&lt;Flux&lt;T&gt;&gt;</w:t>
            </w:r>
          </w:p>
        </w:tc>
        <w:tc>
          <w:tcPr>
            <w:tcW w:w="0" w:type="auto"/>
            <w:tcBorders>
              <w:bottom w:val="single" w:sz="4" w:space="0" w:color="auto"/>
            </w:tcBorders>
            <w:hideMark/>
          </w:tcPr>
          <w:p w:rsidR="00000000" w:rsidRDefault="00E0452F">
            <w:r>
              <w:t> </w:t>
            </w:r>
          </w:p>
        </w:tc>
      </w:tr>
      <w:tr w:rsidR="00000000">
        <w:trPr>
          <w:divId w:val="1165440011"/>
        </w:trPr>
        <w:tc>
          <w:tcPr>
            <w:tcW w:w="0" w:type="auto"/>
            <w:tcBorders>
              <w:bottom w:val="single" w:sz="4" w:space="0" w:color="auto"/>
              <w:right w:val="single" w:sz="4" w:space="0" w:color="auto"/>
            </w:tcBorders>
            <w:hideMark/>
          </w:tcPr>
          <w:p w:rsidR="00000000" w:rsidRDefault="00E0452F">
            <w:pPr>
              <w:pStyle w:val="a5"/>
            </w:pPr>
            <w:r>
              <w:rPr>
                <w:rStyle w:val="HTML"/>
              </w:rPr>
              <w:t>Consumer&lt;T&gt;</w:t>
            </w:r>
          </w:p>
        </w:tc>
        <w:tc>
          <w:tcPr>
            <w:tcW w:w="0" w:type="auto"/>
            <w:tcBorders>
              <w:bottom w:val="single" w:sz="4" w:space="0" w:color="auto"/>
              <w:right w:val="single" w:sz="4" w:space="0" w:color="auto"/>
            </w:tcBorders>
            <w:hideMark/>
          </w:tcPr>
          <w:p w:rsidR="00000000" w:rsidRDefault="00E0452F">
            <w:pPr>
              <w:pStyle w:val="a5"/>
            </w:pPr>
            <w:r>
              <w:rPr>
                <w:rStyle w:val="HTML"/>
              </w:rPr>
              <w:t>Function&lt;Flux&lt;T&gt;, Mono&lt;Void&gt;&gt;</w:t>
            </w:r>
          </w:p>
        </w:tc>
        <w:tc>
          <w:tcPr>
            <w:tcW w:w="0" w:type="auto"/>
            <w:tcBorders>
              <w:bottom w:val="single" w:sz="4" w:space="0" w:color="auto"/>
            </w:tcBorders>
            <w:hideMark/>
          </w:tcPr>
          <w:p w:rsidR="00000000" w:rsidRDefault="00E0452F">
            <w:r>
              <w:t> </w:t>
            </w:r>
          </w:p>
        </w:tc>
      </w:tr>
      <w:tr w:rsidR="00000000">
        <w:trPr>
          <w:divId w:val="1165440011"/>
        </w:trPr>
        <w:tc>
          <w:tcPr>
            <w:tcW w:w="0" w:type="auto"/>
            <w:tcBorders>
              <w:bottom w:val="single" w:sz="4" w:space="0" w:color="auto"/>
              <w:right w:val="single" w:sz="4" w:space="0" w:color="auto"/>
            </w:tcBorders>
            <w:hideMark/>
          </w:tcPr>
          <w:p w:rsidR="00000000" w:rsidRDefault="00E0452F">
            <w:pPr>
              <w:pStyle w:val="a5"/>
            </w:pPr>
            <w:r>
              <w:rPr>
                <w:rStyle w:val="HTML"/>
              </w:rPr>
              <w:t>Consumer&lt;Message&lt;T&gt;&gt;</w:t>
            </w:r>
          </w:p>
        </w:tc>
        <w:tc>
          <w:tcPr>
            <w:tcW w:w="0" w:type="auto"/>
            <w:tcBorders>
              <w:bottom w:val="single" w:sz="4" w:space="0" w:color="auto"/>
              <w:right w:val="single" w:sz="4" w:space="0" w:color="auto"/>
            </w:tcBorders>
            <w:hideMark/>
          </w:tcPr>
          <w:p w:rsidR="00000000" w:rsidRDefault="00E0452F">
            <w:pPr>
              <w:pStyle w:val="a5"/>
            </w:pPr>
            <w:r>
              <w:rPr>
                <w:rStyle w:val="HTML"/>
              </w:rPr>
              <w:t>Function&lt;Flux&lt;Message&lt;T&gt;&gt;</w:t>
            </w:r>
            <w:r>
              <w:rPr>
                <w:rStyle w:val="HTML"/>
              </w:rPr>
              <w:t>, Mono&lt;Void&gt;&gt;</w:t>
            </w:r>
          </w:p>
        </w:tc>
        <w:tc>
          <w:tcPr>
            <w:tcW w:w="0" w:type="auto"/>
            <w:tcBorders>
              <w:bottom w:val="single" w:sz="4" w:space="0" w:color="auto"/>
            </w:tcBorders>
            <w:hideMark/>
          </w:tcPr>
          <w:p w:rsidR="00000000" w:rsidRDefault="00E0452F">
            <w:r>
              <w:t> </w:t>
            </w:r>
          </w:p>
        </w:tc>
      </w:tr>
      <w:tr w:rsidR="00000000">
        <w:trPr>
          <w:divId w:val="1165440011"/>
        </w:trPr>
        <w:tc>
          <w:tcPr>
            <w:tcW w:w="0" w:type="auto"/>
            <w:tcBorders>
              <w:right w:val="single" w:sz="4" w:space="0" w:color="auto"/>
            </w:tcBorders>
            <w:hideMark/>
          </w:tcPr>
          <w:p w:rsidR="00000000" w:rsidRDefault="00E0452F">
            <w:pPr>
              <w:pStyle w:val="a5"/>
            </w:pPr>
            <w:r>
              <w:rPr>
                <w:rStyle w:val="HTML"/>
              </w:rPr>
              <w:t>Consumer&lt;Flux&lt;T&gt;&gt;</w:t>
            </w:r>
          </w:p>
        </w:tc>
        <w:tc>
          <w:tcPr>
            <w:tcW w:w="0" w:type="auto"/>
            <w:tcBorders>
              <w:right w:val="single" w:sz="4" w:space="0" w:color="auto"/>
            </w:tcBorders>
            <w:hideMark/>
          </w:tcPr>
          <w:p w:rsidR="00000000" w:rsidRDefault="00E0452F">
            <w:pPr>
              <w:pStyle w:val="a5"/>
            </w:pPr>
            <w:r>
              <w:rPr>
                <w:rStyle w:val="HTML"/>
              </w:rPr>
              <w:t>Consumer&lt;Flux&lt;T&gt;&gt;</w:t>
            </w:r>
          </w:p>
        </w:tc>
        <w:tc>
          <w:tcPr>
            <w:tcW w:w="0" w:type="auto"/>
            <w:hideMark/>
          </w:tcPr>
          <w:p w:rsidR="00000000" w:rsidRDefault="00E0452F">
            <w:r>
              <w:t> </w:t>
            </w:r>
          </w:p>
        </w:tc>
      </w:tr>
    </w:tbl>
    <w:p w:rsidR="00000000" w:rsidRDefault="00E0452F">
      <w:pPr>
        <w:pStyle w:val="a5"/>
        <w:divId w:val="627585448"/>
        <w:rPr>
          <w:lang w:val="en"/>
        </w:rPr>
      </w:pPr>
      <w:r>
        <w:rPr>
          <w:lang w:val="en"/>
        </w:rPr>
        <w:t xml:space="preserve">Consumer is a little bit special because it has a </w:t>
      </w:r>
      <w:r>
        <w:rPr>
          <w:rStyle w:val="HTML"/>
          <w:lang w:val="en"/>
        </w:rPr>
        <w:t>void</w:t>
      </w:r>
      <w:r>
        <w:rPr>
          <w:lang w:val="en"/>
        </w:rPr>
        <w:t xml:space="preserve"> return type, which implies blocking, at least potentially. Most likely you will not need to write </w:t>
      </w:r>
      <w:r>
        <w:rPr>
          <w:rStyle w:val="HTML"/>
          <w:lang w:val="en"/>
        </w:rPr>
        <w:t>Consumer&lt;Flux&lt;?&gt;&gt;</w:t>
      </w:r>
      <w:r>
        <w:rPr>
          <w:lang w:val="en"/>
        </w:rPr>
        <w:t>, but if you do need to do tha</w:t>
      </w:r>
      <w:r>
        <w:rPr>
          <w:lang w:val="en"/>
        </w:rPr>
        <w:t xml:space="preserve">t, remember to subscribe to the input flux. If you declare a </w:t>
      </w:r>
      <w:r>
        <w:rPr>
          <w:rStyle w:val="HTML"/>
          <w:lang w:val="en"/>
        </w:rPr>
        <w:t>Consumer</w:t>
      </w:r>
      <w:r>
        <w:rPr>
          <w:lang w:val="en"/>
        </w:rPr>
        <w:t xml:space="preserve"> of a non publisher type (which is normal), it will be converted to a function that returns a publisher, so that it can be subscribed to in a controlled way.</w:t>
      </w:r>
    </w:p>
    <w:p w:rsidR="00000000" w:rsidRDefault="00E0452F">
      <w:pPr>
        <w:pStyle w:val="2"/>
        <w:divId w:val="584922203"/>
        <w:rPr>
          <w:lang w:val="en"/>
        </w:rPr>
      </w:pPr>
      <w:bookmarkStart w:id="947" w:name="_kotlin_lambda_support"/>
      <w:bookmarkEnd w:id="947"/>
      <w:r>
        <w:rPr>
          <w:lang w:val="en"/>
        </w:rPr>
        <w:t>127.2 Kotlin Lambda support</w:t>
      </w:r>
    </w:p>
    <w:p w:rsidR="00000000" w:rsidRDefault="00E0452F">
      <w:pPr>
        <w:pStyle w:val="a5"/>
        <w:divId w:val="1457017346"/>
        <w:rPr>
          <w:lang w:val="en"/>
        </w:rPr>
      </w:pPr>
      <w:r>
        <w:rPr>
          <w:lang w:val="en"/>
        </w:rPr>
        <w:t>We also provide support for Kotlin lambdas (since v2.0). Consider the following:</w:t>
      </w:r>
    </w:p>
    <w:p w:rsidR="00000000" w:rsidRDefault="00E0452F">
      <w:pPr>
        <w:pStyle w:val="HTML0"/>
        <w:divId w:val="1457017346"/>
        <w:rPr>
          <w:lang w:val="en"/>
        </w:rPr>
      </w:pPr>
      <w:r>
        <w:rPr>
          <w:rStyle w:val="hl-annotation"/>
          <w:i/>
          <w:iCs/>
          <w:color w:val="808080"/>
          <w:lang w:val="en"/>
        </w:rPr>
        <w:t>@Bean</w:t>
      </w:r>
    </w:p>
    <w:p w:rsidR="00000000" w:rsidRDefault="00E0452F">
      <w:pPr>
        <w:pStyle w:val="HTML0"/>
        <w:divId w:val="1457017346"/>
        <w:rPr>
          <w:lang w:val="en"/>
        </w:rPr>
      </w:pPr>
      <w:r>
        <w:rPr>
          <w:lang w:val="en"/>
        </w:rPr>
        <w:t>open fun kotlinSupplier(): () -&gt; String</w:t>
      </w:r>
      <w:r>
        <w:rPr>
          <w:lang w:val="en"/>
        </w:rPr>
        <w:t xml:space="preserve"> {</w:t>
      </w:r>
    </w:p>
    <w:p w:rsidR="00000000" w:rsidRDefault="00E0452F">
      <w:pPr>
        <w:pStyle w:val="HTML0"/>
        <w:divId w:val="1457017346"/>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lang w:val="en"/>
        </w:rPr>
        <w:t xml:space="preserve"> </w:t>
      </w:r>
      <w:r>
        <w:rPr>
          <w:rStyle w:val="hl-string"/>
          <w:lang w:val="en"/>
        </w:rPr>
        <w:t>"Hello from Kotlin</w:t>
      </w:r>
      <w:r>
        <w:rPr>
          <w:rStyle w:val="hl-string"/>
          <w:lang w:val="en"/>
        </w:rPr>
        <w:t>"</w:t>
      </w:r>
      <w:r>
        <w:rPr>
          <w:lang w:val="en"/>
        </w:rPr>
        <w:t xml:space="preserve"> }</w:t>
      </w:r>
    </w:p>
    <w:p w:rsidR="00000000" w:rsidRDefault="00E0452F">
      <w:pPr>
        <w:pStyle w:val="HTML0"/>
        <w:divId w:val="1457017346"/>
        <w:rPr>
          <w:lang w:val="en"/>
        </w:rPr>
      </w:pPr>
      <w:r>
        <w:rPr>
          <w:lang w:val="en"/>
        </w:rPr>
        <w:t>}</w:t>
      </w:r>
    </w:p>
    <w:p w:rsidR="00000000" w:rsidRDefault="00E0452F">
      <w:pPr>
        <w:pStyle w:val="HTML0"/>
        <w:divId w:val="1457017346"/>
        <w:rPr>
          <w:lang w:val="en"/>
        </w:rPr>
      </w:pPr>
    </w:p>
    <w:p w:rsidR="00000000" w:rsidRDefault="00E0452F">
      <w:pPr>
        <w:pStyle w:val="HTML0"/>
        <w:divId w:val="1457017346"/>
        <w:rPr>
          <w:lang w:val="en"/>
        </w:rPr>
      </w:pPr>
      <w:r>
        <w:rPr>
          <w:rStyle w:val="hl-annotation"/>
          <w:i/>
          <w:iCs/>
          <w:color w:val="808080"/>
          <w:lang w:val="en"/>
        </w:rPr>
        <w:t>@Bean</w:t>
      </w:r>
    </w:p>
    <w:p w:rsidR="00000000" w:rsidRDefault="00E0452F">
      <w:pPr>
        <w:pStyle w:val="HTML0"/>
        <w:divId w:val="1457017346"/>
        <w:rPr>
          <w:lang w:val="en"/>
        </w:rPr>
      </w:pPr>
      <w:r>
        <w:rPr>
          <w:lang w:val="en"/>
        </w:rPr>
        <w:t>open fun kotlinFunction(): (String) -&gt; String {</w:t>
      </w:r>
    </w:p>
    <w:p w:rsidR="00000000" w:rsidRDefault="00E0452F">
      <w:pPr>
        <w:pStyle w:val="HTML0"/>
        <w:divId w:val="1457017346"/>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 it.toUpperCase() }</w:t>
      </w:r>
    </w:p>
    <w:p w:rsidR="00000000" w:rsidRDefault="00E0452F">
      <w:pPr>
        <w:pStyle w:val="HTML0"/>
        <w:divId w:val="1457017346"/>
        <w:rPr>
          <w:lang w:val="en"/>
        </w:rPr>
      </w:pPr>
      <w:r>
        <w:rPr>
          <w:lang w:val="en"/>
        </w:rPr>
        <w:t>}</w:t>
      </w:r>
    </w:p>
    <w:p w:rsidR="00000000" w:rsidRDefault="00E0452F">
      <w:pPr>
        <w:pStyle w:val="HTML0"/>
        <w:divId w:val="1457017346"/>
        <w:rPr>
          <w:lang w:val="en"/>
        </w:rPr>
      </w:pPr>
    </w:p>
    <w:p w:rsidR="00000000" w:rsidRDefault="00E0452F">
      <w:pPr>
        <w:pStyle w:val="HTML0"/>
        <w:divId w:val="1457017346"/>
        <w:rPr>
          <w:lang w:val="en"/>
        </w:rPr>
      </w:pPr>
      <w:r>
        <w:rPr>
          <w:rStyle w:val="hl-annotation"/>
          <w:i/>
          <w:iCs/>
          <w:color w:val="808080"/>
          <w:lang w:val="en"/>
        </w:rPr>
        <w:t>@Bean</w:t>
      </w:r>
    </w:p>
    <w:p w:rsidR="00000000" w:rsidRDefault="00E0452F">
      <w:pPr>
        <w:pStyle w:val="HTML0"/>
        <w:divId w:val="1457017346"/>
        <w:rPr>
          <w:lang w:val="en"/>
        </w:rPr>
      </w:pPr>
      <w:r>
        <w:rPr>
          <w:lang w:val="en"/>
        </w:rPr>
        <w:t>open fun kotlinConsumer(): (String) -&gt; Unit {</w:t>
      </w:r>
    </w:p>
    <w:p w:rsidR="00000000" w:rsidRDefault="00E0452F">
      <w:pPr>
        <w:pStyle w:val="HTML0"/>
        <w:divId w:val="1457017346"/>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 println(it) }</w:t>
      </w:r>
    </w:p>
    <w:p w:rsidR="00000000" w:rsidRDefault="00E0452F">
      <w:pPr>
        <w:pStyle w:val="HTML0"/>
        <w:divId w:val="1457017346"/>
        <w:rPr>
          <w:lang w:val="en"/>
        </w:rPr>
      </w:pPr>
      <w:r>
        <w:rPr>
          <w:lang w:val="en"/>
        </w:rPr>
        <w:t>}</w:t>
      </w:r>
    </w:p>
    <w:p w:rsidR="00000000" w:rsidRDefault="00E0452F">
      <w:pPr>
        <w:pStyle w:val="a5"/>
        <w:divId w:val="1457017346"/>
        <w:rPr>
          <w:lang w:val="en"/>
        </w:rPr>
      </w:pPr>
      <w:r>
        <w:rPr>
          <w:lang w:val="en"/>
        </w:rPr>
        <w:t xml:space="preserve">The above represents Kotlin lambdas configured as Spring beans. The signature of each maps to a Java equivalent of </w:t>
      </w:r>
      <w:r>
        <w:rPr>
          <w:rStyle w:val="HTML"/>
          <w:lang w:val="en"/>
        </w:rPr>
        <w:t>Supplier</w:t>
      </w:r>
      <w:r>
        <w:rPr>
          <w:lang w:val="en"/>
        </w:rPr>
        <w:t xml:space="preserve">, </w:t>
      </w:r>
      <w:r>
        <w:rPr>
          <w:rStyle w:val="HTML"/>
          <w:lang w:val="en"/>
        </w:rPr>
        <w:t>Function</w:t>
      </w:r>
      <w:r>
        <w:rPr>
          <w:lang w:val="en"/>
        </w:rPr>
        <w:t xml:space="preserve"> and </w:t>
      </w:r>
      <w:r>
        <w:rPr>
          <w:rStyle w:val="HTML"/>
          <w:lang w:val="en"/>
        </w:rPr>
        <w:t>Consumer</w:t>
      </w:r>
      <w:r>
        <w:rPr>
          <w:lang w:val="en"/>
        </w:rPr>
        <w:t>, and thus supported/recognized signatures by the framework. While mechanics of Kotlin-to-Java mapping are out</w:t>
      </w:r>
      <w:r>
        <w:rPr>
          <w:lang w:val="en"/>
        </w:rPr>
        <w:t>side of the scope of this documentation, it is important to understand that the same rules for signature transformation outlined in "Java 8 function support" section are applied here as well.</w:t>
      </w:r>
    </w:p>
    <w:p w:rsidR="00000000" w:rsidRDefault="00E0452F">
      <w:pPr>
        <w:pStyle w:val="a5"/>
        <w:divId w:val="1457017346"/>
        <w:rPr>
          <w:lang w:val="en"/>
        </w:rPr>
      </w:pPr>
      <w:r>
        <w:rPr>
          <w:lang w:val="en"/>
        </w:rPr>
        <w:t xml:space="preserve">To enable Kotlin support all you need is to add </w:t>
      </w:r>
      <w:r>
        <w:rPr>
          <w:rStyle w:val="HTML"/>
          <w:lang w:val="en"/>
        </w:rPr>
        <w:t>spring-cloud-fun</w:t>
      </w:r>
      <w:r>
        <w:rPr>
          <w:rStyle w:val="HTML"/>
          <w:lang w:val="en"/>
        </w:rPr>
        <w:t>ction-kotlin</w:t>
      </w:r>
      <w:r>
        <w:rPr>
          <w:lang w:val="en"/>
        </w:rPr>
        <w:t xml:space="preserve"> module to your classpath which contains the appropriate autoconfiguration and supporting classes.</w:t>
      </w:r>
    </w:p>
    <w:p w:rsidR="00000000" w:rsidRDefault="00E0452F">
      <w:pPr>
        <w:pStyle w:val="2"/>
        <w:divId w:val="878123851"/>
        <w:rPr>
          <w:lang w:val="en"/>
        </w:rPr>
      </w:pPr>
      <w:bookmarkStart w:id="948" w:name="_standalone_web_applications"/>
      <w:bookmarkEnd w:id="948"/>
      <w:r>
        <w:rPr>
          <w:lang w:val="en"/>
        </w:rPr>
        <w:t>128. Sta</w:t>
      </w:r>
      <w:r>
        <w:rPr>
          <w:lang w:val="en"/>
        </w:rPr>
        <w:t>ndalone Web Applications</w:t>
      </w:r>
    </w:p>
    <w:p w:rsidR="00000000" w:rsidRDefault="00E0452F">
      <w:pPr>
        <w:pStyle w:val="a5"/>
        <w:divId w:val="2029210859"/>
        <w:rPr>
          <w:lang w:val="en"/>
        </w:rPr>
      </w:pPr>
      <w:r>
        <w:rPr>
          <w:lang w:val="en"/>
        </w:rPr>
        <w:t xml:space="preserve">The </w:t>
      </w:r>
      <w:r>
        <w:rPr>
          <w:rStyle w:val="HTML"/>
          <w:lang w:val="en"/>
        </w:rPr>
        <w:t>spring-cloud-function-web</w:t>
      </w:r>
      <w:r>
        <w:rPr>
          <w:lang w:val="en"/>
        </w:rPr>
        <w:t xml:space="preserve"> module has autoconfiguration that activates when it is included in a Spring Boot web application (with MVC support). There is also a </w:t>
      </w:r>
      <w:r>
        <w:rPr>
          <w:rStyle w:val="HTML"/>
          <w:lang w:val="en"/>
        </w:rPr>
        <w:t>spring-cloud-starter-function-web</w:t>
      </w:r>
      <w:r>
        <w:rPr>
          <w:lang w:val="en"/>
        </w:rPr>
        <w:t xml:space="preserve"> to collect all the optional depend</w:t>
      </w:r>
      <w:r>
        <w:rPr>
          <w:lang w:val="en"/>
        </w:rPr>
        <w:t>encies in case you just want a simple getting started experience.</w:t>
      </w:r>
    </w:p>
    <w:p w:rsidR="00000000" w:rsidRDefault="00E0452F">
      <w:pPr>
        <w:pStyle w:val="a5"/>
        <w:divId w:val="2029210859"/>
        <w:rPr>
          <w:lang w:val="en"/>
        </w:rPr>
      </w:pPr>
      <w:r>
        <w:rPr>
          <w:lang w:val="en"/>
        </w:rPr>
        <w:t xml:space="preserve">With the web configurations activated your app will have an MVC endpoint (on "/" by default, but configurable with </w:t>
      </w:r>
      <w:r>
        <w:rPr>
          <w:rStyle w:val="HTML"/>
          <w:lang w:val="en"/>
        </w:rPr>
        <w:t>spring.cloud.function.web.path</w:t>
      </w:r>
      <w:r>
        <w:rPr>
          <w:lang w:val="en"/>
        </w:rPr>
        <w:t>) that can be used to access the functions in</w:t>
      </w:r>
      <w:r>
        <w:rPr>
          <w:lang w:val="en"/>
        </w:rPr>
        <w:t xml:space="preserve"> the application context. The supported content types are plain text and JSON.</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divId w:val="591820935"/>
          <w:tblHeader/>
        </w:trPr>
        <w:tc>
          <w:tcPr>
            <w:tcW w:w="0" w:type="auto"/>
            <w:tcBorders>
              <w:bottom w:val="single" w:sz="4" w:space="0" w:color="auto"/>
              <w:right w:val="single" w:sz="4" w:space="0" w:color="auto"/>
            </w:tcBorders>
            <w:hideMark/>
          </w:tcPr>
          <w:p w:rsidR="00000000" w:rsidRDefault="00E0452F">
            <w:pPr>
              <w:rPr>
                <w:b/>
                <w:bCs/>
              </w:rPr>
            </w:pPr>
            <w:r>
              <w:rPr>
                <w:b/>
                <w:bCs/>
              </w:rPr>
              <w:t>Method</w:t>
            </w:r>
          </w:p>
        </w:tc>
        <w:tc>
          <w:tcPr>
            <w:tcW w:w="0" w:type="auto"/>
            <w:tcBorders>
              <w:bottom w:val="single" w:sz="4" w:space="0" w:color="auto"/>
              <w:right w:val="single" w:sz="4" w:space="0" w:color="auto"/>
            </w:tcBorders>
            <w:hideMark/>
          </w:tcPr>
          <w:p w:rsidR="00000000" w:rsidRDefault="00E0452F">
            <w:pPr>
              <w:rPr>
                <w:b/>
                <w:bCs/>
              </w:rPr>
            </w:pPr>
            <w:r>
              <w:rPr>
                <w:b/>
                <w:bCs/>
              </w:rPr>
              <w:t>Path</w:t>
            </w:r>
          </w:p>
        </w:tc>
        <w:tc>
          <w:tcPr>
            <w:tcW w:w="0" w:type="auto"/>
            <w:tcBorders>
              <w:bottom w:val="single" w:sz="4" w:space="0" w:color="auto"/>
              <w:right w:val="single" w:sz="4" w:space="0" w:color="auto"/>
            </w:tcBorders>
            <w:hideMark/>
          </w:tcPr>
          <w:p w:rsidR="00000000" w:rsidRDefault="00E0452F">
            <w:pPr>
              <w:rPr>
                <w:b/>
                <w:bCs/>
              </w:rPr>
            </w:pPr>
            <w:r>
              <w:rPr>
                <w:b/>
                <w:bCs/>
              </w:rPr>
              <w:t>Request</w:t>
            </w:r>
          </w:p>
        </w:tc>
        <w:tc>
          <w:tcPr>
            <w:tcW w:w="0" w:type="auto"/>
            <w:tcBorders>
              <w:bottom w:val="single" w:sz="4" w:space="0" w:color="auto"/>
              <w:right w:val="single" w:sz="4" w:space="0" w:color="auto"/>
            </w:tcBorders>
            <w:hideMark/>
          </w:tcPr>
          <w:p w:rsidR="00000000" w:rsidRDefault="00E0452F">
            <w:pPr>
              <w:rPr>
                <w:b/>
                <w:bCs/>
              </w:rPr>
            </w:pPr>
            <w:r>
              <w:rPr>
                <w:b/>
                <w:bCs/>
              </w:rPr>
              <w:t>Response</w:t>
            </w:r>
          </w:p>
        </w:tc>
        <w:tc>
          <w:tcPr>
            <w:tcW w:w="0" w:type="auto"/>
            <w:tcBorders>
              <w:bottom w:val="single" w:sz="4" w:space="0" w:color="auto"/>
            </w:tcBorders>
            <w:hideMark/>
          </w:tcPr>
          <w:p w:rsidR="00000000" w:rsidRDefault="00E0452F">
            <w:pPr>
              <w:rPr>
                <w:b/>
                <w:bCs/>
              </w:rPr>
            </w:pPr>
            <w:r>
              <w:rPr>
                <w:b/>
                <w:bCs/>
              </w:rPr>
              <w:t>Status</w:t>
            </w:r>
          </w:p>
        </w:tc>
      </w:tr>
      <w:tr w:rsidR="00000000">
        <w:trPr>
          <w:divId w:val="591820935"/>
        </w:trPr>
        <w:tc>
          <w:tcPr>
            <w:tcW w:w="0" w:type="auto"/>
            <w:tcBorders>
              <w:bottom w:val="single" w:sz="4" w:space="0" w:color="auto"/>
              <w:right w:val="single" w:sz="4" w:space="0" w:color="auto"/>
            </w:tcBorders>
            <w:hideMark/>
          </w:tcPr>
          <w:p w:rsidR="00000000" w:rsidRDefault="00E0452F">
            <w:pPr>
              <w:pStyle w:val="a5"/>
            </w:pPr>
            <w:r>
              <w:t>GET</w:t>
            </w:r>
          </w:p>
        </w:tc>
        <w:tc>
          <w:tcPr>
            <w:tcW w:w="0" w:type="auto"/>
            <w:tcBorders>
              <w:bottom w:val="single" w:sz="4" w:space="0" w:color="auto"/>
              <w:right w:val="single" w:sz="4" w:space="0" w:color="auto"/>
            </w:tcBorders>
            <w:hideMark/>
          </w:tcPr>
          <w:p w:rsidR="00000000" w:rsidRDefault="00E0452F">
            <w:pPr>
              <w:pStyle w:val="a5"/>
            </w:pPr>
            <w:r>
              <w:t>/{supplier}</w:t>
            </w:r>
          </w:p>
        </w:tc>
        <w:tc>
          <w:tcPr>
            <w:tcW w:w="0" w:type="auto"/>
            <w:tcBorders>
              <w:bottom w:val="single" w:sz="4" w:space="0" w:color="auto"/>
              <w:right w:val="single" w:sz="4" w:space="0" w:color="auto"/>
            </w:tcBorders>
            <w:hideMark/>
          </w:tcPr>
          <w:p w:rsidR="00000000" w:rsidRDefault="00E0452F">
            <w:pPr>
              <w:pStyle w:val="a5"/>
            </w:pPr>
            <w:r>
              <w:t>-</w:t>
            </w:r>
          </w:p>
        </w:tc>
        <w:tc>
          <w:tcPr>
            <w:tcW w:w="0" w:type="auto"/>
            <w:tcBorders>
              <w:bottom w:val="single" w:sz="4" w:space="0" w:color="auto"/>
              <w:right w:val="single" w:sz="4" w:space="0" w:color="auto"/>
            </w:tcBorders>
            <w:hideMark/>
          </w:tcPr>
          <w:p w:rsidR="00000000" w:rsidRDefault="00E0452F">
            <w:pPr>
              <w:pStyle w:val="a5"/>
            </w:pPr>
            <w:r>
              <w:t>Items from the named supplier</w:t>
            </w:r>
          </w:p>
        </w:tc>
        <w:tc>
          <w:tcPr>
            <w:tcW w:w="0" w:type="auto"/>
            <w:tcBorders>
              <w:bottom w:val="single" w:sz="4" w:space="0" w:color="auto"/>
            </w:tcBorders>
            <w:hideMark/>
          </w:tcPr>
          <w:p w:rsidR="00000000" w:rsidRDefault="00E0452F">
            <w:pPr>
              <w:pStyle w:val="a5"/>
            </w:pPr>
            <w:r>
              <w:t>200 OK</w:t>
            </w:r>
          </w:p>
        </w:tc>
      </w:tr>
      <w:tr w:rsidR="00000000">
        <w:trPr>
          <w:divId w:val="591820935"/>
        </w:trPr>
        <w:tc>
          <w:tcPr>
            <w:tcW w:w="0" w:type="auto"/>
            <w:tcBorders>
              <w:bottom w:val="single" w:sz="4" w:space="0" w:color="auto"/>
              <w:right w:val="single" w:sz="4" w:space="0" w:color="auto"/>
            </w:tcBorders>
            <w:hideMark/>
          </w:tcPr>
          <w:p w:rsidR="00000000" w:rsidRDefault="00E0452F">
            <w:pPr>
              <w:pStyle w:val="a5"/>
            </w:pPr>
            <w:r>
              <w:t>POST</w:t>
            </w:r>
          </w:p>
        </w:tc>
        <w:tc>
          <w:tcPr>
            <w:tcW w:w="0" w:type="auto"/>
            <w:tcBorders>
              <w:bottom w:val="single" w:sz="4" w:space="0" w:color="auto"/>
              <w:right w:val="single" w:sz="4" w:space="0" w:color="auto"/>
            </w:tcBorders>
            <w:hideMark/>
          </w:tcPr>
          <w:p w:rsidR="00000000" w:rsidRDefault="00E0452F">
            <w:pPr>
              <w:pStyle w:val="a5"/>
            </w:pPr>
            <w:r>
              <w:t>/{consumer}</w:t>
            </w:r>
          </w:p>
        </w:tc>
        <w:tc>
          <w:tcPr>
            <w:tcW w:w="0" w:type="auto"/>
            <w:tcBorders>
              <w:bottom w:val="single" w:sz="4" w:space="0" w:color="auto"/>
              <w:right w:val="single" w:sz="4" w:space="0" w:color="auto"/>
            </w:tcBorders>
            <w:hideMark/>
          </w:tcPr>
          <w:p w:rsidR="00000000" w:rsidRDefault="00E0452F">
            <w:pPr>
              <w:pStyle w:val="a5"/>
            </w:pPr>
            <w:r>
              <w:t>JSON object or text</w:t>
            </w:r>
          </w:p>
        </w:tc>
        <w:tc>
          <w:tcPr>
            <w:tcW w:w="0" w:type="auto"/>
            <w:tcBorders>
              <w:bottom w:val="single" w:sz="4" w:space="0" w:color="auto"/>
              <w:right w:val="single" w:sz="4" w:space="0" w:color="auto"/>
            </w:tcBorders>
            <w:hideMark/>
          </w:tcPr>
          <w:p w:rsidR="00000000" w:rsidRDefault="00E0452F">
            <w:pPr>
              <w:pStyle w:val="a5"/>
            </w:pPr>
            <w:r>
              <w:t>Mirrors input and pushes request body into consumer</w:t>
            </w:r>
          </w:p>
        </w:tc>
        <w:tc>
          <w:tcPr>
            <w:tcW w:w="0" w:type="auto"/>
            <w:tcBorders>
              <w:bottom w:val="single" w:sz="4" w:space="0" w:color="auto"/>
            </w:tcBorders>
            <w:hideMark/>
          </w:tcPr>
          <w:p w:rsidR="00000000" w:rsidRDefault="00E0452F">
            <w:pPr>
              <w:pStyle w:val="a5"/>
            </w:pPr>
            <w:r>
              <w:t>202 Accepted</w:t>
            </w:r>
          </w:p>
        </w:tc>
      </w:tr>
      <w:tr w:rsidR="00000000">
        <w:trPr>
          <w:divId w:val="591820935"/>
        </w:trPr>
        <w:tc>
          <w:tcPr>
            <w:tcW w:w="0" w:type="auto"/>
            <w:tcBorders>
              <w:bottom w:val="single" w:sz="4" w:space="0" w:color="auto"/>
              <w:right w:val="single" w:sz="4" w:space="0" w:color="auto"/>
            </w:tcBorders>
            <w:hideMark/>
          </w:tcPr>
          <w:p w:rsidR="00000000" w:rsidRDefault="00E0452F">
            <w:pPr>
              <w:pStyle w:val="a5"/>
            </w:pPr>
            <w:r>
              <w:t>POST</w:t>
            </w:r>
          </w:p>
        </w:tc>
        <w:tc>
          <w:tcPr>
            <w:tcW w:w="0" w:type="auto"/>
            <w:tcBorders>
              <w:bottom w:val="single" w:sz="4" w:space="0" w:color="auto"/>
              <w:right w:val="single" w:sz="4" w:space="0" w:color="auto"/>
            </w:tcBorders>
            <w:hideMark/>
          </w:tcPr>
          <w:p w:rsidR="00000000" w:rsidRDefault="00E0452F">
            <w:pPr>
              <w:pStyle w:val="a5"/>
            </w:pPr>
            <w:r>
              <w:t>/{consumer}</w:t>
            </w:r>
          </w:p>
        </w:tc>
        <w:tc>
          <w:tcPr>
            <w:tcW w:w="0" w:type="auto"/>
            <w:tcBorders>
              <w:bottom w:val="single" w:sz="4" w:space="0" w:color="auto"/>
              <w:right w:val="single" w:sz="4" w:space="0" w:color="auto"/>
            </w:tcBorders>
            <w:hideMark/>
          </w:tcPr>
          <w:p w:rsidR="00000000" w:rsidRDefault="00E0452F">
            <w:pPr>
              <w:pStyle w:val="a5"/>
            </w:pPr>
            <w:r>
              <w:t>JSON array or text with new lines</w:t>
            </w:r>
          </w:p>
        </w:tc>
        <w:tc>
          <w:tcPr>
            <w:tcW w:w="0" w:type="auto"/>
            <w:tcBorders>
              <w:bottom w:val="single" w:sz="4" w:space="0" w:color="auto"/>
              <w:right w:val="single" w:sz="4" w:space="0" w:color="auto"/>
            </w:tcBorders>
            <w:hideMark/>
          </w:tcPr>
          <w:p w:rsidR="00000000" w:rsidRDefault="00E0452F">
            <w:pPr>
              <w:pStyle w:val="a5"/>
            </w:pPr>
            <w:r>
              <w:t>Mirrors input and pushes body into consumer one by one</w:t>
            </w:r>
          </w:p>
        </w:tc>
        <w:tc>
          <w:tcPr>
            <w:tcW w:w="0" w:type="auto"/>
            <w:tcBorders>
              <w:bottom w:val="single" w:sz="4" w:space="0" w:color="auto"/>
            </w:tcBorders>
            <w:hideMark/>
          </w:tcPr>
          <w:p w:rsidR="00000000" w:rsidRDefault="00E0452F">
            <w:pPr>
              <w:pStyle w:val="a5"/>
            </w:pPr>
            <w:r>
              <w:t>202 Accepted</w:t>
            </w:r>
          </w:p>
        </w:tc>
      </w:tr>
      <w:tr w:rsidR="00000000">
        <w:trPr>
          <w:divId w:val="591820935"/>
        </w:trPr>
        <w:tc>
          <w:tcPr>
            <w:tcW w:w="0" w:type="auto"/>
            <w:tcBorders>
              <w:bottom w:val="single" w:sz="4" w:space="0" w:color="auto"/>
              <w:right w:val="single" w:sz="4" w:space="0" w:color="auto"/>
            </w:tcBorders>
            <w:hideMark/>
          </w:tcPr>
          <w:p w:rsidR="00000000" w:rsidRDefault="00E0452F">
            <w:pPr>
              <w:pStyle w:val="a5"/>
            </w:pPr>
            <w:r>
              <w:t>POST</w:t>
            </w:r>
          </w:p>
        </w:tc>
        <w:tc>
          <w:tcPr>
            <w:tcW w:w="0" w:type="auto"/>
            <w:tcBorders>
              <w:bottom w:val="single" w:sz="4" w:space="0" w:color="auto"/>
              <w:right w:val="single" w:sz="4" w:space="0" w:color="auto"/>
            </w:tcBorders>
            <w:hideMark/>
          </w:tcPr>
          <w:p w:rsidR="00000000" w:rsidRDefault="00E0452F">
            <w:pPr>
              <w:pStyle w:val="a5"/>
            </w:pPr>
            <w:r>
              <w:t>/{function}</w:t>
            </w:r>
          </w:p>
        </w:tc>
        <w:tc>
          <w:tcPr>
            <w:tcW w:w="0" w:type="auto"/>
            <w:tcBorders>
              <w:bottom w:val="single" w:sz="4" w:space="0" w:color="auto"/>
              <w:right w:val="single" w:sz="4" w:space="0" w:color="auto"/>
            </w:tcBorders>
            <w:hideMark/>
          </w:tcPr>
          <w:p w:rsidR="00000000" w:rsidRDefault="00E0452F">
            <w:pPr>
              <w:pStyle w:val="a5"/>
            </w:pPr>
            <w:r>
              <w:t>JSON object or text</w:t>
            </w:r>
          </w:p>
        </w:tc>
        <w:tc>
          <w:tcPr>
            <w:tcW w:w="0" w:type="auto"/>
            <w:tcBorders>
              <w:bottom w:val="single" w:sz="4" w:space="0" w:color="auto"/>
              <w:right w:val="single" w:sz="4" w:space="0" w:color="auto"/>
            </w:tcBorders>
            <w:hideMark/>
          </w:tcPr>
          <w:p w:rsidR="00000000" w:rsidRDefault="00E0452F">
            <w:pPr>
              <w:pStyle w:val="a5"/>
            </w:pPr>
            <w:r>
              <w:t xml:space="preserve">The result of applying the named </w:t>
            </w:r>
            <w:r>
              <w:t>function</w:t>
            </w:r>
          </w:p>
        </w:tc>
        <w:tc>
          <w:tcPr>
            <w:tcW w:w="0" w:type="auto"/>
            <w:tcBorders>
              <w:bottom w:val="single" w:sz="4" w:space="0" w:color="auto"/>
            </w:tcBorders>
            <w:hideMark/>
          </w:tcPr>
          <w:p w:rsidR="00000000" w:rsidRDefault="00E0452F">
            <w:pPr>
              <w:pStyle w:val="a5"/>
            </w:pPr>
            <w:r>
              <w:t>200 OK</w:t>
            </w:r>
          </w:p>
        </w:tc>
      </w:tr>
      <w:tr w:rsidR="00000000">
        <w:trPr>
          <w:divId w:val="591820935"/>
        </w:trPr>
        <w:tc>
          <w:tcPr>
            <w:tcW w:w="0" w:type="auto"/>
            <w:tcBorders>
              <w:bottom w:val="single" w:sz="4" w:space="0" w:color="auto"/>
              <w:right w:val="single" w:sz="4" w:space="0" w:color="auto"/>
            </w:tcBorders>
            <w:hideMark/>
          </w:tcPr>
          <w:p w:rsidR="00000000" w:rsidRDefault="00E0452F">
            <w:pPr>
              <w:pStyle w:val="a5"/>
            </w:pPr>
            <w:r>
              <w:t>POST</w:t>
            </w:r>
          </w:p>
        </w:tc>
        <w:tc>
          <w:tcPr>
            <w:tcW w:w="0" w:type="auto"/>
            <w:tcBorders>
              <w:bottom w:val="single" w:sz="4" w:space="0" w:color="auto"/>
              <w:right w:val="single" w:sz="4" w:space="0" w:color="auto"/>
            </w:tcBorders>
            <w:hideMark/>
          </w:tcPr>
          <w:p w:rsidR="00000000" w:rsidRDefault="00E0452F">
            <w:pPr>
              <w:pStyle w:val="a5"/>
            </w:pPr>
            <w:r>
              <w:t>/{function}</w:t>
            </w:r>
          </w:p>
        </w:tc>
        <w:tc>
          <w:tcPr>
            <w:tcW w:w="0" w:type="auto"/>
            <w:tcBorders>
              <w:bottom w:val="single" w:sz="4" w:space="0" w:color="auto"/>
              <w:right w:val="single" w:sz="4" w:space="0" w:color="auto"/>
            </w:tcBorders>
            <w:hideMark/>
          </w:tcPr>
          <w:p w:rsidR="00000000" w:rsidRDefault="00E0452F">
            <w:pPr>
              <w:pStyle w:val="a5"/>
            </w:pPr>
            <w:r>
              <w:t>JSON array or text with new lines</w:t>
            </w:r>
          </w:p>
        </w:tc>
        <w:tc>
          <w:tcPr>
            <w:tcW w:w="0" w:type="auto"/>
            <w:tcBorders>
              <w:bottom w:val="single" w:sz="4" w:space="0" w:color="auto"/>
              <w:right w:val="single" w:sz="4" w:space="0" w:color="auto"/>
            </w:tcBorders>
            <w:hideMark/>
          </w:tcPr>
          <w:p w:rsidR="00000000" w:rsidRDefault="00E0452F">
            <w:pPr>
              <w:pStyle w:val="a5"/>
            </w:pPr>
            <w:r>
              <w:t>The result of applying the named function</w:t>
            </w:r>
          </w:p>
        </w:tc>
        <w:tc>
          <w:tcPr>
            <w:tcW w:w="0" w:type="auto"/>
            <w:tcBorders>
              <w:bottom w:val="single" w:sz="4" w:space="0" w:color="auto"/>
            </w:tcBorders>
            <w:hideMark/>
          </w:tcPr>
          <w:p w:rsidR="00000000" w:rsidRDefault="00E0452F">
            <w:pPr>
              <w:pStyle w:val="a5"/>
            </w:pPr>
            <w:r>
              <w:t>200 OK</w:t>
            </w:r>
          </w:p>
        </w:tc>
      </w:tr>
      <w:tr w:rsidR="00000000">
        <w:trPr>
          <w:divId w:val="591820935"/>
        </w:trPr>
        <w:tc>
          <w:tcPr>
            <w:tcW w:w="0" w:type="auto"/>
            <w:tcBorders>
              <w:right w:val="single" w:sz="4" w:space="0" w:color="auto"/>
            </w:tcBorders>
            <w:hideMark/>
          </w:tcPr>
          <w:p w:rsidR="00000000" w:rsidRDefault="00E0452F">
            <w:pPr>
              <w:pStyle w:val="a5"/>
            </w:pPr>
            <w:r>
              <w:t>GET</w:t>
            </w:r>
          </w:p>
        </w:tc>
        <w:tc>
          <w:tcPr>
            <w:tcW w:w="0" w:type="auto"/>
            <w:tcBorders>
              <w:right w:val="single" w:sz="4" w:space="0" w:color="auto"/>
            </w:tcBorders>
            <w:hideMark/>
          </w:tcPr>
          <w:p w:rsidR="00000000" w:rsidRDefault="00E0452F">
            <w:pPr>
              <w:pStyle w:val="a5"/>
            </w:pPr>
            <w:r>
              <w:t>/{function}/{item}</w:t>
            </w:r>
          </w:p>
        </w:tc>
        <w:tc>
          <w:tcPr>
            <w:tcW w:w="0" w:type="auto"/>
            <w:tcBorders>
              <w:right w:val="single" w:sz="4" w:space="0" w:color="auto"/>
            </w:tcBorders>
            <w:hideMark/>
          </w:tcPr>
          <w:p w:rsidR="00000000" w:rsidRDefault="00E0452F">
            <w:pPr>
              <w:pStyle w:val="a5"/>
            </w:pPr>
            <w:r>
              <w:t>-</w:t>
            </w:r>
          </w:p>
        </w:tc>
        <w:tc>
          <w:tcPr>
            <w:tcW w:w="0" w:type="auto"/>
            <w:tcBorders>
              <w:right w:val="single" w:sz="4" w:space="0" w:color="auto"/>
            </w:tcBorders>
            <w:hideMark/>
          </w:tcPr>
          <w:p w:rsidR="00000000" w:rsidRDefault="00E0452F">
            <w:pPr>
              <w:pStyle w:val="a5"/>
            </w:pPr>
            <w:r>
              <w:t>Convert the item into an object and return the result of applying the function</w:t>
            </w:r>
          </w:p>
        </w:tc>
        <w:tc>
          <w:tcPr>
            <w:tcW w:w="0" w:type="auto"/>
            <w:hideMark/>
          </w:tcPr>
          <w:p w:rsidR="00000000" w:rsidRDefault="00E0452F">
            <w:pPr>
              <w:pStyle w:val="a5"/>
            </w:pPr>
            <w:r>
              <w:t>200 OK</w:t>
            </w:r>
          </w:p>
        </w:tc>
      </w:tr>
    </w:tbl>
    <w:p w:rsidR="00000000" w:rsidRDefault="00E0452F">
      <w:pPr>
        <w:pStyle w:val="a5"/>
        <w:divId w:val="2029210859"/>
        <w:rPr>
          <w:lang w:val="en"/>
        </w:rPr>
      </w:pPr>
      <w:r>
        <w:rPr>
          <w:lang w:val="en"/>
        </w:rPr>
        <w:t>As the table above shows the behaviour of the endpoint depends on the method and also the type of incoming request data. When the incoming data is single valued, and the target function is declared as obviously single valued (i.e. not returning a collectio</w:t>
      </w:r>
      <w:r>
        <w:rPr>
          <w:lang w:val="en"/>
        </w:rPr>
        <w:t xml:space="preserve">n or </w:t>
      </w:r>
      <w:r>
        <w:rPr>
          <w:rStyle w:val="HTML"/>
          <w:lang w:val="en"/>
        </w:rPr>
        <w:t>Flux</w:t>
      </w:r>
      <w:r>
        <w:rPr>
          <w:lang w:val="en"/>
        </w:rPr>
        <w:t xml:space="preserve">), then the response will also contain a single value. For multi-valued responses the client can ask for a server-sent event stream by sending `Accept: text/event-stream". If there is only one function (consumer etc.) then the name in the path is </w:t>
      </w:r>
      <w:r>
        <w:rPr>
          <w:lang w:val="en"/>
        </w:rPr>
        <w:t>optional. Composite functions can be addressed using pipes or commas to separate function names (pipes are legal in URL paths, but a bit awkward to type on the command line).</w:t>
      </w:r>
    </w:p>
    <w:p w:rsidR="00000000" w:rsidRDefault="00E0452F">
      <w:pPr>
        <w:pStyle w:val="a5"/>
        <w:divId w:val="2029210859"/>
        <w:rPr>
          <w:lang w:val="en"/>
        </w:rPr>
      </w:pPr>
      <w:r>
        <w:rPr>
          <w:lang w:val="en"/>
        </w:rPr>
        <w:t xml:space="preserve">Functions and consumers that are declared with input and output in </w:t>
      </w:r>
      <w:r>
        <w:rPr>
          <w:rStyle w:val="HTML"/>
          <w:lang w:val="en"/>
        </w:rPr>
        <w:t>Message&lt;?&gt;</w:t>
      </w:r>
      <w:r>
        <w:rPr>
          <w:lang w:val="en"/>
        </w:rPr>
        <w:t xml:space="preserve"> wil</w:t>
      </w:r>
      <w:r>
        <w:rPr>
          <w:lang w:val="en"/>
        </w:rPr>
        <w:t>l see the request headers on the input messages, and the output message headers will be converted to HTTP headers.</w:t>
      </w:r>
    </w:p>
    <w:p w:rsidR="00000000" w:rsidRDefault="00E0452F">
      <w:pPr>
        <w:pStyle w:val="a5"/>
        <w:divId w:val="2029210859"/>
        <w:rPr>
          <w:lang w:val="en"/>
        </w:rPr>
      </w:pPr>
      <w:r>
        <w:rPr>
          <w:lang w:val="en"/>
        </w:rPr>
        <w:t>When POSTing text the response format might be different with Spring Boot 2.0 and older versions, depending on the content negotiation (provi</w:t>
      </w:r>
      <w:r>
        <w:rPr>
          <w:lang w:val="en"/>
        </w:rPr>
        <w:t>de content type and accpt headers for the best results).</w:t>
      </w:r>
    </w:p>
    <w:p w:rsidR="00000000" w:rsidRDefault="00E0452F">
      <w:pPr>
        <w:pStyle w:val="2"/>
        <w:divId w:val="1808162018"/>
        <w:rPr>
          <w:lang w:val="en"/>
        </w:rPr>
      </w:pPr>
      <w:bookmarkStart w:id="949" w:name="_standalone_streaming_applications"/>
      <w:bookmarkEnd w:id="949"/>
      <w:r>
        <w:rPr>
          <w:lang w:val="en"/>
        </w:rPr>
        <w:t>129. Standalone Streaming Applications</w:t>
      </w:r>
    </w:p>
    <w:p w:rsidR="00000000" w:rsidRDefault="00E0452F">
      <w:pPr>
        <w:pStyle w:val="a5"/>
        <w:divId w:val="276638598"/>
        <w:rPr>
          <w:lang w:val="en"/>
        </w:rPr>
      </w:pPr>
      <w:r>
        <w:rPr>
          <w:lang w:val="en"/>
        </w:rPr>
        <w:t>To send or receiv</w:t>
      </w:r>
      <w:r>
        <w:rPr>
          <w:lang w:val="en"/>
        </w:rPr>
        <w:t xml:space="preserve">e messages from a broker (such as RabbitMQ or Kafka) you can leverage </w:t>
      </w:r>
      <w:r>
        <w:rPr>
          <w:rStyle w:val="HTML"/>
          <w:lang w:val="en"/>
        </w:rPr>
        <w:t>spring-cloud-stream</w:t>
      </w:r>
      <w:r>
        <w:rPr>
          <w:lang w:val="en"/>
        </w:rPr>
        <w:t xml:space="preserve"> project and it’s integration with Spring Cloud Function. Please refer to </w:t>
      </w:r>
      <w:hyperlink r:id="rId1752" w:anchor="_spring_cloud_function" w:tgtFrame="_top" w:history="1">
        <w:r>
          <w:rPr>
            <w:rStyle w:val="a3"/>
            <w:lang w:val="en"/>
          </w:rPr>
          <w:t>Spring Cloud Function</w:t>
        </w:r>
      </w:hyperlink>
      <w:r>
        <w:rPr>
          <w:lang w:val="en"/>
        </w:rPr>
        <w:t xml:space="preserve"> section of the Spring Cloud Stream reference manual for more details and examples.</w:t>
      </w:r>
    </w:p>
    <w:p w:rsidR="00000000" w:rsidRDefault="00E0452F">
      <w:pPr>
        <w:pStyle w:val="2"/>
        <w:divId w:val="948125374"/>
        <w:rPr>
          <w:lang w:val="en"/>
        </w:rPr>
      </w:pPr>
      <w:bookmarkStart w:id="950" w:name="_deploying_a_packaged_function"/>
      <w:bookmarkEnd w:id="950"/>
      <w:r>
        <w:rPr>
          <w:lang w:val="en"/>
        </w:rPr>
        <w:t>130. Deploying a Packaged Function</w:t>
      </w:r>
    </w:p>
    <w:p w:rsidR="00000000" w:rsidRDefault="00E0452F">
      <w:pPr>
        <w:pStyle w:val="a5"/>
        <w:divId w:val="183635310"/>
        <w:rPr>
          <w:lang w:val="en"/>
        </w:rPr>
      </w:pPr>
      <w:r>
        <w:rPr>
          <w:lang w:val="en"/>
        </w:rPr>
        <w:t>Spring Cloud Function provides a "deployer" library that allows you to launch a jar file (or exploded archive, or set of jar files) with an isolated class loader and expose the functions defined</w:t>
      </w:r>
      <w:r>
        <w:rPr>
          <w:lang w:val="en"/>
        </w:rPr>
        <w:t xml:space="preserve"> in it. This is quite a powerful tool that would allow you to, for instance, adapt a function to a range of different input-output adapters without changing the target jar file. Serverless platforms often have this kind of feature built in, so you could se</w:t>
      </w:r>
      <w:r>
        <w:rPr>
          <w:lang w:val="en"/>
        </w:rPr>
        <w:t xml:space="preserve">e it as a building block for a function invoker in such a platform (indeed the </w:t>
      </w:r>
      <w:hyperlink r:id="rId1753" w:tgtFrame="_top" w:history="1">
        <w:r>
          <w:rPr>
            <w:rStyle w:val="a3"/>
            <w:lang w:val="en"/>
          </w:rPr>
          <w:t>Riff</w:t>
        </w:r>
      </w:hyperlink>
      <w:r>
        <w:rPr>
          <w:lang w:val="en"/>
        </w:rPr>
        <w:t xml:space="preserve"> Java function invoker uses this library).</w:t>
      </w:r>
    </w:p>
    <w:p w:rsidR="00000000" w:rsidRDefault="00E0452F">
      <w:pPr>
        <w:pStyle w:val="a5"/>
        <w:divId w:val="183635310"/>
        <w:rPr>
          <w:lang w:val="en"/>
        </w:rPr>
      </w:pPr>
      <w:r>
        <w:rPr>
          <w:lang w:val="en"/>
        </w:rPr>
        <w:t xml:space="preserve">The standard entry point of the API is the Spring configuration annotation </w:t>
      </w:r>
      <w:r>
        <w:rPr>
          <w:rStyle w:val="HTML"/>
          <w:lang w:val="en"/>
        </w:rPr>
        <w:t>@Enab</w:t>
      </w:r>
      <w:r>
        <w:rPr>
          <w:rStyle w:val="HTML"/>
          <w:lang w:val="en"/>
        </w:rPr>
        <w:t>leFunctionDeployer</w:t>
      </w:r>
      <w:r>
        <w:rPr>
          <w:lang w:val="en"/>
        </w:rPr>
        <w:t xml:space="preserve">. If that is used in a Spring Boot application the deployer kicks in and looks for some configuration to tell it where to find the function jar. At a minimum the user has to provide a </w:t>
      </w:r>
      <w:r>
        <w:rPr>
          <w:rStyle w:val="HTML"/>
          <w:lang w:val="en"/>
        </w:rPr>
        <w:t>function.location</w:t>
      </w:r>
      <w:r>
        <w:rPr>
          <w:lang w:val="en"/>
        </w:rPr>
        <w:t xml:space="preserve"> which is a URL or resource location </w:t>
      </w:r>
      <w:r>
        <w:rPr>
          <w:lang w:val="en"/>
        </w:rPr>
        <w:t xml:space="preserve">for the archive containing the functions. It can optionally use a </w:t>
      </w:r>
      <w:r>
        <w:rPr>
          <w:rStyle w:val="HTML"/>
          <w:lang w:val="en"/>
        </w:rPr>
        <w:t>maven:</w:t>
      </w:r>
      <w:r>
        <w:rPr>
          <w:lang w:val="en"/>
        </w:rPr>
        <w:t xml:space="preserve"> prefix to locate the artifact via a dependency lookup (see </w:t>
      </w:r>
      <w:r>
        <w:rPr>
          <w:rStyle w:val="HTML"/>
          <w:lang w:val="en"/>
        </w:rPr>
        <w:t>FunctionProperties</w:t>
      </w:r>
      <w:r>
        <w:rPr>
          <w:lang w:val="en"/>
        </w:rPr>
        <w:t xml:space="preserve"> for complete details). A Spring Boot application is bootstrapped from the jar file, using the </w:t>
      </w:r>
      <w:r>
        <w:rPr>
          <w:rStyle w:val="HTML"/>
          <w:lang w:val="en"/>
        </w:rPr>
        <w:t>MANIFEST.MF</w:t>
      </w:r>
      <w:r>
        <w:rPr>
          <w:lang w:val="en"/>
        </w:rPr>
        <w:t xml:space="preserve"> to locate a start class, so that a standard Spring Boot fat jar works well, for example. If the target jar can be launched successfully then the result is a function registered in the main application’s </w:t>
      </w:r>
      <w:r>
        <w:rPr>
          <w:rStyle w:val="HTML"/>
          <w:lang w:val="en"/>
        </w:rPr>
        <w:t>FunctionCatalog</w:t>
      </w:r>
      <w:r>
        <w:rPr>
          <w:lang w:val="en"/>
        </w:rPr>
        <w:t>. The registered function can be appl</w:t>
      </w:r>
      <w:r>
        <w:rPr>
          <w:lang w:val="en"/>
        </w:rPr>
        <w:t>ied by code in the main application, even though it was created in an isolated class loader (by deault).</w:t>
      </w:r>
    </w:p>
    <w:p w:rsidR="00000000" w:rsidRDefault="00E0452F">
      <w:pPr>
        <w:pStyle w:val="2"/>
        <w:divId w:val="1117021931"/>
        <w:rPr>
          <w:lang w:val="en"/>
        </w:rPr>
      </w:pPr>
      <w:bookmarkStart w:id="951" w:name="_functional_bean_definitions"/>
      <w:bookmarkEnd w:id="951"/>
      <w:r>
        <w:rPr>
          <w:lang w:val="en"/>
        </w:rPr>
        <w:t>131. Functiona</w:t>
      </w:r>
      <w:r>
        <w:rPr>
          <w:lang w:val="en"/>
        </w:rPr>
        <w:t>l Bean Definitions</w:t>
      </w:r>
    </w:p>
    <w:p w:rsidR="00000000" w:rsidRDefault="00E0452F">
      <w:pPr>
        <w:pStyle w:val="a5"/>
        <w:divId w:val="915213812"/>
        <w:rPr>
          <w:lang w:val="en"/>
        </w:rPr>
      </w:pPr>
      <w:r>
        <w:rPr>
          <w:lang w:val="en"/>
        </w:rPr>
        <w:t>Spring Cloud Function supports a "functional" style of bean declarations for small apps where you need fast startup. The functional style of bean declaration was a feature of Spring Framework 5.0 with significant enhancements in 5.1.</w:t>
      </w:r>
    </w:p>
    <w:p w:rsidR="00000000" w:rsidRDefault="00E0452F">
      <w:pPr>
        <w:pStyle w:val="2"/>
        <w:divId w:val="212549875"/>
        <w:rPr>
          <w:lang w:val="en"/>
        </w:rPr>
      </w:pPr>
      <w:bookmarkStart w:id="952" w:name="_comparing_functional_with_traditional_b"/>
      <w:bookmarkEnd w:id="952"/>
      <w:r>
        <w:rPr>
          <w:lang w:val="en"/>
        </w:rPr>
        <w:t>131.1 Comparing Functional with Traditional Bean Definitions</w:t>
      </w:r>
    </w:p>
    <w:p w:rsidR="00000000" w:rsidRDefault="00E0452F">
      <w:pPr>
        <w:pStyle w:val="a5"/>
        <w:divId w:val="738210251"/>
        <w:rPr>
          <w:lang w:val="en"/>
        </w:rPr>
      </w:pPr>
      <w:r>
        <w:rPr>
          <w:lang w:val="en"/>
        </w:rPr>
        <w:t>Here’s a vanilla Spring Cloud Func</w:t>
      </w:r>
      <w:r>
        <w:rPr>
          <w:lang w:val="en"/>
        </w:rPr>
        <w:t xml:space="preserve">tion application from with the familiar </w:t>
      </w:r>
      <w:r>
        <w:rPr>
          <w:rStyle w:val="HTML"/>
          <w:lang w:val="en"/>
        </w:rPr>
        <w:t>@Configuration</w:t>
      </w:r>
      <w:r>
        <w:rPr>
          <w:lang w:val="en"/>
        </w:rPr>
        <w:t xml:space="preserve"> and </w:t>
      </w:r>
      <w:r>
        <w:rPr>
          <w:rStyle w:val="HTML"/>
          <w:lang w:val="en"/>
        </w:rPr>
        <w:t>@Bean</w:t>
      </w:r>
      <w:r>
        <w:rPr>
          <w:lang w:val="en"/>
        </w:rPr>
        <w:t xml:space="preserve"> declaration style:</w:t>
      </w:r>
    </w:p>
    <w:p w:rsidR="00000000" w:rsidRDefault="00E0452F">
      <w:pPr>
        <w:pStyle w:val="HTML0"/>
        <w:divId w:val="738210251"/>
        <w:rPr>
          <w:lang w:val="en"/>
        </w:rPr>
      </w:pPr>
      <w:r>
        <w:rPr>
          <w:rStyle w:val="hl-annotation"/>
          <w:i/>
          <w:iCs/>
          <w:color w:val="808080"/>
          <w:lang w:val="en"/>
        </w:rPr>
        <w:t>@SpringBootApplication</w:t>
      </w:r>
    </w:p>
    <w:p w:rsidR="00000000" w:rsidRDefault="00E0452F">
      <w:pPr>
        <w:pStyle w:val="HTML0"/>
        <w:divId w:val="738210251"/>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DemoApplication {</w:t>
      </w:r>
    </w:p>
    <w:p w:rsidR="00000000" w:rsidRDefault="00E0452F">
      <w:pPr>
        <w:pStyle w:val="HTML0"/>
        <w:divId w:val="738210251"/>
        <w:rPr>
          <w:lang w:val="en"/>
        </w:rPr>
      </w:pPr>
    </w:p>
    <w:p w:rsidR="00000000" w:rsidRDefault="00E0452F">
      <w:pPr>
        <w:pStyle w:val="HTML0"/>
        <w:divId w:val="738210251"/>
        <w:rPr>
          <w:lang w:val="en"/>
        </w:rPr>
      </w:pPr>
      <w:r>
        <w:rPr>
          <w:lang w:val="en"/>
        </w:rPr>
        <w:t xml:space="preserve">  </w:t>
      </w:r>
      <w:r>
        <w:rPr>
          <w:rStyle w:val="hl-annotation"/>
          <w:i/>
          <w:iCs/>
          <w:color w:val="808080"/>
          <w:lang w:val="en"/>
        </w:rPr>
        <w:t>@Bean</w:t>
      </w:r>
    </w:p>
    <w:p w:rsidR="00000000" w:rsidRDefault="00E0452F">
      <w:pPr>
        <w:pStyle w:val="HTML0"/>
        <w:divId w:val="738210251"/>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Function&lt;String, String&gt; uppercase() {</w:t>
      </w:r>
    </w:p>
    <w:p w:rsidR="00000000" w:rsidRDefault="00E0452F">
      <w:pPr>
        <w:pStyle w:val="HTML0"/>
        <w:divId w:val="738210251"/>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value -&gt; value.toUpperCase();</w:t>
      </w:r>
    </w:p>
    <w:p w:rsidR="00000000" w:rsidRDefault="00E0452F">
      <w:pPr>
        <w:pStyle w:val="HTML0"/>
        <w:divId w:val="738210251"/>
        <w:rPr>
          <w:lang w:val="en"/>
        </w:rPr>
      </w:pPr>
      <w:r>
        <w:rPr>
          <w:lang w:val="en"/>
        </w:rPr>
        <w:t xml:space="preserve">  }</w:t>
      </w:r>
    </w:p>
    <w:p w:rsidR="00000000" w:rsidRDefault="00E0452F">
      <w:pPr>
        <w:pStyle w:val="HTML0"/>
        <w:divId w:val="738210251"/>
        <w:rPr>
          <w:lang w:val="en"/>
        </w:rPr>
      </w:pPr>
    </w:p>
    <w:p w:rsidR="00000000" w:rsidRDefault="00E0452F">
      <w:pPr>
        <w:pStyle w:val="HTML0"/>
        <w:divId w:val="738210251"/>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738210251"/>
        <w:rPr>
          <w:lang w:val="en"/>
        </w:rPr>
      </w:pPr>
      <w:r>
        <w:rPr>
          <w:lang w:val="en"/>
        </w:rPr>
        <w:t xml:space="preserve">    SpringApplication.run(DemoApplication</w:t>
      </w:r>
      <w:r>
        <w:rPr>
          <w:lang w:val="en"/>
        </w:rPr>
        <w:t>.</w:t>
      </w:r>
      <w:r>
        <w:rPr>
          <w:rStyle w:val="hl-keyword"/>
          <w:lang w:val="en"/>
        </w:rPr>
        <w:t>clas</w:t>
      </w:r>
      <w:r>
        <w:rPr>
          <w:rStyle w:val="hl-keyword"/>
          <w:lang w:val="en"/>
        </w:rPr>
        <w:t>s</w:t>
      </w:r>
      <w:r>
        <w:rPr>
          <w:lang w:val="en"/>
        </w:rPr>
        <w:t>, args);</w:t>
      </w:r>
    </w:p>
    <w:p w:rsidR="00000000" w:rsidRDefault="00E0452F">
      <w:pPr>
        <w:pStyle w:val="HTML0"/>
        <w:divId w:val="738210251"/>
        <w:rPr>
          <w:lang w:val="en"/>
        </w:rPr>
      </w:pPr>
      <w:r>
        <w:rPr>
          <w:lang w:val="en"/>
        </w:rPr>
        <w:t xml:space="preserve">  }</w:t>
      </w:r>
    </w:p>
    <w:p w:rsidR="00000000" w:rsidRDefault="00E0452F">
      <w:pPr>
        <w:pStyle w:val="HTML0"/>
        <w:divId w:val="738210251"/>
        <w:rPr>
          <w:lang w:val="en"/>
        </w:rPr>
      </w:pPr>
    </w:p>
    <w:p w:rsidR="00000000" w:rsidRDefault="00E0452F">
      <w:pPr>
        <w:pStyle w:val="HTML0"/>
        <w:divId w:val="738210251"/>
        <w:rPr>
          <w:lang w:val="en"/>
        </w:rPr>
      </w:pPr>
      <w:r>
        <w:rPr>
          <w:lang w:val="en"/>
        </w:rPr>
        <w:t>}</w:t>
      </w:r>
    </w:p>
    <w:p w:rsidR="00000000" w:rsidRDefault="00E0452F">
      <w:pPr>
        <w:pStyle w:val="a5"/>
        <w:divId w:val="738210251"/>
        <w:rPr>
          <w:lang w:val="en"/>
        </w:rPr>
      </w:pPr>
      <w:r>
        <w:rPr>
          <w:lang w:val="en"/>
        </w:rPr>
        <w:t xml:space="preserve">You can run the above in a serverless platform, like AWS Lambda or Azure Functions, or you can run it in its own HTTP server just by including </w:t>
      </w:r>
      <w:r>
        <w:rPr>
          <w:rStyle w:val="HTML"/>
          <w:lang w:val="en"/>
        </w:rPr>
        <w:t>spring-cloud-function-starter-web</w:t>
      </w:r>
      <w:r>
        <w:rPr>
          <w:lang w:val="en"/>
        </w:rPr>
        <w:t xml:space="preserve"> on the classpath. Running the main method would expose an endpoint that you can use to ping that </w:t>
      </w:r>
      <w:r>
        <w:rPr>
          <w:rStyle w:val="HTML"/>
          <w:lang w:val="en"/>
        </w:rPr>
        <w:t>uppercase</w:t>
      </w:r>
      <w:r>
        <w:rPr>
          <w:lang w:val="en"/>
        </w:rPr>
        <w:t xml:space="preserve"> function:</w:t>
      </w:r>
    </w:p>
    <w:p w:rsidR="00000000" w:rsidRDefault="00E0452F">
      <w:pPr>
        <w:pStyle w:val="HTML0"/>
        <w:divId w:val="738210251"/>
        <w:rPr>
          <w:lang w:val="en"/>
        </w:rPr>
      </w:pPr>
      <w:r>
        <w:rPr>
          <w:lang w:val="en"/>
        </w:rPr>
        <w:t>$ curl localhost:8080 -d foo</w:t>
      </w:r>
    </w:p>
    <w:p w:rsidR="00000000" w:rsidRDefault="00E0452F">
      <w:pPr>
        <w:pStyle w:val="HTML0"/>
        <w:divId w:val="738210251"/>
        <w:rPr>
          <w:lang w:val="en"/>
        </w:rPr>
      </w:pPr>
      <w:r>
        <w:rPr>
          <w:lang w:val="en"/>
        </w:rPr>
        <w:t>FOO</w:t>
      </w:r>
    </w:p>
    <w:p w:rsidR="00000000" w:rsidRDefault="00E0452F">
      <w:pPr>
        <w:pStyle w:val="a5"/>
        <w:divId w:val="738210251"/>
        <w:rPr>
          <w:lang w:val="en"/>
        </w:rPr>
      </w:pPr>
      <w:r>
        <w:rPr>
          <w:lang w:val="en"/>
        </w:rPr>
        <w:t xml:space="preserve">The web adapter in </w:t>
      </w:r>
      <w:r>
        <w:rPr>
          <w:rStyle w:val="HTML"/>
          <w:lang w:val="en"/>
        </w:rPr>
        <w:t>spring-cloud-function-starter-web</w:t>
      </w:r>
      <w:r>
        <w:rPr>
          <w:lang w:val="en"/>
        </w:rPr>
        <w:t xml:space="preserve"> uses Spring MVC, so</w:t>
      </w:r>
      <w:r>
        <w:rPr>
          <w:lang w:val="en"/>
        </w:rPr>
        <w:t xml:space="preserve"> you needed a Servlet container. You can also use Webflux where the default server is netty (even though you can still use Servlet containers if you want to) - just include the </w:t>
      </w:r>
      <w:r>
        <w:rPr>
          <w:rStyle w:val="HTML"/>
          <w:lang w:val="en"/>
        </w:rPr>
        <w:t>spring-cloud-starter-function-webflux</w:t>
      </w:r>
      <w:r>
        <w:rPr>
          <w:lang w:val="en"/>
        </w:rPr>
        <w:t xml:space="preserve"> dependency instead. The functionality is </w:t>
      </w:r>
      <w:r>
        <w:rPr>
          <w:lang w:val="en"/>
        </w:rPr>
        <w:t>the same, and the user application code can be used in both.</w:t>
      </w:r>
    </w:p>
    <w:p w:rsidR="00000000" w:rsidRDefault="00E0452F">
      <w:pPr>
        <w:pStyle w:val="a5"/>
        <w:divId w:val="738210251"/>
        <w:rPr>
          <w:lang w:val="en"/>
        </w:rPr>
      </w:pPr>
      <w:r>
        <w:rPr>
          <w:lang w:val="en"/>
        </w:rPr>
        <w:t>Now for the functional beans: the user application code can be recast into "functional" form, like this:</w:t>
      </w:r>
    </w:p>
    <w:p w:rsidR="00000000" w:rsidRDefault="00E0452F">
      <w:pPr>
        <w:pStyle w:val="HTML0"/>
        <w:divId w:val="738210251"/>
        <w:rPr>
          <w:lang w:val="en"/>
        </w:rPr>
      </w:pPr>
      <w:r>
        <w:rPr>
          <w:rStyle w:val="hl-annotation"/>
          <w:i/>
          <w:iCs/>
          <w:color w:val="808080"/>
          <w:lang w:val="en"/>
        </w:rPr>
        <w:t>@SpringBootConfiguration</w:t>
      </w:r>
    </w:p>
    <w:p w:rsidR="00000000" w:rsidRDefault="00E0452F">
      <w:pPr>
        <w:pStyle w:val="HTML0"/>
        <w:divId w:val="738210251"/>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DemoApplication</w:t>
      </w:r>
      <w:r>
        <w:rPr>
          <w:lang w:val="en"/>
        </w:rPr>
        <w:t xml:space="preserve"> </w:t>
      </w:r>
      <w:r>
        <w:rPr>
          <w:rStyle w:val="hl-keyword"/>
          <w:lang w:val="en"/>
        </w:rPr>
        <w:t>implement</w:t>
      </w:r>
      <w:r>
        <w:rPr>
          <w:rStyle w:val="hl-keyword"/>
          <w:lang w:val="en"/>
        </w:rPr>
        <w:t>s</w:t>
      </w:r>
      <w:r>
        <w:rPr>
          <w:lang w:val="en"/>
        </w:rPr>
        <w:t xml:space="preserve"> ApplicationContextInitial</w:t>
      </w:r>
      <w:r>
        <w:rPr>
          <w:lang w:val="en"/>
        </w:rPr>
        <w:t>izer&lt;GenericApplicationContext&gt; {</w:t>
      </w:r>
    </w:p>
    <w:p w:rsidR="00000000" w:rsidRDefault="00E0452F">
      <w:pPr>
        <w:pStyle w:val="HTML0"/>
        <w:divId w:val="738210251"/>
        <w:rPr>
          <w:lang w:val="en"/>
        </w:rPr>
      </w:pPr>
    </w:p>
    <w:p w:rsidR="00000000" w:rsidRDefault="00E0452F">
      <w:pPr>
        <w:pStyle w:val="HTML0"/>
        <w:divId w:val="738210251"/>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738210251"/>
        <w:rPr>
          <w:lang w:val="en"/>
        </w:rPr>
      </w:pPr>
      <w:r>
        <w:rPr>
          <w:lang w:val="en"/>
        </w:rPr>
        <w:t xml:space="preserve">    FunctionalSpringApplication.run(DemoApplication</w:t>
      </w:r>
      <w:r>
        <w:rPr>
          <w:lang w:val="en"/>
        </w:rPr>
        <w:t>.</w:t>
      </w:r>
      <w:r>
        <w:rPr>
          <w:rStyle w:val="hl-keyword"/>
          <w:lang w:val="en"/>
        </w:rPr>
        <w:t>clas</w:t>
      </w:r>
      <w:r>
        <w:rPr>
          <w:rStyle w:val="hl-keyword"/>
          <w:lang w:val="en"/>
        </w:rPr>
        <w:t>s</w:t>
      </w:r>
      <w:r>
        <w:rPr>
          <w:lang w:val="en"/>
        </w:rPr>
        <w:t>, args);</w:t>
      </w:r>
    </w:p>
    <w:p w:rsidR="00000000" w:rsidRDefault="00E0452F">
      <w:pPr>
        <w:pStyle w:val="HTML0"/>
        <w:divId w:val="738210251"/>
        <w:rPr>
          <w:lang w:val="en"/>
        </w:rPr>
      </w:pPr>
      <w:r>
        <w:rPr>
          <w:lang w:val="en"/>
        </w:rPr>
        <w:t xml:space="preserve">  }</w:t>
      </w:r>
    </w:p>
    <w:p w:rsidR="00000000" w:rsidRDefault="00E0452F">
      <w:pPr>
        <w:pStyle w:val="HTML0"/>
        <w:divId w:val="738210251"/>
        <w:rPr>
          <w:lang w:val="en"/>
        </w:rPr>
      </w:pPr>
    </w:p>
    <w:p w:rsidR="00000000" w:rsidRDefault="00E0452F">
      <w:pPr>
        <w:pStyle w:val="HTML0"/>
        <w:divId w:val="738210251"/>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Function&lt;String, String&gt; uppercase() {</w:t>
      </w:r>
    </w:p>
    <w:p w:rsidR="00000000" w:rsidRDefault="00E0452F">
      <w:pPr>
        <w:pStyle w:val="HTML0"/>
        <w:divId w:val="738210251"/>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value -&gt; value.toUpperCase();</w:t>
      </w:r>
    </w:p>
    <w:p w:rsidR="00000000" w:rsidRDefault="00E0452F">
      <w:pPr>
        <w:pStyle w:val="HTML0"/>
        <w:divId w:val="738210251"/>
        <w:rPr>
          <w:lang w:val="en"/>
        </w:rPr>
      </w:pPr>
      <w:r>
        <w:rPr>
          <w:lang w:val="en"/>
        </w:rPr>
        <w:t xml:space="preserve">  }</w:t>
      </w:r>
    </w:p>
    <w:p w:rsidR="00000000" w:rsidRDefault="00E0452F">
      <w:pPr>
        <w:pStyle w:val="HTML0"/>
        <w:divId w:val="738210251"/>
        <w:rPr>
          <w:lang w:val="en"/>
        </w:rPr>
      </w:pPr>
    </w:p>
    <w:p w:rsidR="00000000" w:rsidRDefault="00E0452F">
      <w:pPr>
        <w:pStyle w:val="HTML0"/>
        <w:divId w:val="738210251"/>
        <w:rPr>
          <w:lang w:val="en"/>
        </w:rPr>
      </w:pPr>
      <w:r>
        <w:rPr>
          <w:lang w:val="en"/>
        </w:rPr>
        <w:t xml:space="preserve">  </w:t>
      </w:r>
      <w:r>
        <w:rPr>
          <w:rStyle w:val="hl-annotation"/>
          <w:i/>
          <w:iCs/>
          <w:color w:val="808080"/>
          <w:lang w:val="en"/>
        </w:rPr>
        <w:t>@Override</w:t>
      </w:r>
    </w:p>
    <w:p w:rsidR="00000000" w:rsidRDefault="00E0452F">
      <w:pPr>
        <w:pStyle w:val="HTML0"/>
        <w:divId w:val="738210251"/>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initialize(GenericApplicationContext context) {</w:t>
      </w:r>
    </w:p>
    <w:p w:rsidR="00000000" w:rsidRDefault="00E0452F">
      <w:pPr>
        <w:pStyle w:val="HTML0"/>
        <w:divId w:val="738210251"/>
        <w:rPr>
          <w:lang w:val="en"/>
        </w:rPr>
      </w:pPr>
      <w:r>
        <w:rPr>
          <w:lang w:val="en"/>
        </w:rPr>
        <w:t xml:space="preserve">    context.registerBean</w:t>
      </w:r>
      <w:r>
        <w:rPr>
          <w:lang w:val="en"/>
        </w:rPr>
        <w:t>(</w:t>
      </w:r>
      <w:r>
        <w:rPr>
          <w:rStyle w:val="hl-string"/>
          <w:lang w:val="en"/>
        </w:rPr>
        <w:t>"demo</w:t>
      </w:r>
      <w:r>
        <w:rPr>
          <w:rStyle w:val="hl-string"/>
          <w:lang w:val="en"/>
        </w:rPr>
        <w:t>"</w:t>
      </w:r>
      <w:r>
        <w:rPr>
          <w:lang w:val="en"/>
        </w:rPr>
        <w:t>, FunctionRegistration</w:t>
      </w:r>
      <w:r>
        <w:rPr>
          <w:lang w:val="en"/>
        </w:rPr>
        <w:t>.</w:t>
      </w:r>
      <w:r>
        <w:rPr>
          <w:rStyle w:val="hl-keyword"/>
          <w:lang w:val="en"/>
        </w:rPr>
        <w:t>clas</w:t>
      </w:r>
      <w:r>
        <w:rPr>
          <w:rStyle w:val="hl-keyword"/>
          <w:lang w:val="en"/>
        </w:rPr>
        <w:t>s</w:t>
      </w:r>
      <w:r>
        <w:rPr>
          <w:lang w:val="en"/>
        </w:rPr>
        <w:t>,</w:t>
      </w:r>
    </w:p>
    <w:p w:rsidR="00000000" w:rsidRDefault="00E0452F">
      <w:pPr>
        <w:pStyle w:val="HTML0"/>
        <w:divId w:val="738210251"/>
        <w:rPr>
          <w:lang w:val="en"/>
        </w:rPr>
      </w:pPr>
      <w:r>
        <w:rPr>
          <w:lang w:val="en"/>
        </w:rPr>
        <w:t xml:space="preserve">        () -&gt;</w:t>
      </w:r>
      <w:r>
        <w:rPr>
          <w:lang w:val="en"/>
        </w:rPr>
        <w:t xml:space="preserve"> </w:t>
      </w:r>
      <w:r>
        <w:rPr>
          <w:rStyle w:val="hl-keyword"/>
          <w:lang w:val="en"/>
        </w:rPr>
        <w:t>ne</w:t>
      </w:r>
      <w:r>
        <w:rPr>
          <w:rStyle w:val="hl-keyword"/>
          <w:lang w:val="en"/>
        </w:rPr>
        <w:t>w</w:t>
      </w:r>
      <w:r>
        <w:rPr>
          <w:lang w:val="en"/>
        </w:rPr>
        <w:t xml:space="preserve"> FunctionRegistration&lt;&gt;(uppercase())</w:t>
      </w:r>
    </w:p>
    <w:p w:rsidR="00000000" w:rsidRDefault="00E0452F">
      <w:pPr>
        <w:pStyle w:val="HTML0"/>
        <w:divId w:val="738210251"/>
        <w:rPr>
          <w:lang w:val="en"/>
        </w:rPr>
      </w:pPr>
      <w:r>
        <w:rPr>
          <w:lang w:val="en"/>
        </w:rPr>
        <w:t xml:space="preserve">            .type(FunctionType.from(String</w:t>
      </w:r>
      <w:r>
        <w:rPr>
          <w:lang w:val="en"/>
        </w:rPr>
        <w:t>.</w:t>
      </w:r>
      <w:r>
        <w:rPr>
          <w:rStyle w:val="hl-keyword"/>
          <w:lang w:val="en"/>
        </w:rPr>
        <w:t>clas</w:t>
      </w:r>
      <w:r>
        <w:rPr>
          <w:rStyle w:val="hl-keyword"/>
          <w:lang w:val="en"/>
        </w:rPr>
        <w:t>s</w:t>
      </w:r>
      <w:r>
        <w:rPr>
          <w:lang w:val="en"/>
        </w:rPr>
        <w:t>).to(String</w:t>
      </w:r>
      <w:r>
        <w:rPr>
          <w:lang w:val="en"/>
        </w:rPr>
        <w:t>.</w:t>
      </w:r>
      <w:r>
        <w:rPr>
          <w:rStyle w:val="hl-keyword"/>
          <w:lang w:val="en"/>
        </w:rPr>
        <w:t>clas</w:t>
      </w:r>
      <w:r>
        <w:rPr>
          <w:rStyle w:val="hl-keyword"/>
          <w:lang w:val="en"/>
        </w:rPr>
        <w:t>s</w:t>
      </w:r>
      <w:r>
        <w:rPr>
          <w:lang w:val="en"/>
        </w:rPr>
        <w:t>)));</w:t>
      </w:r>
    </w:p>
    <w:p w:rsidR="00000000" w:rsidRDefault="00E0452F">
      <w:pPr>
        <w:pStyle w:val="HTML0"/>
        <w:divId w:val="738210251"/>
        <w:rPr>
          <w:lang w:val="en"/>
        </w:rPr>
      </w:pPr>
      <w:r>
        <w:rPr>
          <w:lang w:val="en"/>
        </w:rPr>
        <w:t xml:space="preserve">  }</w:t>
      </w:r>
    </w:p>
    <w:p w:rsidR="00000000" w:rsidRDefault="00E0452F">
      <w:pPr>
        <w:pStyle w:val="HTML0"/>
        <w:divId w:val="738210251"/>
        <w:rPr>
          <w:lang w:val="en"/>
        </w:rPr>
      </w:pPr>
    </w:p>
    <w:p w:rsidR="00000000" w:rsidRDefault="00E0452F">
      <w:pPr>
        <w:pStyle w:val="HTML0"/>
        <w:divId w:val="738210251"/>
        <w:rPr>
          <w:lang w:val="en"/>
        </w:rPr>
      </w:pPr>
      <w:r>
        <w:rPr>
          <w:lang w:val="en"/>
        </w:rPr>
        <w:t>}</w:t>
      </w:r>
    </w:p>
    <w:p w:rsidR="00000000" w:rsidRDefault="00E0452F">
      <w:pPr>
        <w:pStyle w:val="a5"/>
        <w:divId w:val="738210251"/>
        <w:rPr>
          <w:lang w:val="en"/>
        </w:rPr>
      </w:pPr>
      <w:r>
        <w:rPr>
          <w:lang w:val="en"/>
        </w:rPr>
        <w:t>The main differences are:</w:t>
      </w:r>
    </w:p>
    <w:p w:rsidR="00000000" w:rsidRDefault="00E0452F">
      <w:pPr>
        <w:numPr>
          <w:ilvl w:val="0"/>
          <w:numId w:val="235"/>
        </w:numPr>
        <w:spacing w:before="100" w:beforeAutospacing="1" w:after="100" w:afterAutospacing="1"/>
        <w:divId w:val="153028881"/>
        <w:rPr>
          <w:lang w:val="en"/>
        </w:rPr>
      </w:pPr>
      <w:r>
        <w:rPr>
          <w:lang w:val="en"/>
        </w:rPr>
        <w:t xml:space="preserve">The main class is an </w:t>
      </w:r>
      <w:r>
        <w:rPr>
          <w:rStyle w:val="HTML"/>
          <w:lang w:val="en"/>
        </w:rPr>
        <w:t>ApplicationContextInitializer</w:t>
      </w:r>
      <w:r>
        <w:rPr>
          <w:lang w:val="en"/>
        </w:rPr>
        <w:t>.</w:t>
      </w:r>
    </w:p>
    <w:p w:rsidR="00000000" w:rsidRDefault="00E0452F">
      <w:pPr>
        <w:numPr>
          <w:ilvl w:val="0"/>
          <w:numId w:val="235"/>
        </w:numPr>
        <w:spacing w:before="100" w:beforeAutospacing="1" w:after="100" w:afterAutospacing="1"/>
        <w:divId w:val="153028881"/>
        <w:rPr>
          <w:lang w:val="en"/>
        </w:rPr>
      </w:pPr>
      <w:r>
        <w:rPr>
          <w:lang w:val="en"/>
        </w:rPr>
        <w:t xml:space="preserve">The </w:t>
      </w:r>
      <w:r>
        <w:rPr>
          <w:rStyle w:val="HTML"/>
          <w:lang w:val="en"/>
        </w:rPr>
        <w:t>@Bean</w:t>
      </w:r>
      <w:r>
        <w:rPr>
          <w:lang w:val="en"/>
        </w:rPr>
        <w:t xml:space="preserve"> methods have been converted to calls to </w:t>
      </w:r>
      <w:r>
        <w:rPr>
          <w:rStyle w:val="HTML"/>
          <w:lang w:val="en"/>
        </w:rPr>
        <w:t>context.registerBean()</w:t>
      </w:r>
    </w:p>
    <w:p w:rsidR="00000000" w:rsidRDefault="00E0452F">
      <w:pPr>
        <w:numPr>
          <w:ilvl w:val="0"/>
          <w:numId w:val="235"/>
        </w:numPr>
        <w:spacing w:before="100" w:beforeAutospacing="1" w:after="100" w:afterAutospacing="1"/>
        <w:divId w:val="153028881"/>
        <w:rPr>
          <w:lang w:val="en"/>
        </w:rPr>
      </w:pPr>
      <w:r>
        <w:rPr>
          <w:lang w:val="en"/>
        </w:rPr>
        <w:t xml:space="preserve">The </w:t>
      </w:r>
      <w:r>
        <w:rPr>
          <w:rStyle w:val="HTML"/>
          <w:lang w:val="en"/>
        </w:rPr>
        <w:t>@SpringBootApplication</w:t>
      </w:r>
      <w:r>
        <w:rPr>
          <w:lang w:val="en"/>
        </w:rPr>
        <w:t xml:space="preserve"> has been replaced with </w:t>
      </w:r>
      <w:r>
        <w:rPr>
          <w:rStyle w:val="HTML"/>
          <w:lang w:val="en"/>
        </w:rPr>
        <w:t>@SpringBootConfiguration</w:t>
      </w:r>
      <w:r>
        <w:rPr>
          <w:lang w:val="en"/>
        </w:rPr>
        <w:t xml:space="preserve"> </w:t>
      </w:r>
      <w:r>
        <w:rPr>
          <w:lang w:val="en"/>
        </w:rPr>
        <w:t>to signify that we are not enabling Spring Boot autoconfiguration, and yet still marking the class as an "entry point".</w:t>
      </w:r>
    </w:p>
    <w:p w:rsidR="00000000" w:rsidRDefault="00E0452F">
      <w:pPr>
        <w:numPr>
          <w:ilvl w:val="0"/>
          <w:numId w:val="235"/>
        </w:numPr>
        <w:spacing w:before="100" w:beforeAutospacing="1" w:after="100" w:afterAutospacing="1"/>
        <w:divId w:val="153028881"/>
        <w:rPr>
          <w:lang w:val="en"/>
        </w:rPr>
      </w:pPr>
      <w:r>
        <w:rPr>
          <w:lang w:val="en"/>
        </w:rPr>
        <w:t xml:space="preserve">The </w:t>
      </w:r>
      <w:r>
        <w:rPr>
          <w:rStyle w:val="HTML"/>
          <w:lang w:val="en"/>
        </w:rPr>
        <w:t>SpringApplication</w:t>
      </w:r>
      <w:r>
        <w:rPr>
          <w:lang w:val="en"/>
        </w:rPr>
        <w:t xml:space="preserve"> from Spring Boot has been replaced with a </w:t>
      </w:r>
      <w:r>
        <w:rPr>
          <w:rStyle w:val="HTML"/>
          <w:lang w:val="en"/>
        </w:rPr>
        <w:t>FunctionalSpringApplication</w:t>
      </w:r>
      <w:r>
        <w:rPr>
          <w:lang w:val="en"/>
        </w:rPr>
        <w:t xml:space="preserve"> from Spring Cloud Function (it’s a subclass)</w:t>
      </w:r>
      <w:r>
        <w:rPr>
          <w:lang w:val="en"/>
        </w:rPr>
        <w:t>.</w:t>
      </w:r>
    </w:p>
    <w:p w:rsidR="00000000" w:rsidRDefault="00E0452F">
      <w:pPr>
        <w:pStyle w:val="a5"/>
        <w:divId w:val="738210251"/>
        <w:rPr>
          <w:lang w:val="en"/>
        </w:rPr>
      </w:pPr>
      <w:r>
        <w:rPr>
          <w:lang w:val="en"/>
        </w:rPr>
        <w:t xml:space="preserve">The business logic beans that you register in a Spring Cloud Function app are of type </w:t>
      </w:r>
      <w:r>
        <w:rPr>
          <w:rStyle w:val="HTML"/>
          <w:lang w:val="en"/>
        </w:rPr>
        <w:t>FunctionRegistration</w:t>
      </w:r>
      <w:r>
        <w:rPr>
          <w:lang w:val="en"/>
        </w:rPr>
        <w:t xml:space="preserve">. This is a wrapper that contains both the function and information about the input and output types. In the </w:t>
      </w:r>
      <w:r>
        <w:rPr>
          <w:rStyle w:val="HTML"/>
          <w:lang w:val="en"/>
        </w:rPr>
        <w:t>@Bean</w:t>
      </w:r>
      <w:r>
        <w:rPr>
          <w:lang w:val="en"/>
        </w:rPr>
        <w:t xml:space="preserve"> form of the application that info</w:t>
      </w:r>
      <w:r>
        <w:rPr>
          <w:lang w:val="en"/>
        </w:rPr>
        <w:t xml:space="preserve">rmation can be derived reflectively, but in a functional bean registration some of it is lost unless we use a </w:t>
      </w:r>
      <w:r>
        <w:rPr>
          <w:rStyle w:val="HTML"/>
          <w:lang w:val="en"/>
        </w:rPr>
        <w:t>FunctionRegistration</w:t>
      </w:r>
      <w:r>
        <w:rPr>
          <w:lang w:val="en"/>
        </w:rPr>
        <w:t>.</w:t>
      </w:r>
    </w:p>
    <w:p w:rsidR="00000000" w:rsidRDefault="00E0452F">
      <w:pPr>
        <w:pStyle w:val="a5"/>
        <w:divId w:val="738210251"/>
        <w:rPr>
          <w:lang w:val="en"/>
        </w:rPr>
      </w:pPr>
      <w:r>
        <w:rPr>
          <w:lang w:val="en"/>
        </w:rPr>
        <w:t xml:space="preserve">An alternative to using an </w:t>
      </w:r>
      <w:r>
        <w:rPr>
          <w:rStyle w:val="HTML"/>
          <w:lang w:val="en"/>
        </w:rPr>
        <w:t>ApplicationContextInitializer</w:t>
      </w:r>
      <w:r>
        <w:rPr>
          <w:lang w:val="en"/>
        </w:rPr>
        <w:t xml:space="preserve"> and </w:t>
      </w:r>
      <w:r>
        <w:rPr>
          <w:rStyle w:val="HTML"/>
          <w:lang w:val="en"/>
        </w:rPr>
        <w:t>FunctionRegistration</w:t>
      </w:r>
      <w:r>
        <w:rPr>
          <w:lang w:val="en"/>
        </w:rPr>
        <w:t xml:space="preserve"> is to make the application itself implemen</w:t>
      </w:r>
      <w:r>
        <w:rPr>
          <w:lang w:val="en"/>
        </w:rPr>
        <w:t xml:space="preserve">t </w:t>
      </w:r>
      <w:r>
        <w:rPr>
          <w:rStyle w:val="HTML"/>
          <w:lang w:val="en"/>
        </w:rPr>
        <w:t>Function</w:t>
      </w:r>
      <w:r>
        <w:rPr>
          <w:lang w:val="en"/>
        </w:rPr>
        <w:t xml:space="preserve"> (or </w:t>
      </w:r>
      <w:r>
        <w:rPr>
          <w:rStyle w:val="HTML"/>
          <w:lang w:val="en"/>
        </w:rPr>
        <w:t>Consumer</w:t>
      </w:r>
      <w:r>
        <w:rPr>
          <w:lang w:val="en"/>
        </w:rPr>
        <w:t xml:space="preserve"> or </w:t>
      </w:r>
      <w:r>
        <w:rPr>
          <w:rStyle w:val="HTML"/>
          <w:lang w:val="en"/>
        </w:rPr>
        <w:t>Supplier</w:t>
      </w:r>
      <w:r>
        <w:rPr>
          <w:lang w:val="en"/>
        </w:rPr>
        <w:t>). Example (equivalent to the above):</w:t>
      </w:r>
    </w:p>
    <w:p w:rsidR="00000000" w:rsidRDefault="00E0452F">
      <w:pPr>
        <w:pStyle w:val="HTML0"/>
        <w:divId w:val="738210251"/>
        <w:rPr>
          <w:lang w:val="en"/>
        </w:rPr>
      </w:pPr>
      <w:r>
        <w:rPr>
          <w:rStyle w:val="hl-annotation"/>
          <w:i/>
          <w:iCs/>
          <w:color w:val="808080"/>
          <w:lang w:val="en"/>
        </w:rPr>
        <w:t>@SpringBootConfiguration</w:t>
      </w:r>
    </w:p>
    <w:p w:rsidR="00000000" w:rsidRDefault="00E0452F">
      <w:pPr>
        <w:pStyle w:val="HTML0"/>
        <w:divId w:val="738210251"/>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DemoApplication</w:t>
      </w:r>
      <w:r>
        <w:rPr>
          <w:lang w:val="en"/>
        </w:rPr>
        <w:t xml:space="preserve"> </w:t>
      </w:r>
      <w:r>
        <w:rPr>
          <w:rStyle w:val="hl-keyword"/>
          <w:lang w:val="en"/>
        </w:rPr>
        <w:t>implement</w:t>
      </w:r>
      <w:r>
        <w:rPr>
          <w:rStyle w:val="hl-keyword"/>
          <w:lang w:val="en"/>
        </w:rPr>
        <w:t>s</w:t>
      </w:r>
      <w:r>
        <w:rPr>
          <w:lang w:val="en"/>
        </w:rPr>
        <w:t xml:space="preserve"> Function&lt;String, String&gt; {</w:t>
      </w:r>
    </w:p>
    <w:p w:rsidR="00000000" w:rsidRDefault="00E0452F">
      <w:pPr>
        <w:pStyle w:val="HTML0"/>
        <w:divId w:val="738210251"/>
        <w:rPr>
          <w:lang w:val="en"/>
        </w:rPr>
      </w:pPr>
    </w:p>
    <w:p w:rsidR="00000000" w:rsidRDefault="00E0452F">
      <w:pPr>
        <w:pStyle w:val="HTML0"/>
        <w:divId w:val="738210251"/>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738210251"/>
        <w:rPr>
          <w:lang w:val="en"/>
        </w:rPr>
      </w:pPr>
      <w:r>
        <w:rPr>
          <w:lang w:val="en"/>
        </w:rPr>
        <w:t xml:space="preserve">    FunctionalSpringApplication.run(DemoApplica</w:t>
      </w:r>
      <w:r>
        <w:rPr>
          <w:lang w:val="en"/>
        </w:rPr>
        <w:t>tion</w:t>
      </w:r>
      <w:r>
        <w:rPr>
          <w:lang w:val="en"/>
        </w:rPr>
        <w:t>.</w:t>
      </w:r>
      <w:r>
        <w:rPr>
          <w:rStyle w:val="hl-keyword"/>
          <w:lang w:val="en"/>
        </w:rPr>
        <w:t>clas</w:t>
      </w:r>
      <w:r>
        <w:rPr>
          <w:rStyle w:val="hl-keyword"/>
          <w:lang w:val="en"/>
        </w:rPr>
        <w:t>s</w:t>
      </w:r>
      <w:r>
        <w:rPr>
          <w:lang w:val="en"/>
        </w:rPr>
        <w:t>, args);</w:t>
      </w:r>
    </w:p>
    <w:p w:rsidR="00000000" w:rsidRDefault="00E0452F">
      <w:pPr>
        <w:pStyle w:val="HTML0"/>
        <w:divId w:val="738210251"/>
        <w:rPr>
          <w:lang w:val="en"/>
        </w:rPr>
      </w:pPr>
      <w:r>
        <w:rPr>
          <w:lang w:val="en"/>
        </w:rPr>
        <w:t xml:space="preserve">  }</w:t>
      </w:r>
    </w:p>
    <w:p w:rsidR="00000000" w:rsidRDefault="00E0452F">
      <w:pPr>
        <w:pStyle w:val="HTML0"/>
        <w:divId w:val="738210251"/>
        <w:rPr>
          <w:lang w:val="en"/>
        </w:rPr>
      </w:pPr>
    </w:p>
    <w:p w:rsidR="00000000" w:rsidRDefault="00E0452F">
      <w:pPr>
        <w:pStyle w:val="HTML0"/>
        <w:divId w:val="738210251"/>
        <w:rPr>
          <w:lang w:val="en"/>
        </w:rPr>
      </w:pPr>
      <w:r>
        <w:rPr>
          <w:lang w:val="en"/>
        </w:rPr>
        <w:t xml:space="preserve">  </w:t>
      </w:r>
      <w:r>
        <w:rPr>
          <w:rStyle w:val="hl-annotation"/>
          <w:i/>
          <w:iCs/>
          <w:color w:val="808080"/>
          <w:lang w:val="en"/>
        </w:rPr>
        <w:t>@Override</w:t>
      </w:r>
    </w:p>
    <w:p w:rsidR="00000000" w:rsidRDefault="00E0452F">
      <w:pPr>
        <w:pStyle w:val="HTML0"/>
        <w:divId w:val="738210251"/>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String uppercase(String value) {</w:t>
      </w:r>
    </w:p>
    <w:p w:rsidR="00000000" w:rsidRDefault="00E0452F">
      <w:pPr>
        <w:pStyle w:val="HTML0"/>
        <w:divId w:val="738210251"/>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value.toUpperCase();</w:t>
      </w:r>
    </w:p>
    <w:p w:rsidR="00000000" w:rsidRDefault="00E0452F">
      <w:pPr>
        <w:pStyle w:val="HTML0"/>
        <w:divId w:val="738210251"/>
        <w:rPr>
          <w:lang w:val="en"/>
        </w:rPr>
      </w:pPr>
      <w:r>
        <w:rPr>
          <w:lang w:val="en"/>
        </w:rPr>
        <w:t xml:space="preserve">  }</w:t>
      </w:r>
    </w:p>
    <w:p w:rsidR="00000000" w:rsidRDefault="00E0452F">
      <w:pPr>
        <w:pStyle w:val="HTML0"/>
        <w:divId w:val="738210251"/>
        <w:rPr>
          <w:lang w:val="en"/>
        </w:rPr>
      </w:pPr>
    </w:p>
    <w:p w:rsidR="00000000" w:rsidRDefault="00E0452F">
      <w:pPr>
        <w:pStyle w:val="HTML0"/>
        <w:divId w:val="738210251"/>
        <w:rPr>
          <w:lang w:val="en"/>
        </w:rPr>
      </w:pPr>
      <w:r>
        <w:rPr>
          <w:lang w:val="en"/>
        </w:rPr>
        <w:t>}</w:t>
      </w:r>
    </w:p>
    <w:p w:rsidR="00000000" w:rsidRDefault="00E0452F">
      <w:pPr>
        <w:pStyle w:val="a5"/>
        <w:divId w:val="738210251"/>
        <w:rPr>
          <w:lang w:val="en"/>
        </w:rPr>
      </w:pPr>
      <w:r>
        <w:rPr>
          <w:lang w:val="en"/>
        </w:rPr>
        <w:t xml:space="preserve">It would also work if you add a separate, standalone class of type </w:t>
      </w:r>
      <w:r>
        <w:rPr>
          <w:rStyle w:val="HTML"/>
          <w:lang w:val="en"/>
        </w:rPr>
        <w:t>Function</w:t>
      </w:r>
      <w:r>
        <w:rPr>
          <w:lang w:val="en"/>
        </w:rPr>
        <w:t xml:space="preserve"> and register it with the </w:t>
      </w:r>
      <w:r>
        <w:rPr>
          <w:rStyle w:val="HTML"/>
          <w:lang w:val="en"/>
        </w:rPr>
        <w:t>SpringApplication</w:t>
      </w:r>
      <w:r>
        <w:rPr>
          <w:lang w:val="en"/>
        </w:rPr>
        <w:t xml:space="preserve"> using an alternative</w:t>
      </w:r>
      <w:r>
        <w:rPr>
          <w:lang w:val="en"/>
        </w:rPr>
        <w:t xml:space="preserve"> form of the </w:t>
      </w:r>
      <w:r>
        <w:rPr>
          <w:rStyle w:val="HTML"/>
          <w:lang w:val="en"/>
        </w:rPr>
        <w:t>run()</w:t>
      </w:r>
      <w:r>
        <w:rPr>
          <w:lang w:val="en"/>
        </w:rPr>
        <w:t xml:space="preserve"> method. The main thing is that the generic type information is available at runtime through the class declaration.</w:t>
      </w:r>
    </w:p>
    <w:p w:rsidR="00000000" w:rsidRDefault="00E0452F">
      <w:pPr>
        <w:pStyle w:val="a5"/>
        <w:divId w:val="738210251"/>
        <w:rPr>
          <w:lang w:val="en"/>
        </w:rPr>
      </w:pPr>
      <w:r>
        <w:rPr>
          <w:lang w:val="en"/>
        </w:rPr>
        <w:t xml:space="preserve">The app runs in its own HTTP server if you add </w:t>
      </w:r>
      <w:r>
        <w:rPr>
          <w:rStyle w:val="HTML"/>
          <w:lang w:val="en"/>
        </w:rPr>
        <w:t>spring-cloud-starter-function-webflux</w:t>
      </w:r>
      <w:r>
        <w:rPr>
          <w:lang w:val="en"/>
        </w:rPr>
        <w:t xml:space="preserve"> (it won’t work with the MVC starter a</w:t>
      </w:r>
      <w:r>
        <w:rPr>
          <w:lang w:val="en"/>
        </w:rPr>
        <w:t>t the moment because the functional form of the embedded Servlet container hasn’t been implemented). The app also runs just fine in AWS Lambda or Azure Functions, and the improvements in startup time are dramatic.</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60635446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65" name="图片 3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606354464"/>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"lite" web server has some limitations for the range of </w:t>
            </w:r>
            <w:r>
              <w:rPr>
                <w:rStyle w:val="HTML"/>
              </w:rPr>
              <w:t>Function</w:t>
            </w:r>
            <w:r>
              <w:t xml:space="preserve"> signatures - in particular it doesn’t (yet) support </w:t>
            </w:r>
            <w:r>
              <w:rPr>
                <w:rStyle w:val="HTML"/>
              </w:rPr>
              <w:t>Message</w:t>
            </w:r>
            <w:r>
              <w:t xml:space="preserve"> input and output, but POJOs and any kind of </w:t>
            </w:r>
            <w:r>
              <w:rPr>
                <w:rStyle w:val="HTML"/>
              </w:rPr>
              <w:t>Publisher</w:t>
            </w:r>
            <w:r>
              <w:t xml:space="preserve"> should be fine.</w:t>
            </w:r>
          </w:p>
        </w:tc>
      </w:tr>
    </w:tbl>
    <w:p w:rsidR="00000000" w:rsidRDefault="00E0452F">
      <w:pPr>
        <w:pStyle w:val="2"/>
        <w:divId w:val="1412702418"/>
        <w:rPr>
          <w:lang w:val="en"/>
        </w:rPr>
      </w:pPr>
      <w:bookmarkStart w:id="953" w:name="_testing_functional_applications"/>
      <w:bookmarkEnd w:id="953"/>
      <w:r>
        <w:rPr>
          <w:lang w:val="en"/>
        </w:rPr>
        <w:t>131.2 Testing Functional Application</w:t>
      </w:r>
      <w:r>
        <w:rPr>
          <w:lang w:val="en"/>
        </w:rPr>
        <w:t>s</w:t>
      </w:r>
    </w:p>
    <w:p w:rsidR="00000000" w:rsidRDefault="00E0452F">
      <w:pPr>
        <w:pStyle w:val="a5"/>
        <w:divId w:val="1418745165"/>
        <w:rPr>
          <w:lang w:val="en"/>
        </w:rPr>
      </w:pPr>
      <w:r>
        <w:rPr>
          <w:lang w:val="en"/>
        </w:rPr>
        <w:t>Spring Cloud Function also has some utilities for integration testing that will be very familiar to Spring Boot users. For example, here is an integration test for the HTTP server wrapping the app above:</w:t>
      </w:r>
    </w:p>
    <w:p w:rsidR="00000000" w:rsidRDefault="00E0452F">
      <w:pPr>
        <w:pStyle w:val="HTML0"/>
        <w:divId w:val="1418745165"/>
        <w:rPr>
          <w:lang w:val="en"/>
        </w:rPr>
      </w:pPr>
      <w:r>
        <w:rPr>
          <w:rStyle w:val="hl-annotation"/>
          <w:i/>
          <w:iCs/>
          <w:color w:val="808080"/>
          <w:lang w:val="en"/>
        </w:rPr>
        <w:t>@RunWith(SpringRunner.class)</w:t>
      </w:r>
    </w:p>
    <w:p w:rsidR="00000000" w:rsidRDefault="00E0452F">
      <w:pPr>
        <w:pStyle w:val="HTML0"/>
        <w:divId w:val="1418745165"/>
        <w:rPr>
          <w:lang w:val="en"/>
        </w:rPr>
      </w:pPr>
      <w:r>
        <w:rPr>
          <w:rStyle w:val="hl-annotation"/>
          <w:i/>
          <w:iCs/>
          <w:color w:val="808080"/>
          <w:lang w:val="en"/>
        </w:rPr>
        <w:t>@FunctionalSpringBoot</w:t>
      </w:r>
      <w:r>
        <w:rPr>
          <w:rStyle w:val="hl-annotation"/>
          <w:i/>
          <w:iCs/>
          <w:color w:val="808080"/>
          <w:lang w:val="en"/>
        </w:rPr>
        <w:t>Test</w:t>
      </w:r>
    </w:p>
    <w:p w:rsidR="00000000" w:rsidRDefault="00E0452F">
      <w:pPr>
        <w:pStyle w:val="HTML0"/>
        <w:divId w:val="1418745165"/>
        <w:rPr>
          <w:lang w:val="en"/>
        </w:rPr>
      </w:pPr>
      <w:r>
        <w:rPr>
          <w:rStyle w:val="hl-annotation"/>
          <w:i/>
          <w:iCs/>
          <w:color w:val="808080"/>
          <w:lang w:val="en"/>
        </w:rPr>
        <w:t>@AutoConfigureWebTestClient</w:t>
      </w:r>
    </w:p>
    <w:p w:rsidR="00000000" w:rsidRDefault="00E0452F">
      <w:pPr>
        <w:pStyle w:val="HTML0"/>
        <w:divId w:val="141874516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FunctionalTests {</w:t>
      </w:r>
    </w:p>
    <w:p w:rsidR="00000000" w:rsidRDefault="00E0452F">
      <w:pPr>
        <w:pStyle w:val="HTML0"/>
        <w:divId w:val="1418745165"/>
        <w:rPr>
          <w:lang w:val="en"/>
        </w:rPr>
      </w:pPr>
    </w:p>
    <w:p w:rsidR="00000000" w:rsidRDefault="00E0452F">
      <w:pPr>
        <w:pStyle w:val="HTML0"/>
        <w:divId w:val="1418745165"/>
        <w:rPr>
          <w:lang w:val="en"/>
        </w:rPr>
      </w:pPr>
      <w:r>
        <w:rPr>
          <w:lang w:val="en"/>
        </w:rPr>
        <w:tab/>
      </w:r>
      <w:r>
        <w:rPr>
          <w:rStyle w:val="hl-annotation"/>
          <w:i/>
          <w:iCs/>
          <w:color w:val="808080"/>
          <w:lang w:val="en"/>
        </w:rPr>
        <w:t>@Autowired</w:t>
      </w:r>
    </w:p>
    <w:p w:rsidR="00000000" w:rsidRDefault="00E0452F">
      <w:pPr>
        <w:pStyle w:val="HTML0"/>
        <w:divId w:val="1418745165"/>
        <w:rPr>
          <w:lang w:val="en"/>
        </w:rPr>
      </w:pPr>
      <w:r>
        <w:rPr>
          <w:lang w:val="en"/>
        </w:rPr>
        <w:tab/>
      </w:r>
      <w:r>
        <w:rPr>
          <w:rStyle w:val="hl-keyword"/>
          <w:lang w:val="en"/>
        </w:rPr>
        <w:t>privat</w:t>
      </w:r>
      <w:r>
        <w:rPr>
          <w:rStyle w:val="hl-keyword"/>
          <w:lang w:val="en"/>
        </w:rPr>
        <w:t>e</w:t>
      </w:r>
      <w:r>
        <w:rPr>
          <w:lang w:val="en"/>
        </w:rPr>
        <w:t xml:space="preserve"> WebTestClient client;</w:t>
      </w:r>
    </w:p>
    <w:p w:rsidR="00000000" w:rsidRDefault="00E0452F">
      <w:pPr>
        <w:pStyle w:val="HTML0"/>
        <w:divId w:val="1418745165"/>
        <w:rPr>
          <w:lang w:val="en"/>
        </w:rPr>
      </w:pPr>
    </w:p>
    <w:p w:rsidR="00000000" w:rsidRDefault="00E0452F">
      <w:pPr>
        <w:pStyle w:val="HTML0"/>
        <w:divId w:val="1418745165"/>
        <w:rPr>
          <w:lang w:val="en"/>
        </w:rPr>
      </w:pPr>
      <w:r>
        <w:rPr>
          <w:lang w:val="en"/>
        </w:rPr>
        <w:tab/>
      </w:r>
      <w:r>
        <w:rPr>
          <w:rStyle w:val="hl-annotation"/>
          <w:i/>
          <w:iCs/>
          <w:color w:val="808080"/>
          <w:lang w:val="en"/>
        </w:rPr>
        <w:t>@Test</w:t>
      </w:r>
    </w:p>
    <w:p w:rsidR="00000000" w:rsidRDefault="00E0452F">
      <w:pPr>
        <w:pStyle w:val="HTML0"/>
        <w:divId w:val="1418745165"/>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words()</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1418745165"/>
        <w:rPr>
          <w:lang w:val="en"/>
        </w:rPr>
      </w:pPr>
      <w:r>
        <w:rPr>
          <w:lang w:val="en"/>
        </w:rPr>
        <w:tab/>
      </w:r>
      <w:r>
        <w:rPr>
          <w:lang w:val="en"/>
        </w:rPr>
        <w:tab/>
        <w:t>client.post().uri</w:t>
      </w:r>
      <w:r>
        <w:rPr>
          <w:lang w:val="en"/>
        </w:rPr>
        <w:t>(</w:t>
      </w:r>
      <w:r>
        <w:rPr>
          <w:rStyle w:val="hl-string"/>
          <w:lang w:val="en"/>
        </w:rPr>
        <w:t>"/</w:t>
      </w:r>
      <w:r>
        <w:rPr>
          <w:rStyle w:val="hl-string"/>
          <w:lang w:val="en"/>
        </w:rPr>
        <w:t>"</w:t>
      </w:r>
      <w:r>
        <w:rPr>
          <w:lang w:val="en"/>
        </w:rPr>
        <w:t>).body(Mono.just</w:t>
      </w:r>
      <w:r>
        <w:rPr>
          <w:lang w:val="en"/>
        </w:rPr>
        <w:t>(</w:t>
      </w:r>
      <w:r>
        <w:rPr>
          <w:rStyle w:val="hl-string"/>
          <w:lang w:val="en"/>
        </w:rPr>
        <w:t>"foo</w:t>
      </w:r>
      <w:r>
        <w:rPr>
          <w:rStyle w:val="hl-string"/>
          <w:lang w:val="en"/>
        </w:rPr>
        <w:t>"</w:t>
      </w:r>
      <w:r>
        <w:rPr>
          <w:lang w:val="en"/>
        </w:rPr>
        <w:t>), String</w:t>
      </w:r>
      <w:r>
        <w:rPr>
          <w:lang w:val="en"/>
        </w:rPr>
        <w:t>.</w:t>
      </w:r>
      <w:r>
        <w:rPr>
          <w:rStyle w:val="hl-keyword"/>
          <w:lang w:val="en"/>
        </w:rPr>
        <w:t>clas</w:t>
      </w:r>
      <w:r>
        <w:rPr>
          <w:rStyle w:val="hl-keyword"/>
          <w:lang w:val="en"/>
        </w:rPr>
        <w:t>s</w:t>
      </w:r>
      <w:r>
        <w:rPr>
          <w:lang w:val="en"/>
        </w:rPr>
        <w:t>).exchange()</w:t>
      </w:r>
    </w:p>
    <w:p w:rsidR="00000000" w:rsidRDefault="00E0452F">
      <w:pPr>
        <w:pStyle w:val="HTML0"/>
        <w:divId w:val="1418745165"/>
        <w:rPr>
          <w:lang w:val="en"/>
        </w:rPr>
      </w:pPr>
      <w:r>
        <w:rPr>
          <w:lang w:val="en"/>
        </w:rPr>
        <w:tab/>
      </w:r>
      <w:r>
        <w:rPr>
          <w:lang w:val="en"/>
        </w:rPr>
        <w:tab/>
      </w:r>
      <w:r>
        <w:rPr>
          <w:lang w:val="en"/>
        </w:rPr>
        <w:tab/>
      </w:r>
      <w:r>
        <w:rPr>
          <w:lang w:val="en"/>
        </w:rPr>
        <w:tab/>
        <w:t>.expectStatus().isOk().</w:t>
      </w:r>
      <w:r>
        <w:rPr>
          <w:lang w:val="en"/>
        </w:rPr>
        <w:t>expectBody(String</w:t>
      </w:r>
      <w:r>
        <w:rPr>
          <w:lang w:val="en"/>
        </w:rPr>
        <w:t>.</w:t>
      </w:r>
      <w:r>
        <w:rPr>
          <w:rStyle w:val="hl-keyword"/>
          <w:lang w:val="en"/>
        </w:rPr>
        <w:t>clas</w:t>
      </w:r>
      <w:r>
        <w:rPr>
          <w:rStyle w:val="hl-keyword"/>
          <w:lang w:val="en"/>
        </w:rPr>
        <w:t>s</w:t>
      </w:r>
      <w:r>
        <w:rPr>
          <w:lang w:val="en"/>
        </w:rPr>
        <w:t>).isEqualTo</w:t>
      </w:r>
      <w:r>
        <w:rPr>
          <w:lang w:val="en"/>
        </w:rPr>
        <w:t>(</w:t>
      </w:r>
      <w:r>
        <w:rPr>
          <w:rStyle w:val="hl-string"/>
          <w:lang w:val="en"/>
        </w:rPr>
        <w:t>"FOO</w:t>
      </w:r>
      <w:r>
        <w:rPr>
          <w:rStyle w:val="hl-string"/>
          <w:lang w:val="en"/>
        </w:rPr>
        <w:t>"</w:t>
      </w:r>
      <w:r>
        <w:rPr>
          <w:lang w:val="en"/>
        </w:rPr>
        <w:t>);</w:t>
      </w:r>
    </w:p>
    <w:p w:rsidR="00000000" w:rsidRDefault="00E0452F">
      <w:pPr>
        <w:pStyle w:val="HTML0"/>
        <w:divId w:val="1418745165"/>
        <w:rPr>
          <w:lang w:val="en"/>
        </w:rPr>
      </w:pPr>
      <w:r>
        <w:rPr>
          <w:lang w:val="en"/>
        </w:rPr>
        <w:tab/>
        <w:t>}</w:t>
      </w:r>
    </w:p>
    <w:p w:rsidR="00000000" w:rsidRDefault="00E0452F">
      <w:pPr>
        <w:pStyle w:val="HTML0"/>
        <w:divId w:val="1418745165"/>
        <w:rPr>
          <w:lang w:val="en"/>
        </w:rPr>
      </w:pPr>
    </w:p>
    <w:p w:rsidR="00000000" w:rsidRDefault="00E0452F">
      <w:pPr>
        <w:pStyle w:val="HTML0"/>
        <w:divId w:val="1418745165"/>
        <w:rPr>
          <w:lang w:val="en"/>
        </w:rPr>
      </w:pPr>
      <w:r>
        <w:rPr>
          <w:lang w:val="en"/>
        </w:rPr>
        <w:t>}</w:t>
      </w:r>
    </w:p>
    <w:p w:rsidR="00000000" w:rsidRDefault="00E0452F">
      <w:pPr>
        <w:pStyle w:val="a5"/>
        <w:divId w:val="1418745165"/>
        <w:rPr>
          <w:lang w:val="en"/>
        </w:rPr>
      </w:pPr>
      <w:r>
        <w:rPr>
          <w:lang w:val="en"/>
        </w:rPr>
        <w:t xml:space="preserve">This test is almost identical to the one you would write for the </w:t>
      </w:r>
      <w:r>
        <w:rPr>
          <w:rStyle w:val="HTML"/>
          <w:lang w:val="en"/>
        </w:rPr>
        <w:t>@Bean</w:t>
      </w:r>
      <w:r>
        <w:rPr>
          <w:lang w:val="en"/>
        </w:rPr>
        <w:t xml:space="preserve"> version of the same app - the only difference is the </w:t>
      </w:r>
      <w:r>
        <w:rPr>
          <w:rStyle w:val="HTML"/>
          <w:lang w:val="en"/>
        </w:rPr>
        <w:t>@FunctionalSpringBootTest</w:t>
      </w:r>
      <w:r>
        <w:rPr>
          <w:lang w:val="en"/>
        </w:rPr>
        <w:t xml:space="preserve"> annotation, instead of the regular </w:t>
      </w:r>
      <w:r>
        <w:rPr>
          <w:rStyle w:val="HTML"/>
          <w:lang w:val="en"/>
        </w:rPr>
        <w:t>@SpringBootTest</w:t>
      </w:r>
      <w:r>
        <w:rPr>
          <w:lang w:val="en"/>
        </w:rPr>
        <w:t xml:space="preserve">. All the other pieces, like the </w:t>
      </w:r>
      <w:r>
        <w:rPr>
          <w:rStyle w:val="HTML"/>
          <w:lang w:val="en"/>
        </w:rPr>
        <w:t>@Autowired</w:t>
      </w:r>
      <w:r>
        <w:rPr>
          <w:lang w:val="en"/>
        </w:rPr>
        <w:t xml:space="preserve"> </w:t>
      </w:r>
      <w:r>
        <w:rPr>
          <w:rStyle w:val="HTML"/>
          <w:lang w:val="en"/>
        </w:rPr>
        <w:t>WebTestClient</w:t>
      </w:r>
      <w:r>
        <w:rPr>
          <w:lang w:val="en"/>
        </w:rPr>
        <w:t>, are standard Spring Boot features.</w:t>
      </w:r>
    </w:p>
    <w:p w:rsidR="00000000" w:rsidRDefault="00E0452F">
      <w:pPr>
        <w:pStyle w:val="a5"/>
        <w:divId w:val="1418745165"/>
        <w:rPr>
          <w:lang w:val="en"/>
        </w:rPr>
      </w:pPr>
      <w:r>
        <w:rPr>
          <w:lang w:val="en"/>
        </w:rPr>
        <w:t xml:space="preserve">Or you could write a test for a non-HTTP app using just the </w:t>
      </w:r>
      <w:r>
        <w:rPr>
          <w:rStyle w:val="HTML"/>
          <w:lang w:val="en"/>
        </w:rPr>
        <w:t>FunctionCatalog</w:t>
      </w:r>
      <w:r>
        <w:rPr>
          <w:lang w:val="en"/>
        </w:rPr>
        <w:t>. For example:</w:t>
      </w:r>
    </w:p>
    <w:p w:rsidR="00000000" w:rsidRDefault="00E0452F">
      <w:pPr>
        <w:pStyle w:val="HTML0"/>
        <w:divId w:val="1418745165"/>
        <w:rPr>
          <w:lang w:val="en"/>
        </w:rPr>
      </w:pPr>
      <w:r>
        <w:rPr>
          <w:rStyle w:val="hl-annotation"/>
          <w:i/>
          <w:iCs/>
          <w:color w:val="808080"/>
          <w:lang w:val="en"/>
        </w:rPr>
        <w:t>@RunWith(SpringRunner.class)</w:t>
      </w:r>
    </w:p>
    <w:p w:rsidR="00000000" w:rsidRDefault="00E0452F">
      <w:pPr>
        <w:pStyle w:val="HTML0"/>
        <w:divId w:val="1418745165"/>
        <w:rPr>
          <w:lang w:val="en"/>
        </w:rPr>
      </w:pPr>
      <w:r>
        <w:rPr>
          <w:rStyle w:val="hl-annotation"/>
          <w:i/>
          <w:iCs/>
          <w:color w:val="808080"/>
          <w:lang w:val="en"/>
        </w:rPr>
        <w:t>@FunctionalSpringBootTest</w:t>
      </w:r>
    </w:p>
    <w:p w:rsidR="00000000" w:rsidRDefault="00E0452F">
      <w:pPr>
        <w:pStyle w:val="HTML0"/>
        <w:divId w:val="141874516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Func</w:t>
      </w:r>
      <w:r>
        <w:rPr>
          <w:lang w:val="en"/>
        </w:rPr>
        <w:t>tionalTests {</w:t>
      </w:r>
    </w:p>
    <w:p w:rsidR="00000000" w:rsidRDefault="00E0452F">
      <w:pPr>
        <w:pStyle w:val="HTML0"/>
        <w:divId w:val="1418745165"/>
        <w:rPr>
          <w:lang w:val="en"/>
        </w:rPr>
      </w:pPr>
    </w:p>
    <w:p w:rsidR="00000000" w:rsidRDefault="00E0452F">
      <w:pPr>
        <w:pStyle w:val="HTML0"/>
        <w:divId w:val="1418745165"/>
        <w:rPr>
          <w:lang w:val="en"/>
        </w:rPr>
      </w:pPr>
      <w:r>
        <w:rPr>
          <w:lang w:val="en"/>
        </w:rPr>
        <w:tab/>
      </w:r>
      <w:r>
        <w:rPr>
          <w:rStyle w:val="hl-annotation"/>
          <w:i/>
          <w:iCs/>
          <w:color w:val="808080"/>
          <w:lang w:val="en"/>
        </w:rPr>
        <w:t>@Autowired</w:t>
      </w:r>
    </w:p>
    <w:p w:rsidR="00000000" w:rsidRDefault="00E0452F">
      <w:pPr>
        <w:pStyle w:val="HTML0"/>
        <w:divId w:val="1418745165"/>
        <w:rPr>
          <w:lang w:val="en"/>
        </w:rPr>
      </w:pPr>
      <w:r>
        <w:rPr>
          <w:lang w:val="en"/>
        </w:rPr>
        <w:tab/>
      </w:r>
      <w:r>
        <w:rPr>
          <w:rStyle w:val="hl-keyword"/>
          <w:lang w:val="en"/>
        </w:rPr>
        <w:t>privat</w:t>
      </w:r>
      <w:r>
        <w:rPr>
          <w:rStyle w:val="hl-keyword"/>
          <w:lang w:val="en"/>
        </w:rPr>
        <w:t>e</w:t>
      </w:r>
      <w:r>
        <w:rPr>
          <w:lang w:val="en"/>
        </w:rPr>
        <w:t xml:space="preserve"> FunctionCatalog catalog;</w:t>
      </w:r>
    </w:p>
    <w:p w:rsidR="00000000" w:rsidRDefault="00E0452F">
      <w:pPr>
        <w:pStyle w:val="HTML0"/>
        <w:divId w:val="1418745165"/>
        <w:rPr>
          <w:lang w:val="en"/>
        </w:rPr>
      </w:pPr>
    </w:p>
    <w:p w:rsidR="00000000" w:rsidRDefault="00E0452F">
      <w:pPr>
        <w:pStyle w:val="HTML0"/>
        <w:divId w:val="1418745165"/>
        <w:rPr>
          <w:lang w:val="en"/>
        </w:rPr>
      </w:pPr>
      <w:r>
        <w:rPr>
          <w:lang w:val="en"/>
        </w:rPr>
        <w:tab/>
      </w:r>
      <w:r>
        <w:rPr>
          <w:rStyle w:val="hl-annotation"/>
          <w:i/>
          <w:iCs/>
          <w:color w:val="808080"/>
          <w:lang w:val="en"/>
        </w:rPr>
        <w:t>@Test</w:t>
      </w:r>
    </w:p>
    <w:p w:rsidR="00000000" w:rsidRDefault="00E0452F">
      <w:pPr>
        <w:pStyle w:val="HTML0"/>
        <w:divId w:val="1418745165"/>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words()</w:t>
      </w:r>
      <w:r>
        <w:rPr>
          <w:lang w:val="en"/>
        </w:rPr>
        <w:t xml:space="preserve"> </w:t>
      </w:r>
      <w:r>
        <w:rPr>
          <w:rStyle w:val="hl-keyword"/>
          <w:lang w:val="en"/>
        </w:rPr>
        <w:t>throw</w:t>
      </w:r>
      <w:r>
        <w:rPr>
          <w:rStyle w:val="hl-keyword"/>
          <w:lang w:val="en"/>
        </w:rPr>
        <w:t>s</w:t>
      </w:r>
      <w:r>
        <w:rPr>
          <w:lang w:val="en"/>
        </w:rPr>
        <w:t xml:space="preserve"> Exception {</w:t>
      </w:r>
    </w:p>
    <w:p w:rsidR="00000000" w:rsidRDefault="00E0452F">
      <w:pPr>
        <w:pStyle w:val="HTML0"/>
        <w:divId w:val="1418745165"/>
        <w:rPr>
          <w:lang w:val="en"/>
        </w:rPr>
      </w:pPr>
      <w:r>
        <w:rPr>
          <w:lang w:val="en"/>
        </w:rPr>
        <w:tab/>
      </w:r>
      <w:r>
        <w:rPr>
          <w:lang w:val="en"/>
        </w:rPr>
        <w:tab/>
        <w:t>Function&lt;Flux&lt;String&gt;, Flux&lt;String&gt;&gt; function = catalog.lookup(Function</w:t>
      </w:r>
      <w:r>
        <w:rPr>
          <w:lang w:val="en"/>
        </w:rPr>
        <w:t>.</w:t>
      </w:r>
      <w:r>
        <w:rPr>
          <w:rStyle w:val="hl-keyword"/>
          <w:lang w:val="en"/>
        </w:rPr>
        <w:t>clas</w:t>
      </w:r>
      <w:r>
        <w:rPr>
          <w:rStyle w:val="hl-keyword"/>
          <w:lang w:val="en"/>
        </w:rPr>
        <w:t>s</w:t>
      </w:r>
      <w:r>
        <w:rPr>
          <w:lang w:val="en"/>
        </w:rPr>
        <w:t>,</w:t>
      </w:r>
    </w:p>
    <w:p w:rsidR="00000000" w:rsidRDefault="00E0452F">
      <w:pPr>
        <w:pStyle w:val="HTML0"/>
        <w:divId w:val="1418745165"/>
        <w:rPr>
          <w:lang w:val="en"/>
        </w:rPr>
      </w:pPr>
      <w:r>
        <w:rPr>
          <w:lang w:val="en"/>
        </w:rPr>
        <w:tab/>
      </w:r>
      <w:r>
        <w:rPr>
          <w:lang w:val="en"/>
        </w:rPr>
        <w:tab/>
      </w:r>
      <w:r>
        <w:rPr>
          <w:lang w:val="en"/>
        </w:rPr>
        <w:tab/>
      </w:r>
      <w:r>
        <w:rPr>
          <w:lang w:val="en"/>
        </w:rPr>
        <w:tab/>
      </w:r>
      <w:r>
        <w:rPr>
          <w:rStyle w:val="hl-string"/>
          <w:lang w:val="en"/>
        </w:rPr>
        <w:t>"function</w:t>
      </w:r>
      <w:r>
        <w:rPr>
          <w:rStyle w:val="hl-string"/>
          <w:lang w:val="en"/>
        </w:rPr>
        <w:t>"</w:t>
      </w:r>
      <w:r>
        <w:rPr>
          <w:lang w:val="en"/>
        </w:rPr>
        <w:t>);</w:t>
      </w:r>
    </w:p>
    <w:p w:rsidR="00000000" w:rsidRDefault="00E0452F">
      <w:pPr>
        <w:pStyle w:val="HTML0"/>
        <w:divId w:val="1418745165"/>
        <w:rPr>
          <w:lang w:val="en"/>
        </w:rPr>
      </w:pPr>
      <w:r>
        <w:rPr>
          <w:lang w:val="en"/>
        </w:rPr>
        <w:tab/>
      </w:r>
      <w:r>
        <w:rPr>
          <w:lang w:val="en"/>
        </w:rPr>
        <w:tab/>
        <w:t>assertThat(function.apply(Flux.just</w:t>
      </w:r>
      <w:r>
        <w:rPr>
          <w:lang w:val="en"/>
        </w:rPr>
        <w:t>(</w:t>
      </w:r>
      <w:r>
        <w:rPr>
          <w:rStyle w:val="hl-string"/>
          <w:lang w:val="en"/>
        </w:rPr>
        <w:t>"foo</w:t>
      </w:r>
      <w:r>
        <w:rPr>
          <w:rStyle w:val="hl-string"/>
          <w:lang w:val="en"/>
        </w:rPr>
        <w:t>"</w:t>
      </w:r>
      <w:r>
        <w:rPr>
          <w:lang w:val="en"/>
        </w:rPr>
        <w:t>)).blockFirst()).isEqualTo</w:t>
      </w:r>
      <w:r>
        <w:rPr>
          <w:lang w:val="en"/>
        </w:rPr>
        <w:t>(</w:t>
      </w:r>
      <w:r>
        <w:rPr>
          <w:rStyle w:val="hl-string"/>
          <w:lang w:val="en"/>
        </w:rPr>
        <w:t>"FOO</w:t>
      </w:r>
      <w:r>
        <w:rPr>
          <w:rStyle w:val="hl-string"/>
          <w:lang w:val="en"/>
        </w:rPr>
        <w:t>"</w:t>
      </w:r>
      <w:r>
        <w:rPr>
          <w:lang w:val="en"/>
        </w:rPr>
        <w:t>);</w:t>
      </w:r>
    </w:p>
    <w:p w:rsidR="00000000" w:rsidRDefault="00E0452F">
      <w:pPr>
        <w:pStyle w:val="HTML0"/>
        <w:divId w:val="1418745165"/>
        <w:rPr>
          <w:lang w:val="en"/>
        </w:rPr>
      </w:pPr>
      <w:r>
        <w:rPr>
          <w:lang w:val="en"/>
        </w:rPr>
        <w:tab/>
        <w:t>}</w:t>
      </w:r>
    </w:p>
    <w:p w:rsidR="00000000" w:rsidRDefault="00E0452F">
      <w:pPr>
        <w:pStyle w:val="HTML0"/>
        <w:divId w:val="1418745165"/>
        <w:rPr>
          <w:lang w:val="en"/>
        </w:rPr>
      </w:pPr>
    </w:p>
    <w:p w:rsidR="00000000" w:rsidRDefault="00E0452F">
      <w:pPr>
        <w:pStyle w:val="HTML0"/>
        <w:divId w:val="1418745165"/>
        <w:rPr>
          <w:lang w:val="en"/>
        </w:rPr>
      </w:pPr>
      <w:r>
        <w:rPr>
          <w:lang w:val="en"/>
        </w:rPr>
        <w:t>}</w:t>
      </w:r>
    </w:p>
    <w:p w:rsidR="00000000" w:rsidRDefault="00E0452F">
      <w:pPr>
        <w:pStyle w:val="a5"/>
        <w:divId w:val="1418745165"/>
        <w:rPr>
          <w:lang w:val="en"/>
        </w:rPr>
      </w:pPr>
      <w:r>
        <w:rPr>
          <w:lang w:val="en"/>
        </w:rPr>
        <w:t xml:space="preserve">(The </w:t>
      </w:r>
      <w:r>
        <w:rPr>
          <w:rStyle w:val="HTML"/>
          <w:lang w:val="en"/>
        </w:rPr>
        <w:t>FunctionCatalog</w:t>
      </w:r>
      <w:r>
        <w:rPr>
          <w:lang w:val="en"/>
        </w:rPr>
        <w:t xml:space="preserve"> always returns functions from </w:t>
      </w:r>
      <w:r>
        <w:rPr>
          <w:rStyle w:val="HTML"/>
          <w:lang w:val="en"/>
        </w:rPr>
        <w:t>Flux</w:t>
      </w:r>
      <w:r>
        <w:rPr>
          <w:lang w:val="en"/>
        </w:rPr>
        <w:t xml:space="preserve"> to </w:t>
      </w:r>
      <w:r>
        <w:rPr>
          <w:rStyle w:val="HTML"/>
          <w:lang w:val="en"/>
        </w:rPr>
        <w:t>Flux</w:t>
      </w:r>
      <w:r>
        <w:rPr>
          <w:lang w:val="en"/>
        </w:rPr>
        <w:t>, even if the user declares them with a simpler signature.)</w:t>
      </w:r>
    </w:p>
    <w:p w:rsidR="00000000" w:rsidRDefault="00E0452F">
      <w:pPr>
        <w:pStyle w:val="2"/>
        <w:divId w:val="24718249"/>
        <w:rPr>
          <w:lang w:val="en"/>
        </w:rPr>
      </w:pPr>
      <w:bookmarkStart w:id="954" w:name="_limitations_of_functional_bean_declarat"/>
      <w:bookmarkEnd w:id="954"/>
      <w:r>
        <w:rPr>
          <w:lang w:val="en"/>
        </w:rPr>
        <w:t>131.3 Limitations of Functional Bean Declaration</w:t>
      </w:r>
    </w:p>
    <w:p w:rsidR="00000000" w:rsidRDefault="00E0452F">
      <w:pPr>
        <w:pStyle w:val="a5"/>
        <w:divId w:val="1988512748"/>
        <w:rPr>
          <w:lang w:val="en"/>
        </w:rPr>
      </w:pPr>
      <w:r>
        <w:rPr>
          <w:lang w:val="en"/>
        </w:rPr>
        <w:t xml:space="preserve">Most Spring Cloud Function apps have a relatively small scope compared to the whole of Spring Boot, so we are able to adapt it to these functional </w:t>
      </w:r>
      <w:r>
        <w:rPr>
          <w:lang w:val="en"/>
        </w:rPr>
        <w:t xml:space="preserve">bean definitions easily. If you step outside that limited scope, you can extend your Spring Cloud Function app by switching back to </w:t>
      </w:r>
      <w:r>
        <w:rPr>
          <w:rStyle w:val="HTML"/>
          <w:lang w:val="en"/>
        </w:rPr>
        <w:t>@Bean</w:t>
      </w:r>
      <w:r>
        <w:rPr>
          <w:lang w:val="en"/>
        </w:rPr>
        <w:t xml:space="preserve"> style configuration, or by using a hybrid approach. If you want to take advantage of Spring Boot autoconfiguration for</w:t>
      </w:r>
      <w:r>
        <w:rPr>
          <w:lang w:val="en"/>
        </w:rPr>
        <w:t xml:space="preserve"> integrations with external datastores, for example, you will need to use </w:t>
      </w:r>
      <w:r>
        <w:rPr>
          <w:rStyle w:val="HTML"/>
          <w:lang w:val="en"/>
        </w:rPr>
        <w:t>@EnableAutoConfiguration</w:t>
      </w:r>
      <w:r>
        <w:rPr>
          <w:lang w:val="en"/>
        </w:rPr>
        <w:t>. Your functions can still be defined using the functional declarations if you want (i.e. the "hybrid" style), but in that case you will need to explicitly sw</w:t>
      </w:r>
      <w:r>
        <w:rPr>
          <w:lang w:val="en"/>
        </w:rPr>
        <w:t xml:space="preserve">itch off the "full functional mode" using </w:t>
      </w:r>
      <w:r>
        <w:rPr>
          <w:rStyle w:val="HTML"/>
          <w:lang w:val="en"/>
        </w:rPr>
        <w:t>spring.functional.enabled=false</w:t>
      </w:r>
      <w:r>
        <w:rPr>
          <w:lang w:val="en"/>
        </w:rPr>
        <w:t xml:space="preserve"> so that Spring Boot can take back control.</w:t>
      </w:r>
    </w:p>
    <w:p w:rsidR="00000000" w:rsidRDefault="00E0452F">
      <w:pPr>
        <w:pStyle w:val="2"/>
        <w:divId w:val="1336805428"/>
        <w:rPr>
          <w:lang w:val="en"/>
        </w:rPr>
      </w:pPr>
      <w:bookmarkStart w:id="955" w:name="_dynamic_compilation"/>
      <w:bookmarkEnd w:id="955"/>
      <w:r>
        <w:rPr>
          <w:lang w:val="en"/>
        </w:rPr>
        <w:t>132. Dynam</w:t>
      </w:r>
      <w:r>
        <w:rPr>
          <w:lang w:val="en"/>
        </w:rPr>
        <w:t>ic Compilation</w:t>
      </w:r>
    </w:p>
    <w:p w:rsidR="00000000" w:rsidRDefault="00E0452F">
      <w:pPr>
        <w:pStyle w:val="a5"/>
        <w:divId w:val="125239339"/>
        <w:rPr>
          <w:lang w:val="en"/>
        </w:rPr>
      </w:pPr>
      <w:r>
        <w:rPr>
          <w:lang w:val="en"/>
        </w:rPr>
        <w:t>There is a sample app that uses the function compiler to create a function from a configuration property. The vanilla "function-sample" also has that feature. And there are some scripts that you can run to see the compilation happening at ru</w:t>
      </w:r>
      <w:r>
        <w:rPr>
          <w:lang w:val="en"/>
        </w:rPr>
        <w:t xml:space="preserve">n time. To run these examples, change into the </w:t>
      </w:r>
      <w:r>
        <w:rPr>
          <w:rStyle w:val="HTML"/>
          <w:lang w:val="en"/>
        </w:rPr>
        <w:t>scripts</w:t>
      </w:r>
      <w:r>
        <w:rPr>
          <w:lang w:val="en"/>
        </w:rPr>
        <w:t xml:space="preserve"> directory:</w:t>
      </w:r>
    </w:p>
    <w:p w:rsidR="00000000" w:rsidRDefault="00E0452F">
      <w:pPr>
        <w:pStyle w:val="HTML0"/>
        <w:divId w:val="125239339"/>
        <w:rPr>
          <w:lang w:val="en"/>
        </w:rPr>
      </w:pPr>
      <w:r>
        <w:rPr>
          <w:lang w:val="en"/>
        </w:rPr>
        <w:t>cd scripts</w:t>
      </w:r>
    </w:p>
    <w:p w:rsidR="00000000" w:rsidRDefault="00E0452F">
      <w:pPr>
        <w:pStyle w:val="a5"/>
        <w:divId w:val="125239339"/>
        <w:rPr>
          <w:lang w:val="en"/>
        </w:rPr>
      </w:pPr>
      <w:r>
        <w:rPr>
          <w:lang w:val="en"/>
        </w:rPr>
        <w:t xml:space="preserve">Also, start a RabbitMQ server locally (e.g. execute </w:t>
      </w:r>
      <w:r>
        <w:rPr>
          <w:rStyle w:val="HTML"/>
          <w:lang w:val="en"/>
        </w:rPr>
        <w:t>rabbitmq-server</w:t>
      </w:r>
      <w:r>
        <w:rPr>
          <w:lang w:val="en"/>
        </w:rPr>
        <w:t>).</w:t>
      </w:r>
    </w:p>
    <w:p w:rsidR="00000000" w:rsidRDefault="00E0452F">
      <w:pPr>
        <w:pStyle w:val="a5"/>
        <w:divId w:val="125239339"/>
        <w:rPr>
          <w:lang w:val="en"/>
        </w:rPr>
      </w:pPr>
      <w:r>
        <w:rPr>
          <w:lang w:val="en"/>
        </w:rPr>
        <w:t>Start the Function Registry Service:</w:t>
      </w:r>
    </w:p>
    <w:p w:rsidR="00000000" w:rsidRDefault="00E0452F">
      <w:pPr>
        <w:pStyle w:val="HTML0"/>
        <w:divId w:val="125239339"/>
        <w:rPr>
          <w:lang w:val="en"/>
        </w:rPr>
      </w:pPr>
      <w:r>
        <w:rPr>
          <w:lang w:val="en"/>
        </w:rPr>
        <w:t>./function-registry.sh</w:t>
      </w:r>
    </w:p>
    <w:p w:rsidR="00000000" w:rsidRDefault="00E0452F">
      <w:pPr>
        <w:pStyle w:val="a5"/>
        <w:divId w:val="125239339"/>
        <w:rPr>
          <w:lang w:val="en"/>
        </w:rPr>
      </w:pPr>
      <w:r>
        <w:rPr>
          <w:lang w:val="en"/>
        </w:rPr>
        <w:t>Register a Function:</w:t>
      </w:r>
    </w:p>
    <w:p w:rsidR="00000000" w:rsidRDefault="00E0452F">
      <w:pPr>
        <w:pStyle w:val="HTML0"/>
        <w:divId w:val="125239339"/>
        <w:rPr>
          <w:lang w:val="en"/>
        </w:rPr>
      </w:pPr>
      <w:r>
        <w:rPr>
          <w:lang w:val="en"/>
        </w:rPr>
        <w:t>./registerFunction.sh -n upp</w:t>
      </w:r>
      <w:r>
        <w:rPr>
          <w:lang w:val="en"/>
        </w:rPr>
        <w:t>ercase -f "f-&gt;f.map(s-&gt;s.toString().toUpperCase())"</w:t>
      </w:r>
    </w:p>
    <w:p w:rsidR="00000000" w:rsidRDefault="00E0452F">
      <w:pPr>
        <w:pStyle w:val="a5"/>
        <w:divId w:val="125239339"/>
        <w:rPr>
          <w:lang w:val="en"/>
        </w:rPr>
      </w:pPr>
      <w:r>
        <w:rPr>
          <w:lang w:val="en"/>
        </w:rPr>
        <w:t>Run a REST Microservice using that Function:</w:t>
      </w:r>
    </w:p>
    <w:p w:rsidR="00000000" w:rsidRDefault="00E0452F">
      <w:pPr>
        <w:pStyle w:val="HTML0"/>
        <w:divId w:val="125239339"/>
        <w:rPr>
          <w:lang w:val="en"/>
        </w:rPr>
      </w:pPr>
      <w:r>
        <w:rPr>
          <w:lang w:val="en"/>
        </w:rPr>
        <w:t>./web.sh -f uppercase -p 9000</w:t>
      </w:r>
    </w:p>
    <w:p w:rsidR="00000000" w:rsidRDefault="00E0452F">
      <w:pPr>
        <w:pStyle w:val="HTML0"/>
        <w:divId w:val="125239339"/>
        <w:rPr>
          <w:lang w:val="en"/>
        </w:rPr>
      </w:pPr>
      <w:r>
        <w:rPr>
          <w:lang w:val="en"/>
        </w:rPr>
        <w:t>curl -H "Content-Type: text/plain" -H "Accept: text/plain" localhost:9000/uppercase -d foo</w:t>
      </w:r>
    </w:p>
    <w:p w:rsidR="00000000" w:rsidRDefault="00E0452F">
      <w:pPr>
        <w:pStyle w:val="a5"/>
        <w:divId w:val="125239339"/>
        <w:rPr>
          <w:lang w:val="en"/>
        </w:rPr>
      </w:pPr>
      <w:r>
        <w:rPr>
          <w:lang w:val="en"/>
        </w:rPr>
        <w:t>Register a Supplier:</w:t>
      </w:r>
    </w:p>
    <w:p w:rsidR="00000000" w:rsidRDefault="00E0452F">
      <w:pPr>
        <w:pStyle w:val="HTML0"/>
        <w:divId w:val="125239339"/>
        <w:rPr>
          <w:lang w:val="en"/>
        </w:rPr>
      </w:pPr>
      <w:r>
        <w:rPr>
          <w:lang w:val="en"/>
        </w:rPr>
        <w:t>./registerSupplier.sh -n words -f "()-&gt;Flux.just(\"foo\",\"bar\")"</w:t>
      </w:r>
    </w:p>
    <w:p w:rsidR="00000000" w:rsidRDefault="00E0452F">
      <w:pPr>
        <w:pStyle w:val="a5"/>
        <w:divId w:val="125239339"/>
        <w:rPr>
          <w:lang w:val="en"/>
        </w:rPr>
      </w:pPr>
      <w:r>
        <w:rPr>
          <w:lang w:val="en"/>
        </w:rPr>
        <w:t>Run a REST Microservice using that Supplier:</w:t>
      </w:r>
    </w:p>
    <w:p w:rsidR="00000000" w:rsidRDefault="00E0452F">
      <w:pPr>
        <w:pStyle w:val="HTML0"/>
        <w:divId w:val="125239339"/>
        <w:rPr>
          <w:lang w:val="en"/>
        </w:rPr>
      </w:pPr>
      <w:r>
        <w:rPr>
          <w:lang w:val="en"/>
        </w:rPr>
        <w:t>./web.sh -s words -p 9001</w:t>
      </w:r>
    </w:p>
    <w:p w:rsidR="00000000" w:rsidRDefault="00E0452F">
      <w:pPr>
        <w:pStyle w:val="HTML0"/>
        <w:divId w:val="125239339"/>
        <w:rPr>
          <w:lang w:val="en"/>
        </w:rPr>
      </w:pPr>
      <w:r>
        <w:rPr>
          <w:lang w:val="en"/>
        </w:rPr>
        <w:t>curl -H "Accept: application/json" localhost:9001/words</w:t>
      </w:r>
    </w:p>
    <w:p w:rsidR="00000000" w:rsidRDefault="00E0452F">
      <w:pPr>
        <w:pStyle w:val="a5"/>
        <w:divId w:val="125239339"/>
        <w:rPr>
          <w:lang w:val="en"/>
        </w:rPr>
      </w:pPr>
      <w:r>
        <w:rPr>
          <w:lang w:val="en"/>
        </w:rPr>
        <w:t>Register a Consumer:</w:t>
      </w:r>
    </w:p>
    <w:p w:rsidR="00000000" w:rsidRDefault="00E0452F">
      <w:pPr>
        <w:pStyle w:val="HTML0"/>
        <w:divId w:val="125239339"/>
        <w:rPr>
          <w:lang w:val="en"/>
        </w:rPr>
      </w:pPr>
      <w:r>
        <w:rPr>
          <w:lang w:val="en"/>
        </w:rPr>
        <w:t xml:space="preserve">./registerConsumer.sh -n print -t String </w:t>
      </w:r>
      <w:r>
        <w:rPr>
          <w:lang w:val="en"/>
        </w:rPr>
        <w:t>-f "System.out::println"</w:t>
      </w:r>
    </w:p>
    <w:p w:rsidR="00000000" w:rsidRDefault="00E0452F">
      <w:pPr>
        <w:pStyle w:val="a5"/>
        <w:divId w:val="125239339"/>
        <w:rPr>
          <w:lang w:val="en"/>
        </w:rPr>
      </w:pPr>
      <w:r>
        <w:rPr>
          <w:lang w:val="en"/>
        </w:rPr>
        <w:t>Run a REST Microservice using that Consumer:</w:t>
      </w:r>
    </w:p>
    <w:p w:rsidR="00000000" w:rsidRDefault="00E0452F">
      <w:pPr>
        <w:pStyle w:val="HTML0"/>
        <w:divId w:val="125239339"/>
        <w:rPr>
          <w:lang w:val="en"/>
        </w:rPr>
      </w:pPr>
      <w:r>
        <w:rPr>
          <w:lang w:val="en"/>
        </w:rPr>
        <w:t>./web.sh -c print -p 9002</w:t>
      </w:r>
    </w:p>
    <w:p w:rsidR="00000000" w:rsidRDefault="00E0452F">
      <w:pPr>
        <w:pStyle w:val="HTML0"/>
        <w:divId w:val="125239339"/>
        <w:rPr>
          <w:lang w:val="en"/>
        </w:rPr>
      </w:pPr>
      <w:r>
        <w:rPr>
          <w:lang w:val="en"/>
        </w:rPr>
        <w:t>curl -X POST -H "Content-Type: text/plain" -d foo localhost:9002/print</w:t>
      </w:r>
    </w:p>
    <w:p w:rsidR="00000000" w:rsidRDefault="00E0452F">
      <w:pPr>
        <w:pStyle w:val="a5"/>
        <w:divId w:val="125239339"/>
        <w:rPr>
          <w:lang w:val="en"/>
        </w:rPr>
      </w:pPr>
      <w:r>
        <w:rPr>
          <w:lang w:val="en"/>
        </w:rPr>
        <w:t>Run Stream Processing Microservices:</w:t>
      </w:r>
    </w:p>
    <w:p w:rsidR="00000000" w:rsidRDefault="00E0452F">
      <w:pPr>
        <w:pStyle w:val="a5"/>
        <w:divId w:val="125239339"/>
        <w:rPr>
          <w:lang w:val="en"/>
        </w:rPr>
      </w:pPr>
      <w:r>
        <w:rPr>
          <w:lang w:val="en"/>
        </w:rPr>
        <w:t>First register a streaming words supplier:</w:t>
      </w:r>
    </w:p>
    <w:p w:rsidR="00000000" w:rsidRDefault="00E0452F">
      <w:pPr>
        <w:pStyle w:val="HTML0"/>
        <w:divId w:val="125239339"/>
        <w:rPr>
          <w:lang w:val="en"/>
        </w:rPr>
      </w:pPr>
      <w:r>
        <w:rPr>
          <w:lang w:val="en"/>
        </w:rPr>
        <w:t>./registe</w:t>
      </w:r>
      <w:r>
        <w:rPr>
          <w:lang w:val="en"/>
        </w:rPr>
        <w:t>rSupplier.sh -n wordstream -f "()-&gt;Flux.interval(Duration.ofMillis(1000)).map(i-&gt;\"message-\"+i)"</w:t>
      </w:r>
    </w:p>
    <w:p w:rsidR="00000000" w:rsidRDefault="00E0452F">
      <w:pPr>
        <w:pStyle w:val="a5"/>
        <w:divId w:val="125239339"/>
        <w:rPr>
          <w:lang w:val="en"/>
        </w:rPr>
      </w:pPr>
      <w:r>
        <w:rPr>
          <w:lang w:val="en"/>
        </w:rPr>
        <w:t>Then start the source (supplier), processor (function), and sink (consumer) apps (in reverse order):</w:t>
      </w:r>
    </w:p>
    <w:p w:rsidR="00000000" w:rsidRDefault="00E0452F">
      <w:pPr>
        <w:pStyle w:val="HTML0"/>
        <w:divId w:val="125239339"/>
        <w:rPr>
          <w:lang w:val="en"/>
        </w:rPr>
      </w:pPr>
      <w:r>
        <w:rPr>
          <w:lang w:val="en"/>
        </w:rPr>
        <w:t>./stream.sh -p 9103 -i uppercaseWords -c print</w:t>
      </w:r>
    </w:p>
    <w:p w:rsidR="00000000" w:rsidRDefault="00E0452F">
      <w:pPr>
        <w:pStyle w:val="HTML0"/>
        <w:divId w:val="125239339"/>
        <w:rPr>
          <w:lang w:val="en"/>
        </w:rPr>
      </w:pPr>
      <w:r>
        <w:rPr>
          <w:lang w:val="en"/>
        </w:rPr>
        <w:t>./stream.s</w:t>
      </w:r>
      <w:r>
        <w:rPr>
          <w:lang w:val="en"/>
        </w:rPr>
        <w:t>h -p 9102 -i words -f uppercase -o uppercaseWords</w:t>
      </w:r>
    </w:p>
    <w:p w:rsidR="00000000" w:rsidRDefault="00E0452F">
      <w:pPr>
        <w:pStyle w:val="HTML0"/>
        <w:divId w:val="125239339"/>
        <w:rPr>
          <w:lang w:val="en"/>
        </w:rPr>
      </w:pPr>
      <w:r>
        <w:rPr>
          <w:lang w:val="en"/>
        </w:rPr>
        <w:t>./stream.sh -p 9101 -s wordstream -o words</w:t>
      </w:r>
    </w:p>
    <w:p w:rsidR="00000000" w:rsidRDefault="00E0452F">
      <w:pPr>
        <w:pStyle w:val="a5"/>
        <w:divId w:val="125239339"/>
        <w:rPr>
          <w:lang w:val="en"/>
        </w:rPr>
      </w:pPr>
      <w:r>
        <w:rPr>
          <w:lang w:val="en"/>
        </w:rPr>
        <w:t>The output will appear in the console of the sink app (one message per second, converted to uppercase):</w:t>
      </w:r>
    </w:p>
    <w:p w:rsidR="00000000" w:rsidRDefault="00E0452F">
      <w:pPr>
        <w:pStyle w:val="HTML0"/>
        <w:divId w:val="125239339"/>
        <w:rPr>
          <w:lang w:val="en"/>
        </w:rPr>
      </w:pPr>
      <w:r>
        <w:rPr>
          <w:lang w:val="en"/>
        </w:rPr>
        <w:t>MESSAGE-0</w:t>
      </w:r>
    </w:p>
    <w:p w:rsidR="00000000" w:rsidRDefault="00E0452F">
      <w:pPr>
        <w:pStyle w:val="HTML0"/>
        <w:divId w:val="125239339"/>
        <w:rPr>
          <w:lang w:val="en"/>
        </w:rPr>
      </w:pPr>
      <w:r>
        <w:rPr>
          <w:lang w:val="en"/>
        </w:rPr>
        <w:t>MESSAGE-1</w:t>
      </w:r>
    </w:p>
    <w:p w:rsidR="00000000" w:rsidRDefault="00E0452F">
      <w:pPr>
        <w:pStyle w:val="HTML0"/>
        <w:divId w:val="125239339"/>
        <w:rPr>
          <w:lang w:val="en"/>
        </w:rPr>
      </w:pPr>
      <w:r>
        <w:rPr>
          <w:lang w:val="en"/>
        </w:rPr>
        <w:t>MESSAGE-2</w:t>
      </w:r>
    </w:p>
    <w:p w:rsidR="00000000" w:rsidRDefault="00E0452F">
      <w:pPr>
        <w:pStyle w:val="HTML0"/>
        <w:divId w:val="125239339"/>
        <w:rPr>
          <w:lang w:val="en"/>
        </w:rPr>
      </w:pPr>
      <w:r>
        <w:rPr>
          <w:lang w:val="en"/>
        </w:rPr>
        <w:t>MESSAGE-3</w:t>
      </w:r>
    </w:p>
    <w:p w:rsidR="00000000" w:rsidRDefault="00E0452F">
      <w:pPr>
        <w:pStyle w:val="HTML0"/>
        <w:divId w:val="125239339"/>
        <w:rPr>
          <w:lang w:val="en"/>
        </w:rPr>
      </w:pPr>
      <w:r>
        <w:rPr>
          <w:lang w:val="en"/>
        </w:rPr>
        <w:t>MESSAGE-4</w:t>
      </w:r>
    </w:p>
    <w:p w:rsidR="00000000" w:rsidRDefault="00E0452F">
      <w:pPr>
        <w:pStyle w:val="HTML0"/>
        <w:divId w:val="125239339"/>
        <w:rPr>
          <w:lang w:val="en"/>
        </w:rPr>
      </w:pPr>
      <w:r>
        <w:rPr>
          <w:lang w:val="en"/>
        </w:rPr>
        <w:t>MESSAGE-5</w:t>
      </w:r>
    </w:p>
    <w:p w:rsidR="00000000" w:rsidRDefault="00E0452F">
      <w:pPr>
        <w:pStyle w:val="HTML0"/>
        <w:divId w:val="125239339"/>
        <w:rPr>
          <w:lang w:val="en"/>
        </w:rPr>
      </w:pPr>
      <w:r>
        <w:rPr>
          <w:lang w:val="en"/>
        </w:rPr>
        <w:t>MESSAGE-6</w:t>
      </w:r>
    </w:p>
    <w:p w:rsidR="00000000" w:rsidRDefault="00E0452F">
      <w:pPr>
        <w:pStyle w:val="HTML0"/>
        <w:divId w:val="125239339"/>
        <w:rPr>
          <w:lang w:val="en"/>
        </w:rPr>
      </w:pPr>
      <w:r>
        <w:rPr>
          <w:lang w:val="en"/>
        </w:rPr>
        <w:t>MESSAGE-7</w:t>
      </w:r>
    </w:p>
    <w:p w:rsidR="00000000" w:rsidRDefault="00E0452F">
      <w:pPr>
        <w:pStyle w:val="HTML0"/>
        <w:divId w:val="125239339"/>
        <w:rPr>
          <w:lang w:val="en"/>
        </w:rPr>
      </w:pPr>
      <w:r>
        <w:rPr>
          <w:lang w:val="en"/>
        </w:rPr>
        <w:t>MESSAGE-8</w:t>
      </w:r>
    </w:p>
    <w:p w:rsidR="00000000" w:rsidRDefault="00E0452F">
      <w:pPr>
        <w:pStyle w:val="HTML0"/>
        <w:divId w:val="125239339"/>
        <w:rPr>
          <w:lang w:val="en"/>
        </w:rPr>
      </w:pPr>
      <w:r>
        <w:rPr>
          <w:lang w:val="en"/>
        </w:rPr>
        <w:t>MESSAGE-9</w:t>
      </w:r>
    </w:p>
    <w:p w:rsidR="00000000" w:rsidRDefault="00E0452F">
      <w:pPr>
        <w:pStyle w:val="HTML0"/>
        <w:divId w:val="125239339"/>
        <w:rPr>
          <w:lang w:val="en"/>
        </w:rPr>
      </w:pPr>
      <w:r>
        <w:rPr>
          <w:lang w:val="en"/>
        </w:rPr>
        <w:t>...</w:t>
      </w:r>
    </w:p>
    <w:p w:rsidR="00000000" w:rsidRDefault="00E0452F">
      <w:pPr>
        <w:pStyle w:val="2"/>
        <w:divId w:val="2093353950"/>
        <w:rPr>
          <w:lang w:val="en"/>
        </w:rPr>
      </w:pPr>
      <w:bookmarkStart w:id="956" w:name="_serverless_platform_adapters"/>
      <w:bookmarkEnd w:id="956"/>
      <w:r>
        <w:rPr>
          <w:lang w:val="en"/>
        </w:rPr>
        <w:t>133. Serverless Platform Adapters</w:t>
      </w:r>
    </w:p>
    <w:p w:rsidR="00000000" w:rsidRDefault="00E0452F">
      <w:pPr>
        <w:pStyle w:val="a5"/>
        <w:divId w:val="1453595545"/>
        <w:rPr>
          <w:lang w:val="en"/>
        </w:rPr>
      </w:pPr>
      <w:r>
        <w:rPr>
          <w:lang w:val="en"/>
        </w:rPr>
        <w:t xml:space="preserve">As well as being able to run as a standalone process, a Spring Cloud Function application can be adapted to run one of the existing serverless platforms. In the project there are adapters for </w:t>
      </w:r>
      <w:hyperlink r:id="rId1754" w:tgtFrame="_top" w:history="1">
        <w:r>
          <w:rPr>
            <w:rStyle w:val="a3"/>
            <w:lang w:val="en"/>
          </w:rPr>
          <w:t>AWS Lambda</w:t>
        </w:r>
      </w:hyperlink>
      <w:r>
        <w:rPr>
          <w:lang w:val="en"/>
        </w:rPr>
        <w:t xml:space="preserve">, </w:t>
      </w:r>
      <w:hyperlink r:id="rId1755" w:tgtFrame="_top" w:history="1">
        <w:r>
          <w:rPr>
            <w:rStyle w:val="a3"/>
            <w:lang w:val="en"/>
          </w:rPr>
          <w:t>Azure</w:t>
        </w:r>
      </w:hyperlink>
      <w:r>
        <w:rPr>
          <w:lang w:val="en"/>
        </w:rPr>
        <w:t xml:space="preserve">, and </w:t>
      </w:r>
      <w:hyperlink r:id="rId1756" w:tgtFrame="_top" w:history="1">
        <w:r>
          <w:rPr>
            <w:rStyle w:val="a3"/>
            <w:lang w:val="en"/>
          </w:rPr>
          <w:t>Apache OpenWhisk</w:t>
        </w:r>
      </w:hyperlink>
      <w:r>
        <w:rPr>
          <w:lang w:val="en"/>
        </w:rPr>
        <w:t xml:space="preserve">. The </w:t>
      </w:r>
      <w:hyperlink r:id="rId1757" w:tgtFrame="_top" w:history="1">
        <w:r>
          <w:rPr>
            <w:rStyle w:val="a3"/>
            <w:lang w:val="en"/>
          </w:rPr>
          <w:t>Oracle Fn platform</w:t>
        </w:r>
      </w:hyperlink>
      <w:r>
        <w:rPr>
          <w:lang w:val="en"/>
        </w:rPr>
        <w:t xml:space="preserve"> has its own Spring Cloud Function adapter. And </w:t>
      </w:r>
      <w:hyperlink r:id="rId1758" w:tgtFrame="_top" w:history="1">
        <w:r>
          <w:rPr>
            <w:rStyle w:val="a3"/>
            <w:lang w:val="en"/>
          </w:rPr>
          <w:t>Riff</w:t>
        </w:r>
      </w:hyperlink>
      <w:r>
        <w:rPr>
          <w:lang w:val="en"/>
        </w:rPr>
        <w:t xml:space="preserve"> supports Java functions and its </w:t>
      </w:r>
      <w:hyperlink r:id="rId1759" w:tgtFrame="_top" w:history="1">
        <w:r>
          <w:rPr>
            <w:rStyle w:val="a3"/>
            <w:lang w:val="en"/>
          </w:rPr>
          <w:t>Java Function Invo</w:t>
        </w:r>
        <w:r>
          <w:rPr>
            <w:rStyle w:val="a3"/>
            <w:lang w:val="en"/>
          </w:rPr>
          <w:t>ker</w:t>
        </w:r>
      </w:hyperlink>
      <w:r>
        <w:rPr>
          <w:lang w:val="en"/>
        </w:rPr>
        <w:t xml:space="preserve"> acts natively is an adapter for Spring Cloud Function jars.</w:t>
      </w:r>
    </w:p>
    <w:p w:rsidR="00000000" w:rsidRDefault="00E0452F">
      <w:pPr>
        <w:pStyle w:val="2"/>
        <w:divId w:val="50085521"/>
        <w:rPr>
          <w:lang w:val="en"/>
        </w:rPr>
      </w:pPr>
      <w:bookmarkStart w:id="957" w:name="_aws_lambda"/>
      <w:bookmarkEnd w:id="957"/>
      <w:r>
        <w:rPr>
          <w:lang w:val="en"/>
        </w:rPr>
        <w:t>133.1 AWS Lambda</w:t>
      </w:r>
    </w:p>
    <w:p w:rsidR="00000000" w:rsidRDefault="00E0452F">
      <w:pPr>
        <w:pStyle w:val="a5"/>
        <w:divId w:val="1250383226"/>
        <w:rPr>
          <w:lang w:val="en"/>
        </w:rPr>
      </w:pPr>
      <w:r>
        <w:rPr>
          <w:lang w:val="en"/>
        </w:rPr>
        <w:t xml:space="preserve">The </w:t>
      </w:r>
      <w:hyperlink r:id="rId1760" w:tgtFrame="_top" w:history="1">
        <w:r>
          <w:rPr>
            <w:rStyle w:val="a3"/>
            <w:lang w:val="en"/>
          </w:rPr>
          <w:t>A</w:t>
        </w:r>
        <w:r>
          <w:rPr>
            <w:rStyle w:val="a3"/>
            <w:lang w:val="en"/>
          </w:rPr>
          <w:t>WS</w:t>
        </w:r>
      </w:hyperlink>
      <w:r>
        <w:rPr>
          <w:lang w:val="en"/>
        </w:rPr>
        <w:t xml:space="preserve"> adapter takes a Spring Cloud Function app and converts it to a form that can run in AWS Lambda.</w:t>
      </w:r>
    </w:p>
    <w:p w:rsidR="00000000" w:rsidRDefault="00E0452F">
      <w:pPr>
        <w:pStyle w:val="3"/>
        <w:divId w:val="1980105569"/>
        <w:rPr>
          <w:lang w:val="en"/>
        </w:rPr>
      </w:pPr>
      <w:bookmarkStart w:id="958" w:name="_introduction_3"/>
      <w:bookmarkEnd w:id="958"/>
      <w:r>
        <w:rPr>
          <w:lang w:val="en"/>
        </w:rPr>
        <w:t>133.1.1 Introduction</w:t>
      </w:r>
    </w:p>
    <w:p w:rsidR="00000000" w:rsidRDefault="00E0452F">
      <w:pPr>
        <w:pStyle w:val="a5"/>
        <w:divId w:val="2105221950"/>
        <w:rPr>
          <w:lang w:val="en"/>
        </w:rPr>
      </w:pPr>
      <w:r>
        <w:rPr>
          <w:lang w:val="en"/>
        </w:rPr>
        <w:t xml:space="preserve">The adapter </w:t>
      </w:r>
      <w:r>
        <w:rPr>
          <w:lang w:val="en"/>
        </w:rPr>
        <w:t xml:space="preserve">has a couple of generic request handlers that you can use. The most generic is </w:t>
      </w:r>
      <w:r>
        <w:rPr>
          <w:rStyle w:val="HTML"/>
          <w:lang w:val="en"/>
        </w:rPr>
        <w:t>SpringBootStreamHandler</w:t>
      </w:r>
      <w:r>
        <w:rPr>
          <w:lang w:val="en"/>
        </w:rPr>
        <w:t xml:space="preserve">, which uses a Jackson </w:t>
      </w:r>
      <w:r>
        <w:rPr>
          <w:rStyle w:val="HTML"/>
          <w:lang w:val="en"/>
        </w:rPr>
        <w:t>ObjectMapper</w:t>
      </w:r>
      <w:r>
        <w:rPr>
          <w:lang w:val="en"/>
        </w:rPr>
        <w:t xml:space="preserve"> provided by Spring Boot to serialize and deserialize the objects in the function. There is also a </w:t>
      </w:r>
      <w:r>
        <w:rPr>
          <w:rStyle w:val="HTML"/>
          <w:lang w:val="en"/>
        </w:rPr>
        <w:t>SpringBootRequestHandler</w:t>
      </w:r>
      <w:r>
        <w:rPr>
          <w:lang w:val="en"/>
        </w:rPr>
        <w:t xml:space="preserve"> which you can extend, and provide the input and output types as type parameters (enabling AWS to inspect the class and do the JSON conversions itself).</w:t>
      </w:r>
    </w:p>
    <w:p w:rsidR="00000000" w:rsidRDefault="00E0452F">
      <w:pPr>
        <w:pStyle w:val="a5"/>
        <w:divId w:val="2105221950"/>
        <w:rPr>
          <w:lang w:val="en"/>
        </w:rPr>
      </w:pPr>
      <w:r>
        <w:rPr>
          <w:lang w:val="en"/>
        </w:rPr>
        <w:t xml:space="preserve">If your app has more than one </w:t>
      </w:r>
      <w:r>
        <w:rPr>
          <w:rStyle w:val="HTML"/>
          <w:lang w:val="en"/>
        </w:rPr>
        <w:t>@Bean</w:t>
      </w:r>
      <w:r>
        <w:rPr>
          <w:lang w:val="en"/>
        </w:rPr>
        <w:t xml:space="preserve"> of type </w:t>
      </w:r>
      <w:r>
        <w:rPr>
          <w:rStyle w:val="HTML"/>
          <w:lang w:val="en"/>
        </w:rPr>
        <w:t>Function</w:t>
      </w:r>
      <w:r>
        <w:rPr>
          <w:lang w:val="en"/>
        </w:rPr>
        <w:t xml:space="preserve"> etc. then you can choose t</w:t>
      </w:r>
      <w:r>
        <w:rPr>
          <w:lang w:val="en"/>
        </w:rPr>
        <w:t xml:space="preserve">he one to use by configuring </w:t>
      </w:r>
      <w:r>
        <w:rPr>
          <w:rStyle w:val="HTML"/>
          <w:lang w:val="en"/>
        </w:rPr>
        <w:t>function.name</w:t>
      </w:r>
      <w:r>
        <w:rPr>
          <w:lang w:val="en"/>
        </w:rPr>
        <w:t xml:space="preserve"> (e.g. as </w:t>
      </w:r>
      <w:r>
        <w:rPr>
          <w:rStyle w:val="HTML"/>
          <w:lang w:val="en"/>
        </w:rPr>
        <w:t>FUNCTION_NAME</w:t>
      </w:r>
      <w:r>
        <w:rPr>
          <w:lang w:val="en"/>
        </w:rPr>
        <w:t xml:space="preserve"> environment variable in AWS). The functions are extracted from the Spring Cloud </w:t>
      </w:r>
      <w:r>
        <w:rPr>
          <w:rStyle w:val="HTML"/>
          <w:lang w:val="en"/>
        </w:rPr>
        <w:t>FunctionCatalog</w:t>
      </w:r>
      <w:r>
        <w:rPr>
          <w:lang w:val="en"/>
        </w:rPr>
        <w:t xml:space="preserve"> (searching first for </w:t>
      </w:r>
      <w:r>
        <w:rPr>
          <w:rStyle w:val="HTML"/>
          <w:lang w:val="en"/>
        </w:rPr>
        <w:t>Function</w:t>
      </w:r>
      <w:r>
        <w:rPr>
          <w:lang w:val="en"/>
        </w:rPr>
        <w:t xml:space="preserve"> then </w:t>
      </w:r>
      <w:r>
        <w:rPr>
          <w:rStyle w:val="HTML"/>
          <w:lang w:val="en"/>
        </w:rPr>
        <w:t>Consumer</w:t>
      </w:r>
      <w:r>
        <w:rPr>
          <w:lang w:val="en"/>
        </w:rPr>
        <w:t xml:space="preserve"> and finally </w:t>
      </w:r>
      <w:r>
        <w:rPr>
          <w:rStyle w:val="HTML"/>
          <w:lang w:val="en"/>
        </w:rPr>
        <w:t>Supplier</w:t>
      </w:r>
      <w:r>
        <w:rPr>
          <w:lang w:val="en"/>
        </w:rPr>
        <w:t>).</w:t>
      </w:r>
    </w:p>
    <w:p w:rsidR="00000000" w:rsidRDefault="00E0452F">
      <w:pPr>
        <w:pStyle w:val="3"/>
        <w:divId w:val="586814409"/>
        <w:rPr>
          <w:lang w:val="en"/>
        </w:rPr>
      </w:pPr>
      <w:bookmarkStart w:id="959" w:name="_notes_on_jar_layout"/>
      <w:bookmarkEnd w:id="959"/>
      <w:r>
        <w:rPr>
          <w:lang w:val="en"/>
        </w:rPr>
        <w:t>133.1.2 Notes on JAR Layout</w:t>
      </w:r>
    </w:p>
    <w:p w:rsidR="00000000" w:rsidRDefault="00E0452F">
      <w:pPr>
        <w:pStyle w:val="a5"/>
        <w:divId w:val="19472370"/>
        <w:rPr>
          <w:lang w:val="en"/>
        </w:rPr>
      </w:pPr>
      <w:r>
        <w:rPr>
          <w:lang w:val="en"/>
        </w:rPr>
        <w:t>You don’t need the Spring Cloud Function Web or Stream adapter at runtime in Lambda, so you might need to exclude those before</w:t>
      </w:r>
      <w:r>
        <w:rPr>
          <w:lang w:val="en"/>
        </w:rPr>
        <w:t xml:space="preserve"> you create the JAR you send to AWS. A Lambda application has to be shaded, but a Spring Boot standalone application does not, so you can run the same app using 2 separate jars (as per the sample). The sample app creates 2 jar files, one with an </w:t>
      </w:r>
      <w:r>
        <w:rPr>
          <w:rStyle w:val="HTML"/>
          <w:lang w:val="en"/>
        </w:rPr>
        <w:t>aws</w:t>
      </w:r>
      <w:r>
        <w:rPr>
          <w:lang w:val="en"/>
        </w:rPr>
        <w:t xml:space="preserve"> classi</w:t>
      </w:r>
      <w:r>
        <w:rPr>
          <w:lang w:val="en"/>
        </w:rPr>
        <w:t xml:space="preserve">fier for deploying in Lambda, and one executable (thin) jar that includes </w:t>
      </w:r>
      <w:r>
        <w:rPr>
          <w:rStyle w:val="HTML"/>
          <w:lang w:val="en"/>
        </w:rPr>
        <w:t>spring-cloud-function-web</w:t>
      </w:r>
      <w:r>
        <w:rPr>
          <w:lang w:val="en"/>
        </w:rPr>
        <w:t xml:space="preserve"> at runtime. Spring Cloud Function will try and locate a "main class" for you from the JAR file manifest, using the </w:t>
      </w:r>
      <w:r>
        <w:rPr>
          <w:rStyle w:val="HTML"/>
          <w:lang w:val="en"/>
        </w:rPr>
        <w:t>Start-Class</w:t>
      </w:r>
      <w:r>
        <w:rPr>
          <w:lang w:val="en"/>
        </w:rPr>
        <w:t xml:space="preserve"> attribute (which will be adde</w:t>
      </w:r>
      <w:r>
        <w:rPr>
          <w:lang w:val="en"/>
        </w:rPr>
        <w:t xml:space="preserve">d for you by the Spring Boot tooling if you use the starter parent). If there is no </w:t>
      </w:r>
      <w:r>
        <w:rPr>
          <w:rStyle w:val="HTML"/>
          <w:lang w:val="en"/>
        </w:rPr>
        <w:t>Start-Class</w:t>
      </w:r>
      <w:r>
        <w:rPr>
          <w:lang w:val="en"/>
        </w:rPr>
        <w:t xml:space="preserve"> in your manifest you can use an environment variable </w:t>
      </w:r>
      <w:r>
        <w:rPr>
          <w:rStyle w:val="HTML"/>
          <w:lang w:val="en"/>
        </w:rPr>
        <w:t>MAIN_CLASS</w:t>
      </w:r>
      <w:r>
        <w:rPr>
          <w:lang w:val="en"/>
        </w:rPr>
        <w:t xml:space="preserve"> when you deploy the function to AWS.</w:t>
      </w:r>
    </w:p>
    <w:p w:rsidR="00000000" w:rsidRDefault="00E0452F">
      <w:pPr>
        <w:pStyle w:val="3"/>
        <w:divId w:val="403796178"/>
        <w:rPr>
          <w:lang w:val="en"/>
        </w:rPr>
      </w:pPr>
      <w:bookmarkStart w:id="960" w:name="_upload"/>
      <w:bookmarkEnd w:id="960"/>
      <w:r>
        <w:rPr>
          <w:lang w:val="en"/>
        </w:rPr>
        <w:t>133.1.3 Upload</w:t>
      </w:r>
    </w:p>
    <w:p w:rsidR="00000000" w:rsidRDefault="00E0452F">
      <w:pPr>
        <w:pStyle w:val="a5"/>
        <w:divId w:val="24213506"/>
        <w:rPr>
          <w:lang w:val="en"/>
        </w:rPr>
      </w:pPr>
      <w:r>
        <w:rPr>
          <w:lang w:val="en"/>
        </w:rPr>
        <w:t xml:space="preserve">Build the sample under </w:t>
      </w:r>
      <w:r>
        <w:rPr>
          <w:rStyle w:val="HTML"/>
          <w:lang w:val="en"/>
        </w:rPr>
        <w:t>spring-cloud-function-samples/function-sample-aws</w:t>
      </w:r>
      <w:r>
        <w:rPr>
          <w:lang w:val="en"/>
        </w:rPr>
        <w:t xml:space="preserve"> and upload the </w:t>
      </w:r>
      <w:r>
        <w:rPr>
          <w:rStyle w:val="HTML"/>
          <w:lang w:val="en"/>
        </w:rPr>
        <w:t>-aws</w:t>
      </w:r>
      <w:r>
        <w:rPr>
          <w:lang w:val="en"/>
        </w:rPr>
        <w:t xml:space="preserve"> jar file to Lambda. The handler can be </w:t>
      </w:r>
      <w:r>
        <w:rPr>
          <w:rStyle w:val="HTML"/>
          <w:lang w:val="en"/>
        </w:rPr>
        <w:t>example.Handler</w:t>
      </w:r>
      <w:r>
        <w:rPr>
          <w:lang w:val="en"/>
        </w:rPr>
        <w:t xml:space="preserve"> or </w:t>
      </w:r>
      <w:r>
        <w:rPr>
          <w:rStyle w:val="HTML"/>
          <w:lang w:val="en"/>
        </w:rPr>
        <w:t>org.springframework.cloud.functio</w:t>
      </w:r>
      <w:r>
        <w:rPr>
          <w:rStyle w:val="HTML"/>
          <w:lang w:val="en"/>
        </w:rPr>
        <w:t>n.adapter.aws.SpringBootStreamHandler</w:t>
      </w:r>
      <w:r>
        <w:rPr>
          <w:lang w:val="en"/>
        </w:rPr>
        <w:t xml:space="preserve"> (FQN of the class, </w:t>
      </w:r>
      <w:r>
        <w:rPr>
          <w:rStyle w:val="a6"/>
          <w:lang w:val="en"/>
        </w:rPr>
        <w:t>not</w:t>
      </w:r>
      <w:r>
        <w:rPr>
          <w:lang w:val="en"/>
        </w:rPr>
        <w:t xml:space="preserve"> a method reference, although Lambda does accept method references).</w:t>
      </w:r>
    </w:p>
    <w:p w:rsidR="00000000" w:rsidRDefault="00E0452F">
      <w:pPr>
        <w:pStyle w:val="HTML0"/>
        <w:divId w:val="24213506"/>
        <w:rPr>
          <w:lang w:val="en"/>
        </w:rPr>
      </w:pPr>
      <w:r>
        <w:rPr>
          <w:lang w:val="en"/>
        </w:rPr>
        <w:t>./mvnw -U clean package</w:t>
      </w:r>
    </w:p>
    <w:p w:rsidR="00000000" w:rsidRDefault="00E0452F">
      <w:pPr>
        <w:pStyle w:val="a5"/>
        <w:divId w:val="24213506"/>
        <w:rPr>
          <w:lang w:val="en"/>
        </w:rPr>
      </w:pPr>
      <w:r>
        <w:rPr>
          <w:lang w:val="en"/>
        </w:rPr>
        <w:t>Using the AWS command line tools it looks like this:</w:t>
      </w:r>
    </w:p>
    <w:p w:rsidR="00000000" w:rsidRDefault="00E0452F">
      <w:pPr>
        <w:pStyle w:val="HTML0"/>
        <w:divId w:val="24213506"/>
        <w:rPr>
          <w:lang w:val="en"/>
        </w:rPr>
      </w:pPr>
      <w:r>
        <w:rPr>
          <w:lang w:val="en"/>
        </w:rPr>
        <w:t>aws lambda create-function --function-name Upperca</w:t>
      </w:r>
      <w:r>
        <w:rPr>
          <w:lang w:val="en"/>
        </w:rPr>
        <w:t>se --role arn:aws:iam::[USERID]:role/service-role/[ROLE] --zip-file fileb://function-sample-aws/target/function-sample-aws-2.0.0.BUILD-SNAPSHOT-aws.jar --handler org.springframework.cloud.function.adapter.aws.SpringBootStreamHandler --description "Spring C</w:t>
      </w:r>
      <w:r>
        <w:rPr>
          <w:lang w:val="en"/>
        </w:rPr>
        <w:t>loud Function Adapter Example" --runtime java8 --region us-east-1 --timeout 30 --memory-size 1024 --publish</w:t>
      </w:r>
    </w:p>
    <w:p w:rsidR="00000000" w:rsidRDefault="00E0452F">
      <w:pPr>
        <w:pStyle w:val="a5"/>
        <w:divId w:val="24213506"/>
        <w:rPr>
          <w:lang w:val="en"/>
        </w:rPr>
      </w:pPr>
      <w:r>
        <w:rPr>
          <w:lang w:val="en"/>
        </w:rPr>
        <w:t>The input type for the function in the AWS sample is a Foo with a single property called "value". So you would need this to test it:</w:t>
      </w:r>
    </w:p>
    <w:p w:rsidR="00000000" w:rsidRDefault="00E0452F">
      <w:pPr>
        <w:pStyle w:val="HTML0"/>
        <w:divId w:val="24213506"/>
        <w:rPr>
          <w:lang w:val="en"/>
        </w:rPr>
      </w:pPr>
      <w:r>
        <w:rPr>
          <w:lang w:val="en"/>
        </w:rPr>
        <w:t>{</w:t>
      </w:r>
    </w:p>
    <w:p w:rsidR="00000000" w:rsidRDefault="00E0452F">
      <w:pPr>
        <w:pStyle w:val="HTML0"/>
        <w:divId w:val="24213506"/>
        <w:rPr>
          <w:lang w:val="en"/>
        </w:rPr>
      </w:pPr>
      <w:r>
        <w:rPr>
          <w:lang w:val="en"/>
        </w:rPr>
        <w:t xml:space="preserve">  "value": "t</w:t>
      </w:r>
      <w:r>
        <w:rPr>
          <w:lang w:val="en"/>
        </w:rPr>
        <w:t>est"</w:t>
      </w:r>
    </w:p>
    <w:p w:rsidR="00000000" w:rsidRDefault="00E0452F">
      <w:pPr>
        <w:pStyle w:val="HTML0"/>
        <w:divId w:val="24213506"/>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69403669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66" name="图片 3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694036696"/>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AWS sample app is written in the "functional" style (as an </w:t>
            </w:r>
            <w:r>
              <w:rPr>
                <w:rStyle w:val="HTML"/>
              </w:rPr>
              <w:t>ApplicationContextInitializer</w:t>
            </w:r>
            <w:r>
              <w:t xml:space="preserve">). This is much faster on startup in Lambda than the traditional </w:t>
            </w:r>
            <w:r>
              <w:rPr>
                <w:rStyle w:val="HTML"/>
              </w:rPr>
              <w:t>@Bean</w:t>
            </w:r>
            <w:r>
              <w:t xml:space="preserve"> style, so if you don’t need </w:t>
            </w:r>
            <w:r>
              <w:rPr>
                <w:rStyle w:val="HTML"/>
              </w:rPr>
              <w:t>@Beans</w:t>
            </w:r>
            <w:r>
              <w:t xml:space="preserve"> (or </w:t>
            </w:r>
            <w:r>
              <w:rPr>
                <w:rStyle w:val="HTML"/>
              </w:rPr>
              <w:t>@EnableAutoConfiguration</w:t>
            </w:r>
            <w:r>
              <w:t>) it’s a good choice. Warm starts are not affected.</w:t>
            </w:r>
          </w:p>
        </w:tc>
      </w:tr>
    </w:tbl>
    <w:p w:rsidR="00000000" w:rsidRDefault="00E0452F">
      <w:pPr>
        <w:pStyle w:val="3"/>
        <w:divId w:val="2141874214"/>
        <w:rPr>
          <w:lang w:val="en"/>
        </w:rPr>
      </w:pPr>
      <w:bookmarkStart w:id="961" w:name="_platfom_specific_features"/>
      <w:bookmarkEnd w:id="961"/>
      <w:r>
        <w:rPr>
          <w:lang w:val="en"/>
        </w:rPr>
        <w:t>133.1.4 Platfom Specific Features</w:t>
      </w:r>
    </w:p>
    <w:p w:rsidR="00000000" w:rsidRDefault="00E0452F">
      <w:pPr>
        <w:pStyle w:val="4"/>
        <w:divId w:val="437455537"/>
        <w:rPr>
          <w:lang w:val="en"/>
        </w:rPr>
      </w:pPr>
      <w:bookmarkStart w:id="962" w:name="_http_and_api_gateway"/>
      <w:bookmarkEnd w:id="962"/>
      <w:r>
        <w:rPr>
          <w:lang w:val="en"/>
        </w:rPr>
        <w:t>HTTP and API Gateway</w:t>
      </w:r>
    </w:p>
    <w:p w:rsidR="00000000" w:rsidRDefault="00E0452F">
      <w:pPr>
        <w:pStyle w:val="a5"/>
        <w:divId w:val="684327836"/>
        <w:rPr>
          <w:lang w:val="en"/>
        </w:rPr>
      </w:pPr>
      <w:r>
        <w:rPr>
          <w:lang w:val="en"/>
        </w:rPr>
        <w:t>AWS has some platform-specific data types, including batching of messages, which is much more efficient than processing each one individually. To make use of these types you can write a functi</w:t>
      </w:r>
      <w:r>
        <w:rPr>
          <w:lang w:val="en"/>
        </w:rPr>
        <w:t xml:space="preserve">on that depends on those types. Or you can rely on Spring to extract the data from the AWS types and convert it to a Spring </w:t>
      </w:r>
      <w:r>
        <w:rPr>
          <w:rStyle w:val="HTML"/>
          <w:lang w:val="en"/>
        </w:rPr>
        <w:t>Message</w:t>
      </w:r>
      <w:r>
        <w:rPr>
          <w:lang w:val="en"/>
        </w:rPr>
        <w:t xml:space="preserve">. To do this you tell AWS that the function is of a specific generic handler type (depending on the AWS service) and provide </w:t>
      </w:r>
      <w:r>
        <w:rPr>
          <w:lang w:val="en"/>
        </w:rPr>
        <w:t xml:space="preserve">a bean of type </w:t>
      </w:r>
      <w:r>
        <w:rPr>
          <w:rStyle w:val="HTML"/>
          <w:lang w:val="en"/>
        </w:rPr>
        <w:t>Function&lt;Message&lt;S&gt;,Message&lt;T&gt;&gt;</w:t>
      </w:r>
      <w:r>
        <w:rPr>
          <w:lang w:val="en"/>
        </w:rPr>
        <w:t xml:space="preserve">, where </w:t>
      </w:r>
      <w:r>
        <w:rPr>
          <w:rStyle w:val="HTML"/>
          <w:lang w:val="en"/>
        </w:rPr>
        <w:t>S</w:t>
      </w:r>
      <w:r>
        <w:rPr>
          <w:lang w:val="en"/>
        </w:rPr>
        <w:t xml:space="preserve"> and </w:t>
      </w:r>
      <w:r>
        <w:rPr>
          <w:rStyle w:val="HTML"/>
          <w:lang w:val="en"/>
        </w:rPr>
        <w:t>T</w:t>
      </w:r>
      <w:r>
        <w:rPr>
          <w:lang w:val="en"/>
        </w:rPr>
        <w:t xml:space="preserve"> are your business data types. If there is more than one bean of type </w:t>
      </w:r>
      <w:r>
        <w:rPr>
          <w:rStyle w:val="HTML"/>
          <w:lang w:val="en"/>
        </w:rPr>
        <w:t>Function</w:t>
      </w:r>
      <w:r>
        <w:rPr>
          <w:lang w:val="en"/>
        </w:rPr>
        <w:t xml:space="preserve"> you may also need to configure the Spring Boot property </w:t>
      </w:r>
      <w:r>
        <w:rPr>
          <w:rStyle w:val="HTML"/>
          <w:lang w:val="en"/>
        </w:rPr>
        <w:t>function.name</w:t>
      </w:r>
      <w:r>
        <w:rPr>
          <w:lang w:val="en"/>
        </w:rPr>
        <w:t xml:space="preserve"> to be the name of the target bean (e.g. use </w:t>
      </w:r>
      <w:r>
        <w:rPr>
          <w:rStyle w:val="HTML"/>
          <w:lang w:val="en"/>
        </w:rPr>
        <w:t>FU</w:t>
      </w:r>
      <w:r>
        <w:rPr>
          <w:rStyle w:val="HTML"/>
          <w:lang w:val="en"/>
        </w:rPr>
        <w:t>NCTION_NAME</w:t>
      </w:r>
      <w:r>
        <w:rPr>
          <w:lang w:val="en"/>
        </w:rPr>
        <w:t xml:space="preserve"> as an environment variable).</w:t>
      </w:r>
    </w:p>
    <w:p w:rsidR="00000000" w:rsidRDefault="00E0452F">
      <w:pPr>
        <w:pStyle w:val="a5"/>
        <w:divId w:val="684327836"/>
        <w:rPr>
          <w:lang w:val="en"/>
        </w:rPr>
      </w:pPr>
      <w:r>
        <w:rPr>
          <w:lang w:val="en"/>
        </w:rPr>
        <w:t>The supported AWS services and generic handler types are listed below:</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divId w:val="1268001873"/>
          <w:tblHeader/>
        </w:trPr>
        <w:tc>
          <w:tcPr>
            <w:tcW w:w="0" w:type="auto"/>
            <w:tcBorders>
              <w:bottom w:val="single" w:sz="4" w:space="0" w:color="auto"/>
              <w:right w:val="single" w:sz="4" w:space="0" w:color="auto"/>
            </w:tcBorders>
            <w:hideMark/>
          </w:tcPr>
          <w:p w:rsidR="00000000" w:rsidRDefault="00E0452F">
            <w:pPr>
              <w:rPr>
                <w:b/>
                <w:bCs/>
              </w:rPr>
            </w:pPr>
            <w:r>
              <w:rPr>
                <w:b/>
                <w:bCs/>
              </w:rPr>
              <w:t>Service</w:t>
            </w:r>
          </w:p>
        </w:tc>
        <w:tc>
          <w:tcPr>
            <w:tcW w:w="0" w:type="auto"/>
            <w:tcBorders>
              <w:bottom w:val="single" w:sz="4" w:space="0" w:color="auto"/>
              <w:right w:val="single" w:sz="4" w:space="0" w:color="auto"/>
            </w:tcBorders>
            <w:hideMark/>
          </w:tcPr>
          <w:p w:rsidR="00000000" w:rsidRDefault="00E0452F">
            <w:pPr>
              <w:rPr>
                <w:b/>
                <w:bCs/>
              </w:rPr>
            </w:pPr>
            <w:r>
              <w:rPr>
                <w:b/>
                <w:bCs/>
              </w:rPr>
              <w:t>AWS Types</w:t>
            </w:r>
          </w:p>
        </w:tc>
        <w:tc>
          <w:tcPr>
            <w:tcW w:w="0" w:type="auto"/>
            <w:tcBorders>
              <w:bottom w:val="single" w:sz="4" w:space="0" w:color="auto"/>
              <w:right w:val="single" w:sz="4" w:space="0" w:color="auto"/>
            </w:tcBorders>
            <w:hideMark/>
          </w:tcPr>
          <w:p w:rsidR="00000000" w:rsidRDefault="00E0452F">
            <w:pPr>
              <w:rPr>
                <w:b/>
                <w:bCs/>
              </w:rPr>
            </w:pPr>
            <w:r>
              <w:rPr>
                <w:b/>
                <w:bCs/>
              </w:rPr>
              <w:t>Generic Handler</w:t>
            </w:r>
          </w:p>
        </w:tc>
        <w:tc>
          <w:tcPr>
            <w:tcW w:w="0" w:type="auto"/>
            <w:tcBorders>
              <w:bottom w:val="single" w:sz="4" w:space="0" w:color="auto"/>
            </w:tcBorders>
            <w:hideMark/>
          </w:tcPr>
          <w:p w:rsidR="00000000" w:rsidRDefault="00E0452F">
            <w:pPr>
              <w:rPr>
                <w:b/>
                <w:bCs/>
              </w:rPr>
            </w:pPr>
            <w:r>
              <w:rPr>
                <w:b/>
                <w:bCs/>
              </w:rPr>
              <w:t> </w:t>
            </w:r>
          </w:p>
        </w:tc>
      </w:tr>
      <w:tr w:rsidR="00000000">
        <w:trPr>
          <w:divId w:val="1268001873"/>
        </w:trPr>
        <w:tc>
          <w:tcPr>
            <w:tcW w:w="0" w:type="auto"/>
            <w:tcBorders>
              <w:bottom w:val="single" w:sz="4" w:space="0" w:color="auto"/>
              <w:right w:val="single" w:sz="4" w:space="0" w:color="auto"/>
            </w:tcBorders>
            <w:hideMark/>
          </w:tcPr>
          <w:p w:rsidR="00000000" w:rsidRDefault="00E0452F">
            <w:pPr>
              <w:pStyle w:val="a5"/>
            </w:pPr>
            <w:r>
              <w:t>API Gateway</w:t>
            </w:r>
          </w:p>
        </w:tc>
        <w:tc>
          <w:tcPr>
            <w:tcW w:w="0" w:type="auto"/>
            <w:tcBorders>
              <w:bottom w:val="single" w:sz="4" w:space="0" w:color="auto"/>
              <w:right w:val="single" w:sz="4" w:space="0" w:color="auto"/>
            </w:tcBorders>
            <w:hideMark/>
          </w:tcPr>
          <w:p w:rsidR="00000000" w:rsidRDefault="00E0452F">
            <w:pPr>
              <w:pStyle w:val="a5"/>
            </w:pPr>
            <w:r>
              <w:rPr>
                <w:rStyle w:val="HTML"/>
              </w:rPr>
              <w:t>APIGatewayProxyRequestEvent</w:t>
            </w:r>
            <w:r>
              <w:t xml:space="preserve">, </w:t>
            </w:r>
            <w:r>
              <w:rPr>
                <w:rStyle w:val="HTML"/>
              </w:rPr>
              <w:t>APIGatewayProxyResponseEvent</w:t>
            </w:r>
          </w:p>
        </w:tc>
        <w:tc>
          <w:tcPr>
            <w:tcW w:w="0" w:type="auto"/>
            <w:tcBorders>
              <w:bottom w:val="single" w:sz="4" w:space="0" w:color="auto"/>
              <w:right w:val="single" w:sz="4" w:space="0" w:color="auto"/>
            </w:tcBorders>
            <w:hideMark/>
          </w:tcPr>
          <w:p w:rsidR="00000000" w:rsidRDefault="00E0452F">
            <w:pPr>
              <w:pStyle w:val="a5"/>
            </w:pPr>
            <w:r>
              <w:rPr>
                <w:rStyle w:val="HTML"/>
              </w:rPr>
              <w:t>org.springframework.cloud.function.ad</w:t>
            </w:r>
            <w:r>
              <w:rPr>
                <w:rStyle w:val="HTML"/>
              </w:rPr>
              <w:t>apter.aws.SpringBootApiGatewayRequestHandler</w:t>
            </w:r>
          </w:p>
        </w:tc>
        <w:tc>
          <w:tcPr>
            <w:tcW w:w="0" w:type="auto"/>
            <w:tcBorders>
              <w:bottom w:val="single" w:sz="4" w:space="0" w:color="auto"/>
            </w:tcBorders>
            <w:hideMark/>
          </w:tcPr>
          <w:p w:rsidR="00000000" w:rsidRDefault="00E0452F">
            <w:r>
              <w:t> </w:t>
            </w:r>
          </w:p>
        </w:tc>
      </w:tr>
      <w:tr w:rsidR="00000000">
        <w:trPr>
          <w:divId w:val="1268001873"/>
        </w:trPr>
        <w:tc>
          <w:tcPr>
            <w:tcW w:w="0" w:type="auto"/>
            <w:tcBorders>
              <w:right w:val="single" w:sz="4" w:space="0" w:color="auto"/>
            </w:tcBorders>
            <w:hideMark/>
          </w:tcPr>
          <w:p w:rsidR="00000000" w:rsidRDefault="00E0452F">
            <w:pPr>
              <w:pStyle w:val="a5"/>
            </w:pPr>
            <w:r>
              <w:t>Kinesis</w:t>
            </w:r>
          </w:p>
        </w:tc>
        <w:tc>
          <w:tcPr>
            <w:tcW w:w="0" w:type="auto"/>
            <w:tcBorders>
              <w:right w:val="single" w:sz="4" w:space="0" w:color="auto"/>
            </w:tcBorders>
            <w:hideMark/>
          </w:tcPr>
          <w:p w:rsidR="00000000" w:rsidRDefault="00E0452F">
            <w:pPr>
              <w:pStyle w:val="a5"/>
            </w:pPr>
            <w:r>
              <w:t>KinesisEvent</w:t>
            </w:r>
          </w:p>
        </w:tc>
        <w:tc>
          <w:tcPr>
            <w:tcW w:w="0" w:type="auto"/>
            <w:tcBorders>
              <w:right w:val="single" w:sz="4" w:space="0" w:color="auto"/>
            </w:tcBorders>
            <w:hideMark/>
          </w:tcPr>
          <w:p w:rsidR="00000000" w:rsidRDefault="00E0452F">
            <w:pPr>
              <w:pStyle w:val="a5"/>
            </w:pPr>
            <w:r>
              <w:t>org.springframework.cloud.function.adapter.aws.SpringBootKinesisEventHandler</w:t>
            </w:r>
          </w:p>
        </w:tc>
        <w:tc>
          <w:tcPr>
            <w:tcW w:w="0" w:type="auto"/>
            <w:hideMark/>
          </w:tcPr>
          <w:p w:rsidR="00000000" w:rsidRDefault="00E0452F">
            <w:r>
              <w:t> </w:t>
            </w:r>
          </w:p>
        </w:tc>
      </w:tr>
    </w:tbl>
    <w:p w:rsidR="00000000" w:rsidRDefault="00E0452F">
      <w:pPr>
        <w:pStyle w:val="a5"/>
        <w:divId w:val="684327836"/>
        <w:rPr>
          <w:lang w:val="en"/>
        </w:rPr>
      </w:pPr>
      <w:r>
        <w:rPr>
          <w:lang w:val="en"/>
        </w:rPr>
        <w:t xml:space="preserve">For example, to deploy behind an API Gateway, use </w:t>
      </w:r>
      <w:r>
        <w:rPr>
          <w:rStyle w:val="HTML"/>
          <w:lang w:val="en"/>
        </w:rPr>
        <w:t>--handler org.springframework.cloud.function.adapter.aws.SpringBootApiGatewayRequestHandler</w:t>
      </w:r>
      <w:r>
        <w:rPr>
          <w:lang w:val="en"/>
        </w:rPr>
        <w:t xml:space="preserve"> in your AWS command line (in via the UI) and define a </w:t>
      </w:r>
      <w:r>
        <w:rPr>
          <w:rStyle w:val="HTML"/>
          <w:lang w:val="en"/>
        </w:rPr>
        <w:t>@Bean</w:t>
      </w:r>
      <w:r>
        <w:rPr>
          <w:lang w:val="en"/>
        </w:rPr>
        <w:t xml:space="preserve"> of type </w:t>
      </w:r>
      <w:r>
        <w:rPr>
          <w:rStyle w:val="HTML"/>
          <w:lang w:val="en"/>
        </w:rPr>
        <w:t>Function&lt;Message&lt;Foo&gt;,Message&lt;Bar&gt;&gt;</w:t>
      </w:r>
      <w:r>
        <w:rPr>
          <w:lang w:val="en"/>
        </w:rPr>
        <w:t xml:space="preserve"> where </w:t>
      </w:r>
      <w:r>
        <w:rPr>
          <w:rStyle w:val="HTML"/>
          <w:lang w:val="en"/>
        </w:rPr>
        <w:t>Foo</w:t>
      </w:r>
      <w:r>
        <w:rPr>
          <w:lang w:val="en"/>
        </w:rPr>
        <w:t xml:space="preserve"> and </w:t>
      </w:r>
      <w:r>
        <w:rPr>
          <w:rStyle w:val="HTML"/>
          <w:lang w:val="en"/>
        </w:rPr>
        <w:t>Bar</w:t>
      </w:r>
      <w:r>
        <w:rPr>
          <w:lang w:val="en"/>
        </w:rPr>
        <w:t xml:space="preserve"> are POJO types (the data will be marshalle</w:t>
      </w:r>
      <w:r>
        <w:rPr>
          <w:lang w:val="en"/>
        </w:rPr>
        <w:t>d and unmarshalled by AWS using Jackson).</w:t>
      </w:r>
    </w:p>
    <w:p w:rsidR="00000000" w:rsidRDefault="00E0452F">
      <w:pPr>
        <w:pStyle w:val="2"/>
        <w:divId w:val="1106660220"/>
        <w:rPr>
          <w:lang w:val="en"/>
        </w:rPr>
      </w:pPr>
      <w:bookmarkStart w:id="963" w:name="_azure_functions"/>
      <w:bookmarkEnd w:id="963"/>
      <w:r>
        <w:rPr>
          <w:lang w:val="en"/>
        </w:rPr>
        <w:t>133.2 Azure Functions</w:t>
      </w:r>
    </w:p>
    <w:p w:rsidR="00000000" w:rsidRDefault="00E0452F">
      <w:pPr>
        <w:pStyle w:val="a5"/>
        <w:divId w:val="888222393"/>
        <w:rPr>
          <w:lang w:val="en"/>
        </w:rPr>
      </w:pPr>
      <w:r>
        <w:rPr>
          <w:lang w:val="en"/>
        </w:rPr>
        <w:t xml:space="preserve">The </w:t>
      </w:r>
      <w:hyperlink r:id="rId1761" w:tgtFrame="_top" w:history="1">
        <w:r>
          <w:rPr>
            <w:rStyle w:val="a3"/>
            <w:lang w:val="en"/>
          </w:rPr>
          <w:t>Azure</w:t>
        </w:r>
      </w:hyperlink>
      <w:r>
        <w:rPr>
          <w:lang w:val="en"/>
        </w:rPr>
        <w:t xml:space="preserve"> ad</w:t>
      </w:r>
      <w:r>
        <w:rPr>
          <w:lang w:val="en"/>
        </w:rPr>
        <w:t>apter bootstraps a Spring Cloud Function context and channels function calls from the Azure framework into the user functions, using Spring Boot configuration where necessary. Azure Functions has quite a unique, but invasive programming model, involving an</w:t>
      </w:r>
      <w:r>
        <w:rPr>
          <w:lang w:val="en"/>
        </w:rPr>
        <w:t xml:space="preserve">notations in user code that are specific to the platform. The easiest way to use it with Spring Cloud is to extend a base class and write a method in it with the </w:t>
      </w:r>
      <w:r>
        <w:rPr>
          <w:rStyle w:val="HTML"/>
          <w:lang w:val="en"/>
        </w:rPr>
        <w:t>@FunctionName</w:t>
      </w:r>
      <w:r>
        <w:rPr>
          <w:lang w:val="en"/>
        </w:rPr>
        <w:t xml:space="preserve"> annotation which delegates to a base class method.</w:t>
      </w:r>
    </w:p>
    <w:p w:rsidR="00000000" w:rsidRDefault="00E0452F">
      <w:pPr>
        <w:pStyle w:val="a5"/>
        <w:divId w:val="888222393"/>
        <w:rPr>
          <w:lang w:val="en"/>
        </w:rPr>
      </w:pPr>
      <w:r>
        <w:rPr>
          <w:lang w:val="en"/>
        </w:rPr>
        <w:t>This project provides an adap</w:t>
      </w:r>
      <w:r>
        <w:rPr>
          <w:lang w:val="en"/>
        </w:rPr>
        <w:t xml:space="preserve">ter layer for a Spring Cloud Function application onto Azure. You can write an app with a single </w:t>
      </w:r>
      <w:r>
        <w:rPr>
          <w:rStyle w:val="HTML"/>
          <w:lang w:val="en"/>
        </w:rPr>
        <w:t>@Bean</w:t>
      </w:r>
      <w:r>
        <w:rPr>
          <w:lang w:val="en"/>
        </w:rPr>
        <w:t xml:space="preserve"> of type </w:t>
      </w:r>
      <w:r>
        <w:rPr>
          <w:rStyle w:val="HTML"/>
          <w:lang w:val="en"/>
        </w:rPr>
        <w:t>Function</w:t>
      </w:r>
      <w:r>
        <w:rPr>
          <w:lang w:val="en"/>
        </w:rPr>
        <w:t xml:space="preserve"> and it will be deployable in Azure if you get the JAR file laid out right.</w:t>
      </w:r>
    </w:p>
    <w:p w:rsidR="00000000" w:rsidRDefault="00E0452F">
      <w:pPr>
        <w:pStyle w:val="a5"/>
        <w:divId w:val="888222393"/>
        <w:rPr>
          <w:lang w:val="en"/>
        </w:rPr>
      </w:pPr>
      <w:r>
        <w:rPr>
          <w:lang w:val="en"/>
        </w:rPr>
        <w:t xml:space="preserve">There is an </w:t>
      </w:r>
      <w:r>
        <w:rPr>
          <w:rStyle w:val="HTML"/>
          <w:lang w:val="en"/>
        </w:rPr>
        <w:t>AzureSpringBootRequestHandler</w:t>
      </w:r>
      <w:r>
        <w:rPr>
          <w:lang w:val="en"/>
        </w:rPr>
        <w:t xml:space="preserve"> which you must exte</w:t>
      </w:r>
      <w:r>
        <w:rPr>
          <w:lang w:val="en"/>
        </w:rPr>
        <w:t>nd, and provide the input and output types as annotated method parameters (enabling Azure to inspect the class and create JSON bindings). The base class has two useful methods (</w:t>
      </w:r>
      <w:r>
        <w:rPr>
          <w:rStyle w:val="HTML"/>
          <w:lang w:val="en"/>
        </w:rPr>
        <w:t>handleRequest</w:t>
      </w:r>
      <w:r>
        <w:rPr>
          <w:lang w:val="en"/>
        </w:rPr>
        <w:t xml:space="preserve"> and </w:t>
      </w:r>
      <w:r>
        <w:rPr>
          <w:rStyle w:val="HTML"/>
          <w:lang w:val="en"/>
        </w:rPr>
        <w:t>handleOutput</w:t>
      </w:r>
      <w:r>
        <w:rPr>
          <w:lang w:val="en"/>
        </w:rPr>
        <w:t>) to which you can delegate the actual function c</w:t>
      </w:r>
      <w:r>
        <w:rPr>
          <w:lang w:val="en"/>
        </w:rPr>
        <w:t>all, so mostly the function will only ever have one line.</w:t>
      </w:r>
    </w:p>
    <w:p w:rsidR="00000000" w:rsidRDefault="00E0452F">
      <w:pPr>
        <w:pStyle w:val="a5"/>
        <w:divId w:val="888222393"/>
        <w:rPr>
          <w:lang w:val="en"/>
        </w:rPr>
      </w:pPr>
      <w:r>
        <w:rPr>
          <w:lang w:val="en"/>
        </w:rPr>
        <w:t>Example:</w:t>
      </w:r>
    </w:p>
    <w:p w:rsidR="00000000" w:rsidRDefault="00E0452F">
      <w:pPr>
        <w:pStyle w:val="HTML0"/>
        <w:divId w:val="888222393"/>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FooHandler</w:t>
      </w:r>
      <w:r>
        <w:rPr>
          <w:lang w:val="en"/>
        </w:rPr>
        <w:t xml:space="preserve"> </w:t>
      </w:r>
      <w:r>
        <w:rPr>
          <w:rStyle w:val="hl-keyword"/>
          <w:lang w:val="en"/>
        </w:rPr>
        <w:t>extend</w:t>
      </w:r>
      <w:r>
        <w:rPr>
          <w:rStyle w:val="hl-keyword"/>
          <w:lang w:val="en"/>
        </w:rPr>
        <w:t>s</w:t>
      </w:r>
      <w:r>
        <w:rPr>
          <w:lang w:val="en"/>
        </w:rPr>
        <w:t xml:space="preserve"> AzureSpringBootRequestHandler&lt;Foo, Bar&gt; {</w:t>
      </w:r>
    </w:p>
    <w:p w:rsidR="00000000" w:rsidRDefault="00E0452F">
      <w:pPr>
        <w:pStyle w:val="HTML0"/>
        <w:divId w:val="888222393"/>
        <w:rPr>
          <w:lang w:val="en"/>
        </w:rPr>
      </w:pPr>
      <w:r>
        <w:rPr>
          <w:lang w:val="en"/>
        </w:rPr>
        <w:tab/>
      </w:r>
      <w:r>
        <w:rPr>
          <w:rStyle w:val="hl-annotation"/>
          <w:i/>
          <w:iCs/>
          <w:color w:val="808080"/>
          <w:lang w:val="en"/>
        </w:rPr>
        <w:t>@FunctionName("uppercase")</w:t>
      </w:r>
    </w:p>
    <w:p w:rsidR="00000000" w:rsidRDefault="00E0452F">
      <w:pPr>
        <w:pStyle w:val="HTML0"/>
        <w:divId w:val="888222393"/>
        <w:rPr>
          <w:lang w:val="en"/>
        </w:rPr>
      </w:pPr>
      <w:r>
        <w:rPr>
          <w:lang w:val="en"/>
        </w:rPr>
        <w:tab/>
      </w:r>
      <w:r>
        <w:rPr>
          <w:rStyle w:val="hl-keyword"/>
          <w:lang w:val="en"/>
        </w:rPr>
        <w:t>publi</w:t>
      </w:r>
      <w:r>
        <w:rPr>
          <w:rStyle w:val="hl-keyword"/>
          <w:lang w:val="en"/>
        </w:rPr>
        <w:t>c</w:t>
      </w:r>
      <w:r>
        <w:rPr>
          <w:lang w:val="en"/>
        </w:rPr>
        <w:t xml:space="preserve"> Bar execute(</w:t>
      </w:r>
    </w:p>
    <w:p w:rsidR="00000000" w:rsidRDefault="00E0452F">
      <w:pPr>
        <w:pStyle w:val="HTML0"/>
        <w:divId w:val="888222393"/>
        <w:rPr>
          <w:rStyle w:val="hl-annotation"/>
          <w:i/>
          <w:iCs/>
          <w:color w:val="808080"/>
          <w:lang w:val="en"/>
        </w:rPr>
      </w:pPr>
      <w:r>
        <w:rPr>
          <w:lang w:val="en"/>
        </w:rPr>
        <w:tab/>
      </w:r>
      <w:r>
        <w:rPr>
          <w:lang w:val="en"/>
        </w:rPr>
        <w:tab/>
      </w:r>
      <w:r>
        <w:rPr>
          <w:lang w:val="en"/>
        </w:rPr>
        <w:tab/>
      </w:r>
      <w:r>
        <w:rPr>
          <w:rStyle w:val="hl-annotation"/>
          <w:i/>
          <w:iCs/>
          <w:color w:val="808080"/>
          <w:lang w:val="en"/>
        </w:rPr>
        <w:t>@HttpTrigger(name = "req", methods = { HttpMethod.GET,</w:t>
      </w:r>
    </w:p>
    <w:p w:rsidR="00000000" w:rsidRDefault="00E0452F">
      <w:pPr>
        <w:pStyle w:val="HTML0"/>
        <w:divId w:val="888222393"/>
        <w:rPr>
          <w:lang w:val="en"/>
        </w:rPr>
      </w:pPr>
      <w:r>
        <w:rPr>
          <w:rStyle w:val="hl-annotation"/>
          <w:i/>
          <w:iCs/>
          <w:color w:val="808080"/>
          <w:lang w:val="en"/>
        </w:rPr>
        <w:tab/>
      </w:r>
      <w:r>
        <w:rPr>
          <w:rStyle w:val="hl-annotation"/>
          <w:i/>
          <w:iCs/>
          <w:color w:val="808080"/>
          <w:lang w:val="en"/>
        </w:rPr>
        <w:tab/>
      </w:r>
      <w:r>
        <w:rPr>
          <w:rStyle w:val="hl-annotation"/>
          <w:i/>
          <w:iCs/>
          <w:color w:val="808080"/>
          <w:lang w:val="en"/>
        </w:rPr>
        <w:tab/>
      </w:r>
      <w:r>
        <w:rPr>
          <w:rStyle w:val="hl-annotation"/>
          <w:i/>
          <w:iCs/>
          <w:color w:val="808080"/>
          <w:lang w:val="en"/>
        </w:rPr>
        <w:tab/>
      </w:r>
      <w:r>
        <w:rPr>
          <w:rStyle w:val="hl-annotation"/>
          <w:i/>
          <w:iCs/>
          <w:color w:val="808080"/>
          <w:lang w:val="en"/>
        </w:rPr>
        <w:tab/>
      </w:r>
      <w:r>
        <w:rPr>
          <w:rStyle w:val="hl-annotation"/>
          <w:i/>
          <w:iCs/>
          <w:color w:val="808080"/>
          <w:lang w:val="en"/>
        </w:rPr>
        <w:t>HttpMethod.POST }, authLevel = AuthorizationLevel.ANONYMOUS)</w:t>
      </w:r>
    </w:p>
    <w:p w:rsidR="00000000" w:rsidRDefault="00E0452F">
      <w:pPr>
        <w:pStyle w:val="HTML0"/>
        <w:divId w:val="888222393"/>
        <w:rPr>
          <w:lang w:val="en"/>
        </w:rPr>
      </w:pPr>
      <w:r>
        <w:rPr>
          <w:lang w:val="en"/>
        </w:rPr>
        <w:t xml:space="preserve">                    Foo foo,</w:t>
      </w:r>
    </w:p>
    <w:p w:rsidR="00000000" w:rsidRDefault="00E0452F">
      <w:pPr>
        <w:pStyle w:val="HTML0"/>
        <w:divId w:val="888222393"/>
        <w:rPr>
          <w:lang w:val="en"/>
        </w:rPr>
      </w:pPr>
      <w:r>
        <w:rPr>
          <w:lang w:val="en"/>
        </w:rPr>
        <w:tab/>
      </w:r>
      <w:r>
        <w:rPr>
          <w:lang w:val="en"/>
        </w:rPr>
        <w:tab/>
      </w:r>
      <w:r>
        <w:rPr>
          <w:lang w:val="en"/>
        </w:rPr>
        <w:tab/>
        <w:t>ExecutionContext context) {</w:t>
      </w:r>
    </w:p>
    <w:p w:rsidR="00000000" w:rsidRDefault="00E0452F">
      <w:pPr>
        <w:pStyle w:val="HTML0"/>
        <w:divId w:val="888222393"/>
        <w:rPr>
          <w:lang w:val="en"/>
        </w:rPr>
      </w:pPr>
      <w:r>
        <w:rPr>
          <w:lang w:val="en"/>
        </w:rPr>
        <w:tab/>
      </w:r>
      <w:r>
        <w:rPr>
          <w:lang w:val="en"/>
        </w:rPr>
        <w:tab/>
      </w:r>
      <w:r>
        <w:rPr>
          <w:rStyle w:val="hl-keyword"/>
          <w:lang w:val="en"/>
        </w:rPr>
        <w:t>retur</w:t>
      </w:r>
      <w:r>
        <w:rPr>
          <w:rStyle w:val="hl-keyword"/>
          <w:lang w:val="en"/>
        </w:rPr>
        <w:t>n</w:t>
      </w:r>
      <w:r>
        <w:rPr>
          <w:lang w:val="en"/>
        </w:rPr>
        <w:t xml:space="preserve"> handleRequest(foo, context);</w:t>
      </w:r>
    </w:p>
    <w:p w:rsidR="00000000" w:rsidRDefault="00E0452F">
      <w:pPr>
        <w:pStyle w:val="HTML0"/>
        <w:divId w:val="888222393"/>
        <w:rPr>
          <w:lang w:val="en"/>
        </w:rPr>
      </w:pPr>
      <w:r>
        <w:rPr>
          <w:lang w:val="en"/>
        </w:rPr>
        <w:tab/>
        <w:t>}</w:t>
      </w:r>
    </w:p>
    <w:p w:rsidR="00000000" w:rsidRDefault="00E0452F">
      <w:pPr>
        <w:pStyle w:val="HTML0"/>
        <w:divId w:val="888222393"/>
        <w:rPr>
          <w:lang w:val="en"/>
        </w:rPr>
      </w:pPr>
      <w:r>
        <w:rPr>
          <w:lang w:val="en"/>
        </w:rPr>
        <w:t>}</w:t>
      </w:r>
    </w:p>
    <w:p w:rsidR="00000000" w:rsidRDefault="00E0452F">
      <w:pPr>
        <w:pStyle w:val="a5"/>
        <w:divId w:val="888222393"/>
        <w:rPr>
          <w:lang w:val="en"/>
        </w:rPr>
      </w:pPr>
      <w:r>
        <w:rPr>
          <w:lang w:val="en"/>
        </w:rPr>
        <w:t xml:space="preserve">This Azure handler will delegate to a </w:t>
      </w:r>
      <w:r>
        <w:rPr>
          <w:rStyle w:val="HTML"/>
          <w:lang w:val="en"/>
        </w:rPr>
        <w:t>Function&lt;Foo,Bar&gt;</w:t>
      </w:r>
      <w:r>
        <w:rPr>
          <w:lang w:val="en"/>
        </w:rPr>
        <w:t xml:space="preserve"> bean (or a </w:t>
      </w:r>
      <w:r>
        <w:rPr>
          <w:rStyle w:val="HTML"/>
          <w:lang w:val="en"/>
        </w:rPr>
        <w:t>Function&lt;Publisher&lt;Foo&gt;,P</w:t>
      </w:r>
      <w:r>
        <w:rPr>
          <w:rStyle w:val="HTML"/>
          <w:lang w:val="en"/>
        </w:rPr>
        <w:t>ublisher&lt;Bar&gt;&gt;</w:t>
      </w:r>
      <w:r>
        <w:rPr>
          <w:lang w:val="en"/>
        </w:rPr>
        <w:t xml:space="preserve">). Some Azure triggers (e.g. </w:t>
      </w:r>
      <w:r>
        <w:rPr>
          <w:rStyle w:val="HTML"/>
          <w:lang w:val="en"/>
        </w:rPr>
        <w:t>@CosmosDBTrigger</w:t>
      </w:r>
      <w:r>
        <w:rPr>
          <w:lang w:val="en"/>
        </w:rPr>
        <w:t xml:space="preserve">) result in a input type of </w:t>
      </w:r>
      <w:r>
        <w:rPr>
          <w:rStyle w:val="HTML"/>
          <w:lang w:val="en"/>
        </w:rPr>
        <w:t>List</w:t>
      </w:r>
      <w:r>
        <w:rPr>
          <w:lang w:val="en"/>
        </w:rPr>
        <w:t xml:space="preserve"> and in that case you can bind to </w:t>
      </w:r>
      <w:r>
        <w:rPr>
          <w:rStyle w:val="HTML"/>
          <w:lang w:val="en"/>
        </w:rPr>
        <w:t>List</w:t>
      </w:r>
      <w:r>
        <w:rPr>
          <w:lang w:val="en"/>
        </w:rPr>
        <w:t xml:space="preserve"> in the Azure handler, or </w:t>
      </w:r>
      <w:r>
        <w:rPr>
          <w:rStyle w:val="HTML"/>
          <w:lang w:val="en"/>
        </w:rPr>
        <w:t>String</w:t>
      </w:r>
      <w:r>
        <w:rPr>
          <w:lang w:val="en"/>
        </w:rPr>
        <w:t xml:space="preserve"> (the raw JSON). The </w:t>
      </w:r>
      <w:r>
        <w:rPr>
          <w:rStyle w:val="HTML"/>
          <w:lang w:val="en"/>
        </w:rPr>
        <w:t>List</w:t>
      </w:r>
      <w:r>
        <w:rPr>
          <w:lang w:val="en"/>
        </w:rPr>
        <w:t xml:space="preserve"> input delegates to a </w:t>
      </w:r>
      <w:r>
        <w:rPr>
          <w:rStyle w:val="HTML"/>
          <w:lang w:val="en"/>
        </w:rPr>
        <w:t>Function</w:t>
      </w:r>
      <w:r>
        <w:rPr>
          <w:lang w:val="en"/>
        </w:rPr>
        <w:t xml:space="preserve"> with input type </w:t>
      </w:r>
      <w:r>
        <w:rPr>
          <w:rStyle w:val="HTML"/>
          <w:lang w:val="en"/>
        </w:rPr>
        <w:t>Map&lt;String,Object&gt;</w:t>
      </w:r>
      <w:r>
        <w:rPr>
          <w:lang w:val="en"/>
        </w:rPr>
        <w:t xml:space="preserve">, or </w:t>
      </w:r>
      <w:r>
        <w:rPr>
          <w:rStyle w:val="HTML"/>
          <w:lang w:val="en"/>
        </w:rPr>
        <w:t>Publisher</w:t>
      </w:r>
      <w:r>
        <w:rPr>
          <w:lang w:val="en"/>
        </w:rPr>
        <w:t xml:space="preserve"> or </w:t>
      </w:r>
      <w:r>
        <w:rPr>
          <w:rStyle w:val="HTML"/>
          <w:lang w:val="en"/>
        </w:rPr>
        <w:t>List</w:t>
      </w:r>
      <w:r>
        <w:rPr>
          <w:lang w:val="en"/>
        </w:rPr>
        <w:t xml:space="preserve"> of the same type. The output of the </w:t>
      </w:r>
      <w:r>
        <w:rPr>
          <w:rStyle w:val="HTML"/>
          <w:lang w:val="en"/>
        </w:rPr>
        <w:t>Function</w:t>
      </w:r>
      <w:r>
        <w:rPr>
          <w:lang w:val="en"/>
        </w:rPr>
        <w:t xml:space="preserve"> can be a </w:t>
      </w:r>
      <w:r>
        <w:rPr>
          <w:rStyle w:val="HTML"/>
          <w:lang w:val="en"/>
        </w:rPr>
        <w:t>List</w:t>
      </w:r>
      <w:r>
        <w:rPr>
          <w:lang w:val="en"/>
        </w:rPr>
        <w:t xml:space="preserve"> (one-for-one) or a single value (aggregation), and the output binding in the Azure declaration should match.</w:t>
      </w:r>
    </w:p>
    <w:p w:rsidR="00000000" w:rsidRDefault="00E0452F">
      <w:pPr>
        <w:pStyle w:val="a5"/>
        <w:divId w:val="888222393"/>
        <w:rPr>
          <w:lang w:val="en"/>
        </w:rPr>
      </w:pPr>
      <w:r>
        <w:rPr>
          <w:lang w:val="en"/>
        </w:rPr>
        <w:t xml:space="preserve">If your app has more than one </w:t>
      </w:r>
      <w:r>
        <w:rPr>
          <w:rStyle w:val="HTML"/>
          <w:lang w:val="en"/>
        </w:rPr>
        <w:t>@Bean</w:t>
      </w:r>
      <w:r>
        <w:rPr>
          <w:lang w:val="en"/>
        </w:rPr>
        <w:t xml:space="preserve"> of type </w:t>
      </w:r>
      <w:r>
        <w:rPr>
          <w:rStyle w:val="HTML"/>
          <w:lang w:val="en"/>
        </w:rPr>
        <w:t>Function</w:t>
      </w:r>
      <w:r>
        <w:rPr>
          <w:lang w:val="en"/>
        </w:rPr>
        <w:t xml:space="preserve"> etc. then you can</w:t>
      </w:r>
      <w:r>
        <w:rPr>
          <w:lang w:val="en"/>
        </w:rPr>
        <w:t xml:space="preserve"> choose the one to use by configuring </w:t>
      </w:r>
      <w:r>
        <w:rPr>
          <w:rStyle w:val="HTML"/>
          <w:lang w:val="en"/>
        </w:rPr>
        <w:t>function.name</w:t>
      </w:r>
      <w:r>
        <w:rPr>
          <w:lang w:val="en"/>
        </w:rPr>
        <w:t xml:space="preserve">. Or if you make the </w:t>
      </w:r>
      <w:r>
        <w:rPr>
          <w:rStyle w:val="HTML"/>
          <w:lang w:val="en"/>
        </w:rPr>
        <w:t>@FunctionName</w:t>
      </w:r>
      <w:r>
        <w:rPr>
          <w:lang w:val="en"/>
        </w:rPr>
        <w:t xml:space="preserve"> in the Azure handler method match the function name it should work that way (also for function apps with multiple functions). The functions are extracted from the Spring </w:t>
      </w:r>
      <w:r>
        <w:rPr>
          <w:lang w:val="en"/>
        </w:rPr>
        <w:t xml:space="preserve">Cloud </w:t>
      </w:r>
      <w:r>
        <w:rPr>
          <w:rStyle w:val="HTML"/>
          <w:lang w:val="en"/>
        </w:rPr>
        <w:t>FunctionCatalog</w:t>
      </w:r>
      <w:r>
        <w:rPr>
          <w:lang w:val="en"/>
        </w:rPr>
        <w:t xml:space="preserve"> so the default function names are the same as the bean names.</w:t>
      </w:r>
    </w:p>
    <w:p w:rsidR="00000000" w:rsidRDefault="00E0452F">
      <w:pPr>
        <w:pStyle w:val="3"/>
        <w:divId w:val="1487698197"/>
        <w:rPr>
          <w:lang w:val="en"/>
        </w:rPr>
      </w:pPr>
      <w:bookmarkStart w:id="964" w:name="_notes_on_jar_layout_2"/>
      <w:bookmarkEnd w:id="964"/>
      <w:r>
        <w:rPr>
          <w:lang w:val="en"/>
        </w:rPr>
        <w:t>133.2.1 Notes on JAR Layout</w:t>
      </w:r>
    </w:p>
    <w:p w:rsidR="00000000" w:rsidRDefault="00E0452F">
      <w:pPr>
        <w:pStyle w:val="a5"/>
        <w:divId w:val="1865439704"/>
        <w:rPr>
          <w:lang w:val="en"/>
        </w:rPr>
      </w:pPr>
      <w:r>
        <w:rPr>
          <w:lang w:val="en"/>
        </w:rPr>
        <w:t>You don’t nee</w:t>
      </w:r>
      <w:r>
        <w:rPr>
          <w:lang w:val="en"/>
        </w:rPr>
        <w:t>d the Spring Cloud Function Web at runtime in Azure, so you can exclude this before you create the JAR you deploy to Azure, but it won’t be used if you include it so it doesn’t hurt to leave it in. A function application on Azure is an archive generated by</w:t>
      </w:r>
      <w:r>
        <w:rPr>
          <w:lang w:val="en"/>
        </w:rPr>
        <w:t xml:space="preserve"> the Maven plugin. The function lives in the JAR file generated by this project. The sample creates it as an executable jar, using the thin layout, so that Azure can find the handler classes. If you prefer you can just use a regular flat JAR file. The depe</w:t>
      </w:r>
      <w:r>
        <w:rPr>
          <w:lang w:val="en"/>
        </w:rPr>
        <w:t xml:space="preserve">ndencies should </w:t>
      </w:r>
      <w:r>
        <w:rPr>
          <w:rStyle w:val="a7"/>
          <w:lang w:val="en"/>
        </w:rPr>
        <w:t>not</w:t>
      </w:r>
      <w:r>
        <w:rPr>
          <w:lang w:val="en"/>
        </w:rPr>
        <w:t xml:space="preserve"> be included.</w:t>
      </w:r>
    </w:p>
    <w:p w:rsidR="00000000" w:rsidRDefault="00E0452F">
      <w:pPr>
        <w:pStyle w:val="3"/>
        <w:divId w:val="1375695114"/>
        <w:rPr>
          <w:lang w:val="en"/>
        </w:rPr>
      </w:pPr>
      <w:bookmarkStart w:id="965" w:name="_build"/>
      <w:bookmarkEnd w:id="965"/>
      <w:r>
        <w:rPr>
          <w:lang w:val="en"/>
        </w:rPr>
        <w:t>133.2.2 Build</w:t>
      </w:r>
    </w:p>
    <w:p w:rsidR="00000000" w:rsidRDefault="00E0452F">
      <w:pPr>
        <w:pStyle w:val="HTML0"/>
        <w:divId w:val="79496887"/>
        <w:rPr>
          <w:lang w:val="en"/>
        </w:rPr>
      </w:pPr>
      <w:r>
        <w:rPr>
          <w:lang w:val="en"/>
        </w:rPr>
        <w:t>./mvnw -U clean package</w:t>
      </w:r>
    </w:p>
    <w:p w:rsidR="00000000" w:rsidRDefault="00E0452F">
      <w:pPr>
        <w:pStyle w:val="3"/>
        <w:divId w:val="422915119"/>
        <w:rPr>
          <w:lang w:val="en"/>
        </w:rPr>
      </w:pPr>
      <w:bookmarkStart w:id="966" w:name="_running_the_sample"/>
      <w:bookmarkEnd w:id="966"/>
      <w:r>
        <w:rPr>
          <w:lang w:val="en"/>
        </w:rPr>
        <w:t>133.2.3 Running the sample</w:t>
      </w:r>
    </w:p>
    <w:p w:rsidR="00000000" w:rsidRDefault="00E0452F">
      <w:pPr>
        <w:pStyle w:val="a5"/>
        <w:divId w:val="1329213591"/>
        <w:rPr>
          <w:lang w:val="en"/>
        </w:rPr>
      </w:pPr>
      <w:r>
        <w:rPr>
          <w:lang w:val="en"/>
        </w:rPr>
        <w:t>You can run the sample locally, just like the other Spring Cloud Function samples:</w:t>
      </w:r>
    </w:p>
    <w:p w:rsidR="00000000" w:rsidRDefault="00E0452F">
      <w:pPr>
        <w:pStyle w:val="a5"/>
        <w:divId w:val="1329213591"/>
        <w:rPr>
          <w:lang w:val="en"/>
        </w:rPr>
      </w:pPr>
      <w:r>
        <w:rPr>
          <w:lang w:val="en"/>
        </w:rPr>
        <w:t xml:space="preserve">and </w:t>
      </w:r>
      <w:r>
        <w:rPr>
          <w:rStyle w:val="HTML"/>
          <w:lang w:val="en"/>
        </w:rPr>
        <w:t>curl -H "Content-Type: text/plain" localhost:8080/function -d '{"value": "hello foobar"}'</w:t>
      </w:r>
      <w:r>
        <w:rPr>
          <w:lang w:val="en"/>
        </w:rPr>
        <w:t>.</w:t>
      </w:r>
    </w:p>
    <w:p w:rsidR="00000000" w:rsidRDefault="00E0452F">
      <w:pPr>
        <w:pStyle w:val="a5"/>
        <w:divId w:val="1329213591"/>
        <w:rPr>
          <w:lang w:val="en"/>
        </w:rPr>
      </w:pPr>
      <w:r>
        <w:rPr>
          <w:lang w:val="en"/>
        </w:rPr>
        <w:t xml:space="preserve">You will need the </w:t>
      </w:r>
      <w:r>
        <w:rPr>
          <w:rStyle w:val="HTML"/>
          <w:lang w:val="en"/>
        </w:rPr>
        <w:t>az</w:t>
      </w:r>
      <w:r>
        <w:rPr>
          <w:lang w:val="en"/>
        </w:rPr>
        <w:t xml:space="preserve"> CLI app (see </w:t>
      </w:r>
      <w:hyperlink r:id="rId1762" w:tgtFrame="_top" w:history="1">
        <w:r>
          <w:rPr>
            <w:rStyle w:val="a3"/>
            <w:lang w:val="en"/>
          </w:rPr>
          <w:t>https://docs.mic</w:t>
        </w:r>
        <w:r>
          <w:rPr>
            <w:rStyle w:val="a3"/>
            <w:lang w:val="en"/>
          </w:rPr>
          <w:t>rosoft.com/en-us/azure/azure-functions/functions-create-first-java-maven</w:t>
        </w:r>
      </w:hyperlink>
      <w:r>
        <w:rPr>
          <w:lang w:val="en"/>
        </w:rPr>
        <w:t xml:space="preserve"> for more detail). To deploy the function on Azure runtime:</w:t>
      </w:r>
    </w:p>
    <w:p w:rsidR="00000000" w:rsidRDefault="00E0452F">
      <w:pPr>
        <w:pStyle w:val="HTML0"/>
        <w:divId w:val="1329213591"/>
        <w:rPr>
          <w:lang w:val="en"/>
        </w:rPr>
      </w:pPr>
      <w:r>
        <w:rPr>
          <w:lang w:val="en"/>
        </w:rPr>
        <w:t>$ az login</w:t>
      </w:r>
    </w:p>
    <w:p w:rsidR="00000000" w:rsidRDefault="00E0452F">
      <w:pPr>
        <w:pStyle w:val="HTML0"/>
        <w:divId w:val="1329213591"/>
        <w:rPr>
          <w:lang w:val="en"/>
        </w:rPr>
      </w:pPr>
      <w:r>
        <w:rPr>
          <w:lang w:val="en"/>
        </w:rPr>
        <w:t>$ mvn azure-functions:deploy</w:t>
      </w:r>
    </w:p>
    <w:p w:rsidR="00000000" w:rsidRDefault="00E0452F">
      <w:pPr>
        <w:pStyle w:val="a5"/>
        <w:divId w:val="1329213591"/>
        <w:rPr>
          <w:lang w:val="en"/>
        </w:rPr>
      </w:pPr>
      <w:r>
        <w:rPr>
          <w:lang w:val="en"/>
        </w:rPr>
        <w:t xml:space="preserve">On another terminal try this: </w:t>
      </w:r>
      <w:r>
        <w:rPr>
          <w:rStyle w:val="HTML"/>
          <w:lang w:val="en"/>
        </w:rPr>
        <w:t xml:space="preserve">curl </w:t>
      </w:r>
      <w:hyperlink w:tgtFrame="_top" w:history="1">
        <w:r>
          <w:rPr>
            <w:rStyle w:val="a3"/>
            <w:lang w:val="en"/>
          </w:rPr>
          <w:t>https://&lt;azure-function-url-from-the-log&gt;/api/uppercase</w:t>
        </w:r>
      </w:hyperlink>
      <w:r>
        <w:rPr>
          <w:rStyle w:val="HTML"/>
          <w:lang w:val="en"/>
        </w:rPr>
        <w:t xml:space="preserve"> -d '{"value": "hello foobar!"}'</w:t>
      </w:r>
      <w:r>
        <w:rPr>
          <w:lang w:val="en"/>
        </w:rPr>
        <w:t>. Please ensure that you use the right URL for the function above. Alternatively you can test the function in the Azure Dashboard UI</w:t>
      </w:r>
      <w:r>
        <w:rPr>
          <w:lang w:val="en"/>
        </w:rPr>
        <w:t xml:space="preserve"> (click on the function name, go to the right hand side and click "Test" and to the bottom right, "Run").</w:t>
      </w:r>
    </w:p>
    <w:p w:rsidR="00000000" w:rsidRDefault="00E0452F">
      <w:pPr>
        <w:pStyle w:val="a5"/>
        <w:divId w:val="1329213591"/>
        <w:rPr>
          <w:lang w:val="en"/>
        </w:rPr>
      </w:pPr>
      <w:r>
        <w:rPr>
          <w:lang w:val="en"/>
        </w:rPr>
        <w:t>The input type for the function in the Azure sample is a Foo with a single property called "value". So you need this to test it with something like be</w:t>
      </w:r>
      <w:r>
        <w:rPr>
          <w:lang w:val="en"/>
        </w:rPr>
        <w:t>low:</w:t>
      </w:r>
    </w:p>
    <w:p w:rsidR="00000000" w:rsidRDefault="00E0452F">
      <w:pPr>
        <w:pStyle w:val="HTML0"/>
        <w:divId w:val="1329213591"/>
        <w:rPr>
          <w:lang w:val="en"/>
        </w:rPr>
      </w:pPr>
      <w:r>
        <w:rPr>
          <w:lang w:val="en"/>
        </w:rPr>
        <w:t>{</w:t>
      </w:r>
    </w:p>
    <w:p w:rsidR="00000000" w:rsidRDefault="00E0452F">
      <w:pPr>
        <w:pStyle w:val="HTML0"/>
        <w:divId w:val="1329213591"/>
        <w:rPr>
          <w:lang w:val="en"/>
        </w:rPr>
      </w:pPr>
      <w:r>
        <w:rPr>
          <w:lang w:val="en"/>
        </w:rPr>
        <w:t xml:space="preserve">  "value": "foobar"</w:t>
      </w:r>
    </w:p>
    <w:p w:rsidR="00000000" w:rsidRDefault="00E0452F">
      <w:pPr>
        <w:pStyle w:val="HTML0"/>
        <w:divId w:val="1329213591"/>
        <w:rPr>
          <w:lang w:val="en"/>
        </w:rPr>
      </w:pPr>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18705921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67" name="图片 36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18705921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Azure sample app is written in the "non-functional" style (using </w:t>
            </w:r>
            <w:r>
              <w:rPr>
                <w:rStyle w:val="HTML"/>
              </w:rPr>
              <w:t>@Bean</w:t>
            </w:r>
            <w:r>
              <w:t xml:space="preserve">). The functional style (with just </w:t>
            </w:r>
            <w:r>
              <w:rPr>
                <w:rStyle w:val="HTML"/>
              </w:rPr>
              <w:t>Function</w:t>
            </w:r>
            <w:r>
              <w:t xml:space="preserve"> or </w:t>
            </w:r>
            <w:r>
              <w:rPr>
                <w:rStyle w:val="HTML"/>
              </w:rPr>
              <w:t>ApplicationContextInitializer</w:t>
            </w:r>
            <w:r>
              <w:t xml:space="preserve">) is much faster on startup in Azure than the traditional </w:t>
            </w:r>
            <w:r>
              <w:rPr>
                <w:rStyle w:val="HTML"/>
              </w:rPr>
              <w:t>@</w:t>
            </w:r>
            <w:r>
              <w:rPr>
                <w:rStyle w:val="HTML"/>
              </w:rPr>
              <w:t>Bean</w:t>
            </w:r>
            <w:r>
              <w:t xml:space="preserve"> style, so if you don’t need </w:t>
            </w:r>
            <w:r>
              <w:rPr>
                <w:rStyle w:val="HTML"/>
              </w:rPr>
              <w:t>@Beans</w:t>
            </w:r>
            <w:r>
              <w:t xml:space="preserve"> (or </w:t>
            </w:r>
            <w:r>
              <w:rPr>
                <w:rStyle w:val="HTML"/>
              </w:rPr>
              <w:t>@EnableAutoConfiguration</w:t>
            </w:r>
            <w:r>
              <w:t>) it’s a good choice. Warm starts are not affected.</w:t>
            </w:r>
          </w:p>
        </w:tc>
      </w:tr>
    </w:tbl>
    <w:p w:rsidR="00000000" w:rsidRDefault="00E0452F">
      <w:pPr>
        <w:pStyle w:val="2"/>
        <w:divId w:val="2047679935"/>
        <w:rPr>
          <w:lang w:val="en"/>
        </w:rPr>
      </w:pPr>
      <w:bookmarkStart w:id="967" w:name="_apache_openwhisk"/>
      <w:bookmarkEnd w:id="967"/>
      <w:r>
        <w:rPr>
          <w:lang w:val="en"/>
        </w:rPr>
        <w:t>133.3 Apa</w:t>
      </w:r>
      <w:r>
        <w:rPr>
          <w:lang w:val="en"/>
        </w:rPr>
        <w:t>che Openwhisk</w:t>
      </w:r>
    </w:p>
    <w:p w:rsidR="00000000" w:rsidRDefault="00E0452F">
      <w:pPr>
        <w:pStyle w:val="a5"/>
        <w:divId w:val="1762801363"/>
        <w:rPr>
          <w:lang w:val="en"/>
        </w:rPr>
      </w:pPr>
      <w:r>
        <w:rPr>
          <w:lang w:val="en"/>
        </w:rPr>
        <w:t xml:space="preserve">The </w:t>
      </w:r>
      <w:hyperlink r:id="rId1763" w:tgtFrame="_top" w:history="1">
        <w:r>
          <w:rPr>
            <w:rStyle w:val="a3"/>
            <w:lang w:val="en"/>
          </w:rPr>
          <w:t>OpenWhisk</w:t>
        </w:r>
      </w:hyperlink>
      <w:r>
        <w:rPr>
          <w:lang w:val="en"/>
        </w:rPr>
        <w:t xml:space="preserve"> adapter is in the form of an executable jar that can be used in a a docker image to be deployed to Openwhisk. The platform works in request-response mode, listening on port</w:t>
      </w:r>
      <w:r>
        <w:rPr>
          <w:lang w:val="en"/>
        </w:rPr>
        <w:t xml:space="preserve"> 8080 on a specific endpoint, so the adapter is a simple Spring MVC application.</w:t>
      </w:r>
    </w:p>
    <w:p w:rsidR="00000000" w:rsidRDefault="00E0452F">
      <w:pPr>
        <w:pStyle w:val="3"/>
        <w:divId w:val="1287392589"/>
        <w:rPr>
          <w:lang w:val="en"/>
        </w:rPr>
      </w:pPr>
      <w:bookmarkStart w:id="968" w:name="_quick_start_5"/>
      <w:bookmarkEnd w:id="968"/>
      <w:r>
        <w:rPr>
          <w:lang w:val="en"/>
        </w:rPr>
        <w:t>133.3.1 Quick Start</w:t>
      </w:r>
    </w:p>
    <w:p w:rsidR="00000000" w:rsidRDefault="00E0452F">
      <w:pPr>
        <w:pStyle w:val="a5"/>
        <w:divId w:val="310135562"/>
        <w:rPr>
          <w:lang w:val="en"/>
        </w:rPr>
      </w:pPr>
      <w:r>
        <w:rPr>
          <w:lang w:val="en"/>
        </w:rPr>
        <w:t xml:space="preserve">Implement a POF (be sure to use the </w:t>
      </w:r>
      <w:r>
        <w:rPr>
          <w:rStyle w:val="HTML"/>
          <w:lang w:val="en"/>
        </w:rPr>
        <w:t>functions</w:t>
      </w:r>
      <w:r>
        <w:rPr>
          <w:lang w:val="en"/>
        </w:rPr>
        <w:t xml:space="preserve"> package):</w:t>
      </w:r>
    </w:p>
    <w:p w:rsidR="00000000" w:rsidRDefault="00E0452F">
      <w:pPr>
        <w:pStyle w:val="HTML0"/>
        <w:divId w:val="310135562"/>
        <w:rPr>
          <w:lang w:val="en"/>
        </w:rPr>
      </w:pPr>
      <w:r>
        <w:rPr>
          <w:lang w:val="en"/>
        </w:rPr>
        <w:t>package functions;</w:t>
      </w:r>
    </w:p>
    <w:p w:rsidR="00000000" w:rsidRDefault="00E0452F">
      <w:pPr>
        <w:pStyle w:val="HTML0"/>
        <w:divId w:val="310135562"/>
        <w:rPr>
          <w:lang w:val="en"/>
        </w:rPr>
      </w:pPr>
    </w:p>
    <w:p w:rsidR="00000000" w:rsidRDefault="00E0452F">
      <w:pPr>
        <w:pStyle w:val="HTML0"/>
        <w:divId w:val="310135562"/>
        <w:rPr>
          <w:lang w:val="en"/>
        </w:rPr>
      </w:pPr>
      <w:r>
        <w:rPr>
          <w:lang w:val="en"/>
        </w:rPr>
        <w:t>import java.util.function.Function;</w:t>
      </w:r>
    </w:p>
    <w:p w:rsidR="00000000" w:rsidRDefault="00E0452F">
      <w:pPr>
        <w:pStyle w:val="HTML0"/>
        <w:divId w:val="310135562"/>
        <w:rPr>
          <w:lang w:val="en"/>
        </w:rPr>
      </w:pPr>
    </w:p>
    <w:p w:rsidR="00000000" w:rsidRDefault="00E0452F">
      <w:pPr>
        <w:pStyle w:val="HTML0"/>
        <w:divId w:val="310135562"/>
        <w:rPr>
          <w:lang w:val="en"/>
        </w:rPr>
      </w:pPr>
      <w:r>
        <w:rPr>
          <w:lang w:val="en"/>
        </w:rPr>
        <w:t>public class Uppercase implements Function&lt;String, String&gt; {</w:t>
      </w:r>
    </w:p>
    <w:p w:rsidR="00000000" w:rsidRDefault="00E0452F">
      <w:pPr>
        <w:pStyle w:val="HTML0"/>
        <w:divId w:val="310135562"/>
        <w:rPr>
          <w:lang w:val="en"/>
        </w:rPr>
      </w:pPr>
    </w:p>
    <w:p w:rsidR="00000000" w:rsidRDefault="00E0452F">
      <w:pPr>
        <w:pStyle w:val="HTML0"/>
        <w:divId w:val="310135562"/>
        <w:rPr>
          <w:lang w:val="en"/>
        </w:rPr>
      </w:pPr>
      <w:r>
        <w:rPr>
          <w:lang w:val="en"/>
        </w:rPr>
        <w:tab/>
        <w:t>public String apply(String input) {</w:t>
      </w:r>
    </w:p>
    <w:p w:rsidR="00000000" w:rsidRDefault="00E0452F">
      <w:pPr>
        <w:pStyle w:val="HTML0"/>
        <w:divId w:val="310135562"/>
        <w:rPr>
          <w:lang w:val="en"/>
        </w:rPr>
      </w:pPr>
      <w:r>
        <w:rPr>
          <w:lang w:val="en"/>
        </w:rPr>
        <w:tab/>
      </w:r>
      <w:r>
        <w:rPr>
          <w:lang w:val="en"/>
        </w:rPr>
        <w:tab/>
        <w:t>return input.toUpperCase();</w:t>
      </w:r>
    </w:p>
    <w:p w:rsidR="00000000" w:rsidRDefault="00E0452F">
      <w:pPr>
        <w:pStyle w:val="HTML0"/>
        <w:divId w:val="310135562"/>
        <w:rPr>
          <w:lang w:val="en"/>
        </w:rPr>
      </w:pPr>
      <w:r>
        <w:rPr>
          <w:lang w:val="en"/>
        </w:rPr>
        <w:tab/>
        <w:t>}</w:t>
      </w:r>
    </w:p>
    <w:p w:rsidR="00000000" w:rsidRDefault="00E0452F">
      <w:pPr>
        <w:pStyle w:val="HTML0"/>
        <w:divId w:val="310135562"/>
        <w:rPr>
          <w:lang w:val="en"/>
        </w:rPr>
      </w:pPr>
      <w:r>
        <w:rPr>
          <w:lang w:val="en"/>
        </w:rPr>
        <w:t>}</w:t>
      </w:r>
    </w:p>
    <w:p w:rsidR="00000000" w:rsidRDefault="00E0452F">
      <w:pPr>
        <w:pStyle w:val="a5"/>
        <w:divId w:val="310135562"/>
        <w:rPr>
          <w:lang w:val="en"/>
        </w:rPr>
      </w:pPr>
      <w:r>
        <w:rPr>
          <w:lang w:val="en"/>
        </w:rPr>
        <w:t>Install i</w:t>
      </w:r>
      <w:r>
        <w:rPr>
          <w:lang w:val="en"/>
        </w:rPr>
        <w:t>t into your local Maven repository:</w:t>
      </w:r>
    </w:p>
    <w:p w:rsidR="00000000" w:rsidRDefault="00E0452F">
      <w:pPr>
        <w:pStyle w:val="HTML0"/>
        <w:divId w:val="310135562"/>
        <w:rPr>
          <w:lang w:val="en"/>
        </w:rPr>
      </w:pPr>
      <w:r>
        <w:rPr>
          <w:lang w:val="en"/>
        </w:rPr>
        <w:t>./mvnw clean install</w:t>
      </w:r>
    </w:p>
    <w:p w:rsidR="00000000" w:rsidRDefault="00E0452F">
      <w:pPr>
        <w:pStyle w:val="a5"/>
        <w:divId w:val="310135562"/>
        <w:rPr>
          <w:lang w:val="en"/>
        </w:rPr>
      </w:pPr>
      <w:r>
        <w:rPr>
          <w:lang w:val="en"/>
        </w:rPr>
        <w:t xml:space="preserve">Create a </w:t>
      </w:r>
      <w:r>
        <w:rPr>
          <w:rStyle w:val="HTML"/>
          <w:lang w:val="en"/>
        </w:rPr>
        <w:t>function.properties</w:t>
      </w:r>
      <w:r>
        <w:rPr>
          <w:lang w:val="en"/>
        </w:rPr>
        <w:t xml:space="preserve"> file that provides its Maven coordinates. For example:</w:t>
      </w:r>
    </w:p>
    <w:p w:rsidR="00000000" w:rsidRDefault="00E0452F">
      <w:pPr>
        <w:pStyle w:val="HTML0"/>
        <w:divId w:val="310135562"/>
        <w:rPr>
          <w:lang w:val="en"/>
        </w:rPr>
      </w:pPr>
      <w:r>
        <w:rPr>
          <w:lang w:val="en"/>
        </w:rPr>
        <w:t>dependencies.function: com.example:pof:0.0.1-SNAPSHOT</w:t>
      </w:r>
    </w:p>
    <w:p w:rsidR="00000000" w:rsidRDefault="00E0452F">
      <w:pPr>
        <w:pStyle w:val="a5"/>
        <w:divId w:val="310135562"/>
        <w:rPr>
          <w:lang w:val="en"/>
        </w:rPr>
      </w:pPr>
      <w:r>
        <w:rPr>
          <w:lang w:val="en"/>
        </w:rPr>
        <w:t xml:space="preserve">Copy the openwhisk runner JAR to the working directory (same </w:t>
      </w:r>
      <w:r>
        <w:rPr>
          <w:lang w:val="en"/>
        </w:rPr>
        <w:t>directory as the properties file):</w:t>
      </w:r>
    </w:p>
    <w:p w:rsidR="00000000" w:rsidRDefault="00E0452F">
      <w:pPr>
        <w:pStyle w:val="HTML0"/>
        <w:divId w:val="310135562"/>
        <w:rPr>
          <w:lang w:val="en"/>
        </w:rPr>
      </w:pPr>
      <w:r>
        <w:rPr>
          <w:lang w:val="en"/>
        </w:rPr>
        <w:t>cp spring-cloud-function-adapters/spring-cloud-function-adapter-openwhisk/target/spring-cloud-function-adapter-openwhisk-2.0.0.BUILD-SNAPSHOT.jar runner.jar</w:t>
      </w:r>
    </w:p>
    <w:p w:rsidR="00000000" w:rsidRDefault="00E0452F">
      <w:pPr>
        <w:pStyle w:val="a5"/>
        <w:divId w:val="310135562"/>
        <w:rPr>
          <w:lang w:val="en"/>
        </w:rPr>
      </w:pPr>
      <w:r>
        <w:rPr>
          <w:lang w:val="en"/>
        </w:rPr>
        <w:t xml:space="preserve">Generate a m2 repo from the </w:t>
      </w:r>
      <w:r>
        <w:rPr>
          <w:rStyle w:val="HTML"/>
          <w:lang w:val="en"/>
        </w:rPr>
        <w:t>--thin.dryrun</w:t>
      </w:r>
      <w:r>
        <w:rPr>
          <w:lang w:val="en"/>
        </w:rPr>
        <w:t xml:space="preserve"> of the runner JAR with</w:t>
      </w:r>
      <w:r>
        <w:rPr>
          <w:lang w:val="en"/>
        </w:rPr>
        <w:t xml:space="preserve"> the above properties file:</w:t>
      </w:r>
    </w:p>
    <w:p w:rsidR="00000000" w:rsidRDefault="00E0452F">
      <w:pPr>
        <w:pStyle w:val="HTML0"/>
        <w:divId w:val="310135562"/>
        <w:rPr>
          <w:lang w:val="en"/>
        </w:rPr>
      </w:pPr>
      <w:r>
        <w:rPr>
          <w:lang w:val="en"/>
        </w:rPr>
        <w:t>java -jar -Dthin.root=m2 runner.jar --thin.name=function --thin.dryrun</w:t>
      </w:r>
    </w:p>
    <w:p w:rsidR="00000000" w:rsidRDefault="00E0452F">
      <w:pPr>
        <w:pStyle w:val="a5"/>
        <w:divId w:val="310135562"/>
        <w:rPr>
          <w:lang w:val="en"/>
        </w:rPr>
      </w:pPr>
      <w:r>
        <w:rPr>
          <w:lang w:val="en"/>
        </w:rPr>
        <w:t>Use the following Dockerfile:</w:t>
      </w:r>
    </w:p>
    <w:p w:rsidR="00000000" w:rsidRDefault="00E0452F">
      <w:pPr>
        <w:pStyle w:val="HTML0"/>
        <w:divId w:val="310135562"/>
        <w:rPr>
          <w:lang w:val="en"/>
        </w:rPr>
      </w:pPr>
      <w:r>
        <w:rPr>
          <w:lang w:val="en"/>
        </w:rPr>
        <w:t>FROM openjdk:8-jdk-alpine</w:t>
      </w:r>
    </w:p>
    <w:p w:rsidR="00000000" w:rsidRDefault="00E0452F">
      <w:pPr>
        <w:pStyle w:val="HTML0"/>
        <w:divId w:val="310135562"/>
        <w:rPr>
          <w:lang w:val="en"/>
        </w:rPr>
      </w:pPr>
      <w:r>
        <w:rPr>
          <w:lang w:val="en"/>
        </w:rPr>
        <w:t>VOLUME /tmp</w:t>
      </w:r>
    </w:p>
    <w:p w:rsidR="00000000" w:rsidRDefault="00E0452F">
      <w:pPr>
        <w:pStyle w:val="HTML0"/>
        <w:divId w:val="310135562"/>
        <w:rPr>
          <w:lang w:val="en"/>
        </w:rPr>
      </w:pPr>
      <w:r>
        <w:rPr>
          <w:lang w:val="en"/>
        </w:rPr>
        <w:t>COPY m2 /m2</w:t>
      </w:r>
    </w:p>
    <w:p w:rsidR="00000000" w:rsidRDefault="00E0452F">
      <w:pPr>
        <w:pStyle w:val="HTML0"/>
        <w:divId w:val="310135562"/>
        <w:rPr>
          <w:lang w:val="en"/>
        </w:rPr>
      </w:pPr>
      <w:r>
        <w:rPr>
          <w:lang w:val="en"/>
        </w:rPr>
        <w:t>ADD runner.jar .</w:t>
      </w:r>
    </w:p>
    <w:p w:rsidR="00000000" w:rsidRDefault="00E0452F">
      <w:pPr>
        <w:pStyle w:val="HTML0"/>
        <w:divId w:val="310135562"/>
        <w:rPr>
          <w:lang w:val="en"/>
        </w:rPr>
      </w:pPr>
      <w:r>
        <w:rPr>
          <w:lang w:val="en"/>
        </w:rPr>
        <w:t>ADD function.properties .</w:t>
      </w:r>
    </w:p>
    <w:p w:rsidR="00000000" w:rsidRDefault="00E0452F">
      <w:pPr>
        <w:pStyle w:val="HTML0"/>
        <w:divId w:val="310135562"/>
        <w:rPr>
          <w:lang w:val="en"/>
        </w:rPr>
      </w:pPr>
      <w:r>
        <w:rPr>
          <w:lang w:val="en"/>
        </w:rPr>
        <w:t>ENV JAVA_OPTS=""</w:t>
      </w:r>
    </w:p>
    <w:p w:rsidR="00000000" w:rsidRDefault="00E0452F">
      <w:pPr>
        <w:pStyle w:val="HTML0"/>
        <w:divId w:val="310135562"/>
        <w:rPr>
          <w:lang w:val="en"/>
        </w:rPr>
      </w:pPr>
      <w:r>
        <w:rPr>
          <w:lang w:val="en"/>
        </w:rPr>
        <w:t>ENTRYPOINT [ "jav</w:t>
      </w:r>
      <w:r>
        <w:rPr>
          <w:lang w:val="en"/>
        </w:rPr>
        <w:t>a", "-Djava.security.egd=file:/dev/./urandom", "-jar", "runner.jar", "--thin.root=/m2", "--thin.name=function", "--function.name=uppercase"]</w:t>
      </w:r>
    </w:p>
    <w:p w:rsidR="00000000" w:rsidRDefault="00E0452F">
      <w:pPr>
        <w:pStyle w:val="HTML0"/>
        <w:divId w:val="310135562"/>
        <w:rPr>
          <w:lang w:val="en"/>
        </w:rPr>
      </w:pPr>
      <w:r>
        <w:rPr>
          <w:lang w:val="en"/>
        </w:rPr>
        <w:t>EXPOSE 8080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33834191"/>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68" name="图片 3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33834191"/>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you could use a Spring Cloud Function app, instead of just a jar with a POF in it, in which case you would have to change the way the app runs in the container so that it picks up the main class as a source file. For example, you could change the </w:t>
            </w:r>
            <w:r>
              <w:rPr>
                <w:rStyle w:val="HTML"/>
              </w:rPr>
              <w:t>ENTRYPOIN</w:t>
            </w:r>
            <w:r>
              <w:rPr>
                <w:rStyle w:val="HTML"/>
              </w:rPr>
              <w:t>T</w:t>
            </w:r>
            <w:r>
              <w:t xml:space="preserve"> above and add </w:t>
            </w:r>
            <w:r>
              <w:rPr>
                <w:rStyle w:val="HTML"/>
              </w:rPr>
              <w:t>--spring.main.sources=com.example.SampleApplication</w:t>
            </w:r>
            <w:r>
              <w:t>.</w:t>
            </w:r>
          </w:p>
        </w:tc>
      </w:tr>
    </w:tbl>
    <w:p w:rsidR="00000000" w:rsidRDefault="00E0452F">
      <w:pPr>
        <w:pStyle w:val="a5"/>
        <w:divId w:val="310135562"/>
        <w:rPr>
          <w:lang w:val="en"/>
        </w:rPr>
      </w:pPr>
      <w:r>
        <w:rPr>
          <w:lang w:val="en"/>
        </w:rPr>
        <w:t>Build the Docker image:</w:t>
      </w:r>
    </w:p>
    <w:p w:rsidR="00000000" w:rsidRDefault="00E0452F">
      <w:pPr>
        <w:pStyle w:val="HTML0"/>
        <w:divId w:val="310135562"/>
        <w:rPr>
          <w:lang w:val="en"/>
        </w:rPr>
      </w:pPr>
      <w:r>
        <w:rPr>
          <w:lang w:val="en"/>
        </w:rPr>
        <w:t>docker build -t [username/appname] .</w:t>
      </w:r>
    </w:p>
    <w:p w:rsidR="00000000" w:rsidRDefault="00E0452F">
      <w:pPr>
        <w:pStyle w:val="a5"/>
        <w:divId w:val="310135562"/>
        <w:rPr>
          <w:lang w:val="en"/>
        </w:rPr>
      </w:pPr>
      <w:r>
        <w:rPr>
          <w:lang w:val="en"/>
        </w:rPr>
        <w:t>Push the Docker image:</w:t>
      </w:r>
    </w:p>
    <w:p w:rsidR="00000000" w:rsidRDefault="00E0452F">
      <w:pPr>
        <w:pStyle w:val="HTML0"/>
        <w:divId w:val="310135562"/>
        <w:rPr>
          <w:lang w:val="en"/>
        </w:rPr>
      </w:pPr>
      <w:r>
        <w:rPr>
          <w:lang w:val="en"/>
        </w:rPr>
        <w:t>docker push [username/appname]</w:t>
      </w:r>
    </w:p>
    <w:p w:rsidR="00000000" w:rsidRDefault="00E0452F">
      <w:pPr>
        <w:pStyle w:val="a5"/>
        <w:divId w:val="310135562"/>
        <w:rPr>
          <w:lang w:val="en"/>
        </w:rPr>
      </w:pPr>
      <w:r>
        <w:rPr>
          <w:lang w:val="en"/>
        </w:rPr>
        <w:t xml:space="preserve">Use the OpenWhisk CLI (e.g. after </w:t>
      </w:r>
      <w:r>
        <w:rPr>
          <w:rStyle w:val="HTML"/>
          <w:lang w:val="en"/>
        </w:rPr>
        <w:t>vagrant ssh</w:t>
      </w:r>
      <w:r>
        <w:rPr>
          <w:lang w:val="en"/>
        </w:rPr>
        <w:t>) to create the action:</w:t>
      </w:r>
    </w:p>
    <w:p w:rsidR="00000000" w:rsidRDefault="00E0452F">
      <w:pPr>
        <w:pStyle w:val="HTML0"/>
        <w:divId w:val="310135562"/>
        <w:rPr>
          <w:lang w:val="en"/>
        </w:rPr>
      </w:pPr>
      <w:r>
        <w:rPr>
          <w:lang w:val="en"/>
        </w:rPr>
        <w:t>wsk action create example --docker [username/appname]</w:t>
      </w:r>
    </w:p>
    <w:p w:rsidR="00000000" w:rsidRDefault="00E0452F">
      <w:pPr>
        <w:pStyle w:val="a5"/>
        <w:divId w:val="310135562"/>
        <w:rPr>
          <w:lang w:val="en"/>
        </w:rPr>
      </w:pPr>
      <w:r>
        <w:rPr>
          <w:lang w:val="en"/>
        </w:rPr>
        <w:t>Invoke the action:</w:t>
      </w:r>
    </w:p>
    <w:p w:rsidR="00000000" w:rsidRDefault="00E0452F">
      <w:pPr>
        <w:pStyle w:val="HTML0"/>
        <w:divId w:val="310135562"/>
        <w:rPr>
          <w:lang w:val="en"/>
        </w:rPr>
      </w:pPr>
      <w:r>
        <w:rPr>
          <w:lang w:val="en"/>
        </w:rPr>
        <w:t>wsk action invoke example --result --param payload foo</w:t>
      </w:r>
    </w:p>
    <w:p w:rsidR="00000000" w:rsidRDefault="00E0452F">
      <w:pPr>
        <w:pStyle w:val="HTML0"/>
        <w:divId w:val="310135562"/>
        <w:rPr>
          <w:lang w:val="en"/>
        </w:rPr>
      </w:pPr>
      <w:r>
        <w:rPr>
          <w:lang w:val="en"/>
        </w:rPr>
        <w:t>{</w:t>
      </w:r>
    </w:p>
    <w:p w:rsidR="00000000" w:rsidRDefault="00E0452F">
      <w:pPr>
        <w:pStyle w:val="HTML0"/>
        <w:divId w:val="310135562"/>
        <w:rPr>
          <w:lang w:val="en"/>
        </w:rPr>
      </w:pPr>
      <w:r>
        <w:rPr>
          <w:lang w:val="en"/>
        </w:rPr>
        <w:t xml:space="preserve">    "result": "FOO"</w:t>
      </w:r>
    </w:p>
    <w:p w:rsidR="00000000" w:rsidRDefault="00E0452F">
      <w:pPr>
        <w:pStyle w:val="HTML0"/>
        <w:divId w:val="310135562"/>
        <w:rPr>
          <w:lang w:val="en"/>
        </w:rPr>
      </w:pPr>
      <w:r>
        <w:rPr>
          <w:lang w:val="en"/>
        </w:rPr>
        <w:t>}</w:t>
      </w:r>
    </w:p>
    <w:p w:rsidR="00000000" w:rsidRDefault="00E0452F">
      <w:pPr>
        <w:pStyle w:val="1"/>
        <w:divId w:val="1262374281"/>
        <w:rPr>
          <w:lang w:val="en"/>
        </w:rPr>
      </w:pPr>
      <w:bookmarkStart w:id="969" w:name="_spring_cloud_kubernetes"/>
      <w:bookmarkEnd w:id="969"/>
      <w:r>
        <w:rPr>
          <w:lang w:val="en"/>
        </w:rPr>
        <w:t>Part XVII. Spring Cloud Kubernetes</w:t>
      </w:r>
    </w:p>
    <w:p w:rsidR="00000000" w:rsidRDefault="00E0452F">
      <w:pPr>
        <w:pStyle w:val="2"/>
        <w:divId w:val="450363800"/>
        <w:rPr>
          <w:lang w:val="en"/>
        </w:rPr>
      </w:pPr>
      <w:bookmarkStart w:id="970" w:name="_why_do_you_need_spring_cloud_kubernetes"/>
      <w:bookmarkEnd w:id="970"/>
      <w:r>
        <w:rPr>
          <w:lang w:val="en"/>
        </w:rPr>
        <w:t>134. Why do you need Spring Cloud Kubernete</w:t>
      </w:r>
      <w:r>
        <w:rPr>
          <w:lang w:val="en"/>
        </w:rPr>
        <w:t>s?</w:t>
      </w:r>
    </w:p>
    <w:p w:rsidR="00000000" w:rsidRDefault="00E0452F">
      <w:pPr>
        <w:pStyle w:val="a5"/>
        <w:divId w:val="51082546"/>
        <w:rPr>
          <w:lang w:val="en"/>
        </w:rPr>
      </w:pPr>
      <w:r>
        <w:rPr>
          <w:lang w:val="en"/>
        </w:rPr>
        <w:t>Spring Cloud Kubernetes provide Spring Cloud common interfaces implementations to consume Kubernetes native services. The main objective of the projects provided in this repository is to facilitate the integration of Spring Cloud/Spring Boot application</w:t>
      </w:r>
      <w:r>
        <w:rPr>
          <w:lang w:val="en"/>
        </w:rPr>
        <w:t>s running inside Kubernetes.</w:t>
      </w:r>
    </w:p>
    <w:p w:rsidR="00000000" w:rsidRDefault="00E0452F">
      <w:pPr>
        <w:pStyle w:val="2"/>
        <w:divId w:val="554776326"/>
        <w:rPr>
          <w:lang w:val="en"/>
        </w:rPr>
      </w:pPr>
      <w:bookmarkStart w:id="971" w:name="_discoveryclient_for_kubernetes"/>
      <w:bookmarkEnd w:id="971"/>
      <w:r>
        <w:rPr>
          <w:lang w:val="en"/>
        </w:rPr>
        <w:t>135. DiscoveryClient for Kubernetes</w:t>
      </w:r>
    </w:p>
    <w:p w:rsidR="00000000" w:rsidRDefault="00E0452F">
      <w:pPr>
        <w:pStyle w:val="a5"/>
        <w:divId w:val="243999372"/>
        <w:rPr>
          <w:lang w:val="en"/>
        </w:rPr>
      </w:pPr>
      <w:r>
        <w:rPr>
          <w:lang w:val="en"/>
        </w:rPr>
        <w:t xml:space="preserve">This project provides an implementation of </w:t>
      </w:r>
      <w:hyperlink r:id="rId1764" w:tgtFrame="_top" w:history="1">
        <w:r>
          <w:rPr>
            <w:rStyle w:val="a3"/>
            <w:lang w:val="en"/>
          </w:rPr>
          <w:t>Discovery Client</w:t>
        </w:r>
      </w:hyperlink>
      <w:r>
        <w:rPr>
          <w:lang w:val="en"/>
        </w:rPr>
        <w:t xml:space="preserve"> for </w:t>
      </w:r>
      <w:hyperlink r:id="rId1765" w:tgtFrame="_top" w:history="1">
        <w:r>
          <w:rPr>
            <w:rStyle w:val="a3"/>
            <w:lang w:val="en"/>
          </w:rPr>
          <w:t>Kubernetes</w:t>
        </w:r>
      </w:hyperlink>
      <w:r>
        <w:rPr>
          <w:lang w:val="en"/>
        </w:rPr>
        <w:t xml:space="preserve">. This allows you to query Kubernetes endpoints </w:t>
      </w:r>
      <w:r>
        <w:rPr>
          <w:rStyle w:val="a7"/>
          <w:lang w:val="en"/>
        </w:rPr>
        <w:t xml:space="preserve">(see </w:t>
      </w:r>
      <w:hyperlink r:id="rId1766" w:tgtFrame="_top" w:history="1">
        <w:r>
          <w:rPr>
            <w:rStyle w:val="a3"/>
            <w:b/>
            <w:bCs/>
            <w:lang w:val="en"/>
          </w:rPr>
          <w:t>services</w:t>
        </w:r>
      </w:hyperlink>
      <w:r>
        <w:rPr>
          <w:rStyle w:val="a7"/>
          <w:lang w:val="en"/>
        </w:rPr>
        <w:t>)</w:t>
      </w:r>
      <w:r>
        <w:rPr>
          <w:lang w:val="en"/>
        </w:rPr>
        <w:t xml:space="preserve"> by name. A service is typically exposed by the Kubernetes API server as a collection of endpoints which rep</w:t>
      </w:r>
      <w:r>
        <w:rPr>
          <w:lang w:val="en"/>
        </w:rPr>
        <w:t xml:space="preserve">resent </w:t>
      </w:r>
      <w:r>
        <w:rPr>
          <w:rStyle w:val="HTML"/>
          <w:lang w:val="en"/>
        </w:rPr>
        <w:t>http</w:t>
      </w:r>
      <w:r>
        <w:rPr>
          <w:lang w:val="en"/>
        </w:rPr>
        <w:t xml:space="preserve">, </w:t>
      </w:r>
      <w:r>
        <w:rPr>
          <w:rStyle w:val="HTML"/>
          <w:lang w:val="en"/>
        </w:rPr>
        <w:t>https</w:t>
      </w:r>
      <w:r>
        <w:rPr>
          <w:lang w:val="en"/>
        </w:rPr>
        <w:t xml:space="preserve"> addresses that a client can access from a Spring Boot application running as a pod. This discovery feature is also used by the Spring Cloud Kubernetes Ribbon project to fetch the list of the endpoints defined for an application to be loa</w:t>
      </w:r>
      <w:r>
        <w:rPr>
          <w:lang w:val="en"/>
        </w:rPr>
        <w:t>d balanced.</w:t>
      </w:r>
    </w:p>
    <w:p w:rsidR="00000000" w:rsidRDefault="00E0452F">
      <w:pPr>
        <w:pStyle w:val="a5"/>
        <w:divId w:val="243999372"/>
        <w:rPr>
          <w:lang w:val="en"/>
        </w:rPr>
      </w:pPr>
      <w:r>
        <w:rPr>
          <w:lang w:val="en"/>
        </w:rPr>
        <w:t>This is something that you get for free just by adding the following dependency inside your project:</w:t>
      </w:r>
    </w:p>
    <w:p w:rsidR="00000000" w:rsidRDefault="00E0452F">
      <w:pPr>
        <w:pStyle w:val="HTML0"/>
        <w:divId w:val="243999372"/>
        <w:rPr>
          <w:lang w:val="en"/>
        </w:rPr>
      </w:pPr>
      <w:r>
        <w:rPr>
          <w:rStyle w:val="hl-tag"/>
          <w:lang w:val="en"/>
        </w:rPr>
        <w:t>&lt;dependency</w:t>
      </w:r>
      <w:r>
        <w:rPr>
          <w:rStyle w:val="hl-tag"/>
          <w:lang w:val="en"/>
        </w:rPr>
        <w:t>&gt;</w:t>
      </w:r>
    </w:p>
    <w:p w:rsidR="00000000" w:rsidRDefault="00E0452F">
      <w:pPr>
        <w:pStyle w:val="HTML0"/>
        <w:divId w:val="243999372"/>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243999372"/>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spring-cloud-starter-kubernete</w:t>
      </w:r>
      <w:r>
        <w:rPr>
          <w:lang w:val="en"/>
        </w:rPr>
        <w:t>s</w:t>
      </w:r>
      <w:r>
        <w:rPr>
          <w:rStyle w:val="hl-tag"/>
          <w:lang w:val="en"/>
        </w:rPr>
        <w:t>&lt;/artifactId</w:t>
      </w:r>
      <w:r>
        <w:rPr>
          <w:rStyle w:val="hl-tag"/>
          <w:lang w:val="en"/>
        </w:rPr>
        <w:t>&gt;</w:t>
      </w:r>
    </w:p>
    <w:p w:rsidR="00000000" w:rsidRDefault="00E0452F">
      <w:pPr>
        <w:pStyle w:val="HTML0"/>
        <w:divId w:val="243999372"/>
        <w:rPr>
          <w:lang w:val="en"/>
        </w:rPr>
      </w:pPr>
      <w:r>
        <w:rPr>
          <w:lang w:val="en"/>
        </w:rPr>
        <w:t xml:space="preserve">   </w:t>
      </w:r>
      <w:r>
        <w:rPr>
          <w:lang w:val="en"/>
        </w:rPr>
        <w:t xml:space="preserve"> </w:t>
      </w:r>
      <w:r>
        <w:rPr>
          <w:rStyle w:val="hl-tag"/>
          <w:lang w:val="en"/>
        </w:rPr>
        <w:t>&lt;version</w:t>
      </w:r>
      <w:r>
        <w:rPr>
          <w:rStyle w:val="hl-tag"/>
          <w:lang w:val="en"/>
        </w:rPr>
        <w:t>&gt;</w:t>
      </w:r>
      <w:r>
        <w:rPr>
          <w:lang w:val="en"/>
        </w:rPr>
        <w:t>${lates</w:t>
      </w:r>
      <w:r>
        <w:rPr>
          <w:lang w:val="en"/>
        </w:rPr>
        <w:t>t.version</w:t>
      </w:r>
      <w:r>
        <w:rPr>
          <w:lang w:val="en"/>
        </w:rPr>
        <w:t>}</w:t>
      </w:r>
      <w:r>
        <w:rPr>
          <w:rStyle w:val="hl-tag"/>
          <w:lang w:val="en"/>
        </w:rPr>
        <w:t>&lt;/version</w:t>
      </w:r>
      <w:r>
        <w:rPr>
          <w:rStyle w:val="hl-tag"/>
          <w:lang w:val="en"/>
        </w:rPr>
        <w:t>&gt;</w:t>
      </w:r>
    </w:p>
    <w:p w:rsidR="00000000" w:rsidRDefault="00E0452F">
      <w:pPr>
        <w:pStyle w:val="HTML0"/>
        <w:divId w:val="243999372"/>
        <w:rPr>
          <w:lang w:val="en"/>
        </w:rPr>
      </w:pPr>
      <w:r>
        <w:rPr>
          <w:rStyle w:val="hl-tag"/>
          <w:lang w:val="en"/>
        </w:rPr>
        <w:t>&lt;/dependency</w:t>
      </w:r>
      <w:r>
        <w:rPr>
          <w:rStyle w:val="hl-tag"/>
          <w:lang w:val="en"/>
        </w:rPr>
        <w:t>&gt;</w:t>
      </w:r>
    </w:p>
    <w:p w:rsidR="00000000" w:rsidRDefault="00E0452F">
      <w:pPr>
        <w:pStyle w:val="a5"/>
        <w:divId w:val="243999372"/>
        <w:rPr>
          <w:lang w:val="en"/>
        </w:rPr>
      </w:pPr>
      <w:r>
        <w:rPr>
          <w:lang w:val="en"/>
        </w:rPr>
        <w:t xml:space="preserve">To enable loading of the </w:t>
      </w:r>
      <w:r>
        <w:rPr>
          <w:rStyle w:val="HTML"/>
          <w:lang w:val="en"/>
        </w:rPr>
        <w:t>DiscoveryClient</w:t>
      </w:r>
      <w:r>
        <w:rPr>
          <w:lang w:val="en"/>
        </w:rPr>
        <w:t xml:space="preserve">, add </w:t>
      </w:r>
      <w:r>
        <w:rPr>
          <w:rStyle w:val="HTML"/>
          <w:lang w:val="en"/>
        </w:rPr>
        <w:t>@EnableDiscoveryClient</w:t>
      </w:r>
      <w:r>
        <w:rPr>
          <w:lang w:val="en"/>
        </w:rPr>
        <w:t xml:space="preserve"> to the according configuration or application class like this:</w:t>
      </w:r>
    </w:p>
    <w:p w:rsidR="00000000" w:rsidRDefault="00E0452F">
      <w:pPr>
        <w:pStyle w:val="HTML0"/>
        <w:divId w:val="243999372"/>
        <w:rPr>
          <w:lang w:val="en"/>
        </w:rPr>
      </w:pPr>
      <w:r>
        <w:rPr>
          <w:rStyle w:val="hl-annotation"/>
          <w:i/>
          <w:iCs/>
          <w:color w:val="808080"/>
          <w:lang w:val="en"/>
        </w:rPr>
        <w:t>@SpringBootApplication</w:t>
      </w:r>
    </w:p>
    <w:p w:rsidR="00000000" w:rsidRDefault="00E0452F">
      <w:pPr>
        <w:pStyle w:val="HTML0"/>
        <w:divId w:val="243999372"/>
        <w:rPr>
          <w:lang w:val="en"/>
        </w:rPr>
      </w:pPr>
      <w:r>
        <w:rPr>
          <w:rStyle w:val="hl-annotation"/>
          <w:i/>
          <w:iCs/>
          <w:color w:val="808080"/>
          <w:lang w:val="en"/>
        </w:rPr>
        <w:t>@EnableDiscoveryClient</w:t>
      </w:r>
    </w:p>
    <w:p w:rsidR="00000000" w:rsidRDefault="00E0452F">
      <w:pPr>
        <w:pStyle w:val="HTML0"/>
        <w:divId w:val="243999372"/>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Application {</w:t>
      </w:r>
    </w:p>
    <w:p w:rsidR="00000000" w:rsidRDefault="00E0452F">
      <w:pPr>
        <w:pStyle w:val="HTML0"/>
        <w:divId w:val="243999372"/>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stati</w:t>
      </w:r>
      <w:r>
        <w:rPr>
          <w:rStyle w:val="hl-keyword"/>
          <w:lang w:val="en"/>
        </w:rPr>
        <w:t>c</w:t>
      </w:r>
      <w:r>
        <w:rPr>
          <w:lang w:val="en"/>
        </w:rPr>
        <w:t xml:space="preserve"> </w:t>
      </w:r>
      <w:r>
        <w:rPr>
          <w:rStyle w:val="hl-keyword"/>
          <w:lang w:val="en"/>
        </w:rPr>
        <w:t>voi</w:t>
      </w:r>
      <w:r>
        <w:rPr>
          <w:rStyle w:val="hl-keyword"/>
          <w:lang w:val="en"/>
        </w:rPr>
        <w:t>d</w:t>
      </w:r>
      <w:r>
        <w:rPr>
          <w:lang w:val="en"/>
        </w:rPr>
        <w:t xml:space="preserve"> main(String[] args) {</w:t>
      </w:r>
    </w:p>
    <w:p w:rsidR="00000000" w:rsidRDefault="00E0452F">
      <w:pPr>
        <w:pStyle w:val="HTML0"/>
        <w:divId w:val="243999372"/>
        <w:rPr>
          <w:lang w:val="en"/>
        </w:rPr>
      </w:pPr>
      <w:r>
        <w:rPr>
          <w:lang w:val="en"/>
        </w:rPr>
        <w:t xml:space="preserve">    SpringApplication.run(Application</w:t>
      </w:r>
      <w:r>
        <w:rPr>
          <w:lang w:val="en"/>
        </w:rPr>
        <w:t>.</w:t>
      </w:r>
      <w:r>
        <w:rPr>
          <w:rStyle w:val="hl-keyword"/>
          <w:lang w:val="en"/>
        </w:rPr>
        <w:t>clas</w:t>
      </w:r>
      <w:r>
        <w:rPr>
          <w:rStyle w:val="hl-keyword"/>
          <w:lang w:val="en"/>
        </w:rPr>
        <w:t>s</w:t>
      </w:r>
      <w:r>
        <w:rPr>
          <w:lang w:val="en"/>
        </w:rPr>
        <w:t>, args);</w:t>
      </w:r>
    </w:p>
    <w:p w:rsidR="00000000" w:rsidRDefault="00E0452F">
      <w:pPr>
        <w:pStyle w:val="HTML0"/>
        <w:divId w:val="243999372"/>
        <w:rPr>
          <w:lang w:val="en"/>
        </w:rPr>
      </w:pPr>
      <w:r>
        <w:rPr>
          <w:lang w:val="en"/>
        </w:rPr>
        <w:t xml:space="preserve">  }</w:t>
      </w:r>
    </w:p>
    <w:p w:rsidR="00000000" w:rsidRDefault="00E0452F">
      <w:pPr>
        <w:pStyle w:val="HTML0"/>
        <w:divId w:val="243999372"/>
        <w:rPr>
          <w:lang w:val="en"/>
        </w:rPr>
      </w:pPr>
      <w:r>
        <w:rPr>
          <w:lang w:val="en"/>
        </w:rPr>
        <w:t>}</w:t>
      </w:r>
    </w:p>
    <w:p w:rsidR="00000000" w:rsidRDefault="00E0452F">
      <w:pPr>
        <w:pStyle w:val="a5"/>
        <w:divId w:val="243999372"/>
        <w:rPr>
          <w:lang w:val="en"/>
        </w:rPr>
      </w:pPr>
      <w:r>
        <w:rPr>
          <w:lang w:val="en"/>
        </w:rPr>
        <w:t>Then you can inject the client in your code simply by:</w:t>
      </w:r>
    </w:p>
    <w:p w:rsidR="00000000" w:rsidRDefault="00E0452F">
      <w:pPr>
        <w:pStyle w:val="HTML0"/>
        <w:divId w:val="243999372"/>
        <w:rPr>
          <w:lang w:val="en"/>
        </w:rPr>
      </w:pPr>
      <w:r>
        <w:rPr>
          <w:rStyle w:val="hl-annotation"/>
          <w:i/>
          <w:iCs/>
          <w:color w:val="808080"/>
          <w:lang w:val="en"/>
        </w:rPr>
        <w:t>@Autowired</w:t>
      </w:r>
    </w:p>
    <w:p w:rsidR="00000000" w:rsidRDefault="00E0452F">
      <w:pPr>
        <w:pStyle w:val="HTML0"/>
        <w:divId w:val="243999372"/>
        <w:rPr>
          <w:lang w:val="en"/>
        </w:rPr>
      </w:pPr>
      <w:r>
        <w:rPr>
          <w:rStyle w:val="hl-keyword"/>
          <w:lang w:val="en"/>
        </w:rPr>
        <w:t>privat</w:t>
      </w:r>
      <w:r>
        <w:rPr>
          <w:rStyle w:val="hl-keyword"/>
          <w:lang w:val="en"/>
        </w:rPr>
        <w:t>e</w:t>
      </w:r>
      <w:r>
        <w:rPr>
          <w:lang w:val="en"/>
        </w:rPr>
        <w:t xml:space="preserve"> DiscoveryClient discoveryClient;</w:t>
      </w:r>
    </w:p>
    <w:p w:rsidR="00000000" w:rsidRDefault="00E0452F">
      <w:pPr>
        <w:pStyle w:val="a5"/>
        <w:divId w:val="243999372"/>
        <w:rPr>
          <w:lang w:val="en"/>
        </w:rPr>
      </w:pPr>
      <w:r>
        <w:rPr>
          <w:lang w:val="en"/>
        </w:rPr>
        <w:t xml:space="preserve">If for any reason you need to disable the </w:t>
      </w:r>
      <w:r>
        <w:rPr>
          <w:rStyle w:val="HTML"/>
          <w:lang w:val="en"/>
        </w:rPr>
        <w:t>DiscoveryClient</w:t>
      </w:r>
      <w:r>
        <w:rPr>
          <w:lang w:val="en"/>
        </w:rPr>
        <w:t xml:space="preserve"> you ca</w:t>
      </w:r>
      <w:r>
        <w:rPr>
          <w:lang w:val="en"/>
        </w:rPr>
        <w:t xml:space="preserve">n simply set the following property in </w:t>
      </w:r>
      <w:r>
        <w:rPr>
          <w:rStyle w:val="HTML"/>
          <w:lang w:val="en"/>
        </w:rPr>
        <w:t>application.properties</w:t>
      </w:r>
      <w:r>
        <w:rPr>
          <w:lang w:val="en"/>
        </w:rPr>
        <w:t>:</w:t>
      </w:r>
    </w:p>
    <w:p w:rsidR="00000000" w:rsidRDefault="00E0452F">
      <w:pPr>
        <w:pStyle w:val="HTML0"/>
        <w:divId w:val="243999372"/>
        <w:rPr>
          <w:lang w:val="en"/>
        </w:rPr>
      </w:pPr>
      <w:r>
        <w:rPr>
          <w:lang w:val="en"/>
        </w:rPr>
        <w:t>spring.cloud.kubernetes.discovery.enabled=false</w:t>
      </w:r>
    </w:p>
    <w:p w:rsidR="00000000" w:rsidRDefault="00E0452F">
      <w:pPr>
        <w:pStyle w:val="a5"/>
        <w:divId w:val="243999372"/>
        <w:rPr>
          <w:lang w:val="en"/>
        </w:rPr>
      </w:pPr>
      <w:r>
        <w:rPr>
          <w:lang w:val="en"/>
        </w:rPr>
        <w:t xml:space="preserve">Some Spring Cloud components use the </w:t>
      </w:r>
      <w:r>
        <w:rPr>
          <w:rStyle w:val="HTML"/>
          <w:lang w:val="en"/>
        </w:rPr>
        <w:t>DiscoveryClient</w:t>
      </w:r>
      <w:r>
        <w:rPr>
          <w:lang w:val="en"/>
        </w:rPr>
        <w:t xml:space="preserve"> in order to obtain info about the local service instance. For this to work you need to align</w:t>
      </w:r>
      <w:r>
        <w:rPr>
          <w:lang w:val="en"/>
        </w:rPr>
        <w:t xml:space="preserve"> the Kubernetes service name with the </w:t>
      </w:r>
      <w:r>
        <w:rPr>
          <w:rStyle w:val="HTML"/>
          <w:lang w:val="en"/>
        </w:rPr>
        <w:t>spring.application.name</w:t>
      </w:r>
      <w:r>
        <w:rPr>
          <w:lang w:val="en"/>
        </w:rPr>
        <w:t xml:space="preserve"> property.</w:t>
      </w:r>
    </w:p>
    <w:p w:rsidR="00000000" w:rsidRDefault="00E0452F">
      <w:pPr>
        <w:pStyle w:val="2"/>
        <w:divId w:val="1814835673"/>
        <w:rPr>
          <w:lang w:val="en"/>
        </w:rPr>
      </w:pPr>
      <w:bookmarkStart w:id="972" w:name="_kubernetes_native_service_discovery"/>
      <w:bookmarkEnd w:id="972"/>
      <w:r>
        <w:rPr>
          <w:lang w:val="en"/>
        </w:rPr>
        <w:t>136. Kubernetes native service discover</w:t>
      </w:r>
      <w:r>
        <w:rPr>
          <w:lang w:val="en"/>
        </w:rPr>
        <w:t>y</w:t>
      </w:r>
    </w:p>
    <w:p w:rsidR="00000000" w:rsidRDefault="00E0452F">
      <w:pPr>
        <w:pStyle w:val="a5"/>
        <w:divId w:val="613441954"/>
        <w:rPr>
          <w:lang w:val="en"/>
        </w:rPr>
      </w:pPr>
      <w:r>
        <w:rPr>
          <w:lang w:val="en"/>
        </w:rPr>
        <w:t xml:space="preserve">Kubernetes itself is capable of (server side) service discovery (see: </w:t>
      </w:r>
      <w:hyperlink r:id="rId1767" w:anchor="discovering-services" w:tgtFrame="_top" w:history="1">
        <w:r>
          <w:rPr>
            <w:rStyle w:val="a3"/>
            <w:lang w:val="en"/>
          </w:rPr>
          <w:t>https://kubernetes.io/docs/concepts/services-networking/service/#di</w:t>
        </w:r>
        <w:r>
          <w:rPr>
            <w:rStyle w:val="a3"/>
            <w:lang w:val="en"/>
          </w:rPr>
          <w:t>scovering-services</w:t>
        </w:r>
      </w:hyperlink>
      <w:r>
        <w:rPr>
          <w:lang w:val="en"/>
        </w:rPr>
        <w:t xml:space="preserve">). Using native kubernetes service discovery ensures compatibility with additional tooling, like: istio </w:t>
      </w:r>
      <w:hyperlink r:id="rId1768" w:tgtFrame="_top" w:history="1">
        <w:r>
          <w:rPr>
            <w:rStyle w:val="a3"/>
            <w:lang w:val="en"/>
          </w:rPr>
          <w:t>https://istio.io</w:t>
        </w:r>
      </w:hyperlink>
      <w:r>
        <w:rPr>
          <w:lang w:val="en"/>
        </w:rPr>
        <w:t xml:space="preserve"> (service mesh, capable of load balancing, ribbon, circuit breaker, failov</w:t>
      </w:r>
      <w:r>
        <w:rPr>
          <w:lang w:val="en"/>
        </w:rPr>
        <w:t>er and much more).</w:t>
      </w:r>
    </w:p>
    <w:p w:rsidR="00000000" w:rsidRDefault="00E0452F">
      <w:pPr>
        <w:pStyle w:val="a5"/>
        <w:divId w:val="613441954"/>
        <w:rPr>
          <w:lang w:val="en"/>
        </w:rPr>
      </w:pPr>
      <w:r>
        <w:rPr>
          <w:lang w:val="en"/>
        </w:rPr>
        <w:t xml:space="preserve">The caller service just needs to refer to names resolvable in particular kubernetes cluster then. Simplest implementation might use the spring </w:t>
      </w:r>
      <w:r>
        <w:rPr>
          <w:rStyle w:val="HTML"/>
          <w:lang w:val="en"/>
        </w:rPr>
        <w:t>RestTemplate</w:t>
      </w:r>
      <w:r>
        <w:rPr>
          <w:lang w:val="en"/>
        </w:rPr>
        <w:t xml:space="preserve"> referring to fully qualified domain name (FQDN) </w:t>
      </w:r>
      <w:hyperlink w:tgtFrame="_top" w:history="1">
        <w:r>
          <w:rPr>
            <w:rStyle w:val="a3"/>
            <w:lang w:val="en"/>
          </w:rPr>
          <w:t>http://{service-name}.{namespace}.svc.{cluster}.local:{service-port}</w:t>
        </w:r>
      </w:hyperlink>
      <w:r>
        <w:rPr>
          <w:lang w:val="en"/>
        </w:rPr>
        <w:t>.</w:t>
      </w:r>
    </w:p>
    <w:p w:rsidR="00000000" w:rsidRDefault="00E0452F">
      <w:pPr>
        <w:pStyle w:val="a5"/>
        <w:divId w:val="613441954"/>
        <w:rPr>
          <w:lang w:val="en"/>
        </w:rPr>
      </w:pPr>
      <w:r>
        <w:rPr>
          <w:lang w:val="en"/>
        </w:rPr>
        <w:t>Additionally, hystrix can be used for:</w:t>
      </w:r>
    </w:p>
    <w:p w:rsidR="00000000" w:rsidRDefault="00E0452F">
      <w:pPr>
        <w:numPr>
          <w:ilvl w:val="0"/>
          <w:numId w:val="236"/>
        </w:numPr>
        <w:spacing w:before="100" w:beforeAutospacing="1" w:after="100" w:afterAutospacing="1"/>
        <w:divId w:val="1251962485"/>
        <w:rPr>
          <w:lang w:val="en"/>
        </w:rPr>
      </w:pPr>
      <w:r>
        <w:rPr>
          <w:lang w:val="en"/>
        </w:rPr>
        <w:t>circuit breaker implementation on the caller side, just by annotating th</w:t>
      </w:r>
      <w:r>
        <w:rPr>
          <w:lang w:val="en"/>
        </w:rPr>
        <w:t xml:space="preserve">e spring boot application class: </w:t>
      </w:r>
      <w:r>
        <w:rPr>
          <w:rStyle w:val="HTML"/>
          <w:lang w:val="en"/>
        </w:rPr>
        <w:t>@EnableCircuitBreaker</w:t>
      </w:r>
    </w:p>
    <w:p w:rsidR="00000000" w:rsidRDefault="00E0452F">
      <w:pPr>
        <w:numPr>
          <w:ilvl w:val="0"/>
          <w:numId w:val="236"/>
        </w:numPr>
        <w:spacing w:before="100" w:beforeAutospacing="1" w:after="100" w:afterAutospacing="1"/>
        <w:divId w:val="1251962485"/>
        <w:rPr>
          <w:lang w:val="en"/>
        </w:rPr>
      </w:pPr>
      <w:r>
        <w:rPr>
          <w:lang w:val="en"/>
        </w:rPr>
        <w:t xml:space="preserve">and for the fallback functionality, annotating the respective method via: </w:t>
      </w:r>
      <w:r>
        <w:rPr>
          <w:rStyle w:val="HTML"/>
          <w:lang w:val="en"/>
        </w:rPr>
        <w:t>@HystrixCommand(fallbackMethod=</w:t>
      </w:r>
      <w:r>
        <w:rPr>
          <w:lang w:val="en"/>
        </w:rPr>
        <w:t xml:space="preserve"> does the job.</w:t>
      </w:r>
    </w:p>
    <w:p w:rsidR="00000000" w:rsidRDefault="00E0452F">
      <w:pPr>
        <w:pStyle w:val="2"/>
        <w:divId w:val="692994049"/>
        <w:rPr>
          <w:lang w:val="en"/>
        </w:rPr>
      </w:pPr>
      <w:bookmarkStart w:id="973" w:name="_kubernetes_propertysource_implementatio"/>
      <w:bookmarkEnd w:id="973"/>
      <w:r>
        <w:rPr>
          <w:lang w:val="en"/>
        </w:rPr>
        <w:t>137. Kubernetes PropertySource implementations</w:t>
      </w:r>
    </w:p>
    <w:p w:rsidR="00000000" w:rsidRDefault="00E0452F">
      <w:pPr>
        <w:pStyle w:val="a5"/>
        <w:divId w:val="1267734044"/>
        <w:rPr>
          <w:lang w:val="en"/>
        </w:rPr>
      </w:pPr>
      <w:r>
        <w:rPr>
          <w:lang w:val="en"/>
        </w:rPr>
        <w:t>The most common approach to configure your Spring Boot app</w:t>
      </w:r>
      <w:r>
        <w:rPr>
          <w:lang w:val="en"/>
        </w:rPr>
        <w:t xml:space="preserve">lication is to create an </w:t>
      </w:r>
      <w:r>
        <w:rPr>
          <w:rStyle w:val="HTML"/>
          <w:lang w:val="en"/>
        </w:rPr>
        <w:t>application.properties|yaml</w:t>
      </w:r>
      <w:r>
        <w:rPr>
          <w:lang w:val="en"/>
        </w:rPr>
        <w:t xml:space="preserve"> or an </w:t>
      </w:r>
      <w:r>
        <w:rPr>
          <w:rStyle w:val="HTML"/>
          <w:lang w:val="en"/>
        </w:rPr>
        <w:t>application-profile.properties|yaml</w:t>
      </w:r>
      <w:r>
        <w:rPr>
          <w:lang w:val="en"/>
        </w:rPr>
        <w:t xml:space="preserve"> file containing key-value pairs providing customization values to your application or Spring Boot starters. Users may override these properties by specifying sys</w:t>
      </w:r>
      <w:r>
        <w:rPr>
          <w:lang w:val="en"/>
        </w:rPr>
        <w:t>tem properties or environment variables.</w:t>
      </w:r>
    </w:p>
    <w:p w:rsidR="00000000" w:rsidRDefault="00E0452F">
      <w:pPr>
        <w:pStyle w:val="2"/>
        <w:divId w:val="1326586191"/>
        <w:rPr>
          <w:lang w:val="en"/>
        </w:rPr>
      </w:pPr>
      <w:bookmarkStart w:id="974" w:name="_configmap_propertysource"/>
      <w:bookmarkEnd w:id="974"/>
      <w:r>
        <w:rPr>
          <w:lang w:val="en"/>
        </w:rPr>
        <w:t>137.1 ConfigMap PropertySource</w:t>
      </w:r>
    </w:p>
    <w:p w:rsidR="00000000" w:rsidRDefault="00E0452F">
      <w:pPr>
        <w:pStyle w:val="a5"/>
        <w:divId w:val="299922231"/>
        <w:rPr>
          <w:lang w:val="en"/>
        </w:rPr>
      </w:pPr>
      <w:r>
        <w:rPr>
          <w:lang w:val="en"/>
        </w:rPr>
        <w:t xml:space="preserve">Kubernetes provides a resource named </w:t>
      </w:r>
      <w:hyperlink r:id="rId1769" w:tgtFrame="_top" w:history="1">
        <w:r>
          <w:rPr>
            <w:rStyle w:val="a3"/>
            <w:lang w:val="en"/>
          </w:rPr>
          <w:t>ConfigMap</w:t>
        </w:r>
      </w:hyperlink>
      <w:r>
        <w:rPr>
          <w:lang w:val="en"/>
        </w:rPr>
        <w:t xml:space="preserve"> to externalize the parameters to pass to your application in the form of key-value pairs or embedded </w:t>
      </w:r>
      <w:r>
        <w:rPr>
          <w:rStyle w:val="HTML"/>
          <w:lang w:val="en"/>
        </w:rPr>
        <w:t>application.properties|yaml</w:t>
      </w:r>
      <w:r>
        <w:rPr>
          <w:lang w:val="en"/>
        </w:rPr>
        <w:t xml:space="preserve"> files. The </w:t>
      </w:r>
      <w:hyperlink r:id="rId1770" w:tgtFrame="_top" w:history="1">
        <w:r>
          <w:rPr>
            <w:rStyle w:val="a3"/>
            <w:lang w:val="en"/>
          </w:rPr>
          <w:t>Spring Cloud Kubernetes Config</w:t>
        </w:r>
      </w:hyperlink>
      <w:r>
        <w:rPr>
          <w:lang w:val="en"/>
        </w:rPr>
        <w:t xml:space="preserve"> project makes Kubernetes `ConfigMap`s available during application bootstrapping and triggers hot reloading of beans or Spring context when chan</w:t>
      </w:r>
      <w:r>
        <w:rPr>
          <w:lang w:val="en"/>
        </w:rPr>
        <w:t>ges are detected on observed `ConfigMap`s.</w:t>
      </w:r>
    </w:p>
    <w:p w:rsidR="00000000" w:rsidRDefault="00E0452F">
      <w:pPr>
        <w:pStyle w:val="a5"/>
        <w:divId w:val="299922231"/>
        <w:rPr>
          <w:lang w:val="en"/>
        </w:rPr>
      </w:pPr>
      <w:r>
        <w:rPr>
          <w:lang w:val="en"/>
        </w:rPr>
        <w:t xml:space="preserve">The default behavior is to create a </w:t>
      </w:r>
      <w:r>
        <w:rPr>
          <w:rStyle w:val="HTML"/>
          <w:lang w:val="en"/>
        </w:rPr>
        <w:t>ConfigMapPropertySource</w:t>
      </w:r>
      <w:r>
        <w:rPr>
          <w:lang w:val="en"/>
        </w:rPr>
        <w:t xml:space="preserve"> based on a Kubernetes </w:t>
      </w:r>
      <w:r>
        <w:rPr>
          <w:rStyle w:val="HTML"/>
          <w:lang w:val="en"/>
        </w:rPr>
        <w:t>ConfigMap</w:t>
      </w:r>
      <w:r>
        <w:rPr>
          <w:lang w:val="en"/>
        </w:rPr>
        <w:t xml:space="preserve"> which has </w:t>
      </w:r>
      <w:r>
        <w:rPr>
          <w:rStyle w:val="HTML"/>
          <w:lang w:val="en"/>
        </w:rPr>
        <w:t>metadata.name</w:t>
      </w:r>
      <w:r>
        <w:rPr>
          <w:lang w:val="en"/>
        </w:rPr>
        <w:t xml:space="preserve"> of either the name of your Spring application (as defined by its </w:t>
      </w:r>
      <w:r>
        <w:rPr>
          <w:rStyle w:val="HTML"/>
          <w:lang w:val="en"/>
        </w:rPr>
        <w:t>spring.application.name</w:t>
      </w:r>
      <w:r>
        <w:rPr>
          <w:lang w:val="en"/>
        </w:rPr>
        <w:t xml:space="preserve"> </w:t>
      </w:r>
      <w:r>
        <w:rPr>
          <w:lang w:val="en"/>
        </w:rPr>
        <w:t xml:space="preserve">property) or a custom name defined within the </w:t>
      </w:r>
      <w:r>
        <w:rPr>
          <w:rStyle w:val="HTML"/>
          <w:lang w:val="en"/>
        </w:rPr>
        <w:t>bootstrap.properties</w:t>
      </w:r>
      <w:r>
        <w:rPr>
          <w:lang w:val="en"/>
        </w:rPr>
        <w:t xml:space="preserve"> file under the following key </w:t>
      </w:r>
      <w:r>
        <w:rPr>
          <w:rStyle w:val="HTML"/>
          <w:lang w:val="en"/>
        </w:rPr>
        <w:t>spring.cloud.kubernetes.config.name</w:t>
      </w:r>
      <w:r>
        <w:rPr>
          <w:lang w:val="en"/>
        </w:rPr>
        <w:t>.</w:t>
      </w:r>
    </w:p>
    <w:p w:rsidR="00000000" w:rsidRDefault="00E0452F">
      <w:pPr>
        <w:pStyle w:val="a5"/>
        <w:divId w:val="299922231"/>
        <w:rPr>
          <w:lang w:val="en"/>
        </w:rPr>
      </w:pPr>
      <w:r>
        <w:rPr>
          <w:lang w:val="en"/>
        </w:rPr>
        <w:t xml:space="preserve">However, more advanced configuration are possible where multiple ConfigMaps can be used This is made possible by the </w:t>
      </w:r>
      <w:r>
        <w:rPr>
          <w:rStyle w:val="HTML"/>
          <w:lang w:val="en"/>
        </w:rPr>
        <w:t>spring</w:t>
      </w:r>
      <w:r>
        <w:rPr>
          <w:rStyle w:val="HTML"/>
          <w:lang w:val="en"/>
        </w:rPr>
        <w:t>.cloud.kubernetes.config.sources</w:t>
      </w:r>
      <w:r>
        <w:rPr>
          <w:lang w:val="en"/>
        </w:rPr>
        <w:t xml:space="preserve"> list. For example one could define the following ConfigMaps</w:t>
      </w:r>
    </w:p>
    <w:p w:rsidR="00000000" w:rsidRDefault="00E0452F">
      <w:pPr>
        <w:pStyle w:val="HTML0"/>
        <w:divId w:val="299922231"/>
        <w:rPr>
          <w:lang w:val="en"/>
        </w:rPr>
      </w:pPr>
      <w:r>
        <w:rPr>
          <w:rStyle w:val="hl-attribute"/>
          <w:lang w:val="en"/>
        </w:rPr>
        <w:t>sprin</w:t>
      </w:r>
      <w:r>
        <w:rPr>
          <w:rStyle w:val="hl-attribute"/>
          <w:lang w:val="en"/>
        </w:rPr>
        <w:t>g</w:t>
      </w:r>
      <w:r>
        <w:rPr>
          <w:lang w:val="en"/>
        </w:rPr>
        <w:t>:</w:t>
      </w:r>
    </w:p>
    <w:p w:rsidR="00000000" w:rsidRDefault="00E0452F">
      <w:pPr>
        <w:pStyle w:val="HTML0"/>
        <w:divId w:val="299922231"/>
        <w:rPr>
          <w:lang w:val="en"/>
        </w:rPr>
      </w:pPr>
      <w:r>
        <w:rPr>
          <w:rStyle w:val="hl-attribute"/>
          <w:lang w:val="en"/>
        </w:rPr>
        <w:t xml:space="preserve">  applicatio</w:t>
      </w:r>
      <w:r>
        <w:rPr>
          <w:rStyle w:val="hl-attribute"/>
          <w:lang w:val="en"/>
        </w:rPr>
        <w:t>n</w:t>
      </w:r>
      <w:r>
        <w:rPr>
          <w:lang w:val="en"/>
        </w:rPr>
        <w:t>:</w:t>
      </w:r>
    </w:p>
    <w:p w:rsidR="00000000" w:rsidRDefault="00E0452F">
      <w:pPr>
        <w:pStyle w:val="HTML0"/>
        <w:divId w:val="299922231"/>
        <w:rPr>
          <w:lang w:val="en"/>
        </w:rPr>
      </w:pPr>
      <w:r>
        <w:rPr>
          <w:rStyle w:val="hl-attribute"/>
          <w:lang w:val="en"/>
        </w:rPr>
        <w:t xml:space="preserve">    nam</w:t>
      </w:r>
      <w:r>
        <w:rPr>
          <w:rStyle w:val="hl-attribute"/>
          <w:lang w:val="en"/>
        </w:rPr>
        <w:t>e</w:t>
      </w:r>
      <w:r>
        <w:rPr>
          <w:lang w:val="en"/>
        </w:rPr>
        <w:t>: cloud-k8s-app</w:t>
      </w:r>
    </w:p>
    <w:p w:rsidR="00000000" w:rsidRDefault="00E0452F">
      <w:pPr>
        <w:pStyle w:val="HTML0"/>
        <w:divId w:val="299922231"/>
        <w:rPr>
          <w:lang w:val="en"/>
        </w:rPr>
      </w:pPr>
      <w:r>
        <w:rPr>
          <w:rStyle w:val="hl-attribute"/>
          <w:lang w:val="en"/>
        </w:rPr>
        <w:t xml:space="preserve">  clou</w:t>
      </w:r>
      <w:r>
        <w:rPr>
          <w:rStyle w:val="hl-attribute"/>
          <w:lang w:val="en"/>
        </w:rPr>
        <w:t>d</w:t>
      </w:r>
      <w:r>
        <w:rPr>
          <w:lang w:val="en"/>
        </w:rPr>
        <w:t>:</w:t>
      </w:r>
    </w:p>
    <w:p w:rsidR="00000000" w:rsidRDefault="00E0452F">
      <w:pPr>
        <w:pStyle w:val="HTML0"/>
        <w:divId w:val="299922231"/>
        <w:rPr>
          <w:lang w:val="en"/>
        </w:rPr>
      </w:pPr>
      <w:r>
        <w:rPr>
          <w:rStyle w:val="hl-attribute"/>
          <w:lang w:val="en"/>
        </w:rPr>
        <w:t xml:space="preserve">    kubernete</w:t>
      </w:r>
      <w:r>
        <w:rPr>
          <w:rStyle w:val="hl-attribute"/>
          <w:lang w:val="en"/>
        </w:rPr>
        <w:t>s</w:t>
      </w:r>
      <w:r>
        <w:rPr>
          <w:lang w:val="en"/>
        </w:rPr>
        <w:t>:</w:t>
      </w:r>
    </w:p>
    <w:p w:rsidR="00000000" w:rsidRDefault="00E0452F">
      <w:pPr>
        <w:pStyle w:val="HTML0"/>
        <w:divId w:val="299922231"/>
        <w:rPr>
          <w:lang w:val="en"/>
        </w:rPr>
      </w:pPr>
      <w:r>
        <w:rPr>
          <w:rStyle w:val="hl-attribute"/>
          <w:lang w:val="en"/>
        </w:rPr>
        <w:t xml:space="preserve">      confi</w:t>
      </w:r>
      <w:r>
        <w:rPr>
          <w:rStyle w:val="hl-attribute"/>
          <w:lang w:val="en"/>
        </w:rPr>
        <w:t>g</w:t>
      </w:r>
      <w:r>
        <w:rPr>
          <w:lang w:val="en"/>
        </w:rPr>
        <w:t>:</w:t>
      </w:r>
    </w:p>
    <w:p w:rsidR="00000000" w:rsidRDefault="00E0452F">
      <w:pPr>
        <w:pStyle w:val="HTML0"/>
        <w:divId w:val="299922231"/>
        <w:rPr>
          <w:lang w:val="en"/>
        </w:rPr>
      </w:pPr>
      <w:r>
        <w:rPr>
          <w:rStyle w:val="hl-attribute"/>
          <w:lang w:val="en"/>
        </w:rPr>
        <w:t xml:space="preserve">        nam</w:t>
      </w:r>
      <w:r>
        <w:rPr>
          <w:rStyle w:val="hl-attribute"/>
          <w:lang w:val="en"/>
        </w:rPr>
        <w:t>e</w:t>
      </w:r>
      <w:r>
        <w:rPr>
          <w:lang w:val="en"/>
        </w:rPr>
        <w:t>: default-name</w:t>
      </w:r>
    </w:p>
    <w:p w:rsidR="00000000" w:rsidRDefault="00E0452F">
      <w:pPr>
        <w:pStyle w:val="HTML0"/>
        <w:divId w:val="299922231"/>
        <w:rPr>
          <w:lang w:val="en"/>
        </w:rPr>
      </w:pPr>
      <w:r>
        <w:rPr>
          <w:rStyle w:val="hl-attribute"/>
          <w:lang w:val="en"/>
        </w:rPr>
        <w:t xml:space="preserve">        namespac</w:t>
      </w:r>
      <w:r>
        <w:rPr>
          <w:rStyle w:val="hl-attribute"/>
          <w:lang w:val="en"/>
        </w:rPr>
        <w:t>e</w:t>
      </w:r>
      <w:r>
        <w:rPr>
          <w:lang w:val="en"/>
        </w:rPr>
        <w:t>: default-namespace</w:t>
      </w:r>
    </w:p>
    <w:p w:rsidR="00000000" w:rsidRDefault="00E0452F">
      <w:pPr>
        <w:pStyle w:val="HTML0"/>
        <w:divId w:val="299922231"/>
        <w:rPr>
          <w:lang w:val="en"/>
        </w:rPr>
      </w:pPr>
      <w:r>
        <w:rPr>
          <w:rStyle w:val="hl-attribute"/>
          <w:lang w:val="en"/>
        </w:rPr>
        <w:t xml:space="preserve">        sourc</w:t>
      </w:r>
      <w:r>
        <w:rPr>
          <w:rStyle w:val="hl-attribute"/>
          <w:lang w:val="en"/>
        </w:rPr>
        <w:t>e</w:t>
      </w:r>
      <w:r>
        <w:rPr>
          <w:rStyle w:val="hl-attribute"/>
          <w:lang w:val="en"/>
        </w:rPr>
        <w:t>s</w:t>
      </w:r>
      <w:r>
        <w:rPr>
          <w:lang w:val="en"/>
        </w:rPr>
        <w:t>:</w:t>
      </w:r>
    </w:p>
    <w:p w:rsidR="00000000" w:rsidRDefault="00E0452F">
      <w:pPr>
        <w:pStyle w:val="HTML0"/>
        <w:divId w:val="299922231"/>
        <w:rPr>
          <w:lang w:val="en"/>
        </w:rPr>
      </w:pPr>
      <w:r>
        <w:rPr>
          <w:lang w:val="en"/>
        </w:rPr>
        <w:t xml:space="preserve">        </w:t>
      </w:r>
      <w:r>
        <w:rPr>
          <w:lang w:val="en"/>
        </w:rPr>
        <w:t xml:space="preserve"> </w:t>
      </w:r>
      <w:r>
        <w:rPr>
          <w:rStyle w:val="hl-comment"/>
          <w:lang w:val="en"/>
        </w:rPr>
        <w:t># Spring Cloud Kubernetes will lookup a ConfigMap named c1 in namespace default-namespac</w:t>
      </w:r>
      <w:r>
        <w:rPr>
          <w:rStyle w:val="hl-comment"/>
          <w:lang w:val="en"/>
        </w:rPr>
        <w:t>e</w:t>
      </w:r>
    </w:p>
    <w:p w:rsidR="00000000" w:rsidRDefault="00E0452F">
      <w:pPr>
        <w:pStyle w:val="HTML0"/>
        <w:divId w:val="299922231"/>
        <w:rPr>
          <w:lang w:val="en"/>
        </w:rPr>
      </w:pPr>
      <w:r>
        <w:rPr>
          <w:rStyle w:val="hl-attribute"/>
          <w:lang w:val="en"/>
        </w:rPr>
        <w:t xml:space="preserve">         - nam</w:t>
      </w:r>
      <w:r>
        <w:rPr>
          <w:rStyle w:val="hl-attribute"/>
          <w:lang w:val="en"/>
        </w:rPr>
        <w:t>e</w:t>
      </w:r>
      <w:r>
        <w:rPr>
          <w:lang w:val="en"/>
        </w:rPr>
        <w:t>: c1</w:t>
      </w:r>
    </w:p>
    <w:p w:rsidR="00000000" w:rsidRDefault="00E0452F">
      <w:pPr>
        <w:pStyle w:val="HTML0"/>
        <w:divId w:val="299922231"/>
        <w:rPr>
          <w:lang w:val="en"/>
        </w:rPr>
      </w:pPr>
      <w:r>
        <w:rPr>
          <w:lang w:val="en"/>
        </w:rPr>
        <w:t xml:space="preserve">        </w:t>
      </w:r>
      <w:r>
        <w:rPr>
          <w:lang w:val="en"/>
        </w:rPr>
        <w:t xml:space="preserve"> </w:t>
      </w:r>
      <w:r>
        <w:rPr>
          <w:rStyle w:val="hl-comment"/>
          <w:lang w:val="en"/>
        </w:rPr>
        <w:t># Spring Cloud Kubernetes will lookup a ConfigMap named default-name in whatever namespace n</w:t>
      </w:r>
      <w:r>
        <w:rPr>
          <w:rStyle w:val="hl-comment"/>
          <w:lang w:val="en"/>
        </w:rPr>
        <w:t>2</w:t>
      </w:r>
    </w:p>
    <w:p w:rsidR="00000000" w:rsidRDefault="00E0452F">
      <w:pPr>
        <w:pStyle w:val="HTML0"/>
        <w:divId w:val="299922231"/>
        <w:rPr>
          <w:lang w:val="en"/>
        </w:rPr>
      </w:pPr>
      <w:r>
        <w:rPr>
          <w:rStyle w:val="hl-attribute"/>
          <w:lang w:val="en"/>
        </w:rPr>
        <w:t xml:space="preserve">         - namespac</w:t>
      </w:r>
      <w:r>
        <w:rPr>
          <w:rStyle w:val="hl-attribute"/>
          <w:lang w:val="en"/>
        </w:rPr>
        <w:t>e</w:t>
      </w:r>
      <w:r>
        <w:rPr>
          <w:lang w:val="en"/>
        </w:rPr>
        <w:t>: n2</w:t>
      </w:r>
    </w:p>
    <w:p w:rsidR="00000000" w:rsidRDefault="00E0452F">
      <w:pPr>
        <w:pStyle w:val="HTML0"/>
        <w:divId w:val="299922231"/>
        <w:rPr>
          <w:lang w:val="en"/>
        </w:rPr>
      </w:pPr>
      <w:r>
        <w:rPr>
          <w:lang w:val="en"/>
        </w:rPr>
        <w:t xml:space="preserve">     </w:t>
      </w:r>
      <w:r>
        <w:rPr>
          <w:lang w:val="en"/>
        </w:rPr>
        <w:t xml:space="preserve">   </w:t>
      </w:r>
      <w:r>
        <w:rPr>
          <w:lang w:val="en"/>
        </w:rPr>
        <w:t xml:space="preserve"> </w:t>
      </w:r>
      <w:r>
        <w:rPr>
          <w:rStyle w:val="hl-comment"/>
          <w:lang w:val="en"/>
        </w:rPr>
        <w:t># Spring Cloud Kubernetes will lookup a ConfigMap named c3 in namespace n</w:t>
      </w:r>
      <w:r>
        <w:rPr>
          <w:rStyle w:val="hl-comment"/>
          <w:lang w:val="en"/>
        </w:rPr>
        <w:t>3</w:t>
      </w:r>
    </w:p>
    <w:p w:rsidR="00000000" w:rsidRDefault="00E0452F">
      <w:pPr>
        <w:pStyle w:val="HTML0"/>
        <w:divId w:val="299922231"/>
        <w:rPr>
          <w:lang w:val="en"/>
        </w:rPr>
      </w:pPr>
      <w:r>
        <w:rPr>
          <w:rStyle w:val="hl-attribute"/>
          <w:lang w:val="en"/>
        </w:rPr>
        <w:t xml:space="preserve">         - namespac</w:t>
      </w:r>
      <w:r>
        <w:rPr>
          <w:rStyle w:val="hl-attribute"/>
          <w:lang w:val="en"/>
        </w:rPr>
        <w:t>e</w:t>
      </w:r>
      <w:r>
        <w:rPr>
          <w:lang w:val="en"/>
        </w:rPr>
        <w:t>: n3</w:t>
      </w:r>
    </w:p>
    <w:p w:rsidR="00000000" w:rsidRDefault="00E0452F">
      <w:pPr>
        <w:pStyle w:val="HTML0"/>
        <w:divId w:val="299922231"/>
        <w:rPr>
          <w:lang w:val="en"/>
        </w:rPr>
      </w:pPr>
      <w:r>
        <w:rPr>
          <w:rStyle w:val="hl-attribute"/>
          <w:lang w:val="en"/>
        </w:rPr>
        <w:t xml:space="preserve">           nam</w:t>
      </w:r>
      <w:r>
        <w:rPr>
          <w:rStyle w:val="hl-attribute"/>
          <w:lang w:val="en"/>
        </w:rPr>
        <w:t>e</w:t>
      </w:r>
      <w:r>
        <w:rPr>
          <w:lang w:val="en"/>
        </w:rPr>
        <w:t>: c3</w:t>
      </w:r>
    </w:p>
    <w:p w:rsidR="00000000" w:rsidRDefault="00E0452F">
      <w:pPr>
        <w:pStyle w:val="a5"/>
        <w:divId w:val="299922231"/>
        <w:rPr>
          <w:lang w:val="en"/>
        </w:rPr>
      </w:pPr>
      <w:r>
        <w:rPr>
          <w:lang w:val="en"/>
        </w:rPr>
        <w:t xml:space="preserve">In the example above, it </w:t>
      </w:r>
      <w:r>
        <w:rPr>
          <w:rStyle w:val="HTML"/>
          <w:lang w:val="en"/>
        </w:rPr>
        <w:t>spring.cloud.kubernetes.config.namespace</w:t>
      </w:r>
      <w:r>
        <w:rPr>
          <w:lang w:val="en"/>
        </w:rPr>
        <w:t xml:space="preserve"> had not been set, then the ConfigMap named </w:t>
      </w:r>
      <w:r>
        <w:rPr>
          <w:rStyle w:val="HTML"/>
          <w:lang w:val="en"/>
        </w:rPr>
        <w:t>c1</w:t>
      </w:r>
      <w:r>
        <w:rPr>
          <w:lang w:val="en"/>
        </w:rPr>
        <w:t xml:space="preserve"> would be looked up i</w:t>
      </w:r>
      <w:r>
        <w:rPr>
          <w:lang w:val="en"/>
        </w:rPr>
        <w:t>n the namespace that the application runs</w:t>
      </w:r>
    </w:p>
    <w:p w:rsidR="00000000" w:rsidRDefault="00E0452F">
      <w:pPr>
        <w:pStyle w:val="a5"/>
        <w:divId w:val="299922231"/>
        <w:rPr>
          <w:lang w:val="en"/>
        </w:rPr>
      </w:pPr>
      <w:r>
        <w:rPr>
          <w:lang w:val="en"/>
        </w:rPr>
        <w:t xml:space="preserve">Any matching </w:t>
      </w:r>
      <w:r>
        <w:rPr>
          <w:rStyle w:val="HTML"/>
          <w:lang w:val="en"/>
        </w:rPr>
        <w:t>ConfigMap</w:t>
      </w:r>
      <w:r>
        <w:rPr>
          <w:lang w:val="en"/>
        </w:rPr>
        <w:t xml:space="preserve"> that is found, will be processed as follows:</w:t>
      </w:r>
    </w:p>
    <w:p w:rsidR="00000000" w:rsidRDefault="00E0452F">
      <w:pPr>
        <w:numPr>
          <w:ilvl w:val="0"/>
          <w:numId w:val="237"/>
        </w:numPr>
        <w:spacing w:before="100" w:beforeAutospacing="1" w:after="100" w:afterAutospacing="1"/>
        <w:divId w:val="1811896834"/>
        <w:rPr>
          <w:lang w:val="en"/>
        </w:rPr>
      </w:pPr>
      <w:r>
        <w:rPr>
          <w:lang w:val="en"/>
        </w:rPr>
        <w:t>apply individual configuration properties.</w:t>
      </w:r>
    </w:p>
    <w:p w:rsidR="00000000" w:rsidRDefault="00E0452F">
      <w:pPr>
        <w:numPr>
          <w:ilvl w:val="0"/>
          <w:numId w:val="237"/>
        </w:numPr>
        <w:spacing w:before="100" w:beforeAutospacing="1" w:after="100" w:afterAutospacing="1"/>
        <w:divId w:val="1811896834"/>
        <w:rPr>
          <w:lang w:val="en"/>
        </w:rPr>
      </w:pPr>
      <w:r>
        <w:rPr>
          <w:lang w:val="en"/>
        </w:rPr>
        <w:t xml:space="preserve">apply as </w:t>
      </w:r>
      <w:r>
        <w:rPr>
          <w:rStyle w:val="HTML"/>
          <w:lang w:val="en"/>
        </w:rPr>
        <w:t>yaml</w:t>
      </w:r>
      <w:r>
        <w:rPr>
          <w:lang w:val="en"/>
        </w:rPr>
        <w:t xml:space="preserve"> the content of any property named </w:t>
      </w:r>
      <w:r>
        <w:rPr>
          <w:rStyle w:val="HTML"/>
          <w:lang w:val="en"/>
        </w:rPr>
        <w:t>application.yaml</w:t>
      </w:r>
    </w:p>
    <w:p w:rsidR="00000000" w:rsidRDefault="00E0452F">
      <w:pPr>
        <w:numPr>
          <w:ilvl w:val="0"/>
          <w:numId w:val="237"/>
        </w:numPr>
        <w:spacing w:before="100" w:beforeAutospacing="1" w:after="100" w:afterAutospacing="1"/>
        <w:divId w:val="1811896834"/>
        <w:rPr>
          <w:lang w:val="en"/>
        </w:rPr>
      </w:pPr>
      <w:r>
        <w:rPr>
          <w:lang w:val="en"/>
        </w:rPr>
        <w:t xml:space="preserve">apply as properties file the content of any property named </w:t>
      </w:r>
      <w:r>
        <w:rPr>
          <w:rStyle w:val="HTML"/>
          <w:lang w:val="en"/>
        </w:rPr>
        <w:t>application.properties</w:t>
      </w:r>
    </w:p>
    <w:p w:rsidR="00000000" w:rsidRDefault="00E0452F">
      <w:pPr>
        <w:pStyle w:val="a5"/>
        <w:divId w:val="299922231"/>
        <w:rPr>
          <w:lang w:val="en"/>
        </w:rPr>
      </w:pPr>
      <w:r>
        <w:rPr>
          <w:lang w:val="en"/>
        </w:rPr>
        <w:t xml:space="preserve">The single exception to the aforementioned flow is when the </w:t>
      </w:r>
      <w:r>
        <w:rPr>
          <w:rStyle w:val="HTML"/>
          <w:lang w:val="en"/>
        </w:rPr>
        <w:t>ConfigMap</w:t>
      </w:r>
      <w:r>
        <w:rPr>
          <w:lang w:val="en"/>
        </w:rPr>
        <w:t xml:space="preserve"> contains a </w:t>
      </w:r>
      <w:r>
        <w:rPr>
          <w:rStyle w:val="a7"/>
          <w:lang w:val="en"/>
        </w:rPr>
        <w:t>single</w:t>
      </w:r>
      <w:r>
        <w:rPr>
          <w:lang w:val="en"/>
        </w:rPr>
        <w:t xml:space="preserve"> key that indicates the file is a YAML or Properties file. In that case the name of the</w:t>
      </w:r>
      <w:r>
        <w:rPr>
          <w:lang w:val="en"/>
        </w:rPr>
        <w:t xml:space="preserve"> key does NOT have to be </w:t>
      </w:r>
      <w:r>
        <w:rPr>
          <w:rStyle w:val="HTML"/>
          <w:lang w:val="en"/>
        </w:rPr>
        <w:t>application.yaml</w:t>
      </w:r>
      <w:r>
        <w:rPr>
          <w:lang w:val="en"/>
        </w:rPr>
        <w:t xml:space="preserve"> or </w:t>
      </w:r>
      <w:r>
        <w:rPr>
          <w:rStyle w:val="HTML"/>
          <w:lang w:val="en"/>
        </w:rPr>
        <w:t>application.properties</w:t>
      </w:r>
      <w:r>
        <w:rPr>
          <w:lang w:val="en"/>
        </w:rPr>
        <w:t xml:space="preserve"> (it can be anything) and the value of the property will be treated correctly. This features facilitates the use case where the </w:t>
      </w:r>
      <w:r>
        <w:rPr>
          <w:rStyle w:val="HTML"/>
          <w:lang w:val="en"/>
        </w:rPr>
        <w:t>ConfigMap</w:t>
      </w:r>
      <w:r>
        <w:rPr>
          <w:lang w:val="en"/>
        </w:rPr>
        <w:t xml:space="preserve"> was created using something like:</w:t>
      </w:r>
    </w:p>
    <w:p w:rsidR="00000000" w:rsidRDefault="00E0452F">
      <w:pPr>
        <w:pStyle w:val="a5"/>
        <w:divId w:val="299922231"/>
        <w:rPr>
          <w:lang w:val="en"/>
        </w:rPr>
      </w:pPr>
      <w:r>
        <w:rPr>
          <w:rStyle w:val="HTML"/>
          <w:lang w:val="en"/>
        </w:rPr>
        <w:t>kubectl create co</w:t>
      </w:r>
      <w:r>
        <w:rPr>
          <w:rStyle w:val="HTML"/>
          <w:lang w:val="en"/>
        </w:rPr>
        <w:t>nfigmap game-config --from-file=/path/to/app-config.yaml</w:t>
      </w:r>
    </w:p>
    <w:p w:rsidR="00000000" w:rsidRDefault="00E0452F">
      <w:pPr>
        <w:pStyle w:val="a5"/>
        <w:divId w:val="299922231"/>
        <w:rPr>
          <w:lang w:val="en"/>
        </w:rPr>
      </w:pPr>
      <w:r>
        <w:rPr>
          <w:lang w:val="en"/>
        </w:rPr>
        <w:t>Example:</w:t>
      </w:r>
    </w:p>
    <w:p w:rsidR="00000000" w:rsidRDefault="00E0452F">
      <w:pPr>
        <w:pStyle w:val="a5"/>
        <w:divId w:val="299922231"/>
        <w:rPr>
          <w:lang w:val="en"/>
        </w:rPr>
      </w:pPr>
      <w:r>
        <w:rPr>
          <w:lang w:val="en"/>
        </w:rPr>
        <w:t xml:space="preserve">Let’s assume that we have a Spring Boot application named </w:t>
      </w:r>
      <w:r>
        <w:rPr>
          <w:rStyle w:val="HTML"/>
          <w:lang w:val="en"/>
        </w:rPr>
        <w:t>demo</w:t>
      </w:r>
      <w:r>
        <w:rPr>
          <w:lang w:val="en"/>
        </w:rPr>
        <w:t xml:space="preserve"> that uses properties to read its thread pool configuration.</w:t>
      </w:r>
    </w:p>
    <w:p w:rsidR="00000000" w:rsidRDefault="00E0452F">
      <w:pPr>
        <w:numPr>
          <w:ilvl w:val="0"/>
          <w:numId w:val="238"/>
        </w:numPr>
        <w:spacing w:before="100" w:beforeAutospacing="1" w:after="100" w:afterAutospacing="1"/>
        <w:divId w:val="1185362353"/>
        <w:rPr>
          <w:lang w:val="en"/>
        </w:rPr>
      </w:pPr>
      <w:r>
        <w:rPr>
          <w:rStyle w:val="HTML"/>
          <w:lang w:val="en"/>
        </w:rPr>
        <w:t>pool.size.core</w:t>
      </w:r>
    </w:p>
    <w:p w:rsidR="00000000" w:rsidRDefault="00E0452F">
      <w:pPr>
        <w:numPr>
          <w:ilvl w:val="0"/>
          <w:numId w:val="238"/>
        </w:numPr>
        <w:spacing w:before="100" w:beforeAutospacing="1" w:after="100" w:afterAutospacing="1"/>
        <w:divId w:val="1185362353"/>
        <w:rPr>
          <w:lang w:val="en"/>
        </w:rPr>
      </w:pPr>
      <w:r>
        <w:rPr>
          <w:rStyle w:val="HTML"/>
          <w:lang w:val="en"/>
        </w:rPr>
        <w:t>pool.size.maximum</w:t>
      </w:r>
    </w:p>
    <w:p w:rsidR="00000000" w:rsidRDefault="00E0452F">
      <w:pPr>
        <w:pStyle w:val="a5"/>
        <w:divId w:val="299922231"/>
        <w:rPr>
          <w:lang w:val="en"/>
        </w:rPr>
      </w:pPr>
      <w:r>
        <w:rPr>
          <w:lang w:val="en"/>
        </w:rPr>
        <w:t>This can be externalized to config</w:t>
      </w:r>
      <w:r>
        <w:rPr>
          <w:lang w:val="en"/>
        </w:rPr>
        <w:t xml:space="preserve"> map in </w:t>
      </w:r>
      <w:r>
        <w:rPr>
          <w:rStyle w:val="HTML"/>
          <w:lang w:val="en"/>
        </w:rPr>
        <w:t>yaml</w:t>
      </w:r>
      <w:r>
        <w:rPr>
          <w:lang w:val="en"/>
        </w:rPr>
        <w:t xml:space="preserve"> format:</w:t>
      </w:r>
    </w:p>
    <w:p w:rsidR="00000000" w:rsidRDefault="00E0452F">
      <w:pPr>
        <w:pStyle w:val="HTML0"/>
        <w:divId w:val="299922231"/>
        <w:rPr>
          <w:lang w:val="en"/>
        </w:rPr>
      </w:pPr>
      <w:r>
        <w:rPr>
          <w:rStyle w:val="hl-attribute"/>
          <w:lang w:val="en"/>
        </w:rPr>
        <w:t>kin</w:t>
      </w:r>
      <w:r>
        <w:rPr>
          <w:rStyle w:val="hl-attribute"/>
          <w:lang w:val="en"/>
        </w:rPr>
        <w:t>d</w:t>
      </w:r>
      <w:r>
        <w:rPr>
          <w:lang w:val="en"/>
        </w:rPr>
        <w:t>: ConfigMap</w:t>
      </w:r>
    </w:p>
    <w:p w:rsidR="00000000" w:rsidRDefault="00E0452F">
      <w:pPr>
        <w:pStyle w:val="HTML0"/>
        <w:divId w:val="299922231"/>
        <w:rPr>
          <w:lang w:val="en"/>
        </w:rPr>
      </w:pPr>
      <w:r>
        <w:rPr>
          <w:rStyle w:val="hl-attribute"/>
          <w:lang w:val="en"/>
        </w:rPr>
        <w:t>apiVersio</w:t>
      </w:r>
      <w:r>
        <w:rPr>
          <w:rStyle w:val="hl-attribute"/>
          <w:lang w:val="en"/>
        </w:rPr>
        <w:t>n</w:t>
      </w:r>
      <w:r>
        <w:rPr>
          <w:lang w:val="en"/>
        </w:rPr>
        <w:t>: v1</w:t>
      </w:r>
    </w:p>
    <w:p w:rsidR="00000000" w:rsidRDefault="00E0452F">
      <w:pPr>
        <w:pStyle w:val="HTML0"/>
        <w:divId w:val="299922231"/>
        <w:rPr>
          <w:lang w:val="en"/>
        </w:rPr>
      </w:pPr>
      <w:r>
        <w:rPr>
          <w:rStyle w:val="hl-attribute"/>
          <w:lang w:val="en"/>
        </w:rPr>
        <w:t>metadat</w:t>
      </w:r>
      <w:r>
        <w:rPr>
          <w:rStyle w:val="hl-attribute"/>
          <w:lang w:val="en"/>
        </w:rPr>
        <w:t>a</w:t>
      </w:r>
      <w:r>
        <w:rPr>
          <w:lang w:val="en"/>
        </w:rPr>
        <w:t>:</w:t>
      </w:r>
    </w:p>
    <w:p w:rsidR="00000000" w:rsidRDefault="00E0452F">
      <w:pPr>
        <w:pStyle w:val="HTML0"/>
        <w:divId w:val="299922231"/>
        <w:rPr>
          <w:lang w:val="en"/>
        </w:rPr>
      </w:pPr>
      <w:r>
        <w:rPr>
          <w:rStyle w:val="hl-attribute"/>
          <w:lang w:val="en"/>
        </w:rPr>
        <w:t xml:space="preserve">  nam</w:t>
      </w:r>
      <w:r>
        <w:rPr>
          <w:rStyle w:val="hl-attribute"/>
          <w:lang w:val="en"/>
        </w:rPr>
        <w:t>e</w:t>
      </w:r>
      <w:r>
        <w:rPr>
          <w:lang w:val="en"/>
        </w:rPr>
        <w:t>: demo</w:t>
      </w:r>
    </w:p>
    <w:p w:rsidR="00000000" w:rsidRDefault="00E0452F">
      <w:pPr>
        <w:pStyle w:val="HTML0"/>
        <w:divId w:val="299922231"/>
        <w:rPr>
          <w:lang w:val="en"/>
        </w:rPr>
      </w:pPr>
      <w:r>
        <w:rPr>
          <w:rStyle w:val="hl-attribute"/>
          <w:lang w:val="en"/>
        </w:rPr>
        <w:t>dat</w:t>
      </w:r>
      <w:r>
        <w:rPr>
          <w:rStyle w:val="hl-attribute"/>
          <w:lang w:val="en"/>
        </w:rPr>
        <w:t>a</w:t>
      </w:r>
      <w:r>
        <w:rPr>
          <w:lang w:val="en"/>
        </w:rPr>
        <w:t>:</w:t>
      </w:r>
    </w:p>
    <w:p w:rsidR="00000000" w:rsidRDefault="00E0452F">
      <w:pPr>
        <w:pStyle w:val="HTML0"/>
        <w:divId w:val="299922231"/>
        <w:rPr>
          <w:lang w:val="en"/>
        </w:rPr>
      </w:pPr>
      <w:r>
        <w:rPr>
          <w:rStyle w:val="hl-attribute"/>
          <w:lang w:val="en"/>
        </w:rPr>
        <w:t xml:space="preserve">  pool.size.cor</w:t>
      </w:r>
      <w:r>
        <w:rPr>
          <w:rStyle w:val="hl-attribute"/>
          <w:lang w:val="en"/>
        </w:rPr>
        <w:t>e</w:t>
      </w:r>
      <w:r>
        <w:rPr>
          <w:lang w:val="en"/>
        </w:rPr>
        <w:t xml:space="preserve">: </w:t>
      </w:r>
      <w:r>
        <w:rPr>
          <w:rStyle w:val="hl-number"/>
          <w:lang w:val="en"/>
        </w:rPr>
        <w:t>1</w:t>
      </w:r>
    </w:p>
    <w:p w:rsidR="00000000" w:rsidRDefault="00E0452F">
      <w:pPr>
        <w:pStyle w:val="HTML0"/>
        <w:divId w:val="299922231"/>
        <w:rPr>
          <w:lang w:val="en"/>
        </w:rPr>
      </w:pPr>
      <w:r>
        <w:rPr>
          <w:rStyle w:val="hl-attribute"/>
          <w:lang w:val="en"/>
        </w:rPr>
        <w:t xml:space="preserve">  pool.size.ma</w:t>
      </w:r>
      <w:r>
        <w:rPr>
          <w:rStyle w:val="hl-attribute"/>
          <w:lang w:val="en"/>
        </w:rPr>
        <w:t>x</w:t>
      </w:r>
      <w:r>
        <w:rPr>
          <w:lang w:val="en"/>
        </w:rPr>
        <w:t xml:space="preserve">: </w:t>
      </w:r>
      <w:r>
        <w:rPr>
          <w:rStyle w:val="hl-number"/>
          <w:lang w:val="en"/>
        </w:rPr>
        <w:t>16</w:t>
      </w:r>
    </w:p>
    <w:p w:rsidR="00000000" w:rsidRDefault="00E0452F">
      <w:pPr>
        <w:pStyle w:val="a5"/>
        <w:divId w:val="299922231"/>
        <w:rPr>
          <w:lang w:val="en"/>
        </w:rPr>
      </w:pPr>
      <w:r>
        <w:rPr>
          <w:lang w:val="en"/>
        </w:rPr>
        <w:t xml:space="preserve">Individual properties work fine for most cases but sometimes embedded </w:t>
      </w:r>
      <w:r>
        <w:rPr>
          <w:rStyle w:val="HTML"/>
          <w:lang w:val="en"/>
        </w:rPr>
        <w:t>yaml</w:t>
      </w:r>
      <w:r>
        <w:rPr>
          <w:lang w:val="en"/>
        </w:rPr>
        <w:t xml:space="preserve"> is more convenient. In this case we will </w:t>
      </w:r>
      <w:r>
        <w:rPr>
          <w:lang w:val="en"/>
        </w:rPr>
        <w:t xml:space="preserve">use a single property named </w:t>
      </w:r>
      <w:r>
        <w:rPr>
          <w:rStyle w:val="HTML"/>
          <w:lang w:val="en"/>
        </w:rPr>
        <w:t>application.yaml</w:t>
      </w:r>
      <w:r>
        <w:rPr>
          <w:lang w:val="en"/>
        </w:rPr>
        <w:t xml:space="preserve"> to embed our </w:t>
      </w:r>
      <w:r>
        <w:rPr>
          <w:rStyle w:val="HTML"/>
          <w:lang w:val="en"/>
        </w:rPr>
        <w:t>yaml</w:t>
      </w:r>
      <w:r>
        <w:rPr>
          <w:lang w:val="en"/>
        </w:rPr>
        <w:t>:</w:t>
      </w:r>
    </w:p>
    <w:p w:rsidR="00000000" w:rsidRDefault="00E0452F">
      <w:pPr>
        <w:pStyle w:val="HTML0"/>
        <w:divId w:val="299922231"/>
        <w:rPr>
          <w:lang w:val="en"/>
        </w:rPr>
      </w:pPr>
      <w:r>
        <w:rPr>
          <w:lang w:val="en"/>
        </w:rPr>
        <w:t xml:space="preserve"> ```yaml</w:t>
      </w:r>
    </w:p>
    <w:p w:rsidR="00000000" w:rsidRDefault="00E0452F">
      <w:pPr>
        <w:pStyle w:val="HTML0"/>
        <w:divId w:val="299922231"/>
        <w:rPr>
          <w:lang w:val="en"/>
        </w:rPr>
      </w:pPr>
      <w:r>
        <w:rPr>
          <w:lang w:val="en"/>
        </w:rPr>
        <w:t>kind: ConfigMap</w:t>
      </w:r>
    </w:p>
    <w:p w:rsidR="00000000" w:rsidRDefault="00E0452F">
      <w:pPr>
        <w:pStyle w:val="HTML0"/>
        <w:divId w:val="299922231"/>
        <w:rPr>
          <w:lang w:val="en"/>
        </w:rPr>
      </w:pPr>
      <w:r>
        <w:rPr>
          <w:lang w:val="en"/>
        </w:rPr>
        <w:t>apiVersion: v1</w:t>
      </w:r>
    </w:p>
    <w:p w:rsidR="00000000" w:rsidRDefault="00E0452F">
      <w:pPr>
        <w:pStyle w:val="HTML0"/>
        <w:divId w:val="299922231"/>
        <w:rPr>
          <w:lang w:val="en"/>
        </w:rPr>
      </w:pPr>
      <w:r>
        <w:rPr>
          <w:lang w:val="en"/>
        </w:rPr>
        <w:t>metadata:</w:t>
      </w:r>
    </w:p>
    <w:p w:rsidR="00000000" w:rsidRDefault="00E0452F">
      <w:pPr>
        <w:pStyle w:val="HTML0"/>
        <w:divId w:val="299922231"/>
        <w:rPr>
          <w:lang w:val="en"/>
        </w:rPr>
      </w:pPr>
      <w:r>
        <w:rPr>
          <w:lang w:val="en"/>
        </w:rPr>
        <w:t xml:space="preserve">  name: demo</w:t>
      </w:r>
    </w:p>
    <w:p w:rsidR="00000000" w:rsidRDefault="00E0452F">
      <w:pPr>
        <w:pStyle w:val="HTML0"/>
        <w:divId w:val="299922231"/>
        <w:rPr>
          <w:lang w:val="en"/>
        </w:rPr>
      </w:pPr>
      <w:r>
        <w:rPr>
          <w:lang w:val="en"/>
        </w:rPr>
        <w:t>data:</w:t>
      </w:r>
    </w:p>
    <w:p w:rsidR="00000000" w:rsidRDefault="00E0452F">
      <w:pPr>
        <w:pStyle w:val="HTML0"/>
        <w:divId w:val="299922231"/>
        <w:rPr>
          <w:lang w:val="en"/>
        </w:rPr>
      </w:pPr>
      <w:r>
        <w:rPr>
          <w:lang w:val="en"/>
        </w:rPr>
        <w:t xml:space="preserve">  application.yaml: |-</w:t>
      </w:r>
    </w:p>
    <w:p w:rsidR="00000000" w:rsidRDefault="00E0452F">
      <w:pPr>
        <w:pStyle w:val="HTML0"/>
        <w:divId w:val="299922231"/>
        <w:rPr>
          <w:lang w:val="en"/>
        </w:rPr>
      </w:pPr>
      <w:r>
        <w:rPr>
          <w:lang w:val="en"/>
        </w:rPr>
        <w:t xml:space="preserve">    pool:</w:t>
      </w:r>
    </w:p>
    <w:p w:rsidR="00000000" w:rsidRDefault="00E0452F">
      <w:pPr>
        <w:pStyle w:val="HTML0"/>
        <w:divId w:val="299922231"/>
        <w:rPr>
          <w:lang w:val="en"/>
        </w:rPr>
      </w:pPr>
      <w:r>
        <w:rPr>
          <w:lang w:val="en"/>
        </w:rPr>
        <w:t xml:space="preserve">      size:</w:t>
      </w:r>
    </w:p>
    <w:p w:rsidR="00000000" w:rsidRDefault="00E0452F">
      <w:pPr>
        <w:pStyle w:val="HTML0"/>
        <w:divId w:val="299922231"/>
        <w:rPr>
          <w:lang w:val="en"/>
        </w:rPr>
      </w:pPr>
      <w:r>
        <w:rPr>
          <w:lang w:val="en"/>
        </w:rPr>
        <w:t xml:space="preserve">        core: 1</w:t>
      </w:r>
    </w:p>
    <w:p w:rsidR="00000000" w:rsidRDefault="00E0452F">
      <w:pPr>
        <w:pStyle w:val="HTML0"/>
        <w:divId w:val="299922231"/>
        <w:rPr>
          <w:lang w:val="en"/>
        </w:rPr>
      </w:pPr>
      <w:r>
        <w:rPr>
          <w:lang w:val="en"/>
        </w:rPr>
        <w:t xml:space="preserve">        max:16</w:t>
      </w:r>
    </w:p>
    <w:p w:rsidR="00000000" w:rsidRDefault="00E0452F">
      <w:pPr>
        <w:pStyle w:val="HTML0"/>
        <w:divId w:val="299922231"/>
        <w:rPr>
          <w:lang w:val="en"/>
        </w:rPr>
      </w:pPr>
      <w:r>
        <w:rPr>
          <w:lang w:val="en"/>
        </w:rPr>
        <w:t>The following also works:</w:t>
      </w:r>
    </w:p>
    <w:p w:rsidR="00000000" w:rsidRDefault="00E0452F">
      <w:pPr>
        <w:pStyle w:val="HTML0"/>
        <w:divId w:val="299922231"/>
        <w:rPr>
          <w:lang w:val="en"/>
        </w:rPr>
      </w:pPr>
    </w:p>
    <w:p w:rsidR="00000000" w:rsidRDefault="00E0452F">
      <w:pPr>
        <w:pStyle w:val="HTML0"/>
        <w:divId w:val="299922231"/>
        <w:rPr>
          <w:lang w:val="en"/>
        </w:rPr>
      </w:pPr>
      <w:r>
        <w:rPr>
          <w:lang w:val="en"/>
        </w:rPr>
        <w:t xml:space="preserve"> ```yaml</w:t>
      </w:r>
    </w:p>
    <w:p w:rsidR="00000000" w:rsidRDefault="00E0452F">
      <w:pPr>
        <w:pStyle w:val="HTML0"/>
        <w:divId w:val="299922231"/>
        <w:rPr>
          <w:lang w:val="en"/>
        </w:rPr>
      </w:pPr>
      <w:r>
        <w:rPr>
          <w:lang w:val="en"/>
        </w:rPr>
        <w:t>kind: ConfigMap</w:t>
      </w:r>
    </w:p>
    <w:p w:rsidR="00000000" w:rsidRDefault="00E0452F">
      <w:pPr>
        <w:pStyle w:val="HTML0"/>
        <w:divId w:val="299922231"/>
        <w:rPr>
          <w:lang w:val="en"/>
        </w:rPr>
      </w:pPr>
      <w:r>
        <w:rPr>
          <w:lang w:val="en"/>
        </w:rPr>
        <w:t>apiVersion: v1</w:t>
      </w:r>
    </w:p>
    <w:p w:rsidR="00000000" w:rsidRDefault="00E0452F">
      <w:pPr>
        <w:pStyle w:val="HTML0"/>
        <w:divId w:val="299922231"/>
        <w:rPr>
          <w:lang w:val="en"/>
        </w:rPr>
      </w:pPr>
      <w:r>
        <w:rPr>
          <w:lang w:val="en"/>
        </w:rPr>
        <w:t>metadata:</w:t>
      </w:r>
    </w:p>
    <w:p w:rsidR="00000000" w:rsidRDefault="00E0452F">
      <w:pPr>
        <w:pStyle w:val="HTML0"/>
        <w:divId w:val="299922231"/>
        <w:rPr>
          <w:lang w:val="en"/>
        </w:rPr>
      </w:pPr>
      <w:r>
        <w:rPr>
          <w:lang w:val="en"/>
        </w:rPr>
        <w:t xml:space="preserve">  name: demo</w:t>
      </w:r>
    </w:p>
    <w:p w:rsidR="00000000" w:rsidRDefault="00E0452F">
      <w:pPr>
        <w:pStyle w:val="HTML0"/>
        <w:divId w:val="299922231"/>
        <w:rPr>
          <w:lang w:val="en"/>
        </w:rPr>
      </w:pPr>
      <w:r>
        <w:rPr>
          <w:lang w:val="en"/>
        </w:rPr>
        <w:t>data:</w:t>
      </w:r>
    </w:p>
    <w:p w:rsidR="00000000" w:rsidRDefault="00E0452F">
      <w:pPr>
        <w:pStyle w:val="HTML0"/>
        <w:divId w:val="299922231"/>
        <w:rPr>
          <w:lang w:val="en"/>
        </w:rPr>
      </w:pPr>
      <w:r>
        <w:rPr>
          <w:lang w:val="en"/>
        </w:rPr>
        <w:t xml:space="preserve">  custom-name.yaml: |-</w:t>
      </w:r>
    </w:p>
    <w:p w:rsidR="00000000" w:rsidRDefault="00E0452F">
      <w:pPr>
        <w:pStyle w:val="HTML0"/>
        <w:divId w:val="299922231"/>
        <w:rPr>
          <w:lang w:val="en"/>
        </w:rPr>
      </w:pPr>
      <w:r>
        <w:rPr>
          <w:lang w:val="en"/>
        </w:rPr>
        <w:t xml:space="preserve">    pool:</w:t>
      </w:r>
    </w:p>
    <w:p w:rsidR="00000000" w:rsidRDefault="00E0452F">
      <w:pPr>
        <w:pStyle w:val="HTML0"/>
        <w:divId w:val="299922231"/>
        <w:rPr>
          <w:lang w:val="en"/>
        </w:rPr>
      </w:pPr>
      <w:r>
        <w:rPr>
          <w:lang w:val="en"/>
        </w:rPr>
        <w:t xml:space="preserve">      size:</w:t>
      </w:r>
    </w:p>
    <w:p w:rsidR="00000000" w:rsidRDefault="00E0452F">
      <w:pPr>
        <w:pStyle w:val="HTML0"/>
        <w:divId w:val="299922231"/>
        <w:rPr>
          <w:lang w:val="en"/>
        </w:rPr>
      </w:pPr>
      <w:r>
        <w:rPr>
          <w:lang w:val="en"/>
        </w:rPr>
        <w:t xml:space="preserve">        core: 1</w:t>
      </w:r>
    </w:p>
    <w:p w:rsidR="00000000" w:rsidRDefault="00E0452F">
      <w:pPr>
        <w:pStyle w:val="HTML0"/>
        <w:divId w:val="299922231"/>
        <w:rPr>
          <w:lang w:val="en"/>
        </w:rPr>
      </w:pPr>
      <w:r>
        <w:rPr>
          <w:lang w:val="en"/>
        </w:rPr>
        <w:t xml:space="preserve">        max:16</w:t>
      </w:r>
    </w:p>
    <w:p w:rsidR="00000000" w:rsidRDefault="00E0452F">
      <w:pPr>
        <w:pStyle w:val="a5"/>
        <w:divId w:val="299922231"/>
        <w:rPr>
          <w:lang w:val="en"/>
        </w:rPr>
      </w:pPr>
      <w:r>
        <w:rPr>
          <w:lang w:val="en"/>
        </w:rPr>
        <w:t>Spring Boot applications can also be configured differently depending on active profiles which will be merged together w</w:t>
      </w:r>
      <w:r>
        <w:rPr>
          <w:lang w:val="en"/>
        </w:rPr>
        <w:t xml:space="preserve">hen the ConfigMap is read. It is possible to provide different property values for different profiles using an </w:t>
      </w:r>
      <w:r>
        <w:rPr>
          <w:rStyle w:val="HTML"/>
          <w:lang w:val="en"/>
        </w:rPr>
        <w:t>application.properties|yaml</w:t>
      </w:r>
      <w:r>
        <w:rPr>
          <w:lang w:val="en"/>
        </w:rPr>
        <w:t xml:space="preserve"> property, specifying profile-specific values each in their own document (indicated by the </w:t>
      </w:r>
      <w:r>
        <w:rPr>
          <w:rStyle w:val="HTML"/>
          <w:lang w:val="en"/>
        </w:rPr>
        <w:t>---</w:t>
      </w:r>
      <w:r>
        <w:rPr>
          <w:lang w:val="en"/>
        </w:rPr>
        <w:t xml:space="preserve"> sequence) as follows:</w:t>
      </w:r>
    </w:p>
    <w:p w:rsidR="00000000" w:rsidRDefault="00E0452F">
      <w:pPr>
        <w:pStyle w:val="HTML0"/>
        <w:divId w:val="299922231"/>
        <w:rPr>
          <w:lang w:val="en"/>
        </w:rPr>
      </w:pPr>
      <w:r>
        <w:rPr>
          <w:rStyle w:val="hl-attribute"/>
          <w:lang w:val="en"/>
        </w:rPr>
        <w:t>k</w:t>
      </w:r>
      <w:r>
        <w:rPr>
          <w:rStyle w:val="hl-attribute"/>
          <w:lang w:val="en"/>
        </w:rPr>
        <w:t>in</w:t>
      </w:r>
      <w:r>
        <w:rPr>
          <w:rStyle w:val="hl-attribute"/>
          <w:lang w:val="en"/>
        </w:rPr>
        <w:t>d</w:t>
      </w:r>
      <w:r>
        <w:rPr>
          <w:lang w:val="en"/>
        </w:rPr>
        <w:t>: ConfigMap</w:t>
      </w:r>
    </w:p>
    <w:p w:rsidR="00000000" w:rsidRDefault="00E0452F">
      <w:pPr>
        <w:pStyle w:val="HTML0"/>
        <w:divId w:val="299922231"/>
        <w:rPr>
          <w:lang w:val="en"/>
        </w:rPr>
      </w:pPr>
      <w:r>
        <w:rPr>
          <w:rStyle w:val="hl-attribute"/>
          <w:lang w:val="en"/>
        </w:rPr>
        <w:t>apiVersio</w:t>
      </w:r>
      <w:r>
        <w:rPr>
          <w:rStyle w:val="hl-attribute"/>
          <w:lang w:val="en"/>
        </w:rPr>
        <w:t>n</w:t>
      </w:r>
      <w:r>
        <w:rPr>
          <w:lang w:val="en"/>
        </w:rPr>
        <w:t>: v1</w:t>
      </w:r>
    </w:p>
    <w:p w:rsidR="00000000" w:rsidRDefault="00E0452F">
      <w:pPr>
        <w:pStyle w:val="HTML0"/>
        <w:divId w:val="299922231"/>
        <w:rPr>
          <w:lang w:val="en"/>
        </w:rPr>
      </w:pPr>
      <w:r>
        <w:rPr>
          <w:rStyle w:val="hl-attribute"/>
          <w:lang w:val="en"/>
        </w:rPr>
        <w:t>metadat</w:t>
      </w:r>
      <w:r>
        <w:rPr>
          <w:rStyle w:val="hl-attribute"/>
          <w:lang w:val="en"/>
        </w:rPr>
        <w:t>a</w:t>
      </w:r>
      <w:r>
        <w:rPr>
          <w:lang w:val="en"/>
        </w:rPr>
        <w:t>:</w:t>
      </w:r>
    </w:p>
    <w:p w:rsidR="00000000" w:rsidRDefault="00E0452F">
      <w:pPr>
        <w:pStyle w:val="HTML0"/>
        <w:divId w:val="299922231"/>
        <w:rPr>
          <w:lang w:val="en"/>
        </w:rPr>
      </w:pPr>
      <w:r>
        <w:rPr>
          <w:rStyle w:val="hl-attribute"/>
          <w:lang w:val="en"/>
        </w:rPr>
        <w:t xml:space="preserve">  nam</w:t>
      </w:r>
      <w:r>
        <w:rPr>
          <w:rStyle w:val="hl-attribute"/>
          <w:lang w:val="en"/>
        </w:rPr>
        <w:t>e</w:t>
      </w:r>
      <w:r>
        <w:rPr>
          <w:lang w:val="en"/>
        </w:rPr>
        <w:t>: demo</w:t>
      </w:r>
    </w:p>
    <w:p w:rsidR="00000000" w:rsidRDefault="00E0452F">
      <w:pPr>
        <w:pStyle w:val="HTML0"/>
        <w:divId w:val="299922231"/>
        <w:rPr>
          <w:lang w:val="en"/>
        </w:rPr>
      </w:pPr>
      <w:r>
        <w:rPr>
          <w:rStyle w:val="hl-attribute"/>
          <w:lang w:val="en"/>
        </w:rPr>
        <w:t>dat</w:t>
      </w:r>
      <w:r>
        <w:rPr>
          <w:rStyle w:val="hl-attribute"/>
          <w:lang w:val="en"/>
        </w:rPr>
        <w:t>a</w:t>
      </w:r>
      <w:r>
        <w:rPr>
          <w:lang w:val="en"/>
        </w:rPr>
        <w:t>:</w:t>
      </w:r>
    </w:p>
    <w:p w:rsidR="00000000" w:rsidRDefault="00E0452F">
      <w:pPr>
        <w:pStyle w:val="HTML0"/>
        <w:divId w:val="299922231"/>
        <w:rPr>
          <w:lang w:val="en"/>
        </w:rPr>
      </w:pPr>
      <w:r>
        <w:rPr>
          <w:rStyle w:val="hl-attribute"/>
          <w:lang w:val="en"/>
        </w:rPr>
        <w:t xml:space="preserve">  application.ym</w:t>
      </w:r>
      <w:r>
        <w:rPr>
          <w:rStyle w:val="hl-attribute"/>
          <w:lang w:val="en"/>
        </w:rPr>
        <w:t>l</w:t>
      </w:r>
      <w:r>
        <w:rPr>
          <w:lang w:val="en"/>
        </w:rPr>
        <w:t>: |-</w:t>
      </w:r>
    </w:p>
    <w:p w:rsidR="00000000" w:rsidRDefault="00E0452F">
      <w:pPr>
        <w:pStyle w:val="HTML0"/>
        <w:divId w:val="299922231"/>
        <w:rPr>
          <w:lang w:val="en"/>
        </w:rPr>
      </w:pPr>
      <w:r>
        <w:rPr>
          <w:rStyle w:val="hl-attribute"/>
          <w:lang w:val="en"/>
        </w:rPr>
        <w:t xml:space="preserve">    greetin</w:t>
      </w:r>
      <w:r>
        <w:rPr>
          <w:rStyle w:val="hl-attribute"/>
          <w:lang w:val="en"/>
        </w:rPr>
        <w:t>g</w:t>
      </w:r>
      <w:r>
        <w:rPr>
          <w:lang w:val="en"/>
        </w:rPr>
        <w:t>:</w:t>
      </w:r>
    </w:p>
    <w:p w:rsidR="00000000" w:rsidRDefault="00E0452F">
      <w:pPr>
        <w:pStyle w:val="HTML0"/>
        <w:divId w:val="299922231"/>
        <w:rPr>
          <w:lang w:val="en"/>
        </w:rPr>
      </w:pPr>
      <w:r>
        <w:rPr>
          <w:rStyle w:val="hl-attribute"/>
          <w:lang w:val="en"/>
        </w:rPr>
        <w:t xml:space="preserve">      messag</w:t>
      </w:r>
      <w:r>
        <w:rPr>
          <w:rStyle w:val="hl-attribute"/>
          <w:lang w:val="en"/>
        </w:rPr>
        <w:t>e</w:t>
      </w:r>
      <w:r>
        <w:rPr>
          <w:lang w:val="en"/>
        </w:rPr>
        <w:t>: Say Hello to the World</w:t>
      </w:r>
    </w:p>
    <w:p w:rsidR="00000000" w:rsidRDefault="00E0452F">
      <w:pPr>
        <w:pStyle w:val="HTML0"/>
        <w:divId w:val="299922231"/>
        <w:rPr>
          <w:lang w:val="en"/>
        </w:rPr>
      </w:pPr>
      <w:r>
        <w:rPr>
          <w:rStyle w:val="hl-attribute"/>
          <w:lang w:val="en"/>
        </w:rPr>
        <w:t xml:space="preserve">    farewel</w:t>
      </w:r>
      <w:r>
        <w:rPr>
          <w:rStyle w:val="hl-attribute"/>
          <w:lang w:val="en"/>
        </w:rPr>
        <w:t>l</w:t>
      </w:r>
      <w:r>
        <w:rPr>
          <w:lang w:val="en"/>
        </w:rPr>
        <w:t>:</w:t>
      </w:r>
    </w:p>
    <w:p w:rsidR="00000000" w:rsidRDefault="00E0452F">
      <w:pPr>
        <w:pStyle w:val="HTML0"/>
        <w:divId w:val="299922231"/>
        <w:rPr>
          <w:lang w:val="en"/>
        </w:rPr>
      </w:pPr>
      <w:r>
        <w:rPr>
          <w:rStyle w:val="hl-attribute"/>
          <w:lang w:val="en"/>
        </w:rPr>
        <w:t xml:space="preserve">      messag</w:t>
      </w:r>
      <w:r>
        <w:rPr>
          <w:rStyle w:val="hl-attribute"/>
          <w:lang w:val="en"/>
        </w:rPr>
        <w:t>e</w:t>
      </w:r>
      <w:r>
        <w:rPr>
          <w:lang w:val="en"/>
        </w:rPr>
        <w:t>: Say Goodbye</w:t>
      </w:r>
    </w:p>
    <w:p w:rsidR="00000000" w:rsidRDefault="00E0452F">
      <w:pPr>
        <w:pStyle w:val="HTML0"/>
        <w:divId w:val="299922231"/>
        <w:rPr>
          <w:lang w:val="en"/>
        </w:rPr>
      </w:pPr>
      <w:r>
        <w:rPr>
          <w:lang w:val="en"/>
        </w:rPr>
        <w:t xml:space="preserve">    ---</w:t>
      </w:r>
    </w:p>
    <w:p w:rsidR="00000000" w:rsidRDefault="00E0452F">
      <w:pPr>
        <w:pStyle w:val="HTML0"/>
        <w:divId w:val="299922231"/>
        <w:rPr>
          <w:lang w:val="en"/>
        </w:rPr>
      </w:pPr>
      <w:r>
        <w:rPr>
          <w:rStyle w:val="hl-attribute"/>
          <w:lang w:val="en"/>
        </w:rPr>
        <w:t xml:space="preserve">    sprin</w:t>
      </w:r>
      <w:r>
        <w:rPr>
          <w:rStyle w:val="hl-attribute"/>
          <w:lang w:val="en"/>
        </w:rPr>
        <w:t>g</w:t>
      </w:r>
      <w:r>
        <w:rPr>
          <w:lang w:val="en"/>
        </w:rPr>
        <w:t>:</w:t>
      </w:r>
    </w:p>
    <w:p w:rsidR="00000000" w:rsidRDefault="00E0452F">
      <w:pPr>
        <w:pStyle w:val="HTML0"/>
        <w:divId w:val="299922231"/>
        <w:rPr>
          <w:lang w:val="en"/>
        </w:rPr>
      </w:pPr>
      <w:r>
        <w:rPr>
          <w:rStyle w:val="hl-attribute"/>
          <w:lang w:val="en"/>
        </w:rPr>
        <w:t xml:space="preserve">      profile</w:t>
      </w:r>
      <w:r>
        <w:rPr>
          <w:rStyle w:val="hl-attribute"/>
          <w:lang w:val="en"/>
        </w:rPr>
        <w:t>s</w:t>
      </w:r>
      <w:r>
        <w:rPr>
          <w:lang w:val="en"/>
        </w:rPr>
        <w:t>: development</w:t>
      </w:r>
    </w:p>
    <w:p w:rsidR="00000000" w:rsidRDefault="00E0452F">
      <w:pPr>
        <w:pStyle w:val="HTML0"/>
        <w:divId w:val="299922231"/>
        <w:rPr>
          <w:lang w:val="en"/>
        </w:rPr>
      </w:pPr>
      <w:r>
        <w:rPr>
          <w:rStyle w:val="hl-attribute"/>
          <w:lang w:val="en"/>
        </w:rPr>
        <w:t xml:space="preserve">    greetin</w:t>
      </w:r>
      <w:r>
        <w:rPr>
          <w:rStyle w:val="hl-attribute"/>
          <w:lang w:val="en"/>
        </w:rPr>
        <w:t>g</w:t>
      </w:r>
      <w:r>
        <w:rPr>
          <w:lang w:val="en"/>
        </w:rPr>
        <w:t>:</w:t>
      </w:r>
    </w:p>
    <w:p w:rsidR="00000000" w:rsidRDefault="00E0452F">
      <w:pPr>
        <w:pStyle w:val="HTML0"/>
        <w:divId w:val="299922231"/>
        <w:rPr>
          <w:lang w:val="en"/>
        </w:rPr>
      </w:pPr>
      <w:r>
        <w:rPr>
          <w:rStyle w:val="hl-attribute"/>
          <w:lang w:val="en"/>
        </w:rPr>
        <w:t xml:space="preserve">      messag</w:t>
      </w:r>
      <w:r>
        <w:rPr>
          <w:rStyle w:val="hl-attribute"/>
          <w:lang w:val="en"/>
        </w:rPr>
        <w:t>e</w:t>
      </w:r>
      <w:r>
        <w:rPr>
          <w:lang w:val="en"/>
        </w:rPr>
        <w:t>: Say Hello to the Developers</w:t>
      </w:r>
    </w:p>
    <w:p w:rsidR="00000000" w:rsidRDefault="00E0452F">
      <w:pPr>
        <w:pStyle w:val="HTML0"/>
        <w:divId w:val="299922231"/>
        <w:rPr>
          <w:lang w:val="en"/>
        </w:rPr>
      </w:pPr>
      <w:r>
        <w:rPr>
          <w:rStyle w:val="hl-attribute"/>
          <w:lang w:val="en"/>
        </w:rPr>
        <w:t xml:space="preserve">    farewel</w:t>
      </w:r>
      <w:r>
        <w:rPr>
          <w:rStyle w:val="hl-attribute"/>
          <w:lang w:val="en"/>
        </w:rPr>
        <w:t>l</w:t>
      </w:r>
      <w:r>
        <w:rPr>
          <w:lang w:val="en"/>
        </w:rPr>
        <w:t>:</w:t>
      </w:r>
    </w:p>
    <w:p w:rsidR="00000000" w:rsidRDefault="00E0452F">
      <w:pPr>
        <w:pStyle w:val="HTML0"/>
        <w:divId w:val="299922231"/>
        <w:rPr>
          <w:lang w:val="en"/>
        </w:rPr>
      </w:pPr>
      <w:r>
        <w:rPr>
          <w:rStyle w:val="hl-attribute"/>
          <w:lang w:val="en"/>
        </w:rPr>
        <w:t xml:space="preserve">      messag</w:t>
      </w:r>
      <w:r>
        <w:rPr>
          <w:rStyle w:val="hl-attribute"/>
          <w:lang w:val="en"/>
        </w:rPr>
        <w:t>e</w:t>
      </w:r>
      <w:r>
        <w:rPr>
          <w:lang w:val="en"/>
        </w:rPr>
        <w:t>: Say Goodbye to the Developers</w:t>
      </w:r>
    </w:p>
    <w:p w:rsidR="00000000" w:rsidRDefault="00E0452F">
      <w:pPr>
        <w:pStyle w:val="HTML0"/>
        <w:divId w:val="299922231"/>
        <w:rPr>
          <w:lang w:val="en"/>
        </w:rPr>
      </w:pPr>
      <w:r>
        <w:rPr>
          <w:lang w:val="en"/>
        </w:rPr>
        <w:t xml:space="preserve">    ---</w:t>
      </w:r>
    </w:p>
    <w:p w:rsidR="00000000" w:rsidRDefault="00E0452F">
      <w:pPr>
        <w:pStyle w:val="HTML0"/>
        <w:divId w:val="299922231"/>
        <w:rPr>
          <w:lang w:val="en"/>
        </w:rPr>
      </w:pPr>
      <w:r>
        <w:rPr>
          <w:rStyle w:val="hl-attribute"/>
          <w:lang w:val="en"/>
        </w:rPr>
        <w:t xml:space="preserve">    sprin</w:t>
      </w:r>
      <w:r>
        <w:rPr>
          <w:rStyle w:val="hl-attribute"/>
          <w:lang w:val="en"/>
        </w:rPr>
        <w:t>g</w:t>
      </w:r>
      <w:r>
        <w:rPr>
          <w:lang w:val="en"/>
        </w:rPr>
        <w:t>:</w:t>
      </w:r>
    </w:p>
    <w:p w:rsidR="00000000" w:rsidRDefault="00E0452F">
      <w:pPr>
        <w:pStyle w:val="HTML0"/>
        <w:divId w:val="299922231"/>
        <w:rPr>
          <w:lang w:val="en"/>
        </w:rPr>
      </w:pPr>
      <w:r>
        <w:rPr>
          <w:rStyle w:val="hl-attribute"/>
          <w:lang w:val="en"/>
        </w:rPr>
        <w:t xml:space="preserve">      profile</w:t>
      </w:r>
      <w:r>
        <w:rPr>
          <w:rStyle w:val="hl-attribute"/>
          <w:lang w:val="en"/>
        </w:rPr>
        <w:t>s</w:t>
      </w:r>
      <w:r>
        <w:rPr>
          <w:lang w:val="en"/>
        </w:rPr>
        <w:t>: production</w:t>
      </w:r>
    </w:p>
    <w:p w:rsidR="00000000" w:rsidRDefault="00E0452F">
      <w:pPr>
        <w:pStyle w:val="HTML0"/>
        <w:divId w:val="299922231"/>
        <w:rPr>
          <w:lang w:val="en"/>
        </w:rPr>
      </w:pPr>
      <w:r>
        <w:rPr>
          <w:rStyle w:val="hl-attribute"/>
          <w:lang w:val="en"/>
        </w:rPr>
        <w:t xml:space="preserve">    greetin</w:t>
      </w:r>
      <w:r>
        <w:rPr>
          <w:rStyle w:val="hl-attribute"/>
          <w:lang w:val="en"/>
        </w:rPr>
        <w:t>g</w:t>
      </w:r>
      <w:r>
        <w:rPr>
          <w:lang w:val="en"/>
        </w:rPr>
        <w:t>:</w:t>
      </w:r>
    </w:p>
    <w:p w:rsidR="00000000" w:rsidRDefault="00E0452F">
      <w:pPr>
        <w:pStyle w:val="HTML0"/>
        <w:divId w:val="299922231"/>
        <w:rPr>
          <w:lang w:val="en"/>
        </w:rPr>
      </w:pPr>
      <w:r>
        <w:rPr>
          <w:rStyle w:val="hl-attribute"/>
          <w:lang w:val="en"/>
        </w:rPr>
        <w:t xml:space="preserve">      messag</w:t>
      </w:r>
      <w:r>
        <w:rPr>
          <w:rStyle w:val="hl-attribute"/>
          <w:lang w:val="en"/>
        </w:rPr>
        <w:t>e</w:t>
      </w:r>
      <w:r>
        <w:rPr>
          <w:lang w:val="en"/>
        </w:rPr>
        <w:t>: Say Hello to the Ops</w:t>
      </w:r>
    </w:p>
    <w:p w:rsidR="00000000" w:rsidRDefault="00E0452F">
      <w:pPr>
        <w:pStyle w:val="a5"/>
        <w:divId w:val="299922231"/>
        <w:rPr>
          <w:lang w:val="en"/>
        </w:rPr>
      </w:pPr>
      <w:r>
        <w:rPr>
          <w:lang w:val="en"/>
        </w:rPr>
        <w:t>In the above case, the configuration loaded into your Spring Applicati</w:t>
      </w:r>
      <w:r>
        <w:rPr>
          <w:lang w:val="en"/>
        </w:rPr>
        <w:t xml:space="preserve">on with the </w:t>
      </w:r>
      <w:r>
        <w:rPr>
          <w:rStyle w:val="HTML"/>
          <w:lang w:val="en"/>
        </w:rPr>
        <w:t>development</w:t>
      </w:r>
      <w:r>
        <w:rPr>
          <w:lang w:val="en"/>
        </w:rPr>
        <w:t xml:space="preserve"> profile will be:</w:t>
      </w:r>
    </w:p>
    <w:p w:rsidR="00000000" w:rsidRDefault="00E0452F">
      <w:pPr>
        <w:pStyle w:val="HTML0"/>
        <w:divId w:val="299922231"/>
        <w:rPr>
          <w:lang w:val="en"/>
        </w:rPr>
      </w:pPr>
      <w:r>
        <w:rPr>
          <w:rStyle w:val="hl-attribute"/>
          <w:lang w:val="en"/>
        </w:rPr>
        <w:t xml:space="preserve">  greetin</w:t>
      </w:r>
      <w:r>
        <w:rPr>
          <w:rStyle w:val="hl-attribute"/>
          <w:lang w:val="en"/>
        </w:rPr>
        <w:t>g</w:t>
      </w:r>
      <w:r>
        <w:rPr>
          <w:lang w:val="en"/>
        </w:rPr>
        <w:t>:</w:t>
      </w:r>
    </w:p>
    <w:p w:rsidR="00000000" w:rsidRDefault="00E0452F">
      <w:pPr>
        <w:pStyle w:val="HTML0"/>
        <w:divId w:val="299922231"/>
        <w:rPr>
          <w:lang w:val="en"/>
        </w:rPr>
      </w:pPr>
      <w:r>
        <w:rPr>
          <w:rStyle w:val="hl-attribute"/>
          <w:lang w:val="en"/>
        </w:rPr>
        <w:t xml:space="preserve">    messag</w:t>
      </w:r>
      <w:r>
        <w:rPr>
          <w:rStyle w:val="hl-attribute"/>
          <w:lang w:val="en"/>
        </w:rPr>
        <w:t>e</w:t>
      </w:r>
      <w:r>
        <w:rPr>
          <w:lang w:val="en"/>
        </w:rPr>
        <w:t>: Say Hello to the Developers</w:t>
      </w:r>
    </w:p>
    <w:p w:rsidR="00000000" w:rsidRDefault="00E0452F">
      <w:pPr>
        <w:pStyle w:val="HTML0"/>
        <w:divId w:val="299922231"/>
        <w:rPr>
          <w:lang w:val="en"/>
        </w:rPr>
      </w:pPr>
      <w:r>
        <w:rPr>
          <w:rStyle w:val="hl-attribute"/>
          <w:lang w:val="en"/>
        </w:rPr>
        <w:t xml:space="preserve">  farewel</w:t>
      </w:r>
      <w:r>
        <w:rPr>
          <w:rStyle w:val="hl-attribute"/>
          <w:lang w:val="en"/>
        </w:rPr>
        <w:t>l</w:t>
      </w:r>
      <w:r>
        <w:rPr>
          <w:lang w:val="en"/>
        </w:rPr>
        <w:t>:</w:t>
      </w:r>
    </w:p>
    <w:p w:rsidR="00000000" w:rsidRDefault="00E0452F">
      <w:pPr>
        <w:pStyle w:val="HTML0"/>
        <w:divId w:val="299922231"/>
        <w:rPr>
          <w:lang w:val="en"/>
        </w:rPr>
      </w:pPr>
      <w:r>
        <w:rPr>
          <w:rStyle w:val="hl-attribute"/>
          <w:lang w:val="en"/>
        </w:rPr>
        <w:t xml:space="preserve">    messag</w:t>
      </w:r>
      <w:r>
        <w:rPr>
          <w:rStyle w:val="hl-attribute"/>
          <w:lang w:val="en"/>
        </w:rPr>
        <w:t>e</w:t>
      </w:r>
      <w:r>
        <w:rPr>
          <w:lang w:val="en"/>
        </w:rPr>
        <w:t>: Say Goodbye to the Developers</w:t>
      </w:r>
    </w:p>
    <w:p w:rsidR="00000000" w:rsidRDefault="00E0452F">
      <w:pPr>
        <w:pStyle w:val="a5"/>
        <w:divId w:val="299922231"/>
        <w:rPr>
          <w:lang w:val="en"/>
        </w:rPr>
      </w:pPr>
      <w:r>
        <w:rPr>
          <w:lang w:val="en"/>
        </w:rPr>
        <w:t xml:space="preserve">whereas if the </w:t>
      </w:r>
      <w:r>
        <w:rPr>
          <w:rStyle w:val="HTML"/>
          <w:lang w:val="en"/>
        </w:rPr>
        <w:t>production</w:t>
      </w:r>
      <w:r>
        <w:rPr>
          <w:lang w:val="en"/>
        </w:rPr>
        <w:t xml:space="preserve"> profile is active, the configuration will be:</w:t>
      </w:r>
    </w:p>
    <w:p w:rsidR="00000000" w:rsidRDefault="00E0452F">
      <w:pPr>
        <w:pStyle w:val="HTML0"/>
        <w:divId w:val="299922231"/>
        <w:rPr>
          <w:lang w:val="en"/>
        </w:rPr>
      </w:pPr>
      <w:r>
        <w:rPr>
          <w:rStyle w:val="hl-attribute"/>
          <w:lang w:val="en"/>
        </w:rPr>
        <w:t xml:space="preserve">  greetin</w:t>
      </w:r>
      <w:r>
        <w:rPr>
          <w:rStyle w:val="hl-attribute"/>
          <w:lang w:val="en"/>
        </w:rPr>
        <w:t>g</w:t>
      </w:r>
      <w:r>
        <w:rPr>
          <w:lang w:val="en"/>
        </w:rPr>
        <w:t>:</w:t>
      </w:r>
    </w:p>
    <w:p w:rsidR="00000000" w:rsidRDefault="00E0452F">
      <w:pPr>
        <w:pStyle w:val="HTML0"/>
        <w:divId w:val="299922231"/>
        <w:rPr>
          <w:lang w:val="en"/>
        </w:rPr>
      </w:pPr>
      <w:r>
        <w:rPr>
          <w:rStyle w:val="hl-attribute"/>
          <w:lang w:val="en"/>
        </w:rPr>
        <w:t xml:space="preserve">    messag</w:t>
      </w:r>
      <w:r>
        <w:rPr>
          <w:rStyle w:val="hl-attribute"/>
          <w:lang w:val="en"/>
        </w:rPr>
        <w:t>e</w:t>
      </w:r>
      <w:r>
        <w:rPr>
          <w:lang w:val="en"/>
        </w:rPr>
        <w:t xml:space="preserve">: Say Hello </w:t>
      </w:r>
      <w:r>
        <w:rPr>
          <w:lang w:val="en"/>
        </w:rPr>
        <w:t>to the Ops</w:t>
      </w:r>
    </w:p>
    <w:p w:rsidR="00000000" w:rsidRDefault="00E0452F">
      <w:pPr>
        <w:pStyle w:val="HTML0"/>
        <w:divId w:val="299922231"/>
        <w:rPr>
          <w:lang w:val="en"/>
        </w:rPr>
      </w:pPr>
      <w:r>
        <w:rPr>
          <w:rStyle w:val="hl-attribute"/>
          <w:lang w:val="en"/>
        </w:rPr>
        <w:t xml:space="preserve">  farewel</w:t>
      </w:r>
      <w:r>
        <w:rPr>
          <w:rStyle w:val="hl-attribute"/>
          <w:lang w:val="en"/>
        </w:rPr>
        <w:t>l</w:t>
      </w:r>
      <w:r>
        <w:rPr>
          <w:lang w:val="en"/>
        </w:rPr>
        <w:t>:</w:t>
      </w:r>
    </w:p>
    <w:p w:rsidR="00000000" w:rsidRDefault="00E0452F">
      <w:pPr>
        <w:pStyle w:val="HTML0"/>
        <w:divId w:val="299922231"/>
        <w:rPr>
          <w:lang w:val="en"/>
        </w:rPr>
      </w:pPr>
      <w:r>
        <w:rPr>
          <w:rStyle w:val="hl-attribute"/>
          <w:lang w:val="en"/>
        </w:rPr>
        <w:t xml:space="preserve">    messag</w:t>
      </w:r>
      <w:r>
        <w:rPr>
          <w:rStyle w:val="hl-attribute"/>
          <w:lang w:val="en"/>
        </w:rPr>
        <w:t>e</w:t>
      </w:r>
      <w:r>
        <w:rPr>
          <w:lang w:val="en"/>
        </w:rPr>
        <w:t>: Say Goodbye</w:t>
      </w:r>
    </w:p>
    <w:p w:rsidR="00000000" w:rsidRDefault="00E0452F">
      <w:pPr>
        <w:pStyle w:val="a5"/>
        <w:divId w:val="299922231"/>
        <w:rPr>
          <w:lang w:val="en"/>
        </w:rPr>
      </w:pPr>
      <w:r>
        <w:rPr>
          <w:lang w:val="en"/>
        </w:rPr>
        <w:t>If both profiles are active, the property which appears last within the configmap will overwrite preceding values.</w:t>
      </w:r>
    </w:p>
    <w:p w:rsidR="00000000" w:rsidRDefault="00E0452F">
      <w:pPr>
        <w:pStyle w:val="a5"/>
        <w:divId w:val="299922231"/>
        <w:rPr>
          <w:lang w:val="en"/>
        </w:rPr>
      </w:pPr>
      <w:r>
        <w:rPr>
          <w:lang w:val="en"/>
        </w:rPr>
        <w:t xml:space="preserve">To tell to Spring Boot which </w:t>
      </w:r>
      <w:r>
        <w:rPr>
          <w:rStyle w:val="HTML"/>
          <w:lang w:val="en"/>
        </w:rPr>
        <w:t>profile</w:t>
      </w:r>
      <w:r>
        <w:rPr>
          <w:lang w:val="en"/>
        </w:rPr>
        <w:t xml:space="preserve"> should be enabled at bootstrap, a system property can be</w:t>
      </w:r>
      <w:r>
        <w:rPr>
          <w:lang w:val="en"/>
        </w:rPr>
        <w:t xml:space="preserve"> passed to the Java command launching your Spring Boot application using an env variable that you will define with the OpenShift </w:t>
      </w:r>
      <w:r>
        <w:rPr>
          <w:rStyle w:val="HTML"/>
          <w:lang w:val="en"/>
        </w:rPr>
        <w:t>DeploymentConfig</w:t>
      </w:r>
      <w:r>
        <w:rPr>
          <w:lang w:val="en"/>
        </w:rPr>
        <w:t xml:space="preserve"> or Kubernetes </w:t>
      </w:r>
      <w:r>
        <w:rPr>
          <w:rStyle w:val="HTML"/>
          <w:lang w:val="en"/>
        </w:rPr>
        <w:t>ReplicationConfig</w:t>
      </w:r>
      <w:r>
        <w:rPr>
          <w:lang w:val="en"/>
        </w:rPr>
        <w:t xml:space="preserve"> resource file as follows:</w:t>
      </w:r>
    </w:p>
    <w:p w:rsidR="00000000" w:rsidRDefault="00E0452F">
      <w:pPr>
        <w:pStyle w:val="HTML0"/>
        <w:divId w:val="299922231"/>
        <w:rPr>
          <w:lang w:val="en"/>
        </w:rPr>
      </w:pPr>
      <w:r>
        <w:rPr>
          <w:rStyle w:val="hl-attribute"/>
          <w:lang w:val="en"/>
        </w:rPr>
        <w:t>apiVersio</w:t>
      </w:r>
      <w:r>
        <w:rPr>
          <w:rStyle w:val="hl-attribute"/>
          <w:lang w:val="en"/>
        </w:rPr>
        <w:t>n</w:t>
      </w:r>
      <w:r>
        <w:rPr>
          <w:lang w:val="en"/>
        </w:rPr>
        <w:t>: v1</w:t>
      </w:r>
    </w:p>
    <w:p w:rsidR="00000000" w:rsidRDefault="00E0452F">
      <w:pPr>
        <w:pStyle w:val="HTML0"/>
        <w:divId w:val="299922231"/>
        <w:rPr>
          <w:lang w:val="en"/>
        </w:rPr>
      </w:pPr>
      <w:r>
        <w:rPr>
          <w:rStyle w:val="hl-attribute"/>
          <w:lang w:val="en"/>
        </w:rPr>
        <w:t>kin</w:t>
      </w:r>
      <w:r>
        <w:rPr>
          <w:rStyle w:val="hl-attribute"/>
          <w:lang w:val="en"/>
        </w:rPr>
        <w:t>d</w:t>
      </w:r>
      <w:r>
        <w:rPr>
          <w:lang w:val="en"/>
        </w:rPr>
        <w:t>: DeploymentConfig</w:t>
      </w:r>
    </w:p>
    <w:p w:rsidR="00000000" w:rsidRDefault="00E0452F">
      <w:pPr>
        <w:pStyle w:val="HTML0"/>
        <w:divId w:val="299922231"/>
        <w:rPr>
          <w:lang w:val="en"/>
        </w:rPr>
      </w:pPr>
      <w:r>
        <w:rPr>
          <w:rStyle w:val="hl-attribute"/>
          <w:lang w:val="en"/>
        </w:rPr>
        <w:t>spe</w:t>
      </w:r>
      <w:r>
        <w:rPr>
          <w:rStyle w:val="hl-attribute"/>
          <w:lang w:val="en"/>
        </w:rPr>
        <w:t>c</w:t>
      </w:r>
      <w:r>
        <w:rPr>
          <w:lang w:val="en"/>
        </w:rPr>
        <w:t>:</w:t>
      </w:r>
    </w:p>
    <w:p w:rsidR="00000000" w:rsidRDefault="00E0452F">
      <w:pPr>
        <w:pStyle w:val="HTML0"/>
        <w:divId w:val="299922231"/>
        <w:rPr>
          <w:lang w:val="en"/>
        </w:rPr>
      </w:pPr>
      <w:r>
        <w:rPr>
          <w:rStyle w:val="hl-attribute"/>
          <w:lang w:val="en"/>
        </w:rPr>
        <w:t xml:space="preserve">  replic</w:t>
      </w:r>
      <w:r>
        <w:rPr>
          <w:rStyle w:val="hl-attribute"/>
          <w:lang w:val="en"/>
        </w:rPr>
        <w:t>a</w:t>
      </w:r>
      <w:r>
        <w:rPr>
          <w:rStyle w:val="hl-attribute"/>
          <w:lang w:val="en"/>
        </w:rPr>
        <w:t>s</w:t>
      </w:r>
      <w:r>
        <w:rPr>
          <w:lang w:val="en"/>
        </w:rPr>
        <w:t xml:space="preserve">: </w:t>
      </w:r>
      <w:r>
        <w:rPr>
          <w:rStyle w:val="hl-number"/>
          <w:lang w:val="en"/>
        </w:rPr>
        <w:t>1</w:t>
      </w:r>
    </w:p>
    <w:p w:rsidR="00000000" w:rsidRDefault="00E0452F">
      <w:pPr>
        <w:pStyle w:val="HTML0"/>
        <w:divId w:val="299922231"/>
        <w:rPr>
          <w:lang w:val="en"/>
        </w:rPr>
      </w:pPr>
      <w:r>
        <w:rPr>
          <w:lang w:val="en"/>
        </w:rPr>
        <w:t xml:space="preserve">  ...</w:t>
      </w:r>
    </w:p>
    <w:p w:rsidR="00000000" w:rsidRDefault="00E0452F">
      <w:pPr>
        <w:pStyle w:val="HTML0"/>
        <w:divId w:val="299922231"/>
        <w:rPr>
          <w:lang w:val="en"/>
        </w:rPr>
      </w:pPr>
      <w:r>
        <w:rPr>
          <w:rStyle w:val="hl-attribute"/>
          <w:lang w:val="en"/>
        </w:rPr>
        <w:t xml:space="preserve">    spe</w:t>
      </w:r>
      <w:r>
        <w:rPr>
          <w:rStyle w:val="hl-attribute"/>
          <w:lang w:val="en"/>
        </w:rPr>
        <w:t>c</w:t>
      </w:r>
      <w:r>
        <w:rPr>
          <w:lang w:val="en"/>
        </w:rPr>
        <w:t>:</w:t>
      </w:r>
    </w:p>
    <w:p w:rsidR="00000000" w:rsidRDefault="00E0452F">
      <w:pPr>
        <w:pStyle w:val="HTML0"/>
        <w:divId w:val="299922231"/>
        <w:rPr>
          <w:lang w:val="en"/>
        </w:rPr>
      </w:pPr>
      <w:r>
        <w:rPr>
          <w:rStyle w:val="hl-attribute"/>
          <w:lang w:val="en"/>
        </w:rPr>
        <w:t xml:space="preserve">      container</w:t>
      </w:r>
      <w:r>
        <w:rPr>
          <w:rStyle w:val="hl-attribute"/>
          <w:lang w:val="en"/>
        </w:rPr>
        <w:t>s</w:t>
      </w:r>
      <w:r>
        <w:rPr>
          <w:lang w:val="en"/>
        </w:rPr>
        <w:t>:</w:t>
      </w:r>
    </w:p>
    <w:p w:rsidR="00000000" w:rsidRDefault="00E0452F">
      <w:pPr>
        <w:pStyle w:val="HTML0"/>
        <w:divId w:val="299922231"/>
        <w:rPr>
          <w:lang w:val="en"/>
        </w:rPr>
      </w:pPr>
      <w:r>
        <w:rPr>
          <w:rStyle w:val="hl-attribute"/>
          <w:lang w:val="en"/>
        </w:rPr>
        <w:t xml:space="preserve">      - en</w:t>
      </w:r>
      <w:r>
        <w:rPr>
          <w:rStyle w:val="hl-attribute"/>
          <w:lang w:val="en"/>
        </w:rPr>
        <w:t>v</w:t>
      </w:r>
      <w:r>
        <w:rPr>
          <w:lang w:val="en"/>
        </w:rPr>
        <w:t>:</w:t>
      </w:r>
    </w:p>
    <w:p w:rsidR="00000000" w:rsidRDefault="00E0452F">
      <w:pPr>
        <w:pStyle w:val="HTML0"/>
        <w:divId w:val="299922231"/>
        <w:rPr>
          <w:lang w:val="en"/>
        </w:rPr>
      </w:pPr>
      <w:r>
        <w:rPr>
          <w:rStyle w:val="hl-attribute"/>
          <w:lang w:val="en"/>
        </w:rPr>
        <w:t xml:space="preserve">        - nam</w:t>
      </w:r>
      <w:r>
        <w:rPr>
          <w:rStyle w:val="hl-attribute"/>
          <w:lang w:val="en"/>
        </w:rPr>
        <w:t>e</w:t>
      </w:r>
      <w:r>
        <w:rPr>
          <w:lang w:val="en"/>
        </w:rPr>
        <w:t>: JAVA_APP_DIR</w:t>
      </w:r>
    </w:p>
    <w:p w:rsidR="00000000" w:rsidRDefault="00E0452F">
      <w:pPr>
        <w:pStyle w:val="HTML0"/>
        <w:divId w:val="299922231"/>
        <w:rPr>
          <w:lang w:val="en"/>
        </w:rPr>
      </w:pPr>
      <w:r>
        <w:rPr>
          <w:rStyle w:val="hl-attribute"/>
          <w:lang w:val="en"/>
        </w:rPr>
        <w:t xml:space="preserve">          valu</w:t>
      </w:r>
      <w:r>
        <w:rPr>
          <w:rStyle w:val="hl-attribute"/>
          <w:lang w:val="en"/>
        </w:rPr>
        <w:t>e</w:t>
      </w:r>
      <w:r>
        <w:rPr>
          <w:lang w:val="en"/>
        </w:rPr>
        <w:t>: /deployments</w:t>
      </w:r>
    </w:p>
    <w:p w:rsidR="00000000" w:rsidRDefault="00E0452F">
      <w:pPr>
        <w:pStyle w:val="HTML0"/>
        <w:divId w:val="299922231"/>
        <w:rPr>
          <w:lang w:val="en"/>
        </w:rPr>
      </w:pPr>
      <w:r>
        <w:rPr>
          <w:rStyle w:val="hl-attribute"/>
          <w:lang w:val="en"/>
        </w:rPr>
        <w:t xml:space="preserve">        - nam</w:t>
      </w:r>
      <w:r>
        <w:rPr>
          <w:rStyle w:val="hl-attribute"/>
          <w:lang w:val="en"/>
        </w:rPr>
        <w:t>e</w:t>
      </w:r>
      <w:r>
        <w:rPr>
          <w:lang w:val="en"/>
        </w:rPr>
        <w:t>: JAVA_OPTIONS</w:t>
      </w:r>
    </w:p>
    <w:p w:rsidR="00000000" w:rsidRDefault="00E0452F">
      <w:pPr>
        <w:pStyle w:val="HTML0"/>
        <w:divId w:val="299922231"/>
        <w:rPr>
          <w:lang w:val="en"/>
        </w:rPr>
      </w:pPr>
      <w:r>
        <w:rPr>
          <w:rStyle w:val="hl-attribute"/>
          <w:lang w:val="en"/>
        </w:rPr>
        <w:t xml:space="preserve">          valu</w:t>
      </w:r>
      <w:r>
        <w:rPr>
          <w:rStyle w:val="hl-attribute"/>
          <w:lang w:val="en"/>
        </w:rPr>
        <w:t>e</w:t>
      </w:r>
      <w:r>
        <w:rPr>
          <w:lang w:val="en"/>
        </w:rPr>
        <w:t>: -Dspring.profiles.active=developer</w:t>
      </w:r>
    </w:p>
    <w:p w:rsidR="00000000" w:rsidRDefault="00E0452F">
      <w:pPr>
        <w:pStyle w:val="a5"/>
        <w:divId w:val="299922231"/>
        <w:rPr>
          <w:lang w:val="en"/>
        </w:rPr>
      </w:pPr>
      <w:r>
        <w:rPr>
          <w:rStyle w:val="a7"/>
          <w:lang w:val="en"/>
        </w:rPr>
        <w:t>Notes:</w:t>
      </w:r>
      <w:r>
        <w:rPr>
          <w:lang w:val="en"/>
        </w:rPr>
        <w:t xml:space="preserve"> </w:t>
      </w:r>
      <w:r>
        <w:rPr>
          <w:lang w:val="en"/>
        </w:rPr>
        <w:t>- check the security configuration section, to access config maps from inside a pod you need to have the correct Kubernetes service accounts, roles and role bindings.</w:t>
      </w:r>
    </w:p>
    <w:p w:rsidR="00000000" w:rsidRDefault="00E0452F">
      <w:pPr>
        <w:pStyle w:val="a5"/>
        <w:divId w:val="299922231"/>
        <w:rPr>
          <w:lang w:val="en"/>
        </w:rPr>
      </w:pPr>
      <w:r>
        <w:rPr>
          <w:lang w:val="en"/>
        </w:rPr>
        <w:t>Another option for using ConfigMaps, is to mount them into the Pod running the Spring Clo</w:t>
      </w:r>
      <w:r>
        <w:rPr>
          <w:lang w:val="en"/>
        </w:rPr>
        <w:t xml:space="preserve">ud Kubernetes application and have Spring Cloud Kubernetes read them from the file system. This behavior is controlled by the </w:t>
      </w:r>
      <w:r>
        <w:rPr>
          <w:rStyle w:val="HTML"/>
          <w:lang w:val="en"/>
        </w:rPr>
        <w:t>spring.cloud.kubernetes.config.paths</w:t>
      </w:r>
      <w:r>
        <w:rPr>
          <w:lang w:val="en"/>
        </w:rPr>
        <w:t xml:space="preserve"> property and can be used in addition to or instead of the mechanism described earlier. Multip</w:t>
      </w:r>
      <w:r>
        <w:rPr>
          <w:lang w:val="en"/>
        </w:rPr>
        <w:t xml:space="preserve">le (exact) file paths can be specified in </w:t>
      </w:r>
      <w:r>
        <w:rPr>
          <w:rStyle w:val="HTML"/>
          <w:lang w:val="en"/>
        </w:rPr>
        <w:t>spring.cloud.kubernetes.config.paths</w:t>
      </w:r>
      <w:r>
        <w:rPr>
          <w:lang w:val="en"/>
        </w:rPr>
        <w:t xml:space="preserve"> by using the </w:t>
      </w:r>
      <w:r>
        <w:rPr>
          <w:rStyle w:val="HTML"/>
          <w:lang w:val="en"/>
        </w:rPr>
        <w:t>,</w:t>
      </w:r>
      <w:r>
        <w:rPr>
          <w:lang w:val="en"/>
        </w:rPr>
        <w:t xml:space="preserve"> delimiter</w:t>
      </w:r>
    </w:p>
    <w:p w:rsidR="00000000" w:rsidRDefault="00E0452F">
      <w:pPr>
        <w:pStyle w:val="title"/>
        <w:divId w:val="105317183"/>
        <w:rPr>
          <w:lang w:val="en"/>
        </w:rPr>
      </w:pPr>
      <w:bookmarkStart w:id="975" w:name="d0e35842"/>
      <w:bookmarkEnd w:id="975"/>
      <w:r>
        <w:rPr>
          <w:b/>
          <w:bCs/>
          <w:lang w:val="en"/>
        </w:rPr>
        <w:t>Table 137.1. Properties: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Description w:val="Properties:"/>
      </w:tblPr>
      <w:tblGrid>
        <w:gridCol w:w="480"/>
        <w:gridCol w:w="480"/>
        <w:gridCol w:w="480"/>
        <w:gridCol w:w="480"/>
      </w:tblGrid>
      <w:tr w:rsidR="00000000">
        <w:trPr>
          <w:divId w:val="695930447"/>
          <w:tblHeader/>
        </w:trPr>
        <w:tc>
          <w:tcPr>
            <w:tcW w:w="0" w:type="auto"/>
            <w:tcBorders>
              <w:bottom w:val="single" w:sz="4" w:space="0" w:color="auto"/>
              <w:right w:val="single" w:sz="4" w:space="0" w:color="auto"/>
            </w:tcBorders>
            <w:hideMark/>
          </w:tcPr>
          <w:p w:rsidR="00000000" w:rsidRDefault="00E0452F">
            <w:pPr>
              <w:rPr>
                <w:b/>
                <w:bCs/>
              </w:rPr>
            </w:pPr>
            <w:r>
              <w:rPr>
                <w:b/>
                <w:bCs/>
              </w:rPr>
              <w:t>Name</w:t>
            </w:r>
          </w:p>
        </w:tc>
        <w:tc>
          <w:tcPr>
            <w:tcW w:w="0" w:type="auto"/>
            <w:tcBorders>
              <w:bottom w:val="single" w:sz="4" w:space="0" w:color="auto"/>
              <w:right w:val="single" w:sz="4" w:space="0" w:color="auto"/>
            </w:tcBorders>
            <w:hideMark/>
          </w:tcPr>
          <w:p w:rsidR="00000000" w:rsidRDefault="00E0452F">
            <w:pPr>
              <w:rPr>
                <w:b/>
                <w:bCs/>
              </w:rPr>
            </w:pPr>
            <w:r>
              <w:rPr>
                <w:b/>
                <w:bCs/>
              </w:rPr>
              <w:t>Type</w:t>
            </w:r>
          </w:p>
        </w:tc>
        <w:tc>
          <w:tcPr>
            <w:tcW w:w="0" w:type="auto"/>
            <w:tcBorders>
              <w:bottom w:val="single" w:sz="4" w:space="0" w:color="auto"/>
              <w:right w:val="single" w:sz="4" w:space="0" w:color="auto"/>
            </w:tcBorders>
            <w:hideMark/>
          </w:tcPr>
          <w:p w:rsidR="00000000" w:rsidRDefault="00E0452F">
            <w:pPr>
              <w:rPr>
                <w:b/>
                <w:bCs/>
              </w:rPr>
            </w:pPr>
            <w:r>
              <w:rPr>
                <w:b/>
                <w:bCs/>
              </w:rPr>
              <w:t>Default</w:t>
            </w:r>
          </w:p>
        </w:tc>
        <w:tc>
          <w:tcPr>
            <w:tcW w:w="0" w:type="auto"/>
            <w:tcBorders>
              <w:bottom w:val="single" w:sz="4" w:space="0" w:color="auto"/>
            </w:tcBorders>
            <w:hideMark/>
          </w:tcPr>
          <w:p w:rsidR="00000000" w:rsidRDefault="00E0452F">
            <w:pPr>
              <w:rPr>
                <w:b/>
                <w:bCs/>
              </w:rPr>
            </w:pPr>
            <w:r>
              <w:rPr>
                <w:b/>
                <w:bCs/>
              </w:rPr>
              <w:t>Description</w:t>
            </w:r>
          </w:p>
        </w:tc>
      </w:tr>
      <w:tr w:rsidR="00000000">
        <w:trPr>
          <w:divId w:val="695930447"/>
        </w:trPr>
        <w:tc>
          <w:tcPr>
            <w:tcW w:w="0" w:type="auto"/>
            <w:tcBorders>
              <w:right w:val="single" w:sz="4" w:space="0" w:color="auto"/>
            </w:tcBorders>
            <w:hideMark/>
          </w:tcPr>
          <w:p w:rsidR="00000000" w:rsidRDefault="00E0452F">
            <w:pPr>
              <w:pStyle w:val="a5"/>
              <w:rPr>
                <w:b/>
                <w:bCs/>
              </w:rPr>
            </w:pPr>
            <w:r>
              <w:rPr>
                <w:b/>
                <w:bCs/>
              </w:rPr>
              <w:t>spring.cloud.kubernetes.config.enableApi</w:t>
            </w:r>
          </w:p>
        </w:tc>
        <w:tc>
          <w:tcPr>
            <w:tcW w:w="0" w:type="auto"/>
            <w:tcBorders>
              <w:right w:val="single" w:sz="4" w:space="0" w:color="auto"/>
            </w:tcBorders>
            <w:hideMark/>
          </w:tcPr>
          <w:p w:rsidR="00000000" w:rsidRDefault="00E0452F">
            <w:pPr>
              <w:pStyle w:val="a5"/>
              <w:rPr>
                <w:b/>
                <w:bCs/>
              </w:rPr>
            </w:pPr>
            <w:r>
              <w:rPr>
                <w:b/>
                <w:bCs/>
              </w:rPr>
              <w:t>Boolean</w:t>
            </w:r>
          </w:p>
        </w:tc>
        <w:tc>
          <w:tcPr>
            <w:tcW w:w="0" w:type="auto"/>
            <w:tcBorders>
              <w:right w:val="single" w:sz="4" w:space="0" w:color="auto"/>
            </w:tcBorders>
            <w:hideMark/>
          </w:tcPr>
          <w:p w:rsidR="00000000" w:rsidRDefault="00E0452F">
            <w:pPr>
              <w:pStyle w:val="a5"/>
              <w:rPr>
                <w:b/>
                <w:bCs/>
              </w:rPr>
            </w:pPr>
            <w:r>
              <w:rPr>
                <w:b/>
                <w:bCs/>
              </w:rPr>
              <w:t>true</w:t>
            </w:r>
          </w:p>
        </w:tc>
        <w:tc>
          <w:tcPr>
            <w:tcW w:w="0" w:type="auto"/>
            <w:hideMark/>
          </w:tcPr>
          <w:p w:rsidR="00000000" w:rsidRDefault="00E0452F">
            <w:pPr>
              <w:pStyle w:val="a5"/>
              <w:rPr>
                <w:b/>
                <w:bCs/>
              </w:rPr>
            </w:pPr>
            <w:r>
              <w:rPr>
                <w:b/>
                <w:bCs/>
              </w:rPr>
              <w:t>Enable/Disable consuming ConfigMaps via APIs</w:t>
            </w:r>
          </w:p>
        </w:tc>
      </w:tr>
      <w:tr w:rsidR="00000000">
        <w:trPr>
          <w:divId w:val="695930447"/>
        </w:trPr>
        <w:tc>
          <w:tcPr>
            <w:tcW w:w="0" w:type="auto"/>
            <w:tcBorders>
              <w:bottom w:val="single" w:sz="4" w:space="0" w:color="auto"/>
              <w:right w:val="single" w:sz="4" w:space="0" w:color="auto"/>
            </w:tcBorders>
            <w:hideMark/>
          </w:tcPr>
          <w:p w:rsidR="00000000" w:rsidRDefault="00E0452F">
            <w:pPr>
              <w:pStyle w:val="a5"/>
            </w:pPr>
            <w:r>
              <w:t>spring.cloud.kubernetes.config.enabled</w:t>
            </w:r>
          </w:p>
        </w:tc>
        <w:tc>
          <w:tcPr>
            <w:tcW w:w="0" w:type="auto"/>
            <w:tcBorders>
              <w:bottom w:val="single" w:sz="4" w:space="0" w:color="auto"/>
              <w:right w:val="single" w:sz="4" w:space="0" w:color="auto"/>
            </w:tcBorders>
            <w:hideMark/>
          </w:tcPr>
          <w:p w:rsidR="00000000" w:rsidRDefault="00E0452F">
            <w:pPr>
              <w:pStyle w:val="a5"/>
            </w:pPr>
            <w:r>
              <w:t>Boolean</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 Secrets PropertySource</w:t>
            </w:r>
          </w:p>
        </w:tc>
      </w:tr>
      <w:tr w:rsidR="00000000">
        <w:trPr>
          <w:divId w:val="695930447"/>
        </w:trPr>
        <w:tc>
          <w:tcPr>
            <w:tcW w:w="0" w:type="auto"/>
            <w:tcBorders>
              <w:bottom w:val="single" w:sz="4" w:space="0" w:color="auto"/>
              <w:right w:val="single" w:sz="4" w:space="0" w:color="auto"/>
            </w:tcBorders>
            <w:hideMark/>
          </w:tcPr>
          <w:p w:rsidR="00000000" w:rsidRDefault="00E0452F">
            <w:pPr>
              <w:pStyle w:val="a5"/>
            </w:pPr>
            <w:r>
              <w:t>spring.cloud.kubernetes.config.name</w:t>
            </w:r>
          </w:p>
        </w:tc>
        <w:tc>
          <w:tcPr>
            <w:tcW w:w="0" w:type="auto"/>
            <w:tcBorders>
              <w:bottom w:val="single" w:sz="4" w:space="0" w:color="auto"/>
              <w:right w:val="single" w:sz="4" w:space="0" w:color="auto"/>
            </w:tcBorders>
            <w:hideMark/>
          </w:tcPr>
          <w:p w:rsidR="00000000" w:rsidRDefault="00E0452F">
            <w:pPr>
              <w:pStyle w:val="a5"/>
            </w:pPr>
            <w:r>
              <w:t>String</w:t>
            </w:r>
          </w:p>
        </w:tc>
        <w:tc>
          <w:tcPr>
            <w:tcW w:w="0" w:type="auto"/>
            <w:tcBorders>
              <w:bottom w:val="single" w:sz="4" w:space="0" w:color="auto"/>
              <w:right w:val="single" w:sz="4" w:space="0" w:color="auto"/>
            </w:tcBorders>
            <w:hideMark/>
          </w:tcPr>
          <w:p w:rsidR="00000000" w:rsidRDefault="00E0452F">
            <w:pPr>
              <w:pStyle w:val="a5"/>
            </w:pPr>
            <w:r>
              <w:t>${spring.application.name}</w:t>
            </w:r>
          </w:p>
        </w:tc>
        <w:tc>
          <w:tcPr>
            <w:tcW w:w="0" w:type="auto"/>
            <w:tcBorders>
              <w:bottom w:val="single" w:sz="4" w:space="0" w:color="auto"/>
            </w:tcBorders>
            <w:hideMark/>
          </w:tcPr>
          <w:p w:rsidR="00000000" w:rsidRDefault="00E0452F">
            <w:pPr>
              <w:pStyle w:val="a5"/>
            </w:pPr>
            <w:r>
              <w:t>Sets the name of ConfigMap to lookup</w:t>
            </w:r>
          </w:p>
        </w:tc>
      </w:tr>
      <w:tr w:rsidR="00000000">
        <w:trPr>
          <w:divId w:val="695930447"/>
        </w:trPr>
        <w:tc>
          <w:tcPr>
            <w:tcW w:w="0" w:type="auto"/>
            <w:tcBorders>
              <w:bottom w:val="single" w:sz="4" w:space="0" w:color="auto"/>
              <w:right w:val="single" w:sz="4" w:space="0" w:color="auto"/>
            </w:tcBorders>
            <w:hideMark/>
          </w:tcPr>
          <w:p w:rsidR="00000000" w:rsidRDefault="00E0452F">
            <w:pPr>
              <w:pStyle w:val="a5"/>
            </w:pPr>
            <w:r>
              <w:t>spring.cloud.kubernetes.config.namespace</w:t>
            </w:r>
          </w:p>
        </w:tc>
        <w:tc>
          <w:tcPr>
            <w:tcW w:w="0" w:type="auto"/>
            <w:tcBorders>
              <w:bottom w:val="single" w:sz="4" w:space="0" w:color="auto"/>
              <w:right w:val="single" w:sz="4" w:space="0" w:color="auto"/>
            </w:tcBorders>
            <w:hideMark/>
          </w:tcPr>
          <w:p w:rsidR="00000000" w:rsidRDefault="00E0452F">
            <w:pPr>
              <w:pStyle w:val="a5"/>
            </w:pPr>
            <w:r>
              <w:t>String</w:t>
            </w:r>
          </w:p>
        </w:tc>
        <w:tc>
          <w:tcPr>
            <w:tcW w:w="0" w:type="auto"/>
            <w:tcBorders>
              <w:bottom w:val="single" w:sz="4" w:space="0" w:color="auto"/>
              <w:right w:val="single" w:sz="4" w:space="0" w:color="auto"/>
            </w:tcBorders>
            <w:hideMark/>
          </w:tcPr>
          <w:p w:rsidR="00000000" w:rsidRDefault="00E0452F">
            <w:pPr>
              <w:pStyle w:val="a5"/>
            </w:pPr>
            <w:r>
              <w:t>Client namespace</w:t>
            </w:r>
          </w:p>
        </w:tc>
        <w:tc>
          <w:tcPr>
            <w:tcW w:w="0" w:type="auto"/>
            <w:tcBorders>
              <w:bottom w:val="single" w:sz="4" w:space="0" w:color="auto"/>
            </w:tcBorders>
            <w:hideMark/>
          </w:tcPr>
          <w:p w:rsidR="00000000" w:rsidRDefault="00E0452F">
            <w:pPr>
              <w:pStyle w:val="a5"/>
            </w:pPr>
            <w:r>
              <w:t>Sets the Kubernetes namespace where to lookup</w:t>
            </w:r>
          </w:p>
        </w:tc>
      </w:tr>
      <w:tr w:rsidR="00000000">
        <w:trPr>
          <w:divId w:val="695930447"/>
        </w:trPr>
        <w:tc>
          <w:tcPr>
            <w:tcW w:w="0" w:type="auto"/>
            <w:tcBorders>
              <w:bottom w:val="single" w:sz="4" w:space="0" w:color="auto"/>
              <w:right w:val="single" w:sz="4" w:space="0" w:color="auto"/>
            </w:tcBorders>
            <w:hideMark/>
          </w:tcPr>
          <w:p w:rsidR="00000000" w:rsidRDefault="00E0452F">
            <w:pPr>
              <w:pStyle w:val="a5"/>
            </w:pPr>
            <w:r>
              <w:t>spring.cloud.kubernetes.config.paths</w:t>
            </w:r>
          </w:p>
        </w:tc>
        <w:tc>
          <w:tcPr>
            <w:tcW w:w="0" w:type="auto"/>
            <w:tcBorders>
              <w:bottom w:val="single" w:sz="4" w:space="0" w:color="auto"/>
              <w:right w:val="single" w:sz="4" w:space="0" w:color="auto"/>
            </w:tcBorders>
            <w:hideMark/>
          </w:tcPr>
          <w:p w:rsidR="00000000" w:rsidRDefault="00E0452F">
            <w:pPr>
              <w:pStyle w:val="a5"/>
            </w:pPr>
            <w:r>
              <w:t>List</w:t>
            </w:r>
          </w:p>
        </w:tc>
        <w:tc>
          <w:tcPr>
            <w:tcW w:w="0" w:type="auto"/>
            <w:tcBorders>
              <w:bottom w:val="single" w:sz="4" w:space="0" w:color="auto"/>
              <w:right w:val="single" w:sz="4" w:space="0" w:color="auto"/>
            </w:tcBorders>
            <w:hideMark/>
          </w:tcPr>
          <w:p w:rsidR="00000000" w:rsidRDefault="00E0452F">
            <w:pPr>
              <w:pStyle w:val="a5"/>
            </w:pPr>
            <w:r>
              <w:t>null</w:t>
            </w:r>
          </w:p>
        </w:tc>
        <w:tc>
          <w:tcPr>
            <w:tcW w:w="0" w:type="auto"/>
            <w:tcBorders>
              <w:bottom w:val="single" w:sz="4" w:space="0" w:color="auto"/>
            </w:tcBorders>
            <w:hideMark/>
          </w:tcPr>
          <w:p w:rsidR="00000000" w:rsidRDefault="00E0452F">
            <w:pPr>
              <w:pStyle w:val="a5"/>
            </w:pPr>
            <w:r>
              <w:t xml:space="preserve">Sets the paths where ConfigMaps </w:t>
            </w:r>
            <w:r>
              <w:t>are mounted</w:t>
            </w:r>
          </w:p>
        </w:tc>
      </w:tr>
    </w:tbl>
    <w:p w:rsidR="00000000" w:rsidRDefault="00E0452F">
      <w:pPr>
        <w:divId w:val="299922231"/>
        <w:rPr>
          <w:lang w:val="en"/>
        </w:rPr>
      </w:pPr>
    </w:p>
    <w:p w:rsidR="00000000" w:rsidRDefault="00E0452F">
      <w:pPr>
        <w:pStyle w:val="2"/>
        <w:divId w:val="923538220"/>
        <w:rPr>
          <w:lang w:val="en"/>
        </w:rPr>
      </w:pPr>
      <w:bookmarkStart w:id="976" w:name="_secrets_propertysource"/>
      <w:bookmarkEnd w:id="976"/>
      <w:r>
        <w:rPr>
          <w:lang w:val="en"/>
        </w:rPr>
        <w:t>137.2 Secrets PropertySource</w:t>
      </w:r>
    </w:p>
    <w:p w:rsidR="00000000" w:rsidRDefault="00E0452F">
      <w:pPr>
        <w:pStyle w:val="a5"/>
        <w:divId w:val="1605841509"/>
        <w:rPr>
          <w:lang w:val="en"/>
        </w:rPr>
      </w:pPr>
      <w:r>
        <w:rPr>
          <w:lang w:val="en"/>
        </w:rPr>
        <w:t xml:space="preserve">Kubernetes has the notion of </w:t>
      </w:r>
      <w:hyperlink r:id="rId1771" w:tgtFrame="_top" w:history="1">
        <w:r>
          <w:rPr>
            <w:rStyle w:val="a3"/>
            <w:lang w:val="en"/>
          </w:rPr>
          <w:t>Secrets</w:t>
        </w:r>
      </w:hyperlink>
      <w:r>
        <w:rPr>
          <w:lang w:val="en"/>
        </w:rPr>
        <w:t xml:space="preserve"> for storing sensitive data such as password, OAuth tokens, etc. This project provides integration with </w:t>
      </w:r>
      <w:r>
        <w:rPr>
          <w:rStyle w:val="HTML"/>
          <w:lang w:val="en"/>
        </w:rPr>
        <w:t>Secrets</w:t>
      </w:r>
      <w:r>
        <w:rPr>
          <w:lang w:val="en"/>
        </w:rPr>
        <w:t xml:space="preserve"> to make secrets accessible by Spring Boot applications. This feature can be explicitly enabled/disabled </w:t>
      </w:r>
      <w:r>
        <w:rPr>
          <w:lang w:val="en"/>
        </w:rPr>
        <w:t xml:space="preserve">using the </w:t>
      </w:r>
      <w:r>
        <w:rPr>
          <w:rStyle w:val="HTML"/>
          <w:lang w:val="en"/>
        </w:rPr>
        <w:t>spring.cloud.kubernetes.secrets.enabled</w:t>
      </w:r>
      <w:r>
        <w:rPr>
          <w:lang w:val="en"/>
        </w:rPr>
        <w:t xml:space="preserve"> property.</w:t>
      </w:r>
    </w:p>
    <w:p w:rsidR="00000000" w:rsidRDefault="00E0452F">
      <w:pPr>
        <w:pStyle w:val="a5"/>
        <w:divId w:val="1605841509"/>
        <w:rPr>
          <w:lang w:val="en"/>
        </w:rPr>
      </w:pPr>
      <w:r>
        <w:rPr>
          <w:lang w:val="en"/>
        </w:rPr>
        <w:t xml:space="preserve">The </w:t>
      </w:r>
      <w:r>
        <w:rPr>
          <w:rStyle w:val="HTML"/>
          <w:lang w:val="en"/>
        </w:rPr>
        <w:t>SecretsPropertySource</w:t>
      </w:r>
      <w:r>
        <w:rPr>
          <w:lang w:val="en"/>
        </w:rPr>
        <w:t xml:space="preserve"> when enabled will lookup Kubernetes for </w:t>
      </w:r>
      <w:r>
        <w:rPr>
          <w:rStyle w:val="HTML"/>
          <w:lang w:val="en"/>
        </w:rPr>
        <w:t>Secrets</w:t>
      </w:r>
      <w:r>
        <w:rPr>
          <w:lang w:val="en"/>
        </w:rPr>
        <w:t xml:space="preserve"> from the following sources:</w:t>
      </w:r>
    </w:p>
    <w:p w:rsidR="00000000" w:rsidRDefault="00E0452F">
      <w:pPr>
        <w:numPr>
          <w:ilvl w:val="0"/>
          <w:numId w:val="239"/>
        </w:numPr>
        <w:spacing w:before="100" w:beforeAutospacing="1" w:after="100" w:afterAutospacing="1"/>
        <w:divId w:val="1312521814"/>
        <w:rPr>
          <w:lang w:val="en"/>
        </w:rPr>
      </w:pPr>
      <w:r>
        <w:rPr>
          <w:lang w:val="en"/>
        </w:rPr>
        <w:t>reading recursively from secrets mounts</w:t>
      </w:r>
    </w:p>
    <w:p w:rsidR="00000000" w:rsidRDefault="00E0452F">
      <w:pPr>
        <w:numPr>
          <w:ilvl w:val="0"/>
          <w:numId w:val="239"/>
        </w:numPr>
        <w:spacing w:before="100" w:beforeAutospacing="1" w:after="100" w:afterAutospacing="1"/>
        <w:divId w:val="1312521814"/>
        <w:rPr>
          <w:lang w:val="en"/>
        </w:rPr>
      </w:pPr>
      <w:r>
        <w:rPr>
          <w:lang w:val="en"/>
        </w:rPr>
        <w:t xml:space="preserve">named after the application (as defined by </w:t>
      </w:r>
      <w:r>
        <w:rPr>
          <w:rStyle w:val="HTML"/>
          <w:lang w:val="en"/>
        </w:rPr>
        <w:t>spring.appl</w:t>
      </w:r>
      <w:r>
        <w:rPr>
          <w:rStyle w:val="HTML"/>
          <w:lang w:val="en"/>
        </w:rPr>
        <w:t>ication.name</w:t>
      </w:r>
      <w:r>
        <w:rPr>
          <w:lang w:val="en"/>
        </w:rPr>
        <w:t>)</w:t>
      </w:r>
    </w:p>
    <w:p w:rsidR="00000000" w:rsidRDefault="00E0452F">
      <w:pPr>
        <w:numPr>
          <w:ilvl w:val="0"/>
          <w:numId w:val="239"/>
        </w:numPr>
        <w:spacing w:before="100" w:beforeAutospacing="1" w:after="100" w:afterAutospacing="1"/>
        <w:divId w:val="1312521814"/>
        <w:rPr>
          <w:lang w:val="en"/>
        </w:rPr>
      </w:pPr>
      <w:r>
        <w:rPr>
          <w:lang w:val="en"/>
        </w:rPr>
        <w:t>matching some labels</w:t>
      </w:r>
    </w:p>
    <w:p w:rsidR="00000000" w:rsidRDefault="00E0452F">
      <w:pPr>
        <w:pStyle w:val="a5"/>
        <w:divId w:val="1605841509"/>
        <w:rPr>
          <w:lang w:val="en"/>
        </w:rPr>
      </w:pPr>
      <w:r>
        <w:rPr>
          <w:lang w:val="en"/>
        </w:rPr>
        <w:t xml:space="preserve">Please note that by default, consuming Secrets via API (points 2 and 3 above) </w:t>
      </w:r>
      <w:r>
        <w:rPr>
          <w:rStyle w:val="a7"/>
          <w:lang w:val="en"/>
        </w:rPr>
        <w:t>is not enabled</w:t>
      </w:r>
      <w:r>
        <w:rPr>
          <w:lang w:val="en"/>
        </w:rPr>
        <w:t xml:space="preserve"> for security reasons and it is recommended that containers share secrets via mounted volumes. </w:t>
      </w:r>
      <w:r>
        <w:rPr>
          <w:lang w:val="en"/>
        </w:rPr>
        <w:t>If you enable consuming Secrets via API, then it is recommended access to Secrets is limited by an [authorization policy such as RBAC](</w:t>
      </w:r>
      <w:hyperlink r:id="rId1772" w:anchor="best-practices" w:tgtFrame="_top" w:history="1">
        <w:r>
          <w:rPr>
            <w:rStyle w:val="a3"/>
            <w:lang w:val="en"/>
          </w:rPr>
          <w:t>https://kubernete</w:t>
        </w:r>
        <w:r>
          <w:rPr>
            <w:rStyle w:val="a3"/>
            <w:lang w:val="en"/>
          </w:rPr>
          <w:t>s.io/docs/concepts/configuration/secret/#best-practices</w:t>
        </w:r>
      </w:hyperlink>
      <w:r>
        <w:rPr>
          <w:lang w:val="en"/>
        </w:rPr>
        <w:t>).</w:t>
      </w:r>
    </w:p>
    <w:p w:rsidR="00000000" w:rsidRDefault="00E0452F">
      <w:pPr>
        <w:pStyle w:val="a5"/>
        <w:divId w:val="1605841509"/>
        <w:rPr>
          <w:lang w:val="en"/>
        </w:rPr>
      </w:pPr>
      <w:r>
        <w:rPr>
          <w:lang w:val="en"/>
        </w:rPr>
        <w:t>If the secrets are found their data is made available to the application.</w:t>
      </w:r>
    </w:p>
    <w:p w:rsidR="00000000" w:rsidRDefault="00E0452F">
      <w:pPr>
        <w:pStyle w:val="a5"/>
        <w:divId w:val="1605841509"/>
        <w:rPr>
          <w:lang w:val="en"/>
        </w:rPr>
      </w:pPr>
      <w:r>
        <w:rPr>
          <w:rStyle w:val="a7"/>
          <w:lang w:val="en"/>
        </w:rPr>
        <w:t>Example:</w:t>
      </w:r>
    </w:p>
    <w:p w:rsidR="00000000" w:rsidRDefault="00E0452F">
      <w:pPr>
        <w:pStyle w:val="a5"/>
        <w:divId w:val="1605841509"/>
        <w:rPr>
          <w:lang w:val="en"/>
        </w:rPr>
      </w:pPr>
      <w:r>
        <w:rPr>
          <w:lang w:val="en"/>
        </w:rPr>
        <w:t xml:space="preserve">Let’s assume that we have a spring boot application named </w:t>
      </w:r>
      <w:r>
        <w:rPr>
          <w:rStyle w:val="HTML"/>
          <w:lang w:val="en"/>
        </w:rPr>
        <w:t>demo</w:t>
      </w:r>
      <w:r>
        <w:rPr>
          <w:lang w:val="en"/>
        </w:rPr>
        <w:t xml:space="preserve"> that uses properties to read its database </w:t>
      </w:r>
      <w:r>
        <w:rPr>
          <w:lang w:val="en"/>
        </w:rPr>
        <w:t>configuration. We can create a Kubernetes secret using the following command:</w:t>
      </w:r>
    </w:p>
    <w:p w:rsidR="00000000" w:rsidRDefault="00E0452F">
      <w:pPr>
        <w:pStyle w:val="HTML0"/>
        <w:divId w:val="1605841509"/>
        <w:rPr>
          <w:lang w:val="en"/>
        </w:rPr>
      </w:pPr>
      <w:r>
        <w:rPr>
          <w:lang w:val="en"/>
        </w:rPr>
        <w:t>oc create secret generic db-secret --from-literal=username=user --from-literal=password=p455w0rd</w:t>
      </w:r>
    </w:p>
    <w:p w:rsidR="00000000" w:rsidRDefault="00E0452F">
      <w:pPr>
        <w:pStyle w:val="a5"/>
        <w:divId w:val="1605841509"/>
        <w:rPr>
          <w:lang w:val="en"/>
        </w:rPr>
      </w:pPr>
      <w:r>
        <w:rPr>
          <w:lang w:val="en"/>
        </w:rPr>
        <w:t xml:space="preserve">This would create the following secret (shown using </w:t>
      </w:r>
      <w:r>
        <w:rPr>
          <w:rStyle w:val="HTML"/>
          <w:lang w:val="en"/>
        </w:rPr>
        <w:t>oc get secrets db-secret -o y</w:t>
      </w:r>
      <w:r>
        <w:rPr>
          <w:rStyle w:val="HTML"/>
          <w:lang w:val="en"/>
        </w:rPr>
        <w:t>aml</w:t>
      </w:r>
      <w:r>
        <w:rPr>
          <w:lang w:val="en"/>
        </w:rPr>
        <w:t>):</w:t>
      </w:r>
    </w:p>
    <w:p w:rsidR="00000000" w:rsidRDefault="00E0452F">
      <w:pPr>
        <w:pStyle w:val="HTML0"/>
        <w:divId w:val="1605841509"/>
        <w:rPr>
          <w:lang w:val="en"/>
        </w:rPr>
      </w:pPr>
      <w:r>
        <w:rPr>
          <w:rStyle w:val="hl-attribute"/>
          <w:lang w:val="en"/>
        </w:rPr>
        <w:t>apiVersio</w:t>
      </w:r>
      <w:r>
        <w:rPr>
          <w:rStyle w:val="hl-attribute"/>
          <w:lang w:val="en"/>
        </w:rPr>
        <w:t>n</w:t>
      </w:r>
      <w:r>
        <w:rPr>
          <w:lang w:val="en"/>
        </w:rPr>
        <w:t>: v1</w:t>
      </w:r>
    </w:p>
    <w:p w:rsidR="00000000" w:rsidRDefault="00E0452F">
      <w:pPr>
        <w:pStyle w:val="HTML0"/>
        <w:divId w:val="1605841509"/>
        <w:rPr>
          <w:lang w:val="en"/>
        </w:rPr>
      </w:pPr>
      <w:r>
        <w:rPr>
          <w:rStyle w:val="hl-attribute"/>
          <w:lang w:val="en"/>
        </w:rPr>
        <w:t>dat</w:t>
      </w:r>
      <w:r>
        <w:rPr>
          <w:rStyle w:val="hl-attribute"/>
          <w:lang w:val="en"/>
        </w:rPr>
        <w:t>a</w:t>
      </w:r>
      <w:r>
        <w:rPr>
          <w:lang w:val="en"/>
        </w:rPr>
        <w:t>:</w:t>
      </w:r>
    </w:p>
    <w:p w:rsidR="00000000" w:rsidRDefault="00E0452F">
      <w:pPr>
        <w:pStyle w:val="HTML0"/>
        <w:divId w:val="1605841509"/>
        <w:rPr>
          <w:lang w:val="en"/>
        </w:rPr>
      </w:pPr>
      <w:r>
        <w:rPr>
          <w:rStyle w:val="hl-attribute"/>
          <w:lang w:val="en"/>
        </w:rPr>
        <w:t xml:space="preserve">  passwor</w:t>
      </w:r>
      <w:r>
        <w:rPr>
          <w:rStyle w:val="hl-attribute"/>
          <w:lang w:val="en"/>
        </w:rPr>
        <w:t>d</w:t>
      </w:r>
      <w:r>
        <w:rPr>
          <w:lang w:val="en"/>
        </w:rPr>
        <w:t>: cDQ1NXcwcmQ=</w:t>
      </w:r>
    </w:p>
    <w:p w:rsidR="00000000" w:rsidRDefault="00E0452F">
      <w:pPr>
        <w:pStyle w:val="HTML0"/>
        <w:divId w:val="1605841509"/>
        <w:rPr>
          <w:lang w:val="en"/>
        </w:rPr>
      </w:pPr>
      <w:r>
        <w:rPr>
          <w:rStyle w:val="hl-attribute"/>
          <w:lang w:val="en"/>
        </w:rPr>
        <w:t xml:space="preserve">  usernam</w:t>
      </w:r>
      <w:r>
        <w:rPr>
          <w:rStyle w:val="hl-attribute"/>
          <w:lang w:val="en"/>
        </w:rPr>
        <w:t>e</w:t>
      </w:r>
      <w:r>
        <w:rPr>
          <w:lang w:val="en"/>
        </w:rPr>
        <w:t>: dXNlcg==</w:t>
      </w:r>
    </w:p>
    <w:p w:rsidR="00000000" w:rsidRDefault="00E0452F">
      <w:pPr>
        <w:pStyle w:val="HTML0"/>
        <w:divId w:val="1605841509"/>
        <w:rPr>
          <w:lang w:val="en"/>
        </w:rPr>
      </w:pPr>
      <w:r>
        <w:rPr>
          <w:rStyle w:val="hl-attribute"/>
          <w:lang w:val="en"/>
        </w:rPr>
        <w:t>kin</w:t>
      </w:r>
      <w:r>
        <w:rPr>
          <w:rStyle w:val="hl-attribute"/>
          <w:lang w:val="en"/>
        </w:rPr>
        <w:t>d</w:t>
      </w:r>
      <w:r>
        <w:rPr>
          <w:lang w:val="en"/>
        </w:rPr>
        <w:t>: Secret</w:t>
      </w:r>
    </w:p>
    <w:p w:rsidR="00000000" w:rsidRDefault="00E0452F">
      <w:pPr>
        <w:pStyle w:val="HTML0"/>
        <w:divId w:val="1605841509"/>
        <w:rPr>
          <w:lang w:val="en"/>
        </w:rPr>
      </w:pPr>
      <w:r>
        <w:rPr>
          <w:rStyle w:val="hl-attribute"/>
          <w:lang w:val="en"/>
        </w:rPr>
        <w:t>metadat</w:t>
      </w:r>
      <w:r>
        <w:rPr>
          <w:rStyle w:val="hl-attribute"/>
          <w:lang w:val="en"/>
        </w:rPr>
        <w:t>a</w:t>
      </w:r>
      <w:r>
        <w:rPr>
          <w:lang w:val="en"/>
        </w:rPr>
        <w:t>:</w:t>
      </w:r>
    </w:p>
    <w:p w:rsidR="00000000" w:rsidRDefault="00E0452F">
      <w:pPr>
        <w:pStyle w:val="HTML0"/>
        <w:divId w:val="1605841509"/>
        <w:rPr>
          <w:lang w:val="en"/>
        </w:rPr>
      </w:pPr>
      <w:r>
        <w:rPr>
          <w:rStyle w:val="hl-attribute"/>
          <w:lang w:val="en"/>
        </w:rPr>
        <w:t xml:space="preserve">  creationTimestam</w:t>
      </w:r>
      <w:r>
        <w:rPr>
          <w:rStyle w:val="hl-attribute"/>
          <w:lang w:val="en"/>
        </w:rPr>
        <w:t>p</w:t>
      </w:r>
      <w:r>
        <w:rPr>
          <w:lang w:val="en"/>
        </w:rPr>
        <w:t xml:space="preserve">: </w:t>
      </w:r>
      <w:r>
        <w:rPr>
          <w:rStyle w:val="hl-number"/>
          <w:lang w:val="en"/>
        </w:rPr>
        <w:t>2017</w:t>
      </w:r>
      <w:r>
        <w:rPr>
          <w:lang w:val="en"/>
        </w:rPr>
        <w:t>-</w:t>
      </w:r>
      <w:r>
        <w:rPr>
          <w:rStyle w:val="hl-number"/>
          <w:lang w:val="en"/>
        </w:rPr>
        <w:t>07</w:t>
      </w:r>
      <w:r>
        <w:rPr>
          <w:lang w:val="en"/>
        </w:rPr>
        <w:t>-</w:t>
      </w:r>
      <w:r>
        <w:rPr>
          <w:rStyle w:val="hl-number"/>
          <w:lang w:val="en"/>
        </w:rPr>
        <w:t>04</w:t>
      </w:r>
      <w:r>
        <w:rPr>
          <w:lang w:val="en"/>
        </w:rPr>
        <w:t>T09:</w:t>
      </w:r>
      <w:r>
        <w:rPr>
          <w:rStyle w:val="hl-number"/>
          <w:lang w:val="en"/>
        </w:rPr>
        <w:t>15</w:t>
      </w:r>
      <w:r>
        <w:rPr>
          <w:lang w:val="en"/>
        </w:rPr>
        <w:t>:</w:t>
      </w:r>
      <w:r>
        <w:rPr>
          <w:rStyle w:val="hl-number"/>
          <w:lang w:val="en"/>
        </w:rPr>
        <w:t>57</w:t>
      </w:r>
      <w:r>
        <w:rPr>
          <w:lang w:val="en"/>
        </w:rPr>
        <w:t>Z</w:t>
      </w:r>
    </w:p>
    <w:p w:rsidR="00000000" w:rsidRDefault="00E0452F">
      <w:pPr>
        <w:pStyle w:val="HTML0"/>
        <w:divId w:val="1605841509"/>
        <w:rPr>
          <w:lang w:val="en"/>
        </w:rPr>
      </w:pPr>
      <w:r>
        <w:rPr>
          <w:rStyle w:val="hl-attribute"/>
          <w:lang w:val="en"/>
        </w:rPr>
        <w:t xml:space="preserve">  nam</w:t>
      </w:r>
      <w:r>
        <w:rPr>
          <w:rStyle w:val="hl-attribute"/>
          <w:lang w:val="en"/>
        </w:rPr>
        <w:t>e</w:t>
      </w:r>
      <w:r>
        <w:rPr>
          <w:lang w:val="en"/>
        </w:rPr>
        <w:t>: db-secret</w:t>
      </w:r>
    </w:p>
    <w:p w:rsidR="00000000" w:rsidRDefault="00E0452F">
      <w:pPr>
        <w:pStyle w:val="HTML0"/>
        <w:divId w:val="1605841509"/>
        <w:rPr>
          <w:lang w:val="en"/>
        </w:rPr>
      </w:pPr>
      <w:r>
        <w:rPr>
          <w:rStyle w:val="hl-attribute"/>
          <w:lang w:val="en"/>
        </w:rPr>
        <w:t xml:space="preserve">  namespac</w:t>
      </w:r>
      <w:r>
        <w:rPr>
          <w:rStyle w:val="hl-attribute"/>
          <w:lang w:val="en"/>
        </w:rPr>
        <w:t>e</w:t>
      </w:r>
      <w:r>
        <w:rPr>
          <w:lang w:val="en"/>
        </w:rPr>
        <w:t>: default</w:t>
      </w:r>
    </w:p>
    <w:p w:rsidR="00000000" w:rsidRDefault="00E0452F">
      <w:pPr>
        <w:pStyle w:val="HTML0"/>
        <w:divId w:val="1605841509"/>
        <w:rPr>
          <w:lang w:val="en"/>
        </w:rPr>
      </w:pPr>
      <w:r>
        <w:rPr>
          <w:rStyle w:val="hl-attribute"/>
          <w:lang w:val="en"/>
        </w:rPr>
        <w:t xml:space="preserve">  resourceVersio</w:t>
      </w:r>
      <w:r>
        <w:rPr>
          <w:rStyle w:val="hl-attribute"/>
          <w:lang w:val="en"/>
        </w:rPr>
        <w:t>n</w:t>
      </w:r>
      <w:r>
        <w:rPr>
          <w:lang w:val="en"/>
        </w:rPr>
        <w:t>:</w:t>
      </w:r>
      <w:r>
        <w:rPr>
          <w:lang w:val="en"/>
        </w:rPr>
        <w:t xml:space="preserve"> </w:t>
      </w:r>
      <w:r>
        <w:rPr>
          <w:rStyle w:val="hl-string"/>
          <w:lang w:val="en"/>
        </w:rPr>
        <w:t>"357496</w:t>
      </w:r>
      <w:r>
        <w:rPr>
          <w:rStyle w:val="hl-string"/>
          <w:lang w:val="en"/>
        </w:rPr>
        <w:t>"</w:t>
      </w:r>
    </w:p>
    <w:p w:rsidR="00000000" w:rsidRDefault="00E0452F">
      <w:pPr>
        <w:pStyle w:val="HTML0"/>
        <w:divId w:val="1605841509"/>
        <w:rPr>
          <w:lang w:val="en"/>
        </w:rPr>
      </w:pPr>
      <w:r>
        <w:rPr>
          <w:rStyle w:val="hl-attribute"/>
          <w:lang w:val="en"/>
        </w:rPr>
        <w:t xml:space="preserve">  selfLin</w:t>
      </w:r>
      <w:r>
        <w:rPr>
          <w:rStyle w:val="hl-attribute"/>
          <w:lang w:val="en"/>
        </w:rPr>
        <w:t>k</w:t>
      </w:r>
      <w:r>
        <w:rPr>
          <w:lang w:val="en"/>
        </w:rPr>
        <w:t>: /api/v1/namespaces/default/secrets/db-s</w:t>
      </w:r>
      <w:r>
        <w:rPr>
          <w:lang w:val="en"/>
        </w:rPr>
        <w:t>ecret</w:t>
      </w:r>
    </w:p>
    <w:p w:rsidR="00000000" w:rsidRDefault="00E0452F">
      <w:pPr>
        <w:pStyle w:val="HTML0"/>
        <w:divId w:val="1605841509"/>
        <w:rPr>
          <w:lang w:val="en"/>
        </w:rPr>
      </w:pPr>
      <w:r>
        <w:rPr>
          <w:rStyle w:val="hl-attribute"/>
          <w:lang w:val="en"/>
        </w:rPr>
        <w:t xml:space="preserve">  ui</w:t>
      </w:r>
      <w:r>
        <w:rPr>
          <w:rStyle w:val="hl-attribute"/>
          <w:lang w:val="en"/>
        </w:rPr>
        <w:t>d</w:t>
      </w:r>
      <w:r>
        <w:rPr>
          <w:lang w:val="en"/>
        </w:rPr>
        <w:t xml:space="preserve">: </w:t>
      </w:r>
      <w:r>
        <w:rPr>
          <w:rStyle w:val="hl-number"/>
          <w:lang w:val="en"/>
        </w:rPr>
        <w:t>63</w:t>
      </w:r>
      <w:r>
        <w:rPr>
          <w:lang w:val="en"/>
        </w:rPr>
        <w:t>c89263-</w:t>
      </w:r>
      <w:r>
        <w:rPr>
          <w:rStyle w:val="hl-number"/>
          <w:lang w:val="en"/>
        </w:rPr>
        <w:t>6099</w:t>
      </w:r>
      <w:r>
        <w:rPr>
          <w:lang w:val="en"/>
        </w:rPr>
        <w:t>-</w:t>
      </w:r>
      <w:r>
        <w:rPr>
          <w:rStyle w:val="hl-number"/>
          <w:lang w:val="en"/>
        </w:rPr>
        <w:t>11e7</w:t>
      </w:r>
      <w:r>
        <w:rPr>
          <w:lang w:val="en"/>
        </w:rPr>
        <w:t>-b3da-</w:t>
      </w:r>
      <w:r>
        <w:rPr>
          <w:rStyle w:val="hl-number"/>
          <w:lang w:val="en"/>
        </w:rPr>
        <w:t>76d</w:t>
      </w:r>
      <w:r>
        <w:rPr>
          <w:lang w:val="en"/>
        </w:rPr>
        <w:t>6186905a8</w:t>
      </w:r>
    </w:p>
    <w:p w:rsidR="00000000" w:rsidRDefault="00E0452F">
      <w:pPr>
        <w:pStyle w:val="HTML0"/>
        <w:divId w:val="1605841509"/>
        <w:rPr>
          <w:lang w:val="en"/>
        </w:rPr>
      </w:pPr>
      <w:r>
        <w:rPr>
          <w:rStyle w:val="hl-attribute"/>
          <w:lang w:val="en"/>
        </w:rPr>
        <w:t>typ</w:t>
      </w:r>
      <w:r>
        <w:rPr>
          <w:rStyle w:val="hl-attribute"/>
          <w:lang w:val="en"/>
        </w:rPr>
        <w:t>e</w:t>
      </w:r>
      <w:r>
        <w:rPr>
          <w:lang w:val="en"/>
        </w:rPr>
        <w:t>: Opaque</w:t>
      </w:r>
    </w:p>
    <w:p w:rsidR="00000000" w:rsidRDefault="00E0452F">
      <w:pPr>
        <w:pStyle w:val="a5"/>
        <w:divId w:val="1605841509"/>
        <w:rPr>
          <w:lang w:val="en"/>
        </w:rPr>
      </w:pPr>
      <w:r>
        <w:rPr>
          <w:lang w:val="en"/>
        </w:rPr>
        <w:t>Note that the data contains Base64-encoded versions of the literal provided by the create command.</w:t>
      </w:r>
    </w:p>
    <w:p w:rsidR="00000000" w:rsidRDefault="00E0452F">
      <w:pPr>
        <w:pStyle w:val="a5"/>
        <w:divId w:val="1605841509"/>
        <w:rPr>
          <w:lang w:val="en"/>
        </w:rPr>
      </w:pPr>
      <w:r>
        <w:rPr>
          <w:lang w:val="en"/>
        </w:rPr>
        <w:t>This secret can then be used by your application for example by exporting the secret’s value a</w:t>
      </w:r>
      <w:r>
        <w:rPr>
          <w:lang w:val="en"/>
        </w:rPr>
        <w:t>s environment variables:</w:t>
      </w:r>
    </w:p>
    <w:p w:rsidR="00000000" w:rsidRDefault="00E0452F">
      <w:pPr>
        <w:pStyle w:val="HTML0"/>
        <w:divId w:val="1605841509"/>
        <w:rPr>
          <w:lang w:val="en"/>
        </w:rPr>
      </w:pPr>
      <w:r>
        <w:rPr>
          <w:rStyle w:val="hl-attribute"/>
          <w:lang w:val="en"/>
        </w:rPr>
        <w:t>apiVersio</w:t>
      </w:r>
      <w:r>
        <w:rPr>
          <w:rStyle w:val="hl-attribute"/>
          <w:lang w:val="en"/>
        </w:rPr>
        <w:t>n</w:t>
      </w:r>
      <w:r>
        <w:rPr>
          <w:lang w:val="en"/>
        </w:rPr>
        <w:t>: v1</w:t>
      </w:r>
    </w:p>
    <w:p w:rsidR="00000000" w:rsidRDefault="00E0452F">
      <w:pPr>
        <w:pStyle w:val="HTML0"/>
        <w:divId w:val="1605841509"/>
        <w:rPr>
          <w:lang w:val="en"/>
        </w:rPr>
      </w:pPr>
      <w:r>
        <w:rPr>
          <w:rStyle w:val="hl-attribute"/>
          <w:lang w:val="en"/>
        </w:rPr>
        <w:t>kin</w:t>
      </w:r>
      <w:r>
        <w:rPr>
          <w:rStyle w:val="hl-attribute"/>
          <w:lang w:val="en"/>
        </w:rPr>
        <w:t>d</w:t>
      </w:r>
      <w:r>
        <w:rPr>
          <w:lang w:val="en"/>
        </w:rPr>
        <w:t>: Deployment</w:t>
      </w:r>
    </w:p>
    <w:p w:rsidR="00000000" w:rsidRDefault="00E0452F">
      <w:pPr>
        <w:pStyle w:val="HTML0"/>
        <w:divId w:val="1605841509"/>
        <w:rPr>
          <w:lang w:val="en"/>
        </w:rPr>
      </w:pPr>
      <w:r>
        <w:rPr>
          <w:rStyle w:val="hl-attribute"/>
          <w:lang w:val="en"/>
        </w:rPr>
        <w:t>metadat</w:t>
      </w:r>
      <w:r>
        <w:rPr>
          <w:rStyle w:val="hl-attribute"/>
          <w:lang w:val="en"/>
        </w:rPr>
        <w:t>a</w:t>
      </w:r>
      <w:r>
        <w:rPr>
          <w:lang w:val="en"/>
        </w:rPr>
        <w:t>:</w:t>
      </w:r>
    </w:p>
    <w:p w:rsidR="00000000" w:rsidRDefault="00E0452F">
      <w:pPr>
        <w:pStyle w:val="HTML0"/>
        <w:divId w:val="1605841509"/>
        <w:rPr>
          <w:lang w:val="en"/>
        </w:rPr>
      </w:pPr>
      <w:r>
        <w:rPr>
          <w:rStyle w:val="hl-attribute"/>
          <w:lang w:val="en"/>
        </w:rPr>
        <w:t xml:space="preserve">  nam</w:t>
      </w:r>
      <w:r>
        <w:rPr>
          <w:rStyle w:val="hl-attribute"/>
          <w:lang w:val="en"/>
        </w:rPr>
        <w:t>e</w:t>
      </w:r>
      <w:r>
        <w:rPr>
          <w:lang w:val="en"/>
        </w:rPr>
        <w:t>: ${project.artifactI</w:t>
      </w:r>
      <w:r>
        <w:rPr>
          <w:lang w:val="en"/>
        </w:rPr>
        <w:t>d</w:t>
      </w:r>
      <w:r>
        <w:rPr>
          <w:rStyle w:val="hl-keyword"/>
          <w:lang w:val="en"/>
        </w:rPr>
        <w:t>}</w:t>
      </w:r>
    </w:p>
    <w:p w:rsidR="00000000" w:rsidRDefault="00E0452F">
      <w:pPr>
        <w:pStyle w:val="HTML0"/>
        <w:divId w:val="1605841509"/>
        <w:rPr>
          <w:lang w:val="en"/>
        </w:rPr>
      </w:pPr>
      <w:r>
        <w:rPr>
          <w:rStyle w:val="hl-attribute"/>
          <w:lang w:val="en"/>
        </w:rPr>
        <w:t>spe</w:t>
      </w:r>
      <w:r>
        <w:rPr>
          <w:rStyle w:val="hl-attribute"/>
          <w:lang w:val="en"/>
        </w:rPr>
        <w:t>c</w:t>
      </w:r>
      <w:r>
        <w:rPr>
          <w:lang w:val="en"/>
        </w:rPr>
        <w:t>:</w:t>
      </w:r>
    </w:p>
    <w:p w:rsidR="00000000" w:rsidRDefault="00E0452F">
      <w:pPr>
        <w:pStyle w:val="HTML0"/>
        <w:divId w:val="1605841509"/>
        <w:rPr>
          <w:lang w:val="en"/>
        </w:rPr>
      </w:pPr>
      <w:r>
        <w:rPr>
          <w:rStyle w:val="hl-attribute"/>
          <w:lang w:val="en"/>
        </w:rPr>
        <w:t xml:space="preserve">   templat</w:t>
      </w:r>
      <w:r>
        <w:rPr>
          <w:rStyle w:val="hl-attribute"/>
          <w:lang w:val="en"/>
        </w:rPr>
        <w:t>e</w:t>
      </w:r>
      <w:r>
        <w:rPr>
          <w:lang w:val="en"/>
        </w:rPr>
        <w:t>:</w:t>
      </w:r>
    </w:p>
    <w:p w:rsidR="00000000" w:rsidRDefault="00E0452F">
      <w:pPr>
        <w:pStyle w:val="HTML0"/>
        <w:divId w:val="1605841509"/>
        <w:rPr>
          <w:lang w:val="en"/>
        </w:rPr>
      </w:pPr>
      <w:r>
        <w:rPr>
          <w:rStyle w:val="hl-attribute"/>
          <w:lang w:val="en"/>
        </w:rPr>
        <w:t xml:space="preserve">     spe</w:t>
      </w:r>
      <w:r>
        <w:rPr>
          <w:rStyle w:val="hl-attribute"/>
          <w:lang w:val="en"/>
        </w:rPr>
        <w:t>c</w:t>
      </w:r>
      <w:r>
        <w:rPr>
          <w:lang w:val="en"/>
        </w:rPr>
        <w:t>:</w:t>
      </w:r>
    </w:p>
    <w:p w:rsidR="00000000" w:rsidRDefault="00E0452F">
      <w:pPr>
        <w:pStyle w:val="HTML0"/>
        <w:divId w:val="1605841509"/>
        <w:rPr>
          <w:lang w:val="en"/>
        </w:rPr>
      </w:pPr>
      <w:r>
        <w:rPr>
          <w:rStyle w:val="hl-attribute"/>
          <w:lang w:val="en"/>
        </w:rPr>
        <w:t xml:space="preserve">       container</w:t>
      </w:r>
      <w:r>
        <w:rPr>
          <w:rStyle w:val="hl-attribute"/>
          <w:lang w:val="en"/>
        </w:rPr>
        <w:t>s</w:t>
      </w:r>
      <w:r>
        <w:rPr>
          <w:lang w:val="en"/>
        </w:rPr>
        <w:t>:</w:t>
      </w:r>
    </w:p>
    <w:p w:rsidR="00000000" w:rsidRDefault="00E0452F">
      <w:pPr>
        <w:pStyle w:val="HTML0"/>
        <w:divId w:val="1605841509"/>
        <w:rPr>
          <w:lang w:val="en"/>
        </w:rPr>
      </w:pPr>
      <w:r>
        <w:rPr>
          <w:rStyle w:val="hl-attribute"/>
          <w:lang w:val="en"/>
        </w:rPr>
        <w:t xml:space="preserve">         - en</w:t>
      </w:r>
      <w:r>
        <w:rPr>
          <w:rStyle w:val="hl-attribute"/>
          <w:lang w:val="en"/>
        </w:rPr>
        <w:t>v</w:t>
      </w:r>
      <w:r>
        <w:rPr>
          <w:lang w:val="en"/>
        </w:rPr>
        <w:t>:</w:t>
      </w:r>
    </w:p>
    <w:p w:rsidR="00000000" w:rsidRDefault="00E0452F">
      <w:pPr>
        <w:pStyle w:val="HTML0"/>
        <w:divId w:val="1605841509"/>
        <w:rPr>
          <w:lang w:val="en"/>
        </w:rPr>
      </w:pPr>
      <w:r>
        <w:rPr>
          <w:rStyle w:val="hl-attribute"/>
          <w:lang w:val="en"/>
        </w:rPr>
        <w:t xml:space="preserve">            - nam</w:t>
      </w:r>
      <w:r>
        <w:rPr>
          <w:rStyle w:val="hl-attribute"/>
          <w:lang w:val="en"/>
        </w:rPr>
        <w:t>e</w:t>
      </w:r>
      <w:r>
        <w:rPr>
          <w:lang w:val="en"/>
        </w:rPr>
        <w:t>: DB_USERNAME</w:t>
      </w:r>
    </w:p>
    <w:p w:rsidR="00000000" w:rsidRDefault="00E0452F">
      <w:pPr>
        <w:pStyle w:val="HTML0"/>
        <w:divId w:val="1605841509"/>
        <w:rPr>
          <w:lang w:val="en"/>
        </w:rPr>
      </w:pPr>
      <w:r>
        <w:rPr>
          <w:rStyle w:val="hl-attribute"/>
          <w:lang w:val="en"/>
        </w:rPr>
        <w:t xml:space="preserve">              valueFro</w:t>
      </w:r>
      <w:r>
        <w:rPr>
          <w:rStyle w:val="hl-attribute"/>
          <w:lang w:val="en"/>
        </w:rPr>
        <w:t>m</w:t>
      </w:r>
      <w:r>
        <w:rPr>
          <w:lang w:val="en"/>
        </w:rPr>
        <w:t>:</w:t>
      </w:r>
    </w:p>
    <w:p w:rsidR="00000000" w:rsidRDefault="00E0452F">
      <w:pPr>
        <w:pStyle w:val="HTML0"/>
        <w:divId w:val="1605841509"/>
        <w:rPr>
          <w:lang w:val="en"/>
        </w:rPr>
      </w:pPr>
      <w:r>
        <w:rPr>
          <w:rStyle w:val="hl-attribute"/>
          <w:lang w:val="en"/>
        </w:rPr>
        <w:t xml:space="preserve">                 secretKeyRe</w:t>
      </w:r>
      <w:r>
        <w:rPr>
          <w:rStyle w:val="hl-attribute"/>
          <w:lang w:val="en"/>
        </w:rPr>
        <w:t>f</w:t>
      </w:r>
      <w:r>
        <w:rPr>
          <w:lang w:val="en"/>
        </w:rPr>
        <w:t>:</w:t>
      </w:r>
    </w:p>
    <w:p w:rsidR="00000000" w:rsidRDefault="00E0452F">
      <w:pPr>
        <w:pStyle w:val="HTML0"/>
        <w:divId w:val="1605841509"/>
        <w:rPr>
          <w:lang w:val="en"/>
        </w:rPr>
      </w:pPr>
      <w:r>
        <w:rPr>
          <w:rStyle w:val="hl-attribute"/>
          <w:lang w:val="en"/>
        </w:rPr>
        <w:t xml:space="preserve">      </w:t>
      </w:r>
      <w:r>
        <w:rPr>
          <w:rStyle w:val="hl-attribute"/>
          <w:lang w:val="en"/>
        </w:rPr>
        <w:t xml:space="preserve">             nam</w:t>
      </w:r>
      <w:r>
        <w:rPr>
          <w:rStyle w:val="hl-attribute"/>
          <w:lang w:val="en"/>
        </w:rPr>
        <w:t>e</w:t>
      </w:r>
      <w:r>
        <w:rPr>
          <w:lang w:val="en"/>
        </w:rPr>
        <w:t>: db-secret</w:t>
      </w:r>
    </w:p>
    <w:p w:rsidR="00000000" w:rsidRDefault="00E0452F">
      <w:pPr>
        <w:pStyle w:val="HTML0"/>
        <w:divId w:val="1605841509"/>
        <w:rPr>
          <w:lang w:val="en"/>
        </w:rPr>
      </w:pPr>
      <w:r>
        <w:rPr>
          <w:rStyle w:val="hl-attribute"/>
          <w:lang w:val="en"/>
        </w:rPr>
        <w:t xml:space="preserve">                   ke</w:t>
      </w:r>
      <w:r>
        <w:rPr>
          <w:rStyle w:val="hl-attribute"/>
          <w:lang w:val="en"/>
        </w:rPr>
        <w:t>y</w:t>
      </w:r>
      <w:r>
        <w:rPr>
          <w:lang w:val="en"/>
        </w:rPr>
        <w:t>: username</w:t>
      </w:r>
    </w:p>
    <w:p w:rsidR="00000000" w:rsidRDefault="00E0452F">
      <w:pPr>
        <w:pStyle w:val="HTML0"/>
        <w:divId w:val="1605841509"/>
        <w:rPr>
          <w:lang w:val="en"/>
        </w:rPr>
      </w:pPr>
      <w:r>
        <w:rPr>
          <w:rStyle w:val="hl-attribute"/>
          <w:lang w:val="en"/>
        </w:rPr>
        <w:t xml:space="preserve">            - nam</w:t>
      </w:r>
      <w:r>
        <w:rPr>
          <w:rStyle w:val="hl-attribute"/>
          <w:lang w:val="en"/>
        </w:rPr>
        <w:t>e</w:t>
      </w:r>
      <w:r>
        <w:rPr>
          <w:lang w:val="en"/>
        </w:rPr>
        <w:t>: DB_PASSWORD</w:t>
      </w:r>
    </w:p>
    <w:p w:rsidR="00000000" w:rsidRDefault="00E0452F">
      <w:pPr>
        <w:pStyle w:val="HTML0"/>
        <w:divId w:val="1605841509"/>
        <w:rPr>
          <w:lang w:val="en"/>
        </w:rPr>
      </w:pPr>
      <w:r>
        <w:rPr>
          <w:rStyle w:val="hl-attribute"/>
          <w:lang w:val="en"/>
        </w:rPr>
        <w:t xml:space="preserve">              valueFro</w:t>
      </w:r>
      <w:r>
        <w:rPr>
          <w:rStyle w:val="hl-attribute"/>
          <w:lang w:val="en"/>
        </w:rPr>
        <w:t>m</w:t>
      </w:r>
      <w:r>
        <w:rPr>
          <w:lang w:val="en"/>
        </w:rPr>
        <w:t>:</w:t>
      </w:r>
    </w:p>
    <w:p w:rsidR="00000000" w:rsidRDefault="00E0452F">
      <w:pPr>
        <w:pStyle w:val="HTML0"/>
        <w:divId w:val="1605841509"/>
        <w:rPr>
          <w:lang w:val="en"/>
        </w:rPr>
      </w:pPr>
      <w:r>
        <w:rPr>
          <w:rStyle w:val="hl-attribute"/>
          <w:lang w:val="en"/>
        </w:rPr>
        <w:t xml:space="preserve">                 secretKeyRe</w:t>
      </w:r>
      <w:r>
        <w:rPr>
          <w:rStyle w:val="hl-attribute"/>
          <w:lang w:val="en"/>
        </w:rPr>
        <w:t>f</w:t>
      </w:r>
      <w:r>
        <w:rPr>
          <w:lang w:val="en"/>
        </w:rPr>
        <w:t>:</w:t>
      </w:r>
    </w:p>
    <w:p w:rsidR="00000000" w:rsidRDefault="00E0452F">
      <w:pPr>
        <w:pStyle w:val="HTML0"/>
        <w:divId w:val="1605841509"/>
        <w:rPr>
          <w:lang w:val="en"/>
        </w:rPr>
      </w:pPr>
      <w:r>
        <w:rPr>
          <w:rStyle w:val="hl-attribute"/>
          <w:lang w:val="en"/>
        </w:rPr>
        <w:t xml:space="preserve">                   nam</w:t>
      </w:r>
      <w:r>
        <w:rPr>
          <w:rStyle w:val="hl-attribute"/>
          <w:lang w:val="en"/>
        </w:rPr>
        <w:t>e</w:t>
      </w:r>
      <w:r>
        <w:rPr>
          <w:lang w:val="en"/>
        </w:rPr>
        <w:t>: db-secret</w:t>
      </w:r>
    </w:p>
    <w:p w:rsidR="00000000" w:rsidRDefault="00E0452F">
      <w:pPr>
        <w:pStyle w:val="HTML0"/>
        <w:divId w:val="1605841509"/>
        <w:rPr>
          <w:lang w:val="en"/>
        </w:rPr>
      </w:pPr>
      <w:r>
        <w:rPr>
          <w:rStyle w:val="hl-attribute"/>
          <w:lang w:val="en"/>
        </w:rPr>
        <w:t xml:space="preserve">                   ke</w:t>
      </w:r>
      <w:r>
        <w:rPr>
          <w:rStyle w:val="hl-attribute"/>
          <w:lang w:val="en"/>
        </w:rPr>
        <w:t>y</w:t>
      </w:r>
      <w:r>
        <w:rPr>
          <w:lang w:val="en"/>
        </w:rPr>
        <w:t>: password</w:t>
      </w:r>
    </w:p>
    <w:p w:rsidR="00000000" w:rsidRDefault="00E0452F">
      <w:pPr>
        <w:pStyle w:val="a5"/>
        <w:divId w:val="1605841509"/>
        <w:rPr>
          <w:lang w:val="en"/>
        </w:rPr>
      </w:pPr>
      <w:r>
        <w:rPr>
          <w:lang w:val="en"/>
        </w:rPr>
        <w:t>You can select the Secrets to consume in a number of ways:</w:t>
      </w:r>
    </w:p>
    <w:p w:rsidR="00000000" w:rsidRDefault="00E0452F">
      <w:pPr>
        <w:pStyle w:val="simpara"/>
        <w:numPr>
          <w:ilvl w:val="0"/>
          <w:numId w:val="240"/>
        </w:numPr>
        <w:divId w:val="2119522665"/>
        <w:rPr>
          <w:lang w:val="en"/>
        </w:rPr>
      </w:pPr>
      <w:r>
        <w:rPr>
          <w:lang w:val="en"/>
        </w:rPr>
        <w:t xml:space="preserve">By listing the directories where secrets are mapped: </w:t>
      </w:r>
      <w:r>
        <w:rPr>
          <w:rStyle w:val="HTML"/>
          <w:lang w:val="en"/>
        </w:rPr>
        <w:t xml:space="preserve">` -Dspring.cloud.kubernetes.secrets.paths=/etc/secrets/db-secret,etc/secrets/postgresql </w:t>
      </w:r>
      <w:r>
        <w:rPr>
          <w:lang w:val="en"/>
        </w:rPr>
        <w:t>`</w:t>
      </w:r>
    </w:p>
    <w:p w:rsidR="00000000" w:rsidRDefault="00E0452F">
      <w:pPr>
        <w:pStyle w:val="HTML0"/>
        <w:ind w:left="720"/>
        <w:divId w:val="2119522665"/>
        <w:rPr>
          <w:lang w:val="en"/>
        </w:rPr>
      </w:pPr>
      <w:r>
        <w:rPr>
          <w:lang w:val="en"/>
        </w:rPr>
        <w:t>If you have all the secrets mapped to a common root, y</w:t>
      </w:r>
      <w:r>
        <w:rPr>
          <w:lang w:val="en"/>
        </w:rPr>
        <w:t>ou can set them like:</w:t>
      </w:r>
    </w:p>
    <w:p w:rsidR="00000000" w:rsidRDefault="00E0452F">
      <w:pPr>
        <w:pStyle w:val="HTML0"/>
        <w:ind w:left="720"/>
        <w:divId w:val="2119522665"/>
        <w:rPr>
          <w:lang w:val="en"/>
        </w:rPr>
      </w:pPr>
      <w:r>
        <w:rPr>
          <w:lang w:val="en"/>
        </w:rPr>
        <w:t>```</w:t>
      </w:r>
    </w:p>
    <w:p w:rsidR="00000000" w:rsidRDefault="00E0452F">
      <w:pPr>
        <w:pStyle w:val="HTML0"/>
        <w:ind w:left="720"/>
        <w:divId w:val="2119522665"/>
        <w:rPr>
          <w:lang w:val="en"/>
        </w:rPr>
      </w:pPr>
      <w:r>
        <w:rPr>
          <w:lang w:val="en"/>
        </w:rPr>
        <w:t>-Dspring.cloud.kubernetes.secrets.paths=/etc/secrets</w:t>
      </w:r>
    </w:p>
    <w:p w:rsidR="00000000" w:rsidRDefault="00E0452F">
      <w:pPr>
        <w:pStyle w:val="HTML0"/>
        <w:ind w:left="720"/>
        <w:divId w:val="2119522665"/>
        <w:rPr>
          <w:lang w:val="en"/>
        </w:rPr>
      </w:pPr>
      <w:r>
        <w:rPr>
          <w:lang w:val="en"/>
        </w:rPr>
        <w:t>```</w:t>
      </w:r>
    </w:p>
    <w:p w:rsidR="00000000" w:rsidRDefault="00E0452F">
      <w:pPr>
        <w:numPr>
          <w:ilvl w:val="0"/>
          <w:numId w:val="240"/>
        </w:numPr>
        <w:spacing w:before="100" w:beforeAutospacing="1" w:after="100" w:afterAutospacing="1"/>
        <w:divId w:val="2119522665"/>
        <w:rPr>
          <w:lang w:val="en"/>
        </w:rPr>
      </w:pPr>
      <w:r>
        <w:rPr>
          <w:lang w:val="en"/>
        </w:rPr>
        <w:t xml:space="preserve">By setting a named secret: </w:t>
      </w:r>
      <w:r>
        <w:rPr>
          <w:rStyle w:val="HTML"/>
          <w:lang w:val="en"/>
        </w:rPr>
        <w:t xml:space="preserve">` -Dspring.cloud.kubernetes.secrets.name=db-secret </w:t>
      </w:r>
      <w:r>
        <w:rPr>
          <w:lang w:val="en"/>
        </w:rPr>
        <w:t>`</w:t>
      </w:r>
    </w:p>
    <w:p w:rsidR="00000000" w:rsidRDefault="00E0452F">
      <w:pPr>
        <w:numPr>
          <w:ilvl w:val="0"/>
          <w:numId w:val="240"/>
        </w:numPr>
        <w:spacing w:before="100" w:beforeAutospacing="1" w:after="100" w:afterAutospacing="1"/>
        <w:divId w:val="2119522665"/>
        <w:rPr>
          <w:lang w:val="en"/>
        </w:rPr>
      </w:pPr>
      <w:r>
        <w:rPr>
          <w:lang w:val="en"/>
        </w:rPr>
        <w:t xml:space="preserve">By defining a list of labels: </w:t>
      </w:r>
      <w:r>
        <w:rPr>
          <w:rStyle w:val="HTML"/>
          <w:lang w:val="en"/>
        </w:rPr>
        <w:t>` -Dspring.cloud.kubernetes.secrets.labels.broker=activemq -Dsp</w:t>
      </w:r>
      <w:r>
        <w:rPr>
          <w:rStyle w:val="HTML"/>
          <w:lang w:val="en"/>
        </w:rPr>
        <w:t xml:space="preserve">ring.cloud.kubernetes.secrets.labels.db=postgresql </w:t>
      </w:r>
      <w:r>
        <w:rPr>
          <w:lang w:val="en"/>
        </w:rPr>
        <w:t>`</w:t>
      </w:r>
    </w:p>
    <w:p w:rsidR="00000000" w:rsidRDefault="00E0452F">
      <w:pPr>
        <w:pStyle w:val="title"/>
        <w:divId w:val="1605067719"/>
        <w:rPr>
          <w:lang w:val="en"/>
        </w:rPr>
      </w:pPr>
      <w:bookmarkStart w:id="977" w:name="d0e36020"/>
      <w:bookmarkEnd w:id="977"/>
      <w:r>
        <w:rPr>
          <w:b/>
          <w:bCs/>
          <w:lang w:val="en"/>
        </w:rPr>
        <w:t>Table 137.2. Properties: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Description w:val="Properties:"/>
      </w:tblPr>
      <w:tblGrid>
        <w:gridCol w:w="480"/>
        <w:gridCol w:w="480"/>
        <w:gridCol w:w="480"/>
        <w:gridCol w:w="480"/>
      </w:tblGrid>
      <w:tr w:rsidR="00000000">
        <w:trPr>
          <w:divId w:val="2036733315"/>
          <w:tblHeader/>
        </w:trPr>
        <w:tc>
          <w:tcPr>
            <w:tcW w:w="0" w:type="auto"/>
            <w:tcBorders>
              <w:bottom w:val="single" w:sz="4" w:space="0" w:color="auto"/>
              <w:right w:val="single" w:sz="4" w:space="0" w:color="auto"/>
            </w:tcBorders>
            <w:hideMark/>
          </w:tcPr>
          <w:p w:rsidR="00000000" w:rsidRDefault="00E0452F">
            <w:pPr>
              <w:rPr>
                <w:b/>
                <w:bCs/>
              </w:rPr>
            </w:pPr>
            <w:r>
              <w:rPr>
                <w:b/>
                <w:bCs/>
              </w:rPr>
              <w:t>Name</w:t>
            </w:r>
          </w:p>
        </w:tc>
        <w:tc>
          <w:tcPr>
            <w:tcW w:w="0" w:type="auto"/>
            <w:tcBorders>
              <w:bottom w:val="single" w:sz="4" w:space="0" w:color="auto"/>
              <w:right w:val="single" w:sz="4" w:space="0" w:color="auto"/>
            </w:tcBorders>
            <w:hideMark/>
          </w:tcPr>
          <w:p w:rsidR="00000000" w:rsidRDefault="00E0452F">
            <w:pPr>
              <w:rPr>
                <w:b/>
                <w:bCs/>
              </w:rPr>
            </w:pPr>
            <w:r>
              <w:rPr>
                <w:b/>
                <w:bCs/>
              </w:rPr>
              <w:t>Type</w:t>
            </w:r>
          </w:p>
        </w:tc>
        <w:tc>
          <w:tcPr>
            <w:tcW w:w="0" w:type="auto"/>
            <w:tcBorders>
              <w:bottom w:val="single" w:sz="4" w:space="0" w:color="auto"/>
              <w:right w:val="single" w:sz="4" w:space="0" w:color="auto"/>
            </w:tcBorders>
            <w:hideMark/>
          </w:tcPr>
          <w:p w:rsidR="00000000" w:rsidRDefault="00E0452F">
            <w:pPr>
              <w:rPr>
                <w:b/>
                <w:bCs/>
              </w:rPr>
            </w:pPr>
            <w:r>
              <w:rPr>
                <w:b/>
                <w:bCs/>
              </w:rPr>
              <w:t>Default</w:t>
            </w:r>
          </w:p>
        </w:tc>
        <w:tc>
          <w:tcPr>
            <w:tcW w:w="0" w:type="auto"/>
            <w:tcBorders>
              <w:bottom w:val="single" w:sz="4" w:space="0" w:color="auto"/>
            </w:tcBorders>
            <w:hideMark/>
          </w:tcPr>
          <w:p w:rsidR="00000000" w:rsidRDefault="00E0452F">
            <w:pPr>
              <w:rPr>
                <w:b/>
                <w:bCs/>
              </w:rPr>
            </w:pPr>
            <w:r>
              <w:rPr>
                <w:b/>
                <w:bCs/>
              </w:rPr>
              <w:t>Description</w:t>
            </w:r>
          </w:p>
        </w:tc>
      </w:tr>
      <w:tr w:rsidR="00000000">
        <w:trPr>
          <w:divId w:val="2036733315"/>
        </w:trPr>
        <w:tc>
          <w:tcPr>
            <w:tcW w:w="0" w:type="auto"/>
            <w:tcBorders>
              <w:right w:val="single" w:sz="4" w:space="0" w:color="auto"/>
            </w:tcBorders>
            <w:hideMark/>
          </w:tcPr>
          <w:p w:rsidR="00000000" w:rsidRDefault="00E0452F">
            <w:pPr>
              <w:pStyle w:val="a5"/>
              <w:rPr>
                <w:b/>
                <w:bCs/>
              </w:rPr>
            </w:pPr>
            <w:r>
              <w:rPr>
                <w:b/>
                <w:bCs/>
              </w:rPr>
              <w:t>spring.cloud.kubernetes.secrets.enableApi</w:t>
            </w:r>
          </w:p>
        </w:tc>
        <w:tc>
          <w:tcPr>
            <w:tcW w:w="0" w:type="auto"/>
            <w:tcBorders>
              <w:right w:val="single" w:sz="4" w:space="0" w:color="auto"/>
            </w:tcBorders>
            <w:hideMark/>
          </w:tcPr>
          <w:p w:rsidR="00000000" w:rsidRDefault="00E0452F">
            <w:pPr>
              <w:pStyle w:val="a5"/>
              <w:rPr>
                <w:b/>
                <w:bCs/>
              </w:rPr>
            </w:pPr>
            <w:r>
              <w:rPr>
                <w:b/>
                <w:bCs/>
              </w:rPr>
              <w:t>Boolean</w:t>
            </w:r>
          </w:p>
        </w:tc>
        <w:tc>
          <w:tcPr>
            <w:tcW w:w="0" w:type="auto"/>
            <w:tcBorders>
              <w:right w:val="single" w:sz="4" w:space="0" w:color="auto"/>
            </w:tcBorders>
            <w:hideMark/>
          </w:tcPr>
          <w:p w:rsidR="00000000" w:rsidRDefault="00E0452F">
            <w:pPr>
              <w:pStyle w:val="a5"/>
              <w:rPr>
                <w:b/>
                <w:bCs/>
              </w:rPr>
            </w:pPr>
            <w:r>
              <w:rPr>
                <w:b/>
                <w:bCs/>
              </w:rPr>
              <w:t>false</w:t>
            </w:r>
          </w:p>
        </w:tc>
        <w:tc>
          <w:tcPr>
            <w:tcW w:w="0" w:type="auto"/>
            <w:hideMark/>
          </w:tcPr>
          <w:p w:rsidR="00000000" w:rsidRDefault="00E0452F">
            <w:pPr>
              <w:pStyle w:val="a5"/>
              <w:rPr>
                <w:b/>
                <w:bCs/>
              </w:rPr>
            </w:pPr>
            <w:r>
              <w:rPr>
                <w:b/>
                <w:bCs/>
              </w:rPr>
              <w:t>Enable/Disable consuming secrets via APIs (examples 2 and 3)</w:t>
            </w:r>
          </w:p>
        </w:tc>
      </w:tr>
      <w:tr w:rsidR="00000000">
        <w:trPr>
          <w:divId w:val="2036733315"/>
        </w:trPr>
        <w:tc>
          <w:tcPr>
            <w:tcW w:w="0" w:type="auto"/>
            <w:tcBorders>
              <w:bottom w:val="single" w:sz="4" w:space="0" w:color="auto"/>
              <w:right w:val="single" w:sz="4" w:space="0" w:color="auto"/>
            </w:tcBorders>
            <w:hideMark/>
          </w:tcPr>
          <w:p w:rsidR="00000000" w:rsidRDefault="00E0452F">
            <w:pPr>
              <w:pStyle w:val="a5"/>
            </w:pPr>
            <w:r>
              <w:t>spring.cloud.kubernetes.secrets.enabled</w:t>
            </w:r>
          </w:p>
        </w:tc>
        <w:tc>
          <w:tcPr>
            <w:tcW w:w="0" w:type="auto"/>
            <w:tcBorders>
              <w:bottom w:val="single" w:sz="4" w:space="0" w:color="auto"/>
              <w:right w:val="single" w:sz="4" w:space="0" w:color="auto"/>
            </w:tcBorders>
            <w:hideMark/>
          </w:tcPr>
          <w:p w:rsidR="00000000" w:rsidRDefault="00E0452F">
            <w:pPr>
              <w:pStyle w:val="a5"/>
            </w:pPr>
            <w:r>
              <w:t>Boolean</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 Secrets PropertySource</w:t>
            </w:r>
          </w:p>
        </w:tc>
      </w:tr>
      <w:tr w:rsidR="00000000">
        <w:trPr>
          <w:divId w:val="2036733315"/>
        </w:trPr>
        <w:tc>
          <w:tcPr>
            <w:tcW w:w="0" w:type="auto"/>
            <w:tcBorders>
              <w:bottom w:val="single" w:sz="4" w:space="0" w:color="auto"/>
              <w:right w:val="single" w:sz="4" w:space="0" w:color="auto"/>
            </w:tcBorders>
            <w:hideMark/>
          </w:tcPr>
          <w:p w:rsidR="00000000" w:rsidRDefault="00E0452F">
            <w:pPr>
              <w:pStyle w:val="a5"/>
            </w:pPr>
            <w:r>
              <w:t>spring.cloud.kubernetes.secrets.name</w:t>
            </w:r>
          </w:p>
        </w:tc>
        <w:tc>
          <w:tcPr>
            <w:tcW w:w="0" w:type="auto"/>
            <w:tcBorders>
              <w:bottom w:val="single" w:sz="4" w:space="0" w:color="auto"/>
              <w:right w:val="single" w:sz="4" w:space="0" w:color="auto"/>
            </w:tcBorders>
            <w:hideMark/>
          </w:tcPr>
          <w:p w:rsidR="00000000" w:rsidRDefault="00E0452F">
            <w:pPr>
              <w:pStyle w:val="a5"/>
            </w:pPr>
            <w:r>
              <w:t>String</w:t>
            </w:r>
          </w:p>
        </w:tc>
        <w:tc>
          <w:tcPr>
            <w:tcW w:w="0" w:type="auto"/>
            <w:tcBorders>
              <w:bottom w:val="single" w:sz="4" w:space="0" w:color="auto"/>
              <w:right w:val="single" w:sz="4" w:space="0" w:color="auto"/>
            </w:tcBorders>
            <w:hideMark/>
          </w:tcPr>
          <w:p w:rsidR="00000000" w:rsidRDefault="00E0452F">
            <w:pPr>
              <w:pStyle w:val="a5"/>
            </w:pPr>
            <w:r>
              <w:t>${spring.a</w:t>
            </w:r>
            <w:r>
              <w:t>pplication.name}</w:t>
            </w:r>
          </w:p>
        </w:tc>
        <w:tc>
          <w:tcPr>
            <w:tcW w:w="0" w:type="auto"/>
            <w:tcBorders>
              <w:bottom w:val="single" w:sz="4" w:space="0" w:color="auto"/>
            </w:tcBorders>
            <w:hideMark/>
          </w:tcPr>
          <w:p w:rsidR="00000000" w:rsidRDefault="00E0452F">
            <w:pPr>
              <w:pStyle w:val="a5"/>
            </w:pPr>
            <w:r>
              <w:t>Sets the name of the secret to lookup</w:t>
            </w:r>
          </w:p>
        </w:tc>
      </w:tr>
      <w:tr w:rsidR="00000000">
        <w:trPr>
          <w:divId w:val="2036733315"/>
        </w:trPr>
        <w:tc>
          <w:tcPr>
            <w:tcW w:w="0" w:type="auto"/>
            <w:tcBorders>
              <w:bottom w:val="single" w:sz="4" w:space="0" w:color="auto"/>
              <w:right w:val="single" w:sz="4" w:space="0" w:color="auto"/>
            </w:tcBorders>
            <w:hideMark/>
          </w:tcPr>
          <w:p w:rsidR="00000000" w:rsidRDefault="00E0452F">
            <w:pPr>
              <w:pStyle w:val="a5"/>
            </w:pPr>
            <w:r>
              <w:t>spring.cloud.kubernetes.secrets.namespace</w:t>
            </w:r>
          </w:p>
        </w:tc>
        <w:tc>
          <w:tcPr>
            <w:tcW w:w="0" w:type="auto"/>
            <w:tcBorders>
              <w:bottom w:val="single" w:sz="4" w:space="0" w:color="auto"/>
              <w:right w:val="single" w:sz="4" w:space="0" w:color="auto"/>
            </w:tcBorders>
            <w:hideMark/>
          </w:tcPr>
          <w:p w:rsidR="00000000" w:rsidRDefault="00E0452F">
            <w:pPr>
              <w:pStyle w:val="a5"/>
            </w:pPr>
            <w:r>
              <w:t>String</w:t>
            </w:r>
          </w:p>
        </w:tc>
        <w:tc>
          <w:tcPr>
            <w:tcW w:w="0" w:type="auto"/>
            <w:tcBorders>
              <w:bottom w:val="single" w:sz="4" w:space="0" w:color="auto"/>
              <w:right w:val="single" w:sz="4" w:space="0" w:color="auto"/>
            </w:tcBorders>
            <w:hideMark/>
          </w:tcPr>
          <w:p w:rsidR="00000000" w:rsidRDefault="00E0452F">
            <w:pPr>
              <w:pStyle w:val="a5"/>
            </w:pPr>
            <w:r>
              <w:t>Client namespace</w:t>
            </w:r>
          </w:p>
        </w:tc>
        <w:tc>
          <w:tcPr>
            <w:tcW w:w="0" w:type="auto"/>
            <w:tcBorders>
              <w:bottom w:val="single" w:sz="4" w:space="0" w:color="auto"/>
            </w:tcBorders>
            <w:hideMark/>
          </w:tcPr>
          <w:p w:rsidR="00000000" w:rsidRDefault="00E0452F">
            <w:pPr>
              <w:pStyle w:val="a5"/>
            </w:pPr>
            <w:r>
              <w:t>Sets the Kubernetes namespace where to lookup</w:t>
            </w:r>
          </w:p>
        </w:tc>
      </w:tr>
      <w:tr w:rsidR="00000000">
        <w:trPr>
          <w:divId w:val="2036733315"/>
        </w:trPr>
        <w:tc>
          <w:tcPr>
            <w:tcW w:w="0" w:type="auto"/>
            <w:tcBorders>
              <w:bottom w:val="single" w:sz="4" w:space="0" w:color="auto"/>
              <w:right w:val="single" w:sz="4" w:space="0" w:color="auto"/>
            </w:tcBorders>
            <w:hideMark/>
          </w:tcPr>
          <w:p w:rsidR="00000000" w:rsidRDefault="00E0452F">
            <w:pPr>
              <w:pStyle w:val="a5"/>
            </w:pPr>
            <w:r>
              <w:t>spring.cloud.kubernetes.secrets.labels</w:t>
            </w:r>
          </w:p>
        </w:tc>
        <w:tc>
          <w:tcPr>
            <w:tcW w:w="0" w:type="auto"/>
            <w:tcBorders>
              <w:bottom w:val="single" w:sz="4" w:space="0" w:color="auto"/>
              <w:right w:val="single" w:sz="4" w:space="0" w:color="auto"/>
            </w:tcBorders>
            <w:hideMark/>
          </w:tcPr>
          <w:p w:rsidR="00000000" w:rsidRDefault="00E0452F">
            <w:pPr>
              <w:pStyle w:val="a5"/>
            </w:pPr>
            <w:r>
              <w:t>Map</w:t>
            </w:r>
          </w:p>
        </w:tc>
        <w:tc>
          <w:tcPr>
            <w:tcW w:w="0" w:type="auto"/>
            <w:tcBorders>
              <w:bottom w:val="single" w:sz="4" w:space="0" w:color="auto"/>
              <w:right w:val="single" w:sz="4" w:space="0" w:color="auto"/>
            </w:tcBorders>
            <w:hideMark/>
          </w:tcPr>
          <w:p w:rsidR="00000000" w:rsidRDefault="00E0452F">
            <w:pPr>
              <w:pStyle w:val="a5"/>
            </w:pPr>
            <w:r>
              <w:t>null</w:t>
            </w:r>
          </w:p>
        </w:tc>
        <w:tc>
          <w:tcPr>
            <w:tcW w:w="0" w:type="auto"/>
            <w:tcBorders>
              <w:bottom w:val="single" w:sz="4" w:space="0" w:color="auto"/>
            </w:tcBorders>
            <w:hideMark/>
          </w:tcPr>
          <w:p w:rsidR="00000000" w:rsidRDefault="00E0452F">
            <w:pPr>
              <w:pStyle w:val="a5"/>
            </w:pPr>
            <w:r>
              <w:t>Sets the labels used to lookup secrets</w:t>
            </w:r>
          </w:p>
        </w:tc>
      </w:tr>
      <w:tr w:rsidR="00000000">
        <w:trPr>
          <w:divId w:val="2036733315"/>
        </w:trPr>
        <w:tc>
          <w:tcPr>
            <w:tcW w:w="0" w:type="auto"/>
            <w:tcBorders>
              <w:bottom w:val="single" w:sz="4" w:space="0" w:color="auto"/>
              <w:right w:val="single" w:sz="4" w:space="0" w:color="auto"/>
            </w:tcBorders>
            <w:hideMark/>
          </w:tcPr>
          <w:p w:rsidR="00000000" w:rsidRDefault="00E0452F">
            <w:pPr>
              <w:pStyle w:val="a5"/>
            </w:pPr>
            <w:r>
              <w:t>spring.cloud.kubernetes.secrets.paths</w:t>
            </w:r>
          </w:p>
        </w:tc>
        <w:tc>
          <w:tcPr>
            <w:tcW w:w="0" w:type="auto"/>
            <w:tcBorders>
              <w:bottom w:val="single" w:sz="4" w:space="0" w:color="auto"/>
              <w:right w:val="single" w:sz="4" w:space="0" w:color="auto"/>
            </w:tcBorders>
            <w:hideMark/>
          </w:tcPr>
          <w:p w:rsidR="00000000" w:rsidRDefault="00E0452F">
            <w:pPr>
              <w:pStyle w:val="a5"/>
            </w:pPr>
            <w:r>
              <w:t>List</w:t>
            </w:r>
          </w:p>
        </w:tc>
        <w:tc>
          <w:tcPr>
            <w:tcW w:w="0" w:type="auto"/>
            <w:tcBorders>
              <w:bottom w:val="single" w:sz="4" w:space="0" w:color="auto"/>
              <w:right w:val="single" w:sz="4" w:space="0" w:color="auto"/>
            </w:tcBorders>
            <w:hideMark/>
          </w:tcPr>
          <w:p w:rsidR="00000000" w:rsidRDefault="00E0452F">
            <w:pPr>
              <w:pStyle w:val="a5"/>
            </w:pPr>
            <w:r>
              <w:t>null</w:t>
            </w:r>
          </w:p>
        </w:tc>
        <w:tc>
          <w:tcPr>
            <w:tcW w:w="0" w:type="auto"/>
            <w:tcBorders>
              <w:bottom w:val="single" w:sz="4" w:space="0" w:color="auto"/>
            </w:tcBorders>
            <w:hideMark/>
          </w:tcPr>
          <w:p w:rsidR="00000000" w:rsidRDefault="00E0452F">
            <w:pPr>
              <w:pStyle w:val="a5"/>
            </w:pPr>
            <w:r>
              <w:t>Sets the paths where secrets are mounted (example 1)</w:t>
            </w:r>
          </w:p>
        </w:tc>
      </w:tr>
    </w:tbl>
    <w:p w:rsidR="00000000" w:rsidRDefault="00E0452F">
      <w:pPr>
        <w:divId w:val="1605841509"/>
        <w:rPr>
          <w:lang w:val="en"/>
        </w:rPr>
      </w:pPr>
    </w:p>
    <w:p w:rsidR="00000000" w:rsidRDefault="00E0452F">
      <w:pPr>
        <w:pStyle w:val="a5"/>
        <w:divId w:val="1605841509"/>
        <w:rPr>
          <w:lang w:val="en"/>
        </w:rPr>
      </w:pPr>
      <w:r>
        <w:rPr>
          <w:rStyle w:val="a7"/>
          <w:lang w:val="en"/>
        </w:rPr>
        <w:t>Notes:</w:t>
      </w:r>
      <w:r>
        <w:rPr>
          <w:lang w:val="en"/>
        </w:rPr>
        <w:t xml:space="preserve"> - The property </w:t>
      </w:r>
      <w:r>
        <w:rPr>
          <w:rStyle w:val="HTML"/>
          <w:lang w:val="en"/>
        </w:rPr>
        <w:t>spring.cloud.kubernetes.secrets.labels</w:t>
      </w:r>
      <w:r>
        <w:rPr>
          <w:lang w:val="en"/>
        </w:rPr>
        <w:t xml:space="preserve"> behaves as defined by </w:t>
      </w:r>
      <w:hyperlink r:id="rId1773" w:anchor="map-based-binding" w:tgtFrame="_top" w:history="1">
        <w:r>
          <w:rPr>
            <w:rStyle w:val="a3"/>
            <w:lang w:val="en"/>
          </w:rPr>
          <w:t>Map-based binding</w:t>
        </w:r>
      </w:hyperlink>
      <w:r>
        <w:rPr>
          <w:lang w:val="en"/>
        </w:rPr>
        <w:t xml:space="preserve">. - The property </w:t>
      </w:r>
      <w:r>
        <w:rPr>
          <w:rStyle w:val="HTML"/>
          <w:lang w:val="en"/>
        </w:rPr>
        <w:t>spring.cloud.kubernetes.secrets.paths</w:t>
      </w:r>
      <w:r>
        <w:rPr>
          <w:lang w:val="en"/>
        </w:rPr>
        <w:t xml:space="preserve"> behaves as defined by </w:t>
      </w:r>
      <w:hyperlink r:id="rId1774" w:anchor="collection-based-binding" w:tgtFrame="_top" w:history="1">
        <w:r>
          <w:rPr>
            <w:rStyle w:val="a3"/>
            <w:lang w:val="en"/>
          </w:rPr>
          <w:t>Collection-based binding</w:t>
        </w:r>
      </w:hyperlink>
      <w:r>
        <w:rPr>
          <w:lang w:val="en"/>
        </w:rPr>
        <w:t>. - Access to secrets via API may be restricted for security reasons, the preferred way is to mount secret to the POD.</w:t>
      </w:r>
    </w:p>
    <w:p w:rsidR="00000000" w:rsidRDefault="00E0452F">
      <w:pPr>
        <w:pStyle w:val="a5"/>
        <w:divId w:val="1605841509"/>
        <w:rPr>
          <w:lang w:val="en"/>
        </w:rPr>
      </w:pPr>
      <w:r>
        <w:rPr>
          <w:lang w:val="en"/>
        </w:rPr>
        <w:t>Example of application using secrets (though it hasn’t been update</w:t>
      </w:r>
      <w:r>
        <w:rPr>
          <w:lang w:val="en"/>
        </w:rPr>
        <w:t xml:space="preserve">d to use the new </w:t>
      </w:r>
      <w:r>
        <w:rPr>
          <w:rStyle w:val="HTML"/>
          <w:lang w:val="en"/>
        </w:rPr>
        <w:t>spring-cloud-kubernetes</w:t>
      </w:r>
      <w:r>
        <w:rPr>
          <w:lang w:val="en"/>
        </w:rPr>
        <w:t xml:space="preserve"> project): </w:t>
      </w:r>
      <w:hyperlink r:id="rId1775" w:tgtFrame="_top" w:history="1">
        <w:r>
          <w:rPr>
            <w:rStyle w:val="a3"/>
            <w:lang w:val="en"/>
          </w:rPr>
          <w:t>spring-boot-camel-config</w:t>
        </w:r>
      </w:hyperlink>
    </w:p>
    <w:p w:rsidR="00000000" w:rsidRDefault="00E0452F">
      <w:pPr>
        <w:pStyle w:val="2"/>
        <w:divId w:val="1498350673"/>
        <w:rPr>
          <w:lang w:val="en"/>
        </w:rPr>
      </w:pPr>
      <w:bookmarkStart w:id="978" w:name="_propertysource_reload"/>
      <w:bookmarkEnd w:id="978"/>
      <w:r>
        <w:rPr>
          <w:lang w:val="en"/>
        </w:rPr>
        <w:t>137.3 PropertySource Reload</w:t>
      </w:r>
    </w:p>
    <w:p w:rsidR="00000000" w:rsidRDefault="00E0452F">
      <w:pPr>
        <w:pStyle w:val="a5"/>
        <w:divId w:val="2066681352"/>
        <w:rPr>
          <w:lang w:val="en"/>
        </w:rPr>
      </w:pPr>
      <w:r>
        <w:rPr>
          <w:lang w:val="en"/>
        </w:rPr>
        <w:t xml:space="preserve">Some applications may need to detect changes on external property sources and update their internal status to reflect the new configuration. The reload feature of Spring Cloud Kubernetes </w:t>
      </w:r>
      <w:r>
        <w:rPr>
          <w:lang w:val="en"/>
        </w:rPr>
        <w:t xml:space="preserve">is able to trigger an application reload when a related </w:t>
      </w:r>
      <w:r>
        <w:rPr>
          <w:rStyle w:val="HTML"/>
          <w:lang w:val="en"/>
        </w:rPr>
        <w:t>ConfigMap</w:t>
      </w:r>
      <w:r>
        <w:rPr>
          <w:lang w:val="en"/>
        </w:rPr>
        <w:t xml:space="preserve"> or </w:t>
      </w:r>
      <w:r>
        <w:rPr>
          <w:rStyle w:val="HTML"/>
          <w:lang w:val="en"/>
        </w:rPr>
        <w:t>Secret</w:t>
      </w:r>
      <w:r>
        <w:rPr>
          <w:lang w:val="en"/>
        </w:rPr>
        <w:t xml:space="preserve"> changes.</w:t>
      </w:r>
    </w:p>
    <w:p w:rsidR="00000000" w:rsidRDefault="00E0452F">
      <w:pPr>
        <w:pStyle w:val="a5"/>
        <w:divId w:val="2066681352"/>
        <w:rPr>
          <w:lang w:val="en"/>
        </w:rPr>
      </w:pPr>
      <w:r>
        <w:rPr>
          <w:lang w:val="en"/>
        </w:rPr>
        <w:t xml:space="preserve">This feature is disabled by default and can be enabled using the configuration property </w:t>
      </w:r>
      <w:r>
        <w:rPr>
          <w:rStyle w:val="HTML"/>
          <w:lang w:val="en"/>
        </w:rPr>
        <w:t>spring.cloud.kubernetes.reload.enabled=true</w:t>
      </w:r>
      <w:r>
        <w:rPr>
          <w:lang w:val="en"/>
        </w:rPr>
        <w:t xml:space="preserve"> (eg. in the </w:t>
      </w:r>
      <w:r>
        <w:rPr>
          <w:rStyle w:val="a7"/>
          <w:lang w:val="en"/>
        </w:rPr>
        <w:t>application.properties</w:t>
      </w:r>
      <w:r>
        <w:rPr>
          <w:lang w:val="en"/>
        </w:rPr>
        <w:t xml:space="preserve"> file</w:t>
      </w:r>
      <w:r>
        <w:rPr>
          <w:lang w:val="en"/>
        </w:rPr>
        <w:t>).</w:t>
      </w:r>
    </w:p>
    <w:p w:rsidR="00000000" w:rsidRDefault="00E0452F">
      <w:pPr>
        <w:pStyle w:val="a5"/>
        <w:divId w:val="2066681352"/>
        <w:rPr>
          <w:lang w:val="en"/>
        </w:rPr>
      </w:pPr>
      <w:r>
        <w:rPr>
          <w:lang w:val="en"/>
        </w:rPr>
        <w:t xml:space="preserve">The following levels of reload are supported (property </w:t>
      </w:r>
      <w:r>
        <w:rPr>
          <w:rStyle w:val="HTML"/>
          <w:lang w:val="en"/>
        </w:rPr>
        <w:t>spring.cloud.kubernetes.reload.strategy</w:t>
      </w:r>
      <w:r>
        <w:rPr>
          <w:lang w:val="en"/>
        </w:rPr>
        <w:t xml:space="preserve">): - </w:t>
      </w:r>
      <w:r>
        <w:rPr>
          <w:rStyle w:val="HTML"/>
          <w:b/>
          <w:bCs/>
          <w:lang w:val="en"/>
        </w:rPr>
        <w:t>refresh</w:t>
      </w:r>
      <w:r>
        <w:rPr>
          <w:rStyle w:val="a7"/>
          <w:lang w:val="en"/>
        </w:rPr>
        <w:t xml:space="preserve"> (default)</w:t>
      </w:r>
      <w:r>
        <w:rPr>
          <w:lang w:val="en"/>
        </w:rPr>
        <w:t xml:space="preserve">: only configuration beans annotated with </w:t>
      </w:r>
      <w:r>
        <w:rPr>
          <w:rStyle w:val="HTML"/>
          <w:lang w:val="en"/>
        </w:rPr>
        <w:t>@ConfigurationProperties</w:t>
      </w:r>
      <w:r>
        <w:rPr>
          <w:lang w:val="en"/>
        </w:rPr>
        <w:t xml:space="preserve"> or </w:t>
      </w:r>
      <w:r>
        <w:rPr>
          <w:rStyle w:val="HTML"/>
          <w:lang w:val="en"/>
        </w:rPr>
        <w:t>@RefreshScope</w:t>
      </w:r>
      <w:r>
        <w:rPr>
          <w:lang w:val="en"/>
        </w:rPr>
        <w:t xml:space="preserve"> are reloaded. </w:t>
      </w:r>
      <w:r>
        <w:rPr>
          <w:lang w:val="en"/>
        </w:rPr>
        <w:t xml:space="preserve">This reload level leverages the refresh feature of Spring Cloud Context. - </w:t>
      </w:r>
      <w:r>
        <w:rPr>
          <w:rStyle w:val="HTML"/>
          <w:b/>
          <w:bCs/>
          <w:lang w:val="en"/>
        </w:rPr>
        <w:t>restart_context</w:t>
      </w:r>
      <w:r>
        <w:rPr>
          <w:lang w:val="en"/>
        </w:rPr>
        <w:t xml:space="preserve">: the whole Spring </w:t>
      </w:r>
      <w:r>
        <w:rPr>
          <w:rStyle w:val="a6"/>
          <w:lang w:val="en"/>
        </w:rPr>
        <w:t>ApplicationContext</w:t>
      </w:r>
      <w:r>
        <w:rPr>
          <w:lang w:val="en"/>
        </w:rPr>
        <w:t xml:space="preserve"> is gracefully restarted. Beans are recreated with the new configuration. - </w:t>
      </w:r>
      <w:r>
        <w:rPr>
          <w:rStyle w:val="HTML"/>
          <w:b/>
          <w:bCs/>
          <w:lang w:val="en"/>
        </w:rPr>
        <w:t>shutdown</w:t>
      </w:r>
      <w:r>
        <w:rPr>
          <w:lang w:val="en"/>
        </w:rPr>
        <w:t xml:space="preserve">: the Spring </w:t>
      </w:r>
      <w:r>
        <w:rPr>
          <w:rStyle w:val="a6"/>
          <w:lang w:val="en"/>
        </w:rPr>
        <w:t>ApplicationContext</w:t>
      </w:r>
      <w:r>
        <w:rPr>
          <w:lang w:val="en"/>
        </w:rPr>
        <w:t xml:space="preserve"> is shut down </w:t>
      </w:r>
      <w:r>
        <w:rPr>
          <w:lang w:val="en"/>
        </w:rPr>
        <w:t>to activate a restart of the container. When using this level, make sure that the lifecycle of all non-daemon threads is bound to the ApplicationContext and that a replication controller or replica set is configured to restart the pod.</w:t>
      </w:r>
    </w:p>
    <w:p w:rsidR="00000000" w:rsidRDefault="00E0452F">
      <w:pPr>
        <w:pStyle w:val="a5"/>
        <w:divId w:val="2066681352"/>
        <w:rPr>
          <w:lang w:val="en"/>
        </w:rPr>
      </w:pPr>
      <w:r>
        <w:rPr>
          <w:lang w:val="en"/>
        </w:rPr>
        <w:t>Example:</w:t>
      </w:r>
    </w:p>
    <w:p w:rsidR="00000000" w:rsidRDefault="00E0452F">
      <w:pPr>
        <w:pStyle w:val="a5"/>
        <w:divId w:val="2066681352"/>
        <w:rPr>
          <w:lang w:val="en"/>
        </w:rPr>
      </w:pPr>
      <w:r>
        <w:rPr>
          <w:lang w:val="en"/>
        </w:rPr>
        <w:t>Assuming th</w:t>
      </w:r>
      <w:r>
        <w:rPr>
          <w:lang w:val="en"/>
        </w:rPr>
        <w:t>at the reload feature is enabled with default settings (</w:t>
      </w:r>
      <w:r>
        <w:rPr>
          <w:rStyle w:val="HTML"/>
          <w:b/>
          <w:bCs/>
          <w:lang w:val="en"/>
        </w:rPr>
        <w:t>refresh</w:t>
      </w:r>
      <w:r>
        <w:rPr>
          <w:lang w:val="en"/>
        </w:rPr>
        <w:t xml:space="preserve"> mode), the following bean will be refreshed when the config map changes:</w:t>
      </w:r>
    </w:p>
    <w:p w:rsidR="00000000" w:rsidRDefault="00E0452F">
      <w:pPr>
        <w:pStyle w:val="HTML0"/>
        <w:divId w:val="2066681352"/>
        <w:rPr>
          <w:lang w:val="en"/>
        </w:rPr>
      </w:pPr>
      <w:r>
        <w:rPr>
          <w:rStyle w:val="hl-annotation"/>
          <w:i/>
          <w:iCs/>
          <w:color w:val="808080"/>
          <w:lang w:val="en"/>
        </w:rPr>
        <w:t>@Configuration</w:t>
      </w:r>
    </w:p>
    <w:p w:rsidR="00000000" w:rsidRDefault="00E0452F">
      <w:pPr>
        <w:pStyle w:val="HTML0"/>
        <w:divId w:val="2066681352"/>
        <w:rPr>
          <w:lang w:val="en"/>
        </w:rPr>
      </w:pPr>
      <w:r>
        <w:rPr>
          <w:rStyle w:val="hl-annotation"/>
          <w:i/>
          <w:iCs/>
          <w:color w:val="808080"/>
          <w:lang w:val="en"/>
        </w:rPr>
        <w:t>@ConfigurationProperties(prefix = "bean")</w:t>
      </w:r>
    </w:p>
    <w:p w:rsidR="00000000" w:rsidRDefault="00E0452F">
      <w:pPr>
        <w:pStyle w:val="HTML0"/>
        <w:divId w:val="2066681352"/>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MyConfig {</w:t>
      </w:r>
    </w:p>
    <w:p w:rsidR="00000000" w:rsidRDefault="00E0452F">
      <w:pPr>
        <w:pStyle w:val="HTML0"/>
        <w:divId w:val="2066681352"/>
        <w:rPr>
          <w:lang w:val="en"/>
        </w:rPr>
      </w:pPr>
    </w:p>
    <w:p w:rsidR="00000000" w:rsidRDefault="00E0452F">
      <w:pPr>
        <w:pStyle w:val="HTML0"/>
        <w:divId w:val="2066681352"/>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String message =</w:t>
      </w:r>
      <w:r>
        <w:rPr>
          <w:lang w:val="en"/>
        </w:rPr>
        <w:t xml:space="preserve"> </w:t>
      </w:r>
      <w:r>
        <w:rPr>
          <w:rStyle w:val="hl-string"/>
          <w:lang w:val="en"/>
        </w:rPr>
        <w:t>"a messa</w:t>
      </w:r>
      <w:r>
        <w:rPr>
          <w:rStyle w:val="hl-string"/>
          <w:lang w:val="en"/>
        </w:rPr>
        <w:t>ge that can be changed live</w:t>
      </w:r>
      <w:r>
        <w:rPr>
          <w:rStyle w:val="hl-string"/>
          <w:lang w:val="en"/>
        </w:rPr>
        <w:t>"</w:t>
      </w:r>
      <w:r>
        <w:rPr>
          <w:lang w:val="en"/>
        </w:rPr>
        <w:t>;</w:t>
      </w:r>
    </w:p>
    <w:p w:rsidR="00000000" w:rsidRDefault="00E0452F">
      <w:pPr>
        <w:pStyle w:val="HTML0"/>
        <w:divId w:val="2066681352"/>
        <w:rPr>
          <w:lang w:val="en"/>
        </w:rPr>
      </w:pPr>
    </w:p>
    <w:p w:rsidR="00000000" w:rsidRDefault="00E0452F">
      <w:pPr>
        <w:pStyle w:val="HTML0"/>
        <w:divId w:val="2066681352"/>
        <w:rPr>
          <w:lang w:val="en"/>
        </w:rPr>
      </w:pPr>
      <w:r>
        <w:rPr>
          <w:lang w:val="en"/>
        </w:rPr>
        <w:t xml:space="preserve">   </w:t>
      </w:r>
      <w:r>
        <w:rPr>
          <w:lang w:val="en"/>
        </w:rPr>
        <w:t xml:space="preserve"> </w:t>
      </w:r>
      <w:r>
        <w:rPr>
          <w:rStyle w:val="hl-comment"/>
          <w:lang w:val="en"/>
        </w:rPr>
        <w:t>// getter and setter</w:t>
      </w:r>
      <w:r>
        <w:rPr>
          <w:rStyle w:val="hl-comment"/>
          <w:lang w:val="en"/>
        </w:rPr>
        <w:t>s</w:t>
      </w:r>
    </w:p>
    <w:p w:rsidR="00000000" w:rsidRDefault="00E0452F">
      <w:pPr>
        <w:pStyle w:val="HTML0"/>
        <w:divId w:val="2066681352"/>
        <w:rPr>
          <w:lang w:val="en"/>
        </w:rPr>
      </w:pPr>
    </w:p>
    <w:p w:rsidR="00000000" w:rsidRDefault="00E0452F">
      <w:pPr>
        <w:pStyle w:val="HTML0"/>
        <w:divId w:val="2066681352"/>
        <w:rPr>
          <w:lang w:val="en"/>
        </w:rPr>
      </w:pPr>
      <w:r>
        <w:rPr>
          <w:lang w:val="en"/>
        </w:rPr>
        <w:t>}</w:t>
      </w:r>
    </w:p>
    <w:p w:rsidR="00000000" w:rsidRDefault="00E0452F">
      <w:pPr>
        <w:pStyle w:val="a5"/>
        <w:divId w:val="2066681352"/>
        <w:rPr>
          <w:lang w:val="en"/>
        </w:rPr>
      </w:pPr>
      <w:r>
        <w:rPr>
          <w:lang w:val="en"/>
        </w:rPr>
        <w:t>A way to see that changes effectively happen is creating another bean that prints the message periodically.</w:t>
      </w:r>
    </w:p>
    <w:p w:rsidR="00000000" w:rsidRDefault="00E0452F">
      <w:pPr>
        <w:pStyle w:val="HTML0"/>
        <w:divId w:val="2066681352"/>
        <w:rPr>
          <w:lang w:val="en"/>
        </w:rPr>
      </w:pPr>
      <w:r>
        <w:rPr>
          <w:rStyle w:val="hl-annotation"/>
          <w:i/>
          <w:iCs/>
          <w:color w:val="808080"/>
          <w:lang w:val="en"/>
        </w:rPr>
        <w:t>@Component</w:t>
      </w:r>
    </w:p>
    <w:p w:rsidR="00000000" w:rsidRDefault="00E0452F">
      <w:pPr>
        <w:pStyle w:val="HTML0"/>
        <w:divId w:val="2066681352"/>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MyBean {</w:t>
      </w:r>
    </w:p>
    <w:p w:rsidR="00000000" w:rsidRDefault="00E0452F">
      <w:pPr>
        <w:pStyle w:val="HTML0"/>
        <w:divId w:val="2066681352"/>
        <w:rPr>
          <w:lang w:val="en"/>
        </w:rPr>
      </w:pPr>
    </w:p>
    <w:p w:rsidR="00000000" w:rsidRDefault="00E0452F">
      <w:pPr>
        <w:pStyle w:val="HTML0"/>
        <w:divId w:val="2066681352"/>
        <w:rPr>
          <w:lang w:val="en"/>
        </w:rPr>
      </w:pPr>
      <w:r>
        <w:rPr>
          <w:lang w:val="en"/>
        </w:rPr>
        <w:t xml:space="preserve">    </w:t>
      </w:r>
      <w:r>
        <w:rPr>
          <w:rStyle w:val="hl-annotation"/>
          <w:i/>
          <w:iCs/>
          <w:color w:val="808080"/>
          <w:lang w:val="en"/>
        </w:rPr>
        <w:t>@Autowired</w:t>
      </w:r>
    </w:p>
    <w:p w:rsidR="00000000" w:rsidRDefault="00E0452F">
      <w:pPr>
        <w:pStyle w:val="HTML0"/>
        <w:divId w:val="2066681352"/>
        <w:rPr>
          <w:lang w:val="en"/>
        </w:rPr>
      </w:pPr>
      <w:r>
        <w:rPr>
          <w:lang w:val="en"/>
        </w:rPr>
        <w:t xml:space="preserve">   </w:t>
      </w:r>
      <w:r>
        <w:rPr>
          <w:lang w:val="en"/>
        </w:rPr>
        <w:t xml:space="preserve"> </w:t>
      </w:r>
      <w:r>
        <w:rPr>
          <w:rStyle w:val="hl-keyword"/>
          <w:lang w:val="en"/>
        </w:rPr>
        <w:t>privat</w:t>
      </w:r>
      <w:r>
        <w:rPr>
          <w:rStyle w:val="hl-keyword"/>
          <w:lang w:val="en"/>
        </w:rPr>
        <w:t>e</w:t>
      </w:r>
      <w:r>
        <w:rPr>
          <w:lang w:val="en"/>
        </w:rPr>
        <w:t xml:space="preserve"> MyConfig config;</w:t>
      </w:r>
    </w:p>
    <w:p w:rsidR="00000000" w:rsidRDefault="00E0452F">
      <w:pPr>
        <w:pStyle w:val="HTML0"/>
        <w:divId w:val="2066681352"/>
        <w:rPr>
          <w:lang w:val="en"/>
        </w:rPr>
      </w:pPr>
    </w:p>
    <w:p w:rsidR="00000000" w:rsidRDefault="00E0452F">
      <w:pPr>
        <w:pStyle w:val="HTML0"/>
        <w:divId w:val="2066681352"/>
        <w:rPr>
          <w:lang w:val="en"/>
        </w:rPr>
      </w:pPr>
      <w:r>
        <w:rPr>
          <w:lang w:val="en"/>
        </w:rPr>
        <w:t xml:space="preserve">    </w:t>
      </w:r>
      <w:r>
        <w:rPr>
          <w:rStyle w:val="hl-annotation"/>
          <w:i/>
          <w:iCs/>
          <w:color w:val="808080"/>
          <w:lang w:val="en"/>
        </w:rPr>
        <w:t>@Scheduled(fixedDelay = 5000)</w:t>
      </w:r>
    </w:p>
    <w:p w:rsidR="00000000" w:rsidRDefault="00E0452F">
      <w:pPr>
        <w:pStyle w:val="HTML0"/>
        <w:divId w:val="2066681352"/>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hello() {</w:t>
      </w:r>
    </w:p>
    <w:p w:rsidR="00000000" w:rsidRDefault="00E0452F">
      <w:pPr>
        <w:pStyle w:val="HTML0"/>
        <w:divId w:val="2066681352"/>
        <w:rPr>
          <w:lang w:val="en"/>
        </w:rPr>
      </w:pPr>
      <w:r>
        <w:rPr>
          <w:lang w:val="en"/>
        </w:rPr>
        <w:t xml:space="preserve">        System.out.println</w:t>
      </w:r>
      <w:r>
        <w:rPr>
          <w:lang w:val="en"/>
        </w:rPr>
        <w:t>(</w:t>
      </w:r>
      <w:r>
        <w:rPr>
          <w:rStyle w:val="hl-string"/>
          <w:lang w:val="en"/>
        </w:rPr>
        <w:t xml:space="preserve">"The message is: </w:t>
      </w:r>
      <w:r>
        <w:rPr>
          <w:rStyle w:val="hl-string"/>
          <w:lang w:val="en"/>
        </w:rPr>
        <w:t>"</w:t>
      </w:r>
      <w:r>
        <w:rPr>
          <w:lang w:val="en"/>
        </w:rPr>
        <w:t xml:space="preserve"> + config.getMessage());</w:t>
      </w:r>
    </w:p>
    <w:p w:rsidR="00000000" w:rsidRDefault="00E0452F">
      <w:pPr>
        <w:pStyle w:val="HTML0"/>
        <w:divId w:val="2066681352"/>
        <w:rPr>
          <w:lang w:val="en"/>
        </w:rPr>
      </w:pPr>
      <w:r>
        <w:rPr>
          <w:lang w:val="en"/>
        </w:rPr>
        <w:t xml:space="preserve">    }</w:t>
      </w:r>
    </w:p>
    <w:p w:rsidR="00000000" w:rsidRDefault="00E0452F">
      <w:pPr>
        <w:pStyle w:val="HTML0"/>
        <w:divId w:val="2066681352"/>
        <w:rPr>
          <w:lang w:val="en"/>
        </w:rPr>
      </w:pPr>
      <w:r>
        <w:rPr>
          <w:lang w:val="en"/>
        </w:rPr>
        <w:t>}</w:t>
      </w:r>
    </w:p>
    <w:p w:rsidR="00000000" w:rsidRDefault="00E0452F">
      <w:pPr>
        <w:pStyle w:val="a5"/>
        <w:divId w:val="2066681352"/>
        <w:rPr>
          <w:lang w:val="en"/>
        </w:rPr>
      </w:pPr>
      <w:r>
        <w:rPr>
          <w:lang w:val="en"/>
        </w:rPr>
        <w:t xml:space="preserve">The message printed by the application can be changed using a </w:t>
      </w:r>
      <w:r>
        <w:rPr>
          <w:rStyle w:val="HTML"/>
          <w:lang w:val="en"/>
        </w:rPr>
        <w:t>ConfigMap</w:t>
      </w:r>
      <w:r>
        <w:rPr>
          <w:lang w:val="en"/>
        </w:rPr>
        <w:t xml:space="preserve"> as follows:</w:t>
      </w:r>
    </w:p>
    <w:p w:rsidR="00000000" w:rsidRDefault="00E0452F">
      <w:pPr>
        <w:pStyle w:val="HTML0"/>
        <w:divId w:val="2066681352"/>
        <w:rPr>
          <w:lang w:val="en"/>
        </w:rPr>
      </w:pPr>
      <w:r>
        <w:rPr>
          <w:rStyle w:val="hl-attribute"/>
          <w:lang w:val="en"/>
        </w:rPr>
        <w:t>apiVersio</w:t>
      </w:r>
      <w:r>
        <w:rPr>
          <w:rStyle w:val="hl-attribute"/>
          <w:lang w:val="en"/>
        </w:rPr>
        <w:t>n</w:t>
      </w:r>
      <w:r>
        <w:rPr>
          <w:lang w:val="en"/>
        </w:rPr>
        <w:t>: v1</w:t>
      </w:r>
    </w:p>
    <w:p w:rsidR="00000000" w:rsidRDefault="00E0452F">
      <w:pPr>
        <w:pStyle w:val="HTML0"/>
        <w:divId w:val="2066681352"/>
        <w:rPr>
          <w:lang w:val="en"/>
        </w:rPr>
      </w:pPr>
      <w:r>
        <w:rPr>
          <w:rStyle w:val="hl-attribute"/>
          <w:lang w:val="en"/>
        </w:rPr>
        <w:t>kin</w:t>
      </w:r>
      <w:r>
        <w:rPr>
          <w:rStyle w:val="hl-attribute"/>
          <w:lang w:val="en"/>
        </w:rPr>
        <w:t>d</w:t>
      </w:r>
      <w:r>
        <w:rPr>
          <w:lang w:val="en"/>
        </w:rPr>
        <w:t>: ConfigMap</w:t>
      </w:r>
    </w:p>
    <w:p w:rsidR="00000000" w:rsidRDefault="00E0452F">
      <w:pPr>
        <w:pStyle w:val="HTML0"/>
        <w:divId w:val="2066681352"/>
        <w:rPr>
          <w:lang w:val="en"/>
        </w:rPr>
      </w:pPr>
      <w:r>
        <w:rPr>
          <w:rStyle w:val="hl-attribute"/>
          <w:lang w:val="en"/>
        </w:rPr>
        <w:t>metadat</w:t>
      </w:r>
      <w:r>
        <w:rPr>
          <w:rStyle w:val="hl-attribute"/>
          <w:lang w:val="en"/>
        </w:rPr>
        <w:t>a</w:t>
      </w:r>
      <w:r>
        <w:rPr>
          <w:lang w:val="en"/>
        </w:rPr>
        <w:t>:</w:t>
      </w:r>
    </w:p>
    <w:p w:rsidR="00000000" w:rsidRDefault="00E0452F">
      <w:pPr>
        <w:pStyle w:val="HTML0"/>
        <w:divId w:val="2066681352"/>
        <w:rPr>
          <w:lang w:val="en"/>
        </w:rPr>
      </w:pPr>
      <w:r>
        <w:rPr>
          <w:rStyle w:val="hl-attribute"/>
          <w:lang w:val="en"/>
        </w:rPr>
        <w:t xml:space="preserve">  nam</w:t>
      </w:r>
      <w:r>
        <w:rPr>
          <w:rStyle w:val="hl-attribute"/>
          <w:lang w:val="en"/>
        </w:rPr>
        <w:t>e</w:t>
      </w:r>
      <w:r>
        <w:rPr>
          <w:lang w:val="en"/>
        </w:rPr>
        <w:t>: reload-example</w:t>
      </w:r>
    </w:p>
    <w:p w:rsidR="00000000" w:rsidRDefault="00E0452F">
      <w:pPr>
        <w:pStyle w:val="HTML0"/>
        <w:divId w:val="2066681352"/>
        <w:rPr>
          <w:lang w:val="en"/>
        </w:rPr>
      </w:pPr>
      <w:r>
        <w:rPr>
          <w:rStyle w:val="hl-attribute"/>
          <w:lang w:val="en"/>
        </w:rPr>
        <w:t>dat</w:t>
      </w:r>
      <w:r>
        <w:rPr>
          <w:rStyle w:val="hl-attribute"/>
          <w:lang w:val="en"/>
        </w:rPr>
        <w:t>a</w:t>
      </w:r>
      <w:r>
        <w:rPr>
          <w:lang w:val="en"/>
        </w:rPr>
        <w:t>:</w:t>
      </w:r>
    </w:p>
    <w:p w:rsidR="00000000" w:rsidRDefault="00E0452F">
      <w:pPr>
        <w:pStyle w:val="HTML0"/>
        <w:divId w:val="2066681352"/>
        <w:rPr>
          <w:lang w:val="en"/>
        </w:rPr>
      </w:pPr>
      <w:r>
        <w:rPr>
          <w:rStyle w:val="hl-attribute"/>
          <w:lang w:val="en"/>
        </w:rPr>
        <w:t xml:space="preserve">  application.propertie</w:t>
      </w:r>
      <w:r>
        <w:rPr>
          <w:rStyle w:val="hl-attribute"/>
          <w:lang w:val="en"/>
        </w:rPr>
        <w:t>s</w:t>
      </w:r>
      <w:r>
        <w:rPr>
          <w:lang w:val="en"/>
        </w:rPr>
        <w:t>: |-</w:t>
      </w:r>
    </w:p>
    <w:p w:rsidR="00000000" w:rsidRDefault="00E0452F">
      <w:pPr>
        <w:pStyle w:val="HTML0"/>
        <w:divId w:val="2066681352"/>
        <w:rPr>
          <w:lang w:val="en"/>
        </w:rPr>
      </w:pPr>
      <w:r>
        <w:rPr>
          <w:rStyle w:val="hl-attribute"/>
          <w:lang w:val="en"/>
        </w:rPr>
        <w:t xml:space="preserve">    bean.messag</w:t>
      </w:r>
      <w:r>
        <w:rPr>
          <w:rStyle w:val="hl-attribute"/>
          <w:lang w:val="en"/>
        </w:rPr>
        <w:t>e</w:t>
      </w:r>
      <w:r>
        <w:rPr>
          <w:lang w:val="en"/>
        </w:rPr>
        <w:t>=Hello World!</w:t>
      </w:r>
    </w:p>
    <w:p w:rsidR="00000000" w:rsidRDefault="00E0452F">
      <w:pPr>
        <w:pStyle w:val="a5"/>
        <w:divId w:val="2066681352"/>
        <w:rPr>
          <w:lang w:val="en"/>
        </w:rPr>
      </w:pPr>
      <w:r>
        <w:rPr>
          <w:lang w:val="en"/>
        </w:rPr>
        <w:t xml:space="preserve">Any change to the property named </w:t>
      </w:r>
      <w:r>
        <w:rPr>
          <w:rStyle w:val="HTML"/>
          <w:lang w:val="en"/>
        </w:rPr>
        <w:t>bean.message</w:t>
      </w:r>
      <w:r>
        <w:rPr>
          <w:lang w:val="en"/>
        </w:rPr>
        <w:t xml:space="preserve"> in the </w:t>
      </w:r>
      <w:r>
        <w:rPr>
          <w:rStyle w:val="HTML"/>
          <w:lang w:val="en"/>
        </w:rPr>
        <w:t>ConfigMap</w:t>
      </w:r>
      <w:r>
        <w:rPr>
          <w:lang w:val="en"/>
        </w:rPr>
        <w:t xml:space="preserve"> associated to the pod will be reflected in the output. More generally speaking, changes associated to </w:t>
      </w:r>
      <w:r>
        <w:rPr>
          <w:lang w:val="en"/>
        </w:rPr>
        <w:t xml:space="preserve">properties prefixed with the value defined by the </w:t>
      </w:r>
      <w:r>
        <w:rPr>
          <w:rStyle w:val="HTML"/>
          <w:lang w:val="en"/>
        </w:rPr>
        <w:t>prefix</w:t>
      </w:r>
      <w:r>
        <w:rPr>
          <w:lang w:val="en"/>
        </w:rPr>
        <w:t xml:space="preserve"> field of the </w:t>
      </w:r>
      <w:r>
        <w:rPr>
          <w:rStyle w:val="HTML"/>
          <w:lang w:val="en"/>
        </w:rPr>
        <w:t>@ConfigurationProperties</w:t>
      </w:r>
      <w:r>
        <w:rPr>
          <w:lang w:val="en"/>
        </w:rPr>
        <w:t xml:space="preserve"> annotation will be detected and reflected in the application. [Associating a </w:t>
      </w:r>
      <w:r>
        <w:rPr>
          <w:rStyle w:val="HTML"/>
          <w:lang w:val="en"/>
        </w:rPr>
        <w:t>ConfigMap</w:t>
      </w:r>
      <w:r>
        <w:rPr>
          <w:lang w:val="en"/>
        </w:rPr>
        <w:t xml:space="preserve"> to a pod](#configmap-propertysource) is explained above.</w:t>
      </w:r>
    </w:p>
    <w:p w:rsidR="00000000" w:rsidRDefault="00E0452F">
      <w:pPr>
        <w:pStyle w:val="a5"/>
        <w:divId w:val="2066681352"/>
        <w:rPr>
          <w:lang w:val="en"/>
        </w:rPr>
      </w:pPr>
      <w:r>
        <w:rPr>
          <w:lang w:val="en"/>
        </w:rPr>
        <w:t>The full example is available in [spring-cloud-kubernetes-reload-example](spring-cloud-kubernetes-examples/kubernetes-reload-example).</w:t>
      </w:r>
    </w:p>
    <w:p w:rsidR="00000000" w:rsidRDefault="00E0452F">
      <w:pPr>
        <w:pStyle w:val="a5"/>
        <w:divId w:val="2066681352"/>
        <w:rPr>
          <w:lang w:val="en"/>
        </w:rPr>
      </w:pPr>
      <w:r>
        <w:rPr>
          <w:lang w:val="en"/>
        </w:rPr>
        <w:t xml:space="preserve">The reload feature supports two operating modes: - </w:t>
      </w:r>
      <w:r>
        <w:rPr>
          <w:rStyle w:val="a7"/>
          <w:lang w:val="en"/>
        </w:rPr>
        <w:t>event (default)</w:t>
      </w:r>
      <w:r>
        <w:rPr>
          <w:lang w:val="en"/>
        </w:rPr>
        <w:t>: watches for changes in config maps or secrets using t</w:t>
      </w:r>
      <w:r>
        <w:rPr>
          <w:lang w:val="en"/>
        </w:rPr>
        <w:t xml:space="preserve">he Kubernetes API (web socket). Any event will produce a re-check on the configuration and a reload in case of changes. The </w:t>
      </w:r>
      <w:r>
        <w:rPr>
          <w:rStyle w:val="HTML"/>
          <w:lang w:val="en"/>
        </w:rPr>
        <w:t>view</w:t>
      </w:r>
      <w:r>
        <w:rPr>
          <w:lang w:val="en"/>
        </w:rPr>
        <w:t xml:space="preserve"> role on the service account is required in order to listen for config map changes. A higher level role (eg. </w:t>
      </w:r>
      <w:r>
        <w:rPr>
          <w:rStyle w:val="HTML"/>
          <w:lang w:val="en"/>
        </w:rPr>
        <w:t>edit</w:t>
      </w:r>
      <w:r>
        <w:rPr>
          <w:lang w:val="en"/>
        </w:rPr>
        <w:t>) is required f</w:t>
      </w:r>
      <w:r>
        <w:rPr>
          <w:lang w:val="en"/>
        </w:rPr>
        <w:t xml:space="preserve">or secrets (secrets are not monitored by default). - </w:t>
      </w:r>
      <w:r>
        <w:rPr>
          <w:rStyle w:val="a7"/>
          <w:lang w:val="en"/>
        </w:rPr>
        <w:t>polling</w:t>
      </w:r>
      <w:r>
        <w:rPr>
          <w:lang w:val="en"/>
        </w:rPr>
        <w:t xml:space="preserve">: re-creates the configuration periodically from config maps and secrets to see if it has changed. The polling period can be configured using the property </w:t>
      </w:r>
      <w:r>
        <w:rPr>
          <w:rStyle w:val="HTML"/>
          <w:lang w:val="en"/>
        </w:rPr>
        <w:t>spring.cloud.kubernetes.reload.period</w:t>
      </w:r>
      <w:r>
        <w:rPr>
          <w:lang w:val="en"/>
        </w:rPr>
        <w:t xml:space="preserve"> and</w:t>
      </w:r>
      <w:r>
        <w:rPr>
          <w:lang w:val="en"/>
        </w:rPr>
        <w:t xml:space="preserve"> defaults to </w:t>
      </w:r>
      <w:r>
        <w:rPr>
          <w:rStyle w:val="a7"/>
          <w:lang w:val="en"/>
        </w:rPr>
        <w:t>15 seconds</w:t>
      </w:r>
      <w:r>
        <w:rPr>
          <w:lang w:val="en"/>
        </w:rPr>
        <w:t>. It requires the same role as the monitored property source. This means, for example, that using polling on file mounted secret sources does not require particular privileges.</w:t>
      </w:r>
    </w:p>
    <w:p w:rsidR="00000000" w:rsidRDefault="00E0452F">
      <w:pPr>
        <w:pStyle w:val="title"/>
        <w:divId w:val="857548752"/>
        <w:rPr>
          <w:lang w:val="en"/>
        </w:rPr>
      </w:pPr>
      <w:bookmarkStart w:id="979" w:name="d0e36250"/>
      <w:bookmarkEnd w:id="979"/>
      <w:r>
        <w:rPr>
          <w:b/>
          <w:bCs/>
          <w:lang w:val="en"/>
        </w:rPr>
        <w:t>Table 137.3. Properties: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Description w:val="Properties:"/>
      </w:tblPr>
      <w:tblGrid>
        <w:gridCol w:w="480"/>
        <w:gridCol w:w="480"/>
        <w:gridCol w:w="480"/>
        <w:gridCol w:w="480"/>
      </w:tblGrid>
      <w:tr w:rsidR="00000000">
        <w:trPr>
          <w:divId w:val="1586108442"/>
          <w:tblHeader/>
        </w:trPr>
        <w:tc>
          <w:tcPr>
            <w:tcW w:w="0" w:type="auto"/>
            <w:tcBorders>
              <w:bottom w:val="single" w:sz="4" w:space="0" w:color="auto"/>
              <w:right w:val="single" w:sz="4" w:space="0" w:color="auto"/>
            </w:tcBorders>
            <w:hideMark/>
          </w:tcPr>
          <w:p w:rsidR="00000000" w:rsidRDefault="00E0452F">
            <w:pPr>
              <w:rPr>
                <w:b/>
                <w:bCs/>
              </w:rPr>
            </w:pPr>
            <w:r>
              <w:rPr>
                <w:b/>
                <w:bCs/>
              </w:rPr>
              <w:t>Name</w:t>
            </w:r>
          </w:p>
        </w:tc>
        <w:tc>
          <w:tcPr>
            <w:tcW w:w="0" w:type="auto"/>
            <w:tcBorders>
              <w:bottom w:val="single" w:sz="4" w:space="0" w:color="auto"/>
              <w:right w:val="single" w:sz="4" w:space="0" w:color="auto"/>
            </w:tcBorders>
            <w:hideMark/>
          </w:tcPr>
          <w:p w:rsidR="00000000" w:rsidRDefault="00E0452F">
            <w:pPr>
              <w:rPr>
                <w:b/>
                <w:bCs/>
              </w:rPr>
            </w:pPr>
            <w:r>
              <w:rPr>
                <w:b/>
                <w:bCs/>
              </w:rPr>
              <w:t>Type</w:t>
            </w:r>
          </w:p>
        </w:tc>
        <w:tc>
          <w:tcPr>
            <w:tcW w:w="0" w:type="auto"/>
            <w:tcBorders>
              <w:bottom w:val="single" w:sz="4" w:space="0" w:color="auto"/>
              <w:right w:val="single" w:sz="4" w:space="0" w:color="auto"/>
            </w:tcBorders>
            <w:hideMark/>
          </w:tcPr>
          <w:p w:rsidR="00000000" w:rsidRDefault="00E0452F">
            <w:pPr>
              <w:rPr>
                <w:b/>
                <w:bCs/>
              </w:rPr>
            </w:pPr>
            <w:r>
              <w:rPr>
                <w:b/>
                <w:bCs/>
              </w:rPr>
              <w:t>Default</w:t>
            </w:r>
          </w:p>
        </w:tc>
        <w:tc>
          <w:tcPr>
            <w:tcW w:w="0" w:type="auto"/>
            <w:tcBorders>
              <w:bottom w:val="single" w:sz="4" w:space="0" w:color="auto"/>
            </w:tcBorders>
            <w:hideMark/>
          </w:tcPr>
          <w:p w:rsidR="00000000" w:rsidRDefault="00E0452F">
            <w:pPr>
              <w:rPr>
                <w:b/>
                <w:bCs/>
              </w:rPr>
            </w:pPr>
            <w:r>
              <w:rPr>
                <w:b/>
                <w:bCs/>
              </w:rPr>
              <w:t>Description</w:t>
            </w:r>
          </w:p>
        </w:tc>
      </w:tr>
      <w:tr w:rsidR="00000000">
        <w:trPr>
          <w:divId w:val="1586108442"/>
        </w:trPr>
        <w:tc>
          <w:tcPr>
            <w:tcW w:w="0" w:type="auto"/>
            <w:tcBorders>
              <w:right w:val="single" w:sz="4" w:space="0" w:color="auto"/>
            </w:tcBorders>
            <w:hideMark/>
          </w:tcPr>
          <w:p w:rsidR="00000000" w:rsidRDefault="00E0452F">
            <w:pPr>
              <w:pStyle w:val="a5"/>
              <w:rPr>
                <w:b/>
                <w:bCs/>
              </w:rPr>
            </w:pPr>
            <w:r>
              <w:rPr>
                <w:b/>
                <w:bCs/>
              </w:rPr>
              <w:t>spring.cloud.kubernetes.reload.period</w:t>
            </w:r>
          </w:p>
        </w:tc>
        <w:tc>
          <w:tcPr>
            <w:tcW w:w="0" w:type="auto"/>
            <w:tcBorders>
              <w:right w:val="single" w:sz="4" w:space="0" w:color="auto"/>
            </w:tcBorders>
            <w:hideMark/>
          </w:tcPr>
          <w:p w:rsidR="00000000" w:rsidRDefault="00E0452F">
            <w:pPr>
              <w:pStyle w:val="a5"/>
              <w:rPr>
                <w:b/>
                <w:bCs/>
              </w:rPr>
            </w:pPr>
            <w:r>
              <w:rPr>
                <w:b/>
                <w:bCs/>
              </w:rPr>
              <w:t>Duration</w:t>
            </w:r>
          </w:p>
        </w:tc>
        <w:tc>
          <w:tcPr>
            <w:tcW w:w="0" w:type="auto"/>
            <w:tcBorders>
              <w:right w:val="single" w:sz="4" w:space="0" w:color="auto"/>
            </w:tcBorders>
            <w:hideMark/>
          </w:tcPr>
          <w:p w:rsidR="00000000" w:rsidRDefault="00E0452F">
            <w:pPr>
              <w:pStyle w:val="a5"/>
              <w:rPr>
                <w:b/>
                <w:bCs/>
              </w:rPr>
            </w:pPr>
            <w:r>
              <w:rPr>
                <w:b/>
                <w:bCs/>
              </w:rPr>
              <w:t>15s</w:t>
            </w:r>
          </w:p>
        </w:tc>
        <w:tc>
          <w:tcPr>
            <w:tcW w:w="0" w:type="auto"/>
            <w:hideMark/>
          </w:tcPr>
          <w:p w:rsidR="00000000" w:rsidRDefault="00E0452F">
            <w:pPr>
              <w:pStyle w:val="a5"/>
              <w:rPr>
                <w:b/>
                <w:bCs/>
              </w:rPr>
            </w:pPr>
            <w:r>
              <w:rPr>
                <w:b/>
                <w:bCs/>
              </w:rPr>
              <w:t xml:space="preserve">The period for verifying changes when using the </w:t>
            </w:r>
            <w:r>
              <w:rPr>
                <w:rStyle w:val="a7"/>
              </w:rPr>
              <w:t>polling</w:t>
            </w:r>
            <w:r>
              <w:rPr>
                <w:b/>
                <w:bCs/>
              </w:rPr>
              <w:t xml:space="preserve"> strategy</w:t>
            </w:r>
          </w:p>
        </w:tc>
      </w:tr>
      <w:tr w:rsidR="00000000">
        <w:trPr>
          <w:divId w:val="1586108442"/>
        </w:trPr>
        <w:tc>
          <w:tcPr>
            <w:tcW w:w="0" w:type="auto"/>
            <w:tcBorders>
              <w:bottom w:val="single" w:sz="4" w:space="0" w:color="auto"/>
              <w:right w:val="single" w:sz="4" w:space="0" w:color="auto"/>
            </w:tcBorders>
            <w:hideMark/>
          </w:tcPr>
          <w:p w:rsidR="00000000" w:rsidRDefault="00E0452F">
            <w:pPr>
              <w:pStyle w:val="a5"/>
            </w:pPr>
            <w:r>
              <w:t>spring.cloud.kubernetes.reload.enabled</w:t>
            </w:r>
          </w:p>
        </w:tc>
        <w:tc>
          <w:tcPr>
            <w:tcW w:w="0" w:type="auto"/>
            <w:tcBorders>
              <w:bottom w:val="single" w:sz="4" w:space="0" w:color="auto"/>
              <w:right w:val="single" w:sz="4" w:space="0" w:color="auto"/>
            </w:tcBorders>
            <w:hideMark/>
          </w:tcPr>
          <w:p w:rsidR="00000000" w:rsidRDefault="00E0452F">
            <w:pPr>
              <w:pStyle w:val="a5"/>
            </w:pPr>
            <w:r>
              <w:t>Boolean</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Enables monitoring of property sources and configuration reload</w:t>
            </w:r>
          </w:p>
        </w:tc>
      </w:tr>
      <w:tr w:rsidR="00000000">
        <w:trPr>
          <w:divId w:val="1586108442"/>
        </w:trPr>
        <w:tc>
          <w:tcPr>
            <w:tcW w:w="0" w:type="auto"/>
            <w:tcBorders>
              <w:bottom w:val="single" w:sz="4" w:space="0" w:color="auto"/>
              <w:right w:val="single" w:sz="4" w:space="0" w:color="auto"/>
            </w:tcBorders>
            <w:hideMark/>
          </w:tcPr>
          <w:p w:rsidR="00000000" w:rsidRDefault="00E0452F">
            <w:pPr>
              <w:pStyle w:val="a5"/>
            </w:pPr>
            <w:r>
              <w:t>spring.cloud.kubernetes.reload.monitoring-config-maps</w:t>
            </w:r>
          </w:p>
        </w:tc>
        <w:tc>
          <w:tcPr>
            <w:tcW w:w="0" w:type="auto"/>
            <w:tcBorders>
              <w:bottom w:val="single" w:sz="4" w:space="0" w:color="auto"/>
              <w:right w:val="single" w:sz="4" w:space="0" w:color="auto"/>
            </w:tcBorders>
            <w:hideMark/>
          </w:tcPr>
          <w:p w:rsidR="00000000" w:rsidRDefault="00E0452F">
            <w:pPr>
              <w:pStyle w:val="a5"/>
            </w:pPr>
            <w:r>
              <w:t>Boolean</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Allow monitoring changes in config maps</w:t>
            </w:r>
          </w:p>
        </w:tc>
      </w:tr>
      <w:tr w:rsidR="00000000">
        <w:trPr>
          <w:divId w:val="1586108442"/>
        </w:trPr>
        <w:tc>
          <w:tcPr>
            <w:tcW w:w="0" w:type="auto"/>
            <w:tcBorders>
              <w:bottom w:val="single" w:sz="4" w:space="0" w:color="auto"/>
              <w:right w:val="single" w:sz="4" w:space="0" w:color="auto"/>
            </w:tcBorders>
            <w:hideMark/>
          </w:tcPr>
          <w:p w:rsidR="00000000" w:rsidRDefault="00E0452F">
            <w:pPr>
              <w:pStyle w:val="a5"/>
            </w:pPr>
            <w:r>
              <w:t>spring.cloud.kubernetes.reload</w:t>
            </w:r>
            <w:r>
              <w:t>.monitoring-secrets</w:t>
            </w:r>
          </w:p>
        </w:tc>
        <w:tc>
          <w:tcPr>
            <w:tcW w:w="0" w:type="auto"/>
            <w:tcBorders>
              <w:bottom w:val="single" w:sz="4" w:space="0" w:color="auto"/>
              <w:right w:val="single" w:sz="4" w:space="0" w:color="auto"/>
            </w:tcBorders>
            <w:hideMark/>
          </w:tcPr>
          <w:p w:rsidR="00000000" w:rsidRDefault="00E0452F">
            <w:pPr>
              <w:pStyle w:val="a5"/>
            </w:pPr>
            <w:r>
              <w:t>Boolean</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Allow monitoring changes in secrets</w:t>
            </w:r>
          </w:p>
        </w:tc>
      </w:tr>
      <w:tr w:rsidR="00000000">
        <w:trPr>
          <w:divId w:val="1586108442"/>
        </w:trPr>
        <w:tc>
          <w:tcPr>
            <w:tcW w:w="0" w:type="auto"/>
            <w:tcBorders>
              <w:bottom w:val="single" w:sz="4" w:space="0" w:color="auto"/>
              <w:right w:val="single" w:sz="4" w:space="0" w:color="auto"/>
            </w:tcBorders>
            <w:hideMark/>
          </w:tcPr>
          <w:p w:rsidR="00000000" w:rsidRDefault="00E0452F">
            <w:pPr>
              <w:pStyle w:val="a5"/>
            </w:pPr>
            <w:r>
              <w:t>spring.cloud.kubernetes.reload.strategy</w:t>
            </w:r>
          </w:p>
        </w:tc>
        <w:tc>
          <w:tcPr>
            <w:tcW w:w="0" w:type="auto"/>
            <w:tcBorders>
              <w:bottom w:val="single" w:sz="4" w:space="0" w:color="auto"/>
              <w:right w:val="single" w:sz="4" w:space="0" w:color="auto"/>
            </w:tcBorders>
            <w:hideMark/>
          </w:tcPr>
          <w:p w:rsidR="00000000" w:rsidRDefault="00E0452F">
            <w:pPr>
              <w:pStyle w:val="a5"/>
            </w:pPr>
            <w:r>
              <w:t>Enum</w:t>
            </w:r>
          </w:p>
        </w:tc>
        <w:tc>
          <w:tcPr>
            <w:tcW w:w="0" w:type="auto"/>
            <w:tcBorders>
              <w:bottom w:val="single" w:sz="4" w:space="0" w:color="auto"/>
              <w:right w:val="single" w:sz="4" w:space="0" w:color="auto"/>
            </w:tcBorders>
            <w:hideMark/>
          </w:tcPr>
          <w:p w:rsidR="00000000" w:rsidRDefault="00E0452F">
            <w:pPr>
              <w:pStyle w:val="a5"/>
            </w:pPr>
            <w:r>
              <w:t>refresh</w:t>
            </w:r>
          </w:p>
        </w:tc>
        <w:tc>
          <w:tcPr>
            <w:tcW w:w="0" w:type="auto"/>
            <w:tcBorders>
              <w:bottom w:val="single" w:sz="4" w:space="0" w:color="auto"/>
            </w:tcBorders>
            <w:hideMark/>
          </w:tcPr>
          <w:p w:rsidR="00000000" w:rsidRDefault="00E0452F">
            <w:pPr>
              <w:pStyle w:val="a5"/>
            </w:pPr>
            <w:r>
              <w:t>The strategy to use when firing a reload (</w:t>
            </w:r>
            <w:r>
              <w:rPr>
                <w:rStyle w:val="a7"/>
              </w:rPr>
              <w:t>refresh</w:t>
            </w:r>
            <w:r>
              <w:t xml:space="preserve">, </w:t>
            </w:r>
            <w:r>
              <w:rPr>
                <w:rStyle w:val="a7"/>
              </w:rPr>
              <w:t>restart_context</w:t>
            </w:r>
            <w:r>
              <w:t xml:space="preserve">, </w:t>
            </w:r>
            <w:r>
              <w:rPr>
                <w:rStyle w:val="a7"/>
              </w:rPr>
              <w:t>shutdown</w:t>
            </w:r>
            <w:r>
              <w:t>)</w:t>
            </w:r>
          </w:p>
        </w:tc>
      </w:tr>
      <w:tr w:rsidR="00000000">
        <w:trPr>
          <w:divId w:val="1586108442"/>
        </w:trPr>
        <w:tc>
          <w:tcPr>
            <w:tcW w:w="0" w:type="auto"/>
            <w:tcBorders>
              <w:bottom w:val="single" w:sz="4" w:space="0" w:color="auto"/>
              <w:right w:val="single" w:sz="4" w:space="0" w:color="auto"/>
            </w:tcBorders>
            <w:hideMark/>
          </w:tcPr>
          <w:p w:rsidR="00000000" w:rsidRDefault="00E0452F">
            <w:pPr>
              <w:pStyle w:val="a5"/>
            </w:pPr>
            <w:r>
              <w:t>spring.cloud.kubernetes.reload.mode</w:t>
            </w:r>
          </w:p>
        </w:tc>
        <w:tc>
          <w:tcPr>
            <w:tcW w:w="0" w:type="auto"/>
            <w:tcBorders>
              <w:bottom w:val="single" w:sz="4" w:space="0" w:color="auto"/>
              <w:right w:val="single" w:sz="4" w:space="0" w:color="auto"/>
            </w:tcBorders>
            <w:hideMark/>
          </w:tcPr>
          <w:p w:rsidR="00000000" w:rsidRDefault="00E0452F">
            <w:pPr>
              <w:pStyle w:val="a5"/>
            </w:pPr>
            <w:r>
              <w:t>Enum</w:t>
            </w:r>
          </w:p>
        </w:tc>
        <w:tc>
          <w:tcPr>
            <w:tcW w:w="0" w:type="auto"/>
            <w:tcBorders>
              <w:bottom w:val="single" w:sz="4" w:space="0" w:color="auto"/>
              <w:right w:val="single" w:sz="4" w:space="0" w:color="auto"/>
            </w:tcBorders>
            <w:hideMark/>
          </w:tcPr>
          <w:p w:rsidR="00000000" w:rsidRDefault="00E0452F">
            <w:pPr>
              <w:pStyle w:val="a5"/>
            </w:pPr>
            <w:r>
              <w:t>event</w:t>
            </w:r>
          </w:p>
        </w:tc>
        <w:tc>
          <w:tcPr>
            <w:tcW w:w="0" w:type="auto"/>
            <w:tcBorders>
              <w:bottom w:val="single" w:sz="4" w:space="0" w:color="auto"/>
            </w:tcBorders>
            <w:hideMark/>
          </w:tcPr>
          <w:p w:rsidR="00000000" w:rsidRDefault="00E0452F">
            <w:pPr>
              <w:pStyle w:val="a5"/>
            </w:pPr>
            <w:r>
              <w:t>Specifies how to listen for changes in property sources (</w:t>
            </w:r>
            <w:r>
              <w:rPr>
                <w:rStyle w:val="a7"/>
              </w:rPr>
              <w:t>event</w:t>
            </w:r>
            <w:r>
              <w:t xml:space="preserve">, </w:t>
            </w:r>
            <w:r>
              <w:rPr>
                <w:rStyle w:val="a7"/>
              </w:rPr>
              <w:t>polling</w:t>
            </w:r>
            <w:r>
              <w:t>)</w:t>
            </w:r>
          </w:p>
        </w:tc>
      </w:tr>
    </w:tbl>
    <w:p w:rsidR="00000000" w:rsidRDefault="00E0452F">
      <w:pPr>
        <w:divId w:val="2066681352"/>
        <w:rPr>
          <w:lang w:val="en"/>
        </w:rPr>
      </w:pPr>
    </w:p>
    <w:p w:rsidR="00000000" w:rsidRDefault="00E0452F">
      <w:pPr>
        <w:pStyle w:val="a5"/>
        <w:divId w:val="2066681352"/>
        <w:rPr>
          <w:lang w:val="en"/>
        </w:rPr>
      </w:pPr>
      <w:r>
        <w:rPr>
          <w:rStyle w:val="a7"/>
          <w:lang w:val="en"/>
        </w:rPr>
        <w:t>Notes</w:t>
      </w:r>
      <w:r>
        <w:rPr>
          <w:lang w:val="en"/>
        </w:rPr>
        <w:t xml:space="preserve">: - Properties under </w:t>
      </w:r>
      <w:r>
        <w:rPr>
          <w:rStyle w:val="a7"/>
          <w:lang w:val="en"/>
        </w:rPr>
        <w:t>spring.cloud.kubernetes.reload.</w:t>
      </w:r>
      <w:r>
        <w:rPr>
          <w:lang w:val="en"/>
        </w:rPr>
        <w:t xml:space="preserve"> should not be used in config maps or secrets: changing such properties at runtime may lead to unexpected results; - Deleti</w:t>
      </w:r>
      <w:r>
        <w:rPr>
          <w:lang w:val="en"/>
        </w:rPr>
        <w:t xml:space="preserve">ng a property or the whole config map does not restore the original state of the beans when using the </w:t>
      </w:r>
      <w:r>
        <w:rPr>
          <w:rStyle w:val="a7"/>
          <w:lang w:val="en"/>
        </w:rPr>
        <w:t>refresh</w:t>
      </w:r>
      <w:r>
        <w:rPr>
          <w:lang w:val="en"/>
        </w:rPr>
        <w:t xml:space="preserve"> level.</w:t>
      </w:r>
    </w:p>
    <w:p w:rsidR="00000000" w:rsidRDefault="00E0452F">
      <w:pPr>
        <w:pStyle w:val="2"/>
        <w:divId w:val="1368413182"/>
        <w:rPr>
          <w:lang w:val="en"/>
        </w:rPr>
      </w:pPr>
      <w:bookmarkStart w:id="980" w:name="_ribbon_discovery_in_kubernetes"/>
      <w:bookmarkEnd w:id="980"/>
      <w:r>
        <w:rPr>
          <w:lang w:val="en"/>
        </w:rPr>
        <w:t>138. Ribbon discovery in Kubernetes</w:t>
      </w:r>
    </w:p>
    <w:p w:rsidR="00000000" w:rsidRDefault="00E0452F">
      <w:pPr>
        <w:pStyle w:val="a5"/>
        <w:divId w:val="501547176"/>
        <w:rPr>
          <w:lang w:val="en"/>
        </w:rPr>
      </w:pPr>
      <w:r>
        <w:rPr>
          <w:lang w:val="en"/>
        </w:rPr>
        <w:t>Spring Cloud client applications calling a microservice should be interested on relying on a client load-balancing feature in order to automatically discover at which endpoint(s) it can reach a given service. This mecha</w:t>
      </w:r>
      <w:r>
        <w:rPr>
          <w:lang w:val="en"/>
        </w:rPr>
        <w:t xml:space="preserve">nism has been implemented within the [spring-cloud-kubernetes-ribbon](spring-cloud-kubernetes-ribbon/pom.xml) project where a Kubernetes client will populate a </w:t>
      </w:r>
      <w:hyperlink r:id="rId1776" w:tgtFrame="_top" w:history="1">
        <w:r>
          <w:rPr>
            <w:rStyle w:val="a3"/>
            <w:lang w:val="en"/>
          </w:rPr>
          <w:t>Ribbon</w:t>
        </w:r>
      </w:hyperlink>
      <w:r>
        <w:rPr>
          <w:lang w:val="en"/>
        </w:rPr>
        <w:t xml:space="preserve"> </w:t>
      </w:r>
      <w:r>
        <w:rPr>
          <w:rStyle w:val="HTML"/>
          <w:lang w:val="en"/>
        </w:rPr>
        <w:t>ServerList</w:t>
      </w:r>
      <w:r>
        <w:rPr>
          <w:lang w:val="en"/>
        </w:rPr>
        <w:t xml:space="preserve"> containing informa</w:t>
      </w:r>
      <w:r>
        <w:rPr>
          <w:lang w:val="en"/>
        </w:rPr>
        <w:t>tion about such endpoints.</w:t>
      </w:r>
    </w:p>
    <w:p w:rsidR="00000000" w:rsidRDefault="00E0452F">
      <w:pPr>
        <w:pStyle w:val="a5"/>
        <w:divId w:val="501547176"/>
        <w:rPr>
          <w:lang w:val="en"/>
        </w:rPr>
      </w:pPr>
      <w:r>
        <w:rPr>
          <w:lang w:val="en"/>
        </w:rPr>
        <w:t>The implementation is part of the following starter that you can use by adding its dependency to your pom file:</w:t>
      </w:r>
    </w:p>
    <w:p w:rsidR="00000000" w:rsidRDefault="00E0452F">
      <w:pPr>
        <w:pStyle w:val="HTML0"/>
        <w:divId w:val="501547176"/>
        <w:rPr>
          <w:lang w:val="en"/>
        </w:rPr>
      </w:pPr>
      <w:r>
        <w:rPr>
          <w:rStyle w:val="hl-tag"/>
          <w:lang w:val="en"/>
        </w:rPr>
        <w:t>&lt;dependency</w:t>
      </w:r>
      <w:r>
        <w:rPr>
          <w:rStyle w:val="hl-tag"/>
          <w:lang w:val="en"/>
        </w:rPr>
        <w:t>&gt;</w:t>
      </w:r>
    </w:p>
    <w:p w:rsidR="00000000" w:rsidRDefault="00E0452F">
      <w:pPr>
        <w:pStyle w:val="HTML0"/>
        <w:divId w:val="501547176"/>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501547176"/>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spring-cloud-starter-kubernetes-ribbo</w:t>
      </w:r>
      <w:r>
        <w:rPr>
          <w:lang w:val="en"/>
        </w:rPr>
        <w:t>n</w:t>
      </w:r>
      <w:r>
        <w:rPr>
          <w:rStyle w:val="hl-tag"/>
          <w:lang w:val="en"/>
        </w:rPr>
        <w:t>&lt;</w:t>
      </w:r>
      <w:r>
        <w:rPr>
          <w:rStyle w:val="hl-tag"/>
          <w:lang w:val="en"/>
        </w:rPr>
        <w:t>/artifactId</w:t>
      </w:r>
      <w:r>
        <w:rPr>
          <w:rStyle w:val="hl-tag"/>
          <w:lang w:val="en"/>
        </w:rPr>
        <w:t>&gt;</w:t>
      </w:r>
    </w:p>
    <w:p w:rsidR="00000000" w:rsidRDefault="00E0452F">
      <w:pPr>
        <w:pStyle w:val="HTML0"/>
        <w:divId w:val="501547176"/>
        <w:rPr>
          <w:lang w:val="en"/>
        </w:rPr>
      </w:pPr>
      <w:r>
        <w:rPr>
          <w:lang w:val="en"/>
        </w:rPr>
        <w:t xml:space="preserve">   </w:t>
      </w:r>
      <w:r>
        <w:rPr>
          <w:lang w:val="en"/>
        </w:rPr>
        <w:t xml:space="preserve"> </w:t>
      </w:r>
      <w:r>
        <w:rPr>
          <w:rStyle w:val="hl-tag"/>
          <w:lang w:val="en"/>
        </w:rPr>
        <w:t>&lt;version</w:t>
      </w:r>
      <w:r>
        <w:rPr>
          <w:rStyle w:val="hl-tag"/>
          <w:lang w:val="en"/>
        </w:rPr>
        <w:t>&gt;</w:t>
      </w:r>
      <w:r>
        <w:rPr>
          <w:lang w:val="en"/>
        </w:rPr>
        <w:t>${latest.version</w:t>
      </w:r>
      <w:r>
        <w:rPr>
          <w:lang w:val="en"/>
        </w:rPr>
        <w:t>}</w:t>
      </w:r>
      <w:r>
        <w:rPr>
          <w:rStyle w:val="hl-tag"/>
          <w:lang w:val="en"/>
        </w:rPr>
        <w:t>&lt;/version</w:t>
      </w:r>
      <w:r>
        <w:rPr>
          <w:rStyle w:val="hl-tag"/>
          <w:lang w:val="en"/>
        </w:rPr>
        <w:t>&gt;</w:t>
      </w:r>
    </w:p>
    <w:p w:rsidR="00000000" w:rsidRDefault="00E0452F">
      <w:pPr>
        <w:pStyle w:val="HTML0"/>
        <w:divId w:val="501547176"/>
        <w:rPr>
          <w:lang w:val="en"/>
        </w:rPr>
      </w:pPr>
      <w:r>
        <w:rPr>
          <w:rStyle w:val="hl-tag"/>
          <w:lang w:val="en"/>
        </w:rPr>
        <w:t>&lt;/dependency</w:t>
      </w:r>
      <w:r>
        <w:rPr>
          <w:rStyle w:val="hl-tag"/>
          <w:lang w:val="en"/>
        </w:rPr>
        <w:t>&gt;</w:t>
      </w:r>
    </w:p>
    <w:p w:rsidR="00000000" w:rsidRDefault="00E0452F">
      <w:pPr>
        <w:pStyle w:val="a5"/>
        <w:divId w:val="501547176"/>
        <w:rPr>
          <w:lang w:val="en"/>
        </w:rPr>
      </w:pPr>
      <w:r>
        <w:rPr>
          <w:lang w:val="en"/>
        </w:rPr>
        <w:t xml:space="preserve">When the list of the endpoints is populated, the Kubernetes client will search the registered endpoints living in the current namespace/project matching the service name defined using the </w:t>
      </w:r>
      <w:r>
        <w:rPr>
          <w:lang w:val="en"/>
        </w:rPr>
        <w:t>Ribbon Client annotation:</w:t>
      </w:r>
    </w:p>
    <w:p w:rsidR="00000000" w:rsidRDefault="00E0452F">
      <w:pPr>
        <w:pStyle w:val="HTML0"/>
        <w:divId w:val="501547176"/>
        <w:rPr>
          <w:lang w:val="en"/>
        </w:rPr>
      </w:pPr>
      <w:r>
        <w:rPr>
          <w:lang w:val="en"/>
        </w:rPr>
        <w:t>@RibbonClient(name =</w:t>
      </w:r>
      <w:r>
        <w:rPr>
          <w:lang w:val="en"/>
        </w:rPr>
        <w:t xml:space="preserve"> </w:t>
      </w:r>
      <w:r>
        <w:rPr>
          <w:rStyle w:val="hl-string"/>
          <w:lang w:val="en"/>
        </w:rPr>
        <w:t>"name-service</w:t>
      </w:r>
      <w:r>
        <w:rPr>
          <w:rStyle w:val="hl-string"/>
          <w:lang w:val="en"/>
        </w:rPr>
        <w:t>"</w:t>
      </w:r>
      <w:r>
        <w:rPr>
          <w:lang w:val="en"/>
        </w:rPr>
        <w:t>)</w:t>
      </w:r>
    </w:p>
    <w:p w:rsidR="00000000" w:rsidRDefault="00E0452F">
      <w:pPr>
        <w:pStyle w:val="a5"/>
        <w:divId w:val="501547176"/>
        <w:rPr>
          <w:lang w:val="en"/>
        </w:rPr>
      </w:pPr>
      <w:r>
        <w:rPr>
          <w:lang w:val="en"/>
        </w:rPr>
        <w:t xml:space="preserve">You can configure Ribbon’s behavior by providing properties in your </w:t>
      </w:r>
      <w:r>
        <w:rPr>
          <w:rStyle w:val="HTML"/>
          <w:lang w:val="en"/>
        </w:rPr>
        <w:t>application.properties</w:t>
      </w:r>
      <w:r>
        <w:rPr>
          <w:lang w:val="en"/>
        </w:rPr>
        <w:t xml:space="preserve"> (via your application’s dedicated </w:t>
      </w:r>
      <w:r>
        <w:rPr>
          <w:rStyle w:val="HTML"/>
          <w:lang w:val="en"/>
        </w:rPr>
        <w:t>ConfigMap</w:t>
      </w:r>
      <w:r>
        <w:rPr>
          <w:lang w:val="en"/>
        </w:rPr>
        <w:t xml:space="preserve">) using the following format: </w:t>
      </w:r>
      <w:r>
        <w:rPr>
          <w:rStyle w:val="HTML"/>
          <w:lang w:val="en"/>
        </w:rPr>
        <w:t>&lt;name of your service&gt;</w:t>
      </w:r>
      <w:r>
        <w:rPr>
          <w:rStyle w:val="HTML"/>
          <w:lang w:val="en"/>
        </w:rPr>
        <w:t>.ribbon.&lt;Ribbon configuration key&gt;</w:t>
      </w:r>
      <w:r>
        <w:rPr>
          <w:lang w:val="en"/>
        </w:rPr>
        <w:t xml:space="preserve"> where:</w:t>
      </w:r>
    </w:p>
    <w:p w:rsidR="00000000" w:rsidRDefault="00E0452F">
      <w:pPr>
        <w:numPr>
          <w:ilvl w:val="0"/>
          <w:numId w:val="241"/>
        </w:numPr>
        <w:spacing w:before="100" w:beforeAutospacing="1" w:after="100" w:afterAutospacing="1"/>
        <w:divId w:val="892077690"/>
        <w:rPr>
          <w:lang w:val="en"/>
        </w:rPr>
      </w:pPr>
      <w:r>
        <w:rPr>
          <w:rStyle w:val="HTML"/>
          <w:lang w:val="en"/>
        </w:rPr>
        <w:t>&lt;name of your service&gt;</w:t>
      </w:r>
      <w:r>
        <w:rPr>
          <w:lang w:val="en"/>
        </w:rPr>
        <w:t xml:space="preserve"> corresponds to the service name you’re accessing over Ribbon, as configured using the </w:t>
      </w:r>
      <w:r>
        <w:rPr>
          <w:rStyle w:val="HTML"/>
          <w:lang w:val="en"/>
        </w:rPr>
        <w:t>@RibbonClient</w:t>
      </w:r>
      <w:r>
        <w:rPr>
          <w:lang w:val="en"/>
        </w:rPr>
        <w:t xml:space="preserve"> annotation (e.g. </w:t>
      </w:r>
      <w:r>
        <w:rPr>
          <w:rStyle w:val="HTML"/>
          <w:lang w:val="en"/>
        </w:rPr>
        <w:t>name-service</w:t>
      </w:r>
      <w:r>
        <w:rPr>
          <w:lang w:val="en"/>
        </w:rPr>
        <w:t xml:space="preserve"> in the example above)</w:t>
      </w:r>
    </w:p>
    <w:p w:rsidR="00000000" w:rsidRDefault="00E0452F">
      <w:pPr>
        <w:numPr>
          <w:ilvl w:val="0"/>
          <w:numId w:val="241"/>
        </w:numPr>
        <w:spacing w:before="100" w:beforeAutospacing="1" w:after="100" w:afterAutospacing="1"/>
        <w:divId w:val="892077690"/>
        <w:rPr>
          <w:lang w:val="en"/>
        </w:rPr>
      </w:pPr>
      <w:r>
        <w:rPr>
          <w:rStyle w:val="HTML"/>
          <w:lang w:val="en"/>
        </w:rPr>
        <w:t>&lt;Ribbon configuration key&gt;</w:t>
      </w:r>
      <w:r>
        <w:rPr>
          <w:lang w:val="en"/>
        </w:rPr>
        <w:t xml:space="preserve"> is one of th</w:t>
      </w:r>
      <w:r>
        <w:rPr>
          <w:lang w:val="en"/>
        </w:rPr>
        <w:t xml:space="preserve">e Ribbon configuration key defined by </w:t>
      </w:r>
      <w:hyperlink r:id="rId1777" w:tgtFrame="_top" w:history="1">
        <w:r>
          <w:rPr>
            <w:rStyle w:val="a3"/>
            <w:lang w:val="en"/>
          </w:rPr>
          <w:t>Ribbon’s CommonClientConfigKey class</w:t>
        </w:r>
      </w:hyperlink>
    </w:p>
    <w:p w:rsidR="00000000" w:rsidRDefault="00E0452F">
      <w:pPr>
        <w:pStyle w:val="a5"/>
        <w:divId w:val="501547176"/>
        <w:rPr>
          <w:lang w:val="en"/>
        </w:rPr>
      </w:pPr>
      <w:r>
        <w:rPr>
          <w:lang w:val="en"/>
        </w:rPr>
        <w:t xml:space="preserve">Additionally, the </w:t>
      </w:r>
      <w:r>
        <w:rPr>
          <w:rStyle w:val="HTML"/>
          <w:lang w:val="en"/>
        </w:rPr>
        <w:t>spring-cloud</w:t>
      </w:r>
      <w:r>
        <w:rPr>
          <w:rStyle w:val="HTML"/>
          <w:lang w:val="en"/>
        </w:rPr>
        <w:t>-kubernetes-ribbon</w:t>
      </w:r>
      <w:r>
        <w:rPr>
          <w:lang w:val="en"/>
        </w:rPr>
        <w:t xml:space="preserve"> project defines two additional configuration keys to further control how Ribbon interacts with Kubernetes. In particular, if an endpoint defines multiple ports, the default behavior is to use the first one found. To select more specifica</w:t>
      </w:r>
      <w:r>
        <w:rPr>
          <w:lang w:val="en"/>
        </w:rPr>
        <w:t xml:space="preserve">lly which port to use, in a multi-port service, use the </w:t>
      </w:r>
      <w:r>
        <w:rPr>
          <w:rStyle w:val="HTML"/>
          <w:lang w:val="en"/>
        </w:rPr>
        <w:t>PortName</w:t>
      </w:r>
      <w:r>
        <w:rPr>
          <w:lang w:val="en"/>
        </w:rPr>
        <w:t xml:space="preserve"> key. If you want to specify in which Kubernetes' namespace the target service should be looked up, use the </w:t>
      </w:r>
      <w:r>
        <w:rPr>
          <w:rStyle w:val="HTML"/>
          <w:lang w:val="en"/>
        </w:rPr>
        <w:t>KubernetesNamespace</w:t>
      </w:r>
      <w:r>
        <w:rPr>
          <w:lang w:val="en"/>
        </w:rPr>
        <w:t xml:space="preserve"> key, remembering in both instances to prefix these keys with you</w:t>
      </w:r>
      <w:r>
        <w:rPr>
          <w:lang w:val="en"/>
        </w:rPr>
        <w:t xml:space="preserve">r service name and </w:t>
      </w:r>
      <w:r>
        <w:rPr>
          <w:rStyle w:val="HTML"/>
          <w:lang w:val="en"/>
        </w:rPr>
        <w:t>ribbon</w:t>
      </w:r>
      <w:r>
        <w:rPr>
          <w:lang w:val="en"/>
        </w:rPr>
        <w:t xml:space="preserve"> prefix as specified above.</w:t>
      </w:r>
    </w:p>
    <w:p w:rsidR="00000000" w:rsidRDefault="00E0452F">
      <w:pPr>
        <w:pStyle w:val="a5"/>
        <w:divId w:val="501547176"/>
        <w:rPr>
          <w:lang w:val="en"/>
        </w:rPr>
      </w:pPr>
      <w:r>
        <w:rPr>
          <w:lang w:val="en"/>
        </w:rPr>
        <w:t>Examples that are using this module for ribbon discovery are:</w:t>
      </w:r>
    </w:p>
    <w:p w:rsidR="00000000" w:rsidRDefault="00E0452F">
      <w:pPr>
        <w:numPr>
          <w:ilvl w:val="0"/>
          <w:numId w:val="242"/>
        </w:numPr>
        <w:spacing w:before="100" w:beforeAutospacing="1" w:after="100" w:afterAutospacing="1"/>
        <w:divId w:val="476386560"/>
        <w:rPr>
          <w:lang w:val="en"/>
        </w:rPr>
      </w:pPr>
      <w:hyperlink r:id="rId1778" w:tgtFrame="_top" w:history="1">
        <w:r>
          <w:rPr>
            <w:rStyle w:val="a3"/>
            <w:lang w:val="en"/>
          </w:rPr>
          <w:t>Spring Cloud Circuitbreaker and Ribbon</w:t>
        </w:r>
      </w:hyperlink>
    </w:p>
    <w:p w:rsidR="00000000" w:rsidRDefault="00E0452F">
      <w:pPr>
        <w:numPr>
          <w:ilvl w:val="0"/>
          <w:numId w:val="242"/>
        </w:numPr>
        <w:spacing w:before="100" w:beforeAutospacing="1" w:after="100" w:afterAutospacing="1"/>
        <w:divId w:val="476386560"/>
        <w:rPr>
          <w:lang w:val="en"/>
        </w:rPr>
      </w:pPr>
      <w:hyperlink r:id="rId1779" w:tgtFrame="_top" w:history="1">
        <w:r>
          <w:rPr>
            <w:rStyle w:val="a3"/>
            <w:lang w:val="en"/>
          </w:rPr>
          <w:t>fabric8-quickstarts - Spring Boot - Ribbon</w:t>
        </w:r>
      </w:hyperlink>
    </w:p>
    <w:p w:rsidR="00000000" w:rsidRDefault="00E0452F">
      <w:pPr>
        <w:numPr>
          <w:ilvl w:val="0"/>
          <w:numId w:val="242"/>
        </w:numPr>
        <w:spacing w:before="100" w:beforeAutospacing="1" w:after="100" w:afterAutospacing="1"/>
        <w:divId w:val="476386560"/>
        <w:rPr>
          <w:lang w:val="en"/>
        </w:rPr>
      </w:pPr>
      <w:hyperlink r:id="rId1780" w:tgtFrame="_top" w:history="1">
        <w:r>
          <w:rPr>
            <w:rStyle w:val="a3"/>
            <w:lang w:val="en"/>
          </w:rPr>
          <w:t>Kubeflix - LoanBroker - Bank</w:t>
        </w:r>
      </w:hyperlink>
    </w:p>
    <w:p w:rsidR="00000000" w:rsidRDefault="00E0452F">
      <w:pPr>
        <w:pStyle w:val="a5"/>
        <w:divId w:val="501547176"/>
        <w:rPr>
          <w:lang w:val="en"/>
        </w:rPr>
      </w:pPr>
      <w:r>
        <w:rPr>
          <w:rStyle w:val="a7"/>
          <w:lang w:val="en"/>
        </w:rPr>
        <w:t>Note</w:t>
      </w:r>
      <w:r>
        <w:rPr>
          <w:lang w:val="en"/>
        </w:rPr>
        <w:t xml:space="preserve">: The Ribbon discovery client can be disabled by setting this key within the application properties file </w:t>
      </w:r>
      <w:r>
        <w:rPr>
          <w:rStyle w:val="HTML"/>
          <w:lang w:val="en"/>
        </w:rPr>
        <w:t>spring.cloud.kubernetes.ribbon.enabled=false</w:t>
      </w:r>
      <w:r>
        <w:rPr>
          <w:lang w:val="en"/>
        </w:rPr>
        <w:t>.</w:t>
      </w:r>
    </w:p>
    <w:p w:rsidR="00000000" w:rsidRDefault="00E0452F">
      <w:pPr>
        <w:pStyle w:val="2"/>
        <w:divId w:val="828446885"/>
        <w:rPr>
          <w:lang w:val="en"/>
        </w:rPr>
      </w:pPr>
      <w:bookmarkStart w:id="981" w:name="_kubernetes_ecosystem_awareness"/>
      <w:bookmarkEnd w:id="981"/>
      <w:r>
        <w:rPr>
          <w:lang w:val="en"/>
        </w:rPr>
        <w:t>139. Kubernetes Ecosystem Awareness</w:t>
      </w:r>
    </w:p>
    <w:p w:rsidR="00000000" w:rsidRDefault="00E0452F">
      <w:pPr>
        <w:pStyle w:val="a5"/>
        <w:divId w:val="220412199"/>
        <w:rPr>
          <w:lang w:val="en"/>
        </w:rPr>
      </w:pPr>
      <w:r>
        <w:rPr>
          <w:lang w:val="en"/>
        </w:rPr>
        <w:t>All of the features described above will work equally well regardless of whether your application is running insi</w:t>
      </w:r>
      <w:r>
        <w:rPr>
          <w:lang w:val="en"/>
        </w:rPr>
        <w:t>de Kubernetes or not. This is really helpful for development and troubleshooting. From a development point of view, this is really helpful as you can start your Spring Boot application and debug one of the modules part of this project. It is not required t</w:t>
      </w:r>
      <w:r>
        <w:rPr>
          <w:lang w:val="en"/>
        </w:rPr>
        <w:t xml:space="preserve">o deploy it in Kubernetes as the code of the project relies on the </w:t>
      </w:r>
      <w:hyperlink r:id="rId1781" w:tgtFrame="_top" w:history="1">
        <w:r>
          <w:rPr>
            <w:rStyle w:val="a3"/>
            <w:lang w:val="en"/>
          </w:rPr>
          <w:t>Fabric8 Kubernetes Java client</w:t>
        </w:r>
      </w:hyperlink>
      <w:r>
        <w:rPr>
          <w:lang w:val="en"/>
        </w:rPr>
        <w:t xml:space="preserve"> which is a fluent DSL able to communicate using </w:t>
      </w:r>
      <w:r>
        <w:rPr>
          <w:rStyle w:val="HTML"/>
          <w:lang w:val="en"/>
        </w:rPr>
        <w:t>http</w:t>
      </w:r>
      <w:r>
        <w:rPr>
          <w:lang w:val="en"/>
        </w:rPr>
        <w:t xml:space="preserve"> protocol to the REST API of Kube</w:t>
      </w:r>
      <w:r>
        <w:rPr>
          <w:lang w:val="en"/>
        </w:rPr>
        <w:t>rnetes Server.</w:t>
      </w:r>
    </w:p>
    <w:p w:rsidR="00000000" w:rsidRDefault="00E0452F">
      <w:pPr>
        <w:pStyle w:val="2"/>
        <w:divId w:val="580064966"/>
        <w:rPr>
          <w:lang w:val="en"/>
        </w:rPr>
      </w:pPr>
      <w:bookmarkStart w:id="982" w:name="_kubernetes_profile_autoconfiguration"/>
      <w:bookmarkEnd w:id="982"/>
      <w:r>
        <w:rPr>
          <w:lang w:val="en"/>
        </w:rPr>
        <w:t>139.1 Kubernetes Profile Autoconfiguration</w:t>
      </w:r>
    </w:p>
    <w:p w:rsidR="00000000" w:rsidRDefault="00E0452F">
      <w:pPr>
        <w:pStyle w:val="a5"/>
        <w:divId w:val="1370647515"/>
        <w:rPr>
          <w:lang w:val="en"/>
        </w:rPr>
      </w:pPr>
      <w:r>
        <w:rPr>
          <w:lang w:val="en"/>
        </w:rPr>
        <w:t>When the application runs as a pod inside Kubernetes</w:t>
      </w:r>
      <w:r>
        <w:rPr>
          <w:lang w:val="en"/>
        </w:rPr>
        <w:t xml:space="preserve"> a Spring profile named </w:t>
      </w:r>
      <w:r>
        <w:rPr>
          <w:rStyle w:val="HTML"/>
          <w:lang w:val="en"/>
        </w:rPr>
        <w:t>kubernetes</w:t>
      </w:r>
      <w:r>
        <w:rPr>
          <w:lang w:val="en"/>
        </w:rPr>
        <w:t xml:space="preserve"> will automatically get activated. This allows the developer to customize the configuration, to define beans that will be applied when the Spring Boot application is deployed within the Kubernetes platform </w:t>
      </w:r>
      <w:r>
        <w:rPr>
          <w:rStyle w:val="a7"/>
          <w:lang w:val="en"/>
        </w:rPr>
        <w:t xml:space="preserve">(e.g. different </w:t>
      </w:r>
      <w:r>
        <w:rPr>
          <w:rStyle w:val="a7"/>
          <w:lang w:val="en"/>
        </w:rPr>
        <w:t>dev and prod configuration)</w:t>
      </w:r>
      <w:r>
        <w:rPr>
          <w:lang w:val="en"/>
        </w:rPr>
        <w:t>.</w:t>
      </w:r>
    </w:p>
    <w:p w:rsidR="00000000" w:rsidRDefault="00E0452F">
      <w:pPr>
        <w:pStyle w:val="2"/>
        <w:divId w:val="1291283395"/>
        <w:rPr>
          <w:lang w:val="en"/>
        </w:rPr>
      </w:pPr>
      <w:bookmarkStart w:id="983" w:name="_istio_awareness"/>
      <w:bookmarkEnd w:id="983"/>
      <w:r>
        <w:rPr>
          <w:lang w:val="en"/>
        </w:rPr>
        <w:t>139.2 Istio Awareness</w:t>
      </w:r>
    </w:p>
    <w:p w:rsidR="00000000" w:rsidRDefault="00E0452F">
      <w:pPr>
        <w:pStyle w:val="a5"/>
        <w:divId w:val="1268852155"/>
        <w:rPr>
          <w:lang w:val="en"/>
        </w:rPr>
      </w:pPr>
      <w:r>
        <w:rPr>
          <w:lang w:val="en"/>
        </w:rPr>
        <w:t xml:space="preserve">When including the </w:t>
      </w:r>
      <w:r>
        <w:rPr>
          <w:rStyle w:val="a7"/>
          <w:lang w:val="en"/>
        </w:rPr>
        <w:t>spring-cloud-kubernetes-istio</w:t>
      </w:r>
      <w:r>
        <w:rPr>
          <w:lang w:val="en"/>
        </w:rPr>
        <w:t xml:space="preserve"> module into the application cla</w:t>
      </w:r>
      <w:r>
        <w:rPr>
          <w:lang w:val="en"/>
        </w:rPr>
        <w:t xml:space="preserve">sspath a new profile will be added to the application, if the application is running inside a Kubernetes Cluster with </w:t>
      </w:r>
      <w:hyperlink r:id="rId1782" w:tgtFrame="_top" w:history="1">
        <w:r>
          <w:rPr>
            <w:rStyle w:val="a3"/>
            <w:lang w:val="en"/>
          </w:rPr>
          <w:t>Istio</w:t>
        </w:r>
      </w:hyperlink>
      <w:r>
        <w:rPr>
          <w:lang w:val="en"/>
        </w:rPr>
        <w:t xml:space="preserve"> installed. Then you can use spring </w:t>
      </w:r>
      <w:r>
        <w:rPr>
          <w:rStyle w:val="a7"/>
          <w:lang w:val="en"/>
        </w:rPr>
        <w:t>@Profile("istio")</w:t>
      </w:r>
      <w:r>
        <w:rPr>
          <w:lang w:val="en"/>
        </w:rPr>
        <w:t xml:space="preserve"> annotations into your Beans and </w:t>
      </w:r>
      <w:r>
        <w:rPr>
          <w:rStyle w:val="a7"/>
          <w:lang w:val="en"/>
        </w:rPr>
        <w:t>@Configuration</w:t>
      </w:r>
      <w:r>
        <w:rPr>
          <w:lang w:val="en"/>
        </w:rPr>
        <w:t>'s.</w:t>
      </w:r>
    </w:p>
    <w:p w:rsidR="00000000" w:rsidRDefault="00E0452F">
      <w:pPr>
        <w:pStyle w:val="a5"/>
        <w:divId w:val="1268852155"/>
        <w:rPr>
          <w:lang w:val="en"/>
        </w:rPr>
      </w:pPr>
      <w:r>
        <w:rPr>
          <w:lang w:val="en"/>
        </w:rPr>
        <w:t xml:space="preserve">The Istio awareness module uses the </w:t>
      </w:r>
      <w:r>
        <w:rPr>
          <w:rStyle w:val="a7"/>
          <w:lang w:val="en"/>
        </w:rPr>
        <w:t>me.snowdrop:istio-client</w:t>
      </w:r>
      <w:r>
        <w:rPr>
          <w:lang w:val="en"/>
        </w:rPr>
        <w:t xml:space="preserve"> to interact with Istio APIs enabling us to discover traffic rules, circuit breakers, etc. Making it easy for our Spring Boot applications to consume this data to dynamically con</w:t>
      </w:r>
      <w:r>
        <w:rPr>
          <w:lang w:val="en"/>
        </w:rPr>
        <w:t>figure themselves according the environment.</w:t>
      </w:r>
    </w:p>
    <w:p w:rsidR="00000000" w:rsidRDefault="00E0452F">
      <w:pPr>
        <w:pStyle w:val="2"/>
        <w:divId w:val="656107321"/>
        <w:rPr>
          <w:lang w:val="en"/>
        </w:rPr>
      </w:pPr>
      <w:bookmarkStart w:id="984" w:name="_pod_health_indicator"/>
      <w:bookmarkEnd w:id="984"/>
      <w:r>
        <w:rPr>
          <w:lang w:val="en"/>
        </w:rPr>
        <w:t>140. Pod Health Indicator</w:t>
      </w:r>
    </w:p>
    <w:p w:rsidR="00000000" w:rsidRDefault="00E0452F">
      <w:pPr>
        <w:pStyle w:val="a5"/>
        <w:divId w:val="1858805900"/>
        <w:rPr>
          <w:lang w:val="en"/>
        </w:rPr>
      </w:pPr>
      <w:r>
        <w:rPr>
          <w:lang w:val="en"/>
        </w:rPr>
        <w:t xml:space="preserve">Spring Boot uses </w:t>
      </w:r>
      <w:hyperlink r:id="rId1783" w:tgtFrame="_top" w:history="1">
        <w:r>
          <w:rPr>
            <w:rStyle w:val="a3"/>
            <w:lang w:val="en"/>
          </w:rPr>
          <w:t>HealthIndicator</w:t>
        </w:r>
      </w:hyperlink>
      <w:r>
        <w:rPr>
          <w:lang w:val="en"/>
        </w:rPr>
        <w:t xml:space="preserve"> to expose info about the health of an application. That makes it really useful</w:t>
      </w:r>
      <w:r>
        <w:rPr>
          <w:lang w:val="en"/>
        </w:rPr>
        <w:t xml:space="preserve"> for exposing health related information to the user and are also a good fit for use as </w:t>
      </w:r>
      <w:hyperlink r:id="rId1784" w:tgtFrame="_top" w:history="1">
        <w:r>
          <w:rPr>
            <w:rStyle w:val="a3"/>
            <w:lang w:val="en"/>
          </w:rPr>
          <w:t>readiness probes</w:t>
        </w:r>
      </w:hyperlink>
      <w:r>
        <w:rPr>
          <w:lang w:val="en"/>
        </w:rPr>
        <w:t>.</w:t>
      </w:r>
    </w:p>
    <w:p w:rsidR="00000000" w:rsidRDefault="00E0452F">
      <w:pPr>
        <w:pStyle w:val="a5"/>
        <w:divId w:val="1858805900"/>
        <w:rPr>
          <w:lang w:val="en"/>
        </w:rPr>
      </w:pPr>
      <w:r>
        <w:rPr>
          <w:lang w:val="en"/>
        </w:rPr>
        <w:t>The Kubernetes health indicato</w:t>
      </w:r>
      <w:r>
        <w:rPr>
          <w:lang w:val="en"/>
        </w:rPr>
        <w:t>r which is part of the core module exposes the following info:</w:t>
      </w:r>
    </w:p>
    <w:p w:rsidR="00000000" w:rsidRDefault="00E0452F">
      <w:pPr>
        <w:numPr>
          <w:ilvl w:val="0"/>
          <w:numId w:val="243"/>
        </w:numPr>
        <w:spacing w:before="100" w:beforeAutospacing="1" w:after="100" w:afterAutospacing="1"/>
        <w:divId w:val="38481866"/>
        <w:rPr>
          <w:lang w:val="en"/>
        </w:rPr>
      </w:pPr>
      <w:r>
        <w:rPr>
          <w:lang w:val="en"/>
        </w:rPr>
        <w:t>pod name, ip address, namespace, service account, node name and its ip address</w:t>
      </w:r>
    </w:p>
    <w:p w:rsidR="00000000" w:rsidRDefault="00E0452F">
      <w:pPr>
        <w:numPr>
          <w:ilvl w:val="0"/>
          <w:numId w:val="243"/>
        </w:numPr>
        <w:spacing w:before="100" w:beforeAutospacing="1" w:after="100" w:afterAutospacing="1"/>
        <w:divId w:val="38481866"/>
        <w:rPr>
          <w:lang w:val="en"/>
        </w:rPr>
      </w:pPr>
      <w:r>
        <w:rPr>
          <w:lang w:val="en"/>
        </w:rPr>
        <w:t>flag that indicates if the Spring Boot application is internal or external to Kubernetes</w:t>
      </w:r>
    </w:p>
    <w:p w:rsidR="00000000" w:rsidRDefault="00E0452F">
      <w:pPr>
        <w:pStyle w:val="2"/>
        <w:divId w:val="953827738"/>
        <w:rPr>
          <w:lang w:val="en"/>
        </w:rPr>
      </w:pPr>
      <w:bookmarkStart w:id="985" w:name="_leader_election"/>
      <w:bookmarkEnd w:id="985"/>
      <w:r>
        <w:rPr>
          <w:lang w:val="en"/>
        </w:rPr>
        <w:t>141. Leader Election</w:t>
      </w:r>
    </w:p>
    <w:p w:rsidR="00000000" w:rsidRDefault="00E0452F">
      <w:pPr>
        <w:pStyle w:val="a5"/>
        <w:divId w:val="1664621110"/>
        <w:rPr>
          <w:lang w:val="en"/>
        </w:rPr>
      </w:pPr>
      <w:r>
        <w:rPr>
          <w:lang w:val="en"/>
        </w:rPr>
        <w:t>&lt;TBD&gt;</w:t>
      </w:r>
    </w:p>
    <w:p w:rsidR="00000000" w:rsidRDefault="00E0452F">
      <w:pPr>
        <w:pStyle w:val="2"/>
        <w:divId w:val="579145923"/>
        <w:rPr>
          <w:lang w:val="en"/>
        </w:rPr>
      </w:pPr>
      <w:bookmarkStart w:id="986" w:name="_security_configurations_inside_kubernet"/>
      <w:bookmarkEnd w:id="986"/>
      <w:r>
        <w:rPr>
          <w:lang w:val="en"/>
        </w:rPr>
        <w:t>142. Security Configurations inside Kubernetes</w:t>
      </w:r>
    </w:p>
    <w:p w:rsidR="00000000" w:rsidRDefault="00E0452F">
      <w:pPr>
        <w:pStyle w:val="2"/>
        <w:divId w:val="1618102494"/>
        <w:rPr>
          <w:lang w:val="en"/>
        </w:rPr>
      </w:pPr>
      <w:bookmarkStart w:id="987" w:name="_namespace"/>
      <w:bookmarkEnd w:id="987"/>
      <w:r>
        <w:rPr>
          <w:lang w:val="en"/>
        </w:rPr>
        <w:t>142.1 Namespace</w:t>
      </w:r>
    </w:p>
    <w:p w:rsidR="00000000" w:rsidRDefault="00E0452F">
      <w:pPr>
        <w:pStyle w:val="a5"/>
        <w:divId w:val="1712536664"/>
        <w:rPr>
          <w:lang w:val="en"/>
        </w:rPr>
      </w:pPr>
      <w:r>
        <w:rPr>
          <w:lang w:val="en"/>
        </w:rPr>
        <w:t xml:space="preserve">Most of the components provided in this project need to know the namespace. For Kubernetes (1.3+) the namespace is made available to pod as part of the service account secret and </w:t>
      </w:r>
      <w:r>
        <w:rPr>
          <w:lang w:val="en"/>
        </w:rPr>
        <w:t>automatically detected by the client. For earlier version it needs to be specified as an env var to the pod. A quick way to do this is:</w:t>
      </w:r>
    </w:p>
    <w:p w:rsidR="00000000" w:rsidRDefault="00E0452F">
      <w:pPr>
        <w:pStyle w:val="HTML0"/>
        <w:divId w:val="1712536664"/>
        <w:rPr>
          <w:lang w:val="en"/>
        </w:rPr>
      </w:pPr>
      <w:r>
        <w:rPr>
          <w:lang w:val="en"/>
        </w:rPr>
        <w:t>env:</w:t>
      </w:r>
    </w:p>
    <w:p w:rsidR="00000000" w:rsidRDefault="00E0452F">
      <w:pPr>
        <w:pStyle w:val="HTML0"/>
        <w:divId w:val="1712536664"/>
        <w:rPr>
          <w:lang w:val="en"/>
        </w:rPr>
      </w:pPr>
      <w:r>
        <w:rPr>
          <w:lang w:val="en"/>
        </w:rPr>
        <w:t>- name: "KUBERNETES_NAMESPACE"</w:t>
      </w:r>
    </w:p>
    <w:p w:rsidR="00000000" w:rsidRDefault="00E0452F">
      <w:pPr>
        <w:pStyle w:val="HTML0"/>
        <w:divId w:val="1712536664"/>
        <w:rPr>
          <w:lang w:val="en"/>
        </w:rPr>
      </w:pPr>
      <w:r>
        <w:rPr>
          <w:lang w:val="en"/>
        </w:rPr>
        <w:t xml:space="preserve">  valueFrom:</w:t>
      </w:r>
    </w:p>
    <w:p w:rsidR="00000000" w:rsidRDefault="00E0452F">
      <w:pPr>
        <w:pStyle w:val="HTML0"/>
        <w:divId w:val="1712536664"/>
        <w:rPr>
          <w:lang w:val="en"/>
        </w:rPr>
      </w:pPr>
      <w:r>
        <w:rPr>
          <w:lang w:val="en"/>
        </w:rPr>
        <w:t xml:space="preserve">    fieldRef:</w:t>
      </w:r>
    </w:p>
    <w:p w:rsidR="00000000" w:rsidRDefault="00E0452F">
      <w:pPr>
        <w:pStyle w:val="HTML0"/>
        <w:divId w:val="1712536664"/>
        <w:rPr>
          <w:lang w:val="en"/>
        </w:rPr>
      </w:pPr>
      <w:r>
        <w:rPr>
          <w:lang w:val="en"/>
        </w:rPr>
        <w:t xml:space="preserve">      fieldPath: "metadata.namespace"</w:t>
      </w:r>
    </w:p>
    <w:p w:rsidR="00000000" w:rsidRDefault="00E0452F">
      <w:pPr>
        <w:pStyle w:val="2"/>
        <w:divId w:val="512690853"/>
        <w:rPr>
          <w:lang w:val="en"/>
        </w:rPr>
      </w:pPr>
      <w:bookmarkStart w:id="988" w:name="_service_account"/>
      <w:bookmarkEnd w:id="988"/>
      <w:r>
        <w:rPr>
          <w:lang w:val="en"/>
        </w:rPr>
        <w:t>142.2 Service Account</w:t>
      </w:r>
    </w:p>
    <w:p w:rsidR="00000000" w:rsidRDefault="00E0452F">
      <w:pPr>
        <w:pStyle w:val="a5"/>
        <w:divId w:val="766267920"/>
        <w:rPr>
          <w:lang w:val="en"/>
        </w:rPr>
      </w:pPr>
      <w:r>
        <w:rPr>
          <w:lang w:val="en"/>
        </w:rPr>
        <w:t xml:space="preserve">For distros of Kubernetes that support more fine-grained role-based access within the cluster, you need to make sure a pod that </w:t>
      </w:r>
      <w:r>
        <w:rPr>
          <w:lang w:val="en"/>
        </w:rPr>
        <w:t xml:space="preserve">runs with spring-cloud-kubernetes has access to the Kubernetes API. For any service accounts you assign to a deployment/pod, you need to make sure it has the correct roles. For example, you can add </w:t>
      </w:r>
      <w:r>
        <w:rPr>
          <w:rStyle w:val="HTML"/>
          <w:lang w:val="en"/>
        </w:rPr>
        <w:t>cluster-reader</w:t>
      </w:r>
      <w:r>
        <w:rPr>
          <w:lang w:val="en"/>
        </w:rPr>
        <w:t xml:space="preserve"> permissions to your </w:t>
      </w:r>
      <w:r>
        <w:rPr>
          <w:rStyle w:val="HTML"/>
          <w:lang w:val="en"/>
        </w:rPr>
        <w:t>default</w:t>
      </w:r>
      <w:r>
        <w:rPr>
          <w:lang w:val="en"/>
        </w:rPr>
        <w:t xml:space="preserve"> service account</w:t>
      </w:r>
      <w:r>
        <w:rPr>
          <w:lang w:val="en"/>
        </w:rPr>
        <w:t xml:space="preserve"> depending on the project you’re in:</w:t>
      </w:r>
    </w:p>
    <w:p w:rsidR="00000000" w:rsidRDefault="00E0452F">
      <w:pPr>
        <w:pStyle w:val="2"/>
        <w:divId w:val="1826625631"/>
        <w:rPr>
          <w:lang w:val="en"/>
        </w:rPr>
      </w:pPr>
      <w:bookmarkStart w:id="989" w:name="_examples_2"/>
      <w:bookmarkEnd w:id="989"/>
      <w:r>
        <w:rPr>
          <w:lang w:val="en"/>
        </w:rPr>
        <w:t>143. Examples</w:t>
      </w:r>
    </w:p>
    <w:p w:rsidR="00000000" w:rsidRDefault="00E0452F">
      <w:pPr>
        <w:pStyle w:val="a5"/>
        <w:divId w:val="832767155"/>
        <w:rPr>
          <w:lang w:val="en"/>
        </w:rPr>
      </w:pPr>
      <w:r>
        <w:rPr>
          <w:lang w:val="en"/>
        </w:rPr>
        <w:t>Spring Cloud Kubernetes tries to make it transparent for your applications to consume</w:t>
      </w:r>
      <w:r>
        <w:rPr>
          <w:lang w:val="en"/>
        </w:rPr>
        <w:t xml:space="preserve"> Kubernetes Native Services following the Spring Cloud interfaces.</w:t>
      </w:r>
    </w:p>
    <w:p w:rsidR="00000000" w:rsidRDefault="00E0452F">
      <w:pPr>
        <w:pStyle w:val="a5"/>
        <w:divId w:val="832767155"/>
        <w:rPr>
          <w:lang w:val="en"/>
        </w:rPr>
      </w:pPr>
      <w:r>
        <w:rPr>
          <w:lang w:val="en"/>
        </w:rPr>
        <w:t xml:space="preserve">In your applications, you need to add the </w:t>
      </w:r>
      <w:r>
        <w:rPr>
          <w:rStyle w:val="a7"/>
          <w:lang w:val="en"/>
        </w:rPr>
        <w:t>spring-cloud-kubernetes-discovery</w:t>
      </w:r>
      <w:r>
        <w:rPr>
          <w:lang w:val="en"/>
        </w:rPr>
        <w:t xml:space="preserve"> dependency to your classpath and remove any other dependency that contains a </w:t>
      </w:r>
      <w:r>
        <w:rPr>
          <w:rStyle w:val="a7"/>
          <w:lang w:val="en"/>
        </w:rPr>
        <w:t>DiscoveryClient</w:t>
      </w:r>
      <w:r>
        <w:rPr>
          <w:lang w:val="en"/>
        </w:rPr>
        <w:t xml:space="preserve"> implementation (ie. </w:t>
      </w:r>
      <w:r>
        <w:rPr>
          <w:lang w:val="en"/>
        </w:rPr>
        <w:t xml:space="preserve">Eureka Discovery Client). The same applies for PropertySourceLocator, where you need to add to the classpath the </w:t>
      </w:r>
      <w:r>
        <w:rPr>
          <w:rStyle w:val="a7"/>
          <w:lang w:val="en"/>
        </w:rPr>
        <w:t>spring-cloud-kubernetes-config</w:t>
      </w:r>
      <w:r>
        <w:rPr>
          <w:lang w:val="en"/>
        </w:rPr>
        <w:t xml:space="preserve"> and remove any other dependency that contains a </w:t>
      </w:r>
      <w:r>
        <w:rPr>
          <w:rStyle w:val="a7"/>
          <w:lang w:val="en"/>
        </w:rPr>
        <w:t>PropertySourceLocator</w:t>
      </w:r>
      <w:r>
        <w:rPr>
          <w:lang w:val="en"/>
        </w:rPr>
        <w:t xml:space="preserve"> implementation (ie. Config Server Client).</w:t>
      </w:r>
    </w:p>
    <w:p w:rsidR="00000000" w:rsidRDefault="00E0452F">
      <w:pPr>
        <w:pStyle w:val="a5"/>
        <w:divId w:val="832767155"/>
        <w:rPr>
          <w:lang w:val="en"/>
        </w:rPr>
      </w:pPr>
      <w:r>
        <w:rPr>
          <w:lang w:val="en"/>
        </w:rPr>
        <w:t>The following projects highlight the usage of these dependencies and demonstrate how these libraries can be used from any Spring Boot application.</w:t>
      </w:r>
    </w:p>
    <w:p w:rsidR="00000000" w:rsidRDefault="00E0452F">
      <w:pPr>
        <w:pStyle w:val="a5"/>
        <w:divId w:val="832767155"/>
        <w:rPr>
          <w:lang w:val="en"/>
        </w:rPr>
      </w:pPr>
      <w:r>
        <w:rPr>
          <w:lang w:val="en"/>
        </w:rPr>
        <w:t>List of examples using these projects:</w:t>
      </w:r>
    </w:p>
    <w:p w:rsidR="00000000" w:rsidRDefault="00E0452F">
      <w:pPr>
        <w:numPr>
          <w:ilvl w:val="0"/>
          <w:numId w:val="244"/>
        </w:numPr>
        <w:spacing w:before="100" w:beforeAutospacing="1" w:after="100" w:afterAutospacing="1"/>
        <w:divId w:val="1867209115"/>
        <w:rPr>
          <w:lang w:val="en"/>
        </w:rPr>
      </w:pPr>
      <w:hyperlink r:id="rId1785" w:tgtFrame="_top" w:history="1">
        <w:r>
          <w:rPr>
            <w:rStyle w:val="a3"/>
            <w:lang w:val="en"/>
          </w:rPr>
          <w:t>Spring Cloud Kubernetes Examples</w:t>
        </w:r>
      </w:hyperlink>
      <w:r>
        <w:rPr>
          <w:lang w:val="en"/>
        </w:rPr>
        <w:t>: the ones located inside this repository.</w:t>
      </w:r>
    </w:p>
    <w:p w:rsidR="00000000" w:rsidRDefault="00E0452F">
      <w:pPr>
        <w:numPr>
          <w:ilvl w:val="0"/>
          <w:numId w:val="244"/>
        </w:numPr>
        <w:spacing w:before="100" w:beforeAutospacing="1" w:after="100" w:afterAutospacing="1"/>
        <w:divId w:val="1867209115"/>
        <w:rPr>
          <w:lang w:val="en"/>
        </w:rPr>
      </w:pPr>
      <w:r>
        <w:rPr>
          <w:lang w:val="en"/>
        </w:rPr>
        <w:t>Spring Cloud Kubernetes Full Example: Minions and Boss</w:t>
      </w:r>
    </w:p>
    <w:p w:rsidR="00000000" w:rsidRDefault="00E0452F">
      <w:pPr>
        <w:numPr>
          <w:ilvl w:val="0"/>
          <w:numId w:val="244"/>
        </w:numPr>
        <w:spacing w:before="100" w:beforeAutospacing="1" w:after="100" w:afterAutospacing="1"/>
        <w:divId w:val="1867209115"/>
        <w:rPr>
          <w:lang w:val="en"/>
        </w:rPr>
      </w:pPr>
      <w:hyperlink r:id="rId1786" w:tgtFrame="_top" w:history="1">
        <w:r>
          <w:rPr>
            <w:rStyle w:val="a3"/>
            <w:lang w:val="en"/>
          </w:rPr>
          <w:t>Minion</w:t>
        </w:r>
      </w:hyperlink>
    </w:p>
    <w:p w:rsidR="00000000" w:rsidRDefault="00E0452F">
      <w:pPr>
        <w:numPr>
          <w:ilvl w:val="0"/>
          <w:numId w:val="244"/>
        </w:numPr>
        <w:spacing w:before="100" w:beforeAutospacing="1" w:after="100" w:afterAutospacing="1"/>
        <w:divId w:val="1867209115"/>
        <w:rPr>
          <w:lang w:val="en"/>
        </w:rPr>
      </w:pPr>
      <w:hyperlink r:id="rId1787" w:tgtFrame="_top" w:history="1">
        <w:r>
          <w:rPr>
            <w:rStyle w:val="a3"/>
            <w:lang w:val="en"/>
          </w:rPr>
          <w:t>Boss</w:t>
        </w:r>
      </w:hyperlink>
    </w:p>
    <w:p w:rsidR="00000000" w:rsidRDefault="00E0452F">
      <w:pPr>
        <w:numPr>
          <w:ilvl w:val="0"/>
          <w:numId w:val="244"/>
        </w:numPr>
        <w:spacing w:before="100" w:beforeAutospacing="1" w:after="100" w:afterAutospacing="1"/>
        <w:divId w:val="1867209115"/>
        <w:rPr>
          <w:lang w:val="en"/>
        </w:rPr>
      </w:pPr>
      <w:r>
        <w:rPr>
          <w:lang w:val="en"/>
        </w:rPr>
        <w:t xml:space="preserve">Spring Cloud Kubernetes Full Example: </w:t>
      </w:r>
      <w:hyperlink r:id="rId1788" w:tgtFrame="_top" w:history="1">
        <w:r>
          <w:rPr>
            <w:rStyle w:val="a3"/>
            <w:lang w:val="en"/>
          </w:rPr>
          <w:t>SpringOne Platform Tickets Service</w:t>
        </w:r>
      </w:hyperlink>
    </w:p>
    <w:p w:rsidR="00000000" w:rsidRDefault="00E0452F">
      <w:pPr>
        <w:numPr>
          <w:ilvl w:val="0"/>
          <w:numId w:val="244"/>
        </w:numPr>
        <w:spacing w:before="100" w:beforeAutospacing="1" w:after="100" w:afterAutospacing="1"/>
        <w:divId w:val="1867209115"/>
        <w:rPr>
          <w:lang w:val="en"/>
        </w:rPr>
      </w:pPr>
      <w:hyperlink r:id="rId1789" w:tgtFrame="_top" w:history="1">
        <w:r>
          <w:rPr>
            <w:rStyle w:val="a3"/>
            <w:lang w:val="en"/>
          </w:rPr>
          <w:t>Spring Cloud Gateway with Spring Cloud Kubernetes Discovery and Config</w:t>
        </w:r>
      </w:hyperlink>
    </w:p>
    <w:p w:rsidR="00000000" w:rsidRDefault="00E0452F">
      <w:pPr>
        <w:numPr>
          <w:ilvl w:val="0"/>
          <w:numId w:val="244"/>
        </w:numPr>
        <w:spacing w:before="100" w:beforeAutospacing="1" w:after="100" w:afterAutospacing="1"/>
        <w:divId w:val="1867209115"/>
        <w:rPr>
          <w:lang w:val="en"/>
        </w:rPr>
      </w:pPr>
      <w:hyperlink r:id="rId1790" w:tgtFrame="_top" w:history="1">
        <w:r>
          <w:rPr>
            <w:rStyle w:val="a3"/>
            <w:lang w:val="en"/>
          </w:rPr>
          <w:t>Spring Boot Admin with Spring Cloud Kubernetes Discovery and Config</w:t>
        </w:r>
      </w:hyperlink>
    </w:p>
    <w:p w:rsidR="00000000" w:rsidRDefault="00E0452F">
      <w:pPr>
        <w:pStyle w:val="2"/>
        <w:divId w:val="1291204600"/>
        <w:rPr>
          <w:lang w:val="en"/>
        </w:rPr>
      </w:pPr>
      <w:bookmarkStart w:id="990" w:name="_other_resources"/>
      <w:bookmarkEnd w:id="990"/>
      <w:r>
        <w:rPr>
          <w:lang w:val="en"/>
        </w:rPr>
        <w:t>144. Other Resources</w:t>
      </w:r>
    </w:p>
    <w:p w:rsidR="00000000" w:rsidRDefault="00E0452F">
      <w:pPr>
        <w:pStyle w:val="a5"/>
        <w:divId w:val="1625454973"/>
        <w:rPr>
          <w:lang w:val="en"/>
        </w:rPr>
      </w:pPr>
      <w:r>
        <w:rPr>
          <w:lang w:val="en"/>
        </w:rPr>
        <w:t>Here you can find other resources such as presentations(slides) and videos about Spring Cloud Kubernetes.</w:t>
      </w:r>
    </w:p>
    <w:p w:rsidR="00000000" w:rsidRDefault="00E0452F">
      <w:pPr>
        <w:numPr>
          <w:ilvl w:val="0"/>
          <w:numId w:val="245"/>
        </w:numPr>
        <w:spacing w:before="100" w:beforeAutospacing="1" w:after="100" w:afterAutospacing="1"/>
        <w:divId w:val="1059672809"/>
        <w:rPr>
          <w:lang w:val="en"/>
        </w:rPr>
      </w:pPr>
      <w:hyperlink r:id="rId1791" w:tgtFrame="_top" w:history="1">
        <w:r>
          <w:rPr>
            <w:rStyle w:val="a3"/>
            <w:lang w:val="en"/>
          </w:rPr>
          <w:t>S1P Spring Cloud on PKS</w:t>
        </w:r>
      </w:hyperlink>
    </w:p>
    <w:p w:rsidR="00000000" w:rsidRDefault="00E0452F">
      <w:pPr>
        <w:numPr>
          <w:ilvl w:val="0"/>
          <w:numId w:val="245"/>
        </w:numPr>
        <w:spacing w:before="100" w:beforeAutospacing="1" w:after="100" w:afterAutospacing="1"/>
        <w:divId w:val="1059672809"/>
        <w:rPr>
          <w:lang w:val="en"/>
        </w:rPr>
      </w:pPr>
      <w:hyperlink r:id="rId1792" w:tgtFrame="_top" w:history="1">
        <w:r>
          <w:rPr>
            <w:rStyle w:val="a3"/>
            <w:lang w:val="en"/>
          </w:rPr>
          <w:t>Spring Cloud, Docker, Kubernetes → London Java Community July</w:t>
        </w:r>
        <w:r>
          <w:rPr>
            <w:rStyle w:val="a3"/>
            <w:lang w:val="en"/>
          </w:rPr>
          <w:t xml:space="preserve"> 2018</w:t>
        </w:r>
      </w:hyperlink>
    </w:p>
    <w:p w:rsidR="00000000" w:rsidRDefault="00E0452F">
      <w:pPr>
        <w:pStyle w:val="a5"/>
        <w:divId w:val="1625454973"/>
        <w:rPr>
          <w:lang w:val="en"/>
        </w:rPr>
      </w:pPr>
      <w:r>
        <w:rPr>
          <w:lang w:val="en"/>
        </w:rPr>
        <w:t xml:space="preserve">Please feel free to submit other resources via PR to </w:t>
      </w:r>
      <w:hyperlink r:id="rId1793" w:tgtFrame="_top" w:history="1">
        <w:r>
          <w:rPr>
            <w:rStyle w:val="a3"/>
            <w:lang w:val="en"/>
          </w:rPr>
          <w:t>this repository</w:t>
        </w:r>
      </w:hyperlink>
      <w:r>
        <w:rPr>
          <w:lang w:val="en"/>
        </w:rPr>
        <w:t>.</w:t>
      </w:r>
    </w:p>
    <w:p w:rsidR="00000000" w:rsidRDefault="00E0452F">
      <w:pPr>
        <w:pStyle w:val="2"/>
        <w:divId w:val="1847478794"/>
        <w:rPr>
          <w:lang w:val="en"/>
        </w:rPr>
      </w:pPr>
      <w:bookmarkStart w:id="991" w:name="_building"/>
      <w:bookmarkEnd w:id="991"/>
      <w:r>
        <w:rPr>
          <w:lang w:val="en"/>
        </w:rPr>
        <w:t>145. Building</w:t>
      </w:r>
    </w:p>
    <w:p w:rsidR="00000000" w:rsidRDefault="00E0452F">
      <w:pPr>
        <w:pStyle w:val="2"/>
        <w:divId w:val="1716275454"/>
        <w:rPr>
          <w:lang w:val="en"/>
        </w:rPr>
      </w:pPr>
      <w:bookmarkStart w:id="992" w:name="_basic_compile_and_test"/>
      <w:bookmarkEnd w:id="992"/>
      <w:r>
        <w:rPr>
          <w:lang w:val="en"/>
        </w:rPr>
        <w:t>145.1 Basic Compile and Test</w:t>
      </w:r>
    </w:p>
    <w:p w:rsidR="00000000" w:rsidRDefault="00E0452F">
      <w:pPr>
        <w:pStyle w:val="a5"/>
        <w:divId w:val="1994719715"/>
        <w:rPr>
          <w:lang w:val="en"/>
        </w:rPr>
      </w:pPr>
      <w:r>
        <w:rPr>
          <w:lang w:val="en"/>
        </w:rPr>
        <w:t>To build the source you will need to install JDK 1.7.</w:t>
      </w:r>
    </w:p>
    <w:p w:rsidR="00000000" w:rsidRDefault="00E0452F">
      <w:pPr>
        <w:pStyle w:val="a5"/>
        <w:divId w:val="1994719715"/>
        <w:rPr>
          <w:lang w:val="en"/>
        </w:rPr>
      </w:pPr>
      <w:r>
        <w:rPr>
          <w:lang w:val="en"/>
        </w:rPr>
        <w:t>Spring Cloud uses Maven for most build-related activities, and you should be able to get off the ground quite quickly by cloning the project you are interested in an</w:t>
      </w:r>
      <w:r>
        <w:rPr>
          <w:lang w:val="en"/>
        </w:rPr>
        <w:t>d typing</w:t>
      </w:r>
    </w:p>
    <w:p w:rsidR="00000000" w:rsidRDefault="00E0452F">
      <w:pPr>
        <w:pStyle w:val="HTML0"/>
        <w:divId w:val="1994719715"/>
        <w:rPr>
          <w:lang w:val="en"/>
        </w:rPr>
      </w:pPr>
      <w:r>
        <w:rPr>
          <w:lang w:val="en"/>
        </w:rPr>
        <w:t>$ ./mvnw install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04860382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69" name="图片 36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048603828"/>
          <w:tblCellSpacing w:w="15" w:type="dxa"/>
        </w:trPr>
        <w:tc>
          <w:tcPr>
            <w:tcW w:w="0" w:type="auto"/>
            <w:vMerge/>
            <w:vAlign w:val="center"/>
            <w:hideMark/>
          </w:tcPr>
          <w:p w:rsidR="00000000" w:rsidRDefault="00E0452F"/>
        </w:tc>
        <w:tc>
          <w:tcPr>
            <w:tcW w:w="0" w:type="auto"/>
            <w:hideMark/>
          </w:tcPr>
          <w:p w:rsidR="00000000" w:rsidRDefault="00E0452F">
            <w:pPr>
              <w:pStyle w:val="a5"/>
            </w:pPr>
            <w:r>
              <w:t>You can also install Maven (&gt;=3.3.3) yourself and run t</w:t>
            </w:r>
            <w:r>
              <w:t xml:space="preserve">he </w:t>
            </w:r>
            <w:r>
              <w:rPr>
                <w:rStyle w:val="HTML"/>
              </w:rPr>
              <w:t>mvn</w:t>
            </w:r>
            <w:r>
              <w:t xml:space="preserve"> command in place of </w:t>
            </w:r>
            <w:r>
              <w:rPr>
                <w:rStyle w:val="HTML"/>
              </w:rPr>
              <w:t>./mvnw</w:t>
            </w:r>
            <w:r>
              <w:t xml:space="preserve"> in the examples below. If you do that you also might need to add </w:t>
            </w:r>
            <w:r>
              <w:rPr>
                <w:rStyle w:val="HTML"/>
              </w:rPr>
              <w:t>-P spring</w:t>
            </w:r>
            <w:r>
              <w:t xml:space="preserve"> if your local Maven settings do not contain repository declarations for spring pre-release artifacts.</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99471971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70" name="图片 3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994719715"/>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Be aware that you might need to increase the amount of memory available to Maven by setting a </w:t>
            </w:r>
            <w:r>
              <w:rPr>
                <w:rStyle w:val="HTML"/>
              </w:rPr>
              <w:t>MAVEN_OPTS</w:t>
            </w:r>
            <w:r>
              <w:t xml:space="preserve"> </w:t>
            </w:r>
            <w:r>
              <w:t xml:space="preserve">environment variable with a value like </w:t>
            </w:r>
            <w:r>
              <w:rPr>
                <w:rStyle w:val="HTML"/>
              </w:rPr>
              <w:t>-Xmx512m -XX:MaxPermSize=128m</w:t>
            </w:r>
            <w:r>
              <w:t xml:space="preserve">. We try to cover this in the </w:t>
            </w:r>
            <w:r>
              <w:rPr>
                <w:rStyle w:val="HTML"/>
              </w:rPr>
              <w:t>.mvn</w:t>
            </w:r>
            <w:r>
              <w:t xml:space="preserve"> configuration, so if you find you have to do it to make a build succeed, please raise a ticket to get the settings added to source control.</w:t>
            </w:r>
          </w:p>
        </w:tc>
      </w:tr>
    </w:tbl>
    <w:p w:rsidR="00000000" w:rsidRDefault="00E0452F">
      <w:pPr>
        <w:pStyle w:val="a5"/>
        <w:divId w:val="1994719715"/>
        <w:rPr>
          <w:lang w:val="en"/>
        </w:rPr>
      </w:pPr>
      <w:r>
        <w:rPr>
          <w:lang w:val="en"/>
        </w:rPr>
        <w:t xml:space="preserve">For hints on how to build the project look in </w:t>
      </w:r>
      <w:r>
        <w:rPr>
          <w:rStyle w:val="HTML"/>
          <w:lang w:val="en"/>
        </w:rPr>
        <w:t>.travis.yml</w:t>
      </w:r>
      <w:r>
        <w:rPr>
          <w:lang w:val="en"/>
        </w:rPr>
        <w:t xml:space="preserve"> if there is one. There should be a "script" and maybe "install" command. Also look at the "services" section to see if any services need to be running locally (e.g. mongo or rabbit). Ignore the git-</w:t>
      </w:r>
      <w:r>
        <w:rPr>
          <w:lang w:val="en"/>
        </w:rPr>
        <w:t>related bits that you might find in "before_install" since they’re related to setting git credentials and you already have those.</w:t>
      </w:r>
    </w:p>
    <w:p w:rsidR="00000000" w:rsidRDefault="00E0452F">
      <w:pPr>
        <w:pStyle w:val="a5"/>
        <w:divId w:val="1994719715"/>
        <w:rPr>
          <w:lang w:val="en"/>
        </w:rPr>
      </w:pPr>
      <w:r>
        <w:rPr>
          <w:lang w:val="en"/>
        </w:rPr>
        <w:t xml:space="preserve">The projects that require middleware generally include a </w:t>
      </w:r>
      <w:r>
        <w:rPr>
          <w:rStyle w:val="HTML"/>
          <w:lang w:val="en"/>
        </w:rPr>
        <w:t>docker-compose.yml</w:t>
      </w:r>
      <w:r>
        <w:rPr>
          <w:lang w:val="en"/>
        </w:rPr>
        <w:t xml:space="preserve">, so consider using </w:t>
      </w:r>
      <w:hyperlink r:id="rId1794" w:tgtFrame="_top" w:history="1">
        <w:r>
          <w:rPr>
            <w:rStyle w:val="a3"/>
            <w:lang w:val="en"/>
          </w:rPr>
          <w:t>Docker Compose</w:t>
        </w:r>
      </w:hyperlink>
      <w:r>
        <w:rPr>
          <w:lang w:val="en"/>
        </w:rPr>
        <w:t xml:space="preserve"> to run the middeware servers in Docker containers. See the README in the </w:t>
      </w:r>
      <w:hyperlink r:id="rId1795" w:tgtFrame="_top" w:history="1">
        <w:r>
          <w:rPr>
            <w:rStyle w:val="a3"/>
            <w:lang w:val="en"/>
          </w:rPr>
          <w:t>scripts demo repository</w:t>
        </w:r>
      </w:hyperlink>
      <w:r>
        <w:rPr>
          <w:lang w:val="en"/>
        </w:rPr>
        <w:t xml:space="preserve"> for specific instructions about the common cases </w:t>
      </w:r>
      <w:r>
        <w:rPr>
          <w:lang w:val="en"/>
        </w:rPr>
        <w:t>of mongo, rabbit and redis.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510101735"/>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71" name="图片 3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510101735"/>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all else fails, build with the command from </w:t>
            </w:r>
            <w:r>
              <w:rPr>
                <w:rStyle w:val="HTML"/>
              </w:rPr>
              <w:t>.travi</w:t>
            </w:r>
            <w:r>
              <w:rPr>
                <w:rStyle w:val="HTML"/>
              </w:rPr>
              <w:t>s.yml</w:t>
            </w:r>
            <w:r>
              <w:t xml:space="preserve"> (usually </w:t>
            </w:r>
            <w:r>
              <w:rPr>
                <w:rStyle w:val="HTML"/>
              </w:rPr>
              <w:t>./mvnw install</w:t>
            </w:r>
            <w:r>
              <w:t>).</w:t>
            </w:r>
          </w:p>
        </w:tc>
      </w:tr>
    </w:tbl>
    <w:p w:rsidR="00000000" w:rsidRDefault="00E0452F">
      <w:pPr>
        <w:pStyle w:val="2"/>
        <w:divId w:val="1468551165"/>
        <w:rPr>
          <w:lang w:val="en"/>
        </w:rPr>
      </w:pPr>
      <w:bookmarkStart w:id="993" w:name="_documentation"/>
      <w:bookmarkEnd w:id="993"/>
      <w:r>
        <w:rPr>
          <w:lang w:val="en"/>
        </w:rPr>
        <w:t>145.2 Documentation</w:t>
      </w:r>
    </w:p>
    <w:p w:rsidR="00000000" w:rsidRDefault="00E0452F">
      <w:pPr>
        <w:pStyle w:val="a5"/>
        <w:divId w:val="389840598"/>
        <w:rPr>
          <w:lang w:val="en"/>
        </w:rPr>
      </w:pPr>
      <w:r>
        <w:rPr>
          <w:lang w:val="en"/>
        </w:rPr>
        <w:t>The spring-cloud-build module has a "docs" profile, and if you switch that on it</w:t>
      </w:r>
      <w:r>
        <w:rPr>
          <w:lang w:val="en"/>
        </w:rPr>
        <w:t xml:space="preserve"> will try to build asciidoc sources from </w:t>
      </w:r>
      <w:r>
        <w:rPr>
          <w:rStyle w:val="HTML"/>
          <w:lang w:val="en"/>
        </w:rPr>
        <w:t>src/main/asciidoc</w:t>
      </w:r>
      <w:r>
        <w:rPr>
          <w:lang w:val="en"/>
        </w:rPr>
        <w:t xml:space="preserve">. As part of that process it will look for a </w:t>
      </w:r>
      <w:r>
        <w:rPr>
          <w:rStyle w:val="HTML"/>
          <w:lang w:val="en"/>
        </w:rPr>
        <w:t>README.adoc</w:t>
      </w:r>
      <w:r>
        <w:rPr>
          <w:lang w:val="en"/>
        </w:rPr>
        <w:t xml:space="preserve"> and process it by loading all the includes, but not parsing or rendering it, just copying it to </w:t>
      </w:r>
      <w:r>
        <w:rPr>
          <w:rStyle w:val="HTML"/>
          <w:lang w:val="en"/>
        </w:rPr>
        <w:t>${main.basedir}</w:t>
      </w:r>
      <w:r>
        <w:rPr>
          <w:lang w:val="en"/>
        </w:rPr>
        <w:t xml:space="preserve"> (defaults to </w:t>
      </w:r>
      <w:r>
        <w:rPr>
          <w:rStyle w:val="HTML"/>
          <w:lang w:val="en"/>
        </w:rPr>
        <w:t>$../../../..</w:t>
      </w:r>
      <w:r>
        <w:rPr>
          <w:lang w:val="en"/>
        </w:rPr>
        <w:t>, i.</w:t>
      </w:r>
      <w:r>
        <w:rPr>
          <w:lang w:val="en"/>
        </w:rPr>
        <w:t>e. the root of the project). If there are any changes in the README it will then show up after a Maven build as a modified file in the correct place. Just commit it and push the change.</w:t>
      </w:r>
    </w:p>
    <w:p w:rsidR="00000000" w:rsidRDefault="00E0452F">
      <w:pPr>
        <w:pStyle w:val="2"/>
        <w:divId w:val="394426966"/>
        <w:rPr>
          <w:lang w:val="en"/>
        </w:rPr>
      </w:pPr>
      <w:bookmarkStart w:id="994" w:name="_working_with_the_code"/>
      <w:bookmarkEnd w:id="994"/>
      <w:r>
        <w:rPr>
          <w:lang w:val="en"/>
        </w:rPr>
        <w:t>145.3 Working with the code</w:t>
      </w:r>
    </w:p>
    <w:p w:rsidR="00000000" w:rsidRDefault="00E0452F">
      <w:pPr>
        <w:pStyle w:val="a5"/>
        <w:divId w:val="1219587963"/>
        <w:rPr>
          <w:lang w:val="en"/>
        </w:rPr>
      </w:pPr>
      <w:r>
        <w:rPr>
          <w:lang w:val="en"/>
        </w:rPr>
        <w:t xml:space="preserve">If you don’t have an IDE preference we would recommend that you use </w:t>
      </w:r>
      <w:hyperlink r:id="rId1796" w:tgtFrame="_top" w:history="1">
        <w:r>
          <w:rPr>
            <w:rStyle w:val="a3"/>
            <w:lang w:val="en"/>
          </w:rPr>
          <w:t>Spring Tools Suite</w:t>
        </w:r>
      </w:hyperlink>
      <w:r>
        <w:rPr>
          <w:lang w:val="en"/>
        </w:rPr>
        <w:t xml:space="preserve"> or </w:t>
      </w:r>
      <w:hyperlink r:id="rId1797" w:tgtFrame="_top" w:history="1">
        <w:r>
          <w:rPr>
            <w:rStyle w:val="a3"/>
            <w:lang w:val="en"/>
          </w:rPr>
          <w:t>Eclipse</w:t>
        </w:r>
      </w:hyperlink>
      <w:r>
        <w:rPr>
          <w:lang w:val="en"/>
        </w:rPr>
        <w:t xml:space="preserve"> when working with the code. We use the </w:t>
      </w:r>
      <w:hyperlink r:id="rId1798" w:tgtFrame="_top" w:history="1">
        <w:r>
          <w:rPr>
            <w:rStyle w:val="a3"/>
            <w:lang w:val="en"/>
          </w:rPr>
          <w:t>m2eclipse</w:t>
        </w:r>
      </w:hyperlink>
      <w:r>
        <w:rPr>
          <w:lang w:val="en"/>
        </w:rPr>
        <w:t xml:space="preserve"> eclipse plugin for maven support. Other IDEs and tools </w:t>
      </w:r>
      <w:r>
        <w:rPr>
          <w:lang w:val="en"/>
        </w:rPr>
        <w:t>should also work without issue as long as they use Maven 3.3.3 or better.</w:t>
      </w:r>
    </w:p>
    <w:p w:rsidR="00000000" w:rsidRDefault="00E0452F">
      <w:pPr>
        <w:pStyle w:val="3"/>
        <w:divId w:val="2068531232"/>
        <w:rPr>
          <w:lang w:val="en"/>
        </w:rPr>
      </w:pPr>
      <w:bookmarkStart w:id="995" w:name="_importing_into_eclipse_with_m2eclipse"/>
      <w:bookmarkEnd w:id="995"/>
      <w:r>
        <w:rPr>
          <w:lang w:val="en"/>
        </w:rPr>
        <w:t>145.3.1 Importing into eclipse with</w:t>
      </w:r>
      <w:r>
        <w:rPr>
          <w:lang w:val="en"/>
        </w:rPr>
        <w:t xml:space="preserve"> m2eclipse</w:t>
      </w:r>
    </w:p>
    <w:p w:rsidR="00000000" w:rsidRDefault="00E0452F">
      <w:pPr>
        <w:pStyle w:val="a5"/>
        <w:divId w:val="1738211933"/>
        <w:rPr>
          <w:lang w:val="en"/>
        </w:rPr>
      </w:pPr>
      <w:r>
        <w:rPr>
          <w:lang w:val="en"/>
        </w:rPr>
        <w:t xml:space="preserve">We recommend the </w:t>
      </w:r>
      <w:hyperlink r:id="rId1799" w:tgtFrame="_top" w:history="1">
        <w:r>
          <w:rPr>
            <w:rStyle w:val="a3"/>
            <w:lang w:val="en"/>
          </w:rPr>
          <w:t>m2eclipse</w:t>
        </w:r>
      </w:hyperlink>
      <w:r>
        <w:rPr>
          <w:lang w:val="en"/>
        </w:rPr>
        <w:t xml:space="preserve"> eclipse plugin when working with eclipse. If you don’t already have m2eclipse installed it is available from the "eclipse marketplace".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749623358"/>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72" name="图片 3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749623358"/>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Older versions of m2e do not support Maven 3.3, so once the </w:t>
            </w:r>
            <w:r>
              <w:t>projects are imported into Eclipse you will also need to tell m2eclipse to use the right profile for the projects. If you see many different errors related to the POMs in the projects, check that you have an up to date installation. If you can’t upgrade m2</w:t>
            </w:r>
            <w:r>
              <w:t xml:space="preserve">e, add the "spring" profile to your </w:t>
            </w:r>
            <w:r>
              <w:rPr>
                <w:rStyle w:val="HTML"/>
              </w:rPr>
              <w:t>settings.xml</w:t>
            </w:r>
            <w:r>
              <w:t xml:space="preserve">. Alternatively you can copy the repository settings from the "spring" profile of the parent pom into your </w:t>
            </w:r>
            <w:r>
              <w:rPr>
                <w:rStyle w:val="HTML"/>
              </w:rPr>
              <w:t>settings.xml</w:t>
            </w:r>
            <w:r>
              <w:t>.</w:t>
            </w:r>
          </w:p>
        </w:tc>
      </w:tr>
    </w:tbl>
    <w:p w:rsidR="00000000" w:rsidRDefault="00E0452F">
      <w:pPr>
        <w:pStyle w:val="3"/>
        <w:divId w:val="615795601"/>
        <w:rPr>
          <w:lang w:val="en"/>
        </w:rPr>
      </w:pPr>
      <w:bookmarkStart w:id="996" w:name="_importing_into_eclipse_without_m2eclips"/>
      <w:bookmarkEnd w:id="996"/>
      <w:r>
        <w:rPr>
          <w:lang w:val="en"/>
        </w:rPr>
        <w:t>145.3.2 Importing into eclipse without m2eclipse</w:t>
      </w:r>
    </w:p>
    <w:p w:rsidR="00000000" w:rsidRDefault="00E0452F">
      <w:pPr>
        <w:pStyle w:val="a5"/>
        <w:divId w:val="1083600445"/>
        <w:rPr>
          <w:lang w:val="en"/>
        </w:rPr>
      </w:pPr>
      <w:r>
        <w:rPr>
          <w:lang w:val="en"/>
        </w:rPr>
        <w:t>If you prefer not to use m2eclipse you can generate eclipse project metadata using the following command:</w:t>
      </w:r>
    </w:p>
    <w:p w:rsidR="00000000" w:rsidRDefault="00E0452F">
      <w:pPr>
        <w:pStyle w:val="HTML0"/>
        <w:divId w:val="1083600445"/>
        <w:rPr>
          <w:lang w:val="en"/>
        </w:rPr>
      </w:pPr>
      <w:r>
        <w:rPr>
          <w:lang w:val="en"/>
        </w:rPr>
        <w:t>$ ./mvnw eclipse:eclipse</w:t>
      </w:r>
    </w:p>
    <w:p w:rsidR="00000000" w:rsidRDefault="00E0452F">
      <w:pPr>
        <w:pStyle w:val="a5"/>
        <w:divId w:val="1083600445"/>
        <w:rPr>
          <w:lang w:val="en"/>
        </w:rPr>
      </w:pPr>
      <w:r>
        <w:rPr>
          <w:lang w:val="en"/>
        </w:rPr>
        <w:t>The generate</w:t>
      </w:r>
      <w:r>
        <w:rPr>
          <w:lang w:val="en"/>
        </w:rPr>
        <w:t xml:space="preserve">d eclipse projects can be imported by selecting </w:t>
      </w:r>
      <w:r>
        <w:rPr>
          <w:rStyle w:val="HTML"/>
          <w:lang w:val="en"/>
        </w:rPr>
        <w:t>import existing projects</w:t>
      </w:r>
      <w:r>
        <w:rPr>
          <w:lang w:val="en"/>
        </w:rPr>
        <w:t xml:space="preserve"> from the </w:t>
      </w:r>
      <w:r>
        <w:rPr>
          <w:rStyle w:val="HTML"/>
          <w:lang w:val="en"/>
        </w:rPr>
        <w:t>file</w:t>
      </w:r>
      <w:r>
        <w:rPr>
          <w:lang w:val="en"/>
        </w:rPr>
        <w:t xml:space="preserve"> menu.</w:t>
      </w:r>
    </w:p>
    <w:p w:rsidR="00000000" w:rsidRDefault="00E0452F">
      <w:pPr>
        <w:pStyle w:val="2"/>
        <w:divId w:val="1577593730"/>
        <w:rPr>
          <w:lang w:val="en"/>
        </w:rPr>
      </w:pPr>
      <w:bookmarkStart w:id="997" w:name="_contributing"/>
      <w:bookmarkEnd w:id="997"/>
      <w:r>
        <w:rPr>
          <w:lang w:val="en"/>
        </w:rPr>
        <w:t>146. Contributing</w:t>
      </w:r>
    </w:p>
    <w:p w:rsidR="00000000" w:rsidRDefault="00E0452F">
      <w:pPr>
        <w:pStyle w:val="a5"/>
        <w:divId w:val="634066921"/>
        <w:rPr>
          <w:lang w:val="en"/>
        </w:rPr>
      </w:pPr>
      <w:r>
        <w:rPr>
          <w:lang w:val="en"/>
        </w:rPr>
        <w:t>Spring Cloud is release</w:t>
      </w:r>
      <w:r>
        <w:rPr>
          <w:lang w:val="en"/>
        </w:rPr>
        <w:t>d under the non-restrictive Apache 2.0 license, and follows a very standard Github development process, using Github tracker for issues and merging pull requests into master. If you want to contribute even something trivial please do not hesitate, but foll</w:t>
      </w:r>
      <w:r>
        <w:rPr>
          <w:lang w:val="en"/>
        </w:rPr>
        <w:t>ow the guidelines below.</w:t>
      </w:r>
    </w:p>
    <w:p w:rsidR="00000000" w:rsidRDefault="00E0452F">
      <w:pPr>
        <w:pStyle w:val="2"/>
        <w:divId w:val="177820365"/>
        <w:rPr>
          <w:lang w:val="en"/>
        </w:rPr>
      </w:pPr>
      <w:bookmarkStart w:id="998" w:name="_sign_the_contributor_license_agreement"/>
      <w:bookmarkEnd w:id="998"/>
      <w:r>
        <w:rPr>
          <w:lang w:val="en"/>
        </w:rPr>
        <w:t>146.1 Sign the Contributor License Agreement</w:t>
      </w:r>
    </w:p>
    <w:p w:rsidR="00000000" w:rsidRDefault="00E0452F">
      <w:pPr>
        <w:pStyle w:val="a5"/>
        <w:divId w:val="987173423"/>
        <w:rPr>
          <w:lang w:val="en"/>
        </w:rPr>
      </w:pPr>
      <w:r>
        <w:rPr>
          <w:lang w:val="en"/>
        </w:rPr>
        <w:t>Before we accept a non-trivial patch o</w:t>
      </w:r>
      <w:r>
        <w:rPr>
          <w:lang w:val="en"/>
        </w:rPr>
        <w:t xml:space="preserve">r pull request we will need you to sign the </w:t>
      </w:r>
      <w:hyperlink r:id="rId1800" w:tgtFrame="_top" w:history="1">
        <w:r>
          <w:rPr>
            <w:rStyle w:val="a3"/>
            <w:lang w:val="en"/>
          </w:rPr>
          <w:t>Contributor License Agreement</w:t>
        </w:r>
      </w:hyperlink>
      <w:r>
        <w:rPr>
          <w:lang w:val="en"/>
        </w:rPr>
        <w:t>. Signing the contributor’s agreement does not grant anyone commit rights to the main repository, but it does mean that we</w:t>
      </w:r>
      <w:r>
        <w:rPr>
          <w:lang w:val="en"/>
        </w:rPr>
        <w:t xml:space="preserve"> can accept your contributions, and you will get an author credit if we do. Active contributors might be asked to join the core team, and given the ability to merge pull requests.</w:t>
      </w:r>
    </w:p>
    <w:p w:rsidR="00000000" w:rsidRDefault="00E0452F">
      <w:pPr>
        <w:pStyle w:val="2"/>
        <w:divId w:val="652829002"/>
        <w:rPr>
          <w:lang w:val="en"/>
        </w:rPr>
      </w:pPr>
      <w:bookmarkStart w:id="999" w:name="_code_of_conduct"/>
      <w:bookmarkEnd w:id="999"/>
      <w:r>
        <w:rPr>
          <w:lang w:val="en"/>
        </w:rPr>
        <w:t>146.2 Code of Conduct</w:t>
      </w:r>
    </w:p>
    <w:p w:rsidR="00000000" w:rsidRDefault="00E0452F">
      <w:pPr>
        <w:pStyle w:val="a5"/>
        <w:divId w:val="1874533593"/>
        <w:rPr>
          <w:lang w:val="en"/>
        </w:rPr>
      </w:pPr>
      <w:r>
        <w:rPr>
          <w:lang w:val="en"/>
        </w:rPr>
        <w:t xml:space="preserve">This project adheres to the Contributor Covenant </w:t>
      </w:r>
      <w:hyperlink r:id="rId1801" w:tgtFrame="_top" w:history="1">
        <w:r>
          <w:rPr>
            <w:rStyle w:val="a3"/>
            <w:lang w:val="en"/>
          </w:rPr>
          <w:t>cod</w:t>
        </w:r>
        <w:r>
          <w:rPr>
            <w:rStyle w:val="a3"/>
            <w:lang w:val="en"/>
          </w:rPr>
          <w:t>e of conduct</w:t>
        </w:r>
      </w:hyperlink>
      <w:r>
        <w:rPr>
          <w:lang w:val="en"/>
        </w:rPr>
        <w:t xml:space="preserve">. By participating, you are expected to uphold this code. Please report unacceptable behavior to </w:t>
      </w:r>
      <w:hyperlink r:id="rId1802" w:tgtFrame="_top" w:history="1">
        <w:r>
          <w:rPr>
            <w:rStyle w:val="a3"/>
            <w:lang w:val="en"/>
          </w:rPr>
          <w:t>spring-code-of-conduct@pivotal.io</w:t>
        </w:r>
      </w:hyperlink>
      <w:r>
        <w:rPr>
          <w:lang w:val="en"/>
        </w:rPr>
        <w:t>.</w:t>
      </w:r>
    </w:p>
    <w:p w:rsidR="00000000" w:rsidRDefault="00E0452F">
      <w:pPr>
        <w:pStyle w:val="2"/>
        <w:divId w:val="1221133126"/>
        <w:rPr>
          <w:lang w:val="en"/>
        </w:rPr>
      </w:pPr>
      <w:bookmarkStart w:id="1000" w:name="_code_conventions_and_housekeeping"/>
      <w:bookmarkEnd w:id="1000"/>
      <w:r>
        <w:rPr>
          <w:lang w:val="en"/>
        </w:rPr>
        <w:t>146.3 Code Conventions and Housekeeping</w:t>
      </w:r>
    </w:p>
    <w:p w:rsidR="00000000" w:rsidRDefault="00E0452F">
      <w:pPr>
        <w:pStyle w:val="a5"/>
        <w:divId w:val="611009338"/>
        <w:rPr>
          <w:lang w:val="en"/>
        </w:rPr>
      </w:pPr>
      <w:r>
        <w:rPr>
          <w:lang w:val="en"/>
        </w:rPr>
        <w:t xml:space="preserve">None of these is essential for a pull request, but they will all help. They can also be </w:t>
      </w:r>
      <w:r>
        <w:rPr>
          <w:lang w:val="en"/>
        </w:rPr>
        <w:t>added after the original pull request but before a merge.</w:t>
      </w:r>
    </w:p>
    <w:p w:rsidR="00000000" w:rsidRDefault="00E0452F">
      <w:pPr>
        <w:numPr>
          <w:ilvl w:val="0"/>
          <w:numId w:val="246"/>
        </w:numPr>
        <w:spacing w:before="100" w:beforeAutospacing="1" w:after="100" w:afterAutospacing="1"/>
        <w:divId w:val="2071659381"/>
        <w:rPr>
          <w:lang w:val="en"/>
        </w:rPr>
      </w:pPr>
      <w:r>
        <w:rPr>
          <w:lang w:val="en"/>
        </w:rPr>
        <w:t xml:space="preserve">Use the Spring Framework code format conventions. If you use Eclipse you can import formatter settings using the </w:t>
      </w:r>
      <w:r>
        <w:rPr>
          <w:rStyle w:val="HTML"/>
          <w:lang w:val="en"/>
        </w:rPr>
        <w:t>eclipse-code-formatter.xml</w:t>
      </w:r>
      <w:r>
        <w:rPr>
          <w:lang w:val="en"/>
        </w:rPr>
        <w:t xml:space="preserve"> file from the </w:t>
      </w:r>
      <w:hyperlink r:id="rId1803" w:tgtFrame="_top" w:history="1">
        <w:r>
          <w:rPr>
            <w:rStyle w:val="a3"/>
            <w:lang w:val="en"/>
          </w:rPr>
          <w:t>Spring Cloud Build</w:t>
        </w:r>
      </w:hyperlink>
      <w:r>
        <w:rPr>
          <w:lang w:val="en"/>
        </w:rPr>
        <w:t xml:space="preserve"> project. If using IntelliJ, you can use the </w:t>
      </w:r>
      <w:hyperlink r:id="rId1804" w:tgtFrame="_top" w:history="1">
        <w:r>
          <w:rPr>
            <w:rStyle w:val="a3"/>
            <w:lang w:val="en"/>
          </w:rPr>
          <w:t>Eclipse Cod</w:t>
        </w:r>
        <w:r>
          <w:rPr>
            <w:rStyle w:val="a3"/>
            <w:lang w:val="en"/>
          </w:rPr>
          <w:t>e Formatter Plugin</w:t>
        </w:r>
      </w:hyperlink>
      <w:r>
        <w:rPr>
          <w:lang w:val="en"/>
        </w:rPr>
        <w:t xml:space="preserve"> to import the same file.</w:t>
      </w:r>
    </w:p>
    <w:p w:rsidR="00000000" w:rsidRDefault="00E0452F">
      <w:pPr>
        <w:numPr>
          <w:ilvl w:val="0"/>
          <w:numId w:val="246"/>
        </w:numPr>
        <w:spacing w:before="100" w:beforeAutospacing="1" w:after="100" w:afterAutospacing="1"/>
        <w:divId w:val="2071659381"/>
        <w:rPr>
          <w:lang w:val="en"/>
        </w:rPr>
      </w:pPr>
      <w:r>
        <w:rPr>
          <w:lang w:val="en"/>
        </w:rPr>
        <w:t xml:space="preserve">Make sure all new </w:t>
      </w:r>
      <w:r>
        <w:rPr>
          <w:rStyle w:val="HTML"/>
          <w:lang w:val="en"/>
        </w:rPr>
        <w:t>.java</w:t>
      </w:r>
      <w:r>
        <w:rPr>
          <w:lang w:val="en"/>
        </w:rPr>
        <w:t xml:space="preserve"> files to have a simple Javadoc class comment with at least an </w:t>
      </w:r>
      <w:r>
        <w:rPr>
          <w:rStyle w:val="HTML"/>
          <w:lang w:val="en"/>
        </w:rPr>
        <w:t>@author</w:t>
      </w:r>
      <w:r>
        <w:rPr>
          <w:lang w:val="en"/>
        </w:rPr>
        <w:t xml:space="preserve"> tag identifying you, and preferably at least a paragraph on what the class is for.</w:t>
      </w:r>
    </w:p>
    <w:p w:rsidR="00000000" w:rsidRDefault="00E0452F">
      <w:pPr>
        <w:numPr>
          <w:ilvl w:val="0"/>
          <w:numId w:val="246"/>
        </w:numPr>
        <w:spacing w:before="100" w:beforeAutospacing="1" w:after="100" w:afterAutospacing="1"/>
        <w:divId w:val="2071659381"/>
        <w:rPr>
          <w:lang w:val="en"/>
        </w:rPr>
      </w:pPr>
      <w:r>
        <w:rPr>
          <w:lang w:val="en"/>
        </w:rPr>
        <w:t xml:space="preserve">Add the ASF license header comment </w:t>
      </w:r>
      <w:r>
        <w:rPr>
          <w:lang w:val="en"/>
        </w:rPr>
        <w:t xml:space="preserve">to all new </w:t>
      </w:r>
      <w:r>
        <w:rPr>
          <w:rStyle w:val="HTML"/>
          <w:lang w:val="en"/>
        </w:rPr>
        <w:t>.java</w:t>
      </w:r>
      <w:r>
        <w:rPr>
          <w:lang w:val="en"/>
        </w:rPr>
        <w:t xml:space="preserve"> files (copy from existing files in the project)</w:t>
      </w:r>
    </w:p>
    <w:p w:rsidR="00000000" w:rsidRDefault="00E0452F">
      <w:pPr>
        <w:numPr>
          <w:ilvl w:val="0"/>
          <w:numId w:val="246"/>
        </w:numPr>
        <w:spacing w:before="100" w:beforeAutospacing="1" w:after="100" w:afterAutospacing="1"/>
        <w:divId w:val="2071659381"/>
        <w:rPr>
          <w:lang w:val="en"/>
        </w:rPr>
      </w:pPr>
      <w:r>
        <w:rPr>
          <w:lang w:val="en"/>
        </w:rPr>
        <w:t xml:space="preserve">Add yourself as an </w:t>
      </w:r>
      <w:r>
        <w:rPr>
          <w:rStyle w:val="HTML"/>
          <w:lang w:val="en"/>
        </w:rPr>
        <w:t>@author</w:t>
      </w:r>
      <w:r>
        <w:rPr>
          <w:lang w:val="en"/>
        </w:rPr>
        <w:t xml:space="preserve"> to the .java files that you modify substantially (more than cosmetic changes).</w:t>
      </w:r>
    </w:p>
    <w:p w:rsidR="00000000" w:rsidRDefault="00E0452F">
      <w:pPr>
        <w:numPr>
          <w:ilvl w:val="0"/>
          <w:numId w:val="246"/>
        </w:numPr>
        <w:spacing w:before="100" w:beforeAutospacing="1" w:after="100" w:afterAutospacing="1"/>
        <w:divId w:val="2071659381"/>
        <w:rPr>
          <w:lang w:val="en"/>
        </w:rPr>
      </w:pPr>
      <w:r>
        <w:rPr>
          <w:lang w:val="en"/>
        </w:rPr>
        <w:t>Add some Javadocs and, if you change the namespace, some XSD doc elements.</w:t>
      </w:r>
    </w:p>
    <w:p w:rsidR="00000000" w:rsidRDefault="00E0452F">
      <w:pPr>
        <w:numPr>
          <w:ilvl w:val="0"/>
          <w:numId w:val="246"/>
        </w:numPr>
        <w:spacing w:before="100" w:beforeAutospacing="1" w:after="100" w:afterAutospacing="1"/>
        <w:divId w:val="2071659381"/>
        <w:rPr>
          <w:lang w:val="en"/>
        </w:rPr>
      </w:pPr>
      <w:r>
        <w:rPr>
          <w:lang w:val="en"/>
        </w:rPr>
        <w:t>A few unit</w:t>
      </w:r>
      <w:r>
        <w:rPr>
          <w:lang w:val="en"/>
        </w:rPr>
        <w:t xml:space="preserve"> tests would help a lot as well</w:t>
      </w:r>
      <w:r>
        <w:rPr>
          <w:rFonts w:ascii="MS Gothic" w:eastAsia="MS Gothic" w:hAnsi="MS Gothic" w:cs="MS Gothic" w:hint="eastAsia"/>
          <w:lang w:val="en"/>
        </w:rPr>
        <w:t> </w:t>
      </w:r>
      <w:r>
        <w:rPr>
          <w:rFonts w:hint="eastAsia"/>
          <w:lang w:val="en"/>
        </w:rPr>
        <w:t>—</w:t>
      </w:r>
      <w:r>
        <w:rPr>
          <w:rFonts w:ascii="MS Gothic" w:eastAsia="MS Gothic" w:hAnsi="MS Gothic" w:cs="MS Gothic" w:hint="eastAsia"/>
          <w:lang w:val="en"/>
        </w:rPr>
        <w:t> </w:t>
      </w:r>
      <w:r>
        <w:rPr>
          <w:lang w:val="en"/>
        </w:rPr>
        <w:t>someone has to do it.</w:t>
      </w:r>
    </w:p>
    <w:p w:rsidR="00000000" w:rsidRDefault="00E0452F">
      <w:pPr>
        <w:numPr>
          <w:ilvl w:val="0"/>
          <w:numId w:val="246"/>
        </w:numPr>
        <w:spacing w:before="100" w:beforeAutospacing="1" w:after="100" w:afterAutospacing="1"/>
        <w:divId w:val="2071659381"/>
        <w:rPr>
          <w:lang w:val="en"/>
        </w:rPr>
      </w:pPr>
      <w:r>
        <w:rPr>
          <w:lang w:val="en"/>
        </w:rPr>
        <w:t>If no-one else is using your branch, please rebase it against the current master (or other target branch in the main project).</w:t>
      </w:r>
    </w:p>
    <w:p w:rsidR="00000000" w:rsidRDefault="00E0452F">
      <w:pPr>
        <w:numPr>
          <w:ilvl w:val="0"/>
          <w:numId w:val="246"/>
        </w:numPr>
        <w:spacing w:before="100" w:beforeAutospacing="1" w:after="100" w:afterAutospacing="1"/>
        <w:divId w:val="2071659381"/>
        <w:rPr>
          <w:lang w:val="en"/>
        </w:rPr>
      </w:pPr>
      <w:r>
        <w:rPr>
          <w:lang w:val="en"/>
        </w:rPr>
        <w:t xml:space="preserve">When writing a commit message please follow </w:t>
      </w:r>
      <w:hyperlink r:id="rId1805" w:tgtFrame="_top" w:history="1">
        <w:r>
          <w:rPr>
            <w:rStyle w:val="a3"/>
            <w:lang w:val="en"/>
          </w:rPr>
          <w:t>these conventions</w:t>
        </w:r>
      </w:hyperlink>
      <w:r>
        <w:rPr>
          <w:lang w:val="en"/>
        </w:rPr>
        <w:t xml:space="preserve">, if you are fixing an existing issue please add </w:t>
      </w:r>
      <w:r>
        <w:rPr>
          <w:rStyle w:val="HTML"/>
          <w:lang w:val="en"/>
        </w:rPr>
        <w:t>Fixes gh-XXXX</w:t>
      </w:r>
      <w:r>
        <w:rPr>
          <w:lang w:val="en"/>
        </w:rPr>
        <w:t xml:space="preserve"> at the end of the commit message (where XXXX is the issue number).</w:t>
      </w:r>
    </w:p>
    <w:p w:rsidR="00000000" w:rsidRDefault="00E0452F">
      <w:pPr>
        <w:pStyle w:val="1"/>
        <w:divId w:val="368647715"/>
        <w:rPr>
          <w:lang w:val="en"/>
        </w:rPr>
      </w:pPr>
      <w:bookmarkStart w:id="1001" w:name="spring-cloud-gcp-reference"/>
      <w:bookmarkEnd w:id="1001"/>
      <w:r>
        <w:rPr>
          <w:lang w:val="en"/>
        </w:rPr>
        <w:t>Part XVIII. Spring Cloud GCP</w:t>
      </w:r>
    </w:p>
    <w:p w:rsidR="00000000" w:rsidRDefault="00E0452F">
      <w:pPr>
        <w:pStyle w:val="a5"/>
        <w:divId w:val="2023312426"/>
        <w:rPr>
          <w:lang w:val="en"/>
        </w:rPr>
      </w:pPr>
      <w:r>
        <w:rPr>
          <w:lang w:val="en"/>
        </w:rPr>
        <w:t>João André Martins; Jisha Abubaker; Ray Tsang; Mike Eltsufin; Artem Bilan; Andreas Berger; Balint Pato; Chengyuan Zhao; Dmitry Solomakha; Elena Felder; Daniel Zou</w:t>
      </w:r>
    </w:p>
    <w:p w:rsidR="00000000" w:rsidRDefault="00E0452F">
      <w:pPr>
        <w:pStyle w:val="2"/>
        <w:divId w:val="298221439"/>
        <w:rPr>
          <w:lang w:val="en"/>
        </w:rPr>
      </w:pPr>
      <w:bookmarkStart w:id="1002" w:name="_introduction_4"/>
      <w:bookmarkEnd w:id="1002"/>
      <w:r>
        <w:rPr>
          <w:lang w:val="en"/>
        </w:rPr>
        <w:t>147. Introduction</w:t>
      </w:r>
    </w:p>
    <w:p w:rsidR="00000000" w:rsidRDefault="00E0452F">
      <w:pPr>
        <w:pStyle w:val="a5"/>
        <w:divId w:val="1520466974"/>
        <w:rPr>
          <w:lang w:val="en"/>
        </w:rPr>
      </w:pPr>
      <w:r>
        <w:rPr>
          <w:lang w:val="en"/>
        </w:rPr>
        <w:t>The Spring Cloud GCP project makes the Spring Framework a first-class citizen of Google Cloud Platform (GCP).</w:t>
      </w:r>
    </w:p>
    <w:p w:rsidR="00000000" w:rsidRDefault="00E0452F">
      <w:pPr>
        <w:pStyle w:val="a5"/>
        <w:divId w:val="1520466974"/>
        <w:rPr>
          <w:lang w:val="en"/>
        </w:rPr>
      </w:pPr>
      <w:r>
        <w:rPr>
          <w:lang w:val="en"/>
        </w:rPr>
        <w:t>Spring Cloud GCP lets you leverage the power and simplicity of the Spring Framework to:</w:t>
      </w:r>
    </w:p>
    <w:p w:rsidR="00000000" w:rsidRDefault="00E0452F">
      <w:pPr>
        <w:numPr>
          <w:ilvl w:val="0"/>
          <w:numId w:val="247"/>
        </w:numPr>
        <w:spacing w:before="100" w:beforeAutospacing="1" w:after="100" w:afterAutospacing="1"/>
        <w:divId w:val="1787850732"/>
        <w:rPr>
          <w:lang w:val="en"/>
        </w:rPr>
      </w:pPr>
      <w:r>
        <w:rPr>
          <w:lang w:val="en"/>
        </w:rPr>
        <w:t>Analyze y</w:t>
      </w:r>
      <w:r>
        <w:rPr>
          <w:lang w:val="en"/>
        </w:rPr>
        <w:t>our images for text, objects, and other content with Google Cloud Vision</w:t>
      </w:r>
    </w:p>
    <w:p w:rsidR="00000000" w:rsidRDefault="00E0452F">
      <w:pPr>
        <w:numPr>
          <w:ilvl w:val="0"/>
          <w:numId w:val="247"/>
        </w:numPr>
        <w:spacing w:before="100" w:beforeAutospacing="1" w:after="100" w:afterAutospacing="1"/>
        <w:divId w:val="1787850732"/>
        <w:rPr>
          <w:lang w:val="en"/>
        </w:rPr>
      </w:pPr>
      <w:r>
        <w:rPr>
          <w:lang w:val="en"/>
        </w:rPr>
        <w:t>Use Spring Security via Google Cloud IAP</w:t>
      </w:r>
    </w:p>
    <w:p w:rsidR="00000000" w:rsidRDefault="00E0452F">
      <w:pPr>
        <w:numPr>
          <w:ilvl w:val="0"/>
          <w:numId w:val="247"/>
        </w:numPr>
        <w:spacing w:before="100" w:beforeAutospacing="1" w:after="100" w:afterAutospacing="1"/>
        <w:divId w:val="1787850732"/>
        <w:rPr>
          <w:lang w:val="en"/>
        </w:rPr>
      </w:pPr>
      <w:r>
        <w:rPr>
          <w:lang w:val="en"/>
        </w:rPr>
        <w:t>Map objects, relationships, and collections with Spring Data Cloud Spanner and Spring Data Cloud Datastore</w:t>
      </w:r>
    </w:p>
    <w:p w:rsidR="00000000" w:rsidRDefault="00E0452F">
      <w:pPr>
        <w:numPr>
          <w:ilvl w:val="0"/>
          <w:numId w:val="247"/>
        </w:numPr>
        <w:spacing w:before="100" w:beforeAutospacing="1" w:after="100" w:afterAutospacing="1"/>
        <w:divId w:val="1787850732"/>
        <w:rPr>
          <w:lang w:val="en"/>
        </w:rPr>
      </w:pPr>
      <w:r>
        <w:rPr>
          <w:lang w:val="en"/>
        </w:rPr>
        <w:t>Publish and subscribe to Google Clo</w:t>
      </w:r>
      <w:r>
        <w:rPr>
          <w:lang w:val="en"/>
        </w:rPr>
        <w:t>ud Pub/Sub topics</w:t>
      </w:r>
    </w:p>
    <w:p w:rsidR="00000000" w:rsidRDefault="00E0452F">
      <w:pPr>
        <w:numPr>
          <w:ilvl w:val="0"/>
          <w:numId w:val="247"/>
        </w:numPr>
        <w:spacing w:before="100" w:beforeAutospacing="1" w:after="100" w:afterAutospacing="1"/>
        <w:divId w:val="1787850732"/>
        <w:rPr>
          <w:lang w:val="en"/>
        </w:rPr>
      </w:pPr>
      <w:r>
        <w:rPr>
          <w:lang w:val="en"/>
        </w:rPr>
        <w:t>Configure Spring JDBC with a few properties to use Google Cloud SQL</w:t>
      </w:r>
    </w:p>
    <w:p w:rsidR="00000000" w:rsidRDefault="00E0452F">
      <w:pPr>
        <w:numPr>
          <w:ilvl w:val="0"/>
          <w:numId w:val="247"/>
        </w:numPr>
        <w:spacing w:before="100" w:beforeAutospacing="1" w:after="100" w:afterAutospacing="1"/>
        <w:divId w:val="1787850732"/>
        <w:rPr>
          <w:lang w:val="en"/>
        </w:rPr>
      </w:pPr>
      <w:r>
        <w:rPr>
          <w:lang w:val="en"/>
        </w:rPr>
        <w:t>Write and read from Spring Resources backed up by Google Cloud Storage</w:t>
      </w:r>
    </w:p>
    <w:p w:rsidR="00000000" w:rsidRDefault="00E0452F">
      <w:pPr>
        <w:numPr>
          <w:ilvl w:val="0"/>
          <w:numId w:val="247"/>
        </w:numPr>
        <w:spacing w:before="100" w:beforeAutospacing="1" w:after="100" w:afterAutospacing="1"/>
        <w:divId w:val="1787850732"/>
        <w:rPr>
          <w:lang w:val="en"/>
        </w:rPr>
      </w:pPr>
      <w:r>
        <w:rPr>
          <w:lang w:val="en"/>
        </w:rPr>
        <w:t>Exchange messages with Spring Integration using Google Cloud Pub/Sub on the background</w:t>
      </w:r>
    </w:p>
    <w:p w:rsidR="00000000" w:rsidRDefault="00E0452F">
      <w:pPr>
        <w:numPr>
          <w:ilvl w:val="0"/>
          <w:numId w:val="247"/>
        </w:numPr>
        <w:spacing w:before="100" w:beforeAutospacing="1" w:after="100" w:afterAutospacing="1"/>
        <w:divId w:val="1787850732"/>
        <w:rPr>
          <w:lang w:val="en"/>
        </w:rPr>
      </w:pPr>
      <w:r>
        <w:rPr>
          <w:lang w:val="en"/>
        </w:rPr>
        <w:t>Trace the ex</w:t>
      </w:r>
      <w:r>
        <w:rPr>
          <w:lang w:val="en"/>
        </w:rPr>
        <w:t>ecution of your app with Spring Cloud Sleuth and Google Stackdriver Trace</w:t>
      </w:r>
    </w:p>
    <w:p w:rsidR="00000000" w:rsidRDefault="00E0452F">
      <w:pPr>
        <w:numPr>
          <w:ilvl w:val="0"/>
          <w:numId w:val="247"/>
        </w:numPr>
        <w:spacing w:before="100" w:beforeAutospacing="1" w:after="100" w:afterAutospacing="1"/>
        <w:divId w:val="1787850732"/>
        <w:rPr>
          <w:lang w:val="en"/>
        </w:rPr>
      </w:pPr>
      <w:r>
        <w:rPr>
          <w:lang w:val="en"/>
        </w:rPr>
        <w:t>Configure your app with Spring Cloud Config, backed up by the Google Runtime Configuration API</w:t>
      </w:r>
    </w:p>
    <w:p w:rsidR="00000000" w:rsidRDefault="00E0452F">
      <w:pPr>
        <w:numPr>
          <w:ilvl w:val="0"/>
          <w:numId w:val="247"/>
        </w:numPr>
        <w:spacing w:before="100" w:beforeAutospacing="1" w:after="100" w:afterAutospacing="1"/>
        <w:divId w:val="1787850732"/>
        <w:rPr>
          <w:lang w:val="en"/>
        </w:rPr>
      </w:pPr>
      <w:r>
        <w:rPr>
          <w:lang w:val="en"/>
        </w:rPr>
        <w:t>Consume and produce Google Cloud Storage data via Spring Integration GCS Channel Adapte</w:t>
      </w:r>
      <w:r>
        <w:rPr>
          <w:lang w:val="en"/>
        </w:rPr>
        <w:t>rs</w:t>
      </w:r>
    </w:p>
    <w:p w:rsidR="00000000" w:rsidRDefault="00E0452F">
      <w:pPr>
        <w:pStyle w:val="2"/>
        <w:divId w:val="668680777"/>
        <w:rPr>
          <w:lang w:val="en"/>
        </w:rPr>
      </w:pPr>
      <w:bookmarkStart w:id="1003" w:name="_dependency_management"/>
      <w:bookmarkEnd w:id="1003"/>
      <w:r>
        <w:rPr>
          <w:lang w:val="en"/>
        </w:rPr>
        <w:t>148. Dependency Management</w:t>
      </w:r>
    </w:p>
    <w:p w:rsidR="00000000" w:rsidRDefault="00E0452F">
      <w:pPr>
        <w:pStyle w:val="a5"/>
        <w:divId w:val="1675646569"/>
        <w:rPr>
          <w:lang w:val="en"/>
        </w:rPr>
      </w:pPr>
      <w:r>
        <w:rPr>
          <w:lang w:val="en"/>
        </w:rPr>
        <w:t>The Spring Cloud GCP Bill of Materials (BOM) contains the versions of all the dependencies it u</w:t>
      </w:r>
      <w:r>
        <w:rPr>
          <w:lang w:val="en"/>
        </w:rPr>
        <w:t>ses.</w:t>
      </w:r>
    </w:p>
    <w:p w:rsidR="00000000" w:rsidRDefault="00E0452F">
      <w:pPr>
        <w:pStyle w:val="a5"/>
        <w:divId w:val="1675646569"/>
        <w:rPr>
          <w:lang w:val="en"/>
        </w:rPr>
      </w:pPr>
      <w:r>
        <w:rPr>
          <w:lang w:val="en"/>
        </w:rPr>
        <w:t>If you’re a Maven user, adding the following to your pom.xml file will allow you to not specify any Spring Cloud GCP dependency versions. Instead, the version of the BOM you’re using determines the versions of the used dependencies.</w:t>
      </w:r>
    </w:p>
    <w:p w:rsidR="00000000" w:rsidRDefault="00E0452F">
      <w:pPr>
        <w:pStyle w:val="HTML0"/>
        <w:divId w:val="1675646569"/>
        <w:rPr>
          <w:lang w:val="en"/>
        </w:rPr>
      </w:pPr>
      <w:r>
        <w:rPr>
          <w:rStyle w:val="hl-tag"/>
          <w:lang w:val="en"/>
        </w:rPr>
        <w:t>&lt;dependencyManagem</w:t>
      </w:r>
      <w:r>
        <w:rPr>
          <w:rStyle w:val="hl-tag"/>
          <w:lang w:val="en"/>
        </w:rPr>
        <w:t>ent</w:t>
      </w:r>
      <w:r>
        <w:rPr>
          <w:rStyle w:val="hl-tag"/>
          <w:lang w:val="en"/>
        </w:rPr>
        <w:t>&gt;</w:t>
      </w:r>
    </w:p>
    <w:p w:rsidR="00000000" w:rsidRDefault="00E0452F">
      <w:pPr>
        <w:pStyle w:val="HTML0"/>
        <w:divId w:val="1675646569"/>
        <w:rPr>
          <w:lang w:val="en"/>
        </w:rPr>
      </w:pPr>
      <w:r>
        <w:rPr>
          <w:lang w:val="en"/>
        </w:rPr>
        <w:t xml:space="preserve">   </w:t>
      </w:r>
      <w:r>
        <w:rPr>
          <w:lang w:val="en"/>
        </w:rPr>
        <w:t xml:space="preserve"> </w:t>
      </w:r>
      <w:r>
        <w:rPr>
          <w:rStyle w:val="hl-tag"/>
          <w:lang w:val="en"/>
        </w:rPr>
        <w:t>&lt;dependencies</w:t>
      </w:r>
      <w:r>
        <w:rPr>
          <w:rStyle w:val="hl-tag"/>
          <w:lang w:val="en"/>
        </w:rPr>
        <w:t>&gt;</w:t>
      </w:r>
    </w:p>
    <w:p w:rsidR="00000000" w:rsidRDefault="00E0452F">
      <w:pPr>
        <w:pStyle w:val="HTML0"/>
        <w:divId w:val="1675646569"/>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675646569"/>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675646569"/>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spring-cloud-gcp-dependencie</w:t>
      </w:r>
      <w:r>
        <w:rPr>
          <w:lang w:val="en"/>
        </w:rPr>
        <w:t>s</w:t>
      </w:r>
      <w:r>
        <w:rPr>
          <w:rStyle w:val="hl-tag"/>
          <w:lang w:val="en"/>
        </w:rPr>
        <w:t>&lt;/artifactId</w:t>
      </w:r>
      <w:r>
        <w:rPr>
          <w:rStyle w:val="hl-tag"/>
          <w:lang w:val="en"/>
        </w:rPr>
        <w:t>&gt;</w:t>
      </w:r>
    </w:p>
    <w:p w:rsidR="00000000" w:rsidRDefault="00E0452F">
      <w:pPr>
        <w:pStyle w:val="HTML0"/>
        <w:divId w:val="1675646569"/>
        <w:rPr>
          <w:lang w:val="en"/>
        </w:rPr>
      </w:pPr>
      <w:r>
        <w:rPr>
          <w:lang w:val="en"/>
        </w:rPr>
        <w:t xml:space="preserve">           </w:t>
      </w:r>
      <w:r>
        <w:rPr>
          <w:lang w:val="en"/>
        </w:rPr>
        <w:t xml:space="preserve"> </w:t>
      </w:r>
      <w:r>
        <w:rPr>
          <w:rStyle w:val="hl-tag"/>
          <w:lang w:val="en"/>
        </w:rPr>
        <w:t>&lt;version</w:t>
      </w:r>
      <w:r>
        <w:rPr>
          <w:rStyle w:val="hl-tag"/>
          <w:lang w:val="en"/>
        </w:rPr>
        <w:t>&gt;</w:t>
      </w:r>
      <w:r>
        <w:rPr>
          <w:lang w:val="en"/>
        </w:rPr>
        <w:t>{project-version</w:t>
      </w:r>
      <w:r>
        <w:rPr>
          <w:lang w:val="en"/>
        </w:rPr>
        <w:t>}</w:t>
      </w:r>
      <w:r>
        <w:rPr>
          <w:rStyle w:val="hl-tag"/>
          <w:lang w:val="en"/>
        </w:rPr>
        <w:t>&lt;/version</w:t>
      </w:r>
      <w:r>
        <w:rPr>
          <w:rStyle w:val="hl-tag"/>
          <w:lang w:val="en"/>
        </w:rPr>
        <w:t>&gt;</w:t>
      </w:r>
    </w:p>
    <w:p w:rsidR="00000000" w:rsidRDefault="00E0452F">
      <w:pPr>
        <w:pStyle w:val="HTML0"/>
        <w:divId w:val="1675646569"/>
        <w:rPr>
          <w:lang w:val="en"/>
        </w:rPr>
      </w:pPr>
      <w:r>
        <w:rPr>
          <w:lang w:val="en"/>
        </w:rPr>
        <w:t xml:space="preserve">           </w:t>
      </w:r>
      <w:r>
        <w:rPr>
          <w:lang w:val="en"/>
        </w:rPr>
        <w:t xml:space="preserve"> </w:t>
      </w:r>
      <w:r>
        <w:rPr>
          <w:rStyle w:val="hl-tag"/>
          <w:lang w:val="en"/>
        </w:rPr>
        <w:t>&lt;type</w:t>
      </w:r>
      <w:r>
        <w:rPr>
          <w:rStyle w:val="hl-tag"/>
          <w:lang w:val="en"/>
        </w:rPr>
        <w:t>&gt;</w:t>
      </w:r>
      <w:r>
        <w:rPr>
          <w:lang w:val="en"/>
        </w:rPr>
        <w:t>po</w:t>
      </w:r>
      <w:r>
        <w:rPr>
          <w:lang w:val="en"/>
        </w:rPr>
        <w:t>m</w:t>
      </w:r>
      <w:r>
        <w:rPr>
          <w:rStyle w:val="hl-tag"/>
          <w:lang w:val="en"/>
        </w:rPr>
        <w:t>&lt;/type</w:t>
      </w:r>
      <w:r>
        <w:rPr>
          <w:rStyle w:val="hl-tag"/>
          <w:lang w:val="en"/>
        </w:rPr>
        <w:t>&gt;</w:t>
      </w:r>
    </w:p>
    <w:p w:rsidR="00000000" w:rsidRDefault="00E0452F">
      <w:pPr>
        <w:pStyle w:val="HTML0"/>
        <w:divId w:val="1675646569"/>
        <w:rPr>
          <w:lang w:val="en"/>
        </w:rPr>
      </w:pPr>
      <w:r>
        <w:rPr>
          <w:lang w:val="en"/>
        </w:rPr>
        <w:t xml:space="preserve">         </w:t>
      </w:r>
      <w:r>
        <w:rPr>
          <w:lang w:val="en"/>
        </w:rPr>
        <w:t xml:space="preserve">  </w:t>
      </w:r>
      <w:r>
        <w:rPr>
          <w:lang w:val="en"/>
        </w:rPr>
        <w:t xml:space="preserve"> </w:t>
      </w:r>
      <w:r>
        <w:rPr>
          <w:rStyle w:val="hl-tag"/>
          <w:lang w:val="en"/>
        </w:rPr>
        <w:t>&lt;scope</w:t>
      </w:r>
      <w:r>
        <w:rPr>
          <w:rStyle w:val="hl-tag"/>
          <w:lang w:val="en"/>
        </w:rPr>
        <w:t>&gt;</w:t>
      </w:r>
      <w:r>
        <w:rPr>
          <w:lang w:val="en"/>
        </w:rPr>
        <w:t>impor</w:t>
      </w:r>
      <w:r>
        <w:rPr>
          <w:lang w:val="en"/>
        </w:rPr>
        <w:t>t</w:t>
      </w:r>
      <w:r>
        <w:rPr>
          <w:rStyle w:val="hl-tag"/>
          <w:lang w:val="en"/>
        </w:rPr>
        <w:t>&lt;/scope</w:t>
      </w:r>
      <w:r>
        <w:rPr>
          <w:rStyle w:val="hl-tag"/>
          <w:lang w:val="en"/>
        </w:rPr>
        <w:t>&gt;</w:t>
      </w:r>
    </w:p>
    <w:p w:rsidR="00000000" w:rsidRDefault="00E0452F">
      <w:pPr>
        <w:pStyle w:val="HTML0"/>
        <w:divId w:val="1675646569"/>
        <w:rPr>
          <w:lang w:val="en"/>
        </w:rPr>
      </w:pPr>
      <w:r>
        <w:rPr>
          <w:lang w:val="en"/>
        </w:rPr>
        <w:t xml:space="preserve">       </w:t>
      </w:r>
      <w:r>
        <w:rPr>
          <w:lang w:val="en"/>
        </w:rPr>
        <w:t xml:space="preserve"> </w:t>
      </w:r>
      <w:r>
        <w:rPr>
          <w:rStyle w:val="hl-tag"/>
          <w:lang w:val="en"/>
        </w:rPr>
        <w:t>&lt;/dependency</w:t>
      </w:r>
      <w:r>
        <w:rPr>
          <w:rStyle w:val="hl-tag"/>
          <w:lang w:val="en"/>
        </w:rPr>
        <w:t>&gt;</w:t>
      </w:r>
    </w:p>
    <w:p w:rsidR="00000000" w:rsidRDefault="00E0452F">
      <w:pPr>
        <w:pStyle w:val="HTML0"/>
        <w:divId w:val="1675646569"/>
        <w:rPr>
          <w:lang w:val="en"/>
        </w:rPr>
      </w:pPr>
      <w:r>
        <w:rPr>
          <w:lang w:val="en"/>
        </w:rPr>
        <w:t xml:space="preserve">   </w:t>
      </w:r>
      <w:r>
        <w:rPr>
          <w:lang w:val="en"/>
        </w:rPr>
        <w:t xml:space="preserve"> </w:t>
      </w:r>
      <w:r>
        <w:rPr>
          <w:rStyle w:val="hl-tag"/>
          <w:lang w:val="en"/>
        </w:rPr>
        <w:t>&lt;/dependencies</w:t>
      </w:r>
      <w:r>
        <w:rPr>
          <w:rStyle w:val="hl-tag"/>
          <w:lang w:val="en"/>
        </w:rPr>
        <w:t>&gt;</w:t>
      </w:r>
    </w:p>
    <w:p w:rsidR="00000000" w:rsidRDefault="00E0452F">
      <w:pPr>
        <w:pStyle w:val="HTML0"/>
        <w:divId w:val="1675646569"/>
        <w:rPr>
          <w:lang w:val="en"/>
        </w:rPr>
      </w:pPr>
      <w:r>
        <w:rPr>
          <w:rStyle w:val="hl-tag"/>
          <w:lang w:val="en"/>
        </w:rPr>
        <w:t>&lt;/dependencyManagement</w:t>
      </w:r>
      <w:r>
        <w:rPr>
          <w:rStyle w:val="hl-tag"/>
          <w:lang w:val="en"/>
        </w:rPr>
        <w:t>&gt;</w:t>
      </w:r>
    </w:p>
    <w:p w:rsidR="00000000" w:rsidRDefault="00E0452F">
      <w:pPr>
        <w:pStyle w:val="a5"/>
        <w:divId w:val="1675646569"/>
        <w:rPr>
          <w:lang w:val="en"/>
        </w:rPr>
      </w:pPr>
      <w:r>
        <w:rPr>
          <w:lang w:val="en"/>
        </w:rPr>
        <w:t>In the following sections, it will be assumed you are using the Spring Cloud GCP BOM and the dependency snippets will not contain versions.</w:t>
      </w:r>
    </w:p>
    <w:p w:rsidR="00000000" w:rsidRDefault="00E0452F">
      <w:pPr>
        <w:pStyle w:val="a5"/>
        <w:divId w:val="1675646569"/>
        <w:rPr>
          <w:lang w:val="en"/>
        </w:rPr>
      </w:pPr>
      <w:r>
        <w:rPr>
          <w:lang w:val="en"/>
        </w:rPr>
        <w:t xml:space="preserve">Gradle users can achieve the same kind of BOM experience using Spring’s </w:t>
      </w:r>
      <w:hyperlink r:id="rId1806" w:tgtFrame="_top" w:history="1">
        <w:r>
          <w:rPr>
            <w:rStyle w:val="a3"/>
            <w:lang w:val="en"/>
          </w:rPr>
          <w:t>dependency-management-plugin</w:t>
        </w:r>
      </w:hyperlink>
      <w:r>
        <w:rPr>
          <w:lang w:val="en"/>
        </w:rPr>
        <w:t xml:space="preserve"> Gradle plugin. For simplicity, the Gradle dependency snippe</w:t>
      </w:r>
      <w:r>
        <w:rPr>
          <w:lang w:val="en"/>
        </w:rPr>
        <w:t>ts in the remainder of this document will also omit their versions.</w:t>
      </w:r>
    </w:p>
    <w:p w:rsidR="00000000" w:rsidRDefault="00E0452F">
      <w:pPr>
        <w:pStyle w:val="2"/>
        <w:divId w:val="454065224"/>
        <w:rPr>
          <w:lang w:val="en"/>
        </w:rPr>
      </w:pPr>
      <w:bookmarkStart w:id="1004" w:name="_getting_started_2"/>
      <w:bookmarkEnd w:id="1004"/>
      <w:r>
        <w:rPr>
          <w:lang w:val="en"/>
        </w:rPr>
        <w:t>149. Getting started</w:t>
      </w:r>
    </w:p>
    <w:p w:rsidR="00000000" w:rsidRDefault="00E0452F">
      <w:pPr>
        <w:pStyle w:val="a5"/>
        <w:divId w:val="1049110079"/>
        <w:rPr>
          <w:lang w:val="en"/>
        </w:rPr>
      </w:pPr>
      <w:r>
        <w:rPr>
          <w:lang w:val="en"/>
        </w:rPr>
        <w:t>There are many available resources to ge</w:t>
      </w:r>
      <w:r>
        <w:rPr>
          <w:lang w:val="en"/>
        </w:rPr>
        <w:t>t you up to speed with our libraries as quickly as possible.</w:t>
      </w:r>
    </w:p>
    <w:p w:rsidR="00000000" w:rsidRDefault="00E0452F">
      <w:pPr>
        <w:pStyle w:val="2"/>
        <w:divId w:val="264771547"/>
        <w:rPr>
          <w:lang w:val="en"/>
        </w:rPr>
      </w:pPr>
      <w:bookmarkStart w:id="1005" w:name="_spring_initializr"/>
      <w:bookmarkEnd w:id="1005"/>
      <w:r>
        <w:rPr>
          <w:lang w:val="en"/>
        </w:rPr>
        <w:t>149.1 Spring Initializr</w:t>
      </w:r>
    </w:p>
    <w:p w:rsidR="00000000" w:rsidRDefault="00E0452F">
      <w:pPr>
        <w:pStyle w:val="a5"/>
        <w:divId w:val="443768011"/>
        <w:rPr>
          <w:lang w:val="en"/>
        </w:rPr>
      </w:pPr>
      <w:r>
        <w:rPr>
          <w:lang w:val="en"/>
        </w:rPr>
        <w:t xml:space="preserve">There are three entries in </w:t>
      </w:r>
      <w:hyperlink r:id="rId1807" w:tgtFrame="_top" w:history="1">
        <w:r>
          <w:rPr>
            <w:rStyle w:val="a3"/>
            <w:lang w:val="en"/>
          </w:rPr>
          <w:t>Spring Initializr</w:t>
        </w:r>
      </w:hyperlink>
      <w:r>
        <w:rPr>
          <w:lang w:val="en"/>
        </w:rPr>
        <w:t xml:space="preserve"> for Spring Cloud GCP.</w:t>
      </w:r>
    </w:p>
    <w:p w:rsidR="00000000" w:rsidRDefault="00E0452F">
      <w:pPr>
        <w:pStyle w:val="3"/>
        <w:divId w:val="1115103518"/>
        <w:rPr>
          <w:lang w:val="en"/>
        </w:rPr>
      </w:pPr>
      <w:bookmarkStart w:id="1006" w:name="_gcp_support"/>
      <w:bookmarkEnd w:id="1006"/>
      <w:r>
        <w:rPr>
          <w:lang w:val="en"/>
        </w:rPr>
        <w:t>149.1.1 GCP Support</w:t>
      </w:r>
    </w:p>
    <w:p w:rsidR="00000000" w:rsidRDefault="00E0452F">
      <w:pPr>
        <w:pStyle w:val="a5"/>
        <w:divId w:val="2014913848"/>
        <w:rPr>
          <w:lang w:val="en"/>
        </w:rPr>
      </w:pPr>
      <w:r>
        <w:rPr>
          <w:lang w:val="en"/>
        </w:rPr>
        <w:t>The GCP Support entry contains auto-configuration support for every Spring Cloud GCP integration. Most of the autoconfiguration code is only enabled if other dependencies are added to the classpath.</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tblGrid>
      <w:tr w:rsidR="00000000">
        <w:trPr>
          <w:divId w:val="1214002837"/>
          <w:tblHeader/>
        </w:trPr>
        <w:tc>
          <w:tcPr>
            <w:tcW w:w="0" w:type="auto"/>
            <w:tcBorders>
              <w:bottom w:val="single" w:sz="4" w:space="0" w:color="auto"/>
              <w:right w:val="single" w:sz="4" w:space="0" w:color="auto"/>
            </w:tcBorders>
            <w:hideMark/>
          </w:tcPr>
          <w:p w:rsidR="00000000" w:rsidRDefault="00E0452F">
            <w:pPr>
              <w:rPr>
                <w:b/>
                <w:bCs/>
              </w:rPr>
            </w:pPr>
            <w:r>
              <w:rPr>
                <w:b/>
                <w:bCs/>
              </w:rPr>
              <w:t>Spring Cloud GCP Starter</w:t>
            </w:r>
          </w:p>
        </w:tc>
        <w:tc>
          <w:tcPr>
            <w:tcW w:w="0" w:type="auto"/>
            <w:tcBorders>
              <w:bottom w:val="single" w:sz="4" w:space="0" w:color="auto"/>
            </w:tcBorders>
            <w:hideMark/>
          </w:tcPr>
          <w:p w:rsidR="00000000" w:rsidRDefault="00E0452F">
            <w:pPr>
              <w:rPr>
                <w:b/>
                <w:bCs/>
              </w:rPr>
            </w:pPr>
            <w:r>
              <w:rPr>
                <w:b/>
                <w:bCs/>
              </w:rPr>
              <w:t>Required dependencies</w:t>
            </w:r>
          </w:p>
        </w:tc>
      </w:tr>
      <w:tr w:rsidR="00000000">
        <w:trPr>
          <w:divId w:val="1214002837"/>
        </w:trPr>
        <w:tc>
          <w:tcPr>
            <w:tcW w:w="0" w:type="auto"/>
            <w:tcBorders>
              <w:bottom w:val="single" w:sz="4" w:space="0" w:color="auto"/>
              <w:right w:val="single" w:sz="4" w:space="0" w:color="auto"/>
            </w:tcBorders>
            <w:hideMark/>
          </w:tcPr>
          <w:p w:rsidR="00000000" w:rsidRDefault="00E0452F">
            <w:pPr>
              <w:pStyle w:val="a5"/>
            </w:pPr>
            <w:r>
              <w:t>Config</w:t>
            </w:r>
          </w:p>
        </w:tc>
        <w:tc>
          <w:tcPr>
            <w:tcW w:w="0" w:type="auto"/>
            <w:tcBorders>
              <w:bottom w:val="single" w:sz="4" w:space="0" w:color="auto"/>
            </w:tcBorders>
            <w:hideMark/>
          </w:tcPr>
          <w:p w:rsidR="00000000" w:rsidRDefault="00E0452F">
            <w:pPr>
              <w:pStyle w:val="a5"/>
            </w:pPr>
            <w:r>
              <w:t>or</w:t>
            </w:r>
            <w:r>
              <w:t>g.springframework.cloud:spring-cloud-gcp-starter-config</w:t>
            </w:r>
          </w:p>
        </w:tc>
      </w:tr>
      <w:tr w:rsidR="00000000">
        <w:trPr>
          <w:divId w:val="1214002837"/>
        </w:trPr>
        <w:tc>
          <w:tcPr>
            <w:tcW w:w="0" w:type="auto"/>
            <w:tcBorders>
              <w:bottom w:val="single" w:sz="4" w:space="0" w:color="auto"/>
              <w:right w:val="single" w:sz="4" w:space="0" w:color="auto"/>
            </w:tcBorders>
            <w:hideMark/>
          </w:tcPr>
          <w:p w:rsidR="00000000" w:rsidRDefault="00E0452F">
            <w:pPr>
              <w:pStyle w:val="a5"/>
            </w:pPr>
            <w:r>
              <w:t>Cloud Spanner</w:t>
            </w:r>
          </w:p>
        </w:tc>
        <w:tc>
          <w:tcPr>
            <w:tcW w:w="0" w:type="auto"/>
            <w:tcBorders>
              <w:bottom w:val="single" w:sz="4" w:space="0" w:color="auto"/>
            </w:tcBorders>
            <w:hideMark/>
          </w:tcPr>
          <w:p w:rsidR="00000000" w:rsidRDefault="00E0452F">
            <w:pPr>
              <w:pStyle w:val="a5"/>
            </w:pPr>
            <w:r>
              <w:t>org.springframework.cloud:spring-cloud-gcp-starter-data-spanner</w:t>
            </w:r>
          </w:p>
        </w:tc>
      </w:tr>
      <w:tr w:rsidR="00000000">
        <w:trPr>
          <w:divId w:val="1214002837"/>
        </w:trPr>
        <w:tc>
          <w:tcPr>
            <w:tcW w:w="0" w:type="auto"/>
            <w:tcBorders>
              <w:bottom w:val="single" w:sz="4" w:space="0" w:color="auto"/>
              <w:right w:val="single" w:sz="4" w:space="0" w:color="auto"/>
            </w:tcBorders>
            <w:hideMark/>
          </w:tcPr>
          <w:p w:rsidR="00000000" w:rsidRDefault="00E0452F">
            <w:pPr>
              <w:pStyle w:val="a5"/>
            </w:pPr>
            <w:r>
              <w:t>Cloud Datastore</w:t>
            </w:r>
          </w:p>
        </w:tc>
        <w:tc>
          <w:tcPr>
            <w:tcW w:w="0" w:type="auto"/>
            <w:tcBorders>
              <w:bottom w:val="single" w:sz="4" w:space="0" w:color="auto"/>
            </w:tcBorders>
            <w:hideMark/>
          </w:tcPr>
          <w:p w:rsidR="00000000" w:rsidRDefault="00E0452F">
            <w:pPr>
              <w:pStyle w:val="a5"/>
            </w:pPr>
            <w:r>
              <w:t>org.springframework.cloud:spring-cloud-gcp-starter-data-datastore</w:t>
            </w:r>
          </w:p>
        </w:tc>
      </w:tr>
      <w:tr w:rsidR="00000000">
        <w:trPr>
          <w:divId w:val="1214002837"/>
        </w:trPr>
        <w:tc>
          <w:tcPr>
            <w:tcW w:w="0" w:type="auto"/>
            <w:tcBorders>
              <w:bottom w:val="single" w:sz="4" w:space="0" w:color="auto"/>
              <w:right w:val="single" w:sz="4" w:space="0" w:color="auto"/>
            </w:tcBorders>
            <w:hideMark/>
          </w:tcPr>
          <w:p w:rsidR="00000000" w:rsidRDefault="00E0452F">
            <w:pPr>
              <w:pStyle w:val="a5"/>
            </w:pPr>
            <w:r>
              <w:t>Logging</w:t>
            </w:r>
          </w:p>
        </w:tc>
        <w:tc>
          <w:tcPr>
            <w:tcW w:w="0" w:type="auto"/>
            <w:tcBorders>
              <w:bottom w:val="single" w:sz="4" w:space="0" w:color="auto"/>
            </w:tcBorders>
            <w:hideMark/>
          </w:tcPr>
          <w:p w:rsidR="00000000" w:rsidRDefault="00E0452F">
            <w:pPr>
              <w:pStyle w:val="a5"/>
            </w:pPr>
            <w:r>
              <w:t>org.springframework.cloud:spring-cloud-gcp-starter-logging</w:t>
            </w:r>
          </w:p>
        </w:tc>
      </w:tr>
      <w:tr w:rsidR="00000000">
        <w:trPr>
          <w:divId w:val="1214002837"/>
        </w:trPr>
        <w:tc>
          <w:tcPr>
            <w:tcW w:w="0" w:type="auto"/>
            <w:tcBorders>
              <w:bottom w:val="single" w:sz="4" w:space="0" w:color="auto"/>
              <w:right w:val="single" w:sz="4" w:space="0" w:color="auto"/>
            </w:tcBorders>
            <w:hideMark/>
          </w:tcPr>
          <w:p w:rsidR="00000000" w:rsidRDefault="00E0452F">
            <w:pPr>
              <w:pStyle w:val="a5"/>
            </w:pPr>
            <w:r>
              <w:t>SQL - MySql</w:t>
            </w:r>
          </w:p>
        </w:tc>
        <w:tc>
          <w:tcPr>
            <w:tcW w:w="0" w:type="auto"/>
            <w:tcBorders>
              <w:bottom w:val="single" w:sz="4" w:space="0" w:color="auto"/>
            </w:tcBorders>
            <w:hideMark/>
          </w:tcPr>
          <w:p w:rsidR="00000000" w:rsidRDefault="00E0452F">
            <w:pPr>
              <w:pStyle w:val="a5"/>
            </w:pPr>
            <w:r>
              <w:t>org.springframework.cloud:spring-cloud-gcp-starter-sql-mysql</w:t>
            </w:r>
          </w:p>
        </w:tc>
      </w:tr>
      <w:tr w:rsidR="00000000">
        <w:trPr>
          <w:divId w:val="1214002837"/>
        </w:trPr>
        <w:tc>
          <w:tcPr>
            <w:tcW w:w="0" w:type="auto"/>
            <w:tcBorders>
              <w:bottom w:val="single" w:sz="4" w:space="0" w:color="auto"/>
              <w:right w:val="single" w:sz="4" w:space="0" w:color="auto"/>
            </w:tcBorders>
            <w:hideMark/>
          </w:tcPr>
          <w:p w:rsidR="00000000" w:rsidRDefault="00E0452F">
            <w:pPr>
              <w:pStyle w:val="a5"/>
            </w:pPr>
            <w:r>
              <w:t>SQL - PostgreSQL</w:t>
            </w:r>
          </w:p>
        </w:tc>
        <w:tc>
          <w:tcPr>
            <w:tcW w:w="0" w:type="auto"/>
            <w:tcBorders>
              <w:bottom w:val="single" w:sz="4" w:space="0" w:color="auto"/>
            </w:tcBorders>
            <w:hideMark/>
          </w:tcPr>
          <w:p w:rsidR="00000000" w:rsidRDefault="00E0452F">
            <w:pPr>
              <w:pStyle w:val="a5"/>
            </w:pPr>
            <w:r>
              <w:t>org.springframework.cloud:spring-cloud-gcp-starter-sql-postgres</w:t>
            </w:r>
          </w:p>
        </w:tc>
      </w:tr>
      <w:tr w:rsidR="00000000">
        <w:trPr>
          <w:divId w:val="1214002837"/>
        </w:trPr>
        <w:tc>
          <w:tcPr>
            <w:tcW w:w="0" w:type="auto"/>
            <w:tcBorders>
              <w:bottom w:val="single" w:sz="4" w:space="0" w:color="auto"/>
              <w:right w:val="single" w:sz="4" w:space="0" w:color="auto"/>
            </w:tcBorders>
            <w:hideMark/>
          </w:tcPr>
          <w:p w:rsidR="00000000" w:rsidRDefault="00E0452F">
            <w:pPr>
              <w:pStyle w:val="a5"/>
            </w:pPr>
            <w:r>
              <w:t>Trace</w:t>
            </w:r>
          </w:p>
        </w:tc>
        <w:tc>
          <w:tcPr>
            <w:tcW w:w="0" w:type="auto"/>
            <w:tcBorders>
              <w:bottom w:val="single" w:sz="4" w:space="0" w:color="auto"/>
            </w:tcBorders>
            <w:hideMark/>
          </w:tcPr>
          <w:p w:rsidR="00000000" w:rsidRDefault="00E0452F">
            <w:pPr>
              <w:pStyle w:val="a5"/>
            </w:pPr>
            <w:r>
              <w:t>org.springframework.cloud:spring-c</w:t>
            </w:r>
            <w:r>
              <w:t>loud-gcp-starter-trace</w:t>
            </w:r>
          </w:p>
        </w:tc>
      </w:tr>
      <w:tr w:rsidR="00000000">
        <w:trPr>
          <w:divId w:val="1214002837"/>
        </w:trPr>
        <w:tc>
          <w:tcPr>
            <w:tcW w:w="0" w:type="auto"/>
            <w:tcBorders>
              <w:bottom w:val="single" w:sz="4" w:space="0" w:color="auto"/>
              <w:right w:val="single" w:sz="4" w:space="0" w:color="auto"/>
            </w:tcBorders>
            <w:hideMark/>
          </w:tcPr>
          <w:p w:rsidR="00000000" w:rsidRDefault="00E0452F">
            <w:pPr>
              <w:pStyle w:val="a5"/>
            </w:pPr>
            <w:r>
              <w:t>Vision</w:t>
            </w:r>
          </w:p>
        </w:tc>
        <w:tc>
          <w:tcPr>
            <w:tcW w:w="0" w:type="auto"/>
            <w:tcBorders>
              <w:bottom w:val="single" w:sz="4" w:space="0" w:color="auto"/>
            </w:tcBorders>
            <w:hideMark/>
          </w:tcPr>
          <w:p w:rsidR="00000000" w:rsidRDefault="00E0452F">
            <w:pPr>
              <w:pStyle w:val="a5"/>
            </w:pPr>
            <w:r>
              <w:t>org.springframework.cloud:spring-cloud-gcp-starter-vision</w:t>
            </w:r>
          </w:p>
        </w:tc>
      </w:tr>
      <w:tr w:rsidR="00000000">
        <w:trPr>
          <w:divId w:val="1214002837"/>
        </w:trPr>
        <w:tc>
          <w:tcPr>
            <w:tcW w:w="0" w:type="auto"/>
            <w:tcBorders>
              <w:right w:val="single" w:sz="4" w:space="0" w:color="auto"/>
            </w:tcBorders>
            <w:hideMark/>
          </w:tcPr>
          <w:p w:rsidR="00000000" w:rsidRDefault="00E0452F">
            <w:pPr>
              <w:pStyle w:val="a5"/>
            </w:pPr>
            <w:r>
              <w:t>Security - IAP</w:t>
            </w:r>
          </w:p>
        </w:tc>
        <w:tc>
          <w:tcPr>
            <w:tcW w:w="0" w:type="auto"/>
            <w:hideMark/>
          </w:tcPr>
          <w:p w:rsidR="00000000" w:rsidRDefault="00E0452F">
            <w:pPr>
              <w:pStyle w:val="a5"/>
            </w:pPr>
            <w:r>
              <w:t>org.springframework.cloud:spring-cloud-gcp-starter-security-iap</w:t>
            </w:r>
          </w:p>
        </w:tc>
      </w:tr>
    </w:tbl>
    <w:p w:rsidR="00000000" w:rsidRDefault="00E0452F">
      <w:pPr>
        <w:pStyle w:val="3"/>
        <w:divId w:val="1973247740"/>
        <w:rPr>
          <w:lang w:val="en"/>
        </w:rPr>
      </w:pPr>
      <w:bookmarkStart w:id="1007" w:name="_gcp_messaging"/>
      <w:bookmarkEnd w:id="1007"/>
      <w:r>
        <w:rPr>
          <w:lang w:val="en"/>
        </w:rPr>
        <w:t>149.1.2 GCP Messaging</w:t>
      </w:r>
    </w:p>
    <w:p w:rsidR="00000000" w:rsidRDefault="00E0452F">
      <w:pPr>
        <w:pStyle w:val="a5"/>
        <w:divId w:val="709037978"/>
        <w:rPr>
          <w:lang w:val="en"/>
        </w:rPr>
      </w:pPr>
      <w:r>
        <w:rPr>
          <w:lang w:val="en"/>
        </w:rPr>
        <w:t>The GCP Messaging entry adds the GCP Support entry and all the required dependencies so that the Google Cloud Pub/Sub integrations work out of the box.</w:t>
      </w:r>
    </w:p>
    <w:p w:rsidR="00000000" w:rsidRDefault="00E0452F">
      <w:pPr>
        <w:pStyle w:val="3"/>
        <w:divId w:val="592670360"/>
        <w:rPr>
          <w:lang w:val="en"/>
        </w:rPr>
      </w:pPr>
      <w:bookmarkStart w:id="1008" w:name="_gcp_storage"/>
      <w:bookmarkEnd w:id="1008"/>
      <w:r>
        <w:rPr>
          <w:lang w:val="en"/>
        </w:rPr>
        <w:t>149.1.3 GCP Storage</w:t>
      </w:r>
    </w:p>
    <w:p w:rsidR="00000000" w:rsidRDefault="00E0452F">
      <w:pPr>
        <w:pStyle w:val="a5"/>
        <w:divId w:val="1100445705"/>
        <w:rPr>
          <w:lang w:val="en"/>
        </w:rPr>
      </w:pPr>
      <w:r>
        <w:rPr>
          <w:lang w:val="en"/>
        </w:rPr>
        <w:t>The GCP Storage entry adds the GCP Support entry and all the required dependencies so that the Google Cloud Storage integrations work out of the box.</w:t>
      </w:r>
    </w:p>
    <w:p w:rsidR="00000000" w:rsidRDefault="00E0452F">
      <w:pPr>
        <w:pStyle w:val="2"/>
        <w:divId w:val="45615080"/>
        <w:rPr>
          <w:lang w:val="en"/>
        </w:rPr>
      </w:pPr>
      <w:bookmarkStart w:id="1009" w:name="_code_samples"/>
      <w:bookmarkEnd w:id="1009"/>
      <w:r>
        <w:rPr>
          <w:lang w:val="en"/>
        </w:rPr>
        <w:t>149.2 Code Samples</w:t>
      </w:r>
    </w:p>
    <w:p w:rsidR="00000000" w:rsidRDefault="00E0452F">
      <w:pPr>
        <w:pStyle w:val="a5"/>
        <w:divId w:val="1762295486"/>
        <w:rPr>
          <w:lang w:val="en"/>
        </w:rPr>
      </w:pPr>
      <w:r>
        <w:rPr>
          <w:lang w:val="en"/>
        </w:rPr>
        <w:t xml:space="preserve">There are </w:t>
      </w:r>
      <w:hyperlink r:id="rId1808" w:tgtFrame="_top" w:history="1">
        <w:r>
          <w:rPr>
            <w:rStyle w:val="a3"/>
            <w:lang w:val="en"/>
          </w:rPr>
          <w:t>cod</w:t>
        </w:r>
        <w:r>
          <w:rPr>
            <w:rStyle w:val="a3"/>
            <w:lang w:val="en"/>
          </w:rPr>
          <w:t>e samples</w:t>
        </w:r>
      </w:hyperlink>
      <w:r>
        <w:rPr>
          <w:lang w:val="en"/>
        </w:rPr>
        <w:t xml:space="preserve"> available that demonstrate the usage of all our integrations.</w:t>
      </w:r>
    </w:p>
    <w:p w:rsidR="00000000" w:rsidRDefault="00E0452F">
      <w:pPr>
        <w:pStyle w:val="a5"/>
        <w:divId w:val="1762295486"/>
        <w:rPr>
          <w:lang w:val="en"/>
        </w:rPr>
      </w:pPr>
      <w:r>
        <w:rPr>
          <w:lang w:val="en"/>
        </w:rPr>
        <w:t xml:space="preserve">For example, </w:t>
      </w:r>
      <w:hyperlink r:id="rId1809" w:tgtFrame="_top" w:history="1">
        <w:r>
          <w:rPr>
            <w:rStyle w:val="a3"/>
            <w:lang w:val="en"/>
          </w:rPr>
          <w:t>the Vision API sample</w:t>
        </w:r>
      </w:hyperlink>
      <w:r>
        <w:rPr>
          <w:lang w:val="en"/>
        </w:rPr>
        <w:t xml:space="preserve"> </w:t>
      </w:r>
      <w:r>
        <w:rPr>
          <w:lang w:val="en"/>
        </w:rPr>
        <w:t xml:space="preserve">shows how to use </w:t>
      </w:r>
      <w:r>
        <w:rPr>
          <w:rStyle w:val="HTML"/>
          <w:lang w:val="en"/>
        </w:rPr>
        <w:t>spring-cloud-gcp-starter-vision</w:t>
      </w:r>
      <w:r>
        <w:rPr>
          <w:lang w:val="en"/>
        </w:rPr>
        <w:t xml:space="preserve"> to automatically configure Vision API clients.</w:t>
      </w:r>
    </w:p>
    <w:p w:rsidR="00000000" w:rsidRDefault="00E0452F">
      <w:pPr>
        <w:pStyle w:val="2"/>
        <w:divId w:val="1614242560"/>
        <w:rPr>
          <w:lang w:val="en"/>
        </w:rPr>
      </w:pPr>
      <w:bookmarkStart w:id="1010" w:name="_code_challenges"/>
      <w:bookmarkEnd w:id="1010"/>
      <w:r>
        <w:rPr>
          <w:lang w:val="en"/>
        </w:rPr>
        <w:t>149.3 Code Challenges</w:t>
      </w:r>
    </w:p>
    <w:p w:rsidR="00000000" w:rsidRDefault="00E0452F">
      <w:pPr>
        <w:pStyle w:val="a5"/>
        <w:divId w:val="73169150"/>
        <w:rPr>
          <w:lang w:val="en"/>
        </w:rPr>
      </w:pPr>
      <w:r>
        <w:rPr>
          <w:lang w:val="en"/>
        </w:rPr>
        <w:t>In a code cha</w:t>
      </w:r>
      <w:r>
        <w:rPr>
          <w:lang w:val="en"/>
        </w:rPr>
        <w:t xml:space="preserve">llenge, you perform a task step by step, using one integration. There are a number of challenges available in the </w:t>
      </w:r>
      <w:hyperlink r:id="rId1810" w:tgtFrame="_top" w:history="1">
        <w:r>
          <w:rPr>
            <w:rStyle w:val="a3"/>
            <w:lang w:val="en"/>
          </w:rPr>
          <w:t>Google Developers Codelabs</w:t>
        </w:r>
      </w:hyperlink>
      <w:r>
        <w:rPr>
          <w:lang w:val="en"/>
        </w:rPr>
        <w:t xml:space="preserve"> page.</w:t>
      </w:r>
    </w:p>
    <w:p w:rsidR="00000000" w:rsidRDefault="00E0452F">
      <w:pPr>
        <w:pStyle w:val="2"/>
        <w:divId w:val="1244559985"/>
        <w:rPr>
          <w:lang w:val="en"/>
        </w:rPr>
      </w:pPr>
      <w:bookmarkStart w:id="1011" w:name="_getting_started_guides"/>
      <w:bookmarkEnd w:id="1011"/>
      <w:r>
        <w:rPr>
          <w:lang w:val="en"/>
        </w:rPr>
        <w:t>149.4 Getting Started Guides</w:t>
      </w:r>
    </w:p>
    <w:p w:rsidR="00000000" w:rsidRDefault="00E0452F">
      <w:pPr>
        <w:pStyle w:val="a5"/>
        <w:divId w:val="579217109"/>
        <w:rPr>
          <w:lang w:val="en"/>
        </w:rPr>
      </w:pPr>
      <w:r>
        <w:rPr>
          <w:lang w:val="en"/>
        </w:rPr>
        <w:t xml:space="preserve">A Spring Getting Started guide on messaging with Spring Integration Channel Adapters for Google Cloud Pub/Sub is available from </w:t>
      </w:r>
      <w:hyperlink r:id="rId1811" w:tgtFrame="_top" w:history="1">
        <w:r>
          <w:rPr>
            <w:rStyle w:val="a3"/>
            <w:lang w:val="en"/>
          </w:rPr>
          <w:t>Spring Guides</w:t>
        </w:r>
      </w:hyperlink>
      <w:r>
        <w:rPr>
          <w:lang w:val="en"/>
        </w:rPr>
        <w:t>.</w:t>
      </w:r>
    </w:p>
    <w:p w:rsidR="00000000" w:rsidRDefault="00E0452F">
      <w:pPr>
        <w:pStyle w:val="2"/>
        <w:divId w:val="1224029646"/>
        <w:rPr>
          <w:lang w:val="en"/>
        </w:rPr>
      </w:pPr>
      <w:bookmarkStart w:id="1012" w:name="spring-cloud-gcp-core"/>
      <w:bookmarkEnd w:id="1012"/>
      <w:r>
        <w:rPr>
          <w:lang w:val="en"/>
        </w:rPr>
        <w:t>150. Spring Cloud GCP Core</w:t>
      </w:r>
    </w:p>
    <w:p w:rsidR="00000000" w:rsidRDefault="00E0452F">
      <w:pPr>
        <w:pStyle w:val="a5"/>
        <w:divId w:val="1235357964"/>
        <w:rPr>
          <w:lang w:val="en"/>
        </w:rPr>
      </w:pPr>
      <w:r>
        <w:rPr>
          <w:lang w:val="en"/>
        </w:rPr>
        <w:t xml:space="preserve">Each Spring </w:t>
      </w:r>
      <w:r>
        <w:rPr>
          <w:lang w:val="en"/>
        </w:rPr>
        <w:t xml:space="preserve">Cloud GCP module uses </w:t>
      </w:r>
      <w:r>
        <w:rPr>
          <w:rStyle w:val="HTML"/>
          <w:lang w:val="en"/>
        </w:rPr>
        <w:t>GcpProjectIdProvider</w:t>
      </w:r>
      <w:r>
        <w:rPr>
          <w:lang w:val="en"/>
        </w:rPr>
        <w:t xml:space="preserve"> and </w:t>
      </w:r>
      <w:r>
        <w:rPr>
          <w:rStyle w:val="HTML"/>
          <w:lang w:val="en"/>
        </w:rPr>
        <w:t>CredentialsProvider</w:t>
      </w:r>
      <w:r>
        <w:rPr>
          <w:lang w:val="en"/>
        </w:rPr>
        <w:t xml:space="preserve"> to get the GCP project ID and access credentials.</w:t>
      </w:r>
    </w:p>
    <w:p w:rsidR="00000000" w:rsidRDefault="00E0452F">
      <w:pPr>
        <w:pStyle w:val="a5"/>
        <w:divId w:val="1235357964"/>
        <w:rPr>
          <w:lang w:val="en"/>
        </w:rPr>
      </w:pPr>
      <w:r>
        <w:rPr>
          <w:lang w:val="en"/>
        </w:rPr>
        <w:t>Spring Cloud GCP provides a Spring Boot starter to auto-configure the core components.</w:t>
      </w:r>
    </w:p>
    <w:p w:rsidR="00000000" w:rsidRDefault="00E0452F">
      <w:pPr>
        <w:pStyle w:val="a5"/>
        <w:divId w:val="1235357964"/>
        <w:rPr>
          <w:lang w:val="en"/>
        </w:rPr>
      </w:pPr>
      <w:r>
        <w:rPr>
          <w:lang w:val="en"/>
        </w:rPr>
        <w:t>Maven coordinates, using Spring Cloud GCP BOM:</w:t>
      </w:r>
    </w:p>
    <w:p w:rsidR="00000000" w:rsidRDefault="00E0452F">
      <w:pPr>
        <w:pStyle w:val="HTML0"/>
        <w:divId w:val="1235357964"/>
        <w:rPr>
          <w:lang w:val="en"/>
        </w:rPr>
      </w:pPr>
      <w:r>
        <w:rPr>
          <w:rStyle w:val="hl-tag"/>
          <w:lang w:val="en"/>
        </w:rPr>
        <w:t>&lt;depe</w:t>
      </w:r>
      <w:r>
        <w:rPr>
          <w:rStyle w:val="hl-tag"/>
          <w:lang w:val="en"/>
        </w:rPr>
        <w:t>ndency</w:t>
      </w:r>
      <w:r>
        <w:rPr>
          <w:rStyle w:val="hl-tag"/>
          <w:lang w:val="en"/>
        </w:rPr>
        <w:t>&gt;</w:t>
      </w:r>
    </w:p>
    <w:p w:rsidR="00000000" w:rsidRDefault="00E0452F">
      <w:pPr>
        <w:pStyle w:val="HTML0"/>
        <w:divId w:val="1235357964"/>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235357964"/>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spring-cloud-gcp-starte</w:t>
      </w:r>
      <w:r>
        <w:rPr>
          <w:lang w:val="en"/>
        </w:rPr>
        <w:t>r</w:t>
      </w:r>
      <w:r>
        <w:rPr>
          <w:rStyle w:val="hl-tag"/>
          <w:lang w:val="en"/>
        </w:rPr>
        <w:t>&lt;/artifactId</w:t>
      </w:r>
      <w:r>
        <w:rPr>
          <w:rStyle w:val="hl-tag"/>
          <w:lang w:val="en"/>
        </w:rPr>
        <w:t>&gt;</w:t>
      </w:r>
    </w:p>
    <w:p w:rsidR="00000000" w:rsidRDefault="00E0452F">
      <w:pPr>
        <w:pStyle w:val="HTML0"/>
        <w:divId w:val="1235357964"/>
        <w:rPr>
          <w:lang w:val="en"/>
        </w:rPr>
      </w:pPr>
      <w:r>
        <w:rPr>
          <w:rStyle w:val="hl-tag"/>
          <w:lang w:val="en"/>
        </w:rPr>
        <w:t>&lt;/dependency</w:t>
      </w:r>
      <w:r>
        <w:rPr>
          <w:rStyle w:val="hl-tag"/>
          <w:lang w:val="en"/>
        </w:rPr>
        <w:t>&gt;</w:t>
      </w:r>
    </w:p>
    <w:p w:rsidR="00000000" w:rsidRDefault="00E0452F">
      <w:pPr>
        <w:pStyle w:val="a5"/>
        <w:divId w:val="1235357964"/>
        <w:rPr>
          <w:lang w:val="en"/>
        </w:rPr>
      </w:pPr>
      <w:r>
        <w:rPr>
          <w:lang w:val="en"/>
        </w:rPr>
        <w:t>Gradle coordinates:</w:t>
      </w:r>
    </w:p>
    <w:p w:rsidR="00000000" w:rsidRDefault="00E0452F">
      <w:pPr>
        <w:pStyle w:val="HTML0"/>
        <w:divId w:val="1235357964"/>
        <w:rPr>
          <w:lang w:val="en"/>
        </w:rPr>
      </w:pPr>
      <w:r>
        <w:rPr>
          <w:lang w:val="en"/>
        </w:rPr>
        <w:t>dependencies {</w:t>
      </w:r>
    </w:p>
    <w:p w:rsidR="00000000" w:rsidRDefault="00E0452F">
      <w:pPr>
        <w:pStyle w:val="HTML0"/>
        <w:divId w:val="1235357964"/>
        <w:rPr>
          <w:lang w:val="en"/>
        </w:rPr>
      </w:pPr>
      <w:r>
        <w:rPr>
          <w:lang w:val="en"/>
        </w:rPr>
        <w:t xml:space="preserve">    compile group: 'org.springframework.cloud', name: 'spring-cloud-gcp-starter'</w:t>
      </w:r>
    </w:p>
    <w:p w:rsidR="00000000" w:rsidRDefault="00E0452F">
      <w:pPr>
        <w:pStyle w:val="HTML0"/>
        <w:divId w:val="1235357964"/>
        <w:rPr>
          <w:lang w:val="en"/>
        </w:rPr>
      </w:pPr>
      <w:r>
        <w:rPr>
          <w:lang w:val="en"/>
        </w:rPr>
        <w:t>}</w:t>
      </w:r>
    </w:p>
    <w:p w:rsidR="00000000" w:rsidRDefault="00E0452F">
      <w:pPr>
        <w:pStyle w:val="2"/>
        <w:divId w:val="493953252"/>
        <w:rPr>
          <w:lang w:val="en"/>
        </w:rPr>
      </w:pPr>
      <w:bookmarkStart w:id="1013" w:name="_project_id"/>
      <w:bookmarkEnd w:id="1013"/>
      <w:r>
        <w:rPr>
          <w:lang w:val="en"/>
        </w:rPr>
        <w:t>150.1 Project ID</w:t>
      </w:r>
    </w:p>
    <w:p w:rsidR="00000000" w:rsidRDefault="00E0452F">
      <w:pPr>
        <w:pStyle w:val="a5"/>
        <w:divId w:val="599220778"/>
        <w:rPr>
          <w:lang w:val="en"/>
        </w:rPr>
      </w:pPr>
      <w:r>
        <w:rPr>
          <w:rStyle w:val="HTML"/>
          <w:lang w:val="en"/>
        </w:rPr>
        <w:t>GcpProjectIdProvider</w:t>
      </w:r>
      <w:r>
        <w:rPr>
          <w:lang w:val="en"/>
        </w:rPr>
        <w:t xml:space="preserve"> is a functional interface that returns a GCP project ID string.</w:t>
      </w:r>
    </w:p>
    <w:p w:rsidR="00000000" w:rsidRDefault="00E0452F">
      <w:pPr>
        <w:pStyle w:val="HTML0"/>
        <w:divId w:val="599220778"/>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GcpProjectIdProvi</w:t>
      </w:r>
      <w:r>
        <w:rPr>
          <w:lang w:val="en"/>
        </w:rPr>
        <w:t>der {</w:t>
      </w:r>
    </w:p>
    <w:p w:rsidR="00000000" w:rsidRDefault="00E0452F">
      <w:pPr>
        <w:pStyle w:val="HTML0"/>
        <w:divId w:val="599220778"/>
        <w:rPr>
          <w:lang w:val="en"/>
        </w:rPr>
      </w:pPr>
      <w:r>
        <w:rPr>
          <w:lang w:val="en"/>
        </w:rPr>
        <w:tab/>
        <w:t>String getProjectId();</w:t>
      </w:r>
    </w:p>
    <w:p w:rsidR="00000000" w:rsidRDefault="00E0452F">
      <w:pPr>
        <w:pStyle w:val="HTML0"/>
        <w:divId w:val="599220778"/>
        <w:rPr>
          <w:lang w:val="en"/>
        </w:rPr>
      </w:pPr>
      <w:r>
        <w:rPr>
          <w:lang w:val="en"/>
        </w:rPr>
        <w:t>}</w:t>
      </w:r>
    </w:p>
    <w:p w:rsidR="00000000" w:rsidRDefault="00E0452F">
      <w:pPr>
        <w:pStyle w:val="a5"/>
        <w:divId w:val="599220778"/>
        <w:rPr>
          <w:lang w:val="en"/>
        </w:rPr>
      </w:pPr>
      <w:r>
        <w:rPr>
          <w:lang w:val="en"/>
        </w:rPr>
        <w:t xml:space="preserve">The Spring Cloud GCP starter auto-configures a </w:t>
      </w:r>
      <w:r>
        <w:rPr>
          <w:rStyle w:val="HTML"/>
          <w:lang w:val="en"/>
        </w:rPr>
        <w:t>GcpProjectIdProvider</w:t>
      </w:r>
      <w:r>
        <w:rPr>
          <w:lang w:val="en"/>
        </w:rPr>
        <w:t xml:space="preserve">. If a </w:t>
      </w:r>
      <w:r>
        <w:rPr>
          <w:rStyle w:val="HTML"/>
          <w:lang w:val="en"/>
        </w:rPr>
        <w:t>spring.cloud.gcp.project-id</w:t>
      </w:r>
      <w:r>
        <w:rPr>
          <w:lang w:val="en"/>
        </w:rPr>
        <w:t xml:space="preserve"> property is specified, the provided </w:t>
      </w:r>
      <w:r>
        <w:rPr>
          <w:rStyle w:val="HTML"/>
          <w:lang w:val="en"/>
        </w:rPr>
        <w:t>GcpProjectIdProvider</w:t>
      </w:r>
      <w:r>
        <w:rPr>
          <w:lang w:val="en"/>
        </w:rPr>
        <w:t xml:space="preserve"> returns that property value.</w:t>
      </w:r>
    </w:p>
    <w:p w:rsidR="00000000" w:rsidRDefault="00E0452F">
      <w:pPr>
        <w:pStyle w:val="HTML0"/>
        <w:divId w:val="599220778"/>
        <w:rPr>
          <w:lang w:val="en"/>
        </w:rPr>
      </w:pPr>
      <w:r>
        <w:rPr>
          <w:lang w:val="en"/>
        </w:rPr>
        <w:t>spring.cloud.gcp.project-id=my-gcp-p</w:t>
      </w:r>
      <w:r>
        <w:rPr>
          <w:lang w:val="en"/>
        </w:rPr>
        <w:t>roject-id</w:t>
      </w:r>
    </w:p>
    <w:p w:rsidR="00000000" w:rsidRDefault="00E0452F">
      <w:pPr>
        <w:pStyle w:val="a5"/>
        <w:divId w:val="599220778"/>
        <w:rPr>
          <w:lang w:val="en"/>
        </w:rPr>
      </w:pPr>
      <w:r>
        <w:rPr>
          <w:lang w:val="en"/>
        </w:rPr>
        <w:t xml:space="preserve">Otherwise, the project ID is discovered based on an </w:t>
      </w:r>
      <w:hyperlink r:id="rId1812" w:anchor="getDefaultProjectId--" w:tgtFrame="_top" w:history="1">
        <w:r>
          <w:rPr>
            <w:rStyle w:val="a3"/>
            <w:lang w:val="en"/>
          </w:rPr>
          <w:t>ordered list of rul</w:t>
        </w:r>
        <w:r>
          <w:rPr>
            <w:rStyle w:val="a3"/>
            <w:lang w:val="en"/>
          </w:rPr>
          <w:t>es</w:t>
        </w:r>
      </w:hyperlink>
      <w:r>
        <w:rPr>
          <w:lang w:val="en"/>
        </w:rPr>
        <w:t>:</w:t>
      </w:r>
    </w:p>
    <w:p w:rsidR="00000000" w:rsidRDefault="00E0452F">
      <w:pPr>
        <w:numPr>
          <w:ilvl w:val="0"/>
          <w:numId w:val="248"/>
        </w:numPr>
        <w:spacing w:before="100" w:beforeAutospacing="1" w:after="100" w:afterAutospacing="1"/>
        <w:divId w:val="1920292124"/>
        <w:rPr>
          <w:lang w:val="en"/>
        </w:rPr>
      </w:pPr>
      <w:r>
        <w:rPr>
          <w:lang w:val="en"/>
        </w:rPr>
        <w:t xml:space="preserve">The project ID specified by the </w:t>
      </w:r>
      <w:r>
        <w:rPr>
          <w:rStyle w:val="HTML"/>
          <w:lang w:val="en"/>
        </w:rPr>
        <w:t>GOOGLE_CLOUD_PROJECT</w:t>
      </w:r>
      <w:r>
        <w:rPr>
          <w:lang w:val="en"/>
        </w:rPr>
        <w:t xml:space="preserve"> environment variable</w:t>
      </w:r>
    </w:p>
    <w:p w:rsidR="00000000" w:rsidRDefault="00E0452F">
      <w:pPr>
        <w:numPr>
          <w:ilvl w:val="0"/>
          <w:numId w:val="248"/>
        </w:numPr>
        <w:spacing w:before="100" w:beforeAutospacing="1" w:after="100" w:afterAutospacing="1"/>
        <w:divId w:val="1920292124"/>
        <w:rPr>
          <w:lang w:val="en"/>
        </w:rPr>
      </w:pPr>
      <w:r>
        <w:rPr>
          <w:lang w:val="en"/>
        </w:rPr>
        <w:t>The Google App Engine project ID</w:t>
      </w:r>
    </w:p>
    <w:p w:rsidR="00000000" w:rsidRDefault="00E0452F">
      <w:pPr>
        <w:numPr>
          <w:ilvl w:val="0"/>
          <w:numId w:val="248"/>
        </w:numPr>
        <w:spacing w:before="100" w:beforeAutospacing="1" w:after="100" w:afterAutospacing="1"/>
        <w:divId w:val="1920292124"/>
        <w:rPr>
          <w:lang w:val="en"/>
        </w:rPr>
      </w:pPr>
      <w:r>
        <w:rPr>
          <w:lang w:val="en"/>
        </w:rPr>
        <w:t xml:space="preserve">The project ID specified in the JSON credentials file pointed by the </w:t>
      </w:r>
      <w:r>
        <w:rPr>
          <w:rStyle w:val="HTML"/>
          <w:lang w:val="en"/>
        </w:rPr>
        <w:t>GOOGLE_APPLICATION_CREDENTIALS</w:t>
      </w:r>
      <w:r>
        <w:rPr>
          <w:lang w:val="en"/>
        </w:rPr>
        <w:t xml:space="preserve"> environment variable</w:t>
      </w:r>
    </w:p>
    <w:p w:rsidR="00000000" w:rsidRDefault="00E0452F">
      <w:pPr>
        <w:numPr>
          <w:ilvl w:val="0"/>
          <w:numId w:val="248"/>
        </w:numPr>
        <w:spacing w:before="100" w:beforeAutospacing="1" w:after="100" w:afterAutospacing="1"/>
        <w:divId w:val="1920292124"/>
        <w:rPr>
          <w:lang w:val="en"/>
        </w:rPr>
      </w:pPr>
      <w:r>
        <w:rPr>
          <w:lang w:val="en"/>
        </w:rPr>
        <w:t>The Google Cloud SDK project ID</w:t>
      </w:r>
    </w:p>
    <w:p w:rsidR="00000000" w:rsidRDefault="00E0452F">
      <w:pPr>
        <w:numPr>
          <w:ilvl w:val="0"/>
          <w:numId w:val="248"/>
        </w:numPr>
        <w:spacing w:before="100" w:beforeAutospacing="1" w:after="100" w:afterAutospacing="1"/>
        <w:divId w:val="1920292124"/>
        <w:rPr>
          <w:lang w:val="en"/>
        </w:rPr>
      </w:pPr>
      <w:r>
        <w:rPr>
          <w:lang w:val="en"/>
        </w:rPr>
        <w:t>The Google Compute Engine project ID, from the Google Compute Engine Metadata Server</w:t>
      </w:r>
    </w:p>
    <w:p w:rsidR="00000000" w:rsidRDefault="00E0452F">
      <w:pPr>
        <w:pStyle w:val="2"/>
        <w:divId w:val="286470753"/>
        <w:rPr>
          <w:lang w:val="en"/>
        </w:rPr>
      </w:pPr>
      <w:bookmarkStart w:id="1014" w:name="_credentials"/>
      <w:bookmarkEnd w:id="1014"/>
      <w:r>
        <w:rPr>
          <w:lang w:val="en"/>
        </w:rPr>
        <w:t>150.2 Credentials</w:t>
      </w:r>
    </w:p>
    <w:p w:rsidR="00000000" w:rsidRDefault="00E0452F">
      <w:pPr>
        <w:pStyle w:val="a5"/>
        <w:divId w:val="673073324"/>
        <w:rPr>
          <w:lang w:val="en"/>
        </w:rPr>
      </w:pPr>
      <w:r>
        <w:rPr>
          <w:rStyle w:val="HTML"/>
          <w:lang w:val="en"/>
        </w:rPr>
        <w:t>CredentialsProvider</w:t>
      </w:r>
      <w:r>
        <w:rPr>
          <w:lang w:val="en"/>
        </w:rPr>
        <w:t xml:space="preserve"> is a functional interface that returns the credentials to authenticate and authorize calls to Google Cloud Client Libraries.</w:t>
      </w:r>
    </w:p>
    <w:p w:rsidR="00000000" w:rsidRDefault="00E0452F">
      <w:pPr>
        <w:pStyle w:val="HTML0"/>
        <w:divId w:val="673073324"/>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CredentialsProvider {</w:t>
      </w:r>
    </w:p>
    <w:p w:rsidR="00000000" w:rsidRDefault="00E0452F">
      <w:pPr>
        <w:pStyle w:val="HTML0"/>
        <w:divId w:val="673073324"/>
        <w:rPr>
          <w:lang w:val="en"/>
        </w:rPr>
      </w:pPr>
      <w:r>
        <w:rPr>
          <w:lang w:val="en"/>
        </w:rPr>
        <w:t xml:space="preserve">  Credentials getCredentials()</w:t>
      </w:r>
      <w:r>
        <w:rPr>
          <w:lang w:val="en"/>
        </w:rPr>
        <w:t xml:space="preserve"> </w:t>
      </w:r>
      <w:r>
        <w:rPr>
          <w:rStyle w:val="hl-keyword"/>
          <w:lang w:val="en"/>
        </w:rPr>
        <w:t>throw</w:t>
      </w:r>
      <w:r>
        <w:rPr>
          <w:rStyle w:val="hl-keyword"/>
          <w:lang w:val="en"/>
        </w:rPr>
        <w:t>s</w:t>
      </w:r>
      <w:r>
        <w:rPr>
          <w:lang w:val="en"/>
        </w:rPr>
        <w:t xml:space="preserve"> IOException;</w:t>
      </w:r>
    </w:p>
    <w:p w:rsidR="00000000" w:rsidRDefault="00E0452F">
      <w:pPr>
        <w:pStyle w:val="HTML0"/>
        <w:divId w:val="673073324"/>
        <w:rPr>
          <w:lang w:val="en"/>
        </w:rPr>
      </w:pPr>
      <w:r>
        <w:rPr>
          <w:lang w:val="en"/>
        </w:rPr>
        <w:t>}</w:t>
      </w:r>
    </w:p>
    <w:p w:rsidR="00000000" w:rsidRDefault="00E0452F">
      <w:pPr>
        <w:pStyle w:val="a5"/>
        <w:divId w:val="673073324"/>
        <w:rPr>
          <w:lang w:val="en"/>
        </w:rPr>
      </w:pPr>
      <w:r>
        <w:rPr>
          <w:lang w:val="en"/>
        </w:rPr>
        <w:t>The Spring Cloud GC</w:t>
      </w:r>
      <w:r>
        <w:rPr>
          <w:lang w:val="en"/>
        </w:rPr>
        <w:t xml:space="preserve">P starter auto-configures a </w:t>
      </w:r>
      <w:r>
        <w:rPr>
          <w:rStyle w:val="HTML"/>
          <w:lang w:val="en"/>
        </w:rPr>
        <w:t>CredentialsProvider</w:t>
      </w:r>
      <w:r>
        <w:rPr>
          <w:lang w:val="en"/>
        </w:rPr>
        <w:t xml:space="preserve">. It uses the </w:t>
      </w:r>
      <w:r>
        <w:rPr>
          <w:rStyle w:val="HTML"/>
          <w:lang w:val="en"/>
        </w:rPr>
        <w:t>spring.cloud.gcp.credentials.location</w:t>
      </w:r>
      <w:r>
        <w:rPr>
          <w:lang w:val="en"/>
        </w:rPr>
        <w:t xml:space="preserve"> property to locate the OAuth2 private key of a Google service account. Keep in mind this property is a Spring Resource, so the credentials file can be obtain</w:t>
      </w:r>
      <w:r>
        <w:rPr>
          <w:lang w:val="en"/>
        </w:rPr>
        <w:t xml:space="preserve">ed from a number of </w:t>
      </w:r>
      <w:hyperlink r:id="rId1813" w:anchor="resources-implementations" w:tgtFrame="_top" w:history="1">
        <w:r>
          <w:rPr>
            <w:rStyle w:val="a3"/>
            <w:lang w:val="en"/>
          </w:rPr>
          <w:t>different locations</w:t>
        </w:r>
      </w:hyperlink>
      <w:r>
        <w:rPr>
          <w:lang w:val="en"/>
        </w:rPr>
        <w:t xml:space="preserve"> such as the file system, classpath, URL, etc. The next example specif</w:t>
      </w:r>
      <w:r>
        <w:rPr>
          <w:lang w:val="en"/>
        </w:rPr>
        <w:t>ies the credentials location property in the file system.</w:t>
      </w:r>
    </w:p>
    <w:p w:rsidR="00000000" w:rsidRDefault="00E0452F">
      <w:pPr>
        <w:pStyle w:val="HTML0"/>
        <w:divId w:val="673073324"/>
        <w:rPr>
          <w:lang w:val="en"/>
        </w:rPr>
      </w:pPr>
      <w:r>
        <w:rPr>
          <w:lang w:val="en"/>
        </w:rPr>
        <w:t>spring.cloud.gcp.credentials.location=file:/usr/local/key.json</w:t>
      </w:r>
    </w:p>
    <w:p w:rsidR="00000000" w:rsidRDefault="00E0452F">
      <w:pPr>
        <w:pStyle w:val="a5"/>
        <w:divId w:val="673073324"/>
        <w:rPr>
          <w:lang w:val="en"/>
        </w:rPr>
      </w:pPr>
      <w:r>
        <w:rPr>
          <w:lang w:val="en"/>
        </w:rPr>
        <w:t xml:space="preserve">Alternatively, you can set the credentials by directly specifying the </w:t>
      </w:r>
      <w:r>
        <w:rPr>
          <w:rStyle w:val="HTML"/>
          <w:lang w:val="en"/>
        </w:rPr>
        <w:t>spring.cloud.gcp.credentials.encoded-key</w:t>
      </w:r>
      <w:r>
        <w:rPr>
          <w:lang w:val="en"/>
        </w:rPr>
        <w:t xml:space="preserve"> property. The value shou</w:t>
      </w:r>
      <w:r>
        <w:rPr>
          <w:lang w:val="en"/>
        </w:rPr>
        <w:t>ld be the base64-encoded account private key in JSON format.</w:t>
      </w:r>
    </w:p>
    <w:p w:rsidR="00000000" w:rsidRDefault="00E0452F">
      <w:pPr>
        <w:pStyle w:val="a5"/>
        <w:divId w:val="673073324"/>
        <w:rPr>
          <w:lang w:val="en"/>
        </w:rPr>
      </w:pPr>
      <w:r>
        <w:rPr>
          <w:lang w:val="en"/>
        </w:rPr>
        <w:t xml:space="preserve">If that credentials aren’t specified through properties, the starter tries to discover credentials from a </w:t>
      </w:r>
      <w:hyperlink r:id="rId1814" w:anchor="authentication" w:tgtFrame="_top" w:history="1">
        <w:r>
          <w:rPr>
            <w:rStyle w:val="a3"/>
            <w:lang w:val="en"/>
          </w:rPr>
          <w:t>number of places</w:t>
        </w:r>
      </w:hyperlink>
      <w:r>
        <w:rPr>
          <w:lang w:val="en"/>
        </w:rPr>
        <w:t>:</w:t>
      </w:r>
    </w:p>
    <w:p w:rsidR="00000000" w:rsidRDefault="00E0452F">
      <w:pPr>
        <w:numPr>
          <w:ilvl w:val="0"/>
          <w:numId w:val="249"/>
        </w:numPr>
        <w:spacing w:before="100" w:beforeAutospacing="1" w:after="100" w:afterAutospacing="1"/>
        <w:divId w:val="1263949287"/>
        <w:rPr>
          <w:lang w:val="en"/>
        </w:rPr>
      </w:pPr>
      <w:r>
        <w:rPr>
          <w:lang w:val="en"/>
        </w:rPr>
        <w:t xml:space="preserve">Credentials file pointed to by the </w:t>
      </w:r>
      <w:r>
        <w:rPr>
          <w:rStyle w:val="HTML"/>
          <w:lang w:val="en"/>
        </w:rPr>
        <w:t>GOOGLE_APPLICATION_CREDENTIALS</w:t>
      </w:r>
      <w:r>
        <w:rPr>
          <w:lang w:val="en"/>
        </w:rPr>
        <w:t xml:space="preserve"> environment variable</w:t>
      </w:r>
    </w:p>
    <w:p w:rsidR="00000000" w:rsidRDefault="00E0452F">
      <w:pPr>
        <w:numPr>
          <w:ilvl w:val="0"/>
          <w:numId w:val="249"/>
        </w:numPr>
        <w:spacing w:before="100" w:beforeAutospacing="1" w:after="100" w:afterAutospacing="1"/>
        <w:divId w:val="1263949287"/>
        <w:rPr>
          <w:lang w:val="en"/>
        </w:rPr>
      </w:pPr>
      <w:r>
        <w:rPr>
          <w:lang w:val="en"/>
        </w:rPr>
        <w:t xml:space="preserve">Credentials provided by the Google Cloud SDK </w:t>
      </w:r>
      <w:r>
        <w:rPr>
          <w:rStyle w:val="HTML"/>
          <w:lang w:val="en"/>
        </w:rPr>
        <w:t>gcloud auth application-default login</w:t>
      </w:r>
      <w:r>
        <w:rPr>
          <w:lang w:val="en"/>
        </w:rPr>
        <w:t xml:space="preserve"> command</w:t>
      </w:r>
    </w:p>
    <w:p w:rsidR="00000000" w:rsidRDefault="00E0452F">
      <w:pPr>
        <w:numPr>
          <w:ilvl w:val="0"/>
          <w:numId w:val="249"/>
        </w:numPr>
        <w:spacing w:before="100" w:beforeAutospacing="1" w:after="100" w:afterAutospacing="1"/>
        <w:divId w:val="1263949287"/>
        <w:rPr>
          <w:lang w:val="en"/>
        </w:rPr>
      </w:pPr>
      <w:r>
        <w:rPr>
          <w:lang w:val="en"/>
        </w:rPr>
        <w:t>Google App Engine built-in credentials</w:t>
      </w:r>
    </w:p>
    <w:p w:rsidR="00000000" w:rsidRDefault="00E0452F">
      <w:pPr>
        <w:numPr>
          <w:ilvl w:val="0"/>
          <w:numId w:val="249"/>
        </w:numPr>
        <w:spacing w:before="100" w:beforeAutospacing="1" w:after="100" w:afterAutospacing="1"/>
        <w:divId w:val="1263949287"/>
        <w:rPr>
          <w:lang w:val="en"/>
        </w:rPr>
      </w:pPr>
      <w:r>
        <w:rPr>
          <w:lang w:val="en"/>
        </w:rPr>
        <w:t xml:space="preserve">Google </w:t>
      </w:r>
      <w:r>
        <w:rPr>
          <w:lang w:val="en"/>
        </w:rPr>
        <w:t>Cloud Shell built-in credentials</w:t>
      </w:r>
    </w:p>
    <w:p w:rsidR="00000000" w:rsidRDefault="00E0452F">
      <w:pPr>
        <w:numPr>
          <w:ilvl w:val="0"/>
          <w:numId w:val="249"/>
        </w:numPr>
        <w:spacing w:before="100" w:beforeAutospacing="1" w:after="100" w:afterAutospacing="1"/>
        <w:divId w:val="1263949287"/>
        <w:rPr>
          <w:lang w:val="en"/>
        </w:rPr>
      </w:pPr>
      <w:r>
        <w:rPr>
          <w:lang w:val="en"/>
        </w:rPr>
        <w:t>Google Compute Engine built-in credentials</w:t>
      </w:r>
    </w:p>
    <w:p w:rsidR="00000000" w:rsidRDefault="00E0452F">
      <w:pPr>
        <w:pStyle w:val="a5"/>
        <w:divId w:val="673073324"/>
        <w:rPr>
          <w:lang w:val="en"/>
        </w:rPr>
      </w:pPr>
      <w:r>
        <w:rPr>
          <w:lang w:val="en"/>
        </w:rPr>
        <w:t xml:space="preserve">If your app is running on Google App Engine or Google Compute Engine, in most cases, you should omit the </w:t>
      </w:r>
      <w:r>
        <w:rPr>
          <w:rStyle w:val="HTML"/>
          <w:lang w:val="en"/>
        </w:rPr>
        <w:t>spring.cloud.gcp.credentials.location</w:t>
      </w:r>
      <w:r>
        <w:rPr>
          <w:lang w:val="en"/>
        </w:rPr>
        <w:t xml:space="preserve"> property and, instead, let the Spring</w:t>
      </w:r>
      <w:r>
        <w:rPr>
          <w:lang w:val="en"/>
        </w:rPr>
        <w:t xml:space="preserve"> Cloud GCP Starter get the correct credentials for those environments. On App Engine Standard, the </w:t>
      </w:r>
      <w:hyperlink r:id="rId1815" w:tgtFrame="_top" w:history="1">
        <w:r>
          <w:rPr>
            <w:rStyle w:val="a3"/>
            <w:lang w:val="en"/>
          </w:rPr>
          <w:t>App Identity service account credentials</w:t>
        </w:r>
      </w:hyperlink>
      <w:r>
        <w:rPr>
          <w:lang w:val="en"/>
        </w:rPr>
        <w:t xml:space="preserve"> are used, on App Engine</w:t>
      </w:r>
      <w:r>
        <w:rPr>
          <w:lang w:val="en"/>
        </w:rPr>
        <w:t xml:space="preserve"> Flexible, the </w:t>
      </w:r>
      <w:hyperlink r:id="rId1816" w:tgtFrame="_top" w:history="1">
        <w:r>
          <w:rPr>
            <w:rStyle w:val="a3"/>
            <w:lang w:val="en"/>
          </w:rPr>
          <w:t>Flexible service account credential</w:t>
        </w:r>
      </w:hyperlink>
      <w:r>
        <w:rPr>
          <w:lang w:val="en"/>
        </w:rPr>
        <w:t xml:space="preserve"> are used and on Google Compute Engine, the </w:t>
      </w:r>
      <w:hyperlink r:id="rId1817" w:anchor="using_the_compute_engine_default_service_account" w:tgtFrame="_top" w:history="1">
        <w:r>
          <w:rPr>
            <w:rStyle w:val="a3"/>
            <w:lang w:val="en"/>
          </w:rPr>
          <w:t>Compute Engine Default Service Account</w:t>
        </w:r>
      </w:hyperlink>
      <w:r>
        <w:rPr>
          <w:lang w:val="en"/>
        </w:rPr>
        <w:t xml:space="preserve"> is used.</w:t>
      </w:r>
    </w:p>
    <w:p w:rsidR="00000000" w:rsidRDefault="00E0452F">
      <w:pPr>
        <w:pStyle w:val="3"/>
        <w:divId w:val="494498675"/>
        <w:rPr>
          <w:lang w:val="en"/>
        </w:rPr>
      </w:pPr>
      <w:bookmarkStart w:id="1015" w:name="_scopes"/>
      <w:bookmarkEnd w:id="1015"/>
      <w:r>
        <w:rPr>
          <w:lang w:val="en"/>
        </w:rPr>
        <w:t>150.2.1 Scopes</w:t>
      </w:r>
    </w:p>
    <w:p w:rsidR="00000000" w:rsidRDefault="00E0452F">
      <w:pPr>
        <w:pStyle w:val="a5"/>
        <w:divId w:val="571742611"/>
        <w:rPr>
          <w:lang w:val="en"/>
        </w:rPr>
      </w:pPr>
      <w:r>
        <w:rPr>
          <w:lang w:val="en"/>
        </w:rPr>
        <w:t>By default, the credentials provided by the Spring Cloud GCP Starter contain scopes for every service supported by Spring Clo</w:t>
      </w:r>
      <w:r>
        <w:rPr>
          <w:lang w:val="en"/>
        </w:rPr>
        <w:t>ud GCP.</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tblGrid>
      <w:tr w:rsidR="00000000">
        <w:trPr>
          <w:divId w:val="1217469946"/>
        </w:trPr>
        <w:tc>
          <w:tcPr>
            <w:tcW w:w="0" w:type="auto"/>
            <w:tcBorders>
              <w:bottom w:val="single" w:sz="4" w:space="0" w:color="auto"/>
              <w:right w:val="single" w:sz="4" w:space="0" w:color="auto"/>
            </w:tcBorders>
            <w:hideMark/>
          </w:tcPr>
          <w:p w:rsidR="00000000" w:rsidRDefault="00E0452F">
            <w:pPr>
              <w:pStyle w:val="a5"/>
            </w:pPr>
            <w:r>
              <w:t>Service</w:t>
            </w:r>
          </w:p>
        </w:tc>
        <w:tc>
          <w:tcPr>
            <w:tcW w:w="0" w:type="auto"/>
            <w:tcBorders>
              <w:bottom w:val="single" w:sz="4" w:space="0" w:color="auto"/>
            </w:tcBorders>
            <w:hideMark/>
          </w:tcPr>
          <w:p w:rsidR="00000000" w:rsidRDefault="00E0452F">
            <w:pPr>
              <w:pStyle w:val="a5"/>
            </w:pPr>
            <w:r>
              <w:t>Scope</w:t>
            </w:r>
          </w:p>
        </w:tc>
      </w:tr>
      <w:tr w:rsidR="00000000">
        <w:trPr>
          <w:divId w:val="1217469946"/>
        </w:trPr>
        <w:tc>
          <w:tcPr>
            <w:tcW w:w="0" w:type="auto"/>
            <w:tcBorders>
              <w:bottom w:val="single" w:sz="4" w:space="0" w:color="auto"/>
              <w:right w:val="single" w:sz="4" w:space="0" w:color="auto"/>
            </w:tcBorders>
            <w:hideMark/>
          </w:tcPr>
          <w:p w:rsidR="00000000" w:rsidRDefault="00E0452F">
            <w:pPr>
              <w:pStyle w:val="a5"/>
            </w:pPr>
            <w:r>
              <w:t>Spanner</w:t>
            </w:r>
          </w:p>
        </w:tc>
        <w:tc>
          <w:tcPr>
            <w:tcW w:w="0" w:type="auto"/>
            <w:tcBorders>
              <w:bottom w:val="single" w:sz="4" w:space="0" w:color="auto"/>
            </w:tcBorders>
            <w:hideMark/>
          </w:tcPr>
          <w:p w:rsidR="00000000" w:rsidRDefault="00E0452F">
            <w:pPr>
              <w:pStyle w:val="a5"/>
            </w:pPr>
            <w:hyperlink r:id="rId1818" w:tgtFrame="_top" w:history="1">
              <w:r>
                <w:rPr>
                  <w:rStyle w:val="a3"/>
                </w:rPr>
                <w:t>https://www.googleapis.com/auth/spanner.admin</w:t>
              </w:r>
            </w:hyperlink>
            <w:r>
              <w:t xml:space="preserve">, </w:t>
            </w:r>
            <w:hyperlink r:id="rId1819" w:tgtFrame="_top" w:history="1">
              <w:r>
                <w:rPr>
                  <w:rStyle w:val="a3"/>
                </w:rPr>
                <w:t>https://www.googleapis.com/auth/spanner.data</w:t>
              </w:r>
            </w:hyperlink>
          </w:p>
        </w:tc>
      </w:tr>
      <w:tr w:rsidR="00000000">
        <w:trPr>
          <w:divId w:val="1217469946"/>
        </w:trPr>
        <w:tc>
          <w:tcPr>
            <w:tcW w:w="0" w:type="auto"/>
            <w:tcBorders>
              <w:bottom w:val="single" w:sz="4" w:space="0" w:color="auto"/>
              <w:right w:val="single" w:sz="4" w:space="0" w:color="auto"/>
            </w:tcBorders>
            <w:hideMark/>
          </w:tcPr>
          <w:p w:rsidR="00000000" w:rsidRDefault="00E0452F">
            <w:pPr>
              <w:pStyle w:val="a5"/>
            </w:pPr>
            <w:r>
              <w:t>Datastore</w:t>
            </w:r>
          </w:p>
        </w:tc>
        <w:tc>
          <w:tcPr>
            <w:tcW w:w="0" w:type="auto"/>
            <w:tcBorders>
              <w:bottom w:val="single" w:sz="4" w:space="0" w:color="auto"/>
            </w:tcBorders>
            <w:hideMark/>
          </w:tcPr>
          <w:p w:rsidR="00000000" w:rsidRDefault="00E0452F">
            <w:pPr>
              <w:pStyle w:val="a5"/>
            </w:pPr>
            <w:hyperlink r:id="rId1820" w:tgtFrame="_top" w:history="1">
              <w:r>
                <w:rPr>
                  <w:rStyle w:val="a3"/>
                </w:rPr>
                <w:t>https://www.googleapis.com/auth/datastore</w:t>
              </w:r>
            </w:hyperlink>
          </w:p>
        </w:tc>
      </w:tr>
      <w:tr w:rsidR="00000000">
        <w:trPr>
          <w:divId w:val="1217469946"/>
        </w:trPr>
        <w:tc>
          <w:tcPr>
            <w:tcW w:w="0" w:type="auto"/>
            <w:tcBorders>
              <w:bottom w:val="single" w:sz="4" w:space="0" w:color="auto"/>
              <w:right w:val="single" w:sz="4" w:space="0" w:color="auto"/>
            </w:tcBorders>
            <w:hideMark/>
          </w:tcPr>
          <w:p w:rsidR="00000000" w:rsidRDefault="00E0452F">
            <w:pPr>
              <w:pStyle w:val="a5"/>
            </w:pPr>
            <w:r>
              <w:t>Pub/Sub</w:t>
            </w:r>
          </w:p>
        </w:tc>
        <w:tc>
          <w:tcPr>
            <w:tcW w:w="0" w:type="auto"/>
            <w:tcBorders>
              <w:bottom w:val="single" w:sz="4" w:space="0" w:color="auto"/>
            </w:tcBorders>
            <w:hideMark/>
          </w:tcPr>
          <w:p w:rsidR="00000000" w:rsidRDefault="00E0452F">
            <w:pPr>
              <w:pStyle w:val="a5"/>
            </w:pPr>
            <w:hyperlink r:id="rId1821" w:tgtFrame="_top" w:history="1">
              <w:r>
                <w:rPr>
                  <w:rStyle w:val="a3"/>
                </w:rPr>
                <w:t>https://www.goog</w:t>
              </w:r>
              <w:r>
                <w:rPr>
                  <w:rStyle w:val="a3"/>
                </w:rPr>
                <w:t>leapis.com/auth/pubsub</w:t>
              </w:r>
            </w:hyperlink>
          </w:p>
        </w:tc>
      </w:tr>
      <w:tr w:rsidR="00000000">
        <w:trPr>
          <w:divId w:val="1217469946"/>
        </w:trPr>
        <w:tc>
          <w:tcPr>
            <w:tcW w:w="0" w:type="auto"/>
            <w:tcBorders>
              <w:bottom w:val="single" w:sz="4" w:space="0" w:color="auto"/>
              <w:right w:val="single" w:sz="4" w:space="0" w:color="auto"/>
            </w:tcBorders>
            <w:hideMark/>
          </w:tcPr>
          <w:p w:rsidR="00000000" w:rsidRDefault="00E0452F">
            <w:pPr>
              <w:pStyle w:val="a5"/>
            </w:pPr>
            <w:r>
              <w:t>Storage (Read Only)</w:t>
            </w:r>
          </w:p>
        </w:tc>
        <w:tc>
          <w:tcPr>
            <w:tcW w:w="0" w:type="auto"/>
            <w:tcBorders>
              <w:bottom w:val="single" w:sz="4" w:space="0" w:color="auto"/>
            </w:tcBorders>
            <w:hideMark/>
          </w:tcPr>
          <w:p w:rsidR="00000000" w:rsidRDefault="00E0452F">
            <w:pPr>
              <w:pStyle w:val="a5"/>
            </w:pPr>
            <w:hyperlink r:id="rId1822" w:tgtFrame="_top" w:history="1">
              <w:r>
                <w:rPr>
                  <w:rStyle w:val="a3"/>
                </w:rPr>
                <w:t>https://www.googleapis.com/auth/devstorage.read_only</w:t>
              </w:r>
            </w:hyperlink>
          </w:p>
        </w:tc>
      </w:tr>
      <w:tr w:rsidR="00000000">
        <w:trPr>
          <w:divId w:val="1217469946"/>
        </w:trPr>
        <w:tc>
          <w:tcPr>
            <w:tcW w:w="0" w:type="auto"/>
            <w:tcBorders>
              <w:bottom w:val="single" w:sz="4" w:space="0" w:color="auto"/>
              <w:right w:val="single" w:sz="4" w:space="0" w:color="auto"/>
            </w:tcBorders>
            <w:hideMark/>
          </w:tcPr>
          <w:p w:rsidR="00000000" w:rsidRDefault="00E0452F">
            <w:pPr>
              <w:pStyle w:val="a5"/>
            </w:pPr>
            <w:r>
              <w:t>Storage (Write/Write)</w:t>
            </w:r>
          </w:p>
        </w:tc>
        <w:tc>
          <w:tcPr>
            <w:tcW w:w="0" w:type="auto"/>
            <w:tcBorders>
              <w:bottom w:val="single" w:sz="4" w:space="0" w:color="auto"/>
            </w:tcBorders>
            <w:hideMark/>
          </w:tcPr>
          <w:p w:rsidR="00000000" w:rsidRDefault="00E0452F">
            <w:pPr>
              <w:pStyle w:val="a5"/>
            </w:pPr>
            <w:hyperlink r:id="rId1823" w:tgtFrame="_top" w:history="1">
              <w:r>
                <w:rPr>
                  <w:rStyle w:val="a3"/>
                </w:rPr>
                <w:t>https://www.googleapis.com/auth/devstorage.read_write</w:t>
              </w:r>
            </w:hyperlink>
          </w:p>
        </w:tc>
      </w:tr>
      <w:tr w:rsidR="00000000">
        <w:trPr>
          <w:divId w:val="1217469946"/>
        </w:trPr>
        <w:tc>
          <w:tcPr>
            <w:tcW w:w="0" w:type="auto"/>
            <w:tcBorders>
              <w:bottom w:val="single" w:sz="4" w:space="0" w:color="auto"/>
              <w:right w:val="single" w:sz="4" w:space="0" w:color="auto"/>
            </w:tcBorders>
            <w:hideMark/>
          </w:tcPr>
          <w:p w:rsidR="00000000" w:rsidRDefault="00E0452F">
            <w:pPr>
              <w:pStyle w:val="a5"/>
            </w:pPr>
            <w:r>
              <w:t>Runtime Config</w:t>
            </w:r>
          </w:p>
        </w:tc>
        <w:tc>
          <w:tcPr>
            <w:tcW w:w="0" w:type="auto"/>
            <w:tcBorders>
              <w:bottom w:val="single" w:sz="4" w:space="0" w:color="auto"/>
            </w:tcBorders>
            <w:hideMark/>
          </w:tcPr>
          <w:p w:rsidR="00000000" w:rsidRDefault="00E0452F">
            <w:pPr>
              <w:pStyle w:val="a5"/>
            </w:pPr>
            <w:hyperlink r:id="rId1824" w:tgtFrame="_top" w:history="1">
              <w:r>
                <w:rPr>
                  <w:rStyle w:val="a3"/>
                </w:rPr>
                <w:t>https://www.googleapis.com/auth/cloudruntimeconfig</w:t>
              </w:r>
            </w:hyperlink>
          </w:p>
        </w:tc>
      </w:tr>
      <w:tr w:rsidR="00000000">
        <w:trPr>
          <w:divId w:val="1217469946"/>
        </w:trPr>
        <w:tc>
          <w:tcPr>
            <w:tcW w:w="0" w:type="auto"/>
            <w:tcBorders>
              <w:bottom w:val="single" w:sz="4" w:space="0" w:color="auto"/>
              <w:right w:val="single" w:sz="4" w:space="0" w:color="auto"/>
            </w:tcBorders>
            <w:hideMark/>
          </w:tcPr>
          <w:p w:rsidR="00000000" w:rsidRDefault="00E0452F">
            <w:pPr>
              <w:pStyle w:val="a5"/>
            </w:pPr>
            <w:r>
              <w:t>Trace (Append)</w:t>
            </w:r>
          </w:p>
        </w:tc>
        <w:tc>
          <w:tcPr>
            <w:tcW w:w="0" w:type="auto"/>
            <w:tcBorders>
              <w:bottom w:val="single" w:sz="4" w:space="0" w:color="auto"/>
            </w:tcBorders>
            <w:hideMark/>
          </w:tcPr>
          <w:p w:rsidR="00000000" w:rsidRDefault="00E0452F">
            <w:pPr>
              <w:pStyle w:val="a5"/>
            </w:pPr>
            <w:hyperlink r:id="rId1825" w:tgtFrame="_top" w:history="1">
              <w:r>
                <w:rPr>
                  <w:rStyle w:val="a3"/>
                </w:rPr>
                <w:t>https://www.googleapis.com/auth/trace.append</w:t>
              </w:r>
            </w:hyperlink>
          </w:p>
        </w:tc>
      </w:tr>
      <w:tr w:rsidR="00000000">
        <w:trPr>
          <w:divId w:val="1217469946"/>
        </w:trPr>
        <w:tc>
          <w:tcPr>
            <w:tcW w:w="0" w:type="auto"/>
            <w:tcBorders>
              <w:bottom w:val="single" w:sz="4" w:space="0" w:color="auto"/>
              <w:right w:val="single" w:sz="4" w:space="0" w:color="auto"/>
            </w:tcBorders>
            <w:hideMark/>
          </w:tcPr>
          <w:p w:rsidR="00000000" w:rsidRDefault="00E0452F">
            <w:pPr>
              <w:pStyle w:val="a5"/>
            </w:pPr>
            <w:r>
              <w:t>Cloud Platform</w:t>
            </w:r>
          </w:p>
        </w:tc>
        <w:tc>
          <w:tcPr>
            <w:tcW w:w="0" w:type="auto"/>
            <w:tcBorders>
              <w:bottom w:val="single" w:sz="4" w:space="0" w:color="auto"/>
            </w:tcBorders>
            <w:hideMark/>
          </w:tcPr>
          <w:p w:rsidR="00000000" w:rsidRDefault="00E0452F">
            <w:pPr>
              <w:pStyle w:val="a5"/>
            </w:pPr>
            <w:hyperlink r:id="rId1826" w:tgtFrame="_top" w:history="1">
              <w:r>
                <w:rPr>
                  <w:rStyle w:val="a3"/>
                </w:rPr>
                <w:t>https://www.googleapis.com/auth/cloud-platform</w:t>
              </w:r>
            </w:hyperlink>
          </w:p>
        </w:tc>
      </w:tr>
      <w:tr w:rsidR="00000000">
        <w:trPr>
          <w:divId w:val="1217469946"/>
        </w:trPr>
        <w:tc>
          <w:tcPr>
            <w:tcW w:w="0" w:type="auto"/>
            <w:tcBorders>
              <w:right w:val="single" w:sz="4" w:space="0" w:color="auto"/>
            </w:tcBorders>
            <w:hideMark/>
          </w:tcPr>
          <w:p w:rsidR="00000000" w:rsidRDefault="00E0452F">
            <w:pPr>
              <w:pStyle w:val="a5"/>
            </w:pPr>
            <w:r>
              <w:t>Vision</w:t>
            </w:r>
          </w:p>
        </w:tc>
        <w:tc>
          <w:tcPr>
            <w:tcW w:w="0" w:type="auto"/>
            <w:hideMark/>
          </w:tcPr>
          <w:p w:rsidR="00000000" w:rsidRDefault="00E0452F">
            <w:pPr>
              <w:pStyle w:val="a5"/>
            </w:pPr>
            <w:hyperlink r:id="rId1827" w:tgtFrame="_top" w:history="1">
              <w:r>
                <w:rPr>
                  <w:rStyle w:val="a3"/>
                </w:rPr>
                <w:t>https://www.googleapis.com/auth/cloud-vision</w:t>
              </w:r>
            </w:hyperlink>
          </w:p>
        </w:tc>
      </w:tr>
    </w:tbl>
    <w:p w:rsidR="00000000" w:rsidRDefault="00E0452F">
      <w:pPr>
        <w:pStyle w:val="a5"/>
        <w:divId w:val="571742611"/>
        <w:rPr>
          <w:lang w:val="en"/>
        </w:rPr>
      </w:pPr>
      <w:r>
        <w:rPr>
          <w:lang w:val="en"/>
        </w:rPr>
        <w:t>The Spring Cloud GCP starter allows you to configure a custom scope list for the provided credentials. To do that, specify a comma-delimite</w:t>
      </w:r>
      <w:r>
        <w:rPr>
          <w:lang w:val="en"/>
        </w:rPr>
        <w:t xml:space="preserve">d list of </w:t>
      </w:r>
      <w:hyperlink r:id="rId1828" w:tgtFrame="_top" w:history="1">
        <w:r>
          <w:rPr>
            <w:rStyle w:val="a3"/>
            <w:lang w:val="en"/>
          </w:rPr>
          <w:t>Google OAuth2 scopes</w:t>
        </w:r>
      </w:hyperlink>
      <w:r>
        <w:rPr>
          <w:lang w:val="en"/>
        </w:rPr>
        <w:t xml:space="preserve"> in the </w:t>
      </w:r>
      <w:r>
        <w:rPr>
          <w:rStyle w:val="HTML"/>
          <w:lang w:val="en"/>
        </w:rPr>
        <w:t>spring.cloud.gcp.credentials.scopes</w:t>
      </w:r>
      <w:r>
        <w:rPr>
          <w:lang w:val="en"/>
        </w:rPr>
        <w:t xml:space="preserve"> property.</w:t>
      </w:r>
    </w:p>
    <w:p w:rsidR="00000000" w:rsidRDefault="00E0452F">
      <w:pPr>
        <w:pStyle w:val="a5"/>
        <w:divId w:val="571742611"/>
        <w:rPr>
          <w:lang w:val="en"/>
        </w:rPr>
      </w:pPr>
      <w:r>
        <w:rPr>
          <w:rStyle w:val="HTML"/>
          <w:lang w:val="en"/>
        </w:rPr>
        <w:t>spring.cloud.gcp.credentials.scopes</w:t>
      </w:r>
      <w:r>
        <w:rPr>
          <w:lang w:val="en"/>
        </w:rPr>
        <w:t xml:space="preserve"> is a comma-delimited list of </w:t>
      </w:r>
      <w:hyperlink r:id="rId1829" w:tgtFrame="_top" w:history="1">
        <w:r>
          <w:rPr>
            <w:rStyle w:val="a3"/>
            <w:lang w:val="en"/>
          </w:rPr>
          <w:t>Google OAuth2 scopes</w:t>
        </w:r>
      </w:hyperlink>
      <w:r>
        <w:rPr>
          <w:lang w:val="en"/>
        </w:rPr>
        <w:t xml:space="preserve"> for Google Cloud Platform services that the credentials returned by the provided </w:t>
      </w:r>
      <w:r>
        <w:rPr>
          <w:rStyle w:val="HTML"/>
          <w:lang w:val="en"/>
        </w:rPr>
        <w:t>CredentialsProvider</w:t>
      </w:r>
      <w:r>
        <w:rPr>
          <w:lang w:val="en"/>
        </w:rPr>
        <w:t xml:space="preserve"> support.</w:t>
      </w:r>
    </w:p>
    <w:p w:rsidR="00000000" w:rsidRDefault="00E0452F">
      <w:pPr>
        <w:pStyle w:val="HTML0"/>
        <w:divId w:val="571742611"/>
        <w:rPr>
          <w:lang w:val="en"/>
        </w:rPr>
      </w:pPr>
      <w:r>
        <w:rPr>
          <w:lang w:val="en"/>
        </w:rPr>
        <w:t>spring.cloud.gcp.credentials.scopes=h</w:t>
      </w:r>
      <w:r>
        <w:rPr>
          <w:lang w:val="en"/>
        </w:rPr>
        <w:t>ttps://www.googleapis.com/auth/pubsub,https://www.googleapis.com/auth/sqlservice.admin</w:t>
      </w:r>
    </w:p>
    <w:p w:rsidR="00000000" w:rsidRDefault="00E0452F">
      <w:pPr>
        <w:pStyle w:val="a5"/>
        <w:divId w:val="571742611"/>
        <w:rPr>
          <w:lang w:val="en"/>
        </w:rPr>
      </w:pPr>
      <w:r>
        <w:rPr>
          <w:lang w:val="en"/>
        </w:rPr>
        <w:t xml:space="preserve">You can also use </w:t>
      </w:r>
      <w:r>
        <w:rPr>
          <w:rStyle w:val="HTML"/>
          <w:lang w:val="en"/>
        </w:rPr>
        <w:t>DEFAULT_SCOPES</w:t>
      </w:r>
      <w:r>
        <w:rPr>
          <w:lang w:val="en"/>
        </w:rPr>
        <w:t xml:space="preserve"> placeholder as a scope to represent the starters default scopes, and append the additional scopes you need to add.</w:t>
      </w:r>
    </w:p>
    <w:p w:rsidR="00000000" w:rsidRDefault="00E0452F">
      <w:pPr>
        <w:pStyle w:val="HTML0"/>
        <w:divId w:val="571742611"/>
        <w:rPr>
          <w:lang w:val="en"/>
        </w:rPr>
      </w:pPr>
      <w:r>
        <w:rPr>
          <w:lang w:val="en"/>
        </w:rPr>
        <w:t>spring.cloud.gcp.crede</w:t>
      </w:r>
      <w:r>
        <w:rPr>
          <w:lang w:val="en"/>
        </w:rPr>
        <w:t>ntials.scopes=DEFAULT_SCOPES,https://www.googleapis.com/auth/cloud-vision</w:t>
      </w:r>
    </w:p>
    <w:p w:rsidR="00000000" w:rsidRDefault="00E0452F">
      <w:pPr>
        <w:pStyle w:val="2"/>
        <w:divId w:val="162091707"/>
        <w:rPr>
          <w:lang w:val="en"/>
        </w:rPr>
      </w:pPr>
      <w:bookmarkStart w:id="1016" w:name="_environment"/>
      <w:bookmarkEnd w:id="1016"/>
      <w:r>
        <w:rPr>
          <w:lang w:val="en"/>
        </w:rPr>
        <w:t>150.3 Environment</w:t>
      </w:r>
    </w:p>
    <w:p w:rsidR="00000000" w:rsidRDefault="00E0452F">
      <w:pPr>
        <w:pStyle w:val="a5"/>
        <w:divId w:val="965351359"/>
        <w:rPr>
          <w:lang w:val="en"/>
        </w:rPr>
      </w:pPr>
      <w:r>
        <w:rPr>
          <w:rStyle w:val="HTML"/>
          <w:lang w:val="en"/>
        </w:rPr>
        <w:t>GcpEnvironmentProvider</w:t>
      </w:r>
      <w:r>
        <w:rPr>
          <w:lang w:val="en"/>
        </w:rPr>
        <w:t xml:space="preserve"> is a functional inte</w:t>
      </w:r>
      <w:r>
        <w:rPr>
          <w:lang w:val="en"/>
        </w:rPr>
        <w:t xml:space="preserve">rface, auto-configured by the Spring Cloud GCP starter, that returns a </w:t>
      </w:r>
      <w:r>
        <w:rPr>
          <w:rStyle w:val="HTML"/>
          <w:lang w:val="en"/>
        </w:rPr>
        <w:t>GcpEnvironment</w:t>
      </w:r>
      <w:r>
        <w:rPr>
          <w:lang w:val="en"/>
        </w:rPr>
        <w:t xml:space="preserve"> enum. The provider can help determine programmatically in which GCP environment (App Engine Flexible, App Engine Standard, Kubernetes Engine or Compute Engine) the applic</w:t>
      </w:r>
      <w:r>
        <w:rPr>
          <w:lang w:val="en"/>
        </w:rPr>
        <w:t>ation is deployed.</w:t>
      </w:r>
    </w:p>
    <w:p w:rsidR="00000000" w:rsidRDefault="00E0452F">
      <w:pPr>
        <w:pStyle w:val="HTML0"/>
        <w:divId w:val="965351359"/>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GcpEnvironmentProvider {</w:t>
      </w:r>
    </w:p>
    <w:p w:rsidR="00000000" w:rsidRDefault="00E0452F">
      <w:pPr>
        <w:pStyle w:val="HTML0"/>
        <w:divId w:val="965351359"/>
        <w:rPr>
          <w:lang w:val="en"/>
        </w:rPr>
      </w:pPr>
      <w:r>
        <w:rPr>
          <w:lang w:val="en"/>
        </w:rPr>
        <w:tab/>
        <w:t>GcpEnvironment getCurrentEnvironment();</w:t>
      </w:r>
    </w:p>
    <w:p w:rsidR="00000000" w:rsidRDefault="00E0452F">
      <w:pPr>
        <w:pStyle w:val="HTML0"/>
        <w:divId w:val="965351359"/>
        <w:rPr>
          <w:lang w:val="en"/>
        </w:rPr>
      </w:pPr>
      <w:r>
        <w:rPr>
          <w:lang w:val="en"/>
        </w:rPr>
        <w:t>}</w:t>
      </w:r>
    </w:p>
    <w:p w:rsidR="00000000" w:rsidRDefault="00E0452F">
      <w:pPr>
        <w:pStyle w:val="2"/>
        <w:divId w:val="208538166"/>
        <w:rPr>
          <w:lang w:val="en"/>
        </w:rPr>
      </w:pPr>
      <w:bookmarkStart w:id="1017" w:name="_spring_initializr_2"/>
      <w:bookmarkEnd w:id="1017"/>
      <w:r>
        <w:rPr>
          <w:lang w:val="en"/>
        </w:rPr>
        <w:t>150.4 Spring Initializr</w:t>
      </w:r>
    </w:p>
    <w:p w:rsidR="00000000" w:rsidRDefault="00E0452F">
      <w:pPr>
        <w:pStyle w:val="a5"/>
        <w:divId w:val="78018417"/>
        <w:rPr>
          <w:lang w:val="en"/>
        </w:rPr>
      </w:pPr>
      <w:r>
        <w:rPr>
          <w:lang w:val="en"/>
        </w:rPr>
        <w:t xml:space="preserve">This starter is available from </w:t>
      </w:r>
      <w:hyperlink r:id="rId1830" w:tgtFrame="_top" w:history="1">
        <w:r>
          <w:rPr>
            <w:rStyle w:val="a3"/>
            <w:lang w:val="en"/>
          </w:rPr>
          <w:t>Spring Initializr</w:t>
        </w:r>
      </w:hyperlink>
      <w:r>
        <w:rPr>
          <w:lang w:val="en"/>
        </w:rPr>
        <w:t xml:space="preserve"> through the </w:t>
      </w:r>
      <w:r>
        <w:rPr>
          <w:rStyle w:val="HTML"/>
          <w:lang w:val="en"/>
        </w:rPr>
        <w:t>GCP Support</w:t>
      </w:r>
      <w:r>
        <w:rPr>
          <w:lang w:val="en"/>
        </w:rPr>
        <w:t xml:space="preserve"> entry.</w:t>
      </w:r>
    </w:p>
    <w:p w:rsidR="00000000" w:rsidRDefault="00E0452F">
      <w:pPr>
        <w:pStyle w:val="2"/>
        <w:divId w:val="141505605"/>
        <w:rPr>
          <w:lang w:val="en"/>
        </w:rPr>
      </w:pPr>
      <w:bookmarkStart w:id="1018" w:name="_google_cloud_pub_sub"/>
      <w:bookmarkEnd w:id="1018"/>
      <w:r>
        <w:rPr>
          <w:lang w:val="en"/>
        </w:rPr>
        <w:t>151. Google Cloud Pub/Sub</w:t>
      </w:r>
    </w:p>
    <w:p w:rsidR="00000000" w:rsidRDefault="00E0452F">
      <w:pPr>
        <w:pStyle w:val="a5"/>
        <w:divId w:val="1353410859"/>
        <w:rPr>
          <w:lang w:val="en"/>
        </w:rPr>
      </w:pPr>
      <w:r>
        <w:rPr>
          <w:lang w:val="en"/>
        </w:rPr>
        <w:t>Spring Cloud GCP provides an abstraction layer to publish to and subscribe from Google Cloud Pub/Sub topics and to create, list or delete Google Cloud Pub/Sub topics and subscriptions.</w:t>
      </w:r>
    </w:p>
    <w:p w:rsidR="00000000" w:rsidRDefault="00E0452F">
      <w:pPr>
        <w:pStyle w:val="a5"/>
        <w:divId w:val="1353410859"/>
        <w:rPr>
          <w:lang w:val="en"/>
        </w:rPr>
      </w:pPr>
      <w:r>
        <w:rPr>
          <w:lang w:val="en"/>
        </w:rPr>
        <w:t>A Spring Boot starter is provided to au</w:t>
      </w:r>
      <w:r>
        <w:rPr>
          <w:lang w:val="en"/>
        </w:rPr>
        <w:t>to-configure the various required Pub/Sub components.</w:t>
      </w:r>
    </w:p>
    <w:p w:rsidR="00000000" w:rsidRDefault="00E0452F">
      <w:pPr>
        <w:pStyle w:val="a5"/>
        <w:divId w:val="1353410859"/>
        <w:rPr>
          <w:lang w:val="en"/>
        </w:rPr>
      </w:pPr>
      <w:r>
        <w:rPr>
          <w:lang w:val="en"/>
        </w:rPr>
        <w:t>Maven coordinates, using Spring Cloud GCP BOM:</w:t>
      </w:r>
    </w:p>
    <w:p w:rsidR="00000000" w:rsidRDefault="00E0452F">
      <w:pPr>
        <w:pStyle w:val="HTML0"/>
        <w:divId w:val="1353410859"/>
        <w:rPr>
          <w:lang w:val="en"/>
        </w:rPr>
      </w:pPr>
      <w:r>
        <w:rPr>
          <w:rStyle w:val="hl-tag"/>
          <w:lang w:val="en"/>
        </w:rPr>
        <w:t>&lt;dependency</w:t>
      </w:r>
      <w:r>
        <w:rPr>
          <w:rStyle w:val="hl-tag"/>
          <w:lang w:val="en"/>
        </w:rPr>
        <w:t>&gt;</w:t>
      </w:r>
    </w:p>
    <w:p w:rsidR="00000000" w:rsidRDefault="00E0452F">
      <w:pPr>
        <w:pStyle w:val="HTML0"/>
        <w:divId w:val="1353410859"/>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353410859"/>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spring-cloud-gcp-starter-pubsu</w:t>
      </w:r>
      <w:r>
        <w:rPr>
          <w:lang w:val="en"/>
        </w:rPr>
        <w:t>b</w:t>
      </w:r>
      <w:r>
        <w:rPr>
          <w:rStyle w:val="hl-tag"/>
          <w:lang w:val="en"/>
        </w:rPr>
        <w:t>&lt;/artifactId</w:t>
      </w:r>
      <w:r>
        <w:rPr>
          <w:rStyle w:val="hl-tag"/>
          <w:lang w:val="en"/>
        </w:rPr>
        <w:t>&gt;</w:t>
      </w:r>
    </w:p>
    <w:p w:rsidR="00000000" w:rsidRDefault="00E0452F">
      <w:pPr>
        <w:pStyle w:val="HTML0"/>
        <w:divId w:val="1353410859"/>
        <w:rPr>
          <w:lang w:val="en"/>
        </w:rPr>
      </w:pPr>
      <w:r>
        <w:rPr>
          <w:rStyle w:val="hl-tag"/>
          <w:lang w:val="en"/>
        </w:rPr>
        <w:t>&lt;/dependency</w:t>
      </w:r>
      <w:r>
        <w:rPr>
          <w:rStyle w:val="hl-tag"/>
          <w:lang w:val="en"/>
        </w:rPr>
        <w:t>&gt;</w:t>
      </w:r>
    </w:p>
    <w:p w:rsidR="00000000" w:rsidRDefault="00E0452F">
      <w:pPr>
        <w:pStyle w:val="a5"/>
        <w:divId w:val="1353410859"/>
        <w:rPr>
          <w:lang w:val="en"/>
        </w:rPr>
      </w:pPr>
      <w:r>
        <w:rPr>
          <w:lang w:val="en"/>
        </w:rPr>
        <w:t>Gradle coordinates:</w:t>
      </w:r>
    </w:p>
    <w:p w:rsidR="00000000" w:rsidRDefault="00E0452F">
      <w:pPr>
        <w:pStyle w:val="HTML0"/>
        <w:divId w:val="1353410859"/>
        <w:rPr>
          <w:lang w:val="en"/>
        </w:rPr>
      </w:pPr>
      <w:r>
        <w:rPr>
          <w:lang w:val="en"/>
        </w:rPr>
        <w:t>dependencies {</w:t>
      </w:r>
    </w:p>
    <w:p w:rsidR="00000000" w:rsidRDefault="00E0452F">
      <w:pPr>
        <w:pStyle w:val="HTML0"/>
        <w:divId w:val="1353410859"/>
        <w:rPr>
          <w:lang w:val="en"/>
        </w:rPr>
      </w:pPr>
      <w:r>
        <w:rPr>
          <w:lang w:val="en"/>
        </w:rPr>
        <w:t xml:space="preserve">    compile group: 'org.springframework.cloud', name: 'spring-cloud-gcp-starter-pubsub'</w:t>
      </w:r>
    </w:p>
    <w:p w:rsidR="00000000" w:rsidRDefault="00E0452F">
      <w:pPr>
        <w:pStyle w:val="HTML0"/>
        <w:divId w:val="1353410859"/>
        <w:rPr>
          <w:lang w:val="en"/>
        </w:rPr>
      </w:pPr>
      <w:r>
        <w:rPr>
          <w:lang w:val="en"/>
        </w:rPr>
        <w:t>}</w:t>
      </w:r>
    </w:p>
    <w:p w:rsidR="00000000" w:rsidRDefault="00E0452F">
      <w:pPr>
        <w:pStyle w:val="a5"/>
        <w:divId w:val="1353410859"/>
        <w:rPr>
          <w:lang w:val="en"/>
        </w:rPr>
      </w:pPr>
      <w:r>
        <w:rPr>
          <w:lang w:val="en"/>
        </w:rPr>
        <w:t xml:space="preserve">This starter is also available from </w:t>
      </w:r>
      <w:hyperlink r:id="rId1831" w:tgtFrame="_top" w:history="1">
        <w:r>
          <w:rPr>
            <w:rStyle w:val="a3"/>
            <w:lang w:val="en"/>
          </w:rPr>
          <w:t>Spring Initializr</w:t>
        </w:r>
      </w:hyperlink>
      <w:r>
        <w:rPr>
          <w:lang w:val="en"/>
        </w:rPr>
        <w:t xml:space="preserve"> through the </w:t>
      </w:r>
      <w:r>
        <w:rPr>
          <w:rStyle w:val="HTML"/>
          <w:lang w:val="en"/>
        </w:rPr>
        <w:t>GCP Messaging</w:t>
      </w:r>
      <w:r>
        <w:rPr>
          <w:lang w:val="en"/>
        </w:rPr>
        <w:t xml:space="preserve"> </w:t>
      </w:r>
      <w:r>
        <w:rPr>
          <w:lang w:val="en"/>
        </w:rPr>
        <w:t>entry.</w:t>
      </w:r>
    </w:p>
    <w:p w:rsidR="00000000" w:rsidRDefault="00E0452F">
      <w:pPr>
        <w:pStyle w:val="2"/>
        <w:divId w:val="1895191210"/>
        <w:rPr>
          <w:lang w:val="en"/>
        </w:rPr>
      </w:pPr>
      <w:bookmarkStart w:id="1019" w:name="_pub_sub_operations_template"/>
      <w:bookmarkEnd w:id="1019"/>
      <w:r>
        <w:rPr>
          <w:lang w:val="en"/>
        </w:rPr>
        <w:t>151.1 Pub/Sub Operations &amp; Template</w:t>
      </w:r>
    </w:p>
    <w:p w:rsidR="00000000" w:rsidRDefault="00E0452F">
      <w:pPr>
        <w:pStyle w:val="a5"/>
        <w:divId w:val="625965528"/>
        <w:rPr>
          <w:lang w:val="en"/>
        </w:rPr>
      </w:pPr>
      <w:r>
        <w:rPr>
          <w:rStyle w:val="HTML"/>
          <w:lang w:val="en"/>
        </w:rPr>
        <w:t>PubSubOperations</w:t>
      </w:r>
      <w:r>
        <w:rPr>
          <w:lang w:val="en"/>
        </w:rPr>
        <w:t xml:space="preserve"> is an abstraction that allows Spring users to use Google Cl</w:t>
      </w:r>
      <w:r>
        <w:rPr>
          <w:lang w:val="en"/>
        </w:rPr>
        <w:t xml:space="preserve">oud Pub/Sub without depending on any Google Cloud Pub/Sub API semantics. It provides the common set of operations needed to interact with Google Cloud Pub/Sub. </w:t>
      </w:r>
      <w:r>
        <w:rPr>
          <w:rStyle w:val="HTML"/>
          <w:lang w:val="en"/>
        </w:rPr>
        <w:t>PubSubTemplate</w:t>
      </w:r>
      <w:r>
        <w:rPr>
          <w:lang w:val="en"/>
        </w:rPr>
        <w:t xml:space="preserve"> is the default implementation of </w:t>
      </w:r>
      <w:r>
        <w:rPr>
          <w:rStyle w:val="HTML"/>
          <w:lang w:val="en"/>
        </w:rPr>
        <w:t>PubSubOperations</w:t>
      </w:r>
      <w:r>
        <w:rPr>
          <w:lang w:val="en"/>
        </w:rPr>
        <w:t xml:space="preserve"> and it uses the </w:t>
      </w:r>
      <w:hyperlink r:id="rId1832" w:tgtFrame="_top" w:history="1">
        <w:r>
          <w:rPr>
            <w:rStyle w:val="a3"/>
            <w:lang w:val="en"/>
          </w:rPr>
          <w:t>Google Cloud Java Client for Pub/Sub</w:t>
        </w:r>
      </w:hyperlink>
      <w:r>
        <w:rPr>
          <w:lang w:val="en"/>
        </w:rPr>
        <w:t xml:space="preserve"> to interact with Google Cloud Pub/Sub.</w:t>
      </w:r>
    </w:p>
    <w:p w:rsidR="00000000" w:rsidRDefault="00E0452F">
      <w:pPr>
        <w:pStyle w:val="a5"/>
        <w:divId w:val="625965528"/>
        <w:rPr>
          <w:lang w:val="en"/>
        </w:rPr>
      </w:pPr>
      <w:r>
        <w:rPr>
          <w:rStyle w:val="HTML"/>
          <w:lang w:val="en"/>
        </w:rPr>
        <w:t>PubSubTemplate</w:t>
      </w:r>
      <w:r>
        <w:rPr>
          <w:lang w:val="en"/>
        </w:rPr>
        <w:t xml:space="preserve"> depends on a </w:t>
      </w:r>
      <w:r>
        <w:rPr>
          <w:rStyle w:val="HTML"/>
          <w:lang w:val="en"/>
        </w:rPr>
        <w:t>PublisherFactory</w:t>
      </w:r>
      <w:r>
        <w:rPr>
          <w:lang w:val="en"/>
        </w:rPr>
        <w:t xml:space="preserve"> and a </w:t>
      </w:r>
      <w:r>
        <w:rPr>
          <w:rStyle w:val="HTML"/>
          <w:lang w:val="en"/>
        </w:rPr>
        <w:t>SubscriberFactory</w:t>
      </w:r>
      <w:r>
        <w:rPr>
          <w:lang w:val="en"/>
        </w:rPr>
        <w:t xml:space="preserve">. The </w:t>
      </w:r>
      <w:r>
        <w:rPr>
          <w:rStyle w:val="HTML"/>
          <w:lang w:val="en"/>
        </w:rPr>
        <w:t>Publis</w:t>
      </w:r>
      <w:r>
        <w:rPr>
          <w:rStyle w:val="HTML"/>
          <w:lang w:val="en"/>
        </w:rPr>
        <w:t>herFactory</w:t>
      </w:r>
      <w:r>
        <w:rPr>
          <w:lang w:val="en"/>
        </w:rPr>
        <w:t xml:space="preserve"> provides a Google Cloud Java Client for Pub/Sub </w:t>
      </w:r>
      <w:r>
        <w:rPr>
          <w:rStyle w:val="HTML"/>
          <w:lang w:val="en"/>
        </w:rPr>
        <w:t>Publisher</w:t>
      </w:r>
      <w:r>
        <w:rPr>
          <w:lang w:val="en"/>
        </w:rPr>
        <w:t xml:space="preserve">. The </w:t>
      </w:r>
      <w:r>
        <w:rPr>
          <w:rStyle w:val="HTML"/>
          <w:lang w:val="en"/>
        </w:rPr>
        <w:t>SubscriberFactory</w:t>
      </w:r>
      <w:r>
        <w:rPr>
          <w:lang w:val="en"/>
        </w:rPr>
        <w:t xml:space="preserve"> provides the </w:t>
      </w:r>
      <w:r>
        <w:rPr>
          <w:rStyle w:val="HTML"/>
          <w:lang w:val="en"/>
        </w:rPr>
        <w:t>Subscriber</w:t>
      </w:r>
      <w:r>
        <w:rPr>
          <w:lang w:val="en"/>
        </w:rPr>
        <w:t xml:space="preserve"> for asynchronous message pulling, as well as a </w:t>
      </w:r>
      <w:r>
        <w:rPr>
          <w:rStyle w:val="HTML"/>
          <w:lang w:val="en"/>
        </w:rPr>
        <w:t>SubscriberStub</w:t>
      </w:r>
      <w:r>
        <w:rPr>
          <w:lang w:val="en"/>
        </w:rPr>
        <w:t xml:space="preserve"> for synchronous pulling. </w:t>
      </w:r>
      <w:r>
        <w:rPr>
          <w:lang w:val="en"/>
        </w:rPr>
        <w:t xml:space="preserve">The Spring Boot starter for GCP Pub/Sub auto-configures a </w:t>
      </w:r>
      <w:r>
        <w:rPr>
          <w:rStyle w:val="HTML"/>
          <w:lang w:val="en"/>
        </w:rPr>
        <w:t>PublisherFactory</w:t>
      </w:r>
      <w:r>
        <w:rPr>
          <w:lang w:val="en"/>
        </w:rPr>
        <w:t xml:space="preserve"> and </w:t>
      </w:r>
      <w:r>
        <w:rPr>
          <w:rStyle w:val="HTML"/>
          <w:lang w:val="en"/>
        </w:rPr>
        <w:t>SubscriberFactory</w:t>
      </w:r>
      <w:r>
        <w:rPr>
          <w:lang w:val="en"/>
        </w:rPr>
        <w:t xml:space="preserve"> with default settings and uses the </w:t>
      </w:r>
      <w:r>
        <w:rPr>
          <w:rStyle w:val="HTML"/>
          <w:lang w:val="en"/>
        </w:rPr>
        <w:t>GcpProjectIdProvider</w:t>
      </w:r>
      <w:r>
        <w:rPr>
          <w:lang w:val="en"/>
        </w:rPr>
        <w:t xml:space="preserve"> and </w:t>
      </w:r>
      <w:r>
        <w:rPr>
          <w:rStyle w:val="HTML"/>
          <w:lang w:val="en"/>
        </w:rPr>
        <w:t>CredentialsProvider</w:t>
      </w:r>
      <w:r>
        <w:rPr>
          <w:lang w:val="en"/>
        </w:rPr>
        <w:t xml:space="preserve"> auto-configured by the Spring Boot GCP starter.</w:t>
      </w:r>
    </w:p>
    <w:p w:rsidR="00000000" w:rsidRDefault="00E0452F">
      <w:pPr>
        <w:pStyle w:val="a5"/>
        <w:divId w:val="625965528"/>
        <w:rPr>
          <w:lang w:val="en"/>
        </w:rPr>
      </w:pPr>
      <w:r>
        <w:rPr>
          <w:lang w:val="en"/>
        </w:rPr>
        <w:t xml:space="preserve">The </w:t>
      </w:r>
      <w:r>
        <w:rPr>
          <w:rStyle w:val="HTML"/>
          <w:lang w:val="en"/>
        </w:rPr>
        <w:t>PublisherFactory</w:t>
      </w:r>
      <w:r>
        <w:rPr>
          <w:lang w:val="en"/>
        </w:rPr>
        <w:t xml:space="preserve"> implementa</w:t>
      </w:r>
      <w:r>
        <w:rPr>
          <w:lang w:val="en"/>
        </w:rPr>
        <w:t xml:space="preserve">tion provided by Spring Cloud GCP Pub/Sub, </w:t>
      </w:r>
      <w:r>
        <w:rPr>
          <w:rStyle w:val="HTML"/>
          <w:lang w:val="en"/>
        </w:rPr>
        <w:t>DefaultPublisherFactory</w:t>
      </w:r>
      <w:r>
        <w:rPr>
          <w:lang w:val="en"/>
        </w:rPr>
        <w:t xml:space="preserve">, caches </w:t>
      </w:r>
      <w:r>
        <w:rPr>
          <w:rStyle w:val="HTML"/>
          <w:lang w:val="en"/>
        </w:rPr>
        <w:t>Publisher</w:t>
      </w:r>
      <w:r>
        <w:rPr>
          <w:lang w:val="en"/>
        </w:rPr>
        <w:t xml:space="preserve"> instances by topic name, in order to optimize resource utilization.</w:t>
      </w:r>
    </w:p>
    <w:p w:rsidR="00000000" w:rsidRDefault="00E0452F">
      <w:pPr>
        <w:pStyle w:val="a5"/>
        <w:divId w:val="625965528"/>
        <w:rPr>
          <w:lang w:val="en"/>
        </w:rPr>
      </w:pPr>
      <w:r>
        <w:rPr>
          <w:lang w:val="en"/>
        </w:rPr>
        <w:t xml:space="preserve">The </w:t>
      </w:r>
      <w:r>
        <w:rPr>
          <w:rStyle w:val="HTML"/>
          <w:lang w:val="en"/>
        </w:rPr>
        <w:t>PubSubOperations</w:t>
      </w:r>
      <w:r>
        <w:rPr>
          <w:lang w:val="en"/>
        </w:rPr>
        <w:t xml:space="preserve"> interface is actually a combination of </w:t>
      </w:r>
      <w:r>
        <w:rPr>
          <w:rStyle w:val="HTML"/>
          <w:lang w:val="en"/>
        </w:rPr>
        <w:t>PubSubPublisherOperations</w:t>
      </w:r>
      <w:r>
        <w:rPr>
          <w:lang w:val="en"/>
        </w:rPr>
        <w:t xml:space="preserve"> and </w:t>
      </w:r>
      <w:r>
        <w:rPr>
          <w:rStyle w:val="HTML"/>
          <w:lang w:val="en"/>
        </w:rPr>
        <w:t>PubSubSubscri</w:t>
      </w:r>
      <w:r>
        <w:rPr>
          <w:rStyle w:val="HTML"/>
          <w:lang w:val="en"/>
        </w:rPr>
        <w:t>berOperations</w:t>
      </w:r>
      <w:r>
        <w:rPr>
          <w:lang w:val="en"/>
        </w:rPr>
        <w:t xml:space="preserve"> with the corresponding </w:t>
      </w:r>
      <w:r>
        <w:rPr>
          <w:rStyle w:val="HTML"/>
          <w:lang w:val="en"/>
        </w:rPr>
        <w:t>PubSubPublisherTemplate</w:t>
      </w:r>
      <w:r>
        <w:rPr>
          <w:lang w:val="en"/>
        </w:rPr>
        <w:t xml:space="preserve"> and </w:t>
      </w:r>
      <w:r>
        <w:rPr>
          <w:rStyle w:val="HTML"/>
          <w:lang w:val="en"/>
        </w:rPr>
        <w:t>PubSubSubscriberTemplate</w:t>
      </w:r>
      <w:r>
        <w:rPr>
          <w:lang w:val="en"/>
        </w:rPr>
        <w:t xml:space="preserve"> implementations, which can be used individually or via the composite </w:t>
      </w:r>
      <w:r>
        <w:rPr>
          <w:rStyle w:val="HTML"/>
          <w:lang w:val="en"/>
        </w:rPr>
        <w:t>PubSubTemplate</w:t>
      </w:r>
      <w:r>
        <w:rPr>
          <w:lang w:val="en"/>
        </w:rPr>
        <w:t xml:space="preserve">. The rest of the documentation refers to </w:t>
      </w:r>
      <w:r>
        <w:rPr>
          <w:rStyle w:val="HTML"/>
          <w:lang w:val="en"/>
        </w:rPr>
        <w:t>PubSubTemplate</w:t>
      </w:r>
      <w:r>
        <w:rPr>
          <w:lang w:val="en"/>
        </w:rPr>
        <w:t xml:space="preserve">, but the same applies to </w:t>
      </w:r>
      <w:r>
        <w:rPr>
          <w:rStyle w:val="HTML"/>
          <w:lang w:val="en"/>
        </w:rPr>
        <w:t>P</w:t>
      </w:r>
      <w:r>
        <w:rPr>
          <w:rStyle w:val="HTML"/>
          <w:lang w:val="en"/>
        </w:rPr>
        <w:t>ubSubPublisherTemplate</w:t>
      </w:r>
      <w:r>
        <w:rPr>
          <w:lang w:val="en"/>
        </w:rPr>
        <w:t xml:space="preserve"> and </w:t>
      </w:r>
      <w:r>
        <w:rPr>
          <w:rStyle w:val="HTML"/>
          <w:lang w:val="en"/>
        </w:rPr>
        <w:t>PubSubSubscriberTemplate</w:t>
      </w:r>
      <w:r>
        <w:rPr>
          <w:lang w:val="en"/>
        </w:rPr>
        <w:t>, depending on whether we’re talking about publishing or subscribing.</w:t>
      </w:r>
    </w:p>
    <w:p w:rsidR="00000000" w:rsidRDefault="00E0452F">
      <w:pPr>
        <w:pStyle w:val="3"/>
        <w:divId w:val="1323506543"/>
        <w:rPr>
          <w:lang w:val="en"/>
        </w:rPr>
      </w:pPr>
      <w:bookmarkStart w:id="1020" w:name="_publishing_to_a_topic"/>
      <w:bookmarkEnd w:id="1020"/>
      <w:r>
        <w:rPr>
          <w:lang w:val="en"/>
        </w:rPr>
        <w:t>151.</w:t>
      </w:r>
      <w:r>
        <w:rPr>
          <w:lang w:val="en"/>
        </w:rPr>
        <w:t>1.1 Publishing to a topic</w:t>
      </w:r>
    </w:p>
    <w:p w:rsidR="00000000" w:rsidRDefault="00E0452F">
      <w:pPr>
        <w:pStyle w:val="a5"/>
        <w:divId w:val="2051805317"/>
        <w:rPr>
          <w:lang w:val="en"/>
        </w:rPr>
      </w:pPr>
      <w:r>
        <w:rPr>
          <w:rStyle w:val="HTML"/>
          <w:lang w:val="en"/>
        </w:rPr>
        <w:t>PubSubTemplate</w:t>
      </w:r>
      <w:r>
        <w:rPr>
          <w:lang w:val="en"/>
        </w:rPr>
        <w:t xml:space="preserve"> provides asynchronous methods to publish messages to a Google Cloud Pub/Sub topic. The </w:t>
      </w:r>
      <w:r>
        <w:rPr>
          <w:rStyle w:val="HTML"/>
          <w:lang w:val="en"/>
        </w:rPr>
        <w:t>publish()</w:t>
      </w:r>
      <w:r>
        <w:rPr>
          <w:lang w:val="en"/>
        </w:rPr>
        <w:t xml:space="preserve"> method takes in a topic name to post the message to, a payload of a generic type and, optionally, a map with the messa</w:t>
      </w:r>
      <w:r>
        <w:rPr>
          <w:lang w:val="en"/>
        </w:rPr>
        <w:t>ge headers.</w:t>
      </w:r>
    </w:p>
    <w:p w:rsidR="00000000" w:rsidRDefault="00E0452F">
      <w:pPr>
        <w:pStyle w:val="a5"/>
        <w:divId w:val="2051805317"/>
        <w:rPr>
          <w:lang w:val="en"/>
        </w:rPr>
      </w:pPr>
      <w:r>
        <w:rPr>
          <w:lang w:val="en"/>
        </w:rPr>
        <w:t>Here is an example of how to publish a message to a Google Cloud Pub/Sub topic:</w:t>
      </w:r>
    </w:p>
    <w:p w:rsidR="00000000" w:rsidRDefault="00E0452F">
      <w:pPr>
        <w:pStyle w:val="HTML0"/>
        <w:divId w:val="2051805317"/>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publishMessage() {</w:t>
      </w:r>
    </w:p>
    <w:p w:rsidR="00000000" w:rsidRDefault="00E0452F">
      <w:pPr>
        <w:pStyle w:val="HTML0"/>
        <w:divId w:val="2051805317"/>
        <w:rPr>
          <w:lang w:val="en"/>
        </w:rPr>
      </w:pPr>
      <w:r>
        <w:rPr>
          <w:lang w:val="en"/>
        </w:rPr>
        <w:t xml:space="preserve">   </w:t>
      </w:r>
      <w:r>
        <w:rPr>
          <w:lang w:val="en"/>
        </w:rPr>
        <w:t xml:space="preserve"> </w:t>
      </w:r>
      <w:r>
        <w:rPr>
          <w:rStyle w:val="hl-keyword"/>
          <w:lang w:val="en"/>
        </w:rPr>
        <w:t>thi</w:t>
      </w:r>
      <w:r>
        <w:rPr>
          <w:rStyle w:val="hl-keyword"/>
          <w:lang w:val="en"/>
        </w:rPr>
        <w:t>s</w:t>
      </w:r>
      <w:r>
        <w:rPr>
          <w:lang w:val="en"/>
        </w:rPr>
        <w:t>.pubSubTemplate.publish</w:t>
      </w:r>
      <w:r>
        <w:rPr>
          <w:lang w:val="en"/>
        </w:rPr>
        <w:t>(</w:t>
      </w:r>
      <w:r>
        <w:rPr>
          <w:rStyle w:val="hl-string"/>
          <w:lang w:val="en"/>
        </w:rPr>
        <w:t>"topic</w:t>
      </w:r>
      <w:r>
        <w:rPr>
          <w:rStyle w:val="hl-string"/>
          <w:lang w:val="en"/>
        </w:rPr>
        <w:t>"</w:t>
      </w:r>
      <w:r>
        <w:rPr>
          <w:lang w:val="en"/>
        </w:rPr>
        <w:t>,</w:t>
      </w:r>
      <w:r>
        <w:rPr>
          <w:lang w:val="en"/>
        </w:rPr>
        <w:t xml:space="preserve"> </w:t>
      </w:r>
      <w:r>
        <w:rPr>
          <w:rStyle w:val="hl-string"/>
          <w:lang w:val="en"/>
        </w:rPr>
        <w:t>"your message payload</w:t>
      </w:r>
      <w:r>
        <w:rPr>
          <w:rStyle w:val="hl-string"/>
          <w:lang w:val="en"/>
        </w:rPr>
        <w:t>"</w:t>
      </w:r>
      <w:r>
        <w:rPr>
          <w:lang w:val="en"/>
        </w:rPr>
        <w:t>, ImmutableMap.of</w:t>
      </w:r>
      <w:r>
        <w:rPr>
          <w:lang w:val="en"/>
        </w:rPr>
        <w:t>(</w:t>
      </w:r>
      <w:r>
        <w:rPr>
          <w:rStyle w:val="hl-string"/>
          <w:lang w:val="en"/>
        </w:rPr>
        <w:t>"key1</w:t>
      </w:r>
      <w:r>
        <w:rPr>
          <w:rStyle w:val="hl-string"/>
          <w:lang w:val="en"/>
        </w:rPr>
        <w:t>"</w:t>
      </w:r>
      <w:r>
        <w:rPr>
          <w:lang w:val="en"/>
        </w:rPr>
        <w:t>,</w:t>
      </w:r>
      <w:r>
        <w:rPr>
          <w:lang w:val="en"/>
        </w:rPr>
        <w:t xml:space="preserve"> </w:t>
      </w:r>
      <w:r>
        <w:rPr>
          <w:rStyle w:val="hl-string"/>
          <w:lang w:val="en"/>
        </w:rPr>
        <w:t>"val1</w:t>
      </w:r>
      <w:r>
        <w:rPr>
          <w:rStyle w:val="hl-string"/>
          <w:lang w:val="en"/>
        </w:rPr>
        <w:t>"</w:t>
      </w:r>
      <w:r>
        <w:rPr>
          <w:lang w:val="en"/>
        </w:rPr>
        <w:t>));</w:t>
      </w:r>
    </w:p>
    <w:p w:rsidR="00000000" w:rsidRDefault="00E0452F">
      <w:pPr>
        <w:pStyle w:val="HTML0"/>
        <w:divId w:val="2051805317"/>
        <w:rPr>
          <w:lang w:val="en"/>
        </w:rPr>
      </w:pPr>
      <w:r>
        <w:rPr>
          <w:lang w:val="en"/>
        </w:rPr>
        <w:t>}</w:t>
      </w:r>
    </w:p>
    <w:p w:rsidR="00000000" w:rsidRDefault="00E0452F">
      <w:pPr>
        <w:pStyle w:val="a5"/>
        <w:divId w:val="2051805317"/>
        <w:rPr>
          <w:lang w:val="en"/>
        </w:rPr>
      </w:pPr>
      <w:r>
        <w:rPr>
          <w:lang w:val="en"/>
        </w:rPr>
        <w:t xml:space="preserve">By default, the </w:t>
      </w:r>
      <w:r>
        <w:rPr>
          <w:rStyle w:val="HTML"/>
          <w:lang w:val="en"/>
        </w:rPr>
        <w:t>SimplePubSubMess</w:t>
      </w:r>
      <w:r>
        <w:rPr>
          <w:rStyle w:val="HTML"/>
          <w:lang w:val="en"/>
        </w:rPr>
        <w:t>ageConverter</w:t>
      </w:r>
      <w:r>
        <w:rPr>
          <w:lang w:val="en"/>
        </w:rPr>
        <w:t xml:space="preserve"> is used to convert payloads of type </w:t>
      </w:r>
      <w:r>
        <w:rPr>
          <w:rStyle w:val="HTML"/>
          <w:lang w:val="en"/>
        </w:rPr>
        <w:t>byte[]</w:t>
      </w:r>
      <w:r>
        <w:rPr>
          <w:lang w:val="en"/>
        </w:rPr>
        <w:t xml:space="preserve">, </w:t>
      </w:r>
      <w:r>
        <w:rPr>
          <w:rStyle w:val="HTML"/>
          <w:lang w:val="en"/>
        </w:rPr>
        <w:t>ByteString</w:t>
      </w:r>
      <w:r>
        <w:rPr>
          <w:lang w:val="en"/>
        </w:rPr>
        <w:t xml:space="preserve">, </w:t>
      </w:r>
      <w:r>
        <w:rPr>
          <w:rStyle w:val="HTML"/>
          <w:lang w:val="en"/>
        </w:rPr>
        <w:t>ByteBuffer</w:t>
      </w:r>
      <w:r>
        <w:rPr>
          <w:lang w:val="en"/>
        </w:rPr>
        <w:t xml:space="preserve">, and </w:t>
      </w:r>
      <w:r>
        <w:rPr>
          <w:rStyle w:val="HTML"/>
          <w:lang w:val="en"/>
        </w:rPr>
        <w:t>String</w:t>
      </w:r>
      <w:r>
        <w:rPr>
          <w:lang w:val="en"/>
        </w:rPr>
        <w:t xml:space="preserve"> to Pub/Sub messages.</w:t>
      </w:r>
    </w:p>
    <w:p w:rsidR="00000000" w:rsidRDefault="00E0452F">
      <w:pPr>
        <w:pStyle w:val="4"/>
        <w:divId w:val="490604466"/>
        <w:rPr>
          <w:lang w:val="en"/>
        </w:rPr>
      </w:pPr>
      <w:bookmarkStart w:id="1021" w:name="_json_support"/>
      <w:bookmarkEnd w:id="1021"/>
      <w:r>
        <w:rPr>
          <w:lang w:val="en"/>
        </w:rPr>
        <w:t>JSON support</w:t>
      </w:r>
    </w:p>
    <w:p w:rsidR="00000000" w:rsidRDefault="00E0452F">
      <w:pPr>
        <w:pStyle w:val="a5"/>
        <w:divId w:val="1283878896"/>
        <w:rPr>
          <w:lang w:val="en"/>
        </w:rPr>
      </w:pPr>
      <w:r>
        <w:rPr>
          <w:lang w:val="en"/>
        </w:rPr>
        <w:t>For seri</w:t>
      </w:r>
      <w:r>
        <w:rPr>
          <w:lang w:val="en"/>
        </w:rPr>
        <w:t xml:space="preserve">alization and deserialization of POJOs using Jackson JSON, configure a </w:t>
      </w:r>
      <w:r>
        <w:rPr>
          <w:rStyle w:val="HTML"/>
          <w:lang w:val="en"/>
        </w:rPr>
        <w:t>JacksonPubSubMessageConverter</w:t>
      </w:r>
      <w:r>
        <w:rPr>
          <w:lang w:val="en"/>
        </w:rPr>
        <w:t xml:space="preserve"> bean, and the Spring Boot starter for GCP Pub/Sub will automatically wire it into the </w:t>
      </w:r>
      <w:r>
        <w:rPr>
          <w:rStyle w:val="HTML"/>
          <w:lang w:val="en"/>
        </w:rPr>
        <w:t>PubSubTemplate</w:t>
      </w:r>
      <w:r>
        <w:rPr>
          <w:lang w:val="en"/>
        </w:rPr>
        <w:t>.</w:t>
      </w:r>
    </w:p>
    <w:p w:rsidR="00000000" w:rsidRDefault="00E0452F">
      <w:pPr>
        <w:pStyle w:val="HTML0"/>
        <w:divId w:val="1283878896"/>
        <w:rPr>
          <w:lang w:val="en"/>
        </w:rPr>
      </w:pPr>
      <w:r>
        <w:rPr>
          <w:rStyle w:val="hl-comment"/>
          <w:lang w:val="en"/>
        </w:rPr>
        <w:t>// Note: The ObjectMapper is used to convert Java POJ</w:t>
      </w:r>
      <w:r>
        <w:rPr>
          <w:rStyle w:val="hl-comment"/>
          <w:lang w:val="en"/>
        </w:rPr>
        <w:t>Os to and from JSON</w:t>
      </w:r>
      <w:r>
        <w:rPr>
          <w:rStyle w:val="hl-comment"/>
          <w:lang w:val="en"/>
        </w:rPr>
        <w:t>.</w:t>
      </w:r>
    </w:p>
    <w:p w:rsidR="00000000" w:rsidRDefault="00E0452F">
      <w:pPr>
        <w:pStyle w:val="HTML0"/>
        <w:divId w:val="1283878896"/>
        <w:rPr>
          <w:lang w:val="en"/>
        </w:rPr>
      </w:pPr>
      <w:r>
        <w:rPr>
          <w:rStyle w:val="hl-comment"/>
          <w:lang w:val="en"/>
        </w:rPr>
        <w:t>// You will have to configure your own instance if you are unable to depen</w:t>
      </w:r>
      <w:r>
        <w:rPr>
          <w:rStyle w:val="hl-comment"/>
          <w:lang w:val="en"/>
        </w:rPr>
        <w:t>d</w:t>
      </w:r>
    </w:p>
    <w:p w:rsidR="00000000" w:rsidRDefault="00E0452F">
      <w:pPr>
        <w:pStyle w:val="HTML0"/>
        <w:divId w:val="1283878896"/>
        <w:rPr>
          <w:lang w:val="en"/>
        </w:rPr>
      </w:pPr>
      <w:r>
        <w:rPr>
          <w:rStyle w:val="hl-comment"/>
          <w:lang w:val="en"/>
        </w:rPr>
        <w:t>// on the ObjectMapper provided by Spring Boot starters</w:t>
      </w:r>
      <w:r>
        <w:rPr>
          <w:rStyle w:val="hl-comment"/>
          <w:lang w:val="en"/>
        </w:rPr>
        <w:t>.</w:t>
      </w:r>
    </w:p>
    <w:p w:rsidR="00000000" w:rsidRDefault="00E0452F">
      <w:pPr>
        <w:pStyle w:val="HTML0"/>
        <w:divId w:val="1283878896"/>
        <w:rPr>
          <w:lang w:val="en"/>
        </w:rPr>
      </w:pPr>
      <w:r>
        <w:rPr>
          <w:rStyle w:val="hl-annotation"/>
          <w:i/>
          <w:iCs/>
          <w:color w:val="808080"/>
          <w:lang w:val="en"/>
        </w:rPr>
        <w:t>@Bean</w:t>
      </w:r>
    </w:p>
    <w:p w:rsidR="00000000" w:rsidRDefault="00E0452F">
      <w:pPr>
        <w:pStyle w:val="HTML0"/>
        <w:divId w:val="1283878896"/>
        <w:rPr>
          <w:lang w:val="en"/>
        </w:rPr>
      </w:pPr>
      <w:r>
        <w:rPr>
          <w:rStyle w:val="hl-keyword"/>
          <w:lang w:val="en"/>
        </w:rPr>
        <w:t>publi</w:t>
      </w:r>
      <w:r>
        <w:rPr>
          <w:rStyle w:val="hl-keyword"/>
          <w:lang w:val="en"/>
        </w:rPr>
        <w:t>c</w:t>
      </w:r>
      <w:r>
        <w:rPr>
          <w:lang w:val="en"/>
        </w:rPr>
        <w:t xml:space="preserve"> JacksonPubSubMessageConverter jacksonPubSubMessageConverter(ObjectMapper objectMapper) {</w:t>
      </w:r>
    </w:p>
    <w:p w:rsidR="00000000" w:rsidRDefault="00E0452F">
      <w:pPr>
        <w:pStyle w:val="HTML0"/>
        <w:divId w:val="1283878896"/>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JacksonPubSubMessageConverter(objectMapper);</w:t>
      </w:r>
    </w:p>
    <w:p w:rsidR="00000000" w:rsidRDefault="00E0452F">
      <w:pPr>
        <w:pStyle w:val="HTML0"/>
        <w:divId w:val="1283878896"/>
        <w:rPr>
          <w:lang w:val="en"/>
        </w:rPr>
      </w:pPr>
      <w:r>
        <w:rPr>
          <w:lang w:val="en"/>
        </w:rPr>
        <w:t>}</w:t>
      </w:r>
    </w:p>
    <w:p w:rsidR="00000000" w:rsidRDefault="00E0452F">
      <w:pPr>
        <w:pStyle w:val="a5"/>
        <w:divId w:val="1283878896"/>
        <w:rPr>
          <w:lang w:val="en"/>
        </w:rPr>
      </w:pPr>
      <w:r>
        <w:rPr>
          <w:lang w:val="en"/>
        </w:rPr>
        <w:t xml:space="preserve">Alternatively, you can set it directly by calling the </w:t>
      </w:r>
      <w:r>
        <w:rPr>
          <w:rStyle w:val="HTML"/>
          <w:lang w:val="en"/>
        </w:rPr>
        <w:t>setMessageConverter()</w:t>
      </w:r>
      <w:r>
        <w:rPr>
          <w:lang w:val="en"/>
        </w:rPr>
        <w:t xml:space="preserve"> method on the </w:t>
      </w:r>
      <w:r>
        <w:rPr>
          <w:rStyle w:val="HTML"/>
          <w:lang w:val="en"/>
        </w:rPr>
        <w:t>PubSubTemplate</w:t>
      </w:r>
      <w:r>
        <w:rPr>
          <w:lang w:val="en"/>
        </w:rPr>
        <w:t xml:space="preserve">. Other implementations of the </w:t>
      </w:r>
      <w:r>
        <w:rPr>
          <w:rStyle w:val="HTML"/>
          <w:lang w:val="en"/>
        </w:rPr>
        <w:t>PubSubMessageConverter</w:t>
      </w:r>
      <w:r>
        <w:rPr>
          <w:lang w:val="en"/>
        </w:rPr>
        <w:t xml:space="preserve"> can also be configured in the same m</w:t>
      </w:r>
      <w:r>
        <w:rPr>
          <w:lang w:val="en"/>
        </w:rPr>
        <w:t>anner.</w:t>
      </w:r>
    </w:p>
    <w:p w:rsidR="00000000" w:rsidRDefault="00E0452F">
      <w:pPr>
        <w:pStyle w:val="a5"/>
        <w:divId w:val="1283878896"/>
        <w:rPr>
          <w:lang w:val="en"/>
        </w:rPr>
      </w:pPr>
      <w:r>
        <w:rPr>
          <w:lang w:val="en"/>
        </w:rPr>
        <w:t xml:space="preserve">Please refer to our </w:t>
      </w:r>
      <w:hyperlink r:id="rId1833" w:tgtFrame="_top" w:history="1">
        <w:r>
          <w:rPr>
            <w:rStyle w:val="a3"/>
            <w:lang w:val="en"/>
          </w:rPr>
          <w:t>Pub/Sub JSON Payload Sample App</w:t>
        </w:r>
      </w:hyperlink>
      <w:r>
        <w:rPr>
          <w:lang w:val="en"/>
        </w:rPr>
        <w:t xml:space="preserve"> </w:t>
      </w:r>
      <w:r>
        <w:rPr>
          <w:lang w:val="en"/>
        </w:rPr>
        <w:t>as a reference for using this functionality.</w:t>
      </w:r>
    </w:p>
    <w:p w:rsidR="00000000" w:rsidRDefault="00E0452F">
      <w:pPr>
        <w:pStyle w:val="3"/>
        <w:divId w:val="1353846436"/>
        <w:rPr>
          <w:lang w:val="en"/>
        </w:rPr>
      </w:pPr>
      <w:bookmarkStart w:id="1022" w:name="_subscribing_to_a_subscription"/>
      <w:bookmarkEnd w:id="1022"/>
      <w:r>
        <w:rPr>
          <w:lang w:val="en"/>
        </w:rPr>
        <w:t>151.1.2 Subscribing to a subscription</w:t>
      </w:r>
    </w:p>
    <w:p w:rsidR="00000000" w:rsidRDefault="00E0452F">
      <w:pPr>
        <w:pStyle w:val="a5"/>
        <w:divId w:val="1941335554"/>
        <w:rPr>
          <w:lang w:val="en"/>
        </w:rPr>
      </w:pPr>
      <w:r>
        <w:rPr>
          <w:lang w:val="en"/>
        </w:rPr>
        <w:t>Google Cloud Pub/Sub allows many s</w:t>
      </w:r>
      <w:r>
        <w:rPr>
          <w:lang w:val="en"/>
        </w:rPr>
        <w:t xml:space="preserve">ubscriptions to be associated to the same topic. </w:t>
      </w:r>
      <w:r>
        <w:rPr>
          <w:rStyle w:val="HTML"/>
          <w:lang w:val="en"/>
        </w:rPr>
        <w:t>PubSubTemplate</w:t>
      </w:r>
      <w:r>
        <w:rPr>
          <w:lang w:val="en"/>
        </w:rPr>
        <w:t xml:space="preserve"> allows you to listen to subscriptions via the </w:t>
      </w:r>
      <w:r>
        <w:rPr>
          <w:rStyle w:val="HTML"/>
          <w:lang w:val="en"/>
        </w:rPr>
        <w:t>subscribe()</w:t>
      </w:r>
      <w:r>
        <w:rPr>
          <w:lang w:val="en"/>
        </w:rPr>
        <w:t xml:space="preserve"> method. It relies on a </w:t>
      </w:r>
      <w:r>
        <w:rPr>
          <w:rStyle w:val="HTML"/>
          <w:lang w:val="en"/>
        </w:rPr>
        <w:t>SubscriberFactory</w:t>
      </w:r>
      <w:r>
        <w:rPr>
          <w:lang w:val="en"/>
        </w:rPr>
        <w:t xml:space="preserve"> object, whose only task is to generate Google Cloud Pub/Sub </w:t>
      </w:r>
      <w:r>
        <w:rPr>
          <w:rStyle w:val="HTML"/>
          <w:lang w:val="en"/>
        </w:rPr>
        <w:t>Subscriber</w:t>
      </w:r>
      <w:r>
        <w:rPr>
          <w:lang w:val="en"/>
        </w:rPr>
        <w:t xml:space="preserve"> objects. When listenin</w:t>
      </w:r>
      <w:r>
        <w:rPr>
          <w:lang w:val="en"/>
        </w:rPr>
        <w:t>g to a subscription, messages will be pulled from Google Cloud Pub/Sub asynchronously, at a certain interval.</w:t>
      </w:r>
    </w:p>
    <w:p w:rsidR="00000000" w:rsidRDefault="00E0452F">
      <w:pPr>
        <w:pStyle w:val="a5"/>
        <w:divId w:val="1941335554"/>
        <w:rPr>
          <w:lang w:val="en"/>
        </w:rPr>
      </w:pPr>
      <w:r>
        <w:rPr>
          <w:lang w:val="en"/>
        </w:rPr>
        <w:t xml:space="preserve">The Spring Boot starter for Google Cloud Pub/Sub auto-configures a </w:t>
      </w:r>
      <w:r>
        <w:rPr>
          <w:rStyle w:val="HTML"/>
          <w:lang w:val="en"/>
        </w:rPr>
        <w:t>SubscriberFactory</w:t>
      </w:r>
      <w:r>
        <w:rPr>
          <w:lang w:val="en"/>
        </w:rPr>
        <w:t>.</w:t>
      </w:r>
    </w:p>
    <w:p w:rsidR="00000000" w:rsidRDefault="00E0452F">
      <w:pPr>
        <w:pStyle w:val="a5"/>
        <w:divId w:val="1941335554"/>
        <w:rPr>
          <w:lang w:val="en"/>
        </w:rPr>
      </w:pPr>
      <w:r>
        <w:rPr>
          <w:lang w:val="en"/>
        </w:rPr>
        <w:t>If Pub/Sub message payload conversion is desired, you can us</w:t>
      </w:r>
      <w:r>
        <w:rPr>
          <w:lang w:val="en"/>
        </w:rPr>
        <w:t xml:space="preserve">e the </w:t>
      </w:r>
      <w:r>
        <w:rPr>
          <w:rStyle w:val="HTML"/>
          <w:lang w:val="en"/>
        </w:rPr>
        <w:t>subscribeAndConvert()</w:t>
      </w:r>
      <w:r>
        <w:rPr>
          <w:lang w:val="en"/>
        </w:rPr>
        <w:t xml:space="preserve"> method, which will use the converter configured in the template.</w:t>
      </w:r>
    </w:p>
    <w:p w:rsidR="00000000" w:rsidRDefault="00E0452F">
      <w:pPr>
        <w:pStyle w:val="3"/>
        <w:divId w:val="2109962857"/>
        <w:rPr>
          <w:lang w:val="en"/>
        </w:rPr>
      </w:pPr>
      <w:bookmarkStart w:id="1023" w:name="_pulling_messages_from_a_subscription"/>
      <w:bookmarkEnd w:id="1023"/>
      <w:r>
        <w:rPr>
          <w:lang w:val="en"/>
        </w:rPr>
        <w:t>151.1.3 Pulling m</w:t>
      </w:r>
      <w:r>
        <w:rPr>
          <w:lang w:val="en"/>
        </w:rPr>
        <w:t>essages from a subscription</w:t>
      </w:r>
    </w:p>
    <w:p w:rsidR="00000000" w:rsidRDefault="00E0452F">
      <w:pPr>
        <w:pStyle w:val="a5"/>
        <w:divId w:val="1115634239"/>
        <w:rPr>
          <w:lang w:val="en"/>
        </w:rPr>
      </w:pPr>
      <w:r>
        <w:rPr>
          <w:lang w:val="en"/>
        </w:rPr>
        <w:t>Google Cloud Pub/Sub supports synchronous pulling of messages from a subscription. This is different from subscribing to a subscription, in the sense that subscribing is an asynchronous task which polls the subscription on a set</w:t>
      </w:r>
      <w:r>
        <w:rPr>
          <w:lang w:val="en"/>
        </w:rPr>
        <w:t xml:space="preserve"> interval.</w:t>
      </w:r>
    </w:p>
    <w:p w:rsidR="00000000" w:rsidRDefault="00E0452F">
      <w:pPr>
        <w:pStyle w:val="a5"/>
        <w:divId w:val="1115634239"/>
        <w:rPr>
          <w:lang w:val="en"/>
        </w:rPr>
      </w:pPr>
      <w:r>
        <w:rPr>
          <w:lang w:val="en"/>
        </w:rPr>
        <w:t xml:space="preserve">The </w:t>
      </w:r>
      <w:r>
        <w:rPr>
          <w:rStyle w:val="HTML"/>
          <w:lang w:val="en"/>
        </w:rPr>
        <w:t>pullNext()</w:t>
      </w:r>
      <w:r>
        <w:rPr>
          <w:lang w:val="en"/>
        </w:rPr>
        <w:t xml:space="preserve"> method allows for a single message to be pulled and automatically acknowledged from a subscription. The </w:t>
      </w:r>
      <w:r>
        <w:rPr>
          <w:rStyle w:val="HTML"/>
          <w:lang w:val="en"/>
        </w:rPr>
        <w:t>pull()</w:t>
      </w:r>
      <w:r>
        <w:rPr>
          <w:lang w:val="en"/>
        </w:rPr>
        <w:t xml:space="preserve"> method pulls a number of messages from a subscription, allowing for the retry settings to be configured. Any messages r</w:t>
      </w:r>
      <w:r>
        <w:rPr>
          <w:lang w:val="en"/>
        </w:rPr>
        <w:t xml:space="preserve">eceived by </w:t>
      </w:r>
      <w:r>
        <w:rPr>
          <w:rStyle w:val="HTML"/>
          <w:lang w:val="en"/>
        </w:rPr>
        <w:t>pull()</w:t>
      </w:r>
      <w:r>
        <w:rPr>
          <w:lang w:val="en"/>
        </w:rPr>
        <w:t xml:space="preserve"> are not automatically acknowledged. Instead, since they are of the kind </w:t>
      </w:r>
      <w:r>
        <w:rPr>
          <w:rStyle w:val="HTML"/>
          <w:lang w:val="en"/>
        </w:rPr>
        <w:t>AcknowledgeablePubsubMessage</w:t>
      </w:r>
      <w:r>
        <w:rPr>
          <w:lang w:val="en"/>
        </w:rPr>
        <w:t xml:space="preserve">, you can acknowledge them by calling the </w:t>
      </w:r>
      <w:r>
        <w:rPr>
          <w:rStyle w:val="HTML"/>
          <w:lang w:val="en"/>
        </w:rPr>
        <w:t>ack()</w:t>
      </w:r>
      <w:r>
        <w:rPr>
          <w:lang w:val="en"/>
        </w:rPr>
        <w:t xml:space="preserve"> method, or negatively acknowledge them by calling the </w:t>
      </w:r>
      <w:r>
        <w:rPr>
          <w:rStyle w:val="HTML"/>
          <w:lang w:val="en"/>
        </w:rPr>
        <w:t>nack()</w:t>
      </w:r>
      <w:r>
        <w:rPr>
          <w:lang w:val="en"/>
        </w:rPr>
        <w:t xml:space="preserve"> method. The </w:t>
      </w:r>
      <w:r>
        <w:rPr>
          <w:rStyle w:val="HTML"/>
          <w:lang w:val="en"/>
        </w:rPr>
        <w:t>pullAndAck()</w:t>
      </w:r>
      <w:r>
        <w:rPr>
          <w:lang w:val="en"/>
        </w:rPr>
        <w:t xml:space="preserve"> meth</w:t>
      </w:r>
      <w:r>
        <w:rPr>
          <w:lang w:val="en"/>
        </w:rPr>
        <w:t xml:space="preserve">od does the same as the </w:t>
      </w:r>
      <w:r>
        <w:rPr>
          <w:rStyle w:val="HTML"/>
          <w:lang w:val="en"/>
        </w:rPr>
        <w:t>pull()</w:t>
      </w:r>
      <w:r>
        <w:rPr>
          <w:lang w:val="en"/>
        </w:rPr>
        <w:t xml:space="preserve"> method and, additionally, acknowledges all received messages.</w:t>
      </w:r>
    </w:p>
    <w:p w:rsidR="00000000" w:rsidRDefault="00E0452F">
      <w:pPr>
        <w:pStyle w:val="a5"/>
        <w:divId w:val="1115634239"/>
        <w:rPr>
          <w:lang w:val="en"/>
        </w:rPr>
      </w:pPr>
      <w:r>
        <w:rPr>
          <w:lang w:val="en"/>
        </w:rPr>
        <w:t xml:space="preserve">The </w:t>
      </w:r>
      <w:r>
        <w:rPr>
          <w:rStyle w:val="HTML"/>
          <w:lang w:val="en"/>
        </w:rPr>
        <w:t>pullAndConvert()</w:t>
      </w:r>
      <w:r>
        <w:rPr>
          <w:lang w:val="en"/>
        </w:rPr>
        <w:t xml:space="preserve"> method does the same as the </w:t>
      </w:r>
      <w:r>
        <w:rPr>
          <w:rStyle w:val="HTML"/>
          <w:lang w:val="en"/>
        </w:rPr>
        <w:t>pull()</w:t>
      </w:r>
      <w:r>
        <w:rPr>
          <w:lang w:val="en"/>
        </w:rPr>
        <w:t xml:space="preserve"> method and, additionally, converts the Pub/Sub binary payload to an object of the desired type, using the c</w:t>
      </w:r>
      <w:r>
        <w:rPr>
          <w:lang w:val="en"/>
        </w:rPr>
        <w:t>onverter configured in the template.</w:t>
      </w:r>
    </w:p>
    <w:p w:rsidR="00000000" w:rsidRDefault="00E0452F">
      <w:pPr>
        <w:pStyle w:val="a5"/>
        <w:divId w:val="1115634239"/>
        <w:rPr>
          <w:lang w:val="en"/>
        </w:rPr>
      </w:pPr>
      <w:r>
        <w:rPr>
          <w:lang w:val="en"/>
        </w:rPr>
        <w:t xml:space="preserve">To acknowledge multiple messages received from </w:t>
      </w:r>
      <w:r>
        <w:rPr>
          <w:rStyle w:val="HTML"/>
          <w:lang w:val="en"/>
        </w:rPr>
        <w:t>pull()</w:t>
      </w:r>
      <w:r>
        <w:rPr>
          <w:lang w:val="en"/>
        </w:rPr>
        <w:t xml:space="preserve"> or </w:t>
      </w:r>
      <w:r>
        <w:rPr>
          <w:rStyle w:val="HTML"/>
          <w:lang w:val="en"/>
        </w:rPr>
        <w:t>pullAndConvert()</w:t>
      </w:r>
      <w:r>
        <w:rPr>
          <w:lang w:val="en"/>
        </w:rPr>
        <w:t xml:space="preserve"> at once, you can use the </w:t>
      </w:r>
      <w:r>
        <w:rPr>
          <w:rStyle w:val="HTML"/>
          <w:lang w:val="en"/>
        </w:rPr>
        <w:t>PubSubTemplate.ack()</w:t>
      </w:r>
      <w:r>
        <w:rPr>
          <w:lang w:val="en"/>
        </w:rPr>
        <w:t xml:space="preserve"> method. You can also use the </w:t>
      </w:r>
      <w:r>
        <w:rPr>
          <w:rStyle w:val="HTML"/>
          <w:lang w:val="en"/>
        </w:rPr>
        <w:t>PubSubTemplate.nack()</w:t>
      </w:r>
      <w:r>
        <w:rPr>
          <w:lang w:val="en"/>
        </w:rPr>
        <w:t xml:space="preserve"> for negatively acknowledging messages.</w:t>
      </w:r>
    </w:p>
    <w:p w:rsidR="00000000" w:rsidRDefault="00E0452F">
      <w:pPr>
        <w:pStyle w:val="a5"/>
        <w:divId w:val="1115634239"/>
        <w:rPr>
          <w:lang w:val="en"/>
        </w:rPr>
      </w:pPr>
      <w:r>
        <w:rPr>
          <w:lang w:val="en"/>
        </w:rPr>
        <w:t>Using the</w:t>
      </w:r>
      <w:r>
        <w:rPr>
          <w:lang w:val="en"/>
        </w:rPr>
        <w:t xml:space="preserve">se methods for acknowledging messages in batches is more efficient than acknowledging messages individually, but they </w:t>
      </w:r>
      <w:r>
        <w:rPr>
          <w:rStyle w:val="a7"/>
          <w:lang w:val="en"/>
        </w:rPr>
        <w:t>require</w:t>
      </w:r>
      <w:r>
        <w:rPr>
          <w:lang w:val="en"/>
        </w:rPr>
        <w:t xml:space="preserve"> the collection of messages to be from the same project.</w:t>
      </w:r>
    </w:p>
    <w:p w:rsidR="00000000" w:rsidRDefault="00E0452F">
      <w:pPr>
        <w:pStyle w:val="a5"/>
        <w:divId w:val="1115634239"/>
        <w:rPr>
          <w:lang w:val="en"/>
        </w:rPr>
      </w:pPr>
      <w:r>
        <w:rPr>
          <w:lang w:val="en"/>
        </w:rPr>
        <w:t xml:space="preserve">All </w:t>
      </w:r>
      <w:r>
        <w:rPr>
          <w:rStyle w:val="HTML"/>
          <w:lang w:val="en"/>
        </w:rPr>
        <w:t>ack()</w:t>
      </w:r>
      <w:r>
        <w:rPr>
          <w:lang w:val="en"/>
        </w:rPr>
        <w:t xml:space="preserve">, </w:t>
      </w:r>
      <w:r>
        <w:rPr>
          <w:rStyle w:val="HTML"/>
          <w:lang w:val="en"/>
        </w:rPr>
        <w:t>nack()</w:t>
      </w:r>
      <w:r>
        <w:rPr>
          <w:lang w:val="en"/>
        </w:rPr>
        <w:t xml:space="preserve">, and </w:t>
      </w:r>
      <w:r>
        <w:rPr>
          <w:rStyle w:val="HTML"/>
          <w:lang w:val="en"/>
        </w:rPr>
        <w:t>modifyAckDeadline()</w:t>
      </w:r>
      <w:r>
        <w:rPr>
          <w:lang w:val="en"/>
        </w:rPr>
        <w:t xml:space="preserve"> methods on messages as well as </w:t>
      </w:r>
      <w:r>
        <w:rPr>
          <w:rStyle w:val="HTML"/>
          <w:lang w:val="en"/>
        </w:rPr>
        <w:t>PubSubSubscriberTemplate</w:t>
      </w:r>
      <w:r>
        <w:rPr>
          <w:lang w:val="en"/>
        </w:rPr>
        <w:t xml:space="preserve"> are implemented asynchronously, returning a </w:t>
      </w:r>
      <w:r>
        <w:rPr>
          <w:rStyle w:val="HTML"/>
          <w:lang w:val="en"/>
        </w:rPr>
        <w:t>ListenableFuture&lt;Void&gt;</w:t>
      </w:r>
      <w:r>
        <w:rPr>
          <w:lang w:val="en"/>
        </w:rPr>
        <w:t xml:space="preserve"> to be able to process the asynchronous execution.</w:t>
      </w:r>
    </w:p>
    <w:p w:rsidR="00000000" w:rsidRDefault="00E0452F">
      <w:pPr>
        <w:pStyle w:val="a5"/>
        <w:divId w:val="1115634239"/>
        <w:rPr>
          <w:lang w:val="en"/>
        </w:rPr>
      </w:pPr>
      <w:r>
        <w:rPr>
          <w:rStyle w:val="HTML"/>
          <w:lang w:val="en"/>
        </w:rPr>
        <w:t>PubSubTemplate</w:t>
      </w:r>
      <w:r>
        <w:rPr>
          <w:lang w:val="en"/>
        </w:rPr>
        <w:t xml:space="preserve"> uses a special subscriber generated by its </w:t>
      </w:r>
      <w:r>
        <w:rPr>
          <w:rStyle w:val="HTML"/>
          <w:lang w:val="en"/>
        </w:rPr>
        <w:t>SubscriberFactory</w:t>
      </w:r>
      <w:r>
        <w:rPr>
          <w:lang w:val="en"/>
        </w:rPr>
        <w:t xml:space="preserve"> to synchronously pull messages.</w:t>
      </w:r>
    </w:p>
    <w:p w:rsidR="00000000" w:rsidRDefault="00E0452F">
      <w:pPr>
        <w:pStyle w:val="2"/>
        <w:divId w:val="2012222563"/>
        <w:rPr>
          <w:lang w:val="en"/>
        </w:rPr>
      </w:pPr>
      <w:bookmarkStart w:id="1024" w:name="_pub_sub_management"/>
      <w:bookmarkEnd w:id="1024"/>
      <w:r>
        <w:rPr>
          <w:lang w:val="en"/>
        </w:rPr>
        <w:t>151.2 Pub/Sub management</w:t>
      </w:r>
    </w:p>
    <w:p w:rsidR="00000000" w:rsidRDefault="00E0452F">
      <w:pPr>
        <w:pStyle w:val="a5"/>
        <w:divId w:val="1861165739"/>
        <w:rPr>
          <w:lang w:val="en"/>
        </w:rPr>
      </w:pPr>
      <w:r>
        <w:rPr>
          <w:rStyle w:val="HTML"/>
          <w:lang w:val="en"/>
        </w:rPr>
        <w:t>PubSubAdmin</w:t>
      </w:r>
      <w:r>
        <w:rPr>
          <w:lang w:val="en"/>
        </w:rPr>
        <w:t xml:space="preserve"> is the abstraction provided by Spring Cloud GCP to manage Google Cloud Pub/Sub resources. I</w:t>
      </w:r>
      <w:r>
        <w:rPr>
          <w:lang w:val="en"/>
        </w:rPr>
        <w:t>t allows for the creation, deletion and listing of topics and subscriptions.</w:t>
      </w:r>
    </w:p>
    <w:p w:rsidR="00000000" w:rsidRDefault="00E0452F">
      <w:pPr>
        <w:pStyle w:val="a5"/>
        <w:divId w:val="1861165739"/>
        <w:rPr>
          <w:lang w:val="en"/>
        </w:rPr>
      </w:pPr>
      <w:r>
        <w:rPr>
          <w:rStyle w:val="HTML"/>
          <w:lang w:val="en"/>
        </w:rPr>
        <w:t>PubSubAdmin</w:t>
      </w:r>
      <w:r>
        <w:rPr>
          <w:lang w:val="en"/>
        </w:rPr>
        <w:t xml:space="preserve"> depends on </w:t>
      </w:r>
      <w:r>
        <w:rPr>
          <w:rStyle w:val="HTML"/>
          <w:lang w:val="en"/>
        </w:rPr>
        <w:t>GcpProjectIdProvider</w:t>
      </w:r>
      <w:r>
        <w:rPr>
          <w:lang w:val="en"/>
        </w:rPr>
        <w:t xml:space="preserve"> and either a </w:t>
      </w:r>
      <w:r>
        <w:rPr>
          <w:rStyle w:val="HTML"/>
          <w:lang w:val="en"/>
        </w:rPr>
        <w:t>CredentialsProvider</w:t>
      </w:r>
      <w:r>
        <w:rPr>
          <w:lang w:val="en"/>
        </w:rPr>
        <w:t xml:space="preserve"> or a </w:t>
      </w:r>
      <w:r>
        <w:rPr>
          <w:rStyle w:val="HTML"/>
          <w:lang w:val="en"/>
        </w:rPr>
        <w:t>TopicAdminClient</w:t>
      </w:r>
      <w:r>
        <w:rPr>
          <w:lang w:val="en"/>
        </w:rPr>
        <w:t xml:space="preserve"> and a </w:t>
      </w:r>
      <w:r>
        <w:rPr>
          <w:rStyle w:val="HTML"/>
          <w:lang w:val="en"/>
        </w:rPr>
        <w:t>SubscriptionAdminClient</w:t>
      </w:r>
      <w:r>
        <w:rPr>
          <w:lang w:val="en"/>
        </w:rPr>
        <w:t xml:space="preserve">. If given a </w:t>
      </w:r>
      <w:r>
        <w:rPr>
          <w:rStyle w:val="HTML"/>
          <w:lang w:val="en"/>
        </w:rPr>
        <w:t>CredentialsProvider</w:t>
      </w:r>
      <w:r>
        <w:rPr>
          <w:lang w:val="en"/>
        </w:rPr>
        <w:t xml:space="preserve">, it creates a </w:t>
      </w:r>
      <w:r>
        <w:rPr>
          <w:rStyle w:val="HTML"/>
          <w:lang w:val="en"/>
        </w:rPr>
        <w:t>Topi</w:t>
      </w:r>
      <w:r>
        <w:rPr>
          <w:rStyle w:val="HTML"/>
          <w:lang w:val="en"/>
        </w:rPr>
        <w:t>cAdminClient</w:t>
      </w:r>
      <w:r>
        <w:rPr>
          <w:lang w:val="en"/>
        </w:rPr>
        <w:t xml:space="preserve"> and a </w:t>
      </w:r>
      <w:r>
        <w:rPr>
          <w:rStyle w:val="HTML"/>
          <w:lang w:val="en"/>
        </w:rPr>
        <w:t>SubscriptionAdminClient</w:t>
      </w:r>
      <w:r>
        <w:rPr>
          <w:lang w:val="en"/>
        </w:rPr>
        <w:t xml:space="preserve"> with the Google Cloud Java Library for Pub/Sub default settings. The Spring Boot starter for GCP Pub/Sub auto-configures a </w:t>
      </w:r>
      <w:r>
        <w:rPr>
          <w:rStyle w:val="HTML"/>
          <w:lang w:val="en"/>
        </w:rPr>
        <w:t>PubSubAdmin</w:t>
      </w:r>
      <w:r>
        <w:rPr>
          <w:lang w:val="en"/>
        </w:rPr>
        <w:t xml:space="preserve"> object using the </w:t>
      </w:r>
      <w:r>
        <w:rPr>
          <w:rStyle w:val="HTML"/>
          <w:lang w:val="en"/>
        </w:rPr>
        <w:t>GcpProjectIdProvider</w:t>
      </w:r>
      <w:r>
        <w:rPr>
          <w:lang w:val="en"/>
        </w:rPr>
        <w:t xml:space="preserve"> and the </w:t>
      </w:r>
      <w:r>
        <w:rPr>
          <w:rStyle w:val="HTML"/>
          <w:lang w:val="en"/>
        </w:rPr>
        <w:t>CredentialsProvider</w:t>
      </w:r>
      <w:r>
        <w:rPr>
          <w:lang w:val="en"/>
        </w:rPr>
        <w:t xml:space="preserve"> auto-configu</w:t>
      </w:r>
      <w:r>
        <w:rPr>
          <w:lang w:val="en"/>
        </w:rPr>
        <w:t>red by the Spring Boot GCP Core starter.</w:t>
      </w:r>
    </w:p>
    <w:p w:rsidR="00000000" w:rsidRDefault="00E0452F">
      <w:pPr>
        <w:pStyle w:val="3"/>
        <w:divId w:val="1848908333"/>
        <w:rPr>
          <w:lang w:val="en"/>
        </w:rPr>
      </w:pPr>
      <w:bookmarkStart w:id="1025" w:name="_creating_a_topic"/>
      <w:bookmarkEnd w:id="1025"/>
      <w:r>
        <w:rPr>
          <w:lang w:val="en"/>
        </w:rPr>
        <w:t>151.2.1 Creating a topic</w:t>
      </w:r>
    </w:p>
    <w:p w:rsidR="00000000" w:rsidRDefault="00E0452F">
      <w:pPr>
        <w:pStyle w:val="a5"/>
        <w:divId w:val="539978259"/>
        <w:rPr>
          <w:lang w:val="en"/>
        </w:rPr>
      </w:pPr>
      <w:r>
        <w:rPr>
          <w:rStyle w:val="HTML"/>
          <w:lang w:val="en"/>
        </w:rPr>
        <w:t>PubSubAdmin</w:t>
      </w:r>
      <w:r>
        <w:rPr>
          <w:lang w:val="en"/>
        </w:rPr>
        <w:t xml:space="preserve"> implements a method to create topics:</w:t>
      </w:r>
    </w:p>
    <w:p w:rsidR="00000000" w:rsidRDefault="00E0452F">
      <w:pPr>
        <w:pStyle w:val="HTML0"/>
        <w:divId w:val="539978259"/>
        <w:rPr>
          <w:lang w:val="en"/>
        </w:rPr>
      </w:pPr>
      <w:r>
        <w:rPr>
          <w:rStyle w:val="hl-keyword"/>
          <w:lang w:val="en"/>
        </w:rPr>
        <w:t>publi</w:t>
      </w:r>
      <w:r>
        <w:rPr>
          <w:rStyle w:val="hl-keyword"/>
          <w:lang w:val="en"/>
        </w:rPr>
        <w:t>c</w:t>
      </w:r>
      <w:r>
        <w:rPr>
          <w:lang w:val="en"/>
        </w:rPr>
        <w:t xml:space="preserve"> Topic c</w:t>
      </w:r>
      <w:r>
        <w:rPr>
          <w:lang w:val="en"/>
        </w:rPr>
        <w:t>reateTopic(String topicName)</w:t>
      </w:r>
    </w:p>
    <w:p w:rsidR="00000000" w:rsidRDefault="00E0452F">
      <w:pPr>
        <w:pStyle w:val="a5"/>
        <w:divId w:val="539978259"/>
        <w:rPr>
          <w:lang w:val="en"/>
        </w:rPr>
      </w:pPr>
      <w:r>
        <w:rPr>
          <w:lang w:val="en"/>
        </w:rPr>
        <w:t>Here is an example of how to create a Google Cloud Pub/Sub topic:</w:t>
      </w:r>
    </w:p>
    <w:p w:rsidR="00000000" w:rsidRDefault="00E0452F">
      <w:pPr>
        <w:pStyle w:val="HTML0"/>
        <w:divId w:val="539978259"/>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newTopic() {</w:t>
      </w:r>
    </w:p>
    <w:p w:rsidR="00000000" w:rsidRDefault="00E0452F">
      <w:pPr>
        <w:pStyle w:val="HTML0"/>
        <w:divId w:val="539978259"/>
        <w:rPr>
          <w:lang w:val="en"/>
        </w:rPr>
      </w:pPr>
      <w:r>
        <w:rPr>
          <w:lang w:val="en"/>
        </w:rPr>
        <w:t xml:space="preserve">    pubSubAdmin.createTopic</w:t>
      </w:r>
      <w:r>
        <w:rPr>
          <w:lang w:val="en"/>
        </w:rPr>
        <w:t>(</w:t>
      </w:r>
      <w:r>
        <w:rPr>
          <w:rStyle w:val="hl-string"/>
          <w:lang w:val="en"/>
        </w:rPr>
        <w:t>"topicName</w:t>
      </w:r>
      <w:r>
        <w:rPr>
          <w:rStyle w:val="hl-string"/>
          <w:lang w:val="en"/>
        </w:rPr>
        <w:t>"</w:t>
      </w:r>
      <w:r>
        <w:rPr>
          <w:lang w:val="en"/>
        </w:rPr>
        <w:t>);</w:t>
      </w:r>
    </w:p>
    <w:p w:rsidR="00000000" w:rsidRDefault="00E0452F">
      <w:pPr>
        <w:pStyle w:val="HTML0"/>
        <w:divId w:val="539978259"/>
        <w:rPr>
          <w:lang w:val="en"/>
        </w:rPr>
      </w:pPr>
      <w:r>
        <w:rPr>
          <w:lang w:val="en"/>
        </w:rPr>
        <w:t>}</w:t>
      </w:r>
    </w:p>
    <w:p w:rsidR="00000000" w:rsidRDefault="00E0452F">
      <w:pPr>
        <w:pStyle w:val="3"/>
        <w:divId w:val="1945838918"/>
        <w:rPr>
          <w:lang w:val="en"/>
        </w:rPr>
      </w:pPr>
      <w:bookmarkStart w:id="1026" w:name="_deleting_a_topic"/>
      <w:bookmarkEnd w:id="1026"/>
      <w:r>
        <w:rPr>
          <w:lang w:val="en"/>
        </w:rPr>
        <w:t>151.2.2 Deleting a topic</w:t>
      </w:r>
    </w:p>
    <w:p w:rsidR="00000000" w:rsidRDefault="00E0452F">
      <w:pPr>
        <w:pStyle w:val="a5"/>
        <w:divId w:val="96683273"/>
        <w:rPr>
          <w:lang w:val="en"/>
        </w:rPr>
      </w:pPr>
      <w:r>
        <w:rPr>
          <w:rStyle w:val="HTML"/>
          <w:lang w:val="en"/>
        </w:rPr>
        <w:t>PubSubAdmin</w:t>
      </w:r>
      <w:r>
        <w:rPr>
          <w:lang w:val="en"/>
        </w:rPr>
        <w:t xml:space="preserve"> implements a method to delete topics:</w:t>
      </w:r>
    </w:p>
    <w:p w:rsidR="00000000" w:rsidRDefault="00E0452F">
      <w:pPr>
        <w:pStyle w:val="HTML0"/>
        <w:divId w:val="96683273"/>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deleteTopic(String topicName)</w:t>
      </w:r>
    </w:p>
    <w:p w:rsidR="00000000" w:rsidRDefault="00E0452F">
      <w:pPr>
        <w:pStyle w:val="a5"/>
        <w:divId w:val="96683273"/>
        <w:rPr>
          <w:lang w:val="en"/>
        </w:rPr>
      </w:pPr>
      <w:r>
        <w:rPr>
          <w:lang w:val="en"/>
        </w:rPr>
        <w:t>Here is an example of how to delete a Google Cloud Pub/Sub topic:</w:t>
      </w:r>
    </w:p>
    <w:p w:rsidR="00000000" w:rsidRDefault="00E0452F">
      <w:pPr>
        <w:pStyle w:val="HTML0"/>
        <w:divId w:val="96683273"/>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deleteTopic() {</w:t>
      </w:r>
    </w:p>
    <w:p w:rsidR="00000000" w:rsidRDefault="00E0452F">
      <w:pPr>
        <w:pStyle w:val="HTML0"/>
        <w:divId w:val="96683273"/>
        <w:rPr>
          <w:lang w:val="en"/>
        </w:rPr>
      </w:pPr>
      <w:r>
        <w:rPr>
          <w:lang w:val="en"/>
        </w:rPr>
        <w:t xml:space="preserve">    </w:t>
      </w:r>
      <w:r>
        <w:rPr>
          <w:lang w:val="en"/>
        </w:rPr>
        <w:t>pubSubAdmin.deleteTopic</w:t>
      </w:r>
      <w:r>
        <w:rPr>
          <w:lang w:val="en"/>
        </w:rPr>
        <w:t>(</w:t>
      </w:r>
      <w:r>
        <w:rPr>
          <w:rStyle w:val="hl-string"/>
          <w:lang w:val="en"/>
        </w:rPr>
        <w:t>"topicName</w:t>
      </w:r>
      <w:r>
        <w:rPr>
          <w:rStyle w:val="hl-string"/>
          <w:lang w:val="en"/>
        </w:rPr>
        <w:t>"</w:t>
      </w:r>
      <w:r>
        <w:rPr>
          <w:lang w:val="en"/>
        </w:rPr>
        <w:t>);</w:t>
      </w:r>
    </w:p>
    <w:p w:rsidR="00000000" w:rsidRDefault="00E0452F">
      <w:pPr>
        <w:pStyle w:val="HTML0"/>
        <w:divId w:val="96683273"/>
        <w:rPr>
          <w:lang w:val="en"/>
        </w:rPr>
      </w:pPr>
      <w:r>
        <w:rPr>
          <w:lang w:val="en"/>
        </w:rPr>
        <w:t>}</w:t>
      </w:r>
    </w:p>
    <w:p w:rsidR="00000000" w:rsidRDefault="00E0452F">
      <w:pPr>
        <w:pStyle w:val="3"/>
        <w:divId w:val="430055789"/>
        <w:rPr>
          <w:lang w:val="en"/>
        </w:rPr>
      </w:pPr>
      <w:bookmarkStart w:id="1027" w:name="_listing_topics"/>
      <w:bookmarkEnd w:id="1027"/>
      <w:r>
        <w:rPr>
          <w:lang w:val="en"/>
        </w:rPr>
        <w:t>151.2.3 Listing topics</w:t>
      </w:r>
    </w:p>
    <w:p w:rsidR="00000000" w:rsidRDefault="00E0452F">
      <w:pPr>
        <w:pStyle w:val="a5"/>
        <w:divId w:val="38284551"/>
        <w:rPr>
          <w:lang w:val="en"/>
        </w:rPr>
      </w:pPr>
      <w:r>
        <w:rPr>
          <w:rStyle w:val="HTML"/>
          <w:lang w:val="en"/>
        </w:rPr>
        <w:t>PubSubAdmin</w:t>
      </w:r>
      <w:r>
        <w:rPr>
          <w:lang w:val="en"/>
        </w:rPr>
        <w:t xml:space="preserve"> implements a method to list topics:</w:t>
      </w:r>
    </w:p>
    <w:p w:rsidR="00000000" w:rsidRDefault="00E0452F">
      <w:pPr>
        <w:pStyle w:val="HTML0"/>
        <w:divId w:val="38284551"/>
        <w:rPr>
          <w:lang w:val="en"/>
        </w:rPr>
      </w:pPr>
      <w:r>
        <w:rPr>
          <w:rStyle w:val="hl-keyword"/>
          <w:lang w:val="en"/>
        </w:rPr>
        <w:t>publi</w:t>
      </w:r>
      <w:r>
        <w:rPr>
          <w:rStyle w:val="hl-keyword"/>
          <w:lang w:val="en"/>
        </w:rPr>
        <w:t>c</w:t>
      </w:r>
      <w:r>
        <w:rPr>
          <w:lang w:val="en"/>
        </w:rPr>
        <w:t xml:space="preserve"> List&lt;Topic&gt; li</w:t>
      </w:r>
      <w:r>
        <w:rPr>
          <w:lang w:val="en"/>
        </w:rPr>
        <w:t>stTopics</w:t>
      </w:r>
    </w:p>
    <w:p w:rsidR="00000000" w:rsidRDefault="00E0452F">
      <w:pPr>
        <w:pStyle w:val="a5"/>
        <w:divId w:val="38284551"/>
        <w:rPr>
          <w:lang w:val="en"/>
        </w:rPr>
      </w:pPr>
      <w:r>
        <w:rPr>
          <w:lang w:val="en"/>
        </w:rPr>
        <w:t>Here is an example of how to list every Google Cloud Pub/Sub topic name in a project:</w:t>
      </w:r>
    </w:p>
    <w:p w:rsidR="00000000" w:rsidRDefault="00E0452F">
      <w:pPr>
        <w:pStyle w:val="HTML0"/>
        <w:divId w:val="38284551"/>
        <w:rPr>
          <w:lang w:val="en"/>
        </w:rPr>
      </w:pPr>
      <w:r>
        <w:rPr>
          <w:rStyle w:val="hl-keyword"/>
          <w:lang w:val="en"/>
        </w:rPr>
        <w:t>publi</w:t>
      </w:r>
      <w:r>
        <w:rPr>
          <w:rStyle w:val="hl-keyword"/>
          <w:lang w:val="en"/>
        </w:rPr>
        <w:t>c</w:t>
      </w:r>
      <w:r>
        <w:rPr>
          <w:lang w:val="en"/>
        </w:rPr>
        <w:t xml:space="preserve"> List&lt;String&gt; listTopics() {</w:t>
      </w:r>
    </w:p>
    <w:p w:rsidR="00000000" w:rsidRDefault="00E0452F">
      <w:pPr>
        <w:pStyle w:val="HTML0"/>
        <w:divId w:val="38284551"/>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pubSubAdmin</w:t>
      </w:r>
    </w:p>
    <w:p w:rsidR="00000000" w:rsidRDefault="00E0452F">
      <w:pPr>
        <w:pStyle w:val="HTML0"/>
        <w:divId w:val="38284551"/>
        <w:rPr>
          <w:lang w:val="en"/>
        </w:rPr>
      </w:pPr>
      <w:r>
        <w:rPr>
          <w:lang w:val="en"/>
        </w:rPr>
        <w:t xml:space="preserve">        .listTopics()</w:t>
      </w:r>
    </w:p>
    <w:p w:rsidR="00000000" w:rsidRDefault="00E0452F">
      <w:pPr>
        <w:pStyle w:val="HTML0"/>
        <w:divId w:val="38284551"/>
        <w:rPr>
          <w:lang w:val="en"/>
        </w:rPr>
      </w:pPr>
      <w:r>
        <w:rPr>
          <w:lang w:val="en"/>
        </w:rPr>
        <w:t xml:space="preserve">        .stream()</w:t>
      </w:r>
    </w:p>
    <w:p w:rsidR="00000000" w:rsidRDefault="00E0452F">
      <w:pPr>
        <w:pStyle w:val="HTML0"/>
        <w:divId w:val="38284551"/>
        <w:rPr>
          <w:lang w:val="en"/>
        </w:rPr>
      </w:pPr>
      <w:r>
        <w:rPr>
          <w:lang w:val="en"/>
        </w:rPr>
        <w:t xml:space="preserve">        .map(Topic::getNameAsTopicName)</w:t>
      </w:r>
    </w:p>
    <w:p w:rsidR="00000000" w:rsidRDefault="00E0452F">
      <w:pPr>
        <w:pStyle w:val="HTML0"/>
        <w:divId w:val="38284551"/>
        <w:rPr>
          <w:lang w:val="en"/>
        </w:rPr>
      </w:pPr>
      <w:r>
        <w:rPr>
          <w:lang w:val="en"/>
        </w:rPr>
        <w:t xml:space="preserve">        .map(TopicName:</w:t>
      </w:r>
      <w:r>
        <w:rPr>
          <w:lang w:val="en"/>
        </w:rPr>
        <w:t>:getTopic)</w:t>
      </w:r>
    </w:p>
    <w:p w:rsidR="00000000" w:rsidRDefault="00E0452F">
      <w:pPr>
        <w:pStyle w:val="HTML0"/>
        <w:divId w:val="38284551"/>
        <w:rPr>
          <w:lang w:val="en"/>
        </w:rPr>
      </w:pPr>
      <w:r>
        <w:rPr>
          <w:lang w:val="en"/>
        </w:rPr>
        <w:t xml:space="preserve">        .collect(Collectors.toList());</w:t>
      </w:r>
    </w:p>
    <w:p w:rsidR="00000000" w:rsidRDefault="00E0452F">
      <w:pPr>
        <w:pStyle w:val="HTML0"/>
        <w:divId w:val="38284551"/>
        <w:rPr>
          <w:lang w:val="en"/>
        </w:rPr>
      </w:pPr>
      <w:r>
        <w:rPr>
          <w:lang w:val="en"/>
        </w:rPr>
        <w:t>}</w:t>
      </w:r>
    </w:p>
    <w:p w:rsidR="00000000" w:rsidRDefault="00E0452F">
      <w:pPr>
        <w:pStyle w:val="3"/>
        <w:divId w:val="2121490547"/>
        <w:rPr>
          <w:lang w:val="en"/>
        </w:rPr>
      </w:pPr>
      <w:bookmarkStart w:id="1028" w:name="_creating_a_subscription"/>
      <w:bookmarkEnd w:id="1028"/>
      <w:r>
        <w:rPr>
          <w:lang w:val="en"/>
        </w:rPr>
        <w:t>151.2.4 Creating a subscription</w:t>
      </w:r>
    </w:p>
    <w:p w:rsidR="00000000" w:rsidRDefault="00E0452F">
      <w:pPr>
        <w:pStyle w:val="a5"/>
        <w:divId w:val="356351744"/>
        <w:rPr>
          <w:lang w:val="en"/>
        </w:rPr>
      </w:pPr>
      <w:r>
        <w:rPr>
          <w:rStyle w:val="HTML"/>
          <w:lang w:val="en"/>
        </w:rPr>
        <w:t>PubSubAdmin</w:t>
      </w:r>
      <w:r>
        <w:rPr>
          <w:lang w:val="en"/>
        </w:rPr>
        <w:t xml:space="preserve"> implements a method to crea</w:t>
      </w:r>
      <w:r>
        <w:rPr>
          <w:lang w:val="en"/>
        </w:rPr>
        <w:t>te subscriptions to existing topics:</w:t>
      </w:r>
    </w:p>
    <w:p w:rsidR="00000000" w:rsidRDefault="00E0452F">
      <w:pPr>
        <w:pStyle w:val="HTML0"/>
        <w:divId w:val="356351744"/>
        <w:rPr>
          <w:lang w:val="en"/>
        </w:rPr>
      </w:pPr>
      <w:r>
        <w:rPr>
          <w:rStyle w:val="hl-keyword"/>
          <w:lang w:val="en"/>
        </w:rPr>
        <w:t>publi</w:t>
      </w:r>
      <w:r>
        <w:rPr>
          <w:rStyle w:val="hl-keyword"/>
          <w:lang w:val="en"/>
        </w:rPr>
        <w:t>c</w:t>
      </w:r>
      <w:r>
        <w:rPr>
          <w:lang w:val="en"/>
        </w:rPr>
        <w:t xml:space="preserve"> Subscription createSubscription(String subscriptionName, String topicName, Integer ackDeadline, String pushEndpoint)</w:t>
      </w:r>
    </w:p>
    <w:p w:rsidR="00000000" w:rsidRDefault="00E0452F">
      <w:pPr>
        <w:pStyle w:val="a5"/>
        <w:divId w:val="356351744"/>
        <w:rPr>
          <w:lang w:val="en"/>
        </w:rPr>
      </w:pPr>
      <w:r>
        <w:rPr>
          <w:lang w:val="en"/>
        </w:rPr>
        <w:t>Here is an example of how to create a Google Cloud Pub/Sub subscription:</w:t>
      </w:r>
    </w:p>
    <w:p w:rsidR="00000000" w:rsidRDefault="00E0452F">
      <w:pPr>
        <w:pStyle w:val="HTML0"/>
        <w:divId w:val="356351744"/>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newSubscri</w:t>
      </w:r>
      <w:r>
        <w:rPr>
          <w:lang w:val="en"/>
        </w:rPr>
        <w:t>ption() {</w:t>
      </w:r>
    </w:p>
    <w:p w:rsidR="00000000" w:rsidRDefault="00E0452F">
      <w:pPr>
        <w:pStyle w:val="HTML0"/>
        <w:divId w:val="356351744"/>
        <w:rPr>
          <w:lang w:val="en"/>
        </w:rPr>
      </w:pPr>
      <w:r>
        <w:rPr>
          <w:lang w:val="en"/>
        </w:rPr>
        <w:t xml:space="preserve">    pubSubAdmin.createSubscription</w:t>
      </w:r>
      <w:r>
        <w:rPr>
          <w:lang w:val="en"/>
        </w:rPr>
        <w:t>(</w:t>
      </w:r>
      <w:r>
        <w:rPr>
          <w:rStyle w:val="hl-string"/>
          <w:lang w:val="en"/>
        </w:rPr>
        <w:t>"subscriptionName</w:t>
      </w:r>
      <w:r>
        <w:rPr>
          <w:rStyle w:val="hl-string"/>
          <w:lang w:val="en"/>
        </w:rPr>
        <w:t>"</w:t>
      </w:r>
      <w:r>
        <w:rPr>
          <w:lang w:val="en"/>
        </w:rPr>
        <w:t>,</w:t>
      </w:r>
      <w:r>
        <w:rPr>
          <w:lang w:val="en"/>
        </w:rPr>
        <w:t xml:space="preserve"> </w:t>
      </w:r>
      <w:r>
        <w:rPr>
          <w:rStyle w:val="hl-string"/>
          <w:lang w:val="en"/>
        </w:rPr>
        <w:t>"topicName</w:t>
      </w:r>
      <w:r>
        <w:rPr>
          <w:rStyle w:val="hl-string"/>
          <w:lang w:val="en"/>
        </w:rPr>
        <w:t>"</w:t>
      </w:r>
      <w:r>
        <w:rPr>
          <w:lang w:val="en"/>
        </w:rPr>
        <w:t xml:space="preserve">, </w:t>
      </w:r>
      <w:r>
        <w:rPr>
          <w:rStyle w:val="hl-number"/>
          <w:lang w:val="en"/>
        </w:rPr>
        <w:t>10</w:t>
      </w:r>
      <w:r>
        <w:rPr>
          <w:lang w:val="en"/>
        </w:rPr>
        <w:t>, “http</w:t>
      </w:r>
      <w:r>
        <w:rPr>
          <w:lang w:val="en"/>
        </w:rPr>
        <w:t>:</w:t>
      </w:r>
      <w:r>
        <w:rPr>
          <w:rStyle w:val="hl-comment"/>
          <w:lang w:val="en"/>
        </w:rPr>
        <w:t>//my.endpoint/push”)</w:t>
      </w:r>
      <w:r>
        <w:rPr>
          <w:rStyle w:val="hl-comment"/>
          <w:lang w:val="en"/>
        </w:rPr>
        <w:t>;</w:t>
      </w:r>
    </w:p>
    <w:p w:rsidR="00000000" w:rsidRDefault="00E0452F">
      <w:pPr>
        <w:pStyle w:val="HTML0"/>
        <w:divId w:val="356351744"/>
        <w:rPr>
          <w:lang w:val="en"/>
        </w:rPr>
      </w:pPr>
      <w:r>
        <w:rPr>
          <w:lang w:val="en"/>
        </w:rPr>
        <w:t>}</w:t>
      </w:r>
    </w:p>
    <w:p w:rsidR="00000000" w:rsidRDefault="00E0452F">
      <w:pPr>
        <w:pStyle w:val="a5"/>
        <w:divId w:val="356351744"/>
        <w:rPr>
          <w:lang w:val="en"/>
        </w:rPr>
      </w:pPr>
      <w:r>
        <w:rPr>
          <w:lang w:val="en"/>
        </w:rPr>
        <w:t xml:space="preserve">Alternative methods with default settings are provided for ease of use. The default value for </w:t>
      </w:r>
      <w:r>
        <w:rPr>
          <w:rStyle w:val="HTML"/>
          <w:lang w:val="en"/>
        </w:rPr>
        <w:t>ackDeadline</w:t>
      </w:r>
      <w:r>
        <w:rPr>
          <w:lang w:val="en"/>
        </w:rPr>
        <w:t xml:space="preserve"> is 10 seconds. If </w:t>
      </w:r>
      <w:r>
        <w:rPr>
          <w:rStyle w:val="HTML"/>
          <w:lang w:val="en"/>
        </w:rPr>
        <w:t>pushEndpoint</w:t>
      </w:r>
      <w:r>
        <w:rPr>
          <w:lang w:val="en"/>
        </w:rPr>
        <w:t xml:space="preserve"> </w:t>
      </w:r>
      <w:r>
        <w:rPr>
          <w:lang w:val="en"/>
        </w:rPr>
        <w:t>isn’t specified, the subscription uses message pulling, instead.</w:t>
      </w:r>
    </w:p>
    <w:p w:rsidR="00000000" w:rsidRDefault="00E0452F">
      <w:pPr>
        <w:pStyle w:val="HTML0"/>
        <w:divId w:val="356351744"/>
        <w:rPr>
          <w:lang w:val="en"/>
        </w:rPr>
      </w:pPr>
      <w:r>
        <w:rPr>
          <w:rStyle w:val="hl-keyword"/>
          <w:lang w:val="en"/>
        </w:rPr>
        <w:t>publi</w:t>
      </w:r>
      <w:r>
        <w:rPr>
          <w:rStyle w:val="hl-keyword"/>
          <w:lang w:val="en"/>
        </w:rPr>
        <w:t>c</w:t>
      </w:r>
      <w:r>
        <w:rPr>
          <w:lang w:val="en"/>
        </w:rPr>
        <w:t xml:space="preserve"> Subscription createSubscription(String subscriptionName, String topicName)</w:t>
      </w:r>
    </w:p>
    <w:p w:rsidR="00000000" w:rsidRDefault="00E0452F">
      <w:pPr>
        <w:pStyle w:val="HTML0"/>
        <w:divId w:val="356351744"/>
        <w:rPr>
          <w:lang w:val="en"/>
        </w:rPr>
      </w:pPr>
      <w:r>
        <w:rPr>
          <w:rStyle w:val="hl-keyword"/>
          <w:lang w:val="en"/>
        </w:rPr>
        <w:t>publi</w:t>
      </w:r>
      <w:r>
        <w:rPr>
          <w:rStyle w:val="hl-keyword"/>
          <w:lang w:val="en"/>
        </w:rPr>
        <w:t>c</w:t>
      </w:r>
      <w:r>
        <w:rPr>
          <w:lang w:val="en"/>
        </w:rPr>
        <w:t xml:space="preserve"> Subscription createSubscription(String subscriptionName, String topicName, Integer ackDeadline)</w:t>
      </w:r>
    </w:p>
    <w:p w:rsidR="00000000" w:rsidRDefault="00E0452F">
      <w:pPr>
        <w:pStyle w:val="HTML0"/>
        <w:divId w:val="356351744"/>
        <w:rPr>
          <w:lang w:val="en"/>
        </w:rPr>
      </w:pPr>
      <w:r>
        <w:rPr>
          <w:rStyle w:val="hl-keyword"/>
          <w:lang w:val="en"/>
        </w:rPr>
        <w:t>publi</w:t>
      </w:r>
      <w:r>
        <w:rPr>
          <w:rStyle w:val="hl-keyword"/>
          <w:lang w:val="en"/>
        </w:rPr>
        <w:t>c</w:t>
      </w:r>
      <w:r>
        <w:rPr>
          <w:lang w:val="en"/>
        </w:rPr>
        <w:t xml:space="preserve"> Subscription createSubscription(String subscriptionName, String topicName, String pushEndpoint)</w:t>
      </w:r>
    </w:p>
    <w:p w:rsidR="00000000" w:rsidRDefault="00E0452F">
      <w:pPr>
        <w:pStyle w:val="3"/>
        <w:divId w:val="1300724252"/>
        <w:rPr>
          <w:lang w:val="en"/>
        </w:rPr>
      </w:pPr>
      <w:bookmarkStart w:id="1029" w:name="_deleting_a_subscription"/>
      <w:bookmarkEnd w:id="1029"/>
      <w:r>
        <w:rPr>
          <w:lang w:val="en"/>
        </w:rPr>
        <w:t>151.2.5 Deleting a subscri</w:t>
      </w:r>
      <w:r>
        <w:rPr>
          <w:lang w:val="en"/>
        </w:rPr>
        <w:t>ption</w:t>
      </w:r>
    </w:p>
    <w:p w:rsidR="00000000" w:rsidRDefault="00E0452F">
      <w:pPr>
        <w:pStyle w:val="a5"/>
        <w:divId w:val="1264804070"/>
        <w:rPr>
          <w:lang w:val="en"/>
        </w:rPr>
      </w:pPr>
      <w:r>
        <w:rPr>
          <w:rStyle w:val="HTML"/>
          <w:lang w:val="en"/>
        </w:rPr>
        <w:t>PubSubAdmin</w:t>
      </w:r>
      <w:r>
        <w:rPr>
          <w:lang w:val="en"/>
        </w:rPr>
        <w:t xml:space="preserve"> implements a method to delete subscriptions:</w:t>
      </w:r>
    </w:p>
    <w:p w:rsidR="00000000" w:rsidRDefault="00E0452F">
      <w:pPr>
        <w:pStyle w:val="HTML0"/>
        <w:divId w:val="1264804070"/>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deleteSubscription(String subscriptionName)</w:t>
      </w:r>
    </w:p>
    <w:p w:rsidR="00000000" w:rsidRDefault="00E0452F">
      <w:pPr>
        <w:pStyle w:val="a5"/>
        <w:divId w:val="1264804070"/>
        <w:rPr>
          <w:lang w:val="en"/>
        </w:rPr>
      </w:pPr>
      <w:r>
        <w:rPr>
          <w:lang w:val="en"/>
        </w:rPr>
        <w:t>Here is an example of how to delete a Google Cloud Pub/Sub subscription:</w:t>
      </w:r>
    </w:p>
    <w:p w:rsidR="00000000" w:rsidRDefault="00E0452F">
      <w:pPr>
        <w:pStyle w:val="HTML0"/>
        <w:divId w:val="1264804070"/>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deleteSubscription() {</w:t>
      </w:r>
    </w:p>
    <w:p w:rsidR="00000000" w:rsidRDefault="00E0452F">
      <w:pPr>
        <w:pStyle w:val="HTML0"/>
        <w:divId w:val="1264804070"/>
        <w:rPr>
          <w:lang w:val="en"/>
        </w:rPr>
      </w:pPr>
      <w:r>
        <w:rPr>
          <w:lang w:val="en"/>
        </w:rPr>
        <w:t xml:space="preserve">    </w:t>
      </w:r>
      <w:r>
        <w:rPr>
          <w:lang w:val="en"/>
        </w:rPr>
        <w:t>pubSubAdmin.deleteSubscription</w:t>
      </w:r>
      <w:r>
        <w:rPr>
          <w:lang w:val="en"/>
        </w:rPr>
        <w:t>(</w:t>
      </w:r>
      <w:r>
        <w:rPr>
          <w:rStyle w:val="hl-string"/>
          <w:lang w:val="en"/>
        </w:rPr>
        <w:t>"subscriptionName</w:t>
      </w:r>
      <w:r>
        <w:rPr>
          <w:rStyle w:val="hl-string"/>
          <w:lang w:val="en"/>
        </w:rPr>
        <w:t>"</w:t>
      </w:r>
      <w:r>
        <w:rPr>
          <w:lang w:val="en"/>
        </w:rPr>
        <w:t>);</w:t>
      </w:r>
    </w:p>
    <w:p w:rsidR="00000000" w:rsidRDefault="00E0452F">
      <w:pPr>
        <w:pStyle w:val="HTML0"/>
        <w:divId w:val="1264804070"/>
        <w:rPr>
          <w:lang w:val="en"/>
        </w:rPr>
      </w:pPr>
      <w:r>
        <w:rPr>
          <w:lang w:val="en"/>
        </w:rPr>
        <w:t>}</w:t>
      </w:r>
    </w:p>
    <w:p w:rsidR="00000000" w:rsidRDefault="00E0452F">
      <w:pPr>
        <w:pStyle w:val="3"/>
        <w:divId w:val="1892886170"/>
        <w:rPr>
          <w:lang w:val="en"/>
        </w:rPr>
      </w:pPr>
      <w:bookmarkStart w:id="1030" w:name="_listing_subscriptions"/>
      <w:bookmarkEnd w:id="1030"/>
      <w:r>
        <w:rPr>
          <w:lang w:val="en"/>
        </w:rPr>
        <w:t>151.2.6 Listing subscriptions</w:t>
      </w:r>
    </w:p>
    <w:p w:rsidR="00000000" w:rsidRDefault="00E0452F">
      <w:pPr>
        <w:pStyle w:val="a5"/>
        <w:divId w:val="46074156"/>
        <w:rPr>
          <w:lang w:val="en"/>
        </w:rPr>
      </w:pPr>
      <w:r>
        <w:rPr>
          <w:rStyle w:val="HTML"/>
          <w:lang w:val="en"/>
        </w:rPr>
        <w:t>PubSubAdmin</w:t>
      </w:r>
      <w:r>
        <w:rPr>
          <w:lang w:val="en"/>
        </w:rPr>
        <w:t xml:space="preserve"> implements a method to list s</w:t>
      </w:r>
      <w:r>
        <w:rPr>
          <w:lang w:val="en"/>
        </w:rPr>
        <w:t>ubscriptions:</w:t>
      </w:r>
    </w:p>
    <w:p w:rsidR="00000000" w:rsidRDefault="00E0452F">
      <w:pPr>
        <w:pStyle w:val="HTML0"/>
        <w:divId w:val="46074156"/>
        <w:rPr>
          <w:lang w:val="en"/>
        </w:rPr>
      </w:pPr>
      <w:r>
        <w:rPr>
          <w:rStyle w:val="hl-keyword"/>
          <w:lang w:val="en"/>
        </w:rPr>
        <w:t>publi</w:t>
      </w:r>
      <w:r>
        <w:rPr>
          <w:rStyle w:val="hl-keyword"/>
          <w:lang w:val="en"/>
        </w:rPr>
        <w:t>c</w:t>
      </w:r>
      <w:r>
        <w:rPr>
          <w:lang w:val="en"/>
        </w:rPr>
        <w:t xml:space="preserve"> List&lt;Subscription&gt; listSubscriptions()</w:t>
      </w:r>
    </w:p>
    <w:p w:rsidR="00000000" w:rsidRDefault="00E0452F">
      <w:pPr>
        <w:pStyle w:val="a5"/>
        <w:divId w:val="46074156"/>
        <w:rPr>
          <w:lang w:val="en"/>
        </w:rPr>
      </w:pPr>
      <w:r>
        <w:rPr>
          <w:lang w:val="en"/>
        </w:rPr>
        <w:t>Here is an example of how to list every subscription name in a project:</w:t>
      </w:r>
    </w:p>
    <w:p w:rsidR="00000000" w:rsidRDefault="00E0452F">
      <w:pPr>
        <w:pStyle w:val="HTML0"/>
        <w:divId w:val="46074156"/>
        <w:rPr>
          <w:lang w:val="en"/>
        </w:rPr>
      </w:pPr>
      <w:r>
        <w:rPr>
          <w:rStyle w:val="hl-keyword"/>
          <w:lang w:val="en"/>
        </w:rPr>
        <w:t>publi</w:t>
      </w:r>
      <w:r>
        <w:rPr>
          <w:rStyle w:val="hl-keyword"/>
          <w:lang w:val="en"/>
        </w:rPr>
        <w:t>c</w:t>
      </w:r>
      <w:r>
        <w:rPr>
          <w:lang w:val="en"/>
        </w:rPr>
        <w:t xml:space="preserve"> List&lt;String&gt; listSubscriptions() {</w:t>
      </w:r>
    </w:p>
    <w:p w:rsidR="00000000" w:rsidRDefault="00E0452F">
      <w:pPr>
        <w:pStyle w:val="HTML0"/>
        <w:divId w:val="46074156"/>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pubSubAdmin</w:t>
      </w:r>
    </w:p>
    <w:p w:rsidR="00000000" w:rsidRDefault="00E0452F">
      <w:pPr>
        <w:pStyle w:val="HTML0"/>
        <w:divId w:val="46074156"/>
        <w:rPr>
          <w:lang w:val="en"/>
        </w:rPr>
      </w:pPr>
      <w:r>
        <w:rPr>
          <w:lang w:val="en"/>
        </w:rPr>
        <w:t xml:space="preserve">        .listSubscriptions()</w:t>
      </w:r>
    </w:p>
    <w:p w:rsidR="00000000" w:rsidRDefault="00E0452F">
      <w:pPr>
        <w:pStyle w:val="HTML0"/>
        <w:divId w:val="46074156"/>
        <w:rPr>
          <w:lang w:val="en"/>
        </w:rPr>
      </w:pPr>
      <w:r>
        <w:rPr>
          <w:lang w:val="en"/>
        </w:rPr>
        <w:t xml:space="preserve">        .stream()</w:t>
      </w:r>
    </w:p>
    <w:p w:rsidR="00000000" w:rsidRDefault="00E0452F">
      <w:pPr>
        <w:pStyle w:val="HTML0"/>
        <w:divId w:val="46074156"/>
        <w:rPr>
          <w:lang w:val="en"/>
        </w:rPr>
      </w:pPr>
      <w:r>
        <w:rPr>
          <w:lang w:val="en"/>
        </w:rPr>
        <w:t xml:space="preserve">        .map</w:t>
      </w:r>
      <w:r>
        <w:rPr>
          <w:lang w:val="en"/>
        </w:rPr>
        <w:t>(Subscription::getNameAsSubscriptionName)</w:t>
      </w:r>
    </w:p>
    <w:p w:rsidR="00000000" w:rsidRDefault="00E0452F">
      <w:pPr>
        <w:pStyle w:val="HTML0"/>
        <w:divId w:val="46074156"/>
        <w:rPr>
          <w:lang w:val="en"/>
        </w:rPr>
      </w:pPr>
      <w:r>
        <w:rPr>
          <w:lang w:val="en"/>
        </w:rPr>
        <w:t xml:space="preserve">        .map(SubscriptionName::getSubscription)</w:t>
      </w:r>
    </w:p>
    <w:p w:rsidR="00000000" w:rsidRDefault="00E0452F">
      <w:pPr>
        <w:pStyle w:val="HTML0"/>
        <w:divId w:val="46074156"/>
        <w:rPr>
          <w:lang w:val="en"/>
        </w:rPr>
      </w:pPr>
      <w:r>
        <w:rPr>
          <w:lang w:val="en"/>
        </w:rPr>
        <w:t xml:space="preserve">        .collect(Collectors.toList());</w:t>
      </w:r>
    </w:p>
    <w:p w:rsidR="00000000" w:rsidRDefault="00E0452F">
      <w:pPr>
        <w:pStyle w:val="HTML0"/>
        <w:divId w:val="46074156"/>
        <w:rPr>
          <w:lang w:val="en"/>
        </w:rPr>
      </w:pPr>
      <w:r>
        <w:rPr>
          <w:lang w:val="en"/>
        </w:rPr>
        <w:t>}</w:t>
      </w:r>
    </w:p>
    <w:p w:rsidR="00000000" w:rsidRDefault="00E0452F">
      <w:pPr>
        <w:pStyle w:val="2"/>
        <w:divId w:val="504319909"/>
        <w:rPr>
          <w:lang w:val="en"/>
        </w:rPr>
      </w:pPr>
      <w:bookmarkStart w:id="1031" w:name="pubsub-configuration"/>
      <w:bookmarkEnd w:id="1031"/>
      <w:r>
        <w:rPr>
          <w:lang w:val="en"/>
        </w:rPr>
        <w:t>151.3 Configuration</w:t>
      </w:r>
    </w:p>
    <w:p w:rsidR="00000000" w:rsidRDefault="00E0452F">
      <w:pPr>
        <w:pStyle w:val="a5"/>
        <w:divId w:val="306472490"/>
        <w:rPr>
          <w:lang w:val="en"/>
        </w:rPr>
      </w:pPr>
      <w:r>
        <w:rPr>
          <w:lang w:val="en"/>
        </w:rPr>
        <w:t>The Spring Boot starter for Google Cloud Pub/Sub provides the following configuration options: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divId w:val="1676148883"/>
        </w:trPr>
        <w:tc>
          <w:tcPr>
            <w:tcW w:w="0" w:type="auto"/>
            <w:tcBorders>
              <w:bottom w:val="single" w:sz="4" w:space="0" w:color="auto"/>
              <w:right w:val="single" w:sz="4" w:space="0" w:color="auto"/>
            </w:tcBorders>
            <w:hideMark/>
          </w:tcPr>
          <w:p w:rsidR="00000000" w:rsidRDefault="00E0452F">
            <w:pPr>
              <w:pStyle w:val="a5"/>
            </w:pPr>
            <w:r>
              <w:t>Name</w:t>
            </w:r>
          </w:p>
        </w:tc>
        <w:tc>
          <w:tcPr>
            <w:tcW w:w="0" w:type="auto"/>
            <w:tcBorders>
              <w:bottom w:val="single" w:sz="4" w:space="0" w:color="auto"/>
              <w:right w:val="single" w:sz="4" w:space="0" w:color="auto"/>
            </w:tcBorders>
            <w:hideMark/>
          </w:tcPr>
          <w:p w:rsidR="00000000" w:rsidRDefault="00E0452F">
            <w:pPr>
              <w:pStyle w:val="a5"/>
            </w:pPr>
            <w:r>
              <w:t>Description</w:t>
            </w:r>
          </w:p>
        </w:tc>
        <w:tc>
          <w:tcPr>
            <w:tcW w:w="0" w:type="auto"/>
            <w:tcBorders>
              <w:bottom w:val="single" w:sz="4" w:space="0" w:color="auto"/>
              <w:right w:val="single" w:sz="4" w:space="0" w:color="auto"/>
            </w:tcBorders>
            <w:hideMark/>
          </w:tcPr>
          <w:p w:rsidR="00000000" w:rsidRDefault="00E0452F">
            <w:pPr>
              <w:pStyle w:val="a5"/>
            </w:pPr>
            <w:r>
              <w:t>Required</w:t>
            </w:r>
          </w:p>
        </w:tc>
        <w:tc>
          <w:tcPr>
            <w:tcW w:w="0" w:type="auto"/>
            <w:tcBorders>
              <w:bottom w:val="single" w:sz="4" w:space="0" w:color="auto"/>
            </w:tcBorders>
            <w:hideMark/>
          </w:tcPr>
          <w:p w:rsidR="00000000" w:rsidRDefault="00E0452F">
            <w:pPr>
              <w:pStyle w:val="a5"/>
            </w:pPr>
            <w:r>
              <w:t>Default value</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spring.cloud.gcp.pubsub.enabled</w:t>
            </w:r>
          </w:p>
        </w:tc>
        <w:tc>
          <w:tcPr>
            <w:tcW w:w="0" w:type="auto"/>
            <w:tcBorders>
              <w:bottom w:val="single" w:sz="4" w:space="0" w:color="auto"/>
              <w:right w:val="single" w:sz="4" w:space="0" w:color="auto"/>
            </w:tcBorders>
            <w:hideMark/>
          </w:tcPr>
          <w:p w:rsidR="00000000" w:rsidRDefault="00E0452F">
            <w:pPr>
              <w:pStyle w:val="a5"/>
            </w:pPr>
            <w:r>
              <w:t>Enables or disables Pub/Sub auto-configuration</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rPr>
                <w:rStyle w:val="HTML"/>
              </w:rPr>
              <w:t>true</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spring.cloud.gcp.pubsub.subscriber.executor-threads</w:t>
            </w:r>
          </w:p>
        </w:tc>
        <w:tc>
          <w:tcPr>
            <w:tcW w:w="0" w:type="auto"/>
            <w:tcBorders>
              <w:bottom w:val="single" w:sz="4" w:space="0" w:color="auto"/>
              <w:right w:val="single" w:sz="4" w:space="0" w:color="auto"/>
            </w:tcBorders>
            <w:hideMark/>
          </w:tcPr>
          <w:p w:rsidR="00000000" w:rsidRDefault="00E0452F">
            <w:pPr>
              <w:pStyle w:val="a5"/>
            </w:pPr>
            <w:r>
              <w:t xml:space="preserve">Number of threads used by </w:t>
            </w:r>
            <w:r>
              <w:rPr>
                <w:rStyle w:val="HTML"/>
              </w:rPr>
              <w:t>Subscriber</w:t>
            </w:r>
            <w:r>
              <w:t xml:space="preserve"> instances created by </w:t>
            </w:r>
            <w:r>
              <w:rPr>
                <w:rStyle w:val="HTML"/>
              </w:rPr>
              <w:t>SubscriberFactory</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4</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spring.cloud.gcp.pubsub.publisher.executor-threads</w:t>
            </w:r>
          </w:p>
        </w:tc>
        <w:tc>
          <w:tcPr>
            <w:tcW w:w="0" w:type="auto"/>
            <w:tcBorders>
              <w:bottom w:val="single" w:sz="4" w:space="0" w:color="auto"/>
              <w:right w:val="single" w:sz="4" w:space="0" w:color="auto"/>
            </w:tcBorders>
            <w:hideMark/>
          </w:tcPr>
          <w:p w:rsidR="00000000" w:rsidRDefault="00E0452F">
            <w:pPr>
              <w:pStyle w:val="a5"/>
            </w:pPr>
            <w:r>
              <w:t xml:space="preserve">Number of threads used by </w:t>
            </w:r>
            <w:r>
              <w:rPr>
                <w:rStyle w:val="HTML"/>
              </w:rPr>
              <w:t>Publisher</w:t>
            </w:r>
            <w:r>
              <w:t xml:space="preserve"> instances created by </w:t>
            </w:r>
            <w:r>
              <w:rPr>
                <w:rStyle w:val="HTML"/>
              </w:rPr>
              <w:t>PublisherFacto</w:t>
            </w:r>
            <w:r>
              <w:rPr>
                <w:rStyle w:val="HTML"/>
              </w:rPr>
              <w:t>ry</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4</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spring.cloud.gcp.pubsub.project-id</w:t>
            </w:r>
          </w:p>
        </w:tc>
        <w:tc>
          <w:tcPr>
            <w:tcW w:w="0" w:type="auto"/>
            <w:tcBorders>
              <w:bottom w:val="single" w:sz="4" w:space="0" w:color="auto"/>
              <w:right w:val="single" w:sz="4" w:space="0" w:color="auto"/>
            </w:tcBorders>
            <w:hideMark/>
          </w:tcPr>
          <w:p w:rsidR="00000000" w:rsidRDefault="00E0452F">
            <w:pPr>
              <w:pStyle w:val="a5"/>
            </w:pPr>
            <w:r>
              <w:t xml:space="preserve">GCP project ID where the Google Cloud Pub/Sub API is hosted, if different from the one in the </w:t>
            </w:r>
            <w:hyperlink r:id="rId1834" w:anchor="spring-cloud-gcp-core" w:tooltip="150. Spring Cloud GCP Core" w:history="1">
              <w:r>
                <w:rPr>
                  <w:rStyle w:val="a3"/>
                </w:rPr>
                <w:t>Spring Cloud GCP Core Module</w:t>
              </w:r>
            </w:hyperlink>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spring.cloud.gcp.pubsub.credentials.location</w:t>
            </w:r>
          </w:p>
        </w:tc>
        <w:tc>
          <w:tcPr>
            <w:tcW w:w="0" w:type="auto"/>
            <w:tcBorders>
              <w:bottom w:val="single" w:sz="4" w:space="0" w:color="auto"/>
              <w:right w:val="single" w:sz="4" w:space="0" w:color="auto"/>
            </w:tcBorders>
            <w:hideMark/>
          </w:tcPr>
          <w:p w:rsidR="00000000" w:rsidRDefault="00E0452F">
            <w:pPr>
              <w:pStyle w:val="a5"/>
            </w:pPr>
            <w:r>
              <w:t xml:space="preserve">OAuth2 credentials for authenticating with the Google Cloud Pub/Sub API, if different from the ones in the </w:t>
            </w:r>
            <w:hyperlink r:id="rId1835" w:anchor="spring-cloud-gcp-core" w:tooltip="150. Spring Cloud GCP Core" w:history="1">
              <w:r>
                <w:rPr>
                  <w:rStyle w:val="a3"/>
                </w:rPr>
                <w:t>Spring Cloud GCP Core Module</w:t>
              </w:r>
            </w:hyperlink>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spring.cloud.gcp.pubsub.credentials.encoded-key</w:t>
            </w:r>
          </w:p>
        </w:tc>
        <w:tc>
          <w:tcPr>
            <w:tcW w:w="0" w:type="auto"/>
            <w:tcBorders>
              <w:bottom w:val="single" w:sz="4" w:space="0" w:color="auto"/>
              <w:right w:val="single" w:sz="4" w:space="0" w:color="auto"/>
            </w:tcBorders>
            <w:hideMark/>
          </w:tcPr>
          <w:p w:rsidR="00000000" w:rsidRDefault="00E0452F">
            <w:pPr>
              <w:pStyle w:val="a5"/>
            </w:pPr>
            <w:r>
              <w:t xml:space="preserve">Base64-encoded contents of OAuth2 account private key for authenticating with the Google Cloud Pub/Sub API, if different from the ones in the </w:t>
            </w:r>
            <w:hyperlink r:id="rId1836" w:anchor="spring-cloud-gcp-core" w:tooltip="150. Spring Cloud GCP Core" w:history="1">
              <w:r>
                <w:rPr>
                  <w:rStyle w:val="a3"/>
                </w:rPr>
                <w:t>Spring Cloud GCP Core Module</w:t>
              </w:r>
            </w:hyperlink>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spring.cloud.gcp.pubsub.credentials.scopes</w:t>
            </w:r>
          </w:p>
        </w:tc>
        <w:tc>
          <w:tcPr>
            <w:tcW w:w="0" w:type="auto"/>
            <w:tcBorders>
              <w:bottom w:val="single" w:sz="4" w:space="0" w:color="auto"/>
              <w:right w:val="single" w:sz="4" w:space="0" w:color="auto"/>
            </w:tcBorders>
            <w:hideMark/>
          </w:tcPr>
          <w:p w:rsidR="00000000" w:rsidRDefault="00E0452F">
            <w:pPr>
              <w:pStyle w:val="a5"/>
            </w:pPr>
            <w:hyperlink r:id="rId1837" w:tgtFrame="_top" w:history="1">
              <w:r>
                <w:rPr>
                  <w:rStyle w:val="a3"/>
                </w:rPr>
                <w:t>OAuth2 scope</w:t>
              </w:r>
            </w:hyperlink>
            <w:r>
              <w:t xml:space="preserve"> for Spring Cloud GCP Pub/Sub </w:t>
            </w:r>
            <w:r>
              <w:t>credentials</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hyperlink r:id="rId1838" w:tgtFrame="_top" w:history="1">
              <w:r>
                <w:rPr>
                  <w:rStyle w:val="a3"/>
                </w:rPr>
                <w:t>https://www.googleapis.com/auth/pubsub</w:t>
              </w:r>
            </w:hyperlink>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spring.cloud.gcp.pubsub.subscriber.parallel-pull-count</w:t>
            </w:r>
          </w:p>
        </w:tc>
        <w:tc>
          <w:tcPr>
            <w:tcW w:w="0" w:type="auto"/>
            <w:tcBorders>
              <w:bottom w:val="single" w:sz="4" w:space="0" w:color="auto"/>
              <w:right w:val="single" w:sz="4" w:space="0" w:color="auto"/>
            </w:tcBorders>
            <w:hideMark/>
          </w:tcPr>
          <w:p w:rsidR="00000000" w:rsidRDefault="00E0452F">
            <w:pPr>
              <w:pStyle w:val="a5"/>
            </w:pPr>
            <w:r>
              <w:t>The number of pull workers</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The available number of processors</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w:t>
            </w:r>
            <w:r>
              <w:rPr>
                <w:rStyle w:val="HTML"/>
              </w:rPr>
              <w:t>p.pubsub.subscriber.max-ack-extension-period</w:t>
            </w:r>
          </w:p>
        </w:tc>
        <w:tc>
          <w:tcPr>
            <w:tcW w:w="0" w:type="auto"/>
            <w:tcBorders>
              <w:bottom w:val="single" w:sz="4" w:space="0" w:color="auto"/>
              <w:right w:val="single" w:sz="4" w:space="0" w:color="auto"/>
            </w:tcBorders>
            <w:hideMark/>
          </w:tcPr>
          <w:p w:rsidR="00000000" w:rsidRDefault="00E0452F">
            <w:pPr>
              <w:pStyle w:val="a5"/>
            </w:pPr>
            <w:r>
              <w:t>The maximum period a message ack deadline will be extended, in seconds</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0</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spring.cloud.gcp.pubsub.subscriber.pull-endpoint</w:t>
            </w:r>
          </w:p>
        </w:tc>
        <w:tc>
          <w:tcPr>
            <w:tcW w:w="0" w:type="auto"/>
            <w:tcBorders>
              <w:bottom w:val="single" w:sz="4" w:space="0" w:color="auto"/>
              <w:right w:val="single" w:sz="4" w:space="0" w:color="auto"/>
            </w:tcBorders>
            <w:hideMark/>
          </w:tcPr>
          <w:p w:rsidR="00000000" w:rsidRDefault="00E0452F">
            <w:pPr>
              <w:pStyle w:val="a5"/>
            </w:pPr>
            <w:r>
              <w:t>The endpoint for synchronous pulling messages</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pubsub.googleapis.com:443</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w:t>
            </w:r>
            <w:r>
              <w:rPr>
                <w:rStyle w:val="HTML"/>
              </w:rPr>
              <w:t>oud.gcp.pubsub.[subscriber,publisher].retry.total-timeout-seconds</w:t>
            </w:r>
          </w:p>
        </w:tc>
        <w:tc>
          <w:tcPr>
            <w:tcW w:w="0" w:type="auto"/>
            <w:tcBorders>
              <w:bottom w:val="single" w:sz="4" w:space="0" w:color="auto"/>
              <w:right w:val="single" w:sz="4" w:space="0" w:color="auto"/>
            </w:tcBorders>
            <w:hideMark/>
          </w:tcPr>
          <w:p w:rsidR="00000000" w:rsidRDefault="00E0452F">
            <w:pPr>
              <w:pStyle w:val="a5"/>
            </w:pPr>
            <w:r>
              <w:t>TotalTimeout has ultimate control over how long the logic should keep trying the remote call until it gives up completely. The higher the total timeout, the more retries can be attempted.</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0</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spring.cloud.gcp.pubsub.[subscriber,publisher].retry.initial-retry-delay-second</w:t>
            </w:r>
          </w:p>
        </w:tc>
        <w:tc>
          <w:tcPr>
            <w:tcW w:w="0" w:type="auto"/>
            <w:tcBorders>
              <w:bottom w:val="single" w:sz="4" w:space="0" w:color="auto"/>
              <w:right w:val="single" w:sz="4" w:space="0" w:color="auto"/>
            </w:tcBorders>
            <w:hideMark/>
          </w:tcPr>
          <w:p w:rsidR="00000000" w:rsidRDefault="00E0452F">
            <w:pPr>
              <w:pStyle w:val="a5"/>
            </w:pPr>
            <w:r>
              <w:t>InitialRetryDelay controls the delay before the first retry. Subsequent retries will use this value adjusted according to the RetryDelayMultiplier.</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0</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w:t>
            </w:r>
            <w:r>
              <w:rPr>
                <w:rStyle w:val="HTML"/>
              </w:rPr>
              <w:t>ubsub.[subscriber,publisher].retry.retry-delay-multiplier</w:t>
            </w:r>
          </w:p>
        </w:tc>
        <w:tc>
          <w:tcPr>
            <w:tcW w:w="0" w:type="auto"/>
            <w:tcBorders>
              <w:bottom w:val="single" w:sz="4" w:space="0" w:color="auto"/>
              <w:right w:val="single" w:sz="4" w:space="0" w:color="auto"/>
            </w:tcBorders>
            <w:hideMark/>
          </w:tcPr>
          <w:p w:rsidR="00000000" w:rsidRDefault="00E0452F">
            <w:pPr>
              <w:pStyle w:val="a5"/>
            </w:pPr>
            <w:r>
              <w:t>RetryDelayMultiplier controls the change in retry delay. The retry delay of the previous call is multiplied by the RetryDelayMultiplier to calculate the retry delay for the next call.</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1</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w:t>
            </w:r>
            <w:r>
              <w:rPr>
                <w:rStyle w:val="HTML"/>
              </w:rPr>
              <w:t>loud.gcp.pubsub.[subscriber,publisher].retry.max-retry-delay-seconds</w:t>
            </w:r>
          </w:p>
        </w:tc>
        <w:tc>
          <w:tcPr>
            <w:tcW w:w="0" w:type="auto"/>
            <w:tcBorders>
              <w:bottom w:val="single" w:sz="4" w:space="0" w:color="auto"/>
              <w:right w:val="single" w:sz="4" w:space="0" w:color="auto"/>
            </w:tcBorders>
            <w:hideMark/>
          </w:tcPr>
          <w:p w:rsidR="00000000" w:rsidRDefault="00E0452F">
            <w:pPr>
              <w:pStyle w:val="a5"/>
            </w:pPr>
            <w:r>
              <w:t>MaxRetryDelay puts a limit on the value of the retry delay, so that the RetryDelayMultiplier can’t increase the retry delay higher than this amount.</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0</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spring.cloud.gcp.pubsub.[subscri</w:t>
            </w:r>
            <w:r>
              <w:rPr>
                <w:rStyle w:val="HTML"/>
              </w:rPr>
              <w:t>ber,publisher].retry.max-attempts</w:t>
            </w:r>
          </w:p>
        </w:tc>
        <w:tc>
          <w:tcPr>
            <w:tcW w:w="0" w:type="auto"/>
            <w:tcBorders>
              <w:bottom w:val="single" w:sz="4" w:space="0" w:color="auto"/>
              <w:right w:val="single" w:sz="4" w:space="0" w:color="auto"/>
            </w:tcBorders>
            <w:hideMark/>
          </w:tcPr>
          <w:p w:rsidR="00000000" w:rsidRDefault="00E0452F">
            <w:pPr>
              <w:pStyle w:val="a5"/>
            </w:pPr>
            <w:r>
              <w:t>MaxAttempts defines the maximum number of attempts to perform. If this value is greater than 0, and the number of attempts reaches this limit, the logic will give up retrying even if the total retry time is still lower tha</w:t>
            </w:r>
            <w:r>
              <w:t>n TotalTimeout.</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0</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spring.cloud.gcp.pubsub.[subscriber,publisher].retry.jittered</w:t>
            </w:r>
          </w:p>
        </w:tc>
        <w:tc>
          <w:tcPr>
            <w:tcW w:w="0" w:type="auto"/>
            <w:tcBorders>
              <w:bottom w:val="single" w:sz="4" w:space="0" w:color="auto"/>
              <w:right w:val="single" w:sz="4" w:space="0" w:color="auto"/>
            </w:tcBorders>
            <w:hideMark/>
          </w:tcPr>
          <w:p w:rsidR="00000000" w:rsidRDefault="00E0452F">
            <w:pPr>
              <w:pStyle w:val="a5"/>
            </w:pPr>
            <w:r>
              <w:t>Jitter determines if the delay time should be randomized.</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true</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spring.cloud.gcp.pubsub.[subscriber,publisher].retry.initial-rpc-timeout-seconds</w:t>
            </w:r>
          </w:p>
        </w:tc>
        <w:tc>
          <w:tcPr>
            <w:tcW w:w="0" w:type="auto"/>
            <w:tcBorders>
              <w:bottom w:val="single" w:sz="4" w:space="0" w:color="auto"/>
              <w:right w:val="single" w:sz="4" w:space="0" w:color="auto"/>
            </w:tcBorders>
            <w:hideMark/>
          </w:tcPr>
          <w:p w:rsidR="00000000" w:rsidRDefault="00E0452F">
            <w:pPr>
              <w:pStyle w:val="a5"/>
            </w:pPr>
            <w:r>
              <w:t>InitialRpcTimeout controls the timeout for the initial RPC. Subsequent calls will use this value adjusted according to the RpcTimeoutMultiplier.</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0</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spring.cloud.gcp.pubsub.[subscriber,publisher].retry.rpc-timeout-multiplier</w:t>
            </w:r>
          </w:p>
        </w:tc>
        <w:tc>
          <w:tcPr>
            <w:tcW w:w="0" w:type="auto"/>
            <w:tcBorders>
              <w:bottom w:val="single" w:sz="4" w:space="0" w:color="auto"/>
              <w:right w:val="single" w:sz="4" w:space="0" w:color="auto"/>
            </w:tcBorders>
            <w:hideMark/>
          </w:tcPr>
          <w:p w:rsidR="00000000" w:rsidRDefault="00E0452F">
            <w:pPr>
              <w:pStyle w:val="a5"/>
            </w:pPr>
            <w:r>
              <w:t>RpcTimeoutMultiplier controls</w:t>
            </w:r>
            <w:r>
              <w:t xml:space="preserve"> the change in RPC timeout. The timeout of the previous call is multiplied by the RpcTimeoutMultiplier to calculate the timeout for the next call.</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1</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spring.cloud.gcp.pubsub.[subscriber,publisher].retry.max-rpc-timeout-seconds</w:t>
            </w:r>
          </w:p>
        </w:tc>
        <w:tc>
          <w:tcPr>
            <w:tcW w:w="0" w:type="auto"/>
            <w:tcBorders>
              <w:bottom w:val="single" w:sz="4" w:space="0" w:color="auto"/>
              <w:right w:val="single" w:sz="4" w:space="0" w:color="auto"/>
            </w:tcBorders>
            <w:hideMark/>
          </w:tcPr>
          <w:p w:rsidR="00000000" w:rsidRDefault="00E0452F">
            <w:pPr>
              <w:pStyle w:val="a5"/>
            </w:pPr>
            <w:r>
              <w:t>MaxRpcTimeout puts a limit</w:t>
            </w:r>
            <w:r>
              <w:t xml:space="preserve"> on the value of the RPC timeout, so that the RpcTimeoutMultiplier can’t increase the RPC timeout higher than this amount.</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0</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spring.cloud.gcp.pubsub.[subscriber,publisher.batching].flow-control.max-outstanding-element-count</w:t>
            </w:r>
          </w:p>
        </w:tc>
        <w:tc>
          <w:tcPr>
            <w:tcW w:w="0" w:type="auto"/>
            <w:tcBorders>
              <w:bottom w:val="single" w:sz="4" w:space="0" w:color="auto"/>
              <w:right w:val="single" w:sz="4" w:space="0" w:color="auto"/>
            </w:tcBorders>
            <w:hideMark/>
          </w:tcPr>
          <w:p w:rsidR="00000000" w:rsidRDefault="00E0452F">
            <w:pPr>
              <w:pStyle w:val="a5"/>
            </w:pPr>
            <w:r>
              <w:t>Maximum number of outstandin</w:t>
            </w:r>
            <w:r>
              <w:t>g elements to keep in memory before enforcing flow control.</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unlimited</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spring.cloud.gcp.pubsub.[subscriber,publisher.batching].flow-control.max-outstanding-request-bytes</w:t>
            </w:r>
          </w:p>
        </w:tc>
        <w:tc>
          <w:tcPr>
            <w:tcW w:w="0" w:type="auto"/>
            <w:tcBorders>
              <w:bottom w:val="single" w:sz="4" w:space="0" w:color="auto"/>
              <w:right w:val="single" w:sz="4" w:space="0" w:color="auto"/>
            </w:tcBorders>
            <w:hideMark/>
          </w:tcPr>
          <w:p w:rsidR="00000000" w:rsidRDefault="00E0452F">
            <w:pPr>
              <w:pStyle w:val="a5"/>
            </w:pPr>
            <w:r>
              <w:t>Maximum number of outstanding bytes to keep in memory before enforcing flow control</w:t>
            </w:r>
            <w:r>
              <w:t>.</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unlimited</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spring.cloud.gcp.pubsub.[subscriber,publisher.batching].flow-control.limit-exceeded-behavior</w:t>
            </w:r>
          </w:p>
        </w:tc>
        <w:tc>
          <w:tcPr>
            <w:tcW w:w="0" w:type="auto"/>
            <w:tcBorders>
              <w:bottom w:val="single" w:sz="4" w:space="0" w:color="auto"/>
              <w:right w:val="single" w:sz="4" w:space="0" w:color="auto"/>
            </w:tcBorders>
            <w:hideMark/>
          </w:tcPr>
          <w:p w:rsidR="00000000" w:rsidRDefault="00E0452F">
            <w:pPr>
              <w:pStyle w:val="a5"/>
            </w:pPr>
            <w:r>
              <w:t>The behavior when the specified limits are exceeded.</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Block</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spring.cloud.gcp.pubsub.publisher.batching.element-count-threshold</w:t>
            </w:r>
          </w:p>
        </w:tc>
        <w:tc>
          <w:tcPr>
            <w:tcW w:w="0" w:type="auto"/>
            <w:tcBorders>
              <w:bottom w:val="single" w:sz="4" w:space="0" w:color="auto"/>
              <w:right w:val="single" w:sz="4" w:space="0" w:color="auto"/>
            </w:tcBorders>
            <w:hideMark/>
          </w:tcPr>
          <w:p w:rsidR="00000000" w:rsidRDefault="00E0452F">
            <w:pPr>
              <w:pStyle w:val="a5"/>
            </w:pPr>
            <w:r>
              <w:t>The element count threshold to use for batching.</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unset (threshold does not apply)</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spring.cloud.gcp.pubsub.publisher.batching.request-byte-threshold</w:t>
            </w:r>
          </w:p>
        </w:tc>
        <w:tc>
          <w:tcPr>
            <w:tcW w:w="0" w:type="auto"/>
            <w:tcBorders>
              <w:bottom w:val="single" w:sz="4" w:space="0" w:color="auto"/>
              <w:right w:val="single" w:sz="4" w:space="0" w:color="auto"/>
            </w:tcBorders>
            <w:hideMark/>
          </w:tcPr>
          <w:p w:rsidR="00000000" w:rsidRDefault="00E0452F">
            <w:pPr>
              <w:pStyle w:val="a5"/>
            </w:pPr>
            <w:r>
              <w:t>The request byte threshold to use for batching.</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unset (threshold does not apply)</w:t>
            </w:r>
          </w:p>
        </w:tc>
      </w:tr>
      <w:tr w:rsidR="00000000">
        <w:trPr>
          <w:divId w:val="1676148883"/>
        </w:trPr>
        <w:tc>
          <w:tcPr>
            <w:tcW w:w="0" w:type="auto"/>
            <w:tcBorders>
              <w:bottom w:val="single" w:sz="4" w:space="0" w:color="auto"/>
              <w:right w:val="single" w:sz="4" w:space="0" w:color="auto"/>
            </w:tcBorders>
            <w:hideMark/>
          </w:tcPr>
          <w:p w:rsidR="00000000" w:rsidRDefault="00E0452F">
            <w:pPr>
              <w:pStyle w:val="a5"/>
            </w:pPr>
            <w:r>
              <w:rPr>
                <w:rStyle w:val="HTML"/>
              </w:rPr>
              <w:t>spring.cloud.gcp.pu</w:t>
            </w:r>
            <w:r>
              <w:rPr>
                <w:rStyle w:val="HTML"/>
              </w:rPr>
              <w:t>bsub.publisher.batching.delay-threshold-seconds</w:t>
            </w:r>
          </w:p>
        </w:tc>
        <w:tc>
          <w:tcPr>
            <w:tcW w:w="0" w:type="auto"/>
            <w:tcBorders>
              <w:bottom w:val="single" w:sz="4" w:space="0" w:color="auto"/>
              <w:right w:val="single" w:sz="4" w:space="0" w:color="auto"/>
            </w:tcBorders>
            <w:hideMark/>
          </w:tcPr>
          <w:p w:rsidR="00000000" w:rsidRDefault="00E0452F">
            <w:pPr>
              <w:pStyle w:val="a5"/>
            </w:pPr>
            <w:r>
              <w:t>The delay threshold to use for batching. After this amount of time has elapsed (counting from the first element added), the elements will be wrapped up in a batch and sent.</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unset (threshold does not apply)</w:t>
            </w:r>
          </w:p>
        </w:tc>
      </w:tr>
      <w:tr w:rsidR="00000000">
        <w:trPr>
          <w:divId w:val="1676148883"/>
        </w:trPr>
        <w:tc>
          <w:tcPr>
            <w:tcW w:w="0" w:type="auto"/>
            <w:tcBorders>
              <w:right w:val="single" w:sz="4" w:space="0" w:color="auto"/>
            </w:tcBorders>
            <w:hideMark/>
          </w:tcPr>
          <w:p w:rsidR="00000000" w:rsidRDefault="00E0452F">
            <w:pPr>
              <w:pStyle w:val="a5"/>
            </w:pPr>
            <w:r>
              <w:rPr>
                <w:rStyle w:val="HTML"/>
              </w:rPr>
              <w:t>spring.cloud.gcp.pubsub.publisher.batching.enabled</w:t>
            </w:r>
          </w:p>
        </w:tc>
        <w:tc>
          <w:tcPr>
            <w:tcW w:w="0" w:type="auto"/>
            <w:tcBorders>
              <w:right w:val="single" w:sz="4" w:space="0" w:color="auto"/>
            </w:tcBorders>
            <w:hideMark/>
          </w:tcPr>
          <w:p w:rsidR="00000000" w:rsidRDefault="00E0452F">
            <w:pPr>
              <w:pStyle w:val="a5"/>
            </w:pPr>
            <w:r>
              <w:t>Enables batching.</w:t>
            </w:r>
          </w:p>
        </w:tc>
        <w:tc>
          <w:tcPr>
            <w:tcW w:w="0" w:type="auto"/>
            <w:tcBorders>
              <w:right w:val="single" w:sz="4" w:space="0" w:color="auto"/>
            </w:tcBorders>
            <w:hideMark/>
          </w:tcPr>
          <w:p w:rsidR="00000000" w:rsidRDefault="00E0452F">
            <w:pPr>
              <w:pStyle w:val="a5"/>
            </w:pPr>
            <w:r>
              <w:t>No</w:t>
            </w:r>
          </w:p>
        </w:tc>
        <w:tc>
          <w:tcPr>
            <w:tcW w:w="0" w:type="auto"/>
            <w:hideMark/>
          </w:tcPr>
          <w:p w:rsidR="00000000" w:rsidRDefault="00E0452F">
            <w:pPr>
              <w:pStyle w:val="a5"/>
            </w:pPr>
            <w:r>
              <w:t>false</w:t>
            </w:r>
          </w:p>
        </w:tc>
      </w:tr>
    </w:tbl>
    <w:p w:rsidR="00000000" w:rsidRDefault="00E0452F">
      <w:pPr>
        <w:pStyle w:val="2"/>
        <w:divId w:val="1966812029"/>
        <w:rPr>
          <w:lang w:val="en"/>
        </w:rPr>
      </w:pPr>
      <w:bookmarkStart w:id="1032" w:name="_sample"/>
      <w:bookmarkEnd w:id="1032"/>
      <w:r>
        <w:rPr>
          <w:lang w:val="en"/>
        </w:rPr>
        <w:t>151.4 Sample</w:t>
      </w:r>
    </w:p>
    <w:p w:rsidR="00000000" w:rsidRDefault="00E0452F">
      <w:pPr>
        <w:pStyle w:val="a5"/>
        <w:divId w:val="219094067"/>
        <w:rPr>
          <w:lang w:val="en"/>
        </w:rPr>
      </w:pPr>
      <w:r>
        <w:rPr>
          <w:lang w:val="en"/>
        </w:rPr>
        <w:t xml:space="preserve">A </w:t>
      </w:r>
      <w:hyperlink r:id="rId1839" w:tgtFrame="_top" w:history="1">
        <w:r>
          <w:rPr>
            <w:rStyle w:val="a3"/>
            <w:lang w:val="en"/>
          </w:rPr>
          <w:t>sample application</w:t>
        </w:r>
      </w:hyperlink>
      <w:r>
        <w:rPr>
          <w:lang w:val="en"/>
        </w:rPr>
        <w:t xml:space="preserve"> is available.</w:t>
      </w:r>
    </w:p>
    <w:p w:rsidR="00000000" w:rsidRDefault="00E0452F">
      <w:pPr>
        <w:pStyle w:val="2"/>
        <w:divId w:val="846215743"/>
        <w:rPr>
          <w:lang w:val="en"/>
        </w:rPr>
      </w:pPr>
      <w:bookmarkStart w:id="1033" w:name="_spring_resources"/>
      <w:bookmarkEnd w:id="1033"/>
      <w:r>
        <w:rPr>
          <w:lang w:val="en"/>
        </w:rPr>
        <w:t>152. Spring Resources</w:t>
      </w:r>
    </w:p>
    <w:p w:rsidR="00000000" w:rsidRDefault="00E0452F">
      <w:pPr>
        <w:pStyle w:val="a5"/>
        <w:divId w:val="1269969411"/>
        <w:rPr>
          <w:lang w:val="en"/>
        </w:rPr>
      </w:pPr>
      <w:hyperlink r:id="rId1840" w:tgtFrame="_top" w:history="1">
        <w:r>
          <w:rPr>
            <w:rStyle w:val="a3"/>
            <w:lang w:val="en"/>
          </w:rPr>
          <w:t>Spring Resources</w:t>
        </w:r>
      </w:hyperlink>
      <w:r>
        <w:rPr>
          <w:lang w:val="en"/>
        </w:rPr>
        <w:t xml:space="preserve"> are an abstraction for a number of low-level resources,</w:t>
      </w:r>
      <w:r>
        <w:rPr>
          <w:lang w:val="en"/>
        </w:rPr>
        <w:t xml:space="preserve"> such as file system files, classpath files, servlet context-relative files, etc. Spring Cloud GCP adds a new resource type: a Google Cloud Storage (GCS) object.</w:t>
      </w:r>
    </w:p>
    <w:p w:rsidR="00000000" w:rsidRDefault="00E0452F">
      <w:pPr>
        <w:pStyle w:val="a5"/>
        <w:divId w:val="1269969411"/>
        <w:rPr>
          <w:lang w:val="en"/>
        </w:rPr>
      </w:pPr>
      <w:r>
        <w:rPr>
          <w:lang w:val="en"/>
        </w:rPr>
        <w:t>A Spring Boot starter is provided to auto-configure the various Storage components.</w:t>
      </w:r>
    </w:p>
    <w:p w:rsidR="00000000" w:rsidRDefault="00E0452F">
      <w:pPr>
        <w:pStyle w:val="a5"/>
        <w:divId w:val="1269969411"/>
        <w:rPr>
          <w:lang w:val="en"/>
        </w:rPr>
      </w:pPr>
      <w:r>
        <w:rPr>
          <w:lang w:val="en"/>
        </w:rPr>
        <w:t>Maven coor</w:t>
      </w:r>
      <w:r>
        <w:rPr>
          <w:lang w:val="en"/>
        </w:rPr>
        <w:t>dinates, using Spring Cloud GCP BOM:</w:t>
      </w:r>
    </w:p>
    <w:p w:rsidR="00000000" w:rsidRDefault="00E0452F">
      <w:pPr>
        <w:pStyle w:val="HTML0"/>
        <w:divId w:val="1269969411"/>
        <w:rPr>
          <w:lang w:val="en"/>
        </w:rPr>
      </w:pPr>
      <w:r>
        <w:rPr>
          <w:rStyle w:val="hl-tag"/>
          <w:lang w:val="en"/>
        </w:rPr>
        <w:t>&lt;dependency</w:t>
      </w:r>
      <w:r>
        <w:rPr>
          <w:rStyle w:val="hl-tag"/>
          <w:lang w:val="en"/>
        </w:rPr>
        <w:t>&gt;</w:t>
      </w:r>
    </w:p>
    <w:p w:rsidR="00000000" w:rsidRDefault="00E0452F">
      <w:pPr>
        <w:pStyle w:val="HTML0"/>
        <w:divId w:val="1269969411"/>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269969411"/>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spring-cloud-gcp-starter-storag</w:t>
      </w:r>
      <w:r>
        <w:rPr>
          <w:lang w:val="en"/>
        </w:rPr>
        <w:t>e</w:t>
      </w:r>
      <w:r>
        <w:rPr>
          <w:rStyle w:val="hl-tag"/>
          <w:lang w:val="en"/>
        </w:rPr>
        <w:t>&lt;/artifactId</w:t>
      </w:r>
      <w:r>
        <w:rPr>
          <w:rStyle w:val="hl-tag"/>
          <w:lang w:val="en"/>
        </w:rPr>
        <w:t>&gt;</w:t>
      </w:r>
    </w:p>
    <w:p w:rsidR="00000000" w:rsidRDefault="00E0452F">
      <w:pPr>
        <w:pStyle w:val="HTML0"/>
        <w:divId w:val="1269969411"/>
        <w:rPr>
          <w:lang w:val="en"/>
        </w:rPr>
      </w:pPr>
      <w:r>
        <w:rPr>
          <w:rStyle w:val="hl-tag"/>
          <w:lang w:val="en"/>
        </w:rPr>
        <w:t>&lt;/dependency</w:t>
      </w:r>
      <w:r>
        <w:rPr>
          <w:rStyle w:val="hl-tag"/>
          <w:lang w:val="en"/>
        </w:rPr>
        <w:t>&gt;</w:t>
      </w:r>
    </w:p>
    <w:p w:rsidR="00000000" w:rsidRDefault="00E0452F">
      <w:pPr>
        <w:pStyle w:val="a5"/>
        <w:divId w:val="1269969411"/>
        <w:rPr>
          <w:lang w:val="en"/>
        </w:rPr>
      </w:pPr>
      <w:r>
        <w:rPr>
          <w:lang w:val="en"/>
        </w:rPr>
        <w:t>Gradle coordinates:</w:t>
      </w:r>
    </w:p>
    <w:p w:rsidR="00000000" w:rsidRDefault="00E0452F">
      <w:pPr>
        <w:pStyle w:val="HTML0"/>
        <w:divId w:val="1269969411"/>
        <w:rPr>
          <w:lang w:val="en"/>
        </w:rPr>
      </w:pPr>
      <w:r>
        <w:rPr>
          <w:lang w:val="en"/>
        </w:rPr>
        <w:t>dependencies {</w:t>
      </w:r>
    </w:p>
    <w:p w:rsidR="00000000" w:rsidRDefault="00E0452F">
      <w:pPr>
        <w:pStyle w:val="HTML0"/>
        <w:divId w:val="1269969411"/>
        <w:rPr>
          <w:lang w:val="en"/>
        </w:rPr>
      </w:pPr>
      <w:r>
        <w:rPr>
          <w:lang w:val="en"/>
        </w:rPr>
        <w:t xml:space="preserve">    compile group: 'org.springframework.cloud'</w:t>
      </w:r>
      <w:r>
        <w:rPr>
          <w:lang w:val="en"/>
        </w:rPr>
        <w:t>, name: 'spring-cloud-gcp-starter-storage'</w:t>
      </w:r>
    </w:p>
    <w:p w:rsidR="00000000" w:rsidRDefault="00E0452F">
      <w:pPr>
        <w:pStyle w:val="HTML0"/>
        <w:divId w:val="1269969411"/>
        <w:rPr>
          <w:lang w:val="en"/>
        </w:rPr>
      </w:pPr>
      <w:r>
        <w:rPr>
          <w:lang w:val="en"/>
        </w:rPr>
        <w:t>}</w:t>
      </w:r>
    </w:p>
    <w:p w:rsidR="00000000" w:rsidRDefault="00E0452F">
      <w:pPr>
        <w:pStyle w:val="a5"/>
        <w:divId w:val="1269969411"/>
        <w:rPr>
          <w:lang w:val="en"/>
        </w:rPr>
      </w:pPr>
      <w:r>
        <w:rPr>
          <w:lang w:val="en"/>
        </w:rPr>
        <w:t xml:space="preserve">This starter is also available from </w:t>
      </w:r>
      <w:hyperlink r:id="rId1841" w:tgtFrame="_top" w:history="1">
        <w:r>
          <w:rPr>
            <w:rStyle w:val="a3"/>
            <w:lang w:val="en"/>
          </w:rPr>
          <w:t>Spring Initializr</w:t>
        </w:r>
      </w:hyperlink>
      <w:r>
        <w:rPr>
          <w:lang w:val="en"/>
        </w:rPr>
        <w:t xml:space="preserve"> through the </w:t>
      </w:r>
      <w:r>
        <w:rPr>
          <w:rStyle w:val="HTML"/>
          <w:lang w:val="en"/>
        </w:rPr>
        <w:t>GCP Storage</w:t>
      </w:r>
      <w:r>
        <w:rPr>
          <w:lang w:val="en"/>
        </w:rPr>
        <w:t xml:space="preserve"> entry.</w:t>
      </w:r>
    </w:p>
    <w:p w:rsidR="00000000" w:rsidRDefault="00E0452F">
      <w:pPr>
        <w:pStyle w:val="2"/>
        <w:divId w:val="252326694"/>
        <w:rPr>
          <w:lang w:val="en"/>
        </w:rPr>
      </w:pPr>
      <w:bookmarkStart w:id="1034" w:name="_google_cloud_storage"/>
      <w:bookmarkEnd w:id="1034"/>
      <w:r>
        <w:rPr>
          <w:lang w:val="en"/>
        </w:rPr>
        <w:t>152.1 Google Cloud Storage</w:t>
      </w:r>
    </w:p>
    <w:p w:rsidR="00000000" w:rsidRDefault="00E0452F">
      <w:pPr>
        <w:pStyle w:val="a5"/>
        <w:divId w:val="1110468859"/>
        <w:rPr>
          <w:lang w:val="en"/>
        </w:rPr>
      </w:pPr>
      <w:r>
        <w:rPr>
          <w:lang w:val="en"/>
        </w:rPr>
        <w:t xml:space="preserve">The Spring Resource Abstraction for Google Cloud Storage allows GCS objects to be accessed by their GCS URL using the </w:t>
      </w:r>
      <w:r>
        <w:rPr>
          <w:rStyle w:val="HTML"/>
          <w:lang w:val="en"/>
        </w:rPr>
        <w:t>@Value</w:t>
      </w:r>
      <w:r>
        <w:rPr>
          <w:lang w:val="en"/>
        </w:rPr>
        <w:t xml:space="preserve"> annotation:</w:t>
      </w:r>
    </w:p>
    <w:p w:rsidR="00000000" w:rsidRDefault="00E0452F">
      <w:pPr>
        <w:pStyle w:val="HTML0"/>
        <w:divId w:val="1110468859"/>
        <w:rPr>
          <w:lang w:val="en"/>
        </w:rPr>
      </w:pPr>
      <w:r>
        <w:rPr>
          <w:rStyle w:val="hl-annotation"/>
          <w:i/>
          <w:iCs/>
          <w:color w:val="808080"/>
          <w:lang w:val="en"/>
        </w:rPr>
        <w:t>@Value("gs://[YOUR_GCS_BUCKET]/[GCS_F</w:t>
      </w:r>
      <w:r>
        <w:rPr>
          <w:rStyle w:val="hl-annotation"/>
          <w:i/>
          <w:iCs/>
          <w:color w:val="808080"/>
          <w:lang w:val="en"/>
        </w:rPr>
        <w:t>ILE_NAME]")</w:t>
      </w:r>
    </w:p>
    <w:p w:rsidR="00000000" w:rsidRDefault="00E0452F">
      <w:pPr>
        <w:pStyle w:val="HTML0"/>
        <w:divId w:val="1110468859"/>
        <w:rPr>
          <w:lang w:val="en"/>
        </w:rPr>
      </w:pPr>
      <w:r>
        <w:rPr>
          <w:rStyle w:val="hl-keyword"/>
          <w:lang w:val="en"/>
        </w:rPr>
        <w:t>privat</w:t>
      </w:r>
      <w:r>
        <w:rPr>
          <w:rStyle w:val="hl-keyword"/>
          <w:lang w:val="en"/>
        </w:rPr>
        <w:t>e</w:t>
      </w:r>
      <w:r>
        <w:rPr>
          <w:lang w:val="en"/>
        </w:rPr>
        <w:t xml:space="preserve"> Resource gcsResource;</w:t>
      </w:r>
    </w:p>
    <w:p w:rsidR="00000000" w:rsidRDefault="00E0452F">
      <w:pPr>
        <w:pStyle w:val="a5"/>
        <w:divId w:val="1110468859"/>
        <w:rPr>
          <w:lang w:val="en"/>
        </w:rPr>
      </w:pPr>
      <w:r>
        <w:rPr>
          <w:lang w:val="en"/>
        </w:rPr>
        <w:t>…</w:t>
      </w:r>
      <w:r>
        <w:rPr>
          <w:rFonts w:ascii="MS Gothic" w:eastAsia="MS Gothic" w:hAnsi="MS Gothic" w:cs="MS Gothic" w:hint="eastAsia"/>
          <w:lang w:val="en"/>
        </w:rPr>
        <w:t>​</w:t>
      </w:r>
      <w:r>
        <w:rPr>
          <w:lang w:val="en"/>
        </w:rPr>
        <w:t>or the Spring application context</w:t>
      </w:r>
    </w:p>
    <w:p w:rsidR="00000000" w:rsidRDefault="00E0452F">
      <w:pPr>
        <w:pStyle w:val="HTML0"/>
        <w:divId w:val="1110468859"/>
        <w:rPr>
          <w:lang w:val="en"/>
        </w:rPr>
      </w:pPr>
      <w:r>
        <w:rPr>
          <w:lang w:val="en"/>
        </w:rPr>
        <w:t>SpringApplication.run(...).getResource</w:t>
      </w:r>
      <w:r>
        <w:rPr>
          <w:lang w:val="en"/>
        </w:rPr>
        <w:t>(</w:t>
      </w:r>
      <w:r>
        <w:rPr>
          <w:rStyle w:val="hl-string"/>
          <w:lang w:val="en"/>
        </w:rPr>
        <w:t>"gs://[YOUR_GCS_BUCKET]/[GCS_FILE_NAME]</w:t>
      </w:r>
      <w:r>
        <w:rPr>
          <w:rStyle w:val="hl-string"/>
          <w:lang w:val="en"/>
        </w:rPr>
        <w:t>"</w:t>
      </w:r>
      <w:r>
        <w:rPr>
          <w:lang w:val="en"/>
        </w:rPr>
        <w:t>);</w:t>
      </w:r>
    </w:p>
    <w:p w:rsidR="00000000" w:rsidRDefault="00E0452F">
      <w:pPr>
        <w:pStyle w:val="a5"/>
        <w:divId w:val="1110468859"/>
        <w:rPr>
          <w:lang w:val="en"/>
        </w:rPr>
      </w:pPr>
      <w:r>
        <w:rPr>
          <w:lang w:val="en"/>
        </w:rPr>
        <w:t xml:space="preserve">This creates a </w:t>
      </w:r>
      <w:r>
        <w:rPr>
          <w:rStyle w:val="HTML"/>
          <w:lang w:val="en"/>
        </w:rPr>
        <w:t>Resource</w:t>
      </w:r>
      <w:r>
        <w:rPr>
          <w:lang w:val="en"/>
        </w:rPr>
        <w:t xml:space="preserve"> object that can be used to read the object, among </w:t>
      </w:r>
      <w:hyperlink r:id="rId1842" w:anchor="resources-resource" w:tgtFrame="_top" w:history="1">
        <w:r>
          <w:rPr>
            <w:rStyle w:val="a3"/>
            <w:lang w:val="en"/>
          </w:rPr>
          <w:t>other possible operations</w:t>
        </w:r>
      </w:hyperlink>
      <w:r>
        <w:rPr>
          <w:lang w:val="en"/>
        </w:rPr>
        <w:t>.</w:t>
      </w:r>
    </w:p>
    <w:p w:rsidR="00000000" w:rsidRDefault="00E0452F">
      <w:pPr>
        <w:pStyle w:val="a5"/>
        <w:divId w:val="1110468859"/>
        <w:rPr>
          <w:lang w:val="en"/>
        </w:rPr>
      </w:pPr>
      <w:r>
        <w:rPr>
          <w:lang w:val="en"/>
        </w:rPr>
        <w:t xml:space="preserve">It is also possible to write to a </w:t>
      </w:r>
      <w:r>
        <w:rPr>
          <w:rStyle w:val="HTML"/>
          <w:lang w:val="en"/>
        </w:rPr>
        <w:t>Resource</w:t>
      </w:r>
      <w:r>
        <w:rPr>
          <w:lang w:val="en"/>
        </w:rPr>
        <w:t xml:space="preserve">, although a </w:t>
      </w:r>
      <w:r>
        <w:rPr>
          <w:rStyle w:val="HTML"/>
          <w:lang w:val="en"/>
        </w:rPr>
        <w:t>WriteableResource</w:t>
      </w:r>
      <w:r>
        <w:rPr>
          <w:lang w:val="en"/>
        </w:rPr>
        <w:t xml:space="preserve"> is required.</w:t>
      </w:r>
    </w:p>
    <w:p w:rsidR="00000000" w:rsidRDefault="00E0452F">
      <w:pPr>
        <w:pStyle w:val="HTML0"/>
        <w:divId w:val="1110468859"/>
        <w:rPr>
          <w:lang w:val="en"/>
        </w:rPr>
      </w:pPr>
      <w:r>
        <w:rPr>
          <w:rStyle w:val="hl-annotation"/>
          <w:i/>
          <w:iCs/>
          <w:color w:val="808080"/>
          <w:lang w:val="en"/>
        </w:rPr>
        <w:t>@Value("gs://[YOUR_GCS_BU</w:t>
      </w:r>
      <w:r>
        <w:rPr>
          <w:rStyle w:val="hl-annotation"/>
          <w:i/>
          <w:iCs/>
          <w:color w:val="808080"/>
          <w:lang w:val="en"/>
        </w:rPr>
        <w:t>CKET]/[GCS_FILE_NAME]")</w:t>
      </w:r>
    </w:p>
    <w:p w:rsidR="00000000" w:rsidRDefault="00E0452F">
      <w:pPr>
        <w:pStyle w:val="HTML0"/>
        <w:divId w:val="1110468859"/>
        <w:rPr>
          <w:lang w:val="en"/>
        </w:rPr>
      </w:pPr>
      <w:r>
        <w:rPr>
          <w:rStyle w:val="hl-keyword"/>
          <w:lang w:val="en"/>
        </w:rPr>
        <w:t>privat</w:t>
      </w:r>
      <w:r>
        <w:rPr>
          <w:rStyle w:val="hl-keyword"/>
          <w:lang w:val="en"/>
        </w:rPr>
        <w:t>e</w:t>
      </w:r>
      <w:r>
        <w:rPr>
          <w:lang w:val="en"/>
        </w:rPr>
        <w:t xml:space="preserve"> Resource gcsResource;</w:t>
      </w:r>
    </w:p>
    <w:p w:rsidR="00000000" w:rsidRDefault="00E0452F">
      <w:pPr>
        <w:pStyle w:val="HTML0"/>
        <w:divId w:val="1110468859"/>
        <w:rPr>
          <w:lang w:val="en"/>
        </w:rPr>
      </w:pPr>
      <w:r>
        <w:rPr>
          <w:lang w:val="en"/>
        </w:rPr>
        <w:t>...</w:t>
      </w:r>
    </w:p>
    <w:p w:rsidR="00000000" w:rsidRDefault="00E0452F">
      <w:pPr>
        <w:pStyle w:val="HTML0"/>
        <w:divId w:val="1110468859"/>
        <w:rPr>
          <w:lang w:val="en"/>
        </w:rPr>
      </w:pPr>
      <w:r>
        <w:rPr>
          <w:rStyle w:val="hl-keyword"/>
          <w:lang w:val="en"/>
        </w:rPr>
        <w:t>tr</w:t>
      </w:r>
      <w:r>
        <w:rPr>
          <w:rStyle w:val="hl-keyword"/>
          <w:lang w:val="en"/>
        </w:rPr>
        <w:t>y</w:t>
      </w:r>
      <w:r>
        <w:rPr>
          <w:lang w:val="en"/>
        </w:rPr>
        <w:t xml:space="preserve"> (OutputStream os = ((WritableResource) gcsResource).getOutputStream()) {</w:t>
      </w:r>
    </w:p>
    <w:p w:rsidR="00000000" w:rsidRDefault="00E0452F">
      <w:pPr>
        <w:pStyle w:val="HTML0"/>
        <w:divId w:val="1110468859"/>
        <w:rPr>
          <w:lang w:val="en"/>
        </w:rPr>
      </w:pPr>
      <w:r>
        <w:rPr>
          <w:lang w:val="en"/>
        </w:rPr>
        <w:t xml:space="preserve">  os.write</w:t>
      </w:r>
      <w:r>
        <w:rPr>
          <w:lang w:val="en"/>
        </w:rPr>
        <w:t>(</w:t>
      </w:r>
      <w:r>
        <w:rPr>
          <w:rStyle w:val="hl-string"/>
          <w:lang w:val="en"/>
        </w:rPr>
        <w:t>"foo</w:t>
      </w:r>
      <w:r>
        <w:rPr>
          <w:rStyle w:val="hl-string"/>
          <w:lang w:val="en"/>
        </w:rPr>
        <w:t>"</w:t>
      </w:r>
      <w:r>
        <w:rPr>
          <w:lang w:val="en"/>
        </w:rPr>
        <w:t>.getBytes());</w:t>
      </w:r>
    </w:p>
    <w:p w:rsidR="00000000" w:rsidRDefault="00E0452F">
      <w:pPr>
        <w:pStyle w:val="HTML0"/>
        <w:divId w:val="1110468859"/>
        <w:rPr>
          <w:lang w:val="en"/>
        </w:rPr>
      </w:pPr>
      <w:r>
        <w:rPr>
          <w:lang w:val="en"/>
        </w:rPr>
        <w:t>}</w:t>
      </w:r>
    </w:p>
    <w:p w:rsidR="00000000" w:rsidRDefault="00E0452F">
      <w:pPr>
        <w:pStyle w:val="a5"/>
        <w:divId w:val="1110468859"/>
        <w:rPr>
          <w:lang w:val="en"/>
        </w:rPr>
      </w:pPr>
      <w:r>
        <w:rPr>
          <w:lang w:val="en"/>
        </w:rPr>
        <w:t xml:space="preserve">To work with the </w:t>
      </w:r>
      <w:r>
        <w:rPr>
          <w:rStyle w:val="HTML"/>
          <w:lang w:val="en"/>
        </w:rPr>
        <w:t>Resource</w:t>
      </w:r>
      <w:r>
        <w:rPr>
          <w:lang w:val="en"/>
        </w:rPr>
        <w:t xml:space="preserve"> as a Google Cloud Storage resource, cast it to </w:t>
      </w:r>
      <w:r>
        <w:rPr>
          <w:rStyle w:val="HTML"/>
          <w:lang w:val="en"/>
        </w:rPr>
        <w:t>GoogleStorageResource</w:t>
      </w:r>
      <w:r>
        <w:rPr>
          <w:lang w:val="en"/>
        </w:rPr>
        <w:t>.</w:t>
      </w:r>
    </w:p>
    <w:p w:rsidR="00000000" w:rsidRDefault="00E0452F">
      <w:pPr>
        <w:pStyle w:val="a5"/>
        <w:divId w:val="1110468859"/>
        <w:rPr>
          <w:lang w:val="en"/>
        </w:rPr>
      </w:pPr>
      <w:r>
        <w:rPr>
          <w:lang w:val="en"/>
        </w:rPr>
        <w:t xml:space="preserve">If the resource path refers to an object on Google Cloud Storage (as opposed to a bucket), then the </w:t>
      </w:r>
      <w:r>
        <w:rPr>
          <w:rStyle w:val="HTML"/>
          <w:lang w:val="en"/>
        </w:rPr>
        <w:t>getBlob</w:t>
      </w:r>
      <w:r>
        <w:rPr>
          <w:lang w:val="en"/>
        </w:rPr>
        <w:t xml:space="preserve"> method can be called to obtain a </w:t>
      </w:r>
      <w:hyperlink r:id="rId1843" w:tgtFrame="_top" w:history="1">
        <w:r>
          <w:rPr>
            <w:rStyle w:val="HTML"/>
            <w:color w:val="0000FF"/>
            <w:u w:val="single"/>
            <w:lang w:val="en"/>
          </w:rPr>
          <w:t>Blob</w:t>
        </w:r>
      </w:hyperlink>
      <w:r>
        <w:rPr>
          <w:lang w:val="en"/>
        </w:rPr>
        <w:t xml:space="preserve">. This type represents a GCS file, which has associated </w:t>
      </w:r>
      <w:hyperlink r:id="rId1844" w:tgtFrame="_top" w:history="1">
        <w:r>
          <w:rPr>
            <w:rStyle w:val="a3"/>
            <w:lang w:val="en"/>
          </w:rPr>
          <w:t>metadata</w:t>
        </w:r>
      </w:hyperlink>
      <w:r>
        <w:rPr>
          <w:lang w:val="en"/>
        </w:rPr>
        <w:t>, such as</w:t>
      </w:r>
      <w:r>
        <w:rPr>
          <w:lang w:val="en"/>
        </w:rPr>
        <w:t xml:space="preserve"> content-type, that can be set. The </w:t>
      </w:r>
      <w:r>
        <w:rPr>
          <w:rStyle w:val="HTML"/>
          <w:lang w:val="en"/>
        </w:rPr>
        <w:t>createSignedUrl</w:t>
      </w:r>
      <w:r>
        <w:rPr>
          <w:lang w:val="en"/>
        </w:rPr>
        <w:t xml:space="preserve"> method can also be used to obtain </w:t>
      </w:r>
      <w:hyperlink r:id="rId1845" w:tgtFrame="_top" w:history="1">
        <w:r>
          <w:rPr>
            <w:rStyle w:val="a3"/>
            <w:lang w:val="en"/>
          </w:rPr>
          <w:t>signed URLs</w:t>
        </w:r>
      </w:hyperlink>
      <w:r>
        <w:rPr>
          <w:lang w:val="en"/>
        </w:rPr>
        <w:t xml:space="preserve"> for GCS objects. However, creating signed URLs requires that the re</w:t>
      </w:r>
      <w:r>
        <w:rPr>
          <w:lang w:val="en"/>
        </w:rPr>
        <w:t>source was created using service account credentials.</w:t>
      </w:r>
    </w:p>
    <w:p w:rsidR="00000000" w:rsidRDefault="00E0452F">
      <w:pPr>
        <w:pStyle w:val="a5"/>
        <w:divId w:val="1110468859"/>
        <w:rPr>
          <w:lang w:val="en"/>
        </w:rPr>
      </w:pPr>
      <w:r>
        <w:rPr>
          <w:lang w:val="en"/>
        </w:rPr>
        <w:t xml:space="preserve">The Spring Boot Starter for Google Cloud Storage auto-configures the </w:t>
      </w:r>
      <w:r>
        <w:rPr>
          <w:rStyle w:val="HTML"/>
          <w:lang w:val="en"/>
        </w:rPr>
        <w:t>Storage</w:t>
      </w:r>
      <w:r>
        <w:rPr>
          <w:lang w:val="en"/>
        </w:rPr>
        <w:t xml:space="preserve"> bean required by the </w:t>
      </w:r>
      <w:r>
        <w:rPr>
          <w:rStyle w:val="HTML"/>
          <w:lang w:val="en"/>
        </w:rPr>
        <w:t>spring-cloud-gcp-storage</w:t>
      </w:r>
      <w:r>
        <w:rPr>
          <w:lang w:val="en"/>
        </w:rPr>
        <w:t xml:space="preserve"> module, based on the </w:t>
      </w:r>
      <w:r>
        <w:rPr>
          <w:rStyle w:val="HTML"/>
          <w:lang w:val="en"/>
        </w:rPr>
        <w:t>CredentialsProvider</w:t>
      </w:r>
      <w:r>
        <w:rPr>
          <w:lang w:val="en"/>
        </w:rPr>
        <w:t xml:space="preserve"> provided by the Spring Boot GCP starte</w:t>
      </w:r>
      <w:r>
        <w:rPr>
          <w:lang w:val="en"/>
        </w:rPr>
        <w:t>r.</w:t>
      </w:r>
    </w:p>
    <w:p w:rsidR="00000000" w:rsidRDefault="00E0452F">
      <w:pPr>
        <w:pStyle w:val="3"/>
        <w:divId w:val="738989077"/>
        <w:rPr>
          <w:lang w:val="en"/>
        </w:rPr>
      </w:pPr>
      <w:bookmarkStart w:id="1035" w:name="_setting_the_content_type"/>
      <w:bookmarkEnd w:id="1035"/>
      <w:r>
        <w:rPr>
          <w:lang w:val="en"/>
        </w:rPr>
        <w:t>152.1.1 Setting the Content Type</w:t>
      </w:r>
    </w:p>
    <w:p w:rsidR="00000000" w:rsidRDefault="00E0452F">
      <w:pPr>
        <w:pStyle w:val="a5"/>
        <w:divId w:val="1163163655"/>
        <w:rPr>
          <w:lang w:val="en"/>
        </w:rPr>
      </w:pPr>
      <w:r>
        <w:rPr>
          <w:lang w:val="en"/>
        </w:rPr>
        <w:t xml:space="preserve">You can set the content-type of Google Cloud Storage files from their corresponding </w:t>
      </w:r>
      <w:r>
        <w:rPr>
          <w:rStyle w:val="HTML"/>
          <w:lang w:val="en"/>
        </w:rPr>
        <w:t>Re</w:t>
      </w:r>
      <w:r>
        <w:rPr>
          <w:rStyle w:val="HTML"/>
          <w:lang w:val="en"/>
        </w:rPr>
        <w:t>source</w:t>
      </w:r>
      <w:r>
        <w:rPr>
          <w:lang w:val="en"/>
        </w:rPr>
        <w:t xml:space="preserve"> objects:</w:t>
      </w:r>
    </w:p>
    <w:p w:rsidR="00000000" w:rsidRDefault="00E0452F">
      <w:pPr>
        <w:pStyle w:val="HTML0"/>
        <w:divId w:val="1163163655"/>
        <w:rPr>
          <w:lang w:val="en"/>
        </w:rPr>
      </w:pPr>
      <w:r>
        <w:rPr>
          <w:lang w:val="en"/>
        </w:rPr>
        <w:t>((GoogleStorageResource)gcsResource).getBlob().toBuilder().setContentType</w:t>
      </w:r>
      <w:r>
        <w:rPr>
          <w:lang w:val="en"/>
        </w:rPr>
        <w:t>(</w:t>
      </w:r>
      <w:r>
        <w:rPr>
          <w:rStyle w:val="hl-string"/>
          <w:lang w:val="en"/>
        </w:rPr>
        <w:t>"text/html</w:t>
      </w:r>
      <w:r>
        <w:rPr>
          <w:rStyle w:val="hl-string"/>
          <w:lang w:val="en"/>
        </w:rPr>
        <w:t>"</w:t>
      </w:r>
      <w:r>
        <w:rPr>
          <w:lang w:val="en"/>
        </w:rPr>
        <w:t>).build().update();</w:t>
      </w:r>
    </w:p>
    <w:p w:rsidR="00000000" w:rsidRDefault="00E0452F">
      <w:pPr>
        <w:pStyle w:val="2"/>
        <w:divId w:val="325977624"/>
        <w:rPr>
          <w:lang w:val="en"/>
        </w:rPr>
      </w:pPr>
      <w:bookmarkStart w:id="1036" w:name="_configuration_3"/>
      <w:bookmarkEnd w:id="1036"/>
      <w:r>
        <w:rPr>
          <w:lang w:val="en"/>
        </w:rPr>
        <w:t>152.2 Conf</w:t>
      </w:r>
      <w:r>
        <w:rPr>
          <w:lang w:val="en"/>
        </w:rPr>
        <w:t>iguration</w:t>
      </w:r>
    </w:p>
    <w:p w:rsidR="00000000" w:rsidRDefault="00E0452F">
      <w:pPr>
        <w:pStyle w:val="a5"/>
        <w:divId w:val="596838883"/>
        <w:rPr>
          <w:lang w:val="en"/>
        </w:rPr>
      </w:pPr>
      <w:r>
        <w:rPr>
          <w:lang w:val="en"/>
        </w:rPr>
        <w:t>The Spring Boot Starter for Google Cloud Storage provides the following configuration options: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divId w:val="454980747"/>
        </w:trPr>
        <w:tc>
          <w:tcPr>
            <w:tcW w:w="0" w:type="auto"/>
            <w:tcBorders>
              <w:bottom w:val="single" w:sz="4" w:space="0" w:color="auto"/>
              <w:right w:val="single" w:sz="4" w:space="0" w:color="auto"/>
            </w:tcBorders>
            <w:hideMark/>
          </w:tcPr>
          <w:p w:rsidR="00000000" w:rsidRDefault="00E0452F">
            <w:pPr>
              <w:pStyle w:val="a5"/>
            </w:pPr>
            <w:r>
              <w:t>Name</w:t>
            </w:r>
          </w:p>
        </w:tc>
        <w:tc>
          <w:tcPr>
            <w:tcW w:w="0" w:type="auto"/>
            <w:tcBorders>
              <w:bottom w:val="single" w:sz="4" w:space="0" w:color="auto"/>
              <w:right w:val="single" w:sz="4" w:space="0" w:color="auto"/>
            </w:tcBorders>
            <w:hideMark/>
          </w:tcPr>
          <w:p w:rsidR="00000000" w:rsidRDefault="00E0452F">
            <w:pPr>
              <w:pStyle w:val="a5"/>
            </w:pPr>
            <w:r>
              <w:t>Description</w:t>
            </w:r>
          </w:p>
        </w:tc>
        <w:tc>
          <w:tcPr>
            <w:tcW w:w="0" w:type="auto"/>
            <w:tcBorders>
              <w:bottom w:val="single" w:sz="4" w:space="0" w:color="auto"/>
              <w:right w:val="single" w:sz="4" w:space="0" w:color="auto"/>
            </w:tcBorders>
            <w:hideMark/>
          </w:tcPr>
          <w:p w:rsidR="00000000" w:rsidRDefault="00E0452F">
            <w:pPr>
              <w:pStyle w:val="a5"/>
            </w:pPr>
            <w:r>
              <w:t>Required</w:t>
            </w:r>
          </w:p>
        </w:tc>
        <w:tc>
          <w:tcPr>
            <w:tcW w:w="0" w:type="auto"/>
            <w:tcBorders>
              <w:bottom w:val="single" w:sz="4" w:space="0" w:color="auto"/>
            </w:tcBorders>
            <w:hideMark/>
          </w:tcPr>
          <w:p w:rsidR="00000000" w:rsidRDefault="00E0452F">
            <w:pPr>
              <w:pStyle w:val="a5"/>
            </w:pPr>
            <w:r>
              <w:t>Default value</w:t>
            </w:r>
          </w:p>
        </w:tc>
      </w:tr>
      <w:tr w:rsidR="00000000">
        <w:trPr>
          <w:divId w:val="454980747"/>
        </w:trPr>
        <w:tc>
          <w:tcPr>
            <w:tcW w:w="0" w:type="auto"/>
            <w:tcBorders>
              <w:bottom w:val="single" w:sz="4" w:space="0" w:color="auto"/>
              <w:right w:val="single" w:sz="4" w:space="0" w:color="auto"/>
            </w:tcBorders>
            <w:hideMark/>
          </w:tcPr>
          <w:p w:rsidR="00000000" w:rsidRDefault="00E0452F">
            <w:pPr>
              <w:pStyle w:val="a5"/>
            </w:pPr>
            <w:r>
              <w:rPr>
                <w:rStyle w:val="HTML"/>
              </w:rPr>
              <w:t>spring.cloud.gcp.storage.enabled</w:t>
            </w:r>
          </w:p>
        </w:tc>
        <w:tc>
          <w:tcPr>
            <w:tcW w:w="0" w:type="auto"/>
            <w:tcBorders>
              <w:bottom w:val="single" w:sz="4" w:space="0" w:color="auto"/>
              <w:right w:val="single" w:sz="4" w:space="0" w:color="auto"/>
            </w:tcBorders>
            <w:hideMark/>
          </w:tcPr>
          <w:p w:rsidR="00000000" w:rsidRDefault="00E0452F">
            <w:pPr>
              <w:pStyle w:val="a5"/>
            </w:pPr>
            <w:r>
              <w:t>Enables the GCP storage APIs.</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rPr>
                <w:rStyle w:val="HTML"/>
              </w:rPr>
              <w:t>true</w:t>
            </w:r>
          </w:p>
        </w:tc>
      </w:tr>
      <w:tr w:rsidR="00000000">
        <w:trPr>
          <w:divId w:val="454980747"/>
        </w:trPr>
        <w:tc>
          <w:tcPr>
            <w:tcW w:w="0" w:type="auto"/>
            <w:tcBorders>
              <w:bottom w:val="single" w:sz="4" w:space="0" w:color="auto"/>
              <w:right w:val="single" w:sz="4" w:space="0" w:color="auto"/>
            </w:tcBorders>
            <w:hideMark/>
          </w:tcPr>
          <w:p w:rsidR="00000000" w:rsidRDefault="00E0452F">
            <w:pPr>
              <w:pStyle w:val="a5"/>
            </w:pPr>
            <w:r>
              <w:rPr>
                <w:rStyle w:val="HTML"/>
              </w:rPr>
              <w:t>spring.cloud.gcp.storage.auto-create-files</w:t>
            </w:r>
          </w:p>
        </w:tc>
        <w:tc>
          <w:tcPr>
            <w:tcW w:w="0" w:type="auto"/>
            <w:tcBorders>
              <w:bottom w:val="single" w:sz="4" w:space="0" w:color="auto"/>
              <w:right w:val="single" w:sz="4" w:space="0" w:color="auto"/>
            </w:tcBorders>
            <w:hideMark/>
          </w:tcPr>
          <w:p w:rsidR="00000000" w:rsidRDefault="00E0452F">
            <w:pPr>
              <w:pStyle w:val="a5"/>
            </w:pPr>
            <w:r>
              <w:t>Creates files and buckets on Google Cloud Storage when writes are made to non-existent files</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rPr>
                <w:rStyle w:val="HTML"/>
              </w:rPr>
              <w:t>true</w:t>
            </w:r>
          </w:p>
        </w:tc>
      </w:tr>
      <w:tr w:rsidR="00000000">
        <w:trPr>
          <w:divId w:val="454980747"/>
        </w:trPr>
        <w:tc>
          <w:tcPr>
            <w:tcW w:w="0" w:type="auto"/>
            <w:tcBorders>
              <w:bottom w:val="single" w:sz="4" w:space="0" w:color="auto"/>
              <w:right w:val="single" w:sz="4" w:space="0" w:color="auto"/>
            </w:tcBorders>
            <w:hideMark/>
          </w:tcPr>
          <w:p w:rsidR="00000000" w:rsidRDefault="00E0452F">
            <w:pPr>
              <w:pStyle w:val="a5"/>
            </w:pPr>
            <w:r>
              <w:rPr>
                <w:rStyle w:val="HTML"/>
              </w:rPr>
              <w:t>spring.cloud.gcp.storage.credentials.location</w:t>
            </w:r>
          </w:p>
        </w:tc>
        <w:tc>
          <w:tcPr>
            <w:tcW w:w="0" w:type="auto"/>
            <w:tcBorders>
              <w:bottom w:val="single" w:sz="4" w:space="0" w:color="auto"/>
              <w:right w:val="single" w:sz="4" w:space="0" w:color="auto"/>
            </w:tcBorders>
            <w:hideMark/>
          </w:tcPr>
          <w:p w:rsidR="00000000" w:rsidRDefault="00E0452F">
            <w:pPr>
              <w:pStyle w:val="a5"/>
            </w:pPr>
            <w:r>
              <w:t>OAuth2 credentials for authenticating with the Google Cloud Stora</w:t>
            </w:r>
            <w:r>
              <w:t xml:space="preserve">ge API, if different from the ones in the </w:t>
            </w:r>
            <w:hyperlink r:id="rId1846" w:anchor="spring-cloud-gcp-core" w:tooltip="150. Spring Cloud GCP Core" w:history="1">
              <w:r>
                <w:rPr>
                  <w:rStyle w:val="a3"/>
                </w:rPr>
                <w:t>Spring Cloud GCP Core Module</w:t>
              </w:r>
            </w:hyperlink>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454980747"/>
        </w:trPr>
        <w:tc>
          <w:tcPr>
            <w:tcW w:w="0" w:type="auto"/>
            <w:tcBorders>
              <w:bottom w:val="single" w:sz="4" w:space="0" w:color="auto"/>
              <w:right w:val="single" w:sz="4" w:space="0" w:color="auto"/>
            </w:tcBorders>
            <w:hideMark/>
          </w:tcPr>
          <w:p w:rsidR="00000000" w:rsidRDefault="00E0452F">
            <w:pPr>
              <w:pStyle w:val="a5"/>
            </w:pPr>
            <w:r>
              <w:rPr>
                <w:rStyle w:val="HTML"/>
              </w:rPr>
              <w:t>spring.cloud.gcp.</w:t>
            </w:r>
            <w:r>
              <w:rPr>
                <w:rStyle w:val="HTML"/>
              </w:rPr>
              <w:t>storage.credentials.encoded-key</w:t>
            </w:r>
          </w:p>
        </w:tc>
        <w:tc>
          <w:tcPr>
            <w:tcW w:w="0" w:type="auto"/>
            <w:tcBorders>
              <w:bottom w:val="single" w:sz="4" w:space="0" w:color="auto"/>
              <w:right w:val="single" w:sz="4" w:space="0" w:color="auto"/>
            </w:tcBorders>
            <w:hideMark/>
          </w:tcPr>
          <w:p w:rsidR="00000000" w:rsidRDefault="00E0452F">
            <w:pPr>
              <w:pStyle w:val="a5"/>
            </w:pPr>
            <w:r>
              <w:t xml:space="preserve">Base64-encoded contents of OAuth2 account private key for authenticating with the Google Cloud Storage API, if different from the ones in the </w:t>
            </w:r>
            <w:hyperlink r:id="rId1847" w:anchor="spring-cloud-gcp-core" w:tooltip="150. Spring Cloud GCP Core" w:history="1">
              <w:r>
                <w:rPr>
                  <w:rStyle w:val="a3"/>
                </w:rPr>
                <w:t>Spring Cloud GCP Core Module</w:t>
              </w:r>
            </w:hyperlink>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454980747"/>
        </w:trPr>
        <w:tc>
          <w:tcPr>
            <w:tcW w:w="0" w:type="auto"/>
            <w:tcBorders>
              <w:right w:val="single" w:sz="4" w:space="0" w:color="auto"/>
            </w:tcBorders>
            <w:hideMark/>
          </w:tcPr>
          <w:p w:rsidR="00000000" w:rsidRDefault="00E0452F">
            <w:pPr>
              <w:pStyle w:val="a5"/>
            </w:pPr>
            <w:r>
              <w:rPr>
                <w:rStyle w:val="HTML"/>
              </w:rPr>
              <w:t>spring.cloud.gcp.storage.credentials.scopes</w:t>
            </w:r>
          </w:p>
        </w:tc>
        <w:tc>
          <w:tcPr>
            <w:tcW w:w="0" w:type="auto"/>
            <w:tcBorders>
              <w:right w:val="single" w:sz="4" w:space="0" w:color="auto"/>
            </w:tcBorders>
            <w:hideMark/>
          </w:tcPr>
          <w:p w:rsidR="00000000" w:rsidRDefault="00E0452F">
            <w:pPr>
              <w:pStyle w:val="a5"/>
            </w:pPr>
            <w:hyperlink r:id="rId1848" w:tgtFrame="_top" w:history="1">
              <w:r>
                <w:rPr>
                  <w:rStyle w:val="a3"/>
                </w:rPr>
                <w:t>OAuth2 scope</w:t>
              </w:r>
            </w:hyperlink>
            <w:r>
              <w:t xml:space="preserve"> for Spring Cloud GCP Storage credentials</w:t>
            </w:r>
          </w:p>
        </w:tc>
        <w:tc>
          <w:tcPr>
            <w:tcW w:w="0" w:type="auto"/>
            <w:tcBorders>
              <w:right w:val="single" w:sz="4" w:space="0" w:color="auto"/>
            </w:tcBorders>
            <w:hideMark/>
          </w:tcPr>
          <w:p w:rsidR="00000000" w:rsidRDefault="00E0452F">
            <w:pPr>
              <w:pStyle w:val="a5"/>
            </w:pPr>
            <w:r>
              <w:t>No</w:t>
            </w:r>
          </w:p>
        </w:tc>
        <w:tc>
          <w:tcPr>
            <w:tcW w:w="0" w:type="auto"/>
            <w:hideMark/>
          </w:tcPr>
          <w:p w:rsidR="00000000" w:rsidRDefault="00E0452F">
            <w:pPr>
              <w:pStyle w:val="a5"/>
            </w:pPr>
            <w:hyperlink r:id="rId1849" w:tgtFrame="_top" w:history="1">
              <w:r>
                <w:rPr>
                  <w:rStyle w:val="a3"/>
                </w:rPr>
                <w:t>https://www.googleapis.com/auth/devstorage.read_write</w:t>
              </w:r>
            </w:hyperlink>
          </w:p>
        </w:tc>
      </w:tr>
    </w:tbl>
    <w:p w:rsidR="00000000" w:rsidRDefault="00E0452F">
      <w:pPr>
        <w:pStyle w:val="2"/>
        <w:divId w:val="1638291956"/>
        <w:rPr>
          <w:lang w:val="en"/>
        </w:rPr>
      </w:pPr>
      <w:bookmarkStart w:id="1037" w:name="_sample_2"/>
      <w:bookmarkEnd w:id="1037"/>
      <w:r>
        <w:rPr>
          <w:lang w:val="en"/>
        </w:rPr>
        <w:t>152.3 Sample</w:t>
      </w:r>
    </w:p>
    <w:p w:rsidR="00000000" w:rsidRDefault="00E0452F">
      <w:pPr>
        <w:pStyle w:val="a5"/>
        <w:divId w:val="2006743898"/>
        <w:rPr>
          <w:lang w:val="en"/>
        </w:rPr>
      </w:pPr>
      <w:r>
        <w:rPr>
          <w:lang w:val="en"/>
        </w:rPr>
        <w:t xml:space="preserve">A </w:t>
      </w:r>
      <w:hyperlink r:id="rId1850" w:tgtFrame="_top" w:history="1">
        <w:r>
          <w:rPr>
            <w:rStyle w:val="a3"/>
            <w:lang w:val="en"/>
          </w:rPr>
          <w:t>sample application</w:t>
        </w:r>
      </w:hyperlink>
      <w:r>
        <w:rPr>
          <w:lang w:val="en"/>
        </w:rPr>
        <w:t xml:space="preserve"> and a </w:t>
      </w:r>
      <w:hyperlink r:id="rId1851" w:tgtFrame="_top" w:history="1">
        <w:r>
          <w:rPr>
            <w:rStyle w:val="a3"/>
            <w:lang w:val="en"/>
          </w:rPr>
          <w:t>codelab</w:t>
        </w:r>
      </w:hyperlink>
      <w:r>
        <w:rPr>
          <w:lang w:val="en"/>
        </w:rPr>
        <w:t xml:space="preserve"> are available.</w:t>
      </w:r>
    </w:p>
    <w:p w:rsidR="00000000" w:rsidRDefault="00E0452F">
      <w:pPr>
        <w:pStyle w:val="2"/>
        <w:divId w:val="992760751"/>
        <w:rPr>
          <w:lang w:val="en"/>
        </w:rPr>
      </w:pPr>
      <w:bookmarkStart w:id="1038" w:name="_spring_jdbc"/>
      <w:bookmarkEnd w:id="1038"/>
      <w:r>
        <w:rPr>
          <w:lang w:val="en"/>
        </w:rPr>
        <w:t>153. Spring JDB</w:t>
      </w:r>
      <w:r>
        <w:rPr>
          <w:lang w:val="en"/>
        </w:rPr>
        <w:t>C</w:t>
      </w:r>
    </w:p>
    <w:p w:rsidR="00000000" w:rsidRDefault="00E0452F">
      <w:pPr>
        <w:pStyle w:val="a5"/>
        <w:divId w:val="2047289297"/>
        <w:rPr>
          <w:lang w:val="en"/>
        </w:rPr>
      </w:pPr>
      <w:r>
        <w:rPr>
          <w:lang w:val="en"/>
        </w:rPr>
        <w:t xml:space="preserve">Spring Cloud GCP adds integrations with </w:t>
      </w:r>
      <w:hyperlink r:id="rId1852" w:tgtFrame="_top" w:history="1">
        <w:r>
          <w:rPr>
            <w:rStyle w:val="a3"/>
            <w:lang w:val="en"/>
          </w:rPr>
          <w:t>Spring JDBC</w:t>
        </w:r>
      </w:hyperlink>
      <w:r>
        <w:rPr>
          <w:lang w:val="en"/>
        </w:rPr>
        <w:t xml:space="preserve"> so you can run your MySQL or PostgreSQL databases in Google Cloud SQL using Spring JDBC, or</w:t>
      </w:r>
      <w:r>
        <w:rPr>
          <w:lang w:val="en"/>
        </w:rPr>
        <w:t xml:space="preserve"> other libraries that depend on it like Spring Data JPA.</w:t>
      </w:r>
    </w:p>
    <w:p w:rsidR="00000000" w:rsidRDefault="00E0452F">
      <w:pPr>
        <w:pStyle w:val="a5"/>
        <w:divId w:val="2047289297"/>
        <w:rPr>
          <w:lang w:val="en"/>
        </w:rPr>
      </w:pPr>
      <w:r>
        <w:rPr>
          <w:lang w:val="en"/>
        </w:rPr>
        <w:t>The Cloud SQL support is provided by Spring Cloud GCP in the form of two Spring Boot starters, one for MySQL and another one for PostgreSQL. The role of the starters is to read configuration from pro</w:t>
      </w:r>
      <w:r>
        <w:rPr>
          <w:lang w:val="en"/>
        </w:rPr>
        <w:t>perties and assume default settings so that user experience connecting to MySQL and PostgreSQL is as simple as possible.</w:t>
      </w:r>
    </w:p>
    <w:p w:rsidR="00000000" w:rsidRDefault="00E0452F">
      <w:pPr>
        <w:pStyle w:val="a5"/>
        <w:divId w:val="2047289297"/>
        <w:rPr>
          <w:lang w:val="en"/>
        </w:rPr>
      </w:pPr>
      <w:r>
        <w:rPr>
          <w:lang w:val="en"/>
        </w:rPr>
        <w:t>Maven coordinates, using Spring Cloud GCP BOM:</w:t>
      </w:r>
    </w:p>
    <w:p w:rsidR="00000000" w:rsidRDefault="00E0452F">
      <w:pPr>
        <w:pStyle w:val="HTML0"/>
        <w:divId w:val="2047289297"/>
        <w:rPr>
          <w:lang w:val="en"/>
        </w:rPr>
      </w:pPr>
      <w:r>
        <w:rPr>
          <w:rStyle w:val="hl-tag"/>
          <w:lang w:val="en"/>
        </w:rPr>
        <w:t>&lt;dependency</w:t>
      </w:r>
      <w:r>
        <w:rPr>
          <w:rStyle w:val="hl-tag"/>
          <w:lang w:val="en"/>
        </w:rPr>
        <w:t>&gt;</w:t>
      </w:r>
    </w:p>
    <w:p w:rsidR="00000000" w:rsidRDefault="00E0452F">
      <w:pPr>
        <w:pStyle w:val="HTML0"/>
        <w:divId w:val="2047289297"/>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2047289297"/>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spring-cloud-gcp-starter-sql-mysq</w:t>
      </w:r>
      <w:r>
        <w:rPr>
          <w:lang w:val="en"/>
        </w:rPr>
        <w:t>l</w:t>
      </w:r>
      <w:r>
        <w:rPr>
          <w:rStyle w:val="hl-tag"/>
          <w:lang w:val="en"/>
        </w:rPr>
        <w:t>&lt;/artifactId</w:t>
      </w:r>
      <w:r>
        <w:rPr>
          <w:rStyle w:val="hl-tag"/>
          <w:lang w:val="en"/>
        </w:rPr>
        <w:t>&gt;</w:t>
      </w:r>
    </w:p>
    <w:p w:rsidR="00000000" w:rsidRDefault="00E0452F">
      <w:pPr>
        <w:pStyle w:val="HTML0"/>
        <w:divId w:val="2047289297"/>
        <w:rPr>
          <w:lang w:val="en"/>
        </w:rPr>
      </w:pPr>
      <w:r>
        <w:rPr>
          <w:rStyle w:val="hl-tag"/>
          <w:lang w:val="en"/>
        </w:rPr>
        <w:t>&lt;/dependency</w:t>
      </w:r>
      <w:r>
        <w:rPr>
          <w:rStyle w:val="hl-tag"/>
          <w:lang w:val="en"/>
        </w:rPr>
        <w:t>&gt;</w:t>
      </w:r>
    </w:p>
    <w:p w:rsidR="00000000" w:rsidRDefault="00E0452F">
      <w:pPr>
        <w:pStyle w:val="HTML0"/>
        <w:divId w:val="2047289297"/>
        <w:rPr>
          <w:lang w:val="en"/>
        </w:rPr>
      </w:pPr>
      <w:r>
        <w:rPr>
          <w:rStyle w:val="hl-tag"/>
          <w:lang w:val="en"/>
        </w:rPr>
        <w:t>&lt;dependency</w:t>
      </w:r>
      <w:r>
        <w:rPr>
          <w:rStyle w:val="hl-tag"/>
          <w:lang w:val="en"/>
        </w:rPr>
        <w:t>&gt;</w:t>
      </w:r>
    </w:p>
    <w:p w:rsidR="00000000" w:rsidRDefault="00E0452F">
      <w:pPr>
        <w:pStyle w:val="HTML0"/>
        <w:divId w:val="2047289297"/>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2047289297"/>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spring-cloud-gcp-starter-sql-postgresq</w:t>
      </w:r>
      <w:r>
        <w:rPr>
          <w:lang w:val="en"/>
        </w:rPr>
        <w:t>l</w:t>
      </w:r>
      <w:r>
        <w:rPr>
          <w:rStyle w:val="hl-tag"/>
          <w:lang w:val="en"/>
        </w:rPr>
        <w:t>&lt;/artifactId</w:t>
      </w:r>
      <w:r>
        <w:rPr>
          <w:rStyle w:val="hl-tag"/>
          <w:lang w:val="en"/>
        </w:rPr>
        <w:t>&gt;</w:t>
      </w:r>
    </w:p>
    <w:p w:rsidR="00000000" w:rsidRDefault="00E0452F">
      <w:pPr>
        <w:pStyle w:val="HTML0"/>
        <w:divId w:val="2047289297"/>
        <w:rPr>
          <w:lang w:val="en"/>
        </w:rPr>
      </w:pPr>
      <w:r>
        <w:rPr>
          <w:rStyle w:val="hl-tag"/>
          <w:lang w:val="en"/>
        </w:rPr>
        <w:t>&lt;/dependency</w:t>
      </w:r>
      <w:r>
        <w:rPr>
          <w:rStyle w:val="hl-tag"/>
          <w:lang w:val="en"/>
        </w:rPr>
        <w:t>&gt;</w:t>
      </w:r>
    </w:p>
    <w:p w:rsidR="00000000" w:rsidRDefault="00E0452F">
      <w:pPr>
        <w:pStyle w:val="a5"/>
        <w:divId w:val="2047289297"/>
        <w:rPr>
          <w:lang w:val="en"/>
        </w:rPr>
      </w:pPr>
      <w:r>
        <w:rPr>
          <w:lang w:val="en"/>
        </w:rPr>
        <w:t>Gradle coordinates:</w:t>
      </w:r>
    </w:p>
    <w:p w:rsidR="00000000" w:rsidRDefault="00E0452F">
      <w:pPr>
        <w:pStyle w:val="HTML0"/>
        <w:divId w:val="2047289297"/>
        <w:rPr>
          <w:lang w:val="en"/>
        </w:rPr>
      </w:pPr>
      <w:r>
        <w:rPr>
          <w:lang w:val="en"/>
        </w:rPr>
        <w:t>dependencies {</w:t>
      </w:r>
    </w:p>
    <w:p w:rsidR="00000000" w:rsidRDefault="00E0452F">
      <w:pPr>
        <w:pStyle w:val="HTML0"/>
        <w:divId w:val="2047289297"/>
        <w:rPr>
          <w:lang w:val="en"/>
        </w:rPr>
      </w:pPr>
      <w:r>
        <w:rPr>
          <w:lang w:val="en"/>
        </w:rPr>
        <w:t xml:space="preserve">    compile gr</w:t>
      </w:r>
      <w:r>
        <w:rPr>
          <w:lang w:val="en"/>
        </w:rPr>
        <w:t>oup: 'org.springframework.cloud', name: 'spring-cloud-gcp-starter-sql-mysql'</w:t>
      </w:r>
    </w:p>
    <w:p w:rsidR="00000000" w:rsidRDefault="00E0452F">
      <w:pPr>
        <w:pStyle w:val="HTML0"/>
        <w:divId w:val="2047289297"/>
        <w:rPr>
          <w:lang w:val="en"/>
        </w:rPr>
      </w:pPr>
      <w:r>
        <w:rPr>
          <w:lang w:val="en"/>
        </w:rPr>
        <w:t xml:space="preserve">    compile group: 'org.springframework.cloud', name: 'spring-cloud-gcp-starter-sql-postgresql'</w:t>
      </w:r>
    </w:p>
    <w:p w:rsidR="00000000" w:rsidRDefault="00E0452F">
      <w:pPr>
        <w:pStyle w:val="HTML0"/>
        <w:divId w:val="2047289297"/>
        <w:rPr>
          <w:lang w:val="en"/>
        </w:rPr>
      </w:pPr>
      <w:r>
        <w:rPr>
          <w:lang w:val="en"/>
        </w:rPr>
        <w:t>}</w:t>
      </w:r>
    </w:p>
    <w:p w:rsidR="00000000" w:rsidRDefault="00E0452F">
      <w:pPr>
        <w:pStyle w:val="2"/>
        <w:divId w:val="684399811"/>
        <w:rPr>
          <w:lang w:val="en"/>
        </w:rPr>
      </w:pPr>
      <w:bookmarkStart w:id="1039" w:name="_prerequisites"/>
      <w:bookmarkEnd w:id="1039"/>
      <w:r>
        <w:rPr>
          <w:lang w:val="en"/>
        </w:rPr>
        <w:t>153.1 Prerequisites</w:t>
      </w:r>
    </w:p>
    <w:p w:rsidR="00000000" w:rsidRDefault="00E0452F">
      <w:pPr>
        <w:pStyle w:val="a5"/>
        <w:divId w:val="55780341"/>
        <w:rPr>
          <w:lang w:val="en"/>
        </w:rPr>
      </w:pPr>
      <w:r>
        <w:rPr>
          <w:lang w:val="en"/>
        </w:rPr>
        <w:t>In order to use the Spring Boot Starters for Google Cloud SQL, the Google Cloud SQL API must be enabled in your GCP project.</w:t>
      </w:r>
    </w:p>
    <w:p w:rsidR="00000000" w:rsidRDefault="00E0452F">
      <w:pPr>
        <w:pStyle w:val="a5"/>
        <w:divId w:val="55780341"/>
        <w:rPr>
          <w:lang w:val="en"/>
        </w:rPr>
      </w:pPr>
      <w:r>
        <w:rPr>
          <w:lang w:val="en"/>
        </w:rPr>
        <w:t xml:space="preserve">To do that, go to the </w:t>
      </w:r>
      <w:hyperlink r:id="rId1853" w:tgtFrame="_top" w:history="1">
        <w:r>
          <w:rPr>
            <w:rStyle w:val="a3"/>
            <w:lang w:val="en"/>
          </w:rPr>
          <w:t>API library page</w:t>
        </w:r>
      </w:hyperlink>
      <w:r>
        <w:rPr>
          <w:lang w:val="en"/>
        </w:rPr>
        <w:t xml:space="preserve"> of the Google Cloud Console, search for "Cloud SQL API", click the first result and enable the API.</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33144374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73" name="图片 3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331443749"/>
          <w:tblCellSpacing w:w="15" w:type="dxa"/>
        </w:trPr>
        <w:tc>
          <w:tcPr>
            <w:tcW w:w="0" w:type="auto"/>
            <w:vMerge/>
            <w:vAlign w:val="center"/>
            <w:hideMark/>
          </w:tcPr>
          <w:p w:rsidR="00000000" w:rsidRDefault="00E0452F"/>
        </w:tc>
        <w:tc>
          <w:tcPr>
            <w:tcW w:w="0" w:type="auto"/>
            <w:hideMark/>
          </w:tcPr>
          <w:p w:rsidR="00000000" w:rsidRDefault="00E0452F">
            <w:pPr>
              <w:pStyle w:val="a5"/>
            </w:pPr>
            <w:r>
              <w:t>There are several similar "Cloud SQL" results. You must access the "Google Cloud SQL API" one and enable the API from there.</w:t>
            </w:r>
          </w:p>
        </w:tc>
      </w:tr>
    </w:tbl>
    <w:p w:rsidR="00000000" w:rsidRDefault="00E0452F">
      <w:pPr>
        <w:pStyle w:val="2"/>
        <w:divId w:val="1963264166"/>
        <w:rPr>
          <w:lang w:val="en"/>
        </w:rPr>
      </w:pPr>
      <w:bookmarkStart w:id="1040" w:name="_spring_boot_starter_for_google_cloud_sq"/>
      <w:bookmarkEnd w:id="1040"/>
      <w:r>
        <w:rPr>
          <w:lang w:val="en"/>
        </w:rPr>
        <w:t>153.2 Spring Boot Starter for Google Cloud SQL</w:t>
      </w:r>
    </w:p>
    <w:p w:rsidR="00000000" w:rsidRDefault="00E0452F">
      <w:pPr>
        <w:pStyle w:val="a5"/>
        <w:divId w:val="1788313578"/>
        <w:rPr>
          <w:lang w:val="en"/>
        </w:rPr>
      </w:pPr>
      <w:r>
        <w:rPr>
          <w:lang w:val="en"/>
        </w:rPr>
        <w:t>The Spring Boot Starters for Google Cloud SQL provide an au</w:t>
      </w:r>
      <w:r>
        <w:rPr>
          <w:lang w:val="en"/>
        </w:rPr>
        <w:t xml:space="preserve">to-configured </w:t>
      </w:r>
      <w:hyperlink r:id="rId1854" w:tgtFrame="_top" w:history="1">
        <w:r>
          <w:rPr>
            <w:rStyle w:val="HTML"/>
            <w:color w:val="0000FF"/>
            <w:u w:val="single"/>
            <w:lang w:val="en"/>
          </w:rPr>
          <w:t>DataSource</w:t>
        </w:r>
      </w:hyperlink>
      <w:r>
        <w:rPr>
          <w:lang w:val="en"/>
        </w:rPr>
        <w:t xml:space="preserve"> object. Coupled with Spring JDBC, it provides a </w:t>
      </w:r>
      <w:hyperlink r:id="rId1855" w:anchor="jdbc-JdbcTemplate" w:tgtFrame="_top" w:history="1">
        <w:r>
          <w:rPr>
            <w:rStyle w:val="HTML"/>
            <w:color w:val="0000FF"/>
            <w:u w:val="single"/>
            <w:lang w:val="en"/>
          </w:rPr>
          <w:t>JdbcTemplate</w:t>
        </w:r>
      </w:hyperlink>
      <w:r>
        <w:rPr>
          <w:lang w:val="en"/>
        </w:rPr>
        <w:t xml:space="preserve"> object bean that allows for operations such as querying and modifying a database.</w:t>
      </w:r>
    </w:p>
    <w:p w:rsidR="00000000" w:rsidRDefault="00E0452F">
      <w:pPr>
        <w:pStyle w:val="HTML0"/>
        <w:divId w:val="1788313578"/>
        <w:rPr>
          <w:lang w:val="en"/>
        </w:rPr>
      </w:pPr>
      <w:r>
        <w:rPr>
          <w:rStyle w:val="hl-keyword"/>
          <w:lang w:val="en"/>
        </w:rPr>
        <w:t>publi</w:t>
      </w:r>
      <w:r>
        <w:rPr>
          <w:rStyle w:val="hl-keyword"/>
          <w:lang w:val="en"/>
        </w:rPr>
        <w:t>c</w:t>
      </w:r>
      <w:r>
        <w:rPr>
          <w:lang w:val="en"/>
        </w:rPr>
        <w:t xml:space="preserve"> List&lt;Map&lt;String, Object&gt;&gt; listUsers() {</w:t>
      </w:r>
    </w:p>
    <w:p w:rsidR="00000000" w:rsidRDefault="00E0452F">
      <w:pPr>
        <w:pStyle w:val="HTML0"/>
        <w:divId w:val="1788313578"/>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jdbcTemplate.queryForList</w:t>
      </w:r>
      <w:r>
        <w:rPr>
          <w:lang w:val="en"/>
        </w:rPr>
        <w:t>(</w:t>
      </w:r>
      <w:r>
        <w:rPr>
          <w:rStyle w:val="hl-string"/>
          <w:lang w:val="en"/>
        </w:rPr>
        <w:t>"SELECT * FROM user;</w:t>
      </w:r>
      <w:r>
        <w:rPr>
          <w:rStyle w:val="hl-string"/>
          <w:lang w:val="en"/>
        </w:rPr>
        <w:t>"</w:t>
      </w:r>
      <w:r>
        <w:rPr>
          <w:lang w:val="en"/>
        </w:rPr>
        <w:t>);</w:t>
      </w:r>
    </w:p>
    <w:p w:rsidR="00000000" w:rsidRDefault="00E0452F">
      <w:pPr>
        <w:pStyle w:val="HTML0"/>
        <w:divId w:val="1788313578"/>
        <w:rPr>
          <w:lang w:val="en"/>
        </w:rPr>
      </w:pPr>
      <w:r>
        <w:rPr>
          <w:lang w:val="en"/>
        </w:rPr>
        <w:t>}</w:t>
      </w:r>
    </w:p>
    <w:p w:rsidR="00000000" w:rsidRDefault="00E0452F">
      <w:pPr>
        <w:pStyle w:val="a5"/>
        <w:divId w:val="1788313578"/>
        <w:rPr>
          <w:lang w:val="en"/>
        </w:rPr>
      </w:pPr>
      <w:r>
        <w:rPr>
          <w:lang w:val="en"/>
        </w:rPr>
        <w:t>You ca</w:t>
      </w:r>
      <w:r>
        <w:rPr>
          <w:lang w:val="en"/>
        </w:rPr>
        <w:t xml:space="preserve">n rely on </w:t>
      </w:r>
      <w:hyperlink r:id="rId1856" w:anchor="boot-features-connect-to-production-database" w:tgtFrame="_top" w:history="1">
        <w:r>
          <w:rPr>
            <w:rStyle w:val="a3"/>
            <w:lang w:val="en"/>
          </w:rPr>
          <w:t>Spring Boot data source auto-configuration</w:t>
        </w:r>
      </w:hyperlink>
      <w:r>
        <w:rPr>
          <w:lang w:val="en"/>
        </w:rPr>
        <w:t xml:space="preserve"> to configure a </w:t>
      </w:r>
      <w:r>
        <w:rPr>
          <w:rStyle w:val="HTML"/>
          <w:lang w:val="en"/>
        </w:rPr>
        <w:t>DataSource</w:t>
      </w:r>
      <w:r>
        <w:rPr>
          <w:lang w:val="en"/>
        </w:rPr>
        <w:t xml:space="preserve"> bean. In other </w:t>
      </w:r>
      <w:r>
        <w:rPr>
          <w:lang w:val="en"/>
        </w:rPr>
        <w:t xml:space="preserve">words, properties like the SQL username, </w:t>
      </w:r>
      <w:r>
        <w:rPr>
          <w:rStyle w:val="HTML"/>
          <w:lang w:val="en"/>
        </w:rPr>
        <w:t>spring.datasource.username</w:t>
      </w:r>
      <w:r>
        <w:rPr>
          <w:lang w:val="en"/>
        </w:rPr>
        <w:t xml:space="preserve">, and password, </w:t>
      </w:r>
      <w:r>
        <w:rPr>
          <w:rStyle w:val="HTML"/>
          <w:lang w:val="en"/>
        </w:rPr>
        <w:t>spring.datasource.password</w:t>
      </w:r>
      <w:r>
        <w:rPr>
          <w:lang w:val="en"/>
        </w:rPr>
        <w:t xml:space="preserve"> can be used. There is also some configuration specific to Google Cloud SQL:</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divId w:val="1457289000"/>
        </w:trPr>
        <w:tc>
          <w:tcPr>
            <w:tcW w:w="0" w:type="auto"/>
            <w:tcBorders>
              <w:bottom w:val="single" w:sz="4" w:space="0" w:color="auto"/>
              <w:right w:val="single" w:sz="4" w:space="0" w:color="auto"/>
            </w:tcBorders>
            <w:hideMark/>
          </w:tcPr>
          <w:p w:rsidR="00000000" w:rsidRDefault="00E0452F">
            <w:pPr>
              <w:pStyle w:val="a5"/>
            </w:pPr>
            <w:r>
              <w:t>Property name</w:t>
            </w:r>
          </w:p>
        </w:tc>
        <w:tc>
          <w:tcPr>
            <w:tcW w:w="0" w:type="auto"/>
            <w:tcBorders>
              <w:bottom w:val="single" w:sz="4" w:space="0" w:color="auto"/>
              <w:right w:val="single" w:sz="4" w:space="0" w:color="auto"/>
            </w:tcBorders>
            <w:hideMark/>
          </w:tcPr>
          <w:p w:rsidR="00000000" w:rsidRDefault="00E0452F">
            <w:pPr>
              <w:pStyle w:val="a5"/>
            </w:pPr>
            <w:r>
              <w:t>Description</w:t>
            </w:r>
          </w:p>
        </w:tc>
        <w:tc>
          <w:tcPr>
            <w:tcW w:w="0" w:type="auto"/>
            <w:tcBorders>
              <w:bottom w:val="single" w:sz="4" w:space="0" w:color="auto"/>
              <w:right w:val="single" w:sz="4" w:space="0" w:color="auto"/>
            </w:tcBorders>
            <w:hideMark/>
          </w:tcPr>
          <w:p w:rsidR="00000000" w:rsidRDefault="00E0452F">
            <w:pPr>
              <w:pStyle w:val="a5"/>
            </w:pPr>
            <w:r>
              <w:t>Default value</w:t>
            </w:r>
          </w:p>
        </w:tc>
        <w:tc>
          <w:tcPr>
            <w:tcW w:w="0" w:type="auto"/>
            <w:tcBorders>
              <w:bottom w:val="single" w:sz="4" w:space="0" w:color="auto"/>
            </w:tcBorders>
            <w:hideMark/>
          </w:tcPr>
          <w:p w:rsidR="00000000" w:rsidRDefault="00E0452F">
            <w:pPr>
              <w:pStyle w:val="a5"/>
            </w:pPr>
            <w:r>
              <w:t>Unused if specified property(i</w:t>
            </w:r>
            <w:r>
              <w:t>es)</w:t>
            </w:r>
          </w:p>
        </w:tc>
      </w:tr>
      <w:tr w:rsidR="00000000">
        <w:trPr>
          <w:divId w:val="1457289000"/>
        </w:trPr>
        <w:tc>
          <w:tcPr>
            <w:tcW w:w="0" w:type="auto"/>
            <w:tcBorders>
              <w:bottom w:val="single" w:sz="4" w:space="0" w:color="auto"/>
              <w:right w:val="single" w:sz="4" w:space="0" w:color="auto"/>
            </w:tcBorders>
            <w:hideMark/>
          </w:tcPr>
          <w:p w:rsidR="00000000" w:rsidRDefault="00E0452F">
            <w:pPr>
              <w:pStyle w:val="a5"/>
            </w:pPr>
            <w:r>
              <w:rPr>
                <w:rStyle w:val="HTML"/>
              </w:rPr>
              <w:t>spring.cloud.gcp.sql.enabled</w:t>
            </w:r>
          </w:p>
        </w:tc>
        <w:tc>
          <w:tcPr>
            <w:tcW w:w="0" w:type="auto"/>
            <w:tcBorders>
              <w:bottom w:val="single" w:sz="4" w:space="0" w:color="auto"/>
              <w:right w:val="single" w:sz="4" w:space="0" w:color="auto"/>
            </w:tcBorders>
            <w:hideMark/>
          </w:tcPr>
          <w:p w:rsidR="00000000" w:rsidRDefault="00E0452F">
            <w:pPr>
              <w:pStyle w:val="a5"/>
            </w:pPr>
            <w:r>
              <w:t>Enables or disables Cloud SQL auto configuration</w:t>
            </w:r>
          </w:p>
        </w:tc>
        <w:tc>
          <w:tcPr>
            <w:tcW w:w="0" w:type="auto"/>
            <w:tcBorders>
              <w:bottom w:val="single" w:sz="4" w:space="0" w:color="auto"/>
              <w:right w:val="single" w:sz="4" w:space="0" w:color="auto"/>
            </w:tcBorders>
            <w:hideMark/>
          </w:tcPr>
          <w:p w:rsidR="00000000" w:rsidRDefault="00E0452F">
            <w:pPr>
              <w:pStyle w:val="a5"/>
            </w:pPr>
            <w:r>
              <w:rPr>
                <w:rStyle w:val="HTML"/>
              </w:rPr>
              <w:t>true</w:t>
            </w:r>
          </w:p>
        </w:tc>
        <w:tc>
          <w:tcPr>
            <w:tcW w:w="0" w:type="auto"/>
            <w:tcBorders>
              <w:bottom w:val="single" w:sz="4" w:space="0" w:color="auto"/>
            </w:tcBorders>
            <w:hideMark/>
          </w:tcPr>
          <w:p w:rsidR="00000000" w:rsidRDefault="00E0452F">
            <w:r>
              <w:t> </w:t>
            </w:r>
          </w:p>
        </w:tc>
      </w:tr>
      <w:tr w:rsidR="00000000">
        <w:trPr>
          <w:divId w:val="1457289000"/>
        </w:trPr>
        <w:tc>
          <w:tcPr>
            <w:tcW w:w="0" w:type="auto"/>
            <w:tcBorders>
              <w:bottom w:val="single" w:sz="4" w:space="0" w:color="auto"/>
              <w:right w:val="single" w:sz="4" w:space="0" w:color="auto"/>
            </w:tcBorders>
            <w:hideMark/>
          </w:tcPr>
          <w:p w:rsidR="00000000" w:rsidRDefault="00E0452F">
            <w:pPr>
              <w:pStyle w:val="a5"/>
            </w:pPr>
            <w:r>
              <w:rPr>
                <w:rStyle w:val="HTML"/>
              </w:rPr>
              <w:t>spring.cloud.gcp.sql.database-name</w:t>
            </w:r>
          </w:p>
        </w:tc>
        <w:tc>
          <w:tcPr>
            <w:tcW w:w="0" w:type="auto"/>
            <w:tcBorders>
              <w:bottom w:val="single" w:sz="4" w:space="0" w:color="auto"/>
              <w:right w:val="single" w:sz="4" w:space="0" w:color="auto"/>
            </w:tcBorders>
            <w:hideMark/>
          </w:tcPr>
          <w:p w:rsidR="00000000" w:rsidRDefault="00E0452F">
            <w:pPr>
              <w:pStyle w:val="a5"/>
            </w:pPr>
            <w:r>
              <w:t>Name of the database to connect to.</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rPr>
                <w:rStyle w:val="HTML"/>
              </w:rPr>
              <w:t>spring.datasource.url</w:t>
            </w:r>
          </w:p>
        </w:tc>
      </w:tr>
      <w:tr w:rsidR="00000000">
        <w:trPr>
          <w:divId w:val="1457289000"/>
        </w:trPr>
        <w:tc>
          <w:tcPr>
            <w:tcW w:w="0" w:type="auto"/>
            <w:tcBorders>
              <w:bottom w:val="single" w:sz="4" w:space="0" w:color="auto"/>
              <w:right w:val="single" w:sz="4" w:space="0" w:color="auto"/>
            </w:tcBorders>
            <w:hideMark/>
          </w:tcPr>
          <w:p w:rsidR="00000000" w:rsidRDefault="00E0452F">
            <w:pPr>
              <w:pStyle w:val="a5"/>
            </w:pPr>
            <w:r>
              <w:rPr>
                <w:rStyle w:val="HTML"/>
              </w:rPr>
              <w:t>spring.cloud.gcp.sql.instance-connection-name</w:t>
            </w:r>
          </w:p>
        </w:tc>
        <w:tc>
          <w:tcPr>
            <w:tcW w:w="0" w:type="auto"/>
            <w:tcBorders>
              <w:bottom w:val="single" w:sz="4" w:space="0" w:color="auto"/>
              <w:right w:val="single" w:sz="4" w:space="0" w:color="auto"/>
            </w:tcBorders>
            <w:hideMark/>
          </w:tcPr>
          <w:p w:rsidR="00000000" w:rsidRDefault="00E0452F">
            <w:pPr>
              <w:pStyle w:val="a5"/>
            </w:pPr>
            <w:r>
              <w:t xml:space="preserve">A string containing a Google Cloud SQL instance’s project ID, region and name, each separated by a colon. For example, </w:t>
            </w:r>
            <w:r>
              <w:rPr>
                <w:rStyle w:val="HTML"/>
              </w:rPr>
              <w:t>my-project-id:my-region:my-instance-name</w:t>
            </w:r>
            <w:r>
              <w:t>.</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rPr>
                <w:rStyle w:val="HTML"/>
              </w:rPr>
              <w:t>spring.datasource.url</w:t>
            </w:r>
          </w:p>
        </w:tc>
      </w:tr>
      <w:tr w:rsidR="00000000">
        <w:trPr>
          <w:divId w:val="1457289000"/>
        </w:trPr>
        <w:tc>
          <w:tcPr>
            <w:tcW w:w="0" w:type="auto"/>
            <w:tcBorders>
              <w:bottom w:val="single" w:sz="4" w:space="0" w:color="auto"/>
              <w:right w:val="single" w:sz="4" w:space="0" w:color="auto"/>
            </w:tcBorders>
            <w:hideMark/>
          </w:tcPr>
          <w:p w:rsidR="00000000" w:rsidRDefault="00E0452F">
            <w:pPr>
              <w:pStyle w:val="a5"/>
            </w:pPr>
            <w:r>
              <w:rPr>
                <w:rStyle w:val="HTML"/>
              </w:rPr>
              <w:t>spring.cloud.gcp.sql.credentials.location</w:t>
            </w:r>
          </w:p>
        </w:tc>
        <w:tc>
          <w:tcPr>
            <w:tcW w:w="0" w:type="auto"/>
            <w:tcBorders>
              <w:bottom w:val="single" w:sz="4" w:space="0" w:color="auto"/>
              <w:right w:val="single" w:sz="4" w:space="0" w:color="auto"/>
            </w:tcBorders>
            <w:hideMark/>
          </w:tcPr>
          <w:p w:rsidR="00000000" w:rsidRDefault="00E0452F">
            <w:pPr>
              <w:pStyle w:val="a5"/>
            </w:pPr>
            <w:r>
              <w:t>File system path to the Goog</w:t>
            </w:r>
            <w:r>
              <w:t>le OAuth2 credentials private key file. Used to authenticate and authorize new connections to a Google Cloud SQL instance.</w:t>
            </w:r>
          </w:p>
        </w:tc>
        <w:tc>
          <w:tcPr>
            <w:tcW w:w="0" w:type="auto"/>
            <w:tcBorders>
              <w:bottom w:val="single" w:sz="4" w:space="0" w:color="auto"/>
              <w:right w:val="single" w:sz="4" w:space="0" w:color="auto"/>
            </w:tcBorders>
            <w:hideMark/>
          </w:tcPr>
          <w:p w:rsidR="00000000" w:rsidRDefault="00E0452F">
            <w:pPr>
              <w:pStyle w:val="a5"/>
            </w:pPr>
            <w:r>
              <w:t>Default credentials provided by the Spring GCP Boot starter</w:t>
            </w:r>
          </w:p>
        </w:tc>
        <w:tc>
          <w:tcPr>
            <w:tcW w:w="0" w:type="auto"/>
            <w:tcBorders>
              <w:bottom w:val="single" w:sz="4" w:space="0" w:color="auto"/>
            </w:tcBorders>
            <w:hideMark/>
          </w:tcPr>
          <w:p w:rsidR="00000000" w:rsidRDefault="00E0452F">
            <w:r>
              <w:t> </w:t>
            </w:r>
          </w:p>
        </w:tc>
      </w:tr>
      <w:tr w:rsidR="00000000">
        <w:trPr>
          <w:divId w:val="1457289000"/>
        </w:trPr>
        <w:tc>
          <w:tcPr>
            <w:tcW w:w="0" w:type="auto"/>
            <w:tcBorders>
              <w:right w:val="single" w:sz="4" w:space="0" w:color="auto"/>
            </w:tcBorders>
            <w:hideMark/>
          </w:tcPr>
          <w:p w:rsidR="00000000" w:rsidRDefault="00E0452F">
            <w:pPr>
              <w:pStyle w:val="a5"/>
            </w:pPr>
            <w:r>
              <w:rPr>
                <w:rStyle w:val="HTML"/>
              </w:rPr>
              <w:t>spring.cloud.gcp.sql.credentials.encoded-key</w:t>
            </w:r>
          </w:p>
        </w:tc>
        <w:tc>
          <w:tcPr>
            <w:tcW w:w="0" w:type="auto"/>
            <w:tcBorders>
              <w:right w:val="single" w:sz="4" w:space="0" w:color="auto"/>
            </w:tcBorders>
            <w:hideMark/>
          </w:tcPr>
          <w:p w:rsidR="00000000" w:rsidRDefault="00E0452F">
            <w:pPr>
              <w:pStyle w:val="a5"/>
            </w:pPr>
            <w:r>
              <w:t>Base64-encoded contents of OAuth2 account private key in JSON format. Used to authenticate and authorize new connections to a Google Cloud SQL instance.</w:t>
            </w:r>
          </w:p>
        </w:tc>
        <w:tc>
          <w:tcPr>
            <w:tcW w:w="0" w:type="auto"/>
            <w:tcBorders>
              <w:right w:val="single" w:sz="4" w:space="0" w:color="auto"/>
            </w:tcBorders>
            <w:hideMark/>
          </w:tcPr>
          <w:p w:rsidR="00000000" w:rsidRDefault="00E0452F">
            <w:pPr>
              <w:pStyle w:val="a5"/>
            </w:pPr>
            <w:r>
              <w:t>Default credentials provided by the Spring GCP Boot starter</w:t>
            </w:r>
          </w:p>
        </w:tc>
        <w:tc>
          <w:tcPr>
            <w:tcW w:w="0" w:type="auto"/>
            <w:hideMark/>
          </w:tcPr>
          <w:p w:rsidR="00000000" w:rsidRDefault="00E0452F">
            <w:r>
              <w:t> </w:t>
            </w:r>
          </w:p>
        </w:tc>
      </w:tr>
    </w:tbl>
    <w:p w:rsidR="00000000" w:rsidRDefault="00E0452F">
      <w:pPr>
        <w:pStyle w:val="3"/>
        <w:divId w:val="1554466827"/>
        <w:rPr>
          <w:lang w:val="en"/>
        </w:rPr>
      </w:pPr>
      <w:bookmarkStart w:id="1041" w:name="__literal_datasource_literal_creation_fl"/>
      <w:bookmarkEnd w:id="1041"/>
      <w:r>
        <w:rPr>
          <w:lang w:val="en"/>
        </w:rPr>
        <w:t>153.2.1 </w:t>
      </w:r>
      <w:r>
        <w:rPr>
          <w:rStyle w:val="HTML"/>
          <w:lang w:val="en"/>
        </w:rPr>
        <w:t>DataSource</w:t>
      </w:r>
      <w:r>
        <w:rPr>
          <w:lang w:val="en"/>
        </w:rPr>
        <w:t xml:space="preserve"> creation flow</w:t>
      </w:r>
    </w:p>
    <w:p w:rsidR="00000000" w:rsidRDefault="00E0452F">
      <w:pPr>
        <w:pStyle w:val="a5"/>
        <w:divId w:val="1377582092"/>
        <w:rPr>
          <w:lang w:val="en"/>
        </w:rPr>
      </w:pPr>
      <w:r>
        <w:rPr>
          <w:lang w:val="en"/>
        </w:rPr>
        <w:t xml:space="preserve">Based on the previous properties, the Spring Boot starter for Google Cloud SQL creates a </w:t>
      </w:r>
      <w:r>
        <w:rPr>
          <w:rStyle w:val="HTML"/>
          <w:lang w:val="en"/>
        </w:rPr>
        <w:t>CloudSqlJdbcInfoProvide</w:t>
      </w:r>
      <w:r>
        <w:rPr>
          <w:rStyle w:val="HTML"/>
          <w:lang w:val="en"/>
        </w:rPr>
        <w:t>r</w:t>
      </w:r>
      <w:r>
        <w:rPr>
          <w:lang w:val="en"/>
        </w:rPr>
        <w:t xml:space="preserve"> object which is used to obtain an instance’s JDBC URL and driver class name. If you provide your own </w:t>
      </w:r>
      <w:r>
        <w:rPr>
          <w:rStyle w:val="HTML"/>
          <w:lang w:val="en"/>
        </w:rPr>
        <w:t>CloudSqlJdbcInfoProvider</w:t>
      </w:r>
      <w:r>
        <w:rPr>
          <w:lang w:val="en"/>
        </w:rPr>
        <w:t xml:space="preserve"> bean, it is used instead and the properties related to building the JDBC URL or driver class are ignored.</w:t>
      </w:r>
    </w:p>
    <w:p w:rsidR="00000000" w:rsidRDefault="00E0452F">
      <w:pPr>
        <w:pStyle w:val="a5"/>
        <w:divId w:val="1377582092"/>
        <w:rPr>
          <w:lang w:val="en"/>
        </w:rPr>
      </w:pPr>
      <w:r>
        <w:rPr>
          <w:lang w:val="en"/>
        </w:rPr>
        <w:t xml:space="preserve">The </w:t>
      </w:r>
      <w:r>
        <w:rPr>
          <w:rStyle w:val="HTML"/>
          <w:lang w:val="en"/>
        </w:rPr>
        <w:t>DataSourceProperti</w:t>
      </w:r>
      <w:r>
        <w:rPr>
          <w:rStyle w:val="HTML"/>
          <w:lang w:val="en"/>
        </w:rPr>
        <w:t>es</w:t>
      </w:r>
      <w:r>
        <w:rPr>
          <w:lang w:val="en"/>
        </w:rPr>
        <w:t xml:space="preserve"> object provided by Spring Boot Autoconfigure is mutated in order to use the JDBC URL and driver class names provided by </w:t>
      </w:r>
      <w:r>
        <w:rPr>
          <w:rStyle w:val="HTML"/>
          <w:lang w:val="en"/>
        </w:rPr>
        <w:t>CloudSqlJdbcInfoProvider</w:t>
      </w:r>
      <w:r>
        <w:rPr>
          <w:lang w:val="en"/>
        </w:rPr>
        <w:t xml:space="preserve">, unless those values were provided in the properties. It is in the </w:t>
      </w:r>
      <w:r>
        <w:rPr>
          <w:rStyle w:val="HTML"/>
          <w:lang w:val="en"/>
        </w:rPr>
        <w:t>DataSourceProperties</w:t>
      </w:r>
      <w:r>
        <w:rPr>
          <w:lang w:val="en"/>
        </w:rPr>
        <w:t xml:space="preserve"> mutation step that t</w:t>
      </w:r>
      <w:r>
        <w:rPr>
          <w:lang w:val="en"/>
        </w:rPr>
        <w:t xml:space="preserve">he credentials factory is registered in a system property to be </w:t>
      </w:r>
      <w:r>
        <w:rPr>
          <w:rStyle w:val="HTML"/>
          <w:lang w:val="en"/>
        </w:rPr>
        <w:t>SqlCredentialFactory</w:t>
      </w:r>
      <w:r>
        <w:rPr>
          <w:lang w:val="en"/>
        </w:rPr>
        <w:t>.</w:t>
      </w:r>
    </w:p>
    <w:p w:rsidR="00000000" w:rsidRDefault="00E0452F">
      <w:pPr>
        <w:pStyle w:val="a5"/>
        <w:divId w:val="1377582092"/>
        <w:rPr>
          <w:lang w:val="en"/>
        </w:rPr>
      </w:pPr>
      <w:r>
        <w:rPr>
          <w:rStyle w:val="HTML"/>
          <w:lang w:val="en"/>
        </w:rPr>
        <w:t>DataSource</w:t>
      </w:r>
      <w:r>
        <w:rPr>
          <w:lang w:val="en"/>
        </w:rPr>
        <w:t xml:space="preserve"> creation is delegated to </w:t>
      </w:r>
      <w:hyperlink r:id="rId1857" w:tgtFrame="_top" w:history="1">
        <w:r>
          <w:rPr>
            <w:rStyle w:val="a3"/>
            <w:lang w:val="en"/>
          </w:rPr>
          <w:t>Spring Boot</w:t>
        </w:r>
      </w:hyperlink>
      <w:r>
        <w:rPr>
          <w:lang w:val="en"/>
        </w:rPr>
        <w:t>. You can s</w:t>
      </w:r>
      <w:r>
        <w:rPr>
          <w:lang w:val="en"/>
        </w:rPr>
        <w:t xml:space="preserve">elect the type of connection pool (e.g., Tomcat, HikariCP, etc.) by </w:t>
      </w:r>
      <w:hyperlink r:id="rId1858" w:anchor="boot-features-connect-to-production-database" w:tgtFrame="_top" w:history="1">
        <w:r>
          <w:rPr>
            <w:rStyle w:val="a3"/>
            <w:lang w:val="en"/>
          </w:rPr>
          <w:t>adding their dependency to</w:t>
        </w:r>
        <w:r>
          <w:rPr>
            <w:rStyle w:val="a3"/>
            <w:lang w:val="en"/>
          </w:rPr>
          <w:t xml:space="preserve"> the classpath</w:t>
        </w:r>
      </w:hyperlink>
      <w:r>
        <w:rPr>
          <w:lang w:val="en"/>
        </w:rPr>
        <w:t>.</w:t>
      </w:r>
    </w:p>
    <w:p w:rsidR="00000000" w:rsidRDefault="00E0452F">
      <w:pPr>
        <w:pStyle w:val="a5"/>
        <w:divId w:val="1377582092"/>
        <w:rPr>
          <w:lang w:val="en"/>
        </w:rPr>
      </w:pPr>
      <w:r>
        <w:rPr>
          <w:lang w:val="en"/>
        </w:rPr>
        <w:t xml:space="preserve">Using the created </w:t>
      </w:r>
      <w:r>
        <w:rPr>
          <w:rStyle w:val="HTML"/>
          <w:lang w:val="en"/>
        </w:rPr>
        <w:t>DataSource</w:t>
      </w:r>
      <w:r>
        <w:rPr>
          <w:lang w:val="en"/>
        </w:rPr>
        <w:t xml:space="preserve"> in conjunction with Spring JDBC provides you with a fully configured and operational </w:t>
      </w:r>
      <w:r>
        <w:rPr>
          <w:rStyle w:val="HTML"/>
          <w:lang w:val="en"/>
        </w:rPr>
        <w:t>JdbcTemplate</w:t>
      </w:r>
      <w:r>
        <w:rPr>
          <w:lang w:val="en"/>
        </w:rPr>
        <w:t xml:space="preserve"> object that you can use to interact with your SQL database. You can connect to your database with as little as a </w:t>
      </w:r>
      <w:r>
        <w:rPr>
          <w:lang w:val="en"/>
        </w:rPr>
        <w:t>database and instance names.</w:t>
      </w:r>
    </w:p>
    <w:p w:rsidR="00000000" w:rsidRDefault="00E0452F">
      <w:pPr>
        <w:pStyle w:val="3"/>
        <w:divId w:val="562253847"/>
        <w:rPr>
          <w:lang w:val="en"/>
        </w:rPr>
      </w:pPr>
      <w:bookmarkStart w:id="1042" w:name="_troubleshooting_tips"/>
      <w:bookmarkEnd w:id="1042"/>
      <w:r>
        <w:rPr>
          <w:lang w:val="en"/>
        </w:rPr>
        <w:t>153.2.2 Troubleshooting tips</w:t>
      </w:r>
    </w:p>
    <w:p w:rsidR="00000000" w:rsidRDefault="00E0452F">
      <w:pPr>
        <w:pStyle w:val="4"/>
        <w:divId w:val="1865826602"/>
        <w:rPr>
          <w:lang w:val="en"/>
        </w:rPr>
      </w:pPr>
      <w:bookmarkStart w:id="1043" w:name="connection-issues"/>
      <w:bookmarkEnd w:id="1043"/>
      <w:r>
        <w:rPr>
          <w:lang w:val="en"/>
        </w:rPr>
        <w:t>Connection issues</w:t>
      </w:r>
    </w:p>
    <w:p w:rsidR="00000000" w:rsidRDefault="00E0452F">
      <w:pPr>
        <w:pStyle w:val="a5"/>
        <w:divId w:val="1518807842"/>
        <w:rPr>
          <w:lang w:val="en"/>
        </w:rPr>
      </w:pPr>
      <w:r>
        <w:rPr>
          <w:lang w:val="en"/>
        </w:rPr>
        <w:t xml:space="preserve">If you’re not able to connect to a database and see an endless loop of </w:t>
      </w:r>
      <w:r>
        <w:rPr>
          <w:rStyle w:val="HTML"/>
          <w:lang w:val="en"/>
        </w:rPr>
        <w:t>Connecting to Cloud SQL instance […</w:t>
      </w:r>
      <w:r>
        <w:rPr>
          <w:rStyle w:val="HTML"/>
          <w:rFonts w:ascii="MS Gothic" w:eastAsia="MS Gothic" w:hAnsi="MS Gothic" w:cs="MS Gothic" w:hint="eastAsia"/>
          <w:lang w:val="en"/>
        </w:rPr>
        <w:t>​</w:t>
      </w:r>
      <w:r>
        <w:rPr>
          <w:rStyle w:val="HTML"/>
          <w:lang w:val="en"/>
        </w:rPr>
        <w:t>] on IP [</w:t>
      </w:r>
      <w:r>
        <w:rPr>
          <w:rStyle w:val="HTML"/>
          <w:rFonts w:hint="eastAsia"/>
          <w:lang w:val="en"/>
        </w:rPr>
        <w:t>…</w:t>
      </w:r>
      <w:r>
        <w:rPr>
          <w:rStyle w:val="HTML"/>
          <w:rFonts w:ascii="MS Gothic" w:eastAsia="MS Gothic" w:hAnsi="MS Gothic" w:cs="MS Gothic" w:hint="eastAsia"/>
          <w:lang w:val="en"/>
        </w:rPr>
        <w:t>​</w:t>
      </w:r>
      <w:r>
        <w:rPr>
          <w:rStyle w:val="HTML"/>
          <w:lang w:val="en"/>
        </w:rPr>
        <w:t>]</w:t>
      </w:r>
      <w:r>
        <w:rPr>
          <w:lang w:val="en"/>
        </w:rPr>
        <w:t xml:space="preserve">, it’s likely that exceptions are being thrown and logged at </w:t>
      </w:r>
      <w:r>
        <w:rPr>
          <w:lang w:val="en"/>
        </w:rPr>
        <w:t>a level lower than your logger’s level. This may be the case with HikariCP, if your logger is set to INFO or higher level.</w:t>
      </w:r>
    </w:p>
    <w:p w:rsidR="00000000" w:rsidRDefault="00E0452F">
      <w:pPr>
        <w:pStyle w:val="a5"/>
        <w:divId w:val="1518807842"/>
        <w:rPr>
          <w:lang w:val="en"/>
        </w:rPr>
      </w:pPr>
      <w:r>
        <w:rPr>
          <w:lang w:val="en"/>
        </w:rPr>
        <w:t xml:space="preserve">To see what’s going on in the background, you should add a </w:t>
      </w:r>
      <w:r>
        <w:rPr>
          <w:rStyle w:val="HTML"/>
          <w:lang w:val="en"/>
        </w:rPr>
        <w:t>logback.xml</w:t>
      </w:r>
      <w:r>
        <w:rPr>
          <w:lang w:val="en"/>
        </w:rPr>
        <w:t xml:space="preserve"> file to your application resources folder, that looks like thi</w:t>
      </w:r>
      <w:r>
        <w:rPr>
          <w:lang w:val="en"/>
        </w:rPr>
        <w:t>s:</w:t>
      </w:r>
    </w:p>
    <w:p w:rsidR="00000000" w:rsidRDefault="00E0452F">
      <w:pPr>
        <w:pStyle w:val="HTML0"/>
        <w:divId w:val="1518807842"/>
        <w:rPr>
          <w:lang w:val="en"/>
        </w:rPr>
      </w:pPr>
      <w:r>
        <w:rPr>
          <w:rStyle w:val="hl-directive"/>
          <w:color w:val="800000"/>
          <w:lang w:val="en"/>
        </w:rPr>
        <w:t>&lt;?xml version="1.0" encoding="UTF-8"?&gt;</w:t>
      </w:r>
    </w:p>
    <w:p w:rsidR="00000000" w:rsidRDefault="00E0452F">
      <w:pPr>
        <w:pStyle w:val="HTML0"/>
        <w:divId w:val="1518807842"/>
        <w:rPr>
          <w:lang w:val="en"/>
        </w:rPr>
      </w:pPr>
      <w:r>
        <w:rPr>
          <w:rStyle w:val="hl-tag"/>
          <w:lang w:val="en"/>
        </w:rPr>
        <w:t>&lt;configuration</w:t>
      </w:r>
      <w:r>
        <w:rPr>
          <w:rStyle w:val="hl-tag"/>
          <w:lang w:val="en"/>
        </w:rPr>
        <w:t>&gt;</w:t>
      </w:r>
    </w:p>
    <w:p w:rsidR="00000000" w:rsidRDefault="00E0452F">
      <w:pPr>
        <w:pStyle w:val="HTML0"/>
        <w:divId w:val="1518807842"/>
        <w:rPr>
          <w:lang w:val="en"/>
        </w:rPr>
      </w:pPr>
      <w:r>
        <w:rPr>
          <w:lang w:val="en"/>
        </w:rPr>
        <w:t xml:space="preserve"> </w:t>
      </w:r>
      <w:r>
        <w:rPr>
          <w:lang w:val="en"/>
        </w:rPr>
        <w:t xml:space="preserve"> </w:t>
      </w:r>
      <w:r>
        <w:rPr>
          <w:rStyle w:val="hl-tag"/>
          <w:lang w:val="en"/>
        </w:rPr>
        <w:t>&lt;includ</w:t>
      </w:r>
      <w:r>
        <w:rPr>
          <w:rStyle w:val="hl-tag"/>
          <w:lang w:val="en"/>
        </w:rPr>
        <w:t>e</w:t>
      </w:r>
      <w:r>
        <w:rPr>
          <w:lang w:val="en"/>
        </w:rPr>
        <w:t xml:space="preserve"> </w:t>
      </w:r>
      <w:r>
        <w:rPr>
          <w:rStyle w:val="hl-attribute"/>
          <w:lang w:val="en"/>
        </w:rPr>
        <w:t>resourc</w:t>
      </w:r>
      <w:r>
        <w:rPr>
          <w:rStyle w:val="hl-attribute"/>
          <w:lang w:val="en"/>
        </w:rPr>
        <w:t>e</w:t>
      </w:r>
      <w:r>
        <w:rPr>
          <w:lang w:val="en"/>
        </w:rPr>
        <w:t>=</w:t>
      </w:r>
      <w:r>
        <w:rPr>
          <w:rStyle w:val="hl-value"/>
          <w:lang w:val="en"/>
        </w:rPr>
        <w:t>"org/springframework/boot/logging/logback/base.xml</w:t>
      </w:r>
      <w:r>
        <w:rPr>
          <w:rStyle w:val="hl-value"/>
          <w:lang w:val="en"/>
        </w:rPr>
        <w:t>"</w:t>
      </w:r>
      <w:r>
        <w:rPr>
          <w:rStyle w:val="hl-tag"/>
          <w:lang w:val="en"/>
        </w:rPr>
        <w:t>/</w:t>
      </w:r>
      <w:r>
        <w:rPr>
          <w:rStyle w:val="hl-tag"/>
          <w:lang w:val="en"/>
        </w:rPr>
        <w:t>&gt;</w:t>
      </w:r>
    </w:p>
    <w:p w:rsidR="00000000" w:rsidRDefault="00E0452F">
      <w:pPr>
        <w:pStyle w:val="HTML0"/>
        <w:divId w:val="1518807842"/>
        <w:rPr>
          <w:lang w:val="en"/>
        </w:rPr>
      </w:pPr>
      <w:r>
        <w:rPr>
          <w:lang w:val="en"/>
        </w:rPr>
        <w:t xml:space="preserve"> </w:t>
      </w:r>
      <w:r>
        <w:rPr>
          <w:lang w:val="en"/>
        </w:rPr>
        <w:t xml:space="preserve"> </w:t>
      </w:r>
      <w:r>
        <w:rPr>
          <w:rStyle w:val="hl-tag"/>
          <w:lang w:val="en"/>
        </w:rPr>
        <w:t>&lt;logge</w:t>
      </w:r>
      <w:r>
        <w:rPr>
          <w:rStyle w:val="hl-tag"/>
          <w:lang w:val="en"/>
        </w:rPr>
        <w:t>r</w:t>
      </w:r>
      <w:r>
        <w:rPr>
          <w:lang w:val="en"/>
        </w:rPr>
        <w:t xml:space="preserve"> </w:t>
      </w:r>
      <w:r>
        <w:rPr>
          <w:rStyle w:val="hl-attribute"/>
          <w:lang w:val="en"/>
        </w:rPr>
        <w:t>nam</w:t>
      </w:r>
      <w:r>
        <w:rPr>
          <w:rStyle w:val="hl-attribute"/>
          <w:lang w:val="en"/>
        </w:rPr>
        <w:t>e</w:t>
      </w:r>
      <w:r>
        <w:rPr>
          <w:lang w:val="en"/>
        </w:rPr>
        <w:t>=</w:t>
      </w:r>
      <w:r>
        <w:rPr>
          <w:rStyle w:val="hl-value"/>
          <w:lang w:val="en"/>
        </w:rPr>
        <w:t>"com.zaxxer.hikari.pool</w:t>
      </w:r>
      <w:r>
        <w:rPr>
          <w:rStyle w:val="hl-value"/>
          <w:lang w:val="en"/>
        </w:rPr>
        <w:t>"</w:t>
      </w:r>
      <w:r>
        <w:rPr>
          <w:lang w:val="en"/>
        </w:rPr>
        <w:t xml:space="preserve"> </w:t>
      </w:r>
      <w:r>
        <w:rPr>
          <w:rStyle w:val="hl-attribute"/>
          <w:lang w:val="en"/>
        </w:rPr>
        <w:t>leve</w:t>
      </w:r>
      <w:r>
        <w:rPr>
          <w:rStyle w:val="hl-attribute"/>
          <w:lang w:val="en"/>
        </w:rPr>
        <w:t>l</w:t>
      </w:r>
      <w:r>
        <w:rPr>
          <w:lang w:val="en"/>
        </w:rPr>
        <w:t>=</w:t>
      </w:r>
      <w:r>
        <w:rPr>
          <w:rStyle w:val="hl-value"/>
          <w:lang w:val="en"/>
        </w:rPr>
        <w:t>"DEBUG</w:t>
      </w:r>
      <w:r>
        <w:rPr>
          <w:rStyle w:val="hl-value"/>
          <w:lang w:val="en"/>
        </w:rPr>
        <w:t>"</w:t>
      </w:r>
      <w:r>
        <w:rPr>
          <w:rStyle w:val="hl-tag"/>
          <w:lang w:val="en"/>
        </w:rPr>
        <w:t>/</w:t>
      </w:r>
      <w:r>
        <w:rPr>
          <w:rStyle w:val="hl-tag"/>
          <w:lang w:val="en"/>
        </w:rPr>
        <w:t>&gt;</w:t>
      </w:r>
    </w:p>
    <w:p w:rsidR="00000000" w:rsidRDefault="00E0452F">
      <w:pPr>
        <w:pStyle w:val="HTML0"/>
        <w:divId w:val="1518807842"/>
        <w:rPr>
          <w:lang w:val="en"/>
        </w:rPr>
      </w:pPr>
      <w:r>
        <w:rPr>
          <w:rStyle w:val="hl-tag"/>
          <w:lang w:val="en"/>
        </w:rPr>
        <w:t>&lt;/configuration</w:t>
      </w:r>
      <w:r>
        <w:rPr>
          <w:rStyle w:val="hl-tag"/>
          <w:lang w:val="en"/>
        </w:rPr>
        <w:t>&gt;</w:t>
      </w:r>
    </w:p>
    <w:p w:rsidR="00000000" w:rsidRDefault="00E0452F">
      <w:pPr>
        <w:pStyle w:val="4"/>
        <w:divId w:val="1306396974"/>
        <w:rPr>
          <w:lang w:val="en"/>
        </w:rPr>
      </w:pPr>
      <w:bookmarkStart w:id="1044" w:name="_errors_like_literal_c_g_cloud_sql_core_"/>
      <w:bookmarkEnd w:id="1044"/>
      <w:r>
        <w:rPr>
          <w:lang w:val="en"/>
        </w:rPr>
        <w:t xml:space="preserve">Errors like </w:t>
      </w:r>
      <w:r>
        <w:rPr>
          <w:rStyle w:val="HTML"/>
          <w:lang w:val="en"/>
        </w:rPr>
        <w:t>c.g.cloud.sql.core.SslSocketFactory : Re-throwing cached exception due to attempt to refresh instance information too soon after error</w:t>
      </w:r>
    </w:p>
    <w:p w:rsidR="00000000" w:rsidRDefault="00E0452F">
      <w:pPr>
        <w:pStyle w:val="a5"/>
        <w:divId w:val="671613177"/>
        <w:rPr>
          <w:lang w:val="en"/>
        </w:rPr>
      </w:pPr>
      <w:r>
        <w:rPr>
          <w:lang w:val="en"/>
        </w:rPr>
        <w:t>If you see a lot of errors like this in a loop and can’t connect to your database, this is usua</w:t>
      </w:r>
      <w:r>
        <w:rPr>
          <w:lang w:val="en"/>
        </w:rPr>
        <w:t xml:space="preserve">lly a symptom that something isn’t right with the permissions of your credentials or the Google Cloud SQL API is not enabled. Verify that the Google Cloud SQL API is enabled in the Cloud Console and that your service account has the </w:t>
      </w:r>
      <w:hyperlink r:id="rId1859" w:anchor="roles" w:tgtFrame="_top" w:history="1">
        <w:r>
          <w:rPr>
            <w:rStyle w:val="a3"/>
            <w:lang w:val="en"/>
          </w:rPr>
          <w:t>necessary IAM roles</w:t>
        </w:r>
      </w:hyperlink>
      <w:r>
        <w:rPr>
          <w:lang w:val="en"/>
        </w:rPr>
        <w:t>.</w:t>
      </w:r>
    </w:p>
    <w:p w:rsidR="00000000" w:rsidRDefault="00E0452F">
      <w:pPr>
        <w:pStyle w:val="a5"/>
        <w:divId w:val="671613177"/>
        <w:rPr>
          <w:lang w:val="en"/>
        </w:rPr>
      </w:pPr>
      <w:r>
        <w:rPr>
          <w:lang w:val="en"/>
        </w:rPr>
        <w:t xml:space="preserve">To find out what’s causing the issue, you can enable DEBUG logging level as mentioned </w:t>
      </w:r>
      <w:hyperlink r:id="rId1860" w:anchor="connection-issues" w:tooltip="Connection issues" w:history="1">
        <w:r>
          <w:rPr>
            <w:rStyle w:val="a3"/>
            <w:lang w:val="en"/>
          </w:rPr>
          <w:t>above</w:t>
        </w:r>
      </w:hyperlink>
      <w:r>
        <w:rPr>
          <w:lang w:val="en"/>
        </w:rPr>
        <w:t>.</w:t>
      </w:r>
    </w:p>
    <w:p w:rsidR="00000000" w:rsidRDefault="00E0452F">
      <w:pPr>
        <w:pStyle w:val="4"/>
        <w:divId w:val="1290238355"/>
        <w:rPr>
          <w:lang w:val="en"/>
        </w:rPr>
      </w:pPr>
      <w:bookmarkStart w:id="1045" w:name="_postgresql_literal_java_net_socketexcep"/>
      <w:bookmarkEnd w:id="1045"/>
      <w:r>
        <w:rPr>
          <w:lang w:val="en"/>
        </w:rPr>
        <w:t xml:space="preserve">PostgreSQL: </w:t>
      </w:r>
      <w:r>
        <w:rPr>
          <w:rStyle w:val="HTML"/>
          <w:lang w:val="en"/>
        </w:rPr>
        <w:t>java.net.SocketException: already connected</w:t>
      </w:r>
      <w:r>
        <w:rPr>
          <w:lang w:val="en"/>
        </w:rPr>
        <w:t xml:space="preserve"> issue</w:t>
      </w:r>
    </w:p>
    <w:p w:rsidR="00000000" w:rsidRDefault="00E0452F">
      <w:pPr>
        <w:pStyle w:val="a5"/>
        <w:divId w:val="498666037"/>
        <w:rPr>
          <w:lang w:val="en"/>
        </w:rPr>
      </w:pPr>
      <w:r>
        <w:rPr>
          <w:lang w:val="en"/>
        </w:rPr>
        <w:t xml:space="preserve">We found this exception to be common if your Maven project’s parent is </w:t>
      </w:r>
      <w:r>
        <w:rPr>
          <w:rStyle w:val="HTML"/>
          <w:lang w:val="en"/>
        </w:rPr>
        <w:t>spring-boot</w:t>
      </w:r>
      <w:r>
        <w:rPr>
          <w:lang w:val="en"/>
        </w:rPr>
        <w:t xml:space="preserve"> version </w:t>
      </w:r>
      <w:r>
        <w:rPr>
          <w:rStyle w:val="HTML"/>
          <w:lang w:val="en"/>
        </w:rPr>
        <w:t>1.5.x</w:t>
      </w:r>
      <w:r>
        <w:rPr>
          <w:lang w:val="en"/>
        </w:rPr>
        <w:t xml:space="preserve">, or in any other circumstance that would cause the version of the </w:t>
      </w:r>
      <w:r>
        <w:rPr>
          <w:rStyle w:val="HTML"/>
          <w:lang w:val="en"/>
        </w:rPr>
        <w:t>org.postgresql:pos</w:t>
      </w:r>
      <w:r>
        <w:rPr>
          <w:rStyle w:val="HTML"/>
          <w:lang w:val="en"/>
        </w:rPr>
        <w:t>tgresql</w:t>
      </w:r>
      <w:r>
        <w:rPr>
          <w:lang w:val="en"/>
        </w:rPr>
        <w:t xml:space="preserve"> dependency to be an older one (e.g., </w:t>
      </w:r>
      <w:r>
        <w:rPr>
          <w:rStyle w:val="HTML"/>
          <w:lang w:val="en"/>
        </w:rPr>
        <w:t>9.4.1212.jre7</w:t>
      </w:r>
      <w:r>
        <w:rPr>
          <w:lang w:val="en"/>
        </w:rPr>
        <w:t>).</w:t>
      </w:r>
    </w:p>
    <w:p w:rsidR="00000000" w:rsidRDefault="00E0452F">
      <w:pPr>
        <w:pStyle w:val="a5"/>
        <w:divId w:val="498666037"/>
        <w:rPr>
          <w:lang w:val="en"/>
        </w:rPr>
      </w:pPr>
      <w:r>
        <w:rPr>
          <w:lang w:val="en"/>
        </w:rPr>
        <w:t>To fix this, re-declare the dependency in its correct version. For example, in Maven:</w:t>
      </w:r>
    </w:p>
    <w:p w:rsidR="00000000" w:rsidRDefault="00E0452F">
      <w:pPr>
        <w:pStyle w:val="HTML0"/>
        <w:divId w:val="498666037"/>
        <w:rPr>
          <w:lang w:val="en"/>
        </w:rPr>
      </w:pPr>
      <w:r>
        <w:rPr>
          <w:rStyle w:val="hl-tag"/>
          <w:lang w:val="en"/>
        </w:rPr>
        <w:t>&lt;dependency</w:t>
      </w:r>
      <w:r>
        <w:rPr>
          <w:rStyle w:val="hl-tag"/>
          <w:lang w:val="en"/>
        </w:rPr>
        <w:t>&gt;</w:t>
      </w:r>
    </w:p>
    <w:p w:rsidR="00000000" w:rsidRDefault="00E0452F">
      <w:pPr>
        <w:pStyle w:val="HTML0"/>
        <w:divId w:val="498666037"/>
        <w:rPr>
          <w:lang w:val="en"/>
        </w:rPr>
      </w:pPr>
      <w:r>
        <w:rPr>
          <w:lang w:val="en"/>
        </w:rPr>
        <w:t xml:space="preserve"> </w:t>
      </w:r>
      <w:r>
        <w:rPr>
          <w:lang w:val="en"/>
        </w:rPr>
        <w:t xml:space="preserve"> </w:t>
      </w:r>
      <w:r>
        <w:rPr>
          <w:rStyle w:val="hl-tag"/>
          <w:lang w:val="en"/>
        </w:rPr>
        <w:t>&lt;groupId</w:t>
      </w:r>
      <w:r>
        <w:rPr>
          <w:rStyle w:val="hl-tag"/>
          <w:lang w:val="en"/>
        </w:rPr>
        <w:t>&gt;</w:t>
      </w:r>
      <w:r>
        <w:rPr>
          <w:lang w:val="en"/>
        </w:rPr>
        <w:t>org.postgresq</w:t>
      </w:r>
      <w:r>
        <w:rPr>
          <w:lang w:val="en"/>
        </w:rPr>
        <w:t>l</w:t>
      </w:r>
      <w:r>
        <w:rPr>
          <w:rStyle w:val="hl-tag"/>
          <w:lang w:val="en"/>
        </w:rPr>
        <w:t>&lt;/groupId</w:t>
      </w:r>
      <w:r>
        <w:rPr>
          <w:rStyle w:val="hl-tag"/>
          <w:lang w:val="en"/>
        </w:rPr>
        <w:t>&gt;</w:t>
      </w:r>
    </w:p>
    <w:p w:rsidR="00000000" w:rsidRDefault="00E0452F">
      <w:pPr>
        <w:pStyle w:val="HTML0"/>
        <w:divId w:val="498666037"/>
        <w:rPr>
          <w:lang w:val="en"/>
        </w:rPr>
      </w:pPr>
      <w:r>
        <w:rPr>
          <w:lang w:val="en"/>
        </w:rPr>
        <w:t xml:space="preserve"> </w:t>
      </w:r>
      <w:r>
        <w:rPr>
          <w:lang w:val="en"/>
        </w:rPr>
        <w:t xml:space="preserve"> </w:t>
      </w:r>
      <w:r>
        <w:rPr>
          <w:rStyle w:val="hl-tag"/>
          <w:lang w:val="en"/>
        </w:rPr>
        <w:t>&lt;artifactId</w:t>
      </w:r>
      <w:r>
        <w:rPr>
          <w:rStyle w:val="hl-tag"/>
          <w:lang w:val="en"/>
        </w:rPr>
        <w:t>&gt;</w:t>
      </w:r>
      <w:r>
        <w:rPr>
          <w:lang w:val="en"/>
        </w:rPr>
        <w:t>postgresq</w:t>
      </w:r>
      <w:r>
        <w:rPr>
          <w:lang w:val="en"/>
        </w:rPr>
        <w:t>l</w:t>
      </w:r>
      <w:r>
        <w:rPr>
          <w:rStyle w:val="hl-tag"/>
          <w:lang w:val="en"/>
        </w:rPr>
        <w:t>&lt;/artifactId</w:t>
      </w:r>
      <w:r>
        <w:rPr>
          <w:rStyle w:val="hl-tag"/>
          <w:lang w:val="en"/>
        </w:rPr>
        <w:t>&gt;</w:t>
      </w:r>
    </w:p>
    <w:p w:rsidR="00000000" w:rsidRDefault="00E0452F">
      <w:pPr>
        <w:pStyle w:val="HTML0"/>
        <w:divId w:val="498666037"/>
        <w:rPr>
          <w:lang w:val="en"/>
        </w:rPr>
      </w:pPr>
      <w:r>
        <w:rPr>
          <w:lang w:val="en"/>
        </w:rPr>
        <w:t xml:space="preserve"> </w:t>
      </w:r>
      <w:r>
        <w:rPr>
          <w:lang w:val="en"/>
        </w:rPr>
        <w:t xml:space="preserve"> </w:t>
      </w:r>
      <w:r>
        <w:rPr>
          <w:rStyle w:val="hl-tag"/>
          <w:lang w:val="en"/>
        </w:rPr>
        <w:t>&lt;version</w:t>
      </w:r>
      <w:r>
        <w:rPr>
          <w:rStyle w:val="hl-tag"/>
          <w:lang w:val="en"/>
        </w:rPr>
        <w:t>&gt;</w:t>
      </w:r>
      <w:r>
        <w:rPr>
          <w:lang w:val="en"/>
        </w:rPr>
        <w:t>42.1.</w:t>
      </w:r>
      <w:r>
        <w:rPr>
          <w:lang w:val="en"/>
        </w:rPr>
        <w:t>1</w:t>
      </w:r>
      <w:r>
        <w:rPr>
          <w:rStyle w:val="hl-tag"/>
          <w:lang w:val="en"/>
        </w:rPr>
        <w:t>&lt;/ver</w:t>
      </w:r>
      <w:r>
        <w:rPr>
          <w:rStyle w:val="hl-tag"/>
          <w:lang w:val="en"/>
        </w:rPr>
        <w:t>sion</w:t>
      </w:r>
      <w:r>
        <w:rPr>
          <w:rStyle w:val="hl-tag"/>
          <w:lang w:val="en"/>
        </w:rPr>
        <w:t>&gt;</w:t>
      </w:r>
    </w:p>
    <w:p w:rsidR="00000000" w:rsidRDefault="00E0452F">
      <w:pPr>
        <w:pStyle w:val="HTML0"/>
        <w:divId w:val="498666037"/>
        <w:rPr>
          <w:lang w:val="en"/>
        </w:rPr>
      </w:pPr>
      <w:r>
        <w:rPr>
          <w:rStyle w:val="hl-tag"/>
          <w:lang w:val="en"/>
        </w:rPr>
        <w:t>&lt;/dependency</w:t>
      </w:r>
      <w:r>
        <w:rPr>
          <w:rStyle w:val="hl-tag"/>
          <w:lang w:val="en"/>
        </w:rPr>
        <w:t>&gt;</w:t>
      </w:r>
    </w:p>
    <w:p w:rsidR="00000000" w:rsidRDefault="00E0452F">
      <w:pPr>
        <w:pStyle w:val="2"/>
        <w:divId w:val="1784425012"/>
        <w:rPr>
          <w:lang w:val="en"/>
        </w:rPr>
      </w:pPr>
      <w:bookmarkStart w:id="1046" w:name="_samples_3"/>
      <w:bookmarkEnd w:id="1046"/>
      <w:r>
        <w:rPr>
          <w:lang w:val="en"/>
        </w:rPr>
        <w:t>153.3 Samples</w:t>
      </w:r>
    </w:p>
    <w:p w:rsidR="00000000" w:rsidRDefault="00E0452F">
      <w:pPr>
        <w:pStyle w:val="a5"/>
        <w:divId w:val="915434630"/>
        <w:rPr>
          <w:lang w:val="en"/>
        </w:rPr>
      </w:pPr>
      <w:r>
        <w:rPr>
          <w:lang w:val="en"/>
        </w:rPr>
        <w:t>Available sample applications and codelabs:</w:t>
      </w:r>
    </w:p>
    <w:p w:rsidR="00000000" w:rsidRDefault="00E0452F">
      <w:pPr>
        <w:numPr>
          <w:ilvl w:val="0"/>
          <w:numId w:val="250"/>
        </w:numPr>
        <w:spacing w:before="100" w:beforeAutospacing="1" w:after="100" w:afterAutospacing="1"/>
        <w:divId w:val="86193267"/>
        <w:rPr>
          <w:lang w:val="en"/>
        </w:rPr>
      </w:pPr>
      <w:hyperlink r:id="rId1861" w:tgtFrame="_top" w:history="1">
        <w:r>
          <w:rPr>
            <w:rStyle w:val="a3"/>
            <w:lang w:val="en"/>
          </w:rPr>
          <w:t>Spring Cloud GCP MySQL</w:t>
        </w:r>
      </w:hyperlink>
    </w:p>
    <w:p w:rsidR="00000000" w:rsidRDefault="00E0452F">
      <w:pPr>
        <w:numPr>
          <w:ilvl w:val="0"/>
          <w:numId w:val="250"/>
        </w:numPr>
        <w:spacing w:before="100" w:beforeAutospacing="1" w:after="100" w:afterAutospacing="1"/>
        <w:divId w:val="86193267"/>
        <w:rPr>
          <w:lang w:val="en"/>
        </w:rPr>
      </w:pPr>
      <w:hyperlink r:id="rId1862" w:tgtFrame="_top" w:history="1">
        <w:r>
          <w:rPr>
            <w:rStyle w:val="a3"/>
            <w:lang w:val="en"/>
          </w:rPr>
          <w:t>Spring Cloud GCP PostgreSQL</w:t>
        </w:r>
      </w:hyperlink>
    </w:p>
    <w:p w:rsidR="00000000" w:rsidRDefault="00E0452F">
      <w:pPr>
        <w:numPr>
          <w:ilvl w:val="0"/>
          <w:numId w:val="250"/>
        </w:numPr>
        <w:spacing w:before="100" w:beforeAutospacing="1" w:after="100" w:afterAutospacing="1"/>
        <w:divId w:val="86193267"/>
        <w:rPr>
          <w:lang w:val="en"/>
        </w:rPr>
      </w:pPr>
      <w:hyperlink r:id="rId1863" w:tgtFrame="_top" w:history="1">
        <w:r>
          <w:rPr>
            <w:rStyle w:val="a3"/>
            <w:lang w:val="en"/>
          </w:rPr>
          <w:t>Spring Data JPA with Spring Cloud GCP SQL</w:t>
        </w:r>
      </w:hyperlink>
    </w:p>
    <w:p w:rsidR="00000000" w:rsidRDefault="00E0452F">
      <w:pPr>
        <w:numPr>
          <w:ilvl w:val="0"/>
          <w:numId w:val="250"/>
        </w:numPr>
        <w:spacing w:before="100" w:beforeAutospacing="1" w:after="100" w:afterAutospacing="1"/>
        <w:divId w:val="86193267"/>
        <w:rPr>
          <w:lang w:val="en"/>
        </w:rPr>
      </w:pPr>
      <w:r>
        <w:rPr>
          <w:lang w:val="en"/>
        </w:rPr>
        <w:t xml:space="preserve">Codelab: </w:t>
      </w:r>
      <w:hyperlink r:id="rId1864" w:tgtFrame="_top" w:history="1">
        <w:r>
          <w:rPr>
            <w:rStyle w:val="a3"/>
            <w:lang w:val="en"/>
          </w:rPr>
          <w:t>Spring Pet Clinic using Cloud SQL</w:t>
        </w:r>
      </w:hyperlink>
    </w:p>
    <w:p w:rsidR="00000000" w:rsidRDefault="00E0452F">
      <w:pPr>
        <w:pStyle w:val="2"/>
        <w:divId w:val="90784974"/>
        <w:rPr>
          <w:lang w:val="en"/>
        </w:rPr>
      </w:pPr>
      <w:bookmarkStart w:id="1047" w:name="_spring_integration"/>
      <w:bookmarkEnd w:id="1047"/>
      <w:r>
        <w:rPr>
          <w:lang w:val="en"/>
        </w:rPr>
        <w:t>154. S</w:t>
      </w:r>
      <w:r>
        <w:rPr>
          <w:lang w:val="en"/>
        </w:rPr>
        <w:t>pring Integration</w:t>
      </w:r>
    </w:p>
    <w:p w:rsidR="00000000" w:rsidRDefault="00E0452F">
      <w:pPr>
        <w:pStyle w:val="a5"/>
        <w:divId w:val="1136483473"/>
        <w:rPr>
          <w:lang w:val="en"/>
        </w:rPr>
      </w:pPr>
      <w:r>
        <w:rPr>
          <w:lang w:val="en"/>
        </w:rPr>
        <w:t>Spring Cloud GCP provides Spring Integration adapters that allow your applications to use Enterprise Integration Patterns backed up by Google Cloud Platform services.</w:t>
      </w:r>
    </w:p>
    <w:p w:rsidR="00000000" w:rsidRDefault="00E0452F">
      <w:pPr>
        <w:pStyle w:val="2"/>
        <w:divId w:val="1932473690"/>
        <w:rPr>
          <w:lang w:val="en"/>
        </w:rPr>
      </w:pPr>
      <w:bookmarkStart w:id="1048" w:name="_channel_adapters_for_cloud_pub_sub"/>
      <w:bookmarkEnd w:id="1048"/>
      <w:r>
        <w:rPr>
          <w:lang w:val="en"/>
        </w:rPr>
        <w:t>154.1 Channel Adapters for Cloud Pub/Sub</w:t>
      </w:r>
    </w:p>
    <w:p w:rsidR="00000000" w:rsidRDefault="00E0452F">
      <w:pPr>
        <w:pStyle w:val="a5"/>
        <w:divId w:val="833766814"/>
        <w:rPr>
          <w:lang w:val="en"/>
        </w:rPr>
      </w:pPr>
      <w:r>
        <w:rPr>
          <w:lang w:val="en"/>
        </w:rPr>
        <w:t xml:space="preserve">The channel adapters for Google Cloud Pub/Sub connect your Spring </w:t>
      </w:r>
      <w:hyperlink r:id="rId1865" w:anchor="channel" w:tgtFrame="_top" w:history="1">
        <w:r>
          <w:rPr>
            <w:rStyle w:val="HTML"/>
            <w:color w:val="0000FF"/>
            <w:u w:val="single"/>
            <w:lang w:val="en"/>
          </w:rPr>
          <w:t>MessageChannels</w:t>
        </w:r>
      </w:hyperlink>
      <w:r>
        <w:rPr>
          <w:lang w:val="en"/>
        </w:rPr>
        <w:t xml:space="preserve"> to Google Cloud Pub/Sub topics and subscriptions. This enables messaging between different processes, applications or micro-services backed up by Google Cloud Pub/Sub.</w:t>
      </w:r>
    </w:p>
    <w:p w:rsidR="00000000" w:rsidRDefault="00E0452F">
      <w:pPr>
        <w:pStyle w:val="a5"/>
        <w:divId w:val="833766814"/>
        <w:rPr>
          <w:lang w:val="en"/>
        </w:rPr>
      </w:pPr>
      <w:r>
        <w:rPr>
          <w:lang w:val="en"/>
        </w:rPr>
        <w:t xml:space="preserve">The Spring Integration Channel Adapters for Google Cloud Pub/Sub are included in the </w:t>
      </w:r>
      <w:r>
        <w:rPr>
          <w:rStyle w:val="HTML"/>
          <w:lang w:val="en"/>
        </w:rPr>
        <w:t>spring-cloud-gcp-pubsub</w:t>
      </w:r>
      <w:r>
        <w:rPr>
          <w:lang w:val="en"/>
        </w:rPr>
        <w:t xml:space="preserve"> module.</w:t>
      </w:r>
    </w:p>
    <w:p w:rsidR="00000000" w:rsidRDefault="00E0452F">
      <w:pPr>
        <w:pStyle w:val="a5"/>
        <w:divId w:val="833766814"/>
        <w:rPr>
          <w:lang w:val="en"/>
        </w:rPr>
      </w:pPr>
      <w:r>
        <w:rPr>
          <w:lang w:val="en"/>
        </w:rPr>
        <w:t>Maven coordinates, using Spring Cloud GCP BOM:</w:t>
      </w:r>
    </w:p>
    <w:p w:rsidR="00000000" w:rsidRDefault="00E0452F">
      <w:pPr>
        <w:pStyle w:val="HTML0"/>
        <w:divId w:val="833766814"/>
        <w:rPr>
          <w:lang w:val="en"/>
        </w:rPr>
      </w:pPr>
      <w:r>
        <w:rPr>
          <w:rStyle w:val="hl-tag"/>
          <w:lang w:val="en"/>
        </w:rPr>
        <w:t>&lt;dependency</w:t>
      </w:r>
      <w:r>
        <w:rPr>
          <w:rStyle w:val="hl-tag"/>
          <w:lang w:val="en"/>
        </w:rPr>
        <w:t>&gt;</w:t>
      </w:r>
    </w:p>
    <w:p w:rsidR="00000000" w:rsidRDefault="00E0452F">
      <w:pPr>
        <w:pStyle w:val="HTML0"/>
        <w:divId w:val="833766814"/>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833766814"/>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spring-cloud-gcp-pubsu</w:t>
      </w:r>
      <w:r>
        <w:rPr>
          <w:lang w:val="en"/>
        </w:rPr>
        <w:t>b</w:t>
      </w:r>
      <w:r>
        <w:rPr>
          <w:rStyle w:val="hl-tag"/>
          <w:lang w:val="en"/>
        </w:rPr>
        <w:t>&lt;/artifactId</w:t>
      </w:r>
      <w:r>
        <w:rPr>
          <w:rStyle w:val="hl-tag"/>
          <w:lang w:val="en"/>
        </w:rPr>
        <w:t>&gt;</w:t>
      </w:r>
    </w:p>
    <w:p w:rsidR="00000000" w:rsidRDefault="00E0452F">
      <w:pPr>
        <w:pStyle w:val="HTML0"/>
        <w:divId w:val="833766814"/>
        <w:rPr>
          <w:lang w:val="en"/>
        </w:rPr>
      </w:pPr>
      <w:r>
        <w:rPr>
          <w:rStyle w:val="hl-tag"/>
          <w:lang w:val="en"/>
        </w:rPr>
        <w:t>&lt;/dependency</w:t>
      </w:r>
      <w:r>
        <w:rPr>
          <w:rStyle w:val="hl-tag"/>
          <w:lang w:val="en"/>
        </w:rPr>
        <w:t>&gt;</w:t>
      </w:r>
    </w:p>
    <w:p w:rsidR="00000000" w:rsidRDefault="00E0452F">
      <w:pPr>
        <w:pStyle w:val="HTML0"/>
        <w:divId w:val="833766814"/>
        <w:rPr>
          <w:lang w:val="en"/>
        </w:rPr>
      </w:pPr>
      <w:r>
        <w:rPr>
          <w:rStyle w:val="hl-tag"/>
          <w:lang w:val="en"/>
        </w:rPr>
        <w:t>&lt;dependency</w:t>
      </w:r>
      <w:r>
        <w:rPr>
          <w:rStyle w:val="hl-tag"/>
          <w:lang w:val="en"/>
        </w:rPr>
        <w:t>&gt;</w:t>
      </w:r>
    </w:p>
    <w:p w:rsidR="00000000" w:rsidRDefault="00E0452F">
      <w:pPr>
        <w:pStyle w:val="HTML0"/>
        <w:divId w:val="833766814"/>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org.springframework.integratio</w:t>
      </w:r>
      <w:r>
        <w:rPr>
          <w:lang w:val="en"/>
        </w:rPr>
        <w:t>n</w:t>
      </w:r>
      <w:r>
        <w:rPr>
          <w:rStyle w:val="hl-tag"/>
          <w:lang w:val="en"/>
        </w:rPr>
        <w:t>&lt;/groupId</w:t>
      </w:r>
      <w:r>
        <w:rPr>
          <w:rStyle w:val="hl-tag"/>
          <w:lang w:val="en"/>
        </w:rPr>
        <w:t>&gt;</w:t>
      </w:r>
    </w:p>
    <w:p w:rsidR="00000000" w:rsidRDefault="00E0452F">
      <w:pPr>
        <w:pStyle w:val="HTML0"/>
        <w:divId w:val="833766814"/>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spring-integration-cor</w:t>
      </w:r>
      <w:r>
        <w:rPr>
          <w:lang w:val="en"/>
        </w:rPr>
        <w:t>e</w:t>
      </w:r>
      <w:r>
        <w:rPr>
          <w:rStyle w:val="hl-tag"/>
          <w:lang w:val="en"/>
        </w:rPr>
        <w:t>&lt;/artifactId</w:t>
      </w:r>
      <w:r>
        <w:rPr>
          <w:rStyle w:val="hl-tag"/>
          <w:lang w:val="en"/>
        </w:rPr>
        <w:t>&gt;</w:t>
      </w:r>
    </w:p>
    <w:p w:rsidR="00000000" w:rsidRDefault="00E0452F">
      <w:pPr>
        <w:pStyle w:val="HTML0"/>
        <w:divId w:val="833766814"/>
        <w:rPr>
          <w:lang w:val="en"/>
        </w:rPr>
      </w:pPr>
      <w:r>
        <w:rPr>
          <w:rStyle w:val="hl-tag"/>
          <w:lang w:val="en"/>
        </w:rPr>
        <w:t>&lt;/dependency</w:t>
      </w:r>
      <w:r>
        <w:rPr>
          <w:rStyle w:val="hl-tag"/>
          <w:lang w:val="en"/>
        </w:rPr>
        <w:t>&gt;</w:t>
      </w:r>
    </w:p>
    <w:p w:rsidR="00000000" w:rsidRDefault="00E0452F">
      <w:pPr>
        <w:pStyle w:val="a5"/>
        <w:divId w:val="833766814"/>
        <w:rPr>
          <w:lang w:val="en"/>
        </w:rPr>
      </w:pPr>
      <w:r>
        <w:rPr>
          <w:lang w:val="en"/>
        </w:rPr>
        <w:t>Gradle coordinates:</w:t>
      </w:r>
    </w:p>
    <w:p w:rsidR="00000000" w:rsidRDefault="00E0452F">
      <w:pPr>
        <w:pStyle w:val="HTML0"/>
        <w:divId w:val="833766814"/>
        <w:rPr>
          <w:lang w:val="en"/>
        </w:rPr>
      </w:pPr>
      <w:r>
        <w:rPr>
          <w:lang w:val="en"/>
        </w:rPr>
        <w:t>dependencies {</w:t>
      </w:r>
    </w:p>
    <w:p w:rsidR="00000000" w:rsidRDefault="00E0452F">
      <w:pPr>
        <w:pStyle w:val="HTML0"/>
        <w:divId w:val="833766814"/>
        <w:rPr>
          <w:lang w:val="en"/>
        </w:rPr>
      </w:pPr>
      <w:r>
        <w:rPr>
          <w:lang w:val="en"/>
        </w:rPr>
        <w:t xml:space="preserve">    compile group: 'org.springframe</w:t>
      </w:r>
      <w:r>
        <w:rPr>
          <w:lang w:val="en"/>
        </w:rPr>
        <w:t>work.cloud', name: 'spring-cloud-gcp-pubsub'</w:t>
      </w:r>
    </w:p>
    <w:p w:rsidR="00000000" w:rsidRDefault="00E0452F">
      <w:pPr>
        <w:pStyle w:val="HTML0"/>
        <w:divId w:val="833766814"/>
        <w:rPr>
          <w:lang w:val="en"/>
        </w:rPr>
      </w:pPr>
      <w:r>
        <w:rPr>
          <w:lang w:val="en"/>
        </w:rPr>
        <w:t xml:space="preserve">    compile group: 'org.springframework.integration', name: 'spring-integration-core'</w:t>
      </w:r>
    </w:p>
    <w:p w:rsidR="00000000" w:rsidRDefault="00E0452F">
      <w:pPr>
        <w:pStyle w:val="HTML0"/>
        <w:divId w:val="833766814"/>
        <w:rPr>
          <w:lang w:val="en"/>
        </w:rPr>
      </w:pPr>
      <w:r>
        <w:rPr>
          <w:lang w:val="en"/>
        </w:rPr>
        <w:t>}</w:t>
      </w:r>
    </w:p>
    <w:p w:rsidR="00000000" w:rsidRDefault="00E0452F">
      <w:pPr>
        <w:pStyle w:val="3"/>
        <w:divId w:val="473303623"/>
        <w:rPr>
          <w:lang w:val="en"/>
        </w:rPr>
      </w:pPr>
      <w:bookmarkStart w:id="1049" w:name="_inbound_channel_adapter"/>
      <w:bookmarkEnd w:id="1049"/>
      <w:r>
        <w:rPr>
          <w:lang w:val="en"/>
        </w:rPr>
        <w:t>154.1.1 Inbound channel adapter</w:t>
      </w:r>
    </w:p>
    <w:p w:rsidR="00000000" w:rsidRDefault="00E0452F">
      <w:pPr>
        <w:pStyle w:val="a5"/>
        <w:divId w:val="500239256"/>
        <w:rPr>
          <w:lang w:val="en"/>
        </w:rPr>
      </w:pPr>
      <w:r>
        <w:rPr>
          <w:rStyle w:val="HTML"/>
          <w:lang w:val="en"/>
        </w:rPr>
        <w:t>PubSubInboundChannelAdapter</w:t>
      </w:r>
      <w:r>
        <w:rPr>
          <w:lang w:val="en"/>
        </w:rPr>
        <w:t xml:space="preserve"> is the inbound channel adapter for GCP Pub/Sub that listens to a GCP Pub/Sub subscription for new messages. It converts new messages to an internal Spring </w:t>
      </w:r>
      <w:hyperlink r:id="rId1866" w:anchor="message" w:tgtFrame="_top" w:history="1">
        <w:r>
          <w:rPr>
            <w:rStyle w:val="HTML"/>
            <w:color w:val="0000FF"/>
            <w:u w:val="single"/>
            <w:lang w:val="en"/>
          </w:rPr>
          <w:t>Message</w:t>
        </w:r>
      </w:hyperlink>
      <w:r>
        <w:rPr>
          <w:lang w:val="en"/>
        </w:rPr>
        <w:t xml:space="preserve"> and then sends it to the bound output channel.</w:t>
      </w:r>
    </w:p>
    <w:p w:rsidR="00000000" w:rsidRDefault="00E0452F">
      <w:pPr>
        <w:pStyle w:val="a5"/>
        <w:divId w:val="500239256"/>
        <w:rPr>
          <w:lang w:val="en"/>
        </w:rPr>
      </w:pPr>
      <w:r>
        <w:rPr>
          <w:lang w:val="en"/>
        </w:rPr>
        <w:t>Google Pub/Sub treats message payloads as byte arrays. So, by default, the inbound channel adapter w</w:t>
      </w:r>
      <w:r>
        <w:rPr>
          <w:lang w:val="en"/>
        </w:rPr>
        <w:t xml:space="preserve">ill construct the Spring </w:t>
      </w:r>
      <w:r>
        <w:rPr>
          <w:rStyle w:val="HTML"/>
          <w:lang w:val="en"/>
        </w:rPr>
        <w:t>Message</w:t>
      </w:r>
      <w:r>
        <w:rPr>
          <w:lang w:val="en"/>
        </w:rPr>
        <w:t xml:space="preserve"> with </w:t>
      </w:r>
      <w:r>
        <w:rPr>
          <w:rStyle w:val="HTML"/>
          <w:lang w:val="en"/>
        </w:rPr>
        <w:t>byte[]</w:t>
      </w:r>
      <w:r>
        <w:rPr>
          <w:lang w:val="en"/>
        </w:rPr>
        <w:t xml:space="preserve"> as the payload. However, you can change the desired payload type by setting the </w:t>
      </w:r>
      <w:r>
        <w:rPr>
          <w:rStyle w:val="HTML"/>
          <w:lang w:val="en"/>
        </w:rPr>
        <w:t>payloadType</w:t>
      </w:r>
      <w:r>
        <w:rPr>
          <w:lang w:val="en"/>
        </w:rPr>
        <w:t xml:space="preserve"> property of the </w:t>
      </w:r>
      <w:r>
        <w:rPr>
          <w:rStyle w:val="HTML"/>
          <w:lang w:val="en"/>
        </w:rPr>
        <w:t>PubSubInboundChannelAdapter</w:t>
      </w:r>
      <w:r>
        <w:rPr>
          <w:lang w:val="en"/>
        </w:rPr>
        <w:t xml:space="preserve">. The </w:t>
      </w:r>
      <w:r>
        <w:rPr>
          <w:rStyle w:val="HTML"/>
          <w:lang w:val="en"/>
        </w:rPr>
        <w:t>PubSubInboundChannelAdapter</w:t>
      </w:r>
      <w:r>
        <w:rPr>
          <w:lang w:val="en"/>
        </w:rPr>
        <w:t xml:space="preserve"> delegates the conversion to the desired pa</w:t>
      </w:r>
      <w:r>
        <w:rPr>
          <w:lang w:val="en"/>
        </w:rPr>
        <w:t xml:space="preserve">yload type to the </w:t>
      </w:r>
      <w:r>
        <w:rPr>
          <w:rStyle w:val="HTML"/>
          <w:lang w:val="en"/>
        </w:rPr>
        <w:t>PubSubMessageConverter</w:t>
      </w:r>
      <w:r>
        <w:rPr>
          <w:lang w:val="en"/>
        </w:rPr>
        <w:t xml:space="preserve"> configured in the </w:t>
      </w:r>
      <w:r>
        <w:rPr>
          <w:rStyle w:val="HTML"/>
          <w:lang w:val="en"/>
        </w:rPr>
        <w:t>PubSubTemplate</w:t>
      </w:r>
      <w:r>
        <w:rPr>
          <w:lang w:val="en"/>
        </w:rPr>
        <w:t>.</w:t>
      </w:r>
    </w:p>
    <w:p w:rsidR="00000000" w:rsidRDefault="00E0452F">
      <w:pPr>
        <w:pStyle w:val="a5"/>
        <w:divId w:val="500239256"/>
        <w:rPr>
          <w:lang w:val="en"/>
        </w:rPr>
      </w:pPr>
      <w:r>
        <w:rPr>
          <w:lang w:val="en"/>
        </w:rPr>
        <w:t xml:space="preserve">To use the inbound channel adapter, a </w:t>
      </w:r>
      <w:r>
        <w:rPr>
          <w:rStyle w:val="HTML"/>
          <w:lang w:val="en"/>
        </w:rPr>
        <w:t>PubSubInboundChannelAdapter</w:t>
      </w:r>
      <w:r>
        <w:rPr>
          <w:lang w:val="en"/>
        </w:rPr>
        <w:t xml:space="preserve"> must be provided and configured on the user application side.</w:t>
      </w:r>
    </w:p>
    <w:p w:rsidR="00000000" w:rsidRDefault="00E0452F">
      <w:pPr>
        <w:pStyle w:val="HTML0"/>
        <w:divId w:val="500239256"/>
        <w:rPr>
          <w:lang w:val="en"/>
        </w:rPr>
      </w:pPr>
      <w:r>
        <w:rPr>
          <w:rStyle w:val="hl-annotation"/>
          <w:i/>
          <w:iCs/>
          <w:color w:val="808080"/>
          <w:lang w:val="en"/>
        </w:rPr>
        <w:t>@Bean</w:t>
      </w:r>
    </w:p>
    <w:p w:rsidR="00000000" w:rsidRDefault="00E0452F">
      <w:pPr>
        <w:pStyle w:val="HTML0"/>
        <w:divId w:val="500239256"/>
        <w:rPr>
          <w:lang w:val="en"/>
        </w:rPr>
      </w:pPr>
      <w:r>
        <w:rPr>
          <w:rStyle w:val="hl-keyword"/>
          <w:lang w:val="en"/>
        </w:rPr>
        <w:t>publi</w:t>
      </w:r>
      <w:r>
        <w:rPr>
          <w:rStyle w:val="hl-keyword"/>
          <w:lang w:val="en"/>
        </w:rPr>
        <w:t>c</w:t>
      </w:r>
      <w:r>
        <w:rPr>
          <w:lang w:val="en"/>
        </w:rPr>
        <w:t xml:space="preserve"> MessageChannel pubsubInputChannel() {</w:t>
      </w:r>
    </w:p>
    <w:p w:rsidR="00000000" w:rsidRDefault="00E0452F">
      <w:pPr>
        <w:pStyle w:val="HTML0"/>
        <w:divId w:val="500239256"/>
        <w:rPr>
          <w:lang w:val="en"/>
        </w:rPr>
      </w:pPr>
      <w:r>
        <w:rPr>
          <w:lang w:val="en"/>
        </w:rPr>
        <w:t xml:space="preserve">  </w:t>
      </w: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PublishSubscribeChannel();</w:t>
      </w:r>
    </w:p>
    <w:p w:rsidR="00000000" w:rsidRDefault="00E0452F">
      <w:pPr>
        <w:pStyle w:val="HTML0"/>
        <w:divId w:val="500239256"/>
        <w:rPr>
          <w:lang w:val="en"/>
        </w:rPr>
      </w:pPr>
      <w:r>
        <w:rPr>
          <w:lang w:val="en"/>
        </w:rPr>
        <w:t>}</w:t>
      </w:r>
    </w:p>
    <w:p w:rsidR="00000000" w:rsidRDefault="00E0452F">
      <w:pPr>
        <w:pStyle w:val="HTML0"/>
        <w:divId w:val="500239256"/>
        <w:rPr>
          <w:lang w:val="en"/>
        </w:rPr>
      </w:pPr>
    </w:p>
    <w:p w:rsidR="00000000" w:rsidRDefault="00E0452F">
      <w:pPr>
        <w:pStyle w:val="HTML0"/>
        <w:divId w:val="500239256"/>
        <w:rPr>
          <w:lang w:val="en"/>
        </w:rPr>
      </w:pPr>
      <w:r>
        <w:rPr>
          <w:rStyle w:val="hl-annotation"/>
          <w:i/>
          <w:iCs/>
          <w:color w:val="808080"/>
          <w:lang w:val="en"/>
        </w:rPr>
        <w:t>@Bean</w:t>
      </w:r>
    </w:p>
    <w:p w:rsidR="00000000" w:rsidRDefault="00E0452F">
      <w:pPr>
        <w:pStyle w:val="HTML0"/>
        <w:divId w:val="500239256"/>
        <w:rPr>
          <w:lang w:val="en"/>
        </w:rPr>
      </w:pPr>
      <w:r>
        <w:rPr>
          <w:rStyle w:val="hl-keyword"/>
          <w:lang w:val="en"/>
        </w:rPr>
        <w:t>publi</w:t>
      </w:r>
      <w:r>
        <w:rPr>
          <w:rStyle w:val="hl-keyword"/>
          <w:lang w:val="en"/>
        </w:rPr>
        <w:t>c</w:t>
      </w:r>
      <w:r>
        <w:rPr>
          <w:lang w:val="en"/>
        </w:rPr>
        <w:t xml:space="preserve"> PubSubInboundChannelAdapter messageChannelAdapter(</w:t>
      </w:r>
    </w:p>
    <w:p w:rsidR="00000000" w:rsidRDefault="00E0452F">
      <w:pPr>
        <w:pStyle w:val="HTML0"/>
        <w:divId w:val="500239256"/>
        <w:rPr>
          <w:lang w:val="en"/>
        </w:rPr>
      </w:pPr>
      <w:r>
        <w:rPr>
          <w:lang w:val="en"/>
        </w:rPr>
        <w:t xml:space="preserve">    </w:t>
      </w:r>
      <w:r>
        <w:rPr>
          <w:rStyle w:val="hl-annotation"/>
          <w:i/>
          <w:iCs/>
          <w:color w:val="808080"/>
          <w:lang w:val="en"/>
        </w:rPr>
        <w:t>@Qualifier("pubsubInputChannel")</w:t>
      </w:r>
      <w:r>
        <w:rPr>
          <w:lang w:val="en"/>
        </w:rPr>
        <w:t xml:space="preserve"> MessageChannel inputChannel,</w:t>
      </w:r>
    </w:p>
    <w:p w:rsidR="00000000" w:rsidRDefault="00E0452F">
      <w:pPr>
        <w:pStyle w:val="HTML0"/>
        <w:divId w:val="500239256"/>
        <w:rPr>
          <w:lang w:val="en"/>
        </w:rPr>
      </w:pPr>
      <w:r>
        <w:rPr>
          <w:lang w:val="en"/>
        </w:rPr>
        <w:t xml:space="preserve">    SubscriberFactory subscriberFactory) {</w:t>
      </w:r>
    </w:p>
    <w:p w:rsidR="00000000" w:rsidRDefault="00E0452F">
      <w:pPr>
        <w:pStyle w:val="HTML0"/>
        <w:divId w:val="500239256"/>
        <w:rPr>
          <w:lang w:val="en"/>
        </w:rPr>
      </w:pPr>
      <w:r>
        <w:rPr>
          <w:lang w:val="en"/>
        </w:rPr>
        <w:t xml:space="preserve">    PubSubInboundChannelAdapter adapter </w:t>
      </w:r>
      <w:r>
        <w:rPr>
          <w:lang w:val="en"/>
        </w:rPr>
        <w:t>=</w:t>
      </w:r>
    </w:p>
    <w:p w:rsidR="00000000" w:rsidRDefault="00E0452F">
      <w:pPr>
        <w:pStyle w:val="HTML0"/>
        <w:divId w:val="500239256"/>
        <w:rPr>
          <w:lang w:val="en"/>
        </w:rPr>
      </w:pPr>
      <w:r>
        <w:rPr>
          <w:lang w:val="en"/>
        </w:rPr>
        <w:t xml:space="preserve">       </w:t>
      </w:r>
      <w:r>
        <w:rPr>
          <w:lang w:val="en"/>
        </w:rPr>
        <w:t xml:space="preserve"> </w:t>
      </w:r>
      <w:r>
        <w:rPr>
          <w:rStyle w:val="hl-keyword"/>
          <w:lang w:val="en"/>
        </w:rPr>
        <w:t>ne</w:t>
      </w:r>
      <w:r>
        <w:rPr>
          <w:rStyle w:val="hl-keyword"/>
          <w:lang w:val="en"/>
        </w:rPr>
        <w:t>w</w:t>
      </w:r>
      <w:r>
        <w:rPr>
          <w:lang w:val="en"/>
        </w:rPr>
        <w:t xml:space="preserve"> PubSubInboundChannelAdapter(subscriberFactory,</w:t>
      </w:r>
      <w:r>
        <w:rPr>
          <w:lang w:val="en"/>
        </w:rPr>
        <w:t xml:space="preserve"> </w:t>
      </w:r>
      <w:r>
        <w:rPr>
          <w:rStyle w:val="hl-string"/>
          <w:lang w:val="en"/>
        </w:rPr>
        <w:t>"subscriptionName</w:t>
      </w:r>
      <w:r>
        <w:rPr>
          <w:rStyle w:val="hl-string"/>
          <w:lang w:val="en"/>
        </w:rPr>
        <w:t>"</w:t>
      </w:r>
      <w:r>
        <w:rPr>
          <w:lang w:val="en"/>
        </w:rPr>
        <w:t>);</w:t>
      </w:r>
    </w:p>
    <w:p w:rsidR="00000000" w:rsidRDefault="00E0452F">
      <w:pPr>
        <w:pStyle w:val="HTML0"/>
        <w:divId w:val="500239256"/>
        <w:rPr>
          <w:lang w:val="en"/>
        </w:rPr>
      </w:pPr>
      <w:r>
        <w:rPr>
          <w:lang w:val="en"/>
        </w:rPr>
        <w:t xml:space="preserve">    adapter.setOutputChannel(inputChannel);</w:t>
      </w:r>
    </w:p>
    <w:p w:rsidR="00000000" w:rsidRDefault="00E0452F">
      <w:pPr>
        <w:pStyle w:val="HTML0"/>
        <w:divId w:val="500239256"/>
        <w:rPr>
          <w:lang w:val="en"/>
        </w:rPr>
      </w:pPr>
      <w:r>
        <w:rPr>
          <w:lang w:val="en"/>
        </w:rPr>
        <w:t xml:space="preserve">    adapter.setAckMode(AckMode.MANUAL);</w:t>
      </w:r>
    </w:p>
    <w:p w:rsidR="00000000" w:rsidRDefault="00E0452F">
      <w:pPr>
        <w:pStyle w:val="HTML0"/>
        <w:divId w:val="500239256"/>
        <w:rPr>
          <w:lang w:val="en"/>
        </w:rPr>
      </w:pPr>
    </w:p>
    <w:p w:rsidR="00000000" w:rsidRDefault="00E0452F">
      <w:pPr>
        <w:pStyle w:val="HTML0"/>
        <w:divId w:val="500239256"/>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adapter;</w:t>
      </w:r>
    </w:p>
    <w:p w:rsidR="00000000" w:rsidRDefault="00E0452F">
      <w:pPr>
        <w:pStyle w:val="HTML0"/>
        <w:divId w:val="500239256"/>
        <w:rPr>
          <w:lang w:val="en"/>
        </w:rPr>
      </w:pPr>
      <w:r>
        <w:rPr>
          <w:lang w:val="en"/>
        </w:rPr>
        <w:t>}</w:t>
      </w:r>
    </w:p>
    <w:p w:rsidR="00000000" w:rsidRDefault="00E0452F">
      <w:pPr>
        <w:pStyle w:val="a5"/>
        <w:divId w:val="500239256"/>
        <w:rPr>
          <w:lang w:val="en"/>
        </w:rPr>
      </w:pPr>
      <w:r>
        <w:rPr>
          <w:lang w:val="en"/>
        </w:rPr>
        <w:t xml:space="preserve">In the example, we first specify the </w:t>
      </w:r>
      <w:r>
        <w:rPr>
          <w:rStyle w:val="HTML"/>
          <w:lang w:val="en"/>
        </w:rPr>
        <w:t>MessageChannel</w:t>
      </w:r>
      <w:r>
        <w:rPr>
          <w:lang w:val="en"/>
        </w:rPr>
        <w:t xml:space="preserve"> </w:t>
      </w:r>
      <w:r>
        <w:rPr>
          <w:lang w:val="en"/>
        </w:rPr>
        <w:t xml:space="preserve">where the adapter is going to write incoming messages to. The </w:t>
      </w:r>
      <w:r>
        <w:rPr>
          <w:rStyle w:val="HTML"/>
          <w:lang w:val="en"/>
        </w:rPr>
        <w:t>MessageChannel</w:t>
      </w:r>
      <w:r>
        <w:rPr>
          <w:lang w:val="en"/>
        </w:rPr>
        <w:t xml:space="preserve"> implementation isn’t important here. Depending on your use case, you might want to use a </w:t>
      </w:r>
      <w:r>
        <w:rPr>
          <w:rStyle w:val="HTML"/>
          <w:lang w:val="en"/>
        </w:rPr>
        <w:t>MessageChannel</w:t>
      </w:r>
      <w:r>
        <w:rPr>
          <w:lang w:val="en"/>
        </w:rPr>
        <w:t xml:space="preserve"> other than </w:t>
      </w:r>
      <w:r>
        <w:rPr>
          <w:rStyle w:val="HTML"/>
          <w:lang w:val="en"/>
        </w:rPr>
        <w:t>PublishSubscribeChannel</w:t>
      </w:r>
      <w:r>
        <w:rPr>
          <w:lang w:val="en"/>
        </w:rPr>
        <w:t>.</w:t>
      </w:r>
    </w:p>
    <w:p w:rsidR="00000000" w:rsidRDefault="00E0452F">
      <w:pPr>
        <w:pStyle w:val="a5"/>
        <w:divId w:val="500239256"/>
        <w:rPr>
          <w:lang w:val="en"/>
        </w:rPr>
      </w:pPr>
      <w:r>
        <w:rPr>
          <w:lang w:val="en"/>
        </w:rPr>
        <w:t xml:space="preserve">Then, we declare a </w:t>
      </w:r>
      <w:r>
        <w:rPr>
          <w:rStyle w:val="HTML"/>
          <w:lang w:val="en"/>
        </w:rPr>
        <w:t>PubSubInboundChannel</w:t>
      </w:r>
      <w:r>
        <w:rPr>
          <w:rStyle w:val="HTML"/>
          <w:lang w:val="en"/>
        </w:rPr>
        <w:t>Adapter</w:t>
      </w:r>
      <w:r>
        <w:rPr>
          <w:lang w:val="en"/>
        </w:rPr>
        <w:t xml:space="preserve"> bean. It requires the channel we just created and a </w:t>
      </w:r>
      <w:r>
        <w:rPr>
          <w:rStyle w:val="HTML"/>
          <w:lang w:val="en"/>
        </w:rPr>
        <w:t>SubscriberFactory</w:t>
      </w:r>
      <w:r>
        <w:rPr>
          <w:lang w:val="en"/>
        </w:rPr>
        <w:t xml:space="preserve">, which creates </w:t>
      </w:r>
      <w:r>
        <w:rPr>
          <w:rStyle w:val="HTML"/>
          <w:lang w:val="en"/>
        </w:rPr>
        <w:t>Subscriber</w:t>
      </w:r>
      <w:r>
        <w:rPr>
          <w:lang w:val="en"/>
        </w:rPr>
        <w:t xml:space="preserve"> objects from the Google Cloud Java Client for Pub/Sub. The Spring Boot starter for GCP Pub/Sub provides a configured </w:t>
      </w:r>
      <w:r>
        <w:rPr>
          <w:rStyle w:val="HTML"/>
          <w:lang w:val="en"/>
        </w:rPr>
        <w:t>SubscriberFactory</w:t>
      </w:r>
      <w:r>
        <w:rPr>
          <w:lang w:val="en"/>
        </w:rPr>
        <w:t>.</w:t>
      </w:r>
    </w:p>
    <w:p w:rsidR="00000000" w:rsidRDefault="00E0452F">
      <w:pPr>
        <w:pStyle w:val="a5"/>
        <w:divId w:val="500239256"/>
        <w:rPr>
          <w:lang w:val="en"/>
        </w:rPr>
      </w:pPr>
      <w:r>
        <w:rPr>
          <w:lang w:val="en"/>
        </w:rPr>
        <w:t xml:space="preserve">The </w:t>
      </w:r>
      <w:r>
        <w:rPr>
          <w:rStyle w:val="HTML"/>
          <w:lang w:val="en"/>
        </w:rPr>
        <w:t>PubSubInboun</w:t>
      </w:r>
      <w:r>
        <w:rPr>
          <w:rStyle w:val="HTML"/>
          <w:lang w:val="en"/>
        </w:rPr>
        <w:t>dChannelAdapter</w:t>
      </w:r>
      <w:r>
        <w:rPr>
          <w:lang w:val="en"/>
        </w:rPr>
        <w:t xml:space="preserve"> supports three acknowledgement modes, with </w:t>
      </w:r>
      <w:r>
        <w:rPr>
          <w:rStyle w:val="HTML"/>
          <w:lang w:val="en"/>
        </w:rPr>
        <w:t>AckMode.AUTO</w:t>
      </w:r>
      <w:r>
        <w:rPr>
          <w:lang w:val="en"/>
        </w:rPr>
        <w:t xml:space="preserve"> being the default value;</w:t>
      </w:r>
    </w:p>
    <w:p w:rsidR="00000000" w:rsidRDefault="00E0452F">
      <w:pPr>
        <w:pStyle w:val="a5"/>
        <w:divId w:val="500239256"/>
        <w:rPr>
          <w:lang w:val="en"/>
        </w:rPr>
      </w:pPr>
      <w:r>
        <w:rPr>
          <w:lang w:val="en"/>
        </w:rPr>
        <w:t>Automatic acking (</w:t>
      </w:r>
      <w:r>
        <w:rPr>
          <w:rStyle w:val="HTML"/>
          <w:lang w:val="en"/>
        </w:rPr>
        <w:t>AckMode.AUTO</w:t>
      </w:r>
      <w:r>
        <w:rPr>
          <w:lang w:val="en"/>
        </w:rPr>
        <w:t>)</w:t>
      </w:r>
    </w:p>
    <w:p w:rsidR="00000000" w:rsidRDefault="00E0452F">
      <w:pPr>
        <w:pStyle w:val="a5"/>
        <w:divId w:val="500239256"/>
        <w:rPr>
          <w:lang w:val="en"/>
        </w:rPr>
      </w:pPr>
      <w:r>
        <w:rPr>
          <w:lang w:val="en"/>
        </w:rPr>
        <w:t xml:space="preserve">A message is acked with GCP Pub/Sub if the adapter sent it to the channel and no exceptions were thrown. If a </w:t>
      </w:r>
      <w:r>
        <w:rPr>
          <w:rStyle w:val="HTML"/>
          <w:lang w:val="en"/>
        </w:rPr>
        <w:t>RuntimeException</w:t>
      </w:r>
      <w:r>
        <w:rPr>
          <w:lang w:val="en"/>
        </w:rPr>
        <w:t xml:space="preserve"> </w:t>
      </w:r>
      <w:r>
        <w:rPr>
          <w:lang w:val="en"/>
        </w:rPr>
        <w:t>is thrown while the message is processed, then the message is nacked.</w:t>
      </w:r>
    </w:p>
    <w:p w:rsidR="00000000" w:rsidRDefault="00E0452F">
      <w:pPr>
        <w:pStyle w:val="a5"/>
        <w:divId w:val="500239256"/>
        <w:rPr>
          <w:lang w:val="en"/>
        </w:rPr>
      </w:pPr>
      <w:r>
        <w:rPr>
          <w:lang w:val="en"/>
        </w:rPr>
        <w:t>Automatic acking OK (</w:t>
      </w:r>
      <w:r>
        <w:rPr>
          <w:rStyle w:val="HTML"/>
          <w:lang w:val="en"/>
        </w:rPr>
        <w:t>AckMode.AUTO_ACK</w:t>
      </w:r>
      <w:r>
        <w:rPr>
          <w:lang w:val="en"/>
        </w:rPr>
        <w:t>)</w:t>
      </w:r>
    </w:p>
    <w:p w:rsidR="00000000" w:rsidRDefault="00E0452F">
      <w:pPr>
        <w:pStyle w:val="a5"/>
        <w:divId w:val="500239256"/>
        <w:rPr>
          <w:lang w:val="en"/>
        </w:rPr>
      </w:pPr>
      <w:r>
        <w:rPr>
          <w:lang w:val="en"/>
        </w:rPr>
        <w:t xml:space="preserve">A message is acked with GCP Pub/Sub if the adapter sent it to the channel and no exceptions were thrown. If a </w:t>
      </w:r>
      <w:r>
        <w:rPr>
          <w:rStyle w:val="HTML"/>
          <w:lang w:val="en"/>
        </w:rPr>
        <w:t>RuntimeException</w:t>
      </w:r>
      <w:r>
        <w:rPr>
          <w:lang w:val="en"/>
        </w:rPr>
        <w:t xml:space="preserve"> is thrown while the </w:t>
      </w:r>
      <w:r>
        <w:rPr>
          <w:lang w:val="en"/>
        </w:rPr>
        <w:t>message is processed, then the message is neither acked / nor nacked.</w:t>
      </w:r>
    </w:p>
    <w:p w:rsidR="00000000" w:rsidRDefault="00E0452F">
      <w:pPr>
        <w:pStyle w:val="a5"/>
        <w:divId w:val="500239256"/>
        <w:rPr>
          <w:lang w:val="en"/>
        </w:rPr>
      </w:pPr>
      <w:r>
        <w:rPr>
          <w:lang w:val="en"/>
        </w:rPr>
        <w:t>This is useful when using the subscription’s ack deadline timeout as a retry delivery backoff mechanism.</w:t>
      </w:r>
    </w:p>
    <w:p w:rsidR="00000000" w:rsidRDefault="00E0452F">
      <w:pPr>
        <w:pStyle w:val="a5"/>
        <w:divId w:val="500239256"/>
        <w:rPr>
          <w:lang w:val="en"/>
        </w:rPr>
      </w:pPr>
      <w:r>
        <w:rPr>
          <w:lang w:val="en"/>
        </w:rPr>
        <w:t>Manually acking (</w:t>
      </w:r>
      <w:r>
        <w:rPr>
          <w:rStyle w:val="HTML"/>
          <w:lang w:val="en"/>
        </w:rPr>
        <w:t>AckMode.MANUAL</w:t>
      </w:r>
      <w:r>
        <w:rPr>
          <w:lang w:val="en"/>
        </w:rPr>
        <w:t>)</w:t>
      </w:r>
    </w:p>
    <w:p w:rsidR="00000000" w:rsidRDefault="00E0452F">
      <w:pPr>
        <w:pStyle w:val="a5"/>
        <w:divId w:val="500239256"/>
        <w:rPr>
          <w:lang w:val="en"/>
        </w:rPr>
      </w:pPr>
      <w:r>
        <w:rPr>
          <w:lang w:val="en"/>
        </w:rPr>
        <w:t xml:space="preserve">The adapter attaches a </w:t>
      </w:r>
      <w:r>
        <w:rPr>
          <w:rStyle w:val="HTML"/>
          <w:lang w:val="en"/>
        </w:rPr>
        <w:t>BasicAcknowledgeablePubsu</w:t>
      </w:r>
      <w:r>
        <w:rPr>
          <w:rStyle w:val="HTML"/>
          <w:lang w:val="en"/>
        </w:rPr>
        <w:t>bMessage</w:t>
      </w:r>
      <w:r>
        <w:rPr>
          <w:lang w:val="en"/>
        </w:rPr>
        <w:t xml:space="preserve"> object to the </w:t>
      </w:r>
      <w:r>
        <w:rPr>
          <w:rStyle w:val="HTML"/>
          <w:lang w:val="en"/>
        </w:rPr>
        <w:t>Message</w:t>
      </w:r>
      <w:r>
        <w:rPr>
          <w:lang w:val="en"/>
        </w:rPr>
        <w:t xml:space="preserve"> headers. Users can extract the </w:t>
      </w:r>
      <w:r>
        <w:rPr>
          <w:rStyle w:val="HTML"/>
          <w:lang w:val="en"/>
        </w:rPr>
        <w:t>BasicAcknowledgeablePubsubMessage</w:t>
      </w:r>
      <w:r>
        <w:rPr>
          <w:lang w:val="en"/>
        </w:rPr>
        <w:t xml:space="preserve"> using the </w:t>
      </w:r>
      <w:r>
        <w:rPr>
          <w:rStyle w:val="HTML"/>
          <w:lang w:val="en"/>
        </w:rPr>
        <w:t>GcpPubSubHeaders.ORIGINAL_MESSAGE</w:t>
      </w:r>
      <w:r>
        <w:rPr>
          <w:lang w:val="en"/>
        </w:rPr>
        <w:t xml:space="preserve"> key and use it to (n)ack a message.</w:t>
      </w:r>
    </w:p>
    <w:p w:rsidR="00000000" w:rsidRDefault="00E0452F">
      <w:pPr>
        <w:pStyle w:val="HTML0"/>
        <w:divId w:val="500239256"/>
        <w:rPr>
          <w:lang w:val="en"/>
        </w:rPr>
      </w:pPr>
      <w:r>
        <w:rPr>
          <w:rStyle w:val="hl-annotation"/>
          <w:i/>
          <w:iCs/>
          <w:color w:val="808080"/>
          <w:lang w:val="en"/>
        </w:rPr>
        <w:t>@Bean</w:t>
      </w:r>
    </w:p>
    <w:p w:rsidR="00000000" w:rsidRDefault="00E0452F">
      <w:pPr>
        <w:pStyle w:val="HTML0"/>
        <w:divId w:val="500239256"/>
        <w:rPr>
          <w:lang w:val="en"/>
        </w:rPr>
      </w:pPr>
      <w:r>
        <w:rPr>
          <w:rStyle w:val="hl-annotation"/>
          <w:i/>
          <w:iCs/>
          <w:color w:val="808080"/>
          <w:lang w:val="en"/>
        </w:rPr>
        <w:t>@ServiceActivator(inputChannel = "pubsubInputChannel")</w:t>
      </w:r>
    </w:p>
    <w:p w:rsidR="00000000" w:rsidRDefault="00E0452F">
      <w:pPr>
        <w:pStyle w:val="HTML0"/>
        <w:divId w:val="500239256"/>
        <w:rPr>
          <w:lang w:val="en"/>
        </w:rPr>
      </w:pPr>
      <w:r>
        <w:rPr>
          <w:rStyle w:val="hl-keyword"/>
          <w:lang w:val="en"/>
        </w:rPr>
        <w:t>publi</w:t>
      </w:r>
      <w:r>
        <w:rPr>
          <w:rStyle w:val="hl-keyword"/>
          <w:lang w:val="en"/>
        </w:rPr>
        <w:t>c</w:t>
      </w:r>
      <w:r>
        <w:rPr>
          <w:lang w:val="en"/>
        </w:rPr>
        <w:t xml:space="preserve"> MessageHandl</w:t>
      </w:r>
      <w:r>
        <w:rPr>
          <w:lang w:val="en"/>
        </w:rPr>
        <w:t>er messageReceiver() {</w:t>
      </w:r>
    </w:p>
    <w:p w:rsidR="00000000" w:rsidRDefault="00E0452F">
      <w:pPr>
        <w:pStyle w:val="HTML0"/>
        <w:divId w:val="500239256"/>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message -&gt; {</w:t>
      </w:r>
    </w:p>
    <w:p w:rsidR="00000000" w:rsidRDefault="00E0452F">
      <w:pPr>
        <w:pStyle w:val="HTML0"/>
        <w:divId w:val="500239256"/>
        <w:rPr>
          <w:lang w:val="en"/>
        </w:rPr>
      </w:pPr>
      <w:r>
        <w:rPr>
          <w:lang w:val="en"/>
        </w:rPr>
        <w:t xml:space="preserve">        LOGGER.info</w:t>
      </w:r>
      <w:r>
        <w:rPr>
          <w:lang w:val="en"/>
        </w:rPr>
        <w:t>(</w:t>
      </w:r>
      <w:r>
        <w:rPr>
          <w:rStyle w:val="hl-string"/>
          <w:lang w:val="en"/>
        </w:rPr>
        <w:t xml:space="preserve">"Message arrived! Payload: </w:t>
      </w:r>
      <w:r>
        <w:rPr>
          <w:rStyle w:val="hl-string"/>
          <w:lang w:val="en"/>
        </w:rPr>
        <w:t>"</w:t>
      </w:r>
      <w:r>
        <w:rPr>
          <w:lang w:val="en"/>
        </w:rPr>
        <w:t xml:space="preserve"> +</w:t>
      </w:r>
      <w:r>
        <w:rPr>
          <w:lang w:val="en"/>
        </w:rPr>
        <w:t xml:space="preserve"> </w:t>
      </w:r>
      <w:r>
        <w:rPr>
          <w:rStyle w:val="hl-keyword"/>
          <w:lang w:val="en"/>
        </w:rPr>
        <w:t>ne</w:t>
      </w:r>
      <w:r>
        <w:rPr>
          <w:rStyle w:val="hl-keyword"/>
          <w:lang w:val="en"/>
        </w:rPr>
        <w:t>w</w:t>
      </w:r>
      <w:r>
        <w:rPr>
          <w:lang w:val="en"/>
        </w:rPr>
        <w:t xml:space="preserve"> String(</w:t>
      </w:r>
      <w:r>
        <w:rPr>
          <w:lang w:val="en"/>
        </w:rPr>
        <w:t>(</w:t>
      </w:r>
      <w:r>
        <w:rPr>
          <w:rStyle w:val="hl-keyword"/>
          <w:lang w:val="en"/>
        </w:rPr>
        <w:t>byt</w:t>
      </w:r>
      <w:r>
        <w:rPr>
          <w:rStyle w:val="hl-keyword"/>
          <w:lang w:val="en"/>
        </w:rPr>
        <w:t>e</w:t>
      </w:r>
      <w:r>
        <w:rPr>
          <w:lang w:val="en"/>
        </w:rPr>
        <w:t>[]) message.getPayload()));</w:t>
      </w:r>
    </w:p>
    <w:p w:rsidR="00000000" w:rsidRDefault="00E0452F">
      <w:pPr>
        <w:pStyle w:val="HTML0"/>
        <w:divId w:val="500239256"/>
        <w:rPr>
          <w:lang w:val="en"/>
        </w:rPr>
      </w:pPr>
      <w:r>
        <w:rPr>
          <w:lang w:val="en"/>
        </w:rPr>
        <w:t xml:space="preserve">        BasicAcknowledgeablePubsubMessage originalMessage =</w:t>
      </w:r>
    </w:p>
    <w:p w:rsidR="00000000" w:rsidRDefault="00E0452F">
      <w:pPr>
        <w:pStyle w:val="HTML0"/>
        <w:divId w:val="500239256"/>
        <w:rPr>
          <w:lang w:val="en"/>
        </w:rPr>
      </w:pPr>
      <w:r>
        <w:rPr>
          <w:lang w:val="en"/>
        </w:rPr>
        <w:t xml:space="preserve">              message.getHeaders().get(GcpPubSubHeader</w:t>
      </w:r>
      <w:r>
        <w:rPr>
          <w:lang w:val="en"/>
        </w:rPr>
        <w:t>s.ORIGINAL_MESSAGE, BasicAcknowledgeablePubsubMessage</w:t>
      </w:r>
      <w:r>
        <w:rPr>
          <w:lang w:val="en"/>
        </w:rPr>
        <w:t>.</w:t>
      </w:r>
      <w:r>
        <w:rPr>
          <w:rStyle w:val="hl-keyword"/>
          <w:lang w:val="en"/>
        </w:rPr>
        <w:t>clas</w:t>
      </w:r>
      <w:r>
        <w:rPr>
          <w:rStyle w:val="hl-keyword"/>
          <w:lang w:val="en"/>
        </w:rPr>
        <w:t>s</w:t>
      </w:r>
      <w:r>
        <w:rPr>
          <w:lang w:val="en"/>
        </w:rPr>
        <w:t>);</w:t>
      </w:r>
    </w:p>
    <w:p w:rsidR="00000000" w:rsidRDefault="00E0452F">
      <w:pPr>
        <w:pStyle w:val="HTML0"/>
        <w:divId w:val="500239256"/>
        <w:rPr>
          <w:lang w:val="en"/>
        </w:rPr>
      </w:pPr>
      <w:r>
        <w:rPr>
          <w:lang w:val="en"/>
        </w:rPr>
        <w:t xml:space="preserve">        originalMessage.ack();</w:t>
      </w:r>
    </w:p>
    <w:p w:rsidR="00000000" w:rsidRDefault="00E0452F">
      <w:pPr>
        <w:pStyle w:val="HTML0"/>
        <w:divId w:val="500239256"/>
        <w:rPr>
          <w:lang w:val="en"/>
        </w:rPr>
      </w:pPr>
      <w:r>
        <w:rPr>
          <w:lang w:val="en"/>
        </w:rPr>
        <w:t xml:space="preserve">    };</w:t>
      </w:r>
    </w:p>
    <w:p w:rsidR="00000000" w:rsidRDefault="00E0452F">
      <w:pPr>
        <w:pStyle w:val="HTML0"/>
        <w:divId w:val="500239256"/>
        <w:rPr>
          <w:lang w:val="en"/>
        </w:rPr>
      </w:pPr>
      <w:r>
        <w:rPr>
          <w:lang w:val="en"/>
        </w:rPr>
        <w:t>}</w:t>
      </w:r>
    </w:p>
    <w:p w:rsidR="00000000" w:rsidRDefault="00E0452F">
      <w:pPr>
        <w:pStyle w:val="3"/>
        <w:divId w:val="1572737376"/>
        <w:rPr>
          <w:lang w:val="en"/>
        </w:rPr>
      </w:pPr>
      <w:bookmarkStart w:id="1050" w:name="_outbound_channel_adapter"/>
      <w:bookmarkEnd w:id="1050"/>
      <w:r>
        <w:rPr>
          <w:lang w:val="en"/>
        </w:rPr>
        <w:t>154.1.2 Outbound cha</w:t>
      </w:r>
      <w:r>
        <w:rPr>
          <w:lang w:val="en"/>
        </w:rPr>
        <w:t>nnel adapter</w:t>
      </w:r>
    </w:p>
    <w:p w:rsidR="00000000" w:rsidRDefault="00E0452F">
      <w:pPr>
        <w:pStyle w:val="a5"/>
        <w:divId w:val="380517446"/>
        <w:rPr>
          <w:lang w:val="en"/>
        </w:rPr>
      </w:pPr>
      <w:r>
        <w:rPr>
          <w:rStyle w:val="HTML"/>
          <w:lang w:val="en"/>
        </w:rPr>
        <w:t>PubSubMessageHandler</w:t>
      </w:r>
      <w:r>
        <w:rPr>
          <w:lang w:val="en"/>
        </w:rPr>
        <w:t xml:space="preserve"> is the outbound channel adapter for GCP Pub/Sub that listens for new messages on a Spring </w:t>
      </w:r>
      <w:r>
        <w:rPr>
          <w:rStyle w:val="HTML"/>
          <w:lang w:val="en"/>
        </w:rPr>
        <w:t>MessageChannel</w:t>
      </w:r>
      <w:r>
        <w:rPr>
          <w:lang w:val="en"/>
        </w:rPr>
        <w:t xml:space="preserve">. It uses </w:t>
      </w:r>
      <w:r>
        <w:rPr>
          <w:rStyle w:val="HTML"/>
          <w:lang w:val="en"/>
        </w:rPr>
        <w:t>PubSubTemplate</w:t>
      </w:r>
      <w:r>
        <w:rPr>
          <w:lang w:val="en"/>
        </w:rPr>
        <w:t xml:space="preserve"> to post them to a GCP Pub/Sub topic.</w:t>
      </w:r>
    </w:p>
    <w:p w:rsidR="00000000" w:rsidRDefault="00E0452F">
      <w:pPr>
        <w:pStyle w:val="a5"/>
        <w:divId w:val="380517446"/>
        <w:rPr>
          <w:lang w:val="en"/>
        </w:rPr>
      </w:pPr>
      <w:r>
        <w:rPr>
          <w:lang w:val="en"/>
        </w:rPr>
        <w:t>To construct a Pub/Sub representation of the message, th</w:t>
      </w:r>
      <w:r>
        <w:rPr>
          <w:lang w:val="en"/>
        </w:rPr>
        <w:t xml:space="preserve">e outbound channel adapter needs to convert the Spring </w:t>
      </w:r>
      <w:r>
        <w:rPr>
          <w:rStyle w:val="HTML"/>
          <w:lang w:val="en"/>
        </w:rPr>
        <w:t>Message</w:t>
      </w:r>
      <w:r>
        <w:rPr>
          <w:lang w:val="en"/>
        </w:rPr>
        <w:t xml:space="preserve"> payload to a byte array representation expected by Pub/Sub. It delegates this conversion to the </w:t>
      </w:r>
      <w:r>
        <w:rPr>
          <w:rStyle w:val="HTML"/>
          <w:lang w:val="en"/>
        </w:rPr>
        <w:t>PubSubTemplate</w:t>
      </w:r>
      <w:r>
        <w:rPr>
          <w:lang w:val="en"/>
        </w:rPr>
        <w:t xml:space="preserve">. To customize the conversion, you can specify a </w:t>
      </w:r>
      <w:r>
        <w:rPr>
          <w:rStyle w:val="HTML"/>
          <w:lang w:val="en"/>
        </w:rPr>
        <w:t>PubSubMessageConverter</w:t>
      </w:r>
      <w:r>
        <w:rPr>
          <w:lang w:val="en"/>
        </w:rPr>
        <w:t xml:space="preserve"> in the </w:t>
      </w:r>
      <w:r>
        <w:rPr>
          <w:rStyle w:val="HTML"/>
          <w:lang w:val="en"/>
        </w:rPr>
        <w:t>PubS</w:t>
      </w:r>
      <w:r>
        <w:rPr>
          <w:rStyle w:val="HTML"/>
          <w:lang w:val="en"/>
        </w:rPr>
        <w:t>ubTemplate</w:t>
      </w:r>
      <w:r>
        <w:rPr>
          <w:lang w:val="en"/>
        </w:rPr>
        <w:t xml:space="preserve"> that should convert the </w:t>
      </w:r>
      <w:r>
        <w:rPr>
          <w:rStyle w:val="HTML"/>
          <w:lang w:val="en"/>
        </w:rPr>
        <w:t>Object</w:t>
      </w:r>
      <w:r>
        <w:rPr>
          <w:lang w:val="en"/>
        </w:rPr>
        <w:t xml:space="preserve"> payload and headers of the Spring </w:t>
      </w:r>
      <w:r>
        <w:rPr>
          <w:rStyle w:val="HTML"/>
          <w:lang w:val="en"/>
        </w:rPr>
        <w:t>Message</w:t>
      </w:r>
      <w:r>
        <w:rPr>
          <w:lang w:val="en"/>
        </w:rPr>
        <w:t xml:space="preserve"> to a </w:t>
      </w:r>
      <w:r>
        <w:rPr>
          <w:rStyle w:val="HTML"/>
          <w:lang w:val="en"/>
        </w:rPr>
        <w:t>PubsubMessage</w:t>
      </w:r>
      <w:r>
        <w:rPr>
          <w:lang w:val="en"/>
        </w:rPr>
        <w:t>.</w:t>
      </w:r>
    </w:p>
    <w:p w:rsidR="00000000" w:rsidRDefault="00E0452F">
      <w:pPr>
        <w:pStyle w:val="a5"/>
        <w:divId w:val="380517446"/>
        <w:rPr>
          <w:lang w:val="en"/>
        </w:rPr>
      </w:pPr>
      <w:r>
        <w:rPr>
          <w:lang w:val="en"/>
        </w:rPr>
        <w:t xml:space="preserve">To use the outbound channel adapter, a </w:t>
      </w:r>
      <w:r>
        <w:rPr>
          <w:rStyle w:val="HTML"/>
          <w:lang w:val="en"/>
        </w:rPr>
        <w:t>PubSubMessageHandler</w:t>
      </w:r>
      <w:r>
        <w:rPr>
          <w:lang w:val="en"/>
        </w:rPr>
        <w:t xml:space="preserve"> bean must be provided and configured on the user application side.</w:t>
      </w:r>
    </w:p>
    <w:p w:rsidR="00000000" w:rsidRDefault="00E0452F">
      <w:pPr>
        <w:pStyle w:val="HTML0"/>
        <w:divId w:val="380517446"/>
        <w:rPr>
          <w:lang w:val="en"/>
        </w:rPr>
      </w:pPr>
      <w:r>
        <w:rPr>
          <w:rStyle w:val="hl-annotation"/>
          <w:i/>
          <w:iCs/>
          <w:color w:val="808080"/>
          <w:lang w:val="en"/>
        </w:rPr>
        <w:t>@Bean</w:t>
      </w:r>
    </w:p>
    <w:p w:rsidR="00000000" w:rsidRDefault="00E0452F">
      <w:pPr>
        <w:pStyle w:val="HTML0"/>
        <w:divId w:val="380517446"/>
        <w:rPr>
          <w:lang w:val="en"/>
        </w:rPr>
      </w:pPr>
      <w:r>
        <w:rPr>
          <w:rStyle w:val="hl-annotation"/>
          <w:i/>
          <w:iCs/>
          <w:color w:val="808080"/>
          <w:lang w:val="en"/>
        </w:rPr>
        <w:t>@ServiceActivator(inputChannel = "pubsubOutputChannel")</w:t>
      </w:r>
    </w:p>
    <w:p w:rsidR="00000000" w:rsidRDefault="00E0452F">
      <w:pPr>
        <w:pStyle w:val="HTML0"/>
        <w:divId w:val="380517446"/>
        <w:rPr>
          <w:lang w:val="en"/>
        </w:rPr>
      </w:pPr>
      <w:r>
        <w:rPr>
          <w:rStyle w:val="hl-keyword"/>
          <w:lang w:val="en"/>
        </w:rPr>
        <w:t>publi</w:t>
      </w:r>
      <w:r>
        <w:rPr>
          <w:rStyle w:val="hl-keyword"/>
          <w:lang w:val="en"/>
        </w:rPr>
        <w:t>c</w:t>
      </w:r>
      <w:r>
        <w:rPr>
          <w:lang w:val="en"/>
        </w:rPr>
        <w:t xml:space="preserve"> MessageHandler messageSender(PubSubTemplate pubsubTemplate) {</w:t>
      </w:r>
    </w:p>
    <w:p w:rsidR="00000000" w:rsidRDefault="00E0452F">
      <w:pPr>
        <w:pStyle w:val="HTML0"/>
        <w:divId w:val="380517446"/>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PubSubMessageHandler(pubsubTemplate,</w:t>
      </w:r>
      <w:r>
        <w:rPr>
          <w:lang w:val="en"/>
        </w:rPr>
        <w:t xml:space="preserve"> </w:t>
      </w:r>
      <w:r>
        <w:rPr>
          <w:rStyle w:val="hl-string"/>
          <w:lang w:val="en"/>
        </w:rPr>
        <w:t>"topicName</w:t>
      </w:r>
      <w:r>
        <w:rPr>
          <w:rStyle w:val="hl-string"/>
          <w:lang w:val="en"/>
        </w:rPr>
        <w:t>"</w:t>
      </w:r>
      <w:r>
        <w:rPr>
          <w:lang w:val="en"/>
        </w:rPr>
        <w:t>);</w:t>
      </w:r>
    </w:p>
    <w:p w:rsidR="00000000" w:rsidRDefault="00E0452F">
      <w:pPr>
        <w:pStyle w:val="HTML0"/>
        <w:divId w:val="380517446"/>
        <w:rPr>
          <w:lang w:val="en"/>
        </w:rPr>
      </w:pPr>
      <w:r>
        <w:rPr>
          <w:lang w:val="en"/>
        </w:rPr>
        <w:t>}</w:t>
      </w:r>
    </w:p>
    <w:p w:rsidR="00000000" w:rsidRDefault="00E0452F">
      <w:pPr>
        <w:pStyle w:val="a5"/>
        <w:divId w:val="380517446"/>
        <w:rPr>
          <w:lang w:val="en"/>
        </w:rPr>
      </w:pPr>
      <w:r>
        <w:rPr>
          <w:lang w:val="en"/>
        </w:rPr>
        <w:t xml:space="preserve">The provided </w:t>
      </w:r>
      <w:r>
        <w:rPr>
          <w:rStyle w:val="HTML"/>
          <w:lang w:val="en"/>
        </w:rPr>
        <w:t>PubSubTemplate</w:t>
      </w:r>
      <w:r>
        <w:rPr>
          <w:lang w:val="en"/>
        </w:rPr>
        <w:t xml:space="preserve"> contains all the necessary configur</w:t>
      </w:r>
      <w:r>
        <w:rPr>
          <w:lang w:val="en"/>
        </w:rPr>
        <w:t>ation to publish messages to a GCP Pub/Sub topic.</w:t>
      </w:r>
    </w:p>
    <w:p w:rsidR="00000000" w:rsidRDefault="00E0452F">
      <w:pPr>
        <w:pStyle w:val="a5"/>
        <w:divId w:val="380517446"/>
        <w:rPr>
          <w:lang w:val="en"/>
        </w:rPr>
      </w:pPr>
      <w:r>
        <w:rPr>
          <w:rStyle w:val="HTML"/>
          <w:lang w:val="en"/>
        </w:rPr>
        <w:t>PubSubMessageHandler</w:t>
      </w:r>
      <w:r>
        <w:rPr>
          <w:lang w:val="en"/>
        </w:rPr>
        <w:t xml:space="preserve"> publishes messages asynchronously by default. A publish timeout can be configured for synchronous publishing. If none is provided, the adapter waits indefinitely for a response.</w:t>
      </w:r>
    </w:p>
    <w:p w:rsidR="00000000" w:rsidRDefault="00E0452F">
      <w:pPr>
        <w:pStyle w:val="a5"/>
        <w:divId w:val="380517446"/>
        <w:rPr>
          <w:lang w:val="en"/>
        </w:rPr>
      </w:pPr>
      <w:r>
        <w:rPr>
          <w:lang w:val="en"/>
        </w:rPr>
        <w:t>It is p</w:t>
      </w:r>
      <w:r>
        <w:rPr>
          <w:lang w:val="en"/>
        </w:rPr>
        <w:t xml:space="preserve">ossible to set user-defined callbacks for the </w:t>
      </w:r>
      <w:r>
        <w:rPr>
          <w:rStyle w:val="HTML"/>
          <w:lang w:val="en"/>
        </w:rPr>
        <w:t>publish()</w:t>
      </w:r>
      <w:r>
        <w:rPr>
          <w:lang w:val="en"/>
        </w:rPr>
        <w:t xml:space="preserve"> call in </w:t>
      </w:r>
      <w:r>
        <w:rPr>
          <w:rStyle w:val="HTML"/>
          <w:lang w:val="en"/>
        </w:rPr>
        <w:t>PubSubMessageHandler</w:t>
      </w:r>
      <w:r>
        <w:rPr>
          <w:lang w:val="en"/>
        </w:rPr>
        <w:t xml:space="preserve"> through the </w:t>
      </w:r>
      <w:r>
        <w:rPr>
          <w:rStyle w:val="HTML"/>
          <w:lang w:val="en"/>
        </w:rPr>
        <w:t>setPublishFutureCallback()</w:t>
      </w:r>
      <w:r>
        <w:rPr>
          <w:lang w:val="en"/>
        </w:rPr>
        <w:t xml:space="preserve"> method. These are useful to process the message ID, in case of success, or the error if any was thrown.</w:t>
      </w:r>
    </w:p>
    <w:p w:rsidR="00000000" w:rsidRDefault="00E0452F">
      <w:pPr>
        <w:pStyle w:val="a5"/>
        <w:divId w:val="380517446"/>
        <w:rPr>
          <w:lang w:val="en"/>
        </w:rPr>
      </w:pPr>
      <w:r>
        <w:rPr>
          <w:lang w:val="en"/>
        </w:rPr>
        <w:t>To override the default dest</w:t>
      </w:r>
      <w:r>
        <w:rPr>
          <w:lang w:val="en"/>
        </w:rPr>
        <w:t xml:space="preserve">ination you can use the </w:t>
      </w:r>
      <w:r>
        <w:rPr>
          <w:rStyle w:val="HTML"/>
          <w:lang w:val="en"/>
        </w:rPr>
        <w:t>GcpPubSubHeaders.DESTINATION</w:t>
      </w:r>
      <w:r>
        <w:rPr>
          <w:lang w:val="en"/>
        </w:rPr>
        <w:t xml:space="preserve"> header.</w:t>
      </w:r>
    </w:p>
    <w:p w:rsidR="00000000" w:rsidRDefault="00E0452F">
      <w:pPr>
        <w:pStyle w:val="HTML0"/>
        <w:divId w:val="380517446"/>
        <w:rPr>
          <w:lang w:val="en"/>
        </w:rPr>
      </w:pPr>
      <w:r>
        <w:rPr>
          <w:rStyle w:val="hl-annotation"/>
          <w:i/>
          <w:iCs/>
          <w:color w:val="808080"/>
          <w:lang w:val="en"/>
        </w:rPr>
        <w:t>@Autowired</w:t>
      </w:r>
    </w:p>
    <w:p w:rsidR="00000000" w:rsidRDefault="00E0452F">
      <w:pPr>
        <w:pStyle w:val="HTML0"/>
        <w:divId w:val="380517446"/>
        <w:rPr>
          <w:lang w:val="en"/>
        </w:rPr>
      </w:pPr>
      <w:r>
        <w:rPr>
          <w:rStyle w:val="hl-keyword"/>
          <w:lang w:val="en"/>
        </w:rPr>
        <w:t>privat</w:t>
      </w:r>
      <w:r>
        <w:rPr>
          <w:rStyle w:val="hl-keyword"/>
          <w:lang w:val="en"/>
        </w:rPr>
        <w:t>e</w:t>
      </w:r>
      <w:r>
        <w:rPr>
          <w:lang w:val="en"/>
        </w:rPr>
        <w:t xml:space="preserve"> MessageChannel pubsubOutputChannel;</w:t>
      </w:r>
    </w:p>
    <w:p w:rsidR="00000000" w:rsidRDefault="00E0452F">
      <w:pPr>
        <w:pStyle w:val="HTML0"/>
        <w:divId w:val="380517446"/>
        <w:rPr>
          <w:lang w:val="en"/>
        </w:rPr>
      </w:pPr>
    </w:p>
    <w:p w:rsidR="00000000" w:rsidRDefault="00E0452F">
      <w:pPr>
        <w:pStyle w:val="HTML0"/>
        <w:divId w:val="380517446"/>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handleMessage(Message&lt;?&gt; msg)</w:t>
      </w:r>
      <w:r>
        <w:rPr>
          <w:lang w:val="en"/>
        </w:rPr>
        <w:t xml:space="preserve"> </w:t>
      </w:r>
      <w:r>
        <w:rPr>
          <w:rStyle w:val="hl-keyword"/>
          <w:lang w:val="en"/>
        </w:rPr>
        <w:t>throw</w:t>
      </w:r>
      <w:r>
        <w:rPr>
          <w:rStyle w:val="hl-keyword"/>
          <w:lang w:val="en"/>
        </w:rPr>
        <w:t>s</w:t>
      </w:r>
      <w:r>
        <w:rPr>
          <w:lang w:val="en"/>
        </w:rPr>
        <w:t xml:space="preserve"> MessagingException {</w:t>
      </w:r>
    </w:p>
    <w:p w:rsidR="00000000" w:rsidRDefault="00E0452F">
      <w:pPr>
        <w:pStyle w:val="HTML0"/>
        <w:divId w:val="380517446"/>
        <w:rPr>
          <w:lang w:val="en"/>
        </w:rPr>
      </w:pPr>
      <w:r>
        <w:rPr>
          <w:lang w:val="en"/>
        </w:rPr>
        <w:t xml:space="preserve">   </w:t>
      </w:r>
      <w:r>
        <w:rPr>
          <w:lang w:val="en"/>
        </w:rPr>
        <w:t xml:space="preserve"> </w:t>
      </w:r>
      <w:r>
        <w:rPr>
          <w:rStyle w:val="hl-keyword"/>
          <w:lang w:val="en"/>
        </w:rPr>
        <w:t>fina</w:t>
      </w:r>
      <w:r>
        <w:rPr>
          <w:rStyle w:val="hl-keyword"/>
          <w:lang w:val="en"/>
        </w:rPr>
        <w:t>l</w:t>
      </w:r>
      <w:r>
        <w:rPr>
          <w:lang w:val="en"/>
        </w:rPr>
        <w:t xml:space="preserve"> Message&lt;?&gt; message = MessageBuilder</w:t>
      </w:r>
    </w:p>
    <w:p w:rsidR="00000000" w:rsidRDefault="00E0452F">
      <w:pPr>
        <w:pStyle w:val="HTML0"/>
        <w:divId w:val="380517446"/>
        <w:rPr>
          <w:lang w:val="en"/>
        </w:rPr>
      </w:pPr>
      <w:r>
        <w:rPr>
          <w:lang w:val="en"/>
        </w:rPr>
        <w:t xml:space="preserve">        .withPayload(ms</w:t>
      </w:r>
      <w:r>
        <w:rPr>
          <w:lang w:val="en"/>
        </w:rPr>
        <w:t>g.getPayload())</w:t>
      </w:r>
    </w:p>
    <w:p w:rsidR="00000000" w:rsidRDefault="00E0452F">
      <w:pPr>
        <w:pStyle w:val="HTML0"/>
        <w:divId w:val="380517446"/>
        <w:rPr>
          <w:lang w:val="en"/>
        </w:rPr>
      </w:pPr>
      <w:r>
        <w:rPr>
          <w:lang w:val="en"/>
        </w:rPr>
        <w:t xml:space="preserve">        .setHeader(GcpPubSubHeaders.TOPIC,</w:t>
      </w:r>
      <w:r>
        <w:rPr>
          <w:lang w:val="en"/>
        </w:rPr>
        <w:t xml:space="preserve"> </w:t>
      </w:r>
      <w:r>
        <w:rPr>
          <w:rStyle w:val="hl-string"/>
          <w:lang w:val="en"/>
        </w:rPr>
        <w:t>"customTopic</w:t>
      </w:r>
      <w:r>
        <w:rPr>
          <w:rStyle w:val="hl-string"/>
          <w:lang w:val="en"/>
        </w:rPr>
        <w:t>"</w:t>
      </w:r>
      <w:r>
        <w:rPr>
          <w:lang w:val="en"/>
        </w:rPr>
        <w:t>).build();</w:t>
      </w:r>
    </w:p>
    <w:p w:rsidR="00000000" w:rsidRDefault="00E0452F">
      <w:pPr>
        <w:pStyle w:val="HTML0"/>
        <w:divId w:val="380517446"/>
        <w:rPr>
          <w:lang w:val="en"/>
        </w:rPr>
      </w:pPr>
      <w:r>
        <w:rPr>
          <w:lang w:val="en"/>
        </w:rPr>
        <w:t xml:space="preserve">    pubsubOutputChannel.send(message);</w:t>
      </w:r>
    </w:p>
    <w:p w:rsidR="00000000" w:rsidRDefault="00E0452F">
      <w:pPr>
        <w:pStyle w:val="HTML0"/>
        <w:divId w:val="380517446"/>
        <w:rPr>
          <w:lang w:val="en"/>
        </w:rPr>
      </w:pPr>
      <w:r>
        <w:rPr>
          <w:lang w:val="en"/>
        </w:rPr>
        <w:t>}</w:t>
      </w:r>
    </w:p>
    <w:p w:rsidR="00000000" w:rsidRDefault="00E0452F">
      <w:pPr>
        <w:pStyle w:val="a5"/>
        <w:divId w:val="380517446"/>
        <w:rPr>
          <w:lang w:val="en"/>
        </w:rPr>
      </w:pPr>
      <w:r>
        <w:rPr>
          <w:lang w:val="en"/>
        </w:rPr>
        <w:t xml:space="preserve">It is also possible to set an SpEL expression for the topic with the </w:t>
      </w:r>
      <w:r>
        <w:rPr>
          <w:rStyle w:val="HTML"/>
          <w:lang w:val="en"/>
        </w:rPr>
        <w:t>setTopicExpression()</w:t>
      </w:r>
      <w:r>
        <w:rPr>
          <w:lang w:val="en"/>
        </w:rPr>
        <w:t xml:space="preserve"> or </w:t>
      </w:r>
      <w:r>
        <w:rPr>
          <w:rStyle w:val="HTML"/>
          <w:lang w:val="en"/>
        </w:rPr>
        <w:t>setTopicExpressionString()</w:t>
      </w:r>
      <w:r>
        <w:rPr>
          <w:lang w:val="en"/>
        </w:rPr>
        <w:t xml:space="preserve"> methods.</w:t>
      </w:r>
    </w:p>
    <w:p w:rsidR="00000000" w:rsidRDefault="00E0452F">
      <w:pPr>
        <w:pStyle w:val="3"/>
        <w:divId w:val="1538739283"/>
        <w:rPr>
          <w:lang w:val="en"/>
        </w:rPr>
      </w:pPr>
      <w:bookmarkStart w:id="1051" w:name="_header_mapping"/>
      <w:bookmarkEnd w:id="1051"/>
      <w:r>
        <w:rPr>
          <w:lang w:val="en"/>
        </w:rPr>
        <w:t>154.1.3 Header mapping</w:t>
      </w:r>
    </w:p>
    <w:p w:rsidR="00000000" w:rsidRDefault="00E0452F">
      <w:pPr>
        <w:pStyle w:val="a5"/>
        <w:divId w:val="2082366949"/>
        <w:rPr>
          <w:lang w:val="en"/>
        </w:rPr>
      </w:pPr>
      <w:r>
        <w:rPr>
          <w:lang w:val="en"/>
        </w:rPr>
        <w:t>These channel adapters contain header mappers that allow you to map, or filter out, headers from Spring to Googl</w:t>
      </w:r>
      <w:r>
        <w:rPr>
          <w:lang w:val="en"/>
        </w:rPr>
        <w:t>e Cloud Pub/Sub messages, and vice-versa. By default, the inbound channel adapter maps every header on the Google Cloud Pub/Sub messages to the Spring messages produced by the adapter. The outbound channel adapter maps every header from Spring messages int</w:t>
      </w:r>
      <w:r>
        <w:rPr>
          <w:lang w:val="en"/>
        </w:rPr>
        <w:t xml:space="preserve">o Google Cloud Pub/Sub ones, except the ones added by Spring, like headers with key </w:t>
      </w:r>
      <w:r>
        <w:rPr>
          <w:rStyle w:val="HTML"/>
          <w:lang w:val="en"/>
        </w:rPr>
        <w:t>"id"</w:t>
      </w:r>
      <w:r>
        <w:rPr>
          <w:lang w:val="en"/>
        </w:rPr>
        <w:t xml:space="preserve">, </w:t>
      </w:r>
      <w:r>
        <w:rPr>
          <w:rStyle w:val="HTML"/>
          <w:lang w:val="en"/>
        </w:rPr>
        <w:t>"timestamp"</w:t>
      </w:r>
      <w:r>
        <w:rPr>
          <w:lang w:val="en"/>
        </w:rPr>
        <w:t xml:space="preserve"> and </w:t>
      </w:r>
      <w:r>
        <w:rPr>
          <w:rStyle w:val="HTML"/>
          <w:lang w:val="en"/>
        </w:rPr>
        <w:t>"gcp_pubsub_acknowledgement"</w:t>
      </w:r>
      <w:r>
        <w:rPr>
          <w:lang w:val="en"/>
        </w:rPr>
        <w:t>. In the process, the outbound mapper also converts the value of the headers into string.</w:t>
      </w:r>
    </w:p>
    <w:p w:rsidR="00000000" w:rsidRDefault="00E0452F">
      <w:pPr>
        <w:pStyle w:val="a5"/>
        <w:divId w:val="2082366949"/>
        <w:rPr>
          <w:lang w:val="en"/>
        </w:rPr>
      </w:pPr>
      <w:r>
        <w:rPr>
          <w:lang w:val="en"/>
        </w:rPr>
        <w:t xml:space="preserve">Each adapter declares a </w:t>
      </w:r>
      <w:r>
        <w:rPr>
          <w:rStyle w:val="HTML"/>
          <w:lang w:val="en"/>
        </w:rPr>
        <w:t>setHeade</w:t>
      </w:r>
      <w:r>
        <w:rPr>
          <w:rStyle w:val="HTML"/>
          <w:lang w:val="en"/>
        </w:rPr>
        <w:t>rMapper()</w:t>
      </w:r>
      <w:r>
        <w:rPr>
          <w:lang w:val="en"/>
        </w:rPr>
        <w:t xml:space="preserve"> method to let you further customize which headers you want to map from Spring to Google Cloud Pub/Sub, and vice-versa.</w:t>
      </w:r>
    </w:p>
    <w:p w:rsidR="00000000" w:rsidRDefault="00E0452F">
      <w:pPr>
        <w:pStyle w:val="a5"/>
        <w:divId w:val="2082366949"/>
        <w:rPr>
          <w:lang w:val="en"/>
        </w:rPr>
      </w:pPr>
      <w:r>
        <w:rPr>
          <w:lang w:val="en"/>
        </w:rPr>
        <w:t xml:space="preserve">For example, to filter out headers </w:t>
      </w:r>
      <w:r>
        <w:rPr>
          <w:rStyle w:val="HTML"/>
          <w:lang w:val="en"/>
        </w:rPr>
        <w:t>"foo"</w:t>
      </w:r>
      <w:r>
        <w:rPr>
          <w:lang w:val="en"/>
        </w:rPr>
        <w:t xml:space="preserve">, </w:t>
      </w:r>
      <w:r>
        <w:rPr>
          <w:rStyle w:val="HTML"/>
          <w:lang w:val="en"/>
        </w:rPr>
        <w:t>"bar"</w:t>
      </w:r>
      <w:r>
        <w:rPr>
          <w:lang w:val="en"/>
        </w:rPr>
        <w:t xml:space="preserve"> and all headers starting with the prefix "prefix_", you can use </w:t>
      </w:r>
      <w:r>
        <w:rPr>
          <w:rStyle w:val="HTML"/>
          <w:lang w:val="en"/>
        </w:rPr>
        <w:t>setHeaderMapper</w:t>
      </w:r>
      <w:r>
        <w:rPr>
          <w:rStyle w:val="HTML"/>
          <w:lang w:val="en"/>
        </w:rPr>
        <w:t>()</w:t>
      </w:r>
      <w:r>
        <w:rPr>
          <w:lang w:val="en"/>
        </w:rPr>
        <w:t xml:space="preserve"> along with the </w:t>
      </w:r>
      <w:r>
        <w:rPr>
          <w:rStyle w:val="HTML"/>
          <w:lang w:val="en"/>
        </w:rPr>
        <w:t>PubSubHeaderMapper</w:t>
      </w:r>
      <w:r>
        <w:rPr>
          <w:lang w:val="en"/>
        </w:rPr>
        <w:t xml:space="preserve"> implementation provided by this module.</w:t>
      </w:r>
    </w:p>
    <w:p w:rsidR="00000000" w:rsidRDefault="00E0452F">
      <w:pPr>
        <w:pStyle w:val="HTML0"/>
        <w:divId w:val="2082366949"/>
        <w:rPr>
          <w:lang w:val="en"/>
        </w:rPr>
      </w:pPr>
      <w:r>
        <w:rPr>
          <w:lang w:val="en"/>
        </w:rPr>
        <w:t>PubSubMessageHandler adapter = ...</w:t>
      </w:r>
    </w:p>
    <w:p w:rsidR="00000000" w:rsidRDefault="00E0452F">
      <w:pPr>
        <w:pStyle w:val="HTML0"/>
        <w:divId w:val="2082366949"/>
        <w:rPr>
          <w:lang w:val="en"/>
        </w:rPr>
      </w:pPr>
      <w:r>
        <w:rPr>
          <w:lang w:val="en"/>
        </w:rPr>
        <w:t>...</w:t>
      </w:r>
    </w:p>
    <w:p w:rsidR="00000000" w:rsidRDefault="00E0452F">
      <w:pPr>
        <w:pStyle w:val="HTML0"/>
        <w:divId w:val="2082366949"/>
        <w:rPr>
          <w:lang w:val="en"/>
        </w:rPr>
      </w:pPr>
      <w:r>
        <w:rPr>
          <w:lang w:val="en"/>
        </w:rPr>
        <w:t>PubSubHeaderMapper headerMapper =</w:t>
      </w:r>
      <w:r>
        <w:rPr>
          <w:lang w:val="en"/>
        </w:rPr>
        <w:t xml:space="preserve"> </w:t>
      </w:r>
      <w:r>
        <w:rPr>
          <w:rStyle w:val="hl-keyword"/>
          <w:lang w:val="en"/>
        </w:rPr>
        <w:t>ne</w:t>
      </w:r>
      <w:r>
        <w:rPr>
          <w:rStyle w:val="hl-keyword"/>
          <w:lang w:val="en"/>
        </w:rPr>
        <w:t>w</w:t>
      </w:r>
      <w:r>
        <w:rPr>
          <w:lang w:val="en"/>
        </w:rPr>
        <w:t xml:space="preserve"> PubSubHeaderMapper();</w:t>
      </w:r>
    </w:p>
    <w:p w:rsidR="00000000" w:rsidRDefault="00E0452F">
      <w:pPr>
        <w:pStyle w:val="HTML0"/>
        <w:divId w:val="2082366949"/>
        <w:rPr>
          <w:lang w:val="en"/>
        </w:rPr>
      </w:pPr>
      <w:r>
        <w:rPr>
          <w:lang w:val="en"/>
        </w:rPr>
        <w:t>headerMapper.setOutboundHeaderPatterns</w:t>
      </w:r>
      <w:r>
        <w:rPr>
          <w:lang w:val="en"/>
        </w:rPr>
        <w:t>(</w:t>
      </w:r>
      <w:r>
        <w:rPr>
          <w:rStyle w:val="hl-string"/>
          <w:lang w:val="en"/>
        </w:rPr>
        <w:t>"!foo</w:t>
      </w:r>
      <w:r>
        <w:rPr>
          <w:rStyle w:val="hl-string"/>
          <w:lang w:val="en"/>
        </w:rPr>
        <w:t>"</w:t>
      </w:r>
      <w:r>
        <w:rPr>
          <w:lang w:val="en"/>
        </w:rPr>
        <w:t>,</w:t>
      </w:r>
      <w:r>
        <w:rPr>
          <w:lang w:val="en"/>
        </w:rPr>
        <w:t xml:space="preserve"> </w:t>
      </w:r>
      <w:r>
        <w:rPr>
          <w:rStyle w:val="hl-string"/>
          <w:lang w:val="en"/>
        </w:rPr>
        <w:t>"!bar</w:t>
      </w:r>
      <w:r>
        <w:rPr>
          <w:rStyle w:val="hl-string"/>
          <w:lang w:val="en"/>
        </w:rPr>
        <w:t>"</w:t>
      </w:r>
      <w:r>
        <w:rPr>
          <w:lang w:val="en"/>
        </w:rPr>
        <w:t>,</w:t>
      </w:r>
      <w:r>
        <w:rPr>
          <w:lang w:val="en"/>
        </w:rPr>
        <w:t xml:space="preserve"> </w:t>
      </w:r>
      <w:r>
        <w:rPr>
          <w:rStyle w:val="hl-string"/>
          <w:lang w:val="en"/>
        </w:rPr>
        <w:t>"!prefix_*</w:t>
      </w:r>
      <w:r>
        <w:rPr>
          <w:rStyle w:val="hl-string"/>
          <w:lang w:val="en"/>
        </w:rPr>
        <w:t>"</w:t>
      </w:r>
      <w:r>
        <w:rPr>
          <w:lang w:val="en"/>
        </w:rPr>
        <w:t>,</w:t>
      </w:r>
      <w:r>
        <w:rPr>
          <w:lang w:val="en"/>
        </w:rPr>
        <w:t xml:space="preserve"> </w:t>
      </w:r>
      <w:r>
        <w:rPr>
          <w:rStyle w:val="hl-string"/>
          <w:lang w:val="en"/>
        </w:rPr>
        <w:t>"*</w:t>
      </w:r>
      <w:r>
        <w:rPr>
          <w:rStyle w:val="hl-string"/>
          <w:lang w:val="en"/>
        </w:rPr>
        <w:t>"</w:t>
      </w:r>
      <w:r>
        <w:rPr>
          <w:lang w:val="en"/>
        </w:rPr>
        <w:t>);</w:t>
      </w:r>
    </w:p>
    <w:p w:rsidR="00000000" w:rsidRDefault="00E0452F">
      <w:pPr>
        <w:pStyle w:val="HTML0"/>
        <w:divId w:val="2082366949"/>
        <w:rPr>
          <w:lang w:val="en"/>
        </w:rPr>
      </w:pPr>
      <w:r>
        <w:rPr>
          <w:lang w:val="en"/>
        </w:rPr>
        <w:t>adapte</w:t>
      </w:r>
      <w:r>
        <w:rPr>
          <w:lang w:val="en"/>
        </w:rPr>
        <w:t>r.setHeaderMapper(headerMapper);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19939696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74" name="图片 3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19939696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 order in which the patterns are declared in </w:t>
            </w:r>
            <w:r>
              <w:rPr>
                <w:rStyle w:val="HTML"/>
              </w:rPr>
              <w:t>PubSubHeaderMapper.setOutboundHeaderPatterns()</w:t>
            </w:r>
            <w:r>
              <w:t xml:space="preserve"> and </w:t>
            </w:r>
            <w:r>
              <w:rPr>
                <w:rStyle w:val="HTML"/>
              </w:rPr>
              <w:t>PubSubHeaderMapper.setInboundHeaderPatterns()</w:t>
            </w:r>
            <w:r>
              <w:t xml:space="preserve"> matters. The first patterns have precedence over the following ones.</w:t>
            </w:r>
          </w:p>
        </w:tc>
      </w:tr>
    </w:tbl>
    <w:p w:rsidR="00000000" w:rsidRDefault="00E0452F">
      <w:pPr>
        <w:pStyle w:val="a5"/>
        <w:divId w:val="2082366949"/>
        <w:rPr>
          <w:lang w:val="en"/>
        </w:rPr>
      </w:pPr>
      <w:r>
        <w:rPr>
          <w:lang w:val="en"/>
        </w:rPr>
        <w:t xml:space="preserve">In the previous example, the </w:t>
      </w:r>
      <w:r>
        <w:rPr>
          <w:rStyle w:val="HTML"/>
          <w:lang w:val="en"/>
        </w:rPr>
        <w:t>"*"</w:t>
      </w:r>
      <w:r>
        <w:rPr>
          <w:lang w:val="en"/>
        </w:rPr>
        <w:t xml:space="preserve"> pattern means every header is mapped. However, because it comes last in the list, </w:t>
      </w:r>
      <w:hyperlink r:id="rId1867" w:anchor="smartMatch-java.lang.String-java.lang.String%E2%80%A6%E2%80%8B-" w:tgtFrame="_top" w:history="1">
        <w:r>
          <w:rPr>
            <w:rStyle w:val="a3"/>
            <w:lang w:val="en"/>
          </w:rPr>
          <w:t>the previous patterns take precedence</w:t>
        </w:r>
      </w:hyperlink>
      <w:r>
        <w:rPr>
          <w:lang w:val="en"/>
        </w:rPr>
        <w:t>.</w:t>
      </w:r>
    </w:p>
    <w:p w:rsidR="00000000" w:rsidRDefault="00E0452F">
      <w:pPr>
        <w:pStyle w:val="2"/>
        <w:divId w:val="1565797761"/>
        <w:rPr>
          <w:lang w:val="en"/>
        </w:rPr>
      </w:pPr>
      <w:bookmarkStart w:id="1052" w:name="_sample_3"/>
      <w:bookmarkEnd w:id="1052"/>
      <w:r>
        <w:rPr>
          <w:lang w:val="en"/>
        </w:rPr>
        <w:t>154.2 Sample</w:t>
      </w:r>
    </w:p>
    <w:p w:rsidR="00000000" w:rsidRDefault="00E0452F">
      <w:pPr>
        <w:pStyle w:val="a5"/>
        <w:divId w:val="1847819338"/>
        <w:rPr>
          <w:lang w:val="en"/>
        </w:rPr>
      </w:pPr>
      <w:r>
        <w:rPr>
          <w:lang w:val="en"/>
        </w:rPr>
        <w:t>Available examples:</w:t>
      </w:r>
    </w:p>
    <w:p w:rsidR="00000000" w:rsidRDefault="00E0452F">
      <w:pPr>
        <w:numPr>
          <w:ilvl w:val="0"/>
          <w:numId w:val="251"/>
        </w:numPr>
        <w:spacing w:before="100" w:beforeAutospacing="1" w:after="100" w:afterAutospacing="1"/>
        <w:divId w:val="764108893"/>
        <w:rPr>
          <w:lang w:val="en"/>
        </w:rPr>
      </w:pPr>
      <w:hyperlink r:id="rId1868" w:tgtFrame="_top" w:history="1">
        <w:r>
          <w:rPr>
            <w:rStyle w:val="a3"/>
            <w:lang w:val="en"/>
          </w:rPr>
          <w:t>sender and receiver sample application</w:t>
        </w:r>
      </w:hyperlink>
    </w:p>
    <w:p w:rsidR="00000000" w:rsidRDefault="00E0452F">
      <w:pPr>
        <w:numPr>
          <w:ilvl w:val="0"/>
          <w:numId w:val="251"/>
        </w:numPr>
        <w:spacing w:before="100" w:beforeAutospacing="1" w:after="100" w:afterAutospacing="1"/>
        <w:divId w:val="764108893"/>
        <w:rPr>
          <w:lang w:val="en"/>
        </w:rPr>
      </w:pPr>
      <w:hyperlink r:id="rId1869" w:tgtFrame="_top" w:history="1">
        <w:r>
          <w:rPr>
            <w:rStyle w:val="a3"/>
            <w:lang w:val="en"/>
          </w:rPr>
          <w:t>JSON payloads sample application</w:t>
        </w:r>
      </w:hyperlink>
    </w:p>
    <w:p w:rsidR="00000000" w:rsidRDefault="00E0452F">
      <w:pPr>
        <w:numPr>
          <w:ilvl w:val="0"/>
          <w:numId w:val="251"/>
        </w:numPr>
        <w:spacing w:before="100" w:beforeAutospacing="1" w:after="100" w:afterAutospacing="1"/>
        <w:divId w:val="764108893"/>
        <w:rPr>
          <w:lang w:val="en"/>
        </w:rPr>
      </w:pPr>
      <w:hyperlink r:id="rId1870" w:tgtFrame="_top" w:history="1">
        <w:r>
          <w:rPr>
            <w:rStyle w:val="a3"/>
            <w:lang w:val="en"/>
          </w:rPr>
          <w:t>codelab</w:t>
        </w:r>
      </w:hyperlink>
    </w:p>
    <w:p w:rsidR="00000000" w:rsidRDefault="00E0452F">
      <w:pPr>
        <w:pStyle w:val="2"/>
        <w:divId w:val="1292397060"/>
        <w:rPr>
          <w:lang w:val="en"/>
        </w:rPr>
      </w:pPr>
      <w:bookmarkStart w:id="1053" w:name="_channel_adapters_for_google_cloud_stora"/>
      <w:bookmarkEnd w:id="1053"/>
      <w:r>
        <w:rPr>
          <w:lang w:val="en"/>
        </w:rPr>
        <w:t>154.3 Channel Adapters for Google Cloud Storage</w:t>
      </w:r>
    </w:p>
    <w:p w:rsidR="00000000" w:rsidRDefault="00E0452F">
      <w:pPr>
        <w:pStyle w:val="a5"/>
        <w:divId w:val="1797287533"/>
        <w:rPr>
          <w:lang w:val="en"/>
        </w:rPr>
      </w:pPr>
      <w:r>
        <w:rPr>
          <w:lang w:val="en"/>
        </w:rPr>
        <w:t xml:space="preserve">The channel adapters for Google Cloud Storage allow you to read and write files to Google Cloud Storage through </w:t>
      </w:r>
      <w:r>
        <w:rPr>
          <w:rStyle w:val="HTML"/>
          <w:lang w:val="en"/>
        </w:rPr>
        <w:t>MessageChannels</w:t>
      </w:r>
      <w:r>
        <w:rPr>
          <w:lang w:val="en"/>
        </w:rPr>
        <w:t>.</w:t>
      </w:r>
    </w:p>
    <w:p w:rsidR="00000000" w:rsidRDefault="00E0452F">
      <w:pPr>
        <w:pStyle w:val="a5"/>
        <w:divId w:val="1797287533"/>
        <w:rPr>
          <w:lang w:val="en"/>
        </w:rPr>
      </w:pPr>
      <w:r>
        <w:rPr>
          <w:lang w:val="en"/>
        </w:rPr>
        <w:t xml:space="preserve">Spring Cloud GCP provides two inbound adapters, </w:t>
      </w:r>
      <w:r>
        <w:rPr>
          <w:rStyle w:val="HTML"/>
          <w:lang w:val="en"/>
        </w:rPr>
        <w:t>GcsInboundFileSy</w:t>
      </w:r>
      <w:r>
        <w:rPr>
          <w:rStyle w:val="HTML"/>
          <w:lang w:val="en"/>
        </w:rPr>
        <w:t>nchronizingMessageSource</w:t>
      </w:r>
      <w:r>
        <w:rPr>
          <w:lang w:val="en"/>
        </w:rPr>
        <w:t xml:space="preserve"> and </w:t>
      </w:r>
      <w:r>
        <w:rPr>
          <w:rStyle w:val="HTML"/>
          <w:lang w:val="en"/>
        </w:rPr>
        <w:t>GcsStreamingMessageSource</w:t>
      </w:r>
      <w:r>
        <w:rPr>
          <w:lang w:val="en"/>
        </w:rPr>
        <w:t xml:space="preserve">, and one outbound adapter, </w:t>
      </w:r>
      <w:r>
        <w:rPr>
          <w:rStyle w:val="HTML"/>
          <w:lang w:val="en"/>
        </w:rPr>
        <w:t>GcsMessageHandler</w:t>
      </w:r>
      <w:r>
        <w:rPr>
          <w:lang w:val="en"/>
        </w:rPr>
        <w:t>.</w:t>
      </w:r>
    </w:p>
    <w:p w:rsidR="00000000" w:rsidRDefault="00E0452F">
      <w:pPr>
        <w:pStyle w:val="a5"/>
        <w:divId w:val="1797287533"/>
        <w:rPr>
          <w:lang w:val="en"/>
        </w:rPr>
      </w:pPr>
      <w:r>
        <w:rPr>
          <w:lang w:val="en"/>
        </w:rPr>
        <w:t xml:space="preserve">The Spring Integration Channel Adapters for Google Cloud Storage are included in the </w:t>
      </w:r>
      <w:r>
        <w:rPr>
          <w:rStyle w:val="HTML"/>
          <w:lang w:val="en"/>
        </w:rPr>
        <w:t>spring-cloud-gcp-storage</w:t>
      </w:r>
      <w:r>
        <w:rPr>
          <w:lang w:val="en"/>
        </w:rPr>
        <w:t xml:space="preserve"> module.</w:t>
      </w:r>
    </w:p>
    <w:p w:rsidR="00000000" w:rsidRDefault="00E0452F">
      <w:pPr>
        <w:pStyle w:val="a5"/>
        <w:divId w:val="1797287533"/>
        <w:rPr>
          <w:lang w:val="en"/>
        </w:rPr>
      </w:pPr>
      <w:r>
        <w:rPr>
          <w:lang w:val="en"/>
        </w:rPr>
        <w:t xml:space="preserve">To use the Storage portion of Spring </w:t>
      </w:r>
      <w:r>
        <w:rPr>
          <w:lang w:val="en"/>
        </w:rPr>
        <w:t xml:space="preserve">Integration for Spring Cloud GCP, you must also provide the </w:t>
      </w:r>
      <w:r>
        <w:rPr>
          <w:rStyle w:val="HTML"/>
          <w:lang w:val="en"/>
        </w:rPr>
        <w:t>spring-integration-file</w:t>
      </w:r>
      <w:r>
        <w:rPr>
          <w:lang w:val="en"/>
        </w:rPr>
        <w:t xml:space="preserve"> dependency, since it isn’t pulled transitively.</w:t>
      </w:r>
    </w:p>
    <w:p w:rsidR="00000000" w:rsidRDefault="00E0452F">
      <w:pPr>
        <w:pStyle w:val="a5"/>
        <w:divId w:val="1797287533"/>
        <w:rPr>
          <w:lang w:val="en"/>
        </w:rPr>
      </w:pPr>
      <w:r>
        <w:rPr>
          <w:lang w:val="en"/>
        </w:rPr>
        <w:t>Maven coordinates, using Spring Cloud GCP BOM:</w:t>
      </w:r>
    </w:p>
    <w:p w:rsidR="00000000" w:rsidRDefault="00E0452F">
      <w:pPr>
        <w:pStyle w:val="HTML0"/>
        <w:divId w:val="1797287533"/>
        <w:rPr>
          <w:lang w:val="en"/>
        </w:rPr>
      </w:pPr>
      <w:r>
        <w:rPr>
          <w:rStyle w:val="hl-tag"/>
          <w:lang w:val="en"/>
        </w:rPr>
        <w:t>&lt;dependency</w:t>
      </w:r>
      <w:r>
        <w:rPr>
          <w:rStyle w:val="hl-tag"/>
          <w:lang w:val="en"/>
        </w:rPr>
        <w:t>&gt;</w:t>
      </w:r>
    </w:p>
    <w:p w:rsidR="00000000" w:rsidRDefault="00E0452F">
      <w:pPr>
        <w:pStyle w:val="HTML0"/>
        <w:divId w:val="1797287533"/>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797287533"/>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spring-cloud-gcp-storag</w:t>
      </w:r>
      <w:r>
        <w:rPr>
          <w:lang w:val="en"/>
        </w:rPr>
        <w:t>e</w:t>
      </w:r>
      <w:r>
        <w:rPr>
          <w:rStyle w:val="hl-tag"/>
          <w:lang w:val="en"/>
        </w:rPr>
        <w:t>&lt;/artifactId</w:t>
      </w:r>
      <w:r>
        <w:rPr>
          <w:rStyle w:val="hl-tag"/>
          <w:lang w:val="en"/>
        </w:rPr>
        <w:t>&gt;</w:t>
      </w:r>
    </w:p>
    <w:p w:rsidR="00000000" w:rsidRDefault="00E0452F">
      <w:pPr>
        <w:pStyle w:val="HTML0"/>
        <w:divId w:val="1797287533"/>
        <w:rPr>
          <w:lang w:val="en"/>
        </w:rPr>
      </w:pPr>
      <w:r>
        <w:rPr>
          <w:rStyle w:val="hl-tag"/>
          <w:lang w:val="en"/>
        </w:rPr>
        <w:t>&lt;/dependency</w:t>
      </w:r>
      <w:r>
        <w:rPr>
          <w:rStyle w:val="hl-tag"/>
          <w:lang w:val="en"/>
        </w:rPr>
        <w:t>&gt;</w:t>
      </w:r>
    </w:p>
    <w:p w:rsidR="00000000" w:rsidRDefault="00E0452F">
      <w:pPr>
        <w:pStyle w:val="HTML0"/>
        <w:divId w:val="1797287533"/>
        <w:rPr>
          <w:lang w:val="en"/>
        </w:rPr>
      </w:pPr>
      <w:r>
        <w:rPr>
          <w:rStyle w:val="hl-tag"/>
          <w:lang w:val="en"/>
        </w:rPr>
        <w:t>&lt;dependency</w:t>
      </w:r>
      <w:r>
        <w:rPr>
          <w:rStyle w:val="hl-tag"/>
          <w:lang w:val="en"/>
        </w:rPr>
        <w:t>&gt;</w:t>
      </w:r>
    </w:p>
    <w:p w:rsidR="00000000" w:rsidRDefault="00E0452F">
      <w:pPr>
        <w:pStyle w:val="HTML0"/>
        <w:divId w:val="1797287533"/>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org.springframework.integratio</w:t>
      </w:r>
      <w:r>
        <w:rPr>
          <w:lang w:val="en"/>
        </w:rPr>
        <w:t>n</w:t>
      </w:r>
      <w:r>
        <w:rPr>
          <w:rStyle w:val="hl-tag"/>
          <w:lang w:val="en"/>
        </w:rPr>
        <w:t>&lt;/groupId</w:t>
      </w:r>
      <w:r>
        <w:rPr>
          <w:rStyle w:val="hl-tag"/>
          <w:lang w:val="en"/>
        </w:rPr>
        <w:t>&gt;</w:t>
      </w:r>
    </w:p>
    <w:p w:rsidR="00000000" w:rsidRDefault="00E0452F">
      <w:pPr>
        <w:pStyle w:val="HTML0"/>
        <w:divId w:val="1797287533"/>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spring-integration-fil</w:t>
      </w:r>
      <w:r>
        <w:rPr>
          <w:lang w:val="en"/>
        </w:rPr>
        <w:t>e</w:t>
      </w:r>
      <w:r>
        <w:rPr>
          <w:rStyle w:val="hl-tag"/>
          <w:lang w:val="en"/>
        </w:rPr>
        <w:t>&lt;/artifactId</w:t>
      </w:r>
      <w:r>
        <w:rPr>
          <w:rStyle w:val="hl-tag"/>
          <w:lang w:val="en"/>
        </w:rPr>
        <w:t>&gt;</w:t>
      </w:r>
    </w:p>
    <w:p w:rsidR="00000000" w:rsidRDefault="00E0452F">
      <w:pPr>
        <w:pStyle w:val="HTML0"/>
        <w:divId w:val="1797287533"/>
        <w:rPr>
          <w:lang w:val="en"/>
        </w:rPr>
      </w:pPr>
      <w:r>
        <w:rPr>
          <w:rStyle w:val="hl-tag"/>
          <w:lang w:val="en"/>
        </w:rPr>
        <w:t>&lt;/dependency</w:t>
      </w:r>
      <w:r>
        <w:rPr>
          <w:rStyle w:val="hl-tag"/>
          <w:lang w:val="en"/>
        </w:rPr>
        <w:t>&gt;</w:t>
      </w:r>
    </w:p>
    <w:p w:rsidR="00000000" w:rsidRDefault="00E0452F">
      <w:pPr>
        <w:pStyle w:val="a5"/>
        <w:divId w:val="1797287533"/>
        <w:rPr>
          <w:lang w:val="en"/>
        </w:rPr>
      </w:pPr>
      <w:r>
        <w:rPr>
          <w:lang w:val="en"/>
        </w:rPr>
        <w:t>Gradle coordinates:</w:t>
      </w:r>
    </w:p>
    <w:p w:rsidR="00000000" w:rsidRDefault="00E0452F">
      <w:pPr>
        <w:pStyle w:val="HTML0"/>
        <w:divId w:val="1797287533"/>
        <w:rPr>
          <w:lang w:val="en"/>
        </w:rPr>
      </w:pPr>
      <w:r>
        <w:rPr>
          <w:lang w:val="en"/>
        </w:rPr>
        <w:t>dependencies {</w:t>
      </w:r>
    </w:p>
    <w:p w:rsidR="00000000" w:rsidRDefault="00E0452F">
      <w:pPr>
        <w:pStyle w:val="HTML0"/>
        <w:divId w:val="1797287533"/>
        <w:rPr>
          <w:lang w:val="en"/>
        </w:rPr>
      </w:pPr>
      <w:r>
        <w:rPr>
          <w:lang w:val="en"/>
        </w:rPr>
        <w:t xml:space="preserve">    </w:t>
      </w:r>
      <w:r>
        <w:rPr>
          <w:lang w:val="en"/>
        </w:rPr>
        <w:t>compile group: 'org.springframework.cloud', name: 'spring-cloud-gcp-starter-storage'</w:t>
      </w:r>
    </w:p>
    <w:p w:rsidR="00000000" w:rsidRDefault="00E0452F">
      <w:pPr>
        <w:pStyle w:val="HTML0"/>
        <w:divId w:val="1797287533"/>
        <w:rPr>
          <w:lang w:val="en"/>
        </w:rPr>
      </w:pPr>
      <w:r>
        <w:rPr>
          <w:lang w:val="en"/>
        </w:rPr>
        <w:t xml:space="preserve">    compile group: 'org.springframework.integration', name: 'spring-integration-file'</w:t>
      </w:r>
    </w:p>
    <w:p w:rsidR="00000000" w:rsidRDefault="00E0452F">
      <w:pPr>
        <w:pStyle w:val="HTML0"/>
        <w:divId w:val="1797287533"/>
        <w:rPr>
          <w:lang w:val="en"/>
        </w:rPr>
      </w:pPr>
      <w:r>
        <w:rPr>
          <w:lang w:val="en"/>
        </w:rPr>
        <w:t>}</w:t>
      </w:r>
    </w:p>
    <w:p w:rsidR="00000000" w:rsidRDefault="00E0452F">
      <w:pPr>
        <w:pStyle w:val="3"/>
        <w:divId w:val="601958061"/>
        <w:rPr>
          <w:lang w:val="en"/>
        </w:rPr>
      </w:pPr>
      <w:bookmarkStart w:id="1054" w:name="_inbound_channel_adapter_2"/>
      <w:bookmarkEnd w:id="1054"/>
      <w:r>
        <w:rPr>
          <w:lang w:val="en"/>
        </w:rPr>
        <w:t>154.3.1 Inbound channel adapter</w:t>
      </w:r>
    </w:p>
    <w:p w:rsidR="00000000" w:rsidRDefault="00E0452F">
      <w:pPr>
        <w:pStyle w:val="a5"/>
        <w:divId w:val="2116896835"/>
        <w:rPr>
          <w:lang w:val="en"/>
        </w:rPr>
      </w:pPr>
      <w:r>
        <w:rPr>
          <w:lang w:val="en"/>
        </w:rPr>
        <w:t xml:space="preserve">The Google Cloud Storage inbound channel adapter polls a Google Cloud Storage bucket for new files and sends each of them in a </w:t>
      </w:r>
      <w:r>
        <w:rPr>
          <w:rStyle w:val="HTML"/>
          <w:lang w:val="en"/>
        </w:rPr>
        <w:t>Message</w:t>
      </w:r>
      <w:r>
        <w:rPr>
          <w:lang w:val="en"/>
        </w:rPr>
        <w:t xml:space="preserve"> payload to the </w:t>
      </w:r>
      <w:r>
        <w:rPr>
          <w:rStyle w:val="HTML"/>
          <w:lang w:val="en"/>
        </w:rPr>
        <w:t>MessageChannel</w:t>
      </w:r>
      <w:r>
        <w:rPr>
          <w:lang w:val="en"/>
        </w:rPr>
        <w:t xml:space="preserve"> specifi</w:t>
      </w:r>
      <w:r>
        <w:rPr>
          <w:lang w:val="en"/>
        </w:rPr>
        <w:t xml:space="preserve">ed in the </w:t>
      </w:r>
      <w:r>
        <w:rPr>
          <w:rStyle w:val="HTML"/>
          <w:lang w:val="en"/>
        </w:rPr>
        <w:t>@InboundChannelAdapter</w:t>
      </w:r>
      <w:r>
        <w:rPr>
          <w:lang w:val="en"/>
        </w:rPr>
        <w:t xml:space="preserve"> annotation. The files are temporarily stored in a folder in the local file system.</w:t>
      </w:r>
    </w:p>
    <w:p w:rsidR="00000000" w:rsidRDefault="00E0452F">
      <w:pPr>
        <w:pStyle w:val="a5"/>
        <w:divId w:val="2116896835"/>
        <w:rPr>
          <w:lang w:val="en"/>
        </w:rPr>
      </w:pPr>
      <w:r>
        <w:rPr>
          <w:lang w:val="en"/>
        </w:rPr>
        <w:t>Here is an example of how to configure a Google Cloud Storage inbound channel adapter.</w:t>
      </w:r>
    </w:p>
    <w:p w:rsidR="00000000" w:rsidRDefault="00E0452F">
      <w:pPr>
        <w:pStyle w:val="HTML0"/>
        <w:divId w:val="2116896835"/>
        <w:rPr>
          <w:lang w:val="en"/>
        </w:rPr>
      </w:pPr>
      <w:r>
        <w:rPr>
          <w:rStyle w:val="hl-annotation"/>
          <w:i/>
          <w:iCs/>
          <w:color w:val="808080"/>
          <w:lang w:val="en"/>
        </w:rPr>
        <w:t>@Bean</w:t>
      </w:r>
    </w:p>
    <w:p w:rsidR="00000000" w:rsidRDefault="00E0452F">
      <w:pPr>
        <w:pStyle w:val="HTML0"/>
        <w:divId w:val="2116896835"/>
        <w:rPr>
          <w:lang w:val="en"/>
        </w:rPr>
      </w:pPr>
      <w:r>
        <w:rPr>
          <w:rStyle w:val="hl-annotation"/>
          <w:i/>
          <w:iCs/>
          <w:color w:val="808080"/>
          <w:lang w:val="en"/>
        </w:rPr>
        <w:t>@InboundChannelAdapter(channel = "new-file-chan</w:t>
      </w:r>
      <w:r>
        <w:rPr>
          <w:rStyle w:val="hl-annotation"/>
          <w:i/>
          <w:iCs/>
          <w:color w:val="808080"/>
          <w:lang w:val="en"/>
        </w:rPr>
        <w:t>nel", poller = @Poller(fixedDelay = "5000"))</w:t>
      </w:r>
    </w:p>
    <w:p w:rsidR="00000000" w:rsidRDefault="00E0452F">
      <w:pPr>
        <w:pStyle w:val="HTML0"/>
        <w:divId w:val="2116896835"/>
        <w:rPr>
          <w:lang w:val="en"/>
        </w:rPr>
      </w:pPr>
      <w:r>
        <w:rPr>
          <w:rStyle w:val="hl-keyword"/>
          <w:lang w:val="en"/>
        </w:rPr>
        <w:t>publi</w:t>
      </w:r>
      <w:r>
        <w:rPr>
          <w:rStyle w:val="hl-keyword"/>
          <w:lang w:val="en"/>
        </w:rPr>
        <w:t>c</w:t>
      </w:r>
      <w:r>
        <w:rPr>
          <w:lang w:val="en"/>
        </w:rPr>
        <w:t xml:space="preserve"> MessageSource&lt;File&gt; synchronizerAdapter(Storage gcs) {</w:t>
      </w:r>
    </w:p>
    <w:p w:rsidR="00000000" w:rsidRDefault="00E0452F">
      <w:pPr>
        <w:pStyle w:val="HTML0"/>
        <w:divId w:val="2116896835"/>
        <w:rPr>
          <w:lang w:val="en"/>
        </w:rPr>
      </w:pPr>
      <w:r>
        <w:rPr>
          <w:lang w:val="en"/>
        </w:rPr>
        <w:t xml:space="preserve">  GcsInboundFileSynchronizer synchronizer =</w:t>
      </w:r>
      <w:r>
        <w:rPr>
          <w:lang w:val="en"/>
        </w:rPr>
        <w:t xml:space="preserve"> </w:t>
      </w:r>
      <w:r>
        <w:rPr>
          <w:rStyle w:val="hl-keyword"/>
          <w:lang w:val="en"/>
        </w:rPr>
        <w:t>ne</w:t>
      </w:r>
      <w:r>
        <w:rPr>
          <w:rStyle w:val="hl-keyword"/>
          <w:lang w:val="en"/>
        </w:rPr>
        <w:t>w</w:t>
      </w:r>
      <w:r>
        <w:rPr>
          <w:lang w:val="en"/>
        </w:rPr>
        <w:t xml:space="preserve"> GcsInboundFileSynchronizer(gcs);</w:t>
      </w:r>
    </w:p>
    <w:p w:rsidR="00000000" w:rsidRDefault="00E0452F">
      <w:pPr>
        <w:pStyle w:val="HTML0"/>
        <w:divId w:val="2116896835"/>
        <w:rPr>
          <w:lang w:val="en"/>
        </w:rPr>
      </w:pPr>
      <w:r>
        <w:rPr>
          <w:lang w:val="en"/>
        </w:rPr>
        <w:t xml:space="preserve">  synchronizer.setRemoteDirectory</w:t>
      </w:r>
      <w:r>
        <w:rPr>
          <w:lang w:val="en"/>
        </w:rPr>
        <w:t>(</w:t>
      </w:r>
      <w:r>
        <w:rPr>
          <w:rStyle w:val="hl-string"/>
          <w:lang w:val="en"/>
        </w:rPr>
        <w:t>"your-gcs-bucket</w:t>
      </w:r>
      <w:r>
        <w:rPr>
          <w:rStyle w:val="hl-string"/>
          <w:lang w:val="en"/>
        </w:rPr>
        <w:t>"</w:t>
      </w:r>
      <w:r>
        <w:rPr>
          <w:lang w:val="en"/>
        </w:rPr>
        <w:t>);</w:t>
      </w:r>
    </w:p>
    <w:p w:rsidR="00000000" w:rsidRDefault="00E0452F">
      <w:pPr>
        <w:pStyle w:val="HTML0"/>
        <w:divId w:val="2116896835"/>
        <w:rPr>
          <w:lang w:val="en"/>
        </w:rPr>
      </w:pPr>
    </w:p>
    <w:p w:rsidR="00000000" w:rsidRDefault="00E0452F">
      <w:pPr>
        <w:pStyle w:val="HTML0"/>
        <w:divId w:val="2116896835"/>
        <w:rPr>
          <w:lang w:val="en"/>
        </w:rPr>
      </w:pPr>
      <w:r>
        <w:rPr>
          <w:lang w:val="en"/>
        </w:rPr>
        <w:t xml:space="preserve">  GcsInboundF</w:t>
      </w:r>
      <w:r>
        <w:rPr>
          <w:lang w:val="en"/>
        </w:rPr>
        <w:t>ileSynchronizingMessageSource synchAdapter =</w:t>
      </w:r>
    </w:p>
    <w:p w:rsidR="00000000" w:rsidRDefault="00E0452F">
      <w:pPr>
        <w:pStyle w:val="HTML0"/>
        <w:divId w:val="2116896835"/>
        <w:rPr>
          <w:lang w:val="en"/>
        </w:rPr>
      </w:pPr>
      <w:r>
        <w:rPr>
          <w:lang w:val="en"/>
        </w:rPr>
        <w:t xml:space="preserve">         </w:t>
      </w:r>
      <w:r>
        <w:rPr>
          <w:lang w:val="en"/>
        </w:rPr>
        <w:t xml:space="preserve"> </w:t>
      </w:r>
      <w:r>
        <w:rPr>
          <w:rStyle w:val="hl-keyword"/>
          <w:lang w:val="en"/>
        </w:rPr>
        <w:t>ne</w:t>
      </w:r>
      <w:r>
        <w:rPr>
          <w:rStyle w:val="hl-keyword"/>
          <w:lang w:val="en"/>
        </w:rPr>
        <w:t>w</w:t>
      </w:r>
      <w:r>
        <w:rPr>
          <w:lang w:val="en"/>
        </w:rPr>
        <w:t xml:space="preserve"> GcsInboundFileSynchronizingMessageSource(synchronizer);</w:t>
      </w:r>
    </w:p>
    <w:p w:rsidR="00000000" w:rsidRDefault="00E0452F">
      <w:pPr>
        <w:pStyle w:val="HTML0"/>
        <w:divId w:val="2116896835"/>
        <w:rPr>
          <w:lang w:val="en"/>
        </w:rPr>
      </w:pPr>
      <w:r>
        <w:rPr>
          <w:lang w:val="en"/>
        </w:rPr>
        <w:t xml:space="preserve">  synchAdapter.setLocalDirectory</w:t>
      </w:r>
      <w:r>
        <w:rPr>
          <w:lang w:val="en"/>
        </w:rPr>
        <w:t>(</w:t>
      </w:r>
      <w:r>
        <w:rPr>
          <w:rStyle w:val="hl-keyword"/>
          <w:lang w:val="en"/>
        </w:rPr>
        <w:t>ne</w:t>
      </w:r>
      <w:r>
        <w:rPr>
          <w:rStyle w:val="hl-keyword"/>
          <w:lang w:val="en"/>
        </w:rPr>
        <w:t>w</w:t>
      </w:r>
      <w:r>
        <w:rPr>
          <w:lang w:val="en"/>
        </w:rPr>
        <w:t xml:space="preserve"> File</w:t>
      </w:r>
      <w:r>
        <w:rPr>
          <w:lang w:val="en"/>
        </w:rPr>
        <w:t>(</w:t>
      </w:r>
      <w:r>
        <w:rPr>
          <w:rStyle w:val="hl-string"/>
          <w:lang w:val="en"/>
        </w:rPr>
        <w:t>"local-directory</w:t>
      </w:r>
      <w:r>
        <w:rPr>
          <w:rStyle w:val="hl-string"/>
          <w:lang w:val="en"/>
        </w:rPr>
        <w:t>"</w:t>
      </w:r>
      <w:r>
        <w:rPr>
          <w:lang w:val="en"/>
        </w:rPr>
        <w:t>));</w:t>
      </w:r>
    </w:p>
    <w:p w:rsidR="00000000" w:rsidRDefault="00E0452F">
      <w:pPr>
        <w:pStyle w:val="HTML0"/>
        <w:divId w:val="2116896835"/>
        <w:rPr>
          <w:lang w:val="en"/>
        </w:rPr>
      </w:pPr>
    </w:p>
    <w:p w:rsidR="00000000" w:rsidRDefault="00E0452F">
      <w:pPr>
        <w:pStyle w:val="HTML0"/>
        <w:divId w:val="2116896835"/>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synchAdapter;</w:t>
      </w:r>
    </w:p>
    <w:p w:rsidR="00000000" w:rsidRDefault="00E0452F">
      <w:pPr>
        <w:pStyle w:val="HTML0"/>
        <w:divId w:val="2116896835"/>
        <w:rPr>
          <w:lang w:val="en"/>
        </w:rPr>
      </w:pPr>
      <w:r>
        <w:rPr>
          <w:lang w:val="en"/>
        </w:rPr>
        <w:t>}</w:t>
      </w:r>
    </w:p>
    <w:p w:rsidR="00000000" w:rsidRDefault="00E0452F">
      <w:pPr>
        <w:pStyle w:val="3"/>
        <w:divId w:val="1053508056"/>
        <w:rPr>
          <w:lang w:val="en"/>
        </w:rPr>
      </w:pPr>
      <w:bookmarkStart w:id="1055" w:name="_inbound_streaming_channel_adapter"/>
      <w:bookmarkEnd w:id="1055"/>
      <w:r>
        <w:rPr>
          <w:lang w:val="en"/>
        </w:rPr>
        <w:t>154.3.2 Inbound streaming channel adapter</w:t>
      </w:r>
    </w:p>
    <w:p w:rsidR="00000000" w:rsidRDefault="00E0452F">
      <w:pPr>
        <w:pStyle w:val="a5"/>
        <w:divId w:val="1803035591"/>
        <w:rPr>
          <w:lang w:val="en"/>
        </w:rPr>
      </w:pPr>
      <w:r>
        <w:rPr>
          <w:lang w:val="en"/>
        </w:rPr>
        <w:t>The inbound streaming channel adapter is similar to the normal inbound channel adapter, except it does not require files to</w:t>
      </w:r>
      <w:r>
        <w:rPr>
          <w:lang w:val="en"/>
        </w:rPr>
        <w:t xml:space="preserve"> be stored in the file system.</w:t>
      </w:r>
    </w:p>
    <w:p w:rsidR="00000000" w:rsidRDefault="00E0452F">
      <w:pPr>
        <w:pStyle w:val="a5"/>
        <w:divId w:val="1803035591"/>
        <w:rPr>
          <w:lang w:val="en"/>
        </w:rPr>
      </w:pPr>
      <w:r>
        <w:rPr>
          <w:lang w:val="en"/>
        </w:rPr>
        <w:t>Here is an example of how to configure a Google Cloud Storage inbound streaming channel adapter.</w:t>
      </w:r>
    </w:p>
    <w:p w:rsidR="00000000" w:rsidRDefault="00E0452F">
      <w:pPr>
        <w:pStyle w:val="HTML0"/>
        <w:divId w:val="1803035591"/>
        <w:rPr>
          <w:lang w:val="en"/>
        </w:rPr>
      </w:pPr>
      <w:r>
        <w:rPr>
          <w:rStyle w:val="hl-annotation"/>
          <w:i/>
          <w:iCs/>
          <w:color w:val="808080"/>
          <w:lang w:val="en"/>
        </w:rPr>
        <w:t>@Bean</w:t>
      </w:r>
    </w:p>
    <w:p w:rsidR="00000000" w:rsidRDefault="00E0452F">
      <w:pPr>
        <w:pStyle w:val="HTML0"/>
        <w:divId w:val="1803035591"/>
        <w:rPr>
          <w:lang w:val="en"/>
        </w:rPr>
      </w:pPr>
      <w:r>
        <w:rPr>
          <w:rStyle w:val="hl-annotation"/>
          <w:i/>
          <w:iCs/>
          <w:color w:val="808080"/>
          <w:lang w:val="en"/>
        </w:rPr>
        <w:t>@InboundChannelAdapter(channel = "streaming-channel", poller = @Poller(fixedDelay = "5000"))</w:t>
      </w:r>
    </w:p>
    <w:p w:rsidR="00000000" w:rsidRDefault="00E0452F">
      <w:pPr>
        <w:pStyle w:val="HTML0"/>
        <w:divId w:val="1803035591"/>
        <w:rPr>
          <w:lang w:val="en"/>
        </w:rPr>
      </w:pPr>
      <w:r>
        <w:rPr>
          <w:rStyle w:val="hl-keyword"/>
          <w:lang w:val="en"/>
        </w:rPr>
        <w:t>publi</w:t>
      </w:r>
      <w:r>
        <w:rPr>
          <w:rStyle w:val="hl-keyword"/>
          <w:lang w:val="en"/>
        </w:rPr>
        <w:t>c</w:t>
      </w:r>
      <w:r>
        <w:rPr>
          <w:lang w:val="en"/>
        </w:rPr>
        <w:t xml:space="preserve"> MessageSource&lt;</w:t>
      </w:r>
      <w:r>
        <w:rPr>
          <w:lang w:val="en"/>
        </w:rPr>
        <w:t>InputStream&gt; streamingAdapter(Storage gcs) {</w:t>
      </w:r>
    </w:p>
    <w:p w:rsidR="00000000" w:rsidRDefault="00E0452F">
      <w:pPr>
        <w:pStyle w:val="HTML0"/>
        <w:divId w:val="1803035591"/>
        <w:rPr>
          <w:lang w:val="en"/>
        </w:rPr>
      </w:pPr>
      <w:r>
        <w:rPr>
          <w:lang w:val="en"/>
        </w:rPr>
        <w:t xml:space="preserve">  GcsStreamingMessageSource adapter =</w:t>
      </w:r>
    </w:p>
    <w:p w:rsidR="00000000" w:rsidRDefault="00E0452F">
      <w:pPr>
        <w:pStyle w:val="HTML0"/>
        <w:divId w:val="1803035591"/>
        <w:rPr>
          <w:lang w:val="en"/>
        </w:rPr>
      </w:pPr>
      <w:r>
        <w:rPr>
          <w:lang w:val="en"/>
        </w:rPr>
        <w:t xml:space="preserve">         </w:t>
      </w:r>
      <w:r>
        <w:rPr>
          <w:lang w:val="en"/>
        </w:rPr>
        <w:t xml:space="preserve"> </w:t>
      </w:r>
      <w:r>
        <w:rPr>
          <w:rStyle w:val="hl-keyword"/>
          <w:lang w:val="en"/>
        </w:rPr>
        <w:t>ne</w:t>
      </w:r>
      <w:r>
        <w:rPr>
          <w:rStyle w:val="hl-keyword"/>
          <w:lang w:val="en"/>
        </w:rPr>
        <w:t>w</w:t>
      </w:r>
      <w:r>
        <w:rPr>
          <w:lang w:val="en"/>
        </w:rPr>
        <w:t xml:space="preserve"> GcsStreamingMessageSource</w:t>
      </w:r>
      <w:r>
        <w:rPr>
          <w:lang w:val="en"/>
        </w:rPr>
        <w:t>(</w:t>
      </w:r>
      <w:r>
        <w:rPr>
          <w:rStyle w:val="hl-keyword"/>
          <w:lang w:val="en"/>
        </w:rPr>
        <w:t>ne</w:t>
      </w:r>
      <w:r>
        <w:rPr>
          <w:rStyle w:val="hl-keyword"/>
          <w:lang w:val="en"/>
        </w:rPr>
        <w:t>w</w:t>
      </w:r>
      <w:r>
        <w:rPr>
          <w:lang w:val="en"/>
        </w:rPr>
        <w:t xml:space="preserve"> GcsRemoteFileTemplate</w:t>
      </w:r>
      <w:r>
        <w:rPr>
          <w:lang w:val="en"/>
        </w:rPr>
        <w:t>(</w:t>
      </w:r>
      <w:r>
        <w:rPr>
          <w:rStyle w:val="hl-keyword"/>
          <w:lang w:val="en"/>
        </w:rPr>
        <w:t>ne</w:t>
      </w:r>
      <w:r>
        <w:rPr>
          <w:rStyle w:val="hl-keyword"/>
          <w:lang w:val="en"/>
        </w:rPr>
        <w:t>w</w:t>
      </w:r>
      <w:r>
        <w:rPr>
          <w:lang w:val="en"/>
        </w:rPr>
        <w:t xml:space="preserve"> GcsSessionFactory(gcs)));</w:t>
      </w:r>
    </w:p>
    <w:p w:rsidR="00000000" w:rsidRDefault="00E0452F">
      <w:pPr>
        <w:pStyle w:val="HTML0"/>
        <w:divId w:val="1803035591"/>
        <w:rPr>
          <w:lang w:val="en"/>
        </w:rPr>
      </w:pPr>
      <w:r>
        <w:rPr>
          <w:lang w:val="en"/>
        </w:rPr>
        <w:t xml:space="preserve">  adapter.setRemoteDirectory</w:t>
      </w:r>
      <w:r>
        <w:rPr>
          <w:lang w:val="en"/>
        </w:rPr>
        <w:t>(</w:t>
      </w:r>
      <w:r>
        <w:rPr>
          <w:rStyle w:val="hl-string"/>
          <w:lang w:val="en"/>
        </w:rPr>
        <w:t>"your-gcs-bucket</w:t>
      </w:r>
      <w:r>
        <w:rPr>
          <w:rStyle w:val="hl-string"/>
          <w:lang w:val="en"/>
        </w:rPr>
        <w:t>"</w:t>
      </w:r>
      <w:r>
        <w:rPr>
          <w:lang w:val="en"/>
        </w:rPr>
        <w:t>);</w:t>
      </w:r>
    </w:p>
    <w:p w:rsidR="00000000" w:rsidRDefault="00E0452F">
      <w:pPr>
        <w:pStyle w:val="HTML0"/>
        <w:divId w:val="1803035591"/>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adapter;</w:t>
      </w:r>
    </w:p>
    <w:p w:rsidR="00000000" w:rsidRDefault="00E0452F">
      <w:pPr>
        <w:pStyle w:val="HTML0"/>
        <w:divId w:val="1803035591"/>
        <w:rPr>
          <w:lang w:val="en"/>
        </w:rPr>
      </w:pPr>
      <w:r>
        <w:rPr>
          <w:lang w:val="en"/>
        </w:rPr>
        <w:t>}</w:t>
      </w:r>
    </w:p>
    <w:p w:rsidR="00000000" w:rsidRDefault="00E0452F">
      <w:pPr>
        <w:pStyle w:val="3"/>
        <w:divId w:val="520707232"/>
        <w:rPr>
          <w:lang w:val="en"/>
        </w:rPr>
      </w:pPr>
      <w:bookmarkStart w:id="1056" w:name="_outbound_channel_adapter_2"/>
      <w:bookmarkEnd w:id="1056"/>
      <w:r>
        <w:rPr>
          <w:lang w:val="en"/>
        </w:rPr>
        <w:t>154.3.3 Outbound channel adapter</w:t>
      </w:r>
    </w:p>
    <w:p w:rsidR="00000000" w:rsidRDefault="00E0452F">
      <w:pPr>
        <w:pStyle w:val="a5"/>
        <w:divId w:val="132410675"/>
        <w:rPr>
          <w:lang w:val="en"/>
        </w:rPr>
      </w:pPr>
      <w:r>
        <w:rPr>
          <w:lang w:val="en"/>
        </w:rPr>
        <w:t>The outbound channel adapter allows files to be written to Google Cloud Storage. When it receiv</w:t>
      </w:r>
      <w:r>
        <w:rPr>
          <w:lang w:val="en"/>
        </w:rPr>
        <w:t xml:space="preserve">es a </w:t>
      </w:r>
      <w:r>
        <w:rPr>
          <w:rStyle w:val="HTML"/>
          <w:lang w:val="en"/>
        </w:rPr>
        <w:t>Message</w:t>
      </w:r>
      <w:r>
        <w:rPr>
          <w:lang w:val="en"/>
        </w:rPr>
        <w:t xml:space="preserve"> containing a payload of type </w:t>
      </w:r>
      <w:r>
        <w:rPr>
          <w:rStyle w:val="HTML"/>
          <w:lang w:val="en"/>
        </w:rPr>
        <w:t>File</w:t>
      </w:r>
      <w:r>
        <w:rPr>
          <w:lang w:val="en"/>
        </w:rPr>
        <w:t>, it writes that file to the Google Cloud Storage bucket specified in the adapter.</w:t>
      </w:r>
    </w:p>
    <w:p w:rsidR="00000000" w:rsidRDefault="00E0452F">
      <w:pPr>
        <w:pStyle w:val="a5"/>
        <w:divId w:val="132410675"/>
        <w:rPr>
          <w:lang w:val="en"/>
        </w:rPr>
      </w:pPr>
      <w:r>
        <w:rPr>
          <w:lang w:val="en"/>
        </w:rPr>
        <w:t>Here is an example of how to configure a Google Cloud Storage outbound channel adapter.</w:t>
      </w:r>
    </w:p>
    <w:p w:rsidR="00000000" w:rsidRDefault="00E0452F">
      <w:pPr>
        <w:pStyle w:val="HTML0"/>
        <w:divId w:val="132410675"/>
        <w:rPr>
          <w:lang w:val="en"/>
        </w:rPr>
      </w:pPr>
      <w:r>
        <w:rPr>
          <w:rStyle w:val="hl-annotation"/>
          <w:i/>
          <w:iCs/>
          <w:color w:val="808080"/>
          <w:lang w:val="en"/>
        </w:rPr>
        <w:t>@Bean</w:t>
      </w:r>
    </w:p>
    <w:p w:rsidR="00000000" w:rsidRDefault="00E0452F">
      <w:pPr>
        <w:pStyle w:val="HTML0"/>
        <w:divId w:val="132410675"/>
        <w:rPr>
          <w:lang w:val="en"/>
        </w:rPr>
      </w:pPr>
      <w:r>
        <w:rPr>
          <w:rStyle w:val="hl-annotation"/>
          <w:i/>
          <w:iCs/>
          <w:color w:val="808080"/>
          <w:lang w:val="en"/>
        </w:rPr>
        <w:t xml:space="preserve">@ServiceActivator(inputChannel = </w:t>
      </w:r>
      <w:r>
        <w:rPr>
          <w:rStyle w:val="hl-annotation"/>
          <w:i/>
          <w:iCs/>
          <w:color w:val="808080"/>
          <w:lang w:val="en"/>
        </w:rPr>
        <w:t>"writeFiles")</w:t>
      </w:r>
    </w:p>
    <w:p w:rsidR="00000000" w:rsidRDefault="00E0452F">
      <w:pPr>
        <w:pStyle w:val="HTML0"/>
        <w:divId w:val="132410675"/>
        <w:rPr>
          <w:lang w:val="en"/>
        </w:rPr>
      </w:pPr>
      <w:r>
        <w:rPr>
          <w:rStyle w:val="hl-keyword"/>
          <w:lang w:val="en"/>
        </w:rPr>
        <w:t>publi</w:t>
      </w:r>
      <w:r>
        <w:rPr>
          <w:rStyle w:val="hl-keyword"/>
          <w:lang w:val="en"/>
        </w:rPr>
        <w:t>c</w:t>
      </w:r>
      <w:r>
        <w:rPr>
          <w:lang w:val="en"/>
        </w:rPr>
        <w:t xml:space="preserve"> MessageHandler outboundChannelAdapter(Storage gcs) {</w:t>
      </w:r>
    </w:p>
    <w:p w:rsidR="00000000" w:rsidRDefault="00E0452F">
      <w:pPr>
        <w:pStyle w:val="HTML0"/>
        <w:divId w:val="132410675"/>
        <w:rPr>
          <w:lang w:val="en"/>
        </w:rPr>
      </w:pPr>
      <w:r>
        <w:rPr>
          <w:lang w:val="en"/>
        </w:rPr>
        <w:t xml:space="preserve">  GcsMessageHandler outboundChannelAdapter =</w:t>
      </w:r>
      <w:r>
        <w:rPr>
          <w:lang w:val="en"/>
        </w:rPr>
        <w:t xml:space="preserve"> </w:t>
      </w:r>
      <w:r>
        <w:rPr>
          <w:rStyle w:val="hl-keyword"/>
          <w:lang w:val="en"/>
        </w:rPr>
        <w:t>ne</w:t>
      </w:r>
      <w:r>
        <w:rPr>
          <w:rStyle w:val="hl-keyword"/>
          <w:lang w:val="en"/>
        </w:rPr>
        <w:t>w</w:t>
      </w:r>
      <w:r>
        <w:rPr>
          <w:lang w:val="en"/>
        </w:rPr>
        <w:t xml:space="preserve"> GcsMessageHandler</w:t>
      </w:r>
      <w:r>
        <w:rPr>
          <w:lang w:val="en"/>
        </w:rPr>
        <w:t>(</w:t>
      </w:r>
      <w:r>
        <w:rPr>
          <w:rStyle w:val="hl-keyword"/>
          <w:lang w:val="en"/>
        </w:rPr>
        <w:t>ne</w:t>
      </w:r>
      <w:r>
        <w:rPr>
          <w:rStyle w:val="hl-keyword"/>
          <w:lang w:val="en"/>
        </w:rPr>
        <w:t>w</w:t>
      </w:r>
      <w:r>
        <w:rPr>
          <w:lang w:val="en"/>
        </w:rPr>
        <w:t xml:space="preserve"> GcsSessionFactory(gcs));</w:t>
      </w:r>
    </w:p>
    <w:p w:rsidR="00000000" w:rsidRDefault="00E0452F">
      <w:pPr>
        <w:pStyle w:val="HTML0"/>
        <w:divId w:val="132410675"/>
        <w:rPr>
          <w:lang w:val="en"/>
        </w:rPr>
      </w:pPr>
      <w:r>
        <w:rPr>
          <w:lang w:val="en"/>
        </w:rPr>
        <w:t xml:space="preserve">  outboundChannelAdapter.setRemoteDirectoryExpression</w:t>
      </w:r>
      <w:r>
        <w:rPr>
          <w:lang w:val="en"/>
        </w:rPr>
        <w:t>(</w:t>
      </w:r>
      <w:r>
        <w:rPr>
          <w:rStyle w:val="hl-keyword"/>
          <w:lang w:val="en"/>
        </w:rPr>
        <w:t>ne</w:t>
      </w:r>
      <w:r>
        <w:rPr>
          <w:rStyle w:val="hl-keyword"/>
          <w:lang w:val="en"/>
        </w:rPr>
        <w:t>w</w:t>
      </w:r>
      <w:r>
        <w:rPr>
          <w:lang w:val="en"/>
        </w:rPr>
        <w:t xml:space="preserve"> ValueExpression&lt;&gt;</w:t>
      </w:r>
      <w:r>
        <w:rPr>
          <w:lang w:val="en"/>
        </w:rPr>
        <w:t>(</w:t>
      </w:r>
      <w:r>
        <w:rPr>
          <w:rStyle w:val="hl-string"/>
          <w:lang w:val="en"/>
        </w:rPr>
        <w:t>"your-gcs-bucket</w:t>
      </w:r>
      <w:r>
        <w:rPr>
          <w:rStyle w:val="hl-string"/>
          <w:lang w:val="en"/>
        </w:rPr>
        <w:t>"</w:t>
      </w:r>
      <w:r>
        <w:rPr>
          <w:lang w:val="en"/>
        </w:rPr>
        <w:t>));</w:t>
      </w:r>
    </w:p>
    <w:p w:rsidR="00000000" w:rsidRDefault="00E0452F">
      <w:pPr>
        <w:pStyle w:val="HTML0"/>
        <w:divId w:val="132410675"/>
        <w:rPr>
          <w:lang w:val="en"/>
        </w:rPr>
      </w:pPr>
    </w:p>
    <w:p w:rsidR="00000000" w:rsidRDefault="00E0452F">
      <w:pPr>
        <w:pStyle w:val="HTML0"/>
        <w:divId w:val="132410675"/>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outboundChannelAdapter;</w:t>
      </w:r>
    </w:p>
    <w:p w:rsidR="00000000" w:rsidRDefault="00E0452F">
      <w:pPr>
        <w:pStyle w:val="HTML0"/>
        <w:divId w:val="132410675"/>
        <w:rPr>
          <w:lang w:val="en"/>
        </w:rPr>
      </w:pPr>
      <w:r>
        <w:rPr>
          <w:lang w:val="en"/>
        </w:rPr>
        <w:t>}</w:t>
      </w:r>
    </w:p>
    <w:p w:rsidR="00000000" w:rsidRDefault="00E0452F">
      <w:pPr>
        <w:pStyle w:val="2"/>
        <w:divId w:val="1804927067"/>
        <w:rPr>
          <w:lang w:val="en"/>
        </w:rPr>
      </w:pPr>
      <w:bookmarkStart w:id="1057" w:name="_sample_4"/>
      <w:bookmarkEnd w:id="1057"/>
      <w:r>
        <w:rPr>
          <w:lang w:val="en"/>
        </w:rPr>
        <w:t>154.4 Sample</w:t>
      </w:r>
    </w:p>
    <w:p w:rsidR="00000000" w:rsidRDefault="00E0452F">
      <w:pPr>
        <w:pStyle w:val="a5"/>
        <w:divId w:val="161943435"/>
        <w:rPr>
          <w:lang w:val="en"/>
        </w:rPr>
      </w:pPr>
      <w:r>
        <w:rPr>
          <w:lang w:val="en"/>
        </w:rPr>
        <w:t xml:space="preserve">A </w:t>
      </w:r>
      <w:hyperlink r:id="rId1871" w:tgtFrame="_top" w:history="1">
        <w:r>
          <w:rPr>
            <w:rStyle w:val="a3"/>
            <w:lang w:val="en"/>
          </w:rPr>
          <w:t>sample application</w:t>
        </w:r>
      </w:hyperlink>
      <w:r>
        <w:rPr>
          <w:lang w:val="en"/>
        </w:rPr>
        <w:t xml:space="preserve"> is available.</w:t>
      </w:r>
    </w:p>
    <w:p w:rsidR="00000000" w:rsidRDefault="00E0452F">
      <w:pPr>
        <w:pStyle w:val="2"/>
        <w:divId w:val="1160383640"/>
        <w:rPr>
          <w:lang w:val="en"/>
        </w:rPr>
      </w:pPr>
      <w:bookmarkStart w:id="1058" w:name="_spring_cloud_stream_2"/>
      <w:bookmarkEnd w:id="1058"/>
      <w:r>
        <w:rPr>
          <w:lang w:val="en"/>
        </w:rPr>
        <w:t>15</w:t>
      </w:r>
      <w:r>
        <w:rPr>
          <w:lang w:val="en"/>
        </w:rPr>
        <w:t>5. Spring Cloud Stream</w:t>
      </w:r>
    </w:p>
    <w:p w:rsidR="00000000" w:rsidRDefault="00E0452F">
      <w:pPr>
        <w:pStyle w:val="a5"/>
        <w:divId w:val="1052534281"/>
        <w:rPr>
          <w:lang w:val="en"/>
        </w:rPr>
      </w:pPr>
      <w:r>
        <w:rPr>
          <w:lang w:val="en"/>
        </w:rPr>
        <w:t xml:space="preserve">Spring Cloud GCP provides a </w:t>
      </w:r>
      <w:hyperlink r:id="rId1872" w:tgtFrame="_top" w:history="1">
        <w:r>
          <w:rPr>
            <w:rStyle w:val="a3"/>
            <w:lang w:val="en"/>
          </w:rPr>
          <w:t>Spring Cloud Stream</w:t>
        </w:r>
      </w:hyperlink>
      <w:r>
        <w:rPr>
          <w:lang w:val="en"/>
        </w:rPr>
        <w:t xml:space="preserve"> binder to Google Cloud Pub/Sub.</w:t>
      </w:r>
    </w:p>
    <w:p w:rsidR="00000000" w:rsidRDefault="00E0452F">
      <w:pPr>
        <w:pStyle w:val="a5"/>
        <w:divId w:val="1052534281"/>
        <w:rPr>
          <w:lang w:val="en"/>
        </w:rPr>
      </w:pPr>
      <w:r>
        <w:rPr>
          <w:lang w:val="en"/>
        </w:rPr>
        <w:t xml:space="preserve">The provided binder relies on the </w:t>
      </w:r>
      <w:hyperlink r:id="rId1873" w:tgtFrame="_top" w:history="1">
        <w:r>
          <w:rPr>
            <w:rStyle w:val="a3"/>
            <w:lang w:val="en"/>
          </w:rPr>
          <w:t>Spring Integration Channel Adapters for Google Cloud Pub/Sub</w:t>
        </w:r>
      </w:hyperlink>
      <w:r>
        <w:rPr>
          <w:lang w:val="en"/>
        </w:rPr>
        <w:t>.</w:t>
      </w:r>
    </w:p>
    <w:p w:rsidR="00000000" w:rsidRDefault="00E0452F">
      <w:pPr>
        <w:pStyle w:val="a5"/>
        <w:divId w:val="1052534281"/>
        <w:rPr>
          <w:lang w:val="en"/>
        </w:rPr>
      </w:pPr>
      <w:r>
        <w:rPr>
          <w:lang w:val="en"/>
        </w:rPr>
        <w:t>Maven coordinates, using Spring Cloud GCP BOM:</w:t>
      </w:r>
    </w:p>
    <w:p w:rsidR="00000000" w:rsidRDefault="00E0452F">
      <w:pPr>
        <w:pStyle w:val="HTML0"/>
        <w:divId w:val="1052534281"/>
        <w:rPr>
          <w:lang w:val="en"/>
        </w:rPr>
      </w:pPr>
      <w:r>
        <w:rPr>
          <w:rStyle w:val="hl-tag"/>
          <w:lang w:val="en"/>
        </w:rPr>
        <w:t>&lt;dependency</w:t>
      </w:r>
      <w:r>
        <w:rPr>
          <w:rStyle w:val="hl-tag"/>
          <w:lang w:val="en"/>
        </w:rPr>
        <w:t>&gt;</w:t>
      </w:r>
    </w:p>
    <w:p w:rsidR="00000000" w:rsidRDefault="00E0452F">
      <w:pPr>
        <w:pStyle w:val="HTML0"/>
        <w:divId w:val="1052534281"/>
        <w:rPr>
          <w:lang w:val="en"/>
        </w:rPr>
      </w:pPr>
      <w:r>
        <w:rPr>
          <w:lang w:val="en"/>
        </w:rPr>
        <w:t xml:space="preserve">   </w:t>
      </w:r>
      <w:r>
        <w:rPr>
          <w:lang w:val="en"/>
        </w:rPr>
        <w:t xml:space="preserve"> </w:t>
      </w:r>
      <w:r>
        <w:rPr>
          <w:rStyle w:val="hl-tag"/>
          <w:lang w:val="en"/>
        </w:rPr>
        <w:t>&lt;gro</w:t>
      </w:r>
      <w:r>
        <w:rPr>
          <w:rStyle w:val="hl-tag"/>
          <w:lang w:val="en"/>
        </w:rPr>
        <w:t>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052534281"/>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spring-cloud-gcp-pubsub-stream-binde</w:t>
      </w:r>
      <w:r>
        <w:rPr>
          <w:lang w:val="en"/>
        </w:rPr>
        <w:t>r</w:t>
      </w:r>
      <w:r>
        <w:rPr>
          <w:rStyle w:val="hl-tag"/>
          <w:lang w:val="en"/>
        </w:rPr>
        <w:t>&lt;/artifactId</w:t>
      </w:r>
      <w:r>
        <w:rPr>
          <w:rStyle w:val="hl-tag"/>
          <w:lang w:val="en"/>
        </w:rPr>
        <w:t>&gt;</w:t>
      </w:r>
    </w:p>
    <w:p w:rsidR="00000000" w:rsidRDefault="00E0452F">
      <w:pPr>
        <w:pStyle w:val="HTML0"/>
        <w:divId w:val="1052534281"/>
        <w:rPr>
          <w:lang w:val="en"/>
        </w:rPr>
      </w:pPr>
      <w:r>
        <w:rPr>
          <w:rStyle w:val="hl-tag"/>
          <w:lang w:val="en"/>
        </w:rPr>
        <w:t>&lt;/dependency</w:t>
      </w:r>
      <w:r>
        <w:rPr>
          <w:rStyle w:val="hl-tag"/>
          <w:lang w:val="en"/>
        </w:rPr>
        <w:t>&gt;</w:t>
      </w:r>
    </w:p>
    <w:p w:rsidR="00000000" w:rsidRDefault="00E0452F">
      <w:pPr>
        <w:pStyle w:val="a5"/>
        <w:divId w:val="1052534281"/>
        <w:rPr>
          <w:lang w:val="en"/>
        </w:rPr>
      </w:pPr>
      <w:r>
        <w:rPr>
          <w:lang w:val="en"/>
        </w:rPr>
        <w:t>Gradle coordinates:</w:t>
      </w:r>
    </w:p>
    <w:p w:rsidR="00000000" w:rsidRDefault="00E0452F">
      <w:pPr>
        <w:pStyle w:val="HTML0"/>
        <w:divId w:val="1052534281"/>
        <w:rPr>
          <w:lang w:val="en"/>
        </w:rPr>
      </w:pPr>
      <w:r>
        <w:rPr>
          <w:lang w:val="en"/>
        </w:rPr>
        <w:t>dependencies {</w:t>
      </w:r>
    </w:p>
    <w:p w:rsidR="00000000" w:rsidRDefault="00E0452F">
      <w:pPr>
        <w:pStyle w:val="HTML0"/>
        <w:divId w:val="1052534281"/>
        <w:rPr>
          <w:lang w:val="en"/>
        </w:rPr>
      </w:pPr>
      <w:r>
        <w:rPr>
          <w:lang w:val="en"/>
        </w:rPr>
        <w:t xml:space="preserve">    compile group: 'org.springframework.cloud', name: 'spring-cloud-gcp-pubsub-stream-binder'</w:t>
      </w:r>
    </w:p>
    <w:p w:rsidR="00000000" w:rsidRDefault="00E0452F">
      <w:pPr>
        <w:pStyle w:val="HTML0"/>
        <w:divId w:val="1052534281"/>
        <w:rPr>
          <w:lang w:val="en"/>
        </w:rPr>
      </w:pPr>
      <w:r>
        <w:rPr>
          <w:lang w:val="en"/>
        </w:rPr>
        <w:t>}</w:t>
      </w:r>
    </w:p>
    <w:p w:rsidR="00000000" w:rsidRDefault="00E0452F">
      <w:pPr>
        <w:pStyle w:val="2"/>
        <w:divId w:val="224293593"/>
        <w:rPr>
          <w:lang w:val="en"/>
        </w:rPr>
      </w:pPr>
      <w:bookmarkStart w:id="1059" w:name="_overview_2"/>
      <w:bookmarkEnd w:id="1059"/>
      <w:r>
        <w:rPr>
          <w:lang w:val="en"/>
        </w:rPr>
        <w:t>155.1 Overview</w:t>
      </w:r>
    </w:p>
    <w:p w:rsidR="00000000" w:rsidRDefault="00E0452F">
      <w:pPr>
        <w:pStyle w:val="a5"/>
        <w:divId w:val="57754981"/>
        <w:rPr>
          <w:lang w:val="en"/>
        </w:rPr>
      </w:pPr>
      <w:r>
        <w:rPr>
          <w:lang w:val="en"/>
        </w:rPr>
        <w:t>This binder binds producers to Google Cloud Pub/Sub topics and consumers to subscriptions.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81580003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75" name="图片 37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815800039"/>
          <w:tblCellSpacing w:w="15" w:type="dxa"/>
        </w:trPr>
        <w:tc>
          <w:tcPr>
            <w:tcW w:w="0" w:type="auto"/>
            <w:vMerge/>
            <w:vAlign w:val="center"/>
            <w:hideMark/>
          </w:tcPr>
          <w:p w:rsidR="00000000" w:rsidRDefault="00E0452F"/>
        </w:tc>
        <w:tc>
          <w:tcPr>
            <w:tcW w:w="0" w:type="auto"/>
            <w:hideMark/>
          </w:tcPr>
          <w:p w:rsidR="00000000" w:rsidRDefault="00E0452F">
            <w:pPr>
              <w:pStyle w:val="a5"/>
            </w:pPr>
            <w:r>
              <w:t>Partitioning is currently not supported by this binder.</w:t>
            </w:r>
          </w:p>
        </w:tc>
      </w:tr>
    </w:tbl>
    <w:p w:rsidR="00000000" w:rsidRDefault="00E0452F">
      <w:pPr>
        <w:pStyle w:val="2"/>
        <w:divId w:val="1445883865"/>
        <w:rPr>
          <w:lang w:val="en"/>
        </w:rPr>
      </w:pPr>
      <w:bookmarkStart w:id="1060" w:name="_configuration_4"/>
      <w:bookmarkEnd w:id="1060"/>
      <w:r>
        <w:rPr>
          <w:lang w:val="en"/>
        </w:rPr>
        <w:t>155.2 Configuration</w:t>
      </w:r>
    </w:p>
    <w:p w:rsidR="00000000" w:rsidRDefault="00E0452F">
      <w:pPr>
        <w:pStyle w:val="a5"/>
        <w:divId w:val="1299603200"/>
        <w:rPr>
          <w:lang w:val="en"/>
        </w:rPr>
      </w:pPr>
      <w:r>
        <w:rPr>
          <w:lang w:val="en"/>
        </w:rPr>
        <w:t>You can configure the Spring Cloud Stream Binder for Google Cloud Pub/Sub to automatically generate the underlying resources, like the Google Cloud Pub/Sub topics an</w:t>
      </w:r>
      <w:r>
        <w:rPr>
          <w:lang w:val="en"/>
        </w:rPr>
        <w:t xml:space="preserve">d subscriptions for producers and consumers. For that, you can use the </w:t>
      </w:r>
      <w:r>
        <w:rPr>
          <w:rStyle w:val="HTML"/>
          <w:lang w:val="en"/>
        </w:rPr>
        <w:t>spring.cloud.stream.gcp.pubsub.bindings.&lt;channelName&gt;.&lt;consumer|producer&gt;.auto-create-resources</w:t>
      </w:r>
      <w:r>
        <w:rPr>
          <w:lang w:val="en"/>
        </w:rPr>
        <w:t xml:space="preserve"> property, which is turned ON by default.</w:t>
      </w:r>
    </w:p>
    <w:p w:rsidR="00000000" w:rsidRDefault="00E0452F">
      <w:pPr>
        <w:pStyle w:val="a5"/>
        <w:divId w:val="1299603200"/>
        <w:rPr>
          <w:lang w:val="en"/>
        </w:rPr>
      </w:pPr>
      <w:r>
        <w:rPr>
          <w:lang w:val="en"/>
        </w:rPr>
        <w:t xml:space="preserve">Starting with version 1.1, these and other binder properties can be configured globally for all the bindings, e.g. </w:t>
      </w:r>
      <w:r>
        <w:rPr>
          <w:rStyle w:val="HTML"/>
          <w:lang w:val="en"/>
        </w:rPr>
        <w:t>spring.cloud.stream.gcp.pubsub.default.consumer.auto-create-resources</w:t>
      </w:r>
      <w:r>
        <w:rPr>
          <w:lang w:val="en"/>
        </w:rPr>
        <w:t>.</w:t>
      </w:r>
    </w:p>
    <w:p w:rsidR="00000000" w:rsidRDefault="00E0452F">
      <w:pPr>
        <w:pStyle w:val="a5"/>
        <w:divId w:val="1299603200"/>
        <w:rPr>
          <w:lang w:val="en"/>
        </w:rPr>
      </w:pPr>
      <w:r>
        <w:rPr>
          <w:lang w:val="en"/>
        </w:rPr>
        <w:t xml:space="preserve">If you are using Pub/Sub auto-configuration from the Spring Cloud GCP </w:t>
      </w:r>
      <w:r>
        <w:rPr>
          <w:lang w:val="en"/>
        </w:rPr>
        <w:t xml:space="preserve">Pub/Sub Starter, you should refer to the </w:t>
      </w:r>
      <w:hyperlink r:id="rId1874" w:anchor="pubsub-configuration" w:tooltip="151.3 Configuration" w:history="1">
        <w:r>
          <w:rPr>
            <w:rStyle w:val="a3"/>
            <w:lang w:val="en"/>
          </w:rPr>
          <w:t>configuration</w:t>
        </w:r>
      </w:hyperlink>
      <w:r>
        <w:rPr>
          <w:lang w:val="en"/>
        </w:rPr>
        <w:t xml:space="preserve"> section for other Pub/Sub parameters.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71042556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76" name="图片 3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710425567"/>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To use this binder with a </w:t>
            </w:r>
            <w:hyperlink r:id="rId1875" w:tgtFrame="_top" w:history="1">
              <w:r>
                <w:rPr>
                  <w:rStyle w:val="a3"/>
                </w:rPr>
                <w:t>running emulator</w:t>
              </w:r>
            </w:hyperlink>
            <w:r>
              <w:t xml:space="preserve">, configure its host and port via </w:t>
            </w:r>
            <w:r>
              <w:rPr>
                <w:rStyle w:val="HTML"/>
              </w:rPr>
              <w:t>spring.cloud.gcp.pubsub.emulator-host</w:t>
            </w:r>
            <w:r>
              <w:t>.</w:t>
            </w:r>
          </w:p>
        </w:tc>
      </w:tr>
    </w:tbl>
    <w:p w:rsidR="00000000" w:rsidRDefault="00E0452F">
      <w:pPr>
        <w:pStyle w:val="3"/>
        <w:divId w:val="1743331412"/>
        <w:rPr>
          <w:lang w:val="en"/>
        </w:rPr>
      </w:pPr>
      <w:bookmarkStart w:id="1061" w:name="_producer_destination_configuration"/>
      <w:bookmarkEnd w:id="1061"/>
      <w:r>
        <w:rPr>
          <w:lang w:val="en"/>
        </w:rPr>
        <w:t>155.2.1 Producer Destination Configuration</w:t>
      </w:r>
    </w:p>
    <w:p w:rsidR="00000000" w:rsidRDefault="00E0452F">
      <w:pPr>
        <w:pStyle w:val="a5"/>
        <w:divId w:val="1272056840"/>
        <w:rPr>
          <w:lang w:val="en"/>
        </w:rPr>
      </w:pPr>
      <w:r>
        <w:rPr>
          <w:lang w:val="en"/>
        </w:rPr>
        <w:t>If automatic resource creation is turned ON and the topic corresponding to the destination name does not exist, it will be created.</w:t>
      </w:r>
    </w:p>
    <w:p w:rsidR="00000000" w:rsidRDefault="00E0452F">
      <w:pPr>
        <w:pStyle w:val="a5"/>
        <w:divId w:val="1272056840"/>
        <w:rPr>
          <w:lang w:val="en"/>
        </w:rPr>
      </w:pPr>
      <w:r>
        <w:rPr>
          <w:lang w:val="en"/>
        </w:rPr>
        <w:t xml:space="preserve">For example, for the following </w:t>
      </w:r>
      <w:r>
        <w:rPr>
          <w:lang w:val="en"/>
        </w:rPr>
        <w:t xml:space="preserve">configuration, a topic called </w:t>
      </w:r>
      <w:r>
        <w:rPr>
          <w:rStyle w:val="HTML"/>
          <w:lang w:val="en"/>
        </w:rPr>
        <w:t>myEvents</w:t>
      </w:r>
      <w:r>
        <w:rPr>
          <w:lang w:val="en"/>
        </w:rPr>
        <w:t xml:space="preserve"> would be created.</w:t>
      </w:r>
    </w:p>
    <w:p w:rsidR="00000000" w:rsidRDefault="00E0452F">
      <w:pPr>
        <w:pStyle w:val="a5"/>
        <w:divId w:val="1272056840"/>
        <w:rPr>
          <w:lang w:val="en"/>
        </w:rPr>
      </w:pPr>
      <w:r>
        <w:rPr>
          <w:b/>
          <w:bCs/>
          <w:lang w:val="en"/>
        </w:rPr>
        <w:t>application.properties. </w:t>
      </w:r>
      <w:r>
        <w:rPr>
          <w:lang w:val="en"/>
        </w:rPr>
        <w:t xml:space="preserve"> </w:t>
      </w:r>
    </w:p>
    <w:p w:rsidR="00000000" w:rsidRDefault="00E0452F">
      <w:pPr>
        <w:pStyle w:val="HTML0"/>
        <w:divId w:val="1272056840"/>
        <w:rPr>
          <w:lang w:val="en"/>
        </w:rPr>
      </w:pPr>
      <w:r>
        <w:rPr>
          <w:lang w:val="en"/>
        </w:rPr>
        <w:t>spring.cloud.stream.bindings.events.destination=myEvents</w:t>
      </w:r>
    </w:p>
    <w:p w:rsidR="00000000" w:rsidRDefault="00E0452F">
      <w:pPr>
        <w:pStyle w:val="HTML0"/>
        <w:divId w:val="1272056840"/>
        <w:rPr>
          <w:lang w:val="en"/>
        </w:rPr>
      </w:pPr>
      <w:r>
        <w:rPr>
          <w:lang w:val="en"/>
        </w:rPr>
        <w:t>spring.cloud.stream.gcp.pubsub.bindings.events.producer.auto-create-resources=true</w:t>
      </w:r>
    </w:p>
    <w:p w:rsidR="00000000" w:rsidRDefault="00E0452F">
      <w:pPr>
        <w:pStyle w:val="3"/>
        <w:divId w:val="339937930"/>
        <w:rPr>
          <w:lang w:val="en"/>
        </w:rPr>
      </w:pPr>
      <w:bookmarkStart w:id="1062" w:name="_consumer_destination_configuration"/>
      <w:bookmarkEnd w:id="1062"/>
      <w:r>
        <w:rPr>
          <w:lang w:val="en"/>
        </w:rPr>
        <w:t>155.2.2 Consumer Destination Configuration</w:t>
      </w:r>
    </w:p>
    <w:p w:rsidR="00000000" w:rsidRDefault="00E0452F">
      <w:pPr>
        <w:pStyle w:val="a5"/>
        <w:divId w:val="414204878"/>
        <w:rPr>
          <w:lang w:val="en"/>
        </w:rPr>
      </w:pPr>
      <w:r>
        <w:rPr>
          <w:lang w:val="en"/>
        </w:rPr>
        <w:t>If automatic resource creation is turned ON and the subscription and/or the topic do not exist for a c</w:t>
      </w:r>
      <w:r>
        <w:rPr>
          <w:lang w:val="en"/>
        </w:rPr>
        <w:t>onsumer, a subscription and potentially a topic will be created. The topic name will be the same as the destination name, and the subscription name will be the destination name followed by the consumer group name.</w:t>
      </w:r>
    </w:p>
    <w:p w:rsidR="00000000" w:rsidRDefault="00E0452F">
      <w:pPr>
        <w:pStyle w:val="a5"/>
        <w:divId w:val="414204878"/>
        <w:rPr>
          <w:lang w:val="en"/>
        </w:rPr>
      </w:pPr>
      <w:r>
        <w:rPr>
          <w:lang w:val="en"/>
        </w:rPr>
        <w:t xml:space="preserve">Regardless of the </w:t>
      </w:r>
      <w:r>
        <w:rPr>
          <w:rStyle w:val="HTML"/>
          <w:lang w:val="en"/>
        </w:rPr>
        <w:t>auto-create-resources</w:t>
      </w:r>
      <w:r>
        <w:rPr>
          <w:lang w:val="en"/>
        </w:rPr>
        <w:t xml:space="preserve"> se</w:t>
      </w:r>
      <w:r>
        <w:rPr>
          <w:lang w:val="en"/>
        </w:rPr>
        <w:t xml:space="preserve">tting, if the consumer group is not specified, an anonymous one will be created with the name </w:t>
      </w:r>
      <w:r>
        <w:rPr>
          <w:rStyle w:val="HTML"/>
          <w:lang w:val="en"/>
        </w:rPr>
        <w:t>anonymous.&lt;destinationName&gt;.&lt;randomUUID&gt;</w:t>
      </w:r>
      <w:r>
        <w:rPr>
          <w:lang w:val="en"/>
        </w:rPr>
        <w:t>. Then when the binder shuts down, all Pub/Sub subscriptions created for anonymous consumer groups will be automatically c</w:t>
      </w:r>
      <w:r>
        <w:rPr>
          <w:lang w:val="en"/>
        </w:rPr>
        <w:t>leaned up.</w:t>
      </w:r>
    </w:p>
    <w:p w:rsidR="00000000" w:rsidRDefault="00E0452F">
      <w:pPr>
        <w:pStyle w:val="a5"/>
        <w:divId w:val="414204878"/>
        <w:rPr>
          <w:lang w:val="en"/>
        </w:rPr>
      </w:pPr>
      <w:r>
        <w:rPr>
          <w:lang w:val="en"/>
        </w:rPr>
        <w:t xml:space="preserve">For example, for the following configuration, a topic named </w:t>
      </w:r>
      <w:r>
        <w:rPr>
          <w:rStyle w:val="HTML"/>
          <w:lang w:val="en"/>
        </w:rPr>
        <w:t>myEvents</w:t>
      </w:r>
      <w:r>
        <w:rPr>
          <w:lang w:val="en"/>
        </w:rPr>
        <w:t xml:space="preserve"> and a subscription called </w:t>
      </w:r>
      <w:r>
        <w:rPr>
          <w:rStyle w:val="HTML"/>
          <w:lang w:val="en"/>
        </w:rPr>
        <w:t>myEvents.counsumerGroup1</w:t>
      </w:r>
      <w:r>
        <w:rPr>
          <w:lang w:val="en"/>
        </w:rPr>
        <w:t xml:space="preserve"> would be created. If the consumer group is not specified, a subscription called </w:t>
      </w:r>
      <w:r>
        <w:rPr>
          <w:rStyle w:val="HTML"/>
          <w:lang w:val="en"/>
        </w:rPr>
        <w:t>anonymous.myEvents.a6d83782-c5a3-4861-ac38-e6</w:t>
      </w:r>
      <w:r>
        <w:rPr>
          <w:rStyle w:val="HTML"/>
          <w:lang w:val="en"/>
        </w:rPr>
        <w:t>e2af15a7be</w:t>
      </w:r>
      <w:r>
        <w:rPr>
          <w:lang w:val="en"/>
        </w:rPr>
        <w:t xml:space="preserve"> would be created and later cleaned 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81653593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77" name="图片 377"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816535939"/>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are manually creating Pub/Sub subscriptions for consumers, make sure that they follow the naming convention of </w:t>
            </w:r>
            <w:r>
              <w:rPr>
                <w:rStyle w:val="HTML"/>
              </w:rPr>
              <w:t>&lt;destinationName&gt;.&lt;consumerGroup&gt;</w:t>
            </w:r>
            <w:r>
              <w:t>.</w:t>
            </w:r>
          </w:p>
        </w:tc>
      </w:tr>
    </w:tbl>
    <w:p w:rsidR="00000000" w:rsidRDefault="00E0452F">
      <w:pPr>
        <w:pStyle w:val="a5"/>
        <w:divId w:val="414204878"/>
        <w:rPr>
          <w:lang w:val="en"/>
        </w:rPr>
      </w:pPr>
      <w:r>
        <w:rPr>
          <w:b/>
          <w:bCs/>
          <w:lang w:val="en"/>
        </w:rPr>
        <w:t>application.properties. </w:t>
      </w:r>
      <w:r>
        <w:rPr>
          <w:lang w:val="en"/>
        </w:rPr>
        <w:t xml:space="preserve"> </w:t>
      </w:r>
    </w:p>
    <w:p w:rsidR="00000000" w:rsidRDefault="00E0452F">
      <w:pPr>
        <w:pStyle w:val="HTML0"/>
        <w:divId w:val="414204878"/>
        <w:rPr>
          <w:lang w:val="en"/>
        </w:rPr>
      </w:pPr>
      <w:r>
        <w:rPr>
          <w:lang w:val="en"/>
        </w:rPr>
        <w:t>spring.cloud.stream.bindings.events.destination=myEvents</w:t>
      </w:r>
    </w:p>
    <w:p w:rsidR="00000000" w:rsidRDefault="00E0452F">
      <w:pPr>
        <w:pStyle w:val="HTML0"/>
        <w:divId w:val="414204878"/>
        <w:rPr>
          <w:lang w:val="en"/>
        </w:rPr>
      </w:pPr>
      <w:r>
        <w:rPr>
          <w:lang w:val="en"/>
        </w:rPr>
        <w:t>spring.cloud.stream</w:t>
      </w:r>
      <w:r>
        <w:rPr>
          <w:lang w:val="en"/>
        </w:rPr>
        <w:t>.gcp.pubsub.bindings.events.consumer.auto-create-resources=true</w:t>
      </w:r>
    </w:p>
    <w:p w:rsidR="00000000" w:rsidRDefault="00E0452F">
      <w:pPr>
        <w:pStyle w:val="HTML0"/>
        <w:divId w:val="414204878"/>
        <w:rPr>
          <w:lang w:val="en"/>
        </w:rPr>
      </w:pPr>
    </w:p>
    <w:p w:rsidR="00000000" w:rsidRDefault="00E0452F">
      <w:pPr>
        <w:pStyle w:val="HTML0"/>
        <w:divId w:val="414204878"/>
        <w:rPr>
          <w:lang w:val="en"/>
        </w:rPr>
      </w:pPr>
      <w:r>
        <w:rPr>
          <w:lang w:val="en"/>
        </w:rPr>
        <w:t># specify consumer group, and avoid anonymous consumer group generation</w:t>
      </w:r>
    </w:p>
    <w:p w:rsidR="00000000" w:rsidRDefault="00E0452F">
      <w:pPr>
        <w:pStyle w:val="HTML0"/>
        <w:divId w:val="414204878"/>
        <w:rPr>
          <w:lang w:val="en"/>
        </w:rPr>
      </w:pPr>
      <w:r>
        <w:rPr>
          <w:lang w:val="en"/>
        </w:rPr>
        <w:t>spring.cloud.stream.bindings.events.group=consumerGroup1</w:t>
      </w:r>
    </w:p>
    <w:p w:rsidR="00000000" w:rsidRDefault="00E0452F">
      <w:pPr>
        <w:pStyle w:val="2"/>
        <w:divId w:val="856383376"/>
        <w:rPr>
          <w:lang w:val="en"/>
        </w:rPr>
      </w:pPr>
      <w:bookmarkStart w:id="1063" w:name="_sample_5"/>
      <w:bookmarkEnd w:id="1063"/>
      <w:r>
        <w:rPr>
          <w:lang w:val="en"/>
        </w:rPr>
        <w:t>155.3 Sample</w:t>
      </w:r>
    </w:p>
    <w:p w:rsidR="00000000" w:rsidRDefault="00E0452F">
      <w:pPr>
        <w:pStyle w:val="a5"/>
        <w:divId w:val="47605672"/>
        <w:rPr>
          <w:lang w:val="en"/>
        </w:rPr>
      </w:pPr>
      <w:r>
        <w:rPr>
          <w:lang w:val="en"/>
        </w:rPr>
        <w:t xml:space="preserve">A </w:t>
      </w:r>
      <w:hyperlink r:id="rId1876" w:tgtFrame="_top" w:history="1">
        <w:r>
          <w:rPr>
            <w:rStyle w:val="a3"/>
            <w:lang w:val="en"/>
          </w:rPr>
          <w:t>sample application</w:t>
        </w:r>
      </w:hyperlink>
      <w:r>
        <w:rPr>
          <w:lang w:val="en"/>
        </w:rPr>
        <w:t xml:space="preserve"> is available.</w:t>
      </w:r>
    </w:p>
    <w:p w:rsidR="00000000" w:rsidRDefault="00E0452F">
      <w:pPr>
        <w:pStyle w:val="2"/>
        <w:divId w:val="407654872"/>
        <w:rPr>
          <w:lang w:val="en"/>
        </w:rPr>
      </w:pPr>
      <w:bookmarkStart w:id="1064" w:name="_spring_cloud_sleuth_2"/>
      <w:bookmarkEnd w:id="1064"/>
      <w:r>
        <w:rPr>
          <w:lang w:val="en"/>
        </w:rPr>
        <w:t>156. Spring Cloud Sleuth</w:t>
      </w:r>
    </w:p>
    <w:p w:rsidR="00000000" w:rsidRDefault="00E0452F">
      <w:pPr>
        <w:pStyle w:val="a5"/>
        <w:divId w:val="1721440266"/>
        <w:rPr>
          <w:lang w:val="en"/>
        </w:rPr>
      </w:pPr>
      <w:hyperlink r:id="rId1877" w:tgtFrame="_top" w:history="1">
        <w:r>
          <w:rPr>
            <w:rStyle w:val="a3"/>
            <w:lang w:val="en"/>
          </w:rPr>
          <w:t>Spring Cloud Sleuth</w:t>
        </w:r>
      </w:hyperlink>
      <w:r>
        <w:rPr>
          <w:lang w:val="en"/>
        </w:rPr>
        <w:t xml:space="preserve"> is an instr</w:t>
      </w:r>
      <w:r>
        <w:rPr>
          <w:lang w:val="en"/>
        </w:rPr>
        <w:t>umentation framework for Spring Boot applications. It captures trace information and can forward traces to services like Zipkin for storage and analysis.</w:t>
      </w:r>
    </w:p>
    <w:p w:rsidR="00000000" w:rsidRDefault="00E0452F">
      <w:pPr>
        <w:pStyle w:val="a5"/>
        <w:divId w:val="1721440266"/>
        <w:rPr>
          <w:lang w:val="en"/>
        </w:rPr>
      </w:pPr>
      <w:r>
        <w:rPr>
          <w:lang w:val="en"/>
        </w:rPr>
        <w:t xml:space="preserve">Google Cloud Platform provides its own managed distributed tracing service called </w:t>
      </w:r>
      <w:hyperlink r:id="rId1878" w:tgtFrame="_top" w:history="1">
        <w:r>
          <w:rPr>
            <w:rStyle w:val="a3"/>
            <w:lang w:val="en"/>
          </w:rPr>
          <w:t>Stackdriver Trace</w:t>
        </w:r>
      </w:hyperlink>
      <w:r>
        <w:rPr>
          <w:lang w:val="en"/>
        </w:rPr>
        <w:t>. Instead of running and maintaining your own Zipkin instance and storage, you can use Stackdriver Trace to store traces, view trace details, generate latency distributions graphs, and generate perform</w:t>
      </w:r>
      <w:r>
        <w:rPr>
          <w:lang w:val="en"/>
        </w:rPr>
        <w:t>ance regression reports.</w:t>
      </w:r>
    </w:p>
    <w:p w:rsidR="00000000" w:rsidRDefault="00E0452F">
      <w:pPr>
        <w:pStyle w:val="a5"/>
        <w:divId w:val="1721440266"/>
        <w:rPr>
          <w:lang w:val="en"/>
        </w:rPr>
      </w:pPr>
      <w:r>
        <w:rPr>
          <w:lang w:val="en"/>
        </w:rPr>
        <w:t>This Spring Cloud GCP starter can forward Spring Cloud Sleuth traces to Stackdriver Trace without an intermediary Zipkin server.</w:t>
      </w:r>
    </w:p>
    <w:p w:rsidR="00000000" w:rsidRDefault="00E0452F">
      <w:pPr>
        <w:pStyle w:val="a5"/>
        <w:divId w:val="1721440266"/>
        <w:rPr>
          <w:lang w:val="en"/>
        </w:rPr>
      </w:pPr>
      <w:r>
        <w:rPr>
          <w:lang w:val="en"/>
        </w:rPr>
        <w:t>Maven coordinates, using Spring Cloud GCP BOM:</w:t>
      </w:r>
    </w:p>
    <w:p w:rsidR="00000000" w:rsidRDefault="00E0452F">
      <w:pPr>
        <w:pStyle w:val="HTML0"/>
        <w:divId w:val="1721440266"/>
        <w:rPr>
          <w:lang w:val="en"/>
        </w:rPr>
      </w:pPr>
      <w:r>
        <w:rPr>
          <w:rStyle w:val="hl-tag"/>
          <w:lang w:val="en"/>
        </w:rPr>
        <w:t>&lt;dependency</w:t>
      </w:r>
      <w:r>
        <w:rPr>
          <w:rStyle w:val="hl-tag"/>
          <w:lang w:val="en"/>
        </w:rPr>
        <w:t>&gt;</w:t>
      </w:r>
    </w:p>
    <w:p w:rsidR="00000000" w:rsidRDefault="00E0452F">
      <w:pPr>
        <w:pStyle w:val="HTML0"/>
        <w:divId w:val="1721440266"/>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w:t>
      </w:r>
      <w:r>
        <w:rPr>
          <w:rStyle w:val="hl-tag"/>
          <w:lang w:val="en"/>
        </w:rPr>
        <w:t>oupId</w:t>
      </w:r>
      <w:r>
        <w:rPr>
          <w:rStyle w:val="hl-tag"/>
          <w:lang w:val="en"/>
        </w:rPr>
        <w:t>&gt;</w:t>
      </w:r>
    </w:p>
    <w:p w:rsidR="00000000" w:rsidRDefault="00E0452F">
      <w:pPr>
        <w:pStyle w:val="HTML0"/>
        <w:divId w:val="1721440266"/>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spring-cloud-gcp-starter-trac</w:t>
      </w:r>
      <w:r>
        <w:rPr>
          <w:lang w:val="en"/>
        </w:rPr>
        <w:t>e</w:t>
      </w:r>
      <w:r>
        <w:rPr>
          <w:rStyle w:val="hl-tag"/>
          <w:lang w:val="en"/>
        </w:rPr>
        <w:t>&lt;/artifactId</w:t>
      </w:r>
      <w:r>
        <w:rPr>
          <w:rStyle w:val="hl-tag"/>
          <w:lang w:val="en"/>
        </w:rPr>
        <w:t>&gt;</w:t>
      </w:r>
    </w:p>
    <w:p w:rsidR="00000000" w:rsidRDefault="00E0452F">
      <w:pPr>
        <w:pStyle w:val="HTML0"/>
        <w:divId w:val="1721440266"/>
        <w:rPr>
          <w:lang w:val="en"/>
        </w:rPr>
      </w:pPr>
      <w:r>
        <w:rPr>
          <w:rStyle w:val="hl-tag"/>
          <w:lang w:val="en"/>
        </w:rPr>
        <w:t>&lt;/dependency</w:t>
      </w:r>
      <w:r>
        <w:rPr>
          <w:rStyle w:val="hl-tag"/>
          <w:lang w:val="en"/>
        </w:rPr>
        <w:t>&gt;</w:t>
      </w:r>
    </w:p>
    <w:p w:rsidR="00000000" w:rsidRDefault="00E0452F">
      <w:pPr>
        <w:pStyle w:val="a5"/>
        <w:divId w:val="1721440266"/>
        <w:rPr>
          <w:lang w:val="en"/>
        </w:rPr>
      </w:pPr>
      <w:r>
        <w:rPr>
          <w:lang w:val="en"/>
        </w:rPr>
        <w:t>Gradle coordinates:</w:t>
      </w:r>
    </w:p>
    <w:p w:rsidR="00000000" w:rsidRDefault="00E0452F">
      <w:pPr>
        <w:pStyle w:val="HTML0"/>
        <w:divId w:val="1721440266"/>
        <w:rPr>
          <w:lang w:val="en"/>
        </w:rPr>
      </w:pPr>
      <w:r>
        <w:rPr>
          <w:lang w:val="en"/>
        </w:rPr>
        <w:t>dependencies {</w:t>
      </w:r>
    </w:p>
    <w:p w:rsidR="00000000" w:rsidRDefault="00E0452F">
      <w:pPr>
        <w:pStyle w:val="HTML0"/>
        <w:divId w:val="1721440266"/>
        <w:rPr>
          <w:lang w:val="en"/>
        </w:rPr>
      </w:pPr>
      <w:r>
        <w:rPr>
          <w:lang w:val="en"/>
        </w:rPr>
        <w:t xml:space="preserve">    compile group: 'org.springframework.cloud', name: 'spring-cloud-gcp-starter-trace'</w:t>
      </w:r>
    </w:p>
    <w:p w:rsidR="00000000" w:rsidRDefault="00E0452F">
      <w:pPr>
        <w:pStyle w:val="HTML0"/>
        <w:divId w:val="1721440266"/>
        <w:rPr>
          <w:lang w:val="en"/>
        </w:rPr>
      </w:pPr>
      <w:r>
        <w:rPr>
          <w:lang w:val="en"/>
        </w:rPr>
        <w:t>}</w:t>
      </w:r>
    </w:p>
    <w:p w:rsidR="00000000" w:rsidRDefault="00E0452F">
      <w:pPr>
        <w:pStyle w:val="a5"/>
        <w:divId w:val="1721440266"/>
        <w:rPr>
          <w:lang w:val="en"/>
        </w:rPr>
      </w:pPr>
      <w:r>
        <w:rPr>
          <w:lang w:val="en"/>
        </w:rPr>
        <w:t>You must enable Stackdriver Trace API from the Goog</w:t>
      </w:r>
      <w:r>
        <w:rPr>
          <w:lang w:val="en"/>
        </w:rPr>
        <w:t xml:space="preserve">le Cloud Console in order to capture traces. Navigate to the </w:t>
      </w:r>
      <w:hyperlink r:id="rId1879" w:tgtFrame="_top" w:history="1">
        <w:r>
          <w:rPr>
            <w:rStyle w:val="a3"/>
            <w:lang w:val="en"/>
          </w:rPr>
          <w:t>Stackdriver Trace API</w:t>
        </w:r>
      </w:hyperlink>
      <w:r>
        <w:rPr>
          <w:lang w:val="en"/>
        </w:rPr>
        <w:t xml:space="preserve"> for your project and make sure it’s enabled.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06583413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78" name="图片 3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06583413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are already using a Zipkin server capturing trace information from multiple platform/frameworks, you can also use a </w:t>
            </w:r>
            <w:hyperlink r:id="rId1880" w:tgtFrame="_top" w:history="1">
              <w:r>
                <w:rPr>
                  <w:rStyle w:val="a3"/>
                </w:rPr>
                <w:t>Stackdriver Zipkin proxy</w:t>
              </w:r>
            </w:hyperlink>
            <w:r>
              <w:t xml:space="preserve"> to forward those traces to Stackdriver </w:t>
            </w:r>
            <w:r>
              <w:t>Trace without modifying existing applications.</w:t>
            </w:r>
          </w:p>
        </w:tc>
      </w:tr>
    </w:tbl>
    <w:p w:rsidR="00000000" w:rsidRDefault="00E0452F">
      <w:pPr>
        <w:pStyle w:val="2"/>
        <w:divId w:val="968366173"/>
        <w:rPr>
          <w:lang w:val="en"/>
        </w:rPr>
      </w:pPr>
      <w:bookmarkStart w:id="1065" w:name="_tracing_2"/>
      <w:bookmarkEnd w:id="1065"/>
      <w:r>
        <w:rPr>
          <w:lang w:val="en"/>
        </w:rPr>
        <w:t>156.1 Tracing</w:t>
      </w:r>
    </w:p>
    <w:p w:rsidR="00000000" w:rsidRDefault="00E0452F">
      <w:pPr>
        <w:pStyle w:val="a5"/>
        <w:divId w:val="923106655"/>
        <w:rPr>
          <w:lang w:val="en"/>
        </w:rPr>
      </w:pPr>
      <w:r>
        <w:rPr>
          <w:lang w:val="en"/>
        </w:rPr>
        <w:t xml:space="preserve">Spring Cloud Sleuth uses the </w:t>
      </w:r>
      <w:hyperlink r:id="rId1881" w:tgtFrame="_top" w:history="1">
        <w:r>
          <w:rPr>
            <w:rStyle w:val="a3"/>
            <w:lang w:val="en"/>
          </w:rPr>
          <w:t>Brave tracer</w:t>
        </w:r>
      </w:hyperlink>
      <w:r>
        <w:rPr>
          <w:lang w:val="en"/>
        </w:rPr>
        <w:t xml:space="preserve"> to generate traces. This integration enables Brave to use the </w:t>
      </w:r>
      <w:hyperlink r:id="rId1882" w:tgtFrame="_top" w:history="1">
        <w:r>
          <w:rPr>
            <w:rStyle w:val="HTML"/>
            <w:color w:val="0000FF"/>
            <w:u w:val="single"/>
            <w:lang w:val="en"/>
          </w:rPr>
          <w:t>StackdriverTracePropagation</w:t>
        </w:r>
      </w:hyperlink>
      <w:r>
        <w:rPr>
          <w:lang w:val="en"/>
        </w:rPr>
        <w:t xml:space="preserve"> propagation.</w:t>
      </w:r>
    </w:p>
    <w:p w:rsidR="00000000" w:rsidRDefault="00E0452F">
      <w:pPr>
        <w:pStyle w:val="a5"/>
        <w:divId w:val="923106655"/>
        <w:rPr>
          <w:lang w:val="en"/>
        </w:rPr>
      </w:pPr>
      <w:r>
        <w:rPr>
          <w:lang w:val="en"/>
        </w:rPr>
        <w:t>A propagation is resp</w:t>
      </w:r>
      <w:r>
        <w:rPr>
          <w:lang w:val="en"/>
        </w:rPr>
        <w:t>onsible for extracting trace context from an entity (e.g., an HTTP servlet request) and injecting trace context into an entity. A canonical example of the propagation usage is a web server that receives an HTTP request, which triggers other HTTP requests f</w:t>
      </w:r>
      <w:r>
        <w:rPr>
          <w:lang w:val="en"/>
        </w:rPr>
        <w:t xml:space="preserve">rom the server before returning an HTTP response to the original caller. In the case of </w:t>
      </w:r>
      <w:r>
        <w:rPr>
          <w:rStyle w:val="HTML"/>
          <w:lang w:val="en"/>
        </w:rPr>
        <w:t>StackdriverTracePropagation</w:t>
      </w:r>
      <w:r>
        <w:rPr>
          <w:lang w:val="en"/>
        </w:rPr>
        <w:t xml:space="preserve">, first it looks for trace context in the </w:t>
      </w:r>
      <w:r>
        <w:rPr>
          <w:rStyle w:val="HTML"/>
          <w:lang w:val="en"/>
        </w:rPr>
        <w:t>x-cloud-trace-context</w:t>
      </w:r>
      <w:r>
        <w:rPr>
          <w:lang w:val="en"/>
        </w:rPr>
        <w:t xml:space="preserve"> key (e.g., an HTTP request header). The value of the </w:t>
      </w:r>
      <w:r>
        <w:rPr>
          <w:rStyle w:val="HTML"/>
          <w:lang w:val="en"/>
        </w:rPr>
        <w:t>x-cloud-trace-context</w:t>
      </w:r>
      <w:r>
        <w:rPr>
          <w:lang w:val="en"/>
        </w:rPr>
        <w:t xml:space="preserve"> ke</w:t>
      </w:r>
      <w:r>
        <w:rPr>
          <w:lang w:val="en"/>
        </w:rPr>
        <w:t>y can be formatted in three different ways:</w:t>
      </w:r>
    </w:p>
    <w:p w:rsidR="00000000" w:rsidRDefault="00E0452F">
      <w:pPr>
        <w:numPr>
          <w:ilvl w:val="0"/>
          <w:numId w:val="252"/>
        </w:numPr>
        <w:spacing w:before="100" w:beforeAutospacing="1" w:after="100" w:afterAutospacing="1"/>
        <w:divId w:val="1980570167"/>
        <w:rPr>
          <w:lang w:val="en"/>
        </w:rPr>
      </w:pPr>
      <w:r>
        <w:rPr>
          <w:rStyle w:val="HTML"/>
          <w:lang w:val="en"/>
        </w:rPr>
        <w:t>x-cloud-trace-context: TRACE_ID</w:t>
      </w:r>
    </w:p>
    <w:p w:rsidR="00000000" w:rsidRDefault="00E0452F">
      <w:pPr>
        <w:numPr>
          <w:ilvl w:val="0"/>
          <w:numId w:val="252"/>
        </w:numPr>
        <w:spacing w:before="100" w:beforeAutospacing="1" w:after="100" w:afterAutospacing="1"/>
        <w:divId w:val="1980570167"/>
        <w:rPr>
          <w:lang w:val="en"/>
        </w:rPr>
      </w:pPr>
      <w:r>
        <w:rPr>
          <w:rStyle w:val="HTML"/>
          <w:lang w:val="en"/>
        </w:rPr>
        <w:t>x-cloud-trace-context: TRACE_ID/SPAN_ID</w:t>
      </w:r>
    </w:p>
    <w:p w:rsidR="00000000" w:rsidRDefault="00E0452F">
      <w:pPr>
        <w:numPr>
          <w:ilvl w:val="0"/>
          <w:numId w:val="252"/>
        </w:numPr>
        <w:spacing w:before="100" w:beforeAutospacing="1" w:after="100" w:afterAutospacing="1"/>
        <w:divId w:val="1980570167"/>
        <w:rPr>
          <w:lang w:val="en"/>
        </w:rPr>
      </w:pPr>
      <w:r>
        <w:rPr>
          <w:rStyle w:val="HTML"/>
          <w:lang w:val="en"/>
        </w:rPr>
        <w:t>x-cloud-trace-context: TRACE_ID/SPAN_ID;o=TRACE_TRUE</w:t>
      </w:r>
    </w:p>
    <w:p w:rsidR="00000000" w:rsidRDefault="00E0452F">
      <w:pPr>
        <w:pStyle w:val="a5"/>
        <w:divId w:val="923106655"/>
        <w:rPr>
          <w:lang w:val="en"/>
        </w:rPr>
      </w:pPr>
      <w:r>
        <w:rPr>
          <w:rStyle w:val="HTML"/>
          <w:lang w:val="en"/>
        </w:rPr>
        <w:t>TRACE_ID</w:t>
      </w:r>
      <w:r>
        <w:rPr>
          <w:lang w:val="en"/>
        </w:rPr>
        <w:t xml:space="preserve"> is a 32-character hexadecimal value that encodes a 128-bit number.</w:t>
      </w:r>
    </w:p>
    <w:p w:rsidR="00000000" w:rsidRDefault="00E0452F">
      <w:pPr>
        <w:pStyle w:val="a5"/>
        <w:divId w:val="923106655"/>
        <w:rPr>
          <w:lang w:val="en"/>
        </w:rPr>
      </w:pPr>
      <w:r>
        <w:rPr>
          <w:rStyle w:val="HTML"/>
          <w:lang w:val="en"/>
        </w:rPr>
        <w:t>SPAN_ID</w:t>
      </w:r>
      <w:r>
        <w:rPr>
          <w:lang w:val="en"/>
        </w:rPr>
        <w:t xml:space="preserve"> is </w:t>
      </w:r>
      <w:r>
        <w:rPr>
          <w:lang w:val="en"/>
        </w:rPr>
        <w:t xml:space="preserve">an unsigned long. Since Stackdriver Trace doesn’t support span joins, a new span ID is always generated, regardless of the one specified in </w:t>
      </w:r>
      <w:r>
        <w:rPr>
          <w:rStyle w:val="HTML"/>
          <w:lang w:val="en"/>
        </w:rPr>
        <w:t>x-cloud-trace-context</w:t>
      </w:r>
      <w:r>
        <w:rPr>
          <w:lang w:val="en"/>
        </w:rPr>
        <w:t>.</w:t>
      </w:r>
    </w:p>
    <w:p w:rsidR="00000000" w:rsidRDefault="00E0452F">
      <w:pPr>
        <w:pStyle w:val="a5"/>
        <w:divId w:val="923106655"/>
        <w:rPr>
          <w:lang w:val="en"/>
        </w:rPr>
      </w:pPr>
      <w:r>
        <w:rPr>
          <w:rStyle w:val="HTML"/>
          <w:lang w:val="en"/>
        </w:rPr>
        <w:t>TRACE_TRUE</w:t>
      </w:r>
      <w:r>
        <w:rPr>
          <w:lang w:val="en"/>
        </w:rPr>
        <w:t xml:space="preserve"> can either be </w:t>
      </w:r>
      <w:r>
        <w:rPr>
          <w:rStyle w:val="HTML"/>
          <w:lang w:val="en"/>
        </w:rPr>
        <w:t>0</w:t>
      </w:r>
      <w:r>
        <w:rPr>
          <w:lang w:val="en"/>
        </w:rPr>
        <w:t xml:space="preserve"> if the entity should be untraced, or </w:t>
      </w:r>
      <w:r>
        <w:rPr>
          <w:rStyle w:val="HTML"/>
          <w:lang w:val="en"/>
        </w:rPr>
        <w:t>1</w:t>
      </w:r>
      <w:r>
        <w:rPr>
          <w:lang w:val="en"/>
        </w:rPr>
        <w:t xml:space="preserve"> if it should be traced. Thi</w:t>
      </w:r>
      <w:r>
        <w:rPr>
          <w:lang w:val="en"/>
        </w:rPr>
        <w:t>s field forces the decision of whether or not to trace the request; if omitted then the decision is deferred to the sampler.</w:t>
      </w:r>
    </w:p>
    <w:p w:rsidR="00000000" w:rsidRDefault="00E0452F">
      <w:pPr>
        <w:pStyle w:val="a5"/>
        <w:divId w:val="923106655"/>
        <w:rPr>
          <w:lang w:val="en"/>
        </w:rPr>
      </w:pPr>
      <w:r>
        <w:rPr>
          <w:lang w:val="en"/>
        </w:rPr>
        <w:t xml:space="preserve">If a </w:t>
      </w:r>
      <w:r>
        <w:rPr>
          <w:rStyle w:val="HTML"/>
          <w:lang w:val="en"/>
        </w:rPr>
        <w:t>x-cloud-trace-context</w:t>
      </w:r>
      <w:r>
        <w:rPr>
          <w:lang w:val="en"/>
        </w:rPr>
        <w:t xml:space="preserve"> key isn’t found, </w:t>
      </w:r>
      <w:r>
        <w:rPr>
          <w:rStyle w:val="HTML"/>
          <w:lang w:val="en"/>
        </w:rPr>
        <w:t>StackdriverTracePropagation</w:t>
      </w:r>
      <w:r>
        <w:rPr>
          <w:lang w:val="en"/>
        </w:rPr>
        <w:t xml:space="preserve"> falls back to tracing with the </w:t>
      </w:r>
      <w:hyperlink r:id="rId1883" w:tgtFrame="_top" w:history="1">
        <w:r>
          <w:rPr>
            <w:rStyle w:val="a3"/>
            <w:lang w:val="en"/>
          </w:rPr>
          <w:t>X-B3 headers</w:t>
        </w:r>
      </w:hyperlink>
      <w:r>
        <w:rPr>
          <w:lang w:val="en"/>
        </w:rPr>
        <w:t>.</w:t>
      </w:r>
    </w:p>
    <w:p w:rsidR="00000000" w:rsidRDefault="00E0452F">
      <w:pPr>
        <w:pStyle w:val="2"/>
        <w:divId w:val="1153642620"/>
        <w:rPr>
          <w:lang w:val="en"/>
        </w:rPr>
      </w:pPr>
      <w:bookmarkStart w:id="1066" w:name="_spring_boot_starter_for_stackdriver_tra"/>
      <w:bookmarkEnd w:id="1066"/>
      <w:r>
        <w:rPr>
          <w:lang w:val="en"/>
        </w:rPr>
        <w:t>156.2 Spring Boot Starter for Stackdriver Trace</w:t>
      </w:r>
    </w:p>
    <w:p w:rsidR="00000000" w:rsidRDefault="00E0452F">
      <w:pPr>
        <w:pStyle w:val="a5"/>
        <w:divId w:val="501356751"/>
        <w:rPr>
          <w:lang w:val="en"/>
        </w:rPr>
      </w:pPr>
      <w:r>
        <w:rPr>
          <w:lang w:val="en"/>
        </w:rPr>
        <w:t xml:space="preserve">Spring Boot Starter for Stackdriver Trace uses Spring Cloud Sleuth and auto-configures a </w:t>
      </w:r>
      <w:hyperlink r:id="rId1884" w:tgtFrame="_top" w:history="1">
        <w:r>
          <w:rPr>
            <w:rStyle w:val="a3"/>
            <w:lang w:val="en"/>
          </w:rPr>
          <w:t>Sta</w:t>
        </w:r>
        <w:r>
          <w:rPr>
            <w:rStyle w:val="a3"/>
            <w:lang w:val="en"/>
          </w:rPr>
          <w:t>ckdriverSender</w:t>
        </w:r>
      </w:hyperlink>
      <w:r>
        <w:rPr>
          <w:lang w:val="en"/>
        </w:rPr>
        <w:t xml:space="preserve"> that sends the Sleuth’s trace information to Stackdriver Trace.</w:t>
      </w:r>
    </w:p>
    <w:p w:rsidR="00000000" w:rsidRDefault="00E0452F">
      <w:pPr>
        <w:pStyle w:val="a5"/>
        <w:divId w:val="501356751"/>
        <w:rPr>
          <w:lang w:val="en"/>
        </w:rPr>
      </w:pPr>
      <w:r>
        <w:rPr>
          <w:lang w:val="en"/>
        </w:rPr>
        <w:t>All configurations are optional:</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divId w:val="220138599"/>
        </w:trPr>
        <w:tc>
          <w:tcPr>
            <w:tcW w:w="0" w:type="auto"/>
            <w:tcBorders>
              <w:bottom w:val="single" w:sz="4" w:space="0" w:color="auto"/>
              <w:right w:val="single" w:sz="4" w:space="0" w:color="auto"/>
            </w:tcBorders>
            <w:hideMark/>
          </w:tcPr>
          <w:p w:rsidR="00000000" w:rsidRDefault="00E0452F">
            <w:pPr>
              <w:pStyle w:val="a5"/>
            </w:pPr>
            <w:r>
              <w:t>Name</w:t>
            </w:r>
          </w:p>
        </w:tc>
        <w:tc>
          <w:tcPr>
            <w:tcW w:w="0" w:type="auto"/>
            <w:tcBorders>
              <w:bottom w:val="single" w:sz="4" w:space="0" w:color="auto"/>
              <w:right w:val="single" w:sz="4" w:space="0" w:color="auto"/>
            </w:tcBorders>
            <w:hideMark/>
          </w:tcPr>
          <w:p w:rsidR="00000000" w:rsidRDefault="00E0452F">
            <w:pPr>
              <w:pStyle w:val="a5"/>
            </w:pPr>
            <w:r>
              <w:t>Description</w:t>
            </w:r>
          </w:p>
        </w:tc>
        <w:tc>
          <w:tcPr>
            <w:tcW w:w="0" w:type="auto"/>
            <w:tcBorders>
              <w:bottom w:val="single" w:sz="4" w:space="0" w:color="auto"/>
              <w:right w:val="single" w:sz="4" w:space="0" w:color="auto"/>
            </w:tcBorders>
            <w:hideMark/>
          </w:tcPr>
          <w:p w:rsidR="00000000" w:rsidRDefault="00E0452F">
            <w:pPr>
              <w:pStyle w:val="a5"/>
            </w:pPr>
            <w:r>
              <w:t>Required</w:t>
            </w:r>
          </w:p>
        </w:tc>
        <w:tc>
          <w:tcPr>
            <w:tcW w:w="0" w:type="auto"/>
            <w:tcBorders>
              <w:bottom w:val="single" w:sz="4" w:space="0" w:color="auto"/>
            </w:tcBorders>
            <w:hideMark/>
          </w:tcPr>
          <w:p w:rsidR="00000000" w:rsidRDefault="00E0452F">
            <w:pPr>
              <w:pStyle w:val="a5"/>
            </w:pPr>
            <w:r>
              <w:t>Default value</w:t>
            </w:r>
          </w:p>
        </w:tc>
      </w:tr>
      <w:tr w:rsidR="00000000">
        <w:trPr>
          <w:divId w:val="220138599"/>
        </w:trPr>
        <w:tc>
          <w:tcPr>
            <w:tcW w:w="0" w:type="auto"/>
            <w:tcBorders>
              <w:bottom w:val="single" w:sz="4" w:space="0" w:color="auto"/>
              <w:right w:val="single" w:sz="4" w:space="0" w:color="auto"/>
            </w:tcBorders>
            <w:hideMark/>
          </w:tcPr>
          <w:p w:rsidR="00000000" w:rsidRDefault="00E0452F">
            <w:pPr>
              <w:pStyle w:val="a5"/>
            </w:pPr>
            <w:r>
              <w:rPr>
                <w:rStyle w:val="HTML"/>
              </w:rPr>
              <w:t>spring.cloud.gcp.trace.enabled</w:t>
            </w:r>
          </w:p>
        </w:tc>
        <w:tc>
          <w:tcPr>
            <w:tcW w:w="0" w:type="auto"/>
            <w:tcBorders>
              <w:bottom w:val="single" w:sz="4" w:space="0" w:color="auto"/>
              <w:right w:val="single" w:sz="4" w:space="0" w:color="auto"/>
            </w:tcBorders>
            <w:hideMark/>
          </w:tcPr>
          <w:p w:rsidR="00000000" w:rsidRDefault="00E0452F">
            <w:pPr>
              <w:pStyle w:val="a5"/>
            </w:pPr>
            <w:r>
              <w:t>Auto-configure Spring Cloud Sleuth to send traces to Stackdriver Trace.</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rPr>
                <w:rStyle w:val="HTML"/>
              </w:rPr>
              <w:t>true</w:t>
            </w:r>
          </w:p>
        </w:tc>
      </w:tr>
      <w:tr w:rsidR="00000000">
        <w:trPr>
          <w:divId w:val="220138599"/>
        </w:trPr>
        <w:tc>
          <w:tcPr>
            <w:tcW w:w="0" w:type="auto"/>
            <w:tcBorders>
              <w:bottom w:val="single" w:sz="4" w:space="0" w:color="auto"/>
              <w:right w:val="single" w:sz="4" w:space="0" w:color="auto"/>
            </w:tcBorders>
            <w:hideMark/>
          </w:tcPr>
          <w:p w:rsidR="00000000" w:rsidRDefault="00E0452F">
            <w:pPr>
              <w:pStyle w:val="a5"/>
            </w:pPr>
            <w:r>
              <w:rPr>
                <w:rStyle w:val="HTML"/>
              </w:rPr>
              <w:t>spring.cloud.gcp.trace.project-id</w:t>
            </w:r>
          </w:p>
        </w:tc>
        <w:tc>
          <w:tcPr>
            <w:tcW w:w="0" w:type="auto"/>
            <w:tcBorders>
              <w:bottom w:val="single" w:sz="4" w:space="0" w:color="auto"/>
              <w:right w:val="single" w:sz="4" w:space="0" w:color="auto"/>
            </w:tcBorders>
            <w:hideMark/>
          </w:tcPr>
          <w:p w:rsidR="00000000" w:rsidRDefault="00E0452F">
            <w:pPr>
              <w:pStyle w:val="a5"/>
            </w:pPr>
            <w:r>
              <w:t xml:space="preserve">Overrides the project ID from the </w:t>
            </w:r>
            <w:hyperlink r:id="rId1885" w:anchor="spring-cloud-gcp-core" w:tooltip="150. Spring Cloud GCP Core" w:history="1">
              <w:r>
                <w:rPr>
                  <w:rStyle w:val="a3"/>
                </w:rPr>
                <w:t>Spring Cloud GCP Module</w:t>
              </w:r>
            </w:hyperlink>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220138599"/>
        </w:trPr>
        <w:tc>
          <w:tcPr>
            <w:tcW w:w="0" w:type="auto"/>
            <w:tcBorders>
              <w:bottom w:val="single" w:sz="4" w:space="0" w:color="auto"/>
              <w:right w:val="single" w:sz="4" w:space="0" w:color="auto"/>
            </w:tcBorders>
            <w:hideMark/>
          </w:tcPr>
          <w:p w:rsidR="00000000" w:rsidRDefault="00E0452F">
            <w:pPr>
              <w:pStyle w:val="a5"/>
            </w:pPr>
            <w:r>
              <w:rPr>
                <w:rStyle w:val="HTML"/>
              </w:rPr>
              <w:t>spring.cloud.gcp.trace.credentials.location</w:t>
            </w:r>
          </w:p>
        </w:tc>
        <w:tc>
          <w:tcPr>
            <w:tcW w:w="0" w:type="auto"/>
            <w:tcBorders>
              <w:bottom w:val="single" w:sz="4" w:space="0" w:color="auto"/>
              <w:right w:val="single" w:sz="4" w:space="0" w:color="auto"/>
            </w:tcBorders>
            <w:hideMark/>
          </w:tcPr>
          <w:p w:rsidR="00000000" w:rsidRDefault="00E0452F">
            <w:pPr>
              <w:pStyle w:val="a5"/>
            </w:pPr>
            <w:r>
              <w:t xml:space="preserve">Overrides the credentials location from the </w:t>
            </w:r>
            <w:hyperlink r:id="rId1886" w:anchor="spring-cloud-gcp-core" w:tooltip="150. Spring Cloud GCP Core" w:history="1">
              <w:r>
                <w:rPr>
                  <w:rStyle w:val="a3"/>
                </w:rPr>
                <w:t>Spring Cloud GCP Module</w:t>
              </w:r>
            </w:hyperlink>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220138599"/>
        </w:trPr>
        <w:tc>
          <w:tcPr>
            <w:tcW w:w="0" w:type="auto"/>
            <w:tcBorders>
              <w:bottom w:val="single" w:sz="4" w:space="0" w:color="auto"/>
              <w:right w:val="single" w:sz="4" w:space="0" w:color="auto"/>
            </w:tcBorders>
            <w:hideMark/>
          </w:tcPr>
          <w:p w:rsidR="00000000" w:rsidRDefault="00E0452F">
            <w:pPr>
              <w:pStyle w:val="a5"/>
            </w:pPr>
            <w:r>
              <w:rPr>
                <w:rStyle w:val="HTML"/>
              </w:rPr>
              <w:t>spring.cloud.gcp.trace.credentials.encoded-key</w:t>
            </w:r>
          </w:p>
        </w:tc>
        <w:tc>
          <w:tcPr>
            <w:tcW w:w="0" w:type="auto"/>
            <w:tcBorders>
              <w:bottom w:val="single" w:sz="4" w:space="0" w:color="auto"/>
              <w:right w:val="single" w:sz="4" w:space="0" w:color="auto"/>
            </w:tcBorders>
            <w:hideMark/>
          </w:tcPr>
          <w:p w:rsidR="00000000" w:rsidRDefault="00E0452F">
            <w:pPr>
              <w:pStyle w:val="a5"/>
            </w:pPr>
            <w:r>
              <w:t xml:space="preserve">Overrides the credentials encoded key from the </w:t>
            </w:r>
            <w:hyperlink r:id="rId1887" w:anchor="spring-cloud-gcp-core" w:tooltip="150. Spring Cloud GCP Core" w:history="1">
              <w:r>
                <w:rPr>
                  <w:rStyle w:val="a3"/>
                </w:rPr>
                <w:t>Spring Cloud GCP Module</w:t>
              </w:r>
            </w:hyperlink>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220138599"/>
        </w:trPr>
        <w:tc>
          <w:tcPr>
            <w:tcW w:w="0" w:type="auto"/>
            <w:tcBorders>
              <w:bottom w:val="single" w:sz="4" w:space="0" w:color="auto"/>
              <w:right w:val="single" w:sz="4" w:space="0" w:color="auto"/>
            </w:tcBorders>
            <w:hideMark/>
          </w:tcPr>
          <w:p w:rsidR="00000000" w:rsidRDefault="00E0452F">
            <w:pPr>
              <w:pStyle w:val="a5"/>
            </w:pPr>
            <w:r>
              <w:rPr>
                <w:rStyle w:val="HTML"/>
              </w:rPr>
              <w:t>spring.cloud.gcp.trace.credentials.scopes</w:t>
            </w:r>
          </w:p>
        </w:tc>
        <w:tc>
          <w:tcPr>
            <w:tcW w:w="0" w:type="auto"/>
            <w:tcBorders>
              <w:bottom w:val="single" w:sz="4" w:space="0" w:color="auto"/>
              <w:right w:val="single" w:sz="4" w:space="0" w:color="auto"/>
            </w:tcBorders>
            <w:hideMark/>
          </w:tcPr>
          <w:p w:rsidR="00000000" w:rsidRDefault="00E0452F">
            <w:pPr>
              <w:pStyle w:val="a5"/>
            </w:pPr>
            <w:r>
              <w:t>Overrides the credenti</w:t>
            </w:r>
            <w:r>
              <w:t xml:space="preserve">als scopes from the </w:t>
            </w:r>
            <w:hyperlink r:id="rId1888" w:anchor="spring-cloud-gcp-core" w:tooltip="150. Spring Cloud GCP Core" w:history="1">
              <w:r>
                <w:rPr>
                  <w:rStyle w:val="a3"/>
                </w:rPr>
                <w:t>Spring Cloud GCP Module</w:t>
              </w:r>
            </w:hyperlink>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220138599"/>
        </w:trPr>
        <w:tc>
          <w:tcPr>
            <w:tcW w:w="0" w:type="auto"/>
            <w:tcBorders>
              <w:bottom w:val="single" w:sz="4" w:space="0" w:color="auto"/>
              <w:right w:val="single" w:sz="4" w:space="0" w:color="auto"/>
            </w:tcBorders>
            <w:hideMark/>
          </w:tcPr>
          <w:p w:rsidR="00000000" w:rsidRDefault="00E0452F">
            <w:pPr>
              <w:pStyle w:val="a5"/>
            </w:pPr>
            <w:r>
              <w:rPr>
                <w:rStyle w:val="HTML"/>
              </w:rPr>
              <w:t>spring.cloud.gcp.trace.num-executor-threads</w:t>
            </w:r>
          </w:p>
        </w:tc>
        <w:tc>
          <w:tcPr>
            <w:tcW w:w="0" w:type="auto"/>
            <w:tcBorders>
              <w:bottom w:val="single" w:sz="4" w:space="0" w:color="auto"/>
              <w:right w:val="single" w:sz="4" w:space="0" w:color="auto"/>
            </w:tcBorders>
            <w:hideMark/>
          </w:tcPr>
          <w:p w:rsidR="00000000" w:rsidRDefault="00E0452F">
            <w:pPr>
              <w:pStyle w:val="a5"/>
            </w:pPr>
            <w:r>
              <w:t>Number of threads used by the Trace executor</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4</w:t>
            </w:r>
          </w:p>
        </w:tc>
      </w:tr>
      <w:tr w:rsidR="00000000">
        <w:trPr>
          <w:divId w:val="220138599"/>
        </w:trPr>
        <w:tc>
          <w:tcPr>
            <w:tcW w:w="0" w:type="auto"/>
            <w:tcBorders>
              <w:bottom w:val="single" w:sz="4" w:space="0" w:color="auto"/>
              <w:right w:val="single" w:sz="4" w:space="0" w:color="auto"/>
            </w:tcBorders>
            <w:hideMark/>
          </w:tcPr>
          <w:p w:rsidR="00000000" w:rsidRDefault="00E0452F">
            <w:pPr>
              <w:pStyle w:val="a5"/>
            </w:pPr>
            <w:r>
              <w:rPr>
                <w:rStyle w:val="HTML"/>
              </w:rPr>
              <w:t>spring.cloud.gcp.trace.authority</w:t>
            </w:r>
          </w:p>
        </w:tc>
        <w:tc>
          <w:tcPr>
            <w:tcW w:w="0" w:type="auto"/>
            <w:tcBorders>
              <w:bottom w:val="single" w:sz="4" w:space="0" w:color="auto"/>
              <w:right w:val="single" w:sz="4" w:space="0" w:color="auto"/>
            </w:tcBorders>
            <w:hideMark/>
          </w:tcPr>
          <w:p w:rsidR="00000000" w:rsidRDefault="00E0452F">
            <w:pPr>
              <w:pStyle w:val="a5"/>
            </w:pPr>
            <w:r>
              <w:t>HTTP/2 authority the channel claims to be connecting to.</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220138599"/>
        </w:trPr>
        <w:tc>
          <w:tcPr>
            <w:tcW w:w="0" w:type="auto"/>
            <w:tcBorders>
              <w:bottom w:val="single" w:sz="4" w:space="0" w:color="auto"/>
              <w:right w:val="single" w:sz="4" w:space="0" w:color="auto"/>
            </w:tcBorders>
            <w:hideMark/>
          </w:tcPr>
          <w:p w:rsidR="00000000" w:rsidRDefault="00E0452F">
            <w:pPr>
              <w:pStyle w:val="a5"/>
            </w:pPr>
            <w:r>
              <w:rPr>
                <w:rStyle w:val="HTML"/>
              </w:rPr>
              <w:t>spring.cloud.gcp.trace.compression</w:t>
            </w:r>
          </w:p>
        </w:tc>
        <w:tc>
          <w:tcPr>
            <w:tcW w:w="0" w:type="auto"/>
            <w:tcBorders>
              <w:bottom w:val="single" w:sz="4" w:space="0" w:color="auto"/>
              <w:right w:val="single" w:sz="4" w:space="0" w:color="auto"/>
            </w:tcBorders>
            <w:hideMark/>
          </w:tcPr>
          <w:p w:rsidR="00000000" w:rsidRDefault="00E0452F">
            <w:pPr>
              <w:pStyle w:val="a5"/>
            </w:pPr>
            <w:r>
              <w:t>Name of the compression to use in Trace calls</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220138599"/>
        </w:trPr>
        <w:tc>
          <w:tcPr>
            <w:tcW w:w="0" w:type="auto"/>
            <w:tcBorders>
              <w:bottom w:val="single" w:sz="4" w:space="0" w:color="auto"/>
              <w:right w:val="single" w:sz="4" w:space="0" w:color="auto"/>
            </w:tcBorders>
            <w:hideMark/>
          </w:tcPr>
          <w:p w:rsidR="00000000" w:rsidRDefault="00E0452F">
            <w:pPr>
              <w:pStyle w:val="a5"/>
            </w:pPr>
            <w:r>
              <w:rPr>
                <w:rStyle w:val="HTML"/>
              </w:rPr>
              <w:t>spring.cloud.gcp.trace.deadline-ms</w:t>
            </w:r>
          </w:p>
        </w:tc>
        <w:tc>
          <w:tcPr>
            <w:tcW w:w="0" w:type="auto"/>
            <w:tcBorders>
              <w:bottom w:val="single" w:sz="4" w:space="0" w:color="auto"/>
              <w:right w:val="single" w:sz="4" w:space="0" w:color="auto"/>
            </w:tcBorders>
            <w:hideMark/>
          </w:tcPr>
          <w:p w:rsidR="00000000" w:rsidRDefault="00E0452F">
            <w:pPr>
              <w:pStyle w:val="a5"/>
            </w:pPr>
            <w:r>
              <w:t>Call deadline in milliseconds</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220138599"/>
        </w:trPr>
        <w:tc>
          <w:tcPr>
            <w:tcW w:w="0" w:type="auto"/>
            <w:tcBorders>
              <w:bottom w:val="single" w:sz="4" w:space="0" w:color="auto"/>
              <w:right w:val="single" w:sz="4" w:space="0" w:color="auto"/>
            </w:tcBorders>
            <w:hideMark/>
          </w:tcPr>
          <w:p w:rsidR="00000000" w:rsidRDefault="00E0452F">
            <w:pPr>
              <w:pStyle w:val="a5"/>
            </w:pPr>
            <w:r>
              <w:rPr>
                <w:rStyle w:val="HTML"/>
              </w:rPr>
              <w:t>spring.cloud.gcp.trace.max-inbound-size</w:t>
            </w:r>
          </w:p>
        </w:tc>
        <w:tc>
          <w:tcPr>
            <w:tcW w:w="0" w:type="auto"/>
            <w:tcBorders>
              <w:bottom w:val="single" w:sz="4" w:space="0" w:color="auto"/>
              <w:right w:val="single" w:sz="4" w:space="0" w:color="auto"/>
            </w:tcBorders>
            <w:hideMark/>
          </w:tcPr>
          <w:p w:rsidR="00000000" w:rsidRDefault="00E0452F">
            <w:pPr>
              <w:pStyle w:val="a5"/>
            </w:pPr>
            <w:r>
              <w:t>Maximum size for inbound messages</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220138599"/>
        </w:trPr>
        <w:tc>
          <w:tcPr>
            <w:tcW w:w="0" w:type="auto"/>
            <w:tcBorders>
              <w:bottom w:val="single" w:sz="4" w:space="0" w:color="auto"/>
              <w:right w:val="single" w:sz="4" w:space="0" w:color="auto"/>
            </w:tcBorders>
            <w:hideMark/>
          </w:tcPr>
          <w:p w:rsidR="00000000" w:rsidRDefault="00E0452F">
            <w:pPr>
              <w:pStyle w:val="a5"/>
            </w:pPr>
            <w:r>
              <w:rPr>
                <w:rStyle w:val="HTML"/>
              </w:rPr>
              <w:t>spring.cloud.gcp.trace.max-outbound-size</w:t>
            </w:r>
          </w:p>
        </w:tc>
        <w:tc>
          <w:tcPr>
            <w:tcW w:w="0" w:type="auto"/>
            <w:tcBorders>
              <w:bottom w:val="single" w:sz="4" w:space="0" w:color="auto"/>
              <w:right w:val="single" w:sz="4" w:space="0" w:color="auto"/>
            </w:tcBorders>
            <w:hideMark/>
          </w:tcPr>
          <w:p w:rsidR="00000000" w:rsidRDefault="00E0452F">
            <w:pPr>
              <w:pStyle w:val="a5"/>
            </w:pPr>
            <w:r>
              <w:t>Maximum size for outbound messages</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220138599"/>
        </w:trPr>
        <w:tc>
          <w:tcPr>
            <w:tcW w:w="0" w:type="auto"/>
            <w:tcBorders>
              <w:right w:val="single" w:sz="4" w:space="0" w:color="auto"/>
            </w:tcBorders>
            <w:hideMark/>
          </w:tcPr>
          <w:p w:rsidR="00000000" w:rsidRDefault="00E0452F">
            <w:pPr>
              <w:pStyle w:val="a5"/>
            </w:pPr>
            <w:r>
              <w:rPr>
                <w:rStyle w:val="HTML"/>
              </w:rPr>
              <w:t>spring.cloud.gcp.trace.</w:t>
            </w:r>
            <w:r>
              <w:rPr>
                <w:rStyle w:val="HTML"/>
              </w:rPr>
              <w:t>wait-for-ready</w:t>
            </w:r>
          </w:p>
        </w:tc>
        <w:tc>
          <w:tcPr>
            <w:tcW w:w="0" w:type="auto"/>
            <w:tcBorders>
              <w:right w:val="single" w:sz="4" w:space="0" w:color="auto"/>
            </w:tcBorders>
            <w:hideMark/>
          </w:tcPr>
          <w:p w:rsidR="00000000" w:rsidRDefault="00E0452F">
            <w:pPr>
              <w:pStyle w:val="a5"/>
            </w:pPr>
            <w:hyperlink r:id="rId1889" w:tgtFrame="_top" w:history="1">
              <w:r>
                <w:rPr>
                  <w:rStyle w:val="a3"/>
                </w:rPr>
                <w:t>Waits for the channel to be ready</w:t>
              </w:r>
            </w:hyperlink>
            <w:r>
              <w:t xml:space="preserve"> in case of a transient failure</w:t>
            </w:r>
          </w:p>
        </w:tc>
        <w:tc>
          <w:tcPr>
            <w:tcW w:w="0" w:type="auto"/>
            <w:tcBorders>
              <w:right w:val="single" w:sz="4" w:space="0" w:color="auto"/>
            </w:tcBorders>
            <w:hideMark/>
          </w:tcPr>
          <w:p w:rsidR="00000000" w:rsidRDefault="00E0452F">
            <w:pPr>
              <w:pStyle w:val="a5"/>
            </w:pPr>
            <w:r>
              <w:t>No</w:t>
            </w:r>
          </w:p>
        </w:tc>
        <w:tc>
          <w:tcPr>
            <w:tcW w:w="0" w:type="auto"/>
            <w:hideMark/>
          </w:tcPr>
          <w:p w:rsidR="00000000" w:rsidRDefault="00E0452F">
            <w:pPr>
              <w:pStyle w:val="a5"/>
            </w:pPr>
            <w:r>
              <w:rPr>
                <w:rStyle w:val="HTML"/>
              </w:rPr>
              <w:t>false</w:t>
            </w:r>
          </w:p>
        </w:tc>
      </w:tr>
    </w:tbl>
    <w:p w:rsidR="00000000" w:rsidRDefault="00E0452F">
      <w:pPr>
        <w:pStyle w:val="a5"/>
        <w:divId w:val="501356751"/>
        <w:rPr>
          <w:lang w:val="en"/>
        </w:rPr>
      </w:pPr>
      <w:r>
        <w:rPr>
          <w:lang w:val="en"/>
        </w:rPr>
        <w:t xml:space="preserve">You can use core Spring Cloud Sleuth properties to control Sleuth’s sampling </w:t>
      </w:r>
      <w:r>
        <w:rPr>
          <w:lang w:val="en"/>
        </w:rPr>
        <w:t xml:space="preserve">rate, etc. Read </w:t>
      </w:r>
      <w:hyperlink r:id="rId1890" w:tgtFrame="_top" w:history="1">
        <w:r>
          <w:rPr>
            <w:rStyle w:val="a3"/>
            <w:lang w:val="en"/>
          </w:rPr>
          <w:t>Sleuth documentation</w:t>
        </w:r>
      </w:hyperlink>
      <w:r>
        <w:rPr>
          <w:lang w:val="en"/>
        </w:rPr>
        <w:t xml:space="preserve"> for more information on Sleuth configurations.</w:t>
      </w:r>
    </w:p>
    <w:p w:rsidR="00000000" w:rsidRDefault="00E0452F">
      <w:pPr>
        <w:pStyle w:val="a5"/>
        <w:divId w:val="501356751"/>
        <w:rPr>
          <w:lang w:val="en"/>
        </w:rPr>
      </w:pPr>
      <w:r>
        <w:rPr>
          <w:lang w:val="en"/>
        </w:rPr>
        <w:t xml:space="preserve">For example, when you are testing to see the traces are going through, you can set the sampling rate </w:t>
      </w:r>
      <w:r>
        <w:rPr>
          <w:lang w:val="en"/>
        </w:rPr>
        <w:t>to 100%.</w:t>
      </w:r>
    </w:p>
    <w:p w:rsidR="00000000" w:rsidRDefault="00E0452F">
      <w:pPr>
        <w:pStyle w:val="HTML0"/>
        <w:divId w:val="501356751"/>
        <w:rPr>
          <w:lang w:val="en"/>
        </w:rPr>
      </w:pPr>
      <w:r>
        <w:rPr>
          <w:lang w:val="en"/>
        </w:rPr>
        <w:t>spring.sleuth.sampler.probability=1                     # Send 100% of the request traces to Stackdriver.</w:t>
      </w:r>
    </w:p>
    <w:p w:rsidR="00000000" w:rsidRDefault="00E0452F">
      <w:pPr>
        <w:pStyle w:val="HTML0"/>
        <w:divId w:val="501356751"/>
        <w:rPr>
          <w:lang w:val="en"/>
        </w:rPr>
      </w:pPr>
      <w:r>
        <w:rPr>
          <w:lang w:val="en"/>
        </w:rPr>
        <w:t>spring.sleuth.web.skipPattern=(^cleanup.*|.+favicon.*)  # Ignore some URL paths.</w:t>
      </w:r>
    </w:p>
    <w:p w:rsidR="00000000" w:rsidRDefault="00E0452F">
      <w:pPr>
        <w:pStyle w:val="a5"/>
        <w:divId w:val="501356751"/>
        <w:rPr>
          <w:lang w:val="en"/>
        </w:rPr>
      </w:pPr>
      <w:r>
        <w:rPr>
          <w:lang w:val="en"/>
        </w:rPr>
        <w:t>Spring Cloud GCP Trace does override some Sleuth configurati</w:t>
      </w:r>
      <w:r>
        <w:rPr>
          <w:lang w:val="en"/>
        </w:rPr>
        <w:t>ons:</w:t>
      </w:r>
    </w:p>
    <w:p w:rsidR="00000000" w:rsidRDefault="00E0452F">
      <w:pPr>
        <w:numPr>
          <w:ilvl w:val="0"/>
          <w:numId w:val="253"/>
        </w:numPr>
        <w:spacing w:before="100" w:beforeAutospacing="1" w:after="100" w:afterAutospacing="1"/>
        <w:divId w:val="309989344"/>
        <w:rPr>
          <w:lang w:val="en"/>
        </w:rPr>
      </w:pPr>
      <w:r>
        <w:rPr>
          <w:lang w:val="en"/>
        </w:rPr>
        <w:t>Always uses 128-bit Trace IDs. This is required by Stackdriver Trace.</w:t>
      </w:r>
    </w:p>
    <w:p w:rsidR="00000000" w:rsidRDefault="00E0452F">
      <w:pPr>
        <w:numPr>
          <w:ilvl w:val="0"/>
          <w:numId w:val="253"/>
        </w:numPr>
        <w:spacing w:before="100" w:beforeAutospacing="1" w:after="100" w:afterAutospacing="1"/>
        <w:divId w:val="309989344"/>
        <w:rPr>
          <w:lang w:val="en"/>
        </w:rPr>
      </w:pPr>
      <w:r>
        <w:rPr>
          <w:lang w:val="en"/>
        </w:rPr>
        <w:t xml:space="preserve">Does not use Span joins. Span joins will share the span ID between the client and server Spans. </w:t>
      </w:r>
      <w:r>
        <w:rPr>
          <w:lang w:val="en"/>
        </w:rPr>
        <w:t>Stackdriver requires that every Span ID within a Trace to be unique, so Span joins are not supported.</w:t>
      </w:r>
    </w:p>
    <w:p w:rsidR="00000000" w:rsidRDefault="00E0452F">
      <w:pPr>
        <w:numPr>
          <w:ilvl w:val="0"/>
          <w:numId w:val="253"/>
        </w:numPr>
        <w:spacing w:before="100" w:beforeAutospacing="1" w:after="100" w:afterAutospacing="1"/>
        <w:divId w:val="309989344"/>
        <w:rPr>
          <w:lang w:val="en"/>
        </w:rPr>
      </w:pPr>
      <w:r>
        <w:rPr>
          <w:lang w:val="en"/>
        </w:rPr>
        <w:t xml:space="preserve">Uses </w:t>
      </w:r>
      <w:r>
        <w:rPr>
          <w:rStyle w:val="HTML"/>
          <w:lang w:val="en"/>
        </w:rPr>
        <w:t>StackdriverHttpClientParser</w:t>
      </w:r>
      <w:r>
        <w:rPr>
          <w:lang w:val="en"/>
        </w:rPr>
        <w:t xml:space="preserve"> and </w:t>
      </w:r>
      <w:r>
        <w:rPr>
          <w:rStyle w:val="HTML"/>
          <w:lang w:val="en"/>
        </w:rPr>
        <w:t>StackdriverHttpServerParser</w:t>
      </w:r>
      <w:r>
        <w:rPr>
          <w:lang w:val="en"/>
        </w:rPr>
        <w:t xml:space="preserve"> by default to populate Stackdriver related fields.</w:t>
      </w:r>
    </w:p>
    <w:p w:rsidR="00000000" w:rsidRDefault="00E0452F">
      <w:pPr>
        <w:pStyle w:val="2"/>
        <w:divId w:val="1552420781"/>
        <w:rPr>
          <w:lang w:val="en"/>
        </w:rPr>
      </w:pPr>
      <w:bookmarkStart w:id="1067" w:name="_integration_with_logging"/>
      <w:bookmarkEnd w:id="1067"/>
      <w:r>
        <w:rPr>
          <w:lang w:val="en"/>
        </w:rPr>
        <w:t>156.3 Integration with Logging</w:t>
      </w:r>
    </w:p>
    <w:p w:rsidR="00000000" w:rsidRDefault="00E0452F">
      <w:pPr>
        <w:pStyle w:val="a5"/>
        <w:divId w:val="1373581186"/>
        <w:rPr>
          <w:lang w:val="en"/>
        </w:rPr>
      </w:pPr>
      <w:r>
        <w:rPr>
          <w:lang w:val="en"/>
        </w:rPr>
        <w:t xml:space="preserve">Integration with Stackdriver Logging is available through the </w:t>
      </w:r>
      <w:hyperlink r:id="rId1891" w:tgtFrame="_top" w:history="1">
        <w:r>
          <w:rPr>
            <w:rStyle w:val="a3"/>
            <w:lang w:val="en"/>
          </w:rPr>
          <w:t>Stackdriver Logging Support</w:t>
        </w:r>
      </w:hyperlink>
      <w:r>
        <w:rPr>
          <w:lang w:val="en"/>
        </w:rPr>
        <w:t xml:space="preserve">. If the Trace integration is used together with the Logging one, the request logs will be associated to the corresponding traces. The trace logs can be viewed by going to the </w:t>
      </w:r>
      <w:hyperlink r:id="rId1892" w:tgtFrame="_top" w:history="1">
        <w:r>
          <w:rPr>
            <w:rStyle w:val="a3"/>
            <w:lang w:val="en"/>
          </w:rPr>
          <w:t>Google Cloud Console Trace List</w:t>
        </w:r>
      </w:hyperlink>
      <w:r>
        <w:rPr>
          <w:lang w:val="en"/>
        </w:rPr>
        <w:t xml:space="preserve">, selecting a trace and pressing the </w:t>
      </w:r>
      <w:r>
        <w:rPr>
          <w:rStyle w:val="HTML"/>
          <w:lang w:val="en"/>
        </w:rPr>
        <w:t>Logs → View</w:t>
      </w:r>
      <w:r>
        <w:rPr>
          <w:lang w:val="en"/>
        </w:rPr>
        <w:t xml:space="preserve"> link in the </w:t>
      </w:r>
      <w:r>
        <w:rPr>
          <w:rStyle w:val="HTML"/>
          <w:lang w:val="en"/>
        </w:rPr>
        <w:t>Details</w:t>
      </w:r>
      <w:r>
        <w:rPr>
          <w:lang w:val="en"/>
        </w:rPr>
        <w:t xml:space="preserve"> section.</w:t>
      </w:r>
    </w:p>
    <w:p w:rsidR="00000000" w:rsidRDefault="00E0452F">
      <w:pPr>
        <w:pStyle w:val="2"/>
        <w:divId w:val="502747350"/>
        <w:rPr>
          <w:lang w:val="en"/>
        </w:rPr>
      </w:pPr>
      <w:bookmarkStart w:id="1068" w:name="_sample_6"/>
      <w:bookmarkEnd w:id="1068"/>
      <w:r>
        <w:rPr>
          <w:lang w:val="en"/>
        </w:rPr>
        <w:t>156.4 Sample</w:t>
      </w:r>
    </w:p>
    <w:p w:rsidR="00000000" w:rsidRDefault="00E0452F">
      <w:pPr>
        <w:pStyle w:val="a5"/>
        <w:divId w:val="1329092260"/>
        <w:rPr>
          <w:lang w:val="en"/>
        </w:rPr>
      </w:pPr>
      <w:r>
        <w:rPr>
          <w:lang w:val="en"/>
        </w:rPr>
        <w:t xml:space="preserve">A </w:t>
      </w:r>
      <w:hyperlink r:id="rId1893" w:tgtFrame="_top" w:history="1">
        <w:r>
          <w:rPr>
            <w:rStyle w:val="a3"/>
            <w:lang w:val="en"/>
          </w:rPr>
          <w:t>sample application</w:t>
        </w:r>
      </w:hyperlink>
      <w:r>
        <w:rPr>
          <w:lang w:val="en"/>
        </w:rPr>
        <w:t xml:space="preserve"> and a </w:t>
      </w:r>
      <w:hyperlink r:id="rId1894" w:tgtFrame="_top" w:history="1">
        <w:r>
          <w:rPr>
            <w:rStyle w:val="a3"/>
            <w:lang w:val="en"/>
          </w:rPr>
          <w:t>codelab</w:t>
        </w:r>
      </w:hyperlink>
      <w:r>
        <w:rPr>
          <w:lang w:val="en"/>
        </w:rPr>
        <w:t xml:space="preserve"> are available.</w:t>
      </w:r>
    </w:p>
    <w:p w:rsidR="00000000" w:rsidRDefault="00E0452F">
      <w:pPr>
        <w:pStyle w:val="2"/>
        <w:divId w:val="970551300"/>
        <w:rPr>
          <w:lang w:val="en"/>
        </w:rPr>
      </w:pPr>
      <w:bookmarkStart w:id="1069" w:name="_stackdriver_logging"/>
      <w:bookmarkEnd w:id="1069"/>
      <w:r>
        <w:rPr>
          <w:lang w:val="en"/>
        </w:rPr>
        <w:t>157. Stackdriver Log</w:t>
      </w:r>
      <w:r>
        <w:rPr>
          <w:lang w:val="en"/>
        </w:rPr>
        <w:t>ging</w:t>
      </w:r>
    </w:p>
    <w:p w:rsidR="00000000" w:rsidRDefault="00E0452F">
      <w:pPr>
        <w:pStyle w:val="a5"/>
        <w:divId w:val="39405342"/>
        <w:rPr>
          <w:lang w:val="en"/>
        </w:rPr>
      </w:pPr>
      <w:r>
        <w:rPr>
          <w:lang w:val="en"/>
        </w:rPr>
        <w:t>Maven coordinates, using Spring Cloud GCP BOM:</w:t>
      </w:r>
    </w:p>
    <w:p w:rsidR="00000000" w:rsidRDefault="00E0452F">
      <w:pPr>
        <w:pStyle w:val="HTML0"/>
        <w:divId w:val="39405342"/>
        <w:rPr>
          <w:lang w:val="en"/>
        </w:rPr>
      </w:pPr>
      <w:r>
        <w:rPr>
          <w:rStyle w:val="hl-tag"/>
          <w:lang w:val="en"/>
        </w:rPr>
        <w:t>&lt;dependency</w:t>
      </w:r>
      <w:r>
        <w:rPr>
          <w:rStyle w:val="hl-tag"/>
          <w:lang w:val="en"/>
        </w:rPr>
        <w:t>&gt;</w:t>
      </w:r>
    </w:p>
    <w:p w:rsidR="00000000" w:rsidRDefault="00E0452F">
      <w:pPr>
        <w:pStyle w:val="HTML0"/>
        <w:divId w:val="39405342"/>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39405342"/>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spring-cloud-gcp-starter-loggin</w:t>
      </w:r>
      <w:r>
        <w:rPr>
          <w:lang w:val="en"/>
        </w:rPr>
        <w:t>g</w:t>
      </w:r>
      <w:r>
        <w:rPr>
          <w:rStyle w:val="hl-tag"/>
          <w:lang w:val="en"/>
        </w:rPr>
        <w:t>&lt;/artifactId</w:t>
      </w:r>
      <w:r>
        <w:rPr>
          <w:rStyle w:val="hl-tag"/>
          <w:lang w:val="en"/>
        </w:rPr>
        <w:t>&gt;</w:t>
      </w:r>
    </w:p>
    <w:p w:rsidR="00000000" w:rsidRDefault="00E0452F">
      <w:pPr>
        <w:pStyle w:val="HTML0"/>
        <w:divId w:val="39405342"/>
        <w:rPr>
          <w:lang w:val="en"/>
        </w:rPr>
      </w:pPr>
      <w:r>
        <w:rPr>
          <w:rStyle w:val="hl-tag"/>
          <w:lang w:val="en"/>
        </w:rPr>
        <w:t>&lt;/dependency</w:t>
      </w:r>
      <w:r>
        <w:rPr>
          <w:rStyle w:val="hl-tag"/>
          <w:lang w:val="en"/>
        </w:rPr>
        <w:t>&gt;</w:t>
      </w:r>
    </w:p>
    <w:p w:rsidR="00000000" w:rsidRDefault="00E0452F">
      <w:pPr>
        <w:pStyle w:val="a5"/>
        <w:divId w:val="39405342"/>
        <w:rPr>
          <w:lang w:val="en"/>
        </w:rPr>
      </w:pPr>
      <w:r>
        <w:rPr>
          <w:lang w:val="en"/>
        </w:rPr>
        <w:t>Gradle coordinates:</w:t>
      </w:r>
    </w:p>
    <w:p w:rsidR="00000000" w:rsidRDefault="00E0452F">
      <w:pPr>
        <w:pStyle w:val="HTML0"/>
        <w:divId w:val="39405342"/>
        <w:rPr>
          <w:lang w:val="en"/>
        </w:rPr>
      </w:pPr>
      <w:r>
        <w:rPr>
          <w:lang w:val="en"/>
        </w:rPr>
        <w:t>dependencies {</w:t>
      </w:r>
    </w:p>
    <w:p w:rsidR="00000000" w:rsidRDefault="00E0452F">
      <w:pPr>
        <w:pStyle w:val="HTML0"/>
        <w:divId w:val="39405342"/>
        <w:rPr>
          <w:lang w:val="en"/>
        </w:rPr>
      </w:pPr>
      <w:r>
        <w:rPr>
          <w:lang w:val="en"/>
        </w:rPr>
        <w:t xml:space="preserve">    compile group: 'org.springf</w:t>
      </w:r>
      <w:r>
        <w:rPr>
          <w:lang w:val="en"/>
        </w:rPr>
        <w:t>ramework.cloud', name: 'spring-cloud-gcp-starter-logging'</w:t>
      </w:r>
    </w:p>
    <w:p w:rsidR="00000000" w:rsidRDefault="00E0452F">
      <w:pPr>
        <w:pStyle w:val="HTML0"/>
        <w:divId w:val="39405342"/>
        <w:rPr>
          <w:lang w:val="en"/>
        </w:rPr>
      </w:pPr>
      <w:r>
        <w:rPr>
          <w:lang w:val="en"/>
        </w:rPr>
        <w:t>}</w:t>
      </w:r>
    </w:p>
    <w:p w:rsidR="00000000" w:rsidRDefault="00E0452F">
      <w:pPr>
        <w:pStyle w:val="a5"/>
        <w:divId w:val="39405342"/>
        <w:rPr>
          <w:lang w:val="en"/>
        </w:rPr>
      </w:pPr>
      <w:hyperlink r:id="rId1895" w:tgtFrame="_top" w:history="1">
        <w:r>
          <w:rPr>
            <w:rStyle w:val="a3"/>
            <w:lang w:val="en"/>
          </w:rPr>
          <w:t>Stackdriver Logging</w:t>
        </w:r>
      </w:hyperlink>
      <w:r>
        <w:rPr>
          <w:lang w:val="en"/>
        </w:rPr>
        <w:t xml:space="preserve"> is the managed logging service provided by Google Cloud Platform.</w:t>
      </w:r>
    </w:p>
    <w:p w:rsidR="00000000" w:rsidRDefault="00E0452F">
      <w:pPr>
        <w:pStyle w:val="a5"/>
        <w:divId w:val="39405342"/>
        <w:rPr>
          <w:lang w:val="en"/>
        </w:rPr>
      </w:pPr>
      <w:r>
        <w:rPr>
          <w:lang w:val="en"/>
        </w:rPr>
        <w:t>This module provides support for associating a web</w:t>
      </w:r>
      <w:r>
        <w:rPr>
          <w:lang w:val="en"/>
        </w:rPr>
        <w:t xml:space="preserve"> request trace ID with the corresponding log entries. It does so by retrieving the </w:t>
      </w:r>
      <w:r>
        <w:rPr>
          <w:rStyle w:val="HTML"/>
          <w:lang w:val="en"/>
        </w:rPr>
        <w:t>X-B3-TraceId</w:t>
      </w:r>
      <w:r>
        <w:rPr>
          <w:lang w:val="en"/>
        </w:rPr>
        <w:t xml:space="preserve"> value from the </w:t>
      </w:r>
      <w:hyperlink r:id="rId1896" w:tgtFrame="_top" w:history="1">
        <w:r>
          <w:rPr>
            <w:rStyle w:val="a3"/>
            <w:lang w:val="en"/>
          </w:rPr>
          <w:t>Mapped Diagnostic Context (MDC)</w:t>
        </w:r>
      </w:hyperlink>
      <w:r>
        <w:rPr>
          <w:lang w:val="en"/>
        </w:rPr>
        <w:t xml:space="preserve">, which is set by Spring Cloud Sleuth. If Spring </w:t>
      </w:r>
      <w:r>
        <w:rPr>
          <w:lang w:val="en"/>
        </w:rPr>
        <w:t xml:space="preserve">Cloud Sleuth isn’t used, the configured </w:t>
      </w:r>
      <w:r>
        <w:rPr>
          <w:rStyle w:val="HTML"/>
          <w:lang w:val="en"/>
        </w:rPr>
        <w:t>TraceIdExtractor</w:t>
      </w:r>
      <w:r>
        <w:rPr>
          <w:lang w:val="en"/>
        </w:rPr>
        <w:t xml:space="preserve"> extracts the desired header value and sets it as the log entry’s trace ID. This allows grouping of log messages by request, for example, in the </w:t>
      </w:r>
      <w:hyperlink r:id="rId1897" w:tgtFrame="_top" w:history="1">
        <w:r>
          <w:rPr>
            <w:rStyle w:val="a3"/>
            <w:lang w:val="en"/>
          </w:rPr>
          <w:t>Google Cloud Console Logs viewer</w:t>
        </w:r>
      </w:hyperlink>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44581089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79" name="图片 37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445810892"/>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Due to the way logging is set up, the GCP project ID and credentials defined in </w:t>
            </w:r>
            <w:r>
              <w:rPr>
                <w:rStyle w:val="HTML"/>
              </w:rPr>
              <w:t>application.properties</w:t>
            </w:r>
            <w:r>
              <w:t xml:space="preserve"> are ignored. Instead, you should set the </w:t>
            </w:r>
            <w:r>
              <w:rPr>
                <w:rStyle w:val="HTML"/>
              </w:rPr>
              <w:t>GOOGLE_CLOUD_PROJECT</w:t>
            </w:r>
            <w:r>
              <w:t xml:space="preserve"> and </w:t>
            </w:r>
            <w:r>
              <w:rPr>
                <w:rStyle w:val="HTML"/>
              </w:rPr>
              <w:t>GOOGLE_APPLICATION_CREDENTIALS</w:t>
            </w:r>
            <w:r>
              <w:t xml:space="preserve"> environment variables to the project ID and credentials </w:t>
            </w:r>
            <w:r>
              <w:t xml:space="preserve">private key location, respectively. You can do this easily if you’re using the </w:t>
            </w:r>
            <w:hyperlink r:id="rId1898" w:tgtFrame="_top" w:history="1">
              <w:r>
                <w:rPr>
                  <w:rStyle w:val="a3"/>
                </w:rPr>
                <w:t>Google Cloud SDK</w:t>
              </w:r>
            </w:hyperlink>
            <w:r>
              <w:t xml:space="preserve">, using the </w:t>
            </w:r>
            <w:r>
              <w:rPr>
                <w:rStyle w:val="HTML"/>
              </w:rPr>
              <w:t>gcloud config set project [YOUR_PROJECT_ID]</w:t>
            </w:r>
            <w:r>
              <w:t xml:space="preserve"> and </w:t>
            </w:r>
            <w:r>
              <w:rPr>
                <w:rStyle w:val="HTML"/>
              </w:rPr>
              <w:t>gcloud auth application-default login</w:t>
            </w:r>
            <w:r>
              <w:t xml:space="preserve"> commands</w:t>
            </w:r>
            <w:r>
              <w:t>, respectively.</w:t>
            </w:r>
          </w:p>
        </w:tc>
      </w:tr>
    </w:tbl>
    <w:p w:rsidR="00000000" w:rsidRDefault="00E0452F">
      <w:pPr>
        <w:pStyle w:val="2"/>
        <w:divId w:val="1837770662"/>
        <w:rPr>
          <w:lang w:val="en"/>
        </w:rPr>
      </w:pPr>
      <w:bookmarkStart w:id="1070" w:name="_web_mvc_interceptor"/>
      <w:bookmarkEnd w:id="1070"/>
      <w:r>
        <w:rPr>
          <w:lang w:val="en"/>
        </w:rPr>
        <w:t>157.1 Web MVC Interceptor</w:t>
      </w:r>
    </w:p>
    <w:p w:rsidR="00000000" w:rsidRDefault="00E0452F">
      <w:pPr>
        <w:pStyle w:val="a5"/>
        <w:divId w:val="1382246788"/>
        <w:rPr>
          <w:lang w:val="en"/>
        </w:rPr>
      </w:pPr>
      <w:r>
        <w:rPr>
          <w:lang w:val="en"/>
        </w:rPr>
        <w:t xml:space="preserve">For use in Web MVC-based applications, </w:t>
      </w:r>
      <w:r>
        <w:rPr>
          <w:rStyle w:val="HTML"/>
          <w:lang w:val="en"/>
        </w:rPr>
        <w:t>TraceIdLoggingWebMvcInterceptor</w:t>
      </w:r>
      <w:r>
        <w:rPr>
          <w:lang w:val="en"/>
        </w:rPr>
        <w:t xml:space="preserve"> is provided t</w:t>
      </w:r>
      <w:r>
        <w:rPr>
          <w:lang w:val="en"/>
        </w:rPr>
        <w:t xml:space="preserve">hat extracts the request trace ID from an HTTP request using a </w:t>
      </w:r>
      <w:r>
        <w:rPr>
          <w:rStyle w:val="HTML"/>
          <w:lang w:val="en"/>
        </w:rPr>
        <w:t>TraceIdExtractor</w:t>
      </w:r>
      <w:r>
        <w:rPr>
          <w:lang w:val="en"/>
        </w:rPr>
        <w:t xml:space="preserve"> and stores it in a thread-local, which can then be used in a logging appender to add the trace ID metadata to log messages.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375"/>
        <w:gridCol w:w="480"/>
      </w:tblGrid>
      <w:tr w:rsidR="00000000">
        <w:trPr>
          <w:divId w:val="210306525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80" name="图片 380"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Warning]"/>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Warning</w:t>
            </w:r>
          </w:p>
        </w:tc>
      </w:tr>
      <w:tr w:rsidR="00000000">
        <w:trPr>
          <w:divId w:val="2103065253"/>
          <w:tblCellSpacing w:w="15" w:type="dxa"/>
        </w:trPr>
        <w:tc>
          <w:tcPr>
            <w:tcW w:w="0" w:type="auto"/>
            <w:vMerge/>
            <w:vAlign w:val="center"/>
            <w:hideMark/>
          </w:tcPr>
          <w:p w:rsidR="00000000" w:rsidRDefault="00E0452F"/>
        </w:tc>
        <w:tc>
          <w:tcPr>
            <w:tcW w:w="0" w:type="auto"/>
            <w:hideMark/>
          </w:tcPr>
          <w:p w:rsidR="00000000" w:rsidRDefault="00E0452F">
            <w:pPr>
              <w:pStyle w:val="a5"/>
            </w:pPr>
            <w:r>
              <w:t>If Spring Cloud GCP Trace is enabled, the logging module disables itself and delegates log correlation to Spring Cloud</w:t>
            </w:r>
            <w:r>
              <w:t xml:space="preserve"> Sleuth.</w:t>
            </w:r>
          </w:p>
        </w:tc>
      </w:tr>
    </w:tbl>
    <w:p w:rsidR="00000000" w:rsidRDefault="00E0452F">
      <w:pPr>
        <w:pStyle w:val="a5"/>
        <w:divId w:val="1382246788"/>
        <w:rPr>
          <w:lang w:val="en"/>
        </w:rPr>
      </w:pPr>
      <w:r>
        <w:rPr>
          <w:rStyle w:val="HTML"/>
          <w:lang w:val="en"/>
        </w:rPr>
        <w:t>LoggingWebMvcConfigurer</w:t>
      </w:r>
      <w:r>
        <w:rPr>
          <w:lang w:val="en"/>
        </w:rPr>
        <w:t xml:space="preserve"> configuration class is also provided to help register the </w:t>
      </w:r>
      <w:r>
        <w:rPr>
          <w:rStyle w:val="HTML"/>
          <w:lang w:val="en"/>
        </w:rPr>
        <w:t>TraceIdLoggingWebMvcInterceptor</w:t>
      </w:r>
      <w:r>
        <w:rPr>
          <w:lang w:val="en"/>
        </w:rPr>
        <w:t xml:space="preserve"> in Spring MVC applications.</w:t>
      </w:r>
    </w:p>
    <w:p w:rsidR="00000000" w:rsidRDefault="00E0452F">
      <w:pPr>
        <w:pStyle w:val="a5"/>
        <w:divId w:val="1382246788"/>
        <w:rPr>
          <w:lang w:val="en"/>
        </w:rPr>
      </w:pPr>
      <w:r>
        <w:rPr>
          <w:lang w:val="en"/>
        </w:rPr>
        <w:t xml:space="preserve">Applications hosted on the Google Cloud Platform include trace IDs under the </w:t>
      </w:r>
      <w:r>
        <w:rPr>
          <w:rStyle w:val="HTML"/>
          <w:lang w:val="en"/>
        </w:rPr>
        <w:t>x-cloud-trace-context</w:t>
      </w:r>
      <w:r>
        <w:rPr>
          <w:lang w:val="en"/>
        </w:rPr>
        <w:t xml:space="preserve"> heade</w:t>
      </w:r>
      <w:r>
        <w:rPr>
          <w:lang w:val="en"/>
        </w:rPr>
        <w:t>r, which will be included in log entries. However, if Sleuth is used the trace ID will be picked up from the MDC.</w:t>
      </w:r>
    </w:p>
    <w:p w:rsidR="00000000" w:rsidRDefault="00E0452F">
      <w:pPr>
        <w:pStyle w:val="2"/>
        <w:divId w:val="550070385"/>
        <w:rPr>
          <w:lang w:val="en"/>
        </w:rPr>
      </w:pPr>
      <w:bookmarkStart w:id="1071" w:name="_logback_support"/>
      <w:bookmarkEnd w:id="1071"/>
      <w:r>
        <w:rPr>
          <w:lang w:val="en"/>
        </w:rPr>
        <w:t>157.2 Logback Sup</w:t>
      </w:r>
      <w:r>
        <w:rPr>
          <w:lang w:val="en"/>
        </w:rPr>
        <w:t>port</w:t>
      </w:r>
    </w:p>
    <w:p w:rsidR="00000000" w:rsidRDefault="00E0452F">
      <w:pPr>
        <w:pStyle w:val="a5"/>
        <w:divId w:val="1899776805"/>
        <w:rPr>
          <w:lang w:val="en"/>
        </w:rPr>
      </w:pPr>
      <w:r>
        <w:rPr>
          <w:lang w:val="en"/>
        </w:rPr>
        <w:t>Currently, only Logback is supported and there are 2 possibilities to log to Stackdriver via this library with Logback: via direct API calls and through JSON-formatted console logs.</w:t>
      </w:r>
    </w:p>
    <w:p w:rsidR="00000000" w:rsidRDefault="00E0452F">
      <w:pPr>
        <w:pStyle w:val="3"/>
        <w:divId w:val="150945043"/>
        <w:rPr>
          <w:lang w:val="en"/>
        </w:rPr>
      </w:pPr>
      <w:bookmarkStart w:id="1072" w:name="_log_via_api"/>
      <w:bookmarkEnd w:id="1072"/>
      <w:r>
        <w:rPr>
          <w:lang w:val="en"/>
        </w:rPr>
        <w:t>157.2.1 Log via API</w:t>
      </w:r>
    </w:p>
    <w:p w:rsidR="00000000" w:rsidRDefault="00E0452F">
      <w:pPr>
        <w:pStyle w:val="a5"/>
        <w:divId w:val="14314512"/>
        <w:rPr>
          <w:lang w:val="en"/>
        </w:rPr>
      </w:pPr>
      <w:r>
        <w:rPr>
          <w:lang w:val="en"/>
        </w:rPr>
        <w:t xml:space="preserve">A Stackdriver appender is available using </w:t>
      </w:r>
      <w:r>
        <w:rPr>
          <w:rStyle w:val="HTML"/>
          <w:lang w:val="en"/>
        </w:rPr>
        <w:t>org/springframework/cloud/gcp/autoconfigure/logging/logback-appender.xml</w:t>
      </w:r>
      <w:r>
        <w:rPr>
          <w:lang w:val="en"/>
        </w:rPr>
        <w:t>. This appender builds a Stackdriver Logging log entry from a JUL or L</w:t>
      </w:r>
      <w:r>
        <w:rPr>
          <w:lang w:val="en"/>
        </w:rPr>
        <w:t>ogback log entry, adds a trace ID to it and sends it to Stackdriver Logging.</w:t>
      </w:r>
    </w:p>
    <w:p w:rsidR="00000000" w:rsidRDefault="00E0452F">
      <w:pPr>
        <w:pStyle w:val="a5"/>
        <w:divId w:val="14314512"/>
        <w:rPr>
          <w:lang w:val="en"/>
        </w:rPr>
      </w:pPr>
      <w:r>
        <w:rPr>
          <w:rStyle w:val="HTML"/>
          <w:lang w:val="en"/>
        </w:rPr>
        <w:t>STACKDRIVER_LOG_NAME</w:t>
      </w:r>
      <w:r>
        <w:rPr>
          <w:lang w:val="en"/>
        </w:rPr>
        <w:t xml:space="preserve"> and </w:t>
      </w:r>
      <w:r>
        <w:rPr>
          <w:rStyle w:val="HTML"/>
          <w:lang w:val="en"/>
        </w:rPr>
        <w:t>STACKDRIVER_LOG_FLUSH_LEVEL</w:t>
      </w:r>
      <w:r>
        <w:rPr>
          <w:lang w:val="en"/>
        </w:rPr>
        <w:t xml:space="preserve"> environment variables can be used to customize the </w:t>
      </w:r>
      <w:r>
        <w:rPr>
          <w:rStyle w:val="HTML"/>
          <w:lang w:val="en"/>
        </w:rPr>
        <w:t>STACKDRIVER</w:t>
      </w:r>
      <w:r>
        <w:rPr>
          <w:lang w:val="en"/>
        </w:rPr>
        <w:t xml:space="preserve"> appender.</w:t>
      </w:r>
    </w:p>
    <w:p w:rsidR="00000000" w:rsidRDefault="00E0452F">
      <w:pPr>
        <w:pStyle w:val="a5"/>
        <w:divId w:val="14314512"/>
        <w:rPr>
          <w:lang w:val="en"/>
        </w:rPr>
      </w:pPr>
      <w:r>
        <w:rPr>
          <w:lang w:val="en"/>
        </w:rPr>
        <w:t>Your configuration may then look like this:</w:t>
      </w:r>
    </w:p>
    <w:p w:rsidR="00000000" w:rsidRDefault="00E0452F">
      <w:pPr>
        <w:pStyle w:val="HTML0"/>
        <w:divId w:val="14314512"/>
        <w:rPr>
          <w:lang w:val="en"/>
        </w:rPr>
      </w:pPr>
      <w:r>
        <w:rPr>
          <w:rStyle w:val="hl-tag"/>
          <w:lang w:val="en"/>
        </w:rPr>
        <w:t>&lt;</w:t>
      </w:r>
      <w:r>
        <w:rPr>
          <w:rStyle w:val="hl-tag"/>
          <w:lang w:val="en"/>
        </w:rPr>
        <w:t>configuration</w:t>
      </w:r>
      <w:r>
        <w:rPr>
          <w:rStyle w:val="hl-tag"/>
          <w:lang w:val="en"/>
        </w:rPr>
        <w:t>&gt;</w:t>
      </w:r>
    </w:p>
    <w:p w:rsidR="00000000" w:rsidRDefault="00E0452F">
      <w:pPr>
        <w:pStyle w:val="HTML0"/>
        <w:divId w:val="14314512"/>
        <w:rPr>
          <w:lang w:val="en"/>
        </w:rPr>
      </w:pPr>
      <w:r>
        <w:rPr>
          <w:lang w:val="en"/>
        </w:rPr>
        <w:t xml:space="preserve"> </w:t>
      </w:r>
      <w:r>
        <w:rPr>
          <w:lang w:val="en"/>
        </w:rPr>
        <w:t xml:space="preserve"> </w:t>
      </w:r>
      <w:r>
        <w:rPr>
          <w:rStyle w:val="hl-tag"/>
          <w:lang w:val="en"/>
        </w:rPr>
        <w:t>&lt;includ</w:t>
      </w:r>
      <w:r>
        <w:rPr>
          <w:rStyle w:val="hl-tag"/>
          <w:lang w:val="en"/>
        </w:rPr>
        <w:t>e</w:t>
      </w:r>
      <w:r>
        <w:rPr>
          <w:lang w:val="en"/>
        </w:rPr>
        <w:t xml:space="preserve"> </w:t>
      </w:r>
      <w:r>
        <w:rPr>
          <w:rStyle w:val="hl-attribute"/>
          <w:lang w:val="en"/>
        </w:rPr>
        <w:t>resourc</w:t>
      </w:r>
      <w:r>
        <w:rPr>
          <w:rStyle w:val="hl-attribute"/>
          <w:lang w:val="en"/>
        </w:rPr>
        <w:t>e</w:t>
      </w:r>
      <w:r>
        <w:rPr>
          <w:lang w:val="en"/>
        </w:rPr>
        <w:t>=</w:t>
      </w:r>
      <w:r>
        <w:rPr>
          <w:rStyle w:val="hl-value"/>
          <w:lang w:val="en"/>
        </w:rPr>
        <w:t>"org/springframework/cloud/gcp/autoconfigure/logging/logback-appender.xml</w:t>
      </w:r>
      <w:r>
        <w:rPr>
          <w:rStyle w:val="hl-value"/>
          <w:lang w:val="en"/>
        </w:rPr>
        <w:t>"</w:t>
      </w:r>
      <w:r>
        <w:rPr>
          <w:rStyle w:val="hl-tag"/>
          <w:lang w:val="en"/>
        </w:rPr>
        <w:t xml:space="preserve"> /</w:t>
      </w:r>
      <w:r>
        <w:rPr>
          <w:rStyle w:val="hl-tag"/>
          <w:lang w:val="en"/>
        </w:rPr>
        <w:t>&gt;</w:t>
      </w:r>
    </w:p>
    <w:p w:rsidR="00000000" w:rsidRDefault="00E0452F">
      <w:pPr>
        <w:pStyle w:val="HTML0"/>
        <w:divId w:val="14314512"/>
        <w:rPr>
          <w:lang w:val="en"/>
        </w:rPr>
      </w:pPr>
    </w:p>
    <w:p w:rsidR="00000000" w:rsidRDefault="00E0452F">
      <w:pPr>
        <w:pStyle w:val="HTML0"/>
        <w:divId w:val="14314512"/>
        <w:rPr>
          <w:lang w:val="en"/>
        </w:rPr>
      </w:pPr>
      <w:r>
        <w:rPr>
          <w:lang w:val="en"/>
        </w:rPr>
        <w:t xml:space="preserve"> </w:t>
      </w:r>
      <w:r>
        <w:rPr>
          <w:lang w:val="en"/>
        </w:rPr>
        <w:t xml:space="preserve"> </w:t>
      </w:r>
      <w:r>
        <w:rPr>
          <w:rStyle w:val="hl-tag"/>
          <w:lang w:val="en"/>
        </w:rPr>
        <w:t>&lt;roo</w:t>
      </w:r>
      <w:r>
        <w:rPr>
          <w:rStyle w:val="hl-tag"/>
          <w:lang w:val="en"/>
        </w:rPr>
        <w:t>t</w:t>
      </w:r>
      <w:r>
        <w:rPr>
          <w:lang w:val="en"/>
        </w:rPr>
        <w:t xml:space="preserve"> </w:t>
      </w:r>
      <w:r>
        <w:rPr>
          <w:rStyle w:val="hl-attribute"/>
          <w:lang w:val="en"/>
        </w:rPr>
        <w:t>leve</w:t>
      </w:r>
      <w:r>
        <w:rPr>
          <w:rStyle w:val="hl-attribute"/>
          <w:lang w:val="en"/>
        </w:rPr>
        <w:t>l</w:t>
      </w:r>
      <w:r>
        <w:rPr>
          <w:lang w:val="en"/>
        </w:rPr>
        <w:t>=</w:t>
      </w:r>
      <w:r>
        <w:rPr>
          <w:rStyle w:val="hl-value"/>
          <w:lang w:val="en"/>
        </w:rPr>
        <w:t>"INFO</w:t>
      </w:r>
      <w:r>
        <w:rPr>
          <w:rStyle w:val="hl-value"/>
          <w:lang w:val="en"/>
        </w:rPr>
        <w:t>"</w:t>
      </w:r>
      <w:r>
        <w:rPr>
          <w:rStyle w:val="hl-tag"/>
          <w:lang w:val="en"/>
        </w:rPr>
        <w:t>&gt;</w:t>
      </w:r>
    </w:p>
    <w:p w:rsidR="00000000" w:rsidRDefault="00E0452F">
      <w:pPr>
        <w:pStyle w:val="HTML0"/>
        <w:divId w:val="14314512"/>
        <w:rPr>
          <w:lang w:val="en"/>
        </w:rPr>
      </w:pPr>
      <w:r>
        <w:rPr>
          <w:lang w:val="en"/>
        </w:rPr>
        <w:t xml:space="preserve">   </w:t>
      </w:r>
      <w:r>
        <w:rPr>
          <w:lang w:val="en"/>
        </w:rPr>
        <w:t xml:space="preserve"> </w:t>
      </w:r>
      <w:r>
        <w:rPr>
          <w:rStyle w:val="hl-tag"/>
          <w:lang w:val="en"/>
        </w:rPr>
        <w:t>&lt;appender-re</w:t>
      </w:r>
      <w:r>
        <w:rPr>
          <w:rStyle w:val="hl-tag"/>
          <w:lang w:val="en"/>
        </w:rPr>
        <w:t>f</w:t>
      </w:r>
      <w:r>
        <w:rPr>
          <w:lang w:val="en"/>
        </w:rPr>
        <w:t xml:space="preserve"> </w:t>
      </w:r>
      <w:r>
        <w:rPr>
          <w:rStyle w:val="hl-attribute"/>
          <w:lang w:val="en"/>
        </w:rPr>
        <w:t>re</w:t>
      </w:r>
      <w:r>
        <w:rPr>
          <w:rStyle w:val="hl-attribute"/>
          <w:lang w:val="en"/>
        </w:rPr>
        <w:t>f</w:t>
      </w:r>
      <w:r>
        <w:rPr>
          <w:lang w:val="en"/>
        </w:rPr>
        <w:t>=</w:t>
      </w:r>
      <w:r>
        <w:rPr>
          <w:rStyle w:val="hl-value"/>
          <w:lang w:val="en"/>
        </w:rPr>
        <w:t>"STACKDRIVER</w:t>
      </w:r>
      <w:r>
        <w:rPr>
          <w:rStyle w:val="hl-value"/>
          <w:lang w:val="en"/>
        </w:rPr>
        <w:t>"</w:t>
      </w:r>
      <w:r>
        <w:rPr>
          <w:rStyle w:val="hl-tag"/>
          <w:lang w:val="en"/>
        </w:rPr>
        <w:t xml:space="preserve"> /</w:t>
      </w:r>
      <w:r>
        <w:rPr>
          <w:rStyle w:val="hl-tag"/>
          <w:lang w:val="en"/>
        </w:rPr>
        <w:t>&gt;</w:t>
      </w:r>
    </w:p>
    <w:p w:rsidR="00000000" w:rsidRDefault="00E0452F">
      <w:pPr>
        <w:pStyle w:val="HTML0"/>
        <w:divId w:val="14314512"/>
        <w:rPr>
          <w:lang w:val="en"/>
        </w:rPr>
      </w:pPr>
      <w:r>
        <w:rPr>
          <w:lang w:val="en"/>
        </w:rPr>
        <w:t xml:space="preserve"> </w:t>
      </w:r>
      <w:r>
        <w:rPr>
          <w:lang w:val="en"/>
        </w:rPr>
        <w:t xml:space="preserve"> </w:t>
      </w:r>
      <w:r>
        <w:rPr>
          <w:rStyle w:val="hl-tag"/>
          <w:lang w:val="en"/>
        </w:rPr>
        <w:t>&lt;/root</w:t>
      </w:r>
      <w:r>
        <w:rPr>
          <w:rStyle w:val="hl-tag"/>
          <w:lang w:val="en"/>
        </w:rPr>
        <w:t>&gt;</w:t>
      </w:r>
    </w:p>
    <w:p w:rsidR="00000000" w:rsidRDefault="00E0452F">
      <w:pPr>
        <w:pStyle w:val="HTML0"/>
        <w:divId w:val="14314512"/>
        <w:rPr>
          <w:lang w:val="en"/>
        </w:rPr>
      </w:pPr>
      <w:r>
        <w:rPr>
          <w:rStyle w:val="hl-tag"/>
          <w:lang w:val="en"/>
        </w:rPr>
        <w:t>&lt;/configuration</w:t>
      </w:r>
      <w:r>
        <w:rPr>
          <w:rStyle w:val="hl-tag"/>
          <w:lang w:val="en"/>
        </w:rPr>
        <w:t>&gt;</w:t>
      </w:r>
    </w:p>
    <w:p w:rsidR="00000000" w:rsidRDefault="00E0452F">
      <w:pPr>
        <w:pStyle w:val="a5"/>
        <w:divId w:val="14314512"/>
        <w:rPr>
          <w:lang w:val="en"/>
        </w:rPr>
      </w:pPr>
      <w:r>
        <w:rPr>
          <w:lang w:val="en"/>
        </w:rPr>
        <w:t>If you want to have more control over the log output, you can further configure the appender. The following properties are available:</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divId w:val="1570774235"/>
          <w:tblHeader/>
        </w:trPr>
        <w:tc>
          <w:tcPr>
            <w:tcW w:w="0" w:type="auto"/>
            <w:tcBorders>
              <w:bottom w:val="single" w:sz="4" w:space="0" w:color="auto"/>
              <w:right w:val="single" w:sz="4" w:space="0" w:color="auto"/>
            </w:tcBorders>
            <w:hideMark/>
          </w:tcPr>
          <w:p w:rsidR="00000000" w:rsidRDefault="00E0452F">
            <w:pPr>
              <w:rPr>
                <w:b/>
                <w:bCs/>
              </w:rPr>
            </w:pPr>
            <w:r>
              <w:rPr>
                <w:b/>
                <w:bCs/>
              </w:rPr>
              <w:t>Property</w:t>
            </w:r>
          </w:p>
        </w:tc>
        <w:tc>
          <w:tcPr>
            <w:tcW w:w="0" w:type="auto"/>
            <w:tcBorders>
              <w:bottom w:val="single" w:sz="4" w:space="0" w:color="auto"/>
              <w:right w:val="single" w:sz="4" w:space="0" w:color="auto"/>
            </w:tcBorders>
            <w:hideMark/>
          </w:tcPr>
          <w:p w:rsidR="00000000" w:rsidRDefault="00E0452F">
            <w:pPr>
              <w:rPr>
                <w:b/>
                <w:bCs/>
              </w:rPr>
            </w:pPr>
            <w:r>
              <w:rPr>
                <w:b/>
                <w:bCs/>
              </w:rPr>
              <w:t>Default Value</w:t>
            </w:r>
          </w:p>
        </w:tc>
        <w:tc>
          <w:tcPr>
            <w:tcW w:w="0" w:type="auto"/>
            <w:tcBorders>
              <w:bottom w:val="single" w:sz="4" w:space="0" w:color="auto"/>
            </w:tcBorders>
            <w:hideMark/>
          </w:tcPr>
          <w:p w:rsidR="00000000" w:rsidRDefault="00E0452F">
            <w:pPr>
              <w:rPr>
                <w:b/>
                <w:bCs/>
              </w:rPr>
            </w:pPr>
            <w:r>
              <w:rPr>
                <w:b/>
                <w:bCs/>
              </w:rPr>
              <w:t>Description</w:t>
            </w:r>
          </w:p>
        </w:tc>
      </w:tr>
      <w:tr w:rsidR="00000000">
        <w:trPr>
          <w:divId w:val="1570774235"/>
        </w:trPr>
        <w:tc>
          <w:tcPr>
            <w:tcW w:w="0" w:type="auto"/>
            <w:tcBorders>
              <w:bottom w:val="single" w:sz="4" w:space="0" w:color="auto"/>
              <w:right w:val="single" w:sz="4" w:space="0" w:color="auto"/>
            </w:tcBorders>
            <w:hideMark/>
          </w:tcPr>
          <w:p w:rsidR="00000000" w:rsidRDefault="00E0452F">
            <w:pPr>
              <w:pStyle w:val="a5"/>
            </w:pPr>
            <w:r>
              <w:rPr>
                <w:rStyle w:val="HTML"/>
              </w:rPr>
              <w:t>log</w:t>
            </w:r>
          </w:p>
        </w:tc>
        <w:tc>
          <w:tcPr>
            <w:tcW w:w="0" w:type="auto"/>
            <w:tcBorders>
              <w:bottom w:val="single" w:sz="4" w:space="0" w:color="auto"/>
              <w:right w:val="single" w:sz="4" w:space="0" w:color="auto"/>
            </w:tcBorders>
            <w:hideMark/>
          </w:tcPr>
          <w:p w:rsidR="00000000" w:rsidRDefault="00E0452F">
            <w:pPr>
              <w:pStyle w:val="a5"/>
            </w:pPr>
            <w:r>
              <w:rPr>
                <w:rStyle w:val="HTML"/>
              </w:rPr>
              <w:t>spring.log</w:t>
            </w:r>
          </w:p>
        </w:tc>
        <w:tc>
          <w:tcPr>
            <w:tcW w:w="0" w:type="auto"/>
            <w:tcBorders>
              <w:bottom w:val="single" w:sz="4" w:space="0" w:color="auto"/>
            </w:tcBorders>
            <w:hideMark/>
          </w:tcPr>
          <w:p w:rsidR="00000000" w:rsidRDefault="00E0452F">
            <w:pPr>
              <w:pStyle w:val="a5"/>
            </w:pPr>
            <w:r>
              <w:t xml:space="preserve">The Stackdriver Log name. This can also be set via the </w:t>
            </w:r>
            <w:r>
              <w:rPr>
                <w:rStyle w:val="HTML"/>
              </w:rPr>
              <w:t>STACKDRIVER_LOG_</w:t>
            </w:r>
            <w:r>
              <w:rPr>
                <w:rStyle w:val="HTML"/>
              </w:rPr>
              <w:t>NAME</w:t>
            </w:r>
            <w:r>
              <w:t xml:space="preserve"> environmental variable.</w:t>
            </w:r>
          </w:p>
        </w:tc>
      </w:tr>
      <w:tr w:rsidR="00000000">
        <w:trPr>
          <w:divId w:val="1570774235"/>
        </w:trPr>
        <w:tc>
          <w:tcPr>
            <w:tcW w:w="0" w:type="auto"/>
            <w:tcBorders>
              <w:right w:val="single" w:sz="4" w:space="0" w:color="auto"/>
            </w:tcBorders>
            <w:hideMark/>
          </w:tcPr>
          <w:p w:rsidR="00000000" w:rsidRDefault="00E0452F">
            <w:pPr>
              <w:pStyle w:val="a5"/>
            </w:pPr>
            <w:r>
              <w:rPr>
                <w:rStyle w:val="HTML"/>
              </w:rPr>
              <w:t>flushLevel</w:t>
            </w:r>
          </w:p>
        </w:tc>
        <w:tc>
          <w:tcPr>
            <w:tcW w:w="0" w:type="auto"/>
            <w:tcBorders>
              <w:right w:val="single" w:sz="4" w:space="0" w:color="auto"/>
            </w:tcBorders>
            <w:hideMark/>
          </w:tcPr>
          <w:p w:rsidR="00000000" w:rsidRDefault="00E0452F">
            <w:pPr>
              <w:pStyle w:val="a5"/>
            </w:pPr>
            <w:r>
              <w:rPr>
                <w:rStyle w:val="HTML"/>
              </w:rPr>
              <w:t>WARN</w:t>
            </w:r>
          </w:p>
        </w:tc>
        <w:tc>
          <w:tcPr>
            <w:tcW w:w="0" w:type="auto"/>
            <w:hideMark/>
          </w:tcPr>
          <w:p w:rsidR="00000000" w:rsidRDefault="00E0452F">
            <w:pPr>
              <w:pStyle w:val="a5"/>
            </w:pPr>
            <w:r>
              <w:t xml:space="preserve">If a log entry with this level is encountered, trigger a flush of locally buffered log to Stackdriver Logging. This can also be set via the </w:t>
            </w:r>
            <w:r>
              <w:rPr>
                <w:rStyle w:val="HTML"/>
              </w:rPr>
              <w:t>STACKDRIVER_LOG_FLUSH_LEVEL</w:t>
            </w:r>
            <w:r>
              <w:t xml:space="preserve"> environmental variable.</w:t>
            </w:r>
          </w:p>
        </w:tc>
      </w:tr>
    </w:tbl>
    <w:p w:rsidR="00000000" w:rsidRDefault="00E0452F">
      <w:pPr>
        <w:pStyle w:val="3"/>
        <w:divId w:val="1127241469"/>
        <w:rPr>
          <w:lang w:val="en"/>
        </w:rPr>
      </w:pPr>
      <w:bookmarkStart w:id="1073" w:name="_log_via_console"/>
      <w:bookmarkEnd w:id="1073"/>
      <w:r>
        <w:rPr>
          <w:lang w:val="en"/>
        </w:rPr>
        <w:t>157.2.2 Log via Console</w:t>
      </w:r>
    </w:p>
    <w:p w:rsidR="00000000" w:rsidRDefault="00E0452F">
      <w:pPr>
        <w:pStyle w:val="a5"/>
        <w:divId w:val="1877541878"/>
        <w:rPr>
          <w:lang w:val="en"/>
        </w:rPr>
      </w:pPr>
      <w:r>
        <w:rPr>
          <w:lang w:val="en"/>
        </w:rPr>
        <w:t xml:space="preserve">For Logback, a </w:t>
      </w:r>
      <w:r>
        <w:rPr>
          <w:rStyle w:val="HTML"/>
          <w:lang w:val="en"/>
        </w:rPr>
        <w:t>org/springframework/cloud/gcp/autoconfigure/logging/logback-json-appender.xml</w:t>
      </w:r>
      <w:r>
        <w:rPr>
          <w:lang w:val="en"/>
        </w:rPr>
        <w:t xml:space="preserve"> file is made a</w:t>
      </w:r>
      <w:r>
        <w:rPr>
          <w:lang w:val="en"/>
        </w:rPr>
        <w:t>vailable for import to make it easier to configure the JSON Logback appender.</w:t>
      </w:r>
    </w:p>
    <w:p w:rsidR="00000000" w:rsidRDefault="00E0452F">
      <w:pPr>
        <w:pStyle w:val="a5"/>
        <w:divId w:val="1877541878"/>
        <w:rPr>
          <w:lang w:val="en"/>
        </w:rPr>
      </w:pPr>
      <w:r>
        <w:rPr>
          <w:lang w:val="en"/>
        </w:rPr>
        <w:t>Your configuration may then look something like this:</w:t>
      </w:r>
    </w:p>
    <w:p w:rsidR="00000000" w:rsidRDefault="00E0452F">
      <w:pPr>
        <w:pStyle w:val="HTML0"/>
        <w:divId w:val="1877541878"/>
        <w:rPr>
          <w:lang w:val="en"/>
        </w:rPr>
      </w:pPr>
      <w:r>
        <w:rPr>
          <w:rStyle w:val="hl-tag"/>
          <w:lang w:val="en"/>
        </w:rPr>
        <w:t>&lt;configuration</w:t>
      </w:r>
      <w:r>
        <w:rPr>
          <w:rStyle w:val="hl-tag"/>
          <w:lang w:val="en"/>
        </w:rPr>
        <w:t>&gt;</w:t>
      </w:r>
    </w:p>
    <w:p w:rsidR="00000000" w:rsidRDefault="00E0452F">
      <w:pPr>
        <w:pStyle w:val="HTML0"/>
        <w:divId w:val="1877541878"/>
        <w:rPr>
          <w:lang w:val="en"/>
        </w:rPr>
      </w:pPr>
      <w:r>
        <w:rPr>
          <w:lang w:val="en"/>
        </w:rPr>
        <w:t xml:space="preserve"> </w:t>
      </w:r>
      <w:r>
        <w:rPr>
          <w:lang w:val="en"/>
        </w:rPr>
        <w:t xml:space="preserve"> </w:t>
      </w:r>
      <w:r>
        <w:rPr>
          <w:rStyle w:val="hl-tag"/>
          <w:lang w:val="en"/>
        </w:rPr>
        <w:t>&lt;includ</w:t>
      </w:r>
      <w:r>
        <w:rPr>
          <w:rStyle w:val="hl-tag"/>
          <w:lang w:val="en"/>
        </w:rPr>
        <w:t>e</w:t>
      </w:r>
      <w:r>
        <w:rPr>
          <w:lang w:val="en"/>
        </w:rPr>
        <w:t xml:space="preserve"> </w:t>
      </w:r>
      <w:r>
        <w:rPr>
          <w:rStyle w:val="hl-attribute"/>
          <w:lang w:val="en"/>
        </w:rPr>
        <w:t>resourc</w:t>
      </w:r>
      <w:r>
        <w:rPr>
          <w:rStyle w:val="hl-attribute"/>
          <w:lang w:val="en"/>
        </w:rPr>
        <w:t>e</w:t>
      </w:r>
      <w:r>
        <w:rPr>
          <w:lang w:val="en"/>
        </w:rPr>
        <w:t>=</w:t>
      </w:r>
      <w:r>
        <w:rPr>
          <w:rStyle w:val="hl-value"/>
          <w:lang w:val="en"/>
        </w:rPr>
        <w:t>"org/springframework/cloud/gcp/autoconfigure/logging/logback-json-appender.xml</w:t>
      </w:r>
      <w:r>
        <w:rPr>
          <w:rStyle w:val="hl-value"/>
          <w:lang w:val="en"/>
        </w:rPr>
        <w:t>"</w:t>
      </w:r>
      <w:r>
        <w:rPr>
          <w:rStyle w:val="hl-tag"/>
          <w:lang w:val="en"/>
        </w:rPr>
        <w:t xml:space="preserve"> /</w:t>
      </w:r>
      <w:r>
        <w:rPr>
          <w:rStyle w:val="hl-tag"/>
          <w:lang w:val="en"/>
        </w:rPr>
        <w:t>&gt;</w:t>
      </w:r>
    </w:p>
    <w:p w:rsidR="00000000" w:rsidRDefault="00E0452F">
      <w:pPr>
        <w:pStyle w:val="HTML0"/>
        <w:divId w:val="1877541878"/>
        <w:rPr>
          <w:lang w:val="en"/>
        </w:rPr>
      </w:pPr>
    </w:p>
    <w:p w:rsidR="00000000" w:rsidRDefault="00E0452F">
      <w:pPr>
        <w:pStyle w:val="HTML0"/>
        <w:divId w:val="1877541878"/>
        <w:rPr>
          <w:lang w:val="en"/>
        </w:rPr>
      </w:pPr>
      <w:r>
        <w:rPr>
          <w:lang w:val="en"/>
        </w:rPr>
        <w:t xml:space="preserve"> </w:t>
      </w:r>
      <w:r>
        <w:rPr>
          <w:lang w:val="en"/>
        </w:rPr>
        <w:t xml:space="preserve"> </w:t>
      </w:r>
      <w:r>
        <w:rPr>
          <w:rStyle w:val="hl-tag"/>
          <w:lang w:val="en"/>
        </w:rPr>
        <w:t>&lt;r</w:t>
      </w:r>
      <w:r>
        <w:rPr>
          <w:rStyle w:val="hl-tag"/>
          <w:lang w:val="en"/>
        </w:rPr>
        <w:t>oo</w:t>
      </w:r>
      <w:r>
        <w:rPr>
          <w:rStyle w:val="hl-tag"/>
          <w:lang w:val="en"/>
        </w:rPr>
        <w:t>t</w:t>
      </w:r>
      <w:r>
        <w:rPr>
          <w:lang w:val="en"/>
        </w:rPr>
        <w:t xml:space="preserve"> </w:t>
      </w:r>
      <w:r>
        <w:rPr>
          <w:rStyle w:val="hl-attribute"/>
          <w:lang w:val="en"/>
        </w:rPr>
        <w:t>leve</w:t>
      </w:r>
      <w:r>
        <w:rPr>
          <w:rStyle w:val="hl-attribute"/>
          <w:lang w:val="en"/>
        </w:rPr>
        <w:t>l</w:t>
      </w:r>
      <w:r>
        <w:rPr>
          <w:lang w:val="en"/>
        </w:rPr>
        <w:t>=</w:t>
      </w:r>
      <w:r>
        <w:rPr>
          <w:rStyle w:val="hl-value"/>
          <w:lang w:val="en"/>
        </w:rPr>
        <w:t>"INFO</w:t>
      </w:r>
      <w:r>
        <w:rPr>
          <w:rStyle w:val="hl-value"/>
          <w:lang w:val="en"/>
        </w:rPr>
        <w:t>"</w:t>
      </w:r>
      <w:r>
        <w:rPr>
          <w:rStyle w:val="hl-tag"/>
          <w:lang w:val="en"/>
        </w:rPr>
        <w:t>&gt;</w:t>
      </w:r>
    </w:p>
    <w:p w:rsidR="00000000" w:rsidRDefault="00E0452F">
      <w:pPr>
        <w:pStyle w:val="HTML0"/>
        <w:divId w:val="1877541878"/>
        <w:rPr>
          <w:lang w:val="en"/>
        </w:rPr>
      </w:pPr>
      <w:r>
        <w:rPr>
          <w:lang w:val="en"/>
        </w:rPr>
        <w:t xml:space="preserve">   </w:t>
      </w:r>
      <w:r>
        <w:rPr>
          <w:lang w:val="en"/>
        </w:rPr>
        <w:t xml:space="preserve"> </w:t>
      </w:r>
      <w:r>
        <w:rPr>
          <w:rStyle w:val="hl-tag"/>
          <w:lang w:val="en"/>
        </w:rPr>
        <w:t>&lt;appender-re</w:t>
      </w:r>
      <w:r>
        <w:rPr>
          <w:rStyle w:val="hl-tag"/>
          <w:lang w:val="en"/>
        </w:rPr>
        <w:t>f</w:t>
      </w:r>
      <w:r>
        <w:rPr>
          <w:lang w:val="en"/>
        </w:rPr>
        <w:t xml:space="preserve"> </w:t>
      </w:r>
      <w:r>
        <w:rPr>
          <w:rStyle w:val="hl-attribute"/>
          <w:lang w:val="en"/>
        </w:rPr>
        <w:t>re</w:t>
      </w:r>
      <w:r>
        <w:rPr>
          <w:rStyle w:val="hl-attribute"/>
          <w:lang w:val="en"/>
        </w:rPr>
        <w:t>f</w:t>
      </w:r>
      <w:r>
        <w:rPr>
          <w:lang w:val="en"/>
        </w:rPr>
        <w:t>=</w:t>
      </w:r>
      <w:r>
        <w:rPr>
          <w:rStyle w:val="hl-value"/>
          <w:lang w:val="en"/>
        </w:rPr>
        <w:t>"CONSOLE_JSON</w:t>
      </w:r>
      <w:r>
        <w:rPr>
          <w:rStyle w:val="hl-value"/>
          <w:lang w:val="en"/>
        </w:rPr>
        <w:t>"</w:t>
      </w:r>
      <w:r>
        <w:rPr>
          <w:rStyle w:val="hl-tag"/>
          <w:lang w:val="en"/>
        </w:rPr>
        <w:t xml:space="preserve"> /</w:t>
      </w:r>
      <w:r>
        <w:rPr>
          <w:rStyle w:val="hl-tag"/>
          <w:lang w:val="en"/>
        </w:rPr>
        <w:t>&gt;</w:t>
      </w:r>
    </w:p>
    <w:p w:rsidR="00000000" w:rsidRDefault="00E0452F">
      <w:pPr>
        <w:pStyle w:val="HTML0"/>
        <w:divId w:val="1877541878"/>
        <w:rPr>
          <w:lang w:val="en"/>
        </w:rPr>
      </w:pPr>
      <w:r>
        <w:rPr>
          <w:lang w:val="en"/>
        </w:rPr>
        <w:t xml:space="preserve"> </w:t>
      </w:r>
      <w:r>
        <w:rPr>
          <w:lang w:val="en"/>
        </w:rPr>
        <w:t xml:space="preserve"> </w:t>
      </w:r>
      <w:r>
        <w:rPr>
          <w:rStyle w:val="hl-tag"/>
          <w:lang w:val="en"/>
        </w:rPr>
        <w:t>&lt;/root</w:t>
      </w:r>
      <w:r>
        <w:rPr>
          <w:rStyle w:val="hl-tag"/>
          <w:lang w:val="en"/>
        </w:rPr>
        <w:t>&gt;</w:t>
      </w:r>
    </w:p>
    <w:p w:rsidR="00000000" w:rsidRDefault="00E0452F">
      <w:pPr>
        <w:pStyle w:val="HTML0"/>
        <w:divId w:val="1877541878"/>
        <w:rPr>
          <w:lang w:val="en"/>
        </w:rPr>
      </w:pPr>
      <w:r>
        <w:rPr>
          <w:rStyle w:val="hl-tag"/>
          <w:lang w:val="en"/>
        </w:rPr>
        <w:t>&lt;/configuration</w:t>
      </w:r>
      <w:r>
        <w:rPr>
          <w:rStyle w:val="hl-tag"/>
          <w:lang w:val="en"/>
        </w:rPr>
        <w:t>&gt;</w:t>
      </w:r>
    </w:p>
    <w:p w:rsidR="00000000" w:rsidRDefault="00E0452F">
      <w:pPr>
        <w:pStyle w:val="a5"/>
        <w:divId w:val="1877541878"/>
        <w:rPr>
          <w:lang w:val="en"/>
        </w:rPr>
      </w:pPr>
      <w:r>
        <w:rPr>
          <w:lang w:val="en"/>
        </w:rPr>
        <w:t>If your application is running on Google Kubernetes Engine, Google Compute Engine or Google App Engine Flexible, your console logging is automatically saved to Google Stac</w:t>
      </w:r>
      <w:r>
        <w:rPr>
          <w:lang w:val="en"/>
        </w:rPr>
        <w:t xml:space="preserve">kdriver Logging. Therefore, you can just include </w:t>
      </w:r>
      <w:r>
        <w:rPr>
          <w:rStyle w:val="HTML"/>
          <w:lang w:val="en"/>
        </w:rPr>
        <w:t>org/springframework/cloud/gcp/autoconfigure/logging/logback-json-appender.xml</w:t>
      </w:r>
      <w:r>
        <w:rPr>
          <w:lang w:val="en"/>
        </w:rPr>
        <w:t xml:space="preserve"> in your logging configuration, which logs JSON entries to the console. The trace id will be set correctly.</w:t>
      </w:r>
    </w:p>
    <w:p w:rsidR="00000000" w:rsidRDefault="00E0452F">
      <w:pPr>
        <w:pStyle w:val="a5"/>
        <w:divId w:val="1877541878"/>
        <w:rPr>
          <w:lang w:val="en"/>
        </w:rPr>
      </w:pPr>
      <w:r>
        <w:rPr>
          <w:lang w:val="en"/>
        </w:rPr>
        <w:t>If you want to have mo</w:t>
      </w:r>
      <w:r>
        <w:rPr>
          <w:lang w:val="en"/>
        </w:rPr>
        <w:t>re control over the log output, you can further configure the appender. The following properties are available:</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divId w:val="1935279744"/>
          <w:tblHeader/>
        </w:trPr>
        <w:tc>
          <w:tcPr>
            <w:tcW w:w="0" w:type="auto"/>
            <w:tcBorders>
              <w:bottom w:val="single" w:sz="4" w:space="0" w:color="auto"/>
              <w:right w:val="single" w:sz="4" w:space="0" w:color="auto"/>
            </w:tcBorders>
            <w:hideMark/>
          </w:tcPr>
          <w:p w:rsidR="00000000" w:rsidRDefault="00E0452F">
            <w:pPr>
              <w:rPr>
                <w:b/>
                <w:bCs/>
              </w:rPr>
            </w:pPr>
            <w:r>
              <w:rPr>
                <w:b/>
                <w:bCs/>
              </w:rPr>
              <w:t>Property</w:t>
            </w:r>
          </w:p>
        </w:tc>
        <w:tc>
          <w:tcPr>
            <w:tcW w:w="0" w:type="auto"/>
            <w:tcBorders>
              <w:bottom w:val="single" w:sz="4" w:space="0" w:color="auto"/>
              <w:right w:val="single" w:sz="4" w:space="0" w:color="auto"/>
            </w:tcBorders>
            <w:hideMark/>
          </w:tcPr>
          <w:p w:rsidR="00000000" w:rsidRDefault="00E0452F">
            <w:pPr>
              <w:rPr>
                <w:b/>
                <w:bCs/>
              </w:rPr>
            </w:pPr>
            <w:r>
              <w:rPr>
                <w:b/>
                <w:bCs/>
              </w:rPr>
              <w:t>Default Value</w:t>
            </w:r>
          </w:p>
        </w:tc>
        <w:tc>
          <w:tcPr>
            <w:tcW w:w="0" w:type="auto"/>
            <w:tcBorders>
              <w:bottom w:val="single" w:sz="4" w:space="0" w:color="auto"/>
            </w:tcBorders>
            <w:hideMark/>
          </w:tcPr>
          <w:p w:rsidR="00000000" w:rsidRDefault="00E0452F">
            <w:pPr>
              <w:rPr>
                <w:b/>
                <w:bCs/>
              </w:rPr>
            </w:pPr>
            <w:r>
              <w:rPr>
                <w:b/>
                <w:bCs/>
              </w:rPr>
              <w:t>Description</w:t>
            </w:r>
          </w:p>
        </w:tc>
      </w:tr>
      <w:tr w:rsidR="00000000">
        <w:trPr>
          <w:divId w:val="1935279744"/>
        </w:trPr>
        <w:tc>
          <w:tcPr>
            <w:tcW w:w="0" w:type="auto"/>
            <w:tcBorders>
              <w:bottom w:val="single" w:sz="4" w:space="0" w:color="auto"/>
              <w:right w:val="single" w:sz="4" w:space="0" w:color="auto"/>
            </w:tcBorders>
            <w:hideMark/>
          </w:tcPr>
          <w:p w:rsidR="00000000" w:rsidRDefault="00E0452F">
            <w:pPr>
              <w:pStyle w:val="a5"/>
            </w:pPr>
            <w:r>
              <w:rPr>
                <w:rStyle w:val="HTML"/>
              </w:rPr>
              <w:t>projectId</w:t>
            </w:r>
          </w:p>
        </w:tc>
        <w:tc>
          <w:tcPr>
            <w:tcW w:w="0" w:type="auto"/>
            <w:tcBorders>
              <w:bottom w:val="single" w:sz="4" w:space="0" w:color="auto"/>
              <w:right w:val="single" w:sz="4" w:space="0" w:color="auto"/>
            </w:tcBorders>
            <w:hideMark/>
          </w:tcPr>
          <w:p w:rsidR="00000000" w:rsidRDefault="00E0452F">
            <w:pPr>
              <w:pStyle w:val="a5"/>
            </w:pPr>
            <w:r>
              <w:t>If not set, default value is determined in the following order:</w:t>
            </w:r>
          </w:p>
          <w:p w:rsidR="00000000" w:rsidRDefault="00E0452F">
            <w:pPr>
              <w:numPr>
                <w:ilvl w:val="0"/>
                <w:numId w:val="254"/>
              </w:numPr>
              <w:spacing w:before="100" w:beforeAutospacing="1" w:after="100" w:afterAutospacing="1"/>
              <w:divId w:val="1269657435"/>
            </w:pPr>
            <w:r>
              <w:rPr>
                <w:rStyle w:val="HTML"/>
              </w:rPr>
              <w:t>SPRING_CLOUD_GCP_LOGGING_PROJECT_ID</w:t>
            </w:r>
            <w:r>
              <w:t xml:space="preserve"> Environmental Variable.</w:t>
            </w:r>
          </w:p>
          <w:p w:rsidR="00000000" w:rsidRDefault="00E0452F">
            <w:pPr>
              <w:numPr>
                <w:ilvl w:val="0"/>
                <w:numId w:val="254"/>
              </w:numPr>
              <w:spacing w:before="100" w:beforeAutospacing="1" w:after="100" w:afterAutospacing="1"/>
              <w:divId w:val="1269657435"/>
            </w:pPr>
            <w:r>
              <w:t xml:space="preserve">Value of </w:t>
            </w:r>
            <w:r>
              <w:rPr>
                <w:rStyle w:val="HTML"/>
              </w:rPr>
              <w:t>DefaultGcpProjectIdProvider.getProjectId()</w:t>
            </w:r>
          </w:p>
        </w:tc>
        <w:tc>
          <w:tcPr>
            <w:tcW w:w="0" w:type="auto"/>
            <w:tcBorders>
              <w:bottom w:val="single" w:sz="4" w:space="0" w:color="auto"/>
            </w:tcBorders>
            <w:hideMark/>
          </w:tcPr>
          <w:p w:rsidR="00000000" w:rsidRDefault="00E0452F">
            <w:pPr>
              <w:pStyle w:val="a5"/>
            </w:pPr>
            <w:r>
              <w:t xml:space="preserve">This is used to generate fully qualified Stackdriver Trace ID format: </w:t>
            </w:r>
            <w:r>
              <w:rPr>
                <w:rStyle w:val="HTML"/>
              </w:rPr>
              <w:t>projects/[PROJECT-ID]/traces/[TRACE-ID]</w:t>
            </w:r>
            <w:r>
              <w:t>.</w:t>
            </w:r>
          </w:p>
          <w:p w:rsidR="00000000" w:rsidRDefault="00E0452F">
            <w:pPr>
              <w:pStyle w:val="a5"/>
            </w:pPr>
            <w:r>
              <w:t>This format is required to correlate trace between Stackdriver Trace and Stackdriver Logging.</w:t>
            </w:r>
          </w:p>
          <w:p w:rsidR="00000000" w:rsidRDefault="00E0452F">
            <w:pPr>
              <w:pStyle w:val="a5"/>
            </w:pPr>
            <w:r>
              <w:t xml:space="preserve">If </w:t>
            </w:r>
            <w:r>
              <w:rPr>
                <w:rStyle w:val="HTML"/>
              </w:rPr>
              <w:t>projectId</w:t>
            </w:r>
            <w:r>
              <w:t xml:space="preserve"> is not set and cannot be determined, then it’ll log </w:t>
            </w:r>
            <w:r>
              <w:rPr>
                <w:rStyle w:val="HTML"/>
              </w:rPr>
              <w:t>traceId</w:t>
            </w:r>
            <w:r>
              <w:t xml:space="preserve"> without the fully qualified format.</w:t>
            </w:r>
          </w:p>
        </w:tc>
      </w:tr>
      <w:tr w:rsidR="00000000">
        <w:trPr>
          <w:divId w:val="1935279744"/>
        </w:trPr>
        <w:tc>
          <w:tcPr>
            <w:tcW w:w="0" w:type="auto"/>
            <w:tcBorders>
              <w:bottom w:val="single" w:sz="4" w:space="0" w:color="auto"/>
              <w:right w:val="single" w:sz="4" w:space="0" w:color="auto"/>
            </w:tcBorders>
            <w:hideMark/>
          </w:tcPr>
          <w:p w:rsidR="00000000" w:rsidRDefault="00E0452F">
            <w:pPr>
              <w:pStyle w:val="a5"/>
            </w:pPr>
            <w:r>
              <w:rPr>
                <w:rStyle w:val="HTML"/>
              </w:rPr>
              <w:t>includeTraceId</w:t>
            </w:r>
          </w:p>
        </w:tc>
        <w:tc>
          <w:tcPr>
            <w:tcW w:w="0" w:type="auto"/>
            <w:tcBorders>
              <w:bottom w:val="single" w:sz="4" w:space="0" w:color="auto"/>
              <w:right w:val="single" w:sz="4" w:space="0" w:color="auto"/>
            </w:tcBorders>
            <w:hideMark/>
          </w:tcPr>
          <w:p w:rsidR="00000000" w:rsidRDefault="00E0452F">
            <w:pPr>
              <w:pStyle w:val="a5"/>
            </w:pPr>
            <w:r>
              <w:rPr>
                <w:rStyle w:val="HTML"/>
              </w:rPr>
              <w:t>true</w:t>
            </w:r>
          </w:p>
        </w:tc>
        <w:tc>
          <w:tcPr>
            <w:tcW w:w="0" w:type="auto"/>
            <w:tcBorders>
              <w:bottom w:val="single" w:sz="4" w:space="0" w:color="auto"/>
            </w:tcBorders>
            <w:hideMark/>
          </w:tcPr>
          <w:p w:rsidR="00000000" w:rsidRDefault="00E0452F">
            <w:pPr>
              <w:pStyle w:val="a5"/>
            </w:pPr>
            <w:r>
              <w:t xml:space="preserve">Should the </w:t>
            </w:r>
            <w:r>
              <w:rPr>
                <w:rStyle w:val="HTML"/>
              </w:rPr>
              <w:t>traceId</w:t>
            </w:r>
            <w:r>
              <w:t xml:space="preserve"> be included</w:t>
            </w:r>
          </w:p>
        </w:tc>
      </w:tr>
      <w:tr w:rsidR="00000000">
        <w:trPr>
          <w:divId w:val="1935279744"/>
        </w:trPr>
        <w:tc>
          <w:tcPr>
            <w:tcW w:w="0" w:type="auto"/>
            <w:tcBorders>
              <w:bottom w:val="single" w:sz="4" w:space="0" w:color="auto"/>
              <w:right w:val="single" w:sz="4" w:space="0" w:color="auto"/>
            </w:tcBorders>
            <w:hideMark/>
          </w:tcPr>
          <w:p w:rsidR="00000000" w:rsidRDefault="00E0452F">
            <w:pPr>
              <w:pStyle w:val="a5"/>
            </w:pPr>
            <w:r>
              <w:rPr>
                <w:rStyle w:val="HTML"/>
              </w:rPr>
              <w:t>includeSpanId</w:t>
            </w:r>
          </w:p>
        </w:tc>
        <w:tc>
          <w:tcPr>
            <w:tcW w:w="0" w:type="auto"/>
            <w:tcBorders>
              <w:bottom w:val="single" w:sz="4" w:space="0" w:color="auto"/>
              <w:right w:val="single" w:sz="4" w:space="0" w:color="auto"/>
            </w:tcBorders>
            <w:hideMark/>
          </w:tcPr>
          <w:p w:rsidR="00000000" w:rsidRDefault="00E0452F">
            <w:pPr>
              <w:pStyle w:val="a5"/>
            </w:pPr>
            <w:r>
              <w:rPr>
                <w:rStyle w:val="HTML"/>
              </w:rPr>
              <w:t>true</w:t>
            </w:r>
          </w:p>
        </w:tc>
        <w:tc>
          <w:tcPr>
            <w:tcW w:w="0" w:type="auto"/>
            <w:tcBorders>
              <w:bottom w:val="single" w:sz="4" w:space="0" w:color="auto"/>
            </w:tcBorders>
            <w:hideMark/>
          </w:tcPr>
          <w:p w:rsidR="00000000" w:rsidRDefault="00E0452F">
            <w:pPr>
              <w:pStyle w:val="a5"/>
            </w:pPr>
            <w:r>
              <w:t xml:space="preserve">Should the </w:t>
            </w:r>
            <w:r>
              <w:rPr>
                <w:rStyle w:val="HTML"/>
              </w:rPr>
              <w:t>spanId</w:t>
            </w:r>
            <w:r>
              <w:t xml:space="preserve"> be included</w:t>
            </w:r>
          </w:p>
        </w:tc>
      </w:tr>
      <w:tr w:rsidR="00000000">
        <w:trPr>
          <w:divId w:val="1935279744"/>
        </w:trPr>
        <w:tc>
          <w:tcPr>
            <w:tcW w:w="0" w:type="auto"/>
            <w:tcBorders>
              <w:bottom w:val="single" w:sz="4" w:space="0" w:color="auto"/>
              <w:right w:val="single" w:sz="4" w:space="0" w:color="auto"/>
            </w:tcBorders>
            <w:hideMark/>
          </w:tcPr>
          <w:p w:rsidR="00000000" w:rsidRDefault="00E0452F">
            <w:pPr>
              <w:pStyle w:val="a5"/>
            </w:pPr>
            <w:r>
              <w:rPr>
                <w:rStyle w:val="HTML"/>
              </w:rPr>
              <w:t>includeLevel</w:t>
            </w:r>
          </w:p>
        </w:tc>
        <w:tc>
          <w:tcPr>
            <w:tcW w:w="0" w:type="auto"/>
            <w:tcBorders>
              <w:bottom w:val="single" w:sz="4" w:space="0" w:color="auto"/>
              <w:right w:val="single" w:sz="4" w:space="0" w:color="auto"/>
            </w:tcBorders>
            <w:hideMark/>
          </w:tcPr>
          <w:p w:rsidR="00000000" w:rsidRDefault="00E0452F">
            <w:pPr>
              <w:pStyle w:val="a5"/>
            </w:pPr>
            <w:r>
              <w:rPr>
                <w:rStyle w:val="HTML"/>
              </w:rPr>
              <w:t>true</w:t>
            </w:r>
          </w:p>
        </w:tc>
        <w:tc>
          <w:tcPr>
            <w:tcW w:w="0" w:type="auto"/>
            <w:tcBorders>
              <w:bottom w:val="single" w:sz="4" w:space="0" w:color="auto"/>
            </w:tcBorders>
            <w:hideMark/>
          </w:tcPr>
          <w:p w:rsidR="00000000" w:rsidRDefault="00E0452F">
            <w:pPr>
              <w:pStyle w:val="a5"/>
            </w:pPr>
            <w:r>
              <w:t>Should the severity be included</w:t>
            </w:r>
          </w:p>
        </w:tc>
      </w:tr>
      <w:tr w:rsidR="00000000">
        <w:trPr>
          <w:divId w:val="1935279744"/>
        </w:trPr>
        <w:tc>
          <w:tcPr>
            <w:tcW w:w="0" w:type="auto"/>
            <w:tcBorders>
              <w:bottom w:val="single" w:sz="4" w:space="0" w:color="auto"/>
              <w:right w:val="single" w:sz="4" w:space="0" w:color="auto"/>
            </w:tcBorders>
            <w:hideMark/>
          </w:tcPr>
          <w:p w:rsidR="00000000" w:rsidRDefault="00E0452F">
            <w:pPr>
              <w:pStyle w:val="a5"/>
            </w:pPr>
            <w:r>
              <w:rPr>
                <w:rStyle w:val="HTML"/>
              </w:rPr>
              <w:t>includeThreadName</w:t>
            </w:r>
          </w:p>
        </w:tc>
        <w:tc>
          <w:tcPr>
            <w:tcW w:w="0" w:type="auto"/>
            <w:tcBorders>
              <w:bottom w:val="single" w:sz="4" w:space="0" w:color="auto"/>
              <w:right w:val="single" w:sz="4" w:space="0" w:color="auto"/>
            </w:tcBorders>
            <w:hideMark/>
          </w:tcPr>
          <w:p w:rsidR="00000000" w:rsidRDefault="00E0452F">
            <w:pPr>
              <w:pStyle w:val="a5"/>
            </w:pPr>
            <w:r>
              <w:rPr>
                <w:rStyle w:val="HTML"/>
              </w:rPr>
              <w:t>true</w:t>
            </w:r>
          </w:p>
        </w:tc>
        <w:tc>
          <w:tcPr>
            <w:tcW w:w="0" w:type="auto"/>
            <w:tcBorders>
              <w:bottom w:val="single" w:sz="4" w:space="0" w:color="auto"/>
            </w:tcBorders>
            <w:hideMark/>
          </w:tcPr>
          <w:p w:rsidR="00000000" w:rsidRDefault="00E0452F">
            <w:pPr>
              <w:pStyle w:val="a5"/>
            </w:pPr>
            <w:r>
              <w:t>Should the thread name be included</w:t>
            </w:r>
          </w:p>
        </w:tc>
      </w:tr>
      <w:tr w:rsidR="00000000">
        <w:trPr>
          <w:divId w:val="1935279744"/>
        </w:trPr>
        <w:tc>
          <w:tcPr>
            <w:tcW w:w="0" w:type="auto"/>
            <w:tcBorders>
              <w:bottom w:val="single" w:sz="4" w:space="0" w:color="auto"/>
              <w:right w:val="single" w:sz="4" w:space="0" w:color="auto"/>
            </w:tcBorders>
            <w:hideMark/>
          </w:tcPr>
          <w:p w:rsidR="00000000" w:rsidRDefault="00E0452F">
            <w:pPr>
              <w:pStyle w:val="a5"/>
            </w:pPr>
            <w:r>
              <w:rPr>
                <w:rStyle w:val="HTML"/>
              </w:rPr>
              <w:t>includeMDC</w:t>
            </w:r>
          </w:p>
        </w:tc>
        <w:tc>
          <w:tcPr>
            <w:tcW w:w="0" w:type="auto"/>
            <w:tcBorders>
              <w:bottom w:val="single" w:sz="4" w:space="0" w:color="auto"/>
              <w:right w:val="single" w:sz="4" w:space="0" w:color="auto"/>
            </w:tcBorders>
            <w:hideMark/>
          </w:tcPr>
          <w:p w:rsidR="00000000" w:rsidRDefault="00E0452F">
            <w:pPr>
              <w:pStyle w:val="a5"/>
            </w:pPr>
            <w:r>
              <w:rPr>
                <w:rStyle w:val="HTML"/>
              </w:rPr>
              <w:t>true</w:t>
            </w:r>
          </w:p>
        </w:tc>
        <w:tc>
          <w:tcPr>
            <w:tcW w:w="0" w:type="auto"/>
            <w:tcBorders>
              <w:bottom w:val="single" w:sz="4" w:space="0" w:color="auto"/>
            </w:tcBorders>
            <w:hideMark/>
          </w:tcPr>
          <w:p w:rsidR="00000000" w:rsidRDefault="00E0452F">
            <w:pPr>
              <w:pStyle w:val="a5"/>
            </w:pPr>
            <w:r>
              <w:t xml:space="preserve">Should all MDC properties be included. The MDC properties </w:t>
            </w:r>
            <w:r>
              <w:rPr>
                <w:rStyle w:val="HTML"/>
              </w:rPr>
              <w:t>X-B3-TraceId</w:t>
            </w:r>
            <w:r>
              <w:t xml:space="preserve">, </w:t>
            </w:r>
            <w:r>
              <w:rPr>
                <w:rStyle w:val="HTML"/>
              </w:rPr>
              <w:t>X-B3-Spa</w:t>
            </w:r>
            <w:r>
              <w:rPr>
                <w:rStyle w:val="HTML"/>
              </w:rPr>
              <w:t>nId</w:t>
            </w:r>
            <w:r>
              <w:t xml:space="preserve"> and </w:t>
            </w:r>
            <w:r>
              <w:rPr>
                <w:rStyle w:val="HTML"/>
              </w:rPr>
              <w:t>X-Span-Export</w:t>
            </w:r>
            <w:r>
              <w:t xml:space="preserve"> provided by Spring Sleuth will get excluded as they get handled separately</w:t>
            </w:r>
          </w:p>
        </w:tc>
      </w:tr>
      <w:tr w:rsidR="00000000">
        <w:trPr>
          <w:divId w:val="1935279744"/>
        </w:trPr>
        <w:tc>
          <w:tcPr>
            <w:tcW w:w="0" w:type="auto"/>
            <w:tcBorders>
              <w:bottom w:val="single" w:sz="4" w:space="0" w:color="auto"/>
              <w:right w:val="single" w:sz="4" w:space="0" w:color="auto"/>
            </w:tcBorders>
            <w:hideMark/>
          </w:tcPr>
          <w:p w:rsidR="00000000" w:rsidRDefault="00E0452F">
            <w:pPr>
              <w:pStyle w:val="a5"/>
            </w:pPr>
            <w:r>
              <w:rPr>
                <w:rStyle w:val="HTML"/>
              </w:rPr>
              <w:t>includeLoggerName</w:t>
            </w:r>
          </w:p>
        </w:tc>
        <w:tc>
          <w:tcPr>
            <w:tcW w:w="0" w:type="auto"/>
            <w:tcBorders>
              <w:bottom w:val="single" w:sz="4" w:space="0" w:color="auto"/>
              <w:right w:val="single" w:sz="4" w:space="0" w:color="auto"/>
            </w:tcBorders>
            <w:hideMark/>
          </w:tcPr>
          <w:p w:rsidR="00000000" w:rsidRDefault="00E0452F">
            <w:pPr>
              <w:pStyle w:val="a5"/>
            </w:pPr>
            <w:r>
              <w:rPr>
                <w:rStyle w:val="HTML"/>
              </w:rPr>
              <w:t>true</w:t>
            </w:r>
          </w:p>
        </w:tc>
        <w:tc>
          <w:tcPr>
            <w:tcW w:w="0" w:type="auto"/>
            <w:tcBorders>
              <w:bottom w:val="single" w:sz="4" w:space="0" w:color="auto"/>
            </w:tcBorders>
            <w:hideMark/>
          </w:tcPr>
          <w:p w:rsidR="00000000" w:rsidRDefault="00E0452F">
            <w:pPr>
              <w:pStyle w:val="a5"/>
            </w:pPr>
            <w:r>
              <w:t>Should the name of the logger be included</w:t>
            </w:r>
          </w:p>
        </w:tc>
      </w:tr>
      <w:tr w:rsidR="00000000">
        <w:trPr>
          <w:divId w:val="1935279744"/>
        </w:trPr>
        <w:tc>
          <w:tcPr>
            <w:tcW w:w="0" w:type="auto"/>
            <w:tcBorders>
              <w:bottom w:val="single" w:sz="4" w:space="0" w:color="auto"/>
              <w:right w:val="single" w:sz="4" w:space="0" w:color="auto"/>
            </w:tcBorders>
            <w:hideMark/>
          </w:tcPr>
          <w:p w:rsidR="00000000" w:rsidRDefault="00E0452F">
            <w:pPr>
              <w:pStyle w:val="a5"/>
            </w:pPr>
            <w:r>
              <w:rPr>
                <w:rStyle w:val="HTML"/>
              </w:rPr>
              <w:t>includeFormattedMessage</w:t>
            </w:r>
          </w:p>
        </w:tc>
        <w:tc>
          <w:tcPr>
            <w:tcW w:w="0" w:type="auto"/>
            <w:tcBorders>
              <w:bottom w:val="single" w:sz="4" w:space="0" w:color="auto"/>
              <w:right w:val="single" w:sz="4" w:space="0" w:color="auto"/>
            </w:tcBorders>
            <w:hideMark/>
          </w:tcPr>
          <w:p w:rsidR="00000000" w:rsidRDefault="00E0452F">
            <w:pPr>
              <w:pStyle w:val="a5"/>
            </w:pPr>
            <w:r>
              <w:rPr>
                <w:rStyle w:val="HTML"/>
              </w:rPr>
              <w:t>true</w:t>
            </w:r>
          </w:p>
        </w:tc>
        <w:tc>
          <w:tcPr>
            <w:tcW w:w="0" w:type="auto"/>
            <w:tcBorders>
              <w:bottom w:val="single" w:sz="4" w:space="0" w:color="auto"/>
            </w:tcBorders>
            <w:hideMark/>
          </w:tcPr>
          <w:p w:rsidR="00000000" w:rsidRDefault="00E0452F">
            <w:pPr>
              <w:pStyle w:val="a5"/>
            </w:pPr>
            <w:r>
              <w:t>Should the formatted log message be included.</w:t>
            </w:r>
          </w:p>
        </w:tc>
      </w:tr>
      <w:tr w:rsidR="00000000">
        <w:trPr>
          <w:divId w:val="1935279744"/>
        </w:trPr>
        <w:tc>
          <w:tcPr>
            <w:tcW w:w="0" w:type="auto"/>
            <w:tcBorders>
              <w:bottom w:val="single" w:sz="4" w:space="0" w:color="auto"/>
              <w:right w:val="single" w:sz="4" w:space="0" w:color="auto"/>
            </w:tcBorders>
            <w:hideMark/>
          </w:tcPr>
          <w:p w:rsidR="00000000" w:rsidRDefault="00E0452F">
            <w:pPr>
              <w:pStyle w:val="a5"/>
            </w:pPr>
            <w:r>
              <w:rPr>
                <w:rStyle w:val="HTML"/>
              </w:rPr>
              <w:t>includeExceptionInMessage</w:t>
            </w:r>
          </w:p>
        </w:tc>
        <w:tc>
          <w:tcPr>
            <w:tcW w:w="0" w:type="auto"/>
            <w:tcBorders>
              <w:bottom w:val="single" w:sz="4" w:space="0" w:color="auto"/>
              <w:right w:val="single" w:sz="4" w:space="0" w:color="auto"/>
            </w:tcBorders>
            <w:hideMark/>
          </w:tcPr>
          <w:p w:rsidR="00000000" w:rsidRDefault="00E0452F">
            <w:pPr>
              <w:pStyle w:val="a5"/>
            </w:pPr>
            <w:r>
              <w:rPr>
                <w:rStyle w:val="HTML"/>
              </w:rPr>
              <w:t>true</w:t>
            </w:r>
          </w:p>
        </w:tc>
        <w:tc>
          <w:tcPr>
            <w:tcW w:w="0" w:type="auto"/>
            <w:tcBorders>
              <w:bottom w:val="single" w:sz="4" w:space="0" w:color="auto"/>
            </w:tcBorders>
            <w:hideMark/>
          </w:tcPr>
          <w:p w:rsidR="00000000" w:rsidRDefault="00E0452F">
            <w:pPr>
              <w:pStyle w:val="a5"/>
            </w:pPr>
            <w:r>
              <w:t xml:space="preserve">Should the stacktrace be appended to the formatted log message. This setting is only evaluated if </w:t>
            </w:r>
            <w:r>
              <w:rPr>
                <w:rStyle w:val="HTML"/>
              </w:rPr>
              <w:t>includeFormattedMessage</w:t>
            </w:r>
            <w:r>
              <w:t xml:space="preserve"> is </w:t>
            </w:r>
            <w:r>
              <w:rPr>
                <w:rStyle w:val="HTML"/>
              </w:rPr>
              <w:t>true</w:t>
            </w:r>
          </w:p>
        </w:tc>
      </w:tr>
      <w:tr w:rsidR="00000000">
        <w:trPr>
          <w:divId w:val="1935279744"/>
        </w:trPr>
        <w:tc>
          <w:tcPr>
            <w:tcW w:w="0" w:type="auto"/>
            <w:tcBorders>
              <w:bottom w:val="single" w:sz="4" w:space="0" w:color="auto"/>
              <w:right w:val="single" w:sz="4" w:space="0" w:color="auto"/>
            </w:tcBorders>
            <w:hideMark/>
          </w:tcPr>
          <w:p w:rsidR="00000000" w:rsidRDefault="00E0452F">
            <w:pPr>
              <w:pStyle w:val="a5"/>
            </w:pPr>
            <w:r>
              <w:rPr>
                <w:rStyle w:val="HTML"/>
              </w:rPr>
              <w:t>includeContextName</w:t>
            </w:r>
          </w:p>
        </w:tc>
        <w:tc>
          <w:tcPr>
            <w:tcW w:w="0" w:type="auto"/>
            <w:tcBorders>
              <w:bottom w:val="single" w:sz="4" w:space="0" w:color="auto"/>
              <w:right w:val="single" w:sz="4" w:space="0" w:color="auto"/>
            </w:tcBorders>
            <w:hideMark/>
          </w:tcPr>
          <w:p w:rsidR="00000000" w:rsidRDefault="00E0452F">
            <w:pPr>
              <w:pStyle w:val="a5"/>
            </w:pPr>
            <w:r>
              <w:rPr>
                <w:rStyle w:val="HTML"/>
              </w:rPr>
              <w:t>true</w:t>
            </w:r>
          </w:p>
        </w:tc>
        <w:tc>
          <w:tcPr>
            <w:tcW w:w="0" w:type="auto"/>
            <w:tcBorders>
              <w:bottom w:val="single" w:sz="4" w:space="0" w:color="auto"/>
            </w:tcBorders>
            <w:hideMark/>
          </w:tcPr>
          <w:p w:rsidR="00000000" w:rsidRDefault="00E0452F">
            <w:pPr>
              <w:pStyle w:val="a5"/>
            </w:pPr>
            <w:r>
              <w:t>Should the logging context be included</w:t>
            </w:r>
          </w:p>
        </w:tc>
      </w:tr>
      <w:tr w:rsidR="00000000">
        <w:trPr>
          <w:divId w:val="1935279744"/>
        </w:trPr>
        <w:tc>
          <w:tcPr>
            <w:tcW w:w="0" w:type="auto"/>
            <w:tcBorders>
              <w:bottom w:val="single" w:sz="4" w:space="0" w:color="auto"/>
              <w:right w:val="single" w:sz="4" w:space="0" w:color="auto"/>
            </w:tcBorders>
            <w:hideMark/>
          </w:tcPr>
          <w:p w:rsidR="00000000" w:rsidRDefault="00E0452F">
            <w:pPr>
              <w:pStyle w:val="a5"/>
            </w:pPr>
            <w:r>
              <w:rPr>
                <w:rStyle w:val="HTML"/>
              </w:rPr>
              <w:t>includeMessage</w:t>
            </w:r>
          </w:p>
        </w:tc>
        <w:tc>
          <w:tcPr>
            <w:tcW w:w="0" w:type="auto"/>
            <w:tcBorders>
              <w:bottom w:val="single" w:sz="4" w:space="0" w:color="auto"/>
              <w:right w:val="single" w:sz="4" w:space="0" w:color="auto"/>
            </w:tcBorders>
            <w:hideMark/>
          </w:tcPr>
          <w:p w:rsidR="00000000" w:rsidRDefault="00E0452F">
            <w:pPr>
              <w:pStyle w:val="a5"/>
            </w:pPr>
            <w:r>
              <w:rPr>
                <w:rStyle w:val="HTML"/>
              </w:rPr>
              <w:t>false</w:t>
            </w:r>
          </w:p>
        </w:tc>
        <w:tc>
          <w:tcPr>
            <w:tcW w:w="0" w:type="auto"/>
            <w:tcBorders>
              <w:bottom w:val="single" w:sz="4" w:space="0" w:color="auto"/>
            </w:tcBorders>
            <w:hideMark/>
          </w:tcPr>
          <w:p w:rsidR="00000000" w:rsidRDefault="00E0452F">
            <w:pPr>
              <w:pStyle w:val="a5"/>
            </w:pPr>
            <w:r>
              <w:t>Should th</w:t>
            </w:r>
            <w:r>
              <w:t>e log message with blank placeholders be included</w:t>
            </w:r>
          </w:p>
        </w:tc>
      </w:tr>
      <w:tr w:rsidR="00000000">
        <w:trPr>
          <w:divId w:val="1935279744"/>
        </w:trPr>
        <w:tc>
          <w:tcPr>
            <w:tcW w:w="0" w:type="auto"/>
            <w:tcBorders>
              <w:right w:val="single" w:sz="4" w:space="0" w:color="auto"/>
            </w:tcBorders>
            <w:hideMark/>
          </w:tcPr>
          <w:p w:rsidR="00000000" w:rsidRDefault="00E0452F">
            <w:pPr>
              <w:pStyle w:val="a5"/>
            </w:pPr>
            <w:r>
              <w:rPr>
                <w:rStyle w:val="HTML"/>
              </w:rPr>
              <w:t>includeException</w:t>
            </w:r>
          </w:p>
        </w:tc>
        <w:tc>
          <w:tcPr>
            <w:tcW w:w="0" w:type="auto"/>
            <w:tcBorders>
              <w:right w:val="single" w:sz="4" w:space="0" w:color="auto"/>
            </w:tcBorders>
            <w:hideMark/>
          </w:tcPr>
          <w:p w:rsidR="00000000" w:rsidRDefault="00E0452F">
            <w:pPr>
              <w:pStyle w:val="a5"/>
            </w:pPr>
            <w:r>
              <w:rPr>
                <w:rStyle w:val="HTML"/>
              </w:rPr>
              <w:t>false</w:t>
            </w:r>
          </w:p>
        </w:tc>
        <w:tc>
          <w:tcPr>
            <w:tcW w:w="0" w:type="auto"/>
            <w:hideMark/>
          </w:tcPr>
          <w:p w:rsidR="00000000" w:rsidRDefault="00E0452F">
            <w:pPr>
              <w:pStyle w:val="a5"/>
            </w:pPr>
            <w:r>
              <w:t>Should the stacktrace be included as a own field</w:t>
            </w:r>
          </w:p>
        </w:tc>
      </w:tr>
    </w:tbl>
    <w:p w:rsidR="00000000" w:rsidRDefault="00E0452F">
      <w:pPr>
        <w:pStyle w:val="a5"/>
        <w:divId w:val="1877541878"/>
        <w:rPr>
          <w:lang w:val="en"/>
        </w:rPr>
      </w:pPr>
      <w:r>
        <w:rPr>
          <w:lang w:val="en"/>
        </w:rPr>
        <w:t>This is an example of such an Logback configuration:</w:t>
      </w:r>
    </w:p>
    <w:p w:rsidR="00000000" w:rsidRDefault="00E0452F">
      <w:pPr>
        <w:pStyle w:val="HTML0"/>
        <w:divId w:val="1877541878"/>
        <w:rPr>
          <w:lang w:val="en"/>
        </w:rPr>
      </w:pPr>
      <w:r>
        <w:rPr>
          <w:rStyle w:val="hl-tag"/>
          <w:lang w:val="en"/>
        </w:rPr>
        <w:t xml:space="preserve">&lt;configuration </w:t>
      </w:r>
      <w:r>
        <w:rPr>
          <w:rStyle w:val="hl-tag"/>
          <w:lang w:val="en"/>
        </w:rPr>
        <w:t>&gt;</w:t>
      </w:r>
    </w:p>
    <w:p w:rsidR="00000000" w:rsidRDefault="00E0452F">
      <w:pPr>
        <w:pStyle w:val="HTML0"/>
        <w:divId w:val="1877541878"/>
        <w:rPr>
          <w:lang w:val="en"/>
        </w:rPr>
      </w:pPr>
      <w:r>
        <w:rPr>
          <w:lang w:val="en"/>
        </w:rPr>
        <w:t xml:space="preserve"> </w:t>
      </w:r>
      <w:r>
        <w:rPr>
          <w:lang w:val="en"/>
        </w:rPr>
        <w:t xml:space="preserve"> </w:t>
      </w:r>
      <w:r>
        <w:rPr>
          <w:rStyle w:val="hl-tag"/>
          <w:lang w:val="en"/>
        </w:rPr>
        <w:t>&lt;propert</w:t>
      </w:r>
      <w:r>
        <w:rPr>
          <w:rStyle w:val="hl-tag"/>
          <w:lang w:val="en"/>
        </w:rPr>
        <w:t>y</w:t>
      </w:r>
      <w:r>
        <w:rPr>
          <w:lang w:val="en"/>
        </w:rPr>
        <w:t xml:space="preserve"> </w:t>
      </w:r>
      <w:r>
        <w:rPr>
          <w:rStyle w:val="hl-attribute"/>
          <w:lang w:val="en"/>
        </w:rPr>
        <w:t>nam</w:t>
      </w:r>
      <w:r>
        <w:rPr>
          <w:rStyle w:val="hl-attribute"/>
          <w:lang w:val="en"/>
        </w:rPr>
        <w:t>e</w:t>
      </w:r>
      <w:r>
        <w:rPr>
          <w:lang w:val="en"/>
        </w:rPr>
        <w:t>=</w:t>
      </w:r>
      <w:r>
        <w:rPr>
          <w:rStyle w:val="hl-value"/>
          <w:lang w:val="en"/>
        </w:rPr>
        <w:t>"projectId</w:t>
      </w:r>
      <w:r>
        <w:rPr>
          <w:rStyle w:val="hl-value"/>
          <w:lang w:val="en"/>
        </w:rPr>
        <w:t>"</w:t>
      </w:r>
      <w:r>
        <w:rPr>
          <w:lang w:val="en"/>
        </w:rPr>
        <w:t xml:space="preserve"> </w:t>
      </w:r>
      <w:r>
        <w:rPr>
          <w:rStyle w:val="hl-attribute"/>
          <w:lang w:val="en"/>
        </w:rPr>
        <w:t>valu</w:t>
      </w:r>
      <w:r>
        <w:rPr>
          <w:rStyle w:val="hl-attribute"/>
          <w:lang w:val="en"/>
        </w:rPr>
        <w:t>e</w:t>
      </w:r>
      <w:r>
        <w:rPr>
          <w:lang w:val="en"/>
        </w:rPr>
        <w:t>=</w:t>
      </w:r>
      <w:r>
        <w:rPr>
          <w:rStyle w:val="hl-value"/>
          <w:lang w:val="en"/>
        </w:rPr>
        <w:t>"${projectId:-${GOOGLE_CLOUD_PROJECT}}</w:t>
      </w:r>
      <w:r>
        <w:rPr>
          <w:rStyle w:val="hl-value"/>
          <w:lang w:val="en"/>
        </w:rPr>
        <w:t>"</w:t>
      </w:r>
      <w:r>
        <w:rPr>
          <w:rStyle w:val="hl-tag"/>
          <w:lang w:val="en"/>
        </w:rPr>
        <w:t>/</w:t>
      </w:r>
      <w:r>
        <w:rPr>
          <w:rStyle w:val="hl-tag"/>
          <w:lang w:val="en"/>
        </w:rPr>
        <w:t>&gt;</w:t>
      </w:r>
    </w:p>
    <w:p w:rsidR="00000000" w:rsidRDefault="00E0452F">
      <w:pPr>
        <w:pStyle w:val="HTML0"/>
        <w:divId w:val="1877541878"/>
        <w:rPr>
          <w:lang w:val="en"/>
        </w:rPr>
      </w:pPr>
    </w:p>
    <w:p w:rsidR="00000000" w:rsidRDefault="00E0452F">
      <w:pPr>
        <w:pStyle w:val="HTML0"/>
        <w:divId w:val="1877541878"/>
        <w:rPr>
          <w:lang w:val="en"/>
        </w:rPr>
      </w:pPr>
      <w:r>
        <w:rPr>
          <w:lang w:val="en"/>
        </w:rPr>
        <w:t xml:space="preserve"> </w:t>
      </w:r>
      <w:r>
        <w:rPr>
          <w:lang w:val="en"/>
        </w:rPr>
        <w:t xml:space="preserve"> </w:t>
      </w:r>
      <w:r>
        <w:rPr>
          <w:rStyle w:val="hl-tag"/>
          <w:lang w:val="en"/>
        </w:rPr>
        <w:t>&lt;appende</w:t>
      </w:r>
      <w:r>
        <w:rPr>
          <w:rStyle w:val="hl-tag"/>
          <w:lang w:val="en"/>
        </w:rPr>
        <w:t>r</w:t>
      </w:r>
      <w:r>
        <w:rPr>
          <w:lang w:val="en"/>
        </w:rPr>
        <w:t xml:space="preserve"> </w:t>
      </w:r>
      <w:r>
        <w:rPr>
          <w:rStyle w:val="hl-attribute"/>
          <w:lang w:val="en"/>
        </w:rPr>
        <w:t>nam</w:t>
      </w:r>
      <w:r>
        <w:rPr>
          <w:rStyle w:val="hl-attribute"/>
          <w:lang w:val="en"/>
        </w:rPr>
        <w:t>e</w:t>
      </w:r>
      <w:r>
        <w:rPr>
          <w:lang w:val="en"/>
        </w:rPr>
        <w:t>=</w:t>
      </w:r>
      <w:r>
        <w:rPr>
          <w:rStyle w:val="hl-value"/>
          <w:lang w:val="en"/>
        </w:rPr>
        <w:t>"CONSOLE_JSON</w:t>
      </w:r>
      <w:r>
        <w:rPr>
          <w:rStyle w:val="hl-value"/>
          <w:lang w:val="en"/>
        </w:rPr>
        <w:t>"</w:t>
      </w:r>
      <w:r>
        <w:rPr>
          <w:lang w:val="en"/>
        </w:rPr>
        <w:t xml:space="preserve"> </w:t>
      </w:r>
      <w:r>
        <w:rPr>
          <w:rStyle w:val="hl-attribute"/>
          <w:lang w:val="en"/>
        </w:rPr>
        <w:t>clas</w:t>
      </w:r>
      <w:r>
        <w:rPr>
          <w:rStyle w:val="hl-attribute"/>
          <w:lang w:val="en"/>
        </w:rPr>
        <w:t>s</w:t>
      </w:r>
      <w:r>
        <w:rPr>
          <w:lang w:val="en"/>
        </w:rPr>
        <w:t>=</w:t>
      </w:r>
      <w:r>
        <w:rPr>
          <w:rStyle w:val="hl-value"/>
          <w:lang w:val="en"/>
        </w:rPr>
        <w:t>"ch.qos.logback.core.ConsoleAppender</w:t>
      </w:r>
      <w:r>
        <w:rPr>
          <w:rStyle w:val="hl-value"/>
          <w:lang w:val="en"/>
        </w:rPr>
        <w:t>"</w:t>
      </w:r>
      <w:r>
        <w:rPr>
          <w:rStyle w:val="hl-tag"/>
          <w:lang w:val="en"/>
        </w:rPr>
        <w:t>&gt;</w:t>
      </w:r>
    </w:p>
    <w:p w:rsidR="00000000" w:rsidRDefault="00E0452F">
      <w:pPr>
        <w:pStyle w:val="HTML0"/>
        <w:divId w:val="1877541878"/>
        <w:rPr>
          <w:lang w:val="en"/>
        </w:rPr>
      </w:pPr>
      <w:r>
        <w:rPr>
          <w:lang w:val="en"/>
        </w:rPr>
        <w:t xml:space="preserve">   </w:t>
      </w:r>
      <w:r>
        <w:rPr>
          <w:lang w:val="en"/>
        </w:rPr>
        <w:t xml:space="preserve"> </w:t>
      </w:r>
      <w:r>
        <w:rPr>
          <w:rStyle w:val="hl-tag"/>
          <w:lang w:val="en"/>
        </w:rPr>
        <w:t>&lt;encode</w:t>
      </w:r>
      <w:r>
        <w:rPr>
          <w:rStyle w:val="hl-tag"/>
          <w:lang w:val="en"/>
        </w:rPr>
        <w:t>r</w:t>
      </w:r>
      <w:r>
        <w:rPr>
          <w:lang w:val="en"/>
        </w:rPr>
        <w:t xml:space="preserve"> </w:t>
      </w:r>
      <w:r>
        <w:rPr>
          <w:rStyle w:val="hl-attribute"/>
          <w:lang w:val="en"/>
        </w:rPr>
        <w:t>clas</w:t>
      </w:r>
      <w:r>
        <w:rPr>
          <w:rStyle w:val="hl-attribute"/>
          <w:lang w:val="en"/>
        </w:rPr>
        <w:t>s</w:t>
      </w:r>
      <w:r>
        <w:rPr>
          <w:lang w:val="en"/>
        </w:rPr>
        <w:t>=</w:t>
      </w:r>
      <w:r>
        <w:rPr>
          <w:rStyle w:val="hl-value"/>
          <w:lang w:val="en"/>
        </w:rPr>
        <w:t>"ch.qos.logback.core.encoder.LayoutWrappingEncoder</w:t>
      </w:r>
      <w:r>
        <w:rPr>
          <w:rStyle w:val="hl-value"/>
          <w:lang w:val="en"/>
        </w:rPr>
        <w:t>"</w:t>
      </w:r>
      <w:r>
        <w:rPr>
          <w:rStyle w:val="hl-tag"/>
          <w:lang w:val="en"/>
        </w:rPr>
        <w:t>&gt;</w:t>
      </w:r>
    </w:p>
    <w:p w:rsidR="00000000" w:rsidRDefault="00E0452F">
      <w:pPr>
        <w:pStyle w:val="HTML0"/>
        <w:divId w:val="1877541878"/>
        <w:rPr>
          <w:lang w:val="en"/>
        </w:rPr>
      </w:pPr>
      <w:r>
        <w:rPr>
          <w:lang w:val="en"/>
        </w:rPr>
        <w:t xml:space="preserve">     </w:t>
      </w:r>
      <w:r>
        <w:rPr>
          <w:lang w:val="en"/>
        </w:rPr>
        <w:t xml:space="preserve"> </w:t>
      </w:r>
      <w:r>
        <w:rPr>
          <w:rStyle w:val="hl-tag"/>
          <w:lang w:val="en"/>
        </w:rPr>
        <w:t>&lt;layou</w:t>
      </w:r>
      <w:r>
        <w:rPr>
          <w:rStyle w:val="hl-tag"/>
          <w:lang w:val="en"/>
        </w:rPr>
        <w:t>t</w:t>
      </w:r>
      <w:r>
        <w:rPr>
          <w:lang w:val="en"/>
        </w:rPr>
        <w:t xml:space="preserve"> </w:t>
      </w:r>
      <w:r>
        <w:rPr>
          <w:rStyle w:val="hl-attribute"/>
          <w:lang w:val="en"/>
        </w:rPr>
        <w:t>clas</w:t>
      </w:r>
      <w:r>
        <w:rPr>
          <w:rStyle w:val="hl-attribute"/>
          <w:lang w:val="en"/>
        </w:rPr>
        <w:t>s</w:t>
      </w:r>
      <w:r>
        <w:rPr>
          <w:lang w:val="en"/>
        </w:rPr>
        <w:t>=</w:t>
      </w:r>
      <w:r>
        <w:rPr>
          <w:rStyle w:val="hl-value"/>
          <w:lang w:val="en"/>
        </w:rPr>
        <w:t>"org.springframework.cloud.gcp.logging.Stack</w:t>
      </w:r>
      <w:r>
        <w:rPr>
          <w:rStyle w:val="hl-value"/>
          <w:lang w:val="en"/>
        </w:rPr>
        <w:t>driverJsonLayout</w:t>
      </w:r>
      <w:r>
        <w:rPr>
          <w:rStyle w:val="hl-value"/>
          <w:lang w:val="en"/>
        </w:rPr>
        <w:t>"</w:t>
      </w:r>
      <w:r>
        <w:rPr>
          <w:rStyle w:val="hl-tag"/>
          <w:lang w:val="en"/>
        </w:rPr>
        <w:t>&gt;</w:t>
      </w:r>
    </w:p>
    <w:p w:rsidR="00000000" w:rsidRDefault="00E0452F">
      <w:pPr>
        <w:pStyle w:val="HTML0"/>
        <w:divId w:val="1877541878"/>
        <w:rPr>
          <w:lang w:val="en"/>
        </w:rPr>
      </w:pPr>
      <w:r>
        <w:rPr>
          <w:lang w:val="en"/>
        </w:rPr>
        <w:t xml:space="preserve">       </w:t>
      </w:r>
      <w:r>
        <w:rPr>
          <w:lang w:val="en"/>
        </w:rPr>
        <w:t xml:space="preserve"> </w:t>
      </w:r>
      <w:r>
        <w:rPr>
          <w:rStyle w:val="hl-tag"/>
          <w:lang w:val="en"/>
        </w:rPr>
        <w:t>&lt;projectId</w:t>
      </w:r>
      <w:r>
        <w:rPr>
          <w:rStyle w:val="hl-tag"/>
          <w:lang w:val="en"/>
        </w:rPr>
        <w:t>&gt;</w:t>
      </w:r>
      <w:r>
        <w:rPr>
          <w:lang w:val="en"/>
        </w:rPr>
        <w:t>${projectId</w:t>
      </w:r>
      <w:r>
        <w:rPr>
          <w:lang w:val="en"/>
        </w:rPr>
        <w:t>}</w:t>
      </w:r>
      <w:r>
        <w:rPr>
          <w:rStyle w:val="hl-tag"/>
          <w:lang w:val="en"/>
        </w:rPr>
        <w:t>&lt;/projectId</w:t>
      </w:r>
      <w:r>
        <w:rPr>
          <w:rStyle w:val="hl-tag"/>
          <w:lang w:val="en"/>
        </w:rPr>
        <w:t>&gt;</w:t>
      </w:r>
    </w:p>
    <w:p w:rsidR="00000000" w:rsidRDefault="00E0452F">
      <w:pPr>
        <w:pStyle w:val="HTML0"/>
        <w:divId w:val="1877541878"/>
        <w:rPr>
          <w:lang w:val="en"/>
        </w:rPr>
      </w:pPr>
    </w:p>
    <w:p w:rsidR="00000000" w:rsidRDefault="00E0452F">
      <w:pPr>
        <w:pStyle w:val="HTML0"/>
        <w:divId w:val="1877541878"/>
        <w:rPr>
          <w:lang w:val="en"/>
        </w:rPr>
      </w:pPr>
      <w:r>
        <w:rPr>
          <w:lang w:val="en"/>
        </w:rPr>
        <w:t xml:space="preserve">       </w:t>
      </w:r>
      <w:r>
        <w:rPr>
          <w:lang w:val="en"/>
        </w:rPr>
        <w:t xml:space="preserve"> </w:t>
      </w:r>
      <w:r>
        <w:rPr>
          <w:rStyle w:val="hl-comment"/>
          <w:lang w:val="en"/>
        </w:rPr>
        <w:t>&lt;!--&lt;includeTraceId&gt;true&lt;/includeTraceId&gt;--</w:t>
      </w:r>
      <w:r>
        <w:rPr>
          <w:rStyle w:val="hl-comment"/>
          <w:lang w:val="en"/>
        </w:rPr>
        <w:t>&gt;</w:t>
      </w:r>
    </w:p>
    <w:p w:rsidR="00000000" w:rsidRDefault="00E0452F">
      <w:pPr>
        <w:pStyle w:val="HTML0"/>
        <w:divId w:val="1877541878"/>
        <w:rPr>
          <w:lang w:val="en"/>
        </w:rPr>
      </w:pPr>
      <w:r>
        <w:rPr>
          <w:lang w:val="en"/>
        </w:rPr>
        <w:t xml:space="preserve">       </w:t>
      </w:r>
      <w:r>
        <w:rPr>
          <w:lang w:val="en"/>
        </w:rPr>
        <w:t xml:space="preserve"> </w:t>
      </w:r>
      <w:r>
        <w:rPr>
          <w:rStyle w:val="hl-comment"/>
          <w:lang w:val="en"/>
        </w:rPr>
        <w:t>&lt;!--&lt;includeSpanId&gt;true&lt;/includeSpanId&gt;--</w:t>
      </w:r>
      <w:r>
        <w:rPr>
          <w:rStyle w:val="hl-comment"/>
          <w:lang w:val="en"/>
        </w:rPr>
        <w:t>&gt;</w:t>
      </w:r>
    </w:p>
    <w:p w:rsidR="00000000" w:rsidRDefault="00E0452F">
      <w:pPr>
        <w:pStyle w:val="HTML0"/>
        <w:divId w:val="1877541878"/>
        <w:rPr>
          <w:lang w:val="en"/>
        </w:rPr>
      </w:pPr>
      <w:r>
        <w:rPr>
          <w:lang w:val="en"/>
        </w:rPr>
        <w:t xml:space="preserve">       </w:t>
      </w:r>
      <w:r>
        <w:rPr>
          <w:lang w:val="en"/>
        </w:rPr>
        <w:t xml:space="preserve"> </w:t>
      </w:r>
      <w:r>
        <w:rPr>
          <w:rStyle w:val="hl-comment"/>
          <w:lang w:val="en"/>
        </w:rPr>
        <w:t>&lt;!--&lt;includeLevel&gt;true&lt;/includeLevel&gt;--</w:t>
      </w:r>
      <w:r>
        <w:rPr>
          <w:rStyle w:val="hl-comment"/>
          <w:lang w:val="en"/>
        </w:rPr>
        <w:t>&gt;</w:t>
      </w:r>
    </w:p>
    <w:p w:rsidR="00000000" w:rsidRDefault="00E0452F">
      <w:pPr>
        <w:pStyle w:val="HTML0"/>
        <w:divId w:val="1877541878"/>
        <w:rPr>
          <w:lang w:val="en"/>
        </w:rPr>
      </w:pPr>
      <w:r>
        <w:rPr>
          <w:lang w:val="en"/>
        </w:rPr>
        <w:t xml:space="preserve">       </w:t>
      </w:r>
      <w:r>
        <w:rPr>
          <w:lang w:val="en"/>
        </w:rPr>
        <w:t xml:space="preserve"> </w:t>
      </w:r>
      <w:r>
        <w:rPr>
          <w:rStyle w:val="hl-comment"/>
          <w:lang w:val="en"/>
        </w:rPr>
        <w:t>&lt;!--&lt;includeThreadName&gt;true&lt;/in</w:t>
      </w:r>
      <w:r>
        <w:rPr>
          <w:rStyle w:val="hl-comment"/>
          <w:lang w:val="en"/>
        </w:rPr>
        <w:t>cludeThreadName&gt;--</w:t>
      </w:r>
      <w:r>
        <w:rPr>
          <w:rStyle w:val="hl-comment"/>
          <w:lang w:val="en"/>
        </w:rPr>
        <w:t>&gt;</w:t>
      </w:r>
    </w:p>
    <w:p w:rsidR="00000000" w:rsidRDefault="00E0452F">
      <w:pPr>
        <w:pStyle w:val="HTML0"/>
        <w:divId w:val="1877541878"/>
        <w:rPr>
          <w:lang w:val="en"/>
        </w:rPr>
      </w:pPr>
      <w:r>
        <w:rPr>
          <w:lang w:val="en"/>
        </w:rPr>
        <w:t xml:space="preserve">       </w:t>
      </w:r>
      <w:r>
        <w:rPr>
          <w:lang w:val="en"/>
        </w:rPr>
        <w:t xml:space="preserve"> </w:t>
      </w:r>
      <w:r>
        <w:rPr>
          <w:rStyle w:val="hl-comment"/>
          <w:lang w:val="en"/>
        </w:rPr>
        <w:t>&lt;!--&lt;includeMDC&gt;true&lt;/includeMDC&gt;--</w:t>
      </w:r>
      <w:r>
        <w:rPr>
          <w:rStyle w:val="hl-comment"/>
          <w:lang w:val="en"/>
        </w:rPr>
        <w:t>&gt;</w:t>
      </w:r>
    </w:p>
    <w:p w:rsidR="00000000" w:rsidRDefault="00E0452F">
      <w:pPr>
        <w:pStyle w:val="HTML0"/>
        <w:divId w:val="1877541878"/>
        <w:rPr>
          <w:lang w:val="en"/>
        </w:rPr>
      </w:pPr>
      <w:r>
        <w:rPr>
          <w:lang w:val="en"/>
        </w:rPr>
        <w:t xml:space="preserve">       </w:t>
      </w:r>
      <w:r>
        <w:rPr>
          <w:lang w:val="en"/>
        </w:rPr>
        <w:t xml:space="preserve"> </w:t>
      </w:r>
      <w:r>
        <w:rPr>
          <w:rStyle w:val="hl-comment"/>
          <w:lang w:val="en"/>
        </w:rPr>
        <w:t>&lt;!--&lt;includeLoggerName&gt;true&lt;/includeLoggerName&gt;--</w:t>
      </w:r>
      <w:r>
        <w:rPr>
          <w:rStyle w:val="hl-comment"/>
          <w:lang w:val="en"/>
        </w:rPr>
        <w:t>&gt;</w:t>
      </w:r>
    </w:p>
    <w:p w:rsidR="00000000" w:rsidRDefault="00E0452F">
      <w:pPr>
        <w:pStyle w:val="HTML0"/>
        <w:divId w:val="1877541878"/>
        <w:rPr>
          <w:lang w:val="en"/>
        </w:rPr>
      </w:pPr>
      <w:r>
        <w:rPr>
          <w:lang w:val="en"/>
        </w:rPr>
        <w:t xml:space="preserve">       </w:t>
      </w:r>
      <w:r>
        <w:rPr>
          <w:lang w:val="en"/>
        </w:rPr>
        <w:t xml:space="preserve"> </w:t>
      </w:r>
      <w:r>
        <w:rPr>
          <w:rStyle w:val="hl-comment"/>
          <w:lang w:val="en"/>
        </w:rPr>
        <w:t>&lt;!--&lt;includeFormattedMessage&gt;true&lt;/includeFormattedMessage&gt;--</w:t>
      </w:r>
      <w:r>
        <w:rPr>
          <w:rStyle w:val="hl-comment"/>
          <w:lang w:val="en"/>
        </w:rPr>
        <w:t>&gt;</w:t>
      </w:r>
    </w:p>
    <w:p w:rsidR="00000000" w:rsidRDefault="00E0452F">
      <w:pPr>
        <w:pStyle w:val="HTML0"/>
        <w:divId w:val="1877541878"/>
        <w:rPr>
          <w:lang w:val="en"/>
        </w:rPr>
      </w:pPr>
      <w:r>
        <w:rPr>
          <w:lang w:val="en"/>
        </w:rPr>
        <w:t xml:space="preserve">       </w:t>
      </w:r>
      <w:r>
        <w:rPr>
          <w:lang w:val="en"/>
        </w:rPr>
        <w:t xml:space="preserve"> </w:t>
      </w:r>
      <w:r>
        <w:rPr>
          <w:rStyle w:val="hl-comment"/>
          <w:lang w:val="en"/>
        </w:rPr>
        <w:t>&lt;!--&lt;includeExceptionInMessage&gt;true&lt;/includeException</w:t>
      </w:r>
      <w:r>
        <w:rPr>
          <w:rStyle w:val="hl-comment"/>
          <w:lang w:val="en"/>
        </w:rPr>
        <w:t>InMessage&gt;--</w:t>
      </w:r>
      <w:r>
        <w:rPr>
          <w:rStyle w:val="hl-comment"/>
          <w:lang w:val="en"/>
        </w:rPr>
        <w:t>&gt;</w:t>
      </w:r>
    </w:p>
    <w:p w:rsidR="00000000" w:rsidRDefault="00E0452F">
      <w:pPr>
        <w:pStyle w:val="HTML0"/>
        <w:divId w:val="1877541878"/>
        <w:rPr>
          <w:lang w:val="en"/>
        </w:rPr>
      </w:pPr>
      <w:r>
        <w:rPr>
          <w:lang w:val="en"/>
        </w:rPr>
        <w:t xml:space="preserve">       </w:t>
      </w:r>
      <w:r>
        <w:rPr>
          <w:lang w:val="en"/>
        </w:rPr>
        <w:t xml:space="preserve"> </w:t>
      </w:r>
      <w:r>
        <w:rPr>
          <w:rStyle w:val="hl-comment"/>
          <w:lang w:val="en"/>
        </w:rPr>
        <w:t>&lt;!--&lt;includeContextName&gt;true&lt;/includeContextName&gt;--</w:t>
      </w:r>
      <w:r>
        <w:rPr>
          <w:rStyle w:val="hl-comment"/>
          <w:lang w:val="en"/>
        </w:rPr>
        <w:t>&gt;</w:t>
      </w:r>
    </w:p>
    <w:p w:rsidR="00000000" w:rsidRDefault="00E0452F">
      <w:pPr>
        <w:pStyle w:val="HTML0"/>
        <w:divId w:val="1877541878"/>
        <w:rPr>
          <w:lang w:val="en"/>
        </w:rPr>
      </w:pPr>
      <w:r>
        <w:rPr>
          <w:lang w:val="en"/>
        </w:rPr>
        <w:t xml:space="preserve">       </w:t>
      </w:r>
      <w:r>
        <w:rPr>
          <w:lang w:val="en"/>
        </w:rPr>
        <w:t xml:space="preserve"> </w:t>
      </w:r>
      <w:r>
        <w:rPr>
          <w:rStyle w:val="hl-comment"/>
          <w:lang w:val="en"/>
        </w:rPr>
        <w:t>&lt;!--&lt;includeMessage&gt;false&lt;/includeMessage&gt;--</w:t>
      </w:r>
      <w:r>
        <w:rPr>
          <w:rStyle w:val="hl-comment"/>
          <w:lang w:val="en"/>
        </w:rPr>
        <w:t>&gt;</w:t>
      </w:r>
    </w:p>
    <w:p w:rsidR="00000000" w:rsidRDefault="00E0452F">
      <w:pPr>
        <w:pStyle w:val="HTML0"/>
        <w:divId w:val="1877541878"/>
        <w:rPr>
          <w:lang w:val="en"/>
        </w:rPr>
      </w:pPr>
      <w:r>
        <w:rPr>
          <w:lang w:val="en"/>
        </w:rPr>
        <w:t xml:space="preserve">       </w:t>
      </w:r>
      <w:r>
        <w:rPr>
          <w:lang w:val="en"/>
        </w:rPr>
        <w:t xml:space="preserve"> </w:t>
      </w:r>
      <w:r>
        <w:rPr>
          <w:rStyle w:val="hl-comment"/>
          <w:lang w:val="en"/>
        </w:rPr>
        <w:t>&lt;!--&lt;includeException&gt;false&lt;/includeException&gt;--</w:t>
      </w:r>
      <w:r>
        <w:rPr>
          <w:rStyle w:val="hl-comment"/>
          <w:lang w:val="en"/>
        </w:rPr>
        <w:t>&gt;</w:t>
      </w:r>
    </w:p>
    <w:p w:rsidR="00000000" w:rsidRDefault="00E0452F">
      <w:pPr>
        <w:pStyle w:val="HTML0"/>
        <w:divId w:val="1877541878"/>
        <w:rPr>
          <w:lang w:val="en"/>
        </w:rPr>
      </w:pPr>
      <w:r>
        <w:rPr>
          <w:lang w:val="en"/>
        </w:rPr>
        <w:t xml:space="preserve">     </w:t>
      </w:r>
      <w:r>
        <w:rPr>
          <w:lang w:val="en"/>
        </w:rPr>
        <w:t xml:space="preserve"> </w:t>
      </w:r>
      <w:r>
        <w:rPr>
          <w:rStyle w:val="hl-tag"/>
          <w:lang w:val="en"/>
        </w:rPr>
        <w:t>&lt;/layout</w:t>
      </w:r>
      <w:r>
        <w:rPr>
          <w:rStyle w:val="hl-tag"/>
          <w:lang w:val="en"/>
        </w:rPr>
        <w:t>&gt;</w:t>
      </w:r>
    </w:p>
    <w:p w:rsidR="00000000" w:rsidRDefault="00E0452F">
      <w:pPr>
        <w:pStyle w:val="HTML0"/>
        <w:divId w:val="1877541878"/>
        <w:rPr>
          <w:lang w:val="en"/>
        </w:rPr>
      </w:pPr>
      <w:r>
        <w:rPr>
          <w:lang w:val="en"/>
        </w:rPr>
        <w:t xml:space="preserve">   </w:t>
      </w:r>
      <w:r>
        <w:rPr>
          <w:lang w:val="en"/>
        </w:rPr>
        <w:t xml:space="preserve"> </w:t>
      </w:r>
      <w:r>
        <w:rPr>
          <w:rStyle w:val="hl-tag"/>
          <w:lang w:val="en"/>
        </w:rPr>
        <w:t>&lt;/encoder</w:t>
      </w:r>
      <w:r>
        <w:rPr>
          <w:rStyle w:val="hl-tag"/>
          <w:lang w:val="en"/>
        </w:rPr>
        <w:t>&gt;</w:t>
      </w:r>
    </w:p>
    <w:p w:rsidR="00000000" w:rsidRDefault="00E0452F">
      <w:pPr>
        <w:pStyle w:val="HTML0"/>
        <w:divId w:val="1877541878"/>
        <w:rPr>
          <w:lang w:val="en"/>
        </w:rPr>
      </w:pPr>
      <w:r>
        <w:rPr>
          <w:lang w:val="en"/>
        </w:rPr>
        <w:t xml:space="preserve"> </w:t>
      </w:r>
      <w:r>
        <w:rPr>
          <w:lang w:val="en"/>
        </w:rPr>
        <w:t xml:space="preserve"> </w:t>
      </w:r>
      <w:r>
        <w:rPr>
          <w:rStyle w:val="hl-tag"/>
          <w:lang w:val="en"/>
        </w:rPr>
        <w:t>&lt;/appender</w:t>
      </w:r>
      <w:r>
        <w:rPr>
          <w:rStyle w:val="hl-tag"/>
          <w:lang w:val="en"/>
        </w:rPr>
        <w:t>&gt;</w:t>
      </w:r>
    </w:p>
    <w:p w:rsidR="00000000" w:rsidRDefault="00E0452F">
      <w:pPr>
        <w:pStyle w:val="HTML0"/>
        <w:divId w:val="1877541878"/>
        <w:rPr>
          <w:lang w:val="en"/>
        </w:rPr>
      </w:pPr>
      <w:r>
        <w:rPr>
          <w:rStyle w:val="hl-tag"/>
          <w:lang w:val="en"/>
        </w:rPr>
        <w:t>&lt;/configuration</w:t>
      </w:r>
      <w:r>
        <w:rPr>
          <w:rStyle w:val="hl-tag"/>
          <w:lang w:val="en"/>
        </w:rPr>
        <w:t>&gt;</w:t>
      </w:r>
    </w:p>
    <w:p w:rsidR="00000000" w:rsidRDefault="00E0452F">
      <w:pPr>
        <w:pStyle w:val="2"/>
        <w:divId w:val="1510096458"/>
        <w:rPr>
          <w:lang w:val="en"/>
        </w:rPr>
      </w:pPr>
      <w:bookmarkStart w:id="1074" w:name="_sample_7"/>
      <w:bookmarkEnd w:id="1074"/>
      <w:r>
        <w:rPr>
          <w:lang w:val="en"/>
        </w:rPr>
        <w:t>157.3 Sample</w:t>
      </w:r>
    </w:p>
    <w:p w:rsidR="00000000" w:rsidRDefault="00E0452F">
      <w:pPr>
        <w:pStyle w:val="a5"/>
        <w:divId w:val="829755139"/>
        <w:rPr>
          <w:lang w:val="en"/>
        </w:rPr>
      </w:pPr>
      <w:r>
        <w:rPr>
          <w:lang w:val="en"/>
        </w:rPr>
        <w:t xml:space="preserve">A </w:t>
      </w:r>
      <w:hyperlink r:id="rId1899" w:tgtFrame="_top" w:history="1">
        <w:r>
          <w:rPr>
            <w:rStyle w:val="a3"/>
            <w:lang w:val="en"/>
          </w:rPr>
          <w:t>Sample Spring Boot Application</w:t>
        </w:r>
      </w:hyperlink>
      <w:r>
        <w:rPr>
          <w:lang w:val="en"/>
        </w:rPr>
        <w:t xml:space="preserve"> is provided to show how to use the Cloud logging starter.</w:t>
      </w:r>
    </w:p>
    <w:p w:rsidR="00000000" w:rsidRDefault="00E0452F">
      <w:pPr>
        <w:pStyle w:val="2"/>
        <w:divId w:val="1955794215"/>
        <w:rPr>
          <w:lang w:val="en"/>
        </w:rPr>
      </w:pPr>
      <w:bookmarkStart w:id="1075" w:name="_spring_cloud_config_2"/>
      <w:bookmarkEnd w:id="1075"/>
      <w:r>
        <w:rPr>
          <w:lang w:val="en"/>
        </w:rPr>
        <w:t>158. Spring Cloud Conf</w:t>
      </w:r>
      <w:r>
        <w:rPr>
          <w:lang w:val="en"/>
        </w:rPr>
        <w:t>ig</w:t>
      </w:r>
    </w:p>
    <w:p w:rsidR="00000000" w:rsidRDefault="00E0452F">
      <w:pPr>
        <w:pStyle w:val="a5"/>
        <w:divId w:val="1434284666"/>
        <w:rPr>
          <w:lang w:val="en"/>
        </w:rPr>
      </w:pPr>
      <w:r>
        <w:rPr>
          <w:lang w:val="en"/>
        </w:rPr>
        <w:t xml:space="preserve">Spring Cloud GCP makes it possible to use the </w:t>
      </w:r>
      <w:hyperlink r:id="rId1900" w:tgtFrame="_top" w:history="1">
        <w:r>
          <w:rPr>
            <w:rStyle w:val="a3"/>
            <w:lang w:val="en"/>
          </w:rPr>
          <w:t>Google Runtime Configuration API</w:t>
        </w:r>
      </w:hyperlink>
      <w:r>
        <w:rPr>
          <w:lang w:val="en"/>
        </w:rPr>
        <w:t xml:space="preserve"> as a </w:t>
      </w:r>
      <w:hyperlink r:id="rId1901" w:tgtFrame="_top" w:history="1">
        <w:r>
          <w:rPr>
            <w:rStyle w:val="a3"/>
            <w:lang w:val="en"/>
          </w:rPr>
          <w:t>Spring Cloud Config</w:t>
        </w:r>
      </w:hyperlink>
      <w:r>
        <w:rPr>
          <w:lang w:val="en"/>
        </w:rPr>
        <w:t xml:space="preserve"> server to remotely store your application configuration data.</w:t>
      </w:r>
    </w:p>
    <w:p w:rsidR="00000000" w:rsidRDefault="00E0452F">
      <w:pPr>
        <w:pStyle w:val="a5"/>
        <w:divId w:val="1434284666"/>
        <w:rPr>
          <w:lang w:val="en"/>
        </w:rPr>
      </w:pPr>
      <w:r>
        <w:rPr>
          <w:lang w:val="en"/>
        </w:rPr>
        <w:t xml:space="preserve">The Spring Cloud GCP Config support is provided via its own Spring Boot starter. It enables the use of </w:t>
      </w:r>
      <w:r>
        <w:rPr>
          <w:lang w:val="en"/>
        </w:rPr>
        <w:t>the Google Runtime Configuration API as a source for Spring Boot configuration properties.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47174893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81" name="图片 3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471748937"/>
          <w:tblCellSpacing w:w="15" w:type="dxa"/>
        </w:trPr>
        <w:tc>
          <w:tcPr>
            <w:tcW w:w="0" w:type="auto"/>
            <w:vMerge/>
            <w:vAlign w:val="center"/>
            <w:hideMark/>
          </w:tcPr>
          <w:p w:rsidR="00000000" w:rsidRDefault="00E0452F"/>
        </w:tc>
        <w:tc>
          <w:tcPr>
            <w:tcW w:w="0" w:type="auto"/>
            <w:hideMark/>
          </w:tcPr>
          <w:p w:rsidR="00000000" w:rsidRDefault="00E0452F">
            <w:pPr>
              <w:pStyle w:val="a5"/>
            </w:pPr>
            <w:r>
              <w:t>The Google Cloud Runtime Configuration service is in beta status.</w:t>
            </w:r>
          </w:p>
        </w:tc>
      </w:tr>
    </w:tbl>
    <w:p w:rsidR="00000000" w:rsidRDefault="00E0452F">
      <w:pPr>
        <w:pStyle w:val="a5"/>
        <w:divId w:val="1434284666"/>
        <w:rPr>
          <w:lang w:val="en"/>
        </w:rPr>
      </w:pPr>
      <w:r>
        <w:rPr>
          <w:lang w:val="en"/>
        </w:rPr>
        <w:t>Maven coordinates, using Spring Cloud GCP BOM:</w:t>
      </w:r>
    </w:p>
    <w:p w:rsidR="00000000" w:rsidRDefault="00E0452F">
      <w:pPr>
        <w:pStyle w:val="HTML0"/>
        <w:divId w:val="1434284666"/>
        <w:rPr>
          <w:lang w:val="en"/>
        </w:rPr>
      </w:pPr>
      <w:r>
        <w:rPr>
          <w:rStyle w:val="hl-tag"/>
          <w:lang w:val="en"/>
        </w:rPr>
        <w:t>&lt;dependency</w:t>
      </w:r>
      <w:r>
        <w:rPr>
          <w:rStyle w:val="hl-tag"/>
          <w:lang w:val="en"/>
        </w:rPr>
        <w:t>&gt;</w:t>
      </w:r>
    </w:p>
    <w:p w:rsidR="00000000" w:rsidRDefault="00E0452F">
      <w:pPr>
        <w:pStyle w:val="HTML0"/>
        <w:divId w:val="1434284666"/>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434284666"/>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spring-cloud-gcp-starter-confi</w:t>
      </w:r>
      <w:r>
        <w:rPr>
          <w:lang w:val="en"/>
        </w:rPr>
        <w:t>g</w:t>
      </w:r>
      <w:r>
        <w:rPr>
          <w:rStyle w:val="hl-tag"/>
          <w:lang w:val="en"/>
        </w:rPr>
        <w:t>&lt;/artifactId</w:t>
      </w:r>
      <w:r>
        <w:rPr>
          <w:rStyle w:val="hl-tag"/>
          <w:lang w:val="en"/>
        </w:rPr>
        <w:t>&gt;</w:t>
      </w:r>
    </w:p>
    <w:p w:rsidR="00000000" w:rsidRDefault="00E0452F">
      <w:pPr>
        <w:pStyle w:val="HTML0"/>
        <w:divId w:val="1434284666"/>
        <w:rPr>
          <w:lang w:val="en"/>
        </w:rPr>
      </w:pPr>
      <w:r>
        <w:rPr>
          <w:rStyle w:val="hl-tag"/>
          <w:lang w:val="en"/>
        </w:rPr>
        <w:t>&lt;</w:t>
      </w:r>
      <w:r>
        <w:rPr>
          <w:rStyle w:val="hl-tag"/>
          <w:lang w:val="en"/>
        </w:rPr>
        <w:t>/dependency</w:t>
      </w:r>
      <w:r>
        <w:rPr>
          <w:rStyle w:val="hl-tag"/>
          <w:lang w:val="en"/>
        </w:rPr>
        <w:t>&gt;</w:t>
      </w:r>
    </w:p>
    <w:p w:rsidR="00000000" w:rsidRDefault="00E0452F">
      <w:pPr>
        <w:pStyle w:val="a5"/>
        <w:divId w:val="1434284666"/>
        <w:rPr>
          <w:lang w:val="en"/>
        </w:rPr>
      </w:pPr>
      <w:r>
        <w:rPr>
          <w:lang w:val="en"/>
        </w:rPr>
        <w:t>Gradle coordinates:</w:t>
      </w:r>
    </w:p>
    <w:p w:rsidR="00000000" w:rsidRDefault="00E0452F">
      <w:pPr>
        <w:pStyle w:val="HTML0"/>
        <w:divId w:val="1434284666"/>
        <w:rPr>
          <w:lang w:val="en"/>
        </w:rPr>
      </w:pPr>
      <w:r>
        <w:rPr>
          <w:lang w:val="en"/>
        </w:rPr>
        <w:t>dependencies {</w:t>
      </w:r>
    </w:p>
    <w:p w:rsidR="00000000" w:rsidRDefault="00E0452F">
      <w:pPr>
        <w:pStyle w:val="HTML0"/>
        <w:divId w:val="1434284666"/>
        <w:rPr>
          <w:lang w:val="en"/>
        </w:rPr>
      </w:pPr>
      <w:r>
        <w:rPr>
          <w:lang w:val="en"/>
        </w:rPr>
        <w:t xml:space="preserve">    compile group: 'org.springframework.cloud', name: 'spring-cloud-gcp-starter-config'</w:t>
      </w:r>
    </w:p>
    <w:p w:rsidR="00000000" w:rsidRDefault="00E0452F">
      <w:pPr>
        <w:pStyle w:val="HTML0"/>
        <w:divId w:val="1434284666"/>
        <w:rPr>
          <w:lang w:val="en"/>
        </w:rPr>
      </w:pPr>
      <w:r>
        <w:rPr>
          <w:lang w:val="en"/>
        </w:rPr>
        <w:t>}</w:t>
      </w:r>
    </w:p>
    <w:p w:rsidR="00000000" w:rsidRDefault="00E0452F">
      <w:pPr>
        <w:pStyle w:val="2"/>
        <w:divId w:val="1952937198"/>
        <w:rPr>
          <w:lang w:val="en"/>
        </w:rPr>
      </w:pPr>
      <w:bookmarkStart w:id="1076" w:name="_configuration_5"/>
      <w:bookmarkEnd w:id="1076"/>
      <w:r>
        <w:rPr>
          <w:lang w:val="en"/>
        </w:rPr>
        <w:t>158.1 Configuration</w:t>
      </w:r>
    </w:p>
    <w:p w:rsidR="00000000" w:rsidRDefault="00E0452F">
      <w:pPr>
        <w:pStyle w:val="a5"/>
        <w:divId w:val="1794211326"/>
        <w:rPr>
          <w:lang w:val="en"/>
        </w:rPr>
      </w:pPr>
      <w:r>
        <w:rPr>
          <w:lang w:val="en"/>
        </w:rPr>
        <w:t>The following parameters are configurable in Spring Cloud GCP Config:</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Description w:val="Note"/>
      </w:tblPr>
      <w:tblGrid>
        <w:gridCol w:w="480"/>
        <w:gridCol w:w="480"/>
        <w:gridCol w:w="480"/>
        <w:gridCol w:w="480"/>
      </w:tblGrid>
      <w:tr w:rsidR="00000000">
        <w:trPr>
          <w:divId w:val="1500581786"/>
        </w:trPr>
        <w:tc>
          <w:tcPr>
            <w:tcW w:w="0" w:type="auto"/>
            <w:tcBorders>
              <w:bottom w:val="single" w:sz="4" w:space="0" w:color="auto"/>
              <w:right w:val="single" w:sz="4" w:space="0" w:color="auto"/>
            </w:tcBorders>
            <w:hideMark/>
          </w:tcPr>
          <w:p w:rsidR="00000000" w:rsidRDefault="00E0452F">
            <w:pPr>
              <w:pStyle w:val="a5"/>
            </w:pPr>
            <w:r>
              <w:t>Name</w:t>
            </w:r>
          </w:p>
        </w:tc>
        <w:tc>
          <w:tcPr>
            <w:tcW w:w="0" w:type="auto"/>
            <w:tcBorders>
              <w:bottom w:val="single" w:sz="4" w:space="0" w:color="auto"/>
              <w:right w:val="single" w:sz="4" w:space="0" w:color="auto"/>
            </w:tcBorders>
            <w:hideMark/>
          </w:tcPr>
          <w:p w:rsidR="00000000" w:rsidRDefault="00E0452F">
            <w:pPr>
              <w:pStyle w:val="a5"/>
            </w:pPr>
            <w:r>
              <w:t>Description</w:t>
            </w:r>
          </w:p>
        </w:tc>
        <w:tc>
          <w:tcPr>
            <w:tcW w:w="0" w:type="auto"/>
            <w:tcBorders>
              <w:bottom w:val="single" w:sz="4" w:space="0" w:color="auto"/>
              <w:right w:val="single" w:sz="4" w:space="0" w:color="auto"/>
            </w:tcBorders>
            <w:hideMark/>
          </w:tcPr>
          <w:p w:rsidR="00000000" w:rsidRDefault="00E0452F">
            <w:pPr>
              <w:pStyle w:val="a5"/>
            </w:pPr>
            <w:r>
              <w:t>Required</w:t>
            </w:r>
          </w:p>
        </w:tc>
        <w:tc>
          <w:tcPr>
            <w:tcW w:w="0" w:type="auto"/>
            <w:tcBorders>
              <w:bottom w:val="single" w:sz="4" w:space="0" w:color="auto"/>
            </w:tcBorders>
            <w:hideMark/>
          </w:tcPr>
          <w:p w:rsidR="00000000" w:rsidRDefault="00E0452F">
            <w:pPr>
              <w:pStyle w:val="a5"/>
            </w:pPr>
            <w:r>
              <w:t>Default value</w:t>
            </w:r>
          </w:p>
        </w:tc>
      </w:tr>
      <w:tr w:rsidR="00000000">
        <w:trPr>
          <w:divId w:val="1500581786"/>
        </w:trPr>
        <w:tc>
          <w:tcPr>
            <w:tcW w:w="0" w:type="auto"/>
            <w:tcBorders>
              <w:bottom w:val="single" w:sz="4" w:space="0" w:color="auto"/>
              <w:right w:val="single" w:sz="4" w:space="0" w:color="auto"/>
            </w:tcBorders>
            <w:hideMark/>
          </w:tcPr>
          <w:p w:rsidR="00000000" w:rsidRDefault="00E0452F">
            <w:pPr>
              <w:pStyle w:val="a5"/>
            </w:pPr>
            <w:r>
              <w:rPr>
                <w:rStyle w:val="HTML"/>
              </w:rPr>
              <w:t>spring.cloud.gcp.config.enabled</w:t>
            </w:r>
          </w:p>
        </w:tc>
        <w:tc>
          <w:tcPr>
            <w:tcW w:w="0" w:type="auto"/>
            <w:tcBorders>
              <w:bottom w:val="single" w:sz="4" w:space="0" w:color="auto"/>
              <w:right w:val="single" w:sz="4" w:space="0" w:color="auto"/>
            </w:tcBorders>
            <w:hideMark/>
          </w:tcPr>
          <w:p w:rsidR="00000000" w:rsidRDefault="00E0452F">
            <w:pPr>
              <w:pStyle w:val="a5"/>
            </w:pPr>
            <w:r>
              <w:t>Enables the Config client</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rPr>
                <w:rStyle w:val="HTML"/>
              </w:rPr>
              <w:t>false</w:t>
            </w:r>
          </w:p>
        </w:tc>
      </w:tr>
      <w:tr w:rsidR="00000000">
        <w:trPr>
          <w:divId w:val="1500581786"/>
        </w:trPr>
        <w:tc>
          <w:tcPr>
            <w:tcW w:w="0" w:type="auto"/>
            <w:tcBorders>
              <w:bottom w:val="single" w:sz="4" w:space="0" w:color="auto"/>
              <w:right w:val="single" w:sz="4" w:space="0" w:color="auto"/>
            </w:tcBorders>
            <w:hideMark/>
          </w:tcPr>
          <w:p w:rsidR="00000000" w:rsidRDefault="00E0452F">
            <w:pPr>
              <w:pStyle w:val="a5"/>
            </w:pPr>
            <w:r>
              <w:rPr>
                <w:rStyle w:val="HTML"/>
              </w:rPr>
              <w:t>spring.cloud.gcp.config.name</w:t>
            </w:r>
          </w:p>
        </w:tc>
        <w:tc>
          <w:tcPr>
            <w:tcW w:w="0" w:type="auto"/>
            <w:tcBorders>
              <w:bottom w:val="single" w:sz="4" w:space="0" w:color="auto"/>
              <w:right w:val="single" w:sz="4" w:space="0" w:color="auto"/>
            </w:tcBorders>
            <w:hideMark/>
          </w:tcPr>
          <w:p w:rsidR="00000000" w:rsidRDefault="00E0452F">
            <w:pPr>
              <w:pStyle w:val="a5"/>
            </w:pPr>
            <w:r>
              <w:t>Name of your application</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 xml:space="preserve">Value of the </w:t>
            </w:r>
            <w:r>
              <w:rPr>
                <w:rStyle w:val="HTML"/>
              </w:rPr>
              <w:t>spring.application.name</w:t>
            </w:r>
            <w:r>
              <w:t xml:space="preserve"> property. If none, </w:t>
            </w:r>
            <w:r>
              <w:rPr>
                <w:rStyle w:val="HTML"/>
              </w:rPr>
              <w:t>application</w:t>
            </w:r>
          </w:p>
        </w:tc>
      </w:tr>
      <w:tr w:rsidR="00000000">
        <w:trPr>
          <w:divId w:val="1500581786"/>
        </w:trPr>
        <w:tc>
          <w:tcPr>
            <w:tcW w:w="0" w:type="auto"/>
            <w:tcBorders>
              <w:bottom w:val="single" w:sz="4" w:space="0" w:color="auto"/>
              <w:right w:val="single" w:sz="4" w:space="0" w:color="auto"/>
            </w:tcBorders>
            <w:hideMark/>
          </w:tcPr>
          <w:p w:rsidR="00000000" w:rsidRDefault="00E0452F">
            <w:pPr>
              <w:pStyle w:val="a5"/>
            </w:pPr>
            <w:r>
              <w:rPr>
                <w:rStyle w:val="HTML"/>
              </w:rPr>
              <w:t>spring.cloud.gcp.config.profile</w:t>
            </w:r>
          </w:p>
        </w:tc>
        <w:tc>
          <w:tcPr>
            <w:tcW w:w="0" w:type="auto"/>
            <w:tcBorders>
              <w:bottom w:val="single" w:sz="4" w:space="0" w:color="auto"/>
              <w:right w:val="single" w:sz="4" w:space="0" w:color="auto"/>
            </w:tcBorders>
            <w:hideMark/>
          </w:tcPr>
          <w:p w:rsidR="00000000" w:rsidRDefault="00E0452F">
            <w:pPr>
              <w:pStyle w:val="a5"/>
            </w:pPr>
            <w:r>
              <w:t>Active profile</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 xml:space="preserve">Value of the </w:t>
            </w:r>
            <w:r>
              <w:rPr>
                <w:rStyle w:val="HTML"/>
              </w:rPr>
              <w:t>spring.profiles.active</w:t>
            </w:r>
            <w:r>
              <w:t xml:space="preserve"> property. If more than a single profile, last one is chosen</w:t>
            </w:r>
          </w:p>
        </w:tc>
      </w:tr>
      <w:tr w:rsidR="00000000">
        <w:trPr>
          <w:divId w:val="1500581786"/>
        </w:trPr>
        <w:tc>
          <w:tcPr>
            <w:tcW w:w="0" w:type="auto"/>
            <w:tcBorders>
              <w:bottom w:val="single" w:sz="4" w:space="0" w:color="auto"/>
              <w:right w:val="single" w:sz="4" w:space="0" w:color="auto"/>
            </w:tcBorders>
            <w:hideMark/>
          </w:tcPr>
          <w:p w:rsidR="00000000" w:rsidRDefault="00E0452F">
            <w:pPr>
              <w:pStyle w:val="a5"/>
            </w:pPr>
            <w:r>
              <w:rPr>
                <w:rStyle w:val="HTML"/>
              </w:rPr>
              <w:t>spring.cloud</w:t>
            </w:r>
            <w:r>
              <w:rPr>
                <w:rStyle w:val="HTML"/>
              </w:rPr>
              <w:t>.gcp.config.timeout-millis</w:t>
            </w:r>
          </w:p>
        </w:tc>
        <w:tc>
          <w:tcPr>
            <w:tcW w:w="0" w:type="auto"/>
            <w:tcBorders>
              <w:bottom w:val="single" w:sz="4" w:space="0" w:color="auto"/>
              <w:right w:val="single" w:sz="4" w:space="0" w:color="auto"/>
            </w:tcBorders>
            <w:hideMark/>
          </w:tcPr>
          <w:p w:rsidR="00000000" w:rsidRDefault="00E0452F">
            <w:pPr>
              <w:pStyle w:val="a5"/>
            </w:pPr>
            <w:r>
              <w:t>Timeout in milliseconds for connecting to the Google Runtime Configuration API</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rPr>
                <w:rStyle w:val="HTML"/>
              </w:rPr>
              <w:t>60000</w:t>
            </w:r>
          </w:p>
        </w:tc>
      </w:tr>
      <w:tr w:rsidR="00000000">
        <w:trPr>
          <w:divId w:val="1500581786"/>
        </w:trPr>
        <w:tc>
          <w:tcPr>
            <w:tcW w:w="0" w:type="auto"/>
            <w:tcBorders>
              <w:bottom w:val="single" w:sz="4" w:space="0" w:color="auto"/>
              <w:right w:val="single" w:sz="4" w:space="0" w:color="auto"/>
            </w:tcBorders>
            <w:hideMark/>
          </w:tcPr>
          <w:p w:rsidR="00000000" w:rsidRDefault="00E0452F">
            <w:pPr>
              <w:pStyle w:val="a5"/>
            </w:pPr>
            <w:r>
              <w:rPr>
                <w:rStyle w:val="HTML"/>
              </w:rPr>
              <w:t>spring.cloud.gcp.config.project-id</w:t>
            </w:r>
          </w:p>
        </w:tc>
        <w:tc>
          <w:tcPr>
            <w:tcW w:w="0" w:type="auto"/>
            <w:tcBorders>
              <w:bottom w:val="single" w:sz="4" w:space="0" w:color="auto"/>
              <w:right w:val="single" w:sz="4" w:space="0" w:color="auto"/>
            </w:tcBorders>
            <w:hideMark/>
          </w:tcPr>
          <w:p w:rsidR="00000000" w:rsidRDefault="00E0452F">
            <w:pPr>
              <w:pStyle w:val="a5"/>
            </w:pPr>
            <w:r>
              <w:t>GCP project ID where the Google Runtime Configuration API is hosted</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1500581786"/>
        </w:trPr>
        <w:tc>
          <w:tcPr>
            <w:tcW w:w="0" w:type="auto"/>
            <w:tcBorders>
              <w:bottom w:val="single" w:sz="4" w:space="0" w:color="auto"/>
              <w:right w:val="single" w:sz="4" w:space="0" w:color="auto"/>
            </w:tcBorders>
            <w:hideMark/>
          </w:tcPr>
          <w:p w:rsidR="00000000" w:rsidRDefault="00E0452F">
            <w:pPr>
              <w:pStyle w:val="a5"/>
            </w:pPr>
            <w:r>
              <w:rPr>
                <w:rStyle w:val="HTML"/>
              </w:rPr>
              <w:t>spring.cloud.gcp.config.credentials.location</w:t>
            </w:r>
          </w:p>
        </w:tc>
        <w:tc>
          <w:tcPr>
            <w:tcW w:w="0" w:type="auto"/>
            <w:tcBorders>
              <w:bottom w:val="single" w:sz="4" w:space="0" w:color="auto"/>
              <w:right w:val="single" w:sz="4" w:space="0" w:color="auto"/>
            </w:tcBorders>
            <w:hideMark/>
          </w:tcPr>
          <w:p w:rsidR="00000000" w:rsidRDefault="00E0452F">
            <w:pPr>
              <w:pStyle w:val="a5"/>
            </w:pPr>
            <w:r>
              <w:t>OAuth2 credentials for authenticating with the Google Runtime Configuration API</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1500581786"/>
        </w:trPr>
        <w:tc>
          <w:tcPr>
            <w:tcW w:w="0" w:type="auto"/>
            <w:tcBorders>
              <w:bottom w:val="single" w:sz="4" w:space="0" w:color="auto"/>
              <w:right w:val="single" w:sz="4" w:space="0" w:color="auto"/>
            </w:tcBorders>
            <w:hideMark/>
          </w:tcPr>
          <w:p w:rsidR="00000000" w:rsidRDefault="00E0452F">
            <w:pPr>
              <w:pStyle w:val="a5"/>
            </w:pPr>
            <w:r>
              <w:rPr>
                <w:rStyle w:val="HTML"/>
              </w:rPr>
              <w:t>spring.cloud.gcp.config.credentials.encoded-key</w:t>
            </w:r>
          </w:p>
        </w:tc>
        <w:tc>
          <w:tcPr>
            <w:tcW w:w="0" w:type="auto"/>
            <w:tcBorders>
              <w:bottom w:val="single" w:sz="4" w:space="0" w:color="auto"/>
              <w:right w:val="single" w:sz="4" w:space="0" w:color="auto"/>
            </w:tcBorders>
            <w:hideMark/>
          </w:tcPr>
          <w:p w:rsidR="00000000" w:rsidRDefault="00E0452F">
            <w:pPr>
              <w:pStyle w:val="a5"/>
            </w:pPr>
            <w:r>
              <w:t>Base64-encoded OAuth2 credentials for authenticating with the Google Runtime Configuration API</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1500581786"/>
        </w:trPr>
        <w:tc>
          <w:tcPr>
            <w:tcW w:w="0" w:type="auto"/>
            <w:tcBorders>
              <w:right w:val="single" w:sz="4" w:space="0" w:color="auto"/>
            </w:tcBorders>
            <w:hideMark/>
          </w:tcPr>
          <w:p w:rsidR="00000000" w:rsidRDefault="00E0452F">
            <w:pPr>
              <w:pStyle w:val="a5"/>
            </w:pPr>
            <w:r>
              <w:rPr>
                <w:rStyle w:val="HTML"/>
              </w:rPr>
              <w:t>spring.cloud.gcp.config.credentials.scopes</w:t>
            </w:r>
          </w:p>
        </w:tc>
        <w:tc>
          <w:tcPr>
            <w:tcW w:w="0" w:type="auto"/>
            <w:tcBorders>
              <w:right w:val="single" w:sz="4" w:space="0" w:color="auto"/>
            </w:tcBorders>
            <w:hideMark/>
          </w:tcPr>
          <w:p w:rsidR="00000000" w:rsidRDefault="00E0452F">
            <w:pPr>
              <w:pStyle w:val="a5"/>
            </w:pPr>
            <w:hyperlink r:id="rId1902" w:tgtFrame="_top" w:history="1">
              <w:r>
                <w:rPr>
                  <w:rStyle w:val="a3"/>
                </w:rPr>
                <w:t>OAuth2 scope</w:t>
              </w:r>
            </w:hyperlink>
            <w:r>
              <w:t xml:space="preserve"> for Spring </w:t>
            </w:r>
            <w:r>
              <w:t>Cloud GCP Config credentials</w:t>
            </w:r>
          </w:p>
        </w:tc>
        <w:tc>
          <w:tcPr>
            <w:tcW w:w="0" w:type="auto"/>
            <w:tcBorders>
              <w:right w:val="single" w:sz="4" w:space="0" w:color="auto"/>
            </w:tcBorders>
            <w:hideMark/>
          </w:tcPr>
          <w:p w:rsidR="00000000" w:rsidRDefault="00E0452F">
            <w:pPr>
              <w:pStyle w:val="a5"/>
            </w:pPr>
            <w:r>
              <w:t>No</w:t>
            </w:r>
          </w:p>
        </w:tc>
        <w:tc>
          <w:tcPr>
            <w:tcW w:w="0" w:type="auto"/>
            <w:hideMark/>
          </w:tcPr>
          <w:p w:rsidR="00000000" w:rsidRDefault="00E0452F">
            <w:pPr>
              <w:pStyle w:val="a5"/>
            </w:pPr>
            <w:hyperlink r:id="rId1903" w:tgtFrame="_top" w:history="1">
              <w:r>
                <w:rPr>
                  <w:rStyle w:val="a3"/>
                </w:rPr>
                <w:t>https://www.googleapis.com/auth/cloudruntimeconfig</w:t>
              </w:r>
            </w:hyperlink>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79421132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82" name="图片 3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794211326"/>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These properties should be specified in a </w:t>
            </w:r>
            <w:hyperlink r:id="rId1904" w:anchor="_the_bootstrap_application_context" w:tgtFrame="_top" w:history="1">
              <w:r>
                <w:rPr>
                  <w:rStyle w:val="HTML"/>
                  <w:color w:val="0000FF"/>
                  <w:u w:val="single"/>
                </w:rPr>
                <w:t>bootstrap.yml</w:t>
              </w:r>
              <w:r>
                <w:rPr>
                  <w:rStyle w:val="a3"/>
                </w:rPr>
                <w:t>/</w:t>
              </w:r>
              <w:r>
                <w:rPr>
                  <w:rStyle w:val="HTML"/>
                  <w:color w:val="0000FF"/>
                  <w:u w:val="single"/>
                </w:rPr>
                <w:t>bootstrap.properties</w:t>
              </w:r>
            </w:hyperlink>
            <w:r>
              <w:t xml:space="preserve"> file, rather than the usual </w:t>
            </w:r>
            <w:r>
              <w:rPr>
                <w:rStyle w:val="HTML"/>
              </w:rPr>
              <w:t>applications.yml</w:t>
            </w:r>
            <w:r>
              <w:t>/</w:t>
            </w:r>
            <w:r>
              <w:rPr>
                <w:rStyle w:val="HTML"/>
              </w:rPr>
              <w:t>application.properties</w:t>
            </w:r>
            <w:r>
              <w:t>.</w:t>
            </w:r>
          </w:p>
        </w:tc>
      </w:tr>
    </w:tbl>
    <w:p w:rsidR="00000000" w:rsidRDefault="00E0452F">
      <w:pPr>
        <w:divId w:val="1364985439"/>
        <w:rPr>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36498543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83" name="图片 3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364985439"/>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Core properties, as described in </w:t>
            </w:r>
            <w:hyperlink r:id="rId1905" w:anchor="spring-cloud-gcp-core" w:tooltip="150. Spring Cloud GCP Core" w:history="1">
              <w:r>
                <w:rPr>
                  <w:rStyle w:val="a3"/>
                </w:rPr>
                <w:t>Spring Cloud GCP Core Module</w:t>
              </w:r>
            </w:hyperlink>
            <w:r>
              <w:t>, do not</w:t>
            </w:r>
            <w:r>
              <w:t xml:space="preserve"> apply to Spring Cloud GCP Config.</w:t>
            </w:r>
          </w:p>
        </w:tc>
      </w:tr>
    </w:tbl>
    <w:p w:rsidR="00000000" w:rsidRDefault="00E0452F">
      <w:pPr>
        <w:pStyle w:val="2"/>
        <w:divId w:val="816529890"/>
        <w:rPr>
          <w:lang w:val="en"/>
        </w:rPr>
      </w:pPr>
      <w:bookmarkStart w:id="1077" w:name="_quick_start_6"/>
      <w:bookmarkEnd w:id="1077"/>
      <w:r>
        <w:rPr>
          <w:lang w:val="en"/>
        </w:rPr>
        <w:t>158.2 Quick start</w:t>
      </w:r>
    </w:p>
    <w:p w:rsidR="00000000" w:rsidRDefault="00E0452F">
      <w:pPr>
        <w:pStyle w:val="simpara"/>
        <w:numPr>
          <w:ilvl w:val="0"/>
          <w:numId w:val="255"/>
        </w:numPr>
        <w:divId w:val="1332371514"/>
        <w:rPr>
          <w:lang w:val="en"/>
        </w:rPr>
      </w:pPr>
      <w:r>
        <w:rPr>
          <w:lang w:val="en"/>
        </w:rPr>
        <w:t xml:space="preserve">Create a configuration in the Google Runtime Configuration API that is called </w:t>
      </w:r>
      <w:r>
        <w:rPr>
          <w:rStyle w:val="HTML"/>
          <w:lang w:val="en"/>
        </w:rPr>
        <w:t>${spring.application.name}_${spring.profiles.active}</w:t>
      </w:r>
      <w:r>
        <w:rPr>
          <w:lang w:val="en"/>
        </w:rPr>
        <w:t xml:space="preserve">. In other words, if </w:t>
      </w:r>
      <w:r>
        <w:rPr>
          <w:rStyle w:val="HTML"/>
          <w:lang w:val="en"/>
        </w:rPr>
        <w:t>spring.application.name</w:t>
      </w:r>
      <w:r>
        <w:rPr>
          <w:lang w:val="en"/>
        </w:rPr>
        <w:t xml:space="preserve"> is </w:t>
      </w:r>
      <w:r>
        <w:rPr>
          <w:rStyle w:val="HTML"/>
          <w:lang w:val="en"/>
        </w:rPr>
        <w:t>myapp</w:t>
      </w:r>
      <w:r>
        <w:rPr>
          <w:lang w:val="en"/>
        </w:rPr>
        <w:t xml:space="preserve"> and </w:t>
      </w:r>
      <w:r>
        <w:rPr>
          <w:rStyle w:val="HTML"/>
          <w:lang w:val="en"/>
        </w:rPr>
        <w:t>spring.profiles.active</w:t>
      </w:r>
      <w:r>
        <w:rPr>
          <w:lang w:val="en"/>
        </w:rPr>
        <w:t xml:space="preserve"> is </w:t>
      </w:r>
      <w:r>
        <w:rPr>
          <w:rStyle w:val="HTML"/>
          <w:lang w:val="en"/>
        </w:rPr>
        <w:t>prod</w:t>
      </w:r>
      <w:r>
        <w:rPr>
          <w:lang w:val="en"/>
        </w:rPr>
        <w:t xml:space="preserve">, the configuration should be called </w:t>
      </w:r>
      <w:r>
        <w:rPr>
          <w:rStyle w:val="HTML"/>
          <w:lang w:val="en"/>
        </w:rPr>
        <w:t>myapp_prod</w:t>
      </w:r>
      <w:r>
        <w:rPr>
          <w:lang w:val="en"/>
        </w:rPr>
        <w:t>.</w:t>
      </w:r>
    </w:p>
    <w:p w:rsidR="00000000" w:rsidRDefault="00E0452F">
      <w:pPr>
        <w:pStyle w:val="simpara"/>
        <w:ind w:left="720"/>
        <w:divId w:val="1332371514"/>
        <w:rPr>
          <w:lang w:val="en"/>
        </w:rPr>
      </w:pPr>
      <w:r>
        <w:rPr>
          <w:lang w:val="en"/>
        </w:rPr>
        <w:t xml:space="preserve">In order to do that, you should have the </w:t>
      </w:r>
      <w:hyperlink r:id="rId1906" w:tgtFrame="_top" w:history="1">
        <w:r>
          <w:rPr>
            <w:rStyle w:val="a3"/>
            <w:lang w:val="en"/>
          </w:rPr>
          <w:t>Google Cloud SDK</w:t>
        </w:r>
      </w:hyperlink>
      <w:r>
        <w:rPr>
          <w:lang w:val="en"/>
        </w:rPr>
        <w:t xml:space="preserve"> installed, own a Google Cloud Project and run the following command:</w:t>
      </w:r>
    </w:p>
    <w:p w:rsidR="00000000" w:rsidRDefault="00E0452F">
      <w:pPr>
        <w:pStyle w:val="HTML0"/>
        <w:divId w:val="1117525161"/>
        <w:rPr>
          <w:lang w:val="en"/>
        </w:rPr>
      </w:pPr>
      <w:r>
        <w:rPr>
          <w:lang w:val="en"/>
        </w:rPr>
        <w:t>gcloud init # if this is your first Google Cloud SDK run.</w:t>
      </w:r>
    </w:p>
    <w:p w:rsidR="00000000" w:rsidRDefault="00E0452F">
      <w:pPr>
        <w:pStyle w:val="HTML0"/>
        <w:divId w:val="1117525161"/>
        <w:rPr>
          <w:lang w:val="en"/>
        </w:rPr>
      </w:pPr>
      <w:r>
        <w:rPr>
          <w:lang w:val="en"/>
        </w:rPr>
        <w:t>gcloud beta runtime-config configs create myapp_prod</w:t>
      </w:r>
    </w:p>
    <w:p w:rsidR="00000000" w:rsidRDefault="00E0452F">
      <w:pPr>
        <w:pStyle w:val="HTML0"/>
        <w:divId w:val="1117525161"/>
        <w:rPr>
          <w:lang w:val="en"/>
        </w:rPr>
      </w:pPr>
      <w:r>
        <w:rPr>
          <w:lang w:val="en"/>
        </w:rPr>
        <w:t>gcloud beta runtime-config co</w:t>
      </w:r>
      <w:r>
        <w:rPr>
          <w:lang w:val="en"/>
        </w:rPr>
        <w:t>nfigs variables set myapp.queue-size 25 --config-name myapp_prod</w:t>
      </w:r>
    </w:p>
    <w:p w:rsidR="00000000" w:rsidRDefault="00E0452F">
      <w:pPr>
        <w:pStyle w:val="simpara"/>
        <w:numPr>
          <w:ilvl w:val="0"/>
          <w:numId w:val="256"/>
        </w:numPr>
        <w:divId w:val="1746294258"/>
        <w:rPr>
          <w:lang w:val="en"/>
        </w:rPr>
      </w:pPr>
      <w:r>
        <w:rPr>
          <w:lang w:val="en"/>
        </w:rPr>
        <w:t xml:space="preserve">Configure your </w:t>
      </w:r>
      <w:r>
        <w:rPr>
          <w:rStyle w:val="HTML"/>
          <w:lang w:val="en"/>
        </w:rPr>
        <w:t>bootstrap.properties</w:t>
      </w:r>
      <w:r>
        <w:rPr>
          <w:lang w:val="en"/>
        </w:rPr>
        <w:t xml:space="preserve"> file with your application’s configuration data:</w:t>
      </w:r>
    </w:p>
    <w:p w:rsidR="00000000" w:rsidRDefault="00E0452F">
      <w:pPr>
        <w:pStyle w:val="HTML0"/>
        <w:numPr>
          <w:ilvl w:val="0"/>
          <w:numId w:val="256"/>
        </w:numPr>
        <w:tabs>
          <w:tab w:val="clear" w:pos="720"/>
        </w:tabs>
        <w:divId w:val="1746294258"/>
        <w:rPr>
          <w:lang w:val="en"/>
        </w:rPr>
      </w:pPr>
      <w:r>
        <w:rPr>
          <w:lang w:val="en"/>
        </w:rPr>
        <w:t>spring.application.name=myapp</w:t>
      </w:r>
    </w:p>
    <w:p w:rsidR="00000000" w:rsidRDefault="00E0452F">
      <w:pPr>
        <w:pStyle w:val="HTML0"/>
        <w:ind w:left="720"/>
        <w:divId w:val="1746294258"/>
        <w:rPr>
          <w:lang w:val="en"/>
        </w:rPr>
      </w:pPr>
      <w:r>
        <w:rPr>
          <w:lang w:val="en"/>
        </w:rPr>
        <w:t>spring.profiles.active=prod</w:t>
      </w:r>
    </w:p>
    <w:p w:rsidR="00000000" w:rsidRDefault="00E0452F">
      <w:pPr>
        <w:pStyle w:val="simpara"/>
        <w:numPr>
          <w:ilvl w:val="0"/>
          <w:numId w:val="256"/>
        </w:numPr>
        <w:divId w:val="1746294258"/>
        <w:rPr>
          <w:lang w:val="en"/>
        </w:rPr>
      </w:pPr>
      <w:r>
        <w:rPr>
          <w:lang w:val="en"/>
        </w:rPr>
        <w:t xml:space="preserve">Add the </w:t>
      </w:r>
      <w:r>
        <w:rPr>
          <w:rStyle w:val="HTML"/>
          <w:lang w:val="en"/>
        </w:rPr>
        <w:t>@ConfigurationProperties</w:t>
      </w:r>
      <w:r>
        <w:rPr>
          <w:lang w:val="en"/>
        </w:rPr>
        <w:t xml:space="preserve"> </w:t>
      </w:r>
      <w:r>
        <w:rPr>
          <w:lang w:val="en"/>
        </w:rPr>
        <w:t>annotation to a Spring-managed bean:</w:t>
      </w:r>
    </w:p>
    <w:p w:rsidR="00000000" w:rsidRDefault="00E0452F">
      <w:pPr>
        <w:pStyle w:val="HTML0"/>
        <w:numPr>
          <w:ilvl w:val="0"/>
          <w:numId w:val="256"/>
        </w:numPr>
        <w:tabs>
          <w:tab w:val="clear" w:pos="720"/>
        </w:tabs>
        <w:divId w:val="1746294258"/>
        <w:rPr>
          <w:lang w:val="en"/>
        </w:rPr>
      </w:pPr>
      <w:r>
        <w:rPr>
          <w:lang w:val="en"/>
        </w:rPr>
        <w:t>@Component</w:t>
      </w:r>
    </w:p>
    <w:p w:rsidR="00000000" w:rsidRDefault="00E0452F">
      <w:pPr>
        <w:pStyle w:val="HTML0"/>
        <w:numPr>
          <w:ilvl w:val="0"/>
          <w:numId w:val="256"/>
        </w:numPr>
        <w:tabs>
          <w:tab w:val="clear" w:pos="720"/>
        </w:tabs>
        <w:divId w:val="1746294258"/>
        <w:rPr>
          <w:lang w:val="en"/>
        </w:rPr>
      </w:pPr>
      <w:r>
        <w:rPr>
          <w:lang w:val="en"/>
        </w:rPr>
        <w:t>@ConfigurationProperties("myapp")</w:t>
      </w:r>
    </w:p>
    <w:p w:rsidR="00000000" w:rsidRDefault="00E0452F">
      <w:pPr>
        <w:pStyle w:val="HTML0"/>
        <w:numPr>
          <w:ilvl w:val="0"/>
          <w:numId w:val="256"/>
        </w:numPr>
        <w:tabs>
          <w:tab w:val="clear" w:pos="720"/>
        </w:tabs>
        <w:divId w:val="1746294258"/>
        <w:rPr>
          <w:lang w:val="en"/>
        </w:rPr>
      </w:pPr>
      <w:r>
        <w:rPr>
          <w:lang w:val="en"/>
        </w:rPr>
        <w:t>public class SampleConfig {</w:t>
      </w:r>
    </w:p>
    <w:p w:rsidR="00000000" w:rsidRDefault="00E0452F">
      <w:pPr>
        <w:pStyle w:val="HTML0"/>
        <w:numPr>
          <w:ilvl w:val="0"/>
          <w:numId w:val="256"/>
        </w:numPr>
        <w:tabs>
          <w:tab w:val="clear" w:pos="720"/>
        </w:tabs>
        <w:divId w:val="1746294258"/>
        <w:rPr>
          <w:lang w:val="en"/>
        </w:rPr>
      </w:pPr>
    </w:p>
    <w:p w:rsidR="00000000" w:rsidRDefault="00E0452F">
      <w:pPr>
        <w:pStyle w:val="HTML0"/>
        <w:numPr>
          <w:ilvl w:val="0"/>
          <w:numId w:val="256"/>
        </w:numPr>
        <w:tabs>
          <w:tab w:val="clear" w:pos="720"/>
        </w:tabs>
        <w:divId w:val="1746294258"/>
        <w:rPr>
          <w:lang w:val="en"/>
        </w:rPr>
      </w:pPr>
      <w:r>
        <w:rPr>
          <w:lang w:val="en"/>
        </w:rPr>
        <w:t xml:space="preserve">  private int queueSize;</w:t>
      </w:r>
    </w:p>
    <w:p w:rsidR="00000000" w:rsidRDefault="00E0452F">
      <w:pPr>
        <w:pStyle w:val="HTML0"/>
        <w:numPr>
          <w:ilvl w:val="0"/>
          <w:numId w:val="256"/>
        </w:numPr>
        <w:tabs>
          <w:tab w:val="clear" w:pos="720"/>
        </w:tabs>
        <w:divId w:val="1746294258"/>
        <w:rPr>
          <w:lang w:val="en"/>
        </w:rPr>
      </w:pPr>
    </w:p>
    <w:p w:rsidR="00000000" w:rsidRDefault="00E0452F">
      <w:pPr>
        <w:pStyle w:val="HTML0"/>
        <w:numPr>
          <w:ilvl w:val="0"/>
          <w:numId w:val="256"/>
        </w:numPr>
        <w:tabs>
          <w:tab w:val="clear" w:pos="720"/>
        </w:tabs>
        <w:divId w:val="1746294258"/>
        <w:rPr>
          <w:lang w:val="en"/>
        </w:rPr>
      </w:pPr>
      <w:r>
        <w:rPr>
          <w:lang w:val="en"/>
        </w:rPr>
        <w:t xml:space="preserve">  public int getQueueSize() {</w:t>
      </w:r>
    </w:p>
    <w:p w:rsidR="00000000" w:rsidRDefault="00E0452F">
      <w:pPr>
        <w:pStyle w:val="HTML0"/>
        <w:numPr>
          <w:ilvl w:val="0"/>
          <w:numId w:val="256"/>
        </w:numPr>
        <w:tabs>
          <w:tab w:val="clear" w:pos="720"/>
        </w:tabs>
        <w:divId w:val="1746294258"/>
        <w:rPr>
          <w:lang w:val="en"/>
        </w:rPr>
      </w:pPr>
      <w:r>
        <w:rPr>
          <w:lang w:val="en"/>
        </w:rPr>
        <w:t xml:space="preserve">    return this.queueSize;</w:t>
      </w:r>
    </w:p>
    <w:p w:rsidR="00000000" w:rsidRDefault="00E0452F">
      <w:pPr>
        <w:pStyle w:val="HTML0"/>
        <w:numPr>
          <w:ilvl w:val="0"/>
          <w:numId w:val="256"/>
        </w:numPr>
        <w:tabs>
          <w:tab w:val="clear" w:pos="720"/>
        </w:tabs>
        <w:divId w:val="1746294258"/>
        <w:rPr>
          <w:lang w:val="en"/>
        </w:rPr>
      </w:pPr>
      <w:r>
        <w:rPr>
          <w:lang w:val="en"/>
        </w:rPr>
        <w:t xml:space="preserve">  }</w:t>
      </w:r>
    </w:p>
    <w:p w:rsidR="00000000" w:rsidRDefault="00E0452F">
      <w:pPr>
        <w:pStyle w:val="HTML0"/>
        <w:numPr>
          <w:ilvl w:val="0"/>
          <w:numId w:val="256"/>
        </w:numPr>
        <w:tabs>
          <w:tab w:val="clear" w:pos="720"/>
        </w:tabs>
        <w:divId w:val="1746294258"/>
        <w:rPr>
          <w:lang w:val="en"/>
        </w:rPr>
      </w:pPr>
    </w:p>
    <w:p w:rsidR="00000000" w:rsidRDefault="00E0452F">
      <w:pPr>
        <w:pStyle w:val="HTML0"/>
        <w:numPr>
          <w:ilvl w:val="0"/>
          <w:numId w:val="256"/>
        </w:numPr>
        <w:tabs>
          <w:tab w:val="clear" w:pos="720"/>
        </w:tabs>
        <w:divId w:val="1746294258"/>
        <w:rPr>
          <w:lang w:val="en"/>
        </w:rPr>
      </w:pPr>
      <w:r>
        <w:rPr>
          <w:lang w:val="en"/>
        </w:rPr>
        <w:t xml:space="preserve">  public void setQueueSize(int queueSize) {</w:t>
      </w:r>
    </w:p>
    <w:p w:rsidR="00000000" w:rsidRDefault="00E0452F">
      <w:pPr>
        <w:pStyle w:val="HTML0"/>
        <w:numPr>
          <w:ilvl w:val="0"/>
          <w:numId w:val="256"/>
        </w:numPr>
        <w:tabs>
          <w:tab w:val="clear" w:pos="720"/>
        </w:tabs>
        <w:divId w:val="1746294258"/>
        <w:rPr>
          <w:lang w:val="en"/>
        </w:rPr>
      </w:pPr>
      <w:r>
        <w:rPr>
          <w:lang w:val="en"/>
        </w:rPr>
        <w:t xml:space="preserve">    this.queu</w:t>
      </w:r>
      <w:r>
        <w:rPr>
          <w:lang w:val="en"/>
        </w:rPr>
        <w:t>eSize = queueSize;</w:t>
      </w:r>
    </w:p>
    <w:p w:rsidR="00000000" w:rsidRDefault="00E0452F">
      <w:pPr>
        <w:pStyle w:val="HTML0"/>
        <w:numPr>
          <w:ilvl w:val="0"/>
          <w:numId w:val="256"/>
        </w:numPr>
        <w:tabs>
          <w:tab w:val="clear" w:pos="720"/>
        </w:tabs>
        <w:divId w:val="1746294258"/>
        <w:rPr>
          <w:lang w:val="en"/>
        </w:rPr>
      </w:pPr>
      <w:r>
        <w:rPr>
          <w:lang w:val="en"/>
        </w:rPr>
        <w:t xml:space="preserve">  }</w:t>
      </w:r>
    </w:p>
    <w:p w:rsidR="00000000" w:rsidRDefault="00E0452F">
      <w:pPr>
        <w:pStyle w:val="HTML0"/>
        <w:ind w:left="720"/>
        <w:divId w:val="1746294258"/>
        <w:rPr>
          <w:lang w:val="en"/>
        </w:rPr>
      </w:pPr>
      <w:r>
        <w:rPr>
          <w:lang w:val="en"/>
        </w:rPr>
        <w:t>}</w:t>
      </w:r>
    </w:p>
    <w:p w:rsidR="00000000" w:rsidRDefault="00E0452F">
      <w:pPr>
        <w:pStyle w:val="a5"/>
        <w:divId w:val="1117525161"/>
        <w:rPr>
          <w:lang w:val="en"/>
        </w:rPr>
      </w:pPr>
      <w:r>
        <w:rPr>
          <w:lang w:val="en"/>
        </w:rPr>
        <w:t xml:space="preserve">When your Spring application starts, the </w:t>
      </w:r>
      <w:r>
        <w:rPr>
          <w:rStyle w:val="HTML"/>
          <w:lang w:val="en"/>
        </w:rPr>
        <w:t>queueSize</w:t>
      </w:r>
      <w:r>
        <w:rPr>
          <w:lang w:val="en"/>
        </w:rPr>
        <w:t xml:space="preserve"> field value will be set to 25 for the above </w:t>
      </w:r>
      <w:r>
        <w:rPr>
          <w:rStyle w:val="HTML"/>
          <w:lang w:val="en"/>
        </w:rPr>
        <w:t>SampleConfig</w:t>
      </w:r>
      <w:r>
        <w:rPr>
          <w:lang w:val="en"/>
        </w:rPr>
        <w:t xml:space="preserve"> bean.</w:t>
      </w:r>
    </w:p>
    <w:p w:rsidR="00000000" w:rsidRDefault="00E0452F">
      <w:pPr>
        <w:pStyle w:val="2"/>
        <w:divId w:val="747926663"/>
        <w:rPr>
          <w:lang w:val="en"/>
        </w:rPr>
      </w:pPr>
      <w:bookmarkStart w:id="1078" w:name="_refreshing_the_configuration_at_runtime"/>
      <w:bookmarkEnd w:id="1078"/>
      <w:r>
        <w:rPr>
          <w:lang w:val="en"/>
        </w:rPr>
        <w:t>158.3 Refreshing the configuration at runtime</w:t>
      </w:r>
    </w:p>
    <w:p w:rsidR="00000000" w:rsidRDefault="00E0452F">
      <w:pPr>
        <w:pStyle w:val="a5"/>
        <w:divId w:val="698552793"/>
        <w:rPr>
          <w:lang w:val="en"/>
        </w:rPr>
      </w:pPr>
      <w:hyperlink r:id="rId1907" w:anchor="_endpoints" w:tgtFrame="_top" w:history="1">
        <w:r>
          <w:rPr>
            <w:rStyle w:val="a3"/>
            <w:lang w:val="en"/>
          </w:rPr>
          <w:t>Spring Cloud</w:t>
        </w:r>
      </w:hyperlink>
      <w:r>
        <w:rPr>
          <w:lang w:val="en"/>
        </w:rPr>
        <w:t xml:space="preserve"> provides support to have configuration parameters </w:t>
      </w:r>
      <w:r>
        <w:rPr>
          <w:lang w:val="en"/>
        </w:rPr>
        <w:t xml:space="preserve">be reloadable with the POST request to </w:t>
      </w:r>
      <w:r>
        <w:rPr>
          <w:rStyle w:val="HTML"/>
          <w:lang w:val="en"/>
        </w:rPr>
        <w:t>/actuator/refresh</w:t>
      </w:r>
      <w:r>
        <w:rPr>
          <w:lang w:val="en"/>
        </w:rPr>
        <w:t xml:space="preserve"> endpoint.</w:t>
      </w:r>
    </w:p>
    <w:p w:rsidR="00000000" w:rsidRDefault="00E0452F">
      <w:pPr>
        <w:numPr>
          <w:ilvl w:val="0"/>
          <w:numId w:val="257"/>
        </w:numPr>
        <w:spacing w:before="100" w:beforeAutospacing="1" w:after="100" w:afterAutospacing="1"/>
        <w:divId w:val="666205793"/>
        <w:rPr>
          <w:lang w:val="en"/>
        </w:rPr>
      </w:pPr>
      <w:r>
        <w:rPr>
          <w:lang w:val="en"/>
        </w:rPr>
        <w:t>Add the Spring Boot Actuator dependency:</w:t>
      </w:r>
    </w:p>
    <w:p w:rsidR="00000000" w:rsidRDefault="00E0452F">
      <w:pPr>
        <w:pStyle w:val="a5"/>
        <w:divId w:val="698552793"/>
        <w:rPr>
          <w:lang w:val="en"/>
        </w:rPr>
      </w:pPr>
      <w:r>
        <w:rPr>
          <w:lang w:val="en"/>
        </w:rPr>
        <w:t>Maven coordinates:</w:t>
      </w:r>
    </w:p>
    <w:p w:rsidR="00000000" w:rsidRDefault="00E0452F">
      <w:pPr>
        <w:pStyle w:val="HTML0"/>
        <w:divId w:val="698552793"/>
        <w:rPr>
          <w:lang w:val="en"/>
        </w:rPr>
      </w:pPr>
      <w:r>
        <w:rPr>
          <w:lang w:val="en"/>
        </w:rPr>
        <w:t>&lt;dependency&gt;</w:t>
      </w:r>
    </w:p>
    <w:p w:rsidR="00000000" w:rsidRDefault="00E0452F">
      <w:pPr>
        <w:pStyle w:val="HTML0"/>
        <w:divId w:val="698552793"/>
        <w:rPr>
          <w:lang w:val="en"/>
        </w:rPr>
      </w:pPr>
      <w:r>
        <w:rPr>
          <w:lang w:val="en"/>
        </w:rPr>
        <w:t xml:space="preserve">    &lt;groupId&gt;org.springframework.boot&lt;/groupId&gt;</w:t>
      </w:r>
    </w:p>
    <w:p w:rsidR="00000000" w:rsidRDefault="00E0452F">
      <w:pPr>
        <w:pStyle w:val="HTML0"/>
        <w:divId w:val="698552793"/>
        <w:rPr>
          <w:lang w:val="en"/>
        </w:rPr>
      </w:pPr>
      <w:r>
        <w:rPr>
          <w:lang w:val="en"/>
        </w:rPr>
        <w:t xml:space="preserve">    &lt;artifactId&gt;spring-boot-starter-actuator&lt;/artifactId&gt;</w:t>
      </w:r>
    </w:p>
    <w:p w:rsidR="00000000" w:rsidRDefault="00E0452F">
      <w:pPr>
        <w:pStyle w:val="HTML0"/>
        <w:divId w:val="698552793"/>
        <w:rPr>
          <w:lang w:val="en"/>
        </w:rPr>
      </w:pPr>
      <w:r>
        <w:rPr>
          <w:lang w:val="en"/>
        </w:rPr>
        <w:t>&lt;</w:t>
      </w:r>
      <w:r>
        <w:rPr>
          <w:lang w:val="en"/>
        </w:rPr>
        <w:t>/dependency&gt;</w:t>
      </w:r>
    </w:p>
    <w:p w:rsidR="00000000" w:rsidRDefault="00E0452F">
      <w:pPr>
        <w:pStyle w:val="a5"/>
        <w:divId w:val="698552793"/>
        <w:rPr>
          <w:lang w:val="en"/>
        </w:rPr>
      </w:pPr>
      <w:r>
        <w:rPr>
          <w:lang w:val="en"/>
        </w:rPr>
        <w:t>Gradle coordinates:</w:t>
      </w:r>
    </w:p>
    <w:p w:rsidR="00000000" w:rsidRDefault="00E0452F">
      <w:pPr>
        <w:pStyle w:val="HTML0"/>
        <w:divId w:val="698552793"/>
        <w:rPr>
          <w:lang w:val="en"/>
        </w:rPr>
      </w:pPr>
      <w:r>
        <w:rPr>
          <w:lang w:val="en"/>
        </w:rPr>
        <w:t>dependencies {</w:t>
      </w:r>
    </w:p>
    <w:p w:rsidR="00000000" w:rsidRDefault="00E0452F">
      <w:pPr>
        <w:pStyle w:val="HTML0"/>
        <w:divId w:val="698552793"/>
        <w:rPr>
          <w:lang w:val="en"/>
        </w:rPr>
      </w:pPr>
      <w:r>
        <w:rPr>
          <w:lang w:val="en"/>
        </w:rPr>
        <w:t xml:space="preserve">    compile group: 'org.springframework.boot', name: 'spring-boot-starter-actuator'</w:t>
      </w:r>
    </w:p>
    <w:p w:rsidR="00000000" w:rsidRDefault="00E0452F">
      <w:pPr>
        <w:pStyle w:val="HTML0"/>
        <w:divId w:val="698552793"/>
        <w:rPr>
          <w:lang w:val="en"/>
        </w:rPr>
      </w:pPr>
      <w:r>
        <w:rPr>
          <w:lang w:val="en"/>
        </w:rPr>
        <w:t>}</w:t>
      </w:r>
    </w:p>
    <w:p w:rsidR="00000000" w:rsidRDefault="00E0452F">
      <w:pPr>
        <w:numPr>
          <w:ilvl w:val="0"/>
          <w:numId w:val="258"/>
        </w:numPr>
        <w:spacing w:before="100" w:beforeAutospacing="1" w:after="100" w:afterAutospacing="1"/>
        <w:divId w:val="2096244193"/>
        <w:rPr>
          <w:lang w:val="en"/>
        </w:rPr>
      </w:pPr>
      <w:r>
        <w:rPr>
          <w:lang w:val="en"/>
        </w:rPr>
        <w:t xml:space="preserve">Add </w:t>
      </w:r>
      <w:r>
        <w:rPr>
          <w:rStyle w:val="HTML"/>
          <w:lang w:val="en"/>
        </w:rPr>
        <w:t>@RefreshScope</w:t>
      </w:r>
      <w:r>
        <w:rPr>
          <w:lang w:val="en"/>
        </w:rPr>
        <w:t xml:space="preserve"> to your Spring configuration class to have parameters be reloadable at runtime.</w:t>
      </w:r>
    </w:p>
    <w:p w:rsidR="00000000" w:rsidRDefault="00E0452F">
      <w:pPr>
        <w:numPr>
          <w:ilvl w:val="0"/>
          <w:numId w:val="258"/>
        </w:numPr>
        <w:spacing w:before="100" w:beforeAutospacing="1" w:after="100" w:afterAutospacing="1"/>
        <w:divId w:val="2096244193"/>
        <w:rPr>
          <w:lang w:val="en"/>
        </w:rPr>
      </w:pPr>
      <w:r>
        <w:rPr>
          <w:lang w:val="en"/>
        </w:rPr>
        <w:t xml:space="preserve">Add </w:t>
      </w:r>
      <w:r>
        <w:rPr>
          <w:rStyle w:val="HTML"/>
          <w:lang w:val="en"/>
        </w:rPr>
        <w:t>management.endpoints</w:t>
      </w:r>
      <w:r>
        <w:rPr>
          <w:rStyle w:val="HTML"/>
          <w:lang w:val="en"/>
        </w:rPr>
        <w:t>.web.exposure.include=refresh</w:t>
      </w:r>
      <w:r>
        <w:rPr>
          <w:lang w:val="en"/>
        </w:rPr>
        <w:t xml:space="preserve"> to your </w:t>
      </w:r>
      <w:r>
        <w:rPr>
          <w:rStyle w:val="HTML"/>
          <w:lang w:val="en"/>
        </w:rPr>
        <w:t>application.properties</w:t>
      </w:r>
      <w:r>
        <w:rPr>
          <w:lang w:val="en"/>
        </w:rPr>
        <w:t xml:space="preserve"> to allow unrestricted access to </w:t>
      </w:r>
      <w:r>
        <w:rPr>
          <w:rStyle w:val="HTML"/>
          <w:lang w:val="en"/>
        </w:rPr>
        <w:t>/actuator/refresh</w:t>
      </w:r>
      <w:r>
        <w:rPr>
          <w:lang w:val="en"/>
        </w:rPr>
        <w:t>.</w:t>
      </w:r>
    </w:p>
    <w:p w:rsidR="00000000" w:rsidRDefault="00E0452F">
      <w:pPr>
        <w:pStyle w:val="simpara"/>
        <w:numPr>
          <w:ilvl w:val="0"/>
          <w:numId w:val="258"/>
        </w:numPr>
        <w:divId w:val="2096244193"/>
        <w:rPr>
          <w:lang w:val="en"/>
        </w:rPr>
      </w:pPr>
      <w:r>
        <w:rPr>
          <w:lang w:val="en"/>
        </w:rPr>
        <w:t xml:space="preserve">Update a property with </w:t>
      </w:r>
      <w:r>
        <w:rPr>
          <w:rStyle w:val="HTML"/>
          <w:lang w:val="en"/>
        </w:rPr>
        <w:t>gcloud</w:t>
      </w:r>
      <w:r>
        <w:rPr>
          <w:lang w:val="en"/>
        </w:rPr>
        <w:t>:</w:t>
      </w:r>
    </w:p>
    <w:p w:rsidR="00000000" w:rsidRDefault="00E0452F">
      <w:pPr>
        <w:pStyle w:val="HTML0"/>
        <w:numPr>
          <w:ilvl w:val="0"/>
          <w:numId w:val="258"/>
        </w:numPr>
        <w:tabs>
          <w:tab w:val="clear" w:pos="720"/>
        </w:tabs>
        <w:divId w:val="2096244193"/>
        <w:rPr>
          <w:lang w:val="en"/>
        </w:rPr>
      </w:pPr>
      <w:r>
        <w:rPr>
          <w:lang w:val="en"/>
        </w:rPr>
        <w:t>$ gcloud beta runtime-config configs variables set \</w:t>
      </w:r>
    </w:p>
    <w:p w:rsidR="00000000" w:rsidRDefault="00E0452F">
      <w:pPr>
        <w:pStyle w:val="HTML0"/>
        <w:numPr>
          <w:ilvl w:val="0"/>
          <w:numId w:val="258"/>
        </w:numPr>
        <w:tabs>
          <w:tab w:val="clear" w:pos="720"/>
        </w:tabs>
        <w:divId w:val="2096244193"/>
        <w:rPr>
          <w:lang w:val="en"/>
        </w:rPr>
      </w:pPr>
      <w:r>
        <w:rPr>
          <w:lang w:val="en"/>
        </w:rPr>
        <w:t xml:space="preserve">  myapp.queue_size 200 \</w:t>
      </w:r>
    </w:p>
    <w:p w:rsidR="00000000" w:rsidRDefault="00E0452F">
      <w:pPr>
        <w:pStyle w:val="HTML0"/>
        <w:ind w:left="720"/>
        <w:divId w:val="2096244193"/>
        <w:rPr>
          <w:lang w:val="en"/>
        </w:rPr>
      </w:pPr>
      <w:r>
        <w:rPr>
          <w:lang w:val="en"/>
        </w:rPr>
        <w:t xml:space="preserve">  --config-name myapp_prod</w:t>
      </w:r>
    </w:p>
    <w:p w:rsidR="00000000" w:rsidRDefault="00E0452F">
      <w:pPr>
        <w:pStyle w:val="simpara"/>
        <w:numPr>
          <w:ilvl w:val="0"/>
          <w:numId w:val="258"/>
        </w:numPr>
        <w:divId w:val="2096244193"/>
        <w:rPr>
          <w:lang w:val="en"/>
        </w:rPr>
      </w:pPr>
      <w:r>
        <w:rPr>
          <w:lang w:val="en"/>
        </w:rPr>
        <w:t>Send a P</w:t>
      </w:r>
      <w:r>
        <w:rPr>
          <w:lang w:val="en"/>
        </w:rPr>
        <w:t>OST request to the refresh endpoint:</w:t>
      </w:r>
    </w:p>
    <w:p w:rsidR="00000000" w:rsidRDefault="00E0452F">
      <w:pPr>
        <w:pStyle w:val="HTML0"/>
        <w:ind w:left="720"/>
        <w:divId w:val="2096244193"/>
        <w:rPr>
          <w:lang w:val="en"/>
        </w:rPr>
      </w:pPr>
      <w:r>
        <w:rPr>
          <w:lang w:val="en"/>
        </w:rPr>
        <w:t>$ curl -XPOST http://myapp.host.com/actuator/refresh</w:t>
      </w:r>
    </w:p>
    <w:p w:rsidR="00000000" w:rsidRDefault="00E0452F">
      <w:pPr>
        <w:pStyle w:val="2"/>
        <w:divId w:val="1293512993"/>
        <w:rPr>
          <w:lang w:val="en"/>
        </w:rPr>
      </w:pPr>
      <w:bookmarkStart w:id="1079" w:name="_sample_8"/>
      <w:bookmarkEnd w:id="1079"/>
      <w:r>
        <w:rPr>
          <w:lang w:val="en"/>
        </w:rPr>
        <w:t>158.4 Sample</w:t>
      </w:r>
    </w:p>
    <w:p w:rsidR="00000000" w:rsidRDefault="00E0452F">
      <w:pPr>
        <w:pStyle w:val="a5"/>
        <w:divId w:val="1717699316"/>
        <w:rPr>
          <w:lang w:val="en"/>
        </w:rPr>
      </w:pPr>
      <w:r>
        <w:rPr>
          <w:lang w:val="en"/>
        </w:rPr>
        <w:t xml:space="preserve">A </w:t>
      </w:r>
      <w:hyperlink r:id="rId1908" w:tgtFrame="_top" w:history="1">
        <w:r>
          <w:rPr>
            <w:rStyle w:val="a3"/>
            <w:lang w:val="en"/>
          </w:rPr>
          <w:t>sample application</w:t>
        </w:r>
      </w:hyperlink>
      <w:r>
        <w:rPr>
          <w:lang w:val="en"/>
        </w:rPr>
        <w:t xml:space="preserve"> and a </w:t>
      </w:r>
      <w:hyperlink r:id="rId1909" w:tgtFrame="_top" w:history="1">
        <w:r>
          <w:rPr>
            <w:rStyle w:val="a3"/>
            <w:lang w:val="en"/>
          </w:rPr>
          <w:t>codelab</w:t>
        </w:r>
      </w:hyperlink>
      <w:r>
        <w:rPr>
          <w:lang w:val="en"/>
        </w:rPr>
        <w:t xml:space="preserve"> </w:t>
      </w:r>
      <w:r>
        <w:rPr>
          <w:lang w:val="en"/>
        </w:rPr>
        <w:t>are available.</w:t>
      </w:r>
    </w:p>
    <w:p w:rsidR="00000000" w:rsidRDefault="00E0452F">
      <w:pPr>
        <w:pStyle w:val="2"/>
        <w:divId w:val="1305310865"/>
        <w:rPr>
          <w:lang w:val="en"/>
        </w:rPr>
      </w:pPr>
      <w:bookmarkStart w:id="1080" w:name="_spring_data_cloud_spanner"/>
      <w:bookmarkEnd w:id="1080"/>
      <w:r>
        <w:rPr>
          <w:lang w:val="en"/>
        </w:rPr>
        <w:t>159. Spring Data Cloud Spanner</w:t>
      </w:r>
    </w:p>
    <w:p w:rsidR="00000000" w:rsidRDefault="00E0452F">
      <w:pPr>
        <w:pStyle w:val="a5"/>
        <w:divId w:val="1638223150"/>
        <w:rPr>
          <w:lang w:val="en"/>
        </w:rPr>
      </w:pPr>
      <w:hyperlink r:id="rId1910" w:tgtFrame="_top" w:history="1">
        <w:r>
          <w:rPr>
            <w:rStyle w:val="a3"/>
            <w:lang w:val="en"/>
          </w:rPr>
          <w:t>Spring Da</w:t>
        </w:r>
        <w:r>
          <w:rPr>
            <w:rStyle w:val="a3"/>
            <w:lang w:val="en"/>
          </w:rPr>
          <w:t>ta</w:t>
        </w:r>
      </w:hyperlink>
      <w:r>
        <w:rPr>
          <w:lang w:val="en"/>
        </w:rPr>
        <w:t xml:space="preserve"> is an abstraction for storing and retrieving POJOs in numerous storage technologies. Spring Cloud GCP adds Spring Data support for </w:t>
      </w:r>
      <w:hyperlink r:id="rId1911" w:tgtFrame="_top" w:history="1">
        <w:r>
          <w:rPr>
            <w:rStyle w:val="a3"/>
            <w:lang w:val="en"/>
          </w:rPr>
          <w:t>Google Cloud Spanner</w:t>
        </w:r>
      </w:hyperlink>
      <w:r>
        <w:rPr>
          <w:lang w:val="en"/>
        </w:rPr>
        <w:t>.</w:t>
      </w:r>
    </w:p>
    <w:p w:rsidR="00000000" w:rsidRDefault="00E0452F">
      <w:pPr>
        <w:pStyle w:val="a5"/>
        <w:divId w:val="1638223150"/>
        <w:rPr>
          <w:lang w:val="en"/>
        </w:rPr>
      </w:pPr>
      <w:r>
        <w:rPr>
          <w:lang w:val="en"/>
        </w:rPr>
        <w:t xml:space="preserve">Maven coordinates for this module only, </w:t>
      </w:r>
      <w:r>
        <w:rPr>
          <w:lang w:val="en"/>
        </w:rPr>
        <w:t>using Spring Cloud GCP BOM:</w:t>
      </w:r>
    </w:p>
    <w:p w:rsidR="00000000" w:rsidRDefault="00E0452F">
      <w:pPr>
        <w:pStyle w:val="HTML0"/>
        <w:divId w:val="1638223150"/>
        <w:rPr>
          <w:lang w:val="en"/>
        </w:rPr>
      </w:pPr>
      <w:r>
        <w:rPr>
          <w:rStyle w:val="hl-tag"/>
          <w:lang w:val="en"/>
        </w:rPr>
        <w:t>&lt;dependency</w:t>
      </w:r>
      <w:r>
        <w:rPr>
          <w:rStyle w:val="hl-tag"/>
          <w:lang w:val="en"/>
        </w:rPr>
        <w:t>&gt;</w:t>
      </w:r>
    </w:p>
    <w:p w:rsidR="00000000" w:rsidRDefault="00E0452F">
      <w:pPr>
        <w:pStyle w:val="HTML0"/>
        <w:divId w:val="1638223150"/>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638223150"/>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spring-cloud-gcp-data-spanne</w:t>
      </w:r>
      <w:r>
        <w:rPr>
          <w:lang w:val="en"/>
        </w:rPr>
        <w:t>r</w:t>
      </w:r>
      <w:r>
        <w:rPr>
          <w:rStyle w:val="hl-tag"/>
          <w:lang w:val="en"/>
        </w:rPr>
        <w:t>&lt;/artifactId</w:t>
      </w:r>
      <w:r>
        <w:rPr>
          <w:rStyle w:val="hl-tag"/>
          <w:lang w:val="en"/>
        </w:rPr>
        <w:t>&gt;</w:t>
      </w:r>
    </w:p>
    <w:p w:rsidR="00000000" w:rsidRDefault="00E0452F">
      <w:pPr>
        <w:pStyle w:val="HTML0"/>
        <w:divId w:val="1638223150"/>
        <w:rPr>
          <w:lang w:val="en"/>
        </w:rPr>
      </w:pPr>
      <w:r>
        <w:rPr>
          <w:rStyle w:val="hl-tag"/>
          <w:lang w:val="en"/>
        </w:rPr>
        <w:t>&lt;/dependency</w:t>
      </w:r>
      <w:r>
        <w:rPr>
          <w:rStyle w:val="hl-tag"/>
          <w:lang w:val="en"/>
        </w:rPr>
        <w:t>&gt;</w:t>
      </w:r>
    </w:p>
    <w:p w:rsidR="00000000" w:rsidRDefault="00E0452F">
      <w:pPr>
        <w:pStyle w:val="a5"/>
        <w:divId w:val="1638223150"/>
        <w:rPr>
          <w:lang w:val="en"/>
        </w:rPr>
      </w:pPr>
      <w:r>
        <w:rPr>
          <w:lang w:val="en"/>
        </w:rPr>
        <w:t>Gradle coordinates:</w:t>
      </w:r>
    </w:p>
    <w:p w:rsidR="00000000" w:rsidRDefault="00E0452F">
      <w:pPr>
        <w:pStyle w:val="HTML0"/>
        <w:divId w:val="1638223150"/>
        <w:rPr>
          <w:lang w:val="en"/>
        </w:rPr>
      </w:pPr>
      <w:r>
        <w:rPr>
          <w:lang w:val="en"/>
        </w:rPr>
        <w:t>dependencies {</w:t>
      </w:r>
    </w:p>
    <w:p w:rsidR="00000000" w:rsidRDefault="00E0452F">
      <w:pPr>
        <w:pStyle w:val="HTML0"/>
        <w:divId w:val="1638223150"/>
        <w:rPr>
          <w:lang w:val="en"/>
        </w:rPr>
      </w:pPr>
      <w:r>
        <w:rPr>
          <w:lang w:val="en"/>
        </w:rPr>
        <w:t xml:space="preserve">    </w:t>
      </w:r>
      <w:r>
        <w:rPr>
          <w:lang w:val="en"/>
        </w:rPr>
        <w:t>compile group: 'org.springframework.cloud', name: 'spring-cloud-gcp-data-spanner'</w:t>
      </w:r>
    </w:p>
    <w:p w:rsidR="00000000" w:rsidRDefault="00E0452F">
      <w:pPr>
        <w:pStyle w:val="HTML0"/>
        <w:divId w:val="1638223150"/>
        <w:rPr>
          <w:lang w:val="en"/>
        </w:rPr>
      </w:pPr>
      <w:r>
        <w:rPr>
          <w:lang w:val="en"/>
        </w:rPr>
        <w:t>}</w:t>
      </w:r>
    </w:p>
    <w:p w:rsidR="00000000" w:rsidRDefault="00E0452F">
      <w:pPr>
        <w:pStyle w:val="a5"/>
        <w:divId w:val="1638223150"/>
        <w:rPr>
          <w:lang w:val="en"/>
        </w:rPr>
      </w:pPr>
      <w:r>
        <w:rPr>
          <w:lang w:val="en"/>
        </w:rPr>
        <w:t xml:space="preserve">We provide a </w:t>
      </w:r>
      <w:hyperlink r:id="rId1912" w:tgtFrame="_top" w:history="1">
        <w:r>
          <w:rPr>
            <w:rStyle w:val="a3"/>
            <w:lang w:val="en"/>
          </w:rPr>
          <w:t>Spring Boot Starter for Spring Data Spanner</w:t>
        </w:r>
      </w:hyperlink>
      <w:r>
        <w:rPr>
          <w:lang w:val="en"/>
        </w:rPr>
        <w:t>, with which you can leverage our recommended auto-configuration setup. To use the starter, see the coordinates see below.</w:t>
      </w:r>
    </w:p>
    <w:p w:rsidR="00000000" w:rsidRDefault="00E0452F">
      <w:pPr>
        <w:pStyle w:val="a5"/>
        <w:divId w:val="1638223150"/>
        <w:rPr>
          <w:lang w:val="en"/>
        </w:rPr>
      </w:pPr>
      <w:r>
        <w:rPr>
          <w:lang w:val="en"/>
        </w:rPr>
        <w:t>Maven:</w:t>
      </w:r>
    </w:p>
    <w:p w:rsidR="00000000" w:rsidRDefault="00E0452F">
      <w:pPr>
        <w:pStyle w:val="HTML0"/>
        <w:divId w:val="1638223150"/>
        <w:rPr>
          <w:lang w:val="en"/>
        </w:rPr>
      </w:pPr>
      <w:r>
        <w:rPr>
          <w:rStyle w:val="hl-tag"/>
          <w:lang w:val="en"/>
        </w:rPr>
        <w:t>&lt;dependency</w:t>
      </w:r>
      <w:r>
        <w:rPr>
          <w:rStyle w:val="hl-tag"/>
          <w:lang w:val="en"/>
        </w:rPr>
        <w:t>&gt;</w:t>
      </w:r>
    </w:p>
    <w:p w:rsidR="00000000" w:rsidRDefault="00E0452F">
      <w:pPr>
        <w:pStyle w:val="HTML0"/>
        <w:divId w:val="1638223150"/>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638223150"/>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w:t>
      </w:r>
      <w:r>
        <w:rPr>
          <w:lang w:val="en"/>
        </w:rPr>
        <w:t>g-cloud-gcp-starter-data-spanne</w:t>
      </w:r>
      <w:r>
        <w:rPr>
          <w:lang w:val="en"/>
        </w:rPr>
        <w:t>r</w:t>
      </w:r>
      <w:r>
        <w:rPr>
          <w:rStyle w:val="hl-tag"/>
          <w:lang w:val="en"/>
        </w:rPr>
        <w:t>&lt;/artifactId</w:t>
      </w:r>
      <w:r>
        <w:rPr>
          <w:rStyle w:val="hl-tag"/>
          <w:lang w:val="en"/>
        </w:rPr>
        <w:t>&gt;</w:t>
      </w:r>
    </w:p>
    <w:p w:rsidR="00000000" w:rsidRDefault="00E0452F">
      <w:pPr>
        <w:pStyle w:val="HTML0"/>
        <w:divId w:val="1638223150"/>
        <w:rPr>
          <w:lang w:val="en"/>
        </w:rPr>
      </w:pPr>
      <w:r>
        <w:rPr>
          <w:rStyle w:val="hl-tag"/>
          <w:lang w:val="en"/>
        </w:rPr>
        <w:t>&lt;/dependency</w:t>
      </w:r>
      <w:r>
        <w:rPr>
          <w:rStyle w:val="hl-tag"/>
          <w:lang w:val="en"/>
        </w:rPr>
        <w:t>&gt;</w:t>
      </w:r>
    </w:p>
    <w:p w:rsidR="00000000" w:rsidRDefault="00E0452F">
      <w:pPr>
        <w:pStyle w:val="a5"/>
        <w:divId w:val="1638223150"/>
        <w:rPr>
          <w:lang w:val="en"/>
        </w:rPr>
      </w:pPr>
      <w:r>
        <w:rPr>
          <w:lang w:val="en"/>
        </w:rPr>
        <w:t>Gradle:</w:t>
      </w:r>
    </w:p>
    <w:p w:rsidR="00000000" w:rsidRDefault="00E0452F">
      <w:pPr>
        <w:pStyle w:val="HTML0"/>
        <w:divId w:val="1638223150"/>
        <w:rPr>
          <w:lang w:val="en"/>
        </w:rPr>
      </w:pPr>
      <w:r>
        <w:rPr>
          <w:lang w:val="en"/>
        </w:rPr>
        <w:t>dependencies {</w:t>
      </w:r>
    </w:p>
    <w:p w:rsidR="00000000" w:rsidRDefault="00E0452F">
      <w:pPr>
        <w:pStyle w:val="HTML0"/>
        <w:divId w:val="1638223150"/>
        <w:rPr>
          <w:lang w:val="en"/>
        </w:rPr>
      </w:pPr>
      <w:r>
        <w:rPr>
          <w:lang w:val="en"/>
        </w:rPr>
        <w:t xml:space="preserve">    compile group: 'org.springframework.cloud', name: 'spring-cloud-gcp-starter-data-spanner'</w:t>
      </w:r>
    </w:p>
    <w:p w:rsidR="00000000" w:rsidRDefault="00E0452F">
      <w:pPr>
        <w:pStyle w:val="HTML0"/>
        <w:divId w:val="1638223150"/>
        <w:rPr>
          <w:lang w:val="en"/>
        </w:rPr>
      </w:pPr>
      <w:r>
        <w:rPr>
          <w:lang w:val="en"/>
        </w:rPr>
        <w:t>}</w:t>
      </w:r>
    </w:p>
    <w:p w:rsidR="00000000" w:rsidRDefault="00E0452F">
      <w:pPr>
        <w:pStyle w:val="a5"/>
        <w:divId w:val="1638223150"/>
        <w:rPr>
          <w:lang w:val="en"/>
        </w:rPr>
      </w:pPr>
      <w:r>
        <w:rPr>
          <w:lang w:val="en"/>
        </w:rPr>
        <w:t>This setup takes care of bringing in the latest compatible version of Cloud J</w:t>
      </w:r>
      <w:r>
        <w:rPr>
          <w:lang w:val="en"/>
        </w:rPr>
        <w:t>ava Cloud Spanner libraries as well.</w:t>
      </w:r>
    </w:p>
    <w:p w:rsidR="00000000" w:rsidRDefault="00E0452F">
      <w:pPr>
        <w:pStyle w:val="2"/>
        <w:divId w:val="49304568"/>
        <w:rPr>
          <w:lang w:val="en"/>
        </w:rPr>
      </w:pPr>
      <w:bookmarkStart w:id="1081" w:name="_configuration_6"/>
      <w:bookmarkEnd w:id="1081"/>
      <w:r>
        <w:rPr>
          <w:lang w:val="en"/>
        </w:rPr>
        <w:t>159.1 Configuration</w:t>
      </w:r>
    </w:p>
    <w:p w:rsidR="00000000" w:rsidRDefault="00E0452F">
      <w:pPr>
        <w:pStyle w:val="a5"/>
        <w:divId w:val="1408570100"/>
        <w:rPr>
          <w:lang w:val="en"/>
        </w:rPr>
      </w:pPr>
      <w:r>
        <w:rPr>
          <w:lang w:val="en"/>
        </w:rPr>
        <w:t>To setup Spring Data Cloud Spanner, you have to configure the following:</w:t>
      </w:r>
    </w:p>
    <w:p w:rsidR="00000000" w:rsidRDefault="00E0452F">
      <w:pPr>
        <w:numPr>
          <w:ilvl w:val="0"/>
          <w:numId w:val="259"/>
        </w:numPr>
        <w:spacing w:before="100" w:beforeAutospacing="1" w:after="100" w:afterAutospacing="1"/>
        <w:divId w:val="648903237"/>
        <w:rPr>
          <w:lang w:val="en"/>
        </w:rPr>
      </w:pPr>
      <w:r>
        <w:rPr>
          <w:lang w:val="en"/>
        </w:rPr>
        <w:t>S</w:t>
      </w:r>
      <w:r>
        <w:rPr>
          <w:lang w:val="en"/>
        </w:rPr>
        <w:t>etup the connection details to Google Cloud Spanner.</w:t>
      </w:r>
    </w:p>
    <w:p w:rsidR="00000000" w:rsidRDefault="00E0452F">
      <w:pPr>
        <w:numPr>
          <w:ilvl w:val="0"/>
          <w:numId w:val="259"/>
        </w:numPr>
        <w:spacing w:before="100" w:beforeAutospacing="1" w:after="100" w:afterAutospacing="1"/>
        <w:divId w:val="648903237"/>
        <w:rPr>
          <w:lang w:val="en"/>
        </w:rPr>
      </w:pPr>
      <w:r>
        <w:rPr>
          <w:lang w:val="en"/>
        </w:rPr>
        <w:t>Enable Spring Data Repositories (optional).</w:t>
      </w:r>
    </w:p>
    <w:p w:rsidR="00000000" w:rsidRDefault="00E0452F">
      <w:pPr>
        <w:pStyle w:val="3"/>
        <w:divId w:val="1119567556"/>
        <w:rPr>
          <w:lang w:val="en"/>
        </w:rPr>
      </w:pPr>
      <w:bookmarkStart w:id="1082" w:name="_cloud_spanner_settings"/>
      <w:bookmarkEnd w:id="1082"/>
      <w:r>
        <w:rPr>
          <w:lang w:val="en"/>
        </w:rPr>
        <w:t>159.1.1 Cloud Spanner setti</w:t>
      </w:r>
      <w:r>
        <w:rPr>
          <w:lang w:val="en"/>
        </w:rPr>
        <w:t>ngs</w:t>
      </w:r>
    </w:p>
    <w:p w:rsidR="00000000" w:rsidRDefault="00E0452F">
      <w:pPr>
        <w:pStyle w:val="a5"/>
        <w:divId w:val="130099211"/>
        <w:rPr>
          <w:lang w:val="en"/>
        </w:rPr>
      </w:pPr>
      <w:r>
        <w:rPr>
          <w:lang w:val="en"/>
        </w:rPr>
        <w:t xml:space="preserve">You can the use </w:t>
      </w:r>
      <w:hyperlink r:id="rId1913" w:tgtFrame="_top" w:history="1">
        <w:r>
          <w:rPr>
            <w:rStyle w:val="a3"/>
            <w:lang w:val="en"/>
          </w:rPr>
          <w:t>Spring Boot Starter for Spring Data Spanner</w:t>
        </w:r>
      </w:hyperlink>
      <w:r>
        <w:rPr>
          <w:lang w:val="en"/>
        </w:rPr>
        <w:t xml:space="preserve"> to autoconfigure Google Cloud Spanner in</w:t>
      </w:r>
      <w:r>
        <w:rPr>
          <w:lang w:val="en"/>
        </w:rPr>
        <w:t xml:space="preserve"> your Spring application. It contains all the necessary setup that makes it easy to authenticate with your Google Cloud project. The following configuration options are available:</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divId w:val="335502199"/>
        </w:trPr>
        <w:tc>
          <w:tcPr>
            <w:tcW w:w="0" w:type="auto"/>
            <w:tcBorders>
              <w:bottom w:val="single" w:sz="4" w:space="0" w:color="auto"/>
              <w:right w:val="single" w:sz="4" w:space="0" w:color="auto"/>
            </w:tcBorders>
            <w:hideMark/>
          </w:tcPr>
          <w:p w:rsidR="00000000" w:rsidRDefault="00E0452F">
            <w:pPr>
              <w:pStyle w:val="a5"/>
            </w:pPr>
            <w:r>
              <w:t>Name</w:t>
            </w:r>
          </w:p>
        </w:tc>
        <w:tc>
          <w:tcPr>
            <w:tcW w:w="0" w:type="auto"/>
            <w:tcBorders>
              <w:bottom w:val="single" w:sz="4" w:space="0" w:color="auto"/>
              <w:right w:val="single" w:sz="4" w:space="0" w:color="auto"/>
            </w:tcBorders>
            <w:hideMark/>
          </w:tcPr>
          <w:p w:rsidR="00000000" w:rsidRDefault="00E0452F">
            <w:pPr>
              <w:pStyle w:val="a5"/>
            </w:pPr>
            <w:r>
              <w:t>Description</w:t>
            </w:r>
          </w:p>
        </w:tc>
        <w:tc>
          <w:tcPr>
            <w:tcW w:w="0" w:type="auto"/>
            <w:tcBorders>
              <w:bottom w:val="single" w:sz="4" w:space="0" w:color="auto"/>
              <w:right w:val="single" w:sz="4" w:space="0" w:color="auto"/>
            </w:tcBorders>
            <w:hideMark/>
          </w:tcPr>
          <w:p w:rsidR="00000000" w:rsidRDefault="00E0452F">
            <w:pPr>
              <w:pStyle w:val="a5"/>
            </w:pPr>
            <w:r>
              <w:t>Required</w:t>
            </w:r>
          </w:p>
        </w:tc>
        <w:tc>
          <w:tcPr>
            <w:tcW w:w="0" w:type="auto"/>
            <w:tcBorders>
              <w:bottom w:val="single" w:sz="4" w:space="0" w:color="auto"/>
            </w:tcBorders>
            <w:hideMark/>
          </w:tcPr>
          <w:p w:rsidR="00000000" w:rsidRDefault="00E0452F">
            <w:pPr>
              <w:pStyle w:val="a5"/>
            </w:pPr>
            <w:r>
              <w:t>Default value</w:t>
            </w:r>
          </w:p>
        </w:tc>
      </w:tr>
      <w:tr w:rsidR="00000000">
        <w:trPr>
          <w:divId w:val="335502199"/>
        </w:trPr>
        <w:tc>
          <w:tcPr>
            <w:tcW w:w="0" w:type="auto"/>
            <w:tcBorders>
              <w:bottom w:val="single" w:sz="4" w:space="0" w:color="auto"/>
              <w:right w:val="single" w:sz="4" w:space="0" w:color="auto"/>
            </w:tcBorders>
            <w:hideMark/>
          </w:tcPr>
          <w:p w:rsidR="00000000" w:rsidRDefault="00E0452F">
            <w:pPr>
              <w:pStyle w:val="a5"/>
            </w:pPr>
            <w:r>
              <w:rPr>
                <w:rStyle w:val="HTML"/>
              </w:rPr>
              <w:t>spring.cloud.gcp.spanner.instance-id</w:t>
            </w:r>
          </w:p>
        </w:tc>
        <w:tc>
          <w:tcPr>
            <w:tcW w:w="0" w:type="auto"/>
            <w:tcBorders>
              <w:bottom w:val="single" w:sz="4" w:space="0" w:color="auto"/>
              <w:right w:val="single" w:sz="4" w:space="0" w:color="auto"/>
            </w:tcBorders>
            <w:hideMark/>
          </w:tcPr>
          <w:p w:rsidR="00000000" w:rsidRDefault="00E0452F">
            <w:pPr>
              <w:pStyle w:val="a5"/>
            </w:pPr>
            <w:r>
              <w:t>Cloud Spanner instance to use</w:t>
            </w:r>
          </w:p>
        </w:tc>
        <w:tc>
          <w:tcPr>
            <w:tcW w:w="0" w:type="auto"/>
            <w:tcBorders>
              <w:bottom w:val="single" w:sz="4" w:space="0" w:color="auto"/>
              <w:right w:val="single" w:sz="4" w:space="0" w:color="auto"/>
            </w:tcBorders>
            <w:hideMark/>
          </w:tcPr>
          <w:p w:rsidR="00000000" w:rsidRDefault="00E0452F">
            <w:pPr>
              <w:pStyle w:val="a5"/>
            </w:pPr>
            <w:r>
              <w:t>Yes</w:t>
            </w:r>
          </w:p>
        </w:tc>
        <w:tc>
          <w:tcPr>
            <w:tcW w:w="0" w:type="auto"/>
            <w:tcBorders>
              <w:bottom w:val="single" w:sz="4" w:space="0" w:color="auto"/>
            </w:tcBorders>
            <w:hideMark/>
          </w:tcPr>
          <w:p w:rsidR="00000000" w:rsidRDefault="00E0452F">
            <w:r>
              <w:t> </w:t>
            </w:r>
          </w:p>
        </w:tc>
      </w:tr>
      <w:tr w:rsidR="00000000">
        <w:trPr>
          <w:divId w:val="335502199"/>
        </w:trPr>
        <w:tc>
          <w:tcPr>
            <w:tcW w:w="0" w:type="auto"/>
            <w:tcBorders>
              <w:bottom w:val="single" w:sz="4" w:space="0" w:color="auto"/>
              <w:right w:val="single" w:sz="4" w:space="0" w:color="auto"/>
            </w:tcBorders>
            <w:hideMark/>
          </w:tcPr>
          <w:p w:rsidR="00000000" w:rsidRDefault="00E0452F">
            <w:pPr>
              <w:pStyle w:val="a5"/>
            </w:pPr>
            <w:r>
              <w:rPr>
                <w:rStyle w:val="HTML"/>
              </w:rPr>
              <w:t>spring.cloud.gcp.spanner.database</w:t>
            </w:r>
          </w:p>
        </w:tc>
        <w:tc>
          <w:tcPr>
            <w:tcW w:w="0" w:type="auto"/>
            <w:tcBorders>
              <w:bottom w:val="single" w:sz="4" w:space="0" w:color="auto"/>
              <w:right w:val="single" w:sz="4" w:space="0" w:color="auto"/>
            </w:tcBorders>
            <w:hideMark/>
          </w:tcPr>
          <w:p w:rsidR="00000000" w:rsidRDefault="00E0452F">
            <w:pPr>
              <w:pStyle w:val="a5"/>
            </w:pPr>
            <w:r>
              <w:t>Cloud Spanner database to use</w:t>
            </w:r>
          </w:p>
        </w:tc>
        <w:tc>
          <w:tcPr>
            <w:tcW w:w="0" w:type="auto"/>
            <w:tcBorders>
              <w:bottom w:val="single" w:sz="4" w:space="0" w:color="auto"/>
              <w:right w:val="single" w:sz="4" w:space="0" w:color="auto"/>
            </w:tcBorders>
            <w:hideMark/>
          </w:tcPr>
          <w:p w:rsidR="00000000" w:rsidRDefault="00E0452F">
            <w:pPr>
              <w:pStyle w:val="a5"/>
            </w:pPr>
            <w:r>
              <w:t>Yes</w:t>
            </w:r>
          </w:p>
        </w:tc>
        <w:tc>
          <w:tcPr>
            <w:tcW w:w="0" w:type="auto"/>
            <w:tcBorders>
              <w:bottom w:val="single" w:sz="4" w:space="0" w:color="auto"/>
            </w:tcBorders>
            <w:hideMark/>
          </w:tcPr>
          <w:p w:rsidR="00000000" w:rsidRDefault="00E0452F">
            <w:r>
              <w:t> </w:t>
            </w:r>
          </w:p>
        </w:tc>
      </w:tr>
      <w:tr w:rsidR="00000000">
        <w:trPr>
          <w:divId w:val="335502199"/>
        </w:trPr>
        <w:tc>
          <w:tcPr>
            <w:tcW w:w="0" w:type="auto"/>
            <w:tcBorders>
              <w:bottom w:val="single" w:sz="4" w:space="0" w:color="auto"/>
              <w:right w:val="single" w:sz="4" w:space="0" w:color="auto"/>
            </w:tcBorders>
            <w:hideMark/>
          </w:tcPr>
          <w:p w:rsidR="00000000" w:rsidRDefault="00E0452F">
            <w:pPr>
              <w:pStyle w:val="a5"/>
            </w:pPr>
            <w:r>
              <w:rPr>
                <w:rStyle w:val="HTML"/>
              </w:rPr>
              <w:t>spring.cloud.gcp.spanner.project-id</w:t>
            </w:r>
          </w:p>
        </w:tc>
        <w:tc>
          <w:tcPr>
            <w:tcW w:w="0" w:type="auto"/>
            <w:tcBorders>
              <w:bottom w:val="single" w:sz="4" w:space="0" w:color="auto"/>
              <w:right w:val="single" w:sz="4" w:space="0" w:color="auto"/>
            </w:tcBorders>
            <w:hideMark/>
          </w:tcPr>
          <w:p w:rsidR="00000000" w:rsidRDefault="00E0452F">
            <w:pPr>
              <w:pStyle w:val="a5"/>
            </w:pPr>
            <w:r>
              <w:t>GCP project ID where the Google Cloud Spanner API is hosted, if different f</w:t>
            </w:r>
            <w:r>
              <w:t xml:space="preserve">rom the one in the </w:t>
            </w:r>
            <w:hyperlink r:id="rId1914" w:anchor="spring-cloud-gcp-core" w:tooltip="150. Spring Cloud GCP Core" w:history="1">
              <w:r>
                <w:rPr>
                  <w:rStyle w:val="a3"/>
                </w:rPr>
                <w:t>Spring Cloud GCP Core Module</w:t>
              </w:r>
            </w:hyperlink>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335502199"/>
        </w:trPr>
        <w:tc>
          <w:tcPr>
            <w:tcW w:w="0" w:type="auto"/>
            <w:tcBorders>
              <w:bottom w:val="single" w:sz="4" w:space="0" w:color="auto"/>
              <w:right w:val="single" w:sz="4" w:space="0" w:color="auto"/>
            </w:tcBorders>
            <w:hideMark/>
          </w:tcPr>
          <w:p w:rsidR="00000000" w:rsidRDefault="00E0452F">
            <w:pPr>
              <w:pStyle w:val="a5"/>
            </w:pPr>
            <w:r>
              <w:rPr>
                <w:rStyle w:val="HTML"/>
              </w:rPr>
              <w:t>spring.cloud.gcp.spanner.credentials.loc</w:t>
            </w:r>
            <w:r>
              <w:rPr>
                <w:rStyle w:val="HTML"/>
              </w:rPr>
              <w:t>ation</w:t>
            </w:r>
          </w:p>
        </w:tc>
        <w:tc>
          <w:tcPr>
            <w:tcW w:w="0" w:type="auto"/>
            <w:tcBorders>
              <w:bottom w:val="single" w:sz="4" w:space="0" w:color="auto"/>
              <w:right w:val="single" w:sz="4" w:space="0" w:color="auto"/>
            </w:tcBorders>
            <w:hideMark/>
          </w:tcPr>
          <w:p w:rsidR="00000000" w:rsidRDefault="00E0452F">
            <w:pPr>
              <w:pStyle w:val="a5"/>
            </w:pPr>
            <w:r>
              <w:t xml:space="preserve">OAuth2 credentials for authenticating with the Google Cloud Spanner API, if different from the ones in the </w:t>
            </w:r>
            <w:hyperlink r:id="rId1915" w:anchor="spring-cloud-gcp-core" w:tooltip="150. Spring Cloud GCP Core" w:history="1">
              <w:r>
                <w:rPr>
                  <w:rStyle w:val="a3"/>
                </w:rPr>
                <w:t>Spring Cloud GCP Core Module</w:t>
              </w:r>
            </w:hyperlink>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335502199"/>
        </w:trPr>
        <w:tc>
          <w:tcPr>
            <w:tcW w:w="0" w:type="auto"/>
            <w:tcBorders>
              <w:bottom w:val="single" w:sz="4" w:space="0" w:color="auto"/>
              <w:right w:val="single" w:sz="4" w:space="0" w:color="auto"/>
            </w:tcBorders>
            <w:hideMark/>
          </w:tcPr>
          <w:p w:rsidR="00000000" w:rsidRDefault="00E0452F">
            <w:pPr>
              <w:pStyle w:val="a5"/>
            </w:pPr>
            <w:r>
              <w:rPr>
                <w:rStyle w:val="HTML"/>
              </w:rPr>
              <w:t>spring.cloud.gcp.spanner.credentials.encoded-key</w:t>
            </w:r>
          </w:p>
        </w:tc>
        <w:tc>
          <w:tcPr>
            <w:tcW w:w="0" w:type="auto"/>
            <w:tcBorders>
              <w:bottom w:val="single" w:sz="4" w:space="0" w:color="auto"/>
              <w:right w:val="single" w:sz="4" w:space="0" w:color="auto"/>
            </w:tcBorders>
            <w:hideMark/>
          </w:tcPr>
          <w:p w:rsidR="00000000" w:rsidRDefault="00E0452F">
            <w:pPr>
              <w:pStyle w:val="a5"/>
            </w:pPr>
            <w:r>
              <w:t xml:space="preserve">Base64-encoded OAuth2 credentials for authenticating with the Google Cloud Spanner API, if different from the ones in the </w:t>
            </w:r>
            <w:hyperlink r:id="rId1916" w:anchor="spring-cloud-gcp-core" w:tooltip="150. Spring Cloud GCP Core" w:history="1">
              <w:r>
                <w:rPr>
                  <w:rStyle w:val="a3"/>
                </w:rPr>
                <w:t>Spring Cloud GCP Core Module</w:t>
              </w:r>
            </w:hyperlink>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335502199"/>
        </w:trPr>
        <w:tc>
          <w:tcPr>
            <w:tcW w:w="0" w:type="auto"/>
            <w:tcBorders>
              <w:bottom w:val="single" w:sz="4" w:space="0" w:color="auto"/>
              <w:right w:val="single" w:sz="4" w:space="0" w:color="auto"/>
            </w:tcBorders>
            <w:hideMark/>
          </w:tcPr>
          <w:p w:rsidR="00000000" w:rsidRDefault="00E0452F">
            <w:pPr>
              <w:pStyle w:val="a5"/>
            </w:pPr>
            <w:r>
              <w:rPr>
                <w:rStyle w:val="HTML"/>
              </w:rPr>
              <w:t>spring.cloud.gcp.spanner.credentials.scopes</w:t>
            </w:r>
          </w:p>
        </w:tc>
        <w:tc>
          <w:tcPr>
            <w:tcW w:w="0" w:type="auto"/>
            <w:tcBorders>
              <w:bottom w:val="single" w:sz="4" w:space="0" w:color="auto"/>
              <w:right w:val="single" w:sz="4" w:space="0" w:color="auto"/>
            </w:tcBorders>
            <w:hideMark/>
          </w:tcPr>
          <w:p w:rsidR="00000000" w:rsidRDefault="00E0452F">
            <w:pPr>
              <w:pStyle w:val="a5"/>
            </w:pPr>
            <w:hyperlink r:id="rId1917" w:tgtFrame="_top" w:history="1">
              <w:r>
                <w:rPr>
                  <w:rStyle w:val="a3"/>
                </w:rPr>
                <w:t>OAuth2 scope</w:t>
              </w:r>
            </w:hyperlink>
            <w:r>
              <w:t xml:space="preserve"> for Spring Cloud GCP Cloud Spanner credentials</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hyperlink r:id="rId1918" w:tgtFrame="_top" w:history="1">
              <w:r>
                <w:rPr>
                  <w:rStyle w:val="a3"/>
                </w:rPr>
                <w:t>https://www.googleapis.com/auth/spanner.data</w:t>
              </w:r>
            </w:hyperlink>
          </w:p>
        </w:tc>
      </w:tr>
      <w:tr w:rsidR="00000000">
        <w:trPr>
          <w:divId w:val="335502199"/>
        </w:trPr>
        <w:tc>
          <w:tcPr>
            <w:tcW w:w="0" w:type="auto"/>
            <w:tcBorders>
              <w:bottom w:val="single" w:sz="4" w:space="0" w:color="auto"/>
              <w:right w:val="single" w:sz="4" w:space="0" w:color="auto"/>
            </w:tcBorders>
            <w:hideMark/>
          </w:tcPr>
          <w:p w:rsidR="00000000" w:rsidRDefault="00E0452F">
            <w:pPr>
              <w:pStyle w:val="a5"/>
            </w:pPr>
            <w:r>
              <w:rPr>
                <w:rStyle w:val="HTML"/>
              </w:rPr>
              <w:t>spring.cloud.gcp.spanner.createInterleavedTableDdlOnDeleteCascade</w:t>
            </w:r>
          </w:p>
        </w:tc>
        <w:tc>
          <w:tcPr>
            <w:tcW w:w="0" w:type="auto"/>
            <w:tcBorders>
              <w:bottom w:val="single" w:sz="4" w:space="0" w:color="auto"/>
              <w:right w:val="single" w:sz="4" w:space="0" w:color="auto"/>
            </w:tcBorders>
            <w:hideMark/>
          </w:tcPr>
          <w:p w:rsidR="00000000" w:rsidRDefault="00E0452F">
            <w:pPr>
              <w:pStyle w:val="a5"/>
            </w:pPr>
            <w:r>
              <w:t xml:space="preserve">If </w:t>
            </w:r>
            <w:r>
              <w:rPr>
                <w:rStyle w:val="HTML"/>
              </w:rPr>
              <w:t>true</w:t>
            </w:r>
            <w:r>
              <w:t xml:space="preserve">, then schema statements generated by </w:t>
            </w:r>
            <w:r>
              <w:rPr>
                <w:rStyle w:val="HTML"/>
              </w:rPr>
              <w:t>SpannerSchemaUtils</w:t>
            </w:r>
            <w:r>
              <w:t xml:space="preserve"> for tables with interleaved parent-child relationships will be "ON DELETE CASCADE". The schema for the tables will be "ON DELE</w:t>
            </w:r>
            <w:r>
              <w:t xml:space="preserve">TE NO ACTION" if </w:t>
            </w:r>
            <w:r>
              <w:rPr>
                <w:rStyle w:val="HTML"/>
              </w:rPr>
              <w:t>false</w:t>
            </w:r>
            <w:r>
              <w:t>.</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rPr>
                <w:rStyle w:val="HTML"/>
              </w:rPr>
              <w:t>true</w:t>
            </w:r>
          </w:p>
        </w:tc>
      </w:tr>
      <w:tr w:rsidR="00000000">
        <w:trPr>
          <w:divId w:val="335502199"/>
        </w:trPr>
        <w:tc>
          <w:tcPr>
            <w:tcW w:w="0" w:type="auto"/>
            <w:tcBorders>
              <w:bottom w:val="single" w:sz="4" w:space="0" w:color="auto"/>
              <w:right w:val="single" w:sz="4" w:space="0" w:color="auto"/>
            </w:tcBorders>
            <w:hideMark/>
          </w:tcPr>
          <w:p w:rsidR="00000000" w:rsidRDefault="00E0452F">
            <w:pPr>
              <w:pStyle w:val="a5"/>
            </w:pPr>
            <w:r>
              <w:rPr>
                <w:rStyle w:val="HTML"/>
              </w:rPr>
              <w:t>spring.cloud.gcp.spanner.numRpcChannels</w:t>
            </w:r>
          </w:p>
        </w:tc>
        <w:tc>
          <w:tcPr>
            <w:tcW w:w="0" w:type="auto"/>
            <w:tcBorders>
              <w:bottom w:val="single" w:sz="4" w:space="0" w:color="auto"/>
              <w:right w:val="single" w:sz="4" w:space="0" w:color="auto"/>
            </w:tcBorders>
            <w:hideMark/>
          </w:tcPr>
          <w:p w:rsidR="00000000" w:rsidRDefault="00E0452F">
            <w:pPr>
              <w:pStyle w:val="a5"/>
            </w:pPr>
            <w:r>
              <w:t>Number of gRPC channels used to connect to Cloud Spanner</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4 - Determined by Cloud Spanner client library</w:t>
            </w:r>
          </w:p>
        </w:tc>
      </w:tr>
      <w:tr w:rsidR="00000000">
        <w:trPr>
          <w:divId w:val="335502199"/>
        </w:trPr>
        <w:tc>
          <w:tcPr>
            <w:tcW w:w="0" w:type="auto"/>
            <w:tcBorders>
              <w:bottom w:val="single" w:sz="4" w:space="0" w:color="auto"/>
              <w:right w:val="single" w:sz="4" w:space="0" w:color="auto"/>
            </w:tcBorders>
            <w:hideMark/>
          </w:tcPr>
          <w:p w:rsidR="00000000" w:rsidRDefault="00E0452F">
            <w:pPr>
              <w:pStyle w:val="a5"/>
            </w:pPr>
            <w:r>
              <w:rPr>
                <w:rStyle w:val="HTML"/>
              </w:rPr>
              <w:t>spring.cloud.gcp.spanner.prefetchChunks</w:t>
            </w:r>
          </w:p>
        </w:tc>
        <w:tc>
          <w:tcPr>
            <w:tcW w:w="0" w:type="auto"/>
            <w:tcBorders>
              <w:bottom w:val="single" w:sz="4" w:space="0" w:color="auto"/>
              <w:right w:val="single" w:sz="4" w:space="0" w:color="auto"/>
            </w:tcBorders>
            <w:hideMark/>
          </w:tcPr>
          <w:p w:rsidR="00000000" w:rsidRDefault="00E0452F">
            <w:pPr>
              <w:pStyle w:val="a5"/>
            </w:pPr>
            <w:r>
              <w:t>Number of chunks prefetched by Clou</w:t>
            </w:r>
            <w:r>
              <w:t>d Spanner for read and query</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4 - Determined by Cloud Spanner client library</w:t>
            </w:r>
          </w:p>
        </w:tc>
      </w:tr>
      <w:tr w:rsidR="00000000">
        <w:trPr>
          <w:divId w:val="335502199"/>
        </w:trPr>
        <w:tc>
          <w:tcPr>
            <w:tcW w:w="0" w:type="auto"/>
            <w:tcBorders>
              <w:bottom w:val="single" w:sz="4" w:space="0" w:color="auto"/>
              <w:right w:val="single" w:sz="4" w:space="0" w:color="auto"/>
            </w:tcBorders>
            <w:hideMark/>
          </w:tcPr>
          <w:p w:rsidR="00000000" w:rsidRDefault="00E0452F">
            <w:pPr>
              <w:pStyle w:val="a5"/>
            </w:pPr>
            <w:r>
              <w:rPr>
                <w:rStyle w:val="HTML"/>
              </w:rPr>
              <w:t>spring.cloud.gcp.spanner.minSessions</w:t>
            </w:r>
          </w:p>
        </w:tc>
        <w:tc>
          <w:tcPr>
            <w:tcW w:w="0" w:type="auto"/>
            <w:tcBorders>
              <w:bottom w:val="single" w:sz="4" w:space="0" w:color="auto"/>
              <w:right w:val="single" w:sz="4" w:space="0" w:color="auto"/>
            </w:tcBorders>
            <w:hideMark/>
          </w:tcPr>
          <w:p w:rsidR="00000000" w:rsidRDefault="00E0452F">
            <w:pPr>
              <w:pStyle w:val="a5"/>
            </w:pPr>
            <w:r>
              <w:t>Minimum number of sessions maintained in the session pool</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0 - Determined by Cloud Spanner client library</w:t>
            </w:r>
          </w:p>
        </w:tc>
      </w:tr>
      <w:tr w:rsidR="00000000">
        <w:trPr>
          <w:divId w:val="335502199"/>
        </w:trPr>
        <w:tc>
          <w:tcPr>
            <w:tcW w:w="0" w:type="auto"/>
            <w:tcBorders>
              <w:bottom w:val="single" w:sz="4" w:space="0" w:color="auto"/>
              <w:right w:val="single" w:sz="4" w:space="0" w:color="auto"/>
            </w:tcBorders>
            <w:hideMark/>
          </w:tcPr>
          <w:p w:rsidR="00000000" w:rsidRDefault="00E0452F">
            <w:pPr>
              <w:pStyle w:val="a5"/>
            </w:pPr>
            <w:r>
              <w:rPr>
                <w:rStyle w:val="HTML"/>
              </w:rPr>
              <w:t>spring.cloud.gcp.spanner.maxSessions</w:t>
            </w:r>
          </w:p>
        </w:tc>
        <w:tc>
          <w:tcPr>
            <w:tcW w:w="0" w:type="auto"/>
            <w:tcBorders>
              <w:bottom w:val="single" w:sz="4" w:space="0" w:color="auto"/>
              <w:right w:val="single" w:sz="4" w:space="0" w:color="auto"/>
            </w:tcBorders>
            <w:hideMark/>
          </w:tcPr>
          <w:p w:rsidR="00000000" w:rsidRDefault="00E0452F">
            <w:pPr>
              <w:pStyle w:val="a5"/>
            </w:pPr>
            <w:r>
              <w:t>Maximum number of sessions session pool can have</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400 - Determined by Cloud Spanner client library</w:t>
            </w:r>
          </w:p>
        </w:tc>
      </w:tr>
      <w:tr w:rsidR="00000000">
        <w:trPr>
          <w:divId w:val="335502199"/>
        </w:trPr>
        <w:tc>
          <w:tcPr>
            <w:tcW w:w="0" w:type="auto"/>
            <w:tcBorders>
              <w:bottom w:val="single" w:sz="4" w:space="0" w:color="auto"/>
              <w:right w:val="single" w:sz="4" w:space="0" w:color="auto"/>
            </w:tcBorders>
            <w:hideMark/>
          </w:tcPr>
          <w:p w:rsidR="00000000" w:rsidRDefault="00E0452F">
            <w:pPr>
              <w:pStyle w:val="a5"/>
            </w:pPr>
            <w:r>
              <w:rPr>
                <w:rStyle w:val="HTML"/>
              </w:rPr>
              <w:t>spring.cloud.gcp.spanner.maxIdleSessions</w:t>
            </w:r>
          </w:p>
        </w:tc>
        <w:tc>
          <w:tcPr>
            <w:tcW w:w="0" w:type="auto"/>
            <w:tcBorders>
              <w:bottom w:val="single" w:sz="4" w:space="0" w:color="auto"/>
              <w:right w:val="single" w:sz="4" w:space="0" w:color="auto"/>
            </w:tcBorders>
            <w:hideMark/>
          </w:tcPr>
          <w:p w:rsidR="00000000" w:rsidRDefault="00E0452F">
            <w:pPr>
              <w:pStyle w:val="a5"/>
            </w:pPr>
            <w:r>
              <w:t>Maximum number of idle sessions session pool will maintain</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0 - Determined</w:t>
            </w:r>
            <w:r>
              <w:t xml:space="preserve"> by Cloud Spanner client library</w:t>
            </w:r>
          </w:p>
        </w:tc>
      </w:tr>
      <w:tr w:rsidR="00000000">
        <w:trPr>
          <w:divId w:val="335502199"/>
        </w:trPr>
        <w:tc>
          <w:tcPr>
            <w:tcW w:w="0" w:type="auto"/>
            <w:tcBorders>
              <w:bottom w:val="single" w:sz="4" w:space="0" w:color="auto"/>
              <w:right w:val="single" w:sz="4" w:space="0" w:color="auto"/>
            </w:tcBorders>
            <w:hideMark/>
          </w:tcPr>
          <w:p w:rsidR="00000000" w:rsidRDefault="00E0452F">
            <w:pPr>
              <w:pStyle w:val="a5"/>
            </w:pPr>
            <w:r>
              <w:rPr>
                <w:rStyle w:val="HTML"/>
              </w:rPr>
              <w:t>spring.cloud.gcp.spanner.writeSessionsFraction</w:t>
            </w:r>
          </w:p>
        </w:tc>
        <w:tc>
          <w:tcPr>
            <w:tcW w:w="0" w:type="auto"/>
            <w:tcBorders>
              <w:bottom w:val="single" w:sz="4" w:space="0" w:color="auto"/>
              <w:right w:val="single" w:sz="4" w:space="0" w:color="auto"/>
            </w:tcBorders>
            <w:hideMark/>
          </w:tcPr>
          <w:p w:rsidR="00000000" w:rsidRDefault="00E0452F">
            <w:pPr>
              <w:pStyle w:val="a5"/>
            </w:pPr>
            <w:r>
              <w:t>Fraction of sessions to be kept prepared for write transactions</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0.2 - Determined by Cloud Spanner client library</w:t>
            </w:r>
          </w:p>
        </w:tc>
      </w:tr>
      <w:tr w:rsidR="00000000">
        <w:trPr>
          <w:divId w:val="335502199"/>
        </w:trPr>
        <w:tc>
          <w:tcPr>
            <w:tcW w:w="0" w:type="auto"/>
            <w:tcBorders>
              <w:right w:val="single" w:sz="4" w:space="0" w:color="auto"/>
            </w:tcBorders>
            <w:hideMark/>
          </w:tcPr>
          <w:p w:rsidR="00000000" w:rsidRDefault="00E0452F">
            <w:pPr>
              <w:pStyle w:val="a5"/>
            </w:pPr>
            <w:r>
              <w:rPr>
                <w:rStyle w:val="HTML"/>
              </w:rPr>
              <w:t>spring.cloud.gcp.spanner.keepAliveIntervalMinutes</w:t>
            </w:r>
          </w:p>
        </w:tc>
        <w:tc>
          <w:tcPr>
            <w:tcW w:w="0" w:type="auto"/>
            <w:tcBorders>
              <w:right w:val="single" w:sz="4" w:space="0" w:color="auto"/>
            </w:tcBorders>
            <w:hideMark/>
          </w:tcPr>
          <w:p w:rsidR="00000000" w:rsidRDefault="00E0452F">
            <w:pPr>
              <w:pStyle w:val="a5"/>
            </w:pPr>
            <w:r>
              <w:t>How long</w:t>
            </w:r>
            <w:r>
              <w:t xml:space="preserve"> to keep idle sessions alive</w:t>
            </w:r>
          </w:p>
        </w:tc>
        <w:tc>
          <w:tcPr>
            <w:tcW w:w="0" w:type="auto"/>
            <w:tcBorders>
              <w:right w:val="single" w:sz="4" w:space="0" w:color="auto"/>
            </w:tcBorders>
            <w:hideMark/>
          </w:tcPr>
          <w:p w:rsidR="00000000" w:rsidRDefault="00E0452F">
            <w:pPr>
              <w:pStyle w:val="a5"/>
            </w:pPr>
            <w:r>
              <w:t>No</w:t>
            </w:r>
          </w:p>
        </w:tc>
        <w:tc>
          <w:tcPr>
            <w:tcW w:w="0" w:type="auto"/>
            <w:hideMark/>
          </w:tcPr>
          <w:p w:rsidR="00000000" w:rsidRDefault="00E0452F">
            <w:pPr>
              <w:pStyle w:val="a5"/>
            </w:pPr>
            <w:r>
              <w:t>30 - Determined by Cloud Spanner client library</w:t>
            </w:r>
          </w:p>
        </w:tc>
      </w:tr>
    </w:tbl>
    <w:p w:rsidR="00000000" w:rsidRDefault="00E0452F">
      <w:pPr>
        <w:pStyle w:val="3"/>
        <w:divId w:val="1189875312"/>
        <w:rPr>
          <w:lang w:val="en"/>
        </w:rPr>
      </w:pPr>
      <w:bookmarkStart w:id="1083" w:name="_repository_settings"/>
      <w:bookmarkEnd w:id="1083"/>
      <w:r>
        <w:rPr>
          <w:lang w:val="en"/>
        </w:rPr>
        <w:t>159.1.2 Repository settings</w:t>
      </w:r>
    </w:p>
    <w:p w:rsidR="00000000" w:rsidRDefault="00E0452F">
      <w:pPr>
        <w:pStyle w:val="a5"/>
        <w:divId w:val="773281724"/>
        <w:rPr>
          <w:lang w:val="en"/>
        </w:rPr>
      </w:pPr>
      <w:r>
        <w:rPr>
          <w:lang w:val="en"/>
        </w:rPr>
        <w:t xml:space="preserve">Spring Data Repositories can be configured via the </w:t>
      </w:r>
      <w:r>
        <w:rPr>
          <w:rStyle w:val="HTML"/>
          <w:lang w:val="en"/>
        </w:rPr>
        <w:t>@EnableSpannerRepositories</w:t>
      </w:r>
      <w:r>
        <w:rPr>
          <w:lang w:val="en"/>
        </w:rPr>
        <w:t xml:space="preserve"> annotation on your main </w:t>
      </w:r>
      <w:r>
        <w:rPr>
          <w:rStyle w:val="HTML"/>
          <w:lang w:val="en"/>
        </w:rPr>
        <w:t>@Configuration</w:t>
      </w:r>
      <w:r>
        <w:rPr>
          <w:lang w:val="en"/>
        </w:rPr>
        <w:t xml:space="preserve"> class. With our Spring Boot Starter for Spring Data Cloud Spanner, </w:t>
      </w:r>
      <w:r>
        <w:rPr>
          <w:rStyle w:val="HTML"/>
          <w:lang w:val="en"/>
        </w:rPr>
        <w:t>@EnableSpannerRepositories</w:t>
      </w:r>
      <w:r>
        <w:rPr>
          <w:lang w:val="en"/>
        </w:rPr>
        <w:t xml:space="preserve"> is automatically added. It is not required to</w:t>
      </w:r>
      <w:r>
        <w:rPr>
          <w:lang w:val="en"/>
        </w:rPr>
        <w:t xml:space="preserve"> add it to any other class, unless there is a need to override finer grain configuration parameters provided by </w:t>
      </w:r>
      <w:hyperlink r:id="rId1919" w:tgtFrame="_top" w:history="1">
        <w:r>
          <w:rPr>
            <w:rStyle w:val="HTML"/>
            <w:color w:val="0000FF"/>
            <w:u w:val="single"/>
            <w:lang w:val="en"/>
          </w:rPr>
          <w:t>@EnableSpannerRepositories</w:t>
        </w:r>
      </w:hyperlink>
      <w:r>
        <w:rPr>
          <w:lang w:val="en"/>
        </w:rPr>
        <w:t>.</w:t>
      </w:r>
    </w:p>
    <w:p w:rsidR="00000000" w:rsidRDefault="00E0452F">
      <w:pPr>
        <w:pStyle w:val="3"/>
        <w:divId w:val="1858157194"/>
        <w:rPr>
          <w:lang w:val="en"/>
        </w:rPr>
      </w:pPr>
      <w:bookmarkStart w:id="1084" w:name="_autoconfiguration"/>
      <w:bookmarkEnd w:id="1084"/>
      <w:r>
        <w:rPr>
          <w:lang w:val="en"/>
        </w:rPr>
        <w:t>159.1.3 Autoconfigurat</w:t>
      </w:r>
      <w:r>
        <w:rPr>
          <w:lang w:val="en"/>
        </w:rPr>
        <w:t>ion</w:t>
      </w:r>
    </w:p>
    <w:p w:rsidR="00000000" w:rsidRDefault="00E0452F">
      <w:pPr>
        <w:pStyle w:val="a5"/>
        <w:divId w:val="566960509"/>
        <w:rPr>
          <w:lang w:val="en"/>
        </w:rPr>
      </w:pPr>
      <w:r>
        <w:rPr>
          <w:lang w:val="en"/>
        </w:rPr>
        <w:t>Our Spring Boot autoconfiguration creates the following beans available in the Spring application context:</w:t>
      </w:r>
    </w:p>
    <w:p w:rsidR="00000000" w:rsidRDefault="00E0452F">
      <w:pPr>
        <w:numPr>
          <w:ilvl w:val="0"/>
          <w:numId w:val="260"/>
        </w:numPr>
        <w:spacing w:before="100" w:beforeAutospacing="1" w:after="100" w:afterAutospacing="1"/>
        <w:divId w:val="1644046930"/>
        <w:rPr>
          <w:lang w:val="en"/>
        </w:rPr>
      </w:pPr>
      <w:r>
        <w:rPr>
          <w:lang w:val="en"/>
        </w:rPr>
        <w:t xml:space="preserve">an instance of </w:t>
      </w:r>
      <w:r>
        <w:rPr>
          <w:rStyle w:val="HTML"/>
          <w:lang w:val="en"/>
        </w:rPr>
        <w:t>SpannerTemplate</w:t>
      </w:r>
    </w:p>
    <w:p w:rsidR="00000000" w:rsidRDefault="00E0452F">
      <w:pPr>
        <w:numPr>
          <w:ilvl w:val="0"/>
          <w:numId w:val="260"/>
        </w:numPr>
        <w:spacing w:before="100" w:beforeAutospacing="1" w:after="100" w:afterAutospacing="1"/>
        <w:divId w:val="1644046930"/>
        <w:rPr>
          <w:lang w:val="en"/>
        </w:rPr>
      </w:pPr>
      <w:r>
        <w:rPr>
          <w:lang w:val="en"/>
        </w:rPr>
        <w:t xml:space="preserve">an instance of </w:t>
      </w:r>
      <w:r>
        <w:rPr>
          <w:rStyle w:val="HTML"/>
          <w:lang w:val="en"/>
        </w:rPr>
        <w:t>SpannerDatabaseAdminTemplate</w:t>
      </w:r>
      <w:r>
        <w:rPr>
          <w:lang w:val="en"/>
        </w:rPr>
        <w:t xml:space="preserve"> for generating table schemas from object hierarchies and creating and </w:t>
      </w:r>
      <w:r>
        <w:rPr>
          <w:lang w:val="en"/>
        </w:rPr>
        <w:t>deleting tables and databases</w:t>
      </w:r>
    </w:p>
    <w:p w:rsidR="00000000" w:rsidRDefault="00E0452F">
      <w:pPr>
        <w:numPr>
          <w:ilvl w:val="0"/>
          <w:numId w:val="260"/>
        </w:numPr>
        <w:spacing w:before="100" w:beforeAutospacing="1" w:after="100" w:afterAutospacing="1"/>
        <w:divId w:val="1644046930"/>
        <w:rPr>
          <w:lang w:val="en"/>
        </w:rPr>
      </w:pPr>
      <w:r>
        <w:rPr>
          <w:lang w:val="en"/>
        </w:rPr>
        <w:t xml:space="preserve">an instance of all user-defined repositories extending </w:t>
      </w:r>
      <w:r>
        <w:rPr>
          <w:rStyle w:val="HTML"/>
          <w:lang w:val="en"/>
        </w:rPr>
        <w:t>SpannerRepository</w:t>
      </w:r>
      <w:r>
        <w:rPr>
          <w:lang w:val="en"/>
        </w:rPr>
        <w:t xml:space="preserve">, </w:t>
      </w:r>
      <w:r>
        <w:rPr>
          <w:rStyle w:val="HTML"/>
          <w:lang w:val="en"/>
        </w:rPr>
        <w:t>CrudRepository</w:t>
      </w:r>
      <w:r>
        <w:rPr>
          <w:lang w:val="en"/>
        </w:rPr>
        <w:t xml:space="preserve">, </w:t>
      </w:r>
      <w:r>
        <w:rPr>
          <w:rStyle w:val="HTML"/>
          <w:lang w:val="en"/>
        </w:rPr>
        <w:t>PagingAndSortingRepository</w:t>
      </w:r>
      <w:r>
        <w:rPr>
          <w:lang w:val="en"/>
        </w:rPr>
        <w:t>, when repositories are enabled</w:t>
      </w:r>
    </w:p>
    <w:p w:rsidR="00000000" w:rsidRDefault="00E0452F">
      <w:pPr>
        <w:numPr>
          <w:ilvl w:val="0"/>
          <w:numId w:val="260"/>
        </w:numPr>
        <w:spacing w:before="100" w:beforeAutospacing="1" w:after="100" w:afterAutospacing="1"/>
        <w:divId w:val="1644046930"/>
        <w:rPr>
          <w:lang w:val="en"/>
        </w:rPr>
      </w:pPr>
      <w:r>
        <w:rPr>
          <w:lang w:val="en"/>
        </w:rPr>
        <w:t xml:space="preserve">an instance of </w:t>
      </w:r>
      <w:r>
        <w:rPr>
          <w:rStyle w:val="HTML"/>
          <w:lang w:val="en"/>
        </w:rPr>
        <w:t>DatabaseClient</w:t>
      </w:r>
      <w:r>
        <w:rPr>
          <w:lang w:val="en"/>
        </w:rPr>
        <w:t xml:space="preserve"> from the Google Cloud Java Client for Spanner, f</w:t>
      </w:r>
      <w:r>
        <w:rPr>
          <w:lang w:val="en"/>
        </w:rPr>
        <w:t>or convenience and lower level API access</w:t>
      </w:r>
    </w:p>
    <w:p w:rsidR="00000000" w:rsidRDefault="00E0452F">
      <w:pPr>
        <w:pStyle w:val="2"/>
        <w:divId w:val="737480902"/>
        <w:rPr>
          <w:lang w:val="en"/>
        </w:rPr>
      </w:pPr>
      <w:bookmarkStart w:id="1085" w:name="_object_mapping"/>
      <w:bookmarkEnd w:id="1085"/>
      <w:r>
        <w:rPr>
          <w:lang w:val="en"/>
        </w:rPr>
        <w:t>159.2 Object Mapping</w:t>
      </w:r>
    </w:p>
    <w:p w:rsidR="00000000" w:rsidRDefault="00E0452F">
      <w:pPr>
        <w:pStyle w:val="a5"/>
        <w:divId w:val="1098064843"/>
        <w:rPr>
          <w:lang w:val="en"/>
        </w:rPr>
      </w:pPr>
      <w:r>
        <w:rPr>
          <w:lang w:val="en"/>
        </w:rPr>
        <w:t>Spring Data Cloud Spanner allows you to map domain POJOs to Cloud Spa</w:t>
      </w:r>
      <w:r>
        <w:rPr>
          <w:lang w:val="en"/>
        </w:rPr>
        <w:t>nner tables via annotations:</w:t>
      </w:r>
    </w:p>
    <w:p w:rsidR="00000000" w:rsidRDefault="00E0452F">
      <w:pPr>
        <w:pStyle w:val="HTML0"/>
        <w:divId w:val="1098064843"/>
        <w:rPr>
          <w:lang w:val="en"/>
        </w:rPr>
      </w:pPr>
      <w:r>
        <w:rPr>
          <w:rStyle w:val="hl-annotation"/>
          <w:i/>
          <w:iCs/>
          <w:color w:val="808080"/>
          <w:lang w:val="en"/>
        </w:rPr>
        <w:t>@Table(name = "traders")</w:t>
      </w:r>
    </w:p>
    <w:p w:rsidR="00000000" w:rsidRDefault="00E0452F">
      <w:pPr>
        <w:pStyle w:val="HTML0"/>
        <w:divId w:val="1098064843"/>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Trader {</w:t>
      </w:r>
    </w:p>
    <w:p w:rsidR="00000000" w:rsidRDefault="00E0452F">
      <w:pPr>
        <w:pStyle w:val="HTML0"/>
        <w:divId w:val="1098064843"/>
        <w:rPr>
          <w:lang w:val="en"/>
        </w:rPr>
      </w:pPr>
    </w:p>
    <w:p w:rsidR="00000000" w:rsidRDefault="00E0452F">
      <w:pPr>
        <w:pStyle w:val="HTML0"/>
        <w:divId w:val="1098064843"/>
        <w:rPr>
          <w:lang w:val="en"/>
        </w:rPr>
      </w:pPr>
      <w:r>
        <w:rPr>
          <w:lang w:val="en"/>
        </w:rPr>
        <w:tab/>
      </w:r>
      <w:r>
        <w:rPr>
          <w:rStyle w:val="hl-annotation"/>
          <w:i/>
          <w:iCs/>
          <w:color w:val="808080"/>
          <w:lang w:val="en"/>
        </w:rPr>
        <w:t>@PrimaryKey</w:t>
      </w:r>
    </w:p>
    <w:p w:rsidR="00000000" w:rsidRDefault="00E0452F">
      <w:pPr>
        <w:pStyle w:val="HTML0"/>
        <w:divId w:val="1098064843"/>
        <w:rPr>
          <w:lang w:val="en"/>
        </w:rPr>
      </w:pPr>
      <w:r>
        <w:rPr>
          <w:lang w:val="en"/>
        </w:rPr>
        <w:tab/>
      </w:r>
      <w:r>
        <w:rPr>
          <w:rStyle w:val="hl-annotation"/>
          <w:i/>
          <w:iCs/>
          <w:color w:val="808080"/>
          <w:lang w:val="en"/>
        </w:rPr>
        <w:t>@Column(name = "trader_id")</w:t>
      </w:r>
    </w:p>
    <w:p w:rsidR="00000000" w:rsidRDefault="00E0452F">
      <w:pPr>
        <w:pStyle w:val="HTML0"/>
        <w:divId w:val="1098064843"/>
        <w:rPr>
          <w:lang w:val="en"/>
        </w:rPr>
      </w:pPr>
      <w:r>
        <w:rPr>
          <w:lang w:val="en"/>
        </w:rPr>
        <w:tab/>
        <w:t>String traderId;</w:t>
      </w:r>
    </w:p>
    <w:p w:rsidR="00000000" w:rsidRDefault="00E0452F">
      <w:pPr>
        <w:pStyle w:val="HTML0"/>
        <w:divId w:val="1098064843"/>
        <w:rPr>
          <w:lang w:val="en"/>
        </w:rPr>
      </w:pPr>
    </w:p>
    <w:p w:rsidR="00000000" w:rsidRDefault="00E0452F">
      <w:pPr>
        <w:pStyle w:val="HTML0"/>
        <w:divId w:val="1098064843"/>
        <w:rPr>
          <w:lang w:val="en"/>
        </w:rPr>
      </w:pPr>
      <w:r>
        <w:rPr>
          <w:lang w:val="en"/>
        </w:rPr>
        <w:tab/>
        <w:t>String firstName;</w:t>
      </w:r>
    </w:p>
    <w:p w:rsidR="00000000" w:rsidRDefault="00E0452F">
      <w:pPr>
        <w:pStyle w:val="HTML0"/>
        <w:divId w:val="1098064843"/>
        <w:rPr>
          <w:lang w:val="en"/>
        </w:rPr>
      </w:pPr>
    </w:p>
    <w:p w:rsidR="00000000" w:rsidRDefault="00E0452F">
      <w:pPr>
        <w:pStyle w:val="HTML0"/>
        <w:divId w:val="1098064843"/>
        <w:rPr>
          <w:lang w:val="en"/>
        </w:rPr>
      </w:pPr>
      <w:r>
        <w:rPr>
          <w:lang w:val="en"/>
        </w:rPr>
        <w:tab/>
        <w:t>String lastName;</w:t>
      </w:r>
    </w:p>
    <w:p w:rsidR="00000000" w:rsidRDefault="00E0452F">
      <w:pPr>
        <w:pStyle w:val="HTML0"/>
        <w:divId w:val="1098064843"/>
        <w:rPr>
          <w:lang w:val="en"/>
        </w:rPr>
      </w:pPr>
    </w:p>
    <w:p w:rsidR="00000000" w:rsidRDefault="00E0452F">
      <w:pPr>
        <w:pStyle w:val="HTML0"/>
        <w:divId w:val="1098064843"/>
        <w:rPr>
          <w:lang w:val="en"/>
        </w:rPr>
      </w:pPr>
      <w:r>
        <w:rPr>
          <w:lang w:val="en"/>
        </w:rPr>
        <w:tab/>
      </w:r>
      <w:r>
        <w:rPr>
          <w:rStyle w:val="hl-annotation"/>
          <w:i/>
          <w:iCs/>
          <w:color w:val="808080"/>
          <w:lang w:val="en"/>
        </w:rPr>
        <w:t>@NotMapped</w:t>
      </w:r>
    </w:p>
    <w:p w:rsidR="00000000" w:rsidRDefault="00E0452F">
      <w:pPr>
        <w:pStyle w:val="HTML0"/>
        <w:divId w:val="1098064843"/>
        <w:rPr>
          <w:lang w:val="en"/>
        </w:rPr>
      </w:pPr>
      <w:r>
        <w:rPr>
          <w:lang w:val="en"/>
        </w:rPr>
        <w:tab/>
        <w:t>Double temporaryNumber;</w:t>
      </w:r>
    </w:p>
    <w:p w:rsidR="00000000" w:rsidRDefault="00E0452F">
      <w:pPr>
        <w:pStyle w:val="HTML0"/>
        <w:divId w:val="1098064843"/>
        <w:rPr>
          <w:lang w:val="en"/>
        </w:rPr>
      </w:pPr>
      <w:r>
        <w:rPr>
          <w:lang w:val="en"/>
        </w:rPr>
        <w:t>}</w:t>
      </w:r>
    </w:p>
    <w:p w:rsidR="00000000" w:rsidRDefault="00E0452F">
      <w:pPr>
        <w:pStyle w:val="a5"/>
        <w:divId w:val="1098064843"/>
        <w:rPr>
          <w:lang w:val="en"/>
        </w:rPr>
      </w:pPr>
      <w:r>
        <w:rPr>
          <w:lang w:val="en"/>
        </w:rPr>
        <w:t xml:space="preserve">Spring Data Cloud Spanner will ignore any property annotated with </w:t>
      </w:r>
      <w:r>
        <w:rPr>
          <w:rStyle w:val="HTML"/>
          <w:lang w:val="en"/>
        </w:rPr>
        <w:t>@NotMapped</w:t>
      </w:r>
      <w:r>
        <w:rPr>
          <w:lang w:val="en"/>
        </w:rPr>
        <w:t>. These properties will not be written to or read from Spanner.</w:t>
      </w:r>
    </w:p>
    <w:p w:rsidR="00000000" w:rsidRDefault="00E0452F">
      <w:pPr>
        <w:pStyle w:val="3"/>
        <w:divId w:val="247273172"/>
        <w:rPr>
          <w:lang w:val="en"/>
        </w:rPr>
      </w:pPr>
      <w:bookmarkStart w:id="1086" w:name="_constructors"/>
      <w:bookmarkEnd w:id="1086"/>
      <w:r>
        <w:rPr>
          <w:lang w:val="en"/>
        </w:rPr>
        <w:t>159.2.1 Constructors</w:t>
      </w:r>
    </w:p>
    <w:p w:rsidR="00000000" w:rsidRDefault="00E0452F">
      <w:pPr>
        <w:pStyle w:val="a5"/>
        <w:divId w:val="2114860195"/>
        <w:rPr>
          <w:lang w:val="en"/>
        </w:rPr>
      </w:pPr>
      <w:r>
        <w:rPr>
          <w:lang w:val="en"/>
        </w:rPr>
        <w:t>Simple constructors are supported on POJOs. The constructor arguments can be a subset of the persistent properties. Every constructor argument needs to have the same name and type as a persistent property on the entity and the co</w:t>
      </w:r>
      <w:r>
        <w:rPr>
          <w:lang w:val="en"/>
        </w:rPr>
        <w:t>nstructor should set the property from the given argument. Arguments that are not directly set to properties are not supported.</w:t>
      </w:r>
    </w:p>
    <w:p w:rsidR="00000000" w:rsidRDefault="00E0452F">
      <w:pPr>
        <w:pStyle w:val="HTML0"/>
        <w:divId w:val="2114860195"/>
        <w:rPr>
          <w:lang w:val="en"/>
        </w:rPr>
      </w:pPr>
      <w:r>
        <w:rPr>
          <w:rStyle w:val="hl-annotation"/>
          <w:i/>
          <w:iCs/>
          <w:color w:val="808080"/>
          <w:lang w:val="en"/>
        </w:rPr>
        <w:t>@Table(name = "traders")</w:t>
      </w:r>
    </w:p>
    <w:p w:rsidR="00000000" w:rsidRDefault="00E0452F">
      <w:pPr>
        <w:pStyle w:val="HTML0"/>
        <w:divId w:val="211486019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Trader {</w:t>
      </w:r>
    </w:p>
    <w:p w:rsidR="00000000" w:rsidRDefault="00E0452F">
      <w:pPr>
        <w:pStyle w:val="HTML0"/>
        <w:divId w:val="2114860195"/>
        <w:rPr>
          <w:lang w:val="en"/>
        </w:rPr>
      </w:pPr>
      <w:r>
        <w:rPr>
          <w:lang w:val="en"/>
        </w:rPr>
        <w:tab/>
      </w:r>
      <w:r>
        <w:rPr>
          <w:rStyle w:val="hl-annotation"/>
          <w:i/>
          <w:iCs/>
          <w:color w:val="808080"/>
          <w:lang w:val="en"/>
        </w:rPr>
        <w:t>@PrimaryKey</w:t>
      </w:r>
    </w:p>
    <w:p w:rsidR="00000000" w:rsidRDefault="00E0452F">
      <w:pPr>
        <w:pStyle w:val="HTML0"/>
        <w:divId w:val="2114860195"/>
        <w:rPr>
          <w:lang w:val="en"/>
        </w:rPr>
      </w:pPr>
      <w:r>
        <w:rPr>
          <w:lang w:val="en"/>
        </w:rPr>
        <w:tab/>
      </w:r>
      <w:r>
        <w:rPr>
          <w:rStyle w:val="hl-annotation"/>
          <w:i/>
          <w:iCs/>
          <w:color w:val="808080"/>
          <w:lang w:val="en"/>
        </w:rPr>
        <w:t>@Column(name = "trader_id")</w:t>
      </w:r>
    </w:p>
    <w:p w:rsidR="00000000" w:rsidRDefault="00E0452F">
      <w:pPr>
        <w:pStyle w:val="HTML0"/>
        <w:divId w:val="2114860195"/>
        <w:rPr>
          <w:lang w:val="en"/>
        </w:rPr>
      </w:pPr>
      <w:r>
        <w:rPr>
          <w:lang w:val="en"/>
        </w:rPr>
        <w:tab/>
        <w:t>String traderId;</w:t>
      </w:r>
    </w:p>
    <w:p w:rsidR="00000000" w:rsidRDefault="00E0452F">
      <w:pPr>
        <w:pStyle w:val="HTML0"/>
        <w:divId w:val="2114860195"/>
        <w:rPr>
          <w:lang w:val="en"/>
        </w:rPr>
      </w:pPr>
    </w:p>
    <w:p w:rsidR="00000000" w:rsidRDefault="00E0452F">
      <w:pPr>
        <w:pStyle w:val="HTML0"/>
        <w:divId w:val="2114860195"/>
        <w:rPr>
          <w:lang w:val="en"/>
        </w:rPr>
      </w:pPr>
      <w:r>
        <w:rPr>
          <w:lang w:val="en"/>
        </w:rPr>
        <w:tab/>
        <w:t>String firstName;</w:t>
      </w:r>
    </w:p>
    <w:p w:rsidR="00000000" w:rsidRDefault="00E0452F">
      <w:pPr>
        <w:pStyle w:val="HTML0"/>
        <w:divId w:val="2114860195"/>
        <w:rPr>
          <w:lang w:val="en"/>
        </w:rPr>
      </w:pPr>
    </w:p>
    <w:p w:rsidR="00000000" w:rsidRDefault="00E0452F">
      <w:pPr>
        <w:pStyle w:val="HTML0"/>
        <w:divId w:val="2114860195"/>
        <w:rPr>
          <w:lang w:val="en"/>
        </w:rPr>
      </w:pPr>
      <w:r>
        <w:rPr>
          <w:lang w:val="en"/>
        </w:rPr>
        <w:tab/>
        <w:t>String lastName;</w:t>
      </w:r>
    </w:p>
    <w:p w:rsidR="00000000" w:rsidRDefault="00E0452F">
      <w:pPr>
        <w:pStyle w:val="HTML0"/>
        <w:divId w:val="2114860195"/>
        <w:rPr>
          <w:lang w:val="en"/>
        </w:rPr>
      </w:pPr>
    </w:p>
    <w:p w:rsidR="00000000" w:rsidRDefault="00E0452F">
      <w:pPr>
        <w:pStyle w:val="HTML0"/>
        <w:divId w:val="2114860195"/>
        <w:rPr>
          <w:lang w:val="en"/>
        </w:rPr>
      </w:pPr>
      <w:r>
        <w:rPr>
          <w:lang w:val="en"/>
        </w:rPr>
        <w:tab/>
      </w:r>
      <w:r>
        <w:rPr>
          <w:rStyle w:val="hl-annotation"/>
          <w:i/>
          <w:iCs/>
          <w:color w:val="808080"/>
          <w:lang w:val="en"/>
        </w:rPr>
        <w:t>@NotMapped</w:t>
      </w:r>
    </w:p>
    <w:p w:rsidR="00000000" w:rsidRDefault="00E0452F">
      <w:pPr>
        <w:pStyle w:val="HTML0"/>
        <w:divId w:val="2114860195"/>
        <w:rPr>
          <w:lang w:val="en"/>
        </w:rPr>
      </w:pPr>
      <w:r>
        <w:rPr>
          <w:lang w:val="en"/>
        </w:rPr>
        <w:tab/>
        <w:t>Double temporaryNumber;</w:t>
      </w:r>
    </w:p>
    <w:p w:rsidR="00000000" w:rsidRDefault="00E0452F">
      <w:pPr>
        <w:pStyle w:val="HTML0"/>
        <w:divId w:val="2114860195"/>
        <w:rPr>
          <w:lang w:val="en"/>
        </w:rPr>
      </w:pPr>
    </w:p>
    <w:p w:rsidR="00000000" w:rsidRDefault="00E0452F">
      <w:pPr>
        <w:pStyle w:val="HTML0"/>
        <w:divId w:val="2114860195"/>
        <w:rPr>
          <w:lang w:val="en"/>
        </w:rPr>
      </w:pPr>
      <w:r>
        <w:rPr>
          <w:lang w:val="en"/>
        </w:rPr>
        <w:tab/>
      </w:r>
      <w:r>
        <w:rPr>
          <w:rStyle w:val="hl-keyword"/>
          <w:lang w:val="en"/>
        </w:rPr>
        <w:t>publi</w:t>
      </w:r>
      <w:r>
        <w:rPr>
          <w:rStyle w:val="hl-keyword"/>
          <w:lang w:val="en"/>
        </w:rPr>
        <w:t>c</w:t>
      </w:r>
      <w:r>
        <w:rPr>
          <w:lang w:val="en"/>
        </w:rPr>
        <w:t xml:space="preserve"> Trader(String traderId, String firstName) {</w:t>
      </w:r>
    </w:p>
    <w:p w:rsidR="00000000" w:rsidRDefault="00E0452F">
      <w:pPr>
        <w:pStyle w:val="HTML0"/>
        <w:divId w:val="2114860195"/>
        <w:rPr>
          <w:lang w:val="en"/>
        </w:rPr>
      </w:pPr>
      <w:r>
        <w:rPr>
          <w:lang w:val="en"/>
        </w:rPr>
        <w:tab/>
        <w:t xml:space="preserve">   </w:t>
      </w:r>
      <w:r>
        <w:rPr>
          <w:lang w:val="en"/>
        </w:rPr>
        <w:t xml:space="preserve"> </w:t>
      </w:r>
      <w:r>
        <w:rPr>
          <w:rStyle w:val="hl-keyword"/>
          <w:lang w:val="en"/>
        </w:rPr>
        <w:t>thi</w:t>
      </w:r>
      <w:r>
        <w:rPr>
          <w:rStyle w:val="hl-keyword"/>
          <w:lang w:val="en"/>
        </w:rPr>
        <w:t>s</w:t>
      </w:r>
      <w:r>
        <w:rPr>
          <w:lang w:val="en"/>
        </w:rPr>
        <w:t>.traderId = traderId;</w:t>
      </w:r>
    </w:p>
    <w:p w:rsidR="00000000" w:rsidRDefault="00E0452F">
      <w:pPr>
        <w:pStyle w:val="HTML0"/>
        <w:divId w:val="2114860195"/>
        <w:rPr>
          <w:lang w:val="en"/>
        </w:rPr>
      </w:pPr>
      <w:r>
        <w:rPr>
          <w:lang w:val="en"/>
        </w:rPr>
        <w:tab/>
        <w:t xml:space="preserve">   </w:t>
      </w:r>
      <w:r>
        <w:rPr>
          <w:lang w:val="en"/>
        </w:rPr>
        <w:t xml:space="preserve"> </w:t>
      </w:r>
      <w:r>
        <w:rPr>
          <w:rStyle w:val="hl-keyword"/>
          <w:lang w:val="en"/>
        </w:rPr>
        <w:t>thi</w:t>
      </w:r>
      <w:r>
        <w:rPr>
          <w:rStyle w:val="hl-keyword"/>
          <w:lang w:val="en"/>
        </w:rPr>
        <w:t>s</w:t>
      </w:r>
      <w:r>
        <w:rPr>
          <w:lang w:val="en"/>
        </w:rPr>
        <w:t>.firstName = firstName;</w:t>
      </w:r>
    </w:p>
    <w:p w:rsidR="00000000" w:rsidRDefault="00E0452F">
      <w:pPr>
        <w:pStyle w:val="HTML0"/>
        <w:divId w:val="2114860195"/>
        <w:rPr>
          <w:lang w:val="en"/>
        </w:rPr>
      </w:pPr>
      <w:r>
        <w:rPr>
          <w:lang w:val="en"/>
        </w:rPr>
        <w:tab/>
        <w:t>}</w:t>
      </w:r>
    </w:p>
    <w:p w:rsidR="00000000" w:rsidRDefault="00E0452F">
      <w:pPr>
        <w:pStyle w:val="HTML0"/>
        <w:divId w:val="2114860195"/>
        <w:rPr>
          <w:lang w:val="en"/>
        </w:rPr>
      </w:pPr>
      <w:r>
        <w:rPr>
          <w:lang w:val="en"/>
        </w:rPr>
        <w:t>}</w:t>
      </w:r>
    </w:p>
    <w:p w:rsidR="00000000" w:rsidRDefault="00E0452F">
      <w:pPr>
        <w:pStyle w:val="3"/>
        <w:divId w:val="1600986188"/>
        <w:rPr>
          <w:lang w:val="en"/>
        </w:rPr>
      </w:pPr>
      <w:bookmarkStart w:id="1087" w:name="_table"/>
      <w:bookmarkEnd w:id="1087"/>
      <w:r>
        <w:rPr>
          <w:lang w:val="en"/>
        </w:rPr>
        <w:t>159.2.2 Table</w:t>
      </w:r>
    </w:p>
    <w:p w:rsidR="00000000" w:rsidRDefault="00E0452F">
      <w:pPr>
        <w:pStyle w:val="a5"/>
        <w:divId w:val="2136944660"/>
        <w:rPr>
          <w:lang w:val="en"/>
        </w:rPr>
      </w:pPr>
      <w:r>
        <w:rPr>
          <w:lang w:val="en"/>
        </w:rPr>
        <w:t xml:space="preserve">The </w:t>
      </w:r>
      <w:r>
        <w:rPr>
          <w:rStyle w:val="HTML"/>
          <w:lang w:val="en"/>
        </w:rPr>
        <w:t>@Table</w:t>
      </w:r>
      <w:r>
        <w:rPr>
          <w:lang w:val="en"/>
        </w:rPr>
        <w:t xml:space="preserve"> annotation can provide the name of the Cloud Spanner table that stores instances of the annotated class, one per row. This annotation is optional, and if not given, the name of the table is infe</w:t>
      </w:r>
      <w:r>
        <w:rPr>
          <w:lang w:val="en"/>
        </w:rPr>
        <w:t>rred from the class name with the first character uncapitalized.</w:t>
      </w:r>
    </w:p>
    <w:p w:rsidR="00000000" w:rsidRDefault="00E0452F">
      <w:pPr>
        <w:pStyle w:val="4"/>
        <w:divId w:val="1050804595"/>
        <w:rPr>
          <w:lang w:val="en"/>
        </w:rPr>
      </w:pPr>
      <w:bookmarkStart w:id="1088" w:name="_spel_expressions_for_table_names"/>
      <w:bookmarkEnd w:id="1088"/>
      <w:r>
        <w:rPr>
          <w:lang w:val="en"/>
        </w:rPr>
        <w:t>SpEL expressions for table names</w:t>
      </w:r>
    </w:p>
    <w:p w:rsidR="00000000" w:rsidRDefault="00E0452F">
      <w:pPr>
        <w:pStyle w:val="a5"/>
        <w:divId w:val="642588734"/>
        <w:rPr>
          <w:lang w:val="en"/>
        </w:rPr>
      </w:pPr>
      <w:r>
        <w:rPr>
          <w:lang w:val="en"/>
        </w:rPr>
        <w:t>In some cases, y</w:t>
      </w:r>
      <w:r>
        <w:rPr>
          <w:lang w:val="en"/>
        </w:rPr>
        <w:t xml:space="preserve">ou might want the </w:t>
      </w:r>
      <w:r>
        <w:rPr>
          <w:rStyle w:val="HTML"/>
          <w:lang w:val="en"/>
        </w:rPr>
        <w:t>@Table</w:t>
      </w:r>
      <w:r>
        <w:rPr>
          <w:lang w:val="en"/>
        </w:rPr>
        <w:t xml:space="preserve"> table name to be determined dynamically. To do that, you can use </w:t>
      </w:r>
      <w:hyperlink r:id="rId1920" w:anchor="expressions" w:tgtFrame="_top" w:history="1">
        <w:r>
          <w:rPr>
            <w:rStyle w:val="a3"/>
            <w:lang w:val="en"/>
          </w:rPr>
          <w:t>Spring Expression Language</w:t>
        </w:r>
      </w:hyperlink>
      <w:r>
        <w:rPr>
          <w:lang w:val="en"/>
        </w:rPr>
        <w:t>.</w:t>
      </w:r>
    </w:p>
    <w:p w:rsidR="00000000" w:rsidRDefault="00E0452F">
      <w:pPr>
        <w:pStyle w:val="a5"/>
        <w:divId w:val="642588734"/>
        <w:rPr>
          <w:lang w:val="en"/>
        </w:rPr>
      </w:pPr>
      <w:r>
        <w:rPr>
          <w:lang w:val="en"/>
        </w:rPr>
        <w:t>For example:</w:t>
      </w:r>
    </w:p>
    <w:p w:rsidR="00000000" w:rsidRDefault="00E0452F">
      <w:pPr>
        <w:pStyle w:val="HTML0"/>
        <w:divId w:val="642588734"/>
        <w:rPr>
          <w:lang w:val="en"/>
        </w:rPr>
      </w:pPr>
      <w:r>
        <w:rPr>
          <w:rStyle w:val="hl-annotation"/>
          <w:i/>
          <w:iCs/>
          <w:color w:val="808080"/>
          <w:lang w:val="en"/>
        </w:rPr>
        <w:t>@T</w:t>
      </w:r>
      <w:r>
        <w:rPr>
          <w:rStyle w:val="hl-annotation"/>
          <w:i/>
          <w:iCs/>
          <w:color w:val="808080"/>
          <w:lang w:val="en"/>
        </w:rPr>
        <w:t>able(name = "trades_#{tableNameSuffix}")</w:t>
      </w:r>
    </w:p>
    <w:p w:rsidR="00000000" w:rsidRDefault="00E0452F">
      <w:pPr>
        <w:pStyle w:val="HTML0"/>
        <w:divId w:val="642588734"/>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Trade {</w:t>
      </w:r>
    </w:p>
    <w:p w:rsidR="00000000" w:rsidRDefault="00E0452F">
      <w:pPr>
        <w:pStyle w:val="HTML0"/>
        <w:divId w:val="642588734"/>
        <w:rPr>
          <w:lang w:val="en"/>
        </w:rPr>
      </w:pPr>
      <w:r>
        <w:rPr>
          <w:lang w:val="en"/>
        </w:rPr>
        <w:tab/>
      </w:r>
      <w:r>
        <w:rPr>
          <w:rStyle w:val="hl-comment"/>
          <w:lang w:val="en"/>
        </w:rPr>
        <w:t>// ..</w:t>
      </w:r>
      <w:r>
        <w:rPr>
          <w:rStyle w:val="hl-comment"/>
          <w:lang w:val="en"/>
        </w:rPr>
        <w:t>.</w:t>
      </w:r>
    </w:p>
    <w:p w:rsidR="00000000" w:rsidRDefault="00E0452F">
      <w:pPr>
        <w:pStyle w:val="HTML0"/>
        <w:divId w:val="642588734"/>
        <w:rPr>
          <w:lang w:val="en"/>
        </w:rPr>
      </w:pPr>
      <w:r>
        <w:rPr>
          <w:lang w:val="en"/>
        </w:rPr>
        <w:t>}</w:t>
      </w:r>
    </w:p>
    <w:p w:rsidR="00000000" w:rsidRDefault="00E0452F">
      <w:pPr>
        <w:pStyle w:val="a5"/>
        <w:divId w:val="642588734"/>
        <w:rPr>
          <w:lang w:val="en"/>
        </w:rPr>
      </w:pPr>
      <w:r>
        <w:rPr>
          <w:lang w:val="en"/>
        </w:rPr>
        <w:t xml:space="preserve">The table name will be resolved only if the </w:t>
      </w:r>
      <w:r>
        <w:rPr>
          <w:rStyle w:val="HTML"/>
          <w:lang w:val="en"/>
        </w:rPr>
        <w:t>tableNameSuffix</w:t>
      </w:r>
      <w:r>
        <w:rPr>
          <w:lang w:val="en"/>
        </w:rPr>
        <w:t xml:space="preserve"> value/bean in the Spring application context is defined. For example, if </w:t>
      </w:r>
      <w:r>
        <w:rPr>
          <w:rStyle w:val="HTML"/>
          <w:lang w:val="en"/>
        </w:rPr>
        <w:t>tableNameSuffix</w:t>
      </w:r>
      <w:r>
        <w:rPr>
          <w:lang w:val="en"/>
        </w:rPr>
        <w:t xml:space="preserve"> has the value "123", the table name</w:t>
      </w:r>
      <w:r>
        <w:rPr>
          <w:lang w:val="en"/>
        </w:rPr>
        <w:t xml:space="preserve"> will resolve to </w:t>
      </w:r>
      <w:r>
        <w:rPr>
          <w:rStyle w:val="HTML"/>
          <w:lang w:val="en"/>
        </w:rPr>
        <w:t>trades_123</w:t>
      </w:r>
      <w:r>
        <w:rPr>
          <w:lang w:val="en"/>
        </w:rPr>
        <w:t>.</w:t>
      </w:r>
    </w:p>
    <w:p w:rsidR="00000000" w:rsidRDefault="00E0452F">
      <w:pPr>
        <w:pStyle w:val="3"/>
        <w:divId w:val="67382708"/>
        <w:rPr>
          <w:lang w:val="en"/>
        </w:rPr>
      </w:pPr>
      <w:bookmarkStart w:id="1089" w:name="_primary_keys"/>
      <w:bookmarkEnd w:id="1089"/>
      <w:r>
        <w:rPr>
          <w:lang w:val="en"/>
        </w:rPr>
        <w:t>159.2.3 Primary Keys</w:t>
      </w:r>
    </w:p>
    <w:p w:rsidR="00000000" w:rsidRDefault="00E0452F">
      <w:pPr>
        <w:pStyle w:val="a5"/>
        <w:divId w:val="46536145"/>
        <w:rPr>
          <w:lang w:val="en"/>
        </w:rPr>
      </w:pPr>
      <w:r>
        <w:rPr>
          <w:lang w:val="en"/>
        </w:rPr>
        <w:t xml:space="preserve">For a simple table, you may only have a primary key consisting of a single column. </w:t>
      </w:r>
      <w:r>
        <w:rPr>
          <w:lang w:val="en"/>
        </w:rPr>
        <w:t xml:space="preserve">Even in that case, the </w:t>
      </w:r>
      <w:r>
        <w:rPr>
          <w:rStyle w:val="HTML"/>
          <w:lang w:val="en"/>
        </w:rPr>
        <w:t>@PrimaryKey</w:t>
      </w:r>
      <w:r>
        <w:rPr>
          <w:lang w:val="en"/>
        </w:rPr>
        <w:t xml:space="preserve"> annotation is required. </w:t>
      </w:r>
      <w:r>
        <w:rPr>
          <w:rStyle w:val="HTML"/>
          <w:lang w:val="en"/>
        </w:rPr>
        <w:t>@PrimaryKey</w:t>
      </w:r>
      <w:r>
        <w:rPr>
          <w:lang w:val="en"/>
        </w:rPr>
        <w:t xml:space="preserve"> identifies the one or more ID properties corresponding to the primary key.</w:t>
      </w:r>
    </w:p>
    <w:p w:rsidR="00000000" w:rsidRDefault="00E0452F">
      <w:pPr>
        <w:pStyle w:val="a5"/>
        <w:divId w:val="46536145"/>
        <w:rPr>
          <w:lang w:val="en"/>
        </w:rPr>
      </w:pPr>
      <w:r>
        <w:rPr>
          <w:lang w:val="en"/>
        </w:rPr>
        <w:t>Spanner has first class support for composite primary keys of multiple columns. You have to annotate all of yo</w:t>
      </w:r>
      <w:r>
        <w:rPr>
          <w:lang w:val="en"/>
        </w:rPr>
        <w:t xml:space="preserve">ur POJO’s fields that the primary key consists of with </w:t>
      </w:r>
      <w:r>
        <w:rPr>
          <w:rStyle w:val="HTML"/>
          <w:lang w:val="en"/>
        </w:rPr>
        <w:t>@PrimaryKey</w:t>
      </w:r>
      <w:r>
        <w:rPr>
          <w:lang w:val="en"/>
        </w:rPr>
        <w:t xml:space="preserve"> as below:</w:t>
      </w:r>
    </w:p>
    <w:p w:rsidR="00000000" w:rsidRDefault="00E0452F">
      <w:pPr>
        <w:pStyle w:val="HTML0"/>
        <w:divId w:val="46536145"/>
        <w:rPr>
          <w:lang w:val="en"/>
        </w:rPr>
      </w:pPr>
      <w:r>
        <w:rPr>
          <w:rStyle w:val="hl-annotation"/>
          <w:i/>
          <w:iCs/>
          <w:color w:val="808080"/>
          <w:lang w:val="en"/>
        </w:rPr>
        <w:t>@Table(name = "trades")</w:t>
      </w:r>
    </w:p>
    <w:p w:rsidR="00000000" w:rsidRDefault="00E0452F">
      <w:pPr>
        <w:pStyle w:val="HTML0"/>
        <w:divId w:val="4653614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Trade {</w:t>
      </w:r>
    </w:p>
    <w:p w:rsidR="00000000" w:rsidRDefault="00E0452F">
      <w:pPr>
        <w:pStyle w:val="HTML0"/>
        <w:divId w:val="46536145"/>
        <w:rPr>
          <w:lang w:val="en"/>
        </w:rPr>
      </w:pPr>
      <w:r>
        <w:rPr>
          <w:lang w:val="en"/>
        </w:rPr>
        <w:tab/>
      </w:r>
      <w:r>
        <w:rPr>
          <w:rStyle w:val="hl-annotation"/>
          <w:i/>
          <w:iCs/>
          <w:color w:val="808080"/>
          <w:lang w:val="en"/>
        </w:rPr>
        <w:t>@PrimaryKey(keyOrder = 2)</w:t>
      </w:r>
    </w:p>
    <w:p w:rsidR="00000000" w:rsidRDefault="00E0452F">
      <w:pPr>
        <w:pStyle w:val="HTML0"/>
        <w:divId w:val="46536145"/>
        <w:rPr>
          <w:lang w:val="en"/>
        </w:rPr>
      </w:pPr>
      <w:r>
        <w:rPr>
          <w:lang w:val="en"/>
        </w:rPr>
        <w:tab/>
      </w:r>
      <w:r>
        <w:rPr>
          <w:rStyle w:val="hl-annotation"/>
          <w:i/>
          <w:iCs/>
          <w:color w:val="808080"/>
          <w:lang w:val="en"/>
        </w:rPr>
        <w:t>@Column(name = "trade_id")</w:t>
      </w:r>
    </w:p>
    <w:p w:rsidR="00000000" w:rsidRDefault="00E0452F">
      <w:pPr>
        <w:pStyle w:val="HTML0"/>
        <w:divId w:val="46536145"/>
        <w:rPr>
          <w:lang w:val="en"/>
        </w:rPr>
      </w:pPr>
      <w:r>
        <w:rPr>
          <w:lang w:val="en"/>
        </w:rPr>
        <w:tab/>
      </w:r>
      <w:r>
        <w:rPr>
          <w:rStyle w:val="hl-keyword"/>
          <w:lang w:val="en"/>
        </w:rPr>
        <w:t>privat</w:t>
      </w:r>
      <w:r>
        <w:rPr>
          <w:rStyle w:val="hl-keyword"/>
          <w:lang w:val="en"/>
        </w:rPr>
        <w:t>e</w:t>
      </w:r>
      <w:r>
        <w:rPr>
          <w:lang w:val="en"/>
        </w:rPr>
        <w:t xml:space="preserve"> String tradeId;</w:t>
      </w:r>
    </w:p>
    <w:p w:rsidR="00000000" w:rsidRDefault="00E0452F">
      <w:pPr>
        <w:pStyle w:val="HTML0"/>
        <w:divId w:val="46536145"/>
        <w:rPr>
          <w:lang w:val="en"/>
        </w:rPr>
      </w:pPr>
    </w:p>
    <w:p w:rsidR="00000000" w:rsidRDefault="00E0452F">
      <w:pPr>
        <w:pStyle w:val="HTML0"/>
        <w:divId w:val="46536145"/>
        <w:rPr>
          <w:lang w:val="en"/>
        </w:rPr>
      </w:pPr>
      <w:r>
        <w:rPr>
          <w:lang w:val="en"/>
        </w:rPr>
        <w:tab/>
      </w:r>
      <w:r>
        <w:rPr>
          <w:rStyle w:val="hl-annotation"/>
          <w:i/>
          <w:iCs/>
          <w:color w:val="808080"/>
          <w:lang w:val="en"/>
        </w:rPr>
        <w:t>@PrimaryKey(keyOrder = 1)</w:t>
      </w:r>
    </w:p>
    <w:p w:rsidR="00000000" w:rsidRDefault="00E0452F">
      <w:pPr>
        <w:pStyle w:val="HTML0"/>
        <w:divId w:val="46536145"/>
        <w:rPr>
          <w:lang w:val="en"/>
        </w:rPr>
      </w:pPr>
      <w:r>
        <w:rPr>
          <w:lang w:val="en"/>
        </w:rPr>
        <w:tab/>
      </w:r>
      <w:r>
        <w:rPr>
          <w:rStyle w:val="hl-annotation"/>
          <w:i/>
          <w:iCs/>
          <w:color w:val="808080"/>
          <w:lang w:val="en"/>
        </w:rPr>
        <w:t>@Column(name = "trader_id")</w:t>
      </w:r>
    </w:p>
    <w:p w:rsidR="00000000" w:rsidRDefault="00E0452F">
      <w:pPr>
        <w:pStyle w:val="HTML0"/>
        <w:divId w:val="46536145"/>
        <w:rPr>
          <w:lang w:val="en"/>
        </w:rPr>
      </w:pPr>
      <w:r>
        <w:rPr>
          <w:lang w:val="en"/>
        </w:rPr>
        <w:tab/>
      </w:r>
      <w:r>
        <w:rPr>
          <w:rStyle w:val="hl-keyword"/>
          <w:lang w:val="en"/>
        </w:rPr>
        <w:t>privat</w:t>
      </w:r>
      <w:r>
        <w:rPr>
          <w:rStyle w:val="hl-keyword"/>
          <w:lang w:val="en"/>
        </w:rPr>
        <w:t>e</w:t>
      </w:r>
      <w:r>
        <w:rPr>
          <w:lang w:val="en"/>
        </w:rPr>
        <w:t xml:space="preserve"> String traderId;</w:t>
      </w:r>
    </w:p>
    <w:p w:rsidR="00000000" w:rsidRDefault="00E0452F">
      <w:pPr>
        <w:pStyle w:val="HTML0"/>
        <w:divId w:val="46536145"/>
        <w:rPr>
          <w:lang w:val="en"/>
        </w:rPr>
      </w:pPr>
    </w:p>
    <w:p w:rsidR="00000000" w:rsidRDefault="00E0452F">
      <w:pPr>
        <w:pStyle w:val="HTML0"/>
        <w:divId w:val="46536145"/>
        <w:rPr>
          <w:lang w:val="en"/>
        </w:rPr>
      </w:pPr>
      <w:r>
        <w:rPr>
          <w:lang w:val="en"/>
        </w:rPr>
        <w:tab/>
      </w:r>
      <w:r>
        <w:rPr>
          <w:rStyle w:val="hl-keyword"/>
          <w:lang w:val="en"/>
        </w:rPr>
        <w:t>privat</w:t>
      </w:r>
      <w:r>
        <w:rPr>
          <w:rStyle w:val="hl-keyword"/>
          <w:lang w:val="en"/>
        </w:rPr>
        <w:t>e</w:t>
      </w:r>
      <w:r>
        <w:rPr>
          <w:lang w:val="en"/>
        </w:rPr>
        <w:t xml:space="preserve"> String action;</w:t>
      </w:r>
    </w:p>
    <w:p w:rsidR="00000000" w:rsidRDefault="00E0452F">
      <w:pPr>
        <w:pStyle w:val="HTML0"/>
        <w:divId w:val="46536145"/>
        <w:rPr>
          <w:lang w:val="en"/>
        </w:rPr>
      </w:pPr>
    </w:p>
    <w:p w:rsidR="00000000" w:rsidRDefault="00E0452F">
      <w:pPr>
        <w:pStyle w:val="HTML0"/>
        <w:divId w:val="46536145"/>
        <w:rPr>
          <w:lang w:val="en"/>
        </w:rPr>
      </w:pPr>
      <w:r>
        <w:rPr>
          <w:lang w:val="en"/>
        </w:rPr>
        <w:tab/>
      </w:r>
      <w:r>
        <w:rPr>
          <w:rStyle w:val="hl-keyword"/>
          <w:lang w:val="en"/>
        </w:rPr>
        <w:t>privat</w:t>
      </w:r>
      <w:r>
        <w:rPr>
          <w:rStyle w:val="hl-keyword"/>
          <w:lang w:val="en"/>
        </w:rPr>
        <w:t>e</w:t>
      </w:r>
      <w:r>
        <w:rPr>
          <w:lang w:val="en"/>
        </w:rPr>
        <w:t xml:space="preserve"> Double price;</w:t>
      </w:r>
    </w:p>
    <w:p w:rsidR="00000000" w:rsidRDefault="00E0452F">
      <w:pPr>
        <w:pStyle w:val="HTML0"/>
        <w:divId w:val="46536145"/>
        <w:rPr>
          <w:lang w:val="en"/>
        </w:rPr>
      </w:pPr>
    </w:p>
    <w:p w:rsidR="00000000" w:rsidRDefault="00E0452F">
      <w:pPr>
        <w:pStyle w:val="HTML0"/>
        <w:divId w:val="46536145"/>
        <w:rPr>
          <w:lang w:val="en"/>
        </w:rPr>
      </w:pPr>
      <w:r>
        <w:rPr>
          <w:lang w:val="en"/>
        </w:rPr>
        <w:tab/>
      </w:r>
      <w:r>
        <w:rPr>
          <w:rStyle w:val="hl-keyword"/>
          <w:lang w:val="en"/>
        </w:rPr>
        <w:t>privat</w:t>
      </w:r>
      <w:r>
        <w:rPr>
          <w:rStyle w:val="hl-keyword"/>
          <w:lang w:val="en"/>
        </w:rPr>
        <w:t>e</w:t>
      </w:r>
      <w:r>
        <w:rPr>
          <w:lang w:val="en"/>
        </w:rPr>
        <w:t xml:space="preserve"> Double shares;</w:t>
      </w:r>
    </w:p>
    <w:p w:rsidR="00000000" w:rsidRDefault="00E0452F">
      <w:pPr>
        <w:pStyle w:val="HTML0"/>
        <w:divId w:val="46536145"/>
        <w:rPr>
          <w:lang w:val="en"/>
        </w:rPr>
      </w:pPr>
    </w:p>
    <w:p w:rsidR="00000000" w:rsidRDefault="00E0452F">
      <w:pPr>
        <w:pStyle w:val="HTML0"/>
        <w:divId w:val="46536145"/>
        <w:rPr>
          <w:lang w:val="en"/>
        </w:rPr>
      </w:pPr>
      <w:r>
        <w:rPr>
          <w:lang w:val="en"/>
        </w:rPr>
        <w:tab/>
      </w:r>
      <w:r>
        <w:rPr>
          <w:rStyle w:val="hl-keyword"/>
          <w:lang w:val="en"/>
        </w:rPr>
        <w:t>privat</w:t>
      </w:r>
      <w:r>
        <w:rPr>
          <w:rStyle w:val="hl-keyword"/>
          <w:lang w:val="en"/>
        </w:rPr>
        <w:t>e</w:t>
      </w:r>
      <w:r>
        <w:rPr>
          <w:lang w:val="en"/>
        </w:rPr>
        <w:t xml:space="preserve"> String symbol;</w:t>
      </w:r>
    </w:p>
    <w:p w:rsidR="00000000" w:rsidRDefault="00E0452F">
      <w:pPr>
        <w:pStyle w:val="HTML0"/>
        <w:divId w:val="46536145"/>
        <w:rPr>
          <w:lang w:val="en"/>
        </w:rPr>
      </w:pPr>
      <w:r>
        <w:rPr>
          <w:lang w:val="en"/>
        </w:rPr>
        <w:t>}</w:t>
      </w:r>
    </w:p>
    <w:p w:rsidR="00000000" w:rsidRDefault="00E0452F">
      <w:pPr>
        <w:pStyle w:val="a5"/>
        <w:divId w:val="46536145"/>
        <w:rPr>
          <w:lang w:val="en"/>
        </w:rPr>
      </w:pPr>
      <w:r>
        <w:rPr>
          <w:lang w:val="en"/>
        </w:rPr>
        <w:t xml:space="preserve">The </w:t>
      </w:r>
      <w:r>
        <w:rPr>
          <w:rStyle w:val="HTML"/>
          <w:lang w:val="en"/>
        </w:rPr>
        <w:t>keyOrder</w:t>
      </w:r>
      <w:r>
        <w:rPr>
          <w:lang w:val="en"/>
        </w:rPr>
        <w:t xml:space="preserve"> parameter of </w:t>
      </w:r>
      <w:r>
        <w:rPr>
          <w:rStyle w:val="HTML"/>
          <w:lang w:val="en"/>
        </w:rPr>
        <w:t>@PrimaryKey</w:t>
      </w:r>
      <w:r>
        <w:rPr>
          <w:lang w:val="en"/>
        </w:rPr>
        <w:t xml:space="preserve"> identifies the properties corresponding to the primary key colu</w:t>
      </w:r>
      <w:r>
        <w:rPr>
          <w:lang w:val="en"/>
        </w:rPr>
        <w:t>mns in order, starting with 1 and increasing consecutively. Order is important and must reflect the order defined in the Cloud Spanner schema. In our example the DDL to create the table and its primary key is as follows:</w:t>
      </w:r>
    </w:p>
    <w:p w:rsidR="00000000" w:rsidRDefault="00E0452F">
      <w:pPr>
        <w:pStyle w:val="HTML0"/>
        <w:divId w:val="46536145"/>
        <w:rPr>
          <w:lang w:val="en"/>
        </w:rPr>
      </w:pPr>
      <w:r>
        <w:rPr>
          <w:rStyle w:val="hl-keyword"/>
          <w:lang w:val="en"/>
        </w:rPr>
        <w:t>CREAT</w:t>
      </w:r>
      <w:r>
        <w:rPr>
          <w:rStyle w:val="hl-keyword"/>
          <w:lang w:val="en"/>
        </w:rPr>
        <w:t>E</w:t>
      </w:r>
      <w:r>
        <w:rPr>
          <w:lang w:val="en"/>
        </w:rPr>
        <w:t xml:space="preserve"> </w:t>
      </w:r>
      <w:r>
        <w:rPr>
          <w:rStyle w:val="hl-keyword"/>
          <w:lang w:val="en"/>
        </w:rPr>
        <w:t>TABL</w:t>
      </w:r>
      <w:r>
        <w:rPr>
          <w:rStyle w:val="hl-keyword"/>
          <w:lang w:val="en"/>
        </w:rPr>
        <w:t>E</w:t>
      </w:r>
      <w:r>
        <w:rPr>
          <w:lang w:val="en"/>
        </w:rPr>
        <w:t xml:space="preserve"> trades (</w:t>
      </w:r>
    </w:p>
    <w:p w:rsidR="00000000" w:rsidRDefault="00E0452F">
      <w:pPr>
        <w:pStyle w:val="HTML0"/>
        <w:divId w:val="46536145"/>
        <w:rPr>
          <w:lang w:val="en"/>
        </w:rPr>
      </w:pPr>
      <w:r>
        <w:rPr>
          <w:lang w:val="en"/>
        </w:rPr>
        <w:t xml:space="preserve">    trader_id</w:t>
      </w:r>
      <w:r>
        <w:rPr>
          <w:lang w:val="en"/>
        </w:rPr>
        <w:t xml:space="preserve"> STRING</w:t>
      </w:r>
      <w:r>
        <w:rPr>
          <w:lang w:val="en"/>
        </w:rPr>
        <w:t>(</w:t>
      </w:r>
      <w:r>
        <w:rPr>
          <w:rStyle w:val="hl-keyword"/>
          <w:lang w:val="en"/>
        </w:rPr>
        <w:t>MA</w:t>
      </w:r>
      <w:r>
        <w:rPr>
          <w:rStyle w:val="hl-keyword"/>
          <w:lang w:val="en"/>
        </w:rPr>
        <w:t>X</w:t>
      </w:r>
      <w:r>
        <w:rPr>
          <w:lang w:val="en"/>
        </w:rPr>
        <w:t>),</w:t>
      </w:r>
    </w:p>
    <w:p w:rsidR="00000000" w:rsidRDefault="00E0452F">
      <w:pPr>
        <w:pStyle w:val="HTML0"/>
        <w:divId w:val="46536145"/>
        <w:rPr>
          <w:lang w:val="en"/>
        </w:rPr>
      </w:pPr>
      <w:r>
        <w:rPr>
          <w:lang w:val="en"/>
        </w:rPr>
        <w:t xml:space="preserve">    trade_id STRING</w:t>
      </w:r>
      <w:r>
        <w:rPr>
          <w:lang w:val="en"/>
        </w:rPr>
        <w:t>(</w:t>
      </w:r>
      <w:r>
        <w:rPr>
          <w:rStyle w:val="hl-keyword"/>
          <w:lang w:val="en"/>
        </w:rPr>
        <w:t>MA</w:t>
      </w:r>
      <w:r>
        <w:rPr>
          <w:rStyle w:val="hl-keyword"/>
          <w:lang w:val="en"/>
        </w:rPr>
        <w:t>X</w:t>
      </w:r>
      <w:r>
        <w:rPr>
          <w:lang w:val="en"/>
        </w:rPr>
        <w:t>),</w:t>
      </w:r>
    </w:p>
    <w:p w:rsidR="00000000" w:rsidRDefault="00E0452F">
      <w:pPr>
        <w:pStyle w:val="HTML0"/>
        <w:divId w:val="46536145"/>
        <w:rPr>
          <w:lang w:val="en"/>
        </w:rPr>
      </w:pPr>
      <w:r>
        <w:rPr>
          <w:lang w:val="en"/>
        </w:rPr>
        <w:t xml:space="preserve">   </w:t>
      </w:r>
      <w:r>
        <w:rPr>
          <w:lang w:val="en"/>
        </w:rPr>
        <w:t xml:space="preserve"> </w:t>
      </w:r>
      <w:r>
        <w:rPr>
          <w:rStyle w:val="hl-keyword"/>
          <w:lang w:val="en"/>
        </w:rPr>
        <w:t>actio</w:t>
      </w:r>
      <w:r>
        <w:rPr>
          <w:rStyle w:val="hl-keyword"/>
          <w:lang w:val="en"/>
        </w:rPr>
        <w:t>n</w:t>
      </w:r>
      <w:r>
        <w:rPr>
          <w:lang w:val="en"/>
        </w:rPr>
        <w:t xml:space="preserve"> STRING(</w:t>
      </w:r>
      <w:r>
        <w:rPr>
          <w:rStyle w:val="hl-number"/>
          <w:lang w:val="en"/>
        </w:rPr>
        <w:t>15</w:t>
      </w:r>
      <w:r>
        <w:rPr>
          <w:lang w:val="en"/>
        </w:rPr>
        <w:t>),</w:t>
      </w:r>
    </w:p>
    <w:p w:rsidR="00000000" w:rsidRDefault="00E0452F">
      <w:pPr>
        <w:pStyle w:val="HTML0"/>
        <w:divId w:val="46536145"/>
        <w:rPr>
          <w:lang w:val="en"/>
        </w:rPr>
      </w:pPr>
      <w:r>
        <w:rPr>
          <w:lang w:val="en"/>
        </w:rPr>
        <w:t xml:space="preserve">    symbol STRING(</w:t>
      </w:r>
      <w:r>
        <w:rPr>
          <w:rStyle w:val="hl-number"/>
          <w:lang w:val="en"/>
        </w:rPr>
        <w:t>10</w:t>
      </w:r>
      <w:r>
        <w:rPr>
          <w:lang w:val="en"/>
        </w:rPr>
        <w:t>),</w:t>
      </w:r>
    </w:p>
    <w:p w:rsidR="00000000" w:rsidRDefault="00E0452F">
      <w:pPr>
        <w:pStyle w:val="HTML0"/>
        <w:divId w:val="46536145"/>
        <w:rPr>
          <w:lang w:val="en"/>
        </w:rPr>
      </w:pPr>
      <w:r>
        <w:rPr>
          <w:lang w:val="en"/>
        </w:rPr>
        <w:t xml:space="preserve">    price FLOAT64,</w:t>
      </w:r>
    </w:p>
    <w:p w:rsidR="00000000" w:rsidRDefault="00E0452F">
      <w:pPr>
        <w:pStyle w:val="HTML0"/>
        <w:divId w:val="46536145"/>
        <w:rPr>
          <w:lang w:val="en"/>
        </w:rPr>
      </w:pPr>
      <w:r>
        <w:rPr>
          <w:lang w:val="en"/>
        </w:rPr>
        <w:t xml:space="preserve">    shares FLOAT64</w:t>
      </w:r>
    </w:p>
    <w:p w:rsidR="00000000" w:rsidRDefault="00E0452F">
      <w:pPr>
        <w:pStyle w:val="HTML0"/>
        <w:divId w:val="46536145"/>
        <w:rPr>
          <w:lang w:val="en"/>
        </w:rPr>
      </w:pPr>
      <w:r>
        <w:rPr>
          <w:lang w:val="en"/>
        </w:rPr>
        <w:t>)</w:t>
      </w:r>
      <w:r>
        <w:rPr>
          <w:lang w:val="en"/>
        </w:rPr>
        <w:t xml:space="preserve"> </w:t>
      </w:r>
      <w:r>
        <w:rPr>
          <w:rStyle w:val="hl-keyword"/>
          <w:lang w:val="en"/>
        </w:rPr>
        <w:t>PRIMAR</w:t>
      </w:r>
      <w:r>
        <w:rPr>
          <w:rStyle w:val="hl-keyword"/>
          <w:lang w:val="en"/>
        </w:rPr>
        <w:t>Y</w:t>
      </w:r>
      <w:r>
        <w:rPr>
          <w:lang w:val="en"/>
        </w:rPr>
        <w:t xml:space="preserve"> </w:t>
      </w:r>
      <w:r>
        <w:rPr>
          <w:rStyle w:val="hl-keyword"/>
          <w:lang w:val="en"/>
        </w:rPr>
        <w:t>KE</w:t>
      </w:r>
      <w:r>
        <w:rPr>
          <w:rStyle w:val="hl-keyword"/>
          <w:lang w:val="en"/>
        </w:rPr>
        <w:t>Y</w:t>
      </w:r>
      <w:r>
        <w:rPr>
          <w:lang w:val="en"/>
        </w:rPr>
        <w:t xml:space="preserve"> (trader_id, trade_id)</w:t>
      </w:r>
    </w:p>
    <w:p w:rsidR="00000000" w:rsidRDefault="00E0452F">
      <w:pPr>
        <w:pStyle w:val="a5"/>
        <w:divId w:val="46536145"/>
        <w:rPr>
          <w:lang w:val="en"/>
        </w:rPr>
      </w:pPr>
      <w:r>
        <w:rPr>
          <w:lang w:val="en"/>
        </w:rPr>
        <w:t xml:space="preserve">Spanner does not have automatic ID generation. </w:t>
      </w:r>
      <w:r>
        <w:rPr>
          <w:lang w:val="en"/>
        </w:rPr>
        <w:t xml:space="preserve">For most use-cases, sequential IDs should be used with caution to avoid creating data hotspots in the system. Read </w:t>
      </w:r>
      <w:hyperlink r:id="rId1921" w:anchor="primary_keys" w:tgtFrame="_top" w:history="1">
        <w:r>
          <w:rPr>
            <w:rStyle w:val="a3"/>
            <w:lang w:val="en"/>
          </w:rPr>
          <w:t>Spanner Primary Keys documentation</w:t>
        </w:r>
      </w:hyperlink>
      <w:r>
        <w:rPr>
          <w:lang w:val="en"/>
        </w:rPr>
        <w:t xml:space="preserve"> fo</w:t>
      </w:r>
      <w:r>
        <w:rPr>
          <w:lang w:val="en"/>
        </w:rPr>
        <w:t>r a better understanding of primary keys and recommended practices.</w:t>
      </w:r>
    </w:p>
    <w:p w:rsidR="00000000" w:rsidRDefault="00E0452F">
      <w:pPr>
        <w:pStyle w:val="3"/>
        <w:divId w:val="289746361"/>
        <w:rPr>
          <w:lang w:val="en"/>
        </w:rPr>
      </w:pPr>
      <w:bookmarkStart w:id="1090" w:name="_columns"/>
      <w:bookmarkEnd w:id="1090"/>
      <w:r>
        <w:rPr>
          <w:lang w:val="en"/>
        </w:rPr>
        <w:t>159.2.4 Columns</w:t>
      </w:r>
    </w:p>
    <w:p w:rsidR="00000000" w:rsidRDefault="00E0452F">
      <w:pPr>
        <w:pStyle w:val="a5"/>
        <w:divId w:val="1701709683"/>
        <w:rPr>
          <w:lang w:val="en"/>
        </w:rPr>
      </w:pPr>
      <w:r>
        <w:rPr>
          <w:lang w:val="en"/>
        </w:rPr>
        <w:t>All accessible properties on POJOs are automatically re</w:t>
      </w:r>
      <w:r>
        <w:rPr>
          <w:lang w:val="en"/>
        </w:rPr>
        <w:t xml:space="preserve">cognized as a Cloud Spanner column. Column naming is generated by the </w:t>
      </w:r>
      <w:r>
        <w:rPr>
          <w:rStyle w:val="HTML"/>
          <w:lang w:val="en"/>
        </w:rPr>
        <w:t>PropertyNameFieldNamingStrategy</w:t>
      </w:r>
      <w:r>
        <w:rPr>
          <w:lang w:val="en"/>
        </w:rPr>
        <w:t xml:space="preserve"> by default defined on the </w:t>
      </w:r>
      <w:r>
        <w:rPr>
          <w:rStyle w:val="HTML"/>
          <w:lang w:val="en"/>
        </w:rPr>
        <w:t>SpannerMappingContext</w:t>
      </w:r>
      <w:r>
        <w:rPr>
          <w:lang w:val="en"/>
        </w:rPr>
        <w:t xml:space="preserve"> bean. The </w:t>
      </w:r>
      <w:r>
        <w:rPr>
          <w:rStyle w:val="HTML"/>
          <w:lang w:val="en"/>
        </w:rPr>
        <w:t>@Column</w:t>
      </w:r>
      <w:r>
        <w:rPr>
          <w:lang w:val="en"/>
        </w:rPr>
        <w:t xml:space="preserve"> annotation optionally provides a different column name than that of the property and som</w:t>
      </w:r>
      <w:r>
        <w:rPr>
          <w:lang w:val="en"/>
        </w:rPr>
        <w:t>e other settings:</w:t>
      </w:r>
    </w:p>
    <w:p w:rsidR="00000000" w:rsidRDefault="00E0452F">
      <w:pPr>
        <w:numPr>
          <w:ilvl w:val="0"/>
          <w:numId w:val="261"/>
        </w:numPr>
        <w:spacing w:before="100" w:beforeAutospacing="1" w:after="100" w:afterAutospacing="1"/>
        <w:divId w:val="757019784"/>
        <w:rPr>
          <w:lang w:val="en"/>
        </w:rPr>
      </w:pPr>
      <w:r>
        <w:rPr>
          <w:rStyle w:val="HTML"/>
          <w:lang w:val="en"/>
        </w:rPr>
        <w:t>name</w:t>
      </w:r>
      <w:r>
        <w:rPr>
          <w:lang w:val="en"/>
        </w:rPr>
        <w:t xml:space="preserve"> is the optional name of the column</w:t>
      </w:r>
    </w:p>
    <w:p w:rsidR="00000000" w:rsidRDefault="00E0452F">
      <w:pPr>
        <w:numPr>
          <w:ilvl w:val="0"/>
          <w:numId w:val="261"/>
        </w:numPr>
        <w:spacing w:before="100" w:beforeAutospacing="1" w:after="100" w:afterAutospacing="1"/>
        <w:divId w:val="757019784"/>
        <w:rPr>
          <w:lang w:val="en"/>
        </w:rPr>
      </w:pPr>
      <w:r>
        <w:rPr>
          <w:rStyle w:val="HTML"/>
          <w:lang w:val="en"/>
        </w:rPr>
        <w:t>spannerTypeMaxLength</w:t>
      </w:r>
      <w:r>
        <w:rPr>
          <w:lang w:val="en"/>
        </w:rPr>
        <w:t xml:space="preserve"> specifies for </w:t>
      </w:r>
      <w:r>
        <w:rPr>
          <w:rStyle w:val="HTML"/>
          <w:lang w:val="en"/>
        </w:rPr>
        <w:t>STRING</w:t>
      </w:r>
      <w:r>
        <w:rPr>
          <w:lang w:val="en"/>
        </w:rPr>
        <w:t xml:space="preserve"> and </w:t>
      </w:r>
      <w:r>
        <w:rPr>
          <w:rStyle w:val="HTML"/>
          <w:lang w:val="en"/>
        </w:rPr>
        <w:t>BYTES</w:t>
      </w:r>
      <w:r>
        <w:rPr>
          <w:lang w:val="en"/>
        </w:rPr>
        <w:t xml:space="preserve"> columns the maximum length. This setting is only used when generating DDL schema statements based on domain types.</w:t>
      </w:r>
    </w:p>
    <w:p w:rsidR="00000000" w:rsidRDefault="00E0452F">
      <w:pPr>
        <w:numPr>
          <w:ilvl w:val="0"/>
          <w:numId w:val="261"/>
        </w:numPr>
        <w:spacing w:before="100" w:beforeAutospacing="1" w:after="100" w:afterAutospacing="1"/>
        <w:divId w:val="757019784"/>
        <w:rPr>
          <w:lang w:val="en"/>
        </w:rPr>
      </w:pPr>
      <w:r>
        <w:rPr>
          <w:rStyle w:val="HTML"/>
          <w:lang w:val="en"/>
        </w:rPr>
        <w:t>nullable</w:t>
      </w:r>
      <w:r>
        <w:rPr>
          <w:lang w:val="en"/>
        </w:rPr>
        <w:t xml:space="preserve"> specifies if the colum</w:t>
      </w:r>
      <w:r>
        <w:rPr>
          <w:lang w:val="en"/>
        </w:rPr>
        <w:t xml:space="preserve">n is created as </w:t>
      </w:r>
      <w:r>
        <w:rPr>
          <w:rStyle w:val="HTML"/>
          <w:lang w:val="en"/>
        </w:rPr>
        <w:t>NOT NULL</w:t>
      </w:r>
      <w:r>
        <w:rPr>
          <w:lang w:val="en"/>
        </w:rPr>
        <w:t>. This setting is only used when generating DDL schema statements based on domain types.</w:t>
      </w:r>
    </w:p>
    <w:p w:rsidR="00000000" w:rsidRDefault="00E0452F">
      <w:pPr>
        <w:numPr>
          <w:ilvl w:val="0"/>
          <w:numId w:val="261"/>
        </w:numPr>
        <w:spacing w:before="100" w:beforeAutospacing="1" w:after="100" w:afterAutospacing="1"/>
        <w:divId w:val="757019784"/>
        <w:rPr>
          <w:lang w:val="en"/>
        </w:rPr>
      </w:pPr>
      <w:r>
        <w:rPr>
          <w:rStyle w:val="HTML"/>
          <w:lang w:val="en"/>
        </w:rPr>
        <w:t>spannerType</w:t>
      </w:r>
      <w:r>
        <w:rPr>
          <w:lang w:val="en"/>
        </w:rPr>
        <w:t xml:space="preserve"> is the Cloud Spanner column type you can optionally specify. If this is not specified then a compatible column type is inferred fro</w:t>
      </w:r>
      <w:r>
        <w:rPr>
          <w:lang w:val="en"/>
        </w:rPr>
        <w:t>m the Java property type.</w:t>
      </w:r>
    </w:p>
    <w:p w:rsidR="00000000" w:rsidRDefault="00E0452F">
      <w:pPr>
        <w:numPr>
          <w:ilvl w:val="0"/>
          <w:numId w:val="261"/>
        </w:numPr>
        <w:spacing w:before="100" w:beforeAutospacing="1" w:after="100" w:afterAutospacing="1"/>
        <w:divId w:val="757019784"/>
        <w:rPr>
          <w:lang w:val="en"/>
        </w:rPr>
      </w:pPr>
      <w:r>
        <w:rPr>
          <w:rStyle w:val="HTML"/>
          <w:lang w:val="en"/>
        </w:rPr>
        <w:t>spannerCommitTimestamp</w:t>
      </w:r>
      <w:r>
        <w:rPr>
          <w:lang w:val="en"/>
        </w:rPr>
        <w:t xml:space="preserve"> is a boolean specifying if this property corresponds to an auto-populated commit timestamp column. Any value set in this property will be ignored when writing to Cloud Spanner.</w:t>
      </w:r>
    </w:p>
    <w:p w:rsidR="00000000" w:rsidRDefault="00E0452F">
      <w:pPr>
        <w:pStyle w:val="3"/>
        <w:divId w:val="1121143419"/>
        <w:rPr>
          <w:lang w:val="en"/>
        </w:rPr>
      </w:pPr>
      <w:bookmarkStart w:id="1091" w:name="_embedded_objects"/>
      <w:bookmarkEnd w:id="1091"/>
      <w:r>
        <w:rPr>
          <w:lang w:val="en"/>
        </w:rPr>
        <w:t>159.2.5 Embedded Objects</w:t>
      </w:r>
    </w:p>
    <w:p w:rsidR="00000000" w:rsidRDefault="00E0452F">
      <w:pPr>
        <w:pStyle w:val="a5"/>
        <w:divId w:val="422529301"/>
        <w:rPr>
          <w:lang w:val="en"/>
        </w:rPr>
      </w:pPr>
      <w:r>
        <w:rPr>
          <w:lang w:val="en"/>
        </w:rPr>
        <w:t xml:space="preserve">If an object of type </w:t>
      </w:r>
      <w:r>
        <w:rPr>
          <w:rStyle w:val="HTML"/>
          <w:lang w:val="en"/>
        </w:rPr>
        <w:t>B</w:t>
      </w:r>
      <w:r>
        <w:rPr>
          <w:lang w:val="en"/>
        </w:rPr>
        <w:t xml:space="preserve"> is embedded as a property of </w:t>
      </w:r>
      <w:r>
        <w:rPr>
          <w:rStyle w:val="HTML"/>
          <w:lang w:val="en"/>
        </w:rPr>
        <w:t>A</w:t>
      </w:r>
      <w:r>
        <w:rPr>
          <w:lang w:val="en"/>
        </w:rPr>
        <w:t xml:space="preserve">, then the columns of </w:t>
      </w:r>
      <w:r>
        <w:rPr>
          <w:rStyle w:val="HTML"/>
          <w:lang w:val="en"/>
        </w:rPr>
        <w:t>B</w:t>
      </w:r>
      <w:r>
        <w:rPr>
          <w:lang w:val="en"/>
        </w:rPr>
        <w:t xml:space="preserve"> will be saved in the same Cloud Spanner table as those of </w:t>
      </w:r>
      <w:r>
        <w:rPr>
          <w:rStyle w:val="HTML"/>
          <w:lang w:val="en"/>
        </w:rPr>
        <w:t>A</w:t>
      </w:r>
      <w:r>
        <w:rPr>
          <w:lang w:val="en"/>
        </w:rPr>
        <w:t>.</w:t>
      </w:r>
    </w:p>
    <w:p w:rsidR="00000000" w:rsidRDefault="00E0452F">
      <w:pPr>
        <w:pStyle w:val="a5"/>
        <w:divId w:val="422529301"/>
        <w:rPr>
          <w:lang w:val="en"/>
        </w:rPr>
      </w:pPr>
      <w:r>
        <w:rPr>
          <w:lang w:val="en"/>
        </w:rPr>
        <w:t xml:space="preserve">If </w:t>
      </w:r>
      <w:r>
        <w:rPr>
          <w:rStyle w:val="HTML"/>
          <w:lang w:val="en"/>
        </w:rPr>
        <w:t>B</w:t>
      </w:r>
      <w:r>
        <w:rPr>
          <w:lang w:val="en"/>
        </w:rPr>
        <w:t xml:space="preserve"> has primary key columns, those columns will be included in the primary key of </w:t>
      </w:r>
      <w:r>
        <w:rPr>
          <w:rStyle w:val="HTML"/>
          <w:lang w:val="en"/>
        </w:rPr>
        <w:t>A</w:t>
      </w:r>
      <w:r>
        <w:rPr>
          <w:lang w:val="en"/>
        </w:rPr>
        <w:t xml:space="preserve">. </w:t>
      </w:r>
      <w:r>
        <w:rPr>
          <w:rStyle w:val="HTML"/>
          <w:lang w:val="en"/>
        </w:rPr>
        <w:t>B</w:t>
      </w:r>
      <w:r>
        <w:rPr>
          <w:lang w:val="en"/>
        </w:rPr>
        <w:t xml:space="preserve"> can also have embedded properties. Embedding allows reuse of columns between multiple entities, and can be useful for implementing parent-child situations, because C</w:t>
      </w:r>
      <w:r>
        <w:rPr>
          <w:lang w:val="en"/>
        </w:rPr>
        <w:t>loud Spanner requires child tables to include the key columns of their parents.</w:t>
      </w:r>
    </w:p>
    <w:p w:rsidR="00000000" w:rsidRDefault="00E0452F">
      <w:pPr>
        <w:pStyle w:val="a5"/>
        <w:divId w:val="422529301"/>
        <w:rPr>
          <w:lang w:val="en"/>
        </w:rPr>
      </w:pPr>
      <w:r>
        <w:rPr>
          <w:lang w:val="en"/>
        </w:rPr>
        <w:t>For example:</w:t>
      </w:r>
    </w:p>
    <w:p w:rsidR="00000000" w:rsidRDefault="00E0452F">
      <w:pPr>
        <w:pStyle w:val="HTML0"/>
        <w:divId w:val="422529301"/>
        <w:rPr>
          <w:lang w:val="en"/>
        </w:rPr>
      </w:pPr>
      <w:r>
        <w:rPr>
          <w:rStyle w:val="hl-keyword"/>
          <w:lang w:val="en"/>
        </w:rPr>
        <w:t>clas</w:t>
      </w:r>
      <w:r>
        <w:rPr>
          <w:rStyle w:val="hl-keyword"/>
          <w:lang w:val="en"/>
        </w:rPr>
        <w:t>s</w:t>
      </w:r>
      <w:r>
        <w:rPr>
          <w:lang w:val="en"/>
        </w:rPr>
        <w:t xml:space="preserve"> X {</w:t>
      </w:r>
    </w:p>
    <w:p w:rsidR="00000000" w:rsidRDefault="00E0452F">
      <w:pPr>
        <w:pStyle w:val="HTML0"/>
        <w:divId w:val="422529301"/>
        <w:rPr>
          <w:lang w:val="en"/>
        </w:rPr>
      </w:pPr>
      <w:r>
        <w:rPr>
          <w:lang w:val="en"/>
        </w:rPr>
        <w:t xml:space="preserve">  </w:t>
      </w:r>
      <w:r>
        <w:rPr>
          <w:rStyle w:val="hl-annotation"/>
          <w:i/>
          <w:iCs/>
          <w:color w:val="808080"/>
          <w:lang w:val="en"/>
        </w:rPr>
        <w:t>@PrimaryKey</w:t>
      </w:r>
    </w:p>
    <w:p w:rsidR="00000000" w:rsidRDefault="00E0452F">
      <w:pPr>
        <w:pStyle w:val="HTML0"/>
        <w:divId w:val="422529301"/>
        <w:rPr>
          <w:lang w:val="en"/>
        </w:rPr>
      </w:pPr>
      <w:r>
        <w:rPr>
          <w:lang w:val="en"/>
        </w:rPr>
        <w:t xml:space="preserve">  String grandParentId;</w:t>
      </w:r>
    </w:p>
    <w:p w:rsidR="00000000" w:rsidRDefault="00E0452F">
      <w:pPr>
        <w:pStyle w:val="HTML0"/>
        <w:divId w:val="422529301"/>
        <w:rPr>
          <w:lang w:val="en"/>
        </w:rPr>
      </w:pPr>
    </w:p>
    <w:p w:rsidR="00000000" w:rsidRDefault="00E0452F">
      <w:pPr>
        <w:pStyle w:val="HTML0"/>
        <w:divId w:val="422529301"/>
        <w:rPr>
          <w:lang w:val="en"/>
        </w:rPr>
      </w:pPr>
      <w:r>
        <w:rPr>
          <w:lang w:val="en"/>
        </w:rPr>
        <w:t xml:space="preserve"> </w:t>
      </w:r>
      <w:r>
        <w:rPr>
          <w:lang w:val="en"/>
        </w:rPr>
        <w:t xml:space="preserve"> </w:t>
      </w:r>
      <w:r>
        <w:rPr>
          <w:rStyle w:val="hl-keyword"/>
          <w:lang w:val="en"/>
        </w:rPr>
        <w:t>lon</w:t>
      </w:r>
      <w:r>
        <w:rPr>
          <w:rStyle w:val="hl-keyword"/>
          <w:lang w:val="en"/>
        </w:rPr>
        <w:t>g</w:t>
      </w:r>
      <w:r>
        <w:rPr>
          <w:lang w:val="en"/>
        </w:rPr>
        <w:t xml:space="preserve"> age;</w:t>
      </w:r>
    </w:p>
    <w:p w:rsidR="00000000" w:rsidRDefault="00E0452F">
      <w:pPr>
        <w:pStyle w:val="HTML0"/>
        <w:divId w:val="422529301"/>
        <w:rPr>
          <w:lang w:val="en"/>
        </w:rPr>
      </w:pPr>
      <w:r>
        <w:rPr>
          <w:lang w:val="en"/>
        </w:rPr>
        <w:t>}</w:t>
      </w:r>
    </w:p>
    <w:p w:rsidR="00000000" w:rsidRDefault="00E0452F">
      <w:pPr>
        <w:pStyle w:val="HTML0"/>
        <w:divId w:val="422529301"/>
        <w:rPr>
          <w:lang w:val="en"/>
        </w:rPr>
      </w:pPr>
    </w:p>
    <w:p w:rsidR="00000000" w:rsidRDefault="00E0452F">
      <w:pPr>
        <w:pStyle w:val="HTML0"/>
        <w:divId w:val="422529301"/>
        <w:rPr>
          <w:lang w:val="en"/>
        </w:rPr>
      </w:pPr>
      <w:r>
        <w:rPr>
          <w:rStyle w:val="hl-keyword"/>
          <w:lang w:val="en"/>
        </w:rPr>
        <w:t>clas</w:t>
      </w:r>
      <w:r>
        <w:rPr>
          <w:rStyle w:val="hl-keyword"/>
          <w:lang w:val="en"/>
        </w:rPr>
        <w:t>s</w:t>
      </w:r>
      <w:r>
        <w:rPr>
          <w:lang w:val="en"/>
        </w:rPr>
        <w:t xml:space="preserve"> A {</w:t>
      </w:r>
    </w:p>
    <w:p w:rsidR="00000000" w:rsidRDefault="00E0452F">
      <w:pPr>
        <w:pStyle w:val="HTML0"/>
        <w:divId w:val="422529301"/>
        <w:rPr>
          <w:lang w:val="en"/>
        </w:rPr>
      </w:pPr>
      <w:r>
        <w:rPr>
          <w:lang w:val="en"/>
        </w:rPr>
        <w:t xml:space="preserve">  </w:t>
      </w:r>
      <w:r>
        <w:rPr>
          <w:rStyle w:val="hl-annotation"/>
          <w:i/>
          <w:iCs/>
          <w:color w:val="808080"/>
          <w:lang w:val="en"/>
        </w:rPr>
        <w:t>@PrimaryKey</w:t>
      </w:r>
    </w:p>
    <w:p w:rsidR="00000000" w:rsidRDefault="00E0452F">
      <w:pPr>
        <w:pStyle w:val="HTML0"/>
        <w:divId w:val="422529301"/>
        <w:rPr>
          <w:lang w:val="en"/>
        </w:rPr>
      </w:pPr>
      <w:r>
        <w:rPr>
          <w:lang w:val="en"/>
        </w:rPr>
        <w:t xml:space="preserve">  </w:t>
      </w:r>
      <w:r>
        <w:rPr>
          <w:rStyle w:val="hl-annotation"/>
          <w:i/>
          <w:iCs/>
          <w:color w:val="808080"/>
          <w:lang w:val="en"/>
        </w:rPr>
        <w:t>@Embedded</w:t>
      </w:r>
    </w:p>
    <w:p w:rsidR="00000000" w:rsidRDefault="00E0452F">
      <w:pPr>
        <w:pStyle w:val="HTML0"/>
        <w:divId w:val="422529301"/>
        <w:rPr>
          <w:lang w:val="en"/>
        </w:rPr>
      </w:pPr>
      <w:r>
        <w:rPr>
          <w:lang w:val="en"/>
        </w:rPr>
        <w:t xml:space="preserve">  X grandParent;</w:t>
      </w:r>
    </w:p>
    <w:p w:rsidR="00000000" w:rsidRDefault="00E0452F">
      <w:pPr>
        <w:pStyle w:val="HTML0"/>
        <w:divId w:val="422529301"/>
        <w:rPr>
          <w:lang w:val="en"/>
        </w:rPr>
      </w:pPr>
    </w:p>
    <w:p w:rsidR="00000000" w:rsidRDefault="00E0452F">
      <w:pPr>
        <w:pStyle w:val="HTML0"/>
        <w:divId w:val="422529301"/>
        <w:rPr>
          <w:lang w:val="en"/>
        </w:rPr>
      </w:pPr>
      <w:r>
        <w:rPr>
          <w:lang w:val="en"/>
        </w:rPr>
        <w:t xml:space="preserve">  </w:t>
      </w:r>
      <w:r>
        <w:rPr>
          <w:rStyle w:val="hl-annotation"/>
          <w:i/>
          <w:iCs/>
          <w:color w:val="808080"/>
          <w:lang w:val="en"/>
        </w:rPr>
        <w:t>@PrimaryKey(keyOrder = 2)</w:t>
      </w:r>
    </w:p>
    <w:p w:rsidR="00000000" w:rsidRDefault="00E0452F">
      <w:pPr>
        <w:pStyle w:val="HTML0"/>
        <w:divId w:val="422529301"/>
        <w:rPr>
          <w:lang w:val="en"/>
        </w:rPr>
      </w:pPr>
      <w:r>
        <w:rPr>
          <w:lang w:val="en"/>
        </w:rPr>
        <w:t xml:space="preserve">  String parentId</w:t>
      </w:r>
      <w:r>
        <w:rPr>
          <w:lang w:val="en"/>
        </w:rPr>
        <w:t>;</w:t>
      </w:r>
    </w:p>
    <w:p w:rsidR="00000000" w:rsidRDefault="00E0452F">
      <w:pPr>
        <w:pStyle w:val="HTML0"/>
        <w:divId w:val="422529301"/>
        <w:rPr>
          <w:lang w:val="en"/>
        </w:rPr>
      </w:pPr>
    </w:p>
    <w:p w:rsidR="00000000" w:rsidRDefault="00E0452F">
      <w:pPr>
        <w:pStyle w:val="HTML0"/>
        <w:divId w:val="422529301"/>
        <w:rPr>
          <w:lang w:val="en"/>
        </w:rPr>
      </w:pPr>
      <w:r>
        <w:rPr>
          <w:lang w:val="en"/>
        </w:rPr>
        <w:t xml:space="preserve">  String value;</w:t>
      </w:r>
    </w:p>
    <w:p w:rsidR="00000000" w:rsidRDefault="00E0452F">
      <w:pPr>
        <w:pStyle w:val="HTML0"/>
        <w:divId w:val="422529301"/>
        <w:rPr>
          <w:lang w:val="en"/>
        </w:rPr>
      </w:pPr>
      <w:r>
        <w:rPr>
          <w:lang w:val="en"/>
        </w:rPr>
        <w:t>}</w:t>
      </w:r>
    </w:p>
    <w:p w:rsidR="00000000" w:rsidRDefault="00E0452F">
      <w:pPr>
        <w:pStyle w:val="HTML0"/>
        <w:divId w:val="422529301"/>
        <w:rPr>
          <w:lang w:val="en"/>
        </w:rPr>
      </w:pPr>
    </w:p>
    <w:p w:rsidR="00000000" w:rsidRDefault="00E0452F">
      <w:pPr>
        <w:pStyle w:val="HTML0"/>
        <w:divId w:val="422529301"/>
        <w:rPr>
          <w:lang w:val="en"/>
        </w:rPr>
      </w:pPr>
      <w:r>
        <w:rPr>
          <w:rStyle w:val="hl-annotation"/>
          <w:i/>
          <w:iCs/>
          <w:color w:val="808080"/>
          <w:lang w:val="en"/>
        </w:rPr>
        <w:t>@Table(name = "items")</w:t>
      </w:r>
    </w:p>
    <w:p w:rsidR="00000000" w:rsidRDefault="00E0452F">
      <w:pPr>
        <w:pStyle w:val="HTML0"/>
        <w:divId w:val="422529301"/>
        <w:rPr>
          <w:lang w:val="en"/>
        </w:rPr>
      </w:pPr>
      <w:r>
        <w:rPr>
          <w:rStyle w:val="hl-keyword"/>
          <w:lang w:val="en"/>
        </w:rPr>
        <w:t>clas</w:t>
      </w:r>
      <w:r>
        <w:rPr>
          <w:rStyle w:val="hl-keyword"/>
          <w:lang w:val="en"/>
        </w:rPr>
        <w:t>s</w:t>
      </w:r>
      <w:r>
        <w:rPr>
          <w:lang w:val="en"/>
        </w:rPr>
        <w:t xml:space="preserve"> B {</w:t>
      </w:r>
    </w:p>
    <w:p w:rsidR="00000000" w:rsidRDefault="00E0452F">
      <w:pPr>
        <w:pStyle w:val="HTML0"/>
        <w:divId w:val="422529301"/>
        <w:rPr>
          <w:lang w:val="en"/>
        </w:rPr>
      </w:pPr>
      <w:r>
        <w:rPr>
          <w:lang w:val="en"/>
        </w:rPr>
        <w:t xml:space="preserve">  </w:t>
      </w:r>
      <w:r>
        <w:rPr>
          <w:rStyle w:val="hl-annotation"/>
          <w:i/>
          <w:iCs/>
          <w:color w:val="808080"/>
          <w:lang w:val="en"/>
        </w:rPr>
        <w:t>@PrimaryKey</w:t>
      </w:r>
    </w:p>
    <w:p w:rsidR="00000000" w:rsidRDefault="00E0452F">
      <w:pPr>
        <w:pStyle w:val="HTML0"/>
        <w:divId w:val="422529301"/>
        <w:rPr>
          <w:lang w:val="en"/>
        </w:rPr>
      </w:pPr>
      <w:r>
        <w:rPr>
          <w:lang w:val="en"/>
        </w:rPr>
        <w:t xml:space="preserve">  </w:t>
      </w:r>
      <w:r>
        <w:rPr>
          <w:rStyle w:val="hl-annotation"/>
          <w:i/>
          <w:iCs/>
          <w:color w:val="808080"/>
          <w:lang w:val="en"/>
        </w:rPr>
        <w:t>@Embedded</w:t>
      </w:r>
    </w:p>
    <w:p w:rsidR="00000000" w:rsidRDefault="00E0452F">
      <w:pPr>
        <w:pStyle w:val="HTML0"/>
        <w:divId w:val="422529301"/>
        <w:rPr>
          <w:lang w:val="en"/>
        </w:rPr>
      </w:pPr>
      <w:r>
        <w:rPr>
          <w:lang w:val="en"/>
        </w:rPr>
        <w:t xml:space="preserve">  A parent;</w:t>
      </w:r>
    </w:p>
    <w:p w:rsidR="00000000" w:rsidRDefault="00E0452F">
      <w:pPr>
        <w:pStyle w:val="HTML0"/>
        <w:divId w:val="422529301"/>
        <w:rPr>
          <w:lang w:val="en"/>
        </w:rPr>
      </w:pPr>
    </w:p>
    <w:p w:rsidR="00000000" w:rsidRDefault="00E0452F">
      <w:pPr>
        <w:pStyle w:val="HTML0"/>
        <w:divId w:val="422529301"/>
        <w:rPr>
          <w:lang w:val="en"/>
        </w:rPr>
      </w:pPr>
      <w:r>
        <w:rPr>
          <w:lang w:val="en"/>
        </w:rPr>
        <w:t xml:space="preserve">  </w:t>
      </w:r>
      <w:r>
        <w:rPr>
          <w:rStyle w:val="hl-annotation"/>
          <w:i/>
          <w:iCs/>
          <w:color w:val="808080"/>
          <w:lang w:val="en"/>
        </w:rPr>
        <w:t>@PrimaryKey(keyOrder = 2)</w:t>
      </w:r>
    </w:p>
    <w:p w:rsidR="00000000" w:rsidRDefault="00E0452F">
      <w:pPr>
        <w:pStyle w:val="HTML0"/>
        <w:divId w:val="422529301"/>
        <w:rPr>
          <w:lang w:val="en"/>
        </w:rPr>
      </w:pPr>
      <w:r>
        <w:rPr>
          <w:lang w:val="en"/>
        </w:rPr>
        <w:t xml:space="preserve">  String id;</w:t>
      </w:r>
    </w:p>
    <w:p w:rsidR="00000000" w:rsidRDefault="00E0452F">
      <w:pPr>
        <w:pStyle w:val="HTML0"/>
        <w:divId w:val="422529301"/>
        <w:rPr>
          <w:lang w:val="en"/>
        </w:rPr>
      </w:pPr>
    </w:p>
    <w:p w:rsidR="00000000" w:rsidRDefault="00E0452F">
      <w:pPr>
        <w:pStyle w:val="HTML0"/>
        <w:divId w:val="422529301"/>
        <w:rPr>
          <w:lang w:val="en"/>
        </w:rPr>
      </w:pPr>
      <w:r>
        <w:rPr>
          <w:lang w:val="en"/>
        </w:rPr>
        <w:t xml:space="preserve">  </w:t>
      </w:r>
      <w:r>
        <w:rPr>
          <w:rStyle w:val="hl-annotation"/>
          <w:i/>
          <w:iCs/>
          <w:color w:val="808080"/>
          <w:lang w:val="en"/>
        </w:rPr>
        <w:t>@Column(name = "child_value")</w:t>
      </w:r>
    </w:p>
    <w:p w:rsidR="00000000" w:rsidRDefault="00E0452F">
      <w:pPr>
        <w:pStyle w:val="HTML0"/>
        <w:divId w:val="422529301"/>
        <w:rPr>
          <w:lang w:val="en"/>
        </w:rPr>
      </w:pPr>
      <w:r>
        <w:rPr>
          <w:lang w:val="en"/>
        </w:rPr>
        <w:t xml:space="preserve">  String value;</w:t>
      </w:r>
    </w:p>
    <w:p w:rsidR="00000000" w:rsidRDefault="00E0452F">
      <w:pPr>
        <w:pStyle w:val="HTML0"/>
        <w:divId w:val="422529301"/>
        <w:rPr>
          <w:lang w:val="en"/>
        </w:rPr>
      </w:pPr>
      <w:r>
        <w:rPr>
          <w:lang w:val="en"/>
        </w:rPr>
        <w:t>}</w:t>
      </w:r>
    </w:p>
    <w:p w:rsidR="00000000" w:rsidRDefault="00E0452F">
      <w:pPr>
        <w:pStyle w:val="a5"/>
        <w:divId w:val="422529301"/>
        <w:rPr>
          <w:lang w:val="en"/>
        </w:rPr>
      </w:pPr>
      <w:r>
        <w:rPr>
          <w:lang w:val="en"/>
        </w:rPr>
        <w:t xml:space="preserve">Entities of </w:t>
      </w:r>
      <w:r>
        <w:rPr>
          <w:rStyle w:val="HTML"/>
          <w:lang w:val="en"/>
        </w:rPr>
        <w:t>B</w:t>
      </w:r>
      <w:r>
        <w:rPr>
          <w:lang w:val="en"/>
        </w:rPr>
        <w:t xml:space="preserve"> can be stored in a table defined as:</w:t>
      </w:r>
    </w:p>
    <w:p w:rsidR="00000000" w:rsidRDefault="00E0452F">
      <w:pPr>
        <w:pStyle w:val="HTML0"/>
        <w:divId w:val="422529301"/>
        <w:rPr>
          <w:lang w:val="en"/>
        </w:rPr>
      </w:pPr>
      <w:r>
        <w:rPr>
          <w:rStyle w:val="hl-keyword"/>
          <w:lang w:val="en"/>
        </w:rPr>
        <w:t>CREAT</w:t>
      </w:r>
      <w:r>
        <w:rPr>
          <w:rStyle w:val="hl-keyword"/>
          <w:lang w:val="en"/>
        </w:rPr>
        <w:t>E</w:t>
      </w:r>
      <w:r>
        <w:rPr>
          <w:lang w:val="en"/>
        </w:rPr>
        <w:t xml:space="preserve"> </w:t>
      </w:r>
      <w:r>
        <w:rPr>
          <w:rStyle w:val="hl-keyword"/>
          <w:lang w:val="en"/>
        </w:rPr>
        <w:t>TABL</w:t>
      </w:r>
      <w:r>
        <w:rPr>
          <w:rStyle w:val="hl-keyword"/>
          <w:lang w:val="en"/>
        </w:rPr>
        <w:t>E</w:t>
      </w:r>
      <w:r>
        <w:rPr>
          <w:lang w:val="en"/>
        </w:rPr>
        <w:t xml:space="preserve"> </w:t>
      </w:r>
      <w:r>
        <w:rPr>
          <w:lang w:val="en"/>
        </w:rPr>
        <w:t>items (</w:t>
      </w:r>
    </w:p>
    <w:p w:rsidR="00000000" w:rsidRDefault="00E0452F">
      <w:pPr>
        <w:pStyle w:val="HTML0"/>
        <w:divId w:val="422529301"/>
        <w:rPr>
          <w:lang w:val="en"/>
        </w:rPr>
      </w:pPr>
      <w:r>
        <w:rPr>
          <w:lang w:val="en"/>
        </w:rPr>
        <w:t xml:space="preserve">    grandParentId STRING</w:t>
      </w:r>
      <w:r>
        <w:rPr>
          <w:lang w:val="en"/>
        </w:rPr>
        <w:t>(</w:t>
      </w:r>
      <w:r>
        <w:rPr>
          <w:rStyle w:val="hl-keyword"/>
          <w:lang w:val="en"/>
        </w:rPr>
        <w:t>MA</w:t>
      </w:r>
      <w:r>
        <w:rPr>
          <w:rStyle w:val="hl-keyword"/>
          <w:lang w:val="en"/>
        </w:rPr>
        <w:t>X</w:t>
      </w:r>
      <w:r>
        <w:rPr>
          <w:lang w:val="en"/>
        </w:rPr>
        <w:t>),</w:t>
      </w:r>
    </w:p>
    <w:p w:rsidR="00000000" w:rsidRDefault="00E0452F">
      <w:pPr>
        <w:pStyle w:val="HTML0"/>
        <w:divId w:val="422529301"/>
        <w:rPr>
          <w:lang w:val="en"/>
        </w:rPr>
      </w:pPr>
      <w:r>
        <w:rPr>
          <w:lang w:val="en"/>
        </w:rPr>
        <w:t xml:space="preserve">    parentId STRING</w:t>
      </w:r>
      <w:r>
        <w:rPr>
          <w:lang w:val="en"/>
        </w:rPr>
        <w:t>(</w:t>
      </w:r>
      <w:r>
        <w:rPr>
          <w:rStyle w:val="hl-keyword"/>
          <w:lang w:val="en"/>
        </w:rPr>
        <w:t>MA</w:t>
      </w:r>
      <w:r>
        <w:rPr>
          <w:rStyle w:val="hl-keyword"/>
          <w:lang w:val="en"/>
        </w:rPr>
        <w:t>X</w:t>
      </w:r>
      <w:r>
        <w:rPr>
          <w:lang w:val="en"/>
        </w:rPr>
        <w:t>),</w:t>
      </w:r>
    </w:p>
    <w:p w:rsidR="00000000" w:rsidRDefault="00E0452F">
      <w:pPr>
        <w:pStyle w:val="HTML0"/>
        <w:divId w:val="422529301"/>
        <w:rPr>
          <w:lang w:val="en"/>
        </w:rPr>
      </w:pPr>
      <w:r>
        <w:rPr>
          <w:lang w:val="en"/>
        </w:rPr>
        <w:t xml:space="preserve">    id STRING</w:t>
      </w:r>
      <w:r>
        <w:rPr>
          <w:lang w:val="en"/>
        </w:rPr>
        <w:t>(</w:t>
      </w:r>
      <w:r>
        <w:rPr>
          <w:rStyle w:val="hl-keyword"/>
          <w:lang w:val="en"/>
        </w:rPr>
        <w:t>MA</w:t>
      </w:r>
      <w:r>
        <w:rPr>
          <w:rStyle w:val="hl-keyword"/>
          <w:lang w:val="en"/>
        </w:rPr>
        <w:t>X</w:t>
      </w:r>
      <w:r>
        <w:rPr>
          <w:lang w:val="en"/>
        </w:rPr>
        <w:t>),</w:t>
      </w:r>
    </w:p>
    <w:p w:rsidR="00000000" w:rsidRDefault="00E0452F">
      <w:pPr>
        <w:pStyle w:val="HTML0"/>
        <w:divId w:val="422529301"/>
        <w:rPr>
          <w:lang w:val="en"/>
        </w:rPr>
      </w:pPr>
      <w:r>
        <w:rPr>
          <w:lang w:val="en"/>
        </w:rPr>
        <w:t xml:space="preserve">   </w:t>
      </w:r>
      <w:r>
        <w:rPr>
          <w:lang w:val="en"/>
        </w:rPr>
        <w:t xml:space="preserve"> </w:t>
      </w:r>
      <w:r>
        <w:rPr>
          <w:rStyle w:val="hl-keyword"/>
          <w:lang w:val="en"/>
        </w:rPr>
        <w:t>valu</w:t>
      </w:r>
      <w:r>
        <w:rPr>
          <w:rStyle w:val="hl-keyword"/>
          <w:lang w:val="en"/>
        </w:rPr>
        <w:t>e</w:t>
      </w:r>
      <w:r>
        <w:rPr>
          <w:lang w:val="en"/>
        </w:rPr>
        <w:t xml:space="preserve"> STRING</w:t>
      </w:r>
      <w:r>
        <w:rPr>
          <w:lang w:val="en"/>
        </w:rPr>
        <w:t>(</w:t>
      </w:r>
      <w:r>
        <w:rPr>
          <w:rStyle w:val="hl-keyword"/>
          <w:lang w:val="en"/>
        </w:rPr>
        <w:t>MA</w:t>
      </w:r>
      <w:r>
        <w:rPr>
          <w:rStyle w:val="hl-keyword"/>
          <w:lang w:val="en"/>
        </w:rPr>
        <w:t>X</w:t>
      </w:r>
      <w:r>
        <w:rPr>
          <w:lang w:val="en"/>
        </w:rPr>
        <w:t>),</w:t>
      </w:r>
    </w:p>
    <w:p w:rsidR="00000000" w:rsidRDefault="00E0452F">
      <w:pPr>
        <w:pStyle w:val="HTML0"/>
        <w:divId w:val="422529301"/>
        <w:rPr>
          <w:lang w:val="en"/>
        </w:rPr>
      </w:pPr>
      <w:r>
        <w:rPr>
          <w:lang w:val="en"/>
        </w:rPr>
        <w:t xml:space="preserve">    child_value STRING</w:t>
      </w:r>
      <w:r>
        <w:rPr>
          <w:lang w:val="en"/>
        </w:rPr>
        <w:t>(</w:t>
      </w:r>
      <w:r>
        <w:rPr>
          <w:rStyle w:val="hl-keyword"/>
          <w:lang w:val="en"/>
        </w:rPr>
        <w:t>MA</w:t>
      </w:r>
      <w:r>
        <w:rPr>
          <w:rStyle w:val="hl-keyword"/>
          <w:lang w:val="en"/>
        </w:rPr>
        <w:t>X</w:t>
      </w:r>
      <w:r>
        <w:rPr>
          <w:lang w:val="en"/>
        </w:rPr>
        <w:t>),</w:t>
      </w:r>
    </w:p>
    <w:p w:rsidR="00000000" w:rsidRDefault="00E0452F">
      <w:pPr>
        <w:pStyle w:val="HTML0"/>
        <w:divId w:val="422529301"/>
        <w:rPr>
          <w:lang w:val="en"/>
        </w:rPr>
      </w:pPr>
      <w:r>
        <w:rPr>
          <w:lang w:val="en"/>
        </w:rPr>
        <w:t xml:space="preserve">    age INT64</w:t>
      </w:r>
    </w:p>
    <w:p w:rsidR="00000000" w:rsidRDefault="00E0452F">
      <w:pPr>
        <w:pStyle w:val="HTML0"/>
        <w:divId w:val="422529301"/>
        <w:rPr>
          <w:lang w:val="en"/>
        </w:rPr>
      </w:pPr>
      <w:r>
        <w:rPr>
          <w:lang w:val="en"/>
        </w:rPr>
        <w:t>)</w:t>
      </w:r>
      <w:r>
        <w:rPr>
          <w:lang w:val="en"/>
        </w:rPr>
        <w:t xml:space="preserve"> </w:t>
      </w:r>
      <w:r>
        <w:rPr>
          <w:rStyle w:val="hl-keyword"/>
          <w:lang w:val="en"/>
        </w:rPr>
        <w:t>PRIMAR</w:t>
      </w:r>
      <w:r>
        <w:rPr>
          <w:rStyle w:val="hl-keyword"/>
          <w:lang w:val="en"/>
        </w:rPr>
        <w:t>Y</w:t>
      </w:r>
      <w:r>
        <w:rPr>
          <w:lang w:val="en"/>
        </w:rPr>
        <w:t xml:space="preserve"> </w:t>
      </w:r>
      <w:r>
        <w:rPr>
          <w:rStyle w:val="hl-keyword"/>
          <w:lang w:val="en"/>
        </w:rPr>
        <w:t>KE</w:t>
      </w:r>
      <w:r>
        <w:rPr>
          <w:rStyle w:val="hl-keyword"/>
          <w:lang w:val="en"/>
        </w:rPr>
        <w:t>Y</w:t>
      </w:r>
      <w:r>
        <w:rPr>
          <w:lang w:val="en"/>
        </w:rPr>
        <w:t xml:space="preserve"> (grandParentId, parentId, id)</w:t>
      </w:r>
    </w:p>
    <w:p w:rsidR="00000000" w:rsidRDefault="00E0452F">
      <w:pPr>
        <w:pStyle w:val="a5"/>
        <w:divId w:val="422529301"/>
        <w:rPr>
          <w:lang w:val="en"/>
        </w:rPr>
      </w:pPr>
      <w:r>
        <w:rPr>
          <w:lang w:val="en"/>
        </w:rPr>
        <w:t>Note that embedded properties' column names must all be uniqu</w:t>
      </w:r>
      <w:r>
        <w:rPr>
          <w:lang w:val="en"/>
        </w:rPr>
        <w:t>e.</w:t>
      </w:r>
    </w:p>
    <w:p w:rsidR="00000000" w:rsidRDefault="00E0452F">
      <w:pPr>
        <w:pStyle w:val="3"/>
        <w:divId w:val="1181160511"/>
        <w:rPr>
          <w:lang w:val="en"/>
        </w:rPr>
      </w:pPr>
      <w:bookmarkStart w:id="1092" w:name="_relationships"/>
      <w:bookmarkEnd w:id="1092"/>
      <w:r>
        <w:rPr>
          <w:lang w:val="en"/>
        </w:rPr>
        <w:t>159.2.6 Relationships</w:t>
      </w:r>
    </w:p>
    <w:p w:rsidR="00000000" w:rsidRDefault="00E0452F">
      <w:pPr>
        <w:pStyle w:val="a5"/>
        <w:divId w:val="1763144133"/>
        <w:rPr>
          <w:lang w:val="en"/>
        </w:rPr>
      </w:pPr>
      <w:r>
        <w:rPr>
          <w:lang w:val="en"/>
        </w:rPr>
        <w:t xml:space="preserve">Spring Data Cloud Spanner supports parent-child relationships using the Cloud Spanner </w:t>
      </w:r>
      <w:hyperlink r:id="rId1922" w:anchor="creating-interleaved-tables" w:tgtFrame="_top" w:history="1">
        <w:r>
          <w:rPr>
            <w:rStyle w:val="a3"/>
            <w:lang w:val="en"/>
          </w:rPr>
          <w:t>parent-child interleaved table mechanism</w:t>
        </w:r>
      </w:hyperlink>
      <w:r>
        <w:rPr>
          <w:lang w:val="en"/>
        </w:rPr>
        <w:t>. Cloud Spanner interleaved tables enforce the one-to-many relationship and provide efficient queries and operations on</w:t>
      </w:r>
      <w:r>
        <w:rPr>
          <w:lang w:val="en"/>
        </w:rPr>
        <w:t xml:space="preserve"> entities of a single domain parent entity. These relationships can be up to 7 levels deep. Cloud Spanner also provides automatic cascading delete or enforces the deletion of child entities before parents.</w:t>
      </w:r>
    </w:p>
    <w:p w:rsidR="00000000" w:rsidRDefault="00E0452F">
      <w:pPr>
        <w:pStyle w:val="a5"/>
        <w:divId w:val="1763144133"/>
        <w:rPr>
          <w:lang w:val="en"/>
        </w:rPr>
      </w:pPr>
      <w:r>
        <w:rPr>
          <w:lang w:val="en"/>
        </w:rPr>
        <w:t>While one-to-one and many-to-many relationships ca</w:t>
      </w:r>
      <w:r>
        <w:rPr>
          <w:lang w:val="en"/>
        </w:rPr>
        <w:t>n be implemented in Cloud Spanner and Spring Data Cloud Spanner using constructs of interleaved parent-child tables, only the parent-child relationship is natively supported. Cloud Spanner does not support the foreign key constraint, though the parent-chil</w:t>
      </w:r>
      <w:r>
        <w:rPr>
          <w:lang w:val="en"/>
        </w:rPr>
        <w:t>d key constraint enforces a similar requirement when used with interleaved tables.</w:t>
      </w:r>
    </w:p>
    <w:p w:rsidR="00000000" w:rsidRDefault="00E0452F">
      <w:pPr>
        <w:pStyle w:val="a5"/>
        <w:divId w:val="1763144133"/>
        <w:rPr>
          <w:lang w:val="en"/>
        </w:rPr>
      </w:pPr>
      <w:r>
        <w:rPr>
          <w:lang w:val="en"/>
        </w:rPr>
        <w:t>For example, the following Java entities:</w:t>
      </w:r>
    </w:p>
    <w:p w:rsidR="00000000" w:rsidRDefault="00E0452F">
      <w:pPr>
        <w:pStyle w:val="HTML0"/>
        <w:divId w:val="1763144133"/>
        <w:rPr>
          <w:lang w:val="en"/>
        </w:rPr>
      </w:pPr>
      <w:r>
        <w:rPr>
          <w:rStyle w:val="hl-annotation"/>
          <w:i/>
          <w:iCs/>
          <w:color w:val="808080"/>
          <w:lang w:val="en"/>
        </w:rPr>
        <w:t>@Table(name = "Singers")</w:t>
      </w:r>
    </w:p>
    <w:p w:rsidR="00000000" w:rsidRDefault="00E0452F">
      <w:pPr>
        <w:pStyle w:val="HTML0"/>
        <w:divId w:val="1763144133"/>
        <w:rPr>
          <w:lang w:val="en"/>
        </w:rPr>
      </w:pPr>
      <w:r>
        <w:rPr>
          <w:rStyle w:val="hl-keyword"/>
          <w:lang w:val="en"/>
        </w:rPr>
        <w:t>clas</w:t>
      </w:r>
      <w:r>
        <w:rPr>
          <w:rStyle w:val="hl-keyword"/>
          <w:lang w:val="en"/>
        </w:rPr>
        <w:t>s</w:t>
      </w:r>
      <w:r>
        <w:rPr>
          <w:lang w:val="en"/>
        </w:rPr>
        <w:t xml:space="preserve"> Singer {</w:t>
      </w:r>
    </w:p>
    <w:p w:rsidR="00000000" w:rsidRDefault="00E0452F">
      <w:pPr>
        <w:pStyle w:val="HTML0"/>
        <w:divId w:val="1763144133"/>
        <w:rPr>
          <w:lang w:val="en"/>
        </w:rPr>
      </w:pPr>
      <w:r>
        <w:rPr>
          <w:lang w:val="en"/>
        </w:rPr>
        <w:t xml:space="preserve">  </w:t>
      </w:r>
      <w:r>
        <w:rPr>
          <w:rStyle w:val="hl-annotation"/>
          <w:i/>
          <w:iCs/>
          <w:color w:val="808080"/>
          <w:lang w:val="en"/>
        </w:rPr>
        <w:t>@PrimaryKey</w:t>
      </w:r>
    </w:p>
    <w:p w:rsidR="00000000" w:rsidRDefault="00E0452F">
      <w:pPr>
        <w:pStyle w:val="HTML0"/>
        <w:divId w:val="1763144133"/>
        <w:rPr>
          <w:lang w:val="en"/>
        </w:rPr>
      </w:pPr>
      <w:r>
        <w:rPr>
          <w:lang w:val="en"/>
        </w:rPr>
        <w:t xml:space="preserve"> </w:t>
      </w:r>
      <w:r>
        <w:rPr>
          <w:lang w:val="en"/>
        </w:rPr>
        <w:t xml:space="preserve"> </w:t>
      </w:r>
      <w:r>
        <w:rPr>
          <w:rStyle w:val="hl-keyword"/>
          <w:lang w:val="en"/>
        </w:rPr>
        <w:t>lon</w:t>
      </w:r>
      <w:r>
        <w:rPr>
          <w:rStyle w:val="hl-keyword"/>
          <w:lang w:val="en"/>
        </w:rPr>
        <w:t>g</w:t>
      </w:r>
      <w:r>
        <w:rPr>
          <w:lang w:val="en"/>
        </w:rPr>
        <w:t xml:space="preserve"> SingerId;</w:t>
      </w:r>
    </w:p>
    <w:p w:rsidR="00000000" w:rsidRDefault="00E0452F">
      <w:pPr>
        <w:pStyle w:val="HTML0"/>
        <w:divId w:val="1763144133"/>
        <w:rPr>
          <w:lang w:val="en"/>
        </w:rPr>
      </w:pPr>
    </w:p>
    <w:p w:rsidR="00000000" w:rsidRDefault="00E0452F">
      <w:pPr>
        <w:pStyle w:val="HTML0"/>
        <w:divId w:val="1763144133"/>
        <w:rPr>
          <w:lang w:val="en"/>
        </w:rPr>
      </w:pPr>
      <w:r>
        <w:rPr>
          <w:lang w:val="en"/>
        </w:rPr>
        <w:t xml:space="preserve">  String FirstName;</w:t>
      </w:r>
    </w:p>
    <w:p w:rsidR="00000000" w:rsidRDefault="00E0452F">
      <w:pPr>
        <w:pStyle w:val="HTML0"/>
        <w:divId w:val="1763144133"/>
        <w:rPr>
          <w:lang w:val="en"/>
        </w:rPr>
      </w:pPr>
    </w:p>
    <w:p w:rsidR="00000000" w:rsidRDefault="00E0452F">
      <w:pPr>
        <w:pStyle w:val="HTML0"/>
        <w:divId w:val="1763144133"/>
        <w:rPr>
          <w:lang w:val="en"/>
        </w:rPr>
      </w:pPr>
      <w:r>
        <w:rPr>
          <w:lang w:val="en"/>
        </w:rPr>
        <w:t xml:space="preserve">  String LastName;</w:t>
      </w:r>
    </w:p>
    <w:p w:rsidR="00000000" w:rsidRDefault="00E0452F">
      <w:pPr>
        <w:pStyle w:val="HTML0"/>
        <w:divId w:val="1763144133"/>
        <w:rPr>
          <w:lang w:val="en"/>
        </w:rPr>
      </w:pPr>
    </w:p>
    <w:p w:rsidR="00000000" w:rsidRDefault="00E0452F">
      <w:pPr>
        <w:pStyle w:val="HTML0"/>
        <w:divId w:val="1763144133"/>
        <w:rPr>
          <w:lang w:val="en"/>
        </w:rPr>
      </w:pPr>
      <w:r>
        <w:rPr>
          <w:lang w:val="en"/>
        </w:rPr>
        <w:t xml:space="preserve"> </w:t>
      </w:r>
      <w:r>
        <w:rPr>
          <w:lang w:val="en"/>
        </w:rPr>
        <w:t xml:space="preserve"> </w:t>
      </w:r>
      <w:r>
        <w:rPr>
          <w:rStyle w:val="hl-keyword"/>
          <w:lang w:val="en"/>
        </w:rPr>
        <w:t>byt</w:t>
      </w:r>
      <w:r>
        <w:rPr>
          <w:rStyle w:val="hl-keyword"/>
          <w:lang w:val="en"/>
        </w:rPr>
        <w:t>e</w:t>
      </w:r>
      <w:r>
        <w:rPr>
          <w:lang w:val="en"/>
        </w:rPr>
        <w:t>[] SingerInfo;</w:t>
      </w:r>
    </w:p>
    <w:p w:rsidR="00000000" w:rsidRDefault="00E0452F">
      <w:pPr>
        <w:pStyle w:val="HTML0"/>
        <w:divId w:val="1763144133"/>
        <w:rPr>
          <w:lang w:val="en"/>
        </w:rPr>
      </w:pPr>
    </w:p>
    <w:p w:rsidR="00000000" w:rsidRDefault="00E0452F">
      <w:pPr>
        <w:pStyle w:val="HTML0"/>
        <w:divId w:val="1763144133"/>
        <w:rPr>
          <w:lang w:val="en"/>
        </w:rPr>
      </w:pPr>
      <w:r>
        <w:rPr>
          <w:lang w:val="en"/>
        </w:rPr>
        <w:t xml:space="preserve">  </w:t>
      </w:r>
      <w:r>
        <w:rPr>
          <w:rStyle w:val="hl-annotation"/>
          <w:i/>
          <w:iCs/>
          <w:color w:val="808080"/>
          <w:lang w:val="en"/>
        </w:rPr>
        <w:t>@Interleaved</w:t>
      </w:r>
    </w:p>
    <w:p w:rsidR="00000000" w:rsidRDefault="00E0452F">
      <w:pPr>
        <w:pStyle w:val="HTML0"/>
        <w:divId w:val="1763144133"/>
        <w:rPr>
          <w:lang w:val="en"/>
        </w:rPr>
      </w:pPr>
      <w:r>
        <w:rPr>
          <w:lang w:val="en"/>
        </w:rPr>
        <w:t xml:space="preserve">  List&lt;Album&gt; albums;</w:t>
      </w:r>
    </w:p>
    <w:p w:rsidR="00000000" w:rsidRDefault="00E0452F">
      <w:pPr>
        <w:pStyle w:val="HTML0"/>
        <w:divId w:val="1763144133"/>
        <w:rPr>
          <w:lang w:val="en"/>
        </w:rPr>
      </w:pPr>
      <w:r>
        <w:rPr>
          <w:lang w:val="en"/>
        </w:rPr>
        <w:t>}</w:t>
      </w:r>
    </w:p>
    <w:p w:rsidR="00000000" w:rsidRDefault="00E0452F">
      <w:pPr>
        <w:pStyle w:val="HTML0"/>
        <w:divId w:val="1763144133"/>
        <w:rPr>
          <w:lang w:val="en"/>
        </w:rPr>
      </w:pPr>
    </w:p>
    <w:p w:rsidR="00000000" w:rsidRDefault="00E0452F">
      <w:pPr>
        <w:pStyle w:val="HTML0"/>
        <w:divId w:val="1763144133"/>
        <w:rPr>
          <w:lang w:val="en"/>
        </w:rPr>
      </w:pPr>
      <w:r>
        <w:rPr>
          <w:rStyle w:val="hl-annotation"/>
          <w:i/>
          <w:iCs/>
          <w:color w:val="808080"/>
          <w:lang w:val="en"/>
        </w:rPr>
        <w:t>@Table(name = "Albums")</w:t>
      </w:r>
    </w:p>
    <w:p w:rsidR="00000000" w:rsidRDefault="00E0452F">
      <w:pPr>
        <w:pStyle w:val="HTML0"/>
        <w:divId w:val="1763144133"/>
        <w:rPr>
          <w:lang w:val="en"/>
        </w:rPr>
      </w:pPr>
      <w:r>
        <w:rPr>
          <w:rStyle w:val="hl-keyword"/>
          <w:lang w:val="en"/>
        </w:rPr>
        <w:t>clas</w:t>
      </w:r>
      <w:r>
        <w:rPr>
          <w:rStyle w:val="hl-keyword"/>
          <w:lang w:val="en"/>
        </w:rPr>
        <w:t>s</w:t>
      </w:r>
      <w:r>
        <w:rPr>
          <w:lang w:val="en"/>
        </w:rPr>
        <w:t xml:space="preserve"> Album {</w:t>
      </w:r>
    </w:p>
    <w:p w:rsidR="00000000" w:rsidRDefault="00E0452F">
      <w:pPr>
        <w:pStyle w:val="HTML0"/>
        <w:divId w:val="1763144133"/>
        <w:rPr>
          <w:lang w:val="en"/>
        </w:rPr>
      </w:pPr>
      <w:r>
        <w:rPr>
          <w:lang w:val="en"/>
        </w:rPr>
        <w:t xml:space="preserve">  </w:t>
      </w:r>
      <w:r>
        <w:rPr>
          <w:rStyle w:val="hl-annotation"/>
          <w:i/>
          <w:iCs/>
          <w:color w:val="808080"/>
          <w:lang w:val="en"/>
        </w:rPr>
        <w:t>@PrimaryKey</w:t>
      </w:r>
    </w:p>
    <w:p w:rsidR="00000000" w:rsidRDefault="00E0452F">
      <w:pPr>
        <w:pStyle w:val="HTML0"/>
        <w:divId w:val="1763144133"/>
        <w:rPr>
          <w:lang w:val="en"/>
        </w:rPr>
      </w:pPr>
      <w:r>
        <w:rPr>
          <w:lang w:val="en"/>
        </w:rPr>
        <w:t xml:space="preserve"> </w:t>
      </w:r>
      <w:r>
        <w:rPr>
          <w:lang w:val="en"/>
        </w:rPr>
        <w:t xml:space="preserve"> </w:t>
      </w:r>
      <w:r>
        <w:rPr>
          <w:rStyle w:val="hl-keyword"/>
          <w:lang w:val="en"/>
        </w:rPr>
        <w:t>lon</w:t>
      </w:r>
      <w:r>
        <w:rPr>
          <w:rStyle w:val="hl-keyword"/>
          <w:lang w:val="en"/>
        </w:rPr>
        <w:t>g</w:t>
      </w:r>
      <w:r>
        <w:rPr>
          <w:lang w:val="en"/>
        </w:rPr>
        <w:t xml:space="preserve"> SingerId;</w:t>
      </w:r>
    </w:p>
    <w:p w:rsidR="00000000" w:rsidRDefault="00E0452F">
      <w:pPr>
        <w:pStyle w:val="HTML0"/>
        <w:divId w:val="1763144133"/>
        <w:rPr>
          <w:lang w:val="en"/>
        </w:rPr>
      </w:pPr>
    </w:p>
    <w:p w:rsidR="00000000" w:rsidRDefault="00E0452F">
      <w:pPr>
        <w:pStyle w:val="HTML0"/>
        <w:divId w:val="1763144133"/>
        <w:rPr>
          <w:lang w:val="en"/>
        </w:rPr>
      </w:pPr>
      <w:r>
        <w:rPr>
          <w:lang w:val="en"/>
        </w:rPr>
        <w:t xml:space="preserve">  </w:t>
      </w:r>
      <w:r>
        <w:rPr>
          <w:rStyle w:val="hl-annotation"/>
          <w:i/>
          <w:iCs/>
          <w:color w:val="808080"/>
          <w:lang w:val="en"/>
        </w:rPr>
        <w:t>@PrimaryKey(keyOrder = 2)</w:t>
      </w:r>
    </w:p>
    <w:p w:rsidR="00000000" w:rsidRDefault="00E0452F">
      <w:pPr>
        <w:pStyle w:val="HTML0"/>
        <w:divId w:val="1763144133"/>
        <w:rPr>
          <w:lang w:val="en"/>
        </w:rPr>
      </w:pPr>
      <w:r>
        <w:rPr>
          <w:lang w:val="en"/>
        </w:rPr>
        <w:t xml:space="preserve"> </w:t>
      </w:r>
      <w:r>
        <w:rPr>
          <w:lang w:val="en"/>
        </w:rPr>
        <w:t xml:space="preserve"> </w:t>
      </w:r>
      <w:r>
        <w:rPr>
          <w:rStyle w:val="hl-keyword"/>
          <w:lang w:val="en"/>
        </w:rPr>
        <w:t>lon</w:t>
      </w:r>
      <w:r>
        <w:rPr>
          <w:rStyle w:val="hl-keyword"/>
          <w:lang w:val="en"/>
        </w:rPr>
        <w:t>g</w:t>
      </w:r>
      <w:r>
        <w:rPr>
          <w:lang w:val="en"/>
        </w:rPr>
        <w:t xml:space="preserve"> AlbumId;</w:t>
      </w:r>
    </w:p>
    <w:p w:rsidR="00000000" w:rsidRDefault="00E0452F">
      <w:pPr>
        <w:pStyle w:val="HTML0"/>
        <w:divId w:val="1763144133"/>
        <w:rPr>
          <w:lang w:val="en"/>
        </w:rPr>
      </w:pPr>
    </w:p>
    <w:p w:rsidR="00000000" w:rsidRDefault="00E0452F">
      <w:pPr>
        <w:pStyle w:val="HTML0"/>
        <w:divId w:val="1763144133"/>
        <w:rPr>
          <w:lang w:val="en"/>
        </w:rPr>
      </w:pPr>
      <w:r>
        <w:rPr>
          <w:lang w:val="en"/>
        </w:rPr>
        <w:t xml:space="preserve">  String AlbumTitle;</w:t>
      </w:r>
    </w:p>
    <w:p w:rsidR="00000000" w:rsidRDefault="00E0452F">
      <w:pPr>
        <w:pStyle w:val="HTML0"/>
        <w:divId w:val="1763144133"/>
        <w:rPr>
          <w:lang w:val="en"/>
        </w:rPr>
      </w:pPr>
      <w:r>
        <w:rPr>
          <w:lang w:val="en"/>
        </w:rPr>
        <w:t>}</w:t>
      </w:r>
    </w:p>
    <w:p w:rsidR="00000000" w:rsidRDefault="00E0452F">
      <w:pPr>
        <w:pStyle w:val="a5"/>
        <w:divId w:val="1763144133"/>
        <w:rPr>
          <w:lang w:val="en"/>
        </w:rPr>
      </w:pPr>
      <w:r>
        <w:rPr>
          <w:lang w:val="en"/>
        </w:rPr>
        <w:t>These classes can correspond to an existing pair of interleave</w:t>
      </w:r>
      <w:r>
        <w:rPr>
          <w:lang w:val="en"/>
        </w:rPr>
        <w:t xml:space="preserve">d tables. The </w:t>
      </w:r>
      <w:r>
        <w:rPr>
          <w:rStyle w:val="HTML"/>
          <w:lang w:val="en"/>
        </w:rPr>
        <w:t>@Interleaved</w:t>
      </w:r>
      <w:r>
        <w:rPr>
          <w:lang w:val="en"/>
        </w:rPr>
        <w:t xml:space="preserve"> annotation may be applied to </w:t>
      </w:r>
      <w:r>
        <w:rPr>
          <w:rStyle w:val="HTML"/>
          <w:lang w:val="en"/>
        </w:rPr>
        <w:t>Collection</w:t>
      </w:r>
      <w:r>
        <w:rPr>
          <w:lang w:val="en"/>
        </w:rPr>
        <w:t xml:space="preserve"> properties and the inner type is resolved as the child entity type. The schema needed to create them can also be generated using the </w:t>
      </w:r>
      <w:r>
        <w:rPr>
          <w:rStyle w:val="HTML"/>
          <w:lang w:val="en"/>
        </w:rPr>
        <w:t>SpannerSchemaUtils</w:t>
      </w:r>
      <w:r>
        <w:rPr>
          <w:lang w:val="en"/>
        </w:rPr>
        <w:t xml:space="preserve"> and executed using the </w:t>
      </w:r>
      <w:r>
        <w:rPr>
          <w:rStyle w:val="HTML"/>
          <w:lang w:val="en"/>
        </w:rPr>
        <w:t>SpannerDatabas</w:t>
      </w:r>
      <w:r>
        <w:rPr>
          <w:rStyle w:val="HTML"/>
          <w:lang w:val="en"/>
        </w:rPr>
        <w:t>eAdminTemplate</w:t>
      </w:r>
      <w:r>
        <w:rPr>
          <w:lang w:val="en"/>
        </w:rPr>
        <w:t>:</w:t>
      </w:r>
    </w:p>
    <w:p w:rsidR="00000000" w:rsidRDefault="00E0452F">
      <w:pPr>
        <w:pStyle w:val="HTML0"/>
        <w:divId w:val="1763144133"/>
        <w:rPr>
          <w:lang w:val="en"/>
        </w:rPr>
      </w:pPr>
      <w:r>
        <w:rPr>
          <w:rStyle w:val="hl-annotation"/>
          <w:i/>
          <w:iCs/>
          <w:color w:val="808080"/>
          <w:lang w:val="en"/>
        </w:rPr>
        <w:t>@Autowired</w:t>
      </w:r>
    </w:p>
    <w:p w:rsidR="00000000" w:rsidRDefault="00E0452F">
      <w:pPr>
        <w:pStyle w:val="HTML0"/>
        <w:divId w:val="1763144133"/>
        <w:rPr>
          <w:lang w:val="en"/>
        </w:rPr>
      </w:pPr>
      <w:r>
        <w:rPr>
          <w:lang w:val="en"/>
        </w:rPr>
        <w:t>SpannerSchemaUtils schemaUtils;</w:t>
      </w:r>
    </w:p>
    <w:p w:rsidR="00000000" w:rsidRDefault="00E0452F">
      <w:pPr>
        <w:pStyle w:val="HTML0"/>
        <w:divId w:val="1763144133"/>
        <w:rPr>
          <w:lang w:val="en"/>
        </w:rPr>
      </w:pPr>
    </w:p>
    <w:p w:rsidR="00000000" w:rsidRDefault="00E0452F">
      <w:pPr>
        <w:pStyle w:val="HTML0"/>
        <w:divId w:val="1763144133"/>
        <w:rPr>
          <w:lang w:val="en"/>
        </w:rPr>
      </w:pPr>
      <w:r>
        <w:rPr>
          <w:rStyle w:val="hl-annotation"/>
          <w:i/>
          <w:iCs/>
          <w:color w:val="808080"/>
          <w:lang w:val="en"/>
        </w:rPr>
        <w:t>@Autowired</w:t>
      </w:r>
    </w:p>
    <w:p w:rsidR="00000000" w:rsidRDefault="00E0452F">
      <w:pPr>
        <w:pStyle w:val="HTML0"/>
        <w:divId w:val="1763144133"/>
        <w:rPr>
          <w:lang w:val="en"/>
        </w:rPr>
      </w:pPr>
      <w:r>
        <w:rPr>
          <w:lang w:val="en"/>
        </w:rPr>
        <w:t>SpannerDatabaseAdminTemplate databaseAdmin;</w:t>
      </w:r>
    </w:p>
    <w:p w:rsidR="00000000" w:rsidRDefault="00E0452F">
      <w:pPr>
        <w:pStyle w:val="HTML0"/>
        <w:divId w:val="1763144133"/>
        <w:rPr>
          <w:lang w:val="en"/>
        </w:rPr>
      </w:pPr>
      <w:r>
        <w:rPr>
          <w:lang w:val="en"/>
        </w:rPr>
        <w:t>...</w:t>
      </w:r>
    </w:p>
    <w:p w:rsidR="00000000" w:rsidRDefault="00E0452F">
      <w:pPr>
        <w:pStyle w:val="HTML0"/>
        <w:divId w:val="1763144133"/>
        <w:rPr>
          <w:lang w:val="en"/>
        </w:rPr>
      </w:pPr>
    </w:p>
    <w:p w:rsidR="00000000" w:rsidRDefault="00E0452F">
      <w:pPr>
        <w:pStyle w:val="HTML0"/>
        <w:divId w:val="1763144133"/>
        <w:rPr>
          <w:lang w:val="en"/>
        </w:rPr>
      </w:pPr>
      <w:r>
        <w:rPr>
          <w:rStyle w:val="hl-comment"/>
          <w:lang w:val="en"/>
        </w:rPr>
        <w:t>// Get the create statmenets for all tables in the table structure rooted at Singe</w:t>
      </w:r>
      <w:r>
        <w:rPr>
          <w:rStyle w:val="hl-comment"/>
          <w:lang w:val="en"/>
        </w:rPr>
        <w:t>r</w:t>
      </w:r>
    </w:p>
    <w:p w:rsidR="00000000" w:rsidRDefault="00E0452F">
      <w:pPr>
        <w:pStyle w:val="HTML0"/>
        <w:divId w:val="1763144133"/>
        <w:rPr>
          <w:lang w:val="en"/>
        </w:rPr>
      </w:pPr>
      <w:r>
        <w:rPr>
          <w:lang w:val="en"/>
        </w:rPr>
        <w:t>List&lt;String&gt; createStrings =</w:t>
      </w:r>
      <w:r>
        <w:rPr>
          <w:lang w:val="en"/>
        </w:rPr>
        <w:t xml:space="preserve"> </w:t>
      </w:r>
      <w:r>
        <w:rPr>
          <w:rStyle w:val="hl-keyword"/>
          <w:lang w:val="en"/>
        </w:rPr>
        <w:t>thi</w:t>
      </w:r>
      <w:r>
        <w:rPr>
          <w:rStyle w:val="hl-keyword"/>
          <w:lang w:val="en"/>
        </w:rPr>
        <w:t>s</w:t>
      </w:r>
      <w:r>
        <w:rPr>
          <w:lang w:val="en"/>
        </w:rPr>
        <w:t>.schemaUtils.getCreateTableDdlStringsForInterleavedHierarchy(Singer</w:t>
      </w:r>
      <w:r>
        <w:rPr>
          <w:lang w:val="en"/>
        </w:rPr>
        <w:t>.</w:t>
      </w:r>
      <w:r>
        <w:rPr>
          <w:rStyle w:val="hl-keyword"/>
          <w:lang w:val="en"/>
        </w:rPr>
        <w:t>clas</w:t>
      </w:r>
      <w:r>
        <w:rPr>
          <w:rStyle w:val="hl-keyword"/>
          <w:lang w:val="en"/>
        </w:rPr>
        <w:t>s</w:t>
      </w:r>
      <w:r>
        <w:rPr>
          <w:lang w:val="en"/>
        </w:rPr>
        <w:t>);</w:t>
      </w:r>
    </w:p>
    <w:p w:rsidR="00000000" w:rsidRDefault="00E0452F">
      <w:pPr>
        <w:pStyle w:val="HTML0"/>
        <w:divId w:val="1763144133"/>
        <w:rPr>
          <w:lang w:val="en"/>
        </w:rPr>
      </w:pPr>
    </w:p>
    <w:p w:rsidR="00000000" w:rsidRDefault="00E0452F">
      <w:pPr>
        <w:pStyle w:val="HTML0"/>
        <w:divId w:val="1763144133"/>
        <w:rPr>
          <w:lang w:val="en"/>
        </w:rPr>
      </w:pPr>
      <w:r>
        <w:rPr>
          <w:rStyle w:val="hl-comment"/>
          <w:lang w:val="en"/>
        </w:rPr>
        <w:t>// Create the tables and also create the database if necessar</w:t>
      </w:r>
      <w:r>
        <w:rPr>
          <w:rStyle w:val="hl-comment"/>
          <w:lang w:val="en"/>
        </w:rPr>
        <w:t>y</w:t>
      </w:r>
    </w:p>
    <w:p w:rsidR="00000000" w:rsidRDefault="00E0452F">
      <w:pPr>
        <w:pStyle w:val="HTML0"/>
        <w:divId w:val="1763144133"/>
        <w:rPr>
          <w:lang w:val="en"/>
        </w:rPr>
      </w:pPr>
      <w:r>
        <w:rPr>
          <w:rStyle w:val="hl-keyword"/>
          <w:lang w:val="en"/>
        </w:rPr>
        <w:t>thi</w:t>
      </w:r>
      <w:r>
        <w:rPr>
          <w:rStyle w:val="hl-keyword"/>
          <w:lang w:val="en"/>
        </w:rPr>
        <w:t>s</w:t>
      </w:r>
      <w:r>
        <w:rPr>
          <w:lang w:val="en"/>
        </w:rPr>
        <w:t>.databaseAdmin.executeDdlStrings(createStrings, true);</w:t>
      </w:r>
    </w:p>
    <w:p w:rsidR="00000000" w:rsidRDefault="00E0452F">
      <w:pPr>
        <w:pStyle w:val="a5"/>
        <w:divId w:val="1763144133"/>
        <w:rPr>
          <w:lang w:val="en"/>
        </w:rPr>
      </w:pPr>
      <w:r>
        <w:rPr>
          <w:lang w:val="en"/>
        </w:rPr>
        <w:t xml:space="preserve">The </w:t>
      </w:r>
      <w:r>
        <w:rPr>
          <w:rStyle w:val="HTML"/>
          <w:lang w:val="en"/>
        </w:rPr>
        <w:t>createStrings</w:t>
      </w:r>
      <w:r>
        <w:rPr>
          <w:lang w:val="en"/>
        </w:rPr>
        <w:t xml:space="preserve"> list contains table schema statements u</w:t>
      </w:r>
      <w:r>
        <w:rPr>
          <w:lang w:val="en"/>
        </w:rPr>
        <w:t>sing column names and types compatible with the provided Java type and any resolved child relationship types contained within based on the configured custom converters.</w:t>
      </w:r>
    </w:p>
    <w:p w:rsidR="00000000" w:rsidRDefault="00E0452F">
      <w:pPr>
        <w:pStyle w:val="HTML0"/>
        <w:divId w:val="1763144133"/>
        <w:rPr>
          <w:lang w:val="en"/>
        </w:rPr>
      </w:pPr>
      <w:r>
        <w:rPr>
          <w:rStyle w:val="hl-keyword"/>
          <w:lang w:val="en"/>
        </w:rPr>
        <w:t>CREAT</w:t>
      </w:r>
      <w:r>
        <w:rPr>
          <w:rStyle w:val="hl-keyword"/>
          <w:lang w:val="en"/>
        </w:rPr>
        <w:t>E</w:t>
      </w:r>
      <w:r>
        <w:rPr>
          <w:lang w:val="en"/>
        </w:rPr>
        <w:t xml:space="preserve"> </w:t>
      </w:r>
      <w:r>
        <w:rPr>
          <w:rStyle w:val="hl-keyword"/>
          <w:lang w:val="en"/>
        </w:rPr>
        <w:t>TABL</w:t>
      </w:r>
      <w:r>
        <w:rPr>
          <w:rStyle w:val="hl-keyword"/>
          <w:lang w:val="en"/>
        </w:rPr>
        <w:t>E</w:t>
      </w:r>
      <w:r>
        <w:rPr>
          <w:lang w:val="en"/>
        </w:rPr>
        <w:t xml:space="preserve"> Singers (</w:t>
      </w:r>
    </w:p>
    <w:p w:rsidR="00000000" w:rsidRDefault="00E0452F">
      <w:pPr>
        <w:pStyle w:val="HTML0"/>
        <w:divId w:val="1763144133"/>
        <w:rPr>
          <w:lang w:val="en"/>
        </w:rPr>
      </w:pPr>
      <w:r>
        <w:rPr>
          <w:lang w:val="en"/>
        </w:rPr>
        <w:t xml:space="preserve">  SingerId   INT64</w:t>
      </w:r>
      <w:r>
        <w:rPr>
          <w:lang w:val="en"/>
        </w:rPr>
        <w:t xml:space="preserve"> </w:t>
      </w:r>
      <w:r>
        <w:rPr>
          <w:rStyle w:val="hl-keyword"/>
          <w:lang w:val="en"/>
        </w:rPr>
        <w:t>NO</w:t>
      </w:r>
      <w:r>
        <w:rPr>
          <w:rStyle w:val="hl-keyword"/>
          <w:lang w:val="en"/>
        </w:rPr>
        <w:t>T</w:t>
      </w:r>
      <w:r>
        <w:rPr>
          <w:lang w:val="en"/>
        </w:rPr>
        <w:t xml:space="preserve"> </w:t>
      </w:r>
      <w:r>
        <w:rPr>
          <w:rStyle w:val="hl-keyword"/>
          <w:lang w:val="en"/>
        </w:rPr>
        <w:t>NUL</w:t>
      </w:r>
      <w:r>
        <w:rPr>
          <w:rStyle w:val="hl-keyword"/>
          <w:lang w:val="en"/>
        </w:rPr>
        <w:t>L</w:t>
      </w:r>
      <w:r>
        <w:rPr>
          <w:lang w:val="en"/>
        </w:rPr>
        <w:t>,</w:t>
      </w:r>
    </w:p>
    <w:p w:rsidR="00000000" w:rsidRDefault="00E0452F">
      <w:pPr>
        <w:pStyle w:val="HTML0"/>
        <w:divId w:val="1763144133"/>
        <w:rPr>
          <w:lang w:val="en"/>
        </w:rPr>
      </w:pPr>
      <w:r>
        <w:rPr>
          <w:lang w:val="en"/>
        </w:rPr>
        <w:t xml:space="preserve">  FirstName  STRING(</w:t>
      </w:r>
      <w:r>
        <w:rPr>
          <w:rStyle w:val="hl-number"/>
          <w:lang w:val="en"/>
        </w:rPr>
        <w:t>1024</w:t>
      </w:r>
      <w:r>
        <w:rPr>
          <w:lang w:val="en"/>
        </w:rPr>
        <w:t>),</w:t>
      </w:r>
    </w:p>
    <w:p w:rsidR="00000000" w:rsidRDefault="00E0452F">
      <w:pPr>
        <w:pStyle w:val="HTML0"/>
        <w:divId w:val="1763144133"/>
        <w:rPr>
          <w:lang w:val="en"/>
        </w:rPr>
      </w:pPr>
      <w:r>
        <w:rPr>
          <w:lang w:val="en"/>
        </w:rPr>
        <w:t xml:space="preserve">  LastNa</w:t>
      </w:r>
      <w:r>
        <w:rPr>
          <w:lang w:val="en"/>
        </w:rPr>
        <w:t>me   STRING(</w:t>
      </w:r>
      <w:r>
        <w:rPr>
          <w:rStyle w:val="hl-number"/>
          <w:lang w:val="en"/>
        </w:rPr>
        <w:t>1024</w:t>
      </w:r>
      <w:r>
        <w:rPr>
          <w:lang w:val="en"/>
        </w:rPr>
        <w:t>),</w:t>
      </w:r>
    </w:p>
    <w:p w:rsidR="00000000" w:rsidRDefault="00E0452F">
      <w:pPr>
        <w:pStyle w:val="HTML0"/>
        <w:divId w:val="1763144133"/>
        <w:rPr>
          <w:lang w:val="en"/>
        </w:rPr>
      </w:pPr>
      <w:r>
        <w:rPr>
          <w:lang w:val="en"/>
        </w:rPr>
        <w:t xml:space="preserve">  SingerInfo BYTES</w:t>
      </w:r>
      <w:r>
        <w:rPr>
          <w:lang w:val="en"/>
        </w:rPr>
        <w:t>(</w:t>
      </w:r>
      <w:r>
        <w:rPr>
          <w:rStyle w:val="hl-keyword"/>
          <w:lang w:val="en"/>
        </w:rPr>
        <w:t>MA</w:t>
      </w:r>
      <w:r>
        <w:rPr>
          <w:rStyle w:val="hl-keyword"/>
          <w:lang w:val="en"/>
        </w:rPr>
        <w:t>X</w:t>
      </w:r>
      <w:r>
        <w:rPr>
          <w:lang w:val="en"/>
        </w:rPr>
        <w:t>),</w:t>
      </w:r>
    </w:p>
    <w:p w:rsidR="00000000" w:rsidRDefault="00E0452F">
      <w:pPr>
        <w:pStyle w:val="HTML0"/>
        <w:divId w:val="1763144133"/>
        <w:rPr>
          <w:lang w:val="en"/>
        </w:rPr>
      </w:pPr>
      <w:r>
        <w:rPr>
          <w:lang w:val="en"/>
        </w:rPr>
        <w:t>)</w:t>
      </w:r>
      <w:r>
        <w:rPr>
          <w:lang w:val="en"/>
        </w:rPr>
        <w:t xml:space="preserve"> </w:t>
      </w:r>
      <w:r>
        <w:rPr>
          <w:rStyle w:val="hl-keyword"/>
          <w:lang w:val="en"/>
        </w:rPr>
        <w:t>PRIMAR</w:t>
      </w:r>
      <w:r>
        <w:rPr>
          <w:rStyle w:val="hl-keyword"/>
          <w:lang w:val="en"/>
        </w:rPr>
        <w:t>Y</w:t>
      </w:r>
      <w:r>
        <w:rPr>
          <w:lang w:val="en"/>
        </w:rPr>
        <w:t xml:space="preserve"> </w:t>
      </w:r>
      <w:r>
        <w:rPr>
          <w:rStyle w:val="hl-keyword"/>
          <w:lang w:val="en"/>
        </w:rPr>
        <w:t>KE</w:t>
      </w:r>
      <w:r>
        <w:rPr>
          <w:rStyle w:val="hl-keyword"/>
          <w:lang w:val="en"/>
        </w:rPr>
        <w:t>Y</w:t>
      </w:r>
      <w:r>
        <w:rPr>
          <w:lang w:val="en"/>
        </w:rPr>
        <w:t xml:space="preserve"> (SingerId);</w:t>
      </w:r>
    </w:p>
    <w:p w:rsidR="00000000" w:rsidRDefault="00E0452F">
      <w:pPr>
        <w:pStyle w:val="HTML0"/>
        <w:divId w:val="1763144133"/>
        <w:rPr>
          <w:lang w:val="en"/>
        </w:rPr>
      </w:pPr>
    </w:p>
    <w:p w:rsidR="00000000" w:rsidRDefault="00E0452F">
      <w:pPr>
        <w:pStyle w:val="HTML0"/>
        <w:divId w:val="1763144133"/>
        <w:rPr>
          <w:lang w:val="en"/>
        </w:rPr>
      </w:pPr>
      <w:r>
        <w:rPr>
          <w:rStyle w:val="hl-keyword"/>
          <w:lang w:val="en"/>
        </w:rPr>
        <w:t>CREAT</w:t>
      </w:r>
      <w:r>
        <w:rPr>
          <w:rStyle w:val="hl-keyword"/>
          <w:lang w:val="en"/>
        </w:rPr>
        <w:t>E</w:t>
      </w:r>
      <w:r>
        <w:rPr>
          <w:lang w:val="en"/>
        </w:rPr>
        <w:t xml:space="preserve"> </w:t>
      </w:r>
      <w:r>
        <w:rPr>
          <w:rStyle w:val="hl-keyword"/>
          <w:lang w:val="en"/>
        </w:rPr>
        <w:t>TABL</w:t>
      </w:r>
      <w:r>
        <w:rPr>
          <w:rStyle w:val="hl-keyword"/>
          <w:lang w:val="en"/>
        </w:rPr>
        <w:t>E</w:t>
      </w:r>
      <w:r>
        <w:rPr>
          <w:lang w:val="en"/>
        </w:rPr>
        <w:t xml:space="preserve"> Albums (</w:t>
      </w:r>
    </w:p>
    <w:p w:rsidR="00000000" w:rsidRDefault="00E0452F">
      <w:pPr>
        <w:pStyle w:val="HTML0"/>
        <w:divId w:val="1763144133"/>
        <w:rPr>
          <w:lang w:val="en"/>
        </w:rPr>
      </w:pPr>
      <w:r>
        <w:rPr>
          <w:lang w:val="en"/>
        </w:rPr>
        <w:t xml:space="preserve">  SingerId     INT64</w:t>
      </w:r>
      <w:r>
        <w:rPr>
          <w:lang w:val="en"/>
        </w:rPr>
        <w:t xml:space="preserve"> </w:t>
      </w:r>
      <w:r>
        <w:rPr>
          <w:rStyle w:val="hl-keyword"/>
          <w:lang w:val="en"/>
        </w:rPr>
        <w:t>NO</w:t>
      </w:r>
      <w:r>
        <w:rPr>
          <w:rStyle w:val="hl-keyword"/>
          <w:lang w:val="en"/>
        </w:rPr>
        <w:t>T</w:t>
      </w:r>
      <w:r>
        <w:rPr>
          <w:lang w:val="en"/>
        </w:rPr>
        <w:t xml:space="preserve"> </w:t>
      </w:r>
      <w:r>
        <w:rPr>
          <w:rStyle w:val="hl-keyword"/>
          <w:lang w:val="en"/>
        </w:rPr>
        <w:t>NUL</w:t>
      </w:r>
      <w:r>
        <w:rPr>
          <w:rStyle w:val="hl-keyword"/>
          <w:lang w:val="en"/>
        </w:rPr>
        <w:t>L</w:t>
      </w:r>
      <w:r>
        <w:rPr>
          <w:lang w:val="en"/>
        </w:rPr>
        <w:t>,</w:t>
      </w:r>
    </w:p>
    <w:p w:rsidR="00000000" w:rsidRDefault="00E0452F">
      <w:pPr>
        <w:pStyle w:val="HTML0"/>
        <w:divId w:val="1763144133"/>
        <w:rPr>
          <w:lang w:val="en"/>
        </w:rPr>
      </w:pPr>
      <w:r>
        <w:rPr>
          <w:lang w:val="en"/>
        </w:rPr>
        <w:t xml:space="preserve">  AlbumId      INT64</w:t>
      </w:r>
      <w:r>
        <w:rPr>
          <w:lang w:val="en"/>
        </w:rPr>
        <w:t xml:space="preserve"> </w:t>
      </w:r>
      <w:r>
        <w:rPr>
          <w:rStyle w:val="hl-keyword"/>
          <w:lang w:val="en"/>
        </w:rPr>
        <w:t>NO</w:t>
      </w:r>
      <w:r>
        <w:rPr>
          <w:rStyle w:val="hl-keyword"/>
          <w:lang w:val="en"/>
        </w:rPr>
        <w:t>T</w:t>
      </w:r>
      <w:r>
        <w:rPr>
          <w:lang w:val="en"/>
        </w:rPr>
        <w:t xml:space="preserve"> </w:t>
      </w:r>
      <w:r>
        <w:rPr>
          <w:rStyle w:val="hl-keyword"/>
          <w:lang w:val="en"/>
        </w:rPr>
        <w:t>NUL</w:t>
      </w:r>
      <w:r>
        <w:rPr>
          <w:rStyle w:val="hl-keyword"/>
          <w:lang w:val="en"/>
        </w:rPr>
        <w:t>L</w:t>
      </w:r>
      <w:r>
        <w:rPr>
          <w:lang w:val="en"/>
        </w:rPr>
        <w:t>,</w:t>
      </w:r>
    </w:p>
    <w:p w:rsidR="00000000" w:rsidRDefault="00E0452F">
      <w:pPr>
        <w:pStyle w:val="HTML0"/>
        <w:divId w:val="1763144133"/>
        <w:rPr>
          <w:lang w:val="en"/>
        </w:rPr>
      </w:pPr>
      <w:r>
        <w:rPr>
          <w:lang w:val="en"/>
        </w:rPr>
        <w:t xml:space="preserve">  AlbumTitle   STRING</w:t>
      </w:r>
      <w:r>
        <w:rPr>
          <w:lang w:val="en"/>
        </w:rPr>
        <w:t>(</w:t>
      </w:r>
      <w:r>
        <w:rPr>
          <w:rStyle w:val="hl-keyword"/>
          <w:lang w:val="en"/>
        </w:rPr>
        <w:t>MA</w:t>
      </w:r>
      <w:r>
        <w:rPr>
          <w:rStyle w:val="hl-keyword"/>
          <w:lang w:val="en"/>
        </w:rPr>
        <w:t>X</w:t>
      </w:r>
      <w:r>
        <w:rPr>
          <w:lang w:val="en"/>
        </w:rPr>
        <w:t>),</w:t>
      </w:r>
    </w:p>
    <w:p w:rsidR="00000000" w:rsidRDefault="00E0452F">
      <w:pPr>
        <w:pStyle w:val="HTML0"/>
        <w:divId w:val="1763144133"/>
        <w:rPr>
          <w:lang w:val="en"/>
        </w:rPr>
      </w:pPr>
      <w:r>
        <w:rPr>
          <w:lang w:val="en"/>
        </w:rPr>
        <w:t>)</w:t>
      </w:r>
      <w:r>
        <w:rPr>
          <w:lang w:val="en"/>
        </w:rPr>
        <w:t xml:space="preserve"> </w:t>
      </w:r>
      <w:r>
        <w:rPr>
          <w:rStyle w:val="hl-keyword"/>
          <w:lang w:val="en"/>
        </w:rPr>
        <w:t>PRIMAR</w:t>
      </w:r>
      <w:r>
        <w:rPr>
          <w:rStyle w:val="hl-keyword"/>
          <w:lang w:val="en"/>
        </w:rPr>
        <w:t>Y</w:t>
      </w:r>
      <w:r>
        <w:rPr>
          <w:lang w:val="en"/>
        </w:rPr>
        <w:t xml:space="preserve"> </w:t>
      </w:r>
      <w:r>
        <w:rPr>
          <w:rStyle w:val="hl-keyword"/>
          <w:lang w:val="en"/>
        </w:rPr>
        <w:t>KE</w:t>
      </w:r>
      <w:r>
        <w:rPr>
          <w:rStyle w:val="hl-keyword"/>
          <w:lang w:val="en"/>
        </w:rPr>
        <w:t>Y</w:t>
      </w:r>
      <w:r>
        <w:rPr>
          <w:lang w:val="en"/>
        </w:rPr>
        <w:t xml:space="preserve"> (SingerId, AlbumId),</w:t>
      </w:r>
    </w:p>
    <w:p w:rsidR="00000000" w:rsidRDefault="00E0452F">
      <w:pPr>
        <w:pStyle w:val="HTML0"/>
        <w:divId w:val="1763144133"/>
        <w:rPr>
          <w:lang w:val="en"/>
        </w:rPr>
      </w:pPr>
      <w:r>
        <w:rPr>
          <w:lang w:val="en"/>
        </w:rPr>
        <w:t xml:space="preserve">  INTERLEAVE</w:t>
      </w:r>
      <w:r>
        <w:rPr>
          <w:lang w:val="en"/>
        </w:rPr>
        <w:t xml:space="preserve"> </w:t>
      </w:r>
      <w:r>
        <w:rPr>
          <w:rStyle w:val="hl-keyword"/>
          <w:lang w:val="en"/>
        </w:rPr>
        <w:t>I</w:t>
      </w:r>
      <w:r>
        <w:rPr>
          <w:rStyle w:val="hl-keyword"/>
          <w:lang w:val="en"/>
        </w:rPr>
        <w:t>N</w:t>
      </w:r>
      <w:r>
        <w:rPr>
          <w:lang w:val="en"/>
        </w:rPr>
        <w:t xml:space="preserve"> PARENT Singers</w:t>
      </w:r>
      <w:r>
        <w:rPr>
          <w:lang w:val="en"/>
        </w:rPr>
        <w:t xml:space="preserve"> </w:t>
      </w:r>
      <w:r>
        <w:rPr>
          <w:rStyle w:val="hl-keyword"/>
          <w:lang w:val="en"/>
        </w:rPr>
        <w:t>O</w:t>
      </w:r>
      <w:r>
        <w:rPr>
          <w:rStyle w:val="hl-keyword"/>
          <w:lang w:val="en"/>
        </w:rPr>
        <w:t>N</w:t>
      </w:r>
      <w:r>
        <w:rPr>
          <w:lang w:val="en"/>
        </w:rPr>
        <w:t xml:space="preserve"> </w:t>
      </w:r>
      <w:r>
        <w:rPr>
          <w:rStyle w:val="hl-keyword"/>
          <w:lang w:val="en"/>
        </w:rPr>
        <w:t>DELE</w:t>
      </w:r>
      <w:r>
        <w:rPr>
          <w:rStyle w:val="hl-keyword"/>
          <w:lang w:val="en"/>
        </w:rPr>
        <w:t>T</w:t>
      </w:r>
      <w:r>
        <w:rPr>
          <w:rStyle w:val="hl-keyword"/>
          <w:lang w:val="en"/>
        </w:rPr>
        <w:t>E</w:t>
      </w:r>
      <w:r>
        <w:rPr>
          <w:lang w:val="en"/>
        </w:rPr>
        <w:t xml:space="preserve"> </w:t>
      </w:r>
      <w:r>
        <w:rPr>
          <w:rStyle w:val="hl-keyword"/>
          <w:lang w:val="en"/>
        </w:rPr>
        <w:t>CASCAD</w:t>
      </w:r>
      <w:r>
        <w:rPr>
          <w:rStyle w:val="hl-keyword"/>
          <w:lang w:val="en"/>
        </w:rPr>
        <w:t>E</w:t>
      </w:r>
      <w:r>
        <w:rPr>
          <w:lang w:val="en"/>
        </w:rPr>
        <w:t>;</w:t>
      </w:r>
    </w:p>
    <w:p w:rsidR="00000000" w:rsidRDefault="00E0452F">
      <w:pPr>
        <w:pStyle w:val="a5"/>
        <w:divId w:val="1763144133"/>
        <w:rPr>
          <w:lang w:val="en"/>
        </w:rPr>
      </w:pPr>
      <w:r>
        <w:rPr>
          <w:lang w:val="en"/>
        </w:rPr>
        <w:t xml:space="preserve">The </w:t>
      </w:r>
      <w:r>
        <w:rPr>
          <w:rStyle w:val="HTML"/>
          <w:lang w:val="en"/>
        </w:rPr>
        <w:t>ON DELETE CASCADE</w:t>
      </w:r>
      <w:r>
        <w:rPr>
          <w:lang w:val="en"/>
        </w:rPr>
        <w:t xml:space="preserve"> clause indicates that Cloud Spanner will delete all Albums of a singer if the Singer is deleted. The alternative is </w:t>
      </w:r>
      <w:r>
        <w:rPr>
          <w:rStyle w:val="HTML"/>
          <w:lang w:val="en"/>
        </w:rPr>
        <w:t>ON DELETE NO ACTION</w:t>
      </w:r>
      <w:r>
        <w:rPr>
          <w:lang w:val="en"/>
        </w:rPr>
        <w:t xml:space="preserve">, where a Singer cannot be deleted until all of its Albums have already been deleted. </w:t>
      </w:r>
      <w:r>
        <w:rPr>
          <w:lang w:val="en"/>
        </w:rPr>
        <w:t xml:space="preserve">When using </w:t>
      </w:r>
      <w:r>
        <w:rPr>
          <w:rStyle w:val="HTML"/>
          <w:lang w:val="en"/>
        </w:rPr>
        <w:t>SpannerSchemaUtils</w:t>
      </w:r>
      <w:r>
        <w:rPr>
          <w:lang w:val="en"/>
        </w:rPr>
        <w:t xml:space="preserve"> to generate the schema strings, the </w:t>
      </w:r>
      <w:r>
        <w:rPr>
          <w:rStyle w:val="HTML"/>
          <w:lang w:val="en"/>
        </w:rPr>
        <w:t>spring.cloud.gcp.spanner.createInterleavedTableDdlOnDeleteCascade</w:t>
      </w:r>
      <w:r>
        <w:rPr>
          <w:lang w:val="en"/>
        </w:rPr>
        <w:t xml:space="preserve"> boolean setting determines if these schema are generated as </w:t>
      </w:r>
      <w:r>
        <w:rPr>
          <w:rStyle w:val="HTML"/>
          <w:lang w:val="en"/>
        </w:rPr>
        <w:t>ON DELETE CASCADE</w:t>
      </w:r>
      <w:r>
        <w:rPr>
          <w:lang w:val="en"/>
        </w:rPr>
        <w:t xml:space="preserve"> for </w:t>
      </w:r>
      <w:r>
        <w:rPr>
          <w:rStyle w:val="HTML"/>
          <w:lang w:val="en"/>
        </w:rPr>
        <w:t>true</w:t>
      </w:r>
      <w:r>
        <w:rPr>
          <w:lang w:val="en"/>
        </w:rPr>
        <w:t xml:space="preserve"> and </w:t>
      </w:r>
      <w:r>
        <w:rPr>
          <w:rStyle w:val="HTML"/>
          <w:lang w:val="en"/>
        </w:rPr>
        <w:t>ON DELETE NO ACTION</w:t>
      </w:r>
      <w:r>
        <w:rPr>
          <w:lang w:val="en"/>
        </w:rPr>
        <w:t xml:space="preserve"> for </w:t>
      </w:r>
      <w:r>
        <w:rPr>
          <w:rStyle w:val="HTML"/>
          <w:lang w:val="en"/>
        </w:rPr>
        <w:t>false</w:t>
      </w:r>
      <w:r>
        <w:rPr>
          <w:lang w:val="en"/>
        </w:rPr>
        <w:t>.</w:t>
      </w:r>
    </w:p>
    <w:p w:rsidR="00000000" w:rsidRDefault="00E0452F">
      <w:pPr>
        <w:pStyle w:val="a5"/>
        <w:divId w:val="1763144133"/>
        <w:rPr>
          <w:lang w:val="en"/>
        </w:rPr>
      </w:pPr>
      <w:r>
        <w:rPr>
          <w:lang w:val="en"/>
        </w:rPr>
        <w:t>Cl</w:t>
      </w:r>
      <w:r>
        <w:rPr>
          <w:lang w:val="en"/>
        </w:rPr>
        <w:t>oud Spanner restricts these relationships to 7 child layers. A table may have multiple child tables.</w:t>
      </w:r>
    </w:p>
    <w:p w:rsidR="00000000" w:rsidRDefault="00E0452F">
      <w:pPr>
        <w:pStyle w:val="a5"/>
        <w:divId w:val="1763144133"/>
        <w:rPr>
          <w:lang w:val="en"/>
        </w:rPr>
      </w:pPr>
      <w:r>
        <w:rPr>
          <w:lang w:val="en"/>
        </w:rPr>
        <w:t>On updating or inserting an object to Cloud Spanner, all of its referenced children objects are also updated or inserted in the same request, respectively.</w:t>
      </w:r>
      <w:r>
        <w:rPr>
          <w:lang w:val="en"/>
        </w:rPr>
        <w:t xml:space="preserve"> On read, all of the interleaved child rows are also all read.</w:t>
      </w:r>
    </w:p>
    <w:p w:rsidR="00000000" w:rsidRDefault="00E0452F">
      <w:pPr>
        <w:pStyle w:val="3"/>
        <w:divId w:val="909850134"/>
        <w:rPr>
          <w:lang w:val="en"/>
        </w:rPr>
      </w:pPr>
      <w:bookmarkStart w:id="1093" w:name="_supported_types"/>
      <w:bookmarkEnd w:id="1093"/>
      <w:r>
        <w:rPr>
          <w:lang w:val="en"/>
        </w:rPr>
        <w:t>159.2.7 Supported Types</w:t>
      </w:r>
    </w:p>
    <w:p w:rsidR="00000000" w:rsidRDefault="00E0452F">
      <w:pPr>
        <w:pStyle w:val="a5"/>
        <w:divId w:val="1720131801"/>
        <w:rPr>
          <w:lang w:val="en"/>
        </w:rPr>
      </w:pPr>
      <w:r>
        <w:rPr>
          <w:lang w:val="en"/>
        </w:rPr>
        <w:t xml:space="preserve">Spring Data Cloud Spanner natively supports </w:t>
      </w:r>
      <w:r>
        <w:rPr>
          <w:lang w:val="en"/>
        </w:rPr>
        <w:t>the following types for regular fields but also utilizes custom converters (detailed in following sections) and dozens of pre-defined Spring Data custom converters to handle other common Java types.</w:t>
      </w:r>
    </w:p>
    <w:p w:rsidR="00000000" w:rsidRDefault="00E0452F">
      <w:pPr>
        <w:pStyle w:val="a5"/>
        <w:divId w:val="1720131801"/>
        <w:rPr>
          <w:lang w:val="en"/>
        </w:rPr>
      </w:pPr>
      <w:r>
        <w:rPr>
          <w:lang w:val="en"/>
        </w:rPr>
        <w:t>Natively supported types:</w:t>
      </w:r>
    </w:p>
    <w:p w:rsidR="00000000" w:rsidRDefault="00E0452F">
      <w:pPr>
        <w:numPr>
          <w:ilvl w:val="0"/>
          <w:numId w:val="262"/>
        </w:numPr>
        <w:spacing w:before="100" w:beforeAutospacing="1" w:after="100" w:afterAutospacing="1"/>
        <w:divId w:val="1866477687"/>
        <w:rPr>
          <w:lang w:val="en"/>
        </w:rPr>
      </w:pPr>
      <w:r>
        <w:rPr>
          <w:rStyle w:val="HTML"/>
          <w:lang w:val="en"/>
        </w:rPr>
        <w:t>com.google.cloud.ByteArray</w:t>
      </w:r>
    </w:p>
    <w:p w:rsidR="00000000" w:rsidRDefault="00E0452F">
      <w:pPr>
        <w:numPr>
          <w:ilvl w:val="0"/>
          <w:numId w:val="262"/>
        </w:numPr>
        <w:spacing w:before="100" w:beforeAutospacing="1" w:after="100" w:afterAutospacing="1"/>
        <w:divId w:val="1866477687"/>
        <w:rPr>
          <w:lang w:val="en"/>
        </w:rPr>
      </w:pPr>
      <w:r>
        <w:rPr>
          <w:rStyle w:val="HTML"/>
          <w:lang w:val="en"/>
        </w:rPr>
        <w:t>com.google.cloud.Date</w:t>
      </w:r>
    </w:p>
    <w:p w:rsidR="00000000" w:rsidRDefault="00E0452F">
      <w:pPr>
        <w:numPr>
          <w:ilvl w:val="0"/>
          <w:numId w:val="262"/>
        </w:numPr>
        <w:spacing w:before="100" w:beforeAutospacing="1" w:after="100" w:afterAutospacing="1"/>
        <w:divId w:val="1866477687"/>
        <w:rPr>
          <w:lang w:val="en"/>
        </w:rPr>
      </w:pPr>
      <w:r>
        <w:rPr>
          <w:rStyle w:val="HTML"/>
          <w:lang w:val="en"/>
        </w:rPr>
        <w:t>com.google.cloud.Timestamp</w:t>
      </w:r>
    </w:p>
    <w:p w:rsidR="00000000" w:rsidRDefault="00E0452F">
      <w:pPr>
        <w:numPr>
          <w:ilvl w:val="0"/>
          <w:numId w:val="262"/>
        </w:numPr>
        <w:spacing w:before="100" w:beforeAutospacing="1" w:after="100" w:afterAutospacing="1"/>
        <w:divId w:val="1866477687"/>
        <w:rPr>
          <w:lang w:val="en"/>
        </w:rPr>
      </w:pPr>
      <w:r>
        <w:rPr>
          <w:rStyle w:val="HTML"/>
          <w:lang w:val="en"/>
        </w:rPr>
        <w:t>java.lang.Boolean</w:t>
      </w:r>
      <w:r>
        <w:rPr>
          <w:lang w:val="en"/>
        </w:rPr>
        <w:t xml:space="preserve">, </w:t>
      </w:r>
      <w:r>
        <w:rPr>
          <w:rStyle w:val="HTML"/>
          <w:lang w:val="en"/>
        </w:rPr>
        <w:t>boolean</w:t>
      </w:r>
    </w:p>
    <w:p w:rsidR="00000000" w:rsidRDefault="00E0452F">
      <w:pPr>
        <w:numPr>
          <w:ilvl w:val="0"/>
          <w:numId w:val="262"/>
        </w:numPr>
        <w:spacing w:before="100" w:beforeAutospacing="1" w:after="100" w:afterAutospacing="1"/>
        <w:divId w:val="1866477687"/>
        <w:rPr>
          <w:lang w:val="en"/>
        </w:rPr>
      </w:pPr>
      <w:r>
        <w:rPr>
          <w:rStyle w:val="HTML"/>
          <w:lang w:val="en"/>
        </w:rPr>
        <w:t>java.lang.Double</w:t>
      </w:r>
      <w:r>
        <w:rPr>
          <w:lang w:val="en"/>
        </w:rPr>
        <w:t xml:space="preserve">, </w:t>
      </w:r>
      <w:r>
        <w:rPr>
          <w:rStyle w:val="HTML"/>
          <w:lang w:val="en"/>
        </w:rPr>
        <w:t>double</w:t>
      </w:r>
    </w:p>
    <w:p w:rsidR="00000000" w:rsidRDefault="00E0452F">
      <w:pPr>
        <w:numPr>
          <w:ilvl w:val="0"/>
          <w:numId w:val="262"/>
        </w:numPr>
        <w:spacing w:before="100" w:beforeAutospacing="1" w:after="100" w:afterAutospacing="1"/>
        <w:divId w:val="1866477687"/>
        <w:rPr>
          <w:lang w:val="en"/>
        </w:rPr>
      </w:pPr>
      <w:r>
        <w:rPr>
          <w:rStyle w:val="HTML"/>
          <w:lang w:val="en"/>
        </w:rPr>
        <w:t>java.lang.Long</w:t>
      </w:r>
      <w:r>
        <w:rPr>
          <w:lang w:val="en"/>
        </w:rPr>
        <w:t xml:space="preserve">, </w:t>
      </w:r>
      <w:r>
        <w:rPr>
          <w:rStyle w:val="HTML"/>
          <w:lang w:val="en"/>
        </w:rPr>
        <w:t>long</w:t>
      </w:r>
    </w:p>
    <w:p w:rsidR="00000000" w:rsidRDefault="00E0452F">
      <w:pPr>
        <w:numPr>
          <w:ilvl w:val="0"/>
          <w:numId w:val="262"/>
        </w:numPr>
        <w:spacing w:before="100" w:beforeAutospacing="1" w:after="100" w:afterAutospacing="1"/>
        <w:divId w:val="1866477687"/>
        <w:rPr>
          <w:lang w:val="en"/>
        </w:rPr>
      </w:pPr>
      <w:r>
        <w:rPr>
          <w:rStyle w:val="HTML"/>
          <w:lang w:val="en"/>
        </w:rPr>
        <w:t>java.lang.Integer</w:t>
      </w:r>
      <w:r>
        <w:rPr>
          <w:lang w:val="en"/>
        </w:rPr>
        <w:t xml:space="preserve">, </w:t>
      </w:r>
      <w:r>
        <w:rPr>
          <w:rStyle w:val="HTML"/>
          <w:lang w:val="en"/>
        </w:rPr>
        <w:t>int</w:t>
      </w:r>
    </w:p>
    <w:p w:rsidR="00000000" w:rsidRDefault="00E0452F">
      <w:pPr>
        <w:numPr>
          <w:ilvl w:val="0"/>
          <w:numId w:val="262"/>
        </w:numPr>
        <w:spacing w:before="100" w:beforeAutospacing="1" w:after="100" w:afterAutospacing="1"/>
        <w:divId w:val="1866477687"/>
        <w:rPr>
          <w:lang w:val="en"/>
        </w:rPr>
      </w:pPr>
      <w:r>
        <w:rPr>
          <w:rStyle w:val="HTML"/>
          <w:lang w:val="en"/>
        </w:rPr>
        <w:t>java.lang.String</w:t>
      </w:r>
    </w:p>
    <w:p w:rsidR="00000000" w:rsidRDefault="00E0452F">
      <w:pPr>
        <w:numPr>
          <w:ilvl w:val="0"/>
          <w:numId w:val="262"/>
        </w:numPr>
        <w:spacing w:before="100" w:beforeAutospacing="1" w:after="100" w:afterAutospacing="1"/>
        <w:divId w:val="1866477687"/>
        <w:rPr>
          <w:lang w:val="en"/>
        </w:rPr>
      </w:pPr>
      <w:r>
        <w:rPr>
          <w:rStyle w:val="HTML"/>
          <w:lang w:val="en"/>
        </w:rPr>
        <w:t>double[]</w:t>
      </w:r>
    </w:p>
    <w:p w:rsidR="00000000" w:rsidRDefault="00E0452F">
      <w:pPr>
        <w:numPr>
          <w:ilvl w:val="0"/>
          <w:numId w:val="262"/>
        </w:numPr>
        <w:spacing w:before="100" w:beforeAutospacing="1" w:after="100" w:afterAutospacing="1"/>
        <w:divId w:val="1866477687"/>
        <w:rPr>
          <w:lang w:val="en"/>
        </w:rPr>
      </w:pPr>
      <w:r>
        <w:rPr>
          <w:rStyle w:val="HTML"/>
          <w:lang w:val="en"/>
        </w:rPr>
        <w:t>long[]</w:t>
      </w:r>
    </w:p>
    <w:p w:rsidR="00000000" w:rsidRDefault="00E0452F">
      <w:pPr>
        <w:numPr>
          <w:ilvl w:val="0"/>
          <w:numId w:val="262"/>
        </w:numPr>
        <w:spacing w:before="100" w:beforeAutospacing="1" w:after="100" w:afterAutospacing="1"/>
        <w:divId w:val="1866477687"/>
        <w:rPr>
          <w:lang w:val="en"/>
        </w:rPr>
      </w:pPr>
      <w:r>
        <w:rPr>
          <w:rStyle w:val="HTML"/>
          <w:lang w:val="en"/>
        </w:rPr>
        <w:t>boolean[]</w:t>
      </w:r>
    </w:p>
    <w:p w:rsidR="00000000" w:rsidRDefault="00E0452F">
      <w:pPr>
        <w:numPr>
          <w:ilvl w:val="0"/>
          <w:numId w:val="262"/>
        </w:numPr>
        <w:spacing w:before="100" w:beforeAutospacing="1" w:after="100" w:afterAutospacing="1"/>
        <w:divId w:val="1866477687"/>
        <w:rPr>
          <w:lang w:val="en"/>
        </w:rPr>
      </w:pPr>
      <w:r>
        <w:rPr>
          <w:rStyle w:val="HTML"/>
          <w:lang w:val="en"/>
        </w:rPr>
        <w:t>java.util.Date</w:t>
      </w:r>
    </w:p>
    <w:p w:rsidR="00000000" w:rsidRDefault="00E0452F">
      <w:pPr>
        <w:numPr>
          <w:ilvl w:val="0"/>
          <w:numId w:val="262"/>
        </w:numPr>
        <w:spacing w:before="100" w:beforeAutospacing="1" w:after="100" w:afterAutospacing="1"/>
        <w:divId w:val="1866477687"/>
        <w:rPr>
          <w:lang w:val="en"/>
        </w:rPr>
      </w:pPr>
      <w:r>
        <w:rPr>
          <w:rStyle w:val="HTML"/>
          <w:lang w:val="en"/>
        </w:rPr>
        <w:t>java.util.Instant</w:t>
      </w:r>
    </w:p>
    <w:p w:rsidR="00000000" w:rsidRDefault="00E0452F">
      <w:pPr>
        <w:numPr>
          <w:ilvl w:val="0"/>
          <w:numId w:val="262"/>
        </w:numPr>
        <w:spacing w:before="100" w:beforeAutospacing="1" w:after="100" w:afterAutospacing="1"/>
        <w:divId w:val="1866477687"/>
        <w:rPr>
          <w:lang w:val="en"/>
        </w:rPr>
      </w:pPr>
      <w:r>
        <w:rPr>
          <w:rStyle w:val="HTML"/>
          <w:lang w:val="en"/>
        </w:rPr>
        <w:t>java.sql.Date</w:t>
      </w:r>
    </w:p>
    <w:p w:rsidR="00000000" w:rsidRDefault="00E0452F">
      <w:pPr>
        <w:pStyle w:val="3"/>
        <w:divId w:val="1080099680"/>
        <w:rPr>
          <w:lang w:val="en"/>
        </w:rPr>
      </w:pPr>
      <w:bookmarkStart w:id="1094" w:name="_lists"/>
      <w:bookmarkEnd w:id="1094"/>
      <w:r>
        <w:rPr>
          <w:lang w:val="en"/>
        </w:rPr>
        <w:t>159.2.8 Lists</w:t>
      </w:r>
    </w:p>
    <w:p w:rsidR="00000000" w:rsidRDefault="00E0452F">
      <w:pPr>
        <w:pStyle w:val="a5"/>
        <w:divId w:val="227807123"/>
        <w:rPr>
          <w:lang w:val="en"/>
        </w:rPr>
      </w:pPr>
      <w:r>
        <w:rPr>
          <w:lang w:val="en"/>
        </w:rPr>
        <w:t xml:space="preserve">Spanner supports </w:t>
      </w:r>
      <w:r>
        <w:rPr>
          <w:rStyle w:val="HTML"/>
          <w:lang w:val="en"/>
        </w:rPr>
        <w:t>ARRAY</w:t>
      </w:r>
      <w:r>
        <w:rPr>
          <w:lang w:val="en"/>
        </w:rPr>
        <w:t xml:space="preserve"> types for columns. </w:t>
      </w:r>
      <w:r>
        <w:rPr>
          <w:rStyle w:val="HTML"/>
          <w:lang w:val="en"/>
        </w:rPr>
        <w:t>ARRAY</w:t>
      </w:r>
      <w:r>
        <w:rPr>
          <w:lang w:val="en"/>
        </w:rPr>
        <w:t xml:space="preserve"> columns are mapped to </w:t>
      </w:r>
      <w:r>
        <w:rPr>
          <w:rStyle w:val="HTML"/>
          <w:lang w:val="en"/>
        </w:rPr>
        <w:t>List</w:t>
      </w:r>
      <w:r>
        <w:rPr>
          <w:lang w:val="en"/>
        </w:rPr>
        <w:t xml:space="preserve"> fields in POJOS.</w:t>
      </w:r>
    </w:p>
    <w:p w:rsidR="00000000" w:rsidRDefault="00E0452F">
      <w:pPr>
        <w:pStyle w:val="a5"/>
        <w:divId w:val="227807123"/>
        <w:rPr>
          <w:lang w:val="en"/>
        </w:rPr>
      </w:pPr>
      <w:r>
        <w:rPr>
          <w:lang w:val="en"/>
        </w:rPr>
        <w:t>Example:</w:t>
      </w:r>
    </w:p>
    <w:p w:rsidR="00000000" w:rsidRDefault="00E0452F">
      <w:pPr>
        <w:pStyle w:val="HTML0"/>
        <w:divId w:val="227807123"/>
        <w:rPr>
          <w:lang w:val="en"/>
        </w:rPr>
      </w:pPr>
      <w:r>
        <w:rPr>
          <w:lang w:val="en"/>
        </w:rPr>
        <w:t>List&lt;Double&gt; curve;</w:t>
      </w:r>
    </w:p>
    <w:p w:rsidR="00000000" w:rsidRDefault="00E0452F">
      <w:pPr>
        <w:pStyle w:val="a5"/>
        <w:divId w:val="227807123"/>
        <w:rPr>
          <w:lang w:val="en"/>
        </w:rPr>
      </w:pPr>
      <w:r>
        <w:rPr>
          <w:lang w:val="en"/>
        </w:rPr>
        <w:t xml:space="preserve">The types inside the lists </w:t>
      </w:r>
      <w:r>
        <w:rPr>
          <w:lang w:val="en"/>
        </w:rPr>
        <w:t>can be any singular property type.</w:t>
      </w:r>
    </w:p>
    <w:p w:rsidR="00000000" w:rsidRDefault="00E0452F">
      <w:pPr>
        <w:pStyle w:val="3"/>
        <w:divId w:val="50812427"/>
        <w:rPr>
          <w:lang w:val="en"/>
        </w:rPr>
      </w:pPr>
      <w:bookmarkStart w:id="1095" w:name="_lists_of_structs"/>
      <w:bookmarkEnd w:id="1095"/>
      <w:r>
        <w:rPr>
          <w:lang w:val="en"/>
        </w:rPr>
        <w:t>159.2.9 Lists of Structs</w:t>
      </w:r>
    </w:p>
    <w:p w:rsidR="00000000" w:rsidRDefault="00E0452F">
      <w:pPr>
        <w:pStyle w:val="a5"/>
        <w:divId w:val="1127041090"/>
        <w:rPr>
          <w:lang w:val="en"/>
        </w:rPr>
      </w:pPr>
      <w:r>
        <w:rPr>
          <w:lang w:val="en"/>
        </w:rPr>
        <w:t xml:space="preserve">Cloud Spanner queries can </w:t>
      </w:r>
      <w:hyperlink r:id="rId1923" w:anchor="using-structs-with-select" w:tgtFrame="_top" w:history="1">
        <w:r>
          <w:rPr>
            <w:rStyle w:val="a3"/>
            <w:lang w:val="en"/>
          </w:rPr>
          <w:t>construct STRUCT values</w:t>
        </w:r>
      </w:hyperlink>
      <w:r>
        <w:rPr>
          <w:lang w:val="en"/>
        </w:rPr>
        <w:t xml:space="preserve"> that appear as columns in the result. Cloud Spanner requires STRUCT values appear in ARRAYs at the root level: </w:t>
      </w:r>
      <w:r>
        <w:rPr>
          <w:rStyle w:val="HTML"/>
          <w:lang w:val="en"/>
        </w:rPr>
        <w:t>SELECT ARRAY(SELECT STRUCT(1 as val1, 2 as val2)) as pair</w:t>
      </w:r>
      <w:r>
        <w:rPr>
          <w:rStyle w:val="HTML"/>
          <w:lang w:val="en"/>
        </w:rPr>
        <w:t xml:space="preserve"> FROM Users</w:t>
      </w:r>
      <w:r>
        <w:rPr>
          <w:lang w:val="en"/>
        </w:rPr>
        <w:t>.</w:t>
      </w:r>
    </w:p>
    <w:p w:rsidR="00000000" w:rsidRDefault="00E0452F">
      <w:pPr>
        <w:pStyle w:val="a5"/>
        <w:divId w:val="1127041090"/>
        <w:rPr>
          <w:lang w:val="en"/>
        </w:rPr>
      </w:pPr>
      <w:r>
        <w:rPr>
          <w:lang w:val="en"/>
        </w:rPr>
        <w:t xml:space="preserve">Spring Data Cloud Spanner will attempt to read the column STRUCT values into a property that is an </w:t>
      </w:r>
      <w:r>
        <w:rPr>
          <w:rStyle w:val="HTML"/>
          <w:lang w:val="en"/>
        </w:rPr>
        <w:t>Iterable</w:t>
      </w:r>
      <w:r>
        <w:rPr>
          <w:lang w:val="en"/>
        </w:rPr>
        <w:t xml:space="preserve"> of an entity type compatible with the schema of the column STRUCT value.</w:t>
      </w:r>
    </w:p>
    <w:p w:rsidR="00000000" w:rsidRDefault="00E0452F">
      <w:pPr>
        <w:pStyle w:val="a5"/>
        <w:divId w:val="1127041090"/>
        <w:rPr>
          <w:lang w:val="en"/>
        </w:rPr>
      </w:pPr>
      <w:r>
        <w:rPr>
          <w:lang w:val="en"/>
        </w:rPr>
        <w:t xml:space="preserve">For the previous array-select example, the following property </w:t>
      </w:r>
      <w:r>
        <w:rPr>
          <w:lang w:val="en"/>
        </w:rPr>
        <w:t xml:space="preserve">can be mapped with the constructed </w:t>
      </w:r>
      <w:r>
        <w:rPr>
          <w:rStyle w:val="HTML"/>
          <w:lang w:val="en"/>
        </w:rPr>
        <w:t>ARRAY&lt;STRUCT&gt;</w:t>
      </w:r>
      <w:r>
        <w:rPr>
          <w:lang w:val="en"/>
        </w:rPr>
        <w:t xml:space="preserve"> column: </w:t>
      </w:r>
      <w:r>
        <w:rPr>
          <w:rStyle w:val="HTML"/>
          <w:lang w:val="en"/>
        </w:rPr>
        <w:t>List&lt;TwoInts&gt; pair;</w:t>
      </w:r>
      <w:r>
        <w:rPr>
          <w:lang w:val="en"/>
        </w:rPr>
        <w:t xml:space="preserve"> where the </w:t>
      </w:r>
      <w:r>
        <w:rPr>
          <w:rStyle w:val="HTML"/>
          <w:lang w:val="en"/>
        </w:rPr>
        <w:t>TwoInts</w:t>
      </w:r>
      <w:r>
        <w:rPr>
          <w:lang w:val="en"/>
        </w:rPr>
        <w:t xml:space="preserve"> type is defined:</w:t>
      </w:r>
    </w:p>
    <w:p w:rsidR="00000000" w:rsidRDefault="00E0452F">
      <w:pPr>
        <w:pStyle w:val="HTML0"/>
        <w:divId w:val="1127041090"/>
        <w:rPr>
          <w:lang w:val="en"/>
        </w:rPr>
      </w:pPr>
      <w:r>
        <w:rPr>
          <w:rStyle w:val="hl-keyword"/>
          <w:lang w:val="en"/>
        </w:rPr>
        <w:t>clas</w:t>
      </w:r>
      <w:r>
        <w:rPr>
          <w:rStyle w:val="hl-keyword"/>
          <w:lang w:val="en"/>
        </w:rPr>
        <w:t>s</w:t>
      </w:r>
      <w:r>
        <w:rPr>
          <w:lang w:val="en"/>
        </w:rPr>
        <w:t xml:space="preserve"> TwoInts {</w:t>
      </w:r>
    </w:p>
    <w:p w:rsidR="00000000" w:rsidRDefault="00E0452F">
      <w:pPr>
        <w:pStyle w:val="HTML0"/>
        <w:divId w:val="1127041090"/>
        <w:rPr>
          <w:lang w:val="en"/>
        </w:rPr>
      </w:pPr>
    </w:p>
    <w:p w:rsidR="00000000" w:rsidRDefault="00E0452F">
      <w:pPr>
        <w:pStyle w:val="HTML0"/>
        <w:divId w:val="1127041090"/>
        <w:rPr>
          <w:lang w:val="en"/>
        </w:rPr>
      </w:pPr>
      <w:r>
        <w:rPr>
          <w:lang w:val="en"/>
        </w:rPr>
        <w:t xml:space="preserve"> </w:t>
      </w:r>
      <w:r>
        <w:rPr>
          <w:lang w:val="en"/>
        </w:rPr>
        <w:t xml:space="preserve"> </w:t>
      </w:r>
      <w:r>
        <w:rPr>
          <w:rStyle w:val="hl-keyword"/>
          <w:lang w:val="en"/>
        </w:rPr>
        <w:t>in</w:t>
      </w:r>
      <w:r>
        <w:rPr>
          <w:rStyle w:val="hl-keyword"/>
          <w:lang w:val="en"/>
        </w:rPr>
        <w:t>t</w:t>
      </w:r>
      <w:r>
        <w:rPr>
          <w:lang w:val="en"/>
        </w:rPr>
        <w:t xml:space="preserve"> val1;</w:t>
      </w:r>
    </w:p>
    <w:p w:rsidR="00000000" w:rsidRDefault="00E0452F">
      <w:pPr>
        <w:pStyle w:val="HTML0"/>
        <w:divId w:val="1127041090"/>
        <w:rPr>
          <w:lang w:val="en"/>
        </w:rPr>
      </w:pPr>
    </w:p>
    <w:p w:rsidR="00000000" w:rsidRDefault="00E0452F">
      <w:pPr>
        <w:pStyle w:val="HTML0"/>
        <w:divId w:val="1127041090"/>
        <w:rPr>
          <w:lang w:val="en"/>
        </w:rPr>
      </w:pPr>
      <w:r>
        <w:rPr>
          <w:lang w:val="en"/>
        </w:rPr>
        <w:t xml:space="preserve"> </w:t>
      </w:r>
      <w:r>
        <w:rPr>
          <w:lang w:val="en"/>
        </w:rPr>
        <w:t xml:space="preserve"> </w:t>
      </w:r>
      <w:r>
        <w:rPr>
          <w:rStyle w:val="hl-keyword"/>
          <w:lang w:val="en"/>
        </w:rPr>
        <w:t>in</w:t>
      </w:r>
      <w:r>
        <w:rPr>
          <w:rStyle w:val="hl-keyword"/>
          <w:lang w:val="en"/>
        </w:rPr>
        <w:t>t</w:t>
      </w:r>
      <w:r>
        <w:rPr>
          <w:lang w:val="en"/>
        </w:rPr>
        <w:t xml:space="preserve"> val2;</w:t>
      </w:r>
    </w:p>
    <w:p w:rsidR="00000000" w:rsidRDefault="00E0452F">
      <w:pPr>
        <w:pStyle w:val="HTML0"/>
        <w:divId w:val="1127041090"/>
        <w:rPr>
          <w:lang w:val="en"/>
        </w:rPr>
      </w:pPr>
      <w:r>
        <w:rPr>
          <w:lang w:val="en"/>
        </w:rPr>
        <w:t>}</w:t>
      </w:r>
    </w:p>
    <w:p w:rsidR="00000000" w:rsidRDefault="00E0452F">
      <w:pPr>
        <w:pStyle w:val="3"/>
        <w:divId w:val="383796651"/>
        <w:rPr>
          <w:lang w:val="en"/>
        </w:rPr>
      </w:pPr>
      <w:bookmarkStart w:id="1096" w:name="_custom_types"/>
      <w:bookmarkEnd w:id="1096"/>
      <w:r>
        <w:rPr>
          <w:lang w:val="en"/>
        </w:rPr>
        <w:t>159.2.10 Custom types</w:t>
      </w:r>
    </w:p>
    <w:p w:rsidR="00000000" w:rsidRDefault="00E0452F">
      <w:pPr>
        <w:pStyle w:val="a5"/>
        <w:divId w:val="1052726185"/>
        <w:rPr>
          <w:lang w:val="en"/>
        </w:rPr>
      </w:pPr>
      <w:r>
        <w:rPr>
          <w:lang w:val="en"/>
        </w:rPr>
        <w:t>Custom converters can be used to extend the type support for user defined types.</w:t>
      </w:r>
    </w:p>
    <w:p w:rsidR="00000000" w:rsidRDefault="00E0452F">
      <w:pPr>
        <w:numPr>
          <w:ilvl w:val="0"/>
          <w:numId w:val="263"/>
        </w:numPr>
        <w:spacing w:before="100" w:beforeAutospacing="1" w:after="100" w:afterAutospacing="1"/>
        <w:divId w:val="1519198549"/>
        <w:rPr>
          <w:lang w:val="en"/>
        </w:rPr>
      </w:pPr>
      <w:r>
        <w:rPr>
          <w:lang w:val="en"/>
        </w:rPr>
        <w:t>Converters need to implement th</w:t>
      </w:r>
      <w:r>
        <w:rPr>
          <w:lang w:val="en"/>
        </w:rPr>
        <w:t xml:space="preserve">e </w:t>
      </w:r>
      <w:r>
        <w:rPr>
          <w:rStyle w:val="HTML"/>
          <w:lang w:val="en"/>
        </w:rPr>
        <w:t>org.springframework.core.convert.converter.Converter</w:t>
      </w:r>
      <w:r>
        <w:rPr>
          <w:lang w:val="en"/>
        </w:rPr>
        <w:t xml:space="preserve"> interface in both directions.</w:t>
      </w:r>
    </w:p>
    <w:p w:rsidR="00000000" w:rsidRDefault="00E0452F">
      <w:pPr>
        <w:pStyle w:val="simpara"/>
        <w:numPr>
          <w:ilvl w:val="0"/>
          <w:numId w:val="263"/>
        </w:numPr>
        <w:divId w:val="1519198549"/>
        <w:rPr>
          <w:lang w:val="en"/>
        </w:rPr>
      </w:pPr>
      <w:r>
        <w:rPr>
          <w:lang w:val="en"/>
        </w:rPr>
        <w:t>The user defined type needs to be mapped to one of the basic types supported by Spanner:</w:t>
      </w:r>
    </w:p>
    <w:p w:rsidR="00000000" w:rsidRDefault="00E0452F">
      <w:pPr>
        <w:numPr>
          <w:ilvl w:val="1"/>
          <w:numId w:val="263"/>
        </w:numPr>
        <w:spacing w:before="100" w:beforeAutospacing="1" w:after="100" w:afterAutospacing="1"/>
        <w:divId w:val="1066219126"/>
        <w:rPr>
          <w:lang w:val="en"/>
        </w:rPr>
      </w:pPr>
      <w:r>
        <w:rPr>
          <w:rStyle w:val="HTML"/>
          <w:lang w:val="en"/>
        </w:rPr>
        <w:t>com.google.cloud.ByteArray</w:t>
      </w:r>
    </w:p>
    <w:p w:rsidR="00000000" w:rsidRDefault="00E0452F">
      <w:pPr>
        <w:numPr>
          <w:ilvl w:val="1"/>
          <w:numId w:val="263"/>
        </w:numPr>
        <w:spacing w:before="100" w:beforeAutospacing="1" w:after="100" w:afterAutospacing="1"/>
        <w:divId w:val="1066219126"/>
        <w:rPr>
          <w:lang w:val="en"/>
        </w:rPr>
      </w:pPr>
      <w:r>
        <w:rPr>
          <w:rStyle w:val="HTML"/>
          <w:lang w:val="en"/>
        </w:rPr>
        <w:t>com.google.cloud.Date</w:t>
      </w:r>
    </w:p>
    <w:p w:rsidR="00000000" w:rsidRDefault="00E0452F">
      <w:pPr>
        <w:numPr>
          <w:ilvl w:val="1"/>
          <w:numId w:val="263"/>
        </w:numPr>
        <w:spacing w:before="100" w:beforeAutospacing="1" w:after="100" w:afterAutospacing="1"/>
        <w:divId w:val="1066219126"/>
        <w:rPr>
          <w:lang w:val="en"/>
        </w:rPr>
      </w:pPr>
      <w:r>
        <w:rPr>
          <w:rStyle w:val="HTML"/>
          <w:lang w:val="en"/>
        </w:rPr>
        <w:t>com.google.cloud.Timestamp</w:t>
      </w:r>
    </w:p>
    <w:p w:rsidR="00000000" w:rsidRDefault="00E0452F">
      <w:pPr>
        <w:numPr>
          <w:ilvl w:val="1"/>
          <w:numId w:val="263"/>
        </w:numPr>
        <w:spacing w:before="100" w:beforeAutospacing="1" w:after="100" w:afterAutospacing="1"/>
        <w:divId w:val="1066219126"/>
        <w:rPr>
          <w:lang w:val="en"/>
        </w:rPr>
      </w:pPr>
      <w:r>
        <w:rPr>
          <w:rStyle w:val="HTML"/>
          <w:lang w:val="en"/>
        </w:rPr>
        <w:t>java.l</w:t>
      </w:r>
      <w:r>
        <w:rPr>
          <w:rStyle w:val="HTML"/>
          <w:lang w:val="en"/>
        </w:rPr>
        <w:t>ang.Boolean</w:t>
      </w:r>
      <w:r>
        <w:rPr>
          <w:lang w:val="en"/>
        </w:rPr>
        <w:t xml:space="preserve">, </w:t>
      </w:r>
      <w:r>
        <w:rPr>
          <w:rStyle w:val="HTML"/>
          <w:lang w:val="en"/>
        </w:rPr>
        <w:t>boolean</w:t>
      </w:r>
    </w:p>
    <w:p w:rsidR="00000000" w:rsidRDefault="00E0452F">
      <w:pPr>
        <w:numPr>
          <w:ilvl w:val="1"/>
          <w:numId w:val="263"/>
        </w:numPr>
        <w:spacing w:before="100" w:beforeAutospacing="1" w:after="100" w:afterAutospacing="1"/>
        <w:divId w:val="1066219126"/>
        <w:rPr>
          <w:lang w:val="en"/>
        </w:rPr>
      </w:pPr>
      <w:r>
        <w:rPr>
          <w:rStyle w:val="HTML"/>
          <w:lang w:val="en"/>
        </w:rPr>
        <w:t>java.lang.Double</w:t>
      </w:r>
      <w:r>
        <w:rPr>
          <w:lang w:val="en"/>
        </w:rPr>
        <w:t xml:space="preserve">, </w:t>
      </w:r>
      <w:r>
        <w:rPr>
          <w:rStyle w:val="HTML"/>
          <w:lang w:val="en"/>
        </w:rPr>
        <w:t>double</w:t>
      </w:r>
    </w:p>
    <w:p w:rsidR="00000000" w:rsidRDefault="00E0452F">
      <w:pPr>
        <w:numPr>
          <w:ilvl w:val="1"/>
          <w:numId w:val="263"/>
        </w:numPr>
        <w:spacing w:before="100" w:beforeAutospacing="1" w:after="100" w:afterAutospacing="1"/>
        <w:divId w:val="1066219126"/>
        <w:rPr>
          <w:lang w:val="en"/>
        </w:rPr>
      </w:pPr>
      <w:r>
        <w:rPr>
          <w:rStyle w:val="HTML"/>
          <w:lang w:val="en"/>
        </w:rPr>
        <w:t>java.lang.Long</w:t>
      </w:r>
      <w:r>
        <w:rPr>
          <w:lang w:val="en"/>
        </w:rPr>
        <w:t xml:space="preserve">, </w:t>
      </w:r>
      <w:r>
        <w:rPr>
          <w:rStyle w:val="HTML"/>
          <w:lang w:val="en"/>
        </w:rPr>
        <w:t>long</w:t>
      </w:r>
    </w:p>
    <w:p w:rsidR="00000000" w:rsidRDefault="00E0452F">
      <w:pPr>
        <w:numPr>
          <w:ilvl w:val="1"/>
          <w:numId w:val="263"/>
        </w:numPr>
        <w:spacing w:before="100" w:beforeAutospacing="1" w:after="100" w:afterAutospacing="1"/>
        <w:divId w:val="1066219126"/>
        <w:rPr>
          <w:lang w:val="en"/>
        </w:rPr>
      </w:pPr>
      <w:r>
        <w:rPr>
          <w:rStyle w:val="HTML"/>
          <w:lang w:val="en"/>
        </w:rPr>
        <w:t>java.lang.String</w:t>
      </w:r>
    </w:p>
    <w:p w:rsidR="00000000" w:rsidRDefault="00E0452F">
      <w:pPr>
        <w:numPr>
          <w:ilvl w:val="1"/>
          <w:numId w:val="263"/>
        </w:numPr>
        <w:spacing w:before="100" w:beforeAutospacing="1" w:after="100" w:afterAutospacing="1"/>
        <w:divId w:val="1066219126"/>
        <w:rPr>
          <w:lang w:val="en"/>
        </w:rPr>
      </w:pPr>
      <w:r>
        <w:rPr>
          <w:rStyle w:val="HTML"/>
          <w:lang w:val="en"/>
        </w:rPr>
        <w:t>double[]</w:t>
      </w:r>
    </w:p>
    <w:p w:rsidR="00000000" w:rsidRDefault="00E0452F">
      <w:pPr>
        <w:numPr>
          <w:ilvl w:val="1"/>
          <w:numId w:val="263"/>
        </w:numPr>
        <w:spacing w:before="100" w:beforeAutospacing="1" w:after="100" w:afterAutospacing="1"/>
        <w:divId w:val="1066219126"/>
        <w:rPr>
          <w:lang w:val="en"/>
        </w:rPr>
      </w:pPr>
      <w:r>
        <w:rPr>
          <w:rStyle w:val="HTML"/>
          <w:lang w:val="en"/>
        </w:rPr>
        <w:t>long[]</w:t>
      </w:r>
    </w:p>
    <w:p w:rsidR="00000000" w:rsidRDefault="00E0452F">
      <w:pPr>
        <w:numPr>
          <w:ilvl w:val="1"/>
          <w:numId w:val="263"/>
        </w:numPr>
        <w:spacing w:before="100" w:beforeAutospacing="1" w:after="100" w:afterAutospacing="1"/>
        <w:divId w:val="1066219126"/>
        <w:rPr>
          <w:lang w:val="en"/>
        </w:rPr>
      </w:pPr>
      <w:r>
        <w:rPr>
          <w:rStyle w:val="HTML"/>
          <w:lang w:val="en"/>
        </w:rPr>
        <w:t>boolean[]</w:t>
      </w:r>
    </w:p>
    <w:p w:rsidR="00000000" w:rsidRDefault="00E0452F">
      <w:pPr>
        <w:numPr>
          <w:ilvl w:val="1"/>
          <w:numId w:val="263"/>
        </w:numPr>
        <w:spacing w:before="100" w:beforeAutospacing="1" w:after="100" w:afterAutospacing="1"/>
        <w:divId w:val="1066219126"/>
        <w:rPr>
          <w:lang w:val="en"/>
        </w:rPr>
      </w:pPr>
      <w:r>
        <w:rPr>
          <w:rStyle w:val="HTML"/>
          <w:lang w:val="en"/>
        </w:rPr>
        <w:t>enum</w:t>
      </w:r>
      <w:r>
        <w:rPr>
          <w:lang w:val="en"/>
        </w:rPr>
        <w:t xml:space="preserve"> types</w:t>
      </w:r>
    </w:p>
    <w:p w:rsidR="00000000" w:rsidRDefault="00E0452F">
      <w:pPr>
        <w:numPr>
          <w:ilvl w:val="0"/>
          <w:numId w:val="263"/>
        </w:numPr>
        <w:spacing w:before="100" w:beforeAutospacing="1" w:after="100" w:afterAutospacing="1"/>
        <w:divId w:val="1519198549"/>
        <w:rPr>
          <w:lang w:val="en"/>
        </w:rPr>
      </w:pPr>
      <w:r>
        <w:rPr>
          <w:lang w:val="en"/>
        </w:rPr>
        <w:t xml:space="preserve">An instance of both Converters needs to be passed to a </w:t>
      </w:r>
      <w:r>
        <w:rPr>
          <w:rStyle w:val="HTML"/>
          <w:lang w:val="en"/>
        </w:rPr>
        <w:t>ConverterAwareMappingSpannerEntityProcessor</w:t>
      </w:r>
      <w:r>
        <w:rPr>
          <w:lang w:val="en"/>
        </w:rPr>
        <w:t>, which then has to be made available</w:t>
      </w:r>
      <w:r>
        <w:rPr>
          <w:lang w:val="en"/>
        </w:rPr>
        <w:t xml:space="preserve"> as a </w:t>
      </w:r>
      <w:r>
        <w:rPr>
          <w:rStyle w:val="HTML"/>
          <w:lang w:val="en"/>
        </w:rPr>
        <w:t>@Bean</w:t>
      </w:r>
      <w:r>
        <w:rPr>
          <w:lang w:val="en"/>
        </w:rPr>
        <w:t xml:space="preserve"> for </w:t>
      </w:r>
      <w:r>
        <w:rPr>
          <w:rStyle w:val="HTML"/>
          <w:lang w:val="en"/>
        </w:rPr>
        <w:t>SpannerEntityProcessor</w:t>
      </w:r>
      <w:r>
        <w:rPr>
          <w:lang w:val="en"/>
        </w:rPr>
        <w:t>.</w:t>
      </w:r>
    </w:p>
    <w:p w:rsidR="00000000" w:rsidRDefault="00E0452F">
      <w:pPr>
        <w:pStyle w:val="a5"/>
        <w:divId w:val="1052726185"/>
        <w:rPr>
          <w:lang w:val="en"/>
        </w:rPr>
      </w:pPr>
      <w:r>
        <w:rPr>
          <w:lang w:val="en"/>
        </w:rPr>
        <w:t>For example:</w:t>
      </w:r>
    </w:p>
    <w:p w:rsidR="00000000" w:rsidRDefault="00E0452F">
      <w:pPr>
        <w:pStyle w:val="a5"/>
        <w:divId w:val="1052726185"/>
        <w:rPr>
          <w:lang w:val="en"/>
        </w:rPr>
      </w:pPr>
      <w:r>
        <w:rPr>
          <w:lang w:val="en"/>
        </w:rPr>
        <w:t xml:space="preserve">We would like to have a field of type </w:t>
      </w:r>
      <w:r>
        <w:rPr>
          <w:rStyle w:val="HTML"/>
          <w:lang w:val="en"/>
        </w:rPr>
        <w:t>Person</w:t>
      </w:r>
      <w:r>
        <w:rPr>
          <w:lang w:val="en"/>
        </w:rPr>
        <w:t xml:space="preserve"> on our </w:t>
      </w:r>
      <w:r>
        <w:rPr>
          <w:rStyle w:val="HTML"/>
          <w:lang w:val="en"/>
        </w:rPr>
        <w:t>Trade</w:t>
      </w:r>
      <w:r>
        <w:rPr>
          <w:lang w:val="en"/>
        </w:rPr>
        <w:t xml:space="preserve"> POJO:</w:t>
      </w:r>
    </w:p>
    <w:p w:rsidR="00000000" w:rsidRDefault="00E0452F">
      <w:pPr>
        <w:pStyle w:val="HTML0"/>
        <w:divId w:val="1052726185"/>
        <w:rPr>
          <w:lang w:val="en"/>
        </w:rPr>
      </w:pPr>
      <w:r>
        <w:rPr>
          <w:rStyle w:val="hl-annotation"/>
          <w:i/>
          <w:iCs/>
          <w:color w:val="808080"/>
          <w:lang w:val="en"/>
        </w:rPr>
        <w:t>@Table(name = "trades")</w:t>
      </w:r>
    </w:p>
    <w:p w:rsidR="00000000" w:rsidRDefault="00E0452F">
      <w:pPr>
        <w:pStyle w:val="HTML0"/>
        <w:divId w:val="105272618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Trade {</w:t>
      </w:r>
    </w:p>
    <w:p w:rsidR="00000000" w:rsidRDefault="00E0452F">
      <w:pPr>
        <w:pStyle w:val="HTML0"/>
        <w:divId w:val="1052726185"/>
        <w:rPr>
          <w:lang w:val="en"/>
        </w:rPr>
      </w:pPr>
      <w:r>
        <w:rPr>
          <w:lang w:val="en"/>
        </w:rPr>
        <w:t xml:space="preserve"> </w:t>
      </w:r>
      <w:r>
        <w:rPr>
          <w:lang w:val="en"/>
        </w:rPr>
        <w:t xml:space="preserve"> </w:t>
      </w:r>
      <w:r>
        <w:rPr>
          <w:rStyle w:val="hl-comment"/>
          <w:lang w:val="en"/>
        </w:rPr>
        <w:t>//..</w:t>
      </w:r>
      <w:r>
        <w:rPr>
          <w:rStyle w:val="hl-comment"/>
          <w:lang w:val="en"/>
        </w:rPr>
        <w:t>.</w:t>
      </w:r>
    </w:p>
    <w:p w:rsidR="00000000" w:rsidRDefault="00E0452F">
      <w:pPr>
        <w:pStyle w:val="HTML0"/>
        <w:divId w:val="1052726185"/>
        <w:rPr>
          <w:lang w:val="en"/>
        </w:rPr>
      </w:pPr>
      <w:r>
        <w:rPr>
          <w:lang w:val="en"/>
        </w:rPr>
        <w:t xml:space="preserve">  Person person;</w:t>
      </w:r>
    </w:p>
    <w:p w:rsidR="00000000" w:rsidRDefault="00E0452F">
      <w:pPr>
        <w:pStyle w:val="HTML0"/>
        <w:divId w:val="1052726185"/>
        <w:rPr>
          <w:lang w:val="en"/>
        </w:rPr>
      </w:pPr>
      <w:r>
        <w:rPr>
          <w:lang w:val="en"/>
        </w:rPr>
        <w:t xml:space="preserve"> </w:t>
      </w:r>
      <w:r>
        <w:rPr>
          <w:lang w:val="en"/>
        </w:rPr>
        <w:t xml:space="preserve"> </w:t>
      </w:r>
      <w:r>
        <w:rPr>
          <w:rStyle w:val="hl-comment"/>
          <w:lang w:val="en"/>
        </w:rPr>
        <w:t>//..</w:t>
      </w:r>
      <w:r>
        <w:rPr>
          <w:rStyle w:val="hl-comment"/>
          <w:lang w:val="en"/>
        </w:rPr>
        <w:t>.</w:t>
      </w:r>
    </w:p>
    <w:p w:rsidR="00000000" w:rsidRDefault="00E0452F">
      <w:pPr>
        <w:pStyle w:val="HTML0"/>
        <w:divId w:val="1052726185"/>
        <w:rPr>
          <w:lang w:val="en"/>
        </w:rPr>
      </w:pPr>
      <w:r>
        <w:rPr>
          <w:lang w:val="en"/>
        </w:rPr>
        <w:t>}</w:t>
      </w:r>
    </w:p>
    <w:p w:rsidR="00000000" w:rsidRDefault="00E0452F">
      <w:pPr>
        <w:pStyle w:val="a5"/>
        <w:divId w:val="1052726185"/>
        <w:rPr>
          <w:lang w:val="en"/>
        </w:rPr>
      </w:pPr>
      <w:r>
        <w:rPr>
          <w:lang w:val="en"/>
        </w:rPr>
        <w:t>Where Person is a simple class:</w:t>
      </w:r>
    </w:p>
    <w:p w:rsidR="00000000" w:rsidRDefault="00E0452F">
      <w:pPr>
        <w:pStyle w:val="HTML0"/>
        <w:divId w:val="105272618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Person {</w:t>
      </w:r>
    </w:p>
    <w:p w:rsidR="00000000" w:rsidRDefault="00E0452F">
      <w:pPr>
        <w:pStyle w:val="HTML0"/>
        <w:divId w:val="1052726185"/>
        <w:rPr>
          <w:lang w:val="en"/>
        </w:rPr>
      </w:pPr>
    </w:p>
    <w:p w:rsidR="00000000" w:rsidRDefault="00E0452F">
      <w:pPr>
        <w:pStyle w:val="HTML0"/>
        <w:divId w:val="105272618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String firstName;</w:t>
      </w:r>
    </w:p>
    <w:p w:rsidR="00000000" w:rsidRDefault="00E0452F">
      <w:pPr>
        <w:pStyle w:val="HTML0"/>
        <w:divId w:val="105272618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String lastName;</w:t>
      </w:r>
    </w:p>
    <w:p w:rsidR="00000000" w:rsidRDefault="00E0452F">
      <w:pPr>
        <w:pStyle w:val="HTML0"/>
        <w:divId w:val="1052726185"/>
        <w:rPr>
          <w:lang w:val="en"/>
        </w:rPr>
      </w:pPr>
    </w:p>
    <w:p w:rsidR="00000000" w:rsidRDefault="00E0452F">
      <w:pPr>
        <w:pStyle w:val="HTML0"/>
        <w:divId w:val="1052726185"/>
        <w:rPr>
          <w:lang w:val="en"/>
        </w:rPr>
      </w:pPr>
      <w:r>
        <w:rPr>
          <w:lang w:val="en"/>
        </w:rPr>
        <w:t>}</w:t>
      </w:r>
    </w:p>
    <w:p w:rsidR="00000000" w:rsidRDefault="00E0452F">
      <w:pPr>
        <w:pStyle w:val="a5"/>
        <w:divId w:val="1052726185"/>
        <w:rPr>
          <w:lang w:val="en"/>
        </w:rPr>
      </w:pPr>
      <w:r>
        <w:rPr>
          <w:lang w:val="en"/>
        </w:rPr>
        <w:t>We have to define the two converters:</w:t>
      </w:r>
    </w:p>
    <w:p w:rsidR="00000000" w:rsidRDefault="00E0452F">
      <w:pPr>
        <w:pStyle w:val="HTML0"/>
        <w:divId w:val="105272618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PersonWriteConverter</w:t>
      </w:r>
      <w:r>
        <w:rPr>
          <w:lang w:val="en"/>
        </w:rPr>
        <w:t xml:space="preserve"> </w:t>
      </w:r>
      <w:r>
        <w:rPr>
          <w:rStyle w:val="hl-keyword"/>
          <w:lang w:val="en"/>
        </w:rPr>
        <w:t>implement</w:t>
      </w:r>
      <w:r>
        <w:rPr>
          <w:rStyle w:val="hl-keyword"/>
          <w:lang w:val="en"/>
        </w:rPr>
        <w:t>s</w:t>
      </w:r>
      <w:r>
        <w:rPr>
          <w:lang w:val="en"/>
        </w:rPr>
        <w:t xml:space="preserve"> Converter&lt;Person, String&gt; {</w:t>
      </w:r>
    </w:p>
    <w:p w:rsidR="00000000" w:rsidRDefault="00E0452F">
      <w:pPr>
        <w:pStyle w:val="HTML0"/>
        <w:divId w:val="1052726185"/>
        <w:rPr>
          <w:lang w:val="en"/>
        </w:rPr>
      </w:pPr>
    </w:p>
    <w:p w:rsidR="00000000" w:rsidRDefault="00E0452F">
      <w:pPr>
        <w:pStyle w:val="HTML0"/>
        <w:divId w:val="1052726185"/>
        <w:rPr>
          <w:lang w:val="en"/>
        </w:rPr>
      </w:pPr>
      <w:r>
        <w:rPr>
          <w:lang w:val="en"/>
        </w:rPr>
        <w:t xml:space="preserve">    </w:t>
      </w:r>
      <w:r>
        <w:rPr>
          <w:rStyle w:val="hl-annotation"/>
          <w:i/>
          <w:iCs/>
          <w:color w:val="808080"/>
          <w:lang w:val="en"/>
        </w:rPr>
        <w:t>@Override</w:t>
      </w:r>
    </w:p>
    <w:p w:rsidR="00000000" w:rsidRDefault="00E0452F">
      <w:pPr>
        <w:pStyle w:val="HTML0"/>
        <w:divId w:val="105272618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String convert(Person person) {</w:t>
      </w:r>
    </w:p>
    <w:p w:rsidR="00000000" w:rsidRDefault="00E0452F">
      <w:pPr>
        <w:pStyle w:val="HTML0"/>
        <w:divId w:val="1052726185"/>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person.firstName +</w:t>
      </w:r>
      <w:r>
        <w:rPr>
          <w:lang w:val="en"/>
        </w:rPr>
        <w:t xml:space="preserve"> </w:t>
      </w:r>
      <w:r>
        <w:rPr>
          <w:rStyle w:val="hl-string"/>
          <w:lang w:val="en"/>
        </w:rPr>
        <w:t xml:space="preserve">" </w:t>
      </w:r>
      <w:r>
        <w:rPr>
          <w:rStyle w:val="hl-string"/>
          <w:lang w:val="en"/>
        </w:rPr>
        <w:t>"</w:t>
      </w:r>
      <w:r>
        <w:rPr>
          <w:lang w:val="en"/>
        </w:rPr>
        <w:t xml:space="preserve"> + person.lastName;</w:t>
      </w:r>
    </w:p>
    <w:p w:rsidR="00000000" w:rsidRDefault="00E0452F">
      <w:pPr>
        <w:pStyle w:val="HTML0"/>
        <w:divId w:val="1052726185"/>
        <w:rPr>
          <w:lang w:val="en"/>
        </w:rPr>
      </w:pPr>
      <w:r>
        <w:rPr>
          <w:lang w:val="en"/>
        </w:rPr>
        <w:t xml:space="preserve">    }</w:t>
      </w:r>
    </w:p>
    <w:p w:rsidR="00000000" w:rsidRDefault="00E0452F">
      <w:pPr>
        <w:pStyle w:val="HTML0"/>
        <w:divId w:val="1052726185"/>
        <w:rPr>
          <w:lang w:val="en"/>
        </w:rPr>
      </w:pPr>
      <w:r>
        <w:rPr>
          <w:lang w:val="en"/>
        </w:rPr>
        <w:t xml:space="preserve">  }</w:t>
      </w:r>
    </w:p>
    <w:p w:rsidR="00000000" w:rsidRDefault="00E0452F">
      <w:pPr>
        <w:pStyle w:val="HTML0"/>
        <w:divId w:val="1052726185"/>
        <w:rPr>
          <w:lang w:val="en"/>
        </w:rPr>
      </w:pPr>
    </w:p>
    <w:p w:rsidR="00000000" w:rsidRDefault="00E0452F">
      <w:pPr>
        <w:pStyle w:val="HTML0"/>
        <w:divId w:val="105272618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PersonReadConverter</w:t>
      </w:r>
      <w:r>
        <w:rPr>
          <w:lang w:val="en"/>
        </w:rPr>
        <w:t xml:space="preserve"> </w:t>
      </w:r>
      <w:r>
        <w:rPr>
          <w:rStyle w:val="hl-keyword"/>
          <w:lang w:val="en"/>
        </w:rPr>
        <w:t>implement</w:t>
      </w:r>
      <w:r>
        <w:rPr>
          <w:rStyle w:val="hl-keyword"/>
          <w:lang w:val="en"/>
        </w:rPr>
        <w:t>s</w:t>
      </w:r>
      <w:r>
        <w:rPr>
          <w:lang w:val="en"/>
        </w:rPr>
        <w:t xml:space="preserve"> Converter&lt;String, Person&gt; {</w:t>
      </w:r>
    </w:p>
    <w:p w:rsidR="00000000" w:rsidRDefault="00E0452F">
      <w:pPr>
        <w:pStyle w:val="HTML0"/>
        <w:divId w:val="1052726185"/>
        <w:rPr>
          <w:lang w:val="en"/>
        </w:rPr>
      </w:pPr>
    </w:p>
    <w:p w:rsidR="00000000" w:rsidRDefault="00E0452F">
      <w:pPr>
        <w:pStyle w:val="HTML0"/>
        <w:divId w:val="1052726185"/>
        <w:rPr>
          <w:lang w:val="en"/>
        </w:rPr>
      </w:pPr>
      <w:r>
        <w:rPr>
          <w:lang w:val="en"/>
        </w:rPr>
        <w:t xml:space="preserve">    </w:t>
      </w:r>
      <w:r>
        <w:rPr>
          <w:rStyle w:val="hl-annotation"/>
          <w:i/>
          <w:iCs/>
          <w:color w:val="808080"/>
          <w:lang w:val="en"/>
        </w:rPr>
        <w:t>@Override</w:t>
      </w:r>
    </w:p>
    <w:p w:rsidR="00000000" w:rsidRDefault="00E0452F">
      <w:pPr>
        <w:pStyle w:val="HTML0"/>
        <w:divId w:val="1052726185"/>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Person convert(String s) {</w:t>
      </w:r>
    </w:p>
    <w:p w:rsidR="00000000" w:rsidRDefault="00E0452F">
      <w:pPr>
        <w:pStyle w:val="HTML0"/>
        <w:divId w:val="1052726185"/>
        <w:rPr>
          <w:lang w:val="en"/>
        </w:rPr>
      </w:pPr>
      <w:r>
        <w:rPr>
          <w:lang w:val="en"/>
        </w:rPr>
        <w:t xml:space="preserve">      Person person =</w:t>
      </w:r>
      <w:r>
        <w:rPr>
          <w:lang w:val="en"/>
        </w:rPr>
        <w:t xml:space="preserve"> </w:t>
      </w:r>
      <w:r>
        <w:rPr>
          <w:rStyle w:val="hl-keyword"/>
          <w:lang w:val="en"/>
        </w:rPr>
        <w:t>ne</w:t>
      </w:r>
      <w:r>
        <w:rPr>
          <w:rStyle w:val="hl-keyword"/>
          <w:lang w:val="en"/>
        </w:rPr>
        <w:t>w</w:t>
      </w:r>
      <w:r>
        <w:rPr>
          <w:lang w:val="en"/>
        </w:rPr>
        <w:t xml:space="preserve"> Person();</w:t>
      </w:r>
    </w:p>
    <w:p w:rsidR="00000000" w:rsidRDefault="00E0452F">
      <w:pPr>
        <w:pStyle w:val="HTML0"/>
        <w:divId w:val="1052726185"/>
        <w:rPr>
          <w:lang w:val="en"/>
        </w:rPr>
      </w:pPr>
      <w:r>
        <w:rPr>
          <w:lang w:val="en"/>
        </w:rPr>
        <w:t xml:space="preserve">      person.firstName = s.split</w:t>
      </w:r>
      <w:r>
        <w:rPr>
          <w:lang w:val="en"/>
        </w:rPr>
        <w:t>(</w:t>
      </w:r>
      <w:r>
        <w:rPr>
          <w:rStyle w:val="hl-string"/>
          <w:lang w:val="en"/>
        </w:rPr>
        <w:t xml:space="preserve">" </w:t>
      </w:r>
      <w:r>
        <w:rPr>
          <w:rStyle w:val="hl-string"/>
          <w:lang w:val="en"/>
        </w:rPr>
        <w:t>"</w:t>
      </w:r>
      <w:r>
        <w:rPr>
          <w:lang w:val="en"/>
        </w:rPr>
        <w:t>)[</w:t>
      </w:r>
      <w:r>
        <w:rPr>
          <w:rStyle w:val="hl-number"/>
          <w:lang w:val="en"/>
        </w:rPr>
        <w:t>0</w:t>
      </w:r>
      <w:r>
        <w:rPr>
          <w:lang w:val="en"/>
        </w:rPr>
        <w:t>];</w:t>
      </w:r>
    </w:p>
    <w:p w:rsidR="00000000" w:rsidRDefault="00E0452F">
      <w:pPr>
        <w:pStyle w:val="HTML0"/>
        <w:divId w:val="1052726185"/>
        <w:rPr>
          <w:lang w:val="en"/>
        </w:rPr>
      </w:pPr>
      <w:r>
        <w:rPr>
          <w:lang w:val="en"/>
        </w:rPr>
        <w:t xml:space="preserve">      </w:t>
      </w:r>
      <w:r>
        <w:rPr>
          <w:lang w:val="en"/>
        </w:rPr>
        <w:t>person.lastName = s.split</w:t>
      </w:r>
      <w:r>
        <w:rPr>
          <w:lang w:val="en"/>
        </w:rPr>
        <w:t>(</w:t>
      </w:r>
      <w:r>
        <w:rPr>
          <w:rStyle w:val="hl-string"/>
          <w:lang w:val="en"/>
        </w:rPr>
        <w:t xml:space="preserve">" </w:t>
      </w:r>
      <w:r>
        <w:rPr>
          <w:rStyle w:val="hl-string"/>
          <w:lang w:val="en"/>
        </w:rPr>
        <w:t>"</w:t>
      </w:r>
      <w:r>
        <w:rPr>
          <w:lang w:val="en"/>
        </w:rPr>
        <w:t>)[</w:t>
      </w:r>
      <w:r>
        <w:rPr>
          <w:rStyle w:val="hl-number"/>
          <w:lang w:val="en"/>
        </w:rPr>
        <w:t>1</w:t>
      </w:r>
      <w:r>
        <w:rPr>
          <w:lang w:val="en"/>
        </w:rPr>
        <w:t>];</w:t>
      </w:r>
    </w:p>
    <w:p w:rsidR="00000000" w:rsidRDefault="00E0452F">
      <w:pPr>
        <w:pStyle w:val="HTML0"/>
        <w:divId w:val="1052726185"/>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person;</w:t>
      </w:r>
    </w:p>
    <w:p w:rsidR="00000000" w:rsidRDefault="00E0452F">
      <w:pPr>
        <w:pStyle w:val="HTML0"/>
        <w:divId w:val="1052726185"/>
        <w:rPr>
          <w:lang w:val="en"/>
        </w:rPr>
      </w:pPr>
      <w:r>
        <w:rPr>
          <w:lang w:val="en"/>
        </w:rPr>
        <w:t xml:space="preserve">    }</w:t>
      </w:r>
    </w:p>
    <w:p w:rsidR="00000000" w:rsidRDefault="00E0452F">
      <w:pPr>
        <w:pStyle w:val="HTML0"/>
        <w:divId w:val="1052726185"/>
        <w:rPr>
          <w:lang w:val="en"/>
        </w:rPr>
      </w:pPr>
      <w:r>
        <w:rPr>
          <w:lang w:val="en"/>
        </w:rPr>
        <w:t xml:space="preserve">  }</w:t>
      </w:r>
    </w:p>
    <w:p w:rsidR="00000000" w:rsidRDefault="00E0452F">
      <w:pPr>
        <w:pStyle w:val="a5"/>
        <w:divId w:val="1052726185"/>
        <w:rPr>
          <w:lang w:val="en"/>
        </w:rPr>
      </w:pPr>
      <w:r>
        <w:rPr>
          <w:lang w:val="en"/>
        </w:rPr>
        <w:t xml:space="preserve">That will be configured in our </w:t>
      </w:r>
      <w:r>
        <w:rPr>
          <w:rStyle w:val="HTML"/>
          <w:lang w:val="en"/>
        </w:rPr>
        <w:t>@Configuration</w:t>
      </w:r>
      <w:r>
        <w:rPr>
          <w:lang w:val="en"/>
        </w:rPr>
        <w:t xml:space="preserve"> file:</w:t>
      </w:r>
    </w:p>
    <w:p w:rsidR="00000000" w:rsidRDefault="00E0452F">
      <w:pPr>
        <w:pStyle w:val="HTML0"/>
        <w:divId w:val="1052726185"/>
        <w:rPr>
          <w:lang w:val="en"/>
        </w:rPr>
      </w:pPr>
      <w:r>
        <w:rPr>
          <w:rStyle w:val="hl-annotation"/>
          <w:i/>
          <w:iCs/>
          <w:color w:val="808080"/>
          <w:lang w:val="en"/>
        </w:rPr>
        <w:t>@Configuration</w:t>
      </w:r>
    </w:p>
    <w:p w:rsidR="00000000" w:rsidRDefault="00E0452F">
      <w:pPr>
        <w:pStyle w:val="HTML0"/>
        <w:divId w:val="105272618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ConverterConfiguration {</w:t>
      </w:r>
    </w:p>
    <w:p w:rsidR="00000000" w:rsidRDefault="00E0452F">
      <w:pPr>
        <w:pStyle w:val="HTML0"/>
        <w:divId w:val="1052726185"/>
        <w:rPr>
          <w:lang w:val="en"/>
        </w:rPr>
      </w:pPr>
    </w:p>
    <w:p w:rsidR="00000000" w:rsidRDefault="00E0452F">
      <w:pPr>
        <w:pStyle w:val="HTML0"/>
        <w:divId w:val="1052726185"/>
        <w:rPr>
          <w:lang w:val="en"/>
        </w:rPr>
      </w:pPr>
      <w:r>
        <w:rPr>
          <w:lang w:val="en"/>
        </w:rPr>
        <w:tab/>
      </w:r>
      <w:r>
        <w:rPr>
          <w:rStyle w:val="hl-annotation"/>
          <w:i/>
          <w:iCs/>
          <w:color w:val="808080"/>
          <w:lang w:val="en"/>
        </w:rPr>
        <w:t>@Bean</w:t>
      </w:r>
    </w:p>
    <w:p w:rsidR="00000000" w:rsidRDefault="00E0452F">
      <w:pPr>
        <w:pStyle w:val="HTML0"/>
        <w:divId w:val="1052726185"/>
        <w:rPr>
          <w:lang w:val="en"/>
        </w:rPr>
      </w:pPr>
      <w:r>
        <w:rPr>
          <w:lang w:val="en"/>
        </w:rPr>
        <w:tab/>
      </w:r>
      <w:r>
        <w:rPr>
          <w:rStyle w:val="hl-keyword"/>
          <w:lang w:val="en"/>
        </w:rPr>
        <w:t>publi</w:t>
      </w:r>
      <w:r>
        <w:rPr>
          <w:rStyle w:val="hl-keyword"/>
          <w:lang w:val="en"/>
        </w:rPr>
        <w:t>c</w:t>
      </w:r>
      <w:r>
        <w:rPr>
          <w:lang w:val="en"/>
        </w:rPr>
        <w:t xml:space="preserve"> </w:t>
      </w:r>
      <w:r>
        <w:rPr>
          <w:lang w:val="en"/>
        </w:rPr>
        <w:t>SpannerEntityProcessor spannerEntityProcessor(SpannerMappingContext spannerMappingContext) {</w:t>
      </w:r>
    </w:p>
    <w:p w:rsidR="00000000" w:rsidRDefault="00E0452F">
      <w:pPr>
        <w:pStyle w:val="HTML0"/>
        <w:divId w:val="1052726185"/>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ConverterAwareMappingSpannerEntityProcessor(spannerMappingContext,</w:t>
      </w:r>
    </w:p>
    <w:p w:rsidR="00000000" w:rsidRDefault="00E0452F">
      <w:pPr>
        <w:pStyle w:val="HTML0"/>
        <w:divId w:val="1052726185"/>
        <w:rPr>
          <w:lang w:val="en"/>
        </w:rPr>
      </w:pPr>
      <w:r>
        <w:rPr>
          <w:lang w:val="en"/>
        </w:rPr>
        <w:tab/>
      </w:r>
      <w:r>
        <w:rPr>
          <w:lang w:val="en"/>
        </w:rPr>
        <w:tab/>
      </w:r>
      <w:r>
        <w:rPr>
          <w:lang w:val="en"/>
        </w:rPr>
        <w:tab/>
      </w:r>
      <w:r>
        <w:rPr>
          <w:lang w:val="en"/>
        </w:rPr>
        <w:tab/>
        <w:t>Arrays.asList</w:t>
      </w:r>
      <w:r>
        <w:rPr>
          <w:lang w:val="en"/>
        </w:rPr>
        <w:t>(</w:t>
      </w:r>
      <w:r>
        <w:rPr>
          <w:rStyle w:val="hl-keyword"/>
          <w:lang w:val="en"/>
        </w:rPr>
        <w:t>ne</w:t>
      </w:r>
      <w:r>
        <w:rPr>
          <w:rStyle w:val="hl-keyword"/>
          <w:lang w:val="en"/>
        </w:rPr>
        <w:t>w</w:t>
      </w:r>
      <w:r>
        <w:rPr>
          <w:lang w:val="en"/>
        </w:rPr>
        <w:t xml:space="preserve"> PersonWriteConverter()),</w:t>
      </w:r>
    </w:p>
    <w:p w:rsidR="00000000" w:rsidRDefault="00E0452F">
      <w:pPr>
        <w:pStyle w:val="HTML0"/>
        <w:divId w:val="1052726185"/>
        <w:rPr>
          <w:lang w:val="en"/>
        </w:rPr>
      </w:pPr>
      <w:r>
        <w:rPr>
          <w:lang w:val="en"/>
        </w:rPr>
        <w:tab/>
      </w:r>
      <w:r>
        <w:rPr>
          <w:lang w:val="en"/>
        </w:rPr>
        <w:tab/>
      </w:r>
      <w:r>
        <w:rPr>
          <w:lang w:val="en"/>
        </w:rPr>
        <w:tab/>
      </w:r>
      <w:r>
        <w:rPr>
          <w:lang w:val="en"/>
        </w:rPr>
        <w:tab/>
        <w:t>Arrays.asList</w:t>
      </w:r>
      <w:r>
        <w:rPr>
          <w:lang w:val="en"/>
        </w:rPr>
        <w:t>(</w:t>
      </w:r>
      <w:r>
        <w:rPr>
          <w:rStyle w:val="hl-keyword"/>
          <w:lang w:val="en"/>
        </w:rPr>
        <w:t>ne</w:t>
      </w:r>
      <w:r>
        <w:rPr>
          <w:rStyle w:val="hl-keyword"/>
          <w:lang w:val="en"/>
        </w:rPr>
        <w:t>w</w:t>
      </w:r>
      <w:r>
        <w:rPr>
          <w:lang w:val="en"/>
        </w:rPr>
        <w:t xml:space="preserve"> PersonReadConv</w:t>
      </w:r>
      <w:r>
        <w:rPr>
          <w:lang w:val="en"/>
        </w:rPr>
        <w:t>erter()));</w:t>
      </w:r>
    </w:p>
    <w:p w:rsidR="00000000" w:rsidRDefault="00E0452F">
      <w:pPr>
        <w:pStyle w:val="HTML0"/>
        <w:divId w:val="1052726185"/>
        <w:rPr>
          <w:lang w:val="en"/>
        </w:rPr>
      </w:pPr>
      <w:r>
        <w:rPr>
          <w:lang w:val="en"/>
        </w:rPr>
        <w:tab/>
        <w:t>}</w:t>
      </w:r>
    </w:p>
    <w:p w:rsidR="00000000" w:rsidRDefault="00E0452F">
      <w:pPr>
        <w:pStyle w:val="HTML0"/>
        <w:divId w:val="1052726185"/>
        <w:rPr>
          <w:lang w:val="en"/>
        </w:rPr>
      </w:pPr>
      <w:r>
        <w:rPr>
          <w:lang w:val="en"/>
        </w:rPr>
        <w:t>}</w:t>
      </w:r>
    </w:p>
    <w:p w:rsidR="00000000" w:rsidRDefault="00E0452F">
      <w:pPr>
        <w:pStyle w:val="3"/>
        <w:divId w:val="472677937"/>
        <w:rPr>
          <w:lang w:val="en"/>
        </w:rPr>
      </w:pPr>
      <w:bookmarkStart w:id="1097" w:name="_custom_converter_for_struct_array_colum"/>
      <w:bookmarkEnd w:id="1097"/>
      <w:r>
        <w:rPr>
          <w:lang w:val="en"/>
        </w:rPr>
        <w:t>159.2.11 Custom Converter for Struct Array Columns</w:t>
      </w:r>
    </w:p>
    <w:p w:rsidR="00000000" w:rsidRDefault="00E0452F">
      <w:pPr>
        <w:pStyle w:val="a5"/>
        <w:divId w:val="654728397"/>
        <w:rPr>
          <w:lang w:val="en"/>
        </w:rPr>
      </w:pPr>
      <w:r>
        <w:rPr>
          <w:lang w:val="en"/>
        </w:rPr>
        <w:t xml:space="preserve">If a </w:t>
      </w:r>
      <w:r>
        <w:rPr>
          <w:rStyle w:val="HTML"/>
          <w:lang w:val="en"/>
        </w:rPr>
        <w:t>Converter&lt;Struct, A&gt;</w:t>
      </w:r>
      <w:r>
        <w:rPr>
          <w:lang w:val="en"/>
        </w:rPr>
        <w:t xml:space="preserve"> is provided,</w:t>
      </w:r>
      <w:r>
        <w:rPr>
          <w:lang w:val="en"/>
        </w:rPr>
        <w:t xml:space="preserve"> then properties of type </w:t>
      </w:r>
      <w:r>
        <w:rPr>
          <w:rStyle w:val="HTML"/>
          <w:lang w:val="en"/>
        </w:rPr>
        <w:t>List&lt;A&gt;</w:t>
      </w:r>
      <w:r>
        <w:rPr>
          <w:lang w:val="en"/>
        </w:rPr>
        <w:t xml:space="preserve"> can be used in your entity types.</w:t>
      </w:r>
    </w:p>
    <w:p w:rsidR="00000000" w:rsidRDefault="00E0452F">
      <w:pPr>
        <w:pStyle w:val="2"/>
        <w:divId w:val="981540670"/>
        <w:rPr>
          <w:lang w:val="en"/>
        </w:rPr>
      </w:pPr>
      <w:bookmarkStart w:id="1098" w:name="_spanner_operations_template"/>
      <w:bookmarkEnd w:id="1098"/>
      <w:r>
        <w:rPr>
          <w:lang w:val="en"/>
        </w:rPr>
        <w:t>159.3 Spanner Operations &amp; Template</w:t>
      </w:r>
    </w:p>
    <w:p w:rsidR="00000000" w:rsidRDefault="00E0452F">
      <w:pPr>
        <w:pStyle w:val="a5"/>
        <w:divId w:val="423451734"/>
        <w:rPr>
          <w:lang w:val="en"/>
        </w:rPr>
      </w:pPr>
      <w:r>
        <w:rPr>
          <w:rStyle w:val="HTML"/>
          <w:lang w:val="en"/>
        </w:rPr>
        <w:t>SpannerOperation</w:t>
      </w:r>
      <w:r>
        <w:rPr>
          <w:rStyle w:val="HTML"/>
          <w:lang w:val="en"/>
        </w:rPr>
        <w:t>s</w:t>
      </w:r>
      <w:r>
        <w:rPr>
          <w:lang w:val="en"/>
        </w:rPr>
        <w:t xml:space="preserve"> and its implementation, </w:t>
      </w:r>
      <w:r>
        <w:rPr>
          <w:rStyle w:val="HTML"/>
          <w:lang w:val="en"/>
        </w:rPr>
        <w:t>SpannerTemplate</w:t>
      </w:r>
      <w:r>
        <w:rPr>
          <w:lang w:val="en"/>
        </w:rPr>
        <w:t>, provides the Template pattern familiar to Spring developers. It provides:</w:t>
      </w:r>
    </w:p>
    <w:p w:rsidR="00000000" w:rsidRDefault="00E0452F">
      <w:pPr>
        <w:numPr>
          <w:ilvl w:val="0"/>
          <w:numId w:val="264"/>
        </w:numPr>
        <w:spacing w:before="100" w:beforeAutospacing="1" w:after="100" w:afterAutospacing="1"/>
        <w:divId w:val="2063476913"/>
        <w:rPr>
          <w:lang w:val="en"/>
        </w:rPr>
      </w:pPr>
      <w:r>
        <w:rPr>
          <w:lang w:val="en"/>
        </w:rPr>
        <w:t>Resource management</w:t>
      </w:r>
    </w:p>
    <w:p w:rsidR="00000000" w:rsidRDefault="00E0452F">
      <w:pPr>
        <w:numPr>
          <w:ilvl w:val="0"/>
          <w:numId w:val="264"/>
        </w:numPr>
        <w:spacing w:before="100" w:beforeAutospacing="1" w:after="100" w:afterAutospacing="1"/>
        <w:divId w:val="2063476913"/>
        <w:rPr>
          <w:lang w:val="en"/>
        </w:rPr>
      </w:pPr>
      <w:r>
        <w:rPr>
          <w:lang w:val="en"/>
        </w:rPr>
        <w:t>One-stop-shop to Spanner operations with the Spring Data POJO mapping and conversion features</w:t>
      </w:r>
    </w:p>
    <w:p w:rsidR="00000000" w:rsidRDefault="00E0452F">
      <w:pPr>
        <w:numPr>
          <w:ilvl w:val="0"/>
          <w:numId w:val="264"/>
        </w:numPr>
        <w:spacing w:before="100" w:beforeAutospacing="1" w:after="100" w:afterAutospacing="1"/>
        <w:divId w:val="2063476913"/>
        <w:rPr>
          <w:lang w:val="en"/>
        </w:rPr>
      </w:pPr>
      <w:r>
        <w:rPr>
          <w:lang w:val="en"/>
        </w:rPr>
        <w:t>Exception conversion</w:t>
      </w:r>
    </w:p>
    <w:p w:rsidR="00000000" w:rsidRDefault="00E0452F">
      <w:pPr>
        <w:pStyle w:val="a5"/>
        <w:divId w:val="423451734"/>
        <w:rPr>
          <w:lang w:val="en"/>
        </w:rPr>
      </w:pPr>
      <w:r>
        <w:rPr>
          <w:lang w:val="en"/>
        </w:rPr>
        <w:t>Usin</w:t>
      </w:r>
      <w:r>
        <w:rPr>
          <w:lang w:val="en"/>
        </w:rPr>
        <w:t xml:space="preserve">g the </w:t>
      </w:r>
      <w:r>
        <w:rPr>
          <w:rStyle w:val="HTML"/>
          <w:lang w:val="en"/>
        </w:rPr>
        <w:t>autoconfigure</w:t>
      </w:r>
      <w:r>
        <w:rPr>
          <w:lang w:val="en"/>
        </w:rPr>
        <w:t xml:space="preserve"> provided by our Spring Boot Starter for Spanner, your Spring application context will contain a fully configured </w:t>
      </w:r>
      <w:r>
        <w:rPr>
          <w:rStyle w:val="HTML"/>
          <w:lang w:val="en"/>
        </w:rPr>
        <w:t>SpannerTemplate</w:t>
      </w:r>
      <w:r>
        <w:rPr>
          <w:lang w:val="en"/>
        </w:rPr>
        <w:t xml:space="preserve"> object that you can easily autowire in your application:</w:t>
      </w:r>
    </w:p>
    <w:p w:rsidR="00000000" w:rsidRDefault="00E0452F">
      <w:pPr>
        <w:pStyle w:val="HTML0"/>
        <w:divId w:val="423451734"/>
        <w:rPr>
          <w:lang w:val="en"/>
        </w:rPr>
      </w:pPr>
      <w:r>
        <w:rPr>
          <w:rStyle w:val="hl-annotation"/>
          <w:i/>
          <w:iCs/>
          <w:color w:val="808080"/>
          <w:lang w:val="en"/>
        </w:rPr>
        <w:t>@SpringBootApplication</w:t>
      </w:r>
    </w:p>
    <w:p w:rsidR="00000000" w:rsidRDefault="00E0452F">
      <w:pPr>
        <w:pStyle w:val="HTML0"/>
        <w:divId w:val="423451734"/>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SpannerTemplat</w:t>
      </w:r>
      <w:r>
        <w:rPr>
          <w:lang w:val="en"/>
        </w:rPr>
        <w:t>eExample {</w:t>
      </w:r>
    </w:p>
    <w:p w:rsidR="00000000" w:rsidRDefault="00E0452F">
      <w:pPr>
        <w:pStyle w:val="HTML0"/>
        <w:divId w:val="423451734"/>
        <w:rPr>
          <w:lang w:val="en"/>
        </w:rPr>
      </w:pPr>
    </w:p>
    <w:p w:rsidR="00000000" w:rsidRDefault="00E0452F">
      <w:pPr>
        <w:pStyle w:val="HTML0"/>
        <w:divId w:val="423451734"/>
        <w:rPr>
          <w:lang w:val="en"/>
        </w:rPr>
      </w:pPr>
      <w:r>
        <w:rPr>
          <w:lang w:val="en"/>
        </w:rPr>
        <w:tab/>
      </w:r>
      <w:r>
        <w:rPr>
          <w:rStyle w:val="hl-annotation"/>
          <w:i/>
          <w:iCs/>
          <w:color w:val="808080"/>
          <w:lang w:val="en"/>
        </w:rPr>
        <w:t>@Autowired</w:t>
      </w:r>
    </w:p>
    <w:p w:rsidR="00000000" w:rsidRDefault="00E0452F">
      <w:pPr>
        <w:pStyle w:val="HTML0"/>
        <w:divId w:val="423451734"/>
        <w:rPr>
          <w:lang w:val="en"/>
        </w:rPr>
      </w:pPr>
      <w:r>
        <w:rPr>
          <w:lang w:val="en"/>
        </w:rPr>
        <w:tab/>
        <w:t>SpannerTemplate spannerTemplate;</w:t>
      </w:r>
    </w:p>
    <w:p w:rsidR="00000000" w:rsidRDefault="00E0452F">
      <w:pPr>
        <w:pStyle w:val="HTML0"/>
        <w:divId w:val="423451734"/>
        <w:rPr>
          <w:lang w:val="en"/>
        </w:rPr>
      </w:pPr>
    </w:p>
    <w:p w:rsidR="00000000" w:rsidRDefault="00E0452F">
      <w:pPr>
        <w:pStyle w:val="HTML0"/>
        <w:divId w:val="423451734"/>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doSomething() {</w:t>
      </w:r>
    </w:p>
    <w:p w:rsidR="00000000" w:rsidRDefault="00E0452F">
      <w:pPr>
        <w:pStyle w:val="HTML0"/>
        <w:divId w:val="423451734"/>
        <w:rPr>
          <w:lang w:val="en"/>
        </w:rPr>
      </w:pPr>
      <w:r>
        <w:rPr>
          <w:lang w:val="en"/>
        </w:rPr>
        <w:tab/>
      </w:r>
      <w:r>
        <w:rPr>
          <w:lang w:val="en"/>
        </w:rPr>
        <w:tab/>
      </w:r>
      <w:r>
        <w:rPr>
          <w:rStyle w:val="hl-keyword"/>
          <w:lang w:val="en"/>
        </w:rPr>
        <w:t>thi</w:t>
      </w:r>
      <w:r>
        <w:rPr>
          <w:rStyle w:val="hl-keyword"/>
          <w:lang w:val="en"/>
        </w:rPr>
        <w:t>s</w:t>
      </w:r>
      <w:r>
        <w:rPr>
          <w:lang w:val="en"/>
        </w:rPr>
        <w:t>.spannerTemplate.delete(Trade</w:t>
      </w:r>
      <w:r>
        <w:rPr>
          <w:lang w:val="en"/>
        </w:rPr>
        <w:t>.</w:t>
      </w:r>
      <w:r>
        <w:rPr>
          <w:rStyle w:val="hl-keyword"/>
          <w:lang w:val="en"/>
        </w:rPr>
        <w:t>clas</w:t>
      </w:r>
      <w:r>
        <w:rPr>
          <w:rStyle w:val="hl-keyword"/>
          <w:lang w:val="en"/>
        </w:rPr>
        <w:t>s</w:t>
      </w:r>
      <w:r>
        <w:rPr>
          <w:lang w:val="en"/>
        </w:rPr>
        <w:t>, KeySet.all());</w:t>
      </w:r>
    </w:p>
    <w:p w:rsidR="00000000" w:rsidRDefault="00E0452F">
      <w:pPr>
        <w:pStyle w:val="HTML0"/>
        <w:divId w:val="423451734"/>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423451734"/>
        <w:rPr>
          <w:lang w:val="en"/>
        </w:rPr>
      </w:pPr>
      <w:r>
        <w:rPr>
          <w:lang w:val="en"/>
        </w:rPr>
        <w:tab/>
      </w:r>
      <w:r>
        <w:rPr>
          <w:lang w:val="en"/>
        </w:rPr>
        <w:tab/>
        <w:t>Trade t =</w:t>
      </w:r>
      <w:r>
        <w:rPr>
          <w:lang w:val="en"/>
        </w:rPr>
        <w:t xml:space="preserve"> </w:t>
      </w:r>
      <w:r>
        <w:rPr>
          <w:rStyle w:val="hl-keyword"/>
          <w:lang w:val="en"/>
        </w:rPr>
        <w:t>ne</w:t>
      </w:r>
      <w:r>
        <w:rPr>
          <w:rStyle w:val="hl-keyword"/>
          <w:lang w:val="en"/>
        </w:rPr>
        <w:t>w</w:t>
      </w:r>
      <w:r>
        <w:rPr>
          <w:lang w:val="en"/>
        </w:rPr>
        <w:t xml:space="preserve"> Trade();</w:t>
      </w:r>
    </w:p>
    <w:p w:rsidR="00000000" w:rsidRDefault="00E0452F">
      <w:pPr>
        <w:pStyle w:val="HTML0"/>
        <w:divId w:val="423451734"/>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423451734"/>
        <w:rPr>
          <w:lang w:val="en"/>
        </w:rPr>
      </w:pPr>
      <w:r>
        <w:rPr>
          <w:lang w:val="en"/>
        </w:rPr>
        <w:tab/>
      </w:r>
      <w:r>
        <w:rPr>
          <w:lang w:val="en"/>
        </w:rPr>
        <w:tab/>
      </w:r>
      <w:r>
        <w:rPr>
          <w:rStyle w:val="hl-keyword"/>
          <w:lang w:val="en"/>
        </w:rPr>
        <w:t>thi</w:t>
      </w:r>
      <w:r>
        <w:rPr>
          <w:rStyle w:val="hl-keyword"/>
          <w:lang w:val="en"/>
        </w:rPr>
        <w:t>s</w:t>
      </w:r>
      <w:r>
        <w:rPr>
          <w:lang w:val="en"/>
        </w:rPr>
        <w:t>.spannerTemplate.insert(t);</w:t>
      </w:r>
    </w:p>
    <w:p w:rsidR="00000000" w:rsidRDefault="00E0452F">
      <w:pPr>
        <w:pStyle w:val="HTML0"/>
        <w:divId w:val="423451734"/>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423451734"/>
        <w:rPr>
          <w:lang w:val="en"/>
        </w:rPr>
      </w:pPr>
      <w:r>
        <w:rPr>
          <w:lang w:val="en"/>
        </w:rPr>
        <w:tab/>
      </w:r>
      <w:r>
        <w:rPr>
          <w:lang w:val="en"/>
        </w:rPr>
        <w:tab/>
        <w:t xml:space="preserve">List&lt;Trade&gt; </w:t>
      </w:r>
      <w:r>
        <w:rPr>
          <w:lang w:val="en"/>
        </w:rPr>
        <w:t>tradesByAction = spannerTemplate.findAll(Trade</w:t>
      </w:r>
      <w:r>
        <w:rPr>
          <w:lang w:val="en"/>
        </w:rPr>
        <w:t>.</w:t>
      </w:r>
      <w:r>
        <w:rPr>
          <w:rStyle w:val="hl-keyword"/>
          <w:lang w:val="en"/>
        </w:rPr>
        <w:t>clas</w:t>
      </w:r>
      <w:r>
        <w:rPr>
          <w:rStyle w:val="hl-keyword"/>
          <w:lang w:val="en"/>
        </w:rPr>
        <w:t>s</w:t>
      </w:r>
      <w:r>
        <w:rPr>
          <w:lang w:val="en"/>
        </w:rPr>
        <w:t>);</w:t>
      </w:r>
    </w:p>
    <w:p w:rsidR="00000000" w:rsidRDefault="00E0452F">
      <w:pPr>
        <w:pStyle w:val="HTML0"/>
        <w:divId w:val="423451734"/>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423451734"/>
        <w:rPr>
          <w:lang w:val="en"/>
        </w:rPr>
      </w:pPr>
      <w:r>
        <w:rPr>
          <w:lang w:val="en"/>
        </w:rPr>
        <w:tab/>
        <w:t>}</w:t>
      </w:r>
    </w:p>
    <w:p w:rsidR="00000000" w:rsidRDefault="00E0452F">
      <w:pPr>
        <w:pStyle w:val="HTML0"/>
        <w:divId w:val="423451734"/>
        <w:rPr>
          <w:lang w:val="en"/>
        </w:rPr>
      </w:pPr>
      <w:r>
        <w:rPr>
          <w:lang w:val="en"/>
        </w:rPr>
        <w:t>}</w:t>
      </w:r>
    </w:p>
    <w:p w:rsidR="00000000" w:rsidRDefault="00E0452F">
      <w:pPr>
        <w:pStyle w:val="a5"/>
        <w:divId w:val="423451734"/>
        <w:rPr>
          <w:lang w:val="en"/>
        </w:rPr>
      </w:pPr>
      <w:r>
        <w:rPr>
          <w:lang w:val="en"/>
        </w:rPr>
        <w:t>The Template API provides convenience methods for:</w:t>
      </w:r>
    </w:p>
    <w:p w:rsidR="00000000" w:rsidRDefault="00E0452F">
      <w:pPr>
        <w:pStyle w:val="simpara"/>
        <w:numPr>
          <w:ilvl w:val="0"/>
          <w:numId w:val="265"/>
        </w:numPr>
        <w:divId w:val="1646734279"/>
        <w:rPr>
          <w:lang w:val="en"/>
        </w:rPr>
      </w:pPr>
      <w:hyperlink r:id="rId1924" w:tgtFrame="_top" w:history="1">
        <w:r>
          <w:rPr>
            <w:rStyle w:val="a3"/>
            <w:lang w:val="en"/>
          </w:rPr>
          <w:t>Reads</w:t>
        </w:r>
      </w:hyperlink>
      <w:r>
        <w:rPr>
          <w:lang w:val="en"/>
        </w:rPr>
        <w:t>, and by providing SpannerReadOptions and SpannerQueryOptions</w:t>
      </w:r>
    </w:p>
    <w:p w:rsidR="00000000" w:rsidRDefault="00E0452F">
      <w:pPr>
        <w:numPr>
          <w:ilvl w:val="1"/>
          <w:numId w:val="265"/>
        </w:numPr>
        <w:spacing w:before="100" w:beforeAutospacing="1" w:after="100" w:afterAutospacing="1"/>
        <w:divId w:val="236479832"/>
        <w:rPr>
          <w:lang w:val="en"/>
        </w:rPr>
      </w:pPr>
      <w:r>
        <w:rPr>
          <w:lang w:val="en"/>
        </w:rPr>
        <w:t>Stale read</w:t>
      </w:r>
    </w:p>
    <w:p w:rsidR="00000000" w:rsidRDefault="00E0452F">
      <w:pPr>
        <w:numPr>
          <w:ilvl w:val="1"/>
          <w:numId w:val="265"/>
        </w:numPr>
        <w:spacing w:before="100" w:beforeAutospacing="1" w:after="100" w:afterAutospacing="1"/>
        <w:divId w:val="236479832"/>
        <w:rPr>
          <w:lang w:val="en"/>
        </w:rPr>
      </w:pPr>
      <w:r>
        <w:rPr>
          <w:lang w:val="en"/>
        </w:rPr>
        <w:t>Read with secondary indices</w:t>
      </w:r>
    </w:p>
    <w:p w:rsidR="00000000" w:rsidRDefault="00E0452F">
      <w:pPr>
        <w:numPr>
          <w:ilvl w:val="1"/>
          <w:numId w:val="265"/>
        </w:numPr>
        <w:spacing w:before="100" w:beforeAutospacing="1" w:after="100" w:afterAutospacing="1"/>
        <w:divId w:val="236479832"/>
        <w:rPr>
          <w:lang w:val="en"/>
        </w:rPr>
      </w:pPr>
      <w:r>
        <w:rPr>
          <w:lang w:val="en"/>
        </w:rPr>
        <w:t>Read with limits and offsets</w:t>
      </w:r>
    </w:p>
    <w:p w:rsidR="00000000" w:rsidRDefault="00E0452F">
      <w:pPr>
        <w:numPr>
          <w:ilvl w:val="1"/>
          <w:numId w:val="265"/>
        </w:numPr>
        <w:spacing w:before="100" w:beforeAutospacing="1" w:after="100" w:afterAutospacing="1"/>
        <w:divId w:val="236479832"/>
        <w:rPr>
          <w:lang w:val="en"/>
        </w:rPr>
      </w:pPr>
      <w:r>
        <w:rPr>
          <w:lang w:val="en"/>
        </w:rPr>
        <w:t>Read with sorting</w:t>
      </w:r>
    </w:p>
    <w:p w:rsidR="00000000" w:rsidRDefault="00E0452F">
      <w:pPr>
        <w:numPr>
          <w:ilvl w:val="0"/>
          <w:numId w:val="265"/>
        </w:numPr>
        <w:spacing w:before="100" w:beforeAutospacing="1" w:after="100" w:afterAutospacing="1"/>
        <w:divId w:val="1646734279"/>
        <w:rPr>
          <w:lang w:val="en"/>
        </w:rPr>
      </w:pPr>
      <w:hyperlink r:id="rId1925" w:anchor="execute_a_query" w:tgtFrame="_top" w:history="1">
        <w:r>
          <w:rPr>
            <w:rStyle w:val="a3"/>
            <w:lang w:val="en"/>
          </w:rPr>
          <w:t>Queries</w:t>
        </w:r>
      </w:hyperlink>
    </w:p>
    <w:p w:rsidR="00000000" w:rsidRDefault="00E0452F">
      <w:pPr>
        <w:numPr>
          <w:ilvl w:val="0"/>
          <w:numId w:val="265"/>
        </w:numPr>
        <w:spacing w:before="100" w:beforeAutospacing="1" w:after="100" w:afterAutospacing="1"/>
        <w:divId w:val="1646734279"/>
        <w:rPr>
          <w:lang w:val="en"/>
        </w:rPr>
      </w:pPr>
      <w:r>
        <w:rPr>
          <w:lang w:val="en"/>
        </w:rPr>
        <w:t>DML operations (delete, insert, update, upsert)</w:t>
      </w:r>
    </w:p>
    <w:p w:rsidR="00000000" w:rsidRDefault="00E0452F">
      <w:pPr>
        <w:pStyle w:val="simpara"/>
        <w:numPr>
          <w:ilvl w:val="0"/>
          <w:numId w:val="265"/>
        </w:numPr>
        <w:divId w:val="1646734279"/>
        <w:rPr>
          <w:lang w:val="en"/>
        </w:rPr>
      </w:pPr>
      <w:r>
        <w:rPr>
          <w:lang w:val="en"/>
        </w:rPr>
        <w:t>Partial reads</w:t>
      </w:r>
    </w:p>
    <w:p w:rsidR="00000000" w:rsidRDefault="00E0452F">
      <w:pPr>
        <w:numPr>
          <w:ilvl w:val="1"/>
          <w:numId w:val="265"/>
        </w:numPr>
        <w:spacing w:before="100" w:beforeAutospacing="1" w:after="100" w:afterAutospacing="1"/>
        <w:divId w:val="127556896"/>
        <w:rPr>
          <w:lang w:val="en"/>
        </w:rPr>
      </w:pPr>
      <w:r>
        <w:rPr>
          <w:lang w:val="en"/>
        </w:rPr>
        <w:t>You can d</w:t>
      </w:r>
      <w:r>
        <w:rPr>
          <w:lang w:val="en"/>
        </w:rPr>
        <w:t>efine a set of columns to be read into your entity</w:t>
      </w:r>
    </w:p>
    <w:p w:rsidR="00000000" w:rsidRDefault="00E0452F">
      <w:pPr>
        <w:pStyle w:val="simpara"/>
        <w:numPr>
          <w:ilvl w:val="0"/>
          <w:numId w:val="265"/>
        </w:numPr>
        <w:divId w:val="1646734279"/>
        <w:rPr>
          <w:lang w:val="en"/>
        </w:rPr>
      </w:pPr>
      <w:r>
        <w:rPr>
          <w:lang w:val="en"/>
        </w:rPr>
        <w:t>Partial writes</w:t>
      </w:r>
    </w:p>
    <w:p w:rsidR="00000000" w:rsidRDefault="00E0452F">
      <w:pPr>
        <w:numPr>
          <w:ilvl w:val="1"/>
          <w:numId w:val="265"/>
        </w:numPr>
        <w:spacing w:before="100" w:beforeAutospacing="1" w:after="100" w:afterAutospacing="1"/>
        <w:divId w:val="932588940"/>
        <w:rPr>
          <w:lang w:val="en"/>
        </w:rPr>
      </w:pPr>
      <w:r>
        <w:rPr>
          <w:lang w:val="en"/>
        </w:rPr>
        <w:t>Persist only a few properties from your entity</w:t>
      </w:r>
    </w:p>
    <w:p w:rsidR="00000000" w:rsidRDefault="00E0452F">
      <w:pPr>
        <w:numPr>
          <w:ilvl w:val="0"/>
          <w:numId w:val="265"/>
        </w:numPr>
        <w:spacing w:before="100" w:beforeAutospacing="1" w:after="100" w:afterAutospacing="1"/>
        <w:divId w:val="1646734279"/>
        <w:rPr>
          <w:lang w:val="en"/>
        </w:rPr>
      </w:pPr>
      <w:r>
        <w:rPr>
          <w:lang w:val="en"/>
        </w:rPr>
        <w:t>Read-only transactions</w:t>
      </w:r>
    </w:p>
    <w:p w:rsidR="00000000" w:rsidRDefault="00E0452F">
      <w:pPr>
        <w:numPr>
          <w:ilvl w:val="0"/>
          <w:numId w:val="265"/>
        </w:numPr>
        <w:spacing w:before="100" w:beforeAutospacing="1" w:after="100" w:afterAutospacing="1"/>
        <w:divId w:val="1646734279"/>
        <w:rPr>
          <w:lang w:val="en"/>
        </w:rPr>
      </w:pPr>
      <w:r>
        <w:rPr>
          <w:lang w:val="en"/>
        </w:rPr>
        <w:t>Locking read-write transactions</w:t>
      </w:r>
    </w:p>
    <w:p w:rsidR="00000000" w:rsidRDefault="00E0452F">
      <w:pPr>
        <w:pStyle w:val="3"/>
        <w:divId w:val="2089844216"/>
        <w:rPr>
          <w:lang w:val="en"/>
        </w:rPr>
      </w:pPr>
      <w:bookmarkStart w:id="1099" w:name="_sql_query"/>
      <w:bookmarkEnd w:id="1099"/>
      <w:r>
        <w:rPr>
          <w:lang w:val="en"/>
        </w:rPr>
        <w:t>159.3.1 SQL Query</w:t>
      </w:r>
    </w:p>
    <w:p w:rsidR="00000000" w:rsidRDefault="00E0452F">
      <w:pPr>
        <w:pStyle w:val="a5"/>
        <w:divId w:val="957758368"/>
        <w:rPr>
          <w:lang w:val="en"/>
        </w:rPr>
      </w:pPr>
      <w:r>
        <w:rPr>
          <w:lang w:val="en"/>
        </w:rPr>
        <w:t xml:space="preserve">Cloud Spanner has SQL support for running read-only queries. All the query related methods start with </w:t>
      </w:r>
      <w:r>
        <w:rPr>
          <w:rStyle w:val="HTML"/>
          <w:lang w:val="en"/>
        </w:rPr>
        <w:t>query</w:t>
      </w:r>
      <w:r>
        <w:rPr>
          <w:lang w:val="en"/>
        </w:rPr>
        <w:t xml:space="preserve"> on </w:t>
      </w:r>
      <w:r>
        <w:rPr>
          <w:rStyle w:val="HTML"/>
          <w:lang w:val="en"/>
        </w:rPr>
        <w:t>SpannerTemplate</w:t>
      </w:r>
      <w:r>
        <w:rPr>
          <w:lang w:val="en"/>
        </w:rPr>
        <w:t xml:space="preserve">. Using </w:t>
      </w:r>
      <w:r>
        <w:rPr>
          <w:rStyle w:val="HTML"/>
          <w:lang w:val="en"/>
        </w:rPr>
        <w:t>SpannerTemplate</w:t>
      </w:r>
      <w:r>
        <w:rPr>
          <w:lang w:val="en"/>
        </w:rPr>
        <w:t xml:space="preserve"> you can execute SQL queries that map to POJOs:</w:t>
      </w:r>
    </w:p>
    <w:p w:rsidR="00000000" w:rsidRDefault="00E0452F">
      <w:pPr>
        <w:pStyle w:val="HTML0"/>
        <w:divId w:val="957758368"/>
        <w:rPr>
          <w:lang w:val="en"/>
        </w:rPr>
      </w:pPr>
      <w:r>
        <w:rPr>
          <w:lang w:val="en"/>
        </w:rPr>
        <w:t>List&lt;Trade</w:t>
      </w:r>
      <w:r>
        <w:rPr>
          <w:lang w:val="en"/>
        </w:rPr>
        <w:t>&gt; trades =</w:t>
      </w:r>
      <w:r>
        <w:rPr>
          <w:lang w:val="en"/>
        </w:rPr>
        <w:t xml:space="preserve"> </w:t>
      </w:r>
      <w:r>
        <w:rPr>
          <w:rStyle w:val="hl-keyword"/>
          <w:lang w:val="en"/>
        </w:rPr>
        <w:t>thi</w:t>
      </w:r>
      <w:r>
        <w:rPr>
          <w:rStyle w:val="hl-keyword"/>
          <w:lang w:val="en"/>
        </w:rPr>
        <w:t>s</w:t>
      </w:r>
      <w:r>
        <w:rPr>
          <w:lang w:val="en"/>
        </w:rPr>
        <w:t>.spannerTemplate.query(Trade</w:t>
      </w:r>
      <w:r>
        <w:rPr>
          <w:lang w:val="en"/>
        </w:rPr>
        <w:t>.</w:t>
      </w:r>
      <w:r>
        <w:rPr>
          <w:rStyle w:val="hl-keyword"/>
          <w:lang w:val="en"/>
        </w:rPr>
        <w:t>clas</w:t>
      </w:r>
      <w:r>
        <w:rPr>
          <w:rStyle w:val="hl-keyword"/>
          <w:lang w:val="en"/>
        </w:rPr>
        <w:t>s</w:t>
      </w:r>
      <w:r>
        <w:rPr>
          <w:lang w:val="en"/>
        </w:rPr>
        <w:t>, Statement.of</w:t>
      </w:r>
      <w:r>
        <w:rPr>
          <w:lang w:val="en"/>
        </w:rPr>
        <w:t>(</w:t>
      </w:r>
      <w:r>
        <w:rPr>
          <w:rStyle w:val="hl-string"/>
          <w:lang w:val="en"/>
        </w:rPr>
        <w:t>"SELECT * FROM trades</w:t>
      </w:r>
      <w:r>
        <w:rPr>
          <w:rStyle w:val="hl-string"/>
          <w:lang w:val="en"/>
        </w:rPr>
        <w:t>"</w:t>
      </w:r>
      <w:r>
        <w:rPr>
          <w:lang w:val="en"/>
        </w:rPr>
        <w:t>));</w:t>
      </w:r>
    </w:p>
    <w:p w:rsidR="00000000" w:rsidRDefault="00E0452F">
      <w:pPr>
        <w:pStyle w:val="3"/>
        <w:divId w:val="162160958"/>
        <w:rPr>
          <w:lang w:val="en"/>
        </w:rPr>
      </w:pPr>
      <w:bookmarkStart w:id="1100" w:name="_read"/>
      <w:bookmarkEnd w:id="1100"/>
      <w:r>
        <w:rPr>
          <w:lang w:val="en"/>
        </w:rPr>
        <w:t>159.3.2 Read</w:t>
      </w:r>
    </w:p>
    <w:p w:rsidR="00000000" w:rsidRDefault="00E0452F">
      <w:pPr>
        <w:pStyle w:val="a5"/>
        <w:divId w:val="501438249"/>
        <w:rPr>
          <w:lang w:val="en"/>
        </w:rPr>
      </w:pPr>
      <w:r>
        <w:rPr>
          <w:lang w:val="en"/>
        </w:rPr>
        <w:t xml:space="preserve">Spanner exposes a </w:t>
      </w:r>
      <w:hyperlink r:id="rId1926" w:tgtFrame="_top" w:history="1">
        <w:r>
          <w:rPr>
            <w:rStyle w:val="a3"/>
            <w:lang w:val="en"/>
          </w:rPr>
          <w:t>Read API</w:t>
        </w:r>
      </w:hyperlink>
      <w:r>
        <w:rPr>
          <w:lang w:val="en"/>
        </w:rPr>
        <w:t xml:space="preserve"> for reading single row or multiple rows in a table or in a secondary index.</w:t>
      </w:r>
    </w:p>
    <w:p w:rsidR="00000000" w:rsidRDefault="00E0452F">
      <w:pPr>
        <w:pStyle w:val="a5"/>
        <w:divId w:val="501438249"/>
        <w:rPr>
          <w:lang w:val="en"/>
        </w:rPr>
      </w:pPr>
      <w:r>
        <w:rPr>
          <w:lang w:val="en"/>
        </w:rPr>
        <w:t xml:space="preserve">Using </w:t>
      </w:r>
      <w:r>
        <w:rPr>
          <w:rStyle w:val="HTML"/>
          <w:lang w:val="en"/>
        </w:rPr>
        <w:t>SpannerTemplate</w:t>
      </w:r>
      <w:r>
        <w:rPr>
          <w:lang w:val="en"/>
        </w:rPr>
        <w:t xml:space="preserve"> you can execute reads, for example:</w:t>
      </w:r>
    </w:p>
    <w:p w:rsidR="00000000" w:rsidRDefault="00E0452F">
      <w:pPr>
        <w:pStyle w:val="HTML0"/>
        <w:divId w:val="501438249"/>
        <w:rPr>
          <w:lang w:val="en"/>
        </w:rPr>
      </w:pPr>
      <w:r>
        <w:rPr>
          <w:lang w:val="en"/>
        </w:rPr>
        <w:t>List&lt;Trade&gt; trades =</w:t>
      </w:r>
      <w:r>
        <w:rPr>
          <w:lang w:val="en"/>
        </w:rPr>
        <w:t xml:space="preserve"> </w:t>
      </w:r>
      <w:r>
        <w:rPr>
          <w:rStyle w:val="hl-keyword"/>
          <w:lang w:val="en"/>
        </w:rPr>
        <w:t>thi</w:t>
      </w:r>
      <w:r>
        <w:rPr>
          <w:rStyle w:val="hl-keyword"/>
          <w:lang w:val="en"/>
        </w:rPr>
        <w:t>s</w:t>
      </w:r>
      <w:r>
        <w:rPr>
          <w:lang w:val="en"/>
        </w:rPr>
        <w:t>.spannerTemplate.r</w:t>
      </w:r>
      <w:r>
        <w:rPr>
          <w:lang w:val="en"/>
        </w:rPr>
        <w:t>eadAll(Trade</w:t>
      </w:r>
      <w:r>
        <w:rPr>
          <w:lang w:val="en"/>
        </w:rPr>
        <w:t>.</w:t>
      </w:r>
      <w:r>
        <w:rPr>
          <w:rStyle w:val="hl-keyword"/>
          <w:lang w:val="en"/>
        </w:rPr>
        <w:t>clas</w:t>
      </w:r>
      <w:r>
        <w:rPr>
          <w:rStyle w:val="hl-keyword"/>
          <w:lang w:val="en"/>
        </w:rPr>
        <w:t>s</w:t>
      </w:r>
      <w:r>
        <w:rPr>
          <w:lang w:val="en"/>
        </w:rPr>
        <w:t>);</w:t>
      </w:r>
    </w:p>
    <w:p w:rsidR="00000000" w:rsidRDefault="00E0452F">
      <w:pPr>
        <w:pStyle w:val="a5"/>
        <w:divId w:val="501438249"/>
        <w:rPr>
          <w:lang w:val="en"/>
        </w:rPr>
      </w:pPr>
      <w:r>
        <w:rPr>
          <w:lang w:val="en"/>
        </w:rPr>
        <w:t xml:space="preserve">Main benefit of reads over queries is reading multiple rows of a certain pattern of keys is much easier using the features of the </w:t>
      </w:r>
      <w:hyperlink r:id="rId1927" w:tgtFrame="_top" w:history="1">
        <w:r>
          <w:rPr>
            <w:rStyle w:val="HTML"/>
            <w:color w:val="0000FF"/>
            <w:u w:val="single"/>
            <w:lang w:val="en"/>
          </w:rPr>
          <w:t>KeySet</w:t>
        </w:r>
      </w:hyperlink>
      <w:r>
        <w:rPr>
          <w:lang w:val="en"/>
        </w:rPr>
        <w:t xml:space="preserve"> class.</w:t>
      </w:r>
    </w:p>
    <w:p w:rsidR="00000000" w:rsidRDefault="00E0452F">
      <w:pPr>
        <w:pStyle w:val="3"/>
        <w:divId w:val="1719360061"/>
        <w:rPr>
          <w:lang w:val="en"/>
        </w:rPr>
      </w:pPr>
      <w:bookmarkStart w:id="1101" w:name="_advanced_reads"/>
      <w:bookmarkEnd w:id="1101"/>
      <w:r>
        <w:rPr>
          <w:lang w:val="en"/>
        </w:rPr>
        <w:t>159.3.3 Advanced reads</w:t>
      </w:r>
    </w:p>
    <w:p w:rsidR="00000000" w:rsidRDefault="00E0452F">
      <w:pPr>
        <w:pStyle w:val="4"/>
        <w:divId w:val="1479956890"/>
        <w:rPr>
          <w:lang w:val="en"/>
        </w:rPr>
      </w:pPr>
      <w:bookmarkStart w:id="1102" w:name="_stale_read"/>
      <w:bookmarkEnd w:id="1102"/>
      <w:r>
        <w:rPr>
          <w:lang w:val="en"/>
        </w:rPr>
        <w:t>Stale read</w:t>
      </w:r>
    </w:p>
    <w:p w:rsidR="00000000" w:rsidRDefault="00E0452F">
      <w:pPr>
        <w:pStyle w:val="a5"/>
        <w:divId w:val="260993249"/>
        <w:rPr>
          <w:lang w:val="en"/>
        </w:rPr>
      </w:pPr>
      <w:r>
        <w:rPr>
          <w:lang w:val="en"/>
        </w:rPr>
        <w:t xml:space="preserve">All reads and queries are </w:t>
      </w:r>
      <w:r>
        <w:rPr>
          <w:rStyle w:val="a7"/>
          <w:lang w:val="en"/>
        </w:rPr>
        <w:t>strong reads</w:t>
      </w:r>
      <w:r>
        <w:rPr>
          <w:lang w:val="en"/>
        </w:rPr>
        <w:t xml:space="preserve"> by default. A </w:t>
      </w:r>
      <w:r>
        <w:rPr>
          <w:rStyle w:val="a7"/>
          <w:lang w:val="en"/>
        </w:rPr>
        <w:t>strong read</w:t>
      </w:r>
      <w:r>
        <w:rPr>
          <w:lang w:val="en"/>
        </w:rPr>
        <w:t xml:space="preserve"> is a read at a current timestamp and is guaranteed to see all data that has been committed up</w:t>
      </w:r>
      <w:r>
        <w:rPr>
          <w:lang w:val="en"/>
        </w:rPr>
        <w:t xml:space="preserve"> until the start of this read. A </w:t>
      </w:r>
      <w:r>
        <w:rPr>
          <w:rStyle w:val="a7"/>
          <w:lang w:val="en"/>
        </w:rPr>
        <w:t>stale read</w:t>
      </w:r>
      <w:r>
        <w:rPr>
          <w:lang w:val="en"/>
        </w:rPr>
        <w:t xml:space="preserve"> on the other hand is read at a timestamp in the past. Cloud Spanner allows you to determine how current the data should be when you read data. With </w:t>
      </w:r>
      <w:r>
        <w:rPr>
          <w:rStyle w:val="HTML"/>
          <w:lang w:val="en"/>
        </w:rPr>
        <w:t>SpannerTemplate</w:t>
      </w:r>
      <w:r>
        <w:rPr>
          <w:lang w:val="en"/>
        </w:rPr>
        <w:t xml:space="preserve"> you can specify the </w:t>
      </w:r>
      <w:r>
        <w:rPr>
          <w:rStyle w:val="HTML"/>
          <w:lang w:val="en"/>
        </w:rPr>
        <w:t>Timestamp</w:t>
      </w:r>
      <w:r>
        <w:rPr>
          <w:lang w:val="en"/>
        </w:rPr>
        <w:t xml:space="preserve"> by setting it on </w:t>
      </w:r>
      <w:r>
        <w:rPr>
          <w:rStyle w:val="HTML"/>
          <w:lang w:val="en"/>
        </w:rPr>
        <w:t>SpannerQueryOptions</w:t>
      </w:r>
      <w:r>
        <w:rPr>
          <w:lang w:val="en"/>
        </w:rPr>
        <w:t xml:space="preserve"> or </w:t>
      </w:r>
      <w:r>
        <w:rPr>
          <w:rStyle w:val="HTML"/>
          <w:lang w:val="en"/>
        </w:rPr>
        <w:t>SpannerReadOptions</w:t>
      </w:r>
      <w:r>
        <w:rPr>
          <w:lang w:val="en"/>
        </w:rPr>
        <w:t xml:space="preserve"> to the appropriate read or query methods:</w:t>
      </w:r>
    </w:p>
    <w:p w:rsidR="00000000" w:rsidRDefault="00E0452F">
      <w:pPr>
        <w:pStyle w:val="a5"/>
        <w:divId w:val="260993249"/>
        <w:rPr>
          <w:lang w:val="en"/>
        </w:rPr>
      </w:pPr>
      <w:r>
        <w:rPr>
          <w:lang w:val="en"/>
        </w:rPr>
        <w:t>Reads:</w:t>
      </w:r>
    </w:p>
    <w:p w:rsidR="00000000" w:rsidRDefault="00E0452F">
      <w:pPr>
        <w:pStyle w:val="HTML0"/>
        <w:divId w:val="260993249"/>
        <w:rPr>
          <w:lang w:val="en"/>
        </w:rPr>
      </w:pPr>
      <w:r>
        <w:rPr>
          <w:rStyle w:val="hl-comment"/>
          <w:lang w:val="en"/>
        </w:rPr>
        <w:t>// a read with options</w:t>
      </w:r>
      <w:r>
        <w:rPr>
          <w:rStyle w:val="hl-comment"/>
          <w:lang w:val="en"/>
        </w:rPr>
        <w:t>:</w:t>
      </w:r>
    </w:p>
    <w:p w:rsidR="00000000" w:rsidRDefault="00E0452F">
      <w:pPr>
        <w:pStyle w:val="HTML0"/>
        <w:divId w:val="260993249"/>
        <w:rPr>
          <w:lang w:val="en"/>
        </w:rPr>
      </w:pPr>
      <w:r>
        <w:rPr>
          <w:lang w:val="en"/>
        </w:rPr>
        <w:t>SpannerReadOptions spannerReadOptions =</w:t>
      </w:r>
      <w:r>
        <w:rPr>
          <w:lang w:val="en"/>
        </w:rPr>
        <w:t xml:space="preserve"> </w:t>
      </w:r>
      <w:r>
        <w:rPr>
          <w:rStyle w:val="hl-keyword"/>
          <w:lang w:val="en"/>
        </w:rPr>
        <w:t>ne</w:t>
      </w:r>
      <w:r>
        <w:rPr>
          <w:rStyle w:val="hl-keyword"/>
          <w:lang w:val="en"/>
        </w:rPr>
        <w:t>w</w:t>
      </w:r>
      <w:r>
        <w:rPr>
          <w:lang w:val="en"/>
        </w:rPr>
        <w:t xml:space="preserve"> SpannerReadOptions().setTimestamp(Timestamp.now());</w:t>
      </w:r>
    </w:p>
    <w:p w:rsidR="00000000" w:rsidRDefault="00E0452F">
      <w:pPr>
        <w:pStyle w:val="HTML0"/>
        <w:divId w:val="260993249"/>
        <w:rPr>
          <w:lang w:val="en"/>
        </w:rPr>
      </w:pPr>
      <w:r>
        <w:rPr>
          <w:lang w:val="en"/>
        </w:rPr>
        <w:t>List&lt;Trade&gt; trades =</w:t>
      </w:r>
      <w:r>
        <w:rPr>
          <w:lang w:val="en"/>
        </w:rPr>
        <w:t xml:space="preserve"> </w:t>
      </w:r>
      <w:r>
        <w:rPr>
          <w:rStyle w:val="hl-keyword"/>
          <w:lang w:val="en"/>
        </w:rPr>
        <w:t>thi</w:t>
      </w:r>
      <w:r>
        <w:rPr>
          <w:rStyle w:val="hl-keyword"/>
          <w:lang w:val="en"/>
        </w:rPr>
        <w:t>s</w:t>
      </w:r>
      <w:r>
        <w:rPr>
          <w:lang w:val="en"/>
        </w:rPr>
        <w:t>.spannerTemplate.rea</w:t>
      </w:r>
      <w:r>
        <w:rPr>
          <w:lang w:val="en"/>
        </w:rPr>
        <w:t>dAll(Trade</w:t>
      </w:r>
      <w:r>
        <w:rPr>
          <w:lang w:val="en"/>
        </w:rPr>
        <w:t>.</w:t>
      </w:r>
      <w:r>
        <w:rPr>
          <w:rStyle w:val="hl-keyword"/>
          <w:lang w:val="en"/>
        </w:rPr>
        <w:t>clas</w:t>
      </w:r>
      <w:r>
        <w:rPr>
          <w:rStyle w:val="hl-keyword"/>
          <w:lang w:val="en"/>
        </w:rPr>
        <w:t>s</w:t>
      </w:r>
      <w:r>
        <w:rPr>
          <w:lang w:val="en"/>
        </w:rPr>
        <w:t>, spannerReadOptions);</w:t>
      </w:r>
    </w:p>
    <w:p w:rsidR="00000000" w:rsidRDefault="00E0452F">
      <w:pPr>
        <w:pStyle w:val="a5"/>
        <w:divId w:val="260993249"/>
        <w:rPr>
          <w:lang w:val="en"/>
        </w:rPr>
      </w:pPr>
      <w:r>
        <w:rPr>
          <w:lang w:val="en"/>
        </w:rPr>
        <w:t>Queries:</w:t>
      </w:r>
    </w:p>
    <w:p w:rsidR="00000000" w:rsidRDefault="00E0452F">
      <w:pPr>
        <w:pStyle w:val="HTML0"/>
        <w:divId w:val="260993249"/>
        <w:rPr>
          <w:lang w:val="en"/>
        </w:rPr>
      </w:pPr>
      <w:r>
        <w:rPr>
          <w:rStyle w:val="hl-comment"/>
          <w:lang w:val="en"/>
        </w:rPr>
        <w:t>// a query with options</w:t>
      </w:r>
      <w:r>
        <w:rPr>
          <w:rStyle w:val="hl-comment"/>
          <w:lang w:val="en"/>
        </w:rPr>
        <w:t>:</w:t>
      </w:r>
    </w:p>
    <w:p w:rsidR="00000000" w:rsidRDefault="00E0452F">
      <w:pPr>
        <w:pStyle w:val="HTML0"/>
        <w:divId w:val="260993249"/>
        <w:rPr>
          <w:lang w:val="en"/>
        </w:rPr>
      </w:pPr>
      <w:r>
        <w:rPr>
          <w:lang w:val="en"/>
        </w:rPr>
        <w:t>SpannerQueryOptions spannerQueryOptions =</w:t>
      </w:r>
      <w:r>
        <w:rPr>
          <w:lang w:val="en"/>
        </w:rPr>
        <w:t xml:space="preserve"> </w:t>
      </w:r>
      <w:r>
        <w:rPr>
          <w:rStyle w:val="hl-keyword"/>
          <w:lang w:val="en"/>
        </w:rPr>
        <w:t>ne</w:t>
      </w:r>
      <w:r>
        <w:rPr>
          <w:rStyle w:val="hl-keyword"/>
          <w:lang w:val="en"/>
        </w:rPr>
        <w:t>w</w:t>
      </w:r>
      <w:r>
        <w:rPr>
          <w:lang w:val="en"/>
        </w:rPr>
        <w:t xml:space="preserve"> SpannerQueryOptions().setTimestamp(Timestamp.now());</w:t>
      </w:r>
    </w:p>
    <w:p w:rsidR="00000000" w:rsidRDefault="00E0452F">
      <w:pPr>
        <w:pStyle w:val="HTML0"/>
        <w:divId w:val="260993249"/>
        <w:rPr>
          <w:lang w:val="en"/>
        </w:rPr>
      </w:pPr>
      <w:r>
        <w:rPr>
          <w:lang w:val="en"/>
        </w:rPr>
        <w:t>List&lt;Trade&gt; trades =</w:t>
      </w:r>
      <w:r>
        <w:rPr>
          <w:lang w:val="en"/>
        </w:rPr>
        <w:t xml:space="preserve"> </w:t>
      </w:r>
      <w:r>
        <w:rPr>
          <w:rStyle w:val="hl-keyword"/>
          <w:lang w:val="en"/>
        </w:rPr>
        <w:t>thi</w:t>
      </w:r>
      <w:r>
        <w:rPr>
          <w:rStyle w:val="hl-keyword"/>
          <w:lang w:val="en"/>
        </w:rPr>
        <w:t>s</w:t>
      </w:r>
      <w:r>
        <w:rPr>
          <w:lang w:val="en"/>
        </w:rPr>
        <w:t>.spannerTemplate.query(Trade</w:t>
      </w:r>
      <w:r>
        <w:rPr>
          <w:lang w:val="en"/>
        </w:rPr>
        <w:t>.</w:t>
      </w:r>
      <w:r>
        <w:rPr>
          <w:rStyle w:val="hl-keyword"/>
          <w:lang w:val="en"/>
        </w:rPr>
        <w:t>clas</w:t>
      </w:r>
      <w:r>
        <w:rPr>
          <w:rStyle w:val="hl-keyword"/>
          <w:lang w:val="en"/>
        </w:rPr>
        <w:t>s</w:t>
      </w:r>
      <w:r>
        <w:rPr>
          <w:lang w:val="en"/>
        </w:rPr>
        <w:t>, Statement.of</w:t>
      </w:r>
      <w:r>
        <w:rPr>
          <w:lang w:val="en"/>
        </w:rPr>
        <w:t>(</w:t>
      </w:r>
      <w:r>
        <w:rPr>
          <w:rStyle w:val="hl-string"/>
          <w:lang w:val="en"/>
        </w:rPr>
        <w:t xml:space="preserve">"SELECT * </w:t>
      </w:r>
      <w:r>
        <w:rPr>
          <w:rStyle w:val="hl-string"/>
          <w:lang w:val="en"/>
        </w:rPr>
        <w:t>FROM trades</w:t>
      </w:r>
      <w:r>
        <w:rPr>
          <w:rStyle w:val="hl-string"/>
          <w:lang w:val="en"/>
        </w:rPr>
        <w:t>"</w:t>
      </w:r>
      <w:r>
        <w:rPr>
          <w:lang w:val="en"/>
        </w:rPr>
        <w:t>), spannerQueryOptions);</w:t>
      </w:r>
    </w:p>
    <w:p w:rsidR="00000000" w:rsidRDefault="00E0452F">
      <w:pPr>
        <w:pStyle w:val="4"/>
        <w:divId w:val="228730313"/>
        <w:rPr>
          <w:lang w:val="en"/>
        </w:rPr>
      </w:pPr>
      <w:bookmarkStart w:id="1103" w:name="_read_from_a_secondary_index"/>
      <w:bookmarkEnd w:id="1103"/>
      <w:r>
        <w:rPr>
          <w:lang w:val="en"/>
        </w:rPr>
        <w:t>Read from a secondary index</w:t>
      </w:r>
    </w:p>
    <w:p w:rsidR="00000000" w:rsidRDefault="00E0452F">
      <w:pPr>
        <w:pStyle w:val="a5"/>
        <w:divId w:val="1311788003"/>
        <w:rPr>
          <w:lang w:val="en"/>
        </w:rPr>
      </w:pPr>
      <w:r>
        <w:rPr>
          <w:lang w:val="en"/>
        </w:rPr>
        <w:t xml:space="preserve">Using a </w:t>
      </w:r>
      <w:hyperlink r:id="rId1928" w:tgtFrame="_top" w:history="1">
        <w:r>
          <w:rPr>
            <w:rStyle w:val="a3"/>
            <w:lang w:val="en"/>
          </w:rPr>
          <w:t>secondary index</w:t>
        </w:r>
      </w:hyperlink>
      <w:r>
        <w:rPr>
          <w:lang w:val="en"/>
        </w:rPr>
        <w:t xml:space="preserve"> is available for Reads via the Template API and it is also implicitly available via SQL for Queries.</w:t>
      </w:r>
    </w:p>
    <w:p w:rsidR="00000000" w:rsidRDefault="00E0452F">
      <w:pPr>
        <w:pStyle w:val="a5"/>
        <w:divId w:val="1311788003"/>
        <w:rPr>
          <w:lang w:val="en"/>
        </w:rPr>
      </w:pPr>
      <w:r>
        <w:rPr>
          <w:lang w:val="en"/>
        </w:rPr>
        <w:t xml:space="preserve">The following shows how to read rows from a table using a </w:t>
      </w:r>
      <w:hyperlink r:id="rId1929" w:tgtFrame="_top" w:history="1">
        <w:r>
          <w:rPr>
            <w:rStyle w:val="a3"/>
            <w:lang w:val="en"/>
          </w:rPr>
          <w:t>secondary index</w:t>
        </w:r>
      </w:hyperlink>
      <w:r>
        <w:rPr>
          <w:lang w:val="en"/>
        </w:rPr>
        <w:t xml:space="preserve"> simply by setting </w:t>
      </w:r>
      <w:r>
        <w:rPr>
          <w:rStyle w:val="HTML"/>
          <w:lang w:val="en"/>
        </w:rPr>
        <w:t>index</w:t>
      </w:r>
      <w:r>
        <w:rPr>
          <w:lang w:val="en"/>
        </w:rPr>
        <w:t xml:space="preserve"> on </w:t>
      </w:r>
      <w:r>
        <w:rPr>
          <w:rStyle w:val="HTML"/>
          <w:lang w:val="en"/>
        </w:rPr>
        <w:t>SpannerReadOptions</w:t>
      </w:r>
      <w:r>
        <w:rPr>
          <w:lang w:val="en"/>
        </w:rPr>
        <w:t>:</w:t>
      </w:r>
    </w:p>
    <w:p w:rsidR="00000000" w:rsidRDefault="00E0452F">
      <w:pPr>
        <w:pStyle w:val="HTML0"/>
        <w:divId w:val="1311788003"/>
        <w:rPr>
          <w:lang w:val="en"/>
        </w:rPr>
      </w:pPr>
      <w:r>
        <w:rPr>
          <w:lang w:val="en"/>
        </w:rPr>
        <w:t>SpannerReadOptions spannerReadOptions =</w:t>
      </w:r>
      <w:r>
        <w:rPr>
          <w:lang w:val="en"/>
        </w:rPr>
        <w:t xml:space="preserve"> </w:t>
      </w:r>
      <w:r>
        <w:rPr>
          <w:rStyle w:val="hl-keyword"/>
          <w:lang w:val="en"/>
        </w:rPr>
        <w:t>ne</w:t>
      </w:r>
      <w:r>
        <w:rPr>
          <w:rStyle w:val="hl-keyword"/>
          <w:lang w:val="en"/>
        </w:rPr>
        <w:t>w</w:t>
      </w:r>
      <w:r>
        <w:rPr>
          <w:lang w:val="en"/>
        </w:rPr>
        <w:t xml:space="preserve"> SpannerReadOptions().setIndex</w:t>
      </w:r>
      <w:r>
        <w:rPr>
          <w:lang w:val="en"/>
        </w:rPr>
        <w:t>(</w:t>
      </w:r>
      <w:r>
        <w:rPr>
          <w:rStyle w:val="hl-string"/>
          <w:lang w:val="en"/>
        </w:rPr>
        <w:t>"TradesByTrader</w:t>
      </w:r>
      <w:r>
        <w:rPr>
          <w:rStyle w:val="hl-string"/>
          <w:lang w:val="en"/>
        </w:rPr>
        <w:t>"</w:t>
      </w:r>
      <w:r>
        <w:rPr>
          <w:lang w:val="en"/>
        </w:rPr>
        <w:t>);</w:t>
      </w:r>
    </w:p>
    <w:p w:rsidR="00000000" w:rsidRDefault="00E0452F">
      <w:pPr>
        <w:pStyle w:val="HTML0"/>
        <w:divId w:val="1311788003"/>
        <w:rPr>
          <w:lang w:val="en"/>
        </w:rPr>
      </w:pPr>
      <w:r>
        <w:rPr>
          <w:lang w:val="en"/>
        </w:rPr>
        <w:t>List&lt;Trade&gt; trades =</w:t>
      </w:r>
      <w:r>
        <w:rPr>
          <w:lang w:val="en"/>
        </w:rPr>
        <w:t xml:space="preserve"> </w:t>
      </w:r>
      <w:r>
        <w:rPr>
          <w:rStyle w:val="hl-keyword"/>
          <w:lang w:val="en"/>
        </w:rPr>
        <w:t>thi</w:t>
      </w:r>
      <w:r>
        <w:rPr>
          <w:rStyle w:val="hl-keyword"/>
          <w:lang w:val="en"/>
        </w:rPr>
        <w:t>s</w:t>
      </w:r>
      <w:r>
        <w:rPr>
          <w:lang w:val="en"/>
        </w:rPr>
        <w:t>.spannerTemplate.readAll(Trade</w:t>
      </w:r>
      <w:r>
        <w:rPr>
          <w:lang w:val="en"/>
        </w:rPr>
        <w:t>.</w:t>
      </w:r>
      <w:r>
        <w:rPr>
          <w:rStyle w:val="hl-keyword"/>
          <w:lang w:val="en"/>
        </w:rPr>
        <w:t>clas</w:t>
      </w:r>
      <w:r>
        <w:rPr>
          <w:rStyle w:val="hl-keyword"/>
          <w:lang w:val="en"/>
        </w:rPr>
        <w:t>s</w:t>
      </w:r>
      <w:r>
        <w:rPr>
          <w:lang w:val="en"/>
        </w:rPr>
        <w:t xml:space="preserve">, </w:t>
      </w:r>
      <w:r>
        <w:rPr>
          <w:lang w:val="en"/>
        </w:rPr>
        <w:t>spannerReadOptions);</w:t>
      </w:r>
    </w:p>
    <w:p w:rsidR="00000000" w:rsidRDefault="00E0452F">
      <w:pPr>
        <w:pStyle w:val="4"/>
        <w:divId w:val="1895193255"/>
        <w:rPr>
          <w:lang w:val="en"/>
        </w:rPr>
      </w:pPr>
      <w:bookmarkStart w:id="1104" w:name="_read_with_offsets_and_limits"/>
      <w:bookmarkEnd w:id="1104"/>
      <w:r>
        <w:rPr>
          <w:lang w:val="en"/>
        </w:rPr>
        <w:t>Read with offsets and limits</w:t>
      </w:r>
    </w:p>
    <w:p w:rsidR="00000000" w:rsidRDefault="00E0452F">
      <w:pPr>
        <w:pStyle w:val="a5"/>
        <w:divId w:val="918566274"/>
        <w:rPr>
          <w:lang w:val="en"/>
        </w:rPr>
      </w:pPr>
      <w:r>
        <w:rPr>
          <w:lang w:val="en"/>
        </w:rPr>
        <w:t>Limits and offsets are only supported by Queries. The following will</w:t>
      </w:r>
      <w:r>
        <w:rPr>
          <w:lang w:val="en"/>
        </w:rPr>
        <w:t xml:space="preserve"> get only the first two rows of the query:</w:t>
      </w:r>
    </w:p>
    <w:p w:rsidR="00000000" w:rsidRDefault="00E0452F">
      <w:pPr>
        <w:pStyle w:val="HTML0"/>
        <w:divId w:val="918566274"/>
        <w:rPr>
          <w:lang w:val="en"/>
        </w:rPr>
      </w:pPr>
      <w:r>
        <w:rPr>
          <w:lang w:val="en"/>
        </w:rPr>
        <w:t>SpannerQueryOptions spannerQueryOptions =</w:t>
      </w:r>
      <w:r>
        <w:rPr>
          <w:lang w:val="en"/>
        </w:rPr>
        <w:t xml:space="preserve"> </w:t>
      </w:r>
      <w:r>
        <w:rPr>
          <w:rStyle w:val="hl-keyword"/>
          <w:lang w:val="en"/>
        </w:rPr>
        <w:t>ne</w:t>
      </w:r>
      <w:r>
        <w:rPr>
          <w:rStyle w:val="hl-keyword"/>
          <w:lang w:val="en"/>
        </w:rPr>
        <w:t>w</w:t>
      </w:r>
      <w:r>
        <w:rPr>
          <w:lang w:val="en"/>
        </w:rPr>
        <w:t xml:space="preserve"> SpannerQueryOptions().setLimit(</w:t>
      </w:r>
      <w:r>
        <w:rPr>
          <w:rStyle w:val="hl-number"/>
          <w:lang w:val="en"/>
        </w:rPr>
        <w:t>2</w:t>
      </w:r>
      <w:r>
        <w:rPr>
          <w:lang w:val="en"/>
        </w:rPr>
        <w:t>).setOffset(</w:t>
      </w:r>
      <w:r>
        <w:rPr>
          <w:rStyle w:val="hl-number"/>
          <w:lang w:val="en"/>
        </w:rPr>
        <w:t>3</w:t>
      </w:r>
      <w:r>
        <w:rPr>
          <w:lang w:val="en"/>
        </w:rPr>
        <w:t>);</w:t>
      </w:r>
    </w:p>
    <w:p w:rsidR="00000000" w:rsidRDefault="00E0452F">
      <w:pPr>
        <w:pStyle w:val="HTML0"/>
        <w:divId w:val="918566274"/>
        <w:rPr>
          <w:lang w:val="en"/>
        </w:rPr>
      </w:pPr>
      <w:r>
        <w:rPr>
          <w:lang w:val="en"/>
        </w:rPr>
        <w:t>List&lt;Trade&gt; trades =</w:t>
      </w:r>
      <w:r>
        <w:rPr>
          <w:lang w:val="en"/>
        </w:rPr>
        <w:t xml:space="preserve"> </w:t>
      </w:r>
      <w:r>
        <w:rPr>
          <w:rStyle w:val="hl-keyword"/>
          <w:lang w:val="en"/>
        </w:rPr>
        <w:t>thi</w:t>
      </w:r>
      <w:r>
        <w:rPr>
          <w:rStyle w:val="hl-keyword"/>
          <w:lang w:val="en"/>
        </w:rPr>
        <w:t>s</w:t>
      </w:r>
      <w:r>
        <w:rPr>
          <w:lang w:val="en"/>
        </w:rPr>
        <w:t>.spannerTemplate.query(Trade</w:t>
      </w:r>
      <w:r>
        <w:rPr>
          <w:lang w:val="en"/>
        </w:rPr>
        <w:t>.</w:t>
      </w:r>
      <w:r>
        <w:rPr>
          <w:rStyle w:val="hl-keyword"/>
          <w:lang w:val="en"/>
        </w:rPr>
        <w:t>clas</w:t>
      </w:r>
      <w:r>
        <w:rPr>
          <w:rStyle w:val="hl-keyword"/>
          <w:lang w:val="en"/>
        </w:rPr>
        <w:t>s</w:t>
      </w:r>
      <w:r>
        <w:rPr>
          <w:lang w:val="en"/>
        </w:rPr>
        <w:t>, Statement.of</w:t>
      </w:r>
      <w:r>
        <w:rPr>
          <w:lang w:val="en"/>
        </w:rPr>
        <w:t>(</w:t>
      </w:r>
      <w:r>
        <w:rPr>
          <w:rStyle w:val="hl-string"/>
          <w:lang w:val="en"/>
        </w:rPr>
        <w:t>"SELECT * FROM trades</w:t>
      </w:r>
      <w:r>
        <w:rPr>
          <w:rStyle w:val="hl-string"/>
          <w:lang w:val="en"/>
        </w:rPr>
        <w:t>"</w:t>
      </w:r>
      <w:r>
        <w:rPr>
          <w:lang w:val="en"/>
        </w:rPr>
        <w:t>), spannerQueryOptions)</w:t>
      </w:r>
      <w:r>
        <w:rPr>
          <w:lang w:val="en"/>
        </w:rPr>
        <w:t>;</w:t>
      </w:r>
    </w:p>
    <w:p w:rsidR="00000000" w:rsidRDefault="00E0452F">
      <w:pPr>
        <w:pStyle w:val="a5"/>
        <w:divId w:val="918566274"/>
        <w:rPr>
          <w:lang w:val="en"/>
        </w:rPr>
      </w:pPr>
      <w:r>
        <w:rPr>
          <w:lang w:val="en"/>
        </w:rPr>
        <w:t xml:space="preserve">Note that the above is equivalent of executing </w:t>
      </w:r>
      <w:r>
        <w:rPr>
          <w:rStyle w:val="HTML"/>
          <w:lang w:val="en"/>
        </w:rPr>
        <w:t>SELECT * FROM trades LIMIT 2 OFFSET 3</w:t>
      </w:r>
      <w:r>
        <w:rPr>
          <w:lang w:val="en"/>
        </w:rPr>
        <w:t>.</w:t>
      </w:r>
    </w:p>
    <w:p w:rsidR="00000000" w:rsidRDefault="00E0452F">
      <w:pPr>
        <w:pStyle w:val="4"/>
        <w:divId w:val="1171414092"/>
        <w:rPr>
          <w:lang w:val="en"/>
        </w:rPr>
      </w:pPr>
      <w:bookmarkStart w:id="1105" w:name="_sorting"/>
      <w:bookmarkEnd w:id="1105"/>
      <w:r>
        <w:rPr>
          <w:lang w:val="en"/>
        </w:rPr>
        <w:t>Sorting</w:t>
      </w:r>
    </w:p>
    <w:p w:rsidR="00000000" w:rsidRDefault="00E0452F">
      <w:pPr>
        <w:pStyle w:val="a5"/>
        <w:divId w:val="142620167"/>
        <w:rPr>
          <w:lang w:val="en"/>
        </w:rPr>
      </w:pPr>
      <w:r>
        <w:rPr>
          <w:lang w:val="en"/>
        </w:rPr>
        <w:t>Reads by keys do not support sorting. Howev</w:t>
      </w:r>
      <w:r>
        <w:rPr>
          <w:lang w:val="en"/>
        </w:rPr>
        <w:t>er, queries on the Template API support sorting through standard SQL and also via Spring Data Sort API:</w:t>
      </w:r>
    </w:p>
    <w:p w:rsidR="00000000" w:rsidRDefault="00E0452F">
      <w:pPr>
        <w:pStyle w:val="HTML0"/>
        <w:divId w:val="142620167"/>
        <w:rPr>
          <w:lang w:val="en"/>
        </w:rPr>
      </w:pPr>
      <w:r>
        <w:rPr>
          <w:lang w:val="en"/>
        </w:rPr>
        <w:t>List&lt;Trade&gt; trades =</w:t>
      </w:r>
      <w:r>
        <w:rPr>
          <w:lang w:val="en"/>
        </w:rPr>
        <w:t xml:space="preserve"> </w:t>
      </w:r>
      <w:r>
        <w:rPr>
          <w:rStyle w:val="hl-keyword"/>
          <w:lang w:val="en"/>
        </w:rPr>
        <w:t>thi</w:t>
      </w:r>
      <w:r>
        <w:rPr>
          <w:rStyle w:val="hl-keyword"/>
          <w:lang w:val="en"/>
        </w:rPr>
        <w:t>s</w:t>
      </w:r>
      <w:r>
        <w:rPr>
          <w:lang w:val="en"/>
        </w:rPr>
        <w:t>.spannerTemplate.queryAll(Trade</w:t>
      </w:r>
      <w:r>
        <w:rPr>
          <w:lang w:val="en"/>
        </w:rPr>
        <w:t>.</w:t>
      </w:r>
      <w:r>
        <w:rPr>
          <w:rStyle w:val="hl-keyword"/>
          <w:lang w:val="en"/>
        </w:rPr>
        <w:t>clas</w:t>
      </w:r>
      <w:r>
        <w:rPr>
          <w:rStyle w:val="hl-keyword"/>
          <w:lang w:val="en"/>
        </w:rPr>
        <w:t>s</w:t>
      </w:r>
      <w:r>
        <w:rPr>
          <w:lang w:val="en"/>
        </w:rPr>
        <w:t>, Sort.by</w:t>
      </w:r>
      <w:r>
        <w:rPr>
          <w:lang w:val="en"/>
        </w:rPr>
        <w:t>(</w:t>
      </w:r>
      <w:r>
        <w:rPr>
          <w:rStyle w:val="hl-string"/>
          <w:lang w:val="en"/>
        </w:rPr>
        <w:t>"action</w:t>
      </w:r>
      <w:r>
        <w:rPr>
          <w:rStyle w:val="hl-string"/>
          <w:lang w:val="en"/>
        </w:rPr>
        <w:t>"</w:t>
      </w:r>
      <w:r>
        <w:rPr>
          <w:lang w:val="en"/>
        </w:rPr>
        <w:t>));</w:t>
      </w:r>
    </w:p>
    <w:p w:rsidR="00000000" w:rsidRDefault="00E0452F">
      <w:pPr>
        <w:pStyle w:val="a5"/>
        <w:divId w:val="142620167"/>
        <w:rPr>
          <w:lang w:val="en"/>
        </w:rPr>
      </w:pPr>
      <w:r>
        <w:rPr>
          <w:lang w:val="en"/>
        </w:rPr>
        <w:t>If the provided sorted field name is that of a property of the domain type, then the column name corresponding to that property will be used in the query. Otherwise, the given field name is assumed to be the name of the column in the Cloud Spanner table. S</w:t>
      </w:r>
      <w:r>
        <w:rPr>
          <w:lang w:val="en"/>
        </w:rPr>
        <w:t>orting on columns of Cloud Spanner types STRING and BYTES can be done while ignoring case:</w:t>
      </w:r>
    </w:p>
    <w:p w:rsidR="00000000" w:rsidRDefault="00E0452F">
      <w:pPr>
        <w:pStyle w:val="HTML0"/>
        <w:divId w:val="142620167"/>
        <w:rPr>
          <w:lang w:val="en"/>
        </w:rPr>
      </w:pPr>
      <w:r>
        <w:rPr>
          <w:lang w:val="en"/>
        </w:rPr>
        <w:t>Sort.by(Order.desc</w:t>
      </w:r>
      <w:r>
        <w:rPr>
          <w:lang w:val="en"/>
        </w:rPr>
        <w:t>(</w:t>
      </w:r>
      <w:r>
        <w:rPr>
          <w:rStyle w:val="hl-string"/>
          <w:lang w:val="en"/>
        </w:rPr>
        <w:t>"action</w:t>
      </w:r>
      <w:r>
        <w:rPr>
          <w:rStyle w:val="hl-string"/>
          <w:lang w:val="en"/>
        </w:rPr>
        <w:t>"</w:t>
      </w:r>
      <w:r>
        <w:rPr>
          <w:lang w:val="en"/>
        </w:rPr>
        <w:t>).ignoreCase())</w:t>
      </w:r>
    </w:p>
    <w:p w:rsidR="00000000" w:rsidRDefault="00E0452F">
      <w:pPr>
        <w:pStyle w:val="4"/>
        <w:divId w:val="1352997309"/>
        <w:rPr>
          <w:lang w:val="en"/>
        </w:rPr>
      </w:pPr>
      <w:bookmarkStart w:id="1106" w:name="_partial_read"/>
      <w:bookmarkEnd w:id="1106"/>
      <w:r>
        <w:rPr>
          <w:lang w:val="en"/>
        </w:rPr>
        <w:t>Partial read</w:t>
      </w:r>
    </w:p>
    <w:p w:rsidR="00000000" w:rsidRDefault="00E0452F">
      <w:pPr>
        <w:pStyle w:val="a5"/>
        <w:divId w:val="810288385"/>
        <w:rPr>
          <w:lang w:val="en"/>
        </w:rPr>
      </w:pPr>
      <w:r>
        <w:rPr>
          <w:lang w:val="en"/>
        </w:rPr>
        <w:t xml:space="preserve">Partial read is only possible when using Queries. In case the rows returned by the query have fewer columns than the entity that it will be mapped to, Spring Data will map the returned columns only. This setting also applies to nested structs </w:t>
      </w:r>
      <w:r>
        <w:rPr>
          <w:lang w:val="en"/>
        </w:rPr>
        <w:t>and their corresponding nested POJO properties.</w:t>
      </w:r>
    </w:p>
    <w:p w:rsidR="00000000" w:rsidRDefault="00E0452F">
      <w:pPr>
        <w:pStyle w:val="HTML0"/>
        <w:divId w:val="810288385"/>
        <w:rPr>
          <w:lang w:val="en"/>
        </w:rPr>
      </w:pPr>
      <w:r>
        <w:rPr>
          <w:lang w:val="en"/>
        </w:rPr>
        <w:t>List&lt;Trade&gt; trades =</w:t>
      </w:r>
      <w:r>
        <w:rPr>
          <w:lang w:val="en"/>
        </w:rPr>
        <w:t xml:space="preserve"> </w:t>
      </w:r>
      <w:r>
        <w:rPr>
          <w:rStyle w:val="hl-keyword"/>
          <w:lang w:val="en"/>
        </w:rPr>
        <w:t>thi</w:t>
      </w:r>
      <w:r>
        <w:rPr>
          <w:rStyle w:val="hl-keyword"/>
          <w:lang w:val="en"/>
        </w:rPr>
        <w:t>s</w:t>
      </w:r>
      <w:r>
        <w:rPr>
          <w:lang w:val="en"/>
        </w:rPr>
        <w:t>.spannerTemplate.query(Trade</w:t>
      </w:r>
      <w:r>
        <w:rPr>
          <w:lang w:val="en"/>
        </w:rPr>
        <w:t>.</w:t>
      </w:r>
      <w:r>
        <w:rPr>
          <w:rStyle w:val="hl-keyword"/>
          <w:lang w:val="en"/>
        </w:rPr>
        <w:t>clas</w:t>
      </w:r>
      <w:r>
        <w:rPr>
          <w:rStyle w:val="hl-keyword"/>
          <w:lang w:val="en"/>
        </w:rPr>
        <w:t>s</w:t>
      </w:r>
      <w:r>
        <w:rPr>
          <w:lang w:val="en"/>
        </w:rPr>
        <w:t>, Statement.of</w:t>
      </w:r>
      <w:r>
        <w:rPr>
          <w:lang w:val="en"/>
        </w:rPr>
        <w:t>(</w:t>
      </w:r>
      <w:r>
        <w:rPr>
          <w:rStyle w:val="hl-string"/>
          <w:lang w:val="en"/>
        </w:rPr>
        <w:t>"SELECT action, symbol FROM trades</w:t>
      </w:r>
      <w:r>
        <w:rPr>
          <w:rStyle w:val="hl-string"/>
          <w:lang w:val="en"/>
        </w:rPr>
        <w:t>"</w:t>
      </w:r>
      <w:r>
        <w:rPr>
          <w:lang w:val="en"/>
        </w:rPr>
        <w:t>),</w:t>
      </w:r>
    </w:p>
    <w:p w:rsidR="00000000" w:rsidRDefault="00E0452F">
      <w:pPr>
        <w:pStyle w:val="HTML0"/>
        <w:divId w:val="810288385"/>
        <w:rPr>
          <w:lang w:val="en"/>
        </w:rPr>
      </w:pPr>
      <w:r>
        <w:rPr>
          <w:lang w:val="en"/>
        </w:rPr>
        <w:t xml:space="preserve">   </w:t>
      </w:r>
      <w:r>
        <w:rPr>
          <w:lang w:val="en"/>
        </w:rPr>
        <w:t xml:space="preserve"> </w:t>
      </w:r>
      <w:r>
        <w:rPr>
          <w:rStyle w:val="hl-keyword"/>
          <w:lang w:val="en"/>
        </w:rPr>
        <w:t>ne</w:t>
      </w:r>
      <w:r>
        <w:rPr>
          <w:rStyle w:val="hl-keyword"/>
          <w:lang w:val="en"/>
        </w:rPr>
        <w:t>w</w:t>
      </w:r>
      <w:r>
        <w:rPr>
          <w:lang w:val="en"/>
        </w:rPr>
        <w:t xml:space="preserve"> SpannerQueryOptions().setAllowMissingResultSetColumns(true));</w:t>
      </w:r>
    </w:p>
    <w:p w:rsidR="00000000" w:rsidRDefault="00E0452F">
      <w:pPr>
        <w:pStyle w:val="a5"/>
        <w:divId w:val="810288385"/>
        <w:rPr>
          <w:lang w:val="en"/>
        </w:rPr>
      </w:pPr>
      <w:r>
        <w:rPr>
          <w:lang w:val="en"/>
        </w:rPr>
        <w:t xml:space="preserve">If the setting is set to </w:t>
      </w:r>
      <w:r>
        <w:rPr>
          <w:rStyle w:val="HTML"/>
          <w:lang w:val="en"/>
        </w:rPr>
        <w:t>f</w:t>
      </w:r>
      <w:r>
        <w:rPr>
          <w:rStyle w:val="HTML"/>
          <w:lang w:val="en"/>
        </w:rPr>
        <w:t>alse</w:t>
      </w:r>
      <w:r>
        <w:rPr>
          <w:lang w:val="en"/>
        </w:rPr>
        <w:t>, then an exception will be thrown if there are missing columns in the query result.</w:t>
      </w:r>
    </w:p>
    <w:p w:rsidR="00000000" w:rsidRDefault="00E0452F">
      <w:pPr>
        <w:pStyle w:val="4"/>
        <w:divId w:val="228806661"/>
        <w:rPr>
          <w:lang w:val="en"/>
        </w:rPr>
      </w:pPr>
      <w:bookmarkStart w:id="1107" w:name="_summary_of_options_for_query_vs_read"/>
      <w:bookmarkEnd w:id="1107"/>
      <w:r>
        <w:rPr>
          <w:lang w:val="en"/>
        </w:rPr>
        <w:t>Summary of options fo</w:t>
      </w:r>
      <w:r>
        <w:rPr>
          <w:lang w:val="en"/>
        </w:rPr>
        <w:t>r Query vs Read</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divId w:val="1533030941"/>
        </w:trPr>
        <w:tc>
          <w:tcPr>
            <w:tcW w:w="0" w:type="auto"/>
            <w:tcBorders>
              <w:bottom w:val="single" w:sz="4" w:space="0" w:color="auto"/>
              <w:right w:val="single" w:sz="4" w:space="0" w:color="auto"/>
            </w:tcBorders>
            <w:hideMark/>
          </w:tcPr>
          <w:p w:rsidR="00000000" w:rsidRDefault="00E0452F">
            <w:pPr>
              <w:pStyle w:val="a5"/>
            </w:pPr>
            <w:r>
              <w:t>Feature</w:t>
            </w:r>
          </w:p>
        </w:tc>
        <w:tc>
          <w:tcPr>
            <w:tcW w:w="0" w:type="auto"/>
            <w:tcBorders>
              <w:bottom w:val="single" w:sz="4" w:space="0" w:color="auto"/>
              <w:right w:val="single" w:sz="4" w:space="0" w:color="auto"/>
            </w:tcBorders>
            <w:hideMark/>
          </w:tcPr>
          <w:p w:rsidR="00000000" w:rsidRDefault="00E0452F">
            <w:pPr>
              <w:pStyle w:val="a5"/>
            </w:pPr>
            <w:r>
              <w:t>Query supports it</w:t>
            </w:r>
          </w:p>
        </w:tc>
        <w:tc>
          <w:tcPr>
            <w:tcW w:w="0" w:type="auto"/>
            <w:tcBorders>
              <w:bottom w:val="single" w:sz="4" w:space="0" w:color="auto"/>
            </w:tcBorders>
            <w:hideMark/>
          </w:tcPr>
          <w:p w:rsidR="00000000" w:rsidRDefault="00E0452F">
            <w:pPr>
              <w:pStyle w:val="a5"/>
            </w:pPr>
            <w:r>
              <w:t>Read supports it</w:t>
            </w:r>
          </w:p>
        </w:tc>
      </w:tr>
      <w:tr w:rsidR="00000000">
        <w:trPr>
          <w:divId w:val="1533030941"/>
        </w:trPr>
        <w:tc>
          <w:tcPr>
            <w:tcW w:w="0" w:type="auto"/>
            <w:tcBorders>
              <w:bottom w:val="single" w:sz="4" w:space="0" w:color="auto"/>
              <w:right w:val="single" w:sz="4" w:space="0" w:color="auto"/>
            </w:tcBorders>
            <w:hideMark/>
          </w:tcPr>
          <w:p w:rsidR="00000000" w:rsidRDefault="00E0452F">
            <w:pPr>
              <w:pStyle w:val="a5"/>
            </w:pPr>
            <w:r>
              <w:t>SQL</w:t>
            </w:r>
          </w:p>
        </w:tc>
        <w:tc>
          <w:tcPr>
            <w:tcW w:w="0" w:type="auto"/>
            <w:tcBorders>
              <w:bottom w:val="single" w:sz="4" w:space="0" w:color="auto"/>
              <w:right w:val="single" w:sz="4" w:space="0" w:color="auto"/>
            </w:tcBorders>
            <w:hideMark/>
          </w:tcPr>
          <w:p w:rsidR="00000000" w:rsidRDefault="00E0452F">
            <w:pPr>
              <w:pStyle w:val="a5"/>
            </w:pPr>
            <w:r>
              <w:t>yes</w:t>
            </w:r>
          </w:p>
        </w:tc>
        <w:tc>
          <w:tcPr>
            <w:tcW w:w="0" w:type="auto"/>
            <w:tcBorders>
              <w:bottom w:val="single" w:sz="4" w:space="0" w:color="auto"/>
            </w:tcBorders>
            <w:hideMark/>
          </w:tcPr>
          <w:p w:rsidR="00000000" w:rsidRDefault="00E0452F">
            <w:pPr>
              <w:pStyle w:val="a5"/>
            </w:pPr>
            <w:r>
              <w:t>no</w:t>
            </w:r>
          </w:p>
        </w:tc>
      </w:tr>
      <w:tr w:rsidR="00000000">
        <w:trPr>
          <w:divId w:val="1533030941"/>
        </w:trPr>
        <w:tc>
          <w:tcPr>
            <w:tcW w:w="0" w:type="auto"/>
            <w:tcBorders>
              <w:bottom w:val="single" w:sz="4" w:space="0" w:color="auto"/>
              <w:right w:val="single" w:sz="4" w:space="0" w:color="auto"/>
            </w:tcBorders>
            <w:hideMark/>
          </w:tcPr>
          <w:p w:rsidR="00000000" w:rsidRDefault="00E0452F">
            <w:pPr>
              <w:pStyle w:val="a5"/>
            </w:pPr>
            <w:r>
              <w:t>Partial read</w:t>
            </w:r>
          </w:p>
        </w:tc>
        <w:tc>
          <w:tcPr>
            <w:tcW w:w="0" w:type="auto"/>
            <w:tcBorders>
              <w:bottom w:val="single" w:sz="4" w:space="0" w:color="auto"/>
              <w:right w:val="single" w:sz="4" w:space="0" w:color="auto"/>
            </w:tcBorders>
            <w:hideMark/>
          </w:tcPr>
          <w:p w:rsidR="00000000" w:rsidRDefault="00E0452F">
            <w:pPr>
              <w:pStyle w:val="a5"/>
            </w:pPr>
            <w:r>
              <w:t>yes</w:t>
            </w:r>
          </w:p>
        </w:tc>
        <w:tc>
          <w:tcPr>
            <w:tcW w:w="0" w:type="auto"/>
            <w:tcBorders>
              <w:bottom w:val="single" w:sz="4" w:space="0" w:color="auto"/>
            </w:tcBorders>
            <w:hideMark/>
          </w:tcPr>
          <w:p w:rsidR="00000000" w:rsidRDefault="00E0452F">
            <w:pPr>
              <w:pStyle w:val="a5"/>
            </w:pPr>
            <w:r>
              <w:t>no</w:t>
            </w:r>
          </w:p>
        </w:tc>
      </w:tr>
      <w:tr w:rsidR="00000000">
        <w:trPr>
          <w:divId w:val="1533030941"/>
        </w:trPr>
        <w:tc>
          <w:tcPr>
            <w:tcW w:w="0" w:type="auto"/>
            <w:tcBorders>
              <w:bottom w:val="single" w:sz="4" w:space="0" w:color="auto"/>
              <w:right w:val="single" w:sz="4" w:space="0" w:color="auto"/>
            </w:tcBorders>
            <w:hideMark/>
          </w:tcPr>
          <w:p w:rsidR="00000000" w:rsidRDefault="00E0452F">
            <w:pPr>
              <w:pStyle w:val="a5"/>
            </w:pPr>
            <w:r>
              <w:t>Limits</w:t>
            </w:r>
          </w:p>
        </w:tc>
        <w:tc>
          <w:tcPr>
            <w:tcW w:w="0" w:type="auto"/>
            <w:tcBorders>
              <w:bottom w:val="single" w:sz="4" w:space="0" w:color="auto"/>
              <w:right w:val="single" w:sz="4" w:space="0" w:color="auto"/>
            </w:tcBorders>
            <w:hideMark/>
          </w:tcPr>
          <w:p w:rsidR="00000000" w:rsidRDefault="00E0452F">
            <w:pPr>
              <w:pStyle w:val="a5"/>
            </w:pPr>
            <w:r>
              <w:t>yes</w:t>
            </w:r>
          </w:p>
        </w:tc>
        <w:tc>
          <w:tcPr>
            <w:tcW w:w="0" w:type="auto"/>
            <w:tcBorders>
              <w:bottom w:val="single" w:sz="4" w:space="0" w:color="auto"/>
            </w:tcBorders>
            <w:hideMark/>
          </w:tcPr>
          <w:p w:rsidR="00000000" w:rsidRDefault="00E0452F">
            <w:pPr>
              <w:pStyle w:val="a5"/>
            </w:pPr>
            <w:r>
              <w:t>no</w:t>
            </w:r>
          </w:p>
        </w:tc>
      </w:tr>
      <w:tr w:rsidR="00000000">
        <w:trPr>
          <w:divId w:val="1533030941"/>
        </w:trPr>
        <w:tc>
          <w:tcPr>
            <w:tcW w:w="0" w:type="auto"/>
            <w:tcBorders>
              <w:bottom w:val="single" w:sz="4" w:space="0" w:color="auto"/>
              <w:right w:val="single" w:sz="4" w:space="0" w:color="auto"/>
            </w:tcBorders>
            <w:hideMark/>
          </w:tcPr>
          <w:p w:rsidR="00000000" w:rsidRDefault="00E0452F">
            <w:pPr>
              <w:pStyle w:val="a5"/>
            </w:pPr>
            <w:r>
              <w:t>Offsets</w:t>
            </w:r>
          </w:p>
        </w:tc>
        <w:tc>
          <w:tcPr>
            <w:tcW w:w="0" w:type="auto"/>
            <w:tcBorders>
              <w:bottom w:val="single" w:sz="4" w:space="0" w:color="auto"/>
              <w:right w:val="single" w:sz="4" w:space="0" w:color="auto"/>
            </w:tcBorders>
            <w:hideMark/>
          </w:tcPr>
          <w:p w:rsidR="00000000" w:rsidRDefault="00E0452F">
            <w:pPr>
              <w:pStyle w:val="a5"/>
            </w:pPr>
            <w:r>
              <w:t>yes</w:t>
            </w:r>
          </w:p>
        </w:tc>
        <w:tc>
          <w:tcPr>
            <w:tcW w:w="0" w:type="auto"/>
            <w:tcBorders>
              <w:bottom w:val="single" w:sz="4" w:space="0" w:color="auto"/>
            </w:tcBorders>
            <w:hideMark/>
          </w:tcPr>
          <w:p w:rsidR="00000000" w:rsidRDefault="00E0452F">
            <w:pPr>
              <w:pStyle w:val="a5"/>
            </w:pPr>
            <w:r>
              <w:t>no</w:t>
            </w:r>
          </w:p>
        </w:tc>
      </w:tr>
      <w:tr w:rsidR="00000000">
        <w:trPr>
          <w:divId w:val="1533030941"/>
        </w:trPr>
        <w:tc>
          <w:tcPr>
            <w:tcW w:w="0" w:type="auto"/>
            <w:tcBorders>
              <w:bottom w:val="single" w:sz="4" w:space="0" w:color="auto"/>
              <w:right w:val="single" w:sz="4" w:space="0" w:color="auto"/>
            </w:tcBorders>
            <w:hideMark/>
          </w:tcPr>
          <w:p w:rsidR="00000000" w:rsidRDefault="00E0452F">
            <w:pPr>
              <w:pStyle w:val="a5"/>
            </w:pPr>
            <w:r>
              <w:t>Secondary index</w:t>
            </w:r>
          </w:p>
        </w:tc>
        <w:tc>
          <w:tcPr>
            <w:tcW w:w="0" w:type="auto"/>
            <w:tcBorders>
              <w:bottom w:val="single" w:sz="4" w:space="0" w:color="auto"/>
              <w:right w:val="single" w:sz="4" w:space="0" w:color="auto"/>
            </w:tcBorders>
            <w:hideMark/>
          </w:tcPr>
          <w:p w:rsidR="00000000" w:rsidRDefault="00E0452F">
            <w:pPr>
              <w:pStyle w:val="a5"/>
            </w:pPr>
            <w:r>
              <w:t>yes</w:t>
            </w:r>
          </w:p>
        </w:tc>
        <w:tc>
          <w:tcPr>
            <w:tcW w:w="0" w:type="auto"/>
            <w:tcBorders>
              <w:bottom w:val="single" w:sz="4" w:space="0" w:color="auto"/>
            </w:tcBorders>
            <w:hideMark/>
          </w:tcPr>
          <w:p w:rsidR="00000000" w:rsidRDefault="00E0452F">
            <w:pPr>
              <w:pStyle w:val="a5"/>
            </w:pPr>
            <w:r>
              <w:t>yes</w:t>
            </w:r>
          </w:p>
        </w:tc>
      </w:tr>
      <w:tr w:rsidR="00000000">
        <w:trPr>
          <w:divId w:val="1533030941"/>
        </w:trPr>
        <w:tc>
          <w:tcPr>
            <w:tcW w:w="0" w:type="auto"/>
            <w:tcBorders>
              <w:bottom w:val="single" w:sz="4" w:space="0" w:color="auto"/>
              <w:right w:val="single" w:sz="4" w:space="0" w:color="auto"/>
            </w:tcBorders>
            <w:hideMark/>
          </w:tcPr>
          <w:p w:rsidR="00000000" w:rsidRDefault="00E0452F">
            <w:pPr>
              <w:pStyle w:val="a5"/>
            </w:pPr>
            <w:r>
              <w:t>Read using index range</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t>yes</w:t>
            </w:r>
          </w:p>
        </w:tc>
      </w:tr>
      <w:tr w:rsidR="00000000">
        <w:trPr>
          <w:divId w:val="1533030941"/>
        </w:trPr>
        <w:tc>
          <w:tcPr>
            <w:tcW w:w="0" w:type="auto"/>
            <w:tcBorders>
              <w:right w:val="single" w:sz="4" w:space="0" w:color="auto"/>
            </w:tcBorders>
            <w:hideMark/>
          </w:tcPr>
          <w:p w:rsidR="00000000" w:rsidRDefault="00E0452F">
            <w:pPr>
              <w:pStyle w:val="a5"/>
            </w:pPr>
            <w:r>
              <w:t>Sorting</w:t>
            </w:r>
          </w:p>
        </w:tc>
        <w:tc>
          <w:tcPr>
            <w:tcW w:w="0" w:type="auto"/>
            <w:tcBorders>
              <w:right w:val="single" w:sz="4" w:space="0" w:color="auto"/>
            </w:tcBorders>
            <w:hideMark/>
          </w:tcPr>
          <w:p w:rsidR="00000000" w:rsidRDefault="00E0452F">
            <w:pPr>
              <w:pStyle w:val="a5"/>
            </w:pPr>
            <w:r>
              <w:t>yes</w:t>
            </w:r>
          </w:p>
        </w:tc>
        <w:tc>
          <w:tcPr>
            <w:tcW w:w="0" w:type="auto"/>
            <w:hideMark/>
          </w:tcPr>
          <w:p w:rsidR="00000000" w:rsidRDefault="00E0452F">
            <w:pPr>
              <w:pStyle w:val="a5"/>
            </w:pPr>
            <w:r>
              <w:t>no</w:t>
            </w:r>
          </w:p>
        </w:tc>
      </w:tr>
    </w:tbl>
    <w:p w:rsidR="00000000" w:rsidRDefault="00E0452F">
      <w:pPr>
        <w:pStyle w:val="3"/>
        <w:divId w:val="838544679"/>
        <w:rPr>
          <w:lang w:val="en"/>
        </w:rPr>
      </w:pPr>
      <w:bookmarkStart w:id="1108" w:name="_write_update"/>
      <w:bookmarkEnd w:id="1108"/>
      <w:r>
        <w:rPr>
          <w:lang w:val="en"/>
        </w:rPr>
        <w:t>159.3.4 Write / Update</w:t>
      </w:r>
    </w:p>
    <w:p w:rsidR="00000000" w:rsidRDefault="00E0452F">
      <w:pPr>
        <w:pStyle w:val="a5"/>
        <w:divId w:val="1866365829"/>
        <w:rPr>
          <w:lang w:val="en"/>
        </w:rPr>
      </w:pPr>
      <w:r>
        <w:rPr>
          <w:lang w:val="en"/>
        </w:rPr>
        <w:t xml:space="preserve">The write methods of </w:t>
      </w:r>
      <w:r>
        <w:rPr>
          <w:rStyle w:val="HTML"/>
          <w:lang w:val="en"/>
        </w:rPr>
        <w:t>SpannerOperations</w:t>
      </w:r>
      <w:r>
        <w:rPr>
          <w:lang w:val="en"/>
        </w:rPr>
        <w:t xml:space="preserve"> accept a POJO and writes all of its properties to Spanner. The correspon</w:t>
      </w:r>
      <w:r>
        <w:rPr>
          <w:lang w:val="en"/>
        </w:rPr>
        <w:t>ding Spanner table and entity metadata is obtained from the given object’s actual type.</w:t>
      </w:r>
    </w:p>
    <w:p w:rsidR="00000000" w:rsidRDefault="00E0452F">
      <w:pPr>
        <w:pStyle w:val="a5"/>
        <w:divId w:val="1866365829"/>
        <w:rPr>
          <w:lang w:val="en"/>
        </w:rPr>
      </w:pPr>
      <w:r>
        <w:rPr>
          <w:lang w:val="en"/>
        </w:rPr>
        <w:t>If a POJO was retrieved from Spanner and its primary key properties values were changed and then written or updated, the operation will occur as if against a row with t</w:t>
      </w:r>
      <w:r>
        <w:rPr>
          <w:lang w:val="en"/>
        </w:rPr>
        <w:t>he new primary key values. The row with the original primary key values will not be affected.</w:t>
      </w:r>
    </w:p>
    <w:p w:rsidR="00000000" w:rsidRDefault="00E0452F">
      <w:pPr>
        <w:pStyle w:val="4"/>
        <w:divId w:val="1654797923"/>
        <w:rPr>
          <w:lang w:val="en"/>
        </w:rPr>
      </w:pPr>
      <w:bookmarkStart w:id="1109" w:name="_insert"/>
      <w:bookmarkEnd w:id="1109"/>
      <w:r>
        <w:rPr>
          <w:lang w:val="en"/>
        </w:rPr>
        <w:t>Insert</w:t>
      </w:r>
    </w:p>
    <w:p w:rsidR="00000000" w:rsidRDefault="00E0452F">
      <w:pPr>
        <w:pStyle w:val="a5"/>
        <w:divId w:val="596409522"/>
        <w:rPr>
          <w:lang w:val="en"/>
        </w:rPr>
      </w:pPr>
      <w:r>
        <w:rPr>
          <w:lang w:val="en"/>
        </w:rPr>
        <w:t xml:space="preserve">The </w:t>
      </w:r>
      <w:r>
        <w:rPr>
          <w:rStyle w:val="HTML"/>
          <w:lang w:val="en"/>
        </w:rPr>
        <w:t>insert</w:t>
      </w:r>
      <w:r>
        <w:rPr>
          <w:lang w:val="en"/>
        </w:rPr>
        <w:t xml:space="preserve"> method of </w:t>
      </w:r>
      <w:r>
        <w:rPr>
          <w:rStyle w:val="HTML"/>
          <w:lang w:val="en"/>
        </w:rPr>
        <w:t>SpannerOperations</w:t>
      </w:r>
      <w:r>
        <w:rPr>
          <w:lang w:val="en"/>
        </w:rPr>
        <w:t xml:space="preserve"> </w:t>
      </w:r>
      <w:r>
        <w:rPr>
          <w:lang w:val="en"/>
        </w:rPr>
        <w:t>accepts a POJO and writes all of its properties to Spanner, which means the operation will fail if a row with the POJO’s primary key already exists in the table.</w:t>
      </w:r>
    </w:p>
    <w:p w:rsidR="00000000" w:rsidRDefault="00E0452F">
      <w:pPr>
        <w:pStyle w:val="HTML0"/>
        <w:divId w:val="596409522"/>
        <w:rPr>
          <w:lang w:val="en"/>
        </w:rPr>
      </w:pPr>
      <w:r>
        <w:rPr>
          <w:lang w:val="en"/>
        </w:rPr>
        <w:t>Trade t =</w:t>
      </w:r>
      <w:r>
        <w:rPr>
          <w:lang w:val="en"/>
        </w:rPr>
        <w:t xml:space="preserve"> </w:t>
      </w:r>
      <w:r>
        <w:rPr>
          <w:rStyle w:val="hl-keyword"/>
          <w:lang w:val="en"/>
        </w:rPr>
        <w:t>ne</w:t>
      </w:r>
      <w:r>
        <w:rPr>
          <w:rStyle w:val="hl-keyword"/>
          <w:lang w:val="en"/>
        </w:rPr>
        <w:t>w</w:t>
      </w:r>
      <w:r>
        <w:rPr>
          <w:lang w:val="en"/>
        </w:rPr>
        <w:t xml:space="preserve"> Trade();</w:t>
      </w:r>
    </w:p>
    <w:p w:rsidR="00000000" w:rsidRDefault="00E0452F">
      <w:pPr>
        <w:pStyle w:val="HTML0"/>
        <w:divId w:val="596409522"/>
        <w:rPr>
          <w:lang w:val="en"/>
        </w:rPr>
      </w:pPr>
      <w:r>
        <w:rPr>
          <w:rStyle w:val="hl-keyword"/>
          <w:lang w:val="en"/>
        </w:rPr>
        <w:t>thi</w:t>
      </w:r>
      <w:r>
        <w:rPr>
          <w:rStyle w:val="hl-keyword"/>
          <w:lang w:val="en"/>
        </w:rPr>
        <w:t>s</w:t>
      </w:r>
      <w:r>
        <w:rPr>
          <w:lang w:val="en"/>
        </w:rPr>
        <w:t>.spannerTemplate.insert(t);</w:t>
      </w:r>
    </w:p>
    <w:p w:rsidR="00000000" w:rsidRDefault="00E0452F">
      <w:pPr>
        <w:pStyle w:val="4"/>
        <w:divId w:val="1829711083"/>
        <w:rPr>
          <w:lang w:val="en"/>
        </w:rPr>
      </w:pPr>
      <w:bookmarkStart w:id="1110" w:name="_update"/>
      <w:bookmarkEnd w:id="1110"/>
      <w:r>
        <w:rPr>
          <w:lang w:val="en"/>
        </w:rPr>
        <w:t>Update</w:t>
      </w:r>
    </w:p>
    <w:p w:rsidR="00000000" w:rsidRDefault="00E0452F">
      <w:pPr>
        <w:pStyle w:val="a5"/>
        <w:divId w:val="181819194"/>
        <w:rPr>
          <w:lang w:val="en"/>
        </w:rPr>
      </w:pPr>
      <w:r>
        <w:rPr>
          <w:lang w:val="en"/>
        </w:rPr>
        <w:t xml:space="preserve">The </w:t>
      </w:r>
      <w:r>
        <w:rPr>
          <w:rStyle w:val="HTML"/>
          <w:lang w:val="en"/>
        </w:rPr>
        <w:t>update</w:t>
      </w:r>
      <w:r>
        <w:rPr>
          <w:lang w:val="en"/>
        </w:rPr>
        <w:t xml:space="preserve"> method of </w:t>
      </w:r>
      <w:r>
        <w:rPr>
          <w:rStyle w:val="HTML"/>
          <w:lang w:val="en"/>
        </w:rPr>
        <w:t>SpannerOperations</w:t>
      </w:r>
      <w:r>
        <w:rPr>
          <w:lang w:val="en"/>
        </w:rPr>
        <w:t xml:space="preserve"> accepts a POJO and writes all of its properties to Spanner, which means the operation will fai</w:t>
      </w:r>
      <w:r>
        <w:rPr>
          <w:lang w:val="en"/>
        </w:rPr>
        <w:t>l if the POJO’s primary key does not already exist in the table.</w:t>
      </w:r>
    </w:p>
    <w:p w:rsidR="00000000" w:rsidRDefault="00E0452F">
      <w:pPr>
        <w:pStyle w:val="HTML0"/>
        <w:divId w:val="181819194"/>
        <w:rPr>
          <w:lang w:val="en"/>
        </w:rPr>
      </w:pPr>
      <w:r>
        <w:rPr>
          <w:rStyle w:val="hl-comment"/>
          <w:lang w:val="en"/>
        </w:rPr>
        <w:t>// t was retrieved from a previous operatio</w:t>
      </w:r>
      <w:r>
        <w:rPr>
          <w:rStyle w:val="hl-comment"/>
          <w:lang w:val="en"/>
        </w:rPr>
        <w:t>n</w:t>
      </w:r>
    </w:p>
    <w:p w:rsidR="00000000" w:rsidRDefault="00E0452F">
      <w:pPr>
        <w:pStyle w:val="HTML0"/>
        <w:divId w:val="181819194"/>
        <w:rPr>
          <w:lang w:val="en"/>
        </w:rPr>
      </w:pPr>
      <w:r>
        <w:rPr>
          <w:rStyle w:val="hl-keyword"/>
          <w:lang w:val="en"/>
        </w:rPr>
        <w:t>thi</w:t>
      </w:r>
      <w:r>
        <w:rPr>
          <w:rStyle w:val="hl-keyword"/>
          <w:lang w:val="en"/>
        </w:rPr>
        <w:t>s</w:t>
      </w:r>
      <w:r>
        <w:rPr>
          <w:lang w:val="en"/>
        </w:rPr>
        <w:t>.spannerTemplate.update(t);</w:t>
      </w:r>
    </w:p>
    <w:p w:rsidR="00000000" w:rsidRDefault="00E0452F">
      <w:pPr>
        <w:pStyle w:val="4"/>
        <w:divId w:val="1747068739"/>
        <w:rPr>
          <w:lang w:val="en"/>
        </w:rPr>
      </w:pPr>
      <w:bookmarkStart w:id="1111" w:name="_upsert"/>
      <w:bookmarkEnd w:id="1111"/>
      <w:r>
        <w:rPr>
          <w:lang w:val="en"/>
        </w:rPr>
        <w:t>Upsert</w:t>
      </w:r>
    </w:p>
    <w:p w:rsidR="00000000" w:rsidRDefault="00E0452F">
      <w:pPr>
        <w:pStyle w:val="a5"/>
        <w:divId w:val="1975871244"/>
        <w:rPr>
          <w:lang w:val="en"/>
        </w:rPr>
      </w:pPr>
      <w:r>
        <w:rPr>
          <w:lang w:val="en"/>
        </w:rPr>
        <w:t xml:space="preserve">The </w:t>
      </w:r>
      <w:r>
        <w:rPr>
          <w:rStyle w:val="HTML"/>
          <w:lang w:val="en"/>
        </w:rPr>
        <w:t>upsert</w:t>
      </w:r>
      <w:r>
        <w:rPr>
          <w:lang w:val="en"/>
        </w:rPr>
        <w:t xml:space="preserve"> method of </w:t>
      </w:r>
      <w:r>
        <w:rPr>
          <w:rStyle w:val="HTML"/>
          <w:lang w:val="en"/>
        </w:rPr>
        <w:t>SpannerOperations</w:t>
      </w:r>
      <w:r>
        <w:rPr>
          <w:lang w:val="en"/>
        </w:rPr>
        <w:t xml:space="preserve"> accepts a POJO and writes all of its properties to Spanner using update-or-insert.</w:t>
      </w:r>
    </w:p>
    <w:p w:rsidR="00000000" w:rsidRDefault="00E0452F">
      <w:pPr>
        <w:pStyle w:val="HTML0"/>
        <w:divId w:val="1975871244"/>
        <w:rPr>
          <w:lang w:val="en"/>
        </w:rPr>
      </w:pPr>
      <w:r>
        <w:rPr>
          <w:rStyle w:val="hl-comment"/>
          <w:lang w:val="en"/>
        </w:rPr>
        <w:t>// t was retrieved from a previous operation or it's ne</w:t>
      </w:r>
      <w:r>
        <w:rPr>
          <w:rStyle w:val="hl-comment"/>
          <w:lang w:val="en"/>
        </w:rPr>
        <w:t>w</w:t>
      </w:r>
    </w:p>
    <w:p w:rsidR="00000000" w:rsidRDefault="00E0452F">
      <w:pPr>
        <w:pStyle w:val="HTML0"/>
        <w:divId w:val="1975871244"/>
        <w:rPr>
          <w:lang w:val="en"/>
        </w:rPr>
      </w:pPr>
      <w:r>
        <w:rPr>
          <w:rStyle w:val="hl-keyword"/>
          <w:lang w:val="en"/>
        </w:rPr>
        <w:t>thi</w:t>
      </w:r>
      <w:r>
        <w:rPr>
          <w:rStyle w:val="hl-keyword"/>
          <w:lang w:val="en"/>
        </w:rPr>
        <w:t>s</w:t>
      </w:r>
      <w:r>
        <w:rPr>
          <w:lang w:val="en"/>
        </w:rPr>
        <w:t>.spannerTemplate.upsert(t);</w:t>
      </w:r>
    </w:p>
    <w:p w:rsidR="00000000" w:rsidRDefault="00E0452F">
      <w:pPr>
        <w:pStyle w:val="4"/>
        <w:divId w:val="1730881077"/>
        <w:rPr>
          <w:lang w:val="en"/>
        </w:rPr>
      </w:pPr>
      <w:bookmarkStart w:id="1112" w:name="_partial_update"/>
      <w:bookmarkEnd w:id="1112"/>
      <w:r>
        <w:rPr>
          <w:lang w:val="en"/>
        </w:rPr>
        <w:t>Partial Update</w:t>
      </w:r>
    </w:p>
    <w:p w:rsidR="00000000" w:rsidRDefault="00E0452F">
      <w:pPr>
        <w:pStyle w:val="a5"/>
        <w:divId w:val="1738356312"/>
        <w:rPr>
          <w:lang w:val="en"/>
        </w:rPr>
      </w:pPr>
      <w:r>
        <w:rPr>
          <w:lang w:val="en"/>
        </w:rPr>
        <w:t xml:space="preserve">The update methods of </w:t>
      </w:r>
      <w:r>
        <w:rPr>
          <w:rStyle w:val="HTML"/>
          <w:lang w:val="en"/>
        </w:rPr>
        <w:t>SpannerOperations</w:t>
      </w:r>
      <w:r>
        <w:rPr>
          <w:lang w:val="en"/>
        </w:rPr>
        <w:t xml:space="preserve"> operate by default on all properties within the given object, but also accept</w:t>
      </w:r>
      <w:r>
        <w:rPr>
          <w:lang w:val="en"/>
        </w:rPr>
        <w:t xml:space="preserve"> </w:t>
      </w:r>
      <w:r>
        <w:rPr>
          <w:rStyle w:val="HTML"/>
          <w:lang w:val="en"/>
        </w:rPr>
        <w:t>String[]</w:t>
      </w:r>
      <w:r>
        <w:rPr>
          <w:lang w:val="en"/>
        </w:rPr>
        <w:t xml:space="preserve"> and </w:t>
      </w:r>
      <w:r>
        <w:rPr>
          <w:rStyle w:val="HTML"/>
          <w:lang w:val="en"/>
        </w:rPr>
        <w:t>Optional&lt;Set&lt;String&gt;&gt;</w:t>
      </w:r>
      <w:r>
        <w:rPr>
          <w:lang w:val="en"/>
        </w:rPr>
        <w:t xml:space="preserve"> of column names. If the </w:t>
      </w:r>
      <w:r>
        <w:rPr>
          <w:rStyle w:val="HTML"/>
          <w:lang w:val="en"/>
        </w:rPr>
        <w:t>Optional</w:t>
      </w:r>
      <w:r>
        <w:rPr>
          <w:lang w:val="en"/>
        </w:rPr>
        <w:t xml:space="preserve"> of set of column names is empty, then all columns are written to Spanner. However, if the Optional is occupied by an empty set, then no columns will be written.</w:t>
      </w:r>
    </w:p>
    <w:p w:rsidR="00000000" w:rsidRDefault="00E0452F">
      <w:pPr>
        <w:pStyle w:val="HTML0"/>
        <w:divId w:val="1738356312"/>
        <w:rPr>
          <w:lang w:val="en"/>
        </w:rPr>
      </w:pPr>
      <w:r>
        <w:rPr>
          <w:rStyle w:val="hl-comment"/>
          <w:lang w:val="en"/>
        </w:rPr>
        <w:t xml:space="preserve">// t was retrieved from a </w:t>
      </w:r>
      <w:r>
        <w:rPr>
          <w:rStyle w:val="hl-comment"/>
          <w:lang w:val="en"/>
        </w:rPr>
        <w:t>previous operation or it's ne</w:t>
      </w:r>
      <w:r>
        <w:rPr>
          <w:rStyle w:val="hl-comment"/>
          <w:lang w:val="en"/>
        </w:rPr>
        <w:t>w</w:t>
      </w:r>
    </w:p>
    <w:p w:rsidR="00000000" w:rsidRDefault="00E0452F">
      <w:pPr>
        <w:pStyle w:val="HTML0"/>
        <w:divId w:val="1738356312"/>
        <w:rPr>
          <w:lang w:val="en"/>
        </w:rPr>
      </w:pPr>
      <w:r>
        <w:rPr>
          <w:rStyle w:val="hl-keyword"/>
          <w:lang w:val="en"/>
        </w:rPr>
        <w:t>thi</w:t>
      </w:r>
      <w:r>
        <w:rPr>
          <w:rStyle w:val="hl-keyword"/>
          <w:lang w:val="en"/>
        </w:rPr>
        <w:t>s</w:t>
      </w:r>
      <w:r>
        <w:rPr>
          <w:lang w:val="en"/>
        </w:rPr>
        <w:t>.spannerTemplate.update(t,</w:t>
      </w:r>
      <w:r>
        <w:rPr>
          <w:lang w:val="en"/>
        </w:rPr>
        <w:t xml:space="preserve"> </w:t>
      </w:r>
      <w:r>
        <w:rPr>
          <w:rStyle w:val="hl-string"/>
          <w:lang w:val="en"/>
        </w:rPr>
        <w:t>"symbol</w:t>
      </w:r>
      <w:r>
        <w:rPr>
          <w:rStyle w:val="hl-string"/>
          <w:lang w:val="en"/>
        </w:rPr>
        <w:t>"</w:t>
      </w:r>
      <w:r>
        <w:rPr>
          <w:lang w:val="en"/>
        </w:rPr>
        <w:t>,</w:t>
      </w:r>
      <w:r>
        <w:rPr>
          <w:lang w:val="en"/>
        </w:rPr>
        <w:t xml:space="preserve"> </w:t>
      </w:r>
      <w:r>
        <w:rPr>
          <w:rStyle w:val="hl-string"/>
          <w:lang w:val="en"/>
        </w:rPr>
        <w:t>"action</w:t>
      </w:r>
      <w:r>
        <w:rPr>
          <w:rStyle w:val="hl-string"/>
          <w:lang w:val="en"/>
        </w:rPr>
        <w:t>"</w:t>
      </w:r>
      <w:r>
        <w:rPr>
          <w:lang w:val="en"/>
        </w:rPr>
        <w:t>);</w:t>
      </w:r>
    </w:p>
    <w:p w:rsidR="00000000" w:rsidRDefault="00E0452F">
      <w:pPr>
        <w:pStyle w:val="3"/>
        <w:divId w:val="1325553821"/>
        <w:rPr>
          <w:lang w:val="en"/>
        </w:rPr>
      </w:pPr>
      <w:bookmarkStart w:id="1113" w:name="_dml"/>
      <w:bookmarkEnd w:id="1113"/>
      <w:r>
        <w:rPr>
          <w:lang w:val="en"/>
        </w:rPr>
        <w:t>159.3.5 DML</w:t>
      </w:r>
    </w:p>
    <w:p w:rsidR="00000000" w:rsidRDefault="00E0452F">
      <w:pPr>
        <w:pStyle w:val="a5"/>
        <w:divId w:val="1547595385"/>
        <w:rPr>
          <w:lang w:val="en"/>
        </w:rPr>
      </w:pPr>
      <w:r>
        <w:rPr>
          <w:lang w:val="en"/>
        </w:rPr>
        <w:t xml:space="preserve">DML statements can be executed using </w:t>
      </w:r>
      <w:r>
        <w:rPr>
          <w:rStyle w:val="HTML"/>
          <w:lang w:val="en"/>
        </w:rPr>
        <w:t>SpannerOper</w:t>
      </w:r>
      <w:r>
        <w:rPr>
          <w:rStyle w:val="HTML"/>
          <w:lang w:val="en"/>
        </w:rPr>
        <w:t>ations.executeDmlStatement</w:t>
      </w:r>
      <w:r>
        <w:rPr>
          <w:lang w:val="en"/>
        </w:rPr>
        <w:t>. Inserts, updates, and deletions can affect any number of rows and entities.</w:t>
      </w:r>
    </w:p>
    <w:p w:rsidR="00000000" w:rsidRDefault="00E0452F">
      <w:pPr>
        <w:pStyle w:val="3"/>
        <w:divId w:val="965235766"/>
        <w:rPr>
          <w:lang w:val="en"/>
        </w:rPr>
      </w:pPr>
      <w:bookmarkStart w:id="1114" w:name="_transactions"/>
      <w:bookmarkEnd w:id="1114"/>
      <w:r>
        <w:rPr>
          <w:lang w:val="en"/>
        </w:rPr>
        <w:t>159.3.6 Transactions</w:t>
      </w:r>
    </w:p>
    <w:p w:rsidR="00000000" w:rsidRDefault="00E0452F">
      <w:pPr>
        <w:pStyle w:val="a5"/>
        <w:divId w:val="733553629"/>
        <w:rPr>
          <w:lang w:val="en"/>
        </w:rPr>
      </w:pPr>
      <w:r>
        <w:rPr>
          <w:rStyle w:val="HTML"/>
          <w:lang w:val="en"/>
        </w:rPr>
        <w:t>SpannerOp</w:t>
      </w:r>
      <w:r>
        <w:rPr>
          <w:rStyle w:val="HTML"/>
          <w:lang w:val="en"/>
        </w:rPr>
        <w:t>erations</w:t>
      </w:r>
      <w:r>
        <w:rPr>
          <w:lang w:val="en"/>
        </w:rPr>
        <w:t xml:space="preserve"> provides methods to run </w:t>
      </w:r>
      <w:r>
        <w:rPr>
          <w:rStyle w:val="HTML"/>
          <w:lang w:val="en"/>
        </w:rPr>
        <w:t>java.util.Function</w:t>
      </w:r>
      <w:r>
        <w:rPr>
          <w:lang w:val="en"/>
        </w:rPr>
        <w:t xml:space="preserve"> objects within a single transaction while making available the read and write methods from </w:t>
      </w:r>
      <w:r>
        <w:rPr>
          <w:rStyle w:val="HTML"/>
          <w:lang w:val="en"/>
        </w:rPr>
        <w:t>SpannerOperations</w:t>
      </w:r>
      <w:r>
        <w:rPr>
          <w:lang w:val="en"/>
        </w:rPr>
        <w:t>.</w:t>
      </w:r>
    </w:p>
    <w:p w:rsidR="00000000" w:rsidRDefault="00E0452F">
      <w:pPr>
        <w:pStyle w:val="4"/>
        <w:divId w:val="732654712"/>
        <w:rPr>
          <w:lang w:val="en"/>
        </w:rPr>
      </w:pPr>
      <w:bookmarkStart w:id="1115" w:name="_read_write_transaction"/>
      <w:bookmarkEnd w:id="1115"/>
      <w:r>
        <w:rPr>
          <w:lang w:val="en"/>
        </w:rPr>
        <w:t>Read/Write Transaction</w:t>
      </w:r>
    </w:p>
    <w:p w:rsidR="00000000" w:rsidRDefault="00E0452F">
      <w:pPr>
        <w:pStyle w:val="a5"/>
        <w:divId w:val="2136021428"/>
        <w:rPr>
          <w:lang w:val="en"/>
        </w:rPr>
      </w:pPr>
      <w:r>
        <w:rPr>
          <w:lang w:val="en"/>
        </w:rPr>
        <w:t xml:space="preserve">Read and write transactions are provided by </w:t>
      </w:r>
      <w:r>
        <w:rPr>
          <w:rStyle w:val="HTML"/>
          <w:lang w:val="en"/>
        </w:rPr>
        <w:t>SpannerOperations</w:t>
      </w:r>
      <w:r>
        <w:rPr>
          <w:lang w:val="en"/>
        </w:rPr>
        <w:t xml:space="preserve"> via the </w:t>
      </w:r>
      <w:r>
        <w:rPr>
          <w:rStyle w:val="HTML"/>
          <w:lang w:val="en"/>
        </w:rPr>
        <w:t>performReadWriteTransaction</w:t>
      </w:r>
      <w:r>
        <w:rPr>
          <w:lang w:val="en"/>
        </w:rPr>
        <w:t xml:space="preserve"> method:</w:t>
      </w:r>
    </w:p>
    <w:p w:rsidR="00000000" w:rsidRDefault="00E0452F">
      <w:pPr>
        <w:pStyle w:val="HTML0"/>
        <w:divId w:val="2136021428"/>
        <w:rPr>
          <w:lang w:val="en"/>
        </w:rPr>
      </w:pPr>
      <w:r>
        <w:rPr>
          <w:rStyle w:val="hl-annotation"/>
          <w:i/>
          <w:iCs/>
          <w:color w:val="808080"/>
          <w:lang w:val="en"/>
        </w:rPr>
        <w:t>@Autowired</w:t>
      </w:r>
    </w:p>
    <w:p w:rsidR="00000000" w:rsidRDefault="00E0452F">
      <w:pPr>
        <w:pStyle w:val="HTML0"/>
        <w:divId w:val="2136021428"/>
        <w:rPr>
          <w:lang w:val="en"/>
        </w:rPr>
      </w:pPr>
      <w:r>
        <w:rPr>
          <w:lang w:val="en"/>
        </w:rPr>
        <w:t>SpannerOperations mySpannerOperations;</w:t>
      </w:r>
    </w:p>
    <w:p w:rsidR="00000000" w:rsidRDefault="00E0452F">
      <w:pPr>
        <w:pStyle w:val="HTML0"/>
        <w:divId w:val="2136021428"/>
        <w:rPr>
          <w:lang w:val="en"/>
        </w:rPr>
      </w:pPr>
    </w:p>
    <w:p w:rsidR="00000000" w:rsidRDefault="00E0452F">
      <w:pPr>
        <w:pStyle w:val="HTML0"/>
        <w:divId w:val="2136021428"/>
        <w:rPr>
          <w:lang w:val="en"/>
        </w:rPr>
      </w:pPr>
      <w:r>
        <w:rPr>
          <w:rStyle w:val="hl-keyword"/>
          <w:lang w:val="en"/>
        </w:rPr>
        <w:t>publi</w:t>
      </w:r>
      <w:r>
        <w:rPr>
          <w:rStyle w:val="hl-keyword"/>
          <w:lang w:val="en"/>
        </w:rPr>
        <w:t>c</w:t>
      </w:r>
      <w:r>
        <w:rPr>
          <w:lang w:val="en"/>
        </w:rPr>
        <w:t xml:space="preserve"> String doWorkInsideTransaction(</w:t>
      </w:r>
      <w:r>
        <w:rPr>
          <w:lang w:val="en"/>
        </w:rPr>
        <w:t>) {</w:t>
      </w:r>
    </w:p>
    <w:p w:rsidR="00000000" w:rsidRDefault="00E0452F">
      <w:pPr>
        <w:pStyle w:val="HTML0"/>
        <w:divId w:val="2136021428"/>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mySpannerOperations.performReadWriteTransaction(</w:t>
      </w:r>
    </w:p>
    <w:p w:rsidR="00000000" w:rsidRDefault="00E0452F">
      <w:pPr>
        <w:pStyle w:val="HTML0"/>
        <w:divId w:val="2136021428"/>
        <w:rPr>
          <w:lang w:val="en"/>
        </w:rPr>
      </w:pPr>
      <w:r>
        <w:rPr>
          <w:lang w:val="en"/>
        </w:rPr>
        <w:t xml:space="preserve">    transActionSpannerOperations -&gt; {</w:t>
      </w:r>
    </w:p>
    <w:p w:rsidR="00000000" w:rsidRDefault="00E0452F">
      <w:pPr>
        <w:pStyle w:val="HTML0"/>
        <w:divId w:val="2136021428"/>
        <w:rPr>
          <w:lang w:val="en"/>
        </w:rPr>
      </w:pPr>
      <w:r>
        <w:rPr>
          <w:lang w:val="en"/>
        </w:rPr>
        <w:t xml:space="preserve">     </w:t>
      </w:r>
      <w:r>
        <w:rPr>
          <w:lang w:val="en"/>
        </w:rPr>
        <w:t xml:space="preserve"> </w:t>
      </w:r>
      <w:r>
        <w:rPr>
          <w:rStyle w:val="hl-comment"/>
          <w:lang w:val="en"/>
        </w:rPr>
        <w:t>// Work with transActionSpannerOperations here</w:t>
      </w:r>
      <w:r>
        <w:rPr>
          <w:rStyle w:val="hl-comment"/>
          <w:lang w:val="en"/>
        </w:rPr>
        <w:t>.</w:t>
      </w:r>
    </w:p>
    <w:p w:rsidR="00000000" w:rsidRDefault="00E0452F">
      <w:pPr>
        <w:pStyle w:val="HTML0"/>
        <w:divId w:val="2136021428"/>
        <w:rPr>
          <w:lang w:val="en"/>
        </w:rPr>
      </w:pPr>
      <w:r>
        <w:rPr>
          <w:lang w:val="en"/>
        </w:rPr>
        <w:t xml:space="preserve">     </w:t>
      </w:r>
      <w:r>
        <w:rPr>
          <w:lang w:val="en"/>
        </w:rPr>
        <w:t xml:space="preserve"> </w:t>
      </w:r>
      <w:r>
        <w:rPr>
          <w:rStyle w:val="hl-comment"/>
          <w:lang w:val="en"/>
        </w:rPr>
        <w:t>// It is also a SpannerOperations object</w:t>
      </w:r>
      <w:r>
        <w:rPr>
          <w:rStyle w:val="hl-comment"/>
          <w:lang w:val="en"/>
        </w:rPr>
        <w:t>.</w:t>
      </w:r>
    </w:p>
    <w:p w:rsidR="00000000" w:rsidRDefault="00E0452F">
      <w:pPr>
        <w:pStyle w:val="HTML0"/>
        <w:divId w:val="2136021428"/>
        <w:rPr>
          <w:lang w:val="en"/>
        </w:rPr>
      </w:pPr>
    </w:p>
    <w:p w:rsidR="00000000" w:rsidRDefault="00E0452F">
      <w:pPr>
        <w:pStyle w:val="HTML0"/>
        <w:divId w:val="2136021428"/>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string"/>
          <w:lang w:val="en"/>
        </w:rPr>
        <w:t>"transaction completed</w:t>
      </w:r>
      <w:r>
        <w:rPr>
          <w:rStyle w:val="hl-string"/>
          <w:lang w:val="en"/>
        </w:rPr>
        <w:t>"</w:t>
      </w:r>
      <w:r>
        <w:rPr>
          <w:lang w:val="en"/>
        </w:rPr>
        <w:t>;</w:t>
      </w:r>
    </w:p>
    <w:p w:rsidR="00000000" w:rsidRDefault="00E0452F">
      <w:pPr>
        <w:pStyle w:val="HTML0"/>
        <w:divId w:val="2136021428"/>
        <w:rPr>
          <w:lang w:val="en"/>
        </w:rPr>
      </w:pPr>
      <w:r>
        <w:rPr>
          <w:lang w:val="en"/>
        </w:rPr>
        <w:t xml:space="preserve">    }</w:t>
      </w:r>
    </w:p>
    <w:p w:rsidR="00000000" w:rsidRDefault="00E0452F">
      <w:pPr>
        <w:pStyle w:val="HTML0"/>
        <w:divId w:val="2136021428"/>
        <w:rPr>
          <w:lang w:val="en"/>
        </w:rPr>
      </w:pPr>
      <w:r>
        <w:rPr>
          <w:lang w:val="en"/>
        </w:rPr>
        <w:t xml:space="preserve">  );</w:t>
      </w:r>
    </w:p>
    <w:p w:rsidR="00000000" w:rsidRDefault="00E0452F">
      <w:pPr>
        <w:pStyle w:val="HTML0"/>
        <w:divId w:val="2136021428"/>
        <w:rPr>
          <w:lang w:val="en"/>
        </w:rPr>
      </w:pPr>
      <w:r>
        <w:rPr>
          <w:lang w:val="en"/>
        </w:rPr>
        <w:t>}</w:t>
      </w:r>
    </w:p>
    <w:p w:rsidR="00000000" w:rsidRDefault="00E0452F">
      <w:pPr>
        <w:pStyle w:val="a5"/>
        <w:divId w:val="2136021428"/>
        <w:rPr>
          <w:lang w:val="en"/>
        </w:rPr>
      </w:pPr>
      <w:r>
        <w:rPr>
          <w:lang w:val="en"/>
        </w:rPr>
        <w:t xml:space="preserve">The </w:t>
      </w:r>
      <w:r>
        <w:rPr>
          <w:rStyle w:val="HTML"/>
          <w:lang w:val="en"/>
        </w:rPr>
        <w:t>performReadWriteTransaction</w:t>
      </w:r>
      <w:r>
        <w:rPr>
          <w:lang w:val="en"/>
        </w:rPr>
        <w:t xml:space="preserve"> method accepts a </w:t>
      </w:r>
      <w:r>
        <w:rPr>
          <w:rStyle w:val="HTML"/>
          <w:lang w:val="en"/>
        </w:rPr>
        <w:t>Function</w:t>
      </w:r>
      <w:r>
        <w:rPr>
          <w:lang w:val="en"/>
        </w:rPr>
        <w:t xml:space="preserve"> that is provided an instance of a </w:t>
      </w:r>
      <w:r>
        <w:rPr>
          <w:rStyle w:val="HTML"/>
          <w:lang w:val="en"/>
        </w:rPr>
        <w:t>SpannerOperations</w:t>
      </w:r>
      <w:r>
        <w:rPr>
          <w:lang w:val="en"/>
        </w:rPr>
        <w:t xml:space="preserve"> object. The final returned value and type of the function is determined by the user. You can use this object just as you would a regular </w:t>
      </w:r>
      <w:r>
        <w:rPr>
          <w:rStyle w:val="HTML"/>
          <w:lang w:val="en"/>
        </w:rPr>
        <w:t>SpannerOp</w:t>
      </w:r>
      <w:r>
        <w:rPr>
          <w:rStyle w:val="HTML"/>
          <w:lang w:val="en"/>
        </w:rPr>
        <w:t>erations</w:t>
      </w:r>
      <w:r>
        <w:rPr>
          <w:lang w:val="en"/>
        </w:rPr>
        <w:t xml:space="preserve"> with a few exceptions:</w:t>
      </w:r>
    </w:p>
    <w:p w:rsidR="00000000" w:rsidRDefault="00E0452F">
      <w:pPr>
        <w:numPr>
          <w:ilvl w:val="0"/>
          <w:numId w:val="266"/>
        </w:numPr>
        <w:spacing w:before="100" w:beforeAutospacing="1" w:after="100" w:afterAutospacing="1"/>
        <w:divId w:val="634067343"/>
        <w:rPr>
          <w:lang w:val="en"/>
        </w:rPr>
      </w:pPr>
      <w:r>
        <w:rPr>
          <w:lang w:val="en"/>
        </w:rPr>
        <w:t>Its read functionality cannot perform stale reads, because all reads and writes happen at the single point in time of the transaction.</w:t>
      </w:r>
    </w:p>
    <w:p w:rsidR="00000000" w:rsidRDefault="00E0452F">
      <w:pPr>
        <w:numPr>
          <w:ilvl w:val="0"/>
          <w:numId w:val="266"/>
        </w:numPr>
        <w:spacing w:before="100" w:beforeAutospacing="1" w:after="100" w:afterAutospacing="1"/>
        <w:divId w:val="634067343"/>
        <w:rPr>
          <w:lang w:val="en"/>
        </w:rPr>
      </w:pPr>
      <w:r>
        <w:rPr>
          <w:lang w:val="en"/>
        </w:rPr>
        <w:t xml:space="preserve">It cannot perform sub-transactions via </w:t>
      </w:r>
      <w:r>
        <w:rPr>
          <w:rStyle w:val="HTML"/>
          <w:lang w:val="en"/>
        </w:rPr>
        <w:t>performReadWriteTransaction</w:t>
      </w:r>
      <w:r>
        <w:rPr>
          <w:lang w:val="en"/>
        </w:rPr>
        <w:t xml:space="preserve"> or </w:t>
      </w:r>
      <w:r>
        <w:rPr>
          <w:rStyle w:val="HTML"/>
          <w:lang w:val="en"/>
        </w:rPr>
        <w:t>performReadOnlyTran</w:t>
      </w:r>
      <w:r>
        <w:rPr>
          <w:rStyle w:val="HTML"/>
          <w:lang w:val="en"/>
        </w:rPr>
        <w:t>saction</w:t>
      </w:r>
      <w:r>
        <w:rPr>
          <w:lang w:val="en"/>
        </w:rPr>
        <w:t>.</w:t>
      </w:r>
    </w:p>
    <w:p w:rsidR="00000000" w:rsidRDefault="00E0452F">
      <w:pPr>
        <w:pStyle w:val="a5"/>
        <w:divId w:val="2136021428"/>
        <w:rPr>
          <w:lang w:val="en"/>
        </w:rPr>
      </w:pPr>
      <w:r>
        <w:rPr>
          <w:lang w:val="en"/>
        </w:rPr>
        <w:t xml:space="preserve">As these read-write transactions are locking, it is recommended that you use the </w:t>
      </w:r>
      <w:r>
        <w:rPr>
          <w:rStyle w:val="HTML"/>
          <w:lang w:val="en"/>
        </w:rPr>
        <w:t>performReadOnlyTransaction</w:t>
      </w:r>
      <w:r>
        <w:rPr>
          <w:lang w:val="en"/>
        </w:rPr>
        <w:t xml:space="preserve"> if your function does not perform any writes.</w:t>
      </w:r>
    </w:p>
    <w:p w:rsidR="00000000" w:rsidRDefault="00E0452F">
      <w:pPr>
        <w:pStyle w:val="4"/>
        <w:divId w:val="470942394"/>
        <w:rPr>
          <w:lang w:val="en"/>
        </w:rPr>
      </w:pPr>
      <w:bookmarkStart w:id="1116" w:name="_read_only_transaction"/>
      <w:bookmarkEnd w:id="1116"/>
      <w:r>
        <w:rPr>
          <w:lang w:val="en"/>
        </w:rPr>
        <w:t>Read-only Transaction</w:t>
      </w:r>
    </w:p>
    <w:p w:rsidR="00000000" w:rsidRDefault="00E0452F">
      <w:pPr>
        <w:pStyle w:val="a5"/>
        <w:divId w:val="1734769914"/>
        <w:rPr>
          <w:lang w:val="en"/>
        </w:rPr>
      </w:pPr>
      <w:r>
        <w:rPr>
          <w:lang w:val="en"/>
        </w:rPr>
        <w:t xml:space="preserve">The </w:t>
      </w:r>
      <w:r>
        <w:rPr>
          <w:rStyle w:val="HTML"/>
          <w:lang w:val="en"/>
        </w:rPr>
        <w:t>performReadOnlyTransaction</w:t>
      </w:r>
      <w:r>
        <w:rPr>
          <w:lang w:val="en"/>
        </w:rPr>
        <w:t xml:space="preserve"> method is used to perform read-only transactions using a </w:t>
      </w:r>
      <w:r>
        <w:rPr>
          <w:rStyle w:val="HTML"/>
          <w:lang w:val="en"/>
        </w:rPr>
        <w:t>SpannerOperations</w:t>
      </w:r>
      <w:r>
        <w:rPr>
          <w:lang w:val="en"/>
        </w:rPr>
        <w:t>:</w:t>
      </w:r>
    </w:p>
    <w:p w:rsidR="00000000" w:rsidRDefault="00E0452F">
      <w:pPr>
        <w:pStyle w:val="HTML0"/>
        <w:divId w:val="1734769914"/>
        <w:rPr>
          <w:lang w:val="en"/>
        </w:rPr>
      </w:pPr>
      <w:r>
        <w:rPr>
          <w:rStyle w:val="hl-annotation"/>
          <w:i/>
          <w:iCs/>
          <w:color w:val="808080"/>
          <w:lang w:val="en"/>
        </w:rPr>
        <w:t>@Autowired</w:t>
      </w:r>
    </w:p>
    <w:p w:rsidR="00000000" w:rsidRDefault="00E0452F">
      <w:pPr>
        <w:pStyle w:val="HTML0"/>
        <w:divId w:val="1734769914"/>
        <w:rPr>
          <w:lang w:val="en"/>
        </w:rPr>
      </w:pPr>
      <w:r>
        <w:rPr>
          <w:lang w:val="en"/>
        </w:rPr>
        <w:t>SpannerOperations mySpannerOperations;</w:t>
      </w:r>
    </w:p>
    <w:p w:rsidR="00000000" w:rsidRDefault="00E0452F">
      <w:pPr>
        <w:pStyle w:val="HTML0"/>
        <w:divId w:val="1734769914"/>
        <w:rPr>
          <w:lang w:val="en"/>
        </w:rPr>
      </w:pPr>
    </w:p>
    <w:p w:rsidR="00000000" w:rsidRDefault="00E0452F">
      <w:pPr>
        <w:pStyle w:val="HTML0"/>
        <w:divId w:val="1734769914"/>
        <w:rPr>
          <w:lang w:val="en"/>
        </w:rPr>
      </w:pPr>
      <w:r>
        <w:rPr>
          <w:rStyle w:val="hl-keyword"/>
          <w:lang w:val="en"/>
        </w:rPr>
        <w:t>publi</w:t>
      </w:r>
      <w:r>
        <w:rPr>
          <w:rStyle w:val="hl-keyword"/>
          <w:lang w:val="en"/>
        </w:rPr>
        <w:t>c</w:t>
      </w:r>
      <w:r>
        <w:rPr>
          <w:lang w:val="en"/>
        </w:rPr>
        <w:t xml:space="preserve"> </w:t>
      </w:r>
      <w:r>
        <w:rPr>
          <w:lang w:val="en"/>
        </w:rPr>
        <w:t>String doWorkInsideTransaction() {</w:t>
      </w:r>
    </w:p>
    <w:p w:rsidR="00000000" w:rsidRDefault="00E0452F">
      <w:pPr>
        <w:pStyle w:val="HTML0"/>
        <w:divId w:val="1734769914"/>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mySpannerOperations.performReadOnlyTransaction(</w:t>
      </w:r>
    </w:p>
    <w:p w:rsidR="00000000" w:rsidRDefault="00E0452F">
      <w:pPr>
        <w:pStyle w:val="HTML0"/>
        <w:divId w:val="1734769914"/>
        <w:rPr>
          <w:lang w:val="en"/>
        </w:rPr>
      </w:pPr>
      <w:r>
        <w:rPr>
          <w:lang w:val="en"/>
        </w:rPr>
        <w:t xml:space="preserve">    transActionSpannerOperations -&gt; {</w:t>
      </w:r>
    </w:p>
    <w:p w:rsidR="00000000" w:rsidRDefault="00E0452F">
      <w:pPr>
        <w:pStyle w:val="HTML0"/>
        <w:divId w:val="1734769914"/>
        <w:rPr>
          <w:lang w:val="en"/>
        </w:rPr>
      </w:pPr>
      <w:r>
        <w:rPr>
          <w:lang w:val="en"/>
        </w:rPr>
        <w:t xml:space="preserve">     </w:t>
      </w:r>
      <w:r>
        <w:rPr>
          <w:lang w:val="en"/>
        </w:rPr>
        <w:t xml:space="preserve"> </w:t>
      </w:r>
      <w:r>
        <w:rPr>
          <w:rStyle w:val="hl-comment"/>
          <w:lang w:val="en"/>
        </w:rPr>
        <w:t>// Work with transActionSpannerOperations here</w:t>
      </w:r>
      <w:r>
        <w:rPr>
          <w:rStyle w:val="hl-comment"/>
          <w:lang w:val="en"/>
        </w:rPr>
        <w:t>.</w:t>
      </w:r>
    </w:p>
    <w:p w:rsidR="00000000" w:rsidRDefault="00E0452F">
      <w:pPr>
        <w:pStyle w:val="HTML0"/>
        <w:divId w:val="1734769914"/>
        <w:rPr>
          <w:lang w:val="en"/>
        </w:rPr>
      </w:pPr>
      <w:r>
        <w:rPr>
          <w:lang w:val="en"/>
        </w:rPr>
        <w:t xml:space="preserve">     </w:t>
      </w:r>
      <w:r>
        <w:rPr>
          <w:lang w:val="en"/>
        </w:rPr>
        <w:t xml:space="preserve"> </w:t>
      </w:r>
      <w:r>
        <w:rPr>
          <w:rStyle w:val="hl-comment"/>
          <w:lang w:val="en"/>
        </w:rPr>
        <w:t>// It is also a SpannerOperations object</w:t>
      </w:r>
      <w:r>
        <w:rPr>
          <w:rStyle w:val="hl-comment"/>
          <w:lang w:val="en"/>
        </w:rPr>
        <w:t>.</w:t>
      </w:r>
    </w:p>
    <w:p w:rsidR="00000000" w:rsidRDefault="00E0452F">
      <w:pPr>
        <w:pStyle w:val="HTML0"/>
        <w:divId w:val="1734769914"/>
        <w:rPr>
          <w:lang w:val="en"/>
        </w:rPr>
      </w:pPr>
    </w:p>
    <w:p w:rsidR="00000000" w:rsidRDefault="00E0452F">
      <w:pPr>
        <w:pStyle w:val="HTML0"/>
        <w:divId w:val="1734769914"/>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string"/>
          <w:lang w:val="en"/>
        </w:rPr>
        <w:t>"transacti</w:t>
      </w:r>
      <w:r>
        <w:rPr>
          <w:rStyle w:val="hl-string"/>
          <w:lang w:val="en"/>
        </w:rPr>
        <w:t>on completed</w:t>
      </w:r>
      <w:r>
        <w:rPr>
          <w:rStyle w:val="hl-string"/>
          <w:lang w:val="en"/>
        </w:rPr>
        <w:t>"</w:t>
      </w:r>
      <w:r>
        <w:rPr>
          <w:lang w:val="en"/>
        </w:rPr>
        <w:t>;</w:t>
      </w:r>
    </w:p>
    <w:p w:rsidR="00000000" w:rsidRDefault="00E0452F">
      <w:pPr>
        <w:pStyle w:val="HTML0"/>
        <w:divId w:val="1734769914"/>
        <w:rPr>
          <w:lang w:val="en"/>
        </w:rPr>
      </w:pPr>
      <w:r>
        <w:rPr>
          <w:lang w:val="en"/>
        </w:rPr>
        <w:t xml:space="preserve">    }</w:t>
      </w:r>
    </w:p>
    <w:p w:rsidR="00000000" w:rsidRDefault="00E0452F">
      <w:pPr>
        <w:pStyle w:val="HTML0"/>
        <w:divId w:val="1734769914"/>
        <w:rPr>
          <w:lang w:val="en"/>
        </w:rPr>
      </w:pPr>
      <w:r>
        <w:rPr>
          <w:lang w:val="en"/>
        </w:rPr>
        <w:t xml:space="preserve">  );</w:t>
      </w:r>
    </w:p>
    <w:p w:rsidR="00000000" w:rsidRDefault="00E0452F">
      <w:pPr>
        <w:pStyle w:val="HTML0"/>
        <w:divId w:val="1734769914"/>
        <w:rPr>
          <w:lang w:val="en"/>
        </w:rPr>
      </w:pPr>
      <w:r>
        <w:rPr>
          <w:lang w:val="en"/>
        </w:rPr>
        <w:t>}</w:t>
      </w:r>
    </w:p>
    <w:p w:rsidR="00000000" w:rsidRDefault="00E0452F">
      <w:pPr>
        <w:pStyle w:val="a5"/>
        <w:divId w:val="1734769914"/>
        <w:rPr>
          <w:lang w:val="en"/>
        </w:rPr>
      </w:pPr>
      <w:r>
        <w:rPr>
          <w:lang w:val="en"/>
        </w:rPr>
        <w:t xml:space="preserve">The </w:t>
      </w:r>
      <w:r>
        <w:rPr>
          <w:rStyle w:val="HTML"/>
          <w:lang w:val="en"/>
        </w:rPr>
        <w:t>performReadOnlyTransaction</w:t>
      </w:r>
      <w:r>
        <w:rPr>
          <w:lang w:val="en"/>
        </w:rPr>
        <w:t xml:space="preserve"> method accepts a </w:t>
      </w:r>
      <w:r>
        <w:rPr>
          <w:rStyle w:val="HTML"/>
          <w:lang w:val="en"/>
        </w:rPr>
        <w:t>Function</w:t>
      </w:r>
      <w:r>
        <w:rPr>
          <w:lang w:val="en"/>
        </w:rPr>
        <w:t xml:space="preserve"> that is provided an instance of a </w:t>
      </w:r>
      <w:r>
        <w:rPr>
          <w:rStyle w:val="HTML"/>
          <w:lang w:val="en"/>
        </w:rPr>
        <w:t>SpannerOperations</w:t>
      </w:r>
      <w:r>
        <w:rPr>
          <w:lang w:val="en"/>
        </w:rPr>
        <w:t xml:space="preserve"> object. This method also accepts a </w:t>
      </w:r>
      <w:r>
        <w:rPr>
          <w:rStyle w:val="HTML"/>
          <w:lang w:val="en"/>
        </w:rPr>
        <w:t>ReadOptions</w:t>
      </w:r>
      <w:r>
        <w:rPr>
          <w:lang w:val="en"/>
        </w:rPr>
        <w:t xml:space="preserve"> object, but the only attribute used is the timestamp used to determine t</w:t>
      </w:r>
      <w:r>
        <w:rPr>
          <w:lang w:val="en"/>
        </w:rPr>
        <w:t xml:space="preserve">he snapshot in time to perform the reads in the transaction. If the timestamp is not set in the read options the transaction is run against the current state of the database. The final returned value and type of the function is determined by the user. You </w:t>
      </w:r>
      <w:r>
        <w:rPr>
          <w:lang w:val="en"/>
        </w:rPr>
        <w:t xml:space="preserve">can use this object just as you would a regular </w:t>
      </w:r>
      <w:r>
        <w:rPr>
          <w:rStyle w:val="HTML"/>
          <w:lang w:val="en"/>
        </w:rPr>
        <w:t>SpannerOperations</w:t>
      </w:r>
      <w:r>
        <w:rPr>
          <w:lang w:val="en"/>
        </w:rPr>
        <w:t xml:space="preserve"> with a few exceptions:</w:t>
      </w:r>
    </w:p>
    <w:p w:rsidR="00000000" w:rsidRDefault="00E0452F">
      <w:pPr>
        <w:numPr>
          <w:ilvl w:val="0"/>
          <w:numId w:val="267"/>
        </w:numPr>
        <w:spacing w:before="100" w:beforeAutospacing="1" w:after="100" w:afterAutospacing="1"/>
        <w:divId w:val="1936479097"/>
        <w:rPr>
          <w:lang w:val="en"/>
        </w:rPr>
      </w:pPr>
      <w:r>
        <w:rPr>
          <w:lang w:val="en"/>
        </w:rPr>
        <w:t>Its read functionality cannot perform stale reads, because all reads happen at the single point in time of the transaction.</w:t>
      </w:r>
    </w:p>
    <w:p w:rsidR="00000000" w:rsidRDefault="00E0452F">
      <w:pPr>
        <w:numPr>
          <w:ilvl w:val="0"/>
          <w:numId w:val="267"/>
        </w:numPr>
        <w:spacing w:before="100" w:beforeAutospacing="1" w:after="100" w:afterAutospacing="1"/>
        <w:divId w:val="1936479097"/>
        <w:rPr>
          <w:lang w:val="en"/>
        </w:rPr>
      </w:pPr>
      <w:r>
        <w:rPr>
          <w:lang w:val="en"/>
        </w:rPr>
        <w:t xml:space="preserve">It cannot perform sub-transactions via </w:t>
      </w:r>
      <w:r>
        <w:rPr>
          <w:rStyle w:val="HTML"/>
          <w:lang w:val="en"/>
        </w:rPr>
        <w:t>performReadWriteTransaction</w:t>
      </w:r>
      <w:r>
        <w:rPr>
          <w:lang w:val="en"/>
        </w:rPr>
        <w:t xml:space="preserve"> or </w:t>
      </w:r>
      <w:r>
        <w:rPr>
          <w:rStyle w:val="HTML"/>
          <w:lang w:val="en"/>
        </w:rPr>
        <w:t>performReadOnlyTransaction</w:t>
      </w:r>
    </w:p>
    <w:p w:rsidR="00000000" w:rsidRDefault="00E0452F">
      <w:pPr>
        <w:numPr>
          <w:ilvl w:val="0"/>
          <w:numId w:val="267"/>
        </w:numPr>
        <w:spacing w:before="100" w:beforeAutospacing="1" w:after="100" w:afterAutospacing="1"/>
        <w:divId w:val="1936479097"/>
        <w:rPr>
          <w:lang w:val="en"/>
        </w:rPr>
      </w:pPr>
      <w:r>
        <w:rPr>
          <w:lang w:val="en"/>
        </w:rPr>
        <w:t>It cannot perform any write operations.</w:t>
      </w:r>
    </w:p>
    <w:p w:rsidR="00000000" w:rsidRDefault="00E0452F">
      <w:pPr>
        <w:pStyle w:val="a5"/>
        <w:divId w:val="1734769914"/>
        <w:rPr>
          <w:lang w:val="en"/>
        </w:rPr>
      </w:pPr>
      <w:r>
        <w:rPr>
          <w:lang w:val="en"/>
        </w:rPr>
        <w:t>Because read-only transactions are non-locking and can be performed on points in time in the past, these are recommended for functions that do not perform wri</w:t>
      </w:r>
      <w:r>
        <w:rPr>
          <w:lang w:val="en"/>
        </w:rPr>
        <w:t>te operations.</w:t>
      </w:r>
    </w:p>
    <w:p w:rsidR="00000000" w:rsidRDefault="00E0452F">
      <w:pPr>
        <w:pStyle w:val="4"/>
        <w:divId w:val="1070733017"/>
        <w:rPr>
          <w:lang w:val="en"/>
        </w:rPr>
      </w:pPr>
      <w:bookmarkStart w:id="1117" w:name="_declarative_transactions_with_transacti"/>
      <w:r>
        <w:rPr>
          <w:lang w:val="en"/>
        </w:rPr>
        <w:t>Declarative Transactions with @Transactional Annotation</w:t>
      </w:r>
    </w:p>
    <w:p w:rsidR="00000000" w:rsidRDefault="00E0452F">
      <w:pPr>
        <w:pStyle w:val="a5"/>
        <w:divId w:val="1477528669"/>
        <w:rPr>
          <w:lang w:val="en"/>
        </w:rPr>
      </w:pPr>
      <w:r>
        <w:rPr>
          <w:lang w:val="en"/>
        </w:rPr>
        <w:t>This feature requires</w:t>
      </w:r>
      <w:r>
        <w:rPr>
          <w:lang w:val="en"/>
        </w:rPr>
        <w:t xml:space="preserve"> a bean of </w:t>
      </w:r>
      <w:r>
        <w:rPr>
          <w:rStyle w:val="HTML"/>
          <w:lang w:val="en"/>
        </w:rPr>
        <w:t>SpannerTransactionManager</w:t>
      </w:r>
      <w:r>
        <w:rPr>
          <w:lang w:val="en"/>
        </w:rPr>
        <w:t xml:space="preserve">, which is provided when using </w:t>
      </w:r>
      <w:r>
        <w:rPr>
          <w:rStyle w:val="HTML"/>
          <w:lang w:val="en"/>
        </w:rPr>
        <w:t>spring-cloud-gcp-starter-data-spanner</w:t>
      </w:r>
      <w:r>
        <w:rPr>
          <w:lang w:val="en"/>
        </w:rPr>
        <w:t>.</w:t>
      </w:r>
    </w:p>
    <w:p w:rsidR="00000000" w:rsidRDefault="00E0452F">
      <w:pPr>
        <w:pStyle w:val="a5"/>
        <w:divId w:val="1477528669"/>
        <w:rPr>
          <w:lang w:val="en"/>
        </w:rPr>
      </w:pPr>
      <w:r>
        <w:rPr>
          <w:rStyle w:val="HTML"/>
          <w:lang w:val="en"/>
        </w:rPr>
        <w:t>SpannerTemplate</w:t>
      </w:r>
      <w:r>
        <w:rPr>
          <w:lang w:val="en"/>
        </w:rPr>
        <w:t xml:space="preserve"> and </w:t>
      </w:r>
      <w:r>
        <w:rPr>
          <w:rStyle w:val="HTML"/>
          <w:lang w:val="en"/>
        </w:rPr>
        <w:t>SpannerRepository</w:t>
      </w:r>
      <w:r>
        <w:rPr>
          <w:lang w:val="en"/>
        </w:rPr>
        <w:t xml:space="preserve"> support running methods with the </w:t>
      </w:r>
      <w:r>
        <w:rPr>
          <w:rStyle w:val="HTML"/>
          <w:lang w:val="en"/>
        </w:rPr>
        <w:t>@Transactional</w:t>
      </w:r>
      <w:r>
        <w:rPr>
          <w:lang w:val="en"/>
        </w:rPr>
        <w:t xml:space="preserve"> [annotation](</w:t>
      </w:r>
      <w:hyperlink r:id="rId1930" w:anchor="transaction-declarative" w:tgtFrame="_top" w:history="1">
        <w:r>
          <w:rPr>
            <w:rStyle w:val="a3"/>
            <w:lang w:val="en"/>
          </w:rPr>
          <w:t>https://docs.spring.io/spring/docs/current/spring-framework-reference/data-access.html#transaction-declarative</w:t>
        </w:r>
      </w:hyperlink>
      <w:r>
        <w:rPr>
          <w:lang w:val="en"/>
        </w:rPr>
        <w:t xml:space="preserve">) as transactions. If a method annotated with </w:t>
      </w:r>
      <w:r>
        <w:rPr>
          <w:rStyle w:val="HTML"/>
          <w:lang w:val="en"/>
        </w:rPr>
        <w:t>@Transact</w:t>
      </w:r>
      <w:r>
        <w:rPr>
          <w:rStyle w:val="HTML"/>
          <w:lang w:val="en"/>
        </w:rPr>
        <w:t>ional</w:t>
      </w:r>
      <w:r>
        <w:rPr>
          <w:lang w:val="en"/>
        </w:rPr>
        <w:t xml:space="preserve"> calls another method also annotated, then both methods will work within the same transaction. </w:t>
      </w:r>
      <w:r>
        <w:rPr>
          <w:rStyle w:val="HTML"/>
          <w:lang w:val="en"/>
        </w:rPr>
        <w:t>performReadOnlyTransaction</w:t>
      </w:r>
      <w:r>
        <w:rPr>
          <w:lang w:val="en"/>
        </w:rPr>
        <w:t xml:space="preserve"> and </w:t>
      </w:r>
      <w:r>
        <w:rPr>
          <w:rStyle w:val="HTML"/>
          <w:lang w:val="en"/>
        </w:rPr>
        <w:t>performReadWriteTransaction</w:t>
      </w:r>
      <w:r>
        <w:rPr>
          <w:lang w:val="en"/>
        </w:rPr>
        <w:t xml:space="preserve"> cannot be used in </w:t>
      </w:r>
      <w:r>
        <w:rPr>
          <w:rStyle w:val="HTML"/>
          <w:lang w:val="en"/>
        </w:rPr>
        <w:t>@Transactional</w:t>
      </w:r>
      <w:r>
        <w:rPr>
          <w:lang w:val="en"/>
        </w:rPr>
        <w:t xml:space="preserve"> annotated methods because Cloud Spanner does not support transac</w:t>
      </w:r>
      <w:r>
        <w:rPr>
          <w:lang w:val="en"/>
        </w:rPr>
        <w:t>tions within transactions.</w:t>
      </w:r>
    </w:p>
    <w:p w:rsidR="00000000" w:rsidRDefault="00E0452F">
      <w:pPr>
        <w:pStyle w:val="3"/>
        <w:divId w:val="1614942206"/>
        <w:rPr>
          <w:lang w:val="en"/>
        </w:rPr>
      </w:pPr>
      <w:bookmarkStart w:id="1118" w:name="_dml_statements"/>
      <w:bookmarkEnd w:id="1118"/>
      <w:r>
        <w:rPr>
          <w:lang w:val="en"/>
        </w:rPr>
        <w:t>159.3.7 DML Statements</w:t>
      </w:r>
    </w:p>
    <w:p w:rsidR="00000000" w:rsidRDefault="00E0452F">
      <w:pPr>
        <w:pStyle w:val="a5"/>
        <w:divId w:val="1250894624"/>
        <w:rPr>
          <w:lang w:val="en"/>
        </w:rPr>
      </w:pPr>
      <w:r>
        <w:rPr>
          <w:rStyle w:val="HTML"/>
          <w:lang w:val="en"/>
        </w:rPr>
        <w:t>SpannerTemplate</w:t>
      </w:r>
      <w:r>
        <w:rPr>
          <w:lang w:val="en"/>
        </w:rPr>
        <w:t xml:space="preserve"> supports [DML](</w:t>
      </w:r>
      <w:hyperlink r:id="rId1931" w:tgtFrame="_top" w:history="1">
        <w:r>
          <w:rPr>
            <w:rStyle w:val="a3"/>
            <w:lang w:val="en"/>
          </w:rPr>
          <w:t>https://cloud.google.com/spanner/docs/dml-tasks</w:t>
        </w:r>
      </w:hyperlink>
      <w:r>
        <w:rPr>
          <w:lang w:val="en"/>
        </w:rPr>
        <w:t xml:space="preserve">) </w:t>
      </w:r>
      <w:r>
        <w:rPr>
          <w:rStyle w:val="HTML"/>
          <w:lang w:val="en"/>
        </w:rPr>
        <w:t>Statements</w:t>
      </w:r>
      <w:r>
        <w:rPr>
          <w:lang w:val="en"/>
        </w:rPr>
        <w:t xml:space="preserve">. DML statements can be executed in transactions via </w:t>
      </w:r>
      <w:r>
        <w:rPr>
          <w:rStyle w:val="HTML"/>
          <w:lang w:val="en"/>
        </w:rPr>
        <w:t>performReadWriteTransaction</w:t>
      </w:r>
      <w:r>
        <w:rPr>
          <w:lang w:val="en"/>
        </w:rPr>
        <w:t xml:space="preserve"> or using the </w:t>
      </w:r>
      <w:r>
        <w:rPr>
          <w:rStyle w:val="HTML"/>
          <w:lang w:val="en"/>
        </w:rPr>
        <w:t>@Transactional</w:t>
      </w:r>
      <w:r>
        <w:rPr>
          <w:lang w:val="en"/>
        </w:rPr>
        <w:t xml:space="preserve"> annotation.</w:t>
      </w:r>
    </w:p>
    <w:p w:rsidR="00000000" w:rsidRDefault="00E0452F">
      <w:pPr>
        <w:pStyle w:val="a5"/>
        <w:divId w:val="1250894624"/>
        <w:rPr>
          <w:lang w:val="en"/>
        </w:rPr>
      </w:pPr>
      <w:r>
        <w:rPr>
          <w:lang w:val="en"/>
        </w:rPr>
        <w:t>When DML statements are executed outside of transacti</w:t>
      </w:r>
      <w:r>
        <w:rPr>
          <w:lang w:val="en"/>
        </w:rPr>
        <w:t>ons, they are executed in [partitioned-mode](</w:t>
      </w:r>
      <w:hyperlink r:id="rId1932" w:anchor="partitioned-dml" w:tgtFrame="_top" w:history="1">
        <w:r>
          <w:rPr>
            <w:rStyle w:val="a3"/>
            <w:lang w:val="en"/>
          </w:rPr>
          <w:t>https://cloud.google.com/spanner/docs/dml-tasks#partitioned-dml</w:t>
        </w:r>
      </w:hyperlink>
      <w:r>
        <w:rPr>
          <w:lang w:val="en"/>
        </w:rPr>
        <w:t>).</w:t>
      </w:r>
    </w:p>
    <w:p w:rsidR="00000000" w:rsidRDefault="00E0452F">
      <w:pPr>
        <w:pStyle w:val="2"/>
        <w:divId w:val="1849520937"/>
        <w:rPr>
          <w:lang w:val="en"/>
        </w:rPr>
      </w:pPr>
      <w:bookmarkStart w:id="1119" w:name="_repositories"/>
      <w:bookmarkEnd w:id="1119"/>
      <w:r>
        <w:rPr>
          <w:lang w:val="en"/>
        </w:rPr>
        <w:t>159.4 Repositories</w:t>
      </w:r>
    </w:p>
    <w:p w:rsidR="00000000" w:rsidRDefault="00E0452F">
      <w:pPr>
        <w:pStyle w:val="a5"/>
        <w:divId w:val="857163718"/>
        <w:rPr>
          <w:lang w:val="en"/>
        </w:rPr>
      </w:pPr>
      <w:hyperlink r:id="rId1933" w:anchor="repositories" w:tgtFrame="_top" w:history="1">
        <w:r>
          <w:rPr>
            <w:rStyle w:val="a3"/>
            <w:lang w:val="en"/>
          </w:rPr>
          <w:t>Spring Data Repositories</w:t>
        </w:r>
      </w:hyperlink>
      <w:r>
        <w:rPr>
          <w:lang w:val="en"/>
        </w:rPr>
        <w:t xml:space="preserve"> are a powerful abstraction that can save you a lot of boilerplate code.</w:t>
      </w:r>
    </w:p>
    <w:p w:rsidR="00000000" w:rsidRDefault="00E0452F">
      <w:pPr>
        <w:pStyle w:val="a5"/>
        <w:divId w:val="857163718"/>
        <w:rPr>
          <w:lang w:val="en"/>
        </w:rPr>
      </w:pPr>
      <w:r>
        <w:rPr>
          <w:lang w:val="en"/>
        </w:rPr>
        <w:t>For example:</w:t>
      </w:r>
    </w:p>
    <w:p w:rsidR="00000000" w:rsidRDefault="00E0452F">
      <w:pPr>
        <w:pStyle w:val="HTML0"/>
        <w:divId w:val="857163718"/>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TraderRepository</w:t>
      </w:r>
      <w:r>
        <w:rPr>
          <w:lang w:val="en"/>
        </w:rPr>
        <w:t xml:space="preserve"> </w:t>
      </w:r>
      <w:r>
        <w:rPr>
          <w:rStyle w:val="hl-keyword"/>
          <w:lang w:val="en"/>
        </w:rPr>
        <w:t>extend</w:t>
      </w:r>
      <w:r>
        <w:rPr>
          <w:rStyle w:val="hl-keyword"/>
          <w:lang w:val="en"/>
        </w:rPr>
        <w:t>s</w:t>
      </w:r>
      <w:r>
        <w:rPr>
          <w:lang w:val="en"/>
        </w:rPr>
        <w:t xml:space="preserve"> SpannerRepository&lt;Trader, String&gt; {</w:t>
      </w:r>
    </w:p>
    <w:p w:rsidR="00000000" w:rsidRDefault="00E0452F">
      <w:pPr>
        <w:pStyle w:val="HTML0"/>
        <w:divId w:val="857163718"/>
        <w:rPr>
          <w:lang w:val="en"/>
        </w:rPr>
      </w:pPr>
      <w:r>
        <w:rPr>
          <w:lang w:val="en"/>
        </w:rPr>
        <w:t>}</w:t>
      </w:r>
    </w:p>
    <w:p w:rsidR="00000000" w:rsidRDefault="00E0452F">
      <w:pPr>
        <w:pStyle w:val="a5"/>
        <w:divId w:val="857163718"/>
        <w:rPr>
          <w:lang w:val="en"/>
        </w:rPr>
      </w:pPr>
      <w:r>
        <w:rPr>
          <w:lang w:val="en"/>
        </w:rPr>
        <w:t>Spring Data generates a working implementation of the specif</w:t>
      </w:r>
      <w:r>
        <w:rPr>
          <w:lang w:val="en"/>
        </w:rPr>
        <w:t>ied interface, which can be conveniently autowired into an application.</w:t>
      </w:r>
    </w:p>
    <w:p w:rsidR="00000000" w:rsidRDefault="00E0452F">
      <w:pPr>
        <w:pStyle w:val="a5"/>
        <w:divId w:val="857163718"/>
        <w:rPr>
          <w:lang w:val="en"/>
        </w:rPr>
      </w:pPr>
      <w:r>
        <w:rPr>
          <w:lang w:val="en"/>
        </w:rPr>
        <w:t xml:space="preserve">The </w:t>
      </w:r>
      <w:r>
        <w:rPr>
          <w:rStyle w:val="HTML"/>
          <w:lang w:val="en"/>
        </w:rPr>
        <w:t>Trader</w:t>
      </w:r>
      <w:r>
        <w:rPr>
          <w:lang w:val="en"/>
        </w:rPr>
        <w:t xml:space="preserve"> type parameter to </w:t>
      </w:r>
      <w:r>
        <w:rPr>
          <w:rStyle w:val="HTML"/>
          <w:lang w:val="en"/>
        </w:rPr>
        <w:t>SpannerRepository</w:t>
      </w:r>
      <w:r>
        <w:rPr>
          <w:lang w:val="en"/>
        </w:rPr>
        <w:t xml:space="preserve"> refers to the underlying domain type. The second type parameter, </w:t>
      </w:r>
      <w:r>
        <w:rPr>
          <w:rStyle w:val="HTML"/>
          <w:lang w:val="en"/>
        </w:rPr>
        <w:t>String</w:t>
      </w:r>
      <w:r>
        <w:rPr>
          <w:lang w:val="en"/>
        </w:rPr>
        <w:t xml:space="preserve"> in this case, refers to the type of the key of the domain type.</w:t>
      </w:r>
    </w:p>
    <w:p w:rsidR="00000000" w:rsidRDefault="00E0452F">
      <w:pPr>
        <w:pStyle w:val="a5"/>
        <w:divId w:val="857163718"/>
        <w:rPr>
          <w:lang w:val="en"/>
        </w:rPr>
      </w:pPr>
      <w:r>
        <w:rPr>
          <w:lang w:val="en"/>
        </w:rPr>
        <w:t>F</w:t>
      </w:r>
      <w:r>
        <w:rPr>
          <w:lang w:val="en"/>
        </w:rPr>
        <w:t xml:space="preserve">or POJOs with a composite primary key, this ID type parameter can be any descendant of </w:t>
      </w:r>
      <w:r>
        <w:rPr>
          <w:rStyle w:val="HTML"/>
          <w:lang w:val="en"/>
        </w:rPr>
        <w:t>Object[]</w:t>
      </w:r>
      <w:r>
        <w:rPr>
          <w:lang w:val="en"/>
        </w:rPr>
        <w:t xml:space="preserve"> compatible with all primary key properties, any descendant of </w:t>
      </w:r>
      <w:r>
        <w:rPr>
          <w:rStyle w:val="HTML"/>
          <w:lang w:val="en"/>
        </w:rPr>
        <w:t>Iterable</w:t>
      </w:r>
      <w:r>
        <w:rPr>
          <w:lang w:val="en"/>
        </w:rPr>
        <w:t xml:space="preserve">, or </w:t>
      </w:r>
      <w:r>
        <w:rPr>
          <w:rStyle w:val="HTML"/>
          <w:lang w:val="en"/>
        </w:rPr>
        <w:t>com.google.cloud.spanner.Key</w:t>
      </w:r>
      <w:r>
        <w:rPr>
          <w:lang w:val="en"/>
        </w:rPr>
        <w:t>. If the domain POJO type only has a single primary key c</w:t>
      </w:r>
      <w:r>
        <w:rPr>
          <w:lang w:val="en"/>
        </w:rPr>
        <w:t xml:space="preserve">olumn, then the primary key property type can be used or the </w:t>
      </w:r>
      <w:r>
        <w:rPr>
          <w:rStyle w:val="HTML"/>
          <w:lang w:val="en"/>
        </w:rPr>
        <w:t>Key</w:t>
      </w:r>
      <w:r>
        <w:rPr>
          <w:lang w:val="en"/>
        </w:rPr>
        <w:t xml:space="preserve"> type.</w:t>
      </w:r>
    </w:p>
    <w:p w:rsidR="00000000" w:rsidRDefault="00E0452F">
      <w:pPr>
        <w:pStyle w:val="a5"/>
        <w:divId w:val="857163718"/>
        <w:rPr>
          <w:lang w:val="en"/>
        </w:rPr>
      </w:pPr>
      <w:r>
        <w:rPr>
          <w:lang w:val="en"/>
        </w:rPr>
        <w:t xml:space="preserve">For example in case of Trades, that belong to a Trader, </w:t>
      </w:r>
      <w:r>
        <w:rPr>
          <w:rStyle w:val="HTML"/>
          <w:lang w:val="en"/>
        </w:rPr>
        <w:t>TradeRepository</w:t>
      </w:r>
      <w:r>
        <w:rPr>
          <w:lang w:val="en"/>
        </w:rPr>
        <w:t xml:space="preserve"> would look like this:</w:t>
      </w:r>
    </w:p>
    <w:p w:rsidR="00000000" w:rsidRDefault="00E0452F">
      <w:pPr>
        <w:pStyle w:val="HTML0"/>
        <w:divId w:val="857163718"/>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TradeRepository</w:t>
      </w:r>
      <w:r>
        <w:rPr>
          <w:lang w:val="en"/>
        </w:rPr>
        <w:t xml:space="preserve"> </w:t>
      </w:r>
      <w:r>
        <w:rPr>
          <w:rStyle w:val="hl-keyword"/>
          <w:lang w:val="en"/>
        </w:rPr>
        <w:t>extend</w:t>
      </w:r>
      <w:r>
        <w:rPr>
          <w:rStyle w:val="hl-keyword"/>
          <w:lang w:val="en"/>
        </w:rPr>
        <w:t>s</w:t>
      </w:r>
      <w:r>
        <w:rPr>
          <w:lang w:val="en"/>
        </w:rPr>
        <w:t xml:space="preserve"> SpannerRepository&lt;Trade, String[]&gt; {</w:t>
      </w:r>
    </w:p>
    <w:p w:rsidR="00000000" w:rsidRDefault="00E0452F">
      <w:pPr>
        <w:pStyle w:val="HTML0"/>
        <w:divId w:val="857163718"/>
        <w:rPr>
          <w:lang w:val="en"/>
        </w:rPr>
      </w:pPr>
    </w:p>
    <w:p w:rsidR="00000000" w:rsidRDefault="00E0452F">
      <w:pPr>
        <w:pStyle w:val="HTML0"/>
        <w:divId w:val="857163718"/>
        <w:rPr>
          <w:lang w:val="en"/>
        </w:rPr>
      </w:pPr>
      <w:r>
        <w:rPr>
          <w:lang w:val="en"/>
        </w:rPr>
        <w:t>}</w:t>
      </w:r>
    </w:p>
    <w:p w:rsidR="00000000" w:rsidRDefault="00E0452F">
      <w:pPr>
        <w:pStyle w:val="HTML0"/>
        <w:divId w:val="857163718"/>
        <w:rPr>
          <w:lang w:val="en"/>
        </w:rPr>
      </w:pPr>
      <w:r>
        <w:rPr>
          <w:rStyle w:val="hl-keyword"/>
          <w:lang w:val="en"/>
        </w:rPr>
        <w:t>publi</w:t>
      </w:r>
      <w:r>
        <w:rPr>
          <w:rStyle w:val="hl-keyword"/>
          <w:lang w:val="en"/>
        </w:rPr>
        <w:t>c</w:t>
      </w:r>
      <w:r>
        <w:rPr>
          <w:lang w:val="en"/>
        </w:rPr>
        <w:t xml:space="preserve"> </w:t>
      </w:r>
      <w:r>
        <w:rPr>
          <w:rStyle w:val="hl-keyword"/>
          <w:lang w:val="en"/>
        </w:rPr>
        <w:t>cla</w:t>
      </w:r>
      <w:r>
        <w:rPr>
          <w:rStyle w:val="hl-keyword"/>
          <w:lang w:val="en"/>
        </w:rPr>
        <w:t>s</w:t>
      </w:r>
      <w:r>
        <w:rPr>
          <w:rStyle w:val="hl-keyword"/>
          <w:lang w:val="en"/>
        </w:rPr>
        <w:t>s</w:t>
      </w:r>
      <w:r>
        <w:rPr>
          <w:lang w:val="en"/>
        </w:rPr>
        <w:t xml:space="preserve"> MyApplication {</w:t>
      </w:r>
    </w:p>
    <w:p w:rsidR="00000000" w:rsidRDefault="00E0452F">
      <w:pPr>
        <w:pStyle w:val="HTML0"/>
        <w:divId w:val="857163718"/>
        <w:rPr>
          <w:lang w:val="en"/>
        </w:rPr>
      </w:pPr>
    </w:p>
    <w:p w:rsidR="00000000" w:rsidRDefault="00E0452F">
      <w:pPr>
        <w:pStyle w:val="HTML0"/>
        <w:divId w:val="857163718"/>
        <w:rPr>
          <w:lang w:val="en"/>
        </w:rPr>
      </w:pPr>
      <w:r>
        <w:rPr>
          <w:lang w:val="en"/>
        </w:rPr>
        <w:tab/>
      </w:r>
      <w:r>
        <w:rPr>
          <w:rStyle w:val="hl-annotation"/>
          <w:i/>
          <w:iCs/>
          <w:color w:val="808080"/>
          <w:lang w:val="en"/>
        </w:rPr>
        <w:t>@Autowired</w:t>
      </w:r>
    </w:p>
    <w:p w:rsidR="00000000" w:rsidRDefault="00E0452F">
      <w:pPr>
        <w:pStyle w:val="HTML0"/>
        <w:divId w:val="857163718"/>
        <w:rPr>
          <w:lang w:val="en"/>
        </w:rPr>
      </w:pPr>
      <w:r>
        <w:rPr>
          <w:lang w:val="en"/>
        </w:rPr>
        <w:tab/>
        <w:t>SpannerTemplate spannerTemplate;</w:t>
      </w:r>
    </w:p>
    <w:p w:rsidR="00000000" w:rsidRDefault="00E0452F">
      <w:pPr>
        <w:pStyle w:val="HTML0"/>
        <w:divId w:val="857163718"/>
        <w:rPr>
          <w:lang w:val="en"/>
        </w:rPr>
      </w:pPr>
    </w:p>
    <w:p w:rsidR="00000000" w:rsidRDefault="00E0452F">
      <w:pPr>
        <w:pStyle w:val="HTML0"/>
        <w:divId w:val="857163718"/>
        <w:rPr>
          <w:lang w:val="en"/>
        </w:rPr>
      </w:pPr>
      <w:r>
        <w:rPr>
          <w:lang w:val="en"/>
        </w:rPr>
        <w:tab/>
      </w:r>
      <w:r>
        <w:rPr>
          <w:rStyle w:val="hl-annotation"/>
          <w:i/>
          <w:iCs/>
          <w:color w:val="808080"/>
          <w:lang w:val="en"/>
        </w:rPr>
        <w:t>@Autowired</w:t>
      </w:r>
    </w:p>
    <w:p w:rsidR="00000000" w:rsidRDefault="00E0452F">
      <w:pPr>
        <w:pStyle w:val="HTML0"/>
        <w:divId w:val="857163718"/>
        <w:rPr>
          <w:lang w:val="en"/>
        </w:rPr>
      </w:pPr>
      <w:r>
        <w:rPr>
          <w:lang w:val="en"/>
        </w:rPr>
        <w:tab/>
        <w:t>StudentRepository studentRepository;</w:t>
      </w:r>
    </w:p>
    <w:p w:rsidR="00000000" w:rsidRDefault="00E0452F">
      <w:pPr>
        <w:pStyle w:val="HTML0"/>
        <w:divId w:val="857163718"/>
        <w:rPr>
          <w:lang w:val="en"/>
        </w:rPr>
      </w:pPr>
    </w:p>
    <w:p w:rsidR="00000000" w:rsidRDefault="00E0452F">
      <w:pPr>
        <w:pStyle w:val="HTML0"/>
        <w:divId w:val="857163718"/>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demo() {</w:t>
      </w:r>
    </w:p>
    <w:p w:rsidR="00000000" w:rsidRDefault="00E0452F">
      <w:pPr>
        <w:pStyle w:val="HTML0"/>
        <w:divId w:val="857163718"/>
        <w:rPr>
          <w:lang w:val="en"/>
        </w:rPr>
      </w:pPr>
    </w:p>
    <w:p w:rsidR="00000000" w:rsidRDefault="00E0452F">
      <w:pPr>
        <w:pStyle w:val="HTML0"/>
        <w:divId w:val="857163718"/>
        <w:rPr>
          <w:lang w:val="en"/>
        </w:rPr>
      </w:pPr>
      <w:r>
        <w:rPr>
          <w:lang w:val="en"/>
        </w:rPr>
        <w:tab/>
      </w:r>
      <w:r>
        <w:rPr>
          <w:lang w:val="en"/>
        </w:rPr>
        <w:tab/>
      </w:r>
      <w:r>
        <w:rPr>
          <w:rStyle w:val="hl-keyword"/>
          <w:lang w:val="en"/>
        </w:rPr>
        <w:t>thi</w:t>
      </w:r>
      <w:r>
        <w:rPr>
          <w:rStyle w:val="hl-keyword"/>
          <w:lang w:val="en"/>
        </w:rPr>
        <w:t>s</w:t>
      </w:r>
      <w:r>
        <w:rPr>
          <w:lang w:val="en"/>
        </w:rPr>
        <w:t>.tradeRepository.deleteAll();</w:t>
      </w:r>
    </w:p>
    <w:p w:rsidR="00000000" w:rsidRDefault="00E0452F">
      <w:pPr>
        <w:pStyle w:val="HTML0"/>
        <w:divId w:val="857163718"/>
        <w:rPr>
          <w:lang w:val="en"/>
        </w:rPr>
      </w:pPr>
      <w:r>
        <w:rPr>
          <w:lang w:val="en"/>
        </w:rPr>
        <w:tab/>
      </w:r>
      <w:r>
        <w:rPr>
          <w:lang w:val="en"/>
        </w:rPr>
        <w:tab/>
        <w:t>String traderId =</w:t>
      </w:r>
      <w:r>
        <w:rPr>
          <w:lang w:val="en"/>
        </w:rPr>
        <w:t xml:space="preserve"> </w:t>
      </w:r>
      <w:r>
        <w:rPr>
          <w:rStyle w:val="hl-string"/>
          <w:lang w:val="en"/>
        </w:rPr>
        <w:t>"demo_trader</w:t>
      </w:r>
      <w:r>
        <w:rPr>
          <w:rStyle w:val="hl-string"/>
          <w:lang w:val="en"/>
        </w:rPr>
        <w:t>"</w:t>
      </w:r>
      <w:r>
        <w:rPr>
          <w:lang w:val="en"/>
        </w:rPr>
        <w:t>;</w:t>
      </w:r>
    </w:p>
    <w:p w:rsidR="00000000" w:rsidRDefault="00E0452F">
      <w:pPr>
        <w:pStyle w:val="HTML0"/>
        <w:divId w:val="857163718"/>
        <w:rPr>
          <w:lang w:val="en"/>
        </w:rPr>
      </w:pPr>
      <w:r>
        <w:rPr>
          <w:lang w:val="en"/>
        </w:rPr>
        <w:tab/>
      </w:r>
      <w:r>
        <w:rPr>
          <w:lang w:val="en"/>
        </w:rPr>
        <w:tab/>
        <w:t>Trade t =</w:t>
      </w:r>
      <w:r>
        <w:rPr>
          <w:lang w:val="en"/>
        </w:rPr>
        <w:t xml:space="preserve"> </w:t>
      </w:r>
      <w:r>
        <w:rPr>
          <w:rStyle w:val="hl-keyword"/>
          <w:lang w:val="en"/>
        </w:rPr>
        <w:t>ne</w:t>
      </w:r>
      <w:r>
        <w:rPr>
          <w:rStyle w:val="hl-keyword"/>
          <w:lang w:val="en"/>
        </w:rPr>
        <w:t>w</w:t>
      </w:r>
      <w:r>
        <w:rPr>
          <w:lang w:val="en"/>
        </w:rPr>
        <w:t xml:space="preserve"> Trade();</w:t>
      </w:r>
    </w:p>
    <w:p w:rsidR="00000000" w:rsidRDefault="00E0452F">
      <w:pPr>
        <w:pStyle w:val="HTML0"/>
        <w:divId w:val="857163718"/>
        <w:rPr>
          <w:lang w:val="en"/>
        </w:rPr>
      </w:pPr>
      <w:r>
        <w:rPr>
          <w:lang w:val="en"/>
        </w:rPr>
        <w:tab/>
      </w:r>
      <w:r>
        <w:rPr>
          <w:lang w:val="en"/>
        </w:rPr>
        <w:tab/>
        <w:t>t.symbol = stock;</w:t>
      </w:r>
    </w:p>
    <w:p w:rsidR="00000000" w:rsidRDefault="00E0452F">
      <w:pPr>
        <w:pStyle w:val="HTML0"/>
        <w:divId w:val="857163718"/>
        <w:rPr>
          <w:lang w:val="en"/>
        </w:rPr>
      </w:pPr>
      <w:r>
        <w:rPr>
          <w:lang w:val="en"/>
        </w:rPr>
        <w:tab/>
      </w:r>
      <w:r>
        <w:rPr>
          <w:lang w:val="en"/>
        </w:rPr>
        <w:tab/>
        <w:t>t.action = action;</w:t>
      </w:r>
    </w:p>
    <w:p w:rsidR="00000000" w:rsidRDefault="00E0452F">
      <w:pPr>
        <w:pStyle w:val="HTML0"/>
        <w:divId w:val="857163718"/>
        <w:rPr>
          <w:lang w:val="en"/>
        </w:rPr>
      </w:pPr>
      <w:r>
        <w:rPr>
          <w:lang w:val="en"/>
        </w:rPr>
        <w:tab/>
      </w:r>
      <w:r>
        <w:rPr>
          <w:lang w:val="en"/>
        </w:rPr>
        <w:tab/>
        <w:t>t.traderId = traderId;</w:t>
      </w:r>
    </w:p>
    <w:p w:rsidR="00000000" w:rsidRDefault="00E0452F">
      <w:pPr>
        <w:pStyle w:val="HTML0"/>
        <w:divId w:val="857163718"/>
        <w:rPr>
          <w:lang w:val="en"/>
        </w:rPr>
      </w:pPr>
      <w:r>
        <w:rPr>
          <w:lang w:val="en"/>
        </w:rPr>
        <w:tab/>
      </w:r>
      <w:r>
        <w:rPr>
          <w:lang w:val="en"/>
        </w:rPr>
        <w:tab/>
        <w:t xml:space="preserve">t.price = </w:t>
      </w:r>
      <w:r>
        <w:rPr>
          <w:rStyle w:val="hl-number"/>
          <w:lang w:val="en"/>
        </w:rPr>
        <w:t>100.0</w:t>
      </w:r>
      <w:r>
        <w:rPr>
          <w:lang w:val="en"/>
        </w:rPr>
        <w:t>;</w:t>
      </w:r>
    </w:p>
    <w:p w:rsidR="00000000" w:rsidRDefault="00E0452F">
      <w:pPr>
        <w:pStyle w:val="HTML0"/>
        <w:divId w:val="857163718"/>
        <w:rPr>
          <w:lang w:val="en"/>
        </w:rPr>
      </w:pPr>
      <w:r>
        <w:rPr>
          <w:lang w:val="en"/>
        </w:rPr>
        <w:tab/>
      </w:r>
      <w:r>
        <w:rPr>
          <w:lang w:val="en"/>
        </w:rPr>
        <w:tab/>
        <w:t xml:space="preserve">t.shares = </w:t>
      </w:r>
      <w:r>
        <w:rPr>
          <w:rStyle w:val="hl-number"/>
          <w:lang w:val="en"/>
        </w:rPr>
        <w:t>12345.6</w:t>
      </w:r>
      <w:r>
        <w:rPr>
          <w:lang w:val="en"/>
        </w:rPr>
        <w:t>;</w:t>
      </w:r>
    </w:p>
    <w:p w:rsidR="00000000" w:rsidRDefault="00E0452F">
      <w:pPr>
        <w:pStyle w:val="HTML0"/>
        <w:divId w:val="857163718"/>
        <w:rPr>
          <w:lang w:val="en"/>
        </w:rPr>
      </w:pPr>
      <w:r>
        <w:rPr>
          <w:lang w:val="en"/>
        </w:rPr>
        <w:tab/>
      </w:r>
      <w:r>
        <w:rPr>
          <w:lang w:val="en"/>
        </w:rPr>
        <w:tab/>
      </w:r>
      <w:r>
        <w:rPr>
          <w:rStyle w:val="hl-keyword"/>
          <w:lang w:val="en"/>
        </w:rPr>
        <w:t>thi</w:t>
      </w:r>
      <w:r>
        <w:rPr>
          <w:rStyle w:val="hl-keyword"/>
          <w:lang w:val="en"/>
        </w:rPr>
        <w:t>s</w:t>
      </w:r>
      <w:r>
        <w:rPr>
          <w:lang w:val="en"/>
        </w:rPr>
        <w:t>.spannerTemplate.insert(t);</w:t>
      </w:r>
    </w:p>
    <w:p w:rsidR="00000000" w:rsidRDefault="00E0452F">
      <w:pPr>
        <w:pStyle w:val="HTML0"/>
        <w:divId w:val="857163718"/>
        <w:rPr>
          <w:lang w:val="en"/>
        </w:rPr>
      </w:pPr>
    </w:p>
    <w:p w:rsidR="00000000" w:rsidRDefault="00E0452F">
      <w:pPr>
        <w:pStyle w:val="HTML0"/>
        <w:divId w:val="857163718"/>
        <w:rPr>
          <w:lang w:val="en"/>
        </w:rPr>
      </w:pPr>
      <w:r>
        <w:rPr>
          <w:lang w:val="en"/>
        </w:rPr>
        <w:tab/>
      </w:r>
      <w:r>
        <w:rPr>
          <w:lang w:val="en"/>
        </w:rPr>
        <w:tab/>
        <w:t>Iterable&lt;Trade&gt; allTrades =</w:t>
      </w:r>
      <w:r>
        <w:rPr>
          <w:lang w:val="en"/>
        </w:rPr>
        <w:t xml:space="preserve"> </w:t>
      </w:r>
      <w:r>
        <w:rPr>
          <w:rStyle w:val="hl-keyword"/>
          <w:lang w:val="en"/>
        </w:rPr>
        <w:t>thi</w:t>
      </w:r>
      <w:r>
        <w:rPr>
          <w:rStyle w:val="hl-keyword"/>
          <w:lang w:val="en"/>
        </w:rPr>
        <w:t>s</w:t>
      </w:r>
      <w:r>
        <w:rPr>
          <w:lang w:val="en"/>
        </w:rPr>
        <w:t>.tradeRepository.findAll();</w:t>
      </w:r>
    </w:p>
    <w:p w:rsidR="00000000" w:rsidRDefault="00E0452F">
      <w:pPr>
        <w:pStyle w:val="HTML0"/>
        <w:divId w:val="857163718"/>
        <w:rPr>
          <w:lang w:val="en"/>
        </w:rPr>
      </w:pPr>
    </w:p>
    <w:p w:rsidR="00000000" w:rsidRDefault="00E0452F">
      <w:pPr>
        <w:pStyle w:val="HTML0"/>
        <w:divId w:val="857163718"/>
        <w:rPr>
          <w:lang w:val="en"/>
        </w:rPr>
      </w:pPr>
      <w:r>
        <w:rPr>
          <w:lang w:val="en"/>
        </w:rPr>
        <w:tab/>
      </w:r>
      <w:r>
        <w:rPr>
          <w:lang w:val="en"/>
        </w:rPr>
        <w:tab/>
      </w:r>
      <w:r>
        <w:rPr>
          <w:rStyle w:val="hl-keyword"/>
          <w:lang w:val="en"/>
        </w:rPr>
        <w:t>in</w:t>
      </w:r>
      <w:r>
        <w:rPr>
          <w:rStyle w:val="hl-keyword"/>
          <w:lang w:val="en"/>
        </w:rPr>
        <w:t>t</w:t>
      </w:r>
      <w:r>
        <w:rPr>
          <w:lang w:val="en"/>
        </w:rPr>
        <w:t xml:space="preserve"> count =</w:t>
      </w:r>
      <w:r>
        <w:rPr>
          <w:lang w:val="en"/>
        </w:rPr>
        <w:t xml:space="preserve"> </w:t>
      </w:r>
      <w:r>
        <w:rPr>
          <w:rStyle w:val="hl-keyword"/>
          <w:lang w:val="en"/>
        </w:rPr>
        <w:t>thi</w:t>
      </w:r>
      <w:r>
        <w:rPr>
          <w:rStyle w:val="hl-keyword"/>
          <w:lang w:val="en"/>
        </w:rPr>
        <w:t>s</w:t>
      </w:r>
      <w:r>
        <w:rPr>
          <w:lang w:val="en"/>
        </w:rPr>
        <w:t>.tradeRepository.countByAction</w:t>
      </w:r>
      <w:r>
        <w:rPr>
          <w:lang w:val="en"/>
        </w:rPr>
        <w:t>(</w:t>
      </w:r>
      <w:r>
        <w:rPr>
          <w:rStyle w:val="hl-string"/>
          <w:lang w:val="en"/>
        </w:rPr>
        <w:t>"BUY</w:t>
      </w:r>
      <w:r>
        <w:rPr>
          <w:rStyle w:val="hl-string"/>
          <w:lang w:val="en"/>
        </w:rPr>
        <w:t>"</w:t>
      </w:r>
      <w:r>
        <w:rPr>
          <w:lang w:val="en"/>
        </w:rPr>
        <w:t>);</w:t>
      </w:r>
    </w:p>
    <w:p w:rsidR="00000000" w:rsidRDefault="00E0452F">
      <w:pPr>
        <w:pStyle w:val="HTML0"/>
        <w:divId w:val="857163718"/>
        <w:rPr>
          <w:lang w:val="en"/>
        </w:rPr>
      </w:pPr>
    </w:p>
    <w:p w:rsidR="00000000" w:rsidRDefault="00E0452F">
      <w:pPr>
        <w:pStyle w:val="HTML0"/>
        <w:divId w:val="857163718"/>
        <w:rPr>
          <w:lang w:val="en"/>
        </w:rPr>
      </w:pPr>
      <w:r>
        <w:rPr>
          <w:lang w:val="en"/>
        </w:rPr>
        <w:tab/>
        <w:t>}</w:t>
      </w:r>
    </w:p>
    <w:p w:rsidR="00000000" w:rsidRDefault="00E0452F">
      <w:pPr>
        <w:pStyle w:val="HTML0"/>
        <w:divId w:val="857163718"/>
        <w:rPr>
          <w:lang w:val="en"/>
        </w:rPr>
      </w:pPr>
      <w:r>
        <w:rPr>
          <w:lang w:val="en"/>
        </w:rPr>
        <w:t>}</w:t>
      </w:r>
    </w:p>
    <w:p w:rsidR="00000000" w:rsidRDefault="00E0452F">
      <w:pPr>
        <w:pStyle w:val="3"/>
        <w:divId w:val="1898740577"/>
        <w:rPr>
          <w:lang w:val="en"/>
        </w:rPr>
      </w:pPr>
      <w:bookmarkStart w:id="1120" w:name="_crud_repository"/>
      <w:bookmarkEnd w:id="1120"/>
      <w:r>
        <w:rPr>
          <w:lang w:val="en"/>
        </w:rPr>
        <w:t>159.4.1 CRUD Repository</w:t>
      </w:r>
    </w:p>
    <w:p w:rsidR="00000000" w:rsidRDefault="00E0452F">
      <w:pPr>
        <w:pStyle w:val="a5"/>
        <w:divId w:val="1112018430"/>
        <w:rPr>
          <w:lang w:val="en"/>
        </w:rPr>
      </w:pPr>
      <w:r>
        <w:rPr>
          <w:rStyle w:val="HTML"/>
          <w:lang w:val="en"/>
        </w:rPr>
        <w:t>CrudRepository</w:t>
      </w:r>
      <w:r>
        <w:rPr>
          <w:lang w:val="en"/>
        </w:rPr>
        <w:t xml:space="preserve"> methods work as expected, with one thing Spanner specific: the </w:t>
      </w:r>
      <w:r>
        <w:rPr>
          <w:rStyle w:val="HTML"/>
          <w:lang w:val="en"/>
        </w:rPr>
        <w:t>save</w:t>
      </w:r>
      <w:r>
        <w:rPr>
          <w:lang w:val="en"/>
        </w:rPr>
        <w:t xml:space="preserve"> and </w:t>
      </w:r>
      <w:r>
        <w:rPr>
          <w:rStyle w:val="HTML"/>
          <w:lang w:val="en"/>
        </w:rPr>
        <w:t>saveAll</w:t>
      </w:r>
      <w:r>
        <w:rPr>
          <w:lang w:val="en"/>
        </w:rPr>
        <w:t xml:space="preserve"> </w:t>
      </w:r>
      <w:r>
        <w:rPr>
          <w:lang w:val="en"/>
        </w:rPr>
        <w:t>methods work as update-or-insert.</w:t>
      </w:r>
    </w:p>
    <w:p w:rsidR="00000000" w:rsidRDefault="00E0452F">
      <w:pPr>
        <w:pStyle w:val="3"/>
        <w:divId w:val="1750930298"/>
        <w:rPr>
          <w:lang w:val="en"/>
        </w:rPr>
      </w:pPr>
      <w:bookmarkStart w:id="1121" w:name="_paging_and_sorting_repository"/>
      <w:bookmarkEnd w:id="1121"/>
      <w:r>
        <w:rPr>
          <w:lang w:val="en"/>
        </w:rPr>
        <w:t>159.4.2 Paging and Sorting Repository</w:t>
      </w:r>
    </w:p>
    <w:p w:rsidR="00000000" w:rsidRDefault="00E0452F">
      <w:pPr>
        <w:pStyle w:val="a5"/>
        <w:divId w:val="637566114"/>
        <w:rPr>
          <w:lang w:val="en"/>
        </w:rPr>
      </w:pPr>
      <w:r>
        <w:rPr>
          <w:lang w:val="en"/>
        </w:rPr>
        <w:t xml:space="preserve">You can also use </w:t>
      </w:r>
      <w:r>
        <w:rPr>
          <w:rStyle w:val="HTML"/>
          <w:lang w:val="en"/>
        </w:rPr>
        <w:t>PagingAndSortingRepository</w:t>
      </w:r>
      <w:r>
        <w:rPr>
          <w:lang w:val="en"/>
        </w:rPr>
        <w:t xml:space="preserve"> w</w:t>
      </w:r>
      <w:r>
        <w:rPr>
          <w:lang w:val="en"/>
        </w:rPr>
        <w:t xml:space="preserve">ith Spanner Spring Data. The sorting and pageable </w:t>
      </w:r>
      <w:r>
        <w:rPr>
          <w:rStyle w:val="HTML"/>
          <w:lang w:val="en"/>
        </w:rPr>
        <w:t>findAll</w:t>
      </w:r>
      <w:r>
        <w:rPr>
          <w:lang w:val="en"/>
        </w:rPr>
        <w:t xml:space="preserve"> methods available from this interface operate on the current state of the Spanner database. As a result, beware that the state of the database (and the results) might change when moving page to page</w:t>
      </w:r>
      <w:r>
        <w:rPr>
          <w:lang w:val="en"/>
        </w:rPr>
        <w:t>.</w:t>
      </w:r>
    </w:p>
    <w:p w:rsidR="00000000" w:rsidRDefault="00E0452F">
      <w:pPr>
        <w:pStyle w:val="3"/>
        <w:divId w:val="1935165894"/>
        <w:rPr>
          <w:lang w:val="en"/>
        </w:rPr>
      </w:pPr>
      <w:bookmarkStart w:id="1122" w:name="_spanner_repository"/>
      <w:bookmarkEnd w:id="1122"/>
      <w:r>
        <w:rPr>
          <w:lang w:val="en"/>
        </w:rPr>
        <w:t>159.4.3 Spanner Repository</w:t>
      </w:r>
    </w:p>
    <w:p w:rsidR="00000000" w:rsidRDefault="00E0452F">
      <w:pPr>
        <w:pStyle w:val="a5"/>
        <w:divId w:val="1107433725"/>
        <w:rPr>
          <w:lang w:val="en"/>
        </w:rPr>
      </w:pPr>
      <w:r>
        <w:rPr>
          <w:lang w:val="en"/>
        </w:rPr>
        <w:t xml:space="preserve">The </w:t>
      </w:r>
      <w:r>
        <w:rPr>
          <w:rStyle w:val="HTML"/>
          <w:lang w:val="en"/>
        </w:rPr>
        <w:t>SpannerRepository</w:t>
      </w:r>
      <w:r>
        <w:rPr>
          <w:lang w:val="en"/>
        </w:rPr>
        <w:t xml:space="preserve"> extends the </w:t>
      </w:r>
      <w:r>
        <w:rPr>
          <w:rStyle w:val="HTML"/>
          <w:lang w:val="en"/>
        </w:rPr>
        <w:t>PagingAndSortingRepository</w:t>
      </w:r>
      <w:r>
        <w:rPr>
          <w:lang w:val="en"/>
        </w:rPr>
        <w:t>, but adds the read-only and the read-w</w:t>
      </w:r>
      <w:r>
        <w:rPr>
          <w:lang w:val="en"/>
        </w:rPr>
        <w:t xml:space="preserve">rite transaction functionality provided by Spanner. These transactions work very similarly to those of </w:t>
      </w:r>
      <w:r>
        <w:rPr>
          <w:rStyle w:val="HTML"/>
          <w:lang w:val="en"/>
        </w:rPr>
        <w:t>SpannerOperations</w:t>
      </w:r>
      <w:r>
        <w:rPr>
          <w:lang w:val="en"/>
        </w:rPr>
        <w:t>, but is specific to the repository’s domain type and provides repository functions instead of template functions.</w:t>
      </w:r>
    </w:p>
    <w:p w:rsidR="00000000" w:rsidRDefault="00E0452F">
      <w:pPr>
        <w:pStyle w:val="a5"/>
        <w:divId w:val="1107433725"/>
        <w:rPr>
          <w:lang w:val="en"/>
        </w:rPr>
      </w:pPr>
      <w:r>
        <w:rPr>
          <w:lang w:val="en"/>
        </w:rPr>
        <w:t xml:space="preserve">For example, this is </w:t>
      </w:r>
      <w:r>
        <w:rPr>
          <w:lang w:val="en"/>
        </w:rPr>
        <w:t>a read-write transaction:</w:t>
      </w:r>
    </w:p>
    <w:p w:rsidR="00000000" w:rsidRDefault="00E0452F">
      <w:pPr>
        <w:pStyle w:val="HTML0"/>
        <w:divId w:val="1107433725"/>
        <w:rPr>
          <w:lang w:val="en"/>
        </w:rPr>
      </w:pPr>
      <w:r>
        <w:rPr>
          <w:rStyle w:val="hl-annotation"/>
          <w:i/>
          <w:iCs/>
          <w:color w:val="808080"/>
          <w:lang w:val="en"/>
        </w:rPr>
        <w:t>@Autowired</w:t>
      </w:r>
    </w:p>
    <w:p w:rsidR="00000000" w:rsidRDefault="00E0452F">
      <w:pPr>
        <w:pStyle w:val="HTML0"/>
        <w:divId w:val="1107433725"/>
        <w:rPr>
          <w:lang w:val="en"/>
        </w:rPr>
      </w:pPr>
      <w:r>
        <w:rPr>
          <w:lang w:val="en"/>
        </w:rPr>
        <w:t>SpannerRepository myRepo;</w:t>
      </w:r>
    </w:p>
    <w:p w:rsidR="00000000" w:rsidRDefault="00E0452F">
      <w:pPr>
        <w:pStyle w:val="HTML0"/>
        <w:divId w:val="1107433725"/>
        <w:rPr>
          <w:lang w:val="en"/>
        </w:rPr>
      </w:pPr>
    </w:p>
    <w:p w:rsidR="00000000" w:rsidRDefault="00E0452F">
      <w:pPr>
        <w:pStyle w:val="HTML0"/>
        <w:divId w:val="1107433725"/>
        <w:rPr>
          <w:lang w:val="en"/>
        </w:rPr>
      </w:pPr>
      <w:r>
        <w:rPr>
          <w:rStyle w:val="hl-keyword"/>
          <w:lang w:val="en"/>
        </w:rPr>
        <w:t>publi</w:t>
      </w:r>
      <w:r>
        <w:rPr>
          <w:rStyle w:val="hl-keyword"/>
          <w:lang w:val="en"/>
        </w:rPr>
        <w:t>c</w:t>
      </w:r>
      <w:r>
        <w:rPr>
          <w:lang w:val="en"/>
        </w:rPr>
        <w:t xml:space="preserve"> String doWorkInsideTransaction() {</w:t>
      </w:r>
    </w:p>
    <w:p w:rsidR="00000000" w:rsidRDefault="00E0452F">
      <w:pPr>
        <w:pStyle w:val="HTML0"/>
        <w:divId w:val="1107433725"/>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myRepo.performReadOnlyTransaction(</w:t>
      </w:r>
    </w:p>
    <w:p w:rsidR="00000000" w:rsidRDefault="00E0452F">
      <w:pPr>
        <w:pStyle w:val="HTML0"/>
        <w:divId w:val="1107433725"/>
        <w:rPr>
          <w:lang w:val="en"/>
        </w:rPr>
      </w:pPr>
      <w:r>
        <w:rPr>
          <w:lang w:val="en"/>
        </w:rPr>
        <w:t xml:space="preserve">    transactionSpannerRepo -&gt; {</w:t>
      </w:r>
    </w:p>
    <w:p w:rsidR="00000000" w:rsidRDefault="00E0452F">
      <w:pPr>
        <w:pStyle w:val="HTML0"/>
        <w:divId w:val="1107433725"/>
        <w:rPr>
          <w:lang w:val="en"/>
        </w:rPr>
      </w:pPr>
      <w:r>
        <w:rPr>
          <w:lang w:val="en"/>
        </w:rPr>
        <w:t xml:space="preserve">     </w:t>
      </w:r>
      <w:r>
        <w:rPr>
          <w:lang w:val="en"/>
        </w:rPr>
        <w:t xml:space="preserve"> </w:t>
      </w:r>
      <w:r>
        <w:rPr>
          <w:rStyle w:val="hl-comment"/>
          <w:lang w:val="en"/>
        </w:rPr>
        <w:t>// Work with the single-transaction transactionSpannerRepo here</w:t>
      </w:r>
      <w:r>
        <w:rPr>
          <w:rStyle w:val="hl-comment"/>
          <w:lang w:val="en"/>
        </w:rPr>
        <w:t>.</w:t>
      </w:r>
    </w:p>
    <w:p w:rsidR="00000000" w:rsidRDefault="00E0452F">
      <w:pPr>
        <w:pStyle w:val="HTML0"/>
        <w:divId w:val="1107433725"/>
        <w:rPr>
          <w:lang w:val="en"/>
        </w:rPr>
      </w:pPr>
      <w:r>
        <w:rPr>
          <w:lang w:val="en"/>
        </w:rPr>
        <w:t xml:space="preserve">   </w:t>
      </w:r>
      <w:r>
        <w:rPr>
          <w:lang w:val="en"/>
        </w:rPr>
        <w:t xml:space="preserve">  </w:t>
      </w:r>
      <w:r>
        <w:rPr>
          <w:lang w:val="en"/>
        </w:rPr>
        <w:t xml:space="preserve"> </w:t>
      </w:r>
      <w:r>
        <w:rPr>
          <w:rStyle w:val="hl-comment"/>
          <w:lang w:val="en"/>
        </w:rPr>
        <w:t>// This is a SpannerRepository object</w:t>
      </w:r>
      <w:r>
        <w:rPr>
          <w:rStyle w:val="hl-comment"/>
          <w:lang w:val="en"/>
        </w:rPr>
        <w:t>.</w:t>
      </w:r>
    </w:p>
    <w:p w:rsidR="00000000" w:rsidRDefault="00E0452F">
      <w:pPr>
        <w:pStyle w:val="HTML0"/>
        <w:divId w:val="1107433725"/>
        <w:rPr>
          <w:lang w:val="en"/>
        </w:rPr>
      </w:pPr>
    </w:p>
    <w:p w:rsidR="00000000" w:rsidRDefault="00E0452F">
      <w:pPr>
        <w:pStyle w:val="HTML0"/>
        <w:divId w:val="1107433725"/>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string"/>
          <w:lang w:val="en"/>
        </w:rPr>
        <w:t>"transaction completed</w:t>
      </w:r>
      <w:r>
        <w:rPr>
          <w:rStyle w:val="hl-string"/>
          <w:lang w:val="en"/>
        </w:rPr>
        <w:t>"</w:t>
      </w:r>
      <w:r>
        <w:rPr>
          <w:lang w:val="en"/>
        </w:rPr>
        <w:t>;</w:t>
      </w:r>
    </w:p>
    <w:p w:rsidR="00000000" w:rsidRDefault="00E0452F">
      <w:pPr>
        <w:pStyle w:val="HTML0"/>
        <w:divId w:val="1107433725"/>
        <w:rPr>
          <w:lang w:val="en"/>
        </w:rPr>
      </w:pPr>
      <w:r>
        <w:rPr>
          <w:lang w:val="en"/>
        </w:rPr>
        <w:t xml:space="preserve">    }</w:t>
      </w:r>
    </w:p>
    <w:p w:rsidR="00000000" w:rsidRDefault="00E0452F">
      <w:pPr>
        <w:pStyle w:val="HTML0"/>
        <w:divId w:val="1107433725"/>
        <w:rPr>
          <w:lang w:val="en"/>
        </w:rPr>
      </w:pPr>
      <w:r>
        <w:rPr>
          <w:lang w:val="en"/>
        </w:rPr>
        <w:t xml:space="preserve">  );</w:t>
      </w:r>
    </w:p>
    <w:p w:rsidR="00000000" w:rsidRDefault="00E0452F">
      <w:pPr>
        <w:pStyle w:val="HTML0"/>
        <w:divId w:val="1107433725"/>
        <w:rPr>
          <w:lang w:val="en"/>
        </w:rPr>
      </w:pPr>
      <w:r>
        <w:rPr>
          <w:lang w:val="en"/>
        </w:rPr>
        <w:t>}</w:t>
      </w:r>
    </w:p>
    <w:p w:rsidR="00000000" w:rsidRDefault="00E0452F">
      <w:pPr>
        <w:pStyle w:val="a5"/>
        <w:divId w:val="1107433725"/>
        <w:rPr>
          <w:lang w:val="en"/>
        </w:rPr>
      </w:pPr>
      <w:r>
        <w:rPr>
          <w:lang w:val="en"/>
        </w:rPr>
        <w:t xml:space="preserve">When creating custom repositories for your own domain types and query methods, you can extend </w:t>
      </w:r>
      <w:r>
        <w:rPr>
          <w:rStyle w:val="HTML"/>
          <w:lang w:val="en"/>
        </w:rPr>
        <w:t>SpannerRepository</w:t>
      </w:r>
      <w:r>
        <w:rPr>
          <w:lang w:val="en"/>
        </w:rPr>
        <w:t xml:space="preserve"> to access Cloud Spanner-specific features as well </w:t>
      </w:r>
      <w:r>
        <w:rPr>
          <w:lang w:val="en"/>
        </w:rPr>
        <w:t xml:space="preserve">as all features from </w:t>
      </w:r>
      <w:r>
        <w:rPr>
          <w:rStyle w:val="HTML"/>
          <w:lang w:val="en"/>
        </w:rPr>
        <w:t>PagingAndSortingRepository</w:t>
      </w:r>
      <w:r>
        <w:rPr>
          <w:lang w:val="en"/>
        </w:rPr>
        <w:t xml:space="preserve"> and </w:t>
      </w:r>
      <w:r>
        <w:rPr>
          <w:rStyle w:val="HTML"/>
          <w:lang w:val="en"/>
        </w:rPr>
        <w:t>CrudRepository</w:t>
      </w:r>
      <w:r>
        <w:rPr>
          <w:lang w:val="en"/>
        </w:rPr>
        <w:t>.</w:t>
      </w:r>
    </w:p>
    <w:p w:rsidR="00000000" w:rsidRDefault="00E0452F">
      <w:pPr>
        <w:pStyle w:val="2"/>
        <w:divId w:val="312568759"/>
        <w:rPr>
          <w:lang w:val="en"/>
        </w:rPr>
      </w:pPr>
      <w:bookmarkStart w:id="1123" w:name="_query_methods"/>
      <w:bookmarkEnd w:id="1123"/>
      <w:r>
        <w:rPr>
          <w:lang w:val="en"/>
        </w:rPr>
        <w:t>159.5 Query Methods</w:t>
      </w:r>
    </w:p>
    <w:p w:rsidR="00000000" w:rsidRDefault="00E0452F">
      <w:pPr>
        <w:pStyle w:val="a5"/>
        <w:divId w:val="743257185"/>
        <w:rPr>
          <w:lang w:val="en"/>
        </w:rPr>
      </w:pPr>
      <w:r>
        <w:rPr>
          <w:rStyle w:val="HTML"/>
          <w:lang w:val="en"/>
        </w:rPr>
        <w:t>SpannerRepository</w:t>
      </w:r>
      <w:r>
        <w:rPr>
          <w:lang w:val="en"/>
        </w:rPr>
        <w:t xml:space="preserve"> supports Query Methods. Des</w:t>
      </w:r>
      <w:r>
        <w:rPr>
          <w:lang w:val="en"/>
        </w:rPr>
        <w:t>cribed in the following sections, these are methods residing in your custom repository interfaces of which implementations are generated based on their names and annotations. Query Methods can read, write, and delete entities in Cloud Spanner. Parameters t</w:t>
      </w:r>
      <w:r>
        <w:rPr>
          <w:lang w:val="en"/>
        </w:rPr>
        <w:t xml:space="preserve">o these methods can be any Cloud Spanner data type supported directly or via custom configured converters. Parameters can also be of type </w:t>
      </w:r>
      <w:r>
        <w:rPr>
          <w:rStyle w:val="HTML"/>
          <w:lang w:val="en"/>
        </w:rPr>
        <w:t>Struct</w:t>
      </w:r>
      <w:r>
        <w:rPr>
          <w:lang w:val="en"/>
        </w:rPr>
        <w:t xml:space="preserve"> or POJOs. If a POJO is given as a parameter, it will be converted to a </w:t>
      </w:r>
      <w:r>
        <w:rPr>
          <w:rStyle w:val="HTML"/>
          <w:lang w:val="en"/>
        </w:rPr>
        <w:t>Struct</w:t>
      </w:r>
      <w:r>
        <w:rPr>
          <w:lang w:val="en"/>
        </w:rPr>
        <w:t xml:space="preserve"> with the same type-conversion log</w:t>
      </w:r>
      <w:r>
        <w:rPr>
          <w:lang w:val="en"/>
        </w:rPr>
        <w:t xml:space="preserve">ic as used to create write mutations. Comparisons using Struct parameters are limited to </w:t>
      </w:r>
      <w:hyperlink r:id="rId1934" w:anchor="limited-comparisons-for-struct" w:tgtFrame="_top" w:history="1">
        <w:r>
          <w:rPr>
            <w:rStyle w:val="a3"/>
            <w:lang w:val="en"/>
          </w:rPr>
          <w:t>what is available with Cloud Spanner</w:t>
        </w:r>
      </w:hyperlink>
      <w:r>
        <w:rPr>
          <w:lang w:val="en"/>
        </w:rPr>
        <w:t>.</w:t>
      </w:r>
    </w:p>
    <w:p w:rsidR="00000000" w:rsidRDefault="00E0452F">
      <w:pPr>
        <w:pStyle w:val="3"/>
        <w:divId w:val="1740398776"/>
        <w:rPr>
          <w:lang w:val="en"/>
        </w:rPr>
      </w:pPr>
      <w:bookmarkStart w:id="1124" w:name="_query_methods_by_convention"/>
      <w:bookmarkEnd w:id="1124"/>
      <w:r>
        <w:rPr>
          <w:lang w:val="en"/>
        </w:rPr>
        <w:t>159.5.1 Query methods by convention</w:t>
      </w:r>
    </w:p>
    <w:p w:rsidR="00000000" w:rsidRDefault="00E0452F">
      <w:pPr>
        <w:pStyle w:val="HTML0"/>
        <w:divId w:val="337781244"/>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TradeRepository</w:t>
      </w:r>
      <w:r>
        <w:rPr>
          <w:lang w:val="en"/>
        </w:rPr>
        <w:t xml:space="preserve"> </w:t>
      </w:r>
      <w:r>
        <w:rPr>
          <w:rStyle w:val="hl-keyword"/>
          <w:lang w:val="en"/>
        </w:rPr>
        <w:t>extend</w:t>
      </w:r>
      <w:r>
        <w:rPr>
          <w:rStyle w:val="hl-keyword"/>
          <w:lang w:val="en"/>
        </w:rPr>
        <w:t>s</w:t>
      </w:r>
      <w:r>
        <w:rPr>
          <w:lang w:val="en"/>
        </w:rPr>
        <w:t xml:space="preserve"> SpannerRepository&lt;Trade, String[]&gt; {</w:t>
      </w:r>
    </w:p>
    <w:p w:rsidR="00000000" w:rsidRDefault="00E0452F">
      <w:pPr>
        <w:pStyle w:val="HTML0"/>
        <w:divId w:val="337781244"/>
        <w:rPr>
          <w:lang w:val="en"/>
        </w:rPr>
      </w:pPr>
      <w:r>
        <w:rPr>
          <w:lang w:val="en"/>
        </w:rPr>
        <w:t xml:space="preserve">    List&lt;Trade&gt; findByA</w:t>
      </w:r>
      <w:r>
        <w:rPr>
          <w:lang w:val="en"/>
        </w:rPr>
        <w:t>ction(String action);</w:t>
      </w:r>
    </w:p>
    <w:p w:rsidR="00000000" w:rsidRDefault="00E0452F">
      <w:pPr>
        <w:pStyle w:val="HTML0"/>
        <w:divId w:val="337781244"/>
        <w:rPr>
          <w:lang w:val="en"/>
        </w:rPr>
      </w:pPr>
    </w:p>
    <w:p w:rsidR="00000000" w:rsidRDefault="00E0452F">
      <w:pPr>
        <w:pStyle w:val="HTML0"/>
        <w:divId w:val="337781244"/>
        <w:rPr>
          <w:lang w:val="en"/>
        </w:rPr>
      </w:pPr>
      <w:r>
        <w:rPr>
          <w:lang w:val="en"/>
        </w:rPr>
        <w:tab/>
      </w:r>
      <w:r>
        <w:rPr>
          <w:rStyle w:val="hl-keyword"/>
          <w:lang w:val="en"/>
        </w:rPr>
        <w:t>in</w:t>
      </w:r>
      <w:r>
        <w:rPr>
          <w:rStyle w:val="hl-keyword"/>
          <w:lang w:val="en"/>
        </w:rPr>
        <w:t>t</w:t>
      </w:r>
      <w:r>
        <w:rPr>
          <w:lang w:val="en"/>
        </w:rPr>
        <w:t xml:space="preserve"> countByAction(String action);</w:t>
      </w:r>
    </w:p>
    <w:p w:rsidR="00000000" w:rsidRDefault="00E0452F">
      <w:pPr>
        <w:pStyle w:val="HTML0"/>
        <w:divId w:val="337781244"/>
        <w:rPr>
          <w:lang w:val="en"/>
        </w:rPr>
      </w:pPr>
    </w:p>
    <w:p w:rsidR="00000000" w:rsidRDefault="00E0452F">
      <w:pPr>
        <w:pStyle w:val="HTML0"/>
        <w:divId w:val="337781244"/>
        <w:rPr>
          <w:lang w:val="en"/>
        </w:rPr>
      </w:pPr>
      <w:r>
        <w:rPr>
          <w:lang w:val="en"/>
        </w:rPr>
        <w:tab/>
      </w:r>
      <w:r>
        <w:rPr>
          <w:rStyle w:val="hl-comment"/>
          <w:lang w:val="en"/>
        </w:rPr>
        <w:t>// Named methods are powerful, but can get unwield</w:t>
      </w:r>
      <w:r>
        <w:rPr>
          <w:rStyle w:val="hl-comment"/>
          <w:lang w:val="en"/>
        </w:rPr>
        <w:t>y</w:t>
      </w:r>
    </w:p>
    <w:p w:rsidR="00000000" w:rsidRDefault="00E0452F">
      <w:pPr>
        <w:pStyle w:val="HTML0"/>
        <w:divId w:val="337781244"/>
        <w:rPr>
          <w:lang w:val="en"/>
        </w:rPr>
      </w:pPr>
      <w:r>
        <w:rPr>
          <w:lang w:val="en"/>
        </w:rPr>
        <w:tab/>
        <w:t>List&lt;Trade&gt; findTop3DistinctByActionAndSymbolIgnoreCaseOrTraderIdOrderBySymbolDesc(</w:t>
      </w:r>
    </w:p>
    <w:p w:rsidR="00000000" w:rsidRDefault="00E0452F">
      <w:pPr>
        <w:pStyle w:val="HTML0"/>
        <w:divId w:val="337781244"/>
        <w:rPr>
          <w:lang w:val="en"/>
        </w:rPr>
      </w:pPr>
      <w:r>
        <w:rPr>
          <w:lang w:val="en"/>
        </w:rPr>
        <w:t xml:space="preserve">  </w:t>
      </w:r>
      <w:r>
        <w:rPr>
          <w:lang w:val="en"/>
        </w:rPr>
        <w:tab/>
      </w:r>
      <w:r>
        <w:rPr>
          <w:lang w:val="en"/>
        </w:rPr>
        <w:tab/>
      </w:r>
      <w:r>
        <w:rPr>
          <w:lang w:val="en"/>
        </w:rPr>
        <w:tab/>
        <w:t>String action, String symbol, String traderId);</w:t>
      </w:r>
    </w:p>
    <w:p w:rsidR="00000000" w:rsidRDefault="00E0452F">
      <w:pPr>
        <w:pStyle w:val="HTML0"/>
        <w:divId w:val="337781244"/>
        <w:rPr>
          <w:lang w:val="en"/>
        </w:rPr>
      </w:pPr>
      <w:r>
        <w:rPr>
          <w:lang w:val="en"/>
        </w:rPr>
        <w:t>}</w:t>
      </w:r>
    </w:p>
    <w:p w:rsidR="00000000" w:rsidRDefault="00E0452F">
      <w:pPr>
        <w:pStyle w:val="a5"/>
        <w:divId w:val="337781244"/>
        <w:rPr>
          <w:lang w:val="en"/>
        </w:rPr>
      </w:pPr>
      <w:r>
        <w:rPr>
          <w:lang w:val="en"/>
        </w:rPr>
        <w:t>In t</w:t>
      </w:r>
      <w:r>
        <w:rPr>
          <w:lang w:val="en"/>
        </w:rPr>
        <w:t xml:space="preserve">he example above, the </w:t>
      </w:r>
      <w:hyperlink r:id="rId1935" w:anchor="repositories.query-methods" w:tgtFrame="_top" w:history="1">
        <w:r>
          <w:rPr>
            <w:rStyle w:val="a3"/>
            <w:lang w:val="en"/>
          </w:rPr>
          <w:t>query methods</w:t>
        </w:r>
      </w:hyperlink>
      <w:r>
        <w:rPr>
          <w:lang w:val="en"/>
        </w:rPr>
        <w:t xml:space="preserve"> in </w:t>
      </w:r>
      <w:r>
        <w:rPr>
          <w:rStyle w:val="HTML"/>
          <w:lang w:val="en"/>
        </w:rPr>
        <w:t>TradeRepository</w:t>
      </w:r>
      <w:r>
        <w:rPr>
          <w:lang w:val="en"/>
        </w:rPr>
        <w:t xml:space="preserve"> are generated based on the name of the methods, using the </w:t>
      </w:r>
      <w:hyperlink r:id="rId1936" w:anchor="repositories.query-methods.query-creation" w:tgtFrame="_top" w:history="1">
        <w:r>
          <w:rPr>
            <w:rStyle w:val="a3"/>
            <w:lang w:val="en"/>
          </w:rPr>
          <w:t>Spring Data Query creation naming convention</w:t>
        </w:r>
      </w:hyperlink>
      <w:r>
        <w:rPr>
          <w:lang w:val="en"/>
        </w:rPr>
        <w:t>.</w:t>
      </w:r>
    </w:p>
    <w:p w:rsidR="00000000" w:rsidRDefault="00E0452F">
      <w:pPr>
        <w:pStyle w:val="a5"/>
        <w:divId w:val="337781244"/>
        <w:rPr>
          <w:lang w:val="en"/>
        </w:rPr>
      </w:pPr>
      <w:r>
        <w:rPr>
          <w:rStyle w:val="HTML"/>
          <w:lang w:val="en"/>
        </w:rPr>
        <w:t>List&lt;Trade&gt; findByAction(String action)</w:t>
      </w:r>
      <w:r>
        <w:rPr>
          <w:lang w:val="en"/>
        </w:rPr>
        <w:t xml:space="preserve"> would translate to a </w:t>
      </w:r>
      <w:r>
        <w:rPr>
          <w:rStyle w:val="HTML"/>
          <w:lang w:val="en"/>
        </w:rPr>
        <w:t>SELECT * FROM trades WHERE action = ?</w:t>
      </w:r>
      <w:r>
        <w:rPr>
          <w:lang w:val="en"/>
        </w:rPr>
        <w:t>.</w:t>
      </w:r>
    </w:p>
    <w:p w:rsidR="00000000" w:rsidRDefault="00E0452F">
      <w:pPr>
        <w:pStyle w:val="a5"/>
        <w:divId w:val="337781244"/>
        <w:rPr>
          <w:lang w:val="en"/>
        </w:rPr>
      </w:pPr>
      <w:r>
        <w:rPr>
          <w:lang w:val="en"/>
        </w:rPr>
        <w:t xml:space="preserve">The function </w:t>
      </w:r>
      <w:r>
        <w:rPr>
          <w:rStyle w:val="HTML"/>
          <w:lang w:val="en"/>
        </w:rPr>
        <w:t>List&lt;Trade&gt; findTop3DistinctByActionAndSymbolIgnoreCaseOrTraderIdOrderBySymbolDesc(String action, String symbol, String traderId);</w:t>
      </w:r>
      <w:r>
        <w:rPr>
          <w:lang w:val="en"/>
        </w:rPr>
        <w:t xml:space="preserve"> will be translated as the equivalent of this SQL query:</w:t>
      </w:r>
    </w:p>
    <w:p w:rsidR="00000000" w:rsidRDefault="00E0452F">
      <w:pPr>
        <w:pStyle w:val="HTML0"/>
        <w:divId w:val="337781244"/>
        <w:rPr>
          <w:lang w:val="en"/>
        </w:rPr>
      </w:pPr>
      <w:r>
        <w:rPr>
          <w:rStyle w:val="hl-keyword"/>
          <w:lang w:val="en"/>
        </w:rPr>
        <w:t>SELEC</w:t>
      </w:r>
      <w:r>
        <w:rPr>
          <w:rStyle w:val="hl-keyword"/>
          <w:lang w:val="en"/>
        </w:rPr>
        <w:t>T</w:t>
      </w:r>
      <w:r>
        <w:rPr>
          <w:lang w:val="en"/>
        </w:rPr>
        <w:t xml:space="preserve"> </w:t>
      </w:r>
      <w:r>
        <w:rPr>
          <w:rStyle w:val="hl-keyword"/>
          <w:lang w:val="en"/>
        </w:rPr>
        <w:t>DISTINC</w:t>
      </w:r>
      <w:r>
        <w:rPr>
          <w:rStyle w:val="hl-keyword"/>
          <w:lang w:val="en"/>
        </w:rPr>
        <w:t>T</w:t>
      </w:r>
      <w:r>
        <w:rPr>
          <w:lang w:val="en"/>
        </w:rPr>
        <w:t xml:space="preserve"> *</w:t>
      </w:r>
      <w:r>
        <w:rPr>
          <w:lang w:val="en"/>
        </w:rPr>
        <w:t xml:space="preserve"> </w:t>
      </w:r>
      <w:r>
        <w:rPr>
          <w:rStyle w:val="hl-keyword"/>
          <w:lang w:val="en"/>
        </w:rPr>
        <w:t>FRO</w:t>
      </w:r>
      <w:r>
        <w:rPr>
          <w:rStyle w:val="hl-keyword"/>
          <w:lang w:val="en"/>
        </w:rPr>
        <w:t>M</w:t>
      </w:r>
      <w:r>
        <w:rPr>
          <w:lang w:val="en"/>
        </w:rPr>
        <w:t xml:space="preserve"> trades</w:t>
      </w:r>
    </w:p>
    <w:p w:rsidR="00000000" w:rsidRDefault="00E0452F">
      <w:pPr>
        <w:pStyle w:val="HTML0"/>
        <w:divId w:val="337781244"/>
        <w:rPr>
          <w:lang w:val="en"/>
        </w:rPr>
      </w:pPr>
      <w:r>
        <w:rPr>
          <w:rStyle w:val="hl-keyword"/>
          <w:lang w:val="en"/>
        </w:rPr>
        <w:t>WHER</w:t>
      </w:r>
      <w:r>
        <w:rPr>
          <w:rStyle w:val="hl-keyword"/>
          <w:lang w:val="en"/>
        </w:rPr>
        <w:t>E</w:t>
      </w:r>
      <w:r>
        <w:rPr>
          <w:lang w:val="en"/>
        </w:rPr>
        <w:t xml:space="preserve"> </w:t>
      </w:r>
      <w:r>
        <w:rPr>
          <w:rStyle w:val="hl-keyword"/>
          <w:lang w:val="en"/>
        </w:rPr>
        <w:t>ACTIO</w:t>
      </w:r>
      <w:r>
        <w:rPr>
          <w:rStyle w:val="hl-keyword"/>
          <w:lang w:val="en"/>
        </w:rPr>
        <w:t>N</w:t>
      </w:r>
      <w:r>
        <w:rPr>
          <w:lang w:val="en"/>
        </w:rPr>
        <w:t xml:space="preserve"> = ?</w:t>
      </w:r>
      <w:r>
        <w:rPr>
          <w:lang w:val="en"/>
        </w:rPr>
        <w:t xml:space="preserve"> </w:t>
      </w:r>
      <w:r>
        <w:rPr>
          <w:rStyle w:val="hl-keyword"/>
          <w:lang w:val="en"/>
        </w:rPr>
        <w:t>AN</w:t>
      </w:r>
      <w:r>
        <w:rPr>
          <w:rStyle w:val="hl-keyword"/>
          <w:lang w:val="en"/>
        </w:rPr>
        <w:t>D</w:t>
      </w:r>
      <w:r>
        <w:rPr>
          <w:lang w:val="en"/>
        </w:rPr>
        <w:t xml:space="preserve"> </w:t>
      </w:r>
      <w:r>
        <w:rPr>
          <w:rStyle w:val="hl-keyword"/>
          <w:lang w:val="en"/>
        </w:rPr>
        <w:t>LOWE</w:t>
      </w:r>
      <w:r>
        <w:rPr>
          <w:rStyle w:val="hl-keyword"/>
          <w:lang w:val="en"/>
        </w:rPr>
        <w:t>R</w:t>
      </w:r>
      <w:r>
        <w:rPr>
          <w:lang w:val="en"/>
        </w:rPr>
        <w:t>(SYMBOL) =</w:t>
      </w:r>
      <w:r>
        <w:rPr>
          <w:lang w:val="en"/>
        </w:rPr>
        <w:t xml:space="preserve"> </w:t>
      </w:r>
      <w:r>
        <w:rPr>
          <w:rStyle w:val="hl-keyword"/>
          <w:lang w:val="en"/>
        </w:rPr>
        <w:t>LOWE</w:t>
      </w:r>
      <w:r>
        <w:rPr>
          <w:rStyle w:val="hl-keyword"/>
          <w:lang w:val="en"/>
        </w:rPr>
        <w:t>R</w:t>
      </w:r>
      <w:r>
        <w:rPr>
          <w:lang w:val="en"/>
        </w:rPr>
        <w:t>(?)</w:t>
      </w:r>
      <w:r>
        <w:rPr>
          <w:lang w:val="en"/>
        </w:rPr>
        <w:t xml:space="preserve"> </w:t>
      </w:r>
      <w:r>
        <w:rPr>
          <w:rStyle w:val="hl-keyword"/>
          <w:lang w:val="en"/>
        </w:rPr>
        <w:t>AN</w:t>
      </w:r>
      <w:r>
        <w:rPr>
          <w:rStyle w:val="hl-keyword"/>
          <w:lang w:val="en"/>
        </w:rPr>
        <w:t>D</w:t>
      </w:r>
      <w:r>
        <w:rPr>
          <w:lang w:val="en"/>
        </w:rPr>
        <w:t xml:space="preserve"> TRADER_ID = ?</w:t>
      </w:r>
    </w:p>
    <w:p w:rsidR="00000000" w:rsidRDefault="00E0452F">
      <w:pPr>
        <w:pStyle w:val="HTML0"/>
        <w:divId w:val="337781244"/>
        <w:rPr>
          <w:lang w:val="en"/>
        </w:rPr>
      </w:pPr>
      <w:r>
        <w:rPr>
          <w:rStyle w:val="hl-keyword"/>
          <w:lang w:val="en"/>
        </w:rPr>
        <w:t>ORDE</w:t>
      </w:r>
      <w:r>
        <w:rPr>
          <w:rStyle w:val="hl-keyword"/>
          <w:lang w:val="en"/>
        </w:rPr>
        <w:t>R</w:t>
      </w:r>
      <w:r>
        <w:rPr>
          <w:lang w:val="en"/>
        </w:rPr>
        <w:t xml:space="preserve"> </w:t>
      </w:r>
      <w:r>
        <w:rPr>
          <w:rStyle w:val="hl-keyword"/>
          <w:lang w:val="en"/>
        </w:rPr>
        <w:t>B</w:t>
      </w:r>
      <w:r>
        <w:rPr>
          <w:rStyle w:val="hl-keyword"/>
          <w:lang w:val="en"/>
        </w:rPr>
        <w:t>Y</w:t>
      </w:r>
      <w:r>
        <w:rPr>
          <w:lang w:val="en"/>
        </w:rPr>
        <w:t xml:space="preserve"> SYMBOL</w:t>
      </w:r>
      <w:r>
        <w:rPr>
          <w:lang w:val="en"/>
        </w:rPr>
        <w:t xml:space="preserve"> </w:t>
      </w:r>
      <w:r>
        <w:rPr>
          <w:rStyle w:val="hl-keyword"/>
          <w:lang w:val="en"/>
        </w:rPr>
        <w:t>DES</w:t>
      </w:r>
      <w:r>
        <w:rPr>
          <w:rStyle w:val="hl-keyword"/>
          <w:lang w:val="en"/>
        </w:rPr>
        <w:t>C</w:t>
      </w:r>
    </w:p>
    <w:p w:rsidR="00000000" w:rsidRDefault="00E0452F">
      <w:pPr>
        <w:pStyle w:val="HTML0"/>
        <w:divId w:val="337781244"/>
        <w:rPr>
          <w:lang w:val="en"/>
        </w:rPr>
      </w:pPr>
      <w:r>
        <w:rPr>
          <w:lang w:val="en"/>
        </w:rPr>
        <w:t xml:space="preserve">LIMIT </w:t>
      </w:r>
      <w:r>
        <w:rPr>
          <w:rStyle w:val="hl-number"/>
          <w:lang w:val="en"/>
        </w:rPr>
        <w:t>3</w:t>
      </w:r>
    </w:p>
    <w:p w:rsidR="00000000" w:rsidRDefault="00E0452F">
      <w:pPr>
        <w:pStyle w:val="a5"/>
        <w:divId w:val="337781244"/>
        <w:rPr>
          <w:lang w:val="en"/>
        </w:rPr>
      </w:pPr>
      <w:r>
        <w:rPr>
          <w:lang w:val="en"/>
        </w:rPr>
        <w:t>The following filter options are supported:</w:t>
      </w:r>
    </w:p>
    <w:p w:rsidR="00000000" w:rsidRDefault="00E0452F">
      <w:pPr>
        <w:numPr>
          <w:ilvl w:val="0"/>
          <w:numId w:val="268"/>
        </w:numPr>
        <w:spacing w:before="100" w:beforeAutospacing="1" w:after="100" w:afterAutospacing="1"/>
        <w:divId w:val="1759599152"/>
        <w:rPr>
          <w:lang w:val="en"/>
        </w:rPr>
      </w:pPr>
      <w:r>
        <w:rPr>
          <w:lang w:val="en"/>
        </w:rPr>
        <w:t>Equality</w:t>
      </w:r>
    </w:p>
    <w:p w:rsidR="00000000" w:rsidRDefault="00E0452F">
      <w:pPr>
        <w:numPr>
          <w:ilvl w:val="0"/>
          <w:numId w:val="268"/>
        </w:numPr>
        <w:spacing w:before="100" w:beforeAutospacing="1" w:after="100" w:afterAutospacing="1"/>
        <w:divId w:val="1759599152"/>
        <w:rPr>
          <w:lang w:val="en"/>
        </w:rPr>
      </w:pPr>
      <w:r>
        <w:rPr>
          <w:lang w:val="en"/>
        </w:rPr>
        <w:t>Greater than or equals</w:t>
      </w:r>
    </w:p>
    <w:p w:rsidR="00000000" w:rsidRDefault="00E0452F">
      <w:pPr>
        <w:numPr>
          <w:ilvl w:val="0"/>
          <w:numId w:val="268"/>
        </w:numPr>
        <w:spacing w:before="100" w:beforeAutospacing="1" w:after="100" w:afterAutospacing="1"/>
        <w:divId w:val="1759599152"/>
        <w:rPr>
          <w:lang w:val="en"/>
        </w:rPr>
      </w:pPr>
      <w:r>
        <w:rPr>
          <w:lang w:val="en"/>
        </w:rPr>
        <w:t>Greater than</w:t>
      </w:r>
    </w:p>
    <w:p w:rsidR="00000000" w:rsidRDefault="00E0452F">
      <w:pPr>
        <w:numPr>
          <w:ilvl w:val="0"/>
          <w:numId w:val="268"/>
        </w:numPr>
        <w:spacing w:before="100" w:beforeAutospacing="1" w:after="100" w:afterAutospacing="1"/>
        <w:divId w:val="1759599152"/>
        <w:rPr>
          <w:lang w:val="en"/>
        </w:rPr>
      </w:pPr>
      <w:r>
        <w:rPr>
          <w:lang w:val="en"/>
        </w:rPr>
        <w:t>Less than or equals</w:t>
      </w:r>
    </w:p>
    <w:p w:rsidR="00000000" w:rsidRDefault="00E0452F">
      <w:pPr>
        <w:numPr>
          <w:ilvl w:val="0"/>
          <w:numId w:val="268"/>
        </w:numPr>
        <w:spacing w:before="100" w:beforeAutospacing="1" w:after="100" w:afterAutospacing="1"/>
        <w:divId w:val="1759599152"/>
        <w:rPr>
          <w:lang w:val="en"/>
        </w:rPr>
      </w:pPr>
      <w:r>
        <w:rPr>
          <w:lang w:val="en"/>
        </w:rPr>
        <w:t>Less than</w:t>
      </w:r>
    </w:p>
    <w:p w:rsidR="00000000" w:rsidRDefault="00E0452F">
      <w:pPr>
        <w:numPr>
          <w:ilvl w:val="0"/>
          <w:numId w:val="268"/>
        </w:numPr>
        <w:spacing w:before="100" w:beforeAutospacing="1" w:after="100" w:afterAutospacing="1"/>
        <w:divId w:val="1759599152"/>
        <w:rPr>
          <w:lang w:val="en"/>
        </w:rPr>
      </w:pPr>
      <w:r>
        <w:rPr>
          <w:lang w:val="en"/>
        </w:rPr>
        <w:t>Is null</w:t>
      </w:r>
    </w:p>
    <w:p w:rsidR="00000000" w:rsidRDefault="00E0452F">
      <w:pPr>
        <w:numPr>
          <w:ilvl w:val="0"/>
          <w:numId w:val="268"/>
        </w:numPr>
        <w:spacing w:before="100" w:beforeAutospacing="1" w:after="100" w:afterAutospacing="1"/>
        <w:divId w:val="1759599152"/>
        <w:rPr>
          <w:lang w:val="en"/>
        </w:rPr>
      </w:pPr>
      <w:r>
        <w:rPr>
          <w:lang w:val="en"/>
        </w:rPr>
        <w:t>Is not null</w:t>
      </w:r>
    </w:p>
    <w:p w:rsidR="00000000" w:rsidRDefault="00E0452F">
      <w:pPr>
        <w:numPr>
          <w:ilvl w:val="0"/>
          <w:numId w:val="268"/>
        </w:numPr>
        <w:spacing w:before="100" w:beforeAutospacing="1" w:after="100" w:afterAutospacing="1"/>
        <w:divId w:val="1759599152"/>
        <w:rPr>
          <w:lang w:val="en"/>
        </w:rPr>
      </w:pPr>
      <w:r>
        <w:rPr>
          <w:lang w:val="en"/>
        </w:rPr>
        <w:t>Is true</w:t>
      </w:r>
    </w:p>
    <w:p w:rsidR="00000000" w:rsidRDefault="00E0452F">
      <w:pPr>
        <w:numPr>
          <w:ilvl w:val="0"/>
          <w:numId w:val="268"/>
        </w:numPr>
        <w:spacing w:before="100" w:beforeAutospacing="1" w:after="100" w:afterAutospacing="1"/>
        <w:divId w:val="1759599152"/>
        <w:rPr>
          <w:lang w:val="en"/>
        </w:rPr>
      </w:pPr>
      <w:r>
        <w:rPr>
          <w:lang w:val="en"/>
        </w:rPr>
        <w:t>Is false</w:t>
      </w:r>
    </w:p>
    <w:p w:rsidR="00000000" w:rsidRDefault="00E0452F">
      <w:pPr>
        <w:numPr>
          <w:ilvl w:val="0"/>
          <w:numId w:val="268"/>
        </w:numPr>
        <w:spacing w:before="100" w:beforeAutospacing="1" w:after="100" w:afterAutospacing="1"/>
        <w:divId w:val="1759599152"/>
        <w:rPr>
          <w:lang w:val="en"/>
        </w:rPr>
      </w:pPr>
      <w:r>
        <w:rPr>
          <w:lang w:val="en"/>
        </w:rPr>
        <w:t>Like a string</w:t>
      </w:r>
    </w:p>
    <w:p w:rsidR="00000000" w:rsidRDefault="00E0452F">
      <w:pPr>
        <w:numPr>
          <w:ilvl w:val="0"/>
          <w:numId w:val="268"/>
        </w:numPr>
        <w:spacing w:before="100" w:beforeAutospacing="1" w:after="100" w:afterAutospacing="1"/>
        <w:divId w:val="1759599152"/>
        <w:rPr>
          <w:lang w:val="en"/>
        </w:rPr>
      </w:pPr>
      <w:r>
        <w:rPr>
          <w:lang w:val="en"/>
        </w:rPr>
        <w:t>Not like a string</w:t>
      </w:r>
    </w:p>
    <w:p w:rsidR="00000000" w:rsidRDefault="00E0452F">
      <w:pPr>
        <w:numPr>
          <w:ilvl w:val="0"/>
          <w:numId w:val="268"/>
        </w:numPr>
        <w:spacing w:before="100" w:beforeAutospacing="1" w:after="100" w:afterAutospacing="1"/>
        <w:divId w:val="1759599152"/>
        <w:rPr>
          <w:lang w:val="en"/>
        </w:rPr>
      </w:pPr>
      <w:r>
        <w:rPr>
          <w:lang w:val="en"/>
        </w:rPr>
        <w:t>Contains a string</w:t>
      </w:r>
    </w:p>
    <w:p w:rsidR="00000000" w:rsidRDefault="00E0452F">
      <w:pPr>
        <w:numPr>
          <w:ilvl w:val="0"/>
          <w:numId w:val="268"/>
        </w:numPr>
        <w:spacing w:before="100" w:beforeAutospacing="1" w:after="100" w:afterAutospacing="1"/>
        <w:divId w:val="1759599152"/>
        <w:rPr>
          <w:lang w:val="en"/>
        </w:rPr>
      </w:pPr>
      <w:r>
        <w:rPr>
          <w:lang w:val="en"/>
        </w:rPr>
        <w:t>Not contains a string</w:t>
      </w:r>
    </w:p>
    <w:p w:rsidR="00000000" w:rsidRDefault="00E0452F">
      <w:pPr>
        <w:pStyle w:val="a5"/>
        <w:divId w:val="337781244"/>
        <w:rPr>
          <w:lang w:val="en"/>
        </w:rPr>
      </w:pPr>
      <w:r>
        <w:rPr>
          <w:lang w:val="en"/>
        </w:rPr>
        <w:t xml:space="preserve">Note that the phrase </w:t>
      </w:r>
      <w:r>
        <w:rPr>
          <w:rStyle w:val="HTML"/>
          <w:lang w:val="en"/>
        </w:rPr>
        <w:t>SymbolIgnoreCase</w:t>
      </w:r>
      <w:r>
        <w:rPr>
          <w:lang w:val="en"/>
        </w:rPr>
        <w:t xml:space="preserve"> is translated to </w:t>
      </w:r>
      <w:r>
        <w:rPr>
          <w:rStyle w:val="HTML"/>
          <w:lang w:val="en"/>
        </w:rPr>
        <w:t>LOWER(SYMBOL) = LOWER(?)</w:t>
      </w:r>
      <w:r>
        <w:rPr>
          <w:lang w:val="en"/>
        </w:rPr>
        <w:t xml:space="preserve"> indicating a non-case-sensitive matching. The </w:t>
      </w:r>
      <w:r>
        <w:rPr>
          <w:rStyle w:val="HTML"/>
          <w:lang w:val="en"/>
        </w:rPr>
        <w:t>IgnoreCase</w:t>
      </w:r>
      <w:r>
        <w:rPr>
          <w:lang w:val="en"/>
        </w:rPr>
        <w:t xml:space="preserve"> phrase may only be appended to fields </w:t>
      </w:r>
      <w:r>
        <w:rPr>
          <w:lang w:val="en"/>
        </w:rPr>
        <w:t>that correspond to columns of type STRING or BYTES. The Spring Data "AllIgnoreCase" phrase appended at the end of the method name is not supported.</w:t>
      </w:r>
    </w:p>
    <w:p w:rsidR="00000000" w:rsidRDefault="00E0452F">
      <w:pPr>
        <w:pStyle w:val="a5"/>
        <w:divId w:val="337781244"/>
        <w:rPr>
          <w:lang w:val="en"/>
        </w:rPr>
      </w:pPr>
      <w:r>
        <w:rPr>
          <w:lang w:val="en"/>
        </w:rPr>
        <w:t xml:space="preserve">The </w:t>
      </w:r>
      <w:r>
        <w:rPr>
          <w:rStyle w:val="HTML"/>
          <w:lang w:val="en"/>
        </w:rPr>
        <w:t>Like</w:t>
      </w:r>
      <w:r>
        <w:rPr>
          <w:lang w:val="en"/>
        </w:rPr>
        <w:t xml:space="preserve"> or </w:t>
      </w:r>
      <w:r>
        <w:rPr>
          <w:rStyle w:val="HTML"/>
          <w:lang w:val="en"/>
        </w:rPr>
        <w:t>NotLike</w:t>
      </w:r>
      <w:r>
        <w:rPr>
          <w:lang w:val="en"/>
        </w:rPr>
        <w:t xml:space="preserve"> naming conventions:</w:t>
      </w:r>
    </w:p>
    <w:p w:rsidR="00000000" w:rsidRDefault="00E0452F">
      <w:pPr>
        <w:pStyle w:val="HTML0"/>
        <w:divId w:val="337781244"/>
        <w:rPr>
          <w:lang w:val="en"/>
        </w:rPr>
      </w:pPr>
      <w:r>
        <w:rPr>
          <w:lang w:val="en"/>
        </w:rPr>
        <w:t>List&lt;Trade&gt; findBySymbolLike(String symbolFragment);</w:t>
      </w:r>
    </w:p>
    <w:p w:rsidR="00000000" w:rsidRDefault="00E0452F">
      <w:pPr>
        <w:pStyle w:val="a5"/>
        <w:divId w:val="337781244"/>
        <w:rPr>
          <w:lang w:val="en"/>
        </w:rPr>
      </w:pPr>
      <w:r>
        <w:rPr>
          <w:lang w:val="en"/>
        </w:rPr>
        <w:t xml:space="preserve">The param </w:t>
      </w:r>
      <w:r>
        <w:rPr>
          <w:rStyle w:val="HTML"/>
          <w:lang w:val="en"/>
        </w:rPr>
        <w:t>symbo</w:t>
      </w:r>
      <w:r>
        <w:rPr>
          <w:rStyle w:val="HTML"/>
          <w:lang w:val="en"/>
        </w:rPr>
        <w:t>lFragment</w:t>
      </w:r>
      <w:r>
        <w:rPr>
          <w:lang w:val="en"/>
        </w:rPr>
        <w:t xml:space="preserve"> can contain </w:t>
      </w:r>
      <w:hyperlink r:id="rId1937" w:anchor="comparison-operators" w:tgtFrame="_top" w:history="1">
        <w:r>
          <w:rPr>
            <w:rStyle w:val="a3"/>
            <w:lang w:val="en"/>
          </w:rPr>
          <w:t>wildcard characters</w:t>
        </w:r>
      </w:hyperlink>
      <w:r>
        <w:rPr>
          <w:lang w:val="en"/>
        </w:rPr>
        <w:t xml:space="preserve"> for string matching such as </w:t>
      </w:r>
      <w:r>
        <w:rPr>
          <w:rStyle w:val="HTML"/>
          <w:lang w:val="en"/>
        </w:rPr>
        <w:t>_</w:t>
      </w:r>
      <w:r>
        <w:rPr>
          <w:lang w:val="en"/>
        </w:rPr>
        <w:t xml:space="preserve"> and </w:t>
      </w:r>
      <w:r>
        <w:rPr>
          <w:rStyle w:val="HTML"/>
          <w:lang w:val="en"/>
        </w:rPr>
        <w:t>%</w:t>
      </w:r>
      <w:r>
        <w:rPr>
          <w:lang w:val="en"/>
        </w:rPr>
        <w:t>.</w:t>
      </w:r>
    </w:p>
    <w:p w:rsidR="00000000" w:rsidRDefault="00E0452F">
      <w:pPr>
        <w:pStyle w:val="a5"/>
        <w:divId w:val="337781244"/>
        <w:rPr>
          <w:lang w:val="en"/>
        </w:rPr>
      </w:pPr>
      <w:r>
        <w:rPr>
          <w:lang w:val="en"/>
        </w:rPr>
        <w:t xml:space="preserve">The </w:t>
      </w:r>
      <w:r>
        <w:rPr>
          <w:rStyle w:val="HTML"/>
          <w:lang w:val="en"/>
        </w:rPr>
        <w:t>Contains</w:t>
      </w:r>
      <w:r>
        <w:rPr>
          <w:lang w:val="en"/>
        </w:rPr>
        <w:t xml:space="preserve"> and </w:t>
      </w:r>
      <w:r>
        <w:rPr>
          <w:rStyle w:val="HTML"/>
          <w:lang w:val="en"/>
        </w:rPr>
        <w:t>NotContains</w:t>
      </w:r>
      <w:r>
        <w:rPr>
          <w:lang w:val="en"/>
        </w:rPr>
        <w:t xml:space="preserve"> naming conventions:</w:t>
      </w:r>
    </w:p>
    <w:p w:rsidR="00000000" w:rsidRDefault="00E0452F">
      <w:pPr>
        <w:pStyle w:val="HTML0"/>
        <w:divId w:val="337781244"/>
        <w:rPr>
          <w:lang w:val="en"/>
        </w:rPr>
      </w:pPr>
      <w:r>
        <w:rPr>
          <w:lang w:val="en"/>
        </w:rPr>
        <w:t>List&lt;Trade&gt; fi</w:t>
      </w:r>
      <w:r>
        <w:rPr>
          <w:lang w:val="en"/>
        </w:rPr>
        <w:t>ndBySymbolContains(String symbolFragment);</w:t>
      </w:r>
    </w:p>
    <w:p w:rsidR="00000000" w:rsidRDefault="00E0452F">
      <w:pPr>
        <w:pStyle w:val="a5"/>
        <w:divId w:val="337781244"/>
        <w:rPr>
          <w:lang w:val="en"/>
        </w:rPr>
      </w:pPr>
      <w:r>
        <w:rPr>
          <w:lang w:val="en"/>
        </w:rPr>
        <w:t xml:space="preserve">The param </w:t>
      </w:r>
      <w:r>
        <w:rPr>
          <w:rStyle w:val="HTML"/>
          <w:lang w:val="en"/>
        </w:rPr>
        <w:t>symbolFragment</w:t>
      </w:r>
      <w:r>
        <w:rPr>
          <w:lang w:val="en"/>
        </w:rPr>
        <w:t xml:space="preserve"> is a </w:t>
      </w:r>
      <w:hyperlink r:id="rId1938" w:anchor="regexp_contains" w:tgtFrame="_top" w:history="1">
        <w:r>
          <w:rPr>
            <w:rStyle w:val="a3"/>
            <w:lang w:val="en"/>
          </w:rPr>
          <w:t>regular expression</w:t>
        </w:r>
      </w:hyperlink>
      <w:r>
        <w:rPr>
          <w:lang w:val="en"/>
        </w:rPr>
        <w:t xml:space="preserve"> that is checked for occurrences.</w:t>
      </w:r>
    </w:p>
    <w:p w:rsidR="00000000" w:rsidRDefault="00E0452F">
      <w:pPr>
        <w:pStyle w:val="a5"/>
        <w:divId w:val="337781244"/>
        <w:rPr>
          <w:lang w:val="en"/>
        </w:rPr>
      </w:pPr>
      <w:r>
        <w:rPr>
          <w:lang w:val="en"/>
        </w:rPr>
        <w:t>Delete queries are als</w:t>
      </w:r>
      <w:r>
        <w:rPr>
          <w:lang w:val="en"/>
        </w:rPr>
        <w:t xml:space="preserve">o supported. For example, query methods such as </w:t>
      </w:r>
      <w:r>
        <w:rPr>
          <w:rStyle w:val="HTML"/>
          <w:lang w:val="en"/>
        </w:rPr>
        <w:t>deleteByAction</w:t>
      </w:r>
      <w:r>
        <w:rPr>
          <w:lang w:val="en"/>
        </w:rPr>
        <w:t xml:space="preserve"> or </w:t>
      </w:r>
      <w:r>
        <w:rPr>
          <w:rStyle w:val="HTML"/>
          <w:lang w:val="en"/>
        </w:rPr>
        <w:t>removeByAction</w:t>
      </w:r>
      <w:r>
        <w:rPr>
          <w:lang w:val="en"/>
        </w:rPr>
        <w:t xml:space="preserve"> delete entities found by </w:t>
      </w:r>
      <w:r>
        <w:rPr>
          <w:rStyle w:val="HTML"/>
          <w:lang w:val="en"/>
        </w:rPr>
        <w:t>findByAction</w:t>
      </w:r>
      <w:r>
        <w:rPr>
          <w:lang w:val="en"/>
        </w:rPr>
        <w:t>. The delete operation happens in a single transaction.</w:t>
      </w:r>
    </w:p>
    <w:p w:rsidR="00000000" w:rsidRDefault="00E0452F">
      <w:pPr>
        <w:pStyle w:val="a5"/>
        <w:divId w:val="337781244"/>
        <w:rPr>
          <w:lang w:val="en"/>
        </w:rPr>
      </w:pPr>
      <w:r>
        <w:rPr>
          <w:lang w:val="en"/>
        </w:rPr>
        <w:t xml:space="preserve">Delete queries can have the following return types: * An integer type that is the </w:t>
      </w:r>
      <w:r>
        <w:rPr>
          <w:lang w:val="en"/>
        </w:rPr>
        <w:t xml:space="preserve">number of entities deleted * A collection of entities that were deleted * </w:t>
      </w:r>
      <w:r>
        <w:rPr>
          <w:rStyle w:val="HTML"/>
          <w:lang w:val="en"/>
        </w:rPr>
        <w:t>void</w:t>
      </w:r>
    </w:p>
    <w:p w:rsidR="00000000" w:rsidRDefault="00E0452F">
      <w:pPr>
        <w:pStyle w:val="3"/>
        <w:divId w:val="1187325346"/>
        <w:rPr>
          <w:lang w:val="en"/>
        </w:rPr>
      </w:pPr>
      <w:bookmarkStart w:id="1125" w:name="_custom_sql_dml_query_methods"/>
      <w:bookmarkEnd w:id="1125"/>
      <w:r>
        <w:rPr>
          <w:lang w:val="en"/>
        </w:rPr>
        <w:t>159.5.2 Custom SQL/DML query methods</w:t>
      </w:r>
    </w:p>
    <w:p w:rsidR="00000000" w:rsidRDefault="00E0452F">
      <w:pPr>
        <w:pStyle w:val="a5"/>
        <w:divId w:val="584875985"/>
        <w:rPr>
          <w:lang w:val="en"/>
        </w:rPr>
      </w:pPr>
      <w:r>
        <w:rPr>
          <w:lang w:val="en"/>
        </w:rPr>
        <w:t xml:space="preserve">The example above for </w:t>
      </w:r>
      <w:r>
        <w:rPr>
          <w:rStyle w:val="HTML"/>
          <w:lang w:val="en"/>
        </w:rPr>
        <w:t>List&lt;Trade&gt; fetchByActionNamedQuery(String action)</w:t>
      </w:r>
      <w:r>
        <w:rPr>
          <w:lang w:val="en"/>
        </w:rPr>
        <w:t xml:space="preserve"> does not match the </w:t>
      </w:r>
      <w:hyperlink r:id="rId1939" w:anchor="repositories.query-methods.query-creation" w:tgtFrame="_top" w:history="1">
        <w:r>
          <w:rPr>
            <w:rStyle w:val="a3"/>
            <w:lang w:val="en"/>
          </w:rPr>
          <w:t>Spring Data Que</w:t>
        </w:r>
        <w:r>
          <w:rPr>
            <w:rStyle w:val="a3"/>
            <w:lang w:val="en"/>
          </w:rPr>
          <w:t>ry creation naming convention</w:t>
        </w:r>
      </w:hyperlink>
      <w:r>
        <w:rPr>
          <w:lang w:val="en"/>
        </w:rPr>
        <w:t>, so we have to map a parametrized Spanner SQL query to it.</w:t>
      </w:r>
    </w:p>
    <w:p w:rsidR="00000000" w:rsidRDefault="00E0452F">
      <w:pPr>
        <w:pStyle w:val="a5"/>
        <w:divId w:val="584875985"/>
        <w:rPr>
          <w:lang w:val="en"/>
        </w:rPr>
      </w:pPr>
      <w:r>
        <w:rPr>
          <w:lang w:val="en"/>
        </w:rPr>
        <w:t>The SQL query for the method can be mapped to repository methods in one of two ways:</w:t>
      </w:r>
    </w:p>
    <w:p w:rsidR="00000000" w:rsidRDefault="00E0452F">
      <w:pPr>
        <w:numPr>
          <w:ilvl w:val="0"/>
          <w:numId w:val="269"/>
        </w:numPr>
        <w:spacing w:before="100" w:beforeAutospacing="1" w:after="100" w:afterAutospacing="1"/>
        <w:divId w:val="1352338144"/>
        <w:rPr>
          <w:lang w:val="en"/>
        </w:rPr>
      </w:pPr>
      <w:r>
        <w:rPr>
          <w:rStyle w:val="HTML"/>
          <w:lang w:val="en"/>
        </w:rPr>
        <w:t>namedQueries</w:t>
      </w:r>
      <w:r>
        <w:rPr>
          <w:lang w:val="en"/>
        </w:rPr>
        <w:t xml:space="preserve"> properties file</w:t>
      </w:r>
    </w:p>
    <w:p w:rsidR="00000000" w:rsidRDefault="00E0452F">
      <w:pPr>
        <w:numPr>
          <w:ilvl w:val="0"/>
          <w:numId w:val="269"/>
        </w:numPr>
        <w:spacing w:before="100" w:beforeAutospacing="1" w:after="100" w:afterAutospacing="1"/>
        <w:divId w:val="1352338144"/>
        <w:rPr>
          <w:lang w:val="en"/>
        </w:rPr>
      </w:pPr>
      <w:r>
        <w:rPr>
          <w:lang w:val="en"/>
        </w:rPr>
        <w:t xml:space="preserve">using the </w:t>
      </w:r>
      <w:r>
        <w:rPr>
          <w:rStyle w:val="HTML"/>
          <w:lang w:val="en"/>
        </w:rPr>
        <w:t>@Query</w:t>
      </w:r>
      <w:r>
        <w:rPr>
          <w:lang w:val="en"/>
        </w:rPr>
        <w:t xml:space="preserve"> annotation</w:t>
      </w:r>
    </w:p>
    <w:p w:rsidR="00000000" w:rsidRDefault="00E0452F">
      <w:pPr>
        <w:pStyle w:val="a5"/>
        <w:divId w:val="584875985"/>
        <w:rPr>
          <w:lang w:val="en"/>
        </w:rPr>
      </w:pPr>
      <w:r>
        <w:rPr>
          <w:lang w:val="en"/>
        </w:rPr>
        <w:t xml:space="preserve">The names of the tags of </w:t>
      </w:r>
      <w:r>
        <w:rPr>
          <w:lang w:val="en"/>
        </w:rPr>
        <w:t xml:space="preserve">the SQL correspond to the </w:t>
      </w:r>
      <w:r>
        <w:rPr>
          <w:rStyle w:val="HTML"/>
          <w:lang w:val="en"/>
        </w:rPr>
        <w:t>@Param</w:t>
      </w:r>
      <w:r>
        <w:rPr>
          <w:lang w:val="en"/>
        </w:rPr>
        <w:t xml:space="preserve"> annotated names of the method parameters.</w:t>
      </w:r>
    </w:p>
    <w:p w:rsidR="00000000" w:rsidRDefault="00E0452F">
      <w:pPr>
        <w:pStyle w:val="a5"/>
        <w:divId w:val="584875985"/>
        <w:rPr>
          <w:lang w:val="en"/>
        </w:rPr>
      </w:pPr>
      <w:r>
        <w:rPr>
          <w:lang w:val="en"/>
        </w:rPr>
        <w:t xml:space="preserve">Custom SQL query methods can accept a single </w:t>
      </w:r>
      <w:r>
        <w:rPr>
          <w:rStyle w:val="HTML"/>
          <w:lang w:val="en"/>
        </w:rPr>
        <w:t>Sort</w:t>
      </w:r>
      <w:r>
        <w:rPr>
          <w:lang w:val="en"/>
        </w:rPr>
        <w:t xml:space="preserve"> or </w:t>
      </w:r>
      <w:r>
        <w:rPr>
          <w:rStyle w:val="HTML"/>
          <w:lang w:val="en"/>
        </w:rPr>
        <w:t>Pageable</w:t>
      </w:r>
      <w:r>
        <w:rPr>
          <w:lang w:val="en"/>
        </w:rPr>
        <w:t xml:space="preserve"> parameter that is applied on top of any sorting or paging in the SQL:</w:t>
      </w:r>
    </w:p>
    <w:p w:rsidR="00000000" w:rsidRDefault="00E0452F">
      <w:pPr>
        <w:pStyle w:val="HTML0"/>
        <w:divId w:val="584875985"/>
        <w:rPr>
          <w:lang w:val="en"/>
        </w:rPr>
      </w:pPr>
      <w:r>
        <w:rPr>
          <w:lang w:val="en"/>
        </w:rPr>
        <w:tab/>
      </w:r>
      <w:r>
        <w:rPr>
          <w:rStyle w:val="hl-annotation"/>
          <w:i/>
          <w:iCs/>
          <w:color w:val="808080"/>
          <w:lang w:val="en"/>
        </w:rPr>
        <w:t>@Query("SELECT * FROM trades ORDER BY action DES</w:t>
      </w:r>
      <w:r>
        <w:rPr>
          <w:rStyle w:val="hl-annotation"/>
          <w:i/>
          <w:iCs/>
          <w:color w:val="808080"/>
          <w:lang w:val="en"/>
        </w:rPr>
        <w:t>C")</w:t>
      </w:r>
    </w:p>
    <w:p w:rsidR="00000000" w:rsidRDefault="00E0452F">
      <w:pPr>
        <w:pStyle w:val="HTML0"/>
        <w:divId w:val="584875985"/>
        <w:rPr>
          <w:lang w:val="en"/>
        </w:rPr>
      </w:pPr>
      <w:r>
        <w:rPr>
          <w:lang w:val="en"/>
        </w:rPr>
        <w:tab/>
        <w:t>List&lt;Trade&gt; sortedTrades(Pageable pageable);</w:t>
      </w:r>
    </w:p>
    <w:p w:rsidR="00000000" w:rsidRDefault="00E0452F">
      <w:pPr>
        <w:pStyle w:val="HTML0"/>
        <w:divId w:val="584875985"/>
        <w:rPr>
          <w:lang w:val="en"/>
        </w:rPr>
      </w:pPr>
    </w:p>
    <w:p w:rsidR="00000000" w:rsidRDefault="00E0452F">
      <w:pPr>
        <w:pStyle w:val="HTML0"/>
        <w:divId w:val="584875985"/>
        <w:rPr>
          <w:lang w:val="en"/>
        </w:rPr>
      </w:pPr>
      <w:r>
        <w:rPr>
          <w:lang w:val="en"/>
        </w:rPr>
        <w:tab/>
      </w:r>
      <w:r>
        <w:rPr>
          <w:rStyle w:val="hl-annotation"/>
          <w:i/>
          <w:iCs/>
          <w:color w:val="808080"/>
          <w:lang w:val="en"/>
        </w:rPr>
        <w:t>@Query("SELECT * FROM trades ORDER BY action DESC LIMIT 1")</w:t>
      </w:r>
    </w:p>
    <w:p w:rsidR="00000000" w:rsidRDefault="00E0452F">
      <w:pPr>
        <w:pStyle w:val="HTML0"/>
        <w:divId w:val="584875985"/>
        <w:rPr>
          <w:lang w:val="en"/>
        </w:rPr>
      </w:pPr>
      <w:r>
        <w:rPr>
          <w:lang w:val="en"/>
        </w:rPr>
        <w:t xml:space="preserve"> </w:t>
      </w:r>
      <w:r>
        <w:rPr>
          <w:lang w:val="en"/>
        </w:rPr>
        <w:tab/>
        <w:t>Trade sortedTopTrade(Pageable pageable);</w:t>
      </w:r>
    </w:p>
    <w:p w:rsidR="00000000" w:rsidRDefault="00E0452F">
      <w:pPr>
        <w:pStyle w:val="a5"/>
        <w:divId w:val="584875985"/>
        <w:rPr>
          <w:lang w:val="en"/>
        </w:rPr>
      </w:pPr>
      <w:r>
        <w:rPr>
          <w:lang w:val="en"/>
        </w:rPr>
        <w:t>This can be used:</w:t>
      </w:r>
    </w:p>
    <w:p w:rsidR="00000000" w:rsidRDefault="00E0452F">
      <w:pPr>
        <w:pStyle w:val="HTML0"/>
        <w:divId w:val="584875985"/>
        <w:rPr>
          <w:lang w:val="en"/>
        </w:rPr>
      </w:pPr>
      <w:r>
        <w:rPr>
          <w:lang w:val="en"/>
        </w:rPr>
        <w:tab/>
        <w:t>List&lt;Trade&gt; customSortedTrades = tradeRepository.sortedTrades(PageRequest</w:t>
      </w:r>
    </w:p>
    <w:p w:rsidR="00000000" w:rsidRDefault="00E0452F">
      <w:pPr>
        <w:pStyle w:val="HTML0"/>
        <w:divId w:val="584875985"/>
        <w:rPr>
          <w:lang w:val="en"/>
        </w:rPr>
      </w:pPr>
      <w:r>
        <w:rPr>
          <w:lang w:val="en"/>
        </w:rPr>
        <w:t xml:space="preserve">  </w:t>
      </w:r>
      <w:r>
        <w:rPr>
          <w:lang w:val="en"/>
        </w:rPr>
        <w:tab/>
      </w:r>
      <w:r>
        <w:rPr>
          <w:lang w:val="en"/>
        </w:rPr>
        <w:tab/>
      </w:r>
      <w:r>
        <w:rPr>
          <w:lang w:val="en"/>
        </w:rPr>
        <w:tab/>
      </w:r>
      <w:r>
        <w:rPr>
          <w:lang w:val="en"/>
        </w:rPr>
        <w:tab/>
        <w:t>.o</w:t>
      </w:r>
      <w:r>
        <w:rPr>
          <w:lang w:val="en"/>
        </w:rPr>
        <w:t>f(</w:t>
      </w:r>
      <w:r>
        <w:rPr>
          <w:rStyle w:val="hl-number"/>
          <w:lang w:val="en"/>
        </w:rPr>
        <w:t>2</w:t>
      </w:r>
      <w:r>
        <w:rPr>
          <w:lang w:val="en"/>
        </w:rPr>
        <w:t xml:space="preserve">, </w:t>
      </w:r>
      <w:r>
        <w:rPr>
          <w:rStyle w:val="hl-number"/>
          <w:lang w:val="en"/>
        </w:rPr>
        <w:t>2</w:t>
      </w:r>
      <w:r>
        <w:rPr>
          <w:lang w:val="en"/>
        </w:rPr>
        <w:t>, org.springframework.data.domain.Sort.by(Order.asc</w:t>
      </w:r>
      <w:r>
        <w:rPr>
          <w:lang w:val="en"/>
        </w:rPr>
        <w:t>(</w:t>
      </w:r>
      <w:r>
        <w:rPr>
          <w:rStyle w:val="hl-string"/>
          <w:lang w:val="en"/>
        </w:rPr>
        <w:t>"id</w:t>
      </w:r>
      <w:r>
        <w:rPr>
          <w:rStyle w:val="hl-string"/>
          <w:lang w:val="en"/>
        </w:rPr>
        <w:t>"</w:t>
      </w:r>
      <w:r>
        <w:rPr>
          <w:lang w:val="en"/>
        </w:rPr>
        <w:t>))));</w:t>
      </w:r>
    </w:p>
    <w:p w:rsidR="00000000" w:rsidRDefault="00E0452F">
      <w:pPr>
        <w:pStyle w:val="a5"/>
        <w:divId w:val="584875985"/>
        <w:rPr>
          <w:lang w:val="en"/>
        </w:rPr>
      </w:pPr>
      <w:r>
        <w:rPr>
          <w:lang w:val="en"/>
        </w:rPr>
        <w:t>The results would be sorted by "id" in ascending order.</w:t>
      </w:r>
    </w:p>
    <w:p w:rsidR="00000000" w:rsidRDefault="00E0452F">
      <w:pPr>
        <w:pStyle w:val="a5"/>
        <w:divId w:val="584875985"/>
        <w:rPr>
          <w:lang w:val="en"/>
        </w:rPr>
      </w:pPr>
      <w:r>
        <w:rPr>
          <w:lang w:val="en"/>
        </w:rPr>
        <w:t>Your query method can also return non-entity types:</w:t>
      </w:r>
    </w:p>
    <w:p w:rsidR="00000000" w:rsidRDefault="00E0452F">
      <w:pPr>
        <w:pStyle w:val="HTML0"/>
        <w:divId w:val="584875985"/>
        <w:rPr>
          <w:lang w:val="en"/>
        </w:rPr>
      </w:pPr>
      <w:r>
        <w:rPr>
          <w:lang w:val="en"/>
        </w:rPr>
        <w:t xml:space="preserve">  </w:t>
      </w:r>
      <w:r>
        <w:rPr>
          <w:lang w:val="en"/>
        </w:rPr>
        <w:tab/>
      </w:r>
      <w:r>
        <w:rPr>
          <w:rStyle w:val="hl-annotation"/>
          <w:i/>
          <w:iCs/>
          <w:color w:val="808080"/>
          <w:lang w:val="en"/>
        </w:rPr>
        <w:t>@Query("SELECT COUNT(1) FROM trades WHERE action = @action")</w:t>
      </w:r>
    </w:p>
    <w:p w:rsidR="00000000" w:rsidRDefault="00E0452F">
      <w:pPr>
        <w:pStyle w:val="HTML0"/>
        <w:divId w:val="584875985"/>
        <w:rPr>
          <w:lang w:val="en"/>
        </w:rPr>
      </w:pPr>
      <w:r>
        <w:rPr>
          <w:lang w:val="en"/>
        </w:rPr>
        <w:t xml:space="preserve">  </w:t>
      </w:r>
      <w:r>
        <w:rPr>
          <w:lang w:val="en"/>
        </w:rPr>
        <w:tab/>
      </w:r>
      <w:r>
        <w:rPr>
          <w:rStyle w:val="hl-keyword"/>
          <w:lang w:val="en"/>
        </w:rPr>
        <w:t>in</w:t>
      </w:r>
      <w:r>
        <w:rPr>
          <w:rStyle w:val="hl-keyword"/>
          <w:lang w:val="en"/>
        </w:rPr>
        <w:t>t</w:t>
      </w:r>
      <w:r>
        <w:rPr>
          <w:lang w:val="en"/>
        </w:rPr>
        <w:t xml:space="preserve"> countByAc</w:t>
      </w:r>
      <w:r>
        <w:rPr>
          <w:lang w:val="en"/>
        </w:rPr>
        <w:t>tionQuery(String action);</w:t>
      </w:r>
    </w:p>
    <w:p w:rsidR="00000000" w:rsidRDefault="00E0452F">
      <w:pPr>
        <w:pStyle w:val="HTML0"/>
        <w:divId w:val="584875985"/>
        <w:rPr>
          <w:lang w:val="en"/>
        </w:rPr>
      </w:pPr>
    </w:p>
    <w:p w:rsidR="00000000" w:rsidRDefault="00E0452F">
      <w:pPr>
        <w:pStyle w:val="HTML0"/>
        <w:divId w:val="584875985"/>
        <w:rPr>
          <w:lang w:val="en"/>
        </w:rPr>
      </w:pPr>
      <w:r>
        <w:rPr>
          <w:lang w:val="en"/>
        </w:rPr>
        <w:t xml:space="preserve">  </w:t>
      </w:r>
      <w:r>
        <w:rPr>
          <w:lang w:val="en"/>
        </w:rPr>
        <w:tab/>
      </w:r>
      <w:r>
        <w:rPr>
          <w:rStyle w:val="hl-annotation"/>
          <w:i/>
          <w:iCs/>
          <w:color w:val="808080"/>
          <w:lang w:val="en"/>
        </w:rPr>
        <w:t>@Query("SELECT EXISTS(SELECT COUNT(1) FROM trades WHERE action = @action)")</w:t>
      </w:r>
    </w:p>
    <w:p w:rsidR="00000000" w:rsidRDefault="00E0452F">
      <w:pPr>
        <w:pStyle w:val="HTML0"/>
        <w:divId w:val="584875985"/>
        <w:rPr>
          <w:lang w:val="en"/>
        </w:rPr>
      </w:pPr>
      <w:r>
        <w:rPr>
          <w:lang w:val="en"/>
        </w:rPr>
        <w:t xml:space="preserve">  </w:t>
      </w:r>
      <w:r>
        <w:rPr>
          <w:lang w:val="en"/>
        </w:rPr>
        <w:tab/>
      </w:r>
      <w:r>
        <w:rPr>
          <w:rStyle w:val="hl-keyword"/>
          <w:lang w:val="en"/>
        </w:rPr>
        <w:t>boolea</w:t>
      </w:r>
      <w:r>
        <w:rPr>
          <w:rStyle w:val="hl-keyword"/>
          <w:lang w:val="en"/>
        </w:rPr>
        <w:t>n</w:t>
      </w:r>
      <w:r>
        <w:rPr>
          <w:lang w:val="en"/>
        </w:rPr>
        <w:t xml:space="preserve"> existsByActionQuery(String action);</w:t>
      </w:r>
    </w:p>
    <w:p w:rsidR="00000000" w:rsidRDefault="00E0452F">
      <w:pPr>
        <w:pStyle w:val="HTML0"/>
        <w:divId w:val="584875985"/>
        <w:rPr>
          <w:lang w:val="en"/>
        </w:rPr>
      </w:pPr>
    </w:p>
    <w:p w:rsidR="00000000" w:rsidRDefault="00E0452F">
      <w:pPr>
        <w:pStyle w:val="HTML0"/>
        <w:divId w:val="584875985"/>
        <w:rPr>
          <w:lang w:val="en"/>
        </w:rPr>
      </w:pPr>
      <w:r>
        <w:rPr>
          <w:lang w:val="en"/>
        </w:rPr>
        <w:t xml:space="preserve">  </w:t>
      </w:r>
      <w:r>
        <w:rPr>
          <w:lang w:val="en"/>
        </w:rPr>
        <w:tab/>
      </w:r>
      <w:r>
        <w:rPr>
          <w:rStyle w:val="hl-annotation"/>
          <w:i/>
          <w:iCs/>
          <w:color w:val="808080"/>
          <w:lang w:val="en"/>
        </w:rPr>
        <w:t>@Query("SELECT action FROM trades WHERE action = @action LIMIT 1")</w:t>
      </w:r>
    </w:p>
    <w:p w:rsidR="00000000" w:rsidRDefault="00E0452F">
      <w:pPr>
        <w:pStyle w:val="HTML0"/>
        <w:divId w:val="584875985"/>
        <w:rPr>
          <w:lang w:val="en"/>
        </w:rPr>
      </w:pPr>
      <w:r>
        <w:rPr>
          <w:lang w:val="en"/>
        </w:rPr>
        <w:t xml:space="preserve">  </w:t>
      </w:r>
      <w:r>
        <w:rPr>
          <w:lang w:val="en"/>
        </w:rPr>
        <w:tab/>
        <w:t>String getFirstString(</w:t>
      </w:r>
      <w:r>
        <w:rPr>
          <w:rStyle w:val="hl-annotation"/>
          <w:i/>
          <w:iCs/>
          <w:color w:val="808080"/>
          <w:lang w:val="en"/>
        </w:rPr>
        <w:t>@Param(</w:t>
      </w:r>
      <w:r>
        <w:rPr>
          <w:rStyle w:val="hl-annotation"/>
          <w:i/>
          <w:iCs/>
          <w:color w:val="808080"/>
          <w:lang w:val="en"/>
        </w:rPr>
        <w:t>"action")</w:t>
      </w:r>
      <w:r>
        <w:rPr>
          <w:lang w:val="en"/>
        </w:rPr>
        <w:t xml:space="preserve"> String action);</w:t>
      </w:r>
    </w:p>
    <w:p w:rsidR="00000000" w:rsidRDefault="00E0452F">
      <w:pPr>
        <w:pStyle w:val="HTML0"/>
        <w:divId w:val="584875985"/>
        <w:rPr>
          <w:lang w:val="en"/>
        </w:rPr>
      </w:pPr>
    </w:p>
    <w:p w:rsidR="00000000" w:rsidRDefault="00E0452F">
      <w:pPr>
        <w:pStyle w:val="HTML0"/>
        <w:divId w:val="584875985"/>
        <w:rPr>
          <w:lang w:val="en"/>
        </w:rPr>
      </w:pPr>
      <w:r>
        <w:rPr>
          <w:lang w:val="en"/>
        </w:rPr>
        <w:t xml:space="preserve">  </w:t>
      </w:r>
      <w:r>
        <w:rPr>
          <w:lang w:val="en"/>
        </w:rPr>
        <w:tab/>
      </w:r>
      <w:r>
        <w:rPr>
          <w:rStyle w:val="hl-annotation"/>
          <w:i/>
          <w:iCs/>
          <w:color w:val="808080"/>
          <w:lang w:val="en"/>
        </w:rPr>
        <w:t>@Query("SELECT action FROM trades WHERE action = @action")</w:t>
      </w:r>
    </w:p>
    <w:p w:rsidR="00000000" w:rsidRDefault="00E0452F">
      <w:pPr>
        <w:pStyle w:val="HTML0"/>
        <w:divId w:val="584875985"/>
        <w:rPr>
          <w:lang w:val="en"/>
        </w:rPr>
      </w:pPr>
      <w:r>
        <w:rPr>
          <w:lang w:val="en"/>
        </w:rPr>
        <w:t xml:space="preserve">  </w:t>
      </w:r>
      <w:r>
        <w:rPr>
          <w:lang w:val="en"/>
        </w:rPr>
        <w:tab/>
        <w:t>List&lt;String&gt; getFirstStringList(</w:t>
      </w:r>
      <w:r>
        <w:rPr>
          <w:rStyle w:val="hl-annotation"/>
          <w:i/>
          <w:iCs/>
          <w:color w:val="808080"/>
          <w:lang w:val="en"/>
        </w:rPr>
        <w:t>@Param("action")</w:t>
      </w:r>
      <w:r>
        <w:rPr>
          <w:lang w:val="en"/>
        </w:rPr>
        <w:t xml:space="preserve"> String action);</w:t>
      </w:r>
    </w:p>
    <w:p w:rsidR="00000000" w:rsidRDefault="00E0452F">
      <w:pPr>
        <w:pStyle w:val="a5"/>
        <w:divId w:val="584875985"/>
        <w:rPr>
          <w:lang w:val="en"/>
        </w:rPr>
      </w:pPr>
      <w:r>
        <w:rPr>
          <w:lang w:val="en"/>
        </w:rPr>
        <w:t xml:space="preserve">DML statements can also be executed by query methods, but the only possible return value is a </w:t>
      </w:r>
      <w:r>
        <w:rPr>
          <w:rStyle w:val="HTML"/>
          <w:lang w:val="en"/>
        </w:rPr>
        <w:t>long</w:t>
      </w:r>
      <w:r>
        <w:rPr>
          <w:lang w:val="en"/>
        </w:rPr>
        <w:t xml:space="preserve"> </w:t>
      </w:r>
      <w:r>
        <w:rPr>
          <w:lang w:val="en"/>
        </w:rPr>
        <w:t xml:space="preserve">representing the number of affected rows. The </w:t>
      </w:r>
      <w:r>
        <w:rPr>
          <w:rStyle w:val="HTML"/>
          <w:lang w:val="en"/>
        </w:rPr>
        <w:t>dmlStatement</w:t>
      </w:r>
      <w:r>
        <w:rPr>
          <w:lang w:val="en"/>
        </w:rPr>
        <w:t xml:space="preserve"> boolean setting must be set on </w:t>
      </w:r>
      <w:r>
        <w:rPr>
          <w:rStyle w:val="HTML"/>
          <w:lang w:val="en"/>
        </w:rPr>
        <w:t>@Query</w:t>
      </w:r>
      <w:r>
        <w:rPr>
          <w:lang w:val="en"/>
        </w:rPr>
        <w:t xml:space="preserve"> to indicate that the query method is executed as a DML statement.</w:t>
      </w:r>
    </w:p>
    <w:p w:rsidR="00000000" w:rsidRDefault="00E0452F">
      <w:pPr>
        <w:pStyle w:val="HTML0"/>
        <w:divId w:val="584875985"/>
        <w:rPr>
          <w:lang w:val="en"/>
        </w:rPr>
      </w:pPr>
      <w:r>
        <w:rPr>
          <w:lang w:val="en"/>
        </w:rPr>
        <w:t xml:space="preserve">  </w:t>
      </w:r>
      <w:r>
        <w:rPr>
          <w:lang w:val="en"/>
        </w:rPr>
        <w:tab/>
      </w:r>
      <w:r>
        <w:rPr>
          <w:rStyle w:val="hl-annotation"/>
          <w:i/>
          <w:iCs/>
          <w:color w:val="808080"/>
          <w:lang w:val="en"/>
        </w:rPr>
        <w:t>@Query(value = "DELETE FROM trades WHERE action = @action", dmlStatement = true)</w:t>
      </w:r>
    </w:p>
    <w:p w:rsidR="00000000" w:rsidRDefault="00E0452F">
      <w:pPr>
        <w:pStyle w:val="HTML0"/>
        <w:divId w:val="584875985"/>
        <w:rPr>
          <w:lang w:val="en"/>
        </w:rPr>
      </w:pPr>
      <w:r>
        <w:rPr>
          <w:lang w:val="en"/>
        </w:rPr>
        <w:t xml:space="preserve">  </w:t>
      </w:r>
      <w:r>
        <w:rPr>
          <w:lang w:val="en"/>
        </w:rPr>
        <w:tab/>
      </w:r>
      <w:r>
        <w:rPr>
          <w:rStyle w:val="hl-keyword"/>
          <w:lang w:val="en"/>
        </w:rPr>
        <w:t>lon</w:t>
      </w:r>
      <w:r>
        <w:rPr>
          <w:rStyle w:val="hl-keyword"/>
          <w:lang w:val="en"/>
        </w:rPr>
        <w:t>g</w:t>
      </w:r>
      <w:r>
        <w:rPr>
          <w:lang w:val="en"/>
        </w:rPr>
        <w:t xml:space="preserve"> d</w:t>
      </w:r>
      <w:r>
        <w:rPr>
          <w:lang w:val="en"/>
        </w:rPr>
        <w:t>eleteByActionQuery(String action);</w:t>
      </w:r>
    </w:p>
    <w:p w:rsidR="00000000" w:rsidRDefault="00E0452F">
      <w:pPr>
        <w:pStyle w:val="4"/>
        <w:divId w:val="1367103297"/>
        <w:rPr>
          <w:lang w:val="en"/>
        </w:rPr>
      </w:pPr>
      <w:bookmarkStart w:id="1126" w:name="_query_methods_with_named_queries_proper"/>
      <w:r>
        <w:rPr>
          <w:lang w:val="en"/>
        </w:rPr>
        <w:t>Query methods with named queries properties</w:t>
      </w:r>
    </w:p>
    <w:p w:rsidR="00000000" w:rsidRDefault="00E0452F">
      <w:pPr>
        <w:pStyle w:val="a5"/>
        <w:divId w:val="200438053"/>
        <w:rPr>
          <w:lang w:val="en"/>
        </w:rPr>
      </w:pPr>
      <w:r>
        <w:rPr>
          <w:lang w:val="en"/>
        </w:rPr>
        <w:t xml:space="preserve">By default, the </w:t>
      </w:r>
      <w:r>
        <w:rPr>
          <w:rStyle w:val="HTML"/>
          <w:lang w:val="en"/>
        </w:rPr>
        <w:t>namedQue</w:t>
      </w:r>
      <w:r>
        <w:rPr>
          <w:rStyle w:val="HTML"/>
          <w:lang w:val="en"/>
        </w:rPr>
        <w:t>riesLocation</w:t>
      </w:r>
      <w:r>
        <w:rPr>
          <w:lang w:val="en"/>
        </w:rPr>
        <w:t xml:space="preserve"> attribute on </w:t>
      </w:r>
      <w:r>
        <w:rPr>
          <w:rStyle w:val="HTML"/>
          <w:lang w:val="en"/>
        </w:rPr>
        <w:t>@EnableSpannerRepositories</w:t>
      </w:r>
      <w:r>
        <w:rPr>
          <w:lang w:val="en"/>
        </w:rPr>
        <w:t xml:space="preserve"> points to the </w:t>
      </w:r>
      <w:r>
        <w:rPr>
          <w:rStyle w:val="HTML"/>
          <w:lang w:val="en"/>
        </w:rPr>
        <w:t>META-INF/spanner-named-queries.properties</w:t>
      </w:r>
      <w:r>
        <w:rPr>
          <w:lang w:val="en"/>
        </w:rPr>
        <w:t xml:space="preserve"> file. You can specify the query for a method in the properties file by providing the SQL as the value for the "interface.method" property:</w:t>
      </w:r>
    </w:p>
    <w:p w:rsidR="00000000" w:rsidRDefault="00E0452F">
      <w:pPr>
        <w:pStyle w:val="HTML0"/>
        <w:divId w:val="200438053"/>
        <w:rPr>
          <w:lang w:val="en"/>
        </w:rPr>
      </w:pPr>
      <w:r>
        <w:rPr>
          <w:rStyle w:val="hl-attribute"/>
          <w:lang w:val="en"/>
        </w:rPr>
        <w:t>Trade.fe</w:t>
      </w:r>
      <w:r>
        <w:rPr>
          <w:rStyle w:val="hl-attribute"/>
          <w:lang w:val="en"/>
        </w:rPr>
        <w:t>tchByActionNamedQuer</w:t>
      </w:r>
      <w:r>
        <w:rPr>
          <w:rStyle w:val="hl-attribute"/>
          <w:lang w:val="en"/>
        </w:rPr>
        <w:t>y</w:t>
      </w:r>
      <w:r>
        <w:rPr>
          <w:lang w:val="en"/>
        </w:rPr>
        <w:t>=SELECT * FROM trades WHERE trades.action = @tag0</w:t>
      </w:r>
    </w:p>
    <w:p w:rsidR="00000000" w:rsidRDefault="00E0452F">
      <w:pPr>
        <w:pStyle w:val="HTML0"/>
        <w:divId w:val="200438053"/>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TradeRepository</w:t>
      </w:r>
      <w:r>
        <w:rPr>
          <w:lang w:val="en"/>
        </w:rPr>
        <w:t xml:space="preserve"> </w:t>
      </w:r>
      <w:r>
        <w:rPr>
          <w:rStyle w:val="hl-keyword"/>
          <w:lang w:val="en"/>
        </w:rPr>
        <w:t>extend</w:t>
      </w:r>
      <w:r>
        <w:rPr>
          <w:rStyle w:val="hl-keyword"/>
          <w:lang w:val="en"/>
        </w:rPr>
        <w:t>s</w:t>
      </w:r>
      <w:r>
        <w:rPr>
          <w:lang w:val="en"/>
        </w:rPr>
        <w:t xml:space="preserve"> SpannerRepository&lt;Trade, String[]&gt; {</w:t>
      </w:r>
    </w:p>
    <w:p w:rsidR="00000000" w:rsidRDefault="00E0452F">
      <w:pPr>
        <w:pStyle w:val="HTML0"/>
        <w:divId w:val="200438053"/>
        <w:rPr>
          <w:lang w:val="en"/>
        </w:rPr>
      </w:pPr>
      <w:r>
        <w:rPr>
          <w:lang w:val="en"/>
        </w:rPr>
        <w:tab/>
      </w:r>
      <w:r>
        <w:rPr>
          <w:rStyle w:val="hl-comment"/>
          <w:lang w:val="en"/>
        </w:rPr>
        <w:t>// This method uses the query from the properties file instead of one generated based on name</w:t>
      </w:r>
      <w:r>
        <w:rPr>
          <w:rStyle w:val="hl-comment"/>
          <w:lang w:val="en"/>
        </w:rPr>
        <w:t>.</w:t>
      </w:r>
    </w:p>
    <w:p w:rsidR="00000000" w:rsidRDefault="00E0452F">
      <w:pPr>
        <w:pStyle w:val="HTML0"/>
        <w:divId w:val="200438053"/>
        <w:rPr>
          <w:lang w:val="en"/>
        </w:rPr>
      </w:pPr>
      <w:r>
        <w:rPr>
          <w:lang w:val="en"/>
        </w:rPr>
        <w:tab/>
        <w:t>List&lt;Trade</w:t>
      </w:r>
      <w:r>
        <w:rPr>
          <w:lang w:val="en"/>
        </w:rPr>
        <w:t>&gt; fetchByActionNamedQuery(</w:t>
      </w:r>
      <w:r>
        <w:rPr>
          <w:rStyle w:val="hl-annotation"/>
          <w:i/>
          <w:iCs/>
          <w:color w:val="808080"/>
          <w:lang w:val="en"/>
        </w:rPr>
        <w:t>@Param("tag0")</w:t>
      </w:r>
      <w:r>
        <w:rPr>
          <w:lang w:val="en"/>
        </w:rPr>
        <w:t xml:space="preserve"> String action);</w:t>
      </w:r>
    </w:p>
    <w:p w:rsidR="00000000" w:rsidRDefault="00E0452F">
      <w:pPr>
        <w:pStyle w:val="HTML0"/>
        <w:divId w:val="200438053"/>
        <w:rPr>
          <w:lang w:val="en"/>
        </w:rPr>
      </w:pPr>
      <w:r>
        <w:rPr>
          <w:lang w:val="en"/>
        </w:rPr>
        <w:t>}</w:t>
      </w:r>
    </w:p>
    <w:p w:rsidR="00000000" w:rsidRDefault="00E0452F">
      <w:pPr>
        <w:pStyle w:val="4"/>
        <w:divId w:val="935599335"/>
        <w:rPr>
          <w:lang w:val="en"/>
        </w:rPr>
      </w:pPr>
      <w:bookmarkStart w:id="1127" w:name="_query_methods_with_annotation"/>
      <w:bookmarkEnd w:id="1127"/>
      <w:r>
        <w:rPr>
          <w:lang w:val="en"/>
        </w:rPr>
        <w:t>Query methods with annotation</w:t>
      </w:r>
    </w:p>
    <w:p w:rsidR="00000000" w:rsidRDefault="00E0452F">
      <w:pPr>
        <w:pStyle w:val="a5"/>
        <w:divId w:val="723715647"/>
        <w:rPr>
          <w:lang w:val="en"/>
        </w:rPr>
      </w:pPr>
      <w:r>
        <w:rPr>
          <w:lang w:val="en"/>
        </w:rPr>
        <w:t xml:space="preserve">Using the </w:t>
      </w:r>
      <w:r>
        <w:rPr>
          <w:rStyle w:val="HTML"/>
          <w:lang w:val="en"/>
        </w:rPr>
        <w:t>@Query</w:t>
      </w:r>
      <w:r>
        <w:rPr>
          <w:lang w:val="en"/>
        </w:rPr>
        <w:t xml:space="preserve"> annotation:</w:t>
      </w:r>
    </w:p>
    <w:p w:rsidR="00000000" w:rsidRDefault="00E0452F">
      <w:pPr>
        <w:pStyle w:val="HTML0"/>
        <w:divId w:val="723715647"/>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TradeRepository</w:t>
      </w:r>
      <w:r>
        <w:rPr>
          <w:lang w:val="en"/>
        </w:rPr>
        <w:t xml:space="preserve"> </w:t>
      </w:r>
      <w:r>
        <w:rPr>
          <w:rStyle w:val="hl-keyword"/>
          <w:lang w:val="en"/>
        </w:rPr>
        <w:t>extend</w:t>
      </w:r>
      <w:r>
        <w:rPr>
          <w:rStyle w:val="hl-keyword"/>
          <w:lang w:val="en"/>
        </w:rPr>
        <w:t>s</w:t>
      </w:r>
      <w:r>
        <w:rPr>
          <w:lang w:val="en"/>
        </w:rPr>
        <w:t xml:space="preserve"> SpannerRepository&lt;Trade, String[]&gt; {</w:t>
      </w:r>
    </w:p>
    <w:p w:rsidR="00000000" w:rsidRDefault="00E0452F">
      <w:pPr>
        <w:pStyle w:val="HTML0"/>
        <w:divId w:val="723715647"/>
        <w:rPr>
          <w:lang w:val="en"/>
        </w:rPr>
      </w:pPr>
      <w:r>
        <w:rPr>
          <w:lang w:val="en"/>
        </w:rPr>
        <w:t xml:space="preserve">    </w:t>
      </w:r>
      <w:r>
        <w:rPr>
          <w:rStyle w:val="hl-annotation"/>
          <w:i/>
          <w:iCs/>
          <w:color w:val="808080"/>
          <w:lang w:val="en"/>
        </w:rPr>
        <w:t>@Query("SELECT * FROM trades WHERE trades.action = @tag0")</w:t>
      </w:r>
    </w:p>
    <w:p w:rsidR="00000000" w:rsidRDefault="00E0452F">
      <w:pPr>
        <w:pStyle w:val="HTML0"/>
        <w:divId w:val="723715647"/>
        <w:rPr>
          <w:lang w:val="en"/>
        </w:rPr>
      </w:pPr>
      <w:r>
        <w:rPr>
          <w:lang w:val="en"/>
        </w:rPr>
        <w:t xml:space="preserve">    List&lt;Trade&gt; fetchByActionNamedQuery(</w:t>
      </w:r>
      <w:r>
        <w:rPr>
          <w:rStyle w:val="hl-annotation"/>
          <w:i/>
          <w:iCs/>
          <w:color w:val="808080"/>
          <w:lang w:val="en"/>
        </w:rPr>
        <w:t>@Param("tag0")</w:t>
      </w:r>
      <w:r>
        <w:rPr>
          <w:lang w:val="en"/>
        </w:rPr>
        <w:t xml:space="preserve"> String action);</w:t>
      </w:r>
    </w:p>
    <w:p w:rsidR="00000000" w:rsidRDefault="00E0452F">
      <w:pPr>
        <w:pStyle w:val="HTML0"/>
        <w:divId w:val="723715647"/>
        <w:rPr>
          <w:lang w:val="en"/>
        </w:rPr>
      </w:pPr>
      <w:r>
        <w:rPr>
          <w:lang w:val="en"/>
        </w:rPr>
        <w:t>}</w:t>
      </w:r>
    </w:p>
    <w:p w:rsidR="00000000" w:rsidRDefault="00E0452F">
      <w:pPr>
        <w:pStyle w:val="a5"/>
        <w:divId w:val="723715647"/>
        <w:rPr>
          <w:lang w:val="en"/>
        </w:rPr>
      </w:pPr>
      <w:r>
        <w:rPr>
          <w:lang w:val="en"/>
        </w:rPr>
        <w:t>Table names can be used directly. For exa</w:t>
      </w:r>
      <w:r>
        <w:rPr>
          <w:lang w:val="en"/>
        </w:rPr>
        <w:t xml:space="preserve">mple, "trades" in the above example. Alternatively, table names can be resolved from the </w:t>
      </w:r>
      <w:r>
        <w:rPr>
          <w:rStyle w:val="HTML"/>
          <w:lang w:val="en"/>
        </w:rPr>
        <w:t>@Table</w:t>
      </w:r>
      <w:r>
        <w:rPr>
          <w:lang w:val="en"/>
        </w:rPr>
        <w:t xml:space="preserve"> annotation on domain classes as well. In this case, the query should refer to table names with fully qualified class names between </w:t>
      </w:r>
      <w:r>
        <w:rPr>
          <w:rStyle w:val="HTML"/>
          <w:lang w:val="en"/>
        </w:rPr>
        <w:t>:</w:t>
      </w:r>
      <w:r>
        <w:rPr>
          <w:lang w:val="en"/>
        </w:rPr>
        <w:t xml:space="preserve"> characters: </w:t>
      </w:r>
      <w:r>
        <w:rPr>
          <w:rStyle w:val="HTML"/>
          <w:lang w:val="en"/>
        </w:rPr>
        <w:t>:fully.qualifie</w:t>
      </w:r>
      <w:r>
        <w:rPr>
          <w:rStyle w:val="HTML"/>
          <w:lang w:val="en"/>
        </w:rPr>
        <w:t>d.ClassName:</w:t>
      </w:r>
      <w:r>
        <w:rPr>
          <w:lang w:val="en"/>
        </w:rPr>
        <w:t>. A full example would look like:</w:t>
      </w:r>
    </w:p>
    <w:p w:rsidR="00000000" w:rsidRDefault="00E0452F">
      <w:pPr>
        <w:pStyle w:val="HTML0"/>
        <w:divId w:val="723715647"/>
        <w:rPr>
          <w:lang w:val="en"/>
        </w:rPr>
      </w:pPr>
      <w:r>
        <w:rPr>
          <w:rStyle w:val="hl-annotation"/>
          <w:i/>
          <w:iCs/>
          <w:color w:val="808080"/>
          <w:lang w:val="en"/>
        </w:rPr>
        <w:t>@Query("SELECT * FROM :com.example.Trade: WHERE trades.action = @tag0")</w:t>
      </w:r>
    </w:p>
    <w:p w:rsidR="00000000" w:rsidRDefault="00E0452F">
      <w:pPr>
        <w:pStyle w:val="HTML0"/>
        <w:divId w:val="723715647"/>
        <w:rPr>
          <w:lang w:val="en"/>
        </w:rPr>
      </w:pPr>
      <w:r>
        <w:rPr>
          <w:lang w:val="en"/>
        </w:rPr>
        <w:t>List&lt;Trade&gt; fetchByActionNamedQuery(String action);</w:t>
      </w:r>
    </w:p>
    <w:p w:rsidR="00000000" w:rsidRDefault="00E0452F">
      <w:pPr>
        <w:pStyle w:val="a5"/>
        <w:divId w:val="723715647"/>
        <w:rPr>
          <w:lang w:val="en"/>
        </w:rPr>
      </w:pPr>
      <w:r>
        <w:rPr>
          <w:lang w:val="en"/>
        </w:rPr>
        <w:t>This allows table names evaluated with SpEL to be used in custom queries.</w:t>
      </w:r>
    </w:p>
    <w:p w:rsidR="00000000" w:rsidRDefault="00E0452F">
      <w:pPr>
        <w:pStyle w:val="a5"/>
        <w:divId w:val="723715647"/>
        <w:rPr>
          <w:lang w:val="en"/>
        </w:rPr>
      </w:pPr>
      <w:r>
        <w:rPr>
          <w:lang w:val="en"/>
        </w:rPr>
        <w:t>SpEL can als</w:t>
      </w:r>
      <w:r>
        <w:rPr>
          <w:lang w:val="en"/>
        </w:rPr>
        <w:t>o be used to provide SQL parameters:</w:t>
      </w:r>
    </w:p>
    <w:p w:rsidR="00000000" w:rsidRDefault="00E0452F">
      <w:pPr>
        <w:pStyle w:val="HTML0"/>
        <w:divId w:val="723715647"/>
        <w:rPr>
          <w:rStyle w:val="hl-annotation"/>
          <w:i/>
          <w:iCs/>
          <w:color w:val="808080"/>
          <w:lang w:val="en"/>
        </w:rPr>
      </w:pPr>
      <w:r>
        <w:rPr>
          <w:rStyle w:val="hl-annotation"/>
          <w:i/>
          <w:iCs/>
          <w:color w:val="808080"/>
          <w:lang w:val="en"/>
        </w:rPr>
        <w:t>@Query("SELECT * FROM :com.example.Trade: WHERE trades.action = @tag0</w:t>
      </w:r>
    </w:p>
    <w:p w:rsidR="00000000" w:rsidRDefault="00E0452F">
      <w:pPr>
        <w:pStyle w:val="HTML0"/>
        <w:divId w:val="723715647"/>
        <w:rPr>
          <w:lang w:val="en"/>
        </w:rPr>
      </w:pPr>
      <w:r>
        <w:rPr>
          <w:rStyle w:val="hl-annotation"/>
          <w:i/>
          <w:iCs/>
          <w:color w:val="808080"/>
          <w:lang w:val="en"/>
        </w:rPr>
        <w:t xml:space="preserve">  AND price &gt; #{#priceRadius * -1} AND price &lt; #{#priceRadius * 2}")</w:t>
      </w:r>
    </w:p>
    <w:p w:rsidR="00000000" w:rsidRDefault="00E0452F">
      <w:pPr>
        <w:pStyle w:val="HTML0"/>
        <w:divId w:val="723715647"/>
        <w:rPr>
          <w:lang w:val="en"/>
        </w:rPr>
      </w:pPr>
      <w:r>
        <w:rPr>
          <w:lang w:val="en"/>
        </w:rPr>
        <w:t>List&lt;Trade&gt; fetchByActionNamedQuery(String action, Double priceRadius);</w:t>
      </w:r>
    </w:p>
    <w:p w:rsidR="00000000" w:rsidRDefault="00E0452F">
      <w:pPr>
        <w:pStyle w:val="3"/>
        <w:divId w:val="795951949"/>
        <w:rPr>
          <w:lang w:val="en"/>
        </w:rPr>
      </w:pPr>
      <w:bookmarkStart w:id="1128" w:name="_projections"/>
      <w:bookmarkEnd w:id="1128"/>
      <w:r>
        <w:rPr>
          <w:lang w:val="en"/>
        </w:rPr>
        <w:t>159.5.3 Projections</w:t>
      </w:r>
    </w:p>
    <w:p w:rsidR="00000000" w:rsidRDefault="00E0452F">
      <w:pPr>
        <w:pStyle w:val="a5"/>
        <w:divId w:val="1978023458"/>
        <w:rPr>
          <w:lang w:val="en"/>
        </w:rPr>
      </w:pPr>
      <w:r>
        <w:rPr>
          <w:lang w:val="en"/>
        </w:rPr>
        <w:t xml:space="preserve">Spring Data Spanner supports </w:t>
      </w:r>
      <w:hyperlink r:id="rId1940" w:anchor="projections" w:tgtFrame="_top" w:history="1">
        <w:r>
          <w:rPr>
            <w:rStyle w:val="a3"/>
            <w:lang w:val="en"/>
          </w:rPr>
          <w:t>projections</w:t>
        </w:r>
      </w:hyperlink>
      <w:r>
        <w:rPr>
          <w:lang w:val="en"/>
        </w:rPr>
        <w:t>. You can define projection interfaces based on domain types and add query methods that return them in your repository:</w:t>
      </w:r>
    </w:p>
    <w:p w:rsidR="00000000" w:rsidRDefault="00E0452F">
      <w:pPr>
        <w:pStyle w:val="HTML0"/>
        <w:divId w:val="1978023458"/>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TradeProjection {</w:t>
      </w:r>
    </w:p>
    <w:p w:rsidR="00000000" w:rsidRDefault="00E0452F">
      <w:pPr>
        <w:pStyle w:val="HTML0"/>
        <w:divId w:val="1978023458"/>
        <w:rPr>
          <w:lang w:val="en"/>
        </w:rPr>
      </w:pPr>
    </w:p>
    <w:p w:rsidR="00000000" w:rsidRDefault="00E0452F">
      <w:pPr>
        <w:pStyle w:val="HTML0"/>
        <w:divId w:val="1978023458"/>
        <w:rPr>
          <w:lang w:val="en"/>
        </w:rPr>
      </w:pPr>
      <w:r>
        <w:rPr>
          <w:lang w:val="en"/>
        </w:rPr>
        <w:tab/>
        <w:t>String getAction();</w:t>
      </w:r>
    </w:p>
    <w:p w:rsidR="00000000" w:rsidRDefault="00E0452F">
      <w:pPr>
        <w:pStyle w:val="HTML0"/>
        <w:divId w:val="1978023458"/>
        <w:rPr>
          <w:lang w:val="en"/>
        </w:rPr>
      </w:pPr>
    </w:p>
    <w:p w:rsidR="00000000" w:rsidRDefault="00E0452F">
      <w:pPr>
        <w:pStyle w:val="HTML0"/>
        <w:divId w:val="1978023458"/>
        <w:rPr>
          <w:lang w:val="en"/>
        </w:rPr>
      </w:pPr>
      <w:r>
        <w:rPr>
          <w:lang w:val="en"/>
        </w:rPr>
        <w:tab/>
      </w:r>
      <w:r>
        <w:rPr>
          <w:rStyle w:val="hl-annotation"/>
          <w:i/>
          <w:iCs/>
          <w:color w:val="808080"/>
          <w:lang w:val="en"/>
        </w:rPr>
        <w:t>@Value("#{target.symbol + ' ' + target.action}")</w:t>
      </w:r>
    </w:p>
    <w:p w:rsidR="00000000" w:rsidRDefault="00E0452F">
      <w:pPr>
        <w:pStyle w:val="HTML0"/>
        <w:divId w:val="1978023458"/>
        <w:rPr>
          <w:lang w:val="en"/>
        </w:rPr>
      </w:pPr>
      <w:r>
        <w:rPr>
          <w:lang w:val="en"/>
        </w:rPr>
        <w:tab/>
        <w:t>String getSymbolAndAction();</w:t>
      </w:r>
    </w:p>
    <w:p w:rsidR="00000000" w:rsidRDefault="00E0452F">
      <w:pPr>
        <w:pStyle w:val="HTML0"/>
        <w:divId w:val="1978023458"/>
        <w:rPr>
          <w:lang w:val="en"/>
        </w:rPr>
      </w:pPr>
      <w:r>
        <w:rPr>
          <w:lang w:val="en"/>
        </w:rPr>
        <w:t>}</w:t>
      </w:r>
    </w:p>
    <w:p w:rsidR="00000000" w:rsidRDefault="00E0452F">
      <w:pPr>
        <w:pStyle w:val="HTML0"/>
        <w:divId w:val="1978023458"/>
        <w:rPr>
          <w:lang w:val="en"/>
        </w:rPr>
      </w:pPr>
    </w:p>
    <w:p w:rsidR="00000000" w:rsidRDefault="00E0452F">
      <w:pPr>
        <w:pStyle w:val="HTML0"/>
        <w:divId w:val="1978023458"/>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TradeRepository</w:t>
      </w:r>
      <w:r>
        <w:rPr>
          <w:lang w:val="en"/>
        </w:rPr>
        <w:t xml:space="preserve"> </w:t>
      </w:r>
      <w:r>
        <w:rPr>
          <w:rStyle w:val="hl-keyword"/>
          <w:lang w:val="en"/>
        </w:rPr>
        <w:t>extend</w:t>
      </w:r>
      <w:r>
        <w:rPr>
          <w:rStyle w:val="hl-keyword"/>
          <w:lang w:val="en"/>
        </w:rPr>
        <w:t>s</w:t>
      </w:r>
      <w:r>
        <w:rPr>
          <w:lang w:val="en"/>
        </w:rPr>
        <w:t xml:space="preserve"> SpannerRepository&lt;Trade, Key&gt; {</w:t>
      </w:r>
    </w:p>
    <w:p w:rsidR="00000000" w:rsidRDefault="00E0452F">
      <w:pPr>
        <w:pStyle w:val="HTML0"/>
        <w:divId w:val="1978023458"/>
        <w:rPr>
          <w:lang w:val="en"/>
        </w:rPr>
      </w:pPr>
    </w:p>
    <w:p w:rsidR="00000000" w:rsidRDefault="00E0452F">
      <w:pPr>
        <w:pStyle w:val="HTML0"/>
        <w:divId w:val="1978023458"/>
        <w:rPr>
          <w:lang w:val="en"/>
        </w:rPr>
      </w:pPr>
      <w:r>
        <w:rPr>
          <w:lang w:val="en"/>
        </w:rPr>
        <w:tab/>
        <w:t>List&lt;Trade&gt; findByTraderId(String traderId);</w:t>
      </w:r>
    </w:p>
    <w:p w:rsidR="00000000" w:rsidRDefault="00E0452F">
      <w:pPr>
        <w:pStyle w:val="HTML0"/>
        <w:divId w:val="1978023458"/>
        <w:rPr>
          <w:lang w:val="en"/>
        </w:rPr>
      </w:pPr>
    </w:p>
    <w:p w:rsidR="00000000" w:rsidRDefault="00E0452F">
      <w:pPr>
        <w:pStyle w:val="HTML0"/>
        <w:divId w:val="1978023458"/>
        <w:rPr>
          <w:lang w:val="en"/>
        </w:rPr>
      </w:pPr>
      <w:r>
        <w:rPr>
          <w:lang w:val="en"/>
        </w:rPr>
        <w:tab/>
        <w:t>List&lt;TradeProjection&gt; findByAction(String action);</w:t>
      </w:r>
    </w:p>
    <w:p w:rsidR="00000000" w:rsidRDefault="00E0452F">
      <w:pPr>
        <w:pStyle w:val="HTML0"/>
        <w:divId w:val="1978023458"/>
        <w:rPr>
          <w:lang w:val="en"/>
        </w:rPr>
      </w:pPr>
    </w:p>
    <w:p w:rsidR="00000000" w:rsidRDefault="00E0452F">
      <w:pPr>
        <w:pStyle w:val="HTML0"/>
        <w:divId w:val="1978023458"/>
        <w:rPr>
          <w:lang w:val="en"/>
        </w:rPr>
      </w:pPr>
      <w:r>
        <w:rPr>
          <w:lang w:val="en"/>
        </w:rPr>
        <w:tab/>
      </w:r>
      <w:r>
        <w:rPr>
          <w:rStyle w:val="hl-annotation"/>
          <w:i/>
          <w:iCs/>
          <w:color w:val="808080"/>
          <w:lang w:val="en"/>
        </w:rPr>
        <w:t>@Query("SELECT action, symbol FROM trades WHERE action = @action")</w:t>
      </w:r>
    </w:p>
    <w:p w:rsidR="00000000" w:rsidRDefault="00E0452F">
      <w:pPr>
        <w:pStyle w:val="HTML0"/>
        <w:divId w:val="1978023458"/>
        <w:rPr>
          <w:lang w:val="en"/>
        </w:rPr>
      </w:pPr>
      <w:r>
        <w:rPr>
          <w:lang w:val="en"/>
        </w:rPr>
        <w:tab/>
        <w:t>List&lt;TradeProjection&gt; findByQuery(String action);</w:t>
      </w:r>
    </w:p>
    <w:p w:rsidR="00000000" w:rsidRDefault="00E0452F">
      <w:pPr>
        <w:pStyle w:val="HTML0"/>
        <w:divId w:val="1978023458"/>
        <w:rPr>
          <w:lang w:val="en"/>
        </w:rPr>
      </w:pPr>
      <w:r>
        <w:rPr>
          <w:lang w:val="en"/>
        </w:rPr>
        <w:t>}</w:t>
      </w:r>
    </w:p>
    <w:p w:rsidR="00000000" w:rsidRDefault="00E0452F">
      <w:pPr>
        <w:pStyle w:val="a5"/>
        <w:divId w:val="1978023458"/>
        <w:rPr>
          <w:lang w:val="en"/>
        </w:rPr>
      </w:pPr>
      <w:r>
        <w:rPr>
          <w:lang w:val="en"/>
        </w:rPr>
        <w:t>Projections can be provided by name-convention-based query methods as well as by custom SQL queries. If using custom SQL queries, you c</w:t>
      </w:r>
      <w:r>
        <w:rPr>
          <w:lang w:val="en"/>
        </w:rPr>
        <w:t>an further restrict the columns retrieved from Spanner to just those required by the projection to improve performance.</w:t>
      </w:r>
    </w:p>
    <w:p w:rsidR="00000000" w:rsidRDefault="00E0452F">
      <w:pPr>
        <w:pStyle w:val="a5"/>
        <w:divId w:val="1978023458"/>
        <w:rPr>
          <w:lang w:val="en"/>
        </w:rPr>
      </w:pPr>
      <w:r>
        <w:rPr>
          <w:lang w:val="en"/>
        </w:rPr>
        <w:t xml:space="preserve">Properties of projection types defined using SpEL use the fixed name </w:t>
      </w:r>
      <w:r>
        <w:rPr>
          <w:rStyle w:val="HTML"/>
          <w:lang w:val="en"/>
        </w:rPr>
        <w:t>target</w:t>
      </w:r>
      <w:r>
        <w:rPr>
          <w:lang w:val="en"/>
        </w:rPr>
        <w:t xml:space="preserve"> for the underlying domain object. As a result accessing unde</w:t>
      </w:r>
      <w:r>
        <w:rPr>
          <w:lang w:val="en"/>
        </w:rPr>
        <w:t xml:space="preserve">rlying properties take the form </w:t>
      </w:r>
      <w:r>
        <w:rPr>
          <w:rStyle w:val="HTML"/>
          <w:lang w:val="en"/>
        </w:rPr>
        <w:t>target.&lt;property-name&gt;</w:t>
      </w:r>
      <w:r>
        <w:rPr>
          <w:lang w:val="en"/>
        </w:rPr>
        <w:t>.</w:t>
      </w:r>
    </w:p>
    <w:p w:rsidR="00000000" w:rsidRDefault="00E0452F">
      <w:pPr>
        <w:pStyle w:val="3"/>
        <w:divId w:val="1135104891"/>
        <w:rPr>
          <w:lang w:val="en"/>
        </w:rPr>
      </w:pPr>
      <w:bookmarkStart w:id="1129" w:name="_rest_repositories"/>
      <w:bookmarkEnd w:id="1129"/>
      <w:r>
        <w:rPr>
          <w:lang w:val="en"/>
        </w:rPr>
        <w:t>159.5.4 REST Repositories</w:t>
      </w:r>
    </w:p>
    <w:p w:rsidR="00000000" w:rsidRDefault="00E0452F">
      <w:pPr>
        <w:pStyle w:val="a5"/>
        <w:divId w:val="442530559"/>
        <w:rPr>
          <w:lang w:val="en"/>
        </w:rPr>
      </w:pPr>
      <w:r>
        <w:rPr>
          <w:lang w:val="en"/>
        </w:rPr>
        <w:t>When running with Spring Boot, repositories can</w:t>
      </w:r>
      <w:r>
        <w:rPr>
          <w:lang w:val="en"/>
        </w:rPr>
        <w:t xml:space="preserve"> be exposed as REST services by simply adding this dependency to your pom file:</w:t>
      </w:r>
    </w:p>
    <w:p w:rsidR="00000000" w:rsidRDefault="00E0452F">
      <w:pPr>
        <w:pStyle w:val="HTML0"/>
        <w:divId w:val="442530559"/>
        <w:rPr>
          <w:lang w:val="en"/>
        </w:rPr>
      </w:pPr>
      <w:r>
        <w:rPr>
          <w:rStyle w:val="hl-tag"/>
          <w:lang w:val="en"/>
        </w:rPr>
        <w:t>&lt;dependency</w:t>
      </w:r>
      <w:r>
        <w:rPr>
          <w:rStyle w:val="hl-tag"/>
          <w:lang w:val="en"/>
        </w:rPr>
        <w:t>&gt;</w:t>
      </w:r>
    </w:p>
    <w:p w:rsidR="00000000" w:rsidRDefault="00E0452F">
      <w:pPr>
        <w:pStyle w:val="HTML0"/>
        <w:divId w:val="442530559"/>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org.springframework.boo</w:t>
      </w:r>
      <w:r>
        <w:rPr>
          <w:lang w:val="en"/>
        </w:rPr>
        <w:t>t</w:t>
      </w:r>
      <w:r>
        <w:rPr>
          <w:rStyle w:val="hl-tag"/>
          <w:lang w:val="en"/>
        </w:rPr>
        <w:t>&lt;/groupId</w:t>
      </w:r>
      <w:r>
        <w:rPr>
          <w:rStyle w:val="hl-tag"/>
          <w:lang w:val="en"/>
        </w:rPr>
        <w:t>&gt;</w:t>
      </w:r>
    </w:p>
    <w:p w:rsidR="00000000" w:rsidRDefault="00E0452F">
      <w:pPr>
        <w:pStyle w:val="HTML0"/>
        <w:divId w:val="442530559"/>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spring-boot-starter-data-res</w:t>
      </w:r>
      <w:r>
        <w:rPr>
          <w:lang w:val="en"/>
        </w:rPr>
        <w:t>t</w:t>
      </w:r>
      <w:r>
        <w:rPr>
          <w:rStyle w:val="hl-tag"/>
          <w:lang w:val="en"/>
        </w:rPr>
        <w:t>&lt;/artifactId</w:t>
      </w:r>
      <w:r>
        <w:rPr>
          <w:rStyle w:val="hl-tag"/>
          <w:lang w:val="en"/>
        </w:rPr>
        <w:t>&gt;</w:t>
      </w:r>
    </w:p>
    <w:p w:rsidR="00000000" w:rsidRDefault="00E0452F">
      <w:pPr>
        <w:pStyle w:val="HTML0"/>
        <w:divId w:val="442530559"/>
        <w:rPr>
          <w:lang w:val="en"/>
        </w:rPr>
      </w:pPr>
      <w:r>
        <w:rPr>
          <w:rStyle w:val="hl-tag"/>
          <w:lang w:val="en"/>
        </w:rPr>
        <w:t>&lt;/dependency</w:t>
      </w:r>
      <w:r>
        <w:rPr>
          <w:rStyle w:val="hl-tag"/>
          <w:lang w:val="en"/>
        </w:rPr>
        <w:t>&gt;</w:t>
      </w:r>
    </w:p>
    <w:p w:rsidR="00000000" w:rsidRDefault="00E0452F">
      <w:pPr>
        <w:pStyle w:val="a5"/>
        <w:divId w:val="442530559"/>
        <w:rPr>
          <w:lang w:val="en"/>
        </w:rPr>
      </w:pPr>
      <w:r>
        <w:rPr>
          <w:lang w:val="en"/>
        </w:rPr>
        <w:t>If you prefer to configure parameters (such as</w:t>
      </w:r>
      <w:r>
        <w:rPr>
          <w:lang w:val="en"/>
        </w:rPr>
        <w:t xml:space="preserve"> path), you can use </w:t>
      </w:r>
      <w:r>
        <w:rPr>
          <w:rStyle w:val="HTML"/>
          <w:lang w:val="en"/>
        </w:rPr>
        <w:t>@RepositoryRestResource</w:t>
      </w:r>
      <w:r>
        <w:rPr>
          <w:lang w:val="en"/>
        </w:rPr>
        <w:t xml:space="preserve"> annotation:</w:t>
      </w:r>
    </w:p>
    <w:p w:rsidR="00000000" w:rsidRDefault="00E0452F">
      <w:pPr>
        <w:pStyle w:val="HTML0"/>
        <w:divId w:val="442530559"/>
        <w:rPr>
          <w:lang w:val="en"/>
        </w:rPr>
      </w:pPr>
      <w:r>
        <w:rPr>
          <w:rStyle w:val="hl-annotation"/>
          <w:i/>
          <w:iCs/>
          <w:color w:val="808080"/>
          <w:lang w:val="en"/>
        </w:rPr>
        <w:t>@RepositoryRestResource(collectionResourceRel = "trades", path = "trades")</w:t>
      </w:r>
    </w:p>
    <w:p w:rsidR="00000000" w:rsidRDefault="00E0452F">
      <w:pPr>
        <w:pStyle w:val="HTML0"/>
        <w:divId w:val="442530559"/>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TradeRepository</w:t>
      </w:r>
      <w:r>
        <w:rPr>
          <w:lang w:val="en"/>
        </w:rPr>
        <w:t xml:space="preserve"> </w:t>
      </w:r>
      <w:r>
        <w:rPr>
          <w:rStyle w:val="hl-keyword"/>
          <w:lang w:val="en"/>
        </w:rPr>
        <w:t>extend</w:t>
      </w:r>
      <w:r>
        <w:rPr>
          <w:rStyle w:val="hl-keyword"/>
          <w:lang w:val="en"/>
        </w:rPr>
        <w:t>s</w:t>
      </w:r>
      <w:r>
        <w:rPr>
          <w:lang w:val="en"/>
        </w:rPr>
        <w:t xml:space="preserve"> SpannerRepository&lt;Trade, String[]&gt; {</w:t>
      </w:r>
    </w:p>
    <w:p w:rsidR="00000000" w:rsidRDefault="00E0452F">
      <w:pPr>
        <w:pStyle w:val="HTML0"/>
        <w:divId w:val="442530559"/>
        <w:rPr>
          <w:lang w:val="en"/>
        </w:rPr>
      </w:pPr>
      <w:r>
        <w:rPr>
          <w:lang w:val="en"/>
        </w:rPr>
        <w:t>}</w:t>
      </w:r>
    </w:p>
    <w:p w:rsidR="00000000" w:rsidRDefault="00E0452F">
      <w:pPr>
        <w:pStyle w:val="a5"/>
        <w:divId w:val="442530559"/>
        <w:rPr>
          <w:lang w:val="en"/>
        </w:rPr>
      </w:pPr>
      <w:r>
        <w:rPr>
          <w:lang w:val="en"/>
        </w:rPr>
        <w:t xml:space="preserve">For example, you can retrieve all </w:t>
      </w:r>
      <w:r>
        <w:rPr>
          <w:rStyle w:val="HTML"/>
          <w:lang w:val="en"/>
        </w:rPr>
        <w:t>Trade</w:t>
      </w:r>
      <w:r>
        <w:rPr>
          <w:lang w:val="en"/>
        </w:rPr>
        <w:t xml:space="preserve"> </w:t>
      </w:r>
      <w:r>
        <w:rPr>
          <w:lang w:val="en"/>
        </w:rPr>
        <w:t xml:space="preserve">objects in the repository by using </w:t>
      </w:r>
      <w:r>
        <w:rPr>
          <w:rStyle w:val="HTML"/>
          <w:lang w:val="en"/>
        </w:rPr>
        <w:t>curl http://&lt;server&gt;:&lt;port&gt;/trades</w:t>
      </w:r>
      <w:r>
        <w:rPr>
          <w:lang w:val="en"/>
        </w:rPr>
        <w:t xml:space="preserve">, or any specific trade via </w:t>
      </w:r>
      <w:r>
        <w:rPr>
          <w:rStyle w:val="HTML"/>
          <w:lang w:val="en"/>
        </w:rPr>
        <w:t>curl http://&lt;server&gt;:&lt;port&gt;/trades/&lt;trader_id&gt;,&lt;trade_id&gt;</w:t>
      </w:r>
      <w:r>
        <w:rPr>
          <w:lang w:val="en"/>
        </w:rPr>
        <w:t>.</w:t>
      </w:r>
    </w:p>
    <w:p w:rsidR="00000000" w:rsidRDefault="00E0452F">
      <w:pPr>
        <w:pStyle w:val="a5"/>
        <w:divId w:val="442530559"/>
        <w:rPr>
          <w:lang w:val="en"/>
        </w:rPr>
      </w:pPr>
      <w:r>
        <w:rPr>
          <w:lang w:val="en"/>
        </w:rPr>
        <w:t xml:space="preserve">The separator between your primary key components, </w:t>
      </w:r>
      <w:r>
        <w:rPr>
          <w:rStyle w:val="HTML"/>
          <w:lang w:val="en"/>
        </w:rPr>
        <w:t>id</w:t>
      </w:r>
      <w:r>
        <w:rPr>
          <w:lang w:val="en"/>
        </w:rPr>
        <w:t xml:space="preserve"> and </w:t>
      </w:r>
      <w:r>
        <w:rPr>
          <w:rStyle w:val="HTML"/>
          <w:lang w:val="en"/>
        </w:rPr>
        <w:t>trader_id</w:t>
      </w:r>
      <w:r>
        <w:rPr>
          <w:lang w:val="en"/>
        </w:rPr>
        <w:t xml:space="preserve"> in this case, is a comma by defa</w:t>
      </w:r>
      <w:r>
        <w:rPr>
          <w:lang w:val="en"/>
        </w:rPr>
        <w:t xml:space="preserve">ult, but can be configured to any string not found in your key values by extending the </w:t>
      </w:r>
      <w:r>
        <w:rPr>
          <w:rStyle w:val="HTML"/>
          <w:lang w:val="en"/>
        </w:rPr>
        <w:t>SpannerKeyIdConverter</w:t>
      </w:r>
      <w:r>
        <w:rPr>
          <w:lang w:val="en"/>
        </w:rPr>
        <w:t xml:space="preserve"> class:</w:t>
      </w:r>
    </w:p>
    <w:p w:rsidR="00000000" w:rsidRDefault="00E0452F">
      <w:pPr>
        <w:pStyle w:val="HTML0"/>
        <w:divId w:val="442530559"/>
        <w:rPr>
          <w:lang w:val="en"/>
        </w:rPr>
      </w:pPr>
      <w:r>
        <w:rPr>
          <w:rStyle w:val="hl-annotation"/>
          <w:i/>
          <w:iCs/>
          <w:color w:val="808080"/>
          <w:lang w:val="en"/>
        </w:rPr>
        <w:t>@Component</w:t>
      </w:r>
    </w:p>
    <w:p w:rsidR="00000000" w:rsidRDefault="00E0452F">
      <w:pPr>
        <w:pStyle w:val="HTML0"/>
        <w:divId w:val="442530559"/>
        <w:rPr>
          <w:lang w:val="en"/>
        </w:rPr>
      </w:pPr>
      <w:r>
        <w:rPr>
          <w:rStyle w:val="hl-keyword"/>
          <w:lang w:val="en"/>
        </w:rPr>
        <w:t>clas</w:t>
      </w:r>
      <w:r>
        <w:rPr>
          <w:rStyle w:val="hl-keyword"/>
          <w:lang w:val="en"/>
        </w:rPr>
        <w:t>s</w:t>
      </w:r>
      <w:r>
        <w:rPr>
          <w:lang w:val="en"/>
        </w:rPr>
        <w:t xml:space="preserve"> MySpecialIdConverter</w:t>
      </w:r>
      <w:r>
        <w:rPr>
          <w:lang w:val="en"/>
        </w:rPr>
        <w:t xml:space="preserve"> </w:t>
      </w:r>
      <w:r>
        <w:rPr>
          <w:rStyle w:val="hl-keyword"/>
          <w:lang w:val="en"/>
        </w:rPr>
        <w:t>extend</w:t>
      </w:r>
      <w:r>
        <w:rPr>
          <w:rStyle w:val="hl-keyword"/>
          <w:lang w:val="en"/>
        </w:rPr>
        <w:t>s</w:t>
      </w:r>
      <w:r>
        <w:rPr>
          <w:lang w:val="en"/>
        </w:rPr>
        <w:t xml:space="preserve"> SpannerKeyIdConverter {</w:t>
      </w:r>
    </w:p>
    <w:p w:rsidR="00000000" w:rsidRDefault="00E0452F">
      <w:pPr>
        <w:pStyle w:val="HTML0"/>
        <w:divId w:val="442530559"/>
        <w:rPr>
          <w:lang w:val="en"/>
        </w:rPr>
      </w:pPr>
    </w:p>
    <w:p w:rsidR="00000000" w:rsidRDefault="00E0452F">
      <w:pPr>
        <w:pStyle w:val="HTML0"/>
        <w:divId w:val="442530559"/>
        <w:rPr>
          <w:lang w:val="en"/>
        </w:rPr>
      </w:pPr>
      <w:r>
        <w:rPr>
          <w:lang w:val="en"/>
        </w:rPr>
        <w:t xml:space="preserve">    </w:t>
      </w:r>
      <w:r>
        <w:rPr>
          <w:rStyle w:val="hl-annotation"/>
          <w:i/>
          <w:iCs/>
          <w:color w:val="808080"/>
          <w:lang w:val="en"/>
        </w:rPr>
        <w:t>@Override</w:t>
      </w:r>
    </w:p>
    <w:p w:rsidR="00000000" w:rsidRDefault="00E0452F">
      <w:pPr>
        <w:pStyle w:val="HTML0"/>
        <w:divId w:val="442530559"/>
        <w:rPr>
          <w:lang w:val="en"/>
        </w:rPr>
      </w:pPr>
      <w:r>
        <w:rPr>
          <w:lang w:val="en"/>
        </w:rPr>
        <w:t xml:space="preserve">   </w:t>
      </w:r>
      <w:r>
        <w:rPr>
          <w:lang w:val="en"/>
        </w:rPr>
        <w:t xml:space="preserve"> </w:t>
      </w:r>
      <w:r>
        <w:rPr>
          <w:rStyle w:val="hl-keyword"/>
          <w:lang w:val="en"/>
        </w:rPr>
        <w:t>protecte</w:t>
      </w:r>
      <w:r>
        <w:rPr>
          <w:rStyle w:val="hl-keyword"/>
          <w:lang w:val="en"/>
        </w:rPr>
        <w:t>d</w:t>
      </w:r>
      <w:r>
        <w:rPr>
          <w:lang w:val="en"/>
        </w:rPr>
        <w:t xml:space="preserve"> String getUrlIdSeparator() {</w:t>
      </w:r>
    </w:p>
    <w:p w:rsidR="00000000" w:rsidRDefault="00E0452F">
      <w:pPr>
        <w:pStyle w:val="HTML0"/>
        <w:divId w:val="442530559"/>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string"/>
          <w:lang w:val="en"/>
        </w:rPr>
        <w:t>":</w:t>
      </w:r>
      <w:r>
        <w:rPr>
          <w:rStyle w:val="hl-string"/>
          <w:lang w:val="en"/>
        </w:rPr>
        <w:t>"</w:t>
      </w:r>
      <w:r>
        <w:rPr>
          <w:lang w:val="en"/>
        </w:rPr>
        <w:t>;</w:t>
      </w:r>
    </w:p>
    <w:p w:rsidR="00000000" w:rsidRDefault="00E0452F">
      <w:pPr>
        <w:pStyle w:val="HTML0"/>
        <w:divId w:val="442530559"/>
        <w:rPr>
          <w:lang w:val="en"/>
        </w:rPr>
      </w:pPr>
      <w:r>
        <w:rPr>
          <w:lang w:val="en"/>
        </w:rPr>
        <w:t xml:space="preserve">    }</w:t>
      </w:r>
    </w:p>
    <w:p w:rsidR="00000000" w:rsidRDefault="00E0452F">
      <w:pPr>
        <w:pStyle w:val="HTML0"/>
        <w:divId w:val="442530559"/>
        <w:rPr>
          <w:lang w:val="en"/>
        </w:rPr>
      </w:pPr>
      <w:r>
        <w:rPr>
          <w:lang w:val="en"/>
        </w:rPr>
        <w:t>}</w:t>
      </w:r>
    </w:p>
    <w:p w:rsidR="00000000" w:rsidRDefault="00E0452F">
      <w:pPr>
        <w:pStyle w:val="a5"/>
        <w:divId w:val="442530559"/>
        <w:rPr>
          <w:lang w:val="en"/>
        </w:rPr>
      </w:pPr>
      <w:r>
        <w:rPr>
          <w:lang w:val="en"/>
        </w:rPr>
        <w:t xml:space="preserve">You can also write trades using </w:t>
      </w:r>
      <w:r>
        <w:rPr>
          <w:rStyle w:val="HTML"/>
          <w:lang w:val="en"/>
        </w:rPr>
        <w:t>curl -XPOST -H"Content-Type: application/json" -</w:t>
      </w:r>
      <w:hyperlink r:id="rId1941" w:tgtFrame="_top" w:history="1">
        <w:r>
          <w:rPr>
            <w:rStyle w:val="a3"/>
            <w:lang w:val="en"/>
          </w:rPr>
          <w:t>d@test.json</w:t>
        </w:r>
      </w:hyperlink>
      <w:r>
        <w:rPr>
          <w:rStyle w:val="HTML"/>
          <w:lang w:val="en"/>
        </w:rPr>
        <w:t xml:space="preserve"> http://&lt;server&gt;:&lt;port&gt;/trades/</w:t>
      </w:r>
      <w:r>
        <w:rPr>
          <w:lang w:val="en"/>
        </w:rPr>
        <w:t xml:space="preserve"> where the file </w:t>
      </w:r>
      <w:r>
        <w:rPr>
          <w:rStyle w:val="HTML"/>
          <w:lang w:val="en"/>
        </w:rPr>
        <w:t>test.json</w:t>
      </w:r>
      <w:r>
        <w:rPr>
          <w:lang w:val="en"/>
        </w:rPr>
        <w:t xml:space="preserve"> holds the JSON representation of a </w:t>
      </w:r>
      <w:r>
        <w:rPr>
          <w:rStyle w:val="HTML"/>
          <w:lang w:val="en"/>
        </w:rPr>
        <w:t>Trade</w:t>
      </w:r>
      <w:r>
        <w:rPr>
          <w:lang w:val="en"/>
        </w:rPr>
        <w:t xml:space="preserve"> ob</w:t>
      </w:r>
      <w:r>
        <w:rPr>
          <w:lang w:val="en"/>
        </w:rPr>
        <w:t>ject.</w:t>
      </w:r>
    </w:p>
    <w:p w:rsidR="00000000" w:rsidRDefault="00E0452F">
      <w:pPr>
        <w:pStyle w:val="2"/>
        <w:divId w:val="330447347"/>
        <w:rPr>
          <w:lang w:val="en"/>
        </w:rPr>
      </w:pPr>
      <w:bookmarkStart w:id="1130" w:name="_database_and_schema_admin"/>
      <w:bookmarkEnd w:id="1130"/>
      <w:r>
        <w:rPr>
          <w:lang w:val="en"/>
        </w:rPr>
        <w:t>159.6 Database and Schema Admin</w:t>
      </w:r>
    </w:p>
    <w:p w:rsidR="00000000" w:rsidRDefault="00E0452F">
      <w:pPr>
        <w:pStyle w:val="a5"/>
        <w:divId w:val="1401487627"/>
        <w:rPr>
          <w:lang w:val="en"/>
        </w:rPr>
      </w:pPr>
      <w:r>
        <w:rPr>
          <w:lang w:val="en"/>
        </w:rPr>
        <w:t xml:space="preserve">Databases and tables inside Spanner instances can be created automatically from </w:t>
      </w:r>
      <w:r>
        <w:rPr>
          <w:rStyle w:val="HTML"/>
          <w:lang w:val="en"/>
        </w:rPr>
        <w:t>Spa</w:t>
      </w:r>
      <w:r>
        <w:rPr>
          <w:rStyle w:val="HTML"/>
          <w:lang w:val="en"/>
        </w:rPr>
        <w:t>nnerPersistentEntity</w:t>
      </w:r>
      <w:r>
        <w:rPr>
          <w:lang w:val="en"/>
        </w:rPr>
        <w:t xml:space="preserve"> objects:</w:t>
      </w:r>
    </w:p>
    <w:p w:rsidR="00000000" w:rsidRDefault="00E0452F">
      <w:pPr>
        <w:pStyle w:val="HTML0"/>
        <w:divId w:val="1401487627"/>
        <w:rPr>
          <w:lang w:val="en"/>
        </w:rPr>
      </w:pPr>
      <w:r>
        <w:rPr>
          <w:rStyle w:val="hl-annotation"/>
          <w:i/>
          <w:iCs/>
          <w:color w:val="808080"/>
          <w:lang w:val="en"/>
        </w:rPr>
        <w:t>@Autowired</w:t>
      </w:r>
    </w:p>
    <w:p w:rsidR="00000000" w:rsidRDefault="00E0452F">
      <w:pPr>
        <w:pStyle w:val="HTML0"/>
        <w:divId w:val="1401487627"/>
        <w:rPr>
          <w:lang w:val="en"/>
        </w:rPr>
      </w:pPr>
      <w:r>
        <w:rPr>
          <w:rStyle w:val="hl-keyword"/>
          <w:lang w:val="en"/>
        </w:rPr>
        <w:t>privat</w:t>
      </w:r>
      <w:r>
        <w:rPr>
          <w:rStyle w:val="hl-keyword"/>
          <w:lang w:val="en"/>
        </w:rPr>
        <w:t>e</w:t>
      </w:r>
      <w:r>
        <w:rPr>
          <w:lang w:val="en"/>
        </w:rPr>
        <w:t xml:space="preserve"> SpannerSchemaUtils spannerSchemaUtils;</w:t>
      </w:r>
    </w:p>
    <w:p w:rsidR="00000000" w:rsidRDefault="00E0452F">
      <w:pPr>
        <w:pStyle w:val="HTML0"/>
        <w:divId w:val="1401487627"/>
        <w:rPr>
          <w:lang w:val="en"/>
        </w:rPr>
      </w:pPr>
    </w:p>
    <w:p w:rsidR="00000000" w:rsidRDefault="00E0452F">
      <w:pPr>
        <w:pStyle w:val="HTML0"/>
        <w:divId w:val="1401487627"/>
        <w:rPr>
          <w:lang w:val="en"/>
        </w:rPr>
      </w:pPr>
      <w:r>
        <w:rPr>
          <w:rStyle w:val="hl-annotation"/>
          <w:i/>
          <w:iCs/>
          <w:color w:val="808080"/>
          <w:lang w:val="en"/>
        </w:rPr>
        <w:t>@Autowired</w:t>
      </w:r>
    </w:p>
    <w:p w:rsidR="00000000" w:rsidRDefault="00E0452F">
      <w:pPr>
        <w:pStyle w:val="HTML0"/>
        <w:divId w:val="1401487627"/>
        <w:rPr>
          <w:lang w:val="en"/>
        </w:rPr>
      </w:pPr>
      <w:r>
        <w:rPr>
          <w:rStyle w:val="hl-keyword"/>
          <w:lang w:val="en"/>
        </w:rPr>
        <w:t>privat</w:t>
      </w:r>
      <w:r>
        <w:rPr>
          <w:rStyle w:val="hl-keyword"/>
          <w:lang w:val="en"/>
        </w:rPr>
        <w:t>e</w:t>
      </w:r>
      <w:r>
        <w:rPr>
          <w:lang w:val="en"/>
        </w:rPr>
        <w:t xml:space="preserve"> SpannerDatabaseAdminTemplate spannerDatabaseAdminTemplate;</w:t>
      </w:r>
    </w:p>
    <w:p w:rsidR="00000000" w:rsidRDefault="00E0452F">
      <w:pPr>
        <w:pStyle w:val="HTML0"/>
        <w:divId w:val="1401487627"/>
        <w:rPr>
          <w:lang w:val="en"/>
        </w:rPr>
      </w:pPr>
    </w:p>
    <w:p w:rsidR="00000000" w:rsidRDefault="00E0452F">
      <w:pPr>
        <w:pStyle w:val="HTML0"/>
        <w:divId w:val="1401487627"/>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createTable(SpannerPersistentEntity entity) {</w:t>
      </w:r>
    </w:p>
    <w:p w:rsidR="00000000" w:rsidRDefault="00E0452F">
      <w:pPr>
        <w:pStyle w:val="HTML0"/>
        <w:divId w:val="1401487627"/>
        <w:rPr>
          <w:lang w:val="en"/>
        </w:rPr>
      </w:pPr>
      <w:r>
        <w:rPr>
          <w:lang w:val="en"/>
        </w:rPr>
        <w:tab/>
      </w:r>
      <w:r>
        <w:rPr>
          <w:rStyle w:val="hl-keyword"/>
          <w:lang w:val="en"/>
        </w:rPr>
        <w:t>i</w:t>
      </w:r>
      <w:r>
        <w:rPr>
          <w:rStyle w:val="hl-keyword"/>
          <w:lang w:val="en"/>
        </w:rPr>
        <w:t>f</w:t>
      </w:r>
      <w:r>
        <w:rPr>
          <w:lang w:val="en"/>
        </w:rPr>
        <w:t>(!spannerDatabaseAdminTempl</w:t>
      </w:r>
      <w:r>
        <w:rPr>
          <w:lang w:val="en"/>
        </w:rPr>
        <w:t>ate.tableExists(entity.tableName()){</w:t>
      </w:r>
    </w:p>
    <w:p w:rsidR="00000000" w:rsidRDefault="00E0452F">
      <w:pPr>
        <w:pStyle w:val="HTML0"/>
        <w:divId w:val="1401487627"/>
        <w:rPr>
          <w:lang w:val="en"/>
        </w:rPr>
      </w:pPr>
    </w:p>
    <w:p w:rsidR="00000000" w:rsidRDefault="00E0452F">
      <w:pPr>
        <w:pStyle w:val="HTML0"/>
        <w:divId w:val="1401487627"/>
        <w:rPr>
          <w:lang w:val="en"/>
        </w:rPr>
      </w:pPr>
      <w:r>
        <w:rPr>
          <w:lang w:val="en"/>
        </w:rPr>
        <w:tab/>
        <w:t xml:space="preserve"> </w:t>
      </w:r>
      <w:r>
        <w:rPr>
          <w:lang w:val="en"/>
        </w:rPr>
        <w:t xml:space="preserve"> </w:t>
      </w:r>
      <w:r>
        <w:rPr>
          <w:rStyle w:val="hl-comment"/>
          <w:lang w:val="en"/>
        </w:rPr>
        <w:t>// The boolean parameter indicates that the database will be created if it does not exist</w:t>
      </w:r>
      <w:r>
        <w:rPr>
          <w:rStyle w:val="hl-comment"/>
          <w:lang w:val="en"/>
        </w:rPr>
        <w:t>.</w:t>
      </w:r>
    </w:p>
    <w:p w:rsidR="00000000" w:rsidRDefault="00E0452F">
      <w:pPr>
        <w:pStyle w:val="HTML0"/>
        <w:divId w:val="1401487627"/>
        <w:rPr>
          <w:lang w:val="en"/>
        </w:rPr>
      </w:pPr>
      <w:r>
        <w:rPr>
          <w:lang w:val="en"/>
        </w:rPr>
        <w:tab/>
        <w:t xml:space="preserve">  spannerDatabaseAdminTemplate.executeDdlStrings(Arrays.asList(</w:t>
      </w:r>
    </w:p>
    <w:p w:rsidR="00000000" w:rsidRDefault="00E0452F">
      <w:pPr>
        <w:pStyle w:val="HTML0"/>
        <w:divId w:val="1401487627"/>
        <w:rPr>
          <w:lang w:val="en"/>
        </w:rPr>
      </w:pPr>
      <w:r>
        <w:rPr>
          <w:lang w:val="en"/>
        </w:rPr>
        <w:t xml:space="preserve">            spannerSchemaUtils.getCreateTableDDLString(enti</w:t>
      </w:r>
      <w:r>
        <w:rPr>
          <w:lang w:val="en"/>
        </w:rPr>
        <w:t>ty.getType())), true);</w:t>
      </w:r>
    </w:p>
    <w:p w:rsidR="00000000" w:rsidRDefault="00E0452F">
      <w:pPr>
        <w:pStyle w:val="HTML0"/>
        <w:divId w:val="1401487627"/>
        <w:rPr>
          <w:lang w:val="en"/>
        </w:rPr>
      </w:pPr>
      <w:r>
        <w:rPr>
          <w:lang w:val="en"/>
        </w:rPr>
        <w:tab/>
        <w:t>}</w:t>
      </w:r>
    </w:p>
    <w:p w:rsidR="00000000" w:rsidRDefault="00E0452F">
      <w:pPr>
        <w:pStyle w:val="HTML0"/>
        <w:divId w:val="1401487627"/>
        <w:rPr>
          <w:lang w:val="en"/>
        </w:rPr>
      </w:pPr>
      <w:r>
        <w:rPr>
          <w:lang w:val="en"/>
        </w:rPr>
        <w:t>}</w:t>
      </w:r>
    </w:p>
    <w:p w:rsidR="00000000" w:rsidRDefault="00E0452F">
      <w:pPr>
        <w:pStyle w:val="a5"/>
        <w:divId w:val="1401487627"/>
        <w:rPr>
          <w:lang w:val="en"/>
        </w:rPr>
      </w:pPr>
      <w:r>
        <w:rPr>
          <w:lang w:val="en"/>
        </w:rPr>
        <w:t>Schemas can be generated for entire object hierarchies with interleaved relationships and composite keys.</w:t>
      </w:r>
    </w:p>
    <w:p w:rsidR="00000000" w:rsidRDefault="00E0452F">
      <w:pPr>
        <w:pStyle w:val="2"/>
        <w:divId w:val="2044089710"/>
        <w:rPr>
          <w:lang w:val="en"/>
        </w:rPr>
      </w:pPr>
      <w:bookmarkStart w:id="1131" w:name="_sample_9"/>
      <w:bookmarkEnd w:id="1131"/>
      <w:r>
        <w:rPr>
          <w:lang w:val="en"/>
        </w:rPr>
        <w:t>159.</w:t>
      </w:r>
      <w:r>
        <w:rPr>
          <w:lang w:val="en"/>
        </w:rPr>
        <w:t>7 Sample</w:t>
      </w:r>
    </w:p>
    <w:p w:rsidR="00000000" w:rsidRDefault="00E0452F">
      <w:pPr>
        <w:pStyle w:val="a5"/>
        <w:divId w:val="1572351425"/>
        <w:rPr>
          <w:lang w:val="en"/>
        </w:rPr>
      </w:pPr>
      <w:r>
        <w:rPr>
          <w:lang w:val="en"/>
        </w:rPr>
        <w:t xml:space="preserve">A </w:t>
      </w:r>
      <w:hyperlink r:id="rId1942" w:tgtFrame="_top" w:history="1">
        <w:r>
          <w:rPr>
            <w:rStyle w:val="a3"/>
            <w:lang w:val="en"/>
          </w:rPr>
          <w:t>sample application</w:t>
        </w:r>
      </w:hyperlink>
      <w:r>
        <w:rPr>
          <w:lang w:val="en"/>
        </w:rPr>
        <w:t xml:space="preserve"> is available.</w:t>
      </w:r>
    </w:p>
    <w:p w:rsidR="00000000" w:rsidRDefault="00E0452F">
      <w:pPr>
        <w:pStyle w:val="2"/>
        <w:divId w:val="1895848485"/>
        <w:rPr>
          <w:lang w:val="en"/>
        </w:rPr>
      </w:pPr>
      <w:bookmarkStart w:id="1132" w:name="_spring_data_cloud_datastore"/>
      <w:bookmarkEnd w:id="1132"/>
      <w:r>
        <w:rPr>
          <w:lang w:val="en"/>
        </w:rPr>
        <w:t>160. Spring Data Cloud Datastore</w:t>
      </w:r>
    </w:p>
    <w:p w:rsidR="00000000" w:rsidRDefault="00E0452F">
      <w:pPr>
        <w:pStyle w:val="a5"/>
        <w:divId w:val="1214344408"/>
        <w:rPr>
          <w:lang w:val="en"/>
        </w:rPr>
      </w:pPr>
      <w:hyperlink r:id="rId1943" w:tgtFrame="_top" w:history="1">
        <w:r>
          <w:rPr>
            <w:rStyle w:val="a3"/>
            <w:lang w:val="en"/>
          </w:rPr>
          <w:t>Spring Data</w:t>
        </w:r>
      </w:hyperlink>
      <w:r>
        <w:rPr>
          <w:lang w:val="en"/>
        </w:rPr>
        <w:t xml:space="preserve"> </w:t>
      </w:r>
      <w:r>
        <w:rPr>
          <w:lang w:val="en"/>
        </w:rPr>
        <w:t xml:space="preserve">is an abstraction for storing and retrieving POJOs in numerous storage technologies. Spring Cloud GCP adds Spring Data support for </w:t>
      </w:r>
      <w:hyperlink r:id="rId1944" w:tgtFrame="_top" w:history="1">
        <w:r>
          <w:rPr>
            <w:rStyle w:val="a3"/>
            <w:lang w:val="en"/>
          </w:rPr>
          <w:t>Google Cloud Datastore</w:t>
        </w:r>
      </w:hyperlink>
      <w:r>
        <w:rPr>
          <w:lang w:val="en"/>
        </w:rPr>
        <w:t>.</w:t>
      </w:r>
    </w:p>
    <w:p w:rsidR="00000000" w:rsidRDefault="00E0452F">
      <w:pPr>
        <w:pStyle w:val="a5"/>
        <w:divId w:val="1214344408"/>
        <w:rPr>
          <w:lang w:val="en"/>
        </w:rPr>
      </w:pPr>
      <w:r>
        <w:rPr>
          <w:lang w:val="en"/>
        </w:rPr>
        <w:t>Maven coordinates for this module only,</w:t>
      </w:r>
      <w:r>
        <w:rPr>
          <w:lang w:val="en"/>
        </w:rPr>
        <w:t xml:space="preserve"> using </w:t>
      </w:r>
      <w:hyperlink r:id="rId1945" w:tgtFrame="_top" w:history="1">
        <w:r>
          <w:rPr>
            <w:rStyle w:val="a3"/>
            <w:lang w:val="en"/>
          </w:rPr>
          <w:t>Spring Cloud GCP BOM</w:t>
        </w:r>
      </w:hyperlink>
      <w:r>
        <w:rPr>
          <w:lang w:val="en"/>
        </w:rPr>
        <w:t>:</w:t>
      </w:r>
    </w:p>
    <w:p w:rsidR="00000000" w:rsidRDefault="00E0452F">
      <w:pPr>
        <w:pStyle w:val="HTML0"/>
        <w:divId w:val="1214344408"/>
        <w:rPr>
          <w:lang w:val="en"/>
        </w:rPr>
      </w:pPr>
      <w:r>
        <w:rPr>
          <w:rStyle w:val="hl-tag"/>
          <w:lang w:val="en"/>
        </w:rPr>
        <w:t>&lt;dependency</w:t>
      </w:r>
      <w:r>
        <w:rPr>
          <w:rStyle w:val="hl-tag"/>
          <w:lang w:val="en"/>
        </w:rPr>
        <w:t>&gt;</w:t>
      </w:r>
    </w:p>
    <w:p w:rsidR="00000000" w:rsidRDefault="00E0452F">
      <w:pPr>
        <w:pStyle w:val="HTML0"/>
        <w:divId w:val="1214344408"/>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214344408"/>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spring-cloud-gcp-data-da</w:t>
      </w:r>
      <w:r>
        <w:rPr>
          <w:lang w:val="en"/>
        </w:rPr>
        <w:t>tastor</w:t>
      </w:r>
      <w:r>
        <w:rPr>
          <w:lang w:val="en"/>
        </w:rPr>
        <w:t>e</w:t>
      </w:r>
      <w:r>
        <w:rPr>
          <w:rStyle w:val="hl-tag"/>
          <w:lang w:val="en"/>
        </w:rPr>
        <w:t>&lt;/artifactId</w:t>
      </w:r>
      <w:r>
        <w:rPr>
          <w:rStyle w:val="hl-tag"/>
          <w:lang w:val="en"/>
        </w:rPr>
        <w:t>&gt;</w:t>
      </w:r>
    </w:p>
    <w:p w:rsidR="00000000" w:rsidRDefault="00E0452F">
      <w:pPr>
        <w:pStyle w:val="HTML0"/>
        <w:divId w:val="1214344408"/>
        <w:rPr>
          <w:lang w:val="en"/>
        </w:rPr>
      </w:pPr>
      <w:r>
        <w:rPr>
          <w:rStyle w:val="hl-tag"/>
          <w:lang w:val="en"/>
        </w:rPr>
        <w:t>&lt;/dependency</w:t>
      </w:r>
      <w:r>
        <w:rPr>
          <w:rStyle w:val="hl-tag"/>
          <w:lang w:val="en"/>
        </w:rPr>
        <w:t>&gt;</w:t>
      </w:r>
    </w:p>
    <w:p w:rsidR="00000000" w:rsidRDefault="00E0452F">
      <w:pPr>
        <w:pStyle w:val="a5"/>
        <w:divId w:val="1214344408"/>
        <w:rPr>
          <w:lang w:val="en"/>
        </w:rPr>
      </w:pPr>
      <w:r>
        <w:rPr>
          <w:lang w:val="en"/>
        </w:rPr>
        <w:t>Gradle coordinates:</w:t>
      </w:r>
    </w:p>
    <w:p w:rsidR="00000000" w:rsidRDefault="00E0452F">
      <w:pPr>
        <w:pStyle w:val="HTML0"/>
        <w:divId w:val="1214344408"/>
        <w:rPr>
          <w:lang w:val="en"/>
        </w:rPr>
      </w:pPr>
      <w:r>
        <w:rPr>
          <w:lang w:val="en"/>
        </w:rPr>
        <w:t>dependencies {</w:t>
      </w:r>
    </w:p>
    <w:p w:rsidR="00000000" w:rsidRDefault="00E0452F">
      <w:pPr>
        <w:pStyle w:val="HTML0"/>
        <w:divId w:val="1214344408"/>
        <w:rPr>
          <w:lang w:val="en"/>
        </w:rPr>
      </w:pPr>
      <w:r>
        <w:rPr>
          <w:lang w:val="en"/>
        </w:rPr>
        <w:t xml:space="preserve">    compile group: 'org.springframework.cloud', name: 'spring-cloud-gcp-data-datastore'</w:t>
      </w:r>
    </w:p>
    <w:p w:rsidR="00000000" w:rsidRDefault="00E0452F">
      <w:pPr>
        <w:pStyle w:val="HTML0"/>
        <w:divId w:val="1214344408"/>
        <w:rPr>
          <w:lang w:val="en"/>
        </w:rPr>
      </w:pPr>
      <w:r>
        <w:rPr>
          <w:lang w:val="en"/>
        </w:rPr>
        <w:t>}</w:t>
      </w:r>
    </w:p>
    <w:p w:rsidR="00000000" w:rsidRDefault="00E0452F">
      <w:pPr>
        <w:pStyle w:val="a5"/>
        <w:divId w:val="1214344408"/>
        <w:rPr>
          <w:lang w:val="en"/>
        </w:rPr>
      </w:pPr>
      <w:r>
        <w:rPr>
          <w:lang w:val="en"/>
        </w:rPr>
        <w:t xml:space="preserve">We provide a </w:t>
      </w:r>
      <w:hyperlink r:id="rId1946" w:tgtFrame="_top" w:history="1">
        <w:r>
          <w:rPr>
            <w:rStyle w:val="a3"/>
            <w:lang w:val="en"/>
          </w:rPr>
          <w:t>Spring Boot Starter for Spring Data Datastore</w:t>
        </w:r>
      </w:hyperlink>
      <w:r>
        <w:rPr>
          <w:lang w:val="en"/>
        </w:rPr>
        <w:t>, with which you can use our recommended auto-configuration setup. To use the starter, see the coordinates below.</w:t>
      </w:r>
    </w:p>
    <w:p w:rsidR="00000000" w:rsidRDefault="00E0452F">
      <w:pPr>
        <w:pStyle w:val="a5"/>
        <w:divId w:val="1214344408"/>
        <w:rPr>
          <w:lang w:val="en"/>
        </w:rPr>
      </w:pPr>
      <w:r>
        <w:rPr>
          <w:lang w:val="en"/>
        </w:rPr>
        <w:t>Maven:</w:t>
      </w:r>
    </w:p>
    <w:p w:rsidR="00000000" w:rsidRDefault="00E0452F">
      <w:pPr>
        <w:pStyle w:val="HTML0"/>
        <w:divId w:val="1214344408"/>
        <w:rPr>
          <w:lang w:val="en"/>
        </w:rPr>
      </w:pPr>
      <w:r>
        <w:rPr>
          <w:rStyle w:val="hl-tag"/>
          <w:lang w:val="en"/>
        </w:rPr>
        <w:t>&lt;dependency</w:t>
      </w:r>
      <w:r>
        <w:rPr>
          <w:rStyle w:val="hl-tag"/>
          <w:lang w:val="en"/>
        </w:rPr>
        <w:t>&gt;</w:t>
      </w:r>
    </w:p>
    <w:p w:rsidR="00000000" w:rsidRDefault="00E0452F">
      <w:pPr>
        <w:pStyle w:val="HTML0"/>
        <w:divId w:val="1214344408"/>
        <w:rPr>
          <w:lang w:val="en"/>
        </w:rPr>
      </w:pPr>
      <w:r>
        <w:rPr>
          <w:lang w:val="en"/>
        </w:rPr>
        <w:t xml:space="preserve">   </w:t>
      </w:r>
      <w:r>
        <w:rPr>
          <w:lang w:val="en"/>
        </w:rPr>
        <w:t xml:space="preserve"> </w:t>
      </w:r>
      <w:r>
        <w:rPr>
          <w:rStyle w:val="hl-tag"/>
          <w:lang w:val="en"/>
        </w:rPr>
        <w:t>&lt;g</w:t>
      </w:r>
      <w:r>
        <w:rPr>
          <w:rStyle w:val="hl-tag"/>
          <w:lang w:val="en"/>
        </w:rPr>
        <w:t>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214344408"/>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spring-cloud-gcp-starter-data-datastor</w:t>
      </w:r>
      <w:r>
        <w:rPr>
          <w:lang w:val="en"/>
        </w:rPr>
        <w:t>e</w:t>
      </w:r>
      <w:r>
        <w:rPr>
          <w:rStyle w:val="hl-tag"/>
          <w:lang w:val="en"/>
        </w:rPr>
        <w:t>&lt;/artifactId</w:t>
      </w:r>
      <w:r>
        <w:rPr>
          <w:rStyle w:val="hl-tag"/>
          <w:lang w:val="en"/>
        </w:rPr>
        <w:t>&gt;</w:t>
      </w:r>
    </w:p>
    <w:p w:rsidR="00000000" w:rsidRDefault="00E0452F">
      <w:pPr>
        <w:pStyle w:val="HTML0"/>
        <w:divId w:val="1214344408"/>
        <w:rPr>
          <w:lang w:val="en"/>
        </w:rPr>
      </w:pPr>
      <w:r>
        <w:rPr>
          <w:rStyle w:val="hl-tag"/>
          <w:lang w:val="en"/>
        </w:rPr>
        <w:t>&lt;/dependency</w:t>
      </w:r>
      <w:r>
        <w:rPr>
          <w:rStyle w:val="hl-tag"/>
          <w:lang w:val="en"/>
        </w:rPr>
        <w:t>&gt;</w:t>
      </w:r>
    </w:p>
    <w:p w:rsidR="00000000" w:rsidRDefault="00E0452F">
      <w:pPr>
        <w:pStyle w:val="a5"/>
        <w:divId w:val="1214344408"/>
        <w:rPr>
          <w:lang w:val="en"/>
        </w:rPr>
      </w:pPr>
      <w:r>
        <w:rPr>
          <w:lang w:val="en"/>
        </w:rPr>
        <w:t>Gradle:</w:t>
      </w:r>
    </w:p>
    <w:p w:rsidR="00000000" w:rsidRDefault="00E0452F">
      <w:pPr>
        <w:pStyle w:val="HTML0"/>
        <w:divId w:val="1214344408"/>
        <w:rPr>
          <w:lang w:val="en"/>
        </w:rPr>
      </w:pPr>
      <w:r>
        <w:rPr>
          <w:lang w:val="en"/>
        </w:rPr>
        <w:t>dependencies {</w:t>
      </w:r>
    </w:p>
    <w:p w:rsidR="00000000" w:rsidRDefault="00E0452F">
      <w:pPr>
        <w:pStyle w:val="HTML0"/>
        <w:divId w:val="1214344408"/>
        <w:rPr>
          <w:lang w:val="en"/>
        </w:rPr>
      </w:pPr>
      <w:r>
        <w:rPr>
          <w:lang w:val="en"/>
        </w:rPr>
        <w:t xml:space="preserve">    compile group: 'org.springframework.cloud', name: 'spring-cloud-gcp-starter-data-datastore'</w:t>
      </w:r>
    </w:p>
    <w:p w:rsidR="00000000" w:rsidRDefault="00E0452F">
      <w:pPr>
        <w:pStyle w:val="HTML0"/>
        <w:divId w:val="1214344408"/>
        <w:rPr>
          <w:lang w:val="en"/>
        </w:rPr>
      </w:pPr>
      <w:r>
        <w:rPr>
          <w:lang w:val="en"/>
        </w:rPr>
        <w:t>}</w:t>
      </w:r>
    </w:p>
    <w:p w:rsidR="00000000" w:rsidRDefault="00E0452F">
      <w:pPr>
        <w:pStyle w:val="a5"/>
        <w:divId w:val="1214344408"/>
        <w:rPr>
          <w:lang w:val="en"/>
        </w:rPr>
      </w:pPr>
      <w:r>
        <w:rPr>
          <w:lang w:val="en"/>
        </w:rPr>
        <w:t>This setu</w:t>
      </w:r>
      <w:r>
        <w:rPr>
          <w:lang w:val="en"/>
        </w:rPr>
        <w:t>p takes care of bringing in the latest compatible version of Cloud Java Cloud Datastore libraries as well.</w:t>
      </w:r>
    </w:p>
    <w:p w:rsidR="00000000" w:rsidRDefault="00E0452F">
      <w:pPr>
        <w:pStyle w:val="2"/>
        <w:divId w:val="254748004"/>
        <w:rPr>
          <w:lang w:val="en"/>
        </w:rPr>
      </w:pPr>
      <w:bookmarkStart w:id="1133" w:name="_configuration_7"/>
      <w:bookmarkEnd w:id="1133"/>
      <w:r>
        <w:rPr>
          <w:lang w:val="en"/>
        </w:rPr>
        <w:t>160.1 Configuration</w:t>
      </w:r>
    </w:p>
    <w:p w:rsidR="00000000" w:rsidRDefault="00E0452F">
      <w:pPr>
        <w:pStyle w:val="a5"/>
        <w:divId w:val="2021159623"/>
        <w:rPr>
          <w:lang w:val="en"/>
        </w:rPr>
      </w:pPr>
      <w:r>
        <w:rPr>
          <w:lang w:val="en"/>
        </w:rPr>
        <w:t>To s</w:t>
      </w:r>
      <w:r>
        <w:rPr>
          <w:lang w:val="en"/>
        </w:rPr>
        <w:t>etup Spring Data Cloud Datastore, you have to configure the following:</w:t>
      </w:r>
    </w:p>
    <w:p w:rsidR="00000000" w:rsidRDefault="00E0452F">
      <w:pPr>
        <w:numPr>
          <w:ilvl w:val="0"/>
          <w:numId w:val="270"/>
        </w:numPr>
        <w:spacing w:before="100" w:beforeAutospacing="1" w:after="100" w:afterAutospacing="1"/>
        <w:divId w:val="621159294"/>
        <w:rPr>
          <w:lang w:val="en"/>
        </w:rPr>
      </w:pPr>
      <w:r>
        <w:rPr>
          <w:lang w:val="en"/>
        </w:rPr>
        <w:t>Setup the connection details to Google Cloud Datastore.</w:t>
      </w:r>
    </w:p>
    <w:p w:rsidR="00000000" w:rsidRDefault="00E0452F">
      <w:pPr>
        <w:pStyle w:val="3"/>
        <w:divId w:val="807940090"/>
        <w:rPr>
          <w:lang w:val="en"/>
        </w:rPr>
      </w:pPr>
      <w:bookmarkStart w:id="1134" w:name="_cloud_datastore_settings"/>
      <w:bookmarkEnd w:id="1134"/>
      <w:r>
        <w:rPr>
          <w:lang w:val="en"/>
        </w:rPr>
        <w:t>160.1.1 Cloud Datastore settings</w:t>
      </w:r>
    </w:p>
    <w:p w:rsidR="00000000" w:rsidRDefault="00E0452F">
      <w:pPr>
        <w:pStyle w:val="a5"/>
        <w:divId w:val="94518880"/>
        <w:rPr>
          <w:lang w:val="en"/>
        </w:rPr>
      </w:pPr>
      <w:r>
        <w:rPr>
          <w:lang w:val="en"/>
        </w:rPr>
        <w:t xml:space="preserve">You can the use </w:t>
      </w:r>
      <w:hyperlink r:id="rId1947" w:tgtFrame="_top" w:history="1">
        <w:r>
          <w:rPr>
            <w:rStyle w:val="a3"/>
            <w:lang w:val="en"/>
          </w:rPr>
          <w:t>Spring Boot Starter for Spring Data Datastore</w:t>
        </w:r>
      </w:hyperlink>
      <w:r>
        <w:rPr>
          <w:lang w:val="en"/>
        </w:rPr>
        <w:t xml:space="preserve"> to</w:t>
      </w:r>
      <w:r>
        <w:rPr>
          <w:lang w:val="en"/>
        </w:rPr>
        <w:t xml:space="preserve"> autoconfigure Google Cloud Datastore in your Spring application. It contains all the necessary setup that makes it easy to authenticate with your Google Cloud project. The following configuration options are available:</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divId w:val="208032801"/>
        </w:trPr>
        <w:tc>
          <w:tcPr>
            <w:tcW w:w="0" w:type="auto"/>
            <w:tcBorders>
              <w:bottom w:val="single" w:sz="4" w:space="0" w:color="auto"/>
              <w:right w:val="single" w:sz="4" w:space="0" w:color="auto"/>
            </w:tcBorders>
            <w:hideMark/>
          </w:tcPr>
          <w:p w:rsidR="00000000" w:rsidRDefault="00E0452F">
            <w:pPr>
              <w:pStyle w:val="a5"/>
            </w:pPr>
            <w:r>
              <w:t>Name</w:t>
            </w:r>
          </w:p>
        </w:tc>
        <w:tc>
          <w:tcPr>
            <w:tcW w:w="0" w:type="auto"/>
            <w:tcBorders>
              <w:bottom w:val="single" w:sz="4" w:space="0" w:color="auto"/>
              <w:right w:val="single" w:sz="4" w:space="0" w:color="auto"/>
            </w:tcBorders>
            <w:hideMark/>
          </w:tcPr>
          <w:p w:rsidR="00000000" w:rsidRDefault="00E0452F">
            <w:pPr>
              <w:pStyle w:val="a5"/>
            </w:pPr>
            <w:r>
              <w:t>Description</w:t>
            </w:r>
          </w:p>
        </w:tc>
        <w:tc>
          <w:tcPr>
            <w:tcW w:w="0" w:type="auto"/>
            <w:tcBorders>
              <w:bottom w:val="single" w:sz="4" w:space="0" w:color="auto"/>
              <w:right w:val="single" w:sz="4" w:space="0" w:color="auto"/>
            </w:tcBorders>
            <w:hideMark/>
          </w:tcPr>
          <w:p w:rsidR="00000000" w:rsidRDefault="00E0452F">
            <w:pPr>
              <w:pStyle w:val="a5"/>
            </w:pPr>
            <w:r>
              <w:t>Required</w:t>
            </w:r>
          </w:p>
        </w:tc>
        <w:tc>
          <w:tcPr>
            <w:tcW w:w="0" w:type="auto"/>
            <w:tcBorders>
              <w:bottom w:val="single" w:sz="4" w:space="0" w:color="auto"/>
            </w:tcBorders>
            <w:hideMark/>
          </w:tcPr>
          <w:p w:rsidR="00000000" w:rsidRDefault="00E0452F">
            <w:pPr>
              <w:pStyle w:val="a5"/>
            </w:pPr>
            <w:r>
              <w:t>Default value</w:t>
            </w:r>
          </w:p>
        </w:tc>
      </w:tr>
      <w:tr w:rsidR="00000000">
        <w:trPr>
          <w:divId w:val="208032801"/>
        </w:trPr>
        <w:tc>
          <w:tcPr>
            <w:tcW w:w="0" w:type="auto"/>
            <w:tcBorders>
              <w:bottom w:val="single" w:sz="4" w:space="0" w:color="auto"/>
              <w:right w:val="single" w:sz="4" w:space="0" w:color="auto"/>
            </w:tcBorders>
            <w:hideMark/>
          </w:tcPr>
          <w:p w:rsidR="00000000" w:rsidRDefault="00E0452F">
            <w:pPr>
              <w:pStyle w:val="a5"/>
            </w:pPr>
            <w:r>
              <w:rPr>
                <w:rStyle w:val="HTML"/>
              </w:rPr>
              <w:t>spring.cloud.gcp.datastore.enabled</w:t>
            </w:r>
          </w:p>
        </w:tc>
        <w:tc>
          <w:tcPr>
            <w:tcW w:w="0" w:type="auto"/>
            <w:tcBorders>
              <w:bottom w:val="single" w:sz="4" w:space="0" w:color="auto"/>
              <w:right w:val="single" w:sz="4" w:space="0" w:color="auto"/>
            </w:tcBorders>
            <w:hideMark/>
          </w:tcPr>
          <w:p w:rsidR="00000000" w:rsidRDefault="00E0452F">
            <w:pPr>
              <w:pStyle w:val="a5"/>
            </w:pPr>
            <w:r>
              <w:t>Enables the Cloud Datastore client</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r>
              <w:rPr>
                <w:rStyle w:val="HTML"/>
              </w:rPr>
              <w:t>true</w:t>
            </w:r>
          </w:p>
        </w:tc>
      </w:tr>
      <w:tr w:rsidR="00000000">
        <w:trPr>
          <w:divId w:val="208032801"/>
        </w:trPr>
        <w:tc>
          <w:tcPr>
            <w:tcW w:w="0" w:type="auto"/>
            <w:tcBorders>
              <w:bottom w:val="single" w:sz="4" w:space="0" w:color="auto"/>
              <w:right w:val="single" w:sz="4" w:space="0" w:color="auto"/>
            </w:tcBorders>
            <w:hideMark/>
          </w:tcPr>
          <w:p w:rsidR="00000000" w:rsidRDefault="00E0452F">
            <w:pPr>
              <w:pStyle w:val="a5"/>
            </w:pPr>
            <w:r>
              <w:rPr>
                <w:rStyle w:val="HTML"/>
              </w:rPr>
              <w:t>spring.cloud.gcp.datastore.project-id</w:t>
            </w:r>
          </w:p>
        </w:tc>
        <w:tc>
          <w:tcPr>
            <w:tcW w:w="0" w:type="auto"/>
            <w:tcBorders>
              <w:bottom w:val="single" w:sz="4" w:space="0" w:color="auto"/>
              <w:right w:val="single" w:sz="4" w:space="0" w:color="auto"/>
            </w:tcBorders>
            <w:hideMark/>
          </w:tcPr>
          <w:p w:rsidR="00000000" w:rsidRDefault="00E0452F">
            <w:pPr>
              <w:pStyle w:val="a5"/>
            </w:pPr>
            <w:r>
              <w:t xml:space="preserve">GCP project ID where the Google Cloud Datastore API is hosted, if different from the one in the </w:t>
            </w:r>
            <w:hyperlink r:id="rId1948" w:anchor="spring-cloud-gcp-core" w:tooltip="150. Spring Cloud GCP Core" w:history="1">
              <w:r>
                <w:rPr>
                  <w:rStyle w:val="a3"/>
                </w:rPr>
                <w:t>Spring Cloud GCP Core Module</w:t>
              </w:r>
            </w:hyperlink>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208032801"/>
        </w:trPr>
        <w:tc>
          <w:tcPr>
            <w:tcW w:w="0" w:type="auto"/>
            <w:tcBorders>
              <w:bottom w:val="single" w:sz="4" w:space="0" w:color="auto"/>
              <w:right w:val="single" w:sz="4" w:space="0" w:color="auto"/>
            </w:tcBorders>
            <w:hideMark/>
          </w:tcPr>
          <w:p w:rsidR="00000000" w:rsidRDefault="00E0452F">
            <w:pPr>
              <w:pStyle w:val="a5"/>
            </w:pPr>
            <w:r>
              <w:rPr>
                <w:rStyle w:val="HTML"/>
              </w:rPr>
              <w:t>spring.cloud.gcp.datastore.credentials.location</w:t>
            </w:r>
          </w:p>
        </w:tc>
        <w:tc>
          <w:tcPr>
            <w:tcW w:w="0" w:type="auto"/>
            <w:tcBorders>
              <w:bottom w:val="single" w:sz="4" w:space="0" w:color="auto"/>
              <w:right w:val="single" w:sz="4" w:space="0" w:color="auto"/>
            </w:tcBorders>
            <w:hideMark/>
          </w:tcPr>
          <w:p w:rsidR="00000000" w:rsidRDefault="00E0452F">
            <w:pPr>
              <w:pStyle w:val="a5"/>
            </w:pPr>
            <w:r>
              <w:t xml:space="preserve">OAuth2 credentials for authenticating with the Google Cloud Datastore API, if different from the ones in the </w:t>
            </w:r>
            <w:hyperlink r:id="rId1949" w:anchor="spring-cloud-gcp-core" w:tooltip="150. Spring Cloud GCP Core" w:history="1">
              <w:r>
                <w:rPr>
                  <w:rStyle w:val="a3"/>
                </w:rPr>
                <w:t>Spring Cloud GCP Core Module</w:t>
              </w:r>
            </w:hyperlink>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208032801"/>
        </w:trPr>
        <w:tc>
          <w:tcPr>
            <w:tcW w:w="0" w:type="auto"/>
            <w:tcBorders>
              <w:bottom w:val="single" w:sz="4" w:space="0" w:color="auto"/>
              <w:right w:val="single" w:sz="4" w:space="0" w:color="auto"/>
            </w:tcBorders>
            <w:hideMark/>
          </w:tcPr>
          <w:p w:rsidR="00000000" w:rsidRDefault="00E0452F">
            <w:pPr>
              <w:pStyle w:val="a5"/>
            </w:pPr>
            <w:r>
              <w:rPr>
                <w:rStyle w:val="HTML"/>
              </w:rPr>
              <w:t>spring.cloud.gcp.datastore.credentials.encoded-key</w:t>
            </w:r>
          </w:p>
        </w:tc>
        <w:tc>
          <w:tcPr>
            <w:tcW w:w="0" w:type="auto"/>
            <w:tcBorders>
              <w:bottom w:val="single" w:sz="4" w:space="0" w:color="auto"/>
              <w:right w:val="single" w:sz="4" w:space="0" w:color="auto"/>
            </w:tcBorders>
            <w:hideMark/>
          </w:tcPr>
          <w:p w:rsidR="00000000" w:rsidRDefault="00E0452F">
            <w:pPr>
              <w:pStyle w:val="a5"/>
            </w:pPr>
            <w:r>
              <w:t xml:space="preserve">Base64-encoded OAuth2 credentials for authenticating with the Google Cloud Datastore API, if different from the ones in the </w:t>
            </w:r>
            <w:hyperlink r:id="rId1950" w:anchor="spring-cloud-gcp-core" w:tooltip="150. Spring Cloud GCP Core" w:history="1">
              <w:r>
                <w:rPr>
                  <w:rStyle w:val="a3"/>
                </w:rPr>
                <w:t>Spring Cloud GCP Core Module</w:t>
              </w:r>
            </w:hyperlink>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r>
              <w:t> </w:t>
            </w:r>
          </w:p>
        </w:tc>
      </w:tr>
      <w:tr w:rsidR="00000000">
        <w:trPr>
          <w:divId w:val="208032801"/>
        </w:trPr>
        <w:tc>
          <w:tcPr>
            <w:tcW w:w="0" w:type="auto"/>
            <w:tcBorders>
              <w:bottom w:val="single" w:sz="4" w:space="0" w:color="auto"/>
              <w:right w:val="single" w:sz="4" w:space="0" w:color="auto"/>
            </w:tcBorders>
            <w:hideMark/>
          </w:tcPr>
          <w:p w:rsidR="00000000" w:rsidRDefault="00E0452F">
            <w:pPr>
              <w:pStyle w:val="a5"/>
            </w:pPr>
            <w:r>
              <w:rPr>
                <w:rStyle w:val="HTML"/>
              </w:rPr>
              <w:t>spring.cloud.gcp.datastore.credentials.scopes</w:t>
            </w:r>
          </w:p>
        </w:tc>
        <w:tc>
          <w:tcPr>
            <w:tcW w:w="0" w:type="auto"/>
            <w:tcBorders>
              <w:bottom w:val="single" w:sz="4" w:space="0" w:color="auto"/>
              <w:right w:val="single" w:sz="4" w:space="0" w:color="auto"/>
            </w:tcBorders>
            <w:hideMark/>
          </w:tcPr>
          <w:p w:rsidR="00000000" w:rsidRDefault="00E0452F">
            <w:pPr>
              <w:pStyle w:val="a5"/>
            </w:pPr>
            <w:hyperlink r:id="rId1951" w:tgtFrame="_top" w:history="1">
              <w:r>
                <w:rPr>
                  <w:rStyle w:val="a3"/>
                </w:rPr>
                <w:t>OAuth2 scope</w:t>
              </w:r>
            </w:hyperlink>
            <w:r>
              <w:t xml:space="preserve"> for Spring Cloud GCP Cloud Datastore credentials</w:t>
            </w:r>
          </w:p>
        </w:tc>
        <w:tc>
          <w:tcPr>
            <w:tcW w:w="0" w:type="auto"/>
            <w:tcBorders>
              <w:bottom w:val="single" w:sz="4" w:space="0" w:color="auto"/>
              <w:right w:val="single" w:sz="4" w:space="0" w:color="auto"/>
            </w:tcBorders>
            <w:hideMark/>
          </w:tcPr>
          <w:p w:rsidR="00000000" w:rsidRDefault="00E0452F">
            <w:pPr>
              <w:pStyle w:val="a5"/>
            </w:pPr>
            <w:r>
              <w:t>No</w:t>
            </w:r>
          </w:p>
        </w:tc>
        <w:tc>
          <w:tcPr>
            <w:tcW w:w="0" w:type="auto"/>
            <w:tcBorders>
              <w:bottom w:val="single" w:sz="4" w:space="0" w:color="auto"/>
            </w:tcBorders>
            <w:hideMark/>
          </w:tcPr>
          <w:p w:rsidR="00000000" w:rsidRDefault="00E0452F">
            <w:pPr>
              <w:pStyle w:val="a5"/>
            </w:pPr>
            <w:hyperlink r:id="rId1952" w:tgtFrame="_top" w:history="1">
              <w:r>
                <w:rPr>
                  <w:rStyle w:val="a3"/>
                </w:rPr>
                <w:t>https://www.googleapis.com/auth/datastore</w:t>
              </w:r>
            </w:hyperlink>
          </w:p>
        </w:tc>
      </w:tr>
      <w:tr w:rsidR="00000000">
        <w:trPr>
          <w:divId w:val="208032801"/>
        </w:trPr>
        <w:tc>
          <w:tcPr>
            <w:tcW w:w="0" w:type="auto"/>
            <w:tcBorders>
              <w:right w:val="single" w:sz="4" w:space="0" w:color="auto"/>
            </w:tcBorders>
            <w:hideMark/>
          </w:tcPr>
          <w:p w:rsidR="00000000" w:rsidRDefault="00E0452F">
            <w:pPr>
              <w:pStyle w:val="a5"/>
            </w:pPr>
            <w:r>
              <w:rPr>
                <w:rStyle w:val="HTML"/>
              </w:rPr>
              <w:t>sprin</w:t>
            </w:r>
            <w:r>
              <w:rPr>
                <w:rStyle w:val="HTML"/>
              </w:rPr>
              <w:t>g.cloud.gcp.datastore.namespace</w:t>
            </w:r>
          </w:p>
        </w:tc>
        <w:tc>
          <w:tcPr>
            <w:tcW w:w="0" w:type="auto"/>
            <w:tcBorders>
              <w:right w:val="single" w:sz="4" w:space="0" w:color="auto"/>
            </w:tcBorders>
            <w:hideMark/>
          </w:tcPr>
          <w:p w:rsidR="00000000" w:rsidRDefault="00E0452F">
            <w:pPr>
              <w:pStyle w:val="a5"/>
            </w:pPr>
            <w:r>
              <w:t>The Cloud Datastore namespace to use</w:t>
            </w:r>
          </w:p>
        </w:tc>
        <w:tc>
          <w:tcPr>
            <w:tcW w:w="0" w:type="auto"/>
            <w:tcBorders>
              <w:right w:val="single" w:sz="4" w:space="0" w:color="auto"/>
            </w:tcBorders>
            <w:hideMark/>
          </w:tcPr>
          <w:p w:rsidR="00000000" w:rsidRDefault="00E0452F">
            <w:pPr>
              <w:pStyle w:val="a5"/>
            </w:pPr>
            <w:r>
              <w:t>No</w:t>
            </w:r>
          </w:p>
        </w:tc>
        <w:tc>
          <w:tcPr>
            <w:tcW w:w="0" w:type="auto"/>
            <w:hideMark/>
          </w:tcPr>
          <w:p w:rsidR="00000000" w:rsidRDefault="00E0452F">
            <w:pPr>
              <w:pStyle w:val="a5"/>
            </w:pPr>
            <w:r>
              <w:t>the Default namespace of Cloud Datastore in your GCP project</w:t>
            </w:r>
          </w:p>
        </w:tc>
      </w:tr>
    </w:tbl>
    <w:p w:rsidR="00000000" w:rsidRDefault="00E0452F">
      <w:pPr>
        <w:pStyle w:val="3"/>
        <w:divId w:val="2054378893"/>
        <w:rPr>
          <w:lang w:val="en"/>
        </w:rPr>
      </w:pPr>
      <w:bookmarkStart w:id="1135" w:name="_repository_settings_2"/>
      <w:bookmarkEnd w:id="1135"/>
      <w:r>
        <w:rPr>
          <w:lang w:val="en"/>
        </w:rPr>
        <w:t>160.1.2 Repository settings</w:t>
      </w:r>
    </w:p>
    <w:p w:rsidR="00000000" w:rsidRDefault="00E0452F">
      <w:pPr>
        <w:pStyle w:val="a5"/>
        <w:divId w:val="1841387291"/>
        <w:rPr>
          <w:lang w:val="en"/>
        </w:rPr>
      </w:pPr>
      <w:r>
        <w:rPr>
          <w:lang w:val="en"/>
        </w:rPr>
        <w:t xml:space="preserve">Spring Data Repositories can be configured via the </w:t>
      </w:r>
      <w:r>
        <w:rPr>
          <w:rStyle w:val="HTML"/>
          <w:lang w:val="en"/>
        </w:rPr>
        <w:t>@EnableDatastoreRepositories</w:t>
      </w:r>
      <w:r>
        <w:rPr>
          <w:lang w:val="en"/>
        </w:rPr>
        <w:t xml:space="preserve"> annotation on your main </w:t>
      </w:r>
      <w:r>
        <w:rPr>
          <w:rStyle w:val="HTML"/>
          <w:lang w:val="en"/>
        </w:rPr>
        <w:t>@Configuration</w:t>
      </w:r>
      <w:r>
        <w:rPr>
          <w:lang w:val="en"/>
        </w:rPr>
        <w:t xml:space="preserve"> class. With our Spring Boot Starter for Spring Data Cloud Datastore, </w:t>
      </w:r>
      <w:r>
        <w:rPr>
          <w:rStyle w:val="HTML"/>
          <w:lang w:val="en"/>
        </w:rPr>
        <w:t>@EnableDatastoreRepositories</w:t>
      </w:r>
      <w:r>
        <w:rPr>
          <w:lang w:val="en"/>
        </w:rPr>
        <w:t xml:space="preserve"> is</w:t>
      </w:r>
      <w:r>
        <w:rPr>
          <w:lang w:val="en"/>
        </w:rPr>
        <w:t xml:space="preserve"> automatically added. It is not required to add it to any other class, unless there is a need to override finer grain configuration parameters provided by </w:t>
      </w:r>
      <w:hyperlink r:id="rId1953" w:tgtFrame="_top" w:history="1">
        <w:r>
          <w:rPr>
            <w:rStyle w:val="HTML"/>
            <w:color w:val="0000FF"/>
            <w:u w:val="single"/>
            <w:lang w:val="en"/>
          </w:rPr>
          <w:t>@EnableDatastoreRepositories</w:t>
        </w:r>
      </w:hyperlink>
      <w:r>
        <w:rPr>
          <w:lang w:val="en"/>
        </w:rPr>
        <w:t>.</w:t>
      </w:r>
    </w:p>
    <w:p w:rsidR="00000000" w:rsidRDefault="00E0452F">
      <w:pPr>
        <w:pStyle w:val="3"/>
        <w:divId w:val="966008542"/>
        <w:rPr>
          <w:lang w:val="en"/>
        </w:rPr>
      </w:pPr>
      <w:bookmarkStart w:id="1136" w:name="_autoconfiguration_2"/>
      <w:bookmarkEnd w:id="1136"/>
      <w:r>
        <w:rPr>
          <w:lang w:val="en"/>
        </w:rPr>
        <w:t>160.1.3 Autoconfiguration</w:t>
      </w:r>
    </w:p>
    <w:p w:rsidR="00000000" w:rsidRDefault="00E0452F">
      <w:pPr>
        <w:pStyle w:val="a5"/>
        <w:divId w:val="816458818"/>
        <w:rPr>
          <w:lang w:val="en"/>
        </w:rPr>
      </w:pPr>
      <w:r>
        <w:rPr>
          <w:lang w:val="en"/>
        </w:rPr>
        <w:t>Our Spring Boot autoconfiguration creates the following beans available in the Spring application context:</w:t>
      </w:r>
    </w:p>
    <w:p w:rsidR="00000000" w:rsidRDefault="00E0452F">
      <w:pPr>
        <w:numPr>
          <w:ilvl w:val="0"/>
          <w:numId w:val="271"/>
        </w:numPr>
        <w:spacing w:before="100" w:beforeAutospacing="1" w:after="100" w:afterAutospacing="1"/>
        <w:divId w:val="1311252750"/>
        <w:rPr>
          <w:lang w:val="en"/>
        </w:rPr>
      </w:pPr>
      <w:r>
        <w:rPr>
          <w:lang w:val="en"/>
        </w:rPr>
        <w:t xml:space="preserve">an instance of </w:t>
      </w:r>
      <w:r>
        <w:rPr>
          <w:rStyle w:val="HTML"/>
          <w:lang w:val="en"/>
        </w:rPr>
        <w:t>DatastoreTemplate</w:t>
      </w:r>
    </w:p>
    <w:p w:rsidR="00000000" w:rsidRDefault="00E0452F">
      <w:pPr>
        <w:numPr>
          <w:ilvl w:val="0"/>
          <w:numId w:val="271"/>
        </w:numPr>
        <w:spacing w:before="100" w:beforeAutospacing="1" w:after="100" w:afterAutospacing="1"/>
        <w:divId w:val="1311252750"/>
        <w:rPr>
          <w:lang w:val="en"/>
        </w:rPr>
      </w:pPr>
      <w:r>
        <w:rPr>
          <w:lang w:val="en"/>
        </w:rPr>
        <w:t xml:space="preserve">an instance of all user defined repositories extending </w:t>
      </w:r>
      <w:r>
        <w:rPr>
          <w:rStyle w:val="HTML"/>
          <w:lang w:val="en"/>
        </w:rPr>
        <w:t>Crud</w:t>
      </w:r>
      <w:r>
        <w:rPr>
          <w:rStyle w:val="HTML"/>
          <w:lang w:val="en"/>
        </w:rPr>
        <w:t>Repository</w:t>
      </w:r>
      <w:r>
        <w:rPr>
          <w:lang w:val="en"/>
        </w:rPr>
        <w:t xml:space="preserve">, </w:t>
      </w:r>
      <w:r>
        <w:rPr>
          <w:rStyle w:val="HTML"/>
          <w:lang w:val="en"/>
        </w:rPr>
        <w:t>PagingAndSortingRepository</w:t>
      </w:r>
      <w:r>
        <w:rPr>
          <w:lang w:val="en"/>
        </w:rPr>
        <w:t xml:space="preserve">, and </w:t>
      </w:r>
      <w:r>
        <w:rPr>
          <w:rStyle w:val="HTML"/>
          <w:lang w:val="en"/>
        </w:rPr>
        <w:t>DatastoreRepository</w:t>
      </w:r>
      <w:r>
        <w:rPr>
          <w:lang w:val="en"/>
        </w:rPr>
        <w:t xml:space="preserve"> (an extension of </w:t>
      </w:r>
      <w:r>
        <w:rPr>
          <w:rStyle w:val="HTML"/>
          <w:lang w:val="en"/>
        </w:rPr>
        <w:t>PagingAndSortingRepository</w:t>
      </w:r>
      <w:r>
        <w:rPr>
          <w:lang w:val="en"/>
        </w:rPr>
        <w:t xml:space="preserve"> with additional Cloud Datastore features) when repositories are enabled</w:t>
      </w:r>
    </w:p>
    <w:p w:rsidR="00000000" w:rsidRDefault="00E0452F">
      <w:pPr>
        <w:numPr>
          <w:ilvl w:val="0"/>
          <w:numId w:val="271"/>
        </w:numPr>
        <w:spacing w:before="100" w:beforeAutospacing="1" w:after="100" w:afterAutospacing="1"/>
        <w:divId w:val="1311252750"/>
        <w:rPr>
          <w:lang w:val="en"/>
        </w:rPr>
      </w:pPr>
      <w:r>
        <w:rPr>
          <w:lang w:val="en"/>
        </w:rPr>
        <w:t xml:space="preserve">an instance of </w:t>
      </w:r>
      <w:r>
        <w:rPr>
          <w:rStyle w:val="HTML"/>
          <w:lang w:val="en"/>
        </w:rPr>
        <w:t>Datastore</w:t>
      </w:r>
      <w:r>
        <w:rPr>
          <w:lang w:val="en"/>
        </w:rPr>
        <w:t xml:space="preserve"> from the Google Cloud Java Client for Datastore, fo</w:t>
      </w:r>
      <w:r>
        <w:rPr>
          <w:lang w:val="en"/>
        </w:rPr>
        <w:t>r convenience and lower level API access</w:t>
      </w:r>
    </w:p>
    <w:p w:rsidR="00000000" w:rsidRDefault="00E0452F">
      <w:pPr>
        <w:pStyle w:val="2"/>
        <w:divId w:val="1513258258"/>
        <w:rPr>
          <w:lang w:val="en"/>
        </w:rPr>
      </w:pPr>
      <w:bookmarkStart w:id="1137" w:name="_object_mapping_2"/>
      <w:bookmarkEnd w:id="1137"/>
      <w:r>
        <w:rPr>
          <w:lang w:val="en"/>
        </w:rPr>
        <w:t>160.2 Object Mapping</w:t>
      </w:r>
    </w:p>
    <w:p w:rsidR="00000000" w:rsidRDefault="00E0452F">
      <w:pPr>
        <w:pStyle w:val="a5"/>
        <w:divId w:val="883325986"/>
        <w:rPr>
          <w:lang w:val="en"/>
        </w:rPr>
      </w:pPr>
      <w:r>
        <w:rPr>
          <w:lang w:val="en"/>
        </w:rPr>
        <w:t xml:space="preserve">Spring Data Cloud Datastore allows you to map domain POJOs to Cloud </w:t>
      </w:r>
      <w:r>
        <w:rPr>
          <w:lang w:val="en"/>
        </w:rPr>
        <w:t>Datastore kinds and entities via annotations:</w:t>
      </w:r>
    </w:p>
    <w:p w:rsidR="00000000" w:rsidRDefault="00E0452F">
      <w:pPr>
        <w:pStyle w:val="HTML0"/>
        <w:divId w:val="883325986"/>
        <w:rPr>
          <w:lang w:val="en"/>
        </w:rPr>
      </w:pPr>
      <w:r>
        <w:rPr>
          <w:rStyle w:val="hl-annotation"/>
          <w:i/>
          <w:iCs/>
          <w:color w:val="808080"/>
          <w:lang w:val="en"/>
        </w:rPr>
        <w:t>@Entity(name = "traders")</w:t>
      </w:r>
    </w:p>
    <w:p w:rsidR="00000000" w:rsidRDefault="00E0452F">
      <w:pPr>
        <w:pStyle w:val="HTML0"/>
        <w:divId w:val="883325986"/>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Trader {</w:t>
      </w:r>
    </w:p>
    <w:p w:rsidR="00000000" w:rsidRDefault="00E0452F">
      <w:pPr>
        <w:pStyle w:val="HTML0"/>
        <w:divId w:val="883325986"/>
        <w:rPr>
          <w:lang w:val="en"/>
        </w:rPr>
      </w:pPr>
    </w:p>
    <w:p w:rsidR="00000000" w:rsidRDefault="00E0452F">
      <w:pPr>
        <w:pStyle w:val="HTML0"/>
        <w:divId w:val="883325986"/>
        <w:rPr>
          <w:lang w:val="en"/>
        </w:rPr>
      </w:pPr>
      <w:r>
        <w:rPr>
          <w:lang w:val="en"/>
        </w:rPr>
        <w:tab/>
      </w:r>
      <w:r>
        <w:rPr>
          <w:rStyle w:val="hl-annotation"/>
          <w:i/>
          <w:iCs/>
          <w:color w:val="808080"/>
          <w:lang w:val="en"/>
        </w:rPr>
        <w:t>@Id</w:t>
      </w:r>
    </w:p>
    <w:p w:rsidR="00000000" w:rsidRDefault="00E0452F">
      <w:pPr>
        <w:pStyle w:val="HTML0"/>
        <w:divId w:val="883325986"/>
        <w:rPr>
          <w:lang w:val="en"/>
        </w:rPr>
      </w:pPr>
      <w:r>
        <w:rPr>
          <w:lang w:val="en"/>
        </w:rPr>
        <w:tab/>
      </w:r>
      <w:r>
        <w:rPr>
          <w:rStyle w:val="hl-annotation"/>
          <w:i/>
          <w:iCs/>
          <w:color w:val="808080"/>
          <w:lang w:val="en"/>
        </w:rPr>
        <w:t>@Field(name = "trader_id")</w:t>
      </w:r>
    </w:p>
    <w:p w:rsidR="00000000" w:rsidRDefault="00E0452F">
      <w:pPr>
        <w:pStyle w:val="HTML0"/>
        <w:divId w:val="883325986"/>
        <w:rPr>
          <w:lang w:val="en"/>
        </w:rPr>
      </w:pPr>
      <w:r>
        <w:rPr>
          <w:lang w:val="en"/>
        </w:rPr>
        <w:tab/>
        <w:t>String traderId;</w:t>
      </w:r>
    </w:p>
    <w:p w:rsidR="00000000" w:rsidRDefault="00E0452F">
      <w:pPr>
        <w:pStyle w:val="HTML0"/>
        <w:divId w:val="883325986"/>
        <w:rPr>
          <w:lang w:val="en"/>
        </w:rPr>
      </w:pPr>
    </w:p>
    <w:p w:rsidR="00000000" w:rsidRDefault="00E0452F">
      <w:pPr>
        <w:pStyle w:val="HTML0"/>
        <w:divId w:val="883325986"/>
        <w:rPr>
          <w:lang w:val="en"/>
        </w:rPr>
      </w:pPr>
      <w:r>
        <w:rPr>
          <w:lang w:val="en"/>
        </w:rPr>
        <w:tab/>
        <w:t>String firstName;</w:t>
      </w:r>
    </w:p>
    <w:p w:rsidR="00000000" w:rsidRDefault="00E0452F">
      <w:pPr>
        <w:pStyle w:val="HTML0"/>
        <w:divId w:val="883325986"/>
        <w:rPr>
          <w:lang w:val="en"/>
        </w:rPr>
      </w:pPr>
    </w:p>
    <w:p w:rsidR="00000000" w:rsidRDefault="00E0452F">
      <w:pPr>
        <w:pStyle w:val="HTML0"/>
        <w:divId w:val="883325986"/>
        <w:rPr>
          <w:lang w:val="en"/>
        </w:rPr>
      </w:pPr>
      <w:r>
        <w:rPr>
          <w:lang w:val="en"/>
        </w:rPr>
        <w:tab/>
        <w:t>String lastName;</w:t>
      </w:r>
    </w:p>
    <w:p w:rsidR="00000000" w:rsidRDefault="00E0452F">
      <w:pPr>
        <w:pStyle w:val="HTML0"/>
        <w:divId w:val="883325986"/>
        <w:rPr>
          <w:lang w:val="en"/>
        </w:rPr>
      </w:pPr>
    </w:p>
    <w:p w:rsidR="00000000" w:rsidRDefault="00E0452F">
      <w:pPr>
        <w:pStyle w:val="HTML0"/>
        <w:divId w:val="883325986"/>
        <w:rPr>
          <w:lang w:val="en"/>
        </w:rPr>
      </w:pPr>
      <w:r>
        <w:rPr>
          <w:lang w:val="en"/>
        </w:rPr>
        <w:tab/>
      </w:r>
      <w:r>
        <w:rPr>
          <w:rStyle w:val="hl-annotation"/>
          <w:i/>
          <w:iCs/>
          <w:color w:val="808080"/>
          <w:lang w:val="en"/>
        </w:rPr>
        <w:t>@Transient</w:t>
      </w:r>
    </w:p>
    <w:p w:rsidR="00000000" w:rsidRDefault="00E0452F">
      <w:pPr>
        <w:pStyle w:val="HTML0"/>
        <w:divId w:val="883325986"/>
        <w:rPr>
          <w:lang w:val="en"/>
        </w:rPr>
      </w:pPr>
      <w:r>
        <w:rPr>
          <w:lang w:val="en"/>
        </w:rPr>
        <w:tab/>
        <w:t>Double temporaryNumber;</w:t>
      </w:r>
    </w:p>
    <w:p w:rsidR="00000000" w:rsidRDefault="00E0452F">
      <w:pPr>
        <w:pStyle w:val="HTML0"/>
        <w:divId w:val="883325986"/>
        <w:rPr>
          <w:lang w:val="en"/>
        </w:rPr>
      </w:pPr>
      <w:r>
        <w:rPr>
          <w:lang w:val="en"/>
        </w:rPr>
        <w:t>}</w:t>
      </w:r>
    </w:p>
    <w:p w:rsidR="00000000" w:rsidRDefault="00E0452F">
      <w:pPr>
        <w:pStyle w:val="a5"/>
        <w:divId w:val="883325986"/>
        <w:rPr>
          <w:lang w:val="en"/>
        </w:rPr>
      </w:pPr>
      <w:r>
        <w:rPr>
          <w:lang w:val="en"/>
        </w:rPr>
        <w:t xml:space="preserve">Spring Data Cloud Datastore will ignore any property annotated with </w:t>
      </w:r>
      <w:r>
        <w:rPr>
          <w:rStyle w:val="HTML"/>
          <w:lang w:val="en"/>
        </w:rPr>
        <w:t>@Transient</w:t>
      </w:r>
      <w:r>
        <w:rPr>
          <w:lang w:val="en"/>
        </w:rPr>
        <w:t>. These properties will not be written to or read from Cloud Datastore.</w:t>
      </w:r>
    </w:p>
    <w:p w:rsidR="00000000" w:rsidRDefault="00E0452F">
      <w:pPr>
        <w:pStyle w:val="3"/>
        <w:divId w:val="1059591938"/>
        <w:rPr>
          <w:lang w:val="en"/>
        </w:rPr>
      </w:pPr>
      <w:bookmarkStart w:id="1138" w:name="_constructors_2"/>
      <w:bookmarkEnd w:id="1138"/>
      <w:r>
        <w:rPr>
          <w:lang w:val="en"/>
        </w:rPr>
        <w:t>160.2.1 Constructors</w:t>
      </w:r>
    </w:p>
    <w:p w:rsidR="00000000" w:rsidRDefault="00E0452F">
      <w:pPr>
        <w:pStyle w:val="a5"/>
        <w:divId w:val="944313311"/>
        <w:rPr>
          <w:lang w:val="en"/>
        </w:rPr>
      </w:pPr>
      <w:r>
        <w:rPr>
          <w:lang w:val="en"/>
        </w:rPr>
        <w:t>Simple constructors are supported on POJOs. The constructor arguments can be a subset of the persistent properties. Every constructor argument needs to have the same name and type as a persistent property on the entit</w:t>
      </w:r>
      <w:r>
        <w:rPr>
          <w:lang w:val="en"/>
        </w:rPr>
        <w:t>y and the constructor should set the property from the given argument. Arguments that are not directly set to properties are not supported.</w:t>
      </w:r>
    </w:p>
    <w:p w:rsidR="00000000" w:rsidRDefault="00E0452F">
      <w:pPr>
        <w:pStyle w:val="HTML0"/>
        <w:divId w:val="944313311"/>
        <w:rPr>
          <w:lang w:val="en"/>
        </w:rPr>
      </w:pPr>
      <w:r>
        <w:rPr>
          <w:rStyle w:val="hl-annotation"/>
          <w:i/>
          <w:iCs/>
          <w:color w:val="808080"/>
          <w:lang w:val="en"/>
        </w:rPr>
        <w:t>@Entity(name = "traders")</w:t>
      </w:r>
    </w:p>
    <w:p w:rsidR="00000000" w:rsidRDefault="00E0452F">
      <w:pPr>
        <w:pStyle w:val="HTML0"/>
        <w:divId w:val="944313311"/>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Trader {</w:t>
      </w:r>
    </w:p>
    <w:p w:rsidR="00000000" w:rsidRDefault="00E0452F">
      <w:pPr>
        <w:pStyle w:val="HTML0"/>
        <w:divId w:val="944313311"/>
        <w:rPr>
          <w:lang w:val="en"/>
        </w:rPr>
      </w:pPr>
    </w:p>
    <w:p w:rsidR="00000000" w:rsidRDefault="00E0452F">
      <w:pPr>
        <w:pStyle w:val="HTML0"/>
        <w:divId w:val="944313311"/>
        <w:rPr>
          <w:lang w:val="en"/>
        </w:rPr>
      </w:pPr>
      <w:r>
        <w:rPr>
          <w:lang w:val="en"/>
        </w:rPr>
        <w:tab/>
      </w:r>
      <w:r>
        <w:rPr>
          <w:rStyle w:val="hl-annotation"/>
          <w:i/>
          <w:iCs/>
          <w:color w:val="808080"/>
          <w:lang w:val="en"/>
        </w:rPr>
        <w:t>@Id</w:t>
      </w:r>
    </w:p>
    <w:p w:rsidR="00000000" w:rsidRDefault="00E0452F">
      <w:pPr>
        <w:pStyle w:val="HTML0"/>
        <w:divId w:val="944313311"/>
        <w:rPr>
          <w:lang w:val="en"/>
        </w:rPr>
      </w:pPr>
      <w:r>
        <w:rPr>
          <w:lang w:val="en"/>
        </w:rPr>
        <w:tab/>
      </w:r>
      <w:r>
        <w:rPr>
          <w:rStyle w:val="hl-annotation"/>
          <w:i/>
          <w:iCs/>
          <w:color w:val="808080"/>
          <w:lang w:val="en"/>
        </w:rPr>
        <w:t>@Field(name = "trader_id")</w:t>
      </w:r>
    </w:p>
    <w:p w:rsidR="00000000" w:rsidRDefault="00E0452F">
      <w:pPr>
        <w:pStyle w:val="HTML0"/>
        <w:divId w:val="944313311"/>
        <w:rPr>
          <w:lang w:val="en"/>
        </w:rPr>
      </w:pPr>
      <w:r>
        <w:rPr>
          <w:lang w:val="en"/>
        </w:rPr>
        <w:tab/>
        <w:t>String traderId;</w:t>
      </w:r>
    </w:p>
    <w:p w:rsidR="00000000" w:rsidRDefault="00E0452F">
      <w:pPr>
        <w:pStyle w:val="HTML0"/>
        <w:divId w:val="944313311"/>
        <w:rPr>
          <w:lang w:val="en"/>
        </w:rPr>
      </w:pPr>
    </w:p>
    <w:p w:rsidR="00000000" w:rsidRDefault="00E0452F">
      <w:pPr>
        <w:pStyle w:val="HTML0"/>
        <w:divId w:val="944313311"/>
        <w:rPr>
          <w:lang w:val="en"/>
        </w:rPr>
      </w:pPr>
      <w:r>
        <w:rPr>
          <w:lang w:val="en"/>
        </w:rPr>
        <w:tab/>
        <w:t>String firstNa</w:t>
      </w:r>
      <w:r>
        <w:rPr>
          <w:lang w:val="en"/>
        </w:rPr>
        <w:t>me;</w:t>
      </w:r>
    </w:p>
    <w:p w:rsidR="00000000" w:rsidRDefault="00E0452F">
      <w:pPr>
        <w:pStyle w:val="HTML0"/>
        <w:divId w:val="944313311"/>
        <w:rPr>
          <w:lang w:val="en"/>
        </w:rPr>
      </w:pPr>
    </w:p>
    <w:p w:rsidR="00000000" w:rsidRDefault="00E0452F">
      <w:pPr>
        <w:pStyle w:val="HTML0"/>
        <w:divId w:val="944313311"/>
        <w:rPr>
          <w:lang w:val="en"/>
        </w:rPr>
      </w:pPr>
      <w:r>
        <w:rPr>
          <w:lang w:val="en"/>
        </w:rPr>
        <w:tab/>
        <w:t>String lastName;</w:t>
      </w:r>
    </w:p>
    <w:p w:rsidR="00000000" w:rsidRDefault="00E0452F">
      <w:pPr>
        <w:pStyle w:val="HTML0"/>
        <w:divId w:val="944313311"/>
        <w:rPr>
          <w:lang w:val="en"/>
        </w:rPr>
      </w:pPr>
    </w:p>
    <w:p w:rsidR="00000000" w:rsidRDefault="00E0452F">
      <w:pPr>
        <w:pStyle w:val="HTML0"/>
        <w:divId w:val="944313311"/>
        <w:rPr>
          <w:lang w:val="en"/>
        </w:rPr>
      </w:pPr>
      <w:r>
        <w:rPr>
          <w:lang w:val="en"/>
        </w:rPr>
        <w:tab/>
      </w:r>
      <w:r>
        <w:rPr>
          <w:rStyle w:val="hl-annotation"/>
          <w:i/>
          <w:iCs/>
          <w:color w:val="808080"/>
          <w:lang w:val="en"/>
        </w:rPr>
        <w:t>@Transient</w:t>
      </w:r>
    </w:p>
    <w:p w:rsidR="00000000" w:rsidRDefault="00E0452F">
      <w:pPr>
        <w:pStyle w:val="HTML0"/>
        <w:divId w:val="944313311"/>
        <w:rPr>
          <w:lang w:val="en"/>
        </w:rPr>
      </w:pPr>
      <w:r>
        <w:rPr>
          <w:lang w:val="en"/>
        </w:rPr>
        <w:tab/>
        <w:t>Double temporaryNumber;</w:t>
      </w:r>
    </w:p>
    <w:p w:rsidR="00000000" w:rsidRDefault="00E0452F">
      <w:pPr>
        <w:pStyle w:val="HTML0"/>
        <w:divId w:val="944313311"/>
        <w:rPr>
          <w:lang w:val="en"/>
        </w:rPr>
      </w:pPr>
    </w:p>
    <w:p w:rsidR="00000000" w:rsidRDefault="00E0452F">
      <w:pPr>
        <w:pStyle w:val="HTML0"/>
        <w:divId w:val="944313311"/>
        <w:rPr>
          <w:lang w:val="en"/>
        </w:rPr>
      </w:pPr>
      <w:r>
        <w:rPr>
          <w:lang w:val="en"/>
        </w:rPr>
        <w:tab/>
      </w:r>
      <w:r>
        <w:rPr>
          <w:rStyle w:val="hl-keyword"/>
          <w:lang w:val="en"/>
        </w:rPr>
        <w:t>publi</w:t>
      </w:r>
      <w:r>
        <w:rPr>
          <w:rStyle w:val="hl-keyword"/>
          <w:lang w:val="en"/>
        </w:rPr>
        <w:t>c</w:t>
      </w:r>
      <w:r>
        <w:rPr>
          <w:lang w:val="en"/>
        </w:rPr>
        <w:t xml:space="preserve"> Trader(String traderId, String firstName) {</w:t>
      </w:r>
    </w:p>
    <w:p w:rsidR="00000000" w:rsidRDefault="00E0452F">
      <w:pPr>
        <w:pStyle w:val="HTML0"/>
        <w:divId w:val="944313311"/>
        <w:rPr>
          <w:lang w:val="en"/>
        </w:rPr>
      </w:pPr>
      <w:r>
        <w:rPr>
          <w:lang w:val="en"/>
        </w:rPr>
        <w:tab/>
        <w:t xml:space="preserve">   </w:t>
      </w:r>
      <w:r>
        <w:rPr>
          <w:lang w:val="en"/>
        </w:rPr>
        <w:t xml:space="preserve"> </w:t>
      </w:r>
      <w:r>
        <w:rPr>
          <w:rStyle w:val="hl-keyword"/>
          <w:lang w:val="en"/>
        </w:rPr>
        <w:t>thi</w:t>
      </w:r>
      <w:r>
        <w:rPr>
          <w:rStyle w:val="hl-keyword"/>
          <w:lang w:val="en"/>
        </w:rPr>
        <w:t>s</w:t>
      </w:r>
      <w:r>
        <w:rPr>
          <w:lang w:val="en"/>
        </w:rPr>
        <w:t>.traderId = traderId;</w:t>
      </w:r>
    </w:p>
    <w:p w:rsidR="00000000" w:rsidRDefault="00E0452F">
      <w:pPr>
        <w:pStyle w:val="HTML0"/>
        <w:divId w:val="944313311"/>
        <w:rPr>
          <w:lang w:val="en"/>
        </w:rPr>
      </w:pPr>
      <w:r>
        <w:rPr>
          <w:lang w:val="en"/>
        </w:rPr>
        <w:tab/>
        <w:t xml:space="preserve">   </w:t>
      </w:r>
      <w:r>
        <w:rPr>
          <w:lang w:val="en"/>
        </w:rPr>
        <w:t xml:space="preserve"> </w:t>
      </w:r>
      <w:r>
        <w:rPr>
          <w:rStyle w:val="hl-keyword"/>
          <w:lang w:val="en"/>
        </w:rPr>
        <w:t>thi</w:t>
      </w:r>
      <w:r>
        <w:rPr>
          <w:rStyle w:val="hl-keyword"/>
          <w:lang w:val="en"/>
        </w:rPr>
        <w:t>s</w:t>
      </w:r>
      <w:r>
        <w:rPr>
          <w:lang w:val="en"/>
        </w:rPr>
        <w:t>.firstName = firstName;</w:t>
      </w:r>
    </w:p>
    <w:p w:rsidR="00000000" w:rsidRDefault="00E0452F">
      <w:pPr>
        <w:pStyle w:val="HTML0"/>
        <w:divId w:val="944313311"/>
        <w:rPr>
          <w:lang w:val="en"/>
        </w:rPr>
      </w:pPr>
      <w:r>
        <w:rPr>
          <w:lang w:val="en"/>
        </w:rPr>
        <w:tab/>
        <w:t>}</w:t>
      </w:r>
    </w:p>
    <w:p w:rsidR="00000000" w:rsidRDefault="00E0452F">
      <w:pPr>
        <w:pStyle w:val="HTML0"/>
        <w:divId w:val="944313311"/>
        <w:rPr>
          <w:lang w:val="en"/>
        </w:rPr>
      </w:pPr>
      <w:r>
        <w:rPr>
          <w:lang w:val="en"/>
        </w:rPr>
        <w:t>}</w:t>
      </w:r>
    </w:p>
    <w:p w:rsidR="00000000" w:rsidRDefault="00E0452F">
      <w:pPr>
        <w:pStyle w:val="3"/>
        <w:divId w:val="1542093914"/>
        <w:rPr>
          <w:lang w:val="en"/>
        </w:rPr>
      </w:pPr>
      <w:bookmarkStart w:id="1139" w:name="_kind"/>
      <w:bookmarkEnd w:id="1139"/>
      <w:r>
        <w:rPr>
          <w:lang w:val="en"/>
        </w:rPr>
        <w:t>160.2.2 Kind</w:t>
      </w:r>
    </w:p>
    <w:p w:rsidR="00000000" w:rsidRDefault="00E0452F">
      <w:pPr>
        <w:pStyle w:val="a5"/>
        <w:divId w:val="1775205038"/>
        <w:rPr>
          <w:lang w:val="en"/>
        </w:rPr>
      </w:pPr>
      <w:r>
        <w:rPr>
          <w:lang w:val="en"/>
        </w:rPr>
        <w:t xml:space="preserve">The </w:t>
      </w:r>
      <w:r>
        <w:rPr>
          <w:rStyle w:val="HTML"/>
          <w:lang w:val="en"/>
        </w:rPr>
        <w:t>@Entity</w:t>
      </w:r>
      <w:r>
        <w:rPr>
          <w:lang w:val="en"/>
        </w:rPr>
        <w:t xml:space="preserve"> annotation can provide the name of the Cloud Datastore kind that stores instances of the annotated class, one per row</w:t>
      </w:r>
      <w:r>
        <w:rPr>
          <w:lang w:val="en"/>
        </w:rPr>
        <w:t>.</w:t>
      </w:r>
    </w:p>
    <w:p w:rsidR="00000000" w:rsidRDefault="00E0452F">
      <w:pPr>
        <w:pStyle w:val="3"/>
        <w:divId w:val="310521543"/>
        <w:rPr>
          <w:lang w:val="en"/>
        </w:rPr>
      </w:pPr>
      <w:bookmarkStart w:id="1140" w:name="_keys"/>
      <w:bookmarkEnd w:id="1140"/>
      <w:r>
        <w:rPr>
          <w:lang w:val="en"/>
        </w:rPr>
        <w:t>160.2.3 Keys</w:t>
      </w:r>
    </w:p>
    <w:p w:rsidR="00000000" w:rsidRDefault="00E0452F">
      <w:pPr>
        <w:pStyle w:val="a5"/>
        <w:divId w:val="1837650890"/>
        <w:rPr>
          <w:lang w:val="en"/>
        </w:rPr>
      </w:pPr>
      <w:r>
        <w:rPr>
          <w:rStyle w:val="HTML"/>
          <w:lang w:val="en"/>
        </w:rPr>
        <w:t>@Id</w:t>
      </w:r>
      <w:r>
        <w:rPr>
          <w:lang w:val="en"/>
        </w:rPr>
        <w:t xml:space="preserve"> identifies the property corresponding to the ID value.</w:t>
      </w:r>
    </w:p>
    <w:p w:rsidR="00000000" w:rsidRDefault="00E0452F">
      <w:pPr>
        <w:pStyle w:val="a5"/>
        <w:divId w:val="1837650890"/>
        <w:rPr>
          <w:lang w:val="en"/>
        </w:rPr>
      </w:pPr>
      <w:r>
        <w:rPr>
          <w:lang w:val="en"/>
        </w:rPr>
        <w:t>You must annotate one of your POJO’s fields as the ID value, because</w:t>
      </w:r>
      <w:r>
        <w:rPr>
          <w:lang w:val="en"/>
        </w:rPr>
        <w:t xml:space="preserve"> every entity in Cloud Datastore requires a single ID value:</w:t>
      </w:r>
    </w:p>
    <w:p w:rsidR="00000000" w:rsidRDefault="00E0452F">
      <w:pPr>
        <w:pStyle w:val="HTML0"/>
        <w:divId w:val="1837650890"/>
        <w:rPr>
          <w:lang w:val="en"/>
        </w:rPr>
      </w:pPr>
      <w:r>
        <w:rPr>
          <w:rStyle w:val="hl-annotation"/>
          <w:i/>
          <w:iCs/>
          <w:color w:val="808080"/>
          <w:lang w:val="en"/>
        </w:rPr>
        <w:t>@Entity(name = "trades")</w:t>
      </w:r>
    </w:p>
    <w:p w:rsidR="00000000" w:rsidRDefault="00E0452F">
      <w:pPr>
        <w:pStyle w:val="HTML0"/>
        <w:divId w:val="1837650890"/>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Trade {</w:t>
      </w:r>
    </w:p>
    <w:p w:rsidR="00000000" w:rsidRDefault="00E0452F">
      <w:pPr>
        <w:pStyle w:val="HTML0"/>
        <w:divId w:val="1837650890"/>
        <w:rPr>
          <w:lang w:val="en"/>
        </w:rPr>
      </w:pPr>
      <w:r>
        <w:rPr>
          <w:lang w:val="en"/>
        </w:rPr>
        <w:tab/>
      </w:r>
      <w:r>
        <w:rPr>
          <w:rStyle w:val="hl-annotation"/>
          <w:i/>
          <w:iCs/>
          <w:color w:val="808080"/>
          <w:lang w:val="en"/>
        </w:rPr>
        <w:t>@Id</w:t>
      </w:r>
    </w:p>
    <w:p w:rsidR="00000000" w:rsidRDefault="00E0452F">
      <w:pPr>
        <w:pStyle w:val="HTML0"/>
        <w:divId w:val="1837650890"/>
        <w:rPr>
          <w:lang w:val="en"/>
        </w:rPr>
      </w:pPr>
      <w:r>
        <w:rPr>
          <w:lang w:val="en"/>
        </w:rPr>
        <w:tab/>
      </w:r>
      <w:r>
        <w:rPr>
          <w:rStyle w:val="hl-annotation"/>
          <w:i/>
          <w:iCs/>
          <w:color w:val="808080"/>
          <w:lang w:val="en"/>
        </w:rPr>
        <w:t>@Field(name = "trade_id")</w:t>
      </w:r>
    </w:p>
    <w:p w:rsidR="00000000" w:rsidRDefault="00E0452F">
      <w:pPr>
        <w:pStyle w:val="HTML0"/>
        <w:divId w:val="1837650890"/>
        <w:rPr>
          <w:lang w:val="en"/>
        </w:rPr>
      </w:pPr>
      <w:r>
        <w:rPr>
          <w:lang w:val="en"/>
        </w:rPr>
        <w:tab/>
        <w:t>String tradeId;</w:t>
      </w:r>
    </w:p>
    <w:p w:rsidR="00000000" w:rsidRDefault="00E0452F">
      <w:pPr>
        <w:pStyle w:val="HTML0"/>
        <w:divId w:val="1837650890"/>
        <w:rPr>
          <w:lang w:val="en"/>
        </w:rPr>
      </w:pPr>
    </w:p>
    <w:p w:rsidR="00000000" w:rsidRDefault="00E0452F">
      <w:pPr>
        <w:pStyle w:val="HTML0"/>
        <w:divId w:val="1837650890"/>
        <w:rPr>
          <w:lang w:val="en"/>
        </w:rPr>
      </w:pPr>
      <w:r>
        <w:rPr>
          <w:lang w:val="en"/>
        </w:rPr>
        <w:tab/>
      </w:r>
      <w:r>
        <w:rPr>
          <w:rStyle w:val="hl-annotation"/>
          <w:i/>
          <w:iCs/>
          <w:color w:val="808080"/>
          <w:lang w:val="en"/>
        </w:rPr>
        <w:t>@Field(name = "trader_id")</w:t>
      </w:r>
    </w:p>
    <w:p w:rsidR="00000000" w:rsidRDefault="00E0452F">
      <w:pPr>
        <w:pStyle w:val="HTML0"/>
        <w:divId w:val="1837650890"/>
        <w:rPr>
          <w:lang w:val="en"/>
        </w:rPr>
      </w:pPr>
      <w:r>
        <w:rPr>
          <w:lang w:val="en"/>
        </w:rPr>
        <w:tab/>
        <w:t>String traderId;</w:t>
      </w:r>
    </w:p>
    <w:p w:rsidR="00000000" w:rsidRDefault="00E0452F">
      <w:pPr>
        <w:pStyle w:val="HTML0"/>
        <w:divId w:val="1837650890"/>
        <w:rPr>
          <w:lang w:val="en"/>
        </w:rPr>
      </w:pPr>
    </w:p>
    <w:p w:rsidR="00000000" w:rsidRDefault="00E0452F">
      <w:pPr>
        <w:pStyle w:val="HTML0"/>
        <w:divId w:val="1837650890"/>
        <w:rPr>
          <w:lang w:val="en"/>
        </w:rPr>
      </w:pPr>
      <w:r>
        <w:rPr>
          <w:lang w:val="en"/>
        </w:rPr>
        <w:tab/>
        <w:t>String action;</w:t>
      </w:r>
    </w:p>
    <w:p w:rsidR="00000000" w:rsidRDefault="00E0452F">
      <w:pPr>
        <w:pStyle w:val="HTML0"/>
        <w:divId w:val="1837650890"/>
        <w:rPr>
          <w:lang w:val="en"/>
        </w:rPr>
      </w:pPr>
    </w:p>
    <w:p w:rsidR="00000000" w:rsidRDefault="00E0452F">
      <w:pPr>
        <w:pStyle w:val="HTML0"/>
        <w:divId w:val="1837650890"/>
        <w:rPr>
          <w:lang w:val="en"/>
        </w:rPr>
      </w:pPr>
      <w:r>
        <w:rPr>
          <w:lang w:val="en"/>
        </w:rPr>
        <w:tab/>
        <w:t>Double price;</w:t>
      </w:r>
    </w:p>
    <w:p w:rsidR="00000000" w:rsidRDefault="00E0452F">
      <w:pPr>
        <w:pStyle w:val="HTML0"/>
        <w:divId w:val="1837650890"/>
        <w:rPr>
          <w:lang w:val="en"/>
        </w:rPr>
      </w:pPr>
    </w:p>
    <w:p w:rsidR="00000000" w:rsidRDefault="00E0452F">
      <w:pPr>
        <w:pStyle w:val="HTML0"/>
        <w:divId w:val="1837650890"/>
        <w:rPr>
          <w:lang w:val="en"/>
        </w:rPr>
      </w:pPr>
      <w:r>
        <w:rPr>
          <w:lang w:val="en"/>
        </w:rPr>
        <w:tab/>
        <w:t>Double shares;</w:t>
      </w:r>
    </w:p>
    <w:p w:rsidR="00000000" w:rsidRDefault="00E0452F">
      <w:pPr>
        <w:pStyle w:val="HTML0"/>
        <w:divId w:val="1837650890"/>
        <w:rPr>
          <w:lang w:val="en"/>
        </w:rPr>
      </w:pPr>
    </w:p>
    <w:p w:rsidR="00000000" w:rsidRDefault="00E0452F">
      <w:pPr>
        <w:pStyle w:val="HTML0"/>
        <w:divId w:val="1837650890"/>
        <w:rPr>
          <w:lang w:val="en"/>
        </w:rPr>
      </w:pPr>
      <w:r>
        <w:rPr>
          <w:lang w:val="en"/>
        </w:rPr>
        <w:tab/>
        <w:t>S</w:t>
      </w:r>
      <w:r>
        <w:rPr>
          <w:lang w:val="en"/>
        </w:rPr>
        <w:t>tring symbol;</w:t>
      </w:r>
    </w:p>
    <w:p w:rsidR="00000000" w:rsidRDefault="00E0452F">
      <w:pPr>
        <w:pStyle w:val="HTML0"/>
        <w:divId w:val="1837650890"/>
        <w:rPr>
          <w:lang w:val="en"/>
        </w:rPr>
      </w:pPr>
      <w:r>
        <w:rPr>
          <w:lang w:val="en"/>
        </w:rPr>
        <w:t>}</w:t>
      </w:r>
    </w:p>
    <w:p w:rsidR="00000000" w:rsidRDefault="00E0452F">
      <w:pPr>
        <w:pStyle w:val="a5"/>
        <w:divId w:val="1837650890"/>
        <w:rPr>
          <w:lang w:val="en"/>
        </w:rPr>
      </w:pPr>
      <w:r>
        <w:rPr>
          <w:lang w:val="en"/>
        </w:rPr>
        <w:t xml:space="preserve">Datastore can automatically allocate integer ID values. If a POJO instance with a </w:t>
      </w:r>
      <w:r>
        <w:rPr>
          <w:rStyle w:val="HTML"/>
          <w:lang w:val="en"/>
        </w:rPr>
        <w:t>Long</w:t>
      </w:r>
      <w:r>
        <w:rPr>
          <w:lang w:val="en"/>
        </w:rPr>
        <w:t xml:space="preserve"> ID property is written to Cloud Datastore with </w:t>
      </w:r>
      <w:r>
        <w:rPr>
          <w:rStyle w:val="HTML"/>
          <w:lang w:val="en"/>
        </w:rPr>
        <w:t>null</w:t>
      </w:r>
      <w:r>
        <w:rPr>
          <w:lang w:val="en"/>
        </w:rPr>
        <w:t xml:space="preserve"> as the ID value, then Spring Data Cloud Datastore will obta</w:t>
      </w:r>
      <w:r>
        <w:rPr>
          <w:lang w:val="en"/>
        </w:rPr>
        <w:t xml:space="preserve">in a newly allocated ID value from Cloud Datastore and set that in the POJO for saving. Because primitive </w:t>
      </w:r>
      <w:r>
        <w:rPr>
          <w:rStyle w:val="HTML"/>
          <w:lang w:val="en"/>
        </w:rPr>
        <w:t>long</w:t>
      </w:r>
      <w:r>
        <w:rPr>
          <w:lang w:val="en"/>
        </w:rPr>
        <w:t xml:space="preserve"> ID properties cannot be </w:t>
      </w:r>
      <w:r>
        <w:rPr>
          <w:rStyle w:val="HTML"/>
          <w:lang w:val="en"/>
        </w:rPr>
        <w:t>null</w:t>
      </w:r>
      <w:r>
        <w:rPr>
          <w:lang w:val="en"/>
        </w:rPr>
        <w:t xml:space="preserve"> and default to </w:t>
      </w:r>
      <w:r>
        <w:rPr>
          <w:rStyle w:val="HTML"/>
          <w:lang w:val="en"/>
        </w:rPr>
        <w:t>0</w:t>
      </w:r>
      <w:r>
        <w:rPr>
          <w:lang w:val="en"/>
        </w:rPr>
        <w:t>, keys will not be allocated.</w:t>
      </w:r>
    </w:p>
    <w:p w:rsidR="00000000" w:rsidRDefault="00E0452F">
      <w:pPr>
        <w:pStyle w:val="3"/>
        <w:divId w:val="461852756"/>
        <w:rPr>
          <w:lang w:val="en"/>
        </w:rPr>
      </w:pPr>
      <w:bookmarkStart w:id="1141" w:name="_fields"/>
      <w:bookmarkEnd w:id="1141"/>
      <w:r>
        <w:rPr>
          <w:lang w:val="en"/>
        </w:rPr>
        <w:t>160.2.4 Fields</w:t>
      </w:r>
    </w:p>
    <w:p w:rsidR="00000000" w:rsidRDefault="00E0452F">
      <w:pPr>
        <w:pStyle w:val="a5"/>
        <w:divId w:val="1638532356"/>
        <w:rPr>
          <w:lang w:val="en"/>
        </w:rPr>
      </w:pPr>
      <w:r>
        <w:rPr>
          <w:lang w:val="en"/>
        </w:rPr>
        <w:t xml:space="preserve">All accessible properties on POJOs are automatically recognized as a Cloud Datastore field. Field naming is generated by the </w:t>
      </w:r>
      <w:r>
        <w:rPr>
          <w:rStyle w:val="HTML"/>
          <w:lang w:val="en"/>
        </w:rPr>
        <w:t>PropertyNameFieldNamingStrategy</w:t>
      </w:r>
      <w:r>
        <w:rPr>
          <w:lang w:val="en"/>
        </w:rPr>
        <w:t xml:space="preserve"> by default defined on the </w:t>
      </w:r>
      <w:r>
        <w:rPr>
          <w:rStyle w:val="HTML"/>
          <w:lang w:val="en"/>
        </w:rPr>
        <w:t>DatastoreMap</w:t>
      </w:r>
      <w:r>
        <w:rPr>
          <w:rStyle w:val="HTML"/>
          <w:lang w:val="en"/>
        </w:rPr>
        <w:t>pingContext</w:t>
      </w:r>
      <w:r>
        <w:rPr>
          <w:lang w:val="en"/>
        </w:rPr>
        <w:t xml:space="preserve"> bean. The </w:t>
      </w:r>
      <w:r>
        <w:rPr>
          <w:rStyle w:val="HTML"/>
          <w:lang w:val="en"/>
        </w:rPr>
        <w:t>@Field</w:t>
      </w:r>
      <w:r>
        <w:rPr>
          <w:lang w:val="en"/>
        </w:rPr>
        <w:t xml:space="preserve"> annotation optionally provides a different field name than that of the property.</w:t>
      </w:r>
    </w:p>
    <w:p w:rsidR="00000000" w:rsidRDefault="00E0452F">
      <w:pPr>
        <w:pStyle w:val="3"/>
        <w:divId w:val="2132477541"/>
        <w:rPr>
          <w:lang w:val="en"/>
        </w:rPr>
      </w:pPr>
      <w:bookmarkStart w:id="1142" w:name="_supported_types_2"/>
      <w:bookmarkEnd w:id="1142"/>
      <w:r>
        <w:rPr>
          <w:lang w:val="en"/>
        </w:rPr>
        <w:t>160.2.5 Supported T</w:t>
      </w:r>
      <w:r>
        <w:rPr>
          <w:lang w:val="en"/>
        </w:rPr>
        <w:t>ypes</w:t>
      </w:r>
    </w:p>
    <w:p w:rsidR="00000000" w:rsidRDefault="00E0452F">
      <w:pPr>
        <w:pStyle w:val="a5"/>
        <w:divId w:val="1435394593"/>
        <w:rPr>
          <w:lang w:val="en"/>
        </w:rPr>
      </w:pPr>
      <w:r>
        <w:rPr>
          <w:lang w:val="en"/>
        </w:rPr>
        <w:t>Spring Data Cloud Datastore supports the following types for regular fields and elements of collections: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tblGrid>
      <w:tr w:rsidR="00000000">
        <w:trPr>
          <w:divId w:val="1191457567"/>
          <w:tblHeader/>
        </w:trPr>
        <w:tc>
          <w:tcPr>
            <w:tcW w:w="0" w:type="auto"/>
            <w:tcBorders>
              <w:bottom w:val="single" w:sz="4" w:space="0" w:color="auto"/>
              <w:right w:val="single" w:sz="4" w:space="0" w:color="auto"/>
            </w:tcBorders>
            <w:hideMark/>
          </w:tcPr>
          <w:p w:rsidR="00000000" w:rsidRDefault="00E0452F">
            <w:pPr>
              <w:rPr>
                <w:b/>
                <w:bCs/>
              </w:rPr>
            </w:pPr>
            <w:r>
              <w:rPr>
                <w:b/>
                <w:bCs/>
              </w:rPr>
              <w:t>Type</w:t>
            </w:r>
          </w:p>
        </w:tc>
        <w:tc>
          <w:tcPr>
            <w:tcW w:w="0" w:type="auto"/>
            <w:tcBorders>
              <w:bottom w:val="single" w:sz="4" w:space="0" w:color="auto"/>
            </w:tcBorders>
            <w:hideMark/>
          </w:tcPr>
          <w:p w:rsidR="00000000" w:rsidRDefault="00E0452F">
            <w:pPr>
              <w:rPr>
                <w:b/>
                <w:bCs/>
              </w:rPr>
            </w:pPr>
            <w:r>
              <w:rPr>
                <w:b/>
                <w:bCs/>
              </w:rPr>
              <w:t>Stored as</w:t>
            </w:r>
          </w:p>
        </w:tc>
      </w:tr>
      <w:tr w:rsidR="00000000">
        <w:trPr>
          <w:divId w:val="1191457567"/>
        </w:trPr>
        <w:tc>
          <w:tcPr>
            <w:tcW w:w="0" w:type="auto"/>
            <w:tcBorders>
              <w:bottom w:val="single" w:sz="4" w:space="0" w:color="auto"/>
              <w:right w:val="single" w:sz="4" w:space="0" w:color="auto"/>
            </w:tcBorders>
            <w:hideMark/>
          </w:tcPr>
          <w:p w:rsidR="00000000" w:rsidRDefault="00E0452F">
            <w:pPr>
              <w:pStyle w:val="a5"/>
            </w:pPr>
            <w:r>
              <w:rPr>
                <w:rStyle w:val="HTML"/>
              </w:rPr>
              <w:t>com.google.cloud.Timestamp</w:t>
            </w:r>
          </w:p>
        </w:tc>
        <w:tc>
          <w:tcPr>
            <w:tcW w:w="0" w:type="auto"/>
            <w:tcBorders>
              <w:bottom w:val="single" w:sz="4" w:space="0" w:color="auto"/>
            </w:tcBorders>
            <w:hideMark/>
          </w:tcPr>
          <w:p w:rsidR="00000000" w:rsidRDefault="00E0452F">
            <w:pPr>
              <w:pStyle w:val="a5"/>
            </w:pPr>
            <w:r>
              <w:t>com.google.cloud.datastore.TimestampValue</w:t>
            </w:r>
          </w:p>
        </w:tc>
      </w:tr>
      <w:tr w:rsidR="00000000">
        <w:trPr>
          <w:divId w:val="1191457567"/>
        </w:trPr>
        <w:tc>
          <w:tcPr>
            <w:tcW w:w="0" w:type="auto"/>
            <w:tcBorders>
              <w:bottom w:val="single" w:sz="4" w:space="0" w:color="auto"/>
              <w:right w:val="single" w:sz="4" w:space="0" w:color="auto"/>
            </w:tcBorders>
            <w:hideMark/>
          </w:tcPr>
          <w:p w:rsidR="00000000" w:rsidRDefault="00E0452F">
            <w:pPr>
              <w:pStyle w:val="a5"/>
            </w:pPr>
            <w:r>
              <w:rPr>
                <w:rStyle w:val="HTML"/>
              </w:rPr>
              <w:t>com.google.cloud.datastore.Blob</w:t>
            </w:r>
          </w:p>
        </w:tc>
        <w:tc>
          <w:tcPr>
            <w:tcW w:w="0" w:type="auto"/>
            <w:tcBorders>
              <w:bottom w:val="single" w:sz="4" w:space="0" w:color="auto"/>
            </w:tcBorders>
            <w:hideMark/>
          </w:tcPr>
          <w:p w:rsidR="00000000" w:rsidRDefault="00E0452F">
            <w:pPr>
              <w:pStyle w:val="a5"/>
            </w:pPr>
            <w:r>
              <w:t>com.google.cloud.datastore.BlobValue</w:t>
            </w:r>
          </w:p>
        </w:tc>
      </w:tr>
      <w:tr w:rsidR="00000000">
        <w:trPr>
          <w:divId w:val="1191457567"/>
        </w:trPr>
        <w:tc>
          <w:tcPr>
            <w:tcW w:w="0" w:type="auto"/>
            <w:tcBorders>
              <w:bottom w:val="single" w:sz="4" w:space="0" w:color="auto"/>
              <w:right w:val="single" w:sz="4" w:space="0" w:color="auto"/>
            </w:tcBorders>
            <w:hideMark/>
          </w:tcPr>
          <w:p w:rsidR="00000000" w:rsidRDefault="00E0452F">
            <w:pPr>
              <w:pStyle w:val="a5"/>
            </w:pPr>
            <w:r>
              <w:rPr>
                <w:rStyle w:val="HTML"/>
              </w:rPr>
              <w:t>com.google.cloud.datastore.LatLng</w:t>
            </w:r>
          </w:p>
        </w:tc>
        <w:tc>
          <w:tcPr>
            <w:tcW w:w="0" w:type="auto"/>
            <w:tcBorders>
              <w:bottom w:val="single" w:sz="4" w:space="0" w:color="auto"/>
            </w:tcBorders>
            <w:hideMark/>
          </w:tcPr>
          <w:p w:rsidR="00000000" w:rsidRDefault="00E0452F">
            <w:pPr>
              <w:pStyle w:val="a5"/>
            </w:pPr>
            <w:r>
              <w:t>com.google.cloud.datastore.LatLngValue</w:t>
            </w:r>
          </w:p>
        </w:tc>
      </w:tr>
      <w:tr w:rsidR="00000000">
        <w:trPr>
          <w:divId w:val="1191457567"/>
        </w:trPr>
        <w:tc>
          <w:tcPr>
            <w:tcW w:w="0" w:type="auto"/>
            <w:tcBorders>
              <w:bottom w:val="single" w:sz="4" w:space="0" w:color="auto"/>
              <w:right w:val="single" w:sz="4" w:space="0" w:color="auto"/>
            </w:tcBorders>
            <w:hideMark/>
          </w:tcPr>
          <w:p w:rsidR="00000000" w:rsidRDefault="00E0452F">
            <w:pPr>
              <w:pStyle w:val="a5"/>
            </w:pPr>
            <w:r>
              <w:rPr>
                <w:rStyle w:val="HTML"/>
              </w:rPr>
              <w:t>java.lang.Boolean</w:t>
            </w:r>
            <w:r>
              <w:t xml:space="preserve">, </w:t>
            </w:r>
            <w:r>
              <w:rPr>
                <w:rStyle w:val="HTML"/>
              </w:rPr>
              <w:t>boolean</w:t>
            </w:r>
          </w:p>
        </w:tc>
        <w:tc>
          <w:tcPr>
            <w:tcW w:w="0" w:type="auto"/>
            <w:tcBorders>
              <w:bottom w:val="single" w:sz="4" w:space="0" w:color="auto"/>
            </w:tcBorders>
            <w:hideMark/>
          </w:tcPr>
          <w:p w:rsidR="00000000" w:rsidRDefault="00E0452F">
            <w:pPr>
              <w:pStyle w:val="a5"/>
            </w:pPr>
            <w:r>
              <w:t>com.google.cloud.datastore.BooleanValue</w:t>
            </w:r>
          </w:p>
        </w:tc>
      </w:tr>
      <w:tr w:rsidR="00000000">
        <w:trPr>
          <w:divId w:val="1191457567"/>
        </w:trPr>
        <w:tc>
          <w:tcPr>
            <w:tcW w:w="0" w:type="auto"/>
            <w:tcBorders>
              <w:bottom w:val="single" w:sz="4" w:space="0" w:color="auto"/>
              <w:right w:val="single" w:sz="4" w:space="0" w:color="auto"/>
            </w:tcBorders>
            <w:hideMark/>
          </w:tcPr>
          <w:p w:rsidR="00000000" w:rsidRDefault="00E0452F">
            <w:pPr>
              <w:pStyle w:val="a5"/>
            </w:pPr>
            <w:r>
              <w:rPr>
                <w:rStyle w:val="HTML"/>
              </w:rPr>
              <w:t>java.lang.Double</w:t>
            </w:r>
            <w:r>
              <w:t xml:space="preserve">, </w:t>
            </w:r>
            <w:r>
              <w:rPr>
                <w:rStyle w:val="HTML"/>
              </w:rPr>
              <w:t>double</w:t>
            </w:r>
          </w:p>
        </w:tc>
        <w:tc>
          <w:tcPr>
            <w:tcW w:w="0" w:type="auto"/>
            <w:tcBorders>
              <w:bottom w:val="single" w:sz="4" w:space="0" w:color="auto"/>
            </w:tcBorders>
            <w:hideMark/>
          </w:tcPr>
          <w:p w:rsidR="00000000" w:rsidRDefault="00E0452F">
            <w:pPr>
              <w:pStyle w:val="a5"/>
            </w:pPr>
            <w:r>
              <w:t>com.google.cloud.datastore.DoubleValue</w:t>
            </w:r>
          </w:p>
        </w:tc>
      </w:tr>
      <w:tr w:rsidR="00000000">
        <w:trPr>
          <w:divId w:val="1191457567"/>
        </w:trPr>
        <w:tc>
          <w:tcPr>
            <w:tcW w:w="0" w:type="auto"/>
            <w:tcBorders>
              <w:bottom w:val="single" w:sz="4" w:space="0" w:color="auto"/>
              <w:right w:val="single" w:sz="4" w:space="0" w:color="auto"/>
            </w:tcBorders>
            <w:hideMark/>
          </w:tcPr>
          <w:p w:rsidR="00000000" w:rsidRDefault="00E0452F">
            <w:pPr>
              <w:pStyle w:val="a5"/>
            </w:pPr>
            <w:r>
              <w:rPr>
                <w:rStyle w:val="HTML"/>
              </w:rPr>
              <w:t>java.lang.Long</w:t>
            </w:r>
            <w:r>
              <w:t xml:space="preserve">, </w:t>
            </w:r>
            <w:r>
              <w:rPr>
                <w:rStyle w:val="HTML"/>
              </w:rPr>
              <w:t>long</w:t>
            </w:r>
          </w:p>
        </w:tc>
        <w:tc>
          <w:tcPr>
            <w:tcW w:w="0" w:type="auto"/>
            <w:tcBorders>
              <w:bottom w:val="single" w:sz="4" w:space="0" w:color="auto"/>
            </w:tcBorders>
            <w:hideMark/>
          </w:tcPr>
          <w:p w:rsidR="00000000" w:rsidRDefault="00E0452F">
            <w:pPr>
              <w:pStyle w:val="a5"/>
            </w:pPr>
            <w:r>
              <w:t>com.google.cloud.datastore.LongValue</w:t>
            </w:r>
          </w:p>
        </w:tc>
      </w:tr>
      <w:tr w:rsidR="00000000">
        <w:trPr>
          <w:divId w:val="1191457567"/>
        </w:trPr>
        <w:tc>
          <w:tcPr>
            <w:tcW w:w="0" w:type="auto"/>
            <w:tcBorders>
              <w:bottom w:val="single" w:sz="4" w:space="0" w:color="auto"/>
              <w:right w:val="single" w:sz="4" w:space="0" w:color="auto"/>
            </w:tcBorders>
            <w:hideMark/>
          </w:tcPr>
          <w:p w:rsidR="00000000" w:rsidRDefault="00E0452F">
            <w:pPr>
              <w:pStyle w:val="a5"/>
            </w:pPr>
            <w:r>
              <w:rPr>
                <w:rStyle w:val="HTML"/>
              </w:rPr>
              <w:t>java.lang.Integer</w:t>
            </w:r>
            <w:r>
              <w:t xml:space="preserve">, </w:t>
            </w:r>
            <w:r>
              <w:rPr>
                <w:rStyle w:val="HTML"/>
              </w:rPr>
              <w:t>int</w:t>
            </w:r>
          </w:p>
        </w:tc>
        <w:tc>
          <w:tcPr>
            <w:tcW w:w="0" w:type="auto"/>
            <w:tcBorders>
              <w:bottom w:val="single" w:sz="4" w:space="0" w:color="auto"/>
            </w:tcBorders>
            <w:hideMark/>
          </w:tcPr>
          <w:p w:rsidR="00000000" w:rsidRDefault="00E0452F">
            <w:pPr>
              <w:pStyle w:val="a5"/>
            </w:pPr>
            <w:r>
              <w:t>com.google.cloud.datastore.LongValue</w:t>
            </w:r>
          </w:p>
        </w:tc>
      </w:tr>
      <w:tr w:rsidR="00000000">
        <w:trPr>
          <w:divId w:val="1191457567"/>
        </w:trPr>
        <w:tc>
          <w:tcPr>
            <w:tcW w:w="0" w:type="auto"/>
            <w:tcBorders>
              <w:bottom w:val="single" w:sz="4" w:space="0" w:color="auto"/>
              <w:right w:val="single" w:sz="4" w:space="0" w:color="auto"/>
            </w:tcBorders>
            <w:hideMark/>
          </w:tcPr>
          <w:p w:rsidR="00000000" w:rsidRDefault="00E0452F">
            <w:pPr>
              <w:pStyle w:val="a5"/>
            </w:pPr>
            <w:r>
              <w:rPr>
                <w:rStyle w:val="HTML"/>
              </w:rPr>
              <w:t>java.lang.String</w:t>
            </w:r>
          </w:p>
        </w:tc>
        <w:tc>
          <w:tcPr>
            <w:tcW w:w="0" w:type="auto"/>
            <w:tcBorders>
              <w:bottom w:val="single" w:sz="4" w:space="0" w:color="auto"/>
            </w:tcBorders>
            <w:hideMark/>
          </w:tcPr>
          <w:p w:rsidR="00000000" w:rsidRDefault="00E0452F">
            <w:pPr>
              <w:pStyle w:val="a5"/>
            </w:pPr>
            <w:r>
              <w:t>com.google.cloud.datastore.StringValue</w:t>
            </w:r>
          </w:p>
        </w:tc>
      </w:tr>
      <w:tr w:rsidR="00000000">
        <w:trPr>
          <w:divId w:val="1191457567"/>
        </w:trPr>
        <w:tc>
          <w:tcPr>
            <w:tcW w:w="0" w:type="auto"/>
            <w:tcBorders>
              <w:bottom w:val="single" w:sz="4" w:space="0" w:color="auto"/>
              <w:right w:val="single" w:sz="4" w:space="0" w:color="auto"/>
            </w:tcBorders>
            <w:hideMark/>
          </w:tcPr>
          <w:p w:rsidR="00000000" w:rsidRDefault="00E0452F">
            <w:pPr>
              <w:pStyle w:val="a5"/>
            </w:pPr>
            <w:r>
              <w:rPr>
                <w:rStyle w:val="HTML"/>
              </w:rPr>
              <w:t>com.google.cloud.datastore.Entity</w:t>
            </w:r>
          </w:p>
        </w:tc>
        <w:tc>
          <w:tcPr>
            <w:tcW w:w="0" w:type="auto"/>
            <w:tcBorders>
              <w:bottom w:val="single" w:sz="4" w:space="0" w:color="auto"/>
            </w:tcBorders>
            <w:hideMark/>
          </w:tcPr>
          <w:p w:rsidR="00000000" w:rsidRDefault="00E0452F">
            <w:pPr>
              <w:pStyle w:val="a5"/>
            </w:pPr>
            <w:r>
              <w:t>com.google.cloud.datastore.EntityValue</w:t>
            </w:r>
          </w:p>
        </w:tc>
      </w:tr>
      <w:tr w:rsidR="00000000">
        <w:trPr>
          <w:divId w:val="1191457567"/>
        </w:trPr>
        <w:tc>
          <w:tcPr>
            <w:tcW w:w="0" w:type="auto"/>
            <w:tcBorders>
              <w:bottom w:val="single" w:sz="4" w:space="0" w:color="auto"/>
              <w:right w:val="single" w:sz="4" w:space="0" w:color="auto"/>
            </w:tcBorders>
            <w:hideMark/>
          </w:tcPr>
          <w:p w:rsidR="00000000" w:rsidRDefault="00E0452F">
            <w:pPr>
              <w:pStyle w:val="a5"/>
            </w:pPr>
            <w:r>
              <w:rPr>
                <w:rStyle w:val="HTML"/>
              </w:rPr>
              <w:t>com.g</w:t>
            </w:r>
            <w:r>
              <w:rPr>
                <w:rStyle w:val="HTML"/>
              </w:rPr>
              <w:t>oogle.cloud.datastore.Key</w:t>
            </w:r>
          </w:p>
        </w:tc>
        <w:tc>
          <w:tcPr>
            <w:tcW w:w="0" w:type="auto"/>
            <w:tcBorders>
              <w:bottom w:val="single" w:sz="4" w:space="0" w:color="auto"/>
            </w:tcBorders>
            <w:hideMark/>
          </w:tcPr>
          <w:p w:rsidR="00000000" w:rsidRDefault="00E0452F">
            <w:pPr>
              <w:pStyle w:val="a5"/>
            </w:pPr>
            <w:r>
              <w:t>com.google.cloud.datastore.KeyValue</w:t>
            </w:r>
          </w:p>
        </w:tc>
      </w:tr>
      <w:tr w:rsidR="00000000">
        <w:trPr>
          <w:divId w:val="1191457567"/>
        </w:trPr>
        <w:tc>
          <w:tcPr>
            <w:tcW w:w="0" w:type="auto"/>
            <w:tcBorders>
              <w:bottom w:val="single" w:sz="4" w:space="0" w:color="auto"/>
              <w:right w:val="single" w:sz="4" w:space="0" w:color="auto"/>
            </w:tcBorders>
            <w:hideMark/>
          </w:tcPr>
          <w:p w:rsidR="00000000" w:rsidRDefault="00E0452F">
            <w:pPr>
              <w:pStyle w:val="a5"/>
            </w:pPr>
            <w:r>
              <w:rPr>
                <w:rStyle w:val="HTML"/>
              </w:rPr>
              <w:t>byte[]</w:t>
            </w:r>
          </w:p>
        </w:tc>
        <w:tc>
          <w:tcPr>
            <w:tcW w:w="0" w:type="auto"/>
            <w:tcBorders>
              <w:bottom w:val="single" w:sz="4" w:space="0" w:color="auto"/>
            </w:tcBorders>
            <w:hideMark/>
          </w:tcPr>
          <w:p w:rsidR="00000000" w:rsidRDefault="00E0452F">
            <w:pPr>
              <w:pStyle w:val="a5"/>
            </w:pPr>
            <w:r>
              <w:t>com.google.cloud.datastore.BlobValue</w:t>
            </w:r>
          </w:p>
        </w:tc>
      </w:tr>
      <w:tr w:rsidR="00000000">
        <w:trPr>
          <w:divId w:val="1191457567"/>
        </w:trPr>
        <w:tc>
          <w:tcPr>
            <w:tcW w:w="0" w:type="auto"/>
            <w:tcBorders>
              <w:right w:val="single" w:sz="4" w:space="0" w:color="auto"/>
            </w:tcBorders>
            <w:hideMark/>
          </w:tcPr>
          <w:p w:rsidR="00000000" w:rsidRDefault="00E0452F">
            <w:pPr>
              <w:pStyle w:val="a5"/>
            </w:pPr>
            <w:r>
              <w:t xml:space="preserve">Java </w:t>
            </w:r>
            <w:r>
              <w:rPr>
                <w:rStyle w:val="HTML"/>
              </w:rPr>
              <w:t>enum</w:t>
            </w:r>
            <w:r>
              <w:t xml:space="preserve"> values</w:t>
            </w:r>
          </w:p>
        </w:tc>
        <w:tc>
          <w:tcPr>
            <w:tcW w:w="0" w:type="auto"/>
            <w:hideMark/>
          </w:tcPr>
          <w:p w:rsidR="00000000" w:rsidRDefault="00E0452F">
            <w:pPr>
              <w:pStyle w:val="a5"/>
            </w:pPr>
            <w:r>
              <w:t>com.google.cloud.datastore.StringValue</w:t>
            </w:r>
          </w:p>
        </w:tc>
      </w:tr>
    </w:tbl>
    <w:p w:rsidR="00000000" w:rsidRDefault="00E0452F">
      <w:pPr>
        <w:pStyle w:val="a5"/>
        <w:divId w:val="1435394593"/>
        <w:rPr>
          <w:lang w:val="en"/>
        </w:rPr>
      </w:pPr>
      <w:r>
        <w:rPr>
          <w:lang w:val="en"/>
        </w:rPr>
        <w:t xml:space="preserve">In addition, all types that can be converted to the ones listed in the table by </w:t>
      </w:r>
      <w:r>
        <w:rPr>
          <w:rStyle w:val="HTML"/>
          <w:lang w:val="en"/>
        </w:rPr>
        <w:t>org.springf</w:t>
      </w:r>
      <w:r>
        <w:rPr>
          <w:rStyle w:val="HTML"/>
          <w:lang w:val="en"/>
        </w:rPr>
        <w:t>ramework.core.convert.support.DefaultConversionService</w:t>
      </w:r>
      <w:r>
        <w:rPr>
          <w:lang w:val="en"/>
        </w:rPr>
        <w:t xml:space="preserve"> are supported.</w:t>
      </w:r>
    </w:p>
    <w:p w:rsidR="00000000" w:rsidRDefault="00E0452F">
      <w:pPr>
        <w:pStyle w:val="3"/>
        <w:divId w:val="984503003"/>
        <w:rPr>
          <w:lang w:val="en"/>
        </w:rPr>
      </w:pPr>
      <w:bookmarkStart w:id="1143" w:name="_custom_types_2"/>
      <w:bookmarkEnd w:id="1143"/>
      <w:r>
        <w:rPr>
          <w:lang w:val="en"/>
        </w:rPr>
        <w:t>160.2.6 Custom types</w:t>
      </w:r>
    </w:p>
    <w:p w:rsidR="00000000" w:rsidRDefault="00E0452F">
      <w:pPr>
        <w:pStyle w:val="a5"/>
        <w:divId w:val="1553736107"/>
        <w:rPr>
          <w:lang w:val="en"/>
        </w:rPr>
      </w:pPr>
      <w:r>
        <w:rPr>
          <w:lang w:val="en"/>
        </w:rPr>
        <w:t>Custom converters can be used extending the type support for user defined types.</w:t>
      </w:r>
    </w:p>
    <w:p w:rsidR="00000000" w:rsidRDefault="00E0452F">
      <w:pPr>
        <w:numPr>
          <w:ilvl w:val="0"/>
          <w:numId w:val="272"/>
        </w:numPr>
        <w:spacing w:before="100" w:beforeAutospacing="1" w:after="100" w:afterAutospacing="1"/>
        <w:divId w:val="784271550"/>
        <w:rPr>
          <w:lang w:val="en"/>
        </w:rPr>
      </w:pPr>
      <w:r>
        <w:rPr>
          <w:lang w:val="en"/>
        </w:rPr>
        <w:t xml:space="preserve">Converters need to implement the </w:t>
      </w:r>
      <w:r>
        <w:rPr>
          <w:rStyle w:val="HTML"/>
          <w:lang w:val="en"/>
        </w:rPr>
        <w:t>org.springframework.core.convert.converter.Converter</w:t>
      </w:r>
      <w:r>
        <w:rPr>
          <w:lang w:val="en"/>
        </w:rPr>
        <w:t xml:space="preserve"> interface in both directions.</w:t>
      </w:r>
    </w:p>
    <w:p w:rsidR="00000000" w:rsidRDefault="00E0452F">
      <w:pPr>
        <w:numPr>
          <w:ilvl w:val="0"/>
          <w:numId w:val="272"/>
        </w:numPr>
        <w:spacing w:before="100" w:beforeAutospacing="1" w:after="100" w:afterAutospacing="1"/>
        <w:divId w:val="784271550"/>
        <w:rPr>
          <w:lang w:val="en"/>
        </w:rPr>
      </w:pPr>
      <w:r>
        <w:rPr>
          <w:lang w:val="en"/>
        </w:rPr>
        <w:t>The user defined type needs to be mapped to one of the basi</w:t>
      </w:r>
      <w:r>
        <w:rPr>
          <w:lang w:val="en"/>
        </w:rPr>
        <w:t>c types supported by Cloud Datastore.</w:t>
      </w:r>
    </w:p>
    <w:p w:rsidR="00000000" w:rsidRDefault="00E0452F">
      <w:pPr>
        <w:numPr>
          <w:ilvl w:val="0"/>
          <w:numId w:val="272"/>
        </w:numPr>
        <w:spacing w:before="100" w:beforeAutospacing="1" w:after="100" w:afterAutospacing="1"/>
        <w:divId w:val="784271550"/>
        <w:rPr>
          <w:lang w:val="en"/>
        </w:rPr>
      </w:pPr>
      <w:r>
        <w:rPr>
          <w:lang w:val="en"/>
        </w:rPr>
        <w:t xml:space="preserve">An instance of both Converters (read and write) needs to be passed to the </w:t>
      </w:r>
      <w:r>
        <w:rPr>
          <w:rStyle w:val="HTML"/>
          <w:lang w:val="en"/>
        </w:rPr>
        <w:t>DatastoreCustomConversions</w:t>
      </w:r>
      <w:r>
        <w:rPr>
          <w:lang w:val="en"/>
        </w:rPr>
        <w:t xml:space="preserve"> constructor, which then has to be made available as a </w:t>
      </w:r>
      <w:r>
        <w:rPr>
          <w:rStyle w:val="HTML"/>
          <w:lang w:val="en"/>
        </w:rPr>
        <w:t>@Bean</w:t>
      </w:r>
      <w:r>
        <w:rPr>
          <w:lang w:val="en"/>
        </w:rPr>
        <w:t xml:space="preserve"> for </w:t>
      </w:r>
      <w:r>
        <w:rPr>
          <w:rStyle w:val="HTML"/>
          <w:lang w:val="en"/>
        </w:rPr>
        <w:t>DatastoreCustomConversions</w:t>
      </w:r>
      <w:r>
        <w:rPr>
          <w:lang w:val="en"/>
        </w:rPr>
        <w:t>.</w:t>
      </w:r>
    </w:p>
    <w:p w:rsidR="00000000" w:rsidRDefault="00E0452F">
      <w:pPr>
        <w:pStyle w:val="a5"/>
        <w:divId w:val="1553736107"/>
        <w:rPr>
          <w:lang w:val="en"/>
        </w:rPr>
      </w:pPr>
      <w:r>
        <w:rPr>
          <w:lang w:val="en"/>
        </w:rPr>
        <w:t>For example:</w:t>
      </w:r>
    </w:p>
    <w:p w:rsidR="00000000" w:rsidRDefault="00E0452F">
      <w:pPr>
        <w:pStyle w:val="a5"/>
        <w:divId w:val="1553736107"/>
        <w:rPr>
          <w:lang w:val="en"/>
        </w:rPr>
      </w:pPr>
      <w:r>
        <w:rPr>
          <w:lang w:val="en"/>
        </w:rPr>
        <w:t>We would lik</w:t>
      </w:r>
      <w:r>
        <w:rPr>
          <w:lang w:val="en"/>
        </w:rPr>
        <w:t xml:space="preserve">e to have a field of type </w:t>
      </w:r>
      <w:r>
        <w:rPr>
          <w:rStyle w:val="HTML"/>
          <w:lang w:val="en"/>
        </w:rPr>
        <w:t>Album</w:t>
      </w:r>
      <w:r>
        <w:rPr>
          <w:lang w:val="en"/>
        </w:rPr>
        <w:t xml:space="preserve"> on our </w:t>
      </w:r>
      <w:r>
        <w:rPr>
          <w:rStyle w:val="HTML"/>
          <w:lang w:val="en"/>
        </w:rPr>
        <w:t>Singer</w:t>
      </w:r>
      <w:r>
        <w:rPr>
          <w:lang w:val="en"/>
        </w:rPr>
        <w:t xml:space="preserve"> POJO and want it to be stored as a string property:</w:t>
      </w:r>
    </w:p>
    <w:p w:rsidR="00000000" w:rsidRDefault="00E0452F">
      <w:pPr>
        <w:pStyle w:val="HTML0"/>
        <w:divId w:val="1553736107"/>
        <w:rPr>
          <w:lang w:val="en"/>
        </w:rPr>
      </w:pPr>
      <w:r>
        <w:rPr>
          <w:rStyle w:val="hl-annotation"/>
          <w:i/>
          <w:iCs/>
          <w:color w:val="808080"/>
          <w:lang w:val="en"/>
        </w:rPr>
        <w:t>@Entity</w:t>
      </w:r>
    </w:p>
    <w:p w:rsidR="00000000" w:rsidRDefault="00E0452F">
      <w:pPr>
        <w:pStyle w:val="HTML0"/>
        <w:divId w:val="1553736107"/>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Singer {</w:t>
      </w:r>
    </w:p>
    <w:p w:rsidR="00000000" w:rsidRDefault="00E0452F">
      <w:pPr>
        <w:pStyle w:val="HTML0"/>
        <w:divId w:val="1553736107"/>
        <w:rPr>
          <w:lang w:val="en"/>
        </w:rPr>
      </w:pPr>
    </w:p>
    <w:p w:rsidR="00000000" w:rsidRDefault="00E0452F">
      <w:pPr>
        <w:pStyle w:val="HTML0"/>
        <w:divId w:val="1553736107"/>
        <w:rPr>
          <w:lang w:val="en"/>
        </w:rPr>
      </w:pPr>
      <w:r>
        <w:rPr>
          <w:lang w:val="en"/>
        </w:rPr>
        <w:tab/>
      </w:r>
      <w:r>
        <w:rPr>
          <w:rStyle w:val="hl-annotation"/>
          <w:i/>
          <w:iCs/>
          <w:color w:val="808080"/>
          <w:lang w:val="en"/>
        </w:rPr>
        <w:t>@Id</w:t>
      </w:r>
    </w:p>
    <w:p w:rsidR="00000000" w:rsidRDefault="00E0452F">
      <w:pPr>
        <w:pStyle w:val="HTML0"/>
        <w:divId w:val="1553736107"/>
        <w:rPr>
          <w:lang w:val="en"/>
        </w:rPr>
      </w:pPr>
      <w:r>
        <w:rPr>
          <w:lang w:val="en"/>
        </w:rPr>
        <w:tab/>
        <w:t>String singerId;</w:t>
      </w:r>
    </w:p>
    <w:p w:rsidR="00000000" w:rsidRDefault="00E0452F">
      <w:pPr>
        <w:pStyle w:val="HTML0"/>
        <w:divId w:val="1553736107"/>
        <w:rPr>
          <w:lang w:val="en"/>
        </w:rPr>
      </w:pPr>
    </w:p>
    <w:p w:rsidR="00000000" w:rsidRDefault="00E0452F">
      <w:pPr>
        <w:pStyle w:val="HTML0"/>
        <w:divId w:val="1553736107"/>
        <w:rPr>
          <w:lang w:val="en"/>
        </w:rPr>
      </w:pPr>
      <w:r>
        <w:rPr>
          <w:lang w:val="en"/>
        </w:rPr>
        <w:tab/>
        <w:t>String name;</w:t>
      </w:r>
    </w:p>
    <w:p w:rsidR="00000000" w:rsidRDefault="00E0452F">
      <w:pPr>
        <w:pStyle w:val="HTML0"/>
        <w:divId w:val="1553736107"/>
        <w:rPr>
          <w:lang w:val="en"/>
        </w:rPr>
      </w:pPr>
    </w:p>
    <w:p w:rsidR="00000000" w:rsidRDefault="00E0452F">
      <w:pPr>
        <w:pStyle w:val="HTML0"/>
        <w:divId w:val="1553736107"/>
        <w:rPr>
          <w:lang w:val="en"/>
        </w:rPr>
      </w:pPr>
      <w:r>
        <w:rPr>
          <w:lang w:val="en"/>
        </w:rPr>
        <w:tab/>
        <w:t>Album album;</w:t>
      </w:r>
    </w:p>
    <w:p w:rsidR="00000000" w:rsidRDefault="00E0452F">
      <w:pPr>
        <w:pStyle w:val="HTML0"/>
        <w:divId w:val="1553736107"/>
        <w:rPr>
          <w:lang w:val="en"/>
        </w:rPr>
      </w:pPr>
      <w:r>
        <w:rPr>
          <w:lang w:val="en"/>
        </w:rPr>
        <w:t>}</w:t>
      </w:r>
    </w:p>
    <w:p w:rsidR="00000000" w:rsidRDefault="00E0452F">
      <w:pPr>
        <w:pStyle w:val="a5"/>
        <w:divId w:val="1553736107"/>
        <w:rPr>
          <w:lang w:val="en"/>
        </w:rPr>
      </w:pPr>
      <w:r>
        <w:rPr>
          <w:lang w:val="en"/>
        </w:rPr>
        <w:t>Where Album is a simple class:</w:t>
      </w:r>
    </w:p>
    <w:p w:rsidR="00000000" w:rsidRDefault="00E0452F">
      <w:pPr>
        <w:pStyle w:val="HTML0"/>
        <w:divId w:val="1553736107"/>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Album {</w:t>
      </w:r>
    </w:p>
    <w:p w:rsidR="00000000" w:rsidRDefault="00E0452F">
      <w:pPr>
        <w:pStyle w:val="HTML0"/>
        <w:divId w:val="1553736107"/>
        <w:rPr>
          <w:lang w:val="en"/>
        </w:rPr>
      </w:pPr>
      <w:r>
        <w:rPr>
          <w:lang w:val="en"/>
        </w:rPr>
        <w:tab/>
        <w:t>String albumName;</w:t>
      </w:r>
    </w:p>
    <w:p w:rsidR="00000000" w:rsidRDefault="00E0452F">
      <w:pPr>
        <w:pStyle w:val="HTML0"/>
        <w:divId w:val="1553736107"/>
        <w:rPr>
          <w:lang w:val="en"/>
        </w:rPr>
      </w:pPr>
    </w:p>
    <w:p w:rsidR="00000000" w:rsidRDefault="00E0452F">
      <w:pPr>
        <w:pStyle w:val="HTML0"/>
        <w:divId w:val="1553736107"/>
        <w:rPr>
          <w:lang w:val="en"/>
        </w:rPr>
      </w:pPr>
      <w:r>
        <w:rPr>
          <w:lang w:val="en"/>
        </w:rPr>
        <w:tab/>
        <w:t>LocalDate date;</w:t>
      </w:r>
    </w:p>
    <w:p w:rsidR="00000000" w:rsidRDefault="00E0452F">
      <w:pPr>
        <w:pStyle w:val="HTML0"/>
        <w:divId w:val="1553736107"/>
        <w:rPr>
          <w:lang w:val="en"/>
        </w:rPr>
      </w:pPr>
      <w:r>
        <w:rPr>
          <w:lang w:val="en"/>
        </w:rPr>
        <w:t>}</w:t>
      </w:r>
    </w:p>
    <w:p w:rsidR="00000000" w:rsidRDefault="00E0452F">
      <w:pPr>
        <w:pStyle w:val="a5"/>
        <w:divId w:val="1553736107"/>
        <w:rPr>
          <w:lang w:val="en"/>
        </w:rPr>
      </w:pPr>
      <w:r>
        <w:rPr>
          <w:lang w:val="en"/>
        </w:rPr>
        <w:t>We have to define the two converters:</w:t>
      </w:r>
    </w:p>
    <w:p w:rsidR="00000000" w:rsidRDefault="00E0452F">
      <w:pPr>
        <w:pStyle w:val="HTML0"/>
        <w:divId w:val="1553736107"/>
        <w:rPr>
          <w:lang w:val="en"/>
        </w:rPr>
      </w:pPr>
      <w:r>
        <w:rPr>
          <w:lang w:val="en"/>
        </w:rPr>
        <w:tab/>
      </w:r>
      <w:r>
        <w:rPr>
          <w:rStyle w:val="hl-comment"/>
          <w:lang w:val="en"/>
        </w:rPr>
        <w:t>//Converter to write custom Album typ</w:t>
      </w:r>
      <w:r>
        <w:rPr>
          <w:rStyle w:val="hl-comment"/>
          <w:lang w:val="en"/>
        </w:rPr>
        <w:t>e</w:t>
      </w:r>
    </w:p>
    <w:p w:rsidR="00000000" w:rsidRDefault="00E0452F">
      <w:pPr>
        <w:pStyle w:val="HTML0"/>
        <w:divId w:val="1553736107"/>
        <w:rPr>
          <w:lang w:val="en"/>
        </w:rPr>
      </w:pPr>
      <w:r>
        <w:rPr>
          <w:lang w:val="en"/>
        </w:rPr>
        <w:tab/>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Converter&lt;Album, String&gt; ALBUM_STRING_CONVERTER =</w:t>
      </w:r>
    </w:p>
    <w:p w:rsidR="00000000" w:rsidRDefault="00E0452F">
      <w:pPr>
        <w:pStyle w:val="HTML0"/>
        <w:divId w:val="1553736107"/>
        <w:rPr>
          <w:lang w:val="en"/>
        </w:rPr>
      </w:pPr>
      <w:r>
        <w:rPr>
          <w:lang w:val="en"/>
        </w:rPr>
        <w:tab/>
      </w:r>
      <w:r>
        <w:rPr>
          <w:lang w:val="en"/>
        </w:rPr>
        <w:tab/>
      </w:r>
      <w:r>
        <w:rPr>
          <w:lang w:val="en"/>
        </w:rPr>
        <w:tab/>
      </w:r>
      <w:r>
        <w:rPr>
          <w:rStyle w:val="hl-keyword"/>
          <w:lang w:val="en"/>
        </w:rPr>
        <w:t>ne</w:t>
      </w:r>
      <w:r>
        <w:rPr>
          <w:rStyle w:val="hl-keyword"/>
          <w:lang w:val="en"/>
        </w:rPr>
        <w:t>w</w:t>
      </w:r>
      <w:r>
        <w:rPr>
          <w:lang w:val="en"/>
        </w:rPr>
        <w:t xml:space="preserve"> Converter&lt;Album, String&gt;() {</w:t>
      </w:r>
    </w:p>
    <w:p w:rsidR="00000000" w:rsidRDefault="00E0452F">
      <w:pPr>
        <w:pStyle w:val="HTML0"/>
        <w:divId w:val="1553736107"/>
        <w:rPr>
          <w:lang w:val="en"/>
        </w:rPr>
      </w:pPr>
      <w:r>
        <w:rPr>
          <w:lang w:val="en"/>
        </w:rPr>
        <w:tab/>
      </w:r>
      <w:r>
        <w:rPr>
          <w:lang w:val="en"/>
        </w:rPr>
        <w:tab/>
      </w:r>
      <w:r>
        <w:rPr>
          <w:lang w:val="en"/>
        </w:rPr>
        <w:tab/>
      </w:r>
      <w:r>
        <w:rPr>
          <w:lang w:val="en"/>
        </w:rPr>
        <w:tab/>
      </w:r>
      <w:r>
        <w:rPr>
          <w:rStyle w:val="hl-annotation"/>
          <w:i/>
          <w:iCs/>
          <w:color w:val="808080"/>
          <w:lang w:val="en"/>
        </w:rPr>
        <w:t>@Override</w:t>
      </w:r>
    </w:p>
    <w:p w:rsidR="00000000" w:rsidRDefault="00E0452F">
      <w:pPr>
        <w:pStyle w:val="HTML0"/>
        <w:divId w:val="1553736107"/>
        <w:rPr>
          <w:lang w:val="en"/>
        </w:rPr>
      </w:pPr>
      <w:r>
        <w:rPr>
          <w:lang w:val="en"/>
        </w:rPr>
        <w:tab/>
      </w:r>
      <w:r>
        <w:rPr>
          <w:lang w:val="en"/>
        </w:rPr>
        <w:tab/>
      </w:r>
      <w:r>
        <w:rPr>
          <w:lang w:val="en"/>
        </w:rPr>
        <w:tab/>
      </w:r>
      <w:r>
        <w:rPr>
          <w:lang w:val="en"/>
        </w:rPr>
        <w:tab/>
      </w:r>
      <w:r>
        <w:rPr>
          <w:rStyle w:val="hl-keyword"/>
          <w:lang w:val="en"/>
        </w:rPr>
        <w:t>publi</w:t>
      </w:r>
      <w:r>
        <w:rPr>
          <w:rStyle w:val="hl-keyword"/>
          <w:lang w:val="en"/>
        </w:rPr>
        <w:t>c</w:t>
      </w:r>
      <w:r>
        <w:rPr>
          <w:lang w:val="en"/>
        </w:rPr>
        <w:t xml:space="preserve"> String convert(Album album) {</w:t>
      </w:r>
    </w:p>
    <w:p w:rsidR="00000000" w:rsidRDefault="00E0452F">
      <w:pPr>
        <w:pStyle w:val="HTML0"/>
        <w:divId w:val="1553736107"/>
        <w:rPr>
          <w:lang w:val="en"/>
        </w:rPr>
      </w:pPr>
      <w:r>
        <w:rPr>
          <w:lang w:val="en"/>
        </w:rPr>
        <w:tab/>
      </w:r>
      <w:r>
        <w:rPr>
          <w:lang w:val="en"/>
        </w:rPr>
        <w:tab/>
      </w:r>
      <w:r>
        <w:rPr>
          <w:lang w:val="en"/>
        </w:rPr>
        <w:tab/>
      </w:r>
      <w:r>
        <w:rPr>
          <w:lang w:val="en"/>
        </w:rPr>
        <w:tab/>
      </w:r>
      <w:r>
        <w:rPr>
          <w:lang w:val="en"/>
        </w:rPr>
        <w:tab/>
      </w:r>
      <w:r>
        <w:rPr>
          <w:rStyle w:val="hl-keyword"/>
          <w:lang w:val="en"/>
        </w:rPr>
        <w:t>retur</w:t>
      </w:r>
      <w:r>
        <w:rPr>
          <w:rStyle w:val="hl-keyword"/>
          <w:lang w:val="en"/>
        </w:rPr>
        <w:t>n</w:t>
      </w:r>
      <w:r>
        <w:rPr>
          <w:lang w:val="en"/>
        </w:rPr>
        <w:t xml:space="preserve"> album.getAlbumName() +</w:t>
      </w:r>
      <w:r>
        <w:rPr>
          <w:lang w:val="en"/>
        </w:rPr>
        <w:t xml:space="preserve"> </w:t>
      </w:r>
      <w:r>
        <w:rPr>
          <w:rStyle w:val="hl-string"/>
          <w:lang w:val="en"/>
        </w:rPr>
        <w:t xml:space="preserve">" </w:t>
      </w:r>
      <w:r>
        <w:rPr>
          <w:rStyle w:val="hl-string"/>
          <w:lang w:val="en"/>
        </w:rPr>
        <w:t>"</w:t>
      </w:r>
      <w:r>
        <w:rPr>
          <w:lang w:val="en"/>
        </w:rPr>
        <w:t xml:space="preserve"> + album.getDate().format(DateTimeFormatter.ISO_DATE);</w:t>
      </w:r>
    </w:p>
    <w:p w:rsidR="00000000" w:rsidRDefault="00E0452F">
      <w:pPr>
        <w:pStyle w:val="HTML0"/>
        <w:divId w:val="1553736107"/>
        <w:rPr>
          <w:lang w:val="en"/>
        </w:rPr>
      </w:pPr>
      <w:r>
        <w:rPr>
          <w:lang w:val="en"/>
        </w:rPr>
        <w:tab/>
      </w:r>
      <w:r>
        <w:rPr>
          <w:lang w:val="en"/>
        </w:rPr>
        <w:tab/>
      </w:r>
      <w:r>
        <w:rPr>
          <w:lang w:val="en"/>
        </w:rPr>
        <w:tab/>
      </w:r>
      <w:r>
        <w:rPr>
          <w:lang w:val="en"/>
        </w:rPr>
        <w:tab/>
        <w:t>}</w:t>
      </w:r>
    </w:p>
    <w:p w:rsidR="00000000" w:rsidRDefault="00E0452F">
      <w:pPr>
        <w:pStyle w:val="HTML0"/>
        <w:divId w:val="1553736107"/>
        <w:rPr>
          <w:lang w:val="en"/>
        </w:rPr>
      </w:pPr>
      <w:r>
        <w:rPr>
          <w:lang w:val="en"/>
        </w:rPr>
        <w:tab/>
      </w:r>
      <w:r>
        <w:rPr>
          <w:lang w:val="en"/>
        </w:rPr>
        <w:tab/>
      </w:r>
      <w:r>
        <w:rPr>
          <w:lang w:val="en"/>
        </w:rPr>
        <w:tab/>
        <w:t>};</w:t>
      </w:r>
    </w:p>
    <w:p w:rsidR="00000000" w:rsidRDefault="00E0452F">
      <w:pPr>
        <w:pStyle w:val="HTML0"/>
        <w:divId w:val="1553736107"/>
        <w:rPr>
          <w:lang w:val="en"/>
        </w:rPr>
      </w:pPr>
    </w:p>
    <w:p w:rsidR="00000000" w:rsidRDefault="00E0452F">
      <w:pPr>
        <w:pStyle w:val="HTML0"/>
        <w:divId w:val="1553736107"/>
        <w:rPr>
          <w:lang w:val="en"/>
        </w:rPr>
      </w:pPr>
      <w:r>
        <w:rPr>
          <w:lang w:val="en"/>
        </w:rPr>
        <w:tab/>
      </w:r>
      <w:r>
        <w:rPr>
          <w:rStyle w:val="hl-comment"/>
          <w:lang w:val="en"/>
        </w:rPr>
        <w:t>//Converters to read custom Album typ</w:t>
      </w:r>
      <w:r>
        <w:rPr>
          <w:rStyle w:val="hl-comment"/>
          <w:lang w:val="en"/>
        </w:rPr>
        <w:t>e</w:t>
      </w:r>
    </w:p>
    <w:p w:rsidR="00000000" w:rsidRDefault="00E0452F">
      <w:pPr>
        <w:pStyle w:val="HTML0"/>
        <w:divId w:val="1553736107"/>
        <w:rPr>
          <w:lang w:val="en"/>
        </w:rPr>
      </w:pPr>
      <w:r>
        <w:rPr>
          <w:lang w:val="en"/>
        </w:rPr>
        <w:tab/>
      </w: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Converter&lt;String, Album&gt; STRING_ALBUM_CONVERTER =</w:t>
      </w:r>
    </w:p>
    <w:p w:rsidR="00000000" w:rsidRDefault="00E0452F">
      <w:pPr>
        <w:pStyle w:val="HTML0"/>
        <w:divId w:val="1553736107"/>
        <w:rPr>
          <w:lang w:val="en"/>
        </w:rPr>
      </w:pPr>
      <w:r>
        <w:rPr>
          <w:lang w:val="en"/>
        </w:rPr>
        <w:tab/>
      </w:r>
      <w:r>
        <w:rPr>
          <w:lang w:val="en"/>
        </w:rPr>
        <w:tab/>
      </w:r>
      <w:r>
        <w:rPr>
          <w:lang w:val="en"/>
        </w:rPr>
        <w:tab/>
      </w:r>
      <w:r>
        <w:rPr>
          <w:rStyle w:val="hl-keyword"/>
          <w:lang w:val="en"/>
        </w:rPr>
        <w:t>ne</w:t>
      </w:r>
      <w:r>
        <w:rPr>
          <w:rStyle w:val="hl-keyword"/>
          <w:lang w:val="en"/>
        </w:rPr>
        <w:t>w</w:t>
      </w:r>
      <w:r>
        <w:rPr>
          <w:lang w:val="en"/>
        </w:rPr>
        <w:t xml:space="preserve"> Converter&lt;String, Album&gt;() {</w:t>
      </w:r>
    </w:p>
    <w:p w:rsidR="00000000" w:rsidRDefault="00E0452F">
      <w:pPr>
        <w:pStyle w:val="HTML0"/>
        <w:divId w:val="1553736107"/>
        <w:rPr>
          <w:lang w:val="en"/>
        </w:rPr>
      </w:pPr>
      <w:r>
        <w:rPr>
          <w:lang w:val="en"/>
        </w:rPr>
        <w:tab/>
      </w:r>
      <w:r>
        <w:rPr>
          <w:lang w:val="en"/>
        </w:rPr>
        <w:tab/>
      </w:r>
      <w:r>
        <w:rPr>
          <w:lang w:val="en"/>
        </w:rPr>
        <w:tab/>
      </w:r>
      <w:r>
        <w:rPr>
          <w:lang w:val="en"/>
        </w:rPr>
        <w:tab/>
      </w:r>
      <w:r>
        <w:rPr>
          <w:rStyle w:val="hl-annotation"/>
          <w:i/>
          <w:iCs/>
          <w:color w:val="808080"/>
          <w:lang w:val="en"/>
        </w:rPr>
        <w:t>@Override</w:t>
      </w:r>
    </w:p>
    <w:p w:rsidR="00000000" w:rsidRDefault="00E0452F">
      <w:pPr>
        <w:pStyle w:val="HTML0"/>
        <w:divId w:val="1553736107"/>
        <w:rPr>
          <w:lang w:val="en"/>
        </w:rPr>
      </w:pPr>
      <w:r>
        <w:rPr>
          <w:lang w:val="en"/>
        </w:rPr>
        <w:tab/>
      </w:r>
      <w:r>
        <w:rPr>
          <w:lang w:val="en"/>
        </w:rPr>
        <w:tab/>
      </w:r>
      <w:r>
        <w:rPr>
          <w:lang w:val="en"/>
        </w:rPr>
        <w:tab/>
      </w:r>
      <w:r>
        <w:rPr>
          <w:lang w:val="en"/>
        </w:rPr>
        <w:tab/>
      </w:r>
      <w:r>
        <w:rPr>
          <w:rStyle w:val="hl-keyword"/>
          <w:lang w:val="en"/>
        </w:rPr>
        <w:t>publi</w:t>
      </w:r>
      <w:r>
        <w:rPr>
          <w:rStyle w:val="hl-keyword"/>
          <w:lang w:val="en"/>
        </w:rPr>
        <w:t>c</w:t>
      </w:r>
      <w:r>
        <w:rPr>
          <w:lang w:val="en"/>
        </w:rPr>
        <w:t xml:space="preserve"> Album convert(String s) {</w:t>
      </w:r>
    </w:p>
    <w:p w:rsidR="00000000" w:rsidRDefault="00E0452F">
      <w:pPr>
        <w:pStyle w:val="HTML0"/>
        <w:divId w:val="1553736107"/>
        <w:rPr>
          <w:lang w:val="en"/>
        </w:rPr>
      </w:pPr>
      <w:r>
        <w:rPr>
          <w:lang w:val="en"/>
        </w:rPr>
        <w:tab/>
      </w:r>
      <w:r>
        <w:rPr>
          <w:lang w:val="en"/>
        </w:rPr>
        <w:tab/>
      </w:r>
      <w:r>
        <w:rPr>
          <w:lang w:val="en"/>
        </w:rPr>
        <w:tab/>
      </w:r>
      <w:r>
        <w:rPr>
          <w:lang w:val="en"/>
        </w:rPr>
        <w:tab/>
      </w:r>
      <w:r>
        <w:rPr>
          <w:lang w:val="en"/>
        </w:rPr>
        <w:tab/>
        <w:t>String[] parts = s.split</w:t>
      </w:r>
      <w:r>
        <w:rPr>
          <w:lang w:val="en"/>
        </w:rPr>
        <w:t>(</w:t>
      </w:r>
      <w:r>
        <w:rPr>
          <w:rStyle w:val="hl-string"/>
          <w:lang w:val="en"/>
        </w:rPr>
        <w:t xml:space="preserve">" </w:t>
      </w:r>
      <w:r>
        <w:rPr>
          <w:rStyle w:val="hl-string"/>
          <w:lang w:val="en"/>
        </w:rPr>
        <w:t>"</w:t>
      </w:r>
      <w:r>
        <w:rPr>
          <w:lang w:val="en"/>
        </w:rPr>
        <w:t>);</w:t>
      </w:r>
    </w:p>
    <w:p w:rsidR="00000000" w:rsidRDefault="00E0452F">
      <w:pPr>
        <w:pStyle w:val="HTML0"/>
        <w:divId w:val="1553736107"/>
        <w:rPr>
          <w:lang w:val="en"/>
        </w:rPr>
      </w:pPr>
      <w:r>
        <w:rPr>
          <w:lang w:val="en"/>
        </w:rPr>
        <w:tab/>
      </w:r>
      <w:r>
        <w:rPr>
          <w:lang w:val="en"/>
        </w:rPr>
        <w:tab/>
      </w:r>
      <w:r>
        <w:rPr>
          <w:lang w:val="en"/>
        </w:rPr>
        <w:tab/>
      </w: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Album(parts[</w:t>
      </w:r>
      <w:r>
        <w:rPr>
          <w:rStyle w:val="hl-number"/>
          <w:lang w:val="en"/>
        </w:rPr>
        <w:t>0</w:t>
      </w:r>
      <w:r>
        <w:rPr>
          <w:lang w:val="en"/>
        </w:rPr>
        <w:t xml:space="preserve">], LocalDate.parse(parts[parts.length - </w:t>
      </w:r>
      <w:r>
        <w:rPr>
          <w:rStyle w:val="hl-number"/>
          <w:lang w:val="en"/>
        </w:rPr>
        <w:t>1</w:t>
      </w:r>
      <w:r>
        <w:rPr>
          <w:lang w:val="en"/>
        </w:rPr>
        <w:t>], DateTimeFormatter.ISO_DATE));</w:t>
      </w:r>
    </w:p>
    <w:p w:rsidR="00000000" w:rsidRDefault="00E0452F">
      <w:pPr>
        <w:pStyle w:val="HTML0"/>
        <w:divId w:val="1553736107"/>
        <w:rPr>
          <w:lang w:val="en"/>
        </w:rPr>
      </w:pPr>
      <w:r>
        <w:rPr>
          <w:lang w:val="en"/>
        </w:rPr>
        <w:tab/>
      </w:r>
      <w:r>
        <w:rPr>
          <w:lang w:val="en"/>
        </w:rPr>
        <w:tab/>
      </w:r>
      <w:r>
        <w:rPr>
          <w:lang w:val="en"/>
        </w:rPr>
        <w:tab/>
      </w:r>
      <w:r>
        <w:rPr>
          <w:lang w:val="en"/>
        </w:rPr>
        <w:tab/>
        <w:t>}</w:t>
      </w:r>
    </w:p>
    <w:p w:rsidR="00000000" w:rsidRDefault="00E0452F">
      <w:pPr>
        <w:pStyle w:val="HTML0"/>
        <w:divId w:val="1553736107"/>
        <w:rPr>
          <w:lang w:val="en"/>
        </w:rPr>
      </w:pPr>
      <w:r>
        <w:rPr>
          <w:lang w:val="en"/>
        </w:rPr>
        <w:tab/>
      </w:r>
      <w:r>
        <w:rPr>
          <w:lang w:val="en"/>
        </w:rPr>
        <w:tab/>
      </w:r>
      <w:r>
        <w:rPr>
          <w:lang w:val="en"/>
        </w:rPr>
        <w:tab/>
        <w:t>};</w:t>
      </w:r>
    </w:p>
    <w:p w:rsidR="00000000" w:rsidRDefault="00E0452F">
      <w:pPr>
        <w:pStyle w:val="a5"/>
        <w:divId w:val="1553736107"/>
        <w:rPr>
          <w:lang w:val="en"/>
        </w:rPr>
      </w:pPr>
      <w:r>
        <w:rPr>
          <w:lang w:val="en"/>
        </w:rPr>
        <w:t xml:space="preserve">That will be configured in our </w:t>
      </w:r>
      <w:r>
        <w:rPr>
          <w:rStyle w:val="HTML"/>
          <w:lang w:val="en"/>
        </w:rPr>
        <w:t>@Configuration</w:t>
      </w:r>
      <w:r>
        <w:rPr>
          <w:lang w:val="en"/>
        </w:rPr>
        <w:t xml:space="preserve"> file:</w:t>
      </w:r>
    </w:p>
    <w:p w:rsidR="00000000" w:rsidRDefault="00E0452F">
      <w:pPr>
        <w:pStyle w:val="HTML0"/>
        <w:divId w:val="1553736107"/>
        <w:rPr>
          <w:lang w:val="en"/>
        </w:rPr>
      </w:pPr>
      <w:r>
        <w:rPr>
          <w:rStyle w:val="hl-annotation"/>
          <w:i/>
          <w:iCs/>
          <w:color w:val="808080"/>
          <w:lang w:val="en"/>
        </w:rPr>
        <w:t>@Configuration</w:t>
      </w:r>
    </w:p>
    <w:p w:rsidR="00000000" w:rsidRDefault="00E0452F">
      <w:pPr>
        <w:pStyle w:val="HTML0"/>
        <w:divId w:val="1553736107"/>
        <w:rPr>
          <w:lang w:val="en"/>
        </w:rPr>
      </w:pPr>
      <w:r>
        <w:rPr>
          <w:rStyle w:val="hl-keyword"/>
          <w:lang w:val="en"/>
        </w:rPr>
        <w:t>p</w:t>
      </w:r>
      <w:r>
        <w:rPr>
          <w:rStyle w:val="hl-keyword"/>
          <w:lang w:val="en"/>
        </w:rPr>
        <w:t>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ConverterConfiguration {</w:t>
      </w:r>
    </w:p>
    <w:p w:rsidR="00000000" w:rsidRDefault="00E0452F">
      <w:pPr>
        <w:pStyle w:val="HTML0"/>
        <w:divId w:val="1553736107"/>
        <w:rPr>
          <w:lang w:val="en"/>
        </w:rPr>
      </w:pPr>
      <w:r>
        <w:rPr>
          <w:lang w:val="en"/>
        </w:rPr>
        <w:tab/>
      </w:r>
      <w:r>
        <w:rPr>
          <w:rStyle w:val="hl-annotation"/>
          <w:i/>
          <w:iCs/>
          <w:color w:val="808080"/>
          <w:lang w:val="en"/>
        </w:rPr>
        <w:t>@Bean</w:t>
      </w:r>
    </w:p>
    <w:p w:rsidR="00000000" w:rsidRDefault="00E0452F">
      <w:pPr>
        <w:pStyle w:val="HTML0"/>
        <w:divId w:val="1553736107"/>
        <w:rPr>
          <w:lang w:val="en"/>
        </w:rPr>
      </w:pPr>
      <w:r>
        <w:rPr>
          <w:lang w:val="en"/>
        </w:rPr>
        <w:tab/>
      </w:r>
      <w:r>
        <w:rPr>
          <w:rStyle w:val="hl-keyword"/>
          <w:lang w:val="en"/>
        </w:rPr>
        <w:t>publi</w:t>
      </w:r>
      <w:r>
        <w:rPr>
          <w:rStyle w:val="hl-keyword"/>
          <w:lang w:val="en"/>
        </w:rPr>
        <w:t>c</w:t>
      </w:r>
      <w:r>
        <w:rPr>
          <w:lang w:val="en"/>
        </w:rPr>
        <w:t xml:space="preserve"> DatastoreCustomConversions datastoreCustomConversions() {</w:t>
      </w:r>
    </w:p>
    <w:p w:rsidR="00000000" w:rsidRDefault="00E0452F">
      <w:pPr>
        <w:pStyle w:val="HTML0"/>
        <w:divId w:val="1553736107"/>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DatastoreCustomConversions(</w:t>
      </w:r>
    </w:p>
    <w:p w:rsidR="00000000" w:rsidRDefault="00E0452F">
      <w:pPr>
        <w:pStyle w:val="HTML0"/>
        <w:divId w:val="1553736107"/>
        <w:rPr>
          <w:lang w:val="en"/>
        </w:rPr>
      </w:pPr>
      <w:r>
        <w:rPr>
          <w:lang w:val="en"/>
        </w:rPr>
        <w:tab/>
      </w:r>
      <w:r>
        <w:rPr>
          <w:lang w:val="en"/>
        </w:rPr>
        <w:tab/>
      </w:r>
      <w:r>
        <w:rPr>
          <w:lang w:val="en"/>
        </w:rPr>
        <w:tab/>
      </w:r>
      <w:r>
        <w:rPr>
          <w:lang w:val="en"/>
        </w:rPr>
        <w:tab/>
        <w:t>Arrays.asList(</w:t>
      </w:r>
    </w:p>
    <w:p w:rsidR="00000000" w:rsidRDefault="00E0452F">
      <w:pPr>
        <w:pStyle w:val="HTML0"/>
        <w:divId w:val="1553736107"/>
        <w:rPr>
          <w:lang w:val="en"/>
        </w:rPr>
      </w:pPr>
      <w:r>
        <w:rPr>
          <w:lang w:val="en"/>
        </w:rPr>
        <w:tab/>
      </w:r>
      <w:r>
        <w:rPr>
          <w:lang w:val="en"/>
        </w:rPr>
        <w:tab/>
      </w:r>
      <w:r>
        <w:rPr>
          <w:lang w:val="en"/>
        </w:rPr>
        <w:tab/>
      </w:r>
      <w:r>
        <w:rPr>
          <w:lang w:val="en"/>
        </w:rPr>
        <w:tab/>
      </w:r>
      <w:r>
        <w:rPr>
          <w:lang w:val="en"/>
        </w:rPr>
        <w:tab/>
      </w:r>
      <w:r>
        <w:rPr>
          <w:lang w:val="en"/>
        </w:rPr>
        <w:tab/>
        <w:t>ALBUM_STRING_CONVERTER,</w:t>
      </w:r>
    </w:p>
    <w:p w:rsidR="00000000" w:rsidRDefault="00E0452F">
      <w:pPr>
        <w:pStyle w:val="HTML0"/>
        <w:divId w:val="1553736107"/>
        <w:rPr>
          <w:lang w:val="en"/>
        </w:rPr>
      </w:pPr>
      <w:r>
        <w:rPr>
          <w:lang w:val="en"/>
        </w:rPr>
        <w:tab/>
      </w:r>
      <w:r>
        <w:rPr>
          <w:lang w:val="en"/>
        </w:rPr>
        <w:tab/>
      </w:r>
      <w:r>
        <w:rPr>
          <w:lang w:val="en"/>
        </w:rPr>
        <w:tab/>
      </w:r>
      <w:r>
        <w:rPr>
          <w:lang w:val="en"/>
        </w:rPr>
        <w:tab/>
      </w:r>
      <w:r>
        <w:rPr>
          <w:lang w:val="en"/>
        </w:rPr>
        <w:tab/>
      </w:r>
      <w:r>
        <w:rPr>
          <w:lang w:val="en"/>
        </w:rPr>
        <w:tab/>
        <w:t>STRING_ALBUM_CONVERTER));</w:t>
      </w:r>
    </w:p>
    <w:p w:rsidR="00000000" w:rsidRDefault="00E0452F">
      <w:pPr>
        <w:pStyle w:val="HTML0"/>
        <w:divId w:val="1553736107"/>
        <w:rPr>
          <w:lang w:val="en"/>
        </w:rPr>
      </w:pPr>
      <w:r>
        <w:rPr>
          <w:lang w:val="en"/>
        </w:rPr>
        <w:tab/>
        <w:t>}</w:t>
      </w:r>
    </w:p>
    <w:p w:rsidR="00000000" w:rsidRDefault="00E0452F">
      <w:pPr>
        <w:pStyle w:val="HTML0"/>
        <w:divId w:val="1553736107"/>
        <w:rPr>
          <w:lang w:val="en"/>
        </w:rPr>
      </w:pPr>
      <w:r>
        <w:rPr>
          <w:lang w:val="en"/>
        </w:rPr>
        <w:t>}</w:t>
      </w:r>
    </w:p>
    <w:p w:rsidR="00000000" w:rsidRDefault="00E0452F">
      <w:pPr>
        <w:pStyle w:val="3"/>
        <w:divId w:val="715935955"/>
        <w:rPr>
          <w:lang w:val="en"/>
        </w:rPr>
      </w:pPr>
      <w:bookmarkStart w:id="1144" w:name="_collections_and_arrays"/>
      <w:bookmarkEnd w:id="1144"/>
      <w:r>
        <w:rPr>
          <w:lang w:val="en"/>
        </w:rPr>
        <w:t>160.2.7 Collections and arrays</w:t>
      </w:r>
    </w:p>
    <w:p w:rsidR="00000000" w:rsidRDefault="00E0452F">
      <w:pPr>
        <w:pStyle w:val="a5"/>
        <w:divId w:val="1460150062"/>
        <w:rPr>
          <w:lang w:val="en"/>
        </w:rPr>
      </w:pPr>
      <w:r>
        <w:rPr>
          <w:lang w:val="en"/>
        </w:rPr>
        <w:t xml:space="preserve">Arrays and collections (types that implement </w:t>
      </w:r>
      <w:r>
        <w:rPr>
          <w:rStyle w:val="HTML"/>
          <w:lang w:val="en"/>
        </w:rPr>
        <w:t>java.util.Collection</w:t>
      </w:r>
      <w:r>
        <w:rPr>
          <w:lang w:val="en"/>
        </w:rPr>
        <w:t>) of supported types are supported. They are st</w:t>
      </w:r>
      <w:r>
        <w:rPr>
          <w:lang w:val="en"/>
        </w:rPr>
        <w:t xml:space="preserve">ored as </w:t>
      </w:r>
      <w:r>
        <w:rPr>
          <w:rStyle w:val="HTML"/>
          <w:lang w:val="en"/>
        </w:rPr>
        <w:t>com.google.cloud.datastore.ListValue</w:t>
      </w:r>
      <w:r>
        <w:rPr>
          <w:lang w:val="en"/>
        </w:rPr>
        <w:t xml:space="preserve">. Elements are converted to Cloud Datastore supported types individually. </w:t>
      </w:r>
      <w:r>
        <w:rPr>
          <w:rStyle w:val="HTML"/>
          <w:lang w:val="en"/>
        </w:rPr>
        <w:t>byte[]</w:t>
      </w:r>
      <w:r>
        <w:rPr>
          <w:lang w:val="en"/>
        </w:rPr>
        <w:t xml:space="preserve"> is an exception, it is converted to </w:t>
      </w:r>
      <w:r>
        <w:rPr>
          <w:rStyle w:val="HTML"/>
          <w:lang w:val="en"/>
        </w:rPr>
        <w:t>com.google.cloud.datastore.Blob</w:t>
      </w:r>
      <w:r>
        <w:rPr>
          <w:lang w:val="en"/>
        </w:rPr>
        <w:t>.</w:t>
      </w:r>
    </w:p>
    <w:p w:rsidR="00000000" w:rsidRDefault="00E0452F">
      <w:pPr>
        <w:pStyle w:val="3"/>
        <w:divId w:val="1159810216"/>
        <w:rPr>
          <w:lang w:val="en"/>
        </w:rPr>
      </w:pPr>
      <w:bookmarkStart w:id="1145" w:name="_custom_converter_for_collections"/>
      <w:bookmarkEnd w:id="1145"/>
      <w:r>
        <w:rPr>
          <w:lang w:val="en"/>
        </w:rPr>
        <w:t>160.2.8 Custom Converter for collections</w:t>
      </w:r>
    </w:p>
    <w:p w:rsidR="00000000" w:rsidRDefault="00E0452F">
      <w:pPr>
        <w:pStyle w:val="a5"/>
        <w:divId w:val="1191069305"/>
        <w:rPr>
          <w:lang w:val="en"/>
        </w:rPr>
      </w:pPr>
      <w:r>
        <w:rPr>
          <w:lang w:val="en"/>
        </w:rPr>
        <w:t xml:space="preserve">Users can provide converters from </w:t>
      </w:r>
      <w:r>
        <w:rPr>
          <w:rStyle w:val="HTML"/>
          <w:lang w:val="en"/>
        </w:rPr>
        <w:t>List&lt;?&gt;</w:t>
      </w:r>
      <w:r>
        <w:rPr>
          <w:lang w:val="en"/>
        </w:rPr>
        <w:t xml:space="preserve"> to the custom collection type. Only read converter is necessary, the Collection API is used o</w:t>
      </w:r>
      <w:r>
        <w:rPr>
          <w:lang w:val="en"/>
        </w:rPr>
        <w:t>n the write side to convert a collection to the internal list type.</w:t>
      </w:r>
    </w:p>
    <w:p w:rsidR="00000000" w:rsidRDefault="00E0452F">
      <w:pPr>
        <w:pStyle w:val="a5"/>
        <w:divId w:val="1191069305"/>
        <w:rPr>
          <w:lang w:val="en"/>
        </w:rPr>
      </w:pPr>
      <w:r>
        <w:rPr>
          <w:lang w:val="en"/>
        </w:rPr>
        <w:t xml:space="preserve">Collection converters need to implement the </w:t>
      </w:r>
      <w:r>
        <w:rPr>
          <w:rStyle w:val="HTML"/>
          <w:lang w:val="en"/>
        </w:rPr>
        <w:t>org.springframework.core.convert.converter.Converter</w:t>
      </w:r>
      <w:r>
        <w:rPr>
          <w:lang w:val="en"/>
        </w:rPr>
        <w:t xml:space="preserve"> interface.</w:t>
      </w:r>
    </w:p>
    <w:p w:rsidR="00000000" w:rsidRDefault="00E0452F">
      <w:pPr>
        <w:pStyle w:val="a5"/>
        <w:divId w:val="1191069305"/>
        <w:rPr>
          <w:lang w:val="en"/>
        </w:rPr>
      </w:pPr>
      <w:r>
        <w:rPr>
          <w:lang w:val="en"/>
        </w:rPr>
        <w:t>Example:</w:t>
      </w:r>
    </w:p>
    <w:p w:rsidR="00000000" w:rsidRDefault="00E0452F">
      <w:pPr>
        <w:pStyle w:val="a5"/>
        <w:divId w:val="1191069305"/>
        <w:rPr>
          <w:lang w:val="en"/>
        </w:rPr>
      </w:pPr>
      <w:r>
        <w:rPr>
          <w:lang w:val="en"/>
        </w:rPr>
        <w:t xml:space="preserve">Let’s improve the Singer class from the previous example. </w:t>
      </w:r>
      <w:r>
        <w:rPr>
          <w:lang w:val="en"/>
        </w:rPr>
        <w:t xml:space="preserve">Instead of a field of type </w:t>
      </w:r>
      <w:r>
        <w:rPr>
          <w:rStyle w:val="HTML"/>
          <w:lang w:val="en"/>
        </w:rPr>
        <w:t>Album</w:t>
      </w:r>
      <w:r>
        <w:rPr>
          <w:lang w:val="en"/>
        </w:rPr>
        <w:t xml:space="preserve">, we would like to have a field of type </w:t>
      </w:r>
      <w:r>
        <w:rPr>
          <w:rStyle w:val="HTML"/>
          <w:lang w:val="en"/>
        </w:rPr>
        <w:t>ImmutableSet&lt;Album&gt;</w:t>
      </w:r>
      <w:r>
        <w:rPr>
          <w:lang w:val="en"/>
        </w:rPr>
        <w:t>:</w:t>
      </w:r>
    </w:p>
    <w:p w:rsidR="00000000" w:rsidRDefault="00E0452F">
      <w:pPr>
        <w:pStyle w:val="HTML0"/>
        <w:divId w:val="1191069305"/>
        <w:rPr>
          <w:lang w:val="en"/>
        </w:rPr>
      </w:pPr>
      <w:r>
        <w:rPr>
          <w:rStyle w:val="hl-annotation"/>
          <w:i/>
          <w:iCs/>
          <w:color w:val="808080"/>
          <w:lang w:val="en"/>
        </w:rPr>
        <w:t>@Entity</w:t>
      </w:r>
    </w:p>
    <w:p w:rsidR="00000000" w:rsidRDefault="00E0452F">
      <w:pPr>
        <w:pStyle w:val="HTML0"/>
        <w:divId w:val="119106930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Singer {</w:t>
      </w:r>
    </w:p>
    <w:p w:rsidR="00000000" w:rsidRDefault="00E0452F">
      <w:pPr>
        <w:pStyle w:val="HTML0"/>
        <w:divId w:val="1191069305"/>
        <w:rPr>
          <w:lang w:val="en"/>
        </w:rPr>
      </w:pPr>
    </w:p>
    <w:p w:rsidR="00000000" w:rsidRDefault="00E0452F">
      <w:pPr>
        <w:pStyle w:val="HTML0"/>
        <w:divId w:val="1191069305"/>
        <w:rPr>
          <w:lang w:val="en"/>
        </w:rPr>
      </w:pPr>
      <w:r>
        <w:rPr>
          <w:lang w:val="en"/>
        </w:rPr>
        <w:tab/>
      </w:r>
      <w:r>
        <w:rPr>
          <w:rStyle w:val="hl-annotation"/>
          <w:i/>
          <w:iCs/>
          <w:color w:val="808080"/>
          <w:lang w:val="en"/>
        </w:rPr>
        <w:t>@Id</w:t>
      </w:r>
    </w:p>
    <w:p w:rsidR="00000000" w:rsidRDefault="00E0452F">
      <w:pPr>
        <w:pStyle w:val="HTML0"/>
        <w:divId w:val="1191069305"/>
        <w:rPr>
          <w:lang w:val="en"/>
        </w:rPr>
      </w:pPr>
      <w:r>
        <w:rPr>
          <w:lang w:val="en"/>
        </w:rPr>
        <w:tab/>
        <w:t>String singerId;</w:t>
      </w:r>
    </w:p>
    <w:p w:rsidR="00000000" w:rsidRDefault="00E0452F">
      <w:pPr>
        <w:pStyle w:val="HTML0"/>
        <w:divId w:val="1191069305"/>
        <w:rPr>
          <w:lang w:val="en"/>
        </w:rPr>
      </w:pPr>
    </w:p>
    <w:p w:rsidR="00000000" w:rsidRDefault="00E0452F">
      <w:pPr>
        <w:pStyle w:val="HTML0"/>
        <w:divId w:val="1191069305"/>
        <w:rPr>
          <w:lang w:val="en"/>
        </w:rPr>
      </w:pPr>
      <w:r>
        <w:rPr>
          <w:lang w:val="en"/>
        </w:rPr>
        <w:tab/>
        <w:t>String name;</w:t>
      </w:r>
    </w:p>
    <w:p w:rsidR="00000000" w:rsidRDefault="00E0452F">
      <w:pPr>
        <w:pStyle w:val="HTML0"/>
        <w:divId w:val="1191069305"/>
        <w:rPr>
          <w:lang w:val="en"/>
        </w:rPr>
      </w:pPr>
    </w:p>
    <w:p w:rsidR="00000000" w:rsidRDefault="00E0452F">
      <w:pPr>
        <w:pStyle w:val="HTML0"/>
        <w:divId w:val="1191069305"/>
        <w:rPr>
          <w:lang w:val="en"/>
        </w:rPr>
      </w:pPr>
      <w:r>
        <w:rPr>
          <w:lang w:val="en"/>
        </w:rPr>
        <w:tab/>
        <w:t>ImmutableSet&lt;Album&gt; albums;</w:t>
      </w:r>
    </w:p>
    <w:p w:rsidR="00000000" w:rsidRDefault="00E0452F">
      <w:pPr>
        <w:pStyle w:val="HTML0"/>
        <w:divId w:val="1191069305"/>
        <w:rPr>
          <w:lang w:val="en"/>
        </w:rPr>
      </w:pPr>
      <w:r>
        <w:rPr>
          <w:lang w:val="en"/>
        </w:rPr>
        <w:t>}</w:t>
      </w:r>
    </w:p>
    <w:p w:rsidR="00000000" w:rsidRDefault="00E0452F">
      <w:pPr>
        <w:pStyle w:val="a5"/>
        <w:divId w:val="1191069305"/>
        <w:rPr>
          <w:lang w:val="en"/>
        </w:rPr>
      </w:pPr>
      <w:r>
        <w:rPr>
          <w:lang w:val="en"/>
        </w:rPr>
        <w:t>We have to define a read converter only:</w:t>
      </w:r>
    </w:p>
    <w:p w:rsidR="00000000" w:rsidRDefault="00E0452F">
      <w:pPr>
        <w:pStyle w:val="HTML0"/>
        <w:divId w:val="1191069305"/>
        <w:rPr>
          <w:lang w:val="en"/>
        </w:rPr>
      </w:pPr>
      <w:r>
        <w:rPr>
          <w:rStyle w:val="hl-keyword"/>
          <w:lang w:val="en"/>
        </w:rPr>
        <w:t>stati</w:t>
      </w:r>
      <w:r>
        <w:rPr>
          <w:rStyle w:val="hl-keyword"/>
          <w:lang w:val="en"/>
        </w:rPr>
        <w:t>c</w:t>
      </w:r>
      <w:r>
        <w:rPr>
          <w:lang w:val="en"/>
        </w:rPr>
        <w:t xml:space="preserve"> </w:t>
      </w:r>
      <w:r>
        <w:rPr>
          <w:rStyle w:val="hl-keyword"/>
          <w:lang w:val="en"/>
        </w:rPr>
        <w:t>fina</w:t>
      </w:r>
      <w:r>
        <w:rPr>
          <w:rStyle w:val="hl-keyword"/>
          <w:lang w:val="en"/>
        </w:rPr>
        <w:t>l</w:t>
      </w:r>
      <w:r>
        <w:rPr>
          <w:lang w:val="en"/>
        </w:rPr>
        <w:t xml:space="preserve"> </w:t>
      </w:r>
      <w:r>
        <w:rPr>
          <w:lang w:val="en"/>
        </w:rPr>
        <w:t>Converter&lt;List&lt;?&gt;, ImmutableSet&lt;?&gt;&gt; LIST_IMMUTABLE_SET_CONVERTER =</w:t>
      </w:r>
    </w:p>
    <w:p w:rsidR="00000000" w:rsidRDefault="00E0452F">
      <w:pPr>
        <w:pStyle w:val="HTML0"/>
        <w:divId w:val="1191069305"/>
        <w:rPr>
          <w:lang w:val="en"/>
        </w:rPr>
      </w:pPr>
      <w:r>
        <w:rPr>
          <w:lang w:val="en"/>
        </w:rPr>
        <w:tab/>
      </w:r>
      <w:r>
        <w:rPr>
          <w:lang w:val="en"/>
        </w:rPr>
        <w:tab/>
      </w:r>
      <w:r>
        <w:rPr>
          <w:lang w:val="en"/>
        </w:rPr>
        <w:tab/>
      </w:r>
      <w:r>
        <w:rPr>
          <w:rStyle w:val="hl-keyword"/>
          <w:lang w:val="en"/>
        </w:rPr>
        <w:t>ne</w:t>
      </w:r>
      <w:r>
        <w:rPr>
          <w:rStyle w:val="hl-keyword"/>
          <w:lang w:val="en"/>
        </w:rPr>
        <w:t>w</w:t>
      </w:r>
      <w:r>
        <w:rPr>
          <w:lang w:val="en"/>
        </w:rPr>
        <w:t xml:space="preserve"> Converter&lt;List&lt;?&gt;, ImmutableSet&lt;?&gt;&gt;() {</w:t>
      </w:r>
    </w:p>
    <w:p w:rsidR="00000000" w:rsidRDefault="00E0452F">
      <w:pPr>
        <w:pStyle w:val="HTML0"/>
        <w:divId w:val="1191069305"/>
        <w:rPr>
          <w:lang w:val="en"/>
        </w:rPr>
      </w:pPr>
      <w:r>
        <w:rPr>
          <w:lang w:val="en"/>
        </w:rPr>
        <w:tab/>
      </w:r>
      <w:r>
        <w:rPr>
          <w:lang w:val="en"/>
        </w:rPr>
        <w:tab/>
      </w:r>
      <w:r>
        <w:rPr>
          <w:lang w:val="en"/>
        </w:rPr>
        <w:tab/>
      </w:r>
      <w:r>
        <w:rPr>
          <w:lang w:val="en"/>
        </w:rPr>
        <w:tab/>
      </w:r>
      <w:r>
        <w:rPr>
          <w:rStyle w:val="hl-annotation"/>
          <w:i/>
          <w:iCs/>
          <w:color w:val="808080"/>
          <w:lang w:val="en"/>
        </w:rPr>
        <w:t>@Override</w:t>
      </w:r>
    </w:p>
    <w:p w:rsidR="00000000" w:rsidRDefault="00E0452F">
      <w:pPr>
        <w:pStyle w:val="HTML0"/>
        <w:divId w:val="1191069305"/>
        <w:rPr>
          <w:lang w:val="en"/>
        </w:rPr>
      </w:pPr>
      <w:r>
        <w:rPr>
          <w:lang w:val="en"/>
        </w:rPr>
        <w:tab/>
      </w:r>
      <w:r>
        <w:rPr>
          <w:lang w:val="en"/>
        </w:rPr>
        <w:tab/>
      </w:r>
      <w:r>
        <w:rPr>
          <w:lang w:val="en"/>
        </w:rPr>
        <w:tab/>
      </w:r>
      <w:r>
        <w:rPr>
          <w:lang w:val="en"/>
        </w:rPr>
        <w:tab/>
      </w:r>
      <w:r>
        <w:rPr>
          <w:rStyle w:val="hl-keyword"/>
          <w:lang w:val="en"/>
        </w:rPr>
        <w:t>publi</w:t>
      </w:r>
      <w:r>
        <w:rPr>
          <w:rStyle w:val="hl-keyword"/>
          <w:lang w:val="en"/>
        </w:rPr>
        <w:t>c</w:t>
      </w:r>
      <w:r>
        <w:rPr>
          <w:lang w:val="en"/>
        </w:rPr>
        <w:t xml:space="preserve"> ImmutableSet&lt;?&gt; convert(List&lt;?&gt; source) {</w:t>
      </w:r>
    </w:p>
    <w:p w:rsidR="00000000" w:rsidRDefault="00E0452F">
      <w:pPr>
        <w:pStyle w:val="HTML0"/>
        <w:divId w:val="1191069305"/>
        <w:rPr>
          <w:lang w:val="en"/>
        </w:rPr>
      </w:pPr>
      <w:r>
        <w:rPr>
          <w:lang w:val="en"/>
        </w:rPr>
        <w:tab/>
      </w:r>
      <w:r>
        <w:rPr>
          <w:lang w:val="en"/>
        </w:rPr>
        <w:tab/>
      </w:r>
      <w:r>
        <w:rPr>
          <w:lang w:val="en"/>
        </w:rPr>
        <w:tab/>
      </w:r>
      <w:r>
        <w:rPr>
          <w:lang w:val="en"/>
        </w:rPr>
        <w:tab/>
      </w:r>
      <w:r>
        <w:rPr>
          <w:lang w:val="en"/>
        </w:rPr>
        <w:tab/>
      </w:r>
      <w:r>
        <w:rPr>
          <w:rStyle w:val="hl-keyword"/>
          <w:lang w:val="en"/>
        </w:rPr>
        <w:t>retur</w:t>
      </w:r>
      <w:r>
        <w:rPr>
          <w:rStyle w:val="hl-keyword"/>
          <w:lang w:val="en"/>
        </w:rPr>
        <w:t>n</w:t>
      </w:r>
      <w:r>
        <w:rPr>
          <w:lang w:val="en"/>
        </w:rPr>
        <w:t xml:space="preserve"> ImmutableSet.copyOf(source);</w:t>
      </w:r>
    </w:p>
    <w:p w:rsidR="00000000" w:rsidRDefault="00E0452F">
      <w:pPr>
        <w:pStyle w:val="HTML0"/>
        <w:divId w:val="1191069305"/>
        <w:rPr>
          <w:lang w:val="en"/>
        </w:rPr>
      </w:pPr>
      <w:r>
        <w:rPr>
          <w:lang w:val="en"/>
        </w:rPr>
        <w:tab/>
      </w:r>
      <w:r>
        <w:rPr>
          <w:lang w:val="en"/>
        </w:rPr>
        <w:tab/>
      </w:r>
      <w:r>
        <w:rPr>
          <w:lang w:val="en"/>
        </w:rPr>
        <w:tab/>
      </w:r>
      <w:r>
        <w:rPr>
          <w:lang w:val="en"/>
        </w:rPr>
        <w:tab/>
        <w:t>}</w:t>
      </w:r>
    </w:p>
    <w:p w:rsidR="00000000" w:rsidRDefault="00E0452F">
      <w:pPr>
        <w:pStyle w:val="HTML0"/>
        <w:divId w:val="1191069305"/>
        <w:rPr>
          <w:lang w:val="en"/>
        </w:rPr>
      </w:pPr>
      <w:r>
        <w:rPr>
          <w:lang w:val="en"/>
        </w:rPr>
        <w:tab/>
      </w:r>
      <w:r>
        <w:rPr>
          <w:lang w:val="en"/>
        </w:rPr>
        <w:tab/>
      </w:r>
      <w:r>
        <w:rPr>
          <w:lang w:val="en"/>
        </w:rPr>
        <w:tab/>
        <w:t>};</w:t>
      </w:r>
    </w:p>
    <w:p w:rsidR="00000000" w:rsidRDefault="00E0452F">
      <w:pPr>
        <w:pStyle w:val="a5"/>
        <w:divId w:val="1191069305"/>
        <w:rPr>
          <w:lang w:val="en"/>
        </w:rPr>
      </w:pPr>
      <w:r>
        <w:rPr>
          <w:lang w:val="en"/>
        </w:rPr>
        <w:t>And add it to the list</w:t>
      </w:r>
      <w:r>
        <w:rPr>
          <w:lang w:val="en"/>
        </w:rPr>
        <w:t xml:space="preserve"> of custom converters:</w:t>
      </w:r>
    </w:p>
    <w:p w:rsidR="00000000" w:rsidRDefault="00E0452F">
      <w:pPr>
        <w:pStyle w:val="HTML0"/>
        <w:divId w:val="1191069305"/>
        <w:rPr>
          <w:lang w:val="en"/>
        </w:rPr>
      </w:pPr>
      <w:r>
        <w:rPr>
          <w:rStyle w:val="hl-annotation"/>
          <w:i/>
          <w:iCs/>
          <w:color w:val="808080"/>
          <w:lang w:val="en"/>
        </w:rPr>
        <w:t>@Configuration</w:t>
      </w:r>
    </w:p>
    <w:p w:rsidR="00000000" w:rsidRDefault="00E0452F">
      <w:pPr>
        <w:pStyle w:val="HTML0"/>
        <w:divId w:val="119106930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ConverterConfiguration {</w:t>
      </w:r>
    </w:p>
    <w:p w:rsidR="00000000" w:rsidRDefault="00E0452F">
      <w:pPr>
        <w:pStyle w:val="HTML0"/>
        <w:divId w:val="1191069305"/>
        <w:rPr>
          <w:lang w:val="en"/>
        </w:rPr>
      </w:pPr>
      <w:r>
        <w:rPr>
          <w:lang w:val="en"/>
        </w:rPr>
        <w:tab/>
      </w:r>
      <w:r>
        <w:rPr>
          <w:rStyle w:val="hl-annotation"/>
          <w:i/>
          <w:iCs/>
          <w:color w:val="808080"/>
          <w:lang w:val="en"/>
        </w:rPr>
        <w:t>@Bean</w:t>
      </w:r>
    </w:p>
    <w:p w:rsidR="00000000" w:rsidRDefault="00E0452F">
      <w:pPr>
        <w:pStyle w:val="HTML0"/>
        <w:divId w:val="1191069305"/>
        <w:rPr>
          <w:lang w:val="en"/>
        </w:rPr>
      </w:pPr>
      <w:r>
        <w:rPr>
          <w:lang w:val="en"/>
        </w:rPr>
        <w:tab/>
      </w:r>
      <w:r>
        <w:rPr>
          <w:rStyle w:val="hl-keyword"/>
          <w:lang w:val="en"/>
        </w:rPr>
        <w:t>publi</w:t>
      </w:r>
      <w:r>
        <w:rPr>
          <w:rStyle w:val="hl-keyword"/>
          <w:lang w:val="en"/>
        </w:rPr>
        <w:t>c</w:t>
      </w:r>
      <w:r>
        <w:rPr>
          <w:lang w:val="en"/>
        </w:rPr>
        <w:t xml:space="preserve"> DatastoreCustomConversions datastoreCustomConversions() {</w:t>
      </w:r>
    </w:p>
    <w:p w:rsidR="00000000" w:rsidRDefault="00E0452F">
      <w:pPr>
        <w:pStyle w:val="HTML0"/>
        <w:divId w:val="1191069305"/>
        <w:rPr>
          <w:lang w:val="en"/>
        </w:rPr>
      </w:pPr>
      <w:r>
        <w:rPr>
          <w:lang w:val="en"/>
        </w:rPr>
        <w:tab/>
      </w:r>
      <w:r>
        <w:rPr>
          <w:lang w:val="en"/>
        </w:rPr>
        <w:tab/>
      </w:r>
      <w:r>
        <w:rPr>
          <w:rStyle w:val="hl-keyword"/>
          <w:lang w:val="en"/>
        </w:rPr>
        <w:t>retur</w:t>
      </w:r>
      <w:r>
        <w:rPr>
          <w:rStyle w:val="hl-keyword"/>
          <w:lang w:val="en"/>
        </w:rPr>
        <w:t>n</w:t>
      </w:r>
      <w:r>
        <w:rPr>
          <w:lang w:val="en"/>
        </w:rPr>
        <w:t xml:space="preserve"> </w:t>
      </w:r>
      <w:r>
        <w:rPr>
          <w:rStyle w:val="hl-keyword"/>
          <w:lang w:val="en"/>
        </w:rPr>
        <w:t>ne</w:t>
      </w:r>
      <w:r>
        <w:rPr>
          <w:rStyle w:val="hl-keyword"/>
          <w:lang w:val="en"/>
        </w:rPr>
        <w:t>w</w:t>
      </w:r>
      <w:r>
        <w:rPr>
          <w:lang w:val="en"/>
        </w:rPr>
        <w:t xml:space="preserve"> DatastoreCustomConversions(</w:t>
      </w:r>
    </w:p>
    <w:p w:rsidR="00000000" w:rsidRDefault="00E0452F">
      <w:pPr>
        <w:pStyle w:val="HTML0"/>
        <w:divId w:val="1191069305"/>
        <w:rPr>
          <w:lang w:val="en"/>
        </w:rPr>
      </w:pPr>
      <w:r>
        <w:rPr>
          <w:lang w:val="en"/>
        </w:rPr>
        <w:tab/>
      </w:r>
      <w:r>
        <w:rPr>
          <w:lang w:val="en"/>
        </w:rPr>
        <w:tab/>
      </w:r>
      <w:r>
        <w:rPr>
          <w:lang w:val="en"/>
        </w:rPr>
        <w:tab/>
      </w:r>
      <w:r>
        <w:rPr>
          <w:lang w:val="en"/>
        </w:rPr>
        <w:tab/>
        <w:t>Arrays.asList(</w:t>
      </w:r>
    </w:p>
    <w:p w:rsidR="00000000" w:rsidRDefault="00E0452F">
      <w:pPr>
        <w:pStyle w:val="HTML0"/>
        <w:divId w:val="1191069305"/>
        <w:rPr>
          <w:lang w:val="en"/>
        </w:rPr>
      </w:pPr>
      <w:r>
        <w:rPr>
          <w:lang w:val="en"/>
        </w:rPr>
        <w:tab/>
      </w:r>
      <w:r>
        <w:rPr>
          <w:lang w:val="en"/>
        </w:rPr>
        <w:tab/>
      </w:r>
      <w:r>
        <w:rPr>
          <w:lang w:val="en"/>
        </w:rPr>
        <w:tab/>
      </w:r>
      <w:r>
        <w:rPr>
          <w:lang w:val="en"/>
        </w:rPr>
        <w:tab/>
      </w:r>
      <w:r>
        <w:rPr>
          <w:lang w:val="en"/>
        </w:rPr>
        <w:tab/>
      </w:r>
      <w:r>
        <w:rPr>
          <w:lang w:val="en"/>
        </w:rPr>
        <w:tab/>
        <w:t>LIST_IMMUTABLE_SET_CONVERTER,</w:t>
      </w:r>
    </w:p>
    <w:p w:rsidR="00000000" w:rsidRDefault="00E0452F">
      <w:pPr>
        <w:pStyle w:val="HTML0"/>
        <w:divId w:val="1191069305"/>
        <w:rPr>
          <w:lang w:val="en"/>
        </w:rPr>
      </w:pPr>
    </w:p>
    <w:p w:rsidR="00000000" w:rsidRDefault="00E0452F">
      <w:pPr>
        <w:pStyle w:val="HTML0"/>
        <w:divId w:val="1191069305"/>
        <w:rPr>
          <w:lang w:val="en"/>
        </w:rPr>
      </w:pPr>
      <w:r>
        <w:rPr>
          <w:lang w:val="en"/>
        </w:rPr>
        <w:tab/>
      </w:r>
      <w:r>
        <w:rPr>
          <w:lang w:val="en"/>
        </w:rPr>
        <w:tab/>
      </w:r>
      <w:r>
        <w:rPr>
          <w:lang w:val="en"/>
        </w:rPr>
        <w:tab/>
      </w:r>
      <w:r>
        <w:rPr>
          <w:lang w:val="en"/>
        </w:rPr>
        <w:tab/>
      </w:r>
      <w:r>
        <w:rPr>
          <w:lang w:val="en"/>
        </w:rPr>
        <w:tab/>
      </w:r>
      <w:r>
        <w:rPr>
          <w:lang w:val="en"/>
        </w:rPr>
        <w:tab/>
      </w:r>
      <w:r>
        <w:rPr>
          <w:lang w:val="en"/>
        </w:rPr>
        <w:t>ALBUM_STRING_CONVERTER,</w:t>
      </w:r>
    </w:p>
    <w:p w:rsidR="00000000" w:rsidRDefault="00E0452F">
      <w:pPr>
        <w:pStyle w:val="HTML0"/>
        <w:divId w:val="1191069305"/>
        <w:rPr>
          <w:lang w:val="en"/>
        </w:rPr>
      </w:pPr>
      <w:r>
        <w:rPr>
          <w:lang w:val="en"/>
        </w:rPr>
        <w:tab/>
      </w:r>
      <w:r>
        <w:rPr>
          <w:lang w:val="en"/>
        </w:rPr>
        <w:tab/>
      </w:r>
      <w:r>
        <w:rPr>
          <w:lang w:val="en"/>
        </w:rPr>
        <w:tab/>
      </w:r>
      <w:r>
        <w:rPr>
          <w:lang w:val="en"/>
        </w:rPr>
        <w:tab/>
      </w:r>
      <w:r>
        <w:rPr>
          <w:lang w:val="en"/>
        </w:rPr>
        <w:tab/>
      </w:r>
      <w:r>
        <w:rPr>
          <w:lang w:val="en"/>
        </w:rPr>
        <w:tab/>
        <w:t>STRING_ALBUM_CONVERTER));</w:t>
      </w:r>
    </w:p>
    <w:p w:rsidR="00000000" w:rsidRDefault="00E0452F">
      <w:pPr>
        <w:pStyle w:val="HTML0"/>
        <w:divId w:val="1191069305"/>
        <w:rPr>
          <w:lang w:val="en"/>
        </w:rPr>
      </w:pPr>
      <w:r>
        <w:rPr>
          <w:lang w:val="en"/>
        </w:rPr>
        <w:tab/>
        <w:t>}</w:t>
      </w:r>
    </w:p>
    <w:p w:rsidR="00000000" w:rsidRDefault="00E0452F">
      <w:pPr>
        <w:pStyle w:val="HTML0"/>
        <w:divId w:val="1191069305"/>
        <w:rPr>
          <w:lang w:val="en"/>
        </w:rPr>
      </w:pPr>
      <w:r>
        <w:rPr>
          <w:lang w:val="en"/>
        </w:rPr>
        <w:t>}</w:t>
      </w:r>
    </w:p>
    <w:p w:rsidR="00000000" w:rsidRDefault="00E0452F">
      <w:pPr>
        <w:pStyle w:val="2"/>
        <w:divId w:val="1264264474"/>
        <w:rPr>
          <w:lang w:val="en"/>
        </w:rPr>
      </w:pPr>
      <w:bookmarkStart w:id="1146" w:name="_relationships_2"/>
      <w:bookmarkEnd w:id="1146"/>
      <w:r>
        <w:rPr>
          <w:lang w:val="en"/>
        </w:rPr>
        <w:t>160.3 Relationships</w:t>
      </w:r>
    </w:p>
    <w:p w:rsidR="00000000" w:rsidRDefault="00E0452F">
      <w:pPr>
        <w:pStyle w:val="a5"/>
        <w:divId w:val="1406493968"/>
        <w:rPr>
          <w:lang w:val="en"/>
        </w:rPr>
      </w:pPr>
      <w:r>
        <w:rPr>
          <w:lang w:val="en"/>
        </w:rPr>
        <w:t>There are three ways to represent relationships be</w:t>
      </w:r>
      <w:r>
        <w:rPr>
          <w:lang w:val="en"/>
        </w:rPr>
        <w:t>tween entities that are described in this section:</w:t>
      </w:r>
    </w:p>
    <w:p w:rsidR="00000000" w:rsidRDefault="00E0452F">
      <w:pPr>
        <w:numPr>
          <w:ilvl w:val="0"/>
          <w:numId w:val="273"/>
        </w:numPr>
        <w:spacing w:before="100" w:beforeAutospacing="1" w:after="100" w:afterAutospacing="1"/>
        <w:divId w:val="1714306653"/>
        <w:rPr>
          <w:lang w:val="en"/>
        </w:rPr>
      </w:pPr>
      <w:r>
        <w:rPr>
          <w:lang w:val="en"/>
        </w:rPr>
        <w:t>Embedded entities stored directly in the field of the containing entity</w:t>
      </w:r>
    </w:p>
    <w:p w:rsidR="00000000" w:rsidRDefault="00E0452F">
      <w:pPr>
        <w:numPr>
          <w:ilvl w:val="0"/>
          <w:numId w:val="273"/>
        </w:numPr>
        <w:spacing w:before="100" w:beforeAutospacing="1" w:after="100" w:afterAutospacing="1"/>
        <w:divId w:val="1714306653"/>
        <w:rPr>
          <w:lang w:val="en"/>
        </w:rPr>
      </w:pPr>
      <w:r>
        <w:rPr>
          <w:rStyle w:val="HTML"/>
          <w:lang w:val="en"/>
        </w:rPr>
        <w:t>@Descendant</w:t>
      </w:r>
      <w:r>
        <w:rPr>
          <w:lang w:val="en"/>
        </w:rPr>
        <w:t xml:space="preserve"> annotated properties for one-to-many relationships</w:t>
      </w:r>
    </w:p>
    <w:p w:rsidR="00000000" w:rsidRDefault="00E0452F">
      <w:pPr>
        <w:numPr>
          <w:ilvl w:val="0"/>
          <w:numId w:val="273"/>
        </w:numPr>
        <w:spacing w:before="100" w:beforeAutospacing="1" w:after="100" w:afterAutospacing="1"/>
        <w:divId w:val="1714306653"/>
        <w:rPr>
          <w:lang w:val="en"/>
        </w:rPr>
      </w:pPr>
      <w:r>
        <w:rPr>
          <w:rStyle w:val="HTML"/>
          <w:lang w:val="en"/>
        </w:rPr>
        <w:t>@Reference</w:t>
      </w:r>
      <w:r>
        <w:rPr>
          <w:lang w:val="en"/>
        </w:rPr>
        <w:t xml:space="preserve"> annotated properties for general relationships without hier</w:t>
      </w:r>
      <w:r>
        <w:rPr>
          <w:lang w:val="en"/>
        </w:rPr>
        <w:t>archy</w:t>
      </w:r>
    </w:p>
    <w:p w:rsidR="00000000" w:rsidRDefault="00E0452F">
      <w:pPr>
        <w:pStyle w:val="3"/>
        <w:divId w:val="517354826"/>
        <w:rPr>
          <w:lang w:val="en"/>
        </w:rPr>
      </w:pPr>
      <w:bookmarkStart w:id="1147" w:name="_embedded_entities"/>
      <w:bookmarkEnd w:id="1147"/>
      <w:r>
        <w:rPr>
          <w:lang w:val="en"/>
        </w:rPr>
        <w:t>160.3.1 Embedded Entities</w:t>
      </w:r>
    </w:p>
    <w:p w:rsidR="00000000" w:rsidRDefault="00E0452F">
      <w:pPr>
        <w:pStyle w:val="a5"/>
        <w:divId w:val="1652245576"/>
        <w:rPr>
          <w:lang w:val="en"/>
        </w:rPr>
      </w:pPr>
      <w:r>
        <w:rPr>
          <w:lang w:val="en"/>
        </w:rPr>
        <w:t xml:space="preserve">Fields whose types are also annotated with </w:t>
      </w:r>
      <w:r>
        <w:rPr>
          <w:rStyle w:val="HTML"/>
          <w:lang w:val="en"/>
        </w:rPr>
        <w:t>@Entity</w:t>
      </w:r>
      <w:r>
        <w:rPr>
          <w:lang w:val="en"/>
        </w:rPr>
        <w:t xml:space="preserve"> are converted to </w:t>
      </w:r>
      <w:r>
        <w:rPr>
          <w:rStyle w:val="HTML"/>
          <w:lang w:val="en"/>
        </w:rPr>
        <w:t>EntityValue</w:t>
      </w:r>
      <w:r>
        <w:rPr>
          <w:lang w:val="en"/>
        </w:rPr>
        <w:t xml:space="preserve"> and stored inside</w:t>
      </w:r>
      <w:r>
        <w:rPr>
          <w:lang w:val="en"/>
        </w:rPr>
        <w:t xml:space="preserve"> the parent entity.</w:t>
      </w:r>
    </w:p>
    <w:p w:rsidR="00000000" w:rsidRDefault="00E0452F">
      <w:pPr>
        <w:pStyle w:val="a5"/>
        <w:divId w:val="1652245576"/>
        <w:rPr>
          <w:lang w:val="en"/>
        </w:rPr>
      </w:pPr>
      <w:r>
        <w:rPr>
          <w:lang w:val="en"/>
        </w:rPr>
        <w:t>Here is an example of Cloud Datastore entity containing an embedded entity in JSON:</w:t>
      </w:r>
    </w:p>
    <w:p w:rsidR="00000000" w:rsidRDefault="00E0452F">
      <w:pPr>
        <w:pStyle w:val="HTML0"/>
        <w:divId w:val="1652245576"/>
        <w:rPr>
          <w:lang w:val="en"/>
        </w:rPr>
      </w:pPr>
      <w:r>
        <w:rPr>
          <w:rStyle w:val="hl-keyword"/>
          <w:lang w:val="en"/>
        </w:rPr>
        <w:t>{</w:t>
      </w:r>
    </w:p>
    <w:p w:rsidR="00000000" w:rsidRDefault="00E0452F">
      <w:pPr>
        <w:pStyle w:val="HTML0"/>
        <w:divId w:val="1652245576"/>
        <w:rPr>
          <w:lang w:val="en"/>
        </w:rPr>
      </w:pPr>
      <w:r>
        <w:rPr>
          <w:lang w:val="en"/>
        </w:rPr>
        <w:t xml:space="preserve"> </w:t>
      </w:r>
      <w:r>
        <w:rPr>
          <w:lang w:val="en"/>
        </w:rPr>
        <w:t xml:space="preserve"> </w:t>
      </w:r>
      <w:r>
        <w:rPr>
          <w:rStyle w:val="hl-string"/>
          <w:lang w:val="en"/>
        </w:rPr>
        <w:t>"name</w:t>
      </w:r>
      <w:r>
        <w:rPr>
          <w:rStyle w:val="hl-string"/>
          <w:lang w:val="en"/>
        </w:rPr>
        <w:t>"</w:t>
      </w:r>
      <w:r>
        <w:rPr>
          <w:lang w:val="en"/>
        </w:rPr>
        <w:t xml:space="preserve"> :</w:t>
      </w:r>
      <w:r>
        <w:rPr>
          <w:lang w:val="en"/>
        </w:rPr>
        <w:t xml:space="preserve"> </w:t>
      </w:r>
      <w:r>
        <w:rPr>
          <w:rStyle w:val="hl-string"/>
          <w:lang w:val="en"/>
        </w:rPr>
        <w:t>"Alexander</w:t>
      </w:r>
      <w:r>
        <w:rPr>
          <w:rStyle w:val="hl-string"/>
          <w:lang w:val="en"/>
        </w:rPr>
        <w:t>"</w:t>
      </w:r>
      <w:r>
        <w:rPr>
          <w:rStyle w:val="hl-keyword"/>
          <w:lang w:val="en"/>
        </w:rPr>
        <w:t>,</w:t>
      </w:r>
    </w:p>
    <w:p w:rsidR="00000000" w:rsidRDefault="00E0452F">
      <w:pPr>
        <w:pStyle w:val="HTML0"/>
        <w:divId w:val="1652245576"/>
        <w:rPr>
          <w:lang w:val="en"/>
        </w:rPr>
      </w:pPr>
      <w:r>
        <w:rPr>
          <w:lang w:val="en"/>
        </w:rPr>
        <w:t xml:space="preserve"> </w:t>
      </w:r>
      <w:r>
        <w:rPr>
          <w:lang w:val="en"/>
        </w:rPr>
        <w:t xml:space="preserve"> </w:t>
      </w:r>
      <w:r>
        <w:rPr>
          <w:rStyle w:val="hl-string"/>
          <w:lang w:val="en"/>
        </w:rPr>
        <w:t>"age</w:t>
      </w:r>
      <w:r>
        <w:rPr>
          <w:rStyle w:val="hl-string"/>
          <w:lang w:val="en"/>
        </w:rPr>
        <w:t>"</w:t>
      </w:r>
      <w:r>
        <w:rPr>
          <w:lang w:val="en"/>
        </w:rPr>
        <w:t xml:space="preserve"> : </w:t>
      </w:r>
      <w:r>
        <w:rPr>
          <w:rStyle w:val="hl-number"/>
          <w:lang w:val="en"/>
        </w:rPr>
        <w:t>4</w:t>
      </w:r>
      <w:r>
        <w:rPr>
          <w:rStyle w:val="hl-number"/>
          <w:lang w:val="en"/>
        </w:rPr>
        <w:t>7</w:t>
      </w:r>
      <w:r>
        <w:rPr>
          <w:rStyle w:val="hl-keyword"/>
          <w:lang w:val="en"/>
        </w:rPr>
        <w:t>,</w:t>
      </w:r>
    </w:p>
    <w:p w:rsidR="00000000" w:rsidRDefault="00E0452F">
      <w:pPr>
        <w:pStyle w:val="HTML0"/>
        <w:divId w:val="1652245576"/>
        <w:rPr>
          <w:lang w:val="en"/>
        </w:rPr>
      </w:pPr>
      <w:r>
        <w:rPr>
          <w:lang w:val="en"/>
        </w:rPr>
        <w:t xml:space="preserve"> </w:t>
      </w:r>
      <w:r>
        <w:rPr>
          <w:lang w:val="en"/>
        </w:rPr>
        <w:t xml:space="preserve"> </w:t>
      </w:r>
      <w:r>
        <w:rPr>
          <w:rStyle w:val="hl-string"/>
          <w:lang w:val="en"/>
        </w:rPr>
        <w:t>"child</w:t>
      </w:r>
      <w:r>
        <w:rPr>
          <w:rStyle w:val="hl-string"/>
          <w:lang w:val="en"/>
        </w:rPr>
        <w:t>"</w:t>
      </w:r>
      <w:r>
        <w:rPr>
          <w:lang w:val="en"/>
        </w:rPr>
        <w:t xml:space="preserve"> : </w:t>
      </w:r>
      <w:r>
        <w:rPr>
          <w:lang w:val="en"/>
        </w:rPr>
        <w:t>{</w:t>
      </w:r>
      <w:r>
        <w:rPr>
          <w:rStyle w:val="hl-string"/>
          <w:lang w:val="en"/>
        </w:rPr>
        <w:t>"name</w:t>
      </w:r>
      <w:r>
        <w:rPr>
          <w:rStyle w:val="hl-string"/>
          <w:lang w:val="en"/>
        </w:rPr>
        <w:t>"</w:t>
      </w:r>
      <w:r>
        <w:rPr>
          <w:lang w:val="en"/>
        </w:rPr>
        <w:t xml:space="preserve"> :</w:t>
      </w:r>
      <w:r>
        <w:rPr>
          <w:lang w:val="en"/>
        </w:rPr>
        <w:t xml:space="preserve"> </w:t>
      </w:r>
      <w:r>
        <w:rPr>
          <w:rStyle w:val="hl-string"/>
          <w:lang w:val="en"/>
        </w:rPr>
        <w:t>"Philip</w:t>
      </w:r>
      <w:r>
        <w:rPr>
          <w:rStyle w:val="hl-string"/>
          <w:lang w:val="en"/>
        </w:rPr>
        <w:t>"</w:t>
      </w:r>
      <w:r>
        <w:rPr>
          <w:lang w:val="en"/>
        </w:rPr>
        <w:t xml:space="preserve"> </w:t>
      </w:r>
      <w:r>
        <w:rPr>
          <w:lang w:val="en"/>
        </w:rPr>
        <w:t xml:space="preserve"> </w:t>
      </w:r>
      <w:r>
        <w:rPr>
          <w:rStyle w:val="hl-keyword"/>
          <w:lang w:val="en"/>
        </w:rPr>
        <w:t>}</w:t>
      </w:r>
    </w:p>
    <w:p w:rsidR="00000000" w:rsidRDefault="00E0452F">
      <w:pPr>
        <w:pStyle w:val="HTML0"/>
        <w:divId w:val="1652245576"/>
        <w:rPr>
          <w:lang w:val="en"/>
        </w:rPr>
      </w:pPr>
      <w:r>
        <w:rPr>
          <w:rStyle w:val="hl-keyword"/>
          <w:lang w:val="en"/>
        </w:rPr>
        <w:t>}</w:t>
      </w:r>
    </w:p>
    <w:p w:rsidR="00000000" w:rsidRDefault="00E0452F">
      <w:pPr>
        <w:pStyle w:val="a5"/>
        <w:divId w:val="1652245576"/>
        <w:rPr>
          <w:lang w:val="en"/>
        </w:rPr>
      </w:pPr>
      <w:r>
        <w:rPr>
          <w:lang w:val="en"/>
        </w:rPr>
        <w:t>This corresponds to a simple pair of Java entities:</w:t>
      </w:r>
    </w:p>
    <w:p w:rsidR="00000000" w:rsidRDefault="00E0452F">
      <w:pPr>
        <w:pStyle w:val="HTML0"/>
        <w:divId w:val="1652245576"/>
        <w:rPr>
          <w:lang w:val="en"/>
        </w:rPr>
      </w:pPr>
      <w:r>
        <w:rPr>
          <w:rStyle w:val="hl-keyword"/>
          <w:lang w:val="en"/>
        </w:rPr>
        <w:t>impor</w:t>
      </w:r>
      <w:r>
        <w:rPr>
          <w:rStyle w:val="hl-keyword"/>
          <w:lang w:val="en"/>
        </w:rPr>
        <w:t>t</w:t>
      </w:r>
      <w:r>
        <w:rPr>
          <w:lang w:val="en"/>
        </w:rPr>
        <w:t xml:space="preserve"> org.springframewo</w:t>
      </w:r>
      <w:r>
        <w:rPr>
          <w:lang w:val="en"/>
        </w:rPr>
        <w:t>rk.cloud.gcp.data.datastore.core.mapping.Entity;</w:t>
      </w:r>
    </w:p>
    <w:p w:rsidR="00000000" w:rsidRDefault="00E0452F">
      <w:pPr>
        <w:pStyle w:val="HTML0"/>
        <w:divId w:val="1652245576"/>
        <w:rPr>
          <w:lang w:val="en"/>
        </w:rPr>
      </w:pPr>
      <w:r>
        <w:rPr>
          <w:rStyle w:val="hl-keyword"/>
          <w:lang w:val="en"/>
        </w:rPr>
        <w:t>impor</w:t>
      </w:r>
      <w:r>
        <w:rPr>
          <w:rStyle w:val="hl-keyword"/>
          <w:lang w:val="en"/>
        </w:rPr>
        <w:t>t</w:t>
      </w:r>
      <w:r>
        <w:rPr>
          <w:lang w:val="en"/>
        </w:rPr>
        <w:t xml:space="preserve"> org.springframework.data.annotation.Id;</w:t>
      </w:r>
    </w:p>
    <w:p w:rsidR="00000000" w:rsidRDefault="00E0452F">
      <w:pPr>
        <w:pStyle w:val="HTML0"/>
        <w:divId w:val="1652245576"/>
        <w:rPr>
          <w:lang w:val="en"/>
        </w:rPr>
      </w:pPr>
    </w:p>
    <w:p w:rsidR="00000000" w:rsidRDefault="00E0452F">
      <w:pPr>
        <w:pStyle w:val="HTML0"/>
        <w:divId w:val="1652245576"/>
        <w:rPr>
          <w:lang w:val="en"/>
        </w:rPr>
      </w:pPr>
      <w:r>
        <w:rPr>
          <w:rStyle w:val="hl-annotation"/>
          <w:i/>
          <w:iCs/>
          <w:color w:val="808080"/>
          <w:lang w:val="en"/>
        </w:rPr>
        <w:t>@Entity("parents")</w:t>
      </w:r>
    </w:p>
    <w:p w:rsidR="00000000" w:rsidRDefault="00E0452F">
      <w:pPr>
        <w:pStyle w:val="HTML0"/>
        <w:divId w:val="1652245576"/>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Parent {</w:t>
      </w:r>
    </w:p>
    <w:p w:rsidR="00000000" w:rsidRDefault="00E0452F">
      <w:pPr>
        <w:pStyle w:val="HTML0"/>
        <w:divId w:val="1652245576"/>
        <w:rPr>
          <w:lang w:val="en"/>
        </w:rPr>
      </w:pPr>
      <w:r>
        <w:rPr>
          <w:lang w:val="en"/>
        </w:rPr>
        <w:t xml:space="preserve">  </w:t>
      </w:r>
      <w:r>
        <w:rPr>
          <w:rStyle w:val="hl-annotation"/>
          <w:i/>
          <w:iCs/>
          <w:color w:val="808080"/>
          <w:lang w:val="en"/>
        </w:rPr>
        <w:t>@Id</w:t>
      </w:r>
    </w:p>
    <w:p w:rsidR="00000000" w:rsidRDefault="00E0452F">
      <w:pPr>
        <w:pStyle w:val="HTML0"/>
        <w:divId w:val="1652245576"/>
        <w:rPr>
          <w:lang w:val="en"/>
        </w:rPr>
      </w:pPr>
      <w:r>
        <w:rPr>
          <w:lang w:val="en"/>
        </w:rPr>
        <w:t xml:space="preserve">  String name;</w:t>
      </w:r>
    </w:p>
    <w:p w:rsidR="00000000" w:rsidRDefault="00E0452F">
      <w:pPr>
        <w:pStyle w:val="HTML0"/>
        <w:divId w:val="1652245576"/>
        <w:rPr>
          <w:lang w:val="en"/>
        </w:rPr>
      </w:pPr>
    </w:p>
    <w:p w:rsidR="00000000" w:rsidRDefault="00E0452F">
      <w:pPr>
        <w:pStyle w:val="HTML0"/>
        <w:divId w:val="1652245576"/>
        <w:rPr>
          <w:lang w:val="en"/>
        </w:rPr>
      </w:pPr>
      <w:r>
        <w:rPr>
          <w:lang w:val="en"/>
        </w:rPr>
        <w:t xml:space="preserve">  Child child;</w:t>
      </w:r>
    </w:p>
    <w:p w:rsidR="00000000" w:rsidRDefault="00E0452F">
      <w:pPr>
        <w:pStyle w:val="HTML0"/>
        <w:divId w:val="1652245576"/>
        <w:rPr>
          <w:lang w:val="en"/>
        </w:rPr>
      </w:pPr>
      <w:r>
        <w:rPr>
          <w:lang w:val="en"/>
        </w:rPr>
        <w:t>}</w:t>
      </w:r>
    </w:p>
    <w:p w:rsidR="00000000" w:rsidRDefault="00E0452F">
      <w:pPr>
        <w:pStyle w:val="HTML0"/>
        <w:divId w:val="1652245576"/>
        <w:rPr>
          <w:lang w:val="en"/>
        </w:rPr>
      </w:pPr>
    </w:p>
    <w:p w:rsidR="00000000" w:rsidRDefault="00E0452F">
      <w:pPr>
        <w:pStyle w:val="HTML0"/>
        <w:divId w:val="1652245576"/>
        <w:rPr>
          <w:lang w:val="en"/>
        </w:rPr>
      </w:pPr>
      <w:r>
        <w:rPr>
          <w:rStyle w:val="hl-annotation"/>
          <w:i/>
          <w:iCs/>
          <w:color w:val="808080"/>
          <w:lang w:val="en"/>
        </w:rPr>
        <w:t>@Entity</w:t>
      </w:r>
    </w:p>
    <w:p w:rsidR="00000000" w:rsidRDefault="00E0452F">
      <w:pPr>
        <w:pStyle w:val="HTML0"/>
        <w:divId w:val="1652245576"/>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Child {</w:t>
      </w:r>
    </w:p>
    <w:p w:rsidR="00000000" w:rsidRDefault="00E0452F">
      <w:pPr>
        <w:pStyle w:val="HTML0"/>
        <w:divId w:val="1652245576"/>
        <w:rPr>
          <w:lang w:val="en"/>
        </w:rPr>
      </w:pPr>
      <w:r>
        <w:rPr>
          <w:lang w:val="en"/>
        </w:rPr>
        <w:t xml:space="preserve">  String name;</w:t>
      </w:r>
    </w:p>
    <w:p w:rsidR="00000000" w:rsidRDefault="00E0452F">
      <w:pPr>
        <w:pStyle w:val="HTML0"/>
        <w:divId w:val="1652245576"/>
        <w:rPr>
          <w:lang w:val="en"/>
        </w:rPr>
      </w:pPr>
      <w:r>
        <w:rPr>
          <w:lang w:val="en"/>
        </w:rPr>
        <w:t>}</w:t>
      </w:r>
    </w:p>
    <w:p w:rsidR="00000000" w:rsidRDefault="00E0452F">
      <w:pPr>
        <w:pStyle w:val="a5"/>
        <w:divId w:val="1652245576"/>
        <w:rPr>
          <w:lang w:val="en"/>
        </w:rPr>
      </w:pPr>
      <w:r>
        <w:rPr>
          <w:rStyle w:val="HTML"/>
          <w:lang w:val="en"/>
        </w:rPr>
        <w:t>Child</w:t>
      </w:r>
      <w:r>
        <w:rPr>
          <w:lang w:val="en"/>
        </w:rPr>
        <w:t xml:space="preserve"> </w:t>
      </w:r>
      <w:r>
        <w:rPr>
          <w:lang w:val="en"/>
        </w:rPr>
        <w:t xml:space="preserve">entities are not stored in their own kind. They are stored in their entirety in the </w:t>
      </w:r>
      <w:r>
        <w:rPr>
          <w:rStyle w:val="HTML"/>
          <w:lang w:val="en"/>
        </w:rPr>
        <w:t>child</w:t>
      </w:r>
      <w:r>
        <w:rPr>
          <w:lang w:val="en"/>
        </w:rPr>
        <w:t xml:space="preserve"> field of the </w:t>
      </w:r>
      <w:r>
        <w:rPr>
          <w:rStyle w:val="HTML"/>
          <w:lang w:val="en"/>
        </w:rPr>
        <w:t>parents</w:t>
      </w:r>
      <w:r>
        <w:rPr>
          <w:lang w:val="en"/>
        </w:rPr>
        <w:t xml:space="preserve"> kind.</w:t>
      </w:r>
    </w:p>
    <w:p w:rsidR="00000000" w:rsidRDefault="00E0452F">
      <w:pPr>
        <w:pStyle w:val="a5"/>
        <w:divId w:val="1652245576"/>
        <w:rPr>
          <w:lang w:val="en"/>
        </w:rPr>
      </w:pPr>
      <w:r>
        <w:rPr>
          <w:lang w:val="en"/>
        </w:rPr>
        <w:t>Multiple levels of embedded entities are supported.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11713797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84" name="图片 3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117137977"/>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Embedded entities don’t need to have </w:t>
            </w:r>
            <w:r>
              <w:rPr>
                <w:rStyle w:val="HTML"/>
              </w:rPr>
              <w:t>@Id</w:t>
            </w:r>
            <w:r>
              <w:t xml:space="preserve"> field, it is only required for top level entities.</w:t>
            </w:r>
          </w:p>
        </w:tc>
      </w:tr>
    </w:tbl>
    <w:p w:rsidR="00000000" w:rsidRDefault="00E0452F">
      <w:pPr>
        <w:pStyle w:val="a5"/>
        <w:divId w:val="1652245576"/>
        <w:rPr>
          <w:lang w:val="en"/>
        </w:rPr>
      </w:pPr>
      <w:r>
        <w:rPr>
          <w:lang w:val="en"/>
        </w:rPr>
        <w:t>Example:</w:t>
      </w:r>
    </w:p>
    <w:p w:rsidR="00000000" w:rsidRDefault="00E0452F">
      <w:pPr>
        <w:pStyle w:val="a5"/>
        <w:divId w:val="1652245576"/>
        <w:rPr>
          <w:lang w:val="en"/>
        </w:rPr>
      </w:pPr>
      <w:r>
        <w:rPr>
          <w:lang w:val="en"/>
        </w:rPr>
        <w:t>Entities can hold embedded entities that are their own type. We c</w:t>
      </w:r>
      <w:r>
        <w:rPr>
          <w:lang w:val="en"/>
        </w:rPr>
        <w:t>an store trees in Cloud Datastore using this feature:</w:t>
      </w:r>
    </w:p>
    <w:p w:rsidR="00000000" w:rsidRDefault="00E0452F">
      <w:pPr>
        <w:pStyle w:val="HTML0"/>
        <w:divId w:val="1652245576"/>
        <w:rPr>
          <w:lang w:val="en"/>
        </w:rPr>
      </w:pPr>
      <w:r>
        <w:rPr>
          <w:rStyle w:val="hl-keyword"/>
          <w:lang w:val="en"/>
        </w:rPr>
        <w:t>impor</w:t>
      </w:r>
      <w:r>
        <w:rPr>
          <w:rStyle w:val="hl-keyword"/>
          <w:lang w:val="en"/>
        </w:rPr>
        <w:t>t</w:t>
      </w:r>
      <w:r>
        <w:rPr>
          <w:lang w:val="en"/>
        </w:rPr>
        <w:t xml:space="preserve"> org.springframework.cloud.gcp.data.datastore.core.mapping.Embedded;</w:t>
      </w:r>
    </w:p>
    <w:p w:rsidR="00000000" w:rsidRDefault="00E0452F">
      <w:pPr>
        <w:pStyle w:val="HTML0"/>
        <w:divId w:val="1652245576"/>
        <w:rPr>
          <w:lang w:val="en"/>
        </w:rPr>
      </w:pPr>
      <w:r>
        <w:rPr>
          <w:rStyle w:val="hl-keyword"/>
          <w:lang w:val="en"/>
        </w:rPr>
        <w:t>impor</w:t>
      </w:r>
      <w:r>
        <w:rPr>
          <w:rStyle w:val="hl-keyword"/>
          <w:lang w:val="en"/>
        </w:rPr>
        <w:t>t</w:t>
      </w:r>
      <w:r>
        <w:rPr>
          <w:lang w:val="en"/>
        </w:rPr>
        <w:t xml:space="preserve"> org.springframework.cloud.gcp.data.datastore.core.mapping.Entity;</w:t>
      </w:r>
    </w:p>
    <w:p w:rsidR="00000000" w:rsidRDefault="00E0452F">
      <w:pPr>
        <w:pStyle w:val="HTML0"/>
        <w:divId w:val="1652245576"/>
        <w:rPr>
          <w:lang w:val="en"/>
        </w:rPr>
      </w:pPr>
      <w:r>
        <w:rPr>
          <w:rStyle w:val="hl-keyword"/>
          <w:lang w:val="en"/>
        </w:rPr>
        <w:t>impor</w:t>
      </w:r>
      <w:r>
        <w:rPr>
          <w:rStyle w:val="hl-keyword"/>
          <w:lang w:val="en"/>
        </w:rPr>
        <w:t>t</w:t>
      </w:r>
      <w:r>
        <w:rPr>
          <w:lang w:val="en"/>
        </w:rPr>
        <w:t xml:space="preserve"> org.springframework.data.annotation.Id;</w:t>
      </w:r>
    </w:p>
    <w:p w:rsidR="00000000" w:rsidRDefault="00E0452F">
      <w:pPr>
        <w:pStyle w:val="HTML0"/>
        <w:divId w:val="1652245576"/>
        <w:rPr>
          <w:lang w:val="en"/>
        </w:rPr>
      </w:pPr>
    </w:p>
    <w:p w:rsidR="00000000" w:rsidRDefault="00E0452F">
      <w:pPr>
        <w:pStyle w:val="HTML0"/>
        <w:divId w:val="1652245576"/>
        <w:rPr>
          <w:lang w:val="en"/>
        </w:rPr>
      </w:pPr>
      <w:r>
        <w:rPr>
          <w:rStyle w:val="hl-annotation"/>
          <w:i/>
          <w:iCs/>
          <w:color w:val="808080"/>
          <w:lang w:val="en"/>
        </w:rPr>
        <w:t>@Entity</w:t>
      </w:r>
    </w:p>
    <w:p w:rsidR="00000000" w:rsidRDefault="00E0452F">
      <w:pPr>
        <w:pStyle w:val="HTML0"/>
        <w:divId w:val="1652245576"/>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EmbeddableTreeNode {</w:t>
      </w:r>
    </w:p>
    <w:p w:rsidR="00000000" w:rsidRDefault="00E0452F">
      <w:pPr>
        <w:pStyle w:val="HTML0"/>
        <w:divId w:val="1652245576"/>
        <w:rPr>
          <w:lang w:val="en"/>
        </w:rPr>
      </w:pPr>
      <w:r>
        <w:rPr>
          <w:lang w:val="en"/>
        </w:rPr>
        <w:t xml:space="preserve">  </w:t>
      </w:r>
      <w:r>
        <w:rPr>
          <w:rStyle w:val="hl-annotation"/>
          <w:i/>
          <w:iCs/>
          <w:color w:val="808080"/>
          <w:lang w:val="en"/>
        </w:rPr>
        <w:t>@Id</w:t>
      </w:r>
    </w:p>
    <w:p w:rsidR="00000000" w:rsidRDefault="00E0452F">
      <w:pPr>
        <w:pStyle w:val="HTML0"/>
        <w:divId w:val="1652245576"/>
        <w:rPr>
          <w:lang w:val="en"/>
        </w:rPr>
      </w:pPr>
      <w:r>
        <w:rPr>
          <w:lang w:val="en"/>
        </w:rPr>
        <w:t xml:space="preserve"> </w:t>
      </w:r>
      <w:r>
        <w:rPr>
          <w:lang w:val="en"/>
        </w:rPr>
        <w:t xml:space="preserve"> </w:t>
      </w:r>
      <w:r>
        <w:rPr>
          <w:rStyle w:val="hl-keyword"/>
          <w:lang w:val="en"/>
        </w:rPr>
        <w:t>lon</w:t>
      </w:r>
      <w:r>
        <w:rPr>
          <w:rStyle w:val="hl-keyword"/>
          <w:lang w:val="en"/>
        </w:rPr>
        <w:t>g</w:t>
      </w:r>
      <w:r>
        <w:rPr>
          <w:lang w:val="en"/>
        </w:rPr>
        <w:t xml:space="preserve"> value;</w:t>
      </w:r>
    </w:p>
    <w:p w:rsidR="00000000" w:rsidRDefault="00E0452F">
      <w:pPr>
        <w:pStyle w:val="HTML0"/>
        <w:divId w:val="1652245576"/>
        <w:rPr>
          <w:lang w:val="en"/>
        </w:rPr>
      </w:pPr>
    </w:p>
    <w:p w:rsidR="00000000" w:rsidRDefault="00E0452F">
      <w:pPr>
        <w:pStyle w:val="HTML0"/>
        <w:divId w:val="1652245576"/>
        <w:rPr>
          <w:lang w:val="en"/>
        </w:rPr>
      </w:pPr>
      <w:r>
        <w:rPr>
          <w:lang w:val="en"/>
        </w:rPr>
        <w:t xml:space="preserve">  EmbeddableTreeNode left;</w:t>
      </w:r>
    </w:p>
    <w:p w:rsidR="00000000" w:rsidRDefault="00E0452F">
      <w:pPr>
        <w:pStyle w:val="HTML0"/>
        <w:divId w:val="1652245576"/>
        <w:rPr>
          <w:lang w:val="en"/>
        </w:rPr>
      </w:pPr>
    </w:p>
    <w:p w:rsidR="00000000" w:rsidRDefault="00E0452F">
      <w:pPr>
        <w:pStyle w:val="HTML0"/>
        <w:divId w:val="1652245576"/>
        <w:rPr>
          <w:lang w:val="en"/>
        </w:rPr>
      </w:pPr>
      <w:r>
        <w:rPr>
          <w:lang w:val="en"/>
        </w:rPr>
        <w:t xml:space="preserve">  EmbeddableTreeNode right;</w:t>
      </w:r>
    </w:p>
    <w:p w:rsidR="00000000" w:rsidRDefault="00E0452F">
      <w:pPr>
        <w:pStyle w:val="HTML0"/>
        <w:divId w:val="1652245576"/>
        <w:rPr>
          <w:lang w:val="en"/>
        </w:rPr>
      </w:pPr>
    </w:p>
    <w:p w:rsidR="00000000" w:rsidRDefault="00E0452F">
      <w:pPr>
        <w:pStyle w:val="HTML0"/>
        <w:divId w:val="1652245576"/>
        <w:rPr>
          <w:lang w:val="en"/>
        </w:rPr>
      </w:pPr>
      <w:r>
        <w:rPr>
          <w:lang w:val="en"/>
        </w:rPr>
        <w:t xml:space="preserve">  Map&lt;String, Long&gt; longValues;</w:t>
      </w:r>
    </w:p>
    <w:p w:rsidR="00000000" w:rsidRDefault="00E0452F">
      <w:pPr>
        <w:pStyle w:val="HTML0"/>
        <w:divId w:val="1652245576"/>
        <w:rPr>
          <w:lang w:val="en"/>
        </w:rPr>
      </w:pPr>
    </w:p>
    <w:p w:rsidR="00000000" w:rsidRDefault="00E0452F">
      <w:pPr>
        <w:pStyle w:val="HTML0"/>
        <w:divId w:val="1652245576"/>
        <w:rPr>
          <w:lang w:val="en"/>
        </w:rPr>
      </w:pPr>
      <w:r>
        <w:rPr>
          <w:lang w:val="en"/>
        </w:rPr>
        <w:t xml:space="preserve">  Map&lt;String, List&lt;Timestamp&gt;&gt; listTimestamps;</w:t>
      </w:r>
    </w:p>
    <w:p w:rsidR="00000000" w:rsidRDefault="00E0452F">
      <w:pPr>
        <w:pStyle w:val="HTML0"/>
        <w:divId w:val="1652245576"/>
        <w:rPr>
          <w:lang w:val="en"/>
        </w:rPr>
      </w:pPr>
    </w:p>
    <w:p w:rsidR="00000000" w:rsidRDefault="00E0452F">
      <w:pPr>
        <w:pStyle w:val="HTML0"/>
        <w:divId w:val="1652245576"/>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EmbeddableTreeNode</w:t>
      </w:r>
      <w:r>
        <w:rPr>
          <w:lang w:val="en"/>
        </w:rPr>
        <w:t>(</w:t>
      </w:r>
      <w:r>
        <w:rPr>
          <w:rStyle w:val="hl-keyword"/>
          <w:lang w:val="en"/>
        </w:rPr>
        <w:t>lon</w:t>
      </w:r>
      <w:r>
        <w:rPr>
          <w:rStyle w:val="hl-keyword"/>
          <w:lang w:val="en"/>
        </w:rPr>
        <w:t>g</w:t>
      </w:r>
      <w:r>
        <w:rPr>
          <w:lang w:val="en"/>
        </w:rPr>
        <w:t xml:space="preserve"> value, EmbeddableTreeN</w:t>
      </w:r>
      <w:r>
        <w:rPr>
          <w:lang w:val="en"/>
        </w:rPr>
        <w:t>ode left, EmbeddableTreeNode right) {</w:t>
      </w:r>
    </w:p>
    <w:p w:rsidR="00000000" w:rsidRDefault="00E0452F">
      <w:pPr>
        <w:pStyle w:val="HTML0"/>
        <w:divId w:val="1652245576"/>
        <w:rPr>
          <w:lang w:val="en"/>
        </w:rPr>
      </w:pPr>
      <w:r>
        <w:rPr>
          <w:lang w:val="en"/>
        </w:rPr>
        <w:t xml:space="preserve">   </w:t>
      </w:r>
      <w:r>
        <w:rPr>
          <w:lang w:val="en"/>
        </w:rPr>
        <w:t xml:space="preserve"> </w:t>
      </w:r>
      <w:r>
        <w:rPr>
          <w:rStyle w:val="hl-keyword"/>
          <w:lang w:val="en"/>
        </w:rPr>
        <w:t>thi</w:t>
      </w:r>
      <w:r>
        <w:rPr>
          <w:rStyle w:val="hl-keyword"/>
          <w:lang w:val="en"/>
        </w:rPr>
        <w:t>s</w:t>
      </w:r>
      <w:r>
        <w:rPr>
          <w:lang w:val="en"/>
        </w:rPr>
        <w:t>.value = value;</w:t>
      </w:r>
    </w:p>
    <w:p w:rsidR="00000000" w:rsidRDefault="00E0452F">
      <w:pPr>
        <w:pStyle w:val="HTML0"/>
        <w:divId w:val="1652245576"/>
        <w:rPr>
          <w:lang w:val="en"/>
        </w:rPr>
      </w:pPr>
      <w:r>
        <w:rPr>
          <w:lang w:val="en"/>
        </w:rPr>
        <w:t xml:space="preserve">   </w:t>
      </w:r>
      <w:r>
        <w:rPr>
          <w:lang w:val="en"/>
        </w:rPr>
        <w:t xml:space="preserve"> </w:t>
      </w:r>
      <w:r>
        <w:rPr>
          <w:rStyle w:val="hl-keyword"/>
          <w:lang w:val="en"/>
        </w:rPr>
        <w:t>thi</w:t>
      </w:r>
      <w:r>
        <w:rPr>
          <w:rStyle w:val="hl-keyword"/>
          <w:lang w:val="en"/>
        </w:rPr>
        <w:t>s</w:t>
      </w:r>
      <w:r>
        <w:rPr>
          <w:lang w:val="en"/>
        </w:rPr>
        <w:t>.left = left;</w:t>
      </w:r>
    </w:p>
    <w:p w:rsidR="00000000" w:rsidRDefault="00E0452F">
      <w:pPr>
        <w:pStyle w:val="HTML0"/>
        <w:divId w:val="1652245576"/>
        <w:rPr>
          <w:lang w:val="en"/>
        </w:rPr>
      </w:pPr>
      <w:r>
        <w:rPr>
          <w:lang w:val="en"/>
        </w:rPr>
        <w:t xml:space="preserve">   </w:t>
      </w:r>
      <w:r>
        <w:rPr>
          <w:lang w:val="en"/>
        </w:rPr>
        <w:t xml:space="preserve"> </w:t>
      </w:r>
      <w:r>
        <w:rPr>
          <w:rStyle w:val="hl-keyword"/>
          <w:lang w:val="en"/>
        </w:rPr>
        <w:t>thi</w:t>
      </w:r>
      <w:r>
        <w:rPr>
          <w:rStyle w:val="hl-keyword"/>
          <w:lang w:val="en"/>
        </w:rPr>
        <w:t>s</w:t>
      </w:r>
      <w:r>
        <w:rPr>
          <w:lang w:val="en"/>
        </w:rPr>
        <w:t>.right = right;</w:t>
      </w:r>
    </w:p>
    <w:p w:rsidR="00000000" w:rsidRDefault="00E0452F">
      <w:pPr>
        <w:pStyle w:val="HTML0"/>
        <w:divId w:val="1652245576"/>
        <w:rPr>
          <w:lang w:val="en"/>
        </w:rPr>
      </w:pPr>
      <w:r>
        <w:rPr>
          <w:lang w:val="en"/>
        </w:rPr>
        <w:t xml:space="preserve">  }</w:t>
      </w:r>
    </w:p>
    <w:p w:rsidR="00000000" w:rsidRDefault="00E0452F">
      <w:pPr>
        <w:pStyle w:val="HTML0"/>
        <w:divId w:val="1652245576"/>
        <w:rPr>
          <w:lang w:val="en"/>
        </w:rPr>
      </w:pPr>
      <w:r>
        <w:rPr>
          <w:lang w:val="en"/>
        </w:rPr>
        <w:t>}</w:t>
      </w:r>
    </w:p>
    <w:p w:rsidR="00000000" w:rsidRDefault="00E0452F">
      <w:pPr>
        <w:pStyle w:val="4"/>
        <w:divId w:val="254171755"/>
        <w:rPr>
          <w:lang w:val="en"/>
        </w:rPr>
      </w:pPr>
      <w:bookmarkStart w:id="1148" w:name="_maps"/>
      <w:bookmarkEnd w:id="1148"/>
      <w:r>
        <w:rPr>
          <w:lang w:val="en"/>
        </w:rPr>
        <w:t>Maps</w:t>
      </w:r>
    </w:p>
    <w:p w:rsidR="00000000" w:rsidRDefault="00E0452F">
      <w:pPr>
        <w:pStyle w:val="a5"/>
        <w:divId w:val="1778795771"/>
        <w:rPr>
          <w:lang w:val="en"/>
        </w:rPr>
      </w:pPr>
      <w:r>
        <w:rPr>
          <w:lang w:val="en"/>
        </w:rPr>
        <w:t>Maps will be stored as embedded entities where the key values become the field names in the embedded entity. The value types in these maps can be any regularly supported property type, and the key values will be converted to String using the configured con</w:t>
      </w:r>
      <w:r>
        <w:rPr>
          <w:lang w:val="en"/>
        </w:rPr>
        <w:t>verters.</w:t>
      </w:r>
    </w:p>
    <w:p w:rsidR="00000000" w:rsidRDefault="00E0452F">
      <w:pPr>
        <w:pStyle w:val="a5"/>
        <w:divId w:val="1778795771"/>
        <w:rPr>
          <w:lang w:val="en"/>
        </w:rPr>
      </w:pPr>
      <w:r>
        <w:rPr>
          <w:lang w:val="en"/>
        </w:rPr>
        <w:t xml:space="preserve">Also, a collection of entities can be embedded; it will be converted to </w:t>
      </w:r>
      <w:r>
        <w:rPr>
          <w:rStyle w:val="HTML"/>
          <w:lang w:val="en"/>
        </w:rPr>
        <w:t>ListValue</w:t>
      </w:r>
      <w:r>
        <w:rPr>
          <w:lang w:val="en"/>
        </w:rPr>
        <w:t xml:space="preserve"> on write.</w:t>
      </w:r>
    </w:p>
    <w:p w:rsidR="00000000" w:rsidRDefault="00E0452F">
      <w:pPr>
        <w:pStyle w:val="a5"/>
        <w:divId w:val="1778795771"/>
        <w:rPr>
          <w:lang w:val="en"/>
        </w:rPr>
      </w:pPr>
      <w:r>
        <w:rPr>
          <w:lang w:val="en"/>
        </w:rPr>
        <w:t>Example:</w:t>
      </w:r>
    </w:p>
    <w:p w:rsidR="00000000" w:rsidRDefault="00E0452F">
      <w:pPr>
        <w:pStyle w:val="a5"/>
        <w:divId w:val="1778795771"/>
        <w:rPr>
          <w:lang w:val="en"/>
        </w:rPr>
      </w:pPr>
      <w:r>
        <w:rPr>
          <w:lang w:val="en"/>
        </w:rPr>
        <w:t xml:space="preserve">Instead of a binary tree from the previous example, we would like to store a general tree (each node can have an arbitrary number of children) in </w:t>
      </w:r>
      <w:r>
        <w:rPr>
          <w:lang w:val="en"/>
        </w:rPr>
        <w:t xml:space="preserve">Cloud Datastore. To do that, we need to create a field of type </w:t>
      </w:r>
      <w:r>
        <w:rPr>
          <w:rStyle w:val="HTML"/>
          <w:lang w:val="en"/>
        </w:rPr>
        <w:t>List&lt;EmbeddableTreeNode&gt;</w:t>
      </w:r>
      <w:r>
        <w:rPr>
          <w:lang w:val="en"/>
        </w:rPr>
        <w:t>:</w:t>
      </w:r>
    </w:p>
    <w:p w:rsidR="00000000" w:rsidRDefault="00E0452F">
      <w:pPr>
        <w:pStyle w:val="HTML0"/>
        <w:divId w:val="1778795771"/>
        <w:rPr>
          <w:lang w:val="en"/>
        </w:rPr>
      </w:pPr>
      <w:r>
        <w:rPr>
          <w:rStyle w:val="hl-keyword"/>
          <w:lang w:val="en"/>
        </w:rPr>
        <w:t>impor</w:t>
      </w:r>
      <w:r>
        <w:rPr>
          <w:rStyle w:val="hl-keyword"/>
          <w:lang w:val="en"/>
        </w:rPr>
        <w:t>t</w:t>
      </w:r>
      <w:r>
        <w:rPr>
          <w:lang w:val="en"/>
        </w:rPr>
        <w:t xml:space="preserve"> org.springframework.cloud.gcp.data.datastore.core.mapping.Embedded;</w:t>
      </w:r>
    </w:p>
    <w:p w:rsidR="00000000" w:rsidRDefault="00E0452F">
      <w:pPr>
        <w:pStyle w:val="HTML0"/>
        <w:divId w:val="1778795771"/>
        <w:rPr>
          <w:lang w:val="en"/>
        </w:rPr>
      </w:pPr>
      <w:r>
        <w:rPr>
          <w:rStyle w:val="hl-keyword"/>
          <w:lang w:val="en"/>
        </w:rPr>
        <w:t>impor</w:t>
      </w:r>
      <w:r>
        <w:rPr>
          <w:rStyle w:val="hl-keyword"/>
          <w:lang w:val="en"/>
        </w:rPr>
        <w:t>t</w:t>
      </w:r>
      <w:r>
        <w:rPr>
          <w:lang w:val="en"/>
        </w:rPr>
        <w:t xml:space="preserve"> org.springframework.data.annotation.Id;</w:t>
      </w:r>
    </w:p>
    <w:p w:rsidR="00000000" w:rsidRDefault="00E0452F">
      <w:pPr>
        <w:pStyle w:val="HTML0"/>
        <w:divId w:val="1778795771"/>
        <w:rPr>
          <w:lang w:val="en"/>
        </w:rPr>
      </w:pPr>
    </w:p>
    <w:p w:rsidR="00000000" w:rsidRDefault="00E0452F">
      <w:pPr>
        <w:pStyle w:val="HTML0"/>
        <w:divId w:val="1778795771"/>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EmbeddableTreeNode {</w:t>
      </w:r>
    </w:p>
    <w:p w:rsidR="00000000" w:rsidRDefault="00E0452F">
      <w:pPr>
        <w:pStyle w:val="HTML0"/>
        <w:divId w:val="1778795771"/>
        <w:rPr>
          <w:lang w:val="en"/>
        </w:rPr>
      </w:pPr>
      <w:r>
        <w:rPr>
          <w:lang w:val="en"/>
        </w:rPr>
        <w:t xml:space="preserve">  </w:t>
      </w:r>
      <w:r>
        <w:rPr>
          <w:rStyle w:val="hl-annotation"/>
          <w:i/>
          <w:iCs/>
          <w:color w:val="808080"/>
          <w:lang w:val="en"/>
        </w:rPr>
        <w:t>@Id</w:t>
      </w:r>
    </w:p>
    <w:p w:rsidR="00000000" w:rsidRDefault="00E0452F">
      <w:pPr>
        <w:pStyle w:val="HTML0"/>
        <w:divId w:val="1778795771"/>
        <w:rPr>
          <w:lang w:val="en"/>
        </w:rPr>
      </w:pPr>
      <w:r>
        <w:rPr>
          <w:lang w:val="en"/>
        </w:rPr>
        <w:t xml:space="preserve"> </w:t>
      </w:r>
      <w:r>
        <w:rPr>
          <w:lang w:val="en"/>
        </w:rPr>
        <w:t xml:space="preserve"> </w:t>
      </w:r>
      <w:r>
        <w:rPr>
          <w:rStyle w:val="hl-keyword"/>
          <w:lang w:val="en"/>
        </w:rPr>
        <w:t>lon</w:t>
      </w:r>
      <w:r>
        <w:rPr>
          <w:rStyle w:val="hl-keyword"/>
          <w:lang w:val="en"/>
        </w:rPr>
        <w:t>g</w:t>
      </w:r>
      <w:r>
        <w:rPr>
          <w:lang w:val="en"/>
        </w:rPr>
        <w:t xml:space="preserve"> value;</w:t>
      </w:r>
    </w:p>
    <w:p w:rsidR="00000000" w:rsidRDefault="00E0452F">
      <w:pPr>
        <w:pStyle w:val="HTML0"/>
        <w:divId w:val="1778795771"/>
        <w:rPr>
          <w:lang w:val="en"/>
        </w:rPr>
      </w:pPr>
    </w:p>
    <w:p w:rsidR="00000000" w:rsidRDefault="00E0452F">
      <w:pPr>
        <w:pStyle w:val="HTML0"/>
        <w:divId w:val="1778795771"/>
        <w:rPr>
          <w:lang w:val="en"/>
        </w:rPr>
      </w:pPr>
      <w:r>
        <w:rPr>
          <w:lang w:val="en"/>
        </w:rPr>
        <w:t xml:space="preserve">  List&lt;EmbeddableTreeNode&gt; children;</w:t>
      </w:r>
    </w:p>
    <w:p w:rsidR="00000000" w:rsidRDefault="00E0452F">
      <w:pPr>
        <w:pStyle w:val="HTML0"/>
        <w:divId w:val="1778795771"/>
        <w:rPr>
          <w:lang w:val="en"/>
        </w:rPr>
      </w:pPr>
    </w:p>
    <w:p w:rsidR="00000000" w:rsidRDefault="00E0452F">
      <w:pPr>
        <w:pStyle w:val="HTML0"/>
        <w:divId w:val="1778795771"/>
        <w:rPr>
          <w:lang w:val="en"/>
        </w:rPr>
      </w:pPr>
      <w:r>
        <w:rPr>
          <w:lang w:val="en"/>
        </w:rPr>
        <w:t xml:space="preserve">  Map&lt;String, EmbeddableTreeNode&gt; siblingNodes;</w:t>
      </w:r>
    </w:p>
    <w:p w:rsidR="00000000" w:rsidRDefault="00E0452F">
      <w:pPr>
        <w:pStyle w:val="HTML0"/>
        <w:divId w:val="1778795771"/>
        <w:rPr>
          <w:lang w:val="en"/>
        </w:rPr>
      </w:pPr>
    </w:p>
    <w:p w:rsidR="00000000" w:rsidRDefault="00E0452F">
      <w:pPr>
        <w:pStyle w:val="HTML0"/>
        <w:divId w:val="1778795771"/>
        <w:rPr>
          <w:lang w:val="en"/>
        </w:rPr>
      </w:pPr>
      <w:r>
        <w:rPr>
          <w:lang w:val="en"/>
        </w:rPr>
        <w:t xml:space="preserve">  Map&lt;String, Set&lt;EmbeddableTreeNode&gt;&gt; subNodeGroups;</w:t>
      </w:r>
    </w:p>
    <w:p w:rsidR="00000000" w:rsidRDefault="00E0452F">
      <w:pPr>
        <w:pStyle w:val="HTML0"/>
        <w:divId w:val="1778795771"/>
        <w:rPr>
          <w:lang w:val="en"/>
        </w:rPr>
      </w:pPr>
    </w:p>
    <w:p w:rsidR="00000000" w:rsidRDefault="00E0452F">
      <w:pPr>
        <w:pStyle w:val="HTML0"/>
        <w:divId w:val="1778795771"/>
        <w:rPr>
          <w:lang w:val="en"/>
        </w:rPr>
      </w:pPr>
      <w:r>
        <w:rPr>
          <w:lang w:val="en"/>
        </w:rPr>
        <w:t xml:space="preserve"> </w:t>
      </w:r>
      <w:r>
        <w:rPr>
          <w:lang w:val="en"/>
        </w:rPr>
        <w:t xml:space="preserve"> </w:t>
      </w:r>
      <w:r>
        <w:rPr>
          <w:rStyle w:val="hl-keyword"/>
          <w:lang w:val="en"/>
        </w:rPr>
        <w:t>publi</w:t>
      </w:r>
      <w:r>
        <w:rPr>
          <w:rStyle w:val="hl-keyword"/>
          <w:lang w:val="en"/>
        </w:rPr>
        <w:t>c</w:t>
      </w:r>
      <w:r>
        <w:rPr>
          <w:lang w:val="en"/>
        </w:rPr>
        <w:t xml:space="preserve"> EmbeddableTreeNode(List&lt;EmbeddableTreeNode&gt; children) {</w:t>
      </w:r>
    </w:p>
    <w:p w:rsidR="00000000" w:rsidRDefault="00E0452F">
      <w:pPr>
        <w:pStyle w:val="HTML0"/>
        <w:divId w:val="1778795771"/>
        <w:rPr>
          <w:lang w:val="en"/>
        </w:rPr>
      </w:pPr>
      <w:r>
        <w:rPr>
          <w:lang w:val="en"/>
        </w:rPr>
        <w:t xml:space="preserve">   </w:t>
      </w:r>
      <w:r>
        <w:rPr>
          <w:lang w:val="en"/>
        </w:rPr>
        <w:t xml:space="preserve"> </w:t>
      </w:r>
      <w:r>
        <w:rPr>
          <w:rStyle w:val="hl-keyword"/>
          <w:lang w:val="en"/>
        </w:rPr>
        <w:t>thi</w:t>
      </w:r>
      <w:r>
        <w:rPr>
          <w:rStyle w:val="hl-keyword"/>
          <w:lang w:val="en"/>
        </w:rPr>
        <w:t>s</w:t>
      </w:r>
      <w:r>
        <w:rPr>
          <w:lang w:val="en"/>
        </w:rPr>
        <w:t>.children = children;</w:t>
      </w:r>
    </w:p>
    <w:p w:rsidR="00000000" w:rsidRDefault="00E0452F">
      <w:pPr>
        <w:pStyle w:val="HTML0"/>
        <w:divId w:val="1778795771"/>
        <w:rPr>
          <w:lang w:val="en"/>
        </w:rPr>
      </w:pPr>
      <w:r>
        <w:rPr>
          <w:lang w:val="en"/>
        </w:rPr>
        <w:t xml:space="preserve">  }</w:t>
      </w:r>
    </w:p>
    <w:p w:rsidR="00000000" w:rsidRDefault="00E0452F">
      <w:pPr>
        <w:pStyle w:val="HTML0"/>
        <w:divId w:val="1778795771"/>
        <w:rPr>
          <w:lang w:val="en"/>
        </w:rPr>
      </w:pPr>
      <w:r>
        <w:rPr>
          <w:lang w:val="en"/>
        </w:rPr>
        <w:t>}</w:t>
      </w:r>
    </w:p>
    <w:p w:rsidR="00000000" w:rsidRDefault="00E0452F">
      <w:pPr>
        <w:pStyle w:val="a5"/>
        <w:divId w:val="1778795771"/>
        <w:rPr>
          <w:lang w:val="en"/>
        </w:rPr>
      </w:pPr>
      <w:r>
        <w:rPr>
          <w:lang w:val="en"/>
        </w:rPr>
        <w:t>Because Maps are stored as entities, they can further hold embedded entities:</w:t>
      </w:r>
    </w:p>
    <w:p w:rsidR="00000000" w:rsidRDefault="00E0452F">
      <w:pPr>
        <w:numPr>
          <w:ilvl w:val="0"/>
          <w:numId w:val="274"/>
        </w:numPr>
        <w:spacing w:before="100" w:beforeAutospacing="1" w:after="100" w:afterAutospacing="1"/>
        <w:divId w:val="315575394"/>
        <w:rPr>
          <w:lang w:val="en"/>
        </w:rPr>
      </w:pPr>
      <w:r>
        <w:rPr>
          <w:lang w:val="en"/>
        </w:rPr>
        <w:t>Singular embedded objects in the value can be stored in the values of embedded Maps.</w:t>
      </w:r>
    </w:p>
    <w:p w:rsidR="00000000" w:rsidRDefault="00E0452F">
      <w:pPr>
        <w:numPr>
          <w:ilvl w:val="0"/>
          <w:numId w:val="274"/>
        </w:numPr>
        <w:spacing w:before="100" w:beforeAutospacing="1" w:after="100" w:afterAutospacing="1"/>
        <w:divId w:val="315575394"/>
        <w:rPr>
          <w:lang w:val="en"/>
        </w:rPr>
      </w:pPr>
      <w:r>
        <w:rPr>
          <w:lang w:val="en"/>
        </w:rPr>
        <w:t>Collections of embedded objects in the value can also be stored as the values of embedded Map</w:t>
      </w:r>
      <w:r>
        <w:rPr>
          <w:lang w:val="en"/>
        </w:rPr>
        <w:t>s.</w:t>
      </w:r>
    </w:p>
    <w:p w:rsidR="00000000" w:rsidRDefault="00E0452F">
      <w:pPr>
        <w:numPr>
          <w:ilvl w:val="0"/>
          <w:numId w:val="274"/>
        </w:numPr>
        <w:spacing w:before="100" w:beforeAutospacing="1" w:after="100" w:afterAutospacing="1"/>
        <w:divId w:val="315575394"/>
        <w:rPr>
          <w:lang w:val="en"/>
        </w:rPr>
      </w:pPr>
      <w:r>
        <w:rPr>
          <w:lang w:val="en"/>
        </w:rPr>
        <w:t>Maps in the value are further stored as embedded entities with the same rules applied recursively for their values.</w:t>
      </w:r>
    </w:p>
    <w:p w:rsidR="00000000" w:rsidRDefault="00E0452F">
      <w:pPr>
        <w:pStyle w:val="3"/>
        <w:divId w:val="637759744"/>
        <w:rPr>
          <w:lang w:val="en"/>
        </w:rPr>
      </w:pPr>
      <w:bookmarkStart w:id="1149" w:name="_ancestor_descendant_relationships"/>
      <w:bookmarkEnd w:id="1149"/>
      <w:r>
        <w:rPr>
          <w:lang w:val="en"/>
        </w:rPr>
        <w:t>160.3.2 Ancestor-Descendant Relationships</w:t>
      </w:r>
    </w:p>
    <w:p w:rsidR="00000000" w:rsidRDefault="00E0452F">
      <w:pPr>
        <w:pStyle w:val="a5"/>
        <w:divId w:val="944729525"/>
        <w:rPr>
          <w:lang w:val="en"/>
        </w:rPr>
      </w:pPr>
      <w:r>
        <w:rPr>
          <w:lang w:val="en"/>
        </w:rPr>
        <w:t xml:space="preserve">Parent-child relationships are supported via the </w:t>
      </w:r>
      <w:r>
        <w:rPr>
          <w:rStyle w:val="HTML"/>
          <w:lang w:val="en"/>
        </w:rPr>
        <w:t>@Descendants</w:t>
      </w:r>
      <w:r>
        <w:rPr>
          <w:lang w:val="en"/>
        </w:rPr>
        <w:t xml:space="preserve"> annotation.</w:t>
      </w:r>
    </w:p>
    <w:p w:rsidR="00000000" w:rsidRDefault="00E0452F">
      <w:pPr>
        <w:pStyle w:val="a5"/>
        <w:divId w:val="944729525"/>
        <w:rPr>
          <w:lang w:val="en"/>
        </w:rPr>
      </w:pPr>
      <w:r>
        <w:rPr>
          <w:lang w:val="en"/>
        </w:rPr>
        <w:t xml:space="preserve">Unlike embedded children, descendants are fully-formed entities residing in their own kinds. The parent entity does not have an extra </w:t>
      </w:r>
      <w:r>
        <w:rPr>
          <w:lang w:val="en"/>
        </w:rPr>
        <w:t>field to hold the descendant entities. Instead, the relationship is captured in the descendants' keys, which refer to their parent entities:</w:t>
      </w:r>
    </w:p>
    <w:p w:rsidR="00000000" w:rsidRDefault="00E0452F">
      <w:pPr>
        <w:pStyle w:val="HTML0"/>
        <w:divId w:val="944729525"/>
        <w:rPr>
          <w:lang w:val="en"/>
        </w:rPr>
      </w:pPr>
      <w:r>
        <w:rPr>
          <w:rStyle w:val="hl-keyword"/>
          <w:lang w:val="en"/>
        </w:rPr>
        <w:t>impor</w:t>
      </w:r>
      <w:r>
        <w:rPr>
          <w:rStyle w:val="hl-keyword"/>
          <w:lang w:val="en"/>
        </w:rPr>
        <w:t>t</w:t>
      </w:r>
      <w:r>
        <w:rPr>
          <w:lang w:val="en"/>
        </w:rPr>
        <w:t xml:space="preserve"> org.springframework.cloud.gcp.data.datastore.core.mapping.Descendants;</w:t>
      </w:r>
    </w:p>
    <w:p w:rsidR="00000000" w:rsidRDefault="00E0452F">
      <w:pPr>
        <w:pStyle w:val="HTML0"/>
        <w:divId w:val="944729525"/>
        <w:rPr>
          <w:lang w:val="en"/>
        </w:rPr>
      </w:pPr>
      <w:r>
        <w:rPr>
          <w:rStyle w:val="hl-keyword"/>
          <w:lang w:val="en"/>
        </w:rPr>
        <w:t>impor</w:t>
      </w:r>
      <w:r>
        <w:rPr>
          <w:rStyle w:val="hl-keyword"/>
          <w:lang w:val="en"/>
        </w:rPr>
        <w:t>t</w:t>
      </w:r>
      <w:r>
        <w:rPr>
          <w:lang w:val="en"/>
        </w:rPr>
        <w:t xml:space="preserve"> org.springframework.cloud.gcp.</w:t>
      </w:r>
      <w:r>
        <w:rPr>
          <w:lang w:val="en"/>
        </w:rPr>
        <w:t>data.datastore.core.mapping.Entity;</w:t>
      </w:r>
    </w:p>
    <w:p w:rsidR="00000000" w:rsidRDefault="00E0452F">
      <w:pPr>
        <w:pStyle w:val="HTML0"/>
        <w:divId w:val="944729525"/>
        <w:rPr>
          <w:lang w:val="en"/>
        </w:rPr>
      </w:pPr>
      <w:r>
        <w:rPr>
          <w:rStyle w:val="hl-keyword"/>
          <w:lang w:val="en"/>
        </w:rPr>
        <w:t>impor</w:t>
      </w:r>
      <w:r>
        <w:rPr>
          <w:rStyle w:val="hl-keyword"/>
          <w:lang w:val="en"/>
        </w:rPr>
        <w:t>t</w:t>
      </w:r>
      <w:r>
        <w:rPr>
          <w:lang w:val="en"/>
        </w:rPr>
        <w:t xml:space="preserve"> org.springframework.data.annotation.Id;</w:t>
      </w:r>
    </w:p>
    <w:p w:rsidR="00000000" w:rsidRDefault="00E0452F">
      <w:pPr>
        <w:pStyle w:val="HTML0"/>
        <w:divId w:val="944729525"/>
        <w:rPr>
          <w:lang w:val="en"/>
        </w:rPr>
      </w:pPr>
    </w:p>
    <w:p w:rsidR="00000000" w:rsidRDefault="00E0452F">
      <w:pPr>
        <w:pStyle w:val="HTML0"/>
        <w:divId w:val="944729525"/>
        <w:rPr>
          <w:lang w:val="en"/>
        </w:rPr>
      </w:pPr>
      <w:r>
        <w:rPr>
          <w:rStyle w:val="hl-annotation"/>
          <w:i/>
          <w:iCs/>
          <w:color w:val="808080"/>
          <w:lang w:val="en"/>
        </w:rPr>
        <w:t>@Entity("orders")</w:t>
      </w:r>
    </w:p>
    <w:p w:rsidR="00000000" w:rsidRDefault="00E0452F">
      <w:pPr>
        <w:pStyle w:val="HTML0"/>
        <w:divId w:val="94472952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ShoppingOrder {</w:t>
      </w:r>
    </w:p>
    <w:p w:rsidR="00000000" w:rsidRDefault="00E0452F">
      <w:pPr>
        <w:pStyle w:val="HTML0"/>
        <w:divId w:val="944729525"/>
        <w:rPr>
          <w:lang w:val="en"/>
        </w:rPr>
      </w:pPr>
      <w:r>
        <w:rPr>
          <w:lang w:val="en"/>
        </w:rPr>
        <w:t xml:space="preserve">  </w:t>
      </w:r>
      <w:r>
        <w:rPr>
          <w:rStyle w:val="hl-annotation"/>
          <w:i/>
          <w:iCs/>
          <w:color w:val="808080"/>
          <w:lang w:val="en"/>
        </w:rPr>
        <w:t>@Id</w:t>
      </w:r>
    </w:p>
    <w:p w:rsidR="00000000" w:rsidRDefault="00E0452F">
      <w:pPr>
        <w:pStyle w:val="HTML0"/>
        <w:divId w:val="944729525"/>
        <w:rPr>
          <w:lang w:val="en"/>
        </w:rPr>
      </w:pPr>
      <w:r>
        <w:rPr>
          <w:lang w:val="en"/>
        </w:rPr>
        <w:t xml:space="preserve"> </w:t>
      </w:r>
      <w:r>
        <w:rPr>
          <w:lang w:val="en"/>
        </w:rPr>
        <w:t xml:space="preserve"> </w:t>
      </w:r>
      <w:r>
        <w:rPr>
          <w:rStyle w:val="hl-keyword"/>
          <w:lang w:val="en"/>
        </w:rPr>
        <w:t>lon</w:t>
      </w:r>
      <w:r>
        <w:rPr>
          <w:rStyle w:val="hl-keyword"/>
          <w:lang w:val="en"/>
        </w:rPr>
        <w:t>g</w:t>
      </w:r>
      <w:r>
        <w:rPr>
          <w:lang w:val="en"/>
        </w:rPr>
        <w:t xml:space="preserve"> id;</w:t>
      </w:r>
    </w:p>
    <w:p w:rsidR="00000000" w:rsidRDefault="00E0452F">
      <w:pPr>
        <w:pStyle w:val="HTML0"/>
        <w:divId w:val="944729525"/>
        <w:rPr>
          <w:lang w:val="en"/>
        </w:rPr>
      </w:pPr>
    </w:p>
    <w:p w:rsidR="00000000" w:rsidRDefault="00E0452F">
      <w:pPr>
        <w:pStyle w:val="HTML0"/>
        <w:divId w:val="944729525"/>
        <w:rPr>
          <w:lang w:val="en"/>
        </w:rPr>
      </w:pPr>
      <w:r>
        <w:rPr>
          <w:lang w:val="en"/>
        </w:rPr>
        <w:t xml:space="preserve">  </w:t>
      </w:r>
      <w:r>
        <w:rPr>
          <w:rStyle w:val="hl-annotation"/>
          <w:i/>
          <w:iCs/>
          <w:color w:val="808080"/>
          <w:lang w:val="en"/>
        </w:rPr>
        <w:t>@Descendants</w:t>
      </w:r>
    </w:p>
    <w:p w:rsidR="00000000" w:rsidRDefault="00E0452F">
      <w:pPr>
        <w:pStyle w:val="HTML0"/>
        <w:divId w:val="944729525"/>
        <w:rPr>
          <w:lang w:val="en"/>
        </w:rPr>
      </w:pPr>
      <w:r>
        <w:rPr>
          <w:lang w:val="en"/>
        </w:rPr>
        <w:t xml:space="preserve">  List&lt;Item&gt; items;</w:t>
      </w:r>
    </w:p>
    <w:p w:rsidR="00000000" w:rsidRDefault="00E0452F">
      <w:pPr>
        <w:pStyle w:val="HTML0"/>
        <w:divId w:val="944729525"/>
        <w:rPr>
          <w:lang w:val="en"/>
        </w:rPr>
      </w:pPr>
      <w:r>
        <w:rPr>
          <w:lang w:val="en"/>
        </w:rPr>
        <w:t>}</w:t>
      </w:r>
    </w:p>
    <w:p w:rsidR="00000000" w:rsidRDefault="00E0452F">
      <w:pPr>
        <w:pStyle w:val="HTML0"/>
        <w:divId w:val="944729525"/>
        <w:rPr>
          <w:lang w:val="en"/>
        </w:rPr>
      </w:pPr>
    </w:p>
    <w:p w:rsidR="00000000" w:rsidRDefault="00E0452F">
      <w:pPr>
        <w:pStyle w:val="HTML0"/>
        <w:divId w:val="944729525"/>
        <w:rPr>
          <w:lang w:val="en"/>
        </w:rPr>
      </w:pPr>
      <w:r>
        <w:rPr>
          <w:rStyle w:val="hl-annotation"/>
          <w:i/>
          <w:iCs/>
          <w:color w:val="808080"/>
          <w:lang w:val="en"/>
        </w:rPr>
        <w:t>@Entity("purchased_item")</w:t>
      </w:r>
    </w:p>
    <w:p w:rsidR="00000000" w:rsidRDefault="00E0452F">
      <w:pPr>
        <w:pStyle w:val="HTML0"/>
        <w:divId w:val="944729525"/>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Item {</w:t>
      </w:r>
    </w:p>
    <w:p w:rsidR="00000000" w:rsidRDefault="00E0452F">
      <w:pPr>
        <w:pStyle w:val="HTML0"/>
        <w:divId w:val="944729525"/>
        <w:rPr>
          <w:lang w:val="en"/>
        </w:rPr>
      </w:pPr>
      <w:r>
        <w:rPr>
          <w:lang w:val="en"/>
        </w:rPr>
        <w:t xml:space="preserve">  </w:t>
      </w:r>
      <w:r>
        <w:rPr>
          <w:rStyle w:val="hl-annotation"/>
          <w:i/>
          <w:iCs/>
          <w:color w:val="808080"/>
          <w:lang w:val="en"/>
        </w:rPr>
        <w:t>@Id</w:t>
      </w:r>
    </w:p>
    <w:p w:rsidR="00000000" w:rsidRDefault="00E0452F">
      <w:pPr>
        <w:pStyle w:val="HTML0"/>
        <w:divId w:val="944729525"/>
        <w:rPr>
          <w:lang w:val="en"/>
        </w:rPr>
      </w:pPr>
      <w:r>
        <w:rPr>
          <w:lang w:val="en"/>
        </w:rPr>
        <w:t xml:space="preserve">  </w:t>
      </w:r>
      <w:r>
        <w:rPr>
          <w:lang w:val="en"/>
        </w:rPr>
        <w:t>Key purchasedItemKey;</w:t>
      </w:r>
    </w:p>
    <w:p w:rsidR="00000000" w:rsidRDefault="00E0452F">
      <w:pPr>
        <w:pStyle w:val="HTML0"/>
        <w:divId w:val="944729525"/>
        <w:rPr>
          <w:lang w:val="en"/>
        </w:rPr>
      </w:pPr>
    </w:p>
    <w:p w:rsidR="00000000" w:rsidRDefault="00E0452F">
      <w:pPr>
        <w:pStyle w:val="HTML0"/>
        <w:divId w:val="944729525"/>
        <w:rPr>
          <w:lang w:val="en"/>
        </w:rPr>
      </w:pPr>
      <w:r>
        <w:rPr>
          <w:lang w:val="en"/>
        </w:rPr>
        <w:t xml:space="preserve">  String name;</w:t>
      </w:r>
    </w:p>
    <w:p w:rsidR="00000000" w:rsidRDefault="00E0452F">
      <w:pPr>
        <w:pStyle w:val="HTML0"/>
        <w:divId w:val="944729525"/>
        <w:rPr>
          <w:lang w:val="en"/>
        </w:rPr>
      </w:pPr>
    </w:p>
    <w:p w:rsidR="00000000" w:rsidRDefault="00E0452F">
      <w:pPr>
        <w:pStyle w:val="HTML0"/>
        <w:divId w:val="944729525"/>
        <w:rPr>
          <w:lang w:val="en"/>
        </w:rPr>
      </w:pPr>
      <w:r>
        <w:rPr>
          <w:lang w:val="en"/>
        </w:rPr>
        <w:t xml:space="preserve">  Timestamp timeAddedToOrder;</w:t>
      </w:r>
    </w:p>
    <w:p w:rsidR="00000000" w:rsidRDefault="00E0452F">
      <w:pPr>
        <w:pStyle w:val="HTML0"/>
        <w:divId w:val="944729525"/>
        <w:rPr>
          <w:lang w:val="en"/>
        </w:rPr>
      </w:pPr>
      <w:r>
        <w:rPr>
          <w:lang w:val="en"/>
        </w:rPr>
        <w:t>}</w:t>
      </w:r>
    </w:p>
    <w:p w:rsidR="00000000" w:rsidRDefault="00E0452F">
      <w:pPr>
        <w:pStyle w:val="a5"/>
        <w:divId w:val="944729525"/>
        <w:rPr>
          <w:lang w:val="en"/>
        </w:rPr>
      </w:pPr>
      <w:r>
        <w:rPr>
          <w:lang w:val="en"/>
        </w:rPr>
        <w:t xml:space="preserve">For example, an instance of a GQL key-literal representation for </w:t>
      </w:r>
      <w:r>
        <w:rPr>
          <w:rStyle w:val="HTML"/>
          <w:lang w:val="en"/>
        </w:rPr>
        <w:t>Item</w:t>
      </w:r>
      <w:r>
        <w:rPr>
          <w:lang w:val="en"/>
        </w:rPr>
        <w:t xml:space="preserve"> would also contain the parent </w:t>
      </w:r>
      <w:r>
        <w:rPr>
          <w:rStyle w:val="HTML"/>
          <w:lang w:val="en"/>
        </w:rPr>
        <w:t>ShoppingOrder</w:t>
      </w:r>
      <w:r>
        <w:rPr>
          <w:lang w:val="en"/>
        </w:rPr>
        <w:t xml:space="preserve"> ID value:</w:t>
      </w:r>
    </w:p>
    <w:p w:rsidR="00000000" w:rsidRDefault="00E0452F">
      <w:pPr>
        <w:pStyle w:val="HTML0"/>
        <w:divId w:val="944729525"/>
        <w:rPr>
          <w:lang w:val="en"/>
        </w:rPr>
      </w:pPr>
      <w:r>
        <w:rPr>
          <w:lang w:val="en"/>
        </w:rPr>
        <w:t>Key(orders, '12345', purchased_item, 'eggs')</w:t>
      </w:r>
    </w:p>
    <w:p w:rsidR="00000000" w:rsidRDefault="00E0452F">
      <w:pPr>
        <w:pStyle w:val="a5"/>
        <w:divId w:val="944729525"/>
        <w:rPr>
          <w:lang w:val="en"/>
        </w:rPr>
      </w:pPr>
      <w:r>
        <w:rPr>
          <w:lang w:val="en"/>
        </w:rPr>
        <w:t>The GQL key-lite</w:t>
      </w:r>
      <w:r>
        <w:rPr>
          <w:lang w:val="en"/>
        </w:rPr>
        <w:t xml:space="preserve">ral representation for the parent </w:t>
      </w:r>
      <w:r>
        <w:rPr>
          <w:rStyle w:val="HTML"/>
          <w:lang w:val="en"/>
        </w:rPr>
        <w:t>ShoppingOrder</w:t>
      </w:r>
      <w:r>
        <w:rPr>
          <w:lang w:val="en"/>
        </w:rPr>
        <w:t xml:space="preserve"> would be:</w:t>
      </w:r>
    </w:p>
    <w:p w:rsidR="00000000" w:rsidRDefault="00E0452F">
      <w:pPr>
        <w:pStyle w:val="HTML0"/>
        <w:divId w:val="944729525"/>
        <w:rPr>
          <w:lang w:val="en"/>
        </w:rPr>
      </w:pPr>
      <w:r>
        <w:rPr>
          <w:lang w:val="en"/>
        </w:rPr>
        <w:t>Key(orders, '12345')</w:t>
      </w:r>
    </w:p>
    <w:p w:rsidR="00000000" w:rsidRDefault="00E0452F">
      <w:pPr>
        <w:pStyle w:val="a5"/>
        <w:divId w:val="944729525"/>
        <w:rPr>
          <w:lang w:val="en"/>
        </w:rPr>
      </w:pPr>
      <w:r>
        <w:rPr>
          <w:lang w:val="en"/>
        </w:rPr>
        <w:t>The Cloud Datastore entities exist separately in their own kinds.</w:t>
      </w:r>
    </w:p>
    <w:p w:rsidR="00000000" w:rsidRDefault="00E0452F">
      <w:pPr>
        <w:pStyle w:val="a5"/>
        <w:divId w:val="944729525"/>
        <w:rPr>
          <w:lang w:val="en"/>
        </w:rPr>
      </w:pPr>
      <w:r>
        <w:rPr>
          <w:lang w:val="en"/>
        </w:rPr>
        <w:t xml:space="preserve">The </w:t>
      </w:r>
      <w:r>
        <w:rPr>
          <w:rStyle w:val="HTML"/>
          <w:lang w:val="en"/>
        </w:rPr>
        <w:t>ShoppingOrder</w:t>
      </w:r>
      <w:r>
        <w:rPr>
          <w:lang w:val="en"/>
        </w:rPr>
        <w:t>:</w:t>
      </w:r>
    </w:p>
    <w:p w:rsidR="00000000" w:rsidRDefault="00E0452F">
      <w:pPr>
        <w:pStyle w:val="HTML0"/>
        <w:divId w:val="944729525"/>
        <w:rPr>
          <w:lang w:val="en"/>
        </w:rPr>
      </w:pPr>
      <w:r>
        <w:rPr>
          <w:lang w:val="en"/>
        </w:rPr>
        <w:t>{</w:t>
      </w:r>
    </w:p>
    <w:p w:rsidR="00000000" w:rsidRDefault="00E0452F">
      <w:pPr>
        <w:pStyle w:val="HTML0"/>
        <w:divId w:val="944729525"/>
        <w:rPr>
          <w:lang w:val="en"/>
        </w:rPr>
      </w:pPr>
      <w:r>
        <w:rPr>
          <w:lang w:val="en"/>
        </w:rPr>
        <w:t xml:space="preserve">  "id" : 12345</w:t>
      </w:r>
    </w:p>
    <w:p w:rsidR="00000000" w:rsidRDefault="00E0452F">
      <w:pPr>
        <w:pStyle w:val="HTML0"/>
        <w:divId w:val="944729525"/>
        <w:rPr>
          <w:lang w:val="en"/>
        </w:rPr>
      </w:pPr>
      <w:r>
        <w:rPr>
          <w:lang w:val="en"/>
        </w:rPr>
        <w:t>}</w:t>
      </w:r>
    </w:p>
    <w:p w:rsidR="00000000" w:rsidRDefault="00E0452F">
      <w:pPr>
        <w:pStyle w:val="a5"/>
        <w:divId w:val="944729525"/>
        <w:rPr>
          <w:lang w:val="en"/>
        </w:rPr>
      </w:pPr>
      <w:r>
        <w:rPr>
          <w:lang w:val="en"/>
        </w:rPr>
        <w:t>The two items inside that order:</w:t>
      </w:r>
    </w:p>
    <w:p w:rsidR="00000000" w:rsidRDefault="00E0452F">
      <w:pPr>
        <w:pStyle w:val="HTML0"/>
        <w:divId w:val="944729525"/>
        <w:rPr>
          <w:lang w:val="en"/>
        </w:rPr>
      </w:pPr>
      <w:r>
        <w:rPr>
          <w:lang w:val="en"/>
        </w:rPr>
        <w:t>{</w:t>
      </w:r>
    </w:p>
    <w:p w:rsidR="00000000" w:rsidRDefault="00E0452F">
      <w:pPr>
        <w:pStyle w:val="HTML0"/>
        <w:divId w:val="944729525"/>
        <w:rPr>
          <w:lang w:val="en"/>
        </w:rPr>
      </w:pPr>
      <w:r>
        <w:rPr>
          <w:lang w:val="en"/>
        </w:rPr>
        <w:t xml:space="preserve">  "purchasedItemKey" : Key(orders, '12</w:t>
      </w:r>
      <w:r>
        <w:rPr>
          <w:lang w:val="en"/>
        </w:rPr>
        <w:t>345', purchased_item, 'eggs'),</w:t>
      </w:r>
    </w:p>
    <w:p w:rsidR="00000000" w:rsidRDefault="00E0452F">
      <w:pPr>
        <w:pStyle w:val="HTML0"/>
        <w:divId w:val="944729525"/>
        <w:rPr>
          <w:lang w:val="en"/>
        </w:rPr>
      </w:pPr>
      <w:r>
        <w:rPr>
          <w:lang w:val="en"/>
        </w:rPr>
        <w:t xml:space="preserve">  "name" : "eggs",</w:t>
      </w:r>
    </w:p>
    <w:p w:rsidR="00000000" w:rsidRDefault="00E0452F">
      <w:pPr>
        <w:pStyle w:val="HTML0"/>
        <w:divId w:val="944729525"/>
        <w:rPr>
          <w:lang w:val="en"/>
        </w:rPr>
      </w:pPr>
      <w:r>
        <w:rPr>
          <w:lang w:val="en"/>
        </w:rPr>
        <w:t xml:space="preserve">  "timeAddedToOrder" : "2014-09-27 12:30:00.45-8:00"</w:t>
      </w:r>
    </w:p>
    <w:p w:rsidR="00000000" w:rsidRDefault="00E0452F">
      <w:pPr>
        <w:pStyle w:val="HTML0"/>
        <w:divId w:val="944729525"/>
        <w:rPr>
          <w:lang w:val="en"/>
        </w:rPr>
      </w:pPr>
      <w:r>
        <w:rPr>
          <w:lang w:val="en"/>
        </w:rPr>
        <w:t>}</w:t>
      </w:r>
    </w:p>
    <w:p w:rsidR="00000000" w:rsidRDefault="00E0452F">
      <w:pPr>
        <w:pStyle w:val="HTML0"/>
        <w:divId w:val="944729525"/>
        <w:rPr>
          <w:lang w:val="en"/>
        </w:rPr>
      </w:pPr>
    </w:p>
    <w:p w:rsidR="00000000" w:rsidRDefault="00E0452F">
      <w:pPr>
        <w:pStyle w:val="HTML0"/>
        <w:divId w:val="944729525"/>
        <w:rPr>
          <w:lang w:val="en"/>
        </w:rPr>
      </w:pPr>
      <w:r>
        <w:rPr>
          <w:lang w:val="en"/>
        </w:rPr>
        <w:t>{</w:t>
      </w:r>
    </w:p>
    <w:p w:rsidR="00000000" w:rsidRDefault="00E0452F">
      <w:pPr>
        <w:pStyle w:val="HTML0"/>
        <w:divId w:val="944729525"/>
        <w:rPr>
          <w:lang w:val="en"/>
        </w:rPr>
      </w:pPr>
      <w:r>
        <w:rPr>
          <w:lang w:val="en"/>
        </w:rPr>
        <w:t xml:space="preserve">  "purchasedItemKey" : Key(orders, '12345', purchased_item, 'sausage'),</w:t>
      </w:r>
    </w:p>
    <w:p w:rsidR="00000000" w:rsidRDefault="00E0452F">
      <w:pPr>
        <w:pStyle w:val="HTML0"/>
        <w:divId w:val="944729525"/>
        <w:rPr>
          <w:lang w:val="en"/>
        </w:rPr>
      </w:pPr>
      <w:r>
        <w:rPr>
          <w:lang w:val="en"/>
        </w:rPr>
        <w:t xml:space="preserve">  "name" : "sausage",</w:t>
      </w:r>
    </w:p>
    <w:p w:rsidR="00000000" w:rsidRDefault="00E0452F">
      <w:pPr>
        <w:pStyle w:val="HTML0"/>
        <w:divId w:val="944729525"/>
        <w:rPr>
          <w:lang w:val="en"/>
        </w:rPr>
      </w:pPr>
      <w:r>
        <w:rPr>
          <w:lang w:val="en"/>
        </w:rPr>
        <w:t xml:space="preserve">  "timeAddedToOrder" : "2014-09-28 11:30:00.45-9:00"</w:t>
      </w:r>
    </w:p>
    <w:p w:rsidR="00000000" w:rsidRDefault="00E0452F">
      <w:pPr>
        <w:pStyle w:val="HTML0"/>
        <w:divId w:val="944729525"/>
        <w:rPr>
          <w:lang w:val="en"/>
        </w:rPr>
      </w:pPr>
      <w:r>
        <w:rPr>
          <w:lang w:val="en"/>
        </w:rPr>
        <w:t>}</w:t>
      </w:r>
    </w:p>
    <w:p w:rsidR="00000000" w:rsidRDefault="00E0452F">
      <w:pPr>
        <w:pStyle w:val="a5"/>
        <w:divId w:val="944729525"/>
        <w:rPr>
          <w:lang w:val="en"/>
        </w:rPr>
      </w:pPr>
      <w:r>
        <w:rPr>
          <w:lang w:val="en"/>
        </w:rPr>
        <w:t xml:space="preserve">The parent-child relationship structure of objects is stored in Cloud Datastore using Datastore’s </w:t>
      </w:r>
      <w:hyperlink r:id="rId1954" w:anchor="ancestor_paths" w:tgtFrame="_top" w:history="1">
        <w:r>
          <w:rPr>
            <w:rStyle w:val="a3"/>
            <w:lang w:val="en"/>
          </w:rPr>
          <w:t>ancestor relationships</w:t>
        </w:r>
      </w:hyperlink>
      <w:r>
        <w:rPr>
          <w:lang w:val="en"/>
        </w:rPr>
        <w:t>. Because the relationships are</w:t>
      </w:r>
      <w:r>
        <w:rPr>
          <w:lang w:val="en"/>
        </w:rPr>
        <w:t xml:space="preserve"> defined by the Ancestor mechanism, there is no extra column needed in either the parent or child entity to store this relationship. The relationship link is part of the descendant entity’s key value. These relationships can be many levels deep.</w:t>
      </w:r>
    </w:p>
    <w:p w:rsidR="00000000" w:rsidRDefault="00E0452F">
      <w:pPr>
        <w:pStyle w:val="a5"/>
        <w:divId w:val="944729525"/>
        <w:rPr>
          <w:lang w:val="en"/>
        </w:rPr>
      </w:pPr>
      <w:r>
        <w:rPr>
          <w:lang w:val="en"/>
        </w:rPr>
        <w:t>Properties</w:t>
      </w:r>
      <w:r>
        <w:rPr>
          <w:lang w:val="en"/>
        </w:rPr>
        <w:t xml:space="preserve"> holding child entities must be collection-like, but they can be any of the supported inter-convertible collection-like types that are supported for regular properties such as </w:t>
      </w:r>
      <w:r>
        <w:rPr>
          <w:rStyle w:val="HTML"/>
          <w:lang w:val="en"/>
        </w:rPr>
        <w:t>List</w:t>
      </w:r>
      <w:r>
        <w:rPr>
          <w:lang w:val="en"/>
        </w:rPr>
        <w:t xml:space="preserve">, arrays, </w:t>
      </w:r>
      <w:r>
        <w:rPr>
          <w:rStyle w:val="HTML"/>
          <w:lang w:val="en"/>
        </w:rPr>
        <w:t>Set</w:t>
      </w:r>
      <w:r>
        <w:rPr>
          <w:lang w:val="en"/>
        </w:rPr>
        <w:t>, etc…</w:t>
      </w:r>
      <w:r>
        <w:rPr>
          <w:rFonts w:ascii="MS Gothic" w:eastAsia="MS Gothic" w:hAnsi="MS Gothic" w:cs="MS Gothic" w:hint="eastAsia"/>
          <w:lang w:val="en"/>
        </w:rPr>
        <w:t>​</w:t>
      </w:r>
      <w:r>
        <w:rPr>
          <w:lang w:val="en"/>
        </w:rPr>
        <w:t xml:space="preserve"> Child items must have </w:t>
      </w:r>
      <w:r>
        <w:rPr>
          <w:rStyle w:val="HTML"/>
          <w:lang w:val="en"/>
        </w:rPr>
        <w:t>Key</w:t>
      </w:r>
      <w:r>
        <w:rPr>
          <w:lang w:val="en"/>
        </w:rPr>
        <w:t xml:space="preserve"> as their ID type because Clou</w:t>
      </w:r>
      <w:r>
        <w:rPr>
          <w:lang w:val="en"/>
        </w:rPr>
        <w:t>d Datastore stores the ancestor relationship link inside the keys of the children.</w:t>
      </w:r>
    </w:p>
    <w:p w:rsidR="00000000" w:rsidRDefault="00E0452F">
      <w:pPr>
        <w:pStyle w:val="a5"/>
        <w:divId w:val="944729525"/>
        <w:rPr>
          <w:lang w:val="en"/>
        </w:rPr>
      </w:pPr>
      <w:r>
        <w:rPr>
          <w:lang w:val="en"/>
        </w:rPr>
        <w:t>Reading or saving an entity automatically causes all subsequent levels of children under that entity to be read or saved, respectively. If a new child is created and added t</w:t>
      </w:r>
      <w:r>
        <w:rPr>
          <w:lang w:val="en"/>
        </w:rPr>
        <w:t xml:space="preserve">o a property annotated </w:t>
      </w:r>
      <w:r>
        <w:rPr>
          <w:rStyle w:val="HTML"/>
          <w:lang w:val="en"/>
        </w:rPr>
        <w:t>@Descendants</w:t>
      </w:r>
      <w:r>
        <w:rPr>
          <w:lang w:val="en"/>
        </w:rPr>
        <w:t xml:space="preserve"> and the key property is left null, then a new key will be allocated for that child. The ordering of the retrieved children may not be the same as the ordering in the original property that was saved.</w:t>
      </w:r>
    </w:p>
    <w:p w:rsidR="00000000" w:rsidRDefault="00E0452F">
      <w:pPr>
        <w:pStyle w:val="a5"/>
        <w:divId w:val="944729525"/>
        <w:rPr>
          <w:lang w:val="en"/>
        </w:rPr>
      </w:pPr>
      <w:r>
        <w:rPr>
          <w:lang w:val="en"/>
        </w:rPr>
        <w:t>Child entities canno</w:t>
      </w:r>
      <w:r>
        <w:rPr>
          <w:lang w:val="en"/>
        </w:rPr>
        <w:t xml:space="preserve">t be moved from the property of one parent to that of another unless the child’s key property is set to </w:t>
      </w:r>
      <w:r>
        <w:rPr>
          <w:rStyle w:val="HTML"/>
          <w:lang w:val="en"/>
        </w:rPr>
        <w:t>null</w:t>
      </w:r>
      <w:r>
        <w:rPr>
          <w:lang w:val="en"/>
        </w:rPr>
        <w:t xml:space="preserve"> or a value that contains the new parent as an ancestor. Since Cloud Datastore entity keys can have multiple parents, it is possible that a child en</w:t>
      </w:r>
      <w:r>
        <w:rPr>
          <w:lang w:val="en"/>
        </w:rPr>
        <w:t>tity appears in the property of multiple parent entities. Because entity keys are immutable in Cloud Datastore, to change the key of a child you must delete the existing one and re-save it with the new key.</w:t>
      </w:r>
    </w:p>
    <w:p w:rsidR="00000000" w:rsidRDefault="00E0452F">
      <w:pPr>
        <w:pStyle w:val="3"/>
        <w:divId w:val="1820459230"/>
        <w:rPr>
          <w:lang w:val="en"/>
        </w:rPr>
      </w:pPr>
      <w:bookmarkStart w:id="1150" w:name="_key_reference_relationships"/>
      <w:bookmarkEnd w:id="1150"/>
      <w:r>
        <w:rPr>
          <w:lang w:val="en"/>
        </w:rPr>
        <w:t>160.3.3 Key Reference Relationships</w:t>
      </w:r>
    </w:p>
    <w:p w:rsidR="00000000" w:rsidRDefault="00E0452F">
      <w:pPr>
        <w:pStyle w:val="a5"/>
        <w:divId w:val="1481189788"/>
        <w:rPr>
          <w:lang w:val="en"/>
        </w:rPr>
      </w:pPr>
      <w:r>
        <w:rPr>
          <w:lang w:val="en"/>
        </w:rPr>
        <w:t xml:space="preserve">General relationships can be stored using the </w:t>
      </w:r>
      <w:r>
        <w:rPr>
          <w:rStyle w:val="HTML"/>
          <w:lang w:val="en"/>
        </w:rPr>
        <w:t>@Reference</w:t>
      </w:r>
      <w:r>
        <w:rPr>
          <w:lang w:val="en"/>
        </w:rPr>
        <w:t xml:space="preserve"> annotation.</w:t>
      </w:r>
    </w:p>
    <w:p w:rsidR="00000000" w:rsidRDefault="00E0452F">
      <w:pPr>
        <w:pStyle w:val="HTML0"/>
        <w:divId w:val="1481189788"/>
        <w:rPr>
          <w:lang w:val="en"/>
        </w:rPr>
      </w:pPr>
      <w:r>
        <w:rPr>
          <w:rStyle w:val="hl-keyword"/>
          <w:lang w:val="en"/>
        </w:rPr>
        <w:t>impor</w:t>
      </w:r>
      <w:r>
        <w:rPr>
          <w:rStyle w:val="hl-keyword"/>
          <w:lang w:val="en"/>
        </w:rPr>
        <w:t>t</w:t>
      </w:r>
      <w:r>
        <w:rPr>
          <w:lang w:val="en"/>
        </w:rPr>
        <w:t xml:space="preserve"> </w:t>
      </w:r>
      <w:r>
        <w:rPr>
          <w:lang w:val="en"/>
        </w:rPr>
        <w:t>org.springframework.cloud.gcp.data.datastore.core.mapping.Reference;</w:t>
      </w:r>
    </w:p>
    <w:p w:rsidR="00000000" w:rsidRDefault="00E0452F">
      <w:pPr>
        <w:pStyle w:val="HTML0"/>
        <w:divId w:val="1481189788"/>
        <w:rPr>
          <w:lang w:val="en"/>
        </w:rPr>
      </w:pPr>
      <w:r>
        <w:rPr>
          <w:rStyle w:val="hl-keyword"/>
          <w:lang w:val="en"/>
        </w:rPr>
        <w:t>impor</w:t>
      </w:r>
      <w:r>
        <w:rPr>
          <w:rStyle w:val="hl-keyword"/>
          <w:lang w:val="en"/>
        </w:rPr>
        <w:t>t</w:t>
      </w:r>
      <w:r>
        <w:rPr>
          <w:lang w:val="en"/>
        </w:rPr>
        <w:t xml:space="preserve"> org.springframework.data.annotation.Id;</w:t>
      </w:r>
    </w:p>
    <w:p w:rsidR="00000000" w:rsidRDefault="00E0452F">
      <w:pPr>
        <w:pStyle w:val="HTML0"/>
        <w:divId w:val="1481189788"/>
        <w:rPr>
          <w:lang w:val="en"/>
        </w:rPr>
      </w:pPr>
    </w:p>
    <w:p w:rsidR="00000000" w:rsidRDefault="00E0452F">
      <w:pPr>
        <w:pStyle w:val="HTML0"/>
        <w:divId w:val="1481189788"/>
        <w:rPr>
          <w:lang w:val="en"/>
        </w:rPr>
      </w:pPr>
      <w:r>
        <w:rPr>
          <w:rStyle w:val="hl-annotation"/>
          <w:i/>
          <w:iCs/>
          <w:color w:val="808080"/>
          <w:lang w:val="en"/>
        </w:rPr>
        <w:t>@Entity</w:t>
      </w:r>
    </w:p>
    <w:p w:rsidR="00000000" w:rsidRDefault="00E0452F">
      <w:pPr>
        <w:pStyle w:val="HTML0"/>
        <w:divId w:val="1481189788"/>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ShoppingOrder {</w:t>
      </w:r>
    </w:p>
    <w:p w:rsidR="00000000" w:rsidRDefault="00E0452F">
      <w:pPr>
        <w:pStyle w:val="HTML0"/>
        <w:divId w:val="1481189788"/>
        <w:rPr>
          <w:lang w:val="en"/>
        </w:rPr>
      </w:pPr>
      <w:r>
        <w:rPr>
          <w:lang w:val="en"/>
        </w:rPr>
        <w:t xml:space="preserve">  </w:t>
      </w:r>
      <w:r>
        <w:rPr>
          <w:rStyle w:val="hl-annotation"/>
          <w:i/>
          <w:iCs/>
          <w:color w:val="808080"/>
          <w:lang w:val="en"/>
        </w:rPr>
        <w:t>@Id</w:t>
      </w:r>
    </w:p>
    <w:p w:rsidR="00000000" w:rsidRDefault="00E0452F">
      <w:pPr>
        <w:pStyle w:val="HTML0"/>
        <w:divId w:val="1481189788"/>
        <w:rPr>
          <w:lang w:val="en"/>
        </w:rPr>
      </w:pPr>
      <w:r>
        <w:rPr>
          <w:lang w:val="en"/>
        </w:rPr>
        <w:t xml:space="preserve"> </w:t>
      </w:r>
      <w:r>
        <w:rPr>
          <w:lang w:val="en"/>
        </w:rPr>
        <w:t xml:space="preserve"> </w:t>
      </w:r>
      <w:r>
        <w:rPr>
          <w:rStyle w:val="hl-keyword"/>
          <w:lang w:val="en"/>
        </w:rPr>
        <w:t>lon</w:t>
      </w:r>
      <w:r>
        <w:rPr>
          <w:rStyle w:val="hl-keyword"/>
          <w:lang w:val="en"/>
        </w:rPr>
        <w:t>g</w:t>
      </w:r>
      <w:r>
        <w:rPr>
          <w:lang w:val="en"/>
        </w:rPr>
        <w:t xml:space="preserve"> id;</w:t>
      </w:r>
    </w:p>
    <w:p w:rsidR="00000000" w:rsidRDefault="00E0452F">
      <w:pPr>
        <w:pStyle w:val="HTML0"/>
        <w:divId w:val="1481189788"/>
        <w:rPr>
          <w:lang w:val="en"/>
        </w:rPr>
      </w:pPr>
    </w:p>
    <w:p w:rsidR="00000000" w:rsidRDefault="00E0452F">
      <w:pPr>
        <w:pStyle w:val="HTML0"/>
        <w:divId w:val="1481189788"/>
        <w:rPr>
          <w:lang w:val="en"/>
        </w:rPr>
      </w:pPr>
      <w:r>
        <w:rPr>
          <w:lang w:val="en"/>
        </w:rPr>
        <w:t xml:space="preserve">  </w:t>
      </w:r>
      <w:r>
        <w:rPr>
          <w:rStyle w:val="hl-annotation"/>
          <w:i/>
          <w:iCs/>
          <w:color w:val="808080"/>
          <w:lang w:val="en"/>
        </w:rPr>
        <w:t>@Reference</w:t>
      </w:r>
    </w:p>
    <w:p w:rsidR="00000000" w:rsidRDefault="00E0452F">
      <w:pPr>
        <w:pStyle w:val="HTML0"/>
        <w:divId w:val="1481189788"/>
        <w:rPr>
          <w:lang w:val="en"/>
        </w:rPr>
      </w:pPr>
      <w:r>
        <w:rPr>
          <w:lang w:val="en"/>
        </w:rPr>
        <w:t xml:space="preserve">  List&lt;Item&gt; items;</w:t>
      </w:r>
    </w:p>
    <w:p w:rsidR="00000000" w:rsidRDefault="00E0452F">
      <w:pPr>
        <w:pStyle w:val="HTML0"/>
        <w:divId w:val="1481189788"/>
        <w:rPr>
          <w:lang w:val="en"/>
        </w:rPr>
      </w:pPr>
    </w:p>
    <w:p w:rsidR="00000000" w:rsidRDefault="00E0452F">
      <w:pPr>
        <w:pStyle w:val="HTML0"/>
        <w:divId w:val="1481189788"/>
        <w:rPr>
          <w:lang w:val="en"/>
        </w:rPr>
      </w:pPr>
      <w:r>
        <w:rPr>
          <w:lang w:val="en"/>
        </w:rPr>
        <w:t xml:space="preserve">  </w:t>
      </w:r>
      <w:r>
        <w:rPr>
          <w:rStyle w:val="hl-annotation"/>
          <w:i/>
          <w:iCs/>
          <w:color w:val="808080"/>
          <w:lang w:val="en"/>
        </w:rPr>
        <w:t>@Reference</w:t>
      </w:r>
    </w:p>
    <w:p w:rsidR="00000000" w:rsidRDefault="00E0452F">
      <w:pPr>
        <w:pStyle w:val="HTML0"/>
        <w:divId w:val="1481189788"/>
        <w:rPr>
          <w:lang w:val="en"/>
        </w:rPr>
      </w:pPr>
      <w:r>
        <w:rPr>
          <w:lang w:val="en"/>
        </w:rPr>
        <w:t xml:space="preserve">  Item specialSingleItem;</w:t>
      </w:r>
    </w:p>
    <w:p w:rsidR="00000000" w:rsidRDefault="00E0452F">
      <w:pPr>
        <w:pStyle w:val="HTML0"/>
        <w:divId w:val="1481189788"/>
        <w:rPr>
          <w:lang w:val="en"/>
        </w:rPr>
      </w:pPr>
      <w:r>
        <w:rPr>
          <w:lang w:val="en"/>
        </w:rPr>
        <w:t>}</w:t>
      </w:r>
    </w:p>
    <w:p w:rsidR="00000000" w:rsidRDefault="00E0452F">
      <w:pPr>
        <w:pStyle w:val="HTML0"/>
        <w:divId w:val="1481189788"/>
        <w:rPr>
          <w:lang w:val="en"/>
        </w:rPr>
      </w:pPr>
    </w:p>
    <w:p w:rsidR="00000000" w:rsidRDefault="00E0452F">
      <w:pPr>
        <w:pStyle w:val="HTML0"/>
        <w:divId w:val="1481189788"/>
        <w:rPr>
          <w:lang w:val="en"/>
        </w:rPr>
      </w:pPr>
      <w:r>
        <w:rPr>
          <w:rStyle w:val="hl-annotation"/>
          <w:i/>
          <w:iCs/>
          <w:color w:val="808080"/>
          <w:lang w:val="en"/>
        </w:rPr>
        <w:t>@Entity</w:t>
      </w:r>
    </w:p>
    <w:p w:rsidR="00000000" w:rsidRDefault="00E0452F">
      <w:pPr>
        <w:pStyle w:val="HTML0"/>
        <w:divId w:val="1481189788"/>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Item {</w:t>
      </w:r>
    </w:p>
    <w:p w:rsidR="00000000" w:rsidRDefault="00E0452F">
      <w:pPr>
        <w:pStyle w:val="HTML0"/>
        <w:divId w:val="1481189788"/>
        <w:rPr>
          <w:lang w:val="en"/>
        </w:rPr>
      </w:pPr>
      <w:r>
        <w:rPr>
          <w:lang w:val="en"/>
        </w:rPr>
        <w:t xml:space="preserve">  </w:t>
      </w:r>
      <w:r>
        <w:rPr>
          <w:rStyle w:val="hl-annotation"/>
          <w:i/>
          <w:iCs/>
          <w:color w:val="808080"/>
          <w:lang w:val="en"/>
        </w:rPr>
        <w:t>@Id</w:t>
      </w:r>
    </w:p>
    <w:p w:rsidR="00000000" w:rsidRDefault="00E0452F">
      <w:pPr>
        <w:pStyle w:val="HTML0"/>
        <w:divId w:val="1481189788"/>
        <w:rPr>
          <w:lang w:val="en"/>
        </w:rPr>
      </w:pPr>
      <w:r>
        <w:rPr>
          <w:lang w:val="en"/>
        </w:rPr>
        <w:t xml:space="preserve">  Key purchasedItemKey;</w:t>
      </w:r>
    </w:p>
    <w:p w:rsidR="00000000" w:rsidRDefault="00E0452F">
      <w:pPr>
        <w:pStyle w:val="HTML0"/>
        <w:divId w:val="1481189788"/>
        <w:rPr>
          <w:lang w:val="en"/>
        </w:rPr>
      </w:pPr>
    </w:p>
    <w:p w:rsidR="00000000" w:rsidRDefault="00E0452F">
      <w:pPr>
        <w:pStyle w:val="HTML0"/>
        <w:divId w:val="1481189788"/>
        <w:rPr>
          <w:lang w:val="en"/>
        </w:rPr>
      </w:pPr>
      <w:r>
        <w:rPr>
          <w:lang w:val="en"/>
        </w:rPr>
        <w:t xml:space="preserve">  String name;</w:t>
      </w:r>
    </w:p>
    <w:p w:rsidR="00000000" w:rsidRDefault="00E0452F">
      <w:pPr>
        <w:pStyle w:val="HTML0"/>
        <w:divId w:val="1481189788"/>
        <w:rPr>
          <w:lang w:val="en"/>
        </w:rPr>
      </w:pPr>
    </w:p>
    <w:p w:rsidR="00000000" w:rsidRDefault="00E0452F">
      <w:pPr>
        <w:pStyle w:val="HTML0"/>
        <w:divId w:val="1481189788"/>
        <w:rPr>
          <w:lang w:val="en"/>
        </w:rPr>
      </w:pPr>
      <w:r>
        <w:rPr>
          <w:lang w:val="en"/>
        </w:rPr>
        <w:t xml:space="preserve">  Timestamp timeAddedToOrder;</w:t>
      </w:r>
    </w:p>
    <w:p w:rsidR="00000000" w:rsidRDefault="00E0452F">
      <w:pPr>
        <w:pStyle w:val="HTML0"/>
        <w:divId w:val="1481189788"/>
        <w:rPr>
          <w:lang w:val="en"/>
        </w:rPr>
      </w:pPr>
      <w:r>
        <w:rPr>
          <w:lang w:val="en"/>
        </w:rPr>
        <w:t>}</w:t>
      </w:r>
    </w:p>
    <w:p w:rsidR="00000000" w:rsidRDefault="00E0452F">
      <w:pPr>
        <w:pStyle w:val="a5"/>
        <w:divId w:val="1481189788"/>
        <w:rPr>
          <w:lang w:val="en"/>
        </w:rPr>
      </w:pPr>
      <w:r>
        <w:rPr>
          <w:rStyle w:val="HTML"/>
          <w:lang w:val="en"/>
        </w:rPr>
        <w:t>@Reference</w:t>
      </w:r>
      <w:r>
        <w:rPr>
          <w:lang w:val="en"/>
        </w:rPr>
        <w:t xml:space="preserve"> relationships are between fully-formed entities residing in their own kinds. The relationship between </w:t>
      </w:r>
      <w:r>
        <w:rPr>
          <w:rStyle w:val="HTML"/>
          <w:lang w:val="en"/>
        </w:rPr>
        <w:t>ShoppingOrder</w:t>
      </w:r>
      <w:r>
        <w:rPr>
          <w:lang w:val="en"/>
        </w:rPr>
        <w:t xml:space="preserve"> and </w:t>
      </w:r>
      <w:r>
        <w:rPr>
          <w:rStyle w:val="HTML"/>
          <w:lang w:val="en"/>
        </w:rPr>
        <w:t>Item</w:t>
      </w:r>
      <w:r>
        <w:rPr>
          <w:lang w:val="en"/>
        </w:rPr>
        <w:t xml:space="preserve"> entities are stored a</w:t>
      </w:r>
      <w:r>
        <w:rPr>
          <w:lang w:val="en"/>
        </w:rPr>
        <w:t xml:space="preserve">s a Key field inside </w:t>
      </w:r>
      <w:r>
        <w:rPr>
          <w:rStyle w:val="HTML"/>
          <w:lang w:val="en"/>
        </w:rPr>
        <w:t>ShoppingOrder</w:t>
      </w:r>
      <w:r>
        <w:rPr>
          <w:lang w:val="en"/>
        </w:rPr>
        <w:t>, which are resolved to the underlying Java entity type by Spring Data Cloud Datastore:</w:t>
      </w:r>
    </w:p>
    <w:p w:rsidR="00000000" w:rsidRDefault="00E0452F">
      <w:pPr>
        <w:pStyle w:val="HTML0"/>
        <w:divId w:val="1481189788"/>
        <w:rPr>
          <w:lang w:val="en"/>
        </w:rPr>
      </w:pPr>
      <w:r>
        <w:rPr>
          <w:lang w:val="en"/>
        </w:rPr>
        <w:t>{</w:t>
      </w:r>
    </w:p>
    <w:p w:rsidR="00000000" w:rsidRDefault="00E0452F">
      <w:pPr>
        <w:pStyle w:val="HTML0"/>
        <w:divId w:val="1481189788"/>
        <w:rPr>
          <w:lang w:val="en"/>
        </w:rPr>
      </w:pPr>
      <w:r>
        <w:rPr>
          <w:lang w:val="en"/>
        </w:rPr>
        <w:t xml:space="preserve">  "id" : 12345,</w:t>
      </w:r>
    </w:p>
    <w:p w:rsidR="00000000" w:rsidRDefault="00E0452F">
      <w:pPr>
        <w:pStyle w:val="HTML0"/>
        <w:divId w:val="1481189788"/>
        <w:rPr>
          <w:lang w:val="en"/>
        </w:rPr>
      </w:pPr>
      <w:r>
        <w:rPr>
          <w:lang w:val="en"/>
        </w:rPr>
        <w:t xml:space="preserve">  "specialSingleItem" : Key(item, "milk"),</w:t>
      </w:r>
    </w:p>
    <w:p w:rsidR="00000000" w:rsidRDefault="00E0452F">
      <w:pPr>
        <w:pStyle w:val="HTML0"/>
        <w:divId w:val="1481189788"/>
        <w:rPr>
          <w:lang w:val="en"/>
        </w:rPr>
      </w:pPr>
      <w:r>
        <w:rPr>
          <w:lang w:val="en"/>
        </w:rPr>
        <w:t xml:space="preserve">  "items" : [ Key(item, "eggs"), Key(item, "sausage") ]</w:t>
      </w:r>
    </w:p>
    <w:p w:rsidR="00000000" w:rsidRDefault="00E0452F">
      <w:pPr>
        <w:pStyle w:val="HTML0"/>
        <w:divId w:val="1481189788"/>
        <w:rPr>
          <w:lang w:val="en"/>
        </w:rPr>
      </w:pPr>
      <w:r>
        <w:rPr>
          <w:lang w:val="en"/>
        </w:rPr>
        <w:t>}</w:t>
      </w:r>
    </w:p>
    <w:p w:rsidR="00000000" w:rsidRDefault="00E0452F">
      <w:pPr>
        <w:pStyle w:val="a5"/>
        <w:divId w:val="1481189788"/>
        <w:rPr>
          <w:lang w:val="en"/>
        </w:rPr>
      </w:pPr>
      <w:r>
        <w:rPr>
          <w:lang w:val="en"/>
        </w:rPr>
        <w:t>Reference prope</w:t>
      </w:r>
      <w:r>
        <w:rPr>
          <w:lang w:val="en"/>
        </w:rPr>
        <w:t>rties can either be singular or collection-like. These properties correspond to actual columns in the entity and Cloud Datastore Kind that hold the key values of the referenced entities. The referenced entities are full-fledged entities of other Kinds.</w:t>
      </w:r>
    </w:p>
    <w:p w:rsidR="00000000" w:rsidRDefault="00E0452F">
      <w:pPr>
        <w:pStyle w:val="a5"/>
        <w:divId w:val="1481189788"/>
        <w:rPr>
          <w:lang w:val="en"/>
        </w:rPr>
      </w:pPr>
      <w:r>
        <w:rPr>
          <w:lang w:val="en"/>
        </w:rPr>
        <w:t>Sim</w:t>
      </w:r>
      <w:r>
        <w:rPr>
          <w:lang w:val="en"/>
        </w:rPr>
        <w:t xml:space="preserve">ilar to the </w:t>
      </w:r>
      <w:r>
        <w:rPr>
          <w:rStyle w:val="HTML"/>
          <w:lang w:val="en"/>
        </w:rPr>
        <w:t>@Descendants</w:t>
      </w:r>
      <w:r>
        <w:rPr>
          <w:lang w:val="en"/>
        </w:rPr>
        <w:t xml:space="preserve"> relationships, reading or writing an entity will recursively read or write all of the referenced entities at all levels. If referenced entities have </w:t>
      </w:r>
      <w:r>
        <w:rPr>
          <w:rStyle w:val="HTML"/>
          <w:lang w:val="en"/>
        </w:rPr>
        <w:t>null</w:t>
      </w:r>
      <w:r>
        <w:rPr>
          <w:lang w:val="en"/>
        </w:rPr>
        <w:t xml:space="preserve"> ID values, then they will be saved as new entities and will have ID values al</w:t>
      </w:r>
      <w:r>
        <w:rPr>
          <w:lang w:val="en"/>
        </w:rPr>
        <w:t>located by Cloud Datastore. There are no requirements for relationships between the key of an entity and the keys that entity holds as references. The order of collection-like reference properties is not preserved when reading back from Cloud Datastore.</w:t>
      </w:r>
    </w:p>
    <w:p w:rsidR="00000000" w:rsidRDefault="00E0452F">
      <w:pPr>
        <w:pStyle w:val="2"/>
        <w:divId w:val="1170828119"/>
        <w:rPr>
          <w:lang w:val="en"/>
        </w:rPr>
      </w:pPr>
      <w:bookmarkStart w:id="1151" w:name="_datastore_operations_template"/>
      <w:bookmarkEnd w:id="1151"/>
      <w:r>
        <w:rPr>
          <w:lang w:val="en"/>
        </w:rPr>
        <w:t>160.4 Datastore Operations &amp; Template</w:t>
      </w:r>
    </w:p>
    <w:p w:rsidR="00000000" w:rsidRDefault="00E0452F">
      <w:pPr>
        <w:pStyle w:val="a5"/>
        <w:divId w:val="1274551274"/>
        <w:rPr>
          <w:lang w:val="en"/>
        </w:rPr>
      </w:pPr>
      <w:r>
        <w:rPr>
          <w:rStyle w:val="HTML"/>
          <w:lang w:val="en"/>
        </w:rPr>
        <w:t>DatastoreOperations</w:t>
      </w:r>
      <w:r>
        <w:rPr>
          <w:lang w:val="en"/>
        </w:rPr>
        <w:t xml:space="preserve"> and its implementation, </w:t>
      </w:r>
      <w:r>
        <w:rPr>
          <w:rStyle w:val="HTML"/>
          <w:lang w:val="en"/>
        </w:rPr>
        <w:t>DatastoreTemplate</w:t>
      </w:r>
      <w:r>
        <w:rPr>
          <w:lang w:val="en"/>
        </w:rPr>
        <w:t>, provides the Templ</w:t>
      </w:r>
      <w:r>
        <w:rPr>
          <w:lang w:val="en"/>
        </w:rPr>
        <w:t>ate pattern familiar to Spring developers.</w:t>
      </w:r>
    </w:p>
    <w:p w:rsidR="00000000" w:rsidRDefault="00E0452F">
      <w:pPr>
        <w:pStyle w:val="a5"/>
        <w:divId w:val="1274551274"/>
        <w:rPr>
          <w:lang w:val="en"/>
        </w:rPr>
      </w:pPr>
      <w:r>
        <w:rPr>
          <w:lang w:val="en"/>
        </w:rPr>
        <w:t xml:space="preserve">Using the auto-configuration provided by Spring Boot Starter for Datastore, your Spring application context will contain a fully configured </w:t>
      </w:r>
      <w:r>
        <w:rPr>
          <w:rStyle w:val="HTML"/>
          <w:lang w:val="en"/>
        </w:rPr>
        <w:t>DatastoreTemplate</w:t>
      </w:r>
      <w:r>
        <w:rPr>
          <w:lang w:val="en"/>
        </w:rPr>
        <w:t xml:space="preserve"> object that you can autowire in your application:</w:t>
      </w:r>
    </w:p>
    <w:p w:rsidR="00000000" w:rsidRDefault="00E0452F">
      <w:pPr>
        <w:pStyle w:val="HTML0"/>
        <w:divId w:val="1274551274"/>
        <w:rPr>
          <w:lang w:val="en"/>
        </w:rPr>
      </w:pPr>
      <w:r>
        <w:rPr>
          <w:rStyle w:val="hl-annotation"/>
          <w:i/>
          <w:iCs/>
          <w:color w:val="808080"/>
          <w:lang w:val="en"/>
        </w:rPr>
        <w:t>@Spri</w:t>
      </w:r>
      <w:r>
        <w:rPr>
          <w:rStyle w:val="hl-annotation"/>
          <w:i/>
          <w:iCs/>
          <w:color w:val="808080"/>
          <w:lang w:val="en"/>
        </w:rPr>
        <w:t>ngBootApplication</w:t>
      </w:r>
    </w:p>
    <w:p w:rsidR="00000000" w:rsidRDefault="00E0452F">
      <w:pPr>
        <w:pStyle w:val="HTML0"/>
        <w:divId w:val="1274551274"/>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DatastoreTemplateExample {</w:t>
      </w:r>
    </w:p>
    <w:p w:rsidR="00000000" w:rsidRDefault="00E0452F">
      <w:pPr>
        <w:pStyle w:val="HTML0"/>
        <w:divId w:val="1274551274"/>
        <w:rPr>
          <w:lang w:val="en"/>
        </w:rPr>
      </w:pPr>
    </w:p>
    <w:p w:rsidR="00000000" w:rsidRDefault="00E0452F">
      <w:pPr>
        <w:pStyle w:val="HTML0"/>
        <w:divId w:val="1274551274"/>
        <w:rPr>
          <w:lang w:val="en"/>
        </w:rPr>
      </w:pPr>
      <w:r>
        <w:rPr>
          <w:lang w:val="en"/>
        </w:rPr>
        <w:tab/>
      </w:r>
      <w:r>
        <w:rPr>
          <w:rStyle w:val="hl-annotation"/>
          <w:i/>
          <w:iCs/>
          <w:color w:val="808080"/>
          <w:lang w:val="en"/>
        </w:rPr>
        <w:t>@Autowired</w:t>
      </w:r>
    </w:p>
    <w:p w:rsidR="00000000" w:rsidRDefault="00E0452F">
      <w:pPr>
        <w:pStyle w:val="HTML0"/>
        <w:divId w:val="1274551274"/>
        <w:rPr>
          <w:lang w:val="en"/>
        </w:rPr>
      </w:pPr>
      <w:r>
        <w:rPr>
          <w:lang w:val="en"/>
        </w:rPr>
        <w:tab/>
        <w:t>DatastoreTemplate datastoreTemplate;</w:t>
      </w:r>
    </w:p>
    <w:p w:rsidR="00000000" w:rsidRDefault="00E0452F">
      <w:pPr>
        <w:pStyle w:val="HTML0"/>
        <w:divId w:val="1274551274"/>
        <w:rPr>
          <w:lang w:val="en"/>
        </w:rPr>
      </w:pPr>
    </w:p>
    <w:p w:rsidR="00000000" w:rsidRDefault="00E0452F">
      <w:pPr>
        <w:pStyle w:val="HTML0"/>
        <w:divId w:val="1274551274"/>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doSomething() {</w:t>
      </w:r>
    </w:p>
    <w:p w:rsidR="00000000" w:rsidRDefault="00E0452F">
      <w:pPr>
        <w:pStyle w:val="HTML0"/>
        <w:divId w:val="1274551274"/>
        <w:rPr>
          <w:lang w:val="en"/>
        </w:rPr>
      </w:pPr>
      <w:r>
        <w:rPr>
          <w:lang w:val="en"/>
        </w:rPr>
        <w:tab/>
      </w:r>
      <w:r>
        <w:rPr>
          <w:lang w:val="en"/>
        </w:rPr>
        <w:tab/>
      </w:r>
      <w:r>
        <w:rPr>
          <w:rStyle w:val="hl-keyword"/>
          <w:lang w:val="en"/>
        </w:rPr>
        <w:t>thi</w:t>
      </w:r>
      <w:r>
        <w:rPr>
          <w:rStyle w:val="hl-keyword"/>
          <w:lang w:val="en"/>
        </w:rPr>
        <w:t>s</w:t>
      </w:r>
      <w:r>
        <w:rPr>
          <w:lang w:val="en"/>
        </w:rPr>
        <w:t>.datastoreTemplate.deleteAll(Trader</w:t>
      </w:r>
      <w:r>
        <w:rPr>
          <w:lang w:val="en"/>
        </w:rPr>
        <w:t>.</w:t>
      </w:r>
      <w:r>
        <w:rPr>
          <w:rStyle w:val="hl-keyword"/>
          <w:lang w:val="en"/>
        </w:rPr>
        <w:t>clas</w:t>
      </w:r>
      <w:r>
        <w:rPr>
          <w:rStyle w:val="hl-keyword"/>
          <w:lang w:val="en"/>
        </w:rPr>
        <w:t>s</w:t>
      </w:r>
      <w:r>
        <w:rPr>
          <w:lang w:val="en"/>
        </w:rPr>
        <w:t>);</w:t>
      </w:r>
    </w:p>
    <w:p w:rsidR="00000000" w:rsidRDefault="00E0452F">
      <w:pPr>
        <w:pStyle w:val="HTML0"/>
        <w:divId w:val="1274551274"/>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1274551274"/>
        <w:rPr>
          <w:lang w:val="en"/>
        </w:rPr>
      </w:pPr>
      <w:r>
        <w:rPr>
          <w:lang w:val="en"/>
        </w:rPr>
        <w:tab/>
      </w:r>
      <w:r>
        <w:rPr>
          <w:lang w:val="en"/>
        </w:rPr>
        <w:tab/>
        <w:t>Trader t =</w:t>
      </w:r>
      <w:r>
        <w:rPr>
          <w:lang w:val="en"/>
        </w:rPr>
        <w:t xml:space="preserve"> </w:t>
      </w:r>
      <w:r>
        <w:rPr>
          <w:rStyle w:val="hl-keyword"/>
          <w:lang w:val="en"/>
        </w:rPr>
        <w:t>ne</w:t>
      </w:r>
      <w:r>
        <w:rPr>
          <w:rStyle w:val="hl-keyword"/>
          <w:lang w:val="en"/>
        </w:rPr>
        <w:t>w</w:t>
      </w:r>
      <w:r>
        <w:rPr>
          <w:lang w:val="en"/>
        </w:rPr>
        <w:t xml:space="preserve"> Trader();</w:t>
      </w:r>
    </w:p>
    <w:p w:rsidR="00000000" w:rsidRDefault="00E0452F">
      <w:pPr>
        <w:pStyle w:val="HTML0"/>
        <w:divId w:val="1274551274"/>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1274551274"/>
        <w:rPr>
          <w:lang w:val="en"/>
        </w:rPr>
      </w:pPr>
      <w:r>
        <w:rPr>
          <w:lang w:val="en"/>
        </w:rPr>
        <w:tab/>
      </w:r>
      <w:r>
        <w:rPr>
          <w:lang w:val="en"/>
        </w:rPr>
        <w:tab/>
      </w:r>
      <w:r>
        <w:rPr>
          <w:rStyle w:val="hl-keyword"/>
          <w:lang w:val="en"/>
        </w:rPr>
        <w:t>thi</w:t>
      </w:r>
      <w:r>
        <w:rPr>
          <w:rStyle w:val="hl-keyword"/>
          <w:lang w:val="en"/>
        </w:rPr>
        <w:t>s</w:t>
      </w:r>
      <w:r>
        <w:rPr>
          <w:lang w:val="en"/>
        </w:rPr>
        <w:t>.datastoreTemplate.save(t);</w:t>
      </w:r>
    </w:p>
    <w:p w:rsidR="00000000" w:rsidRDefault="00E0452F">
      <w:pPr>
        <w:pStyle w:val="HTML0"/>
        <w:divId w:val="1274551274"/>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1274551274"/>
        <w:rPr>
          <w:lang w:val="en"/>
        </w:rPr>
      </w:pPr>
      <w:r>
        <w:rPr>
          <w:lang w:val="en"/>
        </w:rPr>
        <w:tab/>
      </w:r>
      <w:r>
        <w:rPr>
          <w:lang w:val="en"/>
        </w:rPr>
        <w:tab/>
        <w:t>List&lt;Trader&gt; traders = datastoreTemplate.findAll(Trader</w:t>
      </w:r>
      <w:r>
        <w:rPr>
          <w:lang w:val="en"/>
        </w:rPr>
        <w:t>.</w:t>
      </w:r>
      <w:r>
        <w:rPr>
          <w:rStyle w:val="hl-keyword"/>
          <w:lang w:val="en"/>
        </w:rPr>
        <w:t>clas</w:t>
      </w:r>
      <w:r>
        <w:rPr>
          <w:rStyle w:val="hl-keyword"/>
          <w:lang w:val="en"/>
        </w:rPr>
        <w:t>s</w:t>
      </w:r>
      <w:r>
        <w:rPr>
          <w:lang w:val="en"/>
        </w:rPr>
        <w:t>);</w:t>
      </w:r>
    </w:p>
    <w:p w:rsidR="00000000" w:rsidRDefault="00E0452F">
      <w:pPr>
        <w:pStyle w:val="HTML0"/>
        <w:divId w:val="1274551274"/>
        <w:rPr>
          <w:lang w:val="en"/>
        </w:rPr>
      </w:pPr>
      <w:r>
        <w:rPr>
          <w:lang w:val="en"/>
        </w:rPr>
        <w:tab/>
      </w:r>
      <w:r>
        <w:rPr>
          <w:lang w:val="en"/>
        </w:rPr>
        <w:tab/>
      </w:r>
      <w:r>
        <w:rPr>
          <w:rStyle w:val="hl-comment"/>
          <w:lang w:val="en"/>
        </w:rPr>
        <w:t>//..</w:t>
      </w:r>
      <w:r>
        <w:rPr>
          <w:rStyle w:val="hl-comment"/>
          <w:lang w:val="en"/>
        </w:rPr>
        <w:t>.</w:t>
      </w:r>
    </w:p>
    <w:p w:rsidR="00000000" w:rsidRDefault="00E0452F">
      <w:pPr>
        <w:pStyle w:val="HTML0"/>
        <w:divId w:val="1274551274"/>
        <w:rPr>
          <w:lang w:val="en"/>
        </w:rPr>
      </w:pPr>
      <w:r>
        <w:rPr>
          <w:lang w:val="en"/>
        </w:rPr>
        <w:tab/>
        <w:t>}</w:t>
      </w:r>
    </w:p>
    <w:p w:rsidR="00000000" w:rsidRDefault="00E0452F">
      <w:pPr>
        <w:pStyle w:val="HTML0"/>
        <w:divId w:val="1274551274"/>
        <w:rPr>
          <w:lang w:val="en"/>
        </w:rPr>
      </w:pPr>
      <w:r>
        <w:rPr>
          <w:lang w:val="en"/>
        </w:rPr>
        <w:t>}</w:t>
      </w:r>
    </w:p>
    <w:p w:rsidR="00000000" w:rsidRDefault="00E0452F">
      <w:pPr>
        <w:pStyle w:val="a5"/>
        <w:divId w:val="1274551274"/>
        <w:rPr>
          <w:lang w:val="en"/>
        </w:rPr>
      </w:pPr>
      <w:r>
        <w:rPr>
          <w:lang w:val="en"/>
        </w:rPr>
        <w:t>The Template API provides convenience methods for:</w:t>
      </w:r>
    </w:p>
    <w:p w:rsidR="00000000" w:rsidRDefault="00E0452F">
      <w:pPr>
        <w:numPr>
          <w:ilvl w:val="0"/>
          <w:numId w:val="275"/>
        </w:numPr>
        <w:spacing w:before="100" w:beforeAutospacing="1" w:after="100" w:afterAutospacing="1"/>
        <w:divId w:val="1564562272"/>
        <w:rPr>
          <w:lang w:val="en"/>
        </w:rPr>
      </w:pPr>
      <w:r>
        <w:rPr>
          <w:lang w:val="en"/>
        </w:rPr>
        <w:t>Write operations (saving and deleting)</w:t>
      </w:r>
    </w:p>
    <w:p w:rsidR="00000000" w:rsidRDefault="00E0452F">
      <w:pPr>
        <w:numPr>
          <w:ilvl w:val="0"/>
          <w:numId w:val="275"/>
        </w:numPr>
        <w:spacing w:before="100" w:beforeAutospacing="1" w:after="100" w:afterAutospacing="1"/>
        <w:divId w:val="1564562272"/>
        <w:rPr>
          <w:lang w:val="en"/>
        </w:rPr>
      </w:pPr>
      <w:r>
        <w:rPr>
          <w:lang w:val="en"/>
        </w:rPr>
        <w:t>Read-write transactions</w:t>
      </w:r>
    </w:p>
    <w:p w:rsidR="00000000" w:rsidRDefault="00E0452F">
      <w:pPr>
        <w:pStyle w:val="3"/>
        <w:divId w:val="958075313"/>
        <w:rPr>
          <w:lang w:val="en"/>
        </w:rPr>
      </w:pPr>
      <w:bookmarkStart w:id="1152" w:name="_gql_query"/>
      <w:bookmarkEnd w:id="1152"/>
      <w:r>
        <w:rPr>
          <w:lang w:val="en"/>
        </w:rPr>
        <w:t>160.4.1 GQL Query</w:t>
      </w:r>
    </w:p>
    <w:p w:rsidR="00000000" w:rsidRDefault="00E0452F">
      <w:pPr>
        <w:pStyle w:val="a5"/>
        <w:divId w:val="992028521"/>
        <w:rPr>
          <w:lang w:val="en"/>
        </w:rPr>
      </w:pPr>
      <w:r>
        <w:rPr>
          <w:lang w:val="en"/>
        </w:rPr>
        <w:t>In addition to retrieving entities by their IDs, you can also submit queries.</w:t>
      </w:r>
    </w:p>
    <w:p w:rsidR="00000000" w:rsidRDefault="00E0452F">
      <w:pPr>
        <w:pStyle w:val="HTML0"/>
        <w:divId w:val="992028521"/>
        <w:rPr>
          <w:lang w:val="en"/>
        </w:rPr>
      </w:pPr>
      <w:r>
        <w:rPr>
          <w:lang w:val="en"/>
        </w:rPr>
        <w:t xml:space="preserve">  &lt;T&gt; Iterable&lt;T&gt; query(Query&lt;?</w:t>
      </w:r>
      <w:r>
        <w:rPr>
          <w:lang w:val="en"/>
        </w:rPr>
        <w:t xml:space="preserve"> </w:t>
      </w:r>
      <w:r>
        <w:rPr>
          <w:rStyle w:val="hl-keyword"/>
          <w:lang w:val="en"/>
        </w:rPr>
        <w:t>extend</w:t>
      </w:r>
      <w:r>
        <w:rPr>
          <w:rStyle w:val="hl-keyword"/>
          <w:lang w:val="en"/>
        </w:rPr>
        <w:t>s</w:t>
      </w:r>
      <w:r>
        <w:rPr>
          <w:lang w:val="en"/>
        </w:rPr>
        <w:t xml:space="preserve"> BaseEntity&gt; query, Class&lt;T&gt; </w:t>
      </w:r>
      <w:r>
        <w:rPr>
          <w:lang w:val="en"/>
        </w:rPr>
        <w:t>entityClass);</w:t>
      </w:r>
    </w:p>
    <w:p w:rsidR="00000000" w:rsidRDefault="00E0452F">
      <w:pPr>
        <w:pStyle w:val="HTML0"/>
        <w:divId w:val="992028521"/>
        <w:rPr>
          <w:lang w:val="en"/>
        </w:rPr>
      </w:pPr>
    </w:p>
    <w:p w:rsidR="00000000" w:rsidRDefault="00E0452F">
      <w:pPr>
        <w:pStyle w:val="HTML0"/>
        <w:divId w:val="992028521"/>
        <w:rPr>
          <w:lang w:val="en"/>
        </w:rPr>
      </w:pPr>
      <w:r>
        <w:rPr>
          <w:lang w:val="en"/>
        </w:rPr>
        <w:t xml:space="preserve">  &lt;A, T&gt; Iterable&lt;T&gt; query(Query&lt;A&gt; query, Function&lt;A, T&gt; entityFunc);</w:t>
      </w:r>
    </w:p>
    <w:p w:rsidR="00000000" w:rsidRDefault="00E0452F">
      <w:pPr>
        <w:pStyle w:val="HTML0"/>
        <w:divId w:val="992028521"/>
        <w:rPr>
          <w:lang w:val="en"/>
        </w:rPr>
      </w:pPr>
    </w:p>
    <w:p w:rsidR="00000000" w:rsidRDefault="00E0452F">
      <w:pPr>
        <w:pStyle w:val="HTML0"/>
        <w:divId w:val="992028521"/>
        <w:rPr>
          <w:lang w:val="en"/>
        </w:rPr>
      </w:pPr>
      <w:r>
        <w:rPr>
          <w:lang w:val="en"/>
        </w:rPr>
        <w:t xml:space="preserve">  Iterable&lt;Key&gt; queryKeys(Query&lt;Key&gt; query);</w:t>
      </w:r>
    </w:p>
    <w:p w:rsidR="00000000" w:rsidRDefault="00E0452F">
      <w:pPr>
        <w:pStyle w:val="a5"/>
        <w:divId w:val="992028521"/>
        <w:rPr>
          <w:lang w:val="en"/>
        </w:rPr>
      </w:pPr>
      <w:r>
        <w:rPr>
          <w:lang w:val="en"/>
        </w:rPr>
        <w:t>These methods, respectively, allow querying for: * entities mapped by a given entity class using all the same mapping and co</w:t>
      </w:r>
      <w:r>
        <w:rPr>
          <w:lang w:val="en"/>
        </w:rPr>
        <w:t>nverting features * arbitrary types produced by a given mapping function * only the Cloud Datastore keys of the entities found by the query</w:t>
      </w:r>
    </w:p>
    <w:p w:rsidR="00000000" w:rsidRDefault="00E0452F">
      <w:pPr>
        <w:pStyle w:val="3"/>
        <w:divId w:val="1922596767"/>
        <w:rPr>
          <w:lang w:val="en"/>
        </w:rPr>
      </w:pPr>
      <w:bookmarkStart w:id="1153" w:name="_find_by_id_s"/>
      <w:bookmarkEnd w:id="1153"/>
      <w:r>
        <w:rPr>
          <w:lang w:val="en"/>
        </w:rPr>
        <w:t>160.4.2 Find by ID(s)</w:t>
      </w:r>
    </w:p>
    <w:p w:rsidR="00000000" w:rsidRDefault="00E0452F">
      <w:pPr>
        <w:pStyle w:val="a5"/>
        <w:divId w:val="1517112832"/>
        <w:rPr>
          <w:lang w:val="en"/>
        </w:rPr>
      </w:pPr>
      <w:r>
        <w:rPr>
          <w:lang w:val="en"/>
        </w:rPr>
        <w:t>Datstore reading a single entity or multiple entities in a kind.</w:t>
      </w:r>
    </w:p>
    <w:p w:rsidR="00000000" w:rsidRDefault="00E0452F">
      <w:pPr>
        <w:pStyle w:val="a5"/>
        <w:divId w:val="1517112832"/>
        <w:rPr>
          <w:lang w:val="en"/>
        </w:rPr>
      </w:pPr>
      <w:r>
        <w:rPr>
          <w:lang w:val="en"/>
        </w:rPr>
        <w:t xml:space="preserve">Using </w:t>
      </w:r>
      <w:r>
        <w:rPr>
          <w:rStyle w:val="HTML"/>
          <w:lang w:val="en"/>
        </w:rPr>
        <w:t>DatastoreTemplate</w:t>
      </w:r>
      <w:r>
        <w:rPr>
          <w:lang w:val="en"/>
        </w:rPr>
        <w:t xml:space="preserve"> you can execute reads, for example:</w:t>
      </w:r>
    </w:p>
    <w:p w:rsidR="00000000" w:rsidRDefault="00E0452F">
      <w:pPr>
        <w:pStyle w:val="HTML0"/>
        <w:divId w:val="1517112832"/>
        <w:rPr>
          <w:lang w:val="en"/>
        </w:rPr>
      </w:pPr>
      <w:r>
        <w:rPr>
          <w:lang w:val="en"/>
        </w:rPr>
        <w:t>Trader trader =</w:t>
      </w:r>
      <w:r>
        <w:rPr>
          <w:lang w:val="en"/>
        </w:rPr>
        <w:t xml:space="preserve"> </w:t>
      </w:r>
      <w:r>
        <w:rPr>
          <w:rStyle w:val="hl-keyword"/>
          <w:lang w:val="en"/>
        </w:rPr>
        <w:t>thi</w:t>
      </w:r>
      <w:r>
        <w:rPr>
          <w:rStyle w:val="hl-keyword"/>
          <w:lang w:val="en"/>
        </w:rPr>
        <w:t>s</w:t>
      </w:r>
      <w:r>
        <w:rPr>
          <w:lang w:val="en"/>
        </w:rPr>
        <w:t>.datastoreTemplate.findById</w:t>
      </w:r>
      <w:r>
        <w:rPr>
          <w:lang w:val="en"/>
        </w:rPr>
        <w:t>(</w:t>
      </w:r>
      <w:r>
        <w:rPr>
          <w:rStyle w:val="hl-string"/>
          <w:lang w:val="en"/>
        </w:rPr>
        <w:t>"trader1</w:t>
      </w:r>
      <w:r>
        <w:rPr>
          <w:rStyle w:val="hl-string"/>
          <w:lang w:val="en"/>
        </w:rPr>
        <w:t>"</w:t>
      </w:r>
      <w:r>
        <w:rPr>
          <w:lang w:val="en"/>
        </w:rPr>
        <w:t>, Trader</w:t>
      </w:r>
      <w:r>
        <w:rPr>
          <w:lang w:val="en"/>
        </w:rPr>
        <w:t>.</w:t>
      </w:r>
      <w:r>
        <w:rPr>
          <w:rStyle w:val="hl-keyword"/>
          <w:lang w:val="en"/>
        </w:rPr>
        <w:t>clas</w:t>
      </w:r>
      <w:r>
        <w:rPr>
          <w:rStyle w:val="hl-keyword"/>
          <w:lang w:val="en"/>
        </w:rPr>
        <w:t>s</w:t>
      </w:r>
      <w:r>
        <w:rPr>
          <w:lang w:val="en"/>
        </w:rPr>
        <w:t>);</w:t>
      </w:r>
    </w:p>
    <w:p w:rsidR="00000000" w:rsidRDefault="00E0452F">
      <w:pPr>
        <w:pStyle w:val="HTML0"/>
        <w:divId w:val="1517112832"/>
        <w:rPr>
          <w:lang w:val="en"/>
        </w:rPr>
      </w:pPr>
    </w:p>
    <w:p w:rsidR="00000000" w:rsidRDefault="00E0452F">
      <w:pPr>
        <w:pStyle w:val="HTML0"/>
        <w:divId w:val="1517112832"/>
        <w:rPr>
          <w:lang w:val="en"/>
        </w:rPr>
      </w:pPr>
      <w:r>
        <w:rPr>
          <w:lang w:val="en"/>
        </w:rPr>
        <w:t>List&lt;Trader&gt; traders =</w:t>
      </w:r>
      <w:r>
        <w:rPr>
          <w:lang w:val="en"/>
        </w:rPr>
        <w:t xml:space="preserve"> </w:t>
      </w:r>
      <w:r>
        <w:rPr>
          <w:rStyle w:val="hl-keyword"/>
          <w:lang w:val="en"/>
        </w:rPr>
        <w:t>thi</w:t>
      </w:r>
      <w:r>
        <w:rPr>
          <w:rStyle w:val="hl-keyword"/>
          <w:lang w:val="en"/>
        </w:rPr>
        <w:t>s</w:t>
      </w:r>
      <w:r>
        <w:rPr>
          <w:lang w:val="en"/>
        </w:rPr>
        <w:t>.</w:t>
      </w:r>
      <w:r>
        <w:rPr>
          <w:lang w:val="en"/>
        </w:rPr>
        <w:t>datastoreTemplate.findAllById(ImmutableList.of</w:t>
      </w:r>
      <w:r>
        <w:rPr>
          <w:lang w:val="en"/>
        </w:rPr>
        <w:t>(</w:t>
      </w:r>
      <w:r>
        <w:rPr>
          <w:rStyle w:val="hl-string"/>
          <w:lang w:val="en"/>
        </w:rPr>
        <w:t>"trader1</w:t>
      </w:r>
      <w:r>
        <w:rPr>
          <w:rStyle w:val="hl-string"/>
          <w:lang w:val="en"/>
        </w:rPr>
        <w:t>"</w:t>
      </w:r>
      <w:r>
        <w:rPr>
          <w:lang w:val="en"/>
        </w:rPr>
        <w:t>,</w:t>
      </w:r>
      <w:r>
        <w:rPr>
          <w:lang w:val="en"/>
        </w:rPr>
        <w:t xml:space="preserve"> </w:t>
      </w:r>
      <w:r>
        <w:rPr>
          <w:rStyle w:val="hl-string"/>
          <w:lang w:val="en"/>
        </w:rPr>
        <w:t>"trader2</w:t>
      </w:r>
      <w:r>
        <w:rPr>
          <w:rStyle w:val="hl-string"/>
          <w:lang w:val="en"/>
        </w:rPr>
        <w:t>"</w:t>
      </w:r>
      <w:r>
        <w:rPr>
          <w:lang w:val="en"/>
        </w:rPr>
        <w:t>), Trader</w:t>
      </w:r>
      <w:r>
        <w:rPr>
          <w:lang w:val="en"/>
        </w:rPr>
        <w:t>.</w:t>
      </w:r>
      <w:r>
        <w:rPr>
          <w:rStyle w:val="hl-keyword"/>
          <w:lang w:val="en"/>
        </w:rPr>
        <w:t>clas</w:t>
      </w:r>
      <w:r>
        <w:rPr>
          <w:rStyle w:val="hl-keyword"/>
          <w:lang w:val="en"/>
        </w:rPr>
        <w:t>s</w:t>
      </w:r>
      <w:r>
        <w:rPr>
          <w:lang w:val="en"/>
        </w:rPr>
        <w:t>);</w:t>
      </w:r>
    </w:p>
    <w:p w:rsidR="00000000" w:rsidRDefault="00E0452F">
      <w:pPr>
        <w:pStyle w:val="HTML0"/>
        <w:divId w:val="1517112832"/>
        <w:rPr>
          <w:lang w:val="en"/>
        </w:rPr>
      </w:pPr>
    </w:p>
    <w:p w:rsidR="00000000" w:rsidRDefault="00E0452F">
      <w:pPr>
        <w:pStyle w:val="HTML0"/>
        <w:divId w:val="1517112832"/>
        <w:rPr>
          <w:lang w:val="en"/>
        </w:rPr>
      </w:pPr>
      <w:r>
        <w:rPr>
          <w:lang w:val="en"/>
        </w:rPr>
        <w:t>List&lt;Trader&gt; allTraders =</w:t>
      </w:r>
      <w:r>
        <w:rPr>
          <w:lang w:val="en"/>
        </w:rPr>
        <w:t xml:space="preserve"> </w:t>
      </w:r>
      <w:r>
        <w:rPr>
          <w:rStyle w:val="hl-keyword"/>
          <w:lang w:val="en"/>
        </w:rPr>
        <w:t>thi</w:t>
      </w:r>
      <w:r>
        <w:rPr>
          <w:rStyle w:val="hl-keyword"/>
          <w:lang w:val="en"/>
        </w:rPr>
        <w:t>s</w:t>
      </w:r>
      <w:r>
        <w:rPr>
          <w:lang w:val="en"/>
        </w:rPr>
        <w:t>.datastoreTemplate.findAll(Trader</w:t>
      </w:r>
      <w:r>
        <w:rPr>
          <w:lang w:val="en"/>
        </w:rPr>
        <w:t>.</w:t>
      </w:r>
      <w:r>
        <w:rPr>
          <w:rStyle w:val="hl-keyword"/>
          <w:lang w:val="en"/>
        </w:rPr>
        <w:t>clas</w:t>
      </w:r>
      <w:r>
        <w:rPr>
          <w:rStyle w:val="hl-keyword"/>
          <w:lang w:val="en"/>
        </w:rPr>
        <w:t>s</w:t>
      </w:r>
      <w:r>
        <w:rPr>
          <w:lang w:val="en"/>
        </w:rPr>
        <w:t>);</w:t>
      </w:r>
    </w:p>
    <w:p w:rsidR="00000000" w:rsidRDefault="00E0452F">
      <w:pPr>
        <w:pStyle w:val="a5"/>
        <w:divId w:val="1517112832"/>
        <w:rPr>
          <w:lang w:val="en"/>
        </w:rPr>
      </w:pPr>
      <w:r>
        <w:rPr>
          <w:lang w:val="en"/>
        </w:rPr>
        <w:t>Cloud Datastore executes key-based reads with strong consistency, but queries with eventual consis</w:t>
      </w:r>
      <w:r>
        <w:rPr>
          <w:lang w:val="en"/>
        </w:rPr>
        <w:t xml:space="preserve">tency. In the example above the first two reads utilize keys, while the third is executed using a query based on the corresponding Kind of </w:t>
      </w:r>
      <w:r>
        <w:rPr>
          <w:rStyle w:val="HTML"/>
          <w:lang w:val="en"/>
        </w:rPr>
        <w:t>Trader</w:t>
      </w:r>
      <w:r>
        <w:rPr>
          <w:lang w:val="en"/>
        </w:rPr>
        <w:t>.</w:t>
      </w:r>
    </w:p>
    <w:p w:rsidR="00000000" w:rsidRDefault="00E0452F">
      <w:pPr>
        <w:pStyle w:val="4"/>
        <w:divId w:val="416753514"/>
        <w:rPr>
          <w:lang w:val="en"/>
        </w:rPr>
      </w:pPr>
      <w:bookmarkStart w:id="1154" w:name="_indexes"/>
      <w:bookmarkEnd w:id="1154"/>
      <w:r>
        <w:rPr>
          <w:lang w:val="en"/>
        </w:rPr>
        <w:t>Indexes</w:t>
      </w:r>
    </w:p>
    <w:p w:rsidR="00000000" w:rsidRDefault="00E0452F">
      <w:pPr>
        <w:pStyle w:val="a5"/>
        <w:divId w:val="355929040"/>
        <w:rPr>
          <w:lang w:val="en"/>
        </w:rPr>
      </w:pPr>
      <w:r>
        <w:rPr>
          <w:lang w:val="en"/>
        </w:rPr>
        <w:t xml:space="preserve">By default, all fields are indexed. To disable indexing on a particular field, </w:t>
      </w:r>
      <w:r>
        <w:rPr>
          <w:rStyle w:val="HTML"/>
          <w:lang w:val="en"/>
        </w:rPr>
        <w:t>@Unindexed</w:t>
      </w:r>
      <w:r>
        <w:rPr>
          <w:lang w:val="en"/>
        </w:rPr>
        <w:t xml:space="preserve"> annotation can be used.</w:t>
      </w:r>
    </w:p>
    <w:p w:rsidR="00000000" w:rsidRDefault="00E0452F">
      <w:pPr>
        <w:pStyle w:val="a5"/>
        <w:divId w:val="355929040"/>
        <w:rPr>
          <w:lang w:val="en"/>
        </w:rPr>
      </w:pPr>
      <w:r>
        <w:rPr>
          <w:lang w:val="en"/>
        </w:rPr>
        <w:t>Example:</w:t>
      </w:r>
    </w:p>
    <w:p w:rsidR="00000000" w:rsidRDefault="00E0452F">
      <w:pPr>
        <w:pStyle w:val="HTML0"/>
        <w:divId w:val="355929040"/>
        <w:rPr>
          <w:lang w:val="en"/>
        </w:rPr>
      </w:pPr>
      <w:r>
        <w:rPr>
          <w:rStyle w:val="hl-keyword"/>
          <w:lang w:val="en"/>
        </w:rPr>
        <w:t>impor</w:t>
      </w:r>
      <w:r>
        <w:rPr>
          <w:rStyle w:val="hl-keyword"/>
          <w:lang w:val="en"/>
        </w:rPr>
        <w:t>t</w:t>
      </w:r>
      <w:r>
        <w:rPr>
          <w:lang w:val="en"/>
        </w:rPr>
        <w:t xml:space="preserve"> o</w:t>
      </w:r>
      <w:r>
        <w:rPr>
          <w:lang w:val="en"/>
        </w:rPr>
        <w:t>rg.springframework.cloud.gcp.data.datastore.core.mapping.Unindexed;</w:t>
      </w:r>
    </w:p>
    <w:p w:rsidR="00000000" w:rsidRDefault="00E0452F">
      <w:pPr>
        <w:pStyle w:val="HTML0"/>
        <w:divId w:val="355929040"/>
        <w:rPr>
          <w:lang w:val="en"/>
        </w:rPr>
      </w:pPr>
    </w:p>
    <w:p w:rsidR="00000000" w:rsidRDefault="00E0452F">
      <w:pPr>
        <w:pStyle w:val="HTML0"/>
        <w:divId w:val="355929040"/>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ExampleItem {</w:t>
      </w:r>
    </w:p>
    <w:p w:rsidR="00000000" w:rsidRDefault="00E0452F">
      <w:pPr>
        <w:pStyle w:val="HTML0"/>
        <w:divId w:val="355929040"/>
        <w:rPr>
          <w:lang w:val="en"/>
        </w:rPr>
      </w:pPr>
      <w:r>
        <w:rPr>
          <w:lang w:val="en"/>
        </w:rPr>
        <w:tab/>
      </w:r>
      <w:r>
        <w:rPr>
          <w:rStyle w:val="hl-keyword"/>
          <w:lang w:val="en"/>
        </w:rPr>
        <w:t>lon</w:t>
      </w:r>
      <w:r>
        <w:rPr>
          <w:rStyle w:val="hl-keyword"/>
          <w:lang w:val="en"/>
        </w:rPr>
        <w:t>g</w:t>
      </w:r>
      <w:r>
        <w:rPr>
          <w:lang w:val="en"/>
        </w:rPr>
        <w:t xml:space="preserve"> indexedField;</w:t>
      </w:r>
    </w:p>
    <w:p w:rsidR="00000000" w:rsidRDefault="00E0452F">
      <w:pPr>
        <w:pStyle w:val="HTML0"/>
        <w:divId w:val="355929040"/>
        <w:rPr>
          <w:lang w:val="en"/>
        </w:rPr>
      </w:pPr>
    </w:p>
    <w:p w:rsidR="00000000" w:rsidRDefault="00E0452F">
      <w:pPr>
        <w:pStyle w:val="HTML0"/>
        <w:divId w:val="355929040"/>
        <w:rPr>
          <w:lang w:val="en"/>
        </w:rPr>
      </w:pPr>
      <w:r>
        <w:rPr>
          <w:lang w:val="en"/>
        </w:rPr>
        <w:tab/>
      </w:r>
      <w:r>
        <w:rPr>
          <w:rStyle w:val="hl-annotation"/>
          <w:i/>
          <w:iCs/>
          <w:color w:val="808080"/>
          <w:lang w:val="en"/>
        </w:rPr>
        <w:t>@Unindexed</w:t>
      </w:r>
    </w:p>
    <w:p w:rsidR="00000000" w:rsidRDefault="00E0452F">
      <w:pPr>
        <w:pStyle w:val="HTML0"/>
        <w:divId w:val="355929040"/>
        <w:rPr>
          <w:lang w:val="en"/>
        </w:rPr>
      </w:pPr>
      <w:r>
        <w:rPr>
          <w:lang w:val="en"/>
        </w:rPr>
        <w:tab/>
      </w:r>
      <w:r>
        <w:rPr>
          <w:rStyle w:val="hl-keyword"/>
          <w:lang w:val="en"/>
        </w:rPr>
        <w:t>lon</w:t>
      </w:r>
      <w:r>
        <w:rPr>
          <w:rStyle w:val="hl-keyword"/>
          <w:lang w:val="en"/>
        </w:rPr>
        <w:t>g</w:t>
      </w:r>
      <w:r>
        <w:rPr>
          <w:lang w:val="en"/>
        </w:rPr>
        <w:t xml:space="preserve"> unindexedField;</w:t>
      </w:r>
    </w:p>
    <w:p w:rsidR="00000000" w:rsidRDefault="00E0452F">
      <w:pPr>
        <w:pStyle w:val="HTML0"/>
        <w:divId w:val="355929040"/>
        <w:rPr>
          <w:lang w:val="en"/>
        </w:rPr>
      </w:pPr>
      <w:r>
        <w:rPr>
          <w:lang w:val="en"/>
        </w:rPr>
        <w:t>}</w:t>
      </w:r>
    </w:p>
    <w:p w:rsidR="00000000" w:rsidRDefault="00E0452F">
      <w:pPr>
        <w:pStyle w:val="a5"/>
        <w:divId w:val="355929040"/>
        <w:rPr>
          <w:lang w:val="en"/>
        </w:rPr>
      </w:pPr>
      <w:r>
        <w:rPr>
          <w:lang w:val="en"/>
        </w:rPr>
        <w:t xml:space="preserve">When using queries directly or via Query Methods, Cloud Datastore requires </w:t>
      </w:r>
      <w:hyperlink r:id="rId1955" w:tgtFrame="_top" w:history="1">
        <w:r>
          <w:rPr>
            <w:rStyle w:val="a3"/>
            <w:lang w:val="en"/>
          </w:rPr>
          <w:t>composite custom indexes</w:t>
        </w:r>
      </w:hyperlink>
      <w:r>
        <w:rPr>
          <w:lang w:val="en"/>
        </w:rPr>
        <w:t xml:space="preserve"> if the select statement is not </w:t>
      </w:r>
      <w:r>
        <w:rPr>
          <w:rStyle w:val="HTML"/>
          <w:lang w:val="en"/>
        </w:rPr>
        <w:t>SELECT *</w:t>
      </w:r>
      <w:r>
        <w:rPr>
          <w:lang w:val="en"/>
        </w:rPr>
        <w:t xml:space="preserve"> or if there is more than one filtering condition in the </w:t>
      </w:r>
      <w:r>
        <w:rPr>
          <w:rStyle w:val="HTML"/>
          <w:lang w:val="en"/>
        </w:rPr>
        <w:t>WHERE</w:t>
      </w:r>
      <w:r>
        <w:rPr>
          <w:lang w:val="en"/>
        </w:rPr>
        <w:t xml:space="preserve"> clause.</w:t>
      </w:r>
    </w:p>
    <w:p w:rsidR="00000000" w:rsidRDefault="00E0452F">
      <w:pPr>
        <w:pStyle w:val="4"/>
        <w:divId w:val="1058557299"/>
        <w:rPr>
          <w:lang w:val="en"/>
        </w:rPr>
      </w:pPr>
      <w:bookmarkStart w:id="1155" w:name="_read_with_offsets_limits_and_sorting"/>
      <w:bookmarkEnd w:id="1155"/>
      <w:r>
        <w:rPr>
          <w:lang w:val="en"/>
        </w:rPr>
        <w:t>Read with offsets, limits, and sorting</w:t>
      </w:r>
    </w:p>
    <w:p w:rsidR="00000000" w:rsidRDefault="00E0452F">
      <w:pPr>
        <w:pStyle w:val="a5"/>
        <w:divId w:val="885332050"/>
        <w:rPr>
          <w:lang w:val="en"/>
        </w:rPr>
      </w:pPr>
      <w:r>
        <w:rPr>
          <w:rStyle w:val="HTML"/>
          <w:lang w:val="en"/>
        </w:rPr>
        <w:t>DatastoreRepository</w:t>
      </w:r>
      <w:r>
        <w:rPr>
          <w:lang w:val="en"/>
        </w:rPr>
        <w:t xml:space="preserve"> and custom-defined entity repositories implement the Spring Data </w:t>
      </w:r>
      <w:r>
        <w:rPr>
          <w:rStyle w:val="HTML"/>
          <w:lang w:val="en"/>
        </w:rPr>
        <w:t>PagingAndSortingRepository</w:t>
      </w:r>
      <w:r>
        <w:rPr>
          <w:lang w:val="en"/>
        </w:rPr>
        <w:t>, which supports offsets a</w:t>
      </w:r>
      <w:r>
        <w:rPr>
          <w:lang w:val="en"/>
        </w:rPr>
        <w:t xml:space="preserve">nd limits using page numbers and page sizes. Paging and sorting options are also supported in </w:t>
      </w:r>
      <w:r>
        <w:rPr>
          <w:rStyle w:val="HTML"/>
          <w:lang w:val="en"/>
        </w:rPr>
        <w:t>DatastoreTemplate</w:t>
      </w:r>
      <w:r>
        <w:rPr>
          <w:lang w:val="en"/>
        </w:rPr>
        <w:t xml:space="preserve"> by supplying a </w:t>
      </w:r>
      <w:r>
        <w:rPr>
          <w:rStyle w:val="HTML"/>
          <w:lang w:val="en"/>
        </w:rPr>
        <w:t>DatastoreQueryOptions</w:t>
      </w:r>
      <w:r>
        <w:rPr>
          <w:lang w:val="en"/>
        </w:rPr>
        <w:t xml:space="preserve"> to </w:t>
      </w:r>
      <w:r>
        <w:rPr>
          <w:rStyle w:val="HTML"/>
          <w:lang w:val="en"/>
        </w:rPr>
        <w:t>findAll</w:t>
      </w:r>
      <w:r>
        <w:rPr>
          <w:lang w:val="en"/>
        </w:rPr>
        <w:t>.</w:t>
      </w:r>
    </w:p>
    <w:p w:rsidR="00000000" w:rsidRDefault="00E0452F">
      <w:pPr>
        <w:pStyle w:val="4"/>
        <w:divId w:val="2136219101"/>
        <w:rPr>
          <w:lang w:val="en"/>
        </w:rPr>
      </w:pPr>
      <w:bookmarkStart w:id="1156" w:name="_partial_read_2"/>
      <w:bookmarkEnd w:id="1156"/>
      <w:r>
        <w:rPr>
          <w:lang w:val="en"/>
        </w:rPr>
        <w:t>Partial read</w:t>
      </w:r>
    </w:p>
    <w:p w:rsidR="00000000" w:rsidRDefault="00E0452F">
      <w:pPr>
        <w:pStyle w:val="a5"/>
        <w:divId w:val="1654287383"/>
        <w:rPr>
          <w:lang w:val="en"/>
        </w:rPr>
      </w:pPr>
      <w:r>
        <w:rPr>
          <w:lang w:val="en"/>
        </w:rPr>
        <w:t>This feature is not supported yet.</w:t>
      </w:r>
    </w:p>
    <w:p w:rsidR="00000000" w:rsidRDefault="00E0452F">
      <w:pPr>
        <w:pStyle w:val="3"/>
        <w:divId w:val="2058236779"/>
        <w:rPr>
          <w:lang w:val="en"/>
        </w:rPr>
      </w:pPr>
      <w:bookmarkStart w:id="1157" w:name="_write_update_2"/>
      <w:bookmarkEnd w:id="1157"/>
      <w:r>
        <w:rPr>
          <w:lang w:val="en"/>
        </w:rPr>
        <w:t>160.4.3 Write / Update</w:t>
      </w:r>
    </w:p>
    <w:p w:rsidR="00000000" w:rsidRDefault="00E0452F">
      <w:pPr>
        <w:pStyle w:val="a5"/>
        <w:divId w:val="924807660"/>
        <w:rPr>
          <w:lang w:val="en"/>
        </w:rPr>
      </w:pPr>
      <w:r>
        <w:rPr>
          <w:lang w:val="en"/>
        </w:rPr>
        <w:t xml:space="preserve">The write methods of </w:t>
      </w:r>
      <w:r>
        <w:rPr>
          <w:rStyle w:val="HTML"/>
          <w:lang w:val="en"/>
        </w:rPr>
        <w:t>DatastoreOperations</w:t>
      </w:r>
      <w:r>
        <w:rPr>
          <w:lang w:val="en"/>
        </w:rPr>
        <w:t xml:space="preserve"> accept a POJO and writes all of its properties to Datastore. The required Datastore kind and entity metadata is obtained from the given object’s actual type.</w:t>
      </w:r>
    </w:p>
    <w:p w:rsidR="00000000" w:rsidRDefault="00E0452F">
      <w:pPr>
        <w:pStyle w:val="a5"/>
        <w:divId w:val="924807660"/>
        <w:rPr>
          <w:lang w:val="en"/>
        </w:rPr>
      </w:pPr>
      <w:r>
        <w:rPr>
          <w:lang w:val="en"/>
        </w:rPr>
        <w:t>If a POJO was retrieved from Datastore and its ID value was changed and then w</w:t>
      </w:r>
      <w:r>
        <w:rPr>
          <w:lang w:val="en"/>
        </w:rPr>
        <w:t>ritten or updated, the operation will occur as if against a row with the new ID value. The entity with the original ID value will not be affected.</w:t>
      </w:r>
    </w:p>
    <w:p w:rsidR="00000000" w:rsidRDefault="00E0452F">
      <w:pPr>
        <w:pStyle w:val="HTML0"/>
        <w:divId w:val="924807660"/>
        <w:rPr>
          <w:lang w:val="en"/>
        </w:rPr>
      </w:pPr>
      <w:r>
        <w:rPr>
          <w:lang w:val="en"/>
        </w:rPr>
        <w:t>Trader t =</w:t>
      </w:r>
      <w:r>
        <w:rPr>
          <w:lang w:val="en"/>
        </w:rPr>
        <w:t xml:space="preserve"> </w:t>
      </w:r>
      <w:r>
        <w:rPr>
          <w:rStyle w:val="hl-keyword"/>
          <w:lang w:val="en"/>
        </w:rPr>
        <w:t>ne</w:t>
      </w:r>
      <w:r>
        <w:rPr>
          <w:rStyle w:val="hl-keyword"/>
          <w:lang w:val="en"/>
        </w:rPr>
        <w:t>w</w:t>
      </w:r>
      <w:r>
        <w:rPr>
          <w:lang w:val="en"/>
        </w:rPr>
        <w:t xml:space="preserve"> Trader();</w:t>
      </w:r>
    </w:p>
    <w:p w:rsidR="00000000" w:rsidRDefault="00E0452F">
      <w:pPr>
        <w:pStyle w:val="HTML0"/>
        <w:divId w:val="924807660"/>
        <w:rPr>
          <w:lang w:val="en"/>
        </w:rPr>
      </w:pPr>
      <w:r>
        <w:rPr>
          <w:rStyle w:val="hl-keyword"/>
          <w:lang w:val="en"/>
        </w:rPr>
        <w:t>thi</w:t>
      </w:r>
      <w:r>
        <w:rPr>
          <w:rStyle w:val="hl-keyword"/>
          <w:lang w:val="en"/>
        </w:rPr>
        <w:t>s</w:t>
      </w:r>
      <w:r>
        <w:rPr>
          <w:lang w:val="en"/>
        </w:rPr>
        <w:t>.datastoreTemplate.save(t);</w:t>
      </w:r>
    </w:p>
    <w:p w:rsidR="00000000" w:rsidRDefault="00E0452F">
      <w:pPr>
        <w:pStyle w:val="a5"/>
        <w:divId w:val="924807660"/>
        <w:rPr>
          <w:lang w:val="en"/>
        </w:rPr>
      </w:pPr>
      <w:r>
        <w:rPr>
          <w:lang w:val="en"/>
        </w:rPr>
        <w:t xml:space="preserve">The </w:t>
      </w:r>
      <w:r>
        <w:rPr>
          <w:rStyle w:val="HTML"/>
          <w:lang w:val="en"/>
        </w:rPr>
        <w:t>save</w:t>
      </w:r>
      <w:r>
        <w:rPr>
          <w:lang w:val="en"/>
        </w:rPr>
        <w:t xml:space="preserve"> method behaves as update-or-insert.</w:t>
      </w:r>
    </w:p>
    <w:p w:rsidR="00000000" w:rsidRDefault="00E0452F">
      <w:pPr>
        <w:pStyle w:val="4"/>
        <w:divId w:val="1541742896"/>
        <w:rPr>
          <w:lang w:val="en"/>
        </w:rPr>
      </w:pPr>
      <w:bookmarkStart w:id="1158" w:name="_partial_update_2"/>
      <w:bookmarkEnd w:id="1158"/>
      <w:r>
        <w:rPr>
          <w:lang w:val="en"/>
        </w:rPr>
        <w:t>Partial Update</w:t>
      </w:r>
    </w:p>
    <w:p w:rsidR="00000000" w:rsidRDefault="00E0452F">
      <w:pPr>
        <w:pStyle w:val="a5"/>
        <w:divId w:val="1940139243"/>
        <w:rPr>
          <w:lang w:val="en"/>
        </w:rPr>
      </w:pPr>
      <w:r>
        <w:rPr>
          <w:lang w:val="en"/>
        </w:rPr>
        <w:t>This feature is not supported yet.</w:t>
      </w:r>
    </w:p>
    <w:p w:rsidR="00000000" w:rsidRDefault="00E0452F">
      <w:pPr>
        <w:pStyle w:val="3"/>
        <w:divId w:val="559095454"/>
        <w:rPr>
          <w:lang w:val="en"/>
        </w:rPr>
      </w:pPr>
      <w:bookmarkStart w:id="1159" w:name="_transactions_2"/>
      <w:bookmarkEnd w:id="1159"/>
      <w:r>
        <w:rPr>
          <w:lang w:val="en"/>
        </w:rPr>
        <w:t>160.4.4 Transactions</w:t>
      </w:r>
    </w:p>
    <w:p w:rsidR="00000000" w:rsidRDefault="00E0452F">
      <w:pPr>
        <w:pStyle w:val="a5"/>
        <w:divId w:val="1234852256"/>
        <w:rPr>
          <w:lang w:val="en"/>
        </w:rPr>
      </w:pPr>
      <w:r>
        <w:rPr>
          <w:lang w:val="en"/>
        </w:rPr>
        <w:t xml:space="preserve">Read and write transactions are provided by </w:t>
      </w:r>
      <w:r>
        <w:rPr>
          <w:rStyle w:val="HTML"/>
          <w:lang w:val="en"/>
        </w:rPr>
        <w:t>DatastoreOperations</w:t>
      </w:r>
      <w:r>
        <w:rPr>
          <w:lang w:val="en"/>
        </w:rPr>
        <w:t xml:space="preserve"> via the </w:t>
      </w:r>
      <w:r>
        <w:rPr>
          <w:rStyle w:val="HTML"/>
          <w:lang w:val="en"/>
        </w:rPr>
        <w:t>performTransaction</w:t>
      </w:r>
      <w:r>
        <w:rPr>
          <w:lang w:val="en"/>
        </w:rPr>
        <w:t xml:space="preserve"> method:</w:t>
      </w:r>
    </w:p>
    <w:p w:rsidR="00000000" w:rsidRDefault="00E0452F">
      <w:pPr>
        <w:pStyle w:val="HTML0"/>
        <w:divId w:val="1234852256"/>
        <w:rPr>
          <w:lang w:val="en"/>
        </w:rPr>
      </w:pPr>
      <w:r>
        <w:rPr>
          <w:rStyle w:val="hl-annotation"/>
          <w:i/>
          <w:iCs/>
          <w:color w:val="808080"/>
          <w:lang w:val="en"/>
        </w:rPr>
        <w:t>@Autowired</w:t>
      </w:r>
    </w:p>
    <w:p w:rsidR="00000000" w:rsidRDefault="00E0452F">
      <w:pPr>
        <w:pStyle w:val="HTML0"/>
        <w:divId w:val="1234852256"/>
        <w:rPr>
          <w:lang w:val="en"/>
        </w:rPr>
      </w:pPr>
      <w:r>
        <w:rPr>
          <w:lang w:val="en"/>
        </w:rPr>
        <w:t>DatastoreOperations myDatastoreOperations;</w:t>
      </w:r>
    </w:p>
    <w:p w:rsidR="00000000" w:rsidRDefault="00E0452F">
      <w:pPr>
        <w:pStyle w:val="HTML0"/>
        <w:divId w:val="1234852256"/>
        <w:rPr>
          <w:lang w:val="en"/>
        </w:rPr>
      </w:pPr>
    </w:p>
    <w:p w:rsidR="00000000" w:rsidRDefault="00E0452F">
      <w:pPr>
        <w:pStyle w:val="HTML0"/>
        <w:divId w:val="1234852256"/>
        <w:rPr>
          <w:lang w:val="en"/>
        </w:rPr>
      </w:pPr>
      <w:r>
        <w:rPr>
          <w:rStyle w:val="hl-keyword"/>
          <w:lang w:val="en"/>
        </w:rPr>
        <w:t>publi</w:t>
      </w:r>
      <w:r>
        <w:rPr>
          <w:rStyle w:val="hl-keyword"/>
          <w:lang w:val="en"/>
        </w:rPr>
        <w:t>c</w:t>
      </w:r>
      <w:r>
        <w:rPr>
          <w:lang w:val="en"/>
        </w:rPr>
        <w:t xml:space="preserve"> String doWorkInsideTransaction() {</w:t>
      </w:r>
    </w:p>
    <w:p w:rsidR="00000000" w:rsidRDefault="00E0452F">
      <w:pPr>
        <w:pStyle w:val="HTML0"/>
        <w:divId w:val="1234852256"/>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myDatastoreOperations.performTransaction(</w:t>
      </w:r>
    </w:p>
    <w:p w:rsidR="00000000" w:rsidRDefault="00E0452F">
      <w:pPr>
        <w:pStyle w:val="HTML0"/>
        <w:divId w:val="1234852256"/>
        <w:rPr>
          <w:lang w:val="en"/>
        </w:rPr>
      </w:pPr>
      <w:r>
        <w:rPr>
          <w:lang w:val="en"/>
        </w:rPr>
        <w:t xml:space="preserve">    transactionDatastoreOperations -&gt; {</w:t>
      </w:r>
    </w:p>
    <w:p w:rsidR="00000000" w:rsidRDefault="00E0452F">
      <w:pPr>
        <w:pStyle w:val="HTML0"/>
        <w:divId w:val="1234852256"/>
        <w:rPr>
          <w:lang w:val="en"/>
        </w:rPr>
      </w:pPr>
      <w:r>
        <w:rPr>
          <w:lang w:val="en"/>
        </w:rPr>
        <w:t xml:space="preserve">     </w:t>
      </w:r>
      <w:r>
        <w:rPr>
          <w:lang w:val="en"/>
        </w:rPr>
        <w:t xml:space="preserve"> </w:t>
      </w:r>
      <w:r>
        <w:rPr>
          <w:rStyle w:val="hl-comment"/>
          <w:lang w:val="en"/>
        </w:rPr>
        <w:t>// Work with transactionDatastoreOperations here</w:t>
      </w:r>
      <w:r>
        <w:rPr>
          <w:rStyle w:val="hl-comment"/>
          <w:lang w:val="en"/>
        </w:rPr>
        <w:t>.</w:t>
      </w:r>
    </w:p>
    <w:p w:rsidR="00000000" w:rsidRDefault="00E0452F">
      <w:pPr>
        <w:pStyle w:val="HTML0"/>
        <w:divId w:val="1234852256"/>
        <w:rPr>
          <w:lang w:val="en"/>
        </w:rPr>
      </w:pPr>
      <w:r>
        <w:rPr>
          <w:lang w:val="en"/>
        </w:rPr>
        <w:t xml:space="preserve">     </w:t>
      </w:r>
      <w:r>
        <w:rPr>
          <w:lang w:val="en"/>
        </w:rPr>
        <w:t xml:space="preserve"> </w:t>
      </w:r>
      <w:r>
        <w:rPr>
          <w:rStyle w:val="hl-comment"/>
          <w:lang w:val="en"/>
        </w:rPr>
        <w:t>// It is also a DatastoreOperations object</w:t>
      </w:r>
      <w:r>
        <w:rPr>
          <w:rStyle w:val="hl-comment"/>
          <w:lang w:val="en"/>
        </w:rPr>
        <w:t>.</w:t>
      </w:r>
    </w:p>
    <w:p w:rsidR="00000000" w:rsidRDefault="00E0452F">
      <w:pPr>
        <w:pStyle w:val="HTML0"/>
        <w:divId w:val="1234852256"/>
        <w:rPr>
          <w:lang w:val="en"/>
        </w:rPr>
      </w:pPr>
    </w:p>
    <w:p w:rsidR="00000000" w:rsidRDefault="00E0452F">
      <w:pPr>
        <w:pStyle w:val="HTML0"/>
        <w:divId w:val="1234852256"/>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string"/>
          <w:lang w:val="en"/>
        </w:rPr>
        <w:t>"transaction completed</w:t>
      </w:r>
      <w:r>
        <w:rPr>
          <w:rStyle w:val="hl-string"/>
          <w:lang w:val="en"/>
        </w:rPr>
        <w:t>"</w:t>
      </w:r>
      <w:r>
        <w:rPr>
          <w:lang w:val="en"/>
        </w:rPr>
        <w:t>;</w:t>
      </w:r>
    </w:p>
    <w:p w:rsidR="00000000" w:rsidRDefault="00E0452F">
      <w:pPr>
        <w:pStyle w:val="HTML0"/>
        <w:divId w:val="1234852256"/>
        <w:rPr>
          <w:lang w:val="en"/>
        </w:rPr>
      </w:pPr>
      <w:r>
        <w:rPr>
          <w:lang w:val="en"/>
        </w:rPr>
        <w:t xml:space="preserve">    }</w:t>
      </w:r>
    </w:p>
    <w:p w:rsidR="00000000" w:rsidRDefault="00E0452F">
      <w:pPr>
        <w:pStyle w:val="HTML0"/>
        <w:divId w:val="1234852256"/>
        <w:rPr>
          <w:lang w:val="en"/>
        </w:rPr>
      </w:pPr>
      <w:r>
        <w:rPr>
          <w:lang w:val="en"/>
        </w:rPr>
        <w:t xml:space="preserve">  );</w:t>
      </w:r>
    </w:p>
    <w:p w:rsidR="00000000" w:rsidRDefault="00E0452F">
      <w:pPr>
        <w:pStyle w:val="HTML0"/>
        <w:divId w:val="1234852256"/>
        <w:rPr>
          <w:lang w:val="en"/>
        </w:rPr>
      </w:pPr>
      <w:r>
        <w:rPr>
          <w:lang w:val="en"/>
        </w:rPr>
        <w:t>}</w:t>
      </w:r>
    </w:p>
    <w:p w:rsidR="00000000" w:rsidRDefault="00E0452F">
      <w:pPr>
        <w:pStyle w:val="a5"/>
        <w:divId w:val="1234852256"/>
        <w:rPr>
          <w:lang w:val="en"/>
        </w:rPr>
      </w:pPr>
      <w:r>
        <w:rPr>
          <w:lang w:val="en"/>
        </w:rPr>
        <w:t xml:space="preserve">The </w:t>
      </w:r>
      <w:r>
        <w:rPr>
          <w:rStyle w:val="HTML"/>
          <w:lang w:val="en"/>
        </w:rPr>
        <w:t>perfo</w:t>
      </w:r>
      <w:r>
        <w:rPr>
          <w:rStyle w:val="HTML"/>
          <w:lang w:val="en"/>
        </w:rPr>
        <w:t>rmTransaction</w:t>
      </w:r>
      <w:r>
        <w:rPr>
          <w:lang w:val="en"/>
        </w:rPr>
        <w:t xml:space="preserve"> method accepts a </w:t>
      </w:r>
      <w:r>
        <w:rPr>
          <w:rStyle w:val="HTML"/>
          <w:lang w:val="en"/>
        </w:rPr>
        <w:t>Function</w:t>
      </w:r>
      <w:r>
        <w:rPr>
          <w:lang w:val="en"/>
        </w:rPr>
        <w:t xml:space="preserve"> that is provided an instance of a </w:t>
      </w:r>
      <w:r>
        <w:rPr>
          <w:rStyle w:val="HTML"/>
          <w:lang w:val="en"/>
        </w:rPr>
        <w:t>DatastoreOperations</w:t>
      </w:r>
      <w:r>
        <w:rPr>
          <w:lang w:val="en"/>
        </w:rPr>
        <w:t xml:space="preserve"> object. The final returned value and type of the function is determined by the user. You can use this object just as you would a regular </w:t>
      </w:r>
      <w:r>
        <w:rPr>
          <w:rStyle w:val="HTML"/>
          <w:lang w:val="en"/>
        </w:rPr>
        <w:t>DatastoreOperations</w:t>
      </w:r>
      <w:r>
        <w:rPr>
          <w:lang w:val="en"/>
        </w:rPr>
        <w:t xml:space="preserve"> with </w:t>
      </w:r>
      <w:r>
        <w:rPr>
          <w:lang w:val="en"/>
        </w:rPr>
        <w:t>an exception:</w:t>
      </w:r>
    </w:p>
    <w:p w:rsidR="00000000" w:rsidRDefault="00E0452F">
      <w:pPr>
        <w:numPr>
          <w:ilvl w:val="0"/>
          <w:numId w:val="276"/>
        </w:numPr>
        <w:spacing w:before="100" w:beforeAutospacing="1" w:after="100" w:afterAutospacing="1"/>
        <w:divId w:val="1503281944"/>
        <w:rPr>
          <w:lang w:val="en"/>
        </w:rPr>
      </w:pPr>
      <w:r>
        <w:rPr>
          <w:lang w:val="en"/>
        </w:rPr>
        <w:t>It cannot perform sub-transactions.</w:t>
      </w:r>
    </w:p>
    <w:p w:rsidR="00000000" w:rsidRDefault="00E0452F">
      <w:pPr>
        <w:pStyle w:val="a5"/>
        <w:divId w:val="1234852256"/>
        <w:rPr>
          <w:lang w:val="en"/>
        </w:rPr>
      </w:pPr>
      <w:r>
        <w:rPr>
          <w:lang w:val="en"/>
        </w:rPr>
        <w:t xml:space="preserve">Because of Cloud Datastore’s consistency guarantees, there are </w:t>
      </w:r>
      <w:hyperlink r:id="rId1956" w:anchor="what_can_be_done_in_a_transaction" w:tgtFrame="_top" w:history="1">
        <w:r>
          <w:rPr>
            <w:rStyle w:val="a3"/>
            <w:lang w:val="en"/>
          </w:rPr>
          <w:t>limitations</w:t>
        </w:r>
      </w:hyperlink>
      <w:r>
        <w:rPr>
          <w:lang w:val="en"/>
        </w:rPr>
        <w:t xml:space="preserve"> to t</w:t>
      </w:r>
      <w:r>
        <w:rPr>
          <w:lang w:val="en"/>
        </w:rPr>
        <w:t>he operations and relationships among entities used inside transactions.</w:t>
      </w:r>
    </w:p>
    <w:bookmarkEnd w:id="1117"/>
    <w:p w:rsidR="00000000" w:rsidRDefault="00E0452F">
      <w:pPr>
        <w:pStyle w:val="4"/>
        <w:divId w:val="29456374"/>
        <w:rPr>
          <w:lang w:val="en"/>
        </w:rPr>
      </w:pPr>
      <w:r>
        <w:rPr>
          <w:lang w:val="en"/>
        </w:rPr>
        <w:t>Declarative Trans</w:t>
      </w:r>
      <w:r>
        <w:rPr>
          <w:lang w:val="en"/>
        </w:rPr>
        <w:t>actions with @Transactional Annotation</w:t>
      </w:r>
    </w:p>
    <w:p w:rsidR="00000000" w:rsidRDefault="00E0452F">
      <w:pPr>
        <w:pStyle w:val="a5"/>
        <w:divId w:val="525825785"/>
        <w:rPr>
          <w:lang w:val="en"/>
        </w:rPr>
      </w:pPr>
      <w:r>
        <w:rPr>
          <w:lang w:val="en"/>
        </w:rPr>
        <w:t xml:space="preserve">This feature requires a bean of </w:t>
      </w:r>
      <w:r>
        <w:rPr>
          <w:rStyle w:val="HTML"/>
          <w:lang w:val="en"/>
        </w:rPr>
        <w:t>DatastoreTransactionManager</w:t>
      </w:r>
      <w:r>
        <w:rPr>
          <w:lang w:val="en"/>
        </w:rPr>
        <w:t xml:space="preserve">, which is provided when using </w:t>
      </w:r>
      <w:r>
        <w:rPr>
          <w:rStyle w:val="HTML"/>
          <w:lang w:val="en"/>
        </w:rPr>
        <w:t>spring-cloud-gcp-starter-data-datastore</w:t>
      </w:r>
      <w:r>
        <w:rPr>
          <w:lang w:val="en"/>
        </w:rPr>
        <w:t>.</w:t>
      </w:r>
    </w:p>
    <w:p w:rsidR="00000000" w:rsidRDefault="00E0452F">
      <w:pPr>
        <w:pStyle w:val="a5"/>
        <w:divId w:val="525825785"/>
        <w:rPr>
          <w:lang w:val="en"/>
        </w:rPr>
      </w:pPr>
      <w:r>
        <w:rPr>
          <w:rStyle w:val="HTML"/>
          <w:lang w:val="en"/>
        </w:rPr>
        <w:t>DatastoreTemplate</w:t>
      </w:r>
      <w:r>
        <w:rPr>
          <w:lang w:val="en"/>
        </w:rPr>
        <w:t xml:space="preserve"> and </w:t>
      </w:r>
      <w:r>
        <w:rPr>
          <w:rStyle w:val="HTML"/>
          <w:lang w:val="en"/>
        </w:rPr>
        <w:t>DatastoreRepository</w:t>
      </w:r>
      <w:r>
        <w:rPr>
          <w:lang w:val="en"/>
        </w:rPr>
        <w:t xml:space="preserve"> support running methods with the </w:t>
      </w:r>
      <w:r>
        <w:rPr>
          <w:rStyle w:val="HTML"/>
          <w:lang w:val="en"/>
        </w:rPr>
        <w:t>@Transactio</w:t>
      </w:r>
      <w:r>
        <w:rPr>
          <w:rStyle w:val="HTML"/>
          <w:lang w:val="en"/>
        </w:rPr>
        <w:t>nal</w:t>
      </w:r>
      <w:r>
        <w:rPr>
          <w:lang w:val="en"/>
        </w:rPr>
        <w:t xml:space="preserve"> </w:t>
      </w:r>
      <w:hyperlink r:id="rId1957" w:anchor="transaction-declarative" w:tgtFrame="_top" w:history="1">
        <w:r>
          <w:rPr>
            <w:rStyle w:val="a3"/>
            <w:lang w:val="en"/>
          </w:rPr>
          <w:t>annotation</w:t>
        </w:r>
      </w:hyperlink>
      <w:r>
        <w:rPr>
          <w:lang w:val="en"/>
        </w:rPr>
        <w:t xml:space="preserve"> as transactions. If a method annotated with </w:t>
      </w:r>
      <w:r>
        <w:rPr>
          <w:rStyle w:val="HTML"/>
          <w:lang w:val="en"/>
        </w:rPr>
        <w:t>@Transactional</w:t>
      </w:r>
      <w:r>
        <w:rPr>
          <w:lang w:val="en"/>
        </w:rPr>
        <w:t xml:space="preserve"> calls another method also annotated, the</w:t>
      </w:r>
      <w:r>
        <w:rPr>
          <w:lang w:val="en"/>
        </w:rPr>
        <w:t xml:space="preserve">n both methods will work within the same transaction. </w:t>
      </w:r>
      <w:r>
        <w:rPr>
          <w:rStyle w:val="HTML"/>
          <w:lang w:val="en"/>
        </w:rPr>
        <w:t>performTransaction</w:t>
      </w:r>
      <w:r>
        <w:rPr>
          <w:lang w:val="en"/>
        </w:rPr>
        <w:t xml:space="preserve"> cannot be used in </w:t>
      </w:r>
      <w:r>
        <w:rPr>
          <w:rStyle w:val="HTML"/>
          <w:lang w:val="en"/>
        </w:rPr>
        <w:t>@Transactional</w:t>
      </w:r>
      <w:r>
        <w:rPr>
          <w:lang w:val="en"/>
        </w:rPr>
        <w:t xml:space="preserve"> annotated methods because Cloud Datastore does not support transactions within transactions.</w:t>
      </w:r>
    </w:p>
    <w:p w:rsidR="00000000" w:rsidRDefault="00E0452F">
      <w:pPr>
        <w:pStyle w:val="3"/>
        <w:divId w:val="1859541023"/>
        <w:rPr>
          <w:lang w:val="en"/>
        </w:rPr>
      </w:pPr>
      <w:bookmarkStart w:id="1160" w:name="_read_write_support_for_maps"/>
      <w:bookmarkEnd w:id="1160"/>
      <w:r>
        <w:rPr>
          <w:lang w:val="en"/>
        </w:rPr>
        <w:t>160.4.5 Read-Write Support for Maps</w:t>
      </w:r>
    </w:p>
    <w:p w:rsidR="00000000" w:rsidRDefault="00E0452F">
      <w:pPr>
        <w:pStyle w:val="a5"/>
        <w:divId w:val="885993304"/>
        <w:rPr>
          <w:lang w:val="en"/>
        </w:rPr>
      </w:pPr>
      <w:r>
        <w:rPr>
          <w:lang w:val="en"/>
        </w:rPr>
        <w:t xml:space="preserve">You can work with Maps of type </w:t>
      </w:r>
      <w:r>
        <w:rPr>
          <w:rStyle w:val="HTML"/>
          <w:lang w:val="en"/>
        </w:rPr>
        <w:t>Map&lt;String, ?&gt;</w:t>
      </w:r>
      <w:r>
        <w:rPr>
          <w:lang w:val="en"/>
        </w:rPr>
        <w:t xml:space="preserve"> </w:t>
      </w:r>
      <w:r>
        <w:rPr>
          <w:lang w:val="en"/>
        </w:rPr>
        <w:t>instead of with entity objects by directly reading and writing them to and from Cloud Datastore.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786002074"/>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85" name="图片 3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786002074"/>
          <w:tblCellSpacing w:w="15" w:type="dxa"/>
        </w:trPr>
        <w:tc>
          <w:tcPr>
            <w:tcW w:w="0" w:type="auto"/>
            <w:vMerge/>
            <w:vAlign w:val="center"/>
            <w:hideMark/>
          </w:tcPr>
          <w:p w:rsidR="00000000" w:rsidRDefault="00E0452F"/>
        </w:tc>
        <w:tc>
          <w:tcPr>
            <w:tcW w:w="0" w:type="auto"/>
            <w:hideMark/>
          </w:tcPr>
          <w:p w:rsidR="00000000" w:rsidRDefault="00E0452F">
            <w:pPr>
              <w:pStyle w:val="a5"/>
            </w:pPr>
            <w:r>
              <w:t>This is a different situation than using entity objects that contain Map properties.</w:t>
            </w:r>
          </w:p>
        </w:tc>
      </w:tr>
    </w:tbl>
    <w:p w:rsidR="00000000" w:rsidRDefault="00E0452F">
      <w:pPr>
        <w:pStyle w:val="a5"/>
        <w:divId w:val="885993304"/>
        <w:rPr>
          <w:lang w:val="en"/>
        </w:rPr>
      </w:pPr>
      <w:r>
        <w:rPr>
          <w:lang w:val="en"/>
        </w:rPr>
        <w:t xml:space="preserve">The map keys are used as field names for a Datastore entity and map values are converted to Datastore supported types. </w:t>
      </w:r>
      <w:r>
        <w:rPr>
          <w:lang w:val="en"/>
        </w:rPr>
        <w:t xml:space="preserve">Only simple types are supported (i.e. collections are not supported). Converters for custom value types can be added (see </w:t>
      </w:r>
      <w:hyperlink r:id="rId1958" w:anchor="_custom_types" w:tooltip="159.2.10 Custom types" w:history="1">
        <w:r>
          <w:rPr>
            <w:rStyle w:val="a3"/>
            <w:lang w:val="en"/>
          </w:rPr>
          <w:t>Section 159.2.10, “Custom types”</w:t>
        </w:r>
      </w:hyperlink>
      <w:r>
        <w:rPr>
          <w:lang w:val="en"/>
        </w:rPr>
        <w:t xml:space="preserve"> section).</w:t>
      </w:r>
    </w:p>
    <w:p w:rsidR="00000000" w:rsidRDefault="00E0452F">
      <w:pPr>
        <w:pStyle w:val="a5"/>
        <w:divId w:val="885993304"/>
        <w:rPr>
          <w:lang w:val="en"/>
        </w:rPr>
      </w:pPr>
      <w:r>
        <w:rPr>
          <w:lang w:val="en"/>
        </w:rPr>
        <w:t>Example:</w:t>
      </w:r>
    </w:p>
    <w:p w:rsidR="00000000" w:rsidRDefault="00E0452F">
      <w:pPr>
        <w:pStyle w:val="HTML0"/>
        <w:divId w:val="885993304"/>
        <w:rPr>
          <w:lang w:val="en"/>
        </w:rPr>
      </w:pPr>
      <w:r>
        <w:rPr>
          <w:lang w:val="en"/>
        </w:rPr>
        <w:t>Map&lt;String, Long&gt; map =</w:t>
      </w:r>
      <w:r>
        <w:rPr>
          <w:lang w:val="en"/>
        </w:rPr>
        <w:t xml:space="preserve"> </w:t>
      </w:r>
      <w:r>
        <w:rPr>
          <w:rStyle w:val="hl-keyword"/>
          <w:lang w:val="en"/>
        </w:rPr>
        <w:t>ne</w:t>
      </w:r>
      <w:r>
        <w:rPr>
          <w:rStyle w:val="hl-keyword"/>
          <w:lang w:val="en"/>
        </w:rPr>
        <w:t>w</w:t>
      </w:r>
      <w:r>
        <w:rPr>
          <w:lang w:val="en"/>
        </w:rPr>
        <w:t xml:space="preserve"> HashMap&lt;&gt;();</w:t>
      </w:r>
    </w:p>
    <w:p w:rsidR="00000000" w:rsidRDefault="00E0452F">
      <w:pPr>
        <w:pStyle w:val="HTML0"/>
        <w:divId w:val="885993304"/>
        <w:rPr>
          <w:lang w:val="en"/>
        </w:rPr>
      </w:pPr>
      <w:r>
        <w:rPr>
          <w:lang w:val="en"/>
        </w:rPr>
        <w:t>map.put</w:t>
      </w:r>
      <w:r>
        <w:rPr>
          <w:lang w:val="en"/>
        </w:rPr>
        <w:t>(</w:t>
      </w:r>
      <w:r>
        <w:rPr>
          <w:rStyle w:val="hl-string"/>
          <w:lang w:val="en"/>
        </w:rPr>
        <w:t>"field1</w:t>
      </w:r>
      <w:r>
        <w:rPr>
          <w:rStyle w:val="hl-string"/>
          <w:lang w:val="en"/>
        </w:rPr>
        <w:t>"</w:t>
      </w:r>
      <w:r>
        <w:rPr>
          <w:lang w:val="en"/>
        </w:rPr>
        <w:t xml:space="preserve">, </w:t>
      </w:r>
      <w:r>
        <w:rPr>
          <w:rStyle w:val="hl-number"/>
          <w:lang w:val="en"/>
        </w:rPr>
        <w:t>1L</w:t>
      </w:r>
      <w:r>
        <w:rPr>
          <w:lang w:val="en"/>
        </w:rPr>
        <w:t>);</w:t>
      </w:r>
    </w:p>
    <w:p w:rsidR="00000000" w:rsidRDefault="00E0452F">
      <w:pPr>
        <w:pStyle w:val="HTML0"/>
        <w:divId w:val="885993304"/>
        <w:rPr>
          <w:lang w:val="en"/>
        </w:rPr>
      </w:pPr>
      <w:r>
        <w:rPr>
          <w:lang w:val="en"/>
        </w:rPr>
        <w:t>map.put</w:t>
      </w:r>
      <w:r>
        <w:rPr>
          <w:lang w:val="en"/>
        </w:rPr>
        <w:t>(</w:t>
      </w:r>
      <w:r>
        <w:rPr>
          <w:rStyle w:val="hl-string"/>
          <w:lang w:val="en"/>
        </w:rPr>
        <w:t>"field2</w:t>
      </w:r>
      <w:r>
        <w:rPr>
          <w:rStyle w:val="hl-string"/>
          <w:lang w:val="en"/>
        </w:rPr>
        <w:t>"</w:t>
      </w:r>
      <w:r>
        <w:rPr>
          <w:lang w:val="en"/>
        </w:rPr>
        <w:t xml:space="preserve">, </w:t>
      </w:r>
      <w:r>
        <w:rPr>
          <w:rStyle w:val="hl-number"/>
          <w:lang w:val="en"/>
        </w:rPr>
        <w:t>2L</w:t>
      </w:r>
      <w:r>
        <w:rPr>
          <w:lang w:val="en"/>
        </w:rPr>
        <w:t>);</w:t>
      </w:r>
    </w:p>
    <w:p w:rsidR="00000000" w:rsidRDefault="00E0452F">
      <w:pPr>
        <w:pStyle w:val="HTML0"/>
        <w:divId w:val="885993304"/>
        <w:rPr>
          <w:lang w:val="en"/>
        </w:rPr>
      </w:pPr>
      <w:r>
        <w:rPr>
          <w:lang w:val="en"/>
        </w:rPr>
        <w:t>map.put</w:t>
      </w:r>
      <w:r>
        <w:rPr>
          <w:lang w:val="en"/>
        </w:rPr>
        <w:t>(</w:t>
      </w:r>
      <w:r>
        <w:rPr>
          <w:rStyle w:val="hl-string"/>
          <w:lang w:val="en"/>
        </w:rPr>
        <w:t>"field3</w:t>
      </w:r>
      <w:r>
        <w:rPr>
          <w:rStyle w:val="hl-string"/>
          <w:lang w:val="en"/>
        </w:rPr>
        <w:t>"</w:t>
      </w:r>
      <w:r>
        <w:rPr>
          <w:lang w:val="en"/>
        </w:rPr>
        <w:t xml:space="preserve">, </w:t>
      </w:r>
      <w:r>
        <w:rPr>
          <w:rStyle w:val="hl-number"/>
          <w:lang w:val="en"/>
        </w:rPr>
        <w:t>3L</w:t>
      </w:r>
      <w:r>
        <w:rPr>
          <w:lang w:val="en"/>
        </w:rPr>
        <w:t>);</w:t>
      </w:r>
    </w:p>
    <w:p w:rsidR="00000000" w:rsidRDefault="00E0452F">
      <w:pPr>
        <w:pStyle w:val="HTML0"/>
        <w:divId w:val="885993304"/>
        <w:rPr>
          <w:lang w:val="en"/>
        </w:rPr>
      </w:pPr>
    </w:p>
    <w:p w:rsidR="00000000" w:rsidRDefault="00E0452F">
      <w:pPr>
        <w:pStyle w:val="HTML0"/>
        <w:divId w:val="885993304"/>
        <w:rPr>
          <w:lang w:val="en"/>
        </w:rPr>
      </w:pPr>
      <w:r>
        <w:rPr>
          <w:lang w:val="en"/>
        </w:rPr>
        <w:t>keyForMap = datastoreTemplate.createKey</w:t>
      </w:r>
      <w:r>
        <w:rPr>
          <w:lang w:val="en"/>
        </w:rPr>
        <w:t>(</w:t>
      </w:r>
      <w:r>
        <w:rPr>
          <w:rStyle w:val="hl-string"/>
          <w:lang w:val="en"/>
        </w:rPr>
        <w:t>"kindName</w:t>
      </w:r>
      <w:r>
        <w:rPr>
          <w:rStyle w:val="hl-string"/>
          <w:lang w:val="en"/>
        </w:rPr>
        <w:t>"</w:t>
      </w:r>
      <w:r>
        <w:rPr>
          <w:lang w:val="en"/>
        </w:rPr>
        <w:t>,</w:t>
      </w:r>
      <w:r>
        <w:rPr>
          <w:lang w:val="en"/>
        </w:rPr>
        <w:t xml:space="preserve"> </w:t>
      </w:r>
      <w:r>
        <w:rPr>
          <w:rStyle w:val="hl-string"/>
          <w:lang w:val="en"/>
        </w:rPr>
        <w:t>"id</w:t>
      </w:r>
      <w:r>
        <w:rPr>
          <w:rStyle w:val="hl-string"/>
          <w:lang w:val="en"/>
        </w:rPr>
        <w:t>"</w:t>
      </w:r>
      <w:r>
        <w:rPr>
          <w:lang w:val="en"/>
        </w:rPr>
        <w:t>);</w:t>
      </w:r>
    </w:p>
    <w:p w:rsidR="00000000" w:rsidRDefault="00E0452F">
      <w:pPr>
        <w:pStyle w:val="HTML0"/>
        <w:divId w:val="885993304"/>
        <w:rPr>
          <w:lang w:val="en"/>
        </w:rPr>
      </w:pPr>
    </w:p>
    <w:p w:rsidR="00000000" w:rsidRDefault="00E0452F">
      <w:pPr>
        <w:pStyle w:val="HTML0"/>
        <w:divId w:val="885993304"/>
        <w:rPr>
          <w:lang w:val="en"/>
        </w:rPr>
      </w:pPr>
      <w:r>
        <w:rPr>
          <w:rStyle w:val="hl-comment"/>
          <w:lang w:val="en"/>
        </w:rPr>
        <w:t>//write a ma</w:t>
      </w:r>
      <w:r>
        <w:rPr>
          <w:rStyle w:val="hl-comment"/>
          <w:lang w:val="en"/>
        </w:rPr>
        <w:t>p</w:t>
      </w:r>
    </w:p>
    <w:p w:rsidR="00000000" w:rsidRDefault="00E0452F">
      <w:pPr>
        <w:pStyle w:val="HTML0"/>
        <w:divId w:val="885993304"/>
        <w:rPr>
          <w:lang w:val="en"/>
        </w:rPr>
      </w:pPr>
      <w:r>
        <w:rPr>
          <w:lang w:val="en"/>
        </w:rPr>
        <w:t>data</w:t>
      </w:r>
      <w:r>
        <w:rPr>
          <w:lang w:val="en"/>
        </w:rPr>
        <w:t>storeTemplate.writeMap(keyForMap, map);</w:t>
      </w:r>
    </w:p>
    <w:p w:rsidR="00000000" w:rsidRDefault="00E0452F">
      <w:pPr>
        <w:pStyle w:val="HTML0"/>
        <w:divId w:val="885993304"/>
        <w:rPr>
          <w:lang w:val="en"/>
        </w:rPr>
      </w:pPr>
    </w:p>
    <w:p w:rsidR="00000000" w:rsidRDefault="00E0452F">
      <w:pPr>
        <w:pStyle w:val="HTML0"/>
        <w:divId w:val="885993304"/>
        <w:rPr>
          <w:lang w:val="en"/>
        </w:rPr>
      </w:pPr>
      <w:r>
        <w:rPr>
          <w:rStyle w:val="hl-comment"/>
          <w:lang w:val="en"/>
        </w:rPr>
        <w:t>//read a ma</w:t>
      </w:r>
      <w:r>
        <w:rPr>
          <w:rStyle w:val="hl-comment"/>
          <w:lang w:val="en"/>
        </w:rPr>
        <w:t>p</w:t>
      </w:r>
    </w:p>
    <w:p w:rsidR="00000000" w:rsidRDefault="00E0452F">
      <w:pPr>
        <w:pStyle w:val="HTML0"/>
        <w:divId w:val="885993304"/>
        <w:rPr>
          <w:lang w:val="en"/>
        </w:rPr>
      </w:pPr>
      <w:r>
        <w:rPr>
          <w:lang w:val="en"/>
        </w:rPr>
        <w:t>Map&lt;String, Long&gt; loadedMap = datastoreTemplate.findByIdAsMap(keyForMap, Long</w:t>
      </w:r>
      <w:r>
        <w:rPr>
          <w:lang w:val="en"/>
        </w:rPr>
        <w:t>.</w:t>
      </w:r>
      <w:r>
        <w:rPr>
          <w:rStyle w:val="hl-keyword"/>
          <w:lang w:val="en"/>
        </w:rPr>
        <w:t>clas</w:t>
      </w:r>
      <w:r>
        <w:rPr>
          <w:rStyle w:val="hl-keyword"/>
          <w:lang w:val="en"/>
        </w:rPr>
        <w:t>s</w:t>
      </w:r>
      <w:r>
        <w:rPr>
          <w:lang w:val="en"/>
        </w:rPr>
        <w:t>);</w:t>
      </w:r>
    </w:p>
    <w:p w:rsidR="00000000" w:rsidRDefault="00E0452F">
      <w:pPr>
        <w:pStyle w:val="2"/>
        <w:divId w:val="1979453664"/>
        <w:rPr>
          <w:lang w:val="en"/>
        </w:rPr>
      </w:pPr>
      <w:bookmarkStart w:id="1161" w:name="_repositories_2"/>
      <w:bookmarkEnd w:id="1161"/>
      <w:r>
        <w:rPr>
          <w:lang w:val="en"/>
        </w:rPr>
        <w:t>160.5 Repositories</w:t>
      </w:r>
    </w:p>
    <w:p w:rsidR="00000000" w:rsidRDefault="00E0452F">
      <w:pPr>
        <w:pStyle w:val="a5"/>
        <w:divId w:val="969021281"/>
        <w:rPr>
          <w:lang w:val="en"/>
        </w:rPr>
      </w:pPr>
      <w:hyperlink r:id="rId1959" w:anchor="repositories" w:tgtFrame="_top" w:history="1">
        <w:r>
          <w:rPr>
            <w:rStyle w:val="a3"/>
            <w:lang w:val="en"/>
          </w:rPr>
          <w:t>Spring Data Repositories</w:t>
        </w:r>
      </w:hyperlink>
      <w:r>
        <w:rPr>
          <w:lang w:val="en"/>
        </w:rPr>
        <w:t xml:space="preserve"> are an abstraction that can reduce boilerplate code.</w:t>
      </w:r>
    </w:p>
    <w:p w:rsidR="00000000" w:rsidRDefault="00E0452F">
      <w:pPr>
        <w:pStyle w:val="a5"/>
        <w:divId w:val="969021281"/>
        <w:rPr>
          <w:lang w:val="en"/>
        </w:rPr>
      </w:pPr>
      <w:r>
        <w:rPr>
          <w:lang w:val="en"/>
        </w:rPr>
        <w:t>For example:</w:t>
      </w:r>
    </w:p>
    <w:p w:rsidR="00000000" w:rsidRDefault="00E0452F">
      <w:pPr>
        <w:pStyle w:val="HTML0"/>
        <w:divId w:val="969021281"/>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w:t>
      </w:r>
      <w:r>
        <w:rPr>
          <w:lang w:val="en"/>
        </w:rPr>
        <w:t>TraderRepository</w:t>
      </w:r>
      <w:r>
        <w:rPr>
          <w:lang w:val="en"/>
        </w:rPr>
        <w:t xml:space="preserve"> </w:t>
      </w:r>
      <w:r>
        <w:rPr>
          <w:rStyle w:val="hl-keyword"/>
          <w:lang w:val="en"/>
        </w:rPr>
        <w:t>extend</w:t>
      </w:r>
      <w:r>
        <w:rPr>
          <w:rStyle w:val="hl-keyword"/>
          <w:lang w:val="en"/>
        </w:rPr>
        <w:t>s</w:t>
      </w:r>
      <w:r>
        <w:rPr>
          <w:lang w:val="en"/>
        </w:rPr>
        <w:t xml:space="preserve"> DatastoreRepository&lt;Trader, String&gt; {</w:t>
      </w:r>
    </w:p>
    <w:p w:rsidR="00000000" w:rsidRDefault="00E0452F">
      <w:pPr>
        <w:pStyle w:val="HTML0"/>
        <w:divId w:val="969021281"/>
        <w:rPr>
          <w:lang w:val="en"/>
        </w:rPr>
      </w:pPr>
      <w:r>
        <w:rPr>
          <w:lang w:val="en"/>
        </w:rPr>
        <w:t>}</w:t>
      </w:r>
    </w:p>
    <w:p w:rsidR="00000000" w:rsidRDefault="00E0452F">
      <w:pPr>
        <w:pStyle w:val="a5"/>
        <w:divId w:val="969021281"/>
        <w:rPr>
          <w:lang w:val="en"/>
        </w:rPr>
      </w:pPr>
      <w:r>
        <w:rPr>
          <w:lang w:val="en"/>
        </w:rPr>
        <w:t>Spring Data generates a working implementation of the specified interface, which can be autowired into an application.</w:t>
      </w:r>
    </w:p>
    <w:p w:rsidR="00000000" w:rsidRDefault="00E0452F">
      <w:pPr>
        <w:pStyle w:val="a5"/>
        <w:divId w:val="969021281"/>
        <w:rPr>
          <w:lang w:val="en"/>
        </w:rPr>
      </w:pPr>
      <w:r>
        <w:rPr>
          <w:lang w:val="en"/>
        </w:rPr>
        <w:t xml:space="preserve">The </w:t>
      </w:r>
      <w:r>
        <w:rPr>
          <w:rStyle w:val="HTML"/>
          <w:lang w:val="en"/>
        </w:rPr>
        <w:t>Trader</w:t>
      </w:r>
      <w:r>
        <w:rPr>
          <w:lang w:val="en"/>
        </w:rPr>
        <w:t xml:space="preserve"> type parameter to </w:t>
      </w:r>
      <w:r>
        <w:rPr>
          <w:rStyle w:val="HTML"/>
          <w:lang w:val="en"/>
        </w:rPr>
        <w:t>DatastoreRepository</w:t>
      </w:r>
      <w:r>
        <w:rPr>
          <w:lang w:val="en"/>
        </w:rPr>
        <w:t xml:space="preserve"> refers to the underlyin</w:t>
      </w:r>
      <w:r>
        <w:rPr>
          <w:lang w:val="en"/>
        </w:rPr>
        <w:t xml:space="preserve">g domain type. The second type parameter, </w:t>
      </w:r>
      <w:r>
        <w:rPr>
          <w:rStyle w:val="HTML"/>
          <w:lang w:val="en"/>
        </w:rPr>
        <w:t>String</w:t>
      </w:r>
      <w:r>
        <w:rPr>
          <w:lang w:val="en"/>
        </w:rPr>
        <w:t xml:space="preserve"> in this case, refers to the type of the key of the domain type.</w:t>
      </w:r>
    </w:p>
    <w:p w:rsidR="00000000" w:rsidRDefault="00E0452F">
      <w:pPr>
        <w:pStyle w:val="HTML0"/>
        <w:divId w:val="969021281"/>
        <w:rPr>
          <w:lang w:val="en"/>
        </w:rPr>
      </w:pPr>
      <w:r>
        <w:rPr>
          <w:rStyle w:val="hl-keyword"/>
          <w:lang w:val="en"/>
        </w:rPr>
        <w:t>publi</w:t>
      </w:r>
      <w:r>
        <w:rPr>
          <w:rStyle w:val="hl-keyword"/>
          <w:lang w:val="en"/>
        </w:rPr>
        <w:t>c</w:t>
      </w:r>
      <w:r>
        <w:rPr>
          <w:lang w:val="en"/>
        </w:rPr>
        <w:t xml:space="preserve"> </w:t>
      </w:r>
      <w:r>
        <w:rPr>
          <w:rStyle w:val="hl-keyword"/>
          <w:lang w:val="en"/>
        </w:rPr>
        <w:t>clas</w:t>
      </w:r>
      <w:r>
        <w:rPr>
          <w:rStyle w:val="hl-keyword"/>
          <w:lang w:val="en"/>
        </w:rPr>
        <w:t>s</w:t>
      </w:r>
      <w:r>
        <w:rPr>
          <w:lang w:val="en"/>
        </w:rPr>
        <w:t xml:space="preserve"> MyApplication {</w:t>
      </w:r>
    </w:p>
    <w:p w:rsidR="00000000" w:rsidRDefault="00E0452F">
      <w:pPr>
        <w:pStyle w:val="HTML0"/>
        <w:divId w:val="969021281"/>
        <w:rPr>
          <w:lang w:val="en"/>
        </w:rPr>
      </w:pPr>
    </w:p>
    <w:p w:rsidR="00000000" w:rsidRDefault="00E0452F">
      <w:pPr>
        <w:pStyle w:val="HTML0"/>
        <w:divId w:val="969021281"/>
        <w:rPr>
          <w:lang w:val="en"/>
        </w:rPr>
      </w:pPr>
      <w:r>
        <w:rPr>
          <w:lang w:val="en"/>
        </w:rPr>
        <w:tab/>
      </w:r>
      <w:r>
        <w:rPr>
          <w:rStyle w:val="hl-annotation"/>
          <w:i/>
          <w:iCs/>
          <w:color w:val="808080"/>
          <w:lang w:val="en"/>
        </w:rPr>
        <w:t>@Autowired</w:t>
      </w:r>
    </w:p>
    <w:p w:rsidR="00000000" w:rsidRDefault="00E0452F">
      <w:pPr>
        <w:pStyle w:val="HTML0"/>
        <w:divId w:val="969021281"/>
        <w:rPr>
          <w:lang w:val="en"/>
        </w:rPr>
      </w:pPr>
      <w:r>
        <w:rPr>
          <w:lang w:val="en"/>
        </w:rPr>
        <w:tab/>
        <w:t>TraderRepository traderRepository;</w:t>
      </w:r>
    </w:p>
    <w:p w:rsidR="00000000" w:rsidRDefault="00E0452F">
      <w:pPr>
        <w:pStyle w:val="HTML0"/>
        <w:divId w:val="969021281"/>
        <w:rPr>
          <w:lang w:val="en"/>
        </w:rPr>
      </w:pPr>
    </w:p>
    <w:p w:rsidR="00000000" w:rsidRDefault="00E0452F">
      <w:pPr>
        <w:pStyle w:val="HTML0"/>
        <w:divId w:val="969021281"/>
        <w:rPr>
          <w:lang w:val="en"/>
        </w:rPr>
      </w:pPr>
      <w:r>
        <w:rPr>
          <w:lang w:val="en"/>
        </w:rPr>
        <w:tab/>
      </w: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demo() {</w:t>
      </w:r>
    </w:p>
    <w:p w:rsidR="00000000" w:rsidRDefault="00E0452F">
      <w:pPr>
        <w:pStyle w:val="HTML0"/>
        <w:divId w:val="969021281"/>
        <w:rPr>
          <w:lang w:val="en"/>
        </w:rPr>
      </w:pPr>
    </w:p>
    <w:p w:rsidR="00000000" w:rsidRDefault="00E0452F">
      <w:pPr>
        <w:pStyle w:val="HTML0"/>
        <w:divId w:val="969021281"/>
        <w:rPr>
          <w:lang w:val="en"/>
        </w:rPr>
      </w:pPr>
      <w:r>
        <w:rPr>
          <w:lang w:val="en"/>
        </w:rPr>
        <w:tab/>
      </w:r>
      <w:r>
        <w:rPr>
          <w:lang w:val="en"/>
        </w:rPr>
        <w:tab/>
      </w:r>
      <w:r>
        <w:rPr>
          <w:rStyle w:val="hl-keyword"/>
          <w:lang w:val="en"/>
        </w:rPr>
        <w:t>thi</w:t>
      </w:r>
      <w:r>
        <w:rPr>
          <w:rStyle w:val="hl-keyword"/>
          <w:lang w:val="en"/>
        </w:rPr>
        <w:t>s</w:t>
      </w:r>
      <w:r>
        <w:rPr>
          <w:lang w:val="en"/>
        </w:rPr>
        <w:t>.traderRepository.deleteAll();</w:t>
      </w:r>
    </w:p>
    <w:p w:rsidR="00000000" w:rsidRDefault="00E0452F">
      <w:pPr>
        <w:pStyle w:val="HTML0"/>
        <w:divId w:val="969021281"/>
        <w:rPr>
          <w:lang w:val="en"/>
        </w:rPr>
      </w:pPr>
      <w:r>
        <w:rPr>
          <w:lang w:val="en"/>
        </w:rPr>
        <w:tab/>
      </w:r>
      <w:r>
        <w:rPr>
          <w:lang w:val="en"/>
        </w:rPr>
        <w:tab/>
        <w:t>St</w:t>
      </w:r>
      <w:r>
        <w:rPr>
          <w:lang w:val="en"/>
        </w:rPr>
        <w:t>ring traderId =</w:t>
      </w:r>
      <w:r>
        <w:rPr>
          <w:lang w:val="en"/>
        </w:rPr>
        <w:t xml:space="preserve"> </w:t>
      </w:r>
      <w:r>
        <w:rPr>
          <w:rStyle w:val="hl-string"/>
          <w:lang w:val="en"/>
        </w:rPr>
        <w:t>"demo_trader</w:t>
      </w:r>
      <w:r>
        <w:rPr>
          <w:rStyle w:val="hl-string"/>
          <w:lang w:val="en"/>
        </w:rPr>
        <w:t>"</w:t>
      </w:r>
      <w:r>
        <w:rPr>
          <w:lang w:val="en"/>
        </w:rPr>
        <w:t>;</w:t>
      </w:r>
    </w:p>
    <w:p w:rsidR="00000000" w:rsidRDefault="00E0452F">
      <w:pPr>
        <w:pStyle w:val="HTML0"/>
        <w:divId w:val="969021281"/>
        <w:rPr>
          <w:lang w:val="en"/>
        </w:rPr>
      </w:pPr>
      <w:r>
        <w:rPr>
          <w:lang w:val="en"/>
        </w:rPr>
        <w:tab/>
      </w:r>
      <w:r>
        <w:rPr>
          <w:lang w:val="en"/>
        </w:rPr>
        <w:tab/>
        <w:t>Trader t =</w:t>
      </w:r>
      <w:r>
        <w:rPr>
          <w:lang w:val="en"/>
        </w:rPr>
        <w:t xml:space="preserve"> </w:t>
      </w:r>
      <w:r>
        <w:rPr>
          <w:rStyle w:val="hl-keyword"/>
          <w:lang w:val="en"/>
        </w:rPr>
        <w:t>ne</w:t>
      </w:r>
      <w:r>
        <w:rPr>
          <w:rStyle w:val="hl-keyword"/>
          <w:lang w:val="en"/>
        </w:rPr>
        <w:t>w</w:t>
      </w:r>
      <w:r>
        <w:rPr>
          <w:lang w:val="en"/>
        </w:rPr>
        <w:t xml:space="preserve"> Trader();</w:t>
      </w:r>
    </w:p>
    <w:p w:rsidR="00000000" w:rsidRDefault="00E0452F">
      <w:pPr>
        <w:pStyle w:val="HTML0"/>
        <w:divId w:val="969021281"/>
        <w:rPr>
          <w:lang w:val="en"/>
        </w:rPr>
      </w:pPr>
      <w:r>
        <w:rPr>
          <w:lang w:val="en"/>
        </w:rPr>
        <w:tab/>
      </w:r>
      <w:r>
        <w:rPr>
          <w:lang w:val="en"/>
        </w:rPr>
        <w:tab/>
        <w:t>t.traderId = traderId;</w:t>
      </w:r>
    </w:p>
    <w:p w:rsidR="00000000" w:rsidRDefault="00E0452F">
      <w:pPr>
        <w:pStyle w:val="HTML0"/>
        <w:divId w:val="969021281"/>
        <w:rPr>
          <w:lang w:val="en"/>
        </w:rPr>
      </w:pPr>
      <w:r>
        <w:rPr>
          <w:lang w:val="en"/>
        </w:rPr>
        <w:tab/>
      </w:r>
      <w:r>
        <w:rPr>
          <w:lang w:val="en"/>
        </w:rPr>
        <w:tab/>
      </w:r>
      <w:r>
        <w:rPr>
          <w:rStyle w:val="hl-keyword"/>
          <w:lang w:val="en"/>
        </w:rPr>
        <w:t>thi</w:t>
      </w:r>
      <w:r>
        <w:rPr>
          <w:rStyle w:val="hl-keyword"/>
          <w:lang w:val="en"/>
        </w:rPr>
        <w:t>s</w:t>
      </w:r>
      <w:r>
        <w:rPr>
          <w:lang w:val="en"/>
        </w:rPr>
        <w:t>.tradeRepository.save(t);</w:t>
      </w:r>
    </w:p>
    <w:p w:rsidR="00000000" w:rsidRDefault="00E0452F">
      <w:pPr>
        <w:pStyle w:val="HTML0"/>
        <w:divId w:val="969021281"/>
        <w:rPr>
          <w:lang w:val="en"/>
        </w:rPr>
      </w:pPr>
    </w:p>
    <w:p w:rsidR="00000000" w:rsidRDefault="00E0452F">
      <w:pPr>
        <w:pStyle w:val="HTML0"/>
        <w:divId w:val="969021281"/>
        <w:rPr>
          <w:lang w:val="en"/>
        </w:rPr>
      </w:pPr>
      <w:r>
        <w:rPr>
          <w:lang w:val="en"/>
        </w:rPr>
        <w:tab/>
      </w:r>
      <w:r>
        <w:rPr>
          <w:lang w:val="en"/>
        </w:rPr>
        <w:tab/>
        <w:t>Iterable&lt;Trader&gt; allTraders =</w:t>
      </w:r>
      <w:r>
        <w:rPr>
          <w:lang w:val="en"/>
        </w:rPr>
        <w:t xml:space="preserve"> </w:t>
      </w:r>
      <w:r>
        <w:rPr>
          <w:rStyle w:val="hl-keyword"/>
          <w:lang w:val="en"/>
        </w:rPr>
        <w:t>thi</w:t>
      </w:r>
      <w:r>
        <w:rPr>
          <w:rStyle w:val="hl-keyword"/>
          <w:lang w:val="en"/>
        </w:rPr>
        <w:t>s</w:t>
      </w:r>
      <w:r>
        <w:rPr>
          <w:lang w:val="en"/>
        </w:rPr>
        <w:t>.traderRepository.findAll();</w:t>
      </w:r>
    </w:p>
    <w:p w:rsidR="00000000" w:rsidRDefault="00E0452F">
      <w:pPr>
        <w:pStyle w:val="HTML0"/>
        <w:divId w:val="969021281"/>
        <w:rPr>
          <w:lang w:val="en"/>
        </w:rPr>
      </w:pPr>
    </w:p>
    <w:p w:rsidR="00000000" w:rsidRDefault="00E0452F">
      <w:pPr>
        <w:pStyle w:val="HTML0"/>
        <w:divId w:val="969021281"/>
        <w:rPr>
          <w:lang w:val="en"/>
        </w:rPr>
      </w:pPr>
      <w:r>
        <w:rPr>
          <w:lang w:val="en"/>
        </w:rPr>
        <w:tab/>
      </w:r>
      <w:r>
        <w:rPr>
          <w:lang w:val="en"/>
        </w:rPr>
        <w:tab/>
      </w:r>
      <w:r>
        <w:rPr>
          <w:rStyle w:val="hl-keyword"/>
          <w:lang w:val="en"/>
        </w:rPr>
        <w:t>in</w:t>
      </w:r>
      <w:r>
        <w:rPr>
          <w:rStyle w:val="hl-keyword"/>
          <w:lang w:val="en"/>
        </w:rPr>
        <w:t>t</w:t>
      </w:r>
      <w:r>
        <w:rPr>
          <w:lang w:val="en"/>
        </w:rPr>
        <w:t xml:space="preserve"> count =</w:t>
      </w:r>
      <w:r>
        <w:rPr>
          <w:lang w:val="en"/>
        </w:rPr>
        <w:t xml:space="preserve"> </w:t>
      </w:r>
      <w:r>
        <w:rPr>
          <w:rStyle w:val="hl-keyword"/>
          <w:lang w:val="en"/>
        </w:rPr>
        <w:t>thi</w:t>
      </w:r>
      <w:r>
        <w:rPr>
          <w:rStyle w:val="hl-keyword"/>
          <w:lang w:val="en"/>
        </w:rPr>
        <w:t>s</w:t>
      </w:r>
      <w:r>
        <w:rPr>
          <w:lang w:val="en"/>
        </w:rPr>
        <w:t>.traderRepository.count();</w:t>
      </w:r>
    </w:p>
    <w:p w:rsidR="00000000" w:rsidRDefault="00E0452F">
      <w:pPr>
        <w:pStyle w:val="HTML0"/>
        <w:divId w:val="969021281"/>
        <w:rPr>
          <w:lang w:val="en"/>
        </w:rPr>
      </w:pPr>
      <w:r>
        <w:rPr>
          <w:lang w:val="en"/>
        </w:rPr>
        <w:tab/>
        <w:t>}</w:t>
      </w:r>
    </w:p>
    <w:p w:rsidR="00000000" w:rsidRDefault="00E0452F">
      <w:pPr>
        <w:pStyle w:val="HTML0"/>
        <w:divId w:val="969021281"/>
        <w:rPr>
          <w:lang w:val="en"/>
        </w:rPr>
      </w:pPr>
      <w:r>
        <w:rPr>
          <w:lang w:val="en"/>
        </w:rPr>
        <w:t>}</w:t>
      </w:r>
    </w:p>
    <w:p w:rsidR="00000000" w:rsidRDefault="00E0452F">
      <w:pPr>
        <w:pStyle w:val="a5"/>
        <w:divId w:val="969021281"/>
        <w:rPr>
          <w:lang w:val="en"/>
        </w:rPr>
      </w:pPr>
      <w:r>
        <w:rPr>
          <w:lang w:val="en"/>
        </w:rPr>
        <w:t>Repositories allow you t</w:t>
      </w:r>
      <w:r>
        <w:rPr>
          <w:lang w:val="en"/>
        </w:rPr>
        <w:t>o define custom Query Methods (detailed in the following sections) for retrieving, counting, and deleting based on filtering and paging parameters. Filtering parameters can be of types supported by your configured custom converters.</w:t>
      </w:r>
    </w:p>
    <w:p w:rsidR="00000000" w:rsidRDefault="00E0452F">
      <w:pPr>
        <w:pStyle w:val="3"/>
        <w:divId w:val="622075698"/>
        <w:rPr>
          <w:lang w:val="en"/>
        </w:rPr>
      </w:pPr>
      <w:bookmarkStart w:id="1162" w:name="_query_methods_by_convention_2"/>
      <w:bookmarkEnd w:id="1162"/>
      <w:r>
        <w:rPr>
          <w:lang w:val="en"/>
        </w:rPr>
        <w:t>160.5.1 Query methods by convention</w:t>
      </w:r>
    </w:p>
    <w:p w:rsidR="00000000" w:rsidRDefault="00E0452F">
      <w:pPr>
        <w:pStyle w:val="HTML0"/>
        <w:divId w:val="1104886286"/>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TradeRepository</w:t>
      </w:r>
      <w:r>
        <w:rPr>
          <w:lang w:val="en"/>
        </w:rPr>
        <w:t xml:space="preserve"> </w:t>
      </w:r>
      <w:r>
        <w:rPr>
          <w:rStyle w:val="hl-keyword"/>
          <w:lang w:val="en"/>
        </w:rPr>
        <w:t>extend</w:t>
      </w:r>
      <w:r>
        <w:rPr>
          <w:rStyle w:val="hl-keyword"/>
          <w:lang w:val="en"/>
        </w:rPr>
        <w:t>s</w:t>
      </w:r>
      <w:r>
        <w:rPr>
          <w:lang w:val="en"/>
        </w:rPr>
        <w:t xml:space="preserve"> DatastoreRepository&lt;Trade, String[]&gt; {</w:t>
      </w:r>
    </w:p>
    <w:p w:rsidR="00000000" w:rsidRDefault="00E0452F">
      <w:pPr>
        <w:pStyle w:val="HTML0"/>
        <w:divId w:val="1104886286"/>
        <w:rPr>
          <w:lang w:val="en"/>
        </w:rPr>
      </w:pPr>
      <w:r>
        <w:rPr>
          <w:lang w:val="en"/>
        </w:rPr>
        <w:t xml:space="preserve">  List&lt;Trader&gt; findByAct</w:t>
      </w:r>
      <w:r>
        <w:rPr>
          <w:lang w:val="en"/>
        </w:rPr>
        <w:t>ion(String action);</w:t>
      </w:r>
    </w:p>
    <w:p w:rsidR="00000000" w:rsidRDefault="00E0452F">
      <w:pPr>
        <w:pStyle w:val="HTML0"/>
        <w:divId w:val="1104886286"/>
        <w:rPr>
          <w:lang w:val="en"/>
        </w:rPr>
      </w:pPr>
    </w:p>
    <w:p w:rsidR="00000000" w:rsidRDefault="00E0452F">
      <w:pPr>
        <w:pStyle w:val="HTML0"/>
        <w:divId w:val="1104886286"/>
        <w:rPr>
          <w:lang w:val="en"/>
        </w:rPr>
      </w:pPr>
      <w:r>
        <w:rPr>
          <w:lang w:val="en"/>
        </w:rPr>
        <w:t xml:space="preserve"> </w:t>
      </w:r>
      <w:r>
        <w:rPr>
          <w:lang w:val="en"/>
        </w:rPr>
        <w:t xml:space="preserve"> </w:t>
      </w:r>
      <w:r>
        <w:rPr>
          <w:rStyle w:val="hl-keyword"/>
          <w:lang w:val="en"/>
        </w:rPr>
        <w:t>in</w:t>
      </w:r>
      <w:r>
        <w:rPr>
          <w:rStyle w:val="hl-keyword"/>
          <w:lang w:val="en"/>
        </w:rPr>
        <w:t>t</w:t>
      </w:r>
      <w:r>
        <w:rPr>
          <w:lang w:val="en"/>
        </w:rPr>
        <w:t xml:space="preserve"> countByAction(String action);</w:t>
      </w:r>
    </w:p>
    <w:p w:rsidR="00000000" w:rsidRDefault="00E0452F">
      <w:pPr>
        <w:pStyle w:val="HTML0"/>
        <w:divId w:val="1104886286"/>
        <w:rPr>
          <w:lang w:val="en"/>
        </w:rPr>
      </w:pPr>
    </w:p>
    <w:p w:rsidR="00000000" w:rsidRDefault="00E0452F">
      <w:pPr>
        <w:pStyle w:val="HTML0"/>
        <w:divId w:val="1104886286"/>
        <w:rPr>
          <w:lang w:val="en"/>
        </w:rPr>
      </w:pPr>
      <w:r>
        <w:rPr>
          <w:lang w:val="en"/>
        </w:rPr>
        <w:t xml:space="preserve"> </w:t>
      </w:r>
      <w:r>
        <w:rPr>
          <w:lang w:val="en"/>
        </w:rPr>
        <w:t xml:space="preserve"> </w:t>
      </w:r>
      <w:r>
        <w:rPr>
          <w:rStyle w:val="hl-keyword"/>
          <w:lang w:val="en"/>
        </w:rPr>
        <w:t>boolea</w:t>
      </w:r>
      <w:r>
        <w:rPr>
          <w:rStyle w:val="hl-keyword"/>
          <w:lang w:val="en"/>
        </w:rPr>
        <w:t>n</w:t>
      </w:r>
      <w:r>
        <w:rPr>
          <w:lang w:val="en"/>
        </w:rPr>
        <w:t xml:space="preserve"> existsByAction(String action);</w:t>
      </w:r>
    </w:p>
    <w:p w:rsidR="00000000" w:rsidRDefault="00E0452F">
      <w:pPr>
        <w:pStyle w:val="HTML0"/>
        <w:divId w:val="1104886286"/>
        <w:rPr>
          <w:lang w:val="en"/>
        </w:rPr>
      </w:pPr>
    </w:p>
    <w:p w:rsidR="00000000" w:rsidRDefault="00E0452F">
      <w:pPr>
        <w:pStyle w:val="HTML0"/>
        <w:divId w:val="1104886286"/>
        <w:rPr>
          <w:lang w:val="en"/>
        </w:rPr>
      </w:pPr>
      <w:r>
        <w:rPr>
          <w:lang w:val="en"/>
        </w:rPr>
        <w:t xml:space="preserve">  List&lt;Trade&gt; findTop3ByActionAndSymbolAndPriceGreaterThanAndPriceLessThanOrEqualOrderBySymbolDesc(</w:t>
      </w:r>
    </w:p>
    <w:p w:rsidR="00000000" w:rsidRDefault="00E0452F">
      <w:pPr>
        <w:pStyle w:val="HTML0"/>
        <w:divId w:val="1104886286"/>
        <w:rPr>
          <w:lang w:val="en"/>
        </w:rPr>
      </w:pPr>
      <w:r>
        <w:rPr>
          <w:lang w:val="en"/>
        </w:rPr>
        <w:t xml:space="preserve">  </w:t>
      </w:r>
      <w:r>
        <w:rPr>
          <w:lang w:val="en"/>
        </w:rPr>
        <w:tab/>
      </w:r>
      <w:r>
        <w:rPr>
          <w:lang w:val="en"/>
        </w:rPr>
        <w:tab/>
      </w:r>
      <w:r>
        <w:rPr>
          <w:lang w:val="en"/>
        </w:rPr>
        <w:tab/>
        <w:t>String action, String symbol,</w:t>
      </w:r>
      <w:r>
        <w:rPr>
          <w:lang w:val="en"/>
        </w:rPr>
        <w:t xml:space="preserve"> </w:t>
      </w:r>
      <w:r>
        <w:rPr>
          <w:rStyle w:val="hl-keyword"/>
          <w:lang w:val="en"/>
        </w:rPr>
        <w:t>doubl</w:t>
      </w:r>
      <w:r>
        <w:rPr>
          <w:rStyle w:val="hl-keyword"/>
          <w:lang w:val="en"/>
        </w:rPr>
        <w:t>e</w:t>
      </w:r>
      <w:r>
        <w:rPr>
          <w:lang w:val="en"/>
        </w:rPr>
        <w:t xml:space="preserve"> priceFloor,</w:t>
      </w:r>
      <w:r>
        <w:rPr>
          <w:lang w:val="en"/>
        </w:rPr>
        <w:t xml:space="preserve"> </w:t>
      </w:r>
      <w:r>
        <w:rPr>
          <w:rStyle w:val="hl-keyword"/>
          <w:lang w:val="en"/>
        </w:rPr>
        <w:t>doubl</w:t>
      </w:r>
      <w:r>
        <w:rPr>
          <w:rStyle w:val="hl-keyword"/>
          <w:lang w:val="en"/>
        </w:rPr>
        <w:t>e</w:t>
      </w:r>
      <w:r>
        <w:rPr>
          <w:lang w:val="en"/>
        </w:rPr>
        <w:t xml:space="preserve"> priceCeiling);</w:t>
      </w:r>
    </w:p>
    <w:p w:rsidR="00000000" w:rsidRDefault="00E0452F">
      <w:pPr>
        <w:pStyle w:val="HTML0"/>
        <w:divId w:val="1104886286"/>
        <w:rPr>
          <w:lang w:val="en"/>
        </w:rPr>
      </w:pPr>
    </w:p>
    <w:p w:rsidR="00000000" w:rsidRDefault="00E0452F">
      <w:pPr>
        <w:pStyle w:val="HTML0"/>
        <w:divId w:val="1104886286"/>
        <w:rPr>
          <w:lang w:val="en"/>
        </w:rPr>
      </w:pPr>
      <w:r>
        <w:rPr>
          <w:lang w:val="en"/>
        </w:rPr>
        <w:t xml:space="preserve">  Page&lt;TestEntity&gt; findByAction(String action, Pageable pageable);</w:t>
      </w:r>
    </w:p>
    <w:p w:rsidR="00000000" w:rsidRDefault="00E0452F">
      <w:pPr>
        <w:pStyle w:val="HTML0"/>
        <w:divId w:val="1104886286"/>
        <w:rPr>
          <w:lang w:val="en"/>
        </w:rPr>
      </w:pPr>
    </w:p>
    <w:p w:rsidR="00000000" w:rsidRDefault="00E0452F">
      <w:pPr>
        <w:pStyle w:val="HTML0"/>
        <w:divId w:val="1104886286"/>
        <w:rPr>
          <w:lang w:val="en"/>
        </w:rPr>
      </w:pPr>
      <w:r>
        <w:rPr>
          <w:lang w:val="en"/>
        </w:rPr>
        <w:t xml:space="preserve">  Slice&lt;TestEntity&gt; findBySymbol(String symbol, Pageable pageable);</w:t>
      </w:r>
    </w:p>
    <w:p w:rsidR="00000000" w:rsidRDefault="00E0452F">
      <w:pPr>
        <w:pStyle w:val="HTML0"/>
        <w:divId w:val="1104886286"/>
        <w:rPr>
          <w:lang w:val="en"/>
        </w:rPr>
      </w:pPr>
    </w:p>
    <w:p w:rsidR="00000000" w:rsidRDefault="00E0452F">
      <w:pPr>
        <w:pStyle w:val="HTML0"/>
        <w:divId w:val="1104886286"/>
        <w:rPr>
          <w:lang w:val="en"/>
        </w:rPr>
      </w:pPr>
      <w:r>
        <w:rPr>
          <w:lang w:val="en"/>
        </w:rPr>
        <w:t xml:space="preserve">  List&lt;TestEntity&gt; findBySymbol(String symbol, Sort sort);</w:t>
      </w:r>
    </w:p>
    <w:p w:rsidR="00000000" w:rsidRDefault="00E0452F">
      <w:pPr>
        <w:pStyle w:val="HTML0"/>
        <w:divId w:val="1104886286"/>
        <w:rPr>
          <w:lang w:val="en"/>
        </w:rPr>
      </w:pPr>
      <w:r>
        <w:rPr>
          <w:lang w:val="en"/>
        </w:rPr>
        <w:t>}</w:t>
      </w:r>
    </w:p>
    <w:p w:rsidR="00000000" w:rsidRDefault="00E0452F">
      <w:pPr>
        <w:pStyle w:val="a5"/>
        <w:divId w:val="1104886286"/>
        <w:rPr>
          <w:lang w:val="en"/>
        </w:rPr>
      </w:pPr>
      <w:r>
        <w:rPr>
          <w:lang w:val="en"/>
        </w:rPr>
        <w:t xml:space="preserve">In the example above the </w:t>
      </w:r>
      <w:hyperlink r:id="rId1960" w:anchor="repositories.query-methods" w:tgtFrame="_top" w:history="1">
        <w:r>
          <w:rPr>
            <w:rStyle w:val="a3"/>
            <w:lang w:val="en"/>
          </w:rPr>
          <w:t>query methods</w:t>
        </w:r>
      </w:hyperlink>
      <w:r>
        <w:rPr>
          <w:lang w:val="en"/>
        </w:rPr>
        <w:t xml:space="preserve"> in </w:t>
      </w:r>
      <w:r>
        <w:rPr>
          <w:rStyle w:val="HTML"/>
          <w:lang w:val="en"/>
        </w:rPr>
        <w:t>TradeRepository</w:t>
      </w:r>
      <w:r>
        <w:rPr>
          <w:lang w:val="en"/>
        </w:rPr>
        <w:t xml:space="preserve"> are generated based on the name of the methods using thehttps://docs.spring.io/spring-data/data-co</w:t>
      </w:r>
      <w:r>
        <w:rPr>
          <w:lang w:val="en"/>
        </w:rPr>
        <w:t>mmons/docs/current/reference/html#repositories.query-methods.query-creation[Spring Data Query creation naming convention].</w:t>
      </w:r>
    </w:p>
    <w:p w:rsidR="00000000" w:rsidRDefault="00E0452F">
      <w:pPr>
        <w:pStyle w:val="a5"/>
        <w:divId w:val="1104886286"/>
        <w:rPr>
          <w:lang w:val="en"/>
        </w:rPr>
      </w:pPr>
      <w:r>
        <w:rPr>
          <w:lang w:val="en"/>
        </w:rPr>
        <w:t>Cloud Datastore only supports filter components joined by AND, and the following operations:</w:t>
      </w:r>
    </w:p>
    <w:p w:rsidR="00000000" w:rsidRDefault="00E0452F">
      <w:pPr>
        <w:numPr>
          <w:ilvl w:val="0"/>
          <w:numId w:val="277"/>
        </w:numPr>
        <w:spacing w:before="100" w:beforeAutospacing="1" w:after="100" w:afterAutospacing="1"/>
        <w:divId w:val="432631088"/>
        <w:rPr>
          <w:lang w:val="en"/>
        </w:rPr>
      </w:pPr>
      <w:r>
        <w:rPr>
          <w:rStyle w:val="HTML"/>
          <w:lang w:val="en"/>
        </w:rPr>
        <w:t>equals</w:t>
      </w:r>
    </w:p>
    <w:p w:rsidR="00000000" w:rsidRDefault="00E0452F">
      <w:pPr>
        <w:numPr>
          <w:ilvl w:val="0"/>
          <w:numId w:val="277"/>
        </w:numPr>
        <w:spacing w:before="100" w:beforeAutospacing="1" w:after="100" w:afterAutospacing="1"/>
        <w:divId w:val="432631088"/>
        <w:rPr>
          <w:lang w:val="en"/>
        </w:rPr>
      </w:pPr>
      <w:r>
        <w:rPr>
          <w:rStyle w:val="HTML"/>
          <w:lang w:val="en"/>
        </w:rPr>
        <w:t>greater than or equals</w:t>
      </w:r>
    </w:p>
    <w:p w:rsidR="00000000" w:rsidRDefault="00E0452F">
      <w:pPr>
        <w:numPr>
          <w:ilvl w:val="0"/>
          <w:numId w:val="277"/>
        </w:numPr>
        <w:spacing w:before="100" w:beforeAutospacing="1" w:after="100" w:afterAutospacing="1"/>
        <w:divId w:val="432631088"/>
        <w:rPr>
          <w:lang w:val="en"/>
        </w:rPr>
      </w:pPr>
      <w:r>
        <w:rPr>
          <w:rStyle w:val="HTML"/>
          <w:lang w:val="en"/>
        </w:rPr>
        <w:t>greater th</w:t>
      </w:r>
      <w:r>
        <w:rPr>
          <w:rStyle w:val="HTML"/>
          <w:lang w:val="en"/>
        </w:rPr>
        <w:t>an</w:t>
      </w:r>
    </w:p>
    <w:p w:rsidR="00000000" w:rsidRDefault="00E0452F">
      <w:pPr>
        <w:numPr>
          <w:ilvl w:val="0"/>
          <w:numId w:val="277"/>
        </w:numPr>
        <w:spacing w:before="100" w:beforeAutospacing="1" w:after="100" w:afterAutospacing="1"/>
        <w:divId w:val="432631088"/>
        <w:rPr>
          <w:lang w:val="en"/>
        </w:rPr>
      </w:pPr>
      <w:r>
        <w:rPr>
          <w:rStyle w:val="HTML"/>
          <w:lang w:val="en"/>
        </w:rPr>
        <w:t>less than or equals</w:t>
      </w:r>
    </w:p>
    <w:p w:rsidR="00000000" w:rsidRDefault="00E0452F">
      <w:pPr>
        <w:numPr>
          <w:ilvl w:val="0"/>
          <w:numId w:val="277"/>
        </w:numPr>
        <w:spacing w:before="100" w:beforeAutospacing="1" w:after="100" w:afterAutospacing="1"/>
        <w:divId w:val="432631088"/>
        <w:rPr>
          <w:lang w:val="en"/>
        </w:rPr>
      </w:pPr>
      <w:r>
        <w:rPr>
          <w:rStyle w:val="HTML"/>
          <w:lang w:val="en"/>
        </w:rPr>
        <w:t>less than</w:t>
      </w:r>
    </w:p>
    <w:p w:rsidR="00000000" w:rsidRDefault="00E0452F">
      <w:pPr>
        <w:numPr>
          <w:ilvl w:val="0"/>
          <w:numId w:val="277"/>
        </w:numPr>
        <w:spacing w:before="100" w:beforeAutospacing="1" w:after="100" w:afterAutospacing="1"/>
        <w:divId w:val="432631088"/>
        <w:rPr>
          <w:lang w:val="en"/>
        </w:rPr>
      </w:pPr>
      <w:r>
        <w:rPr>
          <w:rStyle w:val="HTML"/>
          <w:lang w:val="en"/>
        </w:rPr>
        <w:t>is null</w:t>
      </w:r>
    </w:p>
    <w:p w:rsidR="00000000" w:rsidRDefault="00E0452F">
      <w:pPr>
        <w:pStyle w:val="a5"/>
        <w:divId w:val="1104886286"/>
        <w:rPr>
          <w:lang w:val="en"/>
        </w:rPr>
      </w:pPr>
      <w:r>
        <w:rPr>
          <w:lang w:val="en"/>
        </w:rPr>
        <w:t>After writing a custom repository interface specifying just the signatures of these methods, implementations are generated for you and can be used with an auto-wired instance of the repository. Because of Cloud Data</w:t>
      </w:r>
      <w:r>
        <w:rPr>
          <w:lang w:val="en"/>
        </w:rPr>
        <w:t xml:space="preserve">store’s requirement that explicitly selected fields must all appear in a composite index together, </w:t>
      </w:r>
      <w:r>
        <w:rPr>
          <w:rStyle w:val="HTML"/>
          <w:lang w:val="en"/>
        </w:rPr>
        <w:t>find</w:t>
      </w:r>
      <w:r>
        <w:rPr>
          <w:lang w:val="en"/>
        </w:rPr>
        <w:t xml:space="preserve"> name-based query methods are run as </w:t>
      </w:r>
      <w:r>
        <w:rPr>
          <w:rStyle w:val="HTML"/>
          <w:lang w:val="en"/>
        </w:rPr>
        <w:t>SELECT *</w:t>
      </w:r>
      <w:r>
        <w:rPr>
          <w:lang w:val="en"/>
        </w:rPr>
        <w:t>.</w:t>
      </w:r>
    </w:p>
    <w:p w:rsidR="00000000" w:rsidRDefault="00E0452F">
      <w:pPr>
        <w:pStyle w:val="a5"/>
        <w:divId w:val="1104886286"/>
        <w:rPr>
          <w:lang w:val="en"/>
        </w:rPr>
      </w:pPr>
      <w:r>
        <w:rPr>
          <w:lang w:val="en"/>
        </w:rPr>
        <w:t xml:space="preserve">Delete queries are also supported. For example, query methods such as </w:t>
      </w:r>
      <w:r>
        <w:rPr>
          <w:rStyle w:val="HTML"/>
          <w:lang w:val="en"/>
        </w:rPr>
        <w:t>deleteByAction</w:t>
      </w:r>
      <w:r>
        <w:rPr>
          <w:lang w:val="en"/>
        </w:rPr>
        <w:t xml:space="preserve"> or </w:t>
      </w:r>
      <w:r>
        <w:rPr>
          <w:rStyle w:val="HTML"/>
          <w:lang w:val="en"/>
        </w:rPr>
        <w:t>removeByAction</w:t>
      </w:r>
      <w:r>
        <w:rPr>
          <w:lang w:val="en"/>
        </w:rPr>
        <w:t xml:space="preserve"> del</w:t>
      </w:r>
      <w:r>
        <w:rPr>
          <w:lang w:val="en"/>
        </w:rPr>
        <w:t xml:space="preserve">ete entities found by </w:t>
      </w:r>
      <w:r>
        <w:rPr>
          <w:rStyle w:val="HTML"/>
          <w:lang w:val="en"/>
        </w:rPr>
        <w:t>findByAction</w:t>
      </w:r>
      <w:r>
        <w:rPr>
          <w:lang w:val="en"/>
        </w:rPr>
        <w:t xml:space="preserve">. Delete queries are executed as separate read and delete operations instead of as a single transaction because Cloud Datastore cannot query in transactions unless ancestors for queries are specified. As a result, </w:t>
      </w:r>
      <w:r>
        <w:rPr>
          <w:rStyle w:val="HTML"/>
          <w:lang w:val="en"/>
        </w:rPr>
        <w:t>removeBy</w:t>
      </w:r>
      <w:r>
        <w:rPr>
          <w:lang w:val="en"/>
        </w:rPr>
        <w:t xml:space="preserve"> and </w:t>
      </w:r>
      <w:r>
        <w:rPr>
          <w:rStyle w:val="HTML"/>
          <w:lang w:val="en"/>
        </w:rPr>
        <w:t>deleteBy</w:t>
      </w:r>
      <w:r>
        <w:rPr>
          <w:lang w:val="en"/>
        </w:rPr>
        <w:t xml:space="preserve"> name-convention query methods cannot be used inside transactions via either </w:t>
      </w:r>
      <w:r>
        <w:rPr>
          <w:rStyle w:val="HTML"/>
          <w:lang w:val="en"/>
        </w:rPr>
        <w:t>performInTransaction</w:t>
      </w:r>
      <w:r>
        <w:rPr>
          <w:lang w:val="en"/>
        </w:rPr>
        <w:t xml:space="preserve"> or </w:t>
      </w:r>
      <w:r>
        <w:rPr>
          <w:rStyle w:val="HTML"/>
          <w:lang w:val="en"/>
        </w:rPr>
        <w:t>@Transactional</w:t>
      </w:r>
      <w:r>
        <w:rPr>
          <w:lang w:val="en"/>
        </w:rPr>
        <w:t xml:space="preserve"> annotation.</w:t>
      </w:r>
    </w:p>
    <w:p w:rsidR="00000000" w:rsidRDefault="00E0452F">
      <w:pPr>
        <w:pStyle w:val="a5"/>
        <w:divId w:val="1104886286"/>
        <w:rPr>
          <w:lang w:val="en"/>
        </w:rPr>
      </w:pPr>
      <w:r>
        <w:rPr>
          <w:lang w:val="en"/>
        </w:rPr>
        <w:t>Delete queries can have the following return types:</w:t>
      </w:r>
    </w:p>
    <w:p w:rsidR="00000000" w:rsidRDefault="00E0452F">
      <w:pPr>
        <w:numPr>
          <w:ilvl w:val="0"/>
          <w:numId w:val="278"/>
        </w:numPr>
        <w:spacing w:before="100" w:beforeAutospacing="1" w:after="100" w:afterAutospacing="1"/>
        <w:divId w:val="2085452438"/>
        <w:rPr>
          <w:lang w:val="en"/>
        </w:rPr>
      </w:pPr>
      <w:r>
        <w:rPr>
          <w:lang w:val="en"/>
        </w:rPr>
        <w:t>An integer type that is the number of entities deleted</w:t>
      </w:r>
    </w:p>
    <w:p w:rsidR="00000000" w:rsidRDefault="00E0452F">
      <w:pPr>
        <w:numPr>
          <w:ilvl w:val="0"/>
          <w:numId w:val="278"/>
        </w:numPr>
        <w:spacing w:before="100" w:beforeAutospacing="1" w:after="100" w:afterAutospacing="1"/>
        <w:divId w:val="2085452438"/>
        <w:rPr>
          <w:lang w:val="en"/>
        </w:rPr>
      </w:pPr>
      <w:r>
        <w:rPr>
          <w:lang w:val="en"/>
        </w:rPr>
        <w:t>A collec</w:t>
      </w:r>
      <w:r>
        <w:rPr>
          <w:lang w:val="en"/>
        </w:rPr>
        <w:t>tion of entities that were deleted</w:t>
      </w:r>
    </w:p>
    <w:p w:rsidR="00000000" w:rsidRDefault="00E0452F">
      <w:pPr>
        <w:numPr>
          <w:ilvl w:val="0"/>
          <w:numId w:val="278"/>
        </w:numPr>
        <w:spacing w:before="100" w:beforeAutospacing="1" w:after="100" w:afterAutospacing="1"/>
        <w:divId w:val="2085452438"/>
        <w:rPr>
          <w:lang w:val="en"/>
        </w:rPr>
      </w:pPr>
      <w:r>
        <w:rPr>
          <w:lang w:val="en"/>
        </w:rPr>
        <w:t>'void'</w:t>
      </w:r>
    </w:p>
    <w:p w:rsidR="00000000" w:rsidRDefault="00E0452F">
      <w:pPr>
        <w:pStyle w:val="a5"/>
        <w:divId w:val="1104886286"/>
        <w:rPr>
          <w:lang w:val="en"/>
        </w:rPr>
      </w:pPr>
      <w:r>
        <w:rPr>
          <w:lang w:val="en"/>
        </w:rPr>
        <w:t xml:space="preserve">Methods can have </w:t>
      </w:r>
      <w:r>
        <w:rPr>
          <w:rStyle w:val="HTML"/>
          <w:lang w:val="en"/>
        </w:rPr>
        <w:t>org.springframework.data.domain.Pageable</w:t>
      </w:r>
      <w:r>
        <w:rPr>
          <w:lang w:val="en"/>
        </w:rPr>
        <w:t xml:space="preserve"> parameter to control pagination and sorting, or </w:t>
      </w:r>
      <w:r>
        <w:rPr>
          <w:rStyle w:val="HTML"/>
          <w:lang w:val="en"/>
        </w:rPr>
        <w:t>org.springframework.data.domain.Sort</w:t>
      </w:r>
      <w:r>
        <w:rPr>
          <w:lang w:val="en"/>
        </w:rPr>
        <w:t xml:space="preserve"> parameter to control sorting only. See </w:t>
      </w:r>
      <w:hyperlink r:id="rId1961" w:anchor="repositories.query-methods" w:tgtFrame="_top" w:history="1">
        <w:r>
          <w:rPr>
            <w:rStyle w:val="a3"/>
            <w:lang w:val="en"/>
          </w:rPr>
          <w:t>Spring Data documentation</w:t>
        </w:r>
      </w:hyperlink>
      <w:r>
        <w:rPr>
          <w:lang w:val="en"/>
        </w:rPr>
        <w:t xml:space="preserve"> for details.</w:t>
      </w:r>
    </w:p>
    <w:p w:rsidR="00000000" w:rsidRDefault="00E0452F">
      <w:pPr>
        <w:pStyle w:val="a5"/>
        <w:divId w:val="1104886286"/>
        <w:rPr>
          <w:lang w:val="en"/>
        </w:rPr>
      </w:pPr>
      <w:r>
        <w:rPr>
          <w:lang w:val="en"/>
        </w:rPr>
        <w:t xml:space="preserve">For returning multiple items in a repository method, we support Java collections as well as </w:t>
      </w:r>
      <w:r>
        <w:rPr>
          <w:rStyle w:val="HTML"/>
          <w:lang w:val="en"/>
        </w:rPr>
        <w:t>org.springframework.data.domain.Page</w:t>
      </w:r>
      <w:r>
        <w:rPr>
          <w:lang w:val="en"/>
        </w:rPr>
        <w:t xml:space="preserve"> and </w:t>
      </w:r>
      <w:r>
        <w:rPr>
          <w:rStyle w:val="HTML"/>
          <w:lang w:val="en"/>
        </w:rPr>
        <w:t>org.springframework.data.domain.Slice</w:t>
      </w:r>
      <w:r>
        <w:rPr>
          <w:lang w:val="en"/>
        </w:rPr>
        <w:t xml:space="preserve">. If a method’s return type is </w:t>
      </w:r>
      <w:r>
        <w:rPr>
          <w:rStyle w:val="HTML"/>
          <w:lang w:val="en"/>
        </w:rPr>
        <w:t>org.springframework.data.domain.Page</w:t>
      </w:r>
      <w:r>
        <w:rPr>
          <w:lang w:val="en"/>
        </w:rPr>
        <w:t>, the returned object will include current page, total number of results and total number of pages.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66149409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86" name="图片 3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661494090"/>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Methods that return </w:t>
            </w:r>
            <w:r>
              <w:rPr>
                <w:rStyle w:val="HTML"/>
              </w:rPr>
              <w:t>Page</w:t>
            </w:r>
            <w:r>
              <w:t xml:space="preserve"> execute an additional query to compute total number of pages. Meth</w:t>
            </w:r>
            <w:r>
              <w:t xml:space="preserve">ods that return </w:t>
            </w:r>
            <w:r>
              <w:rPr>
                <w:rStyle w:val="HTML"/>
              </w:rPr>
              <w:t>Slice</w:t>
            </w:r>
            <w:r>
              <w:t>, on the other hand, don’t execute any additional queries and therefore are much more efficient.</w:t>
            </w:r>
          </w:p>
        </w:tc>
      </w:tr>
    </w:tbl>
    <w:p w:rsidR="00000000" w:rsidRDefault="00E0452F">
      <w:pPr>
        <w:pStyle w:val="3"/>
        <w:divId w:val="1069305860"/>
        <w:rPr>
          <w:lang w:val="en"/>
        </w:rPr>
      </w:pPr>
      <w:bookmarkStart w:id="1163" w:name="_custom_gql_query_methods"/>
      <w:bookmarkEnd w:id="1163"/>
      <w:r>
        <w:rPr>
          <w:lang w:val="en"/>
        </w:rPr>
        <w:t>160</w:t>
      </w:r>
      <w:r>
        <w:rPr>
          <w:lang w:val="en"/>
        </w:rPr>
        <w:t>.5.2 Custom GQL query methods</w:t>
      </w:r>
    </w:p>
    <w:p w:rsidR="00000000" w:rsidRDefault="00E0452F">
      <w:pPr>
        <w:pStyle w:val="a5"/>
        <w:divId w:val="643656057"/>
        <w:rPr>
          <w:lang w:val="en"/>
        </w:rPr>
      </w:pPr>
      <w:r>
        <w:rPr>
          <w:lang w:val="en"/>
        </w:rPr>
        <w:t>Custom GQL queries can be mapped to repository methods in one of two ways:</w:t>
      </w:r>
    </w:p>
    <w:p w:rsidR="00000000" w:rsidRDefault="00E0452F">
      <w:pPr>
        <w:numPr>
          <w:ilvl w:val="0"/>
          <w:numId w:val="279"/>
        </w:numPr>
        <w:spacing w:before="100" w:beforeAutospacing="1" w:after="100" w:afterAutospacing="1"/>
        <w:divId w:val="1173640614"/>
        <w:rPr>
          <w:lang w:val="en"/>
        </w:rPr>
      </w:pPr>
      <w:r>
        <w:rPr>
          <w:rStyle w:val="HTML"/>
          <w:lang w:val="en"/>
        </w:rPr>
        <w:t>namedQueries</w:t>
      </w:r>
      <w:r>
        <w:rPr>
          <w:lang w:val="en"/>
        </w:rPr>
        <w:t xml:space="preserve"> properties file</w:t>
      </w:r>
    </w:p>
    <w:p w:rsidR="00000000" w:rsidRDefault="00E0452F">
      <w:pPr>
        <w:numPr>
          <w:ilvl w:val="0"/>
          <w:numId w:val="279"/>
        </w:numPr>
        <w:spacing w:before="100" w:beforeAutospacing="1" w:after="100" w:afterAutospacing="1"/>
        <w:divId w:val="1173640614"/>
        <w:rPr>
          <w:lang w:val="en"/>
        </w:rPr>
      </w:pPr>
      <w:r>
        <w:rPr>
          <w:lang w:val="en"/>
        </w:rPr>
        <w:t xml:space="preserve">using the </w:t>
      </w:r>
      <w:r>
        <w:rPr>
          <w:rStyle w:val="HTML"/>
          <w:lang w:val="en"/>
        </w:rPr>
        <w:t>@Query</w:t>
      </w:r>
      <w:r>
        <w:rPr>
          <w:lang w:val="en"/>
        </w:rPr>
        <w:t xml:space="preserve"> annotation</w:t>
      </w:r>
    </w:p>
    <w:p w:rsidR="00000000" w:rsidRDefault="00E0452F">
      <w:pPr>
        <w:pStyle w:val="4"/>
        <w:divId w:val="1825662070"/>
        <w:rPr>
          <w:lang w:val="en"/>
        </w:rPr>
      </w:pPr>
      <w:bookmarkStart w:id="1164" w:name="_query_methods_with_annotation_2"/>
      <w:bookmarkEnd w:id="1164"/>
      <w:r>
        <w:rPr>
          <w:lang w:val="en"/>
        </w:rPr>
        <w:t>Query methods with annotation</w:t>
      </w:r>
    </w:p>
    <w:p w:rsidR="00000000" w:rsidRDefault="00E0452F">
      <w:pPr>
        <w:pStyle w:val="a5"/>
        <w:divId w:val="165941674"/>
        <w:rPr>
          <w:lang w:val="en"/>
        </w:rPr>
      </w:pPr>
      <w:r>
        <w:rPr>
          <w:lang w:val="en"/>
        </w:rPr>
        <w:t xml:space="preserve">Using the </w:t>
      </w:r>
      <w:r>
        <w:rPr>
          <w:rStyle w:val="HTML"/>
          <w:lang w:val="en"/>
        </w:rPr>
        <w:t>@Query</w:t>
      </w:r>
      <w:r>
        <w:rPr>
          <w:lang w:val="en"/>
        </w:rPr>
        <w:t xml:space="preserve"> annotation:</w:t>
      </w:r>
    </w:p>
    <w:p w:rsidR="00000000" w:rsidRDefault="00E0452F">
      <w:pPr>
        <w:pStyle w:val="a5"/>
        <w:divId w:val="165941674"/>
        <w:rPr>
          <w:lang w:val="en"/>
        </w:rPr>
      </w:pPr>
      <w:r>
        <w:rPr>
          <w:lang w:val="en"/>
        </w:rPr>
        <w:t xml:space="preserve">The names of the tags of the GQL correspond to the </w:t>
      </w:r>
      <w:r>
        <w:rPr>
          <w:rStyle w:val="HTML"/>
          <w:lang w:val="en"/>
        </w:rPr>
        <w:t>@Param</w:t>
      </w:r>
      <w:r>
        <w:rPr>
          <w:lang w:val="en"/>
        </w:rPr>
        <w:t xml:space="preserve"> annotated names of the method parameters.</w:t>
      </w:r>
    </w:p>
    <w:p w:rsidR="00000000" w:rsidRDefault="00E0452F">
      <w:pPr>
        <w:pStyle w:val="HTML0"/>
        <w:divId w:val="165941674"/>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TraderRepository</w:t>
      </w:r>
      <w:r>
        <w:rPr>
          <w:lang w:val="en"/>
        </w:rPr>
        <w:t xml:space="preserve"> </w:t>
      </w:r>
      <w:r>
        <w:rPr>
          <w:rStyle w:val="hl-keyword"/>
          <w:lang w:val="en"/>
        </w:rPr>
        <w:t>extend</w:t>
      </w:r>
      <w:r>
        <w:rPr>
          <w:rStyle w:val="hl-keyword"/>
          <w:lang w:val="en"/>
        </w:rPr>
        <w:t>s</w:t>
      </w:r>
      <w:r>
        <w:rPr>
          <w:lang w:val="en"/>
        </w:rPr>
        <w:t xml:space="preserve"> Datastor</w:t>
      </w:r>
      <w:r>
        <w:rPr>
          <w:lang w:val="en"/>
        </w:rPr>
        <w:t>eRepository&lt;Trader, String&gt; {</w:t>
      </w:r>
    </w:p>
    <w:p w:rsidR="00000000" w:rsidRDefault="00E0452F">
      <w:pPr>
        <w:pStyle w:val="HTML0"/>
        <w:divId w:val="165941674"/>
        <w:rPr>
          <w:lang w:val="en"/>
        </w:rPr>
      </w:pPr>
    </w:p>
    <w:p w:rsidR="00000000" w:rsidRDefault="00E0452F">
      <w:pPr>
        <w:pStyle w:val="HTML0"/>
        <w:divId w:val="165941674"/>
        <w:rPr>
          <w:lang w:val="en"/>
        </w:rPr>
      </w:pPr>
      <w:r>
        <w:rPr>
          <w:lang w:val="en"/>
        </w:rPr>
        <w:t xml:space="preserve">  </w:t>
      </w:r>
      <w:r>
        <w:rPr>
          <w:rStyle w:val="hl-annotation"/>
          <w:i/>
          <w:iCs/>
          <w:color w:val="808080"/>
          <w:lang w:val="en"/>
        </w:rPr>
        <w:t>@Query("SELECT * FROM traders WHERE name = @trader_name")</w:t>
      </w:r>
    </w:p>
    <w:p w:rsidR="00000000" w:rsidRDefault="00E0452F">
      <w:pPr>
        <w:pStyle w:val="HTML0"/>
        <w:divId w:val="165941674"/>
        <w:rPr>
          <w:lang w:val="en"/>
        </w:rPr>
      </w:pPr>
      <w:r>
        <w:rPr>
          <w:lang w:val="en"/>
        </w:rPr>
        <w:t xml:space="preserve">  List&lt;Trader&gt; tradersByName(</w:t>
      </w:r>
      <w:r>
        <w:rPr>
          <w:rStyle w:val="hl-annotation"/>
          <w:i/>
          <w:iCs/>
          <w:color w:val="808080"/>
          <w:lang w:val="en"/>
        </w:rPr>
        <w:t>@Param("trader_name")</w:t>
      </w:r>
      <w:r>
        <w:rPr>
          <w:lang w:val="en"/>
        </w:rPr>
        <w:t xml:space="preserve"> String traderName);</w:t>
      </w:r>
    </w:p>
    <w:p w:rsidR="00000000" w:rsidRDefault="00E0452F">
      <w:pPr>
        <w:pStyle w:val="HTML0"/>
        <w:divId w:val="165941674"/>
        <w:rPr>
          <w:lang w:val="en"/>
        </w:rPr>
      </w:pPr>
    </w:p>
    <w:p w:rsidR="00000000" w:rsidRDefault="00E0452F">
      <w:pPr>
        <w:pStyle w:val="HTML0"/>
        <w:divId w:val="165941674"/>
        <w:rPr>
          <w:lang w:val="en"/>
        </w:rPr>
      </w:pPr>
      <w:r>
        <w:rPr>
          <w:lang w:val="en"/>
        </w:rPr>
        <w:t xml:space="preserve">  </w:t>
      </w:r>
      <w:r>
        <w:rPr>
          <w:rStyle w:val="hl-annotation"/>
          <w:i/>
          <w:iCs/>
          <w:color w:val="808080"/>
          <w:lang w:val="en"/>
        </w:rPr>
        <w:t>@Query("SELECT * FROM  test_entities_ci WHERE id = @id_val")</w:t>
      </w:r>
    </w:p>
    <w:p w:rsidR="00000000" w:rsidRDefault="00E0452F">
      <w:pPr>
        <w:pStyle w:val="HTML0"/>
        <w:divId w:val="165941674"/>
        <w:rPr>
          <w:lang w:val="en"/>
        </w:rPr>
      </w:pPr>
      <w:r>
        <w:rPr>
          <w:lang w:val="en"/>
        </w:rPr>
        <w:t xml:space="preserve">  TestEntity getOneTestEntity(</w:t>
      </w:r>
      <w:r>
        <w:rPr>
          <w:rStyle w:val="hl-annotation"/>
          <w:i/>
          <w:iCs/>
          <w:color w:val="808080"/>
          <w:lang w:val="en"/>
        </w:rPr>
        <w:t>@Param("id_val")</w:t>
      </w:r>
      <w:r>
        <w:rPr>
          <w:lang w:val="en"/>
        </w:rPr>
        <w:t xml:space="preserve"> </w:t>
      </w:r>
      <w:r>
        <w:rPr>
          <w:rStyle w:val="hl-keyword"/>
          <w:lang w:val="en"/>
        </w:rPr>
        <w:t>lon</w:t>
      </w:r>
      <w:r>
        <w:rPr>
          <w:rStyle w:val="hl-keyword"/>
          <w:lang w:val="en"/>
        </w:rPr>
        <w:t>g</w:t>
      </w:r>
      <w:r>
        <w:rPr>
          <w:lang w:val="en"/>
        </w:rPr>
        <w:t xml:space="preserve"> id);</w:t>
      </w:r>
    </w:p>
    <w:p w:rsidR="00000000" w:rsidRDefault="00E0452F">
      <w:pPr>
        <w:pStyle w:val="HTML0"/>
        <w:divId w:val="165941674"/>
        <w:rPr>
          <w:lang w:val="en"/>
        </w:rPr>
      </w:pPr>
      <w:r>
        <w:rPr>
          <w:lang w:val="en"/>
        </w:rPr>
        <w:t>}</w:t>
      </w:r>
    </w:p>
    <w:p w:rsidR="00000000" w:rsidRDefault="00E0452F">
      <w:pPr>
        <w:pStyle w:val="a5"/>
        <w:divId w:val="165941674"/>
        <w:rPr>
          <w:lang w:val="en"/>
        </w:rPr>
      </w:pPr>
      <w:r>
        <w:rPr>
          <w:lang w:val="en"/>
        </w:rPr>
        <w:t>The following parameter types are supported:</w:t>
      </w:r>
    </w:p>
    <w:p w:rsidR="00000000" w:rsidRDefault="00E0452F">
      <w:pPr>
        <w:numPr>
          <w:ilvl w:val="0"/>
          <w:numId w:val="280"/>
        </w:numPr>
        <w:spacing w:before="100" w:beforeAutospacing="1" w:after="100" w:afterAutospacing="1"/>
        <w:divId w:val="936981381"/>
        <w:rPr>
          <w:lang w:val="en"/>
        </w:rPr>
      </w:pPr>
      <w:r>
        <w:rPr>
          <w:rStyle w:val="HTML"/>
          <w:lang w:val="en"/>
        </w:rPr>
        <w:t>com.google.cloud.Timestamp</w:t>
      </w:r>
    </w:p>
    <w:p w:rsidR="00000000" w:rsidRDefault="00E0452F">
      <w:pPr>
        <w:numPr>
          <w:ilvl w:val="0"/>
          <w:numId w:val="280"/>
        </w:numPr>
        <w:spacing w:before="100" w:beforeAutospacing="1" w:after="100" w:afterAutospacing="1"/>
        <w:divId w:val="936981381"/>
        <w:rPr>
          <w:lang w:val="en"/>
        </w:rPr>
      </w:pPr>
      <w:r>
        <w:rPr>
          <w:rStyle w:val="HTML"/>
          <w:lang w:val="en"/>
        </w:rPr>
        <w:t>com.google.cloud.datastore.Blob</w:t>
      </w:r>
    </w:p>
    <w:p w:rsidR="00000000" w:rsidRDefault="00E0452F">
      <w:pPr>
        <w:numPr>
          <w:ilvl w:val="0"/>
          <w:numId w:val="280"/>
        </w:numPr>
        <w:spacing w:before="100" w:beforeAutospacing="1" w:after="100" w:afterAutospacing="1"/>
        <w:divId w:val="936981381"/>
        <w:rPr>
          <w:lang w:val="en"/>
        </w:rPr>
      </w:pPr>
      <w:r>
        <w:rPr>
          <w:rStyle w:val="HTML"/>
          <w:lang w:val="en"/>
        </w:rPr>
        <w:t>com.google.cloud.datastore.Key</w:t>
      </w:r>
    </w:p>
    <w:p w:rsidR="00000000" w:rsidRDefault="00E0452F">
      <w:pPr>
        <w:numPr>
          <w:ilvl w:val="0"/>
          <w:numId w:val="280"/>
        </w:numPr>
        <w:spacing w:before="100" w:beforeAutospacing="1" w:after="100" w:afterAutospacing="1"/>
        <w:divId w:val="936981381"/>
        <w:rPr>
          <w:lang w:val="en"/>
        </w:rPr>
      </w:pPr>
      <w:r>
        <w:rPr>
          <w:rStyle w:val="HTML"/>
          <w:lang w:val="en"/>
        </w:rPr>
        <w:t>com.google.cloud.datastore.Cursor</w:t>
      </w:r>
    </w:p>
    <w:p w:rsidR="00000000" w:rsidRDefault="00E0452F">
      <w:pPr>
        <w:numPr>
          <w:ilvl w:val="0"/>
          <w:numId w:val="280"/>
        </w:numPr>
        <w:spacing w:before="100" w:beforeAutospacing="1" w:after="100" w:afterAutospacing="1"/>
        <w:divId w:val="936981381"/>
        <w:rPr>
          <w:lang w:val="en"/>
        </w:rPr>
      </w:pPr>
      <w:r>
        <w:rPr>
          <w:rStyle w:val="HTML"/>
          <w:lang w:val="en"/>
        </w:rPr>
        <w:t>java.lang.Boolean</w:t>
      </w:r>
    </w:p>
    <w:p w:rsidR="00000000" w:rsidRDefault="00E0452F">
      <w:pPr>
        <w:numPr>
          <w:ilvl w:val="0"/>
          <w:numId w:val="280"/>
        </w:numPr>
        <w:spacing w:before="100" w:beforeAutospacing="1" w:after="100" w:afterAutospacing="1"/>
        <w:divId w:val="936981381"/>
        <w:rPr>
          <w:lang w:val="en"/>
        </w:rPr>
      </w:pPr>
      <w:r>
        <w:rPr>
          <w:rStyle w:val="HTML"/>
          <w:lang w:val="en"/>
        </w:rPr>
        <w:t>java.lang.Double</w:t>
      </w:r>
    </w:p>
    <w:p w:rsidR="00000000" w:rsidRDefault="00E0452F">
      <w:pPr>
        <w:numPr>
          <w:ilvl w:val="0"/>
          <w:numId w:val="280"/>
        </w:numPr>
        <w:spacing w:before="100" w:beforeAutospacing="1" w:after="100" w:afterAutospacing="1"/>
        <w:divId w:val="936981381"/>
        <w:rPr>
          <w:lang w:val="en"/>
        </w:rPr>
      </w:pPr>
      <w:r>
        <w:rPr>
          <w:rStyle w:val="HTML"/>
          <w:lang w:val="en"/>
        </w:rPr>
        <w:t>java.lang.Long</w:t>
      </w:r>
    </w:p>
    <w:p w:rsidR="00000000" w:rsidRDefault="00E0452F">
      <w:pPr>
        <w:numPr>
          <w:ilvl w:val="0"/>
          <w:numId w:val="280"/>
        </w:numPr>
        <w:spacing w:before="100" w:beforeAutospacing="1" w:after="100" w:afterAutospacing="1"/>
        <w:divId w:val="936981381"/>
        <w:rPr>
          <w:lang w:val="en"/>
        </w:rPr>
      </w:pPr>
      <w:r>
        <w:rPr>
          <w:rStyle w:val="HTML"/>
          <w:lang w:val="en"/>
        </w:rPr>
        <w:t>java.lan</w:t>
      </w:r>
      <w:r>
        <w:rPr>
          <w:rStyle w:val="HTML"/>
          <w:lang w:val="en"/>
        </w:rPr>
        <w:t>g.String</w:t>
      </w:r>
    </w:p>
    <w:p w:rsidR="00000000" w:rsidRDefault="00E0452F">
      <w:pPr>
        <w:numPr>
          <w:ilvl w:val="0"/>
          <w:numId w:val="280"/>
        </w:numPr>
        <w:spacing w:before="100" w:beforeAutospacing="1" w:after="100" w:afterAutospacing="1"/>
        <w:divId w:val="936981381"/>
        <w:rPr>
          <w:lang w:val="en"/>
        </w:rPr>
      </w:pPr>
      <w:r>
        <w:rPr>
          <w:rStyle w:val="HTML"/>
          <w:lang w:val="en"/>
        </w:rPr>
        <w:t>enum</w:t>
      </w:r>
      <w:r>
        <w:rPr>
          <w:lang w:val="en"/>
        </w:rPr>
        <w:t xml:space="preserve"> values. These are queried as </w:t>
      </w:r>
      <w:r>
        <w:rPr>
          <w:rStyle w:val="HTML"/>
          <w:lang w:val="en"/>
        </w:rPr>
        <w:t>String</w:t>
      </w:r>
      <w:r>
        <w:rPr>
          <w:lang w:val="en"/>
        </w:rPr>
        <w:t xml:space="preserve"> values.</w:t>
      </w:r>
    </w:p>
    <w:p w:rsidR="00000000" w:rsidRDefault="00E0452F">
      <w:pPr>
        <w:pStyle w:val="a5"/>
        <w:divId w:val="165941674"/>
        <w:rPr>
          <w:lang w:val="en"/>
        </w:rPr>
      </w:pPr>
      <w:r>
        <w:rPr>
          <w:lang w:val="en"/>
        </w:rPr>
        <w:t xml:space="preserve">With the exception of </w:t>
      </w:r>
      <w:r>
        <w:rPr>
          <w:rStyle w:val="HTML"/>
          <w:lang w:val="en"/>
        </w:rPr>
        <w:t>Cursor</w:t>
      </w:r>
      <w:r>
        <w:rPr>
          <w:lang w:val="en"/>
        </w:rPr>
        <w:t>, array forms of each of the types are also supported.</w:t>
      </w:r>
    </w:p>
    <w:p w:rsidR="00000000" w:rsidRDefault="00E0452F">
      <w:pPr>
        <w:pStyle w:val="a5"/>
        <w:divId w:val="165941674"/>
        <w:rPr>
          <w:lang w:val="en"/>
        </w:rPr>
      </w:pPr>
      <w:r>
        <w:rPr>
          <w:lang w:val="en"/>
        </w:rPr>
        <w:t xml:space="preserve">If you would like to obtain the count of items of a query or if there are any items returned by the query, set the </w:t>
      </w:r>
      <w:r>
        <w:rPr>
          <w:rStyle w:val="HTML"/>
          <w:lang w:val="en"/>
        </w:rPr>
        <w:t>count = true</w:t>
      </w:r>
      <w:r>
        <w:rPr>
          <w:lang w:val="en"/>
        </w:rPr>
        <w:t xml:space="preserve"> or </w:t>
      </w:r>
      <w:r>
        <w:rPr>
          <w:rStyle w:val="HTML"/>
          <w:lang w:val="en"/>
        </w:rPr>
        <w:t>exists = true</w:t>
      </w:r>
      <w:r>
        <w:rPr>
          <w:lang w:val="en"/>
        </w:rPr>
        <w:t xml:space="preserve"> properties of the </w:t>
      </w:r>
      <w:r>
        <w:rPr>
          <w:rStyle w:val="HTML"/>
          <w:lang w:val="en"/>
        </w:rPr>
        <w:t>@Query</w:t>
      </w:r>
      <w:r>
        <w:rPr>
          <w:lang w:val="en"/>
        </w:rPr>
        <w:t xml:space="preserve"> annotation, respectively. The return type of the query method in these cases should be an integer type or a boolean type.</w:t>
      </w:r>
    </w:p>
    <w:p w:rsidR="00000000" w:rsidRDefault="00E0452F">
      <w:pPr>
        <w:pStyle w:val="a5"/>
        <w:divId w:val="165941674"/>
        <w:rPr>
          <w:lang w:val="en"/>
        </w:rPr>
      </w:pPr>
      <w:r>
        <w:rPr>
          <w:lang w:val="en"/>
        </w:rPr>
        <w:t xml:space="preserve">Cloud Datastore provides provides the </w:t>
      </w:r>
      <w:r>
        <w:rPr>
          <w:rStyle w:val="HTML"/>
          <w:lang w:val="en"/>
        </w:rPr>
        <w:t xml:space="preserve">SELECT </w:t>
      </w:r>
      <w:r>
        <w:rPr>
          <w:rStyle w:val="a6"/>
          <w:lang w:val="en"/>
        </w:rPr>
        <w:t>key</w:t>
      </w:r>
      <w:r>
        <w:rPr>
          <w:rStyle w:val="HTML"/>
          <w:lang w:val="en"/>
        </w:rPr>
        <w:t xml:space="preserve"> FROM …</w:t>
      </w:r>
      <w:r>
        <w:rPr>
          <w:rStyle w:val="HTML"/>
          <w:rFonts w:ascii="MS Gothic" w:eastAsia="MS Gothic" w:hAnsi="MS Gothic" w:cs="MS Gothic" w:hint="eastAsia"/>
          <w:lang w:val="en"/>
        </w:rPr>
        <w:t>​</w:t>
      </w:r>
      <w:r>
        <w:rPr>
          <w:lang w:val="en"/>
        </w:rPr>
        <w:t xml:space="preserve"> special column for all</w:t>
      </w:r>
      <w:r>
        <w:rPr>
          <w:lang w:val="en"/>
        </w:rPr>
        <w:t xml:space="preserve"> kinds that retrieves the </w:t>
      </w:r>
      <w:r>
        <w:rPr>
          <w:rStyle w:val="HTML"/>
          <w:lang w:val="en"/>
        </w:rPr>
        <w:t>Key`s of each row. Selecting this special `</w:t>
      </w:r>
      <w:r>
        <w:rPr>
          <w:rStyle w:val="a6"/>
          <w:lang w:val="en"/>
        </w:rPr>
        <w:t>key</w:t>
      </w:r>
      <w:r>
        <w:rPr>
          <w:lang w:val="en"/>
        </w:rPr>
        <w:t xml:space="preserve"> column is especially useful and efficient for </w:t>
      </w:r>
      <w:r>
        <w:rPr>
          <w:rStyle w:val="HTML"/>
          <w:lang w:val="en"/>
        </w:rPr>
        <w:t>count</w:t>
      </w:r>
      <w:r>
        <w:rPr>
          <w:lang w:val="en"/>
        </w:rPr>
        <w:t xml:space="preserve"> and </w:t>
      </w:r>
      <w:r>
        <w:rPr>
          <w:rStyle w:val="HTML"/>
          <w:lang w:val="en"/>
        </w:rPr>
        <w:t>exists</w:t>
      </w:r>
      <w:r>
        <w:rPr>
          <w:lang w:val="en"/>
        </w:rPr>
        <w:t xml:space="preserve"> queries.</w:t>
      </w:r>
    </w:p>
    <w:p w:rsidR="00000000" w:rsidRDefault="00E0452F">
      <w:pPr>
        <w:pStyle w:val="a5"/>
        <w:divId w:val="165941674"/>
        <w:rPr>
          <w:lang w:val="en"/>
        </w:rPr>
      </w:pPr>
      <w:r>
        <w:rPr>
          <w:lang w:val="en"/>
        </w:rPr>
        <w:t>You can also query for non-entity types:</w:t>
      </w:r>
    </w:p>
    <w:p w:rsidR="00000000" w:rsidRDefault="00E0452F">
      <w:pPr>
        <w:pStyle w:val="HTML0"/>
        <w:divId w:val="165941674"/>
        <w:rPr>
          <w:lang w:val="en"/>
        </w:rPr>
      </w:pPr>
      <w:r>
        <w:rPr>
          <w:lang w:val="en"/>
        </w:rPr>
        <w:tab/>
      </w:r>
      <w:r>
        <w:rPr>
          <w:rStyle w:val="hl-annotation"/>
          <w:i/>
          <w:iCs/>
          <w:color w:val="808080"/>
          <w:lang w:val="en"/>
        </w:rPr>
        <w:t>@Query(value = "SELECT __key__ from test_entities_ci")</w:t>
      </w:r>
    </w:p>
    <w:p w:rsidR="00000000" w:rsidRDefault="00E0452F">
      <w:pPr>
        <w:pStyle w:val="HTML0"/>
        <w:divId w:val="165941674"/>
        <w:rPr>
          <w:lang w:val="en"/>
        </w:rPr>
      </w:pPr>
      <w:r>
        <w:rPr>
          <w:lang w:val="en"/>
        </w:rPr>
        <w:tab/>
        <w:t>List&lt;Key&gt; get</w:t>
      </w:r>
      <w:r>
        <w:rPr>
          <w:lang w:val="en"/>
        </w:rPr>
        <w:t>Keys();</w:t>
      </w:r>
    </w:p>
    <w:p w:rsidR="00000000" w:rsidRDefault="00E0452F">
      <w:pPr>
        <w:pStyle w:val="HTML0"/>
        <w:divId w:val="165941674"/>
        <w:rPr>
          <w:lang w:val="en"/>
        </w:rPr>
      </w:pPr>
    </w:p>
    <w:p w:rsidR="00000000" w:rsidRDefault="00E0452F">
      <w:pPr>
        <w:pStyle w:val="HTML0"/>
        <w:divId w:val="165941674"/>
        <w:rPr>
          <w:lang w:val="en"/>
        </w:rPr>
      </w:pPr>
      <w:r>
        <w:rPr>
          <w:lang w:val="en"/>
        </w:rPr>
        <w:tab/>
      </w:r>
      <w:r>
        <w:rPr>
          <w:rStyle w:val="hl-annotation"/>
          <w:i/>
          <w:iCs/>
          <w:color w:val="808080"/>
          <w:lang w:val="en"/>
        </w:rPr>
        <w:t>@Query(value = "SELECT __key__ from test_entities_ci limit 1")</w:t>
      </w:r>
    </w:p>
    <w:p w:rsidR="00000000" w:rsidRDefault="00E0452F">
      <w:pPr>
        <w:pStyle w:val="HTML0"/>
        <w:divId w:val="165941674"/>
        <w:rPr>
          <w:lang w:val="en"/>
        </w:rPr>
      </w:pPr>
      <w:r>
        <w:rPr>
          <w:lang w:val="en"/>
        </w:rPr>
        <w:tab/>
        <w:t>Key getKey();</w:t>
      </w:r>
    </w:p>
    <w:p w:rsidR="00000000" w:rsidRDefault="00E0452F">
      <w:pPr>
        <w:pStyle w:val="HTML0"/>
        <w:divId w:val="165941674"/>
        <w:rPr>
          <w:lang w:val="en"/>
        </w:rPr>
      </w:pPr>
    </w:p>
    <w:p w:rsidR="00000000" w:rsidRDefault="00E0452F">
      <w:pPr>
        <w:pStyle w:val="HTML0"/>
        <w:divId w:val="165941674"/>
        <w:rPr>
          <w:lang w:val="en"/>
        </w:rPr>
      </w:pPr>
      <w:r>
        <w:rPr>
          <w:lang w:val="en"/>
        </w:rPr>
        <w:tab/>
      </w:r>
      <w:r>
        <w:rPr>
          <w:rStyle w:val="hl-annotation"/>
          <w:i/>
          <w:iCs/>
          <w:color w:val="808080"/>
          <w:lang w:val="en"/>
        </w:rPr>
        <w:t>@Query("SELECT id FROM test_entities_ci WHERE id &lt;= @id_val")</w:t>
      </w:r>
    </w:p>
    <w:p w:rsidR="00000000" w:rsidRDefault="00E0452F">
      <w:pPr>
        <w:pStyle w:val="HTML0"/>
        <w:divId w:val="165941674"/>
        <w:rPr>
          <w:lang w:val="en"/>
        </w:rPr>
      </w:pPr>
      <w:r>
        <w:rPr>
          <w:lang w:val="en"/>
        </w:rPr>
        <w:tab/>
        <w:t>List&lt;String&gt; getIds(</w:t>
      </w:r>
      <w:r>
        <w:rPr>
          <w:rStyle w:val="hl-annotation"/>
          <w:i/>
          <w:iCs/>
          <w:color w:val="808080"/>
          <w:lang w:val="en"/>
        </w:rPr>
        <w:t>@Param("id_val")</w:t>
      </w:r>
      <w:r>
        <w:rPr>
          <w:lang w:val="en"/>
        </w:rPr>
        <w:t xml:space="preserve"> </w:t>
      </w:r>
      <w:r>
        <w:rPr>
          <w:rStyle w:val="hl-keyword"/>
          <w:lang w:val="en"/>
        </w:rPr>
        <w:t>lon</w:t>
      </w:r>
      <w:r>
        <w:rPr>
          <w:rStyle w:val="hl-keyword"/>
          <w:lang w:val="en"/>
        </w:rPr>
        <w:t>g</w:t>
      </w:r>
      <w:r>
        <w:rPr>
          <w:lang w:val="en"/>
        </w:rPr>
        <w:t xml:space="preserve"> id);</w:t>
      </w:r>
    </w:p>
    <w:p w:rsidR="00000000" w:rsidRDefault="00E0452F">
      <w:pPr>
        <w:pStyle w:val="HTML0"/>
        <w:divId w:val="165941674"/>
        <w:rPr>
          <w:lang w:val="en"/>
        </w:rPr>
      </w:pPr>
    </w:p>
    <w:p w:rsidR="00000000" w:rsidRDefault="00E0452F">
      <w:pPr>
        <w:pStyle w:val="HTML0"/>
        <w:divId w:val="165941674"/>
        <w:rPr>
          <w:lang w:val="en"/>
        </w:rPr>
      </w:pPr>
      <w:r>
        <w:rPr>
          <w:lang w:val="en"/>
        </w:rPr>
        <w:tab/>
      </w:r>
      <w:r>
        <w:rPr>
          <w:rStyle w:val="hl-annotation"/>
          <w:i/>
          <w:iCs/>
          <w:color w:val="808080"/>
          <w:lang w:val="en"/>
        </w:rPr>
        <w:t>@Query("SELECT id FROM test_entities_ci WHERE id &lt;</w:t>
      </w:r>
      <w:r>
        <w:rPr>
          <w:rStyle w:val="hl-annotation"/>
          <w:i/>
          <w:iCs/>
          <w:color w:val="808080"/>
          <w:lang w:val="en"/>
        </w:rPr>
        <w:t>= @id_val limit 1")</w:t>
      </w:r>
    </w:p>
    <w:p w:rsidR="00000000" w:rsidRDefault="00E0452F">
      <w:pPr>
        <w:pStyle w:val="HTML0"/>
        <w:divId w:val="165941674"/>
        <w:rPr>
          <w:lang w:val="en"/>
        </w:rPr>
      </w:pPr>
      <w:r>
        <w:rPr>
          <w:lang w:val="en"/>
        </w:rPr>
        <w:tab/>
        <w:t>String getOneId(</w:t>
      </w:r>
      <w:r>
        <w:rPr>
          <w:rStyle w:val="hl-annotation"/>
          <w:i/>
          <w:iCs/>
          <w:color w:val="808080"/>
          <w:lang w:val="en"/>
        </w:rPr>
        <w:t>@Param("id_val")</w:t>
      </w:r>
      <w:r>
        <w:rPr>
          <w:lang w:val="en"/>
        </w:rPr>
        <w:t xml:space="preserve"> </w:t>
      </w:r>
      <w:r>
        <w:rPr>
          <w:rStyle w:val="hl-keyword"/>
          <w:lang w:val="en"/>
        </w:rPr>
        <w:t>lon</w:t>
      </w:r>
      <w:r>
        <w:rPr>
          <w:rStyle w:val="hl-keyword"/>
          <w:lang w:val="en"/>
        </w:rPr>
        <w:t>g</w:t>
      </w:r>
      <w:r>
        <w:rPr>
          <w:lang w:val="en"/>
        </w:rPr>
        <w:t xml:space="preserve"> id);</w:t>
      </w:r>
    </w:p>
    <w:p w:rsidR="00000000" w:rsidRDefault="00E0452F">
      <w:pPr>
        <w:pStyle w:val="a5"/>
        <w:divId w:val="165941674"/>
        <w:rPr>
          <w:lang w:val="en"/>
        </w:rPr>
      </w:pPr>
      <w:r>
        <w:rPr>
          <w:lang w:val="en"/>
        </w:rPr>
        <w:t>SpEL can be used to provide GQL parameters:</w:t>
      </w:r>
    </w:p>
    <w:p w:rsidR="00000000" w:rsidRDefault="00E0452F">
      <w:pPr>
        <w:pStyle w:val="HTML0"/>
        <w:divId w:val="165941674"/>
        <w:rPr>
          <w:rStyle w:val="hl-annotation"/>
          <w:i/>
          <w:iCs/>
          <w:color w:val="808080"/>
          <w:lang w:val="en"/>
        </w:rPr>
      </w:pPr>
      <w:r>
        <w:rPr>
          <w:rStyle w:val="hl-annotation"/>
          <w:i/>
          <w:iCs/>
          <w:color w:val="808080"/>
          <w:lang w:val="en"/>
        </w:rPr>
        <w:t>@Query("SELECT * FROM |com.example.Trade| WHERE trades.action = @act</w:t>
      </w:r>
    </w:p>
    <w:p w:rsidR="00000000" w:rsidRDefault="00E0452F">
      <w:pPr>
        <w:pStyle w:val="HTML0"/>
        <w:divId w:val="165941674"/>
        <w:rPr>
          <w:lang w:val="en"/>
        </w:rPr>
      </w:pPr>
      <w:r>
        <w:rPr>
          <w:rStyle w:val="hl-annotation"/>
          <w:i/>
          <w:iCs/>
          <w:color w:val="808080"/>
          <w:lang w:val="en"/>
        </w:rPr>
        <w:t xml:space="preserve">  AND price &gt; :#{#priceRadius * -1} AND price &lt; :#{#priceRadius * 2}")</w:t>
      </w:r>
    </w:p>
    <w:p w:rsidR="00000000" w:rsidRDefault="00E0452F">
      <w:pPr>
        <w:pStyle w:val="HTML0"/>
        <w:divId w:val="165941674"/>
        <w:rPr>
          <w:lang w:val="en"/>
        </w:rPr>
      </w:pPr>
      <w:r>
        <w:rPr>
          <w:lang w:val="en"/>
        </w:rPr>
        <w:t>List&lt;Tra</w:t>
      </w:r>
      <w:r>
        <w:rPr>
          <w:lang w:val="en"/>
        </w:rPr>
        <w:t>de&gt; fetchByActionNamedQuery(</w:t>
      </w:r>
      <w:r>
        <w:rPr>
          <w:rStyle w:val="hl-annotation"/>
          <w:i/>
          <w:iCs/>
          <w:color w:val="808080"/>
          <w:lang w:val="en"/>
        </w:rPr>
        <w:t>@Param("act")</w:t>
      </w:r>
      <w:r>
        <w:rPr>
          <w:lang w:val="en"/>
        </w:rPr>
        <w:t xml:space="preserve"> String action, </w:t>
      </w:r>
      <w:r>
        <w:rPr>
          <w:rStyle w:val="hl-annotation"/>
          <w:i/>
          <w:iCs/>
          <w:color w:val="808080"/>
          <w:lang w:val="en"/>
        </w:rPr>
        <w:t>@Param("priceRadius")</w:t>
      </w:r>
      <w:r>
        <w:rPr>
          <w:lang w:val="en"/>
        </w:rPr>
        <w:t xml:space="preserve"> Double r);</w:t>
      </w:r>
    </w:p>
    <w:p w:rsidR="00000000" w:rsidRDefault="00E0452F">
      <w:pPr>
        <w:pStyle w:val="a5"/>
        <w:divId w:val="165941674"/>
        <w:rPr>
          <w:lang w:val="en"/>
        </w:rPr>
      </w:pPr>
      <w:r>
        <w:rPr>
          <w:lang w:val="en"/>
        </w:rPr>
        <w:t xml:space="preserve">Kind names can be directly written in the GQL annotations. Kind names can also be resolved from the </w:t>
      </w:r>
      <w:r>
        <w:rPr>
          <w:rStyle w:val="HTML"/>
          <w:lang w:val="en"/>
        </w:rPr>
        <w:t>@Entity</w:t>
      </w:r>
      <w:r>
        <w:rPr>
          <w:lang w:val="en"/>
        </w:rPr>
        <w:t xml:space="preserve"> annotation on domain classes.</w:t>
      </w:r>
    </w:p>
    <w:p w:rsidR="00000000" w:rsidRDefault="00E0452F">
      <w:pPr>
        <w:pStyle w:val="a5"/>
        <w:divId w:val="165941674"/>
        <w:rPr>
          <w:lang w:val="en"/>
        </w:rPr>
      </w:pPr>
      <w:r>
        <w:rPr>
          <w:lang w:val="en"/>
        </w:rPr>
        <w:t>In this case, the query shou</w:t>
      </w:r>
      <w:r>
        <w:rPr>
          <w:lang w:val="en"/>
        </w:rPr>
        <w:t xml:space="preserve">ld refer to table names with fully qualified class names surrounded by </w:t>
      </w:r>
      <w:r>
        <w:rPr>
          <w:rStyle w:val="HTML"/>
          <w:lang w:val="en"/>
        </w:rPr>
        <w:t>|</w:t>
      </w:r>
      <w:r>
        <w:rPr>
          <w:lang w:val="en"/>
        </w:rPr>
        <w:t xml:space="preserve"> characters: </w:t>
      </w:r>
      <w:r>
        <w:rPr>
          <w:rStyle w:val="HTML"/>
          <w:lang w:val="en"/>
        </w:rPr>
        <w:t>|fully.qualified.ClassName|</w:t>
      </w:r>
      <w:r>
        <w:rPr>
          <w:lang w:val="en"/>
        </w:rPr>
        <w:t xml:space="preserve">. This is useful when SpEL expressions appear in the kind name provided to the </w:t>
      </w:r>
      <w:r>
        <w:rPr>
          <w:rStyle w:val="HTML"/>
          <w:lang w:val="en"/>
        </w:rPr>
        <w:t>@Entity</w:t>
      </w:r>
      <w:r>
        <w:rPr>
          <w:lang w:val="en"/>
        </w:rPr>
        <w:t xml:space="preserve"> annotation. For example:</w:t>
      </w:r>
    </w:p>
    <w:p w:rsidR="00000000" w:rsidRDefault="00E0452F">
      <w:pPr>
        <w:pStyle w:val="HTML0"/>
        <w:divId w:val="165941674"/>
        <w:rPr>
          <w:lang w:val="en"/>
        </w:rPr>
      </w:pPr>
      <w:r>
        <w:rPr>
          <w:rStyle w:val="hl-annotation"/>
          <w:i/>
          <w:iCs/>
          <w:color w:val="808080"/>
          <w:lang w:val="en"/>
        </w:rPr>
        <w:t>@Query("SELECT * FROM |com.examp</w:t>
      </w:r>
      <w:r>
        <w:rPr>
          <w:rStyle w:val="hl-annotation"/>
          <w:i/>
          <w:iCs/>
          <w:color w:val="808080"/>
          <w:lang w:val="en"/>
        </w:rPr>
        <w:t>le.Trade| WHERE trades.action = @act")</w:t>
      </w:r>
    </w:p>
    <w:p w:rsidR="00000000" w:rsidRDefault="00E0452F">
      <w:pPr>
        <w:pStyle w:val="HTML0"/>
        <w:divId w:val="165941674"/>
        <w:rPr>
          <w:lang w:val="en"/>
        </w:rPr>
      </w:pPr>
      <w:r>
        <w:rPr>
          <w:lang w:val="en"/>
        </w:rPr>
        <w:t>List&lt;Trade&gt; fetchByActionNamedQuery(</w:t>
      </w:r>
      <w:r>
        <w:rPr>
          <w:rStyle w:val="hl-annotation"/>
          <w:i/>
          <w:iCs/>
          <w:color w:val="808080"/>
          <w:lang w:val="en"/>
        </w:rPr>
        <w:t>@Param("act")</w:t>
      </w:r>
      <w:r>
        <w:rPr>
          <w:lang w:val="en"/>
        </w:rPr>
        <w:t xml:space="preserve"> String action);</w:t>
      </w:r>
    </w:p>
    <w:bookmarkEnd w:id="1126"/>
    <w:p w:rsidR="00000000" w:rsidRDefault="00E0452F">
      <w:pPr>
        <w:pStyle w:val="4"/>
        <w:divId w:val="626471188"/>
        <w:rPr>
          <w:lang w:val="en"/>
        </w:rPr>
      </w:pPr>
      <w:r>
        <w:rPr>
          <w:lang w:val="en"/>
        </w:rPr>
        <w:t>Query methods with named queries properties</w:t>
      </w:r>
    </w:p>
    <w:p w:rsidR="00000000" w:rsidRDefault="00E0452F">
      <w:pPr>
        <w:pStyle w:val="a5"/>
        <w:divId w:val="179198893"/>
        <w:rPr>
          <w:lang w:val="en"/>
        </w:rPr>
      </w:pPr>
      <w:r>
        <w:rPr>
          <w:lang w:val="en"/>
        </w:rPr>
        <w:t>You can also specify queries with Cloud Datastore parameter tags and SpEL expressions in properties files.</w:t>
      </w:r>
    </w:p>
    <w:p w:rsidR="00000000" w:rsidRDefault="00E0452F">
      <w:pPr>
        <w:pStyle w:val="a5"/>
        <w:divId w:val="179198893"/>
        <w:rPr>
          <w:lang w:val="en"/>
        </w:rPr>
      </w:pPr>
      <w:r>
        <w:rPr>
          <w:lang w:val="en"/>
        </w:rPr>
        <w:t xml:space="preserve">By default, the </w:t>
      </w:r>
      <w:r>
        <w:rPr>
          <w:rStyle w:val="HTML"/>
          <w:lang w:val="en"/>
        </w:rPr>
        <w:t>namedQueriesLocation</w:t>
      </w:r>
      <w:r>
        <w:rPr>
          <w:lang w:val="en"/>
        </w:rPr>
        <w:t xml:space="preserve"> attribute on </w:t>
      </w:r>
      <w:r>
        <w:rPr>
          <w:rStyle w:val="HTML"/>
          <w:lang w:val="en"/>
        </w:rPr>
        <w:t>@EnableDatastoreRepositories</w:t>
      </w:r>
      <w:r>
        <w:rPr>
          <w:lang w:val="en"/>
        </w:rPr>
        <w:t xml:space="preserve"> points to the </w:t>
      </w:r>
      <w:r>
        <w:rPr>
          <w:rStyle w:val="HTML"/>
          <w:lang w:val="en"/>
        </w:rPr>
        <w:t>META-INF</w:t>
      </w:r>
      <w:r>
        <w:rPr>
          <w:rStyle w:val="HTML"/>
          <w:lang w:val="en"/>
        </w:rPr>
        <w:t>/datastore-named-queries.properties</w:t>
      </w:r>
      <w:r>
        <w:rPr>
          <w:lang w:val="en"/>
        </w:rPr>
        <w:t xml:space="preserve"> file. You can specify the query for a method in the properties file by providing the GQL as the value for the "interface.method" property:</w:t>
      </w:r>
    </w:p>
    <w:p w:rsidR="00000000" w:rsidRDefault="00E0452F">
      <w:pPr>
        <w:pStyle w:val="HTML0"/>
        <w:divId w:val="179198893"/>
        <w:rPr>
          <w:lang w:val="en"/>
        </w:rPr>
      </w:pPr>
      <w:r>
        <w:rPr>
          <w:rStyle w:val="hl-attribute"/>
          <w:lang w:val="en"/>
        </w:rPr>
        <w:t>Trader.fetchByNam</w:t>
      </w:r>
      <w:r>
        <w:rPr>
          <w:rStyle w:val="hl-attribute"/>
          <w:lang w:val="en"/>
        </w:rPr>
        <w:t>e</w:t>
      </w:r>
      <w:r>
        <w:rPr>
          <w:lang w:val="en"/>
        </w:rPr>
        <w:t>=SELECT * FROM traders WHERE name = @tag0</w:t>
      </w:r>
    </w:p>
    <w:p w:rsidR="00000000" w:rsidRDefault="00E0452F">
      <w:pPr>
        <w:pStyle w:val="HTML0"/>
        <w:divId w:val="179198893"/>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Trad</w:t>
      </w:r>
      <w:r>
        <w:rPr>
          <w:lang w:val="en"/>
        </w:rPr>
        <w:t>erRepository</w:t>
      </w:r>
      <w:r>
        <w:rPr>
          <w:lang w:val="en"/>
        </w:rPr>
        <w:t xml:space="preserve"> </w:t>
      </w:r>
      <w:r>
        <w:rPr>
          <w:rStyle w:val="hl-keyword"/>
          <w:lang w:val="en"/>
        </w:rPr>
        <w:t>extend</w:t>
      </w:r>
      <w:r>
        <w:rPr>
          <w:rStyle w:val="hl-keyword"/>
          <w:lang w:val="en"/>
        </w:rPr>
        <w:t>s</w:t>
      </w:r>
      <w:r>
        <w:rPr>
          <w:lang w:val="en"/>
        </w:rPr>
        <w:t xml:space="preserve"> DatastoreRepository&lt;Trader, String&gt; {</w:t>
      </w:r>
    </w:p>
    <w:p w:rsidR="00000000" w:rsidRDefault="00E0452F">
      <w:pPr>
        <w:pStyle w:val="HTML0"/>
        <w:divId w:val="179198893"/>
        <w:rPr>
          <w:lang w:val="en"/>
        </w:rPr>
      </w:pPr>
    </w:p>
    <w:p w:rsidR="00000000" w:rsidRDefault="00E0452F">
      <w:pPr>
        <w:pStyle w:val="HTML0"/>
        <w:divId w:val="179198893"/>
        <w:rPr>
          <w:lang w:val="en"/>
        </w:rPr>
      </w:pPr>
      <w:r>
        <w:rPr>
          <w:lang w:val="en"/>
        </w:rPr>
        <w:tab/>
      </w:r>
      <w:r>
        <w:rPr>
          <w:rStyle w:val="hl-comment"/>
          <w:lang w:val="en"/>
        </w:rPr>
        <w:t>// This method uses the query from the properties file instead of one generated based on name</w:t>
      </w:r>
      <w:r>
        <w:rPr>
          <w:rStyle w:val="hl-comment"/>
          <w:lang w:val="en"/>
        </w:rPr>
        <w:t>.</w:t>
      </w:r>
    </w:p>
    <w:p w:rsidR="00000000" w:rsidRDefault="00E0452F">
      <w:pPr>
        <w:pStyle w:val="HTML0"/>
        <w:divId w:val="179198893"/>
        <w:rPr>
          <w:lang w:val="en"/>
        </w:rPr>
      </w:pPr>
      <w:r>
        <w:rPr>
          <w:lang w:val="en"/>
        </w:rPr>
        <w:tab/>
        <w:t>List&lt;Trader&gt; fetchByName(</w:t>
      </w:r>
      <w:r>
        <w:rPr>
          <w:rStyle w:val="hl-annotation"/>
          <w:i/>
          <w:iCs/>
          <w:color w:val="808080"/>
          <w:lang w:val="en"/>
        </w:rPr>
        <w:t>@Param("tag0")</w:t>
      </w:r>
      <w:r>
        <w:rPr>
          <w:lang w:val="en"/>
        </w:rPr>
        <w:t xml:space="preserve"> String traderName);</w:t>
      </w:r>
    </w:p>
    <w:p w:rsidR="00000000" w:rsidRDefault="00E0452F">
      <w:pPr>
        <w:pStyle w:val="HTML0"/>
        <w:divId w:val="179198893"/>
        <w:rPr>
          <w:lang w:val="en"/>
        </w:rPr>
      </w:pPr>
    </w:p>
    <w:p w:rsidR="00000000" w:rsidRDefault="00E0452F">
      <w:pPr>
        <w:pStyle w:val="HTML0"/>
        <w:divId w:val="179198893"/>
        <w:rPr>
          <w:lang w:val="en"/>
        </w:rPr>
      </w:pPr>
      <w:r>
        <w:rPr>
          <w:lang w:val="en"/>
        </w:rPr>
        <w:t>}</w:t>
      </w:r>
    </w:p>
    <w:p w:rsidR="00000000" w:rsidRDefault="00E0452F">
      <w:pPr>
        <w:pStyle w:val="3"/>
        <w:divId w:val="2061854872"/>
        <w:rPr>
          <w:lang w:val="en"/>
        </w:rPr>
      </w:pPr>
      <w:bookmarkStart w:id="1165" w:name="_transactions_3"/>
      <w:bookmarkEnd w:id="1165"/>
      <w:r>
        <w:rPr>
          <w:lang w:val="en"/>
        </w:rPr>
        <w:t>160.5.3 Transactions</w:t>
      </w:r>
    </w:p>
    <w:p w:rsidR="00000000" w:rsidRDefault="00E0452F">
      <w:pPr>
        <w:pStyle w:val="a5"/>
        <w:divId w:val="1047491407"/>
        <w:rPr>
          <w:lang w:val="en"/>
        </w:rPr>
      </w:pPr>
      <w:r>
        <w:rPr>
          <w:lang w:val="en"/>
        </w:rPr>
        <w:t xml:space="preserve">These transactions work very similarly to those of </w:t>
      </w:r>
      <w:r>
        <w:rPr>
          <w:rStyle w:val="HTML"/>
          <w:lang w:val="en"/>
        </w:rPr>
        <w:t>DatastoreOperations</w:t>
      </w:r>
      <w:r>
        <w:rPr>
          <w:lang w:val="en"/>
        </w:rPr>
        <w:t>, but is specific to the repository’s domain type and provides repository fun</w:t>
      </w:r>
      <w:r>
        <w:rPr>
          <w:lang w:val="en"/>
        </w:rPr>
        <w:t>ctions instead of template functions.</w:t>
      </w:r>
    </w:p>
    <w:p w:rsidR="00000000" w:rsidRDefault="00E0452F">
      <w:pPr>
        <w:pStyle w:val="a5"/>
        <w:divId w:val="1047491407"/>
        <w:rPr>
          <w:lang w:val="en"/>
        </w:rPr>
      </w:pPr>
      <w:r>
        <w:rPr>
          <w:lang w:val="en"/>
        </w:rPr>
        <w:t>For example, this is a read-write transaction:</w:t>
      </w:r>
    </w:p>
    <w:p w:rsidR="00000000" w:rsidRDefault="00E0452F">
      <w:pPr>
        <w:pStyle w:val="HTML0"/>
        <w:divId w:val="1047491407"/>
        <w:rPr>
          <w:lang w:val="en"/>
        </w:rPr>
      </w:pPr>
      <w:r>
        <w:rPr>
          <w:rStyle w:val="hl-annotation"/>
          <w:i/>
          <w:iCs/>
          <w:color w:val="808080"/>
          <w:lang w:val="en"/>
        </w:rPr>
        <w:t>@Autowired</w:t>
      </w:r>
    </w:p>
    <w:p w:rsidR="00000000" w:rsidRDefault="00E0452F">
      <w:pPr>
        <w:pStyle w:val="HTML0"/>
        <w:divId w:val="1047491407"/>
        <w:rPr>
          <w:lang w:val="en"/>
        </w:rPr>
      </w:pPr>
      <w:r>
        <w:rPr>
          <w:lang w:val="en"/>
        </w:rPr>
        <w:t>DatastoreRepository myRepo;</w:t>
      </w:r>
    </w:p>
    <w:p w:rsidR="00000000" w:rsidRDefault="00E0452F">
      <w:pPr>
        <w:pStyle w:val="HTML0"/>
        <w:divId w:val="1047491407"/>
        <w:rPr>
          <w:lang w:val="en"/>
        </w:rPr>
      </w:pPr>
    </w:p>
    <w:p w:rsidR="00000000" w:rsidRDefault="00E0452F">
      <w:pPr>
        <w:pStyle w:val="HTML0"/>
        <w:divId w:val="1047491407"/>
        <w:rPr>
          <w:lang w:val="en"/>
        </w:rPr>
      </w:pPr>
      <w:r>
        <w:rPr>
          <w:rStyle w:val="hl-keyword"/>
          <w:lang w:val="en"/>
        </w:rPr>
        <w:t>publi</w:t>
      </w:r>
      <w:r>
        <w:rPr>
          <w:rStyle w:val="hl-keyword"/>
          <w:lang w:val="en"/>
        </w:rPr>
        <w:t>c</w:t>
      </w:r>
      <w:r>
        <w:rPr>
          <w:lang w:val="en"/>
        </w:rPr>
        <w:t xml:space="preserve"> String doWorkInsideTransaction() {</w:t>
      </w:r>
    </w:p>
    <w:p w:rsidR="00000000" w:rsidRDefault="00E0452F">
      <w:pPr>
        <w:pStyle w:val="HTML0"/>
        <w:divId w:val="1047491407"/>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myRepo.performTransaction(</w:t>
      </w:r>
    </w:p>
    <w:p w:rsidR="00000000" w:rsidRDefault="00E0452F">
      <w:pPr>
        <w:pStyle w:val="HTML0"/>
        <w:divId w:val="1047491407"/>
        <w:rPr>
          <w:lang w:val="en"/>
        </w:rPr>
      </w:pPr>
      <w:r>
        <w:rPr>
          <w:lang w:val="en"/>
        </w:rPr>
        <w:t xml:space="preserve">    transactionDatastoreRepo -&gt; {</w:t>
      </w:r>
    </w:p>
    <w:p w:rsidR="00000000" w:rsidRDefault="00E0452F">
      <w:pPr>
        <w:pStyle w:val="HTML0"/>
        <w:divId w:val="1047491407"/>
        <w:rPr>
          <w:lang w:val="en"/>
        </w:rPr>
      </w:pPr>
      <w:r>
        <w:rPr>
          <w:lang w:val="en"/>
        </w:rPr>
        <w:t xml:space="preserve">     </w:t>
      </w:r>
      <w:r>
        <w:rPr>
          <w:lang w:val="en"/>
        </w:rPr>
        <w:t xml:space="preserve"> </w:t>
      </w:r>
      <w:r>
        <w:rPr>
          <w:rStyle w:val="hl-comment"/>
          <w:lang w:val="en"/>
        </w:rPr>
        <w:t>// Work with the single-transaction transactionDatastoreRepo here</w:t>
      </w:r>
      <w:r>
        <w:rPr>
          <w:rStyle w:val="hl-comment"/>
          <w:lang w:val="en"/>
        </w:rPr>
        <w:t>.</w:t>
      </w:r>
    </w:p>
    <w:p w:rsidR="00000000" w:rsidRDefault="00E0452F">
      <w:pPr>
        <w:pStyle w:val="HTML0"/>
        <w:divId w:val="1047491407"/>
        <w:rPr>
          <w:lang w:val="en"/>
        </w:rPr>
      </w:pPr>
      <w:r>
        <w:rPr>
          <w:lang w:val="en"/>
        </w:rPr>
        <w:t xml:space="preserve">     </w:t>
      </w:r>
      <w:r>
        <w:rPr>
          <w:lang w:val="en"/>
        </w:rPr>
        <w:t xml:space="preserve"> </w:t>
      </w:r>
      <w:r>
        <w:rPr>
          <w:rStyle w:val="hl-comment"/>
          <w:lang w:val="en"/>
        </w:rPr>
        <w:t>// This is a DatastoreRepository object</w:t>
      </w:r>
      <w:r>
        <w:rPr>
          <w:rStyle w:val="hl-comment"/>
          <w:lang w:val="en"/>
        </w:rPr>
        <w:t>.</w:t>
      </w:r>
    </w:p>
    <w:p w:rsidR="00000000" w:rsidRDefault="00E0452F">
      <w:pPr>
        <w:pStyle w:val="HTML0"/>
        <w:divId w:val="1047491407"/>
        <w:rPr>
          <w:lang w:val="en"/>
        </w:rPr>
      </w:pPr>
    </w:p>
    <w:p w:rsidR="00000000" w:rsidRDefault="00E0452F">
      <w:pPr>
        <w:pStyle w:val="HTML0"/>
        <w:divId w:val="1047491407"/>
        <w:rPr>
          <w:lang w:val="en"/>
        </w:rPr>
      </w:pPr>
      <w:r>
        <w:rPr>
          <w:lang w:val="en"/>
        </w:rPr>
        <w:t xml:space="preserve">     </w:t>
      </w:r>
      <w:r>
        <w:rPr>
          <w:lang w:val="en"/>
        </w:rPr>
        <w:t xml:space="preserve"> </w:t>
      </w:r>
      <w:r>
        <w:rPr>
          <w:rStyle w:val="hl-keyword"/>
          <w:lang w:val="en"/>
        </w:rPr>
        <w:t>retur</w:t>
      </w:r>
      <w:r>
        <w:rPr>
          <w:rStyle w:val="hl-keyword"/>
          <w:lang w:val="en"/>
        </w:rPr>
        <w:t>n</w:t>
      </w:r>
      <w:r>
        <w:rPr>
          <w:lang w:val="en"/>
        </w:rPr>
        <w:t xml:space="preserve"> </w:t>
      </w:r>
      <w:r>
        <w:rPr>
          <w:rStyle w:val="hl-string"/>
          <w:lang w:val="en"/>
        </w:rPr>
        <w:t>"transaction completed</w:t>
      </w:r>
      <w:r>
        <w:rPr>
          <w:rStyle w:val="hl-string"/>
          <w:lang w:val="en"/>
        </w:rPr>
        <w:t>"</w:t>
      </w:r>
      <w:r>
        <w:rPr>
          <w:lang w:val="en"/>
        </w:rPr>
        <w:t>;</w:t>
      </w:r>
    </w:p>
    <w:p w:rsidR="00000000" w:rsidRDefault="00E0452F">
      <w:pPr>
        <w:pStyle w:val="HTML0"/>
        <w:divId w:val="1047491407"/>
        <w:rPr>
          <w:lang w:val="en"/>
        </w:rPr>
      </w:pPr>
      <w:r>
        <w:rPr>
          <w:lang w:val="en"/>
        </w:rPr>
        <w:t xml:space="preserve">    }</w:t>
      </w:r>
    </w:p>
    <w:p w:rsidR="00000000" w:rsidRDefault="00E0452F">
      <w:pPr>
        <w:pStyle w:val="HTML0"/>
        <w:divId w:val="1047491407"/>
        <w:rPr>
          <w:lang w:val="en"/>
        </w:rPr>
      </w:pPr>
      <w:r>
        <w:rPr>
          <w:lang w:val="en"/>
        </w:rPr>
        <w:t xml:space="preserve">  );</w:t>
      </w:r>
    </w:p>
    <w:p w:rsidR="00000000" w:rsidRDefault="00E0452F">
      <w:pPr>
        <w:pStyle w:val="HTML0"/>
        <w:divId w:val="1047491407"/>
        <w:rPr>
          <w:lang w:val="en"/>
        </w:rPr>
      </w:pPr>
      <w:r>
        <w:rPr>
          <w:lang w:val="en"/>
        </w:rPr>
        <w:t>}</w:t>
      </w:r>
    </w:p>
    <w:p w:rsidR="00000000" w:rsidRDefault="00E0452F">
      <w:pPr>
        <w:pStyle w:val="3"/>
        <w:divId w:val="971599699"/>
        <w:rPr>
          <w:lang w:val="en"/>
        </w:rPr>
      </w:pPr>
      <w:bookmarkStart w:id="1166" w:name="_projections_2"/>
      <w:bookmarkEnd w:id="1166"/>
      <w:r>
        <w:rPr>
          <w:lang w:val="en"/>
        </w:rPr>
        <w:t>160.5.4 Projections</w:t>
      </w:r>
    </w:p>
    <w:p w:rsidR="00000000" w:rsidRDefault="00E0452F">
      <w:pPr>
        <w:pStyle w:val="a5"/>
        <w:divId w:val="456149156"/>
        <w:rPr>
          <w:lang w:val="en"/>
        </w:rPr>
      </w:pPr>
      <w:r>
        <w:rPr>
          <w:lang w:val="en"/>
        </w:rPr>
        <w:t xml:space="preserve">Spring Data Cloud Datastore supports </w:t>
      </w:r>
      <w:hyperlink r:id="rId1962" w:anchor="projections" w:tgtFrame="_top" w:history="1">
        <w:r>
          <w:rPr>
            <w:rStyle w:val="a3"/>
            <w:lang w:val="en"/>
          </w:rPr>
          <w:t>projections</w:t>
        </w:r>
      </w:hyperlink>
      <w:r>
        <w:rPr>
          <w:lang w:val="en"/>
        </w:rPr>
        <w:t>. You can define projection interfa</w:t>
      </w:r>
      <w:r>
        <w:rPr>
          <w:lang w:val="en"/>
        </w:rPr>
        <w:t>ces based on domain types and add query methods that return them in your repository:</w:t>
      </w:r>
    </w:p>
    <w:p w:rsidR="00000000" w:rsidRDefault="00E0452F">
      <w:pPr>
        <w:pStyle w:val="HTML0"/>
        <w:divId w:val="456149156"/>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TradeProjection {</w:t>
      </w:r>
    </w:p>
    <w:p w:rsidR="00000000" w:rsidRDefault="00E0452F">
      <w:pPr>
        <w:pStyle w:val="HTML0"/>
        <w:divId w:val="456149156"/>
        <w:rPr>
          <w:lang w:val="en"/>
        </w:rPr>
      </w:pPr>
    </w:p>
    <w:p w:rsidR="00000000" w:rsidRDefault="00E0452F">
      <w:pPr>
        <w:pStyle w:val="HTML0"/>
        <w:divId w:val="456149156"/>
        <w:rPr>
          <w:lang w:val="en"/>
        </w:rPr>
      </w:pPr>
      <w:r>
        <w:rPr>
          <w:lang w:val="en"/>
        </w:rPr>
        <w:tab/>
        <w:t>String getAction();</w:t>
      </w:r>
    </w:p>
    <w:p w:rsidR="00000000" w:rsidRDefault="00E0452F">
      <w:pPr>
        <w:pStyle w:val="HTML0"/>
        <w:divId w:val="456149156"/>
        <w:rPr>
          <w:lang w:val="en"/>
        </w:rPr>
      </w:pPr>
    </w:p>
    <w:p w:rsidR="00000000" w:rsidRDefault="00E0452F">
      <w:pPr>
        <w:pStyle w:val="HTML0"/>
        <w:divId w:val="456149156"/>
        <w:rPr>
          <w:lang w:val="en"/>
        </w:rPr>
      </w:pPr>
      <w:r>
        <w:rPr>
          <w:lang w:val="en"/>
        </w:rPr>
        <w:tab/>
      </w:r>
      <w:r>
        <w:rPr>
          <w:rStyle w:val="hl-annotation"/>
          <w:i/>
          <w:iCs/>
          <w:color w:val="808080"/>
          <w:lang w:val="en"/>
        </w:rPr>
        <w:t>@Value("#{target.symbol + ' ' + target.action}")</w:t>
      </w:r>
    </w:p>
    <w:p w:rsidR="00000000" w:rsidRDefault="00E0452F">
      <w:pPr>
        <w:pStyle w:val="HTML0"/>
        <w:divId w:val="456149156"/>
        <w:rPr>
          <w:lang w:val="en"/>
        </w:rPr>
      </w:pPr>
      <w:r>
        <w:rPr>
          <w:lang w:val="en"/>
        </w:rPr>
        <w:tab/>
        <w:t>String getSymbolAndAction();</w:t>
      </w:r>
    </w:p>
    <w:p w:rsidR="00000000" w:rsidRDefault="00E0452F">
      <w:pPr>
        <w:pStyle w:val="HTML0"/>
        <w:divId w:val="456149156"/>
        <w:rPr>
          <w:lang w:val="en"/>
        </w:rPr>
      </w:pPr>
      <w:r>
        <w:rPr>
          <w:lang w:val="en"/>
        </w:rPr>
        <w:t>}</w:t>
      </w:r>
    </w:p>
    <w:p w:rsidR="00000000" w:rsidRDefault="00E0452F">
      <w:pPr>
        <w:pStyle w:val="HTML0"/>
        <w:divId w:val="456149156"/>
        <w:rPr>
          <w:lang w:val="en"/>
        </w:rPr>
      </w:pPr>
    </w:p>
    <w:p w:rsidR="00000000" w:rsidRDefault="00E0452F">
      <w:pPr>
        <w:pStyle w:val="HTML0"/>
        <w:divId w:val="456149156"/>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TradeReposito</w:t>
      </w:r>
      <w:r>
        <w:rPr>
          <w:lang w:val="en"/>
        </w:rPr>
        <w:t>ry</w:t>
      </w:r>
      <w:r>
        <w:rPr>
          <w:lang w:val="en"/>
        </w:rPr>
        <w:t xml:space="preserve"> </w:t>
      </w:r>
      <w:r>
        <w:rPr>
          <w:rStyle w:val="hl-keyword"/>
          <w:lang w:val="en"/>
        </w:rPr>
        <w:t>extend</w:t>
      </w:r>
      <w:r>
        <w:rPr>
          <w:rStyle w:val="hl-keyword"/>
          <w:lang w:val="en"/>
        </w:rPr>
        <w:t>s</w:t>
      </w:r>
      <w:r>
        <w:rPr>
          <w:lang w:val="en"/>
        </w:rPr>
        <w:t xml:space="preserve"> DatastoreRepository&lt;Trade, Key&gt; {</w:t>
      </w:r>
    </w:p>
    <w:p w:rsidR="00000000" w:rsidRDefault="00E0452F">
      <w:pPr>
        <w:pStyle w:val="HTML0"/>
        <w:divId w:val="456149156"/>
        <w:rPr>
          <w:lang w:val="en"/>
        </w:rPr>
      </w:pPr>
    </w:p>
    <w:p w:rsidR="00000000" w:rsidRDefault="00E0452F">
      <w:pPr>
        <w:pStyle w:val="HTML0"/>
        <w:divId w:val="456149156"/>
        <w:rPr>
          <w:lang w:val="en"/>
        </w:rPr>
      </w:pPr>
      <w:r>
        <w:rPr>
          <w:lang w:val="en"/>
        </w:rPr>
        <w:tab/>
        <w:t>List&lt;Trade&gt; findByTraderId(String traderId);</w:t>
      </w:r>
    </w:p>
    <w:p w:rsidR="00000000" w:rsidRDefault="00E0452F">
      <w:pPr>
        <w:pStyle w:val="HTML0"/>
        <w:divId w:val="456149156"/>
        <w:rPr>
          <w:lang w:val="en"/>
        </w:rPr>
      </w:pPr>
    </w:p>
    <w:p w:rsidR="00000000" w:rsidRDefault="00E0452F">
      <w:pPr>
        <w:pStyle w:val="HTML0"/>
        <w:divId w:val="456149156"/>
        <w:rPr>
          <w:lang w:val="en"/>
        </w:rPr>
      </w:pPr>
      <w:r>
        <w:rPr>
          <w:lang w:val="en"/>
        </w:rPr>
        <w:tab/>
        <w:t>List&lt;TradeProjection&gt; findByAction(String action);</w:t>
      </w:r>
    </w:p>
    <w:p w:rsidR="00000000" w:rsidRDefault="00E0452F">
      <w:pPr>
        <w:pStyle w:val="HTML0"/>
        <w:divId w:val="456149156"/>
        <w:rPr>
          <w:lang w:val="en"/>
        </w:rPr>
      </w:pPr>
    </w:p>
    <w:p w:rsidR="00000000" w:rsidRDefault="00E0452F">
      <w:pPr>
        <w:pStyle w:val="HTML0"/>
        <w:divId w:val="456149156"/>
        <w:rPr>
          <w:lang w:val="en"/>
        </w:rPr>
      </w:pPr>
      <w:r>
        <w:rPr>
          <w:lang w:val="en"/>
        </w:rPr>
        <w:tab/>
      </w:r>
      <w:r>
        <w:rPr>
          <w:rStyle w:val="hl-annotation"/>
          <w:i/>
          <w:iCs/>
          <w:color w:val="808080"/>
          <w:lang w:val="en"/>
        </w:rPr>
        <w:t>@Query("SELECT action, symbol FROM trades WHERE action = @action")</w:t>
      </w:r>
    </w:p>
    <w:p w:rsidR="00000000" w:rsidRDefault="00E0452F">
      <w:pPr>
        <w:pStyle w:val="HTML0"/>
        <w:divId w:val="456149156"/>
        <w:rPr>
          <w:lang w:val="en"/>
        </w:rPr>
      </w:pPr>
      <w:r>
        <w:rPr>
          <w:lang w:val="en"/>
        </w:rPr>
        <w:tab/>
        <w:t xml:space="preserve">List&lt;TradeProjection&gt; findByQuery(String </w:t>
      </w:r>
      <w:r>
        <w:rPr>
          <w:lang w:val="en"/>
        </w:rPr>
        <w:t>action);</w:t>
      </w:r>
    </w:p>
    <w:p w:rsidR="00000000" w:rsidRDefault="00E0452F">
      <w:pPr>
        <w:pStyle w:val="HTML0"/>
        <w:divId w:val="456149156"/>
        <w:rPr>
          <w:lang w:val="en"/>
        </w:rPr>
      </w:pPr>
      <w:r>
        <w:rPr>
          <w:lang w:val="en"/>
        </w:rPr>
        <w:t>}</w:t>
      </w:r>
    </w:p>
    <w:p w:rsidR="00000000" w:rsidRDefault="00E0452F">
      <w:pPr>
        <w:pStyle w:val="a5"/>
        <w:divId w:val="456149156"/>
        <w:rPr>
          <w:lang w:val="en"/>
        </w:rPr>
      </w:pPr>
      <w:r>
        <w:rPr>
          <w:lang w:val="en"/>
        </w:rPr>
        <w:t>Projections can be provided by name-convention-based query methods as well as by custom GQL queries. If using custom GQL queries, you can further restrict the fields retrieved from Cloud Datastore to just those required by the projection. Howeve</w:t>
      </w:r>
      <w:r>
        <w:rPr>
          <w:lang w:val="en"/>
        </w:rPr>
        <w:t xml:space="preserve">r, custom select statements (those not using </w:t>
      </w:r>
      <w:r>
        <w:rPr>
          <w:rStyle w:val="HTML"/>
          <w:lang w:val="en"/>
        </w:rPr>
        <w:t>SELECT *</w:t>
      </w:r>
      <w:r>
        <w:rPr>
          <w:lang w:val="en"/>
        </w:rPr>
        <w:t>) require composite indexes containing the selected fields.</w:t>
      </w:r>
    </w:p>
    <w:p w:rsidR="00000000" w:rsidRDefault="00E0452F">
      <w:pPr>
        <w:pStyle w:val="a5"/>
        <w:divId w:val="456149156"/>
        <w:rPr>
          <w:lang w:val="en"/>
        </w:rPr>
      </w:pPr>
      <w:r>
        <w:rPr>
          <w:lang w:val="en"/>
        </w:rPr>
        <w:t xml:space="preserve">Properties of projection types defined using SpEL use the fixed name </w:t>
      </w:r>
      <w:r>
        <w:rPr>
          <w:rStyle w:val="HTML"/>
          <w:lang w:val="en"/>
        </w:rPr>
        <w:t>target</w:t>
      </w:r>
      <w:r>
        <w:rPr>
          <w:lang w:val="en"/>
        </w:rPr>
        <w:t xml:space="preserve"> for the underlying domain object. As a result, accessing underlying</w:t>
      </w:r>
      <w:r>
        <w:rPr>
          <w:lang w:val="en"/>
        </w:rPr>
        <w:t xml:space="preserve"> properties take the form </w:t>
      </w:r>
      <w:r>
        <w:rPr>
          <w:rStyle w:val="HTML"/>
          <w:lang w:val="en"/>
        </w:rPr>
        <w:t>target.&lt;property-name&gt;</w:t>
      </w:r>
      <w:r>
        <w:rPr>
          <w:lang w:val="en"/>
        </w:rPr>
        <w:t>.</w:t>
      </w:r>
    </w:p>
    <w:p w:rsidR="00000000" w:rsidRDefault="00E0452F">
      <w:pPr>
        <w:pStyle w:val="3"/>
        <w:divId w:val="1499344847"/>
        <w:rPr>
          <w:lang w:val="en"/>
        </w:rPr>
      </w:pPr>
      <w:bookmarkStart w:id="1167" w:name="_rest_repositories_2"/>
      <w:bookmarkEnd w:id="1167"/>
      <w:r>
        <w:rPr>
          <w:lang w:val="en"/>
        </w:rPr>
        <w:t>160.5.5 REST Repositories</w:t>
      </w:r>
    </w:p>
    <w:p w:rsidR="00000000" w:rsidRDefault="00E0452F">
      <w:pPr>
        <w:pStyle w:val="a5"/>
        <w:divId w:val="461385392"/>
        <w:rPr>
          <w:lang w:val="en"/>
        </w:rPr>
      </w:pPr>
      <w:r>
        <w:rPr>
          <w:lang w:val="en"/>
        </w:rPr>
        <w:t>When running with Spring Boot, repositories can be exposed as REST services by simply adding this dependency to your pom file:</w:t>
      </w:r>
    </w:p>
    <w:p w:rsidR="00000000" w:rsidRDefault="00E0452F">
      <w:pPr>
        <w:pStyle w:val="HTML0"/>
        <w:divId w:val="461385392"/>
        <w:rPr>
          <w:lang w:val="en"/>
        </w:rPr>
      </w:pPr>
      <w:r>
        <w:rPr>
          <w:rStyle w:val="hl-tag"/>
          <w:lang w:val="en"/>
        </w:rPr>
        <w:t>&lt;dependency</w:t>
      </w:r>
      <w:r>
        <w:rPr>
          <w:rStyle w:val="hl-tag"/>
          <w:lang w:val="en"/>
        </w:rPr>
        <w:t>&gt;</w:t>
      </w:r>
    </w:p>
    <w:p w:rsidR="00000000" w:rsidRDefault="00E0452F">
      <w:pPr>
        <w:pStyle w:val="HTML0"/>
        <w:divId w:val="461385392"/>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org.springframework.boo</w:t>
      </w:r>
      <w:r>
        <w:rPr>
          <w:lang w:val="en"/>
        </w:rPr>
        <w:t>t</w:t>
      </w:r>
      <w:r>
        <w:rPr>
          <w:rStyle w:val="hl-tag"/>
          <w:lang w:val="en"/>
        </w:rPr>
        <w:t>&lt;/groupId</w:t>
      </w:r>
      <w:r>
        <w:rPr>
          <w:rStyle w:val="hl-tag"/>
          <w:lang w:val="en"/>
        </w:rPr>
        <w:t>&gt;</w:t>
      </w:r>
    </w:p>
    <w:p w:rsidR="00000000" w:rsidRDefault="00E0452F">
      <w:pPr>
        <w:pStyle w:val="HTML0"/>
        <w:divId w:val="461385392"/>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spring-boot-starter-data-res</w:t>
      </w:r>
      <w:r>
        <w:rPr>
          <w:lang w:val="en"/>
        </w:rPr>
        <w:t>t</w:t>
      </w:r>
      <w:r>
        <w:rPr>
          <w:rStyle w:val="hl-tag"/>
          <w:lang w:val="en"/>
        </w:rPr>
        <w:t>&lt;/artifactId</w:t>
      </w:r>
      <w:r>
        <w:rPr>
          <w:rStyle w:val="hl-tag"/>
          <w:lang w:val="en"/>
        </w:rPr>
        <w:t>&gt;</w:t>
      </w:r>
    </w:p>
    <w:p w:rsidR="00000000" w:rsidRDefault="00E0452F">
      <w:pPr>
        <w:pStyle w:val="HTML0"/>
        <w:divId w:val="461385392"/>
        <w:rPr>
          <w:lang w:val="en"/>
        </w:rPr>
      </w:pPr>
      <w:r>
        <w:rPr>
          <w:rStyle w:val="hl-tag"/>
          <w:lang w:val="en"/>
        </w:rPr>
        <w:t>&lt;/dependency</w:t>
      </w:r>
      <w:r>
        <w:rPr>
          <w:rStyle w:val="hl-tag"/>
          <w:lang w:val="en"/>
        </w:rPr>
        <w:t>&gt;</w:t>
      </w:r>
    </w:p>
    <w:p w:rsidR="00000000" w:rsidRDefault="00E0452F">
      <w:pPr>
        <w:pStyle w:val="a5"/>
        <w:divId w:val="461385392"/>
        <w:rPr>
          <w:lang w:val="en"/>
        </w:rPr>
      </w:pPr>
      <w:r>
        <w:rPr>
          <w:lang w:val="en"/>
        </w:rPr>
        <w:t xml:space="preserve">If you prefer to configure parameters (such as path), you can use </w:t>
      </w:r>
      <w:r>
        <w:rPr>
          <w:rStyle w:val="HTML"/>
          <w:lang w:val="en"/>
        </w:rPr>
        <w:t>@RepositoryRestResource</w:t>
      </w:r>
      <w:r>
        <w:rPr>
          <w:lang w:val="en"/>
        </w:rPr>
        <w:t xml:space="preserve"> annotation:</w:t>
      </w:r>
    </w:p>
    <w:p w:rsidR="00000000" w:rsidRDefault="00E0452F">
      <w:pPr>
        <w:pStyle w:val="HTML0"/>
        <w:divId w:val="461385392"/>
        <w:rPr>
          <w:lang w:val="en"/>
        </w:rPr>
      </w:pPr>
      <w:r>
        <w:rPr>
          <w:rStyle w:val="hl-annotation"/>
          <w:i/>
          <w:iCs/>
          <w:color w:val="808080"/>
          <w:lang w:val="en"/>
        </w:rPr>
        <w:t>@RepositoryRestResource(collectionResourceRel = "trades", path = "trades")</w:t>
      </w:r>
    </w:p>
    <w:p w:rsidR="00000000" w:rsidRDefault="00E0452F">
      <w:pPr>
        <w:pStyle w:val="HTML0"/>
        <w:divId w:val="461385392"/>
        <w:rPr>
          <w:lang w:val="en"/>
        </w:rPr>
      </w:pPr>
      <w:r>
        <w:rPr>
          <w:rStyle w:val="hl-keyword"/>
          <w:lang w:val="en"/>
        </w:rPr>
        <w:t>publi</w:t>
      </w:r>
      <w:r>
        <w:rPr>
          <w:rStyle w:val="hl-keyword"/>
          <w:lang w:val="en"/>
        </w:rPr>
        <w:t>c</w:t>
      </w:r>
      <w:r>
        <w:rPr>
          <w:lang w:val="en"/>
        </w:rPr>
        <w:t xml:space="preserve"> </w:t>
      </w:r>
      <w:r>
        <w:rPr>
          <w:rStyle w:val="hl-keyword"/>
          <w:lang w:val="en"/>
        </w:rPr>
        <w:t>interfac</w:t>
      </w:r>
      <w:r>
        <w:rPr>
          <w:rStyle w:val="hl-keyword"/>
          <w:lang w:val="en"/>
        </w:rPr>
        <w:t>e</w:t>
      </w:r>
      <w:r>
        <w:rPr>
          <w:lang w:val="en"/>
        </w:rPr>
        <w:t xml:space="preserve"> TradeRepository</w:t>
      </w:r>
      <w:r>
        <w:rPr>
          <w:lang w:val="en"/>
        </w:rPr>
        <w:t xml:space="preserve"> </w:t>
      </w:r>
      <w:r>
        <w:rPr>
          <w:rStyle w:val="hl-keyword"/>
          <w:lang w:val="en"/>
        </w:rPr>
        <w:t>extend</w:t>
      </w:r>
      <w:r>
        <w:rPr>
          <w:rStyle w:val="hl-keyword"/>
          <w:lang w:val="en"/>
        </w:rPr>
        <w:t>s</w:t>
      </w:r>
      <w:r>
        <w:rPr>
          <w:lang w:val="en"/>
        </w:rPr>
        <w:t xml:space="preserve"> DatastoreRepository&lt;Trade, String[]&gt; </w:t>
      </w:r>
      <w:r>
        <w:rPr>
          <w:lang w:val="en"/>
        </w:rPr>
        <w:t>{</w:t>
      </w:r>
    </w:p>
    <w:p w:rsidR="00000000" w:rsidRDefault="00E0452F">
      <w:pPr>
        <w:pStyle w:val="HTML0"/>
        <w:divId w:val="461385392"/>
        <w:rPr>
          <w:lang w:val="en"/>
        </w:rPr>
      </w:pPr>
      <w:r>
        <w:rPr>
          <w:lang w:val="en"/>
        </w:rPr>
        <w:t>}</w:t>
      </w:r>
    </w:p>
    <w:p w:rsidR="00000000" w:rsidRDefault="00E0452F">
      <w:pPr>
        <w:pStyle w:val="a5"/>
        <w:divId w:val="461385392"/>
        <w:rPr>
          <w:lang w:val="en"/>
        </w:rPr>
      </w:pPr>
      <w:r>
        <w:rPr>
          <w:lang w:val="en"/>
        </w:rPr>
        <w:t xml:space="preserve">For example, you can retrieve all </w:t>
      </w:r>
      <w:r>
        <w:rPr>
          <w:rStyle w:val="HTML"/>
          <w:lang w:val="en"/>
        </w:rPr>
        <w:t>Trade</w:t>
      </w:r>
      <w:r>
        <w:rPr>
          <w:lang w:val="en"/>
        </w:rPr>
        <w:t xml:space="preserve"> objects in the repository by using </w:t>
      </w:r>
      <w:r>
        <w:rPr>
          <w:rStyle w:val="HTML"/>
          <w:lang w:val="en"/>
        </w:rPr>
        <w:t>curl http://&lt;server&gt;:&lt;port&gt;/trades</w:t>
      </w:r>
      <w:r>
        <w:rPr>
          <w:lang w:val="en"/>
        </w:rPr>
        <w:t xml:space="preserve">, or any specific trade via </w:t>
      </w:r>
      <w:r>
        <w:rPr>
          <w:rStyle w:val="HTML"/>
          <w:lang w:val="en"/>
        </w:rPr>
        <w:t>curl http://&lt;server&gt;:&lt;port&gt;/trades/&lt;trader_id&gt;</w:t>
      </w:r>
      <w:r>
        <w:rPr>
          <w:lang w:val="en"/>
        </w:rPr>
        <w:t>.</w:t>
      </w:r>
    </w:p>
    <w:p w:rsidR="00000000" w:rsidRDefault="00E0452F">
      <w:pPr>
        <w:pStyle w:val="a5"/>
        <w:divId w:val="461385392"/>
        <w:rPr>
          <w:lang w:val="en"/>
        </w:rPr>
      </w:pPr>
      <w:r>
        <w:rPr>
          <w:lang w:val="en"/>
        </w:rPr>
        <w:t xml:space="preserve">You can also write trades using </w:t>
      </w:r>
      <w:r>
        <w:rPr>
          <w:rStyle w:val="HTML"/>
          <w:lang w:val="en"/>
        </w:rPr>
        <w:t>curl -XPOST -H"Content-Type: applic</w:t>
      </w:r>
      <w:r>
        <w:rPr>
          <w:rStyle w:val="HTML"/>
          <w:lang w:val="en"/>
        </w:rPr>
        <w:t>ation/json" -</w:t>
      </w:r>
      <w:hyperlink r:id="rId1963" w:tgtFrame="_top" w:history="1">
        <w:r>
          <w:rPr>
            <w:rStyle w:val="a3"/>
            <w:lang w:val="en"/>
          </w:rPr>
          <w:t>d@test.json</w:t>
        </w:r>
      </w:hyperlink>
      <w:r>
        <w:rPr>
          <w:rStyle w:val="HTML"/>
          <w:lang w:val="en"/>
        </w:rPr>
        <w:t xml:space="preserve"> http://&lt;server&gt;:&lt;port&gt;/trades/</w:t>
      </w:r>
      <w:r>
        <w:rPr>
          <w:lang w:val="en"/>
        </w:rPr>
        <w:t xml:space="preserve"> where the file </w:t>
      </w:r>
      <w:r>
        <w:rPr>
          <w:rStyle w:val="HTML"/>
          <w:lang w:val="en"/>
        </w:rPr>
        <w:t>test.json</w:t>
      </w:r>
      <w:r>
        <w:rPr>
          <w:lang w:val="en"/>
        </w:rPr>
        <w:t xml:space="preserve"> holds the JSON representation of a </w:t>
      </w:r>
      <w:r>
        <w:rPr>
          <w:rStyle w:val="HTML"/>
          <w:lang w:val="en"/>
        </w:rPr>
        <w:t>Trade</w:t>
      </w:r>
      <w:r>
        <w:rPr>
          <w:lang w:val="en"/>
        </w:rPr>
        <w:t xml:space="preserve"> object.</w:t>
      </w:r>
    </w:p>
    <w:p w:rsidR="00000000" w:rsidRDefault="00E0452F">
      <w:pPr>
        <w:pStyle w:val="a5"/>
        <w:divId w:val="461385392"/>
        <w:rPr>
          <w:lang w:val="en"/>
        </w:rPr>
      </w:pPr>
      <w:r>
        <w:rPr>
          <w:lang w:val="en"/>
        </w:rPr>
        <w:t xml:space="preserve">To delete trades, you can use </w:t>
      </w:r>
      <w:r>
        <w:rPr>
          <w:rStyle w:val="HTML"/>
          <w:lang w:val="en"/>
        </w:rPr>
        <w:t>curl -XDELETE http://&lt;server&gt;:&lt;port&gt;/trades/&lt;trader</w:t>
      </w:r>
      <w:r>
        <w:rPr>
          <w:rStyle w:val="HTML"/>
          <w:lang w:val="en"/>
        </w:rPr>
        <w:t>_id&gt;</w:t>
      </w:r>
    </w:p>
    <w:p w:rsidR="00000000" w:rsidRDefault="00E0452F">
      <w:pPr>
        <w:pStyle w:val="2"/>
        <w:divId w:val="2055421455"/>
        <w:rPr>
          <w:lang w:val="en"/>
        </w:rPr>
      </w:pPr>
      <w:bookmarkStart w:id="1168" w:name="_sample_10"/>
      <w:bookmarkEnd w:id="1168"/>
      <w:r>
        <w:rPr>
          <w:lang w:val="en"/>
        </w:rPr>
        <w:t>160.6 Sample</w:t>
      </w:r>
    </w:p>
    <w:p w:rsidR="00000000" w:rsidRDefault="00E0452F">
      <w:pPr>
        <w:pStyle w:val="a5"/>
        <w:divId w:val="71659516"/>
        <w:rPr>
          <w:lang w:val="en"/>
        </w:rPr>
      </w:pPr>
      <w:r>
        <w:rPr>
          <w:lang w:val="en"/>
        </w:rPr>
        <w:t xml:space="preserve">A </w:t>
      </w:r>
      <w:hyperlink r:id="rId1964" w:tgtFrame="_top" w:history="1">
        <w:r>
          <w:rPr>
            <w:rStyle w:val="a3"/>
            <w:lang w:val="en"/>
          </w:rPr>
          <w:t>Simple Spring Boot Application</w:t>
        </w:r>
      </w:hyperlink>
      <w:r>
        <w:rPr>
          <w:lang w:val="en"/>
        </w:rPr>
        <w:t xml:space="preserve"> and more advanced </w:t>
      </w:r>
      <w:hyperlink r:id="rId1965" w:tgtFrame="_top" w:history="1">
        <w:r>
          <w:rPr>
            <w:rStyle w:val="a3"/>
            <w:lang w:val="en"/>
          </w:rPr>
          <w:t>Sample Spring Bo</w:t>
        </w:r>
        <w:r>
          <w:rPr>
            <w:rStyle w:val="a3"/>
            <w:lang w:val="en"/>
          </w:rPr>
          <w:t>ot Application</w:t>
        </w:r>
      </w:hyperlink>
      <w:r>
        <w:rPr>
          <w:lang w:val="en"/>
        </w:rPr>
        <w:t xml:space="preserve"> are provided to show how to use the Spring Data Cloud Datastore starter and template.</w:t>
      </w:r>
    </w:p>
    <w:p w:rsidR="00000000" w:rsidRDefault="00E0452F">
      <w:pPr>
        <w:pStyle w:val="2"/>
        <w:divId w:val="1151291985"/>
        <w:rPr>
          <w:lang w:val="en"/>
        </w:rPr>
      </w:pPr>
      <w:bookmarkStart w:id="1169" w:name="_cloud_memorystore_for_redis"/>
      <w:bookmarkEnd w:id="1169"/>
      <w:r>
        <w:rPr>
          <w:lang w:val="en"/>
        </w:rPr>
        <w:t>161. Cloud Memorys</w:t>
      </w:r>
      <w:r>
        <w:rPr>
          <w:lang w:val="en"/>
        </w:rPr>
        <w:t>tore for Redis</w:t>
      </w:r>
    </w:p>
    <w:p w:rsidR="00000000" w:rsidRDefault="00E0452F">
      <w:pPr>
        <w:pStyle w:val="2"/>
        <w:divId w:val="1994983674"/>
        <w:rPr>
          <w:lang w:val="en"/>
        </w:rPr>
      </w:pPr>
      <w:bookmarkStart w:id="1170" w:name="_spring_caching"/>
      <w:bookmarkEnd w:id="1170"/>
      <w:r>
        <w:rPr>
          <w:lang w:val="en"/>
        </w:rPr>
        <w:t>161.1 Spring Caching</w:t>
      </w:r>
    </w:p>
    <w:p w:rsidR="00000000" w:rsidRDefault="00E0452F">
      <w:pPr>
        <w:pStyle w:val="a5"/>
        <w:divId w:val="1012493660"/>
        <w:rPr>
          <w:lang w:val="en"/>
        </w:rPr>
      </w:pPr>
      <w:hyperlink r:id="rId1966" w:tgtFrame="_top" w:history="1">
        <w:r>
          <w:rPr>
            <w:rStyle w:val="a3"/>
            <w:lang w:val="en"/>
          </w:rPr>
          <w:t>Cloud Memorystore for Redis</w:t>
        </w:r>
      </w:hyperlink>
      <w:r>
        <w:rPr>
          <w:lang w:val="en"/>
        </w:rPr>
        <w:t xml:space="preserve"> prov</w:t>
      </w:r>
      <w:r>
        <w:rPr>
          <w:lang w:val="en"/>
        </w:rPr>
        <w:t xml:space="preserve">ides a fully managed in-memory data store service. Cloud Memorystore is compatible with the Redis protocol, allowing easy integration with </w:t>
      </w:r>
      <w:hyperlink r:id="rId1967" w:tgtFrame="_top" w:history="1">
        <w:r>
          <w:rPr>
            <w:rStyle w:val="a3"/>
            <w:lang w:val="en"/>
          </w:rPr>
          <w:t>S</w:t>
        </w:r>
        <w:r>
          <w:rPr>
            <w:rStyle w:val="a3"/>
            <w:lang w:val="en"/>
          </w:rPr>
          <w:t>pring Caching</w:t>
        </w:r>
      </w:hyperlink>
      <w:r>
        <w:rPr>
          <w:lang w:val="en"/>
        </w:rPr>
        <w:t>.</w:t>
      </w:r>
    </w:p>
    <w:p w:rsidR="00000000" w:rsidRDefault="00E0452F">
      <w:pPr>
        <w:pStyle w:val="a5"/>
        <w:divId w:val="1012493660"/>
        <w:rPr>
          <w:lang w:val="en"/>
        </w:rPr>
      </w:pPr>
      <w:r>
        <w:rPr>
          <w:lang w:val="en"/>
        </w:rPr>
        <w:t xml:space="preserve">All you have to do is create a Cloud Memorystore instance and use its IP address in </w:t>
      </w:r>
      <w:r>
        <w:rPr>
          <w:rStyle w:val="HTML"/>
          <w:lang w:val="en"/>
        </w:rPr>
        <w:t>application.properties</w:t>
      </w:r>
      <w:r>
        <w:rPr>
          <w:lang w:val="en"/>
        </w:rPr>
        <w:t xml:space="preserve"> file as </w:t>
      </w:r>
      <w:r>
        <w:rPr>
          <w:rStyle w:val="HTML"/>
          <w:lang w:val="en"/>
        </w:rPr>
        <w:t>spring.redis.host</w:t>
      </w:r>
      <w:r>
        <w:rPr>
          <w:lang w:val="en"/>
        </w:rPr>
        <w:t xml:space="preserve"> property value. Everything else is exactly the same as setting up redis-backed Spring caching.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976833022"/>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87" name="图片 3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976833022"/>
          <w:tblCellSpacing w:w="15" w:type="dxa"/>
        </w:trPr>
        <w:tc>
          <w:tcPr>
            <w:tcW w:w="0" w:type="auto"/>
            <w:vMerge/>
            <w:vAlign w:val="center"/>
            <w:hideMark/>
          </w:tcPr>
          <w:p w:rsidR="00000000" w:rsidRDefault="00E0452F"/>
        </w:tc>
        <w:tc>
          <w:tcPr>
            <w:tcW w:w="0" w:type="auto"/>
            <w:hideMark/>
          </w:tcPr>
          <w:p w:rsidR="00000000" w:rsidRDefault="00E0452F">
            <w:pPr>
              <w:pStyle w:val="a5"/>
            </w:pPr>
            <w:r>
              <w:t>Memorystore instances and your application instances have to be located in the same region.</w:t>
            </w:r>
          </w:p>
        </w:tc>
      </w:tr>
    </w:tbl>
    <w:p w:rsidR="00000000" w:rsidRDefault="00E0452F">
      <w:pPr>
        <w:pStyle w:val="a5"/>
        <w:divId w:val="1012493660"/>
        <w:rPr>
          <w:lang w:val="en"/>
        </w:rPr>
      </w:pPr>
      <w:r>
        <w:rPr>
          <w:lang w:val="en"/>
        </w:rPr>
        <w:t>In short, the following dependencies are needed:</w:t>
      </w:r>
    </w:p>
    <w:p w:rsidR="00000000" w:rsidRDefault="00E0452F">
      <w:pPr>
        <w:pStyle w:val="HTML0"/>
        <w:divId w:val="1012493660"/>
        <w:rPr>
          <w:lang w:val="en"/>
        </w:rPr>
      </w:pPr>
      <w:r>
        <w:rPr>
          <w:rStyle w:val="hl-tag"/>
          <w:lang w:val="en"/>
        </w:rPr>
        <w:t>&lt;dependency</w:t>
      </w:r>
      <w:r>
        <w:rPr>
          <w:rStyle w:val="hl-tag"/>
          <w:lang w:val="en"/>
        </w:rPr>
        <w:t>&gt;</w:t>
      </w:r>
    </w:p>
    <w:p w:rsidR="00000000" w:rsidRDefault="00E0452F">
      <w:pPr>
        <w:pStyle w:val="HTML0"/>
        <w:divId w:val="1012493660"/>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org.springframework.boo</w:t>
      </w:r>
      <w:r>
        <w:rPr>
          <w:lang w:val="en"/>
        </w:rPr>
        <w:t>t</w:t>
      </w:r>
      <w:r>
        <w:rPr>
          <w:rStyle w:val="hl-tag"/>
          <w:lang w:val="en"/>
        </w:rPr>
        <w:t>&lt;/groupId</w:t>
      </w:r>
      <w:r>
        <w:rPr>
          <w:rStyle w:val="hl-tag"/>
          <w:lang w:val="en"/>
        </w:rPr>
        <w:t>&gt;</w:t>
      </w:r>
    </w:p>
    <w:p w:rsidR="00000000" w:rsidRDefault="00E0452F">
      <w:pPr>
        <w:pStyle w:val="HTML0"/>
        <w:divId w:val="1012493660"/>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spring-boot-starter-cach</w:t>
      </w:r>
      <w:r>
        <w:rPr>
          <w:lang w:val="en"/>
        </w:rPr>
        <w:t>e</w:t>
      </w:r>
      <w:r>
        <w:rPr>
          <w:rStyle w:val="hl-tag"/>
          <w:lang w:val="en"/>
        </w:rPr>
        <w:t>&lt;/artifactId</w:t>
      </w:r>
      <w:r>
        <w:rPr>
          <w:rStyle w:val="hl-tag"/>
          <w:lang w:val="en"/>
        </w:rPr>
        <w:t>&gt;</w:t>
      </w:r>
    </w:p>
    <w:p w:rsidR="00000000" w:rsidRDefault="00E0452F">
      <w:pPr>
        <w:pStyle w:val="HTML0"/>
        <w:divId w:val="1012493660"/>
        <w:rPr>
          <w:lang w:val="en"/>
        </w:rPr>
      </w:pPr>
      <w:r>
        <w:rPr>
          <w:rStyle w:val="hl-tag"/>
          <w:lang w:val="en"/>
        </w:rPr>
        <w:t>&lt;/dependency</w:t>
      </w:r>
      <w:r>
        <w:rPr>
          <w:rStyle w:val="hl-tag"/>
          <w:lang w:val="en"/>
        </w:rPr>
        <w:t>&gt;</w:t>
      </w:r>
    </w:p>
    <w:p w:rsidR="00000000" w:rsidRDefault="00E0452F">
      <w:pPr>
        <w:pStyle w:val="HTML0"/>
        <w:divId w:val="1012493660"/>
        <w:rPr>
          <w:lang w:val="en"/>
        </w:rPr>
      </w:pPr>
      <w:r>
        <w:rPr>
          <w:rStyle w:val="hl-tag"/>
          <w:lang w:val="en"/>
        </w:rPr>
        <w:t>&lt;dependency</w:t>
      </w:r>
      <w:r>
        <w:rPr>
          <w:rStyle w:val="hl-tag"/>
          <w:lang w:val="en"/>
        </w:rPr>
        <w:t>&gt;</w:t>
      </w:r>
    </w:p>
    <w:p w:rsidR="00000000" w:rsidRDefault="00E0452F">
      <w:pPr>
        <w:pStyle w:val="HTML0"/>
        <w:divId w:val="1012493660"/>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org.springframework.boo</w:t>
      </w:r>
      <w:r>
        <w:rPr>
          <w:lang w:val="en"/>
        </w:rPr>
        <w:t>t</w:t>
      </w:r>
      <w:r>
        <w:rPr>
          <w:rStyle w:val="hl-tag"/>
          <w:lang w:val="en"/>
        </w:rPr>
        <w:t>&lt;/groupId</w:t>
      </w:r>
      <w:r>
        <w:rPr>
          <w:rStyle w:val="hl-tag"/>
          <w:lang w:val="en"/>
        </w:rPr>
        <w:t>&gt;</w:t>
      </w:r>
    </w:p>
    <w:p w:rsidR="00000000" w:rsidRDefault="00E0452F">
      <w:pPr>
        <w:pStyle w:val="HTML0"/>
        <w:divId w:val="1012493660"/>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spring-boot-starter-data-redi</w:t>
      </w:r>
      <w:r>
        <w:rPr>
          <w:lang w:val="en"/>
        </w:rPr>
        <w:t>s</w:t>
      </w:r>
      <w:r>
        <w:rPr>
          <w:rStyle w:val="hl-tag"/>
          <w:lang w:val="en"/>
        </w:rPr>
        <w:t>&lt;/artifactId</w:t>
      </w:r>
      <w:r>
        <w:rPr>
          <w:rStyle w:val="hl-tag"/>
          <w:lang w:val="en"/>
        </w:rPr>
        <w:t>&gt;</w:t>
      </w:r>
    </w:p>
    <w:p w:rsidR="00000000" w:rsidRDefault="00E0452F">
      <w:pPr>
        <w:pStyle w:val="HTML0"/>
        <w:divId w:val="1012493660"/>
        <w:rPr>
          <w:lang w:val="en"/>
        </w:rPr>
      </w:pPr>
      <w:r>
        <w:rPr>
          <w:rStyle w:val="hl-tag"/>
          <w:lang w:val="en"/>
        </w:rPr>
        <w:t>&lt;/dependency</w:t>
      </w:r>
      <w:r>
        <w:rPr>
          <w:rStyle w:val="hl-tag"/>
          <w:lang w:val="en"/>
        </w:rPr>
        <w:t>&gt;</w:t>
      </w:r>
    </w:p>
    <w:p w:rsidR="00000000" w:rsidRDefault="00E0452F">
      <w:pPr>
        <w:pStyle w:val="a5"/>
        <w:divId w:val="1012493660"/>
        <w:rPr>
          <w:lang w:val="en"/>
        </w:rPr>
      </w:pPr>
      <w:r>
        <w:rPr>
          <w:lang w:val="en"/>
        </w:rPr>
        <w:t xml:space="preserve">And then you can use </w:t>
      </w:r>
      <w:r>
        <w:rPr>
          <w:rStyle w:val="HTML"/>
          <w:lang w:val="en"/>
        </w:rPr>
        <w:t>org.springframework.cache.annotation.Cacheable</w:t>
      </w:r>
      <w:r>
        <w:rPr>
          <w:lang w:val="en"/>
        </w:rPr>
        <w:t xml:space="preserve"> annotation for methods you’d like to </w:t>
      </w:r>
      <w:r>
        <w:rPr>
          <w:lang w:val="en"/>
        </w:rPr>
        <w:t>be cached.</w:t>
      </w:r>
    </w:p>
    <w:p w:rsidR="00000000" w:rsidRDefault="00E0452F">
      <w:pPr>
        <w:pStyle w:val="HTML0"/>
        <w:divId w:val="1012493660"/>
        <w:rPr>
          <w:lang w:val="en"/>
        </w:rPr>
      </w:pPr>
      <w:r>
        <w:rPr>
          <w:rStyle w:val="hl-annotation"/>
          <w:i/>
          <w:iCs/>
          <w:color w:val="808080"/>
          <w:lang w:val="en"/>
        </w:rPr>
        <w:t>@Cacheable("cache1")</w:t>
      </w:r>
    </w:p>
    <w:p w:rsidR="00000000" w:rsidRDefault="00E0452F">
      <w:pPr>
        <w:pStyle w:val="HTML0"/>
        <w:divId w:val="1012493660"/>
        <w:rPr>
          <w:lang w:val="en"/>
        </w:rPr>
      </w:pPr>
      <w:r>
        <w:rPr>
          <w:rStyle w:val="hl-keyword"/>
          <w:lang w:val="en"/>
        </w:rPr>
        <w:t>publi</w:t>
      </w:r>
      <w:r>
        <w:rPr>
          <w:rStyle w:val="hl-keyword"/>
          <w:lang w:val="en"/>
        </w:rPr>
        <w:t>c</w:t>
      </w:r>
      <w:r>
        <w:rPr>
          <w:lang w:val="en"/>
        </w:rPr>
        <w:t xml:space="preserve"> String hello(</w:t>
      </w:r>
      <w:r>
        <w:rPr>
          <w:rStyle w:val="hl-annotation"/>
          <w:i/>
          <w:iCs/>
          <w:color w:val="808080"/>
          <w:lang w:val="en"/>
        </w:rPr>
        <w:t>@PathVariable</w:t>
      </w:r>
      <w:r>
        <w:rPr>
          <w:lang w:val="en"/>
        </w:rPr>
        <w:t xml:space="preserve"> String name) {</w:t>
      </w:r>
    </w:p>
    <w:p w:rsidR="00000000" w:rsidRDefault="00E0452F">
      <w:pPr>
        <w:pStyle w:val="HTML0"/>
        <w:divId w:val="1012493660"/>
        <w:rPr>
          <w:lang w:val="en"/>
        </w:rPr>
      </w:pPr>
      <w:r>
        <w:rPr>
          <w:lang w:val="en"/>
        </w:rPr>
        <w:t xml:space="preserve">    ....</w:t>
      </w:r>
    </w:p>
    <w:p w:rsidR="00000000" w:rsidRDefault="00E0452F">
      <w:pPr>
        <w:pStyle w:val="HTML0"/>
        <w:divId w:val="1012493660"/>
        <w:rPr>
          <w:lang w:val="en"/>
        </w:rPr>
      </w:pPr>
      <w:r>
        <w:rPr>
          <w:lang w:val="en"/>
        </w:rPr>
        <w:t>}</w:t>
      </w:r>
    </w:p>
    <w:p w:rsidR="00000000" w:rsidRDefault="00E0452F">
      <w:pPr>
        <w:pStyle w:val="a5"/>
        <w:divId w:val="1012493660"/>
        <w:rPr>
          <w:lang w:val="en"/>
        </w:rPr>
      </w:pPr>
      <w:r>
        <w:rPr>
          <w:lang w:val="en"/>
        </w:rPr>
        <w:t xml:space="preserve">If you are interested in a detailed how-to guide, please check </w:t>
      </w:r>
      <w:hyperlink r:id="rId1968" w:tgtFrame="_top" w:history="1">
        <w:r>
          <w:rPr>
            <w:rStyle w:val="a3"/>
            <w:lang w:val="en"/>
          </w:rPr>
          <w:t>Spring Boot Caching using Cloud Memorystore codelab</w:t>
        </w:r>
      </w:hyperlink>
      <w:r>
        <w:rPr>
          <w:lang w:val="en"/>
        </w:rPr>
        <w:t>.</w:t>
      </w:r>
    </w:p>
    <w:p w:rsidR="00000000" w:rsidRDefault="00E0452F">
      <w:pPr>
        <w:pStyle w:val="a5"/>
        <w:divId w:val="1012493660"/>
        <w:rPr>
          <w:lang w:val="en"/>
        </w:rPr>
      </w:pPr>
      <w:r>
        <w:rPr>
          <w:lang w:val="en"/>
        </w:rPr>
        <w:t xml:space="preserve">Cloud Memorystore documentation can be found </w:t>
      </w:r>
      <w:hyperlink r:id="rId1969" w:tgtFrame="_top" w:history="1">
        <w:r>
          <w:rPr>
            <w:rStyle w:val="a3"/>
            <w:lang w:val="en"/>
          </w:rPr>
          <w:t>here</w:t>
        </w:r>
      </w:hyperlink>
      <w:r>
        <w:rPr>
          <w:lang w:val="en"/>
        </w:rPr>
        <w:t>.</w:t>
      </w:r>
    </w:p>
    <w:p w:rsidR="00000000" w:rsidRDefault="00E0452F">
      <w:pPr>
        <w:pStyle w:val="2"/>
        <w:divId w:val="1155146892"/>
        <w:rPr>
          <w:lang w:val="en"/>
        </w:rPr>
      </w:pPr>
      <w:bookmarkStart w:id="1171" w:name="_cloud_identity_aware_proxy_iap_authenti"/>
      <w:bookmarkEnd w:id="1171"/>
      <w:r>
        <w:rPr>
          <w:lang w:val="en"/>
        </w:rPr>
        <w:t>162. Cloud Identity-Aware Proxy (IAP) Authentication</w:t>
      </w:r>
    </w:p>
    <w:p w:rsidR="00000000" w:rsidRDefault="00E0452F">
      <w:pPr>
        <w:pStyle w:val="a5"/>
        <w:divId w:val="1107233216"/>
        <w:rPr>
          <w:lang w:val="en"/>
        </w:rPr>
      </w:pPr>
      <w:hyperlink r:id="rId1970" w:tgtFrame="_top" w:history="1">
        <w:r>
          <w:rPr>
            <w:rStyle w:val="a3"/>
            <w:lang w:val="en"/>
          </w:rPr>
          <w:t>Cloud Identity-Aware Proxy (IAP)</w:t>
        </w:r>
      </w:hyperlink>
      <w:r>
        <w:rPr>
          <w:lang w:val="en"/>
        </w:rPr>
        <w:t xml:space="preserve"> provides a security layer over applications deployed to Google Cloud.</w:t>
      </w:r>
    </w:p>
    <w:p w:rsidR="00000000" w:rsidRDefault="00E0452F">
      <w:pPr>
        <w:pStyle w:val="a5"/>
        <w:divId w:val="1107233216"/>
        <w:rPr>
          <w:lang w:val="en"/>
        </w:rPr>
      </w:pPr>
      <w:r>
        <w:rPr>
          <w:lang w:val="en"/>
        </w:rPr>
        <w:t xml:space="preserve">The IAP starter uses </w:t>
      </w:r>
      <w:hyperlink r:id="rId1971" w:anchor="oauth2resourceserver" w:tgtFrame="_top" w:history="1">
        <w:r>
          <w:rPr>
            <w:rStyle w:val="a3"/>
            <w:lang w:val="en"/>
          </w:rPr>
          <w:t>Spring Security OAuth 2.0 Resource Server</w:t>
        </w:r>
      </w:hyperlink>
      <w:r>
        <w:rPr>
          <w:lang w:val="en"/>
        </w:rPr>
        <w:t xml:space="preserve"> functionality to automatically extract user identity from the proxy-injected </w:t>
      </w:r>
      <w:r>
        <w:rPr>
          <w:rStyle w:val="HTML"/>
          <w:lang w:val="en"/>
        </w:rPr>
        <w:t>x-goog-iap-jwt-assertion</w:t>
      </w:r>
      <w:r>
        <w:rPr>
          <w:lang w:val="en"/>
        </w:rPr>
        <w:t xml:space="preserve"> HTTP header.</w:t>
      </w:r>
    </w:p>
    <w:p w:rsidR="00000000" w:rsidRDefault="00E0452F">
      <w:pPr>
        <w:pStyle w:val="a5"/>
        <w:divId w:val="1107233216"/>
        <w:rPr>
          <w:lang w:val="en"/>
        </w:rPr>
      </w:pPr>
      <w:r>
        <w:rPr>
          <w:lang w:val="en"/>
        </w:rPr>
        <w:t>The following claims are validated automatically:</w:t>
      </w:r>
    </w:p>
    <w:p w:rsidR="00000000" w:rsidRDefault="00E0452F">
      <w:pPr>
        <w:numPr>
          <w:ilvl w:val="0"/>
          <w:numId w:val="281"/>
        </w:numPr>
        <w:spacing w:before="100" w:beforeAutospacing="1" w:after="100" w:afterAutospacing="1"/>
        <w:divId w:val="504588424"/>
        <w:rPr>
          <w:lang w:val="en"/>
        </w:rPr>
      </w:pPr>
      <w:r>
        <w:rPr>
          <w:lang w:val="en"/>
        </w:rPr>
        <w:t>Issue time</w:t>
      </w:r>
    </w:p>
    <w:p w:rsidR="00000000" w:rsidRDefault="00E0452F">
      <w:pPr>
        <w:numPr>
          <w:ilvl w:val="0"/>
          <w:numId w:val="281"/>
        </w:numPr>
        <w:spacing w:before="100" w:beforeAutospacing="1" w:after="100" w:afterAutospacing="1"/>
        <w:divId w:val="504588424"/>
        <w:rPr>
          <w:lang w:val="en"/>
        </w:rPr>
      </w:pPr>
      <w:r>
        <w:rPr>
          <w:lang w:val="en"/>
        </w:rPr>
        <w:t>Expiration time</w:t>
      </w:r>
    </w:p>
    <w:p w:rsidR="00000000" w:rsidRDefault="00E0452F">
      <w:pPr>
        <w:numPr>
          <w:ilvl w:val="0"/>
          <w:numId w:val="281"/>
        </w:numPr>
        <w:spacing w:before="100" w:beforeAutospacing="1" w:after="100" w:afterAutospacing="1"/>
        <w:divId w:val="504588424"/>
        <w:rPr>
          <w:lang w:val="en"/>
        </w:rPr>
      </w:pPr>
      <w:r>
        <w:rPr>
          <w:lang w:val="en"/>
        </w:rPr>
        <w:t>Issuer</w:t>
      </w:r>
    </w:p>
    <w:p w:rsidR="00000000" w:rsidRDefault="00E0452F">
      <w:pPr>
        <w:numPr>
          <w:ilvl w:val="0"/>
          <w:numId w:val="281"/>
        </w:numPr>
        <w:spacing w:before="100" w:beforeAutospacing="1" w:after="100" w:afterAutospacing="1"/>
        <w:divId w:val="504588424"/>
        <w:rPr>
          <w:lang w:val="en"/>
        </w:rPr>
      </w:pPr>
      <w:r>
        <w:rPr>
          <w:lang w:val="en"/>
        </w:rPr>
        <w:t>Audience</w:t>
      </w:r>
    </w:p>
    <w:p w:rsidR="00000000" w:rsidRDefault="00E0452F">
      <w:pPr>
        <w:pStyle w:val="a5"/>
        <w:divId w:val="1107233216"/>
        <w:rPr>
          <w:lang w:val="en"/>
        </w:rPr>
      </w:pPr>
      <w:r>
        <w:rPr>
          <w:lang w:val="en"/>
        </w:rPr>
        <w:t>The audience (</w:t>
      </w:r>
      <w:r>
        <w:rPr>
          <w:rStyle w:val="HTML"/>
          <w:lang w:val="en"/>
        </w:rPr>
        <w:t>"aud"</w:t>
      </w:r>
      <w:r>
        <w:rPr>
          <w:lang w:val="en"/>
        </w:rPr>
        <w:t xml:space="preserve">) validation is automatically configured when the application is running on App Engine Standard or App Engine Flexible. For other runtime environments, a custom audience must be provided through </w:t>
      </w:r>
      <w:r>
        <w:rPr>
          <w:rStyle w:val="HTML"/>
          <w:lang w:val="en"/>
        </w:rPr>
        <w:t>spring.cloud.gcp.security.iap.audience</w:t>
      </w:r>
      <w:r>
        <w:rPr>
          <w:lang w:val="en"/>
        </w:rPr>
        <w:t xml:space="preserve"> pr</w:t>
      </w:r>
      <w:r>
        <w:rPr>
          <w:lang w:val="en"/>
        </w:rPr>
        <w:t>operty. The custom property, if specified, overrides the automatic App Engine audience detection.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256329313"/>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88" name="图片 38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Important]"/>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Important</w:t>
            </w:r>
          </w:p>
        </w:tc>
      </w:tr>
      <w:tr w:rsidR="00000000">
        <w:trPr>
          <w:divId w:val="256329313"/>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There is no automatic audience string configuration for Compute Engine or Kubernetes Engine. To use the IAP starter on GCE/GKE, find the Audience string per instructions in the </w:t>
            </w:r>
            <w:hyperlink r:id="rId1972" w:anchor="verify_the_jwt_payload" w:tgtFrame="_top" w:history="1">
              <w:r>
                <w:rPr>
                  <w:rStyle w:val="a3"/>
                </w:rPr>
                <w:t>Verify the JWT payload</w:t>
              </w:r>
            </w:hyperlink>
            <w:r>
              <w:t xml:space="preserve"> guide, and specify it in the </w:t>
            </w:r>
            <w:r>
              <w:rPr>
                <w:rStyle w:val="HTML"/>
              </w:rPr>
              <w:t>spring.cloud.gcp.security.iap.audience</w:t>
            </w:r>
            <w:r>
              <w:t xml:space="preserve"> property. Otherwise, the application will fail to start with </w:t>
            </w:r>
            <w:r>
              <w:rPr>
                <w:rStyle w:val="HTML"/>
              </w:rPr>
              <w:t>No qualifying bean of type 'org.sprin</w:t>
            </w:r>
            <w:r>
              <w:rPr>
                <w:rStyle w:val="HTML"/>
              </w:rPr>
              <w:t>gframework.cloud.gcp.security.iap.AudienceProvider' available</w:t>
            </w:r>
            <w:r>
              <w:t xml:space="preserve"> message.</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375"/>
        <w:gridCol w:w="480"/>
      </w:tblGrid>
      <w:tr w:rsidR="00000000">
        <w:trPr>
          <w:divId w:val="1107233216"/>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89" name="图片 3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Note</w:t>
            </w:r>
          </w:p>
        </w:tc>
      </w:tr>
      <w:tr w:rsidR="00000000">
        <w:trPr>
          <w:divId w:val="1107233216"/>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If you create a custom </w:t>
            </w:r>
            <w:hyperlink r:id="rId1973" w:tgtFrame="_top" w:history="1">
              <w:r>
                <w:rPr>
                  <w:rStyle w:val="HTML"/>
                  <w:color w:val="0000FF"/>
                  <w:u w:val="single"/>
                </w:rPr>
                <w:t>WebSecurityConfigurerAdapter</w:t>
              </w:r>
            </w:hyperlink>
            <w:r>
              <w:t>, enable extracting</w:t>
            </w:r>
            <w:r>
              <w:t xml:space="preserve"> user identity by adding </w:t>
            </w:r>
            <w:r>
              <w:rPr>
                <w:rStyle w:val="HTML"/>
              </w:rPr>
              <w:t>.oauth2ResourceServer().jwt()</w:t>
            </w:r>
            <w:r>
              <w:t xml:space="preserve"> configuration to the </w:t>
            </w:r>
            <w:hyperlink r:id="rId1974" w:tgtFrame="_top" w:history="1">
              <w:r>
                <w:rPr>
                  <w:rStyle w:val="HTML"/>
                  <w:color w:val="0000FF"/>
                  <w:u w:val="single"/>
                </w:rPr>
                <w:t>HttpSecurity</w:t>
              </w:r>
            </w:hyperlink>
            <w:r>
              <w:t xml:space="preserve"> ob</w:t>
            </w:r>
            <w:r>
              <w:t xml:space="preserve">ject. If no custom </w:t>
            </w:r>
            <w:hyperlink r:id="rId1975" w:tgtFrame="_top" w:history="1">
              <w:r>
                <w:rPr>
                  <w:rStyle w:val="HTML"/>
                  <w:color w:val="0000FF"/>
                  <w:u w:val="single"/>
                </w:rPr>
                <w:t>WebSecurityConfigurerAdapter</w:t>
              </w:r>
            </w:hyperlink>
            <w:r>
              <w:t xml:space="preserve"> is present, nothing ne</w:t>
            </w:r>
            <w:r>
              <w:t>eds to be done because Spring Boot will add this customization by default.</w:t>
            </w:r>
          </w:p>
        </w:tc>
      </w:tr>
    </w:tbl>
    <w:p w:rsidR="00000000" w:rsidRDefault="00E0452F">
      <w:pPr>
        <w:pStyle w:val="a5"/>
        <w:divId w:val="1107233216"/>
        <w:rPr>
          <w:lang w:val="en"/>
        </w:rPr>
      </w:pPr>
      <w:r>
        <w:rPr>
          <w:lang w:val="en"/>
        </w:rPr>
        <w:t xml:space="preserve">Starter Maven coordinates, using </w:t>
      </w:r>
      <w:hyperlink r:id="rId1976" w:tgtFrame="_top" w:history="1">
        <w:r>
          <w:rPr>
            <w:rStyle w:val="a3"/>
            <w:lang w:val="en"/>
          </w:rPr>
          <w:t>Spring Cloud GCP BOM</w:t>
        </w:r>
      </w:hyperlink>
      <w:r>
        <w:rPr>
          <w:lang w:val="en"/>
        </w:rPr>
        <w:t>:</w:t>
      </w:r>
    </w:p>
    <w:p w:rsidR="00000000" w:rsidRDefault="00E0452F">
      <w:pPr>
        <w:pStyle w:val="HTML0"/>
        <w:divId w:val="1107233216"/>
        <w:rPr>
          <w:lang w:val="en"/>
        </w:rPr>
      </w:pPr>
      <w:r>
        <w:rPr>
          <w:rStyle w:val="hl-tag"/>
          <w:lang w:val="en"/>
        </w:rPr>
        <w:t>&lt;dependency</w:t>
      </w:r>
      <w:r>
        <w:rPr>
          <w:rStyle w:val="hl-tag"/>
          <w:lang w:val="en"/>
        </w:rPr>
        <w:t>&gt;</w:t>
      </w:r>
    </w:p>
    <w:p w:rsidR="00000000" w:rsidRDefault="00E0452F">
      <w:pPr>
        <w:pStyle w:val="HTML0"/>
        <w:divId w:val="1107233216"/>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107233216"/>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spring-cloud-gcp-starter-security-ia</w:t>
      </w:r>
      <w:r>
        <w:rPr>
          <w:lang w:val="en"/>
        </w:rPr>
        <w:t>p</w:t>
      </w:r>
      <w:r>
        <w:rPr>
          <w:rStyle w:val="hl-tag"/>
          <w:lang w:val="en"/>
        </w:rPr>
        <w:t>&lt;/artifactId</w:t>
      </w:r>
      <w:r>
        <w:rPr>
          <w:rStyle w:val="hl-tag"/>
          <w:lang w:val="en"/>
        </w:rPr>
        <w:t>&gt;</w:t>
      </w:r>
    </w:p>
    <w:p w:rsidR="00000000" w:rsidRDefault="00E0452F">
      <w:pPr>
        <w:pStyle w:val="HTML0"/>
        <w:divId w:val="1107233216"/>
        <w:rPr>
          <w:lang w:val="en"/>
        </w:rPr>
      </w:pPr>
      <w:r>
        <w:rPr>
          <w:rStyle w:val="hl-tag"/>
          <w:lang w:val="en"/>
        </w:rPr>
        <w:t>&lt;/dependency</w:t>
      </w:r>
      <w:r>
        <w:rPr>
          <w:rStyle w:val="hl-tag"/>
          <w:lang w:val="en"/>
        </w:rPr>
        <w:t>&gt;</w:t>
      </w:r>
    </w:p>
    <w:p w:rsidR="00000000" w:rsidRDefault="00E0452F">
      <w:pPr>
        <w:pStyle w:val="a5"/>
        <w:divId w:val="1107233216"/>
        <w:rPr>
          <w:lang w:val="en"/>
        </w:rPr>
      </w:pPr>
      <w:r>
        <w:rPr>
          <w:lang w:val="en"/>
        </w:rPr>
        <w:t>Starter Gradle coordinates:</w:t>
      </w:r>
    </w:p>
    <w:p w:rsidR="00000000" w:rsidRDefault="00E0452F">
      <w:pPr>
        <w:pStyle w:val="HTML0"/>
        <w:divId w:val="1107233216"/>
        <w:rPr>
          <w:lang w:val="en"/>
        </w:rPr>
      </w:pPr>
      <w:r>
        <w:rPr>
          <w:lang w:val="en"/>
        </w:rPr>
        <w:t>dependencies {</w:t>
      </w:r>
    </w:p>
    <w:p w:rsidR="00000000" w:rsidRDefault="00E0452F">
      <w:pPr>
        <w:pStyle w:val="HTML0"/>
        <w:divId w:val="1107233216"/>
        <w:rPr>
          <w:lang w:val="en"/>
        </w:rPr>
      </w:pPr>
      <w:r>
        <w:rPr>
          <w:lang w:val="en"/>
        </w:rPr>
        <w:t xml:space="preserve">    compile group: 'org.springframework.cloud', name: 'spring-cloud-gc</w:t>
      </w:r>
      <w:r>
        <w:rPr>
          <w:lang w:val="en"/>
        </w:rPr>
        <w:t>p-starter-security-iap'</w:t>
      </w:r>
    </w:p>
    <w:p w:rsidR="00000000" w:rsidRDefault="00E0452F">
      <w:pPr>
        <w:pStyle w:val="HTML0"/>
        <w:divId w:val="1107233216"/>
        <w:rPr>
          <w:lang w:val="en"/>
        </w:rPr>
      </w:pPr>
      <w:r>
        <w:rPr>
          <w:lang w:val="en"/>
        </w:rPr>
        <w:t>}</w:t>
      </w:r>
    </w:p>
    <w:p w:rsidR="00000000" w:rsidRDefault="00E0452F">
      <w:pPr>
        <w:pStyle w:val="2"/>
        <w:divId w:val="1362783894"/>
        <w:rPr>
          <w:lang w:val="en"/>
        </w:rPr>
      </w:pPr>
      <w:bookmarkStart w:id="1172" w:name="_configuration_8"/>
      <w:bookmarkEnd w:id="1172"/>
      <w:r>
        <w:rPr>
          <w:lang w:val="en"/>
        </w:rPr>
        <w:t>162.1 Configuration</w:t>
      </w:r>
    </w:p>
    <w:p w:rsidR="00000000" w:rsidRDefault="00E0452F">
      <w:pPr>
        <w:pStyle w:val="a5"/>
        <w:divId w:val="51466127"/>
        <w:rPr>
          <w:lang w:val="en"/>
        </w:rPr>
      </w:pPr>
      <w:r>
        <w:rPr>
          <w:lang w:val="en"/>
        </w:rPr>
        <w:t>The following properties are available.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375"/>
        <w:gridCol w:w="480"/>
      </w:tblGrid>
      <w:tr w:rsidR="00000000">
        <w:trPr>
          <w:divId w:val="825047487"/>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90" name="图片 39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Caution]"/>
                          <pic:cNvPicPr>
                            <a:picLocks noChangeAspect="1" noChangeArrowheads="1"/>
                          </pic:cNvPicPr>
                        </pic:nvPicPr>
                        <pic:blipFill>
                          <a:blip r:link="rId11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Caution</w:t>
            </w:r>
          </w:p>
        </w:tc>
      </w:tr>
      <w:tr w:rsidR="00000000">
        <w:trPr>
          <w:divId w:val="825047487"/>
          <w:tblCellSpacing w:w="15" w:type="dxa"/>
        </w:trPr>
        <w:tc>
          <w:tcPr>
            <w:tcW w:w="0" w:type="auto"/>
            <w:vMerge/>
            <w:vAlign w:val="center"/>
            <w:hideMark/>
          </w:tcPr>
          <w:p w:rsidR="00000000" w:rsidRDefault="00E0452F"/>
        </w:tc>
        <w:tc>
          <w:tcPr>
            <w:tcW w:w="0" w:type="auto"/>
            <w:hideMark/>
          </w:tcPr>
          <w:p w:rsidR="00000000" w:rsidRDefault="00E0452F">
            <w:pPr>
              <w:pStyle w:val="a5"/>
            </w:pPr>
            <w:r>
              <w:t>Modifying registry, algorithm, and header properties might be useful for testing, but the defaults should not be</w:t>
            </w:r>
            <w:r>
              <w:t xml:space="preserve"> changed in production.</w:t>
            </w:r>
          </w:p>
        </w:tc>
      </w:tr>
    </w:tbl>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Description w:val="Caution"/>
      </w:tblPr>
      <w:tblGrid>
        <w:gridCol w:w="480"/>
        <w:gridCol w:w="480"/>
        <w:gridCol w:w="480"/>
        <w:gridCol w:w="480"/>
      </w:tblGrid>
      <w:tr w:rsidR="00000000">
        <w:trPr>
          <w:divId w:val="51466127"/>
          <w:tblHeader/>
        </w:trPr>
        <w:tc>
          <w:tcPr>
            <w:tcW w:w="0" w:type="auto"/>
            <w:tcBorders>
              <w:bottom w:val="single" w:sz="4" w:space="0" w:color="auto"/>
              <w:right w:val="single" w:sz="4" w:space="0" w:color="auto"/>
            </w:tcBorders>
            <w:hideMark/>
          </w:tcPr>
          <w:p w:rsidR="00000000" w:rsidRDefault="00E0452F">
            <w:pPr>
              <w:rPr>
                <w:b/>
                <w:bCs/>
              </w:rPr>
            </w:pPr>
            <w:r>
              <w:rPr>
                <w:b/>
                <w:bCs/>
              </w:rPr>
              <w:t>Name</w:t>
            </w:r>
          </w:p>
        </w:tc>
        <w:tc>
          <w:tcPr>
            <w:tcW w:w="0" w:type="auto"/>
            <w:tcBorders>
              <w:bottom w:val="single" w:sz="4" w:space="0" w:color="auto"/>
              <w:right w:val="single" w:sz="4" w:space="0" w:color="auto"/>
            </w:tcBorders>
            <w:hideMark/>
          </w:tcPr>
          <w:p w:rsidR="00000000" w:rsidRDefault="00E0452F">
            <w:pPr>
              <w:rPr>
                <w:b/>
                <w:bCs/>
              </w:rPr>
            </w:pPr>
            <w:r>
              <w:rPr>
                <w:b/>
                <w:bCs/>
              </w:rPr>
              <w:t>Description</w:t>
            </w:r>
          </w:p>
        </w:tc>
        <w:tc>
          <w:tcPr>
            <w:tcW w:w="0" w:type="auto"/>
            <w:tcBorders>
              <w:bottom w:val="single" w:sz="4" w:space="0" w:color="auto"/>
              <w:right w:val="single" w:sz="4" w:space="0" w:color="auto"/>
            </w:tcBorders>
            <w:hideMark/>
          </w:tcPr>
          <w:p w:rsidR="00000000" w:rsidRDefault="00E0452F">
            <w:pPr>
              <w:rPr>
                <w:b/>
                <w:bCs/>
              </w:rPr>
            </w:pPr>
            <w:r>
              <w:rPr>
                <w:b/>
                <w:bCs/>
              </w:rPr>
              <w:t>Required</w:t>
            </w:r>
          </w:p>
        </w:tc>
        <w:tc>
          <w:tcPr>
            <w:tcW w:w="0" w:type="auto"/>
            <w:tcBorders>
              <w:bottom w:val="single" w:sz="4" w:space="0" w:color="auto"/>
            </w:tcBorders>
            <w:hideMark/>
          </w:tcPr>
          <w:p w:rsidR="00000000" w:rsidRDefault="00E0452F">
            <w:pPr>
              <w:rPr>
                <w:b/>
                <w:bCs/>
              </w:rPr>
            </w:pPr>
            <w:r>
              <w:rPr>
                <w:b/>
                <w:bCs/>
              </w:rPr>
              <w:t>Default</w:t>
            </w:r>
          </w:p>
        </w:tc>
      </w:tr>
      <w:tr w:rsidR="00000000">
        <w:trPr>
          <w:divId w:val="51466127"/>
        </w:trPr>
        <w:tc>
          <w:tcPr>
            <w:tcW w:w="0" w:type="auto"/>
            <w:tcBorders>
              <w:bottom w:val="single" w:sz="4" w:space="0" w:color="auto"/>
              <w:right w:val="single" w:sz="4" w:space="0" w:color="auto"/>
            </w:tcBorders>
            <w:hideMark/>
          </w:tcPr>
          <w:p w:rsidR="00000000" w:rsidRDefault="00E0452F">
            <w:pPr>
              <w:pStyle w:val="a5"/>
            </w:pPr>
            <w:r>
              <w:rPr>
                <w:rStyle w:val="HTML"/>
              </w:rPr>
              <w:t>spring.cloud.gcp.security.iap.registry</w:t>
            </w:r>
          </w:p>
        </w:tc>
        <w:tc>
          <w:tcPr>
            <w:tcW w:w="0" w:type="auto"/>
            <w:tcBorders>
              <w:bottom w:val="single" w:sz="4" w:space="0" w:color="auto"/>
              <w:right w:val="single" w:sz="4" w:space="0" w:color="auto"/>
            </w:tcBorders>
            <w:hideMark/>
          </w:tcPr>
          <w:p w:rsidR="00000000" w:rsidRDefault="00E0452F">
            <w:pPr>
              <w:pStyle w:val="a5"/>
            </w:pPr>
            <w:r>
              <w:t>Link to JWK public key registry.</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hyperlink r:id="rId1977" w:tgtFrame="_top" w:history="1">
              <w:r>
                <w:rPr>
                  <w:rStyle w:val="a3"/>
                </w:rPr>
                <w:t>https://www.gstatic.com/iap/verify/public_key-jwk</w:t>
              </w:r>
            </w:hyperlink>
          </w:p>
        </w:tc>
      </w:tr>
      <w:tr w:rsidR="00000000">
        <w:trPr>
          <w:divId w:val="51466127"/>
        </w:trPr>
        <w:tc>
          <w:tcPr>
            <w:tcW w:w="0" w:type="auto"/>
            <w:tcBorders>
              <w:bottom w:val="single" w:sz="4" w:space="0" w:color="auto"/>
              <w:right w:val="single" w:sz="4" w:space="0" w:color="auto"/>
            </w:tcBorders>
            <w:hideMark/>
          </w:tcPr>
          <w:p w:rsidR="00000000" w:rsidRDefault="00E0452F">
            <w:pPr>
              <w:pStyle w:val="a5"/>
            </w:pPr>
            <w:r>
              <w:rPr>
                <w:rStyle w:val="HTML"/>
              </w:rPr>
              <w:t>spring.cloud.gcp.security.iap.algorithm</w:t>
            </w:r>
          </w:p>
        </w:tc>
        <w:tc>
          <w:tcPr>
            <w:tcW w:w="0" w:type="auto"/>
            <w:tcBorders>
              <w:bottom w:val="single" w:sz="4" w:space="0" w:color="auto"/>
              <w:right w:val="single" w:sz="4" w:space="0" w:color="auto"/>
            </w:tcBorders>
            <w:hideMark/>
          </w:tcPr>
          <w:p w:rsidR="00000000" w:rsidRDefault="00E0452F">
            <w:pPr>
              <w:pStyle w:val="a5"/>
            </w:pPr>
            <w:r>
              <w:t>Encryption algorithm used to sign the JWK token.</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rPr>
                <w:rStyle w:val="HTML"/>
              </w:rPr>
              <w:t>ES256</w:t>
            </w:r>
          </w:p>
        </w:tc>
      </w:tr>
      <w:tr w:rsidR="00000000">
        <w:trPr>
          <w:divId w:val="51466127"/>
        </w:trPr>
        <w:tc>
          <w:tcPr>
            <w:tcW w:w="0" w:type="auto"/>
            <w:tcBorders>
              <w:bottom w:val="single" w:sz="4" w:space="0" w:color="auto"/>
              <w:right w:val="single" w:sz="4" w:space="0" w:color="auto"/>
            </w:tcBorders>
            <w:hideMark/>
          </w:tcPr>
          <w:p w:rsidR="00000000" w:rsidRDefault="00E0452F">
            <w:pPr>
              <w:pStyle w:val="a5"/>
            </w:pPr>
            <w:r>
              <w:rPr>
                <w:rStyle w:val="HTML"/>
              </w:rPr>
              <w:t>spring.cloud.gcp.security.iap.header</w:t>
            </w:r>
          </w:p>
        </w:tc>
        <w:tc>
          <w:tcPr>
            <w:tcW w:w="0" w:type="auto"/>
            <w:tcBorders>
              <w:bottom w:val="single" w:sz="4" w:space="0" w:color="auto"/>
              <w:right w:val="single" w:sz="4" w:space="0" w:color="auto"/>
            </w:tcBorders>
            <w:hideMark/>
          </w:tcPr>
          <w:p w:rsidR="00000000" w:rsidRDefault="00E0452F">
            <w:pPr>
              <w:pStyle w:val="a5"/>
            </w:pPr>
            <w:r>
              <w:t>Header from which to extract the JWK key.</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rPr>
                <w:rStyle w:val="HTML"/>
              </w:rPr>
              <w:t>x-goog-iap-jwt-asser</w:t>
            </w:r>
            <w:r>
              <w:rPr>
                <w:rStyle w:val="HTML"/>
              </w:rPr>
              <w:t>tion</w:t>
            </w:r>
          </w:p>
        </w:tc>
      </w:tr>
      <w:tr w:rsidR="00000000">
        <w:trPr>
          <w:divId w:val="51466127"/>
        </w:trPr>
        <w:tc>
          <w:tcPr>
            <w:tcW w:w="0" w:type="auto"/>
            <w:tcBorders>
              <w:bottom w:val="single" w:sz="4" w:space="0" w:color="auto"/>
              <w:right w:val="single" w:sz="4" w:space="0" w:color="auto"/>
            </w:tcBorders>
            <w:hideMark/>
          </w:tcPr>
          <w:p w:rsidR="00000000" w:rsidRDefault="00E0452F">
            <w:pPr>
              <w:pStyle w:val="a5"/>
            </w:pPr>
            <w:r>
              <w:rPr>
                <w:rStyle w:val="HTML"/>
              </w:rPr>
              <w:t>spring.cloud.gcp.security.iap.issuer</w:t>
            </w:r>
          </w:p>
        </w:tc>
        <w:tc>
          <w:tcPr>
            <w:tcW w:w="0" w:type="auto"/>
            <w:tcBorders>
              <w:bottom w:val="single" w:sz="4" w:space="0" w:color="auto"/>
              <w:right w:val="single" w:sz="4" w:space="0" w:color="auto"/>
            </w:tcBorders>
            <w:hideMark/>
          </w:tcPr>
          <w:p w:rsidR="00000000" w:rsidRDefault="00E0452F">
            <w:pPr>
              <w:pStyle w:val="a5"/>
            </w:pPr>
            <w:r>
              <w:t>JWK issuer to verify.</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hyperlink r:id="rId1978" w:tgtFrame="_top" w:history="1">
              <w:r>
                <w:rPr>
                  <w:rStyle w:val="a3"/>
                </w:rPr>
                <w:t>https://cloud.google.com/iap</w:t>
              </w:r>
            </w:hyperlink>
          </w:p>
        </w:tc>
      </w:tr>
      <w:tr w:rsidR="00000000">
        <w:trPr>
          <w:divId w:val="51466127"/>
        </w:trPr>
        <w:tc>
          <w:tcPr>
            <w:tcW w:w="0" w:type="auto"/>
            <w:tcBorders>
              <w:right w:val="single" w:sz="4" w:space="0" w:color="auto"/>
            </w:tcBorders>
            <w:hideMark/>
          </w:tcPr>
          <w:p w:rsidR="00000000" w:rsidRDefault="00E0452F">
            <w:pPr>
              <w:pStyle w:val="a5"/>
            </w:pPr>
            <w:r>
              <w:rPr>
                <w:rStyle w:val="HTML"/>
              </w:rPr>
              <w:t>spring.cloud.gcp.security.iap.audience</w:t>
            </w:r>
          </w:p>
        </w:tc>
        <w:tc>
          <w:tcPr>
            <w:tcW w:w="0" w:type="auto"/>
            <w:tcBorders>
              <w:right w:val="single" w:sz="4" w:space="0" w:color="auto"/>
            </w:tcBorders>
            <w:hideMark/>
          </w:tcPr>
          <w:p w:rsidR="00000000" w:rsidRDefault="00E0452F">
            <w:pPr>
              <w:pStyle w:val="a5"/>
            </w:pPr>
            <w:r>
              <w:t>Custom JWK audience to verify.</w:t>
            </w:r>
          </w:p>
        </w:tc>
        <w:tc>
          <w:tcPr>
            <w:tcW w:w="0" w:type="auto"/>
            <w:tcBorders>
              <w:right w:val="single" w:sz="4" w:space="0" w:color="auto"/>
            </w:tcBorders>
            <w:hideMark/>
          </w:tcPr>
          <w:p w:rsidR="00000000" w:rsidRDefault="00E0452F">
            <w:pPr>
              <w:pStyle w:val="a5"/>
            </w:pPr>
            <w:r>
              <w:t>false on App Engine; true on GCE/GKE</w:t>
            </w:r>
          </w:p>
        </w:tc>
        <w:tc>
          <w:tcPr>
            <w:tcW w:w="0" w:type="auto"/>
            <w:hideMark/>
          </w:tcPr>
          <w:p w:rsidR="00000000" w:rsidRDefault="00E0452F">
            <w:r>
              <w:t> </w:t>
            </w:r>
          </w:p>
        </w:tc>
      </w:tr>
    </w:tbl>
    <w:p w:rsidR="00000000" w:rsidRDefault="00E0452F">
      <w:pPr>
        <w:pStyle w:val="2"/>
        <w:divId w:val="1047994841"/>
        <w:rPr>
          <w:lang w:val="en"/>
        </w:rPr>
      </w:pPr>
      <w:bookmarkStart w:id="1173" w:name="_sample_11"/>
      <w:bookmarkEnd w:id="1173"/>
      <w:r>
        <w:rPr>
          <w:lang w:val="en"/>
        </w:rPr>
        <w:t>162.2 Sample</w:t>
      </w:r>
    </w:p>
    <w:p w:rsidR="00000000" w:rsidRDefault="00E0452F">
      <w:pPr>
        <w:pStyle w:val="a5"/>
        <w:divId w:val="348142738"/>
        <w:rPr>
          <w:lang w:val="en"/>
        </w:rPr>
      </w:pPr>
      <w:r>
        <w:rPr>
          <w:lang w:val="en"/>
        </w:rPr>
        <w:t xml:space="preserve">A </w:t>
      </w:r>
      <w:hyperlink r:id="rId1979" w:tgtFrame="_top" w:history="1">
        <w:r>
          <w:rPr>
            <w:rStyle w:val="a3"/>
            <w:lang w:val="en"/>
          </w:rPr>
          <w:t>sample application</w:t>
        </w:r>
      </w:hyperlink>
      <w:r>
        <w:rPr>
          <w:lang w:val="en"/>
        </w:rPr>
        <w:t xml:space="preserve"> is available.</w:t>
      </w:r>
    </w:p>
    <w:p w:rsidR="00000000" w:rsidRDefault="00E0452F">
      <w:pPr>
        <w:pStyle w:val="2"/>
        <w:divId w:val="681130133"/>
        <w:rPr>
          <w:lang w:val="en"/>
        </w:rPr>
      </w:pPr>
      <w:bookmarkStart w:id="1174" w:name="_google_cloud_vision"/>
      <w:bookmarkEnd w:id="1174"/>
      <w:r>
        <w:rPr>
          <w:lang w:val="en"/>
        </w:rPr>
        <w:t>163. Google Cloud Vision</w:t>
      </w:r>
    </w:p>
    <w:p w:rsidR="00000000" w:rsidRDefault="00E0452F">
      <w:pPr>
        <w:pStyle w:val="a5"/>
        <w:divId w:val="1628588876"/>
        <w:rPr>
          <w:lang w:val="en"/>
        </w:rPr>
      </w:pPr>
      <w:r>
        <w:rPr>
          <w:lang w:val="en"/>
        </w:rPr>
        <w:t>Th</w:t>
      </w:r>
      <w:r>
        <w:rPr>
          <w:lang w:val="en"/>
        </w:rPr>
        <w:t xml:space="preserve">e </w:t>
      </w:r>
      <w:hyperlink r:id="rId1980" w:tgtFrame="_top" w:history="1">
        <w:r>
          <w:rPr>
            <w:rStyle w:val="a3"/>
            <w:lang w:val="en"/>
          </w:rPr>
          <w:t>Google Cloud Vision API</w:t>
        </w:r>
      </w:hyperlink>
      <w:r>
        <w:rPr>
          <w:lang w:val="en"/>
        </w:rPr>
        <w:t xml:space="preserve"> allows users to leverage machine learning algorithms for processing images including: image classification, face detection, text extraction, and others.</w:t>
      </w:r>
    </w:p>
    <w:p w:rsidR="00000000" w:rsidRDefault="00E0452F">
      <w:pPr>
        <w:pStyle w:val="a5"/>
        <w:divId w:val="1628588876"/>
        <w:rPr>
          <w:lang w:val="en"/>
        </w:rPr>
      </w:pPr>
      <w:r>
        <w:rPr>
          <w:lang w:val="en"/>
        </w:rPr>
        <w:t>Spring Cloud GCP p</w:t>
      </w:r>
      <w:r>
        <w:rPr>
          <w:lang w:val="en"/>
        </w:rPr>
        <w:t>rovides:</w:t>
      </w:r>
    </w:p>
    <w:p w:rsidR="00000000" w:rsidRDefault="00E0452F">
      <w:pPr>
        <w:numPr>
          <w:ilvl w:val="0"/>
          <w:numId w:val="282"/>
        </w:numPr>
        <w:spacing w:before="100" w:beforeAutospacing="1" w:after="100" w:afterAutospacing="1"/>
        <w:divId w:val="398139428"/>
        <w:rPr>
          <w:lang w:val="en"/>
        </w:rPr>
      </w:pPr>
      <w:r>
        <w:rPr>
          <w:lang w:val="en"/>
        </w:rPr>
        <w:t xml:space="preserve">A convenience starter which automatically configures authentication settings and client objects needed to begin using the </w:t>
      </w:r>
      <w:hyperlink r:id="rId1981" w:tgtFrame="_top" w:history="1">
        <w:r>
          <w:rPr>
            <w:rStyle w:val="a3"/>
            <w:lang w:val="en"/>
          </w:rPr>
          <w:t>Google Cloud Vision API</w:t>
        </w:r>
      </w:hyperlink>
      <w:r>
        <w:rPr>
          <w:lang w:val="en"/>
        </w:rPr>
        <w:t>.</w:t>
      </w:r>
    </w:p>
    <w:p w:rsidR="00000000" w:rsidRDefault="00E0452F">
      <w:pPr>
        <w:pStyle w:val="simpara"/>
        <w:numPr>
          <w:ilvl w:val="0"/>
          <w:numId w:val="282"/>
        </w:numPr>
        <w:divId w:val="398139428"/>
        <w:rPr>
          <w:lang w:val="en"/>
        </w:rPr>
      </w:pPr>
      <w:r>
        <w:rPr>
          <w:lang w:val="en"/>
        </w:rPr>
        <w:t xml:space="preserve">A Cloud Vision Template which simplifies </w:t>
      </w:r>
      <w:r>
        <w:rPr>
          <w:lang w:val="en"/>
        </w:rPr>
        <w:t>interactions with the Cloud Vision API.</w:t>
      </w:r>
    </w:p>
    <w:p w:rsidR="00000000" w:rsidRDefault="00E0452F">
      <w:pPr>
        <w:numPr>
          <w:ilvl w:val="1"/>
          <w:numId w:val="282"/>
        </w:numPr>
        <w:spacing w:before="100" w:beforeAutospacing="1" w:after="100" w:afterAutospacing="1"/>
        <w:divId w:val="742220611"/>
        <w:rPr>
          <w:lang w:val="en"/>
        </w:rPr>
      </w:pPr>
      <w:r>
        <w:rPr>
          <w:lang w:val="en"/>
        </w:rPr>
        <w:t>Allows you to easily send images to the API as Spring Resources.</w:t>
      </w:r>
    </w:p>
    <w:p w:rsidR="00000000" w:rsidRDefault="00E0452F">
      <w:pPr>
        <w:numPr>
          <w:ilvl w:val="1"/>
          <w:numId w:val="282"/>
        </w:numPr>
        <w:spacing w:before="100" w:beforeAutospacing="1" w:after="100" w:afterAutospacing="1"/>
        <w:divId w:val="742220611"/>
        <w:rPr>
          <w:lang w:val="en"/>
        </w:rPr>
      </w:pPr>
      <w:r>
        <w:rPr>
          <w:lang w:val="en"/>
        </w:rPr>
        <w:t>Offers convenience methods for common operations, such as extracting the text from an image.</w:t>
      </w:r>
    </w:p>
    <w:p w:rsidR="00000000" w:rsidRDefault="00E0452F">
      <w:pPr>
        <w:pStyle w:val="a5"/>
        <w:divId w:val="1628588876"/>
        <w:rPr>
          <w:lang w:val="en"/>
        </w:rPr>
      </w:pPr>
      <w:r>
        <w:rPr>
          <w:lang w:val="en"/>
        </w:rPr>
        <w:t>Maven coordinates, using Spring Cloud GCP BOM:</w:t>
      </w:r>
    </w:p>
    <w:p w:rsidR="00000000" w:rsidRDefault="00E0452F">
      <w:pPr>
        <w:pStyle w:val="HTML0"/>
        <w:divId w:val="1628588876"/>
        <w:rPr>
          <w:lang w:val="en"/>
        </w:rPr>
      </w:pPr>
      <w:r>
        <w:rPr>
          <w:rStyle w:val="hl-tag"/>
          <w:lang w:val="en"/>
        </w:rPr>
        <w:t>&lt;dependency</w:t>
      </w:r>
      <w:r>
        <w:rPr>
          <w:rStyle w:val="hl-tag"/>
          <w:lang w:val="en"/>
        </w:rPr>
        <w:t>&gt;</w:t>
      </w:r>
    </w:p>
    <w:p w:rsidR="00000000" w:rsidRDefault="00E0452F">
      <w:pPr>
        <w:pStyle w:val="HTML0"/>
        <w:divId w:val="1628588876"/>
        <w:rPr>
          <w:lang w:val="en"/>
        </w:rPr>
      </w:pPr>
      <w:r>
        <w:rPr>
          <w:lang w:val="en"/>
        </w:rPr>
        <w:t xml:space="preserve"> </w:t>
      </w:r>
      <w:r>
        <w:rPr>
          <w:lang w:val="en"/>
        </w:rPr>
        <w:t xml:space="preserve"> </w:t>
      </w:r>
      <w:r>
        <w:rPr>
          <w:rStyle w:val="hl-tag"/>
          <w:lang w:val="en"/>
        </w:rPr>
        <w:t>&lt;groupId</w:t>
      </w:r>
      <w:r>
        <w:rPr>
          <w:rStyle w:val="hl-tag"/>
          <w:lang w:val="en"/>
        </w:rPr>
        <w:t>&gt;</w:t>
      </w:r>
      <w:r>
        <w:rPr>
          <w:lang w:val="en"/>
        </w:rPr>
        <w:t>org.springframework.clou</w:t>
      </w:r>
      <w:r>
        <w:rPr>
          <w:lang w:val="en"/>
        </w:rPr>
        <w:t>d</w:t>
      </w:r>
      <w:r>
        <w:rPr>
          <w:rStyle w:val="hl-tag"/>
          <w:lang w:val="en"/>
        </w:rPr>
        <w:t>&lt;/groupId</w:t>
      </w:r>
      <w:r>
        <w:rPr>
          <w:rStyle w:val="hl-tag"/>
          <w:lang w:val="en"/>
        </w:rPr>
        <w:t>&gt;</w:t>
      </w:r>
    </w:p>
    <w:p w:rsidR="00000000" w:rsidRDefault="00E0452F">
      <w:pPr>
        <w:pStyle w:val="HTML0"/>
        <w:divId w:val="1628588876"/>
        <w:rPr>
          <w:lang w:val="en"/>
        </w:rPr>
      </w:pPr>
      <w:r>
        <w:rPr>
          <w:lang w:val="en"/>
        </w:rPr>
        <w:t xml:space="preserve"> </w:t>
      </w:r>
      <w:r>
        <w:rPr>
          <w:lang w:val="en"/>
        </w:rPr>
        <w:t xml:space="preserve"> </w:t>
      </w:r>
      <w:r>
        <w:rPr>
          <w:rStyle w:val="hl-tag"/>
          <w:lang w:val="en"/>
        </w:rPr>
        <w:t>&lt;artifactId</w:t>
      </w:r>
      <w:r>
        <w:rPr>
          <w:rStyle w:val="hl-tag"/>
          <w:lang w:val="en"/>
        </w:rPr>
        <w:t>&gt;</w:t>
      </w:r>
      <w:r>
        <w:rPr>
          <w:lang w:val="en"/>
        </w:rPr>
        <w:t>spring-cloud-gcp-starter-visio</w:t>
      </w:r>
      <w:r>
        <w:rPr>
          <w:lang w:val="en"/>
        </w:rPr>
        <w:t>n</w:t>
      </w:r>
      <w:r>
        <w:rPr>
          <w:rStyle w:val="hl-tag"/>
          <w:lang w:val="en"/>
        </w:rPr>
        <w:t>&lt;/artifactId</w:t>
      </w:r>
      <w:r>
        <w:rPr>
          <w:rStyle w:val="hl-tag"/>
          <w:lang w:val="en"/>
        </w:rPr>
        <w:t>&gt;</w:t>
      </w:r>
    </w:p>
    <w:p w:rsidR="00000000" w:rsidRDefault="00E0452F">
      <w:pPr>
        <w:pStyle w:val="HTML0"/>
        <w:divId w:val="1628588876"/>
        <w:rPr>
          <w:lang w:val="en"/>
        </w:rPr>
      </w:pPr>
      <w:r>
        <w:rPr>
          <w:rStyle w:val="hl-tag"/>
          <w:lang w:val="en"/>
        </w:rPr>
        <w:t>&lt;/dependency</w:t>
      </w:r>
      <w:r>
        <w:rPr>
          <w:rStyle w:val="hl-tag"/>
          <w:lang w:val="en"/>
        </w:rPr>
        <w:t>&gt;</w:t>
      </w:r>
    </w:p>
    <w:p w:rsidR="00000000" w:rsidRDefault="00E0452F">
      <w:pPr>
        <w:pStyle w:val="a5"/>
        <w:divId w:val="1628588876"/>
        <w:rPr>
          <w:lang w:val="en"/>
        </w:rPr>
      </w:pPr>
      <w:r>
        <w:rPr>
          <w:lang w:val="en"/>
        </w:rPr>
        <w:t>Gradle coordinates:</w:t>
      </w:r>
    </w:p>
    <w:p w:rsidR="00000000" w:rsidRDefault="00E0452F">
      <w:pPr>
        <w:pStyle w:val="HTML0"/>
        <w:divId w:val="1628588876"/>
        <w:rPr>
          <w:lang w:val="en"/>
        </w:rPr>
      </w:pPr>
      <w:r>
        <w:rPr>
          <w:lang w:val="en"/>
        </w:rPr>
        <w:t>dependencies {</w:t>
      </w:r>
    </w:p>
    <w:p w:rsidR="00000000" w:rsidRDefault="00E0452F">
      <w:pPr>
        <w:pStyle w:val="HTML0"/>
        <w:divId w:val="1628588876"/>
        <w:rPr>
          <w:lang w:val="en"/>
        </w:rPr>
      </w:pPr>
      <w:r>
        <w:rPr>
          <w:lang w:val="en"/>
        </w:rPr>
        <w:t xml:space="preserve">  compile group: 'org.springframework.cloud', name: 'spring-cloud-gcp-starter-vision'</w:t>
      </w:r>
    </w:p>
    <w:p w:rsidR="00000000" w:rsidRDefault="00E0452F">
      <w:pPr>
        <w:pStyle w:val="HTML0"/>
        <w:divId w:val="1628588876"/>
        <w:rPr>
          <w:lang w:val="en"/>
        </w:rPr>
      </w:pPr>
      <w:r>
        <w:rPr>
          <w:lang w:val="en"/>
        </w:rPr>
        <w:t>}</w:t>
      </w:r>
    </w:p>
    <w:p w:rsidR="00000000" w:rsidRDefault="00E0452F">
      <w:pPr>
        <w:pStyle w:val="2"/>
        <w:divId w:val="200284478"/>
        <w:rPr>
          <w:lang w:val="en"/>
        </w:rPr>
      </w:pPr>
      <w:bookmarkStart w:id="1175" w:name="_cloud_vision_template"/>
      <w:bookmarkEnd w:id="1175"/>
      <w:r>
        <w:rPr>
          <w:lang w:val="en"/>
        </w:rPr>
        <w:t>163.1 Cloud Vision Template</w:t>
      </w:r>
    </w:p>
    <w:p w:rsidR="00000000" w:rsidRDefault="00E0452F">
      <w:pPr>
        <w:pStyle w:val="a5"/>
        <w:divId w:val="541134782"/>
        <w:rPr>
          <w:lang w:val="en"/>
        </w:rPr>
      </w:pPr>
      <w:r>
        <w:rPr>
          <w:lang w:val="en"/>
        </w:rPr>
        <w:t xml:space="preserve">The </w:t>
      </w:r>
      <w:r>
        <w:rPr>
          <w:rStyle w:val="HTML"/>
          <w:lang w:val="en"/>
        </w:rPr>
        <w:t>CloudVisionTemplate</w:t>
      </w:r>
      <w:r>
        <w:rPr>
          <w:lang w:val="en"/>
        </w:rPr>
        <w:t xml:space="preserve"> offers a simple way to use the Cloud Vision APIs with Spring Resources.</w:t>
      </w:r>
    </w:p>
    <w:p w:rsidR="00000000" w:rsidRDefault="00E0452F">
      <w:pPr>
        <w:pStyle w:val="a5"/>
        <w:divId w:val="541134782"/>
        <w:rPr>
          <w:lang w:val="en"/>
        </w:rPr>
      </w:pPr>
      <w:r>
        <w:rPr>
          <w:lang w:val="en"/>
        </w:rPr>
        <w:t>A</w:t>
      </w:r>
      <w:r>
        <w:rPr>
          <w:lang w:val="en"/>
        </w:rPr>
        <w:t xml:space="preserve">fter you add the </w:t>
      </w:r>
      <w:r>
        <w:rPr>
          <w:rStyle w:val="HTML"/>
          <w:lang w:val="en"/>
        </w:rPr>
        <w:t>spring-cloud-gcp-starter-vision</w:t>
      </w:r>
      <w:r>
        <w:rPr>
          <w:lang w:val="en"/>
        </w:rPr>
        <w:t xml:space="preserve"> dependency to your project, you may </w:t>
      </w:r>
      <w:r>
        <w:rPr>
          <w:rStyle w:val="HTML"/>
          <w:lang w:val="en"/>
        </w:rPr>
        <w:t>@Autowire</w:t>
      </w:r>
      <w:r>
        <w:rPr>
          <w:lang w:val="en"/>
        </w:rPr>
        <w:t xml:space="preserve"> an instance of </w:t>
      </w:r>
      <w:r>
        <w:rPr>
          <w:rStyle w:val="HTML"/>
          <w:lang w:val="en"/>
        </w:rPr>
        <w:t>CloudVisionTemplate</w:t>
      </w:r>
      <w:r>
        <w:rPr>
          <w:lang w:val="en"/>
        </w:rPr>
        <w:t xml:space="preserve"> to use in your code.</w:t>
      </w:r>
    </w:p>
    <w:p w:rsidR="00000000" w:rsidRDefault="00E0452F">
      <w:pPr>
        <w:pStyle w:val="a5"/>
        <w:divId w:val="541134782"/>
        <w:rPr>
          <w:lang w:val="en"/>
        </w:rPr>
      </w:pPr>
      <w:r>
        <w:rPr>
          <w:lang w:val="en"/>
        </w:rPr>
        <w:t xml:space="preserve">The </w:t>
      </w:r>
      <w:r>
        <w:rPr>
          <w:rStyle w:val="HTML"/>
          <w:lang w:val="en"/>
        </w:rPr>
        <w:t>CloudVisionTemplate</w:t>
      </w:r>
      <w:r>
        <w:rPr>
          <w:lang w:val="en"/>
        </w:rPr>
        <w:t xml:space="preserve"> offers the following method for interfacing with Cloud Vision:</w:t>
      </w:r>
    </w:p>
    <w:p w:rsidR="00000000" w:rsidRDefault="00E0452F">
      <w:pPr>
        <w:pStyle w:val="a5"/>
        <w:divId w:val="541134782"/>
        <w:rPr>
          <w:lang w:val="en"/>
        </w:rPr>
      </w:pPr>
      <w:r>
        <w:rPr>
          <w:rStyle w:val="HTML"/>
          <w:lang w:val="en"/>
        </w:rPr>
        <w:t>public AnnotateImageResponse analyzeImage(Resource imageResource, Feature.Type…</w:t>
      </w:r>
      <w:r>
        <w:rPr>
          <w:rStyle w:val="HTML"/>
          <w:rFonts w:ascii="MS Gothic" w:eastAsia="MS Gothic" w:hAnsi="MS Gothic" w:cs="MS Gothic" w:hint="eastAsia"/>
          <w:lang w:val="en"/>
        </w:rPr>
        <w:t>​</w:t>
      </w:r>
      <w:r>
        <w:rPr>
          <w:rStyle w:val="HTML"/>
          <w:lang w:val="en"/>
        </w:rPr>
        <w:t xml:space="preserve"> featureTypes)</w:t>
      </w:r>
    </w:p>
    <w:p w:rsidR="00000000" w:rsidRDefault="00E0452F">
      <w:pPr>
        <w:pStyle w:val="a5"/>
        <w:divId w:val="541134782"/>
        <w:rPr>
          <w:lang w:val="en"/>
        </w:rPr>
      </w:pPr>
      <w:r>
        <w:rPr>
          <w:rStyle w:val="a7"/>
          <w:lang w:val="en"/>
        </w:rPr>
        <w:t>Parameters:</w:t>
      </w:r>
    </w:p>
    <w:p w:rsidR="00000000" w:rsidRDefault="00E0452F">
      <w:pPr>
        <w:numPr>
          <w:ilvl w:val="0"/>
          <w:numId w:val="283"/>
        </w:numPr>
        <w:spacing w:before="100" w:beforeAutospacing="1" w:after="100" w:afterAutospacing="1"/>
        <w:divId w:val="2059158221"/>
        <w:rPr>
          <w:lang w:val="en"/>
        </w:rPr>
      </w:pPr>
      <w:r>
        <w:rPr>
          <w:rStyle w:val="HTML"/>
          <w:lang w:val="en"/>
        </w:rPr>
        <w:t>Resource imageResource</w:t>
      </w:r>
      <w:r>
        <w:rPr>
          <w:lang w:val="en"/>
        </w:rPr>
        <w:t xml:space="preserve"> refers to the Spring Resource of the image object you wish to analyze. The Google Cloud Vision documentation provides a </w:t>
      </w:r>
      <w:hyperlink r:id="rId1982" w:tgtFrame="_top" w:history="1">
        <w:r>
          <w:rPr>
            <w:rStyle w:val="a3"/>
            <w:lang w:val="en"/>
          </w:rPr>
          <w:t>list of the image types that they support</w:t>
        </w:r>
      </w:hyperlink>
      <w:r>
        <w:rPr>
          <w:lang w:val="en"/>
        </w:rPr>
        <w:t>.</w:t>
      </w:r>
    </w:p>
    <w:p w:rsidR="00000000" w:rsidRDefault="00E0452F">
      <w:pPr>
        <w:numPr>
          <w:ilvl w:val="0"/>
          <w:numId w:val="283"/>
        </w:numPr>
        <w:spacing w:before="100" w:beforeAutospacing="1" w:after="100" w:afterAutospacing="1"/>
        <w:divId w:val="2059158221"/>
        <w:rPr>
          <w:lang w:val="en"/>
        </w:rPr>
      </w:pPr>
      <w:r>
        <w:rPr>
          <w:rStyle w:val="HTML"/>
          <w:lang w:val="en"/>
        </w:rPr>
        <w:t>Feature.Type…</w:t>
      </w:r>
      <w:r>
        <w:rPr>
          <w:rStyle w:val="HTML"/>
          <w:rFonts w:ascii="MS Gothic" w:eastAsia="MS Gothic" w:hAnsi="MS Gothic" w:cs="MS Gothic" w:hint="eastAsia"/>
          <w:lang w:val="en"/>
        </w:rPr>
        <w:t>​</w:t>
      </w:r>
      <w:r>
        <w:rPr>
          <w:rStyle w:val="HTML"/>
          <w:lang w:val="en"/>
        </w:rPr>
        <w:t xml:space="preserve"> featureTypes</w:t>
      </w:r>
      <w:r>
        <w:rPr>
          <w:lang w:val="en"/>
        </w:rPr>
        <w:t xml:space="preserve"> refers to a var-arg array of Cloud Vision Features to extract from the image. A feature refers to a kind of imag</w:t>
      </w:r>
      <w:r>
        <w:rPr>
          <w:lang w:val="en"/>
        </w:rPr>
        <w:t xml:space="preserve">e analysis one wishes to perform on an image, such as label detection, OCR recognition, facial detection, etc. One may specify multiple features to analyze within one request. A full list of Cloud Vision Features is provided in the </w:t>
      </w:r>
      <w:hyperlink r:id="rId1983" w:tgtFrame="_top" w:history="1">
        <w:r>
          <w:rPr>
            <w:rStyle w:val="a3"/>
            <w:lang w:val="en"/>
          </w:rPr>
          <w:t>Cloud Vision Feature docs</w:t>
        </w:r>
      </w:hyperlink>
      <w:r>
        <w:rPr>
          <w:lang w:val="en"/>
        </w:rPr>
        <w:t>.</w:t>
      </w:r>
    </w:p>
    <w:p w:rsidR="00000000" w:rsidRDefault="00E0452F">
      <w:pPr>
        <w:pStyle w:val="a5"/>
        <w:divId w:val="541134782"/>
        <w:rPr>
          <w:lang w:val="en"/>
        </w:rPr>
      </w:pPr>
      <w:r>
        <w:rPr>
          <w:rStyle w:val="a7"/>
          <w:lang w:val="en"/>
        </w:rPr>
        <w:t>Returns:</w:t>
      </w:r>
    </w:p>
    <w:p w:rsidR="00000000" w:rsidRDefault="00E0452F">
      <w:pPr>
        <w:pStyle w:val="simpara"/>
        <w:numPr>
          <w:ilvl w:val="0"/>
          <w:numId w:val="284"/>
        </w:numPr>
        <w:divId w:val="57243310"/>
        <w:rPr>
          <w:lang w:val="en"/>
        </w:rPr>
      </w:pPr>
      <w:hyperlink r:id="rId1984" w:anchor="google.cloud.vision.v1.AnnotateImageResponse" w:tgtFrame="_top" w:history="1">
        <w:r>
          <w:rPr>
            <w:rStyle w:val="HTML"/>
            <w:color w:val="0000FF"/>
            <w:u w:val="single"/>
            <w:lang w:val="en"/>
          </w:rPr>
          <w:t>AnnotateImageResponse</w:t>
        </w:r>
      </w:hyperlink>
      <w:r>
        <w:rPr>
          <w:lang w:val="en"/>
        </w:rPr>
        <w:t xml:space="preserve"> </w:t>
      </w:r>
      <w:r>
        <w:rPr>
          <w:lang w:val="en"/>
        </w:rPr>
        <w:t xml:space="preserve">contains the results of all the feature analyses that were specified in the request. For each feature type that you provide in the request, </w:t>
      </w:r>
      <w:r>
        <w:rPr>
          <w:rStyle w:val="HTML"/>
          <w:lang w:val="en"/>
        </w:rPr>
        <w:t>AnnotateImageResponse</w:t>
      </w:r>
      <w:r>
        <w:rPr>
          <w:lang w:val="en"/>
        </w:rPr>
        <w:t xml:space="preserve"> provides a getter method to get the result of that feature analysis. For example, if you analy</w:t>
      </w:r>
      <w:r>
        <w:rPr>
          <w:lang w:val="en"/>
        </w:rPr>
        <w:t xml:space="preserve">zed an image using the </w:t>
      </w:r>
      <w:r>
        <w:rPr>
          <w:rStyle w:val="HTML"/>
          <w:lang w:val="en"/>
        </w:rPr>
        <w:t>LABEL_DETECTION</w:t>
      </w:r>
      <w:r>
        <w:rPr>
          <w:lang w:val="en"/>
        </w:rPr>
        <w:t xml:space="preserve"> feature, you would retrieve the results from the response using </w:t>
      </w:r>
      <w:r>
        <w:rPr>
          <w:rStyle w:val="HTML"/>
          <w:lang w:val="en"/>
        </w:rPr>
        <w:t>annotateImageResponse.getLabelAnnotationsList()</w:t>
      </w:r>
      <w:r>
        <w:rPr>
          <w:lang w:val="en"/>
        </w:rPr>
        <w:t>.</w:t>
      </w:r>
    </w:p>
    <w:p w:rsidR="00000000" w:rsidRDefault="00E0452F">
      <w:pPr>
        <w:pStyle w:val="simpara"/>
        <w:ind w:left="720"/>
        <w:divId w:val="57243310"/>
        <w:rPr>
          <w:lang w:val="en"/>
        </w:rPr>
      </w:pPr>
      <w:r>
        <w:rPr>
          <w:rStyle w:val="HTML"/>
          <w:lang w:val="en"/>
        </w:rPr>
        <w:t>AnnotateImageResponse</w:t>
      </w:r>
      <w:r>
        <w:rPr>
          <w:lang w:val="en"/>
        </w:rPr>
        <w:t xml:space="preserve"> is provided by the Google Cloud Vision libraries; please consult the </w:t>
      </w:r>
      <w:hyperlink r:id="rId1985" w:anchor="google.cloud.vision.v1.AnnotateImageResponse" w:tgtFrame="_top" w:history="1">
        <w:r>
          <w:rPr>
            <w:rStyle w:val="a3"/>
            <w:lang w:val="en"/>
          </w:rPr>
          <w:t>RPC reference</w:t>
        </w:r>
      </w:hyperlink>
      <w:r>
        <w:rPr>
          <w:lang w:val="en"/>
        </w:rPr>
        <w:t xml:space="preserve"> or </w:t>
      </w:r>
      <w:hyperlink r:id="rId1986" w:tgtFrame="_top" w:history="1">
        <w:r>
          <w:rPr>
            <w:rStyle w:val="a3"/>
            <w:lang w:val="en"/>
          </w:rPr>
          <w:t>Javadoc</w:t>
        </w:r>
      </w:hyperlink>
      <w:r>
        <w:rPr>
          <w:lang w:val="en"/>
        </w:rPr>
        <w:t xml:space="preserve"> for more details. Additionally, you may consult the </w:t>
      </w:r>
      <w:hyperlink r:id="rId1987" w:tgtFrame="_top" w:history="1">
        <w:r>
          <w:rPr>
            <w:rStyle w:val="a3"/>
            <w:lang w:val="en"/>
          </w:rPr>
          <w:t>Cloud Vision docs</w:t>
        </w:r>
      </w:hyperlink>
      <w:r>
        <w:rPr>
          <w:lang w:val="en"/>
        </w:rPr>
        <w:t xml:space="preserve"> to familiarize yourself with the concepts and features of the API.</w:t>
      </w:r>
    </w:p>
    <w:p w:rsidR="00000000" w:rsidRDefault="00E0452F">
      <w:pPr>
        <w:pStyle w:val="2"/>
        <w:divId w:val="1819223235"/>
        <w:rPr>
          <w:lang w:val="en"/>
        </w:rPr>
      </w:pPr>
      <w:bookmarkStart w:id="1176" w:name="_detect_image_labels_example"/>
      <w:bookmarkEnd w:id="1176"/>
      <w:r>
        <w:rPr>
          <w:lang w:val="en"/>
        </w:rPr>
        <w:t>163.2 Detect Image Labels Example</w:t>
      </w:r>
    </w:p>
    <w:p w:rsidR="00000000" w:rsidRDefault="00E0452F">
      <w:pPr>
        <w:pStyle w:val="a5"/>
        <w:divId w:val="753477906"/>
        <w:rPr>
          <w:lang w:val="en"/>
        </w:rPr>
      </w:pPr>
      <w:hyperlink r:id="rId1988" w:tgtFrame="_top" w:history="1">
        <w:r>
          <w:rPr>
            <w:rStyle w:val="a3"/>
            <w:lang w:val="en"/>
          </w:rPr>
          <w:t>Image labe</w:t>
        </w:r>
        <w:r>
          <w:rPr>
            <w:rStyle w:val="a3"/>
            <w:lang w:val="en"/>
          </w:rPr>
          <w:t>ling</w:t>
        </w:r>
      </w:hyperlink>
      <w:r>
        <w:rPr>
          <w:lang w:val="en"/>
        </w:rPr>
        <w:t xml:space="preserve"> refers to producing labels that describe the contents of an image. Below is a code sample of how this is done using the Cloud Vision Spring Template.</w:t>
      </w:r>
    </w:p>
    <w:p w:rsidR="00000000" w:rsidRDefault="00E0452F">
      <w:pPr>
        <w:pStyle w:val="HTML0"/>
        <w:divId w:val="753477906"/>
        <w:rPr>
          <w:lang w:val="en"/>
        </w:rPr>
      </w:pPr>
      <w:r>
        <w:rPr>
          <w:rStyle w:val="hl-annotation"/>
          <w:i/>
          <w:iCs/>
          <w:color w:val="808080"/>
          <w:lang w:val="en"/>
        </w:rPr>
        <w:t>@Autowired</w:t>
      </w:r>
    </w:p>
    <w:p w:rsidR="00000000" w:rsidRDefault="00E0452F">
      <w:pPr>
        <w:pStyle w:val="HTML0"/>
        <w:divId w:val="753477906"/>
        <w:rPr>
          <w:lang w:val="en"/>
        </w:rPr>
      </w:pPr>
      <w:r>
        <w:rPr>
          <w:rStyle w:val="hl-keyword"/>
          <w:lang w:val="en"/>
        </w:rPr>
        <w:t>privat</w:t>
      </w:r>
      <w:r>
        <w:rPr>
          <w:rStyle w:val="hl-keyword"/>
          <w:lang w:val="en"/>
        </w:rPr>
        <w:t>e</w:t>
      </w:r>
      <w:r>
        <w:rPr>
          <w:lang w:val="en"/>
        </w:rPr>
        <w:t xml:space="preserve"> ResourceLoader resourceLoader;</w:t>
      </w:r>
    </w:p>
    <w:p w:rsidR="00000000" w:rsidRDefault="00E0452F">
      <w:pPr>
        <w:pStyle w:val="HTML0"/>
        <w:divId w:val="753477906"/>
        <w:rPr>
          <w:lang w:val="en"/>
        </w:rPr>
      </w:pPr>
    </w:p>
    <w:p w:rsidR="00000000" w:rsidRDefault="00E0452F">
      <w:pPr>
        <w:pStyle w:val="HTML0"/>
        <w:divId w:val="753477906"/>
        <w:rPr>
          <w:lang w:val="en"/>
        </w:rPr>
      </w:pPr>
      <w:r>
        <w:rPr>
          <w:rStyle w:val="hl-annotation"/>
          <w:i/>
          <w:iCs/>
          <w:color w:val="808080"/>
          <w:lang w:val="en"/>
        </w:rPr>
        <w:t>@Autowired</w:t>
      </w:r>
    </w:p>
    <w:p w:rsidR="00000000" w:rsidRDefault="00E0452F">
      <w:pPr>
        <w:pStyle w:val="HTML0"/>
        <w:divId w:val="753477906"/>
        <w:rPr>
          <w:lang w:val="en"/>
        </w:rPr>
      </w:pPr>
      <w:r>
        <w:rPr>
          <w:rStyle w:val="hl-keyword"/>
          <w:lang w:val="en"/>
        </w:rPr>
        <w:t>privat</w:t>
      </w:r>
      <w:r>
        <w:rPr>
          <w:rStyle w:val="hl-keyword"/>
          <w:lang w:val="en"/>
        </w:rPr>
        <w:t>e</w:t>
      </w:r>
      <w:r>
        <w:rPr>
          <w:lang w:val="en"/>
        </w:rPr>
        <w:t xml:space="preserve"> CloudVisionTemplate cloudVision</w:t>
      </w:r>
      <w:r>
        <w:rPr>
          <w:lang w:val="en"/>
        </w:rPr>
        <w:t>Template;</w:t>
      </w:r>
    </w:p>
    <w:p w:rsidR="00000000" w:rsidRDefault="00E0452F">
      <w:pPr>
        <w:pStyle w:val="HTML0"/>
        <w:divId w:val="753477906"/>
        <w:rPr>
          <w:lang w:val="en"/>
        </w:rPr>
      </w:pPr>
    </w:p>
    <w:p w:rsidR="00000000" w:rsidRDefault="00E0452F">
      <w:pPr>
        <w:pStyle w:val="HTML0"/>
        <w:divId w:val="753477906"/>
        <w:rPr>
          <w:lang w:val="en"/>
        </w:rPr>
      </w:pPr>
      <w:r>
        <w:rPr>
          <w:rStyle w:val="hl-keyword"/>
          <w:lang w:val="en"/>
        </w:rPr>
        <w:t>publi</w:t>
      </w:r>
      <w:r>
        <w:rPr>
          <w:rStyle w:val="hl-keyword"/>
          <w:lang w:val="en"/>
        </w:rPr>
        <w:t>c</w:t>
      </w:r>
      <w:r>
        <w:rPr>
          <w:lang w:val="en"/>
        </w:rPr>
        <w:t xml:space="preserve"> </w:t>
      </w:r>
      <w:r>
        <w:rPr>
          <w:rStyle w:val="hl-keyword"/>
          <w:lang w:val="en"/>
        </w:rPr>
        <w:t>voi</w:t>
      </w:r>
      <w:r>
        <w:rPr>
          <w:rStyle w:val="hl-keyword"/>
          <w:lang w:val="en"/>
        </w:rPr>
        <w:t>d</w:t>
      </w:r>
      <w:r>
        <w:rPr>
          <w:lang w:val="en"/>
        </w:rPr>
        <w:t xml:space="preserve"> processImage() {</w:t>
      </w:r>
    </w:p>
    <w:p w:rsidR="00000000" w:rsidRDefault="00E0452F">
      <w:pPr>
        <w:pStyle w:val="HTML0"/>
        <w:divId w:val="753477906"/>
        <w:rPr>
          <w:lang w:val="en"/>
        </w:rPr>
      </w:pPr>
      <w:r>
        <w:rPr>
          <w:lang w:val="en"/>
        </w:rPr>
        <w:t xml:space="preserve">  Resource imageResource =</w:t>
      </w:r>
      <w:r>
        <w:rPr>
          <w:lang w:val="en"/>
        </w:rPr>
        <w:t xml:space="preserve"> </w:t>
      </w:r>
      <w:r>
        <w:rPr>
          <w:rStyle w:val="hl-keyword"/>
          <w:lang w:val="en"/>
        </w:rPr>
        <w:t>thi</w:t>
      </w:r>
      <w:r>
        <w:rPr>
          <w:rStyle w:val="hl-keyword"/>
          <w:lang w:val="en"/>
        </w:rPr>
        <w:t>s</w:t>
      </w:r>
      <w:r>
        <w:rPr>
          <w:lang w:val="en"/>
        </w:rPr>
        <w:t>.resourceLoader.getResource</w:t>
      </w:r>
      <w:r>
        <w:rPr>
          <w:lang w:val="en"/>
        </w:rPr>
        <w:t>(</w:t>
      </w:r>
      <w:r>
        <w:rPr>
          <w:rStyle w:val="hl-string"/>
          <w:lang w:val="en"/>
        </w:rPr>
        <w:t>"my_image.jpg</w:t>
      </w:r>
      <w:r>
        <w:rPr>
          <w:rStyle w:val="hl-string"/>
          <w:lang w:val="en"/>
        </w:rPr>
        <w:t>"</w:t>
      </w:r>
      <w:r>
        <w:rPr>
          <w:lang w:val="en"/>
        </w:rPr>
        <w:t>);</w:t>
      </w:r>
    </w:p>
    <w:p w:rsidR="00000000" w:rsidRDefault="00E0452F">
      <w:pPr>
        <w:pStyle w:val="HTML0"/>
        <w:divId w:val="753477906"/>
        <w:rPr>
          <w:lang w:val="en"/>
        </w:rPr>
      </w:pPr>
      <w:r>
        <w:rPr>
          <w:lang w:val="en"/>
        </w:rPr>
        <w:t xml:space="preserve">  AnnotateImageResponse response =</w:t>
      </w:r>
      <w:r>
        <w:rPr>
          <w:lang w:val="en"/>
        </w:rPr>
        <w:t xml:space="preserve"> </w:t>
      </w:r>
      <w:r>
        <w:rPr>
          <w:rStyle w:val="hl-keyword"/>
          <w:lang w:val="en"/>
        </w:rPr>
        <w:t>thi</w:t>
      </w:r>
      <w:r>
        <w:rPr>
          <w:rStyle w:val="hl-keyword"/>
          <w:lang w:val="en"/>
        </w:rPr>
        <w:t>s</w:t>
      </w:r>
      <w:r>
        <w:rPr>
          <w:lang w:val="en"/>
        </w:rPr>
        <w:t>.cloudVisionTemplate.analyzeImage(</w:t>
      </w:r>
    </w:p>
    <w:p w:rsidR="00000000" w:rsidRDefault="00E0452F">
      <w:pPr>
        <w:pStyle w:val="HTML0"/>
        <w:divId w:val="753477906"/>
        <w:rPr>
          <w:lang w:val="en"/>
        </w:rPr>
      </w:pPr>
      <w:r>
        <w:rPr>
          <w:lang w:val="en"/>
        </w:rPr>
        <w:t xml:space="preserve">      imageResource, Type.LABEL_DETECTION);</w:t>
      </w:r>
    </w:p>
    <w:p w:rsidR="00000000" w:rsidRDefault="00E0452F">
      <w:pPr>
        <w:pStyle w:val="HTML0"/>
        <w:divId w:val="753477906"/>
        <w:rPr>
          <w:lang w:val="en"/>
        </w:rPr>
      </w:pPr>
      <w:r>
        <w:rPr>
          <w:lang w:val="en"/>
        </w:rPr>
        <w:t xml:space="preserve">  System.out.println</w:t>
      </w:r>
      <w:r>
        <w:rPr>
          <w:lang w:val="en"/>
        </w:rPr>
        <w:t>(</w:t>
      </w:r>
      <w:r>
        <w:rPr>
          <w:rStyle w:val="hl-string"/>
          <w:lang w:val="en"/>
        </w:rPr>
        <w:t xml:space="preserve">"Image Classification results: </w:t>
      </w:r>
      <w:r>
        <w:rPr>
          <w:rStyle w:val="hl-string"/>
          <w:lang w:val="en"/>
        </w:rPr>
        <w:t>"</w:t>
      </w:r>
      <w:r>
        <w:rPr>
          <w:lang w:val="en"/>
        </w:rPr>
        <w:t xml:space="preserve"> + response.getLabelAnnotationsList());</w:t>
      </w:r>
    </w:p>
    <w:p w:rsidR="00000000" w:rsidRDefault="00E0452F">
      <w:pPr>
        <w:pStyle w:val="HTML0"/>
        <w:divId w:val="753477906"/>
        <w:rPr>
          <w:lang w:val="en"/>
        </w:rPr>
      </w:pPr>
      <w:r>
        <w:rPr>
          <w:lang w:val="en"/>
        </w:rPr>
        <w:t>}</w:t>
      </w:r>
    </w:p>
    <w:p w:rsidR="00000000" w:rsidRDefault="00E0452F">
      <w:pPr>
        <w:pStyle w:val="2"/>
        <w:divId w:val="830100002"/>
        <w:rPr>
          <w:lang w:val="en"/>
        </w:rPr>
      </w:pPr>
      <w:bookmarkStart w:id="1177" w:name="_sample_12"/>
      <w:bookmarkEnd w:id="1177"/>
      <w:r>
        <w:rPr>
          <w:lang w:val="en"/>
        </w:rPr>
        <w:t>163.3 Sample</w:t>
      </w:r>
    </w:p>
    <w:p w:rsidR="00000000" w:rsidRDefault="00E0452F">
      <w:pPr>
        <w:pStyle w:val="a5"/>
        <w:divId w:val="1824665035"/>
        <w:rPr>
          <w:lang w:val="en"/>
        </w:rPr>
      </w:pPr>
      <w:r>
        <w:rPr>
          <w:lang w:val="en"/>
        </w:rPr>
        <w:t xml:space="preserve">A </w:t>
      </w:r>
      <w:hyperlink r:id="rId1989" w:tgtFrame="_top" w:history="1">
        <w:r>
          <w:rPr>
            <w:rStyle w:val="a3"/>
            <w:lang w:val="en"/>
          </w:rPr>
          <w:t>Sample Spring Boot Application</w:t>
        </w:r>
      </w:hyperlink>
      <w:r>
        <w:rPr>
          <w:lang w:val="en"/>
        </w:rPr>
        <w:t xml:space="preserve"> is provided to show how to use the Cloud Vision starter and template.</w:t>
      </w:r>
    </w:p>
    <w:p w:rsidR="00000000" w:rsidRDefault="00E0452F">
      <w:pPr>
        <w:pStyle w:val="2"/>
        <w:divId w:val="1373723455"/>
        <w:rPr>
          <w:lang w:val="en"/>
        </w:rPr>
      </w:pPr>
      <w:bookmarkStart w:id="1178" w:name="_cloud_foundry"/>
      <w:bookmarkEnd w:id="1178"/>
      <w:r>
        <w:rPr>
          <w:lang w:val="en"/>
        </w:rPr>
        <w:t>164. Cloud Foundry</w:t>
      </w:r>
    </w:p>
    <w:p w:rsidR="00000000" w:rsidRDefault="00E0452F">
      <w:pPr>
        <w:pStyle w:val="a5"/>
        <w:divId w:val="1535267669"/>
        <w:rPr>
          <w:lang w:val="en"/>
        </w:rPr>
      </w:pPr>
      <w:r>
        <w:rPr>
          <w:lang w:val="en"/>
        </w:rPr>
        <w:t xml:space="preserve">Spring Cloud GCP provides support for Cloud Foundry’s </w:t>
      </w:r>
      <w:hyperlink r:id="rId1990" w:tgtFrame="_top" w:history="1">
        <w:r>
          <w:rPr>
            <w:rStyle w:val="a3"/>
            <w:lang w:val="en"/>
          </w:rPr>
          <w:t>GCP Service Broker</w:t>
        </w:r>
      </w:hyperlink>
      <w:r>
        <w:rPr>
          <w:lang w:val="en"/>
        </w:rPr>
        <w:t xml:space="preserve">. Our Pub/Sub, Cloud </w:t>
      </w:r>
      <w:r>
        <w:rPr>
          <w:lang w:val="en"/>
        </w:rPr>
        <w:t>Spanner, Storage, Stackdriver Trace and Cloud SQL MySQL and PostgreSQL starters are Cloud Foundry aware and retrieve properties like project ID, credentials, etc., that are used in auto configuration from the Cloud Foundry environment.</w:t>
      </w:r>
    </w:p>
    <w:p w:rsidR="00000000" w:rsidRDefault="00E0452F">
      <w:pPr>
        <w:pStyle w:val="a5"/>
        <w:divId w:val="1535267669"/>
        <w:rPr>
          <w:lang w:val="en"/>
        </w:rPr>
      </w:pPr>
      <w:r>
        <w:rPr>
          <w:lang w:val="en"/>
        </w:rPr>
        <w:t>In cases like Pub/Su</w:t>
      </w:r>
      <w:r>
        <w:rPr>
          <w:lang w:val="en"/>
        </w:rPr>
        <w:t xml:space="preserve">b’s topic and subscription, or Storage’s bucket name, where those parameters are not used in auto configuration, you can fetch them using the VCAP mapping provided by Spring Boot. For example, to retrieve the provisioned Pub/Sub topic, you can use the </w:t>
      </w:r>
      <w:r>
        <w:rPr>
          <w:rStyle w:val="HTML"/>
          <w:lang w:val="en"/>
        </w:rPr>
        <w:t>vcap</w:t>
      </w:r>
      <w:r>
        <w:rPr>
          <w:rStyle w:val="HTML"/>
          <w:lang w:val="en"/>
        </w:rPr>
        <w:t>.services.mypubsub.credentials.topic_name</w:t>
      </w:r>
      <w:r>
        <w:rPr>
          <w:lang w:val="en"/>
        </w:rPr>
        <w:t xml:space="preserve"> property from the application environment.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312758890"/>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91" name="图片 3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Note]"/>
                          <pic:cNvPicPr>
                            <a:picLocks noChangeAspect="1" noChangeArrowheads="1"/>
                          </pic:cNvPicPr>
                        </pic:nvPicPr>
                        <pic:blipFill>
                          <a:blip r:link="rId1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No</w:t>
            </w:r>
            <w:r>
              <w:rPr>
                <w:b/>
                <w:bCs/>
              </w:rPr>
              <w:t>te</w:t>
            </w:r>
          </w:p>
        </w:tc>
      </w:tr>
      <w:tr w:rsidR="00000000">
        <w:trPr>
          <w:divId w:val="312758890"/>
          <w:tblCellSpacing w:w="15" w:type="dxa"/>
        </w:trPr>
        <w:tc>
          <w:tcPr>
            <w:tcW w:w="0" w:type="auto"/>
            <w:vMerge/>
            <w:vAlign w:val="center"/>
            <w:hideMark/>
          </w:tcPr>
          <w:p w:rsidR="00000000" w:rsidRDefault="00E0452F"/>
        </w:tc>
        <w:tc>
          <w:tcPr>
            <w:tcW w:w="0" w:type="auto"/>
            <w:hideMark/>
          </w:tcPr>
          <w:p w:rsidR="00000000" w:rsidRDefault="00E0452F">
            <w:pPr>
              <w:pStyle w:val="a5"/>
            </w:pPr>
            <w:r>
              <w:t>If the same service is bound to the same application more than once, the auto configuration will not be able to choose among bindings and will not be activated for that service. This includes both MySQL and PostgreSQL bindings to the same app.</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375"/>
        <w:gridCol w:w="480"/>
      </w:tblGrid>
      <w:tr w:rsidR="00000000">
        <w:trPr>
          <w:divId w:val="1535267669"/>
          <w:tblCellSpacing w:w="15" w:type="dxa"/>
        </w:trPr>
        <w:tc>
          <w:tcPr>
            <w:tcW w:w="375" w:type="dxa"/>
            <w:vMerge w:val="restart"/>
            <w:hideMark/>
          </w:tcPr>
          <w:p w:rsidR="00000000" w:rsidRDefault="00E0452F">
            <w:pPr>
              <w:jc w:val="center"/>
            </w:pPr>
            <w:r>
              <w:rPr>
                <w:noProof/>
              </w:rPr>
              <w:drawing>
                <wp:inline distT="0" distB="0" distL="0" distR="0">
                  <wp:extent cx="228600" cy="228600"/>
                  <wp:effectExtent l="0" t="0" r="0" b="0"/>
                  <wp:docPr id="392" name="图片 39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Warning]"/>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000000" w:rsidRDefault="00E0452F">
            <w:pPr>
              <w:rPr>
                <w:b/>
                <w:bCs/>
              </w:rPr>
            </w:pPr>
            <w:r>
              <w:rPr>
                <w:b/>
                <w:bCs/>
              </w:rPr>
              <w:t>Warning</w:t>
            </w:r>
          </w:p>
        </w:tc>
      </w:tr>
      <w:tr w:rsidR="00000000">
        <w:trPr>
          <w:divId w:val="1535267669"/>
          <w:tblCellSpacing w:w="15" w:type="dxa"/>
        </w:trPr>
        <w:tc>
          <w:tcPr>
            <w:tcW w:w="0" w:type="auto"/>
            <w:vMerge/>
            <w:vAlign w:val="center"/>
            <w:hideMark/>
          </w:tcPr>
          <w:p w:rsidR="00000000" w:rsidRDefault="00E0452F"/>
        </w:tc>
        <w:tc>
          <w:tcPr>
            <w:tcW w:w="0" w:type="auto"/>
            <w:hideMark/>
          </w:tcPr>
          <w:p w:rsidR="00000000" w:rsidRDefault="00E0452F">
            <w:pPr>
              <w:pStyle w:val="a5"/>
            </w:pPr>
            <w:r>
              <w:t xml:space="preserve">In order for the Cloud SQL integration to work in Cloud Foundry, auto-reconfiguration must be disabled. You can do so using the </w:t>
            </w:r>
            <w:r>
              <w:rPr>
                <w:rStyle w:val="HTML"/>
              </w:rPr>
              <w:t>cf set-env &lt;APP&gt; JBP_CONFIG_SPRING_AUTO_RECONFIGURATION '{enabled: false}'</w:t>
            </w:r>
            <w:r>
              <w:t xml:space="preserve"> command. Otherwise, Cloud Foundry will produce a </w:t>
            </w:r>
            <w:r>
              <w:rPr>
                <w:rStyle w:val="HTML"/>
              </w:rPr>
              <w:t>Data</w:t>
            </w:r>
            <w:r>
              <w:rPr>
                <w:rStyle w:val="HTML"/>
              </w:rPr>
              <w:t>Source</w:t>
            </w:r>
            <w:r>
              <w:t xml:space="preserve"> with an invalid JDBC URL (i.e., </w:t>
            </w:r>
            <w:r>
              <w:rPr>
                <w:rStyle w:val="HTML"/>
              </w:rPr>
              <w:t>jdbc:mysql://null/null</w:t>
            </w:r>
            <w:r>
              <w:t>).</w:t>
            </w:r>
          </w:p>
        </w:tc>
      </w:tr>
    </w:tbl>
    <w:p w:rsidR="00000000" w:rsidRDefault="00E0452F">
      <w:pPr>
        <w:pStyle w:val="2"/>
        <w:divId w:val="10029740"/>
        <w:rPr>
          <w:lang w:val="en"/>
        </w:rPr>
      </w:pPr>
      <w:bookmarkStart w:id="1179" w:name="_kotlin_support"/>
      <w:bookmarkEnd w:id="1179"/>
      <w:r>
        <w:rPr>
          <w:lang w:val="en"/>
        </w:rPr>
        <w:t>165. Kotlin Support</w:t>
      </w:r>
    </w:p>
    <w:p w:rsidR="00000000" w:rsidRDefault="00E0452F">
      <w:pPr>
        <w:pStyle w:val="a5"/>
        <w:divId w:val="890463645"/>
        <w:rPr>
          <w:lang w:val="en"/>
        </w:rPr>
      </w:pPr>
      <w:r>
        <w:rPr>
          <w:lang w:val="en"/>
        </w:rPr>
        <w:t>The latest version of the Spring Framework prov</w:t>
      </w:r>
      <w:r>
        <w:rPr>
          <w:lang w:val="en"/>
        </w:rPr>
        <w:t>ides first-class support for Kotlin. For Kotlin users of Spring, the Spring Cloud GCP libraries work out-of-the-box and are fully interoperable with Kotlin applications.</w:t>
      </w:r>
    </w:p>
    <w:p w:rsidR="00000000" w:rsidRDefault="00E0452F">
      <w:pPr>
        <w:pStyle w:val="a5"/>
        <w:divId w:val="890463645"/>
        <w:rPr>
          <w:lang w:val="en"/>
        </w:rPr>
      </w:pPr>
      <w:r>
        <w:rPr>
          <w:lang w:val="en"/>
        </w:rPr>
        <w:t xml:space="preserve">For more information on building a Spring application in Kotlin, please consult the </w:t>
      </w:r>
      <w:hyperlink r:id="rId1991" w:anchor="kotlin" w:tgtFrame="_top" w:history="1">
        <w:r>
          <w:rPr>
            <w:rStyle w:val="a3"/>
            <w:lang w:val="en"/>
          </w:rPr>
          <w:t>Spring Kotlin documentation</w:t>
        </w:r>
      </w:hyperlink>
      <w:r>
        <w:rPr>
          <w:lang w:val="en"/>
        </w:rPr>
        <w:t>.</w:t>
      </w:r>
    </w:p>
    <w:p w:rsidR="00000000" w:rsidRDefault="00E0452F">
      <w:pPr>
        <w:pStyle w:val="2"/>
        <w:divId w:val="38626742"/>
        <w:rPr>
          <w:lang w:val="en"/>
        </w:rPr>
      </w:pPr>
      <w:bookmarkStart w:id="1180" w:name="_prerequisites_2"/>
      <w:bookmarkEnd w:id="1180"/>
      <w:r>
        <w:rPr>
          <w:lang w:val="en"/>
        </w:rPr>
        <w:t>165.1 Prerequisites</w:t>
      </w:r>
    </w:p>
    <w:p w:rsidR="00000000" w:rsidRDefault="00E0452F">
      <w:pPr>
        <w:pStyle w:val="a5"/>
        <w:divId w:val="820534980"/>
        <w:rPr>
          <w:lang w:val="en"/>
        </w:rPr>
      </w:pPr>
      <w:r>
        <w:rPr>
          <w:lang w:val="en"/>
        </w:rPr>
        <w:t>Ensure that your Kotlin application is properly set up. Based on your build system, you will need to include the correct Kotlin build plugin in your project:</w:t>
      </w:r>
    </w:p>
    <w:p w:rsidR="00000000" w:rsidRDefault="00E0452F">
      <w:pPr>
        <w:numPr>
          <w:ilvl w:val="0"/>
          <w:numId w:val="285"/>
        </w:numPr>
        <w:spacing w:before="100" w:beforeAutospacing="1" w:after="100" w:afterAutospacing="1"/>
        <w:divId w:val="2060741397"/>
        <w:rPr>
          <w:lang w:val="en"/>
        </w:rPr>
      </w:pPr>
      <w:hyperlink r:id="rId1992" w:tgtFrame="_top" w:history="1">
        <w:r>
          <w:rPr>
            <w:rStyle w:val="a3"/>
            <w:lang w:val="en"/>
          </w:rPr>
          <w:t>Kotlin Maven Plugin</w:t>
        </w:r>
      </w:hyperlink>
    </w:p>
    <w:p w:rsidR="00000000" w:rsidRDefault="00E0452F">
      <w:pPr>
        <w:numPr>
          <w:ilvl w:val="0"/>
          <w:numId w:val="285"/>
        </w:numPr>
        <w:spacing w:before="100" w:beforeAutospacing="1" w:after="100" w:afterAutospacing="1"/>
        <w:divId w:val="2060741397"/>
        <w:rPr>
          <w:lang w:val="en"/>
        </w:rPr>
      </w:pPr>
      <w:hyperlink r:id="rId1993" w:tgtFrame="_top" w:history="1">
        <w:r>
          <w:rPr>
            <w:rStyle w:val="a3"/>
            <w:lang w:val="en"/>
          </w:rPr>
          <w:t>Kotlin Gradle Plugin</w:t>
        </w:r>
      </w:hyperlink>
    </w:p>
    <w:p w:rsidR="00000000" w:rsidRDefault="00E0452F">
      <w:pPr>
        <w:pStyle w:val="a5"/>
        <w:divId w:val="820534980"/>
        <w:rPr>
          <w:lang w:val="en"/>
        </w:rPr>
      </w:pPr>
      <w:r>
        <w:rPr>
          <w:lang w:val="en"/>
        </w:rPr>
        <w:t>Depending on your application’s needs, you may need to augment your build configuration with compiler plugins:</w:t>
      </w:r>
    </w:p>
    <w:p w:rsidR="00000000" w:rsidRDefault="00E0452F">
      <w:pPr>
        <w:numPr>
          <w:ilvl w:val="0"/>
          <w:numId w:val="286"/>
        </w:numPr>
        <w:spacing w:before="100" w:beforeAutospacing="1" w:after="100" w:afterAutospacing="1"/>
        <w:divId w:val="1358584376"/>
        <w:rPr>
          <w:lang w:val="en"/>
        </w:rPr>
      </w:pPr>
      <w:hyperlink r:id="rId1994" w:anchor="spring-support" w:tgtFrame="_top" w:history="1">
        <w:r>
          <w:rPr>
            <w:rStyle w:val="a3"/>
            <w:lang w:val="en"/>
          </w:rPr>
          <w:t>Kotlin Spring Plugin</w:t>
        </w:r>
      </w:hyperlink>
      <w:r>
        <w:rPr>
          <w:lang w:val="en"/>
        </w:rPr>
        <w:t>: Makes your Spring configuration classes/members non-final for convenience.</w:t>
      </w:r>
    </w:p>
    <w:p w:rsidR="00000000" w:rsidRDefault="00E0452F">
      <w:pPr>
        <w:numPr>
          <w:ilvl w:val="0"/>
          <w:numId w:val="286"/>
        </w:numPr>
        <w:spacing w:before="100" w:beforeAutospacing="1" w:after="100" w:afterAutospacing="1"/>
        <w:divId w:val="1358584376"/>
        <w:rPr>
          <w:lang w:val="en"/>
        </w:rPr>
      </w:pPr>
      <w:hyperlink r:id="rId1995" w:anchor="jpa-support" w:tgtFrame="_top" w:history="1">
        <w:r>
          <w:rPr>
            <w:rStyle w:val="a3"/>
            <w:lang w:val="en"/>
          </w:rPr>
          <w:t>Kotlin JPA Plugin</w:t>
        </w:r>
      </w:hyperlink>
      <w:r>
        <w:rPr>
          <w:lang w:val="en"/>
        </w:rPr>
        <w:t>: Enables using JPA in Kotlin applications.</w:t>
      </w:r>
    </w:p>
    <w:p w:rsidR="00000000" w:rsidRDefault="00E0452F">
      <w:pPr>
        <w:pStyle w:val="a5"/>
        <w:divId w:val="820534980"/>
        <w:rPr>
          <w:lang w:val="en"/>
        </w:rPr>
      </w:pPr>
      <w:r>
        <w:rPr>
          <w:lang w:val="en"/>
        </w:rPr>
        <w:t>Once your Kotlin project is properly configured, the Spring Cloud GCP libraries will work within your application without any additional setup.</w:t>
      </w:r>
    </w:p>
    <w:p w:rsidR="00000000" w:rsidRDefault="00E0452F">
      <w:pPr>
        <w:pStyle w:val="2"/>
        <w:divId w:val="1711497398"/>
        <w:rPr>
          <w:lang w:val="en"/>
        </w:rPr>
      </w:pPr>
      <w:bookmarkStart w:id="1181" w:name="_sample_13"/>
      <w:bookmarkEnd w:id="1181"/>
      <w:r>
        <w:rPr>
          <w:lang w:val="en"/>
        </w:rPr>
        <w:t>166. Sample</w:t>
      </w:r>
    </w:p>
    <w:p w:rsidR="00000000" w:rsidRDefault="00E0452F">
      <w:pPr>
        <w:pStyle w:val="a5"/>
        <w:divId w:val="234122910"/>
        <w:rPr>
          <w:lang w:val="en"/>
        </w:rPr>
      </w:pPr>
      <w:r>
        <w:rPr>
          <w:lang w:val="en"/>
        </w:rPr>
        <w:t xml:space="preserve">A </w:t>
      </w:r>
      <w:hyperlink r:id="rId1996" w:tgtFrame="_top" w:history="1">
        <w:r>
          <w:rPr>
            <w:rStyle w:val="a3"/>
            <w:lang w:val="en"/>
          </w:rPr>
          <w:t>Kotlin sample application</w:t>
        </w:r>
      </w:hyperlink>
      <w:r>
        <w:rPr>
          <w:lang w:val="en"/>
        </w:rPr>
        <w:t xml:space="preserve"> is provided to demonstrate a working Maven setup and various Spring Cloud GCP integrations from within Kotlin.</w:t>
      </w:r>
    </w:p>
    <w:p w:rsidR="00000000" w:rsidRDefault="00E0452F">
      <w:pPr>
        <w:pStyle w:val="1"/>
        <w:divId w:val="1870949605"/>
        <w:rPr>
          <w:lang w:val="en"/>
        </w:rPr>
      </w:pPr>
      <w:bookmarkStart w:id="1182" w:name="_appendix_compendium_of_configuration_pr"/>
      <w:bookmarkEnd w:id="1182"/>
      <w:r>
        <w:rPr>
          <w:lang w:val="en"/>
        </w:rPr>
        <w:t>Part XIX. Appendix: Compendium of Configuration Properties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divId w:val="6299381"/>
        </w:trPr>
        <w:tc>
          <w:tcPr>
            <w:tcW w:w="0" w:type="auto"/>
            <w:tcBorders>
              <w:bottom w:val="single" w:sz="4" w:space="0" w:color="auto"/>
              <w:right w:val="single" w:sz="4" w:space="0" w:color="auto"/>
            </w:tcBorders>
            <w:hideMark/>
          </w:tcPr>
          <w:p w:rsidR="00000000" w:rsidRDefault="00E0452F">
            <w:pPr>
              <w:pStyle w:val="a5"/>
            </w:pPr>
            <w:r>
              <w:t>Name</w:t>
            </w:r>
          </w:p>
        </w:tc>
        <w:tc>
          <w:tcPr>
            <w:tcW w:w="0" w:type="auto"/>
            <w:tcBorders>
              <w:bottom w:val="single" w:sz="4" w:space="0" w:color="auto"/>
              <w:right w:val="single" w:sz="4" w:space="0" w:color="auto"/>
            </w:tcBorders>
            <w:hideMark/>
          </w:tcPr>
          <w:p w:rsidR="00000000" w:rsidRDefault="00E0452F">
            <w:pPr>
              <w:pStyle w:val="a5"/>
            </w:pPr>
            <w:r>
              <w:t>Default</w:t>
            </w:r>
          </w:p>
        </w:tc>
        <w:tc>
          <w:tcPr>
            <w:tcW w:w="0" w:type="auto"/>
            <w:tcBorders>
              <w:bottom w:val="single" w:sz="4" w:space="0" w:color="auto"/>
            </w:tcBorders>
            <w:hideMark/>
          </w:tcPr>
          <w:p w:rsidR="00000000" w:rsidRDefault="00E0452F">
            <w:pPr>
              <w:pStyle w:val="a5"/>
            </w:pPr>
            <w:r>
              <w:t>Description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aws.paramstore.default-context</w:t>
            </w:r>
          </w:p>
        </w:tc>
        <w:tc>
          <w:tcPr>
            <w:tcW w:w="0" w:type="auto"/>
            <w:tcBorders>
              <w:bottom w:val="single" w:sz="4" w:space="0" w:color="auto"/>
              <w:right w:val="single" w:sz="4" w:space="0" w:color="auto"/>
            </w:tcBorders>
            <w:hideMark/>
          </w:tcPr>
          <w:p w:rsidR="00000000" w:rsidRDefault="00E0452F">
            <w:pPr>
              <w:pStyle w:val="a5"/>
            </w:pPr>
            <w:r>
              <w:t>application</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aws.paramstore.enabled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Is AWS Parameter Store support enabled.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aws.paramstore.fail-fast</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Throw exceptions during config lookup if true, otherwise, log warnings.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aws.paramstore.name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Alternative to spring.application.name to use in looking up values in AWS Parameter Store.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aws.paramstore.prefix</w:t>
            </w:r>
          </w:p>
        </w:tc>
        <w:tc>
          <w:tcPr>
            <w:tcW w:w="0" w:type="auto"/>
            <w:tcBorders>
              <w:bottom w:val="single" w:sz="4" w:space="0" w:color="auto"/>
              <w:right w:val="single" w:sz="4" w:space="0" w:color="auto"/>
            </w:tcBorders>
            <w:hideMark/>
          </w:tcPr>
          <w:p w:rsidR="00000000" w:rsidRDefault="00E0452F">
            <w:pPr>
              <w:pStyle w:val="a5"/>
            </w:pPr>
            <w:r>
              <w:t>/config</w:t>
            </w:r>
          </w:p>
        </w:tc>
        <w:tc>
          <w:tcPr>
            <w:tcW w:w="0" w:type="auto"/>
            <w:tcBorders>
              <w:bottom w:val="single" w:sz="4" w:space="0" w:color="auto"/>
            </w:tcBorders>
            <w:hideMark/>
          </w:tcPr>
          <w:p w:rsidR="00000000" w:rsidRDefault="00E0452F">
            <w:pPr>
              <w:pStyle w:val="a5"/>
            </w:pPr>
            <w:r>
              <w:t>Prefix indicating first level for every property. Value must start with a forward slash followed by a valid path segment or be empty. Defaults to "/config".</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aws.paramstore.profile-separator</w:t>
            </w:r>
          </w:p>
        </w:tc>
        <w:tc>
          <w:tcPr>
            <w:tcW w:w="0" w:type="auto"/>
            <w:tcBorders>
              <w:bottom w:val="single" w:sz="4" w:space="0" w:color="auto"/>
              <w:right w:val="single" w:sz="4" w:space="0" w:color="auto"/>
            </w:tcBorders>
            <w:hideMark/>
          </w:tcPr>
          <w:p w:rsidR="00000000" w:rsidRDefault="00E0452F">
            <w:pPr>
              <w:pStyle w:val="a5"/>
            </w:pPr>
            <w:r>
              <w:t>_</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cl</w:t>
            </w:r>
            <w:r>
              <w:t>oud.aws.credentials.access-key</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access key to be used with a static provider.</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cloud.aws.credentials.instance-profile</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Configures an instance profile credentials provider with no further configuration.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cloud.aws.credentials.profile-name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AWS</w:t>
            </w:r>
            <w:r>
              <w:t xml:space="preserve"> profile name.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cloud.aws.credentials.profile-path</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AWS profile path.</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cloud.aws.credentials.secret-key</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secret key to be used with a static provider.</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cloud.aws.credentials.use-default-aws-credentials-chain</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Use the DefaultAWSCredentials Chain instead of configuring a custom credentials chain.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cloud.aws.loader.core-pool-size</w:t>
            </w:r>
          </w:p>
        </w:tc>
        <w:tc>
          <w:tcPr>
            <w:tcW w:w="0" w:type="auto"/>
            <w:tcBorders>
              <w:bottom w:val="single" w:sz="4" w:space="0" w:color="auto"/>
              <w:right w:val="single" w:sz="4" w:space="0" w:color="auto"/>
            </w:tcBorders>
            <w:hideMark/>
          </w:tcPr>
          <w:p w:rsidR="00000000" w:rsidRDefault="00E0452F">
            <w:pPr>
              <w:pStyle w:val="a5"/>
            </w:pPr>
            <w:r>
              <w:t>1</w:t>
            </w:r>
          </w:p>
        </w:tc>
        <w:tc>
          <w:tcPr>
            <w:tcW w:w="0" w:type="auto"/>
            <w:tcBorders>
              <w:bottom w:val="single" w:sz="4" w:space="0" w:color="auto"/>
            </w:tcBorders>
            <w:hideMark/>
          </w:tcPr>
          <w:p w:rsidR="00000000" w:rsidRDefault="00E0452F">
            <w:pPr>
              <w:pStyle w:val="a5"/>
            </w:pPr>
            <w:r>
              <w:t>The core pool size of the Task Executor used for parallel S3 interaction. @see org.springframework.scheduling.concurrent.ThreadPoolTas</w:t>
            </w:r>
            <w:r>
              <w:t>kExecutor#setCorePoolSize(int)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cloud.aws.loader.max-pool-size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maximum pool size of the Task Executor used for parallel S3 interaction. @see org.springframework.scheduling.concurrent.ThreadPoolTaskExecutor#setMaxPoolSize(int)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cloud.aws.loader.queue-capacity</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maximum queue capacity for backed up S3 requests. @see org.springframework.scheduling.concurrent.ThreadPoolTaskExecutor#setQueueCapacity(int)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cloud.aws.region.auto</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 xml:space="preserve">Enables automatic region detection based on the </w:t>
            </w:r>
            <w:r>
              <w:t>EC2 meta data service.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cloud.aws.region.static</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encrypt.fail-on-error</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Flag to say that a process should fail if there is an encryption or decryption error.</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encrypt.key</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A symmetric key. As a stronger alternative, consider using a keystore.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encrypt.key-store.alias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Alias for a key in the store.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encrypt.key-store.location</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Location of the key store file, e.g. classpath:/keystore.jks.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encrypt.key-store.password</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Password that locks the keystore.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encrypt.key-store.secret</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Secret protectin</w:t>
            </w:r>
            <w:r>
              <w:t>g the key (defaults to the same as the password).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encrypt.rsa.algorithm</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RSA algorithm to use (DEFAULT or OEAP). Once it is set, do not change it (or existing ciphers will not be decryptable).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encrypt.rsa.salt</w:t>
            </w:r>
          </w:p>
        </w:tc>
        <w:tc>
          <w:tcPr>
            <w:tcW w:w="0" w:type="auto"/>
            <w:tcBorders>
              <w:bottom w:val="single" w:sz="4" w:space="0" w:color="auto"/>
              <w:right w:val="single" w:sz="4" w:space="0" w:color="auto"/>
            </w:tcBorders>
            <w:hideMark/>
          </w:tcPr>
          <w:p w:rsidR="00000000" w:rsidRDefault="00E0452F">
            <w:pPr>
              <w:pStyle w:val="a5"/>
            </w:pPr>
            <w:r>
              <w:t>deadbeef</w:t>
            </w:r>
          </w:p>
        </w:tc>
        <w:tc>
          <w:tcPr>
            <w:tcW w:w="0" w:type="auto"/>
            <w:tcBorders>
              <w:bottom w:val="single" w:sz="4" w:space="0" w:color="auto"/>
            </w:tcBorders>
            <w:hideMark/>
          </w:tcPr>
          <w:p w:rsidR="00000000" w:rsidRDefault="00E0452F">
            <w:pPr>
              <w:pStyle w:val="a5"/>
            </w:pPr>
            <w:r>
              <w:t>Salt for the random secret used to encrypt cipher text. Once it is set, do not change it (or existing ciphers will not be decryptable).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encrypt.rsa.strong</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Flag to indicate that "strong" AES encryption should be used internally. If true, then the GCM</w:t>
            </w:r>
            <w:r>
              <w:t xml:space="preserve"> algorithm is applied to the AES encrypted bytes. Default is false (in which case "standard" CBC is used instead). Once it is set, do not change it (or existing ciphers will not be decryptable).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encrypt.salt</w:t>
            </w:r>
          </w:p>
        </w:tc>
        <w:tc>
          <w:tcPr>
            <w:tcW w:w="0" w:type="auto"/>
            <w:tcBorders>
              <w:bottom w:val="single" w:sz="4" w:space="0" w:color="auto"/>
              <w:right w:val="single" w:sz="4" w:space="0" w:color="auto"/>
            </w:tcBorders>
            <w:hideMark/>
          </w:tcPr>
          <w:p w:rsidR="00000000" w:rsidRDefault="00E0452F">
            <w:pPr>
              <w:pStyle w:val="a5"/>
            </w:pPr>
            <w:r>
              <w:t>deadbeef</w:t>
            </w:r>
          </w:p>
        </w:tc>
        <w:tc>
          <w:tcPr>
            <w:tcW w:w="0" w:type="auto"/>
            <w:tcBorders>
              <w:bottom w:val="single" w:sz="4" w:space="0" w:color="auto"/>
            </w:tcBorders>
            <w:hideMark/>
          </w:tcPr>
          <w:p w:rsidR="00000000" w:rsidRDefault="00E0452F">
            <w:pPr>
              <w:pStyle w:val="a5"/>
            </w:pPr>
            <w:r>
              <w:t>A salt for the symmetric key, in the f</w:t>
            </w:r>
            <w:r>
              <w:t>orm of a hex-encoded byte array. As a stronger alternative, consider using a keystore.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endpoints.zookeeper.enabled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 the /zookeeper endpoint to inspect the state of zookeeper.</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eureka.client.healthcheck.enabled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Enables the Eureka health che</w:t>
            </w:r>
            <w:r>
              <w:t>ck handler.</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health.config.enabled</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Flag to indicate that the config server health indicator should be installed.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health.config.time-to-live</w:t>
            </w:r>
          </w:p>
        </w:tc>
        <w:tc>
          <w:tcPr>
            <w:tcW w:w="0" w:type="auto"/>
            <w:tcBorders>
              <w:bottom w:val="single" w:sz="4" w:space="0" w:color="auto"/>
              <w:right w:val="single" w:sz="4" w:space="0" w:color="auto"/>
            </w:tcBorders>
            <w:hideMark/>
          </w:tcPr>
          <w:p w:rsidR="00000000" w:rsidRDefault="00E0452F">
            <w:pPr>
              <w:pStyle w:val="a5"/>
            </w:pPr>
            <w:r>
              <w:t>0</w:t>
            </w:r>
          </w:p>
        </w:tc>
        <w:tc>
          <w:tcPr>
            <w:tcW w:w="0" w:type="auto"/>
            <w:tcBorders>
              <w:bottom w:val="single" w:sz="4" w:space="0" w:color="auto"/>
            </w:tcBorders>
            <w:hideMark/>
          </w:tcPr>
          <w:p w:rsidR="00000000" w:rsidRDefault="00E0452F">
            <w:pPr>
              <w:pStyle w:val="a5"/>
            </w:pPr>
            <w:r>
              <w:t>Time to live for cached result, in milliseconds. Default 300000 (5 min).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hystrix.metrics.enabled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 Hystrix metrics polling. Defaults to 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hystrix.metrics.polling-interval-ms</w:t>
            </w:r>
          </w:p>
        </w:tc>
        <w:tc>
          <w:tcPr>
            <w:tcW w:w="0" w:type="auto"/>
            <w:tcBorders>
              <w:bottom w:val="single" w:sz="4" w:space="0" w:color="auto"/>
              <w:right w:val="single" w:sz="4" w:space="0" w:color="auto"/>
            </w:tcBorders>
            <w:hideMark/>
          </w:tcPr>
          <w:p w:rsidR="00000000" w:rsidRDefault="00E0452F">
            <w:pPr>
              <w:pStyle w:val="a5"/>
            </w:pPr>
            <w:r>
              <w:t>2000</w:t>
            </w:r>
          </w:p>
        </w:tc>
        <w:tc>
          <w:tcPr>
            <w:tcW w:w="0" w:type="auto"/>
            <w:tcBorders>
              <w:bottom w:val="single" w:sz="4" w:space="0" w:color="auto"/>
            </w:tcBorders>
            <w:hideMark/>
          </w:tcPr>
          <w:p w:rsidR="00000000" w:rsidRDefault="00E0452F">
            <w:pPr>
              <w:pStyle w:val="a5"/>
            </w:pPr>
            <w:r>
              <w:t>Interval between subsequent polling of metrics. Defaults to 2000 ms.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hystrix.shareSecurityContext</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Enables auto-configuration of the Hystrix concurrency strat</w:t>
            </w:r>
            <w:r>
              <w:t xml:space="preserve">egy plugin hook who will transfer the </w:t>
            </w:r>
            <w:r>
              <w:rPr>
                <w:rStyle w:val="HTML"/>
              </w:rPr>
              <w:t>SecurityContext</w:t>
            </w:r>
            <w:r>
              <w:t xml:space="preserve"> from your main thread to the one used by the Hystrix command.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management.endpoint.bindings.cache.time-to-live</w:t>
            </w:r>
          </w:p>
        </w:tc>
        <w:tc>
          <w:tcPr>
            <w:tcW w:w="0" w:type="auto"/>
            <w:tcBorders>
              <w:bottom w:val="single" w:sz="4" w:space="0" w:color="auto"/>
              <w:right w:val="single" w:sz="4" w:space="0" w:color="auto"/>
            </w:tcBorders>
            <w:hideMark/>
          </w:tcPr>
          <w:p w:rsidR="00000000" w:rsidRDefault="00E0452F">
            <w:pPr>
              <w:pStyle w:val="a5"/>
            </w:pPr>
            <w:r>
              <w:t>0ms</w:t>
            </w:r>
          </w:p>
        </w:tc>
        <w:tc>
          <w:tcPr>
            <w:tcW w:w="0" w:type="auto"/>
            <w:tcBorders>
              <w:bottom w:val="single" w:sz="4" w:space="0" w:color="auto"/>
            </w:tcBorders>
            <w:hideMark/>
          </w:tcPr>
          <w:p w:rsidR="00000000" w:rsidRDefault="00E0452F">
            <w:pPr>
              <w:pStyle w:val="a5"/>
            </w:pPr>
            <w:r>
              <w:t>Maximum time that a response can be cached.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management.endpoint.bindings.enabled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Whether to enable the bindings endpoint.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management.endpoint.bus-env.enabled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Whether to enable the bus-env endpoint.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management.endpoint.bus-refresh.enabled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Whether to enable the bus-refresh endpoint.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management.endpoint.channels.cache.time-to</w:t>
            </w:r>
            <w:r>
              <w:t>-live</w:t>
            </w:r>
          </w:p>
        </w:tc>
        <w:tc>
          <w:tcPr>
            <w:tcW w:w="0" w:type="auto"/>
            <w:tcBorders>
              <w:bottom w:val="single" w:sz="4" w:space="0" w:color="auto"/>
              <w:right w:val="single" w:sz="4" w:space="0" w:color="auto"/>
            </w:tcBorders>
            <w:hideMark/>
          </w:tcPr>
          <w:p w:rsidR="00000000" w:rsidRDefault="00E0452F">
            <w:pPr>
              <w:pStyle w:val="a5"/>
            </w:pPr>
            <w:r>
              <w:t>0ms</w:t>
            </w:r>
          </w:p>
        </w:tc>
        <w:tc>
          <w:tcPr>
            <w:tcW w:w="0" w:type="auto"/>
            <w:tcBorders>
              <w:bottom w:val="single" w:sz="4" w:space="0" w:color="auto"/>
            </w:tcBorders>
            <w:hideMark/>
          </w:tcPr>
          <w:p w:rsidR="00000000" w:rsidRDefault="00E0452F">
            <w:pPr>
              <w:pStyle w:val="a5"/>
            </w:pPr>
            <w:r>
              <w:t>Maximum time that a response can be cached.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management.endpoint.channels.enabled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Whether to enable the channels endpoint.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management.endpoint.consul.cache.time-to-live</w:t>
            </w:r>
          </w:p>
        </w:tc>
        <w:tc>
          <w:tcPr>
            <w:tcW w:w="0" w:type="auto"/>
            <w:tcBorders>
              <w:bottom w:val="single" w:sz="4" w:space="0" w:color="auto"/>
              <w:right w:val="single" w:sz="4" w:space="0" w:color="auto"/>
            </w:tcBorders>
            <w:hideMark/>
          </w:tcPr>
          <w:p w:rsidR="00000000" w:rsidRDefault="00E0452F">
            <w:pPr>
              <w:pStyle w:val="a5"/>
            </w:pPr>
            <w:r>
              <w:t>0ms</w:t>
            </w:r>
          </w:p>
        </w:tc>
        <w:tc>
          <w:tcPr>
            <w:tcW w:w="0" w:type="auto"/>
            <w:tcBorders>
              <w:bottom w:val="single" w:sz="4" w:space="0" w:color="auto"/>
            </w:tcBorders>
            <w:hideMark/>
          </w:tcPr>
          <w:p w:rsidR="00000000" w:rsidRDefault="00E0452F">
            <w:pPr>
              <w:pStyle w:val="a5"/>
            </w:pPr>
            <w:r>
              <w:t>Maximum time that a response can be cached.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management.endpoint.co</w:t>
            </w:r>
            <w:r>
              <w:t>nsul.enabled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Whether to enable the consul endpoint.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management.endpoint.env.post.enabled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Enables writable environment endpoint.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management.endpoint.features.cache.time-to-live</w:t>
            </w:r>
          </w:p>
        </w:tc>
        <w:tc>
          <w:tcPr>
            <w:tcW w:w="0" w:type="auto"/>
            <w:tcBorders>
              <w:bottom w:val="single" w:sz="4" w:space="0" w:color="auto"/>
              <w:right w:val="single" w:sz="4" w:space="0" w:color="auto"/>
            </w:tcBorders>
            <w:hideMark/>
          </w:tcPr>
          <w:p w:rsidR="00000000" w:rsidRDefault="00E0452F">
            <w:pPr>
              <w:pStyle w:val="a5"/>
            </w:pPr>
            <w:r>
              <w:t>0ms</w:t>
            </w:r>
          </w:p>
        </w:tc>
        <w:tc>
          <w:tcPr>
            <w:tcW w:w="0" w:type="auto"/>
            <w:tcBorders>
              <w:bottom w:val="single" w:sz="4" w:space="0" w:color="auto"/>
            </w:tcBorders>
            <w:hideMark/>
          </w:tcPr>
          <w:p w:rsidR="00000000" w:rsidRDefault="00E0452F">
            <w:pPr>
              <w:pStyle w:val="a5"/>
            </w:pPr>
            <w:r>
              <w:t>Maximum time that a response can be cached.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management.endpoint.features.enabled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Whether to enable the features endpoint.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management.endpoint.gateway.enabled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Whether to enable the gateway endpoint.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management.endpoint.hystrix.config</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Hystrix settings. These are traditionally set using s</w:t>
            </w:r>
            <w:r>
              <w:t>ervlet parameters. Refer to the documentation of Hystrix for more details.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management.endpoint.hystrix.stream.enabled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Whether to enable the hystrix.stream endpoint.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management.endpoint.pause.enabled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 the /pause endpoint (to send Lifecycle.stop()).</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management.endpoint.refresh.enabled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 the /refresh endpoint to refresh configuration and re-initialize refresh scoped beans.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management.endpoint.restart.enabled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 the /restart end</w:t>
            </w:r>
            <w:r>
              <w:t>point to restart the application context.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management.endpoint.resume.enabled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 the /resume endpoint (to send Lifecycle.start()).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management.endpoint.service-registry.cache.time-to-live</w:t>
            </w:r>
          </w:p>
        </w:tc>
        <w:tc>
          <w:tcPr>
            <w:tcW w:w="0" w:type="auto"/>
            <w:tcBorders>
              <w:bottom w:val="single" w:sz="4" w:space="0" w:color="auto"/>
              <w:right w:val="single" w:sz="4" w:space="0" w:color="auto"/>
            </w:tcBorders>
            <w:hideMark/>
          </w:tcPr>
          <w:p w:rsidR="00000000" w:rsidRDefault="00E0452F">
            <w:pPr>
              <w:pStyle w:val="a5"/>
            </w:pPr>
            <w:r>
              <w:t>0ms</w:t>
            </w:r>
          </w:p>
        </w:tc>
        <w:tc>
          <w:tcPr>
            <w:tcW w:w="0" w:type="auto"/>
            <w:tcBorders>
              <w:bottom w:val="single" w:sz="4" w:space="0" w:color="auto"/>
            </w:tcBorders>
            <w:hideMark/>
          </w:tcPr>
          <w:p w:rsidR="00000000" w:rsidRDefault="00E0452F">
            <w:pPr>
              <w:pStyle w:val="a5"/>
            </w:pPr>
            <w:r>
              <w:t>Maximum time that a response can be cached.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w:t>
            </w:r>
            <w:r>
              <w:t>.endpoint.service-registry.enabled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Whether to enable the service-registry endpoint.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management.health.binders.enabled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 xml:space="preserve">Allows to enable/disable binder’s' health indicators. If you want to disable health indicator completely, then set it to </w:t>
            </w:r>
            <w:r>
              <w:rPr>
                <w:rStyle w:val="HTML"/>
              </w:rPr>
              <w:t>false</w:t>
            </w:r>
            <w:r>
              <w: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management.health.refresh.enabled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 the health endpoint for the refresh scope.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management.health.zookeeper.enabled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 the health endpoint for zookeeper.</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management.metrics.binders.hystrix.enabled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Enables creation of OK Http Client factory beans.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management.metrics.export.cloudwatch.batch-size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management.metrics.export.cloudwatch.connect-timeout</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management.metrics.export.cloudwatch.enabled</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management.metrics.export.cloudwatch.namespace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namespace which will be used when sending metrics to CloudWatch. This property is needed and must not be null.</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management.metrics.export.cloudwatch.num-threads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management.metrics.export.cloudwatch.</w:t>
            </w:r>
            <w:r>
              <w:t>read-timeout</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management.metrics.export.cloudwatch.step</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maven.checksum-policy</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maven.connect-timeout</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maven.local-repository</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maven.offline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maven.proxy</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maven.remote-repositories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maven.request-timeout</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maven.resolve-pom</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maven.update-policy</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proxy.auth.load-balanced</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proxy.auth.routes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Authentication strategy per route.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ribbon.eager-load.clients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ribbon.eager-load.enabled</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ribbon.http.client.enabled</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Deprecated property to enable Ribbon RestClient.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ribbon.okhttp.enabled</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Enables the use of the OK HTTP Client with Ribbon.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ribbon.restclient.enabled</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Enables the use of the deprecated Ribbon RestClient.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ribbon.secure-ports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spring.cloud.bus.ack.destination-service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Service that wants to listen to acks. By default null (meaning all services).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spring.cloud.bus.ack.enabled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Flag to switch off acks (default 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spring.cloud.bus.destination</w:t>
            </w:r>
          </w:p>
        </w:tc>
        <w:tc>
          <w:tcPr>
            <w:tcW w:w="0" w:type="auto"/>
            <w:tcBorders>
              <w:bottom w:val="single" w:sz="4" w:space="0" w:color="auto"/>
              <w:right w:val="single" w:sz="4" w:space="0" w:color="auto"/>
            </w:tcBorders>
            <w:hideMark/>
          </w:tcPr>
          <w:p w:rsidR="00000000" w:rsidRDefault="00E0452F">
            <w:pPr>
              <w:pStyle w:val="a5"/>
            </w:pPr>
            <w:r>
              <w:t>springCloudBus</w:t>
            </w:r>
          </w:p>
        </w:tc>
        <w:tc>
          <w:tcPr>
            <w:tcW w:w="0" w:type="auto"/>
            <w:tcBorders>
              <w:bottom w:val="single" w:sz="4" w:space="0" w:color="auto"/>
            </w:tcBorders>
            <w:hideMark/>
          </w:tcPr>
          <w:p w:rsidR="00000000" w:rsidRDefault="00E0452F">
            <w:pPr>
              <w:pStyle w:val="a5"/>
            </w:pPr>
            <w:r>
              <w:t>Name of Spring Cl</w:t>
            </w:r>
            <w:r>
              <w:t>oud Stream destination for messages.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spring.cloud.bus.enabled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Flag to indicate that the bus is enabled.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spring.cloud.bus.env.enabled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Flag to switch off environment change events (default 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spring.cloud.bus.id</w:t>
            </w:r>
          </w:p>
        </w:tc>
        <w:tc>
          <w:tcPr>
            <w:tcW w:w="0" w:type="auto"/>
            <w:tcBorders>
              <w:bottom w:val="single" w:sz="4" w:space="0" w:color="auto"/>
              <w:right w:val="single" w:sz="4" w:space="0" w:color="auto"/>
            </w:tcBorders>
            <w:hideMark/>
          </w:tcPr>
          <w:p w:rsidR="00000000" w:rsidRDefault="00E0452F">
            <w:pPr>
              <w:pStyle w:val="a5"/>
            </w:pPr>
            <w:r>
              <w:t>application</w:t>
            </w:r>
          </w:p>
        </w:tc>
        <w:tc>
          <w:tcPr>
            <w:tcW w:w="0" w:type="auto"/>
            <w:tcBorders>
              <w:bottom w:val="single" w:sz="4" w:space="0" w:color="auto"/>
            </w:tcBorders>
            <w:hideMark/>
          </w:tcPr>
          <w:p w:rsidR="00000000" w:rsidRDefault="00E0452F">
            <w:pPr>
              <w:pStyle w:val="a5"/>
            </w:pPr>
            <w:r>
              <w:t>The identifier for this application instance.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spring.cloud.bus.refresh.enabled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Flag to switch off refresh events (default 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spring.cloud.bus.trace.enabled</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Flag to switch on tracing of acks (default off).</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spring.cloud.cloudfoundry.discovery</w:t>
            </w:r>
            <w:r>
              <w:t>.default-server-port</w:t>
            </w:r>
          </w:p>
        </w:tc>
        <w:tc>
          <w:tcPr>
            <w:tcW w:w="0" w:type="auto"/>
            <w:tcBorders>
              <w:bottom w:val="single" w:sz="4" w:space="0" w:color="auto"/>
              <w:right w:val="single" w:sz="4" w:space="0" w:color="auto"/>
            </w:tcBorders>
            <w:hideMark/>
          </w:tcPr>
          <w:p w:rsidR="00000000" w:rsidRDefault="00E0452F">
            <w:pPr>
              <w:pStyle w:val="a5"/>
            </w:pPr>
            <w:r>
              <w:t>80</w:t>
            </w:r>
          </w:p>
        </w:tc>
        <w:tc>
          <w:tcPr>
            <w:tcW w:w="0" w:type="auto"/>
            <w:tcBorders>
              <w:bottom w:val="single" w:sz="4" w:space="0" w:color="auto"/>
            </w:tcBorders>
            <w:hideMark/>
          </w:tcPr>
          <w:p w:rsidR="00000000" w:rsidRDefault="00E0452F">
            <w:pPr>
              <w:pStyle w:val="a5"/>
            </w:pPr>
            <w:r>
              <w:t>Port to use when no port is defined by ribbon.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spring.cloud.cloudfoundry.discovery.enabled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Flag to indicate that discovery is enabled.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spring.cloud.cloudfoundry.discovery.heartbeat-frequency</w:t>
            </w:r>
          </w:p>
        </w:tc>
        <w:tc>
          <w:tcPr>
            <w:tcW w:w="0" w:type="auto"/>
            <w:tcBorders>
              <w:bottom w:val="single" w:sz="4" w:space="0" w:color="auto"/>
              <w:right w:val="single" w:sz="4" w:space="0" w:color="auto"/>
            </w:tcBorders>
            <w:hideMark/>
          </w:tcPr>
          <w:p w:rsidR="00000000" w:rsidRDefault="00E0452F">
            <w:pPr>
              <w:pStyle w:val="a5"/>
            </w:pPr>
            <w:r>
              <w:t>5000</w:t>
            </w:r>
          </w:p>
        </w:tc>
        <w:tc>
          <w:tcPr>
            <w:tcW w:w="0" w:type="auto"/>
            <w:tcBorders>
              <w:bottom w:val="single" w:sz="4" w:space="0" w:color="auto"/>
            </w:tcBorders>
            <w:hideMark/>
          </w:tcPr>
          <w:p w:rsidR="00000000" w:rsidRDefault="00E0452F">
            <w:pPr>
              <w:pStyle w:val="a5"/>
            </w:pPr>
            <w:r>
              <w:t>Frequency in milliseconds of poll for heart beat. The client will poll on this frequency and broadcast a list of service ids.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spring.cloud.cloudfoundry.discovery.order</w:t>
            </w:r>
          </w:p>
        </w:tc>
        <w:tc>
          <w:tcPr>
            <w:tcW w:w="0" w:type="auto"/>
            <w:tcBorders>
              <w:bottom w:val="single" w:sz="4" w:space="0" w:color="auto"/>
              <w:right w:val="single" w:sz="4" w:space="0" w:color="auto"/>
            </w:tcBorders>
            <w:hideMark/>
          </w:tcPr>
          <w:p w:rsidR="00000000" w:rsidRDefault="00E0452F">
            <w:pPr>
              <w:pStyle w:val="a5"/>
            </w:pPr>
            <w:r>
              <w:t>0</w:t>
            </w:r>
          </w:p>
        </w:tc>
        <w:tc>
          <w:tcPr>
            <w:tcW w:w="0" w:type="auto"/>
            <w:tcBorders>
              <w:bottom w:val="single" w:sz="4" w:space="0" w:color="auto"/>
            </w:tcBorders>
            <w:hideMark/>
          </w:tcPr>
          <w:p w:rsidR="00000000" w:rsidRDefault="00E0452F">
            <w:pPr>
              <w:pStyle w:val="a5"/>
            </w:pPr>
            <w:r>
              <w:t xml:space="preserve">Order of the discovery client used by </w:t>
            </w:r>
            <w:r>
              <w:rPr>
                <w:rStyle w:val="HTML"/>
              </w:rPr>
              <w:t>CompositeDiscoveryClient</w:t>
            </w:r>
            <w:r>
              <w:t xml:space="preserve"> for sorting available </w:t>
            </w:r>
            <w:r>
              <w:t>clients.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spring.cloud.cloudfoundry.org</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Organization name to initially target.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spring.cloud.cloudfoundry.password</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Password for user to authenticate and obtain token.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spring.cloud.cloudfoundry.skip-ssl-validation</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spring.cloud.cloudfoundry.spa</w:t>
            </w:r>
            <w:r>
              <w:t>ce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Space name to initially target.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spring.cloud.cloudfoundry.url</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URL of Cloud Foundry API (Cloud Controller).</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spring.cloud.cloudfoundry.username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Username to authenticate (usually an email address).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spring.cloud.compatibility-verifier.compatible-boot-versions</w:t>
            </w:r>
          </w:p>
        </w:tc>
        <w:tc>
          <w:tcPr>
            <w:tcW w:w="0" w:type="auto"/>
            <w:tcBorders>
              <w:bottom w:val="single" w:sz="4" w:space="0" w:color="auto"/>
              <w:right w:val="single" w:sz="4" w:space="0" w:color="auto"/>
            </w:tcBorders>
            <w:hideMark/>
          </w:tcPr>
          <w:p w:rsidR="00000000" w:rsidRDefault="00E0452F">
            <w:pPr>
              <w:pStyle w:val="a5"/>
            </w:pPr>
            <w:r>
              <w:t>2.1.x</w:t>
            </w:r>
          </w:p>
        </w:tc>
        <w:tc>
          <w:tcPr>
            <w:tcW w:w="0" w:type="auto"/>
            <w:tcBorders>
              <w:bottom w:val="single" w:sz="4" w:space="0" w:color="auto"/>
            </w:tcBorders>
            <w:hideMark/>
          </w:tcPr>
          <w:p w:rsidR="00000000" w:rsidRDefault="00E0452F">
            <w:pPr>
              <w:pStyle w:val="a5"/>
            </w:pPr>
            <w:r>
              <w:t>Default accepted versions for the Spring Boot dependency. You can set {@code x} for the patch version if you don’t want to specify a concrete value. Example: {@code 3.4.x}</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spring.cloud.com</w:t>
            </w:r>
            <w:r>
              <w:t>patibility-verifier.enabled</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Enables creation of Spring Cloud compatibility verification.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spring.cloud.config.allow-override</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Flag to indicate that {@link #isOverrideSystemProperties() systemPropertiesOverride} can be used. Set to false to preven</w:t>
            </w:r>
            <w:r>
              <w:t>t users from changing the default accidentally. Default 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spring.cloud.config.discovery.enabled</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Flag to indicate that config server discovery is enabled (config server URL will be looked up via discovery).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spring.cloud.config.discovery.service-id</w:t>
            </w:r>
          </w:p>
        </w:tc>
        <w:tc>
          <w:tcPr>
            <w:tcW w:w="0" w:type="auto"/>
            <w:tcBorders>
              <w:bottom w:val="single" w:sz="4" w:space="0" w:color="auto"/>
              <w:right w:val="single" w:sz="4" w:space="0" w:color="auto"/>
            </w:tcBorders>
            <w:hideMark/>
          </w:tcPr>
          <w:p w:rsidR="00000000" w:rsidRDefault="00E0452F">
            <w:pPr>
              <w:pStyle w:val="a5"/>
            </w:pPr>
            <w:r>
              <w:t>configserver</w:t>
            </w:r>
          </w:p>
        </w:tc>
        <w:tc>
          <w:tcPr>
            <w:tcW w:w="0" w:type="auto"/>
            <w:tcBorders>
              <w:bottom w:val="single" w:sz="4" w:space="0" w:color="auto"/>
            </w:tcBorders>
            <w:hideMark/>
          </w:tcPr>
          <w:p w:rsidR="00000000" w:rsidRDefault="00E0452F">
            <w:pPr>
              <w:pStyle w:val="a5"/>
            </w:pPr>
            <w:r>
              <w:t>Service id to locate config server.</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Flag to say that remote configuration is enabled. Default 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spring.cloud.config.fail-fast</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Flag to indicate that failure to connect to the server is fatal (default 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spring.cloud.config.headers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Additional headers used to create the client request.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spring.cloud.config.label</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label name to use to pull remote configuration properties</w:t>
            </w:r>
            <w:r>
              <w:t>. The default is set on the server (generally "master" for a git based server).</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spring.cloud.config.name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Name of application used to fetch remote properties.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spring.cloud.config.override-none</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Flag to indicate that when {@link #setAllowOverride(bo</w:t>
            </w:r>
            <w:r>
              <w:t>olean) allowOverride} is true, external properties should take lowest priority and should not override any existing property sources (including local config files). Default 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spring.cloud.config.override-system-properties</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Flag to indicate that the external properties should override system properties. Default 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spring.cloud.config.password</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password to use (HTTP Basic) when contacting the remote server.</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spring.cloud.config.profile</w:t>
            </w:r>
          </w:p>
        </w:tc>
        <w:tc>
          <w:tcPr>
            <w:tcW w:w="0" w:type="auto"/>
            <w:tcBorders>
              <w:bottom w:val="single" w:sz="4" w:space="0" w:color="auto"/>
              <w:right w:val="single" w:sz="4" w:space="0" w:color="auto"/>
            </w:tcBorders>
            <w:hideMark/>
          </w:tcPr>
          <w:p w:rsidR="00000000" w:rsidRDefault="00E0452F">
            <w:pPr>
              <w:pStyle w:val="a5"/>
            </w:pPr>
            <w:r>
              <w:t>default</w:t>
            </w:r>
          </w:p>
        </w:tc>
        <w:tc>
          <w:tcPr>
            <w:tcW w:w="0" w:type="auto"/>
            <w:tcBorders>
              <w:bottom w:val="single" w:sz="4" w:space="0" w:color="auto"/>
            </w:tcBorders>
            <w:hideMark/>
          </w:tcPr>
          <w:p w:rsidR="00000000" w:rsidRDefault="00E0452F">
            <w:pPr>
              <w:pStyle w:val="a5"/>
            </w:pPr>
            <w:r>
              <w:t>The default profile to u</w:t>
            </w:r>
            <w:r>
              <w:t>se when fetching remote configuration (comma-separated). Default is "default".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spring.cloud.config.request-read-timeout</w:t>
            </w:r>
          </w:p>
        </w:tc>
        <w:tc>
          <w:tcPr>
            <w:tcW w:w="0" w:type="auto"/>
            <w:tcBorders>
              <w:bottom w:val="single" w:sz="4" w:space="0" w:color="auto"/>
              <w:right w:val="single" w:sz="4" w:space="0" w:color="auto"/>
            </w:tcBorders>
            <w:hideMark/>
          </w:tcPr>
          <w:p w:rsidR="00000000" w:rsidRDefault="00E0452F">
            <w:pPr>
              <w:pStyle w:val="a5"/>
            </w:pPr>
            <w:r>
              <w:t>0</w:t>
            </w:r>
          </w:p>
        </w:tc>
        <w:tc>
          <w:tcPr>
            <w:tcW w:w="0" w:type="auto"/>
            <w:tcBorders>
              <w:bottom w:val="single" w:sz="4" w:space="0" w:color="auto"/>
            </w:tcBorders>
            <w:hideMark/>
          </w:tcPr>
          <w:p w:rsidR="00000000" w:rsidRDefault="00E0452F">
            <w:pPr>
              <w:pStyle w:val="a5"/>
            </w:pPr>
            <w:r>
              <w:t>timeout on waiting to read data from the Config Server.</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spring.cloud.config.retry.initial-interval</w:t>
            </w:r>
          </w:p>
        </w:tc>
        <w:tc>
          <w:tcPr>
            <w:tcW w:w="0" w:type="auto"/>
            <w:tcBorders>
              <w:bottom w:val="single" w:sz="4" w:space="0" w:color="auto"/>
              <w:right w:val="single" w:sz="4" w:space="0" w:color="auto"/>
            </w:tcBorders>
            <w:hideMark/>
          </w:tcPr>
          <w:p w:rsidR="00000000" w:rsidRDefault="00E0452F">
            <w:pPr>
              <w:pStyle w:val="a5"/>
            </w:pPr>
            <w:r>
              <w:t>1000</w:t>
            </w:r>
          </w:p>
        </w:tc>
        <w:tc>
          <w:tcPr>
            <w:tcW w:w="0" w:type="auto"/>
            <w:tcBorders>
              <w:bottom w:val="single" w:sz="4" w:space="0" w:color="auto"/>
            </w:tcBorders>
            <w:hideMark/>
          </w:tcPr>
          <w:p w:rsidR="00000000" w:rsidRDefault="00E0452F">
            <w:pPr>
              <w:pStyle w:val="a5"/>
            </w:pPr>
            <w:r>
              <w:t>Initial retry interval in mi</w:t>
            </w:r>
            <w:r>
              <w:t>lliseconds.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spring.cloud.config.retry.max-attempts</w:t>
            </w:r>
          </w:p>
        </w:tc>
        <w:tc>
          <w:tcPr>
            <w:tcW w:w="0" w:type="auto"/>
            <w:tcBorders>
              <w:bottom w:val="single" w:sz="4" w:space="0" w:color="auto"/>
              <w:right w:val="single" w:sz="4" w:space="0" w:color="auto"/>
            </w:tcBorders>
            <w:hideMark/>
          </w:tcPr>
          <w:p w:rsidR="00000000" w:rsidRDefault="00E0452F">
            <w:pPr>
              <w:pStyle w:val="a5"/>
            </w:pPr>
            <w:r>
              <w:t>6</w:t>
            </w:r>
          </w:p>
        </w:tc>
        <w:tc>
          <w:tcPr>
            <w:tcW w:w="0" w:type="auto"/>
            <w:tcBorders>
              <w:bottom w:val="single" w:sz="4" w:space="0" w:color="auto"/>
            </w:tcBorders>
            <w:hideMark/>
          </w:tcPr>
          <w:p w:rsidR="00000000" w:rsidRDefault="00E0452F">
            <w:pPr>
              <w:pStyle w:val="a5"/>
            </w:pPr>
            <w:r>
              <w:t>Maximum number of attempts.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spring.cloud.config.retry.max-interval</w:t>
            </w:r>
          </w:p>
        </w:tc>
        <w:tc>
          <w:tcPr>
            <w:tcW w:w="0" w:type="auto"/>
            <w:tcBorders>
              <w:bottom w:val="single" w:sz="4" w:space="0" w:color="auto"/>
              <w:right w:val="single" w:sz="4" w:space="0" w:color="auto"/>
            </w:tcBorders>
            <w:hideMark/>
          </w:tcPr>
          <w:p w:rsidR="00000000" w:rsidRDefault="00E0452F">
            <w:pPr>
              <w:pStyle w:val="a5"/>
            </w:pPr>
            <w:r>
              <w:t>2000</w:t>
            </w:r>
          </w:p>
        </w:tc>
        <w:tc>
          <w:tcPr>
            <w:tcW w:w="0" w:type="auto"/>
            <w:tcBorders>
              <w:bottom w:val="single" w:sz="4" w:space="0" w:color="auto"/>
            </w:tcBorders>
            <w:hideMark/>
          </w:tcPr>
          <w:p w:rsidR="00000000" w:rsidRDefault="00E0452F">
            <w:pPr>
              <w:pStyle w:val="a5"/>
            </w:pPr>
            <w:r>
              <w:t>Maximum interval for backoff.</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spring.cloud.config.retry.multiplier</w:t>
            </w:r>
          </w:p>
        </w:tc>
        <w:tc>
          <w:tcPr>
            <w:tcW w:w="0" w:type="auto"/>
            <w:tcBorders>
              <w:bottom w:val="single" w:sz="4" w:space="0" w:color="auto"/>
              <w:right w:val="single" w:sz="4" w:space="0" w:color="auto"/>
            </w:tcBorders>
            <w:hideMark/>
          </w:tcPr>
          <w:p w:rsidR="00000000" w:rsidRDefault="00E0452F">
            <w:pPr>
              <w:pStyle w:val="a5"/>
            </w:pPr>
            <w:r>
              <w:t>1.1</w:t>
            </w:r>
          </w:p>
        </w:tc>
        <w:tc>
          <w:tcPr>
            <w:tcW w:w="0" w:type="auto"/>
            <w:tcBorders>
              <w:bottom w:val="single" w:sz="4" w:space="0" w:color="auto"/>
            </w:tcBorders>
            <w:hideMark/>
          </w:tcPr>
          <w:p w:rsidR="00000000" w:rsidRDefault="00E0452F">
            <w:pPr>
              <w:pStyle w:val="a5"/>
            </w:pPr>
            <w:r>
              <w:t>Multiplier for next interval.</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spring.cloud.config.send-state</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Flag to indicate whether to send state. Default 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spring.cloud.config.server.accept-empty</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Flag to indicate that If HTTP 404 needs to be sent if Application is not Found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spring.cloud.config.server.bootstrap</w:t>
            </w:r>
          </w:p>
        </w:tc>
        <w:tc>
          <w:tcPr>
            <w:tcW w:w="0" w:type="auto"/>
            <w:tcBorders>
              <w:bottom w:val="single" w:sz="4" w:space="0" w:color="auto"/>
              <w:right w:val="single" w:sz="4" w:space="0" w:color="auto"/>
            </w:tcBorders>
            <w:hideMark/>
          </w:tcPr>
          <w:p w:rsidR="00000000" w:rsidRDefault="00E0452F">
            <w:pPr>
              <w:pStyle w:val="a5"/>
            </w:pPr>
            <w:r>
              <w:t>fal</w:t>
            </w:r>
            <w:r>
              <w:t>se</w:t>
            </w:r>
          </w:p>
        </w:tc>
        <w:tc>
          <w:tcPr>
            <w:tcW w:w="0" w:type="auto"/>
            <w:tcBorders>
              <w:bottom w:val="single" w:sz="4" w:space="0" w:color="auto"/>
            </w:tcBorders>
            <w:hideMark/>
          </w:tcPr>
          <w:p w:rsidR="00000000" w:rsidRDefault="00E0452F">
            <w:pPr>
              <w:pStyle w:val="a5"/>
            </w:pPr>
            <w:r>
              <w:t>Flag indicating that the config server should initialize its own Environment with properties from the remote repository. Off by default because it delays startup but can be useful when embedding the server in another application.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w:t>
            </w:r>
            <w:r>
              <w:t>rver.credhub.ca-cert-files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spring.cloud.config.server.credhub.connection-timeout</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spring.cloud.config.server.credhub.oauth2.registration-id</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spring.cloud.config.server.credhub.order</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spring.cloud.config.server.credhub.read-timeout</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spring.cloud.config.server.credhub.url</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spring.cloud.config.server.default-application-name</w:t>
            </w:r>
          </w:p>
        </w:tc>
        <w:tc>
          <w:tcPr>
            <w:tcW w:w="0" w:type="auto"/>
            <w:tcBorders>
              <w:bottom w:val="single" w:sz="4" w:space="0" w:color="auto"/>
              <w:right w:val="single" w:sz="4" w:space="0" w:color="auto"/>
            </w:tcBorders>
            <w:hideMark/>
          </w:tcPr>
          <w:p w:rsidR="00000000" w:rsidRDefault="00E0452F">
            <w:pPr>
              <w:pStyle w:val="a5"/>
            </w:pPr>
            <w:r>
              <w:t>application</w:t>
            </w:r>
          </w:p>
        </w:tc>
        <w:tc>
          <w:tcPr>
            <w:tcW w:w="0" w:type="auto"/>
            <w:tcBorders>
              <w:bottom w:val="single" w:sz="4" w:space="0" w:color="auto"/>
            </w:tcBorders>
            <w:hideMark/>
          </w:tcPr>
          <w:p w:rsidR="00000000" w:rsidRDefault="00E0452F">
            <w:pPr>
              <w:pStyle w:val="a5"/>
            </w:pPr>
            <w:r>
              <w:t>Default application name when incoming requests do not have a specific one.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spring.cloud.config.server.default-label</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Default repository label whe</w:t>
            </w:r>
            <w:r>
              <w:t>n incoming requests do not have a specific label.</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spring.cloud.config.server.default-profile</w:t>
            </w:r>
          </w:p>
        </w:tc>
        <w:tc>
          <w:tcPr>
            <w:tcW w:w="0" w:type="auto"/>
            <w:tcBorders>
              <w:bottom w:val="single" w:sz="4" w:space="0" w:color="auto"/>
              <w:right w:val="single" w:sz="4" w:space="0" w:color="auto"/>
            </w:tcBorders>
            <w:hideMark/>
          </w:tcPr>
          <w:p w:rsidR="00000000" w:rsidRDefault="00E0452F">
            <w:pPr>
              <w:pStyle w:val="a5"/>
            </w:pPr>
            <w:r>
              <w:t>default</w:t>
            </w:r>
          </w:p>
        </w:tc>
        <w:tc>
          <w:tcPr>
            <w:tcW w:w="0" w:type="auto"/>
            <w:tcBorders>
              <w:bottom w:val="single" w:sz="4" w:space="0" w:color="auto"/>
            </w:tcBorders>
            <w:hideMark/>
          </w:tcPr>
          <w:p w:rsidR="00000000" w:rsidRDefault="00E0452F">
            <w:pPr>
              <w:pStyle w:val="a5"/>
            </w:pPr>
            <w:r>
              <w:t>Default application profile when incoming requests do not have a specific one.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spring.cloud.config.server.encrypt.enabled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 decryption of environment properties before sending to client.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spring.cloud.config.server.git.basedir</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Base directory for local working copy of repository.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spring.cloud.config.server.git.clone-on-start</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Flag to indicate that the repository s</w:t>
            </w:r>
            <w:r>
              <w:t>hould be cloned on startup (not on demand). Generally leads to slower startup but faster first query.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spring.cloud.config.server.git.default-label</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default label to be used with the remote repository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spring.cloud.config.server.git.delete-untracked-b</w:t>
            </w:r>
            <w:r>
              <w:t>ranches</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Flag to indicate that the branch should be deleted locally if it’s origin tracked branch was removed.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spring.cloud.config.server.git.force-pull</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Flag to indicate that the repository should force pull. If true discard any local changes and take from remote repository.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spring.cloud.config.server.git.host-key</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Valid SSH host key. Must be set if hostKeyAlgorithm is also set.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w:t>
            </w:r>
            <w:r>
              <w:t>er.git.host-key-algorithm</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One of ssh-dss, ssh-rsa, ecdsa-sha2-nistp256, ecdsa-sha2-nistp384, or ecdsa-sha2-nistp521. Must be set if hostKey is also set.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spring.cloud.config.server.git.ignore-local-ssh-settings</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If true, use property-based instead o</w:t>
            </w:r>
            <w:r>
              <w:t>f file-based SSH config.</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spring.cloud.config.server.git.known-hosts-file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Location of custom .known_hosts file.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spring.cloud.config.server.git.order</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order of the environment repository.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spring.cloud.config.server.git.passphrase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Passphrase for unlocking your ssh private key.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spring.cloud.config.server.git.password</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Password for authentication with remote repository.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spring.cloud.config.server.git.preferred-authentications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Override server authentication method order. This shou</w:t>
            </w:r>
            <w:r>
              <w:t>ld allow for evading login prompts if server has keyboard-interactive authentication before the publickey method.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spring.cloud.config.server.git.private-key</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Valid SSH private key. Must be set if ignoreLocalSshSettings is true and Git URI is SSH format.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spring.cloud.config.server.git.proxy</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HTTP proxy configuration.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spring.cloud.config.server.git.refresh-rate</w:t>
            </w:r>
          </w:p>
        </w:tc>
        <w:tc>
          <w:tcPr>
            <w:tcW w:w="0" w:type="auto"/>
            <w:tcBorders>
              <w:bottom w:val="single" w:sz="4" w:space="0" w:color="auto"/>
              <w:right w:val="single" w:sz="4" w:space="0" w:color="auto"/>
            </w:tcBorders>
            <w:hideMark/>
          </w:tcPr>
          <w:p w:rsidR="00000000" w:rsidRDefault="00E0452F">
            <w:pPr>
              <w:pStyle w:val="a5"/>
            </w:pPr>
            <w:r>
              <w:t>0</w:t>
            </w:r>
          </w:p>
        </w:tc>
        <w:tc>
          <w:tcPr>
            <w:tcW w:w="0" w:type="auto"/>
            <w:tcBorders>
              <w:bottom w:val="single" w:sz="4" w:space="0" w:color="auto"/>
            </w:tcBorders>
            <w:hideMark/>
          </w:tcPr>
          <w:p w:rsidR="00000000" w:rsidRDefault="00E0452F">
            <w:pPr>
              <w:pStyle w:val="a5"/>
            </w:pPr>
            <w:r>
              <w:t>Time (in seconds) between refresh of the git repository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spring.cloud.config.server.git.repos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Map of repository identifier to location and ot</w:t>
            </w:r>
            <w:r>
              <w:t>her properties.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spring.cloud.config.server.git.search-paths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Search paths to use within local working copy. By default searches only the root.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spring.cloud.config.server.git.skip-ssl-validation</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Flag to indicate that SSL certificate validation should be bypassed when communicating with a repository served over an HTTPS connection.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spring.cloud.config.server.git.strict-host-key-checking</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If false, ignore errors with host key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spring.cloud.config.server.git.timeout</w:t>
            </w:r>
          </w:p>
        </w:tc>
        <w:tc>
          <w:tcPr>
            <w:tcW w:w="0" w:type="auto"/>
            <w:tcBorders>
              <w:bottom w:val="single" w:sz="4" w:space="0" w:color="auto"/>
              <w:right w:val="single" w:sz="4" w:space="0" w:color="auto"/>
            </w:tcBorders>
            <w:hideMark/>
          </w:tcPr>
          <w:p w:rsidR="00000000" w:rsidRDefault="00E0452F">
            <w:pPr>
              <w:pStyle w:val="a5"/>
            </w:pPr>
            <w:r>
              <w:t>5</w:t>
            </w:r>
          </w:p>
        </w:tc>
        <w:tc>
          <w:tcPr>
            <w:tcW w:w="0" w:type="auto"/>
            <w:tcBorders>
              <w:bottom w:val="single" w:sz="4" w:space="0" w:color="auto"/>
            </w:tcBorders>
            <w:hideMark/>
          </w:tcPr>
          <w:p w:rsidR="00000000" w:rsidRDefault="00E0452F">
            <w:pPr>
              <w:pStyle w:val="a5"/>
            </w:pPr>
            <w:r>
              <w:t>Timeout (in seconds) for obtaining HTTP or SSH connection (if applicable), defaults to 5 seconds.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spring.cloud.config.server.git.uri</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URI of remote repository.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spring.cloud.config.server.git.username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Username f</w:t>
            </w:r>
            <w:r>
              <w:t>or authentication with remote repository.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spring.cloud.config.server.health.repositories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spring.cloud.config.server.jdbc.order</w:t>
            </w:r>
          </w:p>
        </w:tc>
        <w:tc>
          <w:tcPr>
            <w:tcW w:w="0" w:type="auto"/>
            <w:tcBorders>
              <w:bottom w:val="single" w:sz="4" w:space="0" w:color="auto"/>
              <w:right w:val="single" w:sz="4" w:space="0" w:color="auto"/>
            </w:tcBorders>
            <w:hideMark/>
          </w:tcPr>
          <w:p w:rsidR="00000000" w:rsidRDefault="00E0452F">
            <w:pPr>
              <w:pStyle w:val="a5"/>
            </w:pPr>
            <w:r>
              <w:t>0</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spring.cloud.config.server.jdbc.sql</w:t>
            </w:r>
          </w:p>
        </w:tc>
        <w:tc>
          <w:tcPr>
            <w:tcW w:w="0" w:type="auto"/>
            <w:tcBorders>
              <w:bottom w:val="single" w:sz="4" w:space="0" w:color="auto"/>
              <w:right w:val="single" w:sz="4" w:space="0" w:color="auto"/>
            </w:tcBorders>
            <w:hideMark/>
          </w:tcPr>
          <w:p w:rsidR="00000000" w:rsidRDefault="00E0452F">
            <w:pPr>
              <w:pStyle w:val="a5"/>
            </w:pPr>
            <w:r>
              <w:t>SELECT KEY, VALUE from PROPERTIES where APPLICATION=? and PROFILE=? and LABEL=?</w:t>
            </w:r>
          </w:p>
        </w:tc>
        <w:tc>
          <w:tcPr>
            <w:tcW w:w="0" w:type="auto"/>
            <w:tcBorders>
              <w:bottom w:val="single" w:sz="4" w:space="0" w:color="auto"/>
            </w:tcBorders>
            <w:hideMark/>
          </w:tcPr>
          <w:p w:rsidR="00000000" w:rsidRDefault="00E0452F">
            <w:pPr>
              <w:pStyle w:val="a5"/>
            </w:pPr>
            <w:r>
              <w:t>SQL used to query database for keys and values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spring.cloud.config.server.native.add-label-locations</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Flag to determine whether label locations should be added.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spring.cloud.config.server.native.default-label</w:t>
            </w:r>
          </w:p>
        </w:tc>
        <w:tc>
          <w:tcPr>
            <w:tcW w:w="0" w:type="auto"/>
            <w:tcBorders>
              <w:bottom w:val="single" w:sz="4" w:space="0" w:color="auto"/>
              <w:right w:val="single" w:sz="4" w:space="0" w:color="auto"/>
            </w:tcBorders>
            <w:hideMark/>
          </w:tcPr>
          <w:p w:rsidR="00000000" w:rsidRDefault="00E0452F">
            <w:pPr>
              <w:pStyle w:val="a5"/>
            </w:pPr>
            <w:r>
              <w:t>master</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spring.cloud.config.server.nati</w:t>
            </w:r>
            <w:r>
              <w:t>ve.fail-on-error</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Flag to determine how to handle exceptions during decryption (default 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spring.cloud.config.server.native.order</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spring.cloud.config.server.native.search-locations</w:t>
            </w:r>
          </w:p>
        </w:tc>
        <w:tc>
          <w:tcPr>
            <w:tcW w:w="0" w:type="auto"/>
            <w:tcBorders>
              <w:bottom w:val="single" w:sz="4" w:space="0" w:color="auto"/>
              <w:right w:val="single" w:sz="4" w:space="0" w:color="auto"/>
            </w:tcBorders>
            <w:hideMark/>
          </w:tcPr>
          <w:p w:rsidR="00000000" w:rsidRDefault="00E0452F">
            <w:pPr>
              <w:pStyle w:val="a5"/>
            </w:pPr>
            <w:r>
              <w:t>[]</w:t>
            </w:r>
          </w:p>
        </w:tc>
        <w:tc>
          <w:tcPr>
            <w:tcW w:w="0" w:type="auto"/>
            <w:tcBorders>
              <w:bottom w:val="single" w:sz="4" w:space="0" w:color="auto"/>
            </w:tcBorders>
            <w:hideMark/>
          </w:tcPr>
          <w:p w:rsidR="00000000" w:rsidRDefault="00E0452F">
            <w:pPr>
              <w:pStyle w:val="a5"/>
            </w:pPr>
            <w:r>
              <w:t>Locations to search for configuration files. Defaults to the same as a Spring Boot app so [classpath:/,classpath:/config/,file:./,file:./config/].</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spring.cloud.config.server.native.version</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Version string to be reported for native repository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w:t>
            </w:r>
            <w:r>
              <w:t>d.config.server.overrides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Extra map for a property source to be sent to all clients unconditionally.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spring.cloud.config.server.prefix</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Prefix for configuration resource paths (default is empty). Useful when embedding in another application when you do</w:t>
            </w:r>
            <w:r>
              <w:t>n’t want to change the context path or servlet path.</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spring.cloud.config.server.strip-document-from-yaml</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Flag to indicate that YAML documents that are text or collections (not a map) should be returned in "native" form.</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spring.cloud.config.server.sv</w:t>
            </w:r>
            <w:r>
              <w:t>n.basedir</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Base directory for local working copy of repository.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spring.cloud.config.server.svn.default-label</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default label to be used with the remote repository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spring.cloud.config.server.svn.order</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order of the environment repository.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spring.cloud.config.server.svn.passphrase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Passphrase for unlocking your ssh private key.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spring.cloud.config.server.svn.password</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Password for authentication with remote repository.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spring.cloud.config.server.svn.search-paths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Search paths to use wit</w:t>
            </w:r>
            <w:r>
              <w:t>hin local working copy. By default searches only the root.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spring.cloud.config.server.svn.strict-host-key-checking</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Reject incoming SSH host keys from remote servers not in the known host list.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spring.cloud.config.server.svn.uri</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URI of remote repository.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spring.cloud.config.server.svn.username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Username for authentication with remote repository.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spring.cloud.config.server.vault.backend</w:t>
            </w:r>
          </w:p>
        </w:tc>
        <w:tc>
          <w:tcPr>
            <w:tcW w:w="0" w:type="auto"/>
            <w:tcBorders>
              <w:bottom w:val="single" w:sz="4" w:space="0" w:color="auto"/>
              <w:right w:val="single" w:sz="4" w:space="0" w:color="auto"/>
            </w:tcBorders>
            <w:hideMark/>
          </w:tcPr>
          <w:p w:rsidR="00000000" w:rsidRDefault="00E0452F">
            <w:pPr>
              <w:pStyle w:val="a5"/>
            </w:pPr>
            <w:r>
              <w:t>secret</w:t>
            </w:r>
          </w:p>
        </w:tc>
        <w:tc>
          <w:tcPr>
            <w:tcW w:w="0" w:type="auto"/>
            <w:tcBorders>
              <w:bottom w:val="single" w:sz="4" w:space="0" w:color="auto"/>
            </w:tcBorders>
            <w:hideMark/>
          </w:tcPr>
          <w:p w:rsidR="00000000" w:rsidRDefault="00E0452F">
            <w:pPr>
              <w:pStyle w:val="a5"/>
            </w:pPr>
            <w:r>
              <w:t>Vault backend. Defaults to secret.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spring.cloud.config.server.vault.default-key</w:t>
            </w:r>
          </w:p>
        </w:tc>
        <w:tc>
          <w:tcPr>
            <w:tcW w:w="0" w:type="auto"/>
            <w:tcBorders>
              <w:bottom w:val="single" w:sz="4" w:space="0" w:color="auto"/>
              <w:right w:val="single" w:sz="4" w:space="0" w:color="auto"/>
            </w:tcBorders>
            <w:hideMark/>
          </w:tcPr>
          <w:p w:rsidR="00000000" w:rsidRDefault="00E0452F">
            <w:pPr>
              <w:pStyle w:val="a5"/>
            </w:pPr>
            <w:r>
              <w:t>appli</w:t>
            </w:r>
            <w:r>
              <w:t>cation</w:t>
            </w:r>
          </w:p>
        </w:tc>
        <w:tc>
          <w:tcPr>
            <w:tcW w:w="0" w:type="auto"/>
            <w:tcBorders>
              <w:bottom w:val="single" w:sz="4" w:space="0" w:color="auto"/>
            </w:tcBorders>
            <w:hideMark/>
          </w:tcPr>
          <w:p w:rsidR="00000000" w:rsidRDefault="00E0452F">
            <w:pPr>
              <w:pStyle w:val="a5"/>
            </w:pPr>
            <w:r>
              <w:t>The key in vault shared by all applications. Defaults to application. Set to empty to disable.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spring.cloud.config.server.vault.host</w:t>
            </w:r>
          </w:p>
        </w:tc>
        <w:tc>
          <w:tcPr>
            <w:tcW w:w="0" w:type="auto"/>
            <w:tcBorders>
              <w:bottom w:val="single" w:sz="4" w:space="0" w:color="auto"/>
              <w:right w:val="single" w:sz="4" w:space="0" w:color="auto"/>
            </w:tcBorders>
            <w:hideMark/>
          </w:tcPr>
          <w:p w:rsidR="00000000" w:rsidRDefault="00E0452F">
            <w:pPr>
              <w:pStyle w:val="a5"/>
            </w:pPr>
            <w:r>
              <w:t>127.0.0.1</w:t>
            </w:r>
          </w:p>
        </w:tc>
        <w:tc>
          <w:tcPr>
            <w:tcW w:w="0" w:type="auto"/>
            <w:tcBorders>
              <w:bottom w:val="single" w:sz="4" w:space="0" w:color="auto"/>
            </w:tcBorders>
            <w:hideMark/>
          </w:tcPr>
          <w:p w:rsidR="00000000" w:rsidRDefault="00E0452F">
            <w:pPr>
              <w:pStyle w:val="a5"/>
            </w:pPr>
            <w:r>
              <w:t>Vault host. Defaults to 127.0.0.1.</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spring.cloud.config.server.vault.kv-version</w:t>
            </w:r>
          </w:p>
        </w:tc>
        <w:tc>
          <w:tcPr>
            <w:tcW w:w="0" w:type="auto"/>
            <w:tcBorders>
              <w:bottom w:val="single" w:sz="4" w:space="0" w:color="auto"/>
              <w:right w:val="single" w:sz="4" w:space="0" w:color="auto"/>
            </w:tcBorders>
            <w:hideMark/>
          </w:tcPr>
          <w:p w:rsidR="00000000" w:rsidRDefault="00E0452F">
            <w:pPr>
              <w:pStyle w:val="a5"/>
            </w:pPr>
            <w:r>
              <w:t>1</w:t>
            </w:r>
          </w:p>
        </w:tc>
        <w:tc>
          <w:tcPr>
            <w:tcW w:w="0" w:type="auto"/>
            <w:tcBorders>
              <w:bottom w:val="single" w:sz="4" w:space="0" w:color="auto"/>
            </w:tcBorders>
            <w:hideMark/>
          </w:tcPr>
          <w:p w:rsidR="00000000" w:rsidRDefault="00E0452F">
            <w:pPr>
              <w:pStyle w:val="a5"/>
            </w:pPr>
            <w:r>
              <w:t>Value to indicate which</w:t>
            </w:r>
            <w:r>
              <w:t xml:space="preserve"> version of Vault kv backend is used. Defaults to 1.</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spring.cloud.config.server.vault.order</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spring.cloud.config.server.vault.port</w:t>
            </w:r>
          </w:p>
        </w:tc>
        <w:tc>
          <w:tcPr>
            <w:tcW w:w="0" w:type="auto"/>
            <w:tcBorders>
              <w:bottom w:val="single" w:sz="4" w:space="0" w:color="auto"/>
              <w:right w:val="single" w:sz="4" w:space="0" w:color="auto"/>
            </w:tcBorders>
            <w:hideMark/>
          </w:tcPr>
          <w:p w:rsidR="00000000" w:rsidRDefault="00E0452F">
            <w:pPr>
              <w:pStyle w:val="a5"/>
            </w:pPr>
            <w:r>
              <w:t>8200</w:t>
            </w:r>
          </w:p>
        </w:tc>
        <w:tc>
          <w:tcPr>
            <w:tcW w:w="0" w:type="auto"/>
            <w:tcBorders>
              <w:bottom w:val="single" w:sz="4" w:space="0" w:color="auto"/>
            </w:tcBorders>
            <w:hideMark/>
          </w:tcPr>
          <w:p w:rsidR="00000000" w:rsidRDefault="00E0452F">
            <w:pPr>
              <w:pStyle w:val="a5"/>
            </w:pPr>
            <w:r>
              <w:t>Vault port. Defaults to 8200.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spring.cloud.config.server.vault.profile-separator</w:t>
            </w:r>
          </w:p>
        </w:tc>
        <w:tc>
          <w:tcPr>
            <w:tcW w:w="0" w:type="auto"/>
            <w:tcBorders>
              <w:bottom w:val="single" w:sz="4" w:space="0" w:color="auto"/>
              <w:right w:val="single" w:sz="4" w:space="0" w:color="auto"/>
            </w:tcBorders>
            <w:hideMark/>
          </w:tcPr>
          <w:p w:rsidR="00000000" w:rsidRDefault="00E0452F">
            <w:pPr>
              <w:pStyle w:val="a5"/>
            </w:pPr>
            <w:r>
              <w:t>,</w:t>
            </w:r>
          </w:p>
        </w:tc>
        <w:tc>
          <w:tcPr>
            <w:tcW w:w="0" w:type="auto"/>
            <w:tcBorders>
              <w:bottom w:val="single" w:sz="4" w:space="0" w:color="auto"/>
            </w:tcBorders>
            <w:hideMark/>
          </w:tcPr>
          <w:p w:rsidR="00000000" w:rsidRDefault="00E0452F">
            <w:pPr>
              <w:pStyle w:val="a5"/>
            </w:pPr>
            <w:r>
              <w:t>Vault profile separator. Defaults to comma.</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spring.cloud.config.server.vault.proxy</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HTTP proxy configuration.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spring.cloud.config.server.vault.scheme</w:t>
            </w:r>
          </w:p>
        </w:tc>
        <w:tc>
          <w:tcPr>
            <w:tcW w:w="0" w:type="auto"/>
            <w:tcBorders>
              <w:bottom w:val="single" w:sz="4" w:space="0" w:color="auto"/>
              <w:right w:val="single" w:sz="4" w:space="0" w:color="auto"/>
            </w:tcBorders>
            <w:hideMark/>
          </w:tcPr>
          <w:p w:rsidR="00000000" w:rsidRDefault="00E0452F">
            <w:pPr>
              <w:pStyle w:val="a5"/>
            </w:pPr>
            <w:r>
              <w:t>http</w:t>
            </w:r>
          </w:p>
        </w:tc>
        <w:tc>
          <w:tcPr>
            <w:tcW w:w="0" w:type="auto"/>
            <w:tcBorders>
              <w:bottom w:val="single" w:sz="4" w:space="0" w:color="auto"/>
            </w:tcBorders>
            <w:hideMark/>
          </w:tcPr>
          <w:p w:rsidR="00000000" w:rsidRDefault="00E0452F">
            <w:pPr>
              <w:pStyle w:val="a5"/>
            </w:pPr>
            <w:r>
              <w:t>Vault scheme. Defaults to http.</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spring.cloud.config.server.vault.skip-ssl-validation</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Flag t</w:t>
            </w:r>
            <w:r>
              <w:t>o indicate that SSL certificate validation should be bypassed when communicating with a repository served over an HTTPS connection.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spring.cloud.config.server.vault.timeout</w:t>
            </w:r>
          </w:p>
        </w:tc>
        <w:tc>
          <w:tcPr>
            <w:tcW w:w="0" w:type="auto"/>
            <w:tcBorders>
              <w:bottom w:val="single" w:sz="4" w:space="0" w:color="auto"/>
              <w:right w:val="single" w:sz="4" w:space="0" w:color="auto"/>
            </w:tcBorders>
            <w:hideMark/>
          </w:tcPr>
          <w:p w:rsidR="00000000" w:rsidRDefault="00E0452F">
            <w:pPr>
              <w:pStyle w:val="a5"/>
            </w:pPr>
            <w:r>
              <w:t>5</w:t>
            </w:r>
          </w:p>
        </w:tc>
        <w:tc>
          <w:tcPr>
            <w:tcW w:w="0" w:type="auto"/>
            <w:tcBorders>
              <w:bottom w:val="single" w:sz="4" w:space="0" w:color="auto"/>
            </w:tcBorders>
            <w:hideMark/>
          </w:tcPr>
          <w:p w:rsidR="00000000" w:rsidRDefault="00E0452F">
            <w:pPr>
              <w:pStyle w:val="a5"/>
            </w:pPr>
            <w:r>
              <w:t>Timeout (in seconds) for obtaining HTTP connection, defaults to 5 seconds.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spring.cloud.config.token</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Security Token passed thru to underlying environment repository.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spring.cloud.config.uri</w:t>
            </w:r>
          </w:p>
        </w:tc>
        <w:tc>
          <w:tcPr>
            <w:tcW w:w="0" w:type="auto"/>
            <w:tcBorders>
              <w:bottom w:val="single" w:sz="4" w:space="0" w:color="auto"/>
              <w:right w:val="single" w:sz="4" w:space="0" w:color="auto"/>
            </w:tcBorders>
            <w:hideMark/>
          </w:tcPr>
          <w:p w:rsidR="00000000" w:rsidRDefault="00E0452F">
            <w:pPr>
              <w:pStyle w:val="a5"/>
            </w:pPr>
            <w:r>
              <w:t>[</w:t>
            </w:r>
            <w:hyperlink r:id="rId1997" w:tgtFrame="_top" w:history="1">
              <w:r>
                <w:rPr>
                  <w:rStyle w:val="a3"/>
                </w:rPr>
                <w:t>http://localhost:8888</w:t>
              </w:r>
            </w:hyperlink>
            <w:r>
              <w:t>]</w:t>
            </w:r>
          </w:p>
        </w:tc>
        <w:tc>
          <w:tcPr>
            <w:tcW w:w="0" w:type="auto"/>
            <w:tcBorders>
              <w:bottom w:val="single" w:sz="4" w:space="0" w:color="auto"/>
            </w:tcBorders>
            <w:hideMark/>
          </w:tcPr>
          <w:p w:rsidR="00000000" w:rsidRDefault="00E0452F">
            <w:pPr>
              <w:pStyle w:val="a5"/>
            </w:pPr>
            <w:r>
              <w:t xml:space="preserve">The URI of the remote server (default </w:t>
            </w:r>
            <w:hyperlink r:id="rId1998" w:tgtFrame="_top" w:history="1">
              <w:r>
                <w:rPr>
                  <w:rStyle w:val="a3"/>
                </w:rPr>
                <w:t>http://localhost:8888</w:t>
              </w:r>
            </w:hyperlink>
            <w:r>
              <w: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spring.cloud.config.username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username to use (HTTP Basic) when contacting the remote server.</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spring.cloud.consul.config.acl-token</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spring.cloud.consul.config.data-key</w:t>
            </w:r>
          </w:p>
        </w:tc>
        <w:tc>
          <w:tcPr>
            <w:tcW w:w="0" w:type="auto"/>
            <w:tcBorders>
              <w:bottom w:val="single" w:sz="4" w:space="0" w:color="auto"/>
              <w:right w:val="single" w:sz="4" w:space="0" w:color="auto"/>
            </w:tcBorders>
            <w:hideMark/>
          </w:tcPr>
          <w:p w:rsidR="00000000" w:rsidRDefault="00E0452F">
            <w:pPr>
              <w:pStyle w:val="a5"/>
            </w:pPr>
            <w:r>
              <w:t>data</w:t>
            </w:r>
          </w:p>
        </w:tc>
        <w:tc>
          <w:tcPr>
            <w:tcW w:w="0" w:type="auto"/>
            <w:tcBorders>
              <w:bottom w:val="single" w:sz="4" w:space="0" w:color="auto"/>
            </w:tcBorders>
            <w:hideMark/>
          </w:tcPr>
          <w:p w:rsidR="00000000" w:rsidRDefault="00E0452F">
            <w:pPr>
              <w:pStyle w:val="a5"/>
            </w:pPr>
            <w:r>
              <w:t>If format is Format.PROPERTIES or Format.YAML then the following field is used as key to look up consul for configuration.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spring.cloud.consul.config.default-context</w:t>
            </w:r>
          </w:p>
        </w:tc>
        <w:tc>
          <w:tcPr>
            <w:tcW w:w="0" w:type="auto"/>
            <w:tcBorders>
              <w:bottom w:val="single" w:sz="4" w:space="0" w:color="auto"/>
              <w:right w:val="single" w:sz="4" w:space="0" w:color="auto"/>
            </w:tcBorders>
            <w:hideMark/>
          </w:tcPr>
          <w:p w:rsidR="00000000" w:rsidRDefault="00E0452F">
            <w:pPr>
              <w:pStyle w:val="a5"/>
            </w:pPr>
            <w:r>
              <w:t>application</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spring.cloud.consul.config.enabled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spring.cloud.consul.config.fail-fast</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Throw exceptions during config lookup if true, otherwise, log warnings.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spring.cloud.consul.config.format</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spring.cloud.consul.config.name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Alternative to spring.application.name to use in looking up values i</w:t>
            </w:r>
            <w:r>
              <w:t>n consul KV.</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spring.cloud.consul.config.prefix</w:t>
            </w:r>
          </w:p>
        </w:tc>
        <w:tc>
          <w:tcPr>
            <w:tcW w:w="0" w:type="auto"/>
            <w:tcBorders>
              <w:bottom w:val="single" w:sz="4" w:space="0" w:color="auto"/>
              <w:right w:val="single" w:sz="4" w:space="0" w:color="auto"/>
            </w:tcBorders>
            <w:hideMark/>
          </w:tcPr>
          <w:p w:rsidR="00000000" w:rsidRDefault="00E0452F">
            <w:pPr>
              <w:pStyle w:val="a5"/>
            </w:pPr>
            <w:r>
              <w:t>config</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spring.cloud.consul.config.profile-separator</w:t>
            </w:r>
          </w:p>
        </w:tc>
        <w:tc>
          <w:tcPr>
            <w:tcW w:w="0" w:type="auto"/>
            <w:tcBorders>
              <w:bottom w:val="single" w:sz="4" w:space="0" w:color="auto"/>
              <w:right w:val="single" w:sz="4" w:space="0" w:color="auto"/>
            </w:tcBorders>
            <w:hideMark/>
          </w:tcPr>
          <w:p w:rsidR="00000000" w:rsidRDefault="00E0452F">
            <w:pPr>
              <w:pStyle w:val="a5"/>
            </w:pPr>
            <w:r>
              <w:t>,</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spring.cloud.consul.config.watch.delay</w:t>
            </w:r>
          </w:p>
        </w:tc>
        <w:tc>
          <w:tcPr>
            <w:tcW w:w="0" w:type="auto"/>
            <w:tcBorders>
              <w:bottom w:val="single" w:sz="4" w:space="0" w:color="auto"/>
              <w:right w:val="single" w:sz="4" w:space="0" w:color="auto"/>
            </w:tcBorders>
            <w:hideMark/>
          </w:tcPr>
          <w:p w:rsidR="00000000" w:rsidRDefault="00E0452F">
            <w:pPr>
              <w:pStyle w:val="a5"/>
            </w:pPr>
            <w:r>
              <w:t>1000</w:t>
            </w:r>
          </w:p>
        </w:tc>
        <w:tc>
          <w:tcPr>
            <w:tcW w:w="0" w:type="auto"/>
            <w:tcBorders>
              <w:bottom w:val="single" w:sz="4" w:space="0" w:color="auto"/>
            </w:tcBorders>
            <w:hideMark/>
          </w:tcPr>
          <w:p w:rsidR="00000000" w:rsidRDefault="00E0452F">
            <w:pPr>
              <w:pStyle w:val="a5"/>
            </w:pPr>
            <w:r>
              <w:t>The value of the fixed delay for the watch in millis. Defaults to 1000.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spring.cloud.consul.config.watch.enabled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If the watch is enabled. Defaults to 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spring.cloud.consul.config.watch.wait-time</w:t>
            </w:r>
          </w:p>
        </w:tc>
        <w:tc>
          <w:tcPr>
            <w:tcW w:w="0" w:type="auto"/>
            <w:tcBorders>
              <w:bottom w:val="single" w:sz="4" w:space="0" w:color="auto"/>
              <w:right w:val="single" w:sz="4" w:space="0" w:color="auto"/>
            </w:tcBorders>
            <w:hideMark/>
          </w:tcPr>
          <w:p w:rsidR="00000000" w:rsidRDefault="00E0452F">
            <w:pPr>
              <w:pStyle w:val="a5"/>
            </w:pPr>
            <w:r>
              <w:t>55</w:t>
            </w:r>
          </w:p>
        </w:tc>
        <w:tc>
          <w:tcPr>
            <w:tcW w:w="0" w:type="auto"/>
            <w:tcBorders>
              <w:bottom w:val="single" w:sz="4" w:space="0" w:color="auto"/>
            </w:tcBorders>
            <w:hideMark/>
          </w:tcPr>
          <w:p w:rsidR="00000000" w:rsidRDefault="00E0452F">
            <w:pPr>
              <w:pStyle w:val="a5"/>
            </w:pPr>
            <w:r>
              <w:t>The number of seconds to wait (or block) for watch query, defaults to 55. Needs to be less than default ConsulClient (de</w:t>
            </w:r>
            <w:r>
              <w:t>faults to 60). To increase ConsulClient timeout create a ConsulClient bean with a custom ConsulRawClient with a custom HttpClient.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spring.cloud.consul.discovery.acl-token</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spring.cloud.consul.discovery.catalog-services-watch-delay</w:t>
            </w:r>
          </w:p>
        </w:tc>
        <w:tc>
          <w:tcPr>
            <w:tcW w:w="0" w:type="auto"/>
            <w:tcBorders>
              <w:bottom w:val="single" w:sz="4" w:space="0" w:color="auto"/>
              <w:right w:val="single" w:sz="4" w:space="0" w:color="auto"/>
            </w:tcBorders>
            <w:hideMark/>
          </w:tcPr>
          <w:p w:rsidR="00000000" w:rsidRDefault="00E0452F">
            <w:pPr>
              <w:pStyle w:val="a5"/>
            </w:pPr>
            <w:r>
              <w:t>1000</w:t>
            </w:r>
          </w:p>
        </w:tc>
        <w:tc>
          <w:tcPr>
            <w:tcW w:w="0" w:type="auto"/>
            <w:tcBorders>
              <w:bottom w:val="single" w:sz="4" w:space="0" w:color="auto"/>
            </w:tcBorders>
            <w:hideMark/>
          </w:tcPr>
          <w:p w:rsidR="00000000" w:rsidRDefault="00E0452F">
            <w:pPr>
              <w:pStyle w:val="a5"/>
            </w:pPr>
            <w:r>
              <w:t>The delay betwe</w:t>
            </w:r>
            <w:r>
              <w:t>en calls to watch consul catalog in millis, default is 1000.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spring.cloud.consul.discovery.catalog-services-watch-timeout</w:t>
            </w:r>
          </w:p>
        </w:tc>
        <w:tc>
          <w:tcPr>
            <w:tcW w:w="0" w:type="auto"/>
            <w:tcBorders>
              <w:bottom w:val="single" w:sz="4" w:space="0" w:color="auto"/>
              <w:right w:val="single" w:sz="4" w:space="0" w:color="auto"/>
            </w:tcBorders>
            <w:hideMark/>
          </w:tcPr>
          <w:p w:rsidR="00000000" w:rsidRDefault="00E0452F">
            <w:pPr>
              <w:pStyle w:val="a5"/>
            </w:pPr>
            <w:r>
              <w:t>2</w:t>
            </w:r>
          </w:p>
        </w:tc>
        <w:tc>
          <w:tcPr>
            <w:tcW w:w="0" w:type="auto"/>
            <w:tcBorders>
              <w:bottom w:val="single" w:sz="4" w:space="0" w:color="auto"/>
            </w:tcBorders>
            <w:hideMark/>
          </w:tcPr>
          <w:p w:rsidR="00000000" w:rsidRDefault="00E0452F">
            <w:pPr>
              <w:pStyle w:val="a5"/>
            </w:pPr>
            <w:r>
              <w:t>The number of seconds to block while watching consul catalog, default is 2.</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spring.cloud.consul.discovery.datacenters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Map of serviceId’s → datacenter to query for in server list. This allows looking up services in another datacenters.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spring.cloud.consul.discovery.default-query-tag</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Tag to query for in service list if one is not listed in serverListQueryTags.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w:t>
            </w:r>
            <w:r>
              <w:t>oud.consul.discovery.default-zone-metadata-name</w:t>
            </w:r>
          </w:p>
        </w:tc>
        <w:tc>
          <w:tcPr>
            <w:tcW w:w="0" w:type="auto"/>
            <w:tcBorders>
              <w:bottom w:val="single" w:sz="4" w:space="0" w:color="auto"/>
              <w:right w:val="single" w:sz="4" w:space="0" w:color="auto"/>
            </w:tcBorders>
            <w:hideMark/>
          </w:tcPr>
          <w:p w:rsidR="00000000" w:rsidRDefault="00E0452F">
            <w:pPr>
              <w:pStyle w:val="a5"/>
            </w:pPr>
            <w:r>
              <w:t>zone</w:t>
            </w:r>
          </w:p>
        </w:tc>
        <w:tc>
          <w:tcPr>
            <w:tcW w:w="0" w:type="auto"/>
            <w:tcBorders>
              <w:bottom w:val="single" w:sz="4" w:space="0" w:color="auto"/>
            </w:tcBorders>
            <w:hideMark/>
          </w:tcPr>
          <w:p w:rsidR="00000000" w:rsidRDefault="00E0452F">
            <w:pPr>
              <w:pStyle w:val="a5"/>
            </w:pPr>
            <w:r>
              <w:t>Service instance zone comes from metadata. This allows changing the metadata tag name.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spring.cloud.consul.discovery.deregister</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Disable automatic de-registration of service in consul.</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w:t>
            </w:r>
            <w:r>
              <w:t>.consul.discovery.enabled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Is service discovery enabled?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spring.cloud.consul.discovery.fail-fast</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Throw exceptions during service registration if true, otherwise, log warnings (defaults to 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spring.cloud.consul.discovery.health-check-critica</w:t>
            </w:r>
            <w:r>
              <w:t>l-timeout</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Timeout to deregister services critical for longer than timeout (e.g. 30m). Requires consul version 7.x or higher.</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spring.cloud.consul.discovery.health-check-headers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Headers to be applied to the Health Check calls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spring.cloud.consul.discovery.health-check-interval</w:t>
            </w:r>
          </w:p>
        </w:tc>
        <w:tc>
          <w:tcPr>
            <w:tcW w:w="0" w:type="auto"/>
            <w:tcBorders>
              <w:bottom w:val="single" w:sz="4" w:space="0" w:color="auto"/>
              <w:right w:val="single" w:sz="4" w:space="0" w:color="auto"/>
            </w:tcBorders>
            <w:hideMark/>
          </w:tcPr>
          <w:p w:rsidR="00000000" w:rsidRDefault="00E0452F">
            <w:pPr>
              <w:pStyle w:val="a5"/>
            </w:pPr>
            <w:r>
              <w:t>10s</w:t>
            </w:r>
          </w:p>
        </w:tc>
        <w:tc>
          <w:tcPr>
            <w:tcW w:w="0" w:type="auto"/>
            <w:tcBorders>
              <w:bottom w:val="single" w:sz="4" w:space="0" w:color="auto"/>
            </w:tcBorders>
            <w:hideMark/>
          </w:tcPr>
          <w:p w:rsidR="00000000" w:rsidRDefault="00E0452F">
            <w:pPr>
              <w:pStyle w:val="a5"/>
            </w:pPr>
            <w:r>
              <w:t>How often to perform the health check (e.g. 10s), defaults to 10s.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spring.cloud.consul.discovery.health-check-path</w:t>
            </w:r>
          </w:p>
        </w:tc>
        <w:tc>
          <w:tcPr>
            <w:tcW w:w="0" w:type="auto"/>
            <w:tcBorders>
              <w:bottom w:val="single" w:sz="4" w:space="0" w:color="auto"/>
              <w:right w:val="single" w:sz="4" w:space="0" w:color="auto"/>
            </w:tcBorders>
            <w:hideMark/>
          </w:tcPr>
          <w:p w:rsidR="00000000" w:rsidRDefault="00E0452F">
            <w:pPr>
              <w:pStyle w:val="a5"/>
            </w:pPr>
            <w:r>
              <w:t>/actuator/health</w:t>
            </w:r>
          </w:p>
        </w:tc>
        <w:tc>
          <w:tcPr>
            <w:tcW w:w="0" w:type="auto"/>
            <w:tcBorders>
              <w:bottom w:val="single" w:sz="4" w:space="0" w:color="auto"/>
            </w:tcBorders>
            <w:hideMark/>
          </w:tcPr>
          <w:p w:rsidR="00000000" w:rsidRDefault="00E0452F">
            <w:pPr>
              <w:pStyle w:val="a5"/>
            </w:pPr>
            <w:r>
              <w:t>Alternate server path to invoke for health checking</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w:t>
            </w:r>
            <w:r>
              <w:t>onsul.discovery.health-check-timeout</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Timeout for health check (e.g. 10s).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spring.cloud.consul.discovery.health-check-tls-skip-verify</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Skips certificate verification during service checks if true, otherwise runs certificate verification.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w:t>
            </w:r>
            <w:r>
              <w:t>onsul.discovery.health-check-url</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Custom health check url to override default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spring.cloud.consul.discovery.heartbeat.enabled</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spring.cloud.consul.discovery.heartbeat.interval-ratio</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spring.cloud.consul.discovery.heartbeat.ttl-unit</w:t>
            </w:r>
          </w:p>
        </w:tc>
        <w:tc>
          <w:tcPr>
            <w:tcW w:w="0" w:type="auto"/>
            <w:tcBorders>
              <w:bottom w:val="single" w:sz="4" w:space="0" w:color="auto"/>
              <w:right w:val="single" w:sz="4" w:space="0" w:color="auto"/>
            </w:tcBorders>
            <w:hideMark/>
          </w:tcPr>
          <w:p w:rsidR="00000000" w:rsidRDefault="00E0452F">
            <w:pPr>
              <w:pStyle w:val="a5"/>
            </w:pPr>
            <w:r>
              <w:t>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spring.cloud.consul.discovery.heartbeat.ttl-value</w:t>
            </w:r>
          </w:p>
        </w:tc>
        <w:tc>
          <w:tcPr>
            <w:tcW w:w="0" w:type="auto"/>
            <w:tcBorders>
              <w:bottom w:val="single" w:sz="4" w:space="0" w:color="auto"/>
              <w:right w:val="single" w:sz="4" w:space="0" w:color="auto"/>
            </w:tcBorders>
            <w:hideMark/>
          </w:tcPr>
          <w:p w:rsidR="00000000" w:rsidRDefault="00E0452F">
            <w:pPr>
              <w:pStyle w:val="a5"/>
            </w:pPr>
            <w:r>
              <w:t>30</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spring.cloud.consul.discovery.hostname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Hostname to use when accessing server</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spring.cloud.consul.discovery.instance-group</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Service instance group</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spring.cloud.consul.discovery.instance-id</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Unique service instance id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spring.cloud.consul.discovery.instance-zone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Service instance zone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spring.cloud.consul.discovery.ip-address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IP address to use when accessing service (must also set preferIpAddress to use)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spring.cloud.consul.discovery.lifec</w:t>
            </w:r>
            <w:r>
              <w:t>ycle.enabled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spring.cloud.consul.discovery.management-port</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Port to register the management service under (defaults to management port)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spring.cloud.consul.discovery.management-suffix</w:t>
            </w:r>
          </w:p>
        </w:tc>
        <w:tc>
          <w:tcPr>
            <w:tcW w:w="0" w:type="auto"/>
            <w:tcBorders>
              <w:bottom w:val="single" w:sz="4" w:space="0" w:color="auto"/>
              <w:right w:val="single" w:sz="4" w:space="0" w:color="auto"/>
            </w:tcBorders>
            <w:hideMark/>
          </w:tcPr>
          <w:p w:rsidR="00000000" w:rsidRDefault="00E0452F">
            <w:pPr>
              <w:pStyle w:val="a5"/>
            </w:pPr>
            <w:r>
              <w:t>management</w:t>
            </w:r>
          </w:p>
        </w:tc>
        <w:tc>
          <w:tcPr>
            <w:tcW w:w="0" w:type="auto"/>
            <w:tcBorders>
              <w:bottom w:val="single" w:sz="4" w:space="0" w:color="auto"/>
            </w:tcBorders>
            <w:hideMark/>
          </w:tcPr>
          <w:p w:rsidR="00000000" w:rsidRDefault="00E0452F">
            <w:pPr>
              <w:pStyle w:val="a5"/>
            </w:pPr>
            <w:r>
              <w:t>Suffix to use when registering management service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spring.cloud.consul.discovery.management-tags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Tags to use when registering management service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spring.cloud.consul.discovery.order</w:t>
            </w:r>
          </w:p>
        </w:tc>
        <w:tc>
          <w:tcPr>
            <w:tcW w:w="0" w:type="auto"/>
            <w:tcBorders>
              <w:bottom w:val="single" w:sz="4" w:space="0" w:color="auto"/>
              <w:right w:val="single" w:sz="4" w:space="0" w:color="auto"/>
            </w:tcBorders>
            <w:hideMark/>
          </w:tcPr>
          <w:p w:rsidR="00000000" w:rsidRDefault="00E0452F">
            <w:pPr>
              <w:pStyle w:val="a5"/>
            </w:pPr>
            <w:r>
              <w:t>0</w:t>
            </w:r>
          </w:p>
        </w:tc>
        <w:tc>
          <w:tcPr>
            <w:tcW w:w="0" w:type="auto"/>
            <w:tcBorders>
              <w:bottom w:val="single" w:sz="4" w:space="0" w:color="auto"/>
            </w:tcBorders>
            <w:hideMark/>
          </w:tcPr>
          <w:p w:rsidR="00000000" w:rsidRDefault="00E0452F">
            <w:pPr>
              <w:pStyle w:val="a5"/>
            </w:pPr>
            <w:r>
              <w:t xml:space="preserve">Order of the discovery client used by </w:t>
            </w:r>
            <w:r>
              <w:rPr>
                <w:rStyle w:val="HTML"/>
              </w:rPr>
              <w:t>CompositeDiscoveryClient</w:t>
            </w:r>
            <w:r>
              <w:t xml:space="preserve"> for sorting available clients.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w:t>
            </w:r>
            <w:r>
              <w:t>ery.port</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Port to register the service under (defaults to listening port)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spring.cloud.consul.discovery.prefer-agent-address</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Source of how we will determine the address to use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spring.cloud.consul.discovery.prefer-ip-address</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Use ip address ra</w:t>
            </w:r>
            <w:r>
              <w:t>ther than hostname during registration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spring.cloud.consul.discovery.query-passing</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Add the 'passing` parameter to /v1/health/service/serviceName. This pushes health check passing to the server.</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spring.cloud.consul.discovery.register</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Register as a service in consul.</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spring.cloud.consul.discovery.register-health-check</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Register health check in consul. Useful during development of a service.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spring.cloud.consul.discovery.scheme</w:t>
            </w:r>
          </w:p>
        </w:tc>
        <w:tc>
          <w:tcPr>
            <w:tcW w:w="0" w:type="auto"/>
            <w:tcBorders>
              <w:bottom w:val="single" w:sz="4" w:space="0" w:color="auto"/>
              <w:right w:val="single" w:sz="4" w:space="0" w:color="auto"/>
            </w:tcBorders>
            <w:hideMark/>
          </w:tcPr>
          <w:p w:rsidR="00000000" w:rsidRDefault="00E0452F">
            <w:pPr>
              <w:pStyle w:val="a5"/>
            </w:pPr>
            <w:r>
              <w:t>http</w:t>
            </w:r>
          </w:p>
        </w:tc>
        <w:tc>
          <w:tcPr>
            <w:tcW w:w="0" w:type="auto"/>
            <w:tcBorders>
              <w:bottom w:val="single" w:sz="4" w:space="0" w:color="auto"/>
            </w:tcBorders>
            <w:hideMark/>
          </w:tcPr>
          <w:p w:rsidR="00000000" w:rsidRDefault="00E0452F">
            <w:pPr>
              <w:pStyle w:val="a5"/>
            </w:pPr>
            <w:r>
              <w:t>Whether to register an http or https service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spring.cloud.consul.discovery.server-list-query-tags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Map of serviceId’s → tag to query for in server list. This allows filtering services by a single tag.</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spring.cloud.consul.discovery.service-name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Service name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spring.cloud.consul.discovery.tags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Ta</w:t>
            </w:r>
            <w:r>
              <w:t>gs to use when registering service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Is spring cloud consul enabled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spring.cloud.consul.host</w:t>
            </w:r>
          </w:p>
        </w:tc>
        <w:tc>
          <w:tcPr>
            <w:tcW w:w="0" w:type="auto"/>
            <w:tcBorders>
              <w:bottom w:val="single" w:sz="4" w:space="0" w:color="auto"/>
              <w:right w:val="single" w:sz="4" w:space="0" w:color="auto"/>
            </w:tcBorders>
            <w:hideMark/>
          </w:tcPr>
          <w:p w:rsidR="00000000" w:rsidRDefault="00E0452F">
            <w:pPr>
              <w:pStyle w:val="a5"/>
            </w:pPr>
            <w:r>
              <w:t>localhost</w:t>
            </w:r>
          </w:p>
        </w:tc>
        <w:tc>
          <w:tcPr>
            <w:tcW w:w="0" w:type="auto"/>
            <w:tcBorders>
              <w:bottom w:val="single" w:sz="4" w:space="0" w:color="auto"/>
            </w:tcBorders>
            <w:hideMark/>
          </w:tcPr>
          <w:p w:rsidR="00000000" w:rsidRDefault="00E0452F">
            <w:pPr>
              <w:pStyle w:val="a5"/>
            </w:pPr>
            <w:r>
              <w:t>Consul agent hostname. Defaults to 'localhost'.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spring.cloud.consul.port</w:t>
            </w:r>
          </w:p>
        </w:tc>
        <w:tc>
          <w:tcPr>
            <w:tcW w:w="0" w:type="auto"/>
            <w:tcBorders>
              <w:bottom w:val="single" w:sz="4" w:space="0" w:color="auto"/>
              <w:right w:val="single" w:sz="4" w:space="0" w:color="auto"/>
            </w:tcBorders>
            <w:hideMark/>
          </w:tcPr>
          <w:p w:rsidR="00000000" w:rsidRDefault="00E0452F">
            <w:pPr>
              <w:pStyle w:val="a5"/>
            </w:pPr>
            <w:r>
              <w:t>8500</w:t>
            </w:r>
          </w:p>
        </w:tc>
        <w:tc>
          <w:tcPr>
            <w:tcW w:w="0" w:type="auto"/>
            <w:tcBorders>
              <w:bottom w:val="single" w:sz="4" w:space="0" w:color="auto"/>
            </w:tcBorders>
            <w:hideMark/>
          </w:tcPr>
          <w:p w:rsidR="00000000" w:rsidRDefault="00E0452F">
            <w:pPr>
              <w:pStyle w:val="a5"/>
            </w:pPr>
            <w:r>
              <w:t>Consul agent port. Defaults to '8500'.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spring.cloud.consul.retry.initial-interval</w:t>
            </w:r>
          </w:p>
        </w:tc>
        <w:tc>
          <w:tcPr>
            <w:tcW w:w="0" w:type="auto"/>
            <w:tcBorders>
              <w:bottom w:val="single" w:sz="4" w:space="0" w:color="auto"/>
              <w:right w:val="single" w:sz="4" w:space="0" w:color="auto"/>
            </w:tcBorders>
            <w:hideMark/>
          </w:tcPr>
          <w:p w:rsidR="00000000" w:rsidRDefault="00E0452F">
            <w:pPr>
              <w:pStyle w:val="a5"/>
            </w:pPr>
            <w:r>
              <w:t>1000</w:t>
            </w:r>
          </w:p>
        </w:tc>
        <w:tc>
          <w:tcPr>
            <w:tcW w:w="0" w:type="auto"/>
            <w:tcBorders>
              <w:bottom w:val="single" w:sz="4" w:space="0" w:color="auto"/>
            </w:tcBorders>
            <w:hideMark/>
          </w:tcPr>
          <w:p w:rsidR="00000000" w:rsidRDefault="00E0452F">
            <w:pPr>
              <w:pStyle w:val="a5"/>
            </w:pPr>
            <w:r>
              <w:t>Initial retry interval in milliseconds.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spring.cloud.consul.retry.max-attempts</w:t>
            </w:r>
          </w:p>
        </w:tc>
        <w:tc>
          <w:tcPr>
            <w:tcW w:w="0" w:type="auto"/>
            <w:tcBorders>
              <w:bottom w:val="single" w:sz="4" w:space="0" w:color="auto"/>
              <w:right w:val="single" w:sz="4" w:space="0" w:color="auto"/>
            </w:tcBorders>
            <w:hideMark/>
          </w:tcPr>
          <w:p w:rsidR="00000000" w:rsidRDefault="00E0452F">
            <w:pPr>
              <w:pStyle w:val="a5"/>
            </w:pPr>
            <w:r>
              <w:t>6</w:t>
            </w:r>
          </w:p>
        </w:tc>
        <w:tc>
          <w:tcPr>
            <w:tcW w:w="0" w:type="auto"/>
            <w:tcBorders>
              <w:bottom w:val="single" w:sz="4" w:space="0" w:color="auto"/>
            </w:tcBorders>
            <w:hideMark/>
          </w:tcPr>
          <w:p w:rsidR="00000000" w:rsidRDefault="00E0452F">
            <w:pPr>
              <w:pStyle w:val="a5"/>
            </w:pPr>
            <w:r>
              <w:t>Maximum number of attempts.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spring.cloud.consul.retry.max-interval</w:t>
            </w:r>
          </w:p>
        </w:tc>
        <w:tc>
          <w:tcPr>
            <w:tcW w:w="0" w:type="auto"/>
            <w:tcBorders>
              <w:bottom w:val="single" w:sz="4" w:space="0" w:color="auto"/>
              <w:right w:val="single" w:sz="4" w:space="0" w:color="auto"/>
            </w:tcBorders>
            <w:hideMark/>
          </w:tcPr>
          <w:p w:rsidR="00000000" w:rsidRDefault="00E0452F">
            <w:pPr>
              <w:pStyle w:val="a5"/>
            </w:pPr>
            <w:r>
              <w:t>2000</w:t>
            </w:r>
          </w:p>
        </w:tc>
        <w:tc>
          <w:tcPr>
            <w:tcW w:w="0" w:type="auto"/>
            <w:tcBorders>
              <w:bottom w:val="single" w:sz="4" w:space="0" w:color="auto"/>
            </w:tcBorders>
            <w:hideMark/>
          </w:tcPr>
          <w:p w:rsidR="00000000" w:rsidRDefault="00E0452F">
            <w:pPr>
              <w:pStyle w:val="a5"/>
            </w:pPr>
            <w:r>
              <w:t>Maximum interval for backoff.</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spring.cloud.consul.re</w:t>
            </w:r>
            <w:r>
              <w:t>try.multiplier</w:t>
            </w:r>
          </w:p>
        </w:tc>
        <w:tc>
          <w:tcPr>
            <w:tcW w:w="0" w:type="auto"/>
            <w:tcBorders>
              <w:bottom w:val="single" w:sz="4" w:space="0" w:color="auto"/>
              <w:right w:val="single" w:sz="4" w:space="0" w:color="auto"/>
            </w:tcBorders>
            <w:hideMark/>
          </w:tcPr>
          <w:p w:rsidR="00000000" w:rsidRDefault="00E0452F">
            <w:pPr>
              <w:pStyle w:val="a5"/>
            </w:pPr>
            <w:r>
              <w:t>1.1</w:t>
            </w:r>
          </w:p>
        </w:tc>
        <w:tc>
          <w:tcPr>
            <w:tcW w:w="0" w:type="auto"/>
            <w:tcBorders>
              <w:bottom w:val="single" w:sz="4" w:space="0" w:color="auto"/>
            </w:tcBorders>
            <w:hideMark/>
          </w:tcPr>
          <w:p w:rsidR="00000000" w:rsidRDefault="00E0452F">
            <w:pPr>
              <w:pStyle w:val="a5"/>
            </w:pPr>
            <w:r>
              <w:t>Multiplier for next interval.</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spring.cloud.consul.scheme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Consul agent scheme (HTTP/HTTPS). If there is no scheme in address - client will use HTTP.</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spring.cloud.consul.tls.certificate-password</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Password to open the certificate.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spring.cloud.consul.tls.certificate-path</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File path to the certificate.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spring.cloud.consul.tls.key-store-instance-type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Type of key framework to use.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spring.cloud.consul.tls.key-store-password</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Password to an external keystore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spring.cloud.consul.tl</w:t>
            </w:r>
            <w:r>
              <w:t>s.key-store-path</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Path to an external keystore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spring.cloud.discovery.client.cloudfoundry.order</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spring.cloud.discovery.client.composite-indicator.enabled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Enables discovery client composite health indicator.</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spring.cloud.discovery.client.health-indicator.enabled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spring.cloud.discovery.client.health-indicator.include-description</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spring.cloud.discovery.client.simple.instances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spring.cloud.discovery.client.simple.local.instance-id</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uniq</w:t>
            </w:r>
            <w:r>
              <w:t>ue identifier or name for the service instance.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spring.cloud.discovery.client.simple.local.metadata</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Metadata for the service instance. Can be used by discovery clients to modify their behaviour per instance, e.g. when load balancing.</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spring.cloud.discovery.client.simple.local.service-id</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identifier or name for the service. Multiple instances might share the same service ID.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spring.cloud.discovery.client.simple.local.uri</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URI of the service instance. Will be parsed to extract</w:t>
            </w:r>
            <w:r>
              <w:t xml:space="preserve"> the scheme, host, and port.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spring.cloud.discovery.client.simple.order</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spring.cloud.discovery.enabled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Enables discovery client health indicators.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spring.cloud.features.enabled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Enables the features endpoint.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spring.cloud.function.compile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Configuration for function bodies, which will be compiled. The key in the map is the function name and the value is a map containing a key "lambda" which is the body to compile, and optionally a "type" (defaults to "function"). Can also contain "inputTyp</w:t>
            </w:r>
            <w:r>
              <w:t>e" and "outputType" in case it is ambiguous.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spring.cloud.function.imports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Configuration for a set of files containing function bodies, which will be imported and compiled. The key in the map is the function name and the value is another map, containing a "location" of the file to compile and (optionally) a "type" (defaults to "f</w:t>
            </w:r>
            <w:r>
              <w:t>unction").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spring.cloud.function.scan.packages</w:t>
            </w:r>
          </w:p>
        </w:tc>
        <w:tc>
          <w:tcPr>
            <w:tcW w:w="0" w:type="auto"/>
            <w:tcBorders>
              <w:bottom w:val="single" w:sz="4" w:space="0" w:color="auto"/>
              <w:right w:val="single" w:sz="4" w:space="0" w:color="auto"/>
            </w:tcBorders>
            <w:hideMark/>
          </w:tcPr>
          <w:p w:rsidR="00000000" w:rsidRDefault="00E0452F">
            <w:pPr>
              <w:pStyle w:val="a5"/>
            </w:pPr>
            <w:r>
              <w:t>functions</w:t>
            </w:r>
          </w:p>
        </w:tc>
        <w:tc>
          <w:tcPr>
            <w:tcW w:w="0" w:type="auto"/>
            <w:tcBorders>
              <w:bottom w:val="single" w:sz="4" w:space="0" w:color="auto"/>
            </w:tcBorders>
            <w:hideMark/>
          </w:tcPr>
          <w:p w:rsidR="00000000" w:rsidRDefault="00E0452F">
            <w:pPr>
              <w:pStyle w:val="a5"/>
            </w:pPr>
            <w:r>
              <w:t>Triggers scanning within the specified base packages for any class that is assignable to java.util.function.Function. For each detected Function class, a bean instance will be added to the context.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spring.cloud.function.task.consumer</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spring.cloud.function.task.function</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spring.cloud.function.task.supplier</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spring.cloud.function.web.path</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Path to web resources for functions (should start with / if not empty).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spring.cloud.function.web.supplier.auto-startup</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spring.cloud.function.web.supplier.debug</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spring.cloud.function.web.supplier.enabled</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spring.cloud.function.web.supplier.headers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spring.cloud.function.web.supplier.name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w:t>
            </w:r>
            <w:r>
              <w:t>.cloud.function.web.supplier.template-url</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spring.cloud.gateway.default-filters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List of filter definitions that are applied to every route.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spring.cloud.gateway.discovery.locator.enabled</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Flag that enables DiscoveryClient gateway integration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spring.cloud.gateway.discovery.locator.filters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spring.cloud.gateway.discovery.locator.include-expression</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SpEL expression that will evaluate whether to include a service in gateway integration or not, defaults to: 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spring.cloud.gateway.discovery.locator.lower-case-service-id</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Option to lower case serviceId in predicates and filters, defaults to false. Useful with eureka when it automatically uppercases serviceId. so MYSERIVCE, would match /myservice/**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w:t>
            </w:r>
            <w:r>
              <w:t>loud.gateway.discovery.locator.predicates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spring.cloud.gateway.discovery.locator.route-id-prefix</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prefix for the routeId, defaults to discoveryClient.getClass().getSimpleName() + "_". Service Id will be appended to create the routeId.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spring.cloud.gateway.discovery.locator.url-expression</w:t>
            </w:r>
          </w:p>
        </w:tc>
        <w:tc>
          <w:tcPr>
            <w:tcW w:w="0" w:type="auto"/>
            <w:tcBorders>
              <w:bottom w:val="single" w:sz="4" w:space="0" w:color="auto"/>
              <w:right w:val="single" w:sz="4" w:space="0" w:color="auto"/>
            </w:tcBorders>
            <w:hideMark/>
          </w:tcPr>
          <w:p w:rsidR="00000000" w:rsidRDefault="00E0452F">
            <w:pPr>
              <w:pStyle w:val="a5"/>
            </w:pPr>
            <w:r>
              <w:t>'lb://'+serviceId</w:t>
            </w:r>
          </w:p>
        </w:tc>
        <w:tc>
          <w:tcPr>
            <w:tcW w:w="0" w:type="auto"/>
            <w:tcBorders>
              <w:bottom w:val="single" w:sz="4" w:space="0" w:color="auto"/>
            </w:tcBorders>
            <w:hideMark/>
          </w:tcPr>
          <w:p w:rsidR="00000000" w:rsidRDefault="00E0452F">
            <w:pPr>
              <w:pStyle w:val="a5"/>
            </w:pPr>
            <w:r>
              <w:t>SpEL expression that create the uri for each route, defaults to: 'lb://'+serviceId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Enables gateway functionality.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spring.cloud.gateway.filter.remove</w:t>
            </w:r>
            <w:r>
              <w:t>-hop-by-hop.headers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spring.cloud.gateway.filter.remove-hop-by-hop.order</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spring.cloud.gateway.filter.request-rate-limiter.deny-empty-key</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Switch to deny requests if the Key Resolver returns an empty key, defaults to 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w:t>
            </w:r>
            <w:r>
              <w:t>.filter.request-rate-limiter.empty-key-status-code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HttpStatus to return when denyEmptyKey is true, defaults to FORBIDDEN.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spring.cloud.gateway.filter.secure-headers.content-security-policy</w:t>
            </w:r>
          </w:p>
        </w:tc>
        <w:tc>
          <w:tcPr>
            <w:tcW w:w="0" w:type="auto"/>
            <w:tcBorders>
              <w:bottom w:val="single" w:sz="4" w:space="0" w:color="auto"/>
              <w:right w:val="single" w:sz="4" w:space="0" w:color="auto"/>
            </w:tcBorders>
            <w:hideMark/>
          </w:tcPr>
          <w:p w:rsidR="00000000" w:rsidRDefault="00E0452F">
            <w:pPr>
              <w:pStyle w:val="a5"/>
            </w:pPr>
            <w:r>
              <w:t>default-src 'self' https:; font-src 'self' https: data:; img-src 'self' https: data:; object-src 'none'; script-src https:; style-src 'self' https: 'unsafe-inline'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spring.cloud.gateway.filter.secure-headers.content-type-options</w:t>
            </w:r>
          </w:p>
        </w:tc>
        <w:tc>
          <w:tcPr>
            <w:tcW w:w="0" w:type="auto"/>
            <w:tcBorders>
              <w:bottom w:val="single" w:sz="4" w:space="0" w:color="auto"/>
              <w:right w:val="single" w:sz="4" w:space="0" w:color="auto"/>
            </w:tcBorders>
            <w:hideMark/>
          </w:tcPr>
          <w:p w:rsidR="00000000" w:rsidRDefault="00E0452F">
            <w:pPr>
              <w:pStyle w:val="a5"/>
            </w:pPr>
            <w:r>
              <w:t>nosniff</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w:t>
            </w:r>
            <w:r>
              <w:t>ateway.filter.secure-headers.download-options</w:t>
            </w:r>
          </w:p>
        </w:tc>
        <w:tc>
          <w:tcPr>
            <w:tcW w:w="0" w:type="auto"/>
            <w:tcBorders>
              <w:bottom w:val="single" w:sz="4" w:space="0" w:color="auto"/>
              <w:right w:val="single" w:sz="4" w:space="0" w:color="auto"/>
            </w:tcBorders>
            <w:hideMark/>
          </w:tcPr>
          <w:p w:rsidR="00000000" w:rsidRDefault="00E0452F">
            <w:pPr>
              <w:pStyle w:val="a5"/>
            </w:pPr>
            <w:r>
              <w:t>noopen</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spring.cloud.gateway.filter.secure-headers.frame-options</w:t>
            </w:r>
          </w:p>
        </w:tc>
        <w:tc>
          <w:tcPr>
            <w:tcW w:w="0" w:type="auto"/>
            <w:tcBorders>
              <w:bottom w:val="single" w:sz="4" w:space="0" w:color="auto"/>
              <w:right w:val="single" w:sz="4" w:space="0" w:color="auto"/>
            </w:tcBorders>
            <w:hideMark/>
          </w:tcPr>
          <w:p w:rsidR="00000000" w:rsidRDefault="00E0452F">
            <w:pPr>
              <w:pStyle w:val="a5"/>
            </w:pPr>
            <w:r>
              <w:t>DENY</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spring.cloud.gateway.filter.secure-headers.permitted-cross-domain-policies</w:t>
            </w:r>
          </w:p>
        </w:tc>
        <w:tc>
          <w:tcPr>
            <w:tcW w:w="0" w:type="auto"/>
            <w:tcBorders>
              <w:bottom w:val="single" w:sz="4" w:space="0" w:color="auto"/>
              <w:right w:val="single" w:sz="4" w:space="0" w:color="auto"/>
            </w:tcBorders>
            <w:hideMark/>
          </w:tcPr>
          <w:p w:rsidR="00000000" w:rsidRDefault="00E0452F">
            <w:pPr>
              <w:pStyle w:val="a5"/>
            </w:pPr>
            <w:r>
              <w:t>none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spring.cloud.gateway.filter.secure-headers.referrer-</w:t>
            </w:r>
            <w:r>
              <w:t>policy</w:t>
            </w:r>
          </w:p>
        </w:tc>
        <w:tc>
          <w:tcPr>
            <w:tcW w:w="0" w:type="auto"/>
            <w:tcBorders>
              <w:bottom w:val="single" w:sz="4" w:space="0" w:color="auto"/>
              <w:right w:val="single" w:sz="4" w:space="0" w:color="auto"/>
            </w:tcBorders>
            <w:hideMark/>
          </w:tcPr>
          <w:p w:rsidR="00000000" w:rsidRDefault="00E0452F">
            <w:pPr>
              <w:pStyle w:val="a5"/>
            </w:pPr>
            <w:r>
              <w:t>no-referrer</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spring.cloud.gateway.filter.secure-headers.strict-transport-security</w:t>
            </w:r>
          </w:p>
        </w:tc>
        <w:tc>
          <w:tcPr>
            <w:tcW w:w="0" w:type="auto"/>
            <w:tcBorders>
              <w:bottom w:val="single" w:sz="4" w:space="0" w:color="auto"/>
              <w:right w:val="single" w:sz="4" w:space="0" w:color="auto"/>
            </w:tcBorders>
            <w:hideMark/>
          </w:tcPr>
          <w:p w:rsidR="00000000" w:rsidRDefault="00E0452F">
            <w:pPr>
              <w:pStyle w:val="a5"/>
            </w:pPr>
            <w:r>
              <w:t>max-age=631138519</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spring.cloud.gateway.filter.secure-headers.xss-protection-header</w:t>
            </w:r>
          </w:p>
        </w:tc>
        <w:tc>
          <w:tcPr>
            <w:tcW w:w="0" w:type="auto"/>
            <w:tcBorders>
              <w:bottom w:val="single" w:sz="4" w:space="0" w:color="auto"/>
              <w:right w:val="single" w:sz="4" w:space="0" w:color="auto"/>
            </w:tcBorders>
            <w:hideMark/>
          </w:tcPr>
          <w:p w:rsidR="00000000" w:rsidRDefault="00E0452F">
            <w:pPr>
              <w:pStyle w:val="a5"/>
            </w:pPr>
            <w:r>
              <w:t>1 ; mode=block</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spring.cloud.gateway.forwarded.enabled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Enables the ForwardedHeadersFilter.</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spring.cloud.gateway.globalcors.cors-configurations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spring.cloud.gateway.httpclient.connect-timeout</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connect timeout in millis, the default is 45s.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spring.cloud.gateway.httpclient.pool.acquire-timeout</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 xml:space="preserve">Only </w:t>
            </w:r>
            <w:r>
              <w:t>for type FIXED, the maximum time in millis to wait for aquiring.</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spring.cloud.gateway.httpclient.pool.max-connections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Only for type FIXED, the maximum number of connections before starting pending acquisition on existing ones.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spring.cloud.gateway.httpclient.pool.name</w:t>
            </w:r>
          </w:p>
        </w:tc>
        <w:tc>
          <w:tcPr>
            <w:tcW w:w="0" w:type="auto"/>
            <w:tcBorders>
              <w:bottom w:val="single" w:sz="4" w:space="0" w:color="auto"/>
              <w:right w:val="single" w:sz="4" w:space="0" w:color="auto"/>
            </w:tcBorders>
            <w:hideMark/>
          </w:tcPr>
          <w:p w:rsidR="00000000" w:rsidRDefault="00E0452F">
            <w:pPr>
              <w:pStyle w:val="a5"/>
            </w:pPr>
            <w:r>
              <w:t>proxy</w:t>
            </w:r>
          </w:p>
        </w:tc>
        <w:tc>
          <w:tcPr>
            <w:tcW w:w="0" w:type="auto"/>
            <w:tcBorders>
              <w:bottom w:val="single" w:sz="4" w:space="0" w:color="auto"/>
            </w:tcBorders>
            <w:hideMark/>
          </w:tcPr>
          <w:p w:rsidR="00000000" w:rsidRDefault="00E0452F">
            <w:pPr>
              <w:pStyle w:val="a5"/>
            </w:pPr>
            <w:r>
              <w:t>The channel pool map name, defaults to proxy.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spring.cloud.gateway.httpclient.pool.type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Type of pool for HttpClient to use, defaults to ELASTIC.</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spring.cloud.gateway.httpclient.proxy.host</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Hostname for p</w:t>
            </w:r>
            <w:r>
              <w:t>roxy configuration of Netty HttpClient.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spring.cloud.gateway.httpclient.proxy.non-proxy-hosts-pattern</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Regular expression (Java) for a configured list of hosts that should be reached directly, bypassing the proxy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spring.cloud.gateway.httpclient.proxy.pa</w:t>
            </w:r>
            <w:r>
              <w:t>ssword</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Password for proxy configuration of Netty HttpClient.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spring.cloud.gateway.httpclient.proxy.port</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Port for proxy configuration of Netty HttpClient.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spring.cloud.gateway.httpclient.proxy.username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Username for proxy configuration of Netty HttpClient.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spring.cloud.gateway.httpclient.response-timeout</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response timeout.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spring.cloud.gateway.httpclient.ssl.close-notify-flush-timeout</w:t>
            </w:r>
          </w:p>
        </w:tc>
        <w:tc>
          <w:tcPr>
            <w:tcW w:w="0" w:type="auto"/>
            <w:tcBorders>
              <w:bottom w:val="single" w:sz="4" w:space="0" w:color="auto"/>
              <w:right w:val="single" w:sz="4" w:space="0" w:color="auto"/>
            </w:tcBorders>
            <w:hideMark/>
          </w:tcPr>
          <w:p w:rsidR="00000000" w:rsidRDefault="00E0452F">
            <w:pPr>
              <w:pStyle w:val="a5"/>
            </w:pPr>
            <w:r>
              <w:t>3000ms</w:t>
            </w:r>
          </w:p>
        </w:tc>
        <w:tc>
          <w:tcPr>
            <w:tcW w:w="0" w:type="auto"/>
            <w:tcBorders>
              <w:bottom w:val="single" w:sz="4" w:space="0" w:color="auto"/>
            </w:tcBorders>
            <w:hideMark/>
          </w:tcPr>
          <w:p w:rsidR="00000000" w:rsidRDefault="00E0452F">
            <w:pPr>
              <w:pStyle w:val="a5"/>
            </w:pPr>
            <w:r>
              <w:t>SSL close_notify flush timeout. Default to 3000 ms.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w:t>
            </w:r>
            <w:r>
              <w:t>ng.cloud.gateway.httpclient.ssl.close-notify-flush-timeout-millis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spring.cloud.gateway.httpclient.ssl.close-notify-read-timeout</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SSL close_notify read timeout. Default to 0 ms.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spring.cloud.gateway.httpclient.ssl.close-notify-read-timeout-millis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spring.cloud.gateway.httpclient.ssl.default-configuration-type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default ssl configuration type. Defaults to TCP.</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spring.cloud.gateway.httpclient.ssl.handshake-timeout</w:t>
            </w:r>
          </w:p>
        </w:tc>
        <w:tc>
          <w:tcPr>
            <w:tcW w:w="0" w:type="auto"/>
            <w:tcBorders>
              <w:bottom w:val="single" w:sz="4" w:space="0" w:color="auto"/>
              <w:right w:val="single" w:sz="4" w:space="0" w:color="auto"/>
            </w:tcBorders>
            <w:hideMark/>
          </w:tcPr>
          <w:p w:rsidR="00000000" w:rsidRDefault="00E0452F">
            <w:pPr>
              <w:pStyle w:val="a5"/>
            </w:pPr>
            <w:r>
              <w:t>10000ms</w:t>
            </w:r>
          </w:p>
        </w:tc>
        <w:tc>
          <w:tcPr>
            <w:tcW w:w="0" w:type="auto"/>
            <w:tcBorders>
              <w:bottom w:val="single" w:sz="4" w:space="0" w:color="auto"/>
            </w:tcBorders>
            <w:hideMark/>
          </w:tcPr>
          <w:p w:rsidR="00000000" w:rsidRDefault="00E0452F">
            <w:pPr>
              <w:pStyle w:val="a5"/>
            </w:pPr>
            <w:r>
              <w:t>SSL handshake timeout. Default to 10000 ms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spring.cloud.gateway.httpclient.ssl.handshake-timeout-millis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spring.cloud.gateway.httpclient.ssl.trusted-x509-certificates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Trusted certificates for verifying the remote endpoint’s certificate.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spring.cloud.gateway.httpclient.ssl.use-insecure-trust-</w:t>
            </w:r>
            <w:r>
              <w:t>manager</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Installs the netty InsecureTrustManagerFactory. This is insecure and not suitable for production.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spring.cloud.gateway.loadbalancer.use404</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spring.cloud.gateway.metrics.enabled</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Enables the collection of metrics data.</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spring.cloud.gateway.proxy.headers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Fixed header values that will be added to all downstream requests.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spring.cloud.gateway.proxy.sensitive</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A set of sensitive header names that will not be sent downstream by default.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spring.cloud.gateway.redis-rate-li</w:t>
            </w:r>
            <w:r>
              <w:t>miter.burst-capacity-header</w:t>
            </w:r>
          </w:p>
        </w:tc>
        <w:tc>
          <w:tcPr>
            <w:tcW w:w="0" w:type="auto"/>
            <w:tcBorders>
              <w:bottom w:val="single" w:sz="4" w:space="0" w:color="auto"/>
              <w:right w:val="single" w:sz="4" w:space="0" w:color="auto"/>
            </w:tcBorders>
            <w:hideMark/>
          </w:tcPr>
          <w:p w:rsidR="00000000" w:rsidRDefault="00E0452F">
            <w:pPr>
              <w:pStyle w:val="a5"/>
            </w:pPr>
            <w:r>
              <w:t>X-RateLimit-Burst-Capacity</w:t>
            </w:r>
          </w:p>
        </w:tc>
        <w:tc>
          <w:tcPr>
            <w:tcW w:w="0" w:type="auto"/>
            <w:tcBorders>
              <w:bottom w:val="single" w:sz="4" w:space="0" w:color="auto"/>
            </w:tcBorders>
            <w:hideMark/>
          </w:tcPr>
          <w:p w:rsidR="00000000" w:rsidRDefault="00E0452F">
            <w:pPr>
              <w:pStyle w:val="a5"/>
            </w:pPr>
            <w:r>
              <w:t>The name of the header that returns the burst capacity configuration.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spring.cloud.gateway.redis-rate-limiter.config</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spring.cloud.gateway.redis-rate-limiter.include-headers</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Whether or not to</w:t>
            </w:r>
            <w:r>
              <w:t xml:space="preserve"> include headers containing rate limiter information, defaults to 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spring.cloud.gateway.redis-rate-limiter.remaining-header</w:t>
            </w:r>
          </w:p>
        </w:tc>
        <w:tc>
          <w:tcPr>
            <w:tcW w:w="0" w:type="auto"/>
            <w:tcBorders>
              <w:bottom w:val="single" w:sz="4" w:space="0" w:color="auto"/>
              <w:right w:val="single" w:sz="4" w:space="0" w:color="auto"/>
            </w:tcBorders>
            <w:hideMark/>
          </w:tcPr>
          <w:p w:rsidR="00000000" w:rsidRDefault="00E0452F">
            <w:pPr>
              <w:pStyle w:val="a5"/>
            </w:pPr>
            <w:r>
              <w:t>X-RateLimit-Remaining</w:t>
            </w:r>
          </w:p>
        </w:tc>
        <w:tc>
          <w:tcPr>
            <w:tcW w:w="0" w:type="auto"/>
            <w:tcBorders>
              <w:bottom w:val="single" w:sz="4" w:space="0" w:color="auto"/>
            </w:tcBorders>
            <w:hideMark/>
          </w:tcPr>
          <w:p w:rsidR="00000000" w:rsidRDefault="00E0452F">
            <w:pPr>
              <w:pStyle w:val="a5"/>
            </w:pPr>
            <w:r>
              <w:t>The name of the header that returns number of remaining requests during the current second.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spring.cloud.gateway.redis-rate-limiter.replenish-rate-header</w:t>
            </w:r>
          </w:p>
        </w:tc>
        <w:tc>
          <w:tcPr>
            <w:tcW w:w="0" w:type="auto"/>
            <w:tcBorders>
              <w:bottom w:val="single" w:sz="4" w:space="0" w:color="auto"/>
              <w:right w:val="single" w:sz="4" w:space="0" w:color="auto"/>
            </w:tcBorders>
            <w:hideMark/>
          </w:tcPr>
          <w:p w:rsidR="00000000" w:rsidRDefault="00E0452F">
            <w:pPr>
              <w:pStyle w:val="a5"/>
            </w:pPr>
            <w:r>
              <w:t>X-RateLimit-Replenish-Rate</w:t>
            </w:r>
          </w:p>
        </w:tc>
        <w:tc>
          <w:tcPr>
            <w:tcW w:w="0" w:type="auto"/>
            <w:tcBorders>
              <w:bottom w:val="single" w:sz="4" w:space="0" w:color="auto"/>
            </w:tcBorders>
            <w:hideMark/>
          </w:tcPr>
          <w:p w:rsidR="00000000" w:rsidRDefault="00E0452F">
            <w:pPr>
              <w:pStyle w:val="a5"/>
            </w:pPr>
            <w:r>
              <w:t>The name of the header that returns the replenish rate configuration.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spring.cloud.gateway.routes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List of Routes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spring.cloud.gateway.streaming-media-types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w:t>
            </w:r>
            <w:r>
              <w:t>ring.cloud.gateway.x-forwarded.enabled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If the XForwardedHeadersFilter is enabled.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spring.cloud.gateway.x-forwarded.for-append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If appending X-Forwarded-For as a list is enabled.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spring.cloud.gateway.x-forwarded.for-enabled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If X-Forwarded-For is enabled.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spring.cloud.gateway.x-forwarded.host-append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If appending X-Forwarded-Host as a list is enabled.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spring.cloud.gateway.x-forwarded.host-enabled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If X-Forwarded-Host is enabled.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spring.cloud.gateway.x-forwarded.orde</w:t>
            </w:r>
            <w:r>
              <w:t>r</w:t>
            </w:r>
          </w:p>
        </w:tc>
        <w:tc>
          <w:tcPr>
            <w:tcW w:w="0" w:type="auto"/>
            <w:tcBorders>
              <w:bottom w:val="single" w:sz="4" w:space="0" w:color="auto"/>
              <w:right w:val="single" w:sz="4" w:space="0" w:color="auto"/>
            </w:tcBorders>
            <w:hideMark/>
          </w:tcPr>
          <w:p w:rsidR="00000000" w:rsidRDefault="00E0452F">
            <w:pPr>
              <w:pStyle w:val="a5"/>
            </w:pPr>
            <w:r>
              <w:t>0</w:t>
            </w:r>
          </w:p>
        </w:tc>
        <w:tc>
          <w:tcPr>
            <w:tcW w:w="0" w:type="auto"/>
            <w:tcBorders>
              <w:bottom w:val="single" w:sz="4" w:space="0" w:color="auto"/>
            </w:tcBorders>
            <w:hideMark/>
          </w:tcPr>
          <w:p w:rsidR="00000000" w:rsidRDefault="00E0452F">
            <w:pPr>
              <w:pStyle w:val="a5"/>
            </w:pPr>
            <w:r>
              <w:t>The order of the XForwardedHeadersFilter.</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spring.cloud.gateway.x-forwarded.port-append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If appending X-Forwarded-Port as a list is enabled.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spring.cloud.gateway.x-forwarded.port-enabled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If X-Forwarded-Port is enabled.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spring.cloud.gateway.x</w:t>
            </w:r>
            <w:r>
              <w:t>-forwarded.prefix-append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If appending X-Forwarded-Prefix as a list is enabled.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spring.cloud.gateway.x-forwarded.prefix-enabled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If X-Forwarded-Prefix is enabled.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spring.cloud.gateway.x-forwarded.proto-append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If appending X-Forwarded-Proto as a list is enabled.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spring.cloud.gateway.x-forwarded.proto-enabled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If X-Forwarded-Proto is enabled.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spring.cloud.httpclientfactories.apache.enabled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Enables creation of Apache Http Client factory beans.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w:t>
            </w:r>
            <w:r>
              <w:t>loud.httpclientfactories.ok.enabled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Enables creation of OK Http Client factory beans.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spring.cloud.hypermedia.refresh.fixed-delay</w:t>
            </w:r>
          </w:p>
        </w:tc>
        <w:tc>
          <w:tcPr>
            <w:tcW w:w="0" w:type="auto"/>
            <w:tcBorders>
              <w:bottom w:val="single" w:sz="4" w:space="0" w:color="auto"/>
              <w:right w:val="single" w:sz="4" w:space="0" w:color="auto"/>
            </w:tcBorders>
            <w:hideMark/>
          </w:tcPr>
          <w:p w:rsidR="00000000" w:rsidRDefault="00E0452F">
            <w:pPr>
              <w:pStyle w:val="a5"/>
            </w:pPr>
            <w:r>
              <w:t>5000</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spring.cloud.hypermedia.refresh.initial-delay</w:t>
            </w:r>
          </w:p>
        </w:tc>
        <w:tc>
          <w:tcPr>
            <w:tcW w:w="0" w:type="auto"/>
            <w:tcBorders>
              <w:bottom w:val="single" w:sz="4" w:space="0" w:color="auto"/>
              <w:right w:val="single" w:sz="4" w:space="0" w:color="auto"/>
            </w:tcBorders>
            <w:hideMark/>
          </w:tcPr>
          <w:p w:rsidR="00000000" w:rsidRDefault="00E0452F">
            <w:pPr>
              <w:pStyle w:val="a5"/>
            </w:pPr>
            <w:r>
              <w:t>10000</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spring.cloud.inetutils.default-hostname</w:t>
            </w:r>
          </w:p>
        </w:tc>
        <w:tc>
          <w:tcPr>
            <w:tcW w:w="0" w:type="auto"/>
            <w:tcBorders>
              <w:bottom w:val="single" w:sz="4" w:space="0" w:color="auto"/>
              <w:right w:val="single" w:sz="4" w:space="0" w:color="auto"/>
            </w:tcBorders>
            <w:hideMark/>
          </w:tcPr>
          <w:p w:rsidR="00000000" w:rsidRDefault="00E0452F">
            <w:pPr>
              <w:pStyle w:val="a5"/>
            </w:pPr>
            <w:r>
              <w:t>localhost</w:t>
            </w:r>
          </w:p>
        </w:tc>
        <w:tc>
          <w:tcPr>
            <w:tcW w:w="0" w:type="auto"/>
            <w:tcBorders>
              <w:bottom w:val="single" w:sz="4" w:space="0" w:color="auto"/>
            </w:tcBorders>
            <w:hideMark/>
          </w:tcPr>
          <w:p w:rsidR="00000000" w:rsidRDefault="00E0452F">
            <w:pPr>
              <w:pStyle w:val="a5"/>
            </w:pPr>
            <w:r>
              <w:t>The default hostname. Used in case of errors.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spring.cloud.inetutils.default-ip-address</w:t>
            </w:r>
          </w:p>
        </w:tc>
        <w:tc>
          <w:tcPr>
            <w:tcW w:w="0" w:type="auto"/>
            <w:tcBorders>
              <w:bottom w:val="single" w:sz="4" w:space="0" w:color="auto"/>
              <w:right w:val="single" w:sz="4" w:space="0" w:color="auto"/>
            </w:tcBorders>
            <w:hideMark/>
          </w:tcPr>
          <w:p w:rsidR="00000000" w:rsidRDefault="00E0452F">
            <w:pPr>
              <w:pStyle w:val="a5"/>
            </w:pPr>
            <w:r>
              <w:t>127.0.0.1</w:t>
            </w:r>
          </w:p>
        </w:tc>
        <w:tc>
          <w:tcPr>
            <w:tcW w:w="0" w:type="auto"/>
            <w:tcBorders>
              <w:bottom w:val="single" w:sz="4" w:space="0" w:color="auto"/>
            </w:tcBorders>
            <w:hideMark/>
          </w:tcPr>
          <w:p w:rsidR="00000000" w:rsidRDefault="00E0452F">
            <w:pPr>
              <w:pStyle w:val="a5"/>
            </w:pPr>
            <w:r>
              <w:t>The default IP address. Used in case of errors.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spring.cloud.inetutils.ignored-interfaces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List of Java regular expressions for network interfaces that wil</w:t>
            </w:r>
            <w:r>
              <w:t>l be ignored.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spring.cloud.inetutils.preferred-networks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List of Java regular expressions for network addresses that will be preferred.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spring.cloud.inetutils.timeout-seconds</w:t>
            </w:r>
          </w:p>
        </w:tc>
        <w:tc>
          <w:tcPr>
            <w:tcW w:w="0" w:type="auto"/>
            <w:tcBorders>
              <w:bottom w:val="single" w:sz="4" w:space="0" w:color="auto"/>
              <w:right w:val="single" w:sz="4" w:space="0" w:color="auto"/>
            </w:tcBorders>
            <w:hideMark/>
          </w:tcPr>
          <w:p w:rsidR="00000000" w:rsidRDefault="00E0452F">
            <w:pPr>
              <w:pStyle w:val="a5"/>
            </w:pPr>
            <w:r>
              <w:t>1</w:t>
            </w:r>
          </w:p>
        </w:tc>
        <w:tc>
          <w:tcPr>
            <w:tcW w:w="0" w:type="auto"/>
            <w:tcBorders>
              <w:bottom w:val="single" w:sz="4" w:space="0" w:color="auto"/>
            </w:tcBorders>
            <w:hideMark/>
          </w:tcPr>
          <w:p w:rsidR="00000000" w:rsidRDefault="00E0452F">
            <w:pPr>
              <w:pStyle w:val="a5"/>
            </w:pPr>
            <w:r>
              <w:t>Timeout, in seconds, for calculating hostname.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spring.cloud.inetutils.use-o</w:t>
            </w:r>
            <w:r>
              <w:t>nly-site-local-interfaces</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Whether to use only interfaces with site local addresses. See {@link InetAddress#isSiteLocalAddress()} for more details.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spring.cloud.loadbalancer.retry.enabled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spring.cloud.refresh.enabled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Enables autoconfiguration for the refresh scope and associated features.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spring.cloud.refresh.extra-refreshable</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Additional class names for beans to post process into refresh scope.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spring.cloud.service-registry.auto-registration.enabled</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Whether</w:t>
            </w:r>
            <w:r>
              <w:t xml:space="preserve"> service auto-registration is enabled. Defaults to 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spring.cloud.service-registry.auto-registration.fail-fast</w:t>
            </w:r>
          </w:p>
        </w:tc>
        <w:tc>
          <w:tcPr>
            <w:tcW w:w="0" w:type="auto"/>
            <w:tcBorders>
              <w:bottom w:val="single" w:sz="4" w:space="0" w:color="auto"/>
              <w:right w:val="single" w:sz="4" w:space="0" w:color="auto"/>
            </w:tcBorders>
            <w:hideMark/>
          </w:tcPr>
          <w:p w:rsidR="00000000" w:rsidRDefault="00E0452F">
            <w:pPr>
              <w:pStyle w:val="a5"/>
            </w:pPr>
            <w:r>
              <w:t>false</w:t>
            </w:r>
          </w:p>
        </w:tc>
        <w:tc>
          <w:tcPr>
            <w:tcW w:w="0" w:type="auto"/>
            <w:tcBorders>
              <w:bottom w:val="single" w:sz="4" w:space="0" w:color="auto"/>
            </w:tcBorders>
            <w:hideMark/>
          </w:tcPr>
          <w:p w:rsidR="00000000" w:rsidRDefault="00E0452F">
            <w:pPr>
              <w:pStyle w:val="a5"/>
            </w:pPr>
            <w:r>
              <w:t>Whether startup fails if there is no AutoServiceRegistration. Defaults to 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spring.cloud.service-registry.auto-registration.regi</w:t>
            </w:r>
            <w:r>
              <w:t>ster-management</w:t>
            </w:r>
          </w:p>
        </w:tc>
        <w:tc>
          <w:tcPr>
            <w:tcW w:w="0" w:type="auto"/>
            <w:tcBorders>
              <w:bottom w:val="single" w:sz="4" w:space="0" w:color="auto"/>
              <w:right w:val="single" w:sz="4" w:space="0" w:color="auto"/>
            </w:tcBorders>
            <w:hideMark/>
          </w:tcPr>
          <w:p w:rsidR="00000000" w:rsidRDefault="00E0452F">
            <w:pPr>
              <w:pStyle w:val="a5"/>
            </w:pPr>
            <w:r>
              <w:t>true</w:t>
            </w:r>
          </w:p>
        </w:tc>
        <w:tc>
          <w:tcPr>
            <w:tcW w:w="0" w:type="auto"/>
            <w:tcBorders>
              <w:bottom w:val="single" w:sz="4" w:space="0" w:color="auto"/>
            </w:tcBorders>
            <w:hideMark/>
          </w:tcPr>
          <w:p w:rsidR="00000000" w:rsidRDefault="00E0452F">
            <w:pPr>
              <w:pStyle w:val="a5"/>
            </w:pPr>
            <w:r>
              <w:t>Whether to register the management as a service. Defaults to 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spring.cloud.stream.binders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Additional per-binder properties (see {@link BinderProperties}) if more then one binder of the same type is used (i.e., connect to multiple instances of RabbitMq). Here you can specify multiple binder configurations, each with different environment setting</w:t>
            </w:r>
            <w:r>
              <w:t>s. For example; spring.cloud.stream.binders.rabbit1.environment. . . , spring.cloud.stream.binders.rabbit2.environment. .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spring.cloud.stream.binding-retry-interval</w:t>
            </w:r>
          </w:p>
        </w:tc>
        <w:tc>
          <w:tcPr>
            <w:tcW w:w="0" w:type="auto"/>
            <w:tcBorders>
              <w:bottom w:val="single" w:sz="4" w:space="0" w:color="auto"/>
              <w:right w:val="single" w:sz="4" w:space="0" w:color="auto"/>
            </w:tcBorders>
            <w:hideMark/>
          </w:tcPr>
          <w:p w:rsidR="00000000" w:rsidRDefault="00E0452F">
            <w:pPr>
              <w:pStyle w:val="a5"/>
            </w:pPr>
            <w:r>
              <w:t>30</w:t>
            </w:r>
          </w:p>
        </w:tc>
        <w:tc>
          <w:tcPr>
            <w:tcW w:w="0" w:type="auto"/>
            <w:tcBorders>
              <w:bottom w:val="single" w:sz="4" w:space="0" w:color="auto"/>
            </w:tcBorders>
            <w:hideMark/>
          </w:tcPr>
          <w:p w:rsidR="00000000" w:rsidRDefault="00E0452F">
            <w:pPr>
              <w:pStyle w:val="a5"/>
            </w:pPr>
            <w:r>
              <w:t>Retry interval (in seconds) used to schedule binding attempts. Default: 30 sec.</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w:t>
            </w:r>
            <w:r>
              <w:t>ng.cloud.stream.bindings</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Additional binding properties (see {@link BinderProperties}) per binding name (e.g., 'input`). For example; This sets the content-type for the 'input' binding of a Sink application: 'spring.cloud.stream.bindings.input.contentType</w:t>
            </w:r>
            <w:r>
              <w:t>=text/plain'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spring.cloud.stream.consul.binder.event-timeout</w:t>
            </w:r>
          </w:p>
        </w:tc>
        <w:tc>
          <w:tcPr>
            <w:tcW w:w="0" w:type="auto"/>
            <w:tcBorders>
              <w:bottom w:val="single" w:sz="4" w:space="0" w:color="auto"/>
              <w:right w:val="single" w:sz="4" w:space="0" w:color="auto"/>
            </w:tcBorders>
            <w:hideMark/>
          </w:tcPr>
          <w:p w:rsidR="00000000" w:rsidRDefault="00E0452F">
            <w:pPr>
              <w:pStyle w:val="a5"/>
            </w:pPr>
            <w:r>
              <w:t>5</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spring.cloud.stream.default-binder</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The name of the binder to use by all bindings in the event multiple binders available (e.g., 'rabbit');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spring.cloud.stream.dynamic-destinations</w:t>
            </w:r>
          </w:p>
        </w:tc>
        <w:tc>
          <w:tcPr>
            <w:tcW w:w="0" w:type="auto"/>
            <w:tcBorders>
              <w:bottom w:val="single" w:sz="4" w:space="0" w:color="auto"/>
              <w:right w:val="single" w:sz="4" w:space="0" w:color="auto"/>
            </w:tcBorders>
            <w:hideMark/>
          </w:tcPr>
          <w:p w:rsidR="00000000" w:rsidRDefault="00E0452F">
            <w:pPr>
              <w:pStyle w:val="a5"/>
            </w:pPr>
            <w:r>
              <w:t>[]</w:t>
            </w:r>
          </w:p>
        </w:tc>
        <w:tc>
          <w:tcPr>
            <w:tcW w:w="0" w:type="auto"/>
            <w:tcBorders>
              <w:bottom w:val="single" w:sz="4" w:space="0" w:color="auto"/>
            </w:tcBorders>
            <w:hideMark/>
          </w:tcPr>
          <w:p w:rsidR="00000000" w:rsidRDefault="00E0452F">
            <w:pPr>
              <w:pStyle w:val="a5"/>
            </w:pPr>
            <w:r>
              <w:t>A l</w:t>
            </w:r>
            <w:r>
              <w:t>ist of destinations that can be bound dynamically. If set, only listed destinations can be bound.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spring.cloud.stream.function.definition</w:t>
            </w:r>
          </w:p>
        </w:tc>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tcBorders>
            <w:hideMark/>
          </w:tcPr>
          <w:p w:rsidR="00000000" w:rsidRDefault="00E0452F">
            <w:pPr>
              <w:pStyle w:val="a5"/>
            </w:pPr>
            <w:r>
              <w:t>Definition of functions to bind. If several functions need to be composed into one, use pipes (e.g., 'fooFunc</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barFunc')</w:t>
            </w:r>
          </w:p>
        </w:tc>
        <w:tc>
          <w:tcPr>
            <w:tcW w:w="0" w:type="auto"/>
            <w:tcBorders>
              <w:bottom w:val="single" w:sz="4" w:space="0" w:color="auto"/>
              <w:right w:val="single" w:sz="4" w:space="0" w:color="auto"/>
            </w:tcBorders>
            <w:hideMark/>
          </w:tcPr>
          <w:p w:rsidR="00000000" w:rsidRDefault="00E0452F">
            <w:pPr>
              <w:pStyle w:val="a5"/>
            </w:pPr>
            <w:r>
              <w:t>spring.cloud.stream.instance-count</w:t>
            </w:r>
          </w:p>
        </w:tc>
        <w:tc>
          <w:tcPr>
            <w:tcW w:w="0" w:type="auto"/>
            <w:tcBorders>
              <w:bottom w:val="single" w:sz="4" w:space="0" w:color="auto"/>
            </w:tcBorders>
            <w:hideMark/>
          </w:tcPr>
          <w:p w:rsidR="00000000" w:rsidRDefault="00E0452F">
            <w:pPr>
              <w:pStyle w:val="a5"/>
            </w:pPr>
            <w:r>
              <w:t>1</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The number of deployed instances of an application. Default: 1. NOTE: Could also be managed per individual binding "spring.cloud.stream.bindings.foo.consumer.instance-count" where 'foo' is the name of the bin</w:t>
            </w:r>
            <w:r>
              <w:t>ding.</w:t>
            </w:r>
          </w:p>
        </w:tc>
        <w:tc>
          <w:tcPr>
            <w:tcW w:w="0" w:type="auto"/>
            <w:tcBorders>
              <w:bottom w:val="single" w:sz="4" w:space="0" w:color="auto"/>
              <w:right w:val="single" w:sz="4" w:space="0" w:color="auto"/>
            </w:tcBorders>
            <w:hideMark/>
          </w:tcPr>
          <w:p w:rsidR="00000000" w:rsidRDefault="00E0452F">
            <w:pPr>
              <w:pStyle w:val="a5"/>
            </w:pPr>
            <w:r>
              <w:t>spring.cloud.stream.instance-index</w:t>
            </w:r>
          </w:p>
        </w:tc>
        <w:tc>
          <w:tcPr>
            <w:tcW w:w="0" w:type="auto"/>
            <w:tcBorders>
              <w:bottom w:val="single" w:sz="4" w:space="0" w:color="auto"/>
            </w:tcBorders>
            <w:hideMark/>
          </w:tcPr>
          <w:p w:rsidR="00000000" w:rsidRDefault="00E0452F">
            <w:pPr>
              <w:pStyle w:val="a5"/>
            </w:pPr>
            <w:r>
              <w:t>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The instance id of the application: a number from 0 to instanceCount-1. Used for partitioning and with Kafka. NOTE: Could also be managed per individual binding "spring.cloud.stream.bindings.foo.consumer.instance</w:t>
            </w:r>
            <w:r>
              <w:t>-index" where 'foo' is the name of the binding.</w:t>
            </w:r>
          </w:p>
        </w:tc>
        <w:tc>
          <w:tcPr>
            <w:tcW w:w="0" w:type="auto"/>
            <w:tcBorders>
              <w:bottom w:val="single" w:sz="4" w:space="0" w:color="auto"/>
              <w:right w:val="single" w:sz="4" w:space="0" w:color="auto"/>
            </w:tcBorders>
            <w:hideMark/>
          </w:tcPr>
          <w:p w:rsidR="00000000" w:rsidRDefault="00E0452F">
            <w:pPr>
              <w:pStyle w:val="a5"/>
            </w:pPr>
            <w:r>
              <w:t>spring.cloud.stream.integration.message-handler-not-propagated-headers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Message header names that will NOT be copied from the inbound message.</w:t>
            </w:r>
          </w:p>
        </w:tc>
        <w:tc>
          <w:tcPr>
            <w:tcW w:w="0" w:type="auto"/>
            <w:tcBorders>
              <w:bottom w:val="single" w:sz="4" w:space="0" w:color="auto"/>
              <w:right w:val="single" w:sz="4" w:space="0" w:color="auto"/>
            </w:tcBorders>
            <w:hideMark/>
          </w:tcPr>
          <w:p w:rsidR="00000000" w:rsidRDefault="00E0452F">
            <w:pPr>
              <w:pStyle w:val="a5"/>
            </w:pPr>
            <w:r>
              <w:t>spring.cloud.stream.kafka.binder.auto-add-partitions</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w:t>
            </w:r>
            <w:r>
              <w:t>pring.cloud.stream.kafka.binder.auto-create-topics</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spring.cloud.stream.kafka.binder.brokers</w:t>
            </w:r>
          </w:p>
        </w:tc>
        <w:tc>
          <w:tcPr>
            <w:tcW w:w="0" w:type="auto"/>
            <w:tcBorders>
              <w:bottom w:val="single" w:sz="4" w:space="0" w:color="auto"/>
            </w:tcBorders>
            <w:hideMark/>
          </w:tcPr>
          <w:p w:rsidR="00000000" w:rsidRDefault="00E0452F">
            <w:pPr>
              <w:pStyle w:val="a5"/>
            </w:pPr>
            <w:r>
              <w:t>[localhost]</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spring.cloud.stream.kafka.binder.configuration</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Arbitrary kafka properties that apply to both producers and consumers.</w:t>
            </w:r>
          </w:p>
        </w:tc>
        <w:tc>
          <w:tcPr>
            <w:tcW w:w="0" w:type="auto"/>
            <w:tcBorders>
              <w:bottom w:val="single" w:sz="4" w:space="0" w:color="auto"/>
              <w:right w:val="single" w:sz="4" w:space="0" w:color="auto"/>
            </w:tcBorders>
            <w:hideMark/>
          </w:tcPr>
          <w:p w:rsidR="00000000" w:rsidRDefault="00E0452F">
            <w:pPr>
              <w:pStyle w:val="a5"/>
            </w:pPr>
            <w:r>
              <w:t>spring.cloud.stream.kafka.binder.consumer-properties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Arbitrary kafka consumer properties.</w:t>
            </w:r>
          </w:p>
        </w:tc>
        <w:tc>
          <w:tcPr>
            <w:tcW w:w="0" w:type="auto"/>
            <w:tcBorders>
              <w:bottom w:val="single" w:sz="4" w:space="0" w:color="auto"/>
              <w:right w:val="single" w:sz="4" w:space="0" w:color="auto"/>
            </w:tcBorders>
            <w:hideMark/>
          </w:tcPr>
          <w:p w:rsidR="00000000" w:rsidRDefault="00E0452F">
            <w:pPr>
              <w:pStyle w:val="a5"/>
            </w:pPr>
            <w:r>
              <w:t>spring.cloud.stream.kafka.binder.fetch-size</w:t>
            </w:r>
          </w:p>
        </w:tc>
        <w:tc>
          <w:tcPr>
            <w:tcW w:w="0" w:type="auto"/>
            <w:tcBorders>
              <w:bottom w:val="single" w:sz="4" w:space="0" w:color="auto"/>
            </w:tcBorders>
            <w:hideMark/>
          </w:tcPr>
          <w:p w:rsidR="00000000" w:rsidRDefault="00E0452F">
            <w:pPr>
              <w:pStyle w:val="a5"/>
            </w:pPr>
            <w:r>
              <w:t>0</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spring.cloud.stream.kafka.binder.header-mapper-bean-name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The bean name of a custom header mapper to use instead of a {@link org.springframework.kafka.support.DefaultKafkaHeaderMapper}.</w:t>
            </w:r>
          </w:p>
        </w:tc>
        <w:tc>
          <w:tcPr>
            <w:tcW w:w="0" w:type="auto"/>
            <w:tcBorders>
              <w:bottom w:val="single" w:sz="4" w:space="0" w:color="auto"/>
              <w:right w:val="single" w:sz="4" w:space="0" w:color="auto"/>
            </w:tcBorders>
            <w:hideMark/>
          </w:tcPr>
          <w:p w:rsidR="00000000" w:rsidRDefault="00E0452F">
            <w:pPr>
              <w:pStyle w:val="a5"/>
            </w:pPr>
            <w:r>
              <w:t>spring.cloud.stream.kafka.binder.headers</w:t>
            </w:r>
          </w:p>
        </w:tc>
        <w:tc>
          <w:tcPr>
            <w:tcW w:w="0" w:type="auto"/>
            <w:tcBorders>
              <w:bottom w:val="single" w:sz="4" w:space="0" w:color="auto"/>
            </w:tcBorders>
            <w:hideMark/>
          </w:tcPr>
          <w:p w:rsidR="00000000" w:rsidRDefault="00E0452F">
            <w:pPr>
              <w:pStyle w:val="a5"/>
            </w:pPr>
            <w:r>
              <w:t>[]</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spring.cloud.stream.kafka.binder.health-timeout</w:t>
            </w:r>
          </w:p>
        </w:tc>
        <w:tc>
          <w:tcPr>
            <w:tcW w:w="0" w:type="auto"/>
            <w:tcBorders>
              <w:bottom w:val="single" w:sz="4" w:space="0" w:color="auto"/>
            </w:tcBorders>
            <w:hideMark/>
          </w:tcPr>
          <w:p w:rsidR="00000000" w:rsidRDefault="00E0452F">
            <w:pPr>
              <w:pStyle w:val="a5"/>
            </w:pPr>
            <w:r>
              <w:t>60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Time to wait to get partition information in seconds; default 60.</w:t>
            </w:r>
          </w:p>
        </w:tc>
        <w:tc>
          <w:tcPr>
            <w:tcW w:w="0" w:type="auto"/>
            <w:tcBorders>
              <w:bottom w:val="single" w:sz="4" w:space="0" w:color="auto"/>
              <w:right w:val="single" w:sz="4" w:space="0" w:color="auto"/>
            </w:tcBorders>
            <w:hideMark/>
          </w:tcPr>
          <w:p w:rsidR="00000000" w:rsidRDefault="00E0452F">
            <w:pPr>
              <w:pStyle w:val="a5"/>
            </w:pPr>
            <w:r>
              <w:t>spring.cloud.stream.kafka.binder.jaas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spring.cloud.stream.kafka.binder.max-wait</w:t>
            </w:r>
          </w:p>
        </w:tc>
        <w:tc>
          <w:tcPr>
            <w:tcW w:w="0" w:type="auto"/>
            <w:tcBorders>
              <w:bottom w:val="single" w:sz="4" w:space="0" w:color="auto"/>
            </w:tcBorders>
            <w:hideMark/>
          </w:tcPr>
          <w:p w:rsidR="00000000" w:rsidRDefault="00E0452F">
            <w:pPr>
              <w:pStyle w:val="a5"/>
            </w:pPr>
            <w:r>
              <w:t>100</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spring.cloud.stream.kafka.binder.min-partition-count</w:t>
            </w:r>
          </w:p>
        </w:tc>
        <w:tc>
          <w:tcPr>
            <w:tcW w:w="0" w:type="auto"/>
            <w:tcBorders>
              <w:bottom w:val="single" w:sz="4" w:space="0" w:color="auto"/>
            </w:tcBorders>
            <w:hideMark/>
          </w:tcPr>
          <w:p w:rsidR="00000000" w:rsidRDefault="00E0452F">
            <w:pPr>
              <w:pStyle w:val="a5"/>
            </w:pPr>
            <w:r>
              <w:t>1</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spring.cloud.stream.kafka.binder.offset-</w:t>
            </w:r>
            <w:r>
              <w:t>update-count</w:t>
            </w:r>
          </w:p>
        </w:tc>
        <w:tc>
          <w:tcPr>
            <w:tcW w:w="0" w:type="auto"/>
            <w:tcBorders>
              <w:bottom w:val="single" w:sz="4" w:space="0" w:color="auto"/>
            </w:tcBorders>
            <w:hideMark/>
          </w:tcPr>
          <w:p w:rsidR="00000000" w:rsidRDefault="00E0452F">
            <w:pPr>
              <w:pStyle w:val="a5"/>
            </w:pPr>
            <w:r>
              <w:t>0</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spring.cloud.stream.kafka.binder.offset-update-shutdown-timeout</w:t>
            </w:r>
          </w:p>
        </w:tc>
        <w:tc>
          <w:tcPr>
            <w:tcW w:w="0" w:type="auto"/>
            <w:tcBorders>
              <w:bottom w:val="single" w:sz="4" w:space="0" w:color="auto"/>
            </w:tcBorders>
            <w:hideMark/>
          </w:tcPr>
          <w:p w:rsidR="00000000" w:rsidRDefault="00E0452F">
            <w:pPr>
              <w:pStyle w:val="a5"/>
            </w:pPr>
            <w:r>
              <w:t>2000</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spring.cloud.stream.kafka.binder.offset-update-time-window</w:t>
            </w:r>
          </w:p>
        </w:tc>
        <w:tc>
          <w:tcPr>
            <w:tcW w:w="0" w:type="auto"/>
            <w:tcBorders>
              <w:bottom w:val="single" w:sz="4" w:space="0" w:color="auto"/>
            </w:tcBorders>
            <w:hideMark/>
          </w:tcPr>
          <w:p w:rsidR="00000000" w:rsidRDefault="00E0452F">
            <w:pPr>
              <w:pStyle w:val="a5"/>
            </w:pPr>
            <w:r>
              <w:t>10000</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spring.cloud.stream.kafka.binder.producer-properties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Arbitrary kafka producer properties.</w:t>
            </w:r>
          </w:p>
        </w:tc>
        <w:tc>
          <w:tcPr>
            <w:tcW w:w="0" w:type="auto"/>
            <w:tcBorders>
              <w:bottom w:val="single" w:sz="4" w:space="0" w:color="auto"/>
              <w:right w:val="single" w:sz="4" w:space="0" w:color="auto"/>
            </w:tcBorders>
            <w:hideMark/>
          </w:tcPr>
          <w:p w:rsidR="00000000" w:rsidRDefault="00E0452F">
            <w:pPr>
              <w:pStyle w:val="a5"/>
            </w:pPr>
            <w:r>
              <w:t>spring.cloud.stream.kafka.binder.queue-size</w:t>
            </w:r>
          </w:p>
        </w:tc>
        <w:tc>
          <w:tcPr>
            <w:tcW w:w="0" w:type="auto"/>
            <w:tcBorders>
              <w:bottom w:val="single" w:sz="4" w:space="0" w:color="auto"/>
            </w:tcBorders>
            <w:hideMark/>
          </w:tcPr>
          <w:p w:rsidR="00000000" w:rsidRDefault="00E0452F">
            <w:pPr>
              <w:pStyle w:val="a5"/>
            </w:pPr>
            <w:r>
              <w:t>8192</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spring.cloud.stream.kafka.binder.replication-factor</w:t>
            </w:r>
          </w:p>
        </w:tc>
        <w:tc>
          <w:tcPr>
            <w:tcW w:w="0" w:type="auto"/>
            <w:tcBorders>
              <w:bottom w:val="single" w:sz="4" w:space="0" w:color="auto"/>
            </w:tcBorders>
            <w:hideMark/>
          </w:tcPr>
          <w:p w:rsidR="00000000" w:rsidRDefault="00E0452F">
            <w:pPr>
              <w:pStyle w:val="a5"/>
            </w:pPr>
            <w:r>
              <w:t>1</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spring.cloud.stream.kafka.binder.required-acks</w:t>
            </w:r>
          </w:p>
        </w:tc>
        <w:tc>
          <w:tcPr>
            <w:tcW w:w="0" w:type="auto"/>
            <w:tcBorders>
              <w:bottom w:val="single" w:sz="4" w:space="0" w:color="auto"/>
            </w:tcBorders>
            <w:hideMark/>
          </w:tcPr>
          <w:p w:rsidR="00000000" w:rsidRDefault="00E0452F">
            <w:pPr>
              <w:pStyle w:val="a5"/>
            </w:pPr>
            <w:r>
              <w:t>1</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spring.cloud.stream.kafka.binder.socket-buffer-size</w:t>
            </w:r>
          </w:p>
        </w:tc>
        <w:tc>
          <w:tcPr>
            <w:tcW w:w="0" w:type="auto"/>
            <w:tcBorders>
              <w:bottom w:val="single" w:sz="4" w:space="0" w:color="auto"/>
            </w:tcBorders>
            <w:hideMark/>
          </w:tcPr>
          <w:p w:rsidR="00000000" w:rsidRDefault="00E0452F">
            <w:pPr>
              <w:pStyle w:val="a5"/>
            </w:pPr>
            <w:r>
              <w:t>2097152</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w:t>
            </w:r>
            <w:r>
              <w:t>.transaction.producer.admin</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spring.cloud.stream.kafka.binder.transaction.producer.batch-timeout</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spring.cloud.stream.kafka.binder.transaction.producer.buffer-size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spring.cloud.stream.kafka.binder.transaction.producer.compression-type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spring.cloud.stream.kafka.binder.transaction.producer.configuration</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spring.cloud.stream.kafka.binder.transaction.producer.error-channel-enabled</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spring.cloud.stream.kafka.binder.transaction.producer.header-mode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spring.cloud.stream.kafka.binder.transaction.producer.header-patterns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spring.cloud.stream.kafka.binder.transaction.producer.message-key-expression</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spring.cloud.stream.kafka.binder.transaction.producer.partition-count</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w:t>
            </w:r>
            <w:r>
              <w:t>a.binder.transaction.producer.partition-key-expression</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spring.cloud.stream.kafka.binder.transaction.producer.partition-key-extractor-name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spring.cloud.stream.kafka.binder.transaction.producer.partition-selector-expression</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w:t>
            </w:r>
            <w:r>
              <w:t>.kafka.binder.transaction.producer.partition-selector-name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spring.cloud.stream.kafka.binder.transaction.producer.required-groups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spring.cloud.stream.kafka.binder.transaction.producer.sync</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spring.cloud.stream.kafka.binder.transaction.producer.use-native-encoding</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spring.cloud.stream.kafka.binder.transaction.transaction-id-prefix</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spring.cloud.stream.kafka.binder.zk-connection-timeout</w:t>
            </w:r>
          </w:p>
        </w:tc>
        <w:tc>
          <w:tcPr>
            <w:tcW w:w="0" w:type="auto"/>
            <w:tcBorders>
              <w:bottom w:val="single" w:sz="4" w:space="0" w:color="auto"/>
            </w:tcBorders>
            <w:hideMark/>
          </w:tcPr>
          <w:p w:rsidR="00000000" w:rsidRDefault="00E0452F">
            <w:pPr>
              <w:pStyle w:val="a5"/>
            </w:pPr>
            <w:r>
              <w:t>10000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ZK Connection timeout in milliseconds.</w:t>
            </w:r>
          </w:p>
        </w:tc>
        <w:tc>
          <w:tcPr>
            <w:tcW w:w="0" w:type="auto"/>
            <w:tcBorders>
              <w:bottom w:val="single" w:sz="4" w:space="0" w:color="auto"/>
              <w:right w:val="single" w:sz="4" w:space="0" w:color="auto"/>
            </w:tcBorders>
            <w:hideMark/>
          </w:tcPr>
          <w:p w:rsidR="00000000" w:rsidRDefault="00E0452F">
            <w:pPr>
              <w:pStyle w:val="a5"/>
            </w:pPr>
            <w:r>
              <w:t>spri</w:t>
            </w:r>
            <w:r>
              <w:t>ng.cloud.stream.kafka.binder.zk-nodes</w:t>
            </w:r>
          </w:p>
        </w:tc>
        <w:tc>
          <w:tcPr>
            <w:tcW w:w="0" w:type="auto"/>
            <w:tcBorders>
              <w:bottom w:val="single" w:sz="4" w:space="0" w:color="auto"/>
            </w:tcBorders>
            <w:hideMark/>
          </w:tcPr>
          <w:p w:rsidR="00000000" w:rsidRDefault="00E0452F">
            <w:pPr>
              <w:pStyle w:val="a5"/>
            </w:pPr>
            <w:r>
              <w:t>[localhost]</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spring.cloud.stream.kafka.binder.zk-session-timeout</w:t>
            </w:r>
          </w:p>
        </w:tc>
        <w:tc>
          <w:tcPr>
            <w:tcW w:w="0" w:type="auto"/>
            <w:tcBorders>
              <w:bottom w:val="single" w:sz="4" w:space="0" w:color="auto"/>
            </w:tcBorders>
            <w:hideMark/>
          </w:tcPr>
          <w:p w:rsidR="00000000" w:rsidRDefault="00E0452F">
            <w:pPr>
              <w:pStyle w:val="a5"/>
            </w:pPr>
            <w:r>
              <w:t>10000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ZK session timeout in milliseconds.</w:t>
            </w:r>
          </w:p>
        </w:tc>
        <w:tc>
          <w:tcPr>
            <w:tcW w:w="0" w:type="auto"/>
            <w:tcBorders>
              <w:bottom w:val="single" w:sz="4" w:space="0" w:color="auto"/>
              <w:right w:val="single" w:sz="4" w:space="0" w:color="auto"/>
            </w:tcBorders>
            <w:hideMark/>
          </w:tcPr>
          <w:p w:rsidR="00000000" w:rsidRDefault="00E0452F">
            <w:pPr>
              <w:pStyle w:val="a5"/>
            </w:pPr>
            <w:r>
              <w:t>spring.cloud.stream.kafka.bindings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spring.cloud.stream.kafka.streams.binder.application-id</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spring.cloud.stream.kafka.streams.binder.auto-add-partitions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spring.cloud.stream.kafka.streams.binder.auto-create-topics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spring.cloud.stream.kafka.streams.binder.brokers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spring.cloud.stream.kafka.streams.binder.configuration</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spring.cloud.stream.kafka.streams.binder.consumer-properties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spring.cloud.stream.kafka.streams.binder.fetch-size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spring.cloud.stream.kafka.streams.binder.header-mapper-bean-name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spring.cloud.stream.kafka.streams.binder.headers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w:t>
            </w:r>
            <w:r>
              <w:t>oud.stream.kafka.streams.binder.health-timeout</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spring.cloud.stream.kafka.streams.binder.jaas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spring.cloud.stream.kafka.streams.binder.max-wait</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spring.cloud.stream.kafka.streams.binder.min-partition-count</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spring.cloud.stream.kafka.streams.binder.offset-update-count</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spring.cloud.stream.kafka.streams.binder.offset-update-shutdown-timeout</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spring.cloud.stream.kafka.streams.binder.offset-update-time-window</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w:t>
            </w:r>
            <w:r>
              <w:t>producer-properties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spring.cloud.stream.kafka.streams.binder.queue-size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spring.cloud.stream.kafka.streams.binder.replication-factor</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spring.cloud.stream.kafka.streams.binder.required-acks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spring.cloud.stream.kafka.streams.binder.serde-error</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 xml:space="preserve">{@link org.apache.kafka.streams.errors.DeserializationExceptionHandler} to use when there is a Serde error. {@link KafkaStreamsBinderConfigurationProperties.SerdeError} values are used to provide the </w:t>
            </w:r>
            <w:r>
              <w:t>exception handler on consumer binding.</w:t>
            </w:r>
          </w:p>
        </w:tc>
        <w:tc>
          <w:tcPr>
            <w:tcW w:w="0" w:type="auto"/>
            <w:tcBorders>
              <w:bottom w:val="single" w:sz="4" w:space="0" w:color="auto"/>
              <w:right w:val="single" w:sz="4" w:space="0" w:color="auto"/>
            </w:tcBorders>
            <w:hideMark/>
          </w:tcPr>
          <w:p w:rsidR="00000000" w:rsidRDefault="00E0452F">
            <w:pPr>
              <w:pStyle w:val="a5"/>
            </w:pPr>
            <w:r>
              <w:t>spring.cloud.stream.kafka.streams.binder.socket-buffer-size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spring.cloud.stream.kafka.streams.binder.zk-connection-timeout</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spring.cloud.stream.kafka.streams.binder.zk-nodes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spring.cloud.stream.kafka.streams.binder.zk-session-timeout</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spring.cloud.stream.kafka.streams.bindings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spring.cloud.stream.kafka.streams.time-window.advance-by</w:t>
            </w:r>
          </w:p>
        </w:tc>
        <w:tc>
          <w:tcPr>
            <w:tcW w:w="0" w:type="auto"/>
            <w:tcBorders>
              <w:bottom w:val="single" w:sz="4" w:space="0" w:color="auto"/>
            </w:tcBorders>
            <w:hideMark/>
          </w:tcPr>
          <w:p w:rsidR="00000000" w:rsidRDefault="00E0452F">
            <w:pPr>
              <w:pStyle w:val="a5"/>
            </w:pPr>
            <w:r>
              <w:t>0</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spring.cloud.stream.kafka.streams.time-window.length</w:t>
            </w:r>
          </w:p>
        </w:tc>
        <w:tc>
          <w:tcPr>
            <w:tcW w:w="0" w:type="auto"/>
            <w:tcBorders>
              <w:bottom w:val="single" w:sz="4" w:space="0" w:color="auto"/>
            </w:tcBorders>
            <w:hideMark/>
          </w:tcPr>
          <w:p w:rsidR="00000000" w:rsidRDefault="00E0452F">
            <w:pPr>
              <w:pStyle w:val="a5"/>
            </w:pPr>
            <w:r>
              <w:t>0</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spring.cloud.stream.met</w:t>
            </w:r>
            <w:r>
              <w:t>rics.export-properties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List of properties that are going to be appended to each message. This gets populate by onApplicationEvent, once the context refreshes to avoid overhead of doing per message basis.</w:t>
            </w:r>
          </w:p>
        </w:tc>
        <w:tc>
          <w:tcPr>
            <w:tcW w:w="0" w:type="auto"/>
            <w:tcBorders>
              <w:bottom w:val="single" w:sz="4" w:space="0" w:color="auto"/>
              <w:right w:val="single" w:sz="4" w:space="0" w:color="auto"/>
            </w:tcBorders>
            <w:hideMark/>
          </w:tcPr>
          <w:p w:rsidR="00000000" w:rsidRDefault="00E0452F">
            <w:pPr>
              <w:pStyle w:val="a5"/>
            </w:pPr>
            <w:r>
              <w:t>spring.cloud.stream.metrics.key</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The name of the metric being emitted. Should be an unique value per application. Defaults to: ${spring.application.name:${vcap.application.name:${spring.config.name:application}}}</w:t>
            </w:r>
          </w:p>
        </w:tc>
        <w:tc>
          <w:tcPr>
            <w:tcW w:w="0" w:type="auto"/>
            <w:tcBorders>
              <w:bottom w:val="single" w:sz="4" w:space="0" w:color="auto"/>
              <w:right w:val="single" w:sz="4" w:space="0" w:color="auto"/>
            </w:tcBorders>
            <w:hideMark/>
          </w:tcPr>
          <w:p w:rsidR="00000000" w:rsidRDefault="00E0452F">
            <w:pPr>
              <w:pStyle w:val="a5"/>
            </w:pPr>
            <w:r>
              <w:t>spring.cloud.stream.metrics.meter-filter</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 xml:space="preserve">Pattern to control the 'meters' </w:t>
            </w:r>
            <w:r>
              <w:t>one wants to capture. By default all 'meters' will be captured. For example, 'spring.integration.*' will only capture metric information for meters whose name starts with 'spring.integration'.</w:t>
            </w:r>
          </w:p>
        </w:tc>
        <w:tc>
          <w:tcPr>
            <w:tcW w:w="0" w:type="auto"/>
            <w:tcBorders>
              <w:bottom w:val="single" w:sz="4" w:space="0" w:color="auto"/>
              <w:right w:val="single" w:sz="4" w:space="0" w:color="auto"/>
            </w:tcBorders>
            <w:hideMark/>
          </w:tcPr>
          <w:p w:rsidR="00000000" w:rsidRDefault="00E0452F">
            <w:pPr>
              <w:pStyle w:val="a5"/>
            </w:pPr>
            <w:r>
              <w:t>spring.cloud.stream.metrics.properties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Application propertie</w:t>
            </w:r>
            <w:r>
              <w:t xml:space="preserve">s that should be added to the metrics payload For example: </w:t>
            </w:r>
            <w:r>
              <w:rPr>
                <w:rStyle w:val="HTML"/>
              </w:rPr>
              <w:t>spring.application**</w:t>
            </w:r>
          </w:p>
        </w:tc>
        <w:tc>
          <w:tcPr>
            <w:tcW w:w="0" w:type="auto"/>
            <w:tcBorders>
              <w:bottom w:val="single" w:sz="4" w:space="0" w:color="auto"/>
              <w:right w:val="single" w:sz="4" w:space="0" w:color="auto"/>
            </w:tcBorders>
            <w:hideMark/>
          </w:tcPr>
          <w:p w:rsidR="00000000" w:rsidRDefault="00E0452F">
            <w:pPr>
              <w:pStyle w:val="a5"/>
            </w:pPr>
            <w:r>
              <w:t>spring.cloud.stream.metrics.schedule-interval</w:t>
            </w:r>
          </w:p>
        </w:tc>
        <w:tc>
          <w:tcPr>
            <w:tcW w:w="0" w:type="auto"/>
            <w:tcBorders>
              <w:bottom w:val="single" w:sz="4" w:space="0" w:color="auto"/>
            </w:tcBorders>
            <w:hideMark/>
          </w:tcPr>
          <w:p w:rsidR="00000000" w:rsidRDefault="00E0452F">
            <w:pPr>
              <w:pStyle w:val="a5"/>
            </w:pPr>
            <w:r>
              <w:t>60s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Interval expressed as Duration for scheduling metrics snapshots publishing. Defaults to 60 seconds</w:t>
            </w:r>
          </w:p>
        </w:tc>
        <w:tc>
          <w:tcPr>
            <w:tcW w:w="0" w:type="auto"/>
            <w:tcBorders>
              <w:bottom w:val="single" w:sz="4" w:space="0" w:color="auto"/>
              <w:right w:val="single" w:sz="4" w:space="0" w:color="auto"/>
            </w:tcBorders>
            <w:hideMark/>
          </w:tcPr>
          <w:p w:rsidR="00000000" w:rsidRDefault="00E0452F">
            <w:pPr>
              <w:pStyle w:val="a5"/>
            </w:pPr>
            <w:r>
              <w:t>spring.cloud.stream.overri</w:t>
            </w:r>
            <w:r>
              <w:t>de-cloud-connectors</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 xml:space="preserve">This property is only applicable when the cloud profile is active and Spring Cloud Connectors are provided with the application. If the property is false (the default), the binder detects a suitable bound service (for example, a </w:t>
            </w:r>
            <w:r>
              <w:t>RabbitMQ service bound in Cloud Foundry for the RabbitMQ binder) and uses it for creating connections (usually through Spring Cloud Connectors). When set to true, this property instructs binders to completely ignore the bound services and rely on Spring Bo</w:t>
            </w:r>
            <w:r>
              <w:t>ot properties (for example, relying on the spring.rabbitmq.* properties provided in the environment for the RabbitMQ binder). The typical usage of this property is to be nested in a customized environment when connecting to multiple systems.</w:t>
            </w:r>
          </w:p>
        </w:tc>
        <w:tc>
          <w:tcPr>
            <w:tcW w:w="0" w:type="auto"/>
            <w:tcBorders>
              <w:bottom w:val="single" w:sz="4" w:space="0" w:color="auto"/>
              <w:right w:val="single" w:sz="4" w:space="0" w:color="auto"/>
            </w:tcBorders>
            <w:hideMark/>
          </w:tcPr>
          <w:p w:rsidR="00000000" w:rsidRDefault="00E0452F">
            <w:pPr>
              <w:pStyle w:val="a5"/>
            </w:pPr>
            <w:r>
              <w:t>spring.cloud.s</w:t>
            </w:r>
            <w:r>
              <w:t>tream.rabbit.binder.admin-addresses</w:t>
            </w:r>
          </w:p>
        </w:tc>
        <w:tc>
          <w:tcPr>
            <w:tcW w:w="0" w:type="auto"/>
            <w:tcBorders>
              <w:bottom w:val="single" w:sz="4" w:space="0" w:color="auto"/>
            </w:tcBorders>
            <w:hideMark/>
          </w:tcPr>
          <w:p w:rsidR="00000000" w:rsidRDefault="00E0452F">
            <w:pPr>
              <w:pStyle w:val="a5"/>
            </w:pPr>
            <w:r>
              <w: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Urls for management plugins; only needed for queue affinity.</w:t>
            </w:r>
          </w:p>
        </w:tc>
        <w:tc>
          <w:tcPr>
            <w:tcW w:w="0" w:type="auto"/>
            <w:tcBorders>
              <w:bottom w:val="single" w:sz="4" w:space="0" w:color="auto"/>
              <w:right w:val="single" w:sz="4" w:space="0" w:color="auto"/>
            </w:tcBorders>
            <w:hideMark/>
          </w:tcPr>
          <w:p w:rsidR="00000000" w:rsidRDefault="00E0452F">
            <w:pPr>
              <w:pStyle w:val="a5"/>
            </w:pPr>
            <w:r>
              <w:t>spring.cloud.stream.rabbit.binder.admin-adresses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spring.cloud.stream.rabbit.binder.compression-level</w:t>
            </w:r>
          </w:p>
        </w:tc>
        <w:tc>
          <w:tcPr>
            <w:tcW w:w="0" w:type="auto"/>
            <w:tcBorders>
              <w:bottom w:val="single" w:sz="4" w:space="0" w:color="auto"/>
            </w:tcBorders>
            <w:hideMark/>
          </w:tcPr>
          <w:p w:rsidR="00000000" w:rsidRDefault="00E0452F">
            <w:pPr>
              <w:pStyle w:val="a5"/>
            </w:pPr>
            <w:r>
              <w:t>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Compression level for compressed bindings; see 'java.util.zip.Deflator'.</w:t>
            </w:r>
          </w:p>
        </w:tc>
        <w:tc>
          <w:tcPr>
            <w:tcW w:w="0" w:type="auto"/>
            <w:tcBorders>
              <w:bottom w:val="single" w:sz="4" w:space="0" w:color="auto"/>
              <w:right w:val="single" w:sz="4" w:space="0" w:color="auto"/>
            </w:tcBorders>
            <w:hideMark/>
          </w:tcPr>
          <w:p w:rsidR="00000000" w:rsidRDefault="00E0452F">
            <w:pPr>
              <w:pStyle w:val="a5"/>
            </w:pPr>
            <w:r>
              <w:t>spring.cloud.stream.rabbit.binder.connection-name-prefix</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Prefix for connection names from this binder.</w:t>
            </w:r>
          </w:p>
        </w:tc>
        <w:tc>
          <w:tcPr>
            <w:tcW w:w="0" w:type="auto"/>
            <w:tcBorders>
              <w:bottom w:val="single" w:sz="4" w:space="0" w:color="auto"/>
              <w:right w:val="single" w:sz="4" w:space="0" w:color="auto"/>
            </w:tcBorders>
            <w:hideMark/>
          </w:tcPr>
          <w:p w:rsidR="00000000" w:rsidRDefault="00E0452F">
            <w:pPr>
              <w:pStyle w:val="a5"/>
            </w:pPr>
            <w:r>
              <w:t>spring.cloud.stream.rabbit.binder.nodes</w:t>
            </w:r>
          </w:p>
        </w:tc>
        <w:tc>
          <w:tcPr>
            <w:tcW w:w="0" w:type="auto"/>
            <w:tcBorders>
              <w:bottom w:val="single" w:sz="4" w:space="0" w:color="auto"/>
            </w:tcBorders>
            <w:hideMark/>
          </w:tcPr>
          <w:p w:rsidR="00000000" w:rsidRDefault="00E0452F">
            <w:pPr>
              <w:pStyle w:val="a5"/>
            </w:pPr>
            <w:r>
              <w: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Cluster member node names; only n</w:t>
            </w:r>
            <w:r>
              <w:t>eeded for queue affinity.</w:t>
            </w:r>
          </w:p>
        </w:tc>
        <w:tc>
          <w:tcPr>
            <w:tcW w:w="0" w:type="auto"/>
            <w:tcBorders>
              <w:bottom w:val="single" w:sz="4" w:space="0" w:color="auto"/>
              <w:right w:val="single" w:sz="4" w:space="0" w:color="auto"/>
            </w:tcBorders>
            <w:hideMark/>
          </w:tcPr>
          <w:p w:rsidR="00000000" w:rsidRDefault="00E0452F">
            <w:pPr>
              <w:pStyle w:val="a5"/>
            </w:pPr>
            <w:r>
              <w:t>spring.cloud.stream.rabbit.bindings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spring.cloud.stream.schema-registry-client.cached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spring.cloud.stream.schema-registry-client.endpoint</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spring.cloud.stream.schema.avro.dynamic-schema-generation-enabled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spring.cloud.stream.schema.avro.prefix</w:t>
            </w:r>
          </w:p>
        </w:tc>
        <w:tc>
          <w:tcPr>
            <w:tcW w:w="0" w:type="auto"/>
            <w:tcBorders>
              <w:bottom w:val="single" w:sz="4" w:space="0" w:color="auto"/>
            </w:tcBorders>
            <w:hideMark/>
          </w:tcPr>
          <w:p w:rsidR="00000000" w:rsidRDefault="00E0452F">
            <w:pPr>
              <w:pStyle w:val="a5"/>
            </w:pPr>
            <w:r>
              <w:t>vnd</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spring.cloud.stream.schema.avro.reader-schema</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spring.cloud.stream.schema.avro.schema-imports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 list of files or directories that should be loaded first thus making them importable by subsequent schema</w:t>
            </w:r>
            <w:r>
              <w:t>s. Note that imported files should not reference each other. @parameter</w:t>
            </w:r>
          </w:p>
        </w:tc>
        <w:tc>
          <w:tcPr>
            <w:tcW w:w="0" w:type="auto"/>
            <w:tcBorders>
              <w:bottom w:val="single" w:sz="4" w:space="0" w:color="auto"/>
              <w:right w:val="single" w:sz="4" w:space="0" w:color="auto"/>
            </w:tcBorders>
            <w:hideMark/>
          </w:tcPr>
          <w:p w:rsidR="00000000" w:rsidRDefault="00E0452F">
            <w:pPr>
              <w:pStyle w:val="a5"/>
            </w:pPr>
            <w:r>
              <w:t>spring.cloud.stream.schema.avro.schema-locations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 xml:space="preserve">The source directory of Apache Avro schema. This schema is used by this converter. If this schema depends on other schemas consider </w:t>
            </w:r>
            <w:r>
              <w:t>defining those those dependent ones in the {@link #schemaImports} @parameter</w:t>
            </w:r>
          </w:p>
        </w:tc>
        <w:tc>
          <w:tcPr>
            <w:tcW w:w="0" w:type="auto"/>
            <w:tcBorders>
              <w:bottom w:val="single" w:sz="4" w:space="0" w:color="auto"/>
              <w:right w:val="single" w:sz="4" w:space="0" w:color="auto"/>
            </w:tcBorders>
            <w:hideMark/>
          </w:tcPr>
          <w:p w:rsidR="00000000" w:rsidRDefault="00E0452F">
            <w:pPr>
              <w:pStyle w:val="a5"/>
            </w:pPr>
            <w:r>
              <w:t>spring.cloud.stream.schema.server.allow-schema-deletion</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Boolean flag to enable/disable schema deletion.</w:t>
            </w:r>
          </w:p>
        </w:tc>
        <w:tc>
          <w:tcPr>
            <w:tcW w:w="0" w:type="auto"/>
            <w:tcBorders>
              <w:bottom w:val="single" w:sz="4" w:space="0" w:color="auto"/>
              <w:right w:val="single" w:sz="4" w:space="0" w:color="auto"/>
            </w:tcBorders>
            <w:hideMark/>
          </w:tcPr>
          <w:p w:rsidR="00000000" w:rsidRDefault="00E0452F">
            <w:pPr>
              <w:pStyle w:val="a5"/>
            </w:pPr>
            <w:r>
              <w:t>spring.cloud.stream.schema.server.path</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Prefix for configuration resource paths (default is empty). Useful when embedding in another application when you don’t want to change the context path or servlet path.</w:t>
            </w:r>
          </w:p>
        </w:tc>
        <w:tc>
          <w:tcPr>
            <w:tcW w:w="0" w:type="auto"/>
            <w:tcBorders>
              <w:bottom w:val="single" w:sz="4" w:space="0" w:color="auto"/>
              <w:right w:val="single" w:sz="4" w:space="0" w:color="auto"/>
            </w:tcBorders>
            <w:hideMark/>
          </w:tcPr>
          <w:p w:rsidR="00000000" w:rsidRDefault="00E0452F">
            <w:pPr>
              <w:pStyle w:val="a5"/>
            </w:pPr>
            <w:r>
              <w:t>spring.cloud.task.batch.command-line-runner-order</w:t>
            </w:r>
          </w:p>
        </w:tc>
        <w:tc>
          <w:tcPr>
            <w:tcW w:w="0" w:type="auto"/>
            <w:tcBorders>
              <w:bottom w:val="single" w:sz="4" w:space="0" w:color="auto"/>
            </w:tcBorders>
            <w:hideMark/>
          </w:tcPr>
          <w:p w:rsidR="00000000" w:rsidRDefault="00E0452F">
            <w:pPr>
              <w:pStyle w:val="a5"/>
            </w:pPr>
            <w:r>
              <w:t>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The order for the {@code CommandLi</w:t>
            </w:r>
            <w:r>
              <w:t>neRunner} used to run batch jobs when {@code spring.cloud.task.batch.fail-on-job-failure=true}. Defaults to 0 (same as the {@link org.springframework.boot.autoconfigure.batch.JobLauncherCommandLineRunner}).</w:t>
            </w:r>
          </w:p>
        </w:tc>
        <w:tc>
          <w:tcPr>
            <w:tcW w:w="0" w:type="auto"/>
            <w:tcBorders>
              <w:bottom w:val="single" w:sz="4" w:space="0" w:color="auto"/>
              <w:right w:val="single" w:sz="4" w:space="0" w:color="auto"/>
            </w:tcBorders>
            <w:hideMark/>
          </w:tcPr>
          <w:p w:rsidR="00000000" w:rsidRDefault="00E0452F">
            <w:pPr>
              <w:pStyle w:val="a5"/>
            </w:pPr>
            <w:r>
              <w:t>spring.cloud.task.batch.events.chunk-order</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Pro</w:t>
            </w:r>
            <w:r>
              <w:t>perties for chunk listener order</w:t>
            </w:r>
          </w:p>
        </w:tc>
        <w:tc>
          <w:tcPr>
            <w:tcW w:w="0" w:type="auto"/>
            <w:tcBorders>
              <w:bottom w:val="single" w:sz="4" w:space="0" w:color="auto"/>
              <w:right w:val="single" w:sz="4" w:space="0" w:color="auto"/>
            </w:tcBorders>
            <w:hideMark/>
          </w:tcPr>
          <w:p w:rsidR="00000000" w:rsidRDefault="00E0452F">
            <w:pPr>
              <w:pStyle w:val="a5"/>
            </w:pPr>
            <w:r>
              <w:t>spring.cloud.task.batch.events.chunk.enabled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This property is used to determine if a task should listen for batch chunk events.</w:t>
            </w:r>
          </w:p>
        </w:tc>
        <w:tc>
          <w:tcPr>
            <w:tcW w:w="0" w:type="auto"/>
            <w:tcBorders>
              <w:bottom w:val="single" w:sz="4" w:space="0" w:color="auto"/>
              <w:right w:val="single" w:sz="4" w:space="0" w:color="auto"/>
            </w:tcBorders>
            <w:hideMark/>
          </w:tcPr>
          <w:p w:rsidR="00000000" w:rsidRDefault="00E0452F">
            <w:pPr>
              <w:pStyle w:val="a5"/>
            </w:pPr>
            <w:r>
              <w:t>spring.cloud.task.batch.events.enabled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This property is used to determine if a task</w:t>
            </w:r>
            <w:r>
              <w:t xml:space="preserve"> should listen for batch events.</w:t>
            </w:r>
          </w:p>
        </w:tc>
        <w:tc>
          <w:tcPr>
            <w:tcW w:w="0" w:type="auto"/>
            <w:tcBorders>
              <w:bottom w:val="single" w:sz="4" w:space="0" w:color="auto"/>
              <w:right w:val="single" w:sz="4" w:space="0" w:color="auto"/>
            </w:tcBorders>
            <w:hideMark/>
          </w:tcPr>
          <w:p w:rsidR="00000000" w:rsidRDefault="00E0452F">
            <w:pPr>
              <w:pStyle w:val="a5"/>
            </w:pPr>
            <w:r>
              <w:t>spring.cloud.task.batch.events.item-process-order</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Properties for itemProcess listener order</w:t>
            </w:r>
          </w:p>
        </w:tc>
        <w:tc>
          <w:tcPr>
            <w:tcW w:w="0" w:type="auto"/>
            <w:tcBorders>
              <w:bottom w:val="single" w:sz="4" w:space="0" w:color="auto"/>
              <w:right w:val="single" w:sz="4" w:space="0" w:color="auto"/>
            </w:tcBorders>
            <w:hideMark/>
          </w:tcPr>
          <w:p w:rsidR="00000000" w:rsidRDefault="00E0452F">
            <w:pPr>
              <w:pStyle w:val="a5"/>
            </w:pPr>
            <w:r>
              <w:t>spring.cloud.task.batch.events.item-process.enabled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This property is used to determine if a task should listen for batch item processed events.</w:t>
            </w:r>
          </w:p>
        </w:tc>
        <w:tc>
          <w:tcPr>
            <w:tcW w:w="0" w:type="auto"/>
            <w:tcBorders>
              <w:bottom w:val="single" w:sz="4" w:space="0" w:color="auto"/>
              <w:right w:val="single" w:sz="4" w:space="0" w:color="auto"/>
            </w:tcBorders>
            <w:hideMark/>
          </w:tcPr>
          <w:p w:rsidR="00000000" w:rsidRDefault="00E0452F">
            <w:pPr>
              <w:pStyle w:val="a5"/>
            </w:pPr>
            <w:r>
              <w:t>spring.cloud.task.batch.events.item-read-order</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Properties for itemRead listener order</w:t>
            </w:r>
          </w:p>
        </w:tc>
        <w:tc>
          <w:tcPr>
            <w:tcW w:w="0" w:type="auto"/>
            <w:tcBorders>
              <w:bottom w:val="single" w:sz="4" w:space="0" w:color="auto"/>
              <w:right w:val="single" w:sz="4" w:space="0" w:color="auto"/>
            </w:tcBorders>
            <w:hideMark/>
          </w:tcPr>
          <w:p w:rsidR="00000000" w:rsidRDefault="00E0452F">
            <w:pPr>
              <w:pStyle w:val="a5"/>
            </w:pPr>
            <w:r>
              <w:t>spring.cloud.task.batch.events.item-read.enabled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This property is used to determine if a task should listen for batch item read events.</w:t>
            </w:r>
          </w:p>
        </w:tc>
        <w:tc>
          <w:tcPr>
            <w:tcW w:w="0" w:type="auto"/>
            <w:tcBorders>
              <w:bottom w:val="single" w:sz="4" w:space="0" w:color="auto"/>
              <w:right w:val="single" w:sz="4" w:space="0" w:color="auto"/>
            </w:tcBorders>
            <w:hideMark/>
          </w:tcPr>
          <w:p w:rsidR="00000000" w:rsidRDefault="00E0452F">
            <w:pPr>
              <w:pStyle w:val="a5"/>
            </w:pPr>
            <w:r>
              <w:t>spring.cloud.task.batch.events.item-write-order</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Properties for itemWrite listener order</w:t>
            </w:r>
          </w:p>
        </w:tc>
        <w:tc>
          <w:tcPr>
            <w:tcW w:w="0" w:type="auto"/>
            <w:tcBorders>
              <w:bottom w:val="single" w:sz="4" w:space="0" w:color="auto"/>
              <w:right w:val="single" w:sz="4" w:space="0" w:color="auto"/>
            </w:tcBorders>
            <w:hideMark/>
          </w:tcPr>
          <w:p w:rsidR="00000000" w:rsidRDefault="00E0452F">
            <w:pPr>
              <w:pStyle w:val="a5"/>
            </w:pPr>
            <w:r>
              <w:t>spring.cloud.task.batch.events.item-write.enabled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 xml:space="preserve">This property is used </w:t>
            </w:r>
            <w:r>
              <w:t>to determine if a task should listen for batch item write events.</w:t>
            </w:r>
          </w:p>
        </w:tc>
        <w:tc>
          <w:tcPr>
            <w:tcW w:w="0" w:type="auto"/>
            <w:tcBorders>
              <w:bottom w:val="single" w:sz="4" w:space="0" w:color="auto"/>
              <w:right w:val="single" w:sz="4" w:space="0" w:color="auto"/>
            </w:tcBorders>
            <w:hideMark/>
          </w:tcPr>
          <w:p w:rsidR="00000000" w:rsidRDefault="00E0452F">
            <w:pPr>
              <w:pStyle w:val="a5"/>
            </w:pPr>
            <w:r>
              <w:t>spring.cloud.task.batch.events.job-execution-order</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Properties for jobExecution listener order</w:t>
            </w:r>
          </w:p>
        </w:tc>
        <w:tc>
          <w:tcPr>
            <w:tcW w:w="0" w:type="auto"/>
            <w:tcBorders>
              <w:bottom w:val="single" w:sz="4" w:space="0" w:color="auto"/>
              <w:right w:val="single" w:sz="4" w:space="0" w:color="auto"/>
            </w:tcBorders>
            <w:hideMark/>
          </w:tcPr>
          <w:p w:rsidR="00000000" w:rsidRDefault="00E0452F">
            <w:pPr>
              <w:pStyle w:val="a5"/>
            </w:pPr>
            <w:r>
              <w:t>spring.cloud.task.batch.events.job-execution.enabled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This property is used to determine if a task should listen for batch job execution events.</w:t>
            </w:r>
          </w:p>
        </w:tc>
        <w:tc>
          <w:tcPr>
            <w:tcW w:w="0" w:type="auto"/>
            <w:tcBorders>
              <w:bottom w:val="single" w:sz="4" w:space="0" w:color="auto"/>
              <w:right w:val="single" w:sz="4" w:space="0" w:color="auto"/>
            </w:tcBorders>
            <w:hideMark/>
          </w:tcPr>
          <w:p w:rsidR="00000000" w:rsidRDefault="00E0452F">
            <w:pPr>
              <w:pStyle w:val="a5"/>
            </w:pPr>
            <w:r>
              <w:t>spring.cloud.task.batch.events.skip-order</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Properties for skip listener order</w:t>
            </w:r>
          </w:p>
        </w:tc>
        <w:tc>
          <w:tcPr>
            <w:tcW w:w="0" w:type="auto"/>
            <w:tcBorders>
              <w:bottom w:val="single" w:sz="4" w:space="0" w:color="auto"/>
              <w:right w:val="single" w:sz="4" w:space="0" w:color="auto"/>
            </w:tcBorders>
            <w:hideMark/>
          </w:tcPr>
          <w:p w:rsidR="00000000" w:rsidRDefault="00E0452F">
            <w:pPr>
              <w:pStyle w:val="a5"/>
            </w:pPr>
            <w:r>
              <w:t>spring.cloud.task.batch.events.skip.enabled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 xml:space="preserve">This property is used to determine </w:t>
            </w:r>
            <w:r>
              <w:t>if a task should listen for batch skip events.</w:t>
            </w:r>
          </w:p>
        </w:tc>
        <w:tc>
          <w:tcPr>
            <w:tcW w:w="0" w:type="auto"/>
            <w:tcBorders>
              <w:bottom w:val="single" w:sz="4" w:space="0" w:color="auto"/>
              <w:right w:val="single" w:sz="4" w:space="0" w:color="auto"/>
            </w:tcBorders>
            <w:hideMark/>
          </w:tcPr>
          <w:p w:rsidR="00000000" w:rsidRDefault="00E0452F">
            <w:pPr>
              <w:pStyle w:val="a5"/>
            </w:pPr>
            <w:r>
              <w:t>spring.cloud.task.batch.events.step-execution-order</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Properties for stepExecution listener order</w:t>
            </w:r>
          </w:p>
        </w:tc>
        <w:tc>
          <w:tcPr>
            <w:tcW w:w="0" w:type="auto"/>
            <w:tcBorders>
              <w:bottom w:val="single" w:sz="4" w:space="0" w:color="auto"/>
              <w:right w:val="single" w:sz="4" w:space="0" w:color="auto"/>
            </w:tcBorders>
            <w:hideMark/>
          </w:tcPr>
          <w:p w:rsidR="00000000" w:rsidRDefault="00E0452F">
            <w:pPr>
              <w:pStyle w:val="a5"/>
            </w:pPr>
            <w:r>
              <w:t>spring.cloud.task.batch.events.step-execution.enabled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This property is used to determine if a task shoul</w:t>
            </w:r>
            <w:r>
              <w:t>d listen for batch step execution events.</w:t>
            </w:r>
          </w:p>
        </w:tc>
        <w:tc>
          <w:tcPr>
            <w:tcW w:w="0" w:type="auto"/>
            <w:tcBorders>
              <w:bottom w:val="single" w:sz="4" w:space="0" w:color="auto"/>
              <w:right w:val="single" w:sz="4" w:space="0" w:color="auto"/>
            </w:tcBorders>
            <w:hideMark/>
          </w:tcPr>
          <w:p w:rsidR="00000000" w:rsidRDefault="00E0452F">
            <w:pPr>
              <w:pStyle w:val="a5"/>
            </w:pPr>
            <w:r>
              <w:t>spring.cloud.task.batch.fail-on-job-failure</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This property is used to determine if a task app should return with a non zero exit code if a batch job fails.</w:t>
            </w:r>
          </w:p>
        </w:tc>
        <w:tc>
          <w:tcPr>
            <w:tcW w:w="0" w:type="auto"/>
            <w:tcBorders>
              <w:bottom w:val="single" w:sz="4" w:space="0" w:color="auto"/>
              <w:right w:val="single" w:sz="4" w:space="0" w:color="auto"/>
            </w:tcBorders>
            <w:hideMark/>
          </w:tcPr>
          <w:p w:rsidR="00000000" w:rsidRDefault="00E0452F">
            <w:pPr>
              <w:pStyle w:val="a5"/>
            </w:pPr>
            <w:r>
              <w:t>spring.cloud.task.batch.fail-on-job-failure-poll-int</w:t>
            </w:r>
            <w:r>
              <w:t>erval</w:t>
            </w:r>
          </w:p>
        </w:tc>
        <w:tc>
          <w:tcPr>
            <w:tcW w:w="0" w:type="auto"/>
            <w:tcBorders>
              <w:bottom w:val="single" w:sz="4" w:space="0" w:color="auto"/>
            </w:tcBorders>
            <w:hideMark/>
          </w:tcPr>
          <w:p w:rsidR="00000000" w:rsidRDefault="00E0452F">
            <w:pPr>
              <w:pStyle w:val="a5"/>
            </w:pPr>
            <w:r>
              <w:t>5000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Fixed delay in milliseconds that Spring Cloud Task will wait when checking if {@link org.springframework.batch.core.JobExecution}s have completed, when spring.cloud.task.batch.failOnJobFailure is set to true. Defaults to 5000.</w:t>
            </w:r>
          </w:p>
        </w:tc>
        <w:tc>
          <w:tcPr>
            <w:tcW w:w="0" w:type="auto"/>
            <w:tcBorders>
              <w:bottom w:val="single" w:sz="4" w:space="0" w:color="auto"/>
              <w:right w:val="single" w:sz="4" w:space="0" w:color="auto"/>
            </w:tcBorders>
            <w:hideMark/>
          </w:tcPr>
          <w:p w:rsidR="00000000" w:rsidRDefault="00E0452F">
            <w:pPr>
              <w:pStyle w:val="a5"/>
            </w:pPr>
            <w:r>
              <w:t>spring.cloud.task.batch.job-names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 xml:space="preserve">Comma-separated list of job names to execute on startup (for instance, </w:t>
            </w:r>
            <w:r>
              <w:rPr>
                <w:rStyle w:val="HTML"/>
              </w:rPr>
              <w:t>job1,job2</w:t>
            </w:r>
            <w:r>
              <w:t>). By default, all Jobs found in the context are executed.</w:t>
            </w:r>
          </w:p>
        </w:tc>
        <w:tc>
          <w:tcPr>
            <w:tcW w:w="0" w:type="auto"/>
            <w:tcBorders>
              <w:bottom w:val="single" w:sz="4" w:space="0" w:color="auto"/>
              <w:right w:val="single" w:sz="4" w:space="0" w:color="auto"/>
            </w:tcBorders>
            <w:hideMark/>
          </w:tcPr>
          <w:p w:rsidR="00000000" w:rsidRDefault="00E0452F">
            <w:pPr>
              <w:pStyle w:val="a5"/>
            </w:pPr>
            <w:r>
              <w:t>spring.cloud.task.batch.listener.enabled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This property is used to determin</w:t>
            </w:r>
            <w:r>
              <w:t>e if a task will be linked to the batch jobs that are run.</w:t>
            </w:r>
          </w:p>
        </w:tc>
        <w:tc>
          <w:tcPr>
            <w:tcW w:w="0" w:type="auto"/>
            <w:tcBorders>
              <w:bottom w:val="single" w:sz="4" w:space="0" w:color="auto"/>
              <w:right w:val="single" w:sz="4" w:space="0" w:color="auto"/>
            </w:tcBorders>
            <w:hideMark/>
          </w:tcPr>
          <w:p w:rsidR="00000000" w:rsidRDefault="00E0452F">
            <w:pPr>
              <w:pStyle w:val="a5"/>
            </w:pPr>
            <w:r>
              <w:t>spring.cloud.task.closecontext-enabled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When set to true the context is closed at the end of the task. Else the context remains open.</w:t>
            </w:r>
          </w:p>
        </w:tc>
        <w:tc>
          <w:tcPr>
            <w:tcW w:w="0" w:type="auto"/>
            <w:tcBorders>
              <w:bottom w:val="single" w:sz="4" w:space="0" w:color="auto"/>
              <w:right w:val="single" w:sz="4" w:space="0" w:color="auto"/>
            </w:tcBorders>
            <w:hideMark/>
          </w:tcPr>
          <w:p w:rsidR="00000000" w:rsidRDefault="00E0452F">
            <w:pPr>
              <w:pStyle w:val="a5"/>
            </w:pPr>
            <w:r>
              <w:t>spring.cloud.task.events.enabled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This property is u</w:t>
            </w:r>
            <w:r>
              <w:t>sed to determine if a task app should emit task events.</w:t>
            </w:r>
          </w:p>
        </w:tc>
        <w:tc>
          <w:tcPr>
            <w:tcW w:w="0" w:type="auto"/>
            <w:tcBorders>
              <w:bottom w:val="single" w:sz="4" w:space="0" w:color="auto"/>
              <w:right w:val="single" w:sz="4" w:space="0" w:color="auto"/>
            </w:tcBorders>
            <w:hideMark/>
          </w:tcPr>
          <w:p w:rsidR="00000000" w:rsidRDefault="00E0452F">
            <w:pPr>
              <w:pStyle w:val="a5"/>
            </w:pPr>
            <w:r>
              <w:t>spring.cloud.task.executionid</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An id that will be used by the task when updating the task execution.</w:t>
            </w:r>
          </w:p>
        </w:tc>
        <w:tc>
          <w:tcPr>
            <w:tcW w:w="0" w:type="auto"/>
            <w:tcBorders>
              <w:bottom w:val="single" w:sz="4" w:space="0" w:color="auto"/>
              <w:right w:val="single" w:sz="4" w:space="0" w:color="auto"/>
            </w:tcBorders>
            <w:hideMark/>
          </w:tcPr>
          <w:p w:rsidR="00000000" w:rsidRDefault="00E0452F">
            <w:pPr>
              <w:pStyle w:val="a5"/>
            </w:pPr>
            <w:r>
              <w:t>spring.cloud.task.external-execution-id</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An id that can be associated with a task.</w:t>
            </w:r>
          </w:p>
        </w:tc>
        <w:tc>
          <w:tcPr>
            <w:tcW w:w="0" w:type="auto"/>
            <w:tcBorders>
              <w:bottom w:val="single" w:sz="4" w:space="0" w:color="auto"/>
              <w:right w:val="single" w:sz="4" w:space="0" w:color="auto"/>
            </w:tcBorders>
            <w:hideMark/>
          </w:tcPr>
          <w:p w:rsidR="00000000" w:rsidRDefault="00E0452F">
            <w:pPr>
              <w:pStyle w:val="a5"/>
            </w:pPr>
            <w:r>
              <w:t>spring.cloud.task.parent-execution-id</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The id of the parent task execution id that launched this task execution. Defaults to null if task execution had no parent.</w:t>
            </w:r>
          </w:p>
        </w:tc>
        <w:tc>
          <w:tcPr>
            <w:tcW w:w="0" w:type="auto"/>
            <w:tcBorders>
              <w:bottom w:val="single" w:sz="4" w:space="0" w:color="auto"/>
              <w:right w:val="single" w:sz="4" w:space="0" w:color="auto"/>
            </w:tcBorders>
            <w:hideMark/>
          </w:tcPr>
          <w:p w:rsidR="00000000" w:rsidRDefault="00E0452F">
            <w:pPr>
              <w:pStyle w:val="a5"/>
            </w:pPr>
            <w:r>
              <w:t>spring.cloud.task.single-instance-enabled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This property is used to determine if a ta</w:t>
            </w:r>
            <w:r>
              <w:t>sk will execute if another task with the same app name is running.</w:t>
            </w:r>
          </w:p>
        </w:tc>
        <w:tc>
          <w:tcPr>
            <w:tcW w:w="0" w:type="auto"/>
            <w:tcBorders>
              <w:bottom w:val="single" w:sz="4" w:space="0" w:color="auto"/>
              <w:right w:val="single" w:sz="4" w:space="0" w:color="auto"/>
            </w:tcBorders>
            <w:hideMark/>
          </w:tcPr>
          <w:p w:rsidR="00000000" w:rsidRDefault="00E0452F">
            <w:pPr>
              <w:pStyle w:val="a5"/>
            </w:pPr>
            <w:r>
              <w:t>spring.cloud.task.single-instance-lock-check-interval</w:t>
            </w:r>
          </w:p>
        </w:tc>
        <w:tc>
          <w:tcPr>
            <w:tcW w:w="0" w:type="auto"/>
            <w:tcBorders>
              <w:bottom w:val="single" w:sz="4" w:space="0" w:color="auto"/>
            </w:tcBorders>
            <w:hideMark/>
          </w:tcPr>
          <w:p w:rsidR="00000000" w:rsidRDefault="00E0452F">
            <w:pPr>
              <w:pStyle w:val="a5"/>
            </w:pPr>
            <w:r>
              <w:t>500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Declares the time (in millis) that a task execution will wait between checks. Default time is: 500 millis.</w:t>
            </w:r>
          </w:p>
        </w:tc>
        <w:tc>
          <w:tcPr>
            <w:tcW w:w="0" w:type="auto"/>
            <w:tcBorders>
              <w:bottom w:val="single" w:sz="4" w:space="0" w:color="auto"/>
              <w:right w:val="single" w:sz="4" w:space="0" w:color="auto"/>
            </w:tcBorders>
            <w:hideMark/>
          </w:tcPr>
          <w:p w:rsidR="00000000" w:rsidRDefault="00E0452F">
            <w:pPr>
              <w:pStyle w:val="a5"/>
            </w:pPr>
            <w:r>
              <w:t>spring.cloud.task.singl</w:t>
            </w:r>
            <w:r>
              <w:t>e-instance-lock-ttl</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Declares the maximum amount of time (in millis) that a task execution can hold a lock to prevent another task from executing with a specific task name when the single-instance-enabled is set to true. Default time is: Integer.MAX_VALU</w:t>
            </w:r>
            <w:r>
              <w:t>E.</w:t>
            </w:r>
          </w:p>
        </w:tc>
        <w:tc>
          <w:tcPr>
            <w:tcW w:w="0" w:type="auto"/>
            <w:tcBorders>
              <w:bottom w:val="single" w:sz="4" w:space="0" w:color="auto"/>
              <w:right w:val="single" w:sz="4" w:space="0" w:color="auto"/>
            </w:tcBorders>
            <w:hideMark/>
          </w:tcPr>
          <w:p w:rsidR="00000000" w:rsidRDefault="00E0452F">
            <w:pPr>
              <w:pStyle w:val="a5"/>
            </w:pPr>
            <w:r>
              <w:t>spring.cloud.task.table-prefix</w:t>
            </w:r>
          </w:p>
        </w:tc>
        <w:tc>
          <w:tcPr>
            <w:tcW w:w="0" w:type="auto"/>
            <w:tcBorders>
              <w:bottom w:val="single" w:sz="4" w:space="0" w:color="auto"/>
            </w:tcBorders>
            <w:hideMark/>
          </w:tcPr>
          <w:p w:rsidR="00000000" w:rsidRDefault="00E0452F">
            <w:pPr>
              <w:pStyle w:val="a5"/>
            </w:pPr>
            <w:r>
              <w:t>TASK_</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The prefix to append to the table names created by Spring Cloud Task.</w:t>
            </w:r>
          </w:p>
        </w:tc>
        <w:tc>
          <w:tcPr>
            <w:tcW w:w="0" w:type="auto"/>
            <w:tcBorders>
              <w:bottom w:val="single" w:sz="4" w:space="0" w:color="auto"/>
              <w:right w:val="single" w:sz="4" w:space="0" w:color="auto"/>
            </w:tcBorders>
            <w:hideMark/>
          </w:tcPr>
          <w:p w:rsidR="00000000" w:rsidRDefault="00E0452F">
            <w:pPr>
              <w:pStyle w:val="a5"/>
            </w:pPr>
            <w:r>
              <w:t>spring.cloud.util.enabled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Enables creation of Spring Cloud utility beans.</w:t>
            </w:r>
          </w:p>
        </w:tc>
        <w:tc>
          <w:tcPr>
            <w:tcW w:w="0" w:type="auto"/>
            <w:tcBorders>
              <w:bottom w:val="single" w:sz="4" w:space="0" w:color="auto"/>
              <w:right w:val="single" w:sz="4" w:space="0" w:color="auto"/>
            </w:tcBorders>
            <w:hideMark/>
          </w:tcPr>
          <w:p w:rsidR="00000000" w:rsidRDefault="00E0452F">
            <w:pPr>
              <w:pStyle w:val="a5"/>
            </w:pPr>
            <w:r>
              <w:t>spring.cloud.vault.app-id.app-id-path</w:t>
            </w:r>
          </w:p>
        </w:tc>
        <w:tc>
          <w:tcPr>
            <w:tcW w:w="0" w:type="auto"/>
            <w:tcBorders>
              <w:bottom w:val="single" w:sz="4" w:space="0" w:color="auto"/>
            </w:tcBorders>
            <w:hideMark/>
          </w:tcPr>
          <w:p w:rsidR="00000000" w:rsidRDefault="00E0452F">
            <w:pPr>
              <w:pStyle w:val="a5"/>
            </w:pPr>
            <w:r>
              <w:t>app-id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Mount path of the AppId authentication backend.</w:t>
            </w:r>
          </w:p>
        </w:tc>
        <w:tc>
          <w:tcPr>
            <w:tcW w:w="0" w:type="auto"/>
            <w:tcBorders>
              <w:bottom w:val="single" w:sz="4" w:space="0" w:color="auto"/>
              <w:right w:val="single" w:sz="4" w:space="0" w:color="auto"/>
            </w:tcBorders>
            <w:hideMark/>
          </w:tcPr>
          <w:p w:rsidR="00000000" w:rsidRDefault="00E0452F">
            <w:pPr>
              <w:pStyle w:val="a5"/>
            </w:pPr>
            <w:r>
              <w:t>spring.cloud.vault.app-id.network-interface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Network interface hint for the "MAC_ADDRESS" UserId mechanism.</w:t>
            </w:r>
          </w:p>
        </w:tc>
        <w:tc>
          <w:tcPr>
            <w:tcW w:w="0" w:type="auto"/>
            <w:tcBorders>
              <w:bottom w:val="single" w:sz="4" w:space="0" w:color="auto"/>
              <w:right w:val="single" w:sz="4" w:space="0" w:color="auto"/>
            </w:tcBorders>
            <w:hideMark/>
          </w:tcPr>
          <w:p w:rsidR="00000000" w:rsidRDefault="00E0452F">
            <w:pPr>
              <w:pStyle w:val="a5"/>
            </w:pPr>
            <w:r>
              <w:t>spring.cloud.vault.app-id.user-id</w:t>
            </w:r>
          </w:p>
        </w:tc>
        <w:tc>
          <w:tcPr>
            <w:tcW w:w="0" w:type="auto"/>
            <w:tcBorders>
              <w:bottom w:val="single" w:sz="4" w:space="0" w:color="auto"/>
            </w:tcBorders>
            <w:hideMark/>
          </w:tcPr>
          <w:p w:rsidR="00000000" w:rsidRDefault="00E0452F">
            <w:pPr>
              <w:pStyle w:val="a5"/>
            </w:pPr>
            <w:r>
              <w:t>MAC_ADDRESS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UserId mechanism. Can be either "MAC_ADDRESS", "IP_</w:t>
            </w:r>
            <w:r>
              <w:t>ADDRESS", a string or a class name.</w:t>
            </w:r>
          </w:p>
        </w:tc>
        <w:tc>
          <w:tcPr>
            <w:tcW w:w="0" w:type="auto"/>
            <w:tcBorders>
              <w:bottom w:val="single" w:sz="4" w:space="0" w:color="auto"/>
              <w:right w:val="single" w:sz="4" w:space="0" w:color="auto"/>
            </w:tcBorders>
            <w:hideMark/>
          </w:tcPr>
          <w:p w:rsidR="00000000" w:rsidRDefault="00E0452F">
            <w:pPr>
              <w:pStyle w:val="a5"/>
            </w:pPr>
            <w:r>
              <w:t>spring.cloud.vault.app-role.app-role-path</w:t>
            </w:r>
          </w:p>
        </w:tc>
        <w:tc>
          <w:tcPr>
            <w:tcW w:w="0" w:type="auto"/>
            <w:tcBorders>
              <w:bottom w:val="single" w:sz="4" w:space="0" w:color="auto"/>
            </w:tcBorders>
            <w:hideMark/>
          </w:tcPr>
          <w:p w:rsidR="00000000" w:rsidRDefault="00E0452F">
            <w:pPr>
              <w:pStyle w:val="a5"/>
            </w:pPr>
            <w:r>
              <w:t>approle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Mount path of the AppRole authentication backend.</w:t>
            </w:r>
          </w:p>
        </w:tc>
        <w:tc>
          <w:tcPr>
            <w:tcW w:w="0" w:type="auto"/>
            <w:tcBorders>
              <w:bottom w:val="single" w:sz="4" w:space="0" w:color="auto"/>
              <w:right w:val="single" w:sz="4" w:space="0" w:color="auto"/>
            </w:tcBorders>
            <w:hideMark/>
          </w:tcPr>
          <w:p w:rsidR="00000000" w:rsidRDefault="00E0452F">
            <w:pPr>
              <w:pStyle w:val="a5"/>
            </w:pPr>
            <w:r>
              <w:t>spring.cloud.vault.app-role.role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Name of the role, optional, used for pull-mode.</w:t>
            </w:r>
          </w:p>
        </w:tc>
        <w:tc>
          <w:tcPr>
            <w:tcW w:w="0" w:type="auto"/>
            <w:tcBorders>
              <w:bottom w:val="single" w:sz="4" w:space="0" w:color="auto"/>
              <w:right w:val="single" w:sz="4" w:space="0" w:color="auto"/>
            </w:tcBorders>
            <w:hideMark/>
          </w:tcPr>
          <w:p w:rsidR="00000000" w:rsidRDefault="00E0452F">
            <w:pPr>
              <w:pStyle w:val="a5"/>
            </w:pPr>
            <w:r>
              <w:t>spring.cloud.vault.app-role.role-id</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The RoleId.</w:t>
            </w:r>
          </w:p>
        </w:tc>
        <w:tc>
          <w:tcPr>
            <w:tcW w:w="0" w:type="auto"/>
            <w:tcBorders>
              <w:bottom w:val="single" w:sz="4" w:space="0" w:color="auto"/>
              <w:right w:val="single" w:sz="4" w:space="0" w:color="auto"/>
            </w:tcBorders>
            <w:hideMark/>
          </w:tcPr>
          <w:p w:rsidR="00000000" w:rsidRDefault="00E0452F">
            <w:pPr>
              <w:pStyle w:val="a5"/>
            </w:pPr>
            <w:r>
              <w:t>spring.cloud.vault.app-role.secret-id</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The SecretId.</w:t>
            </w:r>
          </w:p>
        </w:tc>
        <w:tc>
          <w:tcPr>
            <w:tcW w:w="0" w:type="auto"/>
            <w:tcBorders>
              <w:bottom w:val="single" w:sz="4" w:space="0" w:color="auto"/>
              <w:right w:val="single" w:sz="4" w:space="0" w:color="auto"/>
            </w:tcBorders>
            <w:hideMark/>
          </w:tcPr>
          <w:p w:rsidR="00000000" w:rsidRDefault="00E0452F">
            <w:pPr>
              <w:pStyle w:val="a5"/>
            </w:pPr>
            <w:r>
              <w:t>spring.cloud.vault.application-name</w:t>
            </w:r>
          </w:p>
        </w:tc>
        <w:tc>
          <w:tcPr>
            <w:tcW w:w="0" w:type="auto"/>
            <w:tcBorders>
              <w:bottom w:val="single" w:sz="4" w:space="0" w:color="auto"/>
            </w:tcBorders>
            <w:hideMark/>
          </w:tcPr>
          <w:p w:rsidR="00000000" w:rsidRDefault="00E0452F">
            <w:pPr>
              <w:pStyle w:val="a5"/>
            </w:pPr>
            <w:r>
              <w:t>application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Application name for AppId authentication.</w:t>
            </w:r>
          </w:p>
        </w:tc>
        <w:tc>
          <w:tcPr>
            <w:tcW w:w="0" w:type="auto"/>
            <w:tcBorders>
              <w:bottom w:val="single" w:sz="4" w:space="0" w:color="auto"/>
              <w:right w:val="single" w:sz="4" w:space="0" w:color="auto"/>
            </w:tcBorders>
            <w:hideMark/>
          </w:tcPr>
          <w:p w:rsidR="00000000" w:rsidRDefault="00E0452F">
            <w:pPr>
              <w:pStyle w:val="a5"/>
            </w:pPr>
            <w:r>
              <w:t>spring.cloud.vault.authentication</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spring.cloud.vault.aws-ec2.aws-ec2-path</w:t>
            </w:r>
          </w:p>
        </w:tc>
        <w:tc>
          <w:tcPr>
            <w:tcW w:w="0" w:type="auto"/>
            <w:tcBorders>
              <w:bottom w:val="single" w:sz="4" w:space="0" w:color="auto"/>
            </w:tcBorders>
            <w:hideMark/>
          </w:tcPr>
          <w:p w:rsidR="00000000" w:rsidRDefault="00E0452F">
            <w:pPr>
              <w:pStyle w:val="a5"/>
            </w:pPr>
            <w:r>
              <w:t>aws-ec2</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Mount path of the AWS-EC2 authentication backend.</w:t>
            </w:r>
          </w:p>
        </w:tc>
        <w:tc>
          <w:tcPr>
            <w:tcW w:w="0" w:type="auto"/>
            <w:tcBorders>
              <w:bottom w:val="single" w:sz="4" w:space="0" w:color="auto"/>
              <w:right w:val="single" w:sz="4" w:space="0" w:color="auto"/>
            </w:tcBorders>
            <w:hideMark/>
          </w:tcPr>
          <w:p w:rsidR="00000000" w:rsidRDefault="00E0452F">
            <w:pPr>
              <w:pStyle w:val="a5"/>
            </w:pPr>
            <w:r>
              <w:t>spring.cloud.vault.aws-ec2.identity-document</w:t>
            </w:r>
          </w:p>
        </w:tc>
        <w:tc>
          <w:tcPr>
            <w:tcW w:w="0" w:type="auto"/>
            <w:tcBorders>
              <w:bottom w:val="single" w:sz="4" w:space="0" w:color="auto"/>
            </w:tcBorders>
            <w:hideMark/>
          </w:tcPr>
          <w:p w:rsidR="00000000" w:rsidRDefault="00E0452F">
            <w:pPr>
              <w:pStyle w:val="a5"/>
            </w:pPr>
            <w:hyperlink r:id="rId1999" w:tgtFrame="_top" w:history="1">
              <w:r>
                <w:rPr>
                  <w:rStyle w:val="a3"/>
                </w:rPr>
                <w:t>http://169.254.169.254/latest/dynamic/instance-identity/pkcs7</w:t>
              </w:r>
            </w:hyperlink>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URL of the</w:t>
            </w:r>
            <w:r>
              <w:t xml:space="preserve"> AWS-EC2 PKCS7 identity document.</w:t>
            </w:r>
          </w:p>
        </w:tc>
        <w:tc>
          <w:tcPr>
            <w:tcW w:w="0" w:type="auto"/>
            <w:tcBorders>
              <w:bottom w:val="single" w:sz="4" w:space="0" w:color="auto"/>
              <w:right w:val="single" w:sz="4" w:space="0" w:color="auto"/>
            </w:tcBorders>
            <w:hideMark/>
          </w:tcPr>
          <w:p w:rsidR="00000000" w:rsidRDefault="00E0452F">
            <w:pPr>
              <w:pStyle w:val="a5"/>
            </w:pPr>
            <w:r>
              <w:t>spring.cloud.vault.aws-ec2.nonce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Nonce used for AWS-EC2 authentication. An empty nonce defaults to nonce generation.</w:t>
            </w:r>
          </w:p>
        </w:tc>
        <w:tc>
          <w:tcPr>
            <w:tcW w:w="0" w:type="auto"/>
            <w:tcBorders>
              <w:bottom w:val="single" w:sz="4" w:space="0" w:color="auto"/>
              <w:right w:val="single" w:sz="4" w:space="0" w:color="auto"/>
            </w:tcBorders>
            <w:hideMark/>
          </w:tcPr>
          <w:p w:rsidR="00000000" w:rsidRDefault="00E0452F">
            <w:pPr>
              <w:pStyle w:val="a5"/>
            </w:pPr>
            <w:r>
              <w:t>spring.cloud.vault.aws-ec2.role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Name of the role, optional.</w:t>
            </w:r>
          </w:p>
        </w:tc>
        <w:tc>
          <w:tcPr>
            <w:tcW w:w="0" w:type="auto"/>
            <w:tcBorders>
              <w:bottom w:val="single" w:sz="4" w:space="0" w:color="auto"/>
              <w:right w:val="single" w:sz="4" w:space="0" w:color="auto"/>
            </w:tcBorders>
            <w:hideMark/>
          </w:tcPr>
          <w:p w:rsidR="00000000" w:rsidRDefault="00E0452F">
            <w:pPr>
              <w:pStyle w:val="a5"/>
            </w:pPr>
            <w:r>
              <w:t>spring.cloud.vault.aws-iam.aws-path</w:t>
            </w:r>
          </w:p>
        </w:tc>
        <w:tc>
          <w:tcPr>
            <w:tcW w:w="0" w:type="auto"/>
            <w:tcBorders>
              <w:bottom w:val="single" w:sz="4" w:space="0" w:color="auto"/>
            </w:tcBorders>
            <w:hideMark/>
          </w:tcPr>
          <w:p w:rsidR="00000000" w:rsidRDefault="00E0452F">
            <w:pPr>
              <w:pStyle w:val="a5"/>
            </w:pPr>
            <w:r>
              <w:t>aws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Mount path of the AWS authentication backend.</w:t>
            </w:r>
          </w:p>
        </w:tc>
        <w:tc>
          <w:tcPr>
            <w:tcW w:w="0" w:type="auto"/>
            <w:tcBorders>
              <w:bottom w:val="single" w:sz="4" w:space="0" w:color="auto"/>
              <w:right w:val="single" w:sz="4" w:space="0" w:color="auto"/>
            </w:tcBorders>
            <w:hideMark/>
          </w:tcPr>
          <w:p w:rsidR="00000000" w:rsidRDefault="00E0452F">
            <w:pPr>
              <w:pStyle w:val="a5"/>
            </w:pPr>
            <w:r>
              <w:t>spring.cloud.vault.aws-iam.role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Name of the role, optional. Defaults to the friendly IAM name if not set.</w:t>
            </w:r>
          </w:p>
        </w:tc>
        <w:tc>
          <w:tcPr>
            <w:tcW w:w="0" w:type="auto"/>
            <w:tcBorders>
              <w:bottom w:val="single" w:sz="4" w:space="0" w:color="auto"/>
              <w:right w:val="single" w:sz="4" w:space="0" w:color="auto"/>
            </w:tcBorders>
            <w:hideMark/>
          </w:tcPr>
          <w:p w:rsidR="00000000" w:rsidRDefault="00E0452F">
            <w:pPr>
              <w:pStyle w:val="a5"/>
            </w:pPr>
            <w:r>
              <w:t>spring.cloud.vault.aws-iam.server-name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Name of the server used to set {@code X-Vault-AWS-IAM-Ser</w:t>
            </w:r>
            <w:r>
              <w:t>ver-ID} header in the headers of login requests.</w:t>
            </w:r>
          </w:p>
        </w:tc>
        <w:tc>
          <w:tcPr>
            <w:tcW w:w="0" w:type="auto"/>
            <w:tcBorders>
              <w:bottom w:val="single" w:sz="4" w:space="0" w:color="auto"/>
              <w:right w:val="single" w:sz="4" w:space="0" w:color="auto"/>
            </w:tcBorders>
            <w:hideMark/>
          </w:tcPr>
          <w:p w:rsidR="00000000" w:rsidRDefault="00E0452F">
            <w:pPr>
              <w:pStyle w:val="a5"/>
            </w:pPr>
            <w:r>
              <w:t>spring.cloud.vault.aws.access-key-property</w:t>
            </w:r>
          </w:p>
        </w:tc>
        <w:tc>
          <w:tcPr>
            <w:tcW w:w="0" w:type="auto"/>
            <w:tcBorders>
              <w:bottom w:val="single" w:sz="4" w:space="0" w:color="auto"/>
            </w:tcBorders>
            <w:hideMark/>
          </w:tcPr>
          <w:p w:rsidR="00000000" w:rsidRDefault="00E0452F">
            <w:pPr>
              <w:pStyle w:val="a5"/>
            </w:pPr>
            <w:r>
              <w:t>cloud.aws.credentials.accessKey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Target property for the obtained access key.</w:t>
            </w:r>
          </w:p>
        </w:tc>
        <w:tc>
          <w:tcPr>
            <w:tcW w:w="0" w:type="auto"/>
            <w:tcBorders>
              <w:bottom w:val="single" w:sz="4" w:space="0" w:color="auto"/>
              <w:right w:val="single" w:sz="4" w:space="0" w:color="auto"/>
            </w:tcBorders>
            <w:hideMark/>
          </w:tcPr>
          <w:p w:rsidR="00000000" w:rsidRDefault="00E0452F">
            <w:pPr>
              <w:pStyle w:val="a5"/>
            </w:pPr>
            <w:r>
              <w:t>spring.cloud.vault.aws.backend</w:t>
            </w:r>
          </w:p>
        </w:tc>
        <w:tc>
          <w:tcPr>
            <w:tcW w:w="0" w:type="auto"/>
            <w:tcBorders>
              <w:bottom w:val="single" w:sz="4" w:space="0" w:color="auto"/>
            </w:tcBorders>
            <w:hideMark/>
          </w:tcPr>
          <w:p w:rsidR="00000000" w:rsidRDefault="00E0452F">
            <w:pPr>
              <w:pStyle w:val="a5"/>
            </w:pPr>
            <w:r>
              <w:t>aws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aws backend path.</w:t>
            </w:r>
          </w:p>
        </w:tc>
        <w:tc>
          <w:tcPr>
            <w:tcW w:w="0" w:type="auto"/>
            <w:tcBorders>
              <w:bottom w:val="single" w:sz="4" w:space="0" w:color="auto"/>
              <w:right w:val="single" w:sz="4" w:space="0" w:color="auto"/>
            </w:tcBorders>
            <w:hideMark/>
          </w:tcPr>
          <w:p w:rsidR="00000000" w:rsidRDefault="00E0452F">
            <w:pPr>
              <w:pStyle w:val="a5"/>
            </w:pPr>
            <w:r>
              <w:t>spring.cloud.vault.aws.enabled</w:t>
            </w:r>
          </w:p>
        </w:tc>
        <w:tc>
          <w:tcPr>
            <w:tcW w:w="0" w:type="auto"/>
            <w:tcBorders>
              <w:bottom w:val="single" w:sz="4" w:space="0" w:color="auto"/>
            </w:tcBorders>
            <w:hideMark/>
          </w:tcPr>
          <w:p w:rsidR="00000000" w:rsidRDefault="00E0452F">
            <w:pPr>
              <w:pStyle w:val="a5"/>
            </w:pPr>
            <w:r>
              <w:t>f</w:t>
            </w:r>
            <w:r>
              <w:t>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aws backend usage.</w:t>
            </w:r>
          </w:p>
        </w:tc>
        <w:tc>
          <w:tcPr>
            <w:tcW w:w="0" w:type="auto"/>
            <w:tcBorders>
              <w:bottom w:val="single" w:sz="4" w:space="0" w:color="auto"/>
              <w:right w:val="single" w:sz="4" w:space="0" w:color="auto"/>
            </w:tcBorders>
            <w:hideMark/>
          </w:tcPr>
          <w:p w:rsidR="00000000" w:rsidRDefault="00E0452F">
            <w:pPr>
              <w:pStyle w:val="a5"/>
            </w:pPr>
            <w:r>
              <w:t>spring.cloud.vault.aws.role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Role name for credentials.</w:t>
            </w:r>
          </w:p>
        </w:tc>
        <w:tc>
          <w:tcPr>
            <w:tcW w:w="0" w:type="auto"/>
            <w:tcBorders>
              <w:bottom w:val="single" w:sz="4" w:space="0" w:color="auto"/>
              <w:right w:val="single" w:sz="4" w:space="0" w:color="auto"/>
            </w:tcBorders>
            <w:hideMark/>
          </w:tcPr>
          <w:p w:rsidR="00000000" w:rsidRDefault="00E0452F">
            <w:pPr>
              <w:pStyle w:val="a5"/>
            </w:pPr>
            <w:r>
              <w:t>spring.cloud.vault.aws.secret-key-property</w:t>
            </w:r>
          </w:p>
        </w:tc>
        <w:tc>
          <w:tcPr>
            <w:tcW w:w="0" w:type="auto"/>
            <w:tcBorders>
              <w:bottom w:val="single" w:sz="4" w:space="0" w:color="auto"/>
            </w:tcBorders>
            <w:hideMark/>
          </w:tcPr>
          <w:p w:rsidR="00000000" w:rsidRDefault="00E0452F">
            <w:pPr>
              <w:pStyle w:val="a5"/>
            </w:pPr>
            <w:r>
              <w:t>cloud.aws.credentials.secretKey</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Target property for the obtained secret key.</w:t>
            </w:r>
          </w:p>
        </w:tc>
        <w:tc>
          <w:tcPr>
            <w:tcW w:w="0" w:type="auto"/>
            <w:tcBorders>
              <w:bottom w:val="single" w:sz="4" w:space="0" w:color="auto"/>
              <w:right w:val="single" w:sz="4" w:space="0" w:color="auto"/>
            </w:tcBorders>
            <w:hideMark/>
          </w:tcPr>
          <w:p w:rsidR="00000000" w:rsidRDefault="00E0452F">
            <w:pPr>
              <w:pStyle w:val="a5"/>
            </w:pPr>
            <w:r>
              <w:t>spring.cloud.vault.azure-msi.azure-path</w:t>
            </w:r>
          </w:p>
        </w:tc>
        <w:tc>
          <w:tcPr>
            <w:tcW w:w="0" w:type="auto"/>
            <w:tcBorders>
              <w:bottom w:val="single" w:sz="4" w:space="0" w:color="auto"/>
            </w:tcBorders>
            <w:hideMark/>
          </w:tcPr>
          <w:p w:rsidR="00000000" w:rsidRDefault="00E0452F">
            <w:pPr>
              <w:pStyle w:val="a5"/>
            </w:pPr>
            <w:r>
              <w:t>azure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Mount path of the Azure MSI authentication backend.</w:t>
            </w:r>
          </w:p>
        </w:tc>
        <w:tc>
          <w:tcPr>
            <w:tcW w:w="0" w:type="auto"/>
            <w:tcBorders>
              <w:bottom w:val="single" w:sz="4" w:space="0" w:color="auto"/>
              <w:right w:val="single" w:sz="4" w:space="0" w:color="auto"/>
            </w:tcBorders>
            <w:hideMark/>
          </w:tcPr>
          <w:p w:rsidR="00000000" w:rsidRDefault="00E0452F">
            <w:pPr>
              <w:pStyle w:val="a5"/>
            </w:pPr>
            <w:r>
              <w:t>spring.cloud.vault.azure-msi.role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Name of the role.</w:t>
            </w:r>
          </w:p>
        </w:tc>
        <w:tc>
          <w:tcPr>
            <w:tcW w:w="0" w:type="auto"/>
            <w:tcBorders>
              <w:bottom w:val="single" w:sz="4" w:space="0" w:color="auto"/>
              <w:right w:val="single" w:sz="4" w:space="0" w:color="auto"/>
            </w:tcBorders>
            <w:hideMark/>
          </w:tcPr>
          <w:p w:rsidR="00000000" w:rsidRDefault="00E0452F">
            <w:pPr>
              <w:pStyle w:val="a5"/>
            </w:pPr>
            <w:r>
              <w:t>spring.cloud.vault.cassandra.backend</w:t>
            </w:r>
          </w:p>
        </w:tc>
        <w:tc>
          <w:tcPr>
            <w:tcW w:w="0" w:type="auto"/>
            <w:tcBorders>
              <w:bottom w:val="single" w:sz="4" w:space="0" w:color="auto"/>
            </w:tcBorders>
            <w:hideMark/>
          </w:tcPr>
          <w:p w:rsidR="00000000" w:rsidRDefault="00E0452F">
            <w:pPr>
              <w:pStyle w:val="a5"/>
            </w:pPr>
            <w:r>
              <w:t>cassandra</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Cassandra backend path.</w:t>
            </w:r>
          </w:p>
        </w:tc>
        <w:tc>
          <w:tcPr>
            <w:tcW w:w="0" w:type="auto"/>
            <w:tcBorders>
              <w:bottom w:val="single" w:sz="4" w:space="0" w:color="auto"/>
              <w:right w:val="single" w:sz="4" w:space="0" w:color="auto"/>
            </w:tcBorders>
            <w:hideMark/>
          </w:tcPr>
          <w:p w:rsidR="00000000" w:rsidRDefault="00E0452F">
            <w:pPr>
              <w:pStyle w:val="a5"/>
            </w:pPr>
            <w:r>
              <w:t>spring.cloud.vault.cassandra.enabled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cassandra backend usage.</w:t>
            </w:r>
          </w:p>
        </w:tc>
        <w:tc>
          <w:tcPr>
            <w:tcW w:w="0" w:type="auto"/>
            <w:tcBorders>
              <w:bottom w:val="single" w:sz="4" w:space="0" w:color="auto"/>
              <w:right w:val="single" w:sz="4" w:space="0" w:color="auto"/>
            </w:tcBorders>
            <w:hideMark/>
          </w:tcPr>
          <w:p w:rsidR="00000000" w:rsidRDefault="00E0452F">
            <w:pPr>
              <w:pStyle w:val="a5"/>
            </w:pPr>
            <w:r>
              <w:t>spring.cloud.vault.cassandra.password-property</w:t>
            </w:r>
          </w:p>
        </w:tc>
        <w:tc>
          <w:tcPr>
            <w:tcW w:w="0" w:type="auto"/>
            <w:tcBorders>
              <w:bottom w:val="single" w:sz="4" w:space="0" w:color="auto"/>
            </w:tcBorders>
            <w:hideMark/>
          </w:tcPr>
          <w:p w:rsidR="00000000" w:rsidRDefault="00E0452F">
            <w:pPr>
              <w:pStyle w:val="a5"/>
            </w:pPr>
            <w:r>
              <w:t>spring.data.cassandra.password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Target property for the obtained password.</w:t>
            </w:r>
          </w:p>
        </w:tc>
        <w:tc>
          <w:tcPr>
            <w:tcW w:w="0" w:type="auto"/>
            <w:tcBorders>
              <w:bottom w:val="single" w:sz="4" w:space="0" w:color="auto"/>
              <w:right w:val="single" w:sz="4" w:space="0" w:color="auto"/>
            </w:tcBorders>
            <w:hideMark/>
          </w:tcPr>
          <w:p w:rsidR="00000000" w:rsidRDefault="00E0452F">
            <w:pPr>
              <w:pStyle w:val="a5"/>
            </w:pPr>
            <w:r>
              <w:t>spring.cloud.vault.cassandra.role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Role name for credentials.</w:t>
            </w:r>
          </w:p>
        </w:tc>
        <w:tc>
          <w:tcPr>
            <w:tcW w:w="0" w:type="auto"/>
            <w:tcBorders>
              <w:bottom w:val="single" w:sz="4" w:space="0" w:color="auto"/>
              <w:right w:val="single" w:sz="4" w:space="0" w:color="auto"/>
            </w:tcBorders>
            <w:hideMark/>
          </w:tcPr>
          <w:p w:rsidR="00000000" w:rsidRDefault="00E0452F">
            <w:pPr>
              <w:pStyle w:val="a5"/>
            </w:pPr>
            <w:r>
              <w:t>spring.cloud.vault.cassandra.username-property</w:t>
            </w:r>
          </w:p>
        </w:tc>
        <w:tc>
          <w:tcPr>
            <w:tcW w:w="0" w:type="auto"/>
            <w:tcBorders>
              <w:bottom w:val="single" w:sz="4" w:space="0" w:color="auto"/>
            </w:tcBorders>
            <w:hideMark/>
          </w:tcPr>
          <w:p w:rsidR="00000000" w:rsidRDefault="00E0452F">
            <w:pPr>
              <w:pStyle w:val="a5"/>
            </w:pPr>
            <w:r>
              <w:t>spring.data.cassandra.</w:t>
            </w:r>
            <w:r>
              <w:t>username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Target property for the obtained username.</w:t>
            </w:r>
          </w:p>
        </w:tc>
        <w:tc>
          <w:tcPr>
            <w:tcW w:w="0" w:type="auto"/>
            <w:tcBorders>
              <w:bottom w:val="single" w:sz="4" w:space="0" w:color="auto"/>
              <w:right w:val="single" w:sz="4" w:space="0" w:color="auto"/>
            </w:tcBorders>
            <w:hideMark/>
          </w:tcPr>
          <w:p w:rsidR="00000000" w:rsidRDefault="00E0452F">
            <w:pPr>
              <w:pStyle w:val="a5"/>
            </w:pPr>
            <w:r>
              <w:t>spring.cloud.vault.config.lifecycle.enabled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lifecycle management.</w:t>
            </w:r>
          </w:p>
        </w:tc>
        <w:tc>
          <w:tcPr>
            <w:tcW w:w="0" w:type="auto"/>
            <w:tcBorders>
              <w:bottom w:val="single" w:sz="4" w:space="0" w:color="auto"/>
              <w:right w:val="single" w:sz="4" w:space="0" w:color="auto"/>
            </w:tcBorders>
            <w:hideMark/>
          </w:tcPr>
          <w:p w:rsidR="00000000" w:rsidRDefault="00E0452F">
            <w:pPr>
              <w:pStyle w:val="a5"/>
            </w:pPr>
            <w:r>
              <w:t>spring.cloud.vault.config.order</w:t>
            </w:r>
          </w:p>
        </w:tc>
        <w:tc>
          <w:tcPr>
            <w:tcW w:w="0" w:type="auto"/>
            <w:tcBorders>
              <w:bottom w:val="single" w:sz="4" w:space="0" w:color="auto"/>
            </w:tcBorders>
            <w:hideMark/>
          </w:tcPr>
          <w:p w:rsidR="00000000" w:rsidRDefault="00E0452F">
            <w:pPr>
              <w:pStyle w:val="a5"/>
            </w:pPr>
            <w:r>
              <w:t>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Used to set a {@link org.springframework.core.env.PropertySource} priority. This is usefu</w:t>
            </w:r>
            <w:r>
              <w:t>l to use Vault as an override on other property sources. @see org.springframework.core.PriorityOrdered</w:t>
            </w:r>
          </w:p>
        </w:tc>
        <w:tc>
          <w:tcPr>
            <w:tcW w:w="0" w:type="auto"/>
            <w:tcBorders>
              <w:bottom w:val="single" w:sz="4" w:space="0" w:color="auto"/>
              <w:right w:val="single" w:sz="4" w:space="0" w:color="auto"/>
            </w:tcBorders>
            <w:hideMark/>
          </w:tcPr>
          <w:p w:rsidR="00000000" w:rsidRDefault="00E0452F">
            <w:pPr>
              <w:pStyle w:val="a5"/>
            </w:pPr>
            <w:r>
              <w:t>spring.cloud.vault.connection-timeout</w:t>
            </w:r>
          </w:p>
        </w:tc>
        <w:tc>
          <w:tcPr>
            <w:tcW w:w="0" w:type="auto"/>
            <w:tcBorders>
              <w:bottom w:val="single" w:sz="4" w:space="0" w:color="auto"/>
            </w:tcBorders>
            <w:hideMark/>
          </w:tcPr>
          <w:p w:rsidR="00000000" w:rsidRDefault="00E0452F">
            <w:pPr>
              <w:pStyle w:val="a5"/>
            </w:pPr>
            <w:r>
              <w:t>5000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Connection timeout;</w:t>
            </w:r>
          </w:p>
        </w:tc>
        <w:tc>
          <w:tcPr>
            <w:tcW w:w="0" w:type="auto"/>
            <w:tcBorders>
              <w:bottom w:val="single" w:sz="4" w:space="0" w:color="auto"/>
              <w:right w:val="single" w:sz="4" w:space="0" w:color="auto"/>
            </w:tcBorders>
            <w:hideMark/>
          </w:tcPr>
          <w:p w:rsidR="00000000" w:rsidRDefault="00E0452F">
            <w:pPr>
              <w:pStyle w:val="a5"/>
            </w:pPr>
            <w:r>
              <w:t>spring.cloud.vault.consul.backend</w:t>
            </w:r>
          </w:p>
        </w:tc>
        <w:tc>
          <w:tcPr>
            <w:tcW w:w="0" w:type="auto"/>
            <w:tcBorders>
              <w:bottom w:val="single" w:sz="4" w:space="0" w:color="auto"/>
            </w:tcBorders>
            <w:hideMark/>
          </w:tcPr>
          <w:p w:rsidR="00000000" w:rsidRDefault="00E0452F">
            <w:pPr>
              <w:pStyle w:val="a5"/>
            </w:pPr>
            <w:r>
              <w:t>consul</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Consul backend path.</w:t>
            </w:r>
          </w:p>
        </w:tc>
        <w:tc>
          <w:tcPr>
            <w:tcW w:w="0" w:type="auto"/>
            <w:tcBorders>
              <w:bottom w:val="single" w:sz="4" w:space="0" w:color="auto"/>
              <w:right w:val="single" w:sz="4" w:space="0" w:color="auto"/>
            </w:tcBorders>
            <w:hideMark/>
          </w:tcPr>
          <w:p w:rsidR="00000000" w:rsidRDefault="00E0452F">
            <w:pPr>
              <w:pStyle w:val="a5"/>
            </w:pPr>
            <w:r>
              <w:t>spring.cloud.vault.consul.enabled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consul backend usage.</w:t>
            </w:r>
          </w:p>
        </w:tc>
        <w:tc>
          <w:tcPr>
            <w:tcW w:w="0" w:type="auto"/>
            <w:tcBorders>
              <w:bottom w:val="single" w:sz="4" w:space="0" w:color="auto"/>
              <w:right w:val="single" w:sz="4" w:space="0" w:color="auto"/>
            </w:tcBorders>
            <w:hideMark/>
          </w:tcPr>
          <w:p w:rsidR="00000000" w:rsidRDefault="00E0452F">
            <w:pPr>
              <w:pStyle w:val="a5"/>
            </w:pPr>
            <w:r>
              <w:t>spring.cloud.vault.consul.role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Role name for credentials.</w:t>
            </w:r>
          </w:p>
        </w:tc>
        <w:tc>
          <w:tcPr>
            <w:tcW w:w="0" w:type="auto"/>
            <w:tcBorders>
              <w:bottom w:val="single" w:sz="4" w:space="0" w:color="auto"/>
              <w:right w:val="single" w:sz="4" w:space="0" w:color="auto"/>
            </w:tcBorders>
            <w:hideMark/>
          </w:tcPr>
          <w:p w:rsidR="00000000" w:rsidRDefault="00E0452F">
            <w:pPr>
              <w:pStyle w:val="a5"/>
            </w:pPr>
            <w:r>
              <w:t>spring.cloud.vault.consul.token-property</w:t>
            </w:r>
          </w:p>
        </w:tc>
        <w:tc>
          <w:tcPr>
            <w:tcW w:w="0" w:type="auto"/>
            <w:tcBorders>
              <w:bottom w:val="single" w:sz="4" w:space="0" w:color="auto"/>
            </w:tcBorders>
            <w:hideMark/>
          </w:tcPr>
          <w:p w:rsidR="00000000" w:rsidRDefault="00E0452F">
            <w:pPr>
              <w:pStyle w:val="a5"/>
            </w:pPr>
            <w:r>
              <w:t>spring.cloud.consul.token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Target property for the obtained token.</w:t>
            </w:r>
          </w:p>
        </w:tc>
        <w:tc>
          <w:tcPr>
            <w:tcW w:w="0" w:type="auto"/>
            <w:tcBorders>
              <w:bottom w:val="single" w:sz="4" w:space="0" w:color="auto"/>
              <w:right w:val="single" w:sz="4" w:space="0" w:color="auto"/>
            </w:tcBorders>
            <w:hideMark/>
          </w:tcPr>
          <w:p w:rsidR="00000000" w:rsidRDefault="00E0452F">
            <w:pPr>
              <w:pStyle w:val="a5"/>
            </w:pPr>
            <w:r>
              <w:t>spring.cloud.vaul</w:t>
            </w:r>
            <w:r>
              <w:t>t.database.backend</w:t>
            </w:r>
          </w:p>
        </w:tc>
        <w:tc>
          <w:tcPr>
            <w:tcW w:w="0" w:type="auto"/>
            <w:tcBorders>
              <w:bottom w:val="single" w:sz="4" w:space="0" w:color="auto"/>
            </w:tcBorders>
            <w:hideMark/>
          </w:tcPr>
          <w:p w:rsidR="00000000" w:rsidRDefault="00E0452F">
            <w:pPr>
              <w:pStyle w:val="a5"/>
            </w:pPr>
            <w:r>
              <w:t>database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Database backend path.</w:t>
            </w:r>
          </w:p>
        </w:tc>
        <w:tc>
          <w:tcPr>
            <w:tcW w:w="0" w:type="auto"/>
            <w:tcBorders>
              <w:bottom w:val="single" w:sz="4" w:space="0" w:color="auto"/>
              <w:right w:val="single" w:sz="4" w:space="0" w:color="auto"/>
            </w:tcBorders>
            <w:hideMark/>
          </w:tcPr>
          <w:p w:rsidR="00000000" w:rsidRDefault="00E0452F">
            <w:pPr>
              <w:pStyle w:val="a5"/>
            </w:pPr>
            <w:r>
              <w:t>spring.cloud.vault.database.enabled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database backend usage.</w:t>
            </w:r>
          </w:p>
        </w:tc>
        <w:tc>
          <w:tcPr>
            <w:tcW w:w="0" w:type="auto"/>
            <w:tcBorders>
              <w:bottom w:val="single" w:sz="4" w:space="0" w:color="auto"/>
              <w:right w:val="single" w:sz="4" w:space="0" w:color="auto"/>
            </w:tcBorders>
            <w:hideMark/>
          </w:tcPr>
          <w:p w:rsidR="00000000" w:rsidRDefault="00E0452F">
            <w:pPr>
              <w:pStyle w:val="a5"/>
            </w:pPr>
            <w:r>
              <w:t>spring.cloud.vault.database.password-property</w:t>
            </w:r>
          </w:p>
        </w:tc>
        <w:tc>
          <w:tcPr>
            <w:tcW w:w="0" w:type="auto"/>
            <w:tcBorders>
              <w:bottom w:val="single" w:sz="4" w:space="0" w:color="auto"/>
            </w:tcBorders>
            <w:hideMark/>
          </w:tcPr>
          <w:p w:rsidR="00000000" w:rsidRDefault="00E0452F">
            <w:pPr>
              <w:pStyle w:val="a5"/>
            </w:pPr>
            <w:r>
              <w:t>spring.datasource.password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Target property for the obtained password.</w:t>
            </w:r>
          </w:p>
        </w:tc>
        <w:tc>
          <w:tcPr>
            <w:tcW w:w="0" w:type="auto"/>
            <w:tcBorders>
              <w:bottom w:val="single" w:sz="4" w:space="0" w:color="auto"/>
              <w:right w:val="single" w:sz="4" w:space="0" w:color="auto"/>
            </w:tcBorders>
            <w:hideMark/>
          </w:tcPr>
          <w:p w:rsidR="00000000" w:rsidRDefault="00E0452F">
            <w:pPr>
              <w:pStyle w:val="a5"/>
            </w:pPr>
            <w:r>
              <w:t>spring.cloud.vault.database.role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Role name for credentials.</w:t>
            </w:r>
          </w:p>
        </w:tc>
        <w:tc>
          <w:tcPr>
            <w:tcW w:w="0" w:type="auto"/>
            <w:tcBorders>
              <w:bottom w:val="single" w:sz="4" w:space="0" w:color="auto"/>
              <w:right w:val="single" w:sz="4" w:space="0" w:color="auto"/>
            </w:tcBorders>
            <w:hideMark/>
          </w:tcPr>
          <w:p w:rsidR="00000000" w:rsidRDefault="00E0452F">
            <w:pPr>
              <w:pStyle w:val="a5"/>
            </w:pPr>
            <w:r>
              <w:t>spring.cloud.vault.database.username-property</w:t>
            </w:r>
          </w:p>
        </w:tc>
        <w:tc>
          <w:tcPr>
            <w:tcW w:w="0" w:type="auto"/>
            <w:tcBorders>
              <w:bottom w:val="single" w:sz="4" w:space="0" w:color="auto"/>
            </w:tcBorders>
            <w:hideMark/>
          </w:tcPr>
          <w:p w:rsidR="00000000" w:rsidRDefault="00E0452F">
            <w:pPr>
              <w:pStyle w:val="a5"/>
            </w:pPr>
            <w:r>
              <w:t>spring.datasource.username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Target property for the obtained username.</w:t>
            </w:r>
          </w:p>
        </w:tc>
        <w:tc>
          <w:tcPr>
            <w:tcW w:w="0" w:type="auto"/>
            <w:tcBorders>
              <w:bottom w:val="single" w:sz="4" w:space="0" w:color="auto"/>
              <w:right w:val="single" w:sz="4" w:space="0" w:color="auto"/>
            </w:tcBorders>
            <w:hideMark/>
          </w:tcPr>
          <w:p w:rsidR="00000000" w:rsidRDefault="00E0452F">
            <w:pPr>
              <w:pStyle w:val="a5"/>
            </w:pPr>
            <w:r>
              <w:t>spring.cloud.vault.discovery.enabled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Flag to indicate that Vault serv</w:t>
            </w:r>
            <w:r>
              <w:t>er discovery is enabled (vault server URL will be looked up via discovery).</w:t>
            </w:r>
          </w:p>
        </w:tc>
        <w:tc>
          <w:tcPr>
            <w:tcW w:w="0" w:type="auto"/>
            <w:tcBorders>
              <w:bottom w:val="single" w:sz="4" w:space="0" w:color="auto"/>
              <w:right w:val="single" w:sz="4" w:space="0" w:color="auto"/>
            </w:tcBorders>
            <w:hideMark/>
          </w:tcPr>
          <w:p w:rsidR="00000000" w:rsidRDefault="00E0452F">
            <w:pPr>
              <w:pStyle w:val="a5"/>
            </w:pPr>
            <w:r>
              <w:t>spring.cloud.vault.discovery.service-id</w:t>
            </w:r>
          </w:p>
        </w:tc>
        <w:tc>
          <w:tcPr>
            <w:tcW w:w="0" w:type="auto"/>
            <w:tcBorders>
              <w:bottom w:val="single" w:sz="4" w:space="0" w:color="auto"/>
            </w:tcBorders>
            <w:hideMark/>
          </w:tcPr>
          <w:p w:rsidR="00000000" w:rsidRDefault="00E0452F">
            <w:pPr>
              <w:pStyle w:val="a5"/>
            </w:pPr>
            <w:r>
              <w:t>vault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Service id to locate Vault.</w:t>
            </w:r>
          </w:p>
        </w:tc>
        <w:tc>
          <w:tcPr>
            <w:tcW w:w="0" w:type="auto"/>
            <w:tcBorders>
              <w:bottom w:val="single" w:sz="4" w:space="0" w:color="auto"/>
              <w:right w:val="single" w:sz="4" w:space="0" w:color="auto"/>
            </w:tcBorders>
            <w:hideMark/>
          </w:tcPr>
          <w:p w:rsidR="00000000" w:rsidRDefault="00E0452F">
            <w:pPr>
              <w:pStyle w:val="a5"/>
            </w:pPr>
            <w:r>
              <w:t>spring.cloud.vault.enabled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Vault config server.</w:t>
            </w:r>
          </w:p>
        </w:tc>
        <w:tc>
          <w:tcPr>
            <w:tcW w:w="0" w:type="auto"/>
            <w:tcBorders>
              <w:bottom w:val="single" w:sz="4" w:space="0" w:color="auto"/>
              <w:right w:val="single" w:sz="4" w:space="0" w:color="auto"/>
            </w:tcBorders>
            <w:hideMark/>
          </w:tcPr>
          <w:p w:rsidR="00000000" w:rsidRDefault="00E0452F">
            <w:pPr>
              <w:pStyle w:val="a5"/>
            </w:pPr>
            <w:r>
              <w:t>spring.cloud.vault.fail-fast</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Fail fast if data cannot be obtained from Vault.</w:t>
            </w:r>
          </w:p>
        </w:tc>
        <w:tc>
          <w:tcPr>
            <w:tcW w:w="0" w:type="auto"/>
            <w:tcBorders>
              <w:bottom w:val="single" w:sz="4" w:space="0" w:color="auto"/>
              <w:right w:val="single" w:sz="4" w:space="0" w:color="auto"/>
            </w:tcBorders>
            <w:hideMark/>
          </w:tcPr>
          <w:p w:rsidR="00000000" w:rsidRDefault="00E0452F">
            <w:pPr>
              <w:pStyle w:val="a5"/>
            </w:pPr>
            <w:r>
              <w:t>spring.cloud.vault.gcp-gce.gcp-path</w:t>
            </w:r>
          </w:p>
        </w:tc>
        <w:tc>
          <w:tcPr>
            <w:tcW w:w="0" w:type="auto"/>
            <w:tcBorders>
              <w:bottom w:val="single" w:sz="4" w:space="0" w:color="auto"/>
            </w:tcBorders>
            <w:hideMark/>
          </w:tcPr>
          <w:p w:rsidR="00000000" w:rsidRDefault="00E0452F">
            <w:pPr>
              <w:pStyle w:val="a5"/>
            </w:pPr>
            <w:r>
              <w:t>gcp</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Mount path of the Kubernetes authentication backend.</w:t>
            </w:r>
          </w:p>
        </w:tc>
        <w:tc>
          <w:tcPr>
            <w:tcW w:w="0" w:type="auto"/>
            <w:tcBorders>
              <w:bottom w:val="single" w:sz="4" w:space="0" w:color="auto"/>
              <w:right w:val="single" w:sz="4" w:space="0" w:color="auto"/>
            </w:tcBorders>
            <w:hideMark/>
          </w:tcPr>
          <w:p w:rsidR="00000000" w:rsidRDefault="00E0452F">
            <w:pPr>
              <w:pStyle w:val="a5"/>
            </w:pPr>
            <w:r>
              <w:t>spring.cloud.vault.gcp-gce.role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Name of the role against which the login is being attempted.</w:t>
            </w:r>
          </w:p>
        </w:tc>
        <w:tc>
          <w:tcPr>
            <w:tcW w:w="0" w:type="auto"/>
            <w:tcBorders>
              <w:bottom w:val="single" w:sz="4" w:space="0" w:color="auto"/>
              <w:right w:val="single" w:sz="4" w:space="0" w:color="auto"/>
            </w:tcBorders>
            <w:hideMark/>
          </w:tcPr>
          <w:p w:rsidR="00000000" w:rsidRDefault="00E0452F">
            <w:pPr>
              <w:pStyle w:val="a5"/>
            </w:pPr>
            <w:r>
              <w:t>spring.cloud.vaul</w:t>
            </w:r>
            <w:r>
              <w:t>t.gcp-gce.service-account</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Optional service account id. Using the default id if left unconfigured.</w:t>
            </w:r>
          </w:p>
        </w:tc>
        <w:tc>
          <w:tcPr>
            <w:tcW w:w="0" w:type="auto"/>
            <w:tcBorders>
              <w:bottom w:val="single" w:sz="4" w:space="0" w:color="auto"/>
              <w:right w:val="single" w:sz="4" w:space="0" w:color="auto"/>
            </w:tcBorders>
            <w:hideMark/>
          </w:tcPr>
          <w:p w:rsidR="00000000" w:rsidRDefault="00E0452F">
            <w:pPr>
              <w:pStyle w:val="a5"/>
            </w:pPr>
            <w:r>
              <w:t>spring.cloud.vault.gcp-iam.credentials.encoded-key</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The base64 encoded contents of an OAuth2 account private key in JSON format.</w:t>
            </w:r>
          </w:p>
        </w:tc>
        <w:tc>
          <w:tcPr>
            <w:tcW w:w="0" w:type="auto"/>
            <w:tcBorders>
              <w:bottom w:val="single" w:sz="4" w:space="0" w:color="auto"/>
              <w:right w:val="single" w:sz="4" w:space="0" w:color="auto"/>
            </w:tcBorders>
            <w:hideMark/>
          </w:tcPr>
          <w:p w:rsidR="00000000" w:rsidRDefault="00E0452F">
            <w:pPr>
              <w:pStyle w:val="a5"/>
            </w:pPr>
            <w:r>
              <w:t>spring.cloud.vault.gcp-i</w:t>
            </w:r>
            <w:r>
              <w:t>am.credentials.location</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Location of the OAuth2 credentials private key. &lt;p&gt; Since this is a Resource, the private key can be in a multitude of locations, such as a local file system, classpath, URL, etc.</w:t>
            </w:r>
          </w:p>
        </w:tc>
        <w:tc>
          <w:tcPr>
            <w:tcW w:w="0" w:type="auto"/>
            <w:tcBorders>
              <w:bottom w:val="single" w:sz="4" w:space="0" w:color="auto"/>
              <w:right w:val="single" w:sz="4" w:space="0" w:color="auto"/>
            </w:tcBorders>
            <w:hideMark/>
          </w:tcPr>
          <w:p w:rsidR="00000000" w:rsidRDefault="00E0452F">
            <w:pPr>
              <w:pStyle w:val="a5"/>
            </w:pPr>
            <w:r>
              <w:t>spring.cloud.vault.gcp-iam.gcp-path</w:t>
            </w:r>
          </w:p>
        </w:tc>
        <w:tc>
          <w:tcPr>
            <w:tcW w:w="0" w:type="auto"/>
            <w:tcBorders>
              <w:bottom w:val="single" w:sz="4" w:space="0" w:color="auto"/>
            </w:tcBorders>
            <w:hideMark/>
          </w:tcPr>
          <w:p w:rsidR="00000000" w:rsidRDefault="00E0452F">
            <w:pPr>
              <w:pStyle w:val="a5"/>
            </w:pPr>
            <w:r>
              <w:t>gcp</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Mount path of the Kubernetes authentication backend.</w:t>
            </w:r>
          </w:p>
        </w:tc>
        <w:tc>
          <w:tcPr>
            <w:tcW w:w="0" w:type="auto"/>
            <w:tcBorders>
              <w:bottom w:val="single" w:sz="4" w:space="0" w:color="auto"/>
              <w:right w:val="single" w:sz="4" w:space="0" w:color="auto"/>
            </w:tcBorders>
            <w:hideMark/>
          </w:tcPr>
          <w:p w:rsidR="00000000" w:rsidRDefault="00E0452F">
            <w:pPr>
              <w:pStyle w:val="a5"/>
            </w:pPr>
            <w:r>
              <w:t>spring.cloud.vault.gcp-iam.jwt-validity</w:t>
            </w:r>
          </w:p>
        </w:tc>
        <w:tc>
          <w:tcPr>
            <w:tcW w:w="0" w:type="auto"/>
            <w:tcBorders>
              <w:bottom w:val="single" w:sz="4" w:space="0" w:color="auto"/>
            </w:tcBorders>
            <w:hideMark/>
          </w:tcPr>
          <w:p w:rsidR="00000000" w:rsidRDefault="00E0452F">
            <w:pPr>
              <w:pStyle w:val="a5"/>
            </w:pPr>
            <w:r>
              <w:t>15m</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Validity of the JWT token.</w:t>
            </w:r>
          </w:p>
        </w:tc>
        <w:tc>
          <w:tcPr>
            <w:tcW w:w="0" w:type="auto"/>
            <w:tcBorders>
              <w:bottom w:val="single" w:sz="4" w:space="0" w:color="auto"/>
              <w:right w:val="single" w:sz="4" w:space="0" w:color="auto"/>
            </w:tcBorders>
            <w:hideMark/>
          </w:tcPr>
          <w:p w:rsidR="00000000" w:rsidRDefault="00E0452F">
            <w:pPr>
              <w:pStyle w:val="a5"/>
            </w:pPr>
            <w:r>
              <w:t>spring.cloud.vault.gcp-iam.project-id</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Overrides the GCP project Id.</w:t>
            </w:r>
          </w:p>
        </w:tc>
        <w:tc>
          <w:tcPr>
            <w:tcW w:w="0" w:type="auto"/>
            <w:tcBorders>
              <w:bottom w:val="single" w:sz="4" w:space="0" w:color="auto"/>
              <w:right w:val="single" w:sz="4" w:space="0" w:color="auto"/>
            </w:tcBorders>
            <w:hideMark/>
          </w:tcPr>
          <w:p w:rsidR="00000000" w:rsidRDefault="00E0452F">
            <w:pPr>
              <w:pStyle w:val="a5"/>
            </w:pPr>
            <w:r>
              <w:t>spring.cloud.vault.gcp-iam.role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 xml:space="preserve">Name of the role against </w:t>
            </w:r>
            <w:r>
              <w:t>which the login is being attempted.</w:t>
            </w:r>
          </w:p>
        </w:tc>
        <w:tc>
          <w:tcPr>
            <w:tcW w:w="0" w:type="auto"/>
            <w:tcBorders>
              <w:bottom w:val="single" w:sz="4" w:space="0" w:color="auto"/>
              <w:right w:val="single" w:sz="4" w:space="0" w:color="auto"/>
            </w:tcBorders>
            <w:hideMark/>
          </w:tcPr>
          <w:p w:rsidR="00000000" w:rsidRDefault="00E0452F">
            <w:pPr>
              <w:pStyle w:val="a5"/>
            </w:pPr>
            <w:r>
              <w:t>spring.cloud.vault.gcp-iam.service-account-id</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Overrides the GCP service account Id.</w:t>
            </w:r>
          </w:p>
        </w:tc>
        <w:tc>
          <w:tcPr>
            <w:tcW w:w="0" w:type="auto"/>
            <w:tcBorders>
              <w:bottom w:val="single" w:sz="4" w:space="0" w:color="auto"/>
              <w:right w:val="single" w:sz="4" w:space="0" w:color="auto"/>
            </w:tcBorders>
            <w:hideMark/>
          </w:tcPr>
          <w:p w:rsidR="00000000" w:rsidRDefault="00E0452F">
            <w:pPr>
              <w:pStyle w:val="a5"/>
            </w:pPr>
            <w:r>
              <w:t>spring.cloud.vault.generic.application-name</w:t>
            </w:r>
          </w:p>
        </w:tc>
        <w:tc>
          <w:tcPr>
            <w:tcW w:w="0" w:type="auto"/>
            <w:tcBorders>
              <w:bottom w:val="single" w:sz="4" w:space="0" w:color="auto"/>
            </w:tcBorders>
            <w:hideMark/>
          </w:tcPr>
          <w:p w:rsidR="00000000" w:rsidRDefault="00E0452F">
            <w:pPr>
              <w:pStyle w:val="a5"/>
            </w:pPr>
            <w:r>
              <w:t>application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Application name to be used for the context.</w:t>
            </w:r>
          </w:p>
        </w:tc>
        <w:tc>
          <w:tcPr>
            <w:tcW w:w="0" w:type="auto"/>
            <w:tcBorders>
              <w:bottom w:val="single" w:sz="4" w:space="0" w:color="auto"/>
              <w:right w:val="single" w:sz="4" w:space="0" w:color="auto"/>
            </w:tcBorders>
            <w:hideMark/>
          </w:tcPr>
          <w:p w:rsidR="00000000" w:rsidRDefault="00E0452F">
            <w:pPr>
              <w:pStyle w:val="a5"/>
            </w:pPr>
            <w:r>
              <w:t>spring.cloud.vault.generic.back</w:t>
            </w:r>
            <w:r>
              <w:t>end</w:t>
            </w:r>
          </w:p>
        </w:tc>
        <w:tc>
          <w:tcPr>
            <w:tcW w:w="0" w:type="auto"/>
            <w:tcBorders>
              <w:bottom w:val="single" w:sz="4" w:space="0" w:color="auto"/>
            </w:tcBorders>
            <w:hideMark/>
          </w:tcPr>
          <w:p w:rsidR="00000000" w:rsidRDefault="00E0452F">
            <w:pPr>
              <w:pStyle w:val="a5"/>
            </w:pPr>
            <w:r>
              <w:t>secret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Name of the default backend.</w:t>
            </w:r>
          </w:p>
        </w:tc>
        <w:tc>
          <w:tcPr>
            <w:tcW w:w="0" w:type="auto"/>
            <w:tcBorders>
              <w:bottom w:val="single" w:sz="4" w:space="0" w:color="auto"/>
              <w:right w:val="single" w:sz="4" w:space="0" w:color="auto"/>
            </w:tcBorders>
            <w:hideMark/>
          </w:tcPr>
          <w:p w:rsidR="00000000" w:rsidRDefault="00E0452F">
            <w:pPr>
              <w:pStyle w:val="a5"/>
            </w:pPr>
            <w:r>
              <w:t>spring.cloud.vault.generic.default-context</w:t>
            </w:r>
          </w:p>
        </w:tc>
        <w:tc>
          <w:tcPr>
            <w:tcW w:w="0" w:type="auto"/>
            <w:tcBorders>
              <w:bottom w:val="single" w:sz="4" w:space="0" w:color="auto"/>
            </w:tcBorders>
            <w:hideMark/>
          </w:tcPr>
          <w:p w:rsidR="00000000" w:rsidRDefault="00E0452F">
            <w:pPr>
              <w:pStyle w:val="a5"/>
            </w:pPr>
            <w:r>
              <w:t>application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Name of the default context.</w:t>
            </w:r>
          </w:p>
        </w:tc>
        <w:tc>
          <w:tcPr>
            <w:tcW w:w="0" w:type="auto"/>
            <w:tcBorders>
              <w:bottom w:val="single" w:sz="4" w:space="0" w:color="auto"/>
              <w:right w:val="single" w:sz="4" w:space="0" w:color="auto"/>
            </w:tcBorders>
            <w:hideMark/>
          </w:tcPr>
          <w:p w:rsidR="00000000" w:rsidRDefault="00E0452F">
            <w:pPr>
              <w:pStyle w:val="a5"/>
            </w:pPr>
            <w:r>
              <w:t>spring.cloud.vault.generic.enabled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the generic backend.</w:t>
            </w:r>
          </w:p>
        </w:tc>
        <w:tc>
          <w:tcPr>
            <w:tcW w:w="0" w:type="auto"/>
            <w:tcBorders>
              <w:bottom w:val="single" w:sz="4" w:space="0" w:color="auto"/>
              <w:right w:val="single" w:sz="4" w:space="0" w:color="auto"/>
            </w:tcBorders>
            <w:hideMark/>
          </w:tcPr>
          <w:p w:rsidR="00000000" w:rsidRDefault="00E0452F">
            <w:pPr>
              <w:pStyle w:val="a5"/>
            </w:pPr>
            <w:r>
              <w:t>spring.cloud.vault.generic.profile-separator</w:t>
            </w:r>
          </w:p>
        </w:tc>
        <w:tc>
          <w:tcPr>
            <w:tcW w:w="0" w:type="auto"/>
            <w:tcBorders>
              <w:bottom w:val="single" w:sz="4" w:space="0" w:color="auto"/>
            </w:tcBorders>
            <w:hideMark/>
          </w:tcPr>
          <w:p w:rsidR="00000000" w:rsidRDefault="00E0452F">
            <w:pPr>
              <w:pStyle w:val="a5"/>
            </w:pPr>
            <w:r>
              <w: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Profile-separator to combine application name and profile.</w:t>
            </w:r>
          </w:p>
        </w:tc>
        <w:tc>
          <w:tcPr>
            <w:tcW w:w="0" w:type="auto"/>
            <w:tcBorders>
              <w:bottom w:val="single" w:sz="4" w:space="0" w:color="auto"/>
              <w:right w:val="single" w:sz="4" w:space="0" w:color="auto"/>
            </w:tcBorders>
            <w:hideMark/>
          </w:tcPr>
          <w:p w:rsidR="00000000" w:rsidRDefault="00E0452F">
            <w:pPr>
              <w:pStyle w:val="a5"/>
            </w:pPr>
            <w:r>
              <w:t>spring.cloud.vault.host</w:t>
            </w:r>
          </w:p>
        </w:tc>
        <w:tc>
          <w:tcPr>
            <w:tcW w:w="0" w:type="auto"/>
            <w:tcBorders>
              <w:bottom w:val="single" w:sz="4" w:space="0" w:color="auto"/>
            </w:tcBorders>
            <w:hideMark/>
          </w:tcPr>
          <w:p w:rsidR="00000000" w:rsidRDefault="00E0452F">
            <w:pPr>
              <w:pStyle w:val="a5"/>
            </w:pPr>
            <w:r>
              <w:t>localhost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Vault server host.</w:t>
            </w:r>
          </w:p>
        </w:tc>
        <w:tc>
          <w:tcPr>
            <w:tcW w:w="0" w:type="auto"/>
            <w:tcBorders>
              <w:bottom w:val="single" w:sz="4" w:space="0" w:color="auto"/>
              <w:right w:val="single" w:sz="4" w:space="0" w:color="auto"/>
            </w:tcBorders>
            <w:hideMark/>
          </w:tcPr>
          <w:p w:rsidR="00000000" w:rsidRDefault="00E0452F">
            <w:pPr>
              <w:pStyle w:val="a5"/>
            </w:pPr>
            <w:r>
              <w:t>spring.cloud.vault.kubernetes.kubernetes-path</w:t>
            </w:r>
          </w:p>
        </w:tc>
        <w:tc>
          <w:tcPr>
            <w:tcW w:w="0" w:type="auto"/>
            <w:tcBorders>
              <w:bottom w:val="single" w:sz="4" w:space="0" w:color="auto"/>
            </w:tcBorders>
            <w:hideMark/>
          </w:tcPr>
          <w:p w:rsidR="00000000" w:rsidRDefault="00E0452F">
            <w:pPr>
              <w:pStyle w:val="a5"/>
            </w:pPr>
            <w:r>
              <w:t>kubernetes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Mount path of the Kubernetes authentication backend.</w:t>
            </w:r>
          </w:p>
        </w:tc>
        <w:tc>
          <w:tcPr>
            <w:tcW w:w="0" w:type="auto"/>
            <w:tcBorders>
              <w:bottom w:val="single" w:sz="4" w:space="0" w:color="auto"/>
              <w:right w:val="single" w:sz="4" w:space="0" w:color="auto"/>
            </w:tcBorders>
            <w:hideMark/>
          </w:tcPr>
          <w:p w:rsidR="00000000" w:rsidRDefault="00E0452F">
            <w:pPr>
              <w:pStyle w:val="a5"/>
            </w:pPr>
            <w:r>
              <w:t>spring.cloud.vault.kubernetes.ro</w:t>
            </w:r>
            <w:r>
              <w:t>le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Name of the role against which the login is being attempted.</w:t>
            </w:r>
          </w:p>
        </w:tc>
        <w:tc>
          <w:tcPr>
            <w:tcW w:w="0" w:type="auto"/>
            <w:tcBorders>
              <w:bottom w:val="single" w:sz="4" w:space="0" w:color="auto"/>
              <w:right w:val="single" w:sz="4" w:space="0" w:color="auto"/>
            </w:tcBorders>
            <w:hideMark/>
          </w:tcPr>
          <w:p w:rsidR="00000000" w:rsidRDefault="00E0452F">
            <w:pPr>
              <w:pStyle w:val="a5"/>
            </w:pPr>
            <w:r>
              <w:t>spring.cloud.vault.kubernetes.service-account-token-file</w:t>
            </w:r>
          </w:p>
        </w:tc>
        <w:tc>
          <w:tcPr>
            <w:tcW w:w="0" w:type="auto"/>
            <w:tcBorders>
              <w:bottom w:val="single" w:sz="4" w:space="0" w:color="auto"/>
            </w:tcBorders>
            <w:hideMark/>
          </w:tcPr>
          <w:p w:rsidR="00000000" w:rsidRDefault="00E0452F">
            <w:pPr>
              <w:pStyle w:val="a5"/>
            </w:pPr>
            <w:r>
              <w:t>/var/run/secrets/kubernetes.io/serviceaccount/token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Path to the service account token file.</w:t>
            </w:r>
          </w:p>
        </w:tc>
        <w:tc>
          <w:tcPr>
            <w:tcW w:w="0" w:type="auto"/>
            <w:tcBorders>
              <w:bottom w:val="single" w:sz="4" w:space="0" w:color="auto"/>
              <w:right w:val="single" w:sz="4" w:space="0" w:color="auto"/>
            </w:tcBorders>
            <w:hideMark/>
          </w:tcPr>
          <w:p w:rsidR="00000000" w:rsidRDefault="00E0452F">
            <w:pPr>
              <w:pStyle w:val="a5"/>
            </w:pPr>
            <w:r>
              <w:t>spring.cloud.vault.kv.application-name</w:t>
            </w:r>
          </w:p>
        </w:tc>
        <w:tc>
          <w:tcPr>
            <w:tcW w:w="0" w:type="auto"/>
            <w:tcBorders>
              <w:bottom w:val="single" w:sz="4" w:space="0" w:color="auto"/>
            </w:tcBorders>
            <w:hideMark/>
          </w:tcPr>
          <w:p w:rsidR="00000000" w:rsidRDefault="00E0452F">
            <w:pPr>
              <w:pStyle w:val="a5"/>
            </w:pPr>
            <w:r>
              <w:t>application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Application name to be used for the context.</w:t>
            </w:r>
          </w:p>
        </w:tc>
        <w:tc>
          <w:tcPr>
            <w:tcW w:w="0" w:type="auto"/>
            <w:tcBorders>
              <w:bottom w:val="single" w:sz="4" w:space="0" w:color="auto"/>
              <w:right w:val="single" w:sz="4" w:space="0" w:color="auto"/>
            </w:tcBorders>
            <w:hideMark/>
          </w:tcPr>
          <w:p w:rsidR="00000000" w:rsidRDefault="00E0452F">
            <w:pPr>
              <w:pStyle w:val="a5"/>
            </w:pPr>
            <w:r>
              <w:t>spring.cloud.vault.kv.backend</w:t>
            </w:r>
          </w:p>
        </w:tc>
        <w:tc>
          <w:tcPr>
            <w:tcW w:w="0" w:type="auto"/>
            <w:tcBorders>
              <w:bottom w:val="single" w:sz="4" w:space="0" w:color="auto"/>
            </w:tcBorders>
            <w:hideMark/>
          </w:tcPr>
          <w:p w:rsidR="00000000" w:rsidRDefault="00E0452F">
            <w:pPr>
              <w:pStyle w:val="a5"/>
            </w:pPr>
            <w:r>
              <w:t>secret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Name of the default backend.</w:t>
            </w:r>
          </w:p>
        </w:tc>
        <w:tc>
          <w:tcPr>
            <w:tcW w:w="0" w:type="auto"/>
            <w:tcBorders>
              <w:bottom w:val="single" w:sz="4" w:space="0" w:color="auto"/>
              <w:right w:val="single" w:sz="4" w:space="0" w:color="auto"/>
            </w:tcBorders>
            <w:hideMark/>
          </w:tcPr>
          <w:p w:rsidR="00000000" w:rsidRDefault="00E0452F">
            <w:pPr>
              <w:pStyle w:val="a5"/>
            </w:pPr>
            <w:r>
              <w:t>spring.cloud.vault.kv.backend-version</w:t>
            </w:r>
          </w:p>
        </w:tc>
        <w:tc>
          <w:tcPr>
            <w:tcW w:w="0" w:type="auto"/>
            <w:tcBorders>
              <w:bottom w:val="single" w:sz="4" w:space="0" w:color="auto"/>
            </w:tcBorders>
            <w:hideMark/>
          </w:tcPr>
          <w:p w:rsidR="00000000" w:rsidRDefault="00E0452F">
            <w:pPr>
              <w:pStyle w:val="a5"/>
            </w:pPr>
            <w:r>
              <w:t>2</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Key-Value backend version. Currently supported versions are: &lt;ul&gt; &lt;li&gt;</w:t>
            </w:r>
            <w:r>
              <w:t>Version 1 (unversioned key-value backend).&lt;/li&gt; &lt;li&gt;Version 2 (versioned key-value backend).&lt;/li&gt; &lt;/ul&gt;</w:t>
            </w:r>
          </w:p>
        </w:tc>
        <w:tc>
          <w:tcPr>
            <w:tcW w:w="0" w:type="auto"/>
            <w:tcBorders>
              <w:bottom w:val="single" w:sz="4" w:space="0" w:color="auto"/>
              <w:right w:val="single" w:sz="4" w:space="0" w:color="auto"/>
            </w:tcBorders>
            <w:hideMark/>
          </w:tcPr>
          <w:p w:rsidR="00000000" w:rsidRDefault="00E0452F">
            <w:pPr>
              <w:pStyle w:val="a5"/>
            </w:pPr>
            <w:r>
              <w:t>spring.cloud.vault.kv.default-context</w:t>
            </w:r>
          </w:p>
        </w:tc>
        <w:tc>
          <w:tcPr>
            <w:tcW w:w="0" w:type="auto"/>
            <w:tcBorders>
              <w:bottom w:val="single" w:sz="4" w:space="0" w:color="auto"/>
            </w:tcBorders>
            <w:hideMark/>
          </w:tcPr>
          <w:p w:rsidR="00000000" w:rsidRDefault="00E0452F">
            <w:pPr>
              <w:pStyle w:val="a5"/>
            </w:pPr>
            <w:r>
              <w:t>application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Name of the default context.</w:t>
            </w:r>
          </w:p>
        </w:tc>
        <w:tc>
          <w:tcPr>
            <w:tcW w:w="0" w:type="auto"/>
            <w:tcBorders>
              <w:bottom w:val="single" w:sz="4" w:space="0" w:color="auto"/>
              <w:right w:val="single" w:sz="4" w:space="0" w:color="auto"/>
            </w:tcBorders>
            <w:hideMark/>
          </w:tcPr>
          <w:p w:rsidR="00000000" w:rsidRDefault="00E0452F">
            <w:pPr>
              <w:pStyle w:val="a5"/>
            </w:pPr>
            <w:r>
              <w:t>spring.cloud.vault.kv.enabled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the kev-value backend.</w:t>
            </w:r>
          </w:p>
        </w:tc>
        <w:tc>
          <w:tcPr>
            <w:tcW w:w="0" w:type="auto"/>
            <w:tcBorders>
              <w:bottom w:val="single" w:sz="4" w:space="0" w:color="auto"/>
              <w:right w:val="single" w:sz="4" w:space="0" w:color="auto"/>
            </w:tcBorders>
            <w:hideMark/>
          </w:tcPr>
          <w:p w:rsidR="00000000" w:rsidRDefault="00E0452F">
            <w:pPr>
              <w:pStyle w:val="a5"/>
            </w:pPr>
            <w:r>
              <w:t>sprin</w:t>
            </w:r>
            <w:r>
              <w:t>g.cloud.vault.kv.profile-separator</w:t>
            </w:r>
          </w:p>
        </w:tc>
        <w:tc>
          <w:tcPr>
            <w:tcW w:w="0" w:type="auto"/>
            <w:tcBorders>
              <w:bottom w:val="single" w:sz="4" w:space="0" w:color="auto"/>
            </w:tcBorders>
            <w:hideMark/>
          </w:tcPr>
          <w:p w:rsidR="00000000" w:rsidRDefault="00E0452F">
            <w:pPr>
              <w:pStyle w:val="a5"/>
            </w:pPr>
            <w:r>
              <w: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Profile-separator to combine application name and profile.</w:t>
            </w:r>
          </w:p>
        </w:tc>
        <w:tc>
          <w:tcPr>
            <w:tcW w:w="0" w:type="auto"/>
            <w:tcBorders>
              <w:bottom w:val="single" w:sz="4" w:space="0" w:color="auto"/>
              <w:right w:val="single" w:sz="4" w:space="0" w:color="auto"/>
            </w:tcBorders>
            <w:hideMark/>
          </w:tcPr>
          <w:p w:rsidR="00000000" w:rsidRDefault="00E0452F">
            <w:pPr>
              <w:pStyle w:val="a5"/>
            </w:pPr>
            <w:r>
              <w:t>spring.cloud.vault.mongodb.backend</w:t>
            </w:r>
          </w:p>
        </w:tc>
        <w:tc>
          <w:tcPr>
            <w:tcW w:w="0" w:type="auto"/>
            <w:tcBorders>
              <w:bottom w:val="single" w:sz="4" w:space="0" w:color="auto"/>
            </w:tcBorders>
            <w:hideMark/>
          </w:tcPr>
          <w:p w:rsidR="00000000" w:rsidRDefault="00E0452F">
            <w:pPr>
              <w:pStyle w:val="a5"/>
            </w:pPr>
            <w:r>
              <w:t>mongodb</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Cassandra backend path.</w:t>
            </w:r>
          </w:p>
        </w:tc>
        <w:tc>
          <w:tcPr>
            <w:tcW w:w="0" w:type="auto"/>
            <w:tcBorders>
              <w:bottom w:val="single" w:sz="4" w:space="0" w:color="auto"/>
              <w:right w:val="single" w:sz="4" w:space="0" w:color="auto"/>
            </w:tcBorders>
            <w:hideMark/>
          </w:tcPr>
          <w:p w:rsidR="00000000" w:rsidRDefault="00E0452F">
            <w:pPr>
              <w:pStyle w:val="a5"/>
            </w:pPr>
            <w:r>
              <w:t>spring.cloud.vault.mongodb.enabled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mongodb backend usage.</w:t>
            </w:r>
          </w:p>
        </w:tc>
        <w:tc>
          <w:tcPr>
            <w:tcW w:w="0" w:type="auto"/>
            <w:tcBorders>
              <w:bottom w:val="single" w:sz="4" w:space="0" w:color="auto"/>
              <w:right w:val="single" w:sz="4" w:space="0" w:color="auto"/>
            </w:tcBorders>
            <w:hideMark/>
          </w:tcPr>
          <w:p w:rsidR="00000000" w:rsidRDefault="00E0452F">
            <w:pPr>
              <w:pStyle w:val="a5"/>
            </w:pPr>
            <w:r>
              <w:t>spring.cloud.vault.mongodb.password-property</w:t>
            </w:r>
          </w:p>
        </w:tc>
        <w:tc>
          <w:tcPr>
            <w:tcW w:w="0" w:type="auto"/>
            <w:tcBorders>
              <w:bottom w:val="single" w:sz="4" w:space="0" w:color="auto"/>
            </w:tcBorders>
            <w:hideMark/>
          </w:tcPr>
          <w:p w:rsidR="00000000" w:rsidRDefault="00E0452F">
            <w:pPr>
              <w:pStyle w:val="a5"/>
            </w:pPr>
            <w:r>
              <w:t>spring.data.mongodb.password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Target property for the obtained password.</w:t>
            </w:r>
          </w:p>
        </w:tc>
        <w:tc>
          <w:tcPr>
            <w:tcW w:w="0" w:type="auto"/>
            <w:tcBorders>
              <w:bottom w:val="single" w:sz="4" w:space="0" w:color="auto"/>
              <w:right w:val="single" w:sz="4" w:space="0" w:color="auto"/>
            </w:tcBorders>
            <w:hideMark/>
          </w:tcPr>
          <w:p w:rsidR="00000000" w:rsidRDefault="00E0452F">
            <w:pPr>
              <w:pStyle w:val="a5"/>
            </w:pPr>
            <w:r>
              <w:t>spring.cloud.vault.mongodb.role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Role name for credentials.</w:t>
            </w:r>
          </w:p>
        </w:tc>
        <w:tc>
          <w:tcPr>
            <w:tcW w:w="0" w:type="auto"/>
            <w:tcBorders>
              <w:bottom w:val="single" w:sz="4" w:space="0" w:color="auto"/>
              <w:right w:val="single" w:sz="4" w:space="0" w:color="auto"/>
            </w:tcBorders>
            <w:hideMark/>
          </w:tcPr>
          <w:p w:rsidR="00000000" w:rsidRDefault="00E0452F">
            <w:pPr>
              <w:pStyle w:val="a5"/>
            </w:pPr>
            <w:r>
              <w:t>spring.cloud.vault.mongodb.username-property</w:t>
            </w:r>
          </w:p>
        </w:tc>
        <w:tc>
          <w:tcPr>
            <w:tcW w:w="0" w:type="auto"/>
            <w:tcBorders>
              <w:bottom w:val="single" w:sz="4" w:space="0" w:color="auto"/>
            </w:tcBorders>
            <w:hideMark/>
          </w:tcPr>
          <w:p w:rsidR="00000000" w:rsidRDefault="00E0452F">
            <w:pPr>
              <w:pStyle w:val="a5"/>
            </w:pPr>
            <w:r>
              <w:t>spring.data.mongodb.username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w:t>
            </w:r>
            <w:r>
              <w:t>arget property for the obtained username.</w:t>
            </w:r>
          </w:p>
        </w:tc>
        <w:tc>
          <w:tcPr>
            <w:tcW w:w="0" w:type="auto"/>
            <w:tcBorders>
              <w:bottom w:val="single" w:sz="4" w:space="0" w:color="auto"/>
              <w:right w:val="single" w:sz="4" w:space="0" w:color="auto"/>
            </w:tcBorders>
            <w:hideMark/>
          </w:tcPr>
          <w:p w:rsidR="00000000" w:rsidRDefault="00E0452F">
            <w:pPr>
              <w:pStyle w:val="a5"/>
            </w:pPr>
            <w:r>
              <w:t>spring.cloud.vault.mysql.backend</w:t>
            </w:r>
          </w:p>
        </w:tc>
        <w:tc>
          <w:tcPr>
            <w:tcW w:w="0" w:type="auto"/>
            <w:tcBorders>
              <w:bottom w:val="single" w:sz="4" w:space="0" w:color="auto"/>
            </w:tcBorders>
            <w:hideMark/>
          </w:tcPr>
          <w:p w:rsidR="00000000" w:rsidRDefault="00E0452F">
            <w:pPr>
              <w:pStyle w:val="a5"/>
            </w:pPr>
            <w:r>
              <w:t>mysql</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mysql backend path.</w:t>
            </w:r>
          </w:p>
        </w:tc>
        <w:tc>
          <w:tcPr>
            <w:tcW w:w="0" w:type="auto"/>
            <w:tcBorders>
              <w:bottom w:val="single" w:sz="4" w:space="0" w:color="auto"/>
              <w:right w:val="single" w:sz="4" w:space="0" w:color="auto"/>
            </w:tcBorders>
            <w:hideMark/>
          </w:tcPr>
          <w:p w:rsidR="00000000" w:rsidRDefault="00E0452F">
            <w:pPr>
              <w:pStyle w:val="a5"/>
            </w:pPr>
            <w:r>
              <w:t>spring.cloud.vault.mysql.enabled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mysql backend usage.</w:t>
            </w:r>
          </w:p>
        </w:tc>
        <w:tc>
          <w:tcPr>
            <w:tcW w:w="0" w:type="auto"/>
            <w:tcBorders>
              <w:bottom w:val="single" w:sz="4" w:space="0" w:color="auto"/>
              <w:right w:val="single" w:sz="4" w:space="0" w:color="auto"/>
            </w:tcBorders>
            <w:hideMark/>
          </w:tcPr>
          <w:p w:rsidR="00000000" w:rsidRDefault="00E0452F">
            <w:pPr>
              <w:pStyle w:val="a5"/>
            </w:pPr>
            <w:r>
              <w:t>spring.cloud.vault.mysql.password-property</w:t>
            </w:r>
          </w:p>
        </w:tc>
        <w:tc>
          <w:tcPr>
            <w:tcW w:w="0" w:type="auto"/>
            <w:tcBorders>
              <w:bottom w:val="single" w:sz="4" w:space="0" w:color="auto"/>
            </w:tcBorders>
            <w:hideMark/>
          </w:tcPr>
          <w:p w:rsidR="00000000" w:rsidRDefault="00E0452F">
            <w:pPr>
              <w:pStyle w:val="a5"/>
            </w:pPr>
            <w:r>
              <w:t>spring.datasource.password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Target property for the obtained username.</w:t>
            </w:r>
          </w:p>
        </w:tc>
        <w:tc>
          <w:tcPr>
            <w:tcW w:w="0" w:type="auto"/>
            <w:tcBorders>
              <w:bottom w:val="single" w:sz="4" w:space="0" w:color="auto"/>
              <w:right w:val="single" w:sz="4" w:space="0" w:color="auto"/>
            </w:tcBorders>
            <w:hideMark/>
          </w:tcPr>
          <w:p w:rsidR="00000000" w:rsidRDefault="00E0452F">
            <w:pPr>
              <w:pStyle w:val="a5"/>
            </w:pPr>
            <w:r>
              <w:t>spring.cloud.vault.mysql.role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Role name for credentials.</w:t>
            </w:r>
          </w:p>
        </w:tc>
        <w:tc>
          <w:tcPr>
            <w:tcW w:w="0" w:type="auto"/>
            <w:tcBorders>
              <w:bottom w:val="single" w:sz="4" w:space="0" w:color="auto"/>
              <w:right w:val="single" w:sz="4" w:space="0" w:color="auto"/>
            </w:tcBorders>
            <w:hideMark/>
          </w:tcPr>
          <w:p w:rsidR="00000000" w:rsidRDefault="00E0452F">
            <w:pPr>
              <w:pStyle w:val="a5"/>
            </w:pPr>
            <w:r>
              <w:t>spring.cloud.vault.mysql.username-property</w:t>
            </w:r>
          </w:p>
        </w:tc>
        <w:tc>
          <w:tcPr>
            <w:tcW w:w="0" w:type="auto"/>
            <w:tcBorders>
              <w:bottom w:val="single" w:sz="4" w:space="0" w:color="auto"/>
            </w:tcBorders>
            <w:hideMark/>
          </w:tcPr>
          <w:p w:rsidR="00000000" w:rsidRDefault="00E0452F">
            <w:pPr>
              <w:pStyle w:val="a5"/>
            </w:pPr>
            <w:r>
              <w:t>spring.datasource.username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Target property for the obtained username.</w:t>
            </w:r>
          </w:p>
        </w:tc>
        <w:tc>
          <w:tcPr>
            <w:tcW w:w="0" w:type="auto"/>
            <w:tcBorders>
              <w:bottom w:val="single" w:sz="4" w:space="0" w:color="auto"/>
              <w:right w:val="single" w:sz="4" w:space="0" w:color="auto"/>
            </w:tcBorders>
            <w:hideMark/>
          </w:tcPr>
          <w:p w:rsidR="00000000" w:rsidRDefault="00E0452F">
            <w:pPr>
              <w:pStyle w:val="a5"/>
            </w:pPr>
            <w:r>
              <w:t>spring.cloud.vault.port</w:t>
            </w:r>
          </w:p>
        </w:tc>
        <w:tc>
          <w:tcPr>
            <w:tcW w:w="0" w:type="auto"/>
            <w:tcBorders>
              <w:bottom w:val="single" w:sz="4" w:space="0" w:color="auto"/>
            </w:tcBorders>
            <w:hideMark/>
          </w:tcPr>
          <w:p w:rsidR="00000000" w:rsidRDefault="00E0452F">
            <w:pPr>
              <w:pStyle w:val="a5"/>
            </w:pPr>
            <w:r>
              <w:t>8200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Vault ser</w:t>
            </w:r>
            <w:r>
              <w:t>ver port.</w:t>
            </w:r>
          </w:p>
        </w:tc>
        <w:tc>
          <w:tcPr>
            <w:tcW w:w="0" w:type="auto"/>
            <w:tcBorders>
              <w:bottom w:val="single" w:sz="4" w:space="0" w:color="auto"/>
              <w:right w:val="single" w:sz="4" w:space="0" w:color="auto"/>
            </w:tcBorders>
            <w:hideMark/>
          </w:tcPr>
          <w:p w:rsidR="00000000" w:rsidRDefault="00E0452F">
            <w:pPr>
              <w:pStyle w:val="a5"/>
            </w:pPr>
            <w:r>
              <w:t>spring.cloud.vault.postgresql.backend</w:t>
            </w:r>
          </w:p>
        </w:tc>
        <w:tc>
          <w:tcPr>
            <w:tcW w:w="0" w:type="auto"/>
            <w:tcBorders>
              <w:bottom w:val="single" w:sz="4" w:space="0" w:color="auto"/>
            </w:tcBorders>
            <w:hideMark/>
          </w:tcPr>
          <w:p w:rsidR="00000000" w:rsidRDefault="00E0452F">
            <w:pPr>
              <w:pStyle w:val="a5"/>
            </w:pPr>
            <w:r>
              <w:t>postgresql</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postgresql backend path.</w:t>
            </w:r>
          </w:p>
        </w:tc>
        <w:tc>
          <w:tcPr>
            <w:tcW w:w="0" w:type="auto"/>
            <w:tcBorders>
              <w:bottom w:val="single" w:sz="4" w:space="0" w:color="auto"/>
              <w:right w:val="single" w:sz="4" w:space="0" w:color="auto"/>
            </w:tcBorders>
            <w:hideMark/>
          </w:tcPr>
          <w:p w:rsidR="00000000" w:rsidRDefault="00E0452F">
            <w:pPr>
              <w:pStyle w:val="a5"/>
            </w:pPr>
            <w:r>
              <w:t>spring.cloud.vault.postgresql.enabled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postgresql backend usage.</w:t>
            </w:r>
          </w:p>
        </w:tc>
        <w:tc>
          <w:tcPr>
            <w:tcW w:w="0" w:type="auto"/>
            <w:tcBorders>
              <w:bottom w:val="single" w:sz="4" w:space="0" w:color="auto"/>
              <w:right w:val="single" w:sz="4" w:space="0" w:color="auto"/>
            </w:tcBorders>
            <w:hideMark/>
          </w:tcPr>
          <w:p w:rsidR="00000000" w:rsidRDefault="00E0452F">
            <w:pPr>
              <w:pStyle w:val="a5"/>
            </w:pPr>
            <w:r>
              <w:t>spring.cloud.vault.postgresql.password-property</w:t>
            </w:r>
          </w:p>
        </w:tc>
        <w:tc>
          <w:tcPr>
            <w:tcW w:w="0" w:type="auto"/>
            <w:tcBorders>
              <w:bottom w:val="single" w:sz="4" w:space="0" w:color="auto"/>
            </w:tcBorders>
            <w:hideMark/>
          </w:tcPr>
          <w:p w:rsidR="00000000" w:rsidRDefault="00E0452F">
            <w:pPr>
              <w:pStyle w:val="a5"/>
            </w:pPr>
            <w:r>
              <w:t>spring.datasource.password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Target property for the obtained username.</w:t>
            </w:r>
          </w:p>
        </w:tc>
        <w:tc>
          <w:tcPr>
            <w:tcW w:w="0" w:type="auto"/>
            <w:tcBorders>
              <w:bottom w:val="single" w:sz="4" w:space="0" w:color="auto"/>
              <w:right w:val="single" w:sz="4" w:space="0" w:color="auto"/>
            </w:tcBorders>
            <w:hideMark/>
          </w:tcPr>
          <w:p w:rsidR="00000000" w:rsidRDefault="00E0452F">
            <w:pPr>
              <w:pStyle w:val="a5"/>
            </w:pPr>
            <w:r>
              <w:t>spring.cloud.vault.postgresql.role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Role name for credentials.</w:t>
            </w:r>
          </w:p>
        </w:tc>
        <w:tc>
          <w:tcPr>
            <w:tcW w:w="0" w:type="auto"/>
            <w:tcBorders>
              <w:bottom w:val="single" w:sz="4" w:space="0" w:color="auto"/>
              <w:right w:val="single" w:sz="4" w:space="0" w:color="auto"/>
            </w:tcBorders>
            <w:hideMark/>
          </w:tcPr>
          <w:p w:rsidR="00000000" w:rsidRDefault="00E0452F">
            <w:pPr>
              <w:pStyle w:val="a5"/>
            </w:pPr>
            <w:r>
              <w:t>spring.cloud.vault.postgresql.username-property</w:t>
            </w:r>
          </w:p>
        </w:tc>
        <w:tc>
          <w:tcPr>
            <w:tcW w:w="0" w:type="auto"/>
            <w:tcBorders>
              <w:bottom w:val="single" w:sz="4" w:space="0" w:color="auto"/>
            </w:tcBorders>
            <w:hideMark/>
          </w:tcPr>
          <w:p w:rsidR="00000000" w:rsidRDefault="00E0452F">
            <w:pPr>
              <w:pStyle w:val="a5"/>
            </w:pPr>
            <w:r>
              <w:t>spring.datasource.username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Target property for the obtained username.</w:t>
            </w:r>
          </w:p>
        </w:tc>
        <w:tc>
          <w:tcPr>
            <w:tcW w:w="0" w:type="auto"/>
            <w:tcBorders>
              <w:bottom w:val="single" w:sz="4" w:space="0" w:color="auto"/>
              <w:right w:val="single" w:sz="4" w:space="0" w:color="auto"/>
            </w:tcBorders>
            <w:hideMark/>
          </w:tcPr>
          <w:p w:rsidR="00000000" w:rsidRDefault="00E0452F">
            <w:pPr>
              <w:pStyle w:val="a5"/>
            </w:pPr>
            <w:r>
              <w:t>spring.cloud.vault.rabbitmq.b</w:t>
            </w:r>
            <w:r>
              <w:t>ackend</w:t>
            </w:r>
          </w:p>
        </w:tc>
        <w:tc>
          <w:tcPr>
            <w:tcW w:w="0" w:type="auto"/>
            <w:tcBorders>
              <w:bottom w:val="single" w:sz="4" w:space="0" w:color="auto"/>
            </w:tcBorders>
            <w:hideMark/>
          </w:tcPr>
          <w:p w:rsidR="00000000" w:rsidRDefault="00E0452F">
            <w:pPr>
              <w:pStyle w:val="a5"/>
            </w:pPr>
            <w:r>
              <w:t>rabbitmq</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rabbitmq backend path.</w:t>
            </w:r>
          </w:p>
        </w:tc>
        <w:tc>
          <w:tcPr>
            <w:tcW w:w="0" w:type="auto"/>
            <w:tcBorders>
              <w:bottom w:val="single" w:sz="4" w:space="0" w:color="auto"/>
              <w:right w:val="single" w:sz="4" w:space="0" w:color="auto"/>
            </w:tcBorders>
            <w:hideMark/>
          </w:tcPr>
          <w:p w:rsidR="00000000" w:rsidRDefault="00E0452F">
            <w:pPr>
              <w:pStyle w:val="a5"/>
            </w:pPr>
            <w:r>
              <w:t>spring.cloud.vault.rabbitmq.enabled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rabbitmq backend usage.</w:t>
            </w:r>
          </w:p>
        </w:tc>
        <w:tc>
          <w:tcPr>
            <w:tcW w:w="0" w:type="auto"/>
            <w:tcBorders>
              <w:bottom w:val="single" w:sz="4" w:space="0" w:color="auto"/>
              <w:right w:val="single" w:sz="4" w:space="0" w:color="auto"/>
            </w:tcBorders>
            <w:hideMark/>
          </w:tcPr>
          <w:p w:rsidR="00000000" w:rsidRDefault="00E0452F">
            <w:pPr>
              <w:pStyle w:val="a5"/>
            </w:pPr>
            <w:r>
              <w:t>spring.cloud.vault.rabbitmq.password-property</w:t>
            </w:r>
          </w:p>
        </w:tc>
        <w:tc>
          <w:tcPr>
            <w:tcW w:w="0" w:type="auto"/>
            <w:tcBorders>
              <w:bottom w:val="single" w:sz="4" w:space="0" w:color="auto"/>
            </w:tcBorders>
            <w:hideMark/>
          </w:tcPr>
          <w:p w:rsidR="00000000" w:rsidRDefault="00E0452F">
            <w:pPr>
              <w:pStyle w:val="a5"/>
            </w:pPr>
            <w:r>
              <w:t>spring.rabbitmq.password</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Target property for the obtained password.</w:t>
            </w:r>
          </w:p>
        </w:tc>
        <w:tc>
          <w:tcPr>
            <w:tcW w:w="0" w:type="auto"/>
            <w:tcBorders>
              <w:bottom w:val="single" w:sz="4" w:space="0" w:color="auto"/>
              <w:right w:val="single" w:sz="4" w:space="0" w:color="auto"/>
            </w:tcBorders>
            <w:hideMark/>
          </w:tcPr>
          <w:p w:rsidR="00000000" w:rsidRDefault="00E0452F">
            <w:pPr>
              <w:pStyle w:val="a5"/>
            </w:pPr>
            <w:r>
              <w:t>spring.cloud.vault.rabbitmq.role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Role name for credentials.</w:t>
            </w:r>
          </w:p>
        </w:tc>
        <w:tc>
          <w:tcPr>
            <w:tcW w:w="0" w:type="auto"/>
            <w:tcBorders>
              <w:bottom w:val="single" w:sz="4" w:space="0" w:color="auto"/>
              <w:right w:val="single" w:sz="4" w:space="0" w:color="auto"/>
            </w:tcBorders>
            <w:hideMark/>
          </w:tcPr>
          <w:p w:rsidR="00000000" w:rsidRDefault="00E0452F">
            <w:pPr>
              <w:pStyle w:val="a5"/>
            </w:pPr>
            <w:r>
              <w:t>spring.cloud.vault.rabbitmq.username-property</w:t>
            </w:r>
          </w:p>
        </w:tc>
        <w:tc>
          <w:tcPr>
            <w:tcW w:w="0" w:type="auto"/>
            <w:tcBorders>
              <w:bottom w:val="single" w:sz="4" w:space="0" w:color="auto"/>
            </w:tcBorders>
            <w:hideMark/>
          </w:tcPr>
          <w:p w:rsidR="00000000" w:rsidRDefault="00E0452F">
            <w:pPr>
              <w:pStyle w:val="a5"/>
            </w:pPr>
            <w:r>
              <w:t>spring.rabbitmq.username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Target property for the obtained username.</w:t>
            </w:r>
          </w:p>
        </w:tc>
        <w:tc>
          <w:tcPr>
            <w:tcW w:w="0" w:type="auto"/>
            <w:tcBorders>
              <w:bottom w:val="single" w:sz="4" w:space="0" w:color="auto"/>
              <w:right w:val="single" w:sz="4" w:space="0" w:color="auto"/>
            </w:tcBorders>
            <w:hideMark/>
          </w:tcPr>
          <w:p w:rsidR="00000000" w:rsidRDefault="00E0452F">
            <w:pPr>
              <w:pStyle w:val="a5"/>
            </w:pPr>
            <w:r>
              <w:t>spring.cloud.vault.read-timeout</w:t>
            </w:r>
          </w:p>
        </w:tc>
        <w:tc>
          <w:tcPr>
            <w:tcW w:w="0" w:type="auto"/>
            <w:tcBorders>
              <w:bottom w:val="single" w:sz="4" w:space="0" w:color="auto"/>
            </w:tcBorders>
            <w:hideMark/>
          </w:tcPr>
          <w:p w:rsidR="00000000" w:rsidRDefault="00E0452F">
            <w:pPr>
              <w:pStyle w:val="a5"/>
            </w:pPr>
            <w:r>
              <w:t>15000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Read timeout;</w:t>
            </w:r>
          </w:p>
        </w:tc>
        <w:tc>
          <w:tcPr>
            <w:tcW w:w="0" w:type="auto"/>
            <w:tcBorders>
              <w:bottom w:val="single" w:sz="4" w:space="0" w:color="auto"/>
              <w:right w:val="single" w:sz="4" w:space="0" w:color="auto"/>
            </w:tcBorders>
            <w:hideMark/>
          </w:tcPr>
          <w:p w:rsidR="00000000" w:rsidRDefault="00E0452F">
            <w:pPr>
              <w:pStyle w:val="a5"/>
            </w:pPr>
            <w:r>
              <w:t>spring.cloud.vault.scheme</w:t>
            </w:r>
          </w:p>
        </w:tc>
        <w:tc>
          <w:tcPr>
            <w:tcW w:w="0" w:type="auto"/>
            <w:tcBorders>
              <w:bottom w:val="single" w:sz="4" w:space="0" w:color="auto"/>
            </w:tcBorders>
            <w:hideMark/>
          </w:tcPr>
          <w:p w:rsidR="00000000" w:rsidRDefault="00E0452F">
            <w:pPr>
              <w:pStyle w:val="a5"/>
            </w:pPr>
            <w:r>
              <w:t>https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Protocol scheme. Can be either "http" or "https".</w:t>
            </w:r>
          </w:p>
        </w:tc>
        <w:tc>
          <w:tcPr>
            <w:tcW w:w="0" w:type="auto"/>
            <w:tcBorders>
              <w:bottom w:val="single" w:sz="4" w:space="0" w:color="auto"/>
              <w:right w:val="single" w:sz="4" w:space="0" w:color="auto"/>
            </w:tcBorders>
            <w:hideMark/>
          </w:tcPr>
          <w:p w:rsidR="00000000" w:rsidRDefault="00E0452F">
            <w:pPr>
              <w:pStyle w:val="a5"/>
            </w:pPr>
            <w:r>
              <w:t>spring.cloud.vault.ssl.cert-auth-path</w:t>
            </w:r>
          </w:p>
        </w:tc>
        <w:tc>
          <w:tcPr>
            <w:tcW w:w="0" w:type="auto"/>
            <w:tcBorders>
              <w:bottom w:val="single" w:sz="4" w:space="0" w:color="auto"/>
            </w:tcBorders>
            <w:hideMark/>
          </w:tcPr>
          <w:p w:rsidR="00000000" w:rsidRDefault="00E0452F">
            <w:pPr>
              <w:pStyle w:val="a5"/>
            </w:pPr>
            <w:r>
              <w:t>cert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Mount path of the TLS cert authentication backend.</w:t>
            </w:r>
          </w:p>
        </w:tc>
        <w:tc>
          <w:tcPr>
            <w:tcW w:w="0" w:type="auto"/>
            <w:tcBorders>
              <w:bottom w:val="single" w:sz="4" w:space="0" w:color="auto"/>
              <w:right w:val="single" w:sz="4" w:space="0" w:color="auto"/>
            </w:tcBorders>
            <w:hideMark/>
          </w:tcPr>
          <w:p w:rsidR="00000000" w:rsidRDefault="00E0452F">
            <w:pPr>
              <w:pStyle w:val="a5"/>
            </w:pPr>
            <w:r>
              <w:t>spring.cloud.vault.ssl.key-store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Trust store that holds certificates and private keys.</w:t>
            </w:r>
          </w:p>
        </w:tc>
        <w:tc>
          <w:tcPr>
            <w:tcW w:w="0" w:type="auto"/>
            <w:tcBorders>
              <w:bottom w:val="single" w:sz="4" w:space="0" w:color="auto"/>
              <w:right w:val="single" w:sz="4" w:space="0" w:color="auto"/>
            </w:tcBorders>
            <w:hideMark/>
          </w:tcPr>
          <w:p w:rsidR="00000000" w:rsidRDefault="00E0452F">
            <w:pPr>
              <w:pStyle w:val="a5"/>
            </w:pPr>
            <w:r>
              <w:t>spring.cloud.vault.ssl.key-store-password</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Password used to access the key store.</w:t>
            </w:r>
          </w:p>
        </w:tc>
        <w:tc>
          <w:tcPr>
            <w:tcW w:w="0" w:type="auto"/>
            <w:tcBorders>
              <w:bottom w:val="single" w:sz="4" w:space="0" w:color="auto"/>
              <w:right w:val="single" w:sz="4" w:space="0" w:color="auto"/>
            </w:tcBorders>
            <w:hideMark/>
          </w:tcPr>
          <w:p w:rsidR="00000000" w:rsidRDefault="00E0452F">
            <w:pPr>
              <w:pStyle w:val="a5"/>
            </w:pPr>
            <w:r>
              <w:t>spring.cloud.vault.ssl.trust-store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Trust store that holds SSL certificates.</w:t>
            </w:r>
          </w:p>
        </w:tc>
        <w:tc>
          <w:tcPr>
            <w:tcW w:w="0" w:type="auto"/>
            <w:tcBorders>
              <w:bottom w:val="single" w:sz="4" w:space="0" w:color="auto"/>
              <w:right w:val="single" w:sz="4" w:space="0" w:color="auto"/>
            </w:tcBorders>
            <w:hideMark/>
          </w:tcPr>
          <w:p w:rsidR="00000000" w:rsidRDefault="00E0452F">
            <w:pPr>
              <w:pStyle w:val="a5"/>
            </w:pPr>
            <w:r>
              <w:t>spring.cloud.vault.ssl.trust-store-password</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Password used to access the trust store.</w:t>
            </w:r>
          </w:p>
        </w:tc>
        <w:tc>
          <w:tcPr>
            <w:tcW w:w="0" w:type="auto"/>
            <w:tcBorders>
              <w:bottom w:val="single" w:sz="4" w:space="0" w:color="auto"/>
              <w:right w:val="single" w:sz="4" w:space="0" w:color="auto"/>
            </w:tcBorders>
            <w:hideMark/>
          </w:tcPr>
          <w:p w:rsidR="00000000" w:rsidRDefault="00E0452F">
            <w:pPr>
              <w:pStyle w:val="a5"/>
            </w:pPr>
            <w:r>
              <w:t>sprin</w:t>
            </w:r>
            <w:r>
              <w:t>g.cloud.vault.token</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Static vault token. Required if {@link #authentication} is {@code TOKEN}.</w:t>
            </w:r>
          </w:p>
        </w:tc>
        <w:tc>
          <w:tcPr>
            <w:tcW w:w="0" w:type="auto"/>
            <w:tcBorders>
              <w:bottom w:val="single" w:sz="4" w:space="0" w:color="auto"/>
              <w:right w:val="single" w:sz="4" w:space="0" w:color="auto"/>
            </w:tcBorders>
            <w:hideMark/>
          </w:tcPr>
          <w:p w:rsidR="00000000" w:rsidRDefault="00E0452F">
            <w:pPr>
              <w:pStyle w:val="a5"/>
            </w:pPr>
            <w:r>
              <w:t>spring.cloud.vault.uri</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Vault URI. Can be set with scheme, host and port.</w:t>
            </w:r>
          </w:p>
        </w:tc>
        <w:tc>
          <w:tcPr>
            <w:tcW w:w="0" w:type="auto"/>
            <w:tcBorders>
              <w:bottom w:val="single" w:sz="4" w:space="0" w:color="auto"/>
              <w:right w:val="single" w:sz="4" w:space="0" w:color="auto"/>
            </w:tcBorders>
            <w:hideMark/>
          </w:tcPr>
          <w:p w:rsidR="00000000" w:rsidRDefault="00E0452F">
            <w:pPr>
              <w:pStyle w:val="a5"/>
            </w:pPr>
            <w:r>
              <w:t>spring.cloud.zookeeper.base-sleep-time-ms</w:t>
            </w:r>
          </w:p>
        </w:tc>
        <w:tc>
          <w:tcPr>
            <w:tcW w:w="0" w:type="auto"/>
            <w:tcBorders>
              <w:bottom w:val="single" w:sz="4" w:space="0" w:color="auto"/>
            </w:tcBorders>
            <w:hideMark/>
          </w:tcPr>
          <w:p w:rsidR="00000000" w:rsidRDefault="00E0452F">
            <w:pPr>
              <w:pStyle w:val="a5"/>
            </w:pPr>
            <w:r>
              <w:t>50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Initial amount of time to wait betwee</w:t>
            </w:r>
            <w:r>
              <w:t>n retries</w:t>
            </w:r>
          </w:p>
        </w:tc>
        <w:tc>
          <w:tcPr>
            <w:tcW w:w="0" w:type="auto"/>
            <w:tcBorders>
              <w:bottom w:val="single" w:sz="4" w:space="0" w:color="auto"/>
              <w:right w:val="single" w:sz="4" w:space="0" w:color="auto"/>
            </w:tcBorders>
            <w:hideMark/>
          </w:tcPr>
          <w:p w:rsidR="00000000" w:rsidRDefault="00E0452F">
            <w:pPr>
              <w:pStyle w:val="a5"/>
            </w:pPr>
            <w:r>
              <w:t>spring.cloud.zookeeper.block-until-connected-unit</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The unit of time related to blocking on connection to Zookeeper</w:t>
            </w:r>
          </w:p>
        </w:tc>
        <w:tc>
          <w:tcPr>
            <w:tcW w:w="0" w:type="auto"/>
            <w:tcBorders>
              <w:bottom w:val="single" w:sz="4" w:space="0" w:color="auto"/>
              <w:right w:val="single" w:sz="4" w:space="0" w:color="auto"/>
            </w:tcBorders>
            <w:hideMark/>
          </w:tcPr>
          <w:p w:rsidR="00000000" w:rsidRDefault="00E0452F">
            <w:pPr>
              <w:pStyle w:val="a5"/>
            </w:pPr>
            <w:r>
              <w:t>spring.cloud.zookeeper.block-until-connected-wait</w:t>
            </w:r>
          </w:p>
        </w:tc>
        <w:tc>
          <w:tcPr>
            <w:tcW w:w="0" w:type="auto"/>
            <w:tcBorders>
              <w:bottom w:val="single" w:sz="4" w:space="0" w:color="auto"/>
            </w:tcBorders>
            <w:hideMark/>
          </w:tcPr>
          <w:p w:rsidR="00000000" w:rsidRDefault="00E0452F">
            <w:pPr>
              <w:pStyle w:val="a5"/>
            </w:pPr>
            <w:r>
              <w:t>10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Wait time to block on connection to Zookeeper</w:t>
            </w:r>
          </w:p>
        </w:tc>
        <w:tc>
          <w:tcPr>
            <w:tcW w:w="0" w:type="auto"/>
            <w:tcBorders>
              <w:bottom w:val="single" w:sz="4" w:space="0" w:color="auto"/>
              <w:right w:val="single" w:sz="4" w:space="0" w:color="auto"/>
            </w:tcBorders>
            <w:hideMark/>
          </w:tcPr>
          <w:p w:rsidR="00000000" w:rsidRDefault="00E0452F">
            <w:pPr>
              <w:pStyle w:val="a5"/>
            </w:pPr>
            <w:r>
              <w:t>spring.cloud.zookeeper.connect-string</w:t>
            </w:r>
          </w:p>
        </w:tc>
        <w:tc>
          <w:tcPr>
            <w:tcW w:w="0" w:type="auto"/>
            <w:tcBorders>
              <w:bottom w:val="single" w:sz="4" w:space="0" w:color="auto"/>
            </w:tcBorders>
            <w:hideMark/>
          </w:tcPr>
          <w:p w:rsidR="00000000" w:rsidRDefault="00E0452F">
            <w:pPr>
              <w:pStyle w:val="a5"/>
            </w:pPr>
            <w:r>
              <w:t>localhost:2181</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Connection string to the Zookeeper cluster</w:t>
            </w:r>
          </w:p>
        </w:tc>
        <w:tc>
          <w:tcPr>
            <w:tcW w:w="0" w:type="auto"/>
            <w:tcBorders>
              <w:bottom w:val="single" w:sz="4" w:space="0" w:color="auto"/>
              <w:right w:val="single" w:sz="4" w:space="0" w:color="auto"/>
            </w:tcBorders>
            <w:hideMark/>
          </w:tcPr>
          <w:p w:rsidR="00000000" w:rsidRDefault="00E0452F">
            <w:pPr>
              <w:pStyle w:val="a5"/>
            </w:pPr>
            <w:r>
              <w:t>spring.cloud.zookeeper.default-health-endpoint</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Default health endpoint that will be checked to verify that a dependency is alive</w:t>
            </w:r>
          </w:p>
        </w:tc>
        <w:tc>
          <w:tcPr>
            <w:tcW w:w="0" w:type="auto"/>
            <w:tcBorders>
              <w:bottom w:val="single" w:sz="4" w:space="0" w:color="auto"/>
              <w:right w:val="single" w:sz="4" w:space="0" w:color="auto"/>
            </w:tcBorders>
            <w:hideMark/>
          </w:tcPr>
          <w:p w:rsidR="00000000" w:rsidRDefault="00E0452F">
            <w:pPr>
              <w:pStyle w:val="a5"/>
            </w:pPr>
            <w:r>
              <w:t>spring.cloud.zookeeper.depe</w:t>
            </w:r>
            <w:r>
              <w:t>ndencies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Mapping of alias to ZookeeperDependency. From Ribbon perspective the alias is actually serviceID since Ribbon can’t accept nested structures in serviceID</w:t>
            </w:r>
          </w:p>
        </w:tc>
        <w:tc>
          <w:tcPr>
            <w:tcW w:w="0" w:type="auto"/>
            <w:tcBorders>
              <w:bottom w:val="single" w:sz="4" w:space="0" w:color="auto"/>
              <w:right w:val="single" w:sz="4" w:space="0" w:color="auto"/>
            </w:tcBorders>
            <w:hideMark/>
          </w:tcPr>
          <w:p w:rsidR="00000000" w:rsidRDefault="00E0452F">
            <w:pPr>
              <w:pStyle w:val="a5"/>
            </w:pPr>
            <w:r>
              <w:t>spring.cloud.zookeeper.dependency-configurations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spring.cloud.zookeeper.dependency-na</w:t>
            </w:r>
            <w:r>
              <w:t>mes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spring.cloud.zookeeper.discovery.enabled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spring.cloud.zookeeper.discovery.initial-status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The initial status of this instance (defaults to {@link StatusConstants#STATUS_UP}).</w:t>
            </w:r>
          </w:p>
        </w:tc>
        <w:tc>
          <w:tcPr>
            <w:tcW w:w="0" w:type="auto"/>
            <w:tcBorders>
              <w:bottom w:val="single" w:sz="4" w:space="0" w:color="auto"/>
              <w:right w:val="single" w:sz="4" w:space="0" w:color="auto"/>
            </w:tcBorders>
            <w:hideMark/>
          </w:tcPr>
          <w:p w:rsidR="00000000" w:rsidRDefault="00E0452F">
            <w:pPr>
              <w:pStyle w:val="a5"/>
            </w:pPr>
            <w:r>
              <w:t>spring.cloud.zookeeper.discovery.instance-host</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Predefined host with which a service can register itself in Zookeeper. Corresponds to the {code address} from the URI spec.</w:t>
            </w:r>
          </w:p>
        </w:tc>
        <w:tc>
          <w:tcPr>
            <w:tcW w:w="0" w:type="auto"/>
            <w:tcBorders>
              <w:bottom w:val="single" w:sz="4" w:space="0" w:color="auto"/>
              <w:right w:val="single" w:sz="4" w:space="0" w:color="auto"/>
            </w:tcBorders>
            <w:hideMark/>
          </w:tcPr>
          <w:p w:rsidR="00000000" w:rsidRDefault="00E0452F">
            <w:pPr>
              <w:pStyle w:val="a5"/>
            </w:pPr>
            <w:r>
              <w:t>spring.cloud.zookeeper.discovery.instance-id</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Id used to register with zookeeper. Defaults to a random UUID.</w:t>
            </w:r>
          </w:p>
        </w:tc>
        <w:tc>
          <w:tcPr>
            <w:tcW w:w="0" w:type="auto"/>
            <w:tcBorders>
              <w:bottom w:val="single" w:sz="4" w:space="0" w:color="auto"/>
              <w:right w:val="single" w:sz="4" w:space="0" w:color="auto"/>
            </w:tcBorders>
            <w:hideMark/>
          </w:tcPr>
          <w:p w:rsidR="00000000" w:rsidRDefault="00E0452F">
            <w:pPr>
              <w:pStyle w:val="a5"/>
            </w:pPr>
            <w:r>
              <w:t>spring.cloud.zookeepe</w:t>
            </w:r>
            <w:r>
              <w:t>r.discovery.instance-port</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Port to register the service under (defaults to listening port)</w:t>
            </w:r>
          </w:p>
        </w:tc>
        <w:tc>
          <w:tcPr>
            <w:tcW w:w="0" w:type="auto"/>
            <w:tcBorders>
              <w:bottom w:val="single" w:sz="4" w:space="0" w:color="auto"/>
              <w:right w:val="single" w:sz="4" w:space="0" w:color="auto"/>
            </w:tcBorders>
            <w:hideMark/>
          </w:tcPr>
          <w:p w:rsidR="00000000" w:rsidRDefault="00E0452F">
            <w:pPr>
              <w:pStyle w:val="a5"/>
            </w:pPr>
            <w:r>
              <w:t>spring.cloud.zookeeper.discovery.instance-ssl-port</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Ssl port of the registered service.</w:t>
            </w:r>
          </w:p>
        </w:tc>
        <w:tc>
          <w:tcPr>
            <w:tcW w:w="0" w:type="auto"/>
            <w:tcBorders>
              <w:bottom w:val="single" w:sz="4" w:space="0" w:color="auto"/>
              <w:right w:val="single" w:sz="4" w:space="0" w:color="auto"/>
            </w:tcBorders>
            <w:hideMark/>
          </w:tcPr>
          <w:p w:rsidR="00000000" w:rsidRDefault="00E0452F">
            <w:pPr>
              <w:pStyle w:val="a5"/>
            </w:pPr>
            <w:r>
              <w:t>spring.cloud.zookeeper.discovery.metadata</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Gets the metadata name/value pairs associated with this instance. This information is sent to zookeeper and can be used by other instances.</w:t>
            </w:r>
          </w:p>
        </w:tc>
        <w:tc>
          <w:tcPr>
            <w:tcW w:w="0" w:type="auto"/>
            <w:tcBorders>
              <w:bottom w:val="single" w:sz="4" w:space="0" w:color="auto"/>
              <w:right w:val="single" w:sz="4" w:space="0" w:color="auto"/>
            </w:tcBorders>
            <w:hideMark/>
          </w:tcPr>
          <w:p w:rsidR="00000000" w:rsidRDefault="00E0452F">
            <w:pPr>
              <w:pStyle w:val="a5"/>
            </w:pPr>
            <w:r>
              <w:t>spring.cloud.zookeeper.discovery.order</w:t>
            </w:r>
          </w:p>
        </w:tc>
        <w:tc>
          <w:tcPr>
            <w:tcW w:w="0" w:type="auto"/>
            <w:tcBorders>
              <w:bottom w:val="single" w:sz="4" w:space="0" w:color="auto"/>
            </w:tcBorders>
            <w:hideMark/>
          </w:tcPr>
          <w:p w:rsidR="00000000" w:rsidRDefault="00E0452F">
            <w:pPr>
              <w:pStyle w:val="a5"/>
            </w:pPr>
            <w:r>
              <w:t>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 xml:space="preserve">Order of the discovery client used by </w:t>
            </w:r>
            <w:r>
              <w:rPr>
                <w:rStyle w:val="HTML"/>
              </w:rPr>
              <w:t>CompositeDiscoveryClient</w:t>
            </w:r>
            <w:r>
              <w:t xml:space="preserve"> for sorting</w:t>
            </w:r>
            <w:r>
              <w:t xml:space="preserve"> available clients.</w:t>
            </w:r>
          </w:p>
        </w:tc>
        <w:tc>
          <w:tcPr>
            <w:tcW w:w="0" w:type="auto"/>
            <w:tcBorders>
              <w:bottom w:val="single" w:sz="4" w:space="0" w:color="auto"/>
              <w:right w:val="single" w:sz="4" w:space="0" w:color="auto"/>
            </w:tcBorders>
            <w:hideMark/>
          </w:tcPr>
          <w:p w:rsidR="00000000" w:rsidRDefault="00E0452F">
            <w:pPr>
              <w:pStyle w:val="a5"/>
            </w:pPr>
            <w:r>
              <w:t>spring.cloud.zookeeper.discovery.register</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Register as a service in zookeeper.</w:t>
            </w:r>
          </w:p>
        </w:tc>
        <w:tc>
          <w:tcPr>
            <w:tcW w:w="0" w:type="auto"/>
            <w:tcBorders>
              <w:bottom w:val="single" w:sz="4" w:space="0" w:color="auto"/>
              <w:right w:val="single" w:sz="4" w:space="0" w:color="auto"/>
            </w:tcBorders>
            <w:hideMark/>
          </w:tcPr>
          <w:p w:rsidR="00000000" w:rsidRDefault="00E0452F">
            <w:pPr>
              <w:pStyle w:val="a5"/>
            </w:pPr>
            <w:r>
              <w:t>spring.cloud.zookeeper.discovery.root</w:t>
            </w:r>
          </w:p>
        </w:tc>
        <w:tc>
          <w:tcPr>
            <w:tcW w:w="0" w:type="auto"/>
            <w:tcBorders>
              <w:bottom w:val="single" w:sz="4" w:space="0" w:color="auto"/>
            </w:tcBorders>
            <w:hideMark/>
          </w:tcPr>
          <w:p w:rsidR="00000000" w:rsidRDefault="00E0452F">
            <w:pPr>
              <w:pStyle w:val="a5"/>
            </w:pPr>
            <w:r>
              <w:t>/services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Root Zookeeper folder in which all instances are registered</w:t>
            </w:r>
          </w:p>
        </w:tc>
        <w:tc>
          <w:tcPr>
            <w:tcW w:w="0" w:type="auto"/>
            <w:tcBorders>
              <w:bottom w:val="single" w:sz="4" w:space="0" w:color="auto"/>
              <w:right w:val="single" w:sz="4" w:space="0" w:color="auto"/>
            </w:tcBorders>
            <w:hideMark/>
          </w:tcPr>
          <w:p w:rsidR="00000000" w:rsidRDefault="00E0452F">
            <w:pPr>
              <w:pStyle w:val="a5"/>
            </w:pPr>
            <w:r>
              <w:t>spring.cloud.zookeeper.discovery.uri-spec</w:t>
            </w:r>
          </w:p>
        </w:tc>
        <w:tc>
          <w:tcPr>
            <w:tcW w:w="0" w:type="auto"/>
            <w:tcBorders>
              <w:bottom w:val="single" w:sz="4" w:space="0" w:color="auto"/>
            </w:tcBorders>
            <w:hideMark/>
          </w:tcPr>
          <w:p w:rsidR="00000000" w:rsidRDefault="00E0452F">
            <w:pPr>
              <w:pStyle w:val="a5"/>
            </w:pPr>
            <w:r>
              <w:t>{</w:t>
            </w:r>
            <w:r>
              <w:t>scheme}://{address}:{port}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The URI specification to resolve during service registration in Zookeeper</w:t>
            </w:r>
          </w:p>
        </w:tc>
        <w:tc>
          <w:tcPr>
            <w:tcW w:w="0" w:type="auto"/>
            <w:tcBorders>
              <w:bottom w:val="single" w:sz="4" w:space="0" w:color="auto"/>
              <w:right w:val="single" w:sz="4" w:space="0" w:color="auto"/>
            </w:tcBorders>
            <w:hideMark/>
          </w:tcPr>
          <w:p w:rsidR="00000000" w:rsidRDefault="00E0452F">
            <w:pPr>
              <w:pStyle w:val="a5"/>
            </w:pPr>
            <w:r>
              <w:t>spring.cloud.zookeeper.enabled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Is Zookeeper enabled</w:t>
            </w:r>
          </w:p>
        </w:tc>
        <w:tc>
          <w:tcPr>
            <w:tcW w:w="0" w:type="auto"/>
            <w:tcBorders>
              <w:bottom w:val="single" w:sz="4" w:space="0" w:color="auto"/>
              <w:right w:val="single" w:sz="4" w:space="0" w:color="auto"/>
            </w:tcBorders>
            <w:hideMark/>
          </w:tcPr>
          <w:p w:rsidR="00000000" w:rsidRDefault="00E0452F">
            <w:pPr>
              <w:pStyle w:val="a5"/>
            </w:pPr>
            <w:r>
              <w:t>spring.cloud.zookeeper.max-retries</w:t>
            </w:r>
          </w:p>
        </w:tc>
        <w:tc>
          <w:tcPr>
            <w:tcW w:w="0" w:type="auto"/>
            <w:tcBorders>
              <w:bottom w:val="single" w:sz="4" w:space="0" w:color="auto"/>
            </w:tcBorders>
            <w:hideMark/>
          </w:tcPr>
          <w:p w:rsidR="00000000" w:rsidRDefault="00E0452F">
            <w:pPr>
              <w:pStyle w:val="a5"/>
            </w:pPr>
            <w:r>
              <w:t>10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Max number of times to retry</w:t>
            </w:r>
          </w:p>
        </w:tc>
        <w:tc>
          <w:tcPr>
            <w:tcW w:w="0" w:type="auto"/>
            <w:tcBorders>
              <w:bottom w:val="single" w:sz="4" w:space="0" w:color="auto"/>
              <w:right w:val="single" w:sz="4" w:space="0" w:color="auto"/>
            </w:tcBorders>
            <w:hideMark/>
          </w:tcPr>
          <w:p w:rsidR="00000000" w:rsidRDefault="00E0452F">
            <w:pPr>
              <w:pStyle w:val="a5"/>
            </w:pPr>
            <w:r>
              <w:t>spring.cloud.zookeeper.max-sleep-ms</w:t>
            </w:r>
          </w:p>
        </w:tc>
        <w:tc>
          <w:tcPr>
            <w:tcW w:w="0" w:type="auto"/>
            <w:tcBorders>
              <w:bottom w:val="single" w:sz="4" w:space="0" w:color="auto"/>
            </w:tcBorders>
            <w:hideMark/>
          </w:tcPr>
          <w:p w:rsidR="00000000" w:rsidRDefault="00E0452F">
            <w:pPr>
              <w:pStyle w:val="a5"/>
            </w:pPr>
            <w:r>
              <w:t>500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Max time in ms to sleep on each retry</w:t>
            </w:r>
          </w:p>
        </w:tc>
        <w:tc>
          <w:tcPr>
            <w:tcW w:w="0" w:type="auto"/>
            <w:tcBorders>
              <w:bottom w:val="single" w:sz="4" w:space="0" w:color="auto"/>
              <w:right w:val="single" w:sz="4" w:space="0" w:color="auto"/>
            </w:tcBorders>
            <w:hideMark/>
          </w:tcPr>
          <w:p w:rsidR="00000000" w:rsidRDefault="00E0452F">
            <w:pPr>
              <w:pStyle w:val="a5"/>
            </w:pPr>
            <w:r>
              <w:t>spring.cloud.zookeeper.prefix</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Common prefix that will be applied to all Zookeeper dependencies' paths</w:t>
            </w:r>
          </w:p>
        </w:tc>
        <w:tc>
          <w:tcPr>
            <w:tcW w:w="0" w:type="auto"/>
            <w:tcBorders>
              <w:bottom w:val="single" w:sz="4" w:space="0" w:color="auto"/>
              <w:right w:val="single" w:sz="4" w:space="0" w:color="auto"/>
            </w:tcBorders>
            <w:hideMark/>
          </w:tcPr>
          <w:p w:rsidR="00000000" w:rsidRDefault="00E0452F">
            <w:pPr>
              <w:pStyle w:val="a5"/>
            </w:pPr>
            <w:r>
              <w:t>spring.integration.poller.fixed-delay</w:t>
            </w:r>
          </w:p>
        </w:tc>
        <w:tc>
          <w:tcPr>
            <w:tcW w:w="0" w:type="auto"/>
            <w:tcBorders>
              <w:bottom w:val="single" w:sz="4" w:space="0" w:color="auto"/>
            </w:tcBorders>
            <w:hideMark/>
          </w:tcPr>
          <w:p w:rsidR="00000000" w:rsidRDefault="00E0452F">
            <w:pPr>
              <w:pStyle w:val="a5"/>
            </w:pPr>
            <w:r>
              <w:t>1000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Fixed delay for default poll</w:t>
            </w:r>
            <w:r>
              <w:t>er.</w:t>
            </w:r>
          </w:p>
        </w:tc>
        <w:tc>
          <w:tcPr>
            <w:tcW w:w="0" w:type="auto"/>
            <w:tcBorders>
              <w:bottom w:val="single" w:sz="4" w:space="0" w:color="auto"/>
              <w:right w:val="single" w:sz="4" w:space="0" w:color="auto"/>
            </w:tcBorders>
            <w:hideMark/>
          </w:tcPr>
          <w:p w:rsidR="00000000" w:rsidRDefault="00E0452F">
            <w:pPr>
              <w:pStyle w:val="a5"/>
            </w:pPr>
            <w:r>
              <w:t>spring.integration.poller.max-messages-per-poll</w:t>
            </w:r>
          </w:p>
        </w:tc>
        <w:tc>
          <w:tcPr>
            <w:tcW w:w="0" w:type="auto"/>
            <w:tcBorders>
              <w:bottom w:val="single" w:sz="4" w:space="0" w:color="auto"/>
            </w:tcBorders>
            <w:hideMark/>
          </w:tcPr>
          <w:p w:rsidR="00000000" w:rsidRDefault="00E0452F">
            <w:pPr>
              <w:pStyle w:val="a5"/>
            </w:pPr>
            <w:r>
              <w:t>1</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Maximum messages per poll for the default poller.</w:t>
            </w:r>
          </w:p>
        </w:tc>
        <w:tc>
          <w:tcPr>
            <w:tcW w:w="0" w:type="auto"/>
            <w:tcBorders>
              <w:bottom w:val="single" w:sz="4" w:space="0" w:color="auto"/>
              <w:right w:val="single" w:sz="4" w:space="0" w:color="auto"/>
            </w:tcBorders>
            <w:hideMark/>
          </w:tcPr>
          <w:p w:rsidR="00000000" w:rsidRDefault="00E0452F">
            <w:pPr>
              <w:pStyle w:val="a5"/>
            </w:pPr>
            <w:r>
              <w:t>spring.sleuth.annotation.enabled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spring.sleuth.async.configurer.enabled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default AsyncConfigurer.</w:t>
            </w:r>
          </w:p>
        </w:tc>
        <w:tc>
          <w:tcPr>
            <w:tcW w:w="0" w:type="auto"/>
            <w:tcBorders>
              <w:bottom w:val="single" w:sz="4" w:space="0" w:color="auto"/>
              <w:right w:val="single" w:sz="4" w:space="0" w:color="auto"/>
            </w:tcBorders>
            <w:hideMark/>
          </w:tcPr>
          <w:p w:rsidR="00000000" w:rsidRDefault="00E0452F">
            <w:pPr>
              <w:pStyle w:val="a5"/>
            </w:pPr>
            <w:r>
              <w:t>spring.sleuth.async.enabled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instrumenting async related components so that the tracing information is passed between threads.</w:t>
            </w:r>
          </w:p>
        </w:tc>
        <w:tc>
          <w:tcPr>
            <w:tcW w:w="0" w:type="auto"/>
            <w:tcBorders>
              <w:bottom w:val="single" w:sz="4" w:space="0" w:color="auto"/>
              <w:right w:val="single" w:sz="4" w:space="0" w:color="auto"/>
            </w:tcBorders>
            <w:hideMark/>
          </w:tcPr>
          <w:p w:rsidR="00000000" w:rsidRDefault="00E0452F">
            <w:pPr>
              <w:pStyle w:val="a5"/>
            </w:pPr>
            <w:r>
              <w:t>spring.sleuth.async.ignored-beans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List of {@link java.util.concurrent.Executor} bean names that should be ignored and not wrapped in a trace repres</w:t>
            </w:r>
            <w:r>
              <w:t>entation.</w:t>
            </w:r>
          </w:p>
        </w:tc>
        <w:tc>
          <w:tcPr>
            <w:tcW w:w="0" w:type="auto"/>
            <w:tcBorders>
              <w:bottom w:val="single" w:sz="4" w:space="0" w:color="auto"/>
              <w:right w:val="single" w:sz="4" w:space="0" w:color="auto"/>
            </w:tcBorders>
            <w:hideMark/>
          </w:tcPr>
          <w:p w:rsidR="00000000" w:rsidRDefault="00E0452F">
            <w:pPr>
              <w:pStyle w:val="a5"/>
            </w:pPr>
            <w:r>
              <w:t>spring.sleuth.baggage-keys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 xml:space="preserve">List of baggage key names that should be propagated out of process. These keys will be prefixed with </w:t>
            </w:r>
            <w:r>
              <w:rPr>
                <w:rStyle w:val="HTML"/>
              </w:rPr>
              <w:t>baggage</w:t>
            </w:r>
            <w:r>
              <w:t xml:space="preserve"> before the actual key. This property is set in order to be backward compatible with previous Sleuth version</w:t>
            </w:r>
            <w:r>
              <w:t>s. @see brave.propagation.ExtraFieldPropagation.FactoryBuilder#addPrefixedFields(String, java.util.Collection)</w:t>
            </w:r>
          </w:p>
        </w:tc>
        <w:tc>
          <w:tcPr>
            <w:tcW w:w="0" w:type="auto"/>
            <w:tcBorders>
              <w:bottom w:val="single" w:sz="4" w:space="0" w:color="auto"/>
              <w:right w:val="single" w:sz="4" w:space="0" w:color="auto"/>
            </w:tcBorders>
            <w:hideMark/>
          </w:tcPr>
          <w:p w:rsidR="00000000" w:rsidRDefault="00E0452F">
            <w:pPr>
              <w:pStyle w:val="a5"/>
            </w:pPr>
            <w:r>
              <w:t>spring.sleuth.enabled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spring.sleuth.feign.enabled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span information propagation when using Feign.</w:t>
            </w:r>
          </w:p>
        </w:tc>
        <w:tc>
          <w:tcPr>
            <w:tcW w:w="0" w:type="auto"/>
            <w:tcBorders>
              <w:bottom w:val="single" w:sz="4" w:space="0" w:color="auto"/>
              <w:right w:val="single" w:sz="4" w:space="0" w:color="auto"/>
            </w:tcBorders>
            <w:hideMark/>
          </w:tcPr>
          <w:p w:rsidR="00000000" w:rsidRDefault="00E0452F">
            <w:pPr>
              <w:pStyle w:val="a5"/>
            </w:pPr>
            <w:r>
              <w:t>spring.sleuth.feign.process</w:t>
            </w:r>
            <w:r>
              <w:t>or.enabled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post processor that wraps Feign Context in its tracing representations.</w:t>
            </w:r>
          </w:p>
        </w:tc>
        <w:tc>
          <w:tcPr>
            <w:tcW w:w="0" w:type="auto"/>
            <w:tcBorders>
              <w:bottom w:val="single" w:sz="4" w:space="0" w:color="auto"/>
              <w:right w:val="single" w:sz="4" w:space="0" w:color="auto"/>
            </w:tcBorders>
            <w:hideMark/>
          </w:tcPr>
          <w:p w:rsidR="00000000" w:rsidRDefault="00E0452F">
            <w:pPr>
              <w:pStyle w:val="a5"/>
            </w:pPr>
            <w:r>
              <w:t>spring.sleuth.grpc.enabled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span information propagation when using GRPC.</w:t>
            </w:r>
          </w:p>
        </w:tc>
        <w:tc>
          <w:tcPr>
            <w:tcW w:w="0" w:type="auto"/>
            <w:tcBorders>
              <w:bottom w:val="single" w:sz="4" w:space="0" w:color="auto"/>
              <w:right w:val="single" w:sz="4" w:space="0" w:color="auto"/>
            </w:tcBorders>
            <w:hideMark/>
          </w:tcPr>
          <w:p w:rsidR="00000000" w:rsidRDefault="00E0452F">
            <w:pPr>
              <w:pStyle w:val="a5"/>
            </w:pPr>
            <w:r>
              <w:t>spring.sleuth.http.enabled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spring.sleuth.http.legacy.enabled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spring.sleuth.hystrix.strategy.enabled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custom HystrixConcurrencyStrategy that wraps all Callable instances into their Sleuth representative - the TraceCallable.</w:t>
            </w:r>
          </w:p>
        </w:tc>
        <w:tc>
          <w:tcPr>
            <w:tcW w:w="0" w:type="auto"/>
            <w:tcBorders>
              <w:bottom w:val="single" w:sz="4" w:space="0" w:color="auto"/>
              <w:right w:val="single" w:sz="4" w:space="0" w:color="auto"/>
            </w:tcBorders>
            <w:hideMark/>
          </w:tcPr>
          <w:p w:rsidR="00000000" w:rsidRDefault="00E0452F">
            <w:pPr>
              <w:pStyle w:val="a5"/>
            </w:pPr>
            <w:r>
              <w:t>spring.sleuth.integration.enabled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Spring Integration sleuth instr</w:t>
            </w:r>
            <w:r>
              <w:t>umentation.</w:t>
            </w:r>
          </w:p>
        </w:tc>
        <w:tc>
          <w:tcPr>
            <w:tcW w:w="0" w:type="auto"/>
            <w:tcBorders>
              <w:bottom w:val="single" w:sz="4" w:space="0" w:color="auto"/>
              <w:right w:val="single" w:sz="4" w:space="0" w:color="auto"/>
            </w:tcBorders>
            <w:hideMark/>
          </w:tcPr>
          <w:p w:rsidR="00000000" w:rsidRDefault="00E0452F">
            <w:pPr>
              <w:pStyle w:val="a5"/>
            </w:pPr>
            <w:r>
              <w:t>spring.sleuth.integration.patterns</w:t>
            </w:r>
          </w:p>
        </w:tc>
        <w:tc>
          <w:tcPr>
            <w:tcW w:w="0" w:type="auto"/>
            <w:tcBorders>
              <w:bottom w:val="single" w:sz="4" w:space="0" w:color="auto"/>
            </w:tcBorders>
            <w:hideMark/>
          </w:tcPr>
          <w:p w:rsidR="00000000" w:rsidRDefault="00E0452F">
            <w:pPr>
              <w:pStyle w:val="a5"/>
            </w:pPr>
            <w:r>
              <w:t>[!hystrixStreamOutput*,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An array of patterns against which channel names will be matched. @see org.springframework.integration.config.GlobalChannelInterceptor#patterns(). Defaults to any channel name not matching the Hystrix Stream channel name.</w:t>
            </w:r>
          </w:p>
        </w:tc>
        <w:tc>
          <w:tcPr>
            <w:tcW w:w="0" w:type="auto"/>
            <w:tcBorders>
              <w:bottom w:val="single" w:sz="4" w:space="0" w:color="auto"/>
              <w:right w:val="single" w:sz="4" w:space="0" w:color="auto"/>
            </w:tcBorders>
            <w:hideMark/>
          </w:tcPr>
          <w:p w:rsidR="00000000" w:rsidRDefault="00E0452F">
            <w:pPr>
              <w:pStyle w:val="a5"/>
            </w:pPr>
            <w:r>
              <w:t>spring.sleuth.integration.websocke</w:t>
            </w:r>
            <w:r>
              <w:t>ts.enabled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tracing for WebSockets.</w:t>
            </w:r>
          </w:p>
        </w:tc>
        <w:tc>
          <w:tcPr>
            <w:tcW w:w="0" w:type="auto"/>
            <w:tcBorders>
              <w:bottom w:val="single" w:sz="4" w:space="0" w:color="auto"/>
              <w:right w:val="single" w:sz="4" w:space="0" w:color="auto"/>
            </w:tcBorders>
            <w:hideMark/>
          </w:tcPr>
          <w:p w:rsidR="00000000" w:rsidRDefault="00E0452F">
            <w:pPr>
              <w:pStyle w:val="a5"/>
            </w:pPr>
            <w:r>
              <w:t>spring.sleuth.keys.http.headers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Additional headers that should be added as tags if they exist. If the header value is multi-valued, the tag value will be a comma-separated, single-quoted list.</w:t>
            </w:r>
          </w:p>
        </w:tc>
        <w:tc>
          <w:tcPr>
            <w:tcW w:w="0" w:type="auto"/>
            <w:tcBorders>
              <w:bottom w:val="single" w:sz="4" w:space="0" w:color="auto"/>
              <w:right w:val="single" w:sz="4" w:space="0" w:color="auto"/>
            </w:tcBorders>
            <w:hideMark/>
          </w:tcPr>
          <w:p w:rsidR="00000000" w:rsidRDefault="00E0452F">
            <w:pPr>
              <w:pStyle w:val="a5"/>
            </w:pPr>
            <w:r>
              <w:t>spring.sleut</w:t>
            </w:r>
            <w:r>
              <w:t>h.keys.http.prefix</w:t>
            </w:r>
          </w:p>
        </w:tc>
        <w:tc>
          <w:tcPr>
            <w:tcW w:w="0" w:type="auto"/>
            <w:tcBorders>
              <w:bottom w:val="single" w:sz="4" w:space="0" w:color="auto"/>
            </w:tcBorders>
            <w:hideMark/>
          </w:tcPr>
          <w:p w:rsidR="00000000" w:rsidRDefault="00E0452F">
            <w:pPr>
              <w:pStyle w:val="a5"/>
            </w:pPr>
            <w:r>
              <w:t>http.</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Prefix for header names if they are added as tags.</w:t>
            </w:r>
          </w:p>
        </w:tc>
        <w:tc>
          <w:tcPr>
            <w:tcW w:w="0" w:type="auto"/>
            <w:tcBorders>
              <w:bottom w:val="single" w:sz="4" w:space="0" w:color="auto"/>
              <w:right w:val="single" w:sz="4" w:space="0" w:color="auto"/>
            </w:tcBorders>
            <w:hideMark/>
          </w:tcPr>
          <w:p w:rsidR="00000000" w:rsidRDefault="00E0452F">
            <w:pPr>
              <w:pStyle w:val="a5"/>
            </w:pPr>
            <w:r>
              <w:t>spring.sleuth.log.slf4j.enabled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a {@link Slf4jScopeDecorator} that prints tracing information in the logs.</w:t>
            </w:r>
          </w:p>
        </w:tc>
        <w:tc>
          <w:tcPr>
            <w:tcW w:w="0" w:type="auto"/>
            <w:tcBorders>
              <w:bottom w:val="single" w:sz="4" w:space="0" w:color="auto"/>
              <w:right w:val="single" w:sz="4" w:space="0" w:color="auto"/>
            </w:tcBorders>
            <w:hideMark/>
          </w:tcPr>
          <w:p w:rsidR="00000000" w:rsidRDefault="00E0452F">
            <w:pPr>
              <w:pStyle w:val="a5"/>
            </w:pPr>
            <w:r>
              <w:t>spring.sleuth.log.slf4j.whitelisted-mdc-keys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 list of k</w:t>
            </w:r>
            <w:r>
              <w:t>eys to be put from baggage to MDC.</w:t>
            </w:r>
          </w:p>
        </w:tc>
        <w:tc>
          <w:tcPr>
            <w:tcW w:w="0" w:type="auto"/>
            <w:tcBorders>
              <w:bottom w:val="single" w:sz="4" w:space="0" w:color="auto"/>
              <w:right w:val="single" w:sz="4" w:space="0" w:color="auto"/>
            </w:tcBorders>
            <w:hideMark/>
          </w:tcPr>
          <w:p w:rsidR="00000000" w:rsidRDefault="00E0452F">
            <w:pPr>
              <w:pStyle w:val="a5"/>
            </w:pPr>
            <w:r>
              <w:t>spring.sleuth.messaging.enabled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Should messaging be turned on.</w:t>
            </w:r>
          </w:p>
        </w:tc>
        <w:tc>
          <w:tcPr>
            <w:tcW w:w="0" w:type="auto"/>
            <w:tcBorders>
              <w:bottom w:val="single" w:sz="4" w:space="0" w:color="auto"/>
              <w:right w:val="single" w:sz="4" w:space="0" w:color="auto"/>
            </w:tcBorders>
            <w:hideMark/>
          </w:tcPr>
          <w:p w:rsidR="00000000" w:rsidRDefault="00E0452F">
            <w:pPr>
              <w:pStyle w:val="a5"/>
            </w:pPr>
            <w:r>
              <w:t>spring.sleuth.messaging.jms.enabled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spring.sleuth.messaging.jms.remote-service-name</w:t>
            </w:r>
          </w:p>
        </w:tc>
        <w:tc>
          <w:tcPr>
            <w:tcW w:w="0" w:type="auto"/>
            <w:tcBorders>
              <w:bottom w:val="single" w:sz="4" w:space="0" w:color="auto"/>
            </w:tcBorders>
            <w:hideMark/>
          </w:tcPr>
          <w:p w:rsidR="00000000" w:rsidRDefault="00E0452F">
            <w:pPr>
              <w:pStyle w:val="a5"/>
            </w:pPr>
            <w:r>
              <w:t>jms</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spring.sleuth.messaging.kafka.enabled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spring.sleuth.messaging.kafka.remote-service-name</w:t>
            </w:r>
          </w:p>
        </w:tc>
        <w:tc>
          <w:tcPr>
            <w:tcW w:w="0" w:type="auto"/>
            <w:tcBorders>
              <w:bottom w:val="single" w:sz="4" w:space="0" w:color="auto"/>
            </w:tcBorders>
            <w:hideMark/>
          </w:tcPr>
          <w:p w:rsidR="00000000" w:rsidRDefault="00E0452F">
            <w:pPr>
              <w:pStyle w:val="a5"/>
            </w:pPr>
            <w:r>
              <w:t>kafka</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spring.sleuth.messaging.rabbit.enabled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spring.sleuth.messaging.rabbit.remote-service-name</w:t>
            </w:r>
          </w:p>
        </w:tc>
        <w:tc>
          <w:tcPr>
            <w:tcW w:w="0" w:type="auto"/>
            <w:tcBorders>
              <w:bottom w:val="single" w:sz="4" w:space="0" w:color="auto"/>
            </w:tcBorders>
            <w:hideMark/>
          </w:tcPr>
          <w:p w:rsidR="00000000" w:rsidRDefault="00E0452F">
            <w:pPr>
              <w:pStyle w:val="a5"/>
            </w:pPr>
            <w:r>
              <w:t>rabbitmq</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spring.sleuth.opentracing.enabled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spring.sleuth.propagation-keys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List of fields that are referenced the same in-process as it is on the wire. For example, the name "x-vcap-request-id" would be set as-is including the prefix. &lt;p&gt; Note: {@code fieldName} will be implicitly lower-cased. @see brave.propagation.ExtraFieldPro</w:t>
            </w:r>
            <w:r>
              <w:t>pagation.FactoryBuilder#addField(String)</w:t>
            </w:r>
          </w:p>
        </w:tc>
        <w:tc>
          <w:tcPr>
            <w:tcW w:w="0" w:type="auto"/>
            <w:tcBorders>
              <w:bottom w:val="single" w:sz="4" w:space="0" w:color="auto"/>
              <w:right w:val="single" w:sz="4" w:space="0" w:color="auto"/>
            </w:tcBorders>
            <w:hideMark/>
          </w:tcPr>
          <w:p w:rsidR="00000000" w:rsidRDefault="00E0452F">
            <w:pPr>
              <w:pStyle w:val="a5"/>
            </w:pPr>
            <w:r>
              <w:t>spring.sleuth.propagation.tag.enabled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Enables a {@link TagPropagationFinishedSpanHandler} that adds extra propagated fields to span tags.</w:t>
            </w:r>
          </w:p>
        </w:tc>
        <w:tc>
          <w:tcPr>
            <w:tcW w:w="0" w:type="auto"/>
            <w:tcBorders>
              <w:bottom w:val="single" w:sz="4" w:space="0" w:color="auto"/>
              <w:right w:val="single" w:sz="4" w:space="0" w:color="auto"/>
            </w:tcBorders>
            <w:hideMark/>
          </w:tcPr>
          <w:p w:rsidR="00000000" w:rsidRDefault="00E0452F">
            <w:pPr>
              <w:pStyle w:val="a5"/>
            </w:pPr>
            <w:r>
              <w:t>spring.sleuth.propagation.tag.whitelisted-keys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 xml:space="preserve">A list of keys to be </w:t>
            </w:r>
            <w:r>
              <w:t>put from extra propagation fields to span tags.</w:t>
            </w:r>
          </w:p>
        </w:tc>
        <w:tc>
          <w:tcPr>
            <w:tcW w:w="0" w:type="auto"/>
            <w:tcBorders>
              <w:bottom w:val="single" w:sz="4" w:space="0" w:color="auto"/>
              <w:right w:val="single" w:sz="4" w:space="0" w:color="auto"/>
            </w:tcBorders>
            <w:hideMark/>
          </w:tcPr>
          <w:p w:rsidR="00000000" w:rsidRDefault="00E0452F">
            <w:pPr>
              <w:pStyle w:val="a5"/>
            </w:pPr>
            <w:r>
              <w:t>spring.sleuth.reactor.enabled.enabled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When true enables instrumentation for reactor.</w:t>
            </w:r>
          </w:p>
        </w:tc>
        <w:tc>
          <w:tcPr>
            <w:tcW w:w="0" w:type="auto"/>
            <w:tcBorders>
              <w:bottom w:val="single" w:sz="4" w:space="0" w:color="auto"/>
              <w:right w:val="single" w:sz="4" w:space="0" w:color="auto"/>
            </w:tcBorders>
            <w:hideMark/>
          </w:tcPr>
          <w:p w:rsidR="00000000" w:rsidRDefault="00E0452F">
            <w:pPr>
              <w:pStyle w:val="a5"/>
            </w:pPr>
            <w:r>
              <w:t>spring.sleuth.rxjava.schedulers.hook.enabled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support for RxJava via RxJavaSchedulersHook.</w:t>
            </w:r>
          </w:p>
        </w:tc>
        <w:tc>
          <w:tcPr>
            <w:tcW w:w="0" w:type="auto"/>
            <w:tcBorders>
              <w:bottom w:val="single" w:sz="4" w:space="0" w:color="auto"/>
              <w:right w:val="single" w:sz="4" w:space="0" w:color="auto"/>
            </w:tcBorders>
            <w:hideMark/>
          </w:tcPr>
          <w:p w:rsidR="00000000" w:rsidRDefault="00E0452F">
            <w:pPr>
              <w:pStyle w:val="a5"/>
            </w:pPr>
            <w:r>
              <w:t>spring.sleuth.</w:t>
            </w:r>
            <w:r>
              <w:t>rxjava.schedulers.ignoredthreads</w:t>
            </w:r>
          </w:p>
        </w:tc>
        <w:tc>
          <w:tcPr>
            <w:tcW w:w="0" w:type="auto"/>
            <w:tcBorders>
              <w:bottom w:val="single" w:sz="4" w:space="0" w:color="auto"/>
            </w:tcBorders>
            <w:hideMark/>
          </w:tcPr>
          <w:p w:rsidR="00000000" w:rsidRDefault="00E0452F">
            <w:pPr>
              <w:pStyle w:val="a5"/>
            </w:pPr>
            <w:r>
              <w:t>[HystrixMetricPoller, ^RxComputation.*$]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Thread names for which spans will not be sampled.</w:t>
            </w:r>
          </w:p>
        </w:tc>
        <w:tc>
          <w:tcPr>
            <w:tcW w:w="0" w:type="auto"/>
            <w:tcBorders>
              <w:bottom w:val="single" w:sz="4" w:space="0" w:color="auto"/>
              <w:right w:val="single" w:sz="4" w:space="0" w:color="auto"/>
            </w:tcBorders>
            <w:hideMark/>
          </w:tcPr>
          <w:p w:rsidR="00000000" w:rsidRDefault="00E0452F">
            <w:pPr>
              <w:pStyle w:val="a5"/>
            </w:pPr>
            <w:r>
              <w:t>spring.sleuth.sampler.probability</w:t>
            </w:r>
          </w:p>
        </w:tc>
        <w:tc>
          <w:tcPr>
            <w:tcW w:w="0" w:type="auto"/>
            <w:tcBorders>
              <w:bottom w:val="single" w:sz="4" w:space="0" w:color="auto"/>
            </w:tcBorders>
            <w:hideMark/>
          </w:tcPr>
          <w:p w:rsidR="00000000" w:rsidRDefault="00E0452F">
            <w:pPr>
              <w:pStyle w:val="a5"/>
            </w:pPr>
            <w:r>
              <w:t>0.1</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Probability of requests that should be sampled. E.g. 1.0 - 100% requests should be sampled. The precision is whole-numbers only (i.e. there’s no support for 0.1% of the traces).</w:t>
            </w:r>
          </w:p>
        </w:tc>
        <w:tc>
          <w:tcPr>
            <w:tcW w:w="0" w:type="auto"/>
            <w:tcBorders>
              <w:bottom w:val="single" w:sz="4" w:space="0" w:color="auto"/>
              <w:right w:val="single" w:sz="4" w:space="0" w:color="auto"/>
            </w:tcBorders>
            <w:hideMark/>
          </w:tcPr>
          <w:p w:rsidR="00000000" w:rsidRDefault="00E0452F">
            <w:pPr>
              <w:pStyle w:val="a5"/>
            </w:pPr>
            <w:r>
              <w:t>spring.sleuth.sampler.rate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 rate per second can be a nice choice for low-t</w:t>
            </w:r>
            <w:r>
              <w:t>raffic endpoints as it allows you surge protection. For example, you may never expect the endpoint to get more than 50 requests per second. If there was a sudden surge of traffic, to 5000 requests per second, you would still end up with 50 traces per secon</w:t>
            </w:r>
            <w:r>
              <w:t xml:space="preserve">d. Conversely, if you had a percentage, like 10%, the same surge would end up with 500 traces per second, possibly overloading your storage. Amazon X-Ray includes a rate-limited sampler (named Reservoir) for this purpose. Brave has taken the same approach </w:t>
            </w:r>
            <w:r>
              <w:t>via the {@link brave.sampler.RateLimitingSampler}.</w:t>
            </w:r>
          </w:p>
        </w:tc>
        <w:tc>
          <w:tcPr>
            <w:tcW w:w="0" w:type="auto"/>
            <w:tcBorders>
              <w:bottom w:val="single" w:sz="4" w:space="0" w:color="auto"/>
              <w:right w:val="single" w:sz="4" w:space="0" w:color="auto"/>
            </w:tcBorders>
            <w:hideMark/>
          </w:tcPr>
          <w:p w:rsidR="00000000" w:rsidRDefault="00E0452F">
            <w:pPr>
              <w:pStyle w:val="a5"/>
            </w:pPr>
            <w:r>
              <w:t>spring.sleuth.scheduled.enabled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tracing for {@link org.springframework.scheduling.annotation.Scheduled}.</w:t>
            </w:r>
          </w:p>
        </w:tc>
        <w:tc>
          <w:tcPr>
            <w:tcW w:w="0" w:type="auto"/>
            <w:tcBorders>
              <w:bottom w:val="single" w:sz="4" w:space="0" w:color="auto"/>
              <w:right w:val="single" w:sz="4" w:space="0" w:color="auto"/>
            </w:tcBorders>
            <w:hideMark/>
          </w:tcPr>
          <w:p w:rsidR="00000000" w:rsidRDefault="00E0452F">
            <w:pPr>
              <w:pStyle w:val="a5"/>
            </w:pPr>
            <w:r>
              <w:t>spring.sleuth.scheduled.skip-pattern</w:t>
            </w:r>
          </w:p>
        </w:tc>
        <w:tc>
          <w:tcPr>
            <w:tcW w:w="0" w:type="auto"/>
            <w:tcBorders>
              <w:bottom w:val="single" w:sz="4" w:space="0" w:color="auto"/>
            </w:tcBorders>
            <w:hideMark/>
          </w:tcPr>
          <w:p w:rsidR="00000000" w:rsidRDefault="00E0452F">
            <w:pPr>
              <w:pStyle w:val="a5"/>
            </w:pPr>
            <w:r>
              <w:t>org.springframework.cloud.netflix.hystrix.stream.H</w:t>
            </w:r>
            <w:r>
              <w:t>ystrixStreamTask</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Pattern for the fully qualified name of a class that should be skipped.</w:t>
            </w:r>
          </w:p>
        </w:tc>
        <w:tc>
          <w:tcPr>
            <w:tcW w:w="0" w:type="auto"/>
            <w:tcBorders>
              <w:bottom w:val="single" w:sz="4" w:space="0" w:color="auto"/>
              <w:right w:val="single" w:sz="4" w:space="0" w:color="auto"/>
            </w:tcBorders>
            <w:hideMark/>
          </w:tcPr>
          <w:p w:rsidR="00000000" w:rsidRDefault="00E0452F">
            <w:pPr>
              <w:pStyle w:val="a5"/>
            </w:pPr>
            <w:r>
              <w:t>spring.sleuth.supports-join</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True means the tracing system supports sharing a span ID between a client and server.</w:t>
            </w:r>
          </w:p>
        </w:tc>
        <w:tc>
          <w:tcPr>
            <w:tcW w:w="0" w:type="auto"/>
            <w:tcBorders>
              <w:bottom w:val="single" w:sz="4" w:space="0" w:color="auto"/>
              <w:right w:val="single" w:sz="4" w:space="0" w:color="auto"/>
            </w:tcBorders>
            <w:hideMark/>
          </w:tcPr>
          <w:p w:rsidR="00000000" w:rsidRDefault="00E0452F">
            <w:pPr>
              <w:pStyle w:val="a5"/>
            </w:pPr>
            <w:r>
              <w:t>spring.sleuth.trace-id128</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When true, generate 128-bit trace IDs instead of 64-bit ones.</w:t>
            </w:r>
          </w:p>
        </w:tc>
        <w:tc>
          <w:tcPr>
            <w:tcW w:w="0" w:type="auto"/>
            <w:tcBorders>
              <w:bottom w:val="single" w:sz="4" w:space="0" w:color="auto"/>
              <w:right w:val="single" w:sz="4" w:space="0" w:color="auto"/>
            </w:tcBorders>
            <w:hideMark/>
          </w:tcPr>
          <w:p w:rsidR="00000000" w:rsidRDefault="00E0452F">
            <w:pPr>
              <w:pStyle w:val="a5"/>
            </w:pPr>
            <w:r>
              <w:t>spring.sleuth.web.additional-skip-pattern</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Additional pattern for URLs that should be skipped in tracing. This will be appended to the {@link SleuthWebProperties#skipPattern}.</w:t>
            </w:r>
          </w:p>
        </w:tc>
        <w:tc>
          <w:tcPr>
            <w:tcW w:w="0" w:type="auto"/>
            <w:tcBorders>
              <w:bottom w:val="single" w:sz="4" w:space="0" w:color="auto"/>
              <w:right w:val="single" w:sz="4" w:space="0" w:color="auto"/>
            </w:tcBorders>
            <w:hideMark/>
          </w:tcPr>
          <w:p w:rsidR="00000000" w:rsidRDefault="00E0452F">
            <w:pPr>
              <w:pStyle w:val="a5"/>
            </w:pPr>
            <w:r>
              <w:t>spring.sleuth.we</w:t>
            </w:r>
            <w:r>
              <w:t>b.client.enabled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interceptor injecting into {@link org.springframework.web.client.RestTemplate}.</w:t>
            </w:r>
          </w:p>
        </w:tc>
        <w:tc>
          <w:tcPr>
            <w:tcW w:w="0" w:type="auto"/>
            <w:tcBorders>
              <w:bottom w:val="single" w:sz="4" w:space="0" w:color="auto"/>
              <w:right w:val="single" w:sz="4" w:space="0" w:color="auto"/>
            </w:tcBorders>
            <w:hideMark/>
          </w:tcPr>
          <w:p w:rsidR="00000000" w:rsidRDefault="00E0452F">
            <w:pPr>
              <w:pStyle w:val="a5"/>
            </w:pPr>
            <w:r>
              <w:t>spring.sleuth.web.client.skip-pattern</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Pattern for URLs that should be skipped in client side tracing.</w:t>
            </w:r>
          </w:p>
        </w:tc>
        <w:tc>
          <w:tcPr>
            <w:tcW w:w="0" w:type="auto"/>
            <w:tcBorders>
              <w:bottom w:val="single" w:sz="4" w:space="0" w:color="auto"/>
              <w:right w:val="single" w:sz="4" w:space="0" w:color="auto"/>
            </w:tcBorders>
            <w:hideMark/>
          </w:tcPr>
          <w:p w:rsidR="00000000" w:rsidRDefault="00E0452F">
            <w:pPr>
              <w:pStyle w:val="a5"/>
            </w:pPr>
            <w:r>
              <w:t>spring.sleuth.web.enabled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When true</w:t>
            </w:r>
            <w:r>
              <w:t xml:space="preserve"> enables instrumentation for web applications.</w:t>
            </w:r>
          </w:p>
        </w:tc>
        <w:tc>
          <w:tcPr>
            <w:tcW w:w="0" w:type="auto"/>
            <w:tcBorders>
              <w:bottom w:val="single" w:sz="4" w:space="0" w:color="auto"/>
              <w:right w:val="single" w:sz="4" w:space="0" w:color="auto"/>
            </w:tcBorders>
            <w:hideMark/>
          </w:tcPr>
          <w:p w:rsidR="00000000" w:rsidRDefault="00E0452F">
            <w:pPr>
              <w:pStyle w:val="a5"/>
            </w:pPr>
            <w:r>
              <w:t>spring.sleuth.web.exception-logging-filter-enabled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Flag to toggle the presence of a filter that logs thrown exceptions.</w:t>
            </w:r>
          </w:p>
        </w:tc>
        <w:tc>
          <w:tcPr>
            <w:tcW w:w="0" w:type="auto"/>
            <w:tcBorders>
              <w:bottom w:val="single" w:sz="4" w:space="0" w:color="auto"/>
              <w:right w:val="single" w:sz="4" w:space="0" w:color="auto"/>
            </w:tcBorders>
            <w:hideMark/>
          </w:tcPr>
          <w:p w:rsidR="00000000" w:rsidRDefault="00E0452F">
            <w:pPr>
              <w:pStyle w:val="a5"/>
            </w:pPr>
            <w:r>
              <w:t>spring.sleuth.web.exception-throwing-filter-enabled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Flag to toggle the presence of a filter that logs thrown exceptions. @deprecated use {@link #exceptionLoggingFilterEnabled}</w:t>
            </w:r>
          </w:p>
        </w:tc>
        <w:tc>
          <w:tcPr>
            <w:tcW w:w="0" w:type="auto"/>
            <w:tcBorders>
              <w:bottom w:val="single" w:sz="4" w:space="0" w:color="auto"/>
              <w:right w:val="single" w:sz="4" w:space="0" w:color="auto"/>
            </w:tcBorders>
            <w:hideMark/>
          </w:tcPr>
          <w:p w:rsidR="00000000" w:rsidRDefault="00E0452F">
            <w:pPr>
              <w:pStyle w:val="a5"/>
            </w:pPr>
            <w:r>
              <w:t>spring.sleuth.web.filter-order</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Order in which the tracing filters should be registered. Defaults to {@link TraceHttpAutoConfigura</w:t>
            </w:r>
            <w:r>
              <w:t>tion#TRACING_FILTER_ORDER}.</w:t>
            </w:r>
          </w:p>
        </w:tc>
        <w:tc>
          <w:tcPr>
            <w:tcW w:w="0" w:type="auto"/>
            <w:tcBorders>
              <w:bottom w:val="single" w:sz="4" w:space="0" w:color="auto"/>
              <w:right w:val="single" w:sz="4" w:space="0" w:color="auto"/>
            </w:tcBorders>
            <w:hideMark/>
          </w:tcPr>
          <w:p w:rsidR="00000000" w:rsidRDefault="00E0452F">
            <w:pPr>
              <w:pStyle w:val="a5"/>
            </w:pPr>
            <w:r>
              <w:t>spring.sleuth.web.skip-pattern</w:t>
            </w:r>
          </w:p>
        </w:tc>
        <w:tc>
          <w:tcPr>
            <w:tcW w:w="0" w:type="auto"/>
            <w:tcBorders>
              <w:bottom w:val="single" w:sz="4" w:space="0" w:color="auto"/>
            </w:tcBorders>
            <w:hideMark/>
          </w:tcPr>
          <w:p w:rsidR="00000000" w:rsidRDefault="00E0452F">
            <w:pPr>
              <w:pStyle w:val="a5"/>
            </w:pPr>
            <w:r>
              <w:t>/api-docs.*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/autoconfig</w:t>
            </w:r>
          </w:p>
        </w:tc>
        <w:tc>
          <w:tcPr>
            <w:tcW w:w="0" w:type="auto"/>
            <w:tcBorders>
              <w:bottom w:val="single" w:sz="4" w:space="0" w:color="auto"/>
              <w:right w:val="single" w:sz="4" w:space="0" w:color="auto"/>
            </w:tcBorders>
            <w:hideMark/>
          </w:tcPr>
          <w:p w:rsidR="00000000" w:rsidRDefault="00E0452F">
            <w:pPr>
              <w:pStyle w:val="a5"/>
            </w:pPr>
            <w:r>
              <w:t>/configprops</w:t>
            </w:r>
          </w:p>
        </w:tc>
        <w:tc>
          <w:tcPr>
            <w:tcW w:w="0" w:type="auto"/>
            <w:tcBorders>
              <w:bottom w:val="single" w:sz="4" w:space="0" w:color="auto"/>
            </w:tcBorders>
            <w:hideMark/>
          </w:tcPr>
          <w:p w:rsidR="00000000" w:rsidRDefault="00E0452F">
            <w:pPr>
              <w:pStyle w:val="a5"/>
            </w:pPr>
            <w:r>
              <w:t>/dump</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/health</w:t>
            </w:r>
          </w:p>
        </w:tc>
        <w:tc>
          <w:tcPr>
            <w:tcW w:w="0" w:type="auto"/>
            <w:tcBorders>
              <w:bottom w:val="single" w:sz="4" w:space="0" w:color="auto"/>
              <w:right w:val="single" w:sz="4" w:space="0" w:color="auto"/>
            </w:tcBorders>
            <w:hideMark/>
          </w:tcPr>
          <w:p w:rsidR="00000000" w:rsidRDefault="00E0452F">
            <w:pPr>
              <w:pStyle w:val="a5"/>
            </w:pPr>
            <w:r>
              <w:t>/info</w:t>
            </w:r>
          </w:p>
        </w:tc>
        <w:tc>
          <w:tcPr>
            <w:tcW w:w="0" w:type="auto"/>
            <w:tcBorders>
              <w:bottom w:val="single" w:sz="4" w:space="0" w:color="auto"/>
            </w:tcBorders>
            <w:hideMark/>
          </w:tcPr>
          <w:p w:rsidR="00000000" w:rsidRDefault="00E0452F">
            <w:pPr>
              <w:pStyle w:val="a5"/>
            </w:pPr>
            <w:r>
              <w:t>/metrics.*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/mappings</w:t>
            </w:r>
          </w:p>
        </w:tc>
        <w:tc>
          <w:tcPr>
            <w:tcW w:w="0" w:type="auto"/>
            <w:tcBorders>
              <w:bottom w:val="single" w:sz="4" w:space="0" w:color="auto"/>
              <w:right w:val="single" w:sz="4" w:space="0" w:color="auto"/>
            </w:tcBorders>
            <w:hideMark/>
          </w:tcPr>
          <w:p w:rsidR="00000000" w:rsidRDefault="00E0452F">
            <w:pPr>
              <w:pStyle w:val="a5"/>
            </w:pPr>
            <w:r>
              <w:t>/trace</w:t>
            </w:r>
          </w:p>
        </w:tc>
        <w:tc>
          <w:tcPr>
            <w:tcW w:w="0" w:type="auto"/>
            <w:tcBorders>
              <w:bottom w:val="single" w:sz="4" w:space="0" w:color="auto"/>
            </w:tcBorders>
            <w:hideMark/>
          </w:tcPr>
          <w:p w:rsidR="00000000" w:rsidRDefault="00E0452F">
            <w:pPr>
              <w:pStyle w:val="a5"/>
            </w:pPr>
            <w:r>
              <w:t>/swagger.*</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.*\.png</w:t>
            </w:r>
          </w:p>
        </w:tc>
        <w:tc>
          <w:tcPr>
            <w:tcW w:w="0" w:type="auto"/>
            <w:tcBorders>
              <w:bottom w:val="single" w:sz="4" w:space="0" w:color="auto"/>
              <w:right w:val="single" w:sz="4" w:space="0" w:color="auto"/>
            </w:tcBorders>
            <w:hideMark/>
          </w:tcPr>
          <w:p w:rsidR="00000000" w:rsidRDefault="00E0452F">
            <w:pPr>
              <w:pStyle w:val="a5"/>
            </w:pPr>
            <w:r>
              <w:t>.*\.css</w:t>
            </w:r>
          </w:p>
        </w:tc>
        <w:tc>
          <w:tcPr>
            <w:tcW w:w="0" w:type="auto"/>
            <w:tcBorders>
              <w:bottom w:val="single" w:sz="4" w:space="0" w:color="auto"/>
            </w:tcBorders>
            <w:hideMark/>
          </w:tcPr>
          <w:p w:rsidR="00000000" w:rsidRDefault="00E0452F">
            <w:pPr>
              <w:pStyle w:val="a5"/>
            </w:pPr>
            <w:r>
              <w:t>.*\.js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.*\.html</w:t>
            </w:r>
          </w:p>
        </w:tc>
        <w:tc>
          <w:tcPr>
            <w:tcW w:w="0" w:type="auto"/>
            <w:tcBorders>
              <w:bottom w:val="single" w:sz="4" w:space="0" w:color="auto"/>
              <w:right w:val="single" w:sz="4" w:space="0" w:color="auto"/>
            </w:tcBorders>
            <w:hideMark/>
          </w:tcPr>
          <w:p w:rsidR="00000000" w:rsidRDefault="00E0452F">
            <w:pPr>
              <w:pStyle w:val="a5"/>
            </w:pPr>
            <w:r>
              <w:t>/favicon.ico</w:t>
            </w:r>
          </w:p>
        </w:tc>
        <w:tc>
          <w:tcPr>
            <w:tcW w:w="0" w:type="auto"/>
            <w:tcBorders>
              <w:bottom w:val="single" w:sz="4" w:space="0" w:color="auto"/>
            </w:tcBorders>
            <w:hideMark/>
          </w:tcPr>
          <w:p w:rsidR="00000000" w:rsidRDefault="00E0452F">
            <w:pPr>
              <w:pStyle w:val="a5"/>
            </w:pPr>
            <w:r>
              <w:t>/hystrix.stream</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/application/.*</w:t>
            </w:r>
          </w:p>
        </w:tc>
        <w:tc>
          <w:tcPr>
            <w:tcW w:w="0" w:type="auto"/>
            <w:tcBorders>
              <w:bottom w:val="single" w:sz="4" w:space="0" w:color="auto"/>
              <w:right w:val="single" w:sz="4" w:space="0" w:color="auto"/>
            </w:tcBorders>
            <w:hideMark/>
          </w:tcPr>
          <w:p w:rsidR="00000000" w:rsidRDefault="00E0452F">
            <w:pPr>
              <w:pStyle w:val="a5"/>
            </w:pPr>
            <w:r>
              <w:t>/actuator.*</w:t>
            </w:r>
          </w:p>
        </w:tc>
        <w:tc>
          <w:tcPr>
            <w:tcW w:w="0" w:type="auto"/>
            <w:tcBorders>
              <w:bottom w:val="single" w:sz="4" w:space="0" w:color="auto"/>
            </w:tcBorders>
            <w:hideMark/>
          </w:tcPr>
          <w:p w:rsidR="00000000" w:rsidRDefault="00E0452F">
            <w:pPr>
              <w:pStyle w:val="a5"/>
            </w:pPr>
            <w:r>
              <w:t>/cloudfoundryapplication</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Pattern for URLs that should be skipped in tracing.</w:t>
            </w:r>
          </w:p>
        </w:tc>
        <w:tc>
          <w:tcPr>
            <w:tcW w:w="0" w:type="auto"/>
            <w:tcBorders>
              <w:bottom w:val="single" w:sz="4" w:space="0" w:color="auto"/>
              <w:right w:val="single" w:sz="4" w:space="0" w:color="auto"/>
            </w:tcBorders>
            <w:hideMark/>
          </w:tcPr>
          <w:p w:rsidR="00000000" w:rsidRDefault="00E0452F">
            <w:pPr>
              <w:pStyle w:val="a5"/>
            </w:pPr>
            <w:r>
              <w:t>spring.sleuth.zuul.enabled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 span information propagation when using Zuul.</w:t>
            </w:r>
          </w:p>
        </w:tc>
        <w:tc>
          <w:tcPr>
            <w:tcW w:w="0" w:type="auto"/>
            <w:tcBorders>
              <w:bottom w:val="single" w:sz="4" w:space="0" w:color="auto"/>
              <w:right w:val="single" w:sz="4" w:space="0" w:color="auto"/>
            </w:tcBorders>
            <w:hideMark/>
          </w:tcPr>
          <w:p w:rsidR="00000000" w:rsidRDefault="00E0452F">
            <w:pPr>
              <w:pStyle w:val="a5"/>
            </w:pPr>
            <w:r>
              <w:t>spring.zipkin.base-url</w:t>
            </w:r>
          </w:p>
        </w:tc>
        <w:tc>
          <w:tcPr>
            <w:tcW w:w="0" w:type="auto"/>
            <w:tcBorders>
              <w:bottom w:val="single" w:sz="4" w:space="0" w:color="auto"/>
            </w:tcBorders>
            <w:hideMark/>
          </w:tcPr>
          <w:p w:rsidR="00000000" w:rsidRDefault="00E0452F">
            <w:pPr>
              <w:pStyle w:val="a5"/>
            </w:pPr>
            <w:hyperlink r:id="rId2000" w:tgtFrame="_top" w:history="1">
              <w:r>
                <w:rPr>
                  <w:rStyle w:val="a3"/>
                </w:rPr>
                <w:t>http://localhost:941</w:t>
              </w:r>
              <w:r>
                <w:rPr>
                  <w:rStyle w:val="a3"/>
                </w:rPr>
                <w:t>1/</w:t>
              </w:r>
            </w:hyperlink>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 xml:space="preserve">URL of the zipkin query server instance. You can also provide the service id of the Zipkin server if Zipkin’s registered in service discovery (e.g. </w:t>
            </w:r>
            <w:hyperlink r:id="rId2001" w:tgtFrame="_top" w:history="1">
              <w:r>
                <w:rPr>
                  <w:rStyle w:val="a3"/>
                </w:rPr>
                <w:t>http://zipkinserver/</w:t>
              </w:r>
            </w:hyperlink>
            <w:r>
              <w:t>)</w:t>
            </w:r>
          </w:p>
        </w:tc>
        <w:tc>
          <w:tcPr>
            <w:tcW w:w="0" w:type="auto"/>
            <w:tcBorders>
              <w:bottom w:val="single" w:sz="4" w:space="0" w:color="auto"/>
              <w:right w:val="single" w:sz="4" w:space="0" w:color="auto"/>
            </w:tcBorders>
            <w:hideMark/>
          </w:tcPr>
          <w:p w:rsidR="00000000" w:rsidRDefault="00E0452F">
            <w:pPr>
              <w:pStyle w:val="a5"/>
            </w:pPr>
            <w:r>
              <w:t>spring.zipkin.compression.enabled</w:t>
            </w:r>
          </w:p>
        </w:tc>
        <w:tc>
          <w:tcPr>
            <w:tcW w:w="0" w:type="auto"/>
            <w:tcBorders>
              <w:bottom w:val="single" w:sz="4" w:space="0" w:color="auto"/>
            </w:tcBorders>
            <w:hideMark/>
          </w:tcPr>
          <w:p w:rsidR="00000000" w:rsidRDefault="00E0452F">
            <w:pPr>
              <w:pStyle w:val="a5"/>
            </w:pPr>
            <w:r>
              <w:t>f</w:t>
            </w:r>
            <w:r>
              <w:t>alse</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spring.zipkin.discovery-client-enabled</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If set to {@code false}, will treat the {@link ZipkinProperties#baseUrl} as a URL always</w:t>
            </w:r>
          </w:p>
        </w:tc>
        <w:tc>
          <w:tcPr>
            <w:tcW w:w="0" w:type="auto"/>
            <w:tcBorders>
              <w:bottom w:val="single" w:sz="4" w:space="0" w:color="auto"/>
              <w:right w:val="single" w:sz="4" w:space="0" w:color="auto"/>
            </w:tcBorders>
            <w:hideMark/>
          </w:tcPr>
          <w:p w:rsidR="00000000" w:rsidRDefault="00E0452F">
            <w:pPr>
              <w:pStyle w:val="a5"/>
            </w:pPr>
            <w:r>
              <w:t>spring.zipkin.enabled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Enables sending spans to Zipkin</w:t>
            </w:r>
          </w:p>
        </w:tc>
        <w:tc>
          <w:tcPr>
            <w:tcW w:w="0" w:type="auto"/>
            <w:tcBorders>
              <w:bottom w:val="single" w:sz="4" w:space="0" w:color="auto"/>
              <w:right w:val="single" w:sz="4" w:space="0" w:color="auto"/>
            </w:tcBorders>
            <w:hideMark/>
          </w:tcPr>
          <w:p w:rsidR="00000000" w:rsidRDefault="00E0452F">
            <w:pPr>
              <w:pStyle w:val="a5"/>
            </w:pPr>
            <w:r>
              <w:t>spring.zipkin.encoder</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Encoding type of spans sent to Zipkin. Set to {@link SpanBytesEncoder#JSON_V1} if your server is not recent.</w:t>
            </w:r>
          </w:p>
        </w:tc>
        <w:tc>
          <w:tcPr>
            <w:tcW w:w="0" w:type="auto"/>
            <w:tcBorders>
              <w:bottom w:val="single" w:sz="4" w:space="0" w:color="auto"/>
              <w:right w:val="single" w:sz="4" w:space="0" w:color="auto"/>
            </w:tcBorders>
            <w:hideMark/>
          </w:tcPr>
          <w:p w:rsidR="00000000" w:rsidRDefault="00E0452F">
            <w:pPr>
              <w:pStyle w:val="a5"/>
            </w:pPr>
            <w:r>
              <w:t>spring.zipkin.locator.discovery.enabled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Enabling of locating the host name via service discovery</w:t>
            </w:r>
          </w:p>
        </w:tc>
        <w:tc>
          <w:tcPr>
            <w:tcW w:w="0" w:type="auto"/>
            <w:tcBorders>
              <w:bottom w:val="single" w:sz="4" w:space="0" w:color="auto"/>
              <w:right w:val="single" w:sz="4" w:space="0" w:color="auto"/>
            </w:tcBorders>
            <w:hideMark/>
          </w:tcPr>
          <w:p w:rsidR="00000000" w:rsidRDefault="00E0452F">
            <w:pPr>
              <w:pStyle w:val="a5"/>
            </w:pPr>
            <w:r>
              <w:t>spring.zipkin.message-timeout</w:t>
            </w:r>
          </w:p>
        </w:tc>
        <w:tc>
          <w:tcPr>
            <w:tcW w:w="0" w:type="auto"/>
            <w:tcBorders>
              <w:bottom w:val="single" w:sz="4" w:space="0" w:color="auto"/>
            </w:tcBorders>
            <w:hideMark/>
          </w:tcPr>
          <w:p w:rsidR="00000000" w:rsidRDefault="00E0452F">
            <w:pPr>
              <w:pStyle w:val="a5"/>
            </w:pPr>
            <w:r>
              <w:t>1</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Timeout in</w:t>
            </w:r>
            <w:r>
              <w:t xml:space="preserve"> seconds before pending spans will be sent in batches to Zipkin</w:t>
            </w:r>
          </w:p>
        </w:tc>
        <w:tc>
          <w:tcPr>
            <w:tcW w:w="0" w:type="auto"/>
            <w:tcBorders>
              <w:bottom w:val="single" w:sz="4" w:space="0" w:color="auto"/>
              <w:right w:val="single" w:sz="4" w:space="0" w:color="auto"/>
            </w:tcBorders>
            <w:hideMark/>
          </w:tcPr>
          <w:p w:rsidR="00000000" w:rsidRDefault="00E0452F">
            <w:pPr>
              <w:pStyle w:val="a5"/>
            </w:pPr>
            <w:r>
              <w:t>spring.zipkin.sender.type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Means of sending spans to Zipkin</w:t>
            </w:r>
          </w:p>
        </w:tc>
        <w:tc>
          <w:tcPr>
            <w:tcW w:w="0" w:type="auto"/>
            <w:tcBorders>
              <w:bottom w:val="single" w:sz="4" w:space="0" w:color="auto"/>
              <w:right w:val="single" w:sz="4" w:space="0" w:color="auto"/>
            </w:tcBorders>
            <w:hideMark/>
          </w:tcPr>
          <w:p w:rsidR="00000000" w:rsidRDefault="00E0452F">
            <w:pPr>
              <w:pStyle w:val="a5"/>
            </w:pPr>
            <w:r>
              <w:t>spring.zipkin.service.name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The name of the service, from which the Span was sent via HTTP, that should appear in Zipkin</w:t>
            </w:r>
          </w:p>
        </w:tc>
        <w:tc>
          <w:tcPr>
            <w:tcW w:w="0" w:type="auto"/>
            <w:tcBorders>
              <w:bottom w:val="single" w:sz="4" w:space="0" w:color="auto"/>
              <w:right w:val="single" w:sz="4" w:space="0" w:color="auto"/>
            </w:tcBorders>
            <w:hideMark/>
          </w:tcPr>
          <w:p w:rsidR="00000000" w:rsidRDefault="00E0452F">
            <w:pPr>
              <w:pStyle w:val="a5"/>
            </w:pPr>
            <w:r>
              <w:t>stubrun</w:t>
            </w:r>
            <w:r>
              <w:t>ner.amqp.enabled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Whether to enable support for Stub Runner and AMQP.</w:t>
            </w:r>
          </w:p>
        </w:tc>
        <w:tc>
          <w:tcPr>
            <w:tcW w:w="0" w:type="auto"/>
            <w:tcBorders>
              <w:bottom w:val="single" w:sz="4" w:space="0" w:color="auto"/>
              <w:right w:val="single" w:sz="4" w:space="0" w:color="auto"/>
            </w:tcBorders>
            <w:hideMark/>
          </w:tcPr>
          <w:p w:rsidR="00000000" w:rsidRDefault="00E0452F">
            <w:pPr>
              <w:pStyle w:val="a5"/>
            </w:pPr>
            <w:r>
              <w:t>stubrunner.amqp.mockCOnnection</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Whether to enable support for Stub Runner and AMQP mocked connection factory.</w:t>
            </w:r>
          </w:p>
        </w:tc>
        <w:tc>
          <w:tcPr>
            <w:tcW w:w="0" w:type="auto"/>
            <w:tcBorders>
              <w:bottom w:val="single" w:sz="4" w:space="0" w:color="auto"/>
              <w:right w:val="single" w:sz="4" w:space="0" w:color="auto"/>
            </w:tcBorders>
            <w:hideMark/>
          </w:tcPr>
          <w:p w:rsidR="00000000" w:rsidRDefault="00E0452F">
            <w:pPr>
              <w:pStyle w:val="a5"/>
            </w:pPr>
            <w:r>
              <w:t>stubrunner.classifier</w:t>
            </w:r>
          </w:p>
        </w:tc>
        <w:tc>
          <w:tcPr>
            <w:tcW w:w="0" w:type="auto"/>
            <w:tcBorders>
              <w:bottom w:val="single" w:sz="4" w:space="0" w:color="auto"/>
            </w:tcBorders>
            <w:hideMark/>
          </w:tcPr>
          <w:p w:rsidR="00000000" w:rsidRDefault="00E0452F">
            <w:pPr>
              <w:pStyle w:val="a5"/>
            </w:pPr>
            <w:r>
              <w:t>stubs</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The classifier to use by default in ivy co-ordinates for a stub.</w:t>
            </w:r>
          </w:p>
        </w:tc>
        <w:tc>
          <w:tcPr>
            <w:tcW w:w="0" w:type="auto"/>
            <w:tcBorders>
              <w:bottom w:val="single" w:sz="4" w:space="0" w:color="auto"/>
              <w:right w:val="single" w:sz="4" w:space="0" w:color="auto"/>
            </w:tcBorders>
            <w:hideMark/>
          </w:tcPr>
          <w:p w:rsidR="00000000" w:rsidRDefault="00E0452F">
            <w:pPr>
              <w:pStyle w:val="a5"/>
            </w:pPr>
            <w:r>
              <w:t>stubrunner.cloud.consul.enabled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Whether to enable stubs registration in Consul.</w:t>
            </w:r>
          </w:p>
        </w:tc>
        <w:tc>
          <w:tcPr>
            <w:tcW w:w="0" w:type="auto"/>
            <w:tcBorders>
              <w:bottom w:val="single" w:sz="4" w:space="0" w:color="auto"/>
              <w:right w:val="single" w:sz="4" w:space="0" w:color="auto"/>
            </w:tcBorders>
            <w:hideMark/>
          </w:tcPr>
          <w:p w:rsidR="00000000" w:rsidRDefault="00E0452F">
            <w:pPr>
              <w:pStyle w:val="a5"/>
            </w:pPr>
            <w:r>
              <w:t>stubrunner.cloud.delegate.enabled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Whether to enable DiscoveryClient’s Stub Runner implementation.</w:t>
            </w:r>
          </w:p>
        </w:tc>
        <w:tc>
          <w:tcPr>
            <w:tcW w:w="0" w:type="auto"/>
            <w:tcBorders>
              <w:bottom w:val="single" w:sz="4" w:space="0" w:color="auto"/>
              <w:right w:val="single" w:sz="4" w:space="0" w:color="auto"/>
            </w:tcBorders>
            <w:hideMark/>
          </w:tcPr>
          <w:p w:rsidR="00000000" w:rsidRDefault="00E0452F">
            <w:pPr>
              <w:pStyle w:val="a5"/>
            </w:pPr>
            <w:r>
              <w:t>s</w:t>
            </w:r>
            <w:r>
              <w:t>tubrunner.cloud.enabled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Whether to enable Spring Cloud support for Stub Runner.</w:t>
            </w:r>
          </w:p>
        </w:tc>
        <w:tc>
          <w:tcPr>
            <w:tcW w:w="0" w:type="auto"/>
            <w:tcBorders>
              <w:bottom w:val="single" w:sz="4" w:space="0" w:color="auto"/>
              <w:right w:val="single" w:sz="4" w:space="0" w:color="auto"/>
            </w:tcBorders>
            <w:hideMark/>
          </w:tcPr>
          <w:p w:rsidR="00000000" w:rsidRDefault="00E0452F">
            <w:pPr>
              <w:pStyle w:val="a5"/>
            </w:pPr>
            <w:r>
              <w:t>stubrunner.cloud.eureka.enabled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Whether to enable stubs registration in Eureka.</w:t>
            </w:r>
          </w:p>
        </w:tc>
        <w:tc>
          <w:tcPr>
            <w:tcW w:w="0" w:type="auto"/>
            <w:tcBorders>
              <w:bottom w:val="single" w:sz="4" w:space="0" w:color="auto"/>
              <w:right w:val="single" w:sz="4" w:space="0" w:color="auto"/>
            </w:tcBorders>
            <w:hideMark/>
          </w:tcPr>
          <w:p w:rsidR="00000000" w:rsidRDefault="00E0452F">
            <w:pPr>
              <w:pStyle w:val="a5"/>
            </w:pPr>
            <w:r>
              <w:t>stubrunner.cloud.ribbon.enabled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Whether to enable Stub Runner’s Ribbon integration.</w:t>
            </w:r>
          </w:p>
        </w:tc>
        <w:tc>
          <w:tcPr>
            <w:tcW w:w="0" w:type="auto"/>
            <w:tcBorders>
              <w:bottom w:val="single" w:sz="4" w:space="0" w:color="auto"/>
              <w:right w:val="single" w:sz="4" w:space="0" w:color="auto"/>
            </w:tcBorders>
            <w:hideMark/>
          </w:tcPr>
          <w:p w:rsidR="00000000" w:rsidRDefault="00E0452F">
            <w:pPr>
              <w:pStyle w:val="a5"/>
            </w:pPr>
            <w:r>
              <w:t>stubrunner.cloud.stubbed.discovery.enabled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Whether Service Discovery should be stubbed for Stub Runner. If set to false, stubs will get registered in real service discovery.</w:t>
            </w:r>
          </w:p>
        </w:tc>
        <w:tc>
          <w:tcPr>
            <w:tcW w:w="0" w:type="auto"/>
            <w:tcBorders>
              <w:bottom w:val="single" w:sz="4" w:space="0" w:color="auto"/>
              <w:right w:val="single" w:sz="4" w:space="0" w:color="auto"/>
            </w:tcBorders>
            <w:hideMark/>
          </w:tcPr>
          <w:p w:rsidR="00000000" w:rsidRDefault="00E0452F">
            <w:pPr>
              <w:pStyle w:val="a5"/>
            </w:pPr>
            <w:r>
              <w:t>stubrunner.cloud.zookeep</w:t>
            </w:r>
            <w:r>
              <w:t>er.enabled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Whether to enable stubs registration in Zookeeper.</w:t>
            </w:r>
          </w:p>
        </w:tc>
        <w:tc>
          <w:tcPr>
            <w:tcW w:w="0" w:type="auto"/>
            <w:tcBorders>
              <w:bottom w:val="single" w:sz="4" w:space="0" w:color="auto"/>
              <w:right w:val="single" w:sz="4" w:space="0" w:color="auto"/>
            </w:tcBorders>
            <w:hideMark/>
          </w:tcPr>
          <w:p w:rsidR="00000000" w:rsidRDefault="00E0452F">
            <w:pPr>
              <w:pStyle w:val="a5"/>
            </w:pPr>
            <w:r>
              <w:t>stubrunner.consumer-name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You can override the default {@code spring.application.name} of this field by setting a value to this parameter.</w:t>
            </w:r>
          </w:p>
        </w:tc>
        <w:tc>
          <w:tcPr>
            <w:tcW w:w="0" w:type="auto"/>
            <w:tcBorders>
              <w:bottom w:val="single" w:sz="4" w:space="0" w:color="auto"/>
              <w:right w:val="single" w:sz="4" w:space="0" w:color="auto"/>
            </w:tcBorders>
            <w:hideMark/>
          </w:tcPr>
          <w:p w:rsidR="00000000" w:rsidRDefault="00E0452F">
            <w:pPr>
              <w:pStyle w:val="a5"/>
            </w:pPr>
            <w:r>
              <w:t>stubrunner.delete-stubs-after-test</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If set to {@code false} will NOT delete stubs from a temporary folder after running tests</w:t>
            </w:r>
          </w:p>
        </w:tc>
        <w:tc>
          <w:tcPr>
            <w:tcW w:w="0" w:type="auto"/>
            <w:tcBorders>
              <w:bottom w:val="single" w:sz="4" w:space="0" w:color="auto"/>
              <w:right w:val="single" w:sz="4" w:space="0" w:color="auto"/>
            </w:tcBorders>
            <w:hideMark/>
          </w:tcPr>
          <w:p w:rsidR="00000000" w:rsidRDefault="00E0452F">
            <w:pPr>
              <w:pStyle w:val="a5"/>
            </w:pPr>
            <w:r>
              <w:t>stubrunner.http-server-stub-configurer</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Configuration for an HTTP server stub</w:t>
            </w:r>
          </w:p>
        </w:tc>
        <w:tc>
          <w:tcPr>
            <w:tcW w:w="0" w:type="auto"/>
            <w:tcBorders>
              <w:bottom w:val="single" w:sz="4" w:space="0" w:color="auto"/>
              <w:right w:val="single" w:sz="4" w:space="0" w:color="auto"/>
            </w:tcBorders>
            <w:hideMark/>
          </w:tcPr>
          <w:p w:rsidR="00000000" w:rsidRDefault="00E0452F">
            <w:pPr>
              <w:pStyle w:val="a5"/>
            </w:pPr>
            <w:r>
              <w:t>stubrunner.ids</w:t>
            </w:r>
          </w:p>
        </w:tc>
        <w:tc>
          <w:tcPr>
            <w:tcW w:w="0" w:type="auto"/>
            <w:tcBorders>
              <w:bottom w:val="single" w:sz="4" w:space="0" w:color="auto"/>
            </w:tcBorders>
            <w:hideMark/>
          </w:tcPr>
          <w:p w:rsidR="00000000" w:rsidRDefault="00E0452F">
            <w:pPr>
              <w:pStyle w:val="a5"/>
            </w:pPr>
            <w:r>
              <w:t>[]</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The ids of the stubs to run in "ivy" notation ([groupId]:artifactId:[version]:[classifier][:port]). {@code groupId}, {@code classifier}, {@code version} and {@code port} can be optional.</w:t>
            </w:r>
          </w:p>
        </w:tc>
        <w:tc>
          <w:tcPr>
            <w:tcW w:w="0" w:type="auto"/>
            <w:tcBorders>
              <w:bottom w:val="single" w:sz="4" w:space="0" w:color="auto"/>
              <w:right w:val="single" w:sz="4" w:space="0" w:color="auto"/>
            </w:tcBorders>
            <w:hideMark/>
          </w:tcPr>
          <w:p w:rsidR="00000000" w:rsidRDefault="00E0452F">
            <w:pPr>
              <w:pStyle w:val="a5"/>
            </w:pPr>
            <w:r>
              <w:t>stubrunner.ids-to-service-ids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Mapping of Ivy notation based ids to</w:t>
            </w:r>
            <w:r>
              <w:t xml:space="preserve"> serviceIds inside your application Example "a:b" → "myService" "artifactId" → "myOtherService"</w:t>
            </w:r>
          </w:p>
        </w:tc>
        <w:tc>
          <w:tcPr>
            <w:tcW w:w="0" w:type="auto"/>
            <w:tcBorders>
              <w:bottom w:val="single" w:sz="4" w:space="0" w:color="auto"/>
              <w:right w:val="single" w:sz="4" w:space="0" w:color="auto"/>
            </w:tcBorders>
            <w:hideMark/>
          </w:tcPr>
          <w:p w:rsidR="00000000" w:rsidRDefault="00E0452F">
            <w:pPr>
              <w:pStyle w:val="a5"/>
            </w:pPr>
            <w:r>
              <w:t>stubrunner.integration.enabled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Whether to enable Stub Runner integration with Spring Integration.</w:t>
            </w:r>
          </w:p>
        </w:tc>
        <w:tc>
          <w:tcPr>
            <w:tcW w:w="0" w:type="auto"/>
            <w:tcBorders>
              <w:bottom w:val="single" w:sz="4" w:space="0" w:color="auto"/>
              <w:right w:val="single" w:sz="4" w:space="0" w:color="auto"/>
            </w:tcBorders>
            <w:hideMark/>
          </w:tcPr>
          <w:p w:rsidR="00000000" w:rsidRDefault="00E0452F">
            <w:pPr>
              <w:pStyle w:val="a5"/>
            </w:pPr>
            <w:r>
              <w:t>stubrunner.mappings-output-folder</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 xml:space="preserve">Dumps the mappings </w:t>
            </w:r>
            <w:r>
              <w:t>of each HTTP server to the selected folder</w:t>
            </w:r>
          </w:p>
        </w:tc>
        <w:tc>
          <w:tcPr>
            <w:tcW w:w="0" w:type="auto"/>
            <w:tcBorders>
              <w:bottom w:val="single" w:sz="4" w:space="0" w:color="auto"/>
              <w:right w:val="single" w:sz="4" w:space="0" w:color="auto"/>
            </w:tcBorders>
            <w:hideMark/>
          </w:tcPr>
          <w:p w:rsidR="00000000" w:rsidRDefault="00E0452F">
            <w:pPr>
              <w:pStyle w:val="a5"/>
            </w:pPr>
            <w:r>
              <w:t>stubrunner.max-port</w:t>
            </w:r>
          </w:p>
        </w:tc>
        <w:tc>
          <w:tcPr>
            <w:tcW w:w="0" w:type="auto"/>
            <w:tcBorders>
              <w:bottom w:val="single" w:sz="4" w:space="0" w:color="auto"/>
            </w:tcBorders>
            <w:hideMark/>
          </w:tcPr>
          <w:p w:rsidR="00000000" w:rsidRDefault="00E0452F">
            <w:pPr>
              <w:pStyle w:val="a5"/>
            </w:pPr>
            <w:r>
              <w:t>15000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Max value of a port for the automatically started WireMock server</w:t>
            </w:r>
          </w:p>
        </w:tc>
        <w:tc>
          <w:tcPr>
            <w:tcW w:w="0" w:type="auto"/>
            <w:tcBorders>
              <w:bottom w:val="single" w:sz="4" w:space="0" w:color="auto"/>
              <w:right w:val="single" w:sz="4" w:space="0" w:color="auto"/>
            </w:tcBorders>
            <w:hideMark/>
          </w:tcPr>
          <w:p w:rsidR="00000000" w:rsidRDefault="00E0452F">
            <w:pPr>
              <w:pStyle w:val="a5"/>
            </w:pPr>
            <w:r>
              <w:t>stubrunner.min-port</w:t>
            </w:r>
          </w:p>
        </w:tc>
        <w:tc>
          <w:tcPr>
            <w:tcW w:w="0" w:type="auto"/>
            <w:tcBorders>
              <w:bottom w:val="single" w:sz="4" w:space="0" w:color="auto"/>
            </w:tcBorders>
            <w:hideMark/>
          </w:tcPr>
          <w:p w:rsidR="00000000" w:rsidRDefault="00E0452F">
            <w:pPr>
              <w:pStyle w:val="a5"/>
            </w:pPr>
            <w:r>
              <w:t>10000</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Min value of a port for the automatically started WireMock server</w:t>
            </w:r>
          </w:p>
        </w:tc>
        <w:tc>
          <w:tcPr>
            <w:tcW w:w="0" w:type="auto"/>
            <w:tcBorders>
              <w:bottom w:val="single" w:sz="4" w:space="0" w:color="auto"/>
              <w:right w:val="single" w:sz="4" w:space="0" w:color="auto"/>
            </w:tcBorders>
            <w:hideMark/>
          </w:tcPr>
          <w:p w:rsidR="00000000" w:rsidRDefault="00E0452F">
            <w:pPr>
              <w:pStyle w:val="a5"/>
            </w:pPr>
            <w:r>
              <w:t>stubrunner.password</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Repository password</w:t>
            </w:r>
          </w:p>
        </w:tc>
        <w:tc>
          <w:tcPr>
            <w:tcW w:w="0" w:type="auto"/>
            <w:tcBorders>
              <w:bottom w:val="single" w:sz="4" w:space="0" w:color="auto"/>
              <w:right w:val="single" w:sz="4" w:space="0" w:color="auto"/>
            </w:tcBorders>
            <w:hideMark/>
          </w:tcPr>
          <w:p w:rsidR="00000000" w:rsidRDefault="00E0452F">
            <w:pPr>
              <w:pStyle w:val="a5"/>
            </w:pPr>
            <w:r>
              <w:t>stubrunner.properties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Map of properties that can be passed to custom {@link org.springframework.cloud.contract.stubrunner.StubDownloaderBuilder}</w:t>
            </w:r>
          </w:p>
        </w:tc>
        <w:tc>
          <w:tcPr>
            <w:tcW w:w="0" w:type="auto"/>
            <w:tcBorders>
              <w:bottom w:val="single" w:sz="4" w:space="0" w:color="auto"/>
              <w:right w:val="single" w:sz="4" w:space="0" w:color="auto"/>
            </w:tcBorders>
            <w:hideMark/>
          </w:tcPr>
          <w:p w:rsidR="00000000" w:rsidRDefault="00E0452F">
            <w:pPr>
              <w:pStyle w:val="a5"/>
            </w:pPr>
            <w:r>
              <w:t>stubrunner.proxy-host</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Repository proxy host</w:t>
            </w:r>
          </w:p>
        </w:tc>
        <w:tc>
          <w:tcPr>
            <w:tcW w:w="0" w:type="auto"/>
            <w:tcBorders>
              <w:bottom w:val="single" w:sz="4" w:space="0" w:color="auto"/>
              <w:right w:val="single" w:sz="4" w:space="0" w:color="auto"/>
            </w:tcBorders>
            <w:hideMark/>
          </w:tcPr>
          <w:p w:rsidR="00000000" w:rsidRDefault="00E0452F">
            <w:pPr>
              <w:pStyle w:val="a5"/>
            </w:pPr>
            <w:r>
              <w:t>stubrunner.proxy-port</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Repository proxy</w:t>
            </w:r>
            <w:r>
              <w:t xml:space="preserve"> port</w:t>
            </w:r>
          </w:p>
        </w:tc>
        <w:tc>
          <w:tcPr>
            <w:tcW w:w="0" w:type="auto"/>
            <w:tcBorders>
              <w:bottom w:val="single" w:sz="4" w:space="0" w:color="auto"/>
              <w:right w:val="single" w:sz="4" w:space="0" w:color="auto"/>
            </w:tcBorders>
            <w:hideMark/>
          </w:tcPr>
          <w:p w:rsidR="00000000" w:rsidRDefault="00E0452F">
            <w:pPr>
              <w:pStyle w:val="a5"/>
            </w:pPr>
            <w:r>
              <w:t>stubrunner.stream.enabled</w:t>
            </w:r>
          </w:p>
        </w:tc>
        <w:tc>
          <w:tcPr>
            <w:tcW w:w="0" w:type="auto"/>
            <w:tcBorders>
              <w:bottom w:val="single" w:sz="4" w:space="0" w:color="auto"/>
            </w:tcBorders>
            <w:hideMark/>
          </w:tcPr>
          <w:p w:rsidR="00000000" w:rsidRDefault="00E0452F">
            <w:pPr>
              <w:pStyle w:val="a5"/>
            </w:pPr>
            <w:r>
              <w:t>true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Whether to enable Stub Runner integration with Spring Cloud Stream.</w:t>
            </w:r>
          </w:p>
        </w:tc>
        <w:tc>
          <w:tcPr>
            <w:tcW w:w="0" w:type="auto"/>
            <w:tcBorders>
              <w:bottom w:val="single" w:sz="4" w:space="0" w:color="auto"/>
              <w:right w:val="single" w:sz="4" w:space="0" w:color="auto"/>
            </w:tcBorders>
            <w:hideMark/>
          </w:tcPr>
          <w:p w:rsidR="00000000" w:rsidRDefault="00E0452F">
            <w:pPr>
              <w:pStyle w:val="a5"/>
            </w:pPr>
            <w:r>
              <w:t>stubrunner.stubs-mode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Pick where the stubs should come from</w:t>
            </w:r>
          </w:p>
        </w:tc>
        <w:tc>
          <w:tcPr>
            <w:tcW w:w="0" w:type="auto"/>
            <w:tcBorders>
              <w:bottom w:val="single" w:sz="4" w:space="0" w:color="auto"/>
              <w:right w:val="single" w:sz="4" w:space="0" w:color="auto"/>
            </w:tcBorders>
            <w:hideMark/>
          </w:tcPr>
          <w:p w:rsidR="00000000" w:rsidRDefault="00E0452F">
            <w:pPr>
              <w:pStyle w:val="a5"/>
            </w:pPr>
            <w:r>
              <w:t>stubrunner.stubs-per-consumer</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Should only stubs for this particular consumer get registered in HTTP server stub.</w:t>
            </w:r>
          </w:p>
        </w:tc>
        <w:tc>
          <w:tcPr>
            <w:tcW w:w="0" w:type="auto"/>
            <w:tcBorders>
              <w:bottom w:val="single" w:sz="4" w:space="0" w:color="auto"/>
              <w:right w:val="single" w:sz="4" w:space="0" w:color="auto"/>
            </w:tcBorders>
            <w:hideMark/>
          </w:tcPr>
          <w:p w:rsidR="00000000" w:rsidRDefault="00E0452F">
            <w:pPr>
              <w:pStyle w:val="a5"/>
            </w:pPr>
            <w:r>
              <w:t>stubrunner.username</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pPr>
              <w:pStyle w:val="a5"/>
            </w:pPr>
            <w:r>
              <w:t>Repository username</w:t>
            </w:r>
          </w:p>
        </w:tc>
        <w:tc>
          <w:tcPr>
            <w:tcW w:w="0" w:type="auto"/>
            <w:tcBorders>
              <w:bottom w:val="single" w:sz="4" w:space="0" w:color="auto"/>
              <w:right w:val="single" w:sz="4" w:space="0" w:color="auto"/>
            </w:tcBorders>
            <w:hideMark/>
          </w:tcPr>
          <w:p w:rsidR="00000000" w:rsidRDefault="00E0452F">
            <w:pPr>
              <w:pStyle w:val="a5"/>
            </w:pPr>
            <w:r>
              <w:t>wiremock.rest-template-ssl-enabled</w:t>
            </w:r>
          </w:p>
        </w:tc>
        <w:tc>
          <w:tcPr>
            <w:tcW w:w="0" w:type="auto"/>
            <w:tcBorders>
              <w:bottom w:val="single" w:sz="4" w:space="0" w:color="auto"/>
            </w:tcBorders>
            <w:hideMark/>
          </w:tcPr>
          <w:p w:rsidR="00000000" w:rsidRDefault="00E0452F">
            <w:pPr>
              <w:pStyle w:val="a5"/>
            </w:pPr>
            <w:r>
              <w:t>false</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wiremock.server.files</w:t>
            </w:r>
          </w:p>
        </w:tc>
        <w:tc>
          <w:tcPr>
            <w:tcW w:w="0" w:type="auto"/>
            <w:tcBorders>
              <w:bottom w:val="single" w:sz="4" w:space="0" w:color="auto"/>
            </w:tcBorders>
            <w:hideMark/>
          </w:tcPr>
          <w:p w:rsidR="00000000" w:rsidRDefault="00E0452F">
            <w:r>
              <w:t> </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wiremock.server.https-port</w:t>
            </w:r>
          </w:p>
        </w:tc>
        <w:tc>
          <w:tcPr>
            <w:tcW w:w="0" w:type="auto"/>
            <w:tcBorders>
              <w:bottom w:val="single" w:sz="4" w:space="0" w:color="auto"/>
            </w:tcBorders>
            <w:hideMark/>
          </w:tcPr>
          <w:p w:rsidR="00000000" w:rsidRDefault="00E0452F">
            <w:pPr>
              <w:pStyle w:val="a5"/>
            </w:pPr>
            <w:r>
              <w:t>-1</w:t>
            </w:r>
          </w:p>
        </w:tc>
      </w:tr>
      <w:tr w:rsidR="00000000">
        <w:trPr>
          <w:divId w:val="6299381"/>
        </w:trPr>
        <w:tc>
          <w:tcPr>
            <w:tcW w:w="0" w:type="auto"/>
            <w:tcBorders>
              <w:bottom w:val="single" w:sz="4" w:space="0" w:color="auto"/>
              <w:right w:val="single" w:sz="4" w:space="0" w:color="auto"/>
            </w:tcBorders>
            <w:hideMark/>
          </w:tcPr>
          <w:p w:rsidR="00000000" w:rsidRDefault="00E0452F">
            <w:r>
              <w:t> </w:t>
            </w:r>
          </w:p>
        </w:tc>
        <w:tc>
          <w:tcPr>
            <w:tcW w:w="0" w:type="auto"/>
            <w:tcBorders>
              <w:bottom w:val="single" w:sz="4" w:space="0" w:color="auto"/>
              <w:right w:val="single" w:sz="4" w:space="0" w:color="auto"/>
            </w:tcBorders>
            <w:hideMark/>
          </w:tcPr>
          <w:p w:rsidR="00000000" w:rsidRDefault="00E0452F">
            <w:pPr>
              <w:pStyle w:val="a5"/>
            </w:pPr>
            <w:r>
              <w:t>wiremock.server.port</w:t>
            </w:r>
          </w:p>
        </w:tc>
        <w:tc>
          <w:tcPr>
            <w:tcW w:w="0" w:type="auto"/>
            <w:tcBorders>
              <w:bottom w:val="single" w:sz="4" w:space="0" w:color="auto"/>
            </w:tcBorders>
            <w:hideMark/>
          </w:tcPr>
          <w:p w:rsidR="00000000" w:rsidRDefault="00E0452F">
            <w:pPr>
              <w:pStyle w:val="a5"/>
            </w:pPr>
            <w:r>
              <w:t>8080</w:t>
            </w:r>
          </w:p>
        </w:tc>
      </w:tr>
      <w:tr w:rsidR="00000000">
        <w:trPr>
          <w:divId w:val="6299381"/>
        </w:trPr>
        <w:tc>
          <w:tcPr>
            <w:tcW w:w="0" w:type="auto"/>
            <w:tcBorders>
              <w:right w:val="single" w:sz="4" w:space="0" w:color="auto"/>
            </w:tcBorders>
            <w:hideMark/>
          </w:tcPr>
          <w:p w:rsidR="00000000" w:rsidRDefault="00E0452F">
            <w:r>
              <w:t> </w:t>
            </w:r>
          </w:p>
        </w:tc>
        <w:tc>
          <w:tcPr>
            <w:tcW w:w="0" w:type="auto"/>
            <w:tcBorders>
              <w:right w:val="single" w:sz="4" w:space="0" w:color="auto"/>
            </w:tcBorders>
            <w:hideMark/>
          </w:tcPr>
          <w:p w:rsidR="00000000" w:rsidRDefault="00E0452F">
            <w:pPr>
              <w:pStyle w:val="a5"/>
            </w:pPr>
            <w:r>
              <w:t>wiremock.server.stubs</w:t>
            </w:r>
          </w:p>
        </w:tc>
        <w:tc>
          <w:tcPr>
            <w:tcW w:w="0" w:type="auto"/>
            <w:hideMark/>
          </w:tcPr>
          <w:p w:rsidR="00000000" w:rsidRDefault="00E0452F">
            <w:r>
              <w:t> </w:t>
            </w:r>
          </w:p>
        </w:tc>
      </w:tr>
    </w:tbl>
    <w:p w:rsidR="00E0452F" w:rsidRDefault="00E0452F">
      <w:pPr>
        <w:divId w:val="6299381"/>
        <w:rPr>
          <w:color w:val="auto"/>
        </w:rPr>
      </w:pPr>
    </w:p>
    <w:sectPr w:rsidR="00E0452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FD3"/>
    <w:multiLevelType w:val="multilevel"/>
    <w:tmpl w:val="756A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D2FD2"/>
    <w:multiLevelType w:val="multilevel"/>
    <w:tmpl w:val="B06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671B51"/>
    <w:multiLevelType w:val="multilevel"/>
    <w:tmpl w:val="67D4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777175"/>
    <w:multiLevelType w:val="multilevel"/>
    <w:tmpl w:val="D298A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B94C19"/>
    <w:multiLevelType w:val="multilevel"/>
    <w:tmpl w:val="3828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CA418B"/>
    <w:multiLevelType w:val="multilevel"/>
    <w:tmpl w:val="41DE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3A6FB9"/>
    <w:multiLevelType w:val="multilevel"/>
    <w:tmpl w:val="98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917870"/>
    <w:multiLevelType w:val="multilevel"/>
    <w:tmpl w:val="8A84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04278E"/>
    <w:multiLevelType w:val="multilevel"/>
    <w:tmpl w:val="43B4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2754F5"/>
    <w:multiLevelType w:val="multilevel"/>
    <w:tmpl w:val="107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5C4EF2"/>
    <w:multiLevelType w:val="multilevel"/>
    <w:tmpl w:val="C852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DF6AD5"/>
    <w:multiLevelType w:val="multilevel"/>
    <w:tmpl w:val="65A8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1F118C"/>
    <w:multiLevelType w:val="multilevel"/>
    <w:tmpl w:val="C994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4D713A"/>
    <w:multiLevelType w:val="multilevel"/>
    <w:tmpl w:val="3EB8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C260BD"/>
    <w:multiLevelType w:val="multilevel"/>
    <w:tmpl w:val="1516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3C3B19"/>
    <w:multiLevelType w:val="multilevel"/>
    <w:tmpl w:val="EF2A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E34136"/>
    <w:multiLevelType w:val="multilevel"/>
    <w:tmpl w:val="0CC2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9664915"/>
    <w:multiLevelType w:val="multilevel"/>
    <w:tmpl w:val="C31E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A2967CA"/>
    <w:multiLevelType w:val="multilevel"/>
    <w:tmpl w:val="E4368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B974D0A"/>
    <w:multiLevelType w:val="multilevel"/>
    <w:tmpl w:val="5CA0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BDB0D93"/>
    <w:multiLevelType w:val="multilevel"/>
    <w:tmpl w:val="C878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CA30062"/>
    <w:multiLevelType w:val="multilevel"/>
    <w:tmpl w:val="B5A4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2A48EE"/>
    <w:multiLevelType w:val="multilevel"/>
    <w:tmpl w:val="16CC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343C89"/>
    <w:multiLevelType w:val="multilevel"/>
    <w:tmpl w:val="3950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6B003E"/>
    <w:multiLevelType w:val="multilevel"/>
    <w:tmpl w:val="E9B09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4E672D"/>
    <w:multiLevelType w:val="multilevel"/>
    <w:tmpl w:val="EC16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E980AA1"/>
    <w:multiLevelType w:val="multilevel"/>
    <w:tmpl w:val="FA54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CE2839"/>
    <w:multiLevelType w:val="multilevel"/>
    <w:tmpl w:val="A1CE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EE9235A"/>
    <w:multiLevelType w:val="multilevel"/>
    <w:tmpl w:val="C31E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F3B6BA1"/>
    <w:multiLevelType w:val="multilevel"/>
    <w:tmpl w:val="8FBC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F4904BB"/>
    <w:multiLevelType w:val="multilevel"/>
    <w:tmpl w:val="48D6C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F4E6428"/>
    <w:multiLevelType w:val="multilevel"/>
    <w:tmpl w:val="5DAC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F561B63"/>
    <w:multiLevelType w:val="multilevel"/>
    <w:tmpl w:val="C6C4F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FDE768B"/>
    <w:multiLevelType w:val="multilevel"/>
    <w:tmpl w:val="0748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00C5818"/>
    <w:multiLevelType w:val="multilevel"/>
    <w:tmpl w:val="9CAA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01A695F"/>
    <w:multiLevelType w:val="multilevel"/>
    <w:tmpl w:val="5734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0425621"/>
    <w:multiLevelType w:val="multilevel"/>
    <w:tmpl w:val="CCB6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109369D"/>
    <w:multiLevelType w:val="multilevel"/>
    <w:tmpl w:val="BCB0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12D1BD0"/>
    <w:multiLevelType w:val="multilevel"/>
    <w:tmpl w:val="7A9E8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1F8028A"/>
    <w:multiLevelType w:val="multilevel"/>
    <w:tmpl w:val="3BEC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3F144DB"/>
    <w:multiLevelType w:val="multilevel"/>
    <w:tmpl w:val="7D10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4094B26"/>
    <w:multiLevelType w:val="multilevel"/>
    <w:tmpl w:val="873A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4467446"/>
    <w:multiLevelType w:val="multilevel"/>
    <w:tmpl w:val="0B38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5215473"/>
    <w:multiLevelType w:val="multilevel"/>
    <w:tmpl w:val="1896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53246F9"/>
    <w:multiLevelType w:val="multilevel"/>
    <w:tmpl w:val="2112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57A2875"/>
    <w:multiLevelType w:val="multilevel"/>
    <w:tmpl w:val="7370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5935CF5"/>
    <w:multiLevelType w:val="multilevel"/>
    <w:tmpl w:val="E6A2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6600E1B"/>
    <w:multiLevelType w:val="multilevel"/>
    <w:tmpl w:val="9A5A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80F3777"/>
    <w:multiLevelType w:val="multilevel"/>
    <w:tmpl w:val="0952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8B04E19"/>
    <w:multiLevelType w:val="multilevel"/>
    <w:tmpl w:val="D16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A323101"/>
    <w:multiLevelType w:val="multilevel"/>
    <w:tmpl w:val="6988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A7708D2"/>
    <w:multiLevelType w:val="multilevel"/>
    <w:tmpl w:val="0C1E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B9D7BC4"/>
    <w:multiLevelType w:val="multilevel"/>
    <w:tmpl w:val="BA7C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C2A33F5"/>
    <w:multiLevelType w:val="multilevel"/>
    <w:tmpl w:val="0AD05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DE108AA"/>
    <w:multiLevelType w:val="multilevel"/>
    <w:tmpl w:val="010C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EEB51BB"/>
    <w:multiLevelType w:val="multilevel"/>
    <w:tmpl w:val="7346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EEF7F7A"/>
    <w:multiLevelType w:val="multilevel"/>
    <w:tmpl w:val="6F7C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F3A1AC6"/>
    <w:multiLevelType w:val="multilevel"/>
    <w:tmpl w:val="99FA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FDD12A9"/>
    <w:multiLevelType w:val="multilevel"/>
    <w:tmpl w:val="0FE4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FE37ECA"/>
    <w:multiLevelType w:val="multilevel"/>
    <w:tmpl w:val="AFF8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0410299"/>
    <w:multiLevelType w:val="multilevel"/>
    <w:tmpl w:val="BEA2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13B01CD"/>
    <w:multiLevelType w:val="multilevel"/>
    <w:tmpl w:val="7036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1AF6510"/>
    <w:multiLevelType w:val="multilevel"/>
    <w:tmpl w:val="B1F2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1DF20FD"/>
    <w:multiLevelType w:val="multilevel"/>
    <w:tmpl w:val="825C7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21715CE"/>
    <w:multiLevelType w:val="multilevel"/>
    <w:tmpl w:val="6FC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22E7AB4"/>
    <w:multiLevelType w:val="multilevel"/>
    <w:tmpl w:val="4EE0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2722F5E"/>
    <w:multiLevelType w:val="multilevel"/>
    <w:tmpl w:val="DBE81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29F61F5"/>
    <w:multiLevelType w:val="multilevel"/>
    <w:tmpl w:val="8BCE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2E30F3A"/>
    <w:multiLevelType w:val="multilevel"/>
    <w:tmpl w:val="C9486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304168A"/>
    <w:multiLevelType w:val="multilevel"/>
    <w:tmpl w:val="D824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325781E"/>
    <w:multiLevelType w:val="multilevel"/>
    <w:tmpl w:val="C7EE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3330EB7"/>
    <w:multiLevelType w:val="multilevel"/>
    <w:tmpl w:val="71E0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3DC5B42"/>
    <w:multiLevelType w:val="multilevel"/>
    <w:tmpl w:val="74B6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43123D7"/>
    <w:multiLevelType w:val="multilevel"/>
    <w:tmpl w:val="593C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4352BC3"/>
    <w:multiLevelType w:val="multilevel"/>
    <w:tmpl w:val="04B2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49C2050"/>
    <w:multiLevelType w:val="multilevel"/>
    <w:tmpl w:val="A634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4D06A1C"/>
    <w:multiLevelType w:val="multilevel"/>
    <w:tmpl w:val="231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50456CA"/>
    <w:multiLevelType w:val="multilevel"/>
    <w:tmpl w:val="7C8C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5851959"/>
    <w:multiLevelType w:val="multilevel"/>
    <w:tmpl w:val="48EE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5B00E6F"/>
    <w:multiLevelType w:val="multilevel"/>
    <w:tmpl w:val="EEE4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5E31FE7"/>
    <w:multiLevelType w:val="multilevel"/>
    <w:tmpl w:val="3730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67A3CEF"/>
    <w:multiLevelType w:val="multilevel"/>
    <w:tmpl w:val="A4EA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7327133"/>
    <w:multiLevelType w:val="multilevel"/>
    <w:tmpl w:val="E9F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74B30CD"/>
    <w:multiLevelType w:val="multilevel"/>
    <w:tmpl w:val="D38E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7C61CDF"/>
    <w:multiLevelType w:val="multilevel"/>
    <w:tmpl w:val="A286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7C7381A"/>
    <w:multiLevelType w:val="multilevel"/>
    <w:tmpl w:val="0880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85B6CFD"/>
    <w:multiLevelType w:val="multilevel"/>
    <w:tmpl w:val="087E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89931EC"/>
    <w:multiLevelType w:val="multilevel"/>
    <w:tmpl w:val="C06A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8CB1DE4"/>
    <w:multiLevelType w:val="multilevel"/>
    <w:tmpl w:val="CCBA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8D11912"/>
    <w:multiLevelType w:val="multilevel"/>
    <w:tmpl w:val="1B72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9357E44"/>
    <w:multiLevelType w:val="multilevel"/>
    <w:tmpl w:val="868E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9D63B20"/>
    <w:multiLevelType w:val="multilevel"/>
    <w:tmpl w:val="D53C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A3B66A3"/>
    <w:multiLevelType w:val="multilevel"/>
    <w:tmpl w:val="77A43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A50032C"/>
    <w:multiLevelType w:val="multilevel"/>
    <w:tmpl w:val="D856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B3835BC"/>
    <w:multiLevelType w:val="multilevel"/>
    <w:tmpl w:val="5594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BD12F91"/>
    <w:multiLevelType w:val="multilevel"/>
    <w:tmpl w:val="138A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C3348F6"/>
    <w:multiLevelType w:val="multilevel"/>
    <w:tmpl w:val="9A40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C47504F"/>
    <w:multiLevelType w:val="multilevel"/>
    <w:tmpl w:val="728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C6B3432"/>
    <w:multiLevelType w:val="multilevel"/>
    <w:tmpl w:val="65D4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D013DD7"/>
    <w:multiLevelType w:val="multilevel"/>
    <w:tmpl w:val="49D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D486D54"/>
    <w:multiLevelType w:val="multilevel"/>
    <w:tmpl w:val="E19A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D845B62"/>
    <w:multiLevelType w:val="multilevel"/>
    <w:tmpl w:val="16D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D863993"/>
    <w:multiLevelType w:val="multilevel"/>
    <w:tmpl w:val="FD06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DCF10A0"/>
    <w:multiLevelType w:val="multilevel"/>
    <w:tmpl w:val="1B72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E4C6664"/>
    <w:multiLevelType w:val="multilevel"/>
    <w:tmpl w:val="B89A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E867A05"/>
    <w:multiLevelType w:val="multilevel"/>
    <w:tmpl w:val="ECC8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EA7024E"/>
    <w:multiLevelType w:val="multilevel"/>
    <w:tmpl w:val="4CA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EF7695B"/>
    <w:multiLevelType w:val="multilevel"/>
    <w:tmpl w:val="139A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FC66A87"/>
    <w:multiLevelType w:val="multilevel"/>
    <w:tmpl w:val="3AD2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0032087"/>
    <w:multiLevelType w:val="multilevel"/>
    <w:tmpl w:val="0C06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04F0AEF"/>
    <w:multiLevelType w:val="multilevel"/>
    <w:tmpl w:val="2506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07F38BC"/>
    <w:multiLevelType w:val="multilevel"/>
    <w:tmpl w:val="794E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0B9562D"/>
    <w:multiLevelType w:val="multilevel"/>
    <w:tmpl w:val="A5EC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1055374"/>
    <w:multiLevelType w:val="multilevel"/>
    <w:tmpl w:val="95AC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11B1082"/>
    <w:multiLevelType w:val="multilevel"/>
    <w:tmpl w:val="E0C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1984E21"/>
    <w:multiLevelType w:val="multilevel"/>
    <w:tmpl w:val="23F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2103B69"/>
    <w:multiLevelType w:val="multilevel"/>
    <w:tmpl w:val="D50A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2657E55"/>
    <w:multiLevelType w:val="multilevel"/>
    <w:tmpl w:val="938A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3131A8F"/>
    <w:multiLevelType w:val="multilevel"/>
    <w:tmpl w:val="1776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32F5FB9"/>
    <w:multiLevelType w:val="multilevel"/>
    <w:tmpl w:val="33D8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369022F"/>
    <w:multiLevelType w:val="multilevel"/>
    <w:tmpl w:val="E960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3E47954"/>
    <w:multiLevelType w:val="multilevel"/>
    <w:tmpl w:val="98127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4630976"/>
    <w:multiLevelType w:val="multilevel"/>
    <w:tmpl w:val="435E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4D163A2"/>
    <w:multiLevelType w:val="multilevel"/>
    <w:tmpl w:val="1EC0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5856598"/>
    <w:multiLevelType w:val="multilevel"/>
    <w:tmpl w:val="AEDA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69A7187"/>
    <w:multiLevelType w:val="multilevel"/>
    <w:tmpl w:val="1696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6E819C6"/>
    <w:multiLevelType w:val="multilevel"/>
    <w:tmpl w:val="0C5C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77A7751"/>
    <w:multiLevelType w:val="multilevel"/>
    <w:tmpl w:val="63F2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788224B"/>
    <w:multiLevelType w:val="multilevel"/>
    <w:tmpl w:val="B1C6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7EC04BF"/>
    <w:multiLevelType w:val="multilevel"/>
    <w:tmpl w:val="77C0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8A13218"/>
    <w:multiLevelType w:val="multilevel"/>
    <w:tmpl w:val="0E9E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8B12DE1"/>
    <w:multiLevelType w:val="multilevel"/>
    <w:tmpl w:val="9622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9147144"/>
    <w:multiLevelType w:val="multilevel"/>
    <w:tmpl w:val="1844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91F10BE"/>
    <w:multiLevelType w:val="multilevel"/>
    <w:tmpl w:val="1656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A033D68"/>
    <w:multiLevelType w:val="multilevel"/>
    <w:tmpl w:val="2020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AD547F0"/>
    <w:multiLevelType w:val="multilevel"/>
    <w:tmpl w:val="1956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B99137B"/>
    <w:multiLevelType w:val="multilevel"/>
    <w:tmpl w:val="1808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C2B0CAD"/>
    <w:multiLevelType w:val="multilevel"/>
    <w:tmpl w:val="D2A4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C5D6DD7"/>
    <w:multiLevelType w:val="multilevel"/>
    <w:tmpl w:val="3BEE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C956014"/>
    <w:multiLevelType w:val="multilevel"/>
    <w:tmpl w:val="6CA2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CE42C12"/>
    <w:multiLevelType w:val="multilevel"/>
    <w:tmpl w:val="E472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D2F7924"/>
    <w:multiLevelType w:val="multilevel"/>
    <w:tmpl w:val="5FB0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D344704"/>
    <w:multiLevelType w:val="multilevel"/>
    <w:tmpl w:val="46EC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DFB7A68"/>
    <w:multiLevelType w:val="multilevel"/>
    <w:tmpl w:val="751C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E09166B"/>
    <w:multiLevelType w:val="multilevel"/>
    <w:tmpl w:val="649C3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E267E93"/>
    <w:multiLevelType w:val="multilevel"/>
    <w:tmpl w:val="6274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EF453DC"/>
    <w:multiLevelType w:val="multilevel"/>
    <w:tmpl w:val="DEC0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F380217"/>
    <w:multiLevelType w:val="multilevel"/>
    <w:tmpl w:val="CEA8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F69585B"/>
    <w:multiLevelType w:val="multilevel"/>
    <w:tmpl w:val="AF24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F71183A"/>
    <w:multiLevelType w:val="multilevel"/>
    <w:tmpl w:val="48C0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FF439E0"/>
    <w:multiLevelType w:val="multilevel"/>
    <w:tmpl w:val="0238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04601EC"/>
    <w:multiLevelType w:val="multilevel"/>
    <w:tmpl w:val="C116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0CD406E"/>
    <w:multiLevelType w:val="multilevel"/>
    <w:tmpl w:val="D6A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1297558"/>
    <w:multiLevelType w:val="multilevel"/>
    <w:tmpl w:val="288A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140642C"/>
    <w:multiLevelType w:val="multilevel"/>
    <w:tmpl w:val="813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41BF77AD"/>
    <w:multiLevelType w:val="multilevel"/>
    <w:tmpl w:val="E978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2656C5C"/>
    <w:multiLevelType w:val="multilevel"/>
    <w:tmpl w:val="854C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42B85317"/>
    <w:multiLevelType w:val="multilevel"/>
    <w:tmpl w:val="BFF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42FB5ACC"/>
    <w:multiLevelType w:val="multilevel"/>
    <w:tmpl w:val="FB46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31D6BBF"/>
    <w:multiLevelType w:val="multilevel"/>
    <w:tmpl w:val="7536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3293CA6"/>
    <w:multiLevelType w:val="multilevel"/>
    <w:tmpl w:val="E2E4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3BE1475"/>
    <w:multiLevelType w:val="multilevel"/>
    <w:tmpl w:val="F5AC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3EC77DA"/>
    <w:multiLevelType w:val="multilevel"/>
    <w:tmpl w:val="7F24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456619C"/>
    <w:multiLevelType w:val="multilevel"/>
    <w:tmpl w:val="BDA6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4A36BA2"/>
    <w:multiLevelType w:val="multilevel"/>
    <w:tmpl w:val="D4FE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52E3C1F"/>
    <w:multiLevelType w:val="multilevel"/>
    <w:tmpl w:val="4256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6266298"/>
    <w:multiLevelType w:val="multilevel"/>
    <w:tmpl w:val="75720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65321C8"/>
    <w:multiLevelType w:val="multilevel"/>
    <w:tmpl w:val="5C86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6735F45"/>
    <w:multiLevelType w:val="multilevel"/>
    <w:tmpl w:val="25F0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6FE31CC"/>
    <w:multiLevelType w:val="multilevel"/>
    <w:tmpl w:val="167C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754183A"/>
    <w:multiLevelType w:val="multilevel"/>
    <w:tmpl w:val="1AAA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8066221"/>
    <w:multiLevelType w:val="multilevel"/>
    <w:tmpl w:val="9E54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8117125"/>
    <w:multiLevelType w:val="multilevel"/>
    <w:tmpl w:val="EE06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483D01C1"/>
    <w:multiLevelType w:val="multilevel"/>
    <w:tmpl w:val="15BE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486E70A1"/>
    <w:multiLevelType w:val="multilevel"/>
    <w:tmpl w:val="611E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89E0E8B"/>
    <w:multiLevelType w:val="multilevel"/>
    <w:tmpl w:val="3A04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92F43B8"/>
    <w:multiLevelType w:val="multilevel"/>
    <w:tmpl w:val="76A64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A684ACF"/>
    <w:multiLevelType w:val="multilevel"/>
    <w:tmpl w:val="6B7E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4B2F07F8"/>
    <w:multiLevelType w:val="multilevel"/>
    <w:tmpl w:val="D430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4B8562DE"/>
    <w:multiLevelType w:val="multilevel"/>
    <w:tmpl w:val="6E9C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C052FD8"/>
    <w:multiLevelType w:val="multilevel"/>
    <w:tmpl w:val="397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4C3C71C6"/>
    <w:multiLevelType w:val="multilevel"/>
    <w:tmpl w:val="016E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4C441C47"/>
    <w:multiLevelType w:val="multilevel"/>
    <w:tmpl w:val="EB4A1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C506C07"/>
    <w:multiLevelType w:val="multilevel"/>
    <w:tmpl w:val="169E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CBF7DCE"/>
    <w:multiLevelType w:val="multilevel"/>
    <w:tmpl w:val="48C4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D502C5B"/>
    <w:multiLevelType w:val="multilevel"/>
    <w:tmpl w:val="9DF4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D561D5C"/>
    <w:multiLevelType w:val="multilevel"/>
    <w:tmpl w:val="08FC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D9771BC"/>
    <w:multiLevelType w:val="multilevel"/>
    <w:tmpl w:val="0B80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DDC439A"/>
    <w:multiLevelType w:val="multilevel"/>
    <w:tmpl w:val="36D6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E37669C"/>
    <w:multiLevelType w:val="multilevel"/>
    <w:tmpl w:val="7C04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E916355"/>
    <w:multiLevelType w:val="multilevel"/>
    <w:tmpl w:val="DE6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E9163DD"/>
    <w:multiLevelType w:val="multilevel"/>
    <w:tmpl w:val="D526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506D3890"/>
    <w:multiLevelType w:val="multilevel"/>
    <w:tmpl w:val="728CE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50F3376C"/>
    <w:multiLevelType w:val="multilevel"/>
    <w:tmpl w:val="DCB48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1197087"/>
    <w:multiLevelType w:val="multilevel"/>
    <w:tmpl w:val="61F0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511B3A98"/>
    <w:multiLevelType w:val="multilevel"/>
    <w:tmpl w:val="28DE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512E1324"/>
    <w:multiLevelType w:val="multilevel"/>
    <w:tmpl w:val="2330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52123292"/>
    <w:multiLevelType w:val="multilevel"/>
    <w:tmpl w:val="7E8C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526A0208"/>
    <w:multiLevelType w:val="multilevel"/>
    <w:tmpl w:val="35EE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29C62DE"/>
    <w:multiLevelType w:val="multilevel"/>
    <w:tmpl w:val="4110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30E7AF4"/>
    <w:multiLevelType w:val="multilevel"/>
    <w:tmpl w:val="662E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31C26F1"/>
    <w:multiLevelType w:val="multilevel"/>
    <w:tmpl w:val="5272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53302474"/>
    <w:multiLevelType w:val="multilevel"/>
    <w:tmpl w:val="66B8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36473CE"/>
    <w:multiLevelType w:val="multilevel"/>
    <w:tmpl w:val="0604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3774048"/>
    <w:multiLevelType w:val="multilevel"/>
    <w:tmpl w:val="B424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37D1816"/>
    <w:multiLevelType w:val="multilevel"/>
    <w:tmpl w:val="9260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46603DF"/>
    <w:multiLevelType w:val="multilevel"/>
    <w:tmpl w:val="6B4E2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4D659E1"/>
    <w:multiLevelType w:val="multilevel"/>
    <w:tmpl w:val="C77E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58160B55"/>
    <w:multiLevelType w:val="multilevel"/>
    <w:tmpl w:val="FEE4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8963980"/>
    <w:multiLevelType w:val="multilevel"/>
    <w:tmpl w:val="44EA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9403094"/>
    <w:multiLevelType w:val="multilevel"/>
    <w:tmpl w:val="990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599F7A86"/>
    <w:multiLevelType w:val="multilevel"/>
    <w:tmpl w:val="7FDE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5A4E3D07"/>
    <w:multiLevelType w:val="multilevel"/>
    <w:tmpl w:val="D546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5A814AFE"/>
    <w:multiLevelType w:val="multilevel"/>
    <w:tmpl w:val="7064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A890722"/>
    <w:multiLevelType w:val="multilevel"/>
    <w:tmpl w:val="8CCA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A8A28C0"/>
    <w:multiLevelType w:val="multilevel"/>
    <w:tmpl w:val="1574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5AAF2664"/>
    <w:multiLevelType w:val="multilevel"/>
    <w:tmpl w:val="1370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5B4C4514"/>
    <w:multiLevelType w:val="multilevel"/>
    <w:tmpl w:val="B1A8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5B686C1A"/>
    <w:multiLevelType w:val="multilevel"/>
    <w:tmpl w:val="DC72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5C834923"/>
    <w:multiLevelType w:val="multilevel"/>
    <w:tmpl w:val="2E56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CD64752"/>
    <w:multiLevelType w:val="multilevel"/>
    <w:tmpl w:val="93C6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5CD824CC"/>
    <w:multiLevelType w:val="multilevel"/>
    <w:tmpl w:val="BFE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DDE60DA"/>
    <w:multiLevelType w:val="multilevel"/>
    <w:tmpl w:val="C876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F476D2B"/>
    <w:multiLevelType w:val="multilevel"/>
    <w:tmpl w:val="AE3E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5F691987"/>
    <w:multiLevelType w:val="multilevel"/>
    <w:tmpl w:val="2F0C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101255F"/>
    <w:multiLevelType w:val="multilevel"/>
    <w:tmpl w:val="E1E6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61250BBF"/>
    <w:multiLevelType w:val="multilevel"/>
    <w:tmpl w:val="A77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61467D83"/>
    <w:multiLevelType w:val="multilevel"/>
    <w:tmpl w:val="A1EC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2774CFA"/>
    <w:multiLevelType w:val="multilevel"/>
    <w:tmpl w:val="BE48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2B036AB"/>
    <w:multiLevelType w:val="multilevel"/>
    <w:tmpl w:val="F2F4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62C5755C"/>
    <w:multiLevelType w:val="multilevel"/>
    <w:tmpl w:val="3C005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3685DCF"/>
    <w:multiLevelType w:val="multilevel"/>
    <w:tmpl w:val="2B3A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65373954"/>
    <w:multiLevelType w:val="multilevel"/>
    <w:tmpl w:val="239A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66342CE4"/>
    <w:multiLevelType w:val="multilevel"/>
    <w:tmpl w:val="C0D0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680144E"/>
    <w:multiLevelType w:val="multilevel"/>
    <w:tmpl w:val="47AC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6751690E"/>
    <w:multiLevelType w:val="multilevel"/>
    <w:tmpl w:val="234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67E878AB"/>
    <w:multiLevelType w:val="multilevel"/>
    <w:tmpl w:val="331C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68027287"/>
    <w:multiLevelType w:val="multilevel"/>
    <w:tmpl w:val="0EC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825189D"/>
    <w:multiLevelType w:val="multilevel"/>
    <w:tmpl w:val="0D08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86822EA"/>
    <w:multiLevelType w:val="multilevel"/>
    <w:tmpl w:val="58FC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9790560"/>
    <w:multiLevelType w:val="multilevel"/>
    <w:tmpl w:val="AC66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69E2641C"/>
    <w:multiLevelType w:val="multilevel"/>
    <w:tmpl w:val="B646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6A8C5CF4"/>
    <w:multiLevelType w:val="multilevel"/>
    <w:tmpl w:val="8680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6ABB694D"/>
    <w:multiLevelType w:val="multilevel"/>
    <w:tmpl w:val="FC98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6BC829F5"/>
    <w:multiLevelType w:val="multilevel"/>
    <w:tmpl w:val="9A7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6D180F56"/>
    <w:multiLevelType w:val="multilevel"/>
    <w:tmpl w:val="091A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6D8717F8"/>
    <w:multiLevelType w:val="multilevel"/>
    <w:tmpl w:val="632C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DC61C14"/>
    <w:multiLevelType w:val="multilevel"/>
    <w:tmpl w:val="A2F4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6DFE664E"/>
    <w:multiLevelType w:val="multilevel"/>
    <w:tmpl w:val="23C2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6F0E2A4A"/>
    <w:multiLevelType w:val="multilevel"/>
    <w:tmpl w:val="4280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6F625C84"/>
    <w:multiLevelType w:val="multilevel"/>
    <w:tmpl w:val="07EA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6F880FCB"/>
    <w:multiLevelType w:val="multilevel"/>
    <w:tmpl w:val="3EEE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70C3490D"/>
    <w:multiLevelType w:val="multilevel"/>
    <w:tmpl w:val="808C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70F37582"/>
    <w:multiLevelType w:val="multilevel"/>
    <w:tmpl w:val="BDDE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12E4B42"/>
    <w:multiLevelType w:val="multilevel"/>
    <w:tmpl w:val="C7DA9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12F6119"/>
    <w:multiLevelType w:val="multilevel"/>
    <w:tmpl w:val="9A98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180165D"/>
    <w:multiLevelType w:val="multilevel"/>
    <w:tmpl w:val="5BDA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71AC298B"/>
    <w:multiLevelType w:val="multilevel"/>
    <w:tmpl w:val="0552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1C736EC"/>
    <w:multiLevelType w:val="multilevel"/>
    <w:tmpl w:val="98E4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71CF6A64"/>
    <w:multiLevelType w:val="multilevel"/>
    <w:tmpl w:val="92DEC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727A72D0"/>
    <w:multiLevelType w:val="multilevel"/>
    <w:tmpl w:val="EE2A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729D5228"/>
    <w:multiLevelType w:val="multilevel"/>
    <w:tmpl w:val="FDAC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4C736E6"/>
    <w:multiLevelType w:val="multilevel"/>
    <w:tmpl w:val="98CE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54A6776"/>
    <w:multiLevelType w:val="multilevel"/>
    <w:tmpl w:val="E4D2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76323ADF"/>
    <w:multiLevelType w:val="multilevel"/>
    <w:tmpl w:val="89E4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77205FE5"/>
    <w:multiLevelType w:val="multilevel"/>
    <w:tmpl w:val="5212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775F4831"/>
    <w:multiLevelType w:val="multilevel"/>
    <w:tmpl w:val="72BA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77E02733"/>
    <w:multiLevelType w:val="multilevel"/>
    <w:tmpl w:val="F8FE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79B310DE"/>
    <w:multiLevelType w:val="multilevel"/>
    <w:tmpl w:val="A018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79E064D7"/>
    <w:multiLevelType w:val="multilevel"/>
    <w:tmpl w:val="95FC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7A112107"/>
    <w:multiLevelType w:val="multilevel"/>
    <w:tmpl w:val="A74A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7AAA2F95"/>
    <w:multiLevelType w:val="multilevel"/>
    <w:tmpl w:val="258C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7B512832"/>
    <w:multiLevelType w:val="multilevel"/>
    <w:tmpl w:val="637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7BA35D61"/>
    <w:multiLevelType w:val="multilevel"/>
    <w:tmpl w:val="5F00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7BBC2625"/>
    <w:multiLevelType w:val="multilevel"/>
    <w:tmpl w:val="2E42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7BC46200"/>
    <w:multiLevelType w:val="multilevel"/>
    <w:tmpl w:val="E10E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7D003D99"/>
    <w:multiLevelType w:val="multilevel"/>
    <w:tmpl w:val="8DE4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7D58761C"/>
    <w:multiLevelType w:val="multilevel"/>
    <w:tmpl w:val="B536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7DAE61CB"/>
    <w:multiLevelType w:val="multilevel"/>
    <w:tmpl w:val="D5C8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7DEF0E1A"/>
    <w:multiLevelType w:val="multilevel"/>
    <w:tmpl w:val="387A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7DFE5227"/>
    <w:multiLevelType w:val="multilevel"/>
    <w:tmpl w:val="E132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7E1F44E9"/>
    <w:multiLevelType w:val="multilevel"/>
    <w:tmpl w:val="DD50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7E8B632F"/>
    <w:multiLevelType w:val="multilevel"/>
    <w:tmpl w:val="8670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7EA601EB"/>
    <w:multiLevelType w:val="multilevel"/>
    <w:tmpl w:val="75D0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7F292740"/>
    <w:multiLevelType w:val="multilevel"/>
    <w:tmpl w:val="D880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7FC45BFF"/>
    <w:multiLevelType w:val="multilevel"/>
    <w:tmpl w:val="0F56D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2"/>
  </w:num>
  <w:num w:numId="2">
    <w:abstractNumId w:val="183"/>
  </w:num>
  <w:num w:numId="3">
    <w:abstractNumId w:val="123"/>
  </w:num>
  <w:num w:numId="4">
    <w:abstractNumId w:val="36"/>
  </w:num>
  <w:num w:numId="5">
    <w:abstractNumId w:val="77"/>
  </w:num>
  <w:num w:numId="6">
    <w:abstractNumId w:val="256"/>
  </w:num>
  <w:num w:numId="7">
    <w:abstractNumId w:val="125"/>
  </w:num>
  <w:num w:numId="8">
    <w:abstractNumId w:val="1"/>
  </w:num>
  <w:num w:numId="9">
    <w:abstractNumId w:val="185"/>
  </w:num>
  <w:num w:numId="10">
    <w:abstractNumId w:val="45"/>
  </w:num>
  <w:num w:numId="11">
    <w:abstractNumId w:val="137"/>
  </w:num>
  <w:num w:numId="12">
    <w:abstractNumId w:val="176"/>
  </w:num>
  <w:num w:numId="13">
    <w:abstractNumId w:val="165"/>
  </w:num>
  <w:num w:numId="14">
    <w:abstractNumId w:val="204"/>
  </w:num>
  <w:num w:numId="15">
    <w:abstractNumId w:val="0"/>
  </w:num>
  <w:num w:numId="16">
    <w:abstractNumId w:val="210"/>
  </w:num>
  <w:num w:numId="17">
    <w:abstractNumId w:val="42"/>
  </w:num>
  <w:num w:numId="18">
    <w:abstractNumId w:val="104"/>
  </w:num>
  <w:num w:numId="19">
    <w:abstractNumId w:val="166"/>
  </w:num>
  <w:num w:numId="20">
    <w:abstractNumId w:val="192"/>
  </w:num>
  <w:num w:numId="21">
    <w:abstractNumId w:val="283"/>
  </w:num>
  <w:num w:numId="22">
    <w:abstractNumId w:val="161"/>
  </w:num>
  <w:num w:numId="23">
    <w:abstractNumId w:val="218"/>
  </w:num>
  <w:num w:numId="24">
    <w:abstractNumId w:val="211"/>
  </w:num>
  <w:num w:numId="25">
    <w:abstractNumId w:val="85"/>
  </w:num>
  <w:num w:numId="26">
    <w:abstractNumId w:val="109"/>
  </w:num>
  <w:num w:numId="27">
    <w:abstractNumId w:val="140"/>
  </w:num>
  <w:num w:numId="28">
    <w:abstractNumId w:val="17"/>
  </w:num>
  <w:num w:numId="29">
    <w:abstractNumId w:val="275"/>
  </w:num>
  <w:num w:numId="30">
    <w:abstractNumId w:val="267"/>
  </w:num>
  <w:num w:numId="31">
    <w:abstractNumId w:val="264"/>
  </w:num>
  <w:num w:numId="32">
    <w:abstractNumId w:val="20"/>
  </w:num>
  <w:num w:numId="33">
    <w:abstractNumId w:val="157"/>
  </w:num>
  <w:num w:numId="34">
    <w:abstractNumId w:val="108"/>
  </w:num>
  <w:num w:numId="35">
    <w:abstractNumId w:val="175"/>
  </w:num>
  <w:num w:numId="36">
    <w:abstractNumId w:val="243"/>
  </w:num>
  <w:num w:numId="37">
    <w:abstractNumId w:val="221"/>
  </w:num>
  <w:num w:numId="38">
    <w:abstractNumId w:val="142"/>
  </w:num>
  <w:num w:numId="39">
    <w:abstractNumId w:val="26"/>
  </w:num>
  <w:num w:numId="40">
    <w:abstractNumId w:val="39"/>
  </w:num>
  <w:num w:numId="41">
    <w:abstractNumId w:val="209"/>
  </w:num>
  <w:num w:numId="42">
    <w:abstractNumId w:val="178"/>
  </w:num>
  <w:num w:numId="43">
    <w:abstractNumId w:val="27"/>
  </w:num>
  <w:num w:numId="44">
    <w:abstractNumId w:val="133"/>
  </w:num>
  <w:num w:numId="45">
    <w:abstractNumId w:val="266"/>
  </w:num>
  <w:num w:numId="46">
    <w:abstractNumId w:val="92"/>
  </w:num>
  <w:num w:numId="47">
    <w:abstractNumId w:val="285"/>
  </w:num>
  <w:num w:numId="48">
    <w:abstractNumId w:val="144"/>
  </w:num>
  <w:num w:numId="49">
    <w:abstractNumId w:val="41"/>
  </w:num>
  <w:num w:numId="50">
    <w:abstractNumId w:val="274"/>
  </w:num>
  <w:num w:numId="51">
    <w:abstractNumId w:val="162"/>
  </w:num>
  <w:num w:numId="52">
    <w:abstractNumId w:val="215"/>
  </w:num>
  <w:num w:numId="53">
    <w:abstractNumId w:val="268"/>
  </w:num>
  <w:num w:numId="54">
    <w:abstractNumId w:val="49"/>
  </w:num>
  <w:num w:numId="55">
    <w:abstractNumId w:val="25"/>
  </w:num>
  <w:num w:numId="56">
    <w:abstractNumId w:val="257"/>
  </w:num>
  <w:num w:numId="57">
    <w:abstractNumId w:val="149"/>
  </w:num>
  <w:num w:numId="58">
    <w:abstractNumId w:val="245"/>
  </w:num>
  <w:num w:numId="59">
    <w:abstractNumId w:val="90"/>
  </w:num>
  <w:num w:numId="60">
    <w:abstractNumId w:val="229"/>
  </w:num>
  <w:num w:numId="61">
    <w:abstractNumId w:val="270"/>
  </w:num>
  <w:num w:numId="62">
    <w:abstractNumId w:val="272"/>
  </w:num>
  <w:num w:numId="63">
    <w:abstractNumId w:val="95"/>
  </w:num>
  <w:num w:numId="64">
    <w:abstractNumId w:val="89"/>
  </w:num>
  <w:num w:numId="65">
    <w:abstractNumId w:val="169"/>
  </w:num>
  <w:num w:numId="66">
    <w:abstractNumId w:val="153"/>
  </w:num>
  <w:num w:numId="67">
    <w:abstractNumId w:val="249"/>
  </w:num>
  <w:num w:numId="68">
    <w:abstractNumId w:val="8"/>
  </w:num>
  <w:num w:numId="69">
    <w:abstractNumId w:val="70"/>
  </w:num>
  <w:num w:numId="70">
    <w:abstractNumId w:val="197"/>
  </w:num>
  <w:num w:numId="71">
    <w:abstractNumId w:val="110"/>
  </w:num>
  <w:num w:numId="72">
    <w:abstractNumId w:val="230"/>
  </w:num>
  <w:num w:numId="73">
    <w:abstractNumId w:val="280"/>
  </w:num>
  <w:num w:numId="74">
    <w:abstractNumId w:val="53"/>
  </w:num>
  <w:num w:numId="75">
    <w:abstractNumId w:val="57"/>
  </w:num>
  <w:num w:numId="76">
    <w:abstractNumId w:val="263"/>
  </w:num>
  <w:num w:numId="77">
    <w:abstractNumId w:val="163"/>
  </w:num>
  <w:num w:numId="78">
    <w:abstractNumId w:val="101"/>
  </w:num>
  <w:num w:numId="79">
    <w:abstractNumId w:val="59"/>
  </w:num>
  <w:num w:numId="80">
    <w:abstractNumId w:val="234"/>
  </w:num>
  <w:num w:numId="81">
    <w:abstractNumId w:val="66"/>
  </w:num>
  <w:num w:numId="82">
    <w:abstractNumId w:val="187"/>
  </w:num>
  <w:num w:numId="83">
    <w:abstractNumId w:val="79"/>
  </w:num>
  <w:num w:numId="84">
    <w:abstractNumId w:val="273"/>
  </w:num>
  <w:num w:numId="85">
    <w:abstractNumId w:val="96"/>
  </w:num>
  <w:num w:numId="86">
    <w:abstractNumId w:val="208"/>
  </w:num>
  <w:num w:numId="87">
    <w:abstractNumId w:val="100"/>
  </w:num>
  <w:num w:numId="88">
    <w:abstractNumId w:val="7"/>
  </w:num>
  <w:num w:numId="89">
    <w:abstractNumId w:val="105"/>
  </w:num>
  <w:num w:numId="90">
    <w:abstractNumId w:val="128"/>
  </w:num>
  <w:num w:numId="91">
    <w:abstractNumId w:val="51"/>
  </w:num>
  <w:num w:numId="92">
    <w:abstractNumId w:val="240"/>
  </w:num>
  <w:num w:numId="93">
    <w:abstractNumId w:val="216"/>
  </w:num>
  <w:num w:numId="94">
    <w:abstractNumId w:val="31"/>
  </w:num>
  <w:num w:numId="95">
    <w:abstractNumId w:val="124"/>
  </w:num>
  <w:num w:numId="96">
    <w:abstractNumId w:val="116"/>
  </w:num>
  <w:num w:numId="97">
    <w:abstractNumId w:val="99"/>
  </w:num>
  <w:num w:numId="98">
    <w:abstractNumId w:val="50"/>
  </w:num>
  <w:num w:numId="99">
    <w:abstractNumId w:val="282"/>
  </w:num>
  <w:num w:numId="100">
    <w:abstractNumId w:val="252"/>
  </w:num>
  <w:num w:numId="101">
    <w:abstractNumId w:val="239"/>
  </w:num>
  <w:num w:numId="102">
    <w:abstractNumId w:val="82"/>
  </w:num>
  <w:num w:numId="103">
    <w:abstractNumId w:val="97"/>
  </w:num>
  <w:num w:numId="104">
    <w:abstractNumId w:val="21"/>
  </w:num>
  <w:num w:numId="105">
    <w:abstractNumId w:val="28"/>
  </w:num>
  <w:num w:numId="106">
    <w:abstractNumId w:val="191"/>
  </w:num>
  <w:num w:numId="107">
    <w:abstractNumId w:val="180"/>
  </w:num>
  <w:num w:numId="108">
    <w:abstractNumId w:val="184"/>
  </w:num>
  <w:num w:numId="109">
    <w:abstractNumId w:val="135"/>
  </w:num>
  <w:num w:numId="110">
    <w:abstractNumId w:val="233"/>
  </w:num>
  <w:num w:numId="111">
    <w:abstractNumId w:val="44"/>
  </w:num>
  <w:num w:numId="112">
    <w:abstractNumId w:val="259"/>
  </w:num>
  <w:num w:numId="113">
    <w:abstractNumId w:val="207"/>
  </w:num>
  <w:num w:numId="114">
    <w:abstractNumId w:val="65"/>
  </w:num>
  <w:num w:numId="115">
    <w:abstractNumId w:val="12"/>
  </w:num>
  <w:num w:numId="116">
    <w:abstractNumId w:val="2"/>
  </w:num>
  <w:num w:numId="117">
    <w:abstractNumId w:val="147"/>
  </w:num>
  <w:num w:numId="118">
    <w:abstractNumId w:val="46"/>
  </w:num>
  <w:num w:numId="119">
    <w:abstractNumId w:val="134"/>
  </w:num>
  <w:num w:numId="120">
    <w:abstractNumId w:val="6"/>
  </w:num>
  <w:num w:numId="121">
    <w:abstractNumId w:val="93"/>
  </w:num>
  <w:num w:numId="122">
    <w:abstractNumId w:val="67"/>
  </w:num>
  <w:num w:numId="123">
    <w:abstractNumId w:val="203"/>
  </w:num>
  <w:num w:numId="124">
    <w:abstractNumId w:val="18"/>
  </w:num>
  <w:num w:numId="125">
    <w:abstractNumId w:val="106"/>
  </w:num>
  <w:num w:numId="126">
    <w:abstractNumId w:val="68"/>
  </w:num>
  <w:num w:numId="127">
    <w:abstractNumId w:val="281"/>
  </w:num>
  <w:num w:numId="128">
    <w:abstractNumId w:val="132"/>
  </w:num>
  <w:num w:numId="129">
    <w:abstractNumId w:val="196"/>
  </w:num>
  <w:num w:numId="130">
    <w:abstractNumId w:val="129"/>
  </w:num>
  <w:num w:numId="131">
    <w:abstractNumId w:val="170"/>
  </w:num>
  <w:num w:numId="132">
    <w:abstractNumId w:val="86"/>
  </w:num>
  <w:num w:numId="133">
    <w:abstractNumId w:val="61"/>
  </w:num>
  <w:num w:numId="134">
    <w:abstractNumId w:val="37"/>
  </w:num>
  <w:num w:numId="135">
    <w:abstractNumId w:val="189"/>
  </w:num>
  <w:num w:numId="136">
    <w:abstractNumId w:val="250"/>
  </w:num>
  <w:num w:numId="137">
    <w:abstractNumId w:val="242"/>
  </w:num>
  <w:num w:numId="138">
    <w:abstractNumId w:val="278"/>
  </w:num>
  <w:num w:numId="139">
    <w:abstractNumId w:val="269"/>
  </w:num>
  <w:num w:numId="140">
    <w:abstractNumId w:val="88"/>
  </w:num>
  <w:num w:numId="141">
    <w:abstractNumId w:val="188"/>
  </w:num>
  <w:num w:numId="142">
    <w:abstractNumId w:val="227"/>
  </w:num>
  <w:num w:numId="143">
    <w:abstractNumId w:val="213"/>
  </w:num>
  <w:num w:numId="144">
    <w:abstractNumId w:val="246"/>
  </w:num>
  <w:num w:numId="145">
    <w:abstractNumId w:val="60"/>
  </w:num>
  <w:num w:numId="146">
    <w:abstractNumId w:val="117"/>
  </w:num>
  <w:num w:numId="147">
    <w:abstractNumId w:val="156"/>
  </w:num>
  <w:num w:numId="148">
    <w:abstractNumId w:val="159"/>
  </w:num>
  <w:num w:numId="149">
    <w:abstractNumId w:val="251"/>
  </w:num>
  <w:num w:numId="150">
    <w:abstractNumId w:val="158"/>
  </w:num>
  <w:num w:numId="151">
    <w:abstractNumId w:val="138"/>
  </w:num>
  <w:num w:numId="152">
    <w:abstractNumId w:val="143"/>
  </w:num>
  <w:num w:numId="153">
    <w:abstractNumId w:val="220"/>
  </w:num>
  <w:num w:numId="154">
    <w:abstractNumId w:val="224"/>
  </w:num>
  <w:num w:numId="155">
    <w:abstractNumId w:val="107"/>
  </w:num>
  <w:num w:numId="156">
    <w:abstractNumId w:val="127"/>
  </w:num>
  <w:num w:numId="157">
    <w:abstractNumId w:val="11"/>
  </w:num>
  <w:num w:numId="158">
    <w:abstractNumId w:val="15"/>
  </w:num>
  <w:num w:numId="159">
    <w:abstractNumId w:val="75"/>
  </w:num>
  <w:num w:numId="160">
    <w:abstractNumId w:val="171"/>
  </w:num>
  <w:num w:numId="161">
    <w:abstractNumId w:val="69"/>
  </w:num>
  <w:num w:numId="162">
    <w:abstractNumId w:val="212"/>
  </w:num>
  <w:num w:numId="163">
    <w:abstractNumId w:val="84"/>
  </w:num>
  <w:num w:numId="164">
    <w:abstractNumId w:val="167"/>
  </w:num>
  <w:num w:numId="165">
    <w:abstractNumId w:val="56"/>
  </w:num>
  <w:num w:numId="166">
    <w:abstractNumId w:val="22"/>
  </w:num>
  <w:num w:numId="167">
    <w:abstractNumId w:val="154"/>
  </w:num>
  <w:num w:numId="168">
    <w:abstractNumId w:val="73"/>
  </w:num>
  <w:num w:numId="169">
    <w:abstractNumId w:val="194"/>
  </w:num>
  <w:num w:numId="170">
    <w:abstractNumId w:val="52"/>
  </w:num>
  <w:num w:numId="171">
    <w:abstractNumId w:val="228"/>
  </w:num>
  <w:num w:numId="172">
    <w:abstractNumId w:val="199"/>
  </w:num>
  <w:num w:numId="173">
    <w:abstractNumId w:val="63"/>
  </w:num>
  <w:num w:numId="174">
    <w:abstractNumId w:val="141"/>
  </w:num>
  <w:num w:numId="175">
    <w:abstractNumId w:val="120"/>
  </w:num>
  <w:num w:numId="176">
    <w:abstractNumId w:val="118"/>
  </w:num>
  <w:num w:numId="177">
    <w:abstractNumId w:val="76"/>
  </w:num>
  <w:num w:numId="178">
    <w:abstractNumId w:val="139"/>
  </w:num>
  <w:num w:numId="179">
    <w:abstractNumId w:val="136"/>
  </w:num>
  <w:num w:numId="180">
    <w:abstractNumId w:val="3"/>
  </w:num>
  <w:num w:numId="181">
    <w:abstractNumId w:val="32"/>
  </w:num>
  <w:num w:numId="182">
    <w:abstractNumId w:val="177"/>
  </w:num>
  <w:num w:numId="183">
    <w:abstractNumId w:val="181"/>
  </w:num>
  <w:num w:numId="184">
    <w:abstractNumId w:val="201"/>
  </w:num>
  <w:num w:numId="185">
    <w:abstractNumId w:val="126"/>
  </w:num>
  <w:num w:numId="186">
    <w:abstractNumId w:val="237"/>
  </w:num>
  <w:num w:numId="187">
    <w:abstractNumId w:val="202"/>
  </w:num>
  <w:num w:numId="188">
    <w:abstractNumId w:val="168"/>
  </w:num>
  <w:num w:numId="189">
    <w:abstractNumId w:val="150"/>
  </w:num>
  <w:num w:numId="190">
    <w:abstractNumId w:val="261"/>
  </w:num>
  <w:num w:numId="191">
    <w:abstractNumId w:val="74"/>
  </w:num>
  <w:num w:numId="192">
    <w:abstractNumId w:val="198"/>
  </w:num>
  <w:num w:numId="193">
    <w:abstractNumId w:val="102"/>
  </w:num>
  <w:num w:numId="194">
    <w:abstractNumId w:val="71"/>
  </w:num>
  <w:num w:numId="195">
    <w:abstractNumId w:val="247"/>
  </w:num>
  <w:num w:numId="196">
    <w:abstractNumId w:val="115"/>
  </w:num>
  <w:num w:numId="197">
    <w:abstractNumId w:val="72"/>
  </w:num>
  <w:num w:numId="198">
    <w:abstractNumId w:val="83"/>
  </w:num>
  <w:num w:numId="199">
    <w:abstractNumId w:val="190"/>
  </w:num>
  <w:num w:numId="200">
    <w:abstractNumId w:val="205"/>
  </w:num>
  <w:num w:numId="201">
    <w:abstractNumId w:val="38"/>
  </w:num>
  <w:num w:numId="202">
    <w:abstractNumId w:val="226"/>
  </w:num>
  <w:num w:numId="203">
    <w:abstractNumId w:val="279"/>
  </w:num>
  <w:num w:numId="204">
    <w:abstractNumId w:val="40"/>
  </w:num>
  <w:num w:numId="205">
    <w:abstractNumId w:val="258"/>
  </w:num>
  <w:num w:numId="206">
    <w:abstractNumId w:val="152"/>
  </w:num>
  <w:num w:numId="207">
    <w:abstractNumId w:val="262"/>
  </w:num>
  <w:num w:numId="208">
    <w:abstractNumId w:val="236"/>
  </w:num>
  <w:num w:numId="209">
    <w:abstractNumId w:val="130"/>
  </w:num>
  <w:num w:numId="210">
    <w:abstractNumId w:val="91"/>
  </w:num>
  <w:num w:numId="211">
    <w:abstractNumId w:val="248"/>
  </w:num>
  <w:num w:numId="212">
    <w:abstractNumId w:val="131"/>
  </w:num>
  <w:num w:numId="213">
    <w:abstractNumId w:val="164"/>
  </w:num>
  <w:num w:numId="214">
    <w:abstractNumId w:val="9"/>
  </w:num>
  <w:num w:numId="215">
    <w:abstractNumId w:val="34"/>
  </w:num>
  <w:num w:numId="216">
    <w:abstractNumId w:val="35"/>
  </w:num>
  <w:num w:numId="217">
    <w:abstractNumId w:val="58"/>
  </w:num>
  <w:num w:numId="218">
    <w:abstractNumId w:val="231"/>
  </w:num>
  <w:num w:numId="219">
    <w:abstractNumId w:val="148"/>
  </w:num>
  <w:num w:numId="220">
    <w:abstractNumId w:val="186"/>
  </w:num>
  <w:num w:numId="221">
    <w:abstractNumId w:val="23"/>
  </w:num>
  <w:num w:numId="222">
    <w:abstractNumId w:val="47"/>
  </w:num>
  <w:num w:numId="223">
    <w:abstractNumId w:val="80"/>
  </w:num>
  <w:num w:numId="224">
    <w:abstractNumId w:val="33"/>
  </w:num>
  <w:num w:numId="225">
    <w:abstractNumId w:val="64"/>
  </w:num>
  <w:num w:numId="226">
    <w:abstractNumId w:val="54"/>
  </w:num>
  <w:num w:numId="227">
    <w:abstractNumId w:val="253"/>
  </w:num>
  <w:num w:numId="228">
    <w:abstractNumId w:val="284"/>
  </w:num>
  <w:num w:numId="229">
    <w:abstractNumId w:val="232"/>
  </w:num>
  <w:num w:numId="230">
    <w:abstractNumId w:val="113"/>
  </w:num>
  <w:num w:numId="231">
    <w:abstractNumId w:val="255"/>
  </w:num>
  <w:num w:numId="232">
    <w:abstractNumId w:val="10"/>
  </w:num>
  <w:num w:numId="233">
    <w:abstractNumId w:val="103"/>
  </w:num>
  <w:num w:numId="234">
    <w:abstractNumId w:val="206"/>
  </w:num>
  <w:num w:numId="235">
    <w:abstractNumId w:val="265"/>
  </w:num>
  <w:num w:numId="236">
    <w:abstractNumId w:val="277"/>
  </w:num>
  <w:num w:numId="237">
    <w:abstractNumId w:val="217"/>
  </w:num>
  <w:num w:numId="238">
    <w:abstractNumId w:val="87"/>
  </w:num>
  <w:num w:numId="239">
    <w:abstractNumId w:val="219"/>
  </w:num>
  <w:num w:numId="240">
    <w:abstractNumId w:val="238"/>
  </w:num>
  <w:num w:numId="241">
    <w:abstractNumId w:val="244"/>
  </w:num>
  <w:num w:numId="242">
    <w:abstractNumId w:val="29"/>
  </w:num>
  <w:num w:numId="243">
    <w:abstractNumId w:val="4"/>
  </w:num>
  <w:num w:numId="244">
    <w:abstractNumId w:val="55"/>
  </w:num>
  <w:num w:numId="245">
    <w:abstractNumId w:val="13"/>
  </w:num>
  <w:num w:numId="246">
    <w:abstractNumId w:val="43"/>
  </w:num>
  <w:num w:numId="247">
    <w:abstractNumId w:val="214"/>
  </w:num>
  <w:num w:numId="248">
    <w:abstractNumId w:val="182"/>
  </w:num>
  <w:num w:numId="249">
    <w:abstractNumId w:val="14"/>
  </w:num>
  <w:num w:numId="250">
    <w:abstractNumId w:val="78"/>
  </w:num>
  <w:num w:numId="251">
    <w:abstractNumId w:val="62"/>
  </w:num>
  <w:num w:numId="252">
    <w:abstractNumId w:val="155"/>
  </w:num>
  <w:num w:numId="253">
    <w:abstractNumId w:val="195"/>
  </w:num>
  <w:num w:numId="254">
    <w:abstractNumId w:val="160"/>
  </w:num>
  <w:num w:numId="255">
    <w:abstractNumId w:val="174"/>
  </w:num>
  <w:num w:numId="256">
    <w:abstractNumId w:val="98"/>
  </w:num>
  <w:num w:numId="257">
    <w:abstractNumId w:val="5"/>
  </w:num>
  <w:num w:numId="258">
    <w:abstractNumId w:val="24"/>
  </w:num>
  <w:num w:numId="259">
    <w:abstractNumId w:val="200"/>
  </w:num>
  <w:num w:numId="260">
    <w:abstractNumId w:val="260"/>
  </w:num>
  <w:num w:numId="261">
    <w:abstractNumId w:val="151"/>
  </w:num>
  <w:num w:numId="262">
    <w:abstractNumId w:val="112"/>
  </w:num>
  <w:num w:numId="263">
    <w:abstractNumId w:val="254"/>
  </w:num>
  <w:num w:numId="264">
    <w:abstractNumId w:val="122"/>
  </w:num>
  <w:num w:numId="265">
    <w:abstractNumId w:val="30"/>
  </w:num>
  <w:num w:numId="266">
    <w:abstractNumId w:val="276"/>
  </w:num>
  <w:num w:numId="267">
    <w:abstractNumId w:val="94"/>
  </w:num>
  <w:num w:numId="268">
    <w:abstractNumId w:val="114"/>
  </w:num>
  <w:num w:numId="269">
    <w:abstractNumId w:val="235"/>
  </w:num>
  <w:num w:numId="270">
    <w:abstractNumId w:val="81"/>
  </w:num>
  <w:num w:numId="271">
    <w:abstractNumId w:val="48"/>
  </w:num>
  <w:num w:numId="272">
    <w:abstractNumId w:val="193"/>
  </w:num>
  <w:num w:numId="273">
    <w:abstractNumId w:val="16"/>
  </w:num>
  <w:num w:numId="274">
    <w:abstractNumId w:val="19"/>
  </w:num>
  <w:num w:numId="275">
    <w:abstractNumId w:val="146"/>
  </w:num>
  <w:num w:numId="276">
    <w:abstractNumId w:val="223"/>
  </w:num>
  <w:num w:numId="277">
    <w:abstractNumId w:val="172"/>
  </w:num>
  <w:num w:numId="278">
    <w:abstractNumId w:val="225"/>
  </w:num>
  <w:num w:numId="279">
    <w:abstractNumId w:val="173"/>
  </w:num>
  <w:num w:numId="280">
    <w:abstractNumId w:val="241"/>
  </w:num>
  <w:num w:numId="281">
    <w:abstractNumId w:val="119"/>
  </w:num>
  <w:num w:numId="282">
    <w:abstractNumId w:val="121"/>
  </w:num>
  <w:num w:numId="283">
    <w:abstractNumId w:val="271"/>
  </w:num>
  <w:num w:numId="284">
    <w:abstractNumId w:val="179"/>
  </w:num>
  <w:num w:numId="285">
    <w:abstractNumId w:val="145"/>
  </w:num>
  <w:num w:numId="286">
    <w:abstractNumId w:val="111"/>
  </w:num>
  <w:numIdMacAtCleanup w:val="2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34539"/>
    <w:rsid w:val="001C433F"/>
    <w:rsid w:val="00234539"/>
    <w:rsid w:val="00E04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6BF6F9-E613-4309-AC37-75E3FA6E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color w:val="000000"/>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paragraph" w:styleId="5">
    <w:name w:val="heading 5"/>
    <w:basedOn w:val="a"/>
    <w:link w:val="50"/>
    <w:uiPriority w:val="9"/>
    <w:qFormat/>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40084"/>
      <w:u w:val="single"/>
    </w:rPr>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宋体" w:eastAsia="宋体" w:hAnsi="宋体" w:cs="宋体"/>
      <w:b/>
      <w:bCs/>
      <w:color w:val="000000"/>
      <w:kern w:val="44"/>
      <w:sz w:val="44"/>
      <w:szCs w:val="44"/>
    </w:rPr>
  </w:style>
  <w:style w:type="paragraph" w:styleId="a5">
    <w:name w:val="Normal (Web)"/>
    <w:basedOn w:val="a"/>
    <w:uiPriority w:val="99"/>
    <w:semiHidden/>
    <w:unhideWhenUsed/>
    <w:pPr>
      <w:spacing w:before="100" w:beforeAutospacing="1" w:after="100" w:afterAutospacing="1"/>
    </w:pPr>
  </w:style>
  <w:style w:type="character" w:customStyle="1" w:styleId="preface">
    <w:name w:val="preface"/>
    <w:basedOn w:val="a0"/>
  </w:style>
  <w:style w:type="character" w:customStyle="1" w:styleId="chapter">
    <w:name w:val="chapter"/>
    <w:basedOn w:val="a0"/>
  </w:style>
  <w:style w:type="character" w:customStyle="1" w:styleId="part">
    <w:name w:val="part"/>
    <w:basedOn w:val="a0"/>
  </w:style>
  <w:style w:type="character" w:customStyle="1" w:styleId="section">
    <w:name w:val="section"/>
    <w:basedOn w:val="a0"/>
  </w:style>
  <w:style w:type="character" w:styleId="HTML">
    <w:name w:val="HTML Code"/>
    <w:basedOn w:val="a0"/>
    <w:uiPriority w:val="99"/>
    <w:semiHidden/>
    <w:unhideWhenUsed/>
    <w:rPr>
      <w:rFonts w:ascii="宋体" w:eastAsia="宋体" w:hAnsi="宋体" w:cs="宋体"/>
      <w:sz w:val="24"/>
      <w:szCs w:val="24"/>
    </w:rPr>
  </w:style>
  <w:style w:type="character" w:customStyle="1" w:styleId="20">
    <w:name w:val="标题 2 字符"/>
    <w:basedOn w:val="a0"/>
    <w:link w:val="2"/>
    <w:uiPriority w:val="9"/>
    <w:semiHidden/>
    <w:rPr>
      <w:rFonts w:asciiTheme="majorHAnsi" w:eastAsiaTheme="majorEastAsia" w:hAnsiTheme="majorHAnsi" w:cstheme="majorBidi"/>
      <w:b/>
      <w:bCs/>
      <w:color w:val="000000"/>
      <w:sz w:val="32"/>
      <w:szCs w:val="32"/>
    </w:rPr>
  </w:style>
  <w:style w:type="paragraph" w:styleId="HTML0">
    <w:name w:val="HTML Preformatted"/>
    <w:basedOn w:val="a"/>
    <w:link w:val="HTML1"/>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uiPriority w:val="99"/>
    <w:semiHidden/>
    <w:rPr>
      <w:rFonts w:ascii="Courier New" w:eastAsia="宋体" w:hAnsi="Courier New" w:cs="Courier New"/>
      <w:color w:val="000000"/>
    </w:rPr>
  </w:style>
  <w:style w:type="character" w:styleId="a6">
    <w:name w:val="Emphasis"/>
    <w:basedOn w:val="a0"/>
    <w:uiPriority w:val="20"/>
    <w:qFormat/>
    <w:rPr>
      <w:i/>
      <w:iCs/>
    </w:rPr>
  </w:style>
  <w:style w:type="character" w:customStyle="1" w:styleId="hl-annotation">
    <w:name w:val="hl-annotation"/>
    <w:basedOn w:val="a0"/>
  </w:style>
  <w:style w:type="character" w:customStyle="1" w:styleId="hl-keyword">
    <w:name w:val="hl-keyword"/>
    <w:basedOn w:val="a0"/>
  </w:style>
  <w:style w:type="character" w:customStyle="1" w:styleId="hl-string">
    <w:name w:val="hl-string"/>
    <w:basedOn w:val="a0"/>
  </w:style>
  <w:style w:type="character" w:customStyle="1" w:styleId="hl-attribute">
    <w:name w:val="hl-attribute"/>
    <w:basedOn w:val="a0"/>
  </w:style>
  <w:style w:type="character" w:customStyle="1" w:styleId="30">
    <w:name w:val="标题 3 字符"/>
    <w:basedOn w:val="a0"/>
    <w:link w:val="3"/>
    <w:uiPriority w:val="9"/>
    <w:semiHidden/>
    <w:rPr>
      <w:rFonts w:ascii="宋体" w:eastAsia="宋体" w:hAnsi="宋体" w:cs="宋体"/>
      <w:b/>
      <w:bCs/>
      <w:color w:val="000000"/>
      <w:sz w:val="32"/>
      <w:szCs w:val="32"/>
    </w:rPr>
  </w:style>
  <w:style w:type="character" w:customStyle="1" w:styleId="hl-comment">
    <w:name w:val="hl-comment"/>
    <w:basedOn w:val="a0"/>
  </w:style>
  <w:style w:type="character" w:customStyle="1" w:styleId="40">
    <w:name w:val="标题 4 字符"/>
    <w:basedOn w:val="a0"/>
    <w:link w:val="4"/>
    <w:uiPriority w:val="9"/>
    <w:semiHidden/>
    <w:rPr>
      <w:rFonts w:asciiTheme="majorHAnsi" w:eastAsiaTheme="majorEastAsia" w:hAnsiTheme="majorHAnsi" w:cstheme="majorBidi"/>
      <w:b/>
      <w:bCs/>
      <w:color w:val="000000"/>
      <w:sz w:val="28"/>
      <w:szCs w:val="28"/>
    </w:rPr>
  </w:style>
  <w:style w:type="character" w:customStyle="1" w:styleId="strong">
    <w:name w:val="strong"/>
    <w:basedOn w:val="a0"/>
  </w:style>
  <w:style w:type="character" w:styleId="a7">
    <w:name w:val="Strong"/>
    <w:basedOn w:val="a0"/>
    <w:uiPriority w:val="22"/>
    <w:qFormat/>
    <w:rPr>
      <w:b/>
      <w:bCs/>
    </w:rPr>
  </w:style>
  <w:style w:type="character" w:customStyle="1" w:styleId="hl-tag">
    <w:name w:val="hl-tag"/>
    <w:basedOn w:val="a0"/>
  </w:style>
  <w:style w:type="character" w:customStyle="1" w:styleId="hl-number">
    <w:name w:val="hl-number"/>
    <w:basedOn w:val="a0"/>
  </w:style>
  <w:style w:type="paragraph" w:customStyle="1" w:styleId="title">
    <w:name w:val="title"/>
    <w:basedOn w:val="a"/>
    <w:pPr>
      <w:spacing w:before="100" w:beforeAutospacing="1" w:after="100" w:afterAutospacing="1"/>
    </w:pPr>
  </w:style>
  <w:style w:type="character" w:customStyle="1" w:styleId="emphasis">
    <w:name w:val="emphasis"/>
    <w:basedOn w:val="a0"/>
  </w:style>
  <w:style w:type="paragraph" w:customStyle="1" w:styleId="simpara">
    <w:name w:val="simpara"/>
    <w:basedOn w:val="a"/>
    <w:pPr>
      <w:spacing w:before="100" w:beforeAutospacing="1" w:after="100" w:afterAutospacing="1"/>
    </w:pPr>
  </w:style>
  <w:style w:type="character" w:customStyle="1" w:styleId="term">
    <w:name w:val="term"/>
    <w:basedOn w:val="a0"/>
  </w:style>
  <w:style w:type="character" w:customStyle="1" w:styleId="50">
    <w:name w:val="标题 5 字符"/>
    <w:basedOn w:val="a0"/>
    <w:link w:val="5"/>
    <w:uiPriority w:val="9"/>
    <w:semiHidden/>
    <w:rPr>
      <w:rFonts w:ascii="宋体" w:eastAsia="宋体" w:hAnsi="宋体" w:cs="宋体"/>
      <w:b/>
      <w:bCs/>
      <w:color w:val="000000"/>
      <w:sz w:val="28"/>
      <w:szCs w:val="28"/>
    </w:rPr>
  </w:style>
  <w:style w:type="character" w:customStyle="1" w:styleId="hl-directive">
    <w:name w:val="hl-directive"/>
    <w:basedOn w:val="a0"/>
  </w:style>
  <w:style w:type="character" w:customStyle="1" w:styleId="hl-value">
    <w:name w:val="hl-value"/>
    <w:basedOn w:val="a0"/>
  </w:style>
  <w:style w:type="paragraph" w:customStyle="1" w:styleId="primary">
    <w:name w:val="primary"/>
    <w:basedOn w:val="a"/>
    <w:pPr>
      <w:spacing w:before="100" w:beforeAutospacing="1" w:after="100" w:afterAutospacing="1"/>
    </w:pPr>
  </w:style>
  <w:style w:type="paragraph" w:customStyle="1" w:styleId="secondary">
    <w:name w:val="secondary"/>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334884">
      <w:marLeft w:val="0"/>
      <w:marRight w:val="0"/>
      <w:marTop w:val="0"/>
      <w:marBottom w:val="0"/>
      <w:divBdr>
        <w:top w:val="none" w:sz="0" w:space="0" w:color="auto"/>
        <w:left w:val="none" w:sz="0" w:space="0" w:color="auto"/>
        <w:bottom w:val="none" w:sz="0" w:space="0" w:color="auto"/>
        <w:right w:val="none" w:sz="0" w:space="0" w:color="auto"/>
      </w:divBdr>
      <w:divsChild>
        <w:div w:id="988365204">
          <w:marLeft w:val="0"/>
          <w:marRight w:val="0"/>
          <w:marTop w:val="0"/>
          <w:marBottom w:val="0"/>
          <w:divBdr>
            <w:top w:val="none" w:sz="0" w:space="0" w:color="auto"/>
            <w:left w:val="none" w:sz="0" w:space="0" w:color="auto"/>
            <w:bottom w:val="none" w:sz="0" w:space="0" w:color="auto"/>
            <w:right w:val="none" w:sz="0" w:space="0" w:color="auto"/>
          </w:divBdr>
          <w:divsChild>
            <w:div w:id="312564724">
              <w:marLeft w:val="0"/>
              <w:marRight w:val="0"/>
              <w:marTop w:val="0"/>
              <w:marBottom w:val="0"/>
              <w:divBdr>
                <w:top w:val="none" w:sz="0" w:space="0" w:color="auto"/>
                <w:left w:val="none" w:sz="0" w:space="0" w:color="auto"/>
                <w:bottom w:val="none" w:sz="0" w:space="0" w:color="auto"/>
                <w:right w:val="none" w:sz="0" w:space="0" w:color="auto"/>
              </w:divBdr>
              <w:divsChild>
                <w:div w:id="4110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1817">
          <w:marLeft w:val="0"/>
          <w:marRight w:val="0"/>
          <w:marTop w:val="0"/>
          <w:marBottom w:val="0"/>
          <w:divBdr>
            <w:top w:val="none" w:sz="0" w:space="0" w:color="auto"/>
            <w:left w:val="none" w:sz="0" w:space="0" w:color="auto"/>
            <w:bottom w:val="none" w:sz="0" w:space="0" w:color="auto"/>
            <w:right w:val="none" w:sz="0" w:space="0" w:color="auto"/>
          </w:divBdr>
        </w:div>
        <w:div w:id="537668576">
          <w:marLeft w:val="0"/>
          <w:marRight w:val="0"/>
          <w:marTop w:val="0"/>
          <w:marBottom w:val="0"/>
          <w:divBdr>
            <w:top w:val="none" w:sz="0" w:space="0" w:color="auto"/>
            <w:left w:val="none" w:sz="0" w:space="0" w:color="auto"/>
            <w:bottom w:val="none" w:sz="0" w:space="0" w:color="auto"/>
            <w:right w:val="none" w:sz="0" w:space="0" w:color="auto"/>
          </w:divBdr>
        </w:div>
        <w:div w:id="2002997617">
          <w:marLeft w:val="0"/>
          <w:marRight w:val="0"/>
          <w:marTop w:val="0"/>
          <w:marBottom w:val="0"/>
          <w:divBdr>
            <w:top w:val="none" w:sz="0" w:space="0" w:color="auto"/>
            <w:left w:val="none" w:sz="0" w:space="0" w:color="auto"/>
            <w:bottom w:val="none" w:sz="0" w:space="0" w:color="auto"/>
            <w:right w:val="none" w:sz="0" w:space="0" w:color="auto"/>
          </w:divBdr>
          <w:divsChild>
            <w:div w:id="1211726792">
              <w:marLeft w:val="0"/>
              <w:marRight w:val="0"/>
              <w:marTop w:val="0"/>
              <w:marBottom w:val="0"/>
              <w:divBdr>
                <w:top w:val="none" w:sz="0" w:space="0" w:color="auto"/>
                <w:left w:val="none" w:sz="0" w:space="0" w:color="auto"/>
                <w:bottom w:val="none" w:sz="0" w:space="0" w:color="auto"/>
                <w:right w:val="none" w:sz="0" w:space="0" w:color="auto"/>
              </w:divBdr>
              <w:divsChild>
                <w:div w:id="606818471">
                  <w:marLeft w:val="0"/>
                  <w:marRight w:val="0"/>
                  <w:marTop w:val="0"/>
                  <w:marBottom w:val="0"/>
                  <w:divBdr>
                    <w:top w:val="none" w:sz="0" w:space="0" w:color="auto"/>
                    <w:left w:val="none" w:sz="0" w:space="0" w:color="auto"/>
                    <w:bottom w:val="none" w:sz="0" w:space="0" w:color="auto"/>
                    <w:right w:val="none" w:sz="0" w:space="0" w:color="auto"/>
                  </w:divBdr>
                  <w:divsChild>
                    <w:div w:id="13427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6246">
              <w:marLeft w:val="0"/>
              <w:marRight w:val="0"/>
              <w:marTop w:val="0"/>
              <w:marBottom w:val="0"/>
              <w:divBdr>
                <w:top w:val="none" w:sz="0" w:space="0" w:color="auto"/>
                <w:left w:val="none" w:sz="0" w:space="0" w:color="auto"/>
                <w:bottom w:val="none" w:sz="0" w:space="0" w:color="auto"/>
                <w:right w:val="none" w:sz="0" w:space="0" w:color="auto"/>
              </w:divBdr>
            </w:div>
          </w:divsChild>
        </w:div>
        <w:div w:id="971324409">
          <w:marLeft w:val="0"/>
          <w:marRight w:val="0"/>
          <w:marTop w:val="0"/>
          <w:marBottom w:val="0"/>
          <w:divBdr>
            <w:top w:val="none" w:sz="0" w:space="0" w:color="auto"/>
            <w:left w:val="none" w:sz="0" w:space="0" w:color="auto"/>
            <w:bottom w:val="none" w:sz="0" w:space="0" w:color="auto"/>
            <w:right w:val="none" w:sz="0" w:space="0" w:color="auto"/>
          </w:divBdr>
          <w:divsChild>
            <w:div w:id="1507942185">
              <w:marLeft w:val="0"/>
              <w:marRight w:val="0"/>
              <w:marTop w:val="0"/>
              <w:marBottom w:val="0"/>
              <w:divBdr>
                <w:top w:val="none" w:sz="0" w:space="0" w:color="auto"/>
                <w:left w:val="none" w:sz="0" w:space="0" w:color="auto"/>
                <w:bottom w:val="none" w:sz="0" w:space="0" w:color="auto"/>
                <w:right w:val="none" w:sz="0" w:space="0" w:color="auto"/>
              </w:divBdr>
              <w:divsChild>
                <w:div w:id="1666743981">
                  <w:marLeft w:val="0"/>
                  <w:marRight w:val="0"/>
                  <w:marTop w:val="0"/>
                  <w:marBottom w:val="0"/>
                  <w:divBdr>
                    <w:top w:val="none" w:sz="0" w:space="0" w:color="auto"/>
                    <w:left w:val="none" w:sz="0" w:space="0" w:color="auto"/>
                    <w:bottom w:val="none" w:sz="0" w:space="0" w:color="auto"/>
                    <w:right w:val="none" w:sz="0" w:space="0" w:color="auto"/>
                  </w:divBdr>
                  <w:divsChild>
                    <w:div w:id="68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4021">
              <w:marLeft w:val="0"/>
              <w:marRight w:val="0"/>
              <w:marTop w:val="0"/>
              <w:marBottom w:val="0"/>
              <w:divBdr>
                <w:top w:val="none" w:sz="0" w:space="0" w:color="auto"/>
                <w:left w:val="none" w:sz="0" w:space="0" w:color="auto"/>
                <w:bottom w:val="none" w:sz="0" w:space="0" w:color="auto"/>
                <w:right w:val="none" w:sz="0" w:space="0" w:color="auto"/>
              </w:divBdr>
              <w:divsChild>
                <w:div w:id="1173032322">
                  <w:marLeft w:val="0"/>
                  <w:marRight w:val="0"/>
                  <w:marTop w:val="0"/>
                  <w:marBottom w:val="0"/>
                  <w:divBdr>
                    <w:top w:val="none" w:sz="0" w:space="0" w:color="auto"/>
                    <w:left w:val="none" w:sz="0" w:space="0" w:color="auto"/>
                    <w:bottom w:val="none" w:sz="0" w:space="0" w:color="auto"/>
                    <w:right w:val="none" w:sz="0" w:space="0" w:color="auto"/>
                  </w:divBdr>
                </w:div>
                <w:div w:id="1876651745">
                  <w:marLeft w:val="720"/>
                  <w:marRight w:val="720"/>
                  <w:marTop w:val="0"/>
                  <w:marBottom w:val="0"/>
                  <w:divBdr>
                    <w:top w:val="none" w:sz="0" w:space="0" w:color="auto"/>
                    <w:left w:val="none" w:sz="0" w:space="0" w:color="auto"/>
                    <w:bottom w:val="none" w:sz="0" w:space="0" w:color="auto"/>
                    <w:right w:val="none" w:sz="0" w:space="0" w:color="auto"/>
                  </w:divBdr>
                </w:div>
              </w:divsChild>
            </w:div>
            <w:div w:id="1866557370">
              <w:marLeft w:val="0"/>
              <w:marRight w:val="0"/>
              <w:marTop w:val="0"/>
              <w:marBottom w:val="0"/>
              <w:divBdr>
                <w:top w:val="none" w:sz="0" w:space="0" w:color="auto"/>
                <w:left w:val="none" w:sz="0" w:space="0" w:color="auto"/>
                <w:bottom w:val="none" w:sz="0" w:space="0" w:color="auto"/>
                <w:right w:val="none" w:sz="0" w:space="0" w:color="auto"/>
              </w:divBdr>
              <w:divsChild>
                <w:div w:id="1982732147">
                  <w:marLeft w:val="0"/>
                  <w:marRight w:val="0"/>
                  <w:marTop w:val="0"/>
                  <w:marBottom w:val="0"/>
                  <w:divBdr>
                    <w:top w:val="none" w:sz="0" w:space="0" w:color="auto"/>
                    <w:left w:val="none" w:sz="0" w:space="0" w:color="auto"/>
                    <w:bottom w:val="none" w:sz="0" w:space="0" w:color="auto"/>
                    <w:right w:val="none" w:sz="0" w:space="0" w:color="auto"/>
                  </w:divBdr>
                  <w:divsChild>
                    <w:div w:id="1522546902">
                      <w:marLeft w:val="0"/>
                      <w:marRight w:val="0"/>
                      <w:marTop w:val="0"/>
                      <w:marBottom w:val="0"/>
                      <w:divBdr>
                        <w:top w:val="none" w:sz="0" w:space="0" w:color="auto"/>
                        <w:left w:val="none" w:sz="0" w:space="0" w:color="auto"/>
                        <w:bottom w:val="none" w:sz="0" w:space="0" w:color="auto"/>
                        <w:right w:val="none" w:sz="0" w:space="0" w:color="auto"/>
                      </w:divBdr>
                      <w:divsChild>
                        <w:div w:id="1674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2523">
                  <w:marLeft w:val="0"/>
                  <w:marRight w:val="0"/>
                  <w:marTop w:val="0"/>
                  <w:marBottom w:val="0"/>
                  <w:divBdr>
                    <w:top w:val="none" w:sz="0" w:space="0" w:color="auto"/>
                    <w:left w:val="none" w:sz="0" w:space="0" w:color="auto"/>
                    <w:bottom w:val="none" w:sz="0" w:space="0" w:color="auto"/>
                    <w:right w:val="none" w:sz="0" w:space="0" w:color="auto"/>
                  </w:divBdr>
                  <w:divsChild>
                    <w:div w:id="837312029">
                      <w:marLeft w:val="0"/>
                      <w:marRight w:val="0"/>
                      <w:marTop w:val="0"/>
                      <w:marBottom w:val="0"/>
                      <w:divBdr>
                        <w:top w:val="none" w:sz="0" w:space="0" w:color="auto"/>
                        <w:left w:val="none" w:sz="0" w:space="0" w:color="auto"/>
                        <w:bottom w:val="none" w:sz="0" w:space="0" w:color="auto"/>
                        <w:right w:val="none" w:sz="0" w:space="0" w:color="auto"/>
                      </w:divBdr>
                      <w:divsChild>
                        <w:div w:id="1005746386">
                          <w:marLeft w:val="0"/>
                          <w:marRight w:val="0"/>
                          <w:marTop w:val="0"/>
                          <w:marBottom w:val="0"/>
                          <w:divBdr>
                            <w:top w:val="none" w:sz="0" w:space="0" w:color="auto"/>
                            <w:left w:val="none" w:sz="0" w:space="0" w:color="auto"/>
                            <w:bottom w:val="none" w:sz="0" w:space="0" w:color="auto"/>
                            <w:right w:val="none" w:sz="0" w:space="0" w:color="auto"/>
                          </w:divBdr>
                          <w:divsChild>
                            <w:div w:id="7336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920606">
                  <w:marLeft w:val="0"/>
                  <w:marRight w:val="0"/>
                  <w:marTop w:val="0"/>
                  <w:marBottom w:val="0"/>
                  <w:divBdr>
                    <w:top w:val="none" w:sz="0" w:space="0" w:color="auto"/>
                    <w:left w:val="none" w:sz="0" w:space="0" w:color="auto"/>
                    <w:bottom w:val="none" w:sz="0" w:space="0" w:color="auto"/>
                    <w:right w:val="none" w:sz="0" w:space="0" w:color="auto"/>
                  </w:divBdr>
                  <w:divsChild>
                    <w:div w:id="1644772955">
                      <w:marLeft w:val="0"/>
                      <w:marRight w:val="0"/>
                      <w:marTop w:val="0"/>
                      <w:marBottom w:val="0"/>
                      <w:divBdr>
                        <w:top w:val="none" w:sz="0" w:space="0" w:color="auto"/>
                        <w:left w:val="none" w:sz="0" w:space="0" w:color="auto"/>
                        <w:bottom w:val="none" w:sz="0" w:space="0" w:color="auto"/>
                        <w:right w:val="none" w:sz="0" w:space="0" w:color="auto"/>
                      </w:divBdr>
                      <w:divsChild>
                        <w:div w:id="1499692440">
                          <w:marLeft w:val="0"/>
                          <w:marRight w:val="0"/>
                          <w:marTop w:val="0"/>
                          <w:marBottom w:val="0"/>
                          <w:divBdr>
                            <w:top w:val="none" w:sz="0" w:space="0" w:color="auto"/>
                            <w:left w:val="none" w:sz="0" w:space="0" w:color="auto"/>
                            <w:bottom w:val="none" w:sz="0" w:space="0" w:color="auto"/>
                            <w:right w:val="none" w:sz="0" w:space="0" w:color="auto"/>
                          </w:divBdr>
                          <w:divsChild>
                            <w:div w:id="18596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8771">
                      <w:marLeft w:val="0"/>
                      <w:marRight w:val="0"/>
                      <w:marTop w:val="0"/>
                      <w:marBottom w:val="0"/>
                      <w:divBdr>
                        <w:top w:val="none" w:sz="0" w:space="0" w:color="auto"/>
                        <w:left w:val="none" w:sz="0" w:space="0" w:color="auto"/>
                        <w:bottom w:val="none" w:sz="0" w:space="0" w:color="auto"/>
                        <w:right w:val="none" w:sz="0" w:space="0" w:color="auto"/>
                      </w:divBdr>
                    </w:div>
                  </w:divsChild>
                </w:div>
                <w:div w:id="468671402">
                  <w:marLeft w:val="0"/>
                  <w:marRight w:val="0"/>
                  <w:marTop w:val="0"/>
                  <w:marBottom w:val="0"/>
                  <w:divBdr>
                    <w:top w:val="none" w:sz="0" w:space="0" w:color="auto"/>
                    <w:left w:val="none" w:sz="0" w:space="0" w:color="auto"/>
                    <w:bottom w:val="none" w:sz="0" w:space="0" w:color="auto"/>
                    <w:right w:val="none" w:sz="0" w:space="0" w:color="auto"/>
                  </w:divBdr>
                  <w:divsChild>
                    <w:div w:id="111021448">
                      <w:marLeft w:val="0"/>
                      <w:marRight w:val="0"/>
                      <w:marTop w:val="0"/>
                      <w:marBottom w:val="0"/>
                      <w:divBdr>
                        <w:top w:val="none" w:sz="0" w:space="0" w:color="auto"/>
                        <w:left w:val="none" w:sz="0" w:space="0" w:color="auto"/>
                        <w:bottom w:val="none" w:sz="0" w:space="0" w:color="auto"/>
                        <w:right w:val="none" w:sz="0" w:space="0" w:color="auto"/>
                      </w:divBdr>
                      <w:divsChild>
                        <w:div w:id="413674169">
                          <w:marLeft w:val="0"/>
                          <w:marRight w:val="0"/>
                          <w:marTop w:val="0"/>
                          <w:marBottom w:val="0"/>
                          <w:divBdr>
                            <w:top w:val="none" w:sz="0" w:space="0" w:color="auto"/>
                            <w:left w:val="none" w:sz="0" w:space="0" w:color="auto"/>
                            <w:bottom w:val="none" w:sz="0" w:space="0" w:color="auto"/>
                            <w:right w:val="none" w:sz="0" w:space="0" w:color="auto"/>
                          </w:divBdr>
                          <w:divsChild>
                            <w:div w:id="1586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743">
                  <w:marLeft w:val="0"/>
                  <w:marRight w:val="0"/>
                  <w:marTop w:val="0"/>
                  <w:marBottom w:val="0"/>
                  <w:divBdr>
                    <w:top w:val="none" w:sz="0" w:space="0" w:color="auto"/>
                    <w:left w:val="none" w:sz="0" w:space="0" w:color="auto"/>
                    <w:bottom w:val="none" w:sz="0" w:space="0" w:color="auto"/>
                    <w:right w:val="none" w:sz="0" w:space="0" w:color="auto"/>
                  </w:divBdr>
                  <w:divsChild>
                    <w:div w:id="1779445313">
                      <w:marLeft w:val="0"/>
                      <w:marRight w:val="0"/>
                      <w:marTop w:val="0"/>
                      <w:marBottom w:val="0"/>
                      <w:divBdr>
                        <w:top w:val="none" w:sz="0" w:space="0" w:color="auto"/>
                        <w:left w:val="none" w:sz="0" w:space="0" w:color="auto"/>
                        <w:bottom w:val="none" w:sz="0" w:space="0" w:color="auto"/>
                        <w:right w:val="none" w:sz="0" w:space="0" w:color="auto"/>
                      </w:divBdr>
                      <w:divsChild>
                        <w:div w:id="1660576627">
                          <w:marLeft w:val="0"/>
                          <w:marRight w:val="0"/>
                          <w:marTop w:val="0"/>
                          <w:marBottom w:val="0"/>
                          <w:divBdr>
                            <w:top w:val="none" w:sz="0" w:space="0" w:color="auto"/>
                            <w:left w:val="none" w:sz="0" w:space="0" w:color="auto"/>
                            <w:bottom w:val="none" w:sz="0" w:space="0" w:color="auto"/>
                            <w:right w:val="none" w:sz="0" w:space="0" w:color="auto"/>
                          </w:divBdr>
                          <w:divsChild>
                            <w:div w:id="8684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9218">
                      <w:marLeft w:val="0"/>
                      <w:marRight w:val="0"/>
                      <w:marTop w:val="0"/>
                      <w:marBottom w:val="0"/>
                      <w:divBdr>
                        <w:top w:val="none" w:sz="0" w:space="0" w:color="auto"/>
                        <w:left w:val="none" w:sz="0" w:space="0" w:color="auto"/>
                        <w:bottom w:val="none" w:sz="0" w:space="0" w:color="auto"/>
                        <w:right w:val="none" w:sz="0" w:space="0" w:color="auto"/>
                      </w:divBdr>
                    </w:div>
                  </w:divsChild>
                </w:div>
                <w:div w:id="1296645963">
                  <w:marLeft w:val="0"/>
                  <w:marRight w:val="0"/>
                  <w:marTop w:val="0"/>
                  <w:marBottom w:val="0"/>
                  <w:divBdr>
                    <w:top w:val="none" w:sz="0" w:space="0" w:color="auto"/>
                    <w:left w:val="none" w:sz="0" w:space="0" w:color="auto"/>
                    <w:bottom w:val="none" w:sz="0" w:space="0" w:color="auto"/>
                    <w:right w:val="none" w:sz="0" w:space="0" w:color="auto"/>
                  </w:divBdr>
                  <w:divsChild>
                    <w:div w:id="1654748622">
                      <w:marLeft w:val="0"/>
                      <w:marRight w:val="0"/>
                      <w:marTop w:val="0"/>
                      <w:marBottom w:val="0"/>
                      <w:divBdr>
                        <w:top w:val="none" w:sz="0" w:space="0" w:color="auto"/>
                        <w:left w:val="none" w:sz="0" w:space="0" w:color="auto"/>
                        <w:bottom w:val="none" w:sz="0" w:space="0" w:color="auto"/>
                        <w:right w:val="none" w:sz="0" w:space="0" w:color="auto"/>
                      </w:divBdr>
                      <w:divsChild>
                        <w:div w:id="1444031410">
                          <w:marLeft w:val="0"/>
                          <w:marRight w:val="0"/>
                          <w:marTop w:val="0"/>
                          <w:marBottom w:val="0"/>
                          <w:divBdr>
                            <w:top w:val="none" w:sz="0" w:space="0" w:color="auto"/>
                            <w:left w:val="none" w:sz="0" w:space="0" w:color="auto"/>
                            <w:bottom w:val="none" w:sz="0" w:space="0" w:color="auto"/>
                            <w:right w:val="none" w:sz="0" w:space="0" w:color="auto"/>
                          </w:divBdr>
                          <w:divsChild>
                            <w:div w:id="15994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6727">
                      <w:marLeft w:val="720"/>
                      <w:marRight w:val="720"/>
                      <w:marTop w:val="0"/>
                      <w:marBottom w:val="0"/>
                      <w:divBdr>
                        <w:top w:val="none" w:sz="0" w:space="0" w:color="auto"/>
                        <w:left w:val="none" w:sz="0" w:space="0" w:color="auto"/>
                        <w:bottom w:val="none" w:sz="0" w:space="0" w:color="auto"/>
                        <w:right w:val="none" w:sz="0" w:space="0" w:color="auto"/>
                      </w:divBdr>
                    </w:div>
                  </w:divsChild>
                </w:div>
                <w:div w:id="1341469658">
                  <w:marLeft w:val="0"/>
                  <w:marRight w:val="0"/>
                  <w:marTop w:val="0"/>
                  <w:marBottom w:val="0"/>
                  <w:divBdr>
                    <w:top w:val="none" w:sz="0" w:space="0" w:color="auto"/>
                    <w:left w:val="none" w:sz="0" w:space="0" w:color="auto"/>
                    <w:bottom w:val="none" w:sz="0" w:space="0" w:color="auto"/>
                    <w:right w:val="none" w:sz="0" w:space="0" w:color="auto"/>
                  </w:divBdr>
                  <w:divsChild>
                    <w:div w:id="934510403">
                      <w:marLeft w:val="0"/>
                      <w:marRight w:val="0"/>
                      <w:marTop w:val="0"/>
                      <w:marBottom w:val="0"/>
                      <w:divBdr>
                        <w:top w:val="none" w:sz="0" w:space="0" w:color="auto"/>
                        <w:left w:val="none" w:sz="0" w:space="0" w:color="auto"/>
                        <w:bottom w:val="none" w:sz="0" w:space="0" w:color="auto"/>
                        <w:right w:val="none" w:sz="0" w:space="0" w:color="auto"/>
                      </w:divBdr>
                      <w:divsChild>
                        <w:div w:id="1188371463">
                          <w:marLeft w:val="0"/>
                          <w:marRight w:val="0"/>
                          <w:marTop w:val="0"/>
                          <w:marBottom w:val="0"/>
                          <w:divBdr>
                            <w:top w:val="none" w:sz="0" w:space="0" w:color="auto"/>
                            <w:left w:val="none" w:sz="0" w:space="0" w:color="auto"/>
                            <w:bottom w:val="none" w:sz="0" w:space="0" w:color="auto"/>
                            <w:right w:val="none" w:sz="0" w:space="0" w:color="auto"/>
                          </w:divBdr>
                          <w:divsChild>
                            <w:div w:id="11931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5143">
                  <w:marLeft w:val="0"/>
                  <w:marRight w:val="0"/>
                  <w:marTop w:val="0"/>
                  <w:marBottom w:val="0"/>
                  <w:divBdr>
                    <w:top w:val="none" w:sz="0" w:space="0" w:color="auto"/>
                    <w:left w:val="none" w:sz="0" w:space="0" w:color="auto"/>
                    <w:bottom w:val="none" w:sz="0" w:space="0" w:color="auto"/>
                    <w:right w:val="none" w:sz="0" w:space="0" w:color="auto"/>
                  </w:divBdr>
                  <w:divsChild>
                    <w:div w:id="1252276028">
                      <w:marLeft w:val="0"/>
                      <w:marRight w:val="0"/>
                      <w:marTop w:val="0"/>
                      <w:marBottom w:val="0"/>
                      <w:divBdr>
                        <w:top w:val="none" w:sz="0" w:space="0" w:color="auto"/>
                        <w:left w:val="none" w:sz="0" w:space="0" w:color="auto"/>
                        <w:bottom w:val="none" w:sz="0" w:space="0" w:color="auto"/>
                        <w:right w:val="none" w:sz="0" w:space="0" w:color="auto"/>
                      </w:divBdr>
                      <w:divsChild>
                        <w:div w:id="887913880">
                          <w:marLeft w:val="0"/>
                          <w:marRight w:val="0"/>
                          <w:marTop w:val="0"/>
                          <w:marBottom w:val="0"/>
                          <w:divBdr>
                            <w:top w:val="none" w:sz="0" w:space="0" w:color="auto"/>
                            <w:left w:val="none" w:sz="0" w:space="0" w:color="auto"/>
                            <w:bottom w:val="none" w:sz="0" w:space="0" w:color="auto"/>
                            <w:right w:val="none" w:sz="0" w:space="0" w:color="auto"/>
                          </w:divBdr>
                          <w:divsChild>
                            <w:div w:id="14599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2765">
                      <w:marLeft w:val="720"/>
                      <w:marRight w:val="720"/>
                      <w:marTop w:val="0"/>
                      <w:marBottom w:val="0"/>
                      <w:divBdr>
                        <w:top w:val="none" w:sz="0" w:space="0" w:color="auto"/>
                        <w:left w:val="none" w:sz="0" w:space="0" w:color="auto"/>
                        <w:bottom w:val="none" w:sz="0" w:space="0" w:color="auto"/>
                        <w:right w:val="none" w:sz="0" w:space="0" w:color="auto"/>
                      </w:divBdr>
                    </w:div>
                  </w:divsChild>
                </w:div>
                <w:div w:id="1968658500">
                  <w:marLeft w:val="0"/>
                  <w:marRight w:val="0"/>
                  <w:marTop w:val="0"/>
                  <w:marBottom w:val="0"/>
                  <w:divBdr>
                    <w:top w:val="none" w:sz="0" w:space="0" w:color="auto"/>
                    <w:left w:val="none" w:sz="0" w:space="0" w:color="auto"/>
                    <w:bottom w:val="none" w:sz="0" w:space="0" w:color="auto"/>
                    <w:right w:val="none" w:sz="0" w:space="0" w:color="auto"/>
                  </w:divBdr>
                  <w:divsChild>
                    <w:div w:id="991984613">
                      <w:marLeft w:val="0"/>
                      <w:marRight w:val="0"/>
                      <w:marTop w:val="0"/>
                      <w:marBottom w:val="0"/>
                      <w:divBdr>
                        <w:top w:val="none" w:sz="0" w:space="0" w:color="auto"/>
                        <w:left w:val="none" w:sz="0" w:space="0" w:color="auto"/>
                        <w:bottom w:val="none" w:sz="0" w:space="0" w:color="auto"/>
                        <w:right w:val="none" w:sz="0" w:space="0" w:color="auto"/>
                      </w:divBdr>
                      <w:divsChild>
                        <w:div w:id="1374118777">
                          <w:marLeft w:val="0"/>
                          <w:marRight w:val="0"/>
                          <w:marTop w:val="0"/>
                          <w:marBottom w:val="0"/>
                          <w:divBdr>
                            <w:top w:val="none" w:sz="0" w:space="0" w:color="auto"/>
                            <w:left w:val="none" w:sz="0" w:space="0" w:color="auto"/>
                            <w:bottom w:val="none" w:sz="0" w:space="0" w:color="auto"/>
                            <w:right w:val="none" w:sz="0" w:space="0" w:color="auto"/>
                          </w:divBdr>
                          <w:divsChild>
                            <w:div w:id="12528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4584">
                      <w:marLeft w:val="0"/>
                      <w:marRight w:val="0"/>
                      <w:marTop w:val="0"/>
                      <w:marBottom w:val="0"/>
                      <w:divBdr>
                        <w:top w:val="none" w:sz="0" w:space="0" w:color="auto"/>
                        <w:left w:val="none" w:sz="0" w:space="0" w:color="auto"/>
                        <w:bottom w:val="none" w:sz="0" w:space="0" w:color="auto"/>
                        <w:right w:val="none" w:sz="0" w:space="0" w:color="auto"/>
                      </w:divBdr>
                    </w:div>
                  </w:divsChild>
                </w:div>
                <w:div w:id="527766336">
                  <w:marLeft w:val="0"/>
                  <w:marRight w:val="0"/>
                  <w:marTop w:val="0"/>
                  <w:marBottom w:val="0"/>
                  <w:divBdr>
                    <w:top w:val="none" w:sz="0" w:space="0" w:color="auto"/>
                    <w:left w:val="none" w:sz="0" w:space="0" w:color="auto"/>
                    <w:bottom w:val="none" w:sz="0" w:space="0" w:color="auto"/>
                    <w:right w:val="none" w:sz="0" w:space="0" w:color="auto"/>
                  </w:divBdr>
                  <w:divsChild>
                    <w:div w:id="863441862">
                      <w:marLeft w:val="0"/>
                      <w:marRight w:val="0"/>
                      <w:marTop w:val="0"/>
                      <w:marBottom w:val="0"/>
                      <w:divBdr>
                        <w:top w:val="none" w:sz="0" w:space="0" w:color="auto"/>
                        <w:left w:val="none" w:sz="0" w:space="0" w:color="auto"/>
                        <w:bottom w:val="none" w:sz="0" w:space="0" w:color="auto"/>
                        <w:right w:val="none" w:sz="0" w:space="0" w:color="auto"/>
                      </w:divBdr>
                      <w:divsChild>
                        <w:div w:id="1232545045">
                          <w:marLeft w:val="0"/>
                          <w:marRight w:val="0"/>
                          <w:marTop w:val="0"/>
                          <w:marBottom w:val="0"/>
                          <w:divBdr>
                            <w:top w:val="none" w:sz="0" w:space="0" w:color="auto"/>
                            <w:left w:val="none" w:sz="0" w:space="0" w:color="auto"/>
                            <w:bottom w:val="none" w:sz="0" w:space="0" w:color="auto"/>
                            <w:right w:val="none" w:sz="0" w:space="0" w:color="auto"/>
                          </w:divBdr>
                          <w:divsChild>
                            <w:div w:id="15764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3287">
                      <w:marLeft w:val="720"/>
                      <w:marRight w:val="720"/>
                      <w:marTop w:val="0"/>
                      <w:marBottom w:val="0"/>
                      <w:divBdr>
                        <w:top w:val="none" w:sz="0" w:space="0" w:color="auto"/>
                        <w:left w:val="none" w:sz="0" w:space="0" w:color="auto"/>
                        <w:bottom w:val="none" w:sz="0" w:space="0" w:color="auto"/>
                        <w:right w:val="none" w:sz="0" w:space="0" w:color="auto"/>
                      </w:divBdr>
                    </w:div>
                    <w:div w:id="1352564092">
                      <w:marLeft w:val="720"/>
                      <w:marRight w:val="720"/>
                      <w:marTop w:val="0"/>
                      <w:marBottom w:val="0"/>
                      <w:divBdr>
                        <w:top w:val="none" w:sz="0" w:space="0" w:color="auto"/>
                        <w:left w:val="none" w:sz="0" w:space="0" w:color="auto"/>
                        <w:bottom w:val="none" w:sz="0" w:space="0" w:color="auto"/>
                        <w:right w:val="none" w:sz="0" w:space="0" w:color="auto"/>
                      </w:divBdr>
                    </w:div>
                  </w:divsChild>
                </w:div>
                <w:div w:id="1406222033">
                  <w:marLeft w:val="0"/>
                  <w:marRight w:val="0"/>
                  <w:marTop w:val="0"/>
                  <w:marBottom w:val="0"/>
                  <w:divBdr>
                    <w:top w:val="none" w:sz="0" w:space="0" w:color="auto"/>
                    <w:left w:val="none" w:sz="0" w:space="0" w:color="auto"/>
                    <w:bottom w:val="none" w:sz="0" w:space="0" w:color="auto"/>
                    <w:right w:val="none" w:sz="0" w:space="0" w:color="auto"/>
                  </w:divBdr>
                  <w:divsChild>
                    <w:div w:id="2121953327">
                      <w:marLeft w:val="0"/>
                      <w:marRight w:val="0"/>
                      <w:marTop w:val="0"/>
                      <w:marBottom w:val="0"/>
                      <w:divBdr>
                        <w:top w:val="none" w:sz="0" w:space="0" w:color="auto"/>
                        <w:left w:val="none" w:sz="0" w:space="0" w:color="auto"/>
                        <w:bottom w:val="none" w:sz="0" w:space="0" w:color="auto"/>
                        <w:right w:val="none" w:sz="0" w:space="0" w:color="auto"/>
                      </w:divBdr>
                      <w:divsChild>
                        <w:div w:id="1725324511">
                          <w:marLeft w:val="0"/>
                          <w:marRight w:val="0"/>
                          <w:marTop w:val="0"/>
                          <w:marBottom w:val="0"/>
                          <w:divBdr>
                            <w:top w:val="none" w:sz="0" w:space="0" w:color="auto"/>
                            <w:left w:val="none" w:sz="0" w:space="0" w:color="auto"/>
                            <w:bottom w:val="none" w:sz="0" w:space="0" w:color="auto"/>
                            <w:right w:val="none" w:sz="0" w:space="0" w:color="auto"/>
                          </w:divBdr>
                          <w:divsChild>
                            <w:div w:id="21260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2253">
                      <w:marLeft w:val="0"/>
                      <w:marRight w:val="0"/>
                      <w:marTop w:val="0"/>
                      <w:marBottom w:val="0"/>
                      <w:divBdr>
                        <w:top w:val="none" w:sz="0" w:space="0" w:color="auto"/>
                        <w:left w:val="none" w:sz="0" w:space="0" w:color="auto"/>
                        <w:bottom w:val="none" w:sz="0" w:space="0" w:color="auto"/>
                        <w:right w:val="none" w:sz="0" w:space="0" w:color="auto"/>
                      </w:divBdr>
                    </w:div>
                  </w:divsChild>
                </w:div>
                <w:div w:id="1054894400">
                  <w:marLeft w:val="0"/>
                  <w:marRight w:val="0"/>
                  <w:marTop w:val="0"/>
                  <w:marBottom w:val="0"/>
                  <w:divBdr>
                    <w:top w:val="none" w:sz="0" w:space="0" w:color="auto"/>
                    <w:left w:val="none" w:sz="0" w:space="0" w:color="auto"/>
                    <w:bottom w:val="none" w:sz="0" w:space="0" w:color="auto"/>
                    <w:right w:val="none" w:sz="0" w:space="0" w:color="auto"/>
                  </w:divBdr>
                  <w:divsChild>
                    <w:div w:id="1617985249">
                      <w:marLeft w:val="0"/>
                      <w:marRight w:val="0"/>
                      <w:marTop w:val="0"/>
                      <w:marBottom w:val="0"/>
                      <w:divBdr>
                        <w:top w:val="none" w:sz="0" w:space="0" w:color="auto"/>
                        <w:left w:val="none" w:sz="0" w:space="0" w:color="auto"/>
                        <w:bottom w:val="none" w:sz="0" w:space="0" w:color="auto"/>
                        <w:right w:val="none" w:sz="0" w:space="0" w:color="auto"/>
                      </w:divBdr>
                      <w:divsChild>
                        <w:div w:id="1162235198">
                          <w:marLeft w:val="0"/>
                          <w:marRight w:val="0"/>
                          <w:marTop w:val="0"/>
                          <w:marBottom w:val="0"/>
                          <w:divBdr>
                            <w:top w:val="none" w:sz="0" w:space="0" w:color="auto"/>
                            <w:left w:val="none" w:sz="0" w:space="0" w:color="auto"/>
                            <w:bottom w:val="none" w:sz="0" w:space="0" w:color="auto"/>
                            <w:right w:val="none" w:sz="0" w:space="0" w:color="auto"/>
                          </w:divBdr>
                          <w:divsChild>
                            <w:div w:id="16520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39061">
                      <w:marLeft w:val="0"/>
                      <w:marRight w:val="0"/>
                      <w:marTop w:val="0"/>
                      <w:marBottom w:val="0"/>
                      <w:divBdr>
                        <w:top w:val="none" w:sz="0" w:space="0" w:color="auto"/>
                        <w:left w:val="none" w:sz="0" w:space="0" w:color="auto"/>
                        <w:bottom w:val="none" w:sz="0" w:space="0" w:color="auto"/>
                        <w:right w:val="none" w:sz="0" w:space="0" w:color="auto"/>
                      </w:divBdr>
                    </w:div>
                    <w:div w:id="9723282">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1155878">
              <w:marLeft w:val="0"/>
              <w:marRight w:val="0"/>
              <w:marTop w:val="0"/>
              <w:marBottom w:val="0"/>
              <w:divBdr>
                <w:top w:val="none" w:sz="0" w:space="0" w:color="auto"/>
                <w:left w:val="none" w:sz="0" w:space="0" w:color="auto"/>
                <w:bottom w:val="none" w:sz="0" w:space="0" w:color="auto"/>
                <w:right w:val="none" w:sz="0" w:space="0" w:color="auto"/>
              </w:divBdr>
              <w:divsChild>
                <w:div w:id="1172456731">
                  <w:marLeft w:val="0"/>
                  <w:marRight w:val="0"/>
                  <w:marTop w:val="0"/>
                  <w:marBottom w:val="0"/>
                  <w:divBdr>
                    <w:top w:val="none" w:sz="0" w:space="0" w:color="auto"/>
                    <w:left w:val="none" w:sz="0" w:space="0" w:color="auto"/>
                    <w:bottom w:val="none" w:sz="0" w:space="0" w:color="auto"/>
                    <w:right w:val="none" w:sz="0" w:space="0" w:color="auto"/>
                  </w:divBdr>
                  <w:divsChild>
                    <w:div w:id="263457858">
                      <w:marLeft w:val="0"/>
                      <w:marRight w:val="0"/>
                      <w:marTop w:val="0"/>
                      <w:marBottom w:val="0"/>
                      <w:divBdr>
                        <w:top w:val="none" w:sz="0" w:space="0" w:color="auto"/>
                        <w:left w:val="none" w:sz="0" w:space="0" w:color="auto"/>
                        <w:bottom w:val="none" w:sz="0" w:space="0" w:color="auto"/>
                        <w:right w:val="none" w:sz="0" w:space="0" w:color="auto"/>
                      </w:divBdr>
                      <w:divsChild>
                        <w:div w:id="20956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7543">
                  <w:marLeft w:val="0"/>
                  <w:marRight w:val="0"/>
                  <w:marTop w:val="0"/>
                  <w:marBottom w:val="0"/>
                  <w:divBdr>
                    <w:top w:val="none" w:sz="0" w:space="0" w:color="auto"/>
                    <w:left w:val="none" w:sz="0" w:space="0" w:color="auto"/>
                    <w:bottom w:val="none" w:sz="0" w:space="0" w:color="auto"/>
                    <w:right w:val="none" w:sz="0" w:space="0" w:color="auto"/>
                  </w:divBdr>
                  <w:divsChild>
                    <w:div w:id="1147472216">
                      <w:marLeft w:val="0"/>
                      <w:marRight w:val="0"/>
                      <w:marTop w:val="0"/>
                      <w:marBottom w:val="0"/>
                      <w:divBdr>
                        <w:top w:val="none" w:sz="0" w:space="0" w:color="auto"/>
                        <w:left w:val="none" w:sz="0" w:space="0" w:color="auto"/>
                        <w:bottom w:val="none" w:sz="0" w:space="0" w:color="auto"/>
                        <w:right w:val="none" w:sz="0" w:space="0" w:color="auto"/>
                      </w:divBdr>
                      <w:divsChild>
                        <w:div w:id="1025910698">
                          <w:marLeft w:val="0"/>
                          <w:marRight w:val="0"/>
                          <w:marTop w:val="0"/>
                          <w:marBottom w:val="0"/>
                          <w:divBdr>
                            <w:top w:val="none" w:sz="0" w:space="0" w:color="auto"/>
                            <w:left w:val="none" w:sz="0" w:space="0" w:color="auto"/>
                            <w:bottom w:val="none" w:sz="0" w:space="0" w:color="auto"/>
                            <w:right w:val="none" w:sz="0" w:space="0" w:color="auto"/>
                          </w:divBdr>
                          <w:divsChild>
                            <w:div w:id="9520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13106">
                      <w:marLeft w:val="720"/>
                      <w:marRight w:val="720"/>
                      <w:marTop w:val="0"/>
                      <w:marBottom w:val="0"/>
                      <w:divBdr>
                        <w:top w:val="none" w:sz="0" w:space="0" w:color="auto"/>
                        <w:left w:val="none" w:sz="0" w:space="0" w:color="auto"/>
                        <w:bottom w:val="none" w:sz="0" w:space="0" w:color="auto"/>
                        <w:right w:val="none" w:sz="0" w:space="0" w:color="auto"/>
                      </w:divBdr>
                    </w:div>
                    <w:div w:id="945623377">
                      <w:marLeft w:val="0"/>
                      <w:marRight w:val="0"/>
                      <w:marTop w:val="0"/>
                      <w:marBottom w:val="0"/>
                      <w:divBdr>
                        <w:top w:val="none" w:sz="0" w:space="0" w:color="auto"/>
                        <w:left w:val="none" w:sz="0" w:space="0" w:color="auto"/>
                        <w:bottom w:val="none" w:sz="0" w:space="0" w:color="auto"/>
                        <w:right w:val="none" w:sz="0" w:space="0" w:color="auto"/>
                      </w:divBdr>
                      <w:divsChild>
                        <w:div w:id="1385525577">
                          <w:marLeft w:val="0"/>
                          <w:marRight w:val="0"/>
                          <w:marTop w:val="0"/>
                          <w:marBottom w:val="0"/>
                          <w:divBdr>
                            <w:top w:val="none" w:sz="0" w:space="0" w:color="auto"/>
                            <w:left w:val="none" w:sz="0" w:space="0" w:color="auto"/>
                            <w:bottom w:val="none" w:sz="0" w:space="0" w:color="auto"/>
                            <w:right w:val="none" w:sz="0" w:space="0" w:color="auto"/>
                          </w:divBdr>
                          <w:divsChild>
                            <w:div w:id="158547047">
                              <w:marLeft w:val="0"/>
                              <w:marRight w:val="0"/>
                              <w:marTop w:val="0"/>
                              <w:marBottom w:val="0"/>
                              <w:divBdr>
                                <w:top w:val="none" w:sz="0" w:space="0" w:color="auto"/>
                                <w:left w:val="none" w:sz="0" w:space="0" w:color="auto"/>
                                <w:bottom w:val="none" w:sz="0" w:space="0" w:color="auto"/>
                                <w:right w:val="none" w:sz="0" w:space="0" w:color="auto"/>
                              </w:divBdr>
                              <w:divsChild>
                                <w:div w:id="10632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2960">
                      <w:marLeft w:val="0"/>
                      <w:marRight w:val="0"/>
                      <w:marTop w:val="0"/>
                      <w:marBottom w:val="0"/>
                      <w:divBdr>
                        <w:top w:val="none" w:sz="0" w:space="0" w:color="auto"/>
                        <w:left w:val="none" w:sz="0" w:space="0" w:color="auto"/>
                        <w:bottom w:val="none" w:sz="0" w:space="0" w:color="auto"/>
                        <w:right w:val="none" w:sz="0" w:space="0" w:color="auto"/>
                      </w:divBdr>
                      <w:divsChild>
                        <w:div w:id="892085712">
                          <w:marLeft w:val="0"/>
                          <w:marRight w:val="0"/>
                          <w:marTop w:val="0"/>
                          <w:marBottom w:val="0"/>
                          <w:divBdr>
                            <w:top w:val="none" w:sz="0" w:space="0" w:color="auto"/>
                            <w:left w:val="none" w:sz="0" w:space="0" w:color="auto"/>
                            <w:bottom w:val="none" w:sz="0" w:space="0" w:color="auto"/>
                            <w:right w:val="none" w:sz="0" w:space="0" w:color="auto"/>
                          </w:divBdr>
                          <w:divsChild>
                            <w:div w:id="676420989">
                              <w:marLeft w:val="0"/>
                              <w:marRight w:val="0"/>
                              <w:marTop w:val="0"/>
                              <w:marBottom w:val="0"/>
                              <w:divBdr>
                                <w:top w:val="none" w:sz="0" w:space="0" w:color="auto"/>
                                <w:left w:val="none" w:sz="0" w:space="0" w:color="auto"/>
                                <w:bottom w:val="none" w:sz="0" w:space="0" w:color="auto"/>
                                <w:right w:val="none" w:sz="0" w:space="0" w:color="auto"/>
                              </w:divBdr>
                              <w:divsChild>
                                <w:div w:id="16559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999020">
                  <w:marLeft w:val="0"/>
                  <w:marRight w:val="0"/>
                  <w:marTop w:val="0"/>
                  <w:marBottom w:val="0"/>
                  <w:divBdr>
                    <w:top w:val="none" w:sz="0" w:space="0" w:color="auto"/>
                    <w:left w:val="none" w:sz="0" w:space="0" w:color="auto"/>
                    <w:bottom w:val="none" w:sz="0" w:space="0" w:color="auto"/>
                    <w:right w:val="none" w:sz="0" w:space="0" w:color="auto"/>
                  </w:divBdr>
                  <w:divsChild>
                    <w:div w:id="171533189">
                      <w:marLeft w:val="0"/>
                      <w:marRight w:val="0"/>
                      <w:marTop w:val="0"/>
                      <w:marBottom w:val="0"/>
                      <w:divBdr>
                        <w:top w:val="none" w:sz="0" w:space="0" w:color="auto"/>
                        <w:left w:val="none" w:sz="0" w:space="0" w:color="auto"/>
                        <w:bottom w:val="none" w:sz="0" w:space="0" w:color="auto"/>
                        <w:right w:val="none" w:sz="0" w:space="0" w:color="auto"/>
                      </w:divBdr>
                      <w:divsChild>
                        <w:div w:id="1097291405">
                          <w:marLeft w:val="0"/>
                          <w:marRight w:val="0"/>
                          <w:marTop w:val="0"/>
                          <w:marBottom w:val="0"/>
                          <w:divBdr>
                            <w:top w:val="none" w:sz="0" w:space="0" w:color="auto"/>
                            <w:left w:val="none" w:sz="0" w:space="0" w:color="auto"/>
                            <w:bottom w:val="none" w:sz="0" w:space="0" w:color="auto"/>
                            <w:right w:val="none" w:sz="0" w:space="0" w:color="auto"/>
                          </w:divBdr>
                          <w:divsChild>
                            <w:div w:id="7300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953">
                      <w:marLeft w:val="0"/>
                      <w:marRight w:val="0"/>
                      <w:marTop w:val="0"/>
                      <w:marBottom w:val="0"/>
                      <w:divBdr>
                        <w:top w:val="none" w:sz="0" w:space="0" w:color="auto"/>
                        <w:left w:val="none" w:sz="0" w:space="0" w:color="auto"/>
                        <w:bottom w:val="none" w:sz="0" w:space="0" w:color="auto"/>
                        <w:right w:val="none" w:sz="0" w:space="0" w:color="auto"/>
                      </w:divBdr>
                    </w:div>
                    <w:div w:id="1081023337">
                      <w:marLeft w:val="0"/>
                      <w:marRight w:val="0"/>
                      <w:marTop w:val="0"/>
                      <w:marBottom w:val="0"/>
                      <w:divBdr>
                        <w:top w:val="none" w:sz="0" w:space="0" w:color="auto"/>
                        <w:left w:val="none" w:sz="0" w:space="0" w:color="auto"/>
                        <w:bottom w:val="none" w:sz="0" w:space="0" w:color="auto"/>
                        <w:right w:val="none" w:sz="0" w:space="0" w:color="auto"/>
                      </w:divBdr>
                      <w:divsChild>
                        <w:div w:id="840508805">
                          <w:marLeft w:val="0"/>
                          <w:marRight w:val="0"/>
                          <w:marTop w:val="0"/>
                          <w:marBottom w:val="0"/>
                          <w:divBdr>
                            <w:top w:val="none" w:sz="0" w:space="0" w:color="auto"/>
                            <w:left w:val="none" w:sz="0" w:space="0" w:color="auto"/>
                            <w:bottom w:val="none" w:sz="0" w:space="0" w:color="auto"/>
                            <w:right w:val="none" w:sz="0" w:space="0" w:color="auto"/>
                          </w:divBdr>
                          <w:divsChild>
                            <w:div w:id="1052653213">
                              <w:marLeft w:val="0"/>
                              <w:marRight w:val="0"/>
                              <w:marTop w:val="0"/>
                              <w:marBottom w:val="0"/>
                              <w:divBdr>
                                <w:top w:val="none" w:sz="0" w:space="0" w:color="auto"/>
                                <w:left w:val="none" w:sz="0" w:space="0" w:color="auto"/>
                                <w:bottom w:val="none" w:sz="0" w:space="0" w:color="auto"/>
                                <w:right w:val="none" w:sz="0" w:space="0" w:color="auto"/>
                              </w:divBdr>
                              <w:divsChild>
                                <w:div w:id="47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3433">
                          <w:marLeft w:val="0"/>
                          <w:marRight w:val="0"/>
                          <w:marTop w:val="0"/>
                          <w:marBottom w:val="0"/>
                          <w:divBdr>
                            <w:top w:val="none" w:sz="0" w:space="0" w:color="auto"/>
                            <w:left w:val="none" w:sz="0" w:space="0" w:color="auto"/>
                            <w:bottom w:val="none" w:sz="0" w:space="0" w:color="auto"/>
                            <w:right w:val="none" w:sz="0" w:space="0" w:color="auto"/>
                          </w:divBdr>
                          <w:divsChild>
                            <w:div w:id="813987939">
                              <w:marLeft w:val="0"/>
                              <w:marRight w:val="0"/>
                              <w:marTop w:val="0"/>
                              <w:marBottom w:val="0"/>
                              <w:divBdr>
                                <w:top w:val="none" w:sz="0" w:space="0" w:color="auto"/>
                                <w:left w:val="none" w:sz="0" w:space="0" w:color="auto"/>
                                <w:bottom w:val="none" w:sz="0" w:space="0" w:color="auto"/>
                                <w:right w:val="none" w:sz="0" w:space="0" w:color="auto"/>
                              </w:divBdr>
                              <w:divsChild>
                                <w:div w:id="1002466269">
                                  <w:marLeft w:val="0"/>
                                  <w:marRight w:val="0"/>
                                  <w:marTop w:val="0"/>
                                  <w:marBottom w:val="0"/>
                                  <w:divBdr>
                                    <w:top w:val="none" w:sz="0" w:space="0" w:color="auto"/>
                                    <w:left w:val="none" w:sz="0" w:space="0" w:color="auto"/>
                                    <w:bottom w:val="none" w:sz="0" w:space="0" w:color="auto"/>
                                    <w:right w:val="none" w:sz="0" w:space="0" w:color="auto"/>
                                  </w:divBdr>
                                  <w:divsChild>
                                    <w:div w:id="824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8176">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965085234">
                      <w:marLeft w:val="0"/>
                      <w:marRight w:val="0"/>
                      <w:marTop w:val="0"/>
                      <w:marBottom w:val="0"/>
                      <w:divBdr>
                        <w:top w:val="none" w:sz="0" w:space="0" w:color="auto"/>
                        <w:left w:val="none" w:sz="0" w:space="0" w:color="auto"/>
                        <w:bottom w:val="none" w:sz="0" w:space="0" w:color="auto"/>
                        <w:right w:val="none" w:sz="0" w:space="0" w:color="auto"/>
                      </w:divBdr>
                      <w:divsChild>
                        <w:div w:id="1732196341">
                          <w:marLeft w:val="0"/>
                          <w:marRight w:val="0"/>
                          <w:marTop w:val="0"/>
                          <w:marBottom w:val="0"/>
                          <w:divBdr>
                            <w:top w:val="none" w:sz="0" w:space="0" w:color="auto"/>
                            <w:left w:val="none" w:sz="0" w:space="0" w:color="auto"/>
                            <w:bottom w:val="none" w:sz="0" w:space="0" w:color="auto"/>
                            <w:right w:val="none" w:sz="0" w:space="0" w:color="auto"/>
                          </w:divBdr>
                          <w:divsChild>
                            <w:div w:id="214510574">
                              <w:marLeft w:val="0"/>
                              <w:marRight w:val="0"/>
                              <w:marTop w:val="0"/>
                              <w:marBottom w:val="0"/>
                              <w:divBdr>
                                <w:top w:val="none" w:sz="0" w:space="0" w:color="auto"/>
                                <w:left w:val="none" w:sz="0" w:space="0" w:color="auto"/>
                                <w:bottom w:val="none" w:sz="0" w:space="0" w:color="auto"/>
                                <w:right w:val="none" w:sz="0" w:space="0" w:color="auto"/>
                              </w:divBdr>
                              <w:divsChild>
                                <w:div w:id="4357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31505">
                  <w:marLeft w:val="0"/>
                  <w:marRight w:val="0"/>
                  <w:marTop w:val="0"/>
                  <w:marBottom w:val="0"/>
                  <w:divBdr>
                    <w:top w:val="none" w:sz="0" w:space="0" w:color="auto"/>
                    <w:left w:val="none" w:sz="0" w:space="0" w:color="auto"/>
                    <w:bottom w:val="none" w:sz="0" w:space="0" w:color="auto"/>
                    <w:right w:val="none" w:sz="0" w:space="0" w:color="auto"/>
                  </w:divBdr>
                  <w:divsChild>
                    <w:div w:id="1212959007">
                      <w:marLeft w:val="0"/>
                      <w:marRight w:val="0"/>
                      <w:marTop w:val="0"/>
                      <w:marBottom w:val="0"/>
                      <w:divBdr>
                        <w:top w:val="none" w:sz="0" w:space="0" w:color="auto"/>
                        <w:left w:val="none" w:sz="0" w:space="0" w:color="auto"/>
                        <w:bottom w:val="none" w:sz="0" w:space="0" w:color="auto"/>
                        <w:right w:val="none" w:sz="0" w:space="0" w:color="auto"/>
                      </w:divBdr>
                      <w:divsChild>
                        <w:div w:id="1041629616">
                          <w:marLeft w:val="0"/>
                          <w:marRight w:val="0"/>
                          <w:marTop w:val="0"/>
                          <w:marBottom w:val="0"/>
                          <w:divBdr>
                            <w:top w:val="none" w:sz="0" w:space="0" w:color="auto"/>
                            <w:left w:val="none" w:sz="0" w:space="0" w:color="auto"/>
                            <w:bottom w:val="none" w:sz="0" w:space="0" w:color="auto"/>
                            <w:right w:val="none" w:sz="0" w:space="0" w:color="auto"/>
                          </w:divBdr>
                          <w:divsChild>
                            <w:div w:id="7818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5208">
                      <w:marLeft w:val="720"/>
                      <w:marRight w:val="720"/>
                      <w:marTop w:val="0"/>
                      <w:marBottom w:val="0"/>
                      <w:divBdr>
                        <w:top w:val="none" w:sz="0" w:space="0" w:color="auto"/>
                        <w:left w:val="none" w:sz="0" w:space="0" w:color="auto"/>
                        <w:bottom w:val="none" w:sz="0" w:space="0" w:color="auto"/>
                        <w:right w:val="none" w:sz="0" w:space="0" w:color="auto"/>
                      </w:divBdr>
                    </w:div>
                  </w:divsChild>
                </w:div>
                <w:div w:id="2078479984">
                  <w:marLeft w:val="0"/>
                  <w:marRight w:val="0"/>
                  <w:marTop w:val="0"/>
                  <w:marBottom w:val="0"/>
                  <w:divBdr>
                    <w:top w:val="none" w:sz="0" w:space="0" w:color="auto"/>
                    <w:left w:val="none" w:sz="0" w:space="0" w:color="auto"/>
                    <w:bottom w:val="none" w:sz="0" w:space="0" w:color="auto"/>
                    <w:right w:val="none" w:sz="0" w:space="0" w:color="auto"/>
                  </w:divBdr>
                  <w:divsChild>
                    <w:div w:id="118304166">
                      <w:marLeft w:val="0"/>
                      <w:marRight w:val="0"/>
                      <w:marTop w:val="0"/>
                      <w:marBottom w:val="0"/>
                      <w:divBdr>
                        <w:top w:val="none" w:sz="0" w:space="0" w:color="auto"/>
                        <w:left w:val="none" w:sz="0" w:space="0" w:color="auto"/>
                        <w:bottom w:val="none" w:sz="0" w:space="0" w:color="auto"/>
                        <w:right w:val="none" w:sz="0" w:space="0" w:color="auto"/>
                      </w:divBdr>
                      <w:divsChild>
                        <w:div w:id="921641383">
                          <w:marLeft w:val="0"/>
                          <w:marRight w:val="0"/>
                          <w:marTop w:val="0"/>
                          <w:marBottom w:val="0"/>
                          <w:divBdr>
                            <w:top w:val="none" w:sz="0" w:space="0" w:color="auto"/>
                            <w:left w:val="none" w:sz="0" w:space="0" w:color="auto"/>
                            <w:bottom w:val="none" w:sz="0" w:space="0" w:color="auto"/>
                            <w:right w:val="none" w:sz="0" w:space="0" w:color="auto"/>
                          </w:divBdr>
                          <w:divsChild>
                            <w:div w:id="7511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4938">
                      <w:marLeft w:val="0"/>
                      <w:marRight w:val="0"/>
                      <w:marTop w:val="0"/>
                      <w:marBottom w:val="0"/>
                      <w:divBdr>
                        <w:top w:val="none" w:sz="0" w:space="0" w:color="auto"/>
                        <w:left w:val="none" w:sz="0" w:space="0" w:color="auto"/>
                        <w:bottom w:val="none" w:sz="0" w:space="0" w:color="auto"/>
                        <w:right w:val="none" w:sz="0" w:space="0" w:color="auto"/>
                      </w:divBdr>
                      <w:divsChild>
                        <w:div w:id="1708992983">
                          <w:marLeft w:val="0"/>
                          <w:marRight w:val="0"/>
                          <w:marTop w:val="0"/>
                          <w:marBottom w:val="0"/>
                          <w:divBdr>
                            <w:top w:val="none" w:sz="0" w:space="0" w:color="auto"/>
                            <w:left w:val="none" w:sz="0" w:space="0" w:color="auto"/>
                            <w:bottom w:val="none" w:sz="0" w:space="0" w:color="auto"/>
                            <w:right w:val="none" w:sz="0" w:space="0" w:color="auto"/>
                          </w:divBdr>
                          <w:divsChild>
                            <w:div w:id="560870840">
                              <w:marLeft w:val="0"/>
                              <w:marRight w:val="0"/>
                              <w:marTop w:val="0"/>
                              <w:marBottom w:val="0"/>
                              <w:divBdr>
                                <w:top w:val="none" w:sz="0" w:space="0" w:color="auto"/>
                                <w:left w:val="none" w:sz="0" w:space="0" w:color="auto"/>
                                <w:bottom w:val="none" w:sz="0" w:space="0" w:color="auto"/>
                                <w:right w:val="none" w:sz="0" w:space="0" w:color="auto"/>
                              </w:divBdr>
                              <w:divsChild>
                                <w:div w:id="14823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6522">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329822316">
                  <w:marLeft w:val="0"/>
                  <w:marRight w:val="0"/>
                  <w:marTop w:val="0"/>
                  <w:marBottom w:val="0"/>
                  <w:divBdr>
                    <w:top w:val="none" w:sz="0" w:space="0" w:color="auto"/>
                    <w:left w:val="none" w:sz="0" w:space="0" w:color="auto"/>
                    <w:bottom w:val="none" w:sz="0" w:space="0" w:color="auto"/>
                    <w:right w:val="none" w:sz="0" w:space="0" w:color="auto"/>
                  </w:divBdr>
                  <w:divsChild>
                    <w:div w:id="1175027284">
                      <w:marLeft w:val="0"/>
                      <w:marRight w:val="0"/>
                      <w:marTop w:val="0"/>
                      <w:marBottom w:val="0"/>
                      <w:divBdr>
                        <w:top w:val="none" w:sz="0" w:space="0" w:color="auto"/>
                        <w:left w:val="none" w:sz="0" w:space="0" w:color="auto"/>
                        <w:bottom w:val="none" w:sz="0" w:space="0" w:color="auto"/>
                        <w:right w:val="none" w:sz="0" w:space="0" w:color="auto"/>
                      </w:divBdr>
                      <w:divsChild>
                        <w:div w:id="1498227449">
                          <w:marLeft w:val="0"/>
                          <w:marRight w:val="0"/>
                          <w:marTop w:val="0"/>
                          <w:marBottom w:val="0"/>
                          <w:divBdr>
                            <w:top w:val="none" w:sz="0" w:space="0" w:color="auto"/>
                            <w:left w:val="none" w:sz="0" w:space="0" w:color="auto"/>
                            <w:bottom w:val="none" w:sz="0" w:space="0" w:color="auto"/>
                            <w:right w:val="none" w:sz="0" w:space="0" w:color="auto"/>
                          </w:divBdr>
                          <w:divsChild>
                            <w:div w:id="17220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045">
                      <w:marLeft w:val="720"/>
                      <w:marRight w:val="720"/>
                      <w:marTop w:val="0"/>
                      <w:marBottom w:val="0"/>
                      <w:divBdr>
                        <w:top w:val="none" w:sz="0" w:space="0" w:color="auto"/>
                        <w:left w:val="none" w:sz="0" w:space="0" w:color="auto"/>
                        <w:bottom w:val="none" w:sz="0" w:space="0" w:color="auto"/>
                        <w:right w:val="none" w:sz="0" w:space="0" w:color="auto"/>
                      </w:divBdr>
                    </w:div>
                  </w:divsChild>
                </w:div>
                <w:div w:id="1410687626">
                  <w:marLeft w:val="0"/>
                  <w:marRight w:val="0"/>
                  <w:marTop w:val="0"/>
                  <w:marBottom w:val="0"/>
                  <w:divBdr>
                    <w:top w:val="none" w:sz="0" w:space="0" w:color="auto"/>
                    <w:left w:val="none" w:sz="0" w:space="0" w:color="auto"/>
                    <w:bottom w:val="none" w:sz="0" w:space="0" w:color="auto"/>
                    <w:right w:val="none" w:sz="0" w:space="0" w:color="auto"/>
                  </w:divBdr>
                  <w:divsChild>
                    <w:div w:id="278071289">
                      <w:marLeft w:val="0"/>
                      <w:marRight w:val="0"/>
                      <w:marTop w:val="0"/>
                      <w:marBottom w:val="0"/>
                      <w:divBdr>
                        <w:top w:val="none" w:sz="0" w:space="0" w:color="auto"/>
                        <w:left w:val="none" w:sz="0" w:space="0" w:color="auto"/>
                        <w:bottom w:val="none" w:sz="0" w:space="0" w:color="auto"/>
                        <w:right w:val="none" w:sz="0" w:space="0" w:color="auto"/>
                      </w:divBdr>
                      <w:divsChild>
                        <w:div w:id="2057853462">
                          <w:marLeft w:val="0"/>
                          <w:marRight w:val="0"/>
                          <w:marTop w:val="0"/>
                          <w:marBottom w:val="0"/>
                          <w:divBdr>
                            <w:top w:val="none" w:sz="0" w:space="0" w:color="auto"/>
                            <w:left w:val="none" w:sz="0" w:space="0" w:color="auto"/>
                            <w:bottom w:val="none" w:sz="0" w:space="0" w:color="auto"/>
                            <w:right w:val="none" w:sz="0" w:space="0" w:color="auto"/>
                          </w:divBdr>
                          <w:divsChild>
                            <w:div w:id="6336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91846">
                  <w:marLeft w:val="0"/>
                  <w:marRight w:val="0"/>
                  <w:marTop w:val="0"/>
                  <w:marBottom w:val="0"/>
                  <w:divBdr>
                    <w:top w:val="none" w:sz="0" w:space="0" w:color="auto"/>
                    <w:left w:val="none" w:sz="0" w:space="0" w:color="auto"/>
                    <w:bottom w:val="none" w:sz="0" w:space="0" w:color="auto"/>
                    <w:right w:val="none" w:sz="0" w:space="0" w:color="auto"/>
                  </w:divBdr>
                  <w:divsChild>
                    <w:div w:id="194074989">
                      <w:marLeft w:val="0"/>
                      <w:marRight w:val="0"/>
                      <w:marTop w:val="0"/>
                      <w:marBottom w:val="0"/>
                      <w:divBdr>
                        <w:top w:val="none" w:sz="0" w:space="0" w:color="auto"/>
                        <w:left w:val="none" w:sz="0" w:space="0" w:color="auto"/>
                        <w:bottom w:val="none" w:sz="0" w:space="0" w:color="auto"/>
                        <w:right w:val="none" w:sz="0" w:space="0" w:color="auto"/>
                      </w:divBdr>
                      <w:divsChild>
                        <w:div w:id="726336639">
                          <w:marLeft w:val="0"/>
                          <w:marRight w:val="0"/>
                          <w:marTop w:val="0"/>
                          <w:marBottom w:val="0"/>
                          <w:divBdr>
                            <w:top w:val="none" w:sz="0" w:space="0" w:color="auto"/>
                            <w:left w:val="none" w:sz="0" w:space="0" w:color="auto"/>
                            <w:bottom w:val="none" w:sz="0" w:space="0" w:color="auto"/>
                            <w:right w:val="none" w:sz="0" w:space="0" w:color="auto"/>
                          </w:divBdr>
                          <w:divsChild>
                            <w:div w:id="21248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20055">
                  <w:marLeft w:val="0"/>
                  <w:marRight w:val="0"/>
                  <w:marTop w:val="0"/>
                  <w:marBottom w:val="0"/>
                  <w:divBdr>
                    <w:top w:val="none" w:sz="0" w:space="0" w:color="auto"/>
                    <w:left w:val="none" w:sz="0" w:space="0" w:color="auto"/>
                    <w:bottom w:val="none" w:sz="0" w:space="0" w:color="auto"/>
                    <w:right w:val="none" w:sz="0" w:space="0" w:color="auto"/>
                  </w:divBdr>
                  <w:divsChild>
                    <w:div w:id="654603023">
                      <w:marLeft w:val="0"/>
                      <w:marRight w:val="0"/>
                      <w:marTop w:val="0"/>
                      <w:marBottom w:val="0"/>
                      <w:divBdr>
                        <w:top w:val="none" w:sz="0" w:space="0" w:color="auto"/>
                        <w:left w:val="none" w:sz="0" w:space="0" w:color="auto"/>
                        <w:bottom w:val="none" w:sz="0" w:space="0" w:color="auto"/>
                        <w:right w:val="none" w:sz="0" w:space="0" w:color="auto"/>
                      </w:divBdr>
                      <w:divsChild>
                        <w:div w:id="1330985852">
                          <w:marLeft w:val="0"/>
                          <w:marRight w:val="0"/>
                          <w:marTop w:val="0"/>
                          <w:marBottom w:val="0"/>
                          <w:divBdr>
                            <w:top w:val="none" w:sz="0" w:space="0" w:color="auto"/>
                            <w:left w:val="none" w:sz="0" w:space="0" w:color="auto"/>
                            <w:bottom w:val="none" w:sz="0" w:space="0" w:color="auto"/>
                            <w:right w:val="none" w:sz="0" w:space="0" w:color="auto"/>
                          </w:divBdr>
                          <w:divsChild>
                            <w:div w:id="20181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11461">
                  <w:marLeft w:val="0"/>
                  <w:marRight w:val="0"/>
                  <w:marTop w:val="0"/>
                  <w:marBottom w:val="0"/>
                  <w:divBdr>
                    <w:top w:val="none" w:sz="0" w:space="0" w:color="auto"/>
                    <w:left w:val="none" w:sz="0" w:space="0" w:color="auto"/>
                    <w:bottom w:val="none" w:sz="0" w:space="0" w:color="auto"/>
                    <w:right w:val="none" w:sz="0" w:space="0" w:color="auto"/>
                  </w:divBdr>
                  <w:divsChild>
                    <w:div w:id="1868373075">
                      <w:marLeft w:val="0"/>
                      <w:marRight w:val="0"/>
                      <w:marTop w:val="0"/>
                      <w:marBottom w:val="0"/>
                      <w:divBdr>
                        <w:top w:val="none" w:sz="0" w:space="0" w:color="auto"/>
                        <w:left w:val="none" w:sz="0" w:space="0" w:color="auto"/>
                        <w:bottom w:val="none" w:sz="0" w:space="0" w:color="auto"/>
                        <w:right w:val="none" w:sz="0" w:space="0" w:color="auto"/>
                      </w:divBdr>
                      <w:divsChild>
                        <w:div w:id="1226839721">
                          <w:marLeft w:val="0"/>
                          <w:marRight w:val="0"/>
                          <w:marTop w:val="0"/>
                          <w:marBottom w:val="0"/>
                          <w:divBdr>
                            <w:top w:val="none" w:sz="0" w:space="0" w:color="auto"/>
                            <w:left w:val="none" w:sz="0" w:space="0" w:color="auto"/>
                            <w:bottom w:val="none" w:sz="0" w:space="0" w:color="auto"/>
                            <w:right w:val="none" w:sz="0" w:space="0" w:color="auto"/>
                          </w:divBdr>
                          <w:divsChild>
                            <w:div w:id="2087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3707">
                      <w:marLeft w:val="0"/>
                      <w:marRight w:val="0"/>
                      <w:marTop w:val="0"/>
                      <w:marBottom w:val="0"/>
                      <w:divBdr>
                        <w:top w:val="none" w:sz="0" w:space="0" w:color="auto"/>
                        <w:left w:val="none" w:sz="0" w:space="0" w:color="auto"/>
                        <w:bottom w:val="none" w:sz="0" w:space="0" w:color="auto"/>
                        <w:right w:val="none" w:sz="0" w:space="0" w:color="auto"/>
                      </w:divBdr>
                      <w:divsChild>
                        <w:div w:id="41488022">
                          <w:marLeft w:val="0"/>
                          <w:marRight w:val="0"/>
                          <w:marTop w:val="0"/>
                          <w:marBottom w:val="0"/>
                          <w:divBdr>
                            <w:top w:val="none" w:sz="0" w:space="0" w:color="auto"/>
                            <w:left w:val="none" w:sz="0" w:space="0" w:color="auto"/>
                            <w:bottom w:val="none" w:sz="0" w:space="0" w:color="auto"/>
                            <w:right w:val="none" w:sz="0" w:space="0" w:color="auto"/>
                          </w:divBdr>
                          <w:divsChild>
                            <w:div w:id="1738622370">
                              <w:marLeft w:val="0"/>
                              <w:marRight w:val="0"/>
                              <w:marTop w:val="0"/>
                              <w:marBottom w:val="0"/>
                              <w:divBdr>
                                <w:top w:val="none" w:sz="0" w:space="0" w:color="auto"/>
                                <w:left w:val="none" w:sz="0" w:space="0" w:color="auto"/>
                                <w:bottom w:val="none" w:sz="0" w:space="0" w:color="auto"/>
                                <w:right w:val="none" w:sz="0" w:space="0" w:color="auto"/>
                              </w:divBdr>
                              <w:divsChild>
                                <w:div w:id="9955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5391">
                      <w:marLeft w:val="0"/>
                      <w:marRight w:val="0"/>
                      <w:marTop w:val="0"/>
                      <w:marBottom w:val="0"/>
                      <w:divBdr>
                        <w:top w:val="none" w:sz="0" w:space="0" w:color="auto"/>
                        <w:left w:val="none" w:sz="0" w:space="0" w:color="auto"/>
                        <w:bottom w:val="none" w:sz="0" w:space="0" w:color="auto"/>
                        <w:right w:val="none" w:sz="0" w:space="0" w:color="auto"/>
                      </w:divBdr>
                      <w:divsChild>
                        <w:div w:id="420220260">
                          <w:marLeft w:val="0"/>
                          <w:marRight w:val="0"/>
                          <w:marTop w:val="0"/>
                          <w:marBottom w:val="0"/>
                          <w:divBdr>
                            <w:top w:val="none" w:sz="0" w:space="0" w:color="auto"/>
                            <w:left w:val="none" w:sz="0" w:space="0" w:color="auto"/>
                            <w:bottom w:val="none" w:sz="0" w:space="0" w:color="auto"/>
                            <w:right w:val="none" w:sz="0" w:space="0" w:color="auto"/>
                          </w:divBdr>
                          <w:divsChild>
                            <w:div w:id="620845103">
                              <w:marLeft w:val="0"/>
                              <w:marRight w:val="0"/>
                              <w:marTop w:val="0"/>
                              <w:marBottom w:val="0"/>
                              <w:divBdr>
                                <w:top w:val="none" w:sz="0" w:space="0" w:color="auto"/>
                                <w:left w:val="none" w:sz="0" w:space="0" w:color="auto"/>
                                <w:bottom w:val="none" w:sz="0" w:space="0" w:color="auto"/>
                                <w:right w:val="none" w:sz="0" w:space="0" w:color="auto"/>
                              </w:divBdr>
                              <w:divsChild>
                                <w:div w:id="7614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476967">
                  <w:marLeft w:val="0"/>
                  <w:marRight w:val="0"/>
                  <w:marTop w:val="0"/>
                  <w:marBottom w:val="0"/>
                  <w:divBdr>
                    <w:top w:val="none" w:sz="0" w:space="0" w:color="auto"/>
                    <w:left w:val="none" w:sz="0" w:space="0" w:color="auto"/>
                    <w:bottom w:val="none" w:sz="0" w:space="0" w:color="auto"/>
                    <w:right w:val="none" w:sz="0" w:space="0" w:color="auto"/>
                  </w:divBdr>
                  <w:divsChild>
                    <w:div w:id="1701783029">
                      <w:marLeft w:val="0"/>
                      <w:marRight w:val="0"/>
                      <w:marTop w:val="0"/>
                      <w:marBottom w:val="0"/>
                      <w:divBdr>
                        <w:top w:val="none" w:sz="0" w:space="0" w:color="auto"/>
                        <w:left w:val="none" w:sz="0" w:space="0" w:color="auto"/>
                        <w:bottom w:val="none" w:sz="0" w:space="0" w:color="auto"/>
                        <w:right w:val="none" w:sz="0" w:space="0" w:color="auto"/>
                      </w:divBdr>
                      <w:divsChild>
                        <w:div w:id="827870259">
                          <w:marLeft w:val="0"/>
                          <w:marRight w:val="0"/>
                          <w:marTop w:val="0"/>
                          <w:marBottom w:val="0"/>
                          <w:divBdr>
                            <w:top w:val="none" w:sz="0" w:space="0" w:color="auto"/>
                            <w:left w:val="none" w:sz="0" w:space="0" w:color="auto"/>
                            <w:bottom w:val="none" w:sz="0" w:space="0" w:color="auto"/>
                            <w:right w:val="none" w:sz="0" w:space="0" w:color="auto"/>
                          </w:divBdr>
                          <w:divsChild>
                            <w:div w:id="18806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831167">
          <w:marLeft w:val="0"/>
          <w:marRight w:val="0"/>
          <w:marTop w:val="0"/>
          <w:marBottom w:val="0"/>
          <w:divBdr>
            <w:top w:val="none" w:sz="0" w:space="0" w:color="auto"/>
            <w:left w:val="none" w:sz="0" w:space="0" w:color="auto"/>
            <w:bottom w:val="none" w:sz="0" w:space="0" w:color="auto"/>
            <w:right w:val="none" w:sz="0" w:space="0" w:color="auto"/>
          </w:divBdr>
          <w:divsChild>
            <w:div w:id="1611862950">
              <w:marLeft w:val="0"/>
              <w:marRight w:val="0"/>
              <w:marTop w:val="0"/>
              <w:marBottom w:val="0"/>
              <w:divBdr>
                <w:top w:val="none" w:sz="0" w:space="0" w:color="auto"/>
                <w:left w:val="none" w:sz="0" w:space="0" w:color="auto"/>
                <w:bottom w:val="none" w:sz="0" w:space="0" w:color="auto"/>
                <w:right w:val="none" w:sz="0" w:space="0" w:color="auto"/>
              </w:divBdr>
              <w:divsChild>
                <w:div w:id="1402366382">
                  <w:marLeft w:val="0"/>
                  <w:marRight w:val="0"/>
                  <w:marTop w:val="0"/>
                  <w:marBottom w:val="0"/>
                  <w:divBdr>
                    <w:top w:val="none" w:sz="0" w:space="0" w:color="auto"/>
                    <w:left w:val="none" w:sz="0" w:space="0" w:color="auto"/>
                    <w:bottom w:val="none" w:sz="0" w:space="0" w:color="auto"/>
                    <w:right w:val="none" w:sz="0" w:space="0" w:color="auto"/>
                  </w:divBdr>
                  <w:divsChild>
                    <w:div w:id="15663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3648">
              <w:marLeft w:val="0"/>
              <w:marRight w:val="0"/>
              <w:marTop w:val="0"/>
              <w:marBottom w:val="0"/>
              <w:divBdr>
                <w:top w:val="none" w:sz="0" w:space="0" w:color="auto"/>
                <w:left w:val="none" w:sz="0" w:space="0" w:color="auto"/>
                <w:bottom w:val="none" w:sz="0" w:space="0" w:color="auto"/>
                <w:right w:val="none" w:sz="0" w:space="0" w:color="auto"/>
              </w:divBdr>
            </w:div>
            <w:div w:id="477185696">
              <w:marLeft w:val="0"/>
              <w:marRight w:val="0"/>
              <w:marTop w:val="0"/>
              <w:marBottom w:val="0"/>
              <w:divBdr>
                <w:top w:val="none" w:sz="0" w:space="0" w:color="auto"/>
                <w:left w:val="none" w:sz="0" w:space="0" w:color="auto"/>
                <w:bottom w:val="none" w:sz="0" w:space="0" w:color="auto"/>
                <w:right w:val="none" w:sz="0" w:space="0" w:color="auto"/>
              </w:divBdr>
              <w:divsChild>
                <w:div w:id="390539253">
                  <w:marLeft w:val="0"/>
                  <w:marRight w:val="0"/>
                  <w:marTop w:val="0"/>
                  <w:marBottom w:val="0"/>
                  <w:divBdr>
                    <w:top w:val="none" w:sz="0" w:space="0" w:color="auto"/>
                    <w:left w:val="none" w:sz="0" w:space="0" w:color="auto"/>
                    <w:bottom w:val="none" w:sz="0" w:space="0" w:color="auto"/>
                    <w:right w:val="none" w:sz="0" w:space="0" w:color="auto"/>
                  </w:divBdr>
                  <w:divsChild>
                    <w:div w:id="717625052">
                      <w:marLeft w:val="0"/>
                      <w:marRight w:val="0"/>
                      <w:marTop w:val="0"/>
                      <w:marBottom w:val="0"/>
                      <w:divBdr>
                        <w:top w:val="none" w:sz="0" w:space="0" w:color="auto"/>
                        <w:left w:val="none" w:sz="0" w:space="0" w:color="auto"/>
                        <w:bottom w:val="none" w:sz="0" w:space="0" w:color="auto"/>
                        <w:right w:val="none" w:sz="0" w:space="0" w:color="auto"/>
                      </w:divBdr>
                      <w:divsChild>
                        <w:div w:id="15775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0439">
                  <w:marLeft w:val="0"/>
                  <w:marRight w:val="0"/>
                  <w:marTop w:val="0"/>
                  <w:marBottom w:val="0"/>
                  <w:divBdr>
                    <w:top w:val="none" w:sz="0" w:space="0" w:color="auto"/>
                    <w:left w:val="none" w:sz="0" w:space="0" w:color="auto"/>
                    <w:bottom w:val="none" w:sz="0" w:space="0" w:color="auto"/>
                    <w:right w:val="none" w:sz="0" w:space="0" w:color="auto"/>
                  </w:divBdr>
                  <w:divsChild>
                    <w:div w:id="509762813">
                      <w:marLeft w:val="0"/>
                      <w:marRight w:val="0"/>
                      <w:marTop w:val="0"/>
                      <w:marBottom w:val="0"/>
                      <w:divBdr>
                        <w:top w:val="none" w:sz="0" w:space="0" w:color="auto"/>
                        <w:left w:val="none" w:sz="0" w:space="0" w:color="auto"/>
                        <w:bottom w:val="none" w:sz="0" w:space="0" w:color="auto"/>
                        <w:right w:val="none" w:sz="0" w:space="0" w:color="auto"/>
                      </w:divBdr>
                      <w:divsChild>
                        <w:div w:id="1652098806">
                          <w:marLeft w:val="0"/>
                          <w:marRight w:val="0"/>
                          <w:marTop w:val="0"/>
                          <w:marBottom w:val="0"/>
                          <w:divBdr>
                            <w:top w:val="none" w:sz="0" w:space="0" w:color="auto"/>
                            <w:left w:val="none" w:sz="0" w:space="0" w:color="auto"/>
                            <w:bottom w:val="none" w:sz="0" w:space="0" w:color="auto"/>
                            <w:right w:val="none" w:sz="0" w:space="0" w:color="auto"/>
                          </w:divBdr>
                          <w:divsChild>
                            <w:div w:id="167749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0276">
                      <w:marLeft w:val="720"/>
                      <w:marRight w:val="720"/>
                      <w:marTop w:val="0"/>
                      <w:marBottom w:val="0"/>
                      <w:divBdr>
                        <w:top w:val="none" w:sz="0" w:space="0" w:color="auto"/>
                        <w:left w:val="none" w:sz="0" w:space="0" w:color="auto"/>
                        <w:bottom w:val="none" w:sz="0" w:space="0" w:color="auto"/>
                        <w:right w:val="none" w:sz="0" w:space="0" w:color="auto"/>
                      </w:divBdr>
                    </w:div>
                    <w:div w:id="48065761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716587010">
              <w:marLeft w:val="0"/>
              <w:marRight w:val="0"/>
              <w:marTop w:val="0"/>
              <w:marBottom w:val="0"/>
              <w:divBdr>
                <w:top w:val="none" w:sz="0" w:space="0" w:color="auto"/>
                <w:left w:val="none" w:sz="0" w:space="0" w:color="auto"/>
                <w:bottom w:val="none" w:sz="0" w:space="0" w:color="auto"/>
                <w:right w:val="none" w:sz="0" w:space="0" w:color="auto"/>
              </w:divBdr>
              <w:divsChild>
                <w:div w:id="1624726209">
                  <w:marLeft w:val="0"/>
                  <w:marRight w:val="0"/>
                  <w:marTop w:val="0"/>
                  <w:marBottom w:val="0"/>
                  <w:divBdr>
                    <w:top w:val="none" w:sz="0" w:space="0" w:color="auto"/>
                    <w:left w:val="none" w:sz="0" w:space="0" w:color="auto"/>
                    <w:bottom w:val="none" w:sz="0" w:space="0" w:color="auto"/>
                    <w:right w:val="none" w:sz="0" w:space="0" w:color="auto"/>
                  </w:divBdr>
                  <w:divsChild>
                    <w:div w:id="160702842">
                      <w:marLeft w:val="0"/>
                      <w:marRight w:val="0"/>
                      <w:marTop w:val="0"/>
                      <w:marBottom w:val="0"/>
                      <w:divBdr>
                        <w:top w:val="none" w:sz="0" w:space="0" w:color="auto"/>
                        <w:left w:val="none" w:sz="0" w:space="0" w:color="auto"/>
                        <w:bottom w:val="none" w:sz="0" w:space="0" w:color="auto"/>
                        <w:right w:val="none" w:sz="0" w:space="0" w:color="auto"/>
                      </w:divBdr>
                      <w:divsChild>
                        <w:div w:id="3358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7215">
                  <w:marLeft w:val="720"/>
                  <w:marRight w:val="720"/>
                  <w:marTop w:val="0"/>
                  <w:marBottom w:val="0"/>
                  <w:divBdr>
                    <w:top w:val="none" w:sz="0" w:space="0" w:color="auto"/>
                    <w:left w:val="none" w:sz="0" w:space="0" w:color="auto"/>
                    <w:bottom w:val="none" w:sz="0" w:space="0" w:color="auto"/>
                    <w:right w:val="none" w:sz="0" w:space="0" w:color="auto"/>
                  </w:divBdr>
                </w:div>
                <w:div w:id="437259622">
                  <w:marLeft w:val="720"/>
                  <w:marRight w:val="720"/>
                  <w:marTop w:val="0"/>
                  <w:marBottom w:val="0"/>
                  <w:divBdr>
                    <w:top w:val="none" w:sz="0" w:space="0" w:color="auto"/>
                    <w:left w:val="none" w:sz="0" w:space="0" w:color="auto"/>
                    <w:bottom w:val="none" w:sz="0" w:space="0" w:color="auto"/>
                    <w:right w:val="none" w:sz="0" w:space="0" w:color="auto"/>
                  </w:divBdr>
                </w:div>
                <w:div w:id="1344816308">
                  <w:marLeft w:val="0"/>
                  <w:marRight w:val="0"/>
                  <w:marTop w:val="0"/>
                  <w:marBottom w:val="0"/>
                  <w:divBdr>
                    <w:top w:val="none" w:sz="0" w:space="0" w:color="auto"/>
                    <w:left w:val="none" w:sz="0" w:space="0" w:color="auto"/>
                    <w:bottom w:val="none" w:sz="0" w:space="0" w:color="auto"/>
                    <w:right w:val="none" w:sz="0" w:space="0" w:color="auto"/>
                  </w:divBdr>
                  <w:divsChild>
                    <w:div w:id="31272445">
                      <w:marLeft w:val="0"/>
                      <w:marRight w:val="0"/>
                      <w:marTop w:val="0"/>
                      <w:marBottom w:val="0"/>
                      <w:divBdr>
                        <w:top w:val="none" w:sz="0" w:space="0" w:color="auto"/>
                        <w:left w:val="none" w:sz="0" w:space="0" w:color="auto"/>
                        <w:bottom w:val="none" w:sz="0" w:space="0" w:color="auto"/>
                        <w:right w:val="none" w:sz="0" w:space="0" w:color="auto"/>
                      </w:divBdr>
                      <w:divsChild>
                        <w:div w:id="771315731">
                          <w:marLeft w:val="0"/>
                          <w:marRight w:val="0"/>
                          <w:marTop w:val="0"/>
                          <w:marBottom w:val="0"/>
                          <w:divBdr>
                            <w:top w:val="none" w:sz="0" w:space="0" w:color="auto"/>
                            <w:left w:val="none" w:sz="0" w:space="0" w:color="auto"/>
                            <w:bottom w:val="none" w:sz="0" w:space="0" w:color="auto"/>
                            <w:right w:val="none" w:sz="0" w:space="0" w:color="auto"/>
                          </w:divBdr>
                          <w:divsChild>
                            <w:div w:id="16603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49532">
                      <w:marLeft w:val="0"/>
                      <w:marRight w:val="0"/>
                      <w:marTop w:val="0"/>
                      <w:marBottom w:val="0"/>
                      <w:divBdr>
                        <w:top w:val="none" w:sz="0" w:space="0" w:color="auto"/>
                        <w:left w:val="none" w:sz="0" w:space="0" w:color="auto"/>
                        <w:bottom w:val="none" w:sz="0" w:space="0" w:color="auto"/>
                        <w:right w:val="none" w:sz="0" w:space="0" w:color="auto"/>
                      </w:divBdr>
                    </w:div>
                    <w:div w:id="2067871264">
                      <w:marLeft w:val="0"/>
                      <w:marRight w:val="0"/>
                      <w:marTop w:val="0"/>
                      <w:marBottom w:val="0"/>
                      <w:divBdr>
                        <w:top w:val="none" w:sz="0" w:space="0" w:color="auto"/>
                        <w:left w:val="none" w:sz="0" w:space="0" w:color="auto"/>
                        <w:bottom w:val="none" w:sz="0" w:space="0" w:color="auto"/>
                        <w:right w:val="none" w:sz="0" w:space="0" w:color="auto"/>
                      </w:divBdr>
                      <w:divsChild>
                        <w:div w:id="373772067">
                          <w:marLeft w:val="0"/>
                          <w:marRight w:val="0"/>
                          <w:marTop w:val="0"/>
                          <w:marBottom w:val="0"/>
                          <w:divBdr>
                            <w:top w:val="none" w:sz="0" w:space="0" w:color="auto"/>
                            <w:left w:val="none" w:sz="0" w:space="0" w:color="auto"/>
                            <w:bottom w:val="none" w:sz="0" w:space="0" w:color="auto"/>
                            <w:right w:val="none" w:sz="0" w:space="0" w:color="auto"/>
                          </w:divBdr>
                          <w:divsChild>
                            <w:div w:id="719523311">
                              <w:marLeft w:val="0"/>
                              <w:marRight w:val="0"/>
                              <w:marTop w:val="0"/>
                              <w:marBottom w:val="0"/>
                              <w:divBdr>
                                <w:top w:val="none" w:sz="0" w:space="0" w:color="auto"/>
                                <w:left w:val="none" w:sz="0" w:space="0" w:color="auto"/>
                                <w:bottom w:val="none" w:sz="0" w:space="0" w:color="auto"/>
                                <w:right w:val="none" w:sz="0" w:space="0" w:color="auto"/>
                              </w:divBdr>
                              <w:divsChild>
                                <w:div w:id="8364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3118">
                          <w:marLeft w:val="0"/>
                          <w:marRight w:val="0"/>
                          <w:marTop w:val="0"/>
                          <w:marBottom w:val="0"/>
                          <w:divBdr>
                            <w:top w:val="none" w:sz="0" w:space="0" w:color="auto"/>
                            <w:left w:val="none" w:sz="0" w:space="0" w:color="auto"/>
                            <w:bottom w:val="none" w:sz="0" w:space="0" w:color="auto"/>
                            <w:right w:val="none" w:sz="0" w:space="0" w:color="auto"/>
                          </w:divBdr>
                          <w:divsChild>
                            <w:div w:id="783620722">
                              <w:marLeft w:val="0"/>
                              <w:marRight w:val="0"/>
                              <w:marTop w:val="0"/>
                              <w:marBottom w:val="0"/>
                              <w:divBdr>
                                <w:top w:val="none" w:sz="0" w:space="0" w:color="auto"/>
                                <w:left w:val="none" w:sz="0" w:space="0" w:color="auto"/>
                                <w:bottom w:val="none" w:sz="0" w:space="0" w:color="auto"/>
                                <w:right w:val="none" w:sz="0" w:space="0" w:color="auto"/>
                              </w:divBdr>
                              <w:divsChild>
                                <w:div w:id="1945263785">
                                  <w:marLeft w:val="0"/>
                                  <w:marRight w:val="0"/>
                                  <w:marTop w:val="0"/>
                                  <w:marBottom w:val="0"/>
                                  <w:divBdr>
                                    <w:top w:val="none" w:sz="0" w:space="0" w:color="auto"/>
                                    <w:left w:val="none" w:sz="0" w:space="0" w:color="auto"/>
                                    <w:bottom w:val="none" w:sz="0" w:space="0" w:color="auto"/>
                                    <w:right w:val="none" w:sz="0" w:space="0" w:color="auto"/>
                                  </w:divBdr>
                                  <w:divsChild>
                                    <w:div w:id="1880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5063">
                          <w:marLeft w:val="0"/>
                          <w:marRight w:val="0"/>
                          <w:marTop w:val="0"/>
                          <w:marBottom w:val="0"/>
                          <w:divBdr>
                            <w:top w:val="none" w:sz="0" w:space="0" w:color="auto"/>
                            <w:left w:val="none" w:sz="0" w:space="0" w:color="auto"/>
                            <w:bottom w:val="none" w:sz="0" w:space="0" w:color="auto"/>
                            <w:right w:val="none" w:sz="0" w:space="0" w:color="auto"/>
                          </w:divBdr>
                          <w:divsChild>
                            <w:div w:id="2085300085">
                              <w:marLeft w:val="0"/>
                              <w:marRight w:val="0"/>
                              <w:marTop w:val="0"/>
                              <w:marBottom w:val="0"/>
                              <w:divBdr>
                                <w:top w:val="none" w:sz="0" w:space="0" w:color="auto"/>
                                <w:left w:val="none" w:sz="0" w:space="0" w:color="auto"/>
                                <w:bottom w:val="none" w:sz="0" w:space="0" w:color="auto"/>
                                <w:right w:val="none" w:sz="0" w:space="0" w:color="auto"/>
                              </w:divBdr>
                              <w:divsChild>
                                <w:div w:id="217327435">
                                  <w:marLeft w:val="0"/>
                                  <w:marRight w:val="0"/>
                                  <w:marTop w:val="0"/>
                                  <w:marBottom w:val="0"/>
                                  <w:divBdr>
                                    <w:top w:val="none" w:sz="0" w:space="0" w:color="auto"/>
                                    <w:left w:val="none" w:sz="0" w:space="0" w:color="auto"/>
                                    <w:bottom w:val="none" w:sz="0" w:space="0" w:color="auto"/>
                                    <w:right w:val="none" w:sz="0" w:space="0" w:color="auto"/>
                                  </w:divBdr>
                                  <w:divsChild>
                                    <w:div w:id="17597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2596">
                          <w:marLeft w:val="0"/>
                          <w:marRight w:val="0"/>
                          <w:marTop w:val="0"/>
                          <w:marBottom w:val="0"/>
                          <w:divBdr>
                            <w:top w:val="none" w:sz="0" w:space="0" w:color="auto"/>
                            <w:left w:val="none" w:sz="0" w:space="0" w:color="auto"/>
                            <w:bottom w:val="none" w:sz="0" w:space="0" w:color="auto"/>
                            <w:right w:val="none" w:sz="0" w:space="0" w:color="auto"/>
                          </w:divBdr>
                          <w:divsChild>
                            <w:div w:id="835266676">
                              <w:marLeft w:val="0"/>
                              <w:marRight w:val="0"/>
                              <w:marTop w:val="0"/>
                              <w:marBottom w:val="0"/>
                              <w:divBdr>
                                <w:top w:val="none" w:sz="0" w:space="0" w:color="auto"/>
                                <w:left w:val="none" w:sz="0" w:space="0" w:color="auto"/>
                                <w:bottom w:val="none" w:sz="0" w:space="0" w:color="auto"/>
                                <w:right w:val="none" w:sz="0" w:space="0" w:color="auto"/>
                              </w:divBdr>
                              <w:divsChild>
                                <w:div w:id="2138179105">
                                  <w:marLeft w:val="0"/>
                                  <w:marRight w:val="0"/>
                                  <w:marTop w:val="0"/>
                                  <w:marBottom w:val="0"/>
                                  <w:divBdr>
                                    <w:top w:val="none" w:sz="0" w:space="0" w:color="auto"/>
                                    <w:left w:val="none" w:sz="0" w:space="0" w:color="auto"/>
                                    <w:bottom w:val="none" w:sz="0" w:space="0" w:color="auto"/>
                                    <w:right w:val="none" w:sz="0" w:space="0" w:color="auto"/>
                                  </w:divBdr>
                                  <w:divsChild>
                                    <w:div w:id="12545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78901">
                          <w:marLeft w:val="0"/>
                          <w:marRight w:val="0"/>
                          <w:marTop w:val="0"/>
                          <w:marBottom w:val="0"/>
                          <w:divBdr>
                            <w:top w:val="none" w:sz="0" w:space="0" w:color="auto"/>
                            <w:left w:val="none" w:sz="0" w:space="0" w:color="auto"/>
                            <w:bottom w:val="none" w:sz="0" w:space="0" w:color="auto"/>
                            <w:right w:val="none" w:sz="0" w:space="0" w:color="auto"/>
                          </w:divBdr>
                          <w:divsChild>
                            <w:div w:id="1138186029">
                              <w:marLeft w:val="0"/>
                              <w:marRight w:val="0"/>
                              <w:marTop w:val="0"/>
                              <w:marBottom w:val="0"/>
                              <w:divBdr>
                                <w:top w:val="none" w:sz="0" w:space="0" w:color="auto"/>
                                <w:left w:val="none" w:sz="0" w:space="0" w:color="auto"/>
                                <w:bottom w:val="none" w:sz="0" w:space="0" w:color="auto"/>
                                <w:right w:val="none" w:sz="0" w:space="0" w:color="auto"/>
                              </w:divBdr>
                              <w:divsChild>
                                <w:div w:id="1107307928">
                                  <w:marLeft w:val="0"/>
                                  <w:marRight w:val="0"/>
                                  <w:marTop w:val="0"/>
                                  <w:marBottom w:val="0"/>
                                  <w:divBdr>
                                    <w:top w:val="none" w:sz="0" w:space="0" w:color="auto"/>
                                    <w:left w:val="none" w:sz="0" w:space="0" w:color="auto"/>
                                    <w:bottom w:val="none" w:sz="0" w:space="0" w:color="auto"/>
                                    <w:right w:val="none" w:sz="0" w:space="0" w:color="auto"/>
                                  </w:divBdr>
                                  <w:divsChild>
                                    <w:div w:id="17029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8353">
                              <w:marLeft w:val="720"/>
                              <w:marRight w:val="720"/>
                              <w:marTop w:val="0"/>
                              <w:marBottom w:val="0"/>
                              <w:divBdr>
                                <w:top w:val="none" w:sz="0" w:space="0" w:color="auto"/>
                                <w:left w:val="none" w:sz="0" w:space="0" w:color="auto"/>
                                <w:bottom w:val="none" w:sz="0" w:space="0" w:color="auto"/>
                                <w:right w:val="none" w:sz="0" w:space="0" w:color="auto"/>
                              </w:divBdr>
                            </w:div>
                            <w:div w:id="1067341871">
                              <w:marLeft w:val="720"/>
                              <w:marRight w:val="720"/>
                              <w:marTop w:val="0"/>
                              <w:marBottom w:val="0"/>
                              <w:divBdr>
                                <w:top w:val="none" w:sz="0" w:space="0" w:color="auto"/>
                                <w:left w:val="none" w:sz="0" w:space="0" w:color="auto"/>
                                <w:bottom w:val="none" w:sz="0" w:space="0" w:color="auto"/>
                                <w:right w:val="none" w:sz="0" w:space="0" w:color="auto"/>
                              </w:divBdr>
                            </w:div>
                            <w:div w:id="281689372">
                              <w:marLeft w:val="720"/>
                              <w:marRight w:val="720"/>
                              <w:marTop w:val="0"/>
                              <w:marBottom w:val="0"/>
                              <w:divBdr>
                                <w:top w:val="none" w:sz="0" w:space="0" w:color="auto"/>
                                <w:left w:val="none" w:sz="0" w:space="0" w:color="auto"/>
                                <w:bottom w:val="none" w:sz="0" w:space="0" w:color="auto"/>
                                <w:right w:val="none" w:sz="0" w:space="0" w:color="auto"/>
                              </w:divBdr>
                            </w:div>
                          </w:divsChild>
                        </w:div>
                        <w:div w:id="1531988860">
                          <w:marLeft w:val="0"/>
                          <w:marRight w:val="0"/>
                          <w:marTop w:val="0"/>
                          <w:marBottom w:val="0"/>
                          <w:divBdr>
                            <w:top w:val="none" w:sz="0" w:space="0" w:color="auto"/>
                            <w:left w:val="none" w:sz="0" w:space="0" w:color="auto"/>
                            <w:bottom w:val="none" w:sz="0" w:space="0" w:color="auto"/>
                            <w:right w:val="none" w:sz="0" w:space="0" w:color="auto"/>
                          </w:divBdr>
                          <w:divsChild>
                            <w:div w:id="1260212176">
                              <w:marLeft w:val="0"/>
                              <w:marRight w:val="0"/>
                              <w:marTop w:val="0"/>
                              <w:marBottom w:val="0"/>
                              <w:divBdr>
                                <w:top w:val="none" w:sz="0" w:space="0" w:color="auto"/>
                                <w:left w:val="none" w:sz="0" w:space="0" w:color="auto"/>
                                <w:bottom w:val="none" w:sz="0" w:space="0" w:color="auto"/>
                                <w:right w:val="none" w:sz="0" w:space="0" w:color="auto"/>
                              </w:divBdr>
                              <w:divsChild>
                                <w:div w:id="1248199305">
                                  <w:marLeft w:val="0"/>
                                  <w:marRight w:val="0"/>
                                  <w:marTop w:val="0"/>
                                  <w:marBottom w:val="0"/>
                                  <w:divBdr>
                                    <w:top w:val="none" w:sz="0" w:space="0" w:color="auto"/>
                                    <w:left w:val="none" w:sz="0" w:space="0" w:color="auto"/>
                                    <w:bottom w:val="none" w:sz="0" w:space="0" w:color="auto"/>
                                    <w:right w:val="none" w:sz="0" w:space="0" w:color="auto"/>
                                  </w:divBdr>
                                  <w:divsChild>
                                    <w:div w:id="1112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0570">
                              <w:marLeft w:val="720"/>
                              <w:marRight w:val="720"/>
                              <w:marTop w:val="0"/>
                              <w:marBottom w:val="0"/>
                              <w:divBdr>
                                <w:top w:val="none" w:sz="0" w:space="0" w:color="auto"/>
                                <w:left w:val="none" w:sz="0" w:space="0" w:color="auto"/>
                                <w:bottom w:val="none" w:sz="0" w:space="0" w:color="auto"/>
                                <w:right w:val="none" w:sz="0" w:space="0" w:color="auto"/>
                              </w:divBdr>
                            </w:div>
                          </w:divsChild>
                        </w:div>
                        <w:div w:id="1390031308">
                          <w:marLeft w:val="0"/>
                          <w:marRight w:val="0"/>
                          <w:marTop w:val="0"/>
                          <w:marBottom w:val="0"/>
                          <w:divBdr>
                            <w:top w:val="none" w:sz="0" w:space="0" w:color="auto"/>
                            <w:left w:val="none" w:sz="0" w:space="0" w:color="auto"/>
                            <w:bottom w:val="none" w:sz="0" w:space="0" w:color="auto"/>
                            <w:right w:val="none" w:sz="0" w:space="0" w:color="auto"/>
                          </w:divBdr>
                          <w:divsChild>
                            <w:div w:id="1352682696">
                              <w:marLeft w:val="0"/>
                              <w:marRight w:val="0"/>
                              <w:marTop w:val="0"/>
                              <w:marBottom w:val="0"/>
                              <w:divBdr>
                                <w:top w:val="none" w:sz="0" w:space="0" w:color="auto"/>
                                <w:left w:val="none" w:sz="0" w:space="0" w:color="auto"/>
                                <w:bottom w:val="none" w:sz="0" w:space="0" w:color="auto"/>
                                <w:right w:val="none" w:sz="0" w:space="0" w:color="auto"/>
                              </w:divBdr>
                              <w:divsChild>
                                <w:div w:id="704714826">
                                  <w:marLeft w:val="0"/>
                                  <w:marRight w:val="0"/>
                                  <w:marTop w:val="0"/>
                                  <w:marBottom w:val="0"/>
                                  <w:divBdr>
                                    <w:top w:val="none" w:sz="0" w:space="0" w:color="auto"/>
                                    <w:left w:val="none" w:sz="0" w:space="0" w:color="auto"/>
                                    <w:bottom w:val="none" w:sz="0" w:space="0" w:color="auto"/>
                                    <w:right w:val="none" w:sz="0" w:space="0" w:color="auto"/>
                                  </w:divBdr>
                                  <w:divsChild>
                                    <w:div w:id="888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7324">
                              <w:marLeft w:val="720"/>
                              <w:marRight w:val="720"/>
                              <w:marTop w:val="0"/>
                              <w:marBottom w:val="0"/>
                              <w:divBdr>
                                <w:top w:val="none" w:sz="0" w:space="0" w:color="auto"/>
                                <w:left w:val="none" w:sz="0" w:space="0" w:color="auto"/>
                                <w:bottom w:val="none" w:sz="0" w:space="0" w:color="auto"/>
                                <w:right w:val="none" w:sz="0" w:space="0" w:color="auto"/>
                              </w:divBdr>
                            </w:div>
                          </w:divsChild>
                        </w:div>
                        <w:div w:id="2123916103">
                          <w:marLeft w:val="0"/>
                          <w:marRight w:val="0"/>
                          <w:marTop w:val="0"/>
                          <w:marBottom w:val="0"/>
                          <w:divBdr>
                            <w:top w:val="none" w:sz="0" w:space="0" w:color="auto"/>
                            <w:left w:val="none" w:sz="0" w:space="0" w:color="auto"/>
                            <w:bottom w:val="none" w:sz="0" w:space="0" w:color="auto"/>
                            <w:right w:val="none" w:sz="0" w:space="0" w:color="auto"/>
                          </w:divBdr>
                          <w:divsChild>
                            <w:div w:id="1794324879">
                              <w:marLeft w:val="0"/>
                              <w:marRight w:val="0"/>
                              <w:marTop w:val="0"/>
                              <w:marBottom w:val="0"/>
                              <w:divBdr>
                                <w:top w:val="none" w:sz="0" w:space="0" w:color="auto"/>
                                <w:left w:val="none" w:sz="0" w:space="0" w:color="auto"/>
                                <w:bottom w:val="none" w:sz="0" w:space="0" w:color="auto"/>
                                <w:right w:val="none" w:sz="0" w:space="0" w:color="auto"/>
                              </w:divBdr>
                              <w:divsChild>
                                <w:div w:id="1360202612">
                                  <w:marLeft w:val="0"/>
                                  <w:marRight w:val="0"/>
                                  <w:marTop w:val="0"/>
                                  <w:marBottom w:val="0"/>
                                  <w:divBdr>
                                    <w:top w:val="none" w:sz="0" w:space="0" w:color="auto"/>
                                    <w:left w:val="none" w:sz="0" w:space="0" w:color="auto"/>
                                    <w:bottom w:val="none" w:sz="0" w:space="0" w:color="auto"/>
                                    <w:right w:val="none" w:sz="0" w:space="0" w:color="auto"/>
                                  </w:divBdr>
                                  <w:divsChild>
                                    <w:div w:id="17729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286">
                              <w:marLeft w:val="0"/>
                              <w:marRight w:val="0"/>
                              <w:marTop w:val="0"/>
                              <w:marBottom w:val="0"/>
                              <w:divBdr>
                                <w:top w:val="none" w:sz="0" w:space="0" w:color="auto"/>
                                <w:left w:val="none" w:sz="0" w:space="0" w:color="auto"/>
                                <w:bottom w:val="none" w:sz="0" w:space="0" w:color="auto"/>
                                <w:right w:val="none" w:sz="0" w:space="0" w:color="auto"/>
                              </w:divBdr>
                              <w:divsChild>
                                <w:div w:id="730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939">
                          <w:marLeft w:val="0"/>
                          <w:marRight w:val="0"/>
                          <w:marTop w:val="0"/>
                          <w:marBottom w:val="0"/>
                          <w:divBdr>
                            <w:top w:val="none" w:sz="0" w:space="0" w:color="auto"/>
                            <w:left w:val="none" w:sz="0" w:space="0" w:color="auto"/>
                            <w:bottom w:val="none" w:sz="0" w:space="0" w:color="auto"/>
                            <w:right w:val="none" w:sz="0" w:space="0" w:color="auto"/>
                          </w:divBdr>
                          <w:divsChild>
                            <w:div w:id="1664235090">
                              <w:marLeft w:val="0"/>
                              <w:marRight w:val="0"/>
                              <w:marTop w:val="0"/>
                              <w:marBottom w:val="0"/>
                              <w:divBdr>
                                <w:top w:val="none" w:sz="0" w:space="0" w:color="auto"/>
                                <w:left w:val="none" w:sz="0" w:space="0" w:color="auto"/>
                                <w:bottom w:val="none" w:sz="0" w:space="0" w:color="auto"/>
                                <w:right w:val="none" w:sz="0" w:space="0" w:color="auto"/>
                              </w:divBdr>
                              <w:divsChild>
                                <w:div w:id="178083091">
                                  <w:marLeft w:val="0"/>
                                  <w:marRight w:val="0"/>
                                  <w:marTop w:val="0"/>
                                  <w:marBottom w:val="0"/>
                                  <w:divBdr>
                                    <w:top w:val="none" w:sz="0" w:space="0" w:color="auto"/>
                                    <w:left w:val="none" w:sz="0" w:space="0" w:color="auto"/>
                                    <w:bottom w:val="none" w:sz="0" w:space="0" w:color="auto"/>
                                    <w:right w:val="none" w:sz="0" w:space="0" w:color="auto"/>
                                  </w:divBdr>
                                  <w:divsChild>
                                    <w:div w:id="11694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5217">
                          <w:marLeft w:val="0"/>
                          <w:marRight w:val="0"/>
                          <w:marTop w:val="0"/>
                          <w:marBottom w:val="0"/>
                          <w:divBdr>
                            <w:top w:val="none" w:sz="0" w:space="0" w:color="auto"/>
                            <w:left w:val="none" w:sz="0" w:space="0" w:color="auto"/>
                            <w:bottom w:val="none" w:sz="0" w:space="0" w:color="auto"/>
                            <w:right w:val="none" w:sz="0" w:space="0" w:color="auto"/>
                          </w:divBdr>
                          <w:divsChild>
                            <w:div w:id="1018123332">
                              <w:marLeft w:val="0"/>
                              <w:marRight w:val="0"/>
                              <w:marTop w:val="0"/>
                              <w:marBottom w:val="0"/>
                              <w:divBdr>
                                <w:top w:val="none" w:sz="0" w:space="0" w:color="auto"/>
                                <w:left w:val="none" w:sz="0" w:space="0" w:color="auto"/>
                                <w:bottom w:val="none" w:sz="0" w:space="0" w:color="auto"/>
                                <w:right w:val="none" w:sz="0" w:space="0" w:color="auto"/>
                              </w:divBdr>
                              <w:divsChild>
                                <w:div w:id="54201523">
                                  <w:marLeft w:val="0"/>
                                  <w:marRight w:val="0"/>
                                  <w:marTop w:val="0"/>
                                  <w:marBottom w:val="0"/>
                                  <w:divBdr>
                                    <w:top w:val="none" w:sz="0" w:space="0" w:color="auto"/>
                                    <w:left w:val="none" w:sz="0" w:space="0" w:color="auto"/>
                                    <w:bottom w:val="none" w:sz="0" w:space="0" w:color="auto"/>
                                    <w:right w:val="none" w:sz="0" w:space="0" w:color="auto"/>
                                  </w:divBdr>
                                  <w:divsChild>
                                    <w:div w:id="19725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8475">
                              <w:marLeft w:val="720"/>
                              <w:marRight w:val="720"/>
                              <w:marTop w:val="0"/>
                              <w:marBottom w:val="0"/>
                              <w:divBdr>
                                <w:top w:val="none" w:sz="0" w:space="0" w:color="auto"/>
                                <w:left w:val="none" w:sz="0" w:space="0" w:color="auto"/>
                                <w:bottom w:val="none" w:sz="0" w:space="0" w:color="auto"/>
                                <w:right w:val="none" w:sz="0" w:space="0" w:color="auto"/>
                              </w:divBdr>
                            </w:div>
                          </w:divsChild>
                        </w:div>
                        <w:div w:id="597523659">
                          <w:marLeft w:val="0"/>
                          <w:marRight w:val="0"/>
                          <w:marTop w:val="0"/>
                          <w:marBottom w:val="0"/>
                          <w:divBdr>
                            <w:top w:val="none" w:sz="0" w:space="0" w:color="auto"/>
                            <w:left w:val="none" w:sz="0" w:space="0" w:color="auto"/>
                            <w:bottom w:val="none" w:sz="0" w:space="0" w:color="auto"/>
                            <w:right w:val="none" w:sz="0" w:space="0" w:color="auto"/>
                          </w:divBdr>
                          <w:divsChild>
                            <w:div w:id="1186020844">
                              <w:marLeft w:val="0"/>
                              <w:marRight w:val="0"/>
                              <w:marTop w:val="0"/>
                              <w:marBottom w:val="0"/>
                              <w:divBdr>
                                <w:top w:val="none" w:sz="0" w:space="0" w:color="auto"/>
                                <w:left w:val="none" w:sz="0" w:space="0" w:color="auto"/>
                                <w:bottom w:val="none" w:sz="0" w:space="0" w:color="auto"/>
                                <w:right w:val="none" w:sz="0" w:space="0" w:color="auto"/>
                              </w:divBdr>
                              <w:divsChild>
                                <w:div w:id="971789957">
                                  <w:marLeft w:val="0"/>
                                  <w:marRight w:val="0"/>
                                  <w:marTop w:val="0"/>
                                  <w:marBottom w:val="0"/>
                                  <w:divBdr>
                                    <w:top w:val="none" w:sz="0" w:space="0" w:color="auto"/>
                                    <w:left w:val="none" w:sz="0" w:space="0" w:color="auto"/>
                                    <w:bottom w:val="none" w:sz="0" w:space="0" w:color="auto"/>
                                    <w:right w:val="none" w:sz="0" w:space="0" w:color="auto"/>
                                  </w:divBdr>
                                  <w:divsChild>
                                    <w:div w:id="10985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6483">
                              <w:marLeft w:val="720"/>
                              <w:marRight w:val="720"/>
                              <w:marTop w:val="0"/>
                              <w:marBottom w:val="0"/>
                              <w:divBdr>
                                <w:top w:val="none" w:sz="0" w:space="0" w:color="auto"/>
                                <w:left w:val="none" w:sz="0" w:space="0" w:color="auto"/>
                                <w:bottom w:val="none" w:sz="0" w:space="0" w:color="auto"/>
                                <w:right w:val="none" w:sz="0" w:space="0" w:color="auto"/>
                              </w:divBdr>
                            </w:div>
                          </w:divsChild>
                        </w:div>
                        <w:div w:id="1228496452">
                          <w:marLeft w:val="0"/>
                          <w:marRight w:val="0"/>
                          <w:marTop w:val="0"/>
                          <w:marBottom w:val="0"/>
                          <w:divBdr>
                            <w:top w:val="none" w:sz="0" w:space="0" w:color="auto"/>
                            <w:left w:val="none" w:sz="0" w:space="0" w:color="auto"/>
                            <w:bottom w:val="none" w:sz="0" w:space="0" w:color="auto"/>
                            <w:right w:val="none" w:sz="0" w:space="0" w:color="auto"/>
                          </w:divBdr>
                          <w:divsChild>
                            <w:div w:id="1490907489">
                              <w:marLeft w:val="0"/>
                              <w:marRight w:val="0"/>
                              <w:marTop w:val="0"/>
                              <w:marBottom w:val="0"/>
                              <w:divBdr>
                                <w:top w:val="none" w:sz="0" w:space="0" w:color="auto"/>
                                <w:left w:val="none" w:sz="0" w:space="0" w:color="auto"/>
                                <w:bottom w:val="none" w:sz="0" w:space="0" w:color="auto"/>
                                <w:right w:val="none" w:sz="0" w:space="0" w:color="auto"/>
                              </w:divBdr>
                              <w:divsChild>
                                <w:div w:id="575017400">
                                  <w:marLeft w:val="0"/>
                                  <w:marRight w:val="0"/>
                                  <w:marTop w:val="0"/>
                                  <w:marBottom w:val="0"/>
                                  <w:divBdr>
                                    <w:top w:val="none" w:sz="0" w:space="0" w:color="auto"/>
                                    <w:left w:val="none" w:sz="0" w:space="0" w:color="auto"/>
                                    <w:bottom w:val="none" w:sz="0" w:space="0" w:color="auto"/>
                                    <w:right w:val="none" w:sz="0" w:space="0" w:color="auto"/>
                                  </w:divBdr>
                                  <w:divsChild>
                                    <w:div w:id="4948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406795">
                      <w:marLeft w:val="0"/>
                      <w:marRight w:val="0"/>
                      <w:marTop w:val="0"/>
                      <w:marBottom w:val="0"/>
                      <w:divBdr>
                        <w:top w:val="none" w:sz="0" w:space="0" w:color="auto"/>
                        <w:left w:val="none" w:sz="0" w:space="0" w:color="auto"/>
                        <w:bottom w:val="none" w:sz="0" w:space="0" w:color="auto"/>
                        <w:right w:val="none" w:sz="0" w:space="0" w:color="auto"/>
                      </w:divBdr>
                      <w:divsChild>
                        <w:div w:id="513113806">
                          <w:marLeft w:val="0"/>
                          <w:marRight w:val="0"/>
                          <w:marTop w:val="0"/>
                          <w:marBottom w:val="0"/>
                          <w:divBdr>
                            <w:top w:val="none" w:sz="0" w:space="0" w:color="auto"/>
                            <w:left w:val="none" w:sz="0" w:space="0" w:color="auto"/>
                            <w:bottom w:val="none" w:sz="0" w:space="0" w:color="auto"/>
                            <w:right w:val="none" w:sz="0" w:space="0" w:color="auto"/>
                          </w:divBdr>
                          <w:divsChild>
                            <w:div w:id="392581180">
                              <w:marLeft w:val="0"/>
                              <w:marRight w:val="0"/>
                              <w:marTop w:val="0"/>
                              <w:marBottom w:val="0"/>
                              <w:divBdr>
                                <w:top w:val="none" w:sz="0" w:space="0" w:color="auto"/>
                                <w:left w:val="none" w:sz="0" w:space="0" w:color="auto"/>
                                <w:bottom w:val="none" w:sz="0" w:space="0" w:color="auto"/>
                                <w:right w:val="none" w:sz="0" w:space="0" w:color="auto"/>
                              </w:divBdr>
                              <w:divsChild>
                                <w:div w:id="19214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9884">
                          <w:marLeft w:val="720"/>
                          <w:marRight w:val="720"/>
                          <w:marTop w:val="0"/>
                          <w:marBottom w:val="0"/>
                          <w:divBdr>
                            <w:top w:val="none" w:sz="0" w:space="0" w:color="auto"/>
                            <w:left w:val="none" w:sz="0" w:space="0" w:color="auto"/>
                            <w:bottom w:val="none" w:sz="0" w:space="0" w:color="auto"/>
                            <w:right w:val="none" w:sz="0" w:space="0" w:color="auto"/>
                          </w:divBdr>
                        </w:div>
                      </w:divsChild>
                    </w:div>
                    <w:div w:id="1690788529">
                      <w:marLeft w:val="0"/>
                      <w:marRight w:val="0"/>
                      <w:marTop w:val="0"/>
                      <w:marBottom w:val="0"/>
                      <w:divBdr>
                        <w:top w:val="none" w:sz="0" w:space="0" w:color="auto"/>
                        <w:left w:val="none" w:sz="0" w:space="0" w:color="auto"/>
                        <w:bottom w:val="none" w:sz="0" w:space="0" w:color="auto"/>
                        <w:right w:val="none" w:sz="0" w:space="0" w:color="auto"/>
                      </w:divBdr>
                      <w:divsChild>
                        <w:div w:id="1968773589">
                          <w:marLeft w:val="0"/>
                          <w:marRight w:val="0"/>
                          <w:marTop w:val="0"/>
                          <w:marBottom w:val="0"/>
                          <w:divBdr>
                            <w:top w:val="none" w:sz="0" w:space="0" w:color="auto"/>
                            <w:left w:val="none" w:sz="0" w:space="0" w:color="auto"/>
                            <w:bottom w:val="none" w:sz="0" w:space="0" w:color="auto"/>
                            <w:right w:val="none" w:sz="0" w:space="0" w:color="auto"/>
                          </w:divBdr>
                          <w:divsChild>
                            <w:div w:id="1013410546">
                              <w:marLeft w:val="0"/>
                              <w:marRight w:val="0"/>
                              <w:marTop w:val="0"/>
                              <w:marBottom w:val="0"/>
                              <w:divBdr>
                                <w:top w:val="none" w:sz="0" w:space="0" w:color="auto"/>
                                <w:left w:val="none" w:sz="0" w:space="0" w:color="auto"/>
                                <w:bottom w:val="none" w:sz="0" w:space="0" w:color="auto"/>
                                <w:right w:val="none" w:sz="0" w:space="0" w:color="auto"/>
                              </w:divBdr>
                              <w:divsChild>
                                <w:div w:id="4707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38688">
                          <w:marLeft w:val="720"/>
                          <w:marRight w:val="720"/>
                          <w:marTop w:val="0"/>
                          <w:marBottom w:val="0"/>
                          <w:divBdr>
                            <w:top w:val="none" w:sz="0" w:space="0" w:color="auto"/>
                            <w:left w:val="none" w:sz="0" w:space="0" w:color="auto"/>
                            <w:bottom w:val="none" w:sz="0" w:space="0" w:color="auto"/>
                            <w:right w:val="none" w:sz="0" w:space="0" w:color="auto"/>
                          </w:divBdr>
                        </w:div>
                        <w:div w:id="2028210393">
                          <w:marLeft w:val="720"/>
                          <w:marRight w:val="720"/>
                          <w:marTop w:val="0"/>
                          <w:marBottom w:val="0"/>
                          <w:divBdr>
                            <w:top w:val="none" w:sz="0" w:space="0" w:color="auto"/>
                            <w:left w:val="none" w:sz="0" w:space="0" w:color="auto"/>
                            <w:bottom w:val="none" w:sz="0" w:space="0" w:color="auto"/>
                            <w:right w:val="none" w:sz="0" w:space="0" w:color="auto"/>
                          </w:divBdr>
                        </w:div>
                      </w:divsChild>
                    </w:div>
                    <w:div w:id="329721770">
                      <w:marLeft w:val="0"/>
                      <w:marRight w:val="0"/>
                      <w:marTop w:val="0"/>
                      <w:marBottom w:val="0"/>
                      <w:divBdr>
                        <w:top w:val="none" w:sz="0" w:space="0" w:color="auto"/>
                        <w:left w:val="none" w:sz="0" w:space="0" w:color="auto"/>
                        <w:bottom w:val="none" w:sz="0" w:space="0" w:color="auto"/>
                        <w:right w:val="none" w:sz="0" w:space="0" w:color="auto"/>
                      </w:divBdr>
                      <w:divsChild>
                        <w:div w:id="1226184978">
                          <w:marLeft w:val="0"/>
                          <w:marRight w:val="0"/>
                          <w:marTop w:val="0"/>
                          <w:marBottom w:val="0"/>
                          <w:divBdr>
                            <w:top w:val="none" w:sz="0" w:space="0" w:color="auto"/>
                            <w:left w:val="none" w:sz="0" w:space="0" w:color="auto"/>
                            <w:bottom w:val="none" w:sz="0" w:space="0" w:color="auto"/>
                            <w:right w:val="none" w:sz="0" w:space="0" w:color="auto"/>
                          </w:divBdr>
                          <w:divsChild>
                            <w:div w:id="751396082">
                              <w:marLeft w:val="0"/>
                              <w:marRight w:val="0"/>
                              <w:marTop w:val="0"/>
                              <w:marBottom w:val="0"/>
                              <w:divBdr>
                                <w:top w:val="none" w:sz="0" w:space="0" w:color="auto"/>
                                <w:left w:val="none" w:sz="0" w:space="0" w:color="auto"/>
                                <w:bottom w:val="none" w:sz="0" w:space="0" w:color="auto"/>
                                <w:right w:val="none" w:sz="0" w:space="0" w:color="auto"/>
                              </w:divBdr>
                              <w:divsChild>
                                <w:div w:id="10809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4440">
                          <w:marLeft w:val="0"/>
                          <w:marRight w:val="0"/>
                          <w:marTop w:val="0"/>
                          <w:marBottom w:val="0"/>
                          <w:divBdr>
                            <w:top w:val="none" w:sz="0" w:space="0" w:color="auto"/>
                            <w:left w:val="none" w:sz="0" w:space="0" w:color="auto"/>
                            <w:bottom w:val="none" w:sz="0" w:space="0" w:color="auto"/>
                            <w:right w:val="none" w:sz="0" w:space="0" w:color="auto"/>
                          </w:divBdr>
                        </w:div>
                        <w:div w:id="1407459290">
                          <w:marLeft w:val="0"/>
                          <w:marRight w:val="0"/>
                          <w:marTop w:val="0"/>
                          <w:marBottom w:val="0"/>
                          <w:divBdr>
                            <w:top w:val="none" w:sz="0" w:space="0" w:color="auto"/>
                            <w:left w:val="none" w:sz="0" w:space="0" w:color="auto"/>
                            <w:bottom w:val="none" w:sz="0" w:space="0" w:color="auto"/>
                            <w:right w:val="none" w:sz="0" w:space="0" w:color="auto"/>
                          </w:divBdr>
                        </w:div>
                        <w:div w:id="2008509928">
                          <w:marLeft w:val="0"/>
                          <w:marRight w:val="0"/>
                          <w:marTop w:val="0"/>
                          <w:marBottom w:val="0"/>
                          <w:divBdr>
                            <w:top w:val="none" w:sz="0" w:space="0" w:color="auto"/>
                            <w:left w:val="none" w:sz="0" w:space="0" w:color="auto"/>
                            <w:bottom w:val="none" w:sz="0" w:space="0" w:color="auto"/>
                            <w:right w:val="none" w:sz="0" w:space="0" w:color="auto"/>
                          </w:divBdr>
                          <w:divsChild>
                            <w:div w:id="2017733294">
                              <w:marLeft w:val="0"/>
                              <w:marRight w:val="0"/>
                              <w:marTop w:val="0"/>
                              <w:marBottom w:val="0"/>
                              <w:divBdr>
                                <w:top w:val="none" w:sz="0" w:space="0" w:color="auto"/>
                                <w:left w:val="none" w:sz="0" w:space="0" w:color="auto"/>
                                <w:bottom w:val="none" w:sz="0" w:space="0" w:color="auto"/>
                                <w:right w:val="none" w:sz="0" w:space="0" w:color="auto"/>
                              </w:divBdr>
                              <w:divsChild>
                                <w:div w:id="1551844416">
                                  <w:marLeft w:val="0"/>
                                  <w:marRight w:val="0"/>
                                  <w:marTop w:val="0"/>
                                  <w:marBottom w:val="0"/>
                                  <w:divBdr>
                                    <w:top w:val="none" w:sz="0" w:space="0" w:color="auto"/>
                                    <w:left w:val="none" w:sz="0" w:space="0" w:color="auto"/>
                                    <w:bottom w:val="none" w:sz="0" w:space="0" w:color="auto"/>
                                    <w:right w:val="none" w:sz="0" w:space="0" w:color="auto"/>
                                  </w:divBdr>
                                  <w:divsChild>
                                    <w:div w:id="1509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665457">
                      <w:marLeft w:val="0"/>
                      <w:marRight w:val="0"/>
                      <w:marTop w:val="0"/>
                      <w:marBottom w:val="0"/>
                      <w:divBdr>
                        <w:top w:val="none" w:sz="0" w:space="0" w:color="auto"/>
                        <w:left w:val="none" w:sz="0" w:space="0" w:color="auto"/>
                        <w:bottom w:val="none" w:sz="0" w:space="0" w:color="auto"/>
                        <w:right w:val="none" w:sz="0" w:space="0" w:color="auto"/>
                      </w:divBdr>
                      <w:divsChild>
                        <w:div w:id="166290332">
                          <w:marLeft w:val="0"/>
                          <w:marRight w:val="0"/>
                          <w:marTop w:val="0"/>
                          <w:marBottom w:val="0"/>
                          <w:divBdr>
                            <w:top w:val="none" w:sz="0" w:space="0" w:color="auto"/>
                            <w:left w:val="none" w:sz="0" w:space="0" w:color="auto"/>
                            <w:bottom w:val="none" w:sz="0" w:space="0" w:color="auto"/>
                            <w:right w:val="none" w:sz="0" w:space="0" w:color="auto"/>
                          </w:divBdr>
                          <w:divsChild>
                            <w:div w:id="1147278704">
                              <w:marLeft w:val="0"/>
                              <w:marRight w:val="0"/>
                              <w:marTop w:val="0"/>
                              <w:marBottom w:val="0"/>
                              <w:divBdr>
                                <w:top w:val="none" w:sz="0" w:space="0" w:color="auto"/>
                                <w:left w:val="none" w:sz="0" w:space="0" w:color="auto"/>
                                <w:bottom w:val="none" w:sz="0" w:space="0" w:color="auto"/>
                                <w:right w:val="none" w:sz="0" w:space="0" w:color="auto"/>
                              </w:divBdr>
                              <w:divsChild>
                                <w:div w:id="8193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1171">
                          <w:marLeft w:val="0"/>
                          <w:marRight w:val="0"/>
                          <w:marTop w:val="0"/>
                          <w:marBottom w:val="0"/>
                          <w:divBdr>
                            <w:top w:val="none" w:sz="0" w:space="0" w:color="auto"/>
                            <w:left w:val="none" w:sz="0" w:space="0" w:color="auto"/>
                            <w:bottom w:val="none" w:sz="0" w:space="0" w:color="auto"/>
                            <w:right w:val="none" w:sz="0" w:space="0" w:color="auto"/>
                          </w:divBdr>
                          <w:divsChild>
                            <w:div w:id="16906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1942">
                      <w:marLeft w:val="0"/>
                      <w:marRight w:val="0"/>
                      <w:marTop w:val="0"/>
                      <w:marBottom w:val="0"/>
                      <w:divBdr>
                        <w:top w:val="none" w:sz="0" w:space="0" w:color="auto"/>
                        <w:left w:val="none" w:sz="0" w:space="0" w:color="auto"/>
                        <w:bottom w:val="none" w:sz="0" w:space="0" w:color="auto"/>
                        <w:right w:val="none" w:sz="0" w:space="0" w:color="auto"/>
                      </w:divBdr>
                      <w:divsChild>
                        <w:div w:id="1105855192">
                          <w:marLeft w:val="0"/>
                          <w:marRight w:val="0"/>
                          <w:marTop w:val="0"/>
                          <w:marBottom w:val="0"/>
                          <w:divBdr>
                            <w:top w:val="none" w:sz="0" w:space="0" w:color="auto"/>
                            <w:left w:val="none" w:sz="0" w:space="0" w:color="auto"/>
                            <w:bottom w:val="none" w:sz="0" w:space="0" w:color="auto"/>
                            <w:right w:val="none" w:sz="0" w:space="0" w:color="auto"/>
                          </w:divBdr>
                          <w:divsChild>
                            <w:div w:id="2066097466">
                              <w:marLeft w:val="0"/>
                              <w:marRight w:val="0"/>
                              <w:marTop w:val="0"/>
                              <w:marBottom w:val="0"/>
                              <w:divBdr>
                                <w:top w:val="none" w:sz="0" w:space="0" w:color="auto"/>
                                <w:left w:val="none" w:sz="0" w:space="0" w:color="auto"/>
                                <w:bottom w:val="none" w:sz="0" w:space="0" w:color="auto"/>
                                <w:right w:val="none" w:sz="0" w:space="0" w:color="auto"/>
                              </w:divBdr>
                              <w:divsChild>
                                <w:div w:id="15329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76884">
                          <w:marLeft w:val="0"/>
                          <w:marRight w:val="0"/>
                          <w:marTop w:val="0"/>
                          <w:marBottom w:val="0"/>
                          <w:divBdr>
                            <w:top w:val="none" w:sz="0" w:space="0" w:color="auto"/>
                            <w:left w:val="none" w:sz="0" w:space="0" w:color="auto"/>
                            <w:bottom w:val="none" w:sz="0" w:space="0" w:color="auto"/>
                            <w:right w:val="none" w:sz="0" w:space="0" w:color="auto"/>
                          </w:divBdr>
                        </w:div>
                        <w:div w:id="492186086">
                          <w:marLeft w:val="0"/>
                          <w:marRight w:val="0"/>
                          <w:marTop w:val="0"/>
                          <w:marBottom w:val="0"/>
                          <w:divBdr>
                            <w:top w:val="none" w:sz="0" w:space="0" w:color="auto"/>
                            <w:left w:val="none" w:sz="0" w:space="0" w:color="auto"/>
                            <w:bottom w:val="none" w:sz="0" w:space="0" w:color="auto"/>
                            <w:right w:val="none" w:sz="0" w:space="0" w:color="auto"/>
                          </w:divBdr>
                          <w:divsChild>
                            <w:div w:id="1820270147">
                              <w:marLeft w:val="0"/>
                              <w:marRight w:val="0"/>
                              <w:marTop w:val="0"/>
                              <w:marBottom w:val="0"/>
                              <w:divBdr>
                                <w:top w:val="none" w:sz="0" w:space="0" w:color="auto"/>
                                <w:left w:val="none" w:sz="0" w:space="0" w:color="auto"/>
                                <w:bottom w:val="none" w:sz="0" w:space="0" w:color="auto"/>
                                <w:right w:val="none" w:sz="0" w:space="0" w:color="auto"/>
                              </w:divBdr>
                              <w:divsChild>
                                <w:div w:id="470290853">
                                  <w:marLeft w:val="0"/>
                                  <w:marRight w:val="0"/>
                                  <w:marTop w:val="0"/>
                                  <w:marBottom w:val="0"/>
                                  <w:divBdr>
                                    <w:top w:val="none" w:sz="0" w:space="0" w:color="auto"/>
                                    <w:left w:val="none" w:sz="0" w:space="0" w:color="auto"/>
                                    <w:bottom w:val="none" w:sz="0" w:space="0" w:color="auto"/>
                                    <w:right w:val="none" w:sz="0" w:space="0" w:color="auto"/>
                                  </w:divBdr>
                                  <w:divsChild>
                                    <w:div w:id="2395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5466">
                              <w:marLeft w:val="720"/>
                              <w:marRight w:val="720"/>
                              <w:marTop w:val="0"/>
                              <w:marBottom w:val="0"/>
                              <w:divBdr>
                                <w:top w:val="none" w:sz="0" w:space="0" w:color="auto"/>
                                <w:left w:val="none" w:sz="0" w:space="0" w:color="auto"/>
                                <w:bottom w:val="none" w:sz="0" w:space="0" w:color="auto"/>
                                <w:right w:val="none" w:sz="0" w:space="0" w:color="auto"/>
                              </w:divBdr>
                            </w:div>
                          </w:divsChild>
                        </w:div>
                        <w:div w:id="957642390">
                          <w:marLeft w:val="0"/>
                          <w:marRight w:val="0"/>
                          <w:marTop w:val="0"/>
                          <w:marBottom w:val="0"/>
                          <w:divBdr>
                            <w:top w:val="none" w:sz="0" w:space="0" w:color="auto"/>
                            <w:left w:val="none" w:sz="0" w:space="0" w:color="auto"/>
                            <w:bottom w:val="none" w:sz="0" w:space="0" w:color="auto"/>
                            <w:right w:val="none" w:sz="0" w:space="0" w:color="auto"/>
                          </w:divBdr>
                          <w:divsChild>
                            <w:div w:id="198978231">
                              <w:marLeft w:val="0"/>
                              <w:marRight w:val="0"/>
                              <w:marTop w:val="0"/>
                              <w:marBottom w:val="0"/>
                              <w:divBdr>
                                <w:top w:val="none" w:sz="0" w:space="0" w:color="auto"/>
                                <w:left w:val="none" w:sz="0" w:space="0" w:color="auto"/>
                                <w:bottom w:val="none" w:sz="0" w:space="0" w:color="auto"/>
                                <w:right w:val="none" w:sz="0" w:space="0" w:color="auto"/>
                              </w:divBdr>
                              <w:divsChild>
                                <w:div w:id="2033720419">
                                  <w:marLeft w:val="0"/>
                                  <w:marRight w:val="0"/>
                                  <w:marTop w:val="0"/>
                                  <w:marBottom w:val="0"/>
                                  <w:divBdr>
                                    <w:top w:val="none" w:sz="0" w:space="0" w:color="auto"/>
                                    <w:left w:val="none" w:sz="0" w:space="0" w:color="auto"/>
                                    <w:bottom w:val="none" w:sz="0" w:space="0" w:color="auto"/>
                                    <w:right w:val="none" w:sz="0" w:space="0" w:color="auto"/>
                                  </w:divBdr>
                                  <w:divsChild>
                                    <w:div w:id="17364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15279">
                      <w:marLeft w:val="0"/>
                      <w:marRight w:val="0"/>
                      <w:marTop w:val="0"/>
                      <w:marBottom w:val="0"/>
                      <w:divBdr>
                        <w:top w:val="none" w:sz="0" w:space="0" w:color="auto"/>
                        <w:left w:val="none" w:sz="0" w:space="0" w:color="auto"/>
                        <w:bottom w:val="none" w:sz="0" w:space="0" w:color="auto"/>
                        <w:right w:val="none" w:sz="0" w:space="0" w:color="auto"/>
                      </w:divBdr>
                      <w:divsChild>
                        <w:div w:id="815530316">
                          <w:marLeft w:val="0"/>
                          <w:marRight w:val="0"/>
                          <w:marTop w:val="0"/>
                          <w:marBottom w:val="0"/>
                          <w:divBdr>
                            <w:top w:val="none" w:sz="0" w:space="0" w:color="auto"/>
                            <w:left w:val="none" w:sz="0" w:space="0" w:color="auto"/>
                            <w:bottom w:val="none" w:sz="0" w:space="0" w:color="auto"/>
                            <w:right w:val="none" w:sz="0" w:space="0" w:color="auto"/>
                          </w:divBdr>
                          <w:divsChild>
                            <w:div w:id="1859612791">
                              <w:marLeft w:val="0"/>
                              <w:marRight w:val="0"/>
                              <w:marTop w:val="0"/>
                              <w:marBottom w:val="0"/>
                              <w:divBdr>
                                <w:top w:val="none" w:sz="0" w:space="0" w:color="auto"/>
                                <w:left w:val="none" w:sz="0" w:space="0" w:color="auto"/>
                                <w:bottom w:val="none" w:sz="0" w:space="0" w:color="auto"/>
                                <w:right w:val="none" w:sz="0" w:space="0" w:color="auto"/>
                              </w:divBdr>
                              <w:divsChild>
                                <w:div w:id="736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1799">
                      <w:marLeft w:val="0"/>
                      <w:marRight w:val="0"/>
                      <w:marTop w:val="0"/>
                      <w:marBottom w:val="0"/>
                      <w:divBdr>
                        <w:top w:val="none" w:sz="0" w:space="0" w:color="auto"/>
                        <w:left w:val="none" w:sz="0" w:space="0" w:color="auto"/>
                        <w:bottom w:val="none" w:sz="0" w:space="0" w:color="auto"/>
                        <w:right w:val="none" w:sz="0" w:space="0" w:color="auto"/>
                      </w:divBdr>
                      <w:divsChild>
                        <w:div w:id="1768036090">
                          <w:marLeft w:val="0"/>
                          <w:marRight w:val="0"/>
                          <w:marTop w:val="0"/>
                          <w:marBottom w:val="0"/>
                          <w:divBdr>
                            <w:top w:val="none" w:sz="0" w:space="0" w:color="auto"/>
                            <w:left w:val="none" w:sz="0" w:space="0" w:color="auto"/>
                            <w:bottom w:val="none" w:sz="0" w:space="0" w:color="auto"/>
                            <w:right w:val="none" w:sz="0" w:space="0" w:color="auto"/>
                          </w:divBdr>
                          <w:divsChild>
                            <w:div w:id="893539417">
                              <w:marLeft w:val="0"/>
                              <w:marRight w:val="0"/>
                              <w:marTop w:val="0"/>
                              <w:marBottom w:val="0"/>
                              <w:divBdr>
                                <w:top w:val="none" w:sz="0" w:space="0" w:color="auto"/>
                                <w:left w:val="none" w:sz="0" w:space="0" w:color="auto"/>
                                <w:bottom w:val="none" w:sz="0" w:space="0" w:color="auto"/>
                                <w:right w:val="none" w:sz="0" w:space="0" w:color="auto"/>
                              </w:divBdr>
                              <w:divsChild>
                                <w:div w:id="8941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0637">
                          <w:marLeft w:val="720"/>
                          <w:marRight w:val="720"/>
                          <w:marTop w:val="0"/>
                          <w:marBottom w:val="0"/>
                          <w:divBdr>
                            <w:top w:val="none" w:sz="0" w:space="0" w:color="auto"/>
                            <w:left w:val="none" w:sz="0" w:space="0" w:color="auto"/>
                            <w:bottom w:val="none" w:sz="0" w:space="0" w:color="auto"/>
                            <w:right w:val="none" w:sz="0" w:space="0" w:color="auto"/>
                          </w:divBdr>
                        </w:div>
                        <w:div w:id="1699157784">
                          <w:marLeft w:val="0"/>
                          <w:marRight w:val="0"/>
                          <w:marTop w:val="0"/>
                          <w:marBottom w:val="0"/>
                          <w:divBdr>
                            <w:top w:val="none" w:sz="0" w:space="0" w:color="auto"/>
                            <w:left w:val="none" w:sz="0" w:space="0" w:color="auto"/>
                            <w:bottom w:val="none" w:sz="0" w:space="0" w:color="auto"/>
                            <w:right w:val="none" w:sz="0" w:space="0" w:color="auto"/>
                          </w:divBdr>
                          <w:divsChild>
                            <w:div w:id="2000229995">
                              <w:marLeft w:val="0"/>
                              <w:marRight w:val="0"/>
                              <w:marTop w:val="0"/>
                              <w:marBottom w:val="0"/>
                              <w:divBdr>
                                <w:top w:val="none" w:sz="0" w:space="0" w:color="auto"/>
                                <w:left w:val="none" w:sz="0" w:space="0" w:color="auto"/>
                                <w:bottom w:val="none" w:sz="0" w:space="0" w:color="auto"/>
                                <w:right w:val="none" w:sz="0" w:space="0" w:color="auto"/>
                              </w:divBdr>
                              <w:divsChild>
                                <w:div w:id="487212977">
                                  <w:marLeft w:val="0"/>
                                  <w:marRight w:val="0"/>
                                  <w:marTop w:val="0"/>
                                  <w:marBottom w:val="0"/>
                                  <w:divBdr>
                                    <w:top w:val="none" w:sz="0" w:space="0" w:color="auto"/>
                                    <w:left w:val="none" w:sz="0" w:space="0" w:color="auto"/>
                                    <w:bottom w:val="none" w:sz="0" w:space="0" w:color="auto"/>
                                    <w:right w:val="none" w:sz="0" w:space="0" w:color="auto"/>
                                  </w:divBdr>
                                  <w:divsChild>
                                    <w:div w:id="10447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5198">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36148983">
                      <w:marLeft w:val="0"/>
                      <w:marRight w:val="0"/>
                      <w:marTop w:val="0"/>
                      <w:marBottom w:val="0"/>
                      <w:divBdr>
                        <w:top w:val="none" w:sz="0" w:space="0" w:color="auto"/>
                        <w:left w:val="none" w:sz="0" w:space="0" w:color="auto"/>
                        <w:bottom w:val="none" w:sz="0" w:space="0" w:color="auto"/>
                        <w:right w:val="none" w:sz="0" w:space="0" w:color="auto"/>
                      </w:divBdr>
                      <w:divsChild>
                        <w:div w:id="1800100972">
                          <w:marLeft w:val="0"/>
                          <w:marRight w:val="0"/>
                          <w:marTop w:val="0"/>
                          <w:marBottom w:val="0"/>
                          <w:divBdr>
                            <w:top w:val="none" w:sz="0" w:space="0" w:color="auto"/>
                            <w:left w:val="none" w:sz="0" w:space="0" w:color="auto"/>
                            <w:bottom w:val="none" w:sz="0" w:space="0" w:color="auto"/>
                            <w:right w:val="none" w:sz="0" w:space="0" w:color="auto"/>
                          </w:divBdr>
                          <w:divsChild>
                            <w:div w:id="656804520">
                              <w:marLeft w:val="0"/>
                              <w:marRight w:val="0"/>
                              <w:marTop w:val="0"/>
                              <w:marBottom w:val="0"/>
                              <w:divBdr>
                                <w:top w:val="none" w:sz="0" w:space="0" w:color="auto"/>
                                <w:left w:val="none" w:sz="0" w:space="0" w:color="auto"/>
                                <w:bottom w:val="none" w:sz="0" w:space="0" w:color="auto"/>
                                <w:right w:val="none" w:sz="0" w:space="0" w:color="auto"/>
                              </w:divBdr>
                              <w:divsChild>
                                <w:div w:id="11291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1042">
                          <w:marLeft w:val="720"/>
                          <w:marRight w:val="720"/>
                          <w:marTop w:val="0"/>
                          <w:marBottom w:val="0"/>
                          <w:divBdr>
                            <w:top w:val="none" w:sz="0" w:space="0" w:color="auto"/>
                            <w:left w:val="none" w:sz="0" w:space="0" w:color="auto"/>
                            <w:bottom w:val="none" w:sz="0" w:space="0" w:color="auto"/>
                            <w:right w:val="none" w:sz="0" w:space="0" w:color="auto"/>
                          </w:divBdr>
                        </w:div>
                        <w:div w:id="1870214014">
                          <w:marLeft w:val="720"/>
                          <w:marRight w:val="720"/>
                          <w:marTop w:val="0"/>
                          <w:marBottom w:val="0"/>
                          <w:divBdr>
                            <w:top w:val="none" w:sz="0" w:space="0" w:color="auto"/>
                            <w:left w:val="none" w:sz="0" w:space="0" w:color="auto"/>
                            <w:bottom w:val="none" w:sz="0" w:space="0" w:color="auto"/>
                            <w:right w:val="none" w:sz="0" w:space="0" w:color="auto"/>
                          </w:divBdr>
                        </w:div>
                        <w:div w:id="2069112948">
                          <w:marLeft w:val="0"/>
                          <w:marRight w:val="0"/>
                          <w:marTop w:val="0"/>
                          <w:marBottom w:val="0"/>
                          <w:divBdr>
                            <w:top w:val="none" w:sz="0" w:space="0" w:color="auto"/>
                            <w:left w:val="none" w:sz="0" w:space="0" w:color="auto"/>
                            <w:bottom w:val="none" w:sz="0" w:space="0" w:color="auto"/>
                            <w:right w:val="none" w:sz="0" w:space="0" w:color="auto"/>
                          </w:divBdr>
                          <w:divsChild>
                            <w:div w:id="1516458767">
                              <w:marLeft w:val="0"/>
                              <w:marRight w:val="0"/>
                              <w:marTop w:val="0"/>
                              <w:marBottom w:val="0"/>
                              <w:divBdr>
                                <w:top w:val="none" w:sz="0" w:space="0" w:color="auto"/>
                                <w:left w:val="none" w:sz="0" w:space="0" w:color="auto"/>
                                <w:bottom w:val="none" w:sz="0" w:space="0" w:color="auto"/>
                                <w:right w:val="none" w:sz="0" w:space="0" w:color="auto"/>
                              </w:divBdr>
                              <w:divsChild>
                                <w:div w:id="967589775">
                                  <w:marLeft w:val="0"/>
                                  <w:marRight w:val="0"/>
                                  <w:marTop w:val="0"/>
                                  <w:marBottom w:val="0"/>
                                  <w:divBdr>
                                    <w:top w:val="none" w:sz="0" w:space="0" w:color="auto"/>
                                    <w:left w:val="none" w:sz="0" w:space="0" w:color="auto"/>
                                    <w:bottom w:val="none" w:sz="0" w:space="0" w:color="auto"/>
                                    <w:right w:val="none" w:sz="0" w:space="0" w:color="auto"/>
                                  </w:divBdr>
                                  <w:divsChild>
                                    <w:div w:id="2596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11228">
                      <w:marLeft w:val="0"/>
                      <w:marRight w:val="0"/>
                      <w:marTop w:val="0"/>
                      <w:marBottom w:val="0"/>
                      <w:divBdr>
                        <w:top w:val="none" w:sz="0" w:space="0" w:color="auto"/>
                        <w:left w:val="none" w:sz="0" w:space="0" w:color="auto"/>
                        <w:bottom w:val="none" w:sz="0" w:space="0" w:color="auto"/>
                        <w:right w:val="none" w:sz="0" w:space="0" w:color="auto"/>
                      </w:divBdr>
                      <w:divsChild>
                        <w:div w:id="1070229756">
                          <w:marLeft w:val="0"/>
                          <w:marRight w:val="0"/>
                          <w:marTop w:val="0"/>
                          <w:marBottom w:val="0"/>
                          <w:divBdr>
                            <w:top w:val="none" w:sz="0" w:space="0" w:color="auto"/>
                            <w:left w:val="none" w:sz="0" w:space="0" w:color="auto"/>
                            <w:bottom w:val="none" w:sz="0" w:space="0" w:color="auto"/>
                            <w:right w:val="none" w:sz="0" w:space="0" w:color="auto"/>
                          </w:divBdr>
                          <w:divsChild>
                            <w:div w:id="1449856216">
                              <w:marLeft w:val="0"/>
                              <w:marRight w:val="0"/>
                              <w:marTop w:val="0"/>
                              <w:marBottom w:val="0"/>
                              <w:divBdr>
                                <w:top w:val="none" w:sz="0" w:space="0" w:color="auto"/>
                                <w:left w:val="none" w:sz="0" w:space="0" w:color="auto"/>
                                <w:bottom w:val="none" w:sz="0" w:space="0" w:color="auto"/>
                                <w:right w:val="none" w:sz="0" w:space="0" w:color="auto"/>
                              </w:divBdr>
                              <w:divsChild>
                                <w:div w:id="18547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9505">
                          <w:marLeft w:val="720"/>
                          <w:marRight w:val="720"/>
                          <w:marTop w:val="0"/>
                          <w:marBottom w:val="0"/>
                          <w:divBdr>
                            <w:top w:val="none" w:sz="0" w:space="0" w:color="auto"/>
                            <w:left w:val="none" w:sz="0" w:space="0" w:color="auto"/>
                            <w:bottom w:val="none" w:sz="0" w:space="0" w:color="auto"/>
                            <w:right w:val="none" w:sz="0" w:space="0" w:color="auto"/>
                          </w:divBdr>
                        </w:div>
                        <w:div w:id="1967269398">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5907312">
                  <w:marLeft w:val="0"/>
                  <w:marRight w:val="0"/>
                  <w:marTop w:val="0"/>
                  <w:marBottom w:val="0"/>
                  <w:divBdr>
                    <w:top w:val="none" w:sz="0" w:space="0" w:color="auto"/>
                    <w:left w:val="none" w:sz="0" w:space="0" w:color="auto"/>
                    <w:bottom w:val="none" w:sz="0" w:space="0" w:color="auto"/>
                    <w:right w:val="none" w:sz="0" w:space="0" w:color="auto"/>
                  </w:divBdr>
                  <w:divsChild>
                    <w:div w:id="795367607">
                      <w:marLeft w:val="0"/>
                      <w:marRight w:val="0"/>
                      <w:marTop w:val="0"/>
                      <w:marBottom w:val="0"/>
                      <w:divBdr>
                        <w:top w:val="none" w:sz="0" w:space="0" w:color="auto"/>
                        <w:left w:val="none" w:sz="0" w:space="0" w:color="auto"/>
                        <w:bottom w:val="none" w:sz="0" w:space="0" w:color="auto"/>
                        <w:right w:val="none" w:sz="0" w:space="0" w:color="auto"/>
                      </w:divBdr>
                      <w:divsChild>
                        <w:div w:id="1246761526">
                          <w:marLeft w:val="0"/>
                          <w:marRight w:val="0"/>
                          <w:marTop w:val="0"/>
                          <w:marBottom w:val="0"/>
                          <w:divBdr>
                            <w:top w:val="none" w:sz="0" w:space="0" w:color="auto"/>
                            <w:left w:val="none" w:sz="0" w:space="0" w:color="auto"/>
                            <w:bottom w:val="none" w:sz="0" w:space="0" w:color="auto"/>
                            <w:right w:val="none" w:sz="0" w:space="0" w:color="auto"/>
                          </w:divBdr>
                          <w:divsChild>
                            <w:div w:id="1046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28126">
                  <w:marLeft w:val="0"/>
                  <w:marRight w:val="0"/>
                  <w:marTop w:val="0"/>
                  <w:marBottom w:val="0"/>
                  <w:divBdr>
                    <w:top w:val="none" w:sz="0" w:space="0" w:color="auto"/>
                    <w:left w:val="none" w:sz="0" w:space="0" w:color="auto"/>
                    <w:bottom w:val="none" w:sz="0" w:space="0" w:color="auto"/>
                    <w:right w:val="none" w:sz="0" w:space="0" w:color="auto"/>
                  </w:divBdr>
                  <w:divsChild>
                    <w:div w:id="1395280963">
                      <w:marLeft w:val="0"/>
                      <w:marRight w:val="0"/>
                      <w:marTop w:val="0"/>
                      <w:marBottom w:val="0"/>
                      <w:divBdr>
                        <w:top w:val="none" w:sz="0" w:space="0" w:color="auto"/>
                        <w:left w:val="none" w:sz="0" w:space="0" w:color="auto"/>
                        <w:bottom w:val="none" w:sz="0" w:space="0" w:color="auto"/>
                        <w:right w:val="none" w:sz="0" w:space="0" w:color="auto"/>
                      </w:divBdr>
                      <w:divsChild>
                        <w:div w:id="725881326">
                          <w:marLeft w:val="0"/>
                          <w:marRight w:val="0"/>
                          <w:marTop w:val="0"/>
                          <w:marBottom w:val="0"/>
                          <w:divBdr>
                            <w:top w:val="none" w:sz="0" w:space="0" w:color="auto"/>
                            <w:left w:val="none" w:sz="0" w:space="0" w:color="auto"/>
                            <w:bottom w:val="none" w:sz="0" w:space="0" w:color="auto"/>
                            <w:right w:val="none" w:sz="0" w:space="0" w:color="auto"/>
                          </w:divBdr>
                          <w:divsChild>
                            <w:div w:id="18936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78980">
                  <w:marLeft w:val="0"/>
                  <w:marRight w:val="0"/>
                  <w:marTop w:val="0"/>
                  <w:marBottom w:val="0"/>
                  <w:divBdr>
                    <w:top w:val="none" w:sz="0" w:space="0" w:color="auto"/>
                    <w:left w:val="none" w:sz="0" w:space="0" w:color="auto"/>
                    <w:bottom w:val="none" w:sz="0" w:space="0" w:color="auto"/>
                    <w:right w:val="none" w:sz="0" w:space="0" w:color="auto"/>
                  </w:divBdr>
                  <w:divsChild>
                    <w:div w:id="1072506921">
                      <w:marLeft w:val="0"/>
                      <w:marRight w:val="0"/>
                      <w:marTop w:val="0"/>
                      <w:marBottom w:val="0"/>
                      <w:divBdr>
                        <w:top w:val="none" w:sz="0" w:space="0" w:color="auto"/>
                        <w:left w:val="none" w:sz="0" w:space="0" w:color="auto"/>
                        <w:bottom w:val="none" w:sz="0" w:space="0" w:color="auto"/>
                        <w:right w:val="none" w:sz="0" w:space="0" w:color="auto"/>
                      </w:divBdr>
                      <w:divsChild>
                        <w:div w:id="1381174541">
                          <w:marLeft w:val="0"/>
                          <w:marRight w:val="0"/>
                          <w:marTop w:val="0"/>
                          <w:marBottom w:val="0"/>
                          <w:divBdr>
                            <w:top w:val="none" w:sz="0" w:space="0" w:color="auto"/>
                            <w:left w:val="none" w:sz="0" w:space="0" w:color="auto"/>
                            <w:bottom w:val="none" w:sz="0" w:space="0" w:color="auto"/>
                            <w:right w:val="none" w:sz="0" w:space="0" w:color="auto"/>
                          </w:divBdr>
                          <w:divsChild>
                            <w:div w:id="19772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6653">
                      <w:marLeft w:val="720"/>
                      <w:marRight w:val="720"/>
                      <w:marTop w:val="0"/>
                      <w:marBottom w:val="0"/>
                      <w:divBdr>
                        <w:top w:val="none" w:sz="0" w:space="0" w:color="auto"/>
                        <w:left w:val="none" w:sz="0" w:space="0" w:color="auto"/>
                        <w:bottom w:val="none" w:sz="0" w:space="0" w:color="auto"/>
                        <w:right w:val="none" w:sz="0" w:space="0" w:color="auto"/>
                      </w:divBdr>
                    </w:div>
                    <w:div w:id="2085182980">
                      <w:marLeft w:val="720"/>
                      <w:marRight w:val="720"/>
                      <w:marTop w:val="0"/>
                      <w:marBottom w:val="0"/>
                      <w:divBdr>
                        <w:top w:val="none" w:sz="0" w:space="0" w:color="auto"/>
                        <w:left w:val="none" w:sz="0" w:space="0" w:color="auto"/>
                        <w:bottom w:val="none" w:sz="0" w:space="0" w:color="auto"/>
                        <w:right w:val="none" w:sz="0" w:space="0" w:color="auto"/>
                      </w:divBdr>
                    </w:div>
                    <w:div w:id="208811057">
                      <w:marLeft w:val="720"/>
                      <w:marRight w:val="720"/>
                      <w:marTop w:val="0"/>
                      <w:marBottom w:val="0"/>
                      <w:divBdr>
                        <w:top w:val="none" w:sz="0" w:space="0" w:color="auto"/>
                        <w:left w:val="none" w:sz="0" w:space="0" w:color="auto"/>
                        <w:bottom w:val="none" w:sz="0" w:space="0" w:color="auto"/>
                        <w:right w:val="none" w:sz="0" w:space="0" w:color="auto"/>
                      </w:divBdr>
                    </w:div>
                    <w:div w:id="979384313">
                      <w:marLeft w:val="720"/>
                      <w:marRight w:val="720"/>
                      <w:marTop w:val="0"/>
                      <w:marBottom w:val="0"/>
                      <w:divBdr>
                        <w:top w:val="none" w:sz="0" w:space="0" w:color="auto"/>
                        <w:left w:val="none" w:sz="0" w:space="0" w:color="auto"/>
                        <w:bottom w:val="none" w:sz="0" w:space="0" w:color="auto"/>
                        <w:right w:val="none" w:sz="0" w:space="0" w:color="auto"/>
                      </w:divBdr>
                    </w:div>
                    <w:div w:id="664631344">
                      <w:marLeft w:val="720"/>
                      <w:marRight w:val="720"/>
                      <w:marTop w:val="0"/>
                      <w:marBottom w:val="0"/>
                      <w:divBdr>
                        <w:top w:val="none" w:sz="0" w:space="0" w:color="auto"/>
                        <w:left w:val="none" w:sz="0" w:space="0" w:color="auto"/>
                        <w:bottom w:val="none" w:sz="0" w:space="0" w:color="auto"/>
                        <w:right w:val="none" w:sz="0" w:space="0" w:color="auto"/>
                      </w:divBdr>
                    </w:div>
                  </w:divsChild>
                </w:div>
                <w:div w:id="1464037412">
                  <w:marLeft w:val="0"/>
                  <w:marRight w:val="0"/>
                  <w:marTop w:val="0"/>
                  <w:marBottom w:val="0"/>
                  <w:divBdr>
                    <w:top w:val="none" w:sz="0" w:space="0" w:color="auto"/>
                    <w:left w:val="none" w:sz="0" w:space="0" w:color="auto"/>
                    <w:bottom w:val="none" w:sz="0" w:space="0" w:color="auto"/>
                    <w:right w:val="none" w:sz="0" w:space="0" w:color="auto"/>
                  </w:divBdr>
                  <w:divsChild>
                    <w:div w:id="1154905919">
                      <w:marLeft w:val="0"/>
                      <w:marRight w:val="0"/>
                      <w:marTop w:val="0"/>
                      <w:marBottom w:val="0"/>
                      <w:divBdr>
                        <w:top w:val="none" w:sz="0" w:space="0" w:color="auto"/>
                        <w:left w:val="none" w:sz="0" w:space="0" w:color="auto"/>
                        <w:bottom w:val="none" w:sz="0" w:space="0" w:color="auto"/>
                        <w:right w:val="none" w:sz="0" w:space="0" w:color="auto"/>
                      </w:divBdr>
                      <w:divsChild>
                        <w:div w:id="126820950">
                          <w:marLeft w:val="0"/>
                          <w:marRight w:val="0"/>
                          <w:marTop w:val="0"/>
                          <w:marBottom w:val="0"/>
                          <w:divBdr>
                            <w:top w:val="none" w:sz="0" w:space="0" w:color="auto"/>
                            <w:left w:val="none" w:sz="0" w:space="0" w:color="auto"/>
                            <w:bottom w:val="none" w:sz="0" w:space="0" w:color="auto"/>
                            <w:right w:val="none" w:sz="0" w:space="0" w:color="auto"/>
                          </w:divBdr>
                          <w:divsChild>
                            <w:div w:id="594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7048">
                      <w:marLeft w:val="720"/>
                      <w:marRight w:val="720"/>
                      <w:marTop w:val="0"/>
                      <w:marBottom w:val="0"/>
                      <w:divBdr>
                        <w:top w:val="none" w:sz="0" w:space="0" w:color="auto"/>
                        <w:left w:val="none" w:sz="0" w:space="0" w:color="auto"/>
                        <w:bottom w:val="none" w:sz="0" w:space="0" w:color="auto"/>
                        <w:right w:val="none" w:sz="0" w:space="0" w:color="auto"/>
                      </w:divBdr>
                    </w:div>
                    <w:div w:id="80026958">
                      <w:marLeft w:val="0"/>
                      <w:marRight w:val="0"/>
                      <w:marTop w:val="0"/>
                      <w:marBottom w:val="0"/>
                      <w:divBdr>
                        <w:top w:val="none" w:sz="0" w:space="0" w:color="auto"/>
                        <w:left w:val="none" w:sz="0" w:space="0" w:color="auto"/>
                        <w:bottom w:val="none" w:sz="0" w:space="0" w:color="auto"/>
                        <w:right w:val="none" w:sz="0" w:space="0" w:color="auto"/>
                      </w:divBdr>
                    </w:div>
                  </w:divsChild>
                </w:div>
                <w:div w:id="1339502984">
                  <w:marLeft w:val="0"/>
                  <w:marRight w:val="0"/>
                  <w:marTop w:val="0"/>
                  <w:marBottom w:val="0"/>
                  <w:divBdr>
                    <w:top w:val="none" w:sz="0" w:space="0" w:color="auto"/>
                    <w:left w:val="none" w:sz="0" w:space="0" w:color="auto"/>
                    <w:bottom w:val="none" w:sz="0" w:space="0" w:color="auto"/>
                    <w:right w:val="none" w:sz="0" w:space="0" w:color="auto"/>
                  </w:divBdr>
                  <w:divsChild>
                    <w:div w:id="1341547365">
                      <w:marLeft w:val="0"/>
                      <w:marRight w:val="0"/>
                      <w:marTop w:val="0"/>
                      <w:marBottom w:val="0"/>
                      <w:divBdr>
                        <w:top w:val="none" w:sz="0" w:space="0" w:color="auto"/>
                        <w:left w:val="none" w:sz="0" w:space="0" w:color="auto"/>
                        <w:bottom w:val="none" w:sz="0" w:space="0" w:color="auto"/>
                        <w:right w:val="none" w:sz="0" w:space="0" w:color="auto"/>
                      </w:divBdr>
                      <w:divsChild>
                        <w:div w:id="1022197194">
                          <w:marLeft w:val="0"/>
                          <w:marRight w:val="0"/>
                          <w:marTop w:val="0"/>
                          <w:marBottom w:val="0"/>
                          <w:divBdr>
                            <w:top w:val="none" w:sz="0" w:space="0" w:color="auto"/>
                            <w:left w:val="none" w:sz="0" w:space="0" w:color="auto"/>
                            <w:bottom w:val="none" w:sz="0" w:space="0" w:color="auto"/>
                            <w:right w:val="none" w:sz="0" w:space="0" w:color="auto"/>
                          </w:divBdr>
                          <w:divsChild>
                            <w:div w:id="12141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85103">
                  <w:marLeft w:val="0"/>
                  <w:marRight w:val="0"/>
                  <w:marTop w:val="0"/>
                  <w:marBottom w:val="0"/>
                  <w:divBdr>
                    <w:top w:val="none" w:sz="0" w:space="0" w:color="auto"/>
                    <w:left w:val="none" w:sz="0" w:space="0" w:color="auto"/>
                    <w:bottom w:val="none" w:sz="0" w:space="0" w:color="auto"/>
                    <w:right w:val="none" w:sz="0" w:space="0" w:color="auto"/>
                  </w:divBdr>
                  <w:divsChild>
                    <w:div w:id="720717356">
                      <w:marLeft w:val="0"/>
                      <w:marRight w:val="0"/>
                      <w:marTop w:val="0"/>
                      <w:marBottom w:val="0"/>
                      <w:divBdr>
                        <w:top w:val="none" w:sz="0" w:space="0" w:color="auto"/>
                        <w:left w:val="none" w:sz="0" w:space="0" w:color="auto"/>
                        <w:bottom w:val="none" w:sz="0" w:space="0" w:color="auto"/>
                        <w:right w:val="none" w:sz="0" w:space="0" w:color="auto"/>
                      </w:divBdr>
                      <w:divsChild>
                        <w:div w:id="722827594">
                          <w:marLeft w:val="0"/>
                          <w:marRight w:val="0"/>
                          <w:marTop w:val="0"/>
                          <w:marBottom w:val="0"/>
                          <w:divBdr>
                            <w:top w:val="none" w:sz="0" w:space="0" w:color="auto"/>
                            <w:left w:val="none" w:sz="0" w:space="0" w:color="auto"/>
                            <w:bottom w:val="none" w:sz="0" w:space="0" w:color="auto"/>
                            <w:right w:val="none" w:sz="0" w:space="0" w:color="auto"/>
                          </w:divBdr>
                          <w:divsChild>
                            <w:div w:id="14298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5302">
                      <w:marLeft w:val="720"/>
                      <w:marRight w:val="720"/>
                      <w:marTop w:val="0"/>
                      <w:marBottom w:val="0"/>
                      <w:divBdr>
                        <w:top w:val="none" w:sz="0" w:space="0" w:color="auto"/>
                        <w:left w:val="none" w:sz="0" w:space="0" w:color="auto"/>
                        <w:bottom w:val="none" w:sz="0" w:space="0" w:color="auto"/>
                        <w:right w:val="none" w:sz="0" w:space="0" w:color="auto"/>
                      </w:divBdr>
                    </w:div>
                  </w:divsChild>
                </w:div>
                <w:div w:id="2015841803">
                  <w:marLeft w:val="0"/>
                  <w:marRight w:val="0"/>
                  <w:marTop w:val="0"/>
                  <w:marBottom w:val="0"/>
                  <w:divBdr>
                    <w:top w:val="none" w:sz="0" w:space="0" w:color="auto"/>
                    <w:left w:val="none" w:sz="0" w:space="0" w:color="auto"/>
                    <w:bottom w:val="none" w:sz="0" w:space="0" w:color="auto"/>
                    <w:right w:val="none" w:sz="0" w:space="0" w:color="auto"/>
                  </w:divBdr>
                  <w:divsChild>
                    <w:div w:id="1052844694">
                      <w:marLeft w:val="0"/>
                      <w:marRight w:val="0"/>
                      <w:marTop w:val="0"/>
                      <w:marBottom w:val="0"/>
                      <w:divBdr>
                        <w:top w:val="none" w:sz="0" w:space="0" w:color="auto"/>
                        <w:left w:val="none" w:sz="0" w:space="0" w:color="auto"/>
                        <w:bottom w:val="none" w:sz="0" w:space="0" w:color="auto"/>
                        <w:right w:val="none" w:sz="0" w:space="0" w:color="auto"/>
                      </w:divBdr>
                      <w:divsChild>
                        <w:div w:id="472793681">
                          <w:marLeft w:val="0"/>
                          <w:marRight w:val="0"/>
                          <w:marTop w:val="0"/>
                          <w:marBottom w:val="0"/>
                          <w:divBdr>
                            <w:top w:val="none" w:sz="0" w:space="0" w:color="auto"/>
                            <w:left w:val="none" w:sz="0" w:space="0" w:color="auto"/>
                            <w:bottom w:val="none" w:sz="0" w:space="0" w:color="auto"/>
                            <w:right w:val="none" w:sz="0" w:space="0" w:color="auto"/>
                          </w:divBdr>
                          <w:divsChild>
                            <w:div w:id="14910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25964">
              <w:marLeft w:val="0"/>
              <w:marRight w:val="0"/>
              <w:marTop w:val="0"/>
              <w:marBottom w:val="0"/>
              <w:divBdr>
                <w:top w:val="none" w:sz="0" w:space="0" w:color="auto"/>
                <w:left w:val="none" w:sz="0" w:space="0" w:color="auto"/>
                <w:bottom w:val="none" w:sz="0" w:space="0" w:color="auto"/>
                <w:right w:val="none" w:sz="0" w:space="0" w:color="auto"/>
              </w:divBdr>
              <w:divsChild>
                <w:div w:id="1958363753">
                  <w:marLeft w:val="0"/>
                  <w:marRight w:val="0"/>
                  <w:marTop w:val="0"/>
                  <w:marBottom w:val="0"/>
                  <w:divBdr>
                    <w:top w:val="none" w:sz="0" w:space="0" w:color="auto"/>
                    <w:left w:val="none" w:sz="0" w:space="0" w:color="auto"/>
                    <w:bottom w:val="none" w:sz="0" w:space="0" w:color="auto"/>
                    <w:right w:val="none" w:sz="0" w:space="0" w:color="auto"/>
                  </w:divBdr>
                  <w:divsChild>
                    <w:div w:id="431901567">
                      <w:marLeft w:val="0"/>
                      <w:marRight w:val="0"/>
                      <w:marTop w:val="0"/>
                      <w:marBottom w:val="0"/>
                      <w:divBdr>
                        <w:top w:val="none" w:sz="0" w:space="0" w:color="auto"/>
                        <w:left w:val="none" w:sz="0" w:space="0" w:color="auto"/>
                        <w:bottom w:val="none" w:sz="0" w:space="0" w:color="auto"/>
                        <w:right w:val="none" w:sz="0" w:space="0" w:color="auto"/>
                      </w:divBdr>
                      <w:divsChild>
                        <w:div w:id="7670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3178">
                  <w:marLeft w:val="720"/>
                  <w:marRight w:val="720"/>
                  <w:marTop w:val="0"/>
                  <w:marBottom w:val="0"/>
                  <w:divBdr>
                    <w:top w:val="none" w:sz="0" w:space="0" w:color="auto"/>
                    <w:left w:val="none" w:sz="0" w:space="0" w:color="auto"/>
                    <w:bottom w:val="none" w:sz="0" w:space="0" w:color="auto"/>
                    <w:right w:val="none" w:sz="0" w:space="0" w:color="auto"/>
                  </w:divBdr>
                </w:div>
              </w:divsChild>
            </w:div>
            <w:div w:id="1047141926">
              <w:marLeft w:val="0"/>
              <w:marRight w:val="0"/>
              <w:marTop w:val="0"/>
              <w:marBottom w:val="0"/>
              <w:divBdr>
                <w:top w:val="none" w:sz="0" w:space="0" w:color="auto"/>
                <w:left w:val="none" w:sz="0" w:space="0" w:color="auto"/>
                <w:bottom w:val="none" w:sz="0" w:space="0" w:color="auto"/>
                <w:right w:val="none" w:sz="0" w:space="0" w:color="auto"/>
              </w:divBdr>
              <w:divsChild>
                <w:div w:id="1928495040">
                  <w:marLeft w:val="0"/>
                  <w:marRight w:val="0"/>
                  <w:marTop w:val="0"/>
                  <w:marBottom w:val="0"/>
                  <w:divBdr>
                    <w:top w:val="none" w:sz="0" w:space="0" w:color="auto"/>
                    <w:left w:val="none" w:sz="0" w:space="0" w:color="auto"/>
                    <w:bottom w:val="none" w:sz="0" w:space="0" w:color="auto"/>
                    <w:right w:val="none" w:sz="0" w:space="0" w:color="auto"/>
                  </w:divBdr>
                  <w:divsChild>
                    <w:div w:id="1307589179">
                      <w:marLeft w:val="0"/>
                      <w:marRight w:val="0"/>
                      <w:marTop w:val="0"/>
                      <w:marBottom w:val="0"/>
                      <w:divBdr>
                        <w:top w:val="none" w:sz="0" w:space="0" w:color="auto"/>
                        <w:left w:val="none" w:sz="0" w:space="0" w:color="auto"/>
                        <w:bottom w:val="none" w:sz="0" w:space="0" w:color="auto"/>
                        <w:right w:val="none" w:sz="0" w:space="0" w:color="auto"/>
                      </w:divBdr>
                      <w:divsChild>
                        <w:div w:id="15750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9294">
                  <w:marLeft w:val="720"/>
                  <w:marRight w:val="720"/>
                  <w:marTop w:val="0"/>
                  <w:marBottom w:val="0"/>
                  <w:divBdr>
                    <w:top w:val="none" w:sz="0" w:space="0" w:color="auto"/>
                    <w:left w:val="none" w:sz="0" w:space="0" w:color="auto"/>
                    <w:bottom w:val="none" w:sz="0" w:space="0" w:color="auto"/>
                    <w:right w:val="none" w:sz="0" w:space="0" w:color="auto"/>
                  </w:divBdr>
                </w:div>
              </w:divsChild>
            </w:div>
            <w:div w:id="1915357740">
              <w:marLeft w:val="0"/>
              <w:marRight w:val="0"/>
              <w:marTop w:val="0"/>
              <w:marBottom w:val="0"/>
              <w:divBdr>
                <w:top w:val="none" w:sz="0" w:space="0" w:color="auto"/>
                <w:left w:val="none" w:sz="0" w:space="0" w:color="auto"/>
                <w:bottom w:val="none" w:sz="0" w:space="0" w:color="auto"/>
                <w:right w:val="none" w:sz="0" w:space="0" w:color="auto"/>
              </w:divBdr>
              <w:divsChild>
                <w:div w:id="1375691823">
                  <w:marLeft w:val="0"/>
                  <w:marRight w:val="0"/>
                  <w:marTop w:val="0"/>
                  <w:marBottom w:val="0"/>
                  <w:divBdr>
                    <w:top w:val="none" w:sz="0" w:space="0" w:color="auto"/>
                    <w:left w:val="none" w:sz="0" w:space="0" w:color="auto"/>
                    <w:bottom w:val="none" w:sz="0" w:space="0" w:color="auto"/>
                    <w:right w:val="none" w:sz="0" w:space="0" w:color="auto"/>
                  </w:divBdr>
                  <w:divsChild>
                    <w:div w:id="1736777629">
                      <w:marLeft w:val="0"/>
                      <w:marRight w:val="0"/>
                      <w:marTop w:val="0"/>
                      <w:marBottom w:val="0"/>
                      <w:divBdr>
                        <w:top w:val="none" w:sz="0" w:space="0" w:color="auto"/>
                        <w:left w:val="none" w:sz="0" w:space="0" w:color="auto"/>
                        <w:bottom w:val="none" w:sz="0" w:space="0" w:color="auto"/>
                        <w:right w:val="none" w:sz="0" w:space="0" w:color="auto"/>
                      </w:divBdr>
                      <w:divsChild>
                        <w:div w:id="9300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6430">
                  <w:marLeft w:val="720"/>
                  <w:marRight w:val="720"/>
                  <w:marTop w:val="0"/>
                  <w:marBottom w:val="0"/>
                  <w:divBdr>
                    <w:top w:val="none" w:sz="0" w:space="0" w:color="auto"/>
                    <w:left w:val="none" w:sz="0" w:space="0" w:color="auto"/>
                    <w:bottom w:val="none" w:sz="0" w:space="0" w:color="auto"/>
                    <w:right w:val="none" w:sz="0" w:space="0" w:color="auto"/>
                  </w:divBdr>
                </w:div>
              </w:divsChild>
            </w:div>
            <w:div w:id="2102992842">
              <w:marLeft w:val="0"/>
              <w:marRight w:val="0"/>
              <w:marTop w:val="0"/>
              <w:marBottom w:val="0"/>
              <w:divBdr>
                <w:top w:val="none" w:sz="0" w:space="0" w:color="auto"/>
                <w:left w:val="none" w:sz="0" w:space="0" w:color="auto"/>
                <w:bottom w:val="none" w:sz="0" w:space="0" w:color="auto"/>
                <w:right w:val="none" w:sz="0" w:space="0" w:color="auto"/>
              </w:divBdr>
              <w:divsChild>
                <w:div w:id="1856767221">
                  <w:marLeft w:val="0"/>
                  <w:marRight w:val="0"/>
                  <w:marTop w:val="0"/>
                  <w:marBottom w:val="0"/>
                  <w:divBdr>
                    <w:top w:val="none" w:sz="0" w:space="0" w:color="auto"/>
                    <w:left w:val="none" w:sz="0" w:space="0" w:color="auto"/>
                    <w:bottom w:val="none" w:sz="0" w:space="0" w:color="auto"/>
                    <w:right w:val="none" w:sz="0" w:space="0" w:color="auto"/>
                  </w:divBdr>
                  <w:divsChild>
                    <w:div w:id="2131892979">
                      <w:marLeft w:val="0"/>
                      <w:marRight w:val="0"/>
                      <w:marTop w:val="0"/>
                      <w:marBottom w:val="0"/>
                      <w:divBdr>
                        <w:top w:val="none" w:sz="0" w:space="0" w:color="auto"/>
                        <w:left w:val="none" w:sz="0" w:space="0" w:color="auto"/>
                        <w:bottom w:val="none" w:sz="0" w:space="0" w:color="auto"/>
                        <w:right w:val="none" w:sz="0" w:space="0" w:color="auto"/>
                      </w:divBdr>
                      <w:divsChild>
                        <w:div w:id="89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49925">
                  <w:marLeft w:val="720"/>
                  <w:marRight w:val="720"/>
                  <w:marTop w:val="0"/>
                  <w:marBottom w:val="0"/>
                  <w:divBdr>
                    <w:top w:val="none" w:sz="0" w:space="0" w:color="auto"/>
                    <w:left w:val="none" w:sz="0" w:space="0" w:color="auto"/>
                    <w:bottom w:val="none" w:sz="0" w:space="0" w:color="auto"/>
                    <w:right w:val="none" w:sz="0" w:space="0" w:color="auto"/>
                  </w:divBdr>
                </w:div>
              </w:divsChild>
            </w:div>
            <w:div w:id="315572707">
              <w:marLeft w:val="0"/>
              <w:marRight w:val="0"/>
              <w:marTop w:val="0"/>
              <w:marBottom w:val="0"/>
              <w:divBdr>
                <w:top w:val="none" w:sz="0" w:space="0" w:color="auto"/>
                <w:left w:val="none" w:sz="0" w:space="0" w:color="auto"/>
                <w:bottom w:val="none" w:sz="0" w:space="0" w:color="auto"/>
                <w:right w:val="none" w:sz="0" w:space="0" w:color="auto"/>
              </w:divBdr>
              <w:divsChild>
                <w:div w:id="2023622880">
                  <w:marLeft w:val="0"/>
                  <w:marRight w:val="0"/>
                  <w:marTop w:val="0"/>
                  <w:marBottom w:val="0"/>
                  <w:divBdr>
                    <w:top w:val="none" w:sz="0" w:space="0" w:color="auto"/>
                    <w:left w:val="none" w:sz="0" w:space="0" w:color="auto"/>
                    <w:bottom w:val="none" w:sz="0" w:space="0" w:color="auto"/>
                    <w:right w:val="none" w:sz="0" w:space="0" w:color="auto"/>
                  </w:divBdr>
                  <w:divsChild>
                    <w:div w:id="279605356">
                      <w:marLeft w:val="0"/>
                      <w:marRight w:val="0"/>
                      <w:marTop w:val="0"/>
                      <w:marBottom w:val="0"/>
                      <w:divBdr>
                        <w:top w:val="none" w:sz="0" w:space="0" w:color="auto"/>
                        <w:left w:val="none" w:sz="0" w:space="0" w:color="auto"/>
                        <w:bottom w:val="none" w:sz="0" w:space="0" w:color="auto"/>
                        <w:right w:val="none" w:sz="0" w:space="0" w:color="auto"/>
                      </w:divBdr>
                      <w:divsChild>
                        <w:div w:id="6742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3502">
                  <w:marLeft w:val="0"/>
                  <w:marRight w:val="0"/>
                  <w:marTop w:val="0"/>
                  <w:marBottom w:val="0"/>
                  <w:divBdr>
                    <w:top w:val="none" w:sz="0" w:space="0" w:color="auto"/>
                    <w:left w:val="none" w:sz="0" w:space="0" w:color="auto"/>
                    <w:bottom w:val="none" w:sz="0" w:space="0" w:color="auto"/>
                    <w:right w:val="none" w:sz="0" w:space="0" w:color="auto"/>
                  </w:divBdr>
                  <w:divsChild>
                    <w:div w:id="951666202">
                      <w:marLeft w:val="0"/>
                      <w:marRight w:val="0"/>
                      <w:marTop w:val="0"/>
                      <w:marBottom w:val="0"/>
                      <w:divBdr>
                        <w:top w:val="none" w:sz="0" w:space="0" w:color="auto"/>
                        <w:left w:val="none" w:sz="0" w:space="0" w:color="auto"/>
                        <w:bottom w:val="none" w:sz="0" w:space="0" w:color="auto"/>
                        <w:right w:val="none" w:sz="0" w:space="0" w:color="auto"/>
                      </w:divBdr>
                      <w:divsChild>
                        <w:div w:id="1047339399">
                          <w:marLeft w:val="0"/>
                          <w:marRight w:val="0"/>
                          <w:marTop w:val="0"/>
                          <w:marBottom w:val="0"/>
                          <w:divBdr>
                            <w:top w:val="none" w:sz="0" w:space="0" w:color="auto"/>
                            <w:left w:val="none" w:sz="0" w:space="0" w:color="auto"/>
                            <w:bottom w:val="none" w:sz="0" w:space="0" w:color="auto"/>
                            <w:right w:val="none" w:sz="0" w:space="0" w:color="auto"/>
                          </w:divBdr>
                          <w:divsChild>
                            <w:div w:id="19554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49410">
                  <w:marLeft w:val="0"/>
                  <w:marRight w:val="0"/>
                  <w:marTop w:val="0"/>
                  <w:marBottom w:val="0"/>
                  <w:divBdr>
                    <w:top w:val="none" w:sz="0" w:space="0" w:color="auto"/>
                    <w:left w:val="none" w:sz="0" w:space="0" w:color="auto"/>
                    <w:bottom w:val="none" w:sz="0" w:space="0" w:color="auto"/>
                    <w:right w:val="none" w:sz="0" w:space="0" w:color="auto"/>
                  </w:divBdr>
                  <w:divsChild>
                    <w:div w:id="1672564411">
                      <w:marLeft w:val="0"/>
                      <w:marRight w:val="0"/>
                      <w:marTop w:val="0"/>
                      <w:marBottom w:val="0"/>
                      <w:divBdr>
                        <w:top w:val="none" w:sz="0" w:space="0" w:color="auto"/>
                        <w:left w:val="none" w:sz="0" w:space="0" w:color="auto"/>
                        <w:bottom w:val="none" w:sz="0" w:space="0" w:color="auto"/>
                        <w:right w:val="none" w:sz="0" w:space="0" w:color="auto"/>
                      </w:divBdr>
                      <w:divsChild>
                        <w:div w:id="1710646585">
                          <w:marLeft w:val="0"/>
                          <w:marRight w:val="0"/>
                          <w:marTop w:val="0"/>
                          <w:marBottom w:val="0"/>
                          <w:divBdr>
                            <w:top w:val="none" w:sz="0" w:space="0" w:color="auto"/>
                            <w:left w:val="none" w:sz="0" w:space="0" w:color="auto"/>
                            <w:bottom w:val="none" w:sz="0" w:space="0" w:color="auto"/>
                            <w:right w:val="none" w:sz="0" w:space="0" w:color="auto"/>
                          </w:divBdr>
                          <w:divsChild>
                            <w:div w:id="19200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3367">
                  <w:marLeft w:val="0"/>
                  <w:marRight w:val="0"/>
                  <w:marTop w:val="0"/>
                  <w:marBottom w:val="0"/>
                  <w:divBdr>
                    <w:top w:val="none" w:sz="0" w:space="0" w:color="auto"/>
                    <w:left w:val="none" w:sz="0" w:space="0" w:color="auto"/>
                    <w:bottom w:val="none" w:sz="0" w:space="0" w:color="auto"/>
                    <w:right w:val="none" w:sz="0" w:space="0" w:color="auto"/>
                  </w:divBdr>
                  <w:divsChild>
                    <w:div w:id="584536934">
                      <w:marLeft w:val="0"/>
                      <w:marRight w:val="0"/>
                      <w:marTop w:val="0"/>
                      <w:marBottom w:val="0"/>
                      <w:divBdr>
                        <w:top w:val="none" w:sz="0" w:space="0" w:color="auto"/>
                        <w:left w:val="none" w:sz="0" w:space="0" w:color="auto"/>
                        <w:bottom w:val="none" w:sz="0" w:space="0" w:color="auto"/>
                        <w:right w:val="none" w:sz="0" w:space="0" w:color="auto"/>
                      </w:divBdr>
                      <w:divsChild>
                        <w:div w:id="118571303">
                          <w:marLeft w:val="0"/>
                          <w:marRight w:val="0"/>
                          <w:marTop w:val="0"/>
                          <w:marBottom w:val="0"/>
                          <w:divBdr>
                            <w:top w:val="none" w:sz="0" w:space="0" w:color="auto"/>
                            <w:left w:val="none" w:sz="0" w:space="0" w:color="auto"/>
                            <w:bottom w:val="none" w:sz="0" w:space="0" w:color="auto"/>
                            <w:right w:val="none" w:sz="0" w:space="0" w:color="auto"/>
                          </w:divBdr>
                          <w:divsChild>
                            <w:div w:id="6573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62672">
                  <w:marLeft w:val="0"/>
                  <w:marRight w:val="0"/>
                  <w:marTop w:val="0"/>
                  <w:marBottom w:val="0"/>
                  <w:divBdr>
                    <w:top w:val="none" w:sz="0" w:space="0" w:color="auto"/>
                    <w:left w:val="none" w:sz="0" w:space="0" w:color="auto"/>
                    <w:bottom w:val="none" w:sz="0" w:space="0" w:color="auto"/>
                    <w:right w:val="none" w:sz="0" w:space="0" w:color="auto"/>
                  </w:divBdr>
                  <w:divsChild>
                    <w:div w:id="2087069355">
                      <w:marLeft w:val="0"/>
                      <w:marRight w:val="0"/>
                      <w:marTop w:val="0"/>
                      <w:marBottom w:val="0"/>
                      <w:divBdr>
                        <w:top w:val="none" w:sz="0" w:space="0" w:color="auto"/>
                        <w:left w:val="none" w:sz="0" w:space="0" w:color="auto"/>
                        <w:bottom w:val="none" w:sz="0" w:space="0" w:color="auto"/>
                        <w:right w:val="none" w:sz="0" w:space="0" w:color="auto"/>
                      </w:divBdr>
                      <w:divsChild>
                        <w:div w:id="638191403">
                          <w:marLeft w:val="0"/>
                          <w:marRight w:val="0"/>
                          <w:marTop w:val="0"/>
                          <w:marBottom w:val="0"/>
                          <w:divBdr>
                            <w:top w:val="none" w:sz="0" w:space="0" w:color="auto"/>
                            <w:left w:val="none" w:sz="0" w:space="0" w:color="auto"/>
                            <w:bottom w:val="none" w:sz="0" w:space="0" w:color="auto"/>
                            <w:right w:val="none" w:sz="0" w:space="0" w:color="auto"/>
                          </w:divBdr>
                          <w:divsChild>
                            <w:div w:id="5318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57573">
                      <w:marLeft w:val="720"/>
                      <w:marRight w:val="720"/>
                      <w:marTop w:val="0"/>
                      <w:marBottom w:val="0"/>
                      <w:divBdr>
                        <w:top w:val="none" w:sz="0" w:space="0" w:color="auto"/>
                        <w:left w:val="none" w:sz="0" w:space="0" w:color="auto"/>
                        <w:bottom w:val="none" w:sz="0" w:space="0" w:color="auto"/>
                        <w:right w:val="none" w:sz="0" w:space="0" w:color="auto"/>
                      </w:divBdr>
                    </w:div>
                  </w:divsChild>
                </w:div>
                <w:div w:id="43528900">
                  <w:marLeft w:val="0"/>
                  <w:marRight w:val="0"/>
                  <w:marTop w:val="0"/>
                  <w:marBottom w:val="0"/>
                  <w:divBdr>
                    <w:top w:val="none" w:sz="0" w:space="0" w:color="auto"/>
                    <w:left w:val="none" w:sz="0" w:space="0" w:color="auto"/>
                    <w:bottom w:val="none" w:sz="0" w:space="0" w:color="auto"/>
                    <w:right w:val="none" w:sz="0" w:space="0" w:color="auto"/>
                  </w:divBdr>
                  <w:divsChild>
                    <w:div w:id="1641304862">
                      <w:marLeft w:val="0"/>
                      <w:marRight w:val="0"/>
                      <w:marTop w:val="0"/>
                      <w:marBottom w:val="0"/>
                      <w:divBdr>
                        <w:top w:val="none" w:sz="0" w:space="0" w:color="auto"/>
                        <w:left w:val="none" w:sz="0" w:space="0" w:color="auto"/>
                        <w:bottom w:val="none" w:sz="0" w:space="0" w:color="auto"/>
                        <w:right w:val="none" w:sz="0" w:space="0" w:color="auto"/>
                      </w:divBdr>
                      <w:divsChild>
                        <w:div w:id="2010518855">
                          <w:marLeft w:val="0"/>
                          <w:marRight w:val="0"/>
                          <w:marTop w:val="0"/>
                          <w:marBottom w:val="0"/>
                          <w:divBdr>
                            <w:top w:val="none" w:sz="0" w:space="0" w:color="auto"/>
                            <w:left w:val="none" w:sz="0" w:space="0" w:color="auto"/>
                            <w:bottom w:val="none" w:sz="0" w:space="0" w:color="auto"/>
                            <w:right w:val="none" w:sz="0" w:space="0" w:color="auto"/>
                          </w:divBdr>
                          <w:divsChild>
                            <w:div w:id="12309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4289">
                      <w:marLeft w:val="0"/>
                      <w:marRight w:val="0"/>
                      <w:marTop w:val="0"/>
                      <w:marBottom w:val="0"/>
                      <w:divBdr>
                        <w:top w:val="none" w:sz="0" w:space="0" w:color="auto"/>
                        <w:left w:val="none" w:sz="0" w:space="0" w:color="auto"/>
                        <w:bottom w:val="none" w:sz="0" w:space="0" w:color="auto"/>
                        <w:right w:val="none" w:sz="0" w:space="0" w:color="auto"/>
                      </w:divBdr>
                    </w:div>
                    <w:div w:id="1746763194">
                      <w:marLeft w:val="720"/>
                      <w:marRight w:val="720"/>
                      <w:marTop w:val="0"/>
                      <w:marBottom w:val="0"/>
                      <w:divBdr>
                        <w:top w:val="none" w:sz="0" w:space="0" w:color="auto"/>
                        <w:left w:val="none" w:sz="0" w:space="0" w:color="auto"/>
                        <w:bottom w:val="none" w:sz="0" w:space="0" w:color="auto"/>
                        <w:right w:val="none" w:sz="0" w:space="0" w:color="auto"/>
                      </w:divBdr>
                    </w:div>
                  </w:divsChild>
                </w:div>
                <w:div w:id="1735545169">
                  <w:marLeft w:val="0"/>
                  <w:marRight w:val="0"/>
                  <w:marTop w:val="0"/>
                  <w:marBottom w:val="0"/>
                  <w:divBdr>
                    <w:top w:val="none" w:sz="0" w:space="0" w:color="auto"/>
                    <w:left w:val="none" w:sz="0" w:space="0" w:color="auto"/>
                    <w:bottom w:val="none" w:sz="0" w:space="0" w:color="auto"/>
                    <w:right w:val="none" w:sz="0" w:space="0" w:color="auto"/>
                  </w:divBdr>
                  <w:divsChild>
                    <w:div w:id="1085959028">
                      <w:marLeft w:val="0"/>
                      <w:marRight w:val="0"/>
                      <w:marTop w:val="0"/>
                      <w:marBottom w:val="0"/>
                      <w:divBdr>
                        <w:top w:val="none" w:sz="0" w:space="0" w:color="auto"/>
                        <w:left w:val="none" w:sz="0" w:space="0" w:color="auto"/>
                        <w:bottom w:val="none" w:sz="0" w:space="0" w:color="auto"/>
                        <w:right w:val="none" w:sz="0" w:space="0" w:color="auto"/>
                      </w:divBdr>
                      <w:divsChild>
                        <w:div w:id="1630012071">
                          <w:marLeft w:val="0"/>
                          <w:marRight w:val="0"/>
                          <w:marTop w:val="0"/>
                          <w:marBottom w:val="0"/>
                          <w:divBdr>
                            <w:top w:val="none" w:sz="0" w:space="0" w:color="auto"/>
                            <w:left w:val="none" w:sz="0" w:space="0" w:color="auto"/>
                            <w:bottom w:val="none" w:sz="0" w:space="0" w:color="auto"/>
                            <w:right w:val="none" w:sz="0" w:space="0" w:color="auto"/>
                          </w:divBdr>
                          <w:divsChild>
                            <w:div w:id="6461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77961">
                  <w:marLeft w:val="0"/>
                  <w:marRight w:val="0"/>
                  <w:marTop w:val="0"/>
                  <w:marBottom w:val="0"/>
                  <w:divBdr>
                    <w:top w:val="none" w:sz="0" w:space="0" w:color="auto"/>
                    <w:left w:val="none" w:sz="0" w:space="0" w:color="auto"/>
                    <w:bottom w:val="none" w:sz="0" w:space="0" w:color="auto"/>
                    <w:right w:val="none" w:sz="0" w:space="0" w:color="auto"/>
                  </w:divBdr>
                  <w:divsChild>
                    <w:div w:id="619071360">
                      <w:marLeft w:val="0"/>
                      <w:marRight w:val="0"/>
                      <w:marTop w:val="0"/>
                      <w:marBottom w:val="0"/>
                      <w:divBdr>
                        <w:top w:val="none" w:sz="0" w:space="0" w:color="auto"/>
                        <w:left w:val="none" w:sz="0" w:space="0" w:color="auto"/>
                        <w:bottom w:val="none" w:sz="0" w:space="0" w:color="auto"/>
                        <w:right w:val="none" w:sz="0" w:space="0" w:color="auto"/>
                      </w:divBdr>
                      <w:divsChild>
                        <w:div w:id="61022591">
                          <w:marLeft w:val="0"/>
                          <w:marRight w:val="0"/>
                          <w:marTop w:val="0"/>
                          <w:marBottom w:val="0"/>
                          <w:divBdr>
                            <w:top w:val="none" w:sz="0" w:space="0" w:color="auto"/>
                            <w:left w:val="none" w:sz="0" w:space="0" w:color="auto"/>
                            <w:bottom w:val="none" w:sz="0" w:space="0" w:color="auto"/>
                            <w:right w:val="none" w:sz="0" w:space="0" w:color="auto"/>
                          </w:divBdr>
                          <w:divsChild>
                            <w:div w:id="8729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16204">
                  <w:marLeft w:val="0"/>
                  <w:marRight w:val="0"/>
                  <w:marTop w:val="0"/>
                  <w:marBottom w:val="0"/>
                  <w:divBdr>
                    <w:top w:val="none" w:sz="0" w:space="0" w:color="auto"/>
                    <w:left w:val="none" w:sz="0" w:space="0" w:color="auto"/>
                    <w:bottom w:val="none" w:sz="0" w:space="0" w:color="auto"/>
                    <w:right w:val="none" w:sz="0" w:space="0" w:color="auto"/>
                  </w:divBdr>
                  <w:divsChild>
                    <w:div w:id="925379766">
                      <w:marLeft w:val="0"/>
                      <w:marRight w:val="0"/>
                      <w:marTop w:val="0"/>
                      <w:marBottom w:val="0"/>
                      <w:divBdr>
                        <w:top w:val="none" w:sz="0" w:space="0" w:color="auto"/>
                        <w:left w:val="none" w:sz="0" w:space="0" w:color="auto"/>
                        <w:bottom w:val="none" w:sz="0" w:space="0" w:color="auto"/>
                        <w:right w:val="none" w:sz="0" w:space="0" w:color="auto"/>
                      </w:divBdr>
                      <w:divsChild>
                        <w:div w:id="1325935540">
                          <w:marLeft w:val="0"/>
                          <w:marRight w:val="0"/>
                          <w:marTop w:val="0"/>
                          <w:marBottom w:val="0"/>
                          <w:divBdr>
                            <w:top w:val="none" w:sz="0" w:space="0" w:color="auto"/>
                            <w:left w:val="none" w:sz="0" w:space="0" w:color="auto"/>
                            <w:bottom w:val="none" w:sz="0" w:space="0" w:color="auto"/>
                            <w:right w:val="none" w:sz="0" w:space="0" w:color="auto"/>
                          </w:divBdr>
                          <w:divsChild>
                            <w:div w:id="15502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976">
                      <w:marLeft w:val="0"/>
                      <w:marRight w:val="0"/>
                      <w:marTop w:val="0"/>
                      <w:marBottom w:val="0"/>
                      <w:divBdr>
                        <w:top w:val="none" w:sz="0" w:space="0" w:color="auto"/>
                        <w:left w:val="none" w:sz="0" w:space="0" w:color="auto"/>
                        <w:bottom w:val="none" w:sz="0" w:space="0" w:color="auto"/>
                        <w:right w:val="none" w:sz="0" w:space="0" w:color="auto"/>
                      </w:divBdr>
                      <w:divsChild>
                        <w:div w:id="1803158790">
                          <w:marLeft w:val="0"/>
                          <w:marRight w:val="0"/>
                          <w:marTop w:val="0"/>
                          <w:marBottom w:val="0"/>
                          <w:divBdr>
                            <w:top w:val="none" w:sz="0" w:space="0" w:color="auto"/>
                            <w:left w:val="none" w:sz="0" w:space="0" w:color="auto"/>
                            <w:bottom w:val="none" w:sz="0" w:space="0" w:color="auto"/>
                            <w:right w:val="none" w:sz="0" w:space="0" w:color="auto"/>
                          </w:divBdr>
                          <w:divsChild>
                            <w:div w:id="1158352072">
                              <w:marLeft w:val="0"/>
                              <w:marRight w:val="0"/>
                              <w:marTop w:val="0"/>
                              <w:marBottom w:val="0"/>
                              <w:divBdr>
                                <w:top w:val="none" w:sz="0" w:space="0" w:color="auto"/>
                                <w:left w:val="none" w:sz="0" w:space="0" w:color="auto"/>
                                <w:bottom w:val="none" w:sz="0" w:space="0" w:color="auto"/>
                                <w:right w:val="none" w:sz="0" w:space="0" w:color="auto"/>
                              </w:divBdr>
                              <w:divsChild>
                                <w:div w:id="12288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97768">
                      <w:marLeft w:val="0"/>
                      <w:marRight w:val="0"/>
                      <w:marTop w:val="0"/>
                      <w:marBottom w:val="0"/>
                      <w:divBdr>
                        <w:top w:val="none" w:sz="0" w:space="0" w:color="auto"/>
                        <w:left w:val="none" w:sz="0" w:space="0" w:color="auto"/>
                        <w:bottom w:val="none" w:sz="0" w:space="0" w:color="auto"/>
                        <w:right w:val="none" w:sz="0" w:space="0" w:color="auto"/>
                      </w:divBdr>
                      <w:divsChild>
                        <w:div w:id="725953931">
                          <w:marLeft w:val="0"/>
                          <w:marRight w:val="0"/>
                          <w:marTop w:val="0"/>
                          <w:marBottom w:val="0"/>
                          <w:divBdr>
                            <w:top w:val="none" w:sz="0" w:space="0" w:color="auto"/>
                            <w:left w:val="none" w:sz="0" w:space="0" w:color="auto"/>
                            <w:bottom w:val="none" w:sz="0" w:space="0" w:color="auto"/>
                            <w:right w:val="none" w:sz="0" w:space="0" w:color="auto"/>
                          </w:divBdr>
                          <w:divsChild>
                            <w:div w:id="985276149">
                              <w:marLeft w:val="0"/>
                              <w:marRight w:val="0"/>
                              <w:marTop w:val="0"/>
                              <w:marBottom w:val="0"/>
                              <w:divBdr>
                                <w:top w:val="none" w:sz="0" w:space="0" w:color="auto"/>
                                <w:left w:val="none" w:sz="0" w:space="0" w:color="auto"/>
                                <w:bottom w:val="none" w:sz="0" w:space="0" w:color="auto"/>
                                <w:right w:val="none" w:sz="0" w:space="0" w:color="auto"/>
                              </w:divBdr>
                              <w:divsChild>
                                <w:div w:id="5963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5011">
                          <w:marLeft w:val="0"/>
                          <w:marRight w:val="0"/>
                          <w:marTop w:val="0"/>
                          <w:marBottom w:val="0"/>
                          <w:divBdr>
                            <w:top w:val="none" w:sz="0" w:space="0" w:color="auto"/>
                            <w:left w:val="none" w:sz="0" w:space="0" w:color="auto"/>
                            <w:bottom w:val="none" w:sz="0" w:space="0" w:color="auto"/>
                            <w:right w:val="none" w:sz="0" w:space="0" w:color="auto"/>
                          </w:divBdr>
                        </w:div>
                        <w:div w:id="1416895221">
                          <w:marLeft w:val="0"/>
                          <w:marRight w:val="0"/>
                          <w:marTop w:val="0"/>
                          <w:marBottom w:val="0"/>
                          <w:divBdr>
                            <w:top w:val="none" w:sz="0" w:space="0" w:color="auto"/>
                            <w:left w:val="none" w:sz="0" w:space="0" w:color="auto"/>
                            <w:bottom w:val="none" w:sz="0" w:space="0" w:color="auto"/>
                            <w:right w:val="none" w:sz="0" w:space="0" w:color="auto"/>
                          </w:divBdr>
                        </w:div>
                      </w:divsChild>
                    </w:div>
                    <w:div w:id="1369722815">
                      <w:marLeft w:val="0"/>
                      <w:marRight w:val="0"/>
                      <w:marTop w:val="0"/>
                      <w:marBottom w:val="0"/>
                      <w:divBdr>
                        <w:top w:val="none" w:sz="0" w:space="0" w:color="auto"/>
                        <w:left w:val="none" w:sz="0" w:space="0" w:color="auto"/>
                        <w:bottom w:val="none" w:sz="0" w:space="0" w:color="auto"/>
                        <w:right w:val="none" w:sz="0" w:space="0" w:color="auto"/>
                      </w:divBdr>
                      <w:divsChild>
                        <w:div w:id="1136684182">
                          <w:marLeft w:val="0"/>
                          <w:marRight w:val="0"/>
                          <w:marTop w:val="0"/>
                          <w:marBottom w:val="0"/>
                          <w:divBdr>
                            <w:top w:val="none" w:sz="0" w:space="0" w:color="auto"/>
                            <w:left w:val="none" w:sz="0" w:space="0" w:color="auto"/>
                            <w:bottom w:val="none" w:sz="0" w:space="0" w:color="auto"/>
                            <w:right w:val="none" w:sz="0" w:space="0" w:color="auto"/>
                          </w:divBdr>
                          <w:divsChild>
                            <w:div w:id="1955860519">
                              <w:marLeft w:val="0"/>
                              <w:marRight w:val="0"/>
                              <w:marTop w:val="0"/>
                              <w:marBottom w:val="0"/>
                              <w:divBdr>
                                <w:top w:val="none" w:sz="0" w:space="0" w:color="auto"/>
                                <w:left w:val="none" w:sz="0" w:space="0" w:color="auto"/>
                                <w:bottom w:val="none" w:sz="0" w:space="0" w:color="auto"/>
                                <w:right w:val="none" w:sz="0" w:space="0" w:color="auto"/>
                              </w:divBdr>
                              <w:divsChild>
                                <w:div w:id="550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09675">
                  <w:marLeft w:val="0"/>
                  <w:marRight w:val="0"/>
                  <w:marTop w:val="0"/>
                  <w:marBottom w:val="0"/>
                  <w:divBdr>
                    <w:top w:val="none" w:sz="0" w:space="0" w:color="auto"/>
                    <w:left w:val="none" w:sz="0" w:space="0" w:color="auto"/>
                    <w:bottom w:val="none" w:sz="0" w:space="0" w:color="auto"/>
                    <w:right w:val="none" w:sz="0" w:space="0" w:color="auto"/>
                  </w:divBdr>
                  <w:divsChild>
                    <w:div w:id="1699889644">
                      <w:marLeft w:val="0"/>
                      <w:marRight w:val="0"/>
                      <w:marTop w:val="0"/>
                      <w:marBottom w:val="0"/>
                      <w:divBdr>
                        <w:top w:val="none" w:sz="0" w:space="0" w:color="auto"/>
                        <w:left w:val="none" w:sz="0" w:space="0" w:color="auto"/>
                        <w:bottom w:val="none" w:sz="0" w:space="0" w:color="auto"/>
                        <w:right w:val="none" w:sz="0" w:space="0" w:color="auto"/>
                      </w:divBdr>
                      <w:divsChild>
                        <w:div w:id="2042783744">
                          <w:marLeft w:val="0"/>
                          <w:marRight w:val="0"/>
                          <w:marTop w:val="0"/>
                          <w:marBottom w:val="0"/>
                          <w:divBdr>
                            <w:top w:val="none" w:sz="0" w:space="0" w:color="auto"/>
                            <w:left w:val="none" w:sz="0" w:space="0" w:color="auto"/>
                            <w:bottom w:val="none" w:sz="0" w:space="0" w:color="auto"/>
                            <w:right w:val="none" w:sz="0" w:space="0" w:color="auto"/>
                          </w:divBdr>
                          <w:divsChild>
                            <w:div w:id="12646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034994">
          <w:marLeft w:val="0"/>
          <w:marRight w:val="0"/>
          <w:marTop w:val="0"/>
          <w:marBottom w:val="0"/>
          <w:divBdr>
            <w:top w:val="none" w:sz="0" w:space="0" w:color="auto"/>
            <w:left w:val="none" w:sz="0" w:space="0" w:color="auto"/>
            <w:bottom w:val="none" w:sz="0" w:space="0" w:color="auto"/>
            <w:right w:val="none" w:sz="0" w:space="0" w:color="auto"/>
          </w:divBdr>
          <w:divsChild>
            <w:div w:id="259215248">
              <w:marLeft w:val="0"/>
              <w:marRight w:val="0"/>
              <w:marTop w:val="0"/>
              <w:marBottom w:val="0"/>
              <w:divBdr>
                <w:top w:val="none" w:sz="0" w:space="0" w:color="auto"/>
                <w:left w:val="none" w:sz="0" w:space="0" w:color="auto"/>
                <w:bottom w:val="none" w:sz="0" w:space="0" w:color="auto"/>
                <w:right w:val="none" w:sz="0" w:space="0" w:color="auto"/>
              </w:divBdr>
              <w:divsChild>
                <w:div w:id="1409621138">
                  <w:marLeft w:val="0"/>
                  <w:marRight w:val="0"/>
                  <w:marTop w:val="0"/>
                  <w:marBottom w:val="0"/>
                  <w:divBdr>
                    <w:top w:val="none" w:sz="0" w:space="0" w:color="auto"/>
                    <w:left w:val="none" w:sz="0" w:space="0" w:color="auto"/>
                    <w:bottom w:val="none" w:sz="0" w:space="0" w:color="auto"/>
                    <w:right w:val="none" w:sz="0" w:space="0" w:color="auto"/>
                  </w:divBdr>
                  <w:divsChild>
                    <w:div w:id="7890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6980">
              <w:marLeft w:val="0"/>
              <w:marRight w:val="0"/>
              <w:marTop w:val="0"/>
              <w:marBottom w:val="0"/>
              <w:divBdr>
                <w:top w:val="none" w:sz="0" w:space="0" w:color="auto"/>
                <w:left w:val="none" w:sz="0" w:space="0" w:color="auto"/>
                <w:bottom w:val="none" w:sz="0" w:space="0" w:color="auto"/>
                <w:right w:val="none" w:sz="0" w:space="0" w:color="auto"/>
              </w:divBdr>
            </w:div>
            <w:div w:id="535390401">
              <w:marLeft w:val="0"/>
              <w:marRight w:val="0"/>
              <w:marTop w:val="0"/>
              <w:marBottom w:val="0"/>
              <w:divBdr>
                <w:top w:val="none" w:sz="0" w:space="0" w:color="auto"/>
                <w:left w:val="none" w:sz="0" w:space="0" w:color="auto"/>
                <w:bottom w:val="none" w:sz="0" w:space="0" w:color="auto"/>
                <w:right w:val="none" w:sz="0" w:space="0" w:color="auto"/>
              </w:divBdr>
              <w:divsChild>
                <w:div w:id="1161315610">
                  <w:marLeft w:val="0"/>
                  <w:marRight w:val="0"/>
                  <w:marTop w:val="0"/>
                  <w:marBottom w:val="0"/>
                  <w:divBdr>
                    <w:top w:val="none" w:sz="0" w:space="0" w:color="auto"/>
                    <w:left w:val="none" w:sz="0" w:space="0" w:color="auto"/>
                    <w:bottom w:val="none" w:sz="0" w:space="0" w:color="auto"/>
                    <w:right w:val="none" w:sz="0" w:space="0" w:color="auto"/>
                  </w:divBdr>
                  <w:divsChild>
                    <w:div w:id="1860504231">
                      <w:marLeft w:val="0"/>
                      <w:marRight w:val="0"/>
                      <w:marTop w:val="0"/>
                      <w:marBottom w:val="0"/>
                      <w:divBdr>
                        <w:top w:val="none" w:sz="0" w:space="0" w:color="auto"/>
                        <w:left w:val="none" w:sz="0" w:space="0" w:color="auto"/>
                        <w:bottom w:val="none" w:sz="0" w:space="0" w:color="auto"/>
                        <w:right w:val="none" w:sz="0" w:space="0" w:color="auto"/>
                      </w:divBdr>
                      <w:divsChild>
                        <w:div w:id="4960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2479">
                  <w:marLeft w:val="0"/>
                  <w:marRight w:val="0"/>
                  <w:marTop w:val="0"/>
                  <w:marBottom w:val="0"/>
                  <w:divBdr>
                    <w:top w:val="none" w:sz="0" w:space="0" w:color="auto"/>
                    <w:left w:val="none" w:sz="0" w:space="0" w:color="auto"/>
                    <w:bottom w:val="none" w:sz="0" w:space="0" w:color="auto"/>
                    <w:right w:val="none" w:sz="0" w:space="0" w:color="auto"/>
                  </w:divBdr>
                  <w:divsChild>
                    <w:div w:id="386337445">
                      <w:marLeft w:val="0"/>
                      <w:marRight w:val="0"/>
                      <w:marTop w:val="0"/>
                      <w:marBottom w:val="0"/>
                      <w:divBdr>
                        <w:top w:val="none" w:sz="0" w:space="0" w:color="auto"/>
                        <w:left w:val="none" w:sz="0" w:space="0" w:color="auto"/>
                        <w:bottom w:val="none" w:sz="0" w:space="0" w:color="auto"/>
                        <w:right w:val="none" w:sz="0" w:space="0" w:color="auto"/>
                      </w:divBdr>
                      <w:divsChild>
                        <w:div w:id="961304449">
                          <w:marLeft w:val="0"/>
                          <w:marRight w:val="0"/>
                          <w:marTop w:val="0"/>
                          <w:marBottom w:val="0"/>
                          <w:divBdr>
                            <w:top w:val="none" w:sz="0" w:space="0" w:color="auto"/>
                            <w:left w:val="none" w:sz="0" w:space="0" w:color="auto"/>
                            <w:bottom w:val="none" w:sz="0" w:space="0" w:color="auto"/>
                            <w:right w:val="none" w:sz="0" w:space="0" w:color="auto"/>
                          </w:divBdr>
                          <w:divsChild>
                            <w:div w:id="4282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25323">
                  <w:marLeft w:val="0"/>
                  <w:marRight w:val="0"/>
                  <w:marTop w:val="0"/>
                  <w:marBottom w:val="0"/>
                  <w:divBdr>
                    <w:top w:val="none" w:sz="0" w:space="0" w:color="auto"/>
                    <w:left w:val="none" w:sz="0" w:space="0" w:color="auto"/>
                    <w:bottom w:val="none" w:sz="0" w:space="0" w:color="auto"/>
                    <w:right w:val="none" w:sz="0" w:space="0" w:color="auto"/>
                  </w:divBdr>
                  <w:divsChild>
                    <w:div w:id="689533010">
                      <w:marLeft w:val="0"/>
                      <w:marRight w:val="0"/>
                      <w:marTop w:val="0"/>
                      <w:marBottom w:val="0"/>
                      <w:divBdr>
                        <w:top w:val="none" w:sz="0" w:space="0" w:color="auto"/>
                        <w:left w:val="none" w:sz="0" w:space="0" w:color="auto"/>
                        <w:bottom w:val="none" w:sz="0" w:space="0" w:color="auto"/>
                        <w:right w:val="none" w:sz="0" w:space="0" w:color="auto"/>
                      </w:divBdr>
                      <w:divsChild>
                        <w:div w:id="523834410">
                          <w:marLeft w:val="0"/>
                          <w:marRight w:val="0"/>
                          <w:marTop w:val="0"/>
                          <w:marBottom w:val="0"/>
                          <w:divBdr>
                            <w:top w:val="none" w:sz="0" w:space="0" w:color="auto"/>
                            <w:left w:val="none" w:sz="0" w:space="0" w:color="auto"/>
                            <w:bottom w:val="none" w:sz="0" w:space="0" w:color="auto"/>
                            <w:right w:val="none" w:sz="0" w:space="0" w:color="auto"/>
                          </w:divBdr>
                          <w:divsChild>
                            <w:div w:id="14975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88267">
                  <w:marLeft w:val="0"/>
                  <w:marRight w:val="0"/>
                  <w:marTop w:val="0"/>
                  <w:marBottom w:val="0"/>
                  <w:divBdr>
                    <w:top w:val="none" w:sz="0" w:space="0" w:color="auto"/>
                    <w:left w:val="none" w:sz="0" w:space="0" w:color="auto"/>
                    <w:bottom w:val="none" w:sz="0" w:space="0" w:color="auto"/>
                    <w:right w:val="none" w:sz="0" w:space="0" w:color="auto"/>
                  </w:divBdr>
                  <w:divsChild>
                    <w:div w:id="883636145">
                      <w:marLeft w:val="0"/>
                      <w:marRight w:val="0"/>
                      <w:marTop w:val="0"/>
                      <w:marBottom w:val="0"/>
                      <w:divBdr>
                        <w:top w:val="none" w:sz="0" w:space="0" w:color="auto"/>
                        <w:left w:val="none" w:sz="0" w:space="0" w:color="auto"/>
                        <w:bottom w:val="none" w:sz="0" w:space="0" w:color="auto"/>
                        <w:right w:val="none" w:sz="0" w:space="0" w:color="auto"/>
                      </w:divBdr>
                      <w:divsChild>
                        <w:div w:id="61099568">
                          <w:marLeft w:val="0"/>
                          <w:marRight w:val="0"/>
                          <w:marTop w:val="0"/>
                          <w:marBottom w:val="0"/>
                          <w:divBdr>
                            <w:top w:val="none" w:sz="0" w:space="0" w:color="auto"/>
                            <w:left w:val="none" w:sz="0" w:space="0" w:color="auto"/>
                            <w:bottom w:val="none" w:sz="0" w:space="0" w:color="auto"/>
                            <w:right w:val="none" w:sz="0" w:space="0" w:color="auto"/>
                          </w:divBdr>
                          <w:divsChild>
                            <w:div w:id="7409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4501">
                      <w:marLeft w:val="720"/>
                      <w:marRight w:val="720"/>
                      <w:marTop w:val="0"/>
                      <w:marBottom w:val="0"/>
                      <w:divBdr>
                        <w:top w:val="none" w:sz="0" w:space="0" w:color="auto"/>
                        <w:left w:val="none" w:sz="0" w:space="0" w:color="auto"/>
                        <w:bottom w:val="none" w:sz="0" w:space="0" w:color="auto"/>
                        <w:right w:val="none" w:sz="0" w:space="0" w:color="auto"/>
                      </w:divBdr>
                    </w:div>
                  </w:divsChild>
                </w:div>
                <w:div w:id="1034422472">
                  <w:marLeft w:val="0"/>
                  <w:marRight w:val="0"/>
                  <w:marTop w:val="0"/>
                  <w:marBottom w:val="0"/>
                  <w:divBdr>
                    <w:top w:val="none" w:sz="0" w:space="0" w:color="auto"/>
                    <w:left w:val="none" w:sz="0" w:space="0" w:color="auto"/>
                    <w:bottom w:val="none" w:sz="0" w:space="0" w:color="auto"/>
                    <w:right w:val="none" w:sz="0" w:space="0" w:color="auto"/>
                  </w:divBdr>
                  <w:divsChild>
                    <w:div w:id="1037586732">
                      <w:marLeft w:val="0"/>
                      <w:marRight w:val="0"/>
                      <w:marTop w:val="0"/>
                      <w:marBottom w:val="0"/>
                      <w:divBdr>
                        <w:top w:val="none" w:sz="0" w:space="0" w:color="auto"/>
                        <w:left w:val="none" w:sz="0" w:space="0" w:color="auto"/>
                        <w:bottom w:val="none" w:sz="0" w:space="0" w:color="auto"/>
                        <w:right w:val="none" w:sz="0" w:space="0" w:color="auto"/>
                      </w:divBdr>
                      <w:divsChild>
                        <w:div w:id="294718967">
                          <w:marLeft w:val="0"/>
                          <w:marRight w:val="0"/>
                          <w:marTop w:val="0"/>
                          <w:marBottom w:val="0"/>
                          <w:divBdr>
                            <w:top w:val="none" w:sz="0" w:space="0" w:color="auto"/>
                            <w:left w:val="none" w:sz="0" w:space="0" w:color="auto"/>
                            <w:bottom w:val="none" w:sz="0" w:space="0" w:color="auto"/>
                            <w:right w:val="none" w:sz="0" w:space="0" w:color="auto"/>
                          </w:divBdr>
                          <w:divsChild>
                            <w:div w:id="18926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8052">
                      <w:marLeft w:val="720"/>
                      <w:marRight w:val="720"/>
                      <w:marTop w:val="0"/>
                      <w:marBottom w:val="0"/>
                      <w:divBdr>
                        <w:top w:val="none" w:sz="0" w:space="0" w:color="auto"/>
                        <w:left w:val="none" w:sz="0" w:space="0" w:color="auto"/>
                        <w:bottom w:val="none" w:sz="0" w:space="0" w:color="auto"/>
                        <w:right w:val="none" w:sz="0" w:space="0" w:color="auto"/>
                      </w:divBdr>
                    </w:div>
                  </w:divsChild>
                </w:div>
                <w:div w:id="1637225598">
                  <w:marLeft w:val="0"/>
                  <w:marRight w:val="0"/>
                  <w:marTop w:val="0"/>
                  <w:marBottom w:val="0"/>
                  <w:divBdr>
                    <w:top w:val="none" w:sz="0" w:space="0" w:color="auto"/>
                    <w:left w:val="none" w:sz="0" w:space="0" w:color="auto"/>
                    <w:bottom w:val="none" w:sz="0" w:space="0" w:color="auto"/>
                    <w:right w:val="none" w:sz="0" w:space="0" w:color="auto"/>
                  </w:divBdr>
                  <w:divsChild>
                    <w:div w:id="2043701204">
                      <w:marLeft w:val="0"/>
                      <w:marRight w:val="0"/>
                      <w:marTop w:val="0"/>
                      <w:marBottom w:val="0"/>
                      <w:divBdr>
                        <w:top w:val="none" w:sz="0" w:space="0" w:color="auto"/>
                        <w:left w:val="none" w:sz="0" w:space="0" w:color="auto"/>
                        <w:bottom w:val="none" w:sz="0" w:space="0" w:color="auto"/>
                        <w:right w:val="none" w:sz="0" w:space="0" w:color="auto"/>
                      </w:divBdr>
                      <w:divsChild>
                        <w:div w:id="1328628710">
                          <w:marLeft w:val="0"/>
                          <w:marRight w:val="0"/>
                          <w:marTop w:val="0"/>
                          <w:marBottom w:val="0"/>
                          <w:divBdr>
                            <w:top w:val="none" w:sz="0" w:space="0" w:color="auto"/>
                            <w:left w:val="none" w:sz="0" w:space="0" w:color="auto"/>
                            <w:bottom w:val="none" w:sz="0" w:space="0" w:color="auto"/>
                            <w:right w:val="none" w:sz="0" w:space="0" w:color="auto"/>
                          </w:divBdr>
                          <w:divsChild>
                            <w:div w:id="15010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6053">
                      <w:marLeft w:val="0"/>
                      <w:marRight w:val="0"/>
                      <w:marTop w:val="0"/>
                      <w:marBottom w:val="0"/>
                      <w:divBdr>
                        <w:top w:val="none" w:sz="0" w:space="0" w:color="auto"/>
                        <w:left w:val="none" w:sz="0" w:space="0" w:color="auto"/>
                        <w:bottom w:val="none" w:sz="0" w:space="0" w:color="auto"/>
                        <w:right w:val="none" w:sz="0" w:space="0" w:color="auto"/>
                      </w:divBdr>
                    </w:div>
                    <w:div w:id="295137884">
                      <w:marLeft w:val="720"/>
                      <w:marRight w:val="720"/>
                      <w:marTop w:val="0"/>
                      <w:marBottom w:val="0"/>
                      <w:divBdr>
                        <w:top w:val="none" w:sz="0" w:space="0" w:color="auto"/>
                        <w:left w:val="none" w:sz="0" w:space="0" w:color="auto"/>
                        <w:bottom w:val="none" w:sz="0" w:space="0" w:color="auto"/>
                        <w:right w:val="none" w:sz="0" w:space="0" w:color="auto"/>
                      </w:divBdr>
                    </w:div>
                  </w:divsChild>
                </w:div>
                <w:div w:id="150172428">
                  <w:marLeft w:val="0"/>
                  <w:marRight w:val="0"/>
                  <w:marTop w:val="0"/>
                  <w:marBottom w:val="0"/>
                  <w:divBdr>
                    <w:top w:val="none" w:sz="0" w:space="0" w:color="auto"/>
                    <w:left w:val="none" w:sz="0" w:space="0" w:color="auto"/>
                    <w:bottom w:val="none" w:sz="0" w:space="0" w:color="auto"/>
                    <w:right w:val="none" w:sz="0" w:space="0" w:color="auto"/>
                  </w:divBdr>
                  <w:divsChild>
                    <w:div w:id="774516909">
                      <w:marLeft w:val="0"/>
                      <w:marRight w:val="0"/>
                      <w:marTop w:val="0"/>
                      <w:marBottom w:val="0"/>
                      <w:divBdr>
                        <w:top w:val="none" w:sz="0" w:space="0" w:color="auto"/>
                        <w:left w:val="none" w:sz="0" w:space="0" w:color="auto"/>
                        <w:bottom w:val="none" w:sz="0" w:space="0" w:color="auto"/>
                        <w:right w:val="none" w:sz="0" w:space="0" w:color="auto"/>
                      </w:divBdr>
                      <w:divsChild>
                        <w:div w:id="759300801">
                          <w:marLeft w:val="0"/>
                          <w:marRight w:val="0"/>
                          <w:marTop w:val="0"/>
                          <w:marBottom w:val="0"/>
                          <w:divBdr>
                            <w:top w:val="none" w:sz="0" w:space="0" w:color="auto"/>
                            <w:left w:val="none" w:sz="0" w:space="0" w:color="auto"/>
                            <w:bottom w:val="none" w:sz="0" w:space="0" w:color="auto"/>
                            <w:right w:val="none" w:sz="0" w:space="0" w:color="auto"/>
                          </w:divBdr>
                          <w:divsChild>
                            <w:div w:id="6698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3329">
                      <w:marLeft w:val="720"/>
                      <w:marRight w:val="720"/>
                      <w:marTop w:val="0"/>
                      <w:marBottom w:val="0"/>
                      <w:divBdr>
                        <w:top w:val="none" w:sz="0" w:space="0" w:color="auto"/>
                        <w:left w:val="none" w:sz="0" w:space="0" w:color="auto"/>
                        <w:bottom w:val="none" w:sz="0" w:space="0" w:color="auto"/>
                        <w:right w:val="none" w:sz="0" w:space="0" w:color="auto"/>
                      </w:divBdr>
                    </w:div>
                  </w:divsChild>
                </w:div>
                <w:div w:id="1083182425">
                  <w:marLeft w:val="0"/>
                  <w:marRight w:val="0"/>
                  <w:marTop w:val="0"/>
                  <w:marBottom w:val="0"/>
                  <w:divBdr>
                    <w:top w:val="none" w:sz="0" w:space="0" w:color="auto"/>
                    <w:left w:val="none" w:sz="0" w:space="0" w:color="auto"/>
                    <w:bottom w:val="none" w:sz="0" w:space="0" w:color="auto"/>
                    <w:right w:val="none" w:sz="0" w:space="0" w:color="auto"/>
                  </w:divBdr>
                  <w:divsChild>
                    <w:div w:id="585724795">
                      <w:marLeft w:val="0"/>
                      <w:marRight w:val="0"/>
                      <w:marTop w:val="0"/>
                      <w:marBottom w:val="0"/>
                      <w:divBdr>
                        <w:top w:val="none" w:sz="0" w:space="0" w:color="auto"/>
                        <w:left w:val="none" w:sz="0" w:space="0" w:color="auto"/>
                        <w:bottom w:val="none" w:sz="0" w:space="0" w:color="auto"/>
                        <w:right w:val="none" w:sz="0" w:space="0" w:color="auto"/>
                      </w:divBdr>
                      <w:divsChild>
                        <w:div w:id="924342462">
                          <w:marLeft w:val="0"/>
                          <w:marRight w:val="0"/>
                          <w:marTop w:val="0"/>
                          <w:marBottom w:val="0"/>
                          <w:divBdr>
                            <w:top w:val="none" w:sz="0" w:space="0" w:color="auto"/>
                            <w:left w:val="none" w:sz="0" w:space="0" w:color="auto"/>
                            <w:bottom w:val="none" w:sz="0" w:space="0" w:color="auto"/>
                            <w:right w:val="none" w:sz="0" w:space="0" w:color="auto"/>
                          </w:divBdr>
                          <w:divsChild>
                            <w:div w:id="11373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68822">
                      <w:marLeft w:val="0"/>
                      <w:marRight w:val="0"/>
                      <w:marTop w:val="0"/>
                      <w:marBottom w:val="0"/>
                      <w:divBdr>
                        <w:top w:val="none" w:sz="0" w:space="0" w:color="auto"/>
                        <w:left w:val="none" w:sz="0" w:space="0" w:color="auto"/>
                        <w:bottom w:val="none" w:sz="0" w:space="0" w:color="auto"/>
                        <w:right w:val="none" w:sz="0" w:space="0" w:color="auto"/>
                      </w:divBdr>
                      <w:divsChild>
                        <w:div w:id="1569152897">
                          <w:marLeft w:val="0"/>
                          <w:marRight w:val="0"/>
                          <w:marTop w:val="0"/>
                          <w:marBottom w:val="0"/>
                          <w:divBdr>
                            <w:top w:val="none" w:sz="0" w:space="0" w:color="auto"/>
                            <w:left w:val="none" w:sz="0" w:space="0" w:color="auto"/>
                            <w:bottom w:val="none" w:sz="0" w:space="0" w:color="auto"/>
                            <w:right w:val="none" w:sz="0" w:space="0" w:color="auto"/>
                          </w:divBdr>
                          <w:divsChild>
                            <w:div w:id="41753254">
                              <w:marLeft w:val="0"/>
                              <w:marRight w:val="0"/>
                              <w:marTop w:val="0"/>
                              <w:marBottom w:val="0"/>
                              <w:divBdr>
                                <w:top w:val="none" w:sz="0" w:space="0" w:color="auto"/>
                                <w:left w:val="none" w:sz="0" w:space="0" w:color="auto"/>
                                <w:bottom w:val="none" w:sz="0" w:space="0" w:color="auto"/>
                                <w:right w:val="none" w:sz="0" w:space="0" w:color="auto"/>
                              </w:divBdr>
                              <w:divsChild>
                                <w:div w:id="13088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66167">
                      <w:marLeft w:val="0"/>
                      <w:marRight w:val="0"/>
                      <w:marTop w:val="0"/>
                      <w:marBottom w:val="0"/>
                      <w:divBdr>
                        <w:top w:val="none" w:sz="0" w:space="0" w:color="auto"/>
                        <w:left w:val="none" w:sz="0" w:space="0" w:color="auto"/>
                        <w:bottom w:val="none" w:sz="0" w:space="0" w:color="auto"/>
                        <w:right w:val="none" w:sz="0" w:space="0" w:color="auto"/>
                      </w:divBdr>
                      <w:divsChild>
                        <w:div w:id="1584754874">
                          <w:marLeft w:val="0"/>
                          <w:marRight w:val="0"/>
                          <w:marTop w:val="0"/>
                          <w:marBottom w:val="0"/>
                          <w:divBdr>
                            <w:top w:val="none" w:sz="0" w:space="0" w:color="auto"/>
                            <w:left w:val="none" w:sz="0" w:space="0" w:color="auto"/>
                            <w:bottom w:val="none" w:sz="0" w:space="0" w:color="auto"/>
                            <w:right w:val="none" w:sz="0" w:space="0" w:color="auto"/>
                          </w:divBdr>
                          <w:divsChild>
                            <w:div w:id="1884445478">
                              <w:marLeft w:val="0"/>
                              <w:marRight w:val="0"/>
                              <w:marTop w:val="0"/>
                              <w:marBottom w:val="0"/>
                              <w:divBdr>
                                <w:top w:val="none" w:sz="0" w:space="0" w:color="auto"/>
                                <w:left w:val="none" w:sz="0" w:space="0" w:color="auto"/>
                                <w:bottom w:val="none" w:sz="0" w:space="0" w:color="auto"/>
                                <w:right w:val="none" w:sz="0" w:space="0" w:color="auto"/>
                              </w:divBdr>
                              <w:divsChild>
                                <w:div w:id="19855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0909">
                      <w:marLeft w:val="0"/>
                      <w:marRight w:val="0"/>
                      <w:marTop w:val="0"/>
                      <w:marBottom w:val="0"/>
                      <w:divBdr>
                        <w:top w:val="none" w:sz="0" w:space="0" w:color="auto"/>
                        <w:left w:val="none" w:sz="0" w:space="0" w:color="auto"/>
                        <w:bottom w:val="none" w:sz="0" w:space="0" w:color="auto"/>
                        <w:right w:val="none" w:sz="0" w:space="0" w:color="auto"/>
                      </w:divBdr>
                      <w:divsChild>
                        <w:div w:id="1529488527">
                          <w:marLeft w:val="0"/>
                          <w:marRight w:val="0"/>
                          <w:marTop w:val="0"/>
                          <w:marBottom w:val="0"/>
                          <w:divBdr>
                            <w:top w:val="none" w:sz="0" w:space="0" w:color="auto"/>
                            <w:left w:val="none" w:sz="0" w:space="0" w:color="auto"/>
                            <w:bottom w:val="none" w:sz="0" w:space="0" w:color="auto"/>
                            <w:right w:val="none" w:sz="0" w:space="0" w:color="auto"/>
                          </w:divBdr>
                          <w:divsChild>
                            <w:div w:id="553471888">
                              <w:marLeft w:val="0"/>
                              <w:marRight w:val="0"/>
                              <w:marTop w:val="0"/>
                              <w:marBottom w:val="0"/>
                              <w:divBdr>
                                <w:top w:val="none" w:sz="0" w:space="0" w:color="auto"/>
                                <w:left w:val="none" w:sz="0" w:space="0" w:color="auto"/>
                                <w:bottom w:val="none" w:sz="0" w:space="0" w:color="auto"/>
                                <w:right w:val="none" w:sz="0" w:space="0" w:color="auto"/>
                              </w:divBdr>
                              <w:divsChild>
                                <w:div w:id="618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976069">
                  <w:marLeft w:val="0"/>
                  <w:marRight w:val="0"/>
                  <w:marTop w:val="0"/>
                  <w:marBottom w:val="0"/>
                  <w:divBdr>
                    <w:top w:val="none" w:sz="0" w:space="0" w:color="auto"/>
                    <w:left w:val="none" w:sz="0" w:space="0" w:color="auto"/>
                    <w:bottom w:val="none" w:sz="0" w:space="0" w:color="auto"/>
                    <w:right w:val="none" w:sz="0" w:space="0" w:color="auto"/>
                  </w:divBdr>
                  <w:divsChild>
                    <w:div w:id="1745225616">
                      <w:marLeft w:val="0"/>
                      <w:marRight w:val="0"/>
                      <w:marTop w:val="0"/>
                      <w:marBottom w:val="0"/>
                      <w:divBdr>
                        <w:top w:val="none" w:sz="0" w:space="0" w:color="auto"/>
                        <w:left w:val="none" w:sz="0" w:space="0" w:color="auto"/>
                        <w:bottom w:val="none" w:sz="0" w:space="0" w:color="auto"/>
                        <w:right w:val="none" w:sz="0" w:space="0" w:color="auto"/>
                      </w:divBdr>
                      <w:divsChild>
                        <w:div w:id="554387831">
                          <w:marLeft w:val="0"/>
                          <w:marRight w:val="0"/>
                          <w:marTop w:val="0"/>
                          <w:marBottom w:val="0"/>
                          <w:divBdr>
                            <w:top w:val="none" w:sz="0" w:space="0" w:color="auto"/>
                            <w:left w:val="none" w:sz="0" w:space="0" w:color="auto"/>
                            <w:bottom w:val="none" w:sz="0" w:space="0" w:color="auto"/>
                            <w:right w:val="none" w:sz="0" w:space="0" w:color="auto"/>
                          </w:divBdr>
                          <w:divsChild>
                            <w:div w:id="4096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0281">
                      <w:marLeft w:val="720"/>
                      <w:marRight w:val="720"/>
                      <w:marTop w:val="0"/>
                      <w:marBottom w:val="0"/>
                      <w:divBdr>
                        <w:top w:val="none" w:sz="0" w:space="0" w:color="auto"/>
                        <w:left w:val="none" w:sz="0" w:space="0" w:color="auto"/>
                        <w:bottom w:val="none" w:sz="0" w:space="0" w:color="auto"/>
                        <w:right w:val="none" w:sz="0" w:space="0" w:color="auto"/>
                      </w:divBdr>
                    </w:div>
                    <w:div w:id="849489694">
                      <w:marLeft w:val="0"/>
                      <w:marRight w:val="0"/>
                      <w:marTop w:val="0"/>
                      <w:marBottom w:val="0"/>
                      <w:divBdr>
                        <w:top w:val="none" w:sz="0" w:space="0" w:color="auto"/>
                        <w:left w:val="none" w:sz="0" w:space="0" w:color="auto"/>
                        <w:bottom w:val="none" w:sz="0" w:space="0" w:color="auto"/>
                        <w:right w:val="none" w:sz="0" w:space="0" w:color="auto"/>
                      </w:divBdr>
                      <w:divsChild>
                        <w:div w:id="241843699">
                          <w:marLeft w:val="0"/>
                          <w:marRight w:val="0"/>
                          <w:marTop w:val="0"/>
                          <w:marBottom w:val="0"/>
                          <w:divBdr>
                            <w:top w:val="none" w:sz="0" w:space="0" w:color="auto"/>
                            <w:left w:val="none" w:sz="0" w:space="0" w:color="auto"/>
                            <w:bottom w:val="none" w:sz="0" w:space="0" w:color="auto"/>
                            <w:right w:val="none" w:sz="0" w:space="0" w:color="auto"/>
                          </w:divBdr>
                          <w:divsChild>
                            <w:div w:id="68964108">
                              <w:marLeft w:val="0"/>
                              <w:marRight w:val="0"/>
                              <w:marTop w:val="0"/>
                              <w:marBottom w:val="0"/>
                              <w:divBdr>
                                <w:top w:val="none" w:sz="0" w:space="0" w:color="auto"/>
                                <w:left w:val="none" w:sz="0" w:space="0" w:color="auto"/>
                                <w:bottom w:val="none" w:sz="0" w:space="0" w:color="auto"/>
                                <w:right w:val="none" w:sz="0" w:space="0" w:color="auto"/>
                              </w:divBdr>
                              <w:divsChild>
                                <w:div w:id="7555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562508">
                  <w:marLeft w:val="0"/>
                  <w:marRight w:val="0"/>
                  <w:marTop w:val="0"/>
                  <w:marBottom w:val="0"/>
                  <w:divBdr>
                    <w:top w:val="none" w:sz="0" w:space="0" w:color="auto"/>
                    <w:left w:val="none" w:sz="0" w:space="0" w:color="auto"/>
                    <w:bottom w:val="none" w:sz="0" w:space="0" w:color="auto"/>
                    <w:right w:val="none" w:sz="0" w:space="0" w:color="auto"/>
                  </w:divBdr>
                  <w:divsChild>
                    <w:div w:id="314528876">
                      <w:marLeft w:val="0"/>
                      <w:marRight w:val="0"/>
                      <w:marTop w:val="0"/>
                      <w:marBottom w:val="0"/>
                      <w:divBdr>
                        <w:top w:val="none" w:sz="0" w:space="0" w:color="auto"/>
                        <w:left w:val="none" w:sz="0" w:space="0" w:color="auto"/>
                        <w:bottom w:val="none" w:sz="0" w:space="0" w:color="auto"/>
                        <w:right w:val="none" w:sz="0" w:space="0" w:color="auto"/>
                      </w:divBdr>
                      <w:divsChild>
                        <w:div w:id="1871450951">
                          <w:marLeft w:val="0"/>
                          <w:marRight w:val="0"/>
                          <w:marTop w:val="0"/>
                          <w:marBottom w:val="0"/>
                          <w:divBdr>
                            <w:top w:val="none" w:sz="0" w:space="0" w:color="auto"/>
                            <w:left w:val="none" w:sz="0" w:space="0" w:color="auto"/>
                            <w:bottom w:val="none" w:sz="0" w:space="0" w:color="auto"/>
                            <w:right w:val="none" w:sz="0" w:space="0" w:color="auto"/>
                          </w:divBdr>
                          <w:divsChild>
                            <w:div w:id="9189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96691">
                  <w:marLeft w:val="0"/>
                  <w:marRight w:val="0"/>
                  <w:marTop w:val="0"/>
                  <w:marBottom w:val="0"/>
                  <w:divBdr>
                    <w:top w:val="none" w:sz="0" w:space="0" w:color="auto"/>
                    <w:left w:val="none" w:sz="0" w:space="0" w:color="auto"/>
                    <w:bottom w:val="none" w:sz="0" w:space="0" w:color="auto"/>
                    <w:right w:val="none" w:sz="0" w:space="0" w:color="auto"/>
                  </w:divBdr>
                  <w:divsChild>
                    <w:div w:id="12191655">
                      <w:marLeft w:val="0"/>
                      <w:marRight w:val="0"/>
                      <w:marTop w:val="0"/>
                      <w:marBottom w:val="0"/>
                      <w:divBdr>
                        <w:top w:val="none" w:sz="0" w:space="0" w:color="auto"/>
                        <w:left w:val="none" w:sz="0" w:space="0" w:color="auto"/>
                        <w:bottom w:val="none" w:sz="0" w:space="0" w:color="auto"/>
                        <w:right w:val="none" w:sz="0" w:space="0" w:color="auto"/>
                      </w:divBdr>
                      <w:divsChild>
                        <w:div w:id="15888732">
                          <w:marLeft w:val="0"/>
                          <w:marRight w:val="0"/>
                          <w:marTop w:val="0"/>
                          <w:marBottom w:val="0"/>
                          <w:divBdr>
                            <w:top w:val="none" w:sz="0" w:space="0" w:color="auto"/>
                            <w:left w:val="none" w:sz="0" w:space="0" w:color="auto"/>
                            <w:bottom w:val="none" w:sz="0" w:space="0" w:color="auto"/>
                            <w:right w:val="none" w:sz="0" w:space="0" w:color="auto"/>
                          </w:divBdr>
                          <w:divsChild>
                            <w:div w:id="12181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8634">
                  <w:marLeft w:val="0"/>
                  <w:marRight w:val="0"/>
                  <w:marTop w:val="0"/>
                  <w:marBottom w:val="0"/>
                  <w:divBdr>
                    <w:top w:val="none" w:sz="0" w:space="0" w:color="auto"/>
                    <w:left w:val="none" w:sz="0" w:space="0" w:color="auto"/>
                    <w:bottom w:val="none" w:sz="0" w:space="0" w:color="auto"/>
                    <w:right w:val="none" w:sz="0" w:space="0" w:color="auto"/>
                  </w:divBdr>
                  <w:divsChild>
                    <w:div w:id="738594380">
                      <w:marLeft w:val="0"/>
                      <w:marRight w:val="0"/>
                      <w:marTop w:val="0"/>
                      <w:marBottom w:val="0"/>
                      <w:divBdr>
                        <w:top w:val="none" w:sz="0" w:space="0" w:color="auto"/>
                        <w:left w:val="none" w:sz="0" w:space="0" w:color="auto"/>
                        <w:bottom w:val="none" w:sz="0" w:space="0" w:color="auto"/>
                        <w:right w:val="none" w:sz="0" w:space="0" w:color="auto"/>
                      </w:divBdr>
                      <w:divsChild>
                        <w:div w:id="1420522982">
                          <w:marLeft w:val="0"/>
                          <w:marRight w:val="0"/>
                          <w:marTop w:val="0"/>
                          <w:marBottom w:val="0"/>
                          <w:divBdr>
                            <w:top w:val="none" w:sz="0" w:space="0" w:color="auto"/>
                            <w:left w:val="none" w:sz="0" w:space="0" w:color="auto"/>
                            <w:bottom w:val="none" w:sz="0" w:space="0" w:color="auto"/>
                            <w:right w:val="none" w:sz="0" w:space="0" w:color="auto"/>
                          </w:divBdr>
                          <w:divsChild>
                            <w:div w:id="841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14313">
              <w:marLeft w:val="0"/>
              <w:marRight w:val="0"/>
              <w:marTop w:val="0"/>
              <w:marBottom w:val="0"/>
              <w:divBdr>
                <w:top w:val="none" w:sz="0" w:space="0" w:color="auto"/>
                <w:left w:val="none" w:sz="0" w:space="0" w:color="auto"/>
                <w:bottom w:val="none" w:sz="0" w:space="0" w:color="auto"/>
                <w:right w:val="none" w:sz="0" w:space="0" w:color="auto"/>
              </w:divBdr>
              <w:divsChild>
                <w:div w:id="1671761039">
                  <w:marLeft w:val="0"/>
                  <w:marRight w:val="0"/>
                  <w:marTop w:val="0"/>
                  <w:marBottom w:val="0"/>
                  <w:divBdr>
                    <w:top w:val="none" w:sz="0" w:space="0" w:color="auto"/>
                    <w:left w:val="none" w:sz="0" w:space="0" w:color="auto"/>
                    <w:bottom w:val="none" w:sz="0" w:space="0" w:color="auto"/>
                    <w:right w:val="none" w:sz="0" w:space="0" w:color="auto"/>
                  </w:divBdr>
                  <w:divsChild>
                    <w:div w:id="310251787">
                      <w:marLeft w:val="0"/>
                      <w:marRight w:val="0"/>
                      <w:marTop w:val="0"/>
                      <w:marBottom w:val="0"/>
                      <w:divBdr>
                        <w:top w:val="none" w:sz="0" w:space="0" w:color="auto"/>
                        <w:left w:val="none" w:sz="0" w:space="0" w:color="auto"/>
                        <w:bottom w:val="none" w:sz="0" w:space="0" w:color="auto"/>
                        <w:right w:val="none" w:sz="0" w:space="0" w:color="auto"/>
                      </w:divBdr>
                      <w:divsChild>
                        <w:div w:id="12666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9601">
                  <w:marLeft w:val="0"/>
                  <w:marRight w:val="0"/>
                  <w:marTop w:val="0"/>
                  <w:marBottom w:val="0"/>
                  <w:divBdr>
                    <w:top w:val="none" w:sz="0" w:space="0" w:color="auto"/>
                    <w:left w:val="none" w:sz="0" w:space="0" w:color="auto"/>
                    <w:bottom w:val="none" w:sz="0" w:space="0" w:color="auto"/>
                    <w:right w:val="none" w:sz="0" w:space="0" w:color="auto"/>
                  </w:divBdr>
                  <w:divsChild>
                    <w:div w:id="1476334712">
                      <w:marLeft w:val="0"/>
                      <w:marRight w:val="0"/>
                      <w:marTop w:val="0"/>
                      <w:marBottom w:val="0"/>
                      <w:divBdr>
                        <w:top w:val="none" w:sz="0" w:space="0" w:color="auto"/>
                        <w:left w:val="none" w:sz="0" w:space="0" w:color="auto"/>
                        <w:bottom w:val="none" w:sz="0" w:space="0" w:color="auto"/>
                        <w:right w:val="none" w:sz="0" w:space="0" w:color="auto"/>
                      </w:divBdr>
                      <w:divsChild>
                        <w:div w:id="1540313489">
                          <w:marLeft w:val="0"/>
                          <w:marRight w:val="0"/>
                          <w:marTop w:val="0"/>
                          <w:marBottom w:val="0"/>
                          <w:divBdr>
                            <w:top w:val="none" w:sz="0" w:space="0" w:color="auto"/>
                            <w:left w:val="none" w:sz="0" w:space="0" w:color="auto"/>
                            <w:bottom w:val="none" w:sz="0" w:space="0" w:color="auto"/>
                            <w:right w:val="none" w:sz="0" w:space="0" w:color="auto"/>
                          </w:divBdr>
                          <w:divsChild>
                            <w:div w:id="14948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3176">
                      <w:marLeft w:val="720"/>
                      <w:marRight w:val="720"/>
                      <w:marTop w:val="0"/>
                      <w:marBottom w:val="0"/>
                      <w:divBdr>
                        <w:top w:val="none" w:sz="0" w:space="0" w:color="auto"/>
                        <w:left w:val="none" w:sz="0" w:space="0" w:color="auto"/>
                        <w:bottom w:val="none" w:sz="0" w:space="0" w:color="auto"/>
                        <w:right w:val="none" w:sz="0" w:space="0" w:color="auto"/>
                      </w:divBdr>
                    </w:div>
                  </w:divsChild>
                </w:div>
                <w:div w:id="1376659983">
                  <w:marLeft w:val="0"/>
                  <w:marRight w:val="0"/>
                  <w:marTop w:val="0"/>
                  <w:marBottom w:val="0"/>
                  <w:divBdr>
                    <w:top w:val="none" w:sz="0" w:space="0" w:color="auto"/>
                    <w:left w:val="none" w:sz="0" w:space="0" w:color="auto"/>
                    <w:bottom w:val="none" w:sz="0" w:space="0" w:color="auto"/>
                    <w:right w:val="none" w:sz="0" w:space="0" w:color="auto"/>
                  </w:divBdr>
                  <w:divsChild>
                    <w:div w:id="1189832817">
                      <w:marLeft w:val="0"/>
                      <w:marRight w:val="0"/>
                      <w:marTop w:val="0"/>
                      <w:marBottom w:val="0"/>
                      <w:divBdr>
                        <w:top w:val="none" w:sz="0" w:space="0" w:color="auto"/>
                        <w:left w:val="none" w:sz="0" w:space="0" w:color="auto"/>
                        <w:bottom w:val="none" w:sz="0" w:space="0" w:color="auto"/>
                        <w:right w:val="none" w:sz="0" w:space="0" w:color="auto"/>
                      </w:divBdr>
                      <w:divsChild>
                        <w:div w:id="45029840">
                          <w:marLeft w:val="0"/>
                          <w:marRight w:val="0"/>
                          <w:marTop w:val="0"/>
                          <w:marBottom w:val="0"/>
                          <w:divBdr>
                            <w:top w:val="none" w:sz="0" w:space="0" w:color="auto"/>
                            <w:left w:val="none" w:sz="0" w:space="0" w:color="auto"/>
                            <w:bottom w:val="none" w:sz="0" w:space="0" w:color="auto"/>
                            <w:right w:val="none" w:sz="0" w:space="0" w:color="auto"/>
                          </w:divBdr>
                          <w:divsChild>
                            <w:div w:id="9460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3468">
                      <w:marLeft w:val="720"/>
                      <w:marRight w:val="720"/>
                      <w:marTop w:val="0"/>
                      <w:marBottom w:val="0"/>
                      <w:divBdr>
                        <w:top w:val="none" w:sz="0" w:space="0" w:color="auto"/>
                        <w:left w:val="none" w:sz="0" w:space="0" w:color="auto"/>
                        <w:bottom w:val="none" w:sz="0" w:space="0" w:color="auto"/>
                        <w:right w:val="none" w:sz="0" w:space="0" w:color="auto"/>
                      </w:divBdr>
                    </w:div>
                  </w:divsChild>
                </w:div>
                <w:div w:id="1177697266">
                  <w:marLeft w:val="0"/>
                  <w:marRight w:val="0"/>
                  <w:marTop w:val="0"/>
                  <w:marBottom w:val="0"/>
                  <w:divBdr>
                    <w:top w:val="none" w:sz="0" w:space="0" w:color="auto"/>
                    <w:left w:val="none" w:sz="0" w:space="0" w:color="auto"/>
                    <w:bottom w:val="none" w:sz="0" w:space="0" w:color="auto"/>
                    <w:right w:val="none" w:sz="0" w:space="0" w:color="auto"/>
                  </w:divBdr>
                  <w:divsChild>
                    <w:div w:id="997227057">
                      <w:marLeft w:val="0"/>
                      <w:marRight w:val="0"/>
                      <w:marTop w:val="0"/>
                      <w:marBottom w:val="0"/>
                      <w:divBdr>
                        <w:top w:val="none" w:sz="0" w:space="0" w:color="auto"/>
                        <w:left w:val="none" w:sz="0" w:space="0" w:color="auto"/>
                        <w:bottom w:val="none" w:sz="0" w:space="0" w:color="auto"/>
                        <w:right w:val="none" w:sz="0" w:space="0" w:color="auto"/>
                      </w:divBdr>
                      <w:divsChild>
                        <w:div w:id="91972406">
                          <w:marLeft w:val="0"/>
                          <w:marRight w:val="0"/>
                          <w:marTop w:val="0"/>
                          <w:marBottom w:val="0"/>
                          <w:divBdr>
                            <w:top w:val="none" w:sz="0" w:space="0" w:color="auto"/>
                            <w:left w:val="none" w:sz="0" w:space="0" w:color="auto"/>
                            <w:bottom w:val="none" w:sz="0" w:space="0" w:color="auto"/>
                            <w:right w:val="none" w:sz="0" w:space="0" w:color="auto"/>
                          </w:divBdr>
                          <w:divsChild>
                            <w:div w:id="2014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69458">
                  <w:marLeft w:val="0"/>
                  <w:marRight w:val="0"/>
                  <w:marTop w:val="0"/>
                  <w:marBottom w:val="0"/>
                  <w:divBdr>
                    <w:top w:val="none" w:sz="0" w:space="0" w:color="auto"/>
                    <w:left w:val="none" w:sz="0" w:space="0" w:color="auto"/>
                    <w:bottom w:val="none" w:sz="0" w:space="0" w:color="auto"/>
                    <w:right w:val="none" w:sz="0" w:space="0" w:color="auto"/>
                  </w:divBdr>
                  <w:divsChild>
                    <w:div w:id="72628580">
                      <w:marLeft w:val="0"/>
                      <w:marRight w:val="0"/>
                      <w:marTop w:val="0"/>
                      <w:marBottom w:val="0"/>
                      <w:divBdr>
                        <w:top w:val="none" w:sz="0" w:space="0" w:color="auto"/>
                        <w:left w:val="none" w:sz="0" w:space="0" w:color="auto"/>
                        <w:bottom w:val="none" w:sz="0" w:space="0" w:color="auto"/>
                        <w:right w:val="none" w:sz="0" w:space="0" w:color="auto"/>
                      </w:divBdr>
                      <w:divsChild>
                        <w:div w:id="1820226515">
                          <w:marLeft w:val="0"/>
                          <w:marRight w:val="0"/>
                          <w:marTop w:val="0"/>
                          <w:marBottom w:val="0"/>
                          <w:divBdr>
                            <w:top w:val="none" w:sz="0" w:space="0" w:color="auto"/>
                            <w:left w:val="none" w:sz="0" w:space="0" w:color="auto"/>
                            <w:bottom w:val="none" w:sz="0" w:space="0" w:color="auto"/>
                            <w:right w:val="none" w:sz="0" w:space="0" w:color="auto"/>
                          </w:divBdr>
                          <w:divsChild>
                            <w:div w:id="13069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94532">
                  <w:marLeft w:val="0"/>
                  <w:marRight w:val="0"/>
                  <w:marTop w:val="0"/>
                  <w:marBottom w:val="0"/>
                  <w:divBdr>
                    <w:top w:val="none" w:sz="0" w:space="0" w:color="auto"/>
                    <w:left w:val="none" w:sz="0" w:space="0" w:color="auto"/>
                    <w:bottom w:val="none" w:sz="0" w:space="0" w:color="auto"/>
                    <w:right w:val="none" w:sz="0" w:space="0" w:color="auto"/>
                  </w:divBdr>
                  <w:divsChild>
                    <w:div w:id="1107434333">
                      <w:marLeft w:val="0"/>
                      <w:marRight w:val="0"/>
                      <w:marTop w:val="0"/>
                      <w:marBottom w:val="0"/>
                      <w:divBdr>
                        <w:top w:val="none" w:sz="0" w:space="0" w:color="auto"/>
                        <w:left w:val="none" w:sz="0" w:space="0" w:color="auto"/>
                        <w:bottom w:val="none" w:sz="0" w:space="0" w:color="auto"/>
                        <w:right w:val="none" w:sz="0" w:space="0" w:color="auto"/>
                      </w:divBdr>
                      <w:divsChild>
                        <w:div w:id="2009094499">
                          <w:marLeft w:val="0"/>
                          <w:marRight w:val="0"/>
                          <w:marTop w:val="0"/>
                          <w:marBottom w:val="0"/>
                          <w:divBdr>
                            <w:top w:val="none" w:sz="0" w:space="0" w:color="auto"/>
                            <w:left w:val="none" w:sz="0" w:space="0" w:color="auto"/>
                            <w:bottom w:val="none" w:sz="0" w:space="0" w:color="auto"/>
                            <w:right w:val="none" w:sz="0" w:space="0" w:color="auto"/>
                          </w:divBdr>
                          <w:divsChild>
                            <w:div w:id="11814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828365">
                  <w:marLeft w:val="0"/>
                  <w:marRight w:val="0"/>
                  <w:marTop w:val="0"/>
                  <w:marBottom w:val="0"/>
                  <w:divBdr>
                    <w:top w:val="none" w:sz="0" w:space="0" w:color="auto"/>
                    <w:left w:val="none" w:sz="0" w:space="0" w:color="auto"/>
                    <w:bottom w:val="none" w:sz="0" w:space="0" w:color="auto"/>
                    <w:right w:val="none" w:sz="0" w:space="0" w:color="auto"/>
                  </w:divBdr>
                  <w:divsChild>
                    <w:div w:id="1354529256">
                      <w:marLeft w:val="0"/>
                      <w:marRight w:val="0"/>
                      <w:marTop w:val="0"/>
                      <w:marBottom w:val="0"/>
                      <w:divBdr>
                        <w:top w:val="none" w:sz="0" w:space="0" w:color="auto"/>
                        <w:left w:val="none" w:sz="0" w:space="0" w:color="auto"/>
                        <w:bottom w:val="none" w:sz="0" w:space="0" w:color="auto"/>
                        <w:right w:val="none" w:sz="0" w:space="0" w:color="auto"/>
                      </w:divBdr>
                      <w:divsChild>
                        <w:div w:id="1525629024">
                          <w:marLeft w:val="0"/>
                          <w:marRight w:val="0"/>
                          <w:marTop w:val="0"/>
                          <w:marBottom w:val="0"/>
                          <w:divBdr>
                            <w:top w:val="none" w:sz="0" w:space="0" w:color="auto"/>
                            <w:left w:val="none" w:sz="0" w:space="0" w:color="auto"/>
                            <w:bottom w:val="none" w:sz="0" w:space="0" w:color="auto"/>
                            <w:right w:val="none" w:sz="0" w:space="0" w:color="auto"/>
                          </w:divBdr>
                          <w:divsChild>
                            <w:div w:id="16101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5061">
                      <w:marLeft w:val="720"/>
                      <w:marRight w:val="720"/>
                      <w:marTop w:val="0"/>
                      <w:marBottom w:val="0"/>
                      <w:divBdr>
                        <w:top w:val="none" w:sz="0" w:space="0" w:color="auto"/>
                        <w:left w:val="none" w:sz="0" w:space="0" w:color="auto"/>
                        <w:bottom w:val="none" w:sz="0" w:space="0" w:color="auto"/>
                        <w:right w:val="none" w:sz="0" w:space="0" w:color="auto"/>
                      </w:divBdr>
                    </w:div>
                  </w:divsChild>
                </w:div>
                <w:div w:id="1650551486">
                  <w:marLeft w:val="0"/>
                  <w:marRight w:val="0"/>
                  <w:marTop w:val="0"/>
                  <w:marBottom w:val="0"/>
                  <w:divBdr>
                    <w:top w:val="none" w:sz="0" w:space="0" w:color="auto"/>
                    <w:left w:val="none" w:sz="0" w:space="0" w:color="auto"/>
                    <w:bottom w:val="none" w:sz="0" w:space="0" w:color="auto"/>
                    <w:right w:val="none" w:sz="0" w:space="0" w:color="auto"/>
                  </w:divBdr>
                  <w:divsChild>
                    <w:div w:id="668412707">
                      <w:marLeft w:val="0"/>
                      <w:marRight w:val="0"/>
                      <w:marTop w:val="0"/>
                      <w:marBottom w:val="0"/>
                      <w:divBdr>
                        <w:top w:val="none" w:sz="0" w:space="0" w:color="auto"/>
                        <w:left w:val="none" w:sz="0" w:space="0" w:color="auto"/>
                        <w:bottom w:val="none" w:sz="0" w:space="0" w:color="auto"/>
                        <w:right w:val="none" w:sz="0" w:space="0" w:color="auto"/>
                      </w:divBdr>
                      <w:divsChild>
                        <w:div w:id="393087368">
                          <w:marLeft w:val="0"/>
                          <w:marRight w:val="0"/>
                          <w:marTop w:val="0"/>
                          <w:marBottom w:val="0"/>
                          <w:divBdr>
                            <w:top w:val="none" w:sz="0" w:space="0" w:color="auto"/>
                            <w:left w:val="none" w:sz="0" w:space="0" w:color="auto"/>
                            <w:bottom w:val="none" w:sz="0" w:space="0" w:color="auto"/>
                            <w:right w:val="none" w:sz="0" w:space="0" w:color="auto"/>
                          </w:divBdr>
                          <w:divsChild>
                            <w:div w:id="3901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34728">
                  <w:marLeft w:val="0"/>
                  <w:marRight w:val="0"/>
                  <w:marTop w:val="0"/>
                  <w:marBottom w:val="0"/>
                  <w:divBdr>
                    <w:top w:val="none" w:sz="0" w:space="0" w:color="auto"/>
                    <w:left w:val="none" w:sz="0" w:space="0" w:color="auto"/>
                    <w:bottom w:val="none" w:sz="0" w:space="0" w:color="auto"/>
                    <w:right w:val="none" w:sz="0" w:space="0" w:color="auto"/>
                  </w:divBdr>
                  <w:divsChild>
                    <w:div w:id="1383165545">
                      <w:marLeft w:val="0"/>
                      <w:marRight w:val="0"/>
                      <w:marTop w:val="0"/>
                      <w:marBottom w:val="0"/>
                      <w:divBdr>
                        <w:top w:val="none" w:sz="0" w:space="0" w:color="auto"/>
                        <w:left w:val="none" w:sz="0" w:space="0" w:color="auto"/>
                        <w:bottom w:val="none" w:sz="0" w:space="0" w:color="auto"/>
                        <w:right w:val="none" w:sz="0" w:space="0" w:color="auto"/>
                      </w:divBdr>
                      <w:divsChild>
                        <w:div w:id="1283347651">
                          <w:marLeft w:val="0"/>
                          <w:marRight w:val="0"/>
                          <w:marTop w:val="0"/>
                          <w:marBottom w:val="0"/>
                          <w:divBdr>
                            <w:top w:val="none" w:sz="0" w:space="0" w:color="auto"/>
                            <w:left w:val="none" w:sz="0" w:space="0" w:color="auto"/>
                            <w:bottom w:val="none" w:sz="0" w:space="0" w:color="auto"/>
                            <w:right w:val="none" w:sz="0" w:space="0" w:color="auto"/>
                          </w:divBdr>
                          <w:divsChild>
                            <w:div w:id="8800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43692">
              <w:marLeft w:val="0"/>
              <w:marRight w:val="0"/>
              <w:marTop w:val="0"/>
              <w:marBottom w:val="0"/>
              <w:divBdr>
                <w:top w:val="none" w:sz="0" w:space="0" w:color="auto"/>
                <w:left w:val="none" w:sz="0" w:space="0" w:color="auto"/>
                <w:bottom w:val="none" w:sz="0" w:space="0" w:color="auto"/>
                <w:right w:val="none" w:sz="0" w:space="0" w:color="auto"/>
              </w:divBdr>
              <w:divsChild>
                <w:div w:id="1475755487">
                  <w:marLeft w:val="0"/>
                  <w:marRight w:val="0"/>
                  <w:marTop w:val="0"/>
                  <w:marBottom w:val="0"/>
                  <w:divBdr>
                    <w:top w:val="none" w:sz="0" w:space="0" w:color="auto"/>
                    <w:left w:val="none" w:sz="0" w:space="0" w:color="auto"/>
                    <w:bottom w:val="none" w:sz="0" w:space="0" w:color="auto"/>
                    <w:right w:val="none" w:sz="0" w:space="0" w:color="auto"/>
                  </w:divBdr>
                  <w:divsChild>
                    <w:div w:id="1575774951">
                      <w:marLeft w:val="0"/>
                      <w:marRight w:val="0"/>
                      <w:marTop w:val="0"/>
                      <w:marBottom w:val="0"/>
                      <w:divBdr>
                        <w:top w:val="none" w:sz="0" w:space="0" w:color="auto"/>
                        <w:left w:val="none" w:sz="0" w:space="0" w:color="auto"/>
                        <w:bottom w:val="none" w:sz="0" w:space="0" w:color="auto"/>
                        <w:right w:val="none" w:sz="0" w:space="0" w:color="auto"/>
                      </w:divBdr>
                      <w:divsChild>
                        <w:div w:id="20861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4189">
                  <w:marLeft w:val="0"/>
                  <w:marRight w:val="0"/>
                  <w:marTop w:val="0"/>
                  <w:marBottom w:val="0"/>
                  <w:divBdr>
                    <w:top w:val="none" w:sz="0" w:space="0" w:color="auto"/>
                    <w:left w:val="none" w:sz="0" w:space="0" w:color="auto"/>
                    <w:bottom w:val="none" w:sz="0" w:space="0" w:color="auto"/>
                    <w:right w:val="none" w:sz="0" w:space="0" w:color="auto"/>
                  </w:divBdr>
                  <w:divsChild>
                    <w:div w:id="1788503505">
                      <w:marLeft w:val="0"/>
                      <w:marRight w:val="0"/>
                      <w:marTop w:val="0"/>
                      <w:marBottom w:val="0"/>
                      <w:divBdr>
                        <w:top w:val="none" w:sz="0" w:space="0" w:color="auto"/>
                        <w:left w:val="none" w:sz="0" w:space="0" w:color="auto"/>
                        <w:bottom w:val="none" w:sz="0" w:space="0" w:color="auto"/>
                        <w:right w:val="none" w:sz="0" w:space="0" w:color="auto"/>
                      </w:divBdr>
                      <w:divsChild>
                        <w:div w:id="8641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7203">
                  <w:marLeft w:val="0"/>
                  <w:marRight w:val="0"/>
                  <w:marTop w:val="0"/>
                  <w:marBottom w:val="0"/>
                  <w:divBdr>
                    <w:top w:val="none" w:sz="0" w:space="0" w:color="auto"/>
                    <w:left w:val="none" w:sz="0" w:space="0" w:color="auto"/>
                    <w:bottom w:val="none" w:sz="0" w:space="0" w:color="auto"/>
                    <w:right w:val="none" w:sz="0" w:space="0" w:color="auto"/>
                  </w:divBdr>
                  <w:divsChild>
                    <w:div w:id="85346138">
                      <w:marLeft w:val="0"/>
                      <w:marRight w:val="0"/>
                      <w:marTop w:val="0"/>
                      <w:marBottom w:val="0"/>
                      <w:divBdr>
                        <w:top w:val="none" w:sz="0" w:space="0" w:color="auto"/>
                        <w:left w:val="none" w:sz="0" w:space="0" w:color="auto"/>
                        <w:bottom w:val="none" w:sz="0" w:space="0" w:color="auto"/>
                        <w:right w:val="none" w:sz="0" w:space="0" w:color="auto"/>
                      </w:divBdr>
                      <w:divsChild>
                        <w:div w:id="14538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0966">
                  <w:marLeft w:val="0"/>
                  <w:marRight w:val="0"/>
                  <w:marTop w:val="0"/>
                  <w:marBottom w:val="0"/>
                  <w:divBdr>
                    <w:top w:val="none" w:sz="0" w:space="0" w:color="auto"/>
                    <w:left w:val="none" w:sz="0" w:space="0" w:color="auto"/>
                    <w:bottom w:val="none" w:sz="0" w:space="0" w:color="auto"/>
                    <w:right w:val="none" w:sz="0" w:space="0" w:color="auto"/>
                  </w:divBdr>
                  <w:divsChild>
                    <w:div w:id="710037375">
                      <w:marLeft w:val="0"/>
                      <w:marRight w:val="0"/>
                      <w:marTop w:val="0"/>
                      <w:marBottom w:val="0"/>
                      <w:divBdr>
                        <w:top w:val="none" w:sz="0" w:space="0" w:color="auto"/>
                        <w:left w:val="none" w:sz="0" w:space="0" w:color="auto"/>
                        <w:bottom w:val="none" w:sz="0" w:space="0" w:color="auto"/>
                        <w:right w:val="none" w:sz="0" w:space="0" w:color="auto"/>
                      </w:divBdr>
                      <w:divsChild>
                        <w:div w:id="668600979">
                          <w:marLeft w:val="0"/>
                          <w:marRight w:val="0"/>
                          <w:marTop w:val="0"/>
                          <w:marBottom w:val="0"/>
                          <w:divBdr>
                            <w:top w:val="none" w:sz="0" w:space="0" w:color="auto"/>
                            <w:left w:val="none" w:sz="0" w:space="0" w:color="auto"/>
                            <w:bottom w:val="none" w:sz="0" w:space="0" w:color="auto"/>
                            <w:right w:val="none" w:sz="0" w:space="0" w:color="auto"/>
                          </w:divBdr>
                          <w:divsChild>
                            <w:div w:id="13412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23125">
                  <w:marLeft w:val="0"/>
                  <w:marRight w:val="0"/>
                  <w:marTop w:val="0"/>
                  <w:marBottom w:val="0"/>
                  <w:divBdr>
                    <w:top w:val="none" w:sz="0" w:space="0" w:color="auto"/>
                    <w:left w:val="none" w:sz="0" w:space="0" w:color="auto"/>
                    <w:bottom w:val="none" w:sz="0" w:space="0" w:color="auto"/>
                    <w:right w:val="none" w:sz="0" w:space="0" w:color="auto"/>
                  </w:divBdr>
                  <w:divsChild>
                    <w:div w:id="148206661">
                      <w:marLeft w:val="0"/>
                      <w:marRight w:val="0"/>
                      <w:marTop w:val="0"/>
                      <w:marBottom w:val="0"/>
                      <w:divBdr>
                        <w:top w:val="none" w:sz="0" w:space="0" w:color="auto"/>
                        <w:left w:val="none" w:sz="0" w:space="0" w:color="auto"/>
                        <w:bottom w:val="none" w:sz="0" w:space="0" w:color="auto"/>
                        <w:right w:val="none" w:sz="0" w:space="0" w:color="auto"/>
                      </w:divBdr>
                      <w:divsChild>
                        <w:div w:id="1278295518">
                          <w:marLeft w:val="0"/>
                          <w:marRight w:val="0"/>
                          <w:marTop w:val="0"/>
                          <w:marBottom w:val="0"/>
                          <w:divBdr>
                            <w:top w:val="none" w:sz="0" w:space="0" w:color="auto"/>
                            <w:left w:val="none" w:sz="0" w:space="0" w:color="auto"/>
                            <w:bottom w:val="none" w:sz="0" w:space="0" w:color="auto"/>
                            <w:right w:val="none" w:sz="0" w:space="0" w:color="auto"/>
                          </w:divBdr>
                          <w:divsChild>
                            <w:div w:id="14477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49566">
                  <w:marLeft w:val="0"/>
                  <w:marRight w:val="0"/>
                  <w:marTop w:val="0"/>
                  <w:marBottom w:val="0"/>
                  <w:divBdr>
                    <w:top w:val="none" w:sz="0" w:space="0" w:color="auto"/>
                    <w:left w:val="none" w:sz="0" w:space="0" w:color="auto"/>
                    <w:bottom w:val="none" w:sz="0" w:space="0" w:color="auto"/>
                    <w:right w:val="none" w:sz="0" w:space="0" w:color="auto"/>
                  </w:divBdr>
                  <w:divsChild>
                    <w:div w:id="1795056080">
                      <w:marLeft w:val="0"/>
                      <w:marRight w:val="0"/>
                      <w:marTop w:val="0"/>
                      <w:marBottom w:val="0"/>
                      <w:divBdr>
                        <w:top w:val="none" w:sz="0" w:space="0" w:color="auto"/>
                        <w:left w:val="none" w:sz="0" w:space="0" w:color="auto"/>
                        <w:bottom w:val="none" w:sz="0" w:space="0" w:color="auto"/>
                        <w:right w:val="none" w:sz="0" w:space="0" w:color="auto"/>
                      </w:divBdr>
                      <w:divsChild>
                        <w:div w:id="61757702">
                          <w:marLeft w:val="0"/>
                          <w:marRight w:val="0"/>
                          <w:marTop w:val="0"/>
                          <w:marBottom w:val="0"/>
                          <w:divBdr>
                            <w:top w:val="none" w:sz="0" w:space="0" w:color="auto"/>
                            <w:left w:val="none" w:sz="0" w:space="0" w:color="auto"/>
                            <w:bottom w:val="none" w:sz="0" w:space="0" w:color="auto"/>
                            <w:right w:val="none" w:sz="0" w:space="0" w:color="auto"/>
                          </w:divBdr>
                          <w:divsChild>
                            <w:div w:id="15058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37644">
                  <w:marLeft w:val="0"/>
                  <w:marRight w:val="0"/>
                  <w:marTop w:val="0"/>
                  <w:marBottom w:val="0"/>
                  <w:divBdr>
                    <w:top w:val="none" w:sz="0" w:space="0" w:color="auto"/>
                    <w:left w:val="none" w:sz="0" w:space="0" w:color="auto"/>
                    <w:bottom w:val="none" w:sz="0" w:space="0" w:color="auto"/>
                    <w:right w:val="none" w:sz="0" w:space="0" w:color="auto"/>
                  </w:divBdr>
                  <w:divsChild>
                    <w:div w:id="565260793">
                      <w:marLeft w:val="0"/>
                      <w:marRight w:val="0"/>
                      <w:marTop w:val="0"/>
                      <w:marBottom w:val="0"/>
                      <w:divBdr>
                        <w:top w:val="none" w:sz="0" w:space="0" w:color="auto"/>
                        <w:left w:val="none" w:sz="0" w:space="0" w:color="auto"/>
                        <w:bottom w:val="none" w:sz="0" w:space="0" w:color="auto"/>
                        <w:right w:val="none" w:sz="0" w:space="0" w:color="auto"/>
                      </w:divBdr>
                      <w:divsChild>
                        <w:div w:id="380594087">
                          <w:marLeft w:val="0"/>
                          <w:marRight w:val="0"/>
                          <w:marTop w:val="0"/>
                          <w:marBottom w:val="0"/>
                          <w:divBdr>
                            <w:top w:val="none" w:sz="0" w:space="0" w:color="auto"/>
                            <w:left w:val="none" w:sz="0" w:space="0" w:color="auto"/>
                            <w:bottom w:val="none" w:sz="0" w:space="0" w:color="auto"/>
                            <w:right w:val="none" w:sz="0" w:space="0" w:color="auto"/>
                          </w:divBdr>
                          <w:divsChild>
                            <w:div w:id="13290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08109">
              <w:marLeft w:val="0"/>
              <w:marRight w:val="0"/>
              <w:marTop w:val="0"/>
              <w:marBottom w:val="0"/>
              <w:divBdr>
                <w:top w:val="none" w:sz="0" w:space="0" w:color="auto"/>
                <w:left w:val="none" w:sz="0" w:space="0" w:color="auto"/>
                <w:bottom w:val="none" w:sz="0" w:space="0" w:color="auto"/>
                <w:right w:val="none" w:sz="0" w:space="0" w:color="auto"/>
              </w:divBdr>
              <w:divsChild>
                <w:div w:id="1151481562">
                  <w:marLeft w:val="0"/>
                  <w:marRight w:val="0"/>
                  <w:marTop w:val="0"/>
                  <w:marBottom w:val="0"/>
                  <w:divBdr>
                    <w:top w:val="none" w:sz="0" w:space="0" w:color="auto"/>
                    <w:left w:val="none" w:sz="0" w:space="0" w:color="auto"/>
                    <w:bottom w:val="none" w:sz="0" w:space="0" w:color="auto"/>
                    <w:right w:val="none" w:sz="0" w:space="0" w:color="auto"/>
                  </w:divBdr>
                  <w:divsChild>
                    <w:div w:id="1530794511">
                      <w:marLeft w:val="0"/>
                      <w:marRight w:val="0"/>
                      <w:marTop w:val="0"/>
                      <w:marBottom w:val="0"/>
                      <w:divBdr>
                        <w:top w:val="none" w:sz="0" w:space="0" w:color="auto"/>
                        <w:left w:val="none" w:sz="0" w:space="0" w:color="auto"/>
                        <w:bottom w:val="none" w:sz="0" w:space="0" w:color="auto"/>
                        <w:right w:val="none" w:sz="0" w:space="0" w:color="auto"/>
                      </w:divBdr>
                      <w:divsChild>
                        <w:div w:id="7165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8457">
                  <w:marLeft w:val="0"/>
                  <w:marRight w:val="0"/>
                  <w:marTop w:val="0"/>
                  <w:marBottom w:val="0"/>
                  <w:divBdr>
                    <w:top w:val="none" w:sz="0" w:space="0" w:color="auto"/>
                    <w:left w:val="none" w:sz="0" w:space="0" w:color="auto"/>
                    <w:bottom w:val="none" w:sz="0" w:space="0" w:color="auto"/>
                    <w:right w:val="none" w:sz="0" w:space="0" w:color="auto"/>
                  </w:divBdr>
                  <w:divsChild>
                    <w:div w:id="928079786">
                      <w:marLeft w:val="0"/>
                      <w:marRight w:val="0"/>
                      <w:marTop w:val="0"/>
                      <w:marBottom w:val="0"/>
                      <w:divBdr>
                        <w:top w:val="none" w:sz="0" w:space="0" w:color="auto"/>
                        <w:left w:val="none" w:sz="0" w:space="0" w:color="auto"/>
                        <w:bottom w:val="none" w:sz="0" w:space="0" w:color="auto"/>
                        <w:right w:val="none" w:sz="0" w:space="0" w:color="auto"/>
                      </w:divBdr>
                      <w:divsChild>
                        <w:div w:id="13923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76670">
              <w:marLeft w:val="0"/>
              <w:marRight w:val="0"/>
              <w:marTop w:val="0"/>
              <w:marBottom w:val="0"/>
              <w:divBdr>
                <w:top w:val="none" w:sz="0" w:space="0" w:color="auto"/>
                <w:left w:val="none" w:sz="0" w:space="0" w:color="auto"/>
                <w:bottom w:val="none" w:sz="0" w:space="0" w:color="auto"/>
                <w:right w:val="none" w:sz="0" w:space="0" w:color="auto"/>
              </w:divBdr>
              <w:divsChild>
                <w:div w:id="861361670">
                  <w:marLeft w:val="0"/>
                  <w:marRight w:val="0"/>
                  <w:marTop w:val="0"/>
                  <w:marBottom w:val="0"/>
                  <w:divBdr>
                    <w:top w:val="none" w:sz="0" w:space="0" w:color="auto"/>
                    <w:left w:val="none" w:sz="0" w:space="0" w:color="auto"/>
                    <w:bottom w:val="none" w:sz="0" w:space="0" w:color="auto"/>
                    <w:right w:val="none" w:sz="0" w:space="0" w:color="auto"/>
                  </w:divBdr>
                  <w:divsChild>
                    <w:div w:id="531693879">
                      <w:marLeft w:val="0"/>
                      <w:marRight w:val="0"/>
                      <w:marTop w:val="0"/>
                      <w:marBottom w:val="0"/>
                      <w:divBdr>
                        <w:top w:val="none" w:sz="0" w:space="0" w:color="auto"/>
                        <w:left w:val="none" w:sz="0" w:space="0" w:color="auto"/>
                        <w:bottom w:val="none" w:sz="0" w:space="0" w:color="auto"/>
                        <w:right w:val="none" w:sz="0" w:space="0" w:color="auto"/>
                      </w:divBdr>
                      <w:divsChild>
                        <w:div w:id="772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3199">
                  <w:marLeft w:val="0"/>
                  <w:marRight w:val="0"/>
                  <w:marTop w:val="0"/>
                  <w:marBottom w:val="0"/>
                  <w:divBdr>
                    <w:top w:val="none" w:sz="0" w:space="0" w:color="auto"/>
                    <w:left w:val="none" w:sz="0" w:space="0" w:color="auto"/>
                    <w:bottom w:val="none" w:sz="0" w:space="0" w:color="auto"/>
                    <w:right w:val="none" w:sz="0" w:space="0" w:color="auto"/>
                  </w:divBdr>
                  <w:divsChild>
                    <w:div w:id="853615436">
                      <w:marLeft w:val="0"/>
                      <w:marRight w:val="0"/>
                      <w:marTop w:val="0"/>
                      <w:marBottom w:val="0"/>
                      <w:divBdr>
                        <w:top w:val="none" w:sz="0" w:space="0" w:color="auto"/>
                        <w:left w:val="none" w:sz="0" w:space="0" w:color="auto"/>
                        <w:bottom w:val="none" w:sz="0" w:space="0" w:color="auto"/>
                        <w:right w:val="none" w:sz="0" w:space="0" w:color="auto"/>
                      </w:divBdr>
                      <w:divsChild>
                        <w:div w:id="304821109">
                          <w:marLeft w:val="0"/>
                          <w:marRight w:val="0"/>
                          <w:marTop w:val="0"/>
                          <w:marBottom w:val="0"/>
                          <w:divBdr>
                            <w:top w:val="none" w:sz="0" w:space="0" w:color="auto"/>
                            <w:left w:val="none" w:sz="0" w:space="0" w:color="auto"/>
                            <w:bottom w:val="none" w:sz="0" w:space="0" w:color="auto"/>
                            <w:right w:val="none" w:sz="0" w:space="0" w:color="auto"/>
                          </w:divBdr>
                          <w:divsChild>
                            <w:div w:id="12490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3602">
                      <w:marLeft w:val="720"/>
                      <w:marRight w:val="720"/>
                      <w:marTop w:val="0"/>
                      <w:marBottom w:val="0"/>
                      <w:divBdr>
                        <w:top w:val="none" w:sz="0" w:space="0" w:color="auto"/>
                        <w:left w:val="none" w:sz="0" w:space="0" w:color="auto"/>
                        <w:bottom w:val="none" w:sz="0" w:space="0" w:color="auto"/>
                        <w:right w:val="none" w:sz="0" w:space="0" w:color="auto"/>
                      </w:divBdr>
                    </w:div>
                  </w:divsChild>
                </w:div>
                <w:div w:id="483667557">
                  <w:marLeft w:val="0"/>
                  <w:marRight w:val="0"/>
                  <w:marTop w:val="0"/>
                  <w:marBottom w:val="0"/>
                  <w:divBdr>
                    <w:top w:val="none" w:sz="0" w:space="0" w:color="auto"/>
                    <w:left w:val="none" w:sz="0" w:space="0" w:color="auto"/>
                    <w:bottom w:val="none" w:sz="0" w:space="0" w:color="auto"/>
                    <w:right w:val="none" w:sz="0" w:space="0" w:color="auto"/>
                  </w:divBdr>
                  <w:divsChild>
                    <w:div w:id="1962422464">
                      <w:marLeft w:val="0"/>
                      <w:marRight w:val="0"/>
                      <w:marTop w:val="0"/>
                      <w:marBottom w:val="0"/>
                      <w:divBdr>
                        <w:top w:val="none" w:sz="0" w:space="0" w:color="auto"/>
                        <w:left w:val="none" w:sz="0" w:space="0" w:color="auto"/>
                        <w:bottom w:val="none" w:sz="0" w:space="0" w:color="auto"/>
                        <w:right w:val="none" w:sz="0" w:space="0" w:color="auto"/>
                      </w:divBdr>
                      <w:divsChild>
                        <w:div w:id="1047528751">
                          <w:marLeft w:val="0"/>
                          <w:marRight w:val="0"/>
                          <w:marTop w:val="0"/>
                          <w:marBottom w:val="0"/>
                          <w:divBdr>
                            <w:top w:val="none" w:sz="0" w:space="0" w:color="auto"/>
                            <w:left w:val="none" w:sz="0" w:space="0" w:color="auto"/>
                            <w:bottom w:val="none" w:sz="0" w:space="0" w:color="auto"/>
                            <w:right w:val="none" w:sz="0" w:space="0" w:color="auto"/>
                          </w:divBdr>
                          <w:divsChild>
                            <w:div w:id="8939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30724">
                      <w:marLeft w:val="720"/>
                      <w:marRight w:val="720"/>
                      <w:marTop w:val="0"/>
                      <w:marBottom w:val="0"/>
                      <w:divBdr>
                        <w:top w:val="none" w:sz="0" w:space="0" w:color="auto"/>
                        <w:left w:val="none" w:sz="0" w:space="0" w:color="auto"/>
                        <w:bottom w:val="none" w:sz="0" w:space="0" w:color="auto"/>
                        <w:right w:val="none" w:sz="0" w:space="0" w:color="auto"/>
                      </w:divBdr>
                    </w:div>
                    <w:div w:id="1720283162">
                      <w:marLeft w:val="720"/>
                      <w:marRight w:val="720"/>
                      <w:marTop w:val="0"/>
                      <w:marBottom w:val="0"/>
                      <w:divBdr>
                        <w:top w:val="none" w:sz="0" w:space="0" w:color="auto"/>
                        <w:left w:val="none" w:sz="0" w:space="0" w:color="auto"/>
                        <w:bottom w:val="none" w:sz="0" w:space="0" w:color="auto"/>
                        <w:right w:val="none" w:sz="0" w:space="0" w:color="auto"/>
                      </w:divBdr>
                    </w:div>
                    <w:div w:id="629165859">
                      <w:marLeft w:val="0"/>
                      <w:marRight w:val="0"/>
                      <w:marTop w:val="0"/>
                      <w:marBottom w:val="0"/>
                      <w:divBdr>
                        <w:top w:val="none" w:sz="0" w:space="0" w:color="auto"/>
                        <w:left w:val="none" w:sz="0" w:space="0" w:color="auto"/>
                        <w:bottom w:val="none" w:sz="0" w:space="0" w:color="auto"/>
                        <w:right w:val="none" w:sz="0" w:space="0" w:color="auto"/>
                      </w:divBdr>
                      <w:divsChild>
                        <w:div w:id="1105228082">
                          <w:marLeft w:val="0"/>
                          <w:marRight w:val="0"/>
                          <w:marTop w:val="0"/>
                          <w:marBottom w:val="0"/>
                          <w:divBdr>
                            <w:top w:val="none" w:sz="0" w:space="0" w:color="auto"/>
                            <w:left w:val="none" w:sz="0" w:space="0" w:color="auto"/>
                            <w:bottom w:val="none" w:sz="0" w:space="0" w:color="auto"/>
                            <w:right w:val="none" w:sz="0" w:space="0" w:color="auto"/>
                          </w:divBdr>
                          <w:divsChild>
                            <w:div w:id="78990620">
                              <w:marLeft w:val="0"/>
                              <w:marRight w:val="0"/>
                              <w:marTop w:val="0"/>
                              <w:marBottom w:val="0"/>
                              <w:divBdr>
                                <w:top w:val="none" w:sz="0" w:space="0" w:color="auto"/>
                                <w:left w:val="none" w:sz="0" w:space="0" w:color="auto"/>
                                <w:bottom w:val="none" w:sz="0" w:space="0" w:color="auto"/>
                                <w:right w:val="none" w:sz="0" w:space="0" w:color="auto"/>
                              </w:divBdr>
                              <w:divsChild>
                                <w:div w:id="7902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920713">
                  <w:marLeft w:val="0"/>
                  <w:marRight w:val="0"/>
                  <w:marTop w:val="0"/>
                  <w:marBottom w:val="0"/>
                  <w:divBdr>
                    <w:top w:val="none" w:sz="0" w:space="0" w:color="auto"/>
                    <w:left w:val="none" w:sz="0" w:space="0" w:color="auto"/>
                    <w:bottom w:val="none" w:sz="0" w:space="0" w:color="auto"/>
                    <w:right w:val="none" w:sz="0" w:space="0" w:color="auto"/>
                  </w:divBdr>
                  <w:divsChild>
                    <w:div w:id="638418633">
                      <w:marLeft w:val="0"/>
                      <w:marRight w:val="0"/>
                      <w:marTop w:val="0"/>
                      <w:marBottom w:val="0"/>
                      <w:divBdr>
                        <w:top w:val="none" w:sz="0" w:space="0" w:color="auto"/>
                        <w:left w:val="none" w:sz="0" w:space="0" w:color="auto"/>
                        <w:bottom w:val="none" w:sz="0" w:space="0" w:color="auto"/>
                        <w:right w:val="none" w:sz="0" w:space="0" w:color="auto"/>
                      </w:divBdr>
                      <w:divsChild>
                        <w:div w:id="702022103">
                          <w:marLeft w:val="0"/>
                          <w:marRight w:val="0"/>
                          <w:marTop w:val="0"/>
                          <w:marBottom w:val="0"/>
                          <w:divBdr>
                            <w:top w:val="none" w:sz="0" w:space="0" w:color="auto"/>
                            <w:left w:val="none" w:sz="0" w:space="0" w:color="auto"/>
                            <w:bottom w:val="none" w:sz="0" w:space="0" w:color="auto"/>
                            <w:right w:val="none" w:sz="0" w:space="0" w:color="auto"/>
                          </w:divBdr>
                          <w:divsChild>
                            <w:div w:id="15560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99786">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821317149">
              <w:marLeft w:val="0"/>
              <w:marRight w:val="0"/>
              <w:marTop w:val="0"/>
              <w:marBottom w:val="0"/>
              <w:divBdr>
                <w:top w:val="none" w:sz="0" w:space="0" w:color="auto"/>
                <w:left w:val="none" w:sz="0" w:space="0" w:color="auto"/>
                <w:bottom w:val="none" w:sz="0" w:space="0" w:color="auto"/>
                <w:right w:val="none" w:sz="0" w:space="0" w:color="auto"/>
              </w:divBdr>
              <w:divsChild>
                <w:div w:id="360476723">
                  <w:marLeft w:val="0"/>
                  <w:marRight w:val="0"/>
                  <w:marTop w:val="0"/>
                  <w:marBottom w:val="0"/>
                  <w:divBdr>
                    <w:top w:val="none" w:sz="0" w:space="0" w:color="auto"/>
                    <w:left w:val="none" w:sz="0" w:space="0" w:color="auto"/>
                    <w:bottom w:val="none" w:sz="0" w:space="0" w:color="auto"/>
                    <w:right w:val="none" w:sz="0" w:space="0" w:color="auto"/>
                  </w:divBdr>
                  <w:divsChild>
                    <w:div w:id="823661817">
                      <w:marLeft w:val="0"/>
                      <w:marRight w:val="0"/>
                      <w:marTop w:val="0"/>
                      <w:marBottom w:val="0"/>
                      <w:divBdr>
                        <w:top w:val="none" w:sz="0" w:space="0" w:color="auto"/>
                        <w:left w:val="none" w:sz="0" w:space="0" w:color="auto"/>
                        <w:bottom w:val="none" w:sz="0" w:space="0" w:color="auto"/>
                        <w:right w:val="none" w:sz="0" w:space="0" w:color="auto"/>
                      </w:divBdr>
                      <w:divsChild>
                        <w:div w:id="6139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1725">
                  <w:marLeft w:val="0"/>
                  <w:marRight w:val="0"/>
                  <w:marTop w:val="0"/>
                  <w:marBottom w:val="0"/>
                  <w:divBdr>
                    <w:top w:val="none" w:sz="0" w:space="0" w:color="auto"/>
                    <w:left w:val="none" w:sz="0" w:space="0" w:color="auto"/>
                    <w:bottom w:val="none" w:sz="0" w:space="0" w:color="auto"/>
                    <w:right w:val="none" w:sz="0" w:space="0" w:color="auto"/>
                  </w:divBdr>
                  <w:divsChild>
                    <w:div w:id="1395856980">
                      <w:marLeft w:val="0"/>
                      <w:marRight w:val="0"/>
                      <w:marTop w:val="0"/>
                      <w:marBottom w:val="0"/>
                      <w:divBdr>
                        <w:top w:val="none" w:sz="0" w:space="0" w:color="auto"/>
                        <w:left w:val="none" w:sz="0" w:space="0" w:color="auto"/>
                        <w:bottom w:val="none" w:sz="0" w:space="0" w:color="auto"/>
                        <w:right w:val="none" w:sz="0" w:space="0" w:color="auto"/>
                      </w:divBdr>
                      <w:divsChild>
                        <w:div w:id="1158767281">
                          <w:marLeft w:val="0"/>
                          <w:marRight w:val="0"/>
                          <w:marTop w:val="0"/>
                          <w:marBottom w:val="0"/>
                          <w:divBdr>
                            <w:top w:val="none" w:sz="0" w:space="0" w:color="auto"/>
                            <w:left w:val="none" w:sz="0" w:space="0" w:color="auto"/>
                            <w:bottom w:val="none" w:sz="0" w:space="0" w:color="auto"/>
                            <w:right w:val="none" w:sz="0" w:space="0" w:color="auto"/>
                          </w:divBdr>
                          <w:divsChild>
                            <w:div w:id="2356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8267">
                  <w:marLeft w:val="0"/>
                  <w:marRight w:val="0"/>
                  <w:marTop w:val="0"/>
                  <w:marBottom w:val="0"/>
                  <w:divBdr>
                    <w:top w:val="none" w:sz="0" w:space="0" w:color="auto"/>
                    <w:left w:val="none" w:sz="0" w:space="0" w:color="auto"/>
                    <w:bottom w:val="none" w:sz="0" w:space="0" w:color="auto"/>
                    <w:right w:val="none" w:sz="0" w:space="0" w:color="auto"/>
                  </w:divBdr>
                  <w:divsChild>
                    <w:div w:id="810943940">
                      <w:marLeft w:val="0"/>
                      <w:marRight w:val="0"/>
                      <w:marTop w:val="0"/>
                      <w:marBottom w:val="0"/>
                      <w:divBdr>
                        <w:top w:val="none" w:sz="0" w:space="0" w:color="auto"/>
                        <w:left w:val="none" w:sz="0" w:space="0" w:color="auto"/>
                        <w:bottom w:val="none" w:sz="0" w:space="0" w:color="auto"/>
                        <w:right w:val="none" w:sz="0" w:space="0" w:color="auto"/>
                      </w:divBdr>
                      <w:divsChild>
                        <w:div w:id="1209296651">
                          <w:marLeft w:val="0"/>
                          <w:marRight w:val="0"/>
                          <w:marTop w:val="0"/>
                          <w:marBottom w:val="0"/>
                          <w:divBdr>
                            <w:top w:val="none" w:sz="0" w:space="0" w:color="auto"/>
                            <w:left w:val="none" w:sz="0" w:space="0" w:color="auto"/>
                            <w:bottom w:val="none" w:sz="0" w:space="0" w:color="auto"/>
                            <w:right w:val="none" w:sz="0" w:space="0" w:color="auto"/>
                          </w:divBdr>
                          <w:divsChild>
                            <w:div w:id="10634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154">
                      <w:marLeft w:val="720"/>
                      <w:marRight w:val="720"/>
                      <w:marTop w:val="0"/>
                      <w:marBottom w:val="0"/>
                      <w:divBdr>
                        <w:top w:val="none" w:sz="0" w:space="0" w:color="auto"/>
                        <w:left w:val="none" w:sz="0" w:space="0" w:color="auto"/>
                        <w:bottom w:val="none" w:sz="0" w:space="0" w:color="auto"/>
                        <w:right w:val="none" w:sz="0" w:space="0" w:color="auto"/>
                      </w:divBdr>
                    </w:div>
                    <w:div w:id="1111171348">
                      <w:marLeft w:val="0"/>
                      <w:marRight w:val="0"/>
                      <w:marTop w:val="0"/>
                      <w:marBottom w:val="0"/>
                      <w:divBdr>
                        <w:top w:val="none" w:sz="0" w:space="0" w:color="auto"/>
                        <w:left w:val="none" w:sz="0" w:space="0" w:color="auto"/>
                        <w:bottom w:val="none" w:sz="0" w:space="0" w:color="auto"/>
                        <w:right w:val="none" w:sz="0" w:space="0" w:color="auto"/>
                      </w:divBdr>
                    </w:div>
                  </w:divsChild>
                </w:div>
                <w:div w:id="702823481">
                  <w:marLeft w:val="0"/>
                  <w:marRight w:val="0"/>
                  <w:marTop w:val="0"/>
                  <w:marBottom w:val="0"/>
                  <w:divBdr>
                    <w:top w:val="none" w:sz="0" w:space="0" w:color="auto"/>
                    <w:left w:val="none" w:sz="0" w:space="0" w:color="auto"/>
                    <w:bottom w:val="none" w:sz="0" w:space="0" w:color="auto"/>
                    <w:right w:val="none" w:sz="0" w:space="0" w:color="auto"/>
                  </w:divBdr>
                  <w:divsChild>
                    <w:div w:id="914556232">
                      <w:marLeft w:val="0"/>
                      <w:marRight w:val="0"/>
                      <w:marTop w:val="0"/>
                      <w:marBottom w:val="0"/>
                      <w:divBdr>
                        <w:top w:val="none" w:sz="0" w:space="0" w:color="auto"/>
                        <w:left w:val="none" w:sz="0" w:space="0" w:color="auto"/>
                        <w:bottom w:val="none" w:sz="0" w:space="0" w:color="auto"/>
                        <w:right w:val="none" w:sz="0" w:space="0" w:color="auto"/>
                      </w:divBdr>
                      <w:divsChild>
                        <w:div w:id="1024596855">
                          <w:marLeft w:val="0"/>
                          <w:marRight w:val="0"/>
                          <w:marTop w:val="0"/>
                          <w:marBottom w:val="0"/>
                          <w:divBdr>
                            <w:top w:val="none" w:sz="0" w:space="0" w:color="auto"/>
                            <w:left w:val="none" w:sz="0" w:space="0" w:color="auto"/>
                            <w:bottom w:val="none" w:sz="0" w:space="0" w:color="auto"/>
                            <w:right w:val="none" w:sz="0" w:space="0" w:color="auto"/>
                          </w:divBdr>
                          <w:divsChild>
                            <w:div w:id="11995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50106">
                  <w:marLeft w:val="0"/>
                  <w:marRight w:val="0"/>
                  <w:marTop w:val="0"/>
                  <w:marBottom w:val="0"/>
                  <w:divBdr>
                    <w:top w:val="none" w:sz="0" w:space="0" w:color="auto"/>
                    <w:left w:val="none" w:sz="0" w:space="0" w:color="auto"/>
                    <w:bottom w:val="none" w:sz="0" w:space="0" w:color="auto"/>
                    <w:right w:val="none" w:sz="0" w:space="0" w:color="auto"/>
                  </w:divBdr>
                  <w:divsChild>
                    <w:div w:id="1003825869">
                      <w:marLeft w:val="0"/>
                      <w:marRight w:val="0"/>
                      <w:marTop w:val="0"/>
                      <w:marBottom w:val="0"/>
                      <w:divBdr>
                        <w:top w:val="none" w:sz="0" w:space="0" w:color="auto"/>
                        <w:left w:val="none" w:sz="0" w:space="0" w:color="auto"/>
                        <w:bottom w:val="none" w:sz="0" w:space="0" w:color="auto"/>
                        <w:right w:val="none" w:sz="0" w:space="0" w:color="auto"/>
                      </w:divBdr>
                      <w:divsChild>
                        <w:div w:id="1147433413">
                          <w:marLeft w:val="0"/>
                          <w:marRight w:val="0"/>
                          <w:marTop w:val="0"/>
                          <w:marBottom w:val="0"/>
                          <w:divBdr>
                            <w:top w:val="none" w:sz="0" w:space="0" w:color="auto"/>
                            <w:left w:val="none" w:sz="0" w:space="0" w:color="auto"/>
                            <w:bottom w:val="none" w:sz="0" w:space="0" w:color="auto"/>
                            <w:right w:val="none" w:sz="0" w:space="0" w:color="auto"/>
                          </w:divBdr>
                          <w:divsChild>
                            <w:div w:id="17609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2124">
                      <w:marLeft w:val="0"/>
                      <w:marRight w:val="0"/>
                      <w:marTop w:val="0"/>
                      <w:marBottom w:val="0"/>
                      <w:divBdr>
                        <w:top w:val="none" w:sz="0" w:space="0" w:color="auto"/>
                        <w:left w:val="none" w:sz="0" w:space="0" w:color="auto"/>
                        <w:bottom w:val="none" w:sz="0" w:space="0" w:color="auto"/>
                        <w:right w:val="none" w:sz="0" w:space="0" w:color="auto"/>
                      </w:divBdr>
                    </w:div>
                    <w:div w:id="2009432018">
                      <w:marLeft w:val="720"/>
                      <w:marRight w:val="720"/>
                      <w:marTop w:val="0"/>
                      <w:marBottom w:val="0"/>
                      <w:divBdr>
                        <w:top w:val="none" w:sz="0" w:space="0" w:color="auto"/>
                        <w:left w:val="none" w:sz="0" w:space="0" w:color="auto"/>
                        <w:bottom w:val="none" w:sz="0" w:space="0" w:color="auto"/>
                        <w:right w:val="none" w:sz="0" w:space="0" w:color="auto"/>
                      </w:divBdr>
                    </w:div>
                  </w:divsChild>
                </w:div>
                <w:div w:id="1789159620">
                  <w:marLeft w:val="0"/>
                  <w:marRight w:val="0"/>
                  <w:marTop w:val="0"/>
                  <w:marBottom w:val="0"/>
                  <w:divBdr>
                    <w:top w:val="none" w:sz="0" w:space="0" w:color="auto"/>
                    <w:left w:val="none" w:sz="0" w:space="0" w:color="auto"/>
                    <w:bottom w:val="none" w:sz="0" w:space="0" w:color="auto"/>
                    <w:right w:val="none" w:sz="0" w:space="0" w:color="auto"/>
                  </w:divBdr>
                  <w:divsChild>
                    <w:div w:id="237909377">
                      <w:marLeft w:val="0"/>
                      <w:marRight w:val="0"/>
                      <w:marTop w:val="0"/>
                      <w:marBottom w:val="0"/>
                      <w:divBdr>
                        <w:top w:val="none" w:sz="0" w:space="0" w:color="auto"/>
                        <w:left w:val="none" w:sz="0" w:space="0" w:color="auto"/>
                        <w:bottom w:val="none" w:sz="0" w:space="0" w:color="auto"/>
                        <w:right w:val="none" w:sz="0" w:space="0" w:color="auto"/>
                      </w:divBdr>
                      <w:divsChild>
                        <w:div w:id="1713727913">
                          <w:marLeft w:val="0"/>
                          <w:marRight w:val="0"/>
                          <w:marTop w:val="0"/>
                          <w:marBottom w:val="0"/>
                          <w:divBdr>
                            <w:top w:val="none" w:sz="0" w:space="0" w:color="auto"/>
                            <w:left w:val="none" w:sz="0" w:space="0" w:color="auto"/>
                            <w:bottom w:val="none" w:sz="0" w:space="0" w:color="auto"/>
                            <w:right w:val="none" w:sz="0" w:space="0" w:color="auto"/>
                          </w:divBdr>
                          <w:divsChild>
                            <w:div w:id="16949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4046">
                      <w:marLeft w:val="720"/>
                      <w:marRight w:val="720"/>
                      <w:marTop w:val="0"/>
                      <w:marBottom w:val="0"/>
                      <w:divBdr>
                        <w:top w:val="none" w:sz="0" w:space="0" w:color="auto"/>
                        <w:left w:val="none" w:sz="0" w:space="0" w:color="auto"/>
                        <w:bottom w:val="none" w:sz="0" w:space="0" w:color="auto"/>
                        <w:right w:val="none" w:sz="0" w:space="0" w:color="auto"/>
                      </w:divBdr>
                    </w:div>
                  </w:divsChild>
                </w:div>
                <w:div w:id="1689405609">
                  <w:marLeft w:val="0"/>
                  <w:marRight w:val="0"/>
                  <w:marTop w:val="0"/>
                  <w:marBottom w:val="0"/>
                  <w:divBdr>
                    <w:top w:val="none" w:sz="0" w:space="0" w:color="auto"/>
                    <w:left w:val="none" w:sz="0" w:space="0" w:color="auto"/>
                    <w:bottom w:val="none" w:sz="0" w:space="0" w:color="auto"/>
                    <w:right w:val="none" w:sz="0" w:space="0" w:color="auto"/>
                  </w:divBdr>
                  <w:divsChild>
                    <w:div w:id="1707674577">
                      <w:marLeft w:val="0"/>
                      <w:marRight w:val="0"/>
                      <w:marTop w:val="0"/>
                      <w:marBottom w:val="0"/>
                      <w:divBdr>
                        <w:top w:val="none" w:sz="0" w:space="0" w:color="auto"/>
                        <w:left w:val="none" w:sz="0" w:space="0" w:color="auto"/>
                        <w:bottom w:val="none" w:sz="0" w:space="0" w:color="auto"/>
                        <w:right w:val="none" w:sz="0" w:space="0" w:color="auto"/>
                      </w:divBdr>
                      <w:divsChild>
                        <w:div w:id="1256480991">
                          <w:marLeft w:val="0"/>
                          <w:marRight w:val="0"/>
                          <w:marTop w:val="0"/>
                          <w:marBottom w:val="0"/>
                          <w:divBdr>
                            <w:top w:val="none" w:sz="0" w:space="0" w:color="auto"/>
                            <w:left w:val="none" w:sz="0" w:space="0" w:color="auto"/>
                            <w:bottom w:val="none" w:sz="0" w:space="0" w:color="auto"/>
                            <w:right w:val="none" w:sz="0" w:space="0" w:color="auto"/>
                          </w:divBdr>
                          <w:divsChild>
                            <w:div w:id="11565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69753">
                  <w:marLeft w:val="0"/>
                  <w:marRight w:val="0"/>
                  <w:marTop w:val="0"/>
                  <w:marBottom w:val="0"/>
                  <w:divBdr>
                    <w:top w:val="none" w:sz="0" w:space="0" w:color="auto"/>
                    <w:left w:val="none" w:sz="0" w:space="0" w:color="auto"/>
                    <w:bottom w:val="none" w:sz="0" w:space="0" w:color="auto"/>
                    <w:right w:val="none" w:sz="0" w:space="0" w:color="auto"/>
                  </w:divBdr>
                  <w:divsChild>
                    <w:div w:id="710885530">
                      <w:marLeft w:val="0"/>
                      <w:marRight w:val="0"/>
                      <w:marTop w:val="0"/>
                      <w:marBottom w:val="0"/>
                      <w:divBdr>
                        <w:top w:val="none" w:sz="0" w:space="0" w:color="auto"/>
                        <w:left w:val="none" w:sz="0" w:space="0" w:color="auto"/>
                        <w:bottom w:val="none" w:sz="0" w:space="0" w:color="auto"/>
                        <w:right w:val="none" w:sz="0" w:space="0" w:color="auto"/>
                      </w:divBdr>
                      <w:divsChild>
                        <w:div w:id="1091004688">
                          <w:marLeft w:val="0"/>
                          <w:marRight w:val="0"/>
                          <w:marTop w:val="0"/>
                          <w:marBottom w:val="0"/>
                          <w:divBdr>
                            <w:top w:val="none" w:sz="0" w:space="0" w:color="auto"/>
                            <w:left w:val="none" w:sz="0" w:space="0" w:color="auto"/>
                            <w:bottom w:val="none" w:sz="0" w:space="0" w:color="auto"/>
                            <w:right w:val="none" w:sz="0" w:space="0" w:color="auto"/>
                          </w:divBdr>
                          <w:divsChild>
                            <w:div w:id="1970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42012">
                  <w:marLeft w:val="0"/>
                  <w:marRight w:val="0"/>
                  <w:marTop w:val="0"/>
                  <w:marBottom w:val="0"/>
                  <w:divBdr>
                    <w:top w:val="none" w:sz="0" w:space="0" w:color="auto"/>
                    <w:left w:val="none" w:sz="0" w:space="0" w:color="auto"/>
                    <w:bottom w:val="none" w:sz="0" w:space="0" w:color="auto"/>
                    <w:right w:val="none" w:sz="0" w:space="0" w:color="auto"/>
                  </w:divBdr>
                  <w:divsChild>
                    <w:div w:id="283200387">
                      <w:marLeft w:val="0"/>
                      <w:marRight w:val="0"/>
                      <w:marTop w:val="0"/>
                      <w:marBottom w:val="0"/>
                      <w:divBdr>
                        <w:top w:val="none" w:sz="0" w:space="0" w:color="auto"/>
                        <w:left w:val="none" w:sz="0" w:space="0" w:color="auto"/>
                        <w:bottom w:val="none" w:sz="0" w:space="0" w:color="auto"/>
                        <w:right w:val="none" w:sz="0" w:space="0" w:color="auto"/>
                      </w:divBdr>
                      <w:divsChild>
                        <w:div w:id="313416554">
                          <w:marLeft w:val="0"/>
                          <w:marRight w:val="0"/>
                          <w:marTop w:val="0"/>
                          <w:marBottom w:val="0"/>
                          <w:divBdr>
                            <w:top w:val="none" w:sz="0" w:space="0" w:color="auto"/>
                            <w:left w:val="none" w:sz="0" w:space="0" w:color="auto"/>
                            <w:bottom w:val="none" w:sz="0" w:space="0" w:color="auto"/>
                            <w:right w:val="none" w:sz="0" w:space="0" w:color="auto"/>
                          </w:divBdr>
                          <w:divsChild>
                            <w:div w:id="11088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2447">
                  <w:marLeft w:val="0"/>
                  <w:marRight w:val="0"/>
                  <w:marTop w:val="0"/>
                  <w:marBottom w:val="0"/>
                  <w:divBdr>
                    <w:top w:val="none" w:sz="0" w:space="0" w:color="auto"/>
                    <w:left w:val="none" w:sz="0" w:space="0" w:color="auto"/>
                    <w:bottom w:val="none" w:sz="0" w:space="0" w:color="auto"/>
                    <w:right w:val="none" w:sz="0" w:space="0" w:color="auto"/>
                  </w:divBdr>
                  <w:divsChild>
                    <w:div w:id="1136026732">
                      <w:marLeft w:val="0"/>
                      <w:marRight w:val="0"/>
                      <w:marTop w:val="0"/>
                      <w:marBottom w:val="0"/>
                      <w:divBdr>
                        <w:top w:val="none" w:sz="0" w:space="0" w:color="auto"/>
                        <w:left w:val="none" w:sz="0" w:space="0" w:color="auto"/>
                        <w:bottom w:val="none" w:sz="0" w:space="0" w:color="auto"/>
                        <w:right w:val="none" w:sz="0" w:space="0" w:color="auto"/>
                      </w:divBdr>
                      <w:divsChild>
                        <w:div w:id="232158465">
                          <w:marLeft w:val="0"/>
                          <w:marRight w:val="0"/>
                          <w:marTop w:val="0"/>
                          <w:marBottom w:val="0"/>
                          <w:divBdr>
                            <w:top w:val="none" w:sz="0" w:space="0" w:color="auto"/>
                            <w:left w:val="none" w:sz="0" w:space="0" w:color="auto"/>
                            <w:bottom w:val="none" w:sz="0" w:space="0" w:color="auto"/>
                            <w:right w:val="none" w:sz="0" w:space="0" w:color="auto"/>
                          </w:divBdr>
                          <w:divsChild>
                            <w:div w:id="18553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84565">
                  <w:marLeft w:val="0"/>
                  <w:marRight w:val="0"/>
                  <w:marTop w:val="0"/>
                  <w:marBottom w:val="0"/>
                  <w:divBdr>
                    <w:top w:val="none" w:sz="0" w:space="0" w:color="auto"/>
                    <w:left w:val="none" w:sz="0" w:space="0" w:color="auto"/>
                    <w:bottom w:val="none" w:sz="0" w:space="0" w:color="auto"/>
                    <w:right w:val="none" w:sz="0" w:space="0" w:color="auto"/>
                  </w:divBdr>
                  <w:divsChild>
                    <w:div w:id="902760523">
                      <w:marLeft w:val="0"/>
                      <w:marRight w:val="0"/>
                      <w:marTop w:val="0"/>
                      <w:marBottom w:val="0"/>
                      <w:divBdr>
                        <w:top w:val="none" w:sz="0" w:space="0" w:color="auto"/>
                        <w:left w:val="none" w:sz="0" w:space="0" w:color="auto"/>
                        <w:bottom w:val="none" w:sz="0" w:space="0" w:color="auto"/>
                        <w:right w:val="none" w:sz="0" w:space="0" w:color="auto"/>
                      </w:divBdr>
                      <w:divsChild>
                        <w:div w:id="284121983">
                          <w:marLeft w:val="0"/>
                          <w:marRight w:val="0"/>
                          <w:marTop w:val="0"/>
                          <w:marBottom w:val="0"/>
                          <w:divBdr>
                            <w:top w:val="none" w:sz="0" w:space="0" w:color="auto"/>
                            <w:left w:val="none" w:sz="0" w:space="0" w:color="auto"/>
                            <w:bottom w:val="none" w:sz="0" w:space="0" w:color="auto"/>
                            <w:right w:val="none" w:sz="0" w:space="0" w:color="auto"/>
                          </w:divBdr>
                          <w:divsChild>
                            <w:div w:id="12346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19366">
                  <w:marLeft w:val="0"/>
                  <w:marRight w:val="0"/>
                  <w:marTop w:val="0"/>
                  <w:marBottom w:val="0"/>
                  <w:divBdr>
                    <w:top w:val="none" w:sz="0" w:space="0" w:color="auto"/>
                    <w:left w:val="none" w:sz="0" w:space="0" w:color="auto"/>
                    <w:bottom w:val="none" w:sz="0" w:space="0" w:color="auto"/>
                    <w:right w:val="none" w:sz="0" w:space="0" w:color="auto"/>
                  </w:divBdr>
                  <w:divsChild>
                    <w:div w:id="1933080996">
                      <w:marLeft w:val="0"/>
                      <w:marRight w:val="0"/>
                      <w:marTop w:val="0"/>
                      <w:marBottom w:val="0"/>
                      <w:divBdr>
                        <w:top w:val="none" w:sz="0" w:space="0" w:color="auto"/>
                        <w:left w:val="none" w:sz="0" w:space="0" w:color="auto"/>
                        <w:bottom w:val="none" w:sz="0" w:space="0" w:color="auto"/>
                        <w:right w:val="none" w:sz="0" w:space="0" w:color="auto"/>
                      </w:divBdr>
                      <w:divsChild>
                        <w:div w:id="121849363">
                          <w:marLeft w:val="0"/>
                          <w:marRight w:val="0"/>
                          <w:marTop w:val="0"/>
                          <w:marBottom w:val="0"/>
                          <w:divBdr>
                            <w:top w:val="none" w:sz="0" w:space="0" w:color="auto"/>
                            <w:left w:val="none" w:sz="0" w:space="0" w:color="auto"/>
                            <w:bottom w:val="none" w:sz="0" w:space="0" w:color="auto"/>
                            <w:right w:val="none" w:sz="0" w:space="0" w:color="auto"/>
                          </w:divBdr>
                          <w:divsChild>
                            <w:div w:id="17469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970340">
              <w:marLeft w:val="0"/>
              <w:marRight w:val="0"/>
              <w:marTop w:val="0"/>
              <w:marBottom w:val="0"/>
              <w:divBdr>
                <w:top w:val="none" w:sz="0" w:space="0" w:color="auto"/>
                <w:left w:val="none" w:sz="0" w:space="0" w:color="auto"/>
                <w:bottom w:val="none" w:sz="0" w:space="0" w:color="auto"/>
                <w:right w:val="none" w:sz="0" w:space="0" w:color="auto"/>
              </w:divBdr>
              <w:divsChild>
                <w:div w:id="712340980">
                  <w:marLeft w:val="0"/>
                  <w:marRight w:val="0"/>
                  <w:marTop w:val="0"/>
                  <w:marBottom w:val="0"/>
                  <w:divBdr>
                    <w:top w:val="none" w:sz="0" w:space="0" w:color="auto"/>
                    <w:left w:val="none" w:sz="0" w:space="0" w:color="auto"/>
                    <w:bottom w:val="none" w:sz="0" w:space="0" w:color="auto"/>
                    <w:right w:val="none" w:sz="0" w:space="0" w:color="auto"/>
                  </w:divBdr>
                  <w:divsChild>
                    <w:div w:id="832449874">
                      <w:marLeft w:val="0"/>
                      <w:marRight w:val="0"/>
                      <w:marTop w:val="0"/>
                      <w:marBottom w:val="0"/>
                      <w:divBdr>
                        <w:top w:val="none" w:sz="0" w:space="0" w:color="auto"/>
                        <w:left w:val="none" w:sz="0" w:space="0" w:color="auto"/>
                        <w:bottom w:val="none" w:sz="0" w:space="0" w:color="auto"/>
                        <w:right w:val="none" w:sz="0" w:space="0" w:color="auto"/>
                      </w:divBdr>
                      <w:divsChild>
                        <w:div w:id="10938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249264">
              <w:marLeft w:val="0"/>
              <w:marRight w:val="0"/>
              <w:marTop w:val="0"/>
              <w:marBottom w:val="0"/>
              <w:divBdr>
                <w:top w:val="none" w:sz="0" w:space="0" w:color="auto"/>
                <w:left w:val="none" w:sz="0" w:space="0" w:color="auto"/>
                <w:bottom w:val="none" w:sz="0" w:space="0" w:color="auto"/>
                <w:right w:val="none" w:sz="0" w:space="0" w:color="auto"/>
              </w:divBdr>
              <w:divsChild>
                <w:div w:id="1518930837">
                  <w:marLeft w:val="0"/>
                  <w:marRight w:val="0"/>
                  <w:marTop w:val="0"/>
                  <w:marBottom w:val="0"/>
                  <w:divBdr>
                    <w:top w:val="none" w:sz="0" w:space="0" w:color="auto"/>
                    <w:left w:val="none" w:sz="0" w:space="0" w:color="auto"/>
                    <w:bottom w:val="none" w:sz="0" w:space="0" w:color="auto"/>
                    <w:right w:val="none" w:sz="0" w:space="0" w:color="auto"/>
                  </w:divBdr>
                  <w:divsChild>
                    <w:div w:id="775905142">
                      <w:marLeft w:val="0"/>
                      <w:marRight w:val="0"/>
                      <w:marTop w:val="0"/>
                      <w:marBottom w:val="0"/>
                      <w:divBdr>
                        <w:top w:val="none" w:sz="0" w:space="0" w:color="auto"/>
                        <w:left w:val="none" w:sz="0" w:space="0" w:color="auto"/>
                        <w:bottom w:val="none" w:sz="0" w:space="0" w:color="auto"/>
                        <w:right w:val="none" w:sz="0" w:space="0" w:color="auto"/>
                      </w:divBdr>
                      <w:divsChild>
                        <w:div w:id="9379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2100">
                  <w:marLeft w:val="0"/>
                  <w:marRight w:val="0"/>
                  <w:marTop w:val="0"/>
                  <w:marBottom w:val="0"/>
                  <w:divBdr>
                    <w:top w:val="none" w:sz="0" w:space="0" w:color="auto"/>
                    <w:left w:val="none" w:sz="0" w:space="0" w:color="auto"/>
                    <w:bottom w:val="none" w:sz="0" w:space="0" w:color="auto"/>
                    <w:right w:val="none" w:sz="0" w:space="0" w:color="auto"/>
                  </w:divBdr>
                </w:div>
                <w:div w:id="1681857120">
                  <w:marLeft w:val="720"/>
                  <w:marRight w:val="720"/>
                  <w:marTop w:val="0"/>
                  <w:marBottom w:val="0"/>
                  <w:divBdr>
                    <w:top w:val="none" w:sz="0" w:space="0" w:color="auto"/>
                    <w:left w:val="none" w:sz="0" w:space="0" w:color="auto"/>
                    <w:bottom w:val="none" w:sz="0" w:space="0" w:color="auto"/>
                    <w:right w:val="none" w:sz="0" w:space="0" w:color="auto"/>
                  </w:divBdr>
                </w:div>
                <w:div w:id="1354964634">
                  <w:marLeft w:val="0"/>
                  <w:marRight w:val="0"/>
                  <w:marTop w:val="0"/>
                  <w:marBottom w:val="0"/>
                  <w:divBdr>
                    <w:top w:val="none" w:sz="0" w:space="0" w:color="auto"/>
                    <w:left w:val="none" w:sz="0" w:space="0" w:color="auto"/>
                    <w:bottom w:val="none" w:sz="0" w:space="0" w:color="auto"/>
                    <w:right w:val="none" w:sz="0" w:space="0" w:color="auto"/>
                  </w:divBdr>
                  <w:divsChild>
                    <w:div w:id="981496135">
                      <w:marLeft w:val="0"/>
                      <w:marRight w:val="0"/>
                      <w:marTop w:val="0"/>
                      <w:marBottom w:val="0"/>
                      <w:divBdr>
                        <w:top w:val="none" w:sz="0" w:space="0" w:color="auto"/>
                        <w:left w:val="none" w:sz="0" w:space="0" w:color="auto"/>
                        <w:bottom w:val="none" w:sz="0" w:space="0" w:color="auto"/>
                        <w:right w:val="none" w:sz="0" w:space="0" w:color="auto"/>
                      </w:divBdr>
                      <w:divsChild>
                        <w:div w:id="1815366599">
                          <w:marLeft w:val="0"/>
                          <w:marRight w:val="0"/>
                          <w:marTop w:val="0"/>
                          <w:marBottom w:val="0"/>
                          <w:divBdr>
                            <w:top w:val="none" w:sz="0" w:space="0" w:color="auto"/>
                            <w:left w:val="none" w:sz="0" w:space="0" w:color="auto"/>
                            <w:bottom w:val="none" w:sz="0" w:space="0" w:color="auto"/>
                            <w:right w:val="none" w:sz="0" w:space="0" w:color="auto"/>
                          </w:divBdr>
                          <w:divsChild>
                            <w:div w:id="7229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6384">
                  <w:marLeft w:val="0"/>
                  <w:marRight w:val="0"/>
                  <w:marTop w:val="0"/>
                  <w:marBottom w:val="0"/>
                  <w:divBdr>
                    <w:top w:val="none" w:sz="0" w:space="0" w:color="auto"/>
                    <w:left w:val="none" w:sz="0" w:space="0" w:color="auto"/>
                    <w:bottom w:val="none" w:sz="0" w:space="0" w:color="auto"/>
                    <w:right w:val="none" w:sz="0" w:space="0" w:color="auto"/>
                  </w:divBdr>
                  <w:divsChild>
                    <w:div w:id="1274701872">
                      <w:marLeft w:val="0"/>
                      <w:marRight w:val="0"/>
                      <w:marTop w:val="0"/>
                      <w:marBottom w:val="0"/>
                      <w:divBdr>
                        <w:top w:val="none" w:sz="0" w:space="0" w:color="auto"/>
                        <w:left w:val="none" w:sz="0" w:space="0" w:color="auto"/>
                        <w:bottom w:val="none" w:sz="0" w:space="0" w:color="auto"/>
                        <w:right w:val="none" w:sz="0" w:space="0" w:color="auto"/>
                      </w:divBdr>
                      <w:divsChild>
                        <w:div w:id="475949152">
                          <w:marLeft w:val="0"/>
                          <w:marRight w:val="0"/>
                          <w:marTop w:val="0"/>
                          <w:marBottom w:val="0"/>
                          <w:divBdr>
                            <w:top w:val="none" w:sz="0" w:space="0" w:color="auto"/>
                            <w:left w:val="none" w:sz="0" w:space="0" w:color="auto"/>
                            <w:bottom w:val="none" w:sz="0" w:space="0" w:color="auto"/>
                            <w:right w:val="none" w:sz="0" w:space="0" w:color="auto"/>
                          </w:divBdr>
                          <w:divsChild>
                            <w:div w:id="4768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7429">
                      <w:marLeft w:val="720"/>
                      <w:marRight w:val="720"/>
                      <w:marTop w:val="0"/>
                      <w:marBottom w:val="0"/>
                      <w:divBdr>
                        <w:top w:val="none" w:sz="0" w:space="0" w:color="auto"/>
                        <w:left w:val="none" w:sz="0" w:space="0" w:color="auto"/>
                        <w:bottom w:val="none" w:sz="0" w:space="0" w:color="auto"/>
                        <w:right w:val="none" w:sz="0" w:space="0" w:color="auto"/>
                      </w:divBdr>
                    </w:div>
                    <w:div w:id="1961380064">
                      <w:marLeft w:val="720"/>
                      <w:marRight w:val="720"/>
                      <w:marTop w:val="0"/>
                      <w:marBottom w:val="0"/>
                      <w:divBdr>
                        <w:top w:val="none" w:sz="0" w:space="0" w:color="auto"/>
                        <w:left w:val="none" w:sz="0" w:space="0" w:color="auto"/>
                        <w:bottom w:val="none" w:sz="0" w:space="0" w:color="auto"/>
                        <w:right w:val="none" w:sz="0" w:space="0" w:color="auto"/>
                      </w:divBdr>
                    </w:div>
                    <w:div w:id="1919749961">
                      <w:marLeft w:val="720"/>
                      <w:marRight w:val="720"/>
                      <w:marTop w:val="0"/>
                      <w:marBottom w:val="0"/>
                      <w:divBdr>
                        <w:top w:val="none" w:sz="0" w:space="0" w:color="auto"/>
                        <w:left w:val="none" w:sz="0" w:space="0" w:color="auto"/>
                        <w:bottom w:val="none" w:sz="0" w:space="0" w:color="auto"/>
                        <w:right w:val="none" w:sz="0" w:space="0" w:color="auto"/>
                      </w:divBdr>
                    </w:div>
                  </w:divsChild>
                </w:div>
                <w:div w:id="1523738701">
                  <w:marLeft w:val="0"/>
                  <w:marRight w:val="0"/>
                  <w:marTop w:val="0"/>
                  <w:marBottom w:val="0"/>
                  <w:divBdr>
                    <w:top w:val="none" w:sz="0" w:space="0" w:color="auto"/>
                    <w:left w:val="none" w:sz="0" w:space="0" w:color="auto"/>
                    <w:bottom w:val="none" w:sz="0" w:space="0" w:color="auto"/>
                    <w:right w:val="none" w:sz="0" w:space="0" w:color="auto"/>
                  </w:divBdr>
                  <w:divsChild>
                    <w:div w:id="1993826640">
                      <w:marLeft w:val="0"/>
                      <w:marRight w:val="0"/>
                      <w:marTop w:val="0"/>
                      <w:marBottom w:val="0"/>
                      <w:divBdr>
                        <w:top w:val="none" w:sz="0" w:space="0" w:color="auto"/>
                        <w:left w:val="none" w:sz="0" w:space="0" w:color="auto"/>
                        <w:bottom w:val="none" w:sz="0" w:space="0" w:color="auto"/>
                        <w:right w:val="none" w:sz="0" w:space="0" w:color="auto"/>
                      </w:divBdr>
                      <w:divsChild>
                        <w:div w:id="1112020379">
                          <w:marLeft w:val="0"/>
                          <w:marRight w:val="0"/>
                          <w:marTop w:val="0"/>
                          <w:marBottom w:val="0"/>
                          <w:divBdr>
                            <w:top w:val="none" w:sz="0" w:space="0" w:color="auto"/>
                            <w:left w:val="none" w:sz="0" w:space="0" w:color="auto"/>
                            <w:bottom w:val="none" w:sz="0" w:space="0" w:color="auto"/>
                            <w:right w:val="none" w:sz="0" w:space="0" w:color="auto"/>
                          </w:divBdr>
                          <w:divsChild>
                            <w:div w:id="13033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2878">
                  <w:marLeft w:val="0"/>
                  <w:marRight w:val="0"/>
                  <w:marTop w:val="0"/>
                  <w:marBottom w:val="0"/>
                  <w:divBdr>
                    <w:top w:val="none" w:sz="0" w:space="0" w:color="auto"/>
                    <w:left w:val="none" w:sz="0" w:space="0" w:color="auto"/>
                    <w:bottom w:val="none" w:sz="0" w:space="0" w:color="auto"/>
                    <w:right w:val="none" w:sz="0" w:space="0" w:color="auto"/>
                  </w:divBdr>
                  <w:divsChild>
                    <w:div w:id="396635015">
                      <w:marLeft w:val="0"/>
                      <w:marRight w:val="0"/>
                      <w:marTop w:val="0"/>
                      <w:marBottom w:val="0"/>
                      <w:divBdr>
                        <w:top w:val="none" w:sz="0" w:space="0" w:color="auto"/>
                        <w:left w:val="none" w:sz="0" w:space="0" w:color="auto"/>
                        <w:bottom w:val="none" w:sz="0" w:space="0" w:color="auto"/>
                        <w:right w:val="none" w:sz="0" w:space="0" w:color="auto"/>
                      </w:divBdr>
                      <w:divsChild>
                        <w:div w:id="1849322801">
                          <w:marLeft w:val="0"/>
                          <w:marRight w:val="0"/>
                          <w:marTop w:val="0"/>
                          <w:marBottom w:val="0"/>
                          <w:divBdr>
                            <w:top w:val="none" w:sz="0" w:space="0" w:color="auto"/>
                            <w:left w:val="none" w:sz="0" w:space="0" w:color="auto"/>
                            <w:bottom w:val="none" w:sz="0" w:space="0" w:color="auto"/>
                            <w:right w:val="none" w:sz="0" w:space="0" w:color="auto"/>
                          </w:divBdr>
                          <w:divsChild>
                            <w:div w:id="17394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7957">
                      <w:marLeft w:val="720"/>
                      <w:marRight w:val="720"/>
                      <w:marTop w:val="0"/>
                      <w:marBottom w:val="0"/>
                      <w:divBdr>
                        <w:top w:val="none" w:sz="0" w:space="0" w:color="auto"/>
                        <w:left w:val="none" w:sz="0" w:space="0" w:color="auto"/>
                        <w:bottom w:val="none" w:sz="0" w:space="0" w:color="auto"/>
                        <w:right w:val="none" w:sz="0" w:space="0" w:color="auto"/>
                      </w:divBdr>
                    </w:div>
                  </w:divsChild>
                </w:div>
                <w:div w:id="976573939">
                  <w:marLeft w:val="0"/>
                  <w:marRight w:val="0"/>
                  <w:marTop w:val="0"/>
                  <w:marBottom w:val="0"/>
                  <w:divBdr>
                    <w:top w:val="none" w:sz="0" w:space="0" w:color="auto"/>
                    <w:left w:val="none" w:sz="0" w:space="0" w:color="auto"/>
                    <w:bottom w:val="none" w:sz="0" w:space="0" w:color="auto"/>
                    <w:right w:val="none" w:sz="0" w:space="0" w:color="auto"/>
                  </w:divBdr>
                  <w:divsChild>
                    <w:div w:id="1608079528">
                      <w:marLeft w:val="0"/>
                      <w:marRight w:val="0"/>
                      <w:marTop w:val="0"/>
                      <w:marBottom w:val="0"/>
                      <w:divBdr>
                        <w:top w:val="none" w:sz="0" w:space="0" w:color="auto"/>
                        <w:left w:val="none" w:sz="0" w:space="0" w:color="auto"/>
                        <w:bottom w:val="none" w:sz="0" w:space="0" w:color="auto"/>
                        <w:right w:val="none" w:sz="0" w:space="0" w:color="auto"/>
                      </w:divBdr>
                      <w:divsChild>
                        <w:div w:id="2111461074">
                          <w:marLeft w:val="0"/>
                          <w:marRight w:val="0"/>
                          <w:marTop w:val="0"/>
                          <w:marBottom w:val="0"/>
                          <w:divBdr>
                            <w:top w:val="none" w:sz="0" w:space="0" w:color="auto"/>
                            <w:left w:val="none" w:sz="0" w:space="0" w:color="auto"/>
                            <w:bottom w:val="none" w:sz="0" w:space="0" w:color="auto"/>
                            <w:right w:val="none" w:sz="0" w:space="0" w:color="auto"/>
                          </w:divBdr>
                          <w:divsChild>
                            <w:div w:id="8939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46901">
                  <w:marLeft w:val="0"/>
                  <w:marRight w:val="0"/>
                  <w:marTop w:val="0"/>
                  <w:marBottom w:val="0"/>
                  <w:divBdr>
                    <w:top w:val="none" w:sz="0" w:space="0" w:color="auto"/>
                    <w:left w:val="none" w:sz="0" w:space="0" w:color="auto"/>
                    <w:bottom w:val="none" w:sz="0" w:space="0" w:color="auto"/>
                    <w:right w:val="none" w:sz="0" w:space="0" w:color="auto"/>
                  </w:divBdr>
                  <w:divsChild>
                    <w:div w:id="2071536509">
                      <w:marLeft w:val="0"/>
                      <w:marRight w:val="0"/>
                      <w:marTop w:val="0"/>
                      <w:marBottom w:val="0"/>
                      <w:divBdr>
                        <w:top w:val="none" w:sz="0" w:space="0" w:color="auto"/>
                        <w:left w:val="none" w:sz="0" w:space="0" w:color="auto"/>
                        <w:bottom w:val="none" w:sz="0" w:space="0" w:color="auto"/>
                        <w:right w:val="none" w:sz="0" w:space="0" w:color="auto"/>
                      </w:divBdr>
                      <w:divsChild>
                        <w:div w:id="769399553">
                          <w:marLeft w:val="0"/>
                          <w:marRight w:val="0"/>
                          <w:marTop w:val="0"/>
                          <w:marBottom w:val="0"/>
                          <w:divBdr>
                            <w:top w:val="none" w:sz="0" w:space="0" w:color="auto"/>
                            <w:left w:val="none" w:sz="0" w:space="0" w:color="auto"/>
                            <w:bottom w:val="none" w:sz="0" w:space="0" w:color="auto"/>
                            <w:right w:val="none" w:sz="0" w:space="0" w:color="auto"/>
                          </w:divBdr>
                          <w:divsChild>
                            <w:div w:id="15599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7735">
                      <w:marLeft w:val="0"/>
                      <w:marRight w:val="0"/>
                      <w:marTop w:val="0"/>
                      <w:marBottom w:val="0"/>
                      <w:divBdr>
                        <w:top w:val="none" w:sz="0" w:space="0" w:color="auto"/>
                        <w:left w:val="none" w:sz="0" w:space="0" w:color="auto"/>
                        <w:bottom w:val="none" w:sz="0" w:space="0" w:color="auto"/>
                        <w:right w:val="none" w:sz="0" w:space="0" w:color="auto"/>
                      </w:divBdr>
                    </w:div>
                    <w:div w:id="1985352175">
                      <w:marLeft w:val="0"/>
                      <w:marRight w:val="0"/>
                      <w:marTop w:val="0"/>
                      <w:marBottom w:val="0"/>
                      <w:divBdr>
                        <w:top w:val="none" w:sz="0" w:space="0" w:color="auto"/>
                        <w:left w:val="none" w:sz="0" w:space="0" w:color="auto"/>
                        <w:bottom w:val="none" w:sz="0" w:space="0" w:color="auto"/>
                        <w:right w:val="none" w:sz="0" w:space="0" w:color="auto"/>
                      </w:divBdr>
                      <w:divsChild>
                        <w:div w:id="547029755">
                          <w:marLeft w:val="0"/>
                          <w:marRight w:val="0"/>
                          <w:marTop w:val="0"/>
                          <w:marBottom w:val="0"/>
                          <w:divBdr>
                            <w:top w:val="none" w:sz="0" w:space="0" w:color="auto"/>
                            <w:left w:val="none" w:sz="0" w:space="0" w:color="auto"/>
                            <w:bottom w:val="none" w:sz="0" w:space="0" w:color="auto"/>
                            <w:right w:val="none" w:sz="0" w:space="0" w:color="auto"/>
                          </w:divBdr>
                          <w:divsChild>
                            <w:div w:id="61562867">
                              <w:marLeft w:val="0"/>
                              <w:marRight w:val="0"/>
                              <w:marTop w:val="0"/>
                              <w:marBottom w:val="0"/>
                              <w:divBdr>
                                <w:top w:val="none" w:sz="0" w:space="0" w:color="auto"/>
                                <w:left w:val="none" w:sz="0" w:space="0" w:color="auto"/>
                                <w:bottom w:val="none" w:sz="0" w:space="0" w:color="auto"/>
                                <w:right w:val="none" w:sz="0" w:space="0" w:color="auto"/>
                              </w:divBdr>
                              <w:divsChild>
                                <w:div w:id="18950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4623">
                          <w:marLeft w:val="720"/>
                          <w:marRight w:val="720"/>
                          <w:marTop w:val="0"/>
                          <w:marBottom w:val="0"/>
                          <w:divBdr>
                            <w:top w:val="none" w:sz="0" w:space="0" w:color="auto"/>
                            <w:left w:val="none" w:sz="0" w:space="0" w:color="auto"/>
                            <w:bottom w:val="none" w:sz="0" w:space="0" w:color="auto"/>
                            <w:right w:val="none" w:sz="0" w:space="0" w:color="auto"/>
                          </w:divBdr>
                        </w:div>
                      </w:divsChild>
                    </w:div>
                    <w:div w:id="597176446">
                      <w:marLeft w:val="0"/>
                      <w:marRight w:val="0"/>
                      <w:marTop w:val="0"/>
                      <w:marBottom w:val="0"/>
                      <w:divBdr>
                        <w:top w:val="none" w:sz="0" w:space="0" w:color="auto"/>
                        <w:left w:val="none" w:sz="0" w:space="0" w:color="auto"/>
                        <w:bottom w:val="none" w:sz="0" w:space="0" w:color="auto"/>
                        <w:right w:val="none" w:sz="0" w:space="0" w:color="auto"/>
                      </w:divBdr>
                      <w:divsChild>
                        <w:div w:id="180360474">
                          <w:marLeft w:val="0"/>
                          <w:marRight w:val="0"/>
                          <w:marTop w:val="0"/>
                          <w:marBottom w:val="0"/>
                          <w:divBdr>
                            <w:top w:val="none" w:sz="0" w:space="0" w:color="auto"/>
                            <w:left w:val="none" w:sz="0" w:space="0" w:color="auto"/>
                            <w:bottom w:val="none" w:sz="0" w:space="0" w:color="auto"/>
                            <w:right w:val="none" w:sz="0" w:space="0" w:color="auto"/>
                          </w:divBdr>
                          <w:divsChild>
                            <w:div w:id="1275942044">
                              <w:marLeft w:val="0"/>
                              <w:marRight w:val="0"/>
                              <w:marTop w:val="0"/>
                              <w:marBottom w:val="0"/>
                              <w:divBdr>
                                <w:top w:val="none" w:sz="0" w:space="0" w:color="auto"/>
                                <w:left w:val="none" w:sz="0" w:space="0" w:color="auto"/>
                                <w:bottom w:val="none" w:sz="0" w:space="0" w:color="auto"/>
                                <w:right w:val="none" w:sz="0" w:space="0" w:color="auto"/>
                              </w:divBdr>
                              <w:divsChild>
                                <w:div w:id="617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731777">
                  <w:marLeft w:val="0"/>
                  <w:marRight w:val="0"/>
                  <w:marTop w:val="0"/>
                  <w:marBottom w:val="0"/>
                  <w:divBdr>
                    <w:top w:val="none" w:sz="0" w:space="0" w:color="auto"/>
                    <w:left w:val="none" w:sz="0" w:space="0" w:color="auto"/>
                    <w:bottom w:val="none" w:sz="0" w:space="0" w:color="auto"/>
                    <w:right w:val="none" w:sz="0" w:space="0" w:color="auto"/>
                  </w:divBdr>
                  <w:divsChild>
                    <w:div w:id="1308196776">
                      <w:marLeft w:val="0"/>
                      <w:marRight w:val="0"/>
                      <w:marTop w:val="0"/>
                      <w:marBottom w:val="0"/>
                      <w:divBdr>
                        <w:top w:val="none" w:sz="0" w:space="0" w:color="auto"/>
                        <w:left w:val="none" w:sz="0" w:space="0" w:color="auto"/>
                        <w:bottom w:val="none" w:sz="0" w:space="0" w:color="auto"/>
                        <w:right w:val="none" w:sz="0" w:space="0" w:color="auto"/>
                      </w:divBdr>
                      <w:divsChild>
                        <w:div w:id="610087621">
                          <w:marLeft w:val="0"/>
                          <w:marRight w:val="0"/>
                          <w:marTop w:val="0"/>
                          <w:marBottom w:val="0"/>
                          <w:divBdr>
                            <w:top w:val="none" w:sz="0" w:space="0" w:color="auto"/>
                            <w:left w:val="none" w:sz="0" w:space="0" w:color="auto"/>
                            <w:bottom w:val="none" w:sz="0" w:space="0" w:color="auto"/>
                            <w:right w:val="none" w:sz="0" w:space="0" w:color="auto"/>
                          </w:divBdr>
                          <w:divsChild>
                            <w:div w:id="377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1320">
                      <w:marLeft w:val="720"/>
                      <w:marRight w:val="720"/>
                      <w:marTop w:val="0"/>
                      <w:marBottom w:val="0"/>
                      <w:divBdr>
                        <w:top w:val="none" w:sz="0" w:space="0" w:color="auto"/>
                        <w:left w:val="none" w:sz="0" w:space="0" w:color="auto"/>
                        <w:bottom w:val="none" w:sz="0" w:space="0" w:color="auto"/>
                        <w:right w:val="none" w:sz="0" w:space="0" w:color="auto"/>
                      </w:divBdr>
                    </w:div>
                  </w:divsChild>
                </w:div>
                <w:div w:id="1377508881">
                  <w:marLeft w:val="0"/>
                  <w:marRight w:val="0"/>
                  <w:marTop w:val="0"/>
                  <w:marBottom w:val="0"/>
                  <w:divBdr>
                    <w:top w:val="none" w:sz="0" w:space="0" w:color="auto"/>
                    <w:left w:val="none" w:sz="0" w:space="0" w:color="auto"/>
                    <w:bottom w:val="none" w:sz="0" w:space="0" w:color="auto"/>
                    <w:right w:val="none" w:sz="0" w:space="0" w:color="auto"/>
                  </w:divBdr>
                  <w:divsChild>
                    <w:div w:id="1343970322">
                      <w:marLeft w:val="0"/>
                      <w:marRight w:val="0"/>
                      <w:marTop w:val="0"/>
                      <w:marBottom w:val="0"/>
                      <w:divBdr>
                        <w:top w:val="none" w:sz="0" w:space="0" w:color="auto"/>
                        <w:left w:val="none" w:sz="0" w:space="0" w:color="auto"/>
                        <w:bottom w:val="none" w:sz="0" w:space="0" w:color="auto"/>
                        <w:right w:val="none" w:sz="0" w:space="0" w:color="auto"/>
                      </w:divBdr>
                      <w:divsChild>
                        <w:div w:id="302546171">
                          <w:marLeft w:val="0"/>
                          <w:marRight w:val="0"/>
                          <w:marTop w:val="0"/>
                          <w:marBottom w:val="0"/>
                          <w:divBdr>
                            <w:top w:val="none" w:sz="0" w:space="0" w:color="auto"/>
                            <w:left w:val="none" w:sz="0" w:space="0" w:color="auto"/>
                            <w:bottom w:val="none" w:sz="0" w:space="0" w:color="auto"/>
                            <w:right w:val="none" w:sz="0" w:space="0" w:color="auto"/>
                          </w:divBdr>
                          <w:divsChild>
                            <w:div w:id="8532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1645">
                  <w:marLeft w:val="0"/>
                  <w:marRight w:val="0"/>
                  <w:marTop w:val="0"/>
                  <w:marBottom w:val="0"/>
                  <w:divBdr>
                    <w:top w:val="none" w:sz="0" w:space="0" w:color="auto"/>
                    <w:left w:val="none" w:sz="0" w:space="0" w:color="auto"/>
                    <w:bottom w:val="none" w:sz="0" w:space="0" w:color="auto"/>
                    <w:right w:val="none" w:sz="0" w:space="0" w:color="auto"/>
                  </w:divBdr>
                  <w:divsChild>
                    <w:div w:id="144472846">
                      <w:marLeft w:val="0"/>
                      <w:marRight w:val="0"/>
                      <w:marTop w:val="0"/>
                      <w:marBottom w:val="0"/>
                      <w:divBdr>
                        <w:top w:val="none" w:sz="0" w:space="0" w:color="auto"/>
                        <w:left w:val="none" w:sz="0" w:space="0" w:color="auto"/>
                        <w:bottom w:val="none" w:sz="0" w:space="0" w:color="auto"/>
                        <w:right w:val="none" w:sz="0" w:space="0" w:color="auto"/>
                      </w:divBdr>
                      <w:divsChild>
                        <w:div w:id="1894192440">
                          <w:marLeft w:val="0"/>
                          <w:marRight w:val="0"/>
                          <w:marTop w:val="0"/>
                          <w:marBottom w:val="0"/>
                          <w:divBdr>
                            <w:top w:val="none" w:sz="0" w:space="0" w:color="auto"/>
                            <w:left w:val="none" w:sz="0" w:space="0" w:color="auto"/>
                            <w:bottom w:val="none" w:sz="0" w:space="0" w:color="auto"/>
                            <w:right w:val="none" w:sz="0" w:space="0" w:color="auto"/>
                          </w:divBdr>
                          <w:divsChild>
                            <w:div w:id="19558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6565">
                      <w:marLeft w:val="720"/>
                      <w:marRight w:val="720"/>
                      <w:marTop w:val="0"/>
                      <w:marBottom w:val="0"/>
                      <w:divBdr>
                        <w:top w:val="none" w:sz="0" w:space="0" w:color="auto"/>
                        <w:left w:val="none" w:sz="0" w:space="0" w:color="auto"/>
                        <w:bottom w:val="none" w:sz="0" w:space="0" w:color="auto"/>
                        <w:right w:val="none" w:sz="0" w:space="0" w:color="auto"/>
                      </w:divBdr>
                    </w:div>
                  </w:divsChild>
                </w:div>
                <w:div w:id="1955356486">
                  <w:marLeft w:val="0"/>
                  <w:marRight w:val="0"/>
                  <w:marTop w:val="0"/>
                  <w:marBottom w:val="0"/>
                  <w:divBdr>
                    <w:top w:val="none" w:sz="0" w:space="0" w:color="auto"/>
                    <w:left w:val="none" w:sz="0" w:space="0" w:color="auto"/>
                    <w:bottom w:val="none" w:sz="0" w:space="0" w:color="auto"/>
                    <w:right w:val="none" w:sz="0" w:space="0" w:color="auto"/>
                  </w:divBdr>
                  <w:divsChild>
                    <w:div w:id="345445377">
                      <w:marLeft w:val="0"/>
                      <w:marRight w:val="0"/>
                      <w:marTop w:val="0"/>
                      <w:marBottom w:val="0"/>
                      <w:divBdr>
                        <w:top w:val="none" w:sz="0" w:space="0" w:color="auto"/>
                        <w:left w:val="none" w:sz="0" w:space="0" w:color="auto"/>
                        <w:bottom w:val="none" w:sz="0" w:space="0" w:color="auto"/>
                        <w:right w:val="none" w:sz="0" w:space="0" w:color="auto"/>
                      </w:divBdr>
                      <w:divsChild>
                        <w:div w:id="428309810">
                          <w:marLeft w:val="0"/>
                          <w:marRight w:val="0"/>
                          <w:marTop w:val="0"/>
                          <w:marBottom w:val="0"/>
                          <w:divBdr>
                            <w:top w:val="none" w:sz="0" w:space="0" w:color="auto"/>
                            <w:left w:val="none" w:sz="0" w:space="0" w:color="auto"/>
                            <w:bottom w:val="none" w:sz="0" w:space="0" w:color="auto"/>
                            <w:right w:val="none" w:sz="0" w:space="0" w:color="auto"/>
                          </w:divBdr>
                          <w:divsChild>
                            <w:div w:id="1860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5472">
                      <w:marLeft w:val="720"/>
                      <w:marRight w:val="720"/>
                      <w:marTop w:val="0"/>
                      <w:marBottom w:val="0"/>
                      <w:divBdr>
                        <w:top w:val="none" w:sz="0" w:space="0" w:color="auto"/>
                        <w:left w:val="none" w:sz="0" w:space="0" w:color="auto"/>
                        <w:bottom w:val="none" w:sz="0" w:space="0" w:color="auto"/>
                        <w:right w:val="none" w:sz="0" w:space="0" w:color="auto"/>
                      </w:divBdr>
                    </w:div>
                  </w:divsChild>
                </w:div>
                <w:div w:id="1755710992">
                  <w:marLeft w:val="0"/>
                  <w:marRight w:val="0"/>
                  <w:marTop w:val="0"/>
                  <w:marBottom w:val="0"/>
                  <w:divBdr>
                    <w:top w:val="none" w:sz="0" w:space="0" w:color="auto"/>
                    <w:left w:val="none" w:sz="0" w:space="0" w:color="auto"/>
                    <w:bottom w:val="none" w:sz="0" w:space="0" w:color="auto"/>
                    <w:right w:val="none" w:sz="0" w:space="0" w:color="auto"/>
                  </w:divBdr>
                  <w:divsChild>
                    <w:div w:id="1247881181">
                      <w:marLeft w:val="0"/>
                      <w:marRight w:val="0"/>
                      <w:marTop w:val="0"/>
                      <w:marBottom w:val="0"/>
                      <w:divBdr>
                        <w:top w:val="none" w:sz="0" w:space="0" w:color="auto"/>
                        <w:left w:val="none" w:sz="0" w:space="0" w:color="auto"/>
                        <w:bottom w:val="none" w:sz="0" w:space="0" w:color="auto"/>
                        <w:right w:val="none" w:sz="0" w:space="0" w:color="auto"/>
                      </w:divBdr>
                      <w:divsChild>
                        <w:div w:id="262687397">
                          <w:marLeft w:val="0"/>
                          <w:marRight w:val="0"/>
                          <w:marTop w:val="0"/>
                          <w:marBottom w:val="0"/>
                          <w:divBdr>
                            <w:top w:val="none" w:sz="0" w:space="0" w:color="auto"/>
                            <w:left w:val="none" w:sz="0" w:space="0" w:color="auto"/>
                            <w:bottom w:val="none" w:sz="0" w:space="0" w:color="auto"/>
                            <w:right w:val="none" w:sz="0" w:space="0" w:color="auto"/>
                          </w:divBdr>
                          <w:divsChild>
                            <w:div w:id="8841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42344">
                  <w:marLeft w:val="0"/>
                  <w:marRight w:val="0"/>
                  <w:marTop w:val="0"/>
                  <w:marBottom w:val="0"/>
                  <w:divBdr>
                    <w:top w:val="none" w:sz="0" w:space="0" w:color="auto"/>
                    <w:left w:val="none" w:sz="0" w:space="0" w:color="auto"/>
                    <w:bottom w:val="none" w:sz="0" w:space="0" w:color="auto"/>
                    <w:right w:val="none" w:sz="0" w:space="0" w:color="auto"/>
                  </w:divBdr>
                  <w:divsChild>
                    <w:div w:id="620302233">
                      <w:marLeft w:val="0"/>
                      <w:marRight w:val="0"/>
                      <w:marTop w:val="0"/>
                      <w:marBottom w:val="0"/>
                      <w:divBdr>
                        <w:top w:val="none" w:sz="0" w:space="0" w:color="auto"/>
                        <w:left w:val="none" w:sz="0" w:space="0" w:color="auto"/>
                        <w:bottom w:val="none" w:sz="0" w:space="0" w:color="auto"/>
                        <w:right w:val="none" w:sz="0" w:space="0" w:color="auto"/>
                      </w:divBdr>
                      <w:divsChild>
                        <w:div w:id="668218476">
                          <w:marLeft w:val="0"/>
                          <w:marRight w:val="0"/>
                          <w:marTop w:val="0"/>
                          <w:marBottom w:val="0"/>
                          <w:divBdr>
                            <w:top w:val="none" w:sz="0" w:space="0" w:color="auto"/>
                            <w:left w:val="none" w:sz="0" w:space="0" w:color="auto"/>
                            <w:bottom w:val="none" w:sz="0" w:space="0" w:color="auto"/>
                            <w:right w:val="none" w:sz="0" w:space="0" w:color="auto"/>
                          </w:divBdr>
                          <w:divsChild>
                            <w:div w:id="7783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03569">
                  <w:marLeft w:val="0"/>
                  <w:marRight w:val="0"/>
                  <w:marTop w:val="0"/>
                  <w:marBottom w:val="0"/>
                  <w:divBdr>
                    <w:top w:val="none" w:sz="0" w:space="0" w:color="auto"/>
                    <w:left w:val="none" w:sz="0" w:space="0" w:color="auto"/>
                    <w:bottom w:val="none" w:sz="0" w:space="0" w:color="auto"/>
                    <w:right w:val="none" w:sz="0" w:space="0" w:color="auto"/>
                  </w:divBdr>
                  <w:divsChild>
                    <w:div w:id="552666561">
                      <w:marLeft w:val="0"/>
                      <w:marRight w:val="0"/>
                      <w:marTop w:val="0"/>
                      <w:marBottom w:val="0"/>
                      <w:divBdr>
                        <w:top w:val="none" w:sz="0" w:space="0" w:color="auto"/>
                        <w:left w:val="none" w:sz="0" w:space="0" w:color="auto"/>
                        <w:bottom w:val="none" w:sz="0" w:space="0" w:color="auto"/>
                        <w:right w:val="none" w:sz="0" w:space="0" w:color="auto"/>
                      </w:divBdr>
                      <w:divsChild>
                        <w:div w:id="1937862314">
                          <w:marLeft w:val="0"/>
                          <w:marRight w:val="0"/>
                          <w:marTop w:val="0"/>
                          <w:marBottom w:val="0"/>
                          <w:divBdr>
                            <w:top w:val="none" w:sz="0" w:space="0" w:color="auto"/>
                            <w:left w:val="none" w:sz="0" w:space="0" w:color="auto"/>
                            <w:bottom w:val="none" w:sz="0" w:space="0" w:color="auto"/>
                            <w:right w:val="none" w:sz="0" w:space="0" w:color="auto"/>
                          </w:divBdr>
                          <w:divsChild>
                            <w:div w:id="1398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90790">
                  <w:marLeft w:val="0"/>
                  <w:marRight w:val="0"/>
                  <w:marTop w:val="0"/>
                  <w:marBottom w:val="0"/>
                  <w:divBdr>
                    <w:top w:val="none" w:sz="0" w:space="0" w:color="auto"/>
                    <w:left w:val="none" w:sz="0" w:space="0" w:color="auto"/>
                    <w:bottom w:val="none" w:sz="0" w:space="0" w:color="auto"/>
                    <w:right w:val="none" w:sz="0" w:space="0" w:color="auto"/>
                  </w:divBdr>
                  <w:divsChild>
                    <w:div w:id="437681292">
                      <w:marLeft w:val="0"/>
                      <w:marRight w:val="0"/>
                      <w:marTop w:val="0"/>
                      <w:marBottom w:val="0"/>
                      <w:divBdr>
                        <w:top w:val="none" w:sz="0" w:space="0" w:color="auto"/>
                        <w:left w:val="none" w:sz="0" w:space="0" w:color="auto"/>
                        <w:bottom w:val="none" w:sz="0" w:space="0" w:color="auto"/>
                        <w:right w:val="none" w:sz="0" w:space="0" w:color="auto"/>
                      </w:divBdr>
                      <w:divsChild>
                        <w:div w:id="447821034">
                          <w:marLeft w:val="0"/>
                          <w:marRight w:val="0"/>
                          <w:marTop w:val="0"/>
                          <w:marBottom w:val="0"/>
                          <w:divBdr>
                            <w:top w:val="none" w:sz="0" w:space="0" w:color="auto"/>
                            <w:left w:val="none" w:sz="0" w:space="0" w:color="auto"/>
                            <w:bottom w:val="none" w:sz="0" w:space="0" w:color="auto"/>
                            <w:right w:val="none" w:sz="0" w:space="0" w:color="auto"/>
                          </w:divBdr>
                          <w:divsChild>
                            <w:div w:id="34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1212">
                      <w:marLeft w:val="0"/>
                      <w:marRight w:val="0"/>
                      <w:marTop w:val="0"/>
                      <w:marBottom w:val="0"/>
                      <w:divBdr>
                        <w:top w:val="none" w:sz="0" w:space="0" w:color="auto"/>
                        <w:left w:val="none" w:sz="0" w:space="0" w:color="auto"/>
                        <w:bottom w:val="none" w:sz="0" w:space="0" w:color="auto"/>
                        <w:right w:val="none" w:sz="0" w:space="0" w:color="auto"/>
                      </w:divBdr>
                    </w:div>
                  </w:divsChild>
                </w:div>
                <w:div w:id="1238248848">
                  <w:marLeft w:val="0"/>
                  <w:marRight w:val="0"/>
                  <w:marTop w:val="0"/>
                  <w:marBottom w:val="0"/>
                  <w:divBdr>
                    <w:top w:val="none" w:sz="0" w:space="0" w:color="auto"/>
                    <w:left w:val="none" w:sz="0" w:space="0" w:color="auto"/>
                    <w:bottom w:val="none" w:sz="0" w:space="0" w:color="auto"/>
                    <w:right w:val="none" w:sz="0" w:space="0" w:color="auto"/>
                  </w:divBdr>
                  <w:divsChild>
                    <w:div w:id="405301313">
                      <w:marLeft w:val="0"/>
                      <w:marRight w:val="0"/>
                      <w:marTop w:val="0"/>
                      <w:marBottom w:val="0"/>
                      <w:divBdr>
                        <w:top w:val="none" w:sz="0" w:space="0" w:color="auto"/>
                        <w:left w:val="none" w:sz="0" w:space="0" w:color="auto"/>
                        <w:bottom w:val="none" w:sz="0" w:space="0" w:color="auto"/>
                        <w:right w:val="none" w:sz="0" w:space="0" w:color="auto"/>
                      </w:divBdr>
                      <w:divsChild>
                        <w:div w:id="678657197">
                          <w:marLeft w:val="0"/>
                          <w:marRight w:val="0"/>
                          <w:marTop w:val="0"/>
                          <w:marBottom w:val="0"/>
                          <w:divBdr>
                            <w:top w:val="none" w:sz="0" w:space="0" w:color="auto"/>
                            <w:left w:val="none" w:sz="0" w:space="0" w:color="auto"/>
                            <w:bottom w:val="none" w:sz="0" w:space="0" w:color="auto"/>
                            <w:right w:val="none" w:sz="0" w:space="0" w:color="auto"/>
                          </w:divBdr>
                          <w:divsChild>
                            <w:div w:id="18731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499">
                      <w:marLeft w:val="720"/>
                      <w:marRight w:val="720"/>
                      <w:marTop w:val="0"/>
                      <w:marBottom w:val="0"/>
                      <w:divBdr>
                        <w:top w:val="none" w:sz="0" w:space="0" w:color="auto"/>
                        <w:left w:val="none" w:sz="0" w:space="0" w:color="auto"/>
                        <w:bottom w:val="none" w:sz="0" w:space="0" w:color="auto"/>
                        <w:right w:val="none" w:sz="0" w:space="0" w:color="auto"/>
                      </w:divBdr>
                    </w:div>
                  </w:divsChild>
                </w:div>
                <w:div w:id="2106994499">
                  <w:marLeft w:val="0"/>
                  <w:marRight w:val="0"/>
                  <w:marTop w:val="0"/>
                  <w:marBottom w:val="0"/>
                  <w:divBdr>
                    <w:top w:val="none" w:sz="0" w:space="0" w:color="auto"/>
                    <w:left w:val="none" w:sz="0" w:space="0" w:color="auto"/>
                    <w:bottom w:val="none" w:sz="0" w:space="0" w:color="auto"/>
                    <w:right w:val="none" w:sz="0" w:space="0" w:color="auto"/>
                  </w:divBdr>
                  <w:divsChild>
                    <w:div w:id="1564680084">
                      <w:marLeft w:val="0"/>
                      <w:marRight w:val="0"/>
                      <w:marTop w:val="0"/>
                      <w:marBottom w:val="0"/>
                      <w:divBdr>
                        <w:top w:val="none" w:sz="0" w:space="0" w:color="auto"/>
                        <w:left w:val="none" w:sz="0" w:space="0" w:color="auto"/>
                        <w:bottom w:val="none" w:sz="0" w:space="0" w:color="auto"/>
                        <w:right w:val="none" w:sz="0" w:space="0" w:color="auto"/>
                      </w:divBdr>
                      <w:divsChild>
                        <w:div w:id="425926457">
                          <w:marLeft w:val="0"/>
                          <w:marRight w:val="0"/>
                          <w:marTop w:val="0"/>
                          <w:marBottom w:val="0"/>
                          <w:divBdr>
                            <w:top w:val="none" w:sz="0" w:space="0" w:color="auto"/>
                            <w:left w:val="none" w:sz="0" w:space="0" w:color="auto"/>
                            <w:bottom w:val="none" w:sz="0" w:space="0" w:color="auto"/>
                            <w:right w:val="none" w:sz="0" w:space="0" w:color="auto"/>
                          </w:divBdr>
                          <w:divsChild>
                            <w:div w:id="3499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52733">
                  <w:marLeft w:val="0"/>
                  <w:marRight w:val="0"/>
                  <w:marTop w:val="0"/>
                  <w:marBottom w:val="0"/>
                  <w:divBdr>
                    <w:top w:val="none" w:sz="0" w:space="0" w:color="auto"/>
                    <w:left w:val="none" w:sz="0" w:space="0" w:color="auto"/>
                    <w:bottom w:val="none" w:sz="0" w:space="0" w:color="auto"/>
                    <w:right w:val="none" w:sz="0" w:space="0" w:color="auto"/>
                  </w:divBdr>
                  <w:divsChild>
                    <w:div w:id="147944684">
                      <w:marLeft w:val="0"/>
                      <w:marRight w:val="0"/>
                      <w:marTop w:val="0"/>
                      <w:marBottom w:val="0"/>
                      <w:divBdr>
                        <w:top w:val="none" w:sz="0" w:space="0" w:color="auto"/>
                        <w:left w:val="none" w:sz="0" w:space="0" w:color="auto"/>
                        <w:bottom w:val="none" w:sz="0" w:space="0" w:color="auto"/>
                        <w:right w:val="none" w:sz="0" w:space="0" w:color="auto"/>
                      </w:divBdr>
                      <w:divsChild>
                        <w:div w:id="1930262443">
                          <w:marLeft w:val="0"/>
                          <w:marRight w:val="0"/>
                          <w:marTop w:val="0"/>
                          <w:marBottom w:val="0"/>
                          <w:divBdr>
                            <w:top w:val="none" w:sz="0" w:space="0" w:color="auto"/>
                            <w:left w:val="none" w:sz="0" w:space="0" w:color="auto"/>
                            <w:bottom w:val="none" w:sz="0" w:space="0" w:color="auto"/>
                            <w:right w:val="none" w:sz="0" w:space="0" w:color="auto"/>
                          </w:divBdr>
                          <w:divsChild>
                            <w:div w:id="6866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60570">
                  <w:marLeft w:val="0"/>
                  <w:marRight w:val="0"/>
                  <w:marTop w:val="0"/>
                  <w:marBottom w:val="0"/>
                  <w:divBdr>
                    <w:top w:val="none" w:sz="0" w:space="0" w:color="auto"/>
                    <w:left w:val="none" w:sz="0" w:space="0" w:color="auto"/>
                    <w:bottom w:val="none" w:sz="0" w:space="0" w:color="auto"/>
                    <w:right w:val="none" w:sz="0" w:space="0" w:color="auto"/>
                  </w:divBdr>
                  <w:divsChild>
                    <w:div w:id="1647658428">
                      <w:marLeft w:val="0"/>
                      <w:marRight w:val="0"/>
                      <w:marTop w:val="0"/>
                      <w:marBottom w:val="0"/>
                      <w:divBdr>
                        <w:top w:val="none" w:sz="0" w:space="0" w:color="auto"/>
                        <w:left w:val="none" w:sz="0" w:space="0" w:color="auto"/>
                        <w:bottom w:val="none" w:sz="0" w:space="0" w:color="auto"/>
                        <w:right w:val="none" w:sz="0" w:space="0" w:color="auto"/>
                      </w:divBdr>
                      <w:divsChild>
                        <w:div w:id="185564782">
                          <w:marLeft w:val="0"/>
                          <w:marRight w:val="0"/>
                          <w:marTop w:val="0"/>
                          <w:marBottom w:val="0"/>
                          <w:divBdr>
                            <w:top w:val="none" w:sz="0" w:space="0" w:color="auto"/>
                            <w:left w:val="none" w:sz="0" w:space="0" w:color="auto"/>
                            <w:bottom w:val="none" w:sz="0" w:space="0" w:color="auto"/>
                            <w:right w:val="none" w:sz="0" w:space="0" w:color="auto"/>
                          </w:divBdr>
                          <w:divsChild>
                            <w:div w:id="12855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90106">
                      <w:marLeft w:val="0"/>
                      <w:marRight w:val="0"/>
                      <w:marTop w:val="0"/>
                      <w:marBottom w:val="0"/>
                      <w:divBdr>
                        <w:top w:val="none" w:sz="0" w:space="0" w:color="auto"/>
                        <w:left w:val="none" w:sz="0" w:space="0" w:color="auto"/>
                        <w:bottom w:val="none" w:sz="0" w:space="0" w:color="auto"/>
                        <w:right w:val="none" w:sz="0" w:space="0" w:color="auto"/>
                      </w:divBdr>
                      <w:divsChild>
                        <w:div w:id="1381442877">
                          <w:marLeft w:val="0"/>
                          <w:marRight w:val="0"/>
                          <w:marTop w:val="0"/>
                          <w:marBottom w:val="0"/>
                          <w:divBdr>
                            <w:top w:val="none" w:sz="0" w:space="0" w:color="auto"/>
                            <w:left w:val="none" w:sz="0" w:space="0" w:color="auto"/>
                            <w:bottom w:val="none" w:sz="0" w:space="0" w:color="auto"/>
                            <w:right w:val="none" w:sz="0" w:space="0" w:color="auto"/>
                          </w:divBdr>
                          <w:divsChild>
                            <w:div w:id="1360398682">
                              <w:marLeft w:val="0"/>
                              <w:marRight w:val="0"/>
                              <w:marTop w:val="0"/>
                              <w:marBottom w:val="0"/>
                              <w:divBdr>
                                <w:top w:val="none" w:sz="0" w:space="0" w:color="auto"/>
                                <w:left w:val="none" w:sz="0" w:space="0" w:color="auto"/>
                                <w:bottom w:val="none" w:sz="0" w:space="0" w:color="auto"/>
                                <w:right w:val="none" w:sz="0" w:space="0" w:color="auto"/>
                              </w:divBdr>
                              <w:divsChild>
                                <w:div w:id="16434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6283">
                      <w:marLeft w:val="0"/>
                      <w:marRight w:val="0"/>
                      <w:marTop w:val="0"/>
                      <w:marBottom w:val="0"/>
                      <w:divBdr>
                        <w:top w:val="none" w:sz="0" w:space="0" w:color="auto"/>
                        <w:left w:val="none" w:sz="0" w:space="0" w:color="auto"/>
                        <w:bottom w:val="none" w:sz="0" w:space="0" w:color="auto"/>
                        <w:right w:val="none" w:sz="0" w:space="0" w:color="auto"/>
                      </w:divBdr>
                      <w:divsChild>
                        <w:div w:id="1464271554">
                          <w:marLeft w:val="0"/>
                          <w:marRight w:val="0"/>
                          <w:marTop w:val="0"/>
                          <w:marBottom w:val="0"/>
                          <w:divBdr>
                            <w:top w:val="none" w:sz="0" w:space="0" w:color="auto"/>
                            <w:left w:val="none" w:sz="0" w:space="0" w:color="auto"/>
                            <w:bottom w:val="none" w:sz="0" w:space="0" w:color="auto"/>
                            <w:right w:val="none" w:sz="0" w:space="0" w:color="auto"/>
                          </w:divBdr>
                          <w:divsChild>
                            <w:div w:id="831870387">
                              <w:marLeft w:val="0"/>
                              <w:marRight w:val="0"/>
                              <w:marTop w:val="0"/>
                              <w:marBottom w:val="0"/>
                              <w:divBdr>
                                <w:top w:val="none" w:sz="0" w:space="0" w:color="auto"/>
                                <w:left w:val="none" w:sz="0" w:space="0" w:color="auto"/>
                                <w:bottom w:val="none" w:sz="0" w:space="0" w:color="auto"/>
                                <w:right w:val="none" w:sz="0" w:space="0" w:color="auto"/>
                              </w:divBdr>
                              <w:divsChild>
                                <w:div w:id="17722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30294">
                      <w:marLeft w:val="0"/>
                      <w:marRight w:val="0"/>
                      <w:marTop w:val="0"/>
                      <w:marBottom w:val="0"/>
                      <w:divBdr>
                        <w:top w:val="none" w:sz="0" w:space="0" w:color="auto"/>
                        <w:left w:val="none" w:sz="0" w:space="0" w:color="auto"/>
                        <w:bottom w:val="none" w:sz="0" w:space="0" w:color="auto"/>
                        <w:right w:val="none" w:sz="0" w:space="0" w:color="auto"/>
                      </w:divBdr>
                      <w:divsChild>
                        <w:div w:id="1273438585">
                          <w:marLeft w:val="0"/>
                          <w:marRight w:val="0"/>
                          <w:marTop w:val="0"/>
                          <w:marBottom w:val="0"/>
                          <w:divBdr>
                            <w:top w:val="none" w:sz="0" w:space="0" w:color="auto"/>
                            <w:left w:val="none" w:sz="0" w:space="0" w:color="auto"/>
                            <w:bottom w:val="none" w:sz="0" w:space="0" w:color="auto"/>
                            <w:right w:val="none" w:sz="0" w:space="0" w:color="auto"/>
                          </w:divBdr>
                          <w:divsChild>
                            <w:div w:id="1687439220">
                              <w:marLeft w:val="0"/>
                              <w:marRight w:val="0"/>
                              <w:marTop w:val="0"/>
                              <w:marBottom w:val="0"/>
                              <w:divBdr>
                                <w:top w:val="none" w:sz="0" w:space="0" w:color="auto"/>
                                <w:left w:val="none" w:sz="0" w:space="0" w:color="auto"/>
                                <w:bottom w:val="none" w:sz="0" w:space="0" w:color="auto"/>
                                <w:right w:val="none" w:sz="0" w:space="0" w:color="auto"/>
                              </w:divBdr>
                              <w:divsChild>
                                <w:div w:id="8326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7525">
                      <w:marLeft w:val="0"/>
                      <w:marRight w:val="0"/>
                      <w:marTop w:val="0"/>
                      <w:marBottom w:val="0"/>
                      <w:divBdr>
                        <w:top w:val="none" w:sz="0" w:space="0" w:color="auto"/>
                        <w:left w:val="none" w:sz="0" w:space="0" w:color="auto"/>
                        <w:bottom w:val="none" w:sz="0" w:space="0" w:color="auto"/>
                        <w:right w:val="none" w:sz="0" w:space="0" w:color="auto"/>
                      </w:divBdr>
                      <w:divsChild>
                        <w:div w:id="1833249994">
                          <w:marLeft w:val="0"/>
                          <w:marRight w:val="0"/>
                          <w:marTop w:val="0"/>
                          <w:marBottom w:val="0"/>
                          <w:divBdr>
                            <w:top w:val="none" w:sz="0" w:space="0" w:color="auto"/>
                            <w:left w:val="none" w:sz="0" w:space="0" w:color="auto"/>
                            <w:bottom w:val="none" w:sz="0" w:space="0" w:color="auto"/>
                            <w:right w:val="none" w:sz="0" w:space="0" w:color="auto"/>
                          </w:divBdr>
                          <w:divsChild>
                            <w:div w:id="1539077972">
                              <w:marLeft w:val="0"/>
                              <w:marRight w:val="0"/>
                              <w:marTop w:val="0"/>
                              <w:marBottom w:val="0"/>
                              <w:divBdr>
                                <w:top w:val="none" w:sz="0" w:space="0" w:color="auto"/>
                                <w:left w:val="none" w:sz="0" w:space="0" w:color="auto"/>
                                <w:bottom w:val="none" w:sz="0" w:space="0" w:color="auto"/>
                                <w:right w:val="none" w:sz="0" w:space="0" w:color="auto"/>
                              </w:divBdr>
                              <w:divsChild>
                                <w:div w:id="2941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4134">
                          <w:marLeft w:val="0"/>
                          <w:marRight w:val="0"/>
                          <w:marTop w:val="0"/>
                          <w:marBottom w:val="0"/>
                          <w:divBdr>
                            <w:top w:val="none" w:sz="0" w:space="0" w:color="auto"/>
                            <w:left w:val="none" w:sz="0" w:space="0" w:color="auto"/>
                            <w:bottom w:val="none" w:sz="0" w:space="0" w:color="auto"/>
                            <w:right w:val="none" w:sz="0" w:space="0" w:color="auto"/>
                          </w:divBdr>
                          <w:divsChild>
                            <w:div w:id="472253181">
                              <w:marLeft w:val="0"/>
                              <w:marRight w:val="0"/>
                              <w:marTop w:val="0"/>
                              <w:marBottom w:val="0"/>
                              <w:divBdr>
                                <w:top w:val="none" w:sz="0" w:space="0" w:color="auto"/>
                                <w:left w:val="none" w:sz="0" w:space="0" w:color="auto"/>
                                <w:bottom w:val="none" w:sz="0" w:space="0" w:color="auto"/>
                                <w:right w:val="none" w:sz="0" w:space="0" w:color="auto"/>
                              </w:divBdr>
                            </w:div>
                            <w:div w:id="814418903">
                              <w:marLeft w:val="0"/>
                              <w:marRight w:val="0"/>
                              <w:marTop w:val="0"/>
                              <w:marBottom w:val="0"/>
                              <w:divBdr>
                                <w:top w:val="none" w:sz="0" w:space="0" w:color="auto"/>
                                <w:left w:val="none" w:sz="0" w:space="0" w:color="auto"/>
                                <w:bottom w:val="none" w:sz="0" w:space="0" w:color="auto"/>
                                <w:right w:val="none" w:sz="0" w:space="0" w:color="auto"/>
                              </w:divBdr>
                            </w:div>
                            <w:div w:id="10686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1797">
                      <w:marLeft w:val="0"/>
                      <w:marRight w:val="0"/>
                      <w:marTop w:val="0"/>
                      <w:marBottom w:val="0"/>
                      <w:divBdr>
                        <w:top w:val="none" w:sz="0" w:space="0" w:color="auto"/>
                        <w:left w:val="none" w:sz="0" w:space="0" w:color="auto"/>
                        <w:bottom w:val="none" w:sz="0" w:space="0" w:color="auto"/>
                        <w:right w:val="none" w:sz="0" w:space="0" w:color="auto"/>
                      </w:divBdr>
                      <w:divsChild>
                        <w:div w:id="145821869">
                          <w:marLeft w:val="0"/>
                          <w:marRight w:val="0"/>
                          <w:marTop w:val="0"/>
                          <w:marBottom w:val="0"/>
                          <w:divBdr>
                            <w:top w:val="none" w:sz="0" w:space="0" w:color="auto"/>
                            <w:left w:val="none" w:sz="0" w:space="0" w:color="auto"/>
                            <w:bottom w:val="none" w:sz="0" w:space="0" w:color="auto"/>
                            <w:right w:val="none" w:sz="0" w:space="0" w:color="auto"/>
                          </w:divBdr>
                          <w:divsChild>
                            <w:div w:id="1242909101">
                              <w:marLeft w:val="0"/>
                              <w:marRight w:val="0"/>
                              <w:marTop w:val="0"/>
                              <w:marBottom w:val="0"/>
                              <w:divBdr>
                                <w:top w:val="none" w:sz="0" w:space="0" w:color="auto"/>
                                <w:left w:val="none" w:sz="0" w:space="0" w:color="auto"/>
                                <w:bottom w:val="none" w:sz="0" w:space="0" w:color="auto"/>
                                <w:right w:val="none" w:sz="0" w:space="0" w:color="auto"/>
                              </w:divBdr>
                              <w:divsChild>
                                <w:div w:id="438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5000">
                          <w:marLeft w:val="0"/>
                          <w:marRight w:val="0"/>
                          <w:marTop w:val="0"/>
                          <w:marBottom w:val="0"/>
                          <w:divBdr>
                            <w:top w:val="none" w:sz="0" w:space="0" w:color="auto"/>
                            <w:left w:val="none" w:sz="0" w:space="0" w:color="auto"/>
                            <w:bottom w:val="none" w:sz="0" w:space="0" w:color="auto"/>
                            <w:right w:val="none" w:sz="0" w:space="0" w:color="auto"/>
                          </w:divBdr>
                          <w:divsChild>
                            <w:div w:id="2134789705">
                              <w:marLeft w:val="0"/>
                              <w:marRight w:val="0"/>
                              <w:marTop w:val="0"/>
                              <w:marBottom w:val="0"/>
                              <w:divBdr>
                                <w:top w:val="none" w:sz="0" w:space="0" w:color="auto"/>
                                <w:left w:val="none" w:sz="0" w:space="0" w:color="auto"/>
                                <w:bottom w:val="none" w:sz="0" w:space="0" w:color="auto"/>
                                <w:right w:val="none" w:sz="0" w:space="0" w:color="auto"/>
                              </w:divBdr>
                            </w:div>
                            <w:div w:id="388767666">
                              <w:marLeft w:val="0"/>
                              <w:marRight w:val="0"/>
                              <w:marTop w:val="0"/>
                              <w:marBottom w:val="0"/>
                              <w:divBdr>
                                <w:top w:val="none" w:sz="0" w:space="0" w:color="auto"/>
                                <w:left w:val="none" w:sz="0" w:space="0" w:color="auto"/>
                                <w:bottom w:val="none" w:sz="0" w:space="0" w:color="auto"/>
                                <w:right w:val="none" w:sz="0" w:space="0" w:color="auto"/>
                              </w:divBdr>
                              <w:divsChild>
                                <w:div w:id="19730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8314">
                      <w:marLeft w:val="0"/>
                      <w:marRight w:val="0"/>
                      <w:marTop w:val="0"/>
                      <w:marBottom w:val="0"/>
                      <w:divBdr>
                        <w:top w:val="none" w:sz="0" w:space="0" w:color="auto"/>
                        <w:left w:val="none" w:sz="0" w:space="0" w:color="auto"/>
                        <w:bottom w:val="none" w:sz="0" w:space="0" w:color="auto"/>
                        <w:right w:val="none" w:sz="0" w:space="0" w:color="auto"/>
                      </w:divBdr>
                      <w:divsChild>
                        <w:div w:id="670454333">
                          <w:marLeft w:val="0"/>
                          <w:marRight w:val="0"/>
                          <w:marTop w:val="0"/>
                          <w:marBottom w:val="0"/>
                          <w:divBdr>
                            <w:top w:val="none" w:sz="0" w:space="0" w:color="auto"/>
                            <w:left w:val="none" w:sz="0" w:space="0" w:color="auto"/>
                            <w:bottom w:val="none" w:sz="0" w:space="0" w:color="auto"/>
                            <w:right w:val="none" w:sz="0" w:space="0" w:color="auto"/>
                          </w:divBdr>
                          <w:divsChild>
                            <w:div w:id="1346982208">
                              <w:marLeft w:val="0"/>
                              <w:marRight w:val="0"/>
                              <w:marTop w:val="0"/>
                              <w:marBottom w:val="0"/>
                              <w:divBdr>
                                <w:top w:val="none" w:sz="0" w:space="0" w:color="auto"/>
                                <w:left w:val="none" w:sz="0" w:space="0" w:color="auto"/>
                                <w:bottom w:val="none" w:sz="0" w:space="0" w:color="auto"/>
                                <w:right w:val="none" w:sz="0" w:space="0" w:color="auto"/>
                              </w:divBdr>
                              <w:divsChild>
                                <w:div w:id="18455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29">
                          <w:marLeft w:val="0"/>
                          <w:marRight w:val="0"/>
                          <w:marTop w:val="0"/>
                          <w:marBottom w:val="0"/>
                          <w:divBdr>
                            <w:top w:val="none" w:sz="0" w:space="0" w:color="auto"/>
                            <w:left w:val="none" w:sz="0" w:space="0" w:color="auto"/>
                            <w:bottom w:val="none" w:sz="0" w:space="0" w:color="auto"/>
                            <w:right w:val="none" w:sz="0" w:space="0" w:color="auto"/>
                          </w:divBdr>
                        </w:div>
                        <w:div w:id="2025276466">
                          <w:marLeft w:val="0"/>
                          <w:marRight w:val="0"/>
                          <w:marTop w:val="0"/>
                          <w:marBottom w:val="0"/>
                          <w:divBdr>
                            <w:top w:val="none" w:sz="0" w:space="0" w:color="auto"/>
                            <w:left w:val="none" w:sz="0" w:space="0" w:color="auto"/>
                            <w:bottom w:val="none" w:sz="0" w:space="0" w:color="auto"/>
                            <w:right w:val="none" w:sz="0" w:space="0" w:color="auto"/>
                          </w:divBdr>
                          <w:divsChild>
                            <w:div w:id="1320574300">
                              <w:marLeft w:val="0"/>
                              <w:marRight w:val="0"/>
                              <w:marTop w:val="0"/>
                              <w:marBottom w:val="0"/>
                              <w:divBdr>
                                <w:top w:val="none" w:sz="0" w:space="0" w:color="auto"/>
                                <w:left w:val="none" w:sz="0" w:space="0" w:color="auto"/>
                                <w:bottom w:val="none" w:sz="0" w:space="0" w:color="auto"/>
                                <w:right w:val="none" w:sz="0" w:space="0" w:color="auto"/>
                              </w:divBdr>
                              <w:divsChild>
                                <w:div w:id="1007714225">
                                  <w:marLeft w:val="0"/>
                                  <w:marRight w:val="0"/>
                                  <w:marTop w:val="0"/>
                                  <w:marBottom w:val="0"/>
                                  <w:divBdr>
                                    <w:top w:val="none" w:sz="0" w:space="0" w:color="auto"/>
                                    <w:left w:val="none" w:sz="0" w:space="0" w:color="auto"/>
                                    <w:bottom w:val="none" w:sz="0" w:space="0" w:color="auto"/>
                                    <w:right w:val="none" w:sz="0" w:space="0" w:color="auto"/>
                                  </w:divBdr>
                                  <w:divsChild>
                                    <w:div w:id="16501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9677">
                              <w:marLeft w:val="720"/>
                              <w:marRight w:val="720"/>
                              <w:marTop w:val="0"/>
                              <w:marBottom w:val="0"/>
                              <w:divBdr>
                                <w:top w:val="none" w:sz="0" w:space="0" w:color="auto"/>
                                <w:left w:val="none" w:sz="0" w:space="0" w:color="auto"/>
                                <w:bottom w:val="none" w:sz="0" w:space="0" w:color="auto"/>
                                <w:right w:val="none" w:sz="0" w:space="0" w:color="auto"/>
                              </w:divBdr>
                            </w:div>
                          </w:divsChild>
                        </w:div>
                        <w:div w:id="1061100403">
                          <w:marLeft w:val="0"/>
                          <w:marRight w:val="0"/>
                          <w:marTop w:val="0"/>
                          <w:marBottom w:val="0"/>
                          <w:divBdr>
                            <w:top w:val="none" w:sz="0" w:space="0" w:color="auto"/>
                            <w:left w:val="none" w:sz="0" w:space="0" w:color="auto"/>
                            <w:bottom w:val="none" w:sz="0" w:space="0" w:color="auto"/>
                            <w:right w:val="none" w:sz="0" w:space="0" w:color="auto"/>
                          </w:divBdr>
                          <w:divsChild>
                            <w:div w:id="976420949">
                              <w:marLeft w:val="0"/>
                              <w:marRight w:val="0"/>
                              <w:marTop w:val="0"/>
                              <w:marBottom w:val="0"/>
                              <w:divBdr>
                                <w:top w:val="none" w:sz="0" w:space="0" w:color="auto"/>
                                <w:left w:val="none" w:sz="0" w:space="0" w:color="auto"/>
                                <w:bottom w:val="none" w:sz="0" w:space="0" w:color="auto"/>
                                <w:right w:val="none" w:sz="0" w:space="0" w:color="auto"/>
                              </w:divBdr>
                              <w:divsChild>
                                <w:div w:id="1730416846">
                                  <w:marLeft w:val="0"/>
                                  <w:marRight w:val="0"/>
                                  <w:marTop w:val="0"/>
                                  <w:marBottom w:val="0"/>
                                  <w:divBdr>
                                    <w:top w:val="none" w:sz="0" w:space="0" w:color="auto"/>
                                    <w:left w:val="none" w:sz="0" w:space="0" w:color="auto"/>
                                    <w:bottom w:val="none" w:sz="0" w:space="0" w:color="auto"/>
                                    <w:right w:val="none" w:sz="0" w:space="0" w:color="auto"/>
                                  </w:divBdr>
                                  <w:divsChild>
                                    <w:div w:id="12965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166661">
                          <w:marLeft w:val="0"/>
                          <w:marRight w:val="0"/>
                          <w:marTop w:val="0"/>
                          <w:marBottom w:val="0"/>
                          <w:divBdr>
                            <w:top w:val="none" w:sz="0" w:space="0" w:color="auto"/>
                            <w:left w:val="none" w:sz="0" w:space="0" w:color="auto"/>
                            <w:bottom w:val="none" w:sz="0" w:space="0" w:color="auto"/>
                            <w:right w:val="none" w:sz="0" w:space="0" w:color="auto"/>
                          </w:divBdr>
                          <w:divsChild>
                            <w:div w:id="169949232">
                              <w:marLeft w:val="0"/>
                              <w:marRight w:val="0"/>
                              <w:marTop w:val="0"/>
                              <w:marBottom w:val="0"/>
                              <w:divBdr>
                                <w:top w:val="none" w:sz="0" w:space="0" w:color="auto"/>
                                <w:left w:val="none" w:sz="0" w:space="0" w:color="auto"/>
                                <w:bottom w:val="none" w:sz="0" w:space="0" w:color="auto"/>
                                <w:right w:val="none" w:sz="0" w:space="0" w:color="auto"/>
                              </w:divBdr>
                              <w:divsChild>
                                <w:div w:id="958341506">
                                  <w:marLeft w:val="0"/>
                                  <w:marRight w:val="0"/>
                                  <w:marTop w:val="0"/>
                                  <w:marBottom w:val="0"/>
                                  <w:divBdr>
                                    <w:top w:val="none" w:sz="0" w:space="0" w:color="auto"/>
                                    <w:left w:val="none" w:sz="0" w:space="0" w:color="auto"/>
                                    <w:bottom w:val="none" w:sz="0" w:space="0" w:color="auto"/>
                                    <w:right w:val="none" w:sz="0" w:space="0" w:color="auto"/>
                                  </w:divBdr>
                                  <w:divsChild>
                                    <w:div w:id="7470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354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748922537">
                      <w:marLeft w:val="0"/>
                      <w:marRight w:val="0"/>
                      <w:marTop w:val="0"/>
                      <w:marBottom w:val="0"/>
                      <w:divBdr>
                        <w:top w:val="none" w:sz="0" w:space="0" w:color="auto"/>
                        <w:left w:val="none" w:sz="0" w:space="0" w:color="auto"/>
                        <w:bottom w:val="none" w:sz="0" w:space="0" w:color="auto"/>
                        <w:right w:val="none" w:sz="0" w:space="0" w:color="auto"/>
                      </w:divBdr>
                      <w:divsChild>
                        <w:div w:id="1835026343">
                          <w:marLeft w:val="0"/>
                          <w:marRight w:val="0"/>
                          <w:marTop w:val="0"/>
                          <w:marBottom w:val="0"/>
                          <w:divBdr>
                            <w:top w:val="none" w:sz="0" w:space="0" w:color="auto"/>
                            <w:left w:val="none" w:sz="0" w:space="0" w:color="auto"/>
                            <w:bottom w:val="none" w:sz="0" w:space="0" w:color="auto"/>
                            <w:right w:val="none" w:sz="0" w:space="0" w:color="auto"/>
                          </w:divBdr>
                          <w:divsChild>
                            <w:div w:id="698747330">
                              <w:marLeft w:val="0"/>
                              <w:marRight w:val="0"/>
                              <w:marTop w:val="0"/>
                              <w:marBottom w:val="0"/>
                              <w:divBdr>
                                <w:top w:val="none" w:sz="0" w:space="0" w:color="auto"/>
                                <w:left w:val="none" w:sz="0" w:space="0" w:color="auto"/>
                                <w:bottom w:val="none" w:sz="0" w:space="0" w:color="auto"/>
                                <w:right w:val="none" w:sz="0" w:space="0" w:color="auto"/>
                              </w:divBdr>
                              <w:divsChild>
                                <w:div w:id="13777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57081">
                      <w:marLeft w:val="0"/>
                      <w:marRight w:val="0"/>
                      <w:marTop w:val="0"/>
                      <w:marBottom w:val="0"/>
                      <w:divBdr>
                        <w:top w:val="none" w:sz="0" w:space="0" w:color="auto"/>
                        <w:left w:val="none" w:sz="0" w:space="0" w:color="auto"/>
                        <w:bottom w:val="none" w:sz="0" w:space="0" w:color="auto"/>
                        <w:right w:val="none" w:sz="0" w:space="0" w:color="auto"/>
                      </w:divBdr>
                      <w:divsChild>
                        <w:div w:id="2074354893">
                          <w:marLeft w:val="0"/>
                          <w:marRight w:val="0"/>
                          <w:marTop w:val="0"/>
                          <w:marBottom w:val="0"/>
                          <w:divBdr>
                            <w:top w:val="none" w:sz="0" w:space="0" w:color="auto"/>
                            <w:left w:val="none" w:sz="0" w:space="0" w:color="auto"/>
                            <w:bottom w:val="none" w:sz="0" w:space="0" w:color="auto"/>
                            <w:right w:val="none" w:sz="0" w:space="0" w:color="auto"/>
                          </w:divBdr>
                          <w:divsChild>
                            <w:div w:id="1679772157">
                              <w:marLeft w:val="0"/>
                              <w:marRight w:val="0"/>
                              <w:marTop w:val="0"/>
                              <w:marBottom w:val="0"/>
                              <w:divBdr>
                                <w:top w:val="none" w:sz="0" w:space="0" w:color="auto"/>
                                <w:left w:val="none" w:sz="0" w:space="0" w:color="auto"/>
                                <w:bottom w:val="none" w:sz="0" w:space="0" w:color="auto"/>
                                <w:right w:val="none" w:sz="0" w:space="0" w:color="auto"/>
                              </w:divBdr>
                              <w:divsChild>
                                <w:div w:id="5656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394269">
              <w:marLeft w:val="0"/>
              <w:marRight w:val="0"/>
              <w:marTop w:val="0"/>
              <w:marBottom w:val="0"/>
              <w:divBdr>
                <w:top w:val="none" w:sz="0" w:space="0" w:color="auto"/>
                <w:left w:val="none" w:sz="0" w:space="0" w:color="auto"/>
                <w:bottom w:val="none" w:sz="0" w:space="0" w:color="auto"/>
                <w:right w:val="none" w:sz="0" w:space="0" w:color="auto"/>
              </w:divBdr>
              <w:divsChild>
                <w:div w:id="98720819">
                  <w:marLeft w:val="0"/>
                  <w:marRight w:val="0"/>
                  <w:marTop w:val="0"/>
                  <w:marBottom w:val="0"/>
                  <w:divBdr>
                    <w:top w:val="none" w:sz="0" w:space="0" w:color="auto"/>
                    <w:left w:val="none" w:sz="0" w:space="0" w:color="auto"/>
                    <w:bottom w:val="none" w:sz="0" w:space="0" w:color="auto"/>
                    <w:right w:val="none" w:sz="0" w:space="0" w:color="auto"/>
                  </w:divBdr>
                  <w:divsChild>
                    <w:div w:id="1747452431">
                      <w:marLeft w:val="0"/>
                      <w:marRight w:val="0"/>
                      <w:marTop w:val="0"/>
                      <w:marBottom w:val="0"/>
                      <w:divBdr>
                        <w:top w:val="none" w:sz="0" w:space="0" w:color="auto"/>
                        <w:left w:val="none" w:sz="0" w:space="0" w:color="auto"/>
                        <w:bottom w:val="none" w:sz="0" w:space="0" w:color="auto"/>
                        <w:right w:val="none" w:sz="0" w:space="0" w:color="auto"/>
                      </w:divBdr>
                      <w:divsChild>
                        <w:div w:id="20735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4349">
              <w:marLeft w:val="0"/>
              <w:marRight w:val="0"/>
              <w:marTop w:val="0"/>
              <w:marBottom w:val="0"/>
              <w:divBdr>
                <w:top w:val="none" w:sz="0" w:space="0" w:color="auto"/>
                <w:left w:val="none" w:sz="0" w:space="0" w:color="auto"/>
                <w:bottom w:val="none" w:sz="0" w:space="0" w:color="auto"/>
                <w:right w:val="none" w:sz="0" w:space="0" w:color="auto"/>
              </w:divBdr>
              <w:divsChild>
                <w:div w:id="1690982923">
                  <w:marLeft w:val="0"/>
                  <w:marRight w:val="0"/>
                  <w:marTop w:val="0"/>
                  <w:marBottom w:val="0"/>
                  <w:divBdr>
                    <w:top w:val="none" w:sz="0" w:space="0" w:color="auto"/>
                    <w:left w:val="none" w:sz="0" w:space="0" w:color="auto"/>
                    <w:bottom w:val="none" w:sz="0" w:space="0" w:color="auto"/>
                    <w:right w:val="none" w:sz="0" w:space="0" w:color="auto"/>
                  </w:divBdr>
                  <w:divsChild>
                    <w:div w:id="1621841735">
                      <w:marLeft w:val="0"/>
                      <w:marRight w:val="0"/>
                      <w:marTop w:val="0"/>
                      <w:marBottom w:val="0"/>
                      <w:divBdr>
                        <w:top w:val="none" w:sz="0" w:space="0" w:color="auto"/>
                        <w:left w:val="none" w:sz="0" w:space="0" w:color="auto"/>
                        <w:bottom w:val="none" w:sz="0" w:space="0" w:color="auto"/>
                        <w:right w:val="none" w:sz="0" w:space="0" w:color="auto"/>
                      </w:divBdr>
                      <w:divsChild>
                        <w:div w:id="11641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570">
                  <w:marLeft w:val="0"/>
                  <w:marRight w:val="0"/>
                  <w:marTop w:val="0"/>
                  <w:marBottom w:val="0"/>
                  <w:divBdr>
                    <w:top w:val="none" w:sz="0" w:space="0" w:color="auto"/>
                    <w:left w:val="none" w:sz="0" w:space="0" w:color="auto"/>
                    <w:bottom w:val="none" w:sz="0" w:space="0" w:color="auto"/>
                    <w:right w:val="none" w:sz="0" w:space="0" w:color="auto"/>
                  </w:divBdr>
                  <w:divsChild>
                    <w:div w:id="37243065">
                      <w:marLeft w:val="0"/>
                      <w:marRight w:val="0"/>
                      <w:marTop w:val="0"/>
                      <w:marBottom w:val="0"/>
                      <w:divBdr>
                        <w:top w:val="none" w:sz="0" w:space="0" w:color="auto"/>
                        <w:left w:val="none" w:sz="0" w:space="0" w:color="auto"/>
                        <w:bottom w:val="none" w:sz="0" w:space="0" w:color="auto"/>
                        <w:right w:val="none" w:sz="0" w:space="0" w:color="auto"/>
                      </w:divBdr>
                      <w:divsChild>
                        <w:div w:id="1423912863">
                          <w:marLeft w:val="0"/>
                          <w:marRight w:val="0"/>
                          <w:marTop w:val="0"/>
                          <w:marBottom w:val="0"/>
                          <w:divBdr>
                            <w:top w:val="none" w:sz="0" w:space="0" w:color="auto"/>
                            <w:left w:val="none" w:sz="0" w:space="0" w:color="auto"/>
                            <w:bottom w:val="none" w:sz="0" w:space="0" w:color="auto"/>
                            <w:right w:val="none" w:sz="0" w:space="0" w:color="auto"/>
                          </w:divBdr>
                          <w:divsChild>
                            <w:div w:id="19667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55636">
                  <w:marLeft w:val="0"/>
                  <w:marRight w:val="0"/>
                  <w:marTop w:val="0"/>
                  <w:marBottom w:val="0"/>
                  <w:divBdr>
                    <w:top w:val="none" w:sz="0" w:space="0" w:color="auto"/>
                    <w:left w:val="none" w:sz="0" w:space="0" w:color="auto"/>
                    <w:bottom w:val="none" w:sz="0" w:space="0" w:color="auto"/>
                    <w:right w:val="none" w:sz="0" w:space="0" w:color="auto"/>
                  </w:divBdr>
                  <w:divsChild>
                    <w:div w:id="1988969498">
                      <w:marLeft w:val="0"/>
                      <w:marRight w:val="0"/>
                      <w:marTop w:val="0"/>
                      <w:marBottom w:val="0"/>
                      <w:divBdr>
                        <w:top w:val="none" w:sz="0" w:space="0" w:color="auto"/>
                        <w:left w:val="none" w:sz="0" w:space="0" w:color="auto"/>
                        <w:bottom w:val="none" w:sz="0" w:space="0" w:color="auto"/>
                        <w:right w:val="none" w:sz="0" w:space="0" w:color="auto"/>
                      </w:divBdr>
                      <w:divsChild>
                        <w:div w:id="872226010">
                          <w:marLeft w:val="0"/>
                          <w:marRight w:val="0"/>
                          <w:marTop w:val="0"/>
                          <w:marBottom w:val="0"/>
                          <w:divBdr>
                            <w:top w:val="none" w:sz="0" w:space="0" w:color="auto"/>
                            <w:left w:val="none" w:sz="0" w:space="0" w:color="auto"/>
                            <w:bottom w:val="none" w:sz="0" w:space="0" w:color="auto"/>
                            <w:right w:val="none" w:sz="0" w:space="0" w:color="auto"/>
                          </w:divBdr>
                          <w:divsChild>
                            <w:div w:id="469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0983">
                      <w:marLeft w:val="720"/>
                      <w:marRight w:val="720"/>
                      <w:marTop w:val="0"/>
                      <w:marBottom w:val="0"/>
                      <w:divBdr>
                        <w:top w:val="none" w:sz="0" w:space="0" w:color="auto"/>
                        <w:left w:val="none" w:sz="0" w:space="0" w:color="auto"/>
                        <w:bottom w:val="none" w:sz="0" w:space="0" w:color="auto"/>
                        <w:right w:val="none" w:sz="0" w:space="0" w:color="auto"/>
                      </w:divBdr>
                    </w:div>
                    <w:div w:id="480117716">
                      <w:marLeft w:val="0"/>
                      <w:marRight w:val="0"/>
                      <w:marTop w:val="0"/>
                      <w:marBottom w:val="0"/>
                      <w:divBdr>
                        <w:top w:val="none" w:sz="0" w:space="0" w:color="auto"/>
                        <w:left w:val="none" w:sz="0" w:space="0" w:color="auto"/>
                        <w:bottom w:val="none" w:sz="0" w:space="0" w:color="auto"/>
                        <w:right w:val="none" w:sz="0" w:space="0" w:color="auto"/>
                      </w:divBdr>
                      <w:divsChild>
                        <w:div w:id="1922982596">
                          <w:marLeft w:val="0"/>
                          <w:marRight w:val="0"/>
                          <w:marTop w:val="0"/>
                          <w:marBottom w:val="0"/>
                          <w:divBdr>
                            <w:top w:val="none" w:sz="0" w:space="0" w:color="auto"/>
                            <w:left w:val="none" w:sz="0" w:space="0" w:color="auto"/>
                            <w:bottom w:val="none" w:sz="0" w:space="0" w:color="auto"/>
                            <w:right w:val="none" w:sz="0" w:space="0" w:color="auto"/>
                          </w:divBdr>
                          <w:divsChild>
                            <w:div w:id="359668110">
                              <w:marLeft w:val="0"/>
                              <w:marRight w:val="0"/>
                              <w:marTop w:val="0"/>
                              <w:marBottom w:val="0"/>
                              <w:divBdr>
                                <w:top w:val="none" w:sz="0" w:space="0" w:color="auto"/>
                                <w:left w:val="none" w:sz="0" w:space="0" w:color="auto"/>
                                <w:bottom w:val="none" w:sz="0" w:space="0" w:color="auto"/>
                                <w:right w:val="none" w:sz="0" w:space="0" w:color="auto"/>
                              </w:divBdr>
                              <w:divsChild>
                                <w:div w:id="10317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879212">
              <w:marLeft w:val="0"/>
              <w:marRight w:val="0"/>
              <w:marTop w:val="0"/>
              <w:marBottom w:val="0"/>
              <w:divBdr>
                <w:top w:val="none" w:sz="0" w:space="0" w:color="auto"/>
                <w:left w:val="none" w:sz="0" w:space="0" w:color="auto"/>
                <w:bottom w:val="none" w:sz="0" w:space="0" w:color="auto"/>
                <w:right w:val="none" w:sz="0" w:space="0" w:color="auto"/>
              </w:divBdr>
              <w:divsChild>
                <w:div w:id="1334844027">
                  <w:marLeft w:val="0"/>
                  <w:marRight w:val="0"/>
                  <w:marTop w:val="0"/>
                  <w:marBottom w:val="0"/>
                  <w:divBdr>
                    <w:top w:val="none" w:sz="0" w:space="0" w:color="auto"/>
                    <w:left w:val="none" w:sz="0" w:space="0" w:color="auto"/>
                    <w:bottom w:val="none" w:sz="0" w:space="0" w:color="auto"/>
                    <w:right w:val="none" w:sz="0" w:space="0" w:color="auto"/>
                  </w:divBdr>
                  <w:divsChild>
                    <w:div w:id="696665932">
                      <w:marLeft w:val="0"/>
                      <w:marRight w:val="0"/>
                      <w:marTop w:val="0"/>
                      <w:marBottom w:val="0"/>
                      <w:divBdr>
                        <w:top w:val="none" w:sz="0" w:space="0" w:color="auto"/>
                        <w:left w:val="none" w:sz="0" w:space="0" w:color="auto"/>
                        <w:bottom w:val="none" w:sz="0" w:space="0" w:color="auto"/>
                        <w:right w:val="none" w:sz="0" w:space="0" w:color="auto"/>
                      </w:divBdr>
                      <w:divsChild>
                        <w:div w:id="18060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3836">
                  <w:marLeft w:val="720"/>
                  <w:marRight w:val="720"/>
                  <w:marTop w:val="0"/>
                  <w:marBottom w:val="0"/>
                  <w:divBdr>
                    <w:top w:val="none" w:sz="0" w:space="0" w:color="auto"/>
                    <w:left w:val="none" w:sz="0" w:space="0" w:color="auto"/>
                    <w:bottom w:val="none" w:sz="0" w:space="0" w:color="auto"/>
                    <w:right w:val="none" w:sz="0" w:space="0" w:color="auto"/>
                  </w:divBdr>
                </w:div>
              </w:divsChild>
            </w:div>
            <w:div w:id="1763718549">
              <w:marLeft w:val="0"/>
              <w:marRight w:val="0"/>
              <w:marTop w:val="0"/>
              <w:marBottom w:val="0"/>
              <w:divBdr>
                <w:top w:val="none" w:sz="0" w:space="0" w:color="auto"/>
                <w:left w:val="none" w:sz="0" w:space="0" w:color="auto"/>
                <w:bottom w:val="none" w:sz="0" w:space="0" w:color="auto"/>
                <w:right w:val="none" w:sz="0" w:space="0" w:color="auto"/>
              </w:divBdr>
              <w:divsChild>
                <w:div w:id="853227606">
                  <w:marLeft w:val="0"/>
                  <w:marRight w:val="0"/>
                  <w:marTop w:val="0"/>
                  <w:marBottom w:val="0"/>
                  <w:divBdr>
                    <w:top w:val="none" w:sz="0" w:space="0" w:color="auto"/>
                    <w:left w:val="none" w:sz="0" w:space="0" w:color="auto"/>
                    <w:bottom w:val="none" w:sz="0" w:space="0" w:color="auto"/>
                    <w:right w:val="none" w:sz="0" w:space="0" w:color="auto"/>
                  </w:divBdr>
                  <w:divsChild>
                    <w:div w:id="48916415">
                      <w:marLeft w:val="0"/>
                      <w:marRight w:val="0"/>
                      <w:marTop w:val="0"/>
                      <w:marBottom w:val="0"/>
                      <w:divBdr>
                        <w:top w:val="none" w:sz="0" w:space="0" w:color="auto"/>
                        <w:left w:val="none" w:sz="0" w:space="0" w:color="auto"/>
                        <w:bottom w:val="none" w:sz="0" w:space="0" w:color="auto"/>
                        <w:right w:val="none" w:sz="0" w:space="0" w:color="auto"/>
                      </w:divBdr>
                      <w:divsChild>
                        <w:div w:id="8963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1857">
                  <w:marLeft w:val="0"/>
                  <w:marRight w:val="0"/>
                  <w:marTop w:val="0"/>
                  <w:marBottom w:val="0"/>
                  <w:divBdr>
                    <w:top w:val="none" w:sz="0" w:space="0" w:color="auto"/>
                    <w:left w:val="none" w:sz="0" w:space="0" w:color="auto"/>
                    <w:bottom w:val="none" w:sz="0" w:space="0" w:color="auto"/>
                    <w:right w:val="none" w:sz="0" w:space="0" w:color="auto"/>
                  </w:divBdr>
                </w:div>
                <w:div w:id="75139675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761490128">
          <w:marLeft w:val="0"/>
          <w:marRight w:val="0"/>
          <w:marTop w:val="0"/>
          <w:marBottom w:val="0"/>
          <w:divBdr>
            <w:top w:val="none" w:sz="0" w:space="0" w:color="auto"/>
            <w:left w:val="none" w:sz="0" w:space="0" w:color="auto"/>
            <w:bottom w:val="none" w:sz="0" w:space="0" w:color="auto"/>
            <w:right w:val="none" w:sz="0" w:space="0" w:color="auto"/>
          </w:divBdr>
          <w:divsChild>
            <w:div w:id="1818303834">
              <w:marLeft w:val="0"/>
              <w:marRight w:val="0"/>
              <w:marTop w:val="0"/>
              <w:marBottom w:val="0"/>
              <w:divBdr>
                <w:top w:val="none" w:sz="0" w:space="0" w:color="auto"/>
                <w:left w:val="none" w:sz="0" w:space="0" w:color="auto"/>
                <w:bottom w:val="none" w:sz="0" w:space="0" w:color="auto"/>
                <w:right w:val="none" w:sz="0" w:space="0" w:color="auto"/>
              </w:divBdr>
              <w:divsChild>
                <w:div w:id="1336377236">
                  <w:marLeft w:val="0"/>
                  <w:marRight w:val="0"/>
                  <w:marTop w:val="0"/>
                  <w:marBottom w:val="0"/>
                  <w:divBdr>
                    <w:top w:val="none" w:sz="0" w:space="0" w:color="auto"/>
                    <w:left w:val="none" w:sz="0" w:space="0" w:color="auto"/>
                    <w:bottom w:val="none" w:sz="0" w:space="0" w:color="auto"/>
                    <w:right w:val="none" w:sz="0" w:space="0" w:color="auto"/>
                  </w:divBdr>
                  <w:divsChild>
                    <w:div w:id="17619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2888">
              <w:marLeft w:val="0"/>
              <w:marRight w:val="0"/>
              <w:marTop w:val="0"/>
              <w:marBottom w:val="0"/>
              <w:divBdr>
                <w:top w:val="none" w:sz="0" w:space="0" w:color="auto"/>
                <w:left w:val="none" w:sz="0" w:space="0" w:color="auto"/>
                <w:bottom w:val="none" w:sz="0" w:space="0" w:color="auto"/>
                <w:right w:val="none" w:sz="0" w:space="0" w:color="auto"/>
              </w:divBdr>
            </w:div>
            <w:div w:id="1238590522">
              <w:marLeft w:val="0"/>
              <w:marRight w:val="0"/>
              <w:marTop w:val="0"/>
              <w:marBottom w:val="0"/>
              <w:divBdr>
                <w:top w:val="none" w:sz="0" w:space="0" w:color="auto"/>
                <w:left w:val="none" w:sz="0" w:space="0" w:color="auto"/>
                <w:bottom w:val="none" w:sz="0" w:space="0" w:color="auto"/>
                <w:right w:val="none" w:sz="0" w:space="0" w:color="auto"/>
              </w:divBdr>
              <w:divsChild>
                <w:div w:id="59330135">
                  <w:marLeft w:val="0"/>
                  <w:marRight w:val="0"/>
                  <w:marTop w:val="0"/>
                  <w:marBottom w:val="0"/>
                  <w:divBdr>
                    <w:top w:val="none" w:sz="0" w:space="0" w:color="auto"/>
                    <w:left w:val="none" w:sz="0" w:space="0" w:color="auto"/>
                    <w:bottom w:val="none" w:sz="0" w:space="0" w:color="auto"/>
                    <w:right w:val="none" w:sz="0" w:space="0" w:color="auto"/>
                  </w:divBdr>
                  <w:divsChild>
                    <w:div w:id="55714608">
                      <w:marLeft w:val="0"/>
                      <w:marRight w:val="0"/>
                      <w:marTop w:val="0"/>
                      <w:marBottom w:val="0"/>
                      <w:divBdr>
                        <w:top w:val="none" w:sz="0" w:space="0" w:color="auto"/>
                        <w:left w:val="none" w:sz="0" w:space="0" w:color="auto"/>
                        <w:bottom w:val="none" w:sz="0" w:space="0" w:color="auto"/>
                        <w:right w:val="none" w:sz="0" w:space="0" w:color="auto"/>
                      </w:divBdr>
                      <w:divsChild>
                        <w:div w:id="17622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8230">
                  <w:marLeft w:val="0"/>
                  <w:marRight w:val="0"/>
                  <w:marTop w:val="0"/>
                  <w:marBottom w:val="0"/>
                  <w:divBdr>
                    <w:top w:val="none" w:sz="0" w:space="0" w:color="auto"/>
                    <w:left w:val="none" w:sz="0" w:space="0" w:color="auto"/>
                    <w:bottom w:val="none" w:sz="0" w:space="0" w:color="auto"/>
                    <w:right w:val="none" w:sz="0" w:space="0" w:color="auto"/>
                  </w:divBdr>
                  <w:divsChild>
                    <w:div w:id="105781159">
                      <w:marLeft w:val="0"/>
                      <w:marRight w:val="0"/>
                      <w:marTop w:val="0"/>
                      <w:marBottom w:val="0"/>
                      <w:divBdr>
                        <w:top w:val="none" w:sz="0" w:space="0" w:color="auto"/>
                        <w:left w:val="none" w:sz="0" w:space="0" w:color="auto"/>
                        <w:bottom w:val="none" w:sz="0" w:space="0" w:color="auto"/>
                        <w:right w:val="none" w:sz="0" w:space="0" w:color="auto"/>
                      </w:divBdr>
                      <w:divsChild>
                        <w:div w:id="53821665">
                          <w:marLeft w:val="0"/>
                          <w:marRight w:val="0"/>
                          <w:marTop w:val="0"/>
                          <w:marBottom w:val="0"/>
                          <w:divBdr>
                            <w:top w:val="none" w:sz="0" w:space="0" w:color="auto"/>
                            <w:left w:val="none" w:sz="0" w:space="0" w:color="auto"/>
                            <w:bottom w:val="none" w:sz="0" w:space="0" w:color="auto"/>
                            <w:right w:val="none" w:sz="0" w:space="0" w:color="auto"/>
                          </w:divBdr>
                          <w:divsChild>
                            <w:div w:id="21012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77719">
                  <w:marLeft w:val="0"/>
                  <w:marRight w:val="0"/>
                  <w:marTop w:val="0"/>
                  <w:marBottom w:val="0"/>
                  <w:divBdr>
                    <w:top w:val="none" w:sz="0" w:space="0" w:color="auto"/>
                    <w:left w:val="none" w:sz="0" w:space="0" w:color="auto"/>
                    <w:bottom w:val="none" w:sz="0" w:space="0" w:color="auto"/>
                    <w:right w:val="none" w:sz="0" w:space="0" w:color="auto"/>
                  </w:divBdr>
                  <w:divsChild>
                    <w:div w:id="360327259">
                      <w:marLeft w:val="0"/>
                      <w:marRight w:val="0"/>
                      <w:marTop w:val="0"/>
                      <w:marBottom w:val="0"/>
                      <w:divBdr>
                        <w:top w:val="none" w:sz="0" w:space="0" w:color="auto"/>
                        <w:left w:val="none" w:sz="0" w:space="0" w:color="auto"/>
                        <w:bottom w:val="none" w:sz="0" w:space="0" w:color="auto"/>
                        <w:right w:val="none" w:sz="0" w:space="0" w:color="auto"/>
                      </w:divBdr>
                      <w:divsChild>
                        <w:div w:id="1596816587">
                          <w:marLeft w:val="0"/>
                          <w:marRight w:val="0"/>
                          <w:marTop w:val="0"/>
                          <w:marBottom w:val="0"/>
                          <w:divBdr>
                            <w:top w:val="none" w:sz="0" w:space="0" w:color="auto"/>
                            <w:left w:val="none" w:sz="0" w:space="0" w:color="auto"/>
                            <w:bottom w:val="none" w:sz="0" w:space="0" w:color="auto"/>
                            <w:right w:val="none" w:sz="0" w:space="0" w:color="auto"/>
                          </w:divBdr>
                          <w:divsChild>
                            <w:div w:id="8499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7181">
                      <w:marLeft w:val="720"/>
                      <w:marRight w:val="720"/>
                      <w:marTop w:val="0"/>
                      <w:marBottom w:val="0"/>
                      <w:divBdr>
                        <w:top w:val="none" w:sz="0" w:space="0" w:color="auto"/>
                        <w:left w:val="none" w:sz="0" w:space="0" w:color="auto"/>
                        <w:bottom w:val="none" w:sz="0" w:space="0" w:color="auto"/>
                        <w:right w:val="none" w:sz="0" w:space="0" w:color="auto"/>
                      </w:divBdr>
                    </w:div>
                    <w:div w:id="811026401">
                      <w:marLeft w:val="720"/>
                      <w:marRight w:val="720"/>
                      <w:marTop w:val="0"/>
                      <w:marBottom w:val="0"/>
                      <w:divBdr>
                        <w:top w:val="none" w:sz="0" w:space="0" w:color="auto"/>
                        <w:left w:val="none" w:sz="0" w:space="0" w:color="auto"/>
                        <w:bottom w:val="none" w:sz="0" w:space="0" w:color="auto"/>
                        <w:right w:val="none" w:sz="0" w:space="0" w:color="auto"/>
                      </w:divBdr>
                    </w:div>
                    <w:div w:id="1445031572">
                      <w:marLeft w:val="0"/>
                      <w:marRight w:val="0"/>
                      <w:marTop w:val="0"/>
                      <w:marBottom w:val="0"/>
                      <w:divBdr>
                        <w:top w:val="none" w:sz="0" w:space="0" w:color="auto"/>
                        <w:left w:val="none" w:sz="0" w:space="0" w:color="auto"/>
                        <w:bottom w:val="none" w:sz="0" w:space="0" w:color="auto"/>
                        <w:right w:val="none" w:sz="0" w:space="0" w:color="auto"/>
                      </w:divBdr>
                    </w:div>
                    <w:div w:id="306129854">
                      <w:marLeft w:val="0"/>
                      <w:marRight w:val="0"/>
                      <w:marTop w:val="0"/>
                      <w:marBottom w:val="0"/>
                      <w:divBdr>
                        <w:top w:val="none" w:sz="0" w:space="0" w:color="auto"/>
                        <w:left w:val="none" w:sz="0" w:space="0" w:color="auto"/>
                        <w:bottom w:val="none" w:sz="0" w:space="0" w:color="auto"/>
                        <w:right w:val="none" w:sz="0" w:space="0" w:color="auto"/>
                      </w:divBdr>
                    </w:div>
                    <w:div w:id="828640141">
                      <w:marLeft w:val="720"/>
                      <w:marRight w:val="720"/>
                      <w:marTop w:val="0"/>
                      <w:marBottom w:val="0"/>
                      <w:divBdr>
                        <w:top w:val="none" w:sz="0" w:space="0" w:color="auto"/>
                        <w:left w:val="none" w:sz="0" w:space="0" w:color="auto"/>
                        <w:bottom w:val="none" w:sz="0" w:space="0" w:color="auto"/>
                        <w:right w:val="none" w:sz="0" w:space="0" w:color="auto"/>
                      </w:divBdr>
                    </w:div>
                  </w:divsChild>
                </w:div>
                <w:div w:id="1716730394">
                  <w:marLeft w:val="0"/>
                  <w:marRight w:val="0"/>
                  <w:marTop w:val="0"/>
                  <w:marBottom w:val="0"/>
                  <w:divBdr>
                    <w:top w:val="none" w:sz="0" w:space="0" w:color="auto"/>
                    <w:left w:val="none" w:sz="0" w:space="0" w:color="auto"/>
                    <w:bottom w:val="none" w:sz="0" w:space="0" w:color="auto"/>
                    <w:right w:val="none" w:sz="0" w:space="0" w:color="auto"/>
                  </w:divBdr>
                  <w:divsChild>
                    <w:div w:id="1982688162">
                      <w:marLeft w:val="0"/>
                      <w:marRight w:val="0"/>
                      <w:marTop w:val="0"/>
                      <w:marBottom w:val="0"/>
                      <w:divBdr>
                        <w:top w:val="none" w:sz="0" w:space="0" w:color="auto"/>
                        <w:left w:val="none" w:sz="0" w:space="0" w:color="auto"/>
                        <w:bottom w:val="none" w:sz="0" w:space="0" w:color="auto"/>
                        <w:right w:val="none" w:sz="0" w:space="0" w:color="auto"/>
                      </w:divBdr>
                      <w:divsChild>
                        <w:div w:id="425662031">
                          <w:marLeft w:val="0"/>
                          <w:marRight w:val="0"/>
                          <w:marTop w:val="0"/>
                          <w:marBottom w:val="0"/>
                          <w:divBdr>
                            <w:top w:val="none" w:sz="0" w:space="0" w:color="auto"/>
                            <w:left w:val="none" w:sz="0" w:space="0" w:color="auto"/>
                            <w:bottom w:val="none" w:sz="0" w:space="0" w:color="auto"/>
                            <w:right w:val="none" w:sz="0" w:space="0" w:color="auto"/>
                          </w:divBdr>
                          <w:divsChild>
                            <w:div w:id="7736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5024">
                      <w:marLeft w:val="720"/>
                      <w:marRight w:val="720"/>
                      <w:marTop w:val="0"/>
                      <w:marBottom w:val="0"/>
                      <w:divBdr>
                        <w:top w:val="none" w:sz="0" w:space="0" w:color="auto"/>
                        <w:left w:val="none" w:sz="0" w:space="0" w:color="auto"/>
                        <w:bottom w:val="none" w:sz="0" w:space="0" w:color="auto"/>
                        <w:right w:val="none" w:sz="0" w:space="0" w:color="auto"/>
                      </w:divBdr>
                    </w:div>
                    <w:div w:id="238176390">
                      <w:marLeft w:val="720"/>
                      <w:marRight w:val="720"/>
                      <w:marTop w:val="0"/>
                      <w:marBottom w:val="0"/>
                      <w:divBdr>
                        <w:top w:val="none" w:sz="0" w:space="0" w:color="auto"/>
                        <w:left w:val="none" w:sz="0" w:space="0" w:color="auto"/>
                        <w:bottom w:val="none" w:sz="0" w:space="0" w:color="auto"/>
                        <w:right w:val="none" w:sz="0" w:space="0" w:color="auto"/>
                      </w:divBdr>
                    </w:div>
                  </w:divsChild>
                </w:div>
                <w:div w:id="1120495313">
                  <w:marLeft w:val="0"/>
                  <w:marRight w:val="0"/>
                  <w:marTop w:val="0"/>
                  <w:marBottom w:val="0"/>
                  <w:divBdr>
                    <w:top w:val="none" w:sz="0" w:space="0" w:color="auto"/>
                    <w:left w:val="none" w:sz="0" w:space="0" w:color="auto"/>
                    <w:bottom w:val="none" w:sz="0" w:space="0" w:color="auto"/>
                    <w:right w:val="none" w:sz="0" w:space="0" w:color="auto"/>
                  </w:divBdr>
                  <w:divsChild>
                    <w:div w:id="84613673">
                      <w:marLeft w:val="0"/>
                      <w:marRight w:val="0"/>
                      <w:marTop w:val="0"/>
                      <w:marBottom w:val="0"/>
                      <w:divBdr>
                        <w:top w:val="none" w:sz="0" w:space="0" w:color="auto"/>
                        <w:left w:val="none" w:sz="0" w:space="0" w:color="auto"/>
                        <w:bottom w:val="none" w:sz="0" w:space="0" w:color="auto"/>
                        <w:right w:val="none" w:sz="0" w:space="0" w:color="auto"/>
                      </w:divBdr>
                      <w:divsChild>
                        <w:div w:id="1439058105">
                          <w:marLeft w:val="0"/>
                          <w:marRight w:val="0"/>
                          <w:marTop w:val="0"/>
                          <w:marBottom w:val="0"/>
                          <w:divBdr>
                            <w:top w:val="none" w:sz="0" w:space="0" w:color="auto"/>
                            <w:left w:val="none" w:sz="0" w:space="0" w:color="auto"/>
                            <w:bottom w:val="none" w:sz="0" w:space="0" w:color="auto"/>
                            <w:right w:val="none" w:sz="0" w:space="0" w:color="auto"/>
                          </w:divBdr>
                          <w:divsChild>
                            <w:div w:id="298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1138">
                      <w:marLeft w:val="720"/>
                      <w:marRight w:val="720"/>
                      <w:marTop w:val="0"/>
                      <w:marBottom w:val="0"/>
                      <w:divBdr>
                        <w:top w:val="none" w:sz="0" w:space="0" w:color="auto"/>
                        <w:left w:val="none" w:sz="0" w:space="0" w:color="auto"/>
                        <w:bottom w:val="none" w:sz="0" w:space="0" w:color="auto"/>
                        <w:right w:val="none" w:sz="0" w:space="0" w:color="auto"/>
                      </w:divBdr>
                    </w:div>
                  </w:divsChild>
                </w:div>
                <w:div w:id="1928997630">
                  <w:marLeft w:val="0"/>
                  <w:marRight w:val="0"/>
                  <w:marTop w:val="0"/>
                  <w:marBottom w:val="0"/>
                  <w:divBdr>
                    <w:top w:val="none" w:sz="0" w:space="0" w:color="auto"/>
                    <w:left w:val="none" w:sz="0" w:space="0" w:color="auto"/>
                    <w:bottom w:val="none" w:sz="0" w:space="0" w:color="auto"/>
                    <w:right w:val="none" w:sz="0" w:space="0" w:color="auto"/>
                  </w:divBdr>
                  <w:divsChild>
                    <w:div w:id="1063916267">
                      <w:marLeft w:val="0"/>
                      <w:marRight w:val="0"/>
                      <w:marTop w:val="0"/>
                      <w:marBottom w:val="0"/>
                      <w:divBdr>
                        <w:top w:val="none" w:sz="0" w:space="0" w:color="auto"/>
                        <w:left w:val="none" w:sz="0" w:space="0" w:color="auto"/>
                        <w:bottom w:val="none" w:sz="0" w:space="0" w:color="auto"/>
                        <w:right w:val="none" w:sz="0" w:space="0" w:color="auto"/>
                      </w:divBdr>
                      <w:divsChild>
                        <w:div w:id="984240275">
                          <w:marLeft w:val="0"/>
                          <w:marRight w:val="0"/>
                          <w:marTop w:val="0"/>
                          <w:marBottom w:val="0"/>
                          <w:divBdr>
                            <w:top w:val="none" w:sz="0" w:space="0" w:color="auto"/>
                            <w:left w:val="none" w:sz="0" w:space="0" w:color="auto"/>
                            <w:bottom w:val="none" w:sz="0" w:space="0" w:color="auto"/>
                            <w:right w:val="none" w:sz="0" w:space="0" w:color="auto"/>
                          </w:divBdr>
                          <w:divsChild>
                            <w:div w:id="20817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9219">
                      <w:marLeft w:val="720"/>
                      <w:marRight w:val="720"/>
                      <w:marTop w:val="0"/>
                      <w:marBottom w:val="0"/>
                      <w:divBdr>
                        <w:top w:val="none" w:sz="0" w:space="0" w:color="auto"/>
                        <w:left w:val="none" w:sz="0" w:space="0" w:color="auto"/>
                        <w:bottom w:val="none" w:sz="0" w:space="0" w:color="auto"/>
                        <w:right w:val="none" w:sz="0" w:space="0" w:color="auto"/>
                      </w:divBdr>
                    </w:div>
                  </w:divsChild>
                </w:div>
                <w:div w:id="1116831388">
                  <w:marLeft w:val="0"/>
                  <w:marRight w:val="0"/>
                  <w:marTop w:val="0"/>
                  <w:marBottom w:val="0"/>
                  <w:divBdr>
                    <w:top w:val="none" w:sz="0" w:space="0" w:color="auto"/>
                    <w:left w:val="none" w:sz="0" w:space="0" w:color="auto"/>
                    <w:bottom w:val="none" w:sz="0" w:space="0" w:color="auto"/>
                    <w:right w:val="none" w:sz="0" w:space="0" w:color="auto"/>
                  </w:divBdr>
                  <w:divsChild>
                    <w:div w:id="1314213728">
                      <w:marLeft w:val="0"/>
                      <w:marRight w:val="0"/>
                      <w:marTop w:val="0"/>
                      <w:marBottom w:val="0"/>
                      <w:divBdr>
                        <w:top w:val="none" w:sz="0" w:space="0" w:color="auto"/>
                        <w:left w:val="none" w:sz="0" w:space="0" w:color="auto"/>
                        <w:bottom w:val="none" w:sz="0" w:space="0" w:color="auto"/>
                        <w:right w:val="none" w:sz="0" w:space="0" w:color="auto"/>
                      </w:divBdr>
                      <w:divsChild>
                        <w:div w:id="242374357">
                          <w:marLeft w:val="0"/>
                          <w:marRight w:val="0"/>
                          <w:marTop w:val="0"/>
                          <w:marBottom w:val="0"/>
                          <w:divBdr>
                            <w:top w:val="none" w:sz="0" w:space="0" w:color="auto"/>
                            <w:left w:val="none" w:sz="0" w:space="0" w:color="auto"/>
                            <w:bottom w:val="none" w:sz="0" w:space="0" w:color="auto"/>
                            <w:right w:val="none" w:sz="0" w:space="0" w:color="auto"/>
                          </w:divBdr>
                          <w:divsChild>
                            <w:div w:id="18664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15766">
                  <w:marLeft w:val="0"/>
                  <w:marRight w:val="0"/>
                  <w:marTop w:val="0"/>
                  <w:marBottom w:val="0"/>
                  <w:divBdr>
                    <w:top w:val="none" w:sz="0" w:space="0" w:color="auto"/>
                    <w:left w:val="none" w:sz="0" w:space="0" w:color="auto"/>
                    <w:bottom w:val="none" w:sz="0" w:space="0" w:color="auto"/>
                    <w:right w:val="none" w:sz="0" w:space="0" w:color="auto"/>
                  </w:divBdr>
                  <w:divsChild>
                    <w:div w:id="1922328819">
                      <w:marLeft w:val="0"/>
                      <w:marRight w:val="0"/>
                      <w:marTop w:val="0"/>
                      <w:marBottom w:val="0"/>
                      <w:divBdr>
                        <w:top w:val="none" w:sz="0" w:space="0" w:color="auto"/>
                        <w:left w:val="none" w:sz="0" w:space="0" w:color="auto"/>
                        <w:bottom w:val="none" w:sz="0" w:space="0" w:color="auto"/>
                        <w:right w:val="none" w:sz="0" w:space="0" w:color="auto"/>
                      </w:divBdr>
                      <w:divsChild>
                        <w:div w:id="783309800">
                          <w:marLeft w:val="0"/>
                          <w:marRight w:val="0"/>
                          <w:marTop w:val="0"/>
                          <w:marBottom w:val="0"/>
                          <w:divBdr>
                            <w:top w:val="none" w:sz="0" w:space="0" w:color="auto"/>
                            <w:left w:val="none" w:sz="0" w:space="0" w:color="auto"/>
                            <w:bottom w:val="none" w:sz="0" w:space="0" w:color="auto"/>
                            <w:right w:val="none" w:sz="0" w:space="0" w:color="auto"/>
                          </w:divBdr>
                          <w:divsChild>
                            <w:div w:id="13656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934">
                      <w:marLeft w:val="720"/>
                      <w:marRight w:val="720"/>
                      <w:marTop w:val="0"/>
                      <w:marBottom w:val="0"/>
                      <w:divBdr>
                        <w:top w:val="none" w:sz="0" w:space="0" w:color="auto"/>
                        <w:left w:val="none" w:sz="0" w:space="0" w:color="auto"/>
                        <w:bottom w:val="none" w:sz="0" w:space="0" w:color="auto"/>
                        <w:right w:val="none" w:sz="0" w:space="0" w:color="auto"/>
                      </w:divBdr>
                    </w:div>
                  </w:divsChild>
                </w:div>
                <w:div w:id="1982880219">
                  <w:marLeft w:val="0"/>
                  <w:marRight w:val="0"/>
                  <w:marTop w:val="0"/>
                  <w:marBottom w:val="0"/>
                  <w:divBdr>
                    <w:top w:val="none" w:sz="0" w:space="0" w:color="auto"/>
                    <w:left w:val="none" w:sz="0" w:space="0" w:color="auto"/>
                    <w:bottom w:val="none" w:sz="0" w:space="0" w:color="auto"/>
                    <w:right w:val="none" w:sz="0" w:space="0" w:color="auto"/>
                  </w:divBdr>
                  <w:divsChild>
                    <w:div w:id="676276643">
                      <w:marLeft w:val="0"/>
                      <w:marRight w:val="0"/>
                      <w:marTop w:val="0"/>
                      <w:marBottom w:val="0"/>
                      <w:divBdr>
                        <w:top w:val="none" w:sz="0" w:space="0" w:color="auto"/>
                        <w:left w:val="none" w:sz="0" w:space="0" w:color="auto"/>
                        <w:bottom w:val="none" w:sz="0" w:space="0" w:color="auto"/>
                        <w:right w:val="none" w:sz="0" w:space="0" w:color="auto"/>
                      </w:divBdr>
                      <w:divsChild>
                        <w:div w:id="1331178647">
                          <w:marLeft w:val="0"/>
                          <w:marRight w:val="0"/>
                          <w:marTop w:val="0"/>
                          <w:marBottom w:val="0"/>
                          <w:divBdr>
                            <w:top w:val="none" w:sz="0" w:space="0" w:color="auto"/>
                            <w:left w:val="none" w:sz="0" w:space="0" w:color="auto"/>
                            <w:bottom w:val="none" w:sz="0" w:space="0" w:color="auto"/>
                            <w:right w:val="none" w:sz="0" w:space="0" w:color="auto"/>
                          </w:divBdr>
                          <w:divsChild>
                            <w:div w:id="11797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82909">
                  <w:marLeft w:val="0"/>
                  <w:marRight w:val="0"/>
                  <w:marTop w:val="0"/>
                  <w:marBottom w:val="0"/>
                  <w:divBdr>
                    <w:top w:val="none" w:sz="0" w:space="0" w:color="auto"/>
                    <w:left w:val="none" w:sz="0" w:space="0" w:color="auto"/>
                    <w:bottom w:val="none" w:sz="0" w:space="0" w:color="auto"/>
                    <w:right w:val="none" w:sz="0" w:space="0" w:color="auto"/>
                  </w:divBdr>
                  <w:divsChild>
                    <w:div w:id="299841964">
                      <w:marLeft w:val="0"/>
                      <w:marRight w:val="0"/>
                      <w:marTop w:val="0"/>
                      <w:marBottom w:val="0"/>
                      <w:divBdr>
                        <w:top w:val="none" w:sz="0" w:space="0" w:color="auto"/>
                        <w:left w:val="none" w:sz="0" w:space="0" w:color="auto"/>
                        <w:bottom w:val="none" w:sz="0" w:space="0" w:color="auto"/>
                        <w:right w:val="none" w:sz="0" w:space="0" w:color="auto"/>
                      </w:divBdr>
                      <w:divsChild>
                        <w:div w:id="1675835373">
                          <w:marLeft w:val="0"/>
                          <w:marRight w:val="0"/>
                          <w:marTop w:val="0"/>
                          <w:marBottom w:val="0"/>
                          <w:divBdr>
                            <w:top w:val="none" w:sz="0" w:space="0" w:color="auto"/>
                            <w:left w:val="none" w:sz="0" w:space="0" w:color="auto"/>
                            <w:bottom w:val="none" w:sz="0" w:space="0" w:color="auto"/>
                            <w:right w:val="none" w:sz="0" w:space="0" w:color="auto"/>
                          </w:divBdr>
                          <w:divsChild>
                            <w:div w:id="10578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758">
                      <w:marLeft w:val="0"/>
                      <w:marRight w:val="0"/>
                      <w:marTop w:val="0"/>
                      <w:marBottom w:val="0"/>
                      <w:divBdr>
                        <w:top w:val="none" w:sz="0" w:space="0" w:color="auto"/>
                        <w:left w:val="none" w:sz="0" w:space="0" w:color="auto"/>
                        <w:bottom w:val="none" w:sz="0" w:space="0" w:color="auto"/>
                        <w:right w:val="none" w:sz="0" w:space="0" w:color="auto"/>
                      </w:divBdr>
                    </w:div>
                  </w:divsChild>
                </w:div>
                <w:div w:id="264851230">
                  <w:marLeft w:val="0"/>
                  <w:marRight w:val="0"/>
                  <w:marTop w:val="0"/>
                  <w:marBottom w:val="0"/>
                  <w:divBdr>
                    <w:top w:val="none" w:sz="0" w:space="0" w:color="auto"/>
                    <w:left w:val="none" w:sz="0" w:space="0" w:color="auto"/>
                    <w:bottom w:val="none" w:sz="0" w:space="0" w:color="auto"/>
                    <w:right w:val="none" w:sz="0" w:space="0" w:color="auto"/>
                  </w:divBdr>
                  <w:divsChild>
                    <w:div w:id="693846638">
                      <w:marLeft w:val="0"/>
                      <w:marRight w:val="0"/>
                      <w:marTop w:val="0"/>
                      <w:marBottom w:val="0"/>
                      <w:divBdr>
                        <w:top w:val="none" w:sz="0" w:space="0" w:color="auto"/>
                        <w:left w:val="none" w:sz="0" w:space="0" w:color="auto"/>
                        <w:bottom w:val="none" w:sz="0" w:space="0" w:color="auto"/>
                        <w:right w:val="none" w:sz="0" w:space="0" w:color="auto"/>
                      </w:divBdr>
                      <w:divsChild>
                        <w:div w:id="194392315">
                          <w:marLeft w:val="0"/>
                          <w:marRight w:val="0"/>
                          <w:marTop w:val="0"/>
                          <w:marBottom w:val="0"/>
                          <w:divBdr>
                            <w:top w:val="none" w:sz="0" w:space="0" w:color="auto"/>
                            <w:left w:val="none" w:sz="0" w:space="0" w:color="auto"/>
                            <w:bottom w:val="none" w:sz="0" w:space="0" w:color="auto"/>
                            <w:right w:val="none" w:sz="0" w:space="0" w:color="auto"/>
                          </w:divBdr>
                          <w:divsChild>
                            <w:div w:id="1296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850895">
          <w:marLeft w:val="0"/>
          <w:marRight w:val="0"/>
          <w:marTop w:val="0"/>
          <w:marBottom w:val="0"/>
          <w:divBdr>
            <w:top w:val="none" w:sz="0" w:space="0" w:color="auto"/>
            <w:left w:val="none" w:sz="0" w:space="0" w:color="auto"/>
            <w:bottom w:val="none" w:sz="0" w:space="0" w:color="auto"/>
            <w:right w:val="none" w:sz="0" w:space="0" w:color="auto"/>
          </w:divBdr>
          <w:divsChild>
            <w:div w:id="315382690">
              <w:marLeft w:val="0"/>
              <w:marRight w:val="0"/>
              <w:marTop w:val="0"/>
              <w:marBottom w:val="0"/>
              <w:divBdr>
                <w:top w:val="none" w:sz="0" w:space="0" w:color="auto"/>
                <w:left w:val="none" w:sz="0" w:space="0" w:color="auto"/>
                <w:bottom w:val="none" w:sz="0" w:space="0" w:color="auto"/>
                <w:right w:val="none" w:sz="0" w:space="0" w:color="auto"/>
              </w:divBdr>
              <w:divsChild>
                <w:div w:id="1926107595">
                  <w:marLeft w:val="0"/>
                  <w:marRight w:val="0"/>
                  <w:marTop w:val="0"/>
                  <w:marBottom w:val="0"/>
                  <w:divBdr>
                    <w:top w:val="none" w:sz="0" w:space="0" w:color="auto"/>
                    <w:left w:val="none" w:sz="0" w:space="0" w:color="auto"/>
                    <w:bottom w:val="none" w:sz="0" w:space="0" w:color="auto"/>
                    <w:right w:val="none" w:sz="0" w:space="0" w:color="auto"/>
                  </w:divBdr>
                  <w:divsChild>
                    <w:div w:id="12389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1414">
              <w:marLeft w:val="0"/>
              <w:marRight w:val="0"/>
              <w:marTop w:val="0"/>
              <w:marBottom w:val="0"/>
              <w:divBdr>
                <w:top w:val="none" w:sz="0" w:space="0" w:color="auto"/>
                <w:left w:val="none" w:sz="0" w:space="0" w:color="auto"/>
                <w:bottom w:val="none" w:sz="0" w:space="0" w:color="auto"/>
                <w:right w:val="none" w:sz="0" w:space="0" w:color="auto"/>
              </w:divBdr>
              <w:divsChild>
                <w:div w:id="933127270">
                  <w:marLeft w:val="0"/>
                  <w:marRight w:val="0"/>
                  <w:marTop w:val="0"/>
                  <w:marBottom w:val="0"/>
                  <w:divBdr>
                    <w:top w:val="none" w:sz="0" w:space="0" w:color="auto"/>
                    <w:left w:val="none" w:sz="0" w:space="0" w:color="auto"/>
                    <w:bottom w:val="none" w:sz="0" w:space="0" w:color="auto"/>
                    <w:right w:val="none" w:sz="0" w:space="0" w:color="auto"/>
                  </w:divBdr>
                  <w:divsChild>
                    <w:div w:id="1120954744">
                      <w:marLeft w:val="0"/>
                      <w:marRight w:val="0"/>
                      <w:marTop w:val="0"/>
                      <w:marBottom w:val="0"/>
                      <w:divBdr>
                        <w:top w:val="none" w:sz="0" w:space="0" w:color="auto"/>
                        <w:left w:val="none" w:sz="0" w:space="0" w:color="auto"/>
                        <w:bottom w:val="none" w:sz="0" w:space="0" w:color="auto"/>
                        <w:right w:val="none" w:sz="0" w:space="0" w:color="auto"/>
                      </w:divBdr>
                      <w:divsChild>
                        <w:div w:id="236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22230">
              <w:marLeft w:val="0"/>
              <w:marRight w:val="0"/>
              <w:marTop w:val="0"/>
              <w:marBottom w:val="0"/>
              <w:divBdr>
                <w:top w:val="none" w:sz="0" w:space="0" w:color="auto"/>
                <w:left w:val="none" w:sz="0" w:space="0" w:color="auto"/>
                <w:bottom w:val="none" w:sz="0" w:space="0" w:color="auto"/>
                <w:right w:val="none" w:sz="0" w:space="0" w:color="auto"/>
              </w:divBdr>
              <w:divsChild>
                <w:div w:id="398405646">
                  <w:marLeft w:val="0"/>
                  <w:marRight w:val="0"/>
                  <w:marTop w:val="0"/>
                  <w:marBottom w:val="0"/>
                  <w:divBdr>
                    <w:top w:val="none" w:sz="0" w:space="0" w:color="auto"/>
                    <w:left w:val="none" w:sz="0" w:space="0" w:color="auto"/>
                    <w:bottom w:val="none" w:sz="0" w:space="0" w:color="auto"/>
                    <w:right w:val="none" w:sz="0" w:space="0" w:color="auto"/>
                  </w:divBdr>
                  <w:divsChild>
                    <w:div w:id="236939829">
                      <w:marLeft w:val="0"/>
                      <w:marRight w:val="0"/>
                      <w:marTop w:val="0"/>
                      <w:marBottom w:val="0"/>
                      <w:divBdr>
                        <w:top w:val="none" w:sz="0" w:space="0" w:color="auto"/>
                        <w:left w:val="none" w:sz="0" w:space="0" w:color="auto"/>
                        <w:bottom w:val="none" w:sz="0" w:space="0" w:color="auto"/>
                        <w:right w:val="none" w:sz="0" w:space="0" w:color="auto"/>
                      </w:divBdr>
                      <w:divsChild>
                        <w:div w:id="3010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7799">
                  <w:marLeft w:val="0"/>
                  <w:marRight w:val="0"/>
                  <w:marTop w:val="0"/>
                  <w:marBottom w:val="0"/>
                  <w:divBdr>
                    <w:top w:val="none" w:sz="0" w:space="0" w:color="auto"/>
                    <w:left w:val="none" w:sz="0" w:space="0" w:color="auto"/>
                    <w:bottom w:val="none" w:sz="0" w:space="0" w:color="auto"/>
                    <w:right w:val="none" w:sz="0" w:space="0" w:color="auto"/>
                  </w:divBdr>
                </w:div>
                <w:div w:id="850879658">
                  <w:marLeft w:val="0"/>
                  <w:marRight w:val="0"/>
                  <w:marTop w:val="0"/>
                  <w:marBottom w:val="0"/>
                  <w:divBdr>
                    <w:top w:val="none" w:sz="0" w:space="0" w:color="auto"/>
                    <w:left w:val="none" w:sz="0" w:space="0" w:color="auto"/>
                    <w:bottom w:val="none" w:sz="0" w:space="0" w:color="auto"/>
                    <w:right w:val="none" w:sz="0" w:space="0" w:color="auto"/>
                  </w:divBdr>
                  <w:divsChild>
                    <w:div w:id="656346741">
                      <w:marLeft w:val="0"/>
                      <w:marRight w:val="0"/>
                      <w:marTop w:val="0"/>
                      <w:marBottom w:val="0"/>
                      <w:divBdr>
                        <w:top w:val="none" w:sz="0" w:space="0" w:color="auto"/>
                        <w:left w:val="none" w:sz="0" w:space="0" w:color="auto"/>
                        <w:bottom w:val="none" w:sz="0" w:space="0" w:color="auto"/>
                        <w:right w:val="none" w:sz="0" w:space="0" w:color="auto"/>
                      </w:divBdr>
                      <w:divsChild>
                        <w:div w:id="1007951331">
                          <w:marLeft w:val="0"/>
                          <w:marRight w:val="0"/>
                          <w:marTop w:val="0"/>
                          <w:marBottom w:val="0"/>
                          <w:divBdr>
                            <w:top w:val="none" w:sz="0" w:space="0" w:color="auto"/>
                            <w:left w:val="none" w:sz="0" w:space="0" w:color="auto"/>
                            <w:bottom w:val="none" w:sz="0" w:space="0" w:color="auto"/>
                            <w:right w:val="none" w:sz="0" w:space="0" w:color="auto"/>
                          </w:divBdr>
                          <w:divsChild>
                            <w:div w:id="17046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2702">
                      <w:marLeft w:val="0"/>
                      <w:marRight w:val="0"/>
                      <w:marTop w:val="0"/>
                      <w:marBottom w:val="0"/>
                      <w:divBdr>
                        <w:top w:val="none" w:sz="0" w:space="0" w:color="auto"/>
                        <w:left w:val="none" w:sz="0" w:space="0" w:color="auto"/>
                        <w:bottom w:val="none" w:sz="0" w:space="0" w:color="auto"/>
                        <w:right w:val="none" w:sz="0" w:space="0" w:color="auto"/>
                      </w:divBdr>
                      <w:divsChild>
                        <w:div w:id="1684235252">
                          <w:marLeft w:val="0"/>
                          <w:marRight w:val="0"/>
                          <w:marTop w:val="0"/>
                          <w:marBottom w:val="0"/>
                          <w:divBdr>
                            <w:top w:val="none" w:sz="0" w:space="0" w:color="auto"/>
                            <w:left w:val="none" w:sz="0" w:space="0" w:color="auto"/>
                            <w:bottom w:val="none" w:sz="0" w:space="0" w:color="auto"/>
                            <w:right w:val="none" w:sz="0" w:space="0" w:color="auto"/>
                          </w:divBdr>
                          <w:divsChild>
                            <w:div w:id="17611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643">
                      <w:marLeft w:val="720"/>
                      <w:marRight w:val="720"/>
                      <w:marTop w:val="0"/>
                      <w:marBottom w:val="0"/>
                      <w:divBdr>
                        <w:top w:val="none" w:sz="0" w:space="0" w:color="auto"/>
                        <w:left w:val="none" w:sz="0" w:space="0" w:color="auto"/>
                        <w:bottom w:val="none" w:sz="0" w:space="0" w:color="auto"/>
                        <w:right w:val="none" w:sz="0" w:space="0" w:color="auto"/>
                      </w:divBdr>
                    </w:div>
                  </w:divsChild>
                </w:div>
                <w:div w:id="1241989839">
                  <w:marLeft w:val="0"/>
                  <w:marRight w:val="0"/>
                  <w:marTop w:val="0"/>
                  <w:marBottom w:val="0"/>
                  <w:divBdr>
                    <w:top w:val="none" w:sz="0" w:space="0" w:color="auto"/>
                    <w:left w:val="none" w:sz="0" w:space="0" w:color="auto"/>
                    <w:bottom w:val="none" w:sz="0" w:space="0" w:color="auto"/>
                    <w:right w:val="none" w:sz="0" w:space="0" w:color="auto"/>
                  </w:divBdr>
                  <w:divsChild>
                    <w:div w:id="1350715833">
                      <w:marLeft w:val="0"/>
                      <w:marRight w:val="0"/>
                      <w:marTop w:val="0"/>
                      <w:marBottom w:val="0"/>
                      <w:divBdr>
                        <w:top w:val="none" w:sz="0" w:space="0" w:color="auto"/>
                        <w:left w:val="none" w:sz="0" w:space="0" w:color="auto"/>
                        <w:bottom w:val="none" w:sz="0" w:space="0" w:color="auto"/>
                        <w:right w:val="none" w:sz="0" w:space="0" w:color="auto"/>
                      </w:divBdr>
                      <w:divsChild>
                        <w:div w:id="1176383890">
                          <w:marLeft w:val="0"/>
                          <w:marRight w:val="0"/>
                          <w:marTop w:val="0"/>
                          <w:marBottom w:val="0"/>
                          <w:divBdr>
                            <w:top w:val="none" w:sz="0" w:space="0" w:color="auto"/>
                            <w:left w:val="none" w:sz="0" w:space="0" w:color="auto"/>
                            <w:bottom w:val="none" w:sz="0" w:space="0" w:color="auto"/>
                            <w:right w:val="none" w:sz="0" w:space="0" w:color="auto"/>
                          </w:divBdr>
                          <w:divsChild>
                            <w:div w:id="18499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13297">
                  <w:marLeft w:val="0"/>
                  <w:marRight w:val="0"/>
                  <w:marTop w:val="0"/>
                  <w:marBottom w:val="0"/>
                  <w:divBdr>
                    <w:top w:val="none" w:sz="0" w:space="0" w:color="auto"/>
                    <w:left w:val="none" w:sz="0" w:space="0" w:color="auto"/>
                    <w:bottom w:val="none" w:sz="0" w:space="0" w:color="auto"/>
                    <w:right w:val="none" w:sz="0" w:space="0" w:color="auto"/>
                  </w:divBdr>
                  <w:divsChild>
                    <w:div w:id="1745487943">
                      <w:marLeft w:val="0"/>
                      <w:marRight w:val="0"/>
                      <w:marTop w:val="0"/>
                      <w:marBottom w:val="0"/>
                      <w:divBdr>
                        <w:top w:val="none" w:sz="0" w:space="0" w:color="auto"/>
                        <w:left w:val="none" w:sz="0" w:space="0" w:color="auto"/>
                        <w:bottom w:val="none" w:sz="0" w:space="0" w:color="auto"/>
                        <w:right w:val="none" w:sz="0" w:space="0" w:color="auto"/>
                      </w:divBdr>
                      <w:divsChild>
                        <w:div w:id="403643924">
                          <w:marLeft w:val="0"/>
                          <w:marRight w:val="0"/>
                          <w:marTop w:val="0"/>
                          <w:marBottom w:val="0"/>
                          <w:divBdr>
                            <w:top w:val="none" w:sz="0" w:space="0" w:color="auto"/>
                            <w:left w:val="none" w:sz="0" w:space="0" w:color="auto"/>
                            <w:bottom w:val="none" w:sz="0" w:space="0" w:color="auto"/>
                            <w:right w:val="none" w:sz="0" w:space="0" w:color="auto"/>
                          </w:divBdr>
                          <w:divsChild>
                            <w:div w:id="2437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0807">
              <w:marLeft w:val="0"/>
              <w:marRight w:val="0"/>
              <w:marTop w:val="0"/>
              <w:marBottom w:val="0"/>
              <w:divBdr>
                <w:top w:val="none" w:sz="0" w:space="0" w:color="auto"/>
                <w:left w:val="none" w:sz="0" w:space="0" w:color="auto"/>
                <w:bottom w:val="none" w:sz="0" w:space="0" w:color="auto"/>
                <w:right w:val="none" w:sz="0" w:space="0" w:color="auto"/>
              </w:divBdr>
              <w:divsChild>
                <w:div w:id="472060008">
                  <w:marLeft w:val="0"/>
                  <w:marRight w:val="0"/>
                  <w:marTop w:val="0"/>
                  <w:marBottom w:val="0"/>
                  <w:divBdr>
                    <w:top w:val="none" w:sz="0" w:space="0" w:color="auto"/>
                    <w:left w:val="none" w:sz="0" w:space="0" w:color="auto"/>
                    <w:bottom w:val="none" w:sz="0" w:space="0" w:color="auto"/>
                    <w:right w:val="none" w:sz="0" w:space="0" w:color="auto"/>
                  </w:divBdr>
                  <w:divsChild>
                    <w:div w:id="1412584214">
                      <w:marLeft w:val="0"/>
                      <w:marRight w:val="0"/>
                      <w:marTop w:val="0"/>
                      <w:marBottom w:val="0"/>
                      <w:divBdr>
                        <w:top w:val="none" w:sz="0" w:space="0" w:color="auto"/>
                        <w:left w:val="none" w:sz="0" w:space="0" w:color="auto"/>
                        <w:bottom w:val="none" w:sz="0" w:space="0" w:color="auto"/>
                        <w:right w:val="none" w:sz="0" w:space="0" w:color="auto"/>
                      </w:divBdr>
                      <w:divsChild>
                        <w:div w:id="11690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1229">
                  <w:marLeft w:val="0"/>
                  <w:marRight w:val="0"/>
                  <w:marTop w:val="0"/>
                  <w:marBottom w:val="0"/>
                  <w:divBdr>
                    <w:top w:val="none" w:sz="0" w:space="0" w:color="auto"/>
                    <w:left w:val="none" w:sz="0" w:space="0" w:color="auto"/>
                    <w:bottom w:val="none" w:sz="0" w:space="0" w:color="auto"/>
                    <w:right w:val="none" w:sz="0" w:space="0" w:color="auto"/>
                  </w:divBdr>
                </w:div>
                <w:div w:id="345795379">
                  <w:marLeft w:val="0"/>
                  <w:marRight w:val="0"/>
                  <w:marTop w:val="0"/>
                  <w:marBottom w:val="0"/>
                  <w:divBdr>
                    <w:top w:val="none" w:sz="0" w:space="0" w:color="auto"/>
                    <w:left w:val="none" w:sz="0" w:space="0" w:color="auto"/>
                    <w:bottom w:val="none" w:sz="0" w:space="0" w:color="auto"/>
                    <w:right w:val="none" w:sz="0" w:space="0" w:color="auto"/>
                  </w:divBdr>
                  <w:divsChild>
                    <w:div w:id="1247810831">
                      <w:marLeft w:val="0"/>
                      <w:marRight w:val="0"/>
                      <w:marTop w:val="0"/>
                      <w:marBottom w:val="0"/>
                      <w:divBdr>
                        <w:top w:val="none" w:sz="0" w:space="0" w:color="auto"/>
                        <w:left w:val="none" w:sz="0" w:space="0" w:color="auto"/>
                        <w:bottom w:val="none" w:sz="0" w:space="0" w:color="auto"/>
                        <w:right w:val="none" w:sz="0" w:space="0" w:color="auto"/>
                      </w:divBdr>
                      <w:divsChild>
                        <w:div w:id="605696199">
                          <w:marLeft w:val="0"/>
                          <w:marRight w:val="0"/>
                          <w:marTop w:val="0"/>
                          <w:marBottom w:val="0"/>
                          <w:divBdr>
                            <w:top w:val="none" w:sz="0" w:space="0" w:color="auto"/>
                            <w:left w:val="none" w:sz="0" w:space="0" w:color="auto"/>
                            <w:bottom w:val="none" w:sz="0" w:space="0" w:color="auto"/>
                            <w:right w:val="none" w:sz="0" w:space="0" w:color="auto"/>
                          </w:divBdr>
                          <w:divsChild>
                            <w:div w:id="820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1709">
                      <w:marLeft w:val="0"/>
                      <w:marRight w:val="0"/>
                      <w:marTop w:val="0"/>
                      <w:marBottom w:val="0"/>
                      <w:divBdr>
                        <w:top w:val="none" w:sz="0" w:space="0" w:color="auto"/>
                        <w:left w:val="none" w:sz="0" w:space="0" w:color="auto"/>
                        <w:bottom w:val="none" w:sz="0" w:space="0" w:color="auto"/>
                        <w:right w:val="none" w:sz="0" w:space="0" w:color="auto"/>
                      </w:divBdr>
                    </w:div>
                  </w:divsChild>
                </w:div>
                <w:div w:id="1639335594">
                  <w:marLeft w:val="0"/>
                  <w:marRight w:val="0"/>
                  <w:marTop w:val="0"/>
                  <w:marBottom w:val="0"/>
                  <w:divBdr>
                    <w:top w:val="none" w:sz="0" w:space="0" w:color="auto"/>
                    <w:left w:val="none" w:sz="0" w:space="0" w:color="auto"/>
                    <w:bottom w:val="none" w:sz="0" w:space="0" w:color="auto"/>
                    <w:right w:val="none" w:sz="0" w:space="0" w:color="auto"/>
                  </w:divBdr>
                  <w:divsChild>
                    <w:div w:id="660547319">
                      <w:marLeft w:val="0"/>
                      <w:marRight w:val="0"/>
                      <w:marTop w:val="0"/>
                      <w:marBottom w:val="0"/>
                      <w:divBdr>
                        <w:top w:val="none" w:sz="0" w:space="0" w:color="auto"/>
                        <w:left w:val="none" w:sz="0" w:space="0" w:color="auto"/>
                        <w:bottom w:val="none" w:sz="0" w:space="0" w:color="auto"/>
                        <w:right w:val="none" w:sz="0" w:space="0" w:color="auto"/>
                      </w:divBdr>
                      <w:divsChild>
                        <w:div w:id="52389185">
                          <w:marLeft w:val="0"/>
                          <w:marRight w:val="0"/>
                          <w:marTop w:val="0"/>
                          <w:marBottom w:val="0"/>
                          <w:divBdr>
                            <w:top w:val="none" w:sz="0" w:space="0" w:color="auto"/>
                            <w:left w:val="none" w:sz="0" w:space="0" w:color="auto"/>
                            <w:bottom w:val="none" w:sz="0" w:space="0" w:color="auto"/>
                            <w:right w:val="none" w:sz="0" w:space="0" w:color="auto"/>
                          </w:divBdr>
                          <w:divsChild>
                            <w:div w:id="8201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8157">
                      <w:marLeft w:val="0"/>
                      <w:marRight w:val="0"/>
                      <w:marTop w:val="0"/>
                      <w:marBottom w:val="0"/>
                      <w:divBdr>
                        <w:top w:val="none" w:sz="0" w:space="0" w:color="auto"/>
                        <w:left w:val="none" w:sz="0" w:space="0" w:color="auto"/>
                        <w:bottom w:val="none" w:sz="0" w:space="0" w:color="auto"/>
                        <w:right w:val="none" w:sz="0" w:space="0" w:color="auto"/>
                      </w:divBdr>
                    </w:div>
                    <w:div w:id="36201396">
                      <w:marLeft w:val="0"/>
                      <w:marRight w:val="0"/>
                      <w:marTop w:val="0"/>
                      <w:marBottom w:val="0"/>
                      <w:divBdr>
                        <w:top w:val="none" w:sz="0" w:space="0" w:color="auto"/>
                        <w:left w:val="none" w:sz="0" w:space="0" w:color="auto"/>
                        <w:bottom w:val="none" w:sz="0" w:space="0" w:color="auto"/>
                        <w:right w:val="none" w:sz="0" w:space="0" w:color="auto"/>
                      </w:divBdr>
                      <w:divsChild>
                        <w:div w:id="1194658586">
                          <w:marLeft w:val="0"/>
                          <w:marRight w:val="0"/>
                          <w:marTop w:val="0"/>
                          <w:marBottom w:val="0"/>
                          <w:divBdr>
                            <w:top w:val="none" w:sz="0" w:space="0" w:color="auto"/>
                            <w:left w:val="none" w:sz="0" w:space="0" w:color="auto"/>
                            <w:bottom w:val="none" w:sz="0" w:space="0" w:color="auto"/>
                            <w:right w:val="none" w:sz="0" w:space="0" w:color="auto"/>
                          </w:divBdr>
                          <w:divsChild>
                            <w:div w:id="268390547">
                              <w:marLeft w:val="0"/>
                              <w:marRight w:val="0"/>
                              <w:marTop w:val="0"/>
                              <w:marBottom w:val="0"/>
                              <w:divBdr>
                                <w:top w:val="none" w:sz="0" w:space="0" w:color="auto"/>
                                <w:left w:val="none" w:sz="0" w:space="0" w:color="auto"/>
                                <w:bottom w:val="none" w:sz="0" w:space="0" w:color="auto"/>
                                <w:right w:val="none" w:sz="0" w:space="0" w:color="auto"/>
                              </w:divBdr>
                              <w:divsChild>
                                <w:div w:id="12248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26596">
                      <w:marLeft w:val="0"/>
                      <w:marRight w:val="0"/>
                      <w:marTop w:val="0"/>
                      <w:marBottom w:val="0"/>
                      <w:divBdr>
                        <w:top w:val="none" w:sz="0" w:space="0" w:color="auto"/>
                        <w:left w:val="none" w:sz="0" w:space="0" w:color="auto"/>
                        <w:bottom w:val="none" w:sz="0" w:space="0" w:color="auto"/>
                        <w:right w:val="none" w:sz="0" w:space="0" w:color="auto"/>
                      </w:divBdr>
                      <w:divsChild>
                        <w:div w:id="82341032">
                          <w:marLeft w:val="0"/>
                          <w:marRight w:val="0"/>
                          <w:marTop w:val="0"/>
                          <w:marBottom w:val="0"/>
                          <w:divBdr>
                            <w:top w:val="none" w:sz="0" w:space="0" w:color="auto"/>
                            <w:left w:val="none" w:sz="0" w:space="0" w:color="auto"/>
                            <w:bottom w:val="none" w:sz="0" w:space="0" w:color="auto"/>
                            <w:right w:val="none" w:sz="0" w:space="0" w:color="auto"/>
                          </w:divBdr>
                          <w:divsChild>
                            <w:div w:id="1630427693">
                              <w:marLeft w:val="0"/>
                              <w:marRight w:val="0"/>
                              <w:marTop w:val="0"/>
                              <w:marBottom w:val="0"/>
                              <w:divBdr>
                                <w:top w:val="none" w:sz="0" w:space="0" w:color="auto"/>
                                <w:left w:val="none" w:sz="0" w:space="0" w:color="auto"/>
                                <w:bottom w:val="none" w:sz="0" w:space="0" w:color="auto"/>
                                <w:right w:val="none" w:sz="0" w:space="0" w:color="auto"/>
                              </w:divBdr>
                              <w:divsChild>
                                <w:div w:id="3430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7693">
                  <w:marLeft w:val="0"/>
                  <w:marRight w:val="0"/>
                  <w:marTop w:val="0"/>
                  <w:marBottom w:val="0"/>
                  <w:divBdr>
                    <w:top w:val="none" w:sz="0" w:space="0" w:color="auto"/>
                    <w:left w:val="none" w:sz="0" w:space="0" w:color="auto"/>
                    <w:bottom w:val="none" w:sz="0" w:space="0" w:color="auto"/>
                    <w:right w:val="none" w:sz="0" w:space="0" w:color="auto"/>
                  </w:divBdr>
                  <w:divsChild>
                    <w:div w:id="1834179655">
                      <w:marLeft w:val="0"/>
                      <w:marRight w:val="0"/>
                      <w:marTop w:val="0"/>
                      <w:marBottom w:val="0"/>
                      <w:divBdr>
                        <w:top w:val="none" w:sz="0" w:space="0" w:color="auto"/>
                        <w:left w:val="none" w:sz="0" w:space="0" w:color="auto"/>
                        <w:bottom w:val="none" w:sz="0" w:space="0" w:color="auto"/>
                        <w:right w:val="none" w:sz="0" w:space="0" w:color="auto"/>
                      </w:divBdr>
                      <w:divsChild>
                        <w:div w:id="770315955">
                          <w:marLeft w:val="0"/>
                          <w:marRight w:val="0"/>
                          <w:marTop w:val="0"/>
                          <w:marBottom w:val="0"/>
                          <w:divBdr>
                            <w:top w:val="none" w:sz="0" w:space="0" w:color="auto"/>
                            <w:left w:val="none" w:sz="0" w:space="0" w:color="auto"/>
                            <w:bottom w:val="none" w:sz="0" w:space="0" w:color="auto"/>
                            <w:right w:val="none" w:sz="0" w:space="0" w:color="auto"/>
                          </w:divBdr>
                          <w:divsChild>
                            <w:div w:id="2963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2539">
                      <w:marLeft w:val="0"/>
                      <w:marRight w:val="0"/>
                      <w:marTop w:val="0"/>
                      <w:marBottom w:val="0"/>
                      <w:divBdr>
                        <w:top w:val="none" w:sz="0" w:space="0" w:color="auto"/>
                        <w:left w:val="none" w:sz="0" w:space="0" w:color="auto"/>
                        <w:bottom w:val="none" w:sz="0" w:space="0" w:color="auto"/>
                        <w:right w:val="none" w:sz="0" w:space="0" w:color="auto"/>
                      </w:divBdr>
                    </w:div>
                    <w:div w:id="2024472635">
                      <w:marLeft w:val="0"/>
                      <w:marRight w:val="0"/>
                      <w:marTop w:val="0"/>
                      <w:marBottom w:val="0"/>
                      <w:divBdr>
                        <w:top w:val="none" w:sz="0" w:space="0" w:color="auto"/>
                        <w:left w:val="none" w:sz="0" w:space="0" w:color="auto"/>
                        <w:bottom w:val="none" w:sz="0" w:space="0" w:color="auto"/>
                        <w:right w:val="none" w:sz="0" w:space="0" w:color="auto"/>
                      </w:divBdr>
                      <w:divsChild>
                        <w:div w:id="1311788207">
                          <w:marLeft w:val="0"/>
                          <w:marRight w:val="0"/>
                          <w:marTop w:val="0"/>
                          <w:marBottom w:val="0"/>
                          <w:divBdr>
                            <w:top w:val="none" w:sz="0" w:space="0" w:color="auto"/>
                            <w:left w:val="none" w:sz="0" w:space="0" w:color="auto"/>
                            <w:bottom w:val="none" w:sz="0" w:space="0" w:color="auto"/>
                            <w:right w:val="none" w:sz="0" w:space="0" w:color="auto"/>
                          </w:divBdr>
                          <w:divsChild>
                            <w:div w:id="440993170">
                              <w:marLeft w:val="0"/>
                              <w:marRight w:val="0"/>
                              <w:marTop w:val="0"/>
                              <w:marBottom w:val="0"/>
                              <w:divBdr>
                                <w:top w:val="none" w:sz="0" w:space="0" w:color="auto"/>
                                <w:left w:val="none" w:sz="0" w:space="0" w:color="auto"/>
                                <w:bottom w:val="none" w:sz="0" w:space="0" w:color="auto"/>
                                <w:right w:val="none" w:sz="0" w:space="0" w:color="auto"/>
                              </w:divBdr>
                              <w:divsChild>
                                <w:div w:id="12434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1185">
                      <w:marLeft w:val="0"/>
                      <w:marRight w:val="0"/>
                      <w:marTop w:val="0"/>
                      <w:marBottom w:val="0"/>
                      <w:divBdr>
                        <w:top w:val="none" w:sz="0" w:space="0" w:color="auto"/>
                        <w:left w:val="none" w:sz="0" w:space="0" w:color="auto"/>
                        <w:bottom w:val="none" w:sz="0" w:space="0" w:color="auto"/>
                        <w:right w:val="none" w:sz="0" w:space="0" w:color="auto"/>
                      </w:divBdr>
                      <w:divsChild>
                        <w:div w:id="1022589438">
                          <w:marLeft w:val="0"/>
                          <w:marRight w:val="0"/>
                          <w:marTop w:val="0"/>
                          <w:marBottom w:val="0"/>
                          <w:divBdr>
                            <w:top w:val="none" w:sz="0" w:space="0" w:color="auto"/>
                            <w:left w:val="none" w:sz="0" w:space="0" w:color="auto"/>
                            <w:bottom w:val="none" w:sz="0" w:space="0" w:color="auto"/>
                            <w:right w:val="none" w:sz="0" w:space="0" w:color="auto"/>
                          </w:divBdr>
                          <w:divsChild>
                            <w:div w:id="2124768001">
                              <w:marLeft w:val="0"/>
                              <w:marRight w:val="0"/>
                              <w:marTop w:val="0"/>
                              <w:marBottom w:val="0"/>
                              <w:divBdr>
                                <w:top w:val="none" w:sz="0" w:space="0" w:color="auto"/>
                                <w:left w:val="none" w:sz="0" w:space="0" w:color="auto"/>
                                <w:bottom w:val="none" w:sz="0" w:space="0" w:color="auto"/>
                                <w:right w:val="none" w:sz="0" w:space="0" w:color="auto"/>
                              </w:divBdr>
                              <w:divsChild>
                                <w:div w:id="12844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6303">
                          <w:marLeft w:val="0"/>
                          <w:marRight w:val="0"/>
                          <w:marTop w:val="0"/>
                          <w:marBottom w:val="0"/>
                          <w:divBdr>
                            <w:top w:val="none" w:sz="0" w:space="0" w:color="auto"/>
                            <w:left w:val="none" w:sz="0" w:space="0" w:color="auto"/>
                            <w:bottom w:val="none" w:sz="0" w:space="0" w:color="auto"/>
                            <w:right w:val="none" w:sz="0" w:space="0" w:color="auto"/>
                          </w:divBdr>
                        </w:div>
                        <w:div w:id="14391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85">
              <w:marLeft w:val="0"/>
              <w:marRight w:val="0"/>
              <w:marTop w:val="0"/>
              <w:marBottom w:val="0"/>
              <w:divBdr>
                <w:top w:val="none" w:sz="0" w:space="0" w:color="auto"/>
                <w:left w:val="none" w:sz="0" w:space="0" w:color="auto"/>
                <w:bottom w:val="none" w:sz="0" w:space="0" w:color="auto"/>
                <w:right w:val="none" w:sz="0" w:space="0" w:color="auto"/>
              </w:divBdr>
              <w:divsChild>
                <w:div w:id="1624768889">
                  <w:marLeft w:val="0"/>
                  <w:marRight w:val="0"/>
                  <w:marTop w:val="0"/>
                  <w:marBottom w:val="0"/>
                  <w:divBdr>
                    <w:top w:val="none" w:sz="0" w:space="0" w:color="auto"/>
                    <w:left w:val="none" w:sz="0" w:space="0" w:color="auto"/>
                    <w:bottom w:val="none" w:sz="0" w:space="0" w:color="auto"/>
                    <w:right w:val="none" w:sz="0" w:space="0" w:color="auto"/>
                  </w:divBdr>
                  <w:divsChild>
                    <w:div w:id="279264062">
                      <w:marLeft w:val="0"/>
                      <w:marRight w:val="0"/>
                      <w:marTop w:val="0"/>
                      <w:marBottom w:val="0"/>
                      <w:divBdr>
                        <w:top w:val="none" w:sz="0" w:space="0" w:color="auto"/>
                        <w:left w:val="none" w:sz="0" w:space="0" w:color="auto"/>
                        <w:bottom w:val="none" w:sz="0" w:space="0" w:color="auto"/>
                        <w:right w:val="none" w:sz="0" w:space="0" w:color="auto"/>
                      </w:divBdr>
                      <w:divsChild>
                        <w:div w:id="10557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3386">
              <w:marLeft w:val="0"/>
              <w:marRight w:val="0"/>
              <w:marTop w:val="0"/>
              <w:marBottom w:val="0"/>
              <w:divBdr>
                <w:top w:val="none" w:sz="0" w:space="0" w:color="auto"/>
                <w:left w:val="none" w:sz="0" w:space="0" w:color="auto"/>
                <w:bottom w:val="none" w:sz="0" w:space="0" w:color="auto"/>
                <w:right w:val="none" w:sz="0" w:space="0" w:color="auto"/>
              </w:divBdr>
              <w:divsChild>
                <w:div w:id="851185157">
                  <w:marLeft w:val="0"/>
                  <w:marRight w:val="0"/>
                  <w:marTop w:val="0"/>
                  <w:marBottom w:val="0"/>
                  <w:divBdr>
                    <w:top w:val="none" w:sz="0" w:space="0" w:color="auto"/>
                    <w:left w:val="none" w:sz="0" w:space="0" w:color="auto"/>
                    <w:bottom w:val="none" w:sz="0" w:space="0" w:color="auto"/>
                    <w:right w:val="none" w:sz="0" w:space="0" w:color="auto"/>
                  </w:divBdr>
                  <w:divsChild>
                    <w:div w:id="861893171">
                      <w:marLeft w:val="0"/>
                      <w:marRight w:val="0"/>
                      <w:marTop w:val="0"/>
                      <w:marBottom w:val="0"/>
                      <w:divBdr>
                        <w:top w:val="none" w:sz="0" w:space="0" w:color="auto"/>
                        <w:left w:val="none" w:sz="0" w:space="0" w:color="auto"/>
                        <w:bottom w:val="none" w:sz="0" w:space="0" w:color="auto"/>
                        <w:right w:val="none" w:sz="0" w:space="0" w:color="auto"/>
                      </w:divBdr>
                      <w:divsChild>
                        <w:div w:id="8384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5773">
                  <w:marLeft w:val="0"/>
                  <w:marRight w:val="0"/>
                  <w:marTop w:val="0"/>
                  <w:marBottom w:val="0"/>
                  <w:divBdr>
                    <w:top w:val="none" w:sz="0" w:space="0" w:color="auto"/>
                    <w:left w:val="none" w:sz="0" w:space="0" w:color="auto"/>
                    <w:bottom w:val="none" w:sz="0" w:space="0" w:color="auto"/>
                    <w:right w:val="none" w:sz="0" w:space="0" w:color="auto"/>
                  </w:divBdr>
                </w:div>
                <w:div w:id="1231378953">
                  <w:marLeft w:val="0"/>
                  <w:marRight w:val="0"/>
                  <w:marTop w:val="0"/>
                  <w:marBottom w:val="0"/>
                  <w:divBdr>
                    <w:top w:val="none" w:sz="0" w:space="0" w:color="auto"/>
                    <w:left w:val="none" w:sz="0" w:space="0" w:color="auto"/>
                    <w:bottom w:val="none" w:sz="0" w:space="0" w:color="auto"/>
                    <w:right w:val="none" w:sz="0" w:space="0" w:color="auto"/>
                  </w:divBdr>
                  <w:divsChild>
                    <w:div w:id="850294846">
                      <w:marLeft w:val="0"/>
                      <w:marRight w:val="0"/>
                      <w:marTop w:val="0"/>
                      <w:marBottom w:val="0"/>
                      <w:divBdr>
                        <w:top w:val="none" w:sz="0" w:space="0" w:color="auto"/>
                        <w:left w:val="none" w:sz="0" w:space="0" w:color="auto"/>
                        <w:bottom w:val="none" w:sz="0" w:space="0" w:color="auto"/>
                        <w:right w:val="none" w:sz="0" w:space="0" w:color="auto"/>
                      </w:divBdr>
                      <w:divsChild>
                        <w:div w:id="1257976660">
                          <w:marLeft w:val="0"/>
                          <w:marRight w:val="0"/>
                          <w:marTop w:val="0"/>
                          <w:marBottom w:val="0"/>
                          <w:divBdr>
                            <w:top w:val="none" w:sz="0" w:space="0" w:color="auto"/>
                            <w:left w:val="none" w:sz="0" w:space="0" w:color="auto"/>
                            <w:bottom w:val="none" w:sz="0" w:space="0" w:color="auto"/>
                            <w:right w:val="none" w:sz="0" w:space="0" w:color="auto"/>
                          </w:divBdr>
                          <w:divsChild>
                            <w:div w:id="14327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9677">
                      <w:marLeft w:val="0"/>
                      <w:marRight w:val="0"/>
                      <w:marTop w:val="0"/>
                      <w:marBottom w:val="0"/>
                      <w:divBdr>
                        <w:top w:val="none" w:sz="0" w:space="0" w:color="auto"/>
                        <w:left w:val="none" w:sz="0" w:space="0" w:color="auto"/>
                        <w:bottom w:val="none" w:sz="0" w:space="0" w:color="auto"/>
                        <w:right w:val="none" w:sz="0" w:space="0" w:color="auto"/>
                      </w:divBdr>
                      <w:divsChild>
                        <w:div w:id="360858435">
                          <w:marLeft w:val="0"/>
                          <w:marRight w:val="0"/>
                          <w:marTop w:val="0"/>
                          <w:marBottom w:val="0"/>
                          <w:divBdr>
                            <w:top w:val="none" w:sz="0" w:space="0" w:color="auto"/>
                            <w:left w:val="none" w:sz="0" w:space="0" w:color="auto"/>
                            <w:bottom w:val="none" w:sz="0" w:space="0" w:color="auto"/>
                            <w:right w:val="none" w:sz="0" w:space="0" w:color="auto"/>
                          </w:divBdr>
                        </w:div>
                      </w:divsChild>
                    </w:div>
                    <w:div w:id="1241448466">
                      <w:marLeft w:val="0"/>
                      <w:marRight w:val="0"/>
                      <w:marTop w:val="0"/>
                      <w:marBottom w:val="0"/>
                      <w:divBdr>
                        <w:top w:val="none" w:sz="0" w:space="0" w:color="auto"/>
                        <w:left w:val="none" w:sz="0" w:space="0" w:color="auto"/>
                        <w:bottom w:val="none" w:sz="0" w:space="0" w:color="auto"/>
                        <w:right w:val="none" w:sz="0" w:space="0" w:color="auto"/>
                      </w:divBdr>
                      <w:divsChild>
                        <w:div w:id="858003960">
                          <w:marLeft w:val="0"/>
                          <w:marRight w:val="0"/>
                          <w:marTop w:val="0"/>
                          <w:marBottom w:val="0"/>
                          <w:divBdr>
                            <w:top w:val="none" w:sz="0" w:space="0" w:color="auto"/>
                            <w:left w:val="none" w:sz="0" w:space="0" w:color="auto"/>
                            <w:bottom w:val="none" w:sz="0" w:space="0" w:color="auto"/>
                            <w:right w:val="none" w:sz="0" w:space="0" w:color="auto"/>
                          </w:divBdr>
                          <w:divsChild>
                            <w:div w:id="2100560304">
                              <w:marLeft w:val="0"/>
                              <w:marRight w:val="0"/>
                              <w:marTop w:val="0"/>
                              <w:marBottom w:val="0"/>
                              <w:divBdr>
                                <w:top w:val="none" w:sz="0" w:space="0" w:color="auto"/>
                                <w:left w:val="none" w:sz="0" w:space="0" w:color="auto"/>
                                <w:bottom w:val="none" w:sz="0" w:space="0" w:color="auto"/>
                                <w:right w:val="none" w:sz="0" w:space="0" w:color="auto"/>
                              </w:divBdr>
                              <w:divsChild>
                                <w:div w:id="19722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541111">
                  <w:marLeft w:val="0"/>
                  <w:marRight w:val="0"/>
                  <w:marTop w:val="0"/>
                  <w:marBottom w:val="0"/>
                  <w:divBdr>
                    <w:top w:val="none" w:sz="0" w:space="0" w:color="auto"/>
                    <w:left w:val="none" w:sz="0" w:space="0" w:color="auto"/>
                    <w:bottom w:val="none" w:sz="0" w:space="0" w:color="auto"/>
                    <w:right w:val="none" w:sz="0" w:space="0" w:color="auto"/>
                  </w:divBdr>
                  <w:divsChild>
                    <w:div w:id="284821303">
                      <w:marLeft w:val="0"/>
                      <w:marRight w:val="0"/>
                      <w:marTop w:val="0"/>
                      <w:marBottom w:val="0"/>
                      <w:divBdr>
                        <w:top w:val="none" w:sz="0" w:space="0" w:color="auto"/>
                        <w:left w:val="none" w:sz="0" w:space="0" w:color="auto"/>
                        <w:bottom w:val="none" w:sz="0" w:space="0" w:color="auto"/>
                        <w:right w:val="none" w:sz="0" w:space="0" w:color="auto"/>
                      </w:divBdr>
                      <w:divsChild>
                        <w:div w:id="1546789197">
                          <w:marLeft w:val="0"/>
                          <w:marRight w:val="0"/>
                          <w:marTop w:val="0"/>
                          <w:marBottom w:val="0"/>
                          <w:divBdr>
                            <w:top w:val="none" w:sz="0" w:space="0" w:color="auto"/>
                            <w:left w:val="none" w:sz="0" w:space="0" w:color="auto"/>
                            <w:bottom w:val="none" w:sz="0" w:space="0" w:color="auto"/>
                            <w:right w:val="none" w:sz="0" w:space="0" w:color="auto"/>
                          </w:divBdr>
                          <w:divsChild>
                            <w:div w:id="5842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7008">
                  <w:marLeft w:val="0"/>
                  <w:marRight w:val="0"/>
                  <w:marTop w:val="0"/>
                  <w:marBottom w:val="0"/>
                  <w:divBdr>
                    <w:top w:val="none" w:sz="0" w:space="0" w:color="auto"/>
                    <w:left w:val="none" w:sz="0" w:space="0" w:color="auto"/>
                    <w:bottom w:val="none" w:sz="0" w:space="0" w:color="auto"/>
                    <w:right w:val="none" w:sz="0" w:space="0" w:color="auto"/>
                  </w:divBdr>
                  <w:divsChild>
                    <w:div w:id="1304116672">
                      <w:marLeft w:val="0"/>
                      <w:marRight w:val="0"/>
                      <w:marTop w:val="0"/>
                      <w:marBottom w:val="0"/>
                      <w:divBdr>
                        <w:top w:val="none" w:sz="0" w:space="0" w:color="auto"/>
                        <w:left w:val="none" w:sz="0" w:space="0" w:color="auto"/>
                        <w:bottom w:val="none" w:sz="0" w:space="0" w:color="auto"/>
                        <w:right w:val="none" w:sz="0" w:space="0" w:color="auto"/>
                      </w:divBdr>
                      <w:divsChild>
                        <w:div w:id="1742175226">
                          <w:marLeft w:val="0"/>
                          <w:marRight w:val="0"/>
                          <w:marTop w:val="0"/>
                          <w:marBottom w:val="0"/>
                          <w:divBdr>
                            <w:top w:val="none" w:sz="0" w:space="0" w:color="auto"/>
                            <w:left w:val="none" w:sz="0" w:space="0" w:color="auto"/>
                            <w:bottom w:val="none" w:sz="0" w:space="0" w:color="auto"/>
                            <w:right w:val="none" w:sz="0" w:space="0" w:color="auto"/>
                          </w:divBdr>
                          <w:divsChild>
                            <w:div w:id="14037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0830">
                      <w:marLeft w:val="0"/>
                      <w:marRight w:val="0"/>
                      <w:marTop w:val="0"/>
                      <w:marBottom w:val="0"/>
                      <w:divBdr>
                        <w:top w:val="none" w:sz="0" w:space="0" w:color="auto"/>
                        <w:left w:val="none" w:sz="0" w:space="0" w:color="auto"/>
                        <w:bottom w:val="none" w:sz="0" w:space="0" w:color="auto"/>
                        <w:right w:val="none" w:sz="0" w:space="0" w:color="auto"/>
                      </w:divBdr>
                      <w:divsChild>
                        <w:div w:id="2627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1991">
                  <w:marLeft w:val="0"/>
                  <w:marRight w:val="0"/>
                  <w:marTop w:val="0"/>
                  <w:marBottom w:val="0"/>
                  <w:divBdr>
                    <w:top w:val="none" w:sz="0" w:space="0" w:color="auto"/>
                    <w:left w:val="none" w:sz="0" w:space="0" w:color="auto"/>
                    <w:bottom w:val="none" w:sz="0" w:space="0" w:color="auto"/>
                    <w:right w:val="none" w:sz="0" w:space="0" w:color="auto"/>
                  </w:divBdr>
                  <w:divsChild>
                    <w:div w:id="102463592">
                      <w:marLeft w:val="0"/>
                      <w:marRight w:val="0"/>
                      <w:marTop w:val="0"/>
                      <w:marBottom w:val="0"/>
                      <w:divBdr>
                        <w:top w:val="none" w:sz="0" w:space="0" w:color="auto"/>
                        <w:left w:val="none" w:sz="0" w:space="0" w:color="auto"/>
                        <w:bottom w:val="none" w:sz="0" w:space="0" w:color="auto"/>
                        <w:right w:val="none" w:sz="0" w:space="0" w:color="auto"/>
                      </w:divBdr>
                      <w:divsChild>
                        <w:div w:id="1900898515">
                          <w:marLeft w:val="0"/>
                          <w:marRight w:val="0"/>
                          <w:marTop w:val="0"/>
                          <w:marBottom w:val="0"/>
                          <w:divBdr>
                            <w:top w:val="none" w:sz="0" w:space="0" w:color="auto"/>
                            <w:left w:val="none" w:sz="0" w:space="0" w:color="auto"/>
                            <w:bottom w:val="none" w:sz="0" w:space="0" w:color="auto"/>
                            <w:right w:val="none" w:sz="0" w:space="0" w:color="auto"/>
                          </w:divBdr>
                          <w:divsChild>
                            <w:div w:id="14059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2918">
                      <w:marLeft w:val="0"/>
                      <w:marRight w:val="0"/>
                      <w:marTop w:val="0"/>
                      <w:marBottom w:val="0"/>
                      <w:divBdr>
                        <w:top w:val="none" w:sz="0" w:space="0" w:color="auto"/>
                        <w:left w:val="none" w:sz="0" w:space="0" w:color="auto"/>
                        <w:bottom w:val="none" w:sz="0" w:space="0" w:color="auto"/>
                        <w:right w:val="none" w:sz="0" w:space="0" w:color="auto"/>
                      </w:divBdr>
                      <w:divsChild>
                        <w:div w:id="17475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7614">
                  <w:marLeft w:val="0"/>
                  <w:marRight w:val="0"/>
                  <w:marTop w:val="0"/>
                  <w:marBottom w:val="0"/>
                  <w:divBdr>
                    <w:top w:val="none" w:sz="0" w:space="0" w:color="auto"/>
                    <w:left w:val="none" w:sz="0" w:space="0" w:color="auto"/>
                    <w:bottom w:val="none" w:sz="0" w:space="0" w:color="auto"/>
                    <w:right w:val="none" w:sz="0" w:space="0" w:color="auto"/>
                  </w:divBdr>
                  <w:divsChild>
                    <w:div w:id="1346907105">
                      <w:marLeft w:val="0"/>
                      <w:marRight w:val="0"/>
                      <w:marTop w:val="0"/>
                      <w:marBottom w:val="0"/>
                      <w:divBdr>
                        <w:top w:val="none" w:sz="0" w:space="0" w:color="auto"/>
                        <w:left w:val="none" w:sz="0" w:space="0" w:color="auto"/>
                        <w:bottom w:val="none" w:sz="0" w:space="0" w:color="auto"/>
                        <w:right w:val="none" w:sz="0" w:space="0" w:color="auto"/>
                      </w:divBdr>
                      <w:divsChild>
                        <w:div w:id="924148428">
                          <w:marLeft w:val="0"/>
                          <w:marRight w:val="0"/>
                          <w:marTop w:val="0"/>
                          <w:marBottom w:val="0"/>
                          <w:divBdr>
                            <w:top w:val="none" w:sz="0" w:space="0" w:color="auto"/>
                            <w:left w:val="none" w:sz="0" w:space="0" w:color="auto"/>
                            <w:bottom w:val="none" w:sz="0" w:space="0" w:color="auto"/>
                            <w:right w:val="none" w:sz="0" w:space="0" w:color="auto"/>
                          </w:divBdr>
                          <w:divsChild>
                            <w:div w:id="16260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6378">
                      <w:marLeft w:val="0"/>
                      <w:marRight w:val="0"/>
                      <w:marTop w:val="0"/>
                      <w:marBottom w:val="0"/>
                      <w:divBdr>
                        <w:top w:val="none" w:sz="0" w:space="0" w:color="auto"/>
                        <w:left w:val="none" w:sz="0" w:space="0" w:color="auto"/>
                        <w:bottom w:val="none" w:sz="0" w:space="0" w:color="auto"/>
                        <w:right w:val="none" w:sz="0" w:space="0" w:color="auto"/>
                      </w:divBdr>
                    </w:div>
                    <w:div w:id="735665436">
                      <w:marLeft w:val="0"/>
                      <w:marRight w:val="0"/>
                      <w:marTop w:val="0"/>
                      <w:marBottom w:val="0"/>
                      <w:divBdr>
                        <w:top w:val="none" w:sz="0" w:space="0" w:color="auto"/>
                        <w:left w:val="none" w:sz="0" w:space="0" w:color="auto"/>
                        <w:bottom w:val="none" w:sz="0" w:space="0" w:color="auto"/>
                        <w:right w:val="none" w:sz="0" w:space="0" w:color="auto"/>
                      </w:divBdr>
                      <w:divsChild>
                        <w:div w:id="662661818">
                          <w:marLeft w:val="0"/>
                          <w:marRight w:val="0"/>
                          <w:marTop w:val="0"/>
                          <w:marBottom w:val="0"/>
                          <w:divBdr>
                            <w:top w:val="none" w:sz="0" w:space="0" w:color="auto"/>
                            <w:left w:val="none" w:sz="0" w:space="0" w:color="auto"/>
                            <w:bottom w:val="none" w:sz="0" w:space="0" w:color="auto"/>
                            <w:right w:val="none" w:sz="0" w:space="0" w:color="auto"/>
                          </w:divBdr>
                          <w:divsChild>
                            <w:div w:id="689645842">
                              <w:marLeft w:val="0"/>
                              <w:marRight w:val="0"/>
                              <w:marTop w:val="0"/>
                              <w:marBottom w:val="0"/>
                              <w:divBdr>
                                <w:top w:val="none" w:sz="0" w:space="0" w:color="auto"/>
                                <w:left w:val="none" w:sz="0" w:space="0" w:color="auto"/>
                                <w:bottom w:val="none" w:sz="0" w:space="0" w:color="auto"/>
                                <w:right w:val="none" w:sz="0" w:space="0" w:color="auto"/>
                              </w:divBdr>
                              <w:divsChild>
                                <w:div w:id="1888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829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29248732">
                  <w:marLeft w:val="0"/>
                  <w:marRight w:val="0"/>
                  <w:marTop w:val="0"/>
                  <w:marBottom w:val="0"/>
                  <w:divBdr>
                    <w:top w:val="none" w:sz="0" w:space="0" w:color="auto"/>
                    <w:left w:val="none" w:sz="0" w:space="0" w:color="auto"/>
                    <w:bottom w:val="none" w:sz="0" w:space="0" w:color="auto"/>
                    <w:right w:val="none" w:sz="0" w:space="0" w:color="auto"/>
                  </w:divBdr>
                  <w:divsChild>
                    <w:div w:id="1112478799">
                      <w:marLeft w:val="0"/>
                      <w:marRight w:val="0"/>
                      <w:marTop w:val="0"/>
                      <w:marBottom w:val="0"/>
                      <w:divBdr>
                        <w:top w:val="none" w:sz="0" w:space="0" w:color="auto"/>
                        <w:left w:val="none" w:sz="0" w:space="0" w:color="auto"/>
                        <w:bottom w:val="none" w:sz="0" w:space="0" w:color="auto"/>
                        <w:right w:val="none" w:sz="0" w:space="0" w:color="auto"/>
                      </w:divBdr>
                      <w:divsChild>
                        <w:div w:id="1228495256">
                          <w:marLeft w:val="0"/>
                          <w:marRight w:val="0"/>
                          <w:marTop w:val="0"/>
                          <w:marBottom w:val="0"/>
                          <w:divBdr>
                            <w:top w:val="none" w:sz="0" w:space="0" w:color="auto"/>
                            <w:left w:val="none" w:sz="0" w:space="0" w:color="auto"/>
                            <w:bottom w:val="none" w:sz="0" w:space="0" w:color="auto"/>
                            <w:right w:val="none" w:sz="0" w:space="0" w:color="auto"/>
                          </w:divBdr>
                          <w:divsChild>
                            <w:div w:id="1938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58302">
                      <w:marLeft w:val="0"/>
                      <w:marRight w:val="0"/>
                      <w:marTop w:val="0"/>
                      <w:marBottom w:val="0"/>
                      <w:divBdr>
                        <w:top w:val="none" w:sz="0" w:space="0" w:color="auto"/>
                        <w:left w:val="none" w:sz="0" w:space="0" w:color="auto"/>
                        <w:bottom w:val="none" w:sz="0" w:space="0" w:color="auto"/>
                        <w:right w:val="none" w:sz="0" w:space="0" w:color="auto"/>
                      </w:divBdr>
                      <w:divsChild>
                        <w:div w:id="821509266">
                          <w:marLeft w:val="0"/>
                          <w:marRight w:val="0"/>
                          <w:marTop w:val="0"/>
                          <w:marBottom w:val="0"/>
                          <w:divBdr>
                            <w:top w:val="none" w:sz="0" w:space="0" w:color="auto"/>
                            <w:left w:val="none" w:sz="0" w:space="0" w:color="auto"/>
                            <w:bottom w:val="none" w:sz="0" w:space="0" w:color="auto"/>
                            <w:right w:val="none" w:sz="0" w:space="0" w:color="auto"/>
                          </w:divBdr>
                        </w:div>
                      </w:divsChild>
                    </w:div>
                    <w:div w:id="1244610218">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816800107">
              <w:marLeft w:val="0"/>
              <w:marRight w:val="0"/>
              <w:marTop w:val="0"/>
              <w:marBottom w:val="0"/>
              <w:divBdr>
                <w:top w:val="none" w:sz="0" w:space="0" w:color="auto"/>
                <w:left w:val="none" w:sz="0" w:space="0" w:color="auto"/>
                <w:bottom w:val="none" w:sz="0" w:space="0" w:color="auto"/>
                <w:right w:val="none" w:sz="0" w:space="0" w:color="auto"/>
              </w:divBdr>
              <w:divsChild>
                <w:div w:id="1571885649">
                  <w:marLeft w:val="0"/>
                  <w:marRight w:val="0"/>
                  <w:marTop w:val="0"/>
                  <w:marBottom w:val="0"/>
                  <w:divBdr>
                    <w:top w:val="none" w:sz="0" w:space="0" w:color="auto"/>
                    <w:left w:val="none" w:sz="0" w:space="0" w:color="auto"/>
                    <w:bottom w:val="none" w:sz="0" w:space="0" w:color="auto"/>
                    <w:right w:val="none" w:sz="0" w:space="0" w:color="auto"/>
                  </w:divBdr>
                  <w:divsChild>
                    <w:div w:id="417020070">
                      <w:marLeft w:val="0"/>
                      <w:marRight w:val="0"/>
                      <w:marTop w:val="0"/>
                      <w:marBottom w:val="0"/>
                      <w:divBdr>
                        <w:top w:val="none" w:sz="0" w:space="0" w:color="auto"/>
                        <w:left w:val="none" w:sz="0" w:space="0" w:color="auto"/>
                        <w:bottom w:val="none" w:sz="0" w:space="0" w:color="auto"/>
                        <w:right w:val="none" w:sz="0" w:space="0" w:color="auto"/>
                      </w:divBdr>
                      <w:divsChild>
                        <w:div w:id="4735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255">
                  <w:marLeft w:val="0"/>
                  <w:marRight w:val="0"/>
                  <w:marTop w:val="0"/>
                  <w:marBottom w:val="0"/>
                  <w:divBdr>
                    <w:top w:val="none" w:sz="0" w:space="0" w:color="auto"/>
                    <w:left w:val="none" w:sz="0" w:space="0" w:color="auto"/>
                    <w:bottom w:val="none" w:sz="0" w:space="0" w:color="auto"/>
                    <w:right w:val="none" w:sz="0" w:space="0" w:color="auto"/>
                  </w:divBdr>
                </w:div>
                <w:div w:id="420294865">
                  <w:marLeft w:val="0"/>
                  <w:marRight w:val="0"/>
                  <w:marTop w:val="0"/>
                  <w:marBottom w:val="0"/>
                  <w:divBdr>
                    <w:top w:val="none" w:sz="0" w:space="0" w:color="auto"/>
                    <w:left w:val="none" w:sz="0" w:space="0" w:color="auto"/>
                    <w:bottom w:val="none" w:sz="0" w:space="0" w:color="auto"/>
                    <w:right w:val="none" w:sz="0" w:space="0" w:color="auto"/>
                  </w:divBdr>
                </w:div>
                <w:div w:id="1972440481">
                  <w:marLeft w:val="0"/>
                  <w:marRight w:val="0"/>
                  <w:marTop w:val="0"/>
                  <w:marBottom w:val="0"/>
                  <w:divBdr>
                    <w:top w:val="none" w:sz="0" w:space="0" w:color="auto"/>
                    <w:left w:val="none" w:sz="0" w:space="0" w:color="auto"/>
                    <w:bottom w:val="none" w:sz="0" w:space="0" w:color="auto"/>
                    <w:right w:val="none" w:sz="0" w:space="0" w:color="auto"/>
                  </w:divBdr>
                  <w:divsChild>
                    <w:div w:id="513108442">
                      <w:marLeft w:val="0"/>
                      <w:marRight w:val="0"/>
                      <w:marTop w:val="0"/>
                      <w:marBottom w:val="0"/>
                      <w:divBdr>
                        <w:top w:val="none" w:sz="0" w:space="0" w:color="auto"/>
                        <w:left w:val="none" w:sz="0" w:space="0" w:color="auto"/>
                        <w:bottom w:val="none" w:sz="0" w:space="0" w:color="auto"/>
                        <w:right w:val="none" w:sz="0" w:space="0" w:color="auto"/>
                      </w:divBdr>
                      <w:divsChild>
                        <w:div w:id="269243405">
                          <w:marLeft w:val="0"/>
                          <w:marRight w:val="0"/>
                          <w:marTop w:val="0"/>
                          <w:marBottom w:val="0"/>
                          <w:divBdr>
                            <w:top w:val="none" w:sz="0" w:space="0" w:color="auto"/>
                            <w:left w:val="none" w:sz="0" w:space="0" w:color="auto"/>
                            <w:bottom w:val="none" w:sz="0" w:space="0" w:color="auto"/>
                            <w:right w:val="none" w:sz="0" w:space="0" w:color="auto"/>
                          </w:divBdr>
                          <w:divsChild>
                            <w:div w:id="16344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326960">
                  <w:marLeft w:val="0"/>
                  <w:marRight w:val="0"/>
                  <w:marTop w:val="0"/>
                  <w:marBottom w:val="0"/>
                  <w:divBdr>
                    <w:top w:val="none" w:sz="0" w:space="0" w:color="auto"/>
                    <w:left w:val="none" w:sz="0" w:space="0" w:color="auto"/>
                    <w:bottom w:val="none" w:sz="0" w:space="0" w:color="auto"/>
                    <w:right w:val="none" w:sz="0" w:space="0" w:color="auto"/>
                  </w:divBdr>
                  <w:divsChild>
                    <w:div w:id="212890659">
                      <w:marLeft w:val="0"/>
                      <w:marRight w:val="0"/>
                      <w:marTop w:val="0"/>
                      <w:marBottom w:val="0"/>
                      <w:divBdr>
                        <w:top w:val="none" w:sz="0" w:space="0" w:color="auto"/>
                        <w:left w:val="none" w:sz="0" w:space="0" w:color="auto"/>
                        <w:bottom w:val="none" w:sz="0" w:space="0" w:color="auto"/>
                        <w:right w:val="none" w:sz="0" w:space="0" w:color="auto"/>
                      </w:divBdr>
                      <w:divsChild>
                        <w:div w:id="1750498333">
                          <w:marLeft w:val="0"/>
                          <w:marRight w:val="0"/>
                          <w:marTop w:val="0"/>
                          <w:marBottom w:val="0"/>
                          <w:divBdr>
                            <w:top w:val="none" w:sz="0" w:space="0" w:color="auto"/>
                            <w:left w:val="none" w:sz="0" w:space="0" w:color="auto"/>
                            <w:bottom w:val="none" w:sz="0" w:space="0" w:color="auto"/>
                            <w:right w:val="none" w:sz="0" w:space="0" w:color="auto"/>
                          </w:divBdr>
                          <w:divsChild>
                            <w:div w:id="19153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42240">
                      <w:marLeft w:val="0"/>
                      <w:marRight w:val="0"/>
                      <w:marTop w:val="0"/>
                      <w:marBottom w:val="0"/>
                      <w:divBdr>
                        <w:top w:val="none" w:sz="0" w:space="0" w:color="auto"/>
                        <w:left w:val="none" w:sz="0" w:space="0" w:color="auto"/>
                        <w:bottom w:val="none" w:sz="0" w:space="0" w:color="auto"/>
                        <w:right w:val="none" w:sz="0" w:space="0" w:color="auto"/>
                      </w:divBdr>
                    </w:div>
                  </w:divsChild>
                </w:div>
                <w:div w:id="581716830">
                  <w:marLeft w:val="0"/>
                  <w:marRight w:val="0"/>
                  <w:marTop w:val="0"/>
                  <w:marBottom w:val="0"/>
                  <w:divBdr>
                    <w:top w:val="none" w:sz="0" w:space="0" w:color="auto"/>
                    <w:left w:val="none" w:sz="0" w:space="0" w:color="auto"/>
                    <w:bottom w:val="none" w:sz="0" w:space="0" w:color="auto"/>
                    <w:right w:val="none" w:sz="0" w:space="0" w:color="auto"/>
                  </w:divBdr>
                  <w:divsChild>
                    <w:div w:id="1816868776">
                      <w:marLeft w:val="0"/>
                      <w:marRight w:val="0"/>
                      <w:marTop w:val="0"/>
                      <w:marBottom w:val="0"/>
                      <w:divBdr>
                        <w:top w:val="none" w:sz="0" w:space="0" w:color="auto"/>
                        <w:left w:val="none" w:sz="0" w:space="0" w:color="auto"/>
                        <w:bottom w:val="none" w:sz="0" w:space="0" w:color="auto"/>
                        <w:right w:val="none" w:sz="0" w:space="0" w:color="auto"/>
                      </w:divBdr>
                      <w:divsChild>
                        <w:div w:id="1511750240">
                          <w:marLeft w:val="0"/>
                          <w:marRight w:val="0"/>
                          <w:marTop w:val="0"/>
                          <w:marBottom w:val="0"/>
                          <w:divBdr>
                            <w:top w:val="none" w:sz="0" w:space="0" w:color="auto"/>
                            <w:left w:val="none" w:sz="0" w:space="0" w:color="auto"/>
                            <w:bottom w:val="none" w:sz="0" w:space="0" w:color="auto"/>
                            <w:right w:val="none" w:sz="0" w:space="0" w:color="auto"/>
                          </w:divBdr>
                          <w:divsChild>
                            <w:div w:id="3686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724">
                      <w:marLeft w:val="0"/>
                      <w:marRight w:val="0"/>
                      <w:marTop w:val="0"/>
                      <w:marBottom w:val="0"/>
                      <w:divBdr>
                        <w:top w:val="none" w:sz="0" w:space="0" w:color="auto"/>
                        <w:left w:val="none" w:sz="0" w:space="0" w:color="auto"/>
                        <w:bottom w:val="none" w:sz="0" w:space="0" w:color="auto"/>
                        <w:right w:val="none" w:sz="0" w:space="0" w:color="auto"/>
                      </w:divBdr>
                      <w:divsChild>
                        <w:div w:id="940182753">
                          <w:marLeft w:val="0"/>
                          <w:marRight w:val="0"/>
                          <w:marTop w:val="0"/>
                          <w:marBottom w:val="0"/>
                          <w:divBdr>
                            <w:top w:val="none" w:sz="0" w:space="0" w:color="auto"/>
                            <w:left w:val="none" w:sz="0" w:space="0" w:color="auto"/>
                            <w:bottom w:val="none" w:sz="0" w:space="0" w:color="auto"/>
                            <w:right w:val="none" w:sz="0" w:space="0" w:color="auto"/>
                          </w:divBdr>
                          <w:divsChild>
                            <w:div w:id="1247543588">
                              <w:marLeft w:val="0"/>
                              <w:marRight w:val="0"/>
                              <w:marTop w:val="0"/>
                              <w:marBottom w:val="0"/>
                              <w:divBdr>
                                <w:top w:val="none" w:sz="0" w:space="0" w:color="auto"/>
                                <w:left w:val="none" w:sz="0" w:space="0" w:color="auto"/>
                                <w:bottom w:val="none" w:sz="0" w:space="0" w:color="auto"/>
                                <w:right w:val="none" w:sz="0" w:space="0" w:color="auto"/>
                              </w:divBdr>
                              <w:divsChild>
                                <w:div w:id="8643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3513">
                          <w:marLeft w:val="720"/>
                          <w:marRight w:val="720"/>
                          <w:marTop w:val="0"/>
                          <w:marBottom w:val="0"/>
                          <w:divBdr>
                            <w:top w:val="none" w:sz="0" w:space="0" w:color="auto"/>
                            <w:left w:val="none" w:sz="0" w:space="0" w:color="auto"/>
                            <w:bottom w:val="none" w:sz="0" w:space="0" w:color="auto"/>
                            <w:right w:val="none" w:sz="0" w:space="0" w:color="auto"/>
                          </w:divBdr>
                        </w:div>
                      </w:divsChild>
                    </w:div>
                    <w:div w:id="23018383">
                      <w:marLeft w:val="0"/>
                      <w:marRight w:val="0"/>
                      <w:marTop w:val="0"/>
                      <w:marBottom w:val="0"/>
                      <w:divBdr>
                        <w:top w:val="none" w:sz="0" w:space="0" w:color="auto"/>
                        <w:left w:val="none" w:sz="0" w:space="0" w:color="auto"/>
                        <w:bottom w:val="none" w:sz="0" w:space="0" w:color="auto"/>
                        <w:right w:val="none" w:sz="0" w:space="0" w:color="auto"/>
                      </w:divBdr>
                      <w:divsChild>
                        <w:div w:id="1798453819">
                          <w:marLeft w:val="0"/>
                          <w:marRight w:val="0"/>
                          <w:marTop w:val="0"/>
                          <w:marBottom w:val="0"/>
                          <w:divBdr>
                            <w:top w:val="none" w:sz="0" w:space="0" w:color="auto"/>
                            <w:left w:val="none" w:sz="0" w:space="0" w:color="auto"/>
                            <w:bottom w:val="none" w:sz="0" w:space="0" w:color="auto"/>
                            <w:right w:val="none" w:sz="0" w:space="0" w:color="auto"/>
                          </w:divBdr>
                          <w:divsChild>
                            <w:div w:id="42292246">
                              <w:marLeft w:val="0"/>
                              <w:marRight w:val="0"/>
                              <w:marTop w:val="0"/>
                              <w:marBottom w:val="0"/>
                              <w:divBdr>
                                <w:top w:val="none" w:sz="0" w:space="0" w:color="auto"/>
                                <w:left w:val="none" w:sz="0" w:space="0" w:color="auto"/>
                                <w:bottom w:val="none" w:sz="0" w:space="0" w:color="auto"/>
                                <w:right w:val="none" w:sz="0" w:space="0" w:color="auto"/>
                              </w:divBdr>
                              <w:divsChild>
                                <w:div w:id="2423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799923">
                      <w:marLeft w:val="0"/>
                      <w:marRight w:val="0"/>
                      <w:marTop w:val="0"/>
                      <w:marBottom w:val="0"/>
                      <w:divBdr>
                        <w:top w:val="none" w:sz="0" w:space="0" w:color="auto"/>
                        <w:left w:val="none" w:sz="0" w:space="0" w:color="auto"/>
                        <w:bottom w:val="none" w:sz="0" w:space="0" w:color="auto"/>
                        <w:right w:val="none" w:sz="0" w:space="0" w:color="auto"/>
                      </w:divBdr>
                      <w:divsChild>
                        <w:div w:id="1635527180">
                          <w:marLeft w:val="0"/>
                          <w:marRight w:val="0"/>
                          <w:marTop w:val="0"/>
                          <w:marBottom w:val="0"/>
                          <w:divBdr>
                            <w:top w:val="none" w:sz="0" w:space="0" w:color="auto"/>
                            <w:left w:val="none" w:sz="0" w:space="0" w:color="auto"/>
                            <w:bottom w:val="none" w:sz="0" w:space="0" w:color="auto"/>
                            <w:right w:val="none" w:sz="0" w:space="0" w:color="auto"/>
                          </w:divBdr>
                          <w:divsChild>
                            <w:div w:id="1057554988">
                              <w:marLeft w:val="0"/>
                              <w:marRight w:val="0"/>
                              <w:marTop w:val="0"/>
                              <w:marBottom w:val="0"/>
                              <w:divBdr>
                                <w:top w:val="none" w:sz="0" w:space="0" w:color="auto"/>
                                <w:left w:val="none" w:sz="0" w:space="0" w:color="auto"/>
                                <w:bottom w:val="none" w:sz="0" w:space="0" w:color="auto"/>
                                <w:right w:val="none" w:sz="0" w:space="0" w:color="auto"/>
                              </w:divBdr>
                              <w:divsChild>
                                <w:div w:id="21202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3013">
                          <w:marLeft w:val="0"/>
                          <w:marRight w:val="0"/>
                          <w:marTop w:val="0"/>
                          <w:marBottom w:val="0"/>
                          <w:divBdr>
                            <w:top w:val="none" w:sz="0" w:space="0" w:color="auto"/>
                            <w:left w:val="none" w:sz="0" w:space="0" w:color="auto"/>
                            <w:bottom w:val="none" w:sz="0" w:space="0" w:color="auto"/>
                            <w:right w:val="none" w:sz="0" w:space="0" w:color="auto"/>
                          </w:divBdr>
                        </w:div>
                        <w:div w:id="1984698568">
                          <w:marLeft w:val="720"/>
                          <w:marRight w:val="720"/>
                          <w:marTop w:val="0"/>
                          <w:marBottom w:val="0"/>
                          <w:divBdr>
                            <w:top w:val="none" w:sz="0" w:space="0" w:color="auto"/>
                            <w:left w:val="none" w:sz="0" w:space="0" w:color="auto"/>
                            <w:bottom w:val="none" w:sz="0" w:space="0" w:color="auto"/>
                            <w:right w:val="none" w:sz="0" w:space="0" w:color="auto"/>
                          </w:divBdr>
                        </w:div>
                      </w:divsChild>
                    </w:div>
                    <w:div w:id="1293825409">
                      <w:marLeft w:val="0"/>
                      <w:marRight w:val="0"/>
                      <w:marTop w:val="0"/>
                      <w:marBottom w:val="0"/>
                      <w:divBdr>
                        <w:top w:val="none" w:sz="0" w:space="0" w:color="auto"/>
                        <w:left w:val="none" w:sz="0" w:space="0" w:color="auto"/>
                        <w:bottom w:val="none" w:sz="0" w:space="0" w:color="auto"/>
                        <w:right w:val="none" w:sz="0" w:space="0" w:color="auto"/>
                      </w:divBdr>
                      <w:divsChild>
                        <w:div w:id="599411792">
                          <w:marLeft w:val="0"/>
                          <w:marRight w:val="0"/>
                          <w:marTop w:val="0"/>
                          <w:marBottom w:val="0"/>
                          <w:divBdr>
                            <w:top w:val="none" w:sz="0" w:space="0" w:color="auto"/>
                            <w:left w:val="none" w:sz="0" w:space="0" w:color="auto"/>
                            <w:bottom w:val="none" w:sz="0" w:space="0" w:color="auto"/>
                            <w:right w:val="none" w:sz="0" w:space="0" w:color="auto"/>
                          </w:divBdr>
                          <w:divsChild>
                            <w:div w:id="1538857066">
                              <w:marLeft w:val="0"/>
                              <w:marRight w:val="0"/>
                              <w:marTop w:val="0"/>
                              <w:marBottom w:val="0"/>
                              <w:divBdr>
                                <w:top w:val="none" w:sz="0" w:space="0" w:color="auto"/>
                                <w:left w:val="none" w:sz="0" w:space="0" w:color="auto"/>
                                <w:bottom w:val="none" w:sz="0" w:space="0" w:color="auto"/>
                                <w:right w:val="none" w:sz="0" w:space="0" w:color="auto"/>
                              </w:divBdr>
                              <w:divsChild>
                                <w:div w:id="28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4434">
                          <w:marLeft w:val="0"/>
                          <w:marRight w:val="0"/>
                          <w:marTop w:val="0"/>
                          <w:marBottom w:val="0"/>
                          <w:divBdr>
                            <w:top w:val="none" w:sz="0" w:space="0" w:color="auto"/>
                            <w:left w:val="none" w:sz="0" w:space="0" w:color="auto"/>
                            <w:bottom w:val="none" w:sz="0" w:space="0" w:color="auto"/>
                            <w:right w:val="none" w:sz="0" w:space="0" w:color="auto"/>
                          </w:divBdr>
                          <w:divsChild>
                            <w:div w:id="998386086">
                              <w:marLeft w:val="0"/>
                              <w:marRight w:val="0"/>
                              <w:marTop w:val="0"/>
                              <w:marBottom w:val="0"/>
                              <w:divBdr>
                                <w:top w:val="none" w:sz="0" w:space="0" w:color="auto"/>
                                <w:left w:val="none" w:sz="0" w:space="0" w:color="auto"/>
                                <w:bottom w:val="none" w:sz="0" w:space="0" w:color="auto"/>
                                <w:right w:val="none" w:sz="0" w:space="0" w:color="auto"/>
                              </w:divBdr>
                              <w:divsChild>
                                <w:div w:id="142236056">
                                  <w:marLeft w:val="0"/>
                                  <w:marRight w:val="0"/>
                                  <w:marTop w:val="0"/>
                                  <w:marBottom w:val="0"/>
                                  <w:divBdr>
                                    <w:top w:val="none" w:sz="0" w:space="0" w:color="auto"/>
                                    <w:left w:val="none" w:sz="0" w:space="0" w:color="auto"/>
                                    <w:bottom w:val="none" w:sz="0" w:space="0" w:color="auto"/>
                                    <w:right w:val="none" w:sz="0" w:space="0" w:color="auto"/>
                                  </w:divBdr>
                                  <w:divsChild>
                                    <w:div w:id="10870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23752">
                      <w:marLeft w:val="0"/>
                      <w:marRight w:val="0"/>
                      <w:marTop w:val="0"/>
                      <w:marBottom w:val="0"/>
                      <w:divBdr>
                        <w:top w:val="none" w:sz="0" w:space="0" w:color="auto"/>
                        <w:left w:val="none" w:sz="0" w:space="0" w:color="auto"/>
                        <w:bottom w:val="none" w:sz="0" w:space="0" w:color="auto"/>
                        <w:right w:val="none" w:sz="0" w:space="0" w:color="auto"/>
                      </w:divBdr>
                      <w:divsChild>
                        <w:div w:id="1744066078">
                          <w:marLeft w:val="0"/>
                          <w:marRight w:val="0"/>
                          <w:marTop w:val="0"/>
                          <w:marBottom w:val="0"/>
                          <w:divBdr>
                            <w:top w:val="none" w:sz="0" w:space="0" w:color="auto"/>
                            <w:left w:val="none" w:sz="0" w:space="0" w:color="auto"/>
                            <w:bottom w:val="none" w:sz="0" w:space="0" w:color="auto"/>
                            <w:right w:val="none" w:sz="0" w:space="0" w:color="auto"/>
                          </w:divBdr>
                          <w:divsChild>
                            <w:div w:id="1389232521">
                              <w:marLeft w:val="0"/>
                              <w:marRight w:val="0"/>
                              <w:marTop w:val="0"/>
                              <w:marBottom w:val="0"/>
                              <w:divBdr>
                                <w:top w:val="none" w:sz="0" w:space="0" w:color="auto"/>
                                <w:left w:val="none" w:sz="0" w:space="0" w:color="auto"/>
                                <w:bottom w:val="none" w:sz="0" w:space="0" w:color="auto"/>
                                <w:right w:val="none" w:sz="0" w:space="0" w:color="auto"/>
                              </w:divBdr>
                              <w:divsChild>
                                <w:div w:id="712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6941">
                          <w:marLeft w:val="0"/>
                          <w:marRight w:val="0"/>
                          <w:marTop w:val="0"/>
                          <w:marBottom w:val="0"/>
                          <w:divBdr>
                            <w:top w:val="none" w:sz="0" w:space="0" w:color="auto"/>
                            <w:left w:val="none" w:sz="0" w:space="0" w:color="auto"/>
                            <w:bottom w:val="none" w:sz="0" w:space="0" w:color="auto"/>
                            <w:right w:val="none" w:sz="0" w:space="0" w:color="auto"/>
                          </w:divBdr>
                          <w:divsChild>
                            <w:div w:id="1003581480">
                              <w:marLeft w:val="0"/>
                              <w:marRight w:val="0"/>
                              <w:marTop w:val="0"/>
                              <w:marBottom w:val="0"/>
                              <w:divBdr>
                                <w:top w:val="none" w:sz="0" w:space="0" w:color="auto"/>
                                <w:left w:val="none" w:sz="0" w:space="0" w:color="auto"/>
                                <w:bottom w:val="none" w:sz="0" w:space="0" w:color="auto"/>
                                <w:right w:val="none" w:sz="0" w:space="0" w:color="auto"/>
                              </w:divBdr>
                              <w:divsChild>
                                <w:div w:id="1475487978">
                                  <w:marLeft w:val="0"/>
                                  <w:marRight w:val="0"/>
                                  <w:marTop w:val="0"/>
                                  <w:marBottom w:val="0"/>
                                  <w:divBdr>
                                    <w:top w:val="none" w:sz="0" w:space="0" w:color="auto"/>
                                    <w:left w:val="none" w:sz="0" w:space="0" w:color="auto"/>
                                    <w:bottom w:val="none" w:sz="0" w:space="0" w:color="auto"/>
                                    <w:right w:val="none" w:sz="0" w:space="0" w:color="auto"/>
                                  </w:divBdr>
                                  <w:divsChild>
                                    <w:div w:id="16947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4087">
                              <w:marLeft w:val="720"/>
                              <w:marRight w:val="720"/>
                              <w:marTop w:val="0"/>
                              <w:marBottom w:val="0"/>
                              <w:divBdr>
                                <w:top w:val="none" w:sz="0" w:space="0" w:color="auto"/>
                                <w:left w:val="none" w:sz="0" w:space="0" w:color="auto"/>
                                <w:bottom w:val="none" w:sz="0" w:space="0" w:color="auto"/>
                                <w:right w:val="none" w:sz="0" w:space="0" w:color="auto"/>
                              </w:divBdr>
                            </w:div>
                          </w:divsChild>
                        </w:div>
                        <w:div w:id="1542402960">
                          <w:marLeft w:val="0"/>
                          <w:marRight w:val="0"/>
                          <w:marTop w:val="0"/>
                          <w:marBottom w:val="0"/>
                          <w:divBdr>
                            <w:top w:val="none" w:sz="0" w:space="0" w:color="auto"/>
                            <w:left w:val="none" w:sz="0" w:space="0" w:color="auto"/>
                            <w:bottom w:val="none" w:sz="0" w:space="0" w:color="auto"/>
                            <w:right w:val="none" w:sz="0" w:space="0" w:color="auto"/>
                          </w:divBdr>
                          <w:divsChild>
                            <w:div w:id="562523550">
                              <w:marLeft w:val="0"/>
                              <w:marRight w:val="0"/>
                              <w:marTop w:val="0"/>
                              <w:marBottom w:val="0"/>
                              <w:divBdr>
                                <w:top w:val="none" w:sz="0" w:space="0" w:color="auto"/>
                                <w:left w:val="none" w:sz="0" w:space="0" w:color="auto"/>
                                <w:bottom w:val="none" w:sz="0" w:space="0" w:color="auto"/>
                                <w:right w:val="none" w:sz="0" w:space="0" w:color="auto"/>
                              </w:divBdr>
                              <w:divsChild>
                                <w:div w:id="2029258213">
                                  <w:marLeft w:val="0"/>
                                  <w:marRight w:val="0"/>
                                  <w:marTop w:val="0"/>
                                  <w:marBottom w:val="0"/>
                                  <w:divBdr>
                                    <w:top w:val="none" w:sz="0" w:space="0" w:color="auto"/>
                                    <w:left w:val="none" w:sz="0" w:space="0" w:color="auto"/>
                                    <w:bottom w:val="none" w:sz="0" w:space="0" w:color="auto"/>
                                    <w:right w:val="none" w:sz="0" w:space="0" w:color="auto"/>
                                  </w:divBdr>
                                  <w:divsChild>
                                    <w:div w:id="8938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761413">
                  <w:marLeft w:val="0"/>
                  <w:marRight w:val="0"/>
                  <w:marTop w:val="0"/>
                  <w:marBottom w:val="0"/>
                  <w:divBdr>
                    <w:top w:val="none" w:sz="0" w:space="0" w:color="auto"/>
                    <w:left w:val="none" w:sz="0" w:space="0" w:color="auto"/>
                    <w:bottom w:val="none" w:sz="0" w:space="0" w:color="auto"/>
                    <w:right w:val="none" w:sz="0" w:space="0" w:color="auto"/>
                  </w:divBdr>
                  <w:divsChild>
                    <w:div w:id="2062292272">
                      <w:marLeft w:val="0"/>
                      <w:marRight w:val="0"/>
                      <w:marTop w:val="0"/>
                      <w:marBottom w:val="0"/>
                      <w:divBdr>
                        <w:top w:val="none" w:sz="0" w:space="0" w:color="auto"/>
                        <w:left w:val="none" w:sz="0" w:space="0" w:color="auto"/>
                        <w:bottom w:val="none" w:sz="0" w:space="0" w:color="auto"/>
                        <w:right w:val="none" w:sz="0" w:space="0" w:color="auto"/>
                      </w:divBdr>
                      <w:divsChild>
                        <w:div w:id="1127896647">
                          <w:marLeft w:val="0"/>
                          <w:marRight w:val="0"/>
                          <w:marTop w:val="0"/>
                          <w:marBottom w:val="0"/>
                          <w:divBdr>
                            <w:top w:val="none" w:sz="0" w:space="0" w:color="auto"/>
                            <w:left w:val="none" w:sz="0" w:space="0" w:color="auto"/>
                            <w:bottom w:val="none" w:sz="0" w:space="0" w:color="auto"/>
                            <w:right w:val="none" w:sz="0" w:space="0" w:color="auto"/>
                          </w:divBdr>
                          <w:divsChild>
                            <w:div w:id="18795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0865">
                      <w:marLeft w:val="0"/>
                      <w:marRight w:val="0"/>
                      <w:marTop w:val="0"/>
                      <w:marBottom w:val="0"/>
                      <w:divBdr>
                        <w:top w:val="none" w:sz="0" w:space="0" w:color="auto"/>
                        <w:left w:val="none" w:sz="0" w:space="0" w:color="auto"/>
                        <w:bottom w:val="none" w:sz="0" w:space="0" w:color="auto"/>
                        <w:right w:val="none" w:sz="0" w:space="0" w:color="auto"/>
                      </w:divBdr>
                    </w:div>
                    <w:div w:id="47649583">
                      <w:marLeft w:val="0"/>
                      <w:marRight w:val="0"/>
                      <w:marTop w:val="0"/>
                      <w:marBottom w:val="0"/>
                      <w:divBdr>
                        <w:top w:val="none" w:sz="0" w:space="0" w:color="auto"/>
                        <w:left w:val="none" w:sz="0" w:space="0" w:color="auto"/>
                        <w:bottom w:val="none" w:sz="0" w:space="0" w:color="auto"/>
                        <w:right w:val="none" w:sz="0" w:space="0" w:color="auto"/>
                      </w:divBdr>
                      <w:divsChild>
                        <w:div w:id="1668707017">
                          <w:marLeft w:val="0"/>
                          <w:marRight w:val="0"/>
                          <w:marTop w:val="0"/>
                          <w:marBottom w:val="0"/>
                          <w:divBdr>
                            <w:top w:val="none" w:sz="0" w:space="0" w:color="auto"/>
                            <w:left w:val="none" w:sz="0" w:space="0" w:color="auto"/>
                            <w:bottom w:val="none" w:sz="0" w:space="0" w:color="auto"/>
                            <w:right w:val="none" w:sz="0" w:space="0" w:color="auto"/>
                          </w:divBdr>
                          <w:divsChild>
                            <w:div w:id="1649745961">
                              <w:marLeft w:val="0"/>
                              <w:marRight w:val="0"/>
                              <w:marTop w:val="0"/>
                              <w:marBottom w:val="0"/>
                              <w:divBdr>
                                <w:top w:val="none" w:sz="0" w:space="0" w:color="auto"/>
                                <w:left w:val="none" w:sz="0" w:space="0" w:color="auto"/>
                                <w:bottom w:val="none" w:sz="0" w:space="0" w:color="auto"/>
                                <w:right w:val="none" w:sz="0" w:space="0" w:color="auto"/>
                              </w:divBdr>
                              <w:divsChild>
                                <w:div w:id="16431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4812">
                          <w:marLeft w:val="0"/>
                          <w:marRight w:val="0"/>
                          <w:marTop w:val="0"/>
                          <w:marBottom w:val="0"/>
                          <w:divBdr>
                            <w:top w:val="none" w:sz="0" w:space="0" w:color="auto"/>
                            <w:left w:val="none" w:sz="0" w:space="0" w:color="auto"/>
                            <w:bottom w:val="none" w:sz="0" w:space="0" w:color="auto"/>
                            <w:right w:val="none" w:sz="0" w:space="0" w:color="auto"/>
                          </w:divBdr>
                          <w:divsChild>
                            <w:div w:id="990257433">
                              <w:marLeft w:val="0"/>
                              <w:marRight w:val="0"/>
                              <w:marTop w:val="0"/>
                              <w:marBottom w:val="0"/>
                              <w:divBdr>
                                <w:top w:val="none" w:sz="0" w:space="0" w:color="auto"/>
                                <w:left w:val="none" w:sz="0" w:space="0" w:color="auto"/>
                                <w:bottom w:val="none" w:sz="0" w:space="0" w:color="auto"/>
                                <w:right w:val="none" w:sz="0" w:space="0" w:color="auto"/>
                              </w:divBdr>
                            </w:div>
                          </w:divsChild>
                        </w:div>
                        <w:div w:id="620109299">
                          <w:marLeft w:val="720"/>
                          <w:marRight w:val="720"/>
                          <w:marTop w:val="0"/>
                          <w:marBottom w:val="0"/>
                          <w:divBdr>
                            <w:top w:val="none" w:sz="0" w:space="0" w:color="auto"/>
                            <w:left w:val="none" w:sz="0" w:space="0" w:color="auto"/>
                            <w:bottom w:val="none" w:sz="0" w:space="0" w:color="auto"/>
                            <w:right w:val="none" w:sz="0" w:space="0" w:color="auto"/>
                          </w:divBdr>
                        </w:div>
                        <w:div w:id="646323720">
                          <w:marLeft w:val="720"/>
                          <w:marRight w:val="720"/>
                          <w:marTop w:val="0"/>
                          <w:marBottom w:val="0"/>
                          <w:divBdr>
                            <w:top w:val="none" w:sz="0" w:space="0" w:color="auto"/>
                            <w:left w:val="none" w:sz="0" w:space="0" w:color="auto"/>
                            <w:bottom w:val="none" w:sz="0" w:space="0" w:color="auto"/>
                            <w:right w:val="none" w:sz="0" w:space="0" w:color="auto"/>
                          </w:divBdr>
                        </w:div>
                      </w:divsChild>
                    </w:div>
                    <w:div w:id="814100134">
                      <w:marLeft w:val="0"/>
                      <w:marRight w:val="0"/>
                      <w:marTop w:val="0"/>
                      <w:marBottom w:val="0"/>
                      <w:divBdr>
                        <w:top w:val="none" w:sz="0" w:space="0" w:color="auto"/>
                        <w:left w:val="none" w:sz="0" w:space="0" w:color="auto"/>
                        <w:bottom w:val="none" w:sz="0" w:space="0" w:color="auto"/>
                        <w:right w:val="none" w:sz="0" w:space="0" w:color="auto"/>
                      </w:divBdr>
                      <w:divsChild>
                        <w:div w:id="98454334">
                          <w:marLeft w:val="0"/>
                          <w:marRight w:val="0"/>
                          <w:marTop w:val="0"/>
                          <w:marBottom w:val="0"/>
                          <w:divBdr>
                            <w:top w:val="none" w:sz="0" w:space="0" w:color="auto"/>
                            <w:left w:val="none" w:sz="0" w:space="0" w:color="auto"/>
                            <w:bottom w:val="none" w:sz="0" w:space="0" w:color="auto"/>
                            <w:right w:val="none" w:sz="0" w:space="0" w:color="auto"/>
                          </w:divBdr>
                          <w:divsChild>
                            <w:div w:id="773865757">
                              <w:marLeft w:val="0"/>
                              <w:marRight w:val="0"/>
                              <w:marTop w:val="0"/>
                              <w:marBottom w:val="0"/>
                              <w:divBdr>
                                <w:top w:val="none" w:sz="0" w:space="0" w:color="auto"/>
                                <w:left w:val="none" w:sz="0" w:space="0" w:color="auto"/>
                                <w:bottom w:val="none" w:sz="0" w:space="0" w:color="auto"/>
                                <w:right w:val="none" w:sz="0" w:space="0" w:color="auto"/>
                              </w:divBdr>
                              <w:divsChild>
                                <w:div w:id="20812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2010">
                          <w:marLeft w:val="0"/>
                          <w:marRight w:val="0"/>
                          <w:marTop w:val="0"/>
                          <w:marBottom w:val="0"/>
                          <w:divBdr>
                            <w:top w:val="none" w:sz="0" w:space="0" w:color="auto"/>
                            <w:left w:val="none" w:sz="0" w:space="0" w:color="auto"/>
                            <w:bottom w:val="none" w:sz="0" w:space="0" w:color="auto"/>
                            <w:right w:val="none" w:sz="0" w:space="0" w:color="auto"/>
                          </w:divBdr>
                          <w:divsChild>
                            <w:div w:id="1359047846">
                              <w:marLeft w:val="0"/>
                              <w:marRight w:val="0"/>
                              <w:marTop w:val="0"/>
                              <w:marBottom w:val="0"/>
                              <w:divBdr>
                                <w:top w:val="none" w:sz="0" w:space="0" w:color="auto"/>
                                <w:left w:val="none" w:sz="0" w:space="0" w:color="auto"/>
                                <w:bottom w:val="none" w:sz="0" w:space="0" w:color="auto"/>
                                <w:right w:val="none" w:sz="0" w:space="0" w:color="auto"/>
                              </w:divBdr>
                              <w:divsChild>
                                <w:div w:id="639262699">
                                  <w:marLeft w:val="0"/>
                                  <w:marRight w:val="0"/>
                                  <w:marTop w:val="0"/>
                                  <w:marBottom w:val="0"/>
                                  <w:divBdr>
                                    <w:top w:val="none" w:sz="0" w:space="0" w:color="auto"/>
                                    <w:left w:val="none" w:sz="0" w:space="0" w:color="auto"/>
                                    <w:bottom w:val="none" w:sz="0" w:space="0" w:color="auto"/>
                                    <w:right w:val="none" w:sz="0" w:space="0" w:color="auto"/>
                                  </w:divBdr>
                                  <w:divsChild>
                                    <w:div w:id="806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39907">
                          <w:marLeft w:val="0"/>
                          <w:marRight w:val="0"/>
                          <w:marTop w:val="0"/>
                          <w:marBottom w:val="0"/>
                          <w:divBdr>
                            <w:top w:val="none" w:sz="0" w:space="0" w:color="auto"/>
                            <w:left w:val="none" w:sz="0" w:space="0" w:color="auto"/>
                            <w:bottom w:val="none" w:sz="0" w:space="0" w:color="auto"/>
                            <w:right w:val="none" w:sz="0" w:space="0" w:color="auto"/>
                          </w:divBdr>
                          <w:divsChild>
                            <w:div w:id="295186136">
                              <w:marLeft w:val="0"/>
                              <w:marRight w:val="0"/>
                              <w:marTop w:val="0"/>
                              <w:marBottom w:val="0"/>
                              <w:divBdr>
                                <w:top w:val="none" w:sz="0" w:space="0" w:color="auto"/>
                                <w:left w:val="none" w:sz="0" w:space="0" w:color="auto"/>
                                <w:bottom w:val="none" w:sz="0" w:space="0" w:color="auto"/>
                                <w:right w:val="none" w:sz="0" w:space="0" w:color="auto"/>
                              </w:divBdr>
                              <w:divsChild>
                                <w:div w:id="178199908">
                                  <w:marLeft w:val="0"/>
                                  <w:marRight w:val="0"/>
                                  <w:marTop w:val="0"/>
                                  <w:marBottom w:val="0"/>
                                  <w:divBdr>
                                    <w:top w:val="none" w:sz="0" w:space="0" w:color="auto"/>
                                    <w:left w:val="none" w:sz="0" w:space="0" w:color="auto"/>
                                    <w:bottom w:val="none" w:sz="0" w:space="0" w:color="auto"/>
                                    <w:right w:val="none" w:sz="0" w:space="0" w:color="auto"/>
                                  </w:divBdr>
                                  <w:divsChild>
                                    <w:div w:id="1461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867700">
                          <w:marLeft w:val="0"/>
                          <w:marRight w:val="0"/>
                          <w:marTop w:val="0"/>
                          <w:marBottom w:val="0"/>
                          <w:divBdr>
                            <w:top w:val="none" w:sz="0" w:space="0" w:color="auto"/>
                            <w:left w:val="none" w:sz="0" w:space="0" w:color="auto"/>
                            <w:bottom w:val="none" w:sz="0" w:space="0" w:color="auto"/>
                            <w:right w:val="none" w:sz="0" w:space="0" w:color="auto"/>
                          </w:divBdr>
                          <w:divsChild>
                            <w:div w:id="585115672">
                              <w:marLeft w:val="0"/>
                              <w:marRight w:val="0"/>
                              <w:marTop w:val="0"/>
                              <w:marBottom w:val="0"/>
                              <w:divBdr>
                                <w:top w:val="none" w:sz="0" w:space="0" w:color="auto"/>
                                <w:left w:val="none" w:sz="0" w:space="0" w:color="auto"/>
                                <w:bottom w:val="none" w:sz="0" w:space="0" w:color="auto"/>
                                <w:right w:val="none" w:sz="0" w:space="0" w:color="auto"/>
                              </w:divBdr>
                              <w:divsChild>
                                <w:div w:id="1997877129">
                                  <w:marLeft w:val="0"/>
                                  <w:marRight w:val="0"/>
                                  <w:marTop w:val="0"/>
                                  <w:marBottom w:val="0"/>
                                  <w:divBdr>
                                    <w:top w:val="none" w:sz="0" w:space="0" w:color="auto"/>
                                    <w:left w:val="none" w:sz="0" w:space="0" w:color="auto"/>
                                    <w:bottom w:val="none" w:sz="0" w:space="0" w:color="auto"/>
                                    <w:right w:val="none" w:sz="0" w:space="0" w:color="auto"/>
                                  </w:divBdr>
                                  <w:divsChild>
                                    <w:div w:id="6285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39142">
                      <w:marLeft w:val="0"/>
                      <w:marRight w:val="0"/>
                      <w:marTop w:val="0"/>
                      <w:marBottom w:val="0"/>
                      <w:divBdr>
                        <w:top w:val="none" w:sz="0" w:space="0" w:color="auto"/>
                        <w:left w:val="none" w:sz="0" w:space="0" w:color="auto"/>
                        <w:bottom w:val="none" w:sz="0" w:space="0" w:color="auto"/>
                        <w:right w:val="none" w:sz="0" w:space="0" w:color="auto"/>
                      </w:divBdr>
                      <w:divsChild>
                        <w:div w:id="547498473">
                          <w:marLeft w:val="0"/>
                          <w:marRight w:val="0"/>
                          <w:marTop w:val="0"/>
                          <w:marBottom w:val="0"/>
                          <w:divBdr>
                            <w:top w:val="none" w:sz="0" w:space="0" w:color="auto"/>
                            <w:left w:val="none" w:sz="0" w:space="0" w:color="auto"/>
                            <w:bottom w:val="none" w:sz="0" w:space="0" w:color="auto"/>
                            <w:right w:val="none" w:sz="0" w:space="0" w:color="auto"/>
                          </w:divBdr>
                          <w:divsChild>
                            <w:div w:id="749087234">
                              <w:marLeft w:val="0"/>
                              <w:marRight w:val="0"/>
                              <w:marTop w:val="0"/>
                              <w:marBottom w:val="0"/>
                              <w:divBdr>
                                <w:top w:val="none" w:sz="0" w:space="0" w:color="auto"/>
                                <w:left w:val="none" w:sz="0" w:space="0" w:color="auto"/>
                                <w:bottom w:val="none" w:sz="0" w:space="0" w:color="auto"/>
                                <w:right w:val="none" w:sz="0" w:space="0" w:color="auto"/>
                              </w:divBdr>
                              <w:divsChild>
                                <w:div w:id="5811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1461">
                  <w:marLeft w:val="0"/>
                  <w:marRight w:val="0"/>
                  <w:marTop w:val="0"/>
                  <w:marBottom w:val="0"/>
                  <w:divBdr>
                    <w:top w:val="none" w:sz="0" w:space="0" w:color="auto"/>
                    <w:left w:val="none" w:sz="0" w:space="0" w:color="auto"/>
                    <w:bottom w:val="none" w:sz="0" w:space="0" w:color="auto"/>
                    <w:right w:val="none" w:sz="0" w:space="0" w:color="auto"/>
                  </w:divBdr>
                  <w:divsChild>
                    <w:div w:id="902301288">
                      <w:marLeft w:val="0"/>
                      <w:marRight w:val="0"/>
                      <w:marTop w:val="0"/>
                      <w:marBottom w:val="0"/>
                      <w:divBdr>
                        <w:top w:val="none" w:sz="0" w:space="0" w:color="auto"/>
                        <w:left w:val="none" w:sz="0" w:space="0" w:color="auto"/>
                        <w:bottom w:val="none" w:sz="0" w:space="0" w:color="auto"/>
                        <w:right w:val="none" w:sz="0" w:space="0" w:color="auto"/>
                      </w:divBdr>
                      <w:divsChild>
                        <w:div w:id="338502593">
                          <w:marLeft w:val="0"/>
                          <w:marRight w:val="0"/>
                          <w:marTop w:val="0"/>
                          <w:marBottom w:val="0"/>
                          <w:divBdr>
                            <w:top w:val="none" w:sz="0" w:space="0" w:color="auto"/>
                            <w:left w:val="none" w:sz="0" w:space="0" w:color="auto"/>
                            <w:bottom w:val="none" w:sz="0" w:space="0" w:color="auto"/>
                            <w:right w:val="none" w:sz="0" w:space="0" w:color="auto"/>
                          </w:divBdr>
                          <w:divsChild>
                            <w:div w:id="9706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6317">
                      <w:marLeft w:val="0"/>
                      <w:marRight w:val="0"/>
                      <w:marTop w:val="0"/>
                      <w:marBottom w:val="0"/>
                      <w:divBdr>
                        <w:top w:val="none" w:sz="0" w:space="0" w:color="auto"/>
                        <w:left w:val="none" w:sz="0" w:space="0" w:color="auto"/>
                        <w:bottom w:val="none" w:sz="0" w:space="0" w:color="auto"/>
                        <w:right w:val="none" w:sz="0" w:space="0" w:color="auto"/>
                      </w:divBdr>
                    </w:div>
                    <w:div w:id="149106813">
                      <w:marLeft w:val="720"/>
                      <w:marRight w:val="720"/>
                      <w:marTop w:val="0"/>
                      <w:marBottom w:val="0"/>
                      <w:divBdr>
                        <w:top w:val="none" w:sz="0" w:space="0" w:color="auto"/>
                        <w:left w:val="none" w:sz="0" w:space="0" w:color="auto"/>
                        <w:bottom w:val="none" w:sz="0" w:space="0" w:color="auto"/>
                        <w:right w:val="none" w:sz="0" w:space="0" w:color="auto"/>
                      </w:divBdr>
                    </w:div>
                    <w:div w:id="1612474258">
                      <w:marLeft w:val="720"/>
                      <w:marRight w:val="720"/>
                      <w:marTop w:val="0"/>
                      <w:marBottom w:val="0"/>
                      <w:divBdr>
                        <w:top w:val="none" w:sz="0" w:space="0" w:color="auto"/>
                        <w:left w:val="none" w:sz="0" w:space="0" w:color="auto"/>
                        <w:bottom w:val="none" w:sz="0" w:space="0" w:color="auto"/>
                        <w:right w:val="none" w:sz="0" w:space="0" w:color="auto"/>
                      </w:divBdr>
                    </w:div>
                    <w:div w:id="261182196">
                      <w:marLeft w:val="0"/>
                      <w:marRight w:val="0"/>
                      <w:marTop w:val="0"/>
                      <w:marBottom w:val="0"/>
                      <w:divBdr>
                        <w:top w:val="none" w:sz="0" w:space="0" w:color="auto"/>
                        <w:left w:val="none" w:sz="0" w:space="0" w:color="auto"/>
                        <w:bottom w:val="none" w:sz="0" w:space="0" w:color="auto"/>
                        <w:right w:val="none" w:sz="0" w:space="0" w:color="auto"/>
                      </w:divBdr>
                      <w:divsChild>
                        <w:div w:id="1232232912">
                          <w:marLeft w:val="0"/>
                          <w:marRight w:val="0"/>
                          <w:marTop w:val="0"/>
                          <w:marBottom w:val="0"/>
                          <w:divBdr>
                            <w:top w:val="none" w:sz="0" w:space="0" w:color="auto"/>
                            <w:left w:val="none" w:sz="0" w:space="0" w:color="auto"/>
                            <w:bottom w:val="none" w:sz="0" w:space="0" w:color="auto"/>
                            <w:right w:val="none" w:sz="0" w:space="0" w:color="auto"/>
                          </w:divBdr>
                          <w:divsChild>
                            <w:div w:id="1495411503">
                              <w:marLeft w:val="0"/>
                              <w:marRight w:val="0"/>
                              <w:marTop w:val="0"/>
                              <w:marBottom w:val="0"/>
                              <w:divBdr>
                                <w:top w:val="none" w:sz="0" w:space="0" w:color="auto"/>
                                <w:left w:val="none" w:sz="0" w:space="0" w:color="auto"/>
                                <w:bottom w:val="none" w:sz="0" w:space="0" w:color="auto"/>
                                <w:right w:val="none" w:sz="0" w:space="0" w:color="auto"/>
                              </w:divBdr>
                              <w:divsChild>
                                <w:div w:id="423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1512">
                          <w:marLeft w:val="0"/>
                          <w:marRight w:val="0"/>
                          <w:marTop w:val="0"/>
                          <w:marBottom w:val="0"/>
                          <w:divBdr>
                            <w:top w:val="none" w:sz="0" w:space="0" w:color="auto"/>
                            <w:left w:val="none" w:sz="0" w:space="0" w:color="auto"/>
                            <w:bottom w:val="none" w:sz="0" w:space="0" w:color="auto"/>
                            <w:right w:val="none" w:sz="0" w:space="0" w:color="auto"/>
                          </w:divBdr>
                        </w:div>
                      </w:divsChild>
                    </w:div>
                    <w:div w:id="1110858016">
                      <w:marLeft w:val="0"/>
                      <w:marRight w:val="0"/>
                      <w:marTop w:val="0"/>
                      <w:marBottom w:val="0"/>
                      <w:divBdr>
                        <w:top w:val="none" w:sz="0" w:space="0" w:color="auto"/>
                        <w:left w:val="none" w:sz="0" w:space="0" w:color="auto"/>
                        <w:bottom w:val="none" w:sz="0" w:space="0" w:color="auto"/>
                        <w:right w:val="none" w:sz="0" w:space="0" w:color="auto"/>
                      </w:divBdr>
                      <w:divsChild>
                        <w:div w:id="960764164">
                          <w:marLeft w:val="0"/>
                          <w:marRight w:val="0"/>
                          <w:marTop w:val="0"/>
                          <w:marBottom w:val="0"/>
                          <w:divBdr>
                            <w:top w:val="none" w:sz="0" w:space="0" w:color="auto"/>
                            <w:left w:val="none" w:sz="0" w:space="0" w:color="auto"/>
                            <w:bottom w:val="none" w:sz="0" w:space="0" w:color="auto"/>
                            <w:right w:val="none" w:sz="0" w:space="0" w:color="auto"/>
                          </w:divBdr>
                          <w:divsChild>
                            <w:div w:id="2116093764">
                              <w:marLeft w:val="0"/>
                              <w:marRight w:val="0"/>
                              <w:marTop w:val="0"/>
                              <w:marBottom w:val="0"/>
                              <w:divBdr>
                                <w:top w:val="none" w:sz="0" w:space="0" w:color="auto"/>
                                <w:left w:val="none" w:sz="0" w:space="0" w:color="auto"/>
                                <w:bottom w:val="none" w:sz="0" w:space="0" w:color="auto"/>
                                <w:right w:val="none" w:sz="0" w:space="0" w:color="auto"/>
                              </w:divBdr>
                              <w:divsChild>
                                <w:div w:id="17847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166991">
              <w:marLeft w:val="0"/>
              <w:marRight w:val="0"/>
              <w:marTop w:val="0"/>
              <w:marBottom w:val="0"/>
              <w:divBdr>
                <w:top w:val="none" w:sz="0" w:space="0" w:color="auto"/>
                <w:left w:val="none" w:sz="0" w:space="0" w:color="auto"/>
                <w:bottom w:val="none" w:sz="0" w:space="0" w:color="auto"/>
                <w:right w:val="none" w:sz="0" w:space="0" w:color="auto"/>
              </w:divBdr>
              <w:divsChild>
                <w:div w:id="758020953">
                  <w:marLeft w:val="0"/>
                  <w:marRight w:val="0"/>
                  <w:marTop w:val="0"/>
                  <w:marBottom w:val="0"/>
                  <w:divBdr>
                    <w:top w:val="none" w:sz="0" w:space="0" w:color="auto"/>
                    <w:left w:val="none" w:sz="0" w:space="0" w:color="auto"/>
                    <w:bottom w:val="none" w:sz="0" w:space="0" w:color="auto"/>
                    <w:right w:val="none" w:sz="0" w:space="0" w:color="auto"/>
                  </w:divBdr>
                  <w:divsChild>
                    <w:div w:id="2102558536">
                      <w:marLeft w:val="0"/>
                      <w:marRight w:val="0"/>
                      <w:marTop w:val="0"/>
                      <w:marBottom w:val="0"/>
                      <w:divBdr>
                        <w:top w:val="none" w:sz="0" w:space="0" w:color="auto"/>
                        <w:left w:val="none" w:sz="0" w:space="0" w:color="auto"/>
                        <w:bottom w:val="none" w:sz="0" w:space="0" w:color="auto"/>
                        <w:right w:val="none" w:sz="0" w:space="0" w:color="auto"/>
                      </w:divBdr>
                      <w:divsChild>
                        <w:div w:id="11280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2442">
                  <w:marLeft w:val="0"/>
                  <w:marRight w:val="0"/>
                  <w:marTop w:val="0"/>
                  <w:marBottom w:val="0"/>
                  <w:divBdr>
                    <w:top w:val="none" w:sz="0" w:space="0" w:color="auto"/>
                    <w:left w:val="none" w:sz="0" w:space="0" w:color="auto"/>
                    <w:bottom w:val="none" w:sz="0" w:space="0" w:color="auto"/>
                    <w:right w:val="none" w:sz="0" w:space="0" w:color="auto"/>
                  </w:divBdr>
                  <w:divsChild>
                    <w:div w:id="2101440325">
                      <w:marLeft w:val="0"/>
                      <w:marRight w:val="0"/>
                      <w:marTop w:val="0"/>
                      <w:marBottom w:val="0"/>
                      <w:divBdr>
                        <w:top w:val="none" w:sz="0" w:space="0" w:color="auto"/>
                        <w:left w:val="none" w:sz="0" w:space="0" w:color="auto"/>
                        <w:bottom w:val="none" w:sz="0" w:space="0" w:color="auto"/>
                        <w:right w:val="none" w:sz="0" w:space="0" w:color="auto"/>
                      </w:divBdr>
                      <w:divsChild>
                        <w:div w:id="912937336">
                          <w:marLeft w:val="0"/>
                          <w:marRight w:val="0"/>
                          <w:marTop w:val="0"/>
                          <w:marBottom w:val="0"/>
                          <w:divBdr>
                            <w:top w:val="none" w:sz="0" w:space="0" w:color="auto"/>
                            <w:left w:val="none" w:sz="0" w:space="0" w:color="auto"/>
                            <w:bottom w:val="none" w:sz="0" w:space="0" w:color="auto"/>
                            <w:right w:val="none" w:sz="0" w:space="0" w:color="auto"/>
                          </w:divBdr>
                          <w:divsChild>
                            <w:div w:id="8723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2544">
                      <w:marLeft w:val="0"/>
                      <w:marRight w:val="0"/>
                      <w:marTop w:val="0"/>
                      <w:marBottom w:val="0"/>
                      <w:divBdr>
                        <w:top w:val="none" w:sz="0" w:space="0" w:color="auto"/>
                        <w:left w:val="none" w:sz="0" w:space="0" w:color="auto"/>
                        <w:bottom w:val="none" w:sz="0" w:space="0" w:color="auto"/>
                        <w:right w:val="none" w:sz="0" w:space="0" w:color="auto"/>
                      </w:divBdr>
                      <w:divsChild>
                        <w:div w:id="1587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6248">
                  <w:marLeft w:val="0"/>
                  <w:marRight w:val="0"/>
                  <w:marTop w:val="0"/>
                  <w:marBottom w:val="0"/>
                  <w:divBdr>
                    <w:top w:val="none" w:sz="0" w:space="0" w:color="auto"/>
                    <w:left w:val="none" w:sz="0" w:space="0" w:color="auto"/>
                    <w:bottom w:val="none" w:sz="0" w:space="0" w:color="auto"/>
                    <w:right w:val="none" w:sz="0" w:space="0" w:color="auto"/>
                  </w:divBdr>
                  <w:divsChild>
                    <w:div w:id="2146505561">
                      <w:marLeft w:val="0"/>
                      <w:marRight w:val="0"/>
                      <w:marTop w:val="0"/>
                      <w:marBottom w:val="0"/>
                      <w:divBdr>
                        <w:top w:val="none" w:sz="0" w:space="0" w:color="auto"/>
                        <w:left w:val="none" w:sz="0" w:space="0" w:color="auto"/>
                        <w:bottom w:val="none" w:sz="0" w:space="0" w:color="auto"/>
                        <w:right w:val="none" w:sz="0" w:space="0" w:color="auto"/>
                      </w:divBdr>
                      <w:divsChild>
                        <w:div w:id="2015566683">
                          <w:marLeft w:val="0"/>
                          <w:marRight w:val="0"/>
                          <w:marTop w:val="0"/>
                          <w:marBottom w:val="0"/>
                          <w:divBdr>
                            <w:top w:val="none" w:sz="0" w:space="0" w:color="auto"/>
                            <w:left w:val="none" w:sz="0" w:space="0" w:color="auto"/>
                            <w:bottom w:val="none" w:sz="0" w:space="0" w:color="auto"/>
                            <w:right w:val="none" w:sz="0" w:space="0" w:color="auto"/>
                          </w:divBdr>
                          <w:divsChild>
                            <w:div w:id="2791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2582">
                      <w:marLeft w:val="0"/>
                      <w:marRight w:val="0"/>
                      <w:marTop w:val="0"/>
                      <w:marBottom w:val="0"/>
                      <w:divBdr>
                        <w:top w:val="none" w:sz="0" w:space="0" w:color="auto"/>
                        <w:left w:val="none" w:sz="0" w:space="0" w:color="auto"/>
                        <w:bottom w:val="none" w:sz="0" w:space="0" w:color="auto"/>
                        <w:right w:val="none" w:sz="0" w:space="0" w:color="auto"/>
                      </w:divBdr>
                    </w:div>
                    <w:div w:id="1209217481">
                      <w:marLeft w:val="0"/>
                      <w:marRight w:val="0"/>
                      <w:marTop w:val="0"/>
                      <w:marBottom w:val="0"/>
                      <w:divBdr>
                        <w:top w:val="none" w:sz="0" w:space="0" w:color="auto"/>
                        <w:left w:val="none" w:sz="0" w:space="0" w:color="auto"/>
                        <w:bottom w:val="none" w:sz="0" w:space="0" w:color="auto"/>
                        <w:right w:val="none" w:sz="0" w:space="0" w:color="auto"/>
                      </w:divBdr>
                    </w:div>
                  </w:divsChild>
                </w:div>
                <w:div w:id="1245722589">
                  <w:marLeft w:val="0"/>
                  <w:marRight w:val="0"/>
                  <w:marTop w:val="0"/>
                  <w:marBottom w:val="0"/>
                  <w:divBdr>
                    <w:top w:val="none" w:sz="0" w:space="0" w:color="auto"/>
                    <w:left w:val="none" w:sz="0" w:space="0" w:color="auto"/>
                    <w:bottom w:val="none" w:sz="0" w:space="0" w:color="auto"/>
                    <w:right w:val="none" w:sz="0" w:space="0" w:color="auto"/>
                  </w:divBdr>
                  <w:divsChild>
                    <w:div w:id="2001731627">
                      <w:marLeft w:val="0"/>
                      <w:marRight w:val="0"/>
                      <w:marTop w:val="0"/>
                      <w:marBottom w:val="0"/>
                      <w:divBdr>
                        <w:top w:val="none" w:sz="0" w:space="0" w:color="auto"/>
                        <w:left w:val="none" w:sz="0" w:space="0" w:color="auto"/>
                        <w:bottom w:val="none" w:sz="0" w:space="0" w:color="auto"/>
                        <w:right w:val="none" w:sz="0" w:space="0" w:color="auto"/>
                      </w:divBdr>
                      <w:divsChild>
                        <w:div w:id="1253854160">
                          <w:marLeft w:val="0"/>
                          <w:marRight w:val="0"/>
                          <w:marTop w:val="0"/>
                          <w:marBottom w:val="0"/>
                          <w:divBdr>
                            <w:top w:val="none" w:sz="0" w:space="0" w:color="auto"/>
                            <w:left w:val="none" w:sz="0" w:space="0" w:color="auto"/>
                            <w:bottom w:val="none" w:sz="0" w:space="0" w:color="auto"/>
                            <w:right w:val="none" w:sz="0" w:space="0" w:color="auto"/>
                          </w:divBdr>
                          <w:divsChild>
                            <w:div w:id="14005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5783">
                      <w:marLeft w:val="0"/>
                      <w:marRight w:val="0"/>
                      <w:marTop w:val="0"/>
                      <w:marBottom w:val="0"/>
                      <w:divBdr>
                        <w:top w:val="none" w:sz="0" w:space="0" w:color="auto"/>
                        <w:left w:val="none" w:sz="0" w:space="0" w:color="auto"/>
                        <w:bottom w:val="none" w:sz="0" w:space="0" w:color="auto"/>
                        <w:right w:val="none" w:sz="0" w:space="0" w:color="auto"/>
                      </w:divBdr>
                      <w:divsChild>
                        <w:div w:id="1292521721">
                          <w:marLeft w:val="0"/>
                          <w:marRight w:val="0"/>
                          <w:marTop w:val="0"/>
                          <w:marBottom w:val="0"/>
                          <w:divBdr>
                            <w:top w:val="none" w:sz="0" w:space="0" w:color="auto"/>
                            <w:left w:val="none" w:sz="0" w:space="0" w:color="auto"/>
                            <w:bottom w:val="none" w:sz="0" w:space="0" w:color="auto"/>
                            <w:right w:val="none" w:sz="0" w:space="0" w:color="auto"/>
                          </w:divBdr>
                          <w:divsChild>
                            <w:div w:id="588467831">
                              <w:marLeft w:val="0"/>
                              <w:marRight w:val="0"/>
                              <w:marTop w:val="0"/>
                              <w:marBottom w:val="0"/>
                              <w:divBdr>
                                <w:top w:val="none" w:sz="0" w:space="0" w:color="auto"/>
                                <w:left w:val="none" w:sz="0" w:space="0" w:color="auto"/>
                                <w:bottom w:val="none" w:sz="0" w:space="0" w:color="auto"/>
                                <w:right w:val="none" w:sz="0" w:space="0" w:color="auto"/>
                              </w:divBdr>
                              <w:divsChild>
                                <w:div w:id="1834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484824">
                  <w:marLeft w:val="0"/>
                  <w:marRight w:val="0"/>
                  <w:marTop w:val="0"/>
                  <w:marBottom w:val="0"/>
                  <w:divBdr>
                    <w:top w:val="none" w:sz="0" w:space="0" w:color="auto"/>
                    <w:left w:val="none" w:sz="0" w:space="0" w:color="auto"/>
                    <w:bottom w:val="none" w:sz="0" w:space="0" w:color="auto"/>
                    <w:right w:val="none" w:sz="0" w:space="0" w:color="auto"/>
                  </w:divBdr>
                  <w:divsChild>
                    <w:div w:id="245069646">
                      <w:marLeft w:val="0"/>
                      <w:marRight w:val="0"/>
                      <w:marTop w:val="0"/>
                      <w:marBottom w:val="0"/>
                      <w:divBdr>
                        <w:top w:val="none" w:sz="0" w:space="0" w:color="auto"/>
                        <w:left w:val="none" w:sz="0" w:space="0" w:color="auto"/>
                        <w:bottom w:val="none" w:sz="0" w:space="0" w:color="auto"/>
                        <w:right w:val="none" w:sz="0" w:space="0" w:color="auto"/>
                      </w:divBdr>
                      <w:divsChild>
                        <w:div w:id="1810904345">
                          <w:marLeft w:val="0"/>
                          <w:marRight w:val="0"/>
                          <w:marTop w:val="0"/>
                          <w:marBottom w:val="0"/>
                          <w:divBdr>
                            <w:top w:val="none" w:sz="0" w:space="0" w:color="auto"/>
                            <w:left w:val="none" w:sz="0" w:space="0" w:color="auto"/>
                            <w:bottom w:val="none" w:sz="0" w:space="0" w:color="auto"/>
                            <w:right w:val="none" w:sz="0" w:space="0" w:color="auto"/>
                          </w:divBdr>
                          <w:divsChild>
                            <w:div w:id="5864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6155">
                  <w:marLeft w:val="0"/>
                  <w:marRight w:val="0"/>
                  <w:marTop w:val="0"/>
                  <w:marBottom w:val="0"/>
                  <w:divBdr>
                    <w:top w:val="none" w:sz="0" w:space="0" w:color="auto"/>
                    <w:left w:val="none" w:sz="0" w:space="0" w:color="auto"/>
                    <w:bottom w:val="none" w:sz="0" w:space="0" w:color="auto"/>
                    <w:right w:val="none" w:sz="0" w:space="0" w:color="auto"/>
                  </w:divBdr>
                  <w:divsChild>
                    <w:div w:id="1825047671">
                      <w:marLeft w:val="0"/>
                      <w:marRight w:val="0"/>
                      <w:marTop w:val="0"/>
                      <w:marBottom w:val="0"/>
                      <w:divBdr>
                        <w:top w:val="none" w:sz="0" w:space="0" w:color="auto"/>
                        <w:left w:val="none" w:sz="0" w:space="0" w:color="auto"/>
                        <w:bottom w:val="none" w:sz="0" w:space="0" w:color="auto"/>
                        <w:right w:val="none" w:sz="0" w:space="0" w:color="auto"/>
                      </w:divBdr>
                      <w:divsChild>
                        <w:div w:id="1838572107">
                          <w:marLeft w:val="0"/>
                          <w:marRight w:val="0"/>
                          <w:marTop w:val="0"/>
                          <w:marBottom w:val="0"/>
                          <w:divBdr>
                            <w:top w:val="none" w:sz="0" w:space="0" w:color="auto"/>
                            <w:left w:val="none" w:sz="0" w:space="0" w:color="auto"/>
                            <w:bottom w:val="none" w:sz="0" w:space="0" w:color="auto"/>
                            <w:right w:val="none" w:sz="0" w:space="0" w:color="auto"/>
                          </w:divBdr>
                          <w:divsChild>
                            <w:div w:id="6104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6955">
                      <w:marLeft w:val="720"/>
                      <w:marRight w:val="720"/>
                      <w:marTop w:val="0"/>
                      <w:marBottom w:val="0"/>
                      <w:divBdr>
                        <w:top w:val="none" w:sz="0" w:space="0" w:color="auto"/>
                        <w:left w:val="none" w:sz="0" w:space="0" w:color="auto"/>
                        <w:bottom w:val="none" w:sz="0" w:space="0" w:color="auto"/>
                        <w:right w:val="none" w:sz="0" w:space="0" w:color="auto"/>
                      </w:divBdr>
                    </w:div>
                  </w:divsChild>
                </w:div>
                <w:div w:id="1229612018">
                  <w:marLeft w:val="0"/>
                  <w:marRight w:val="0"/>
                  <w:marTop w:val="0"/>
                  <w:marBottom w:val="0"/>
                  <w:divBdr>
                    <w:top w:val="none" w:sz="0" w:space="0" w:color="auto"/>
                    <w:left w:val="none" w:sz="0" w:space="0" w:color="auto"/>
                    <w:bottom w:val="none" w:sz="0" w:space="0" w:color="auto"/>
                    <w:right w:val="none" w:sz="0" w:space="0" w:color="auto"/>
                  </w:divBdr>
                  <w:divsChild>
                    <w:div w:id="427697879">
                      <w:marLeft w:val="0"/>
                      <w:marRight w:val="0"/>
                      <w:marTop w:val="0"/>
                      <w:marBottom w:val="0"/>
                      <w:divBdr>
                        <w:top w:val="none" w:sz="0" w:space="0" w:color="auto"/>
                        <w:left w:val="none" w:sz="0" w:space="0" w:color="auto"/>
                        <w:bottom w:val="none" w:sz="0" w:space="0" w:color="auto"/>
                        <w:right w:val="none" w:sz="0" w:space="0" w:color="auto"/>
                      </w:divBdr>
                      <w:divsChild>
                        <w:div w:id="1418018734">
                          <w:marLeft w:val="0"/>
                          <w:marRight w:val="0"/>
                          <w:marTop w:val="0"/>
                          <w:marBottom w:val="0"/>
                          <w:divBdr>
                            <w:top w:val="none" w:sz="0" w:space="0" w:color="auto"/>
                            <w:left w:val="none" w:sz="0" w:space="0" w:color="auto"/>
                            <w:bottom w:val="none" w:sz="0" w:space="0" w:color="auto"/>
                            <w:right w:val="none" w:sz="0" w:space="0" w:color="auto"/>
                          </w:divBdr>
                          <w:divsChild>
                            <w:div w:id="12280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00446">
                      <w:marLeft w:val="720"/>
                      <w:marRight w:val="720"/>
                      <w:marTop w:val="0"/>
                      <w:marBottom w:val="0"/>
                      <w:divBdr>
                        <w:top w:val="none" w:sz="0" w:space="0" w:color="auto"/>
                        <w:left w:val="none" w:sz="0" w:space="0" w:color="auto"/>
                        <w:bottom w:val="none" w:sz="0" w:space="0" w:color="auto"/>
                        <w:right w:val="none" w:sz="0" w:space="0" w:color="auto"/>
                      </w:divBdr>
                    </w:div>
                    <w:div w:id="633632538">
                      <w:marLeft w:val="720"/>
                      <w:marRight w:val="720"/>
                      <w:marTop w:val="0"/>
                      <w:marBottom w:val="0"/>
                      <w:divBdr>
                        <w:top w:val="none" w:sz="0" w:space="0" w:color="auto"/>
                        <w:left w:val="none" w:sz="0" w:space="0" w:color="auto"/>
                        <w:bottom w:val="none" w:sz="0" w:space="0" w:color="auto"/>
                        <w:right w:val="none" w:sz="0" w:space="0" w:color="auto"/>
                      </w:divBdr>
                    </w:div>
                  </w:divsChild>
                </w:div>
                <w:div w:id="1731885078">
                  <w:marLeft w:val="0"/>
                  <w:marRight w:val="0"/>
                  <w:marTop w:val="0"/>
                  <w:marBottom w:val="0"/>
                  <w:divBdr>
                    <w:top w:val="none" w:sz="0" w:space="0" w:color="auto"/>
                    <w:left w:val="none" w:sz="0" w:space="0" w:color="auto"/>
                    <w:bottom w:val="none" w:sz="0" w:space="0" w:color="auto"/>
                    <w:right w:val="none" w:sz="0" w:space="0" w:color="auto"/>
                  </w:divBdr>
                  <w:divsChild>
                    <w:div w:id="117771616">
                      <w:marLeft w:val="0"/>
                      <w:marRight w:val="0"/>
                      <w:marTop w:val="0"/>
                      <w:marBottom w:val="0"/>
                      <w:divBdr>
                        <w:top w:val="none" w:sz="0" w:space="0" w:color="auto"/>
                        <w:left w:val="none" w:sz="0" w:space="0" w:color="auto"/>
                        <w:bottom w:val="none" w:sz="0" w:space="0" w:color="auto"/>
                        <w:right w:val="none" w:sz="0" w:space="0" w:color="auto"/>
                      </w:divBdr>
                      <w:divsChild>
                        <w:div w:id="1886061812">
                          <w:marLeft w:val="0"/>
                          <w:marRight w:val="0"/>
                          <w:marTop w:val="0"/>
                          <w:marBottom w:val="0"/>
                          <w:divBdr>
                            <w:top w:val="none" w:sz="0" w:space="0" w:color="auto"/>
                            <w:left w:val="none" w:sz="0" w:space="0" w:color="auto"/>
                            <w:bottom w:val="none" w:sz="0" w:space="0" w:color="auto"/>
                            <w:right w:val="none" w:sz="0" w:space="0" w:color="auto"/>
                          </w:divBdr>
                          <w:divsChild>
                            <w:div w:id="16665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27383">
              <w:marLeft w:val="0"/>
              <w:marRight w:val="0"/>
              <w:marTop w:val="0"/>
              <w:marBottom w:val="0"/>
              <w:divBdr>
                <w:top w:val="none" w:sz="0" w:space="0" w:color="auto"/>
                <w:left w:val="none" w:sz="0" w:space="0" w:color="auto"/>
                <w:bottom w:val="none" w:sz="0" w:space="0" w:color="auto"/>
                <w:right w:val="none" w:sz="0" w:space="0" w:color="auto"/>
              </w:divBdr>
              <w:divsChild>
                <w:div w:id="646322596">
                  <w:marLeft w:val="0"/>
                  <w:marRight w:val="0"/>
                  <w:marTop w:val="0"/>
                  <w:marBottom w:val="0"/>
                  <w:divBdr>
                    <w:top w:val="none" w:sz="0" w:space="0" w:color="auto"/>
                    <w:left w:val="none" w:sz="0" w:space="0" w:color="auto"/>
                    <w:bottom w:val="none" w:sz="0" w:space="0" w:color="auto"/>
                    <w:right w:val="none" w:sz="0" w:space="0" w:color="auto"/>
                  </w:divBdr>
                  <w:divsChild>
                    <w:div w:id="414086063">
                      <w:marLeft w:val="0"/>
                      <w:marRight w:val="0"/>
                      <w:marTop w:val="0"/>
                      <w:marBottom w:val="0"/>
                      <w:divBdr>
                        <w:top w:val="none" w:sz="0" w:space="0" w:color="auto"/>
                        <w:left w:val="none" w:sz="0" w:space="0" w:color="auto"/>
                        <w:bottom w:val="none" w:sz="0" w:space="0" w:color="auto"/>
                        <w:right w:val="none" w:sz="0" w:space="0" w:color="auto"/>
                      </w:divBdr>
                      <w:divsChild>
                        <w:div w:id="20467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9535">
                  <w:marLeft w:val="0"/>
                  <w:marRight w:val="0"/>
                  <w:marTop w:val="0"/>
                  <w:marBottom w:val="0"/>
                  <w:divBdr>
                    <w:top w:val="none" w:sz="0" w:space="0" w:color="auto"/>
                    <w:left w:val="none" w:sz="0" w:space="0" w:color="auto"/>
                    <w:bottom w:val="none" w:sz="0" w:space="0" w:color="auto"/>
                    <w:right w:val="none" w:sz="0" w:space="0" w:color="auto"/>
                  </w:divBdr>
                  <w:divsChild>
                    <w:div w:id="714235716">
                      <w:marLeft w:val="0"/>
                      <w:marRight w:val="0"/>
                      <w:marTop w:val="0"/>
                      <w:marBottom w:val="0"/>
                      <w:divBdr>
                        <w:top w:val="none" w:sz="0" w:space="0" w:color="auto"/>
                        <w:left w:val="none" w:sz="0" w:space="0" w:color="auto"/>
                        <w:bottom w:val="none" w:sz="0" w:space="0" w:color="auto"/>
                        <w:right w:val="none" w:sz="0" w:space="0" w:color="auto"/>
                      </w:divBdr>
                      <w:divsChild>
                        <w:div w:id="478228958">
                          <w:marLeft w:val="0"/>
                          <w:marRight w:val="0"/>
                          <w:marTop w:val="0"/>
                          <w:marBottom w:val="0"/>
                          <w:divBdr>
                            <w:top w:val="none" w:sz="0" w:space="0" w:color="auto"/>
                            <w:left w:val="none" w:sz="0" w:space="0" w:color="auto"/>
                            <w:bottom w:val="none" w:sz="0" w:space="0" w:color="auto"/>
                            <w:right w:val="none" w:sz="0" w:space="0" w:color="auto"/>
                          </w:divBdr>
                          <w:divsChild>
                            <w:div w:id="1186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3046">
                      <w:marLeft w:val="0"/>
                      <w:marRight w:val="0"/>
                      <w:marTop w:val="0"/>
                      <w:marBottom w:val="0"/>
                      <w:divBdr>
                        <w:top w:val="none" w:sz="0" w:space="0" w:color="auto"/>
                        <w:left w:val="none" w:sz="0" w:space="0" w:color="auto"/>
                        <w:bottom w:val="none" w:sz="0" w:space="0" w:color="auto"/>
                        <w:right w:val="none" w:sz="0" w:space="0" w:color="auto"/>
                      </w:divBdr>
                    </w:div>
                  </w:divsChild>
                </w:div>
                <w:div w:id="589889939">
                  <w:marLeft w:val="0"/>
                  <w:marRight w:val="0"/>
                  <w:marTop w:val="0"/>
                  <w:marBottom w:val="0"/>
                  <w:divBdr>
                    <w:top w:val="none" w:sz="0" w:space="0" w:color="auto"/>
                    <w:left w:val="none" w:sz="0" w:space="0" w:color="auto"/>
                    <w:bottom w:val="none" w:sz="0" w:space="0" w:color="auto"/>
                    <w:right w:val="none" w:sz="0" w:space="0" w:color="auto"/>
                  </w:divBdr>
                  <w:divsChild>
                    <w:div w:id="1346902723">
                      <w:marLeft w:val="0"/>
                      <w:marRight w:val="0"/>
                      <w:marTop w:val="0"/>
                      <w:marBottom w:val="0"/>
                      <w:divBdr>
                        <w:top w:val="none" w:sz="0" w:space="0" w:color="auto"/>
                        <w:left w:val="none" w:sz="0" w:space="0" w:color="auto"/>
                        <w:bottom w:val="none" w:sz="0" w:space="0" w:color="auto"/>
                        <w:right w:val="none" w:sz="0" w:space="0" w:color="auto"/>
                      </w:divBdr>
                      <w:divsChild>
                        <w:div w:id="1880243977">
                          <w:marLeft w:val="0"/>
                          <w:marRight w:val="0"/>
                          <w:marTop w:val="0"/>
                          <w:marBottom w:val="0"/>
                          <w:divBdr>
                            <w:top w:val="none" w:sz="0" w:space="0" w:color="auto"/>
                            <w:left w:val="none" w:sz="0" w:space="0" w:color="auto"/>
                            <w:bottom w:val="none" w:sz="0" w:space="0" w:color="auto"/>
                            <w:right w:val="none" w:sz="0" w:space="0" w:color="auto"/>
                          </w:divBdr>
                          <w:divsChild>
                            <w:div w:id="13880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2043">
                      <w:marLeft w:val="0"/>
                      <w:marRight w:val="0"/>
                      <w:marTop w:val="0"/>
                      <w:marBottom w:val="0"/>
                      <w:divBdr>
                        <w:top w:val="none" w:sz="0" w:space="0" w:color="auto"/>
                        <w:left w:val="none" w:sz="0" w:space="0" w:color="auto"/>
                        <w:bottom w:val="none" w:sz="0" w:space="0" w:color="auto"/>
                        <w:right w:val="none" w:sz="0" w:space="0" w:color="auto"/>
                      </w:divBdr>
                      <w:divsChild>
                        <w:div w:id="333265489">
                          <w:marLeft w:val="0"/>
                          <w:marRight w:val="0"/>
                          <w:marTop w:val="0"/>
                          <w:marBottom w:val="0"/>
                          <w:divBdr>
                            <w:top w:val="none" w:sz="0" w:space="0" w:color="auto"/>
                            <w:left w:val="none" w:sz="0" w:space="0" w:color="auto"/>
                            <w:bottom w:val="none" w:sz="0" w:space="0" w:color="auto"/>
                            <w:right w:val="none" w:sz="0" w:space="0" w:color="auto"/>
                          </w:divBdr>
                          <w:divsChild>
                            <w:div w:id="1639334800">
                              <w:marLeft w:val="0"/>
                              <w:marRight w:val="0"/>
                              <w:marTop w:val="0"/>
                              <w:marBottom w:val="0"/>
                              <w:divBdr>
                                <w:top w:val="none" w:sz="0" w:space="0" w:color="auto"/>
                                <w:left w:val="none" w:sz="0" w:space="0" w:color="auto"/>
                                <w:bottom w:val="none" w:sz="0" w:space="0" w:color="auto"/>
                                <w:right w:val="none" w:sz="0" w:space="0" w:color="auto"/>
                              </w:divBdr>
                              <w:divsChild>
                                <w:div w:id="9581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744">
                          <w:marLeft w:val="0"/>
                          <w:marRight w:val="0"/>
                          <w:marTop w:val="0"/>
                          <w:marBottom w:val="0"/>
                          <w:divBdr>
                            <w:top w:val="none" w:sz="0" w:space="0" w:color="auto"/>
                            <w:left w:val="none" w:sz="0" w:space="0" w:color="auto"/>
                            <w:bottom w:val="none" w:sz="0" w:space="0" w:color="auto"/>
                            <w:right w:val="none" w:sz="0" w:space="0" w:color="auto"/>
                          </w:divBdr>
                        </w:div>
                      </w:divsChild>
                    </w:div>
                    <w:div w:id="725492889">
                      <w:marLeft w:val="0"/>
                      <w:marRight w:val="0"/>
                      <w:marTop w:val="0"/>
                      <w:marBottom w:val="0"/>
                      <w:divBdr>
                        <w:top w:val="none" w:sz="0" w:space="0" w:color="auto"/>
                        <w:left w:val="none" w:sz="0" w:space="0" w:color="auto"/>
                        <w:bottom w:val="none" w:sz="0" w:space="0" w:color="auto"/>
                        <w:right w:val="none" w:sz="0" w:space="0" w:color="auto"/>
                      </w:divBdr>
                      <w:divsChild>
                        <w:div w:id="1983004595">
                          <w:marLeft w:val="0"/>
                          <w:marRight w:val="0"/>
                          <w:marTop w:val="0"/>
                          <w:marBottom w:val="0"/>
                          <w:divBdr>
                            <w:top w:val="none" w:sz="0" w:space="0" w:color="auto"/>
                            <w:left w:val="none" w:sz="0" w:space="0" w:color="auto"/>
                            <w:bottom w:val="none" w:sz="0" w:space="0" w:color="auto"/>
                            <w:right w:val="none" w:sz="0" w:space="0" w:color="auto"/>
                          </w:divBdr>
                          <w:divsChild>
                            <w:div w:id="1347176700">
                              <w:marLeft w:val="0"/>
                              <w:marRight w:val="0"/>
                              <w:marTop w:val="0"/>
                              <w:marBottom w:val="0"/>
                              <w:divBdr>
                                <w:top w:val="none" w:sz="0" w:space="0" w:color="auto"/>
                                <w:left w:val="none" w:sz="0" w:space="0" w:color="auto"/>
                                <w:bottom w:val="none" w:sz="0" w:space="0" w:color="auto"/>
                                <w:right w:val="none" w:sz="0" w:space="0" w:color="auto"/>
                              </w:divBdr>
                              <w:divsChild>
                                <w:div w:id="6446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4435">
                          <w:marLeft w:val="0"/>
                          <w:marRight w:val="0"/>
                          <w:marTop w:val="0"/>
                          <w:marBottom w:val="0"/>
                          <w:divBdr>
                            <w:top w:val="none" w:sz="0" w:space="0" w:color="auto"/>
                            <w:left w:val="none" w:sz="0" w:space="0" w:color="auto"/>
                            <w:bottom w:val="none" w:sz="0" w:space="0" w:color="auto"/>
                            <w:right w:val="none" w:sz="0" w:space="0" w:color="auto"/>
                          </w:divBdr>
                        </w:div>
                      </w:divsChild>
                    </w:div>
                    <w:div w:id="1743024844">
                      <w:marLeft w:val="0"/>
                      <w:marRight w:val="0"/>
                      <w:marTop w:val="0"/>
                      <w:marBottom w:val="0"/>
                      <w:divBdr>
                        <w:top w:val="none" w:sz="0" w:space="0" w:color="auto"/>
                        <w:left w:val="none" w:sz="0" w:space="0" w:color="auto"/>
                        <w:bottom w:val="none" w:sz="0" w:space="0" w:color="auto"/>
                        <w:right w:val="none" w:sz="0" w:space="0" w:color="auto"/>
                      </w:divBdr>
                      <w:divsChild>
                        <w:div w:id="1776098175">
                          <w:marLeft w:val="0"/>
                          <w:marRight w:val="0"/>
                          <w:marTop w:val="0"/>
                          <w:marBottom w:val="0"/>
                          <w:divBdr>
                            <w:top w:val="none" w:sz="0" w:space="0" w:color="auto"/>
                            <w:left w:val="none" w:sz="0" w:space="0" w:color="auto"/>
                            <w:bottom w:val="none" w:sz="0" w:space="0" w:color="auto"/>
                            <w:right w:val="none" w:sz="0" w:space="0" w:color="auto"/>
                          </w:divBdr>
                          <w:divsChild>
                            <w:div w:id="299962535">
                              <w:marLeft w:val="0"/>
                              <w:marRight w:val="0"/>
                              <w:marTop w:val="0"/>
                              <w:marBottom w:val="0"/>
                              <w:divBdr>
                                <w:top w:val="none" w:sz="0" w:space="0" w:color="auto"/>
                                <w:left w:val="none" w:sz="0" w:space="0" w:color="auto"/>
                                <w:bottom w:val="none" w:sz="0" w:space="0" w:color="auto"/>
                                <w:right w:val="none" w:sz="0" w:space="0" w:color="auto"/>
                              </w:divBdr>
                              <w:divsChild>
                                <w:div w:id="1877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8410">
                  <w:marLeft w:val="0"/>
                  <w:marRight w:val="0"/>
                  <w:marTop w:val="0"/>
                  <w:marBottom w:val="0"/>
                  <w:divBdr>
                    <w:top w:val="none" w:sz="0" w:space="0" w:color="auto"/>
                    <w:left w:val="none" w:sz="0" w:space="0" w:color="auto"/>
                    <w:bottom w:val="none" w:sz="0" w:space="0" w:color="auto"/>
                    <w:right w:val="none" w:sz="0" w:space="0" w:color="auto"/>
                  </w:divBdr>
                  <w:divsChild>
                    <w:div w:id="423114590">
                      <w:marLeft w:val="0"/>
                      <w:marRight w:val="0"/>
                      <w:marTop w:val="0"/>
                      <w:marBottom w:val="0"/>
                      <w:divBdr>
                        <w:top w:val="none" w:sz="0" w:space="0" w:color="auto"/>
                        <w:left w:val="none" w:sz="0" w:space="0" w:color="auto"/>
                        <w:bottom w:val="none" w:sz="0" w:space="0" w:color="auto"/>
                        <w:right w:val="none" w:sz="0" w:space="0" w:color="auto"/>
                      </w:divBdr>
                      <w:divsChild>
                        <w:div w:id="1900895549">
                          <w:marLeft w:val="0"/>
                          <w:marRight w:val="0"/>
                          <w:marTop w:val="0"/>
                          <w:marBottom w:val="0"/>
                          <w:divBdr>
                            <w:top w:val="none" w:sz="0" w:space="0" w:color="auto"/>
                            <w:left w:val="none" w:sz="0" w:space="0" w:color="auto"/>
                            <w:bottom w:val="none" w:sz="0" w:space="0" w:color="auto"/>
                            <w:right w:val="none" w:sz="0" w:space="0" w:color="auto"/>
                          </w:divBdr>
                          <w:divsChild>
                            <w:div w:id="17375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641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845287019">
              <w:marLeft w:val="0"/>
              <w:marRight w:val="0"/>
              <w:marTop w:val="0"/>
              <w:marBottom w:val="0"/>
              <w:divBdr>
                <w:top w:val="none" w:sz="0" w:space="0" w:color="auto"/>
                <w:left w:val="none" w:sz="0" w:space="0" w:color="auto"/>
                <w:bottom w:val="none" w:sz="0" w:space="0" w:color="auto"/>
                <w:right w:val="none" w:sz="0" w:space="0" w:color="auto"/>
              </w:divBdr>
              <w:divsChild>
                <w:div w:id="161900159">
                  <w:marLeft w:val="0"/>
                  <w:marRight w:val="0"/>
                  <w:marTop w:val="0"/>
                  <w:marBottom w:val="0"/>
                  <w:divBdr>
                    <w:top w:val="none" w:sz="0" w:space="0" w:color="auto"/>
                    <w:left w:val="none" w:sz="0" w:space="0" w:color="auto"/>
                    <w:bottom w:val="none" w:sz="0" w:space="0" w:color="auto"/>
                    <w:right w:val="none" w:sz="0" w:space="0" w:color="auto"/>
                  </w:divBdr>
                  <w:divsChild>
                    <w:div w:id="386731673">
                      <w:marLeft w:val="0"/>
                      <w:marRight w:val="0"/>
                      <w:marTop w:val="0"/>
                      <w:marBottom w:val="0"/>
                      <w:divBdr>
                        <w:top w:val="none" w:sz="0" w:space="0" w:color="auto"/>
                        <w:left w:val="none" w:sz="0" w:space="0" w:color="auto"/>
                        <w:bottom w:val="none" w:sz="0" w:space="0" w:color="auto"/>
                        <w:right w:val="none" w:sz="0" w:space="0" w:color="auto"/>
                      </w:divBdr>
                      <w:divsChild>
                        <w:div w:id="6574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822">
                  <w:marLeft w:val="0"/>
                  <w:marRight w:val="0"/>
                  <w:marTop w:val="0"/>
                  <w:marBottom w:val="0"/>
                  <w:divBdr>
                    <w:top w:val="none" w:sz="0" w:space="0" w:color="auto"/>
                    <w:left w:val="none" w:sz="0" w:space="0" w:color="auto"/>
                    <w:bottom w:val="none" w:sz="0" w:space="0" w:color="auto"/>
                    <w:right w:val="none" w:sz="0" w:space="0" w:color="auto"/>
                  </w:divBdr>
                </w:div>
                <w:div w:id="512378591">
                  <w:marLeft w:val="720"/>
                  <w:marRight w:val="720"/>
                  <w:marTop w:val="0"/>
                  <w:marBottom w:val="0"/>
                  <w:divBdr>
                    <w:top w:val="none" w:sz="0" w:space="0" w:color="auto"/>
                    <w:left w:val="none" w:sz="0" w:space="0" w:color="auto"/>
                    <w:bottom w:val="none" w:sz="0" w:space="0" w:color="auto"/>
                    <w:right w:val="none" w:sz="0" w:space="0" w:color="auto"/>
                  </w:divBdr>
                </w:div>
                <w:div w:id="1292402205">
                  <w:marLeft w:val="0"/>
                  <w:marRight w:val="0"/>
                  <w:marTop w:val="0"/>
                  <w:marBottom w:val="0"/>
                  <w:divBdr>
                    <w:top w:val="none" w:sz="0" w:space="0" w:color="auto"/>
                    <w:left w:val="none" w:sz="0" w:space="0" w:color="auto"/>
                    <w:bottom w:val="none" w:sz="0" w:space="0" w:color="auto"/>
                    <w:right w:val="none" w:sz="0" w:space="0" w:color="auto"/>
                  </w:divBdr>
                  <w:divsChild>
                    <w:div w:id="1808474718">
                      <w:marLeft w:val="0"/>
                      <w:marRight w:val="0"/>
                      <w:marTop w:val="0"/>
                      <w:marBottom w:val="0"/>
                      <w:divBdr>
                        <w:top w:val="none" w:sz="0" w:space="0" w:color="auto"/>
                        <w:left w:val="none" w:sz="0" w:space="0" w:color="auto"/>
                        <w:bottom w:val="none" w:sz="0" w:space="0" w:color="auto"/>
                        <w:right w:val="none" w:sz="0" w:space="0" w:color="auto"/>
                      </w:divBdr>
                      <w:divsChild>
                        <w:div w:id="1391923250">
                          <w:marLeft w:val="0"/>
                          <w:marRight w:val="0"/>
                          <w:marTop w:val="0"/>
                          <w:marBottom w:val="0"/>
                          <w:divBdr>
                            <w:top w:val="none" w:sz="0" w:space="0" w:color="auto"/>
                            <w:left w:val="none" w:sz="0" w:space="0" w:color="auto"/>
                            <w:bottom w:val="none" w:sz="0" w:space="0" w:color="auto"/>
                            <w:right w:val="none" w:sz="0" w:space="0" w:color="auto"/>
                          </w:divBdr>
                          <w:divsChild>
                            <w:div w:id="20386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6787">
                      <w:marLeft w:val="720"/>
                      <w:marRight w:val="720"/>
                      <w:marTop w:val="0"/>
                      <w:marBottom w:val="0"/>
                      <w:divBdr>
                        <w:top w:val="none" w:sz="0" w:space="0" w:color="auto"/>
                        <w:left w:val="none" w:sz="0" w:space="0" w:color="auto"/>
                        <w:bottom w:val="none" w:sz="0" w:space="0" w:color="auto"/>
                        <w:right w:val="none" w:sz="0" w:space="0" w:color="auto"/>
                      </w:divBdr>
                    </w:div>
                    <w:div w:id="1996226763">
                      <w:marLeft w:val="0"/>
                      <w:marRight w:val="0"/>
                      <w:marTop w:val="0"/>
                      <w:marBottom w:val="0"/>
                      <w:divBdr>
                        <w:top w:val="none" w:sz="0" w:space="0" w:color="auto"/>
                        <w:left w:val="none" w:sz="0" w:space="0" w:color="auto"/>
                        <w:bottom w:val="none" w:sz="0" w:space="0" w:color="auto"/>
                        <w:right w:val="none" w:sz="0" w:space="0" w:color="auto"/>
                      </w:divBdr>
                      <w:divsChild>
                        <w:div w:id="459302559">
                          <w:marLeft w:val="720"/>
                          <w:marRight w:val="720"/>
                          <w:marTop w:val="0"/>
                          <w:marBottom w:val="0"/>
                          <w:divBdr>
                            <w:top w:val="none" w:sz="0" w:space="0" w:color="auto"/>
                            <w:left w:val="none" w:sz="0" w:space="0" w:color="auto"/>
                            <w:bottom w:val="none" w:sz="0" w:space="0" w:color="auto"/>
                            <w:right w:val="none" w:sz="0" w:space="0" w:color="auto"/>
                          </w:divBdr>
                        </w:div>
                      </w:divsChild>
                    </w:div>
                    <w:div w:id="2138989359">
                      <w:marLeft w:val="0"/>
                      <w:marRight w:val="0"/>
                      <w:marTop w:val="0"/>
                      <w:marBottom w:val="0"/>
                      <w:divBdr>
                        <w:top w:val="none" w:sz="0" w:space="0" w:color="auto"/>
                        <w:left w:val="none" w:sz="0" w:space="0" w:color="auto"/>
                        <w:bottom w:val="none" w:sz="0" w:space="0" w:color="auto"/>
                        <w:right w:val="none" w:sz="0" w:space="0" w:color="auto"/>
                      </w:divBdr>
                      <w:divsChild>
                        <w:div w:id="956637689">
                          <w:marLeft w:val="0"/>
                          <w:marRight w:val="0"/>
                          <w:marTop w:val="0"/>
                          <w:marBottom w:val="0"/>
                          <w:divBdr>
                            <w:top w:val="none" w:sz="0" w:space="0" w:color="auto"/>
                            <w:left w:val="none" w:sz="0" w:space="0" w:color="auto"/>
                            <w:bottom w:val="none" w:sz="0" w:space="0" w:color="auto"/>
                            <w:right w:val="none" w:sz="0" w:space="0" w:color="auto"/>
                          </w:divBdr>
                          <w:divsChild>
                            <w:div w:id="1767263522">
                              <w:marLeft w:val="0"/>
                              <w:marRight w:val="0"/>
                              <w:marTop w:val="0"/>
                              <w:marBottom w:val="0"/>
                              <w:divBdr>
                                <w:top w:val="none" w:sz="0" w:space="0" w:color="auto"/>
                                <w:left w:val="none" w:sz="0" w:space="0" w:color="auto"/>
                                <w:bottom w:val="none" w:sz="0" w:space="0" w:color="auto"/>
                                <w:right w:val="none" w:sz="0" w:space="0" w:color="auto"/>
                              </w:divBdr>
                              <w:divsChild>
                                <w:div w:id="205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0350">
                          <w:marLeft w:val="720"/>
                          <w:marRight w:val="720"/>
                          <w:marTop w:val="0"/>
                          <w:marBottom w:val="0"/>
                          <w:divBdr>
                            <w:top w:val="none" w:sz="0" w:space="0" w:color="auto"/>
                            <w:left w:val="none" w:sz="0" w:space="0" w:color="auto"/>
                            <w:bottom w:val="none" w:sz="0" w:space="0" w:color="auto"/>
                            <w:right w:val="none" w:sz="0" w:space="0" w:color="auto"/>
                          </w:divBdr>
                        </w:div>
                      </w:divsChild>
                    </w:div>
                    <w:div w:id="1461535273">
                      <w:marLeft w:val="0"/>
                      <w:marRight w:val="0"/>
                      <w:marTop w:val="0"/>
                      <w:marBottom w:val="0"/>
                      <w:divBdr>
                        <w:top w:val="none" w:sz="0" w:space="0" w:color="auto"/>
                        <w:left w:val="none" w:sz="0" w:space="0" w:color="auto"/>
                        <w:bottom w:val="none" w:sz="0" w:space="0" w:color="auto"/>
                        <w:right w:val="none" w:sz="0" w:space="0" w:color="auto"/>
                      </w:divBdr>
                      <w:divsChild>
                        <w:div w:id="1619095609">
                          <w:marLeft w:val="0"/>
                          <w:marRight w:val="0"/>
                          <w:marTop w:val="0"/>
                          <w:marBottom w:val="0"/>
                          <w:divBdr>
                            <w:top w:val="none" w:sz="0" w:space="0" w:color="auto"/>
                            <w:left w:val="none" w:sz="0" w:space="0" w:color="auto"/>
                            <w:bottom w:val="none" w:sz="0" w:space="0" w:color="auto"/>
                            <w:right w:val="none" w:sz="0" w:space="0" w:color="auto"/>
                          </w:divBdr>
                          <w:divsChild>
                            <w:div w:id="528760559">
                              <w:marLeft w:val="0"/>
                              <w:marRight w:val="0"/>
                              <w:marTop w:val="0"/>
                              <w:marBottom w:val="0"/>
                              <w:divBdr>
                                <w:top w:val="none" w:sz="0" w:space="0" w:color="auto"/>
                                <w:left w:val="none" w:sz="0" w:space="0" w:color="auto"/>
                                <w:bottom w:val="none" w:sz="0" w:space="0" w:color="auto"/>
                                <w:right w:val="none" w:sz="0" w:space="0" w:color="auto"/>
                              </w:divBdr>
                              <w:divsChild>
                                <w:div w:id="8929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13945">
                  <w:marLeft w:val="0"/>
                  <w:marRight w:val="0"/>
                  <w:marTop w:val="0"/>
                  <w:marBottom w:val="0"/>
                  <w:divBdr>
                    <w:top w:val="none" w:sz="0" w:space="0" w:color="auto"/>
                    <w:left w:val="none" w:sz="0" w:space="0" w:color="auto"/>
                    <w:bottom w:val="none" w:sz="0" w:space="0" w:color="auto"/>
                    <w:right w:val="none" w:sz="0" w:space="0" w:color="auto"/>
                  </w:divBdr>
                  <w:divsChild>
                    <w:div w:id="891304769">
                      <w:marLeft w:val="0"/>
                      <w:marRight w:val="0"/>
                      <w:marTop w:val="0"/>
                      <w:marBottom w:val="0"/>
                      <w:divBdr>
                        <w:top w:val="none" w:sz="0" w:space="0" w:color="auto"/>
                        <w:left w:val="none" w:sz="0" w:space="0" w:color="auto"/>
                        <w:bottom w:val="none" w:sz="0" w:space="0" w:color="auto"/>
                        <w:right w:val="none" w:sz="0" w:space="0" w:color="auto"/>
                      </w:divBdr>
                      <w:divsChild>
                        <w:div w:id="2061393361">
                          <w:marLeft w:val="0"/>
                          <w:marRight w:val="0"/>
                          <w:marTop w:val="0"/>
                          <w:marBottom w:val="0"/>
                          <w:divBdr>
                            <w:top w:val="none" w:sz="0" w:space="0" w:color="auto"/>
                            <w:left w:val="none" w:sz="0" w:space="0" w:color="auto"/>
                            <w:bottom w:val="none" w:sz="0" w:space="0" w:color="auto"/>
                            <w:right w:val="none" w:sz="0" w:space="0" w:color="auto"/>
                          </w:divBdr>
                          <w:divsChild>
                            <w:div w:id="13156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9465">
                      <w:marLeft w:val="0"/>
                      <w:marRight w:val="0"/>
                      <w:marTop w:val="0"/>
                      <w:marBottom w:val="0"/>
                      <w:divBdr>
                        <w:top w:val="none" w:sz="0" w:space="0" w:color="auto"/>
                        <w:left w:val="none" w:sz="0" w:space="0" w:color="auto"/>
                        <w:bottom w:val="none" w:sz="0" w:space="0" w:color="auto"/>
                        <w:right w:val="none" w:sz="0" w:space="0" w:color="auto"/>
                      </w:divBdr>
                    </w:div>
                  </w:divsChild>
                </w:div>
                <w:div w:id="606086565">
                  <w:marLeft w:val="0"/>
                  <w:marRight w:val="0"/>
                  <w:marTop w:val="0"/>
                  <w:marBottom w:val="0"/>
                  <w:divBdr>
                    <w:top w:val="none" w:sz="0" w:space="0" w:color="auto"/>
                    <w:left w:val="none" w:sz="0" w:space="0" w:color="auto"/>
                    <w:bottom w:val="none" w:sz="0" w:space="0" w:color="auto"/>
                    <w:right w:val="none" w:sz="0" w:space="0" w:color="auto"/>
                  </w:divBdr>
                  <w:divsChild>
                    <w:div w:id="1105420009">
                      <w:marLeft w:val="0"/>
                      <w:marRight w:val="0"/>
                      <w:marTop w:val="0"/>
                      <w:marBottom w:val="0"/>
                      <w:divBdr>
                        <w:top w:val="none" w:sz="0" w:space="0" w:color="auto"/>
                        <w:left w:val="none" w:sz="0" w:space="0" w:color="auto"/>
                        <w:bottom w:val="none" w:sz="0" w:space="0" w:color="auto"/>
                        <w:right w:val="none" w:sz="0" w:space="0" w:color="auto"/>
                      </w:divBdr>
                      <w:divsChild>
                        <w:div w:id="1153718140">
                          <w:marLeft w:val="0"/>
                          <w:marRight w:val="0"/>
                          <w:marTop w:val="0"/>
                          <w:marBottom w:val="0"/>
                          <w:divBdr>
                            <w:top w:val="none" w:sz="0" w:space="0" w:color="auto"/>
                            <w:left w:val="none" w:sz="0" w:space="0" w:color="auto"/>
                            <w:bottom w:val="none" w:sz="0" w:space="0" w:color="auto"/>
                            <w:right w:val="none" w:sz="0" w:space="0" w:color="auto"/>
                          </w:divBdr>
                          <w:divsChild>
                            <w:div w:id="4527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803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81818662">
              <w:marLeft w:val="0"/>
              <w:marRight w:val="0"/>
              <w:marTop w:val="0"/>
              <w:marBottom w:val="0"/>
              <w:divBdr>
                <w:top w:val="none" w:sz="0" w:space="0" w:color="auto"/>
                <w:left w:val="none" w:sz="0" w:space="0" w:color="auto"/>
                <w:bottom w:val="none" w:sz="0" w:space="0" w:color="auto"/>
                <w:right w:val="none" w:sz="0" w:space="0" w:color="auto"/>
              </w:divBdr>
              <w:divsChild>
                <w:div w:id="1143350719">
                  <w:marLeft w:val="0"/>
                  <w:marRight w:val="0"/>
                  <w:marTop w:val="0"/>
                  <w:marBottom w:val="0"/>
                  <w:divBdr>
                    <w:top w:val="none" w:sz="0" w:space="0" w:color="auto"/>
                    <w:left w:val="none" w:sz="0" w:space="0" w:color="auto"/>
                    <w:bottom w:val="none" w:sz="0" w:space="0" w:color="auto"/>
                    <w:right w:val="none" w:sz="0" w:space="0" w:color="auto"/>
                  </w:divBdr>
                  <w:divsChild>
                    <w:div w:id="1604607982">
                      <w:marLeft w:val="0"/>
                      <w:marRight w:val="0"/>
                      <w:marTop w:val="0"/>
                      <w:marBottom w:val="0"/>
                      <w:divBdr>
                        <w:top w:val="none" w:sz="0" w:space="0" w:color="auto"/>
                        <w:left w:val="none" w:sz="0" w:space="0" w:color="auto"/>
                        <w:bottom w:val="none" w:sz="0" w:space="0" w:color="auto"/>
                        <w:right w:val="none" w:sz="0" w:space="0" w:color="auto"/>
                      </w:divBdr>
                      <w:divsChild>
                        <w:div w:id="4569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3426">
                  <w:marLeft w:val="0"/>
                  <w:marRight w:val="0"/>
                  <w:marTop w:val="0"/>
                  <w:marBottom w:val="0"/>
                  <w:divBdr>
                    <w:top w:val="none" w:sz="0" w:space="0" w:color="auto"/>
                    <w:left w:val="none" w:sz="0" w:space="0" w:color="auto"/>
                    <w:bottom w:val="none" w:sz="0" w:space="0" w:color="auto"/>
                    <w:right w:val="none" w:sz="0" w:space="0" w:color="auto"/>
                  </w:divBdr>
                </w:div>
                <w:div w:id="1841500491">
                  <w:marLeft w:val="0"/>
                  <w:marRight w:val="0"/>
                  <w:marTop w:val="0"/>
                  <w:marBottom w:val="0"/>
                  <w:divBdr>
                    <w:top w:val="none" w:sz="0" w:space="0" w:color="auto"/>
                    <w:left w:val="none" w:sz="0" w:space="0" w:color="auto"/>
                    <w:bottom w:val="none" w:sz="0" w:space="0" w:color="auto"/>
                    <w:right w:val="none" w:sz="0" w:space="0" w:color="auto"/>
                  </w:divBdr>
                  <w:divsChild>
                    <w:div w:id="134566042">
                      <w:marLeft w:val="0"/>
                      <w:marRight w:val="0"/>
                      <w:marTop w:val="0"/>
                      <w:marBottom w:val="0"/>
                      <w:divBdr>
                        <w:top w:val="none" w:sz="0" w:space="0" w:color="auto"/>
                        <w:left w:val="none" w:sz="0" w:space="0" w:color="auto"/>
                        <w:bottom w:val="none" w:sz="0" w:space="0" w:color="auto"/>
                        <w:right w:val="none" w:sz="0" w:space="0" w:color="auto"/>
                      </w:divBdr>
                      <w:divsChild>
                        <w:div w:id="1455753580">
                          <w:marLeft w:val="0"/>
                          <w:marRight w:val="0"/>
                          <w:marTop w:val="0"/>
                          <w:marBottom w:val="0"/>
                          <w:divBdr>
                            <w:top w:val="none" w:sz="0" w:space="0" w:color="auto"/>
                            <w:left w:val="none" w:sz="0" w:space="0" w:color="auto"/>
                            <w:bottom w:val="none" w:sz="0" w:space="0" w:color="auto"/>
                            <w:right w:val="none" w:sz="0" w:space="0" w:color="auto"/>
                          </w:divBdr>
                          <w:divsChild>
                            <w:div w:id="1004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6971">
                      <w:marLeft w:val="720"/>
                      <w:marRight w:val="720"/>
                      <w:marTop w:val="0"/>
                      <w:marBottom w:val="0"/>
                      <w:divBdr>
                        <w:top w:val="none" w:sz="0" w:space="0" w:color="auto"/>
                        <w:left w:val="none" w:sz="0" w:space="0" w:color="auto"/>
                        <w:bottom w:val="none" w:sz="0" w:space="0" w:color="auto"/>
                        <w:right w:val="none" w:sz="0" w:space="0" w:color="auto"/>
                      </w:divBdr>
                    </w:div>
                    <w:div w:id="365644254">
                      <w:marLeft w:val="0"/>
                      <w:marRight w:val="0"/>
                      <w:marTop w:val="0"/>
                      <w:marBottom w:val="0"/>
                      <w:divBdr>
                        <w:top w:val="none" w:sz="0" w:space="0" w:color="auto"/>
                        <w:left w:val="none" w:sz="0" w:space="0" w:color="auto"/>
                        <w:bottom w:val="none" w:sz="0" w:space="0" w:color="auto"/>
                        <w:right w:val="none" w:sz="0" w:space="0" w:color="auto"/>
                      </w:divBdr>
                      <w:divsChild>
                        <w:div w:id="1395393464">
                          <w:marLeft w:val="0"/>
                          <w:marRight w:val="0"/>
                          <w:marTop w:val="0"/>
                          <w:marBottom w:val="0"/>
                          <w:divBdr>
                            <w:top w:val="none" w:sz="0" w:space="0" w:color="auto"/>
                            <w:left w:val="none" w:sz="0" w:space="0" w:color="auto"/>
                            <w:bottom w:val="none" w:sz="0" w:space="0" w:color="auto"/>
                            <w:right w:val="none" w:sz="0" w:space="0" w:color="auto"/>
                          </w:divBdr>
                          <w:divsChild>
                            <w:div w:id="1767966786">
                              <w:marLeft w:val="0"/>
                              <w:marRight w:val="0"/>
                              <w:marTop w:val="0"/>
                              <w:marBottom w:val="0"/>
                              <w:divBdr>
                                <w:top w:val="none" w:sz="0" w:space="0" w:color="auto"/>
                                <w:left w:val="none" w:sz="0" w:space="0" w:color="auto"/>
                                <w:bottom w:val="none" w:sz="0" w:space="0" w:color="auto"/>
                                <w:right w:val="none" w:sz="0" w:space="0" w:color="auto"/>
                              </w:divBdr>
                              <w:divsChild>
                                <w:div w:id="4790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6741">
                  <w:marLeft w:val="0"/>
                  <w:marRight w:val="0"/>
                  <w:marTop w:val="0"/>
                  <w:marBottom w:val="0"/>
                  <w:divBdr>
                    <w:top w:val="none" w:sz="0" w:space="0" w:color="auto"/>
                    <w:left w:val="none" w:sz="0" w:space="0" w:color="auto"/>
                    <w:bottom w:val="none" w:sz="0" w:space="0" w:color="auto"/>
                    <w:right w:val="none" w:sz="0" w:space="0" w:color="auto"/>
                  </w:divBdr>
                  <w:divsChild>
                    <w:div w:id="948706408">
                      <w:marLeft w:val="0"/>
                      <w:marRight w:val="0"/>
                      <w:marTop w:val="0"/>
                      <w:marBottom w:val="0"/>
                      <w:divBdr>
                        <w:top w:val="none" w:sz="0" w:space="0" w:color="auto"/>
                        <w:left w:val="none" w:sz="0" w:space="0" w:color="auto"/>
                        <w:bottom w:val="none" w:sz="0" w:space="0" w:color="auto"/>
                        <w:right w:val="none" w:sz="0" w:space="0" w:color="auto"/>
                      </w:divBdr>
                      <w:divsChild>
                        <w:div w:id="1390878547">
                          <w:marLeft w:val="0"/>
                          <w:marRight w:val="0"/>
                          <w:marTop w:val="0"/>
                          <w:marBottom w:val="0"/>
                          <w:divBdr>
                            <w:top w:val="none" w:sz="0" w:space="0" w:color="auto"/>
                            <w:left w:val="none" w:sz="0" w:space="0" w:color="auto"/>
                            <w:bottom w:val="none" w:sz="0" w:space="0" w:color="auto"/>
                            <w:right w:val="none" w:sz="0" w:space="0" w:color="auto"/>
                          </w:divBdr>
                          <w:divsChild>
                            <w:div w:id="20213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00720">
                      <w:marLeft w:val="0"/>
                      <w:marRight w:val="0"/>
                      <w:marTop w:val="0"/>
                      <w:marBottom w:val="0"/>
                      <w:divBdr>
                        <w:top w:val="none" w:sz="0" w:space="0" w:color="auto"/>
                        <w:left w:val="none" w:sz="0" w:space="0" w:color="auto"/>
                        <w:bottom w:val="none" w:sz="0" w:space="0" w:color="auto"/>
                        <w:right w:val="none" w:sz="0" w:space="0" w:color="auto"/>
                      </w:divBdr>
                      <w:divsChild>
                        <w:div w:id="1590307087">
                          <w:marLeft w:val="0"/>
                          <w:marRight w:val="0"/>
                          <w:marTop w:val="0"/>
                          <w:marBottom w:val="0"/>
                          <w:divBdr>
                            <w:top w:val="none" w:sz="0" w:space="0" w:color="auto"/>
                            <w:left w:val="none" w:sz="0" w:space="0" w:color="auto"/>
                            <w:bottom w:val="none" w:sz="0" w:space="0" w:color="auto"/>
                            <w:right w:val="none" w:sz="0" w:space="0" w:color="auto"/>
                          </w:divBdr>
                          <w:divsChild>
                            <w:div w:id="702830010">
                              <w:marLeft w:val="0"/>
                              <w:marRight w:val="0"/>
                              <w:marTop w:val="0"/>
                              <w:marBottom w:val="0"/>
                              <w:divBdr>
                                <w:top w:val="none" w:sz="0" w:space="0" w:color="auto"/>
                                <w:left w:val="none" w:sz="0" w:space="0" w:color="auto"/>
                                <w:bottom w:val="none" w:sz="0" w:space="0" w:color="auto"/>
                                <w:right w:val="none" w:sz="0" w:space="0" w:color="auto"/>
                              </w:divBdr>
                              <w:divsChild>
                                <w:div w:id="16790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165">
                  <w:marLeft w:val="0"/>
                  <w:marRight w:val="0"/>
                  <w:marTop w:val="0"/>
                  <w:marBottom w:val="0"/>
                  <w:divBdr>
                    <w:top w:val="none" w:sz="0" w:space="0" w:color="auto"/>
                    <w:left w:val="none" w:sz="0" w:space="0" w:color="auto"/>
                    <w:bottom w:val="none" w:sz="0" w:space="0" w:color="auto"/>
                    <w:right w:val="none" w:sz="0" w:space="0" w:color="auto"/>
                  </w:divBdr>
                  <w:divsChild>
                    <w:div w:id="1155299189">
                      <w:marLeft w:val="0"/>
                      <w:marRight w:val="0"/>
                      <w:marTop w:val="0"/>
                      <w:marBottom w:val="0"/>
                      <w:divBdr>
                        <w:top w:val="none" w:sz="0" w:space="0" w:color="auto"/>
                        <w:left w:val="none" w:sz="0" w:space="0" w:color="auto"/>
                        <w:bottom w:val="none" w:sz="0" w:space="0" w:color="auto"/>
                        <w:right w:val="none" w:sz="0" w:space="0" w:color="auto"/>
                      </w:divBdr>
                      <w:divsChild>
                        <w:div w:id="423455216">
                          <w:marLeft w:val="0"/>
                          <w:marRight w:val="0"/>
                          <w:marTop w:val="0"/>
                          <w:marBottom w:val="0"/>
                          <w:divBdr>
                            <w:top w:val="none" w:sz="0" w:space="0" w:color="auto"/>
                            <w:left w:val="none" w:sz="0" w:space="0" w:color="auto"/>
                            <w:bottom w:val="none" w:sz="0" w:space="0" w:color="auto"/>
                            <w:right w:val="none" w:sz="0" w:space="0" w:color="auto"/>
                          </w:divBdr>
                          <w:divsChild>
                            <w:div w:id="17461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7852">
                      <w:marLeft w:val="0"/>
                      <w:marRight w:val="0"/>
                      <w:marTop w:val="0"/>
                      <w:marBottom w:val="0"/>
                      <w:divBdr>
                        <w:top w:val="none" w:sz="0" w:space="0" w:color="auto"/>
                        <w:left w:val="none" w:sz="0" w:space="0" w:color="auto"/>
                        <w:bottom w:val="none" w:sz="0" w:space="0" w:color="auto"/>
                        <w:right w:val="none" w:sz="0" w:space="0" w:color="auto"/>
                      </w:divBdr>
                    </w:div>
                  </w:divsChild>
                </w:div>
                <w:div w:id="1309746630">
                  <w:marLeft w:val="0"/>
                  <w:marRight w:val="0"/>
                  <w:marTop w:val="0"/>
                  <w:marBottom w:val="0"/>
                  <w:divBdr>
                    <w:top w:val="none" w:sz="0" w:space="0" w:color="auto"/>
                    <w:left w:val="none" w:sz="0" w:space="0" w:color="auto"/>
                    <w:bottom w:val="none" w:sz="0" w:space="0" w:color="auto"/>
                    <w:right w:val="none" w:sz="0" w:space="0" w:color="auto"/>
                  </w:divBdr>
                  <w:divsChild>
                    <w:div w:id="1285842656">
                      <w:marLeft w:val="0"/>
                      <w:marRight w:val="0"/>
                      <w:marTop w:val="0"/>
                      <w:marBottom w:val="0"/>
                      <w:divBdr>
                        <w:top w:val="none" w:sz="0" w:space="0" w:color="auto"/>
                        <w:left w:val="none" w:sz="0" w:space="0" w:color="auto"/>
                        <w:bottom w:val="none" w:sz="0" w:space="0" w:color="auto"/>
                        <w:right w:val="none" w:sz="0" w:space="0" w:color="auto"/>
                      </w:divBdr>
                      <w:divsChild>
                        <w:div w:id="1354071891">
                          <w:marLeft w:val="0"/>
                          <w:marRight w:val="0"/>
                          <w:marTop w:val="0"/>
                          <w:marBottom w:val="0"/>
                          <w:divBdr>
                            <w:top w:val="none" w:sz="0" w:space="0" w:color="auto"/>
                            <w:left w:val="none" w:sz="0" w:space="0" w:color="auto"/>
                            <w:bottom w:val="none" w:sz="0" w:space="0" w:color="auto"/>
                            <w:right w:val="none" w:sz="0" w:space="0" w:color="auto"/>
                          </w:divBdr>
                          <w:divsChild>
                            <w:div w:id="2287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0866">
                  <w:marLeft w:val="0"/>
                  <w:marRight w:val="0"/>
                  <w:marTop w:val="0"/>
                  <w:marBottom w:val="0"/>
                  <w:divBdr>
                    <w:top w:val="none" w:sz="0" w:space="0" w:color="auto"/>
                    <w:left w:val="none" w:sz="0" w:space="0" w:color="auto"/>
                    <w:bottom w:val="none" w:sz="0" w:space="0" w:color="auto"/>
                    <w:right w:val="none" w:sz="0" w:space="0" w:color="auto"/>
                  </w:divBdr>
                  <w:divsChild>
                    <w:div w:id="353576441">
                      <w:marLeft w:val="0"/>
                      <w:marRight w:val="0"/>
                      <w:marTop w:val="0"/>
                      <w:marBottom w:val="0"/>
                      <w:divBdr>
                        <w:top w:val="none" w:sz="0" w:space="0" w:color="auto"/>
                        <w:left w:val="none" w:sz="0" w:space="0" w:color="auto"/>
                        <w:bottom w:val="none" w:sz="0" w:space="0" w:color="auto"/>
                        <w:right w:val="none" w:sz="0" w:space="0" w:color="auto"/>
                      </w:divBdr>
                      <w:divsChild>
                        <w:div w:id="1012802570">
                          <w:marLeft w:val="0"/>
                          <w:marRight w:val="0"/>
                          <w:marTop w:val="0"/>
                          <w:marBottom w:val="0"/>
                          <w:divBdr>
                            <w:top w:val="none" w:sz="0" w:space="0" w:color="auto"/>
                            <w:left w:val="none" w:sz="0" w:space="0" w:color="auto"/>
                            <w:bottom w:val="none" w:sz="0" w:space="0" w:color="auto"/>
                            <w:right w:val="none" w:sz="0" w:space="0" w:color="auto"/>
                          </w:divBdr>
                          <w:divsChild>
                            <w:div w:id="10094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1339">
                      <w:marLeft w:val="0"/>
                      <w:marRight w:val="0"/>
                      <w:marTop w:val="0"/>
                      <w:marBottom w:val="0"/>
                      <w:divBdr>
                        <w:top w:val="none" w:sz="0" w:space="0" w:color="auto"/>
                        <w:left w:val="none" w:sz="0" w:space="0" w:color="auto"/>
                        <w:bottom w:val="none" w:sz="0" w:space="0" w:color="auto"/>
                        <w:right w:val="none" w:sz="0" w:space="0" w:color="auto"/>
                      </w:divBdr>
                      <w:divsChild>
                        <w:div w:id="607197044">
                          <w:marLeft w:val="0"/>
                          <w:marRight w:val="0"/>
                          <w:marTop w:val="0"/>
                          <w:marBottom w:val="0"/>
                          <w:divBdr>
                            <w:top w:val="none" w:sz="0" w:space="0" w:color="auto"/>
                            <w:left w:val="none" w:sz="0" w:space="0" w:color="auto"/>
                            <w:bottom w:val="none" w:sz="0" w:space="0" w:color="auto"/>
                            <w:right w:val="none" w:sz="0" w:space="0" w:color="auto"/>
                          </w:divBdr>
                          <w:divsChild>
                            <w:div w:id="695430046">
                              <w:marLeft w:val="0"/>
                              <w:marRight w:val="0"/>
                              <w:marTop w:val="0"/>
                              <w:marBottom w:val="0"/>
                              <w:divBdr>
                                <w:top w:val="none" w:sz="0" w:space="0" w:color="auto"/>
                                <w:left w:val="none" w:sz="0" w:space="0" w:color="auto"/>
                                <w:bottom w:val="none" w:sz="0" w:space="0" w:color="auto"/>
                                <w:right w:val="none" w:sz="0" w:space="0" w:color="auto"/>
                              </w:divBdr>
                              <w:divsChild>
                                <w:div w:id="11320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861">
                          <w:marLeft w:val="0"/>
                          <w:marRight w:val="0"/>
                          <w:marTop w:val="0"/>
                          <w:marBottom w:val="0"/>
                          <w:divBdr>
                            <w:top w:val="none" w:sz="0" w:space="0" w:color="auto"/>
                            <w:left w:val="none" w:sz="0" w:space="0" w:color="auto"/>
                            <w:bottom w:val="none" w:sz="0" w:space="0" w:color="auto"/>
                            <w:right w:val="none" w:sz="0" w:space="0" w:color="auto"/>
                          </w:divBdr>
                        </w:div>
                        <w:div w:id="1951811282">
                          <w:marLeft w:val="0"/>
                          <w:marRight w:val="0"/>
                          <w:marTop w:val="0"/>
                          <w:marBottom w:val="0"/>
                          <w:divBdr>
                            <w:top w:val="none" w:sz="0" w:space="0" w:color="auto"/>
                            <w:left w:val="none" w:sz="0" w:space="0" w:color="auto"/>
                            <w:bottom w:val="none" w:sz="0" w:space="0" w:color="auto"/>
                            <w:right w:val="none" w:sz="0" w:space="0" w:color="auto"/>
                          </w:divBdr>
                          <w:divsChild>
                            <w:div w:id="1207527687">
                              <w:marLeft w:val="0"/>
                              <w:marRight w:val="0"/>
                              <w:marTop w:val="0"/>
                              <w:marBottom w:val="0"/>
                              <w:divBdr>
                                <w:top w:val="none" w:sz="0" w:space="0" w:color="auto"/>
                                <w:left w:val="none" w:sz="0" w:space="0" w:color="auto"/>
                                <w:bottom w:val="none" w:sz="0" w:space="0" w:color="auto"/>
                                <w:right w:val="none" w:sz="0" w:space="0" w:color="auto"/>
                              </w:divBdr>
                              <w:divsChild>
                                <w:div w:id="450709871">
                                  <w:marLeft w:val="0"/>
                                  <w:marRight w:val="0"/>
                                  <w:marTop w:val="0"/>
                                  <w:marBottom w:val="0"/>
                                  <w:divBdr>
                                    <w:top w:val="none" w:sz="0" w:space="0" w:color="auto"/>
                                    <w:left w:val="none" w:sz="0" w:space="0" w:color="auto"/>
                                    <w:bottom w:val="none" w:sz="0" w:space="0" w:color="auto"/>
                                    <w:right w:val="none" w:sz="0" w:space="0" w:color="auto"/>
                                  </w:divBdr>
                                  <w:divsChild>
                                    <w:div w:id="5142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6339">
                              <w:marLeft w:val="0"/>
                              <w:marRight w:val="0"/>
                              <w:marTop w:val="0"/>
                              <w:marBottom w:val="0"/>
                              <w:divBdr>
                                <w:top w:val="none" w:sz="0" w:space="0" w:color="auto"/>
                                <w:left w:val="none" w:sz="0" w:space="0" w:color="auto"/>
                                <w:bottom w:val="none" w:sz="0" w:space="0" w:color="auto"/>
                                <w:right w:val="none" w:sz="0" w:space="0" w:color="auto"/>
                              </w:divBdr>
                            </w:div>
                            <w:div w:id="1069882780">
                              <w:marLeft w:val="0"/>
                              <w:marRight w:val="0"/>
                              <w:marTop w:val="0"/>
                              <w:marBottom w:val="0"/>
                              <w:divBdr>
                                <w:top w:val="none" w:sz="0" w:space="0" w:color="auto"/>
                                <w:left w:val="none" w:sz="0" w:space="0" w:color="auto"/>
                                <w:bottom w:val="none" w:sz="0" w:space="0" w:color="auto"/>
                                <w:right w:val="none" w:sz="0" w:space="0" w:color="auto"/>
                              </w:divBdr>
                            </w:div>
                          </w:divsChild>
                        </w:div>
                        <w:div w:id="1896356707">
                          <w:marLeft w:val="0"/>
                          <w:marRight w:val="0"/>
                          <w:marTop w:val="0"/>
                          <w:marBottom w:val="0"/>
                          <w:divBdr>
                            <w:top w:val="none" w:sz="0" w:space="0" w:color="auto"/>
                            <w:left w:val="none" w:sz="0" w:space="0" w:color="auto"/>
                            <w:bottom w:val="none" w:sz="0" w:space="0" w:color="auto"/>
                            <w:right w:val="none" w:sz="0" w:space="0" w:color="auto"/>
                          </w:divBdr>
                          <w:divsChild>
                            <w:div w:id="1341079390">
                              <w:marLeft w:val="0"/>
                              <w:marRight w:val="0"/>
                              <w:marTop w:val="0"/>
                              <w:marBottom w:val="0"/>
                              <w:divBdr>
                                <w:top w:val="none" w:sz="0" w:space="0" w:color="auto"/>
                                <w:left w:val="none" w:sz="0" w:space="0" w:color="auto"/>
                                <w:bottom w:val="none" w:sz="0" w:space="0" w:color="auto"/>
                                <w:right w:val="none" w:sz="0" w:space="0" w:color="auto"/>
                              </w:divBdr>
                              <w:divsChild>
                                <w:div w:id="1908489255">
                                  <w:marLeft w:val="0"/>
                                  <w:marRight w:val="0"/>
                                  <w:marTop w:val="0"/>
                                  <w:marBottom w:val="0"/>
                                  <w:divBdr>
                                    <w:top w:val="none" w:sz="0" w:space="0" w:color="auto"/>
                                    <w:left w:val="none" w:sz="0" w:space="0" w:color="auto"/>
                                    <w:bottom w:val="none" w:sz="0" w:space="0" w:color="auto"/>
                                    <w:right w:val="none" w:sz="0" w:space="0" w:color="auto"/>
                                  </w:divBdr>
                                  <w:divsChild>
                                    <w:div w:id="352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6111">
                              <w:marLeft w:val="0"/>
                              <w:marRight w:val="0"/>
                              <w:marTop w:val="0"/>
                              <w:marBottom w:val="0"/>
                              <w:divBdr>
                                <w:top w:val="none" w:sz="0" w:space="0" w:color="auto"/>
                                <w:left w:val="none" w:sz="0" w:space="0" w:color="auto"/>
                                <w:bottom w:val="none" w:sz="0" w:space="0" w:color="auto"/>
                                <w:right w:val="none" w:sz="0" w:space="0" w:color="auto"/>
                              </w:divBdr>
                            </w:div>
                          </w:divsChild>
                        </w:div>
                        <w:div w:id="1439133154">
                          <w:marLeft w:val="0"/>
                          <w:marRight w:val="0"/>
                          <w:marTop w:val="0"/>
                          <w:marBottom w:val="0"/>
                          <w:divBdr>
                            <w:top w:val="none" w:sz="0" w:space="0" w:color="auto"/>
                            <w:left w:val="none" w:sz="0" w:space="0" w:color="auto"/>
                            <w:bottom w:val="none" w:sz="0" w:space="0" w:color="auto"/>
                            <w:right w:val="none" w:sz="0" w:space="0" w:color="auto"/>
                          </w:divBdr>
                          <w:divsChild>
                            <w:div w:id="1151604321">
                              <w:marLeft w:val="0"/>
                              <w:marRight w:val="0"/>
                              <w:marTop w:val="0"/>
                              <w:marBottom w:val="0"/>
                              <w:divBdr>
                                <w:top w:val="none" w:sz="0" w:space="0" w:color="auto"/>
                                <w:left w:val="none" w:sz="0" w:space="0" w:color="auto"/>
                                <w:bottom w:val="none" w:sz="0" w:space="0" w:color="auto"/>
                                <w:right w:val="none" w:sz="0" w:space="0" w:color="auto"/>
                              </w:divBdr>
                              <w:divsChild>
                                <w:div w:id="360976227">
                                  <w:marLeft w:val="0"/>
                                  <w:marRight w:val="0"/>
                                  <w:marTop w:val="0"/>
                                  <w:marBottom w:val="0"/>
                                  <w:divBdr>
                                    <w:top w:val="none" w:sz="0" w:space="0" w:color="auto"/>
                                    <w:left w:val="none" w:sz="0" w:space="0" w:color="auto"/>
                                    <w:bottom w:val="none" w:sz="0" w:space="0" w:color="auto"/>
                                    <w:right w:val="none" w:sz="0" w:space="0" w:color="auto"/>
                                  </w:divBdr>
                                  <w:divsChild>
                                    <w:div w:id="8246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0397">
                              <w:marLeft w:val="0"/>
                              <w:marRight w:val="0"/>
                              <w:marTop w:val="0"/>
                              <w:marBottom w:val="0"/>
                              <w:divBdr>
                                <w:top w:val="none" w:sz="0" w:space="0" w:color="auto"/>
                                <w:left w:val="none" w:sz="0" w:space="0" w:color="auto"/>
                                <w:bottom w:val="none" w:sz="0" w:space="0" w:color="auto"/>
                                <w:right w:val="none" w:sz="0" w:space="0" w:color="auto"/>
                              </w:divBdr>
                            </w:div>
                          </w:divsChild>
                        </w:div>
                        <w:div w:id="981155065">
                          <w:marLeft w:val="0"/>
                          <w:marRight w:val="0"/>
                          <w:marTop w:val="0"/>
                          <w:marBottom w:val="0"/>
                          <w:divBdr>
                            <w:top w:val="none" w:sz="0" w:space="0" w:color="auto"/>
                            <w:left w:val="none" w:sz="0" w:space="0" w:color="auto"/>
                            <w:bottom w:val="none" w:sz="0" w:space="0" w:color="auto"/>
                            <w:right w:val="none" w:sz="0" w:space="0" w:color="auto"/>
                          </w:divBdr>
                          <w:divsChild>
                            <w:div w:id="2117092079">
                              <w:marLeft w:val="0"/>
                              <w:marRight w:val="0"/>
                              <w:marTop w:val="0"/>
                              <w:marBottom w:val="0"/>
                              <w:divBdr>
                                <w:top w:val="none" w:sz="0" w:space="0" w:color="auto"/>
                                <w:left w:val="none" w:sz="0" w:space="0" w:color="auto"/>
                                <w:bottom w:val="none" w:sz="0" w:space="0" w:color="auto"/>
                                <w:right w:val="none" w:sz="0" w:space="0" w:color="auto"/>
                              </w:divBdr>
                              <w:divsChild>
                                <w:div w:id="831793718">
                                  <w:marLeft w:val="0"/>
                                  <w:marRight w:val="0"/>
                                  <w:marTop w:val="0"/>
                                  <w:marBottom w:val="0"/>
                                  <w:divBdr>
                                    <w:top w:val="none" w:sz="0" w:space="0" w:color="auto"/>
                                    <w:left w:val="none" w:sz="0" w:space="0" w:color="auto"/>
                                    <w:bottom w:val="none" w:sz="0" w:space="0" w:color="auto"/>
                                    <w:right w:val="none" w:sz="0" w:space="0" w:color="auto"/>
                                  </w:divBdr>
                                  <w:divsChild>
                                    <w:div w:id="3607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4537">
                              <w:marLeft w:val="0"/>
                              <w:marRight w:val="0"/>
                              <w:marTop w:val="0"/>
                              <w:marBottom w:val="0"/>
                              <w:divBdr>
                                <w:top w:val="none" w:sz="0" w:space="0" w:color="auto"/>
                                <w:left w:val="none" w:sz="0" w:space="0" w:color="auto"/>
                                <w:bottom w:val="none" w:sz="0" w:space="0" w:color="auto"/>
                                <w:right w:val="none" w:sz="0" w:space="0" w:color="auto"/>
                              </w:divBdr>
                            </w:div>
                          </w:divsChild>
                        </w:div>
                        <w:div w:id="2143190483">
                          <w:marLeft w:val="0"/>
                          <w:marRight w:val="0"/>
                          <w:marTop w:val="0"/>
                          <w:marBottom w:val="0"/>
                          <w:divBdr>
                            <w:top w:val="none" w:sz="0" w:space="0" w:color="auto"/>
                            <w:left w:val="none" w:sz="0" w:space="0" w:color="auto"/>
                            <w:bottom w:val="none" w:sz="0" w:space="0" w:color="auto"/>
                            <w:right w:val="none" w:sz="0" w:space="0" w:color="auto"/>
                          </w:divBdr>
                          <w:divsChild>
                            <w:div w:id="1880624863">
                              <w:marLeft w:val="0"/>
                              <w:marRight w:val="0"/>
                              <w:marTop w:val="0"/>
                              <w:marBottom w:val="0"/>
                              <w:divBdr>
                                <w:top w:val="none" w:sz="0" w:space="0" w:color="auto"/>
                                <w:left w:val="none" w:sz="0" w:space="0" w:color="auto"/>
                                <w:bottom w:val="none" w:sz="0" w:space="0" w:color="auto"/>
                                <w:right w:val="none" w:sz="0" w:space="0" w:color="auto"/>
                              </w:divBdr>
                              <w:divsChild>
                                <w:div w:id="565838641">
                                  <w:marLeft w:val="0"/>
                                  <w:marRight w:val="0"/>
                                  <w:marTop w:val="0"/>
                                  <w:marBottom w:val="0"/>
                                  <w:divBdr>
                                    <w:top w:val="none" w:sz="0" w:space="0" w:color="auto"/>
                                    <w:left w:val="none" w:sz="0" w:space="0" w:color="auto"/>
                                    <w:bottom w:val="none" w:sz="0" w:space="0" w:color="auto"/>
                                    <w:right w:val="none" w:sz="0" w:space="0" w:color="auto"/>
                                  </w:divBdr>
                                  <w:divsChild>
                                    <w:div w:id="9365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545236">
                          <w:marLeft w:val="0"/>
                          <w:marRight w:val="0"/>
                          <w:marTop w:val="0"/>
                          <w:marBottom w:val="0"/>
                          <w:divBdr>
                            <w:top w:val="none" w:sz="0" w:space="0" w:color="auto"/>
                            <w:left w:val="none" w:sz="0" w:space="0" w:color="auto"/>
                            <w:bottom w:val="none" w:sz="0" w:space="0" w:color="auto"/>
                            <w:right w:val="none" w:sz="0" w:space="0" w:color="auto"/>
                          </w:divBdr>
                          <w:divsChild>
                            <w:div w:id="1624723661">
                              <w:marLeft w:val="0"/>
                              <w:marRight w:val="0"/>
                              <w:marTop w:val="0"/>
                              <w:marBottom w:val="0"/>
                              <w:divBdr>
                                <w:top w:val="none" w:sz="0" w:space="0" w:color="auto"/>
                                <w:left w:val="none" w:sz="0" w:space="0" w:color="auto"/>
                                <w:bottom w:val="none" w:sz="0" w:space="0" w:color="auto"/>
                                <w:right w:val="none" w:sz="0" w:space="0" w:color="auto"/>
                              </w:divBdr>
                              <w:divsChild>
                                <w:div w:id="1927035974">
                                  <w:marLeft w:val="0"/>
                                  <w:marRight w:val="0"/>
                                  <w:marTop w:val="0"/>
                                  <w:marBottom w:val="0"/>
                                  <w:divBdr>
                                    <w:top w:val="none" w:sz="0" w:space="0" w:color="auto"/>
                                    <w:left w:val="none" w:sz="0" w:space="0" w:color="auto"/>
                                    <w:bottom w:val="none" w:sz="0" w:space="0" w:color="auto"/>
                                    <w:right w:val="none" w:sz="0" w:space="0" w:color="auto"/>
                                  </w:divBdr>
                                  <w:divsChild>
                                    <w:div w:id="9978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48761">
                          <w:marLeft w:val="0"/>
                          <w:marRight w:val="0"/>
                          <w:marTop w:val="0"/>
                          <w:marBottom w:val="0"/>
                          <w:divBdr>
                            <w:top w:val="none" w:sz="0" w:space="0" w:color="auto"/>
                            <w:left w:val="none" w:sz="0" w:space="0" w:color="auto"/>
                            <w:bottom w:val="none" w:sz="0" w:space="0" w:color="auto"/>
                            <w:right w:val="none" w:sz="0" w:space="0" w:color="auto"/>
                          </w:divBdr>
                          <w:divsChild>
                            <w:div w:id="431827072">
                              <w:marLeft w:val="0"/>
                              <w:marRight w:val="0"/>
                              <w:marTop w:val="0"/>
                              <w:marBottom w:val="0"/>
                              <w:divBdr>
                                <w:top w:val="none" w:sz="0" w:space="0" w:color="auto"/>
                                <w:left w:val="none" w:sz="0" w:space="0" w:color="auto"/>
                                <w:bottom w:val="none" w:sz="0" w:space="0" w:color="auto"/>
                                <w:right w:val="none" w:sz="0" w:space="0" w:color="auto"/>
                              </w:divBdr>
                              <w:divsChild>
                                <w:div w:id="1529487917">
                                  <w:marLeft w:val="0"/>
                                  <w:marRight w:val="0"/>
                                  <w:marTop w:val="0"/>
                                  <w:marBottom w:val="0"/>
                                  <w:divBdr>
                                    <w:top w:val="none" w:sz="0" w:space="0" w:color="auto"/>
                                    <w:left w:val="none" w:sz="0" w:space="0" w:color="auto"/>
                                    <w:bottom w:val="none" w:sz="0" w:space="0" w:color="auto"/>
                                    <w:right w:val="none" w:sz="0" w:space="0" w:color="auto"/>
                                  </w:divBdr>
                                  <w:divsChild>
                                    <w:div w:id="42561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780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78999793">
                      <w:marLeft w:val="0"/>
                      <w:marRight w:val="0"/>
                      <w:marTop w:val="0"/>
                      <w:marBottom w:val="0"/>
                      <w:divBdr>
                        <w:top w:val="none" w:sz="0" w:space="0" w:color="auto"/>
                        <w:left w:val="none" w:sz="0" w:space="0" w:color="auto"/>
                        <w:bottom w:val="none" w:sz="0" w:space="0" w:color="auto"/>
                        <w:right w:val="none" w:sz="0" w:space="0" w:color="auto"/>
                      </w:divBdr>
                      <w:divsChild>
                        <w:div w:id="768156814">
                          <w:marLeft w:val="0"/>
                          <w:marRight w:val="0"/>
                          <w:marTop w:val="0"/>
                          <w:marBottom w:val="0"/>
                          <w:divBdr>
                            <w:top w:val="none" w:sz="0" w:space="0" w:color="auto"/>
                            <w:left w:val="none" w:sz="0" w:space="0" w:color="auto"/>
                            <w:bottom w:val="none" w:sz="0" w:space="0" w:color="auto"/>
                            <w:right w:val="none" w:sz="0" w:space="0" w:color="auto"/>
                          </w:divBdr>
                          <w:divsChild>
                            <w:div w:id="339049045">
                              <w:marLeft w:val="0"/>
                              <w:marRight w:val="0"/>
                              <w:marTop w:val="0"/>
                              <w:marBottom w:val="0"/>
                              <w:divBdr>
                                <w:top w:val="none" w:sz="0" w:space="0" w:color="auto"/>
                                <w:left w:val="none" w:sz="0" w:space="0" w:color="auto"/>
                                <w:bottom w:val="none" w:sz="0" w:space="0" w:color="auto"/>
                                <w:right w:val="none" w:sz="0" w:space="0" w:color="auto"/>
                              </w:divBdr>
                              <w:divsChild>
                                <w:div w:id="17796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8579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402412063">
                  <w:marLeft w:val="0"/>
                  <w:marRight w:val="0"/>
                  <w:marTop w:val="0"/>
                  <w:marBottom w:val="0"/>
                  <w:divBdr>
                    <w:top w:val="none" w:sz="0" w:space="0" w:color="auto"/>
                    <w:left w:val="none" w:sz="0" w:space="0" w:color="auto"/>
                    <w:bottom w:val="none" w:sz="0" w:space="0" w:color="auto"/>
                    <w:right w:val="none" w:sz="0" w:space="0" w:color="auto"/>
                  </w:divBdr>
                  <w:divsChild>
                    <w:div w:id="341904550">
                      <w:marLeft w:val="0"/>
                      <w:marRight w:val="0"/>
                      <w:marTop w:val="0"/>
                      <w:marBottom w:val="0"/>
                      <w:divBdr>
                        <w:top w:val="none" w:sz="0" w:space="0" w:color="auto"/>
                        <w:left w:val="none" w:sz="0" w:space="0" w:color="auto"/>
                        <w:bottom w:val="none" w:sz="0" w:space="0" w:color="auto"/>
                        <w:right w:val="none" w:sz="0" w:space="0" w:color="auto"/>
                      </w:divBdr>
                      <w:divsChild>
                        <w:div w:id="1186165178">
                          <w:marLeft w:val="0"/>
                          <w:marRight w:val="0"/>
                          <w:marTop w:val="0"/>
                          <w:marBottom w:val="0"/>
                          <w:divBdr>
                            <w:top w:val="none" w:sz="0" w:space="0" w:color="auto"/>
                            <w:left w:val="none" w:sz="0" w:space="0" w:color="auto"/>
                            <w:bottom w:val="none" w:sz="0" w:space="0" w:color="auto"/>
                            <w:right w:val="none" w:sz="0" w:space="0" w:color="auto"/>
                          </w:divBdr>
                          <w:divsChild>
                            <w:div w:id="17808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7830">
                      <w:marLeft w:val="0"/>
                      <w:marRight w:val="0"/>
                      <w:marTop w:val="0"/>
                      <w:marBottom w:val="0"/>
                      <w:divBdr>
                        <w:top w:val="none" w:sz="0" w:space="0" w:color="auto"/>
                        <w:left w:val="none" w:sz="0" w:space="0" w:color="auto"/>
                        <w:bottom w:val="none" w:sz="0" w:space="0" w:color="auto"/>
                        <w:right w:val="none" w:sz="0" w:space="0" w:color="auto"/>
                      </w:divBdr>
                    </w:div>
                    <w:div w:id="965312220">
                      <w:marLeft w:val="0"/>
                      <w:marRight w:val="0"/>
                      <w:marTop w:val="0"/>
                      <w:marBottom w:val="0"/>
                      <w:divBdr>
                        <w:top w:val="none" w:sz="0" w:space="0" w:color="auto"/>
                        <w:left w:val="none" w:sz="0" w:space="0" w:color="auto"/>
                        <w:bottom w:val="none" w:sz="0" w:space="0" w:color="auto"/>
                        <w:right w:val="none" w:sz="0" w:space="0" w:color="auto"/>
                      </w:divBdr>
                      <w:divsChild>
                        <w:div w:id="205682678">
                          <w:marLeft w:val="0"/>
                          <w:marRight w:val="0"/>
                          <w:marTop w:val="0"/>
                          <w:marBottom w:val="0"/>
                          <w:divBdr>
                            <w:top w:val="none" w:sz="0" w:space="0" w:color="auto"/>
                            <w:left w:val="none" w:sz="0" w:space="0" w:color="auto"/>
                            <w:bottom w:val="none" w:sz="0" w:space="0" w:color="auto"/>
                            <w:right w:val="none" w:sz="0" w:space="0" w:color="auto"/>
                          </w:divBdr>
                          <w:divsChild>
                            <w:div w:id="372121926">
                              <w:marLeft w:val="0"/>
                              <w:marRight w:val="0"/>
                              <w:marTop w:val="0"/>
                              <w:marBottom w:val="0"/>
                              <w:divBdr>
                                <w:top w:val="none" w:sz="0" w:space="0" w:color="auto"/>
                                <w:left w:val="none" w:sz="0" w:space="0" w:color="auto"/>
                                <w:bottom w:val="none" w:sz="0" w:space="0" w:color="auto"/>
                                <w:right w:val="none" w:sz="0" w:space="0" w:color="auto"/>
                              </w:divBdr>
                              <w:divsChild>
                                <w:div w:id="6582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8078">
                          <w:marLeft w:val="0"/>
                          <w:marRight w:val="0"/>
                          <w:marTop w:val="0"/>
                          <w:marBottom w:val="0"/>
                          <w:divBdr>
                            <w:top w:val="none" w:sz="0" w:space="0" w:color="auto"/>
                            <w:left w:val="none" w:sz="0" w:space="0" w:color="auto"/>
                            <w:bottom w:val="none" w:sz="0" w:space="0" w:color="auto"/>
                            <w:right w:val="none" w:sz="0" w:space="0" w:color="auto"/>
                          </w:divBdr>
                          <w:divsChild>
                            <w:div w:id="1352341820">
                              <w:marLeft w:val="0"/>
                              <w:marRight w:val="0"/>
                              <w:marTop w:val="0"/>
                              <w:marBottom w:val="0"/>
                              <w:divBdr>
                                <w:top w:val="none" w:sz="0" w:space="0" w:color="auto"/>
                                <w:left w:val="none" w:sz="0" w:space="0" w:color="auto"/>
                                <w:bottom w:val="none" w:sz="0" w:space="0" w:color="auto"/>
                                <w:right w:val="none" w:sz="0" w:space="0" w:color="auto"/>
                              </w:divBdr>
                            </w:div>
                          </w:divsChild>
                        </w:div>
                        <w:div w:id="346370386">
                          <w:marLeft w:val="0"/>
                          <w:marRight w:val="0"/>
                          <w:marTop w:val="0"/>
                          <w:marBottom w:val="0"/>
                          <w:divBdr>
                            <w:top w:val="none" w:sz="0" w:space="0" w:color="auto"/>
                            <w:left w:val="none" w:sz="0" w:space="0" w:color="auto"/>
                            <w:bottom w:val="none" w:sz="0" w:space="0" w:color="auto"/>
                            <w:right w:val="none" w:sz="0" w:space="0" w:color="auto"/>
                          </w:divBdr>
                          <w:divsChild>
                            <w:div w:id="14774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5762">
                      <w:marLeft w:val="0"/>
                      <w:marRight w:val="0"/>
                      <w:marTop w:val="0"/>
                      <w:marBottom w:val="0"/>
                      <w:divBdr>
                        <w:top w:val="none" w:sz="0" w:space="0" w:color="auto"/>
                        <w:left w:val="none" w:sz="0" w:space="0" w:color="auto"/>
                        <w:bottom w:val="none" w:sz="0" w:space="0" w:color="auto"/>
                        <w:right w:val="none" w:sz="0" w:space="0" w:color="auto"/>
                      </w:divBdr>
                      <w:divsChild>
                        <w:div w:id="291205288">
                          <w:marLeft w:val="0"/>
                          <w:marRight w:val="0"/>
                          <w:marTop w:val="0"/>
                          <w:marBottom w:val="0"/>
                          <w:divBdr>
                            <w:top w:val="none" w:sz="0" w:space="0" w:color="auto"/>
                            <w:left w:val="none" w:sz="0" w:space="0" w:color="auto"/>
                            <w:bottom w:val="none" w:sz="0" w:space="0" w:color="auto"/>
                            <w:right w:val="none" w:sz="0" w:space="0" w:color="auto"/>
                          </w:divBdr>
                          <w:divsChild>
                            <w:div w:id="1734887706">
                              <w:marLeft w:val="0"/>
                              <w:marRight w:val="0"/>
                              <w:marTop w:val="0"/>
                              <w:marBottom w:val="0"/>
                              <w:divBdr>
                                <w:top w:val="none" w:sz="0" w:space="0" w:color="auto"/>
                                <w:left w:val="none" w:sz="0" w:space="0" w:color="auto"/>
                                <w:bottom w:val="none" w:sz="0" w:space="0" w:color="auto"/>
                                <w:right w:val="none" w:sz="0" w:space="0" w:color="auto"/>
                              </w:divBdr>
                              <w:divsChild>
                                <w:div w:id="18277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7352">
                          <w:marLeft w:val="0"/>
                          <w:marRight w:val="0"/>
                          <w:marTop w:val="0"/>
                          <w:marBottom w:val="0"/>
                          <w:divBdr>
                            <w:top w:val="none" w:sz="0" w:space="0" w:color="auto"/>
                            <w:left w:val="none" w:sz="0" w:space="0" w:color="auto"/>
                            <w:bottom w:val="none" w:sz="0" w:space="0" w:color="auto"/>
                            <w:right w:val="none" w:sz="0" w:space="0" w:color="auto"/>
                          </w:divBdr>
                          <w:divsChild>
                            <w:div w:id="2009164786">
                              <w:marLeft w:val="0"/>
                              <w:marRight w:val="0"/>
                              <w:marTop w:val="0"/>
                              <w:marBottom w:val="0"/>
                              <w:divBdr>
                                <w:top w:val="none" w:sz="0" w:space="0" w:color="auto"/>
                                <w:left w:val="none" w:sz="0" w:space="0" w:color="auto"/>
                                <w:bottom w:val="none" w:sz="0" w:space="0" w:color="auto"/>
                                <w:right w:val="none" w:sz="0" w:space="0" w:color="auto"/>
                              </w:divBdr>
                            </w:div>
                          </w:divsChild>
                        </w:div>
                        <w:div w:id="1574773038">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329744508">
              <w:marLeft w:val="0"/>
              <w:marRight w:val="0"/>
              <w:marTop w:val="0"/>
              <w:marBottom w:val="0"/>
              <w:divBdr>
                <w:top w:val="none" w:sz="0" w:space="0" w:color="auto"/>
                <w:left w:val="none" w:sz="0" w:space="0" w:color="auto"/>
                <w:bottom w:val="none" w:sz="0" w:space="0" w:color="auto"/>
                <w:right w:val="none" w:sz="0" w:space="0" w:color="auto"/>
              </w:divBdr>
              <w:divsChild>
                <w:div w:id="2019774652">
                  <w:marLeft w:val="0"/>
                  <w:marRight w:val="0"/>
                  <w:marTop w:val="0"/>
                  <w:marBottom w:val="0"/>
                  <w:divBdr>
                    <w:top w:val="none" w:sz="0" w:space="0" w:color="auto"/>
                    <w:left w:val="none" w:sz="0" w:space="0" w:color="auto"/>
                    <w:bottom w:val="none" w:sz="0" w:space="0" w:color="auto"/>
                    <w:right w:val="none" w:sz="0" w:space="0" w:color="auto"/>
                  </w:divBdr>
                  <w:divsChild>
                    <w:div w:id="857498587">
                      <w:marLeft w:val="0"/>
                      <w:marRight w:val="0"/>
                      <w:marTop w:val="0"/>
                      <w:marBottom w:val="0"/>
                      <w:divBdr>
                        <w:top w:val="none" w:sz="0" w:space="0" w:color="auto"/>
                        <w:left w:val="none" w:sz="0" w:space="0" w:color="auto"/>
                        <w:bottom w:val="none" w:sz="0" w:space="0" w:color="auto"/>
                        <w:right w:val="none" w:sz="0" w:space="0" w:color="auto"/>
                      </w:divBdr>
                      <w:divsChild>
                        <w:div w:id="11191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4448">
                  <w:marLeft w:val="0"/>
                  <w:marRight w:val="0"/>
                  <w:marTop w:val="0"/>
                  <w:marBottom w:val="0"/>
                  <w:divBdr>
                    <w:top w:val="none" w:sz="0" w:space="0" w:color="auto"/>
                    <w:left w:val="none" w:sz="0" w:space="0" w:color="auto"/>
                    <w:bottom w:val="none" w:sz="0" w:space="0" w:color="auto"/>
                    <w:right w:val="none" w:sz="0" w:space="0" w:color="auto"/>
                  </w:divBdr>
                </w:div>
                <w:div w:id="1416587969">
                  <w:marLeft w:val="0"/>
                  <w:marRight w:val="0"/>
                  <w:marTop w:val="0"/>
                  <w:marBottom w:val="0"/>
                  <w:divBdr>
                    <w:top w:val="none" w:sz="0" w:space="0" w:color="auto"/>
                    <w:left w:val="none" w:sz="0" w:space="0" w:color="auto"/>
                    <w:bottom w:val="none" w:sz="0" w:space="0" w:color="auto"/>
                    <w:right w:val="none" w:sz="0" w:space="0" w:color="auto"/>
                  </w:divBdr>
                  <w:divsChild>
                    <w:div w:id="972324525">
                      <w:marLeft w:val="0"/>
                      <w:marRight w:val="0"/>
                      <w:marTop w:val="0"/>
                      <w:marBottom w:val="0"/>
                      <w:divBdr>
                        <w:top w:val="none" w:sz="0" w:space="0" w:color="auto"/>
                        <w:left w:val="none" w:sz="0" w:space="0" w:color="auto"/>
                        <w:bottom w:val="none" w:sz="0" w:space="0" w:color="auto"/>
                        <w:right w:val="none" w:sz="0" w:space="0" w:color="auto"/>
                      </w:divBdr>
                      <w:divsChild>
                        <w:div w:id="309596413">
                          <w:marLeft w:val="0"/>
                          <w:marRight w:val="0"/>
                          <w:marTop w:val="0"/>
                          <w:marBottom w:val="0"/>
                          <w:divBdr>
                            <w:top w:val="none" w:sz="0" w:space="0" w:color="auto"/>
                            <w:left w:val="none" w:sz="0" w:space="0" w:color="auto"/>
                            <w:bottom w:val="none" w:sz="0" w:space="0" w:color="auto"/>
                            <w:right w:val="none" w:sz="0" w:space="0" w:color="auto"/>
                          </w:divBdr>
                          <w:divsChild>
                            <w:div w:id="1782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16662">
                  <w:marLeft w:val="0"/>
                  <w:marRight w:val="0"/>
                  <w:marTop w:val="0"/>
                  <w:marBottom w:val="0"/>
                  <w:divBdr>
                    <w:top w:val="none" w:sz="0" w:space="0" w:color="auto"/>
                    <w:left w:val="none" w:sz="0" w:space="0" w:color="auto"/>
                    <w:bottom w:val="none" w:sz="0" w:space="0" w:color="auto"/>
                    <w:right w:val="none" w:sz="0" w:space="0" w:color="auto"/>
                  </w:divBdr>
                  <w:divsChild>
                    <w:div w:id="1117215982">
                      <w:marLeft w:val="0"/>
                      <w:marRight w:val="0"/>
                      <w:marTop w:val="0"/>
                      <w:marBottom w:val="0"/>
                      <w:divBdr>
                        <w:top w:val="none" w:sz="0" w:space="0" w:color="auto"/>
                        <w:left w:val="none" w:sz="0" w:space="0" w:color="auto"/>
                        <w:bottom w:val="none" w:sz="0" w:space="0" w:color="auto"/>
                        <w:right w:val="none" w:sz="0" w:space="0" w:color="auto"/>
                      </w:divBdr>
                      <w:divsChild>
                        <w:div w:id="553393239">
                          <w:marLeft w:val="0"/>
                          <w:marRight w:val="0"/>
                          <w:marTop w:val="0"/>
                          <w:marBottom w:val="0"/>
                          <w:divBdr>
                            <w:top w:val="none" w:sz="0" w:space="0" w:color="auto"/>
                            <w:left w:val="none" w:sz="0" w:space="0" w:color="auto"/>
                            <w:bottom w:val="none" w:sz="0" w:space="0" w:color="auto"/>
                            <w:right w:val="none" w:sz="0" w:space="0" w:color="auto"/>
                          </w:divBdr>
                          <w:divsChild>
                            <w:div w:id="3381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80923">
                  <w:marLeft w:val="0"/>
                  <w:marRight w:val="0"/>
                  <w:marTop w:val="0"/>
                  <w:marBottom w:val="0"/>
                  <w:divBdr>
                    <w:top w:val="none" w:sz="0" w:space="0" w:color="auto"/>
                    <w:left w:val="none" w:sz="0" w:space="0" w:color="auto"/>
                    <w:bottom w:val="none" w:sz="0" w:space="0" w:color="auto"/>
                    <w:right w:val="none" w:sz="0" w:space="0" w:color="auto"/>
                  </w:divBdr>
                  <w:divsChild>
                    <w:div w:id="122895765">
                      <w:marLeft w:val="0"/>
                      <w:marRight w:val="0"/>
                      <w:marTop w:val="0"/>
                      <w:marBottom w:val="0"/>
                      <w:divBdr>
                        <w:top w:val="none" w:sz="0" w:space="0" w:color="auto"/>
                        <w:left w:val="none" w:sz="0" w:space="0" w:color="auto"/>
                        <w:bottom w:val="none" w:sz="0" w:space="0" w:color="auto"/>
                        <w:right w:val="none" w:sz="0" w:space="0" w:color="auto"/>
                      </w:divBdr>
                      <w:divsChild>
                        <w:div w:id="1118639866">
                          <w:marLeft w:val="0"/>
                          <w:marRight w:val="0"/>
                          <w:marTop w:val="0"/>
                          <w:marBottom w:val="0"/>
                          <w:divBdr>
                            <w:top w:val="none" w:sz="0" w:space="0" w:color="auto"/>
                            <w:left w:val="none" w:sz="0" w:space="0" w:color="auto"/>
                            <w:bottom w:val="none" w:sz="0" w:space="0" w:color="auto"/>
                            <w:right w:val="none" w:sz="0" w:space="0" w:color="auto"/>
                          </w:divBdr>
                          <w:divsChild>
                            <w:div w:id="114566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6037">
                      <w:marLeft w:val="0"/>
                      <w:marRight w:val="0"/>
                      <w:marTop w:val="0"/>
                      <w:marBottom w:val="0"/>
                      <w:divBdr>
                        <w:top w:val="none" w:sz="0" w:space="0" w:color="auto"/>
                        <w:left w:val="none" w:sz="0" w:space="0" w:color="auto"/>
                        <w:bottom w:val="none" w:sz="0" w:space="0" w:color="auto"/>
                        <w:right w:val="none" w:sz="0" w:space="0" w:color="auto"/>
                      </w:divBdr>
                    </w:div>
                    <w:div w:id="1866825003">
                      <w:marLeft w:val="0"/>
                      <w:marRight w:val="0"/>
                      <w:marTop w:val="0"/>
                      <w:marBottom w:val="0"/>
                      <w:divBdr>
                        <w:top w:val="none" w:sz="0" w:space="0" w:color="auto"/>
                        <w:left w:val="none" w:sz="0" w:space="0" w:color="auto"/>
                        <w:bottom w:val="none" w:sz="0" w:space="0" w:color="auto"/>
                        <w:right w:val="none" w:sz="0" w:space="0" w:color="auto"/>
                      </w:divBdr>
                      <w:divsChild>
                        <w:div w:id="1996032920">
                          <w:marLeft w:val="0"/>
                          <w:marRight w:val="0"/>
                          <w:marTop w:val="0"/>
                          <w:marBottom w:val="0"/>
                          <w:divBdr>
                            <w:top w:val="none" w:sz="0" w:space="0" w:color="auto"/>
                            <w:left w:val="none" w:sz="0" w:space="0" w:color="auto"/>
                            <w:bottom w:val="none" w:sz="0" w:space="0" w:color="auto"/>
                            <w:right w:val="none" w:sz="0" w:space="0" w:color="auto"/>
                          </w:divBdr>
                          <w:divsChild>
                            <w:div w:id="1701467382">
                              <w:marLeft w:val="0"/>
                              <w:marRight w:val="0"/>
                              <w:marTop w:val="0"/>
                              <w:marBottom w:val="0"/>
                              <w:divBdr>
                                <w:top w:val="none" w:sz="0" w:space="0" w:color="auto"/>
                                <w:left w:val="none" w:sz="0" w:space="0" w:color="auto"/>
                                <w:bottom w:val="none" w:sz="0" w:space="0" w:color="auto"/>
                                <w:right w:val="none" w:sz="0" w:space="0" w:color="auto"/>
                              </w:divBdr>
                              <w:divsChild>
                                <w:div w:id="10379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8777">
                          <w:marLeft w:val="720"/>
                          <w:marRight w:val="720"/>
                          <w:marTop w:val="0"/>
                          <w:marBottom w:val="0"/>
                          <w:divBdr>
                            <w:top w:val="none" w:sz="0" w:space="0" w:color="auto"/>
                            <w:left w:val="none" w:sz="0" w:space="0" w:color="auto"/>
                            <w:bottom w:val="none" w:sz="0" w:space="0" w:color="auto"/>
                            <w:right w:val="none" w:sz="0" w:space="0" w:color="auto"/>
                          </w:divBdr>
                        </w:div>
                        <w:div w:id="124466012">
                          <w:marLeft w:val="720"/>
                          <w:marRight w:val="720"/>
                          <w:marTop w:val="0"/>
                          <w:marBottom w:val="0"/>
                          <w:divBdr>
                            <w:top w:val="none" w:sz="0" w:space="0" w:color="auto"/>
                            <w:left w:val="none" w:sz="0" w:space="0" w:color="auto"/>
                            <w:bottom w:val="none" w:sz="0" w:space="0" w:color="auto"/>
                            <w:right w:val="none" w:sz="0" w:space="0" w:color="auto"/>
                          </w:divBdr>
                        </w:div>
                      </w:divsChild>
                    </w:div>
                    <w:div w:id="697698289">
                      <w:marLeft w:val="0"/>
                      <w:marRight w:val="0"/>
                      <w:marTop w:val="0"/>
                      <w:marBottom w:val="0"/>
                      <w:divBdr>
                        <w:top w:val="none" w:sz="0" w:space="0" w:color="auto"/>
                        <w:left w:val="none" w:sz="0" w:space="0" w:color="auto"/>
                        <w:bottom w:val="none" w:sz="0" w:space="0" w:color="auto"/>
                        <w:right w:val="none" w:sz="0" w:space="0" w:color="auto"/>
                      </w:divBdr>
                      <w:divsChild>
                        <w:div w:id="744840233">
                          <w:marLeft w:val="0"/>
                          <w:marRight w:val="0"/>
                          <w:marTop w:val="0"/>
                          <w:marBottom w:val="0"/>
                          <w:divBdr>
                            <w:top w:val="none" w:sz="0" w:space="0" w:color="auto"/>
                            <w:left w:val="none" w:sz="0" w:space="0" w:color="auto"/>
                            <w:bottom w:val="none" w:sz="0" w:space="0" w:color="auto"/>
                            <w:right w:val="none" w:sz="0" w:space="0" w:color="auto"/>
                          </w:divBdr>
                          <w:divsChild>
                            <w:div w:id="2063409706">
                              <w:marLeft w:val="0"/>
                              <w:marRight w:val="0"/>
                              <w:marTop w:val="0"/>
                              <w:marBottom w:val="0"/>
                              <w:divBdr>
                                <w:top w:val="none" w:sz="0" w:space="0" w:color="auto"/>
                                <w:left w:val="none" w:sz="0" w:space="0" w:color="auto"/>
                                <w:bottom w:val="none" w:sz="0" w:space="0" w:color="auto"/>
                                <w:right w:val="none" w:sz="0" w:space="0" w:color="auto"/>
                              </w:divBdr>
                              <w:divsChild>
                                <w:div w:id="3406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35401">
              <w:marLeft w:val="0"/>
              <w:marRight w:val="0"/>
              <w:marTop w:val="0"/>
              <w:marBottom w:val="0"/>
              <w:divBdr>
                <w:top w:val="none" w:sz="0" w:space="0" w:color="auto"/>
                <w:left w:val="none" w:sz="0" w:space="0" w:color="auto"/>
                <w:bottom w:val="none" w:sz="0" w:space="0" w:color="auto"/>
                <w:right w:val="none" w:sz="0" w:space="0" w:color="auto"/>
              </w:divBdr>
              <w:divsChild>
                <w:div w:id="989871715">
                  <w:marLeft w:val="0"/>
                  <w:marRight w:val="0"/>
                  <w:marTop w:val="0"/>
                  <w:marBottom w:val="0"/>
                  <w:divBdr>
                    <w:top w:val="none" w:sz="0" w:space="0" w:color="auto"/>
                    <w:left w:val="none" w:sz="0" w:space="0" w:color="auto"/>
                    <w:bottom w:val="none" w:sz="0" w:space="0" w:color="auto"/>
                    <w:right w:val="none" w:sz="0" w:space="0" w:color="auto"/>
                  </w:divBdr>
                  <w:divsChild>
                    <w:div w:id="1002390577">
                      <w:marLeft w:val="0"/>
                      <w:marRight w:val="0"/>
                      <w:marTop w:val="0"/>
                      <w:marBottom w:val="0"/>
                      <w:divBdr>
                        <w:top w:val="none" w:sz="0" w:space="0" w:color="auto"/>
                        <w:left w:val="none" w:sz="0" w:space="0" w:color="auto"/>
                        <w:bottom w:val="none" w:sz="0" w:space="0" w:color="auto"/>
                        <w:right w:val="none" w:sz="0" w:space="0" w:color="auto"/>
                      </w:divBdr>
                      <w:divsChild>
                        <w:div w:id="2461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1450">
                  <w:marLeft w:val="720"/>
                  <w:marRight w:val="720"/>
                  <w:marTop w:val="0"/>
                  <w:marBottom w:val="0"/>
                  <w:divBdr>
                    <w:top w:val="none" w:sz="0" w:space="0" w:color="auto"/>
                    <w:left w:val="none" w:sz="0" w:space="0" w:color="auto"/>
                    <w:bottom w:val="none" w:sz="0" w:space="0" w:color="auto"/>
                    <w:right w:val="none" w:sz="0" w:space="0" w:color="auto"/>
                  </w:divBdr>
                </w:div>
                <w:div w:id="761343829">
                  <w:marLeft w:val="0"/>
                  <w:marRight w:val="0"/>
                  <w:marTop w:val="0"/>
                  <w:marBottom w:val="0"/>
                  <w:divBdr>
                    <w:top w:val="none" w:sz="0" w:space="0" w:color="auto"/>
                    <w:left w:val="none" w:sz="0" w:space="0" w:color="auto"/>
                    <w:bottom w:val="none" w:sz="0" w:space="0" w:color="auto"/>
                    <w:right w:val="none" w:sz="0" w:space="0" w:color="auto"/>
                  </w:divBdr>
                  <w:divsChild>
                    <w:div w:id="1293708507">
                      <w:marLeft w:val="0"/>
                      <w:marRight w:val="0"/>
                      <w:marTop w:val="0"/>
                      <w:marBottom w:val="0"/>
                      <w:divBdr>
                        <w:top w:val="none" w:sz="0" w:space="0" w:color="auto"/>
                        <w:left w:val="none" w:sz="0" w:space="0" w:color="auto"/>
                        <w:bottom w:val="none" w:sz="0" w:space="0" w:color="auto"/>
                        <w:right w:val="none" w:sz="0" w:space="0" w:color="auto"/>
                      </w:divBdr>
                      <w:divsChild>
                        <w:div w:id="1214199857">
                          <w:marLeft w:val="0"/>
                          <w:marRight w:val="0"/>
                          <w:marTop w:val="0"/>
                          <w:marBottom w:val="0"/>
                          <w:divBdr>
                            <w:top w:val="none" w:sz="0" w:space="0" w:color="auto"/>
                            <w:left w:val="none" w:sz="0" w:space="0" w:color="auto"/>
                            <w:bottom w:val="none" w:sz="0" w:space="0" w:color="auto"/>
                            <w:right w:val="none" w:sz="0" w:space="0" w:color="auto"/>
                          </w:divBdr>
                          <w:divsChild>
                            <w:div w:id="6918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182339">
              <w:marLeft w:val="0"/>
              <w:marRight w:val="0"/>
              <w:marTop w:val="0"/>
              <w:marBottom w:val="0"/>
              <w:divBdr>
                <w:top w:val="none" w:sz="0" w:space="0" w:color="auto"/>
                <w:left w:val="none" w:sz="0" w:space="0" w:color="auto"/>
                <w:bottom w:val="none" w:sz="0" w:space="0" w:color="auto"/>
                <w:right w:val="none" w:sz="0" w:space="0" w:color="auto"/>
              </w:divBdr>
              <w:divsChild>
                <w:div w:id="1107887564">
                  <w:marLeft w:val="0"/>
                  <w:marRight w:val="0"/>
                  <w:marTop w:val="0"/>
                  <w:marBottom w:val="0"/>
                  <w:divBdr>
                    <w:top w:val="none" w:sz="0" w:space="0" w:color="auto"/>
                    <w:left w:val="none" w:sz="0" w:space="0" w:color="auto"/>
                    <w:bottom w:val="none" w:sz="0" w:space="0" w:color="auto"/>
                    <w:right w:val="none" w:sz="0" w:space="0" w:color="auto"/>
                  </w:divBdr>
                  <w:divsChild>
                    <w:div w:id="1614291398">
                      <w:marLeft w:val="0"/>
                      <w:marRight w:val="0"/>
                      <w:marTop w:val="0"/>
                      <w:marBottom w:val="0"/>
                      <w:divBdr>
                        <w:top w:val="none" w:sz="0" w:space="0" w:color="auto"/>
                        <w:left w:val="none" w:sz="0" w:space="0" w:color="auto"/>
                        <w:bottom w:val="none" w:sz="0" w:space="0" w:color="auto"/>
                        <w:right w:val="none" w:sz="0" w:space="0" w:color="auto"/>
                      </w:divBdr>
                      <w:divsChild>
                        <w:div w:id="7651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26988">
              <w:marLeft w:val="0"/>
              <w:marRight w:val="0"/>
              <w:marTop w:val="0"/>
              <w:marBottom w:val="0"/>
              <w:divBdr>
                <w:top w:val="none" w:sz="0" w:space="0" w:color="auto"/>
                <w:left w:val="none" w:sz="0" w:space="0" w:color="auto"/>
                <w:bottom w:val="none" w:sz="0" w:space="0" w:color="auto"/>
                <w:right w:val="none" w:sz="0" w:space="0" w:color="auto"/>
              </w:divBdr>
              <w:divsChild>
                <w:div w:id="739445968">
                  <w:marLeft w:val="0"/>
                  <w:marRight w:val="0"/>
                  <w:marTop w:val="0"/>
                  <w:marBottom w:val="0"/>
                  <w:divBdr>
                    <w:top w:val="none" w:sz="0" w:space="0" w:color="auto"/>
                    <w:left w:val="none" w:sz="0" w:space="0" w:color="auto"/>
                    <w:bottom w:val="none" w:sz="0" w:space="0" w:color="auto"/>
                    <w:right w:val="none" w:sz="0" w:space="0" w:color="auto"/>
                  </w:divBdr>
                  <w:divsChild>
                    <w:div w:id="920676000">
                      <w:marLeft w:val="0"/>
                      <w:marRight w:val="0"/>
                      <w:marTop w:val="0"/>
                      <w:marBottom w:val="0"/>
                      <w:divBdr>
                        <w:top w:val="none" w:sz="0" w:space="0" w:color="auto"/>
                        <w:left w:val="none" w:sz="0" w:space="0" w:color="auto"/>
                        <w:bottom w:val="none" w:sz="0" w:space="0" w:color="auto"/>
                        <w:right w:val="none" w:sz="0" w:space="0" w:color="auto"/>
                      </w:divBdr>
                      <w:divsChild>
                        <w:div w:id="9954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2912">
                  <w:marLeft w:val="0"/>
                  <w:marRight w:val="0"/>
                  <w:marTop w:val="0"/>
                  <w:marBottom w:val="0"/>
                  <w:divBdr>
                    <w:top w:val="none" w:sz="0" w:space="0" w:color="auto"/>
                    <w:left w:val="none" w:sz="0" w:space="0" w:color="auto"/>
                    <w:bottom w:val="none" w:sz="0" w:space="0" w:color="auto"/>
                    <w:right w:val="none" w:sz="0" w:space="0" w:color="auto"/>
                  </w:divBdr>
                </w:div>
                <w:div w:id="801384644">
                  <w:marLeft w:val="720"/>
                  <w:marRight w:val="720"/>
                  <w:marTop w:val="0"/>
                  <w:marBottom w:val="0"/>
                  <w:divBdr>
                    <w:top w:val="none" w:sz="0" w:space="0" w:color="auto"/>
                    <w:left w:val="none" w:sz="0" w:space="0" w:color="auto"/>
                    <w:bottom w:val="none" w:sz="0" w:space="0" w:color="auto"/>
                    <w:right w:val="none" w:sz="0" w:space="0" w:color="auto"/>
                  </w:divBdr>
                </w:div>
              </w:divsChild>
            </w:div>
            <w:div w:id="322901416">
              <w:marLeft w:val="0"/>
              <w:marRight w:val="0"/>
              <w:marTop w:val="0"/>
              <w:marBottom w:val="0"/>
              <w:divBdr>
                <w:top w:val="none" w:sz="0" w:space="0" w:color="auto"/>
                <w:left w:val="none" w:sz="0" w:space="0" w:color="auto"/>
                <w:bottom w:val="none" w:sz="0" w:space="0" w:color="auto"/>
                <w:right w:val="none" w:sz="0" w:space="0" w:color="auto"/>
              </w:divBdr>
              <w:divsChild>
                <w:div w:id="117068954">
                  <w:marLeft w:val="0"/>
                  <w:marRight w:val="0"/>
                  <w:marTop w:val="0"/>
                  <w:marBottom w:val="0"/>
                  <w:divBdr>
                    <w:top w:val="none" w:sz="0" w:space="0" w:color="auto"/>
                    <w:left w:val="none" w:sz="0" w:space="0" w:color="auto"/>
                    <w:bottom w:val="none" w:sz="0" w:space="0" w:color="auto"/>
                    <w:right w:val="none" w:sz="0" w:space="0" w:color="auto"/>
                  </w:divBdr>
                  <w:divsChild>
                    <w:div w:id="794908768">
                      <w:marLeft w:val="0"/>
                      <w:marRight w:val="0"/>
                      <w:marTop w:val="0"/>
                      <w:marBottom w:val="0"/>
                      <w:divBdr>
                        <w:top w:val="none" w:sz="0" w:space="0" w:color="auto"/>
                        <w:left w:val="none" w:sz="0" w:space="0" w:color="auto"/>
                        <w:bottom w:val="none" w:sz="0" w:space="0" w:color="auto"/>
                        <w:right w:val="none" w:sz="0" w:space="0" w:color="auto"/>
                      </w:divBdr>
                      <w:divsChild>
                        <w:div w:id="13065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4294">
                  <w:marLeft w:val="0"/>
                  <w:marRight w:val="0"/>
                  <w:marTop w:val="0"/>
                  <w:marBottom w:val="0"/>
                  <w:divBdr>
                    <w:top w:val="none" w:sz="0" w:space="0" w:color="auto"/>
                    <w:left w:val="none" w:sz="0" w:space="0" w:color="auto"/>
                    <w:bottom w:val="none" w:sz="0" w:space="0" w:color="auto"/>
                    <w:right w:val="none" w:sz="0" w:space="0" w:color="auto"/>
                  </w:divBdr>
                  <w:divsChild>
                    <w:div w:id="1637491338">
                      <w:marLeft w:val="0"/>
                      <w:marRight w:val="0"/>
                      <w:marTop w:val="0"/>
                      <w:marBottom w:val="0"/>
                      <w:divBdr>
                        <w:top w:val="none" w:sz="0" w:space="0" w:color="auto"/>
                        <w:left w:val="none" w:sz="0" w:space="0" w:color="auto"/>
                        <w:bottom w:val="none" w:sz="0" w:space="0" w:color="auto"/>
                        <w:right w:val="none" w:sz="0" w:space="0" w:color="auto"/>
                      </w:divBdr>
                      <w:divsChild>
                        <w:div w:id="2065516775">
                          <w:marLeft w:val="0"/>
                          <w:marRight w:val="0"/>
                          <w:marTop w:val="0"/>
                          <w:marBottom w:val="0"/>
                          <w:divBdr>
                            <w:top w:val="none" w:sz="0" w:space="0" w:color="auto"/>
                            <w:left w:val="none" w:sz="0" w:space="0" w:color="auto"/>
                            <w:bottom w:val="none" w:sz="0" w:space="0" w:color="auto"/>
                            <w:right w:val="none" w:sz="0" w:space="0" w:color="auto"/>
                          </w:divBdr>
                          <w:divsChild>
                            <w:div w:id="6693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829432">
          <w:marLeft w:val="0"/>
          <w:marRight w:val="0"/>
          <w:marTop w:val="0"/>
          <w:marBottom w:val="0"/>
          <w:divBdr>
            <w:top w:val="none" w:sz="0" w:space="0" w:color="auto"/>
            <w:left w:val="none" w:sz="0" w:space="0" w:color="auto"/>
            <w:bottom w:val="none" w:sz="0" w:space="0" w:color="auto"/>
            <w:right w:val="none" w:sz="0" w:space="0" w:color="auto"/>
          </w:divBdr>
          <w:divsChild>
            <w:div w:id="1776056226">
              <w:marLeft w:val="0"/>
              <w:marRight w:val="0"/>
              <w:marTop w:val="0"/>
              <w:marBottom w:val="0"/>
              <w:divBdr>
                <w:top w:val="none" w:sz="0" w:space="0" w:color="auto"/>
                <w:left w:val="none" w:sz="0" w:space="0" w:color="auto"/>
                <w:bottom w:val="none" w:sz="0" w:space="0" w:color="auto"/>
                <w:right w:val="none" w:sz="0" w:space="0" w:color="auto"/>
              </w:divBdr>
              <w:divsChild>
                <w:div w:id="72439153">
                  <w:marLeft w:val="0"/>
                  <w:marRight w:val="0"/>
                  <w:marTop w:val="0"/>
                  <w:marBottom w:val="0"/>
                  <w:divBdr>
                    <w:top w:val="none" w:sz="0" w:space="0" w:color="auto"/>
                    <w:left w:val="none" w:sz="0" w:space="0" w:color="auto"/>
                    <w:bottom w:val="none" w:sz="0" w:space="0" w:color="auto"/>
                    <w:right w:val="none" w:sz="0" w:space="0" w:color="auto"/>
                  </w:divBdr>
                  <w:divsChild>
                    <w:div w:id="10222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6511">
              <w:marLeft w:val="0"/>
              <w:marRight w:val="0"/>
              <w:marTop w:val="0"/>
              <w:marBottom w:val="0"/>
              <w:divBdr>
                <w:top w:val="none" w:sz="0" w:space="0" w:color="auto"/>
                <w:left w:val="none" w:sz="0" w:space="0" w:color="auto"/>
                <w:bottom w:val="none" w:sz="0" w:space="0" w:color="auto"/>
                <w:right w:val="none" w:sz="0" w:space="0" w:color="auto"/>
              </w:divBdr>
              <w:divsChild>
                <w:div w:id="879392030">
                  <w:marLeft w:val="0"/>
                  <w:marRight w:val="0"/>
                  <w:marTop w:val="0"/>
                  <w:marBottom w:val="0"/>
                  <w:divBdr>
                    <w:top w:val="none" w:sz="0" w:space="0" w:color="auto"/>
                    <w:left w:val="none" w:sz="0" w:space="0" w:color="auto"/>
                    <w:bottom w:val="none" w:sz="0" w:space="0" w:color="auto"/>
                    <w:right w:val="none" w:sz="0" w:space="0" w:color="auto"/>
                  </w:divBdr>
                  <w:divsChild>
                    <w:div w:id="1808664257">
                      <w:marLeft w:val="0"/>
                      <w:marRight w:val="0"/>
                      <w:marTop w:val="0"/>
                      <w:marBottom w:val="0"/>
                      <w:divBdr>
                        <w:top w:val="none" w:sz="0" w:space="0" w:color="auto"/>
                        <w:left w:val="none" w:sz="0" w:space="0" w:color="auto"/>
                        <w:bottom w:val="none" w:sz="0" w:space="0" w:color="auto"/>
                        <w:right w:val="none" w:sz="0" w:space="0" w:color="auto"/>
                      </w:divBdr>
                      <w:divsChild>
                        <w:div w:id="5590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9232">
                  <w:marLeft w:val="0"/>
                  <w:marRight w:val="0"/>
                  <w:marTop w:val="0"/>
                  <w:marBottom w:val="0"/>
                  <w:divBdr>
                    <w:top w:val="none" w:sz="0" w:space="0" w:color="auto"/>
                    <w:left w:val="none" w:sz="0" w:space="0" w:color="auto"/>
                    <w:bottom w:val="none" w:sz="0" w:space="0" w:color="auto"/>
                    <w:right w:val="none" w:sz="0" w:space="0" w:color="auto"/>
                  </w:divBdr>
                  <w:divsChild>
                    <w:div w:id="738094063">
                      <w:marLeft w:val="0"/>
                      <w:marRight w:val="0"/>
                      <w:marTop w:val="0"/>
                      <w:marBottom w:val="0"/>
                      <w:divBdr>
                        <w:top w:val="none" w:sz="0" w:space="0" w:color="auto"/>
                        <w:left w:val="none" w:sz="0" w:space="0" w:color="auto"/>
                        <w:bottom w:val="none" w:sz="0" w:space="0" w:color="auto"/>
                        <w:right w:val="none" w:sz="0" w:space="0" w:color="auto"/>
                      </w:divBdr>
                      <w:divsChild>
                        <w:div w:id="1328288293">
                          <w:marLeft w:val="0"/>
                          <w:marRight w:val="0"/>
                          <w:marTop w:val="0"/>
                          <w:marBottom w:val="0"/>
                          <w:divBdr>
                            <w:top w:val="none" w:sz="0" w:space="0" w:color="auto"/>
                            <w:left w:val="none" w:sz="0" w:space="0" w:color="auto"/>
                            <w:bottom w:val="none" w:sz="0" w:space="0" w:color="auto"/>
                            <w:right w:val="none" w:sz="0" w:space="0" w:color="auto"/>
                          </w:divBdr>
                          <w:divsChild>
                            <w:div w:id="5319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32366">
                  <w:marLeft w:val="0"/>
                  <w:marRight w:val="0"/>
                  <w:marTop w:val="0"/>
                  <w:marBottom w:val="0"/>
                  <w:divBdr>
                    <w:top w:val="none" w:sz="0" w:space="0" w:color="auto"/>
                    <w:left w:val="none" w:sz="0" w:space="0" w:color="auto"/>
                    <w:bottom w:val="none" w:sz="0" w:space="0" w:color="auto"/>
                    <w:right w:val="none" w:sz="0" w:space="0" w:color="auto"/>
                  </w:divBdr>
                  <w:divsChild>
                    <w:div w:id="493762837">
                      <w:marLeft w:val="0"/>
                      <w:marRight w:val="0"/>
                      <w:marTop w:val="0"/>
                      <w:marBottom w:val="0"/>
                      <w:divBdr>
                        <w:top w:val="none" w:sz="0" w:space="0" w:color="auto"/>
                        <w:left w:val="none" w:sz="0" w:space="0" w:color="auto"/>
                        <w:bottom w:val="none" w:sz="0" w:space="0" w:color="auto"/>
                        <w:right w:val="none" w:sz="0" w:space="0" w:color="auto"/>
                      </w:divBdr>
                      <w:divsChild>
                        <w:div w:id="610432673">
                          <w:marLeft w:val="0"/>
                          <w:marRight w:val="0"/>
                          <w:marTop w:val="0"/>
                          <w:marBottom w:val="0"/>
                          <w:divBdr>
                            <w:top w:val="none" w:sz="0" w:space="0" w:color="auto"/>
                            <w:left w:val="none" w:sz="0" w:space="0" w:color="auto"/>
                            <w:bottom w:val="none" w:sz="0" w:space="0" w:color="auto"/>
                            <w:right w:val="none" w:sz="0" w:space="0" w:color="auto"/>
                          </w:divBdr>
                          <w:divsChild>
                            <w:div w:id="18114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5683">
                      <w:marLeft w:val="0"/>
                      <w:marRight w:val="0"/>
                      <w:marTop w:val="0"/>
                      <w:marBottom w:val="0"/>
                      <w:divBdr>
                        <w:top w:val="none" w:sz="0" w:space="0" w:color="auto"/>
                        <w:left w:val="none" w:sz="0" w:space="0" w:color="auto"/>
                        <w:bottom w:val="none" w:sz="0" w:space="0" w:color="auto"/>
                        <w:right w:val="none" w:sz="0" w:space="0" w:color="auto"/>
                      </w:divBdr>
                      <w:divsChild>
                        <w:div w:id="631862694">
                          <w:marLeft w:val="0"/>
                          <w:marRight w:val="0"/>
                          <w:marTop w:val="0"/>
                          <w:marBottom w:val="0"/>
                          <w:divBdr>
                            <w:top w:val="none" w:sz="0" w:space="0" w:color="auto"/>
                            <w:left w:val="none" w:sz="0" w:space="0" w:color="auto"/>
                            <w:bottom w:val="none" w:sz="0" w:space="0" w:color="auto"/>
                            <w:right w:val="none" w:sz="0" w:space="0" w:color="auto"/>
                          </w:divBdr>
                          <w:divsChild>
                            <w:div w:id="19059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243280">
                  <w:marLeft w:val="0"/>
                  <w:marRight w:val="0"/>
                  <w:marTop w:val="0"/>
                  <w:marBottom w:val="0"/>
                  <w:divBdr>
                    <w:top w:val="none" w:sz="0" w:space="0" w:color="auto"/>
                    <w:left w:val="none" w:sz="0" w:space="0" w:color="auto"/>
                    <w:bottom w:val="none" w:sz="0" w:space="0" w:color="auto"/>
                    <w:right w:val="none" w:sz="0" w:space="0" w:color="auto"/>
                  </w:divBdr>
                  <w:divsChild>
                    <w:div w:id="1996762622">
                      <w:marLeft w:val="0"/>
                      <w:marRight w:val="0"/>
                      <w:marTop w:val="0"/>
                      <w:marBottom w:val="0"/>
                      <w:divBdr>
                        <w:top w:val="none" w:sz="0" w:space="0" w:color="auto"/>
                        <w:left w:val="none" w:sz="0" w:space="0" w:color="auto"/>
                        <w:bottom w:val="none" w:sz="0" w:space="0" w:color="auto"/>
                        <w:right w:val="none" w:sz="0" w:space="0" w:color="auto"/>
                      </w:divBdr>
                      <w:divsChild>
                        <w:div w:id="1734741917">
                          <w:marLeft w:val="0"/>
                          <w:marRight w:val="0"/>
                          <w:marTop w:val="0"/>
                          <w:marBottom w:val="0"/>
                          <w:divBdr>
                            <w:top w:val="none" w:sz="0" w:space="0" w:color="auto"/>
                            <w:left w:val="none" w:sz="0" w:space="0" w:color="auto"/>
                            <w:bottom w:val="none" w:sz="0" w:space="0" w:color="auto"/>
                            <w:right w:val="none" w:sz="0" w:space="0" w:color="auto"/>
                          </w:divBdr>
                          <w:divsChild>
                            <w:div w:id="7163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3332">
                      <w:marLeft w:val="0"/>
                      <w:marRight w:val="0"/>
                      <w:marTop w:val="0"/>
                      <w:marBottom w:val="0"/>
                      <w:divBdr>
                        <w:top w:val="none" w:sz="0" w:space="0" w:color="auto"/>
                        <w:left w:val="none" w:sz="0" w:space="0" w:color="auto"/>
                        <w:bottom w:val="none" w:sz="0" w:space="0" w:color="auto"/>
                        <w:right w:val="none" w:sz="0" w:space="0" w:color="auto"/>
                      </w:divBdr>
                      <w:divsChild>
                        <w:div w:id="1480263565">
                          <w:marLeft w:val="0"/>
                          <w:marRight w:val="0"/>
                          <w:marTop w:val="0"/>
                          <w:marBottom w:val="0"/>
                          <w:divBdr>
                            <w:top w:val="none" w:sz="0" w:space="0" w:color="auto"/>
                            <w:left w:val="none" w:sz="0" w:space="0" w:color="auto"/>
                            <w:bottom w:val="none" w:sz="0" w:space="0" w:color="auto"/>
                            <w:right w:val="none" w:sz="0" w:space="0" w:color="auto"/>
                          </w:divBdr>
                          <w:divsChild>
                            <w:div w:id="778376199">
                              <w:marLeft w:val="0"/>
                              <w:marRight w:val="0"/>
                              <w:marTop w:val="0"/>
                              <w:marBottom w:val="0"/>
                              <w:divBdr>
                                <w:top w:val="none" w:sz="0" w:space="0" w:color="auto"/>
                                <w:left w:val="none" w:sz="0" w:space="0" w:color="auto"/>
                                <w:bottom w:val="none" w:sz="0" w:space="0" w:color="auto"/>
                                <w:right w:val="none" w:sz="0" w:space="0" w:color="auto"/>
                              </w:divBdr>
                              <w:divsChild>
                                <w:div w:id="7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4229">
                          <w:marLeft w:val="0"/>
                          <w:marRight w:val="0"/>
                          <w:marTop w:val="0"/>
                          <w:marBottom w:val="0"/>
                          <w:divBdr>
                            <w:top w:val="none" w:sz="0" w:space="0" w:color="auto"/>
                            <w:left w:val="none" w:sz="0" w:space="0" w:color="auto"/>
                            <w:bottom w:val="none" w:sz="0" w:space="0" w:color="auto"/>
                            <w:right w:val="none" w:sz="0" w:space="0" w:color="auto"/>
                          </w:divBdr>
                          <w:divsChild>
                            <w:div w:id="102663648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827935780">
                      <w:marLeft w:val="0"/>
                      <w:marRight w:val="0"/>
                      <w:marTop w:val="0"/>
                      <w:marBottom w:val="0"/>
                      <w:divBdr>
                        <w:top w:val="none" w:sz="0" w:space="0" w:color="auto"/>
                        <w:left w:val="none" w:sz="0" w:space="0" w:color="auto"/>
                        <w:bottom w:val="none" w:sz="0" w:space="0" w:color="auto"/>
                        <w:right w:val="none" w:sz="0" w:space="0" w:color="auto"/>
                      </w:divBdr>
                      <w:divsChild>
                        <w:div w:id="674961255">
                          <w:marLeft w:val="0"/>
                          <w:marRight w:val="0"/>
                          <w:marTop w:val="0"/>
                          <w:marBottom w:val="0"/>
                          <w:divBdr>
                            <w:top w:val="none" w:sz="0" w:space="0" w:color="auto"/>
                            <w:left w:val="none" w:sz="0" w:space="0" w:color="auto"/>
                            <w:bottom w:val="none" w:sz="0" w:space="0" w:color="auto"/>
                            <w:right w:val="none" w:sz="0" w:space="0" w:color="auto"/>
                          </w:divBdr>
                          <w:divsChild>
                            <w:div w:id="1745296480">
                              <w:marLeft w:val="0"/>
                              <w:marRight w:val="0"/>
                              <w:marTop w:val="0"/>
                              <w:marBottom w:val="0"/>
                              <w:divBdr>
                                <w:top w:val="none" w:sz="0" w:space="0" w:color="auto"/>
                                <w:left w:val="none" w:sz="0" w:space="0" w:color="auto"/>
                                <w:bottom w:val="none" w:sz="0" w:space="0" w:color="auto"/>
                                <w:right w:val="none" w:sz="0" w:space="0" w:color="auto"/>
                              </w:divBdr>
                              <w:divsChild>
                                <w:div w:id="17802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46642">
                          <w:marLeft w:val="0"/>
                          <w:marRight w:val="0"/>
                          <w:marTop w:val="0"/>
                          <w:marBottom w:val="0"/>
                          <w:divBdr>
                            <w:top w:val="none" w:sz="0" w:space="0" w:color="auto"/>
                            <w:left w:val="none" w:sz="0" w:space="0" w:color="auto"/>
                            <w:bottom w:val="none" w:sz="0" w:space="0" w:color="auto"/>
                            <w:right w:val="none" w:sz="0" w:space="0" w:color="auto"/>
                          </w:divBdr>
                        </w:div>
                      </w:divsChild>
                    </w:div>
                    <w:div w:id="728066940">
                      <w:marLeft w:val="0"/>
                      <w:marRight w:val="0"/>
                      <w:marTop w:val="0"/>
                      <w:marBottom w:val="0"/>
                      <w:divBdr>
                        <w:top w:val="none" w:sz="0" w:space="0" w:color="auto"/>
                        <w:left w:val="none" w:sz="0" w:space="0" w:color="auto"/>
                        <w:bottom w:val="none" w:sz="0" w:space="0" w:color="auto"/>
                        <w:right w:val="none" w:sz="0" w:space="0" w:color="auto"/>
                      </w:divBdr>
                      <w:divsChild>
                        <w:div w:id="1583904394">
                          <w:marLeft w:val="0"/>
                          <w:marRight w:val="0"/>
                          <w:marTop w:val="0"/>
                          <w:marBottom w:val="0"/>
                          <w:divBdr>
                            <w:top w:val="none" w:sz="0" w:space="0" w:color="auto"/>
                            <w:left w:val="none" w:sz="0" w:space="0" w:color="auto"/>
                            <w:bottom w:val="none" w:sz="0" w:space="0" w:color="auto"/>
                            <w:right w:val="none" w:sz="0" w:space="0" w:color="auto"/>
                          </w:divBdr>
                          <w:divsChild>
                            <w:div w:id="36514868">
                              <w:marLeft w:val="0"/>
                              <w:marRight w:val="0"/>
                              <w:marTop w:val="0"/>
                              <w:marBottom w:val="0"/>
                              <w:divBdr>
                                <w:top w:val="none" w:sz="0" w:space="0" w:color="auto"/>
                                <w:left w:val="none" w:sz="0" w:space="0" w:color="auto"/>
                                <w:bottom w:val="none" w:sz="0" w:space="0" w:color="auto"/>
                                <w:right w:val="none" w:sz="0" w:space="0" w:color="auto"/>
                              </w:divBdr>
                              <w:divsChild>
                                <w:div w:id="20118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6306">
                          <w:marLeft w:val="0"/>
                          <w:marRight w:val="0"/>
                          <w:marTop w:val="0"/>
                          <w:marBottom w:val="0"/>
                          <w:divBdr>
                            <w:top w:val="none" w:sz="0" w:space="0" w:color="auto"/>
                            <w:left w:val="none" w:sz="0" w:space="0" w:color="auto"/>
                            <w:bottom w:val="none" w:sz="0" w:space="0" w:color="auto"/>
                            <w:right w:val="none" w:sz="0" w:space="0" w:color="auto"/>
                          </w:divBdr>
                        </w:div>
                        <w:div w:id="1227835858">
                          <w:marLeft w:val="720"/>
                          <w:marRight w:val="720"/>
                          <w:marTop w:val="0"/>
                          <w:marBottom w:val="0"/>
                          <w:divBdr>
                            <w:top w:val="none" w:sz="0" w:space="0" w:color="auto"/>
                            <w:left w:val="none" w:sz="0" w:space="0" w:color="auto"/>
                            <w:bottom w:val="none" w:sz="0" w:space="0" w:color="auto"/>
                            <w:right w:val="none" w:sz="0" w:space="0" w:color="auto"/>
                          </w:divBdr>
                        </w:div>
                      </w:divsChild>
                    </w:div>
                    <w:div w:id="532306153">
                      <w:marLeft w:val="0"/>
                      <w:marRight w:val="0"/>
                      <w:marTop w:val="0"/>
                      <w:marBottom w:val="0"/>
                      <w:divBdr>
                        <w:top w:val="none" w:sz="0" w:space="0" w:color="auto"/>
                        <w:left w:val="none" w:sz="0" w:space="0" w:color="auto"/>
                        <w:bottom w:val="none" w:sz="0" w:space="0" w:color="auto"/>
                        <w:right w:val="none" w:sz="0" w:space="0" w:color="auto"/>
                      </w:divBdr>
                      <w:divsChild>
                        <w:div w:id="1438678793">
                          <w:marLeft w:val="0"/>
                          <w:marRight w:val="0"/>
                          <w:marTop w:val="0"/>
                          <w:marBottom w:val="0"/>
                          <w:divBdr>
                            <w:top w:val="none" w:sz="0" w:space="0" w:color="auto"/>
                            <w:left w:val="none" w:sz="0" w:space="0" w:color="auto"/>
                            <w:bottom w:val="none" w:sz="0" w:space="0" w:color="auto"/>
                            <w:right w:val="none" w:sz="0" w:space="0" w:color="auto"/>
                          </w:divBdr>
                          <w:divsChild>
                            <w:div w:id="1277954374">
                              <w:marLeft w:val="0"/>
                              <w:marRight w:val="0"/>
                              <w:marTop w:val="0"/>
                              <w:marBottom w:val="0"/>
                              <w:divBdr>
                                <w:top w:val="none" w:sz="0" w:space="0" w:color="auto"/>
                                <w:left w:val="none" w:sz="0" w:space="0" w:color="auto"/>
                                <w:bottom w:val="none" w:sz="0" w:space="0" w:color="auto"/>
                                <w:right w:val="none" w:sz="0" w:space="0" w:color="auto"/>
                              </w:divBdr>
                              <w:divsChild>
                                <w:div w:id="6840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012">
                          <w:marLeft w:val="0"/>
                          <w:marRight w:val="0"/>
                          <w:marTop w:val="0"/>
                          <w:marBottom w:val="0"/>
                          <w:divBdr>
                            <w:top w:val="none" w:sz="0" w:space="0" w:color="auto"/>
                            <w:left w:val="none" w:sz="0" w:space="0" w:color="auto"/>
                            <w:bottom w:val="none" w:sz="0" w:space="0" w:color="auto"/>
                            <w:right w:val="none" w:sz="0" w:space="0" w:color="auto"/>
                          </w:divBdr>
                          <w:divsChild>
                            <w:div w:id="1200628696">
                              <w:marLeft w:val="0"/>
                              <w:marRight w:val="0"/>
                              <w:marTop w:val="0"/>
                              <w:marBottom w:val="0"/>
                              <w:divBdr>
                                <w:top w:val="none" w:sz="0" w:space="0" w:color="auto"/>
                                <w:left w:val="none" w:sz="0" w:space="0" w:color="auto"/>
                                <w:bottom w:val="none" w:sz="0" w:space="0" w:color="auto"/>
                                <w:right w:val="none" w:sz="0" w:space="0" w:color="auto"/>
                              </w:divBdr>
                              <w:divsChild>
                                <w:div w:id="1252546124">
                                  <w:marLeft w:val="0"/>
                                  <w:marRight w:val="0"/>
                                  <w:marTop w:val="0"/>
                                  <w:marBottom w:val="0"/>
                                  <w:divBdr>
                                    <w:top w:val="none" w:sz="0" w:space="0" w:color="auto"/>
                                    <w:left w:val="none" w:sz="0" w:space="0" w:color="auto"/>
                                    <w:bottom w:val="none" w:sz="0" w:space="0" w:color="auto"/>
                                    <w:right w:val="none" w:sz="0" w:space="0" w:color="auto"/>
                                  </w:divBdr>
                                  <w:divsChild>
                                    <w:div w:id="8594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07805">
                          <w:marLeft w:val="0"/>
                          <w:marRight w:val="0"/>
                          <w:marTop w:val="0"/>
                          <w:marBottom w:val="0"/>
                          <w:divBdr>
                            <w:top w:val="none" w:sz="0" w:space="0" w:color="auto"/>
                            <w:left w:val="none" w:sz="0" w:space="0" w:color="auto"/>
                            <w:bottom w:val="none" w:sz="0" w:space="0" w:color="auto"/>
                            <w:right w:val="none" w:sz="0" w:space="0" w:color="auto"/>
                          </w:divBdr>
                          <w:divsChild>
                            <w:div w:id="385374532">
                              <w:marLeft w:val="0"/>
                              <w:marRight w:val="0"/>
                              <w:marTop w:val="0"/>
                              <w:marBottom w:val="0"/>
                              <w:divBdr>
                                <w:top w:val="none" w:sz="0" w:space="0" w:color="auto"/>
                                <w:left w:val="none" w:sz="0" w:space="0" w:color="auto"/>
                                <w:bottom w:val="none" w:sz="0" w:space="0" w:color="auto"/>
                                <w:right w:val="none" w:sz="0" w:space="0" w:color="auto"/>
                              </w:divBdr>
                              <w:divsChild>
                                <w:div w:id="234247088">
                                  <w:marLeft w:val="0"/>
                                  <w:marRight w:val="0"/>
                                  <w:marTop w:val="0"/>
                                  <w:marBottom w:val="0"/>
                                  <w:divBdr>
                                    <w:top w:val="none" w:sz="0" w:space="0" w:color="auto"/>
                                    <w:left w:val="none" w:sz="0" w:space="0" w:color="auto"/>
                                    <w:bottom w:val="none" w:sz="0" w:space="0" w:color="auto"/>
                                    <w:right w:val="none" w:sz="0" w:space="0" w:color="auto"/>
                                  </w:divBdr>
                                  <w:divsChild>
                                    <w:div w:id="18853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7371">
                              <w:marLeft w:val="0"/>
                              <w:marRight w:val="0"/>
                              <w:marTop w:val="0"/>
                              <w:marBottom w:val="0"/>
                              <w:divBdr>
                                <w:top w:val="none" w:sz="0" w:space="0" w:color="auto"/>
                                <w:left w:val="none" w:sz="0" w:space="0" w:color="auto"/>
                                <w:bottom w:val="none" w:sz="0" w:space="0" w:color="auto"/>
                                <w:right w:val="none" w:sz="0" w:space="0" w:color="auto"/>
                              </w:divBdr>
                              <w:divsChild>
                                <w:div w:id="936058833">
                                  <w:marLeft w:val="0"/>
                                  <w:marRight w:val="0"/>
                                  <w:marTop w:val="0"/>
                                  <w:marBottom w:val="0"/>
                                  <w:divBdr>
                                    <w:top w:val="none" w:sz="0" w:space="0" w:color="auto"/>
                                    <w:left w:val="none" w:sz="0" w:space="0" w:color="auto"/>
                                    <w:bottom w:val="none" w:sz="0" w:space="0" w:color="auto"/>
                                    <w:right w:val="none" w:sz="0" w:space="0" w:color="auto"/>
                                  </w:divBdr>
                                  <w:divsChild>
                                    <w:div w:id="207225387">
                                      <w:marLeft w:val="0"/>
                                      <w:marRight w:val="0"/>
                                      <w:marTop w:val="0"/>
                                      <w:marBottom w:val="0"/>
                                      <w:divBdr>
                                        <w:top w:val="none" w:sz="0" w:space="0" w:color="auto"/>
                                        <w:left w:val="none" w:sz="0" w:space="0" w:color="auto"/>
                                        <w:bottom w:val="none" w:sz="0" w:space="0" w:color="auto"/>
                                        <w:right w:val="none" w:sz="0" w:space="0" w:color="auto"/>
                                      </w:divBdr>
                                      <w:divsChild>
                                        <w:div w:id="8071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9858">
                              <w:marLeft w:val="0"/>
                              <w:marRight w:val="0"/>
                              <w:marTop w:val="0"/>
                              <w:marBottom w:val="0"/>
                              <w:divBdr>
                                <w:top w:val="none" w:sz="0" w:space="0" w:color="auto"/>
                                <w:left w:val="none" w:sz="0" w:space="0" w:color="auto"/>
                                <w:bottom w:val="none" w:sz="0" w:space="0" w:color="auto"/>
                                <w:right w:val="none" w:sz="0" w:space="0" w:color="auto"/>
                              </w:divBdr>
                              <w:divsChild>
                                <w:div w:id="1407804683">
                                  <w:marLeft w:val="0"/>
                                  <w:marRight w:val="0"/>
                                  <w:marTop w:val="0"/>
                                  <w:marBottom w:val="0"/>
                                  <w:divBdr>
                                    <w:top w:val="none" w:sz="0" w:space="0" w:color="auto"/>
                                    <w:left w:val="none" w:sz="0" w:space="0" w:color="auto"/>
                                    <w:bottom w:val="none" w:sz="0" w:space="0" w:color="auto"/>
                                    <w:right w:val="none" w:sz="0" w:space="0" w:color="auto"/>
                                  </w:divBdr>
                                  <w:divsChild>
                                    <w:div w:id="1384256225">
                                      <w:marLeft w:val="0"/>
                                      <w:marRight w:val="0"/>
                                      <w:marTop w:val="0"/>
                                      <w:marBottom w:val="0"/>
                                      <w:divBdr>
                                        <w:top w:val="none" w:sz="0" w:space="0" w:color="auto"/>
                                        <w:left w:val="none" w:sz="0" w:space="0" w:color="auto"/>
                                        <w:bottom w:val="none" w:sz="0" w:space="0" w:color="auto"/>
                                        <w:right w:val="none" w:sz="0" w:space="0" w:color="auto"/>
                                      </w:divBdr>
                                      <w:divsChild>
                                        <w:div w:id="6809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18910">
                                  <w:marLeft w:val="0"/>
                                  <w:marRight w:val="0"/>
                                  <w:marTop w:val="0"/>
                                  <w:marBottom w:val="0"/>
                                  <w:divBdr>
                                    <w:top w:val="none" w:sz="0" w:space="0" w:color="auto"/>
                                    <w:left w:val="none" w:sz="0" w:space="0" w:color="auto"/>
                                    <w:bottom w:val="none" w:sz="0" w:space="0" w:color="auto"/>
                                    <w:right w:val="none" w:sz="0" w:space="0" w:color="auto"/>
                                  </w:divBdr>
                                </w:div>
                                <w:div w:id="176175609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97650689">
                          <w:marLeft w:val="0"/>
                          <w:marRight w:val="0"/>
                          <w:marTop w:val="0"/>
                          <w:marBottom w:val="0"/>
                          <w:divBdr>
                            <w:top w:val="none" w:sz="0" w:space="0" w:color="auto"/>
                            <w:left w:val="none" w:sz="0" w:space="0" w:color="auto"/>
                            <w:bottom w:val="none" w:sz="0" w:space="0" w:color="auto"/>
                            <w:right w:val="none" w:sz="0" w:space="0" w:color="auto"/>
                          </w:divBdr>
                          <w:divsChild>
                            <w:div w:id="76175103">
                              <w:marLeft w:val="0"/>
                              <w:marRight w:val="0"/>
                              <w:marTop w:val="0"/>
                              <w:marBottom w:val="0"/>
                              <w:divBdr>
                                <w:top w:val="none" w:sz="0" w:space="0" w:color="auto"/>
                                <w:left w:val="none" w:sz="0" w:space="0" w:color="auto"/>
                                <w:bottom w:val="none" w:sz="0" w:space="0" w:color="auto"/>
                                <w:right w:val="none" w:sz="0" w:space="0" w:color="auto"/>
                              </w:divBdr>
                              <w:divsChild>
                                <w:div w:id="1771506085">
                                  <w:marLeft w:val="0"/>
                                  <w:marRight w:val="0"/>
                                  <w:marTop w:val="0"/>
                                  <w:marBottom w:val="0"/>
                                  <w:divBdr>
                                    <w:top w:val="none" w:sz="0" w:space="0" w:color="auto"/>
                                    <w:left w:val="none" w:sz="0" w:space="0" w:color="auto"/>
                                    <w:bottom w:val="none" w:sz="0" w:space="0" w:color="auto"/>
                                    <w:right w:val="none" w:sz="0" w:space="0" w:color="auto"/>
                                  </w:divBdr>
                                  <w:divsChild>
                                    <w:div w:id="5080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784724">
                  <w:marLeft w:val="0"/>
                  <w:marRight w:val="0"/>
                  <w:marTop w:val="0"/>
                  <w:marBottom w:val="0"/>
                  <w:divBdr>
                    <w:top w:val="none" w:sz="0" w:space="0" w:color="auto"/>
                    <w:left w:val="none" w:sz="0" w:space="0" w:color="auto"/>
                    <w:bottom w:val="none" w:sz="0" w:space="0" w:color="auto"/>
                    <w:right w:val="none" w:sz="0" w:space="0" w:color="auto"/>
                  </w:divBdr>
                  <w:divsChild>
                    <w:div w:id="2102018539">
                      <w:marLeft w:val="0"/>
                      <w:marRight w:val="0"/>
                      <w:marTop w:val="0"/>
                      <w:marBottom w:val="0"/>
                      <w:divBdr>
                        <w:top w:val="none" w:sz="0" w:space="0" w:color="auto"/>
                        <w:left w:val="none" w:sz="0" w:space="0" w:color="auto"/>
                        <w:bottom w:val="none" w:sz="0" w:space="0" w:color="auto"/>
                        <w:right w:val="none" w:sz="0" w:space="0" w:color="auto"/>
                      </w:divBdr>
                      <w:divsChild>
                        <w:div w:id="1981768023">
                          <w:marLeft w:val="0"/>
                          <w:marRight w:val="0"/>
                          <w:marTop w:val="0"/>
                          <w:marBottom w:val="0"/>
                          <w:divBdr>
                            <w:top w:val="none" w:sz="0" w:space="0" w:color="auto"/>
                            <w:left w:val="none" w:sz="0" w:space="0" w:color="auto"/>
                            <w:bottom w:val="none" w:sz="0" w:space="0" w:color="auto"/>
                            <w:right w:val="none" w:sz="0" w:space="0" w:color="auto"/>
                          </w:divBdr>
                          <w:divsChild>
                            <w:div w:id="14458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0846">
                      <w:marLeft w:val="0"/>
                      <w:marRight w:val="0"/>
                      <w:marTop w:val="0"/>
                      <w:marBottom w:val="0"/>
                      <w:divBdr>
                        <w:top w:val="none" w:sz="0" w:space="0" w:color="auto"/>
                        <w:left w:val="none" w:sz="0" w:space="0" w:color="auto"/>
                        <w:bottom w:val="none" w:sz="0" w:space="0" w:color="auto"/>
                        <w:right w:val="none" w:sz="0" w:space="0" w:color="auto"/>
                      </w:divBdr>
                    </w:div>
                  </w:divsChild>
                </w:div>
                <w:div w:id="214440114">
                  <w:marLeft w:val="0"/>
                  <w:marRight w:val="0"/>
                  <w:marTop w:val="0"/>
                  <w:marBottom w:val="0"/>
                  <w:divBdr>
                    <w:top w:val="none" w:sz="0" w:space="0" w:color="auto"/>
                    <w:left w:val="none" w:sz="0" w:space="0" w:color="auto"/>
                    <w:bottom w:val="none" w:sz="0" w:space="0" w:color="auto"/>
                    <w:right w:val="none" w:sz="0" w:space="0" w:color="auto"/>
                  </w:divBdr>
                  <w:divsChild>
                    <w:div w:id="459886281">
                      <w:marLeft w:val="0"/>
                      <w:marRight w:val="0"/>
                      <w:marTop w:val="0"/>
                      <w:marBottom w:val="0"/>
                      <w:divBdr>
                        <w:top w:val="none" w:sz="0" w:space="0" w:color="auto"/>
                        <w:left w:val="none" w:sz="0" w:space="0" w:color="auto"/>
                        <w:bottom w:val="none" w:sz="0" w:space="0" w:color="auto"/>
                        <w:right w:val="none" w:sz="0" w:space="0" w:color="auto"/>
                      </w:divBdr>
                      <w:divsChild>
                        <w:div w:id="124470094">
                          <w:marLeft w:val="0"/>
                          <w:marRight w:val="0"/>
                          <w:marTop w:val="0"/>
                          <w:marBottom w:val="0"/>
                          <w:divBdr>
                            <w:top w:val="none" w:sz="0" w:space="0" w:color="auto"/>
                            <w:left w:val="none" w:sz="0" w:space="0" w:color="auto"/>
                            <w:bottom w:val="none" w:sz="0" w:space="0" w:color="auto"/>
                            <w:right w:val="none" w:sz="0" w:space="0" w:color="auto"/>
                          </w:divBdr>
                          <w:divsChild>
                            <w:div w:id="17258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77528">
                  <w:marLeft w:val="0"/>
                  <w:marRight w:val="0"/>
                  <w:marTop w:val="0"/>
                  <w:marBottom w:val="0"/>
                  <w:divBdr>
                    <w:top w:val="none" w:sz="0" w:space="0" w:color="auto"/>
                    <w:left w:val="none" w:sz="0" w:space="0" w:color="auto"/>
                    <w:bottom w:val="none" w:sz="0" w:space="0" w:color="auto"/>
                    <w:right w:val="none" w:sz="0" w:space="0" w:color="auto"/>
                  </w:divBdr>
                  <w:divsChild>
                    <w:div w:id="55976188">
                      <w:marLeft w:val="0"/>
                      <w:marRight w:val="0"/>
                      <w:marTop w:val="0"/>
                      <w:marBottom w:val="0"/>
                      <w:divBdr>
                        <w:top w:val="none" w:sz="0" w:space="0" w:color="auto"/>
                        <w:left w:val="none" w:sz="0" w:space="0" w:color="auto"/>
                        <w:bottom w:val="none" w:sz="0" w:space="0" w:color="auto"/>
                        <w:right w:val="none" w:sz="0" w:space="0" w:color="auto"/>
                      </w:divBdr>
                      <w:divsChild>
                        <w:div w:id="628706706">
                          <w:marLeft w:val="0"/>
                          <w:marRight w:val="0"/>
                          <w:marTop w:val="0"/>
                          <w:marBottom w:val="0"/>
                          <w:divBdr>
                            <w:top w:val="none" w:sz="0" w:space="0" w:color="auto"/>
                            <w:left w:val="none" w:sz="0" w:space="0" w:color="auto"/>
                            <w:bottom w:val="none" w:sz="0" w:space="0" w:color="auto"/>
                            <w:right w:val="none" w:sz="0" w:space="0" w:color="auto"/>
                          </w:divBdr>
                          <w:divsChild>
                            <w:div w:id="16966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7280">
                      <w:marLeft w:val="0"/>
                      <w:marRight w:val="0"/>
                      <w:marTop w:val="0"/>
                      <w:marBottom w:val="0"/>
                      <w:divBdr>
                        <w:top w:val="none" w:sz="0" w:space="0" w:color="auto"/>
                        <w:left w:val="none" w:sz="0" w:space="0" w:color="auto"/>
                        <w:bottom w:val="none" w:sz="0" w:space="0" w:color="auto"/>
                        <w:right w:val="none" w:sz="0" w:space="0" w:color="auto"/>
                      </w:divBdr>
                    </w:div>
                  </w:divsChild>
                </w:div>
                <w:div w:id="536742265">
                  <w:marLeft w:val="0"/>
                  <w:marRight w:val="0"/>
                  <w:marTop w:val="0"/>
                  <w:marBottom w:val="0"/>
                  <w:divBdr>
                    <w:top w:val="none" w:sz="0" w:space="0" w:color="auto"/>
                    <w:left w:val="none" w:sz="0" w:space="0" w:color="auto"/>
                    <w:bottom w:val="none" w:sz="0" w:space="0" w:color="auto"/>
                    <w:right w:val="none" w:sz="0" w:space="0" w:color="auto"/>
                  </w:divBdr>
                  <w:divsChild>
                    <w:div w:id="492721029">
                      <w:marLeft w:val="0"/>
                      <w:marRight w:val="0"/>
                      <w:marTop w:val="0"/>
                      <w:marBottom w:val="0"/>
                      <w:divBdr>
                        <w:top w:val="none" w:sz="0" w:space="0" w:color="auto"/>
                        <w:left w:val="none" w:sz="0" w:space="0" w:color="auto"/>
                        <w:bottom w:val="none" w:sz="0" w:space="0" w:color="auto"/>
                        <w:right w:val="none" w:sz="0" w:space="0" w:color="auto"/>
                      </w:divBdr>
                      <w:divsChild>
                        <w:div w:id="778372037">
                          <w:marLeft w:val="0"/>
                          <w:marRight w:val="0"/>
                          <w:marTop w:val="0"/>
                          <w:marBottom w:val="0"/>
                          <w:divBdr>
                            <w:top w:val="none" w:sz="0" w:space="0" w:color="auto"/>
                            <w:left w:val="none" w:sz="0" w:space="0" w:color="auto"/>
                            <w:bottom w:val="none" w:sz="0" w:space="0" w:color="auto"/>
                            <w:right w:val="none" w:sz="0" w:space="0" w:color="auto"/>
                          </w:divBdr>
                          <w:divsChild>
                            <w:div w:id="17415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502">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413162754">
              <w:marLeft w:val="0"/>
              <w:marRight w:val="0"/>
              <w:marTop w:val="0"/>
              <w:marBottom w:val="0"/>
              <w:divBdr>
                <w:top w:val="none" w:sz="0" w:space="0" w:color="auto"/>
                <w:left w:val="none" w:sz="0" w:space="0" w:color="auto"/>
                <w:bottom w:val="none" w:sz="0" w:space="0" w:color="auto"/>
                <w:right w:val="none" w:sz="0" w:space="0" w:color="auto"/>
              </w:divBdr>
              <w:divsChild>
                <w:div w:id="1584955110">
                  <w:marLeft w:val="0"/>
                  <w:marRight w:val="0"/>
                  <w:marTop w:val="0"/>
                  <w:marBottom w:val="0"/>
                  <w:divBdr>
                    <w:top w:val="none" w:sz="0" w:space="0" w:color="auto"/>
                    <w:left w:val="none" w:sz="0" w:space="0" w:color="auto"/>
                    <w:bottom w:val="none" w:sz="0" w:space="0" w:color="auto"/>
                    <w:right w:val="none" w:sz="0" w:space="0" w:color="auto"/>
                  </w:divBdr>
                  <w:divsChild>
                    <w:div w:id="1099911139">
                      <w:marLeft w:val="0"/>
                      <w:marRight w:val="0"/>
                      <w:marTop w:val="0"/>
                      <w:marBottom w:val="0"/>
                      <w:divBdr>
                        <w:top w:val="none" w:sz="0" w:space="0" w:color="auto"/>
                        <w:left w:val="none" w:sz="0" w:space="0" w:color="auto"/>
                        <w:bottom w:val="none" w:sz="0" w:space="0" w:color="auto"/>
                        <w:right w:val="none" w:sz="0" w:space="0" w:color="auto"/>
                      </w:divBdr>
                      <w:divsChild>
                        <w:div w:id="8599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5382">
                  <w:marLeft w:val="0"/>
                  <w:marRight w:val="0"/>
                  <w:marTop w:val="0"/>
                  <w:marBottom w:val="0"/>
                  <w:divBdr>
                    <w:top w:val="none" w:sz="0" w:space="0" w:color="auto"/>
                    <w:left w:val="none" w:sz="0" w:space="0" w:color="auto"/>
                    <w:bottom w:val="none" w:sz="0" w:space="0" w:color="auto"/>
                    <w:right w:val="none" w:sz="0" w:space="0" w:color="auto"/>
                  </w:divBdr>
                  <w:divsChild>
                    <w:div w:id="1005132477">
                      <w:marLeft w:val="0"/>
                      <w:marRight w:val="0"/>
                      <w:marTop w:val="0"/>
                      <w:marBottom w:val="0"/>
                      <w:divBdr>
                        <w:top w:val="none" w:sz="0" w:space="0" w:color="auto"/>
                        <w:left w:val="none" w:sz="0" w:space="0" w:color="auto"/>
                        <w:bottom w:val="none" w:sz="0" w:space="0" w:color="auto"/>
                        <w:right w:val="none" w:sz="0" w:space="0" w:color="auto"/>
                      </w:divBdr>
                      <w:divsChild>
                        <w:div w:id="1001928105">
                          <w:marLeft w:val="0"/>
                          <w:marRight w:val="0"/>
                          <w:marTop w:val="0"/>
                          <w:marBottom w:val="0"/>
                          <w:divBdr>
                            <w:top w:val="none" w:sz="0" w:space="0" w:color="auto"/>
                            <w:left w:val="none" w:sz="0" w:space="0" w:color="auto"/>
                            <w:bottom w:val="none" w:sz="0" w:space="0" w:color="auto"/>
                            <w:right w:val="none" w:sz="0" w:space="0" w:color="auto"/>
                          </w:divBdr>
                          <w:divsChild>
                            <w:div w:id="162256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78816">
                  <w:marLeft w:val="0"/>
                  <w:marRight w:val="0"/>
                  <w:marTop w:val="0"/>
                  <w:marBottom w:val="0"/>
                  <w:divBdr>
                    <w:top w:val="none" w:sz="0" w:space="0" w:color="auto"/>
                    <w:left w:val="none" w:sz="0" w:space="0" w:color="auto"/>
                    <w:bottom w:val="none" w:sz="0" w:space="0" w:color="auto"/>
                    <w:right w:val="none" w:sz="0" w:space="0" w:color="auto"/>
                  </w:divBdr>
                  <w:divsChild>
                    <w:div w:id="62989807">
                      <w:marLeft w:val="0"/>
                      <w:marRight w:val="0"/>
                      <w:marTop w:val="0"/>
                      <w:marBottom w:val="0"/>
                      <w:divBdr>
                        <w:top w:val="none" w:sz="0" w:space="0" w:color="auto"/>
                        <w:left w:val="none" w:sz="0" w:space="0" w:color="auto"/>
                        <w:bottom w:val="none" w:sz="0" w:space="0" w:color="auto"/>
                        <w:right w:val="none" w:sz="0" w:space="0" w:color="auto"/>
                      </w:divBdr>
                      <w:divsChild>
                        <w:div w:id="2089837171">
                          <w:marLeft w:val="0"/>
                          <w:marRight w:val="0"/>
                          <w:marTop w:val="0"/>
                          <w:marBottom w:val="0"/>
                          <w:divBdr>
                            <w:top w:val="none" w:sz="0" w:space="0" w:color="auto"/>
                            <w:left w:val="none" w:sz="0" w:space="0" w:color="auto"/>
                            <w:bottom w:val="none" w:sz="0" w:space="0" w:color="auto"/>
                            <w:right w:val="none" w:sz="0" w:space="0" w:color="auto"/>
                          </w:divBdr>
                          <w:divsChild>
                            <w:div w:id="12476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73">
                      <w:marLeft w:val="0"/>
                      <w:marRight w:val="0"/>
                      <w:marTop w:val="0"/>
                      <w:marBottom w:val="0"/>
                      <w:divBdr>
                        <w:top w:val="none" w:sz="0" w:space="0" w:color="auto"/>
                        <w:left w:val="none" w:sz="0" w:space="0" w:color="auto"/>
                        <w:bottom w:val="none" w:sz="0" w:space="0" w:color="auto"/>
                        <w:right w:val="none" w:sz="0" w:space="0" w:color="auto"/>
                      </w:divBdr>
                      <w:divsChild>
                        <w:div w:id="1637107428">
                          <w:marLeft w:val="0"/>
                          <w:marRight w:val="0"/>
                          <w:marTop w:val="0"/>
                          <w:marBottom w:val="0"/>
                          <w:divBdr>
                            <w:top w:val="none" w:sz="0" w:space="0" w:color="auto"/>
                            <w:left w:val="none" w:sz="0" w:space="0" w:color="auto"/>
                            <w:bottom w:val="none" w:sz="0" w:space="0" w:color="auto"/>
                            <w:right w:val="none" w:sz="0" w:space="0" w:color="auto"/>
                          </w:divBdr>
                          <w:divsChild>
                            <w:div w:id="51008203">
                              <w:marLeft w:val="0"/>
                              <w:marRight w:val="0"/>
                              <w:marTop w:val="0"/>
                              <w:marBottom w:val="0"/>
                              <w:divBdr>
                                <w:top w:val="none" w:sz="0" w:space="0" w:color="auto"/>
                                <w:left w:val="none" w:sz="0" w:space="0" w:color="auto"/>
                                <w:bottom w:val="none" w:sz="0" w:space="0" w:color="auto"/>
                                <w:right w:val="none" w:sz="0" w:space="0" w:color="auto"/>
                              </w:divBdr>
                              <w:divsChild>
                                <w:div w:id="16006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00901">
                  <w:marLeft w:val="0"/>
                  <w:marRight w:val="0"/>
                  <w:marTop w:val="0"/>
                  <w:marBottom w:val="0"/>
                  <w:divBdr>
                    <w:top w:val="none" w:sz="0" w:space="0" w:color="auto"/>
                    <w:left w:val="none" w:sz="0" w:space="0" w:color="auto"/>
                    <w:bottom w:val="none" w:sz="0" w:space="0" w:color="auto"/>
                    <w:right w:val="none" w:sz="0" w:space="0" w:color="auto"/>
                  </w:divBdr>
                  <w:divsChild>
                    <w:div w:id="807431051">
                      <w:marLeft w:val="0"/>
                      <w:marRight w:val="0"/>
                      <w:marTop w:val="0"/>
                      <w:marBottom w:val="0"/>
                      <w:divBdr>
                        <w:top w:val="none" w:sz="0" w:space="0" w:color="auto"/>
                        <w:left w:val="none" w:sz="0" w:space="0" w:color="auto"/>
                        <w:bottom w:val="none" w:sz="0" w:space="0" w:color="auto"/>
                        <w:right w:val="none" w:sz="0" w:space="0" w:color="auto"/>
                      </w:divBdr>
                      <w:divsChild>
                        <w:div w:id="350030326">
                          <w:marLeft w:val="0"/>
                          <w:marRight w:val="0"/>
                          <w:marTop w:val="0"/>
                          <w:marBottom w:val="0"/>
                          <w:divBdr>
                            <w:top w:val="none" w:sz="0" w:space="0" w:color="auto"/>
                            <w:left w:val="none" w:sz="0" w:space="0" w:color="auto"/>
                            <w:bottom w:val="none" w:sz="0" w:space="0" w:color="auto"/>
                            <w:right w:val="none" w:sz="0" w:space="0" w:color="auto"/>
                          </w:divBdr>
                          <w:divsChild>
                            <w:div w:id="5925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0927">
                      <w:marLeft w:val="0"/>
                      <w:marRight w:val="0"/>
                      <w:marTop w:val="0"/>
                      <w:marBottom w:val="0"/>
                      <w:divBdr>
                        <w:top w:val="none" w:sz="0" w:space="0" w:color="auto"/>
                        <w:left w:val="none" w:sz="0" w:space="0" w:color="auto"/>
                        <w:bottom w:val="none" w:sz="0" w:space="0" w:color="auto"/>
                        <w:right w:val="none" w:sz="0" w:space="0" w:color="auto"/>
                      </w:divBdr>
                      <w:divsChild>
                        <w:div w:id="2034727706">
                          <w:marLeft w:val="0"/>
                          <w:marRight w:val="0"/>
                          <w:marTop w:val="0"/>
                          <w:marBottom w:val="0"/>
                          <w:divBdr>
                            <w:top w:val="none" w:sz="0" w:space="0" w:color="auto"/>
                            <w:left w:val="none" w:sz="0" w:space="0" w:color="auto"/>
                            <w:bottom w:val="none" w:sz="0" w:space="0" w:color="auto"/>
                            <w:right w:val="none" w:sz="0" w:space="0" w:color="auto"/>
                          </w:divBdr>
                          <w:divsChild>
                            <w:div w:id="336687959">
                              <w:marLeft w:val="0"/>
                              <w:marRight w:val="0"/>
                              <w:marTop w:val="0"/>
                              <w:marBottom w:val="0"/>
                              <w:divBdr>
                                <w:top w:val="none" w:sz="0" w:space="0" w:color="auto"/>
                                <w:left w:val="none" w:sz="0" w:space="0" w:color="auto"/>
                                <w:bottom w:val="none" w:sz="0" w:space="0" w:color="auto"/>
                                <w:right w:val="none" w:sz="0" w:space="0" w:color="auto"/>
                              </w:divBdr>
                              <w:divsChild>
                                <w:div w:id="17109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6011">
                          <w:marLeft w:val="0"/>
                          <w:marRight w:val="0"/>
                          <w:marTop w:val="0"/>
                          <w:marBottom w:val="0"/>
                          <w:divBdr>
                            <w:top w:val="none" w:sz="0" w:space="0" w:color="auto"/>
                            <w:left w:val="none" w:sz="0" w:space="0" w:color="auto"/>
                            <w:bottom w:val="none" w:sz="0" w:space="0" w:color="auto"/>
                            <w:right w:val="none" w:sz="0" w:space="0" w:color="auto"/>
                          </w:divBdr>
                        </w:div>
                        <w:div w:id="1609116878">
                          <w:marLeft w:val="0"/>
                          <w:marRight w:val="0"/>
                          <w:marTop w:val="0"/>
                          <w:marBottom w:val="0"/>
                          <w:divBdr>
                            <w:top w:val="none" w:sz="0" w:space="0" w:color="auto"/>
                            <w:left w:val="none" w:sz="0" w:space="0" w:color="auto"/>
                            <w:bottom w:val="none" w:sz="0" w:space="0" w:color="auto"/>
                            <w:right w:val="none" w:sz="0" w:space="0" w:color="auto"/>
                          </w:divBdr>
                        </w:div>
                        <w:div w:id="1839687210">
                          <w:marLeft w:val="0"/>
                          <w:marRight w:val="0"/>
                          <w:marTop w:val="0"/>
                          <w:marBottom w:val="0"/>
                          <w:divBdr>
                            <w:top w:val="none" w:sz="0" w:space="0" w:color="auto"/>
                            <w:left w:val="none" w:sz="0" w:space="0" w:color="auto"/>
                            <w:bottom w:val="none" w:sz="0" w:space="0" w:color="auto"/>
                            <w:right w:val="none" w:sz="0" w:space="0" w:color="auto"/>
                          </w:divBdr>
                        </w:div>
                        <w:div w:id="1907105029">
                          <w:marLeft w:val="0"/>
                          <w:marRight w:val="0"/>
                          <w:marTop w:val="0"/>
                          <w:marBottom w:val="0"/>
                          <w:divBdr>
                            <w:top w:val="none" w:sz="0" w:space="0" w:color="auto"/>
                            <w:left w:val="none" w:sz="0" w:space="0" w:color="auto"/>
                            <w:bottom w:val="none" w:sz="0" w:space="0" w:color="auto"/>
                            <w:right w:val="none" w:sz="0" w:space="0" w:color="auto"/>
                          </w:divBdr>
                        </w:div>
                      </w:divsChild>
                    </w:div>
                    <w:div w:id="1901164935">
                      <w:marLeft w:val="0"/>
                      <w:marRight w:val="0"/>
                      <w:marTop w:val="0"/>
                      <w:marBottom w:val="0"/>
                      <w:divBdr>
                        <w:top w:val="none" w:sz="0" w:space="0" w:color="auto"/>
                        <w:left w:val="none" w:sz="0" w:space="0" w:color="auto"/>
                        <w:bottom w:val="none" w:sz="0" w:space="0" w:color="auto"/>
                        <w:right w:val="none" w:sz="0" w:space="0" w:color="auto"/>
                      </w:divBdr>
                      <w:divsChild>
                        <w:div w:id="28380417">
                          <w:marLeft w:val="0"/>
                          <w:marRight w:val="0"/>
                          <w:marTop w:val="0"/>
                          <w:marBottom w:val="0"/>
                          <w:divBdr>
                            <w:top w:val="none" w:sz="0" w:space="0" w:color="auto"/>
                            <w:left w:val="none" w:sz="0" w:space="0" w:color="auto"/>
                            <w:bottom w:val="none" w:sz="0" w:space="0" w:color="auto"/>
                            <w:right w:val="none" w:sz="0" w:space="0" w:color="auto"/>
                          </w:divBdr>
                          <w:divsChild>
                            <w:div w:id="757601672">
                              <w:marLeft w:val="0"/>
                              <w:marRight w:val="0"/>
                              <w:marTop w:val="0"/>
                              <w:marBottom w:val="0"/>
                              <w:divBdr>
                                <w:top w:val="none" w:sz="0" w:space="0" w:color="auto"/>
                                <w:left w:val="none" w:sz="0" w:space="0" w:color="auto"/>
                                <w:bottom w:val="none" w:sz="0" w:space="0" w:color="auto"/>
                                <w:right w:val="none" w:sz="0" w:space="0" w:color="auto"/>
                              </w:divBdr>
                              <w:divsChild>
                                <w:div w:id="7589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7351">
                  <w:marLeft w:val="0"/>
                  <w:marRight w:val="0"/>
                  <w:marTop w:val="0"/>
                  <w:marBottom w:val="0"/>
                  <w:divBdr>
                    <w:top w:val="none" w:sz="0" w:space="0" w:color="auto"/>
                    <w:left w:val="none" w:sz="0" w:space="0" w:color="auto"/>
                    <w:bottom w:val="none" w:sz="0" w:space="0" w:color="auto"/>
                    <w:right w:val="none" w:sz="0" w:space="0" w:color="auto"/>
                  </w:divBdr>
                  <w:divsChild>
                    <w:div w:id="2145347834">
                      <w:marLeft w:val="0"/>
                      <w:marRight w:val="0"/>
                      <w:marTop w:val="0"/>
                      <w:marBottom w:val="0"/>
                      <w:divBdr>
                        <w:top w:val="none" w:sz="0" w:space="0" w:color="auto"/>
                        <w:left w:val="none" w:sz="0" w:space="0" w:color="auto"/>
                        <w:bottom w:val="none" w:sz="0" w:space="0" w:color="auto"/>
                        <w:right w:val="none" w:sz="0" w:space="0" w:color="auto"/>
                      </w:divBdr>
                      <w:divsChild>
                        <w:div w:id="407272076">
                          <w:marLeft w:val="0"/>
                          <w:marRight w:val="0"/>
                          <w:marTop w:val="0"/>
                          <w:marBottom w:val="0"/>
                          <w:divBdr>
                            <w:top w:val="none" w:sz="0" w:space="0" w:color="auto"/>
                            <w:left w:val="none" w:sz="0" w:space="0" w:color="auto"/>
                            <w:bottom w:val="none" w:sz="0" w:space="0" w:color="auto"/>
                            <w:right w:val="none" w:sz="0" w:space="0" w:color="auto"/>
                          </w:divBdr>
                          <w:divsChild>
                            <w:div w:id="19765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4894">
                      <w:marLeft w:val="0"/>
                      <w:marRight w:val="0"/>
                      <w:marTop w:val="0"/>
                      <w:marBottom w:val="0"/>
                      <w:divBdr>
                        <w:top w:val="none" w:sz="0" w:space="0" w:color="auto"/>
                        <w:left w:val="none" w:sz="0" w:space="0" w:color="auto"/>
                        <w:bottom w:val="none" w:sz="0" w:space="0" w:color="auto"/>
                        <w:right w:val="none" w:sz="0" w:space="0" w:color="auto"/>
                      </w:divBdr>
                      <w:divsChild>
                        <w:div w:id="671220069">
                          <w:marLeft w:val="0"/>
                          <w:marRight w:val="0"/>
                          <w:marTop w:val="0"/>
                          <w:marBottom w:val="0"/>
                          <w:divBdr>
                            <w:top w:val="none" w:sz="0" w:space="0" w:color="auto"/>
                            <w:left w:val="none" w:sz="0" w:space="0" w:color="auto"/>
                            <w:bottom w:val="none" w:sz="0" w:space="0" w:color="auto"/>
                            <w:right w:val="none" w:sz="0" w:space="0" w:color="auto"/>
                          </w:divBdr>
                          <w:divsChild>
                            <w:div w:id="1152021119">
                              <w:marLeft w:val="0"/>
                              <w:marRight w:val="0"/>
                              <w:marTop w:val="0"/>
                              <w:marBottom w:val="0"/>
                              <w:divBdr>
                                <w:top w:val="none" w:sz="0" w:space="0" w:color="auto"/>
                                <w:left w:val="none" w:sz="0" w:space="0" w:color="auto"/>
                                <w:bottom w:val="none" w:sz="0" w:space="0" w:color="auto"/>
                                <w:right w:val="none" w:sz="0" w:space="0" w:color="auto"/>
                              </w:divBdr>
                              <w:divsChild>
                                <w:div w:id="14964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94994">
                      <w:marLeft w:val="0"/>
                      <w:marRight w:val="0"/>
                      <w:marTop w:val="0"/>
                      <w:marBottom w:val="0"/>
                      <w:divBdr>
                        <w:top w:val="none" w:sz="0" w:space="0" w:color="auto"/>
                        <w:left w:val="none" w:sz="0" w:space="0" w:color="auto"/>
                        <w:bottom w:val="none" w:sz="0" w:space="0" w:color="auto"/>
                        <w:right w:val="none" w:sz="0" w:space="0" w:color="auto"/>
                      </w:divBdr>
                      <w:divsChild>
                        <w:div w:id="1075666321">
                          <w:marLeft w:val="0"/>
                          <w:marRight w:val="0"/>
                          <w:marTop w:val="0"/>
                          <w:marBottom w:val="0"/>
                          <w:divBdr>
                            <w:top w:val="none" w:sz="0" w:space="0" w:color="auto"/>
                            <w:left w:val="none" w:sz="0" w:space="0" w:color="auto"/>
                            <w:bottom w:val="none" w:sz="0" w:space="0" w:color="auto"/>
                            <w:right w:val="none" w:sz="0" w:space="0" w:color="auto"/>
                          </w:divBdr>
                          <w:divsChild>
                            <w:div w:id="527530665">
                              <w:marLeft w:val="0"/>
                              <w:marRight w:val="0"/>
                              <w:marTop w:val="0"/>
                              <w:marBottom w:val="0"/>
                              <w:divBdr>
                                <w:top w:val="none" w:sz="0" w:space="0" w:color="auto"/>
                                <w:left w:val="none" w:sz="0" w:space="0" w:color="auto"/>
                                <w:bottom w:val="none" w:sz="0" w:space="0" w:color="auto"/>
                                <w:right w:val="none" w:sz="0" w:space="0" w:color="auto"/>
                              </w:divBdr>
                              <w:divsChild>
                                <w:div w:id="2870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92928">
                  <w:marLeft w:val="0"/>
                  <w:marRight w:val="0"/>
                  <w:marTop w:val="0"/>
                  <w:marBottom w:val="0"/>
                  <w:divBdr>
                    <w:top w:val="none" w:sz="0" w:space="0" w:color="auto"/>
                    <w:left w:val="none" w:sz="0" w:space="0" w:color="auto"/>
                    <w:bottom w:val="none" w:sz="0" w:space="0" w:color="auto"/>
                    <w:right w:val="none" w:sz="0" w:space="0" w:color="auto"/>
                  </w:divBdr>
                  <w:divsChild>
                    <w:div w:id="2146699739">
                      <w:marLeft w:val="0"/>
                      <w:marRight w:val="0"/>
                      <w:marTop w:val="0"/>
                      <w:marBottom w:val="0"/>
                      <w:divBdr>
                        <w:top w:val="none" w:sz="0" w:space="0" w:color="auto"/>
                        <w:left w:val="none" w:sz="0" w:space="0" w:color="auto"/>
                        <w:bottom w:val="none" w:sz="0" w:space="0" w:color="auto"/>
                        <w:right w:val="none" w:sz="0" w:space="0" w:color="auto"/>
                      </w:divBdr>
                      <w:divsChild>
                        <w:div w:id="1593319106">
                          <w:marLeft w:val="0"/>
                          <w:marRight w:val="0"/>
                          <w:marTop w:val="0"/>
                          <w:marBottom w:val="0"/>
                          <w:divBdr>
                            <w:top w:val="none" w:sz="0" w:space="0" w:color="auto"/>
                            <w:left w:val="none" w:sz="0" w:space="0" w:color="auto"/>
                            <w:bottom w:val="none" w:sz="0" w:space="0" w:color="auto"/>
                            <w:right w:val="none" w:sz="0" w:space="0" w:color="auto"/>
                          </w:divBdr>
                          <w:divsChild>
                            <w:div w:id="20821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1255">
                  <w:marLeft w:val="0"/>
                  <w:marRight w:val="0"/>
                  <w:marTop w:val="0"/>
                  <w:marBottom w:val="0"/>
                  <w:divBdr>
                    <w:top w:val="none" w:sz="0" w:space="0" w:color="auto"/>
                    <w:left w:val="none" w:sz="0" w:space="0" w:color="auto"/>
                    <w:bottom w:val="none" w:sz="0" w:space="0" w:color="auto"/>
                    <w:right w:val="none" w:sz="0" w:space="0" w:color="auto"/>
                  </w:divBdr>
                  <w:divsChild>
                    <w:div w:id="1560432153">
                      <w:marLeft w:val="0"/>
                      <w:marRight w:val="0"/>
                      <w:marTop w:val="0"/>
                      <w:marBottom w:val="0"/>
                      <w:divBdr>
                        <w:top w:val="none" w:sz="0" w:space="0" w:color="auto"/>
                        <w:left w:val="none" w:sz="0" w:space="0" w:color="auto"/>
                        <w:bottom w:val="none" w:sz="0" w:space="0" w:color="auto"/>
                        <w:right w:val="none" w:sz="0" w:space="0" w:color="auto"/>
                      </w:divBdr>
                      <w:divsChild>
                        <w:div w:id="672689659">
                          <w:marLeft w:val="0"/>
                          <w:marRight w:val="0"/>
                          <w:marTop w:val="0"/>
                          <w:marBottom w:val="0"/>
                          <w:divBdr>
                            <w:top w:val="none" w:sz="0" w:space="0" w:color="auto"/>
                            <w:left w:val="none" w:sz="0" w:space="0" w:color="auto"/>
                            <w:bottom w:val="none" w:sz="0" w:space="0" w:color="auto"/>
                            <w:right w:val="none" w:sz="0" w:space="0" w:color="auto"/>
                          </w:divBdr>
                          <w:divsChild>
                            <w:div w:id="20101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8025">
                      <w:marLeft w:val="0"/>
                      <w:marRight w:val="0"/>
                      <w:marTop w:val="0"/>
                      <w:marBottom w:val="0"/>
                      <w:divBdr>
                        <w:top w:val="none" w:sz="0" w:space="0" w:color="auto"/>
                        <w:left w:val="none" w:sz="0" w:space="0" w:color="auto"/>
                        <w:bottom w:val="none" w:sz="0" w:space="0" w:color="auto"/>
                        <w:right w:val="none" w:sz="0" w:space="0" w:color="auto"/>
                      </w:divBdr>
                      <w:divsChild>
                        <w:div w:id="1869490944">
                          <w:marLeft w:val="0"/>
                          <w:marRight w:val="0"/>
                          <w:marTop w:val="0"/>
                          <w:marBottom w:val="0"/>
                          <w:divBdr>
                            <w:top w:val="none" w:sz="0" w:space="0" w:color="auto"/>
                            <w:left w:val="none" w:sz="0" w:space="0" w:color="auto"/>
                            <w:bottom w:val="none" w:sz="0" w:space="0" w:color="auto"/>
                            <w:right w:val="none" w:sz="0" w:space="0" w:color="auto"/>
                          </w:divBdr>
                          <w:divsChild>
                            <w:div w:id="1389454933">
                              <w:marLeft w:val="0"/>
                              <w:marRight w:val="0"/>
                              <w:marTop w:val="0"/>
                              <w:marBottom w:val="0"/>
                              <w:divBdr>
                                <w:top w:val="none" w:sz="0" w:space="0" w:color="auto"/>
                                <w:left w:val="none" w:sz="0" w:space="0" w:color="auto"/>
                                <w:bottom w:val="none" w:sz="0" w:space="0" w:color="auto"/>
                                <w:right w:val="none" w:sz="0" w:space="0" w:color="auto"/>
                              </w:divBdr>
                              <w:divsChild>
                                <w:div w:id="7394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70795">
                      <w:marLeft w:val="0"/>
                      <w:marRight w:val="0"/>
                      <w:marTop w:val="0"/>
                      <w:marBottom w:val="0"/>
                      <w:divBdr>
                        <w:top w:val="none" w:sz="0" w:space="0" w:color="auto"/>
                        <w:left w:val="none" w:sz="0" w:space="0" w:color="auto"/>
                        <w:bottom w:val="none" w:sz="0" w:space="0" w:color="auto"/>
                        <w:right w:val="none" w:sz="0" w:space="0" w:color="auto"/>
                      </w:divBdr>
                      <w:divsChild>
                        <w:div w:id="1771506605">
                          <w:marLeft w:val="0"/>
                          <w:marRight w:val="0"/>
                          <w:marTop w:val="0"/>
                          <w:marBottom w:val="0"/>
                          <w:divBdr>
                            <w:top w:val="none" w:sz="0" w:space="0" w:color="auto"/>
                            <w:left w:val="none" w:sz="0" w:space="0" w:color="auto"/>
                            <w:bottom w:val="none" w:sz="0" w:space="0" w:color="auto"/>
                            <w:right w:val="none" w:sz="0" w:space="0" w:color="auto"/>
                          </w:divBdr>
                          <w:divsChild>
                            <w:div w:id="1387677250">
                              <w:marLeft w:val="0"/>
                              <w:marRight w:val="0"/>
                              <w:marTop w:val="0"/>
                              <w:marBottom w:val="0"/>
                              <w:divBdr>
                                <w:top w:val="none" w:sz="0" w:space="0" w:color="auto"/>
                                <w:left w:val="none" w:sz="0" w:space="0" w:color="auto"/>
                                <w:bottom w:val="none" w:sz="0" w:space="0" w:color="auto"/>
                                <w:right w:val="none" w:sz="0" w:space="0" w:color="auto"/>
                              </w:divBdr>
                              <w:divsChild>
                                <w:div w:id="11376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646805">
                  <w:marLeft w:val="0"/>
                  <w:marRight w:val="0"/>
                  <w:marTop w:val="0"/>
                  <w:marBottom w:val="0"/>
                  <w:divBdr>
                    <w:top w:val="none" w:sz="0" w:space="0" w:color="auto"/>
                    <w:left w:val="none" w:sz="0" w:space="0" w:color="auto"/>
                    <w:bottom w:val="none" w:sz="0" w:space="0" w:color="auto"/>
                    <w:right w:val="none" w:sz="0" w:space="0" w:color="auto"/>
                  </w:divBdr>
                  <w:divsChild>
                    <w:div w:id="672679884">
                      <w:marLeft w:val="0"/>
                      <w:marRight w:val="0"/>
                      <w:marTop w:val="0"/>
                      <w:marBottom w:val="0"/>
                      <w:divBdr>
                        <w:top w:val="none" w:sz="0" w:space="0" w:color="auto"/>
                        <w:left w:val="none" w:sz="0" w:space="0" w:color="auto"/>
                        <w:bottom w:val="none" w:sz="0" w:space="0" w:color="auto"/>
                        <w:right w:val="none" w:sz="0" w:space="0" w:color="auto"/>
                      </w:divBdr>
                      <w:divsChild>
                        <w:div w:id="634916489">
                          <w:marLeft w:val="0"/>
                          <w:marRight w:val="0"/>
                          <w:marTop w:val="0"/>
                          <w:marBottom w:val="0"/>
                          <w:divBdr>
                            <w:top w:val="none" w:sz="0" w:space="0" w:color="auto"/>
                            <w:left w:val="none" w:sz="0" w:space="0" w:color="auto"/>
                            <w:bottom w:val="none" w:sz="0" w:space="0" w:color="auto"/>
                            <w:right w:val="none" w:sz="0" w:space="0" w:color="auto"/>
                          </w:divBdr>
                          <w:divsChild>
                            <w:div w:id="4862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6260">
                      <w:marLeft w:val="0"/>
                      <w:marRight w:val="0"/>
                      <w:marTop w:val="0"/>
                      <w:marBottom w:val="0"/>
                      <w:divBdr>
                        <w:top w:val="none" w:sz="0" w:space="0" w:color="auto"/>
                        <w:left w:val="none" w:sz="0" w:space="0" w:color="auto"/>
                        <w:bottom w:val="none" w:sz="0" w:space="0" w:color="auto"/>
                        <w:right w:val="none" w:sz="0" w:space="0" w:color="auto"/>
                      </w:divBdr>
                      <w:divsChild>
                        <w:div w:id="18241692">
                          <w:marLeft w:val="0"/>
                          <w:marRight w:val="0"/>
                          <w:marTop w:val="0"/>
                          <w:marBottom w:val="0"/>
                          <w:divBdr>
                            <w:top w:val="none" w:sz="0" w:space="0" w:color="auto"/>
                            <w:left w:val="none" w:sz="0" w:space="0" w:color="auto"/>
                            <w:bottom w:val="none" w:sz="0" w:space="0" w:color="auto"/>
                            <w:right w:val="none" w:sz="0" w:space="0" w:color="auto"/>
                          </w:divBdr>
                          <w:divsChild>
                            <w:div w:id="56558712">
                              <w:marLeft w:val="0"/>
                              <w:marRight w:val="0"/>
                              <w:marTop w:val="0"/>
                              <w:marBottom w:val="0"/>
                              <w:divBdr>
                                <w:top w:val="none" w:sz="0" w:space="0" w:color="auto"/>
                                <w:left w:val="none" w:sz="0" w:space="0" w:color="auto"/>
                                <w:bottom w:val="none" w:sz="0" w:space="0" w:color="auto"/>
                                <w:right w:val="none" w:sz="0" w:space="0" w:color="auto"/>
                              </w:divBdr>
                              <w:divsChild>
                                <w:div w:id="2118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1938">
                          <w:marLeft w:val="0"/>
                          <w:marRight w:val="0"/>
                          <w:marTop w:val="0"/>
                          <w:marBottom w:val="0"/>
                          <w:divBdr>
                            <w:top w:val="none" w:sz="0" w:space="0" w:color="auto"/>
                            <w:left w:val="none" w:sz="0" w:space="0" w:color="auto"/>
                            <w:bottom w:val="none" w:sz="0" w:space="0" w:color="auto"/>
                            <w:right w:val="none" w:sz="0" w:space="0" w:color="auto"/>
                          </w:divBdr>
                        </w:div>
                      </w:divsChild>
                    </w:div>
                    <w:div w:id="1294018585">
                      <w:marLeft w:val="0"/>
                      <w:marRight w:val="0"/>
                      <w:marTop w:val="0"/>
                      <w:marBottom w:val="0"/>
                      <w:divBdr>
                        <w:top w:val="none" w:sz="0" w:space="0" w:color="auto"/>
                        <w:left w:val="none" w:sz="0" w:space="0" w:color="auto"/>
                        <w:bottom w:val="none" w:sz="0" w:space="0" w:color="auto"/>
                        <w:right w:val="none" w:sz="0" w:space="0" w:color="auto"/>
                      </w:divBdr>
                      <w:divsChild>
                        <w:div w:id="209001072">
                          <w:marLeft w:val="0"/>
                          <w:marRight w:val="0"/>
                          <w:marTop w:val="0"/>
                          <w:marBottom w:val="0"/>
                          <w:divBdr>
                            <w:top w:val="none" w:sz="0" w:space="0" w:color="auto"/>
                            <w:left w:val="none" w:sz="0" w:space="0" w:color="auto"/>
                            <w:bottom w:val="none" w:sz="0" w:space="0" w:color="auto"/>
                            <w:right w:val="none" w:sz="0" w:space="0" w:color="auto"/>
                          </w:divBdr>
                          <w:divsChild>
                            <w:div w:id="477497355">
                              <w:marLeft w:val="0"/>
                              <w:marRight w:val="0"/>
                              <w:marTop w:val="0"/>
                              <w:marBottom w:val="0"/>
                              <w:divBdr>
                                <w:top w:val="none" w:sz="0" w:space="0" w:color="auto"/>
                                <w:left w:val="none" w:sz="0" w:space="0" w:color="auto"/>
                                <w:bottom w:val="none" w:sz="0" w:space="0" w:color="auto"/>
                                <w:right w:val="none" w:sz="0" w:space="0" w:color="auto"/>
                              </w:divBdr>
                              <w:divsChild>
                                <w:div w:id="10663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75247">
                  <w:marLeft w:val="0"/>
                  <w:marRight w:val="0"/>
                  <w:marTop w:val="0"/>
                  <w:marBottom w:val="0"/>
                  <w:divBdr>
                    <w:top w:val="none" w:sz="0" w:space="0" w:color="auto"/>
                    <w:left w:val="none" w:sz="0" w:space="0" w:color="auto"/>
                    <w:bottom w:val="none" w:sz="0" w:space="0" w:color="auto"/>
                    <w:right w:val="none" w:sz="0" w:space="0" w:color="auto"/>
                  </w:divBdr>
                  <w:divsChild>
                    <w:div w:id="1138764258">
                      <w:marLeft w:val="0"/>
                      <w:marRight w:val="0"/>
                      <w:marTop w:val="0"/>
                      <w:marBottom w:val="0"/>
                      <w:divBdr>
                        <w:top w:val="none" w:sz="0" w:space="0" w:color="auto"/>
                        <w:left w:val="none" w:sz="0" w:space="0" w:color="auto"/>
                        <w:bottom w:val="none" w:sz="0" w:space="0" w:color="auto"/>
                        <w:right w:val="none" w:sz="0" w:space="0" w:color="auto"/>
                      </w:divBdr>
                      <w:divsChild>
                        <w:div w:id="1188837285">
                          <w:marLeft w:val="0"/>
                          <w:marRight w:val="0"/>
                          <w:marTop w:val="0"/>
                          <w:marBottom w:val="0"/>
                          <w:divBdr>
                            <w:top w:val="none" w:sz="0" w:space="0" w:color="auto"/>
                            <w:left w:val="none" w:sz="0" w:space="0" w:color="auto"/>
                            <w:bottom w:val="none" w:sz="0" w:space="0" w:color="auto"/>
                            <w:right w:val="none" w:sz="0" w:space="0" w:color="auto"/>
                          </w:divBdr>
                          <w:divsChild>
                            <w:div w:id="107355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2235">
                  <w:marLeft w:val="0"/>
                  <w:marRight w:val="0"/>
                  <w:marTop w:val="0"/>
                  <w:marBottom w:val="0"/>
                  <w:divBdr>
                    <w:top w:val="none" w:sz="0" w:space="0" w:color="auto"/>
                    <w:left w:val="none" w:sz="0" w:space="0" w:color="auto"/>
                    <w:bottom w:val="none" w:sz="0" w:space="0" w:color="auto"/>
                    <w:right w:val="none" w:sz="0" w:space="0" w:color="auto"/>
                  </w:divBdr>
                  <w:divsChild>
                    <w:div w:id="1027102966">
                      <w:marLeft w:val="0"/>
                      <w:marRight w:val="0"/>
                      <w:marTop w:val="0"/>
                      <w:marBottom w:val="0"/>
                      <w:divBdr>
                        <w:top w:val="none" w:sz="0" w:space="0" w:color="auto"/>
                        <w:left w:val="none" w:sz="0" w:space="0" w:color="auto"/>
                        <w:bottom w:val="none" w:sz="0" w:space="0" w:color="auto"/>
                        <w:right w:val="none" w:sz="0" w:space="0" w:color="auto"/>
                      </w:divBdr>
                      <w:divsChild>
                        <w:div w:id="1506551035">
                          <w:marLeft w:val="0"/>
                          <w:marRight w:val="0"/>
                          <w:marTop w:val="0"/>
                          <w:marBottom w:val="0"/>
                          <w:divBdr>
                            <w:top w:val="none" w:sz="0" w:space="0" w:color="auto"/>
                            <w:left w:val="none" w:sz="0" w:space="0" w:color="auto"/>
                            <w:bottom w:val="none" w:sz="0" w:space="0" w:color="auto"/>
                            <w:right w:val="none" w:sz="0" w:space="0" w:color="auto"/>
                          </w:divBdr>
                          <w:divsChild>
                            <w:div w:id="18231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5581">
                  <w:marLeft w:val="0"/>
                  <w:marRight w:val="0"/>
                  <w:marTop w:val="0"/>
                  <w:marBottom w:val="0"/>
                  <w:divBdr>
                    <w:top w:val="none" w:sz="0" w:space="0" w:color="auto"/>
                    <w:left w:val="none" w:sz="0" w:space="0" w:color="auto"/>
                    <w:bottom w:val="none" w:sz="0" w:space="0" w:color="auto"/>
                    <w:right w:val="none" w:sz="0" w:space="0" w:color="auto"/>
                  </w:divBdr>
                  <w:divsChild>
                    <w:div w:id="1068654759">
                      <w:marLeft w:val="0"/>
                      <w:marRight w:val="0"/>
                      <w:marTop w:val="0"/>
                      <w:marBottom w:val="0"/>
                      <w:divBdr>
                        <w:top w:val="none" w:sz="0" w:space="0" w:color="auto"/>
                        <w:left w:val="none" w:sz="0" w:space="0" w:color="auto"/>
                        <w:bottom w:val="none" w:sz="0" w:space="0" w:color="auto"/>
                        <w:right w:val="none" w:sz="0" w:space="0" w:color="auto"/>
                      </w:divBdr>
                      <w:divsChild>
                        <w:div w:id="1325166665">
                          <w:marLeft w:val="0"/>
                          <w:marRight w:val="0"/>
                          <w:marTop w:val="0"/>
                          <w:marBottom w:val="0"/>
                          <w:divBdr>
                            <w:top w:val="none" w:sz="0" w:space="0" w:color="auto"/>
                            <w:left w:val="none" w:sz="0" w:space="0" w:color="auto"/>
                            <w:bottom w:val="none" w:sz="0" w:space="0" w:color="auto"/>
                            <w:right w:val="none" w:sz="0" w:space="0" w:color="auto"/>
                          </w:divBdr>
                          <w:divsChild>
                            <w:div w:id="257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49542">
                  <w:marLeft w:val="0"/>
                  <w:marRight w:val="0"/>
                  <w:marTop w:val="0"/>
                  <w:marBottom w:val="0"/>
                  <w:divBdr>
                    <w:top w:val="none" w:sz="0" w:space="0" w:color="auto"/>
                    <w:left w:val="none" w:sz="0" w:space="0" w:color="auto"/>
                    <w:bottom w:val="none" w:sz="0" w:space="0" w:color="auto"/>
                    <w:right w:val="none" w:sz="0" w:space="0" w:color="auto"/>
                  </w:divBdr>
                  <w:divsChild>
                    <w:div w:id="277446511">
                      <w:marLeft w:val="0"/>
                      <w:marRight w:val="0"/>
                      <w:marTop w:val="0"/>
                      <w:marBottom w:val="0"/>
                      <w:divBdr>
                        <w:top w:val="none" w:sz="0" w:space="0" w:color="auto"/>
                        <w:left w:val="none" w:sz="0" w:space="0" w:color="auto"/>
                        <w:bottom w:val="none" w:sz="0" w:space="0" w:color="auto"/>
                        <w:right w:val="none" w:sz="0" w:space="0" w:color="auto"/>
                      </w:divBdr>
                      <w:divsChild>
                        <w:div w:id="2002393127">
                          <w:marLeft w:val="0"/>
                          <w:marRight w:val="0"/>
                          <w:marTop w:val="0"/>
                          <w:marBottom w:val="0"/>
                          <w:divBdr>
                            <w:top w:val="none" w:sz="0" w:space="0" w:color="auto"/>
                            <w:left w:val="none" w:sz="0" w:space="0" w:color="auto"/>
                            <w:bottom w:val="none" w:sz="0" w:space="0" w:color="auto"/>
                            <w:right w:val="none" w:sz="0" w:space="0" w:color="auto"/>
                          </w:divBdr>
                          <w:divsChild>
                            <w:div w:id="18620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87680">
              <w:marLeft w:val="0"/>
              <w:marRight w:val="0"/>
              <w:marTop w:val="0"/>
              <w:marBottom w:val="0"/>
              <w:divBdr>
                <w:top w:val="none" w:sz="0" w:space="0" w:color="auto"/>
                <w:left w:val="none" w:sz="0" w:space="0" w:color="auto"/>
                <w:bottom w:val="none" w:sz="0" w:space="0" w:color="auto"/>
                <w:right w:val="none" w:sz="0" w:space="0" w:color="auto"/>
              </w:divBdr>
              <w:divsChild>
                <w:div w:id="1916278396">
                  <w:marLeft w:val="0"/>
                  <w:marRight w:val="0"/>
                  <w:marTop w:val="0"/>
                  <w:marBottom w:val="0"/>
                  <w:divBdr>
                    <w:top w:val="none" w:sz="0" w:space="0" w:color="auto"/>
                    <w:left w:val="none" w:sz="0" w:space="0" w:color="auto"/>
                    <w:bottom w:val="none" w:sz="0" w:space="0" w:color="auto"/>
                    <w:right w:val="none" w:sz="0" w:space="0" w:color="auto"/>
                  </w:divBdr>
                  <w:divsChild>
                    <w:div w:id="539249192">
                      <w:marLeft w:val="0"/>
                      <w:marRight w:val="0"/>
                      <w:marTop w:val="0"/>
                      <w:marBottom w:val="0"/>
                      <w:divBdr>
                        <w:top w:val="none" w:sz="0" w:space="0" w:color="auto"/>
                        <w:left w:val="none" w:sz="0" w:space="0" w:color="auto"/>
                        <w:bottom w:val="none" w:sz="0" w:space="0" w:color="auto"/>
                        <w:right w:val="none" w:sz="0" w:space="0" w:color="auto"/>
                      </w:divBdr>
                      <w:divsChild>
                        <w:div w:id="20469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9256">
                  <w:marLeft w:val="0"/>
                  <w:marRight w:val="0"/>
                  <w:marTop w:val="0"/>
                  <w:marBottom w:val="0"/>
                  <w:divBdr>
                    <w:top w:val="none" w:sz="0" w:space="0" w:color="auto"/>
                    <w:left w:val="none" w:sz="0" w:space="0" w:color="auto"/>
                    <w:bottom w:val="none" w:sz="0" w:space="0" w:color="auto"/>
                    <w:right w:val="none" w:sz="0" w:space="0" w:color="auto"/>
                  </w:divBdr>
                  <w:divsChild>
                    <w:div w:id="533426705">
                      <w:marLeft w:val="0"/>
                      <w:marRight w:val="0"/>
                      <w:marTop w:val="0"/>
                      <w:marBottom w:val="0"/>
                      <w:divBdr>
                        <w:top w:val="none" w:sz="0" w:space="0" w:color="auto"/>
                        <w:left w:val="none" w:sz="0" w:space="0" w:color="auto"/>
                        <w:bottom w:val="none" w:sz="0" w:space="0" w:color="auto"/>
                        <w:right w:val="none" w:sz="0" w:space="0" w:color="auto"/>
                      </w:divBdr>
                      <w:divsChild>
                        <w:div w:id="373887952">
                          <w:marLeft w:val="0"/>
                          <w:marRight w:val="0"/>
                          <w:marTop w:val="0"/>
                          <w:marBottom w:val="0"/>
                          <w:divBdr>
                            <w:top w:val="none" w:sz="0" w:space="0" w:color="auto"/>
                            <w:left w:val="none" w:sz="0" w:space="0" w:color="auto"/>
                            <w:bottom w:val="none" w:sz="0" w:space="0" w:color="auto"/>
                            <w:right w:val="none" w:sz="0" w:space="0" w:color="auto"/>
                          </w:divBdr>
                          <w:divsChild>
                            <w:div w:id="8023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11501">
                  <w:marLeft w:val="0"/>
                  <w:marRight w:val="0"/>
                  <w:marTop w:val="0"/>
                  <w:marBottom w:val="0"/>
                  <w:divBdr>
                    <w:top w:val="none" w:sz="0" w:space="0" w:color="auto"/>
                    <w:left w:val="none" w:sz="0" w:space="0" w:color="auto"/>
                    <w:bottom w:val="none" w:sz="0" w:space="0" w:color="auto"/>
                    <w:right w:val="none" w:sz="0" w:space="0" w:color="auto"/>
                  </w:divBdr>
                  <w:divsChild>
                    <w:div w:id="2061316711">
                      <w:marLeft w:val="0"/>
                      <w:marRight w:val="0"/>
                      <w:marTop w:val="0"/>
                      <w:marBottom w:val="0"/>
                      <w:divBdr>
                        <w:top w:val="none" w:sz="0" w:space="0" w:color="auto"/>
                        <w:left w:val="none" w:sz="0" w:space="0" w:color="auto"/>
                        <w:bottom w:val="none" w:sz="0" w:space="0" w:color="auto"/>
                        <w:right w:val="none" w:sz="0" w:space="0" w:color="auto"/>
                      </w:divBdr>
                      <w:divsChild>
                        <w:div w:id="1763261060">
                          <w:marLeft w:val="0"/>
                          <w:marRight w:val="0"/>
                          <w:marTop w:val="0"/>
                          <w:marBottom w:val="0"/>
                          <w:divBdr>
                            <w:top w:val="none" w:sz="0" w:space="0" w:color="auto"/>
                            <w:left w:val="none" w:sz="0" w:space="0" w:color="auto"/>
                            <w:bottom w:val="none" w:sz="0" w:space="0" w:color="auto"/>
                            <w:right w:val="none" w:sz="0" w:space="0" w:color="auto"/>
                          </w:divBdr>
                          <w:divsChild>
                            <w:div w:id="8583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5595">
                      <w:marLeft w:val="0"/>
                      <w:marRight w:val="0"/>
                      <w:marTop w:val="0"/>
                      <w:marBottom w:val="0"/>
                      <w:divBdr>
                        <w:top w:val="none" w:sz="0" w:space="0" w:color="auto"/>
                        <w:left w:val="none" w:sz="0" w:space="0" w:color="auto"/>
                        <w:bottom w:val="none" w:sz="0" w:space="0" w:color="auto"/>
                        <w:right w:val="none" w:sz="0" w:space="0" w:color="auto"/>
                      </w:divBdr>
                      <w:divsChild>
                        <w:div w:id="450562920">
                          <w:marLeft w:val="0"/>
                          <w:marRight w:val="0"/>
                          <w:marTop w:val="0"/>
                          <w:marBottom w:val="0"/>
                          <w:divBdr>
                            <w:top w:val="none" w:sz="0" w:space="0" w:color="auto"/>
                            <w:left w:val="none" w:sz="0" w:space="0" w:color="auto"/>
                            <w:bottom w:val="none" w:sz="0" w:space="0" w:color="auto"/>
                            <w:right w:val="none" w:sz="0" w:space="0" w:color="auto"/>
                          </w:divBdr>
                          <w:divsChild>
                            <w:div w:id="7112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99030">
                      <w:marLeft w:val="720"/>
                      <w:marRight w:val="720"/>
                      <w:marTop w:val="0"/>
                      <w:marBottom w:val="0"/>
                      <w:divBdr>
                        <w:top w:val="none" w:sz="0" w:space="0" w:color="auto"/>
                        <w:left w:val="none" w:sz="0" w:space="0" w:color="auto"/>
                        <w:bottom w:val="none" w:sz="0" w:space="0" w:color="auto"/>
                        <w:right w:val="none" w:sz="0" w:space="0" w:color="auto"/>
                      </w:divBdr>
                    </w:div>
                    <w:div w:id="1839271637">
                      <w:marLeft w:val="720"/>
                      <w:marRight w:val="720"/>
                      <w:marTop w:val="0"/>
                      <w:marBottom w:val="0"/>
                      <w:divBdr>
                        <w:top w:val="none" w:sz="0" w:space="0" w:color="auto"/>
                        <w:left w:val="none" w:sz="0" w:space="0" w:color="auto"/>
                        <w:bottom w:val="none" w:sz="0" w:space="0" w:color="auto"/>
                        <w:right w:val="none" w:sz="0" w:space="0" w:color="auto"/>
                      </w:divBdr>
                    </w:div>
                    <w:div w:id="2043091837">
                      <w:marLeft w:val="720"/>
                      <w:marRight w:val="720"/>
                      <w:marTop w:val="0"/>
                      <w:marBottom w:val="0"/>
                      <w:divBdr>
                        <w:top w:val="none" w:sz="0" w:space="0" w:color="auto"/>
                        <w:left w:val="none" w:sz="0" w:space="0" w:color="auto"/>
                        <w:bottom w:val="none" w:sz="0" w:space="0" w:color="auto"/>
                        <w:right w:val="none" w:sz="0" w:space="0" w:color="auto"/>
                      </w:divBdr>
                    </w:div>
                  </w:divsChild>
                </w:div>
                <w:div w:id="116068970">
                  <w:marLeft w:val="0"/>
                  <w:marRight w:val="0"/>
                  <w:marTop w:val="0"/>
                  <w:marBottom w:val="0"/>
                  <w:divBdr>
                    <w:top w:val="none" w:sz="0" w:space="0" w:color="auto"/>
                    <w:left w:val="none" w:sz="0" w:space="0" w:color="auto"/>
                    <w:bottom w:val="none" w:sz="0" w:space="0" w:color="auto"/>
                    <w:right w:val="none" w:sz="0" w:space="0" w:color="auto"/>
                  </w:divBdr>
                  <w:divsChild>
                    <w:div w:id="620502516">
                      <w:marLeft w:val="0"/>
                      <w:marRight w:val="0"/>
                      <w:marTop w:val="0"/>
                      <w:marBottom w:val="0"/>
                      <w:divBdr>
                        <w:top w:val="none" w:sz="0" w:space="0" w:color="auto"/>
                        <w:left w:val="none" w:sz="0" w:space="0" w:color="auto"/>
                        <w:bottom w:val="none" w:sz="0" w:space="0" w:color="auto"/>
                        <w:right w:val="none" w:sz="0" w:space="0" w:color="auto"/>
                      </w:divBdr>
                      <w:divsChild>
                        <w:div w:id="1334187003">
                          <w:marLeft w:val="0"/>
                          <w:marRight w:val="0"/>
                          <w:marTop w:val="0"/>
                          <w:marBottom w:val="0"/>
                          <w:divBdr>
                            <w:top w:val="none" w:sz="0" w:space="0" w:color="auto"/>
                            <w:left w:val="none" w:sz="0" w:space="0" w:color="auto"/>
                            <w:bottom w:val="none" w:sz="0" w:space="0" w:color="auto"/>
                            <w:right w:val="none" w:sz="0" w:space="0" w:color="auto"/>
                          </w:divBdr>
                          <w:divsChild>
                            <w:div w:id="14299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0817">
                      <w:marLeft w:val="0"/>
                      <w:marRight w:val="0"/>
                      <w:marTop w:val="0"/>
                      <w:marBottom w:val="0"/>
                      <w:divBdr>
                        <w:top w:val="none" w:sz="0" w:space="0" w:color="auto"/>
                        <w:left w:val="none" w:sz="0" w:space="0" w:color="auto"/>
                        <w:bottom w:val="none" w:sz="0" w:space="0" w:color="auto"/>
                        <w:right w:val="none" w:sz="0" w:space="0" w:color="auto"/>
                      </w:divBdr>
                      <w:divsChild>
                        <w:div w:id="93747733">
                          <w:marLeft w:val="0"/>
                          <w:marRight w:val="0"/>
                          <w:marTop w:val="0"/>
                          <w:marBottom w:val="0"/>
                          <w:divBdr>
                            <w:top w:val="none" w:sz="0" w:space="0" w:color="auto"/>
                            <w:left w:val="none" w:sz="0" w:space="0" w:color="auto"/>
                            <w:bottom w:val="none" w:sz="0" w:space="0" w:color="auto"/>
                            <w:right w:val="none" w:sz="0" w:space="0" w:color="auto"/>
                          </w:divBdr>
                          <w:divsChild>
                            <w:div w:id="1488940834">
                              <w:marLeft w:val="0"/>
                              <w:marRight w:val="0"/>
                              <w:marTop w:val="0"/>
                              <w:marBottom w:val="0"/>
                              <w:divBdr>
                                <w:top w:val="none" w:sz="0" w:space="0" w:color="auto"/>
                                <w:left w:val="none" w:sz="0" w:space="0" w:color="auto"/>
                                <w:bottom w:val="none" w:sz="0" w:space="0" w:color="auto"/>
                                <w:right w:val="none" w:sz="0" w:space="0" w:color="auto"/>
                              </w:divBdr>
                              <w:divsChild>
                                <w:div w:id="3995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8107">
                          <w:marLeft w:val="0"/>
                          <w:marRight w:val="0"/>
                          <w:marTop w:val="0"/>
                          <w:marBottom w:val="0"/>
                          <w:divBdr>
                            <w:top w:val="none" w:sz="0" w:space="0" w:color="auto"/>
                            <w:left w:val="none" w:sz="0" w:space="0" w:color="auto"/>
                            <w:bottom w:val="none" w:sz="0" w:space="0" w:color="auto"/>
                            <w:right w:val="none" w:sz="0" w:space="0" w:color="auto"/>
                          </w:divBdr>
                        </w:div>
                      </w:divsChild>
                    </w:div>
                    <w:div w:id="883831039">
                      <w:marLeft w:val="0"/>
                      <w:marRight w:val="0"/>
                      <w:marTop w:val="0"/>
                      <w:marBottom w:val="0"/>
                      <w:divBdr>
                        <w:top w:val="none" w:sz="0" w:space="0" w:color="auto"/>
                        <w:left w:val="none" w:sz="0" w:space="0" w:color="auto"/>
                        <w:bottom w:val="none" w:sz="0" w:space="0" w:color="auto"/>
                        <w:right w:val="none" w:sz="0" w:space="0" w:color="auto"/>
                      </w:divBdr>
                      <w:divsChild>
                        <w:div w:id="1436171032">
                          <w:marLeft w:val="0"/>
                          <w:marRight w:val="0"/>
                          <w:marTop w:val="0"/>
                          <w:marBottom w:val="0"/>
                          <w:divBdr>
                            <w:top w:val="none" w:sz="0" w:space="0" w:color="auto"/>
                            <w:left w:val="none" w:sz="0" w:space="0" w:color="auto"/>
                            <w:bottom w:val="none" w:sz="0" w:space="0" w:color="auto"/>
                            <w:right w:val="none" w:sz="0" w:space="0" w:color="auto"/>
                          </w:divBdr>
                          <w:divsChild>
                            <w:div w:id="987631109">
                              <w:marLeft w:val="0"/>
                              <w:marRight w:val="0"/>
                              <w:marTop w:val="0"/>
                              <w:marBottom w:val="0"/>
                              <w:divBdr>
                                <w:top w:val="none" w:sz="0" w:space="0" w:color="auto"/>
                                <w:left w:val="none" w:sz="0" w:space="0" w:color="auto"/>
                                <w:bottom w:val="none" w:sz="0" w:space="0" w:color="auto"/>
                                <w:right w:val="none" w:sz="0" w:space="0" w:color="auto"/>
                              </w:divBdr>
                              <w:divsChild>
                                <w:div w:id="1095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3633">
                          <w:marLeft w:val="0"/>
                          <w:marRight w:val="0"/>
                          <w:marTop w:val="0"/>
                          <w:marBottom w:val="0"/>
                          <w:divBdr>
                            <w:top w:val="none" w:sz="0" w:space="0" w:color="auto"/>
                            <w:left w:val="none" w:sz="0" w:space="0" w:color="auto"/>
                            <w:bottom w:val="none" w:sz="0" w:space="0" w:color="auto"/>
                            <w:right w:val="none" w:sz="0" w:space="0" w:color="auto"/>
                          </w:divBdr>
                        </w:div>
                        <w:div w:id="1985349130">
                          <w:marLeft w:val="0"/>
                          <w:marRight w:val="0"/>
                          <w:marTop w:val="0"/>
                          <w:marBottom w:val="0"/>
                          <w:divBdr>
                            <w:top w:val="none" w:sz="0" w:space="0" w:color="auto"/>
                            <w:left w:val="none" w:sz="0" w:space="0" w:color="auto"/>
                            <w:bottom w:val="none" w:sz="0" w:space="0" w:color="auto"/>
                            <w:right w:val="none" w:sz="0" w:space="0" w:color="auto"/>
                          </w:divBdr>
                        </w:div>
                      </w:divsChild>
                    </w:div>
                    <w:div w:id="672295600">
                      <w:marLeft w:val="0"/>
                      <w:marRight w:val="0"/>
                      <w:marTop w:val="0"/>
                      <w:marBottom w:val="0"/>
                      <w:divBdr>
                        <w:top w:val="none" w:sz="0" w:space="0" w:color="auto"/>
                        <w:left w:val="none" w:sz="0" w:space="0" w:color="auto"/>
                        <w:bottom w:val="none" w:sz="0" w:space="0" w:color="auto"/>
                        <w:right w:val="none" w:sz="0" w:space="0" w:color="auto"/>
                      </w:divBdr>
                      <w:divsChild>
                        <w:div w:id="1516966020">
                          <w:marLeft w:val="0"/>
                          <w:marRight w:val="0"/>
                          <w:marTop w:val="0"/>
                          <w:marBottom w:val="0"/>
                          <w:divBdr>
                            <w:top w:val="none" w:sz="0" w:space="0" w:color="auto"/>
                            <w:left w:val="none" w:sz="0" w:space="0" w:color="auto"/>
                            <w:bottom w:val="none" w:sz="0" w:space="0" w:color="auto"/>
                            <w:right w:val="none" w:sz="0" w:space="0" w:color="auto"/>
                          </w:divBdr>
                          <w:divsChild>
                            <w:div w:id="475416280">
                              <w:marLeft w:val="0"/>
                              <w:marRight w:val="0"/>
                              <w:marTop w:val="0"/>
                              <w:marBottom w:val="0"/>
                              <w:divBdr>
                                <w:top w:val="none" w:sz="0" w:space="0" w:color="auto"/>
                                <w:left w:val="none" w:sz="0" w:space="0" w:color="auto"/>
                                <w:bottom w:val="none" w:sz="0" w:space="0" w:color="auto"/>
                                <w:right w:val="none" w:sz="0" w:space="0" w:color="auto"/>
                              </w:divBdr>
                              <w:divsChild>
                                <w:div w:id="8138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2066">
                      <w:marLeft w:val="0"/>
                      <w:marRight w:val="0"/>
                      <w:marTop w:val="0"/>
                      <w:marBottom w:val="0"/>
                      <w:divBdr>
                        <w:top w:val="none" w:sz="0" w:space="0" w:color="auto"/>
                        <w:left w:val="none" w:sz="0" w:space="0" w:color="auto"/>
                        <w:bottom w:val="none" w:sz="0" w:space="0" w:color="auto"/>
                        <w:right w:val="none" w:sz="0" w:space="0" w:color="auto"/>
                      </w:divBdr>
                      <w:divsChild>
                        <w:div w:id="477498394">
                          <w:marLeft w:val="0"/>
                          <w:marRight w:val="0"/>
                          <w:marTop w:val="0"/>
                          <w:marBottom w:val="0"/>
                          <w:divBdr>
                            <w:top w:val="none" w:sz="0" w:space="0" w:color="auto"/>
                            <w:left w:val="none" w:sz="0" w:space="0" w:color="auto"/>
                            <w:bottom w:val="none" w:sz="0" w:space="0" w:color="auto"/>
                            <w:right w:val="none" w:sz="0" w:space="0" w:color="auto"/>
                          </w:divBdr>
                          <w:divsChild>
                            <w:div w:id="1486120911">
                              <w:marLeft w:val="0"/>
                              <w:marRight w:val="0"/>
                              <w:marTop w:val="0"/>
                              <w:marBottom w:val="0"/>
                              <w:divBdr>
                                <w:top w:val="none" w:sz="0" w:space="0" w:color="auto"/>
                                <w:left w:val="none" w:sz="0" w:space="0" w:color="auto"/>
                                <w:bottom w:val="none" w:sz="0" w:space="0" w:color="auto"/>
                                <w:right w:val="none" w:sz="0" w:space="0" w:color="auto"/>
                              </w:divBdr>
                              <w:divsChild>
                                <w:div w:id="939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3471">
                          <w:marLeft w:val="0"/>
                          <w:marRight w:val="0"/>
                          <w:marTop w:val="0"/>
                          <w:marBottom w:val="0"/>
                          <w:divBdr>
                            <w:top w:val="none" w:sz="0" w:space="0" w:color="auto"/>
                            <w:left w:val="none" w:sz="0" w:space="0" w:color="auto"/>
                            <w:bottom w:val="none" w:sz="0" w:space="0" w:color="auto"/>
                            <w:right w:val="none" w:sz="0" w:space="0" w:color="auto"/>
                          </w:divBdr>
                        </w:div>
                        <w:div w:id="1370959542">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357461945">
                  <w:marLeft w:val="0"/>
                  <w:marRight w:val="0"/>
                  <w:marTop w:val="0"/>
                  <w:marBottom w:val="0"/>
                  <w:divBdr>
                    <w:top w:val="none" w:sz="0" w:space="0" w:color="auto"/>
                    <w:left w:val="none" w:sz="0" w:space="0" w:color="auto"/>
                    <w:bottom w:val="none" w:sz="0" w:space="0" w:color="auto"/>
                    <w:right w:val="none" w:sz="0" w:space="0" w:color="auto"/>
                  </w:divBdr>
                  <w:divsChild>
                    <w:div w:id="700864826">
                      <w:marLeft w:val="0"/>
                      <w:marRight w:val="0"/>
                      <w:marTop w:val="0"/>
                      <w:marBottom w:val="0"/>
                      <w:divBdr>
                        <w:top w:val="none" w:sz="0" w:space="0" w:color="auto"/>
                        <w:left w:val="none" w:sz="0" w:space="0" w:color="auto"/>
                        <w:bottom w:val="none" w:sz="0" w:space="0" w:color="auto"/>
                        <w:right w:val="none" w:sz="0" w:space="0" w:color="auto"/>
                      </w:divBdr>
                      <w:divsChild>
                        <w:div w:id="52239790">
                          <w:marLeft w:val="0"/>
                          <w:marRight w:val="0"/>
                          <w:marTop w:val="0"/>
                          <w:marBottom w:val="0"/>
                          <w:divBdr>
                            <w:top w:val="none" w:sz="0" w:space="0" w:color="auto"/>
                            <w:left w:val="none" w:sz="0" w:space="0" w:color="auto"/>
                            <w:bottom w:val="none" w:sz="0" w:space="0" w:color="auto"/>
                            <w:right w:val="none" w:sz="0" w:space="0" w:color="auto"/>
                          </w:divBdr>
                          <w:divsChild>
                            <w:div w:id="19103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7217">
                      <w:marLeft w:val="0"/>
                      <w:marRight w:val="0"/>
                      <w:marTop w:val="0"/>
                      <w:marBottom w:val="0"/>
                      <w:divBdr>
                        <w:top w:val="none" w:sz="0" w:space="0" w:color="auto"/>
                        <w:left w:val="none" w:sz="0" w:space="0" w:color="auto"/>
                        <w:bottom w:val="none" w:sz="0" w:space="0" w:color="auto"/>
                        <w:right w:val="none" w:sz="0" w:space="0" w:color="auto"/>
                      </w:divBdr>
                    </w:div>
                    <w:div w:id="729350686">
                      <w:marLeft w:val="0"/>
                      <w:marRight w:val="0"/>
                      <w:marTop w:val="0"/>
                      <w:marBottom w:val="0"/>
                      <w:divBdr>
                        <w:top w:val="none" w:sz="0" w:space="0" w:color="auto"/>
                        <w:left w:val="none" w:sz="0" w:space="0" w:color="auto"/>
                        <w:bottom w:val="none" w:sz="0" w:space="0" w:color="auto"/>
                        <w:right w:val="none" w:sz="0" w:space="0" w:color="auto"/>
                      </w:divBdr>
                      <w:divsChild>
                        <w:div w:id="1515263916">
                          <w:marLeft w:val="0"/>
                          <w:marRight w:val="0"/>
                          <w:marTop w:val="0"/>
                          <w:marBottom w:val="0"/>
                          <w:divBdr>
                            <w:top w:val="none" w:sz="0" w:space="0" w:color="auto"/>
                            <w:left w:val="none" w:sz="0" w:space="0" w:color="auto"/>
                            <w:bottom w:val="none" w:sz="0" w:space="0" w:color="auto"/>
                            <w:right w:val="none" w:sz="0" w:space="0" w:color="auto"/>
                          </w:divBdr>
                          <w:divsChild>
                            <w:div w:id="439301229">
                              <w:marLeft w:val="0"/>
                              <w:marRight w:val="0"/>
                              <w:marTop w:val="0"/>
                              <w:marBottom w:val="0"/>
                              <w:divBdr>
                                <w:top w:val="none" w:sz="0" w:space="0" w:color="auto"/>
                                <w:left w:val="none" w:sz="0" w:space="0" w:color="auto"/>
                                <w:bottom w:val="none" w:sz="0" w:space="0" w:color="auto"/>
                                <w:right w:val="none" w:sz="0" w:space="0" w:color="auto"/>
                              </w:divBdr>
                              <w:divsChild>
                                <w:div w:id="8254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394731">
                  <w:marLeft w:val="0"/>
                  <w:marRight w:val="0"/>
                  <w:marTop w:val="0"/>
                  <w:marBottom w:val="0"/>
                  <w:divBdr>
                    <w:top w:val="none" w:sz="0" w:space="0" w:color="auto"/>
                    <w:left w:val="none" w:sz="0" w:space="0" w:color="auto"/>
                    <w:bottom w:val="none" w:sz="0" w:space="0" w:color="auto"/>
                    <w:right w:val="none" w:sz="0" w:space="0" w:color="auto"/>
                  </w:divBdr>
                  <w:divsChild>
                    <w:div w:id="1586107715">
                      <w:marLeft w:val="0"/>
                      <w:marRight w:val="0"/>
                      <w:marTop w:val="0"/>
                      <w:marBottom w:val="0"/>
                      <w:divBdr>
                        <w:top w:val="none" w:sz="0" w:space="0" w:color="auto"/>
                        <w:left w:val="none" w:sz="0" w:space="0" w:color="auto"/>
                        <w:bottom w:val="none" w:sz="0" w:space="0" w:color="auto"/>
                        <w:right w:val="none" w:sz="0" w:space="0" w:color="auto"/>
                      </w:divBdr>
                      <w:divsChild>
                        <w:div w:id="1960607642">
                          <w:marLeft w:val="0"/>
                          <w:marRight w:val="0"/>
                          <w:marTop w:val="0"/>
                          <w:marBottom w:val="0"/>
                          <w:divBdr>
                            <w:top w:val="none" w:sz="0" w:space="0" w:color="auto"/>
                            <w:left w:val="none" w:sz="0" w:space="0" w:color="auto"/>
                            <w:bottom w:val="none" w:sz="0" w:space="0" w:color="auto"/>
                            <w:right w:val="none" w:sz="0" w:space="0" w:color="auto"/>
                          </w:divBdr>
                          <w:divsChild>
                            <w:div w:id="4393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7530">
                      <w:marLeft w:val="0"/>
                      <w:marRight w:val="0"/>
                      <w:marTop w:val="0"/>
                      <w:marBottom w:val="0"/>
                      <w:divBdr>
                        <w:top w:val="none" w:sz="0" w:space="0" w:color="auto"/>
                        <w:left w:val="none" w:sz="0" w:space="0" w:color="auto"/>
                        <w:bottom w:val="none" w:sz="0" w:space="0" w:color="auto"/>
                        <w:right w:val="none" w:sz="0" w:space="0" w:color="auto"/>
                      </w:divBdr>
                    </w:div>
                    <w:div w:id="967659847">
                      <w:marLeft w:val="0"/>
                      <w:marRight w:val="0"/>
                      <w:marTop w:val="0"/>
                      <w:marBottom w:val="0"/>
                      <w:divBdr>
                        <w:top w:val="none" w:sz="0" w:space="0" w:color="auto"/>
                        <w:left w:val="none" w:sz="0" w:space="0" w:color="auto"/>
                        <w:bottom w:val="none" w:sz="0" w:space="0" w:color="auto"/>
                        <w:right w:val="none" w:sz="0" w:space="0" w:color="auto"/>
                      </w:divBdr>
                    </w:div>
                    <w:div w:id="1061253287">
                      <w:marLeft w:val="0"/>
                      <w:marRight w:val="0"/>
                      <w:marTop w:val="0"/>
                      <w:marBottom w:val="0"/>
                      <w:divBdr>
                        <w:top w:val="none" w:sz="0" w:space="0" w:color="auto"/>
                        <w:left w:val="none" w:sz="0" w:space="0" w:color="auto"/>
                        <w:bottom w:val="none" w:sz="0" w:space="0" w:color="auto"/>
                        <w:right w:val="none" w:sz="0" w:space="0" w:color="auto"/>
                      </w:divBdr>
                    </w:div>
                    <w:div w:id="1998531624">
                      <w:marLeft w:val="0"/>
                      <w:marRight w:val="0"/>
                      <w:marTop w:val="0"/>
                      <w:marBottom w:val="0"/>
                      <w:divBdr>
                        <w:top w:val="none" w:sz="0" w:space="0" w:color="auto"/>
                        <w:left w:val="none" w:sz="0" w:space="0" w:color="auto"/>
                        <w:bottom w:val="none" w:sz="0" w:space="0" w:color="auto"/>
                        <w:right w:val="none" w:sz="0" w:space="0" w:color="auto"/>
                      </w:divBdr>
                    </w:div>
                    <w:div w:id="1788546270">
                      <w:marLeft w:val="0"/>
                      <w:marRight w:val="0"/>
                      <w:marTop w:val="0"/>
                      <w:marBottom w:val="0"/>
                      <w:divBdr>
                        <w:top w:val="none" w:sz="0" w:space="0" w:color="auto"/>
                        <w:left w:val="none" w:sz="0" w:space="0" w:color="auto"/>
                        <w:bottom w:val="none" w:sz="0" w:space="0" w:color="auto"/>
                        <w:right w:val="none" w:sz="0" w:space="0" w:color="auto"/>
                      </w:divBdr>
                    </w:div>
                  </w:divsChild>
                </w:div>
                <w:div w:id="496575352">
                  <w:marLeft w:val="0"/>
                  <w:marRight w:val="0"/>
                  <w:marTop w:val="0"/>
                  <w:marBottom w:val="0"/>
                  <w:divBdr>
                    <w:top w:val="none" w:sz="0" w:space="0" w:color="auto"/>
                    <w:left w:val="none" w:sz="0" w:space="0" w:color="auto"/>
                    <w:bottom w:val="none" w:sz="0" w:space="0" w:color="auto"/>
                    <w:right w:val="none" w:sz="0" w:space="0" w:color="auto"/>
                  </w:divBdr>
                  <w:divsChild>
                    <w:div w:id="1922833904">
                      <w:marLeft w:val="0"/>
                      <w:marRight w:val="0"/>
                      <w:marTop w:val="0"/>
                      <w:marBottom w:val="0"/>
                      <w:divBdr>
                        <w:top w:val="none" w:sz="0" w:space="0" w:color="auto"/>
                        <w:left w:val="none" w:sz="0" w:space="0" w:color="auto"/>
                        <w:bottom w:val="none" w:sz="0" w:space="0" w:color="auto"/>
                        <w:right w:val="none" w:sz="0" w:space="0" w:color="auto"/>
                      </w:divBdr>
                      <w:divsChild>
                        <w:div w:id="1432047191">
                          <w:marLeft w:val="0"/>
                          <w:marRight w:val="0"/>
                          <w:marTop w:val="0"/>
                          <w:marBottom w:val="0"/>
                          <w:divBdr>
                            <w:top w:val="none" w:sz="0" w:space="0" w:color="auto"/>
                            <w:left w:val="none" w:sz="0" w:space="0" w:color="auto"/>
                            <w:bottom w:val="none" w:sz="0" w:space="0" w:color="auto"/>
                            <w:right w:val="none" w:sz="0" w:space="0" w:color="auto"/>
                          </w:divBdr>
                          <w:divsChild>
                            <w:div w:id="5764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5977">
                      <w:marLeft w:val="0"/>
                      <w:marRight w:val="0"/>
                      <w:marTop w:val="0"/>
                      <w:marBottom w:val="0"/>
                      <w:divBdr>
                        <w:top w:val="none" w:sz="0" w:space="0" w:color="auto"/>
                        <w:left w:val="none" w:sz="0" w:space="0" w:color="auto"/>
                        <w:bottom w:val="none" w:sz="0" w:space="0" w:color="auto"/>
                        <w:right w:val="none" w:sz="0" w:space="0" w:color="auto"/>
                      </w:divBdr>
                      <w:divsChild>
                        <w:div w:id="1530098244">
                          <w:marLeft w:val="0"/>
                          <w:marRight w:val="0"/>
                          <w:marTop w:val="0"/>
                          <w:marBottom w:val="0"/>
                          <w:divBdr>
                            <w:top w:val="none" w:sz="0" w:space="0" w:color="auto"/>
                            <w:left w:val="none" w:sz="0" w:space="0" w:color="auto"/>
                            <w:bottom w:val="none" w:sz="0" w:space="0" w:color="auto"/>
                            <w:right w:val="none" w:sz="0" w:space="0" w:color="auto"/>
                          </w:divBdr>
                          <w:divsChild>
                            <w:div w:id="700326293">
                              <w:marLeft w:val="0"/>
                              <w:marRight w:val="0"/>
                              <w:marTop w:val="0"/>
                              <w:marBottom w:val="0"/>
                              <w:divBdr>
                                <w:top w:val="none" w:sz="0" w:space="0" w:color="auto"/>
                                <w:left w:val="none" w:sz="0" w:space="0" w:color="auto"/>
                                <w:bottom w:val="none" w:sz="0" w:space="0" w:color="auto"/>
                                <w:right w:val="none" w:sz="0" w:space="0" w:color="auto"/>
                              </w:divBdr>
                              <w:divsChild>
                                <w:div w:id="3019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4993">
                      <w:marLeft w:val="0"/>
                      <w:marRight w:val="0"/>
                      <w:marTop w:val="0"/>
                      <w:marBottom w:val="0"/>
                      <w:divBdr>
                        <w:top w:val="none" w:sz="0" w:space="0" w:color="auto"/>
                        <w:left w:val="none" w:sz="0" w:space="0" w:color="auto"/>
                        <w:bottom w:val="none" w:sz="0" w:space="0" w:color="auto"/>
                        <w:right w:val="none" w:sz="0" w:space="0" w:color="auto"/>
                      </w:divBdr>
                      <w:divsChild>
                        <w:div w:id="50036358">
                          <w:marLeft w:val="0"/>
                          <w:marRight w:val="0"/>
                          <w:marTop w:val="0"/>
                          <w:marBottom w:val="0"/>
                          <w:divBdr>
                            <w:top w:val="none" w:sz="0" w:space="0" w:color="auto"/>
                            <w:left w:val="none" w:sz="0" w:space="0" w:color="auto"/>
                            <w:bottom w:val="none" w:sz="0" w:space="0" w:color="auto"/>
                            <w:right w:val="none" w:sz="0" w:space="0" w:color="auto"/>
                          </w:divBdr>
                          <w:divsChild>
                            <w:div w:id="1981182050">
                              <w:marLeft w:val="0"/>
                              <w:marRight w:val="0"/>
                              <w:marTop w:val="0"/>
                              <w:marBottom w:val="0"/>
                              <w:divBdr>
                                <w:top w:val="none" w:sz="0" w:space="0" w:color="auto"/>
                                <w:left w:val="none" w:sz="0" w:space="0" w:color="auto"/>
                                <w:bottom w:val="none" w:sz="0" w:space="0" w:color="auto"/>
                                <w:right w:val="none" w:sz="0" w:space="0" w:color="auto"/>
                              </w:divBdr>
                              <w:divsChild>
                                <w:div w:id="17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658">
                          <w:marLeft w:val="0"/>
                          <w:marRight w:val="0"/>
                          <w:marTop w:val="0"/>
                          <w:marBottom w:val="0"/>
                          <w:divBdr>
                            <w:top w:val="none" w:sz="0" w:space="0" w:color="auto"/>
                            <w:left w:val="none" w:sz="0" w:space="0" w:color="auto"/>
                            <w:bottom w:val="none" w:sz="0" w:space="0" w:color="auto"/>
                            <w:right w:val="none" w:sz="0" w:space="0" w:color="auto"/>
                          </w:divBdr>
                          <w:divsChild>
                            <w:div w:id="689795157">
                              <w:marLeft w:val="0"/>
                              <w:marRight w:val="0"/>
                              <w:marTop w:val="0"/>
                              <w:marBottom w:val="0"/>
                              <w:divBdr>
                                <w:top w:val="none" w:sz="0" w:space="0" w:color="auto"/>
                                <w:left w:val="none" w:sz="0" w:space="0" w:color="auto"/>
                                <w:bottom w:val="none" w:sz="0" w:space="0" w:color="auto"/>
                                <w:right w:val="none" w:sz="0" w:space="0" w:color="auto"/>
                              </w:divBdr>
                              <w:divsChild>
                                <w:div w:id="787091655">
                                  <w:marLeft w:val="0"/>
                                  <w:marRight w:val="0"/>
                                  <w:marTop w:val="0"/>
                                  <w:marBottom w:val="0"/>
                                  <w:divBdr>
                                    <w:top w:val="none" w:sz="0" w:space="0" w:color="auto"/>
                                    <w:left w:val="none" w:sz="0" w:space="0" w:color="auto"/>
                                    <w:bottom w:val="none" w:sz="0" w:space="0" w:color="auto"/>
                                    <w:right w:val="none" w:sz="0" w:space="0" w:color="auto"/>
                                  </w:divBdr>
                                  <w:divsChild>
                                    <w:div w:id="3028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86434">
                          <w:marLeft w:val="0"/>
                          <w:marRight w:val="0"/>
                          <w:marTop w:val="0"/>
                          <w:marBottom w:val="0"/>
                          <w:divBdr>
                            <w:top w:val="none" w:sz="0" w:space="0" w:color="auto"/>
                            <w:left w:val="none" w:sz="0" w:space="0" w:color="auto"/>
                            <w:bottom w:val="none" w:sz="0" w:space="0" w:color="auto"/>
                            <w:right w:val="none" w:sz="0" w:space="0" w:color="auto"/>
                          </w:divBdr>
                          <w:divsChild>
                            <w:div w:id="759256373">
                              <w:marLeft w:val="0"/>
                              <w:marRight w:val="0"/>
                              <w:marTop w:val="0"/>
                              <w:marBottom w:val="0"/>
                              <w:divBdr>
                                <w:top w:val="none" w:sz="0" w:space="0" w:color="auto"/>
                                <w:left w:val="none" w:sz="0" w:space="0" w:color="auto"/>
                                <w:bottom w:val="none" w:sz="0" w:space="0" w:color="auto"/>
                                <w:right w:val="none" w:sz="0" w:space="0" w:color="auto"/>
                              </w:divBdr>
                              <w:divsChild>
                                <w:div w:id="587231825">
                                  <w:marLeft w:val="0"/>
                                  <w:marRight w:val="0"/>
                                  <w:marTop w:val="0"/>
                                  <w:marBottom w:val="0"/>
                                  <w:divBdr>
                                    <w:top w:val="none" w:sz="0" w:space="0" w:color="auto"/>
                                    <w:left w:val="none" w:sz="0" w:space="0" w:color="auto"/>
                                    <w:bottom w:val="none" w:sz="0" w:space="0" w:color="auto"/>
                                    <w:right w:val="none" w:sz="0" w:space="0" w:color="auto"/>
                                  </w:divBdr>
                                  <w:divsChild>
                                    <w:div w:id="19699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29195">
                  <w:marLeft w:val="0"/>
                  <w:marRight w:val="0"/>
                  <w:marTop w:val="0"/>
                  <w:marBottom w:val="0"/>
                  <w:divBdr>
                    <w:top w:val="none" w:sz="0" w:space="0" w:color="auto"/>
                    <w:left w:val="none" w:sz="0" w:space="0" w:color="auto"/>
                    <w:bottom w:val="none" w:sz="0" w:space="0" w:color="auto"/>
                    <w:right w:val="none" w:sz="0" w:space="0" w:color="auto"/>
                  </w:divBdr>
                  <w:divsChild>
                    <w:div w:id="503781137">
                      <w:marLeft w:val="0"/>
                      <w:marRight w:val="0"/>
                      <w:marTop w:val="0"/>
                      <w:marBottom w:val="0"/>
                      <w:divBdr>
                        <w:top w:val="none" w:sz="0" w:space="0" w:color="auto"/>
                        <w:left w:val="none" w:sz="0" w:space="0" w:color="auto"/>
                        <w:bottom w:val="none" w:sz="0" w:space="0" w:color="auto"/>
                        <w:right w:val="none" w:sz="0" w:space="0" w:color="auto"/>
                      </w:divBdr>
                      <w:divsChild>
                        <w:div w:id="1797219226">
                          <w:marLeft w:val="0"/>
                          <w:marRight w:val="0"/>
                          <w:marTop w:val="0"/>
                          <w:marBottom w:val="0"/>
                          <w:divBdr>
                            <w:top w:val="none" w:sz="0" w:space="0" w:color="auto"/>
                            <w:left w:val="none" w:sz="0" w:space="0" w:color="auto"/>
                            <w:bottom w:val="none" w:sz="0" w:space="0" w:color="auto"/>
                            <w:right w:val="none" w:sz="0" w:space="0" w:color="auto"/>
                          </w:divBdr>
                          <w:divsChild>
                            <w:div w:id="14805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6252">
                      <w:marLeft w:val="720"/>
                      <w:marRight w:val="720"/>
                      <w:marTop w:val="0"/>
                      <w:marBottom w:val="0"/>
                      <w:divBdr>
                        <w:top w:val="none" w:sz="0" w:space="0" w:color="auto"/>
                        <w:left w:val="none" w:sz="0" w:space="0" w:color="auto"/>
                        <w:bottom w:val="none" w:sz="0" w:space="0" w:color="auto"/>
                        <w:right w:val="none" w:sz="0" w:space="0" w:color="auto"/>
                      </w:divBdr>
                    </w:div>
                    <w:div w:id="943225613">
                      <w:marLeft w:val="0"/>
                      <w:marRight w:val="0"/>
                      <w:marTop w:val="0"/>
                      <w:marBottom w:val="0"/>
                      <w:divBdr>
                        <w:top w:val="none" w:sz="0" w:space="0" w:color="auto"/>
                        <w:left w:val="none" w:sz="0" w:space="0" w:color="auto"/>
                        <w:bottom w:val="none" w:sz="0" w:space="0" w:color="auto"/>
                        <w:right w:val="none" w:sz="0" w:space="0" w:color="auto"/>
                      </w:divBdr>
                      <w:divsChild>
                        <w:div w:id="1147891000">
                          <w:marLeft w:val="0"/>
                          <w:marRight w:val="0"/>
                          <w:marTop w:val="0"/>
                          <w:marBottom w:val="0"/>
                          <w:divBdr>
                            <w:top w:val="none" w:sz="0" w:space="0" w:color="auto"/>
                            <w:left w:val="none" w:sz="0" w:space="0" w:color="auto"/>
                            <w:bottom w:val="none" w:sz="0" w:space="0" w:color="auto"/>
                            <w:right w:val="none" w:sz="0" w:space="0" w:color="auto"/>
                          </w:divBdr>
                        </w:div>
                      </w:divsChild>
                    </w:div>
                    <w:div w:id="580217618">
                      <w:marLeft w:val="0"/>
                      <w:marRight w:val="0"/>
                      <w:marTop w:val="0"/>
                      <w:marBottom w:val="0"/>
                      <w:divBdr>
                        <w:top w:val="none" w:sz="0" w:space="0" w:color="auto"/>
                        <w:left w:val="none" w:sz="0" w:space="0" w:color="auto"/>
                        <w:bottom w:val="none" w:sz="0" w:space="0" w:color="auto"/>
                        <w:right w:val="none" w:sz="0" w:space="0" w:color="auto"/>
                      </w:divBdr>
                      <w:divsChild>
                        <w:div w:id="1228801062">
                          <w:marLeft w:val="0"/>
                          <w:marRight w:val="0"/>
                          <w:marTop w:val="0"/>
                          <w:marBottom w:val="0"/>
                          <w:divBdr>
                            <w:top w:val="none" w:sz="0" w:space="0" w:color="auto"/>
                            <w:left w:val="none" w:sz="0" w:space="0" w:color="auto"/>
                            <w:bottom w:val="none" w:sz="0" w:space="0" w:color="auto"/>
                            <w:right w:val="none" w:sz="0" w:space="0" w:color="auto"/>
                          </w:divBdr>
                        </w:div>
                      </w:divsChild>
                    </w:div>
                    <w:div w:id="1266384820">
                      <w:marLeft w:val="0"/>
                      <w:marRight w:val="0"/>
                      <w:marTop w:val="0"/>
                      <w:marBottom w:val="0"/>
                      <w:divBdr>
                        <w:top w:val="none" w:sz="0" w:space="0" w:color="auto"/>
                        <w:left w:val="none" w:sz="0" w:space="0" w:color="auto"/>
                        <w:bottom w:val="none" w:sz="0" w:space="0" w:color="auto"/>
                        <w:right w:val="none" w:sz="0" w:space="0" w:color="auto"/>
                      </w:divBdr>
                      <w:divsChild>
                        <w:div w:id="861825774">
                          <w:marLeft w:val="0"/>
                          <w:marRight w:val="0"/>
                          <w:marTop w:val="0"/>
                          <w:marBottom w:val="0"/>
                          <w:divBdr>
                            <w:top w:val="none" w:sz="0" w:space="0" w:color="auto"/>
                            <w:left w:val="none" w:sz="0" w:space="0" w:color="auto"/>
                            <w:bottom w:val="none" w:sz="0" w:space="0" w:color="auto"/>
                            <w:right w:val="none" w:sz="0" w:space="0" w:color="auto"/>
                          </w:divBdr>
                        </w:div>
                      </w:divsChild>
                    </w:div>
                    <w:div w:id="25922045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989864098">
          <w:marLeft w:val="0"/>
          <w:marRight w:val="0"/>
          <w:marTop w:val="0"/>
          <w:marBottom w:val="0"/>
          <w:divBdr>
            <w:top w:val="none" w:sz="0" w:space="0" w:color="auto"/>
            <w:left w:val="none" w:sz="0" w:space="0" w:color="auto"/>
            <w:bottom w:val="none" w:sz="0" w:space="0" w:color="auto"/>
            <w:right w:val="none" w:sz="0" w:space="0" w:color="auto"/>
          </w:divBdr>
          <w:divsChild>
            <w:div w:id="2068919725">
              <w:marLeft w:val="0"/>
              <w:marRight w:val="0"/>
              <w:marTop w:val="0"/>
              <w:marBottom w:val="0"/>
              <w:divBdr>
                <w:top w:val="none" w:sz="0" w:space="0" w:color="auto"/>
                <w:left w:val="none" w:sz="0" w:space="0" w:color="auto"/>
                <w:bottom w:val="none" w:sz="0" w:space="0" w:color="auto"/>
                <w:right w:val="none" w:sz="0" w:space="0" w:color="auto"/>
              </w:divBdr>
              <w:divsChild>
                <w:div w:id="1779838072">
                  <w:marLeft w:val="0"/>
                  <w:marRight w:val="0"/>
                  <w:marTop w:val="0"/>
                  <w:marBottom w:val="0"/>
                  <w:divBdr>
                    <w:top w:val="none" w:sz="0" w:space="0" w:color="auto"/>
                    <w:left w:val="none" w:sz="0" w:space="0" w:color="auto"/>
                    <w:bottom w:val="none" w:sz="0" w:space="0" w:color="auto"/>
                    <w:right w:val="none" w:sz="0" w:space="0" w:color="auto"/>
                  </w:divBdr>
                  <w:divsChild>
                    <w:div w:id="20644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3151">
              <w:marLeft w:val="0"/>
              <w:marRight w:val="0"/>
              <w:marTop w:val="0"/>
              <w:marBottom w:val="0"/>
              <w:divBdr>
                <w:top w:val="none" w:sz="0" w:space="0" w:color="auto"/>
                <w:left w:val="none" w:sz="0" w:space="0" w:color="auto"/>
                <w:bottom w:val="none" w:sz="0" w:space="0" w:color="auto"/>
                <w:right w:val="none" w:sz="0" w:space="0" w:color="auto"/>
              </w:divBdr>
              <w:divsChild>
                <w:div w:id="623148715">
                  <w:marLeft w:val="720"/>
                  <w:marRight w:val="720"/>
                  <w:marTop w:val="0"/>
                  <w:marBottom w:val="0"/>
                  <w:divBdr>
                    <w:top w:val="none" w:sz="0" w:space="0" w:color="auto"/>
                    <w:left w:val="none" w:sz="0" w:space="0" w:color="auto"/>
                    <w:bottom w:val="none" w:sz="0" w:space="0" w:color="auto"/>
                    <w:right w:val="none" w:sz="0" w:space="0" w:color="auto"/>
                  </w:divBdr>
                </w:div>
              </w:divsChild>
            </w:div>
            <w:div w:id="342242853">
              <w:marLeft w:val="0"/>
              <w:marRight w:val="0"/>
              <w:marTop w:val="0"/>
              <w:marBottom w:val="0"/>
              <w:divBdr>
                <w:top w:val="none" w:sz="0" w:space="0" w:color="auto"/>
                <w:left w:val="none" w:sz="0" w:space="0" w:color="auto"/>
                <w:bottom w:val="none" w:sz="0" w:space="0" w:color="auto"/>
                <w:right w:val="none" w:sz="0" w:space="0" w:color="auto"/>
              </w:divBdr>
              <w:divsChild>
                <w:div w:id="96412384">
                  <w:marLeft w:val="0"/>
                  <w:marRight w:val="0"/>
                  <w:marTop w:val="0"/>
                  <w:marBottom w:val="0"/>
                  <w:divBdr>
                    <w:top w:val="none" w:sz="0" w:space="0" w:color="auto"/>
                    <w:left w:val="none" w:sz="0" w:space="0" w:color="auto"/>
                    <w:bottom w:val="none" w:sz="0" w:space="0" w:color="auto"/>
                    <w:right w:val="none" w:sz="0" w:space="0" w:color="auto"/>
                  </w:divBdr>
                  <w:divsChild>
                    <w:div w:id="1087920755">
                      <w:marLeft w:val="0"/>
                      <w:marRight w:val="0"/>
                      <w:marTop w:val="0"/>
                      <w:marBottom w:val="0"/>
                      <w:divBdr>
                        <w:top w:val="none" w:sz="0" w:space="0" w:color="auto"/>
                        <w:left w:val="none" w:sz="0" w:space="0" w:color="auto"/>
                        <w:bottom w:val="none" w:sz="0" w:space="0" w:color="auto"/>
                        <w:right w:val="none" w:sz="0" w:space="0" w:color="auto"/>
                      </w:divBdr>
                      <w:divsChild>
                        <w:div w:id="4083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79904">
                  <w:marLeft w:val="720"/>
                  <w:marRight w:val="720"/>
                  <w:marTop w:val="0"/>
                  <w:marBottom w:val="0"/>
                  <w:divBdr>
                    <w:top w:val="none" w:sz="0" w:space="0" w:color="auto"/>
                    <w:left w:val="none" w:sz="0" w:space="0" w:color="auto"/>
                    <w:bottom w:val="none" w:sz="0" w:space="0" w:color="auto"/>
                    <w:right w:val="none" w:sz="0" w:space="0" w:color="auto"/>
                  </w:divBdr>
                </w:div>
              </w:divsChild>
            </w:div>
            <w:div w:id="993221061">
              <w:marLeft w:val="0"/>
              <w:marRight w:val="0"/>
              <w:marTop w:val="0"/>
              <w:marBottom w:val="0"/>
              <w:divBdr>
                <w:top w:val="none" w:sz="0" w:space="0" w:color="auto"/>
                <w:left w:val="none" w:sz="0" w:space="0" w:color="auto"/>
                <w:bottom w:val="none" w:sz="0" w:space="0" w:color="auto"/>
                <w:right w:val="none" w:sz="0" w:space="0" w:color="auto"/>
              </w:divBdr>
              <w:divsChild>
                <w:div w:id="1060328558">
                  <w:marLeft w:val="0"/>
                  <w:marRight w:val="0"/>
                  <w:marTop w:val="0"/>
                  <w:marBottom w:val="0"/>
                  <w:divBdr>
                    <w:top w:val="none" w:sz="0" w:space="0" w:color="auto"/>
                    <w:left w:val="none" w:sz="0" w:space="0" w:color="auto"/>
                    <w:bottom w:val="none" w:sz="0" w:space="0" w:color="auto"/>
                    <w:right w:val="none" w:sz="0" w:space="0" w:color="auto"/>
                  </w:divBdr>
                  <w:divsChild>
                    <w:div w:id="1932278773">
                      <w:marLeft w:val="0"/>
                      <w:marRight w:val="0"/>
                      <w:marTop w:val="0"/>
                      <w:marBottom w:val="0"/>
                      <w:divBdr>
                        <w:top w:val="none" w:sz="0" w:space="0" w:color="auto"/>
                        <w:left w:val="none" w:sz="0" w:space="0" w:color="auto"/>
                        <w:bottom w:val="none" w:sz="0" w:space="0" w:color="auto"/>
                        <w:right w:val="none" w:sz="0" w:space="0" w:color="auto"/>
                      </w:divBdr>
                      <w:divsChild>
                        <w:div w:id="12660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4246">
                  <w:marLeft w:val="0"/>
                  <w:marRight w:val="0"/>
                  <w:marTop w:val="0"/>
                  <w:marBottom w:val="0"/>
                  <w:divBdr>
                    <w:top w:val="none" w:sz="0" w:space="0" w:color="auto"/>
                    <w:left w:val="none" w:sz="0" w:space="0" w:color="auto"/>
                    <w:bottom w:val="none" w:sz="0" w:space="0" w:color="auto"/>
                    <w:right w:val="none" w:sz="0" w:space="0" w:color="auto"/>
                  </w:divBdr>
                  <w:divsChild>
                    <w:div w:id="1321345742">
                      <w:marLeft w:val="0"/>
                      <w:marRight w:val="0"/>
                      <w:marTop w:val="0"/>
                      <w:marBottom w:val="0"/>
                      <w:divBdr>
                        <w:top w:val="none" w:sz="0" w:space="0" w:color="auto"/>
                        <w:left w:val="none" w:sz="0" w:space="0" w:color="auto"/>
                        <w:bottom w:val="none" w:sz="0" w:space="0" w:color="auto"/>
                        <w:right w:val="none" w:sz="0" w:space="0" w:color="auto"/>
                      </w:divBdr>
                      <w:divsChild>
                        <w:div w:id="1856917542">
                          <w:marLeft w:val="0"/>
                          <w:marRight w:val="0"/>
                          <w:marTop w:val="0"/>
                          <w:marBottom w:val="0"/>
                          <w:divBdr>
                            <w:top w:val="none" w:sz="0" w:space="0" w:color="auto"/>
                            <w:left w:val="none" w:sz="0" w:space="0" w:color="auto"/>
                            <w:bottom w:val="none" w:sz="0" w:space="0" w:color="auto"/>
                            <w:right w:val="none" w:sz="0" w:space="0" w:color="auto"/>
                          </w:divBdr>
                          <w:divsChild>
                            <w:div w:id="5933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859682">
                  <w:marLeft w:val="0"/>
                  <w:marRight w:val="0"/>
                  <w:marTop w:val="0"/>
                  <w:marBottom w:val="0"/>
                  <w:divBdr>
                    <w:top w:val="none" w:sz="0" w:space="0" w:color="auto"/>
                    <w:left w:val="none" w:sz="0" w:space="0" w:color="auto"/>
                    <w:bottom w:val="none" w:sz="0" w:space="0" w:color="auto"/>
                    <w:right w:val="none" w:sz="0" w:space="0" w:color="auto"/>
                  </w:divBdr>
                  <w:divsChild>
                    <w:div w:id="1516190456">
                      <w:marLeft w:val="0"/>
                      <w:marRight w:val="0"/>
                      <w:marTop w:val="0"/>
                      <w:marBottom w:val="0"/>
                      <w:divBdr>
                        <w:top w:val="none" w:sz="0" w:space="0" w:color="auto"/>
                        <w:left w:val="none" w:sz="0" w:space="0" w:color="auto"/>
                        <w:bottom w:val="none" w:sz="0" w:space="0" w:color="auto"/>
                        <w:right w:val="none" w:sz="0" w:space="0" w:color="auto"/>
                      </w:divBdr>
                      <w:divsChild>
                        <w:div w:id="1462846271">
                          <w:marLeft w:val="0"/>
                          <w:marRight w:val="0"/>
                          <w:marTop w:val="0"/>
                          <w:marBottom w:val="0"/>
                          <w:divBdr>
                            <w:top w:val="none" w:sz="0" w:space="0" w:color="auto"/>
                            <w:left w:val="none" w:sz="0" w:space="0" w:color="auto"/>
                            <w:bottom w:val="none" w:sz="0" w:space="0" w:color="auto"/>
                            <w:right w:val="none" w:sz="0" w:space="0" w:color="auto"/>
                          </w:divBdr>
                          <w:divsChild>
                            <w:div w:id="7794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6318">
              <w:marLeft w:val="0"/>
              <w:marRight w:val="0"/>
              <w:marTop w:val="0"/>
              <w:marBottom w:val="0"/>
              <w:divBdr>
                <w:top w:val="none" w:sz="0" w:space="0" w:color="auto"/>
                <w:left w:val="none" w:sz="0" w:space="0" w:color="auto"/>
                <w:bottom w:val="none" w:sz="0" w:space="0" w:color="auto"/>
                <w:right w:val="none" w:sz="0" w:space="0" w:color="auto"/>
              </w:divBdr>
              <w:divsChild>
                <w:div w:id="1748963030">
                  <w:marLeft w:val="0"/>
                  <w:marRight w:val="0"/>
                  <w:marTop w:val="0"/>
                  <w:marBottom w:val="0"/>
                  <w:divBdr>
                    <w:top w:val="none" w:sz="0" w:space="0" w:color="auto"/>
                    <w:left w:val="none" w:sz="0" w:space="0" w:color="auto"/>
                    <w:bottom w:val="none" w:sz="0" w:space="0" w:color="auto"/>
                    <w:right w:val="none" w:sz="0" w:space="0" w:color="auto"/>
                  </w:divBdr>
                  <w:divsChild>
                    <w:div w:id="166331145">
                      <w:marLeft w:val="0"/>
                      <w:marRight w:val="0"/>
                      <w:marTop w:val="0"/>
                      <w:marBottom w:val="0"/>
                      <w:divBdr>
                        <w:top w:val="none" w:sz="0" w:space="0" w:color="auto"/>
                        <w:left w:val="none" w:sz="0" w:space="0" w:color="auto"/>
                        <w:bottom w:val="none" w:sz="0" w:space="0" w:color="auto"/>
                        <w:right w:val="none" w:sz="0" w:space="0" w:color="auto"/>
                      </w:divBdr>
                      <w:divsChild>
                        <w:div w:id="18708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50785">
                  <w:marLeft w:val="0"/>
                  <w:marRight w:val="0"/>
                  <w:marTop w:val="0"/>
                  <w:marBottom w:val="0"/>
                  <w:divBdr>
                    <w:top w:val="none" w:sz="0" w:space="0" w:color="auto"/>
                    <w:left w:val="none" w:sz="0" w:space="0" w:color="auto"/>
                    <w:bottom w:val="none" w:sz="0" w:space="0" w:color="auto"/>
                    <w:right w:val="none" w:sz="0" w:space="0" w:color="auto"/>
                  </w:divBdr>
                </w:div>
              </w:divsChild>
            </w:div>
            <w:div w:id="563832214">
              <w:marLeft w:val="0"/>
              <w:marRight w:val="0"/>
              <w:marTop w:val="0"/>
              <w:marBottom w:val="0"/>
              <w:divBdr>
                <w:top w:val="none" w:sz="0" w:space="0" w:color="auto"/>
                <w:left w:val="none" w:sz="0" w:space="0" w:color="auto"/>
                <w:bottom w:val="none" w:sz="0" w:space="0" w:color="auto"/>
                <w:right w:val="none" w:sz="0" w:space="0" w:color="auto"/>
              </w:divBdr>
              <w:divsChild>
                <w:div w:id="2052076301">
                  <w:marLeft w:val="0"/>
                  <w:marRight w:val="0"/>
                  <w:marTop w:val="0"/>
                  <w:marBottom w:val="0"/>
                  <w:divBdr>
                    <w:top w:val="none" w:sz="0" w:space="0" w:color="auto"/>
                    <w:left w:val="none" w:sz="0" w:space="0" w:color="auto"/>
                    <w:bottom w:val="none" w:sz="0" w:space="0" w:color="auto"/>
                    <w:right w:val="none" w:sz="0" w:space="0" w:color="auto"/>
                  </w:divBdr>
                  <w:divsChild>
                    <w:div w:id="1113671605">
                      <w:marLeft w:val="0"/>
                      <w:marRight w:val="0"/>
                      <w:marTop w:val="0"/>
                      <w:marBottom w:val="0"/>
                      <w:divBdr>
                        <w:top w:val="none" w:sz="0" w:space="0" w:color="auto"/>
                        <w:left w:val="none" w:sz="0" w:space="0" w:color="auto"/>
                        <w:bottom w:val="none" w:sz="0" w:space="0" w:color="auto"/>
                        <w:right w:val="none" w:sz="0" w:space="0" w:color="auto"/>
                      </w:divBdr>
                      <w:divsChild>
                        <w:div w:id="9053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70126">
              <w:marLeft w:val="0"/>
              <w:marRight w:val="0"/>
              <w:marTop w:val="0"/>
              <w:marBottom w:val="0"/>
              <w:divBdr>
                <w:top w:val="none" w:sz="0" w:space="0" w:color="auto"/>
                <w:left w:val="none" w:sz="0" w:space="0" w:color="auto"/>
                <w:bottom w:val="none" w:sz="0" w:space="0" w:color="auto"/>
                <w:right w:val="none" w:sz="0" w:space="0" w:color="auto"/>
              </w:divBdr>
              <w:divsChild>
                <w:div w:id="1497770025">
                  <w:marLeft w:val="0"/>
                  <w:marRight w:val="0"/>
                  <w:marTop w:val="0"/>
                  <w:marBottom w:val="0"/>
                  <w:divBdr>
                    <w:top w:val="none" w:sz="0" w:space="0" w:color="auto"/>
                    <w:left w:val="none" w:sz="0" w:space="0" w:color="auto"/>
                    <w:bottom w:val="none" w:sz="0" w:space="0" w:color="auto"/>
                    <w:right w:val="none" w:sz="0" w:space="0" w:color="auto"/>
                  </w:divBdr>
                  <w:divsChild>
                    <w:div w:id="1442601342">
                      <w:marLeft w:val="0"/>
                      <w:marRight w:val="0"/>
                      <w:marTop w:val="0"/>
                      <w:marBottom w:val="0"/>
                      <w:divBdr>
                        <w:top w:val="none" w:sz="0" w:space="0" w:color="auto"/>
                        <w:left w:val="none" w:sz="0" w:space="0" w:color="auto"/>
                        <w:bottom w:val="none" w:sz="0" w:space="0" w:color="auto"/>
                        <w:right w:val="none" w:sz="0" w:space="0" w:color="auto"/>
                      </w:divBdr>
                      <w:divsChild>
                        <w:div w:id="15716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17479">
              <w:marLeft w:val="0"/>
              <w:marRight w:val="0"/>
              <w:marTop w:val="0"/>
              <w:marBottom w:val="0"/>
              <w:divBdr>
                <w:top w:val="none" w:sz="0" w:space="0" w:color="auto"/>
                <w:left w:val="none" w:sz="0" w:space="0" w:color="auto"/>
                <w:bottom w:val="none" w:sz="0" w:space="0" w:color="auto"/>
                <w:right w:val="none" w:sz="0" w:space="0" w:color="auto"/>
              </w:divBdr>
              <w:divsChild>
                <w:div w:id="599409811">
                  <w:marLeft w:val="0"/>
                  <w:marRight w:val="0"/>
                  <w:marTop w:val="0"/>
                  <w:marBottom w:val="0"/>
                  <w:divBdr>
                    <w:top w:val="none" w:sz="0" w:space="0" w:color="auto"/>
                    <w:left w:val="none" w:sz="0" w:space="0" w:color="auto"/>
                    <w:bottom w:val="none" w:sz="0" w:space="0" w:color="auto"/>
                    <w:right w:val="none" w:sz="0" w:space="0" w:color="auto"/>
                  </w:divBdr>
                  <w:divsChild>
                    <w:div w:id="1067991002">
                      <w:marLeft w:val="0"/>
                      <w:marRight w:val="0"/>
                      <w:marTop w:val="0"/>
                      <w:marBottom w:val="0"/>
                      <w:divBdr>
                        <w:top w:val="none" w:sz="0" w:space="0" w:color="auto"/>
                        <w:left w:val="none" w:sz="0" w:space="0" w:color="auto"/>
                        <w:bottom w:val="none" w:sz="0" w:space="0" w:color="auto"/>
                        <w:right w:val="none" w:sz="0" w:space="0" w:color="auto"/>
                      </w:divBdr>
                      <w:divsChild>
                        <w:div w:id="4175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163925">
              <w:marLeft w:val="0"/>
              <w:marRight w:val="0"/>
              <w:marTop w:val="0"/>
              <w:marBottom w:val="0"/>
              <w:divBdr>
                <w:top w:val="none" w:sz="0" w:space="0" w:color="auto"/>
                <w:left w:val="none" w:sz="0" w:space="0" w:color="auto"/>
                <w:bottom w:val="none" w:sz="0" w:space="0" w:color="auto"/>
                <w:right w:val="none" w:sz="0" w:space="0" w:color="auto"/>
              </w:divBdr>
              <w:divsChild>
                <w:div w:id="1168406054">
                  <w:marLeft w:val="0"/>
                  <w:marRight w:val="0"/>
                  <w:marTop w:val="0"/>
                  <w:marBottom w:val="0"/>
                  <w:divBdr>
                    <w:top w:val="none" w:sz="0" w:space="0" w:color="auto"/>
                    <w:left w:val="none" w:sz="0" w:space="0" w:color="auto"/>
                    <w:bottom w:val="none" w:sz="0" w:space="0" w:color="auto"/>
                    <w:right w:val="none" w:sz="0" w:space="0" w:color="auto"/>
                  </w:divBdr>
                  <w:divsChild>
                    <w:div w:id="573970595">
                      <w:marLeft w:val="0"/>
                      <w:marRight w:val="0"/>
                      <w:marTop w:val="0"/>
                      <w:marBottom w:val="0"/>
                      <w:divBdr>
                        <w:top w:val="none" w:sz="0" w:space="0" w:color="auto"/>
                        <w:left w:val="none" w:sz="0" w:space="0" w:color="auto"/>
                        <w:bottom w:val="none" w:sz="0" w:space="0" w:color="auto"/>
                        <w:right w:val="none" w:sz="0" w:space="0" w:color="auto"/>
                      </w:divBdr>
                      <w:divsChild>
                        <w:div w:id="14935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6538">
                  <w:marLeft w:val="720"/>
                  <w:marRight w:val="720"/>
                  <w:marTop w:val="0"/>
                  <w:marBottom w:val="0"/>
                  <w:divBdr>
                    <w:top w:val="none" w:sz="0" w:space="0" w:color="auto"/>
                    <w:left w:val="none" w:sz="0" w:space="0" w:color="auto"/>
                    <w:bottom w:val="none" w:sz="0" w:space="0" w:color="auto"/>
                    <w:right w:val="none" w:sz="0" w:space="0" w:color="auto"/>
                  </w:divBdr>
                </w:div>
              </w:divsChild>
            </w:div>
            <w:div w:id="1728724077">
              <w:marLeft w:val="0"/>
              <w:marRight w:val="0"/>
              <w:marTop w:val="0"/>
              <w:marBottom w:val="0"/>
              <w:divBdr>
                <w:top w:val="none" w:sz="0" w:space="0" w:color="auto"/>
                <w:left w:val="none" w:sz="0" w:space="0" w:color="auto"/>
                <w:bottom w:val="none" w:sz="0" w:space="0" w:color="auto"/>
                <w:right w:val="none" w:sz="0" w:space="0" w:color="auto"/>
              </w:divBdr>
              <w:divsChild>
                <w:div w:id="1747141938">
                  <w:marLeft w:val="0"/>
                  <w:marRight w:val="0"/>
                  <w:marTop w:val="0"/>
                  <w:marBottom w:val="0"/>
                  <w:divBdr>
                    <w:top w:val="none" w:sz="0" w:space="0" w:color="auto"/>
                    <w:left w:val="none" w:sz="0" w:space="0" w:color="auto"/>
                    <w:bottom w:val="none" w:sz="0" w:space="0" w:color="auto"/>
                    <w:right w:val="none" w:sz="0" w:space="0" w:color="auto"/>
                  </w:divBdr>
                  <w:divsChild>
                    <w:div w:id="2098211545">
                      <w:marLeft w:val="0"/>
                      <w:marRight w:val="0"/>
                      <w:marTop w:val="0"/>
                      <w:marBottom w:val="0"/>
                      <w:divBdr>
                        <w:top w:val="none" w:sz="0" w:space="0" w:color="auto"/>
                        <w:left w:val="none" w:sz="0" w:space="0" w:color="auto"/>
                        <w:bottom w:val="none" w:sz="0" w:space="0" w:color="auto"/>
                        <w:right w:val="none" w:sz="0" w:space="0" w:color="auto"/>
                      </w:divBdr>
                      <w:divsChild>
                        <w:div w:id="14737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5493">
                  <w:marLeft w:val="720"/>
                  <w:marRight w:val="720"/>
                  <w:marTop w:val="0"/>
                  <w:marBottom w:val="0"/>
                  <w:divBdr>
                    <w:top w:val="none" w:sz="0" w:space="0" w:color="auto"/>
                    <w:left w:val="none" w:sz="0" w:space="0" w:color="auto"/>
                    <w:bottom w:val="none" w:sz="0" w:space="0" w:color="auto"/>
                    <w:right w:val="none" w:sz="0" w:space="0" w:color="auto"/>
                  </w:divBdr>
                </w:div>
                <w:div w:id="465243256">
                  <w:marLeft w:val="0"/>
                  <w:marRight w:val="0"/>
                  <w:marTop w:val="0"/>
                  <w:marBottom w:val="0"/>
                  <w:divBdr>
                    <w:top w:val="none" w:sz="0" w:space="0" w:color="auto"/>
                    <w:left w:val="none" w:sz="0" w:space="0" w:color="auto"/>
                    <w:bottom w:val="none" w:sz="0" w:space="0" w:color="auto"/>
                    <w:right w:val="none" w:sz="0" w:space="0" w:color="auto"/>
                  </w:divBdr>
                  <w:divsChild>
                    <w:div w:id="817306046">
                      <w:marLeft w:val="0"/>
                      <w:marRight w:val="0"/>
                      <w:marTop w:val="0"/>
                      <w:marBottom w:val="0"/>
                      <w:divBdr>
                        <w:top w:val="none" w:sz="0" w:space="0" w:color="auto"/>
                        <w:left w:val="none" w:sz="0" w:space="0" w:color="auto"/>
                        <w:bottom w:val="none" w:sz="0" w:space="0" w:color="auto"/>
                        <w:right w:val="none" w:sz="0" w:space="0" w:color="auto"/>
                      </w:divBdr>
                      <w:divsChild>
                        <w:div w:id="749929710">
                          <w:marLeft w:val="0"/>
                          <w:marRight w:val="0"/>
                          <w:marTop w:val="0"/>
                          <w:marBottom w:val="0"/>
                          <w:divBdr>
                            <w:top w:val="none" w:sz="0" w:space="0" w:color="auto"/>
                            <w:left w:val="none" w:sz="0" w:space="0" w:color="auto"/>
                            <w:bottom w:val="none" w:sz="0" w:space="0" w:color="auto"/>
                            <w:right w:val="none" w:sz="0" w:space="0" w:color="auto"/>
                          </w:divBdr>
                          <w:divsChild>
                            <w:div w:id="12048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232">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2082435726">
          <w:marLeft w:val="0"/>
          <w:marRight w:val="0"/>
          <w:marTop w:val="0"/>
          <w:marBottom w:val="0"/>
          <w:divBdr>
            <w:top w:val="none" w:sz="0" w:space="0" w:color="auto"/>
            <w:left w:val="none" w:sz="0" w:space="0" w:color="auto"/>
            <w:bottom w:val="none" w:sz="0" w:space="0" w:color="auto"/>
            <w:right w:val="none" w:sz="0" w:space="0" w:color="auto"/>
          </w:divBdr>
          <w:divsChild>
            <w:div w:id="416093637">
              <w:marLeft w:val="0"/>
              <w:marRight w:val="0"/>
              <w:marTop w:val="0"/>
              <w:marBottom w:val="0"/>
              <w:divBdr>
                <w:top w:val="none" w:sz="0" w:space="0" w:color="auto"/>
                <w:left w:val="none" w:sz="0" w:space="0" w:color="auto"/>
                <w:bottom w:val="none" w:sz="0" w:space="0" w:color="auto"/>
                <w:right w:val="none" w:sz="0" w:space="0" w:color="auto"/>
              </w:divBdr>
              <w:divsChild>
                <w:div w:id="331298694">
                  <w:marLeft w:val="0"/>
                  <w:marRight w:val="0"/>
                  <w:marTop w:val="0"/>
                  <w:marBottom w:val="0"/>
                  <w:divBdr>
                    <w:top w:val="none" w:sz="0" w:space="0" w:color="auto"/>
                    <w:left w:val="none" w:sz="0" w:space="0" w:color="auto"/>
                    <w:bottom w:val="none" w:sz="0" w:space="0" w:color="auto"/>
                    <w:right w:val="none" w:sz="0" w:space="0" w:color="auto"/>
                  </w:divBdr>
                  <w:divsChild>
                    <w:div w:id="19167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6587">
              <w:marLeft w:val="0"/>
              <w:marRight w:val="0"/>
              <w:marTop w:val="0"/>
              <w:marBottom w:val="0"/>
              <w:divBdr>
                <w:top w:val="none" w:sz="0" w:space="0" w:color="auto"/>
                <w:left w:val="none" w:sz="0" w:space="0" w:color="auto"/>
                <w:bottom w:val="none" w:sz="0" w:space="0" w:color="auto"/>
                <w:right w:val="none" w:sz="0" w:space="0" w:color="auto"/>
              </w:divBdr>
            </w:div>
            <w:div w:id="1317757567">
              <w:marLeft w:val="0"/>
              <w:marRight w:val="0"/>
              <w:marTop w:val="0"/>
              <w:marBottom w:val="0"/>
              <w:divBdr>
                <w:top w:val="none" w:sz="0" w:space="0" w:color="auto"/>
                <w:left w:val="none" w:sz="0" w:space="0" w:color="auto"/>
                <w:bottom w:val="none" w:sz="0" w:space="0" w:color="auto"/>
                <w:right w:val="none" w:sz="0" w:space="0" w:color="auto"/>
              </w:divBdr>
              <w:divsChild>
                <w:div w:id="340663885">
                  <w:marLeft w:val="0"/>
                  <w:marRight w:val="0"/>
                  <w:marTop w:val="0"/>
                  <w:marBottom w:val="0"/>
                  <w:divBdr>
                    <w:top w:val="none" w:sz="0" w:space="0" w:color="auto"/>
                    <w:left w:val="none" w:sz="0" w:space="0" w:color="auto"/>
                    <w:bottom w:val="none" w:sz="0" w:space="0" w:color="auto"/>
                    <w:right w:val="none" w:sz="0" w:space="0" w:color="auto"/>
                  </w:divBdr>
                  <w:divsChild>
                    <w:div w:id="1251045988">
                      <w:marLeft w:val="0"/>
                      <w:marRight w:val="0"/>
                      <w:marTop w:val="0"/>
                      <w:marBottom w:val="0"/>
                      <w:divBdr>
                        <w:top w:val="none" w:sz="0" w:space="0" w:color="auto"/>
                        <w:left w:val="none" w:sz="0" w:space="0" w:color="auto"/>
                        <w:bottom w:val="none" w:sz="0" w:space="0" w:color="auto"/>
                        <w:right w:val="none" w:sz="0" w:space="0" w:color="auto"/>
                      </w:divBdr>
                      <w:divsChild>
                        <w:div w:id="18099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9732">
                  <w:marLeft w:val="0"/>
                  <w:marRight w:val="0"/>
                  <w:marTop w:val="0"/>
                  <w:marBottom w:val="0"/>
                  <w:divBdr>
                    <w:top w:val="none" w:sz="0" w:space="0" w:color="auto"/>
                    <w:left w:val="none" w:sz="0" w:space="0" w:color="auto"/>
                    <w:bottom w:val="none" w:sz="0" w:space="0" w:color="auto"/>
                    <w:right w:val="none" w:sz="0" w:space="0" w:color="auto"/>
                  </w:divBdr>
                  <w:divsChild>
                    <w:div w:id="227811016">
                      <w:marLeft w:val="0"/>
                      <w:marRight w:val="0"/>
                      <w:marTop w:val="0"/>
                      <w:marBottom w:val="0"/>
                      <w:divBdr>
                        <w:top w:val="none" w:sz="0" w:space="0" w:color="auto"/>
                        <w:left w:val="none" w:sz="0" w:space="0" w:color="auto"/>
                        <w:bottom w:val="none" w:sz="0" w:space="0" w:color="auto"/>
                        <w:right w:val="none" w:sz="0" w:space="0" w:color="auto"/>
                      </w:divBdr>
                      <w:divsChild>
                        <w:div w:id="1007293959">
                          <w:marLeft w:val="0"/>
                          <w:marRight w:val="0"/>
                          <w:marTop w:val="0"/>
                          <w:marBottom w:val="0"/>
                          <w:divBdr>
                            <w:top w:val="none" w:sz="0" w:space="0" w:color="auto"/>
                            <w:left w:val="none" w:sz="0" w:space="0" w:color="auto"/>
                            <w:bottom w:val="none" w:sz="0" w:space="0" w:color="auto"/>
                            <w:right w:val="none" w:sz="0" w:space="0" w:color="auto"/>
                          </w:divBdr>
                          <w:divsChild>
                            <w:div w:id="18464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245">
                      <w:marLeft w:val="720"/>
                      <w:marRight w:val="720"/>
                      <w:marTop w:val="0"/>
                      <w:marBottom w:val="0"/>
                      <w:divBdr>
                        <w:top w:val="none" w:sz="0" w:space="0" w:color="auto"/>
                        <w:left w:val="none" w:sz="0" w:space="0" w:color="auto"/>
                        <w:bottom w:val="none" w:sz="0" w:space="0" w:color="auto"/>
                        <w:right w:val="none" w:sz="0" w:space="0" w:color="auto"/>
                      </w:divBdr>
                    </w:div>
                    <w:div w:id="1545560405">
                      <w:marLeft w:val="0"/>
                      <w:marRight w:val="0"/>
                      <w:marTop w:val="0"/>
                      <w:marBottom w:val="0"/>
                      <w:divBdr>
                        <w:top w:val="none" w:sz="0" w:space="0" w:color="auto"/>
                        <w:left w:val="none" w:sz="0" w:space="0" w:color="auto"/>
                        <w:bottom w:val="none" w:sz="0" w:space="0" w:color="auto"/>
                        <w:right w:val="none" w:sz="0" w:space="0" w:color="auto"/>
                      </w:divBdr>
                    </w:div>
                    <w:div w:id="529805777">
                      <w:marLeft w:val="0"/>
                      <w:marRight w:val="0"/>
                      <w:marTop w:val="0"/>
                      <w:marBottom w:val="0"/>
                      <w:divBdr>
                        <w:top w:val="none" w:sz="0" w:space="0" w:color="auto"/>
                        <w:left w:val="none" w:sz="0" w:space="0" w:color="auto"/>
                        <w:bottom w:val="none" w:sz="0" w:space="0" w:color="auto"/>
                        <w:right w:val="none" w:sz="0" w:space="0" w:color="auto"/>
                      </w:divBdr>
                      <w:divsChild>
                        <w:div w:id="828324008">
                          <w:marLeft w:val="0"/>
                          <w:marRight w:val="0"/>
                          <w:marTop w:val="0"/>
                          <w:marBottom w:val="0"/>
                          <w:divBdr>
                            <w:top w:val="none" w:sz="0" w:space="0" w:color="auto"/>
                            <w:left w:val="none" w:sz="0" w:space="0" w:color="auto"/>
                            <w:bottom w:val="none" w:sz="0" w:space="0" w:color="auto"/>
                            <w:right w:val="none" w:sz="0" w:space="0" w:color="auto"/>
                          </w:divBdr>
                        </w:div>
                      </w:divsChild>
                    </w:div>
                    <w:div w:id="1103454506">
                      <w:marLeft w:val="0"/>
                      <w:marRight w:val="0"/>
                      <w:marTop w:val="0"/>
                      <w:marBottom w:val="0"/>
                      <w:divBdr>
                        <w:top w:val="none" w:sz="0" w:space="0" w:color="auto"/>
                        <w:left w:val="none" w:sz="0" w:space="0" w:color="auto"/>
                        <w:bottom w:val="none" w:sz="0" w:space="0" w:color="auto"/>
                        <w:right w:val="none" w:sz="0" w:space="0" w:color="auto"/>
                      </w:divBdr>
                      <w:divsChild>
                        <w:div w:id="6873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3729">
                  <w:marLeft w:val="0"/>
                  <w:marRight w:val="0"/>
                  <w:marTop w:val="0"/>
                  <w:marBottom w:val="0"/>
                  <w:divBdr>
                    <w:top w:val="none" w:sz="0" w:space="0" w:color="auto"/>
                    <w:left w:val="none" w:sz="0" w:space="0" w:color="auto"/>
                    <w:bottom w:val="none" w:sz="0" w:space="0" w:color="auto"/>
                    <w:right w:val="none" w:sz="0" w:space="0" w:color="auto"/>
                  </w:divBdr>
                  <w:divsChild>
                    <w:div w:id="1570774710">
                      <w:marLeft w:val="0"/>
                      <w:marRight w:val="0"/>
                      <w:marTop w:val="0"/>
                      <w:marBottom w:val="0"/>
                      <w:divBdr>
                        <w:top w:val="none" w:sz="0" w:space="0" w:color="auto"/>
                        <w:left w:val="none" w:sz="0" w:space="0" w:color="auto"/>
                        <w:bottom w:val="none" w:sz="0" w:space="0" w:color="auto"/>
                        <w:right w:val="none" w:sz="0" w:space="0" w:color="auto"/>
                      </w:divBdr>
                      <w:divsChild>
                        <w:div w:id="50808185">
                          <w:marLeft w:val="0"/>
                          <w:marRight w:val="0"/>
                          <w:marTop w:val="0"/>
                          <w:marBottom w:val="0"/>
                          <w:divBdr>
                            <w:top w:val="none" w:sz="0" w:space="0" w:color="auto"/>
                            <w:left w:val="none" w:sz="0" w:space="0" w:color="auto"/>
                            <w:bottom w:val="none" w:sz="0" w:space="0" w:color="auto"/>
                            <w:right w:val="none" w:sz="0" w:space="0" w:color="auto"/>
                          </w:divBdr>
                          <w:divsChild>
                            <w:div w:id="10011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9940">
                      <w:marLeft w:val="0"/>
                      <w:marRight w:val="0"/>
                      <w:marTop w:val="0"/>
                      <w:marBottom w:val="0"/>
                      <w:divBdr>
                        <w:top w:val="none" w:sz="0" w:space="0" w:color="auto"/>
                        <w:left w:val="none" w:sz="0" w:space="0" w:color="auto"/>
                        <w:bottom w:val="none" w:sz="0" w:space="0" w:color="auto"/>
                        <w:right w:val="none" w:sz="0" w:space="0" w:color="auto"/>
                      </w:divBdr>
                      <w:divsChild>
                        <w:div w:id="2025203773">
                          <w:marLeft w:val="0"/>
                          <w:marRight w:val="0"/>
                          <w:marTop w:val="0"/>
                          <w:marBottom w:val="0"/>
                          <w:divBdr>
                            <w:top w:val="none" w:sz="0" w:space="0" w:color="auto"/>
                            <w:left w:val="none" w:sz="0" w:space="0" w:color="auto"/>
                            <w:bottom w:val="none" w:sz="0" w:space="0" w:color="auto"/>
                            <w:right w:val="none" w:sz="0" w:space="0" w:color="auto"/>
                          </w:divBdr>
                          <w:divsChild>
                            <w:div w:id="1503085519">
                              <w:marLeft w:val="0"/>
                              <w:marRight w:val="0"/>
                              <w:marTop w:val="0"/>
                              <w:marBottom w:val="0"/>
                              <w:divBdr>
                                <w:top w:val="none" w:sz="0" w:space="0" w:color="auto"/>
                                <w:left w:val="none" w:sz="0" w:space="0" w:color="auto"/>
                                <w:bottom w:val="none" w:sz="0" w:space="0" w:color="auto"/>
                                <w:right w:val="none" w:sz="0" w:space="0" w:color="auto"/>
                              </w:divBdr>
                              <w:divsChild>
                                <w:div w:id="12872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1788">
                          <w:marLeft w:val="0"/>
                          <w:marRight w:val="0"/>
                          <w:marTop w:val="0"/>
                          <w:marBottom w:val="0"/>
                          <w:divBdr>
                            <w:top w:val="none" w:sz="0" w:space="0" w:color="auto"/>
                            <w:left w:val="none" w:sz="0" w:space="0" w:color="auto"/>
                            <w:bottom w:val="none" w:sz="0" w:space="0" w:color="auto"/>
                            <w:right w:val="none" w:sz="0" w:space="0" w:color="auto"/>
                          </w:divBdr>
                          <w:divsChild>
                            <w:div w:id="1338114434">
                              <w:marLeft w:val="0"/>
                              <w:marRight w:val="0"/>
                              <w:marTop w:val="0"/>
                              <w:marBottom w:val="0"/>
                              <w:divBdr>
                                <w:top w:val="none" w:sz="0" w:space="0" w:color="auto"/>
                                <w:left w:val="none" w:sz="0" w:space="0" w:color="auto"/>
                                <w:bottom w:val="none" w:sz="0" w:space="0" w:color="auto"/>
                                <w:right w:val="none" w:sz="0" w:space="0" w:color="auto"/>
                              </w:divBdr>
                            </w:div>
                          </w:divsChild>
                        </w:div>
                        <w:div w:id="1088843124">
                          <w:marLeft w:val="0"/>
                          <w:marRight w:val="0"/>
                          <w:marTop w:val="0"/>
                          <w:marBottom w:val="0"/>
                          <w:divBdr>
                            <w:top w:val="none" w:sz="0" w:space="0" w:color="auto"/>
                            <w:left w:val="none" w:sz="0" w:space="0" w:color="auto"/>
                            <w:bottom w:val="none" w:sz="0" w:space="0" w:color="auto"/>
                            <w:right w:val="none" w:sz="0" w:space="0" w:color="auto"/>
                          </w:divBdr>
                          <w:divsChild>
                            <w:div w:id="1094209463">
                              <w:marLeft w:val="0"/>
                              <w:marRight w:val="0"/>
                              <w:marTop w:val="0"/>
                              <w:marBottom w:val="0"/>
                              <w:divBdr>
                                <w:top w:val="none" w:sz="0" w:space="0" w:color="auto"/>
                                <w:left w:val="none" w:sz="0" w:space="0" w:color="auto"/>
                                <w:bottom w:val="none" w:sz="0" w:space="0" w:color="auto"/>
                                <w:right w:val="none" w:sz="0" w:space="0" w:color="auto"/>
                              </w:divBdr>
                            </w:div>
                          </w:divsChild>
                        </w:div>
                        <w:div w:id="462968352">
                          <w:marLeft w:val="720"/>
                          <w:marRight w:val="720"/>
                          <w:marTop w:val="0"/>
                          <w:marBottom w:val="0"/>
                          <w:divBdr>
                            <w:top w:val="none" w:sz="0" w:space="0" w:color="auto"/>
                            <w:left w:val="none" w:sz="0" w:space="0" w:color="auto"/>
                            <w:bottom w:val="none" w:sz="0" w:space="0" w:color="auto"/>
                            <w:right w:val="none" w:sz="0" w:space="0" w:color="auto"/>
                          </w:divBdr>
                        </w:div>
                        <w:div w:id="569076981">
                          <w:marLeft w:val="0"/>
                          <w:marRight w:val="0"/>
                          <w:marTop w:val="0"/>
                          <w:marBottom w:val="0"/>
                          <w:divBdr>
                            <w:top w:val="none" w:sz="0" w:space="0" w:color="auto"/>
                            <w:left w:val="none" w:sz="0" w:space="0" w:color="auto"/>
                            <w:bottom w:val="none" w:sz="0" w:space="0" w:color="auto"/>
                            <w:right w:val="none" w:sz="0" w:space="0" w:color="auto"/>
                          </w:divBdr>
                        </w:div>
                      </w:divsChild>
                    </w:div>
                    <w:div w:id="417025072">
                      <w:marLeft w:val="0"/>
                      <w:marRight w:val="0"/>
                      <w:marTop w:val="0"/>
                      <w:marBottom w:val="0"/>
                      <w:divBdr>
                        <w:top w:val="none" w:sz="0" w:space="0" w:color="auto"/>
                        <w:left w:val="none" w:sz="0" w:space="0" w:color="auto"/>
                        <w:bottom w:val="none" w:sz="0" w:space="0" w:color="auto"/>
                        <w:right w:val="none" w:sz="0" w:space="0" w:color="auto"/>
                      </w:divBdr>
                      <w:divsChild>
                        <w:div w:id="978920842">
                          <w:marLeft w:val="0"/>
                          <w:marRight w:val="0"/>
                          <w:marTop w:val="0"/>
                          <w:marBottom w:val="0"/>
                          <w:divBdr>
                            <w:top w:val="none" w:sz="0" w:space="0" w:color="auto"/>
                            <w:left w:val="none" w:sz="0" w:space="0" w:color="auto"/>
                            <w:bottom w:val="none" w:sz="0" w:space="0" w:color="auto"/>
                            <w:right w:val="none" w:sz="0" w:space="0" w:color="auto"/>
                          </w:divBdr>
                          <w:divsChild>
                            <w:div w:id="923992659">
                              <w:marLeft w:val="0"/>
                              <w:marRight w:val="0"/>
                              <w:marTop w:val="0"/>
                              <w:marBottom w:val="0"/>
                              <w:divBdr>
                                <w:top w:val="none" w:sz="0" w:space="0" w:color="auto"/>
                                <w:left w:val="none" w:sz="0" w:space="0" w:color="auto"/>
                                <w:bottom w:val="none" w:sz="0" w:space="0" w:color="auto"/>
                                <w:right w:val="none" w:sz="0" w:space="0" w:color="auto"/>
                              </w:divBdr>
                              <w:divsChild>
                                <w:div w:id="15032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3144">
                          <w:marLeft w:val="0"/>
                          <w:marRight w:val="0"/>
                          <w:marTop w:val="0"/>
                          <w:marBottom w:val="0"/>
                          <w:divBdr>
                            <w:top w:val="none" w:sz="0" w:space="0" w:color="auto"/>
                            <w:left w:val="none" w:sz="0" w:space="0" w:color="auto"/>
                            <w:bottom w:val="none" w:sz="0" w:space="0" w:color="auto"/>
                            <w:right w:val="none" w:sz="0" w:space="0" w:color="auto"/>
                          </w:divBdr>
                          <w:divsChild>
                            <w:div w:id="1131942245">
                              <w:marLeft w:val="0"/>
                              <w:marRight w:val="0"/>
                              <w:marTop w:val="0"/>
                              <w:marBottom w:val="0"/>
                              <w:divBdr>
                                <w:top w:val="none" w:sz="0" w:space="0" w:color="auto"/>
                                <w:left w:val="none" w:sz="0" w:space="0" w:color="auto"/>
                                <w:bottom w:val="none" w:sz="0" w:space="0" w:color="auto"/>
                                <w:right w:val="none" w:sz="0" w:space="0" w:color="auto"/>
                              </w:divBdr>
                            </w:div>
                          </w:divsChild>
                        </w:div>
                        <w:div w:id="212884841">
                          <w:marLeft w:val="0"/>
                          <w:marRight w:val="0"/>
                          <w:marTop w:val="0"/>
                          <w:marBottom w:val="0"/>
                          <w:divBdr>
                            <w:top w:val="none" w:sz="0" w:space="0" w:color="auto"/>
                            <w:left w:val="none" w:sz="0" w:space="0" w:color="auto"/>
                            <w:bottom w:val="none" w:sz="0" w:space="0" w:color="auto"/>
                            <w:right w:val="none" w:sz="0" w:space="0" w:color="auto"/>
                          </w:divBdr>
                          <w:divsChild>
                            <w:div w:id="19525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9775">
                      <w:marLeft w:val="0"/>
                      <w:marRight w:val="0"/>
                      <w:marTop w:val="0"/>
                      <w:marBottom w:val="0"/>
                      <w:divBdr>
                        <w:top w:val="none" w:sz="0" w:space="0" w:color="auto"/>
                        <w:left w:val="none" w:sz="0" w:space="0" w:color="auto"/>
                        <w:bottom w:val="none" w:sz="0" w:space="0" w:color="auto"/>
                        <w:right w:val="none" w:sz="0" w:space="0" w:color="auto"/>
                      </w:divBdr>
                      <w:divsChild>
                        <w:div w:id="771820757">
                          <w:marLeft w:val="0"/>
                          <w:marRight w:val="0"/>
                          <w:marTop w:val="0"/>
                          <w:marBottom w:val="0"/>
                          <w:divBdr>
                            <w:top w:val="none" w:sz="0" w:space="0" w:color="auto"/>
                            <w:left w:val="none" w:sz="0" w:space="0" w:color="auto"/>
                            <w:bottom w:val="none" w:sz="0" w:space="0" w:color="auto"/>
                            <w:right w:val="none" w:sz="0" w:space="0" w:color="auto"/>
                          </w:divBdr>
                          <w:divsChild>
                            <w:div w:id="492991007">
                              <w:marLeft w:val="0"/>
                              <w:marRight w:val="0"/>
                              <w:marTop w:val="0"/>
                              <w:marBottom w:val="0"/>
                              <w:divBdr>
                                <w:top w:val="none" w:sz="0" w:space="0" w:color="auto"/>
                                <w:left w:val="none" w:sz="0" w:space="0" w:color="auto"/>
                                <w:bottom w:val="none" w:sz="0" w:space="0" w:color="auto"/>
                                <w:right w:val="none" w:sz="0" w:space="0" w:color="auto"/>
                              </w:divBdr>
                              <w:divsChild>
                                <w:div w:id="15775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3851">
                      <w:marLeft w:val="0"/>
                      <w:marRight w:val="0"/>
                      <w:marTop w:val="0"/>
                      <w:marBottom w:val="0"/>
                      <w:divBdr>
                        <w:top w:val="none" w:sz="0" w:space="0" w:color="auto"/>
                        <w:left w:val="none" w:sz="0" w:space="0" w:color="auto"/>
                        <w:bottom w:val="none" w:sz="0" w:space="0" w:color="auto"/>
                        <w:right w:val="none" w:sz="0" w:space="0" w:color="auto"/>
                      </w:divBdr>
                      <w:divsChild>
                        <w:div w:id="361177856">
                          <w:marLeft w:val="0"/>
                          <w:marRight w:val="0"/>
                          <w:marTop w:val="0"/>
                          <w:marBottom w:val="0"/>
                          <w:divBdr>
                            <w:top w:val="none" w:sz="0" w:space="0" w:color="auto"/>
                            <w:left w:val="none" w:sz="0" w:space="0" w:color="auto"/>
                            <w:bottom w:val="none" w:sz="0" w:space="0" w:color="auto"/>
                            <w:right w:val="none" w:sz="0" w:space="0" w:color="auto"/>
                          </w:divBdr>
                          <w:divsChild>
                            <w:div w:id="125052000">
                              <w:marLeft w:val="0"/>
                              <w:marRight w:val="0"/>
                              <w:marTop w:val="0"/>
                              <w:marBottom w:val="0"/>
                              <w:divBdr>
                                <w:top w:val="none" w:sz="0" w:space="0" w:color="auto"/>
                                <w:left w:val="none" w:sz="0" w:space="0" w:color="auto"/>
                                <w:bottom w:val="none" w:sz="0" w:space="0" w:color="auto"/>
                                <w:right w:val="none" w:sz="0" w:space="0" w:color="auto"/>
                              </w:divBdr>
                              <w:divsChild>
                                <w:div w:id="1361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49744">
                          <w:marLeft w:val="0"/>
                          <w:marRight w:val="0"/>
                          <w:marTop w:val="0"/>
                          <w:marBottom w:val="0"/>
                          <w:divBdr>
                            <w:top w:val="none" w:sz="0" w:space="0" w:color="auto"/>
                            <w:left w:val="none" w:sz="0" w:space="0" w:color="auto"/>
                            <w:bottom w:val="none" w:sz="0" w:space="0" w:color="auto"/>
                            <w:right w:val="none" w:sz="0" w:space="0" w:color="auto"/>
                          </w:divBdr>
                          <w:divsChild>
                            <w:div w:id="58096201">
                              <w:marLeft w:val="0"/>
                              <w:marRight w:val="0"/>
                              <w:marTop w:val="0"/>
                              <w:marBottom w:val="0"/>
                              <w:divBdr>
                                <w:top w:val="none" w:sz="0" w:space="0" w:color="auto"/>
                                <w:left w:val="none" w:sz="0" w:space="0" w:color="auto"/>
                                <w:bottom w:val="none" w:sz="0" w:space="0" w:color="auto"/>
                                <w:right w:val="none" w:sz="0" w:space="0" w:color="auto"/>
                              </w:divBdr>
                              <w:divsChild>
                                <w:div w:id="11480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4296">
                          <w:marLeft w:val="0"/>
                          <w:marRight w:val="0"/>
                          <w:marTop w:val="0"/>
                          <w:marBottom w:val="0"/>
                          <w:divBdr>
                            <w:top w:val="none" w:sz="0" w:space="0" w:color="auto"/>
                            <w:left w:val="none" w:sz="0" w:space="0" w:color="auto"/>
                            <w:bottom w:val="none" w:sz="0" w:space="0" w:color="auto"/>
                            <w:right w:val="none" w:sz="0" w:space="0" w:color="auto"/>
                          </w:divBdr>
                          <w:divsChild>
                            <w:div w:id="388110330">
                              <w:marLeft w:val="0"/>
                              <w:marRight w:val="0"/>
                              <w:marTop w:val="0"/>
                              <w:marBottom w:val="0"/>
                              <w:divBdr>
                                <w:top w:val="none" w:sz="0" w:space="0" w:color="auto"/>
                                <w:left w:val="none" w:sz="0" w:space="0" w:color="auto"/>
                                <w:bottom w:val="none" w:sz="0" w:space="0" w:color="auto"/>
                                <w:right w:val="none" w:sz="0" w:space="0" w:color="auto"/>
                              </w:divBdr>
                            </w:div>
                          </w:divsChild>
                        </w:div>
                        <w:div w:id="642195608">
                          <w:marLeft w:val="0"/>
                          <w:marRight w:val="0"/>
                          <w:marTop w:val="0"/>
                          <w:marBottom w:val="0"/>
                          <w:divBdr>
                            <w:top w:val="none" w:sz="0" w:space="0" w:color="auto"/>
                            <w:left w:val="none" w:sz="0" w:space="0" w:color="auto"/>
                            <w:bottom w:val="none" w:sz="0" w:space="0" w:color="auto"/>
                            <w:right w:val="none" w:sz="0" w:space="0" w:color="auto"/>
                          </w:divBdr>
                          <w:divsChild>
                            <w:div w:id="1461192121">
                              <w:marLeft w:val="0"/>
                              <w:marRight w:val="0"/>
                              <w:marTop w:val="0"/>
                              <w:marBottom w:val="0"/>
                              <w:divBdr>
                                <w:top w:val="none" w:sz="0" w:space="0" w:color="auto"/>
                                <w:left w:val="none" w:sz="0" w:space="0" w:color="auto"/>
                                <w:bottom w:val="none" w:sz="0" w:space="0" w:color="auto"/>
                                <w:right w:val="none" w:sz="0" w:space="0" w:color="auto"/>
                              </w:divBdr>
                              <w:divsChild>
                                <w:div w:id="17650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69483">
                      <w:marLeft w:val="0"/>
                      <w:marRight w:val="0"/>
                      <w:marTop w:val="0"/>
                      <w:marBottom w:val="0"/>
                      <w:divBdr>
                        <w:top w:val="none" w:sz="0" w:space="0" w:color="auto"/>
                        <w:left w:val="none" w:sz="0" w:space="0" w:color="auto"/>
                        <w:bottom w:val="none" w:sz="0" w:space="0" w:color="auto"/>
                        <w:right w:val="none" w:sz="0" w:space="0" w:color="auto"/>
                      </w:divBdr>
                      <w:divsChild>
                        <w:div w:id="157229916">
                          <w:marLeft w:val="0"/>
                          <w:marRight w:val="0"/>
                          <w:marTop w:val="0"/>
                          <w:marBottom w:val="0"/>
                          <w:divBdr>
                            <w:top w:val="none" w:sz="0" w:space="0" w:color="auto"/>
                            <w:left w:val="none" w:sz="0" w:space="0" w:color="auto"/>
                            <w:bottom w:val="none" w:sz="0" w:space="0" w:color="auto"/>
                            <w:right w:val="none" w:sz="0" w:space="0" w:color="auto"/>
                          </w:divBdr>
                          <w:divsChild>
                            <w:div w:id="1829127640">
                              <w:marLeft w:val="0"/>
                              <w:marRight w:val="0"/>
                              <w:marTop w:val="0"/>
                              <w:marBottom w:val="0"/>
                              <w:divBdr>
                                <w:top w:val="none" w:sz="0" w:space="0" w:color="auto"/>
                                <w:left w:val="none" w:sz="0" w:space="0" w:color="auto"/>
                                <w:bottom w:val="none" w:sz="0" w:space="0" w:color="auto"/>
                                <w:right w:val="none" w:sz="0" w:space="0" w:color="auto"/>
                              </w:divBdr>
                              <w:divsChild>
                                <w:div w:id="380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9176">
                          <w:marLeft w:val="0"/>
                          <w:marRight w:val="0"/>
                          <w:marTop w:val="0"/>
                          <w:marBottom w:val="0"/>
                          <w:divBdr>
                            <w:top w:val="none" w:sz="0" w:space="0" w:color="auto"/>
                            <w:left w:val="none" w:sz="0" w:space="0" w:color="auto"/>
                            <w:bottom w:val="none" w:sz="0" w:space="0" w:color="auto"/>
                            <w:right w:val="none" w:sz="0" w:space="0" w:color="auto"/>
                          </w:divBdr>
                          <w:divsChild>
                            <w:div w:id="138962168">
                              <w:marLeft w:val="0"/>
                              <w:marRight w:val="0"/>
                              <w:marTop w:val="0"/>
                              <w:marBottom w:val="0"/>
                              <w:divBdr>
                                <w:top w:val="none" w:sz="0" w:space="0" w:color="auto"/>
                                <w:left w:val="none" w:sz="0" w:space="0" w:color="auto"/>
                                <w:bottom w:val="none" w:sz="0" w:space="0" w:color="auto"/>
                                <w:right w:val="none" w:sz="0" w:space="0" w:color="auto"/>
                              </w:divBdr>
                            </w:div>
                          </w:divsChild>
                        </w:div>
                        <w:div w:id="289481804">
                          <w:marLeft w:val="720"/>
                          <w:marRight w:val="720"/>
                          <w:marTop w:val="0"/>
                          <w:marBottom w:val="0"/>
                          <w:divBdr>
                            <w:top w:val="none" w:sz="0" w:space="0" w:color="auto"/>
                            <w:left w:val="none" w:sz="0" w:space="0" w:color="auto"/>
                            <w:bottom w:val="none" w:sz="0" w:space="0" w:color="auto"/>
                            <w:right w:val="none" w:sz="0" w:space="0" w:color="auto"/>
                          </w:divBdr>
                        </w:div>
                        <w:div w:id="1611551814">
                          <w:marLeft w:val="0"/>
                          <w:marRight w:val="0"/>
                          <w:marTop w:val="0"/>
                          <w:marBottom w:val="0"/>
                          <w:divBdr>
                            <w:top w:val="none" w:sz="0" w:space="0" w:color="auto"/>
                            <w:left w:val="none" w:sz="0" w:space="0" w:color="auto"/>
                            <w:bottom w:val="none" w:sz="0" w:space="0" w:color="auto"/>
                            <w:right w:val="none" w:sz="0" w:space="0" w:color="auto"/>
                          </w:divBdr>
                          <w:divsChild>
                            <w:div w:id="791707563">
                              <w:marLeft w:val="0"/>
                              <w:marRight w:val="0"/>
                              <w:marTop w:val="0"/>
                              <w:marBottom w:val="0"/>
                              <w:divBdr>
                                <w:top w:val="none" w:sz="0" w:space="0" w:color="auto"/>
                                <w:left w:val="none" w:sz="0" w:space="0" w:color="auto"/>
                                <w:bottom w:val="none" w:sz="0" w:space="0" w:color="auto"/>
                                <w:right w:val="none" w:sz="0" w:space="0" w:color="auto"/>
                              </w:divBdr>
                              <w:divsChild>
                                <w:div w:id="1199203830">
                                  <w:marLeft w:val="0"/>
                                  <w:marRight w:val="0"/>
                                  <w:marTop w:val="0"/>
                                  <w:marBottom w:val="0"/>
                                  <w:divBdr>
                                    <w:top w:val="none" w:sz="0" w:space="0" w:color="auto"/>
                                    <w:left w:val="none" w:sz="0" w:space="0" w:color="auto"/>
                                    <w:bottom w:val="none" w:sz="0" w:space="0" w:color="auto"/>
                                    <w:right w:val="none" w:sz="0" w:space="0" w:color="auto"/>
                                  </w:divBdr>
                                  <w:divsChild>
                                    <w:div w:id="3374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7289">
                              <w:marLeft w:val="0"/>
                              <w:marRight w:val="0"/>
                              <w:marTop w:val="0"/>
                              <w:marBottom w:val="0"/>
                              <w:divBdr>
                                <w:top w:val="none" w:sz="0" w:space="0" w:color="auto"/>
                                <w:left w:val="none" w:sz="0" w:space="0" w:color="auto"/>
                                <w:bottom w:val="none" w:sz="0" w:space="0" w:color="auto"/>
                                <w:right w:val="none" w:sz="0" w:space="0" w:color="auto"/>
                              </w:divBdr>
                            </w:div>
                            <w:div w:id="7369798">
                              <w:marLeft w:val="0"/>
                              <w:marRight w:val="0"/>
                              <w:marTop w:val="0"/>
                              <w:marBottom w:val="0"/>
                              <w:divBdr>
                                <w:top w:val="none" w:sz="0" w:space="0" w:color="auto"/>
                                <w:left w:val="none" w:sz="0" w:space="0" w:color="auto"/>
                                <w:bottom w:val="none" w:sz="0" w:space="0" w:color="auto"/>
                                <w:right w:val="none" w:sz="0" w:space="0" w:color="auto"/>
                              </w:divBdr>
                            </w:div>
                            <w:div w:id="1777596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387879706">
                      <w:marLeft w:val="0"/>
                      <w:marRight w:val="0"/>
                      <w:marTop w:val="0"/>
                      <w:marBottom w:val="0"/>
                      <w:divBdr>
                        <w:top w:val="none" w:sz="0" w:space="0" w:color="auto"/>
                        <w:left w:val="none" w:sz="0" w:space="0" w:color="auto"/>
                        <w:bottom w:val="none" w:sz="0" w:space="0" w:color="auto"/>
                        <w:right w:val="none" w:sz="0" w:space="0" w:color="auto"/>
                      </w:divBdr>
                      <w:divsChild>
                        <w:div w:id="1934435084">
                          <w:marLeft w:val="0"/>
                          <w:marRight w:val="0"/>
                          <w:marTop w:val="0"/>
                          <w:marBottom w:val="0"/>
                          <w:divBdr>
                            <w:top w:val="none" w:sz="0" w:space="0" w:color="auto"/>
                            <w:left w:val="none" w:sz="0" w:space="0" w:color="auto"/>
                            <w:bottom w:val="none" w:sz="0" w:space="0" w:color="auto"/>
                            <w:right w:val="none" w:sz="0" w:space="0" w:color="auto"/>
                          </w:divBdr>
                          <w:divsChild>
                            <w:div w:id="343556404">
                              <w:marLeft w:val="0"/>
                              <w:marRight w:val="0"/>
                              <w:marTop w:val="0"/>
                              <w:marBottom w:val="0"/>
                              <w:divBdr>
                                <w:top w:val="none" w:sz="0" w:space="0" w:color="auto"/>
                                <w:left w:val="none" w:sz="0" w:space="0" w:color="auto"/>
                                <w:bottom w:val="none" w:sz="0" w:space="0" w:color="auto"/>
                                <w:right w:val="none" w:sz="0" w:space="0" w:color="auto"/>
                              </w:divBdr>
                              <w:divsChild>
                                <w:div w:id="8948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337">
                          <w:marLeft w:val="720"/>
                          <w:marRight w:val="720"/>
                          <w:marTop w:val="0"/>
                          <w:marBottom w:val="0"/>
                          <w:divBdr>
                            <w:top w:val="none" w:sz="0" w:space="0" w:color="auto"/>
                            <w:left w:val="none" w:sz="0" w:space="0" w:color="auto"/>
                            <w:bottom w:val="none" w:sz="0" w:space="0" w:color="auto"/>
                            <w:right w:val="none" w:sz="0" w:space="0" w:color="auto"/>
                          </w:divBdr>
                        </w:div>
                        <w:div w:id="1646009922">
                          <w:marLeft w:val="0"/>
                          <w:marRight w:val="0"/>
                          <w:marTop w:val="0"/>
                          <w:marBottom w:val="0"/>
                          <w:divBdr>
                            <w:top w:val="none" w:sz="0" w:space="0" w:color="auto"/>
                            <w:left w:val="none" w:sz="0" w:space="0" w:color="auto"/>
                            <w:bottom w:val="none" w:sz="0" w:space="0" w:color="auto"/>
                            <w:right w:val="none" w:sz="0" w:space="0" w:color="auto"/>
                          </w:divBdr>
                          <w:divsChild>
                            <w:div w:id="1598977394">
                              <w:marLeft w:val="0"/>
                              <w:marRight w:val="0"/>
                              <w:marTop w:val="0"/>
                              <w:marBottom w:val="0"/>
                              <w:divBdr>
                                <w:top w:val="none" w:sz="0" w:space="0" w:color="auto"/>
                                <w:left w:val="none" w:sz="0" w:space="0" w:color="auto"/>
                                <w:bottom w:val="none" w:sz="0" w:space="0" w:color="auto"/>
                                <w:right w:val="none" w:sz="0" w:space="0" w:color="auto"/>
                              </w:divBdr>
                              <w:divsChild>
                                <w:div w:id="775754105">
                                  <w:marLeft w:val="0"/>
                                  <w:marRight w:val="0"/>
                                  <w:marTop w:val="0"/>
                                  <w:marBottom w:val="0"/>
                                  <w:divBdr>
                                    <w:top w:val="none" w:sz="0" w:space="0" w:color="auto"/>
                                    <w:left w:val="none" w:sz="0" w:space="0" w:color="auto"/>
                                    <w:bottom w:val="none" w:sz="0" w:space="0" w:color="auto"/>
                                    <w:right w:val="none" w:sz="0" w:space="0" w:color="auto"/>
                                  </w:divBdr>
                                  <w:divsChild>
                                    <w:div w:id="952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5612">
                              <w:marLeft w:val="720"/>
                              <w:marRight w:val="720"/>
                              <w:marTop w:val="0"/>
                              <w:marBottom w:val="0"/>
                              <w:divBdr>
                                <w:top w:val="none" w:sz="0" w:space="0" w:color="auto"/>
                                <w:left w:val="none" w:sz="0" w:space="0" w:color="auto"/>
                                <w:bottom w:val="none" w:sz="0" w:space="0" w:color="auto"/>
                                <w:right w:val="none" w:sz="0" w:space="0" w:color="auto"/>
                              </w:divBdr>
                            </w:div>
                            <w:div w:id="1315186436">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80093770">
                  <w:marLeft w:val="0"/>
                  <w:marRight w:val="0"/>
                  <w:marTop w:val="0"/>
                  <w:marBottom w:val="0"/>
                  <w:divBdr>
                    <w:top w:val="none" w:sz="0" w:space="0" w:color="auto"/>
                    <w:left w:val="none" w:sz="0" w:space="0" w:color="auto"/>
                    <w:bottom w:val="none" w:sz="0" w:space="0" w:color="auto"/>
                    <w:right w:val="none" w:sz="0" w:space="0" w:color="auto"/>
                  </w:divBdr>
                  <w:divsChild>
                    <w:div w:id="431320432">
                      <w:marLeft w:val="0"/>
                      <w:marRight w:val="0"/>
                      <w:marTop w:val="0"/>
                      <w:marBottom w:val="0"/>
                      <w:divBdr>
                        <w:top w:val="none" w:sz="0" w:space="0" w:color="auto"/>
                        <w:left w:val="none" w:sz="0" w:space="0" w:color="auto"/>
                        <w:bottom w:val="none" w:sz="0" w:space="0" w:color="auto"/>
                        <w:right w:val="none" w:sz="0" w:space="0" w:color="auto"/>
                      </w:divBdr>
                      <w:divsChild>
                        <w:div w:id="2122608155">
                          <w:marLeft w:val="0"/>
                          <w:marRight w:val="0"/>
                          <w:marTop w:val="0"/>
                          <w:marBottom w:val="0"/>
                          <w:divBdr>
                            <w:top w:val="none" w:sz="0" w:space="0" w:color="auto"/>
                            <w:left w:val="none" w:sz="0" w:space="0" w:color="auto"/>
                            <w:bottom w:val="none" w:sz="0" w:space="0" w:color="auto"/>
                            <w:right w:val="none" w:sz="0" w:space="0" w:color="auto"/>
                          </w:divBdr>
                          <w:divsChild>
                            <w:div w:id="2571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3467">
                      <w:marLeft w:val="720"/>
                      <w:marRight w:val="720"/>
                      <w:marTop w:val="0"/>
                      <w:marBottom w:val="0"/>
                      <w:divBdr>
                        <w:top w:val="none" w:sz="0" w:space="0" w:color="auto"/>
                        <w:left w:val="none" w:sz="0" w:space="0" w:color="auto"/>
                        <w:bottom w:val="none" w:sz="0" w:space="0" w:color="auto"/>
                        <w:right w:val="none" w:sz="0" w:space="0" w:color="auto"/>
                      </w:divBdr>
                    </w:div>
                    <w:div w:id="815804142">
                      <w:marLeft w:val="0"/>
                      <w:marRight w:val="0"/>
                      <w:marTop w:val="0"/>
                      <w:marBottom w:val="0"/>
                      <w:divBdr>
                        <w:top w:val="none" w:sz="0" w:space="0" w:color="auto"/>
                        <w:left w:val="none" w:sz="0" w:space="0" w:color="auto"/>
                        <w:bottom w:val="none" w:sz="0" w:space="0" w:color="auto"/>
                        <w:right w:val="none" w:sz="0" w:space="0" w:color="auto"/>
                      </w:divBdr>
                      <w:divsChild>
                        <w:div w:id="101924416">
                          <w:marLeft w:val="0"/>
                          <w:marRight w:val="0"/>
                          <w:marTop w:val="0"/>
                          <w:marBottom w:val="0"/>
                          <w:divBdr>
                            <w:top w:val="none" w:sz="0" w:space="0" w:color="auto"/>
                            <w:left w:val="none" w:sz="0" w:space="0" w:color="auto"/>
                            <w:bottom w:val="none" w:sz="0" w:space="0" w:color="auto"/>
                            <w:right w:val="none" w:sz="0" w:space="0" w:color="auto"/>
                          </w:divBdr>
                          <w:divsChild>
                            <w:div w:id="1213544952">
                              <w:marLeft w:val="0"/>
                              <w:marRight w:val="0"/>
                              <w:marTop w:val="0"/>
                              <w:marBottom w:val="0"/>
                              <w:divBdr>
                                <w:top w:val="none" w:sz="0" w:space="0" w:color="auto"/>
                                <w:left w:val="none" w:sz="0" w:space="0" w:color="auto"/>
                                <w:bottom w:val="none" w:sz="0" w:space="0" w:color="auto"/>
                                <w:right w:val="none" w:sz="0" w:space="0" w:color="auto"/>
                              </w:divBdr>
                              <w:divsChild>
                                <w:div w:id="1852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317">
                          <w:marLeft w:val="0"/>
                          <w:marRight w:val="0"/>
                          <w:marTop w:val="0"/>
                          <w:marBottom w:val="0"/>
                          <w:divBdr>
                            <w:top w:val="none" w:sz="0" w:space="0" w:color="auto"/>
                            <w:left w:val="none" w:sz="0" w:space="0" w:color="auto"/>
                            <w:bottom w:val="none" w:sz="0" w:space="0" w:color="auto"/>
                            <w:right w:val="none" w:sz="0" w:space="0" w:color="auto"/>
                          </w:divBdr>
                        </w:div>
                        <w:div w:id="2080012538">
                          <w:marLeft w:val="0"/>
                          <w:marRight w:val="0"/>
                          <w:marTop w:val="0"/>
                          <w:marBottom w:val="0"/>
                          <w:divBdr>
                            <w:top w:val="none" w:sz="0" w:space="0" w:color="auto"/>
                            <w:left w:val="none" w:sz="0" w:space="0" w:color="auto"/>
                            <w:bottom w:val="none" w:sz="0" w:space="0" w:color="auto"/>
                            <w:right w:val="none" w:sz="0" w:space="0" w:color="auto"/>
                          </w:divBdr>
                        </w:div>
                      </w:divsChild>
                    </w:div>
                    <w:div w:id="39207373">
                      <w:marLeft w:val="0"/>
                      <w:marRight w:val="0"/>
                      <w:marTop w:val="0"/>
                      <w:marBottom w:val="0"/>
                      <w:divBdr>
                        <w:top w:val="none" w:sz="0" w:space="0" w:color="auto"/>
                        <w:left w:val="none" w:sz="0" w:space="0" w:color="auto"/>
                        <w:bottom w:val="none" w:sz="0" w:space="0" w:color="auto"/>
                        <w:right w:val="none" w:sz="0" w:space="0" w:color="auto"/>
                      </w:divBdr>
                      <w:divsChild>
                        <w:div w:id="1305701089">
                          <w:marLeft w:val="0"/>
                          <w:marRight w:val="0"/>
                          <w:marTop w:val="0"/>
                          <w:marBottom w:val="0"/>
                          <w:divBdr>
                            <w:top w:val="none" w:sz="0" w:space="0" w:color="auto"/>
                            <w:left w:val="none" w:sz="0" w:space="0" w:color="auto"/>
                            <w:bottom w:val="none" w:sz="0" w:space="0" w:color="auto"/>
                            <w:right w:val="none" w:sz="0" w:space="0" w:color="auto"/>
                          </w:divBdr>
                          <w:divsChild>
                            <w:div w:id="465045707">
                              <w:marLeft w:val="0"/>
                              <w:marRight w:val="0"/>
                              <w:marTop w:val="0"/>
                              <w:marBottom w:val="0"/>
                              <w:divBdr>
                                <w:top w:val="none" w:sz="0" w:space="0" w:color="auto"/>
                                <w:left w:val="none" w:sz="0" w:space="0" w:color="auto"/>
                                <w:bottom w:val="none" w:sz="0" w:space="0" w:color="auto"/>
                                <w:right w:val="none" w:sz="0" w:space="0" w:color="auto"/>
                              </w:divBdr>
                              <w:divsChild>
                                <w:div w:id="78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4502">
                          <w:marLeft w:val="0"/>
                          <w:marRight w:val="0"/>
                          <w:marTop w:val="0"/>
                          <w:marBottom w:val="0"/>
                          <w:divBdr>
                            <w:top w:val="none" w:sz="0" w:space="0" w:color="auto"/>
                            <w:left w:val="none" w:sz="0" w:space="0" w:color="auto"/>
                            <w:bottom w:val="none" w:sz="0" w:space="0" w:color="auto"/>
                            <w:right w:val="none" w:sz="0" w:space="0" w:color="auto"/>
                          </w:divBdr>
                        </w:div>
                        <w:div w:id="283466368">
                          <w:marLeft w:val="0"/>
                          <w:marRight w:val="0"/>
                          <w:marTop w:val="0"/>
                          <w:marBottom w:val="0"/>
                          <w:divBdr>
                            <w:top w:val="none" w:sz="0" w:space="0" w:color="auto"/>
                            <w:left w:val="none" w:sz="0" w:space="0" w:color="auto"/>
                            <w:bottom w:val="none" w:sz="0" w:space="0" w:color="auto"/>
                            <w:right w:val="none" w:sz="0" w:space="0" w:color="auto"/>
                          </w:divBdr>
                        </w:div>
                      </w:divsChild>
                    </w:div>
                    <w:div w:id="172182907">
                      <w:marLeft w:val="0"/>
                      <w:marRight w:val="0"/>
                      <w:marTop w:val="0"/>
                      <w:marBottom w:val="0"/>
                      <w:divBdr>
                        <w:top w:val="none" w:sz="0" w:space="0" w:color="auto"/>
                        <w:left w:val="none" w:sz="0" w:space="0" w:color="auto"/>
                        <w:bottom w:val="none" w:sz="0" w:space="0" w:color="auto"/>
                        <w:right w:val="none" w:sz="0" w:space="0" w:color="auto"/>
                      </w:divBdr>
                      <w:divsChild>
                        <w:div w:id="775710114">
                          <w:marLeft w:val="0"/>
                          <w:marRight w:val="0"/>
                          <w:marTop w:val="0"/>
                          <w:marBottom w:val="0"/>
                          <w:divBdr>
                            <w:top w:val="none" w:sz="0" w:space="0" w:color="auto"/>
                            <w:left w:val="none" w:sz="0" w:space="0" w:color="auto"/>
                            <w:bottom w:val="none" w:sz="0" w:space="0" w:color="auto"/>
                            <w:right w:val="none" w:sz="0" w:space="0" w:color="auto"/>
                          </w:divBdr>
                          <w:divsChild>
                            <w:div w:id="594442717">
                              <w:marLeft w:val="0"/>
                              <w:marRight w:val="0"/>
                              <w:marTop w:val="0"/>
                              <w:marBottom w:val="0"/>
                              <w:divBdr>
                                <w:top w:val="none" w:sz="0" w:space="0" w:color="auto"/>
                                <w:left w:val="none" w:sz="0" w:space="0" w:color="auto"/>
                                <w:bottom w:val="none" w:sz="0" w:space="0" w:color="auto"/>
                                <w:right w:val="none" w:sz="0" w:space="0" w:color="auto"/>
                              </w:divBdr>
                              <w:divsChild>
                                <w:div w:id="20526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38717">
                          <w:marLeft w:val="720"/>
                          <w:marRight w:val="720"/>
                          <w:marTop w:val="0"/>
                          <w:marBottom w:val="0"/>
                          <w:divBdr>
                            <w:top w:val="none" w:sz="0" w:space="0" w:color="auto"/>
                            <w:left w:val="none" w:sz="0" w:space="0" w:color="auto"/>
                            <w:bottom w:val="none" w:sz="0" w:space="0" w:color="auto"/>
                            <w:right w:val="none" w:sz="0" w:space="0" w:color="auto"/>
                          </w:divBdr>
                        </w:div>
                        <w:div w:id="670065463">
                          <w:marLeft w:val="0"/>
                          <w:marRight w:val="0"/>
                          <w:marTop w:val="0"/>
                          <w:marBottom w:val="0"/>
                          <w:divBdr>
                            <w:top w:val="none" w:sz="0" w:space="0" w:color="auto"/>
                            <w:left w:val="none" w:sz="0" w:space="0" w:color="auto"/>
                            <w:bottom w:val="none" w:sz="0" w:space="0" w:color="auto"/>
                            <w:right w:val="none" w:sz="0" w:space="0" w:color="auto"/>
                          </w:divBdr>
                        </w:div>
                        <w:div w:id="2375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6428">
                  <w:marLeft w:val="0"/>
                  <w:marRight w:val="0"/>
                  <w:marTop w:val="0"/>
                  <w:marBottom w:val="0"/>
                  <w:divBdr>
                    <w:top w:val="none" w:sz="0" w:space="0" w:color="auto"/>
                    <w:left w:val="none" w:sz="0" w:space="0" w:color="auto"/>
                    <w:bottom w:val="none" w:sz="0" w:space="0" w:color="auto"/>
                    <w:right w:val="none" w:sz="0" w:space="0" w:color="auto"/>
                  </w:divBdr>
                  <w:divsChild>
                    <w:div w:id="603810063">
                      <w:marLeft w:val="0"/>
                      <w:marRight w:val="0"/>
                      <w:marTop w:val="0"/>
                      <w:marBottom w:val="0"/>
                      <w:divBdr>
                        <w:top w:val="none" w:sz="0" w:space="0" w:color="auto"/>
                        <w:left w:val="none" w:sz="0" w:space="0" w:color="auto"/>
                        <w:bottom w:val="none" w:sz="0" w:space="0" w:color="auto"/>
                        <w:right w:val="none" w:sz="0" w:space="0" w:color="auto"/>
                      </w:divBdr>
                      <w:divsChild>
                        <w:div w:id="1665663871">
                          <w:marLeft w:val="0"/>
                          <w:marRight w:val="0"/>
                          <w:marTop w:val="0"/>
                          <w:marBottom w:val="0"/>
                          <w:divBdr>
                            <w:top w:val="none" w:sz="0" w:space="0" w:color="auto"/>
                            <w:left w:val="none" w:sz="0" w:space="0" w:color="auto"/>
                            <w:bottom w:val="none" w:sz="0" w:space="0" w:color="auto"/>
                            <w:right w:val="none" w:sz="0" w:space="0" w:color="auto"/>
                          </w:divBdr>
                          <w:divsChild>
                            <w:div w:id="8904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282642">
              <w:marLeft w:val="0"/>
              <w:marRight w:val="0"/>
              <w:marTop w:val="0"/>
              <w:marBottom w:val="0"/>
              <w:divBdr>
                <w:top w:val="none" w:sz="0" w:space="0" w:color="auto"/>
                <w:left w:val="none" w:sz="0" w:space="0" w:color="auto"/>
                <w:bottom w:val="none" w:sz="0" w:space="0" w:color="auto"/>
                <w:right w:val="none" w:sz="0" w:space="0" w:color="auto"/>
              </w:divBdr>
              <w:divsChild>
                <w:div w:id="1267884595">
                  <w:marLeft w:val="0"/>
                  <w:marRight w:val="0"/>
                  <w:marTop w:val="0"/>
                  <w:marBottom w:val="0"/>
                  <w:divBdr>
                    <w:top w:val="none" w:sz="0" w:space="0" w:color="auto"/>
                    <w:left w:val="none" w:sz="0" w:space="0" w:color="auto"/>
                    <w:bottom w:val="none" w:sz="0" w:space="0" w:color="auto"/>
                    <w:right w:val="none" w:sz="0" w:space="0" w:color="auto"/>
                  </w:divBdr>
                  <w:divsChild>
                    <w:div w:id="925309328">
                      <w:marLeft w:val="0"/>
                      <w:marRight w:val="0"/>
                      <w:marTop w:val="0"/>
                      <w:marBottom w:val="0"/>
                      <w:divBdr>
                        <w:top w:val="none" w:sz="0" w:space="0" w:color="auto"/>
                        <w:left w:val="none" w:sz="0" w:space="0" w:color="auto"/>
                        <w:bottom w:val="none" w:sz="0" w:space="0" w:color="auto"/>
                        <w:right w:val="none" w:sz="0" w:space="0" w:color="auto"/>
                      </w:divBdr>
                      <w:divsChild>
                        <w:div w:id="9681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92958">
              <w:marLeft w:val="0"/>
              <w:marRight w:val="0"/>
              <w:marTop w:val="0"/>
              <w:marBottom w:val="0"/>
              <w:divBdr>
                <w:top w:val="none" w:sz="0" w:space="0" w:color="auto"/>
                <w:left w:val="none" w:sz="0" w:space="0" w:color="auto"/>
                <w:bottom w:val="none" w:sz="0" w:space="0" w:color="auto"/>
                <w:right w:val="none" w:sz="0" w:space="0" w:color="auto"/>
              </w:divBdr>
              <w:divsChild>
                <w:div w:id="2134051695">
                  <w:marLeft w:val="0"/>
                  <w:marRight w:val="0"/>
                  <w:marTop w:val="0"/>
                  <w:marBottom w:val="0"/>
                  <w:divBdr>
                    <w:top w:val="none" w:sz="0" w:space="0" w:color="auto"/>
                    <w:left w:val="none" w:sz="0" w:space="0" w:color="auto"/>
                    <w:bottom w:val="none" w:sz="0" w:space="0" w:color="auto"/>
                    <w:right w:val="none" w:sz="0" w:space="0" w:color="auto"/>
                  </w:divBdr>
                  <w:divsChild>
                    <w:div w:id="1134442920">
                      <w:marLeft w:val="0"/>
                      <w:marRight w:val="0"/>
                      <w:marTop w:val="0"/>
                      <w:marBottom w:val="0"/>
                      <w:divBdr>
                        <w:top w:val="none" w:sz="0" w:space="0" w:color="auto"/>
                        <w:left w:val="none" w:sz="0" w:space="0" w:color="auto"/>
                        <w:bottom w:val="none" w:sz="0" w:space="0" w:color="auto"/>
                        <w:right w:val="none" w:sz="0" w:space="0" w:color="auto"/>
                      </w:divBdr>
                      <w:divsChild>
                        <w:div w:id="16306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4682">
                  <w:marLeft w:val="0"/>
                  <w:marRight w:val="0"/>
                  <w:marTop w:val="0"/>
                  <w:marBottom w:val="0"/>
                  <w:divBdr>
                    <w:top w:val="none" w:sz="0" w:space="0" w:color="auto"/>
                    <w:left w:val="none" w:sz="0" w:space="0" w:color="auto"/>
                    <w:bottom w:val="none" w:sz="0" w:space="0" w:color="auto"/>
                    <w:right w:val="none" w:sz="0" w:space="0" w:color="auto"/>
                  </w:divBdr>
                  <w:divsChild>
                    <w:div w:id="328826276">
                      <w:marLeft w:val="0"/>
                      <w:marRight w:val="0"/>
                      <w:marTop w:val="0"/>
                      <w:marBottom w:val="0"/>
                      <w:divBdr>
                        <w:top w:val="none" w:sz="0" w:space="0" w:color="auto"/>
                        <w:left w:val="none" w:sz="0" w:space="0" w:color="auto"/>
                        <w:bottom w:val="none" w:sz="0" w:space="0" w:color="auto"/>
                        <w:right w:val="none" w:sz="0" w:space="0" w:color="auto"/>
                      </w:divBdr>
                    </w:div>
                    <w:div w:id="398793415">
                      <w:marLeft w:val="0"/>
                      <w:marRight w:val="0"/>
                      <w:marTop w:val="0"/>
                      <w:marBottom w:val="0"/>
                      <w:divBdr>
                        <w:top w:val="none" w:sz="0" w:space="0" w:color="auto"/>
                        <w:left w:val="none" w:sz="0" w:space="0" w:color="auto"/>
                        <w:bottom w:val="none" w:sz="0" w:space="0" w:color="auto"/>
                        <w:right w:val="none" w:sz="0" w:space="0" w:color="auto"/>
                      </w:divBdr>
                    </w:div>
                    <w:div w:id="1487236992">
                      <w:marLeft w:val="0"/>
                      <w:marRight w:val="0"/>
                      <w:marTop w:val="0"/>
                      <w:marBottom w:val="0"/>
                      <w:divBdr>
                        <w:top w:val="none" w:sz="0" w:space="0" w:color="auto"/>
                        <w:left w:val="none" w:sz="0" w:space="0" w:color="auto"/>
                        <w:bottom w:val="none" w:sz="0" w:space="0" w:color="auto"/>
                        <w:right w:val="none" w:sz="0" w:space="0" w:color="auto"/>
                      </w:divBdr>
                    </w:div>
                  </w:divsChild>
                </w:div>
                <w:div w:id="164438383">
                  <w:marLeft w:val="720"/>
                  <w:marRight w:val="720"/>
                  <w:marTop w:val="0"/>
                  <w:marBottom w:val="0"/>
                  <w:divBdr>
                    <w:top w:val="none" w:sz="0" w:space="0" w:color="auto"/>
                    <w:left w:val="none" w:sz="0" w:space="0" w:color="auto"/>
                    <w:bottom w:val="none" w:sz="0" w:space="0" w:color="auto"/>
                    <w:right w:val="none" w:sz="0" w:space="0" w:color="auto"/>
                  </w:divBdr>
                </w:div>
                <w:div w:id="300967005">
                  <w:marLeft w:val="0"/>
                  <w:marRight w:val="0"/>
                  <w:marTop w:val="0"/>
                  <w:marBottom w:val="0"/>
                  <w:divBdr>
                    <w:top w:val="none" w:sz="0" w:space="0" w:color="auto"/>
                    <w:left w:val="none" w:sz="0" w:space="0" w:color="auto"/>
                    <w:bottom w:val="none" w:sz="0" w:space="0" w:color="auto"/>
                    <w:right w:val="none" w:sz="0" w:space="0" w:color="auto"/>
                  </w:divBdr>
                </w:div>
                <w:div w:id="43066875">
                  <w:marLeft w:val="720"/>
                  <w:marRight w:val="720"/>
                  <w:marTop w:val="0"/>
                  <w:marBottom w:val="0"/>
                  <w:divBdr>
                    <w:top w:val="none" w:sz="0" w:space="0" w:color="auto"/>
                    <w:left w:val="none" w:sz="0" w:space="0" w:color="auto"/>
                    <w:bottom w:val="none" w:sz="0" w:space="0" w:color="auto"/>
                    <w:right w:val="none" w:sz="0" w:space="0" w:color="auto"/>
                  </w:divBdr>
                </w:div>
                <w:div w:id="866217396">
                  <w:marLeft w:val="0"/>
                  <w:marRight w:val="0"/>
                  <w:marTop w:val="0"/>
                  <w:marBottom w:val="0"/>
                  <w:divBdr>
                    <w:top w:val="none" w:sz="0" w:space="0" w:color="auto"/>
                    <w:left w:val="none" w:sz="0" w:space="0" w:color="auto"/>
                    <w:bottom w:val="none" w:sz="0" w:space="0" w:color="auto"/>
                    <w:right w:val="none" w:sz="0" w:space="0" w:color="auto"/>
                  </w:divBdr>
                  <w:divsChild>
                    <w:div w:id="1165247365">
                      <w:marLeft w:val="0"/>
                      <w:marRight w:val="0"/>
                      <w:marTop w:val="0"/>
                      <w:marBottom w:val="0"/>
                      <w:divBdr>
                        <w:top w:val="none" w:sz="0" w:space="0" w:color="auto"/>
                        <w:left w:val="none" w:sz="0" w:space="0" w:color="auto"/>
                        <w:bottom w:val="none" w:sz="0" w:space="0" w:color="auto"/>
                        <w:right w:val="none" w:sz="0" w:space="0" w:color="auto"/>
                      </w:divBdr>
                      <w:divsChild>
                        <w:div w:id="112750601">
                          <w:marLeft w:val="0"/>
                          <w:marRight w:val="0"/>
                          <w:marTop w:val="0"/>
                          <w:marBottom w:val="0"/>
                          <w:divBdr>
                            <w:top w:val="none" w:sz="0" w:space="0" w:color="auto"/>
                            <w:left w:val="none" w:sz="0" w:space="0" w:color="auto"/>
                            <w:bottom w:val="none" w:sz="0" w:space="0" w:color="auto"/>
                            <w:right w:val="none" w:sz="0" w:space="0" w:color="auto"/>
                          </w:divBdr>
                          <w:divsChild>
                            <w:div w:id="4672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7415">
                      <w:marLeft w:val="720"/>
                      <w:marRight w:val="720"/>
                      <w:marTop w:val="0"/>
                      <w:marBottom w:val="0"/>
                      <w:divBdr>
                        <w:top w:val="none" w:sz="0" w:space="0" w:color="auto"/>
                        <w:left w:val="none" w:sz="0" w:space="0" w:color="auto"/>
                        <w:bottom w:val="none" w:sz="0" w:space="0" w:color="auto"/>
                        <w:right w:val="none" w:sz="0" w:space="0" w:color="auto"/>
                      </w:divBdr>
                    </w:div>
                    <w:div w:id="1626153432">
                      <w:marLeft w:val="0"/>
                      <w:marRight w:val="0"/>
                      <w:marTop w:val="0"/>
                      <w:marBottom w:val="0"/>
                      <w:divBdr>
                        <w:top w:val="none" w:sz="0" w:space="0" w:color="auto"/>
                        <w:left w:val="none" w:sz="0" w:space="0" w:color="auto"/>
                        <w:bottom w:val="none" w:sz="0" w:space="0" w:color="auto"/>
                        <w:right w:val="none" w:sz="0" w:space="0" w:color="auto"/>
                      </w:divBdr>
                      <w:divsChild>
                        <w:div w:id="1662931788">
                          <w:marLeft w:val="0"/>
                          <w:marRight w:val="0"/>
                          <w:marTop w:val="0"/>
                          <w:marBottom w:val="0"/>
                          <w:divBdr>
                            <w:top w:val="none" w:sz="0" w:space="0" w:color="auto"/>
                            <w:left w:val="none" w:sz="0" w:space="0" w:color="auto"/>
                            <w:bottom w:val="none" w:sz="0" w:space="0" w:color="auto"/>
                            <w:right w:val="none" w:sz="0" w:space="0" w:color="auto"/>
                          </w:divBdr>
                          <w:divsChild>
                            <w:div w:id="2037728667">
                              <w:marLeft w:val="0"/>
                              <w:marRight w:val="0"/>
                              <w:marTop w:val="0"/>
                              <w:marBottom w:val="0"/>
                              <w:divBdr>
                                <w:top w:val="none" w:sz="0" w:space="0" w:color="auto"/>
                                <w:left w:val="none" w:sz="0" w:space="0" w:color="auto"/>
                                <w:bottom w:val="none" w:sz="0" w:space="0" w:color="auto"/>
                                <w:right w:val="none" w:sz="0" w:space="0" w:color="auto"/>
                              </w:divBdr>
                              <w:divsChild>
                                <w:div w:id="901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59290">
                          <w:marLeft w:val="720"/>
                          <w:marRight w:val="720"/>
                          <w:marTop w:val="0"/>
                          <w:marBottom w:val="0"/>
                          <w:divBdr>
                            <w:top w:val="none" w:sz="0" w:space="0" w:color="auto"/>
                            <w:left w:val="none" w:sz="0" w:space="0" w:color="auto"/>
                            <w:bottom w:val="none" w:sz="0" w:space="0" w:color="auto"/>
                            <w:right w:val="none" w:sz="0" w:space="0" w:color="auto"/>
                          </w:divBdr>
                        </w:div>
                      </w:divsChild>
                    </w:div>
                    <w:div w:id="716861268">
                      <w:marLeft w:val="0"/>
                      <w:marRight w:val="0"/>
                      <w:marTop w:val="0"/>
                      <w:marBottom w:val="0"/>
                      <w:divBdr>
                        <w:top w:val="none" w:sz="0" w:space="0" w:color="auto"/>
                        <w:left w:val="none" w:sz="0" w:space="0" w:color="auto"/>
                        <w:bottom w:val="none" w:sz="0" w:space="0" w:color="auto"/>
                        <w:right w:val="none" w:sz="0" w:space="0" w:color="auto"/>
                      </w:divBdr>
                      <w:divsChild>
                        <w:div w:id="569072681">
                          <w:marLeft w:val="0"/>
                          <w:marRight w:val="0"/>
                          <w:marTop w:val="0"/>
                          <w:marBottom w:val="0"/>
                          <w:divBdr>
                            <w:top w:val="none" w:sz="0" w:space="0" w:color="auto"/>
                            <w:left w:val="none" w:sz="0" w:space="0" w:color="auto"/>
                            <w:bottom w:val="none" w:sz="0" w:space="0" w:color="auto"/>
                            <w:right w:val="none" w:sz="0" w:space="0" w:color="auto"/>
                          </w:divBdr>
                          <w:divsChild>
                            <w:div w:id="1888295081">
                              <w:marLeft w:val="0"/>
                              <w:marRight w:val="0"/>
                              <w:marTop w:val="0"/>
                              <w:marBottom w:val="0"/>
                              <w:divBdr>
                                <w:top w:val="none" w:sz="0" w:space="0" w:color="auto"/>
                                <w:left w:val="none" w:sz="0" w:space="0" w:color="auto"/>
                                <w:bottom w:val="none" w:sz="0" w:space="0" w:color="auto"/>
                                <w:right w:val="none" w:sz="0" w:space="0" w:color="auto"/>
                              </w:divBdr>
                              <w:divsChild>
                                <w:div w:id="18812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12231">
                      <w:marLeft w:val="0"/>
                      <w:marRight w:val="0"/>
                      <w:marTop w:val="0"/>
                      <w:marBottom w:val="0"/>
                      <w:divBdr>
                        <w:top w:val="none" w:sz="0" w:space="0" w:color="auto"/>
                        <w:left w:val="none" w:sz="0" w:space="0" w:color="auto"/>
                        <w:bottom w:val="none" w:sz="0" w:space="0" w:color="auto"/>
                        <w:right w:val="none" w:sz="0" w:space="0" w:color="auto"/>
                      </w:divBdr>
                      <w:divsChild>
                        <w:div w:id="1336104301">
                          <w:marLeft w:val="0"/>
                          <w:marRight w:val="0"/>
                          <w:marTop w:val="0"/>
                          <w:marBottom w:val="0"/>
                          <w:divBdr>
                            <w:top w:val="none" w:sz="0" w:space="0" w:color="auto"/>
                            <w:left w:val="none" w:sz="0" w:space="0" w:color="auto"/>
                            <w:bottom w:val="none" w:sz="0" w:space="0" w:color="auto"/>
                            <w:right w:val="none" w:sz="0" w:space="0" w:color="auto"/>
                          </w:divBdr>
                          <w:divsChild>
                            <w:div w:id="721055397">
                              <w:marLeft w:val="0"/>
                              <w:marRight w:val="0"/>
                              <w:marTop w:val="0"/>
                              <w:marBottom w:val="0"/>
                              <w:divBdr>
                                <w:top w:val="none" w:sz="0" w:space="0" w:color="auto"/>
                                <w:left w:val="none" w:sz="0" w:space="0" w:color="auto"/>
                                <w:bottom w:val="none" w:sz="0" w:space="0" w:color="auto"/>
                                <w:right w:val="none" w:sz="0" w:space="0" w:color="auto"/>
                              </w:divBdr>
                              <w:divsChild>
                                <w:div w:id="1358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744">
                      <w:marLeft w:val="0"/>
                      <w:marRight w:val="0"/>
                      <w:marTop w:val="0"/>
                      <w:marBottom w:val="0"/>
                      <w:divBdr>
                        <w:top w:val="none" w:sz="0" w:space="0" w:color="auto"/>
                        <w:left w:val="none" w:sz="0" w:space="0" w:color="auto"/>
                        <w:bottom w:val="none" w:sz="0" w:space="0" w:color="auto"/>
                        <w:right w:val="none" w:sz="0" w:space="0" w:color="auto"/>
                      </w:divBdr>
                      <w:divsChild>
                        <w:div w:id="1300306005">
                          <w:marLeft w:val="0"/>
                          <w:marRight w:val="0"/>
                          <w:marTop w:val="0"/>
                          <w:marBottom w:val="0"/>
                          <w:divBdr>
                            <w:top w:val="none" w:sz="0" w:space="0" w:color="auto"/>
                            <w:left w:val="none" w:sz="0" w:space="0" w:color="auto"/>
                            <w:bottom w:val="none" w:sz="0" w:space="0" w:color="auto"/>
                            <w:right w:val="none" w:sz="0" w:space="0" w:color="auto"/>
                          </w:divBdr>
                          <w:divsChild>
                            <w:div w:id="1787387088">
                              <w:marLeft w:val="0"/>
                              <w:marRight w:val="0"/>
                              <w:marTop w:val="0"/>
                              <w:marBottom w:val="0"/>
                              <w:divBdr>
                                <w:top w:val="none" w:sz="0" w:space="0" w:color="auto"/>
                                <w:left w:val="none" w:sz="0" w:space="0" w:color="auto"/>
                                <w:bottom w:val="none" w:sz="0" w:space="0" w:color="auto"/>
                                <w:right w:val="none" w:sz="0" w:space="0" w:color="auto"/>
                              </w:divBdr>
                              <w:divsChild>
                                <w:div w:id="13336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8286">
                      <w:marLeft w:val="0"/>
                      <w:marRight w:val="0"/>
                      <w:marTop w:val="0"/>
                      <w:marBottom w:val="0"/>
                      <w:divBdr>
                        <w:top w:val="none" w:sz="0" w:space="0" w:color="auto"/>
                        <w:left w:val="none" w:sz="0" w:space="0" w:color="auto"/>
                        <w:bottom w:val="none" w:sz="0" w:space="0" w:color="auto"/>
                        <w:right w:val="none" w:sz="0" w:space="0" w:color="auto"/>
                      </w:divBdr>
                      <w:divsChild>
                        <w:div w:id="449860012">
                          <w:marLeft w:val="0"/>
                          <w:marRight w:val="0"/>
                          <w:marTop w:val="0"/>
                          <w:marBottom w:val="0"/>
                          <w:divBdr>
                            <w:top w:val="none" w:sz="0" w:space="0" w:color="auto"/>
                            <w:left w:val="none" w:sz="0" w:space="0" w:color="auto"/>
                            <w:bottom w:val="none" w:sz="0" w:space="0" w:color="auto"/>
                            <w:right w:val="none" w:sz="0" w:space="0" w:color="auto"/>
                          </w:divBdr>
                          <w:divsChild>
                            <w:div w:id="517308362">
                              <w:marLeft w:val="0"/>
                              <w:marRight w:val="0"/>
                              <w:marTop w:val="0"/>
                              <w:marBottom w:val="0"/>
                              <w:divBdr>
                                <w:top w:val="none" w:sz="0" w:space="0" w:color="auto"/>
                                <w:left w:val="none" w:sz="0" w:space="0" w:color="auto"/>
                                <w:bottom w:val="none" w:sz="0" w:space="0" w:color="auto"/>
                                <w:right w:val="none" w:sz="0" w:space="0" w:color="auto"/>
                              </w:divBdr>
                              <w:divsChild>
                                <w:div w:id="21347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4413">
                          <w:marLeft w:val="720"/>
                          <w:marRight w:val="720"/>
                          <w:marTop w:val="0"/>
                          <w:marBottom w:val="0"/>
                          <w:divBdr>
                            <w:top w:val="none" w:sz="0" w:space="0" w:color="auto"/>
                            <w:left w:val="none" w:sz="0" w:space="0" w:color="auto"/>
                            <w:bottom w:val="none" w:sz="0" w:space="0" w:color="auto"/>
                            <w:right w:val="none" w:sz="0" w:space="0" w:color="auto"/>
                          </w:divBdr>
                        </w:div>
                        <w:div w:id="768889697">
                          <w:marLeft w:val="0"/>
                          <w:marRight w:val="0"/>
                          <w:marTop w:val="0"/>
                          <w:marBottom w:val="0"/>
                          <w:divBdr>
                            <w:top w:val="none" w:sz="0" w:space="0" w:color="auto"/>
                            <w:left w:val="none" w:sz="0" w:space="0" w:color="auto"/>
                            <w:bottom w:val="none" w:sz="0" w:space="0" w:color="auto"/>
                            <w:right w:val="none" w:sz="0" w:space="0" w:color="auto"/>
                          </w:divBdr>
                          <w:divsChild>
                            <w:div w:id="82847050">
                              <w:marLeft w:val="0"/>
                              <w:marRight w:val="0"/>
                              <w:marTop w:val="0"/>
                              <w:marBottom w:val="0"/>
                              <w:divBdr>
                                <w:top w:val="none" w:sz="0" w:space="0" w:color="auto"/>
                                <w:left w:val="none" w:sz="0" w:space="0" w:color="auto"/>
                                <w:bottom w:val="none" w:sz="0" w:space="0" w:color="auto"/>
                                <w:right w:val="none" w:sz="0" w:space="0" w:color="auto"/>
                              </w:divBdr>
                              <w:divsChild>
                                <w:div w:id="1220283299">
                                  <w:marLeft w:val="0"/>
                                  <w:marRight w:val="0"/>
                                  <w:marTop w:val="0"/>
                                  <w:marBottom w:val="0"/>
                                  <w:divBdr>
                                    <w:top w:val="none" w:sz="0" w:space="0" w:color="auto"/>
                                    <w:left w:val="none" w:sz="0" w:space="0" w:color="auto"/>
                                    <w:bottom w:val="none" w:sz="0" w:space="0" w:color="auto"/>
                                    <w:right w:val="none" w:sz="0" w:space="0" w:color="auto"/>
                                  </w:divBdr>
                                  <w:divsChild>
                                    <w:div w:id="14591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461889">
              <w:marLeft w:val="0"/>
              <w:marRight w:val="0"/>
              <w:marTop w:val="0"/>
              <w:marBottom w:val="0"/>
              <w:divBdr>
                <w:top w:val="none" w:sz="0" w:space="0" w:color="auto"/>
                <w:left w:val="none" w:sz="0" w:space="0" w:color="auto"/>
                <w:bottom w:val="none" w:sz="0" w:space="0" w:color="auto"/>
                <w:right w:val="none" w:sz="0" w:space="0" w:color="auto"/>
              </w:divBdr>
              <w:divsChild>
                <w:div w:id="1902982829">
                  <w:marLeft w:val="0"/>
                  <w:marRight w:val="0"/>
                  <w:marTop w:val="0"/>
                  <w:marBottom w:val="0"/>
                  <w:divBdr>
                    <w:top w:val="none" w:sz="0" w:space="0" w:color="auto"/>
                    <w:left w:val="none" w:sz="0" w:space="0" w:color="auto"/>
                    <w:bottom w:val="none" w:sz="0" w:space="0" w:color="auto"/>
                    <w:right w:val="none" w:sz="0" w:space="0" w:color="auto"/>
                  </w:divBdr>
                  <w:divsChild>
                    <w:div w:id="1272935255">
                      <w:marLeft w:val="0"/>
                      <w:marRight w:val="0"/>
                      <w:marTop w:val="0"/>
                      <w:marBottom w:val="0"/>
                      <w:divBdr>
                        <w:top w:val="none" w:sz="0" w:space="0" w:color="auto"/>
                        <w:left w:val="none" w:sz="0" w:space="0" w:color="auto"/>
                        <w:bottom w:val="none" w:sz="0" w:space="0" w:color="auto"/>
                        <w:right w:val="none" w:sz="0" w:space="0" w:color="auto"/>
                      </w:divBdr>
                      <w:divsChild>
                        <w:div w:id="7096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8387">
                  <w:marLeft w:val="0"/>
                  <w:marRight w:val="0"/>
                  <w:marTop w:val="0"/>
                  <w:marBottom w:val="0"/>
                  <w:divBdr>
                    <w:top w:val="none" w:sz="0" w:space="0" w:color="auto"/>
                    <w:left w:val="none" w:sz="0" w:space="0" w:color="auto"/>
                    <w:bottom w:val="none" w:sz="0" w:space="0" w:color="auto"/>
                    <w:right w:val="none" w:sz="0" w:space="0" w:color="auto"/>
                  </w:divBdr>
                  <w:divsChild>
                    <w:div w:id="771510558">
                      <w:marLeft w:val="0"/>
                      <w:marRight w:val="0"/>
                      <w:marTop w:val="0"/>
                      <w:marBottom w:val="0"/>
                      <w:divBdr>
                        <w:top w:val="none" w:sz="0" w:space="0" w:color="auto"/>
                        <w:left w:val="none" w:sz="0" w:space="0" w:color="auto"/>
                        <w:bottom w:val="none" w:sz="0" w:space="0" w:color="auto"/>
                        <w:right w:val="none" w:sz="0" w:space="0" w:color="auto"/>
                      </w:divBdr>
                      <w:divsChild>
                        <w:div w:id="2114864681">
                          <w:marLeft w:val="0"/>
                          <w:marRight w:val="0"/>
                          <w:marTop w:val="0"/>
                          <w:marBottom w:val="0"/>
                          <w:divBdr>
                            <w:top w:val="none" w:sz="0" w:space="0" w:color="auto"/>
                            <w:left w:val="none" w:sz="0" w:space="0" w:color="auto"/>
                            <w:bottom w:val="none" w:sz="0" w:space="0" w:color="auto"/>
                            <w:right w:val="none" w:sz="0" w:space="0" w:color="auto"/>
                          </w:divBdr>
                          <w:divsChild>
                            <w:div w:id="87885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23309">
                  <w:marLeft w:val="0"/>
                  <w:marRight w:val="0"/>
                  <w:marTop w:val="0"/>
                  <w:marBottom w:val="0"/>
                  <w:divBdr>
                    <w:top w:val="none" w:sz="0" w:space="0" w:color="auto"/>
                    <w:left w:val="none" w:sz="0" w:space="0" w:color="auto"/>
                    <w:bottom w:val="none" w:sz="0" w:space="0" w:color="auto"/>
                    <w:right w:val="none" w:sz="0" w:space="0" w:color="auto"/>
                  </w:divBdr>
                  <w:divsChild>
                    <w:div w:id="1735469173">
                      <w:marLeft w:val="0"/>
                      <w:marRight w:val="0"/>
                      <w:marTop w:val="0"/>
                      <w:marBottom w:val="0"/>
                      <w:divBdr>
                        <w:top w:val="none" w:sz="0" w:space="0" w:color="auto"/>
                        <w:left w:val="none" w:sz="0" w:space="0" w:color="auto"/>
                        <w:bottom w:val="none" w:sz="0" w:space="0" w:color="auto"/>
                        <w:right w:val="none" w:sz="0" w:space="0" w:color="auto"/>
                      </w:divBdr>
                      <w:divsChild>
                        <w:div w:id="956763626">
                          <w:marLeft w:val="0"/>
                          <w:marRight w:val="0"/>
                          <w:marTop w:val="0"/>
                          <w:marBottom w:val="0"/>
                          <w:divBdr>
                            <w:top w:val="none" w:sz="0" w:space="0" w:color="auto"/>
                            <w:left w:val="none" w:sz="0" w:space="0" w:color="auto"/>
                            <w:bottom w:val="none" w:sz="0" w:space="0" w:color="auto"/>
                            <w:right w:val="none" w:sz="0" w:space="0" w:color="auto"/>
                          </w:divBdr>
                          <w:divsChild>
                            <w:div w:id="17065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3000">
                  <w:marLeft w:val="0"/>
                  <w:marRight w:val="0"/>
                  <w:marTop w:val="0"/>
                  <w:marBottom w:val="0"/>
                  <w:divBdr>
                    <w:top w:val="none" w:sz="0" w:space="0" w:color="auto"/>
                    <w:left w:val="none" w:sz="0" w:space="0" w:color="auto"/>
                    <w:bottom w:val="none" w:sz="0" w:space="0" w:color="auto"/>
                    <w:right w:val="none" w:sz="0" w:space="0" w:color="auto"/>
                  </w:divBdr>
                  <w:divsChild>
                    <w:div w:id="404571953">
                      <w:marLeft w:val="0"/>
                      <w:marRight w:val="0"/>
                      <w:marTop w:val="0"/>
                      <w:marBottom w:val="0"/>
                      <w:divBdr>
                        <w:top w:val="none" w:sz="0" w:space="0" w:color="auto"/>
                        <w:left w:val="none" w:sz="0" w:space="0" w:color="auto"/>
                        <w:bottom w:val="none" w:sz="0" w:space="0" w:color="auto"/>
                        <w:right w:val="none" w:sz="0" w:space="0" w:color="auto"/>
                      </w:divBdr>
                      <w:divsChild>
                        <w:div w:id="1074937357">
                          <w:marLeft w:val="0"/>
                          <w:marRight w:val="0"/>
                          <w:marTop w:val="0"/>
                          <w:marBottom w:val="0"/>
                          <w:divBdr>
                            <w:top w:val="none" w:sz="0" w:space="0" w:color="auto"/>
                            <w:left w:val="none" w:sz="0" w:space="0" w:color="auto"/>
                            <w:bottom w:val="none" w:sz="0" w:space="0" w:color="auto"/>
                            <w:right w:val="none" w:sz="0" w:space="0" w:color="auto"/>
                          </w:divBdr>
                          <w:divsChild>
                            <w:div w:id="7516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6420">
                      <w:marLeft w:val="720"/>
                      <w:marRight w:val="720"/>
                      <w:marTop w:val="0"/>
                      <w:marBottom w:val="0"/>
                      <w:divBdr>
                        <w:top w:val="none" w:sz="0" w:space="0" w:color="auto"/>
                        <w:left w:val="none" w:sz="0" w:space="0" w:color="auto"/>
                        <w:bottom w:val="none" w:sz="0" w:space="0" w:color="auto"/>
                        <w:right w:val="none" w:sz="0" w:space="0" w:color="auto"/>
                      </w:divBdr>
                    </w:div>
                    <w:div w:id="1879199007">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60892026">
              <w:marLeft w:val="0"/>
              <w:marRight w:val="0"/>
              <w:marTop w:val="0"/>
              <w:marBottom w:val="0"/>
              <w:divBdr>
                <w:top w:val="none" w:sz="0" w:space="0" w:color="auto"/>
                <w:left w:val="none" w:sz="0" w:space="0" w:color="auto"/>
                <w:bottom w:val="none" w:sz="0" w:space="0" w:color="auto"/>
                <w:right w:val="none" w:sz="0" w:space="0" w:color="auto"/>
              </w:divBdr>
              <w:divsChild>
                <w:div w:id="1812864902">
                  <w:marLeft w:val="0"/>
                  <w:marRight w:val="0"/>
                  <w:marTop w:val="0"/>
                  <w:marBottom w:val="0"/>
                  <w:divBdr>
                    <w:top w:val="none" w:sz="0" w:space="0" w:color="auto"/>
                    <w:left w:val="none" w:sz="0" w:space="0" w:color="auto"/>
                    <w:bottom w:val="none" w:sz="0" w:space="0" w:color="auto"/>
                    <w:right w:val="none" w:sz="0" w:space="0" w:color="auto"/>
                  </w:divBdr>
                  <w:divsChild>
                    <w:div w:id="248930033">
                      <w:marLeft w:val="0"/>
                      <w:marRight w:val="0"/>
                      <w:marTop w:val="0"/>
                      <w:marBottom w:val="0"/>
                      <w:divBdr>
                        <w:top w:val="none" w:sz="0" w:space="0" w:color="auto"/>
                        <w:left w:val="none" w:sz="0" w:space="0" w:color="auto"/>
                        <w:bottom w:val="none" w:sz="0" w:space="0" w:color="auto"/>
                        <w:right w:val="none" w:sz="0" w:space="0" w:color="auto"/>
                      </w:divBdr>
                      <w:divsChild>
                        <w:div w:id="5093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3486">
                  <w:marLeft w:val="0"/>
                  <w:marRight w:val="0"/>
                  <w:marTop w:val="0"/>
                  <w:marBottom w:val="0"/>
                  <w:divBdr>
                    <w:top w:val="none" w:sz="0" w:space="0" w:color="auto"/>
                    <w:left w:val="none" w:sz="0" w:space="0" w:color="auto"/>
                    <w:bottom w:val="none" w:sz="0" w:space="0" w:color="auto"/>
                    <w:right w:val="none" w:sz="0" w:space="0" w:color="auto"/>
                  </w:divBdr>
                  <w:divsChild>
                    <w:div w:id="54478161">
                      <w:marLeft w:val="0"/>
                      <w:marRight w:val="0"/>
                      <w:marTop w:val="0"/>
                      <w:marBottom w:val="0"/>
                      <w:divBdr>
                        <w:top w:val="none" w:sz="0" w:space="0" w:color="auto"/>
                        <w:left w:val="none" w:sz="0" w:space="0" w:color="auto"/>
                        <w:bottom w:val="none" w:sz="0" w:space="0" w:color="auto"/>
                        <w:right w:val="none" w:sz="0" w:space="0" w:color="auto"/>
                      </w:divBdr>
                      <w:divsChild>
                        <w:div w:id="766464329">
                          <w:marLeft w:val="0"/>
                          <w:marRight w:val="0"/>
                          <w:marTop w:val="0"/>
                          <w:marBottom w:val="0"/>
                          <w:divBdr>
                            <w:top w:val="none" w:sz="0" w:space="0" w:color="auto"/>
                            <w:left w:val="none" w:sz="0" w:space="0" w:color="auto"/>
                            <w:bottom w:val="none" w:sz="0" w:space="0" w:color="auto"/>
                            <w:right w:val="none" w:sz="0" w:space="0" w:color="auto"/>
                          </w:divBdr>
                          <w:divsChild>
                            <w:div w:id="16211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9649">
                      <w:marLeft w:val="720"/>
                      <w:marRight w:val="720"/>
                      <w:marTop w:val="0"/>
                      <w:marBottom w:val="0"/>
                      <w:divBdr>
                        <w:top w:val="none" w:sz="0" w:space="0" w:color="auto"/>
                        <w:left w:val="none" w:sz="0" w:space="0" w:color="auto"/>
                        <w:bottom w:val="none" w:sz="0" w:space="0" w:color="auto"/>
                        <w:right w:val="none" w:sz="0" w:space="0" w:color="auto"/>
                      </w:divBdr>
                    </w:div>
                    <w:div w:id="1800416081">
                      <w:marLeft w:val="0"/>
                      <w:marRight w:val="0"/>
                      <w:marTop w:val="0"/>
                      <w:marBottom w:val="0"/>
                      <w:divBdr>
                        <w:top w:val="none" w:sz="0" w:space="0" w:color="auto"/>
                        <w:left w:val="none" w:sz="0" w:space="0" w:color="auto"/>
                        <w:bottom w:val="none" w:sz="0" w:space="0" w:color="auto"/>
                        <w:right w:val="none" w:sz="0" w:space="0" w:color="auto"/>
                      </w:divBdr>
                      <w:divsChild>
                        <w:div w:id="1912695148">
                          <w:marLeft w:val="0"/>
                          <w:marRight w:val="0"/>
                          <w:marTop w:val="0"/>
                          <w:marBottom w:val="0"/>
                          <w:divBdr>
                            <w:top w:val="none" w:sz="0" w:space="0" w:color="auto"/>
                            <w:left w:val="none" w:sz="0" w:space="0" w:color="auto"/>
                            <w:bottom w:val="none" w:sz="0" w:space="0" w:color="auto"/>
                            <w:right w:val="none" w:sz="0" w:space="0" w:color="auto"/>
                          </w:divBdr>
                          <w:divsChild>
                            <w:div w:id="1434862209">
                              <w:marLeft w:val="0"/>
                              <w:marRight w:val="0"/>
                              <w:marTop w:val="0"/>
                              <w:marBottom w:val="0"/>
                              <w:divBdr>
                                <w:top w:val="none" w:sz="0" w:space="0" w:color="auto"/>
                                <w:left w:val="none" w:sz="0" w:space="0" w:color="auto"/>
                                <w:bottom w:val="none" w:sz="0" w:space="0" w:color="auto"/>
                                <w:right w:val="none" w:sz="0" w:space="0" w:color="auto"/>
                              </w:divBdr>
                              <w:divsChild>
                                <w:div w:id="19037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1452">
                          <w:marLeft w:val="720"/>
                          <w:marRight w:val="720"/>
                          <w:marTop w:val="0"/>
                          <w:marBottom w:val="0"/>
                          <w:divBdr>
                            <w:top w:val="none" w:sz="0" w:space="0" w:color="auto"/>
                            <w:left w:val="none" w:sz="0" w:space="0" w:color="auto"/>
                            <w:bottom w:val="none" w:sz="0" w:space="0" w:color="auto"/>
                            <w:right w:val="none" w:sz="0" w:space="0" w:color="auto"/>
                          </w:divBdr>
                        </w:div>
                        <w:div w:id="1669164603">
                          <w:marLeft w:val="720"/>
                          <w:marRight w:val="720"/>
                          <w:marTop w:val="0"/>
                          <w:marBottom w:val="0"/>
                          <w:divBdr>
                            <w:top w:val="none" w:sz="0" w:space="0" w:color="auto"/>
                            <w:left w:val="none" w:sz="0" w:space="0" w:color="auto"/>
                            <w:bottom w:val="none" w:sz="0" w:space="0" w:color="auto"/>
                            <w:right w:val="none" w:sz="0" w:space="0" w:color="auto"/>
                          </w:divBdr>
                        </w:div>
                      </w:divsChild>
                    </w:div>
                    <w:div w:id="1773627557">
                      <w:marLeft w:val="0"/>
                      <w:marRight w:val="0"/>
                      <w:marTop w:val="0"/>
                      <w:marBottom w:val="0"/>
                      <w:divBdr>
                        <w:top w:val="none" w:sz="0" w:space="0" w:color="auto"/>
                        <w:left w:val="none" w:sz="0" w:space="0" w:color="auto"/>
                        <w:bottom w:val="none" w:sz="0" w:space="0" w:color="auto"/>
                        <w:right w:val="none" w:sz="0" w:space="0" w:color="auto"/>
                      </w:divBdr>
                      <w:divsChild>
                        <w:div w:id="1167286158">
                          <w:marLeft w:val="0"/>
                          <w:marRight w:val="0"/>
                          <w:marTop w:val="0"/>
                          <w:marBottom w:val="0"/>
                          <w:divBdr>
                            <w:top w:val="none" w:sz="0" w:space="0" w:color="auto"/>
                            <w:left w:val="none" w:sz="0" w:space="0" w:color="auto"/>
                            <w:bottom w:val="none" w:sz="0" w:space="0" w:color="auto"/>
                            <w:right w:val="none" w:sz="0" w:space="0" w:color="auto"/>
                          </w:divBdr>
                          <w:divsChild>
                            <w:div w:id="1514804928">
                              <w:marLeft w:val="0"/>
                              <w:marRight w:val="0"/>
                              <w:marTop w:val="0"/>
                              <w:marBottom w:val="0"/>
                              <w:divBdr>
                                <w:top w:val="none" w:sz="0" w:space="0" w:color="auto"/>
                                <w:left w:val="none" w:sz="0" w:space="0" w:color="auto"/>
                                <w:bottom w:val="none" w:sz="0" w:space="0" w:color="auto"/>
                                <w:right w:val="none" w:sz="0" w:space="0" w:color="auto"/>
                              </w:divBdr>
                              <w:divsChild>
                                <w:div w:id="12584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10341">
                      <w:marLeft w:val="0"/>
                      <w:marRight w:val="0"/>
                      <w:marTop w:val="0"/>
                      <w:marBottom w:val="0"/>
                      <w:divBdr>
                        <w:top w:val="none" w:sz="0" w:space="0" w:color="auto"/>
                        <w:left w:val="none" w:sz="0" w:space="0" w:color="auto"/>
                        <w:bottom w:val="none" w:sz="0" w:space="0" w:color="auto"/>
                        <w:right w:val="none" w:sz="0" w:space="0" w:color="auto"/>
                      </w:divBdr>
                      <w:divsChild>
                        <w:div w:id="143350933">
                          <w:marLeft w:val="0"/>
                          <w:marRight w:val="0"/>
                          <w:marTop w:val="0"/>
                          <w:marBottom w:val="0"/>
                          <w:divBdr>
                            <w:top w:val="none" w:sz="0" w:space="0" w:color="auto"/>
                            <w:left w:val="none" w:sz="0" w:space="0" w:color="auto"/>
                            <w:bottom w:val="none" w:sz="0" w:space="0" w:color="auto"/>
                            <w:right w:val="none" w:sz="0" w:space="0" w:color="auto"/>
                          </w:divBdr>
                          <w:divsChild>
                            <w:div w:id="1270313689">
                              <w:marLeft w:val="0"/>
                              <w:marRight w:val="0"/>
                              <w:marTop w:val="0"/>
                              <w:marBottom w:val="0"/>
                              <w:divBdr>
                                <w:top w:val="none" w:sz="0" w:space="0" w:color="auto"/>
                                <w:left w:val="none" w:sz="0" w:space="0" w:color="auto"/>
                                <w:bottom w:val="none" w:sz="0" w:space="0" w:color="auto"/>
                                <w:right w:val="none" w:sz="0" w:space="0" w:color="auto"/>
                              </w:divBdr>
                              <w:divsChild>
                                <w:div w:id="9491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9793">
                      <w:marLeft w:val="0"/>
                      <w:marRight w:val="0"/>
                      <w:marTop w:val="0"/>
                      <w:marBottom w:val="0"/>
                      <w:divBdr>
                        <w:top w:val="none" w:sz="0" w:space="0" w:color="auto"/>
                        <w:left w:val="none" w:sz="0" w:space="0" w:color="auto"/>
                        <w:bottom w:val="none" w:sz="0" w:space="0" w:color="auto"/>
                        <w:right w:val="none" w:sz="0" w:space="0" w:color="auto"/>
                      </w:divBdr>
                      <w:divsChild>
                        <w:div w:id="901791503">
                          <w:marLeft w:val="0"/>
                          <w:marRight w:val="0"/>
                          <w:marTop w:val="0"/>
                          <w:marBottom w:val="0"/>
                          <w:divBdr>
                            <w:top w:val="none" w:sz="0" w:space="0" w:color="auto"/>
                            <w:left w:val="none" w:sz="0" w:space="0" w:color="auto"/>
                            <w:bottom w:val="none" w:sz="0" w:space="0" w:color="auto"/>
                            <w:right w:val="none" w:sz="0" w:space="0" w:color="auto"/>
                          </w:divBdr>
                          <w:divsChild>
                            <w:div w:id="73168412">
                              <w:marLeft w:val="0"/>
                              <w:marRight w:val="0"/>
                              <w:marTop w:val="0"/>
                              <w:marBottom w:val="0"/>
                              <w:divBdr>
                                <w:top w:val="none" w:sz="0" w:space="0" w:color="auto"/>
                                <w:left w:val="none" w:sz="0" w:space="0" w:color="auto"/>
                                <w:bottom w:val="none" w:sz="0" w:space="0" w:color="auto"/>
                                <w:right w:val="none" w:sz="0" w:space="0" w:color="auto"/>
                              </w:divBdr>
                              <w:divsChild>
                                <w:div w:id="13257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791347">
              <w:marLeft w:val="0"/>
              <w:marRight w:val="0"/>
              <w:marTop w:val="0"/>
              <w:marBottom w:val="0"/>
              <w:divBdr>
                <w:top w:val="none" w:sz="0" w:space="0" w:color="auto"/>
                <w:left w:val="none" w:sz="0" w:space="0" w:color="auto"/>
                <w:bottom w:val="none" w:sz="0" w:space="0" w:color="auto"/>
                <w:right w:val="none" w:sz="0" w:space="0" w:color="auto"/>
              </w:divBdr>
              <w:divsChild>
                <w:div w:id="360014861">
                  <w:marLeft w:val="0"/>
                  <w:marRight w:val="0"/>
                  <w:marTop w:val="0"/>
                  <w:marBottom w:val="0"/>
                  <w:divBdr>
                    <w:top w:val="none" w:sz="0" w:space="0" w:color="auto"/>
                    <w:left w:val="none" w:sz="0" w:space="0" w:color="auto"/>
                    <w:bottom w:val="none" w:sz="0" w:space="0" w:color="auto"/>
                    <w:right w:val="none" w:sz="0" w:space="0" w:color="auto"/>
                  </w:divBdr>
                  <w:divsChild>
                    <w:div w:id="897672003">
                      <w:marLeft w:val="0"/>
                      <w:marRight w:val="0"/>
                      <w:marTop w:val="0"/>
                      <w:marBottom w:val="0"/>
                      <w:divBdr>
                        <w:top w:val="none" w:sz="0" w:space="0" w:color="auto"/>
                        <w:left w:val="none" w:sz="0" w:space="0" w:color="auto"/>
                        <w:bottom w:val="none" w:sz="0" w:space="0" w:color="auto"/>
                        <w:right w:val="none" w:sz="0" w:space="0" w:color="auto"/>
                      </w:divBdr>
                      <w:divsChild>
                        <w:div w:id="10890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3833">
              <w:marLeft w:val="0"/>
              <w:marRight w:val="0"/>
              <w:marTop w:val="0"/>
              <w:marBottom w:val="0"/>
              <w:divBdr>
                <w:top w:val="none" w:sz="0" w:space="0" w:color="auto"/>
                <w:left w:val="none" w:sz="0" w:space="0" w:color="auto"/>
                <w:bottom w:val="none" w:sz="0" w:space="0" w:color="auto"/>
                <w:right w:val="none" w:sz="0" w:space="0" w:color="auto"/>
              </w:divBdr>
              <w:divsChild>
                <w:div w:id="886339521">
                  <w:marLeft w:val="0"/>
                  <w:marRight w:val="0"/>
                  <w:marTop w:val="0"/>
                  <w:marBottom w:val="0"/>
                  <w:divBdr>
                    <w:top w:val="none" w:sz="0" w:space="0" w:color="auto"/>
                    <w:left w:val="none" w:sz="0" w:space="0" w:color="auto"/>
                    <w:bottom w:val="none" w:sz="0" w:space="0" w:color="auto"/>
                    <w:right w:val="none" w:sz="0" w:space="0" w:color="auto"/>
                  </w:divBdr>
                  <w:divsChild>
                    <w:div w:id="965624998">
                      <w:marLeft w:val="0"/>
                      <w:marRight w:val="0"/>
                      <w:marTop w:val="0"/>
                      <w:marBottom w:val="0"/>
                      <w:divBdr>
                        <w:top w:val="none" w:sz="0" w:space="0" w:color="auto"/>
                        <w:left w:val="none" w:sz="0" w:space="0" w:color="auto"/>
                        <w:bottom w:val="none" w:sz="0" w:space="0" w:color="auto"/>
                        <w:right w:val="none" w:sz="0" w:space="0" w:color="auto"/>
                      </w:divBdr>
                      <w:divsChild>
                        <w:div w:id="824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4127">
                  <w:marLeft w:val="720"/>
                  <w:marRight w:val="720"/>
                  <w:marTop w:val="0"/>
                  <w:marBottom w:val="0"/>
                  <w:divBdr>
                    <w:top w:val="none" w:sz="0" w:space="0" w:color="auto"/>
                    <w:left w:val="none" w:sz="0" w:space="0" w:color="auto"/>
                    <w:bottom w:val="none" w:sz="0" w:space="0" w:color="auto"/>
                    <w:right w:val="none" w:sz="0" w:space="0" w:color="auto"/>
                  </w:divBdr>
                </w:div>
                <w:div w:id="397943303">
                  <w:marLeft w:val="0"/>
                  <w:marRight w:val="0"/>
                  <w:marTop w:val="0"/>
                  <w:marBottom w:val="0"/>
                  <w:divBdr>
                    <w:top w:val="none" w:sz="0" w:space="0" w:color="auto"/>
                    <w:left w:val="none" w:sz="0" w:space="0" w:color="auto"/>
                    <w:bottom w:val="none" w:sz="0" w:space="0" w:color="auto"/>
                    <w:right w:val="none" w:sz="0" w:space="0" w:color="auto"/>
                  </w:divBdr>
                  <w:divsChild>
                    <w:div w:id="1950812344">
                      <w:marLeft w:val="0"/>
                      <w:marRight w:val="0"/>
                      <w:marTop w:val="0"/>
                      <w:marBottom w:val="0"/>
                      <w:divBdr>
                        <w:top w:val="none" w:sz="0" w:space="0" w:color="auto"/>
                        <w:left w:val="none" w:sz="0" w:space="0" w:color="auto"/>
                        <w:bottom w:val="none" w:sz="0" w:space="0" w:color="auto"/>
                        <w:right w:val="none" w:sz="0" w:space="0" w:color="auto"/>
                      </w:divBdr>
                      <w:divsChild>
                        <w:div w:id="633870267">
                          <w:marLeft w:val="0"/>
                          <w:marRight w:val="0"/>
                          <w:marTop w:val="0"/>
                          <w:marBottom w:val="0"/>
                          <w:divBdr>
                            <w:top w:val="none" w:sz="0" w:space="0" w:color="auto"/>
                            <w:left w:val="none" w:sz="0" w:space="0" w:color="auto"/>
                            <w:bottom w:val="none" w:sz="0" w:space="0" w:color="auto"/>
                            <w:right w:val="none" w:sz="0" w:space="0" w:color="auto"/>
                          </w:divBdr>
                          <w:divsChild>
                            <w:div w:id="3590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32070">
              <w:marLeft w:val="0"/>
              <w:marRight w:val="0"/>
              <w:marTop w:val="0"/>
              <w:marBottom w:val="0"/>
              <w:divBdr>
                <w:top w:val="none" w:sz="0" w:space="0" w:color="auto"/>
                <w:left w:val="none" w:sz="0" w:space="0" w:color="auto"/>
                <w:bottom w:val="none" w:sz="0" w:space="0" w:color="auto"/>
                <w:right w:val="none" w:sz="0" w:space="0" w:color="auto"/>
              </w:divBdr>
              <w:divsChild>
                <w:div w:id="1223322410">
                  <w:marLeft w:val="0"/>
                  <w:marRight w:val="0"/>
                  <w:marTop w:val="0"/>
                  <w:marBottom w:val="0"/>
                  <w:divBdr>
                    <w:top w:val="none" w:sz="0" w:space="0" w:color="auto"/>
                    <w:left w:val="none" w:sz="0" w:space="0" w:color="auto"/>
                    <w:bottom w:val="none" w:sz="0" w:space="0" w:color="auto"/>
                    <w:right w:val="none" w:sz="0" w:space="0" w:color="auto"/>
                  </w:divBdr>
                  <w:divsChild>
                    <w:div w:id="106389272">
                      <w:marLeft w:val="0"/>
                      <w:marRight w:val="0"/>
                      <w:marTop w:val="0"/>
                      <w:marBottom w:val="0"/>
                      <w:divBdr>
                        <w:top w:val="none" w:sz="0" w:space="0" w:color="auto"/>
                        <w:left w:val="none" w:sz="0" w:space="0" w:color="auto"/>
                        <w:bottom w:val="none" w:sz="0" w:space="0" w:color="auto"/>
                        <w:right w:val="none" w:sz="0" w:space="0" w:color="auto"/>
                      </w:divBdr>
                      <w:divsChild>
                        <w:div w:id="6732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5436">
                  <w:marLeft w:val="720"/>
                  <w:marRight w:val="720"/>
                  <w:marTop w:val="0"/>
                  <w:marBottom w:val="0"/>
                  <w:divBdr>
                    <w:top w:val="none" w:sz="0" w:space="0" w:color="auto"/>
                    <w:left w:val="none" w:sz="0" w:space="0" w:color="auto"/>
                    <w:bottom w:val="none" w:sz="0" w:space="0" w:color="auto"/>
                    <w:right w:val="none" w:sz="0" w:space="0" w:color="auto"/>
                  </w:divBdr>
                </w:div>
              </w:divsChild>
            </w:div>
            <w:div w:id="1513375200">
              <w:marLeft w:val="0"/>
              <w:marRight w:val="0"/>
              <w:marTop w:val="0"/>
              <w:marBottom w:val="0"/>
              <w:divBdr>
                <w:top w:val="none" w:sz="0" w:space="0" w:color="auto"/>
                <w:left w:val="none" w:sz="0" w:space="0" w:color="auto"/>
                <w:bottom w:val="none" w:sz="0" w:space="0" w:color="auto"/>
                <w:right w:val="none" w:sz="0" w:space="0" w:color="auto"/>
              </w:divBdr>
              <w:divsChild>
                <w:div w:id="820270966">
                  <w:marLeft w:val="0"/>
                  <w:marRight w:val="0"/>
                  <w:marTop w:val="0"/>
                  <w:marBottom w:val="0"/>
                  <w:divBdr>
                    <w:top w:val="none" w:sz="0" w:space="0" w:color="auto"/>
                    <w:left w:val="none" w:sz="0" w:space="0" w:color="auto"/>
                    <w:bottom w:val="none" w:sz="0" w:space="0" w:color="auto"/>
                    <w:right w:val="none" w:sz="0" w:space="0" w:color="auto"/>
                  </w:divBdr>
                  <w:divsChild>
                    <w:div w:id="1235359089">
                      <w:marLeft w:val="0"/>
                      <w:marRight w:val="0"/>
                      <w:marTop w:val="0"/>
                      <w:marBottom w:val="0"/>
                      <w:divBdr>
                        <w:top w:val="none" w:sz="0" w:space="0" w:color="auto"/>
                        <w:left w:val="none" w:sz="0" w:space="0" w:color="auto"/>
                        <w:bottom w:val="none" w:sz="0" w:space="0" w:color="auto"/>
                        <w:right w:val="none" w:sz="0" w:space="0" w:color="auto"/>
                      </w:divBdr>
                      <w:divsChild>
                        <w:div w:id="43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5748">
                  <w:marLeft w:val="0"/>
                  <w:marRight w:val="0"/>
                  <w:marTop w:val="0"/>
                  <w:marBottom w:val="0"/>
                  <w:divBdr>
                    <w:top w:val="none" w:sz="0" w:space="0" w:color="auto"/>
                    <w:left w:val="none" w:sz="0" w:space="0" w:color="auto"/>
                    <w:bottom w:val="none" w:sz="0" w:space="0" w:color="auto"/>
                    <w:right w:val="none" w:sz="0" w:space="0" w:color="auto"/>
                  </w:divBdr>
                </w:div>
                <w:div w:id="1769352409">
                  <w:marLeft w:val="720"/>
                  <w:marRight w:val="720"/>
                  <w:marTop w:val="0"/>
                  <w:marBottom w:val="0"/>
                  <w:divBdr>
                    <w:top w:val="none" w:sz="0" w:space="0" w:color="auto"/>
                    <w:left w:val="none" w:sz="0" w:space="0" w:color="auto"/>
                    <w:bottom w:val="none" w:sz="0" w:space="0" w:color="auto"/>
                    <w:right w:val="none" w:sz="0" w:space="0" w:color="auto"/>
                  </w:divBdr>
                </w:div>
                <w:div w:id="1909921365">
                  <w:marLeft w:val="0"/>
                  <w:marRight w:val="0"/>
                  <w:marTop w:val="0"/>
                  <w:marBottom w:val="0"/>
                  <w:divBdr>
                    <w:top w:val="none" w:sz="0" w:space="0" w:color="auto"/>
                    <w:left w:val="none" w:sz="0" w:space="0" w:color="auto"/>
                    <w:bottom w:val="none" w:sz="0" w:space="0" w:color="auto"/>
                    <w:right w:val="none" w:sz="0" w:space="0" w:color="auto"/>
                  </w:divBdr>
                  <w:divsChild>
                    <w:div w:id="749470111">
                      <w:marLeft w:val="0"/>
                      <w:marRight w:val="0"/>
                      <w:marTop w:val="0"/>
                      <w:marBottom w:val="0"/>
                      <w:divBdr>
                        <w:top w:val="none" w:sz="0" w:space="0" w:color="auto"/>
                        <w:left w:val="none" w:sz="0" w:space="0" w:color="auto"/>
                        <w:bottom w:val="none" w:sz="0" w:space="0" w:color="auto"/>
                        <w:right w:val="none" w:sz="0" w:space="0" w:color="auto"/>
                      </w:divBdr>
                      <w:divsChild>
                        <w:div w:id="98571513">
                          <w:marLeft w:val="0"/>
                          <w:marRight w:val="0"/>
                          <w:marTop w:val="0"/>
                          <w:marBottom w:val="0"/>
                          <w:divBdr>
                            <w:top w:val="none" w:sz="0" w:space="0" w:color="auto"/>
                            <w:left w:val="none" w:sz="0" w:space="0" w:color="auto"/>
                            <w:bottom w:val="none" w:sz="0" w:space="0" w:color="auto"/>
                            <w:right w:val="none" w:sz="0" w:space="0" w:color="auto"/>
                          </w:divBdr>
                          <w:divsChild>
                            <w:div w:id="6133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38637">
                      <w:marLeft w:val="720"/>
                      <w:marRight w:val="720"/>
                      <w:marTop w:val="0"/>
                      <w:marBottom w:val="0"/>
                      <w:divBdr>
                        <w:top w:val="none" w:sz="0" w:space="0" w:color="auto"/>
                        <w:left w:val="none" w:sz="0" w:space="0" w:color="auto"/>
                        <w:bottom w:val="none" w:sz="0" w:space="0" w:color="auto"/>
                        <w:right w:val="none" w:sz="0" w:space="0" w:color="auto"/>
                      </w:divBdr>
                    </w:div>
                  </w:divsChild>
                </w:div>
                <w:div w:id="1292595377">
                  <w:marLeft w:val="0"/>
                  <w:marRight w:val="0"/>
                  <w:marTop w:val="0"/>
                  <w:marBottom w:val="0"/>
                  <w:divBdr>
                    <w:top w:val="none" w:sz="0" w:space="0" w:color="auto"/>
                    <w:left w:val="none" w:sz="0" w:space="0" w:color="auto"/>
                    <w:bottom w:val="none" w:sz="0" w:space="0" w:color="auto"/>
                    <w:right w:val="none" w:sz="0" w:space="0" w:color="auto"/>
                  </w:divBdr>
                  <w:divsChild>
                    <w:div w:id="2094740852">
                      <w:marLeft w:val="0"/>
                      <w:marRight w:val="0"/>
                      <w:marTop w:val="0"/>
                      <w:marBottom w:val="0"/>
                      <w:divBdr>
                        <w:top w:val="none" w:sz="0" w:space="0" w:color="auto"/>
                        <w:left w:val="none" w:sz="0" w:space="0" w:color="auto"/>
                        <w:bottom w:val="none" w:sz="0" w:space="0" w:color="auto"/>
                        <w:right w:val="none" w:sz="0" w:space="0" w:color="auto"/>
                      </w:divBdr>
                      <w:divsChild>
                        <w:div w:id="1377268580">
                          <w:marLeft w:val="0"/>
                          <w:marRight w:val="0"/>
                          <w:marTop w:val="0"/>
                          <w:marBottom w:val="0"/>
                          <w:divBdr>
                            <w:top w:val="none" w:sz="0" w:space="0" w:color="auto"/>
                            <w:left w:val="none" w:sz="0" w:space="0" w:color="auto"/>
                            <w:bottom w:val="none" w:sz="0" w:space="0" w:color="auto"/>
                            <w:right w:val="none" w:sz="0" w:space="0" w:color="auto"/>
                          </w:divBdr>
                          <w:divsChild>
                            <w:div w:id="1299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3758">
                      <w:marLeft w:val="0"/>
                      <w:marRight w:val="0"/>
                      <w:marTop w:val="0"/>
                      <w:marBottom w:val="0"/>
                      <w:divBdr>
                        <w:top w:val="none" w:sz="0" w:space="0" w:color="auto"/>
                        <w:left w:val="none" w:sz="0" w:space="0" w:color="auto"/>
                        <w:bottom w:val="none" w:sz="0" w:space="0" w:color="auto"/>
                        <w:right w:val="none" w:sz="0" w:space="0" w:color="auto"/>
                      </w:divBdr>
                    </w:div>
                  </w:divsChild>
                </w:div>
                <w:div w:id="1785534134">
                  <w:marLeft w:val="0"/>
                  <w:marRight w:val="0"/>
                  <w:marTop w:val="0"/>
                  <w:marBottom w:val="0"/>
                  <w:divBdr>
                    <w:top w:val="none" w:sz="0" w:space="0" w:color="auto"/>
                    <w:left w:val="none" w:sz="0" w:space="0" w:color="auto"/>
                    <w:bottom w:val="none" w:sz="0" w:space="0" w:color="auto"/>
                    <w:right w:val="none" w:sz="0" w:space="0" w:color="auto"/>
                  </w:divBdr>
                  <w:divsChild>
                    <w:div w:id="744717566">
                      <w:marLeft w:val="0"/>
                      <w:marRight w:val="0"/>
                      <w:marTop w:val="0"/>
                      <w:marBottom w:val="0"/>
                      <w:divBdr>
                        <w:top w:val="none" w:sz="0" w:space="0" w:color="auto"/>
                        <w:left w:val="none" w:sz="0" w:space="0" w:color="auto"/>
                        <w:bottom w:val="none" w:sz="0" w:space="0" w:color="auto"/>
                        <w:right w:val="none" w:sz="0" w:space="0" w:color="auto"/>
                      </w:divBdr>
                      <w:divsChild>
                        <w:div w:id="1436318686">
                          <w:marLeft w:val="0"/>
                          <w:marRight w:val="0"/>
                          <w:marTop w:val="0"/>
                          <w:marBottom w:val="0"/>
                          <w:divBdr>
                            <w:top w:val="none" w:sz="0" w:space="0" w:color="auto"/>
                            <w:left w:val="none" w:sz="0" w:space="0" w:color="auto"/>
                            <w:bottom w:val="none" w:sz="0" w:space="0" w:color="auto"/>
                            <w:right w:val="none" w:sz="0" w:space="0" w:color="auto"/>
                          </w:divBdr>
                          <w:divsChild>
                            <w:div w:id="14121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640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36847459">
              <w:marLeft w:val="0"/>
              <w:marRight w:val="0"/>
              <w:marTop w:val="0"/>
              <w:marBottom w:val="0"/>
              <w:divBdr>
                <w:top w:val="none" w:sz="0" w:space="0" w:color="auto"/>
                <w:left w:val="none" w:sz="0" w:space="0" w:color="auto"/>
                <w:bottom w:val="none" w:sz="0" w:space="0" w:color="auto"/>
                <w:right w:val="none" w:sz="0" w:space="0" w:color="auto"/>
              </w:divBdr>
              <w:divsChild>
                <w:div w:id="1584222064">
                  <w:marLeft w:val="0"/>
                  <w:marRight w:val="0"/>
                  <w:marTop w:val="0"/>
                  <w:marBottom w:val="0"/>
                  <w:divBdr>
                    <w:top w:val="none" w:sz="0" w:space="0" w:color="auto"/>
                    <w:left w:val="none" w:sz="0" w:space="0" w:color="auto"/>
                    <w:bottom w:val="none" w:sz="0" w:space="0" w:color="auto"/>
                    <w:right w:val="none" w:sz="0" w:space="0" w:color="auto"/>
                  </w:divBdr>
                  <w:divsChild>
                    <w:div w:id="435369189">
                      <w:marLeft w:val="0"/>
                      <w:marRight w:val="0"/>
                      <w:marTop w:val="0"/>
                      <w:marBottom w:val="0"/>
                      <w:divBdr>
                        <w:top w:val="none" w:sz="0" w:space="0" w:color="auto"/>
                        <w:left w:val="none" w:sz="0" w:space="0" w:color="auto"/>
                        <w:bottom w:val="none" w:sz="0" w:space="0" w:color="auto"/>
                        <w:right w:val="none" w:sz="0" w:space="0" w:color="auto"/>
                      </w:divBdr>
                      <w:divsChild>
                        <w:div w:id="8125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5174">
                  <w:marLeft w:val="0"/>
                  <w:marRight w:val="0"/>
                  <w:marTop w:val="0"/>
                  <w:marBottom w:val="0"/>
                  <w:divBdr>
                    <w:top w:val="none" w:sz="0" w:space="0" w:color="auto"/>
                    <w:left w:val="none" w:sz="0" w:space="0" w:color="auto"/>
                    <w:bottom w:val="none" w:sz="0" w:space="0" w:color="auto"/>
                    <w:right w:val="none" w:sz="0" w:space="0" w:color="auto"/>
                  </w:divBdr>
                </w:div>
                <w:div w:id="2061780569">
                  <w:marLeft w:val="0"/>
                  <w:marRight w:val="0"/>
                  <w:marTop w:val="0"/>
                  <w:marBottom w:val="0"/>
                  <w:divBdr>
                    <w:top w:val="none" w:sz="0" w:space="0" w:color="auto"/>
                    <w:left w:val="none" w:sz="0" w:space="0" w:color="auto"/>
                    <w:bottom w:val="none" w:sz="0" w:space="0" w:color="auto"/>
                    <w:right w:val="none" w:sz="0" w:space="0" w:color="auto"/>
                  </w:divBdr>
                  <w:divsChild>
                    <w:div w:id="1072199942">
                      <w:marLeft w:val="0"/>
                      <w:marRight w:val="0"/>
                      <w:marTop w:val="0"/>
                      <w:marBottom w:val="0"/>
                      <w:divBdr>
                        <w:top w:val="none" w:sz="0" w:space="0" w:color="auto"/>
                        <w:left w:val="none" w:sz="0" w:space="0" w:color="auto"/>
                        <w:bottom w:val="none" w:sz="0" w:space="0" w:color="auto"/>
                        <w:right w:val="none" w:sz="0" w:space="0" w:color="auto"/>
                      </w:divBdr>
                      <w:divsChild>
                        <w:div w:id="1049702">
                          <w:marLeft w:val="0"/>
                          <w:marRight w:val="0"/>
                          <w:marTop w:val="0"/>
                          <w:marBottom w:val="0"/>
                          <w:divBdr>
                            <w:top w:val="none" w:sz="0" w:space="0" w:color="auto"/>
                            <w:left w:val="none" w:sz="0" w:space="0" w:color="auto"/>
                            <w:bottom w:val="none" w:sz="0" w:space="0" w:color="auto"/>
                            <w:right w:val="none" w:sz="0" w:space="0" w:color="auto"/>
                          </w:divBdr>
                          <w:divsChild>
                            <w:div w:id="16638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04858">
                  <w:marLeft w:val="0"/>
                  <w:marRight w:val="0"/>
                  <w:marTop w:val="0"/>
                  <w:marBottom w:val="0"/>
                  <w:divBdr>
                    <w:top w:val="none" w:sz="0" w:space="0" w:color="auto"/>
                    <w:left w:val="none" w:sz="0" w:space="0" w:color="auto"/>
                    <w:bottom w:val="none" w:sz="0" w:space="0" w:color="auto"/>
                    <w:right w:val="none" w:sz="0" w:space="0" w:color="auto"/>
                  </w:divBdr>
                  <w:divsChild>
                    <w:div w:id="702637022">
                      <w:marLeft w:val="0"/>
                      <w:marRight w:val="0"/>
                      <w:marTop w:val="0"/>
                      <w:marBottom w:val="0"/>
                      <w:divBdr>
                        <w:top w:val="none" w:sz="0" w:space="0" w:color="auto"/>
                        <w:left w:val="none" w:sz="0" w:space="0" w:color="auto"/>
                        <w:bottom w:val="none" w:sz="0" w:space="0" w:color="auto"/>
                        <w:right w:val="none" w:sz="0" w:space="0" w:color="auto"/>
                      </w:divBdr>
                      <w:divsChild>
                        <w:div w:id="1167556004">
                          <w:marLeft w:val="0"/>
                          <w:marRight w:val="0"/>
                          <w:marTop w:val="0"/>
                          <w:marBottom w:val="0"/>
                          <w:divBdr>
                            <w:top w:val="none" w:sz="0" w:space="0" w:color="auto"/>
                            <w:left w:val="none" w:sz="0" w:space="0" w:color="auto"/>
                            <w:bottom w:val="none" w:sz="0" w:space="0" w:color="auto"/>
                            <w:right w:val="none" w:sz="0" w:space="0" w:color="auto"/>
                          </w:divBdr>
                          <w:divsChild>
                            <w:div w:id="15423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48904">
              <w:marLeft w:val="0"/>
              <w:marRight w:val="0"/>
              <w:marTop w:val="0"/>
              <w:marBottom w:val="0"/>
              <w:divBdr>
                <w:top w:val="none" w:sz="0" w:space="0" w:color="auto"/>
                <w:left w:val="none" w:sz="0" w:space="0" w:color="auto"/>
                <w:bottom w:val="none" w:sz="0" w:space="0" w:color="auto"/>
                <w:right w:val="none" w:sz="0" w:space="0" w:color="auto"/>
              </w:divBdr>
              <w:divsChild>
                <w:div w:id="1698697903">
                  <w:marLeft w:val="0"/>
                  <w:marRight w:val="0"/>
                  <w:marTop w:val="0"/>
                  <w:marBottom w:val="0"/>
                  <w:divBdr>
                    <w:top w:val="none" w:sz="0" w:space="0" w:color="auto"/>
                    <w:left w:val="none" w:sz="0" w:space="0" w:color="auto"/>
                    <w:bottom w:val="none" w:sz="0" w:space="0" w:color="auto"/>
                    <w:right w:val="none" w:sz="0" w:space="0" w:color="auto"/>
                  </w:divBdr>
                  <w:divsChild>
                    <w:div w:id="1557887741">
                      <w:marLeft w:val="0"/>
                      <w:marRight w:val="0"/>
                      <w:marTop w:val="0"/>
                      <w:marBottom w:val="0"/>
                      <w:divBdr>
                        <w:top w:val="none" w:sz="0" w:space="0" w:color="auto"/>
                        <w:left w:val="none" w:sz="0" w:space="0" w:color="auto"/>
                        <w:bottom w:val="none" w:sz="0" w:space="0" w:color="auto"/>
                        <w:right w:val="none" w:sz="0" w:space="0" w:color="auto"/>
                      </w:divBdr>
                      <w:divsChild>
                        <w:div w:id="1320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4488">
                  <w:marLeft w:val="0"/>
                  <w:marRight w:val="0"/>
                  <w:marTop w:val="0"/>
                  <w:marBottom w:val="0"/>
                  <w:divBdr>
                    <w:top w:val="none" w:sz="0" w:space="0" w:color="auto"/>
                    <w:left w:val="none" w:sz="0" w:space="0" w:color="auto"/>
                    <w:bottom w:val="none" w:sz="0" w:space="0" w:color="auto"/>
                    <w:right w:val="none" w:sz="0" w:space="0" w:color="auto"/>
                  </w:divBdr>
                  <w:divsChild>
                    <w:div w:id="782193310">
                      <w:marLeft w:val="0"/>
                      <w:marRight w:val="0"/>
                      <w:marTop w:val="0"/>
                      <w:marBottom w:val="0"/>
                      <w:divBdr>
                        <w:top w:val="none" w:sz="0" w:space="0" w:color="auto"/>
                        <w:left w:val="none" w:sz="0" w:space="0" w:color="auto"/>
                        <w:bottom w:val="none" w:sz="0" w:space="0" w:color="auto"/>
                        <w:right w:val="none" w:sz="0" w:space="0" w:color="auto"/>
                      </w:divBdr>
                      <w:divsChild>
                        <w:div w:id="1397238778">
                          <w:marLeft w:val="0"/>
                          <w:marRight w:val="0"/>
                          <w:marTop w:val="0"/>
                          <w:marBottom w:val="0"/>
                          <w:divBdr>
                            <w:top w:val="none" w:sz="0" w:space="0" w:color="auto"/>
                            <w:left w:val="none" w:sz="0" w:space="0" w:color="auto"/>
                            <w:bottom w:val="none" w:sz="0" w:space="0" w:color="auto"/>
                            <w:right w:val="none" w:sz="0" w:space="0" w:color="auto"/>
                          </w:divBdr>
                          <w:divsChild>
                            <w:div w:id="10503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8702">
                      <w:marLeft w:val="0"/>
                      <w:marRight w:val="0"/>
                      <w:marTop w:val="0"/>
                      <w:marBottom w:val="0"/>
                      <w:divBdr>
                        <w:top w:val="none" w:sz="0" w:space="0" w:color="auto"/>
                        <w:left w:val="none" w:sz="0" w:space="0" w:color="auto"/>
                        <w:bottom w:val="none" w:sz="0" w:space="0" w:color="auto"/>
                        <w:right w:val="none" w:sz="0" w:space="0" w:color="auto"/>
                      </w:divBdr>
                    </w:div>
                  </w:divsChild>
                </w:div>
                <w:div w:id="1816292915">
                  <w:marLeft w:val="0"/>
                  <w:marRight w:val="0"/>
                  <w:marTop w:val="0"/>
                  <w:marBottom w:val="0"/>
                  <w:divBdr>
                    <w:top w:val="none" w:sz="0" w:space="0" w:color="auto"/>
                    <w:left w:val="none" w:sz="0" w:space="0" w:color="auto"/>
                    <w:bottom w:val="none" w:sz="0" w:space="0" w:color="auto"/>
                    <w:right w:val="none" w:sz="0" w:space="0" w:color="auto"/>
                  </w:divBdr>
                  <w:divsChild>
                    <w:div w:id="369304491">
                      <w:marLeft w:val="0"/>
                      <w:marRight w:val="0"/>
                      <w:marTop w:val="0"/>
                      <w:marBottom w:val="0"/>
                      <w:divBdr>
                        <w:top w:val="none" w:sz="0" w:space="0" w:color="auto"/>
                        <w:left w:val="none" w:sz="0" w:space="0" w:color="auto"/>
                        <w:bottom w:val="none" w:sz="0" w:space="0" w:color="auto"/>
                        <w:right w:val="none" w:sz="0" w:space="0" w:color="auto"/>
                      </w:divBdr>
                      <w:divsChild>
                        <w:div w:id="1935355414">
                          <w:marLeft w:val="0"/>
                          <w:marRight w:val="0"/>
                          <w:marTop w:val="0"/>
                          <w:marBottom w:val="0"/>
                          <w:divBdr>
                            <w:top w:val="none" w:sz="0" w:space="0" w:color="auto"/>
                            <w:left w:val="none" w:sz="0" w:space="0" w:color="auto"/>
                            <w:bottom w:val="none" w:sz="0" w:space="0" w:color="auto"/>
                            <w:right w:val="none" w:sz="0" w:space="0" w:color="auto"/>
                          </w:divBdr>
                          <w:divsChild>
                            <w:div w:id="2403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60727">
                  <w:marLeft w:val="0"/>
                  <w:marRight w:val="0"/>
                  <w:marTop w:val="0"/>
                  <w:marBottom w:val="0"/>
                  <w:divBdr>
                    <w:top w:val="none" w:sz="0" w:space="0" w:color="auto"/>
                    <w:left w:val="none" w:sz="0" w:space="0" w:color="auto"/>
                    <w:bottom w:val="none" w:sz="0" w:space="0" w:color="auto"/>
                    <w:right w:val="none" w:sz="0" w:space="0" w:color="auto"/>
                  </w:divBdr>
                  <w:divsChild>
                    <w:div w:id="895315601">
                      <w:marLeft w:val="0"/>
                      <w:marRight w:val="0"/>
                      <w:marTop w:val="0"/>
                      <w:marBottom w:val="0"/>
                      <w:divBdr>
                        <w:top w:val="none" w:sz="0" w:space="0" w:color="auto"/>
                        <w:left w:val="none" w:sz="0" w:space="0" w:color="auto"/>
                        <w:bottom w:val="none" w:sz="0" w:space="0" w:color="auto"/>
                        <w:right w:val="none" w:sz="0" w:space="0" w:color="auto"/>
                      </w:divBdr>
                      <w:divsChild>
                        <w:div w:id="1737506224">
                          <w:marLeft w:val="0"/>
                          <w:marRight w:val="0"/>
                          <w:marTop w:val="0"/>
                          <w:marBottom w:val="0"/>
                          <w:divBdr>
                            <w:top w:val="none" w:sz="0" w:space="0" w:color="auto"/>
                            <w:left w:val="none" w:sz="0" w:space="0" w:color="auto"/>
                            <w:bottom w:val="none" w:sz="0" w:space="0" w:color="auto"/>
                            <w:right w:val="none" w:sz="0" w:space="0" w:color="auto"/>
                          </w:divBdr>
                          <w:divsChild>
                            <w:div w:id="13606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8294">
                      <w:marLeft w:val="0"/>
                      <w:marRight w:val="0"/>
                      <w:marTop w:val="0"/>
                      <w:marBottom w:val="0"/>
                      <w:divBdr>
                        <w:top w:val="none" w:sz="0" w:space="0" w:color="auto"/>
                        <w:left w:val="none" w:sz="0" w:space="0" w:color="auto"/>
                        <w:bottom w:val="none" w:sz="0" w:space="0" w:color="auto"/>
                        <w:right w:val="none" w:sz="0" w:space="0" w:color="auto"/>
                      </w:divBdr>
                    </w:div>
                  </w:divsChild>
                </w:div>
                <w:div w:id="699862064">
                  <w:marLeft w:val="0"/>
                  <w:marRight w:val="0"/>
                  <w:marTop w:val="0"/>
                  <w:marBottom w:val="0"/>
                  <w:divBdr>
                    <w:top w:val="none" w:sz="0" w:space="0" w:color="auto"/>
                    <w:left w:val="none" w:sz="0" w:space="0" w:color="auto"/>
                    <w:bottom w:val="none" w:sz="0" w:space="0" w:color="auto"/>
                    <w:right w:val="none" w:sz="0" w:space="0" w:color="auto"/>
                  </w:divBdr>
                  <w:divsChild>
                    <w:div w:id="1547059115">
                      <w:marLeft w:val="0"/>
                      <w:marRight w:val="0"/>
                      <w:marTop w:val="0"/>
                      <w:marBottom w:val="0"/>
                      <w:divBdr>
                        <w:top w:val="none" w:sz="0" w:space="0" w:color="auto"/>
                        <w:left w:val="none" w:sz="0" w:space="0" w:color="auto"/>
                        <w:bottom w:val="none" w:sz="0" w:space="0" w:color="auto"/>
                        <w:right w:val="none" w:sz="0" w:space="0" w:color="auto"/>
                      </w:divBdr>
                      <w:divsChild>
                        <w:div w:id="168567950">
                          <w:marLeft w:val="0"/>
                          <w:marRight w:val="0"/>
                          <w:marTop w:val="0"/>
                          <w:marBottom w:val="0"/>
                          <w:divBdr>
                            <w:top w:val="none" w:sz="0" w:space="0" w:color="auto"/>
                            <w:left w:val="none" w:sz="0" w:space="0" w:color="auto"/>
                            <w:bottom w:val="none" w:sz="0" w:space="0" w:color="auto"/>
                            <w:right w:val="none" w:sz="0" w:space="0" w:color="auto"/>
                          </w:divBdr>
                          <w:divsChild>
                            <w:div w:id="17351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6509">
                      <w:marLeft w:val="0"/>
                      <w:marRight w:val="0"/>
                      <w:marTop w:val="0"/>
                      <w:marBottom w:val="0"/>
                      <w:divBdr>
                        <w:top w:val="none" w:sz="0" w:space="0" w:color="auto"/>
                        <w:left w:val="none" w:sz="0" w:space="0" w:color="auto"/>
                        <w:bottom w:val="none" w:sz="0" w:space="0" w:color="auto"/>
                        <w:right w:val="none" w:sz="0" w:space="0" w:color="auto"/>
                      </w:divBdr>
                    </w:div>
                    <w:div w:id="756250145">
                      <w:marLeft w:val="0"/>
                      <w:marRight w:val="0"/>
                      <w:marTop w:val="0"/>
                      <w:marBottom w:val="0"/>
                      <w:divBdr>
                        <w:top w:val="none" w:sz="0" w:space="0" w:color="auto"/>
                        <w:left w:val="none" w:sz="0" w:space="0" w:color="auto"/>
                        <w:bottom w:val="none" w:sz="0" w:space="0" w:color="auto"/>
                        <w:right w:val="none" w:sz="0" w:space="0" w:color="auto"/>
                      </w:divBdr>
                      <w:divsChild>
                        <w:div w:id="955674266">
                          <w:marLeft w:val="0"/>
                          <w:marRight w:val="0"/>
                          <w:marTop w:val="0"/>
                          <w:marBottom w:val="0"/>
                          <w:divBdr>
                            <w:top w:val="none" w:sz="0" w:space="0" w:color="auto"/>
                            <w:left w:val="none" w:sz="0" w:space="0" w:color="auto"/>
                            <w:bottom w:val="none" w:sz="0" w:space="0" w:color="auto"/>
                            <w:right w:val="none" w:sz="0" w:space="0" w:color="auto"/>
                          </w:divBdr>
                          <w:divsChild>
                            <w:div w:id="1482621360">
                              <w:marLeft w:val="0"/>
                              <w:marRight w:val="0"/>
                              <w:marTop w:val="0"/>
                              <w:marBottom w:val="0"/>
                              <w:divBdr>
                                <w:top w:val="none" w:sz="0" w:space="0" w:color="auto"/>
                                <w:left w:val="none" w:sz="0" w:space="0" w:color="auto"/>
                                <w:bottom w:val="none" w:sz="0" w:space="0" w:color="auto"/>
                                <w:right w:val="none" w:sz="0" w:space="0" w:color="auto"/>
                              </w:divBdr>
                              <w:divsChild>
                                <w:div w:id="3460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1909">
                      <w:marLeft w:val="0"/>
                      <w:marRight w:val="0"/>
                      <w:marTop w:val="0"/>
                      <w:marBottom w:val="0"/>
                      <w:divBdr>
                        <w:top w:val="none" w:sz="0" w:space="0" w:color="auto"/>
                        <w:left w:val="none" w:sz="0" w:space="0" w:color="auto"/>
                        <w:bottom w:val="none" w:sz="0" w:space="0" w:color="auto"/>
                        <w:right w:val="none" w:sz="0" w:space="0" w:color="auto"/>
                      </w:divBdr>
                      <w:divsChild>
                        <w:div w:id="1485589924">
                          <w:marLeft w:val="0"/>
                          <w:marRight w:val="0"/>
                          <w:marTop w:val="0"/>
                          <w:marBottom w:val="0"/>
                          <w:divBdr>
                            <w:top w:val="none" w:sz="0" w:space="0" w:color="auto"/>
                            <w:left w:val="none" w:sz="0" w:space="0" w:color="auto"/>
                            <w:bottom w:val="none" w:sz="0" w:space="0" w:color="auto"/>
                            <w:right w:val="none" w:sz="0" w:space="0" w:color="auto"/>
                          </w:divBdr>
                          <w:divsChild>
                            <w:div w:id="854341778">
                              <w:marLeft w:val="0"/>
                              <w:marRight w:val="0"/>
                              <w:marTop w:val="0"/>
                              <w:marBottom w:val="0"/>
                              <w:divBdr>
                                <w:top w:val="none" w:sz="0" w:space="0" w:color="auto"/>
                                <w:left w:val="none" w:sz="0" w:space="0" w:color="auto"/>
                                <w:bottom w:val="none" w:sz="0" w:space="0" w:color="auto"/>
                                <w:right w:val="none" w:sz="0" w:space="0" w:color="auto"/>
                              </w:divBdr>
                              <w:divsChild>
                                <w:div w:id="1893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52709">
                      <w:marLeft w:val="0"/>
                      <w:marRight w:val="0"/>
                      <w:marTop w:val="0"/>
                      <w:marBottom w:val="0"/>
                      <w:divBdr>
                        <w:top w:val="none" w:sz="0" w:space="0" w:color="auto"/>
                        <w:left w:val="none" w:sz="0" w:space="0" w:color="auto"/>
                        <w:bottom w:val="none" w:sz="0" w:space="0" w:color="auto"/>
                        <w:right w:val="none" w:sz="0" w:space="0" w:color="auto"/>
                      </w:divBdr>
                      <w:divsChild>
                        <w:div w:id="1559630698">
                          <w:marLeft w:val="0"/>
                          <w:marRight w:val="0"/>
                          <w:marTop w:val="0"/>
                          <w:marBottom w:val="0"/>
                          <w:divBdr>
                            <w:top w:val="none" w:sz="0" w:space="0" w:color="auto"/>
                            <w:left w:val="none" w:sz="0" w:space="0" w:color="auto"/>
                            <w:bottom w:val="none" w:sz="0" w:space="0" w:color="auto"/>
                            <w:right w:val="none" w:sz="0" w:space="0" w:color="auto"/>
                          </w:divBdr>
                          <w:divsChild>
                            <w:div w:id="1997876436">
                              <w:marLeft w:val="0"/>
                              <w:marRight w:val="0"/>
                              <w:marTop w:val="0"/>
                              <w:marBottom w:val="0"/>
                              <w:divBdr>
                                <w:top w:val="none" w:sz="0" w:space="0" w:color="auto"/>
                                <w:left w:val="none" w:sz="0" w:space="0" w:color="auto"/>
                                <w:bottom w:val="none" w:sz="0" w:space="0" w:color="auto"/>
                                <w:right w:val="none" w:sz="0" w:space="0" w:color="auto"/>
                              </w:divBdr>
                              <w:divsChild>
                                <w:div w:id="11253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103294">
              <w:marLeft w:val="0"/>
              <w:marRight w:val="0"/>
              <w:marTop w:val="0"/>
              <w:marBottom w:val="0"/>
              <w:divBdr>
                <w:top w:val="none" w:sz="0" w:space="0" w:color="auto"/>
                <w:left w:val="none" w:sz="0" w:space="0" w:color="auto"/>
                <w:bottom w:val="none" w:sz="0" w:space="0" w:color="auto"/>
                <w:right w:val="none" w:sz="0" w:space="0" w:color="auto"/>
              </w:divBdr>
              <w:divsChild>
                <w:div w:id="1119031261">
                  <w:marLeft w:val="0"/>
                  <w:marRight w:val="0"/>
                  <w:marTop w:val="0"/>
                  <w:marBottom w:val="0"/>
                  <w:divBdr>
                    <w:top w:val="none" w:sz="0" w:space="0" w:color="auto"/>
                    <w:left w:val="none" w:sz="0" w:space="0" w:color="auto"/>
                    <w:bottom w:val="none" w:sz="0" w:space="0" w:color="auto"/>
                    <w:right w:val="none" w:sz="0" w:space="0" w:color="auto"/>
                  </w:divBdr>
                  <w:divsChild>
                    <w:div w:id="4018293">
                      <w:marLeft w:val="0"/>
                      <w:marRight w:val="0"/>
                      <w:marTop w:val="0"/>
                      <w:marBottom w:val="0"/>
                      <w:divBdr>
                        <w:top w:val="none" w:sz="0" w:space="0" w:color="auto"/>
                        <w:left w:val="none" w:sz="0" w:space="0" w:color="auto"/>
                        <w:bottom w:val="none" w:sz="0" w:space="0" w:color="auto"/>
                        <w:right w:val="none" w:sz="0" w:space="0" w:color="auto"/>
                      </w:divBdr>
                      <w:divsChild>
                        <w:div w:id="12031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4673">
                  <w:marLeft w:val="0"/>
                  <w:marRight w:val="0"/>
                  <w:marTop w:val="0"/>
                  <w:marBottom w:val="0"/>
                  <w:divBdr>
                    <w:top w:val="none" w:sz="0" w:space="0" w:color="auto"/>
                    <w:left w:val="none" w:sz="0" w:space="0" w:color="auto"/>
                    <w:bottom w:val="none" w:sz="0" w:space="0" w:color="auto"/>
                    <w:right w:val="none" w:sz="0" w:space="0" w:color="auto"/>
                  </w:divBdr>
                  <w:divsChild>
                    <w:div w:id="1981111921">
                      <w:marLeft w:val="0"/>
                      <w:marRight w:val="0"/>
                      <w:marTop w:val="0"/>
                      <w:marBottom w:val="0"/>
                      <w:divBdr>
                        <w:top w:val="none" w:sz="0" w:space="0" w:color="auto"/>
                        <w:left w:val="none" w:sz="0" w:space="0" w:color="auto"/>
                        <w:bottom w:val="none" w:sz="0" w:space="0" w:color="auto"/>
                        <w:right w:val="none" w:sz="0" w:space="0" w:color="auto"/>
                      </w:divBdr>
                      <w:divsChild>
                        <w:div w:id="665481230">
                          <w:marLeft w:val="0"/>
                          <w:marRight w:val="0"/>
                          <w:marTop w:val="0"/>
                          <w:marBottom w:val="0"/>
                          <w:divBdr>
                            <w:top w:val="none" w:sz="0" w:space="0" w:color="auto"/>
                            <w:left w:val="none" w:sz="0" w:space="0" w:color="auto"/>
                            <w:bottom w:val="none" w:sz="0" w:space="0" w:color="auto"/>
                            <w:right w:val="none" w:sz="0" w:space="0" w:color="auto"/>
                          </w:divBdr>
                          <w:divsChild>
                            <w:div w:id="5476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72104">
                  <w:marLeft w:val="0"/>
                  <w:marRight w:val="0"/>
                  <w:marTop w:val="0"/>
                  <w:marBottom w:val="0"/>
                  <w:divBdr>
                    <w:top w:val="none" w:sz="0" w:space="0" w:color="auto"/>
                    <w:left w:val="none" w:sz="0" w:space="0" w:color="auto"/>
                    <w:bottom w:val="none" w:sz="0" w:space="0" w:color="auto"/>
                    <w:right w:val="none" w:sz="0" w:space="0" w:color="auto"/>
                  </w:divBdr>
                  <w:divsChild>
                    <w:div w:id="1226600092">
                      <w:marLeft w:val="0"/>
                      <w:marRight w:val="0"/>
                      <w:marTop w:val="0"/>
                      <w:marBottom w:val="0"/>
                      <w:divBdr>
                        <w:top w:val="none" w:sz="0" w:space="0" w:color="auto"/>
                        <w:left w:val="none" w:sz="0" w:space="0" w:color="auto"/>
                        <w:bottom w:val="none" w:sz="0" w:space="0" w:color="auto"/>
                        <w:right w:val="none" w:sz="0" w:space="0" w:color="auto"/>
                      </w:divBdr>
                      <w:divsChild>
                        <w:div w:id="599140193">
                          <w:marLeft w:val="0"/>
                          <w:marRight w:val="0"/>
                          <w:marTop w:val="0"/>
                          <w:marBottom w:val="0"/>
                          <w:divBdr>
                            <w:top w:val="none" w:sz="0" w:space="0" w:color="auto"/>
                            <w:left w:val="none" w:sz="0" w:space="0" w:color="auto"/>
                            <w:bottom w:val="none" w:sz="0" w:space="0" w:color="auto"/>
                            <w:right w:val="none" w:sz="0" w:space="0" w:color="auto"/>
                          </w:divBdr>
                          <w:divsChild>
                            <w:div w:id="4160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58021">
                  <w:marLeft w:val="0"/>
                  <w:marRight w:val="0"/>
                  <w:marTop w:val="0"/>
                  <w:marBottom w:val="0"/>
                  <w:divBdr>
                    <w:top w:val="none" w:sz="0" w:space="0" w:color="auto"/>
                    <w:left w:val="none" w:sz="0" w:space="0" w:color="auto"/>
                    <w:bottom w:val="none" w:sz="0" w:space="0" w:color="auto"/>
                    <w:right w:val="none" w:sz="0" w:space="0" w:color="auto"/>
                  </w:divBdr>
                  <w:divsChild>
                    <w:div w:id="36976845">
                      <w:marLeft w:val="0"/>
                      <w:marRight w:val="0"/>
                      <w:marTop w:val="0"/>
                      <w:marBottom w:val="0"/>
                      <w:divBdr>
                        <w:top w:val="none" w:sz="0" w:space="0" w:color="auto"/>
                        <w:left w:val="none" w:sz="0" w:space="0" w:color="auto"/>
                        <w:bottom w:val="none" w:sz="0" w:space="0" w:color="auto"/>
                        <w:right w:val="none" w:sz="0" w:space="0" w:color="auto"/>
                      </w:divBdr>
                      <w:divsChild>
                        <w:div w:id="1189950397">
                          <w:marLeft w:val="0"/>
                          <w:marRight w:val="0"/>
                          <w:marTop w:val="0"/>
                          <w:marBottom w:val="0"/>
                          <w:divBdr>
                            <w:top w:val="none" w:sz="0" w:space="0" w:color="auto"/>
                            <w:left w:val="none" w:sz="0" w:space="0" w:color="auto"/>
                            <w:bottom w:val="none" w:sz="0" w:space="0" w:color="auto"/>
                            <w:right w:val="none" w:sz="0" w:space="0" w:color="auto"/>
                          </w:divBdr>
                          <w:divsChild>
                            <w:div w:id="2540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3262">
                  <w:marLeft w:val="0"/>
                  <w:marRight w:val="0"/>
                  <w:marTop w:val="0"/>
                  <w:marBottom w:val="0"/>
                  <w:divBdr>
                    <w:top w:val="none" w:sz="0" w:space="0" w:color="auto"/>
                    <w:left w:val="none" w:sz="0" w:space="0" w:color="auto"/>
                    <w:bottom w:val="none" w:sz="0" w:space="0" w:color="auto"/>
                    <w:right w:val="none" w:sz="0" w:space="0" w:color="auto"/>
                  </w:divBdr>
                  <w:divsChild>
                    <w:div w:id="1426881722">
                      <w:marLeft w:val="0"/>
                      <w:marRight w:val="0"/>
                      <w:marTop w:val="0"/>
                      <w:marBottom w:val="0"/>
                      <w:divBdr>
                        <w:top w:val="none" w:sz="0" w:space="0" w:color="auto"/>
                        <w:left w:val="none" w:sz="0" w:space="0" w:color="auto"/>
                        <w:bottom w:val="none" w:sz="0" w:space="0" w:color="auto"/>
                        <w:right w:val="none" w:sz="0" w:space="0" w:color="auto"/>
                      </w:divBdr>
                      <w:divsChild>
                        <w:div w:id="1755936084">
                          <w:marLeft w:val="0"/>
                          <w:marRight w:val="0"/>
                          <w:marTop w:val="0"/>
                          <w:marBottom w:val="0"/>
                          <w:divBdr>
                            <w:top w:val="none" w:sz="0" w:space="0" w:color="auto"/>
                            <w:left w:val="none" w:sz="0" w:space="0" w:color="auto"/>
                            <w:bottom w:val="none" w:sz="0" w:space="0" w:color="auto"/>
                            <w:right w:val="none" w:sz="0" w:space="0" w:color="auto"/>
                          </w:divBdr>
                          <w:divsChild>
                            <w:div w:id="10972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5772">
                  <w:marLeft w:val="0"/>
                  <w:marRight w:val="0"/>
                  <w:marTop w:val="0"/>
                  <w:marBottom w:val="0"/>
                  <w:divBdr>
                    <w:top w:val="none" w:sz="0" w:space="0" w:color="auto"/>
                    <w:left w:val="none" w:sz="0" w:space="0" w:color="auto"/>
                    <w:bottom w:val="none" w:sz="0" w:space="0" w:color="auto"/>
                    <w:right w:val="none" w:sz="0" w:space="0" w:color="auto"/>
                  </w:divBdr>
                  <w:divsChild>
                    <w:div w:id="566381155">
                      <w:marLeft w:val="0"/>
                      <w:marRight w:val="0"/>
                      <w:marTop w:val="0"/>
                      <w:marBottom w:val="0"/>
                      <w:divBdr>
                        <w:top w:val="none" w:sz="0" w:space="0" w:color="auto"/>
                        <w:left w:val="none" w:sz="0" w:space="0" w:color="auto"/>
                        <w:bottom w:val="none" w:sz="0" w:space="0" w:color="auto"/>
                        <w:right w:val="none" w:sz="0" w:space="0" w:color="auto"/>
                      </w:divBdr>
                      <w:divsChild>
                        <w:div w:id="1691369417">
                          <w:marLeft w:val="0"/>
                          <w:marRight w:val="0"/>
                          <w:marTop w:val="0"/>
                          <w:marBottom w:val="0"/>
                          <w:divBdr>
                            <w:top w:val="none" w:sz="0" w:space="0" w:color="auto"/>
                            <w:left w:val="none" w:sz="0" w:space="0" w:color="auto"/>
                            <w:bottom w:val="none" w:sz="0" w:space="0" w:color="auto"/>
                            <w:right w:val="none" w:sz="0" w:space="0" w:color="auto"/>
                          </w:divBdr>
                          <w:divsChild>
                            <w:div w:id="4501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8848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975600082">
              <w:marLeft w:val="0"/>
              <w:marRight w:val="0"/>
              <w:marTop w:val="0"/>
              <w:marBottom w:val="0"/>
              <w:divBdr>
                <w:top w:val="none" w:sz="0" w:space="0" w:color="auto"/>
                <w:left w:val="none" w:sz="0" w:space="0" w:color="auto"/>
                <w:bottom w:val="none" w:sz="0" w:space="0" w:color="auto"/>
                <w:right w:val="none" w:sz="0" w:space="0" w:color="auto"/>
              </w:divBdr>
              <w:divsChild>
                <w:div w:id="1040395375">
                  <w:marLeft w:val="0"/>
                  <w:marRight w:val="0"/>
                  <w:marTop w:val="0"/>
                  <w:marBottom w:val="0"/>
                  <w:divBdr>
                    <w:top w:val="none" w:sz="0" w:space="0" w:color="auto"/>
                    <w:left w:val="none" w:sz="0" w:space="0" w:color="auto"/>
                    <w:bottom w:val="none" w:sz="0" w:space="0" w:color="auto"/>
                    <w:right w:val="none" w:sz="0" w:space="0" w:color="auto"/>
                  </w:divBdr>
                  <w:divsChild>
                    <w:div w:id="1475871162">
                      <w:marLeft w:val="0"/>
                      <w:marRight w:val="0"/>
                      <w:marTop w:val="0"/>
                      <w:marBottom w:val="0"/>
                      <w:divBdr>
                        <w:top w:val="none" w:sz="0" w:space="0" w:color="auto"/>
                        <w:left w:val="none" w:sz="0" w:space="0" w:color="auto"/>
                        <w:bottom w:val="none" w:sz="0" w:space="0" w:color="auto"/>
                        <w:right w:val="none" w:sz="0" w:space="0" w:color="auto"/>
                      </w:divBdr>
                      <w:divsChild>
                        <w:div w:id="11554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6137">
              <w:marLeft w:val="0"/>
              <w:marRight w:val="0"/>
              <w:marTop w:val="0"/>
              <w:marBottom w:val="0"/>
              <w:divBdr>
                <w:top w:val="none" w:sz="0" w:space="0" w:color="auto"/>
                <w:left w:val="none" w:sz="0" w:space="0" w:color="auto"/>
                <w:bottom w:val="none" w:sz="0" w:space="0" w:color="auto"/>
                <w:right w:val="none" w:sz="0" w:space="0" w:color="auto"/>
              </w:divBdr>
              <w:divsChild>
                <w:div w:id="1261135689">
                  <w:marLeft w:val="0"/>
                  <w:marRight w:val="0"/>
                  <w:marTop w:val="0"/>
                  <w:marBottom w:val="0"/>
                  <w:divBdr>
                    <w:top w:val="none" w:sz="0" w:space="0" w:color="auto"/>
                    <w:left w:val="none" w:sz="0" w:space="0" w:color="auto"/>
                    <w:bottom w:val="none" w:sz="0" w:space="0" w:color="auto"/>
                    <w:right w:val="none" w:sz="0" w:space="0" w:color="auto"/>
                  </w:divBdr>
                  <w:divsChild>
                    <w:div w:id="588006330">
                      <w:marLeft w:val="0"/>
                      <w:marRight w:val="0"/>
                      <w:marTop w:val="0"/>
                      <w:marBottom w:val="0"/>
                      <w:divBdr>
                        <w:top w:val="none" w:sz="0" w:space="0" w:color="auto"/>
                        <w:left w:val="none" w:sz="0" w:space="0" w:color="auto"/>
                        <w:bottom w:val="none" w:sz="0" w:space="0" w:color="auto"/>
                        <w:right w:val="none" w:sz="0" w:space="0" w:color="auto"/>
                      </w:divBdr>
                      <w:divsChild>
                        <w:div w:id="7207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8085">
                  <w:marLeft w:val="720"/>
                  <w:marRight w:val="720"/>
                  <w:marTop w:val="0"/>
                  <w:marBottom w:val="0"/>
                  <w:divBdr>
                    <w:top w:val="none" w:sz="0" w:space="0" w:color="auto"/>
                    <w:left w:val="none" w:sz="0" w:space="0" w:color="auto"/>
                    <w:bottom w:val="none" w:sz="0" w:space="0" w:color="auto"/>
                    <w:right w:val="none" w:sz="0" w:space="0" w:color="auto"/>
                  </w:divBdr>
                </w:div>
              </w:divsChild>
            </w:div>
            <w:div w:id="121580287">
              <w:marLeft w:val="0"/>
              <w:marRight w:val="0"/>
              <w:marTop w:val="0"/>
              <w:marBottom w:val="0"/>
              <w:divBdr>
                <w:top w:val="none" w:sz="0" w:space="0" w:color="auto"/>
                <w:left w:val="none" w:sz="0" w:space="0" w:color="auto"/>
                <w:bottom w:val="none" w:sz="0" w:space="0" w:color="auto"/>
                <w:right w:val="none" w:sz="0" w:space="0" w:color="auto"/>
              </w:divBdr>
              <w:divsChild>
                <w:div w:id="846139673">
                  <w:marLeft w:val="0"/>
                  <w:marRight w:val="0"/>
                  <w:marTop w:val="0"/>
                  <w:marBottom w:val="0"/>
                  <w:divBdr>
                    <w:top w:val="none" w:sz="0" w:space="0" w:color="auto"/>
                    <w:left w:val="none" w:sz="0" w:space="0" w:color="auto"/>
                    <w:bottom w:val="none" w:sz="0" w:space="0" w:color="auto"/>
                    <w:right w:val="none" w:sz="0" w:space="0" w:color="auto"/>
                  </w:divBdr>
                  <w:divsChild>
                    <w:div w:id="1173029656">
                      <w:marLeft w:val="0"/>
                      <w:marRight w:val="0"/>
                      <w:marTop w:val="0"/>
                      <w:marBottom w:val="0"/>
                      <w:divBdr>
                        <w:top w:val="none" w:sz="0" w:space="0" w:color="auto"/>
                        <w:left w:val="none" w:sz="0" w:space="0" w:color="auto"/>
                        <w:bottom w:val="none" w:sz="0" w:space="0" w:color="auto"/>
                        <w:right w:val="none" w:sz="0" w:space="0" w:color="auto"/>
                      </w:divBdr>
                      <w:divsChild>
                        <w:div w:id="16906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3360">
                  <w:marLeft w:val="0"/>
                  <w:marRight w:val="0"/>
                  <w:marTop w:val="0"/>
                  <w:marBottom w:val="0"/>
                  <w:divBdr>
                    <w:top w:val="none" w:sz="0" w:space="0" w:color="auto"/>
                    <w:left w:val="none" w:sz="0" w:space="0" w:color="auto"/>
                    <w:bottom w:val="none" w:sz="0" w:space="0" w:color="auto"/>
                    <w:right w:val="none" w:sz="0" w:space="0" w:color="auto"/>
                  </w:divBdr>
                  <w:divsChild>
                    <w:div w:id="1977292269">
                      <w:marLeft w:val="0"/>
                      <w:marRight w:val="0"/>
                      <w:marTop w:val="0"/>
                      <w:marBottom w:val="0"/>
                      <w:divBdr>
                        <w:top w:val="none" w:sz="0" w:space="0" w:color="auto"/>
                        <w:left w:val="none" w:sz="0" w:space="0" w:color="auto"/>
                        <w:bottom w:val="none" w:sz="0" w:space="0" w:color="auto"/>
                        <w:right w:val="none" w:sz="0" w:space="0" w:color="auto"/>
                      </w:divBdr>
                      <w:divsChild>
                        <w:div w:id="786387169">
                          <w:marLeft w:val="0"/>
                          <w:marRight w:val="0"/>
                          <w:marTop w:val="0"/>
                          <w:marBottom w:val="0"/>
                          <w:divBdr>
                            <w:top w:val="none" w:sz="0" w:space="0" w:color="auto"/>
                            <w:left w:val="none" w:sz="0" w:space="0" w:color="auto"/>
                            <w:bottom w:val="none" w:sz="0" w:space="0" w:color="auto"/>
                            <w:right w:val="none" w:sz="0" w:space="0" w:color="auto"/>
                          </w:divBdr>
                          <w:divsChild>
                            <w:div w:id="1592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6316">
                  <w:marLeft w:val="0"/>
                  <w:marRight w:val="0"/>
                  <w:marTop w:val="0"/>
                  <w:marBottom w:val="0"/>
                  <w:divBdr>
                    <w:top w:val="none" w:sz="0" w:space="0" w:color="auto"/>
                    <w:left w:val="none" w:sz="0" w:space="0" w:color="auto"/>
                    <w:bottom w:val="none" w:sz="0" w:space="0" w:color="auto"/>
                    <w:right w:val="none" w:sz="0" w:space="0" w:color="auto"/>
                  </w:divBdr>
                  <w:divsChild>
                    <w:div w:id="818232131">
                      <w:marLeft w:val="0"/>
                      <w:marRight w:val="0"/>
                      <w:marTop w:val="0"/>
                      <w:marBottom w:val="0"/>
                      <w:divBdr>
                        <w:top w:val="none" w:sz="0" w:space="0" w:color="auto"/>
                        <w:left w:val="none" w:sz="0" w:space="0" w:color="auto"/>
                        <w:bottom w:val="none" w:sz="0" w:space="0" w:color="auto"/>
                        <w:right w:val="none" w:sz="0" w:space="0" w:color="auto"/>
                      </w:divBdr>
                      <w:divsChild>
                        <w:div w:id="1465663227">
                          <w:marLeft w:val="0"/>
                          <w:marRight w:val="0"/>
                          <w:marTop w:val="0"/>
                          <w:marBottom w:val="0"/>
                          <w:divBdr>
                            <w:top w:val="none" w:sz="0" w:space="0" w:color="auto"/>
                            <w:left w:val="none" w:sz="0" w:space="0" w:color="auto"/>
                            <w:bottom w:val="none" w:sz="0" w:space="0" w:color="auto"/>
                            <w:right w:val="none" w:sz="0" w:space="0" w:color="auto"/>
                          </w:divBdr>
                          <w:divsChild>
                            <w:div w:id="8321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81318">
                  <w:marLeft w:val="0"/>
                  <w:marRight w:val="0"/>
                  <w:marTop w:val="0"/>
                  <w:marBottom w:val="0"/>
                  <w:divBdr>
                    <w:top w:val="none" w:sz="0" w:space="0" w:color="auto"/>
                    <w:left w:val="none" w:sz="0" w:space="0" w:color="auto"/>
                    <w:bottom w:val="none" w:sz="0" w:space="0" w:color="auto"/>
                    <w:right w:val="none" w:sz="0" w:space="0" w:color="auto"/>
                  </w:divBdr>
                  <w:divsChild>
                    <w:div w:id="47999186">
                      <w:marLeft w:val="0"/>
                      <w:marRight w:val="0"/>
                      <w:marTop w:val="0"/>
                      <w:marBottom w:val="0"/>
                      <w:divBdr>
                        <w:top w:val="none" w:sz="0" w:space="0" w:color="auto"/>
                        <w:left w:val="none" w:sz="0" w:space="0" w:color="auto"/>
                        <w:bottom w:val="none" w:sz="0" w:space="0" w:color="auto"/>
                        <w:right w:val="none" w:sz="0" w:space="0" w:color="auto"/>
                      </w:divBdr>
                      <w:divsChild>
                        <w:div w:id="502665898">
                          <w:marLeft w:val="0"/>
                          <w:marRight w:val="0"/>
                          <w:marTop w:val="0"/>
                          <w:marBottom w:val="0"/>
                          <w:divBdr>
                            <w:top w:val="none" w:sz="0" w:space="0" w:color="auto"/>
                            <w:left w:val="none" w:sz="0" w:space="0" w:color="auto"/>
                            <w:bottom w:val="none" w:sz="0" w:space="0" w:color="auto"/>
                            <w:right w:val="none" w:sz="0" w:space="0" w:color="auto"/>
                          </w:divBdr>
                          <w:divsChild>
                            <w:div w:id="10006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7917">
                      <w:marLeft w:val="0"/>
                      <w:marRight w:val="0"/>
                      <w:marTop w:val="0"/>
                      <w:marBottom w:val="0"/>
                      <w:divBdr>
                        <w:top w:val="none" w:sz="0" w:space="0" w:color="auto"/>
                        <w:left w:val="none" w:sz="0" w:space="0" w:color="auto"/>
                        <w:bottom w:val="none" w:sz="0" w:space="0" w:color="auto"/>
                        <w:right w:val="none" w:sz="0" w:space="0" w:color="auto"/>
                      </w:divBdr>
                      <w:divsChild>
                        <w:div w:id="306125918">
                          <w:marLeft w:val="0"/>
                          <w:marRight w:val="0"/>
                          <w:marTop w:val="0"/>
                          <w:marBottom w:val="0"/>
                          <w:divBdr>
                            <w:top w:val="none" w:sz="0" w:space="0" w:color="auto"/>
                            <w:left w:val="none" w:sz="0" w:space="0" w:color="auto"/>
                            <w:bottom w:val="none" w:sz="0" w:space="0" w:color="auto"/>
                            <w:right w:val="none" w:sz="0" w:space="0" w:color="auto"/>
                          </w:divBdr>
                          <w:divsChild>
                            <w:div w:id="2077391858">
                              <w:marLeft w:val="0"/>
                              <w:marRight w:val="0"/>
                              <w:marTop w:val="0"/>
                              <w:marBottom w:val="0"/>
                              <w:divBdr>
                                <w:top w:val="none" w:sz="0" w:space="0" w:color="auto"/>
                                <w:left w:val="none" w:sz="0" w:space="0" w:color="auto"/>
                                <w:bottom w:val="none" w:sz="0" w:space="0" w:color="auto"/>
                                <w:right w:val="none" w:sz="0" w:space="0" w:color="auto"/>
                              </w:divBdr>
                              <w:divsChild>
                                <w:div w:id="16008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6988">
                      <w:marLeft w:val="0"/>
                      <w:marRight w:val="0"/>
                      <w:marTop w:val="0"/>
                      <w:marBottom w:val="0"/>
                      <w:divBdr>
                        <w:top w:val="none" w:sz="0" w:space="0" w:color="auto"/>
                        <w:left w:val="none" w:sz="0" w:space="0" w:color="auto"/>
                        <w:bottom w:val="none" w:sz="0" w:space="0" w:color="auto"/>
                        <w:right w:val="none" w:sz="0" w:space="0" w:color="auto"/>
                      </w:divBdr>
                      <w:divsChild>
                        <w:div w:id="841966924">
                          <w:marLeft w:val="0"/>
                          <w:marRight w:val="0"/>
                          <w:marTop w:val="0"/>
                          <w:marBottom w:val="0"/>
                          <w:divBdr>
                            <w:top w:val="none" w:sz="0" w:space="0" w:color="auto"/>
                            <w:left w:val="none" w:sz="0" w:space="0" w:color="auto"/>
                            <w:bottom w:val="none" w:sz="0" w:space="0" w:color="auto"/>
                            <w:right w:val="none" w:sz="0" w:space="0" w:color="auto"/>
                          </w:divBdr>
                          <w:divsChild>
                            <w:div w:id="611480198">
                              <w:marLeft w:val="0"/>
                              <w:marRight w:val="0"/>
                              <w:marTop w:val="0"/>
                              <w:marBottom w:val="0"/>
                              <w:divBdr>
                                <w:top w:val="none" w:sz="0" w:space="0" w:color="auto"/>
                                <w:left w:val="none" w:sz="0" w:space="0" w:color="auto"/>
                                <w:bottom w:val="none" w:sz="0" w:space="0" w:color="auto"/>
                                <w:right w:val="none" w:sz="0" w:space="0" w:color="auto"/>
                              </w:divBdr>
                              <w:divsChild>
                                <w:div w:id="10566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536272">
                  <w:marLeft w:val="0"/>
                  <w:marRight w:val="0"/>
                  <w:marTop w:val="0"/>
                  <w:marBottom w:val="0"/>
                  <w:divBdr>
                    <w:top w:val="none" w:sz="0" w:space="0" w:color="auto"/>
                    <w:left w:val="none" w:sz="0" w:space="0" w:color="auto"/>
                    <w:bottom w:val="none" w:sz="0" w:space="0" w:color="auto"/>
                    <w:right w:val="none" w:sz="0" w:space="0" w:color="auto"/>
                  </w:divBdr>
                  <w:divsChild>
                    <w:div w:id="819809233">
                      <w:marLeft w:val="0"/>
                      <w:marRight w:val="0"/>
                      <w:marTop w:val="0"/>
                      <w:marBottom w:val="0"/>
                      <w:divBdr>
                        <w:top w:val="none" w:sz="0" w:space="0" w:color="auto"/>
                        <w:left w:val="none" w:sz="0" w:space="0" w:color="auto"/>
                        <w:bottom w:val="none" w:sz="0" w:space="0" w:color="auto"/>
                        <w:right w:val="none" w:sz="0" w:space="0" w:color="auto"/>
                      </w:divBdr>
                      <w:divsChild>
                        <w:div w:id="1151095371">
                          <w:marLeft w:val="0"/>
                          <w:marRight w:val="0"/>
                          <w:marTop w:val="0"/>
                          <w:marBottom w:val="0"/>
                          <w:divBdr>
                            <w:top w:val="none" w:sz="0" w:space="0" w:color="auto"/>
                            <w:left w:val="none" w:sz="0" w:space="0" w:color="auto"/>
                            <w:bottom w:val="none" w:sz="0" w:space="0" w:color="auto"/>
                            <w:right w:val="none" w:sz="0" w:space="0" w:color="auto"/>
                          </w:divBdr>
                          <w:divsChild>
                            <w:div w:id="10622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8278">
                      <w:marLeft w:val="720"/>
                      <w:marRight w:val="720"/>
                      <w:marTop w:val="0"/>
                      <w:marBottom w:val="0"/>
                      <w:divBdr>
                        <w:top w:val="none" w:sz="0" w:space="0" w:color="auto"/>
                        <w:left w:val="none" w:sz="0" w:space="0" w:color="auto"/>
                        <w:bottom w:val="none" w:sz="0" w:space="0" w:color="auto"/>
                        <w:right w:val="none" w:sz="0" w:space="0" w:color="auto"/>
                      </w:divBdr>
                    </w:div>
                  </w:divsChild>
                </w:div>
                <w:div w:id="1892620246">
                  <w:marLeft w:val="0"/>
                  <w:marRight w:val="0"/>
                  <w:marTop w:val="0"/>
                  <w:marBottom w:val="0"/>
                  <w:divBdr>
                    <w:top w:val="none" w:sz="0" w:space="0" w:color="auto"/>
                    <w:left w:val="none" w:sz="0" w:space="0" w:color="auto"/>
                    <w:bottom w:val="none" w:sz="0" w:space="0" w:color="auto"/>
                    <w:right w:val="none" w:sz="0" w:space="0" w:color="auto"/>
                  </w:divBdr>
                  <w:divsChild>
                    <w:div w:id="697320863">
                      <w:marLeft w:val="0"/>
                      <w:marRight w:val="0"/>
                      <w:marTop w:val="0"/>
                      <w:marBottom w:val="0"/>
                      <w:divBdr>
                        <w:top w:val="none" w:sz="0" w:space="0" w:color="auto"/>
                        <w:left w:val="none" w:sz="0" w:space="0" w:color="auto"/>
                        <w:bottom w:val="none" w:sz="0" w:space="0" w:color="auto"/>
                        <w:right w:val="none" w:sz="0" w:space="0" w:color="auto"/>
                      </w:divBdr>
                      <w:divsChild>
                        <w:div w:id="1820882987">
                          <w:marLeft w:val="0"/>
                          <w:marRight w:val="0"/>
                          <w:marTop w:val="0"/>
                          <w:marBottom w:val="0"/>
                          <w:divBdr>
                            <w:top w:val="none" w:sz="0" w:space="0" w:color="auto"/>
                            <w:left w:val="none" w:sz="0" w:space="0" w:color="auto"/>
                            <w:bottom w:val="none" w:sz="0" w:space="0" w:color="auto"/>
                            <w:right w:val="none" w:sz="0" w:space="0" w:color="auto"/>
                          </w:divBdr>
                          <w:divsChild>
                            <w:div w:id="13475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99494">
                      <w:marLeft w:val="0"/>
                      <w:marRight w:val="0"/>
                      <w:marTop w:val="0"/>
                      <w:marBottom w:val="0"/>
                      <w:divBdr>
                        <w:top w:val="none" w:sz="0" w:space="0" w:color="auto"/>
                        <w:left w:val="none" w:sz="0" w:space="0" w:color="auto"/>
                        <w:bottom w:val="none" w:sz="0" w:space="0" w:color="auto"/>
                        <w:right w:val="none" w:sz="0" w:space="0" w:color="auto"/>
                      </w:divBdr>
                      <w:divsChild>
                        <w:div w:id="1876843556">
                          <w:marLeft w:val="0"/>
                          <w:marRight w:val="0"/>
                          <w:marTop w:val="0"/>
                          <w:marBottom w:val="0"/>
                          <w:divBdr>
                            <w:top w:val="none" w:sz="0" w:space="0" w:color="auto"/>
                            <w:left w:val="none" w:sz="0" w:space="0" w:color="auto"/>
                            <w:bottom w:val="none" w:sz="0" w:space="0" w:color="auto"/>
                            <w:right w:val="none" w:sz="0" w:space="0" w:color="auto"/>
                          </w:divBdr>
                          <w:divsChild>
                            <w:div w:id="1716781786">
                              <w:marLeft w:val="0"/>
                              <w:marRight w:val="0"/>
                              <w:marTop w:val="0"/>
                              <w:marBottom w:val="0"/>
                              <w:divBdr>
                                <w:top w:val="none" w:sz="0" w:space="0" w:color="auto"/>
                                <w:left w:val="none" w:sz="0" w:space="0" w:color="auto"/>
                                <w:bottom w:val="none" w:sz="0" w:space="0" w:color="auto"/>
                                <w:right w:val="none" w:sz="0" w:space="0" w:color="auto"/>
                              </w:divBdr>
                              <w:divsChild>
                                <w:div w:id="2870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5555">
                      <w:marLeft w:val="0"/>
                      <w:marRight w:val="0"/>
                      <w:marTop w:val="0"/>
                      <w:marBottom w:val="0"/>
                      <w:divBdr>
                        <w:top w:val="none" w:sz="0" w:space="0" w:color="auto"/>
                        <w:left w:val="none" w:sz="0" w:space="0" w:color="auto"/>
                        <w:bottom w:val="none" w:sz="0" w:space="0" w:color="auto"/>
                        <w:right w:val="none" w:sz="0" w:space="0" w:color="auto"/>
                      </w:divBdr>
                      <w:divsChild>
                        <w:div w:id="79570748">
                          <w:marLeft w:val="0"/>
                          <w:marRight w:val="0"/>
                          <w:marTop w:val="0"/>
                          <w:marBottom w:val="0"/>
                          <w:divBdr>
                            <w:top w:val="none" w:sz="0" w:space="0" w:color="auto"/>
                            <w:left w:val="none" w:sz="0" w:space="0" w:color="auto"/>
                            <w:bottom w:val="none" w:sz="0" w:space="0" w:color="auto"/>
                            <w:right w:val="none" w:sz="0" w:space="0" w:color="auto"/>
                          </w:divBdr>
                          <w:divsChild>
                            <w:div w:id="1226649927">
                              <w:marLeft w:val="0"/>
                              <w:marRight w:val="0"/>
                              <w:marTop w:val="0"/>
                              <w:marBottom w:val="0"/>
                              <w:divBdr>
                                <w:top w:val="none" w:sz="0" w:space="0" w:color="auto"/>
                                <w:left w:val="none" w:sz="0" w:space="0" w:color="auto"/>
                                <w:bottom w:val="none" w:sz="0" w:space="0" w:color="auto"/>
                                <w:right w:val="none" w:sz="0" w:space="0" w:color="auto"/>
                              </w:divBdr>
                              <w:divsChild>
                                <w:div w:id="14816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5481">
                      <w:marLeft w:val="0"/>
                      <w:marRight w:val="0"/>
                      <w:marTop w:val="0"/>
                      <w:marBottom w:val="0"/>
                      <w:divBdr>
                        <w:top w:val="none" w:sz="0" w:space="0" w:color="auto"/>
                        <w:left w:val="none" w:sz="0" w:space="0" w:color="auto"/>
                        <w:bottom w:val="none" w:sz="0" w:space="0" w:color="auto"/>
                        <w:right w:val="none" w:sz="0" w:space="0" w:color="auto"/>
                      </w:divBdr>
                      <w:divsChild>
                        <w:div w:id="1525098119">
                          <w:marLeft w:val="0"/>
                          <w:marRight w:val="0"/>
                          <w:marTop w:val="0"/>
                          <w:marBottom w:val="0"/>
                          <w:divBdr>
                            <w:top w:val="none" w:sz="0" w:space="0" w:color="auto"/>
                            <w:left w:val="none" w:sz="0" w:space="0" w:color="auto"/>
                            <w:bottom w:val="none" w:sz="0" w:space="0" w:color="auto"/>
                            <w:right w:val="none" w:sz="0" w:space="0" w:color="auto"/>
                          </w:divBdr>
                          <w:divsChild>
                            <w:div w:id="1724058660">
                              <w:marLeft w:val="0"/>
                              <w:marRight w:val="0"/>
                              <w:marTop w:val="0"/>
                              <w:marBottom w:val="0"/>
                              <w:divBdr>
                                <w:top w:val="none" w:sz="0" w:space="0" w:color="auto"/>
                                <w:left w:val="none" w:sz="0" w:space="0" w:color="auto"/>
                                <w:bottom w:val="none" w:sz="0" w:space="0" w:color="auto"/>
                                <w:right w:val="none" w:sz="0" w:space="0" w:color="auto"/>
                              </w:divBdr>
                              <w:divsChild>
                                <w:div w:id="1966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7486">
                      <w:marLeft w:val="0"/>
                      <w:marRight w:val="0"/>
                      <w:marTop w:val="0"/>
                      <w:marBottom w:val="0"/>
                      <w:divBdr>
                        <w:top w:val="none" w:sz="0" w:space="0" w:color="auto"/>
                        <w:left w:val="none" w:sz="0" w:space="0" w:color="auto"/>
                        <w:bottom w:val="none" w:sz="0" w:space="0" w:color="auto"/>
                        <w:right w:val="none" w:sz="0" w:space="0" w:color="auto"/>
                      </w:divBdr>
                      <w:divsChild>
                        <w:div w:id="958296474">
                          <w:marLeft w:val="0"/>
                          <w:marRight w:val="0"/>
                          <w:marTop w:val="0"/>
                          <w:marBottom w:val="0"/>
                          <w:divBdr>
                            <w:top w:val="none" w:sz="0" w:space="0" w:color="auto"/>
                            <w:left w:val="none" w:sz="0" w:space="0" w:color="auto"/>
                            <w:bottom w:val="none" w:sz="0" w:space="0" w:color="auto"/>
                            <w:right w:val="none" w:sz="0" w:space="0" w:color="auto"/>
                          </w:divBdr>
                          <w:divsChild>
                            <w:div w:id="1475367553">
                              <w:marLeft w:val="0"/>
                              <w:marRight w:val="0"/>
                              <w:marTop w:val="0"/>
                              <w:marBottom w:val="0"/>
                              <w:divBdr>
                                <w:top w:val="none" w:sz="0" w:space="0" w:color="auto"/>
                                <w:left w:val="none" w:sz="0" w:space="0" w:color="auto"/>
                                <w:bottom w:val="none" w:sz="0" w:space="0" w:color="auto"/>
                                <w:right w:val="none" w:sz="0" w:space="0" w:color="auto"/>
                              </w:divBdr>
                              <w:divsChild>
                                <w:div w:id="17170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141414">
                      <w:marLeft w:val="0"/>
                      <w:marRight w:val="0"/>
                      <w:marTop w:val="0"/>
                      <w:marBottom w:val="0"/>
                      <w:divBdr>
                        <w:top w:val="none" w:sz="0" w:space="0" w:color="auto"/>
                        <w:left w:val="none" w:sz="0" w:space="0" w:color="auto"/>
                        <w:bottom w:val="none" w:sz="0" w:space="0" w:color="auto"/>
                        <w:right w:val="none" w:sz="0" w:space="0" w:color="auto"/>
                      </w:divBdr>
                      <w:divsChild>
                        <w:div w:id="884755085">
                          <w:marLeft w:val="0"/>
                          <w:marRight w:val="0"/>
                          <w:marTop w:val="0"/>
                          <w:marBottom w:val="0"/>
                          <w:divBdr>
                            <w:top w:val="none" w:sz="0" w:space="0" w:color="auto"/>
                            <w:left w:val="none" w:sz="0" w:space="0" w:color="auto"/>
                            <w:bottom w:val="none" w:sz="0" w:space="0" w:color="auto"/>
                            <w:right w:val="none" w:sz="0" w:space="0" w:color="auto"/>
                          </w:divBdr>
                          <w:divsChild>
                            <w:div w:id="448359716">
                              <w:marLeft w:val="0"/>
                              <w:marRight w:val="0"/>
                              <w:marTop w:val="0"/>
                              <w:marBottom w:val="0"/>
                              <w:divBdr>
                                <w:top w:val="none" w:sz="0" w:space="0" w:color="auto"/>
                                <w:left w:val="none" w:sz="0" w:space="0" w:color="auto"/>
                                <w:bottom w:val="none" w:sz="0" w:space="0" w:color="auto"/>
                                <w:right w:val="none" w:sz="0" w:space="0" w:color="auto"/>
                              </w:divBdr>
                              <w:divsChild>
                                <w:div w:id="8597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7782">
                  <w:marLeft w:val="0"/>
                  <w:marRight w:val="0"/>
                  <w:marTop w:val="0"/>
                  <w:marBottom w:val="0"/>
                  <w:divBdr>
                    <w:top w:val="none" w:sz="0" w:space="0" w:color="auto"/>
                    <w:left w:val="none" w:sz="0" w:space="0" w:color="auto"/>
                    <w:bottom w:val="none" w:sz="0" w:space="0" w:color="auto"/>
                    <w:right w:val="none" w:sz="0" w:space="0" w:color="auto"/>
                  </w:divBdr>
                  <w:divsChild>
                    <w:div w:id="766267401">
                      <w:marLeft w:val="0"/>
                      <w:marRight w:val="0"/>
                      <w:marTop w:val="0"/>
                      <w:marBottom w:val="0"/>
                      <w:divBdr>
                        <w:top w:val="none" w:sz="0" w:space="0" w:color="auto"/>
                        <w:left w:val="none" w:sz="0" w:space="0" w:color="auto"/>
                        <w:bottom w:val="none" w:sz="0" w:space="0" w:color="auto"/>
                        <w:right w:val="none" w:sz="0" w:space="0" w:color="auto"/>
                      </w:divBdr>
                      <w:divsChild>
                        <w:div w:id="64039506">
                          <w:marLeft w:val="0"/>
                          <w:marRight w:val="0"/>
                          <w:marTop w:val="0"/>
                          <w:marBottom w:val="0"/>
                          <w:divBdr>
                            <w:top w:val="none" w:sz="0" w:space="0" w:color="auto"/>
                            <w:left w:val="none" w:sz="0" w:space="0" w:color="auto"/>
                            <w:bottom w:val="none" w:sz="0" w:space="0" w:color="auto"/>
                            <w:right w:val="none" w:sz="0" w:space="0" w:color="auto"/>
                          </w:divBdr>
                          <w:divsChild>
                            <w:div w:id="20416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2695">
                      <w:marLeft w:val="0"/>
                      <w:marRight w:val="0"/>
                      <w:marTop w:val="0"/>
                      <w:marBottom w:val="0"/>
                      <w:divBdr>
                        <w:top w:val="none" w:sz="0" w:space="0" w:color="auto"/>
                        <w:left w:val="none" w:sz="0" w:space="0" w:color="auto"/>
                        <w:bottom w:val="none" w:sz="0" w:space="0" w:color="auto"/>
                        <w:right w:val="none" w:sz="0" w:space="0" w:color="auto"/>
                      </w:divBdr>
                      <w:divsChild>
                        <w:div w:id="1187137646">
                          <w:marLeft w:val="0"/>
                          <w:marRight w:val="0"/>
                          <w:marTop w:val="0"/>
                          <w:marBottom w:val="0"/>
                          <w:divBdr>
                            <w:top w:val="none" w:sz="0" w:space="0" w:color="auto"/>
                            <w:left w:val="none" w:sz="0" w:space="0" w:color="auto"/>
                            <w:bottom w:val="none" w:sz="0" w:space="0" w:color="auto"/>
                            <w:right w:val="none" w:sz="0" w:space="0" w:color="auto"/>
                          </w:divBdr>
                          <w:divsChild>
                            <w:div w:id="1837376243">
                              <w:marLeft w:val="0"/>
                              <w:marRight w:val="0"/>
                              <w:marTop w:val="0"/>
                              <w:marBottom w:val="0"/>
                              <w:divBdr>
                                <w:top w:val="none" w:sz="0" w:space="0" w:color="auto"/>
                                <w:left w:val="none" w:sz="0" w:space="0" w:color="auto"/>
                                <w:bottom w:val="none" w:sz="0" w:space="0" w:color="auto"/>
                                <w:right w:val="none" w:sz="0" w:space="0" w:color="auto"/>
                              </w:divBdr>
                              <w:divsChild>
                                <w:div w:id="19816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9660">
                          <w:marLeft w:val="720"/>
                          <w:marRight w:val="720"/>
                          <w:marTop w:val="0"/>
                          <w:marBottom w:val="0"/>
                          <w:divBdr>
                            <w:top w:val="none" w:sz="0" w:space="0" w:color="auto"/>
                            <w:left w:val="none" w:sz="0" w:space="0" w:color="auto"/>
                            <w:bottom w:val="none" w:sz="0" w:space="0" w:color="auto"/>
                            <w:right w:val="none" w:sz="0" w:space="0" w:color="auto"/>
                          </w:divBdr>
                        </w:div>
                      </w:divsChild>
                    </w:div>
                    <w:div w:id="1886061422">
                      <w:marLeft w:val="0"/>
                      <w:marRight w:val="0"/>
                      <w:marTop w:val="0"/>
                      <w:marBottom w:val="0"/>
                      <w:divBdr>
                        <w:top w:val="none" w:sz="0" w:space="0" w:color="auto"/>
                        <w:left w:val="none" w:sz="0" w:space="0" w:color="auto"/>
                        <w:bottom w:val="none" w:sz="0" w:space="0" w:color="auto"/>
                        <w:right w:val="none" w:sz="0" w:space="0" w:color="auto"/>
                      </w:divBdr>
                      <w:divsChild>
                        <w:div w:id="233246366">
                          <w:marLeft w:val="0"/>
                          <w:marRight w:val="0"/>
                          <w:marTop w:val="0"/>
                          <w:marBottom w:val="0"/>
                          <w:divBdr>
                            <w:top w:val="none" w:sz="0" w:space="0" w:color="auto"/>
                            <w:left w:val="none" w:sz="0" w:space="0" w:color="auto"/>
                            <w:bottom w:val="none" w:sz="0" w:space="0" w:color="auto"/>
                            <w:right w:val="none" w:sz="0" w:space="0" w:color="auto"/>
                          </w:divBdr>
                          <w:divsChild>
                            <w:div w:id="91554469">
                              <w:marLeft w:val="0"/>
                              <w:marRight w:val="0"/>
                              <w:marTop w:val="0"/>
                              <w:marBottom w:val="0"/>
                              <w:divBdr>
                                <w:top w:val="none" w:sz="0" w:space="0" w:color="auto"/>
                                <w:left w:val="none" w:sz="0" w:space="0" w:color="auto"/>
                                <w:bottom w:val="none" w:sz="0" w:space="0" w:color="auto"/>
                                <w:right w:val="none" w:sz="0" w:space="0" w:color="auto"/>
                              </w:divBdr>
                              <w:divsChild>
                                <w:div w:id="5565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74195">
                          <w:marLeft w:val="720"/>
                          <w:marRight w:val="720"/>
                          <w:marTop w:val="0"/>
                          <w:marBottom w:val="0"/>
                          <w:divBdr>
                            <w:top w:val="none" w:sz="0" w:space="0" w:color="auto"/>
                            <w:left w:val="none" w:sz="0" w:space="0" w:color="auto"/>
                            <w:bottom w:val="none" w:sz="0" w:space="0" w:color="auto"/>
                            <w:right w:val="none" w:sz="0" w:space="0" w:color="auto"/>
                          </w:divBdr>
                        </w:div>
                        <w:div w:id="965625587">
                          <w:marLeft w:val="0"/>
                          <w:marRight w:val="0"/>
                          <w:marTop w:val="0"/>
                          <w:marBottom w:val="0"/>
                          <w:divBdr>
                            <w:top w:val="none" w:sz="0" w:space="0" w:color="auto"/>
                            <w:left w:val="none" w:sz="0" w:space="0" w:color="auto"/>
                            <w:bottom w:val="none" w:sz="0" w:space="0" w:color="auto"/>
                            <w:right w:val="none" w:sz="0" w:space="0" w:color="auto"/>
                          </w:divBdr>
                          <w:divsChild>
                            <w:div w:id="847527658">
                              <w:marLeft w:val="0"/>
                              <w:marRight w:val="0"/>
                              <w:marTop w:val="0"/>
                              <w:marBottom w:val="0"/>
                              <w:divBdr>
                                <w:top w:val="none" w:sz="0" w:space="0" w:color="auto"/>
                                <w:left w:val="none" w:sz="0" w:space="0" w:color="auto"/>
                                <w:bottom w:val="none" w:sz="0" w:space="0" w:color="auto"/>
                                <w:right w:val="none" w:sz="0" w:space="0" w:color="auto"/>
                              </w:divBdr>
                              <w:divsChild>
                                <w:div w:id="1598058782">
                                  <w:marLeft w:val="0"/>
                                  <w:marRight w:val="0"/>
                                  <w:marTop w:val="0"/>
                                  <w:marBottom w:val="0"/>
                                  <w:divBdr>
                                    <w:top w:val="none" w:sz="0" w:space="0" w:color="auto"/>
                                    <w:left w:val="none" w:sz="0" w:space="0" w:color="auto"/>
                                    <w:bottom w:val="none" w:sz="0" w:space="0" w:color="auto"/>
                                    <w:right w:val="none" w:sz="0" w:space="0" w:color="auto"/>
                                  </w:divBdr>
                                  <w:divsChild>
                                    <w:div w:id="694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6054">
                      <w:marLeft w:val="0"/>
                      <w:marRight w:val="0"/>
                      <w:marTop w:val="0"/>
                      <w:marBottom w:val="0"/>
                      <w:divBdr>
                        <w:top w:val="none" w:sz="0" w:space="0" w:color="auto"/>
                        <w:left w:val="none" w:sz="0" w:space="0" w:color="auto"/>
                        <w:bottom w:val="none" w:sz="0" w:space="0" w:color="auto"/>
                        <w:right w:val="none" w:sz="0" w:space="0" w:color="auto"/>
                      </w:divBdr>
                      <w:divsChild>
                        <w:div w:id="1184780643">
                          <w:marLeft w:val="0"/>
                          <w:marRight w:val="0"/>
                          <w:marTop w:val="0"/>
                          <w:marBottom w:val="0"/>
                          <w:divBdr>
                            <w:top w:val="none" w:sz="0" w:space="0" w:color="auto"/>
                            <w:left w:val="none" w:sz="0" w:space="0" w:color="auto"/>
                            <w:bottom w:val="none" w:sz="0" w:space="0" w:color="auto"/>
                            <w:right w:val="none" w:sz="0" w:space="0" w:color="auto"/>
                          </w:divBdr>
                          <w:divsChild>
                            <w:div w:id="2114203026">
                              <w:marLeft w:val="0"/>
                              <w:marRight w:val="0"/>
                              <w:marTop w:val="0"/>
                              <w:marBottom w:val="0"/>
                              <w:divBdr>
                                <w:top w:val="none" w:sz="0" w:space="0" w:color="auto"/>
                                <w:left w:val="none" w:sz="0" w:space="0" w:color="auto"/>
                                <w:bottom w:val="none" w:sz="0" w:space="0" w:color="auto"/>
                                <w:right w:val="none" w:sz="0" w:space="0" w:color="auto"/>
                              </w:divBdr>
                              <w:divsChild>
                                <w:div w:id="5897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0298">
                          <w:marLeft w:val="720"/>
                          <w:marRight w:val="720"/>
                          <w:marTop w:val="0"/>
                          <w:marBottom w:val="0"/>
                          <w:divBdr>
                            <w:top w:val="none" w:sz="0" w:space="0" w:color="auto"/>
                            <w:left w:val="none" w:sz="0" w:space="0" w:color="auto"/>
                            <w:bottom w:val="none" w:sz="0" w:space="0" w:color="auto"/>
                            <w:right w:val="none" w:sz="0" w:space="0" w:color="auto"/>
                          </w:divBdr>
                        </w:div>
                      </w:divsChild>
                    </w:div>
                    <w:div w:id="1807358949">
                      <w:marLeft w:val="0"/>
                      <w:marRight w:val="0"/>
                      <w:marTop w:val="0"/>
                      <w:marBottom w:val="0"/>
                      <w:divBdr>
                        <w:top w:val="none" w:sz="0" w:space="0" w:color="auto"/>
                        <w:left w:val="none" w:sz="0" w:space="0" w:color="auto"/>
                        <w:bottom w:val="none" w:sz="0" w:space="0" w:color="auto"/>
                        <w:right w:val="none" w:sz="0" w:space="0" w:color="auto"/>
                      </w:divBdr>
                      <w:divsChild>
                        <w:div w:id="888805827">
                          <w:marLeft w:val="0"/>
                          <w:marRight w:val="0"/>
                          <w:marTop w:val="0"/>
                          <w:marBottom w:val="0"/>
                          <w:divBdr>
                            <w:top w:val="none" w:sz="0" w:space="0" w:color="auto"/>
                            <w:left w:val="none" w:sz="0" w:space="0" w:color="auto"/>
                            <w:bottom w:val="none" w:sz="0" w:space="0" w:color="auto"/>
                            <w:right w:val="none" w:sz="0" w:space="0" w:color="auto"/>
                          </w:divBdr>
                          <w:divsChild>
                            <w:div w:id="485434392">
                              <w:marLeft w:val="0"/>
                              <w:marRight w:val="0"/>
                              <w:marTop w:val="0"/>
                              <w:marBottom w:val="0"/>
                              <w:divBdr>
                                <w:top w:val="none" w:sz="0" w:space="0" w:color="auto"/>
                                <w:left w:val="none" w:sz="0" w:space="0" w:color="auto"/>
                                <w:bottom w:val="none" w:sz="0" w:space="0" w:color="auto"/>
                                <w:right w:val="none" w:sz="0" w:space="0" w:color="auto"/>
                              </w:divBdr>
                              <w:divsChild>
                                <w:div w:id="66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61760">
                      <w:marLeft w:val="0"/>
                      <w:marRight w:val="0"/>
                      <w:marTop w:val="0"/>
                      <w:marBottom w:val="0"/>
                      <w:divBdr>
                        <w:top w:val="none" w:sz="0" w:space="0" w:color="auto"/>
                        <w:left w:val="none" w:sz="0" w:space="0" w:color="auto"/>
                        <w:bottom w:val="none" w:sz="0" w:space="0" w:color="auto"/>
                        <w:right w:val="none" w:sz="0" w:space="0" w:color="auto"/>
                      </w:divBdr>
                      <w:divsChild>
                        <w:div w:id="727917195">
                          <w:marLeft w:val="0"/>
                          <w:marRight w:val="0"/>
                          <w:marTop w:val="0"/>
                          <w:marBottom w:val="0"/>
                          <w:divBdr>
                            <w:top w:val="none" w:sz="0" w:space="0" w:color="auto"/>
                            <w:left w:val="none" w:sz="0" w:space="0" w:color="auto"/>
                            <w:bottom w:val="none" w:sz="0" w:space="0" w:color="auto"/>
                            <w:right w:val="none" w:sz="0" w:space="0" w:color="auto"/>
                          </w:divBdr>
                          <w:divsChild>
                            <w:div w:id="800196506">
                              <w:marLeft w:val="0"/>
                              <w:marRight w:val="0"/>
                              <w:marTop w:val="0"/>
                              <w:marBottom w:val="0"/>
                              <w:divBdr>
                                <w:top w:val="none" w:sz="0" w:space="0" w:color="auto"/>
                                <w:left w:val="none" w:sz="0" w:space="0" w:color="auto"/>
                                <w:bottom w:val="none" w:sz="0" w:space="0" w:color="auto"/>
                                <w:right w:val="none" w:sz="0" w:space="0" w:color="auto"/>
                              </w:divBdr>
                              <w:divsChild>
                                <w:div w:id="10717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7701">
                      <w:marLeft w:val="0"/>
                      <w:marRight w:val="0"/>
                      <w:marTop w:val="0"/>
                      <w:marBottom w:val="0"/>
                      <w:divBdr>
                        <w:top w:val="none" w:sz="0" w:space="0" w:color="auto"/>
                        <w:left w:val="none" w:sz="0" w:space="0" w:color="auto"/>
                        <w:bottom w:val="none" w:sz="0" w:space="0" w:color="auto"/>
                        <w:right w:val="none" w:sz="0" w:space="0" w:color="auto"/>
                      </w:divBdr>
                      <w:divsChild>
                        <w:div w:id="830216314">
                          <w:marLeft w:val="0"/>
                          <w:marRight w:val="0"/>
                          <w:marTop w:val="0"/>
                          <w:marBottom w:val="0"/>
                          <w:divBdr>
                            <w:top w:val="none" w:sz="0" w:space="0" w:color="auto"/>
                            <w:left w:val="none" w:sz="0" w:space="0" w:color="auto"/>
                            <w:bottom w:val="none" w:sz="0" w:space="0" w:color="auto"/>
                            <w:right w:val="none" w:sz="0" w:space="0" w:color="auto"/>
                          </w:divBdr>
                          <w:divsChild>
                            <w:div w:id="2056924578">
                              <w:marLeft w:val="0"/>
                              <w:marRight w:val="0"/>
                              <w:marTop w:val="0"/>
                              <w:marBottom w:val="0"/>
                              <w:divBdr>
                                <w:top w:val="none" w:sz="0" w:space="0" w:color="auto"/>
                                <w:left w:val="none" w:sz="0" w:space="0" w:color="auto"/>
                                <w:bottom w:val="none" w:sz="0" w:space="0" w:color="auto"/>
                                <w:right w:val="none" w:sz="0" w:space="0" w:color="auto"/>
                              </w:divBdr>
                              <w:divsChild>
                                <w:div w:id="13844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796">
                          <w:marLeft w:val="720"/>
                          <w:marRight w:val="720"/>
                          <w:marTop w:val="0"/>
                          <w:marBottom w:val="0"/>
                          <w:divBdr>
                            <w:top w:val="none" w:sz="0" w:space="0" w:color="auto"/>
                            <w:left w:val="none" w:sz="0" w:space="0" w:color="auto"/>
                            <w:bottom w:val="none" w:sz="0" w:space="0" w:color="auto"/>
                            <w:right w:val="none" w:sz="0" w:space="0" w:color="auto"/>
                          </w:divBdr>
                        </w:div>
                      </w:divsChild>
                    </w:div>
                    <w:div w:id="436565061">
                      <w:marLeft w:val="0"/>
                      <w:marRight w:val="0"/>
                      <w:marTop w:val="0"/>
                      <w:marBottom w:val="0"/>
                      <w:divBdr>
                        <w:top w:val="none" w:sz="0" w:space="0" w:color="auto"/>
                        <w:left w:val="none" w:sz="0" w:space="0" w:color="auto"/>
                        <w:bottom w:val="none" w:sz="0" w:space="0" w:color="auto"/>
                        <w:right w:val="none" w:sz="0" w:space="0" w:color="auto"/>
                      </w:divBdr>
                      <w:divsChild>
                        <w:div w:id="8726098">
                          <w:marLeft w:val="0"/>
                          <w:marRight w:val="0"/>
                          <w:marTop w:val="0"/>
                          <w:marBottom w:val="0"/>
                          <w:divBdr>
                            <w:top w:val="none" w:sz="0" w:space="0" w:color="auto"/>
                            <w:left w:val="none" w:sz="0" w:space="0" w:color="auto"/>
                            <w:bottom w:val="none" w:sz="0" w:space="0" w:color="auto"/>
                            <w:right w:val="none" w:sz="0" w:space="0" w:color="auto"/>
                          </w:divBdr>
                          <w:divsChild>
                            <w:div w:id="176818717">
                              <w:marLeft w:val="0"/>
                              <w:marRight w:val="0"/>
                              <w:marTop w:val="0"/>
                              <w:marBottom w:val="0"/>
                              <w:divBdr>
                                <w:top w:val="none" w:sz="0" w:space="0" w:color="auto"/>
                                <w:left w:val="none" w:sz="0" w:space="0" w:color="auto"/>
                                <w:bottom w:val="none" w:sz="0" w:space="0" w:color="auto"/>
                                <w:right w:val="none" w:sz="0" w:space="0" w:color="auto"/>
                              </w:divBdr>
                              <w:divsChild>
                                <w:div w:id="14737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2856">
                  <w:marLeft w:val="0"/>
                  <w:marRight w:val="0"/>
                  <w:marTop w:val="0"/>
                  <w:marBottom w:val="0"/>
                  <w:divBdr>
                    <w:top w:val="none" w:sz="0" w:space="0" w:color="auto"/>
                    <w:left w:val="none" w:sz="0" w:space="0" w:color="auto"/>
                    <w:bottom w:val="none" w:sz="0" w:space="0" w:color="auto"/>
                    <w:right w:val="none" w:sz="0" w:space="0" w:color="auto"/>
                  </w:divBdr>
                  <w:divsChild>
                    <w:div w:id="920260051">
                      <w:marLeft w:val="0"/>
                      <w:marRight w:val="0"/>
                      <w:marTop w:val="0"/>
                      <w:marBottom w:val="0"/>
                      <w:divBdr>
                        <w:top w:val="none" w:sz="0" w:space="0" w:color="auto"/>
                        <w:left w:val="none" w:sz="0" w:space="0" w:color="auto"/>
                        <w:bottom w:val="none" w:sz="0" w:space="0" w:color="auto"/>
                        <w:right w:val="none" w:sz="0" w:space="0" w:color="auto"/>
                      </w:divBdr>
                      <w:divsChild>
                        <w:div w:id="1656757351">
                          <w:marLeft w:val="0"/>
                          <w:marRight w:val="0"/>
                          <w:marTop w:val="0"/>
                          <w:marBottom w:val="0"/>
                          <w:divBdr>
                            <w:top w:val="none" w:sz="0" w:space="0" w:color="auto"/>
                            <w:left w:val="none" w:sz="0" w:space="0" w:color="auto"/>
                            <w:bottom w:val="none" w:sz="0" w:space="0" w:color="auto"/>
                            <w:right w:val="none" w:sz="0" w:space="0" w:color="auto"/>
                          </w:divBdr>
                          <w:divsChild>
                            <w:div w:id="1154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14582">
                  <w:marLeft w:val="0"/>
                  <w:marRight w:val="0"/>
                  <w:marTop w:val="0"/>
                  <w:marBottom w:val="0"/>
                  <w:divBdr>
                    <w:top w:val="none" w:sz="0" w:space="0" w:color="auto"/>
                    <w:left w:val="none" w:sz="0" w:space="0" w:color="auto"/>
                    <w:bottom w:val="none" w:sz="0" w:space="0" w:color="auto"/>
                    <w:right w:val="none" w:sz="0" w:space="0" w:color="auto"/>
                  </w:divBdr>
                  <w:divsChild>
                    <w:div w:id="20128731">
                      <w:marLeft w:val="0"/>
                      <w:marRight w:val="0"/>
                      <w:marTop w:val="0"/>
                      <w:marBottom w:val="0"/>
                      <w:divBdr>
                        <w:top w:val="none" w:sz="0" w:space="0" w:color="auto"/>
                        <w:left w:val="none" w:sz="0" w:space="0" w:color="auto"/>
                        <w:bottom w:val="none" w:sz="0" w:space="0" w:color="auto"/>
                        <w:right w:val="none" w:sz="0" w:space="0" w:color="auto"/>
                      </w:divBdr>
                      <w:divsChild>
                        <w:div w:id="1572345257">
                          <w:marLeft w:val="0"/>
                          <w:marRight w:val="0"/>
                          <w:marTop w:val="0"/>
                          <w:marBottom w:val="0"/>
                          <w:divBdr>
                            <w:top w:val="none" w:sz="0" w:space="0" w:color="auto"/>
                            <w:left w:val="none" w:sz="0" w:space="0" w:color="auto"/>
                            <w:bottom w:val="none" w:sz="0" w:space="0" w:color="auto"/>
                            <w:right w:val="none" w:sz="0" w:space="0" w:color="auto"/>
                          </w:divBdr>
                          <w:divsChild>
                            <w:div w:id="18579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7441">
                      <w:marLeft w:val="0"/>
                      <w:marRight w:val="0"/>
                      <w:marTop w:val="0"/>
                      <w:marBottom w:val="0"/>
                      <w:divBdr>
                        <w:top w:val="none" w:sz="0" w:space="0" w:color="auto"/>
                        <w:left w:val="none" w:sz="0" w:space="0" w:color="auto"/>
                        <w:bottom w:val="none" w:sz="0" w:space="0" w:color="auto"/>
                        <w:right w:val="none" w:sz="0" w:space="0" w:color="auto"/>
                      </w:divBdr>
                      <w:divsChild>
                        <w:div w:id="1766026075">
                          <w:marLeft w:val="0"/>
                          <w:marRight w:val="0"/>
                          <w:marTop w:val="0"/>
                          <w:marBottom w:val="0"/>
                          <w:divBdr>
                            <w:top w:val="none" w:sz="0" w:space="0" w:color="auto"/>
                            <w:left w:val="none" w:sz="0" w:space="0" w:color="auto"/>
                            <w:bottom w:val="none" w:sz="0" w:space="0" w:color="auto"/>
                            <w:right w:val="none" w:sz="0" w:space="0" w:color="auto"/>
                          </w:divBdr>
                          <w:divsChild>
                            <w:div w:id="1556508222">
                              <w:marLeft w:val="0"/>
                              <w:marRight w:val="0"/>
                              <w:marTop w:val="0"/>
                              <w:marBottom w:val="0"/>
                              <w:divBdr>
                                <w:top w:val="none" w:sz="0" w:space="0" w:color="auto"/>
                                <w:left w:val="none" w:sz="0" w:space="0" w:color="auto"/>
                                <w:bottom w:val="none" w:sz="0" w:space="0" w:color="auto"/>
                                <w:right w:val="none" w:sz="0" w:space="0" w:color="auto"/>
                              </w:divBdr>
                              <w:divsChild>
                                <w:div w:id="5912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6184">
                          <w:marLeft w:val="720"/>
                          <w:marRight w:val="720"/>
                          <w:marTop w:val="0"/>
                          <w:marBottom w:val="0"/>
                          <w:divBdr>
                            <w:top w:val="none" w:sz="0" w:space="0" w:color="auto"/>
                            <w:left w:val="none" w:sz="0" w:space="0" w:color="auto"/>
                            <w:bottom w:val="none" w:sz="0" w:space="0" w:color="auto"/>
                            <w:right w:val="none" w:sz="0" w:space="0" w:color="auto"/>
                          </w:divBdr>
                        </w:div>
                      </w:divsChild>
                    </w:div>
                    <w:div w:id="1302617852">
                      <w:marLeft w:val="0"/>
                      <w:marRight w:val="0"/>
                      <w:marTop w:val="0"/>
                      <w:marBottom w:val="0"/>
                      <w:divBdr>
                        <w:top w:val="none" w:sz="0" w:space="0" w:color="auto"/>
                        <w:left w:val="none" w:sz="0" w:space="0" w:color="auto"/>
                        <w:bottom w:val="none" w:sz="0" w:space="0" w:color="auto"/>
                        <w:right w:val="none" w:sz="0" w:space="0" w:color="auto"/>
                      </w:divBdr>
                      <w:divsChild>
                        <w:div w:id="384329941">
                          <w:marLeft w:val="0"/>
                          <w:marRight w:val="0"/>
                          <w:marTop w:val="0"/>
                          <w:marBottom w:val="0"/>
                          <w:divBdr>
                            <w:top w:val="none" w:sz="0" w:space="0" w:color="auto"/>
                            <w:left w:val="none" w:sz="0" w:space="0" w:color="auto"/>
                            <w:bottom w:val="none" w:sz="0" w:space="0" w:color="auto"/>
                            <w:right w:val="none" w:sz="0" w:space="0" w:color="auto"/>
                          </w:divBdr>
                          <w:divsChild>
                            <w:div w:id="1876700454">
                              <w:marLeft w:val="0"/>
                              <w:marRight w:val="0"/>
                              <w:marTop w:val="0"/>
                              <w:marBottom w:val="0"/>
                              <w:divBdr>
                                <w:top w:val="none" w:sz="0" w:space="0" w:color="auto"/>
                                <w:left w:val="none" w:sz="0" w:space="0" w:color="auto"/>
                                <w:bottom w:val="none" w:sz="0" w:space="0" w:color="auto"/>
                                <w:right w:val="none" w:sz="0" w:space="0" w:color="auto"/>
                              </w:divBdr>
                              <w:divsChild>
                                <w:div w:id="14682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24275">
                      <w:marLeft w:val="0"/>
                      <w:marRight w:val="0"/>
                      <w:marTop w:val="0"/>
                      <w:marBottom w:val="0"/>
                      <w:divBdr>
                        <w:top w:val="none" w:sz="0" w:space="0" w:color="auto"/>
                        <w:left w:val="none" w:sz="0" w:space="0" w:color="auto"/>
                        <w:bottom w:val="none" w:sz="0" w:space="0" w:color="auto"/>
                        <w:right w:val="none" w:sz="0" w:space="0" w:color="auto"/>
                      </w:divBdr>
                      <w:divsChild>
                        <w:div w:id="458913913">
                          <w:marLeft w:val="0"/>
                          <w:marRight w:val="0"/>
                          <w:marTop w:val="0"/>
                          <w:marBottom w:val="0"/>
                          <w:divBdr>
                            <w:top w:val="none" w:sz="0" w:space="0" w:color="auto"/>
                            <w:left w:val="none" w:sz="0" w:space="0" w:color="auto"/>
                            <w:bottom w:val="none" w:sz="0" w:space="0" w:color="auto"/>
                            <w:right w:val="none" w:sz="0" w:space="0" w:color="auto"/>
                          </w:divBdr>
                          <w:divsChild>
                            <w:div w:id="950014311">
                              <w:marLeft w:val="0"/>
                              <w:marRight w:val="0"/>
                              <w:marTop w:val="0"/>
                              <w:marBottom w:val="0"/>
                              <w:divBdr>
                                <w:top w:val="none" w:sz="0" w:space="0" w:color="auto"/>
                                <w:left w:val="none" w:sz="0" w:space="0" w:color="auto"/>
                                <w:bottom w:val="none" w:sz="0" w:space="0" w:color="auto"/>
                                <w:right w:val="none" w:sz="0" w:space="0" w:color="auto"/>
                              </w:divBdr>
                              <w:divsChild>
                                <w:div w:id="922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0727">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427429222">
                  <w:marLeft w:val="0"/>
                  <w:marRight w:val="0"/>
                  <w:marTop w:val="0"/>
                  <w:marBottom w:val="0"/>
                  <w:divBdr>
                    <w:top w:val="none" w:sz="0" w:space="0" w:color="auto"/>
                    <w:left w:val="none" w:sz="0" w:space="0" w:color="auto"/>
                    <w:bottom w:val="none" w:sz="0" w:space="0" w:color="auto"/>
                    <w:right w:val="none" w:sz="0" w:space="0" w:color="auto"/>
                  </w:divBdr>
                  <w:divsChild>
                    <w:div w:id="1997223245">
                      <w:marLeft w:val="0"/>
                      <w:marRight w:val="0"/>
                      <w:marTop w:val="0"/>
                      <w:marBottom w:val="0"/>
                      <w:divBdr>
                        <w:top w:val="none" w:sz="0" w:space="0" w:color="auto"/>
                        <w:left w:val="none" w:sz="0" w:space="0" w:color="auto"/>
                        <w:bottom w:val="none" w:sz="0" w:space="0" w:color="auto"/>
                        <w:right w:val="none" w:sz="0" w:space="0" w:color="auto"/>
                      </w:divBdr>
                      <w:divsChild>
                        <w:div w:id="790394051">
                          <w:marLeft w:val="0"/>
                          <w:marRight w:val="0"/>
                          <w:marTop w:val="0"/>
                          <w:marBottom w:val="0"/>
                          <w:divBdr>
                            <w:top w:val="none" w:sz="0" w:space="0" w:color="auto"/>
                            <w:left w:val="none" w:sz="0" w:space="0" w:color="auto"/>
                            <w:bottom w:val="none" w:sz="0" w:space="0" w:color="auto"/>
                            <w:right w:val="none" w:sz="0" w:space="0" w:color="auto"/>
                          </w:divBdr>
                          <w:divsChild>
                            <w:div w:id="8620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6854">
                      <w:marLeft w:val="0"/>
                      <w:marRight w:val="0"/>
                      <w:marTop w:val="0"/>
                      <w:marBottom w:val="0"/>
                      <w:divBdr>
                        <w:top w:val="none" w:sz="0" w:space="0" w:color="auto"/>
                        <w:left w:val="none" w:sz="0" w:space="0" w:color="auto"/>
                        <w:bottom w:val="none" w:sz="0" w:space="0" w:color="auto"/>
                        <w:right w:val="none" w:sz="0" w:space="0" w:color="auto"/>
                      </w:divBdr>
                      <w:divsChild>
                        <w:div w:id="1384282486">
                          <w:marLeft w:val="0"/>
                          <w:marRight w:val="0"/>
                          <w:marTop w:val="0"/>
                          <w:marBottom w:val="0"/>
                          <w:divBdr>
                            <w:top w:val="none" w:sz="0" w:space="0" w:color="auto"/>
                            <w:left w:val="none" w:sz="0" w:space="0" w:color="auto"/>
                            <w:bottom w:val="none" w:sz="0" w:space="0" w:color="auto"/>
                            <w:right w:val="none" w:sz="0" w:space="0" w:color="auto"/>
                          </w:divBdr>
                          <w:divsChild>
                            <w:div w:id="1890267452">
                              <w:marLeft w:val="0"/>
                              <w:marRight w:val="0"/>
                              <w:marTop w:val="0"/>
                              <w:marBottom w:val="0"/>
                              <w:divBdr>
                                <w:top w:val="none" w:sz="0" w:space="0" w:color="auto"/>
                                <w:left w:val="none" w:sz="0" w:space="0" w:color="auto"/>
                                <w:bottom w:val="none" w:sz="0" w:space="0" w:color="auto"/>
                                <w:right w:val="none" w:sz="0" w:space="0" w:color="auto"/>
                              </w:divBdr>
                              <w:divsChild>
                                <w:div w:id="16011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3007">
                          <w:marLeft w:val="0"/>
                          <w:marRight w:val="0"/>
                          <w:marTop w:val="0"/>
                          <w:marBottom w:val="0"/>
                          <w:divBdr>
                            <w:top w:val="none" w:sz="0" w:space="0" w:color="auto"/>
                            <w:left w:val="none" w:sz="0" w:space="0" w:color="auto"/>
                            <w:bottom w:val="none" w:sz="0" w:space="0" w:color="auto"/>
                            <w:right w:val="none" w:sz="0" w:space="0" w:color="auto"/>
                          </w:divBdr>
                        </w:div>
                      </w:divsChild>
                    </w:div>
                    <w:div w:id="1185289972">
                      <w:marLeft w:val="0"/>
                      <w:marRight w:val="0"/>
                      <w:marTop w:val="0"/>
                      <w:marBottom w:val="0"/>
                      <w:divBdr>
                        <w:top w:val="none" w:sz="0" w:space="0" w:color="auto"/>
                        <w:left w:val="none" w:sz="0" w:space="0" w:color="auto"/>
                        <w:bottom w:val="none" w:sz="0" w:space="0" w:color="auto"/>
                        <w:right w:val="none" w:sz="0" w:space="0" w:color="auto"/>
                      </w:divBdr>
                      <w:divsChild>
                        <w:div w:id="639579638">
                          <w:marLeft w:val="0"/>
                          <w:marRight w:val="0"/>
                          <w:marTop w:val="0"/>
                          <w:marBottom w:val="0"/>
                          <w:divBdr>
                            <w:top w:val="none" w:sz="0" w:space="0" w:color="auto"/>
                            <w:left w:val="none" w:sz="0" w:space="0" w:color="auto"/>
                            <w:bottom w:val="none" w:sz="0" w:space="0" w:color="auto"/>
                            <w:right w:val="none" w:sz="0" w:space="0" w:color="auto"/>
                          </w:divBdr>
                          <w:divsChild>
                            <w:div w:id="1143814836">
                              <w:marLeft w:val="0"/>
                              <w:marRight w:val="0"/>
                              <w:marTop w:val="0"/>
                              <w:marBottom w:val="0"/>
                              <w:divBdr>
                                <w:top w:val="none" w:sz="0" w:space="0" w:color="auto"/>
                                <w:left w:val="none" w:sz="0" w:space="0" w:color="auto"/>
                                <w:bottom w:val="none" w:sz="0" w:space="0" w:color="auto"/>
                                <w:right w:val="none" w:sz="0" w:space="0" w:color="auto"/>
                              </w:divBdr>
                              <w:divsChild>
                                <w:div w:id="7594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0373">
                          <w:marLeft w:val="0"/>
                          <w:marRight w:val="0"/>
                          <w:marTop w:val="0"/>
                          <w:marBottom w:val="0"/>
                          <w:divBdr>
                            <w:top w:val="none" w:sz="0" w:space="0" w:color="auto"/>
                            <w:left w:val="none" w:sz="0" w:space="0" w:color="auto"/>
                            <w:bottom w:val="none" w:sz="0" w:space="0" w:color="auto"/>
                            <w:right w:val="none" w:sz="0" w:space="0" w:color="auto"/>
                          </w:divBdr>
                        </w:div>
                      </w:divsChild>
                    </w:div>
                    <w:div w:id="51083763">
                      <w:marLeft w:val="0"/>
                      <w:marRight w:val="0"/>
                      <w:marTop w:val="0"/>
                      <w:marBottom w:val="0"/>
                      <w:divBdr>
                        <w:top w:val="none" w:sz="0" w:space="0" w:color="auto"/>
                        <w:left w:val="none" w:sz="0" w:space="0" w:color="auto"/>
                        <w:bottom w:val="none" w:sz="0" w:space="0" w:color="auto"/>
                        <w:right w:val="none" w:sz="0" w:space="0" w:color="auto"/>
                      </w:divBdr>
                      <w:divsChild>
                        <w:div w:id="894663719">
                          <w:marLeft w:val="0"/>
                          <w:marRight w:val="0"/>
                          <w:marTop w:val="0"/>
                          <w:marBottom w:val="0"/>
                          <w:divBdr>
                            <w:top w:val="none" w:sz="0" w:space="0" w:color="auto"/>
                            <w:left w:val="none" w:sz="0" w:space="0" w:color="auto"/>
                            <w:bottom w:val="none" w:sz="0" w:space="0" w:color="auto"/>
                            <w:right w:val="none" w:sz="0" w:space="0" w:color="auto"/>
                          </w:divBdr>
                          <w:divsChild>
                            <w:div w:id="428626090">
                              <w:marLeft w:val="0"/>
                              <w:marRight w:val="0"/>
                              <w:marTop w:val="0"/>
                              <w:marBottom w:val="0"/>
                              <w:divBdr>
                                <w:top w:val="none" w:sz="0" w:space="0" w:color="auto"/>
                                <w:left w:val="none" w:sz="0" w:space="0" w:color="auto"/>
                                <w:bottom w:val="none" w:sz="0" w:space="0" w:color="auto"/>
                                <w:right w:val="none" w:sz="0" w:space="0" w:color="auto"/>
                              </w:divBdr>
                              <w:divsChild>
                                <w:div w:id="6794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7336">
                          <w:marLeft w:val="720"/>
                          <w:marRight w:val="720"/>
                          <w:marTop w:val="0"/>
                          <w:marBottom w:val="0"/>
                          <w:divBdr>
                            <w:top w:val="none" w:sz="0" w:space="0" w:color="auto"/>
                            <w:left w:val="none" w:sz="0" w:space="0" w:color="auto"/>
                            <w:bottom w:val="none" w:sz="0" w:space="0" w:color="auto"/>
                            <w:right w:val="none" w:sz="0" w:space="0" w:color="auto"/>
                          </w:divBdr>
                        </w:div>
                        <w:div w:id="1725837792">
                          <w:marLeft w:val="0"/>
                          <w:marRight w:val="0"/>
                          <w:marTop w:val="0"/>
                          <w:marBottom w:val="0"/>
                          <w:divBdr>
                            <w:top w:val="none" w:sz="0" w:space="0" w:color="auto"/>
                            <w:left w:val="none" w:sz="0" w:space="0" w:color="auto"/>
                            <w:bottom w:val="none" w:sz="0" w:space="0" w:color="auto"/>
                            <w:right w:val="none" w:sz="0" w:space="0" w:color="auto"/>
                          </w:divBdr>
                          <w:divsChild>
                            <w:div w:id="1562714881">
                              <w:marLeft w:val="0"/>
                              <w:marRight w:val="0"/>
                              <w:marTop w:val="0"/>
                              <w:marBottom w:val="0"/>
                              <w:divBdr>
                                <w:top w:val="none" w:sz="0" w:space="0" w:color="auto"/>
                                <w:left w:val="none" w:sz="0" w:space="0" w:color="auto"/>
                                <w:bottom w:val="none" w:sz="0" w:space="0" w:color="auto"/>
                                <w:right w:val="none" w:sz="0" w:space="0" w:color="auto"/>
                              </w:divBdr>
                              <w:divsChild>
                                <w:div w:id="1779568814">
                                  <w:marLeft w:val="0"/>
                                  <w:marRight w:val="0"/>
                                  <w:marTop w:val="0"/>
                                  <w:marBottom w:val="0"/>
                                  <w:divBdr>
                                    <w:top w:val="none" w:sz="0" w:space="0" w:color="auto"/>
                                    <w:left w:val="none" w:sz="0" w:space="0" w:color="auto"/>
                                    <w:bottom w:val="none" w:sz="0" w:space="0" w:color="auto"/>
                                    <w:right w:val="none" w:sz="0" w:space="0" w:color="auto"/>
                                  </w:divBdr>
                                  <w:divsChild>
                                    <w:div w:id="16569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1122">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255623816">
                  <w:marLeft w:val="0"/>
                  <w:marRight w:val="0"/>
                  <w:marTop w:val="0"/>
                  <w:marBottom w:val="0"/>
                  <w:divBdr>
                    <w:top w:val="none" w:sz="0" w:space="0" w:color="auto"/>
                    <w:left w:val="none" w:sz="0" w:space="0" w:color="auto"/>
                    <w:bottom w:val="none" w:sz="0" w:space="0" w:color="auto"/>
                    <w:right w:val="none" w:sz="0" w:space="0" w:color="auto"/>
                  </w:divBdr>
                  <w:divsChild>
                    <w:div w:id="43332519">
                      <w:marLeft w:val="0"/>
                      <w:marRight w:val="0"/>
                      <w:marTop w:val="0"/>
                      <w:marBottom w:val="0"/>
                      <w:divBdr>
                        <w:top w:val="none" w:sz="0" w:space="0" w:color="auto"/>
                        <w:left w:val="none" w:sz="0" w:space="0" w:color="auto"/>
                        <w:bottom w:val="none" w:sz="0" w:space="0" w:color="auto"/>
                        <w:right w:val="none" w:sz="0" w:space="0" w:color="auto"/>
                      </w:divBdr>
                      <w:divsChild>
                        <w:div w:id="354312829">
                          <w:marLeft w:val="0"/>
                          <w:marRight w:val="0"/>
                          <w:marTop w:val="0"/>
                          <w:marBottom w:val="0"/>
                          <w:divBdr>
                            <w:top w:val="none" w:sz="0" w:space="0" w:color="auto"/>
                            <w:left w:val="none" w:sz="0" w:space="0" w:color="auto"/>
                            <w:bottom w:val="none" w:sz="0" w:space="0" w:color="auto"/>
                            <w:right w:val="none" w:sz="0" w:space="0" w:color="auto"/>
                          </w:divBdr>
                          <w:divsChild>
                            <w:div w:id="1957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7944">
                      <w:marLeft w:val="0"/>
                      <w:marRight w:val="0"/>
                      <w:marTop w:val="0"/>
                      <w:marBottom w:val="0"/>
                      <w:divBdr>
                        <w:top w:val="none" w:sz="0" w:space="0" w:color="auto"/>
                        <w:left w:val="none" w:sz="0" w:space="0" w:color="auto"/>
                        <w:bottom w:val="none" w:sz="0" w:space="0" w:color="auto"/>
                        <w:right w:val="none" w:sz="0" w:space="0" w:color="auto"/>
                      </w:divBdr>
                      <w:divsChild>
                        <w:div w:id="1843735436">
                          <w:marLeft w:val="0"/>
                          <w:marRight w:val="0"/>
                          <w:marTop w:val="0"/>
                          <w:marBottom w:val="0"/>
                          <w:divBdr>
                            <w:top w:val="none" w:sz="0" w:space="0" w:color="auto"/>
                            <w:left w:val="none" w:sz="0" w:space="0" w:color="auto"/>
                            <w:bottom w:val="none" w:sz="0" w:space="0" w:color="auto"/>
                            <w:right w:val="none" w:sz="0" w:space="0" w:color="auto"/>
                          </w:divBdr>
                          <w:divsChild>
                            <w:div w:id="79183786">
                              <w:marLeft w:val="0"/>
                              <w:marRight w:val="0"/>
                              <w:marTop w:val="0"/>
                              <w:marBottom w:val="0"/>
                              <w:divBdr>
                                <w:top w:val="none" w:sz="0" w:space="0" w:color="auto"/>
                                <w:left w:val="none" w:sz="0" w:space="0" w:color="auto"/>
                                <w:bottom w:val="none" w:sz="0" w:space="0" w:color="auto"/>
                                <w:right w:val="none" w:sz="0" w:space="0" w:color="auto"/>
                              </w:divBdr>
                              <w:divsChild>
                                <w:div w:id="6023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5162">
                          <w:marLeft w:val="720"/>
                          <w:marRight w:val="720"/>
                          <w:marTop w:val="0"/>
                          <w:marBottom w:val="0"/>
                          <w:divBdr>
                            <w:top w:val="none" w:sz="0" w:space="0" w:color="auto"/>
                            <w:left w:val="none" w:sz="0" w:space="0" w:color="auto"/>
                            <w:bottom w:val="none" w:sz="0" w:space="0" w:color="auto"/>
                            <w:right w:val="none" w:sz="0" w:space="0" w:color="auto"/>
                          </w:divBdr>
                        </w:div>
                        <w:div w:id="1505389680">
                          <w:marLeft w:val="0"/>
                          <w:marRight w:val="0"/>
                          <w:marTop w:val="0"/>
                          <w:marBottom w:val="0"/>
                          <w:divBdr>
                            <w:top w:val="none" w:sz="0" w:space="0" w:color="auto"/>
                            <w:left w:val="none" w:sz="0" w:space="0" w:color="auto"/>
                            <w:bottom w:val="none" w:sz="0" w:space="0" w:color="auto"/>
                            <w:right w:val="none" w:sz="0" w:space="0" w:color="auto"/>
                          </w:divBdr>
                        </w:div>
                      </w:divsChild>
                    </w:div>
                    <w:div w:id="1968928835">
                      <w:marLeft w:val="0"/>
                      <w:marRight w:val="0"/>
                      <w:marTop w:val="0"/>
                      <w:marBottom w:val="0"/>
                      <w:divBdr>
                        <w:top w:val="none" w:sz="0" w:space="0" w:color="auto"/>
                        <w:left w:val="none" w:sz="0" w:space="0" w:color="auto"/>
                        <w:bottom w:val="none" w:sz="0" w:space="0" w:color="auto"/>
                        <w:right w:val="none" w:sz="0" w:space="0" w:color="auto"/>
                      </w:divBdr>
                      <w:divsChild>
                        <w:div w:id="1612203022">
                          <w:marLeft w:val="0"/>
                          <w:marRight w:val="0"/>
                          <w:marTop w:val="0"/>
                          <w:marBottom w:val="0"/>
                          <w:divBdr>
                            <w:top w:val="none" w:sz="0" w:space="0" w:color="auto"/>
                            <w:left w:val="none" w:sz="0" w:space="0" w:color="auto"/>
                            <w:bottom w:val="none" w:sz="0" w:space="0" w:color="auto"/>
                            <w:right w:val="none" w:sz="0" w:space="0" w:color="auto"/>
                          </w:divBdr>
                          <w:divsChild>
                            <w:div w:id="1585870819">
                              <w:marLeft w:val="0"/>
                              <w:marRight w:val="0"/>
                              <w:marTop w:val="0"/>
                              <w:marBottom w:val="0"/>
                              <w:divBdr>
                                <w:top w:val="none" w:sz="0" w:space="0" w:color="auto"/>
                                <w:left w:val="none" w:sz="0" w:space="0" w:color="auto"/>
                                <w:bottom w:val="none" w:sz="0" w:space="0" w:color="auto"/>
                                <w:right w:val="none" w:sz="0" w:space="0" w:color="auto"/>
                              </w:divBdr>
                              <w:divsChild>
                                <w:div w:id="15437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4966">
                      <w:marLeft w:val="0"/>
                      <w:marRight w:val="0"/>
                      <w:marTop w:val="0"/>
                      <w:marBottom w:val="0"/>
                      <w:divBdr>
                        <w:top w:val="none" w:sz="0" w:space="0" w:color="auto"/>
                        <w:left w:val="none" w:sz="0" w:space="0" w:color="auto"/>
                        <w:bottom w:val="none" w:sz="0" w:space="0" w:color="auto"/>
                        <w:right w:val="none" w:sz="0" w:space="0" w:color="auto"/>
                      </w:divBdr>
                      <w:divsChild>
                        <w:div w:id="2031223173">
                          <w:marLeft w:val="0"/>
                          <w:marRight w:val="0"/>
                          <w:marTop w:val="0"/>
                          <w:marBottom w:val="0"/>
                          <w:divBdr>
                            <w:top w:val="none" w:sz="0" w:space="0" w:color="auto"/>
                            <w:left w:val="none" w:sz="0" w:space="0" w:color="auto"/>
                            <w:bottom w:val="none" w:sz="0" w:space="0" w:color="auto"/>
                            <w:right w:val="none" w:sz="0" w:space="0" w:color="auto"/>
                          </w:divBdr>
                          <w:divsChild>
                            <w:div w:id="1744452492">
                              <w:marLeft w:val="0"/>
                              <w:marRight w:val="0"/>
                              <w:marTop w:val="0"/>
                              <w:marBottom w:val="0"/>
                              <w:divBdr>
                                <w:top w:val="none" w:sz="0" w:space="0" w:color="auto"/>
                                <w:left w:val="none" w:sz="0" w:space="0" w:color="auto"/>
                                <w:bottom w:val="none" w:sz="0" w:space="0" w:color="auto"/>
                                <w:right w:val="none" w:sz="0" w:space="0" w:color="auto"/>
                              </w:divBdr>
                              <w:divsChild>
                                <w:div w:id="12862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6931">
                      <w:marLeft w:val="0"/>
                      <w:marRight w:val="0"/>
                      <w:marTop w:val="0"/>
                      <w:marBottom w:val="0"/>
                      <w:divBdr>
                        <w:top w:val="none" w:sz="0" w:space="0" w:color="auto"/>
                        <w:left w:val="none" w:sz="0" w:space="0" w:color="auto"/>
                        <w:bottom w:val="none" w:sz="0" w:space="0" w:color="auto"/>
                        <w:right w:val="none" w:sz="0" w:space="0" w:color="auto"/>
                      </w:divBdr>
                      <w:divsChild>
                        <w:div w:id="1867479474">
                          <w:marLeft w:val="0"/>
                          <w:marRight w:val="0"/>
                          <w:marTop w:val="0"/>
                          <w:marBottom w:val="0"/>
                          <w:divBdr>
                            <w:top w:val="none" w:sz="0" w:space="0" w:color="auto"/>
                            <w:left w:val="none" w:sz="0" w:space="0" w:color="auto"/>
                            <w:bottom w:val="none" w:sz="0" w:space="0" w:color="auto"/>
                            <w:right w:val="none" w:sz="0" w:space="0" w:color="auto"/>
                          </w:divBdr>
                          <w:divsChild>
                            <w:div w:id="1849054080">
                              <w:marLeft w:val="0"/>
                              <w:marRight w:val="0"/>
                              <w:marTop w:val="0"/>
                              <w:marBottom w:val="0"/>
                              <w:divBdr>
                                <w:top w:val="none" w:sz="0" w:space="0" w:color="auto"/>
                                <w:left w:val="none" w:sz="0" w:space="0" w:color="auto"/>
                                <w:bottom w:val="none" w:sz="0" w:space="0" w:color="auto"/>
                                <w:right w:val="none" w:sz="0" w:space="0" w:color="auto"/>
                              </w:divBdr>
                              <w:divsChild>
                                <w:div w:id="16711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4627">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350720121">
                  <w:marLeft w:val="0"/>
                  <w:marRight w:val="0"/>
                  <w:marTop w:val="0"/>
                  <w:marBottom w:val="0"/>
                  <w:divBdr>
                    <w:top w:val="none" w:sz="0" w:space="0" w:color="auto"/>
                    <w:left w:val="none" w:sz="0" w:space="0" w:color="auto"/>
                    <w:bottom w:val="none" w:sz="0" w:space="0" w:color="auto"/>
                    <w:right w:val="none" w:sz="0" w:space="0" w:color="auto"/>
                  </w:divBdr>
                  <w:divsChild>
                    <w:div w:id="634601131">
                      <w:marLeft w:val="0"/>
                      <w:marRight w:val="0"/>
                      <w:marTop w:val="0"/>
                      <w:marBottom w:val="0"/>
                      <w:divBdr>
                        <w:top w:val="none" w:sz="0" w:space="0" w:color="auto"/>
                        <w:left w:val="none" w:sz="0" w:space="0" w:color="auto"/>
                        <w:bottom w:val="none" w:sz="0" w:space="0" w:color="auto"/>
                        <w:right w:val="none" w:sz="0" w:space="0" w:color="auto"/>
                      </w:divBdr>
                      <w:divsChild>
                        <w:div w:id="1585798328">
                          <w:marLeft w:val="0"/>
                          <w:marRight w:val="0"/>
                          <w:marTop w:val="0"/>
                          <w:marBottom w:val="0"/>
                          <w:divBdr>
                            <w:top w:val="none" w:sz="0" w:space="0" w:color="auto"/>
                            <w:left w:val="none" w:sz="0" w:space="0" w:color="auto"/>
                            <w:bottom w:val="none" w:sz="0" w:space="0" w:color="auto"/>
                            <w:right w:val="none" w:sz="0" w:space="0" w:color="auto"/>
                          </w:divBdr>
                          <w:divsChild>
                            <w:div w:id="548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05297">
              <w:marLeft w:val="0"/>
              <w:marRight w:val="0"/>
              <w:marTop w:val="0"/>
              <w:marBottom w:val="0"/>
              <w:divBdr>
                <w:top w:val="none" w:sz="0" w:space="0" w:color="auto"/>
                <w:left w:val="none" w:sz="0" w:space="0" w:color="auto"/>
                <w:bottom w:val="none" w:sz="0" w:space="0" w:color="auto"/>
                <w:right w:val="none" w:sz="0" w:space="0" w:color="auto"/>
              </w:divBdr>
              <w:divsChild>
                <w:div w:id="1468816248">
                  <w:marLeft w:val="0"/>
                  <w:marRight w:val="0"/>
                  <w:marTop w:val="0"/>
                  <w:marBottom w:val="0"/>
                  <w:divBdr>
                    <w:top w:val="none" w:sz="0" w:space="0" w:color="auto"/>
                    <w:left w:val="none" w:sz="0" w:space="0" w:color="auto"/>
                    <w:bottom w:val="none" w:sz="0" w:space="0" w:color="auto"/>
                    <w:right w:val="none" w:sz="0" w:space="0" w:color="auto"/>
                  </w:divBdr>
                  <w:divsChild>
                    <w:div w:id="1450707624">
                      <w:marLeft w:val="0"/>
                      <w:marRight w:val="0"/>
                      <w:marTop w:val="0"/>
                      <w:marBottom w:val="0"/>
                      <w:divBdr>
                        <w:top w:val="none" w:sz="0" w:space="0" w:color="auto"/>
                        <w:left w:val="none" w:sz="0" w:space="0" w:color="auto"/>
                        <w:bottom w:val="none" w:sz="0" w:space="0" w:color="auto"/>
                        <w:right w:val="none" w:sz="0" w:space="0" w:color="auto"/>
                      </w:divBdr>
                      <w:divsChild>
                        <w:div w:id="5133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8099">
          <w:marLeft w:val="0"/>
          <w:marRight w:val="0"/>
          <w:marTop w:val="0"/>
          <w:marBottom w:val="0"/>
          <w:divBdr>
            <w:top w:val="none" w:sz="0" w:space="0" w:color="auto"/>
            <w:left w:val="none" w:sz="0" w:space="0" w:color="auto"/>
            <w:bottom w:val="none" w:sz="0" w:space="0" w:color="auto"/>
            <w:right w:val="none" w:sz="0" w:space="0" w:color="auto"/>
          </w:divBdr>
          <w:divsChild>
            <w:div w:id="1157841992">
              <w:marLeft w:val="0"/>
              <w:marRight w:val="0"/>
              <w:marTop w:val="0"/>
              <w:marBottom w:val="0"/>
              <w:divBdr>
                <w:top w:val="none" w:sz="0" w:space="0" w:color="auto"/>
                <w:left w:val="none" w:sz="0" w:space="0" w:color="auto"/>
                <w:bottom w:val="none" w:sz="0" w:space="0" w:color="auto"/>
                <w:right w:val="none" w:sz="0" w:space="0" w:color="auto"/>
              </w:divBdr>
              <w:divsChild>
                <w:div w:id="1471510518">
                  <w:marLeft w:val="0"/>
                  <w:marRight w:val="0"/>
                  <w:marTop w:val="0"/>
                  <w:marBottom w:val="0"/>
                  <w:divBdr>
                    <w:top w:val="none" w:sz="0" w:space="0" w:color="auto"/>
                    <w:left w:val="none" w:sz="0" w:space="0" w:color="auto"/>
                    <w:bottom w:val="none" w:sz="0" w:space="0" w:color="auto"/>
                    <w:right w:val="none" w:sz="0" w:space="0" w:color="auto"/>
                  </w:divBdr>
                  <w:divsChild>
                    <w:div w:id="17335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2094">
              <w:marLeft w:val="0"/>
              <w:marRight w:val="0"/>
              <w:marTop w:val="0"/>
              <w:marBottom w:val="0"/>
              <w:divBdr>
                <w:top w:val="none" w:sz="0" w:space="0" w:color="auto"/>
                <w:left w:val="none" w:sz="0" w:space="0" w:color="auto"/>
                <w:bottom w:val="none" w:sz="0" w:space="0" w:color="auto"/>
                <w:right w:val="none" w:sz="0" w:space="0" w:color="auto"/>
              </w:divBdr>
            </w:div>
            <w:div w:id="1874347320">
              <w:marLeft w:val="0"/>
              <w:marRight w:val="0"/>
              <w:marTop w:val="0"/>
              <w:marBottom w:val="0"/>
              <w:divBdr>
                <w:top w:val="none" w:sz="0" w:space="0" w:color="auto"/>
                <w:left w:val="none" w:sz="0" w:space="0" w:color="auto"/>
                <w:bottom w:val="none" w:sz="0" w:space="0" w:color="auto"/>
                <w:right w:val="none" w:sz="0" w:space="0" w:color="auto"/>
              </w:divBdr>
              <w:divsChild>
                <w:div w:id="184444858">
                  <w:marLeft w:val="0"/>
                  <w:marRight w:val="0"/>
                  <w:marTop w:val="0"/>
                  <w:marBottom w:val="0"/>
                  <w:divBdr>
                    <w:top w:val="none" w:sz="0" w:space="0" w:color="auto"/>
                    <w:left w:val="none" w:sz="0" w:space="0" w:color="auto"/>
                    <w:bottom w:val="none" w:sz="0" w:space="0" w:color="auto"/>
                    <w:right w:val="none" w:sz="0" w:space="0" w:color="auto"/>
                  </w:divBdr>
                  <w:divsChild>
                    <w:div w:id="49888267">
                      <w:marLeft w:val="0"/>
                      <w:marRight w:val="0"/>
                      <w:marTop w:val="0"/>
                      <w:marBottom w:val="0"/>
                      <w:divBdr>
                        <w:top w:val="none" w:sz="0" w:space="0" w:color="auto"/>
                        <w:left w:val="none" w:sz="0" w:space="0" w:color="auto"/>
                        <w:bottom w:val="none" w:sz="0" w:space="0" w:color="auto"/>
                        <w:right w:val="none" w:sz="0" w:space="0" w:color="auto"/>
                      </w:divBdr>
                      <w:divsChild>
                        <w:div w:id="17294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82272">
              <w:marLeft w:val="0"/>
              <w:marRight w:val="0"/>
              <w:marTop w:val="0"/>
              <w:marBottom w:val="0"/>
              <w:divBdr>
                <w:top w:val="none" w:sz="0" w:space="0" w:color="auto"/>
                <w:left w:val="none" w:sz="0" w:space="0" w:color="auto"/>
                <w:bottom w:val="none" w:sz="0" w:space="0" w:color="auto"/>
                <w:right w:val="none" w:sz="0" w:space="0" w:color="auto"/>
              </w:divBdr>
              <w:divsChild>
                <w:div w:id="552278079">
                  <w:marLeft w:val="0"/>
                  <w:marRight w:val="0"/>
                  <w:marTop w:val="0"/>
                  <w:marBottom w:val="0"/>
                  <w:divBdr>
                    <w:top w:val="none" w:sz="0" w:space="0" w:color="auto"/>
                    <w:left w:val="none" w:sz="0" w:space="0" w:color="auto"/>
                    <w:bottom w:val="none" w:sz="0" w:space="0" w:color="auto"/>
                    <w:right w:val="none" w:sz="0" w:space="0" w:color="auto"/>
                  </w:divBdr>
                  <w:divsChild>
                    <w:div w:id="587270169">
                      <w:marLeft w:val="0"/>
                      <w:marRight w:val="0"/>
                      <w:marTop w:val="0"/>
                      <w:marBottom w:val="0"/>
                      <w:divBdr>
                        <w:top w:val="none" w:sz="0" w:space="0" w:color="auto"/>
                        <w:left w:val="none" w:sz="0" w:space="0" w:color="auto"/>
                        <w:bottom w:val="none" w:sz="0" w:space="0" w:color="auto"/>
                        <w:right w:val="none" w:sz="0" w:space="0" w:color="auto"/>
                      </w:divBdr>
                      <w:divsChild>
                        <w:div w:id="118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23076">
              <w:marLeft w:val="0"/>
              <w:marRight w:val="0"/>
              <w:marTop w:val="0"/>
              <w:marBottom w:val="0"/>
              <w:divBdr>
                <w:top w:val="none" w:sz="0" w:space="0" w:color="auto"/>
                <w:left w:val="none" w:sz="0" w:space="0" w:color="auto"/>
                <w:bottom w:val="none" w:sz="0" w:space="0" w:color="auto"/>
                <w:right w:val="none" w:sz="0" w:space="0" w:color="auto"/>
              </w:divBdr>
              <w:divsChild>
                <w:div w:id="476805339">
                  <w:marLeft w:val="0"/>
                  <w:marRight w:val="0"/>
                  <w:marTop w:val="0"/>
                  <w:marBottom w:val="0"/>
                  <w:divBdr>
                    <w:top w:val="none" w:sz="0" w:space="0" w:color="auto"/>
                    <w:left w:val="none" w:sz="0" w:space="0" w:color="auto"/>
                    <w:bottom w:val="none" w:sz="0" w:space="0" w:color="auto"/>
                    <w:right w:val="none" w:sz="0" w:space="0" w:color="auto"/>
                  </w:divBdr>
                  <w:divsChild>
                    <w:div w:id="1532644702">
                      <w:marLeft w:val="0"/>
                      <w:marRight w:val="0"/>
                      <w:marTop w:val="0"/>
                      <w:marBottom w:val="0"/>
                      <w:divBdr>
                        <w:top w:val="none" w:sz="0" w:space="0" w:color="auto"/>
                        <w:left w:val="none" w:sz="0" w:space="0" w:color="auto"/>
                        <w:bottom w:val="none" w:sz="0" w:space="0" w:color="auto"/>
                        <w:right w:val="none" w:sz="0" w:space="0" w:color="auto"/>
                      </w:divBdr>
                      <w:divsChild>
                        <w:div w:id="11955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8767">
                  <w:marLeft w:val="0"/>
                  <w:marRight w:val="0"/>
                  <w:marTop w:val="0"/>
                  <w:marBottom w:val="0"/>
                  <w:divBdr>
                    <w:top w:val="none" w:sz="0" w:space="0" w:color="auto"/>
                    <w:left w:val="none" w:sz="0" w:space="0" w:color="auto"/>
                    <w:bottom w:val="none" w:sz="0" w:space="0" w:color="auto"/>
                    <w:right w:val="none" w:sz="0" w:space="0" w:color="auto"/>
                  </w:divBdr>
                  <w:divsChild>
                    <w:div w:id="1480534701">
                      <w:marLeft w:val="0"/>
                      <w:marRight w:val="0"/>
                      <w:marTop w:val="0"/>
                      <w:marBottom w:val="0"/>
                      <w:divBdr>
                        <w:top w:val="none" w:sz="0" w:space="0" w:color="auto"/>
                        <w:left w:val="none" w:sz="0" w:space="0" w:color="auto"/>
                        <w:bottom w:val="none" w:sz="0" w:space="0" w:color="auto"/>
                        <w:right w:val="none" w:sz="0" w:space="0" w:color="auto"/>
                      </w:divBdr>
                      <w:divsChild>
                        <w:div w:id="1757096865">
                          <w:marLeft w:val="0"/>
                          <w:marRight w:val="0"/>
                          <w:marTop w:val="0"/>
                          <w:marBottom w:val="0"/>
                          <w:divBdr>
                            <w:top w:val="none" w:sz="0" w:space="0" w:color="auto"/>
                            <w:left w:val="none" w:sz="0" w:space="0" w:color="auto"/>
                            <w:bottom w:val="none" w:sz="0" w:space="0" w:color="auto"/>
                            <w:right w:val="none" w:sz="0" w:space="0" w:color="auto"/>
                          </w:divBdr>
                          <w:divsChild>
                            <w:div w:id="3718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868611">
                  <w:marLeft w:val="0"/>
                  <w:marRight w:val="0"/>
                  <w:marTop w:val="0"/>
                  <w:marBottom w:val="0"/>
                  <w:divBdr>
                    <w:top w:val="none" w:sz="0" w:space="0" w:color="auto"/>
                    <w:left w:val="none" w:sz="0" w:space="0" w:color="auto"/>
                    <w:bottom w:val="none" w:sz="0" w:space="0" w:color="auto"/>
                    <w:right w:val="none" w:sz="0" w:space="0" w:color="auto"/>
                  </w:divBdr>
                  <w:divsChild>
                    <w:div w:id="423500750">
                      <w:marLeft w:val="0"/>
                      <w:marRight w:val="0"/>
                      <w:marTop w:val="0"/>
                      <w:marBottom w:val="0"/>
                      <w:divBdr>
                        <w:top w:val="none" w:sz="0" w:space="0" w:color="auto"/>
                        <w:left w:val="none" w:sz="0" w:space="0" w:color="auto"/>
                        <w:bottom w:val="none" w:sz="0" w:space="0" w:color="auto"/>
                        <w:right w:val="none" w:sz="0" w:space="0" w:color="auto"/>
                      </w:divBdr>
                      <w:divsChild>
                        <w:div w:id="929697593">
                          <w:marLeft w:val="0"/>
                          <w:marRight w:val="0"/>
                          <w:marTop w:val="0"/>
                          <w:marBottom w:val="0"/>
                          <w:divBdr>
                            <w:top w:val="none" w:sz="0" w:space="0" w:color="auto"/>
                            <w:left w:val="none" w:sz="0" w:space="0" w:color="auto"/>
                            <w:bottom w:val="none" w:sz="0" w:space="0" w:color="auto"/>
                            <w:right w:val="none" w:sz="0" w:space="0" w:color="auto"/>
                          </w:divBdr>
                          <w:divsChild>
                            <w:div w:id="12333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616">
                      <w:marLeft w:val="720"/>
                      <w:marRight w:val="720"/>
                      <w:marTop w:val="0"/>
                      <w:marBottom w:val="0"/>
                      <w:divBdr>
                        <w:top w:val="none" w:sz="0" w:space="0" w:color="auto"/>
                        <w:left w:val="none" w:sz="0" w:space="0" w:color="auto"/>
                        <w:bottom w:val="none" w:sz="0" w:space="0" w:color="auto"/>
                        <w:right w:val="none" w:sz="0" w:space="0" w:color="auto"/>
                      </w:divBdr>
                    </w:div>
                    <w:div w:id="814686541">
                      <w:marLeft w:val="0"/>
                      <w:marRight w:val="0"/>
                      <w:marTop w:val="0"/>
                      <w:marBottom w:val="0"/>
                      <w:divBdr>
                        <w:top w:val="none" w:sz="0" w:space="0" w:color="auto"/>
                        <w:left w:val="none" w:sz="0" w:space="0" w:color="auto"/>
                        <w:bottom w:val="none" w:sz="0" w:space="0" w:color="auto"/>
                        <w:right w:val="none" w:sz="0" w:space="0" w:color="auto"/>
                      </w:divBdr>
                      <w:divsChild>
                        <w:div w:id="1523780304">
                          <w:marLeft w:val="0"/>
                          <w:marRight w:val="0"/>
                          <w:marTop w:val="0"/>
                          <w:marBottom w:val="0"/>
                          <w:divBdr>
                            <w:top w:val="none" w:sz="0" w:space="0" w:color="auto"/>
                            <w:left w:val="none" w:sz="0" w:space="0" w:color="auto"/>
                            <w:bottom w:val="none" w:sz="0" w:space="0" w:color="auto"/>
                            <w:right w:val="none" w:sz="0" w:space="0" w:color="auto"/>
                          </w:divBdr>
                          <w:divsChild>
                            <w:div w:id="1895122447">
                              <w:marLeft w:val="0"/>
                              <w:marRight w:val="0"/>
                              <w:marTop w:val="0"/>
                              <w:marBottom w:val="0"/>
                              <w:divBdr>
                                <w:top w:val="none" w:sz="0" w:space="0" w:color="auto"/>
                                <w:left w:val="none" w:sz="0" w:space="0" w:color="auto"/>
                                <w:bottom w:val="none" w:sz="0" w:space="0" w:color="auto"/>
                                <w:right w:val="none" w:sz="0" w:space="0" w:color="auto"/>
                              </w:divBdr>
                              <w:divsChild>
                                <w:div w:id="519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143">
                          <w:marLeft w:val="0"/>
                          <w:marRight w:val="0"/>
                          <w:marTop w:val="0"/>
                          <w:marBottom w:val="0"/>
                          <w:divBdr>
                            <w:top w:val="none" w:sz="0" w:space="0" w:color="auto"/>
                            <w:left w:val="none" w:sz="0" w:space="0" w:color="auto"/>
                            <w:bottom w:val="none" w:sz="0" w:space="0" w:color="auto"/>
                            <w:right w:val="none" w:sz="0" w:space="0" w:color="auto"/>
                          </w:divBdr>
                        </w:div>
                        <w:div w:id="1470250135">
                          <w:marLeft w:val="0"/>
                          <w:marRight w:val="0"/>
                          <w:marTop w:val="0"/>
                          <w:marBottom w:val="0"/>
                          <w:divBdr>
                            <w:top w:val="none" w:sz="0" w:space="0" w:color="auto"/>
                            <w:left w:val="none" w:sz="0" w:space="0" w:color="auto"/>
                            <w:bottom w:val="none" w:sz="0" w:space="0" w:color="auto"/>
                            <w:right w:val="none" w:sz="0" w:space="0" w:color="auto"/>
                          </w:divBdr>
                        </w:div>
                        <w:div w:id="1666476884">
                          <w:marLeft w:val="0"/>
                          <w:marRight w:val="0"/>
                          <w:marTop w:val="0"/>
                          <w:marBottom w:val="0"/>
                          <w:divBdr>
                            <w:top w:val="none" w:sz="0" w:space="0" w:color="auto"/>
                            <w:left w:val="none" w:sz="0" w:space="0" w:color="auto"/>
                            <w:bottom w:val="none" w:sz="0" w:space="0" w:color="auto"/>
                            <w:right w:val="none" w:sz="0" w:space="0" w:color="auto"/>
                          </w:divBdr>
                        </w:div>
                        <w:div w:id="12987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267">
                  <w:marLeft w:val="0"/>
                  <w:marRight w:val="0"/>
                  <w:marTop w:val="0"/>
                  <w:marBottom w:val="0"/>
                  <w:divBdr>
                    <w:top w:val="none" w:sz="0" w:space="0" w:color="auto"/>
                    <w:left w:val="none" w:sz="0" w:space="0" w:color="auto"/>
                    <w:bottom w:val="none" w:sz="0" w:space="0" w:color="auto"/>
                    <w:right w:val="none" w:sz="0" w:space="0" w:color="auto"/>
                  </w:divBdr>
                  <w:divsChild>
                    <w:div w:id="185752265">
                      <w:marLeft w:val="0"/>
                      <w:marRight w:val="0"/>
                      <w:marTop w:val="0"/>
                      <w:marBottom w:val="0"/>
                      <w:divBdr>
                        <w:top w:val="none" w:sz="0" w:space="0" w:color="auto"/>
                        <w:left w:val="none" w:sz="0" w:space="0" w:color="auto"/>
                        <w:bottom w:val="none" w:sz="0" w:space="0" w:color="auto"/>
                        <w:right w:val="none" w:sz="0" w:space="0" w:color="auto"/>
                      </w:divBdr>
                      <w:divsChild>
                        <w:div w:id="179047041">
                          <w:marLeft w:val="0"/>
                          <w:marRight w:val="0"/>
                          <w:marTop w:val="0"/>
                          <w:marBottom w:val="0"/>
                          <w:divBdr>
                            <w:top w:val="none" w:sz="0" w:space="0" w:color="auto"/>
                            <w:left w:val="none" w:sz="0" w:space="0" w:color="auto"/>
                            <w:bottom w:val="none" w:sz="0" w:space="0" w:color="auto"/>
                            <w:right w:val="none" w:sz="0" w:space="0" w:color="auto"/>
                          </w:divBdr>
                          <w:divsChild>
                            <w:div w:id="10950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3155">
                      <w:marLeft w:val="0"/>
                      <w:marRight w:val="0"/>
                      <w:marTop w:val="0"/>
                      <w:marBottom w:val="0"/>
                      <w:divBdr>
                        <w:top w:val="none" w:sz="0" w:space="0" w:color="auto"/>
                        <w:left w:val="none" w:sz="0" w:space="0" w:color="auto"/>
                        <w:bottom w:val="none" w:sz="0" w:space="0" w:color="auto"/>
                        <w:right w:val="none" w:sz="0" w:space="0" w:color="auto"/>
                      </w:divBdr>
                      <w:divsChild>
                        <w:div w:id="1427457982">
                          <w:marLeft w:val="0"/>
                          <w:marRight w:val="0"/>
                          <w:marTop w:val="0"/>
                          <w:marBottom w:val="0"/>
                          <w:divBdr>
                            <w:top w:val="none" w:sz="0" w:space="0" w:color="auto"/>
                            <w:left w:val="none" w:sz="0" w:space="0" w:color="auto"/>
                            <w:bottom w:val="none" w:sz="0" w:space="0" w:color="auto"/>
                            <w:right w:val="none" w:sz="0" w:space="0" w:color="auto"/>
                          </w:divBdr>
                          <w:divsChild>
                            <w:div w:id="454910691">
                              <w:marLeft w:val="0"/>
                              <w:marRight w:val="0"/>
                              <w:marTop w:val="0"/>
                              <w:marBottom w:val="0"/>
                              <w:divBdr>
                                <w:top w:val="none" w:sz="0" w:space="0" w:color="auto"/>
                                <w:left w:val="none" w:sz="0" w:space="0" w:color="auto"/>
                                <w:bottom w:val="none" w:sz="0" w:space="0" w:color="auto"/>
                                <w:right w:val="none" w:sz="0" w:space="0" w:color="auto"/>
                              </w:divBdr>
                              <w:divsChild>
                                <w:div w:id="954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5160">
                      <w:marLeft w:val="0"/>
                      <w:marRight w:val="0"/>
                      <w:marTop w:val="0"/>
                      <w:marBottom w:val="0"/>
                      <w:divBdr>
                        <w:top w:val="none" w:sz="0" w:space="0" w:color="auto"/>
                        <w:left w:val="none" w:sz="0" w:space="0" w:color="auto"/>
                        <w:bottom w:val="none" w:sz="0" w:space="0" w:color="auto"/>
                        <w:right w:val="none" w:sz="0" w:space="0" w:color="auto"/>
                      </w:divBdr>
                      <w:divsChild>
                        <w:div w:id="276722251">
                          <w:marLeft w:val="0"/>
                          <w:marRight w:val="0"/>
                          <w:marTop w:val="0"/>
                          <w:marBottom w:val="0"/>
                          <w:divBdr>
                            <w:top w:val="none" w:sz="0" w:space="0" w:color="auto"/>
                            <w:left w:val="none" w:sz="0" w:space="0" w:color="auto"/>
                            <w:bottom w:val="none" w:sz="0" w:space="0" w:color="auto"/>
                            <w:right w:val="none" w:sz="0" w:space="0" w:color="auto"/>
                          </w:divBdr>
                          <w:divsChild>
                            <w:div w:id="1102343039">
                              <w:marLeft w:val="0"/>
                              <w:marRight w:val="0"/>
                              <w:marTop w:val="0"/>
                              <w:marBottom w:val="0"/>
                              <w:divBdr>
                                <w:top w:val="none" w:sz="0" w:space="0" w:color="auto"/>
                                <w:left w:val="none" w:sz="0" w:space="0" w:color="auto"/>
                                <w:bottom w:val="none" w:sz="0" w:space="0" w:color="auto"/>
                                <w:right w:val="none" w:sz="0" w:space="0" w:color="auto"/>
                              </w:divBdr>
                              <w:divsChild>
                                <w:div w:id="16759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86455">
                      <w:marLeft w:val="0"/>
                      <w:marRight w:val="0"/>
                      <w:marTop w:val="0"/>
                      <w:marBottom w:val="0"/>
                      <w:divBdr>
                        <w:top w:val="none" w:sz="0" w:space="0" w:color="auto"/>
                        <w:left w:val="none" w:sz="0" w:space="0" w:color="auto"/>
                        <w:bottom w:val="none" w:sz="0" w:space="0" w:color="auto"/>
                        <w:right w:val="none" w:sz="0" w:space="0" w:color="auto"/>
                      </w:divBdr>
                      <w:divsChild>
                        <w:div w:id="1568879558">
                          <w:marLeft w:val="0"/>
                          <w:marRight w:val="0"/>
                          <w:marTop w:val="0"/>
                          <w:marBottom w:val="0"/>
                          <w:divBdr>
                            <w:top w:val="none" w:sz="0" w:space="0" w:color="auto"/>
                            <w:left w:val="none" w:sz="0" w:space="0" w:color="auto"/>
                            <w:bottom w:val="none" w:sz="0" w:space="0" w:color="auto"/>
                            <w:right w:val="none" w:sz="0" w:space="0" w:color="auto"/>
                          </w:divBdr>
                          <w:divsChild>
                            <w:div w:id="1780297840">
                              <w:marLeft w:val="0"/>
                              <w:marRight w:val="0"/>
                              <w:marTop w:val="0"/>
                              <w:marBottom w:val="0"/>
                              <w:divBdr>
                                <w:top w:val="none" w:sz="0" w:space="0" w:color="auto"/>
                                <w:left w:val="none" w:sz="0" w:space="0" w:color="auto"/>
                                <w:bottom w:val="none" w:sz="0" w:space="0" w:color="auto"/>
                                <w:right w:val="none" w:sz="0" w:space="0" w:color="auto"/>
                              </w:divBdr>
                              <w:divsChild>
                                <w:div w:id="19405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96928">
                  <w:marLeft w:val="0"/>
                  <w:marRight w:val="0"/>
                  <w:marTop w:val="0"/>
                  <w:marBottom w:val="0"/>
                  <w:divBdr>
                    <w:top w:val="none" w:sz="0" w:space="0" w:color="auto"/>
                    <w:left w:val="none" w:sz="0" w:space="0" w:color="auto"/>
                    <w:bottom w:val="none" w:sz="0" w:space="0" w:color="auto"/>
                    <w:right w:val="none" w:sz="0" w:space="0" w:color="auto"/>
                  </w:divBdr>
                  <w:divsChild>
                    <w:div w:id="216816111">
                      <w:marLeft w:val="0"/>
                      <w:marRight w:val="0"/>
                      <w:marTop w:val="0"/>
                      <w:marBottom w:val="0"/>
                      <w:divBdr>
                        <w:top w:val="none" w:sz="0" w:space="0" w:color="auto"/>
                        <w:left w:val="none" w:sz="0" w:space="0" w:color="auto"/>
                        <w:bottom w:val="none" w:sz="0" w:space="0" w:color="auto"/>
                        <w:right w:val="none" w:sz="0" w:space="0" w:color="auto"/>
                      </w:divBdr>
                      <w:divsChild>
                        <w:div w:id="1339892719">
                          <w:marLeft w:val="0"/>
                          <w:marRight w:val="0"/>
                          <w:marTop w:val="0"/>
                          <w:marBottom w:val="0"/>
                          <w:divBdr>
                            <w:top w:val="none" w:sz="0" w:space="0" w:color="auto"/>
                            <w:left w:val="none" w:sz="0" w:space="0" w:color="auto"/>
                            <w:bottom w:val="none" w:sz="0" w:space="0" w:color="auto"/>
                            <w:right w:val="none" w:sz="0" w:space="0" w:color="auto"/>
                          </w:divBdr>
                          <w:divsChild>
                            <w:div w:id="2679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2806">
                      <w:marLeft w:val="0"/>
                      <w:marRight w:val="0"/>
                      <w:marTop w:val="0"/>
                      <w:marBottom w:val="0"/>
                      <w:divBdr>
                        <w:top w:val="none" w:sz="0" w:space="0" w:color="auto"/>
                        <w:left w:val="none" w:sz="0" w:space="0" w:color="auto"/>
                        <w:bottom w:val="none" w:sz="0" w:space="0" w:color="auto"/>
                        <w:right w:val="none" w:sz="0" w:space="0" w:color="auto"/>
                      </w:divBdr>
                      <w:divsChild>
                        <w:div w:id="1907757126">
                          <w:marLeft w:val="0"/>
                          <w:marRight w:val="0"/>
                          <w:marTop w:val="0"/>
                          <w:marBottom w:val="0"/>
                          <w:divBdr>
                            <w:top w:val="none" w:sz="0" w:space="0" w:color="auto"/>
                            <w:left w:val="none" w:sz="0" w:space="0" w:color="auto"/>
                            <w:bottom w:val="none" w:sz="0" w:space="0" w:color="auto"/>
                            <w:right w:val="none" w:sz="0" w:space="0" w:color="auto"/>
                          </w:divBdr>
                          <w:divsChild>
                            <w:div w:id="249896445">
                              <w:marLeft w:val="0"/>
                              <w:marRight w:val="0"/>
                              <w:marTop w:val="0"/>
                              <w:marBottom w:val="0"/>
                              <w:divBdr>
                                <w:top w:val="none" w:sz="0" w:space="0" w:color="auto"/>
                                <w:left w:val="none" w:sz="0" w:space="0" w:color="auto"/>
                                <w:bottom w:val="none" w:sz="0" w:space="0" w:color="auto"/>
                                <w:right w:val="none" w:sz="0" w:space="0" w:color="auto"/>
                              </w:divBdr>
                              <w:divsChild>
                                <w:div w:id="12331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93168">
                      <w:marLeft w:val="0"/>
                      <w:marRight w:val="0"/>
                      <w:marTop w:val="0"/>
                      <w:marBottom w:val="0"/>
                      <w:divBdr>
                        <w:top w:val="none" w:sz="0" w:space="0" w:color="auto"/>
                        <w:left w:val="none" w:sz="0" w:space="0" w:color="auto"/>
                        <w:bottom w:val="none" w:sz="0" w:space="0" w:color="auto"/>
                        <w:right w:val="none" w:sz="0" w:space="0" w:color="auto"/>
                      </w:divBdr>
                      <w:divsChild>
                        <w:div w:id="2001273312">
                          <w:marLeft w:val="0"/>
                          <w:marRight w:val="0"/>
                          <w:marTop w:val="0"/>
                          <w:marBottom w:val="0"/>
                          <w:divBdr>
                            <w:top w:val="none" w:sz="0" w:space="0" w:color="auto"/>
                            <w:left w:val="none" w:sz="0" w:space="0" w:color="auto"/>
                            <w:bottom w:val="none" w:sz="0" w:space="0" w:color="auto"/>
                            <w:right w:val="none" w:sz="0" w:space="0" w:color="auto"/>
                          </w:divBdr>
                          <w:divsChild>
                            <w:div w:id="1828669842">
                              <w:marLeft w:val="0"/>
                              <w:marRight w:val="0"/>
                              <w:marTop w:val="0"/>
                              <w:marBottom w:val="0"/>
                              <w:divBdr>
                                <w:top w:val="none" w:sz="0" w:space="0" w:color="auto"/>
                                <w:left w:val="none" w:sz="0" w:space="0" w:color="auto"/>
                                <w:bottom w:val="none" w:sz="0" w:space="0" w:color="auto"/>
                                <w:right w:val="none" w:sz="0" w:space="0" w:color="auto"/>
                              </w:divBdr>
                              <w:divsChild>
                                <w:div w:id="9085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670625">
                  <w:marLeft w:val="0"/>
                  <w:marRight w:val="0"/>
                  <w:marTop w:val="0"/>
                  <w:marBottom w:val="0"/>
                  <w:divBdr>
                    <w:top w:val="none" w:sz="0" w:space="0" w:color="auto"/>
                    <w:left w:val="none" w:sz="0" w:space="0" w:color="auto"/>
                    <w:bottom w:val="none" w:sz="0" w:space="0" w:color="auto"/>
                    <w:right w:val="none" w:sz="0" w:space="0" w:color="auto"/>
                  </w:divBdr>
                  <w:divsChild>
                    <w:div w:id="1910076152">
                      <w:marLeft w:val="0"/>
                      <w:marRight w:val="0"/>
                      <w:marTop w:val="0"/>
                      <w:marBottom w:val="0"/>
                      <w:divBdr>
                        <w:top w:val="none" w:sz="0" w:space="0" w:color="auto"/>
                        <w:left w:val="none" w:sz="0" w:space="0" w:color="auto"/>
                        <w:bottom w:val="none" w:sz="0" w:space="0" w:color="auto"/>
                        <w:right w:val="none" w:sz="0" w:space="0" w:color="auto"/>
                      </w:divBdr>
                      <w:divsChild>
                        <w:div w:id="1677996128">
                          <w:marLeft w:val="0"/>
                          <w:marRight w:val="0"/>
                          <w:marTop w:val="0"/>
                          <w:marBottom w:val="0"/>
                          <w:divBdr>
                            <w:top w:val="none" w:sz="0" w:space="0" w:color="auto"/>
                            <w:left w:val="none" w:sz="0" w:space="0" w:color="auto"/>
                            <w:bottom w:val="none" w:sz="0" w:space="0" w:color="auto"/>
                            <w:right w:val="none" w:sz="0" w:space="0" w:color="auto"/>
                          </w:divBdr>
                          <w:divsChild>
                            <w:div w:id="21124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153242">
              <w:marLeft w:val="0"/>
              <w:marRight w:val="0"/>
              <w:marTop w:val="0"/>
              <w:marBottom w:val="0"/>
              <w:divBdr>
                <w:top w:val="none" w:sz="0" w:space="0" w:color="auto"/>
                <w:left w:val="none" w:sz="0" w:space="0" w:color="auto"/>
                <w:bottom w:val="none" w:sz="0" w:space="0" w:color="auto"/>
                <w:right w:val="none" w:sz="0" w:space="0" w:color="auto"/>
              </w:divBdr>
              <w:divsChild>
                <w:div w:id="1248346010">
                  <w:marLeft w:val="0"/>
                  <w:marRight w:val="0"/>
                  <w:marTop w:val="0"/>
                  <w:marBottom w:val="0"/>
                  <w:divBdr>
                    <w:top w:val="none" w:sz="0" w:space="0" w:color="auto"/>
                    <w:left w:val="none" w:sz="0" w:space="0" w:color="auto"/>
                    <w:bottom w:val="none" w:sz="0" w:space="0" w:color="auto"/>
                    <w:right w:val="none" w:sz="0" w:space="0" w:color="auto"/>
                  </w:divBdr>
                  <w:divsChild>
                    <w:div w:id="1771124758">
                      <w:marLeft w:val="0"/>
                      <w:marRight w:val="0"/>
                      <w:marTop w:val="0"/>
                      <w:marBottom w:val="0"/>
                      <w:divBdr>
                        <w:top w:val="none" w:sz="0" w:space="0" w:color="auto"/>
                        <w:left w:val="none" w:sz="0" w:space="0" w:color="auto"/>
                        <w:bottom w:val="none" w:sz="0" w:space="0" w:color="auto"/>
                        <w:right w:val="none" w:sz="0" w:space="0" w:color="auto"/>
                      </w:divBdr>
                      <w:divsChild>
                        <w:div w:id="15684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7311">
                  <w:marLeft w:val="0"/>
                  <w:marRight w:val="0"/>
                  <w:marTop w:val="0"/>
                  <w:marBottom w:val="0"/>
                  <w:divBdr>
                    <w:top w:val="none" w:sz="0" w:space="0" w:color="auto"/>
                    <w:left w:val="none" w:sz="0" w:space="0" w:color="auto"/>
                    <w:bottom w:val="none" w:sz="0" w:space="0" w:color="auto"/>
                    <w:right w:val="none" w:sz="0" w:space="0" w:color="auto"/>
                  </w:divBdr>
                  <w:divsChild>
                    <w:div w:id="1008941946">
                      <w:marLeft w:val="0"/>
                      <w:marRight w:val="0"/>
                      <w:marTop w:val="0"/>
                      <w:marBottom w:val="0"/>
                      <w:divBdr>
                        <w:top w:val="none" w:sz="0" w:space="0" w:color="auto"/>
                        <w:left w:val="none" w:sz="0" w:space="0" w:color="auto"/>
                        <w:bottom w:val="none" w:sz="0" w:space="0" w:color="auto"/>
                        <w:right w:val="none" w:sz="0" w:space="0" w:color="auto"/>
                      </w:divBdr>
                      <w:divsChild>
                        <w:div w:id="1673294614">
                          <w:marLeft w:val="0"/>
                          <w:marRight w:val="0"/>
                          <w:marTop w:val="0"/>
                          <w:marBottom w:val="0"/>
                          <w:divBdr>
                            <w:top w:val="none" w:sz="0" w:space="0" w:color="auto"/>
                            <w:left w:val="none" w:sz="0" w:space="0" w:color="auto"/>
                            <w:bottom w:val="none" w:sz="0" w:space="0" w:color="auto"/>
                            <w:right w:val="none" w:sz="0" w:space="0" w:color="auto"/>
                          </w:divBdr>
                          <w:divsChild>
                            <w:div w:id="4970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61708">
                  <w:marLeft w:val="0"/>
                  <w:marRight w:val="0"/>
                  <w:marTop w:val="0"/>
                  <w:marBottom w:val="0"/>
                  <w:divBdr>
                    <w:top w:val="none" w:sz="0" w:space="0" w:color="auto"/>
                    <w:left w:val="none" w:sz="0" w:space="0" w:color="auto"/>
                    <w:bottom w:val="none" w:sz="0" w:space="0" w:color="auto"/>
                    <w:right w:val="none" w:sz="0" w:space="0" w:color="auto"/>
                  </w:divBdr>
                  <w:divsChild>
                    <w:div w:id="394472599">
                      <w:marLeft w:val="0"/>
                      <w:marRight w:val="0"/>
                      <w:marTop w:val="0"/>
                      <w:marBottom w:val="0"/>
                      <w:divBdr>
                        <w:top w:val="none" w:sz="0" w:space="0" w:color="auto"/>
                        <w:left w:val="none" w:sz="0" w:space="0" w:color="auto"/>
                        <w:bottom w:val="none" w:sz="0" w:space="0" w:color="auto"/>
                        <w:right w:val="none" w:sz="0" w:space="0" w:color="auto"/>
                      </w:divBdr>
                      <w:divsChild>
                        <w:div w:id="459765258">
                          <w:marLeft w:val="0"/>
                          <w:marRight w:val="0"/>
                          <w:marTop w:val="0"/>
                          <w:marBottom w:val="0"/>
                          <w:divBdr>
                            <w:top w:val="none" w:sz="0" w:space="0" w:color="auto"/>
                            <w:left w:val="none" w:sz="0" w:space="0" w:color="auto"/>
                            <w:bottom w:val="none" w:sz="0" w:space="0" w:color="auto"/>
                            <w:right w:val="none" w:sz="0" w:space="0" w:color="auto"/>
                          </w:divBdr>
                          <w:divsChild>
                            <w:div w:id="4029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359">
                      <w:marLeft w:val="0"/>
                      <w:marRight w:val="0"/>
                      <w:marTop w:val="0"/>
                      <w:marBottom w:val="0"/>
                      <w:divBdr>
                        <w:top w:val="none" w:sz="0" w:space="0" w:color="auto"/>
                        <w:left w:val="none" w:sz="0" w:space="0" w:color="auto"/>
                        <w:bottom w:val="none" w:sz="0" w:space="0" w:color="auto"/>
                        <w:right w:val="none" w:sz="0" w:space="0" w:color="auto"/>
                      </w:divBdr>
                    </w:div>
                  </w:divsChild>
                </w:div>
                <w:div w:id="766274086">
                  <w:marLeft w:val="0"/>
                  <w:marRight w:val="0"/>
                  <w:marTop w:val="0"/>
                  <w:marBottom w:val="0"/>
                  <w:divBdr>
                    <w:top w:val="none" w:sz="0" w:space="0" w:color="auto"/>
                    <w:left w:val="none" w:sz="0" w:space="0" w:color="auto"/>
                    <w:bottom w:val="none" w:sz="0" w:space="0" w:color="auto"/>
                    <w:right w:val="none" w:sz="0" w:space="0" w:color="auto"/>
                  </w:divBdr>
                  <w:divsChild>
                    <w:div w:id="1125273607">
                      <w:marLeft w:val="0"/>
                      <w:marRight w:val="0"/>
                      <w:marTop w:val="0"/>
                      <w:marBottom w:val="0"/>
                      <w:divBdr>
                        <w:top w:val="none" w:sz="0" w:space="0" w:color="auto"/>
                        <w:left w:val="none" w:sz="0" w:space="0" w:color="auto"/>
                        <w:bottom w:val="none" w:sz="0" w:space="0" w:color="auto"/>
                        <w:right w:val="none" w:sz="0" w:space="0" w:color="auto"/>
                      </w:divBdr>
                      <w:divsChild>
                        <w:div w:id="367530857">
                          <w:marLeft w:val="0"/>
                          <w:marRight w:val="0"/>
                          <w:marTop w:val="0"/>
                          <w:marBottom w:val="0"/>
                          <w:divBdr>
                            <w:top w:val="none" w:sz="0" w:space="0" w:color="auto"/>
                            <w:left w:val="none" w:sz="0" w:space="0" w:color="auto"/>
                            <w:bottom w:val="none" w:sz="0" w:space="0" w:color="auto"/>
                            <w:right w:val="none" w:sz="0" w:space="0" w:color="auto"/>
                          </w:divBdr>
                          <w:divsChild>
                            <w:div w:id="9337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8549">
                  <w:marLeft w:val="0"/>
                  <w:marRight w:val="0"/>
                  <w:marTop w:val="0"/>
                  <w:marBottom w:val="0"/>
                  <w:divBdr>
                    <w:top w:val="none" w:sz="0" w:space="0" w:color="auto"/>
                    <w:left w:val="none" w:sz="0" w:space="0" w:color="auto"/>
                    <w:bottom w:val="none" w:sz="0" w:space="0" w:color="auto"/>
                    <w:right w:val="none" w:sz="0" w:space="0" w:color="auto"/>
                  </w:divBdr>
                  <w:divsChild>
                    <w:div w:id="1559592335">
                      <w:marLeft w:val="0"/>
                      <w:marRight w:val="0"/>
                      <w:marTop w:val="0"/>
                      <w:marBottom w:val="0"/>
                      <w:divBdr>
                        <w:top w:val="none" w:sz="0" w:space="0" w:color="auto"/>
                        <w:left w:val="none" w:sz="0" w:space="0" w:color="auto"/>
                        <w:bottom w:val="none" w:sz="0" w:space="0" w:color="auto"/>
                        <w:right w:val="none" w:sz="0" w:space="0" w:color="auto"/>
                      </w:divBdr>
                      <w:divsChild>
                        <w:div w:id="348334969">
                          <w:marLeft w:val="0"/>
                          <w:marRight w:val="0"/>
                          <w:marTop w:val="0"/>
                          <w:marBottom w:val="0"/>
                          <w:divBdr>
                            <w:top w:val="none" w:sz="0" w:space="0" w:color="auto"/>
                            <w:left w:val="none" w:sz="0" w:space="0" w:color="auto"/>
                            <w:bottom w:val="none" w:sz="0" w:space="0" w:color="auto"/>
                            <w:right w:val="none" w:sz="0" w:space="0" w:color="auto"/>
                          </w:divBdr>
                          <w:divsChild>
                            <w:div w:id="15635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38040">
                  <w:marLeft w:val="0"/>
                  <w:marRight w:val="0"/>
                  <w:marTop w:val="0"/>
                  <w:marBottom w:val="0"/>
                  <w:divBdr>
                    <w:top w:val="none" w:sz="0" w:space="0" w:color="auto"/>
                    <w:left w:val="none" w:sz="0" w:space="0" w:color="auto"/>
                    <w:bottom w:val="none" w:sz="0" w:space="0" w:color="auto"/>
                    <w:right w:val="none" w:sz="0" w:space="0" w:color="auto"/>
                  </w:divBdr>
                  <w:divsChild>
                    <w:div w:id="560752810">
                      <w:marLeft w:val="0"/>
                      <w:marRight w:val="0"/>
                      <w:marTop w:val="0"/>
                      <w:marBottom w:val="0"/>
                      <w:divBdr>
                        <w:top w:val="none" w:sz="0" w:space="0" w:color="auto"/>
                        <w:left w:val="none" w:sz="0" w:space="0" w:color="auto"/>
                        <w:bottom w:val="none" w:sz="0" w:space="0" w:color="auto"/>
                        <w:right w:val="none" w:sz="0" w:space="0" w:color="auto"/>
                      </w:divBdr>
                      <w:divsChild>
                        <w:div w:id="314189437">
                          <w:marLeft w:val="0"/>
                          <w:marRight w:val="0"/>
                          <w:marTop w:val="0"/>
                          <w:marBottom w:val="0"/>
                          <w:divBdr>
                            <w:top w:val="none" w:sz="0" w:space="0" w:color="auto"/>
                            <w:left w:val="none" w:sz="0" w:space="0" w:color="auto"/>
                            <w:bottom w:val="none" w:sz="0" w:space="0" w:color="auto"/>
                            <w:right w:val="none" w:sz="0" w:space="0" w:color="auto"/>
                          </w:divBdr>
                          <w:divsChild>
                            <w:div w:id="5178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615">
                  <w:marLeft w:val="0"/>
                  <w:marRight w:val="0"/>
                  <w:marTop w:val="0"/>
                  <w:marBottom w:val="0"/>
                  <w:divBdr>
                    <w:top w:val="none" w:sz="0" w:space="0" w:color="auto"/>
                    <w:left w:val="none" w:sz="0" w:space="0" w:color="auto"/>
                    <w:bottom w:val="none" w:sz="0" w:space="0" w:color="auto"/>
                    <w:right w:val="none" w:sz="0" w:space="0" w:color="auto"/>
                  </w:divBdr>
                  <w:divsChild>
                    <w:div w:id="1135292503">
                      <w:marLeft w:val="0"/>
                      <w:marRight w:val="0"/>
                      <w:marTop w:val="0"/>
                      <w:marBottom w:val="0"/>
                      <w:divBdr>
                        <w:top w:val="none" w:sz="0" w:space="0" w:color="auto"/>
                        <w:left w:val="none" w:sz="0" w:space="0" w:color="auto"/>
                        <w:bottom w:val="none" w:sz="0" w:space="0" w:color="auto"/>
                        <w:right w:val="none" w:sz="0" w:space="0" w:color="auto"/>
                      </w:divBdr>
                      <w:divsChild>
                        <w:div w:id="1095899116">
                          <w:marLeft w:val="0"/>
                          <w:marRight w:val="0"/>
                          <w:marTop w:val="0"/>
                          <w:marBottom w:val="0"/>
                          <w:divBdr>
                            <w:top w:val="none" w:sz="0" w:space="0" w:color="auto"/>
                            <w:left w:val="none" w:sz="0" w:space="0" w:color="auto"/>
                            <w:bottom w:val="none" w:sz="0" w:space="0" w:color="auto"/>
                            <w:right w:val="none" w:sz="0" w:space="0" w:color="auto"/>
                          </w:divBdr>
                          <w:divsChild>
                            <w:div w:id="1694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42912">
              <w:marLeft w:val="0"/>
              <w:marRight w:val="0"/>
              <w:marTop w:val="0"/>
              <w:marBottom w:val="0"/>
              <w:divBdr>
                <w:top w:val="none" w:sz="0" w:space="0" w:color="auto"/>
                <w:left w:val="none" w:sz="0" w:space="0" w:color="auto"/>
                <w:bottom w:val="none" w:sz="0" w:space="0" w:color="auto"/>
                <w:right w:val="none" w:sz="0" w:space="0" w:color="auto"/>
              </w:divBdr>
              <w:divsChild>
                <w:div w:id="1287389265">
                  <w:marLeft w:val="0"/>
                  <w:marRight w:val="0"/>
                  <w:marTop w:val="0"/>
                  <w:marBottom w:val="0"/>
                  <w:divBdr>
                    <w:top w:val="none" w:sz="0" w:space="0" w:color="auto"/>
                    <w:left w:val="none" w:sz="0" w:space="0" w:color="auto"/>
                    <w:bottom w:val="none" w:sz="0" w:space="0" w:color="auto"/>
                    <w:right w:val="none" w:sz="0" w:space="0" w:color="auto"/>
                  </w:divBdr>
                  <w:divsChild>
                    <w:div w:id="1591967658">
                      <w:marLeft w:val="0"/>
                      <w:marRight w:val="0"/>
                      <w:marTop w:val="0"/>
                      <w:marBottom w:val="0"/>
                      <w:divBdr>
                        <w:top w:val="none" w:sz="0" w:space="0" w:color="auto"/>
                        <w:left w:val="none" w:sz="0" w:space="0" w:color="auto"/>
                        <w:bottom w:val="none" w:sz="0" w:space="0" w:color="auto"/>
                        <w:right w:val="none" w:sz="0" w:space="0" w:color="auto"/>
                      </w:divBdr>
                      <w:divsChild>
                        <w:div w:id="3977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3554">
                  <w:marLeft w:val="720"/>
                  <w:marRight w:val="720"/>
                  <w:marTop w:val="0"/>
                  <w:marBottom w:val="0"/>
                  <w:divBdr>
                    <w:top w:val="none" w:sz="0" w:space="0" w:color="auto"/>
                    <w:left w:val="none" w:sz="0" w:space="0" w:color="auto"/>
                    <w:bottom w:val="none" w:sz="0" w:space="0" w:color="auto"/>
                    <w:right w:val="none" w:sz="0" w:space="0" w:color="auto"/>
                  </w:divBdr>
                </w:div>
              </w:divsChild>
            </w:div>
            <w:div w:id="1023287750">
              <w:marLeft w:val="0"/>
              <w:marRight w:val="0"/>
              <w:marTop w:val="0"/>
              <w:marBottom w:val="0"/>
              <w:divBdr>
                <w:top w:val="none" w:sz="0" w:space="0" w:color="auto"/>
                <w:left w:val="none" w:sz="0" w:space="0" w:color="auto"/>
                <w:bottom w:val="none" w:sz="0" w:space="0" w:color="auto"/>
                <w:right w:val="none" w:sz="0" w:space="0" w:color="auto"/>
              </w:divBdr>
              <w:divsChild>
                <w:div w:id="1385446297">
                  <w:marLeft w:val="0"/>
                  <w:marRight w:val="0"/>
                  <w:marTop w:val="0"/>
                  <w:marBottom w:val="0"/>
                  <w:divBdr>
                    <w:top w:val="none" w:sz="0" w:space="0" w:color="auto"/>
                    <w:left w:val="none" w:sz="0" w:space="0" w:color="auto"/>
                    <w:bottom w:val="none" w:sz="0" w:space="0" w:color="auto"/>
                    <w:right w:val="none" w:sz="0" w:space="0" w:color="auto"/>
                  </w:divBdr>
                  <w:divsChild>
                    <w:div w:id="2079478355">
                      <w:marLeft w:val="0"/>
                      <w:marRight w:val="0"/>
                      <w:marTop w:val="0"/>
                      <w:marBottom w:val="0"/>
                      <w:divBdr>
                        <w:top w:val="none" w:sz="0" w:space="0" w:color="auto"/>
                        <w:left w:val="none" w:sz="0" w:space="0" w:color="auto"/>
                        <w:bottom w:val="none" w:sz="0" w:space="0" w:color="auto"/>
                        <w:right w:val="none" w:sz="0" w:space="0" w:color="auto"/>
                      </w:divBdr>
                      <w:divsChild>
                        <w:div w:id="4806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0183">
                  <w:marLeft w:val="0"/>
                  <w:marRight w:val="0"/>
                  <w:marTop w:val="0"/>
                  <w:marBottom w:val="0"/>
                  <w:divBdr>
                    <w:top w:val="none" w:sz="0" w:space="0" w:color="auto"/>
                    <w:left w:val="none" w:sz="0" w:space="0" w:color="auto"/>
                    <w:bottom w:val="none" w:sz="0" w:space="0" w:color="auto"/>
                    <w:right w:val="none" w:sz="0" w:space="0" w:color="auto"/>
                  </w:divBdr>
                  <w:divsChild>
                    <w:div w:id="1978147524">
                      <w:marLeft w:val="0"/>
                      <w:marRight w:val="0"/>
                      <w:marTop w:val="0"/>
                      <w:marBottom w:val="0"/>
                      <w:divBdr>
                        <w:top w:val="none" w:sz="0" w:space="0" w:color="auto"/>
                        <w:left w:val="none" w:sz="0" w:space="0" w:color="auto"/>
                        <w:bottom w:val="none" w:sz="0" w:space="0" w:color="auto"/>
                        <w:right w:val="none" w:sz="0" w:space="0" w:color="auto"/>
                      </w:divBdr>
                      <w:divsChild>
                        <w:div w:id="1265184024">
                          <w:marLeft w:val="0"/>
                          <w:marRight w:val="0"/>
                          <w:marTop w:val="0"/>
                          <w:marBottom w:val="0"/>
                          <w:divBdr>
                            <w:top w:val="none" w:sz="0" w:space="0" w:color="auto"/>
                            <w:left w:val="none" w:sz="0" w:space="0" w:color="auto"/>
                            <w:bottom w:val="none" w:sz="0" w:space="0" w:color="auto"/>
                            <w:right w:val="none" w:sz="0" w:space="0" w:color="auto"/>
                          </w:divBdr>
                          <w:divsChild>
                            <w:div w:id="1150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639671">
              <w:marLeft w:val="0"/>
              <w:marRight w:val="0"/>
              <w:marTop w:val="0"/>
              <w:marBottom w:val="0"/>
              <w:divBdr>
                <w:top w:val="none" w:sz="0" w:space="0" w:color="auto"/>
                <w:left w:val="none" w:sz="0" w:space="0" w:color="auto"/>
                <w:bottom w:val="none" w:sz="0" w:space="0" w:color="auto"/>
                <w:right w:val="none" w:sz="0" w:space="0" w:color="auto"/>
              </w:divBdr>
              <w:divsChild>
                <w:div w:id="235826825">
                  <w:marLeft w:val="0"/>
                  <w:marRight w:val="0"/>
                  <w:marTop w:val="0"/>
                  <w:marBottom w:val="0"/>
                  <w:divBdr>
                    <w:top w:val="none" w:sz="0" w:space="0" w:color="auto"/>
                    <w:left w:val="none" w:sz="0" w:space="0" w:color="auto"/>
                    <w:bottom w:val="none" w:sz="0" w:space="0" w:color="auto"/>
                    <w:right w:val="none" w:sz="0" w:space="0" w:color="auto"/>
                  </w:divBdr>
                  <w:divsChild>
                    <w:div w:id="1157258367">
                      <w:marLeft w:val="0"/>
                      <w:marRight w:val="0"/>
                      <w:marTop w:val="0"/>
                      <w:marBottom w:val="0"/>
                      <w:divBdr>
                        <w:top w:val="none" w:sz="0" w:space="0" w:color="auto"/>
                        <w:left w:val="none" w:sz="0" w:space="0" w:color="auto"/>
                        <w:bottom w:val="none" w:sz="0" w:space="0" w:color="auto"/>
                        <w:right w:val="none" w:sz="0" w:space="0" w:color="auto"/>
                      </w:divBdr>
                      <w:divsChild>
                        <w:div w:id="7350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80258">
              <w:marLeft w:val="0"/>
              <w:marRight w:val="0"/>
              <w:marTop w:val="0"/>
              <w:marBottom w:val="0"/>
              <w:divBdr>
                <w:top w:val="none" w:sz="0" w:space="0" w:color="auto"/>
                <w:left w:val="none" w:sz="0" w:space="0" w:color="auto"/>
                <w:bottom w:val="none" w:sz="0" w:space="0" w:color="auto"/>
                <w:right w:val="none" w:sz="0" w:space="0" w:color="auto"/>
              </w:divBdr>
              <w:divsChild>
                <w:div w:id="1571034686">
                  <w:marLeft w:val="0"/>
                  <w:marRight w:val="0"/>
                  <w:marTop w:val="0"/>
                  <w:marBottom w:val="0"/>
                  <w:divBdr>
                    <w:top w:val="none" w:sz="0" w:space="0" w:color="auto"/>
                    <w:left w:val="none" w:sz="0" w:space="0" w:color="auto"/>
                    <w:bottom w:val="none" w:sz="0" w:space="0" w:color="auto"/>
                    <w:right w:val="none" w:sz="0" w:space="0" w:color="auto"/>
                  </w:divBdr>
                  <w:divsChild>
                    <w:div w:id="442503081">
                      <w:marLeft w:val="0"/>
                      <w:marRight w:val="0"/>
                      <w:marTop w:val="0"/>
                      <w:marBottom w:val="0"/>
                      <w:divBdr>
                        <w:top w:val="none" w:sz="0" w:space="0" w:color="auto"/>
                        <w:left w:val="none" w:sz="0" w:space="0" w:color="auto"/>
                        <w:bottom w:val="none" w:sz="0" w:space="0" w:color="auto"/>
                        <w:right w:val="none" w:sz="0" w:space="0" w:color="auto"/>
                      </w:divBdr>
                      <w:divsChild>
                        <w:div w:id="12969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11960">
          <w:marLeft w:val="0"/>
          <w:marRight w:val="0"/>
          <w:marTop w:val="0"/>
          <w:marBottom w:val="0"/>
          <w:divBdr>
            <w:top w:val="none" w:sz="0" w:space="0" w:color="auto"/>
            <w:left w:val="none" w:sz="0" w:space="0" w:color="auto"/>
            <w:bottom w:val="none" w:sz="0" w:space="0" w:color="auto"/>
            <w:right w:val="none" w:sz="0" w:space="0" w:color="auto"/>
          </w:divBdr>
          <w:divsChild>
            <w:div w:id="1397898565">
              <w:marLeft w:val="0"/>
              <w:marRight w:val="0"/>
              <w:marTop w:val="0"/>
              <w:marBottom w:val="0"/>
              <w:divBdr>
                <w:top w:val="none" w:sz="0" w:space="0" w:color="auto"/>
                <w:left w:val="none" w:sz="0" w:space="0" w:color="auto"/>
                <w:bottom w:val="none" w:sz="0" w:space="0" w:color="auto"/>
                <w:right w:val="none" w:sz="0" w:space="0" w:color="auto"/>
              </w:divBdr>
              <w:divsChild>
                <w:div w:id="132215488">
                  <w:marLeft w:val="0"/>
                  <w:marRight w:val="0"/>
                  <w:marTop w:val="0"/>
                  <w:marBottom w:val="0"/>
                  <w:divBdr>
                    <w:top w:val="none" w:sz="0" w:space="0" w:color="auto"/>
                    <w:left w:val="none" w:sz="0" w:space="0" w:color="auto"/>
                    <w:bottom w:val="none" w:sz="0" w:space="0" w:color="auto"/>
                    <w:right w:val="none" w:sz="0" w:space="0" w:color="auto"/>
                  </w:divBdr>
                  <w:divsChild>
                    <w:div w:id="14397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0018">
              <w:marLeft w:val="0"/>
              <w:marRight w:val="0"/>
              <w:marTop w:val="0"/>
              <w:marBottom w:val="0"/>
              <w:divBdr>
                <w:top w:val="none" w:sz="0" w:space="0" w:color="auto"/>
                <w:left w:val="none" w:sz="0" w:space="0" w:color="auto"/>
                <w:bottom w:val="none" w:sz="0" w:space="0" w:color="auto"/>
                <w:right w:val="none" w:sz="0" w:space="0" w:color="auto"/>
              </w:divBdr>
            </w:div>
            <w:div w:id="2113472582">
              <w:marLeft w:val="0"/>
              <w:marRight w:val="0"/>
              <w:marTop w:val="0"/>
              <w:marBottom w:val="0"/>
              <w:divBdr>
                <w:top w:val="none" w:sz="0" w:space="0" w:color="auto"/>
                <w:left w:val="none" w:sz="0" w:space="0" w:color="auto"/>
                <w:bottom w:val="none" w:sz="0" w:space="0" w:color="auto"/>
                <w:right w:val="none" w:sz="0" w:space="0" w:color="auto"/>
              </w:divBdr>
              <w:divsChild>
                <w:div w:id="889537264">
                  <w:marLeft w:val="0"/>
                  <w:marRight w:val="0"/>
                  <w:marTop w:val="0"/>
                  <w:marBottom w:val="0"/>
                  <w:divBdr>
                    <w:top w:val="none" w:sz="0" w:space="0" w:color="auto"/>
                    <w:left w:val="none" w:sz="0" w:space="0" w:color="auto"/>
                    <w:bottom w:val="none" w:sz="0" w:space="0" w:color="auto"/>
                    <w:right w:val="none" w:sz="0" w:space="0" w:color="auto"/>
                  </w:divBdr>
                  <w:divsChild>
                    <w:div w:id="1170213249">
                      <w:marLeft w:val="0"/>
                      <w:marRight w:val="0"/>
                      <w:marTop w:val="0"/>
                      <w:marBottom w:val="0"/>
                      <w:divBdr>
                        <w:top w:val="none" w:sz="0" w:space="0" w:color="auto"/>
                        <w:left w:val="none" w:sz="0" w:space="0" w:color="auto"/>
                        <w:bottom w:val="none" w:sz="0" w:space="0" w:color="auto"/>
                        <w:right w:val="none" w:sz="0" w:space="0" w:color="auto"/>
                      </w:divBdr>
                      <w:divsChild>
                        <w:div w:id="6181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28660">
              <w:marLeft w:val="0"/>
              <w:marRight w:val="0"/>
              <w:marTop w:val="0"/>
              <w:marBottom w:val="0"/>
              <w:divBdr>
                <w:top w:val="none" w:sz="0" w:space="0" w:color="auto"/>
                <w:left w:val="none" w:sz="0" w:space="0" w:color="auto"/>
                <w:bottom w:val="none" w:sz="0" w:space="0" w:color="auto"/>
                <w:right w:val="none" w:sz="0" w:space="0" w:color="auto"/>
              </w:divBdr>
              <w:divsChild>
                <w:div w:id="1927835019">
                  <w:marLeft w:val="0"/>
                  <w:marRight w:val="0"/>
                  <w:marTop w:val="0"/>
                  <w:marBottom w:val="0"/>
                  <w:divBdr>
                    <w:top w:val="none" w:sz="0" w:space="0" w:color="auto"/>
                    <w:left w:val="none" w:sz="0" w:space="0" w:color="auto"/>
                    <w:bottom w:val="none" w:sz="0" w:space="0" w:color="auto"/>
                    <w:right w:val="none" w:sz="0" w:space="0" w:color="auto"/>
                  </w:divBdr>
                  <w:divsChild>
                    <w:div w:id="508570870">
                      <w:marLeft w:val="0"/>
                      <w:marRight w:val="0"/>
                      <w:marTop w:val="0"/>
                      <w:marBottom w:val="0"/>
                      <w:divBdr>
                        <w:top w:val="none" w:sz="0" w:space="0" w:color="auto"/>
                        <w:left w:val="none" w:sz="0" w:space="0" w:color="auto"/>
                        <w:bottom w:val="none" w:sz="0" w:space="0" w:color="auto"/>
                        <w:right w:val="none" w:sz="0" w:space="0" w:color="auto"/>
                      </w:divBdr>
                      <w:divsChild>
                        <w:div w:id="19905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7992">
                  <w:marLeft w:val="0"/>
                  <w:marRight w:val="0"/>
                  <w:marTop w:val="0"/>
                  <w:marBottom w:val="0"/>
                  <w:divBdr>
                    <w:top w:val="none" w:sz="0" w:space="0" w:color="auto"/>
                    <w:left w:val="none" w:sz="0" w:space="0" w:color="auto"/>
                    <w:bottom w:val="none" w:sz="0" w:space="0" w:color="auto"/>
                    <w:right w:val="none" w:sz="0" w:space="0" w:color="auto"/>
                  </w:divBdr>
                  <w:divsChild>
                    <w:div w:id="676857045">
                      <w:marLeft w:val="0"/>
                      <w:marRight w:val="0"/>
                      <w:marTop w:val="0"/>
                      <w:marBottom w:val="0"/>
                      <w:divBdr>
                        <w:top w:val="none" w:sz="0" w:space="0" w:color="auto"/>
                        <w:left w:val="none" w:sz="0" w:space="0" w:color="auto"/>
                        <w:bottom w:val="none" w:sz="0" w:space="0" w:color="auto"/>
                        <w:right w:val="none" w:sz="0" w:space="0" w:color="auto"/>
                      </w:divBdr>
                      <w:divsChild>
                        <w:div w:id="1986856895">
                          <w:marLeft w:val="0"/>
                          <w:marRight w:val="0"/>
                          <w:marTop w:val="0"/>
                          <w:marBottom w:val="0"/>
                          <w:divBdr>
                            <w:top w:val="none" w:sz="0" w:space="0" w:color="auto"/>
                            <w:left w:val="none" w:sz="0" w:space="0" w:color="auto"/>
                            <w:bottom w:val="none" w:sz="0" w:space="0" w:color="auto"/>
                            <w:right w:val="none" w:sz="0" w:space="0" w:color="auto"/>
                          </w:divBdr>
                          <w:divsChild>
                            <w:div w:id="2681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2678">
                      <w:marLeft w:val="720"/>
                      <w:marRight w:val="720"/>
                      <w:marTop w:val="0"/>
                      <w:marBottom w:val="0"/>
                      <w:divBdr>
                        <w:top w:val="none" w:sz="0" w:space="0" w:color="auto"/>
                        <w:left w:val="none" w:sz="0" w:space="0" w:color="auto"/>
                        <w:bottom w:val="none" w:sz="0" w:space="0" w:color="auto"/>
                        <w:right w:val="none" w:sz="0" w:space="0" w:color="auto"/>
                      </w:divBdr>
                    </w:div>
                  </w:divsChild>
                </w:div>
                <w:div w:id="1387098646">
                  <w:marLeft w:val="0"/>
                  <w:marRight w:val="0"/>
                  <w:marTop w:val="0"/>
                  <w:marBottom w:val="0"/>
                  <w:divBdr>
                    <w:top w:val="none" w:sz="0" w:space="0" w:color="auto"/>
                    <w:left w:val="none" w:sz="0" w:space="0" w:color="auto"/>
                    <w:bottom w:val="none" w:sz="0" w:space="0" w:color="auto"/>
                    <w:right w:val="none" w:sz="0" w:space="0" w:color="auto"/>
                  </w:divBdr>
                  <w:divsChild>
                    <w:div w:id="152843369">
                      <w:marLeft w:val="0"/>
                      <w:marRight w:val="0"/>
                      <w:marTop w:val="0"/>
                      <w:marBottom w:val="0"/>
                      <w:divBdr>
                        <w:top w:val="none" w:sz="0" w:space="0" w:color="auto"/>
                        <w:left w:val="none" w:sz="0" w:space="0" w:color="auto"/>
                        <w:bottom w:val="none" w:sz="0" w:space="0" w:color="auto"/>
                        <w:right w:val="none" w:sz="0" w:space="0" w:color="auto"/>
                      </w:divBdr>
                      <w:divsChild>
                        <w:div w:id="1354382954">
                          <w:marLeft w:val="0"/>
                          <w:marRight w:val="0"/>
                          <w:marTop w:val="0"/>
                          <w:marBottom w:val="0"/>
                          <w:divBdr>
                            <w:top w:val="none" w:sz="0" w:space="0" w:color="auto"/>
                            <w:left w:val="none" w:sz="0" w:space="0" w:color="auto"/>
                            <w:bottom w:val="none" w:sz="0" w:space="0" w:color="auto"/>
                            <w:right w:val="none" w:sz="0" w:space="0" w:color="auto"/>
                          </w:divBdr>
                          <w:divsChild>
                            <w:div w:id="9293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6502">
                      <w:marLeft w:val="720"/>
                      <w:marRight w:val="720"/>
                      <w:marTop w:val="0"/>
                      <w:marBottom w:val="0"/>
                      <w:divBdr>
                        <w:top w:val="none" w:sz="0" w:space="0" w:color="auto"/>
                        <w:left w:val="none" w:sz="0" w:space="0" w:color="auto"/>
                        <w:bottom w:val="none" w:sz="0" w:space="0" w:color="auto"/>
                        <w:right w:val="none" w:sz="0" w:space="0" w:color="auto"/>
                      </w:divBdr>
                    </w:div>
                    <w:div w:id="1355033495">
                      <w:marLeft w:val="720"/>
                      <w:marRight w:val="720"/>
                      <w:marTop w:val="0"/>
                      <w:marBottom w:val="0"/>
                      <w:divBdr>
                        <w:top w:val="none" w:sz="0" w:space="0" w:color="auto"/>
                        <w:left w:val="none" w:sz="0" w:space="0" w:color="auto"/>
                        <w:bottom w:val="none" w:sz="0" w:space="0" w:color="auto"/>
                        <w:right w:val="none" w:sz="0" w:space="0" w:color="auto"/>
                      </w:divBdr>
                    </w:div>
                  </w:divsChild>
                </w:div>
                <w:div w:id="255409348">
                  <w:marLeft w:val="0"/>
                  <w:marRight w:val="0"/>
                  <w:marTop w:val="0"/>
                  <w:marBottom w:val="0"/>
                  <w:divBdr>
                    <w:top w:val="none" w:sz="0" w:space="0" w:color="auto"/>
                    <w:left w:val="none" w:sz="0" w:space="0" w:color="auto"/>
                    <w:bottom w:val="none" w:sz="0" w:space="0" w:color="auto"/>
                    <w:right w:val="none" w:sz="0" w:space="0" w:color="auto"/>
                  </w:divBdr>
                  <w:divsChild>
                    <w:div w:id="1429734247">
                      <w:marLeft w:val="0"/>
                      <w:marRight w:val="0"/>
                      <w:marTop w:val="0"/>
                      <w:marBottom w:val="0"/>
                      <w:divBdr>
                        <w:top w:val="none" w:sz="0" w:space="0" w:color="auto"/>
                        <w:left w:val="none" w:sz="0" w:space="0" w:color="auto"/>
                        <w:bottom w:val="none" w:sz="0" w:space="0" w:color="auto"/>
                        <w:right w:val="none" w:sz="0" w:space="0" w:color="auto"/>
                      </w:divBdr>
                      <w:divsChild>
                        <w:div w:id="1962496425">
                          <w:marLeft w:val="0"/>
                          <w:marRight w:val="0"/>
                          <w:marTop w:val="0"/>
                          <w:marBottom w:val="0"/>
                          <w:divBdr>
                            <w:top w:val="none" w:sz="0" w:space="0" w:color="auto"/>
                            <w:left w:val="none" w:sz="0" w:space="0" w:color="auto"/>
                            <w:bottom w:val="none" w:sz="0" w:space="0" w:color="auto"/>
                            <w:right w:val="none" w:sz="0" w:space="0" w:color="auto"/>
                          </w:divBdr>
                          <w:divsChild>
                            <w:div w:id="13351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564630">
              <w:marLeft w:val="0"/>
              <w:marRight w:val="0"/>
              <w:marTop w:val="0"/>
              <w:marBottom w:val="0"/>
              <w:divBdr>
                <w:top w:val="none" w:sz="0" w:space="0" w:color="auto"/>
                <w:left w:val="none" w:sz="0" w:space="0" w:color="auto"/>
                <w:bottom w:val="none" w:sz="0" w:space="0" w:color="auto"/>
                <w:right w:val="none" w:sz="0" w:space="0" w:color="auto"/>
              </w:divBdr>
              <w:divsChild>
                <w:div w:id="61687313">
                  <w:marLeft w:val="0"/>
                  <w:marRight w:val="0"/>
                  <w:marTop w:val="0"/>
                  <w:marBottom w:val="0"/>
                  <w:divBdr>
                    <w:top w:val="none" w:sz="0" w:space="0" w:color="auto"/>
                    <w:left w:val="none" w:sz="0" w:space="0" w:color="auto"/>
                    <w:bottom w:val="none" w:sz="0" w:space="0" w:color="auto"/>
                    <w:right w:val="none" w:sz="0" w:space="0" w:color="auto"/>
                  </w:divBdr>
                  <w:divsChild>
                    <w:div w:id="1726875125">
                      <w:marLeft w:val="0"/>
                      <w:marRight w:val="0"/>
                      <w:marTop w:val="0"/>
                      <w:marBottom w:val="0"/>
                      <w:divBdr>
                        <w:top w:val="none" w:sz="0" w:space="0" w:color="auto"/>
                        <w:left w:val="none" w:sz="0" w:space="0" w:color="auto"/>
                        <w:bottom w:val="none" w:sz="0" w:space="0" w:color="auto"/>
                        <w:right w:val="none" w:sz="0" w:space="0" w:color="auto"/>
                      </w:divBdr>
                      <w:divsChild>
                        <w:div w:id="17786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2768">
                  <w:marLeft w:val="0"/>
                  <w:marRight w:val="0"/>
                  <w:marTop w:val="0"/>
                  <w:marBottom w:val="0"/>
                  <w:divBdr>
                    <w:top w:val="none" w:sz="0" w:space="0" w:color="auto"/>
                    <w:left w:val="none" w:sz="0" w:space="0" w:color="auto"/>
                    <w:bottom w:val="none" w:sz="0" w:space="0" w:color="auto"/>
                    <w:right w:val="none" w:sz="0" w:space="0" w:color="auto"/>
                  </w:divBdr>
                  <w:divsChild>
                    <w:div w:id="1672873385">
                      <w:marLeft w:val="0"/>
                      <w:marRight w:val="0"/>
                      <w:marTop w:val="0"/>
                      <w:marBottom w:val="0"/>
                      <w:divBdr>
                        <w:top w:val="none" w:sz="0" w:space="0" w:color="auto"/>
                        <w:left w:val="none" w:sz="0" w:space="0" w:color="auto"/>
                        <w:bottom w:val="none" w:sz="0" w:space="0" w:color="auto"/>
                        <w:right w:val="none" w:sz="0" w:space="0" w:color="auto"/>
                      </w:divBdr>
                      <w:divsChild>
                        <w:div w:id="2058124576">
                          <w:marLeft w:val="0"/>
                          <w:marRight w:val="0"/>
                          <w:marTop w:val="0"/>
                          <w:marBottom w:val="0"/>
                          <w:divBdr>
                            <w:top w:val="none" w:sz="0" w:space="0" w:color="auto"/>
                            <w:left w:val="none" w:sz="0" w:space="0" w:color="auto"/>
                            <w:bottom w:val="none" w:sz="0" w:space="0" w:color="auto"/>
                            <w:right w:val="none" w:sz="0" w:space="0" w:color="auto"/>
                          </w:divBdr>
                          <w:divsChild>
                            <w:div w:id="2892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08475">
              <w:marLeft w:val="0"/>
              <w:marRight w:val="0"/>
              <w:marTop w:val="0"/>
              <w:marBottom w:val="0"/>
              <w:divBdr>
                <w:top w:val="none" w:sz="0" w:space="0" w:color="auto"/>
                <w:left w:val="none" w:sz="0" w:space="0" w:color="auto"/>
                <w:bottom w:val="none" w:sz="0" w:space="0" w:color="auto"/>
                <w:right w:val="none" w:sz="0" w:space="0" w:color="auto"/>
              </w:divBdr>
              <w:divsChild>
                <w:div w:id="1150363424">
                  <w:marLeft w:val="0"/>
                  <w:marRight w:val="0"/>
                  <w:marTop w:val="0"/>
                  <w:marBottom w:val="0"/>
                  <w:divBdr>
                    <w:top w:val="none" w:sz="0" w:space="0" w:color="auto"/>
                    <w:left w:val="none" w:sz="0" w:space="0" w:color="auto"/>
                    <w:bottom w:val="none" w:sz="0" w:space="0" w:color="auto"/>
                    <w:right w:val="none" w:sz="0" w:space="0" w:color="auto"/>
                  </w:divBdr>
                  <w:divsChild>
                    <w:div w:id="1769816364">
                      <w:marLeft w:val="0"/>
                      <w:marRight w:val="0"/>
                      <w:marTop w:val="0"/>
                      <w:marBottom w:val="0"/>
                      <w:divBdr>
                        <w:top w:val="none" w:sz="0" w:space="0" w:color="auto"/>
                        <w:left w:val="none" w:sz="0" w:space="0" w:color="auto"/>
                        <w:bottom w:val="none" w:sz="0" w:space="0" w:color="auto"/>
                        <w:right w:val="none" w:sz="0" w:space="0" w:color="auto"/>
                      </w:divBdr>
                      <w:divsChild>
                        <w:div w:id="19848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1209">
                  <w:marLeft w:val="0"/>
                  <w:marRight w:val="0"/>
                  <w:marTop w:val="0"/>
                  <w:marBottom w:val="0"/>
                  <w:divBdr>
                    <w:top w:val="none" w:sz="0" w:space="0" w:color="auto"/>
                    <w:left w:val="none" w:sz="0" w:space="0" w:color="auto"/>
                    <w:bottom w:val="none" w:sz="0" w:space="0" w:color="auto"/>
                    <w:right w:val="none" w:sz="0" w:space="0" w:color="auto"/>
                  </w:divBdr>
                  <w:divsChild>
                    <w:div w:id="477302973">
                      <w:marLeft w:val="0"/>
                      <w:marRight w:val="0"/>
                      <w:marTop w:val="0"/>
                      <w:marBottom w:val="0"/>
                      <w:divBdr>
                        <w:top w:val="none" w:sz="0" w:space="0" w:color="auto"/>
                        <w:left w:val="none" w:sz="0" w:space="0" w:color="auto"/>
                        <w:bottom w:val="none" w:sz="0" w:space="0" w:color="auto"/>
                        <w:right w:val="none" w:sz="0" w:space="0" w:color="auto"/>
                      </w:divBdr>
                      <w:divsChild>
                        <w:div w:id="636647249">
                          <w:marLeft w:val="0"/>
                          <w:marRight w:val="0"/>
                          <w:marTop w:val="0"/>
                          <w:marBottom w:val="0"/>
                          <w:divBdr>
                            <w:top w:val="none" w:sz="0" w:space="0" w:color="auto"/>
                            <w:left w:val="none" w:sz="0" w:space="0" w:color="auto"/>
                            <w:bottom w:val="none" w:sz="0" w:space="0" w:color="auto"/>
                            <w:right w:val="none" w:sz="0" w:space="0" w:color="auto"/>
                          </w:divBdr>
                          <w:divsChild>
                            <w:div w:id="4171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777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779716184">
              <w:marLeft w:val="0"/>
              <w:marRight w:val="0"/>
              <w:marTop w:val="0"/>
              <w:marBottom w:val="0"/>
              <w:divBdr>
                <w:top w:val="none" w:sz="0" w:space="0" w:color="auto"/>
                <w:left w:val="none" w:sz="0" w:space="0" w:color="auto"/>
                <w:bottom w:val="none" w:sz="0" w:space="0" w:color="auto"/>
                <w:right w:val="none" w:sz="0" w:space="0" w:color="auto"/>
              </w:divBdr>
              <w:divsChild>
                <w:div w:id="2090685697">
                  <w:marLeft w:val="0"/>
                  <w:marRight w:val="0"/>
                  <w:marTop w:val="0"/>
                  <w:marBottom w:val="0"/>
                  <w:divBdr>
                    <w:top w:val="none" w:sz="0" w:space="0" w:color="auto"/>
                    <w:left w:val="none" w:sz="0" w:space="0" w:color="auto"/>
                    <w:bottom w:val="none" w:sz="0" w:space="0" w:color="auto"/>
                    <w:right w:val="none" w:sz="0" w:space="0" w:color="auto"/>
                  </w:divBdr>
                  <w:divsChild>
                    <w:div w:id="1986548952">
                      <w:marLeft w:val="0"/>
                      <w:marRight w:val="0"/>
                      <w:marTop w:val="0"/>
                      <w:marBottom w:val="0"/>
                      <w:divBdr>
                        <w:top w:val="none" w:sz="0" w:space="0" w:color="auto"/>
                        <w:left w:val="none" w:sz="0" w:space="0" w:color="auto"/>
                        <w:bottom w:val="none" w:sz="0" w:space="0" w:color="auto"/>
                        <w:right w:val="none" w:sz="0" w:space="0" w:color="auto"/>
                      </w:divBdr>
                      <w:divsChild>
                        <w:div w:id="12067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7680">
                  <w:marLeft w:val="0"/>
                  <w:marRight w:val="0"/>
                  <w:marTop w:val="0"/>
                  <w:marBottom w:val="0"/>
                  <w:divBdr>
                    <w:top w:val="none" w:sz="0" w:space="0" w:color="auto"/>
                    <w:left w:val="none" w:sz="0" w:space="0" w:color="auto"/>
                    <w:bottom w:val="none" w:sz="0" w:space="0" w:color="auto"/>
                    <w:right w:val="none" w:sz="0" w:space="0" w:color="auto"/>
                  </w:divBdr>
                </w:div>
                <w:div w:id="1252468574">
                  <w:marLeft w:val="0"/>
                  <w:marRight w:val="0"/>
                  <w:marTop w:val="0"/>
                  <w:marBottom w:val="0"/>
                  <w:divBdr>
                    <w:top w:val="none" w:sz="0" w:space="0" w:color="auto"/>
                    <w:left w:val="none" w:sz="0" w:space="0" w:color="auto"/>
                    <w:bottom w:val="none" w:sz="0" w:space="0" w:color="auto"/>
                    <w:right w:val="none" w:sz="0" w:space="0" w:color="auto"/>
                  </w:divBdr>
                  <w:divsChild>
                    <w:div w:id="925530893">
                      <w:marLeft w:val="0"/>
                      <w:marRight w:val="0"/>
                      <w:marTop w:val="0"/>
                      <w:marBottom w:val="0"/>
                      <w:divBdr>
                        <w:top w:val="none" w:sz="0" w:space="0" w:color="auto"/>
                        <w:left w:val="none" w:sz="0" w:space="0" w:color="auto"/>
                        <w:bottom w:val="none" w:sz="0" w:space="0" w:color="auto"/>
                        <w:right w:val="none" w:sz="0" w:space="0" w:color="auto"/>
                      </w:divBdr>
                      <w:divsChild>
                        <w:div w:id="1646277563">
                          <w:marLeft w:val="0"/>
                          <w:marRight w:val="0"/>
                          <w:marTop w:val="0"/>
                          <w:marBottom w:val="0"/>
                          <w:divBdr>
                            <w:top w:val="none" w:sz="0" w:space="0" w:color="auto"/>
                            <w:left w:val="none" w:sz="0" w:space="0" w:color="auto"/>
                            <w:bottom w:val="none" w:sz="0" w:space="0" w:color="auto"/>
                            <w:right w:val="none" w:sz="0" w:space="0" w:color="auto"/>
                          </w:divBdr>
                          <w:divsChild>
                            <w:div w:id="15673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0649">
                  <w:marLeft w:val="0"/>
                  <w:marRight w:val="0"/>
                  <w:marTop w:val="0"/>
                  <w:marBottom w:val="0"/>
                  <w:divBdr>
                    <w:top w:val="none" w:sz="0" w:space="0" w:color="auto"/>
                    <w:left w:val="none" w:sz="0" w:space="0" w:color="auto"/>
                    <w:bottom w:val="none" w:sz="0" w:space="0" w:color="auto"/>
                    <w:right w:val="none" w:sz="0" w:space="0" w:color="auto"/>
                  </w:divBdr>
                  <w:divsChild>
                    <w:div w:id="1351952901">
                      <w:marLeft w:val="0"/>
                      <w:marRight w:val="0"/>
                      <w:marTop w:val="0"/>
                      <w:marBottom w:val="0"/>
                      <w:divBdr>
                        <w:top w:val="none" w:sz="0" w:space="0" w:color="auto"/>
                        <w:left w:val="none" w:sz="0" w:space="0" w:color="auto"/>
                        <w:bottom w:val="none" w:sz="0" w:space="0" w:color="auto"/>
                        <w:right w:val="none" w:sz="0" w:space="0" w:color="auto"/>
                      </w:divBdr>
                      <w:divsChild>
                        <w:div w:id="406611250">
                          <w:marLeft w:val="0"/>
                          <w:marRight w:val="0"/>
                          <w:marTop w:val="0"/>
                          <w:marBottom w:val="0"/>
                          <w:divBdr>
                            <w:top w:val="none" w:sz="0" w:space="0" w:color="auto"/>
                            <w:left w:val="none" w:sz="0" w:space="0" w:color="auto"/>
                            <w:bottom w:val="none" w:sz="0" w:space="0" w:color="auto"/>
                            <w:right w:val="none" w:sz="0" w:space="0" w:color="auto"/>
                          </w:divBdr>
                          <w:divsChild>
                            <w:div w:id="11752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52513">
                  <w:marLeft w:val="0"/>
                  <w:marRight w:val="0"/>
                  <w:marTop w:val="0"/>
                  <w:marBottom w:val="0"/>
                  <w:divBdr>
                    <w:top w:val="none" w:sz="0" w:space="0" w:color="auto"/>
                    <w:left w:val="none" w:sz="0" w:space="0" w:color="auto"/>
                    <w:bottom w:val="none" w:sz="0" w:space="0" w:color="auto"/>
                    <w:right w:val="none" w:sz="0" w:space="0" w:color="auto"/>
                  </w:divBdr>
                  <w:divsChild>
                    <w:div w:id="475032048">
                      <w:marLeft w:val="0"/>
                      <w:marRight w:val="0"/>
                      <w:marTop w:val="0"/>
                      <w:marBottom w:val="0"/>
                      <w:divBdr>
                        <w:top w:val="none" w:sz="0" w:space="0" w:color="auto"/>
                        <w:left w:val="none" w:sz="0" w:space="0" w:color="auto"/>
                        <w:bottom w:val="none" w:sz="0" w:space="0" w:color="auto"/>
                        <w:right w:val="none" w:sz="0" w:space="0" w:color="auto"/>
                      </w:divBdr>
                      <w:divsChild>
                        <w:div w:id="198401148">
                          <w:marLeft w:val="0"/>
                          <w:marRight w:val="0"/>
                          <w:marTop w:val="0"/>
                          <w:marBottom w:val="0"/>
                          <w:divBdr>
                            <w:top w:val="none" w:sz="0" w:space="0" w:color="auto"/>
                            <w:left w:val="none" w:sz="0" w:space="0" w:color="auto"/>
                            <w:bottom w:val="none" w:sz="0" w:space="0" w:color="auto"/>
                            <w:right w:val="none" w:sz="0" w:space="0" w:color="auto"/>
                          </w:divBdr>
                          <w:divsChild>
                            <w:div w:id="8245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6786">
                      <w:marLeft w:val="0"/>
                      <w:marRight w:val="0"/>
                      <w:marTop w:val="0"/>
                      <w:marBottom w:val="0"/>
                      <w:divBdr>
                        <w:top w:val="none" w:sz="0" w:space="0" w:color="auto"/>
                        <w:left w:val="none" w:sz="0" w:space="0" w:color="auto"/>
                        <w:bottom w:val="none" w:sz="0" w:space="0" w:color="auto"/>
                        <w:right w:val="none" w:sz="0" w:space="0" w:color="auto"/>
                      </w:divBdr>
                      <w:divsChild>
                        <w:div w:id="1794396803">
                          <w:marLeft w:val="0"/>
                          <w:marRight w:val="0"/>
                          <w:marTop w:val="0"/>
                          <w:marBottom w:val="0"/>
                          <w:divBdr>
                            <w:top w:val="none" w:sz="0" w:space="0" w:color="auto"/>
                            <w:left w:val="none" w:sz="0" w:space="0" w:color="auto"/>
                            <w:bottom w:val="none" w:sz="0" w:space="0" w:color="auto"/>
                            <w:right w:val="none" w:sz="0" w:space="0" w:color="auto"/>
                          </w:divBdr>
                          <w:divsChild>
                            <w:div w:id="743064577">
                              <w:marLeft w:val="0"/>
                              <w:marRight w:val="0"/>
                              <w:marTop w:val="0"/>
                              <w:marBottom w:val="0"/>
                              <w:divBdr>
                                <w:top w:val="none" w:sz="0" w:space="0" w:color="auto"/>
                                <w:left w:val="none" w:sz="0" w:space="0" w:color="auto"/>
                                <w:bottom w:val="none" w:sz="0" w:space="0" w:color="auto"/>
                                <w:right w:val="none" w:sz="0" w:space="0" w:color="auto"/>
                              </w:divBdr>
                              <w:divsChild>
                                <w:div w:id="9951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50060">
                      <w:marLeft w:val="0"/>
                      <w:marRight w:val="0"/>
                      <w:marTop w:val="0"/>
                      <w:marBottom w:val="0"/>
                      <w:divBdr>
                        <w:top w:val="none" w:sz="0" w:space="0" w:color="auto"/>
                        <w:left w:val="none" w:sz="0" w:space="0" w:color="auto"/>
                        <w:bottom w:val="none" w:sz="0" w:space="0" w:color="auto"/>
                        <w:right w:val="none" w:sz="0" w:space="0" w:color="auto"/>
                      </w:divBdr>
                      <w:divsChild>
                        <w:div w:id="2133741152">
                          <w:marLeft w:val="0"/>
                          <w:marRight w:val="0"/>
                          <w:marTop w:val="0"/>
                          <w:marBottom w:val="0"/>
                          <w:divBdr>
                            <w:top w:val="none" w:sz="0" w:space="0" w:color="auto"/>
                            <w:left w:val="none" w:sz="0" w:space="0" w:color="auto"/>
                            <w:bottom w:val="none" w:sz="0" w:space="0" w:color="auto"/>
                            <w:right w:val="none" w:sz="0" w:space="0" w:color="auto"/>
                          </w:divBdr>
                          <w:divsChild>
                            <w:div w:id="160196382">
                              <w:marLeft w:val="0"/>
                              <w:marRight w:val="0"/>
                              <w:marTop w:val="0"/>
                              <w:marBottom w:val="0"/>
                              <w:divBdr>
                                <w:top w:val="none" w:sz="0" w:space="0" w:color="auto"/>
                                <w:left w:val="none" w:sz="0" w:space="0" w:color="auto"/>
                                <w:bottom w:val="none" w:sz="0" w:space="0" w:color="auto"/>
                                <w:right w:val="none" w:sz="0" w:space="0" w:color="auto"/>
                              </w:divBdr>
                              <w:divsChild>
                                <w:div w:id="15833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2492">
                      <w:marLeft w:val="0"/>
                      <w:marRight w:val="0"/>
                      <w:marTop w:val="0"/>
                      <w:marBottom w:val="0"/>
                      <w:divBdr>
                        <w:top w:val="none" w:sz="0" w:space="0" w:color="auto"/>
                        <w:left w:val="none" w:sz="0" w:space="0" w:color="auto"/>
                        <w:bottom w:val="none" w:sz="0" w:space="0" w:color="auto"/>
                        <w:right w:val="none" w:sz="0" w:space="0" w:color="auto"/>
                      </w:divBdr>
                      <w:divsChild>
                        <w:div w:id="1164514885">
                          <w:marLeft w:val="0"/>
                          <w:marRight w:val="0"/>
                          <w:marTop w:val="0"/>
                          <w:marBottom w:val="0"/>
                          <w:divBdr>
                            <w:top w:val="none" w:sz="0" w:space="0" w:color="auto"/>
                            <w:left w:val="none" w:sz="0" w:space="0" w:color="auto"/>
                            <w:bottom w:val="none" w:sz="0" w:space="0" w:color="auto"/>
                            <w:right w:val="none" w:sz="0" w:space="0" w:color="auto"/>
                          </w:divBdr>
                          <w:divsChild>
                            <w:div w:id="760374804">
                              <w:marLeft w:val="0"/>
                              <w:marRight w:val="0"/>
                              <w:marTop w:val="0"/>
                              <w:marBottom w:val="0"/>
                              <w:divBdr>
                                <w:top w:val="none" w:sz="0" w:space="0" w:color="auto"/>
                                <w:left w:val="none" w:sz="0" w:space="0" w:color="auto"/>
                                <w:bottom w:val="none" w:sz="0" w:space="0" w:color="auto"/>
                                <w:right w:val="none" w:sz="0" w:space="0" w:color="auto"/>
                              </w:divBdr>
                              <w:divsChild>
                                <w:div w:id="16547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536">
                          <w:marLeft w:val="0"/>
                          <w:marRight w:val="0"/>
                          <w:marTop w:val="0"/>
                          <w:marBottom w:val="0"/>
                          <w:divBdr>
                            <w:top w:val="none" w:sz="0" w:space="0" w:color="auto"/>
                            <w:left w:val="none" w:sz="0" w:space="0" w:color="auto"/>
                            <w:bottom w:val="none" w:sz="0" w:space="0" w:color="auto"/>
                            <w:right w:val="none" w:sz="0" w:space="0" w:color="auto"/>
                          </w:divBdr>
                        </w:div>
                      </w:divsChild>
                    </w:div>
                    <w:div w:id="362248709">
                      <w:marLeft w:val="0"/>
                      <w:marRight w:val="0"/>
                      <w:marTop w:val="0"/>
                      <w:marBottom w:val="0"/>
                      <w:divBdr>
                        <w:top w:val="none" w:sz="0" w:space="0" w:color="auto"/>
                        <w:left w:val="none" w:sz="0" w:space="0" w:color="auto"/>
                        <w:bottom w:val="none" w:sz="0" w:space="0" w:color="auto"/>
                        <w:right w:val="none" w:sz="0" w:space="0" w:color="auto"/>
                      </w:divBdr>
                      <w:divsChild>
                        <w:div w:id="1661806141">
                          <w:marLeft w:val="0"/>
                          <w:marRight w:val="0"/>
                          <w:marTop w:val="0"/>
                          <w:marBottom w:val="0"/>
                          <w:divBdr>
                            <w:top w:val="none" w:sz="0" w:space="0" w:color="auto"/>
                            <w:left w:val="none" w:sz="0" w:space="0" w:color="auto"/>
                            <w:bottom w:val="none" w:sz="0" w:space="0" w:color="auto"/>
                            <w:right w:val="none" w:sz="0" w:space="0" w:color="auto"/>
                          </w:divBdr>
                          <w:divsChild>
                            <w:div w:id="1539780741">
                              <w:marLeft w:val="0"/>
                              <w:marRight w:val="0"/>
                              <w:marTop w:val="0"/>
                              <w:marBottom w:val="0"/>
                              <w:divBdr>
                                <w:top w:val="none" w:sz="0" w:space="0" w:color="auto"/>
                                <w:left w:val="none" w:sz="0" w:space="0" w:color="auto"/>
                                <w:bottom w:val="none" w:sz="0" w:space="0" w:color="auto"/>
                                <w:right w:val="none" w:sz="0" w:space="0" w:color="auto"/>
                              </w:divBdr>
                              <w:divsChild>
                                <w:div w:id="50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90501">
                      <w:marLeft w:val="0"/>
                      <w:marRight w:val="0"/>
                      <w:marTop w:val="0"/>
                      <w:marBottom w:val="0"/>
                      <w:divBdr>
                        <w:top w:val="none" w:sz="0" w:space="0" w:color="auto"/>
                        <w:left w:val="none" w:sz="0" w:space="0" w:color="auto"/>
                        <w:bottom w:val="none" w:sz="0" w:space="0" w:color="auto"/>
                        <w:right w:val="none" w:sz="0" w:space="0" w:color="auto"/>
                      </w:divBdr>
                      <w:divsChild>
                        <w:div w:id="869270150">
                          <w:marLeft w:val="0"/>
                          <w:marRight w:val="0"/>
                          <w:marTop w:val="0"/>
                          <w:marBottom w:val="0"/>
                          <w:divBdr>
                            <w:top w:val="none" w:sz="0" w:space="0" w:color="auto"/>
                            <w:left w:val="none" w:sz="0" w:space="0" w:color="auto"/>
                            <w:bottom w:val="none" w:sz="0" w:space="0" w:color="auto"/>
                            <w:right w:val="none" w:sz="0" w:space="0" w:color="auto"/>
                          </w:divBdr>
                          <w:divsChild>
                            <w:div w:id="588083923">
                              <w:marLeft w:val="0"/>
                              <w:marRight w:val="0"/>
                              <w:marTop w:val="0"/>
                              <w:marBottom w:val="0"/>
                              <w:divBdr>
                                <w:top w:val="none" w:sz="0" w:space="0" w:color="auto"/>
                                <w:left w:val="none" w:sz="0" w:space="0" w:color="auto"/>
                                <w:bottom w:val="none" w:sz="0" w:space="0" w:color="auto"/>
                                <w:right w:val="none" w:sz="0" w:space="0" w:color="auto"/>
                              </w:divBdr>
                              <w:divsChild>
                                <w:div w:id="9413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97369">
                      <w:marLeft w:val="0"/>
                      <w:marRight w:val="0"/>
                      <w:marTop w:val="0"/>
                      <w:marBottom w:val="0"/>
                      <w:divBdr>
                        <w:top w:val="none" w:sz="0" w:space="0" w:color="auto"/>
                        <w:left w:val="none" w:sz="0" w:space="0" w:color="auto"/>
                        <w:bottom w:val="none" w:sz="0" w:space="0" w:color="auto"/>
                        <w:right w:val="none" w:sz="0" w:space="0" w:color="auto"/>
                      </w:divBdr>
                      <w:divsChild>
                        <w:div w:id="414715377">
                          <w:marLeft w:val="0"/>
                          <w:marRight w:val="0"/>
                          <w:marTop w:val="0"/>
                          <w:marBottom w:val="0"/>
                          <w:divBdr>
                            <w:top w:val="none" w:sz="0" w:space="0" w:color="auto"/>
                            <w:left w:val="none" w:sz="0" w:space="0" w:color="auto"/>
                            <w:bottom w:val="none" w:sz="0" w:space="0" w:color="auto"/>
                            <w:right w:val="none" w:sz="0" w:space="0" w:color="auto"/>
                          </w:divBdr>
                          <w:divsChild>
                            <w:div w:id="223956825">
                              <w:marLeft w:val="0"/>
                              <w:marRight w:val="0"/>
                              <w:marTop w:val="0"/>
                              <w:marBottom w:val="0"/>
                              <w:divBdr>
                                <w:top w:val="none" w:sz="0" w:space="0" w:color="auto"/>
                                <w:left w:val="none" w:sz="0" w:space="0" w:color="auto"/>
                                <w:bottom w:val="none" w:sz="0" w:space="0" w:color="auto"/>
                                <w:right w:val="none" w:sz="0" w:space="0" w:color="auto"/>
                              </w:divBdr>
                              <w:divsChild>
                                <w:div w:id="14546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1950">
                      <w:marLeft w:val="0"/>
                      <w:marRight w:val="0"/>
                      <w:marTop w:val="0"/>
                      <w:marBottom w:val="0"/>
                      <w:divBdr>
                        <w:top w:val="none" w:sz="0" w:space="0" w:color="auto"/>
                        <w:left w:val="none" w:sz="0" w:space="0" w:color="auto"/>
                        <w:bottom w:val="none" w:sz="0" w:space="0" w:color="auto"/>
                        <w:right w:val="none" w:sz="0" w:space="0" w:color="auto"/>
                      </w:divBdr>
                      <w:divsChild>
                        <w:div w:id="437330955">
                          <w:marLeft w:val="0"/>
                          <w:marRight w:val="0"/>
                          <w:marTop w:val="0"/>
                          <w:marBottom w:val="0"/>
                          <w:divBdr>
                            <w:top w:val="none" w:sz="0" w:space="0" w:color="auto"/>
                            <w:left w:val="none" w:sz="0" w:space="0" w:color="auto"/>
                            <w:bottom w:val="none" w:sz="0" w:space="0" w:color="auto"/>
                            <w:right w:val="none" w:sz="0" w:space="0" w:color="auto"/>
                          </w:divBdr>
                          <w:divsChild>
                            <w:div w:id="1627468484">
                              <w:marLeft w:val="0"/>
                              <w:marRight w:val="0"/>
                              <w:marTop w:val="0"/>
                              <w:marBottom w:val="0"/>
                              <w:divBdr>
                                <w:top w:val="none" w:sz="0" w:space="0" w:color="auto"/>
                                <w:left w:val="none" w:sz="0" w:space="0" w:color="auto"/>
                                <w:bottom w:val="none" w:sz="0" w:space="0" w:color="auto"/>
                                <w:right w:val="none" w:sz="0" w:space="0" w:color="auto"/>
                              </w:divBdr>
                              <w:divsChild>
                                <w:div w:id="11924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81396">
                  <w:marLeft w:val="0"/>
                  <w:marRight w:val="0"/>
                  <w:marTop w:val="0"/>
                  <w:marBottom w:val="0"/>
                  <w:divBdr>
                    <w:top w:val="none" w:sz="0" w:space="0" w:color="auto"/>
                    <w:left w:val="none" w:sz="0" w:space="0" w:color="auto"/>
                    <w:bottom w:val="none" w:sz="0" w:space="0" w:color="auto"/>
                    <w:right w:val="none" w:sz="0" w:space="0" w:color="auto"/>
                  </w:divBdr>
                  <w:divsChild>
                    <w:div w:id="733241264">
                      <w:marLeft w:val="0"/>
                      <w:marRight w:val="0"/>
                      <w:marTop w:val="0"/>
                      <w:marBottom w:val="0"/>
                      <w:divBdr>
                        <w:top w:val="none" w:sz="0" w:space="0" w:color="auto"/>
                        <w:left w:val="none" w:sz="0" w:space="0" w:color="auto"/>
                        <w:bottom w:val="none" w:sz="0" w:space="0" w:color="auto"/>
                        <w:right w:val="none" w:sz="0" w:space="0" w:color="auto"/>
                      </w:divBdr>
                      <w:divsChild>
                        <w:div w:id="904418361">
                          <w:marLeft w:val="0"/>
                          <w:marRight w:val="0"/>
                          <w:marTop w:val="0"/>
                          <w:marBottom w:val="0"/>
                          <w:divBdr>
                            <w:top w:val="none" w:sz="0" w:space="0" w:color="auto"/>
                            <w:left w:val="none" w:sz="0" w:space="0" w:color="auto"/>
                            <w:bottom w:val="none" w:sz="0" w:space="0" w:color="auto"/>
                            <w:right w:val="none" w:sz="0" w:space="0" w:color="auto"/>
                          </w:divBdr>
                          <w:divsChild>
                            <w:div w:id="165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6033">
              <w:marLeft w:val="0"/>
              <w:marRight w:val="0"/>
              <w:marTop w:val="0"/>
              <w:marBottom w:val="0"/>
              <w:divBdr>
                <w:top w:val="none" w:sz="0" w:space="0" w:color="auto"/>
                <w:left w:val="none" w:sz="0" w:space="0" w:color="auto"/>
                <w:bottom w:val="none" w:sz="0" w:space="0" w:color="auto"/>
                <w:right w:val="none" w:sz="0" w:space="0" w:color="auto"/>
              </w:divBdr>
              <w:divsChild>
                <w:div w:id="508835516">
                  <w:marLeft w:val="0"/>
                  <w:marRight w:val="0"/>
                  <w:marTop w:val="0"/>
                  <w:marBottom w:val="0"/>
                  <w:divBdr>
                    <w:top w:val="none" w:sz="0" w:space="0" w:color="auto"/>
                    <w:left w:val="none" w:sz="0" w:space="0" w:color="auto"/>
                    <w:bottom w:val="none" w:sz="0" w:space="0" w:color="auto"/>
                    <w:right w:val="none" w:sz="0" w:space="0" w:color="auto"/>
                  </w:divBdr>
                  <w:divsChild>
                    <w:div w:id="1975137698">
                      <w:marLeft w:val="0"/>
                      <w:marRight w:val="0"/>
                      <w:marTop w:val="0"/>
                      <w:marBottom w:val="0"/>
                      <w:divBdr>
                        <w:top w:val="none" w:sz="0" w:space="0" w:color="auto"/>
                        <w:left w:val="none" w:sz="0" w:space="0" w:color="auto"/>
                        <w:bottom w:val="none" w:sz="0" w:space="0" w:color="auto"/>
                        <w:right w:val="none" w:sz="0" w:space="0" w:color="auto"/>
                      </w:divBdr>
                      <w:divsChild>
                        <w:div w:id="15745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0487">
                  <w:marLeft w:val="0"/>
                  <w:marRight w:val="0"/>
                  <w:marTop w:val="0"/>
                  <w:marBottom w:val="0"/>
                  <w:divBdr>
                    <w:top w:val="none" w:sz="0" w:space="0" w:color="auto"/>
                    <w:left w:val="none" w:sz="0" w:space="0" w:color="auto"/>
                    <w:bottom w:val="none" w:sz="0" w:space="0" w:color="auto"/>
                    <w:right w:val="none" w:sz="0" w:space="0" w:color="auto"/>
                  </w:divBdr>
                  <w:divsChild>
                    <w:div w:id="572931324">
                      <w:marLeft w:val="0"/>
                      <w:marRight w:val="0"/>
                      <w:marTop w:val="0"/>
                      <w:marBottom w:val="0"/>
                      <w:divBdr>
                        <w:top w:val="none" w:sz="0" w:space="0" w:color="auto"/>
                        <w:left w:val="none" w:sz="0" w:space="0" w:color="auto"/>
                        <w:bottom w:val="none" w:sz="0" w:space="0" w:color="auto"/>
                        <w:right w:val="none" w:sz="0" w:space="0" w:color="auto"/>
                      </w:divBdr>
                      <w:divsChild>
                        <w:div w:id="713429918">
                          <w:marLeft w:val="0"/>
                          <w:marRight w:val="0"/>
                          <w:marTop w:val="0"/>
                          <w:marBottom w:val="0"/>
                          <w:divBdr>
                            <w:top w:val="none" w:sz="0" w:space="0" w:color="auto"/>
                            <w:left w:val="none" w:sz="0" w:space="0" w:color="auto"/>
                            <w:bottom w:val="none" w:sz="0" w:space="0" w:color="auto"/>
                            <w:right w:val="none" w:sz="0" w:space="0" w:color="auto"/>
                          </w:divBdr>
                          <w:divsChild>
                            <w:div w:id="14435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68043">
                  <w:marLeft w:val="0"/>
                  <w:marRight w:val="0"/>
                  <w:marTop w:val="0"/>
                  <w:marBottom w:val="0"/>
                  <w:divBdr>
                    <w:top w:val="none" w:sz="0" w:space="0" w:color="auto"/>
                    <w:left w:val="none" w:sz="0" w:space="0" w:color="auto"/>
                    <w:bottom w:val="none" w:sz="0" w:space="0" w:color="auto"/>
                    <w:right w:val="none" w:sz="0" w:space="0" w:color="auto"/>
                  </w:divBdr>
                  <w:divsChild>
                    <w:div w:id="2145152755">
                      <w:marLeft w:val="0"/>
                      <w:marRight w:val="0"/>
                      <w:marTop w:val="0"/>
                      <w:marBottom w:val="0"/>
                      <w:divBdr>
                        <w:top w:val="none" w:sz="0" w:space="0" w:color="auto"/>
                        <w:left w:val="none" w:sz="0" w:space="0" w:color="auto"/>
                        <w:bottom w:val="none" w:sz="0" w:space="0" w:color="auto"/>
                        <w:right w:val="none" w:sz="0" w:space="0" w:color="auto"/>
                      </w:divBdr>
                      <w:divsChild>
                        <w:div w:id="967711222">
                          <w:marLeft w:val="0"/>
                          <w:marRight w:val="0"/>
                          <w:marTop w:val="0"/>
                          <w:marBottom w:val="0"/>
                          <w:divBdr>
                            <w:top w:val="none" w:sz="0" w:space="0" w:color="auto"/>
                            <w:left w:val="none" w:sz="0" w:space="0" w:color="auto"/>
                            <w:bottom w:val="none" w:sz="0" w:space="0" w:color="auto"/>
                            <w:right w:val="none" w:sz="0" w:space="0" w:color="auto"/>
                          </w:divBdr>
                          <w:divsChild>
                            <w:div w:id="16082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97727">
                  <w:marLeft w:val="0"/>
                  <w:marRight w:val="0"/>
                  <w:marTop w:val="0"/>
                  <w:marBottom w:val="0"/>
                  <w:divBdr>
                    <w:top w:val="none" w:sz="0" w:space="0" w:color="auto"/>
                    <w:left w:val="none" w:sz="0" w:space="0" w:color="auto"/>
                    <w:bottom w:val="none" w:sz="0" w:space="0" w:color="auto"/>
                    <w:right w:val="none" w:sz="0" w:space="0" w:color="auto"/>
                  </w:divBdr>
                  <w:divsChild>
                    <w:div w:id="427236088">
                      <w:marLeft w:val="0"/>
                      <w:marRight w:val="0"/>
                      <w:marTop w:val="0"/>
                      <w:marBottom w:val="0"/>
                      <w:divBdr>
                        <w:top w:val="none" w:sz="0" w:space="0" w:color="auto"/>
                        <w:left w:val="none" w:sz="0" w:space="0" w:color="auto"/>
                        <w:bottom w:val="none" w:sz="0" w:space="0" w:color="auto"/>
                        <w:right w:val="none" w:sz="0" w:space="0" w:color="auto"/>
                      </w:divBdr>
                      <w:divsChild>
                        <w:div w:id="621040933">
                          <w:marLeft w:val="0"/>
                          <w:marRight w:val="0"/>
                          <w:marTop w:val="0"/>
                          <w:marBottom w:val="0"/>
                          <w:divBdr>
                            <w:top w:val="none" w:sz="0" w:space="0" w:color="auto"/>
                            <w:left w:val="none" w:sz="0" w:space="0" w:color="auto"/>
                            <w:bottom w:val="none" w:sz="0" w:space="0" w:color="auto"/>
                            <w:right w:val="none" w:sz="0" w:space="0" w:color="auto"/>
                          </w:divBdr>
                          <w:divsChild>
                            <w:div w:id="5041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1691">
              <w:marLeft w:val="0"/>
              <w:marRight w:val="0"/>
              <w:marTop w:val="0"/>
              <w:marBottom w:val="0"/>
              <w:divBdr>
                <w:top w:val="none" w:sz="0" w:space="0" w:color="auto"/>
                <w:left w:val="none" w:sz="0" w:space="0" w:color="auto"/>
                <w:bottom w:val="none" w:sz="0" w:space="0" w:color="auto"/>
                <w:right w:val="none" w:sz="0" w:space="0" w:color="auto"/>
              </w:divBdr>
              <w:divsChild>
                <w:div w:id="594050425">
                  <w:marLeft w:val="0"/>
                  <w:marRight w:val="0"/>
                  <w:marTop w:val="0"/>
                  <w:marBottom w:val="0"/>
                  <w:divBdr>
                    <w:top w:val="none" w:sz="0" w:space="0" w:color="auto"/>
                    <w:left w:val="none" w:sz="0" w:space="0" w:color="auto"/>
                    <w:bottom w:val="none" w:sz="0" w:space="0" w:color="auto"/>
                    <w:right w:val="none" w:sz="0" w:space="0" w:color="auto"/>
                  </w:divBdr>
                  <w:divsChild>
                    <w:div w:id="2060788062">
                      <w:marLeft w:val="0"/>
                      <w:marRight w:val="0"/>
                      <w:marTop w:val="0"/>
                      <w:marBottom w:val="0"/>
                      <w:divBdr>
                        <w:top w:val="none" w:sz="0" w:space="0" w:color="auto"/>
                        <w:left w:val="none" w:sz="0" w:space="0" w:color="auto"/>
                        <w:bottom w:val="none" w:sz="0" w:space="0" w:color="auto"/>
                        <w:right w:val="none" w:sz="0" w:space="0" w:color="auto"/>
                      </w:divBdr>
                      <w:divsChild>
                        <w:div w:id="7222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0282">
                  <w:marLeft w:val="0"/>
                  <w:marRight w:val="0"/>
                  <w:marTop w:val="0"/>
                  <w:marBottom w:val="0"/>
                  <w:divBdr>
                    <w:top w:val="none" w:sz="0" w:space="0" w:color="auto"/>
                    <w:left w:val="none" w:sz="0" w:space="0" w:color="auto"/>
                    <w:bottom w:val="none" w:sz="0" w:space="0" w:color="auto"/>
                    <w:right w:val="none" w:sz="0" w:space="0" w:color="auto"/>
                  </w:divBdr>
                </w:div>
                <w:div w:id="230696228">
                  <w:marLeft w:val="0"/>
                  <w:marRight w:val="0"/>
                  <w:marTop w:val="0"/>
                  <w:marBottom w:val="0"/>
                  <w:divBdr>
                    <w:top w:val="none" w:sz="0" w:space="0" w:color="auto"/>
                    <w:left w:val="none" w:sz="0" w:space="0" w:color="auto"/>
                    <w:bottom w:val="none" w:sz="0" w:space="0" w:color="auto"/>
                    <w:right w:val="none" w:sz="0" w:space="0" w:color="auto"/>
                  </w:divBdr>
                  <w:divsChild>
                    <w:div w:id="37359867">
                      <w:marLeft w:val="0"/>
                      <w:marRight w:val="0"/>
                      <w:marTop w:val="0"/>
                      <w:marBottom w:val="0"/>
                      <w:divBdr>
                        <w:top w:val="none" w:sz="0" w:space="0" w:color="auto"/>
                        <w:left w:val="none" w:sz="0" w:space="0" w:color="auto"/>
                        <w:bottom w:val="none" w:sz="0" w:space="0" w:color="auto"/>
                        <w:right w:val="none" w:sz="0" w:space="0" w:color="auto"/>
                      </w:divBdr>
                      <w:divsChild>
                        <w:div w:id="2045475542">
                          <w:marLeft w:val="0"/>
                          <w:marRight w:val="0"/>
                          <w:marTop w:val="0"/>
                          <w:marBottom w:val="0"/>
                          <w:divBdr>
                            <w:top w:val="none" w:sz="0" w:space="0" w:color="auto"/>
                            <w:left w:val="none" w:sz="0" w:space="0" w:color="auto"/>
                            <w:bottom w:val="none" w:sz="0" w:space="0" w:color="auto"/>
                            <w:right w:val="none" w:sz="0" w:space="0" w:color="auto"/>
                          </w:divBdr>
                          <w:divsChild>
                            <w:div w:id="10105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9677">
                      <w:marLeft w:val="720"/>
                      <w:marRight w:val="720"/>
                      <w:marTop w:val="0"/>
                      <w:marBottom w:val="0"/>
                      <w:divBdr>
                        <w:top w:val="none" w:sz="0" w:space="0" w:color="auto"/>
                        <w:left w:val="none" w:sz="0" w:space="0" w:color="auto"/>
                        <w:bottom w:val="none" w:sz="0" w:space="0" w:color="auto"/>
                        <w:right w:val="none" w:sz="0" w:space="0" w:color="auto"/>
                      </w:divBdr>
                    </w:div>
                  </w:divsChild>
                </w:div>
                <w:div w:id="674649586">
                  <w:marLeft w:val="0"/>
                  <w:marRight w:val="0"/>
                  <w:marTop w:val="0"/>
                  <w:marBottom w:val="0"/>
                  <w:divBdr>
                    <w:top w:val="none" w:sz="0" w:space="0" w:color="auto"/>
                    <w:left w:val="none" w:sz="0" w:space="0" w:color="auto"/>
                    <w:bottom w:val="none" w:sz="0" w:space="0" w:color="auto"/>
                    <w:right w:val="none" w:sz="0" w:space="0" w:color="auto"/>
                  </w:divBdr>
                  <w:divsChild>
                    <w:div w:id="434518331">
                      <w:marLeft w:val="0"/>
                      <w:marRight w:val="0"/>
                      <w:marTop w:val="0"/>
                      <w:marBottom w:val="0"/>
                      <w:divBdr>
                        <w:top w:val="none" w:sz="0" w:space="0" w:color="auto"/>
                        <w:left w:val="none" w:sz="0" w:space="0" w:color="auto"/>
                        <w:bottom w:val="none" w:sz="0" w:space="0" w:color="auto"/>
                        <w:right w:val="none" w:sz="0" w:space="0" w:color="auto"/>
                      </w:divBdr>
                      <w:divsChild>
                        <w:div w:id="757408277">
                          <w:marLeft w:val="0"/>
                          <w:marRight w:val="0"/>
                          <w:marTop w:val="0"/>
                          <w:marBottom w:val="0"/>
                          <w:divBdr>
                            <w:top w:val="none" w:sz="0" w:space="0" w:color="auto"/>
                            <w:left w:val="none" w:sz="0" w:space="0" w:color="auto"/>
                            <w:bottom w:val="none" w:sz="0" w:space="0" w:color="auto"/>
                            <w:right w:val="none" w:sz="0" w:space="0" w:color="auto"/>
                          </w:divBdr>
                          <w:divsChild>
                            <w:div w:id="20150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4624">
                      <w:marLeft w:val="0"/>
                      <w:marRight w:val="0"/>
                      <w:marTop w:val="0"/>
                      <w:marBottom w:val="0"/>
                      <w:divBdr>
                        <w:top w:val="none" w:sz="0" w:space="0" w:color="auto"/>
                        <w:left w:val="none" w:sz="0" w:space="0" w:color="auto"/>
                        <w:bottom w:val="none" w:sz="0" w:space="0" w:color="auto"/>
                        <w:right w:val="none" w:sz="0" w:space="0" w:color="auto"/>
                      </w:divBdr>
                    </w:div>
                  </w:divsChild>
                </w:div>
                <w:div w:id="2050300105">
                  <w:marLeft w:val="0"/>
                  <w:marRight w:val="0"/>
                  <w:marTop w:val="0"/>
                  <w:marBottom w:val="0"/>
                  <w:divBdr>
                    <w:top w:val="none" w:sz="0" w:space="0" w:color="auto"/>
                    <w:left w:val="none" w:sz="0" w:space="0" w:color="auto"/>
                    <w:bottom w:val="none" w:sz="0" w:space="0" w:color="auto"/>
                    <w:right w:val="none" w:sz="0" w:space="0" w:color="auto"/>
                  </w:divBdr>
                  <w:divsChild>
                    <w:div w:id="1370376300">
                      <w:marLeft w:val="0"/>
                      <w:marRight w:val="0"/>
                      <w:marTop w:val="0"/>
                      <w:marBottom w:val="0"/>
                      <w:divBdr>
                        <w:top w:val="none" w:sz="0" w:space="0" w:color="auto"/>
                        <w:left w:val="none" w:sz="0" w:space="0" w:color="auto"/>
                        <w:bottom w:val="none" w:sz="0" w:space="0" w:color="auto"/>
                        <w:right w:val="none" w:sz="0" w:space="0" w:color="auto"/>
                      </w:divBdr>
                      <w:divsChild>
                        <w:div w:id="287589136">
                          <w:marLeft w:val="0"/>
                          <w:marRight w:val="0"/>
                          <w:marTop w:val="0"/>
                          <w:marBottom w:val="0"/>
                          <w:divBdr>
                            <w:top w:val="none" w:sz="0" w:space="0" w:color="auto"/>
                            <w:left w:val="none" w:sz="0" w:space="0" w:color="auto"/>
                            <w:bottom w:val="none" w:sz="0" w:space="0" w:color="auto"/>
                            <w:right w:val="none" w:sz="0" w:space="0" w:color="auto"/>
                          </w:divBdr>
                          <w:divsChild>
                            <w:div w:id="12781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348604">
          <w:marLeft w:val="0"/>
          <w:marRight w:val="0"/>
          <w:marTop w:val="0"/>
          <w:marBottom w:val="0"/>
          <w:divBdr>
            <w:top w:val="none" w:sz="0" w:space="0" w:color="auto"/>
            <w:left w:val="none" w:sz="0" w:space="0" w:color="auto"/>
            <w:bottom w:val="none" w:sz="0" w:space="0" w:color="auto"/>
            <w:right w:val="none" w:sz="0" w:space="0" w:color="auto"/>
          </w:divBdr>
          <w:divsChild>
            <w:div w:id="932202674">
              <w:marLeft w:val="0"/>
              <w:marRight w:val="0"/>
              <w:marTop w:val="0"/>
              <w:marBottom w:val="0"/>
              <w:divBdr>
                <w:top w:val="none" w:sz="0" w:space="0" w:color="auto"/>
                <w:left w:val="none" w:sz="0" w:space="0" w:color="auto"/>
                <w:bottom w:val="none" w:sz="0" w:space="0" w:color="auto"/>
                <w:right w:val="none" w:sz="0" w:space="0" w:color="auto"/>
              </w:divBdr>
              <w:divsChild>
                <w:div w:id="1501188980">
                  <w:marLeft w:val="0"/>
                  <w:marRight w:val="0"/>
                  <w:marTop w:val="0"/>
                  <w:marBottom w:val="0"/>
                  <w:divBdr>
                    <w:top w:val="none" w:sz="0" w:space="0" w:color="auto"/>
                    <w:left w:val="none" w:sz="0" w:space="0" w:color="auto"/>
                    <w:bottom w:val="none" w:sz="0" w:space="0" w:color="auto"/>
                    <w:right w:val="none" w:sz="0" w:space="0" w:color="auto"/>
                  </w:divBdr>
                  <w:divsChild>
                    <w:div w:id="7224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0924">
              <w:marLeft w:val="0"/>
              <w:marRight w:val="0"/>
              <w:marTop w:val="0"/>
              <w:marBottom w:val="0"/>
              <w:divBdr>
                <w:top w:val="none" w:sz="0" w:space="0" w:color="auto"/>
                <w:left w:val="none" w:sz="0" w:space="0" w:color="auto"/>
                <w:bottom w:val="none" w:sz="0" w:space="0" w:color="auto"/>
                <w:right w:val="none" w:sz="0" w:space="0" w:color="auto"/>
              </w:divBdr>
              <w:divsChild>
                <w:div w:id="139198633">
                  <w:marLeft w:val="720"/>
                  <w:marRight w:val="720"/>
                  <w:marTop w:val="0"/>
                  <w:marBottom w:val="0"/>
                  <w:divBdr>
                    <w:top w:val="none" w:sz="0" w:space="0" w:color="auto"/>
                    <w:left w:val="none" w:sz="0" w:space="0" w:color="auto"/>
                    <w:bottom w:val="none" w:sz="0" w:space="0" w:color="auto"/>
                    <w:right w:val="none" w:sz="0" w:space="0" w:color="auto"/>
                  </w:divBdr>
                </w:div>
              </w:divsChild>
            </w:div>
            <w:div w:id="1999845701">
              <w:marLeft w:val="0"/>
              <w:marRight w:val="0"/>
              <w:marTop w:val="0"/>
              <w:marBottom w:val="0"/>
              <w:divBdr>
                <w:top w:val="none" w:sz="0" w:space="0" w:color="auto"/>
                <w:left w:val="none" w:sz="0" w:space="0" w:color="auto"/>
                <w:bottom w:val="none" w:sz="0" w:space="0" w:color="auto"/>
                <w:right w:val="none" w:sz="0" w:space="0" w:color="auto"/>
              </w:divBdr>
              <w:divsChild>
                <w:div w:id="941840625">
                  <w:marLeft w:val="0"/>
                  <w:marRight w:val="0"/>
                  <w:marTop w:val="0"/>
                  <w:marBottom w:val="0"/>
                  <w:divBdr>
                    <w:top w:val="none" w:sz="0" w:space="0" w:color="auto"/>
                    <w:left w:val="none" w:sz="0" w:space="0" w:color="auto"/>
                    <w:bottom w:val="none" w:sz="0" w:space="0" w:color="auto"/>
                    <w:right w:val="none" w:sz="0" w:space="0" w:color="auto"/>
                  </w:divBdr>
                  <w:divsChild>
                    <w:div w:id="711425274">
                      <w:marLeft w:val="0"/>
                      <w:marRight w:val="0"/>
                      <w:marTop w:val="0"/>
                      <w:marBottom w:val="0"/>
                      <w:divBdr>
                        <w:top w:val="none" w:sz="0" w:space="0" w:color="auto"/>
                        <w:left w:val="none" w:sz="0" w:space="0" w:color="auto"/>
                        <w:bottom w:val="none" w:sz="0" w:space="0" w:color="auto"/>
                        <w:right w:val="none" w:sz="0" w:space="0" w:color="auto"/>
                      </w:divBdr>
                      <w:divsChild>
                        <w:div w:id="12421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47742">
                  <w:marLeft w:val="0"/>
                  <w:marRight w:val="0"/>
                  <w:marTop w:val="0"/>
                  <w:marBottom w:val="0"/>
                  <w:divBdr>
                    <w:top w:val="none" w:sz="0" w:space="0" w:color="auto"/>
                    <w:left w:val="none" w:sz="0" w:space="0" w:color="auto"/>
                    <w:bottom w:val="none" w:sz="0" w:space="0" w:color="auto"/>
                    <w:right w:val="none" w:sz="0" w:space="0" w:color="auto"/>
                  </w:divBdr>
                  <w:divsChild>
                    <w:div w:id="730425640">
                      <w:marLeft w:val="0"/>
                      <w:marRight w:val="0"/>
                      <w:marTop w:val="0"/>
                      <w:marBottom w:val="0"/>
                      <w:divBdr>
                        <w:top w:val="none" w:sz="0" w:space="0" w:color="auto"/>
                        <w:left w:val="none" w:sz="0" w:space="0" w:color="auto"/>
                        <w:bottom w:val="none" w:sz="0" w:space="0" w:color="auto"/>
                        <w:right w:val="none" w:sz="0" w:space="0" w:color="auto"/>
                      </w:divBdr>
                      <w:divsChild>
                        <w:div w:id="1125778543">
                          <w:marLeft w:val="0"/>
                          <w:marRight w:val="0"/>
                          <w:marTop w:val="0"/>
                          <w:marBottom w:val="0"/>
                          <w:divBdr>
                            <w:top w:val="none" w:sz="0" w:space="0" w:color="auto"/>
                            <w:left w:val="none" w:sz="0" w:space="0" w:color="auto"/>
                            <w:bottom w:val="none" w:sz="0" w:space="0" w:color="auto"/>
                            <w:right w:val="none" w:sz="0" w:space="0" w:color="auto"/>
                          </w:divBdr>
                          <w:divsChild>
                            <w:div w:id="7402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9151">
                      <w:marLeft w:val="720"/>
                      <w:marRight w:val="720"/>
                      <w:marTop w:val="0"/>
                      <w:marBottom w:val="0"/>
                      <w:divBdr>
                        <w:top w:val="none" w:sz="0" w:space="0" w:color="auto"/>
                        <w:left w:val="none" w:sz="0" w:space="0" w:color="auto"/>
                        <w:bottom w:val="none" w:sz="0" w:space="0" w:color="auto"/>
                        <w:right w:val="none" w:sz="0" w:space="0" w:color="auto"/>
                      </w:divBdr>
                    </w:div>
                  </w:divsChild>
                </w:div>
                <w:div w:id="409890613">
                  <w:marLeft w:val="0"/>
                  <w:marRight w:val="0"/>
                  <w:marTop w:val="0"/>
                  <w:marBottom w:val="0"/>
                  <w:divBdr>
                    <w:top w:val="none" w:sz="0" w:space="0" w:color="auto"/>
                    <w:left w:val="none" w:sz="0" w:space="0" w:color="auto"/>
                    <w:bottom w:val="none" w:sz="0" w:space="0" w:color="auto"/>
                    <w:right w:val="none" w:sz="0" w:space="0" w:color="auto"/>
                  </w:divBdr>
                  <w:divsChild>
                    <w:div w:id="1688823772">
                      <w:marLeft w:val="0"/>
                      <w:marRight w:val="0"/>
                      <w:marTop w:val="0"/>
                      <w:marBottom w:val="0"/>
                      <w:divBdr>
                        <w:top w:val="none" w:sz="0" w:space="0" w:color="auto"/>
                        <w:left w:val="none" w:sz="0" w:space="0" w:color="auto"/>
                        <w:bottom w:val="none" w:sz="0" w:space="0" w:color="auto"/>
                        <w:right w:val="none" w:sz="0" w:space="0" w:color="auto"/>
                      </w:divBdr>
                      <w:divsChild>
                        <w:div w:id="233518433">
                          <w:marLeft w:val="0"/>
                          <w:marRight w:val="0"/>
                          <w:marTop w:val="0"/>
                          <w:marBottom w:val="0"/>
                          <w:divBdr>
                            <w:top w:val="none" w:sz="0" w:space="0" w:color="auto"/>
                            <w:left w:val="none" w:sz="0" w:space="0" w:color="auto"/>
                            <w:bottom w:val="none" w:sz="0" w:space="0" w:color="auto"/>
                            <w:right w:val="none" w:sz="0" w:space="0" w:color="auto"/>
                          </w:divBdr>
                          <w:divsChild>
                            <w:div w:id="11135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9010">
              <w:marLeft w:val="0"/>
              <w:marRight w:val="0"/>
              <w:marTop w:val="0"/>
              <w:marBottom w:val="0"/>
              <w:divBdr>
                <w:top w:val="none" w:sz="0" w:space="0" w:color="auto"/>
                <w:left w:val="none" w:sz="0" w:space="0" w:color="auto"/>
                <w:bottom w:val="none" w:sz="0" w:space="0" w:color="auto"/>
                <w:right w:val="none" w:sz="0" w:space="0" w:color="auto"/>
              </w:divBdr>
              <w:divsChild>
                <w:div w:id="917400684">
                  <w:marLeft w:val="0"/>
                  <w:marRight w:val="0"/>
                  <w:marTop w:val="0"/>
                  <w:marBottom w:val="0"/>
                  <w:divBdr>
                    <w:top w:val="none" w:sz="0" w:space="0" w:color="auto"/>
                    <w:left w:val="none" w:sz="0" w:space="0" w:color="auto"/>
                    <w:bottom w:val="none" w:sz="0" w:space="0" w:color="auto"/>
                    <w:right w:val="none" w:sz="0" w:space="0" w:color="auto"/>
                  </w:divBdr>
                  <w:divsChild>
                    <w:div w:id="859315070">
                      <w:marLeft w:val="0"/>
                      <w:marRight w:val="0"/>
                      <w:marTop w:val="0"/>
                      <w:marBottom w:val="0"/>
                      <w:divBdr>
                        <w:top w:val="none" w:sz="0" w:space="0" w:color="auto"/>
                        <w:left w:val="none" w:sz="0" w:space="0" w:color="auto"/>
                        <w:bottom w:val="none" w:sz="0" w:space="0" w:color="auto"/>
                        <w:right w:val="none" w:sz="0" w:space="0" w:color="auto"/>
                      </w:divBdr>
                      <w:divsChild>
                        <w:div w:id="8196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55958">
                  <w:marLeft w:val="0"/>
                  <w:marRight w:val="0"/>
                  <w:marTop w:val="0"/>
                  <w:marBottom w:val="0"/>
                  <w:divBdr>
                    <w:top w:val="none" w:sz="0" w:space="0" w:color="auto"/>
                    <w:left w:val="none" w:sz="0" w:space="0" w:color="auto"/>
                    <w:bottom w:val="none" w:sz="0" w:space="0" w:color="auto"/>
                    <w:right w:val="none" w:sz="0" w:space="0" w:color="auto"/>
                  </w:divBdr>
                  <w:divsChild>
                    <w:div w:id="1681271963">
                      <w:marLeft w:val="0"/>
                      <w:marRight w:val="0"/>
                      <w:marTop w:val="0"/>
                      <w:marBottom w:val="0"/>
                      <w:divBdr>
                        <w:top w:val="none" w:sz="0" w:space="0" w:color="auto"/>
                        <w:left w:val="none" w:sz="0" w:space="0" w:color="auto"/>
                        <w:bottom w:val="none" w:sz="0" w:space="0" w:color="auto"/>
                        <w:right w:val="none" w:sz="0" w:space="0" w:color="auto"/>
                      </w:divBdr>
                      <w:divsChild>
                        <w:div w:id="547228081">
                          <w:marLeft w:val="0"/>
                          <w:marRight w:val="0"/>
                          <w:marTop w:val="0"/>
                          <w:marBottom w:val="0"/>
                          <w:divBdr>
                            <w:top w:val="none" w:sz="0" w:space="0" w:color="auto"/>
                            <w:left w:val="none" w:sz="0" w:space="0" w:color="auto"/>
                            <w:bottom w:val="none" w:sz="0" w:space="0" w:color="auto"/>
                            <w:right w:val="none" w:sz="0" w:space="0" w:color="auto"/>
                          </w:divBdr>
                          <w:divsChild>
                            <w:div w:id="4134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3590">
                      <w:marLeft w:val="720"/>
                      <w:marRight w:val="720"/>
                      <w:marTop w:val="0"/>
                      <w:marBottom w:val="0"/>
                      <w:divBdr>
                        <w:top w:val="none" w:sz="0" w:space="0" w:color="auto"/>
                        <w:left w:val="none" w:sz="0" w:space="0" w:color="auto"/>
                        <w:bottom w:val="none" w:sz="0" w:space="0" w:color="auto"/>
                        <w:right w:val="none" w:sz="0" w:space="0" w:color="auto"/>
                      </w:divBdr>
                    </w:div>
                  </w:divsChild>
                </w:div>
                <w:div w:id="1885482381">
                  <w:marLeft w:val="0"/>
                  <w:marRight w:val="0"/>
                  <w:marTop w:val="0"/>
                  <w:marBottom w:val="0"/>
                  <w:divBdr>
                    <w:top w:val="none" w:sz="0" w:space="0" w:color="auto"/>
                    <w:left w:val="none" w:sz="0" w:space="0" w:color="auto"/>
                    <w:bottom w:val="none" w:sz="0" w:space="0" w:color="auto"/>
                    <w:right w:val="none" w:sz="0" w:space="0" w:color="auto"/>
                  </w:divBdr>
                  <w:divsChild>
                    <w:div w:id="1214775551">
                      <w:marLeft w:val="0"/>
                      <w:marRight w:val="0"/>
                      <w:marTop w:val="0"/>
                      <w:marBottom w:val="0"/>
                      <w:divBdr>
                        <w:top w:val="none" w:sz="0" w:space="0" w:color="auto"/>
                        <w:left w:val="none" w:sz="0" w:space="0" w:color="auto"/>
                        <w:bottom w:val="none" w:sz="0" w:space="0" w:color="auto"/>
                        <w:right w:val="none" w:sz="0" w:space="0" w:color="auto"/>
                      </w:divBdr>
                      <w:divsChild>
                        <w:div w:id="1100029359">
                          <w:marLeft w:val="0"/>
                          <w:marRight w:val="0"/>
                          <w:marTop w:val="0"/>
                          <w:marBottom w:val="0"/>
                          <w:divBdr>
                            <w:top w:val="none" w:sz="0" w:space="0" w:color="auto"/>
                            <w:left w:val="none" w:sz="0" w:space="0" w:color="auto"/>
                            <w:bottom w:val="none" w:sz="0" w:space="0" w:color="auto"/>
                            <w:right w:val="none" w:sz="0" w:space="0" w:color="auto"/>
                          </w:divBdr>
                          <w:divsChild>
                            <w:div w:id="2374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2518">
                      <w:marLeft w:val="0"/>
                      <w:marRight w:val="0"/>
                      <w:marTop w:val="0"/>
                      <w:marBottom w:val="0"/>
                      <w:divBdr>
                        <w:top w:val="none" w:sz="0" w:space="0" w:color="auto"/>
                        <w:left w:val="none" w:sz="0" w:space="0" w:color="auto"/>
                        <w:bottom w:val="none" w:sz="0" w:space="0" w:color="auto"/>
                        <w:right w:val="none" w:sz="0" w:space="0" w:color="auto"/>
                      </w:divBdr>
                      <w:divsChild>
                        <w:div w:id="954794779">
                          <w:marLeft w:val="0"/>
                          <w:marRight w:val="0"/>
                          <w:marTop w:val="0"/>
                          <w:marBottom w:val="0"/>
                          <w:divBdr>
                            <w:top w:val="none" w:sz="0" w:space="0" w:color="auto"/>
                            <w:left w:val="none" w:sz="0" w:space="0" w:color="auto"/>
                            <w:bottom w:val="none" w:sz="0" w:space="0" w:color="auto"/>
                            <w:right w:val="none" w:sz="0" w:space="0" w:color="auto"/>
                          </w:divBdr>
                          <w:divsChild>
                            <w:div w:id="1343970685">
                              <w:marLeft w:val="0"/>
                              <w:marRight w:val="0"/>
                              <w:marTop w:val="0"/>
                              <w:marBottom w:val="0"/>
                              <w:divBdr>
                                <w:top w:val="none" w:sz="0" w:space="0" w:color="auto"/>
                                <w:left w:val="none" w:sz="0" w:space="0" w:color="auto"/>
                                <w:bottom w:val="none" w:sz="0" w:space="0" w:color="auto"/>
                                <w:right w:val="none" w:sz="0" w:space="0" w:color="auto"/>
                              </w:divBdr>
                              <w:divsChild>
                                <w:div w:id="9118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4730">
                          <w:marLeft w:val="0"/>
                          <w:marRight w:val="0"/>
                          <w:marTop w:val="0"/>
                          <w:marBottom w:val="0"/>
                          <w:divBdr>
                            <w:top w:val="none" w:sz="0" w:space="0" w:color="auto"/>
                            <w:left w:val="none" w:sz="0" w:space="0" w:color="auto"/>
                            <w:bottom w:val="none" w:sz="0" w:space="0" w:color="auto"/>
                            <w:right w:val="none" w:sz="0" w:space="0" w:color="auto"/>
                          </w:divBdr>
                        </w:div>
                      </w:divsChild>
                    </w:div>
                    <w:div w:id="640159973">
                      <w:marLeft w:val="0"/>
                      <w:marRight w:val="0"/>
                      <w:marTop w:val="0"/>
                      <w:marBottom w:val="0"/>
                      <w:divBdr>
                        <w:top w:val="none" w:sz="0" w:space="0" w:color="auto"/>
                        <w:left w:val="none" w:sz="0" w:space="0" w:color="auto"/>
                        <w:bottom w:val="none" w:sz="0" w:space="0" w:color="auto"/>
                        <w:right w:val="none" w:sz="0" w:space="0" w:color="auto"/>
                      </w:divBdr>
                      <w:divsChild>
                        <w:div w:id="1518735896">
                          <w:marLeft w:val="0"/>
                          <w:marRight w:val="0"/>
                          <w:marTop w:val="0"/>
                          <w:marBottom w:val="0"/>
                          <w:divBdr>
                            <w:top w:val="none" w:sz="0" w:space="0" w:color="auto"/>
                            <w:left w:val="none" w:sz="0" w:space="0" w:color="auto"/>
                            <w:bottom w:val="none" w:sz="0" w:space="0" w:color="auto"/>
                            <w:right w:val="none" w:sz="0" w:space="0" w:color="auto"/>
                          </w:divBdr>
                          <w:divsChild>
                            <w:div w:id="937326549">
                              <w:marLeft w:val="0"/>
                              <w:marRight w:val="0"/>
                              <w:marTop w:val="0"/>
                              <w:marBottom w:val="0"/>
                              <w:divBdr>
                                <w:top w:val="none" w:sz="0" w:space="0" w:color="auto"/>
                                <w:left w:val="none" w:sz="0" w:space="0" w:color="auto"/>
                                <w:bottom w:val="none" w:sz="0" w:space="0" w:color="auto"/>
                                <w:right w:val="none" w:sz="0" w:space="0" w:color="auto"/>
                              </w:divBdr>
                              <w:divsChild>
                                <w:div w:id="3636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3008">
                          <w:marLeft w:val="720"/>
                          <w:marRight w:val="720"/>
                          <w:marTop w:val="0"/>
                          <w:marBottom w:val="0"/>
                          <w:divBdr>
                            <w:top w:val="none" w:sz="0" w:space="0" w:color="auto"/>
                            <w:left w:val="none" w:sz="0" w:space="0" w:color="auto"/>
                            <w:bottom w:val="none" w:sz="0" w:space="0" w:color="auto"/>
                            <w:right w:val="none" w:sz="0" w:space="0" w:color="auto"/>
                          </w:divBdr>
                        </w:div>
                      </w:divsChild>
                    </w:div>
                    <w:div w:id="223949766">
                      <w:marLeft w:val="0"/>
                      <w:marRight w:val="0"/>
                      <w:marTop w:val="0"/>
                      <w:marBottom w:val="0"/>
                      <w:divBdr>
                        <w:top w:val="none" w:sz="0" w:space="0" w:color="auto"/>
                        <w:left w:val="none" w:sz="0" w:space="0" w:color="auto"/>
                        <w:bottom w:val="none" w:sz="0" w:space="0" w:color="auto"/>
                        <w:right w:val="none" w:sz="0" w:space="0" w:color="auto"/>
                      </w:divBdr>
                      <w:divsChild>
                        <w:div w:id="403066218">
                          <w:marLeft w:val="0"/>
                          <w:marRight w:val="0"/>
                          <w:marTop w:val="0"/>
                          <w:marBottom w:val="0"/>
                          <w:divBdr>
                            <w:top w:val="none" w:sz="0" w:space="0" w:color="auto"/>
                            <w:left w:val="none" w:sz="0" w:space="0" w:color="auto"/>
                            <w:bottom w:val="none" w:sz="0" w:space="0" w:color="auto"/>
                            <w:right w:val="none" w:sz="0" w:space="0" w:color="auto"/>
                          </w:divBdr>
                          <w:divsChild>
                            <w:div w:id="1515722814">
                              <w:marLeft w:val="0"/>
                              <w:marRight w:val="0"/>
                              <w:marTop w:val="0"/>
                              <w:marBottom w:val="0"/>
                              <w:divBdr>
                                <w:top w:val="none" w:sz="0" w:space="0" w:color="auto"/>
                                <w:left w:val="none" w:sz="0" w:space="0" w:color="auto"/>
                                <w:bottom w:val="none" w:sz="0" w:space="0" w:color="auto"/>
                                <w:right w:val="none" w:sz="0" w:space="0" w:color="auto"/>
                              </w:divBdr>
                              <w:divsChild>
                                <w:div w:id="6007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578994">
                      <w:marLeft w:val="0"/>
                      <w:marRight w:val="0"/>
                      <w:marTop w:val="0"/>
                      <w:marBottom w:val="0"/>
                      <w:divBdr>
                        <w:top w:val="none" w:sz="0" w:space="0" w:color="auto"/>
                        <w:left w:val="none" w:sz="0" w:space="0" w:color="auto"/>
                        <w:bottom w:val="none" w:sz="0" w:space="0" w:color="auto"/>
                        <w:right w:val="none" w:sz="0" w:space="0" w:color="auto"/>
                      </w:divBdr>
                      <w:divsChild>
                        <w:div w:id="263853121">
                          <w:marLeft w:val="0"/>
                          <w:marRight w:val="0"/>
                          <w:marTop w:val="0"/>
                          <w:marBottom w:val="0"/>
                          <w:divBdr>
                            <w:top w:val="none" w:sz="0" w:space="0" w:color="auto"/>
                            <w:left w:val="none" w:sz="0" w:space="0" w:color="auto"/>
                            <w:bottom w:val="none" w:sz="0" w:space="0" w:color="auto"/>
                            <w:right w:val="none" w:sz="0" w:space="0" w:color="auto"/>
                          </w:divBdr>
                          <w:divsChild>
                            <w:div w:id="1389039514">
                              <w:marLeft w:val="0"/>
                              <w:marRight w:val="0"/>
                              <w:marTop w:val="0"/>
                              <w:marBottom w:val="0"/>
                              <w:divBdr>
                                <w:top w:val="none" w:sz="0" w:space="0" w:color="auto"/>
                                <w:left w:val="none" w:sz="0" w:space="0" w:color="auto"/>
                                <w:bottom w:val="none" w:sz="0" w:space="0" w:color="auto"/>
                                <w:right w:val="none" w:sz="0" w:space="0" w:color="auto"/>
                              </w:divBdr>
                              <w:divsChild>
                                <w:div w:id="11368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087521">
              <w:marLeft w:val="0"/>
              <w:marRight w:val="0"/>
              <w:marTop w:val="0"/>
              <w:marBottom w:val="0"/>
              <w:divBdr>
                <w:top w:val="none" w:sz="0" w:space="0" w:color="auto"/>
                <w:left w:val="none" w:sz="0" w:space="0" w:color="auto"/>
                <w:bottom w:val="none" w:sz="0" w:space="0" w:color="auto"/>
                <w:right w:val="none" w:sz="0" w:space="0" w:color="auto"/>
              </w:divBdr>
              <w:divsChild>
                <w:div w:id="568344833">
                  <w:marLeft w:val="0"/>
                  <w:marRight w:val="0"/>
                  <w:marTop w:val="0"/>
                  <w:marBottom w:val="0"/>
                  <w:divBdr>
                    <w:top w:val="none" w:sz="0" w:space="0" w:color="auto"/>
                    <w:left w:val="none" w:sz="0" w:space="0" w:color="auto"/>
                    <w:bottom w:val="none" w:sz="0" w:space="0" w:color="auto"/>
                    <w:right w:val="none" w:sz="0" w:space="0" w:color="auto"/>
                  </w:divBdr>
                  <w:divsChild>
                    <w:div w:id="1471677154">
                      <w:marLeft w:val="0"/>
                      <w:marRight w:val="0"/>
                      <w:marTop w:val="0"/>
                      <w:marBottom w:val="0"/>
                      <w:divBdr>
                        <w:top w:val="none" w:sz="0" w:space="0" w:color="auto"/>
                        <w:left w:val="none" w:sz="0" w:space="0" w:color="auto"/>
                        <w:bottom w:val="none" w:sz="0" w:space="0" w:color="auto"/>
                        <w:right w:val="none" w:sz="0" w:space="0" w:color="auto"/>
                      </w:divBdr>
                      <w:divsChild>
                        <w:div w:id="3205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4406">
          <w:marLeft w:val="0"/>
          <w:marRight w:val="0"/>
          <w:marTop w:val="0"/>
          <w:marBottom w:val="0"/>
          <w:divBdr>
            <w:top w:val="none" w:sz="0" w:space="0" w:color="auto"/>
            <w:left w:val="none" w:sz="0" w:space="0" w:color="auto"/>
            <w:bottom w:val="none" w:sz="0" w:space="0" w:color="auto"/>
            <w:right w:val="none" w:sz="0" w:space="0" w:color="auto"/>
          </w:divBdr>
          <w:divsChild>
            <w:div w:id="581598998">
              <w:marLeft w:val="0"/>
              <w:marRight w:val="0"/>
              <w:marTop w:val="0"/>
              <w:marBottom w:val="0"/>
              <w:divBdr>
                <w:top w:val="none" w:sz="0" w:space="0" w:color="auto"/>
                <w:left w:val="none" w:sz="0" w:space="0" w:color="auto"/>
                <w:bottom w:val="none" w:sz="0" w:space="0" w:color="auto"/>
                <w:right w:val="none" w:sz="0" w:space="0" w:color="auto"/>
              </w:divBdr>
              <w:divsChild>
                <w:div w:id="433328630">
                  <w:marLeft w:val="0"/>
                  <w:marRight w:val="0"/>
                  <w:marTop w:val="0"/>
                  <w:marBottom w:val="0"/>
                  <w:divBdr>
                    <w:top w:val="none" w:sz="0" w:space="0" w:color="auto"/>
                    <w:left w:val="none" w:sz="0" w:space="0" w:color="auto"/>
                    <w:bottom w:val="none" w:sz="0" w:space="0" w:color="auto"/>
                    <w:right w:val="none" w:sz="0" w:space="0" w:color="auto"/>
                  </w:divBdr>
                  <w:divsChild>
                    <w:div w:id="3935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2251">
              <w:marLeft w:val="0"/>
              <w:marRight w:val="0"/>
              <w:marTop w:val="0"/>
              <w:marBottom w:val="0"/>
              <w:divBdr>
                <w:top w:val="none" w:sz="0" w:space="0" w:color="auto"/>
                <w:left w:val="none" w:sz="0" w:space="0" w:color="auto"/>
                <w:bottom w:val="none" w:sz="0" w:space="0" w:color="auto"/>
                <w:right w:val="none" w:sz="0" w:space="0" w:color="auto"/>
              </w:divBdr>
            </w:div>
            <w:div w:id="1556310203">
              <w:marLeft w:val="0"/>
              <w:marRight w:val="0"/>
              <w:marTop w:val="0"/>
              <w:marBottom w:val="0"/>
              <w:divBdr>
                <w:top w:val="none" w:sz="0" w:space="0" w:color="auto"/>
                <w:left w:val="none" w:sz="0" w:space="0" w:color="auto"/>
                <w:bottom w:val="none" w:sz="0" w:space="0" w:color="auto"/>
                <w:right w:val="none" w:sz="0" w:space="0" w:color="auto"/>
              </w:divBdr>
              <w:divsChild>
                <w:div w:id="1484198085">
                  <w:marLeft w:val="0"/>
                  <w:marRight w:val="0"/>
                  <w:marTop w:val="0"/>
                  <w:marBottom w:val="0"/>
                  <w:divBdr>
                    <w:top w:val="none" w:sz="0" w:space="0" w:color="auto"/>
                    <w:left w:val="none" w:sz="0" w:space="0" w:color="auto"/>
                    <w:bottom w:val="none" w:sz="0" w:space="0" w:color="auto"/>
                    <w:right w:val="none" w:sz="0" w:space="0" w:color="auto"/>
                  </w:divBdr>
                  <w:divsChild>
                    <w:div w:id="1420907385">
                      <w:marLeft w:val="0"/>
                      <w:marRight w:val="0"/>
                      <w:marTop w:val="0"/>
                      <w:marBottom w:val="0"/>
                      <w:divBdr>
                        <w:top w:val="none" w:sz="0" w:space="0" w:color="auto"/>
                        <w:left w:val="none" w:sz="0" w:space="0" w:color="auto"/>
                        <w:bottom w:val="none" w:sz="0" w:space="0" w:color="auto"/>
                        <w:right w:val="none" w:sz="0" w:space="0" w:color="auto"/>
                      </w:divBdr>
                      <w:divsChild>
                        <w:div w:id="7446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81553">
              <w:marLeft w:val="0"/>
              <w:marRight w:val="0"/>
              <w:marTop w:val="0"/>
              <w:marBottom w:val="0"/>
              <w:divBdr>
                <w:top w:val="none" w:sz="0" w:space="0" w:color="auto"/>
                <w:left w:val="none" w:sz="0" w:space="0" w:color="auto"/>
                <w:bottom w:val="none" w:sz="0" w:space="0" w:color="auto"/>
                <w:right w:val="none" w:sz="0" w:space="0" w:color="auto"/>
              </w:divBdr>
              <w:divsChild>
                <w:div w:id="1823766882">
                  <w:marLeft w:val="0"/>
                  <w:marRight w:val="0"/>
                  <w:marTop w:val="0"/>
                  <w:marBottom w:val="0"/>
                  <w:divBdr>
                    <w:top w:val="none" w:sz="0" w:space="0" w:color="auto"/>
                    <w:left w:val="none" w:sz="0" w:space="0" w:color="auto"/>
                    <w:bottom w:val="none" w:sz="0" w:space="0" w:color="auto"/>
                    <w:right w:val="none" w:sz="0" w:space="0" w:color="auto"/>
                  </w:divBdr>
                  <w:divsChild>
                    <w:div w:id="972249270">
                      <w:marLeft w:val="0"/>
                      <w:marRight w:val="0"/>
                      <w:marTop w:val="0"/>
                      <w:marBottom w:val="0"/>
                      <w:divBdr>
                        <w:top w:val="none" w:sz="0" w:space="0" w:color="auto"/>
                        <w:left w:val="none" w:sz="0" w:space="0" w:color="auto"/>
                        <w:bottom w:val="none" w:sz="0" w:space="0" w:color="auto"/>
                        <w:right w:val="none" w:sz="0" w:space="0" w:color="auto"/>
                      </w:divBdr>
                      <w:divsChild>
                        <w:div w:id="18479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506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44319856">
          <w:marLeft w:val="0"/>
          <w:marRight w:val="0"/>
          <w:marTop w:val="0"/>
          <w:marBottom w:val="0"/>
          <w:divBdr>
            <w:top w:val="none" w:sz="0" w:space="0" w:color="auto"/>
            <w:left w:val="none" w:sz="0" w:space="0" w:color="auto"/>
            <w:bottom w:val="none" w:sz="0" w:space="0" w:color="auto"/>
            <w:right w:val="none" w:sz="0" w:space="0" w:color="auto"/>
          </w:divBdr>
          <w:divsChild>
            <w:div w:id="2131775569">
              <w:marLeft w:val="0"/>
              <w:marRight w:val="0"/>
              <w:marTop w:val="0"/>
              <w:marBottom w:val="0"/>
              <w:divBdr>
                <w:top w:val="none" w:sz="0" w:space="0" w:color="auto"/>
                <w:left w:val="none" w:sz="0" w:space="0" w:color="auto"/>
                <w:bottom w:val="none" w:sz="0" w:space="0" w:color="auto"/>
                <w:right w:val="none" w:sz="0" w:space="0" w:color="auto"/>
              </w:divBdr>
              <w:divsChild>
                <w:div w:id="1069577791">
                  <w:marLeft w:val="0"/>
                  <w:marRight w:val="0"/>
                  <w:marTop w:val="0"/>
                  <w:marBottom w:val="0"/>
                  <w:divBdr>
                    <w:top w:val="none" w:sz="0" w:space="0" w:color="auto"/>
                    <w:left w:val="none" w:sz="0" w:space="0" w:color="auto"/>
                    <w:bottom w:val="none" w:sz="0" w:space="0" w:color="auto"/>
                    <w:right w:val="none" w:sz="0" w:space="0" w:color="auto"/>
                  </w:divBdr>
                  <w:divsChild>
                    <w:div w:id="6785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0942">
              <w:marLeft w:val="0"/>
              <w:marRight w:val="0"/>
              <w:marTop w:val="0"/>
              <w:marBottom w:val="0"/>
              <w:divBdr>
                <w:top w:val="none" w:sz="0" w:space="0" w:color="auto"/>
                <w:left w:val="none" w:sz="0" w:space="0" w:color="auto"/>
                <w:bottom w:val="none" w:sz="0" w:space="0" w:color="auto"/>
                <w:right w:val="none" w:sz="0" w:space="0" w:color="auto"/>
              </w:divBdr>
            </w:div>
            <w:div w:id="2141340686">
              <w:marLeft w:val="0"/>
              <w:marRight w:val="0"/>
              <w:marTop w:val="0"/>
              <w:marBottom w:val="0"/>
              <w:divBdr>
                <w:top w:val="none" w:sz="0" w:space="0" w:color="auto"/>
                <w:left w:val="none" w:sz="0" w:space="0" w:color="auto"/>
                <w:bottom w:val="none" w:sz="0" w:space="0" w:color="auto"/>
                <w:right w:val="none" w:sz="0" w:space="0" w:color="auto"/>
              </w:divBdr>
              <w:divsChild>
                <w:div w:id="406416068">
                  <w:marLeft w:val="0"/>
                  <w:marRight w:val="0"/>
                  <w:marTop w:val="0"/>
                  <w:marBottom w:val="0"/>
                  <w:divBdr>
                    <w:top w:val="none" w:sz="0" w:space="0" w:color="auto"/>
                    <w:left w:val="none" w:sz="0" w:space="0" w:color="auto"/>
                    <w:bottom w:val="none" w:sz="0" w:space="0" w:color="auto"/>
                    <w:right w:val="none" w:sz="0" w:space="0" w:color="auto"/>
                  </w:divBdr>
                  <w:divsChild>
                    <w:div w:id="293828360">
                      <w:marLeft w:val="0"/>
                      <w:marRight w:val="0"/>
                      <w:marTop w:val="0"/>
                      <w:marBottom w:val="0"/>
                      <w:divBdr>
                        <w:top w:val="none" w:sz="0" w:space="0" w:color="auto"/>
                        <w:left w:val="none" w:sz="0" w:space="0" w:color="auto"/>
                        <w:bottom w:val="none" w:sz="0" w:space="0" w:color="auto"/>
                        <w:right w:val="none" w:sz="0" w:space="0" w:color="auto"/>
                      </w:divBdr>
                      <w:divsChild>
                        <w:div w:id="6697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3543">
              <w:marLeft w:val="0"/>
              <w:marRight w:val="0"/>
              <w:marTop w:val="0"/>
              <w:marBottom w:val="0"/>
              <w:divBdr>
                <w:top w:val="none" w:sz="0" w:space="0" w:color="auto"/>
                <w:left w:val="none" w:sz="0" w:space="0" w:color="auto"/>
                <w:bottom w:val="none" w:sz="0" w:space="0" w:color="auto"/>
                <w:right w:val="none" w:sz="0" w:space="0" w:color="auto"/>
              </w:divBdr>
              <w:divsChild>
                <w:div w:id="1810201125">
                  <w:marLeft w:val="0"/>
                  <w:marRight w:val="0"/>
                  <w:marTop w:val="0"/>
                  <w:marBottom w:val="0"/>
                  <w:divBdr>
                    <w:top w:val="none" w:sz="0" w:space="0" w:color="auto"/>
                    <w:left w:val="none" w:sz="0" w:space="0" w:color="auto"/>
                    <w:bottom w:val="none" w:sz="0" w:space="0" w:color="auto"/>
                    <w:right w:val="none" w:sz="0" w:space="0" w:color="auto"/>
                  </w:divBdr>
                  <w:divsChild>
                    <w:div w:id="485828894">
                      <w:marLeft w:val="0"/>
                      <w:marRight w:val="0"/>
                      <w:marTop w:val="0"/>
                      <w:marBottom w:val="0"/>
                      <w:divBdr>
                        <w:top w:val="none" w:sz="0" w:space="0" w:color="auto"/>
                        <w:left w:val="none" w:sz="0" w:space="0" w:color="auto"/>
                        <w:bottom w:val="none" w:sz="0" w:space="0" w:color="auto"/>
                        <w:right w:val="none" w:sz="0" w:space="0" w:color="auto"/>
                      </w:divBdr>
                      <w:divsChild>
                        <w:div w:id="18504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1614">
                  <w:marLeft w:val="0"/>
                  <w:marRight w:val="0"/>
                  <w:marTop w:val="0"/>
                  <w:marBottom w:val="0"/>
                  <w:divBdr>
                    <w:top w:val="none" w:sz="0" w:space="0" w:color="auto"/>
                    <w:left w:val="none" w:sz="0" w:space="0" w:color="auto"/>
                    <w:bottom w:val="none" w:sz="0" w:space="0" w:color="auto"/>
                    <w:right w:val="none" w:sz="0" w:space="0" w:color="auto"/>
                  </w:divBdr>
                </w:div>
                <w:div w:id="449857192">
                  <w:marLeft w:val="0"/>
                  <w:marRight w:val="0"/>
                  <w:marTop w:val="0"/>
                  <w:marBottom w:val="0"/>
                  <w:divBdr>
                    <w:top w:val="none" w:sz="0" w:space="0" w:color="auto"/>
                    <w:left w:val="none" w:sz="0" w:space="0" w:color="auto"/>
                    <w:bottom w:val="none" w:sz="0" w:space="0" w:color="auto"/>
                    <w:right w:val="none" w:sz="0" w:space="0" w:color="auto"/>
                  </w:divBdr>
                  <w:divsChild>
                    <w:div w:id="881749013">
                      <w:marLeft w:val="0"/>
                      <w:marRight w:val="0"/>
                      <w:marTop w:val="0"/>
                      <w:marBottom w:val="0"/>
                      <w:divBdr>
                        <w:top w:val="none" w:sz="0" w:space="0" w:color="auto"/>
                        <w:left w:val="none" w:sz="0" w:space="0" w:color="auto"/>
                        <w:bottom w:val="none" w:sz="0" w:space="0" w:color="auto"/>
                        <w:right w:val="none" w:sz="0" w:space="0" w:color="auto"/>
                      </w:divBdr>
                      <w:divsChild>
                        <w:div w:id="293680166">
                          <w:marLeft w:val="0"/>
                          <w:marRight w:val="0"/>
                          <w:marTop w:val="0"/>
                          <w:marBottom w:val="0"/>
                          <w:divBdr>
                            <w:top w:val="none" w:sz="0" w:space="0" w:color="auto"/>
                            <w:left w:val="none" w:sz="0" w:space="0" w:color="auto"/>
                            <w:bottom w:val="none" w:sz="0" w:space="0" w:color="auto"/>
                            <w:right w:val="none" w:sz="0" w:space="0" w:color="auto"/>
                          </w:divBdr>
                          <w:divsChild>
                            <w:div w:id="13242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60081">
                  <w:marLeft w:val="0"/>
                  <w:marRight w:val="0"/>
                  <w:marTop w:val="0"/>
                  <w:marBottom w:val="0"/>
                  <w:divBdr>
                    <w:top w:val="none" w:sz="0" w:space="0" w:color="auto"/>
                    <w:left w:val="none" w:sz="0" w:space="0" w:color="auto"/>
                    <w:bottom w:val="none" w:sz="0" w:space="0" w:color="auto"/>
                    <w:right w:val="none" w:sz="0" w:space="0" w:color="auto"/>
                  </w:divBdr>
                  <w:divsChild>
                    <w:div w:id="1852989048">
                      <w:marLeft w:val="0"/>
                      <w:marRight w:val="0"/>
                      <w:marTop w:val="0"/>
                      <w:marBottom w:val="0"/>
                      <w:divBdr>
                        <w:top w:val="none" w:sz="0" w:space="0" w:color="auto"/>
                        <w:left w:val="none" w:sz="0" w:space="0" w:color="auto"/>
                        <w:bottom w:val="none" w:sz="0" w:space="0" w:color="auto"/>
                        <w:right w:val="none" w:sz="0" w:space="0" w:color="auto"/>
                      </w:divBdr>
                      <w:divsChild>
                        <w:div w:id="500585931">
                          <w:marLeft w:val="0"/>
                          <w:marRight w:val="0"/>
                          <w:marTop w:val="0"/>
                          <w:marBottom w:val="0"/>
                          <w:divBdr>
                            <w:top w:val="none" w:sz="0" w:space="0" w:color="auto"/>
                            <w:left w:val="none" w:sz="0" w:space="0" w:color="auto"/>
                            <w:bottom w:val="none" w:sz="0" w:space="0" w:color="auto"/>
                            <w:right w:val="none" w:sz="0" w:space="0" w:color="auto"/>
                          </w:divBdr>
                          <w:divsChild>
                            <w:div w:id="7649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8875">
                      <w:marLeft w:val="0"/>
                      <w:marRight w:val="0"/>
                      <w:marTop w:val="0"/>
                      <w:marBottom w:val="0"/>
                      <w:divBdr>
                        <w:top w:val="none" w:sz="0" w:space="0" w:color="auto"/>
                        <w:left w:val="none" w:sz="0" w:space="0" w:color="auto"/>
                        <w:bottom w:val="none" w:sz="0" w:space="0" w:color="auto"/>
                        <w:right w:val="none" w:sz="0" w:space="0" w:color="auto"/>
                      </w:divBdr>
                      <w:divsChild>
                        <w:div w:id="1386876881">
                          <w:marLeft w:val="0"/>
                          <w:marRight w:val="0"/>
                          <w:marTop w:val="0"/>
                          <w:marBottom w:val="0"/>
                          <w:divBdr>
                            <w:top w:val="none" w:sz="0" w:space="0" w:color="auto"/>
                            <w:left w:val="none" w:sz="0" w:space="0" w:color="auto"/>
                            <w:bottom w:val="none" w:sz="0" w:space="0" w:color="auto"/>
                            <w:right w:val="none" w:sz="0" w:space="0" w:color="auto"/>
                          </w:divBdr>
                        </w:div>
                      </w:divsChild>
                    </w:div>
                    <w:div w:id="2005743768">
                      <w:marLeft w:val="0"/>
                      <w:marRight w:val="0"/>
                      <w:marTop w:val="0"/>
                      <w:marBottom w:val="0"/>
                      <w:divBdr>
                        <w:top w:val="none" w:sz="0" w:space="0" w:color="auto"/>
                        <w:left w:val="none" w:sz="0" w:space="0" w:color="auto"/>
                        <w:bottom w:val="none" w:sz="0" w:space="0" w:color="auto"/>
                        <w:right w:val="none" w:sz="0" w:space="0" w:color="auto"/>
                      </w:divBdr>
                      <w:divsChild>
                        <w:div w:id="217783214">
                          <w:marLeft w:val="0"/>
                          <w:marRight w:val="0"/>
                          <w:marTop w:val="0"/>
                          <w:marBottom w:val="0"/>
                          <w:divBdr>
                            <w:top w:val="none" w:sz="0" w:space="0" w:color="auto"/>
                            <w:left w:val="none" w:sz="0" w:space="0" w:color="auto"/>
                            <w:bottom w:val="none" w:sz="0" w:space="0" w:color="auto"/>
                            <w:right w:val="none" w:sz="0" w:space="0" w:color="auto"/>
                          </w:divBdr>
                          <w:divsChild>
                            <w:div w:id="1187452526">
                              <w:marLeft w:val="0"/>
                              <w:marRight w:val="0"/>
                              <w:marTop w:val="0"/>
                              <w:marBottom w:val="0"/>
                              <w:divBdr>
                                <w:top w:val="none" w:sz="0" w:space="0" w:color="auto"/>
                                <w:left w:val="none" w:sz="0" w:space="0" w:color="auto"/>
                                <w:bottom w:val="none" w:sz="0" w:space="0" w:color="auto"/>
                                <w:right w:val="none" w:sz="0" w:space="0" w:color="auto"/>
                              </w:divBdr>
                              <w:divsChild>
                                <w:div w:id="12198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2653">
                          <w:marLeft w:val="0"/>
                          <w:marRight w:val="0"/>
                          <w:marTop w:val="0"/>
                          <w:marBottom w:val="0"/>
                          <w:divBdr>
                            <w:top w:val="none" w:sz="0" w:space="0" w:color="auto"/>
                            <w:left w:val="none" w:sz="0" w:space="0" w:color="auto"/>
                            <w:bottom w:val="none" w:sz="0" w:space="0" w:color="auto"/>
                            <w:right w:val="none" w:sz="0" w:space="0" w:color="auto"/>
                          </w:divBdr>
                        </w:div>
                        <w:div w:id="1550995052">
                          <w:marLeft w:val="0"/>
                          <w:marRight w:val="0"/>
                          <w:marTop w:val="0"/>
                          <w:marBottom w:val="0"/>
                          <w:divBdr>
                            <w:top w:val="none" w:sz="0" w:space="0" w:color="auto"/>
                            <w:left w:val="none" w:sz="0" w:space="0" w:color="auto"/>
                            <w:bottom w:val="none" w:sz="0" w:space="0" w:color="auto"/>
                            <w:right w:val="none" w:sz="0" w:space="0" w:color="auto"/>
                          </w:divBdr>
                        </w:div>
                        <w:div w:id="1476877109">
                          <w:marLeft w:val="0"/>
                          <w:marRight w:val="0"/>
                          <w:marTop w:val="0"/>
                          <w:marBottom w:val="0"/>
                          <w:divBdr>
                            <w:top w:val="none" w:sz="0" w:space="0" w:color="auto"/>
                            <w:left w:val="none" w:sz="0" w:space="0" w:color="auto"/>
                            <w:bottom w:val="none" w:sz="0" w:space="0" w:color="auto"/>
                            <w:right w:val="none" w:sz="0" w:space="0" w:color="auto"/>
                          </w:divBdr>
                        </w:div>
                        <w:div w:id="2142652998">
                          <w:marLeft w:val="0"/>
                          <w:marRight w:val="0"/>
                          <w:marTop w:val="0"/>
                          <w:marBottom w:val="0"/>
                          <w:divBdr>
                            <w:top w:val="none" w:sz="0" w:space="0" w:color="auto"/>
                            <w:left w:val="none" w:sz="0" w:space="0" w:color="auto"/>
                            <w:bottom w:val="none" w:sz="0" w:space="0" w:color="auto"/>
                            <w:right w:val="none" w:sz="0" w:space="0" w:color="auto"/>
                          </w:divBdr>
                        </w:div>
                        <w:div w:id="187837671">
                          <w:marLeft w:val="0"/>
                          <w:marRight w:val="0"/>
                          <w:marTop w:val="0"/>
                          <w:marBottom w:val="0"/>
                          <w:divBdr>
                            <w:top w:val="none" w:sz="0" w:space="0" w:color="auto"/>
                            <w:left w:val="none" w:sz="0" w:space="0" w:color="auto"/>
                            <w:bottom w:val="none" w:sz="0" w:space="0" w:color="auto"/>
                            <w:right w:val="none" w:sz="0" w:space="0" w:color="auto"/>
                          </w:divBdr>
                        </w:div>
                        <w:div w:id="1117800069">
                          <w:marLeft w:val="0"/>
                          <w:marRight w:val="0"/>
                          <w:marTop w:val="0"/>
                          <w:marBottom w:val="0"/>
                          <w:divBdr>
                            <w:top w:val="none" w:sz="0" w:space="0" w:color="auto"/>
                            <w:left w:val="none" w:sz="0" w:space="0" w:color="auto"/>
                            <w:bottom w:val="none" w:sz="0" w:space="0" w:color="auto"/>
                            <w:right w:val="none" w:sz="0" w:space="0" w:color="auto"/>
                          </w:divBdr>
                          <w:divsChild>
                            <w:div w:id="7973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31625">
                  <w:marLeft w:val="0"/>
                  <w:marRight w:val="0"/>
                  <w:marTop w:val="0"/>
                  <w:marBottom w:val="0"/>
                  <w:divBdr>
                    <w:top w:val="none" w:sz="0" w:space="0" w:color="auto"/>
                    <w:left w:val="none" w:sz="0" w:space="0" w:color="auto"/>
                    <w:bottom w:val="none" w:sz="0" w:space="0" w:color="auto"/>
                    <w:right w:val="none" w:sz="0" w:space="0" w:color="auto"/>
                  </w:divBdr>
                  <w:divsChild>
                    <w:div w:id="254287768">
                      <w:marLeft w:val="0"/>
                      <w:marRight w:val="0"/>
                      <w:marTop w:val="0"/>
                      <w:marBottom w:val="0"/>
                      <w:divBdr>
                        <w:top w:val="none" w:sz="0" w:space="0" w:color="auto"/>
                        <w:left w:val="none" w:sz="0" w:space="0" w:color="auto"/>
                        <w:bottom w:val="none" w:sz="0" w:space="0" w:color="auto"/>
                        <w:right w:val="none" w:sz="0" w:space="0" w:color="auto"/>
                      </w:divBdr>
                      <w:divsChild>
                        <w:div w:id="239874782">
                          <w:marLeft w:val="0"/>
                          <w:marRight w:val="0"/>
                          <w:marTop w:val="0"/>
                          <w:marBottom w:val="0"/>
                          <w:divBdr>
                            <w:top w:val="none" w:sz="0" w:space="0" w:color="auto"/>
                            <w:left w:val="none" w:sz="0" w:space="0" w:color="auto"/>
                            <w:bottom w:val="none" w:sz="0" w:space="0" w:color="auto"/>
                            <w:right w:val="none" w:sz="0" w:space="0" w:color="auto"/>
                          </w:divBdr>
                          <w:divsChild>
                            <w:div w:id="3795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3948">
                      <w:marLeft w:val="0"/>
                      <w:marRight w:val="0"/>
                      <w:marTop w:val="0"/>
                      <w:marBottom w:val="0"/>
                      <w:divBdr>
                        <w:top w:val="none" w:sz="0" w:space="0" w:color="auto"/>
                        <w:left w:val="none" w:sz="0" w:space="0" w:color="auto"/>
                        <w:bottom w:val="none" w:sz="0" w:space="0" w:color="auto"/>
                        <w:right w:val="none" w:sz="0" w:space="0" w:color="auto"/>
                      </w:divBdr>
                    </w:div>
                    <w:div w:id="321473490">
                      <w:marLeft w:val="720"/>
                      <w:marRight w:val="720"/>
                      <w:marTop w:val="0"/>
                      <w:marBottom w:val="0"/>
                      <w:divBdr>
                        <w:top w:val="none" w:sz="0" w:space="0" w:color="auto"/>
                        <w:left w:val="none" w:sz="0" w:space="0" w:color="auto"/>
                        <w:bottom w:val="none" w:sz="0" w:space="0" w:color="auto"/>
                        <w:right w:val="none" w:sz="0" w:space="0" w:color="auto"/>
                      </w:divBdr>
                    </w:div>
                  </w:divsChild>
                </w:div>
                <w:div w:id="21589595">
                  <w:marLeft w:val="0"/>
                  <w:marRight w:val="0"/>
                  <w:marTop w:val="0"/>
                  <w:marBottom w:val="0"/>
                  <w:divBdr>
                    <w:top w:val="none" w:sz="0" w:space="0" w:color="auto"/>
                    <w:left w:val="none" w:sz="0" w:space="0" w:color="auto"/>
                    <w:bottom w:val="none" w:sz="0" w:space="0" w:color="auto"/>
                    <w:right w:val="none" w:sz="0" w:space="0" w:color="auto"/>
                  </w:divBdr>
                  <w:divsChild>
                    <w:div w:id="1285380068">
                      <w:marLeft w:val="0"/>
                      <w:marRight w:val="0"/>
                      <w:marTop w:val="0"/>
                      <w:marBottom w:val="0"/>
                      <w:divBdr>
                        <w:top w:val="none" w:sz="0" w:space="0" w:color="auto"/>
                        <w:left w:val="none" w:sz="0" w:space="0" w:color="auto"/>
                        <w:bottom w:val="none" w:sz="0" w:space="0" w:color="auto"/>
                        <w:right w:val="none" w:sz="0" w:space="0" w:color="auto"/>
                      </w:divBdr>
                      <w:divsChild>
                        <w:div w:id="100757857">
                          <w:marLeft w:val="0"/>
                          <w:marRight w:val="0"/>
                          <w:marTop w:val="0"/>
                          <w:marBottom w:val="0"/>
                          <w:divBdr>
                            <w:top w:val="none" w:sz="0" w:space="0" w:color="auto"/>
                            <w:left w:val="none" w:sz="0" w:space="0" w:color="auto"/>
                            <w:bottom w:val="none" w:sz="0" w:space="0" w:color="auto"/>
                            <w:right w:val="none" w:sz="0" w:space="0" w:color="auto"/>
                          </w:divBdr>
                          <w:divsChild>
                            <w:div w:id="19297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9644">
                      <w:marLeft w:val="0"/>
                      <w:marRight w:val="0"/>
                      <w:marTop w:val="0"/>
                      <w:marBottom w:val="0"/>
                      <w:divBdr>
                        <w:top w:val="none" w:sz="0" w:space="0" w:color="auto"/>
                        <w:left w:val="none" w:sz="0" w:space="0" w:color="auto"/>
                        <w:bottom w:val="none" w:sz="0" w:space="0" w:color="auto"/>
                        <w:right w:val="none" w:sz="0" w:space="0" w:color="auto"/>
                      </w:divBdr>
                      <w:divsChild>
                        <w:div w:id="1284266095">
                          <w:marLeft w:val="0"/>
                          <w:marRight w:val="0"/>
                          <w:marTop w:val="0"/>
                          <w:marBottom w:val="0"/>
                          <w:divBdr>
                            <w:top w:val="none" w:sz="0" w:space="0" w:color="auto"/>
                            <w:left w:val="none" w:sz="0" w:space="0" w:color="auto"/>
                            <w:bottom w:val="none" w:sz="0" w:space="0" w:color="auto"/>
                            <w:right w:val="none" w:sz="0" w:space="0" w:color="auto"/>
                          </w:divBdr>
                          <w:divsChild>
                            <w:div w:id="633097560">
                              <w:marLeft w:val="0"/>
                              <w:marRight w:val="0"/>
                              <w:marTop w:val="0"/>
                              <w:marBottom w:val="0"/>
                              <w:divBdr>
                                <w:top w:val="none" w:sz="0" w:space="0" w:color="auto"/>
                                <w:left w:val="none" w:sz="0" w:space="0" w:color="auto"/>
                                <w:bottom w:val="none" w:sz="0" w:space="0" w:color="auto"/>
                                <w:right w:val="none" w:sz="0" w:space="0" w:color="auto"/>
                              </w:divBdr>
                              <w:divsChild>
                                <w:div w:id="1548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2139">
                          <w:marLeft w:val="0"/>
                          <w:marRight w:val="0"/>
                          <w:marTop w:val="0"/>
                          <w:marBottom w:val="0"/>
                          <w:divBdr>
                            <w:top w:val="none" w:sz="0" w:space="0" w:color="auto"/>
                            <w:left w:val="none" w:sz="0" w:space="0" w:color="auto"/>
                            <w:bottom w:val="none" w:sz="0" w:space="0" w:color="auto"/>
                            <w:right w:val="none" w:sz="0" w:space="0" w:color="auto"/>
                          </w:divBdr>
                        </w:div>
                        <w:div w:id="1010110069">
                          <w:marLeft w:val="0"/>
                          <w:marRight w:val="0"/>
                          <w:marTop w:val="0"/>
                          <w:marBottom w:val="0"/>
                          <w:divBdr>
                            <w:top w:val="none" w:sz="0" w:space="0" w:color="auto"/>
                            <w:left w:val="none" w:sz="0" w:space="0" w:color="auto"/>
                            <w:bottom w:val="none" w:sz="0" w:space="0" w:color="auto"/>
                            <w:right w:val="none" w:sz="0" w:space="0" w:color="auto"/>
                          </w:divBdr>
                          <w:divsChild>
                            <w:div w:id="434134674">
                              <w:marLeft w:val="0"/>
                              <w:marRight w:val="0"/>
                              <w:marTop w:val="0"/>
                              <w:marBottom w:val="0"/>
                              <w:divBdr>
                                <w:top w:val="none" w:sz="0" w:space="0" w:color="auto"/>
                                <w:left w:val="none" w:sz="0" w:space="0" w:color="auto"/>
                                <w:bottom w:val="none" w:sz="0" w:space="0" w:color="auto"/>
                                <w:right w:val="none" w:sz="0" w:space="0" w:color="auto"/>
                              </w:divBdr>
                              <w:divsChild>
                                <w:div w:id="1845506616">
                                  <w:marLeft w:val="0"/>
                                  <w:marRight w:val="0"/>
                                  <w:marTop w:val="0"/>
                                  <w:marBottom w:val="0"/>
                                  <w:divBdr>
                                    <w:top w:val="none" w:sz="0" w:space="0" w:color="auto"/>
                                    <w:left w:val="none" w:sz="0" w:space="0" w:color="auto"/>
                                    <w:bottom w:val="none" w:sz="0" w:space="0" w:color="auto"/>
                                    <w:right w:val="none" w:sz="0" w:space="0" w:color="auto"/>
                                  </w:divBdr>
                                  <w:divsChild>
                                    <w:div w:id="2759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87046">
                          <w:marLeft w:val="0"/>
                          <w:marRight w:val="0"/>
                          <w:marTop w:val="0"/>
                          <w:marBottom w:val="0"/>
                          <w:divBdr>
                            <w:top w:val="none" w:sz="0" w:space="0" w:color="auto"/>
                            <w:left w:val="none" w:sz="0" w:space="0" w:color="auto"/>
                            <w:bottom w:val="none" w:sz="0" w:space="0" w:color="auto"/>
                            <w:right w:val="none" w:sz="0" w:space="0" w:color="auto"/>
                          </w:divBdr>
                          <w:divsChild>
                            <w:div w:id="161430634">
                              <w:marLeft w:val="0"/>
                              <w:marRight w:val="0"/>
                              <w:marTop w:val="0"/>
                              <w:marBottom w:val="0"/>
                              <w:divBdr>
                                <w:top w:val="none" w:sz="0" w:space="0" w:color="auto"/>
                                <w:left w:val="none" w:sz="0" w:space="0" w:color="auto"/>
                                <w:bottom w:val="none" w:sz="0" w:space="0" w:color="auto"/>
                                <w:right w:val="none" w:sz="0" w:space="0" w:color="auto"/>
                              </w:divBdr>
                              <w:divsChild>
                                <w:div w:id="861091280">
                                  <w:marLeft w:val="0"/>
                                  <w:marRight w:val="0"/>
                                  <w:marTop w:val="0"/>
                                  <w:marBottom w:val="0"/>
                                  <w:divBdr>
                                    <w:top w:val="none" w:sz="0" w:space="0" w:color="auto"/>
                                    <w:left w:val="none" w:sz="0" w:space="0" w:color="auto"/>
                                    <w:bottom w:val="none" w:sz="0" w:space="0" w:color="auto"/>
                                    <w:right w:val="none" w:sz="0" w:space="0" w:color="auto"/>
                                  </w:divBdr>
                                  <w:divsChild>
                                    <w:div w:id="9152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7008">
                              <w:marLeft w:val="0"/>
                              <w:marRight w:val="0"/>
                              <w:marTop w:val="0"/>
                              <w:marBottom w:val="0"/>
                              <w:divBdr>
                                <w:top w:val="none" w:sz="0" w:space="0" w:color="auto"/>
                                <w:left w:val="none" w:sz="0" w:space="0" w:color="auto"/>
                                <w:bottom w:val="none" w:sz="0" w:space="0" w:color="auto"/>
                                <w:right w:val="none" w:sz="0" w:space="0" w:color="auto"/>
                              </w:divBdr>
                              <w:divsChild>
                                <w:div w:id="1996180645">
                                  <w:marLeft w:val="720"/>
                                  <w:marRight w:val="720"/>
                                  <w:marTop w:val="0"/>
                                  <w:marBottom w:val="0"/>
                                  <w:divBdr>
                                    <w:top w:val="none" w:sz="0" w:space="0" w:color="auto"/>
                                    <w:left w:val="none" w:sz="0" w:space="0" w:color="auto"/>
                                    <w:bottom w:val="none" w:sz="0" w:space="0" w:color="auto"/>
                                    <w:right w:val="none" w:sz="0" w:space="0" w:color="auto"/>
                                  </w:divBdr>
                                </w:div>
                              </w:divsChild>
                            </w:div>
                            <w:div w:id="153507895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272281778">
                      <w:marLeft w:val="0"/>
                      <w:marRight w:val="0"/>
                      <w:marTop w:val="0"/>
                      <w:marBottom w:val="0"/>
                      <w:divBdr>
                        <w:top w:val="none" w:sz="0" w:space="0" w:color="auto"/>
                        <w:left w:val="none" w:sz="0" w:space="0" w:color="auto"/>
                        <w:bottom w:val="none" w:sz="0" w:space="0" w:color="auto"/>
                        <w:right w:val="none" w:sz="0" w:space="0" w:color="auto"/>
                      </w:divBdr>
                      <w:divsChild>
                        <w:div w:id="1736659025">
                          <w:marLeft w:val="0"/>
                          <w:marRight w:val="0"/>
                          <w:marTop w:val="0"/>
                          <w:marBottom w:val="0"/>
                          <w:divBdr>
                            <w:top w:val="none" w:sz="0" w:space="0" w:color="auto"/>
                            <w:left w:val="none" w:sz="0" w:space="0" w:color="auto"/>
                            <w:bottom w:val="none" w:sz="0" w:space="0" w:color="auto"/>
                            <w:right w:val="none" w:sz="0" w:space="0" w:color="auto"/>
                          </w:divBdr>
                          <w:divsChild>
                            <w:div w:id="465122160">
                              <w:marLeft w:val="0"/>
                              <w:marRight w:val="0"/>
                              <w:marTop w:val="0"/>
                              <w:marBottom w:val="0"/>
                              <w:divBdr>
                                <w:top w:val="none" w:sz="0" w:space="0" w:color="auto"/>
                                <w:left w:val="none" w:sz="0" w:space="0" w:color="auto"/>
                                <w:bottom w:val="none" w:sz="0" w:space="0" w:color="auto"/>
                                <w:right w:val="none" w:sz="0" w:space="0" w:color="auto"/>
                              </w:divBdr>
                              <w:divsChild>
                                <w:div w:id="9869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5831">
                          <w:marLeft w:val="0"/>
                          <w:marRight w:val="0"/>
                          <w:marTop w:val="0"/>
                          <w:marBottom w:val="0"/>
                          <w:divBdr>
                            <w:top w:val="none" w:sz="0" w:space="0" w:color="auto"/>
                            <w:left w:val="none" w:sz="0" w:space="0" w:color="auto"/>
                            <w:bottom w:val="none" w:sz="0" w:space="0" w:color="auto"/>
                            <w:right w:val="none" w:sz="0" w:space="0" w:color="auto"/>
                          </w:divBdr>
                        </w:div>
                        <w:div w:id="1339578370">
                          <w:marLeft w:val="0"/>
                          <w:marRight w:val="0"/>
                          <w:marTop w:val="0"/>
                          <w:marBottom w:val="0"/>
                          <w:divBdr>
                            <w:top w:val="none" w:sz="0" w:space="0" w:color="auto"/>
                            <w:left w:val="none" w:sz="0" w:space="0" w:color="auto"/>
                            <w:bottom w:val="none" w:sz="0" w:space="0" w:color="auto"/>
                            <w:right w:val="none" w:sz="0" w:space="0" w:color="auto"/>
                          </w:divBdr>
                          <w:divsChild>
                            <w:div w:id="676464602">
                              <w:marLeft w:val="0"/>
                              <w:marRight w:val="0"/>
                              <w:marTop w:val="0"/>
                              <w:marBottom w:val="0"/>
                              <w:divBdr>
                                <w:top w:val="none" w:sz="0" w:space="0" w:color="auto"/>
                                <w:left w:val="none" w:sz="0" w:space="0" w:color="auto"/>
                                <w:bottom w:val="none" w:sz="0" w:space="0" w:color="auto"/>
                                <w:right w:val="none" w:sz="0" w:space="0" w:color="auto"/>
                              </w:divBdr>
                              <w:divsChild>
                                <w:div w:id="479462761">
                                  <w:marLeft w:val="0"/>
                                  <w:marRight w:val="0"/>
                                  <w:marTop w:val="0"/>
                                  <w:marBottom w:val="0"/>
                                  <w:divBdr>
                                    <w:top w:val="none" w:sz="0" w:space="0" w:color="auto"/>
                                    <w:left w:val="none" w:sz="0" w:space="0" w:color="auto"/>
                                    <w:bottom w:val="none" w:sz="0" w:space="0" w:color="auto"/>
                                    <w:right w:val="none" w:sz="0" w:space="0" w:color="auto"/>
                                  </w:divBdr>
                                  <w:divsChild>
                                    <w:div w:id="2352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8054">
                              <w:marLeft w:val="0"/>
                              <w:marRight w:val="0"/>
                              <w:marTop w:val="0"/>
                              <w:marBottom w:val="0"/>
                              <w:divBdr>
                                <w:top w:val="none" w:sz="0" w:space="0" w:color="auto"/>
                                <w:left w:val="none" w:sz="0" w:space="0" w:color="auto"/>
                                <w:bottom w:val="none" w:sz="0" w:space="0" w:color="auto"/>
                                <w:right w:val="none" w:sz="0" w:space="0" w:color="auto"/>
                              </w:divBdr>
                            </w:div>
                            <w:div w:id="527985276">
                              <w:marLeft w:val="720"/>
                              <w:marRight w:val="720"/>
                              <w:marTop w:val="0"/>
                              <w:marBottom w:val="0"/>
                              <w:divBdr>
                                <w:top w:val="none" w:sz="0" w:space="0" w:color="auto"/>
                                <w:left w:val="none" w:sz="0" w:space="0" w:color="auto"/>
                                <w:bottom w:val="none" w:sz="0" w:space="0" w:color="auto"/>
                                <w:right w:val="none" w:sz="0" w:space="0" w:color="auto"/>
                              </w:divBdr>
                            </w:div>
                          </w:divsChild>
                        </w:div>
                        <w:div w:id="919364637">
                          <w:marLeft w:val="0"/>
                          <w:marRight w:val="0"/>
                          <w:marTop w:val="0"/>
                          <w:marBottom w:val="0"/>
                          <w:divBdr>
                            <w:top w:val="none" w:sz="0" w:space="0" w:color="auto"/>
                            <w:left w:val="none" w:sz="0" w:space="0" w:color="auto"/>
                            <w:bottom w:val="none" w:sz="0" w:space="0" w:color="auto"/>
                            <w:right w:val="none" w:sz="0" w:space="0" w:color="auto"/>
                          </w:divBdr>
                          <w:divsChild>
                            <w:div w:id="1504055610">
                              <w:marLeft w:val="0"/>
                              <w:marRight w:val="0"/>
                              <w:marTop w:val="0"/>
                              <w:marBottom w:val="0"/>
                              <w:divBdr>
                                <w:top w:val="none" w:sz="0" w:space="0" w:color="auto"/>
                                <w:left w:val="none" w:sz="0" w:space="0" w:color="auto"/>
                                <w:bottom w:val="none" w:sz="0" w:space="0" w:color="auto"/>
                                <w:right w:val="none" w:sz="0" w:space="0" w:color="auto"/>
                              </w:divBdr>
                              <w:divsChild>
                                <w:div w:id="1887909367">
                                  <w:marLeft w:val="0"/>
                                  <w:marRight w:val="0"/>
                                  <w:marTop w:val="0"/>
                                  <w:marBottom w:val="0"/>
                                  <w:divBdr>
                                    <w:top w:val="none" w:sz="0" w:space="0" w:color="auto"/>
                                    <w:left w:val="none" w:sz="0" w:space="0" w:color="auto"/>
                                    <w:bottom w:val="none" w:sz="0" w:space="0" w:color="auto"/>
                                    <w:right w:val="none" w:sz="0" w:space="0" w:color="auto"/>
                                  </w:divBdr>
                                  <w:divsChild>
                                    <w:div w:id="15758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1475">
                              <w:marLeft w:val="0"/>
                              <w:marRight w:val="0"/>
                              <w:marTop w:val="0"/>
                              <w:marBottom w:val="0"/>
                              <w:divBdr>
                                <w:top w:val="none" w:sz="0" w:space="0" w:color="auto"/>
                                <w:left w:val="none" w:sz="0" w:space="0" w:color="auto"/>
                                <w:bottom w:val="none" w:sz="0" w:space="0" w:color="auto"/>
                                <w:right w:val="none" w:sz="0" w:space="0" w:color="auto"/>
                              </w:divBdr>
                              <w:divsChild>
                                <w:div w:id="1641155093">
                                  <w:marLeft w:val="720"/>
                                  <w:marRight w:val="720"/>
                                  <w:marTop w:val="0"/>
                                  <w:marBottom w:val="0"/>
                                  <w:divBdr>
                                    <w:top w:val="none" w:sz="0" w:space="0" w:color="auto"/>
                                    <w:left w:val="none" w:sz="0" w:space="0" w:color="auto"/>
                                    <w:bottom w:val="none" w:sz="0" w:space="0" w:color="auto"/>
                                    <w:right w:val="none" w:sz="0" w:space="0" w:color="auto"/>
                                  </w:divBdr>
                                </w:div>
                              </w:divsChild>
                            </w:div>
                            <w:div w:id="389501092">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937130260">
                      <w:marLeft w:val="0"/>
                      <w:marRight w:val="0"/>
                      <w:marTop w:val="0"/>
                      <w:marBottom w:val="0"/>
                      <w:divBdr>
                        <w:top w:val="none" w:sz="0" w:space="0" w:color="auto"/>
                        <w:left w:val="none" w:sz="0" w:space="0" w:color="auto"/>
                        <w:bottom w:val="none" w:sz="0" w:space="0" w:color="auto"/>
                        <w:right w:val="none" w:sz="0" w:space="0" w:color="auto"/>
                      </w:divBdr>
                      <w:divsChild>
                        <w:div w:id="1602840494">
                          <w:marLeft w:val="0"/>
                          <w:marRight w:val="0"/>
                          <w:marTop w:val="0"/>
                          <w:marBottom w:val="0"/>
                          <w:divBdr>
                            <w:top w:val="none" w:sz="0" w:space="0" w:color="auto"/>
                            <w:left w:val="none" w:sz="0" w:space="0" w:color="auto"/>
                            <w:bottom w:val="none" w:sz="0" w:space="0" w:color="auto"/>
                            <w:right w:val="none" w:sz="0" w:space="0" w:color="auto"/>
                          </w:divBdr>
                          <w:divsChild>
                            <w:div w:id="417942899">
                              <w:marLeft w:val="0"/>
                              <w:marRight w:val="0"/>
                              <w:marTop w:val="0"/>
                              <w:marBottom w:val="0"/>
                              <w:divBdr>
                                <w:top w:val="none" w:sz="0" w:space="0" w:color="auto"/>
                                <w:left w:val="none" w:sz="0" w:space="0" w:color="auto"/>
                                <w:bottom w:val="none" w:sz="0" w:space="0" w:color="auto"/>
                                <w:right w:val="none" w:sz="0" w:space="0" w:color="auto"/>
                              </w:divBdr>
                              <w:divsChild>
                                <w:div w:id="952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00737">
                      <w:marLeft w:val="0"/>
                      <w:marRight w:val="0"/>
                      <w:marTop w:val="0"/>
                      <w:marBottom w:val="0"/>
                      <w:divBdr>
                        <w:top w:val="none" w:sz="0" w:space="0" w:color="auto"/>
                        <w:left w:val="none" w:sz="0" w:space="0" w:color="auto"/>
                        <w:bottom w:val="none" w:sz="0" w:space="0" w:color="auto"/>
                        <w:right w:val="none" w:sz="0" w:space="0" w:color="auto"/>
                      </w:divBdr>
                      <w:divsChild>
                        <w:div w:id="1338774677">
                          <w:marLeft w:val="0"/>
                          <w:marRight w:val="0"/>
                          <w:marTop w:val="0"/>
                          <w:marBottom w:val="0"/>
                          <w:divBdr>
                            <w:top w:val="none" w:sz="0" w:space="0" w:color="auto"/>
                            <w:left w:val="none" w:sz="0" w:space="0" w:color="auto"/>
                            <w:bottom w:val="none" w:sz="0" w:space="0" w:color="auto"/>
                            <w:right w:val="none" w:sz="0" w:space="0" w:color="auto"/>
                          </w:divBdr>
                          <w:divsChild>
                            <w:div w:id="1120303505">
                              <w:marLeft w:val="0"/>
                              <w:marRight w:val="0"/>
                              <w:marTop w:val="0"/>
                              <w:marBottom w:val="0"/>
                              <w:divBdr>
                                <w:top w:val="none" w:sz="0" w:space="0" w:color="auto"/>
                                <w:left w:val="none" w:sz="0" w:space="0" w:color="auto"/>
                                <w:bottom w:val="none" w:sz="0" w:space="0" w:color="auto"/>
                                <w:right w:val="none" w:sz="0" w:space="0" w:color="auto"/>
                              </w:divBdr>
                              <w:divsChild>
                                <w:div w:id="2290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01446">
                      <w:marLeft w:val="0"/>
                      <w:marRight w:val="0"/>
                      <w:marTop w:val="0"/>
                      <w:marBottom w:val="0"/>
                      <w:divBdr>
                        <w:top w:val="none" w:sz="0" w:space="0" w:color="auto"/>
                        <w:left w:val="none" w:sz="0" w:space="0" w:color="auto"/>
                        <w:bottom w:val="none" w:sz="0" w:space="0" w:color="auto"/>
                        <w:right w:val="none" w:sz="0" w:space="0" w:color="auto"/>
                      </w:divBdr>
                      <w:divsChild>
                        <w:div w:id="399836563">
                          <w:marLeft w:val="0"/>
                          <w:marRight w:val="0"/>
                          <w:marTop w:val="0"/>
                          <w:marBottom w:val="0"/>
                          <w:divBdr>
                            <w:top w:val="none" w:sz="0" w:space="0" w:color="auto"/>
                            <w:left w:val="none" w:sz="0" w:space="0" w:color="auto"/>
                            <w:bottom w:val="none" w:sz="0" w:space="0" w:color="auto"/>
                            <w:right w:val="none" w:sz="0" w:space="0" w:color="auto"/>
                          </w:divBdr>
                          <w:divsChild>
                            <w:div w:id="2145153519">
                              <w:marLeft w:val="0"/>
                              <w:marRight w:val="0"/>
                              <w:marTop w:val="0"/>
                              <w:marBottom w:val="0"/>
                              <w:divBdr>
                                <w:top w:val="none" w:sz="0" w:space="0" w:color="auto"/>
                                <w:left w:val="none" w:sz="0" w:space="0" w:color="auto"/>
                                <w:bottom w:val="none" w:sz="0" w:space="0" w:color="auto"/>
                                <w:right w:val="none" w:sz="0" w:space="0" w:color="auto"/>
                              </w:divBdr>
                              <w:divsChild>
                                <w:div w:id="4864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77979">
                  <w:marLeft w:val="0"/>
                  <w:marRight w:val="0"/>
                  <w:marTop w:val="0"/>
                  <w:marBottom w:val="0"/>
                  <w:divBdr>
                    <w:top w:val="none" w:sz="0" w:space="0" w:color="auto"/>
                    <w:left w:val="none" w:sz="0" w:space="0" w:color="auto"/>
                    <w:bottom w:val="none" w:sz="0" w:space="0" w:color="auto"/>
                    <w:right w:val="none" w:sz="0" w:space="0" w:color="auto"/>
                  </w:divBdr>
                  <w:divsChild>
                    <w:div w:id="1708139233">
                      <w:marLeft w:val="0"/>
                      <w:marRight w:val="0"/>
                      <w:marTop w:val="0"/>
                      <w:marBottom w:val="0"/>
                      <w:divBdr>
                        <w:top w:val="none" w:sz="0" w:space="0" w:color="auto"/>
                        <w:left w:val="none" w:sz="0" w:space="0" w:color="auto"/>
                        <w:bottom w:val="none" w:sz="0" w:space="0" w:color="auto"/>
                        <w:right w:val="none" w:sz="0" w:space="0" w:color="auto"/>
                      </w:divBdr>
                      <w:divsChild>
                        <w:div w:id="691998760">
                          <w:marLeft w:val="0"/>
                          <w:marRight w:val="0"/>
                          <w:marTop w:val="0"/>
                          <w:marBottom w:val="0"/>
                          <w:divBdr>
                            <w:top w:val="none" w:sz="0" w:space="0" w:color="auto"/>
                            <w:left w:val="none" w:sz="0" w:space="0" w:color="auto"/>
                            <w:bottom w:val="none" w:sz="0" w:space="0" w:color="auto"/>
                            <w:right w:val="none" w:sz="0" w:space="0" w:color="auto"/>
                          </w:divBdr>
                          <w:divsChild>
                            <w:div w:id="9012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4860">
                      <w:marLeft w:val="720"/>
                      <w:marRight w:val="720"/>
                      <w:marTop w:val="0"/>
                      <w:marBottom w:val="0"/>
                      <w:divBdr>
                        <w:top w:val="none" w:sz="0" w:space="0" w:color="auto"/>
                        <w:left w:val="none" w:sz="0" w:space="0" w:color="auto"/>
                        <w:bottom w:val="none" w:sz="0" w:space="0" w:color="auto"/>
                        <w:right w:val="none" w:sz="0" w:space="0" w:color="auto"/>
                      </w:divBdr>
                    </w:div>
                    <w:div w:id="468396904">
                      <w:marLeft w:val="0"/>
                      <w:marRight w:val="0"/>
                      <w:marTop w:val="0"/>
                      <w:marBottom w:val="0"/>
                      <w:divBdr>
                        <w:top w:val="none" w:sz="0" w:space="0" w:color="auto"/>
                        <w:left w:val="none" w:sz="0" w:space="0" w:color="auto"/>
                        <w:bottom w:val="none" w:sz="0" w:space="0" w:color="auto"/>
                        <w:right w:val="none" w:sz="0" w:space="0" w:color="auto"/>
                      </w:divBdr>
                      <w:divsChild>
                        <w:div w:id="2017724407">
                          <w:marLeft w:val="0"/>
                          <w:marRight w:val="0"/>
                          <w:marTop w:val="0"/>
                          <w:marBottom w:val="0"/>
                          <w:divBdr>
                            <w:top w:val="none" w:sz="0" w:space="0" w:color="auto"/>
                            <w:left w:val="none" w:sz="0" w:space="0" w:color="auto"/>
                            <w:bottom w:val="none" w:sz="0" w:space="0" w:color="auto"/>
                            <w:right w:val="none" w:sz="0" w:space="0" w:color="auto"/>
                          </w:divBdr>
                          <w:divsChild>
                            <w:div w:id="1025058872">
                              <w:marLeft w:val="0"/>
                              <w:marRight w:val="0"/>
                              <w:marTop w:val="0"/>
                              <w:marBottom w:val="0"/>
                              <w:divBdr>
                                <w:top w:val="none" w:sz="0" w:space="0" w:color="auto"/>
                                <w:left w:val="none" w:sz="0" w:space="0" w:color="auto"/>
                                <w:bottom w:val="none" w:sz="0" w:space="0" w:color="auto"/>
                                <w:right w:val="none" w:sz="0" w:space="0" w:color="auto"/>
                              </w:divBdr>
                              <w:divsChild>
                                <w:div w:id="3524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3833">
                      <w:marLeft w:val="0"/>
                      <w:marRight w:val="0"/>
                      <w:marTop w:val="0"/>
                      <w:marBottom w:val="0"/>
                      <w:divBdr>
                        <w:top w:val="none" w:sz="0" w:space="0" w:color="auto"/>
                        <w:left w:val="none" w:sz="0" w:space="0" w:color="auto"/>
                        <w:bottom w:val="none" w:sz="0" w:space="0" w:color="auto"/>
                        <w:right w:val="none" w:sz="0" w:space="0" w:color="auto"/>
                      </w:divBdr>
                      <w:divsChild>
                        <w:div w:id="1829125632">
                          <w:marLeft w:val="0"/>
                          <w:marRight w:val="0"/>
                          <w:marTop w:val="0"/>
                          <w:marBottom w:val="0"/>
                          <w:divBdr>
                            <w:top w:val="none" w:sz="0" w:space="0" w:color="auto"/>
                            <w:left w:val="none" w:sz="0" w:space="0" w:color="auto"/>
                            <w:bottom w:val="none" w:sz="0" w:space="0" w:color="auto"/>
                            <w:right w:val="none" w:sz="0" w:space="0" w:color="auto"/>
                          </w:divBdr>
                          <w:divsChild>
                            <w:div w:id="1944260191">
                              <w:marLeft w:val="0"/>
                              <w:marRight w:val="0"/>
                              <w:marTop w:val="0"/>
                              <w:marBottom w:val="0"/>
                              <w:divBdr>
                                <w:top w:val="none" w:sz="0" w:space="0" w:color="auto"/>
                                <w:left w:val="none" w:sz="0" w:space="0" w:color="auto"/>
                                <w:bottom w:val="none" w:sz="0" w:space="0" w:color="auto"/>
                                <w:right w:val="none" w:sz="0" w:space="0" w:color="auto"/>
                              </w:divBdr>
                              <w:divsChild>
                                <w:div w:id="14815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8708">
                          <w:marLeft w:val="0"/>
                          <w:marRight w:val="0"/>
                          <w:marTop w:val="0"/>
                          <w:marBottom w:val="0"/>
                          <w:divBdr>
                            <w:top w:val="none" w:sz="0" w:space="0" w:color="auto"/>
                            <w:left w:val="none" w:sz="0" w:space="0" w:color="auto"/>
                            <w:bottom w:val="none" w:sz="0" w:space="0" w:color="auto"/>
                            <w:right w:val="none" w:sz="0" w:space="0" w:color="auto"/>
                          </w:divBdr>
                        </w:div>
                        <w:div w:id="1086075198">
                          <w:marLeft w:val="720"/>
                          <w:marRight w:val="720"/>
                          <w:marTop w:val="0"/>
                          <w:marBottom w:val="0"/>
                          <w:divBdr>
                            <w:top w:val="none" w:sz="0" w:space="0" w:color="auto"/>
                            <w:left w:val="none" w:sz="0" w:space="0" w:color="auto"/>
                            <w:bottom w:val="none" w:sz="0" w:space="0" w:color="auto"/>
                            <w:right w:val="none" w:sz="0" w:space="0" w:color="auto"/>
                          </w:divBdr>
                        </w:div>
                        <w:div w:id="1432124271">
                          <w:marLeft w:val="720"/>
                          <w:marRight w:val="720"/>
                          <w:marTop w:val="0"/>
                          <w:marBottom w:val="0"/>
                          <w:divBdr>
                            <w:top w:val="none" w:sz="0" w:space="0" w:color="auto"/>
                            <w:left w:val="none" w:sz="0" w:space="0" w:color="auto"/>
                            <w:bottom w:val="none" w:sz="0" w:space="0" w:color="auto"/>
                            <w:right w:val="none" w:sz="0" w:space="0" w:color="auto"/>
                          </w:divBdr>
                        </w:div>
                        <w:div w:id="1891334298">
                          <w:marLeft w:val="0"/>
                          <w:marRight w:val="0"/>
                          <w:marTop w:val="0"/>
                          <w:marBottom w:val="0"/>
                          <w:divBdr>
                            <w:top w:val="none" w:sz="0" w:space="0" w:color="auto"/>
                            <w:left w:val="none" w:sz="0" w:space="0" w:color="auto"/>
                            <w:bottom w:val="none" w:sz="0" w:space="0" w:color="auto"/>
                            <w:right w:val="none" w:sz="0" w:space="0" w:color="auto"/>
                          </w:divBdr>
                          <w:divsChild>
                            <w:div w:id="1635137641">
                              <w:marLeft w:val="0"/>
                              <w:marRight w:val="0"/>
                              <w:marTop w:val="0"/>
                              <w:marBottom w:val="0"/>
                              <w:divBdr>
                                <w:top w:val="none" w:sz="0" w:space="0" w:color="auto"/>
                                <w:left w:val="none" w:sz="0" w:space="0" w:color="auto"/>
                                <w:bottom w:val="none" w:sz="0" w:space="0" w:color="auto"/>
                                <w:right w:val="none" w:sz="0" w:space="0" w:color="auto"/>
                              </w:divBdr>
                            </w:div>
                            <w:div w:id="897127635">
                              <w:marLeft w:val="0"/>
                              <w:marRight w:val="0"/>
                              <w:marTop w:val="0"/>
                              <w:marBottom w:val="0"/>
                              <w:divBdr>
                                <w:top w:val="none" w:sz="0" w:space="0" w:color="auto"/>
                                <w:left w:val="none" w:sz="0" w:space="0" w:color="auto"/>
                                <w:bottom w:val="none" w:sz="0" w:space="0" w:color="auto"/>
                                <w:right w:val="none" w:sz="0" w:space="0" w:color="auto"/>
                              </w:divBdr>
                            </w:div>
                          </w:divsChild>
                        </w:div>
                        <w:div w:id="1405184111">
                          <w:marLeft w:val="0"/>
                          <w:marRight w:val="0"/>
                          <w:marTop w:val="0"/>
                          <w:marBottom w:val="0"/>
                          <w:divBdr>
                            <w:top w:val="none" w:sz="0" w:space="0" w:color="auto"/>
                            <w:left w:val="none" w:sz="0" w:space="0" w:color="auto"/>
                            <w:bottom w:val="none" w:sz="0" w:space="0" w:color="auto"/>
                            <w:right w:val="none" w:sz="0" w:space="0" w:color="auto"/>
                          </w:divBdr>
                        </w:div>
                      </w:divsChild>
                    </w:div>
                    <w:div w:id="1012685312">
                      <w:marLeft w:val="0"/>
                      <w:marRight w:val="0"/>
                      <w:marTop w:val="0"/>
                      <w:marBottom w:val="0"/>
                      <w:divBdr>
                        <w:top w:val="none" w:sz="0" w:space="0" w:color="auto"/>
                        <w:left w:val="none" w:sz="0" w:space="0" w:color="auto"/>
                        <w:bottom w:val="none" w:sz="0" w:space="0" w:color="auto"/>
                        <w:right w:val="none" w:sz="0" w:space="0" w:color="auto"/>
                      </w:divBdr>
                      <w:divsChild>
                        <w:div w:id="1012224308">
                          <w:marLeft w:val="0"/>
                          <w:marRight w:val="0"/>
                          <w:marTop w:val="0"/>
                          <w:marBottom w:val="0"/>
                          <w:divBdr>
                            <w:top w:val="none" w:sz="0" w:space="0" w:color="auto"/>
                            <w:left w:val="none" w:sz="0" w:space="0" w:color="auto"/>
                            <w:bottom w:val="none" w:sz="0" w:space="0" w:color="auto"/>
                            <w:right w:val="none" w:sz="0" w:space="0" w:color="auto"/>
                          </w:divBdr>
                          <w:divsChild>
                            <w:div w:id="650209676">
                              <w:marLeft w:val="0"/>
                              <w:marRight w:val="0"/>
                              <w:marTop w:val="0"/>
                              <w:marBottom w:val="0"/>
                              <w:divBdr>
                                <w:top w:val="none" w:sz="0" w:space="0" w:color="auto"/>
                                <w:left w:val="none" w:sz="0" w:space="0" w:color="auto"/>
                                <w:bottom w:val="none" w:sz="0" w:space="0" w:color="auto"/>
                                <w:right w:val="none" w:sz="0" w:space="0" w:color="auto"/>
                              </w:divBdr>
                              <w:divsChild>
                                <w:div w:id="337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3538">
                          <w:marLeft w:val="720"/>
                          <w:marRight w:val="720"/>
                          <w:marTop w:val="0"/>
                          <w:marBottom w:val="0"/>
                          <w:divBdr>
                            <w:top w:val="none" w:sz="0" w:space="0" w:color="auto"/>
                            <w:left w:val="none" w:sz="0" w:space="0" w:color="auto"/>
                            <w:bottom w:val="none" w:sz="0" w:space="0" w:color="auto"/>
                            <w:right w:val="none" w:sz="0" w:space="0" w:color="auto"/>
                          </w:divBdr>
                        </w:div>
                      </w:divsChild>
                    </w:div>
                    <w:div w:id="1096097271">
                      <w:marLeft w:val="0"/>
                      <w:marRight w:val="0"/>
                      <w:marTop w:val="0"/>
                      <w:marBottom w:val="0"/>
                      <w:divBdr>
                        <w:top w:val="none" w:sz="0" w:space="0" w:color="auto"/>
                        <w:left w:val="none" w:sz="0" w:space="0" w:color="auto"/>
                        <w:bottom w:val="none" w:sz="0" w:space="0" w:color="auto"/>
                        <w:right w:val="none" w:sz="0" w:space="0" w:color="auto"/>
                      </w:divBdr>
                      <w:divsChild>
                        <w:div w:id="390857907">
                          <w:marLeft w:val="0"/>
                          <w:marRight w:val="0"/>
                          <w:marTop w:val="0"/>
                          <w:marBottom w:val="0"/>
                          <w:divBdr>
                            <w:top w:val="none" w:sz="0" w:space="0" w:color="auto"/>
                            <w:left w:val="none" w:sz="0" w:space="0" w:color="auto"/>
                            <w:bottom w:val="none" w:sz="0" w:space="0" w:color="auto"/>
                            <w:right w:val="none" w:sz="0" w:space="0" w:color="auto"/>
                          </w:divBdr>
                          <w:divsChild>
                            <w:div w:id="364409684">
                              <w:marLeft w:val="0"/>
                              <w:marRight w:val="0"/>
                              <w:marTop w:val="0"/>
                              <w:marBottom w:val="0"/>
                              <w:divBdr>
                                <w:top w:val="none" w:sz="0" w:space="0" w:color="auto"/>
                                <w:left w:val="none" w:sz="0" w:space="0" w:color="auto"/>
                                <w:bottom w:val="none" w:sz="0" w:space="0" w:color="auto"/>
                                <w:right w:val="none" w:sz="0" w:space="0" w:color="auto"/>
                              </w:divBdr>
                              <w:divsChild>
                                <w:div w:id="11717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22762">
                  <w:marLeft w:val="0"/>
                  <w:marRight w:val="0"/>
                  <w:marTop w:val="0"/>
                  <w:marBottom w:val="0"/>
                  <w:divBdr>
                    <w:top w:val="none" w:sz="0" w:space="0" w:color="auto"/>
                    <w:left w:val="none" w:sz="0" w:space="0" w:color="auto"/>
                    <w:bottom w:val="none" w:sz="0" w:space="0" w:color="auto"/>
                    <w:right w:val="none" w:sz="0" w:space="0" w:color="auto"/>
                  </w:divBdr>
                  <w:divsChild>
                    <w:div w:id="98793501">
                      <w:marLeft w:val="0"/>
                      <w:marRight w:val="0"/>
                      <w:marTop w:val="0"/>
                      <w:marBottom w:val="0"/>
                      <w:divBdr>
                        <w:top w:val="none" w:sz="0" w:space="0" w:color="auto"/>
                        <w:left w:val="none" w:sz="0" w:space="0" w:color="auto"/>
                        <w:bottom w:val="none" w:sz="0" w:space="0" w:color="auto"/>
                        <w:right w:val="none" w:sz="0" w:space="0" w:color="auto"/>
                      </w:divBdr>
                      <w:divsChild>
                        <w:div w:id="1139302016">
                          <w:marLeft w:val="0"/>
                          <w:marRight w:val="0"/>
                          <w:marTop w:val="0"/>
                          <w:marBottom w:val="0"/>
                          <w:divBdr>
                            <w:top w:val="none" w:sz="0" w:space="0" w:color="auto"/>
                            <w:left w:val="none" w:sz="0" w:space="0" w:color="auto"/>
                            <w:bottom w:val="none" w:sz="0" w:space="0" w:color="auto"/>
                            <w:right w:val="none" w:sz="0" w:space="0" w:color="auto"/>
                          </w:divBdr>
                          <w:divsChild>
                            <w:div w:id="1655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71591">
                  <w:marLeft w:val="0"/>
                  <w:marRight w:val="0"/>
                  <w:marTop w:val="0"/>
                  <w:marBottom w:val="0"/>
                  <w:divBdr>
                    <w:top w:val="none" w:sz="0" w:space="0" w:color="auto"/>
                    <w:left w:val="none" w:sz="0" w:space="0" w:color="auto"/>
                    <w:bottom w:val="none" w:sz="0" w:space="0" w:color="auto"/>
                    <w:right w:val="none" w:sz="0" w:space="0" w:color="auto"/>
                  </w:divBdr>
                  <w:divsChild>
                    <w:div w:id="2016609701">
                      <w:marLeft w:val="0"/>
                      <w:marRight w:val="0"/>
                      <w:marTop w:val="0"/>
                      <w:marBottom w:val="0"/>
                      <w:divBdr>
                        <w:top w:val="none" w:sz="0" w:space="0" w:color="auto"/>
                        <w:left w:val="none" w:sz="0" w:space="0" w:color="auto"/>
                        <w:bottom w:val="none" w:sz="0" w:space="0" w:color="auto"/>
                        <w:right w:val="none" w:sz="0" w:space="0" w:color="auto"/>
                      </w:divBdr>
                      <w:divsChild>
                        <w:div w:id="262231649">
                          <w:marLeft w:val="0"/>
                          <w:marRight w:val="0"/>
                          <w:marTop w:val="0"/>
                          <w:marBottom w:val="0"/>
                          <w:divBdr>
                            <w:top w:val="none" w:sz="0" w:space="0" w:color="auto"/>
                            <w:left w:val="none" w:sz="0" w:space="0" w:color="auto"/>
                            <w:bottom w:val="none" w:sz="0" w:space="0" w:color="auto"/>
                            <w:right w:val="none" w:sz="0" w:space="0" w:color="auto"/>
                          </w:divBdr>
                          <w:divsChild>
                            <w:div w:id="4711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8871">
                      <w:marLeft w:val="0"/>
                      <w:marRight w:val="0"/>
                      <w:marTop w:val="0"/>
                      <w:marBottom w:val="0"/>
                      <w:divBdr>
                        <w:top w:val="none" w:sz="0" w:space="0" w:color="auto"/>
                        <w:left w:val="none" w:sz="0" w:space="0" w:color="auto"/>
                        <w:bottom w:val="none" w:sz="0" w:space="0" w:color="auto"/>
                        <w:right w:val="none" w:sz="0" w:space="0" w:color="auto"/>
                      </w:divBdr>
                      <w:divsChild>
                        <w:div w:id="1097404409">
                          <w:marLeft w:val="0"/>
                          <w:marRight w:val="0"/>
                          <w:marTop w:val="0"/>
                          <w:marBottom w:val="0"/>
                          <w:divBdr>
                            <w:top w:val="none" w:sz="0" w:space="0" w:color="auto"/>
                            <w:left w:val="none" w:sz="0" w:space="0" w:color="auto"/>
                            <w:bottom w:val="none" w:sz="0" w:space="0" w:color="auto"/>
                            <w:right w:val="none" w:sz="0" w:space="0" w:color="auto"/>
                          </w:divBdr>
                          <w:divsChild>
                            <w:div w:id="504630781">
                              <w:marLeft w:val="0"/>
                              <w:marRight w:val="0"/>
                              <w:marTop w:val="0"/>
                              <w:marBottom w:val="0"/>
                              <w:divBdr>
                                <w:top w:val="none" w:sz="0" w:space="0" w:color="auto"/>
                                <w:left w:val="none" w:sz="0" w:space="0" w:color="auto"/>
                                <w:bottom w:val="none" w:sz="0" w:space="0" w:color="auto"/>
                                <w:right w:val="none" w:sz="0" w:space="0" w:color="auto"/>
                              </w:divBdr>
                              <w:divsChild>
                                <w:div w:id="309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41431">
                      <w:marLeft w:val="0"/>
                      <w:marRight w:val="0"/>
                      <w:marTop w:val="0"/>
                      <w:marBottom w:val="0"/>
                      <w:divBdr>
                        <w:top w:val="none" w:sz="0" w:space="0" w:color="auto"/>
                        <w:left w:val="none" w:sz="0" w:space="0" w:color="auto"/>
                        <w:bottom w:val="none" w:sz="0" w:space="0" w:color="auto"/>
                        <w:right w:val="none" w:sz="0" w:space="0" w:color="auto"/>
                      </w:divBdr>
                      <w:divsChild>
                        <w:div w:id="1450314150">
                          <w:marLeft w:val="0"/>
                          <w:marRight w:val="0"/>
                          <w:marTop w:val="0"/>
                          <w:marBottom w:val="0"/>
                          <w:divBdr>
                            <w:top w:val="none" w:sz="0" w:space="0" w:color="auto"/>
                            <w:left w:val="none" w:sz="0" w:space="0" w:color="auto"/>
                            <w:bottom w:val="none" w:sz="0" w:space="0" w:color="auto"/>
                            <w:right w:val="none" w:sz="0" w:space="0" w:color="auto"/>
                          </w:divBdr>
                          <w:divsChild>
                            <w:div w:id="1625883337">
                              <w:marLeft w:val="0"/>
                              <w:marRight w:val="0"/>
                              <w:marTop w:val="0"/>
                              <w:marBottom w:val="0"/>
                              <w:divBdr>
                                <w:top w:val="none" w:sz="0" w:space="0" w:color="auto"/>
                                <w:left w:val="none" w:sz="0" w:space="0" w:color="auto"/>
                                <w:bottom w:val="none" w:sz="0" w:space="0" w:color="auto"/>
                                <w:right w:val="none" w:sz="0" w:space="0" w:color="auto"/>
                              </w:divBdr>
                              <w:divsChild>
                                <w:div w:id="16391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2697">
                  <w:marLeft w:val="0"/>
                  <w:marRight w:val="0"/>
                  <w:marTop w:val="0"/>
                  <w:marBottom w:val="0"/>
                  <w:divBdr>
                    <w:top w:val="none" w:sz="0" w:space="0" w:color="auto"/>
                    <w:left w:val="none" w:sz="0" w:space="0" w:color="auto"/>
                    <w:bottom w:val="none" w:sz="0" w:space="0" w:color="auto"/>
                    <w:right w:val="none" w:sz="0" w:space="0" w:color="auto"/>
                  </w:divBdr>
                  <w:divsChild>
                    <w:div w:id="1865053926">
                      <w:marLeft w:val="0"/>
                      <w:marRight w:val="0"/>
                      <w:marTop w:val="0"/>
                      <w:marBottom w:val="0"/>
                      <w:divBdr>
                        <w:top w:val="none" w:sz="0" w:space="0" w:color="auto"/>
                        <w:left w:val="none" w:sz="0" w:space="0" w:color="auto"/>
                        <w:bottom w:val="none" w:sz="0" w:space="0" w:color="auto"/>
                        <w:right w:val="none" w:sz="0" w:space="0" w:color="auto"/>
                      </w:divBdr>
                      <w:divsChild>
                        <w:div w:id="595098012">
                          <w:marLeft w:val="0"/>
                          <w:marRight w:val="0"/>
                          <w:marTop w:val="0"/>
                          <w:marBottom w:val="0"/>
                          <w:divBdr>
                            <w:top w:val="none" w:sz="0" w:space="0" w:color="auto"/>
                            <w:left w:val="none" w:sz="0" w:space="0" w:color="auto"/>
                            <w:bottom w:val="none" w:sz="0" w:space="0" w:color="auto"/>
                            <w:right w:val="none" w:sz="0" w:space="0" w:color="auto"/>
                          </w:divBdr>
                          <w:divsChild>
                            <w:div w:id="6371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4113">
              <w:marLeft w:val="0"/>
              <w:marRight w:val="0"/>
              <w:marTop w:val="0"/>
              <w:marBottom w:val="0"/>
              <w:divBdr>
                <w:top w:val="none" w:sz="0" w:space="0" w:color="auto"/>
                <w:left w:val="none" w:sz="0" w:space="0" w:color="auto"/>
                <w:bottom w:val="none" w:sz="0" w:space="0" w:color="auto"/>
                <w:right w:val="none" w:sz="0" w:space="0" w:color="auto"/>
              </w:divBdr>
              <w:divsChild>
                <w:div w:id="1187062576">
                  <w:marLeft w:val="0"/>
                  <w:marRight w:val="0"/>
                  <w:marTop w:val="0"/>
                  <w:marBottom w:val="0"/>
                  <w:divBdr>
                    <w:top w:val="none" w:sz="0" w:space="0" w:color="auto"/>
                    <w:left w:val="none" w:sz="0" w:space="0" w:color="auto"/>
                    <w:bottom w:val="none" w:sz="0" w:space="0" w:color="auto"/>
                    <w:right w:val="none" w:sz="0" w:space="0" w:color="auto"/>
                  </w:divBdr>
                  <w:divsChild>
                    <w:div w:id="1495875453">
                      <w:marLeft w:val="0"/>
                      <w:marRight w:val="0"/>
                      <w:marTop w:val="0"/>
                      <w:marBottom w:val="0"/>
                      <w:divBdr>
                        <w:top w:val="none" w:sz="0" w:space="0" w:color="auto"/>
                        <w:left w:val="none" w:sz="0" w:space="0" w:color="auto"/>
                        <w:bottom w:val="none" w:sz="0" w:space="0" w:color="auto"/>
                        <w:right w:val="none" w:sz="0" w:space="0" w:color="auto"/>
                      </w:divBdr>
                      <w:divsChild>
                        <w:div w:id="2115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938">
                  <w:marLeft w:val="0"/>
                  <w:marRight w:val="0"/>
                  <w:marTop w:val="0"/>
                  <w:marBottom w:val="0"/>
                  <w:divBdr>
                    <w:top w:val="none" w:sz="0" w:space="0" w:color="auto"/>
                    <w:left w:val="none" w:sz="0" w:space="0" w:color="auto"/>
                    <w:bottom w:val="none" w:sz="0" w:space="0" w:color="auto"/>
                    <w:right w:val="none" w:sz="0" w:space="0" w:color="auto"/>
                  </w:divBdr>
                  <w:divsChild>
                    <w:div w:id="2013753252">
                      <w:marLeft w:val="0"/>
                      <w:marRight w:val="0"/>
                      <w:marTop w:val="0"/>
                      <w:marBottom w:val="0"/>
                      <w:divBdr>
                        <w:top w:val="none" w:sz="0" w:space="0" w:color="auto"/>
                        <w:left w:val="none" w:sz="0" w:space="0" w:color="auto"/>
                        <w:bottom w:val="none" w:sz="0" w:space="0" w:color="auto"/>
                        <w:right w:val="none" w:sz="0" w:space="0" w:color="auto"/>
                      </w:divBdr>
                      <w:divsChild>
                        <w:div w:id="1577477837">
                          <w:marLeft w:val="0"/>
                          <w:marRight w:val="0"/>
                          <w:marTop w:val="0"/>
                          <w:marBottom w:val="0"/>
                          <w:divBdr>
                            <w:top w:val="none" w:sz="0" w:space="0" w:color="auto"/>
                            <w:left w:val="none" w:sz="0" w:space="0" w:color="auto"/>
                            <w:bottom w:val="none" w:sz="0" w:space="0" w:color="auto"/>
                            <w:right w:val="none" w:sz="0" w:space="0" w:color="auto"/>
                          </w:divBdr>
                          <w:divsChild>
                            <w:div w:id="19518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1880">
                      <w:marLeft w:val="0"/>
                      <w:marRight w:val="0"/>
                      <w:marTop w:val="0"/>
                      <w:marBottom w:val="0"/>
                      <w:divBdr>
                        <w:top w:val="none" w:sz="0" w:space="0" w:color="auto"/>
                        <w:left w:val="none" w:sz="0" w:space="0" w:color="auto"/>
                        <w:bottom w:val="none" w:sz="0" w:space="0" w:color="auto"/>
                        <w:right w:val="none" w:sz="0" w:space="0" w:color="auto"/>
                      </w:divBdr>
                    </w:div>
                  </w:divsChild>
                </w:div>
                <w:div w:id="856891321">
                  <w:marLeft w:val="0"/>
                  <w:marRight w:val="0"/>
                  <w:marTop w:val="0"/>
                  <w:marBottom w:val="0"/>
                  <w:divBdr>
                    <w:top w:val="none" w:sz="0" w:space="0" w:color="auto"/>
                    <w:left w:val="none" w:sz="0" w:space="0" w:color="auto"/>
                    <w:bottom w:val="none" w:sz="0" w:space="0" w:color="auto"/>
                    <w:right w:val="none" w:sz="0" w:space="0" w:color="auto"/>
                  </w:divBdr>
                  <w:divsChild>
                    <w:div w:id="940068167">
                      <w:marLeft w:val="0"/>
                      <w:marRight w:val="0"/>
                      <w:marTop w:val="0"/>
                      <w:marBottom w:val="0"/>
                      <w:divBdr>
                        <w:top w:val="none" w:sz="0" w:space="0" w:color="auto"/>
                        <w:left w:val="none" w:sz="0" w:space="0" w:color="auto"/>
                        <w:bottom w:val="none" w:sz="0" w:space="0" w:color="auto"/>
                        <w:right w:val="none" w:sz="0" w:space="0" w:color="auto"/>
                      </w:divBdr>
                      <w:divsChild>
                        <w:div w:id="1205295345">
                          <w:marLeft w:val="0"/>
                          <w:marRight w:val="0"/>
                          <w:marTop w:val="0"/>
                          <w:marBottom w:val="0"/>
                          <w:divBdr>
                            <w:top w:val="none" w:sz="0" w:space="0" w:color="auto"/>
                            <w:left w:val="none" w:sz="0" w:space="0" w:color="auto"/>
                            <w:bottom w:val="none" w:sz="0" w:space="0" w:color="auto"/>
                            <w:right w:val="none" w:sz="0" w:space="0" w:color="auto"/>
                          </w:divBdr>
                          <w:divsChild>
                            <w:div w:id="1291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201">
                  <w:marLeft w:val="0"/>
                  <w:marRight w:val="0"/>
                  <w:marTop w:val="0"/>
                  <w:marBottom w:val="0"/>
                  <w:divBdr>
                    <w:top w:val="none" w:sz="0" w:space="0" w:color="auto"/>
                    <w:left w:val="none" w:sz="0" w:space="0" w:color="auto"/>
                    <w:bottom w:val="none" w:sz="0" w:space="0" w:color="auto"/>
                    <w:right w:val="none" w:sz="0" w:space="0" w:color="auto"/>
                  </w:divBdr>
                  <w:divsChild>
                    <w:div w:id="1445808522">
                      <w:marLeft w:val="0"/>
                      <w:marRight w:val="0"/>
                      <w:marTop w:val="0"/>
                      <w:marBottom w:val="0"/>
                      <w:divBdr>
                        <w:top w:val="none" w:sz="0" w:space="0" w:color="auto"/>
                        <w:left w:val="none" w:sz="0" w:space="0" w:color="auto"/>
                        <w:bottom w:val="none" w:sz="0" w:space="0" w:color="auto"/>
                        <w:right w:val="none" w:sz="0" w:space="0" w:color="auto"/>
                      </w:divBdr>
                      <w:divsChild>
                        <w:div w:id="262541972">
                          <w:marLeft w:val="0"/>
                          <w:marRight w:val="0"/>
                          <w:marTop w:val="0"/>
                          <w:marBottom w:val="0"/>
                          <w:divBdr>
                            <w:top w:val="none" w:sz="0" w:space="0" w:color="auto"/>
                            <w:left w:val="none" w:sz="0" w:space="0" w:color="auto"/>
                            <w:bottom w:val="none" w:sz="0" w:space="0" w:color="auto"/>
                            <w:right w:val="none" w:sz="0" w:space="0" w:color="auto"/>
                          </w:divBdr>
                          <w:divsChild>
                            <w:div w:id="4055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0128">
                      <w:marLeft w:val="720"/>
                      <w:marRight w:val="720"/>
                      <w:marTop w:val="0"/>
                      <w:marBottom w:val="0"/>
                      <w:divBdr>
                        <w:top w:val="none" w:sz="0" w:space="0" w:color="auto"/>
                        <w:left w:val="none" w:sz="0" w:space="0" w:color="auto"/>
                        <w:bottom w:val="none" w:sz="0" w:space="0" w:color="auto"/>
                        <w:right w:val="none" w:sz="0" w:space="0" w:color="auto"/>
                      </w:divBdr>
                    </w:div>
                    <w:div w:id="1230773762">
                      <w:marLeft w:val="720"/>
                      <w:marRight w:val="720"/>
                      <w:marTop w:val="0"/>
                      <w:marBottom w:val="0"/>
                      <w:divBdr>
                        <w:top w:val="none" w:sz="0" w:space="0" w:color="auto"/>
                        <w:left w:val="none" w:sz="0" w:space="0" w:color="auto"/>
                        <w:bottom w:val="none" w:sz="0" w:space="0" w:color="auto"/>
                        <w:right w:val="none" w:sz="0" w:space="0" w:color="auto"/>
                      </w:divBdr>
                    </w:div>
                  </w:divsChild>
                </w:div>
                <w:div w:id="1548029028">
                  <w:marLeft w:val="0"/>
                  <w:marRight w:val="0"/>
                  <w:marTop w:val="0"/>
                  <w:marBottom w:val="0"/>
                  <w:divBdr>
                    <w:top w:val="none" w:sz="0" w:space="0" w:color="auto"/>
                    <w:left w:val="none" w:sz="0" w:space="0" w:color="auto"/>
                    <w:bottom w:val="none" w:sz="0" w:space="0" w:color="auto"/>
                    <w:right w:val="none" w:sz="0" w:space="0" w:color="auto"/>
                  </w:divBdr>
                  <w:divsChild>
                    <w:div w:id="1338272413">
                      <w:marLeft w:val="0"/>
                      <w:marRight w:val="0"/>
                      <w:marTop w:val="0"/>
                      <w:marBottom w:val="0"/>
                      <w:divBdr>
                        <w:top w:val="none" w:sz="0" w:space="0" w:color="auto"/>
                        <w:left w:val="none" w:sz="0" w:space="0" w:color="auto"/>
                        <w:bottom w:val="none" w:sz="0" w:space="0" w:color="auto"/>
                        <w:right w:val="none" w:sz="0" w:space="0" w:color="auto"/>
                      </w:divBdr>
                      <w:divsChild>
                        <w:div w:id="1222641523">
                          <w:marLeft w:val="0"/>
                          <w:marRight w:val="0"/>
                          <w:marTop w:val="0"/>
                          <w:marBottom w:val="0"/>
                          <w:divBdr>
                            <w:top w:val="none" w:sz="0" w:space="0" w:color="auto"/>
                            <w:left w:val="none" w:sz="0" w:space="0" w:color="auto"/>
                            <w:bottom w:val="none" w:sz="0" w:space="0" w:color="auto"/>
                            <w:right w:val="none" w:sz="0" w:space="0" w:color="auto"/>
                          </w:divBdr>
                          <w:divsChild>
                            <w:div w:id="19111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4989">
                      <w:marLeft w:val="0"/>
                      <w:marRight w:val="0"/>
                      <w:marTop w:val="0"/>
                      <w:marBottom w:val="0"/>
                      <w:divBdr>
                        <w:top w:val="none" w:sz="0" w:space="0" w:color="auto"/>
                        <w:left w:val="none" w:sz="0" w:space="0" w:color="auto"/>
                        <w:bottom w:val="none" w:sz="0" w:space="0" w:color="auto"/>
                        <w:right w:val="none" w:sz="0" w:space="0" w:color="auto"/>
                      </w:divBdr>
                      <w:divsChild>
                        <w:div w:id="286594676">
                          <w:marLeft w:val="0"/>
                          <w:marRight w:val="0"/>
                          <w:marTop w:val="0"/>
                          <w:marBottom w:val="0"/>
                          <w:divBdr>
                            <w:top w:val="none" w:sz="0" w:space="0" w:color="auto"/>
                            <w:left w:val="none" w:sz="0" w:space="0" w:color="auto"/>
                            <w:bottom w:val="none" w:sz="0" w:space="0" w:color="auto"/>
                            <w:right w:val="none" w:sz="0" w:space="0" w:color="auto"/>
                          </w:divBdr>
                          <w:divsChild>
                            <w:div w:id="570583084">
                              <w:marLeft w:val="0"/>
                              <w:marRight w:val="0"/>
                              <w:marTop w:val="0"/>
                              <w:marBottom w:val="0"/>
                              <w:divBdr>
                                <w:top w:val="none" w:sz="0" w:space="0" w:color="auto"/>
                                <w:left w:val="none" w:sz="0" w:space="0" w:color="auto"/>
                                <w:bottom w:val="none" w:sz="0" w:space="0" w:color="auto"/>
                                <w:right w:val="none" w:sz="0" w:space="0" w:color="auto"/>
                              </w:divBdr>
                              <w:divsChild>
                                <w:div w:id="6727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2638">
                          <w:marLeft w:val="0"/>
                          <w:marRight w:val="0"/>
                          <w:marTop w:val="0"/>
                          <w:marBottom w:val="0"/>
                          <w:divBdr>
                            <w:top w:val="none" w:sz="0" w:space="0" w:color="auto"/>
                            <w:left w:val="none" w:sz="0" w:space="0" w:color="auto"/>
                            <w:bottom w:val="none" w:sz="0" w:space="0" w:color="auto"/>
                            <w:right w:val="none" w:sz="0" w:space="0" w:color="auto"/>
                          </w:divBdr>
                        </w:div>
                      </w:divsChild>
                    </w:div>
                    <w:div w:id="1767967495">
                      <w:marLeft w:val="0"/>
                      <w:marRight w:val="0"/>
                      <w:marTop w:val="0"/>
                      <w:marBottom w:val="0"/>
                      <w:divBdr>
                        <w:top w:val="none" w:sz="0" w:space="0" w:color="auto"/>
                        <w:left w:val="none" w:sz="0" w:space="0" w:color="auto"/>
                        <w:bottom w:val="none" w:sz="0" w:space="0" w:color="auto"/>
                        <w:right w:val="none" w:sz="0" w:space="0" w:color="auto"/>
                      </w:divBdr>
                      <w:divsChild>
                        <w:div w:id="1218081879">
                          <w:marLeft w:val="0"/>
                          <w:marRight w:val="0"/>
                          <w:marTop w:val="0"/>
                          <w:marBottom w:val="0"/>
                          <w:divBdr>
                            <w:top w:val="none" w:sz="0" w:space="0" w:color="auto"/>
                            <w:left w:val="none" w:sz="0" w:space="0" w:color="auto"/>
                            <w:bottom w:val="none" w:sz="0" w:space="0" w:color="auto"/>
                            <w:right w:val="none" w:sz="0" w:space="0" w:color="auto"/>
                          </w:divBdr>
                          <w:divsChild>
                            <w:div w:id="1497766118">
                              <w:marLeft w:val="0"/>
                              <w:marRight w:val="0"/>
                              <w:marTop w:val="0"/>
                              <w:marBottom w:val="0"/>
                              <w:divBdr>
                                <w:top w:val="none" w:sz="0" w:space="0" w:color="auto"/>
                                <w:left w:val="none" w:sz="0" w:space="0" w:color="auto"/>
                                <w:bottom w:val="none" w:sz="0" w:space="0" w:color="auto"/>
                                <w:right w:val="none" w:sz="0" w:space="0" w:color="auto"/>
                              </w:divBdr>
                              <w:divsChild>
                                <w:div w:id="8631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934">
                      <w:marLeft w:val="0"/>
                      <w:marRight w:val="0"/>
                      <w:marTop w:val="0"/>
                      <w:marBottom w:val="0"/>
                      <w:divBdr>
                        <w:top w:val="none" w:sz="0" w:space="0" w:color="auto"/>
                        <w:left w:val="none" w:sz="0" w:space="0" w:color="auto"/>
                        <w:bottom w:val="none" w:sz="0" w:space="0" w:color="auto"/>
                        <w:right w:val="none" w:sz="0" w:space="0" w:color="auto"/>
                      </w:divBdr>
                      <w:divsChild>
                        <w:div w:id="1596397981">
                          <w:marLeft w:val="0"/>
                          <w:marRight w:val="0"/>
                          <w:marTop w:val="0"/>
                          <w:marBottom w:val="0"/>
                          <w:divBdr>
                            <w:top w:val="none" w:sz="0" w:space="0" w:color="auto"/>
                            <w:left w:val="none" w:sz="0" w:space="0" w:color="auto"/>
                            <w:bottom w:val="none" w:sz="0" w:space="0" w:color="auto"/>
                            <w:right w:val="none" w:sz="0" w:space="0" w:color="auto"/>
                          </w:divBdr>
                          <w:divsChild>
                            <w:div w:id="181210542">
                              <w:marLeft w:val="0"/>
                              <w:marRight w:val="0"/>
                              <w:marTop w:val="0"/>
                              <w:marBottom w:val="0"/>
                              <w:divBdr>
                                <w:top w:val="none" w:sz="0" w:space="0" w:color="auto"/>
                                <w:left w:val="none" w:sz="0" w:space="0" w:color="auto"/>
                                <w:bottom w:val="none" w:sz="0" w:space="0" w:color="auto"/>
                                <w:right w:val="none" w:sz="0" w:space="0" w:color="auto"/>
                              </w:divBdr>
                              <w:divsChild>
                                <w:div w:id="562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49643">
                  <w:marLeft w:val="0"/>
                  <w:marRight w:val="0"/>
                  <w:marTop w:val="0"/>
                  <w:marBottom w:val="0"/>
                  <w:divBdr>
                    <w:top w:val="none" w:sz="0" w:space="0" w:color="auto"/>
                    <w:left w:val="none" w:sz="0" w:space="0" w:color="auto"/>
                    <w:bottom w:val="none" w:sz="0" w:space="0" w:color="auto"/>
                    <w:right w:val="none" w:sz="0" w:space="0" w:color="auto"/>
                  </w:divBdr>
                  <w:divsChild>
                    <w:div w:id="1404185740">
                      <w:marLeft w:val="0"/>
                      <w:marRight w:val="0"/>
                      <w:marTop w:val="0"/>
                      <w:marBottom w:val="0"/>
                      <w:divBdr>
                        <w:top w:val="none" w:sz="0" w:space="0" w:color="auto"/>
                        <w:left w:val="none" w:sz="0" w:space="0" w:color="auto"/>
                        <w:bottom w:val="none" w:sz="0" w:space="0" w:color="auto"/>
                        <w:right w:val="none" w:sz="0" w:space="0" w:color="auto"/>
                      </w:divBdr>
                      <w:divsChild>
                        <w:div w:id="2016346121">
                          <w:marLeft w:val="0"/>
                          <w:marRight w:val="0"/>
                          <w:marTop w:val="0"/>
                          <w:marBottom w:val="0"/>
                          <w:divBdr>
                            <w:top w:val="none" w:sz="0" w:space="0" w:color="auto"/>
                            <w:left w:val="none" w:sz="0" w:space="0" w:color="auto"/>
                            <w:bottom w:val="none" w:sz="0" w:space="0" w:color="auto"/>
                            <w:right w:val="none" w:sz="0" w:space="0" w:color="auto"/>
                          </w:divBdr>
                          <w:divsChild>
                            <w:div w:id="16502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2963">
                      <w:marLeft w:val="0"/>
                      <w:marRight w:val="0"/>
                      <w:marTop w:val="0"/>
                      <w:marBottom w:val="0"/>
                      <w:divBdr>
                        <w:top w:val="none" w:sz="0" w:space="0" w:color="auto"/>
                        <w:left w:val="none" w:sz="0" w:space="0" w:color="auto"/>
                        <w:bottom w:val="none" w:sz="0" w:space="0" w:color="auto"/>
                        <w:right w:val="none" w:sz="0" w:space="0" w:color="auto"/>
                      </w:divBdr>
                      <w:divsChild>
                        <w:div w:id="1855265822">
                          <w:marLeft w:val="0"/>
                          <w:marRight w:val="0"/>
                          <w:marTop w:val="0"/>
                          <w:marBottom w:val="0"/>
                          <w:divBdr>
                            <w:top w:val="none" w:sz="0" w:space="0" w:color="auto"/>
                            <w:left w:val="none" w:sz="0" w:space="0" w:color="auto"/>
                            <w:bottom w:val="none" w:sz="0" w:space="0" w:color="auto"/>
                            <w:right w:val="none" w:sz="0" w:space="0" w:color="auto"/>
                          </w:divBdr>
                          <w:divsChild>
                            <w:div w:id="219289528">
                              <w:marLeft w:val="0"/>
                              <w:marRight w:val="0"/>
                              <w:marTop w:val="0"/>
                              <w:marBottom w:val="0"/>
                              <w:divBdr>
                                <w:top w:val="none" w:sz="0" w:space="0" w:color="auto"/>
                                <w:left w:val="none" w:sz="0" w:space="0" w:color="auto"/>
                                <w:bottom w:val="none" w:sz="0" w:space="0" w:color="auto"/>
                                <w:right w:val="none" w:sz="0" w:space="0" w:color="auto"/>
                              </w:divBdr>
                              <w:divsChild>
                                <w:div w:id="3608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62145">
                      <w:marLeft w:val="0"/>
                      <w:marRight w:val="0"/>
                      <w:marTop w:val="0"/>
                      <w:marBottom w:val="0"/>
                      <w:divBdr>
                        <w:top w:val="none" w:sz="0" w:space="0" w:color="auto"/>
                        <w:left w:val="none" w:sz="0" w:space="0" w:color="auto"/>
                        <w:bottom w:val="none" w:sz="0" w:space="0" w:color="auto"/>
                        <w:right w:val="none" w:sz="0" w:space="0" w:color="auto"/>
                      </w:divBdr>
                      <w:divsChild>
                        <w:div w:id="294995026">
                          <w:marLeft w:val="0"/>
                          <w:marRight w:val="0"/>
                          <w:marTop w:val="0"/>
                          <w:marBottom w:val="0"/>
                          <w:divBdr>
                            <w:top w:val="none" w:sz="0" w:space="0" w:color="auto"/>
                            <w:left w:val="none" w:sz="0" w:space="0" w:color="auto"/>
                            <w:bottom w:val="none" w:sz="0" w:space="0" w:color="auto"/>
                            <w:right w:val="none" w:sz="0" w:space="0" w:color="auto"/>
                          </w:divBdr>
                          <w:divsChild>
                            <w:div w:id="857044097">
                              <w:marLeft w:val="0"/>
                              <w:marRight w:val="0"/>
                              <w:marTop w:val="0"/>
                              <w:marBottom w:val="0"/>
                              <w:divBdr>
                                <w:top w:val="none" w:sz="0" w:space="0" w:color="auto"/>
                                <w:left w:val="none" w:sz="0" w:space="0" w:color="auto"/>
                                <w:bottom w:val="none" w:sz="0" w:space="0" w:color="auto"/>
                                <w:right w:val="none" w:sz="0" w:space="0" w:color="auto"/>
                              </w:divBdr>
                              <w:divsChild>
                                <w:div w:id="15559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2724">
                      <w:marLeft w:val="0"/>
                      <w:marRight w:val="0"/>
                      <w:marTop w:val="0"/>
                      <w:marBottom w:val="0"/>
                      <w:divBdr>
                        <w:top w:val="none" w:sz="0" w:space="0" w:color="auto"/>
                        <w:left w:val="none" w:sz="0" w:space="0" w:color="auto"/>
                        <w:bottom w:val="none" w:sz="0" w:space="0" w:color="auto"/>
                        <w:right w:val="none" w:sz="0" w:space="0" w:color="auto"/>
                      </w:divBdr>
                      <w:divsChild>
                        <w:div w:id="1624506834">
                          <w:marLeft w:val="0"/>
                          <w:marRight w:val="0"/>
                          <w:marTop w:val="0"/>
                          <w:marBottom w:val="0"/>
                          <w:divBdr>
                            <w:top w:val="none" w:sz="0" w:space="0" w:color="auto"/>
                            <w:left w:val="none" w:sz="0" w:space="0" w:color="auto"/>
                            <w:bottom w:val="none" w:sz="0" w:space="0" w:color="auto"/>
                            <w:right w:val="none" w:sz="0" w:space="0" w:color="auto"/>
                          </w:divBdr>
                          <w:divsChild>
                            <w:div w:id="804079557">
                              <w:marLeft w:val="0"/>
                              <w:marRight w:val="0"/>
                              <w:marTop w:val="0"/>
                              <w:marBottom w:val="0"/>
                              <w:divBdr>
                                <w:top w:val="none" w:sz="0" w:space="0" w:color="auto"/>
                                <w:left w:val="none" w:sz="0" w:space="0" w:color="auto"/>
                                <w:bottom w:val="none" w:sz="0" w:space="0" w:color="auto"/>
                                <w:right w:val="none" w:sz="0" w:space="0" w:color="auto"/>
                              </w:divBdr>
                              <w:divsChild>
                                <w:div w:id="16558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4531">
                          <w:marLeft w:val="720"/>
                          <w:marRight w:val="720"/>
                          <w:marTop w:val="0"/>
                          <w:marBottom w:val="0"/>
                          <w:divBdr>
                            <w:top w:val="none" w:sz="0" w:space="0" w:color="auto"/>
                            <w:left w:val="none" w:sz="0" w:space="0" w:color="auto"/>
                            <w:bottom w:val="none" w:sz="0" w:space="0" w:color="auto"/>
                            <w:right w:val="none" w:sz="0" w:space="0" w:color="auto"/>
                          </w:divBdr>
                        </w:div>
                      </w:divsChild>
                    </w:div>
                    <w:div w:id="1909071629">
                      <w:marLeft w:val="0"/>
                      <w:marRight w:val="0"/>
                      <w:marTop w:val="0"/>
                      <w:marBottom w:val="0"/>
                      <w:divBdr>
                        <w:top w:val="none" w:sz="0" w:space="0" w:color="auto"/>
                        <w:left w:val="none" w:sz="0" w:space="0" w:color="auto"/>
                        <w:bottom w:val="none" w:sz="0" w:space="0" w:color="auto"/>
                        <w:right w:val="none" w:sz="0" w:space="0" w:color="auto"/>
                      </w:divBdr>
                      <w:divsChild>
                        <w:div w:id="1208836843">
                          <w:marLeft w:val="0"/>
                          <w:marRight w:val="0"/>
                          <w:marTop w:val="0"/>
                          <w:marBottom w:val="0"/>
                          <w:divBdr>
                            <w:top w:val="none" w:sz="0" w:space="0" w:color="auto"/>
                            <w:left w:val="none" w:sz="0" w:space="0" w:color="auto"/>
                            <w:bottom w:val="none" w:sz="0" w:space="0" w:color="auto"/>
                            <w:right w:val="none" w:sz="0" w:space="0" w:color="auto"/>
                          </w:divBdr>
                          <w:divsChild>
                            <w:div w:id="1419212166">
                              <w:marLeft w:val="0"/>
                              <w:marRight w:val="0"/>
                              <w:marTop w:val="0"/>
                              <w:marBottom w:val="0"/>
                              <w:divBdr>
                                <w:top w:val="none" w:sz="0" w:space="0" w:color="auto"/>
                                <w:left w:val="none" w:sz="0" w:space="0" w:color="auto"/>
                                <w:bottom w:val="none" w:sz="0" w:space="0" w:color="auto"/>
                                <w:right w:val="none" w:sz="0" w:space="0" w:color="auto"/>
                              </w:divBdr>
                              <w:divsChild>
                                <w:div w:id="13484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27992">
                      <w:marLeft w:val="0"/>
                      <w:marRight w:val="0"/>
                      <w:marTop w:val="0"/>
                      <w:marBottom w:val="0"/>
                      <w:divBdr>
                        <w:top w:val="none" w:sz="0" w:space="0" w:color="auto"/>
                        <w:left w:val="none" w:sz="0" w:space="0" w:color="auto"/>
                        <w:bottom w:val="none" w:sz="0" w:space="0" w:color="auto"/>
                        <w:right w:val="none" w:sz="0" w:space="0" w:color="auto"/>
                      </w:divBdr>
                      <w:divsChild>
                        <w:div w:id="1879774296">
                          <w:marLeft w:val="0"/>
                          <w:marRight w:val="0"/>
                          <w:marTop w:val="0"/>
                          <w:marBottom w:val="0"/>
                          <w:divBdr>
                            <w:top w:val="none" w:sz="0" w:space="0" w:color="auto"/>
                            <w:left w:val="none" w:sz="0" w:space="0" w:color="auto"/>
                            <w:bottom w:val="none" w:sz="0" w:space="0" w:color="auto"/>
                            <w:right w:val="none" w:sz="0" w:space="0" w:color="auto"/>
                          </w:divBdr>
                          <w:divsChild>
                            <w:div w:id="1284925774">
                              <w:marLeft w:val="0"/>
                              <w:marRight w:val="0"/>
                              <w:marTop w:val="0"/>
                              <w:marBottom w:val="0"/>
                              <w:divBdr>
                                <w:top w:val="none" w:sz="0" w:space="0" w:color="auto"/>
                                <w:left w:val="none" w:sz="0" w:space="0" w:color="auto"/>
                                <w:bottom w:val="none" w:sz="0" w:space="0" w:color="auto"/>
                                <w:right w:val="none" w:sz="0" w:space="0" w:color="auto"/>
                              </w:divBdr>
                              <w:divsChild>
                                <w:div w:id="11864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5178">
                          <w:marLeft w:val="0"/>
                          <w:marRight w:val="0"/>
                          <w:marTop w:val="0"/>
                          <w:marBottom w:val="0"/>
                          <w:divBdr>
                            <w:top w:val="none" w:sz="0" w:space="0" w:color="auto"/>
                            <w:left w:val="none" w:sz="0" w:space="0" w:color="auto"/>
                            <w:bottom w:val="none" w:sz="0" w:space="0" w:color="auto"/>
                            <w:right w:val="none" w:sz="0" w:space="0" w:color="auto"/>
                          </w:divBdr>
                          <w:divsChild>
                            <w:div w:id="1775784537">
                              <w:marLeft w:val="0"/>
                              <w:marRight w:val="0"/>
                              <w:marTop w:val="0"/>
                              <w:marBottom w:val="0"/>
                              <w:divBdr>
                                <w:top w:val="none" w:sz="0" w:space="0" w:color="auto"/>
                                <w:left w:val="none" w:sz="0" w:space="0" w:color="auto"/>
                                <w:bottom w:val="none" w:sz="0" w:space="0" w:color="auto"/>
                                <w:right w:val="none" w:sz="0" w:space="0" w:color="auto"/>
                              </w:divBdr>
                              <w:divsChild>
                                <w:div w:id="1133329468">
                                  <w:marLeft w:val="0"/>
                                  <w:marRight w:val="0"/>
                                  <w:marTop w:val="0"/>
                                  <w:marBottom w:val="0"/>
                                  <w:divBdr>
                                    <w:top w:val="none" w:sz="0" w:space="0" w:color="auto"/>
                                    <w:left w:val="none" w:sz="0" w:space="0" w:color="auto"/>
                                    <w:bottom w:val="none" w:sz="0" w:space="0" w:color="auto"/>
                                    <w:right w:val="none" w:sz="0" w:space="0" w:color="auto"/>
                                  </w:divBdr>
                                  <w:divsChild>
                                    <w:div w:id="1956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07151">
                          <w:marLeft w:val="0"/>
                          <w:marRight w:val="0"/>
                          <w:marTop w:val="0"/>
                          <w:marBottom w:val="0"/>
                          <w:divBdr>
                            <w:top w:val="none" w:sz="0" w:space="0" w:color="auto"/>
                            <w:left w:val="none" w:sz="0" w:space="0" w:color="auto"/>
                            <w:bottom w:val="none" w:sz="0" w:space="0" w:color="auto"/>
                            <w:right w:val="none" w:sz="0" w:space="0" w:color="auto"/>
                          </w:divBdr>
                          <w:divsChild>
                            <w:div w:id="1436905958">
                              <w:marLeft w:val="0"/>
                              <w:marRight w:val="0"/>
                              <w:marTop w:val="0"/>
                              <w:marBottom w:val="0"/>
                              <w:divBdr>
                                <w:top w:val="none" w:sz="0" w:space="0" w:color="auto"/>
                                <w:left w:val="none" w:sz="0" w:space="0" w:color="auto"/>
                                <w:bottom w:val="none" w:sz="0" w:space="0" w:color="auto"/>
                                <w:right w:val="none" w:sz="0" w:space="0" w:color="auto"/>
                              </w:divBdr>
                              <w:divsChild>
                                <w:div w:id="315032919">
                                  <w:marLeft w:val="0"/>
                                  <w:marRight w:val="0"/>
                                  <w:marTop w:val="0"/>
                                  <w:marBottom w:val="0"/>
                                  <w:divBdr>
                                    <w:top w:val="none" w:sz="0" w:space="0" w:color="auto"/>
                                    <w:left w:val="none" w:sz="0" w:space="0" w:color="auto"/>
                                    <w:bottom w:val="none" w:sz="0" w:space="0" w:color="auto"/>
                                    <w:right w:val="none" w:sz="0" w:space="0" w:color="auto"/>
                                  </w:divBdr>
                                  <w:divsChild>
                                    <w:div w:id="11878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7034">
                              <w:marLeft w:val="0"/>
                              <w:marRight w:val="0"/>
                              <w:marTop w:val="0"/>
                              <w:marBottom w:val="0"/>
                              <w:divBdr>
                                <w:top w:val="none" w:sz="0" w:space="0" w:color="auto"/>
                                <w:left w:val="none" w:sz="0" w:space="0" w:color="auto"/>
                                <w:bottom w:val="none" w:sz="0" w:space="0" w:color="auto"/>
                                <w:right w:val="none" w:sz="0" w:space="0" w:color="auto"/>
                              </w:divBdr>
                            </w:div>
                            <w:div w:id="1138184990">
                              <w:marLeft w:val="0"/>
                              <w:marRight w:val="0"/>
                              <w:marTop w:val="0"/>
                              <w:marBottom w:val="0"/>
                              <w:divBdr>
                                <w:top w:val="none" w:sz="0" w:space="0" w:color="auto"/>
                                <w:left w:val="none" w:sz="0" w:space="0" w:color="auto"/>
                                <w:bottom w:val="none" w:sz="0" w:space="0" w:color="auto"/>
                                <w:right w:val="none" w:sz="0" w:space="0" w:color="auto"/>
                              </w:divBdr>
                            </w:div>
                            <w:div w:id="1298608001">
                              <w:marLeft w:val="0"/>
                              <w:marRight w:val="0"/>
                              <w:marTop w:val="0"/>
                              <w:marBottom w:val="0"/>
                              <w:divBdr>
                                <w:top w:val="none" w:sz="0" w:space="0" w:color="auto"/>
                                <w:left w:val="none" w:sz="0" w:space="0" w:color="auto"/>
                                <w:bottom w:val="none" w:sz="0" w:space="0" w:color="auto"/>
                                <w:right w:val="none" w:sz="0" w:space="0" w:color="auto"/>
                              </w:divBdr>
                            </w:div>
                            <w:div w:id="458112125">
                              <w:marLeft w:val="0"/>
                              <w:marRight w:val="0"/>
                              <w:marTop w:val="0"/>
                              <w:marBottom w:val="0"/>
                              <w:divBdr>
                                <w:top w:val="none" w:sz="0" w:space="0" w:color="auto"/>
                                <w:left w:val="none" w:sz="0" w:space="0" w:color="auto"/>
                                <w:bottom w:val="none" w:sz="0" w:space="0" w:color="auto"/>
                                <w:right w:val="none" w:sz="0" w:space="0" w:color="auto"/>
                              </w:divBdr>
                            </w:div>
                            <w:div w:id="1936088748">
                              <w:marLeft w:val="0"/>
                              <w:marRight w:val="0"/>
                              <w:marTop w:val="0"/>
                              <w:marBottom w:val="0"/>
                              <w:divBdr>
                                <w:top w:val="none" w:sz="0" w:space="0" w:color="auto"/>
                                <w:left w:val="none" w:sz="0" w:space="0" w:color="auto"/>
                                <w:bottom w:val="none" w:sz="0" w:space="0" w:color="auto"/>
                                <w:right w:val="none" w:sz="0" w:space="0" w:color="auto"/>
                              </w:divBdr>
                            </w:div>
                            <w:div w:id="103572596">
                              <w:marLeft w:val="0"/>
                              <w:marRight w:val="0"/>
                              <w:marTop w:val="0"/>
                              <w:marBottom w:val="0"/>
                              <w:divBdr>
                                <w:top w:val="none" w:sz="0" w:space="0" w:color="auto"/>
                                <w:left w:val="none" w:sz="0" w:space="0" w:color="auto"/>
                                <w:bottom w:val="none" w:sz="0" w:space="0" w:color="auto"/>
                                <w:right w:val="none" w:sz="0" w:space="0" w:color="auto"/>
                              </w:divBdr>
                            </w:div>
                            <w:div w:id="9830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73122">
                  <w:marLeft w:val="0"/>
                  <w:marRight w:val="0"/>
                  <w:marTop w:val="0"/>
                  <w:marBottom w:val="0"/>
                  <w:divBdr>
                    <w:top w:val="none" w:sz="0" w:space="0" w:color="auto"/>
                    <w:left w:val="none" w:sz="0" w:space="0" w:color="auto"/>
                    <w:bottom w:val="none" w:sz="0" w:space="0" w:color="auto"/>
                    <w:right w:val="none" w:sz="0" w:space="0" w:color="auto"/>
                  </w:divBdr>
                  <w:divsChild>
                    <w:div w:id="134225752">
                      <w:marLeft w:val="0"/>
                      <w:marRight w:val="0"/>
                      <w:marTop w:val="0"/>
                      <w:marBottom w:val="0"/>
                      <w:divBdr>
                        <w:top w:val="none" w:sz="0" w:space="0" w:color="auto"/>
                        <w:left w:val="none" w:sz="0" w:space="0" w:color="auto"/>
                        <w:bottom w:val="none" w:sz="0" w:space="0" w:color="auto"/>
                        <w:right w:val="none" w:sz="0" w:space="0" w:color="auto"/>
                      </w:divBdr>
                      <w:divsChild>
                        <w:div w:id="1363046812">
                          <w:marLeft w:val="0"/>
                          <w:marRight w:val="0"/>
                          <w:marTop w:val="0"/>
                          <w:marBottom w:val="0"/>
                          <w:divBdr>
                            <w:top w:val="none" w:sz="0" w:space="0" w:color="auto"/>
                            <w:left w:val="none" w:sz="0" w:space="0" w:color="auto"/>
                            <w:bottom w:val="none" w:sz="0" w:space="0" w:color="auto"/>
                            <w:right w:val="none" w:sz="0" w:space="0" w:color="auto"/>
                          </w:divBdr>
                          <w:divsChild>
                            <w:div w:id="1851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5762">
                      <w:marLeft w:val="0"/>
                      <w:marRight w:val="0"/>
                      <w:marTop w:val="0"/>
                      <w:marBottom w:val="0"/>
                      <w:divBdr>
                        <w:top w:val="none" w:sz="0" w:space="0" w:color="auto"/>
                        <w:left w:val="none" w:sz="0" w:space="0" w:color="auto"/>
                        <w:bottom w:val="none" w:sz="0" w:space="0" w:color="auto"/>
                        <w:right w:val="none" w:sz="0" w:space="0" w:color="auto"/>
                      </w:divBdr>
                      <w:divsChild>
                        <w:div w:id="555242204">
                          <w:marLeft w:val="0"/>
                          <w:marRight w:val="0"/>
                          <w:marTop w:val="0"/>
                          <w:marBottom w:val="0"/>
                          <w:divBdr>
                            <w:top w:val="none" w:sz="0" w:space="0" w:color="auto"/>
                            <w:left w:val="none" w:sz="0" w:space="0" w:color="auto"/>
                            <w:bottom w:val="none" w:sz="0" w:space="0" w:color="auto"/>
                            <w:right w:val="none" w:sz="0" w:space="0" w:color="auto"/>
                          </w:divBdr>
                          <w:divsChild>
                            <w:div w:id="1303270963">
                              <w:marLeft w:val="0"/>
                              <w:marRight w:val="0"/>
                              <w:marTop w:val="0"/>
                              <w:marBottom w:val="0"/>
                              <w:divBdr>
                                <w:top w:val="none" w:sz="0" w:space="0" w:color="auto"/>
                                <w:left w:val="none" w:sz="0" w:space="0" w:color="auto"/>
                                <w:bottom w:val="none" w:sz="0" w:space="0" w:color="auto"/>
                                <w:right w:val="none" w:sz="0" w:space="0" w:color="auto"/>
                              </w:divBdr>
                            </w:div>
                            <w:div w:id="75783028">
                              <w:marLeft w:val="0"/>
                              <w:marRight w:val="0"/>
                              <w:marTop w:val="0"/>
                              <w:marBottom w:val="0"/>
                              <w:divBdr>
                                <w:top w:val="none" w:sz="0" w:space="0" w:color="auto"/>
                                <w:left w:val="none" w:sz="0" w:space="0" w:color="auto"/>
                                <w:bottom w:val="none" w:sz="0" w:space="0" w:color="auto"/>
                                <w:right w:val="none" w:sz="0" w:space="0" w:color="auto"/>
                              </w:divBdr>
                            </w:div>
                          </w:divsChild>
                        </w:div>
                        <w:div w:id="1899634370">
                          <w:marLeft w:val="0"/>
                          <w:marRight w:val="0"/>
                          <w:marTop w:val="0"/>
                          <w:marBottom w:val="0"/>
                          <w:divBdr>
                            <w:top w:val="none" w:sz="0" w:space="0" w:color="auto"/>
                            <w:left w:val="none" w:sz="0" w:space="0" w:color="auto"/>
                            <w:bottom w:val="none" w:sz="0" w:space="0" w:color="auto"/>
                            <w:right w:val="none" w:sz="0" w:space="0" w:color="auto"/>
                          </w:divBdr>
                        </w:div>
                      </w:divsChild>
                    </w:div>
                    <w:div w:id="1398088143">
                      <w:marLeft w:val="0"/>
                      <w:marRight w:val="0"/>
                      <w:marTop w:val="0"/>
                      <w:marBottom w:val="0"/>
                      <w:divBdr>
                        <w:top w:val="none" w:sz="0" w:space="0" w:color="auto"/>
                        <w:left w:val="none" w:sz="0" w:space="0" w:color="auto"/>
                        <w:bottom w:val="none" w:sz="0" w:space="0" w:color="auto"/>
                        <w:right w:val="none" w:sz="0" w:space="0" w:color="auto"/>
                      </w:divBdr>
                      <w:divsChild>
                        <w:div w:id="385688427">
                          <w:marLeft w:val="0"/>
                          <w:marRight w:val="0"/>
                          <w:marTop w:val="0"/>
                          <w:marBottom w:val="0"/>
                          <w:divBdr>
                            <w:top w:val="none" w:sz="0" w:space="0" w:color="auto"/>
                            <w:left w:val="none" w:sz="0" w:space="0" w:color="auto"/>
                            <w:bottom w:val="none" w:sz="0" w:space="0" w:color="auto"/>
                            <w:right w:val="none" w:sz="0" w:space="0" w:color="auto"/>
                          </w:divBdr>
                          <w:divsChild>
                            <w:div w:id="579101076">
                              <w:marLeft w:val="0"/>
                              <w:marRight w:val="0"/>
                              <w:marTop w:val="0"/>
                              <w:marBottom w:val="0"/>
                              <w:divBdr>
                                <w:top w:val="none" w:sz="0" w:space="0" w:color="auto"/>
                                <w:left w:val="none" w:sz="0" w:space="0" w:color="auto"/>
                                <w:bottom w:val="none" w:sz="0" w:space="0" w:color="auto"/>
                                <w:right w:val="none" w:sz="0" w:space="0" w:color="auto"/>
                              </w:divBdr>
                              <w:divsChild>
                                <w:div w:id="8662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10382">
                      <w:marLeft w:val="0"/>
                      <w:marRight w:val="0"/>
                      <w:marTop w:val="0"/>
                      <w:marBottom w:val="0"/>
                      <w:divBdr>
                        <w:top w:val="none" w:sz="0" w:space="0" w:color="auto"/>
                        <w:left w:val="none" w:sz="0" w:space="0" w:color="auto"/>
                        <w:bottom w:val="none" w:sz="0" w:space="0" w:color="auto"/>
                        <w:right w:val="none" w:sz="0" w:space="0" w:color="auto"/>
                      </w:divBdr>
                      <w:divsChild>
                        <w:div w:id="421296702">
                          <w:marLeft w:val="0"/>
                          <w:marRight w:val="0"/>
                          <w:marTop w:val="0"/>
                          <w:marBottom w:val="0"/>
                          <w:divBdr>
                            <w:top w:val="none" w:sz="0" w:space="0" w:color="auto"/>
                            <w:left w:val="none" w:sz="0" w:space="0" w:color="auto"/>
                            <w:bottom w:val="none" w:sz="0" w:space="0" w:color="auto"/>
                            <w:right w:val="none" w:sz="0" w:space="0" w:color="auto"/>
                          </w:divBdr>
                          <w:divsChild>
                            <w:div w:id="27723410">
                              <w:marLeft w:val="0"/>
                              <w:marRight w:val="0"/>
                              <w:marTop w:val="0"/>
                              <w:marBottom w:val="0"/>
                              <w:divBdr>
                                <w:top w:val="none" w:sz="0" w:space="0" w:color="auto"/>
                                <w:left w:val="none" w:sz="0" w:space="0" w:color="auto"/>
                                <w:bottom w:val="none" w:sz="0" w:space="0" w:color="auto"/>
                                <w:right w:val="none" w:sz="0" w:space="0" w:color="auto"/>
                              </w:divBdr>
                              <w:divsChild>
                                <w:div w:id="1866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4473">
                          <w:marLeft w:val="720"/>
                          <w:marRight w:val="720"/>
                          <w:marTop w:val="0"/>
                          <w:marBottom w:val="0"/>
                          <w:divBdr>
                            <w:top w:val="none" w:sz="0" w:space="0" w:color="auto"/>
                            <w:left w:val="none" w:sz="0" w:space="0" w:color="auto"/>
                            <w:bottom w:val="none" w:sz="0" w:space="0" w:color="auto"/>
                            <w:right w:val="none" w:sz="0" w:space="0" w:color="auto"/>
                          </w:divBdr>
                        </w:div>
                        <w:div w:id="721948151">
                          <w:marLeft w:val="0"/>
                          <w:marRight w:val="0"/>
                          <w:marTop w:val="0"/>
                          <w:marBottom w:val="0"/>
                          <w:divBdr>
                            <w:top w:val="none" w:sz="0" w:space="0" w:color="auto"/>
                            <w:left w:val="none" w:sz="0" w:space="0" w:color="auto"/>
                            <w:bottom w:val="none" w:sz="0" w:space="0" w:color="auto"/>
                            <w:right w:val="none" w:sz="0" w:space="0" w:color="auto"/>
                          </w:divBdr>
                        </w:div>
                      </w:divsChild>
                    </w:div>
                    <w:div w:id="467358296">
                      <w:marLeft w:val="0"/>
                      <w:marRight w:val="0"/>
                      <w:marTop w:val="0"/>
                      <w:marBottom w:val="0"/>
                      <w:divBdr>
                        <w:top w:val="none" w:sz="0" w:space="0" w:color="auto"/>
                        <w:left w:val="none" w:sz="0" w:space="0" w:color="auto"/>
                        <w:bottom w:val="none" w:sz="0" w:space="0" w:color="auto"/>
                        <w:right w:val="none" w:sz="0" w:space="0" w:color="auto"/>
                      </w:divBdr>
                      <w:divsChild>
                        <w:div w:id="400981725">
                          <w:marLeft w:val="0"/>
                          <w:marRight w:val="0"/>
                          <w:marTop w:val="0"/>
                          <w:marBottom w:val="0"/>
                          <w:divBdr>
                            <w:top w:val="none" w:sz="0" w:space="0" w:color="auto"/>
                            <w:left w:val="none" w:sz="0" w:space="0" w:color="auto"/>
                            <w:bottom w:val="none" w:sz="0" w:space="0" w:color="auto"/>
                            <w:right w:val="none" w:sz="0" w:space="0" w:color="auto"/>
                          </w:divBdr>
                          <w:divsChild>
                            <w:div w:id="1596744625">
                              <w:marLeft w:val="0"/>
                              <w:marRight w:val="0"/>
                              <w:marTop w:val="0"/>
                              <w:marBottom w:val="0"/>
                              <w:divBdr>
                                <w:top w:val="none" w:sz="0" w:space="0" w:color="auto"/>
                                <w:left w:val="none" w:sz="0" w:space="0" w:color="auto"/>
                                <w:bottom w:val="none" w:sz="0" w:space="0" w:color="auto"/>
                                <w:right w:val="none" w:sz="0" w:space="0" w:color="auto"/>
                              </w:divBdr>
                              <w:divsChild>
                                <w:div w:id="143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468">
                          <w:marLeft w:val="0"/>
                          <w:marRight w:val="0"/>
                          <w:marTop w:val="0"/>
                          <w:marBottom w:val="0"/>
                          <w:divBdr>
                            <w:top w:val="none" w:sz="0" w:space="0" w:color="auto"/>
                            <w:left w:val="none" w:sz="0" w:space="0" w:color="auto"/>
                            <w:bottom w:val="none" w:sz="0" w:space="0" w:color="auto"/>
                            <w:right w:val="none" w:sz="0" w:space="0" w:color="auto"/>
                          </w:divBdr>
                          <w:divsChild>
                            <w:div w:id="13385641">
                              <w:marLeft w:val="0"/>
                              <w:marRight w:val="0"/>
                              <w:marTop w:val="0"/>
                              <w:marBottom w:val="0"/>
                              <w:divBdr>
                                <w:top w:val="none" w:sz="0" w:space="0" w:color="auto"/>
                                <w:left w:val="none" w:sz="0" w:space="0" w:color="auto"/>
                                <w:bottom w:val="none" w:sz="0" w:space="0" w:color="auto"/>
                                <w:right w:val="none" w:sz="0" w:space="0" w:color="auto"/>
                              </w:divBdr>
                            </w:div>
                          </w:divsChild>
                        </w:div>
                        <w:div w:id="1363282839">
                          <w:marLeft w:val="0"/>
                          <w:marRight w:val="0"/>
                          <w:marTop w:val="0"/>
                          <w:marBottom w:val="0"/>
                          <w:divBdr>
                            <w:top w:val="none" w:sz="0" w:space="0" w:color="auto"/>
                            <w:left w:val="none" w:sz="0" w:space="0" w:color="auto"/>
                            <w:bottom w:val="none" w:sz="0" w:space="0" w:color="auto"/>
                            <w:right w:val="none" w:sz="0" w:space="0" w:color="auto"/>
                          </w:divBdr>
                          <w:divsChild>
                            <w:div w:id="308676714">
                              <w:marLeft w:val="0"/>
                              <w:marRight w:val="0"/>
                              <w:marTop w:val="0"/>
                              <w:marBottom w:val="0"/>
                              <w:divBdr>
                                <w:top w:val="none" w:sz="0" w:space="0" w:color="auto"/>
                                <w:left w:val="none" w:sz="0" w:space="0" w:color="auto"/>
                                <w:bottom w:val="none" w:sz="0" w:space="0" w:color="auto"/>
                                <w:right w:val="none" w:sz="0" w:space="0" w:color="auto"/>
                              </w:divBdr>
                              <w:divsChild>
                                <w:div w:id="1179003460">
                                  <w:marLeft w:val="0"/>
                                  <w:marRight w:val="0"/>
                                  <w:marTop w:val="0"/>
                                  <w:marBottom w:val="0"/>
                                  <w:divBdr>
                                    <w:top w:val="none" w:sz="0" w:space="0" w:color="auto"/>
                                    <w:left w:val="none" w:sz="0" w:space="0" w:color="auto"/>
                                    <w:bottom w:val="none" w:sz="0" w:space="0" w:color="auto"/>
                                    <w:right w:val="none" w:sz="0" w:space="0" w:color="auto"/>
                                  </w:divBdr>
                                  <w:divsChild>
                                    <w:div w:id="17366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33258">
                      <w:marLeft w:val="0"/>
                      <w:marRight w:val="0"/>
                      <w:marTop w:val="0"/>
                      <w:marBottom w:val="0"/>
                      <w:divBdr>
                        <w:top w:val="none" w:sz="0" w:space="0" w:color="auto"/>
                        <w:left w:val="none" w:sz="0" w:space="0" w:color="auto"/>
                        <w:bottom w:val="none" w:sz="0" w:space="0" w:color="auto"/>
                        <w:right w:val="none" w:sz="0" w:space="0" w:color="auto"/>
                      </w:divBdr>
                      <w:divsChild>
                        <w:div w:id="2034718903">
                          <w:marLeft w:val="0"/>
                          <w:marRight w:val="0"/>
                          <w:marTop w:val="0"/>
                          <w:marBottom w:val="0"/>
                          <w:divBdr>
                            <w:top w:val="none" w:sz="0" w:space="0" w:color="auto"/>
                            <w:left w:val="none" w:sz="0" w:space="0" w:color="auto"/>
                            <w:bottom w:val="none" w:sz="0" w:space="0" w:color="auto"/>
                            <w:right w:val="none" w:sz="0" w:space="0" w:color="auto"/>
                          </w:divBdr>
                          <w:divsChild>
                            <w:div w:id="249318325">
                              <w:marLeft w:val="0"/>
                              <w:marRight w:val="0"/>
                              <w:marTop w:val="0"/>
                              <w:marBottom w:val="0"/>
                              <w:divBdr>
                                <w:top w:val="none" w:sz="0" w:space="0" w:color="auto"/>
                                <w:left w:val="none" w:sz="0" w:space="0" w:color="auto"/>
                                <w:bottom w:val="none" w:sz="0" w:space="0" w:color="auto"/>
                                <w:right w:val="none" w:sz="0" w:space="0" w:color="auto"/>
                              </w:divBdr>
                              <w:divsChild>
                                <w:div w:id="5307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9391">
                  <w:marLeft w:val="0"/>
                  <w:marRight w:val="0"/>
                  <w:marTop w:val="0"/>
                  <w:marBottom w:val="0"/>
                  <w:divBdr>
                    <w:top w:val="none" w:sz="0" w:space="0" w:color="auto"/>
                    <w:left w:val="none" w:sz="0" w:space="0" w:color="auto"/>
                    <w:bottom w:val="none" w:sz="0" w:space="0" w:color="auto"/>
                    <w:right w:val="none" w:sz="0" w:space="0" w:color="auto"/>
                  </w:divBdr>
                  <w:divsChild>
                    <w:div w:id="1422918438">
                      <w:marLeft w:val="0"/>
                      <w:marRight w:val="0"/>
                      <w:marTop w:val="0"/>
                      <w:marBottom w:val="0"/>
                      <w:divBdr>
                        <w:top w:val="none" w:sz="0" w:space="0" w:color="auto"/>
                        <w:left w:val="none" w:sz="0" w:space="0" w:color="auto"/>
                        <w:bottom w:val="none" w:sz="0" w:space="0" w:color="auto"/>
                        <w:right w:val="none" w:sz="0" w:space="0" w:color="auto"/>
                      </w:divBdr>
                      <w:divsChild>
                        <w:div w:id="733235551">
                          <w:marLeft w:val="0"/>
                          <w:marRight w:val="0"/>
                          <w:marTop w:val="0"/>
                          <w:marBottom w:val="0"/>
                          <w:divBdr>
                            <w:top w:val="none" w:sz="0" w:space="0" w:color="auto"/>
                            <w:left w:val="none" w:sz="0" w:space="0" w:color="auto"/>
                            <w:bottom w:val="none" w:sz="0" w:space="0" w:color="auto"/>
                            <w:right w:val="none" w:sz="0" w:space="0" w:color="auto"/>
                          </w:divBdr>
                          <w:divsChild>
                            <w:div w:id="13992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3278">
                      <w:marLeft w:val="720"/>
                      <w:marRight w:val="720"/>
                      <w:marTop w:val="0"/>
                      <w:marBottom w:val="0"/>
                      <w:divBdr>
                        <w:top w:val="none" w:sz="0" w:space="0" w:color="auto"/>
                        <w:left w:val="none" w:sz="0" w:space="0" w:color="auto"/>
                        <w:bottom w:val="none" w:sz="0" w:space="0" w:color="auto"/>
                        <w:right w:val="none" w:sz="0" w:space="0" w:color="auto"/>
                      </w:divBdr>
                    </w:div>
                    <w:div w:id="370114549">
                      <w:marLeft w:val="0"/>
                      <w:marRight w:val="0"/>
                      <w:marTop w:val="0"/>
                      <w:marBottom w:val="0"/>
                      <w:divBdr>
                        <w:top w:val="none" w:sz="0" w:space="0" w:color="auto"/>
                        <w:left w:val="none" w:sz="0" w:space="0" w:color="auto"/>
                        <w:bottom w:val="none" w:sz="0" w:space="0" w:color="auto"/>
                        <w:right w:val="none" w:sz="0" w:space="0" w:color="auto"/>
                      </w:divBdr>
                      <w:divsChild>
                        <w:div w:id="2140410568">
                          <w:marLeft w:val="0"/>
                          <w:marRight w:val="0"/>
                          <w:marTop w:val="0"/>
                          <w:marBottom w:val="0"/>
                          <w:divBdr>
                            <w:top w:val="none" w:sz="0" w:space="0" w:color="auto"/>
                            <w:left w:val="none" w:sz="0" w:space="0" w:color="auto"/>
                            <w:bottom w:val="none" w:sz="0" w:space="0" w:color="auto"/>
                            <w:right w:val="none" w:sz="0" w:space="0" w:color="auto"/>
                          </w:divBdr>
                          <w:divsChild>
                            <w:div w:id="322776481">
                              <w:marLeft w:val="0"/>
                              <w:marRight w:val="0"/>
                              <w:marTop w:val="0"/>
                              <w:marBottom w:val="0"/>
                              <w:divBdr>
                                <w:top w:val="none" w:sz="0" w:space="0" w:color="auto"/>
                                <w:left w:val="none" w:sz="0" w:space="0" w:color="auto"/>
                                <w:bottom w:val="none" w:sz="0" w:space="0" w:color="auto"/>
                                <w:right w:val="none" w:sz="0" w:space="0" w:color="auto"/>
                              </w:divBdr>
                              <w:divsChild>
                                <w:div w:id="12477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06283">
                      <w:marLeft w:val="0"/>
                      <w:marRight w:val="0"/>
                      <w:marTop w:val="0"/>
                      <w:marBottom w:val="0"/>
                      <w:divBdr>
                        <w:top w:val="none" w:sz="0" w:space="0" w:color="auto"/>
                        <w:left w:val="none" w:sz="0" w:space="0" w:color="auto"/>
                        <w:bottom w:val="none" w:sz="0" w:space="0" w:color="auto"/>
                        <w:right w:val="none" w:sz="0" w:space="0" w:color="auto"/>
                      </w:divBdr>
                      <w:divsChild>
                        <w:div w:id="1500923056">
                          <w:marLeft w:val="0"/>
                          <w:marRight w:val="0"/>
                          <w:marTop w:val="0"/>
                          <w:marBottom w:val="0"/>
                          <w:divBdr>
                            <w:top w:val="none" w:sz="0" w:space="0" w:color="auto"/>
                            <w:left w:val="none" w:sz="0" w:space="0" w:color="auto"/>
                            <w:bottom w:val="none" w:sz="0" w:space="0" w:color="auto"/>
                            <w:right w:val="none" w:sz="0" w:space="0" w:color="auto"/>
                          </w:divBdr>
                          <w:divsChild>
                            <w:div w:id="168757264">
                              <w:marLeft w:val="0"/>
                              <w:marRight w:val="0"/>
                              <w:marTop w:val="0"/>
                              <w:marBottom w:val="0"/>
                              <w:divBdr>
                                <w:top w:val="none" w:sz="0" w:space="0" w:color="auto"/>
                                <w:left w:val="none" w:sz="0" w:space="0" w:color="auto"/>
                                <w:bottom w:val="none" w:sz="0" w:space="0" w:color="auto"/>
                                <w:right w:val="none" w:sz="0" w:space="0" w:color="auto"/>
                              </w:divBdr>
                              <w:divsChild>
                                <w:div w:id="329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8455">
                          <w:marLeft w:val="0"/>
                          <w:marRight w:val="0"/>
                          <w:marTop w:val="0"/>
                          <w:marBottom w:val="0"/>
                          <w:divBdr>
                            <w:top w:val="none" w:sz="0" w:space="0" w:color="auto"/>
                            <w:left w:val="none" w:sz="0" w:space="0" w:color="auto"/>
                            <w:bottom w:val="none" w:sz="0" w:space="0" w:color="auto"/>
                            <w:right w:val="none" w:sz="0" w:space="0" w:color="auto"/>
                          </w:divBdr>
                        </w:div>
                      </w:divsChild>
                    </w:div>
                    <w:div w:id="1382899008">
                      <w:marLeft w:val="0"/>
                      <w:marRight w:val="0"/>
                      <w:marTop w:val="0"/>
                      <w:marBottom w:val="0"/>
                      <w:divBdr>
                        <w:top w:val="none" w:sz="0" w:space="0" w:color="auto"/>
                        <w:left w:val="none" w:sz="0" w:space="0" w:color="auto"/>
                        <w:bottom w:val="none" w:sz="0" w:space="0" w:color="auto"/>
                        <w:right w:val="none" w:sz="0" w:space="0" w:color="auto"/>
                      </w:divBdr>
                      <w:divsChild>
                        <w:div w:id="1558005664">
                          <w:marLeft w:val="0"/>
                          <w:marRight w:val="0"/>
                          <w:marTop w:val="0"/>
                          <w:marBottom w:val="0"/>
                          <w:divBdr>
                            <w:top w:val="none" w:sz="0" w:space="0" w:color="auto"/>
                            <w:left w:val="none" w:sz="0" w:space="0" w:color="auto"/>
                            <w:bottom w:val="none" w:sz="0" w:space="0" w:color="auto"/>
                            <w:right w:val="none" w:sz="0" w:space="0" w:color="auto"/>
                          </w:divBdr>
                          <w:divsChild>
                            <w:div w:id="339814885">
                              <w:marLeft w:val="0"/>
                              <w:marRight w:val="0"/>
                              <w:marTop w:val="0"/>
                              <w:marBottom w:val="0"/>
                              <w:divBdr>
                                <w:top w:val="none" w:sz="0" w:space="0" w:color="auto"/>
                                <w:left w:val="none" w:sz="0" w:space="0" w:color="auto"/>
                                <w:bottom w:val="none" w:sz="0" w:space="0" w:color="auto"/>
                                <w:right w:val="none" w:sz="0" w:space="0" w:color="auto"/>
                              </w:divBdr>
                              <w:divsChild>
                                <w:div w:id="15336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9590">
                  <w:marLeft w:val="0"/>
                  <w:marRight w:val="0"/>
                  <w:marTop w:val="0"/>
                  <w:marBottom w:val="0"/>
                  <w:divBdr>
                    <w:top w:val="none" w:sz="0" w:space="0" w:color="auto"/>
                    <w:left w:val="none" w:sz="0" w:space="0" w:color="auto"/>
                    <w:bottom w:val="none" w:sz="0" w:space="0" w:color="auto"/>
                    <w:right w:val="none" w:sz="0" w:space="0" w:color="auto"/>
                  </w:divBdr>
                  <w:divsChild>
                    <w:div w:id="1059747009">
                      <w:marLeft w:val="0"/>
                      <w:marRight w:val="0"/>
                      <w:marTop w:val="0"/>
                      <w:marBottom w:val="0"/>
                      <w:divBdr>
                        <w:top w:val="none" w:sz="0" w:space="0" w:color="auto"/>
                        <w:left w:val="none" w:sz="0" w:space="0" w:color="auto"/>
                        <w:bottom w:val="none" w:sz="0" w:space="0" w:color="auto"/>
                        <w:right w:val="none" w:sz="0" w:space="0" w:color="auto"/>
                      </w:divBdr>
                      <w:divsChild>
                        <w:div w:id="583029294">
                          <w:marLeft w:val="0"/>
                          <w:marRight w:val="0"/>
                          <w:marTop w:val="0"/>
                          <w:marBottom w:val="0"/>
                          <w:divBdr>
                            <w:top w:val="none" w:sz="0" w:space="0" w:color="auto"/>
                            <w:left w:val="none" w:sz="0" w:space="0" w:color="auto"/>
                            <w:bottom w:val="none" w:sz="0" w:space="0" w:color="auto"/>
                            <w:right w:val="none" w:sz="0" w:space="0" w:color="auto"/>
                          </w:divBdr>
                          <w:divsChild>
                            <w:div w:id="199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4918">
                      <w:marLeft w:val="0"/>
                      <w:marRight w:val="0"/>
                      <w:marTop w:val="0"/>
                      <w:marBottom w:val="0"/>
                      <w:divBdr>
                        <w:top w:val="none" w:sz="0" w:space="0" w:color="auto"/>
                        <w:left w:val="none" w:sz="0" w:space="0" w:color="auto"/>
                        <w:bottom w:val="none" w:sz="0" w:space="0" w:color="auto"/>
                        <w:right w:val="none" w:sz="0" w:space="0" w:color="auto"/>
                      </w:divBdr>
                      <w:divsChild>
                        <w:div w:id="1893039685">
                          <w:marLeft w:val="0"/>
                          <w:marRight w:val="0"/>
                          <w:marTop w:val="0"/>
                          <w:marBottom w:val="0"/>
                          <w:divBdr>
                            <w:top w:val="none" w:sz="0" w:space="0" w:color="auto"/>
                            <w:left w:val="none" w:sz="0" w:space="0" w:color="auto"/>
                            <w:bottom w:val="none" w:sz="0" w:space="0" w:color="auto"/>
                            <w:right w:val="none" w:sz="0" w:space="0" w:color="auto"/>
                          </w:divBdr>
                          <w:divsChild>
                            <w:div w:id="962348717">
                              <w:marLeft w:val="0"/>
                              <w:marRight w:val="0"/>
                              <w:marTop w:val="0"/>
                              <w:marBottom w:val="0"/>
                              <w:divBdr>
                                <w:top w:val="none" w:sz="0" w:space="0" w:color="auto"/>
                                <w:left w:val="none" w:sz="0" w:space="0" w:color="auto"/>
                                <w:bottom w:val="none" w:sz="0" w:space="0" w:color="auto"/>
                                <w:right w:val="none" w:sz="0" w:space="0" w:color="auto"/>
                              </w:divBdr>
                              <w:divsChild>
                                <w:div w:id="10674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11836">
                      <w:marLeft w:val="0"/>
                      <w:marRight w:val="0"/>
                      <w:marTop w:val="0"/>
                      <w:marBottom w:val="0"/>
                      <w:divBdr>
                        <w:top w:val="none" w:sz="0" w:space="0" w:color="auto"/>
                        <w:left w:val="none" w:sz="0" w:space="0" w:color="auto"/>
                        <w:bottom w:val="none" w:sz="0" w:space="0" w:color="auto"/>
                        <w:right w:val="none" w:sz="0" w:space="0" w:color="auto"/>
                      </w:divBdr>
                      <w:divsChild>
                        <w:div w:id="1051074125">
                          <w:marLeft w:val="0"/>
                          <w:marRight w:val="0"/>
                          <w:marTop w:val="0"/>
                          <w:marBottom w:val="0"/>
                          <w:divBdr>
                            <w:top w:val="none" w:sz="0" w:space="0" w:color="auto"/>
                            <w:left w:val="none" w:sz="0" w:space="0" w:color="auto"/>
                            <w:bottom w:val="none" w:sz="0" w:space="0" w:color="auto"/>
                            <w:right w:val="none" w:sz="0" w:space="0" w:color="auto"/>
                          </w:divBdr>
                          <w:divsChild>
                            <w:div w:id="389884606">
                              <w:marLeft w:val="0"/>
                              <w:marRight w:val="0"/>
                              <w:marTop w:val="0"/>
                              <w:marBottom w:val="0"/>
                              <w:divBdr>
                                <w:top w:val="none" w:sz="0" w:space="0" w:color="auto"/>
                                <w:left w:val="none" w:sz="0" w:space="0" w:color="auto"/>
                                <w:bottom w:val="none" w:sz="0" w:space="0" w:color="auto"/>
                                <w:right w:val="none" w:sz="0" w:space="0" w:color="auto"/>
                              </w:divBdr>
                              <w:divsChild>
                                <w:div w:id="3030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90884">
                      <w:marLeft w:val="0"/>
                      <w:marRight w:val="0"/>
                      <w:marTop w:val="0"/>
                      <w:marBottom w:val="0"/>
                      <w:divBdr>
                        <w:top w:val="none" w:sz="0" w:space="0" w:color="auto"/>
                        <w:left w:val="none" w:sz="0" w:space="0" w:color="auto"/>
                        <w:bottom w:val="none" w:sz="0" w:space="0" w:color="auto"/>
                        <w:right w:val="none" w:sz="0" w:space="0" w:color="auto"/>
                      </w:divBdr>
                      <w:divsChild>
                        <w:div w:id="2133547655">
                          <w:marLeft w:val="0"/>
                          <w:marRight w:val="0"/>
                          <w:marTop w:val="0"/>
                          <w:marBottom w:val="0"/>
                          <w:divBdr>
                            <w:top w:val="none" w:sz="0" w:space="0" w:color="auto"/>
                            <w:left w:val="none" w:sz="0" w:space="0" w:color="auto"/>
                            <w:bottom w:val="none" w:sz="0" w:space="0" w:color="auto"/>
                            <w:right w:val="none" w:sz="0" w:space="0" w:color="auto"/>
                          </w:divBdr>
                          <w:divsChild>
                            <w:div w:id="910429215">
                              <w:marLeft w:val="0"/>
                              <w:marRight w:val="0"/>
                              <w:marTop w:val="0"/>
                              <w:marBottom w:val="0"/>
                              <w:divBdr>
                                <w:top w:val="none" w:sz="0" w:space="0" w:color="auto"/>
                                <w:left w:val="none" w:sz="0" w:space="0" w:color="auto"/>
                                <w:bottom w:val="none" w:sz="0" w:space="0" w:color="auto"/>
                                <w:right w:val="none" w:sz="0" w:space="0" w:color="auto"/>
                              </w:divBdr>
                              <w:divsChild>
                                <w:div w:id="7501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326303">
              <w:marLeft w:val="0"/>
              <w:marRight w:val="0"/>
              <w:marTop w:val="0"/>
              <w:marBottom w:val="0"/>
              <w:divBdr>
                <w:top w:val="none" w:sz="0" w:space="0" w:color="auto"/>
                <w:left w:val="none" w:sz="0" w:space="0" w:color="auto"/>
                <w:bottom w:val="none" w:sz="0" w:space="0" w:color="auto"/>
                <w:right w:val="none" w:sz="0" w:space="0" w:color="auto"/>
              </w:divBdr>
              <w:divsChild>
                <w:div w:id="866675391">
                  <w:marLeft w:val="0"/>
                  <w:marRight w:val="0"/>
                  <w:marTop w:val="0"/>
                  <w:marBottom w:val="0"/>
                  <w:divBdr>
                    <w:top w:val="none" w:sz="0" w:space="0" w:color="auto"/>
                    <w:left w:val="none" w:sz="0" w:space="0" w:color="auto"/>
                    <w:bottom w:val="none" w:sz="0" w:space="0" w:color="auto"/>
                    <w:right w:val="none" w:sz="0" w:space="0" w:color="auto"/>
                  </w:divBdr>
                  <w:divsChild>
                    <w:div w:id="1989548585">
                      <w:marLeft w:val="0"/>
                      <w:marRight w:val="0"/>
                      <w:marTop w:val="0"/>
                      <w:marBottom w:val="0"/>
                      <w:divBdr>
                        <w:top w:val="none" w:sz="0" w:space="0" w:color="auto"/>
                        <w:left w:val="none" w:sz="0" w:space="0" w:color="auto"/>
                        <w:bottom w:val="none" w:sz="0" w:space="0" w:color="auto"/>
                        <w:right w:val="none" w:sz="0" w:space="0" w:color="auto"/>
                      </w:divBdr>
                      <w:divsChild>
                        <w:div w:id="17192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0666">
                  <w:marLeft w:val="0"/>
                  <w:marRight w:val="0"/>
                  <w:marTop w:val="0"/>
                  <w:marBottom w:val="0"/>
                  <w:divBdr>
                    <w:top w:val="none" w:sz="0" w:space="0" w:color="auto"/>
                    <w:left w:val="none" w:sz="0" w:space="0" w:color="auto"/>
                    <w:bottom w:val="none" w:sz="0" w:space="0" w:color="auto"/>
                    <w:right w:val="none" w:sz="0" w:space="0" w:color="auto"/>
                  </w:divBdr>
                </w:div>
                <w:div w:id="216744132">
                  <w:marLeft w:val="0"/>
                  <w:marRight w:val="0"/>
                  <w:marTop w:val="0"/>
                  <w:marBottom w:val="0"/>
                  <w:divBdr>
                    <w:top w:val="none" w:sz="0" w:space="0" w:color="auto"/>
                    <w:left w:val="none" w:sz="0" w:space="0" w:color="auto"/>
                    <w:bottom w:val="none" w:sz="0" w:space="0" w:color="auto"/>
                    <w:right w:val="none" w:sz="0" w:space="0" w:color="auto"/>
                  </w:divBdr>
                  <w:divsChild>
                    <w:div w:id="1303383123">
                      <w:marLeft w:val="0"/>
                      <w:marRight w:val="0"/>
                      <w:marTop w:val="0"/>
                      <w:marBottom w:val="0"/>
                      <w:divBdr>
                        <w:top w:val="none" w:sz="0" w:space="0" w:color="auto"/>
                        <w:left w:val="none" w:sz="0" w:space="0" w:color="auto"/>
                        <w:bottom w:val="none" w:sz="0" w:space="0" w:color="auto"/>
                        <w:right w:val="none" w:sz="0" w:space="0" w:color="auto"/>
                      </w:divBdr>
                      <w:divsChild>
                        <w:div w:id="823084336">
                          <w:marLeft w:val="0"/>
                          <w:marRight w:val="0"/>
                          <w:marTop w:val="0"/>
                          <w:marBottom w:val="0"/>
                          <w:divBdr>
                            <w:top w:val="none" w:sz="0" w:space="0" w:color="auto"/>
                            <w:left w:val="none" w:sz="0" w:space="0" w:color="auto"/>
                            <w:bottom w:val="none" w:sz="0" w:space="0" w:color="auto"/>
                            <w:right w:val="none" w:sz="0" w:space="0" w:color="auto"/>
                          </w:divBdr>
                          <w:divsChild>
                            <w:div w:id="685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9497">
                      <w:marLeft w:val="0"/>
                      <w:marRight w:val="0"/>
                      <w:marTop w:val="0"/>
                      <w:marBottom w:val="0"/>
                      <w:divBdr>
                        <w:top w:val="none" w:sz="0" w:space="0" w:color="auto"/>
                        <w:left w:val="none" w:sz="0" w:space="0" w:color="auto"/>
                        <w:bottom w:val="none" w:sz="0" w:space="0" w:color="auto"/>
                        <w:right w:val="none" w:sz="0" w:space="0" w:color="auto"/>
                      </w:divBdr>
                    </w:div>
                    <w:div w:id="82841527">
                      <w:marLeft w:val="0"/>
                      <w:marRight w:val="0"/>
                      <w:marTop w:val="0"/>
                      <w:marBottom w:val="0"/>
                      <w:divBdr>
                        <w:top w:val="none" w:sz="0" w:space="0" w:color="auto"/>
                        <w:left w:val="none" w:sz="0" w:space="0" w:color="auto"/>
                        <w:bottom w:val="none" w:sz="0" w:space="0" w:color="auto"/>
                        <w:right w:val="none" w:sz="0" w:space="0" w:color="auto"/>
                      </w:divBdr>
                      <w:divsChild>
                        <w:div w:id="292172180">
                          <w:marLeft w:val="0"/>
                          <w:marRight w:val="0"/>
                          <w:marTop w:val="0"/>
                          <w:marBottom w:val="0"/>
                          <w:divBdr>
                            <w:top w:val="none" w:sz="0" w:space="0" w:color="auto"/>
                            <w:left w:val="none" w:sz="0" w:space="0" w:color="auto"/>
                            <w:bottom w:val="none" w:sz="0" w:space="0" w:color="auto"/>
                            <w:right w:val="none" w:sz="0" w:space="0" w:color="auto"/>
                          </w:divBdr>
                          <w:divsChild>
                            <w:div w:id="921255861">
                              <w:marLeft w:val="0"/>
                              <w:marRight w:val="0"/>
                              <w:marTop w:val="0"/>
                              <w:marBottom w:val="0"/>
                              <w:divBdr>
                                <w:top w:val="none" w:sz="0" w:space="0" w:color="auto"/>
                                <w:left w:val="none" w:sz="0" w:space="0" w:color="auto"/>
                                <w:bottom w:val="none" w:sz="0" w:space="0" w:color="auto"/>
                                <w:right w:val="none" w:sz="0" w:space="0" w:color="auto"/>
                              </w:divBdr>
                              <w:divsChild>
                                <w:div w:id="21142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2520">
                          <w:marLeft w:val="720"/>
                          <w:marRight w:val="720"/>
                          <w:marTop w:val="0"/>
                          <w:marBottom w:val="0"/>
                          <w:divBdr>
                            <w:top w:val="none" w:sz="0" w:space="0" w:color="auto"/>
                            <w:left w:val="none" w:sz="0" w:space="0" w:color="auto"/>
                            <w:bottom w:val="none" w:sz="0" w:space="0" w:color="auto"/>
                            <w:right w:val="none" w:sz="0" w:space="0" w:color="auto"/>
                          </w:divBdr>
                        </w:div>
                      </w:divsChild>
                    </w:div>
                    <w:div w:id="1067075849">
                      <w:marLeft w:val="0"/>
                      <w:marRight w:val="0"/>
                      <w:marTop w:val="0"/>
                      <w:marBottom w:val="0"/>
                      <w:divBdr>
                        <w:top w:val="none" w:sz="0" w:space="0" w:color="auto"/>
                        <w:left w:val="none" w:sz="0" w:space="0" w:color="auto"/>
                        <w:bottom w:val="none" w:sz="0" w:space="0" w:color="auto"/>
                        <w:right w:val="none" w:sz="0" w:space="0" w:color="auto"/>
                      </w:divBdr>
                      <w:divsChild>
                        <w:div w:id="114524054">
                          <w:marLeft w:val="0"/>
                          <w:marRight w:val="0"/>
                          <w:marTop w:val="0"/>
                          <w:marBottom w:val="0"/>
                          <w:divBdr>
                            <w:top w:val="none" w:sz="0" w:space="0" w:color="auto"/>
                            <w:left w:val="none" w:sz="0" w:space="0" w:color="auto"/>
                            <w:bottom w:val="none" w:sz="0" w:space="0" w:color="auto"/>
                            <w:right w:val="none" w:sz="0" w:space="0" w:color="auto"/>
                          </w:divBdr>
                          <w:divsChild>
                            <w:div w:id="1091318204">
                              <w:marLeft w:val="0"/>
                              <w:marRight w:val="0"/>
                              <w:marTop w:val="0"/>
                              <w:marBottom w:val="0"/>
                              <w:divBdr>
                                <w:top w:val="none" w:sz="0" w:space="0" w:color="auto"/>
                                <w:left w:val="none" w:sz="0" w:space="0" w:color="auto"/>
                                <w:bottom w:val="none" w:sz="0" w:space="0" w:color="auto"/>
                                <w:right w:val="none" w:sz="0" w:space="0" w:color="auto"/>
                              </w:divBdr>
                              <w:divsChild>
                                <w:div w:id="19160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28396">
                      <w:marLeft w:val="0"/>
                      <w:marRight w:val="0"/>
                      <w:marTop w:val="0"/>
                      <w:marBottom w:val="0"/>
                      <w:divBdr>
                        <w:top w:val="none" w:sz="0" w:space="0" w:color="auto"/>
                        <w:left w:val="none" w:sz="0" w:space="0" w:color="auto"/>
                        <w:bottom w:val="none" w:sz="0" w:space="0" w:color="auto"/>
                        <w:right w:val="none" w:sz="0" w:space="0" w:color="auto"/>
                      </w:divBdr>
                      <w:divsChild>
                        <w:div w:id="667943822">
                          <w:marLeft w:val="0"/>
                          <w:marRight w:val="0"/>
                          <w:marTop w:val="0"/>
                          <w:marBottom w:val="0"/>
                          <w:divBdr>
                            <w:top w:val="none" w:sz="0" w:space="0" w:color="auto"/>
                            <w:left w:val="none" w:sz="0" w:space="0" w:color="auto"/>
                            <w:bottom w:val="none" w:sz="0" w:space="0" w:color="auto"/>
                            <w:right w:val="none" w:sz="0" w:space="0" w:color="auto"/>
                          </w:divBdr>
                          <w:divsChild>
                            <w:div w:id="1888226369">
                              <w:marLeft w:val="0"/>
                              <w:marRight w:val="0"/>
                              <w:marTop w:val="0"/>
                              <w:marBottom w:val="0"/>
                              <w:divBdr>
                                <w:top w:val="none" w:sz="0" w:space="0" w:color="auto"/>
                                <w:left w:val="none" w:sz="0" w:space="0" w:color="auto"/>
                                <w:bottom w:val="none" w:sz="0" w:space="0" w:color="auto"/>
                                <w:right w:val="none" w:sz="0" w:space="0" w:color="auto"/>
                              </w:divBdr>
                              <w:divsChild>
                                <w:div w:id="574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41750">
                      <w:marLeft w:val="0"/>
                      <w:marRight w:val="0"/>
                      <w:marTop w:val="0"/>
                      <w:marBottom w:val="0"/>
                      <w:divBdr>
                        <w:top w:val="none" w:sz="0" w:space="0" w:color="auto"/>
                        <w:left w:val="none" w:sz="0" w:space="0" w:color="auto"/>
                        <w:bottom w:val="none" w:sz="0" w:space="0" w:color="auto"/>
                        <w:right w:val="none" w:sz="0" w:space="0" w:color="auto"/>
                      </w:divBdr>
                      <w:divsChild>
                        <w:div w:id="1534733778">
                          <w:marLeft w:val="0"/>
                          <w:marRight w:val="0"/>
                          <w:marTop w:val="0"/>
                          <w:marBottom w:val="0"/>
                          <w:divBdr>
                            <w:top w:val="none" w:sz="0" w:space="0" w:color="auto"/>
                            <w:left w:val="none" w:sz="0" w:space="0" w:color="auto"/>
                            <w:bottom w:val="none" w:sz="0" w:space="0" w:color="auto"/>
                            <w:right w:val="none" w:sz="0" w:space="0" w:color="auto"/>
                          </w:divBdr>
                          <w:divsChild>
                            <w:div w:id="2111581279">
                              <w:marLeft w:val="0"/>
                              <w:marRight w:val="0"/>
                              <w:marTop w:val="0"/>
                              <w:marBottom w:val="0"/>
                              <w:divBdr>
                                <w:top w:val="none" w:sz="0" w:space="0" w:color="auto"/>
                                <w:left w:val="none" w:sz="0" w:space="0" w:color="auto"/>
                                <w:bottom w:val="none" w:sz="0" w:space="0" w:color="auto"/>
                                <w:right w:val="none" w:sz="0" w:space="0" w:color="auto"/>
                              </w:divBdr>
                              <w:divsChild>
                                <w:div w:id="8681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50941">
                      <w:marLeft w:val="0"/>
                      <w:marRight w:val="0"/>
                      <w:marTop w:val="0"/>
                      <w:marBottom w:val="0"/>
                      <w:divBdr>
                        <w:top w:val="none" w:sz="0" w:space="0" w:color="auto"/>
                        <w:left w:val="none" w:sz="0" w:space="0" w:color="auto"/>
                        <w:bottom w:val="none" w:sz="0" w:space="0" w:color="auto"/>
                        <w:right w:val="none" w:sz="0" w:space="0" w:color="auto"/>
                      </w:divBdr>
                      <w:divsChild>
                        <w:div w:id="2133132763">
                          <w:marLeft w:val="0"/>
                          <w:marRight w:val="0"/>
                          <w:marTop w:val="0"/>
                          <w:marBottom w:val="0"/>
                          <w:divBdr>
                            <w:top w:val="none" w:sz="0" w:space="0" w:color="auto"/>
                            <w:left w:val="none" w:sz="0" w:space="0" w:color="auto"/>
                            <w:bottom w:val="none" w:sz="0" w:space="0" w:color="auto"/>
                            <w:right w:val="none" w:sz="0" w:space="0" w:color="auto"/>
                          </w:divBdr>
                          <w:divsChild>
                            <w:div w:id="2021160735">
                              <w:marLeft w:val="0"/>
                              <w:marRight w:val="0"/>
                              <w:marTop w:val="0"/>
                              <w:marBottom w:val="0"/>
                              <w:divBdr>
                                <w:top w:val="none" w:sz="0" w:space="0" w:color="auto"/>
                                <w:left w:val="none" w:sz="0" w:space="0" w:color="auto"/>
                                <w:bottom w:val="none" w:sz="0" w:space="0" w:color="auto"/>
                                <w:right w:val="none" w:sz="0" w:space="0" w:color="auto"/>
                              </w:divBdr>
                              <w:divsChild>
                                <w:div w:id="12084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39868">
                          <w:marLeft w:val="0"/>
                          <w:marRight w:val="0"/>
                          <w:marTop w:val="0"/>
                          <w:marBottom w:val="0"/>
                          <w:divBdr>
                            <w:top w:val="none" w:sz="0" w:space="0" w:color="auto"/>
                            <w:left w:val="none" w:sz="0" w:space="0" w:color="auto"/>
                            <w:bottom w:val="none" w:sz="0" w:space="0" w:color="auto"/>
                            <w:right w:val="none" w:sz="0" w:space="0" w:color="auto"/>
                          </w:divBdr>
                        </w:div>
                      </w:divsChild>
                    </w:div>
                    <w:div w:id="337775608">
                      <w:marLeft w:val="0"/>
                      <w:marRight w:val="0"/>
                      <w:marTop w:val="0"/>
                      <w:marBottom w:val="0"/>
                      <w:divBdr>
                        <w:top w:val="none" w:sz="0" w:space="0" w:color="auto"/>
                        <w:left w:val="none" w:sz="0" w:space="0" w:color="auto"/>
                        <w:bottom w:val="none" w:sz="0" w:space="0" w:color="auto"/>
                        <w:right w:val="none" w:sz="0" w:space="0" w:color="auto"/>
                      </w:divBdr>
                      <w:divsChild>
                        <w:div w:id="516503039">
                          <w:marLeft w:val="0"/>
                          <w:marRight w:val="0"/>
                          <w:marTop w:val="0"/>
                          <w:marBottom w:val="0"/>
                          <w:divBdr>
                            <w:top w:val="none" w:sz="0" w:space="0" w:color="auto"/>
                            <w:left w:val="none" w:sz="0" w:space="0" w:color="auto"/>
                            <w:bottom w:val="none" w:sz="0" w:space="0" w:color="auto"/>
                            <w:right w:val="none" w:sz="0" w:space="0" w:color="auto"/>
                          </w:divBdr>
                          <w:divsChild>
                            <w:div w:id="302321202">
                              <w:marLeft w:val="0"/>
                              <w:marRight w:val="0"/>
                              <w:marTop w:val="0"/>
                              <w:marBottom w:val="0"/>
                              <w:divBdr>
                                <w:top w:val="none" w:sz="0" w:space="0" w:color="auto"/>
                                <w:left w:val="none" w:sz="0" w:space="0" w:color="auto"/>
                                <w:bottom w:val="none" w:sz="0" w:space="0" w:color="auto"/>
                                <w:right w:val="none" w:sz="0" w:space="0" w:color="auto"/>
                              </w:divBdr>
                              <w:divsChild>
                                <w:div w:id="8156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74981">
                      <w:marLeft w:val="0"/>
                      <w:marRight w:val="0"/>
                      <w:marTop w:val="0"/>
                      <w:marBottom w:val="0"/>
                      <w:divBdr>
                        <w:top w:val="none" w:sz="0" w:space="0" w:color="auto"/>
                        <w:left w:val="none" w:sz="0" w:space="0" w:color="auto"/>
                        <w:bottom w:val="none" w:sz="0" w:space="0" w:color="auto"/>
                        <w:right w:val="none" w:sz="0" w:space="0" w:color="auto"/>
                      </w:divBdr>
                      <w:divsChild>
                        <w:div w:id="1661886416">
                          <w:marLeft w:val="0"/>
                          <w:marRight w:val="0"/>
                          <w:marTop w:val="0"/>
                          <w:marBottom w:val="0"/>
                          <w:divBdr>
                            <w:top w:val="none" w:sz="0" w:space="0" w:color="auto"/>
                            <w:left w:val="none" w:sz="0" w:space="0" w:color="auto"/>
                            <w:bottom w:val="none" w:sz="0" w:space="0" w:color="auto"/>
                            <w:right w:val="none" w:sz="0" w:space="0" w:color="auto"/>
                          </w:divBdr>
                          <w:divsChild>
                            <w:div w:id="1691025551">
                              <w:marLeft w:val="0"/>
                              <w:marRight w:val="0"/>
                              <w:marTop w:val="0"/>
                              <w:marBottom w:val="0"/>
                              <w:divBdr>
                                <w:top w:val="none" w:sz="0" w:space="0" w:color="auto"/>
                                <w:left w:val="none" w:sz="0" w:space="0" w:color="auto"/>
                                <w:bottom w:val="none" w:sz="0" w:space="0" w:color="auto"/>
                                <w:right w:val="none" w:sz="0" w:space="0" w:color="auto"/>
                              </w:divBdr>
                              <w:divsChild>
                                <w:div w:id="9465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14857">
                      <w:marLeft w:val="0"/>
                      <w:marRight w:val="0"/>
                      <w:marTop w:val="0"/>
                      <w:marBottom w:val="0"/>
                      <w:divBdr>
                        <w:top w:val="none" w:sz="0" w:space="0" w:color="auto"/>
                        <w:left w:val="none" w:sz="0" w:space="0" w:color="auto"/>
                        <w:bottom w:val="none" w:sz="0" w:space="0" w:color="auto"/>
                        <w:right w:val="none" w:sz="0" w:space="0" w:color="auto"/>
                      </w:divBdr>
                      <w:divsChild>
                        <w:div w:id="511845399">
                          <w:marLeft w:val="0"/>
                          <w:marRight w:val="0"/>
                          <w:marTop w:val="0"/>
                          <w:marBottom w:val="0"/>
                          <w:divBdr>
                            <w:top w:val="none" w:sz="0" w:space="0" w:color="auto"/>
                            <w:left w:val="none" w:sz="0" w:space="0" w:color="auto"/>
                            <w:bottom w:val="none" w:sz="0" w:space="0" w:color="auto"/>
                            <w:right w:val="none" w:sz="0" w:space="0" w:color="auto"/>
                          </w:divBdr>
                          <w:divsChild>
                            <w:div w:id="1050809519">
                              <w:marLeft w:val="0"/>
                              <w:marRight w:val="0"/>
                              <w:marTop w:val="0"/>
                              <w:marBottom w:val="0"/>
                              <w:divBdr>
                                <w:top w:val="none" w:sz="0" w:space="0" w:color="auto"/>
                                <w:left w:val="none" w:sz="0" w:space="0" w:color="auto"/>
                                <w:bottom w:val="none" w:sz="0" w:space="0" w:color="auto"/>
                                <w:right w:val="none" w:sz="0" w:space="0" w:color="auto"/>
                              </w:divBdr>
                              <w:divsChild>
                                <w:div w:id="19374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90046">
                      <w:marLeft w:val="0"/>
                      <w:marRight w:val="0"/>
                      <w:marTop w:val="0"/>
                      <w:marBottom w:val="0"/>
                      <w:divBdr>
                        <w:top w:val="none" w:sz="0" w:space="0" w:color="auto"/>
                        <w:left w:val="none" w:sz="0" w:space="0" w:color="auto"/>
                        <w:bottom w:val="none" w:sz="0" w:space="0" w:color="auto"/>
                        <w:right w:val="none" w:sz="0" w:space="0" w:color="auto"/>
                      </w:divBdr>
                      <w:divsChild>
                        <w:div w:id="1488934752">
                          <w:marLeft w:val="0"/>
                          <w:marRight w:val="0"/>
                          <w:marTop w:val="0"/>
                          <w:marBottom w:val="0"/>
                          <w:divBdr>
                            <w:top w:val="none" w:sz="0" w:space="0" w:color="auto"/>
                            <w:left w:val="none" w:sz="0" w:space="0" w:color="auto"/>
                            <w:bottom w:val="none" w:sz="0" w:space="0" w:color="auto"/>
                            <w:right w:val="none" w:sz="0" w:space="0" w:color="auto"/>
                          </w:divBdr>
                          <w:divsChild>
                            <w:div w:id="565847038">
                              <w:marLeft w:val="0"/>
                              <w:marRight w:val="0"/>
                              <w:marTop w:val="0"/>
                              <w:marBottom w:val="0"/>
                              <w:divBdr>
                                <w:top w:val="none" w:sz="0" w:space="0" w:color="auto"/>
                                <w:left w:val="none" w:sz="0" w:space="0" w:color="auto"/>
                                <w:bottom w:val="none" w:sz="0" w:space="0" w:color="auto"/>
                                <w:right w:val="none" w:sz="0" w:space="0" w:color="auto"/>
                              </w:divBdr>
                              <w:divsChild>
                                <w:div w:id="9349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6700">
                          <w:marLeft w:val="0"/>
                          <w:marRight w:val="0"/>
                          <w:marTop w:val="0"/>
                          <w:marBottom w:val="0"/>
                          <w:divBdr>
                            <w:top w:val="none" w:sz="0" w:space="0" w:color="auto"/>
                            <w:left w:val="none" w:sz="0" w:space="0" w:color="auto"/>
                            <w:bottom w:val="none" w:sz="0" w:space="0" w:color="auto"/>
                            <w:right w:val="none" w:sz="0" w:space="0" w:color="auto"/>
                          </w:divBdr>
                        </w:div>
                        <w:div w:id="405764597">
                          <w:marLeft w:val="0"/>
                          <w:marRight w:val="0"/>
                          <w:marTop w:val="0"/>
                          <w:marBottom w:val="0"/>
                          <w:divBdr>
                            <w:top w:val="none" w:sz="0" w:space="0" w:color="auto"/>
                            <w:left w:val="none" w:sz="0" w:space="0" w:color="auto"/>
                            <w:bottom w:val="none" w:sz="0" w:space="0" w:color="auto"/>
                            <w:right w:val="none" w:sz="0" w:space="0" w:color="auto"/>
                          </w:divBdr>
                        </w:div>
                        <w:div w:id="1083531108">
                          <w:marLeft w:val="0"/>
                          <w:marRight w:val="0"/>
                          <w:marTop w:val="0"/>
                          <w:marBottom w:val="0"/>
                          <w:divBdr>
                            <w:top w:val="none" w:sz="0" w:space="0" w:color="auto"/>
                            <w:left w:val="none" w:sz="0" w:space="0" w:color="auto"/>
                            <w:bottom w:val="none" w:sz="0" w:space="0" w:color="auto"/>
                            <w:right w:val="none" w:sz="0" w:space="0" w:color="auto"/>
                          </w:divBdr>
                        </w:div>
                      </w:divsChild>
                    </w:div>
                    <w:div w:id="622543529">
                      <w:marLeft w:val="0"/>
                      <w:marRight w:val="0"/>
                      <w:marTop w:val="0"/>
                      <w:marBottom w:val="0"/>
                      <w:divBdr>
                        <w:top w:val="none" w:sz="0" w:space="0" w:color="auto"/>
                        <w:left w:val="none" w:sz="0" w:space="0" w:color="auto"/>
                        <w:bottom w:val="none" w:sz="0" w:space="0" w:color="auto"/>
                        <w:right w:val="none" w:sz="0" w:space="0" w:color="auto"/>
                      </w:divBdr>
                      <w:divsChild>
                        <w:div w:id="1318145971">
                          <w:marLeft w:val="0"/>
                          <w:marRight w:val="0"/>
                          <w:marTop w:val="0"/>
                          <w:marBottom w:val="0"/>
                          <w:divBdr>
                            <w:top w:val="none" w:sz="0" w:space="0" w:color="auto"/>
                            <w:left w:val="none" w:sz="0" w:space="0" w:color="auto"/>
                            <w:bottom w:val="none" w:sz="0" w:space="0" w:color="auto"/>
                            <w:right w:val="none" w:sz="0" w:space="0" w:color="auto"/>
                          </w:divBdr>
                          <w:divsChild>
                            <w:div w:id="1830704182">
                              <w:marLeft w:val="0"/>
                              <w:marRight w:val="0"/>
                              <w:marTop w:val="0"/>
                              <w:marBottom w:val="0"/>
                              <w:divBdr>
                                <w:top w:val="none" w:sz="0" w:space="0" w:color="auto"/>
                                <w:left w:val="none" w:sz="0" w:space="0" w:color="auto"/>
                                <w:bottom w:val="none" w:sz="0" w:space="0" w:color="auto"/>
                                <w:right w:val="none" w:sz="0" w:space="0" w:color="auto"/>
                              </w:divBdr>
                              <w:divsChild>
                                <w:div w:id="7069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38329">
                      <w:marLeft w:val="0"/>
                      <w:marRight w:val="0"/>
                      <w:marTop w:val="0"/>
                      <w:marBottom w:val="0"/>
                      <w:divBdr>
                        <w:top w:val="none" w:sz="0" w:space="0" w:color="auto"/>
                        <w:left w:val="none" w:sz="0" w:space="0" w:color="auto"/>
                        <w:bottom w:val="none" w:sz="0" w:space="0" w:color="auto"/>
                        <w:right w:val="none" w:sz="0" w:space="0" w:color="auto"/>
                      </w:divBdr>
                      <w:divsChild>
                        <w:div w:id="928734140">
                          <w:marLeft w:val="0"/>
                          <w:marRight w:val="0"/>
                          <w:marTop w:val="0"/>
                          <w:marBottom w:val="0"/>
                          <w:divBdr>
                            <w:top w:val="none" w:sz="0" w:space="0" w:color="auto"/>
                            <w:left w:val="none" w:sz="0" w:space="0" w:color="auto"/>
                            <w:bottom w:val="none" w:sz="0" w:space="0" w:color="auto"/>
                            <w:right w:val="none" w:sz="0" w:space="0" w:color="auto"/>
                          </w:divBdr>
                          <w:divsChild>
                            <w:div w:id="1529876519">
                              <w:marLeft w:val="0"/>
                              <w:marRight w:val="0"/>
                              <w:marTop w:val="0"/>
                              <w:marBottom w:val="0"/>
                              <w:divBdr>
                                <w:top w:val="none" w:sz="0" w:space="0" w:color="auto"/>
                                <w:left w:val="none" w:sz="0" w:space="0" w:color="auto"/>
                                <w:bottom w:val="none" w:sz="0" w:space="0" w:color="auto"/>
                                <w:right w:val="none" w:sz="0" w:space="0" w:color="auto"/>
                              </w:divBdr>
                              <w:divsChild>
                                <w:div w:id="15501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4153">
                          <w:marLeft w:val="0"/>
                          <w:marRight w:val="0"/>
                          <w:marTop w:val="0"/>
                          <w:marBottom w:val="0"/>
                          <w:divBdr>
                            <w:top w:val="none" w:sz="0" w:space="0" w:color="auto"/>
                            <w:left w:val="none" w:sz="0" w:space="0" w:color="auto"/>
                            <w:bottom w:val="none" w:sz="0" w:space="0" w:color="auto"/>
                            <w:right w:val="none" w:sz="0" w:space="0" w:color="auto"/>
                          </w:divBdr>
                        </w:div>
                      </w:divsChild>
                    </w:div>
                    <w:div w:id="1884554788">
                      <w:marLeft w:val="0"/>
                      <w:marRight w:val="0"/>
                      <w:marTop w:val="0"/>
                      <w:marBottom w:val="0"/>
                      <w:divBdr>
                        <w:top w:val="none" w:sz="0" w:space="0" w:color="auto"/>
                        <w:left w:val="none" w:sz="0" w:space="0" w:color="auto"/>
                        <w:bottom w:val="none" w:sz="0" w:space="0" w:color="auto"/>
                        <w:right w:val="none" w:sz="0" w:space="0" w:color="auto"/>
                      </w:divBdr>
                      <w:divsChild>
                        <w:div w:id="680668266">
                          <w:marLeft w:val="0"/>
                          <w:marRight w:val="0"/>
                          <w:marTop w:val="0"/>
                          <w:marBottom w:val="0"/>
                          <w:divBdr>
                            <w:top w:val="none" w:sz="0" w:space="0" w:color="auto"/>
                            <w:left w:val="none" w:sz="0" w:space="0" w:color="auto"/>
                            <w:bottom w:val="none" w:sz="0" w:space="0" w:color="auto"/>
                            <w:right w:val="none" w:sz="0" w:space="0" w:color="auto"/>
                          </w:divBdr>
                          <w:divsChild>
                            <w:div w:id="1654336719">
                              <w:marLeft w:val="0"/>
                              <w:marRight w:val="0"/>
                              <w:marTop w:val="0"/>
                              <w:marBottom w:val="0"/>
                              <w:divBdr>
                                <w:top w:val="none" w:sz="0" w:space="0" w:color="auto"/>
                                <w:left w:val="none" w:sz="0" w:space="0" w:color="auto"/>
                                <w:bottom w:val="none" w:sz="0" w:space="0" w:color="auto"/>
                                <w:right w:val="none" w:sz="0" w:space="0" w:color="auto"/>
                              </w:divBdr>
                              <w:divsChild>
                                <w:div w:id="13928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90023">
                      <w:marLeft w:val="0"/>
                      <w:marRight w:val="0"/>
                      <w:marTop w:val="0"/>
                      <w:marBottom w:val="0"/>
                      <w:divBdr>
                        <w:top w:val="none" w:sz="0" w:space="0" w:color="auto"/>
                        <w:left w:val="none" w:sz="0" w:space="0" w:color="auto"/>
                        <w:bottom w:val="none" w:sz="0" w:space="0" w:color="auto"/>
                        <w:right w:val="none" w:sz="0" w:space="0" w:color="auto"/>
                      </w:divBdr>
                      <w:divsChild>
                        <w:div w:id="519009013">
                          <w:marLeft w:val="0"/>
                          <w:marRight w:val="0"/>
                          <w:marTop w:val="0"/>
                          <w:marBottom w:val="0"/>
                          <w:divBdr>
                            <w:top w:val="none" w:sz="0" w:space="0" w:color="auto"/>
                            <w:left w:val="none" w:sz="0" w:space="0" w:color="auto"/>
                            <w:bottom w:val="none" w:sz="0" w:space="0" w:color="auto"/>
                            <w:right w:val="none" w:sz="0" w:space="0" w:color="auto"/>
                          </w:divBdr>
                          <w:divsChild>
                            <w:div w:id="1911576256">
                              <w:marLeft w:val="0"/>
                              <w:marRight w:val="0"/>
                              <w:marTop w:val="0"/>
                              <w:marBottom w:val="0"/>
                              <w:divBdr>
                                <w:top w:val="none" w:sz="0" w:space="0" w:color="auto"/>
                                <w:left w:val="none" w:sz="0" w:space="0" w:color="auto"/>
                                <w:bottom w:val="none" w:sz="0" w:space="0" w:color="auto"/>
                                <w:right w:val="none" w:sz="0" w:space="0" w:color="auto"/>
                              </w:divBdr>
                              <w:divsChild>
                                <w:div w:id="7702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6177">
                      <w:marLeft w:val="0"/>
                      <w:marRight w:val="0"/>
                      <w:marTop w:val="0"/>
                      <w:marBottom w:val="0"/>
                      <w:divBdr>
                        <w:top w:val="none" w:sz="0" w:space="0" w:color="auto"/>
                        <w:left w:val="none" w:sz="0" w:space="0" w:color="auto"/>
                        <w:bottom w:val="none" w:sz="0" w:space="0" w:color="auto"/>
                        <w:right w:val="none" w:sz="0" w:space="0" w:color="auto"/>
                      </w:divBdr>
                      <w:divsChild>
                        <w:div w:id="565341554">
                          <w:marLeft w:val="0"/>
                          <w:marRight w:val="0"/>
                          <w:marTop w:val="0"/>
                          <w:marBottom w:val="0"/>
                          <w:divBdr>
                            <w:top w:val="none" w:sz="0" w:space="0" w:color="auto"/>
                            <w:left w:val="none" w:sz="0" w:space="0" w:color="auto"/>
                            <w:bottom w:val="none" w:sz="0" w:space="0" w:color="auto"/>
                            <w:right w:val="none" w:sz="0" w:space="0" w:color="auto"/>
                          </w:divBdr>
                          <w:divsChild>
                            <w:div w:id="786235830">
                              <w:marLeft w:val="0"/>
                              <w:marRight w:val="0"/>
                              <w:marTop w:val="0"/>
                              <w:marBottom w:val="0"/>
                              <w:divBdr>
                                <w:top w:val="none" w:sz="0" w:space="0" w:color="auto"/>
                                <w:left w:val="none" w:sz="0" w:space="0" w:color="auto"/>
                                <w:bottom w:val="none" w:sz="0" w:space="0" w:color="auto"/>
                                <w:right w:val="none" w:sz="0" w:space="0" w:color="auto"/>
                              </w:divBdr>
                              <w:divsChild>
                                <w:div w:id="7248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1312">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084374048">
                  <w:marLeft w:val="0"/>
                  <w:marRight w:val="0"/>
                  <w:marTop w:val="0"/>
                  <w:marBottom w:val="0"/>
                  <w:divBdr>
                    <w:top w:val="none" w:sz="0" w:space="0" w:color="auto"/>
                    <w:left w:val="none" w:sz="0" w:space="0" w:color="auto"/>
                    <w:bottom w:val="none" w:sz="0" w:space="0" w:color="auto"/>
                    <w:right w:val="none" w:sz="0" w:space="0" w:color="auto"/>
                  </w:divBdr>
                  <w:divsChild>
                    <w:div w:id="177237039">
                      <w:marLeft w:val="0"/>
                      <w:marRight w:val="0"/>
                      <w:marTop w:val="0"/>
                      <w:marBottom w:val="0"/>
                      <w:divBdr>
                        <w:top w:val="none" w:sz="0" w:space="0" w:color="auto"/>
                        <w:left w:val="none" w:sz="0" w:space="0" w:color="auto"/>
                        <w:bottom w:val="none" w:sz="0" w:space="0" w:color="auto"/>
                        <w:right w:val="none" w:sz="0" w:space="0" w:color="auto"/>
                      </w:divBdr>
                      <w:divsChild>
                        <w:div w:id="144711148">
                          <w:marLeft w:val="0"/>
                          <w:marRight w:val="0"/>
                          <w:marTop w:val="0"/>
                          <w:marBottom w:val="0"/>
                          <w:divBdr>
                            <w:top w:val="none" w:sz="0" w:space="0" w:color="auto"/>
                            <w:left w:val="none" w:sz="0" w:space="0" w:color="auto"/>
                            <w:bottom w:val="none" w:sz="0" w:space="0" w:color="auto"/>
                            <w:right w:val="none" w:sz="0" w:space="0" w:color="auto"/>
                          </w:divBdr>
                          <w:divsChild>
                            <w:div w:id="8491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913">
                      <w:marLeft w:val="0"/>
                      <w:marRight w:val="0"/>
                      <w:marTop w:val="0"/>
                      <w:marBottom w:val="0"/>
                      <w:divBdr>
                        <w:top w:val="none" w:sz="0" w:space="0" w:color="auto"/>
                        <w:left w:val="none" w:sz="0" w:space="0" w:color="auto"/>
                        <w:bottom w:val="none" w:sz="0" w:space="0" w:color="auto"/>
                        <w:right w:val="none" w:sz="0" w:space="0" w:color="auto"/>
                      </w:divBdr>
                    </w:div>
                    <w:div w:id="1902867858">
                      <w:marLeft w:val="0"/>
                      <w:marRight w:val="0"/>
                      <w:marTop w:val="0"/>
                      <w:marBottom w:val="0"/>
                      <w:divBdr>
                        <w:top w:val="none" w:sz="0" w:space="0" w:color="auto"/>
                        <w:left w:val="none" w:sz="0" w:space="0" w:color="auto"/>
                        <w:bottom w:val="none" w:sz="0" w:space="0" w:color="auto"/>
                        <w:right w:val="none" w:sz="0" w:space="0" w:color="auto"/>
                      </w:divBdr>
                      <w:divsChild>
                        <w:div w:id="1016804489">
                          <w:marLeft w:val="0"/>
                          <w:marRight w:val="0"/>
                          <w:marTop w:val="0"/>
                          <w:marBottom w:val="0"/>
                          <w:divBdr>
                            <w:top w:val="none" w:sz="0" w:space="0" w:color="auto"/>
                            <w:left w:val="none" w:sz="0" w:space="0" w:color="auto"/>
                            <w:bottom w:val="none" w:sz="0" w:space="0" w:color="auto"/>
                            <w:right w:val="none" w:sz="0" w:space="0" w:color="auto"/>
                          </w:divBdr>
                          <w:divsChild>
                            <w:div w:id="1856461185">
                              <w:marLeft w:val="0"/>
                              <w:marRight w:val="0"/>
                              <w:marTop w:val="0"/>
                              <w:marBottom w:val="0"/>
                              <w:divBdr>
                                <w:top w:val="none" w:sz="0" w:space="0" w:color="auto"/>
                                <w:left w:val="none" w:sz="0" w:space="0" w:color="auto"/>
                                <w:bottom w:val="none" w:sz="0" w:space="0" w:color="auto"/>
                                <w:right w:val="none" w:sz="0" w:space="0" w:color="auto"/>
                              </w:divBdr>
                              <w:divsChild>
                                <w:div w:id="5867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80528">
                      <w:marLeft w:val="0"/>
                      <w:marRight w:val="0"/>
                      <w:marTop w:val="0"/>
                      <w:marBottom w:val="0"/>
                      <w:divBdr>
                        <w:top w:val="none" w:sz="0" w:space="0" w:color="auto"/>
                        <w:left w:val="none" w:sz="0" w:space="0" w:color="auto"/>
                        <w:bottom w:val="none" w:sz="0" w:space="0" w:color="auto"/>
                        <w:right w:val="none" w:sz="0" w:space="0" w:color="auto"/>
                      </w:divBdr>
                      <w:divsChild>
                        <w:div w:id="914516449">
                          <w:marLeft w:val="0"/>
                          <w:marRight w:val="0"/>
                          <w:marTop w:val="0"/>
                          <w:marBottom w:val="0"/>
                          <w:divBdr>
                            <w:top w:val="none" w:sz="0" w:space="0" w:color="auto"/>
                            <w:left w:val="none" w:sz="0" w:space="0" w:color="auto"/>
                            <w:bottom w:val="none" w:sz="0" w:space="0" w:color="auto"/>
                            <w:right w:val="none" w:sz="0" w:space="0" w:color="auto"/>
                          </w:divBdr>
                          <w:divsChild>
                            <w:div w:id="229732795">
                              <w:marLeft w:val="0"/>
                              <w:marRight w:val="0"/>
                              <w:marTop w:val="0"/>
                              <w:marBottom w:val="0"/>
                              <w:divBdr>
                                <w:top w:val="none" w:sz="0" w:space="0" w:color="auto"/>
                                <w:left w:val="none" w:sz="0" w:space="0" w:color="auto"/>
                                <w:bottom w:val="none" w:sz="0" w:space="0" w:color="auto"/>
                                <w:right w:val="none" w:sz="0" w:space="0" w:color="auto"/>
                              </w:divBdr>
                              <w:divsChild>
                                <w:div w:id="2746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5026">
                      <w:marLeft w:val="0"/>
                      <w:marRight w:val="0"/>
                      <w:marTop w:val="0"/>
                      <w:marBottom w:val="0"/>
                      <w:divBdr>
                        <w:top w:val="none" w:sz="0" w:space="0" w:color="auto"/>
                        <w:left w:val="none" w:sz="0" w:space="0" w:color="auto"/>
                        <w:bottom w:val="none" w:sz="0" w:space="0" w:color="auto"/>
                        <w:right w:val="none" w:sz="0" w:space="0" w:color="auto"/>
                      </w:divBdr>
                      <w:divsChild>
                        <w:div w:id="1120762270">
                          <w:marLeft w:val="0"/>
                          <w:marRight w:val="0"/>
                          <w:marTop w:val="0"/>
                          <w:marBottom w:val="0"/>
                          <w:divBdr>
                            <w:top w:val="none" w:sz="0" w:space="0" w:color="auto"/>
                            <w:left w:val="none" w:sz="0" w:space="0" w:color="auto"/>
                            <w:bottom w:val="none" w:sz="0" w:space="0" w:color="auto"/>
                            <w:right w:val="none" w:sz="0" w:space="0" w:color="auto"/>
                          </w:divBdr>
                          <w:divsChild>
                            <w:div w:id="1252547739">
                              <w:marLeft w:val="0"/>
                              <w:marRight w:val="0"/>
                              <w:marTop w:val="0"/>
                              <w:marBottom w:val="0"/>
                              <w:divBdr>
                                <w:top w:val="none" w:sz="0" w:space="0" w:color="auto"/>
                                <w:left w:val="none" w:sz="0" w:space="0" w:color="auto"/>
                                <w:bottom w:val="none" w:sz="0" w:space="0" w:color="auto"/>
                                <w:right w:val="none" w:sz="0" w:space="0" w:color="auto"/>
                              </w:divBdr>
                              <w:divsChild>
                                <w:div w:id="4557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02855">
                      <w:marLeft w:val="0"/>
                      <w:marRight w:val="0"/>
                      <w:marTop w:val="0"/>
                      <w:marBottom w:val="0"/>
                      <w:divBdr>
                        <w:top w:val="none" w:sz="0" w:space="0" w:color="auto"/>
                        <w:left w:val="none" w:sz="0" w:space="0" w:color="auto"/>
                        <w:bottom w:val="none" w:sz="0" w:space="0" w:color="auto"/>
                        <w:right w:val="none" w:sz="0" w:space="0" w:color="auto"/>
                      </w:divBdr>
                      <w:divsChild>
                        <w:div w:id="1406486553">
                          <w:marLeft w:val="0"/>
                          <w:marRight w:val="0"/>
                          <w:marTop w:val="0"/>
                          <w:marBottom w:val="0"/>
                          <w:divBdr>
                            <w:top w:val="none" w:sz="0" w:space="0" w:color="auto"/>
                            <w:left w:val="none" w:sz="0" w:space="0" w:color="auto"/>
                            <w:bottom w:val="none" w:sz="0" w:space="0" w:color="auto"/>
                            <w:right w:val="none" w:sz="0" w:space="0" w:color="auto"/>
                          </w:divBdr>
                          <w:divsChild>
                            <w:div w:id="387152556">
                              <w:marLeft w:val="0"/>
                              <w:marRight w:val="0"/>
                              <w:marTop w:val="0"/>
                              <w:marBottom w:val="0"/>
                              <w:divBdr>
                                <w:top w:val="none" w:sz="0" w:space="0" w:color="auto"/>
                                <w:left w:val="none" w:sz="0" w:space="0" w:color="auto"/>
                                <w:bottom w:val="none" w:sz="0" w:space="0" w:color="auto"/>
                                <w:right w:val="none" w:sz="0" w:space="0" w:color="auto"/>
                              </w:divBdr>
                              <w:divsChild>
                                <w:div w:id="21350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8946">
                          <w:marLeft w:val="0"/>
                          <w:marRight w:val="0"/>
                          <w:marTop w:val="0"/>
                          <w:marBottom w:val="0"/>
                          <w:divBdr>
                            <w:top w:val="none" w:sz="0" w:space="0" w:color="auto"/>
                            <w:left w:val="none" w:sz="0" w:space="0" w:color="auto"/>
                            <w:bottom w:val="none" w:sz="0" w:space="0" w:color="auto"/>
                            <w:right w:val="none" w:sz="0" w:space="0" w:color="auto"/>
                          </w:divBdr>
                        </w:div>
                      </w:divsChild>
                    </w:div>
                    <w:div w:id="1151483613">
                      <w:marLeft w:val="0"/>
                      <w:marRight w:val="0"/>
                      <w:marTop w:val="0"/>
                      <w:marBottom w:val="0"/>
                      <w:divBdr>
                        <w:top w:val="none" w:sz="0" w:space="0" w:color="auto"/>
                        <w:left w:val="none" w:sz="0" w:space="0" w:color="auto"/>
                        <w:bottom w:val="none" w:sz="0" w:space="0" w:color="auto"/>
                        <w:right w:val="none" w:sz="0" w:space="0" w:color="auto"/>
                      </w:divBdr>
                      <w:divsChild>
                        <w:div w:id="915088405">
                          <w:marLeft w:val="0"/>
                          <w:marRight w:val="0"/>
                          <w:marTop w:val="0"/>
                          <w:marBottom w:val="0"/>
                          <w:divBdr>
                            <w:top w:val="none" w:sz="0" w:space="0" w:color="auto"/>
                            <w:left w:val="none" w:sz="0" w:space="0" w:color="auto"/>
                            <w:bottom w:val="none" w:sz="0" w:space="0" w:color="auto"/>
                            <w:right w:val="none" w:sz="0" w:space="0" w:color="auto"/>
                          </w:divBdr>
                          <w:divsChild>
                            <w:div w:id="713889471">
                              <w:marLeft w:val="0"/>
                              <w:marRight w:val="0"/>
                              <w:marTop w:val="0"/>
                              <w:marBottom w:val="0"/>
                              <w:divBdr>
                                <w:top w:val="none" w:sz="0" w:space="0" w:color="auto"/>
                                <w:left w:val="none" w:sz="0" w:space="0" w:color="auto"/>
                                <w:bottom w:val="none" w:sz="0" w:space="0" w:color="auto"/>
                                <w:right w:val="none" w:sz="0" w:space="0" w:color="auto"/>
                              </w:divBdr>
                              <w:divsChild>
                                <w:div w:id="2374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60464">
                      <w:marLeft w:val="0"/>
                      <w:marRight w:val="0"/>
                      <w:marTop w:val="0"/>
                      <w:marBottom w:val="0"/>
                      <w:divBdr>
                        <w:top w:val="none" w:sz="0" w:space="0" w:color="auto"/>
                        <w:left w:val="none" w:sz="0" w:space="0" w:color="auto"/>
                        <w:bottom w:val="none" w:sz="0" w:space="0" w:color="auto"/>
                        <w:right w:val="none" w:sz="0" w:space="0" w:color="auto"/>
                      </w:divBdr>
                      <w:divsChild>
                        <w:div w:id="417675353">
                          <w:marLeft w:val="0"/>
                          <w:marRight w:val="0"/>
                          <w:marTop w:val="0"/>
                          <w:marBottom w:val="0"/>
                          <w:divBdr>
                            <w:top w:val="none" w:sz="0" w:space="0" w:color="auto"/>
                            <w:left w:val="none" w:sz="0" w:space="0" w:color="auto"/>
                            <w:bottom w:val="none" w:sz="0" w:space="0" w:color="auto"/>
                            <w:right w:val="none" w:sz="0" w:space="0" w:color="auto"/>
                          </w:divBdr>
                          <w:divsChild>
                            <w:div w:id="1404571079">
                              <w:marLeft w:val="0"/>
                              <w:marRight w:val="0"/>
                              <w:marTop w:val="0"/>
                              <w:marBottom w:val="0"/>
                              <w:divBdr>
                                <w:top w:val="none" w:sz="0" w:space="0" w:color="auto"/>
                                <w:left w:val="none" w:sz="0" w:space="0" w:color="auto"/>
                                <w:bottom w:val="none" w:sz="0" w:space="0" w:color="auto"/>
                                <w:right w:val="none" w:sz="0" w:space="0" w:color="auto"/>
                              </w:divBdr>
                              <w:divsChild>
                                <w:div w:id="9234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268623">
                      <w:marLeft w:val="0"/>
                      <w:marRight w:val="0"/>
                      <w:marTop w:val="0"/>
                      <w:marBottom w:val="0"/>
                      <w:divBdr>
                        <w:top w:val="none" w:sz="0" w:space="0" w:color="auto"/>
                        <w:left w:val="none" w:sz="0" w:space="0" w:color="auto"/>
                        <w:bottom w:val="none" w:sz="0" w:space="0" w:color="auto"/>
                        <w:right w:val="none" w:sz="0" w:space="0" w:color="auto"/>
                      </w:divBdr>
                      <w:divsChild>
                        <w:div w:id="726563271">
                          <w:marLeft w:val="0"/>
                          <w:marRight w:val="0"/>
                          <w:marTop w:val="0"/>
                          <w:marBottom w:val="0"/>
                          <w:divBdr>
                            <w:top w:val="none" w:sz="0" w:space="0" w:color="auto"/>
                            <w:left w:val="none" w:sz="0" w:space="0" w:color="auto"/>
                            <w:bottom w:val="none" w:sz="0" w:space="0" w:color="auto"/>
                            <w:right w:val="none" w:sz="0" w:space="0" w:color="auto"/>
                          </w:divBdr>
                          <w:divsChild>
                            <w:div w:id="45958110">
                              <w:marLeft w:val="0"/>
                              <w:marRight w:val="0"/>
                              <w:marTop w:val="0"/>
                              <w:marBottom w:val="0"/>
                              <w:divBdr>
                                <w:top w:val="none" w:sz="0" w:space="0" w:color="auto"/>
                                <w:left w:val="none" w:sz="0" w:space="0" w:color="auto"/>
                                <w:bottom w:val="none" w:sz="0" w:space="0" w:color="auto"/>
                                <w:right w:val="none" w:sz="0" w:space="0" w:color="auto"/>
                              </w:divBdr>
                              <w:divsChild>
                                <w:div w:id="15718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5305">
                          <w:marLeft w:val="0"/>
                          <w:marRight w:val="0"/>
                          <w:marTop w:val="0"/>
                          <w:marBottom w:val="0"/>
                          <w:divBdr>
                            <w:top w:val="none" w:sz="0" w:space="0" w:color="auto"/>
                            <w:left w:val="none" w:sz="0" w:space="0" w:color="auto"/>
                            <w:bottom w:val="none" w:sz="0" w:space="0" w:color="auto"/>
                            <w:right w:val="none" w:sz="0" w:space="0" w:color="auto"/>
                          </w:divBdr>
                        </w:div>
                        <w:div w:id="887687794">
                          <w:marLeft w:val="0"/>
                          <w:marRight w:val="0"/>
                          <w:marTop w:val="0"/>
                          <w:marBottom w:val="0"/>
                          <w:divBdr>
                            <w:top w:val="none" w:sz="0" w:space="0" w:color="auto"/>
                            <w:left w:val="none" w:sz="0" w:space="0" w:color="auto"/>
                            <w:bottom w:val="none" w:sz="0" w:space="0" w:color="auto"/>
                            <w:right w:val="none" w:sz="0" w:space="0" w:color="auto"/>
                          </w:divBdr>
                        </w:div>
                        <w:div w:id="657198068">
                          <w:marLeft w:val="0"/>
                          <w:marRight w:val="0"/>
                          <w:marTop w:val="0"/>
                          <w:marBottom w:val="0"/>
                          <w:divBdr>
                            <w:top w:val="none" w:sz="0" w:space="0" w:color="auto"/>
                            <w:left w:val="none" w:sz="0" w:space="0" w:color="auto"/>
                            <w:bottom w:val="none" w:sz="0" w:space="0" w:color="auto"/>
                            <w:right w:val="none" w:sz="0" w:space="0" w:color="auto"/>
                          </w:divBdr>
                        </w:div>
                      </w:divsChild>
                    </w:div>
                    <w:div w:id="1484857376">
                      <w:marLeft w:val="0"/>
                      <w:marRight w:val="0"/>
                      <w:marTop w:val="0"/>
                      <w:marBottom w:val="0"/>
                      <w:divBdr>
                        <w:top w:val="none" w:sz="0" w:space="0" w:color="auto"/>
                        <w:left w:val="none" w:sz="0" w:space="0" w:color="auto"/>
                        <w:bottom w:val="none" w:sz="0" w:space="0" w:color="auto"/>
                        <w:right w:val="none" w:sz="0" w:space="0" w:color="auto"/>
                      </w:divBdr>
                      <w:divsChild>
                        <w:div w:id="52579172">
                          <w:marLeft w:val="0"/>
                          <w:marRight w:val="0"/>
                          <w:marTop w:val="0"/>
                          <w:marBottom w:val="0"/>
                          <w:divBdr>
                            <w:top w:val="none" w:sz="0" w:space="0" w:color="auto"/>
                            <w:left w:val="none" w:sz="0" w:space="0" w:color="auto"/>
                            <w:bottom w:val="none" w:sz="0" w:space="0" w:color="auto"/>
                            <w:right w:val="none" w:sz="0" w:space="0" w:color="auto"/>
                          </w:divBdr>
                          <w:divsChild>
                            <w:div w:id="1318916224">
                              <w:marLeft w:val="0"/>
                              <w:marRight w:val="0"/>
                              <w:marTop w:val="0"/>
                              <w:marBottom w:val="0"/>
                              <w:divBdr>
                                <w:top w:val="none" w:sz="0" w:space="0" w:color="auto"/>
                                <w:left w:val="none" w:sz="0" w:space="0" w:color="auto"/>
                                <w:bottom w:val="none" w:sz="0" w:space="0" w:color="auto"/>
                                <w:right w:val="none" w:sz="0" w:space="0" w:color="auto"/>
                              </w:divBdr>
                              <w:divsChild>
                                <w:div w:id="10951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22930">
                      <w:marLeft w:val="0"/>
                      <w:marRight w:val="0"/>
                      <w:marTop w:val="0"/>
                      <w:marBottom w:val="0"/>
                      <w:divBdr>
                        <w:top w:val="none" w:sz="0" w:space="0" w:color="auto"/>
                        <w:left w:val="none" w:sz="0" w:space="0" w:color="auto"/>
                        <w:bottom w:val="none" w:sz="0" w:space="0" w:color="auto"/>
                        <w:right w:val="none" w:sz="0" w:space="0" w:color="auto"/>
                      </w:divBdr>
                      <w:divsChild>
                        <w:div w:id="1136996231">
                          <w:marLeft w:val="0"/>
                          <w:marRight w:val="0"/>
                          <w:marTop w:val="0"/>
                          <w:marBottom w:val="0"/>
                          <w:divBdr>
                            <w:top w:val="none" w:sz="0" w:space="0" w:color="auto"/>
                            <w:left w:val="none" w:sz="0" w:space="0" w:color="auto"/>
                            <w:bottom w:val="none" w:sz="0" w:space="0" w:color="auto"/>
                            <w:right w:val="none" w:sz="0" w:space="0" w:color="auto"/>
                          </w:divBdr>
                          <w:divsChild>
                            <w:div w:id="1564829648">
                              <w:marLeft w:val="0"/>
                              <w:marRight w:val="0"/>
                              <w:marTop w:val="0"/>
                              <w:marBottom w:val="0"/>
                              <w:divBdr>
                                <w:top w:val="none" w:sz="0" w:space="0" w:color="auto"/>
                                <w:left w:val="none" w:sz="0" w:space="0" w:color="auto"/>
                                <w:bottom w:val="none" w:sz="0" w:space="0" w:color="auto"/>
                                <w:right w:val="none" w:sz="0" w:space="0" w:color="auto"/>
                              </w:divBdr>
                              <w:divsChild>
                                <w:div w:id="1006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6263">
                          <w:marLeft w:val="0"/>
                          <w:marRight w:val="0"/>
                          <w:marTop w:val="0"/>
                          <w:marBottom w:val="0"/>
                          <w:divBdr>
                            <w:top w:val="none" w:sz="0" w:space="0" w:color="auto"/>
                            <w:left w:val="none" w:sz="0" w:space="0" w:color="auto"/>
                            <w:bottom w:val="none" w:sz="0" w:space="0" w:color="auto"/>
                            <w:right w:val="none" w:sz="0" w:space="0" w:color="auto"/>
                          </w:divBdr>
                        </w:div>
                      </w:divsChild>
                    </w:div>
                    <w:div w:id="1221095760">
                      <w:marLeft w:val="0"/>
                      <w:marRight w:val="0"/>
                      <w:marTop w:val="0"/>
                      <w:marBottom w:val="0"/>
                      <w:divBdr>
                        <w:top w:val="none" w:sz="0" w:space="0" w:color="auto"/>
                        <w:left w:val="none" w:sz="0" w:space="0" w:color="auto"/>
                        <w:bottom w:val="none" w:sz="0" w:space="0" w:color="auto"/>
                        <w:right w:val="none" w:sz="0" w:space="0" w:color="auto"/>
                      </w:divBdr>
                      <w:divsChild>
                        <w:div w:id="1207258266">
                          <w:marLeft w:val="0"/>
                          <w:marRight w:val="0"/>
                          <w:marTop w:val="0"/>
                          <w:marBottom w:val="0"/>
                          <w:divBdr>
                            <w:top w:val="none" w:sz="0" w:space="0" w:color="auto"/>
                            <w:left w:val="none" w:sz="0" w:space="0" w:color="auto"/>
                            <w:bottom w:val="none" w:sz="0" w:space="0" w:color="auto"/>
                            <w:right w:val="none" w:sz="0" w:space="0" w:color="auto"/>
                          </w:divBdr>
                          <w:divsChild>
                            <w:div w:id="597324716">
                              <w:marLeft w:val="0"/>
                              <w:marRight w:val="0"/>
                              <w:marTop w:val="0"/>
                              <w:marBottom w:val="0"/>
                              <w:divBdr>
                                <w:top w:val="none" w:sz="0" w:space="0" w:color="auto"/>
                                <w:left w:val="none" w:sz="0" w:space="0" w:color="auto"/>
                                <w:bottom w:val="none" w:sz="0" w:space="0" w:color="auto"/>
                                <w:right w:val="none" w:sz="0" w:space="0" w:color="auto"/>
                              </w:divBdr>
                              <w:divsChild>
                                <w:div w:id="10578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1210">
                      <w:marLeft w:val="0"/>
                      <w:marRight w:val="0"/>
                      <w:marTop w:val="0"/>
                      <w:marBottom w:val="0"/>
                      <w:divBdr>
                        <w:top w:val="none" w:sz="0" w:space="0" w:color="auto"/>
                        <w:left w:val="none" w:sz="0" w:space="0" w:color="auto"/>
                        <w:bottom w:val="none" w:sz="0" w:space="0" w:color="auto"/>
                        <w:right w:val="none" w:sz="0" w:space="0" w:color="auto"/>
                      </w:divBdr>
                      <w:divsChild>
                        <w:div w:id="1492260102">
                          <w:marLeft w:val="0"/>
                          <w:marRight w:val="0"/>
                          <w:marTop w:val="0"/>
                          <w:marBottom w:val="0"/>
                          <w:divBdr>
                            <w:top w:val="none" w:sz="0" w:space="0" w:color="auto"/>
                            <w:left w:val="none" w:sz="0" w:space="0" w:color="auto"/>
                            <w:bottom w:val="none" w:sz="0" w:space="0" w:color="auto"/>
                            <w:right w:val="none" w:sz="0" w:space="0" w:color="auto"/>
                          </w:divBdr>
                          <w:divsChild>
                            <w:div w:id="804390174">
                              <w:marLeft w:val="0"/>
                              <w:marRight w:val="0"/>
                              <w:marTop w:val="0"/>
                              <w:marBottom w:val="0"/>
                              <w:divBdr>
                                <w:top w:val="none" w:sz="0" w:space="0" w:color="auto"/>
                                <w:left w:val="none" w:sz="0" w:space="0" w:color="auto"/>
                                <w:bottom w:val="none" w:sz="0" w:space="0" w:color="auto"/>
                                <w:right w:val="none" w:sz="0" w:space="0" w:color="auto"/>
                              </w:divBdr>
                              <w:divsChild>
                                <w:div w:id="6003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59983">
                      <w:marLeft w:val="0"/>
                      <w:marRight w:val="0"/>
                      <w:marTop w:val="0"/>
                      <w:marBottom w:val="0"/>
                      <w:divBdr>
                        <w:top w:val="none" w:sz="0" w:space="0" w:color="auto"/>
                        <w:left w:val="none" w:sz="0" w:space="0" w:color="auto"/>
                        <w:bottom w:val="none" w:sz="0" w:space="0" w:color="auto"/>
                        <w:right w:val="none" w:sz="0" w:space="0" w:color="auto"/>
                      </w:divBdr>
                      <w:divsChild>
                        <w:div w:id="90780897">
                          <w:marLeft w:val="0"/>
                          <w:marRight w:val="0"/>
                          <w:marTop w:val="0"/>
                          <w:marBottom w:val="0"/>
                          <w:divBdr>
                            <w:top w:val="none" w:sz="0" w:space="0" w:color="auto"/>
                            <w:left w:val="none" w:sz="0" w:space="0" w:color="auto"/>
                            <w:bottom w:val="none" w:sz="0" w:space="0" w:color="auto"/>
                            <w:right w:val="none" w:sz="0" w:space="0" w:color="auto"/>
                          </w:divBdr>
                          <w:divsChild>
                            <w:div w:id="959923101">
                              <w:marLeft w:val="0"/>
                              <w:marRight w:val="0"/>
                              <w:marTop w:val="0"/>
                              <w:marBottom w:val="0"/>
                              <w:divBdr>
                                <w:top w:val="none" w:sz="0" w:space="0" w:color="auto"/>
                                <w:left w:val="none" w:sz="0" w:space="0" w:color="auto"/>
                                <w:bottom w:val="none" w:sz="0" w:space="0" w:color="auto"/>
                                <w:right w:val="none" w:sz="0" w:space="0" w:color="auto"/>
                              </w:divBdr>
                              <w:divsChild>
                                <w:div w:id="3576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398">
                          <w:marLeft w:val="0"/>
                          <w:marRight w:val="0"/>
                          <w:marTop w:val="0"/>
                          <w:marBottom w:val="0"/>
                          <w:divBdr>
                            <w:top w:val="none" w:sz="0" w:space="0" w:color="auto"/>
                            <w:left w:val="none" w:sz="0" w:space="0" w:color="auto"/>
                            <w:bottom w:val="none" w:sz="0" w:space="0" w:color="auto"/>
                            <w:right w:val="none" w:sz="0" w:space="0" w:color="auto"/>
                          </w:divBdr>
                          <w:divsChild>
                            <w:div w:id="8561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265">
                      <w:marLeft w:val="0"/>
                      <w:marRight w:val="0"/>
                      <w:marTop w:val="0"/>
                      <w:marBottom w:val="0"/>
                      <w:divBdr>
                        <w:top w:val="none" w:sz="0" w:space="0" w:color="auto"/>
                        <w:left w:val="none" w:sz="0" w:space="0" w:color="auto"/>
                        <w:bottom w:val="none" w:sz="0" w:space="0" w:color="auto"/>
                        <w:right w:val="none" w:sz="0" w:space="0" w:color="auto"/>
                      </w:divBdr>
                      <w:divsChild>
                        <w:div w:id="2081097383">
                          <w:marLeft w:val="0"/>
                          <w:marRight w:val="0"/>
                          <w:marTop w:val="0"/>
                          <w:marBottom w:val="0"/>
                          <w:divBdr>
                            <w:top w:val="none" w:sz="0" w:space="0" w:color="auto"/>
                            <w:left w:val="none" w:sz="0" w:space="0" w:color="auto"/>
                            <w:bottom w:val="none" w:sz="0" w:space="0" w:color="auto"/>
                            <w:right w:val="none" w:sz="0" w:space="0" w:color="auto"/>
                          </w:divBdr>
                          <w:divsChild>
                            <w:div w:id="904951426">
                              <w:marLeft w:val="0"/>
                              <w:marRight w:val="0"/>
                              <w:marTop w:val="0"/>
                              <w:marBottom w:val="0"/>
                              <w:divBdr>
                                <w:top w:val="none" w:sz="0" w:space="0" w:color="auto"/>
                                <w:left w:val="none" w:sz="0" w:space="0" w:color="auto"/>
                                <w:bottom w:val="none" w:sz="0" w:space="0" w:color="auto"/>
                                <w:right w:val="none" w:sz="0" w:space="0" w:color="auto"/>
                              </w:divBdr>
                              <w:divsChild>
                                <w:div w:id="17249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149300">
                  <w:marLeft w:val="0"/>
                  <w:marRight w:val="0"/>
                  <w:marTop w:val="0"/>
                  <w:marBottom w:val="0"/>
                  <w:divBdr>
                    <w:top w:val="none" w:sz="0" w:space="0" w:color="auto"/>
                    <w:left w:val="none" w:sz="0" w:space="0" w:color="auto"/>
                    <w:bottom w:val="none" w:sz="0" w:space="0" w:color="auto"/>
                    <w:right w:val="none" w:sz="0" w:space="0" w:color="auto"/>
                  </w:divBdr>
                  <w:divsChild>
                    <w:div w:id="674497945">
                      <w:marLeft w:val="0"/>
                      <w:marRight w:val="0"/>
                      <w:marTop w:val="0"/>
                      <w:marBottom w:val="0"/>
                      <w:divBdr>
                        <w:top w:val="none" w:sz="0" w:space="0" w:color="auto"/>
                        <w:left w:val="none" w:sz="0" w:space="0" w:color="auto"/>
                        <w:bottom w:val="none" w:sz="0" w:space="0" w:color="auto"/>
                        <w:right w:val="none" w:sz="0" w:space="0" w:color="auto"/>
                      </w:divBdr>
                      <w:divsChild>
                        <w:div w:id="680085180">
                          <w:marLeft w:val="0"/>
                          <w:marRight w:val="0"/>
                          <w:marTop w:val="0"/>
                          <w:marBottom w:val="0"/>
                          <w:divBdr>
                            <w:top w:val="none" w:sz="0" w:space="0" w:color="auto"/>
                            <w:left w:val="none" w:sz="0" w:space="0" w:color="auto"/>
                            <w:bottom w:val="none" w:sz="0" w:space="0" w:color="auto"/>
                            <w:right w:val="none" w:sz="0" w:space="0" w:color="auto"/>
                          </w:divBdr>
                          <w:divsChild>
                            <w:div w:id="7878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3369">
                      <w:marLeft w:val="0"/>
                      <w:marRight w:val="0"/>
                      <w:marTop w:val="0"/>
                      <w:marBottom w:val="0"/>
                      <w:divBdr>
                        <w:top w:val="none" w:sz="0" w:space="0" w:color="auto"/>
                        <w:left w:val="none" w:sz="0" w:space="0" w:color="auto"/>
                        <w:bottom w:val="none" w:sz="0" w:space="0" w:color="auto"/>
                        <w:right w:val="none" w:sz="0" w:space="0" w:color="auto"/>
                      </w:divBdr>
                    </w:div>
                  </w:divsChild>
                </w:div>
                <w:div w:id="1770420291">
                  <w:marLeft w:val="0"/>
                  <w:marRight w:val="0"/>
                  <w:marTop w:val="0"/>
                  <w:marBottom w:val="0"/>
                  <w:divBdr>
                    <w:top w:val="none" w:sz="0" w:space="0" w:color="auto"/>
                    <w:left w:val="none" w:sz="0" w:space="0" w:color="auto"/>
                    <w:bottom w:val="none" w:sz="0" w:space="0" w:color="auto"/>
                    <w:right w:val="none" w:sz="0" w:space="0" w:color="auto"/>
                  </w:divBdr>
                  <w:divsChild>
                    <w:div w:id="471874116">
                      <w:marLeft w:val="0"/>
                      <w:marRight w:val="0"/>
                      <w:marTop w:val="0"/>
                      <w:marBottom w:val="0"/>
                      <w:divBdr>
                        <w:top w:val="none" w:sz="0" w:space="0" w:color="auto"/>
                        <w:left w:val="none" w:sz="0" w:space="0" w:color="auto"/>
                        <w:bottom w:val="none" w:sz="0" w:space="0" w:color="auto"/>
                        <w:right w:val="none" w:sz="0" w:space="0" w:color="auto"/>
                      </w:divBdr>
                      <w:divsChild>
                        <w:div w:id="2086755185">
                          <w:marLeft w:val="0"/>
                          <w:marRight w:val="0"/>
                          <w:marTop w:val="0"/>
                          <w:marBottom w:val="0"/>
                          <w:divBdr>
                            <w:top w:val="none" w:sz="0" w:space="0" w:color="auto"/>
                            <w:left w:val="none" w:sz="0" w:space="0" w:color="auto"/>
                            <w:bottom w:val="none" w:sz="0" w:space="0" w:color="auto"/>
                            <w:right w:val="none" w:sz="0" w:space="0" w:color="auto"/>
                          </w:divBdr>
                          <w:divsChild>
                            <w:div w:id="4354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229">
                      <w:marLeft w:val="0"/>
                      <w:marRight w:val="0"/>
                      <w:marTop w:val="0"/>
                      <w:marBottom w:val="0"/>
                      <w:divBdr>
                        <w:top w:val="none" w:sz="0" w:space="0" w:color="auto"/>
                        <w:left w:val="none" w:sz="0" w:space="0" w:color="auto"/>
                        <w:bottom w:val="none" w:sz="0" w:space="0" w:color="auto"/>
                        <w:right w:val="none" w:sz="0" w:space="0" w:color="auto"/>
                      </w:divBdr>
                    </w:div>
                  </w:divsChild>
                </w:div>
                <w:div w:id="1196116674">
                  <w:marLeft w:val="0"/>
                  <w:marRight w:val="0"/>
                  <w:marTop w:val="0"/>
                  <w:marBottom w:val="0"/>
                  <w:divBdr>
                    <w:top w:val="none" w:sz="0" w:space="0" w:color="auto"/>
                    <w:left w:val="none" w:sz="0" w:space="0" w:color="auto"/>
                    <w:bottom w:val="none" w:sz="0" w:space="0" w:color="auto"/>
                    <w:right w:val="none" w:sz="0" w:space="0" w:color="auto"/>
                  </w:divBdr>
                  <w:divsChild>
                    <w:div w:id="821657424">
                      <w:marLeft w:val="0"/>
                      <w:marRight w:val="0"/>
                      <w:marTop w:val="0"/>
                      <w:marBottom w:val="0"/>
                      <w:divBdr>
                        <w:top w:val="none" w:sz="0" w:space="0" w:color="auto"/>
                        <w:left w:val="none" w:sz="0" w:space="0" w:color="auto"/>
                        <w:bottom w:val="none" w:sz="0" w:space="0" w:color="auto"/>
                        <w:right w:val="none" w:sz="0" w:space="0" w:color="auto"/>
                      </w:divBdr>
                      <w:divsChild>
                        <w:div w:id="1949384396">
                          <w:marLeft w:val="0"/>
                          <w:marRight w:val="0"/>
                          <w:marTop w:val="0"/>
                          <w:marBottom w:val="0"/>
                          <w:divBdr>
                            <w:top w:val="none" w:sz="0" w:space="0" w:color="auto"/>
                            <w:left w:val="none" w:sz="0" w:space="0" w:color="auto"/>
                            <w:bottom w:val="none" w:sz="0" w:space="0" w:color="auto"/>
                            <w:right w:val="none" w:sz="0" w:space="0" w:color="auto"/>
                          </w:divBdr>
                          <w:divsChild>
                            <w:div w:id="13886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2324">
                      <w:marLeft w:val="720"/>
                      <w:marRight w:val="720"/>
                      <w:marTop w:val="0"/>
                      <w:marBottom w:val="0"/>
                      <w:divBdr>
                        <w:top w:val="none" w:sz="0" w:space="0" w:color="auto"/>
                        <w:left w:val="none" w:sz="0" w:space="0" w:color="auto"/>
                        <w:bottom w:val="none" w:sz="0" w:space="0" w:color="auto"/>
                        <w:right w:val="none" w:sz="0" w:space="0" w:color="auto"/>
                      </w:divBdr>
                    </w:div>
                    <w:div w:id="949046725">
                      <w:marLeft w:val="0"/>
                      <w:marRight w:val="0"/>
                      <w:marTop w:val="0"/>
                      <w:marBottom w:val="0"/>
                      <w:divBdr>
                        <w:top w:val="none" w:sz="0" w:space="0" w:color="auto"/>
                        <w:left w:val="none" w:sz="0" w:space="0" w:color="auto"/>
                        <w:bottom w:val="none" w:sz="0" w:space="0" w:color="auto"/>
                        <w:right w:val="none" w:sz="0" w:space="0" w:color="auto"/>
                      </w:divBdr>
                      <w:divsChild>
                        <w:div w:id="1940864609">
                          <w:marLeft w:val="0"/>
                          <w:marRight w:val="0"/>
                          <w:marTop w:val="0"/>
                          <w:marBottom w:val="0"/>
                          <w:divBdr>
                            <w:top w:val="none" w:sz="0" w:space="0" w:color="auto"/>
                            <w:left w:val="none" w:sz="0" w:space="0" w:color="auto"/>
                            <w:bottom w:val="none" w:sz="0" w:space="0" w:color="auto"/>
                            <w:right w:val="none" w:sz="0" w:space="0" w:color="auto"/>
                          </w:divBdr>
                          <w:divsChild>
                            <w:div w:id="1912807559">
                              <w:marLeft w:val="0"/>
                              <w:marRight w:val="0"/>
                              <w:marTop w:val="0"/>
                              <w:marBottom w:val="0"/>
                              <w:divBdr>
                                <w:top w:val="none" w:sz="0" w:space="0" w:color="auto"/>
                                <w:left w:val="none" w:sz="0" w:space="0" w:color="auto"/>
                                <w:bottom w:val="none" w:sz="0" w:space="0" w:color="auto"/>
                                <w:right w:val="none" w:sz="0" w:space="0" w:color="auto"/>
                              </w:divBdr>
                              <w:divsChild>
                                <w:div w:id="3260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1523">
                          <w:marLeft w:val="0"/>
                          <w:marRight w:val="0"/>
                          <w:marTop w:val="0"/>
                          <w:marBottom w:val="0"/>
                          <w:divBdr>
                            <w:top w:val="none" w:sz="0" w:space="0" w:color="auto"/>
                            <w:left w:val="none" w:sz="0" w:space="0" w:color="auto"/>
                            <w:bottom w:val="none" w:sz="0" w:space="0" w:color="auto"/>
                            <w:right w:val="none" w:sz="0" w:space="0" w:color="auto"/>
                          </w:divBdr>
                        </w:div>
                      </w:divsChild>
                    </w:div>
                    <w:div w:id="1179734448">
                      <w:marLeft w:val="0"/>
                      <w:marRight w:val="0"/>
                      <w:marTop w:val="0"/>
                      <w:marBottom w:val="0"/>
                      <w:divBdr>
                        <w:top w:val="none" w:sz="0" w:space="0" w:color="auto"/>
                        <w:left w:val="none" w:sz="0" w:space="0" w:color="auto"/>
                        <w:bottom w:val="none" w:sz="0" w:space="0" w:color="auto"/>
                        <w:right w:val="none" w:sz="0" w:space="0" w:color="auto"/>
                      </w:divBdr>
                      <w:divsChild>
                        <w:div w:id="1067655348">
                          <w:marLeft w:val="0"/>
                          <w:marRight w:val="0"/>
                          <w:marTop w:val="0"/>
                          <w:marBottom w:val="0"/>
                          <w:divBdr>
                            <w:top w:val="none" w:sz="0" w:space="0" w:color="auto"/>
                            <w:left w:val="none" w:sz="0" w:space="0" w:color="auto"/>
                            <w:bottom w:val="none" w:sz="0" w:space="0" w:color="auto"/>
                            <w:right w:val="none" w:sz="0" w:space="0" w:color="auto"/>
                          </w:divBdr>
                          <w:divsChild>
                            <w:div w:id="1695573351">
                              <w:marLeft w:val="0"/>
                              <w:marRight w:val="0"/>
                              <w:marTop w:val="0"/>
                              <w:marBottom w:val="0"/>
                              <w:divBdr>
                                <w:top w:val="none" w:sz="0" w:space="0" w:color="auto"/>
                                <w:left w:val="none" w:sz="0" w:space="0" w:color="auto"/>
                                <w:bottom w:val="none" w:sz="0" w:space="0" w:color="auto"/>
                                <w:right w:val="none" w:sz="0" w:space="0" w:color="auto"/>
                              </w:divBdr>
                              <w:divsChild>
                                <w:div w:id="5826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8211">
                          <w:marLeft w:val="0"/>
                          <w:marRight w:val="0"/>
                          <w:marTop w:val="0"/>
                          <w:marBottom w:val="0"/>
                          <w:divBdr>
                            <w:top w:val="none" w:sz="0" w:space="0" w:color="auto"/>
                            <w:left w:val="none" w:sz="0" w:space="0" w:color="auto"/>
                            <w:bottom w:val="none" w:sz="0" w:space="0" w:color="auto"/>
                            <w:right w:val="none" w:sz="0" w:space="0" w:color="auto"/>
                          </w:divBdr>
                        </w:div>
                        <w:div w:id="956638092">
                          <w:marLeft w:val="0"/>
                          <w:marRight w:val="0"/>
                          <w:marTop w:val="0"/>
                          <w:marBottom w:val="0"/>
                          <w:divBdr>
                            <w:top w:val="none" w:sz="0" w:space="0" w:color="auto"/>
                            <w:left w:val="none" w:sz="0" w:space="0" w:color="auto"/>
                            <w:bottom w:val="none" w:sz="0" w:space="0" w:color="auto"/>
                            <w:right w:val="none" w:sz="0" w:space="0" w:color="auto"/>
                          </w:divBdr>
                          <w:divsChild>
                            <w:div w:id="725953534">
                              <w:marLeft w:val="0"/>
                              <w:marRight w:val="0"/>
                              <w:marTop w:val="0"/>
                              <w:marBottom w:val="0"/>
                              <w:divBdr>
                                <w:top w:val="none" w:sz="0" w:space="0" w:color="auto"/>
                                <w:left w:val="none" w:sz="0" w:space="0" w:color="auto"/>
                                <w:bottom w:val="none" w:sz="0" w:space="0" w:color="auto"/>
                                <w:right w:val="none" w:sz="0" w:space="0" w:color="auto"/>
                              </w:divBdr>
                              <w:divsChild>
                                <w:div w:id="213930508">
                                  <w:marLeft w:val="0"/>
                                  <w:marRight w:val="0"/>
                                  <w:marTop w:val="0"/>
                                  <w:marBottom w:val="0"/>
                                  <w:divBdr>
                                    <w:top w:val="none" w:sz="0" w:space="0" w:color="auto"/>
                                    <w:left w:val="none" w:sz="0" w:space="0" w:color="auto"/>
                                    <w:bottom w:val="none" w:sz="0" w:space="0" w:color="auto"/>
                                    <w:right w:val="none" w:sz="0" w:space="0" w:color="auto"/>
                                  </w:divBdr>
                                  <w:divsChild>
                                    <w:div w:id="1906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2945">
                              <w:marLeft w:val="0"/>
                              <w:marRight w:val="0"/>
                              <w:marTop w:val="0"/>
                              <w:marBottom w:val="0"/>
                              <w:divBdr>
                                <w:top w:val="none" w:sz="0" w:space="0" w:color="auto"/>
                                <w:left w:val="none" w:sz="0" w:space="0" w:color="auto"/>
                                <w:bottom w:val="none" w:sz="0" w:space="0" w:color="auto"/>
                                <w:right w:val="none" w:sz="0" w:space="0" w:color="auto"/>
                              </w:divBdr>
                            </w:div>
                            <w:div w:id="948853766">
                              <w:marLeft w:val="0"/>
                              <w:marRight w:val="0"/>
                              <w:marTop w:val="0"/>
                              <w:marBottom w:val="0"/>
                              <w:divBdr>
                                <w:top w:val="none" w:sz="0" w:space="0" w:color="auto"/>
                                <w:left w:val="none" w:sz="0" w:space="0" w:color="auto"/>
                                <w:bottom w:val="none" w:sz="0" w:space="0" w:color="auto"/>
                                <w:right w:val="none" w:sz="0" w:space="0" w:color="auto"/>
                              </w:divBdr>
                            </w:div>
                            <w:div w:id="9901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8549">
                      <w:marLeft w:val="0"/>
                      <w:marRight w:val="0"/>
                      <w:marTop w:val="0"/>
                      <w:marBottom w:val="0"/>
                      <w:divBdr>
                        <w:top w:val="none" w:sz="0" w:space="0" w:color="auto"/>
                        <w:left w:val="none" w:sz="0" w:space="0" w:color="auto"/>
                        <w:bottom w:val="none" w:sz="0" w:space="0" w:color="auto"/>
                        <w:right w:val="none" w:sz="0" w:space="0" w:color="auto"/>
                      </w:divBdr>
                      <w:divsChild>
                        <w:div w:id="1053579518">
                          <w:marLeft w:val="0"/>
                          <w:marRight w:val="0"/>
                          <w:marTop w:val="0"/>
                          <w:marBottom w:val="0"/>
                          <w:divBdr>
                            <w:top w:val="none" w:sz="0" w:space="0" w:color="auto"/>
                            <w:left w:val="none" w:sz="0" w:space="0" w:color="auto"/>
                            <w:bottom w:val="none" w:sz="0" w:space="0" w:color="auto"/>
                            <w:right w:val="none" w:sz="0" w:space="0" w:color="auto"/>
                          </w:divBdr>
                          <w:divsChild>
                            <w:div w:id="2090691136">
                              <w:marLeft w:val="0"/>
                              <w:marRight w:val="0"/>
                              <w:marTop w:val="0"/>
                              <w:marBottom w:val="0"/>
                              <w:divBdr>
                                <w:top w:val="none" w:sz="0" w:space="0" w:color="auto"/>
                                <w:left w:val="none" w:sz="0" w:space="0" w:color="auto"/>
                                <w:bottom w:val="none" w:sz="0" w:space="0" w:color="auto"/>
                                <w:right w:val="none" w:sz="0" w:space="0" w:color="auto"/>
                              </w:divBdr>
                              <w:divsChild>
                                <w:div w:id="18532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6075">
                      <w:marLeft w:val="0"/>
                      <w:marRight w:val="0"/>
                      <w:marTop w:val="0"/>
                      <w:marBottom w:val="0"/>
                      <w:divBdr>
                        <w:top w:val="none" w:sz="0" w:space="0" w:color="auto"/>
                        <w:left w:val="none" w:sz="0" w:space="0" w:color="auto"/>
                        <w:bottom w:val="none" w:sz="0" w:space="0" w:color="auto"/>
                        <w:right w:val="none" w:sz="0" w:space="0" w:color="auto"/>
                      </w:divBdr>
                      <w:divsChild>
                        <w:div w:id="1482892149">
                          <w:marLeft w:val="0"/>
                          <w:marRight w:val="0"/>
                          <w:marTop w:val="0"/>
                          <w:marBottom w:val="0"/>
                          <w:divBdr>
                            <w:top w:val="none" w:sz="0" w:space="0" w:color="auto"/>
                            <w:left w:val="none" w:sz="0" w:space="0" w:color="auto"/>
                            <w:bottom w:val="none" w:sz="0" w:space="0" w:color="auto"/>
                            <w:right w:val="none" w:sz="0" w:space="0" w:color="auto"/>
                          </w:divBdr>
                          <w:divsChild>
                            <w:div w:id="804396930">
                              <w:marLeft w:val="0"/>
                              <w:marRight w:val="0"/>
                              <w:marTop w:val="0"/>
                              <w:marBottom w:val="0"/>
                              <w:divBdr>
                                <w:top w:val="none" w:sz="0" w:space="0" w:color="auto"/>
                                <w:left w:val="none" w:sz="0" w:space="0" w:color="auto"/>
                                <w:bottom w:val="none" w:sz="0" w:space="0" w:color="auto"/>
                                <w:right w:val="none" w:sz="0" w:space="0" w:color="auto"/>
                              </w:divBdr>
                              <w:divsChild>
                                <w:div w:id="7487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0544">
                          <w:marLeft w:val="0"/>
                          <w:marRight w:val="0"/>
                          <w:marTop w:val="0"/>
                          <w:marBottom w:val="0"/>
                          <w:divBdr>
                            <w:top w:val="none" w:sz="0" w:space="0" w:color="auto"/>
                            <w:left w:val="none" w:sz="0" w:space="0" w:color="auto"/>
                            <w:bottom w:val="none" w:sz="0" w:space="0" w:color="auto"/>
                            <w:right w:val="none" w:sz="0" w:space="0" w:color="auto"/>
                          </w:divBdr>
                          <w:divsChild>
                            <w:div w:id="291517002">
                              <w:marLeft w:val="0"/>
                              <w:marRight w:val="0"/>
                              <w:marTop w:val="0"/>
                              <w:marBottom w:val="0"/>
                              <w:divBdr>
                                <w:top w:val="none" w:sz="0" w:space="0" w:color="auto"/>
                                <w:left w:val="none" w:sz="0" w:space="0" w:color="auto"/>
                                <w:bottom w:val="none" w:sz="0" w:space="0" w:color="auto"/>
                                <w:right w:val="none" w:sz="0" w:space="0" w:color="auto"/>
                              </w:divBdr>
                            </w:div>
                            <w:div w:id="12202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74777">
              <w:marLeft w:val="0"/>
              <w:marRight w:val="0"/>
              <w:marTop w:val="0"/>
              <w:marBottom w:val="0"/>
              <w:divBdr>
                <w:top w:val="none" w:sz="0" w:space="0" w:color="auto"/>
                <w:left w:val="none" w:sz="0" w:space="0" w:color="auto"/>
                <w:bottom w:val="none" w:sz="0" w:space="0" w:color="auto"/>
                <w:right w:val="none" w:sz="0" w:space="0" w:color="auto"/>
              </w:divBdr>
              <w:divsChild>
                <w:div w:id="1591087027">
                  <w:marLeft w:val="0"/>
                  <w:marRight w:val="0"/>
                  <w:marTop w:val="0"/>
                  <w:marBottom w:val="0"/>
                  <w:divBdr>
                    <w:top w:val="none" w:sz="0" w:space="0" w:color="auto"/>
                    <w:left w:val="none" w:sz="0" w:space="0" w:color="auto"/>
                    <w:bottom w:val="none" w:sz="0" w:space="0" w:color="auto"/>
                    <w:right w:val="none" w:sz="0" w:space="0" w:color="auto"/>
                  </w:divBdr>
                  <w:divsChild>
                    <w:div w:id="1905022217">
                      <w:marLeft w:val="0"/>
                      <w:marRight w:val="0"/>
                      <w:marTop w:val="0"/>
                      <w:marBottom w:val="0"/>
                      <w:divBdr>
                        <w:top w:val="none" w:sz="0" w:space="0" w:color="auto"/>
                        <w:left w:val="none" w:sz="0" w:space="0" w:color="auto"/>
                        <w:bottom w:val="none" w:sz="0" w:space="0" w:color="auto"/>
                        <w:right w:val="none" w:sz="0" w:space="0" w:color="auto"/>
                      </w:divBdr>
                      <w:divsChild>
                        <w:div w:id="3274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71645">
                  <w:marLeft w:val="0"/>
                  <w:marRight w:val="0"/>
                  <w:marTop w:val="0"/>
                  <w:marBottom w:val="0"/>
                  <w:divBdr>
                    <w:top w:val="none" w:sz="0" w:space="0" w:color="auto"/>
                    <w:left w:val="none" w:sz="0" w:space="0" w:color="auto"/>
                    <w:bottom w:val="none" w:sz="0" w:space="0" w:color="auto"/>
                    <w:right w:val="none" w:sz="0" w:space="0" w:color="auto"/>
                  </w:divBdr>
                  <w:divsChild>
                    <w:div w:id="1344669865">
                      <w:marLeft w:val="0"/>
                      <w:marRight w:val="0"/>
                      <w:marTop w:val="0"/>
                      <w:marBottom w:val="0"/>
                      <w:divBdr>
                        <w:top w:val="none" w:sz="0" w:space="0" w:color="auto"/>
                        <w:left w:val="none" w:sz="0" w:space="0" w:color="auto"/>
                        <w:bottom w:val="none" w:sz="0" w:space="0" w:color="auto"/>
                        <w:right w:val="none" w:sz="0" w:space="0" w:color="auto"/>
                      </w:divBdr>
                      <w:divsChild>
                        <w:div w:id="1917014854">
                          <w:marLeft w:val="0"/>
                          <w:marRight w:val="0"/>
                          <w:marTop w:val="0"/>
                          <w:marBottom w:val="0"/>
                          <w:divBdr>
                            <w:top w:val="none" w:sz="0" w:space="0" w:color="auto"/>
                            <w:left w:val="none" w:sz="0" w:space="0" w:color="auto"/>
                            <w:bottom w:val="none" w:sz="0" w:space="0" w:color="auto"/>
                            <w:right w:val="none" w:sz="0" w:space="0" w:color="auto"/>
                          </w:divBdr>
                          <w:divsChild>
                            <w:div w:id="15308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8024">
                      <w:marLeft w:val="0"/>
                      <w:marRight w:val="0"/>
                      <w:marTop w:val="0"/>
                      <w:marBottom w:val="0"/>
                      <w:divBdr>
                        <w:top w:val="none" w:sz="0" w:space="0" w:color="auto"/>
                        <w:left w:val="none" w:sz="0" w:space="0" w:color="auto"/>
                        <w:bottom w:val="none" w:sz="0" w:space="0" w:color="auto"/>
                        <w:right w:val="none" w:sz="0" w:space="0" w:color="auto"/>
                      </w:divBdr>
                    </w:div>
                    <w:div w:id="1296256449">
                      <w:marLeft w:val="720"/>
                      <w:marRight w:val="720"/>
                      <w:marTop w:val="0"/>
                      <w:marBottom w:val="0"/>
                      <w:divBdr>
                        <w:top w:val="none" w:sz="0" w:space="0" w:color="auto"/>
                        <w:left w:val="none" w:sz="0" w:space="0" w:color="auto"/>
                        <w:bottom w:val="none" w:sz="0" w:space="0" w:color="auto"/>
                        <w:right w:val="none" w:sz="0" w:space="0" w:color="auto"/>
                      </w:divBdr>
                    </w:div>
                  </w:divsChild>
                </w:div>
                <w:div w:id="228928249">
                  <w:marLeft w:val="0"/>
                  <w:marRight w:val="0"/>
                  <w:marTop w:val="0"/>
                  <w:marBottom w:val="0"/>
                  <w:divBdr>
                    <w:top w:val="none" w:sz="0" w:space="0" w:color="auto"/>
                    <w:left w:val="none" w:sz="0" w:space="0" w:color="auto"/>
                    <w:bottom w:val="none" w:sz="0" w:space="0" w:color="auto"/>
                    <w:right w:val="none" w:sz="0" w:space="0" w:color="auto"/>
                  </w:divBdr>
                  <w:divsChild>
                    <w:div w:id="2050761176">
                      <w:marLeft w:val="0"/>
                      <w:marRight w:val="0"/>
                      <w:marTop w:val="0"/>
                      <w:marBottom w:val="0"/>
                      <w:divBdr>
                        <w:top w:val="none" w:sz="0" w:space="0" w:color="auto"/>
                        <w:left w:val="none" w:sz="0" w:space="0" w:color="auto"/>
                        <w:bottom w:val="none" w:sz="0" w:space="0" w:color="auto"/>
                        <w:right w:val="none" w:sz="0" w:space="0" w:color="auto"/>
                      </w:divBdr>
                      <w:divsChild>
                        <w:div w:id="741636534">
                          <w:marLeft w:val="0"/>
                          <w:marRight w:val="0"/>
                          <w:marTop w:val="0"/>
                          <w:marBottom w:val="0"/>
                          <w:divBdr>
                            <w:top w:val="none" w:sz="0" w:space="0" w:color="auto"/>
                            <w:left w:val="none" w:sz="0" w:space="0" w:color="auto"/>
                            <w:bottom w:val="none" w:sz="0" w:space="0" w:color="auto"/>
                            <w:right w:val="none" w:sz="0" w:space="0" w:color="auto"/>
                          </w:divBdr>
                          <w:divsChild>
                            <w:div w:id="3022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5386">
                      <w:marLeft w:val="720"/>
                      <w:marRight w:val="720"/>
                      <w:marTop w:val="0"/>
                      <w:marBottom w:val="0"/>
                      <w:divBdr>
                        <w:top w:val="none" w:sz="0" w:space="0" w:color="auto"/>
                        <w:left w:val="none" w:sz="0" w:space="0" w:color="auto"/>
                        <w:bottom w:val="none" w:sz="0" w:space="0" w:color="auto"/>
                        <w:right w:val="none" w:sz="0" w:space="0" w:color="auto"/>
                      </w:divBdr>
                    </w:div>
                  </w:divsChild>
                </w:div>
                <w:div w:id="408818777">
                  <w:marLeft w:val="0"/>
                  <w:marRight w:val="0"/>
                  <w:marTop w:val="0"/>
                  <w:marBottom w:val="0"/>
                  <w:divBdr>
                    <w:top w:val="none" w:sz="0" w:space="0" w:color="auto"/>
                    <w:left w:val="none" w:sz="0" w:space="0" w:color="auto"/>
                    <w:bottom w:val="none" w:sz="0" w:space="0" w:color="auto"/>
                    <w:right w:val="none" w:sz="0" w:space="0" w:color="auto"/>
                  </w:divBdr>
                  <w:divsChild>
                    <w:div w:id="1525629625">
                      <w:marLeft w:val="0"/>
                      <w:marRight w:val="0"/>
                      <w:marTop w:val="0"/>
                      <w:marBottom w:val="0"/>
                      <w:divBdr>
                        <w:top w:val="none" w:sz="0" w:space="0" w:color="auto"/>
                        <w:left w:val="none" w:sz="0" w:space="0" w:color="auto"/>
                        <w:bottom w:val="none" w:sz="0" w:space="0" w:color="auto"/>
                        <w:right w:val="none" w:sz="0" w:space="0" w:color="auto"/>
                      </w:divBdr>
                      <w:divsChild>
                        <w:div w:id="1885868546">
                          <w:marLeft w:val="0"/>
                          <w:marRight w:val="0"/>
                          <w:marTop w:val="0"/>
                          <w:marBottom w:val="0"/>
                          <w:divBdr>
                            <w:top w:val="none" w:sz="0" w:space="0" w:color="auto"/>
                            <w:left w:val="none" w:sz="0" w:space="0" w:color="auto"/>
                            <w:bottom w:val="none" w:sz="0" w:space="0" w:color="auto"/>
                            <w:right w:val="none" w:sz="0" w:space="0" w:color="auto"/>
                          </w:divBdr>
                          <w:divsChild>
                            <w:div w:id="7652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3952">
                      <w:marLeft w:val="0"/>
                      <w:marRight w:val="0"/>
                      <w:marTop w:val="0"/>
                      <w:marBottom w:val="0"/>
                      <w:divBdr>
                        <w:top w:val="none" w:sz="0" w:space="0" w:color="auto"/>
                        <w:left w:val="none" w:sz="0" w:space="0" w:color="auto"/>
                        <w:bottom w:val="none" w:sz="0" w:space="0" w:color="auto"/>
                        <w:right w:val="none" w:sz="0" w:space="0" w:color="auto"/>
                      </w:divBdr>
                    </w:div>
                    <w:div w:id="1237474614">
                      <w:marLeft w:val="720"/>
                      <w:marRight w:val="720"/>
                      <w:marTop w:val="0"/>
                      <w:marBottom w:val="0"/>
                      <w:divBdr>
                        <w:top w:val="none" w:sz="0" w:space="0" w:color="auto"/>
                        <w:left w:val="none" w:sz="0" w:space="0" w:color="auto"/>
                        <w:bottom w:val="none" w:sz="0" w:space="0" w:color="auto"/>
                        <w:right w:val="none" w:sz="0" w:space="0" w:color="auto"/>
                      </w:divBdr>
                    </w:div>
                    <w:div w:id="1821918761">
                      <w:marLeft w:val="0"/>
                      <w:marRight w:val="0"/>
                      <w:marTop w:val="0"/>
                      <w:marBottom w:val="0"/>
                      <w:divBdr>
                        <w:top w:val="none" w:sz="0" w:space="0" w:color="auto"/>
                        <w:left w:val="none" w:sz="0" w:space="0" w:color="auto"/>
                        <w:bottom w:val="none" w:sz="0" w:space="0" w:color="auto"/>
                        <w:right w:val="none" w:sz="0" w:space="0" w:color="auto"/>
                      </w:divBdr>
                      <w:divsChild>
                        <w:div w:id="34624204">
                          <w:marLeft w:val="0"/>
                          <w:marRight w:val="0"/>
                          <w:marTop w:val="0"/>
                          <w:marBottom w:val="0"/>
                          <w:divBdr>
                            <w:top w:val="none" w:sz="0" w:space="0" w:color="auto"/>
                            <w:left w:val="none" w:sz="0" w:space="0" w:color="auto"/>
                            <w:bottom w:val="none" w:sz="0" w:space="0" w:color="auto"/>
                            <w:right w:val="none" w:sz="0" w:space="0" w:color="auto"/>
                          </w:divBdr>
                          <w:divsChild>
                            <w:div w:id="2071728559">
                              <w:marLeft w:val="0"/>
                              <w:marRight w:val="0"/>
                              <w:marTop w:val="0"/>
                              <w:marBottom w:val="0"/>
                              <w:divBdr>
                                <w:top w:val="none" w:sz="0" w:space="0" w:color="auto"/>
                                <w:left w:val="none" w:sz="0" w:space="0" w:color="auto"/>
                                <w:bottom w:val="none" w:sz="0" w:space="0" w:color="auto"/>
                                <w:right w:val="none" w:sz="0" w:space="0" w:color="auto"/>
                              </w:divBdr>
                              <w:divsChild>
                                <w:div w:id="1129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50426">
                      <w:marLeft w:val="0"/>
                      <w:marRight w:val="0"/>
                      <w:marTop w:val="0"/>
                      <w:marBottom w:val="0"/>
                      <w:divBdr>
                        <w:top w:val="none" w:sz="0" w:space="0" w:color="auto"/>
                        <w:left w:val="none" w:sz="0" w:space="0" w:color="auto"/>
                        <w:bottom w:val="none" w:sz="0" w:space="0" w:color="auto"/>
                        <w:right w:val="none" w:sz="0" w:space="0" w:color="auto"/>
                      </w:divBdr>
                      <w:divsChild>
                        <w:div w:id="2073774547">
                          <w:marLeft w:val="0"/>
                          <w:marRight w:val="0"/>
                          <w:marTop w:val="0"/>
                          <w:marBottom w:val="0"/>
                          <w:divBdr>
                            <w:top w:val="none" w:sz="0" w:space="0" w:color="auto"/>
                            <w:left w:val="none" w:sz="0" w:space="0" w:color="auto"/>
                            <w:bottom w:val="none" w:sz="0" w:space="0" w:color="auto"/>
                            <w:right w:val="none" w:sz="0" w:space="0" w:color="auto"/>
                          </w:divBdr>
                          <w:divsChild>
                            <w:div w:id="875701704">
                              <w:marLeft w:val="0"/>
                              <w:marRight w:val="0"/>
                              <w:marTop w:val="0"/>
                              <w:marBottom w:val="0"/>
                              <w:divBdr>
                                <w:top w:val="none" w:sz="0" w:space="0" w:color="auto"/>
                                <w:left w:val="none" w:sz="0" w:space="0" w:color="auto"/>
                                <w:bottom w:val="none" w:sz="0" w:space="0" w:color="auto"/>
                                <w:right w:val="none" w:sz="0" w:space="0" w:color="auto"/>
                              </w:divBdr>
                              <w:divsChild>
                                <w:div w:id="7549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5232">
                      <w:marLeft w:val="0"/>
                      <w:marRight w:val="0"/>
                      <w:marTop w:val="0"/>
                      <w:marBottom w:val="0"/>
                      <w:divBdr>
                        <w:top w:val="none" w:sz="0" w:space="0" w:color="auto"/>
                        <w:left w:val="none" w:sz="0" w:space="0" w:color="auto"/>
                        <w:bottom w:val="none" w:sz="0" w:space="0" w:color="auto"/>
                        <w:right w:val="none" w:sz="0" w:space="0" w:color="auto"/>
                      </w:divBdr>
                      <w:divsChild>
                        <w:div w:id="44111263">
                          <w:marLeft w:val="0"/>
                          <w:marRight w:val="0"/>
                          <w:marTop w:val="0"/>
                          <w:marBottom w:val="0"/>
                          <w:divBdr>
                            <w:top w:val="none" w:sz="0" w:space="0" w:color="auto"/>
                            <w:left w:val="none" w:sz="0" w:space="0" w:color="auto"/>
                            <w:bottom w:val="none" w:sz="0" w:space="0" w:color="auto"/>
                            <w:right w:val="none" w:sz="0" w:space="0" w:color="auto"/>
                          </w:divBdr>
                          <w:divsChild>
                            <w:div w:id="1584609497">
                              <w:marLeft w:val="0"/>
                              <w:marRight w:val="0"/>
                              <w:marTop w:val="0"/>
                              <w:marBottom w:val="0"/>
                              <w:divBdr>
                                <w:top w:val="none" w:sz="0" w:space="0" w:color="auto"/>
                                <w:left w:val="none" w:sz="0" w:space="0" w:color="auto"/>
                                <w:bottom w:val="none" w:sz="0" w:space="0" w:color="auto"/>
                                <w:right w:val="none" w:sz="0" w:space="0" w:color="auto"/>
                              </w:divBdr>
                              <w:divsChild>
                                <w:div w:id="20796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899112">
                  <w:marLeft w:val="0"/>
                  <w:marRight w:val="0"/>
                  <w:marTop w:val="0"/>
                  <w:marBottom w:val="0"/>
                  <w:divBdr>
                    <w:top w:val="none" w:sz="0" w:space="0" w:color="auto"/>
                    <w:left w:val="none" w:sz="0" w:space="0" w:color="auto"/>
                    <w:bottom w:val="none" w:sz="0" w:space="0" w:color="auto"/>
                    <w:right w:val="none" w:sz="0" w:space="0" w:color="auto"/>
                  </w:divBdr>
                  <w:divsChild>
                    <w:div w:id="1532381998">
                      <w:marLeft w:val="0"/>
                      <w:marRight w:val="0"/>
                      <w:marTop w:val="0"/>
                      <w:marBottom w:val="0"/>
                      <w:divBdr>
                        <w:top w:val="none" w:sz="0" w:space="0" w:color="auto"/>
                        <w:left w:val="none" w:sz="0" w:space="0" w:color="auto"/>
                        <w:bottom w:val="none" w:sz="0" w:space="0" w:color="auto"/>
                        <w:right w:val="none" w:sz="0" w:space="0" w:color="auto"/>
                      </w:divBdr>
                      <w:divsChild>
                        <w:div w:id="721683869">
                          <w:marLeft w:val="0"/>
                          <w:marRight w:val="0"/>
                          <w:marTop w:val="0"/>
                          <w:marBottom w:val="0"/>
                          <w:divBdr>
                            <w:top w:val="none" w:sz="0" w:space="0" w:color="auto"/>
                            <w:left w:val="none" w:sz="0" w:space="0" w:color="auto"/>
                            <w:bottom w:val="none" w:sz="0" w:space="0" w:color="auto"/>
                            <w:right w:val="none" w:sz="0" w:space="0" w:color="auto"/>
                          </w:divBdr>
                          <w:divsChild>
                            <w:div w:id="5804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506550">
              <w:marLeft w:val="0"/>
              <w:marRight w:val="0"/>
              <w:marTop w:val="0"/>
              <w:marBottom w:val="0"/>
              <w:divBdr>
                <w:top w:val="none" w:sz="0" w:space="0" w:color="auto"/>
                <w:left w:val="none" w:sz="0" w:space="0" w:color="auto"/>
                <w:bottom w:val="none" w:sz="0" w:space="0" w:color="auto"/>
                <w:right w:val="none" w:sz="0" w:space="0" w:color="auto"/>
              </w:divBdr>
              <w:divsChild>
                <w:div w:id="143931646">
                  <w:marLeft w:val="0"/>
                  <w:marRight w:val="0"/>
                  <w:marTop w:val="0"/>
                  <w:marBottom w:val="0"/>
                  <w:divBdr>
                    <w:top w:val="none" w:sz="0" w:space="0" w:color="auto"/>
                    <w:left w:val="none" w:sz="0" w:space="0" w:color="auto"/>
                    <w:bottom w:val="none" w:sz="0" w:space="0" w:color="auto"/>
                    <w:right w:val="none" w:sz="0" w:space="0" w:color="auto"/>
                  </w:divBdr>
                  <w:divsChild>
                    <w:div w:id="361710390">
                      <w:marLeft w:val="0"/>
                      <w:marRight w:val="0"/>
                      <w:marTop w:val="0"/>
                      <w:marBottom w:val="0"/>
                      <w:divBdr>
                        <w:top w:val="none" w:sz="0" w:space="0" w:color="auto"/>
                        <w:left w:val="none" w:sz="0" w:space="0" w:color="auto"/>
                        <w:bottom w:val="none" w:sz="0" w:space="0" w:color="auto"/>
                        <w:right w:val="none" w:sz="0" w:space="0" w:color="auto"/>
                      </w:divBdr>
                      <w:divsChild>
                        <w:div w:id="19358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4957">
                  <w:marLeft w:val="0"/>
                  <w:marRight w:val="0"/>
                  <w:marTop w:val="0"/>
                  <w:marBottom w:val="0"/>
                  <w:divBdr>
                    <w:top w:val="none" w:sz="0" w:space="0" w:color="auto"/>
                    <w:left w:val="none" w:sz="0" w:space="0" w:color="auto"/>
                    <w:bottom w:val="none" w:sz="0" w:space="0" w:color="auto"/>
                    <w:right w:val="none" w:sz="0" w:space="0" w:color="auto"/>
                  </w:divBdr>
                  <w:divsChild>
                    <w:div w:id="593561050">
                      <w:marLeft w:val="0"/>
                      <w:marRight w:val="0"/>
                      <w:marTop w:val="0"/>
                      <w:marBottom w:val="0"/>
                      <w:divBdr>
                        <w:top w:val="none" w:sz="0" w:space="0" w:color="auto"/>
                        <w:left w:val="none" w:sz="0" w:space="0" w:color="auto"/>
                        <w:bottom w:val="none" w:sz="0" w:space="0" w:color="auto"/>
                        <w:right w:val="none" w:sz="0" w:space="0" w:color="auto"/>
                      </w:divBdr>
                      <w:divsChild>
                        <w:div w:id="1209148833">
                          <w:marLeft w:val="0"/>
                          <w:marRight w:val="0"/>
                          <w:marTop w:val="0"/>
                          <w:marBottom w:val="0"/>
                          <w:divBdr>
                            <w:top w:val="none" w:sz="0" w:space="0" w:color="auto"/>
                            <w:left w:val="none" w:sz="0" w:space="0" w:color="auto"/>
                            <w:bottom w:val="none" w:sz="0" w:space="0" w:color="auto"/>
                            <w:right w:val="none" w:sz="0" w:space="0" w:color="auto"/>
                          </w:divBdr>
                          <w:divsChild>
                            <w:div w:id="864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0012">
                  <w:marLeft w:val="0"/>
                  <w:marRight w:val="0"/>
                  <w:marTop w:val="0"/>
                  <w:marBottom w:val="0"/>
                  <w:divBdr>
                    <w:top w:val="none" w:sz="0" w:space="0" w:color="auto"/>
                    <w:left w:val="none" w:sz="0" w:space="0" w:color="auto"/>
                    <w:bottom w:val="none" w:sz="0" w:space="0" w:color="auto"/>
                    <w:right w:val="none" w:sz="0" w:space="0" w:color="auto"/>
                  </w:divBdr>
                  <w:divsChild>
                    <w:div w:id="163251090">
                      <w:marLeft w:val="0"/>
                      <w:marRight w:val="0"/>
                      <w:marTop w:val="0"/>
                      <w:marBottom w:val="0"/>
                      <w:divBdr>
                        <w:top w:val="none" w:sz="0" w:space="0" w:color="auto"/>
                        <w:left w:val="none" w:sz="0" w:space="0" w:color="auto"/>
                        <w:bottom w:val="none" w:sz="0" w:space="0" w:color="auto"/>
                        <w:right w:val="none" w:sz="0" w:space="0" w:color="auto"/>
                      </w:divBdr>
                      <w:divsChild>
                        <w:div w:id="273828893">
                          <w:marLeft w:val="0"/>
                          <w:marRight w:val="0"/>
                          <w:marTop w:val="0"/>
                          <w:marBottom w:val="0"/>
                          <w:divBdr>
                            <w:top w:val="none" w:sz="0" w:space="0" w:color="auto"/>
                            <w:left w:val="none" w:sz="0" w:space="0" w:color="auto"/>
                            <w:bottom w:val="none" w:sz="0" w:space="0" w:color="auto"/>
                            <w:right w:val="none" w:sz="0" w:space="0" w:color="auto"/>
                          </w:divBdr>
                          <w:divsChild>
                            <w:div w:id="13280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5659">
                      <w:marLeft w:val="720"/>
                      <w:marRight w:val="720"/>
                      <w:marTop w:val="0"/>
                      <w:marBottom w:val="0"/>
                      <w:divBdr>
                        <w:top w:val="none" w:sz="0" w:space="0" w:color="auto"/>
                        <w:left w:val="none" w:sz="0" w:space="0" w:color="auto"/>
                        <w:bottom w:val="none" w:sz="0" w:space="0" w:color="auto"/>
                        <w:right w:val="none" w:sz="0" w:space="0" w:color="auto"/>
                      </w:divBdr>
                    </w:div>
                  </w:divsChild>
                </w:div>
                <w:div w:id="376129141">
                  <w:marLeft w:val="0"/>
                  <w:marRight w:val="0"/>
                  <w:marTop w:val="0"/>
                  <w:marBottom w:val="0"/>
                  <w:divBdr>
                    <w:top w:val="none" w:sz="0" w:space="0" w:color="auto"/>
                    <w:left w:val="none" w:sz="0" w:space="0" w:color="auto"/>
                    <w:bottom w:val="none" w:sz="0" w:space="0" w:color="auto"/>
                    <w:right w:val="none" w:sz="0" w:space="0" w:color="auto"/>
                  </w:divBdr>
                  <w:divsChild>
                    <w:div w:id="748429159">
                      <w:marLeft w:val="0"/>
                      <w:marRight w:val="0"/>
                      <w:marTop w:val="0"/>
                      <w:marBottom w:val="0"/>
                      <w:divBdr>
                        <w:top w:val="none" w:sz="0" w:space="0" w:color="auto"/>
                        <w:left w:val="none" w:sz="0" w:space="0" w:color="auto"/>
                        <w:bottom w:val="none" w:sz="0" w:space="0" w:color="auto"/>
                        <w:right w:val="none" w:sz="0" w:space="0" w:color="auto"/>
                      </w:divBdr>
                      <w:divsChild>
                        <w:div w:id="786585344">
                          <w:marLeft w:val="0"/>
                          <w:marRight w:val="0"/>
                          <w:marTop w:val="0"/>
                          <w:marBottom w:val="0"/>
                          <w:divBdr>
                            <w:top w:val="none" w:sz="0" w:space="0" w:color="auto"/>
                            <w:left w:val="none" w:sz="0" w:space="0" w:color="auto"/>
                            <w:bottom w:val="none" w:sz="0" w:space="0" w:color="auto"/>
                            <w:right w:val="none" w:sz="0" w:space="0" w:color="auto"/>
                          </w:divBdr>
                          <w:divsChild>
                            <w:div w:id="12290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3184">
                      <w:marLeft w:val="0"/>
                      <w:marRight w:val="0"/>
                      <w:marTop w:val="0"/>
                      <w:marBottom w:val="0"/>
                      <w:divBdr>
                        <w:top w:val="none" w:sz="0" w:space="0" w:color="auto"/>
                        <w:left w:val="none" w:sz="0" w:space="0" w:color="auto"/>
                        <w:bottom w:val="none" w:sz="0" w:space="0" w:color="auto"/>
                        <w:right w:val="none" w:sz="0" w:space="0" w:color="auto"/>
                      </w:divBdr>
                      <w:divsChild>
                        <w:div w:id="296187461">
                          <w:marLeft w:val="0"/>
                          <w:marRight w:val="0"/>
                          <w:marTop w:val="0"/>
                          <w:marBottom w:val="0"/>
                          <w:divBdr>
                            <w:top w:val="none" w:sz="0" w:space="0" w:color="auto"/>
                            <w:left w:val="none" w:sz="0" w:space="0" w:color="auto"/>
                            <w:bottom w:val="none" w:sz="0" w:space="0" w:color="auto"/>
                            <w:right w:val="none" w:sz="0" w:space="0" w:color="auto"/>
                          </w:divBdr>
                          <w:divsChild>
                            <w:div w:id="1666974867">
                              <w:marLeft w:val="0"/>
                              <w:marRight w:val="0"/>
                              <w:marTop w:val="0"/>
                              <w:marBottom w:val="0"/>
                              <w:divBdr>
                                <w:top w:val="none" w:sz="0" w:space="0" w:color="auto"/>
                                <w:left w:val="none" w:sz="0" w:space="0" w:color="auto"/>
                                <w:bottom w:val="none" w:sz="0" w:space="0" w:color="auto"/>
                                <w:right w:val="none" w:sz="0" w:space="0" w:color="auto"/>
                              </w:divBdr>
                              <w:divsChild>
                                <w:div w:id="10154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6783">
                          <w:marLeft w:val="0"/>
                          <w:marRight w:val="0"/>
                          <w:marTop w:val="0"/>
                          <w:marBottom w:val="0"/>
                          <w:divBdr>
                            <w:top w:val="none" w:sz="0" w:space="0" w:color="auto"/>
                            <w:left w:val="none" w:sz="0" w:space="0" w:color="auto"/>
                            <w:bottom w:val="none" w:sz="0" w:space="0" w:color="auto"/>
                            <w:right w:val="none" w:sz="0" w:space="0" w:color="auto"/>
                          </w:divBdr>
                        </w:div>
                        <w:div w:id="16587511">
                          <w:marLeft w:val="0"/>
                          <w:marRight w:val="0"/>
                          <w:marTop w:val="0"/>
                          <w:marBottom w:val="0"/>
                          <w:divBdr>
                            <w:top w:val="none" w:sz="0" w:space="0" w:color="auto"/>
                            <w:left w:val="none" w:sz="0" w:space="0" w:color="auto"/>
                            <w:bottom w:val="none" w:sz="0" w:space="0" w:color="auto"/>
                            <w:right w:val="none" w:sz="0" w:space="0" w:color="auto"/>
                          </w:divBdr>
                          <w:divsChild>
                            <w:div w:id="1544902181">
                              <w:marLeft w:val="0"/>
                              <w:marRight w:val="0"/>
                              <w:marTop w:val="0"/>
                              <w:marBottom w:val="0"/>
                              <w:divBdr>
                                <w:top w:val="none" w:sz="0" w:space="0" w:color="auto"/>
                                <w:left w:val="none" w:sz="0" w:space="0" w:color="auto"/>
                                <w:bottom w:val="none" w:sz="0" w:space="0" w:color="auto"/>
                                <w:right w:val="none" w:sz="0" w:space="0" w:color="auto"/>
                              </w:divBdr>
                              <w:divsChild>
                                <w:div w:id="564881127">
                                  <w:marLeft w:val="0"/>
                                  <w:marRight w:val="0"/>
                                  <w:marTop w:val="0"/>
                                  <w:marBottom w:val="0"/>
                                  <w:divBdr>
                                    <w:top w:val="none" w:sz="0" w:space="0" w:color="auto"/>
                                    <w:left w:val="none" w:sz="0" w:space="0" w:color="auto"/>
                                    <w:bottom w:val="none" w:sz="0" w:space="0" w:color="auto"/>
                                    <w:right w:val="none" w:sz="0" w:space="0" w:color="auto"/>
                                  </w:divBdr>
                                  <w:divsChild>
                                    <w:div w:id="856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7253">
                              <w:marLeft w:val="0"/>
                              <w:marRight w:val="0"/>
                              <w:marTop w:val="0"/>
                              <w:marBottom w:val="0"/>
                              <w:divBdr>
                                <w:top w:val="none" w:sz="0" w:space="0" w:color="auto"/>
                                <w:left w:val="none" w:sz="0" w:space="0" w:color="auto"/>
                                <w:bottom w:val="none" w:sz="0" w:space="0" w:color="auto"/>
                                <w:right w:val="none" w:sz="0" w:space="0" w:color="auto"/>
                              </w:divBdr>
                            </w:div>
                          </w:divsChild>
                        </w:div>
                        <w:div w:id="1344890944">
                          <w:marLeft w:val="0"/>
                          <w:marRight w:val="0"/>
                          <w:marTop w:val="0"/>
                          <w:marBottom w:val="0"/>
                          <w:divBdr>
                            <w:top w:val="none" w:sz="0" w:space="0" w:color="auto"/>
                            <w:left w:val="none" w:sz="0" w:space="0" w:color="auto"/>
                            <w:bottom w:val="none" w:sz="0" w:space="0" w:color="auto"/>
                            <w:right w:val="none" w:sz="0" w:space="0" w:color="auto"/>
                          </w:divBdr>
                          <w:divsChild>
                            <w:div w:id="820586113">
                              <w:marLeft w:val="0"/>
                              <w:marRight w:val="0"/>
                              <w:marTop w:val="0"/>
                              <w:marBottom w:val="0"/>
                              <w:divBdr>
                                <w:top w:val="none" w:sz="0" w:space="0" w:color="auto"/>
                                <w:left w:val="none" w:sz="0" w:space="0" w:color="auto"/>
                                <w:bottom w:val="none" w:sz="0" w:space="0" w:color="auto"/>
                                <w:right w:val="none" w:sz="0" w:space="0" w:color="auto"/>
                              </w:divBdr>
                              <w:divsChild>
                                <w:div w:id="670110018">
                                  <w:marLeft w:val="0"/>
                                  <w:marRight w:val="0"/>
                                  <w:marTop w:val="0"/>
                                  <w:marBottom w:val="0"/>
                                  <w:divBdr>
                                    <w:top w:val="none" w:sz="0" w:space="0" w:color="auto"/>
                                    <w:left w:val="none" w:sz="0" w:space="0" w:color="auto"/>
                                    <w:bottom w:val="none" w:sz="0" w:space="0" w:color="auto"/>
                                    <w:right w:val="none" w:sz="0" w:space="0" w:color="auto"/>
                                  </w:divBdr>
                                  <w:divsChild>
                                    <w:div w:id="3788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9970">
                              <w:marLeft w:val="0"/>
                              <w:marRight w:val="0"/>
                              <w:marTop w:val="0"/>
                              <w:marBottom w:val="0"/>
                              <w:divBdr>
                                <w:top w:val="none" w:sz="0" w:space="0" w:color="auto"/>
                                <w:left w:val="none" w:sz="0" w:space="0" w:color="auto"/>
                                <w:bottom w:val="none" w:sz="0" w:space="0" w:color="auto"/>
                                <w:right w:val="none" w:sz="0" w:space="0" w:color="auto"/>
                              </w:divBdr>
                            </w:div>
                            <w:div w:id="855192790">
                              <w:marLeft w:val="0"/>
                              <w:marRight w:val="0"/>
                              <w:marTop w:val="0"/>
                              <w:marBottom w:val="0"/>
                              <w:divBdr>
                                <w:top w:val="none" w:sz="0" w:space="0" w:color="auto"/>
                                <w:left w:val="none" w:sz="0" w:space="0" w:color="auto"/>
                                <w:bottom w:val="none" w:sz="0" w:space="0" w:color="auto"/>
                                <w:right w:val="none" w:sz="0" w:space="0" w:color="auto"/>
                              </w:divBdr>
                            </w:div>
                            <w:div w:id="815073796">
                              <w:marLeft w:val="720"/>
                              <w:marRight w:val="720"/>
                              <w:marTop w:val="0"/>
                              <w:marBottom w:val="0"/>
                              <w:divBdr>
                                <w:top w:val="none" w:sz="0" w:space="0" w:color="auto"/>
                                <w:left w:val="none" w:sz="0" w:space="0" w:color="auto"/>
                                <w:bottom w:val="none" w:sz="0" w:space="0" w:color="auto"/>
                                <w:right w:val="none" w:sz="0" w:space="0" w:color="auto"/>
                              </w:divBdr>
                            </w:div>
                          </w:divsChild>
                        </w:div>
                        <w:div w:id="944581178">
                          <w:marLeft w:val="0"/>
                          <w:marRight w:val="0"/>
                          <w:marTop w:val="0"/>
                          <w:marBottom w:val="0"/>
                          <w:divBdr>
                            <w:top w:val="none" w:sz="0" w:space="0" w:color="auto"/>
                            <w:left w:val="none" w:sz="0" w:space="0" w:color="auto"/>
                            <w:bottom w:val="none" w:sz="0" w:space="0" w:color="auto"/>
                            <w:right w:val="none" w:sz="0" w:space="0" w:color="auto"/>
                          </w:divBdr>
                          <w:divsChild>
                            <w:div w:id="1707486439">
                              <w:marLeft w:val="0"/>
                              <w:marRight w:val="0"/>
                              <w:marTop w:val="0"/>
                              <w:marBottom w:val="0"/>
                              <w:divBdr>
                                <w:top w:val="none" w:sz="0" w:space="0" w:color="auto"/>
                                <w:left w:val="none" w:sz="0" w:space="0" w:color="auto"/>
                                <w:bottom w:val="none" w:sz="0" w:space="0" w:color="auto"/>
                                <w:right w:val="none" w:sz="0" w:space="0" w:color="auto"/>
                              </w:divBdr>
                              <w:divsChild>
                                <w:div w:id="1143233368">
                                  <w:marLeft w:val="0"/>
                                  <w:marRight w:val="0"/>
                                  <w:marTop w:val="0"/>
                                  <w:marBottom w:val="0"/>
                                  <w:divBdr>
                                    <w:top w:val="none" w:sz="0" w:space="0" w:color="auto"/>
                                    <w:left w:val="none" w:sz="0" w:space="0" w:color="auto"/>
                                    <w:bottom w:val="none" w:sz="0" w:space="0" w:color="auto"/>
                                    <w:right w:val="none" w:sz="0" w:space="0" w:color="auto"/>
                                  </w:divBdr>
                                  <w:divsChild>
                                    <w:div w:id="78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4548">
                      <w:marLeft w:val="0"/>
                      <w:marRight w:val="0"/>
                      <w:marTop w:val="0"/>
                      <w:marBottom w:val="0"/>
                      <w:divBdr>
                        <w:top w:val="none" w:sz="0" w:space="0" w:color="auto"/>
                        <w:left w:val="none" w:sz="0" w:space="0" w:color="auto"/>
                        <w:bottom w:val="none" w:sz="0" w:space="0" w:color="auto"/>
                        <w:right w:val="none" w:sz="0" w:space="0" w:color="auto"/>
                      </w:divBdr>
                      <w:divsChild>
                        <w:div w:id="501700842">
                          <w:marLeft w:val="0"/>
                          <w:marRight w:val="0"/>
                          <w:marTop w:val="0"/>
                          <w:marBottom w:val="0"/>
                          <w:divBdr>
                            <w:top w:val="none" w:sz="0" w:space="0" w:color="auto"/>
                            <w:left w:val="none" w:sz="0" w:space="0" w:color="auto"/>
                            <w:bottom w:val="none" w:sz="0" w:space="0" w:color="auto"/>
                            <w:right w:val="none" w:sz="0" w:space="0" w:color="auto"/>
                          </w:divBdr>
                          <w:divsChild>
                            <w:div w:id="838810645">
                              <w:marLeft w:val="0"/>
                              <w:marRight w:val="0"/>
                              <w:marTop w:val="0"/>
                              <w:marBottom w:val="0"/>
                              <w:divBdr>
                                <w:top w:val="none" w:sz="0" w:space="0" w:color="auto"/>
                                <w:left w:val="none" w:sz="0" w:space="0" w:color="auto"/>
                                <w:bottom w:val="none" w:sz="0" w:space="0" w:color="auto"/>
                                <w:right w:val="none" w:sz="0" w:space="0" w:color="auto"/>
                              </w:divBdr>
                              <w:divsChild>
                                <w:div w:id="7608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4745">
                          <w:marLeft w:val="0"/>
                          <w:marRight w:val="0"/>
                          <w:marTop w:val="0"/>
                          <w:marBottom w:val="0"/>
                          <w:divBdr>
                            <w:top w:val="none" w:sz="0" w:space="0" w:color="auto"/>
                            <w:left w:val="none" w:sz="0" w:space="0" w:color="auto"/>
                            <w:bottom w:val="none" w:sz="0" w:space="0" w:color="auto"/>
                            <w:right w:val="none" w:sz="0" w:space="0" w:color="auto"/>
                          </w:divBdr>
                          <w:divsChild>
                            <w:div w:id="332337288">
                              <w:marLeft w:val="0"/>
                              <w:marRight w:val="0"/>
                              <w:marTop w:val="0"/>
                              <w:marBottom w:val="0"/>
                              <w:divBdr>
                                <w:top w:val="none" w:sz="0" w:space="0" w:color="auto"/>
                                <w:left w:val="none" w:sz="0" w:space="0" w:color="auto"/>
                                <w:bottom w:val="none" w:sz="0" w:space="0" w:color="auto"/>
                                <w:right w:val="none" w:sz="0" w:space="0" w:color="auto"/>
                              </w:divBdr>
                              <w:divsChild>
                                <w:div w:id="609974081">
                                  <w:marLeft w:val="0"/>
                                  <w:marRight w:val="0"/>
                                  <w:marTop w:val="0"/>
                                  <w:marBottom w:val="0"/>
                                  <w:divBdr>
                                    <w:top w:val="none" w:sz="0" w:space="0" w:color="auto"/>
                                    <w:left w:val="none" w:sz="0" w:space="0" w:color="auto"/>
                                    <w:bottom w:val="none" w:sz="0" w:space="0" w:color="auto"/>
                                    <w:right w:val="none" w:sz="0" w:space="0" w:color="auto"/>
                                  </w:divBdr>
                                  <w:divsChild>
                                    <w:div w:id="10343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8883">
                          <w:marLeft w:val="0"/>
                          <w:marRight w:val="0"/>
                          <w:marTop w:val="0"/>
                          <w:marBottom w:val="0"/>
                          <w:divBdr>
                            <w:top w:val="none" w:sz="0" w:space="0" w:color="auto"/>
                            <w:left w:val="none" w:sz="0" w:space="0" w:color="auto"/>
                            <w:bottom w:val="none" w:sz="0" w:space="0" w:color="auto"/>
                            <w:right w:val="none" w:sz="0" w:space="0" w:color="auto"/>
                          </w:divBdr>
                          <w:divsChild>
                            <w:div w:id="1426347139">
                              <w:marLeft w:val="0"/>
                              <w:marRight w:val="0"/>
                              <w:marTop w:val="0"/>
                              <w:marBottom w:val="0"/>
                              <w:divBdr>
                                <w:top w:val="none" w:sz="0" w:space="0" w:color="auto"/>
                                <w:left w:val="none" w:sz="0" w:space="0" w:color="auto"/>
                                <w:bottom w:val="none" w:sz="0" w:space="0" w:color="auto"/>
                                <w:right w:val="none" w:sz="0" w:space="0" w:color="auto"/>
                              </w:divBdr>
                              <w:divsChild>
                                <w:div w:id="915015452">
                                  <w:marLeft w:val="0"/>
                                  <w:marRight w:val="0"/>
                                  <w:marTop w:val="0"/>
                                  <w:marBottom w:val="0"/>
                                  <w:divBdr>
                                    <w:top w:val="none" w:sz="0" w:space="0" w:color="auto"/>
                                    <w:left w:val="none" w:sz="0" w:space="0" w:color="auto"/>
                                    <w:bottom w:val="none" w:sz="0" w:space="0" w:color="auto"/>
                                    <w:right w:val="none" w:sz="0" w:space="0" w:color="auto"/>
                                  </w:divBdr>
                                  <w:divsChild>
                                    <w:div w:id="316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77509">
                          <w:marLeft w:val="0"/>
                          <w:marRight w:val="0"/>
                          <w:marTop w:val="0"/>
                          <w:marBottom w:val="0"/>
                          <w:divBdr>
                            <w:top w:val="none" w:sz="0" w:space="0" w:color="auto"/>
                            <w:left w:val="none" w:sz="0" w:space="0" w:color="auto"/>
                            <w:bottom w:val="none" w:sz="0" w:space="0" w:color="auto"/>
                            <w:right w:val="none" w:sz="0" w:space="0" w:color="auto"/>
                          </w:divBdr>
                          <w:divsChild>
                            <w:div w:id="244729000">
                              <w:marLeft w:val="0"/>
                              <w:marRight w:val="0"/>
                              <w:marTop w:val="0"/>
                              <w:marBottom w:val="0"/>
                              <w:divBdr>
                                <w:top w:val="none" w:sz="0" w:space="0" w:color="auto"/>
                                <w:left w:val="none" w:sz="0" w:space="0" w:color="auto"/>
                                <w:bottom w:val="none" w:sz="0" w:space="0" w:color="auto"/>
                                <w:right w:val="none" w:sz="0" w:space="0" w:color="auto"/>
                              </w:divBdr>
                              <w:divsChild>
                                <w:div w:id="1876652190">
                                  <w:marLeft w:val="0"/>
                                  <w:marRight w:val="0"/>
                                  <w:marTop w:val="0"/>
                                  <w:marBottom w:val="0"/>
                                  <w:divBdr>
                                    <w:top w:val="none" w:sz="0" w:space="0" w:color="auto"/>
                                    <w:left w:val="none" w:sz="0" w:space="0" w:color="auto"/>
                                    <w:bottom w:val="none" w:sz="0" w:space="0" w:color="auto"/>
                                    <w:right w:val="none" w:sz="0" w:space="0" w:color="auto"/>
                                  </w:divBdr>
                                  <w:divsChild>
                                    <w:div w:id="9612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6240">
                          <w:marLeft w:val="0"/>
                          <w:marRight w:val="0"/>
                          <w:marTop w:val="0"/>
                          <w:marBottom w:val="0"/>
                          <w:divBdr>
                            <w:top w:val="none" w:sz="0" w:space="0" w:color="auto"/>
                            <w:left w:val="none" w:sz="0" w:space="0" w:color="auto"/>
                            <w:bottom w:val="none" w:sz="0" w:space="0" w:color="auto"/>
                            <w:right w:val="none" w:sz="0" w:space="0" w:color="auto"/>
                          </w:divBdr>
                          <w:divsChild>
                            <w:div w:id="1101141654">
                              <w:marLeft w:val="0"/>
                              <w:marRight w:val="0"/>
                              <w:marTop w:val="0"/>
                              <w:marBottom w:val="0"/>
                              <w:divBdr>
                                <w:top w:val="none" w:sz="0" w:space="0" w:color="auto"/>
                                <w:left w:val="none" w:sz="0" w:space="0" w:color="auto"/>
                                <w:bottom w:val="none" w:sz="0" w:space="0" w:color="auto"/>
                                <w:right w:val="none" w:sz="0" w:space="0" w:color="auto"/>
                              </w:divBdr>
                              <w:divsChild>
                                <w:div w:id="574969497">
                                  <w:marLeft w:val="0"/>
                                  <w:marRight w:val="0"/>
                                  <w:marTop w:val="0"/>
                                  <w:marBottom w:val="0"/>
                                  <w:divBdr>
                                    <w:top w:val="none" w:sz="0" w:space="0" w:color="auto"/>
                                    <w:left w:val="none" w:sz="0" w:space="0" w:color="auto"/>
                                    <w:bottom w:val="none" w:sz="0" w:space="0" w:color="auto"/>
                                    <w:right w:val="none" w:sz="0" w:space="0" w:color="auto"/>
                                  </w:divBdr>
                                  <w:divsChild>
                                    <w:div w:id="11120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944861">
                  <w:marLeft w:val="0"/>
                  <w:marRight w:val="0"/>
                  <w:marTop w:val="0"/>
                  <w:marBottom w:val="0"/>
                  <w:divBdr>
                    <w:top w:val="none" w:sz="0" w:space="0" w:color="auto"/>
                    <w:left w:val="none" w:sz="0" w:space="0" w:color="auto"/>
                    <w:bottom w:val="none" w:sz="0" w:space="0" w:color="auto"/>
                    <w:right w:val="none" w:sz="0" w:space="0" w:color="auto"/>
                  </w:divBdr>
                  <w:divsChild>
                    <w:div w:id="494612357">
                      <w:marLeft w:val="0"/>
                      <w:marRight w:val="0"/>
                      <w:marTop w:val="0"/>
                      <w:marBottom w:val="0"/>
                      <w:divBdr>
                        <w:top w:val="none" w:sz="0" w:space="0" w:color="auto"/>
                        <w:left w:val="none" w:sz="0" w:space="0" w:color="auto"/>
                        <w:bottom w:val="none" w:sz="0" w:space="0" w:color="auto"/>
                        <w:right w:val="none" w:sz="0" w:space="0" w:color="auto"/>
                      </w:divBdr>
                      <w:divsChild>
                        <w:div w:id="1197965308">
                          <w:marLeft w:val="0"/>
                          <w:marRight w:val="0"/>
                          <w:marTop w:val="0"/>
                          <w:marBottom w:val="0"/>
                          <w:divBdr>
                            <w:top w:val="none" w:sz="0" w:space="0" w:color="auto"/>
                            <w:left w:val="none" w:sz="0" w:space="0" w:color="auto"/>
                            <w:bottom w:val="none" w:sz="0" w:space="0" w:color="auto"/>
                            <w:right w:val="none" w:sz="0" w:space="0" w:color="auto"/>
                          </w:divBdr>
                          <w:divsChild>
                            <w:div w:id="4811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3263">
                      <w:marLeft w:val="0"/>
                      <w:marRight w:val="0"/>
                      <w:marTop w:val="0"/>
                      <w:marBottom w:val="0"/>
                      <w:divBdr>
                        <w:top w:val="none" w:sz="0" w:space="0" w:color="auto"/>
                        <w:left w:val="none" w:sz="0" w:space="0" w:color="auto"/>
                        <w:bottom w:val="none" w:sz="0" w:space="0" w:color="auto"/>
                        <w:right w:val="none" w:sz="0" w:space="0" w:color="auto"/>
                      </w:divBdr>
                    </w:div>
                    <w:div w:id="1213689211">
                      <w:marLeft w:val="720"/>
                      <w:marRight w:val="720"/>
                      <w:marTop w:val="0"/>
                      <w:marBottom w:val="0"/>
                      <w:divBdr>
                        <w:top w:val="none" w:sz="0" w:space="0" w:color="auto"/>
                        <w:left w:val="none" w:sz="0" w:space="0" w:color="auto"/>
                        <w:bottom w:val="none" w:sz="0" w:space="0" w:color="auto"/>
                        <w:right w:val="none" w:sz="0" w:space="0" w:color="auto"/>
                      </w:divBdr>
                    </w:div>
                    <w:div w:id="1951207293">
                      <w:marLeft w:val="0"/>
                      <w:marRight w:val="0"/>
                      <w:marTop w:val="0"/>
                      <w:marBottom w:val="0"/>
                      <w:divBdr>
                        <w:top w:val="none" w:sz="0" w:space="0" w:color="auto"/>
                        <w:left w:val="none" w:sz="0" w:space="0" w:color="auto"/>
                        <w:bottom w:val="none" w:sz="0" w:space="0" w:color="auto"/>
                        <w:right w:val="none" w:sz="0" w:space="0" w:color="auto"/>
                      </w:divBdr>
                      <w:divsChild>
                        <w:div w:id="830830223">
                          <w:marLeft w:val="0"/>
                          <w:marRight w:val="0"/>
                          <w:marTop w:val="0"/>
                          <w:marBottom w:val="0"/>
                          <w:divBdr>
                            <w:top w:val="none" w:sz="0" w:space="0" w:color="auto"/>
                            <w:left w:val="none" w:sz="0" w:space="0" w:color="auto"/>
                            <w:bottom w:val="none" w:sz="0" w:space="0" w:color="auto"/>
                            <w:right w:val="none" w:sz="0" w:space="0" w:color="auto"/>
                          </w:divBdr>
                          <w:divsChild>
                            <w:div w:id="352805776">
                              <w:marLeft w:val="0"/>
                              <w:marRight w:val="0"/>
                              <w:marTop w:val="0"/>
                              <w:marBottom w:val="0"/>
                              <w:divBdr>
                                <w:top w:val="none" w:sz="0" w:space="0" w:color="auto"/>
                                <w:left w:val="none" w:sz="0" w:space="0" w:color="auto"/>
                                <w:bottom w:val="none" w:sz="0" w:space="0" w:color="auto"/>
                                <w:right w:val="none" w:sz="0" w:space="0" w:color="auto"/>
                              </w:divBdr>
                              <w:divsChild>
                                <w:div w:id="9008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687">
                      <w:marLeft w:val="0"/>
                      <w:marRight w:val="0"/>
                      <w:marTop w:val="0"/>
                      <w:marBottom w:val="0"/>
                      <w:divBdr>
                        <w:top w:val="none" w:sz="0" w:space="0" w:color="auto"/>
                        <w:left w:val="none" w:sz="0" w:space="0" w:color="auto"/>
                        <w:bottom w:val="none" w:sz="0" w:space="0" w:color="auto"/>
                        <w:right w:val="none" w:sz="0" w:space="0" w:color="auto"/>
                      </w:divBdr>
                      <w:divsChild>
                        <w:div w:id="53241469">
                          <w:marLeft w:val="0"/>
                          <w:marRight w:val="0"/>
                          <w:marTop w:val="0"/>
                          <w:marBottom w:val="0"/>
                          <w:divBdr>
                            <w:top w:val="none" w:sz="0" w:space="0" w:color="auto"/>
                            <w:left w:val="none" w:sz="0" w:space="0" w:color="auto"/>
                            <w:bottom w:val="none" w:sz="0" w:space="0" w:color="auto"/>
                            <w:right w:val="none" w:sz="0" w:space="0" w:color="auto"/>
                          </w:divBdr>
                          <w:divsChild>
                            <w:div w:id="1221790200">
                              <w:marLeft w:val="0"/>
                              <w:marRight w:val="0"/>
                              <w:marTop w:val="0"/>
                              <w:marBottom w:val="0"/>
                              <w:divBdr>
                                <w:top w:val="none" w:sz="0" w:space="0" w:color="auto"/>
                                <w:left w:val="none" w:sz="0" w:space="0" w:color="auto"/>
                                <w:bottom w:val="none" w:sz="0" w:space="0" w:color="auto"/>
                                <w:right w:val="none" w:sz="0" w:space="0" w:color="auto"/>
                              </w:divBdr>
                              <w:divsChild>
                                <w:div w:id="11060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98294">
                      <w:marLeft w:val="0"/>
                      <w:marRight w:val="0"/>
                      <w:marTop w:val="0"/>
                      <w:marBottom w:val="0"/>
                      <w:divBdr>
                        <w:top w:val="none" w:sz="0" w:space="0" w:color="auto"/>
                        <w:left w:val="none" w:sz="0" w:space="0" w:color="auto"/>
                        <w:bottom w:val="none" w:sz="0" w:space="0" w:color="auto"/>
                        <w:right w:val="none" w:sz="0" w:space="0" w:color="auto"/>
                      </w:divBdr>
                      <w:divsChild>
                        <w:div w:id="256327779">
                          <w:marLeft w:val="0"/>
                          <w:marRight w:val="0"/>
                          <w:marTop w:val="0"/>
                          <w:marBottom w:val="0"/>
                          <w:divBdr>
                            <w:top w:val="none" w:sz="0" w:space="0" w:color="auto"/>
                            <w:left w:val="none" w:sz="0" w:space="0" w:color="auto"/>
                            <w:bottom w:val="none" w:sz="0" w:space="0" w:color="auto"/>
                            <w:right w:val="none" w:sz="0" w:space="0" w:color="auto"/>
                          </w:divBdr>
                          <w:divsChild>
                            <w:div w:id="2063628413">
                              <w:marLeft w:val="0"/>
                              <w:marRight w:val="0"/>
                              <w:marTop w:val="0"/>
                              <w:marBottom w:val="0"/>
                              <w:divBdr>
                                <w:top w:val="none" w:sz="0" w:space="0" w:color="auto"/>
                                <w:left w:val="none" w:sz="0" w:space="0" w:color="auto"/>
                                <w:bottom w:val="none" w:sz="0" w:space="0" w:color="auto"/>
                                <w:right w:val="none" w:sz="0" w:space="0" w:color="auto"/>
                              </w:divBdr>
                              <w:divsChild>
                                <w:div w:id="6649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00474">
                      <w:marLeft w:val="0"/>
                      <w:marRight w:val="0"/>
                      <w:marTop w:val="0"/>
                      <w:marBottom w:val="0"/>
                      <w:divBdr>
                        <w:top w:val="none" w:sz="0" w:space="0" w:color="auto"/>
                        <w:left w:val="none" w:sz="0" w:space="0" w:color="auto"/>
                        <w:bottom w:val="none" w:sz="0" w:space="0" w:color="auto"/>
                        <w:right w:val="none" w:sz="0" w:space="0" w:color="auto"/>
                      </w:divBdr>
                      <w:divsChild>
                        <w:div w:id="328141671">
                          <w:marLeft w:val="0"/>
                          <w:marRight w:val="0"/>
                          <w:marTop w:val="0"/>
                          <w:marBottom w:val="0"/>
                          <w:divBdr>
                            <w:top w:val="none" w:sz="0" w:space="0" w:color="auto"/>
                            <w:left w:val="none" w:sz="0" w:space="0" w:color="auto"/>
                            <w:bottom w:val="none" w:sz="0" w:space="0" w:color="auto"/>
                            <w:right w:val="none" w:sz="0" w:space="0" w:color="auto"/>
                          </w:divBdr>
                          <w:divsChild>
                            <w:div w:id="1118141716">
                              <w:marLeft w:val="0"/>
                              <w:marRight w:val="0"/>
                              <w:marTop w:val="0"/>
                              <w:marBottom w:val="0"/>
                              <w:divBdr>
                                <w:top w:val="none" w:sz="0" w:space="0" w:color="auto"/>
                                <w:left w:val="none" w:sz="0" w:space="0" w:color="auto"/>
                                <w:bottom w:val="none" w:sz="0" w:space="0" w:color="auto"/>
                                <w:right w:val="none" w:sz="0" w:space="0" w:color="auto"/>
                              </w:divBdr>
                              <w:divsChild>
                                <w:div w:id="14283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2277">
                  <w:marLeft w:val="0"/>
                  <w:marRight w:val="0"/>
                  <w:marTop w:val="0"/>
                  <w:marBottom w:val="0"/>
                  <w:divBdr>
                    <w:top w:val="none" w:sz="0" w:space="0" w:color="auto"/>
                    <w:left w:val="none" w:sz="0" w:space="0" w:color="auto"/>
                    <w:bottom w:val="none" w:sz="0" w:space="0" w:color="auto"/>
                    <w:right w:val="none" w:sz="0" w:space="0" w:color="auto"/>
                  </w:divBdr>
                  <w:divsChild>
                    <w:div w:id="731393698">
                      <w:marLeft w:val="0"/>
                      <w:marRight w:val="0"/>
                      <w:marTop w:val="0"/>
                      <w:marBottom w:val="0"/>
                      <w:divBdr>
                        <w:top w:val="none" w:sz="0" w:space="0" w:color="auto"/>
                        <w:left w:val="none" w:sz="0" w:space="0" w:color="auto"/>
                        <w:bottom w:val="none" w:sz="0" w:space="0" w:color="auto"/>
                        <w:right w:val="none" w:sz="0" w:space="0" w:color="auto"/>
                      </w:divBdr>
                      <w:divsChild>
                        <w:div w:id="662857162">
                          <w:marLeft w:val="0"/>
                          <w:marRight w:val="0"/>
                          <w:marTop w:val="0"/>
                          <w:marBottom w:val="0"/>
                          <w:divBdr>
                            <w:top w:val="none" w:sz="0" w:space="0" w:color="auto"/>
                            <w:left w:val="none" w:sz="0" w:space="0" w:color="auto"/>
                            <w:bottom w:val="none" w:sz="0" w:space="0" w:color="auto"/>
                            <w:right w:val="none" w:sz="0" w:space="0" w:color="auto"/>
                          </w:divBdr>
                          <w:divsChild>
                            <w:div w:id="2149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7404">
                      <w:marLeft w:val="0"/>
                      <w:marRight w:val="0"/>
                      <w:marTop w:val="0"/>
                      <w:marBottom w:val="0"/>
                      <w:divBdr>
                        <w:top w:val="none" w:sz="0" w:space="0" w:color="auto"/>
                        <w:left w:val="none" w:sz="0" w:space="0" w:color="auto"/>
                        <w:bottom w:val="none" w:sz="0" w:space="0" w:color="auto"/>
                        <w:right w:val="none" w:sz="0" w:space="0" w:color="auto"/>
                      </w:divBdr>
                    </w:div>
                    <w:div w:id="805437876">
                      <w:marLeft w:val="0"/>
                      <w:marRight w:val="0"/>
                      <w:marTop w:val="0"/>
                      <w:marBottom w:val="0"/>
                      <w:divBdr>
                        <w:top w:val="none" w:sz="0" w:space="0" w:color="auto"/>
                        <w:left w:val="none" w:sz="0" w:space="0" w:color="auto"/>
                        <w:bottom w:val="none" w:sz="0" w:space="0" w:color="auto"/>
                        <w:right w:val="none" w:sz="0" w:space="0" w:color="auto"/>
                      </w:divBdr>
                      <w:divsChild>
                        <w:div w:id="705133949">
                          <w:marLeft w:val="0"/>
                          <w:marRight w:val="0"/>
                          <w:marTop w:val="0"/>
                          <w:marBottom w:val="0"/>
                          <w:divBdr>
                            <w:top w:val="none" w:sz="0" w:space="0" w:color="auto"/>
                            <w:left w:val="none" w:sz="0" w:space="0" w:color="auto"/>
                            <w:bottom w:val="none" w:sz="0" w:space="0" w:color="auto"/>
                            <w:right w:val="none" w:sz="0" w:space="0" w:color="auto"/>
                          </w:divBdr>
                          <w:divsChild>
                            <w:div w:id="1695155752">
                              <w:marLeft w:val="0"/>
                              <w:marRight w:val="0"/>
                              <w:marTop w:val="0"/>
                              <w:marBottom w:val="0"/>
                              <w:divBdr>
                                <w:top w:val="none" w:sz="0" w:space="0" w:color="auto"/>
                                <w:left w:val="none" w:sz="0" w:space="0" w:color="auto"/>
                                <w:bottom w:val="none" w:sz="0" w:space="0" w:color="auto"/>
                                <w:right w:val="none" w:sz="0" w:space="0" w:color="auto"/>
                              </w:divBdr>
                              <w:divsChild>
                                <w:div w:id="10134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8206">
                          <w:marLeft w:val="0"/>
                          <w:marRight w:val="0"/>
                          <w:marTop w:val="0"/>
                          <w:marBottom w:val="0"/>
                          <w:divBdr>
                            <w:top w:val="none" w:sz="0" w:space="0" w:color="auto"/>
                            <w:left w:val="none" w:sz="0" w:space="0" w:color="auto"/>
                            <w:bottom w:val="none" w:sz="0" w:space="0" w:color="auto"/>
                            <w:right w:val="none" w:sz="0" w:space="0" w:color="auto"/>
                          </w:divBdr>
                        </w:div>
                        <w:div w:id="653066685">
                          <w:marLeft w:val="0"/>
                          <w:marRight w:val="0"/>
                          <w:marTop w:val="0"/>
                          <w:marBottom w:val="0"/>
                          <w:divBdr>
                            <w:top w:val="none" w:sz="0" w:space="0" w:color="auto"/>
                            <w:left w:val="none" w:sz="0" w:space="0" w:color="auto"/>
                            <w:bottom w:val="none" w:sz="0" w:space="0" w:color="auto"/>
                            <w:right w:val="none" w:sz="0" w:space="0" w:color="auto"/>
                          </w:divBdr>
                          <w:divsChild>
                            <w:div w:id="301272906">
                              <w:marLeft w:val="0"/>
                              <w:marRight w:val="0"/>
                              <w:marTop w:val="0"/>
                              <w:marBottom w:val="0"/>
                              <w:divBdr>
                                <w:top w:val="none" w:sz="0" w:space="0" w:color="auto"/>
                                <w:left w:val="none" w:sz="0" w:space="0" w:color="auto"/>
                                <w:bottom w:val="none" w:sz="0" w:space="0" w:color="auto"/>
                                <w:right w:val="none" w:sz="0" w:space="0" w:color="auto"/>
                              </w:divBdr>
                              <w:divsChild>
                                <w:div w:id="583733443">
                                  <w:marLeft w:val="0"/>
                                  <w:marRight w:val="0"/>
                                  <w:marTop w:val="0"/>
                                  <w:marBottom w:val="0"/>
                                  <w:divBdr>
                                    <w:top w:val="none" w:sz="0" w:space="0" w:color="auto"/>
                                    <w:left w:val="none" w:sz="0" w:space="0" w:color="auto"/>
                                    <w:bottom w:val="none" w:sz="0" w:space="0" w:color="auto"/>
                                    <w:right w:val="none" w:sz="0" w:space="0" w:color="auto"/>
                                  </w:divBdr>
                                  <w:divsChild>
                                    <w:div w:id="24368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30320">
                      <w:marLeft w:val="0"/>
                      <w:marRight w:val="0"/>
                      <w:marTop w:val="0"/>
                      <w:marBottom w:val="0"/>
                      <w:divBdr>
                        <w:top w:val="none" w:sz="0" w:space="0" w:color="auto"/>
                        <w:left w:val="none" w:sz="0" w:space="0" w:color="auto"/>
                        <w:bottom w:val="none" w:sz="0" w:space="0" w:color="auto"/>
                        <w:right w:val="none" w:sz="0" w:space="0" w:color="auto"/>
                      </w:divBdr>
                      <w:divsChild>
                        <w:div w:id="1156341807">
                          <w:marLeft w:val="0"/>
                          <w:marRight w:val="0"/>
                          <w:marTop w:val="0"/>
                          <w:marBottom w:val="0"/>
                          <w:divBdr>
                            <w:top w:val="none" w:sz="0" w:space="0" w:color="auto"/>
                            <w:left w:val="none" w:sz="0" w:space="0" w:color="auto"/>
                            <w:bottom w:val="none" w:sz="0" w:space="0" w:color="auto"/>
                            <w:right w:val="none" w:sz="0" w:space="0" w:color="auto"/>
                          </w:divBdr>
                          <w:divsChild>
                            <w:div w:id="1062748920">
                              <w:marLeft w:val="0"/>
                              <w:marRight w:val="0"/>
                              <w:marTop w:val="0"/>
                              <w:marBottom w:val="0"/>
                              <w:divBdr>
                                <w:top w:val="none" w:sz="0" w:space="0" w:color="auto"/>
                                <w:left w:val="none" w:sz="0" w:space="0" w:color="auto"/>
                                <w:bottom w:val="none" w:sz="0" w:space="0" w:color="auto"/>
                                <w:right w:val="none" w:sz="0" w:space="0" w:color="auto"/>
                              </w:divBdr>
                              <w:divsChild>
                                <w:div w:id="14241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49523">
                          <w:marLeft w:val="720"/>
                          <w:marRight w:val="720"/>
                          <w:marTop w:val="0"/>
                          <w:marBottom w:val="0"/>
                          <w:divBdr>
                            <w:top w:val="none" w:sz="0" w:space="0" w:color="auto"/>
                            <w:left w:val="none" w:sz="0" w:space="0" w:color="auto"/>
                            <w:bottom w:val="none" w:sz="0" w:space="0" w:color="auto"/>
                            <w:right w:val="none" w:sz="0" w:space="0" w:color="auto"/>
                          </w:divBdr>
                        </w:div>
                        <w:div w:id="1944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9017">
                  <w:marLeft w:val="0"/>
                  <w:marRight w:val="0"/>
                  <w:marTop w:val="0"/>
                  <w:marBottom w:val="0"/>
                  <w:divBdr>
                    <w:top w:val="none" w:sz="0" w:space="0" w:color="auto"/>
                    <w:left w:val="none" w:sz="0" w:space="0" w:color="auto"/>
                    <w:bottom w:val="none" w:sz="0" w:space="0" w:color="auto"/>
                    <w:right w:val="none" w:sz="0" w:space="0" w:color="auto"/>
                  </w:divBdr>
                  <w:divsChild>
                    <w:div w:id="869030002">
                      <w:marLeft w:val="0"/>
                      <w:marRight w:val="0"/>
                      <w:marTop w:val="0"/>
                      <w:marBottom w:val="0"/>
                      <w:divBdr>
                        <w:top w:val="none" w:sz="0" w:space="0" w:color="auto"/>
                        <w:left w:val="none" w:sz="0" w:space="0" w:color="auto"/>
                        <w:bottom w:val="none" w:sz="0" w:space="0" w:color="auto"/>
                        <w:right w:val="none" w:sz="0" w:space="0" w:color="auto"/>
                      </w:divBdr>
                      <w:divsChild>
                        <w:div w:id="996226733">
                          <w:marLeft w:val="0"/>
                          <w:marRight w:val="0"/>
                          <w:marTop w:val="0"/>
                          <w:marBottom w:val="0"/>
                          <w:divBdr>
                            <w:top w:val="none" w:sz="0" w:space="0" w:color="auto"/>
                            <w:left w:val="none" w:sz="0" w:space="0" w:color="auto"/>
                            <w:bottom w:val="none" w:sz="0" w:space="0" w:color="auto"/>
                            <w:right w:val="none" w:sz="0" w:space="0" w:color="auto"/>
                          </w:divBdr>
                          <w:divsChild>
                            <w:div w:id="2130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7555">
                      <w:marLeft w:val="0"/>
                      <w:marRight w:val="0"/>
                      <w:marTop w:val="0"/>
                      <w:marBottom w:val="0"/>
                      <w:divBdr>
                        <w:top w:val="none" w:sz="0" w:space="0" w:color="auto"/>
                        <w:left w:val="none" w:sz="0" w:space="0" w:color="auto"/>
                        <w:bottom w:val="none" w:sz="0" w:space="0" w:color="auto"/>
                        <w:right w:val="none" w:sz="0" w:space="0" w:color="auto"/>
                      </w:divBdr>
                      <w:divsChild>
                        <w:div w:id="1040596778">
                          <w:marLeft w:val="0"/>
                          <w:marRight w:val="0"/>
                          <w:marTop w:val="0"/>
                          <w:marBottom w:val="0"/>
                          <w:divBdr>
                            <w:top w:val="none" w:sz="0" w:space="0" w:color="auto"/>
                            <w:left w:val="none" w:sz="0" w:space="0" w:color="auto"/>
                            <w:bottom w:val="none" w:sz="0" w:space="0" w:color="auto"/>
                            <w:right w:val="none" w:sz="0" w:space="0" w:color="auto"/>
                          </w:divBdr>
                          <w:divsChild>
                            <w:div w:id="338695818">
                              <w:marLeft w:val="0"/>
                              <w:marRight w:val="0"/>
                              <w:marTop w:val="0"/>
                              <w:marBottom w:val="0"/>
                              <w:divBdr>
                                <w:top w:val="none" w:sz="0" w:space="0" w:color="auto"/>
                                <w:left w:val="none" w:sz="0" w:space="0" w:color="auto"/>
                                <w:bottom w:val="none" w:sz="0" w:space="0" w:color="auto"/>
                                <w:right w:val="none" w:sz="0" w:space="0" w:color="auto"/>
                              </w:divBdr>
                              <w:divsChild>
                                <w:div w:id="8487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5608">
                          <w:marLeft w:val="0"/>
                          <w:marRight w:val="0"/>
                          <w:marTop w:val="0"/>
                          <w:marBottom w:val="0"/>
                          <w:divBdr>
                            <w:top w:val="none" w:sz="0" w:space="0" w:color="auto"/>
                            <w:left w:val="none" w:sz="0" w:space="0" w:color="auto"/>
                            <w:bottom w:val="none" w:sz="0" w:space="0" w:color="auto"/>
                            <w:right w:val="none" w:sz="0" w:space="0" w:color="auto"/>
                          </w:divBdr>
                          <w:divsChild>
                            <w:div w:id="1476294944">
                              <w:marLeft w:val="0"/>
                              <w:marRight w:val="0"/>
                              <w:marTop w:val="0"/>
                              <w:marBottom w:val="0"/>
                              <w:divBdr>
                                <w:top w:val="none" w:sz="0" w:space="0" w:color="auto"/>
                                <w:left w:val="none" w:sz="0" w:space="0" w:color="auto"/>
                                <w:bottom w:val="none" w:sz="0" w:space="0" w:color="auto"/>
                                <w:right w:val="none" w:sz="0" w:space="0" w:color="auto"/>
                              </w:divBdr>
                              <w:divsChild>
                                <w:div w:id="1227377725">
                                  <w:marLeft w:val="0"/>
                                  <w:marRight w:val="0"/>
                                  <w:marTop w:val="0"/>
                                  <w:marBottom w:val="0"/>
                                  <w:divBdr>
                                    <w:top w:val="none" w:sz="0" w:space="0" w:color="auto"/>
                                    <w:left w:val="none" w:sz="0" w:space="0" w:color="auto"/>
                                    <w:bottom w:val="none" w:sz="0" w:space="0" w:color="auto"/>
                                    <w:right w:val="none" w:sz="0" w:space="0" w:color="auto"/>
                                  </w:divBdr>
                                  <w:divsChild>
                                    <w:div w:id="13459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18706">
                          <w:marLeft w:val="0"/>
                          <w:marRight w:val="0"/>
                          <w:marTop w:val="0"/>
                          <w:marBottom w:val="0"/>
                          <w:divBdr>
                            <w:top w:val="none" w:sz="0" w:space="0" w:color="auto"/>
                            <w:left w:val="none" w:sz="0" w:space="0" w:color="auto"/>
                            <w:bottom w:val="none" w:sz="0" w:space="0" w:color="auto"/>
                            <w:right w:val="none" w:sz="0" w:space="0" w:color="auto"/>
                          </w:divBdr>
                          <w:divsChild>
                            <w:div w:id="1811707050">
                              <w:marLeft w:val="0"/>
                              <w:marRight w:val="0"/>
                              <w:marTop w:val="0"/>
                              <w:marBottom w:val="0"/>
                              <w:divBdr>
                                <w:top w:val="none" w:sz="0" w:space="0" w:color="auto"/>
                                <w:left w:val="none" w:sz="0" w:space="0" w:color="auto"/>
                                <w:bottom w:val="none" w:sz="0" w:space="0" w:color="auto"/>
                                <w:right w:val="none" w:sz="0" w:space="0" w:color="auto"/>
                              </w:divBdr>
                              <w:divsChild>
                                <w:div w:id="547301682">
                                  <w:marLeft w:val="0"/>
                                  <w:marRight w:val="0"/>
                                  <w:marTop w:val="0"/>
                                  <w:marBottom w:val="0"/>
                                  <w:divBdr>
                                    <w:top w:val="none" w:sz="0" w:space="0" w:color="auto"/>
                                    <w:left w:val="none" w:sz="0" w:space="0" w:color="auto"/>
                                    <w:bottom w:val="none" w:sz="0" w:space="0" w:color="auto"/>
                                    <w:right w:val="none" w:sz="0" w:space="0" w:color="auto"/>
                                  </w:divBdr>
                                  <w:divsChild>
                                    <w:div w:id="18112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2257">
                          <w:marLeft w:val="0"/>
                          <w:marRight w:val="0"/>
                          <w:marTop w:val="0"/>
                          <w:marBottom w:val="0"/>
                          <w:divBdr>
                            <w:top w:val="none" w:sz="0" w:space="0" w:color="auto"/>
                            <w:left w:val="none" w:sz="0" w:space="0" w:color="auto"/>
                            <w:bottom w:val="none" w:sz="0" w:space="0" w:color="auto"/>
                            <w:right w:val="none" w:sz="0" w:space="0" w:color="auto"/>
                          </w:divBdr>
                          <w:divsChild>
                            <w:div w:id="1650014393">
                              <w:marLeft w:val="0"/>
                              <w:marRight w:val="0"/>
                              <w:marTop w:val="0"/>
                              <w:marBottom w:val="0"/>
                              <w:divBdr>
                                <w:top w:val="none" w:sz="0" w:space="0" w:color="auto"/>
                                <w:left w:val="none" w:sz="0" w:space="0" w:color="auto"/>
                                <w:bottom w:val="none" w:sz="0" w:space="0" w:color="auto"/>
                                <w:right w:val="none" w:sz="0" w:space="0" w:color="auto"/>
                              </w:divBdr>
                              <w:divsChild>
                                <w:div w:id="2138838157">
                                  <w:marLeft w:val="0"/>
                                  <w:marRight w:val="0"/>
                                  <w:marTop w:val="0"/>
                                  <w:marBottom w:val="0"/>
                                  <w:divBdr>
                                    <w:top w:val="none" w:sz="0" w:space="0" w:color="auto"/>
                                    <w:left w:val="none" w:sz="0" w:space="0" w:color="auto"/>
                                    <w:bottom w:val="none" w:sz="0" w:space="0" w:color="auto"/>
                                    <w:right w:val="none" w:sz="0" w:space="0" w:color="auto"/>
                                  </w:divBdr>
                                  <w:divsChild>
                                    <w:div w:id="6124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736761">
                      <w:marLeft w:val="0"/>
                      <w:marRight w:val="0"/>
                      <w:marTop w:val="0"/>
                      <w:marBottom w:val="0"/>
                      <w:divBdr>
                        <w:top w:val="none" w:sz="0" w:space="0" w:color="auto"/>
                        <w:left w:val="none" w:sz="0" w:space="0" w:color="auto"/>
                        <w:bottom w:val="none" w:sz="0" w:space="0" w:color="auto"/>
                        <w:right w:val="none" w:sz="0" w:space="0" w:color="auto"/>
                      </w:divBdr>
                      <w:divsChild>
                        <w:div w:id="1296179614">
                          <w:marLeft w:val="0"/>
                          <w:marRight w:val="0"/>
                          <w:marTop w:val="0"/>
                          <w:marBottom w:val="0"/>
                          <w:divBdr>
                            <w:top w:val="none" w:sz="0" w:space="0" w:color="auto"/>
                            <w:left w:val="none" w:sz="0" w:space="0" w:color="auto"/>
                            <w:bottom w:val="none" w:sz="0" w:space="0" w:color="auto"/>
                            <w:right w:val="none" w:sz="0" w:space="0" w:color="auto"/>
                          </w:divBdr>
                          <w:divsChild>
                            <w:div w:id="86586674">
                              <w:marLeft w:val="0"/>
                              <w:marRight w:val="0"/>
                              <w:marTop w:val="0"/>
                              <w:marBottom w:val="0"/>
                              <w:divBdr>
                                <w:top w:val="none" w:sz="0" w:space="0" w:color="auto"/>
                                <w:left w:val="none" w:sz="0" w:space="0" w:color="auto"/>
                                <w:bottom w:val="none" w:sz="0" w:space="0" w:color="auto"/>
                                <w:right w:val="none" w:sz="0" w:space="0" w:color="auto"/>
                              </w:divBdr>
                              <w:divsChild>
                                <w:div w:id="5237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4896">
                          <w:marLeft w:val="0"/>
                          <w:marRight w:val="0"/>
                          <w:marTop w:val="0"/>
                          <w:marBottom w:val="0"/>
                          <w:divBdr>
                            <w:top w:val="none" w:sz="0" w:space="0" w:color="auto"/>
                            <w:left w:val="none" w:sz="0" w:space="0" w:color="auto"/>
                            <w:bottom w:val="none" w:sz="0" w:space="0" w:color="auto"/>
                            <w:right w:val="none" w:sz="0" w:space="0" w:color="auto"/>
                          </w:divBdr>
                          <w:divsChild>
                            <w:div w:id="1140615765">
                              <w:marLeft w:val="0"/>
                              <w:marRight w:val="0"/>
                              <w:marTop w:val="0"/>
                              <w:marBottom w:val="0"/>
                              <w:divBdr>
                                <w:top w:val="none" w:sz="0" w:space="0" w:color="auto"/>
                                <w:left w:val="none" w:sz="0" w:space="0" w:color="auto"/>
                                <w:bottom w:val="none" w:sz="0" w:space="0" w:color="auto"/>
                                <w:right w:val="none" w:sz="0" w:space="0" w:color="auto"/>
                              </w:divBdr>
                              <w:divsChild>
                                <w:div w:id="669021367">
                                  <w:marLeft w:val="0"/>
                                  <w:marRight w:val="0"/>
                                  <w:marTop w:val="0"/>
                                  <w:marBottom w:val="0"/>
                                  <w:divBdr>
                                    <w:top w:val="none" w:sz="0" w:space="0" w:color="auto"/>
                                    <w:left w:val="none" w:sz="0" w:space="0" w:color="auto"/>
                                    <w:bottom w:val="none" w:sz="0" w:space="0" w:color="auto"/>
                                    <w:right w:val="none" w:sz="0" w:space="0" w:color="auto"/>
                                  </w:divBdr>
                                  <w:divsChild>
                                    <w:div w:id="12412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50357">
                              <w:marLeft w:val="0"/>
                              <w:marRight w:val="0"/>
                              <w:marTop w:val="0"/>
                              <w:marBottom w:val="0"/>
                              <w:divBdr>
                                <w:top w:val="none" w:sz="0" w:space="0" w:color="auto"/>
                                <w:left w:val="none" w:sz="0" w:space="0" w:color="auto"/>
                                <w:bottom w:val="none" w:sz="0" w:space="0" w:color="auto"/>
                                <w:right w:val="none" w:sz="0" w:space="0" w:color="auto"/>
                              </w:divBdr>
                            </w:div>
                          </w:divsChild>
                        </w:div>
                        <w:div w:id="1385983370">
                          <w:marLeft w:val="0"/>
                          <w:marRight w:val="0"/>
                          <w:marTop w:val="0"/>
                          <w:marBottom w:val="0"/>
                          <w:divBdr>
                            <w:top w:val="none" w:sz="0" w:space="0" w:color="auto"/>
                            <w:left w:val="none" w:sz="0" w:space="0" w:color="auto"/>
                            <w:bottom w:val="none" w:sz="0" w:space="0" w:color="auto"/>
                            <w:right w:val="none" w:sz="0" w:space="0" w:color="auto"/>
                          </w:divBdr>
                          <w:divsChild>
                            <w:div w:id="95903888">
                              <w:marLeft w:val="0"/>
                              <w:marRight w:val="0"/>
                              <w:marTop w:val="0"/>
                              <w:marBottom w:val="0"/>
                              <w:divBdr>
                                <w:top w:val="none" w:sz="0" w:space="0" w:color="auto"/>
                                <w:left w:val="none" w:sz="0" w:space="0" w:color="auto"/>
                                <w:bottom w:val="none" w:sz="0" w:space="0" w:color="auto"/>
                                <w:right w:val="none" w:sz="0" w:space="0" w:color="auto"/>
                              </w:divBdr>
                              <w:divsChild>
                                <w:div w:id="1033463408">
                                  <w:marLeft w:val="0"/>
                                  <w:marRight w:val="0"/>
                                  <w:marTop w:val="0"/>
                                  <w:marBottom w:val="0"/>
                                  <w:divBdr>
                                    <w:top w:val="none" w:sz="0" w:space="0" w:color="auto"/>
                                    <w:left w:val="none" w:sz="0" w:space="0" w:color="auto"/>
                                    <w:bottom w:val="none" w:sz="0" w:space="0" w:color="auto"/>
                                    <w:right w:val="none" w:sz="0" w:space="0" w:color="auto"/>
                                  </w:divBdr>
                                  <w:divsChild>
                                    <w:div w:id="6983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0079">
                      <w:marLeft w:val="0"/>
                      <w:marRight w:val="0"/>
                      <w:marTop w:val="0"/>
                      <w:marBottom w:val="0"/>
                      <w:divBdr>
                        <w:top w:val="none" w:sz="0" w:space="0" w:color="auto"/>
                        <w:left w:val="none" w:sz="0" w:space="0" w:color="auto"/>
                        <w:bottom w:val="none" w:sz="0" w:space="0" w:color="auto"/>
                        <w:right w:val="none" w:sz="0" w:space="0" w:color="auto"/>
                      </w:divBdr>
                      <w:divsChild>
                        <w:div w:id="754016876">
                          <w:marLeft w:val="0"/>
                          <w:marRight w:val="0"/>
                          <w:marTop w:val="0"/>
                          <w:marBottom w:val="0"/>
                          <w:divBdr>
                            <w:top w:val="none" w:sz="0" w:space="0" w:color="auto"/>
                            <w:left w:val="none" w:sz="0" w:space="0" w:color="auto"/>
                            <w:bottom w:val="none" w:sz="0" w:space="0" w:color="auto"/>
                            <w:right w:val="none" w:sz="0" w:space="0" w:color="auto"/>
                          </w:divBdr>
                          <w:divsChild>
                            <w:div w:id="644819655">
                              <w:marLeft w:val="0"/>
                              <w:marRight w:val="0"/>
                              <w:marTop w:val="0"/>
                              <w:marBottom w:val="0"/>
                              <w:divBdr>
                                <w:top w:val="none" w:sz="0" w:space="0" w:color="auto"/>
                                <w:left w:val="none" w:sz="0" w:space="0" w:color="auto"/>
                                <w:bottom w:val="none" w:sz="0" w:space="0" w:color="auto"/>
                                <w:right w:val="none" w:sz="0" w:space="0" w:color="auto"/>
                              </w:divBdr>
                              <w:divsChild>
                                <w:div w:id="2477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36593">
                      <w:marLeft w:val="0"/>
                      <w:marRight w:val="0"/>
                      <w:marTop w:val="0"/>
                      <w:marBottom w:val="0"/>
                      <w:divBdr>
                        <w:top w:val="none" w:sz="0" w:space="0" w:color="auto"/>
                        <w:left w:val="none" w:sz="0" w:space="0" w:color="auto"/>
                        <w:bottom w:val="none" w:sz="0" w:space="0" w:color="auto"/>
                        <w:right w:val="none" w:sz="0" w:space="0" w:color="auto"/>
                      </w:divBdr>
                      <w:divsChild>
                        <w:div w:id="526021544">
                          <w:marLeft w:val="0"/>
                          <w:marRight w:val="0"/>
                          <w:marTop w:val="0"/>
                          <w:marBottom w:val="0"/>
                          <w:divBdr>
                            <w:top w:val="none" w:sz="0" w:space="0" w:color="auto"/>
                            <w:left w:val="none" w:sz="0" w:space="0" w:color="auto"/>
                            <w:bottom w:val="none" w:sz="0" w:space="0" w:color="auto"/>
                            <w:right w:val="none" w:sz="0" w:space="0" w:color="auto"/>
                          </w:divBdr>
                          <w:divsChild>
                            <w:div w:id="1486970947">
                              <w:marLeft w:val="0"/>
                              <w:marRight w:val="0"/>
                              <w:marTop w:val="0"/>
                              <w:marBottom w:val="0"/>
                              <w:divBdr>
                                <w:top w:val="none" w:sz="0" w:space="0" w:color="auto"/>
                                <w:left w:val="none" w:sz="0" w:space="0" w:color="auto"/>
                                <w:bottom w:val="none" w:sz="0" w:space="0" w:color="auto"/>
                                <w:right w:val="none" w:sz="0" w:space="0" w:color="auto"/>
                              </w:divBdr>
                              <w:divsChild>
                                <w:div w:id="13277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526948">
                  <w:marLeft w:val="0"/>
                  <w:marRight w:val="0"/>
                  <w:marTop w:val="0"/>
                  <w:marBottom w:val="0"/>
                  <w:divBdr>
                    <w:top w:val="none" w:sz="0" w:space="0" w:color="auto"/>
                    <w:left w:val="none" w:sz="0" w:space="0" w:color="auto"/>
                    <w:bottom w:val="none" w:sz="0" w:space="0" w:color="auto"/>
                    <w:right w:val="none" w:sz="0" w:space="0" w:color="auto"/>
                  </w:divBdr>
                  <w:divsChild>
                    <w:div w:id="272171899">
                      <w:marLeft w:val="0"/>
                      <w:marRight w:val="0"/>
                      <w:marTop w:val="0"/>
                      <w:marBottom w:val="0"/>
                      <w:divBdr>
                        <w:top w:val="none" w:sz="0" w:space="0" w:color="auto"/>
                        <w:left w:val="none" w:sz="0" w:space="0" w:color="auto"/>
                        <w:bottom w:val="none" w:sz="0" w:space="0" w:color="auto"/>
                        <w:right w:val="none" w:sz="0" w:space="0" w:color="auto"/>
                      </w:divBdr>
                      <w:divsChild>
                        <w:div w:id="1017924310">
                          <w:marLeft w:val="0"/>
                          <w:marRight w:val="0"/>
                          <w:marTop w:val="0"/>
                          <w:marBottom w:val="0"/>
                          <w:divBdr>
                            <w:top w:val="none" w:sz="0" w:space="0" w:color="auto"/>
                            <w:left w:val="none" w:sz="0" w:space="0" w:color="auto"/>
                            <w:bottom w:val="none" w:sz="0" w:space="0" w:color="auto"/>
                            <w:right w:val="none" w:sz="0" w:space="0" w:color="auto"/>
                          </w:divBdr>
                          <w:divsChild>
                            <w:div w:id="12550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6194">
                      <w:marLeft w:val="720"/>
                      <w:marRight w:val="720"/>
                      <w:marTop w:val="0"/>
                      <w:marBottom w:val="0"/>
                      <w:divBdr>
                        <w:top w:val="none" w:sz="0" w:space="0" w:color="auto"/>
                        <w:left w:val="none" w:sz="0" w:space="0" w:color="auto"/>
                        <w:bottom w:val="none" w:sz="0" w:space="0" w:color="auto"/>
                        <w:right w:val="none" w:sz="0" w:space="0" w:color="auto"/>
                      </w:divBdr>
                    </w:div>
                  </w:divsChild>
                </w:div>
                <w:div w:id="877351012">
                  <w:marLeft w:val="0"/>
                  <w:marRight w:val="0"/>
                  <w:marTop w:val="0"/>
                  <w:marBottom w:val="0"/>
                  <w:divBdr>
                    <w:top w:val="none" w:sz="0" w:space="0" w:color="auto"/>
                    <w:left w:val="none" w:sz="0" w:space="0" w:color="auto"/>
                    <w:bottom w:val="none" w:sz="0" w:space="0" w:color="auto"/>
                    <w:right w:val="none" w:sz="0" w:space="0" w:color="auto"/>
                  </w:divBdr>
                  <w:divsChild>
                    <w:div w:id="796799021">
                      <w:marLeft w:val="0"/>
                      <w:marRight w:val="0"/>
                      <w:marTop w:val="0"/>
                      <w:marBottom w:val="0"/>
                      <w:divBdr>
                        <w:top w:val="none" w:sz="0" w:space="0" w:color="auto"/>
                        <w:left w:val="none" w:sz="0" w:space="0" w:color="auto"/>
                        <w:bottom w:val="none" w:sz="0" w:space="0" w:color="auto"/>
                        <w:right w:val="none" w:sz="0" w:space="0" w:color="auto"/>
                      </w:divBdr>
                      <w:divsChild>
                        <w:div w:id="246110379">
                          <w:marLeft w:val="0"/>
                          <w:marRight w:val="0"/>
                          <w:marTop w:val="0"/>
                          <w:marBottom w:val="0"/>
                          <w:divBdr>
                            <w:top w:val="none" w:sz="0" w:space="0" w:color="auto"/>
                            <w:left w:val="none" w:sz="0" w:space="0" w:color="auto"/>
                            <w:bottom w:val="none" w:sz="0" w:space="0" w:color="auto"/>
                            <w:right w:val="none" w:sz="0" w:space="0" w:color="auto"/>
                          </w:divBdr>
                          <w:divsChild>
                            <w:div w:id="187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6931">
                      <w:marLeft w:val="0"/>
                      <w:marRight w:val="0"/>
                      <w:marTop w:val="0"/>
                      <w:marBottom w:val="0"/>
                      <w:divBdr>
                        <w:top w:val="none" w:sz="0" w:space="0" w:color="auto"/>
                        <w:left w:val="none" w:sz="0" w:space="0" w:color="auto"/>
                        <w:bottom w:val="none" w:sz="0" w:space="0" w:color="auto"/>
                        <w:right w:val="none" w:sz="0" w:space="0" w:color="auto"/>
                      </w:divBdr>
                    </w:div>
                    <w:div w:id="1496997220">
                      <w:marLeft w:val="0"/>
                      <w:marRight w:val="0"/>
                      <w:marTop w:val="0"/>
                      <w:marBottom w:val="0"/>
                      <w:divBdr>
                        <w:top w:val="none" w:sz="0" w:space="0" w:color="auto"/>
                        <w:left w:val="none" w:sz="0" w:space="0" w:color="auto"/>
                        <w:bottom w:val="none" w:sz="0" w:space="0" w:color="auto"/>
                        <w:right w:val="none" w:sz="0" w:space="0" w:color="auto"/>
                      </w:divBdr>
                      <w:divsChild>
                        <w:div w:id="702638752">
                          <w:marLeft w:val="0"/>
                          <w:marRight w:val="0"/>
                          <w:marTop w:val="0"/>
                          <w:marBottom w:val="0"/>
                          <w:divBdr>
                            <w:top w:val="none" w:sz="0" w:space="0" w:color="auto"/>
                            <w:left w:val="none" w:sz="0" w:space="0" w:color="auto"/>
                            <w:bottom w:val="none" w:sz="0" w:space="0" w:color="auto"/>
                            <w:right w:val="none" w:sz="0" w:space="0" w:color="auto"/>
                          </w:divBdr>
                          <w:divsChild>
                            <w:div w:id="821652258">
                              <w:marLeft w:val="0"/>
                              <w:marRight w:val="0"/>
                              <w:marTop w:val="0"/>
                              <w:marBottom w:val="0"/>
                              <w:divBdr>
                                <w:top w:val="none" w:sz="0" w:space="0" w:color="auto"/>
                                <w:left w:val="none" w:sz="0" w:space="0" w:color="auto"/>
                                <w:bottom w:val="none" w:sz="0" w:space="0" w:color="auto"/>
                                <w:right w:val="none" w:sz="0" w:space="0" w:color="auto"/>
                              </w:divBdr>
                              <w:divsChild>
                                <w:div w:id="16154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79426">
                          <w:marLeft w:val="0"/>
                          <w:marRight w:val="0"/>
                          <w:marTop w:val="0"/>
                          <w:marBottom w:val="0"/>
                          <w:divBdr>
                            <w:top w:val="none" w:sz="0" w:space="0" w:color="auto"/>
                            <w:left w:val="none" w:sz="0" w:space="0" w:color="auto"/>
                            <w:bottom w:val="none" w:sz="0" w:space="0" w:color="auto"/>
                            <w:right w:val="none" w:sz="0" w:space="0" w:color="auto"/>
                          </w:divBdr>
                        </w:div>
                      </w:divsChild>
                    </w:div>
                    <w:div w:id="1579514573">
                      <w:marLeft w:val="0"/>
                      <w:marRight w:val="0"/>
                      <w:marTop w:val="0"/>
                      <w:marBottom w:val="0"/>
                      <w:divBdr>
                        <w:top w:val="none" w:sz="0" w:space="0" w:color="auto"/>
                        <w:left w:val="none" w:sz="0" w:space="0" w:color="auto"/>
                        <w:bottom w:val="none" w:sz="0" w:space="0" w:color="auto"/>
                        <w:right w:val="none" w:sz="0" w:space="0" w:color="auto"/>
                      </w:divBdr>
                      <w:divsChild>
                        <w:div w:id="1013265616">
                          <w:marLeft w:val="0"/>
                          <w:marRight w:val="0"/>
                          <w:marTop w:val="0"/>
                          <w:marBottom w:val="0"/>
                          <w:divBdr>
                            <w:top w:val="none" w:sz="0" w:space="0" w:color="auto"/>
                            <w:left w:val="none" w:sz="0" w:space="0" w:color="auto"/>
                            <w:bottom w:val="none" w:sz="0" w:space="0" w:color="auto"/>
                            <w:right w:val="none" w:sz="0" w:space="0" w:color="auto"/>
                          </w:divBdr>
                          <w:divsChild>
                            <w:div w:id="1631593893">
                              <w:marLeft w:val="0"/>
                              <w:marRight w:val="0"/>
                              <w:marTop w:val="0"/>
                              <w:marBottom w:val="0"/>
                              <w:divBdr>
                                <w:top w:val="none" w:sz="0" w:space="0" w:color="auto"/>
                                <w:left w:val="none" w:sz="0" w:space="0" w:color="auto"/>
                                <w:bottom w:val="none" w:sz="0" w:space="0" w:color="auto"/>
                                <w:right w:val="none" w:sz="0" w:space="0" w:color="auto"/>
                              </w:divBdr>
                              <w:divsChild>
                                <w:div w:id="20090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9805">
                          <w:marLeft w:val="0"/>
                          <w:marRight w:val="0"/>
                          <w:marTop w:val="0"/>
                          <w:marBottom w:val="0"/>
                          <w:divBdr>
                            <w:top w:val="none" w:sz="0" w:space="0" w:color="auto"/>
                            <w:left w:val="none" w:sz="0" w:space="0" w:color="auto"/>
                            <w:bottom w:val="none" w:sz="0" w:space="0" w:color="auto"/>
                            <w:right w:val="none" w:sz="0" w:space="0" w:color="auto"/>
                          </w:divBdr>
                        </w:div>
                        <w:div w:id="571427958">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828014318">
                  <w:marLeft w:val="0"/>
                  <w:marRight w:val="0"/>
                  <w:marTop w:val="0"/>
                  <w:marBottom w:val="0"/>
                  <w:divBdr>
                    <w:top w:val="none" w:sz="0" w:space="0" w:color="auto"/>
                    <w:left w:val="none" w:sz="0" w:space="0" w:color="auto"/>
                    <w:bottom w:val="none" w:sz="0" w:space="0" w:color="auto"/>
                    <w:right w:val="none" w:sz="0" w:space="0" w:color="auto"/>
                  </w:divBdr>
                  <w:divsChild>
                    <w:div w:id="1095368715">
                      <w:marLeft w:val="0"/>
                      <w:marRight w:val="0"/>
                      <w:marTop w:val="0"/>
                      <w:marBottom w:val="0"/>
                      <w:divBdr>
                        <w:top w:val="none" w:sz="0" w:space="0" w:color="auto"/>
                        <w:left w:val="none" w:sz="0" w:space="0" w:color="auto"/>
                        <w:bottom w:val="none" w:sz="0" w:space="0" w:color="auto"/>
                        <w:right w:val="none" w:sz="0" w:space="0" w:color="auto"/>
                      </w:divBdr>
                      <w:divsChild>
                        <w:div w:id="1214462415">
                          <w:marLeft w:val="0"/>
                          <w:marRight w:val="0"/>
                          <w:marTop w:val="0"/>
                          <w:marBottom w:val="0"/>
                          <w:divBdr>
                            <w:top w:val="none" w:sz="0" w:space="0" w:color="auto"/>
                            <w:left w:val="none" w:sz="0" w:space="0" w:color="auto"/>
                            <w:bottom w:val="none" w:sz="0" w:space="0" w:color="auto"/>
                            <w:right w:val="none" w:sz="0" w:space="0" w:color="auto"/>
                          </w:divBdr>
                          <w:divsChild>
                            <w:div w:id="10438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9324">
                      <w:marLeft w:val="0"/>
                      <w:marRight w:val="0"/>
                      <w:marTop w:val="0"/>
                      <w:marBottom w:val="0"/>
                      <w:divBdr>
                        <w:top w:val="none" w:sz="0" w:space="0" w:color="auto"/>
                        <w:left w:val="none" w:sz="0" w:space="0" w:color="auto"/>
                        <w:bottom w:val="none" w:sz="0" w:space="0" w:color="auto"/>
                        <w:right w:val="none" w:sz="0" w:space="0" w:color="auto"/>
                      </w:divBdr>
                      <w:divsChild>
                        <w:div w:id="916324899">
                          <w:marLeft w:val="0"/>
                          <w:marRight w:val="0"/>
                          <w:marTop w:val="0"/>
                          <w:marBottom w:val="0"/>
                          <w:divBdr>
                            <w:top w:val="none" w:sz="0" w:space="0" w:color="auto"/>
                            <w:left w:val="none" w:sz="0" w:space="0" w:color="auto"/>
                            <w:bottom w:val="none" w:sz="0" w:space="0" w:color="auto"/>
                            <w:right w:val="none" w:sz="0" w:space="0" w:color="auto"/>
                          </w:divBdr>
                          <w:divsChild>
                            <w:div w:id="679047547">
                              <w:marLeft w:val="0"/>
                              <w:marRight w:val="0"/>
                              <w:marTop w:val="0"/>
                              <w:marBottom w:val="0"/>
                              <w:divBdr>
                                <w:top w:val="none" w:sz="0" w:space="0" w:color="auto"/>
                                <w:left w:val="none" w:sz="0" w:space="0" w:color="auto"/>
                                <w:bottom w:val="none" w:sz="0" w:space="0" w:color="auto"/>
                                <w:right w:val="none" w:sz="0" w:space="0" w:color="auto"/>
                              </w:divBdr>
                              <w:divsChild>
                                <w:div w:id="6823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4107">
                      <w:marLeft w:val="0"/>
                      <w:marRight w:val="0"/>
                      <w:marTop w:val="0"/>
                      <w:marBottom w:val="0"/>
                      <w:divBdr>
                        <w:top w:val="none" w:sz="0" w:space="0" w:color="auto"/>
                        <w:left w:val="none" w:sz="0" w:space="0" w:color="auto"/>
                        <w:bottom w:val="none" w:sz="0" w:space="0" w:color="auto"/>
                        <w:right w:val="none" w:sz="0" w:space="0" w:color="auto"/>
                      </w:divBdr>
                      <w:divsChild>
                        <w:div w:id="72316126">
                          <w:marLeft w:val="0"/>
                          <w:marRight w:val="0"/>
                          <w:marTop w:val="0"/>
                          <w:marBottom w:val="0"/>
                          <w:divBdr>
                            <w:top w:val="none" w:sz="0" w:space="0" w:color="auto"/>
                            <w:left w:val="none" w:sz="0" w:space="0" w:color="auto"/>
                            <w:bottom w:val="none" w:sz="0" w:space="0" w:color="auto"/>
                            <w:right w:val="none" w:sz="0" w:space="0" w:color="auto"/>
                          </w:divBdr>
                          <w:divsChild>
                            <w:div w:id="598368590">
                              <w:marLeft w:val="0"/>
                              <w:marRight w:val="0"/>
                              <w:marTop w:val="0"/>
                              <w:marBottom w:val="0"/>
                              <w:divBdr>
                                <w:top w:val="none" w:sz="0" w:space="0" w:color="auto"/>
                                <w:left w:val="none" w:sz="0" w:space="0" w:color="auto"/>
                                <w:bottom w:val="none" w:sz="0" w:space="0" w:color="auto"/>
                                <w:right w:val="none" w:sz="0" w:space="0" w:color="auto"/>
                              </w:divBdr>
                              <w:divsChild>
                                <w:div w:id="14570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254">
                          <w:marLeft w:val="0"/>
                          <w:marRight w:val="0"/>
                          <w:marTop w:val="0"/>
                          <w:marBottom w:val="0"/>
                          <w:divBdr>
                            <w:top w:val="none" w:sz="0" w:space="0" w:color="auto"/>
                            <w:left w:val="none" w:sz="0" w:space="0" w:color="auto"/>
                            <w:bottom w:val="none" w:sz="0" w:space="0" w:color="auto"/>
                            <w:right w:val="none" w:sz="0" w:space="0" w:color="auto"/>
                          </w:divBdr>
                        </w:div>
                        <w:div w:id="7073527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675959218">
              <w:marLeft w:val="0"/>
              <w:marRight w:val="0"/>
              <w:marTop w:val="0"/>
              <w:marBottom w:val="0"/>
              <w:divBdr>
                <w:top w:val="none" w:sz="0" w:space="0" w:color="auto"/>
                <w:left w:val="none" w:sz="0" w:space="0" w:color="auto"/>
                <w:bottom w:val="none" w:sz="0" w:space="0" w:color="auto"/>
                <w:right w:val="none" w:sz="0" w:space="0" w:color="auto"/>
              </w:divBdr>
              <w:divsChild>
                <w:div w:id="1408727667">
                  <w:marLeft w:val="0"/>
                  <w:marRight w:val="0"/>
                  <w:marTop w:val="0"/>
                  <w:marBottom w:val="0"/>
                  <w:divBdr>
                    <w:top w:val="none" w:sz="0" w:space="0" w:color="auto"/>
                    <w:left w:val="none" w:sz="0" w:space="0" w:color="auto"/>
                    <w:bottom w:val="none" w:sz="0" w:space="0" w:color="auto"/>
                    <w:right w:val="none" w:sz="0" w:space="0" w:color="auto"/>
                  </w:divBdr>
                  <w:divsChild>
                    <w:div w:id="1068963363">
                      <w:marLeft w:val="0"/>
                      <w:marRight w:val="0"/>
                      <w:marTop w:val="0"/>
                      <w:marBottom w:val="0"/>
                      <w:divBdr>
                        <w:top w:val="none" w:sz="0" w:space="0" w:color="auto"/>
                        <w:left w:val="none" w:sz="0" w:space="0" w:color="auto"/>
                        <w:bottom w:val="none" w:sz="0" w:space="0" w:color="auto"/>
                        <w:right w:val="none" w:sz="0" w:space="0" w:color="auto"/>
                      </w:divBdr>
                      <w:divsChild>
                        <w:div w:id="16667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4964">
                  <w:marLeft w:val="0"/>
                  <w:marRight w:val="0"/>
                  <w:marTop w:val="0"/>
                  <w:marBottom w:val="0"/>
                  <w:divBdr>
                    <w:top w:val="none" w:sz="0" w:space="0" w:color="auto"/>
                    <w:left w:val="none" w:sz="0" w:space="0" w:color="auto"/>
                    <w:bottom w:val="none" w:sz="0" w:space="0" w:color="auto"/>
                    <w:right w:val="none" w:sz="0" w:space="0" w:color="auto"/>
                  </w:divBdr>
                </w:div>
                <w:div w:id="1985045180">
                  <w:marLeft w:val="720"/>
                  <w:marRight w:val="720"/>
                  <w:marTop w:val="0"/>
                  <w:marBottom w:val="0"/>
                  <w:divBdr>
                    <w:top w:val="none" w:sz="0" w:space="0" w:color="auto"/>
                    <w:left w:val="none" w:sz="0" w:space="0" w:color="auto"/>
                    <w:bottom w:val="none" w:sz="0" w:space="0" w:color="auto"/>
                    <w:right w:val="none" w:sz="0" w:space="0" w:color="auto"/>
                  </w:divBdr>
                </w:div>
                <w:div w:id="216204101">
                  <w:marLeft w:val="0"/>
                  <w:marRight w:val="0"/>
                  <w:marTop w:val="0"/>
                  <w:marBottom w:val="0"/>
                  <w:divBdr>
                    <w:top w:val="none" w:sz="0" w:space="0" w:color="auto"/>
                    <w:left w:val="none" w:sz="0" w:space="0" w:color="auto"/>
                    <w:bottom w:val="none" w:sz="0" w:space="0" w:color="auto"/>
                    <w:right w:val="none" w:sz="0" w:space="0" w:color="auto"/>
                  </w:divBdr>
                  <w:divsChild>
                    <w:div w:id="1364094024">
                      <w:marLeft w:val="0"/>
                      <w:marRight w:val="0"/>
                      <w:marTop w:val="0"/>
                      <w:marBottom w:val="0"/>
                      <w:divBdr>
                        <w:top w:val="none" w:sz="0" w:space="0" w:color="auto"/>
                        <w:left w:val="none" w:sz="0" w:space="0" w:color="auto"/>
                        <w:bottom w:val="none" w:sz="0" w:space="0" w:color="auto"/>
                        <w:right w:val="none" w:sz="0" w:space="0" w:color="auto"/>
                      </w:divBdr>
                      <w:divsChild>
                        <w:div w:id="218827268">
                          <w:marLeft w:val="0"/>
                          <w:marRight w:val="0"/>
                          <w:marTop w:val="0"/>
                          <w:marBottom w:val="0"/>
                          <w:divBdr>
                            <w:top w:val="none" w:sz="0" w:space="0" w:color="auto"/>
                            <w:left w:val="none" w:sz="0" w:space="0" w:color="auto"/>
                            <w:bottom w:val="none" w:sz="0" w:space="0" w:color="auto"/>
                            <w:right w:val="none" w:sz="0" w:space="0" w:color="auto"/>
                          </w:divBdr>
                          <w:divsChild>
                            <w:div w:id="15408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6688">
                      <w:marLeft w:val="0"/>
                      <w:marRight w:val="0"/>
                      <w:marTop w:val="0"/>
                      <w:marBottom w:val="0"/>
                      <w:divBdr>
                        <w:top w:val="none" w:sz="0" w:space="0" w:color="auto"/>
                        <w:left w:val="none" w:sz="0" w:space="0" w:color="auto"/>
                        <w:bottom w:val="none" w:sz="0" w:space="0" w:color="auto"/>
                        <w:right w:val="none" w:sz="0" w:space="0" w:color="auto"/>
                      </w:divBdr>
                    </w:div>
                    <w:div w:id="1596476920">
                      <w:marLeft w:val="0"/>
                      <w:marRight w:val="0"/>
                      <w:marTop w:val="0"/>
                      <w:marBottom w:val="0"/>
                      <w:divBdr>
                        <w:top w:val="none" w:sz="0" w:space="0" w:color="auto"/>
                        <w:left w:val="none" w:sz="0" w:space="0" w:color="auto"/>
                        <w:bottom w:val="none" w:sz="0" w:space="0" w:color="auto"/>
                        <w:right w:val="none" w:sz="0" w:space="0" w:color="auto"/>
                      </w:divBdr>
                      <w:divsChild>
                        <w:div w:id="734814491">
                          <w:marLeft w:val="0"/>
                          <w:marRight w:val="0"/>
                          <w:marTop w:val="0"/>
                          <w:marBottom w:val="0"/>
                          <w:divBdr>
                            <w:top w:val="none" w:sz="0" w:space="0" w:color="auto"/>
                            <w:left w:val="none" w:sz="0" w:space="0" w:color="auto"/>
                            <w:bottom w:val="none" w:sz="0" w:space="0" w:color="auto"/>
                            <w:right w:val="none" w:sz="0" w:space="0" w:color="auto"/>
                          </w:divBdr>
                          <w:divsChild>
                            <w:div w:id="1197811716">
                              <w:marLeft w:val="0"/>
                              <w:marRight w:val="0"/>
                              <w:marTop w:val="0"/>
                              <w:marBottom w:val="0"/>
                              <w:divBdr>
                                <w:top w:val="none" w:sz="0" w:space="0" w:color="auto"/>
                                <w:left w:val="none" w:sz="0" w:space="0" w:color="auto"/>
                                <w:bottom w:val="none" w:sz="0" w:space="0" w:color="auto"/>
                                <w:right w:val="none" w:sz="0" w:space="0" w:color="auto"/>
                              </w:divBdr>
                              <w:divsChild>
                                <w:div w:id="6454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3610">
                      <w:marLeft w:val="0"/>
                      <w:marRight w:val="0"/>
                      <w:marTop w:val="0"/>
                      <w:marBottom w:val="0"/>
                      <w:divBdr>
                        <w:top w:val="none" w:sz="0" w:space="0" w:color="auto"/>
                        <w:left w:val="none" w:sz="0" w:space="0" w:color="auto"/>
                        <w:bottom w:val="none" w:sz="0" w:space="0" w:color="auto"/>
                        <w:right w:val="none" w:sz="0" w:space="0" w:color="auto"/>
                      </w:divBdr>
                      <w:divsChild>
                        <w:div w:id="1134325923">
                          <w:marLeft w:val="0"/>
                          <w:marRight w:val="0"/>
                          <w:marTop w:val="0"/>
                          <w:marBottom w:val="0"/>
                          <w:divBdr>
                            <w:top w:val="none" w:sz="0" w:space="0" w:color="auto"/>
                            <w:left w:val="none" w:sz="0" w:space="0" w:color="auto"/>
                            <w:bottom w:val="none" w:sz="0" w:space="0" w:color="auto"/>
                            <w:right w:val="none" w:sz="0" w:space="0" w:color="auto"/>
                          </w:divBdr>
                          <w:divsChild>
                            <w:div w:id="221992094">
                              <w:marLeft w:val="0"/>
                              <w:marRight w:val="0"/>
                              <w:marTop w:val="0"/>
                              <w:marBottom w:val="0"/>
                              <w:divBdr>
                                <w:top w:val="none" w:sz="0" w:space="0" w:color="auto"/>
                                <w:left w:val="none" w:sz="0" w:space="0" w:color="auto"/>
                                <w:bottom w:val="none" w:sz="0" w:space="0" w:color="auto"/>
                                <w:right w:val="none" w:sz="0" w:space="0" w:color="auto"/>
                              </w:divBdr>
                              <w:divsChild>
                                <w:div w:id="12769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0850">
                      <w:marLeft w:val="0"/>
                      <w:marRight w:val="0"/>
                      <w:marTop w:val="0"/>
                      <w:marBottom w:val="0"/>
                      <w:divBdr>
                        <w:top w:val="none" w:sz="0" w:space="0" w:color="auto"/>
                        <w:left w:val="none" w:sz="0" w:space="0" w:color="auto"/>
                        <w:bottom w:val="none" w:sz="0" w:space="0" w:color="auto"/>
                        <w:right w:val="none" w:sz="0" w:space="0" w:color="auto"/>
                      </w:divBdr>
                      <w:divsChild>
                        <w:div w:id="1138956716">
                          <w:marLeft w:val="0"/>
                          <w:marRight w:val="0"/>
                          <w:marTop w:val="0"/>
                          <w:marBottom w:val="0"/>
                          <w:divBdr>
                            <w:top w:val="none" w:sz="0" w:space="0" w:color="auto"/>
                            <w:left w:val="none" w:sz="0" w:space="0" w:color="auto"/>
                            <w:bottom w:val="none" w:sz="0" w:space="0" w:color="auto"/>
                            <w:right w:val="none" w:sz="0" w:space="0" w:color="auto"/>
                          </w:divBdr>
                          <w:divsChild>
                            <w:div w:id="1892882482">
                              <w:marLeft w:val="0"/>
                              <w:marRight w:val="0"/>
                              <w:marTop w:val="0"/>
                              <w:marBottom w:val="0"/>
                              <w:divBdr>
                                <w:top w:val="none" w:sz="0" w:space="0" w:color="auto"/>
                                <w:left w:val="none" w:sz="0" w:space="0" w:color="auto"/>
                                <w:bottom w:val="none" w:sz="0" w:space="0" w:color="auto"/>
                                <w:right w:val="none" w:sz="0" w:space="0" w:color="auto"/>
                              </w:divBdr>
                              <w:divsChild>
                                <w:div w:id="13294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34421">
                      <w:marLeft w:val="0"/>
                      <w:marRight w:val="0"/>
                      <w:marTop w:val="0"/>
                      <w:marBottom w:val="0"/>
                      <w:divBdr>
                        <w:top w:val="none" w:sz="0" w:space="0" w:color="auto"/>
                        <w:left w:val="none" w:sz="0" w:space="0" w:color="auto"/>
                        <w:bottom w:val="none" w:sz="0" w:space="0" w:color="auto"/>
                        <w:right w:val="none" w:sz="0" w:space="0" w:color="auto"/>
                      </w:divBdr>
                      <w:divsChild>
                        <w:div w:id="2053459355">
                          <w:marLeft w:val="0"/>
                          <w:marRight w:val="0"/>
                          <w:marTop w:val="0"/>
                          <w:marBottom w:val="0"/>
                          <w:divBdr>
                            <w:top w:val="none" w:sz="0" w:space="0" w:color="auto"/>
                            <w:left w:val="none" w:sz="0" w:space="0" w:color="auto"/>
                            <w:bottom w:val="none" w:sz="0" w:space="0" w:color="auto"/>
                            <w:right w:val="none" w:sz="0" w:space="0" w:color="auto"/>
                          </w:divBdr>
                          <w:divsChild>
                            <w:div w:id="88743331">
                              <w:marLeft w:val="0"/>
                              <w:marRight w:val="0"/>
                              <w:marTop w:val="0"/>
                              <w:marBottom w:val="0"/>
                              <w:divBdr>
                                <w:top w:val="none" w:sz="0" w:space="0" w:color="auto"/>
                                <w:left w:val="none" w:sz="0" w:space="0" w:color="auto"/>
                                <w:bottom w:val="none" w:sz="0" w:space="0" w:color="auto"/>
                                <w:right w:val="none" w:sz="0" w:space="0" w:color="auto"/>
                              </w:divBdr>
                              <w:divsChild>
                                <w:div w:id="4629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9908">
                  <w:marLeft w:val="0"/>
                  <w:marRight w:val="0"/>
                  <w:marTop w:val="0"/>
                  <w:marBottom w:val="0"/>
                  <w:divBdr>
                    <w:top w:val="none" w:sz="0" w:space="0" w:color="auto"/>
                    <w:left w:val="none" w:sz="0" w:space="0" w:color="auto"/>
                    <w:bottom w:val="none" w:sz="0" w:space="0" w:color="auto"/>
                    <w:right w:val="none" w:sz="0" w:space="0" w:color="auto"/>
                  </w:divBdr>
                  <w:divsChild>
                    <w:div w:id="224804332">
                      <w:marLeft w:val="0"/>
                      <w:marRight w:val="0"/>
                      <w:marTop w:val="0"/>
                      <w:marBottom w:val="0"/>
                      <w:divBdr>
                        <w:top w:val="none" w:sz="0" w:space="0" w:color="auto"/>
                        <w:left w:val="none" w:sz="0" w:space="0" w:color="auto"/>
                        <w:bottom w:val="none" w:sz="0" w:space="0" w:color="auto"/>
                        <w:right w:val="none" w:sz="0" w:space="0" w:color="auto"/>
                      </w:divBdr>
                      <w:divsChild>
                        <w:div w:id="1033263557">
                          <w:marLeft w:val="0"/>
                          <w:marRight w:val="0"/>
                          <w:marTop w:val="0"/>
                          <w:marBottom w:val="0"/>
                          <w:divBdr>
                            <w:top w:val="none" w:sz="0" w:space="0" w:color="auto"/>
                            <w:left w:val="none" w:sz="0" w:space="0" w:color="auto"/>
                            <w:bottom w:val="none" w:sz="0" w:space="0" w:color="auto"/>
                            <w:right w:val="none" w:sz="0" w:space="0" w:color="auto"/>
                          </w:divBdr>
                          <w:divsChild>
                            <w:div w:id="17675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8366">
                      <w:marLeft w:val="0"/>
                      <w:marRight w:val="0"/>
                      <w:marTop w:val="0"/>
                      <w:marBottom w:val="0"/>
                      <w:divBdr>
                        <w:top w:val="none" w:sz="0" w:space="0" w:color="auto"/>
                        <w:left w:val="none" w:sz="0" w:space="0" w:color="auto"/>
                        <w:bottom w:val="none" w:sz="0" w:space="0" w:color="auto"/>
                        <w:right w:val="none" w:sz="0" w:space="0" w:color="auto"/>
                      </w:divBdr>
                      <w:divsChild>
                        <w:div w:id="1291131056">
                          <w:marLeft w:val="0"/>
                          <w:marRight w:val="0"/>
                          <w:marTop w:val="0"/>
                          <w:marBottom w:val="0"/>
                          <w:divBdr>
                            <w:top w:val="none" w:sz="0" w:space="0" w:color="auto"/>
                            <w:left w:val="none" w:sz="0" w:space="0" w:color="auto"/>
                            <w:bottom w:val="none" w:sz="0" w:space="0" w:color="auto"/>
                            <w:right w:val="none" w:sz="0" w:space="0" w:color="auto"/>
                          </w:divBdr>
                          <w:divsChild>
                            <w:div w:id="1697074830">
                              <w:marLeft w:val="0"/>
                              <w:marRight w:val="0"/>
                              <w:marTop w:val="0"/>
                              <w:marBottom w:val="0"/>
                              <w:divBdr>
                                <w:top w:val="none" w:sz="0" w:space="0" w:color="auto"/>
                                <w:left w:val="none" w:sz="0" w:space="0" w:color="auto"/>
                                <w:bottom w:val="none" w:sz="0" w:space="0" w:color="auto"/>
                                <w:right w:val="none" w:sz="0" w:space="0" w:color="auto"/>
                              </w:divBdr>
                              <w:divsChild>
                                <w:div w:id="8254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51858">
                      <w:marLeft w:val="0"/>
                      <w:marRight w:val="0"/>
                      <w:marTop w:val="0"/>
                      <w:marBottom w:val="0"/>
                      <w:divBdr>
                        <w:top w:val="none" w:sz="0" w:space="0" w:color="auto"/>
                        <w:left w:val="none" w:sz="0" w:space="0" w:color="auto"/>
                        <w:bottom w:val="none" w:sz="0" w:space="0" w:color="auto"/>
                        <w:right w:val="none" w:sz="0" w:space="0" w:color="auto"/>
                      </w:divBdr>
                      <w:divsChild>
                        <w:div w:id="1469516627">
                          <w:marLeft w:val="0"/>
                          <w:marRight w:val="0"/>
                          <w:marTop w:val="0"/>
                          <w:marBottom w:val="0"/>
                          <w:divBdr>
                            <w:top w:val="none" w:sz="0" w:space="0" w:color="auto"/>
                            <w:left w:val="none" w:sz="0" w:space="0" w:color="auto"/>
                            <w:bottom w:val="none" w:sz="0" w:space="0" w:color="auto"/>
                            <w:right w:val="none" w:sz="0" w:space="0" w:color="auto"/>
                          </w:divBdr>
                          <w:divsChild>
                            <w:div w:id="1490898351">
                              <w:marLeft w:val="0"/>
                              <w:marRight w:val="0"/>
                              <w:marTop w:val="0"/>
                              <w:marBottom w:val="0"/>
                              <w:divBdr>
                                <w:top w:val="none" w:sz="0" w:space="0" w:color="auto"/>
                                <w:left w:val="none" w:sz="0" w:space="0" w:color="auto"/>
                                <w:bottom w:val="none" w:sz="0" w:space="0" w:color="auto"/>
                                <w:right w:val="none" w:sz="0" w:space="0" w:color="auto"/>
                              </w:divBdr>
                              <w:divsChild>
                                <w:div w:id="6369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27654">
                      <w:marLeft w:val="0"/>
                      <w:marRight w:val="0"/>
                      <w:marTop w:val="0"/>
                      <w:marBottom w:val="0"/>
                      <w:divBdr>
                        <w:top w:val="none" w:sz="0" w:space="0" w:color="auto"/>
                        <w:left w:val="none" w:sz="0" w:space="0" w:color="auto"/>
                        <w:bottom w:val="none" w:sz="0" w:space="0" w:color="auto"/>
                        <w:right w:val="none" w:sz="0" w:space="0" w:color="auto"/>
                      </w:divBdr>
                      <w:divsChild>
                        <w:div w:id="411898159">
                          <w:marLeft w:val="0"/>
                          <w:marRight w:val="0"/>
                          <w:marTop w:val="0"/>
                          <w:marBottom w:val="0"/>
                          <w:divBdr>
                            <w:top w:val="none" w:sz="0" w:space="0" w:color="auto"/>
                            <w:left w:val="none" w:sz="0" w:space="0" w:color="auto"/>
                            <w:bottom w:val="none" w:sz="0" w:space="0" w:color="auto"/>
                            <w:right w:val="none" w:sz="0" w:space="0" w:color="auto"/>
                          </w:divBdr>
                          <w:divsChild>
                            <w:div w:id="1271815112">
                              <w:marLeft w:val="0"/>
                              <w:marRight w:val="0"/>
                              <w:marTop w:val="0"/>
                              <w:marBottom w:val="0"/>
                              <w:divBdr>
                                <w:top w:val="none" w:sz="0" w:space="0" w:color="auto"/>
                                <w:left w:val="none" w:sz="0" w:space="0" w:color="auto"/>
                                <w:bottom w:val="none" w:sz="0" w:space="0" w:color="auto"/>
                                <w:right w:val="none" w:sz="0" w:space="0" w:color="auto"/>
                              </w:divBdr>
                              <w:divsChild>
                                <w:div w:id="3069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1088">
                          <w:marLeft w:val="0"/>
                          <w:marRight w:val="0"/>
                          <w:marTop w:val="0"/>
                          <w:marBottom w:val="0"/>
                          <w:divBdr>
                            <w:top w:val="none" w:sz="0" w:space="0" w:color="auto"/>
                            <w:left w:val="none" w:sz="0" w:space="0" w:color="auto"/>
                            <w:bottom w:val="none" w:sz="0" w:space="0" w:color="auto"/>
                            <w:right w:val="none" w:sz="0" w:space="0" w:color="auto"/>
                          </w:divBdr>
                          <w:divsChild>
                            <w:div w:id="1365330314">
                              <w:marLeft w:val="0"/>
                              <w:marRight w:val="0"/>
                              <w:marTop w:val="0"/>
                              <w:marBottom w:val="0"/>
                              <w:divBdr>
                                <w:top w:val="none" w:sz="0" w:space="0" w:color="auto"/>
                                <w:left w:val="none" w:sz="0" w:space="0" w:color="auto"/>
                                <w:bottom w:val="none" w:sz="0" w:space="0" w:color="auto"/>
                                <w:right w:val="none" w:sz="0" w:space="0" w:color="auto"/>
                              </w:divBdr>
                              <w:divsChild>
                                <w:div w:id="1535801458">
                                  <w:marLeft w:val="0"/>
                                  <w:marRight w:val="0"/>
                                  <w:marTop w:val="0"/>
                                  <w:marBottom w:val="0"/>
                                  <w:divBdr>
                                    <w:top w:val="none" w:sz="0" w:space="0" w:color="auto"/>
                                    <w:left w:val="none" w:sz="0" w:space="0" w:color="auto"/>
                                    <w:bottom w:val="none" w:sz="0" w:space="0" w:color="auto"/>
                                    <w:right w:val="none" w:sz="0" w:space="0" w:color="auto"/>
                                  </w:divBdr>
                                  <w:divsChild>
                                    <w:div w:id="10888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2194">
                          <w:marLeft w:val="0"/>
                          <w:marRight w:val="0"/>
                          <w:marTop w:val="0"/>
                          <w:marBottom w:val="0"/>
                          <w:divBdr>
                            <w:top w:val="none" w:sz="0" w:space="0" w:color="auto"/>
                            <w:left w:val="none" w:sz="0" w:space="0" w:color="auto"/>
                            <w:bottom w:val="none" w:sz="0" w:space="0" w:color="auto"/>
                            <w:right w:val="none" w:sz="0" w:space="0" w:color="auto"/>
                          </w:divBdr>
                          <w:divsChild>
                            <w:div w:id="2105765548">
                              <w:marLeft w:val="0"/>
                              <w:marRight w:val="0"/>
                              <w:marTop w:val="0"/>
                              <w:marBottom w:val="0"/>
                              <w:divBdr>
                                <w:top w:val="none" w:sz="0" w:space="0" w:color="auto"/>
                                <w:left w:val="none" w:sz="0" w:space="0" w:color="auto"/>
                                <w:bottom w:val="none" w:sz="0" w:space="0" w:color="auto"/>
                                <w:right w:val="none" w:sz="0" w:space="0" w:color="auto"/>
                              </w:divBdr>
                              <w:divsChild>
                                <w:div w:id="2071533953">
                                  <w:marLeft w:val="0"/>
                                  <w:marRight w:val="0"/>
                                  <w:marTop w:val="0"/>
                                  <w:marBottom w:val="0"/>
                                  <w:divBdr>
                                    <w:top w:val="none" w:sz="0" w:space="0" w:color="auto"/>
                                    <w:left w:val="none" w:sz="0" w:space="0" w:color="auto"/>
                                    <w:bottom w:val="none" w:sz="0" w:space="0" w:color="auto"/>
                                    <w:right w:val="none" w:sz="0" w:space="0" w:color="auto"/>
                                  </w:divBdr>
                                  <w:divsChild>
                                    <w:div w:id="21330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15390">
                          <w:marLeft w:val="0"/>
                          <w:marRight w:val="0"/>
                          <w:marTop w:val="0"/>
                          <w:marBottom w:val="0"/>
                          <w:divBdr>
                            <w:top w:val="none" w:sz="0" w:space="0" w:color="auto"/>
                            <w:left w:val="none" w:sz="0" w:space="0" w:color="auto"/>
                            <w:bottom w:val="none" w:sz="0" w:space="0" w:color="auto"/>
                            <w:right w:val="none" w:sz="0" w:space="0" w:color="auto"/>
                          </w:divBdr>
                          <w:divsChild>
                            <w:div w:id="940183973">
                              <w:marLeft w:val="0"/>
                              <w:marRight w:val="0"/>
                              <w:marTop w:val="0"/>
                              <w:marBottom w:val="0"/>
                              <w:divBdr>
                                <w:top w:val="none" w:sz="0" w:space="0" w:color="auto"/>
                                <w:left w:val="none" w:sz="0" w:space="0" w:color="auto"/>
                                <w:bottom w:val="none" w:sz="0" w:space="0" w:color="auto"/>
                                <w:right w:val="none" w:sz="0" w:space="0" w:color="auto"/>
                              </w:divBdr>
                              <w:divsChild>
                                <w:div w:id="592081873">
                                  <w:marLeft w:val="0"/>
                                  <w:marRight w:val="0"/>
                                  <w:marTop w:val="0"/>
                                  <w:marBottom w:val="0"/>
                                  <w:divBdr>
                                    <w:top w:val="none" w:sz="0" w:space="0" w:color="auto"/>
                                    <w:left w:val="none" w:sz="0" w:space="0" w:color="auto"/>
                                    <w:bottom w:val="none" w:sz="0" w:space="0" w:color="auto"/>
                                    <w:right w:val="none" w:sz="0" w:space="0" w:color="auto"/>
                                  </w:divBdr>
                                  <w:divsChild>
                                    <w:div w:id="212326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88610">
                          <w:marLeft w:val="0"/>
                          <w:marRight w:val="0"/>
                          <w:marTop w:val="0"/>
                          <w:marBottom w:val="0"/>
                          <w:divBdr>
                            <w:top w:val="none" w:sz="0" w:space="0" w:color="auto"/>
                            <w:left w:val="none" w:sz="0" w:space="0" w:color="auto"/>
                            <w:bottom w:val="none" w:sz="0" w:space="0" w:color="auto"/>
                            <w:right w:val="none" w:sz="0" w:space="0" w:color="auto"/>
                          </w:divBdr>
                          <w:divsChild>
                            <w:div w:id="2123109567">
                              <w:marLeft w:val="0"/>
                              <w:marRight w:val="0"/>
                              <w:marTop w:val="0"/>
                              <w:marBottom w:val="0"/>
                              <w:divBdr>
                                <w:top w:val="none" w:sz="0" w:space="0" w:color="auto"/>
                                <w:left w:val="none" w:sz="0" w:space="0" w:color="auto"/>
                                <w:bottom w:val="none" w:sz="0" w:space="0" w:color="auto"/>
                                <w:right w:val="none" w:sz="0" w:space="0" w:color="auto"/>
                              </w:divBdr>
                              <w:divsChild>
                                <w:div w:id="1524706140">
                                  <w:marLeft w:val="0"/>
                                  <w:marRight w:val="0"/>
                                  <w:marTop w:val="0"/>
                                  <w:marBottom w:val="0"/>
                                  <w:divBdr>
                                    <w:top w:val="none" w:sz="0" w:space="0" w:color="auto"/>
                                    <w:left w:val="none" w:sz="0" w:space="0" w:color="auto"/>
                                    <w:bottom w:val="none" w:sz="0" w:space="0" w:color="auto"/>
                                    <w:right w:val="none" w:sz="0" w:space="0" w:color="auto"/>
                                  </w:divBdr>
                                  <w:divsChild>
                                    <w:div w:id="8811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547290">
                  <w:marLeft w:val="0"/>
                  <w:marRight w:val="0"/>
                  <w:marTop w:val="0"/>
                  <w:marBottom w:val="0"/>
                  <w:divBdr>
                    <w:top w:val="none" w:sz="0" w:space="0" w:color="auto"/>
                    <w:left w:val="none" w:sz="0" w:space="0" w:color="auto"/>
                    <w:bottom w:val="none" w:sz="0" w:space="0" w:color="auto"/>
                    <w:right w:val="none" w:sz="0" w:space="0" w:color="auto"/>
                  </w:divBdr>
                  <w:divsChild>
                    <w:div w:id="369038501">
                      <w:marLeft w:val="0"/>
                      <w:marRight w:val="0"/>
                      <w:marTop w:val="0"/>
                      <w:marBottom w:val="0"/>
                      <w:divBdr>
                        <w:top w:val="none" w:sz="0" w:space="0" w:color="auto"/>
                        <w:left w:val="none" w:sz="0" w:space="0" w:color="auto"/>
                        <w:bottom w:val="none" w:sz="0" w:space="0" w:color="auto"/>
                        <w:right w:val="none" w:sz="0" w:space="0" w:color="auto"/>
                      </w:divBdr>
                      <w:divsChild>
                        <w:div w:id="1638876672">
                          <w:marLeft w:val="0"/>
                          <w:marRight w:val="0"/>
                          <w:marTop w:val="0"/>
                          <w:marBottom w:val="0"/>
                          <w:divBdr>
                            <w:top w:val="none" w:sz="0" w:space="0" w:color="auto"/>
                            <w:left w:val="none" w:sz="0" w:space="0" w:color="auto"/>
                            <w:bottom w:val="none" w:sz="0" w:space="0" w:color="auto"/>
                            <w:right w:val="none" w:sz="0" w:space="0" w:color="auto"/>
                          </w:divBdr>
                          <w:divsChild>
                            <w:div w:id="11809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30887">
                      <w:marLeft w:val="0"/>
                      <w:marRight w:val="0"/>
                      <w:marTop w:val="0"/>
                      <w:marBottom w:val="0"/>
                      <w:divBdr>
                        <w:top w:val="none" w:sz="0" w:space="0" w:color="auto"/>
                        <w:left w:val="none" w:sz="0" w:space="0" w:color="auto"/>
                        <w:bottom w:val="none" w:sz="0" w:space="0" w:color="auto"/>
                        <w:right w:val="none" w:sz="0" w:space="0" w:color="auto"/>
                      </w:divBdr>
                      <w:divsChild>
                        <w:div w:id="1623531848">
                          <w:marLeft w:val="0"/>
                          <w:marRight w:val="0"/>
                          <w:marTop w:val="0"/>
                          <w:marBottom w:val="0"/>
                          <w:divBdr>
                            <w:top w:val="none" w:sz="0" w:space="0" w:color="auto"/>
                            <w:left w:val="none" w:sz="0" w:space="0" w:color="auto"/>
                            <w:bottom w:val="none" w:sz="0" w:space="0" w:color="auto"/>
                            <w:right w:val="none" w:sz="0" w:space="0" w:color="auto"/>
                          </w:divBdr>
                          <w:divsChild>
                            <w:div w:id="780030477">
                              <w:marLeft w:val="0"/>
                              <w:marRight w:val="0"/>
                              <w:marTop w:val="0"/>
                              <w:marBottom w:val="0"/>
                              <w:divBdr>
                                <w:top w:val="none" w:sz="0" w:space="0" w:color="auto"/>
                                <w:left w:val="none" w:sz="0" w:space="0" w:color="auto"/>
                                <w:bottom w:val="none" w:sz="0" w:space="0" w:color="auto"/>
                                <w:right w:val="none" w:sz="0" w:space="0" w:color="auto"/>
                              </w:divBdr>
                              <w:divsChild>
                                <w:div w:id="2658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78083">
                      <w:marLeft w:val="0"/>
                      <w:marRight w:val="0"/>
                      <w:marTop w:val="0"/>
                      <w:marBottom w:val="0"/>
                      <w:divBdr>
                        <w:top w:val="none" w:sz="0" w:space="0" w:color="auto"/>
                        <w:left w:val="none" w:sz="0" w:space="0" w:color="auto"/>
                        <w:bottom w:val="none" w:sz="0" w:space="0" w:color="auto"/>
                        <w:right w:val="none" w:sz="0" w:space="0" w:color="auto"/>
                      </w:divBdr>
                      <w:divsChild>
                        <w:div w:id="300159980">
                          <w:marLeft w:val="0"/>
                          <w:marRight w:val="0"/>
                          <w:marTop w:val="0"/>
                          <w:marBottom w:val="0"/>
                          <w:divBdr>
                            <w:top w:val="none" w:sz="0" w:space="0" w:color="auto"/>
                            <w:left w:val="none" w:sz="0" w:space="0" w:color="auto"/>
                            <w:bottom w:val="none" w:sz="0" w:space="0" w:color="auto"/>
                            <w:right w:val="none" w:sz="0" w:space="0" w:color="auto"/>
                          </w:divBdr>
                          <w:divsChild>
                            <w:div w:id="1738937519">
                              <w:marLeft w:val="0"/>
                              <w:marRight w:val="0"/>
                              <w:marTop w:val="0"/>
                              <w:marBottom w:val="0"/>
                              <w:divBdr>
                                <w:top w:val="none" w:sz="0" w:space="0" w:color="auto"/>
                                <w:left w:val="none" w:sz="0" w:space="0" w:color="auto"/>
                                <w:bottom w:val="none" w:sz="0" w:space="0" w:color="auto"/>
                                <w:right w:val="none" w:sz="0" w:space="0" w:color="auto"/>
                              </w:divBdr>
                              <w:divsChild>
                                <w:div w:id="3778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3735">
                          <w:marLeft w:val="0"/>
                          <w:marRight w:val="0"/>
                          <w:marTop w:val="0"/>
                          <w:marBottom w:val="0"/>
                          <w:divBdr>
                            <w:top w:val="none" w:sz="0" w:space="0" w:color="auto"/>
                            <w:left w:val="none" w:sz="0" w:space="0" w:color="auto"/>
                            <w:bottom w:val="none" w:sz="0" w:space="0" w:color="auto"/>
                            <w:right w:val="none" w:sz="0" w:space="0" w:color="auto"/>
                          </w:divBdr>
                        </w:div>
                        <w:div w:id="2125885042">
                          <w:marLeft w:val="0"/>
                          <w:marRight w:val="0"/>
                          <w:marTop w:val="0"/>
                          <w:marBottom w:val="0"/>
                          <w:divBdr>
                            <w:top w:val="none" w:sz="0" w:space="0" w:color="auto"/>
                            <w:left w:val="none" w:sz="0" w:space="0" w:color="auto"/>
                            <w:bottom w:val="none" w:sz="0" w:space="0" w:color="auto"/>
                            <w:right w:val="none" w:sz="0" w:space="0" w:color="auto"/>
                          </w:divBdr>
                          <w:divsChild>
                            <w:div w:id="1417823093">
                              <w:marLeft w:val="0"/>
                              <w:marRight w:val="0"/>
                              <w:marTop w:val="0"/>
                              <w:marBottom w:val="0"/>
                              <w:divBdr>
                                <w:top w:val="none" w:sz="0" w:space="0" w:color="auto"/>
                                <w:left w:val="none" w:sz="0" w:space="0" w:color="auto"/>
                                <w:bottom w:val="none" w:sz="0" w:space="0" w:color="auto"/>
                                <w:right w:val="none" w:sz="0" w:space="0" w:color="auto"/>
                              </w:divBdr>
                              <w:divsChild>
                                <w:div w:id="848519741">
                                  <w:marLeft w:val="0"/>
                                  <w:marRight w:val="0"/>
                                  <w:marTop w:val="0"/>
                                  <w:marBottom w:val="0"/>
                                  <w:divBdr>
                                    <w:top w:val="none" w:sz="0" w:space="0" w:color="auto"/>
                                    <w:left w:val="none" w:sz="0" w:space="0" w:color="auto"/>
                                    <w:bottom w:val="none" w:sz="0" w:space="0" w:color="auto"/>
                                    <w:right w:val="none" w:sz="0" w:space="0" w:color="auto"/>
                                  </w:divBdr>
                                  <w:divsChild>
                                    <w:div w:id="5478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02585">
                          <w:marLeft w:val="0"/>
                          <w:marRight w:val="0"/>
                          <w:marTop w:val="0"/>
                          <w:marBottom w:val="0"/>
                          <w:divBdr>
                            <w:top w:val="none" w:sz="0" w:space="0" w:color="auto"/>
                            <w:left w:val="none" w:sz="0" w:space="0" w:color="auto"/>
                            <w:bottom w:val="none" w:sz="0" w:space="0" w:color="auto"/>
                            <w:right w:val="none" w:sz="0" w:space="0" w:color="auto"/>
                          </w:divBdr>
                          <w:divsChild>
                            <w:div w:id="23600968">
                              <w:marLeft w:val="0"/>
                              <w:marRight w:val="0"/>
                              <w:marTop w:val="0"/>
                              <w:marBottom w:val="0"/>
                              <w:divBdr>
                                <w:top w:val="none" w:sz="0" w:space="0" w:color="auto"/>
                                <w:left w:val="none" w:sz="0" w:space="0" w:color="auto"/>
                                <w:bottom w:val="none" w:sz="0" w:space="0" w:color="auto"/>
                                <w:right w:val="none" w:sz="0" w:space="0" w:color="auto"/>
                              </w:divBdr>
                              <w:divsChild>
                                <w:div w:id="1102411297">
                                  <w:marLeft w:val="0"/>
                                  <w:marRight w:val="0"/>
                                  <w:marTop w:val="0"/>
                                  <w:marBottom w:val="0"/>
                                  <w:divBdr>
                                    <w:top w:val="none" w:sz="0" w:space="0" w:color="auto"/>
                                    <w:left w:val="none" w:sz="0" w:space="0" w:color="auto"/>
                                    <w:bottom w:val="none" w:sz="0" w:space="0" w:color="auto"/>
                                    <w:right w:val="none" w:sz="0" w:space="0" w:color="auto"/>
                                  </w:divBdr>
                                  <w:divsChild>
                                    <w:div w:id="6112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1895">
                          <w:marLeft w:val="0"/>
                          <w:marRight w:val="0"/>
                          <w:marTop w:val="0"/>
                          <w:marBottom w:val="0"/>
                          <w:divBdr>
                            <w:top w:val="none" w:sz="0" w:space="0" w:color="auto"/>
                            <w:left w:val="none" w:sz="0" w:space="0" w:color="auto"/>
                            <w:bottom w:val="none" w:sz="0" w:space="0" w:color="auto"/>
                            <w:right w:val="none" w:sz="0" w:space="0" w:color="auto"/>
                          </w:divBdr>
                          <w:divsChild>
                            <w:div w:id="805507654">
                              <w:marLeft w:val="0"/>
                              <w:marRight w:val="0"/>
                              <w:marTop w:val="0"/>
                              <w:marBottom w:val="0"/>
                              <w:divBdr>
                                <w:top w:val="none" w:sz="0" w:space="0" w:color="auto"/>
                                <w:left w:val="none" w:sz="0" w:space="0" w:color="auto"/>
                                <w:bottom w:val="none" w:sz="0" w:space="0" w:color="auto"/>
                                <w:right w:val="none" w:sz="0" w:space="0" w:color="auto"/>
                              </w:divBdr>
                              <w:divsChild>
                                <w:div w:id="1572235633">
                                  <w:marLeft w:val="0"/>
                                  <w:marRight w:val="0"/>
                                  <w:marTop w:val="0"/>
                                  <w:marBottom w:val="0"/>
                                  <w:divBdr>
                                    <w:top w:val="none" w:sz="0" w:space="0" w:color="auto"/>
                                    <w:left w:val="none" w:sz="0" w:space="0" w:color="auto"/>
                                    <w:bottom w:val="none" w:sz="0" w:space="0" w:color="auto"/>
                                    <w:right w:val="none" w:sz="0" w:space="0" w:color="auto"/>
                                  </w:divBdr>
                                  <w:divsChild>
                                    <w:div w:id="5673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120624">
                  <w:marLeft w:val="0"/>
                  <w:marRight w:val="0"/>
                  <w:marTop w:val="0"/>
                  <w:marBottom w:val="0"/>
                  <w:divBdr>
                    <w:top w:val="none" w:sz="0" w:space="0" w:color="auto"/>
                    <w:left w:val="none" w:sz="0" w:space="0" w:color="auto"/>
                    <w:bottom w:val="none" w:sz="0" w:space="0" w:color="auto"/>
                    <w:right w:val="none" w:sz="0" w:space="0" w:color="auto"/>
                  </w:divBdr>
                  <w:divsChild>
                    <w:div w:id="1687176099">
                      <w:marLeft w:val="0"/>
                      <w:marRight w:val="0"/>
                      <w:marTop w:val="0"/>
                      <w:marBottom w:val="0"/>
                      <w:divBdr>
                        <w:top w:val="none" w:sz="0" w:space="0" w:color="auto"/>
                        <w:left w:val="none" w:sz="0" w:space="0" w:color="auto"/>
                        <w:bottom w:val="none" w:sz="0" w:space="0" w:color="auto"/>
                        <w:right w:val="none" w:sz="0" w:space="0" w:color="auto"/>
                      </w:divBdr>
                      <w:divsChild>
                        <w:div w:id="2022507666">
                          <w:marLeft w:val="0"/>
                          <w:marRight w:val="0"/>
                          <w:marTop w:val="0"/>
                          <w:marBottom w:val="0"/>
                          <w:divBdr>
                            <w:top w:val="none" w:sz="0" w:space="0" w:color="auto"/>
                            <w:left w:val="none" w:sz="0" w:space="0" w:color="auto"/>
                            <w:bottom w:val="none" w:sz="0" w:space="0" w:color="auto"/>
                            <w:right w:val="none" w:sz="0" w:space="0" w:color="auto"/>
                          </w:divBdr>
                          <w:divsChild>
                            <w:div w:id="589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9102">
                      <w:marLeft w:val="720"/>
                      <w:marRight w:val="720"/>
                      <w:marTop w:val="0"/>
                      <w:marBottom w:val="0"/>
                      <w:divBdr>
                        <w:top w:val="none" w:sz="0" w:space="0" w:color="auto"/>
                        <w:left w:val="none" w:sz="0" w:space="0" w:color="auto"/>
                        <w:bottom w:val="none" w:sz="0" w:space="0" w:color="auto"/>
                        <w:right w:val="none" w:sz="0" w:space="0" w:color="auto"/>
                      </w:divBdr>
                    </w:div>
                    <w:div w:id="1416391957">
                      <w:marLeft w:val="0"/>
                      <w:marRight w:val="0"/>
                      <w:marTop w:val="0"/>
                      <w:marBottom w:val="0"/>
                      <w:divBdr>
                        <w:top w:val="none" w:sz="0" w:space="0" w:color="auto"/>
                        <w:left w:val="none" w:sz="0" w:space="0" w:color="auto"/>
                        <w:bottom w:val="none" w:sz="0" w:space="0" w:color="auto"/>
                        <w:right w:val="none" w:sz="0" w:space="0" w:color="auto"/>
                      </w:divBdr>
                      <w:divsChild>
                        <w:div w:id="820467387">
                          <w:marLeft w:val="0"/>
                          <w:marRight w:val="0"/>
                          <w:marTop w:val="0"/>
                          <w:marBottom w:val="0"/>
                          <w:divBdr>
                            <w:top w:val="none" w:sz="0" w:space="0" w:color="auto"/>
                            <w:left w:val="none" w:sz="0" w:space="0" w:color="auto"/>
                            <w:bottom w:val="none" w:sz="0" w:space="0" w:color="auto"/>
                            <w:right w:val="none" w:sz="0" w:space="0" w:color="auto"/>
                          </w:divBdr>
                          <w:divsChild>
                            <w:div w:id="1972206665">
                              <w:marLeft w:val="0"/>
                              <w:marRight w:val="0"/>
                              <w:marTop w:val="0"/>
                              <w:marBottom w:val="0"/>
                              <w:divBdr>
                                <w:top w:val="none" w:sz="0" w:space="0" w:color="auto"/>
                                <w:left w:val="none" w:sz="0" w:space="0" w:color="auto"/>
                                <w:bottom w:val="none" w:sz="0" w:space="0" w:color="auto"/>
                                <w:right w:val="none" w:sz="0" w:space="0" w:color="auto"/>
                              </w:divBdr>
                              <w:divsChild>
                                <w:div w:id="1230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82872">
                      <w:marLeft w:val="0"/>
                      <w:marRight w:val="0"/>
                      <w:marTop w:val="0"/>
                      <w:marBottom w:val="0"/>
                      <w:divBdr>
                        <w:top w:val="none" w:sz="0" w:space="0" w:color="auto"/>
                        <w:left w:val="none" w:sz="0" w:space="0" w:color="auto"/>
                        <w:bottom w:val="none" w:sz="0" w:space="0" w:color="auto"/>
                        <w:right w:val="none" w:sz="0" w:space="0" w:color="auto"/>
                      </w:divBdr>
                      <w:divsChild>
                        <w:div w:id="320933833">
                          <w:marLeft w:val="0"/>
                          <w:marRight w:val="0"/>
                          <w:marTop w:val="0"/>
                          <w:marBottom w:val="0"/>
                          <w:divBdr>
                            <w:top w:val="none" w:sz="0" w:space="0" w:color="auto"/>
                            <w:left w:val="none" w:sz="0" w:space="0" w:color="auto"/>
                            <w:bottom w:val="none" w:sz="0" w:space="0" w:color="auto"/>
                            <w:right w:val="none" w:sz="0" w:space="0" w:color="auto"/>
                          </w:divBdr>
                          <w:divsChild>
                            <w:div w:id="2040621027">
                              <w:marLeft w:val="0"/>
                              <w:marRight w:val="0"/>
                              <w:marTop w:val="0"/>
                              <w:marBottom w:val="0"/>
                              <w:divBdr>
                                <w:top w:val="none" w:sz="0" w:space="0" w:color="auto"/>
                                <w:left w:val="none" w:sz="0" w:space="0" w:color="auto"/>
                                <w:bottom w:val="none" w:sz="0" w:space="0" w:color="auto"/>
                                <w:right w:val="none" w:sz="0" w:space="0" w:color="auto"/>
                              </w:divBdr>
                              <w:divsChild>
                                <w:div w:id="19508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6379">
                          <w:marLeft w:val="0"/>
                          <w:marRight w:val="0"/>
                          <w:marTop w:val="0"/>
                          <w:marBottom w:val="0"/>
                          <w:divBdr>
                            <w:top w:val="none" w:sz="0" w:space="0" w:color="auto"/>
                            <w:left w:val="none" w:sz="0" w:space="0" w:color="auto"/>
                            <w:bottom w:val="none" w:sz="0" w:space="0" w:color="auto"/>
                            <w:right w:val="none" w:sz="0" w:space="0" w:color="auto"/>
                          </w:divBdr>
                        </w:div>
                        <w:div w:id="1936354148">
                          <w:marLeft w:val="0"/>
                          <w:marRight w:val="0"/>
                          <w:marTop w:val="0"/>
                          <w:marBottom w:val="0"/>
                          <w:divBdr>
                            <w:top w:val="none" w:sz="0" w:space="0" w:color="auto"/>
                            <w:left w:val="none" w:sz="0" w:space="0" w:color="auto"/>
                            <w:bottom w:val="none" w:sz="0" w:space="0" w:color="auto"/>
                            <w:right w:val="none" w:sz="0" w:space="0" w:color="auto"/>
                          </w:divBdr>
                          <w:divsChild>
                            <w:div w:id="1512838208">
                              <w:marLeft w:val="0"/>
                              <w:marRight w:val="0"/>
                              <w:marTop w:val="0"/>
                              <w:marBottom w:val="0"/>
                              <w:divBdr>
                                <w:top w:val="none" w:sz="0" w:space="0" w:color="auto"/>
                                <w:left w:val="none" w:sz="0" w:space="0" w:color="auto"/>
                                <w:bottom w:val="none" w:sz="0" w:space="0" w:color="auto"/>
                                <w:right w:val="none" w:sz="0" w:space="0" w:color="auto"/>
                              </w:divBdr>
                              <w:divsChild>
                                <w:div w:id="235283377">
                                  <w:marLeft w:val="0"/>
                                  <w:marRight w:val="0"/>
                                  <w:marTop w:val="0"/>
                                  <w:marBottom w:val="0"/>
                                  <w:divBdr>
                                    <w:top w:val="none" w:sz="0" w:space="0" w:color="auto"/>
                                    <w:left w:val="none" w:sz="0" w:space="0" w:color="auto"/>
                                    <w:bottom w:val="none" w:sz="0" w:space="0" w:color="auto"/>
                                    <w:right w:val="none" w:sz="0" w:space="0" w:color="auto"/>
                                  </w:divBdr>
                                  <w:divsChild>
                                    <w:div w:id="20339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49716">
                          <w:marLeft w:val="0"/>
                          <w:marRight w:val="0"/>
                          <w:marTop w:val="0"/>
                          <w:marBottom w:val="0"/>
                          <w:divBdr>
                            <w:top w:val="none" w:sz="0" w:space="0" w:color="auto"/>
                            <w:left w:val="none" w:sz="0" w:space="0" w:color="auto"/>
                            <w:bottom w:val="none" w:sz="0" w:space="0" w:color="auto"/>
                            <w:right w:val="none" w:sz="0" w:space="0" w:color="auto"/>
                          </w:divBdr>
                          <w:divsChild>
                            <w:div w:id="1294292497">
                              <w:marLeft w:val="0"/>
                              <w:marRight w:val="0"/>
                              <w:marTop w:val="0"/>
                              <w:marBottom w:val="0"/>
                              <w:divBdr>
                                <w:top w:val="none" w:sz="0" w:space="0" w:color="auto"/>
                                <w:left w:val="none" w:sz="0" w:space="0" w:color="auto"/>
                                <w:bottom w:val="none" w:sz="0" w:space="0" w:color="auto"/>
                                <w:right w:val="none" w:sz="0" w:space="0" w:color="auto"/>
                              </w:divBdr>
                              <w:divsChild>
                                <w:div w:id="1288387530">
                                  <w:marLeft w:val="0"/>
                                  <w:marRight w:val="0"/>
                                  <w:marTop w:val="0"/>
                                  <w:marBottom w:val="0"/>
                                  <w:divBdr>
                                    <w:top w:val="none" w:sz="0" w:space="0" w:color="auto"/>
                                    <w:left w:val="none" w:sz="0" w:space="0" w:color="auto"/>
                                    <w:bottom w:val="none" w:sz="0" w:space="0" w:color="auto"/>
                                    <w:right w:val="none" w:sz="0" w:space="0" w:color="auto"/>
                                  </w:divBdr>
                                  <w:divsChild>
                                    <w:div w:id="19063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45783">
                          <w:marLeft w:val="0"/>
                          <w:marRight w:val="0"/>
                          <w:marTop w:val="0"/>
                          <w:marBottom w:val="0"/>
                          <w:divBdr>
                            <w:top w:val="none" w:sz="0" w:space="0" w:color="auto"/>
                            <w:left w:val="none" w:sz="0" w:space="0" w:color="auto"/>
                            <w:bottom w:val="none" w:sz="0" w:space="0" w:color="auto"/>
                            <w:right w:val="none" w:sz="0" w:space="0" w:color="auto"/>
                          </w:divBdr>
                          <w:divsChild>
                            <w:div w:id="1165123700">
                              <w:marLeft w:val="0"/>
                              <w:marRight w:val="0"/>
                              <w:marTop w:val="0"/>
                              <w:marBottom w:val="0"/>
                              <w:divBdr>
                                <w:top w:val="none" w:sz="0" w:space="0" w:color="auto"/>
                                <w:left w:val="none" w:sz="0" w:space="0" w:color="auto"/>
                                <w:bottom w:val="none" w:sz="0" w:space="0" w:color="auto"/>
                                <w:right w:val="none" w:sz="0" w:space="0" w:color="auto"/>
                              </w:divBdr>
                              <w:divsChild>
                                <w:div w:id="1318655603">
                                  <w:marLeft w:val="0"/>
                                  <w:marRight w:val="0"/>
                                  <w:marTop w:val="0"/>
                                  <w:marBottom w:val="0"/>
                                  <w:divBdr>
                                    <w:top w:val="none" w:sz="0" w:space="0" w:color="auto"/>
                                    <w:left w:val="none" w:sz="0" w:space="0" w:color="auto"/>
                                    <w:bottom w:val="none" w:sz="0" w:space="0" w:color="auto"/>
                                    <w:right w:val="none" w:sz="0" w:space="0" w:color="auto"/>
                                  </w:divBdr>
                                  <w:divsChild>
                                    <w:div w:id="14463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83152">
                  <w:marLeft w:val="0"/>
                  <w:marRight w:val="0"/>
                  <w:marTop w:val="0"/>
                  <w:marBottom w:val="0"/>
                  <w:divBdr>
                    <w:top w:val="none" w:sz="0" w:space="0" w:color="auto"/>
                    <w:left w:val="none" w:sz="0" w:space="0" w:color="auto"/>
                    <w:bottom w:val="none" w:sz="0" w:space="0" w:color="auto"/>
                    <w:right w:val="none" w:sz="0" w:space="0" w:color="auto"/>
                  </w:divBdr>
                  <w:divsChild>
                    <w:div w:id="740252525">
                      <w:marLeft w:val="0"/>
                      <w:marRight w:val="0"/>
                      <w:marTop w:val="0"/>
                      <w:marBottom w:val="0"/>
                      <w:divBdr>
                        <w:top w:val="none" w:sz="0" w:space="0" w:color="auto"/>
                        <w:left w:val="none" w:sz="0" w:space="0" w:color="auto"/>
                        <w:bottom w:val="none" w:sz="0" w:space="0" w:color="auto"/>
                        <w:right w:val="none" w:sz="0" w:space="0" w:color="auto"/>
                      </w:divBdr>
                      <w:divsChild>
                        <w:div w:id="960037959">
                          <w:marLeft w:val="0"/>
                          <w:marRight w:val="0"/>
                          <w:marTop w:val="0"/>
                          <w:marBottom w:val="0"/>
                          <w:divBdr>
                            <w:top w:val="none" w:sz="0" w:space="0" w:color="auto"/>
                            <w:left w:val="none" w:sz="0" w:space="0" w:color="auto"/>
                            <w:bottom w:val="none" w:sz="0" w:space="0" w:color="auto"/>
                            <w:right w:val="none" w:sz="0" w:space="0" w:color="auto"/>
                          </w:divBdr>
                          <w:divsChild>
                            <w:div w:id="14711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3700">
                      <w:marLeft w:val="0"/>
                      <w:marRight w:val="0"/>
                      <w:marTop w:val="0"/>
                      <w:marBottom w:val="0"/>
                      <w:divBdr>
                        <w:top w:val="none" w:sz="0" w:space="0" w:color="auto"/>
                        <w:left w:val="none" w:sz="0" w:space="0" w:color="auto"/>
                        <w:bottom w:val="none" w:sz="0" w:space="0" w:color="auto"/>
                        <w:right w:val="none" w:sz="0" w:space="0" w:color="auto"/>
                      </w:divBdr>
                      <w:divsChild>
                        <w:div w:id="1288970549">
                          <w:marLeft w:val="0"/>
                          <w:marRight w:val="0"/>
                          <w:marTop w:val="0"/>
                          <w:marBottom w:val="0"/>
                          <w:divBdr>
                            <w:top w:val="none" w:sz="0" w:space="0" w:color="auto"/>
                            <w:left w:val="none" w:sz="0" w:space="0" w:color="auto"/>
                            <w:bottom w:val="none" w:sz="0" w:space="0" w:color="auto"/>
                            <w:right w:val="none" w:sz="0" w:space="0" w:color="auto"/>
                          </w:divBdr>
                          <w:divsChild>
                            <w:div w:id="277835125">
                              <w:marLeft w:val="0"/>
                              <w:marRight w:val="0"/>
                              <w:marTop w:val="0"/>
                              <w:marBottom w:val="0"/>
                              <w:divBdr>
                                <w:top w:val="none" w:sz="0" w:space="0" w:color="auto"/>
                                <w:left w:val="none" w:sz="0" w:space="0" w:color="auto"/>
                                <w:bottom w:val="none" w:sz="0" w:space="0" w:color="auto"/>
                                <w:right w:val="none" w:sz="0" w:space="0" w:color="auto"/>
                              </w:divBdr>
                              <w:divsChild>
                                <w:div w:id="19973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9482">
                          <w:marLeft w:val="720"/>
                          <w:marRight w:val="720"/>
                          <w:marTop w:val="0"/>
                          <w:marBottom w:val="0"/>
                          <w:divBdr>
                            <w:top w:val="none" w:sz="0" w:space="0" w:color="auto"/>
                            <w:left w:val="none" w:sz="0" w:space="0" w:color="auto"/>
                            <w:bottom w:val="none" w:sz="0" w:space="0" w:color="auto"/>
                            <w:right w:val="none" w:sz="0" w:space="0" w:color="auto"/>
                          </w:divBdr>
                        </w:div>
                        <w:div w:id="578489993">
                          <w:marLeft w:val="0"/>
                          <w:marRight w:val="0"/>
                          <w:marTop w:val="0"/>
                          <w:marBottom w:val="0"/>
                          <w:divBdr>
                            <w:top w:val="none" w:sz="0" w:space="0" w:color="auto"/>
                            <w:left w:val="none" w:sz="0" w:space="0" w:color="auto"/>
                            <w:bottom w:val="none" w:sz="0" w:space="0" w:color="auto"/>
                            <w:right w:val="none" w:sz="0" w:space="0" w:color="auto"/>
                          </w:divBdr>
                          <w:divsChild>
                            <w:div w:id="2105296743">
                              <w:marLeft w:val="0"/>
                              <w:marRight w:val="0"/>
                              <w:marTop w:val="0"/>
                              <w:marBottom w:val="0"/>
                              <w:divBdr>
                                <w:top w:val="none" w:sz="0" w:space="0" w:color="auto"/>
                                <w:left w:val="none" w:sz="0" w:space="0" w:color="auto"/>
                                <w:bottom w:val="none" w:sz="0" w:space="0" w:color="auto"/>
                                <w:right w:val="none" w:sz="0" w:space="0" w:color="auto"/>
                              </w:divBdr>
                              <w:divsChild>
                                <w:div w:id="674959378">
                                  <w:marLeft w:val="0"/>
                                  <w:marRight w:val="0"/>
                                  <w:marTop w:val="0"/>
                                  <w:marBottom w:val="0"/>
                                  <w:divBdr>
                                    <w:top w:val="none" w:sz="0" w:space="0" w:color="auto"/>
                                    <w:left w:val="none" w:sz="0" w:space="0" w:color="auto"/>
                                    <w:bottom w:val="none" w:sz="0" w:space="0" w:color="auto"/>
                                    <w:right w:val="none" w:sz="0" w:space="0" w:color="auto"/>
                                  </w:divBdr>
                                  <w:divsChild>
                                    <w:div w:id="13337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3081">
                              <w:marLeft w:val="720"/>
                              <w:marRight w:val="720"/>
                              <w:marTop w:val="0"/>
                              <w:marBottom w:val="0"/>
                              <w:divBdr>
                                <w:top w:val="none" w:sz="0" w:space="0" w:color="auto"/>
                                <w:left w:val="none" w:sz="0" w:space="0" w:color="auto"/>
                                <w:bottom w:val="none" w:sz="0" w:space="0" w:color="auto"/>
                                <w:right w:val="none" w:sz="0" w:space="0" w:color="auto"/>
                              </w:divBdr>
                            </w:div>
                          </w:divsChild>
                        </w:div>
                        <w:div w:id="2086876832">
                          <w:marLeft w:val="0"/>
                          <w:marRight w:val="0"/>
                          <w:marTop w:val="0"/>
                          <w:marBottom w:val="0"/>
                          <w:divBdr>
                            <w:top w:val="none" w:sz="0" w:space="0" w:color="auto"/>
                            <w:left w:val="none" w:sz="0" w:space="0" w:color="auto"/>
                            <w:bottom w:val="none" w:sz="0" w:space="0" w:color="auto"/>
                            <w:right w:val="none" w:sz="0" w:space="0" w:color="auto"/>
                          </w:divBdr>
                          <w:divsChild>
                            <w:div w:id="1409695088">
                              <w:marLeft w:val="0"/>
                              <w:marRight w:val="0"/>
                              <w:marTop w:val="0"/>
                              <w:marBottom w:val="0"/>
                              <w:divBdr>
                                <w:top w:val="none" w:sz="0" w:space="0" w:color="auto"/>
                                <w:left w:val="none" w:sz="0" w:space="0" w:color="auto"/>
                                <w:bottom w:val="none" w:sz="0" w:space="0" w:color="auto"/>
                                <w:right w:val="none" w:sz="0" w:space="0" w:color="auto"/>
                              </w:divBdr>
                              <w:divsChild>
                                <w:div w:id="1360594333">
                                  <w:marLeft w:val="0"/>
                                  <w:marRight w:val="0"/>
                                  <w:marTop w:val="0"/>
                                  <w:marBottom w:val="0"/>
                                  <w:divBdr>
                                    <w:top w:val="none" w:sz="0" w:space="0" w:color="auto"/>
                                    <w:left w:val="none" w:sz="0" w:space="0" w:color="auto"/>
                                    <w:bottom w:val="none" w:sz="0" w:space="0" w:color="auto"/>
                                    <w:right w:val="none" w:sz="0" w:space="0" w:color="auto"/>
                                  </w:divBdr>
                                  <w:divsChild>
                                    <w:div w:id="6485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722530">
              <w:marLeft w:val="0"/>
              <w:marRight w:val="0"/>
              <w:marTop w:val="0"/>
              <w:marBottom w:val="0"/>
              <w:divBdr>
                <w:top w:val="none" w:sz="0" w:space="0" w:color="auto"/>
                <w:left w:val="none" w:sz="0" w:space="0" w:color="auto"/>
                <w:bottom w:val="none" w:sz="0" w:space="0" w:color="auto"/>
                <w:right w:val="none" w:sz="0" w:space="0" w:color="auto"/>
              </w:divBdr>
              <w:divsChild>
                <w:div w:id="1201472593">
                  <w:marLeft w:val="0"/>
                  <w:marRight w:val="0"/>
                  <w:marTop w:val="0"/>
                  <w:marBottom w:val="0"/>
                  <w:divBdr>
                    <w:top w:val="none" w:sz="0" w:space="0" w:color="auto"/>
                    <w:left w:val="none" w:sz="0" w:space="0" w:color="auto"/>
                    <w:bottom w:val="none" w:sz="0" w:space="0" w:color="auto"/>
                    <w:right w:val="none" w:sz="0" w:space="0" w:color="auto"/>
                  </w:divBdr>
                  <w:divsChild>
                    <w:div w:id="791633858">
                      <w:marLeft w:val="0"/>
                      <w:marRight w:val="0"/>
                      <w:marTop w:val="0"/>
                      <w:marBottom w:val="0"/>
                      <w:divBdr>
                        <w:top w:val="none" w:sz="0" w:space="0" w:color="auto"/>
                        <w:left w:val="none" w:sz="0" w:space="0" w:color="auto"/>
                        <w:bottom w:val="none" w:sz="0" w:space="0" w:color="auto"/>
                        <w:right w:val="none" w:sz="0" w:space="0" w:color="auto"/>
                      </w:divBdr>
                      <w:divsChild>
                        <w:div w:id="1612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1503">
                  <w:marLeft w:val="720"/>
                  <w:marRight w:val="720"/>
                  <w:marTop w:val="0"/>
                  <w:marBottom w:val="0"/>
                  <w:divBdr>
                    <w:top w:val="none" w:sz="0" w:space="0" w:color="auto"/>
                    <w:left w:val="none" w:sz="0" w:space="0" w:color="auto"/>
                    <w:bottom w:val="none" w:sz="0" w:space="0" w:color="auto"/>
                    <w:right w:val="none" w:sz="0" w:space="0" w:color="auto"/>
                  </w:divBdr>
                </w:div>
                <w:div w:id="1746031772">
                  <w:marLeft w:val="720"/>
                  <w:marRight w:val="720"/>
                  <w:marTop w:val="0"/>
                  <w:marBottom w:val="0"/>
                  <w:divBdr>
                    <w:top w:val="none" w:sz="0" w:space="0" w:color="auto"/>
                    <w:left w:val="none" w:sz="0" w:space="0" w:color="auto"/>
                    <w:bottom w:val="none" w:sz="0" w:space="0" w:color="auto"/>
                    <w:right w:val="none" w:sz="0" w:space="0" w:color="auto"/>
                  </w:divBdr>
                </w:div>
                <w:div w:id="802192397">
                  <w:marLeft w:val="0"/>
                  <w:marRight w:val="0"/>
                  <w:marTop w:val="0"/>
                  <w:marBottom w:val="0"/>
                  <w:divBdr>
                    <w:top w:val="none" w:sz="0" w:space="0" w:color="auto"/>
                    <w:left w:val="none" w:sz="0" w:space="0" w:color="auto"/>
                    <w:bottom w:val="none" w:sz="0" w:space="0" w:color="auto"/>
                    <w:right w:val="none" w:sz="0" w:space="0" w:color="auto"/>
                  </w:divBdr>
                  <w:divsChild>
                    <w:div w:id="386031939">
                      <w:marLeft w:val="0"/>
                      <w:marRight w:val="0"/>
                      <w:marTop w:val="0"/>
                      <w:marBottom w:val="0"/>
                      <w:divBdr>
                        <w:top w:val="none" w:sz="0" w:space="0" w:color="auto"/>
                        <w:left w:val="none" w:sz="0" w:space="0" w:color="auto"/>
                        <w:bottom w:val="none" w:sz="0" w:space="0" w:color="auto"/>
                        <w:right w:val="none" w:sz="0" w:space="0" w:color="auto"/>
                      </w:divBdr>
                      <w:divsChild>
                        <w:div w:id="86469266">
                          <w:marLeft w:val="0"/>
                          <w:marRight w:val="0"/>
                          <w:marTop w:val="0"/>
                          <w:marBottom w:val="0"/>
                          <w:divBdr>
                            <w:top w:val="none" w:sz="0" w:space="0" w:color="auto"/>
                            <w:left w:val="none" w:sz="0" w:space="0" w:color="auto"/>
                            <w:bottom w:val="none" w:sz="0" w:space="0" w:color="auto"/>
                            <w:right w:val="none" w:sz="0" w:space="0" w:color="auto"/>
                          </w:divBdr>
                          <w:divsChild>
                            <w:div w:id="20499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8627">
                      <w:marLeft w:val="720"/>
                      <w:marRight w:val="720"/>
                      <w:marTop w:val="0"/>
                      <w:marBottom w:val="0"/>
                      <w:divBdr>
                        <w:top w:val="none" w:sz="0" w:space="0" w:color="auto"/>
                        <w:left w:val="none" w:sz="0" w:space="0" w:color="auto"/>
                        <w:bottom w:val="none" w:sz="0" w:space="0" w:color="auto"/>
                        <w:right w:val="none" w:sz="0" w:space="0" w:color="auto"/>
                      </w:divBdr>
                    </w:div>
                    <w:div w:id="208684125">
                      <w:marLeft w:val="720"/>
                      <w:marRight w:val="720"/>
                      <w:marTop w:val="0"/>
                      <w:marBottom w:val="0"/>
                      <w:divBdr>
                        <w:top w:val="none" w:sz="0" w:space="0" w:color="auto"/>
                        <w:left w:val="none" w:sz="0" w:space="0" w:color="auto"/>
                        <w:bottom w:val="none" w:sz="0" w:space="0" w:color="auto"/>
                        <w:right w:val="none" w:sz="0" w:space="0" w:color="auto"/>
                      </w:divBdr>
                    </w:div>
                  </w:divsChild>
                </w:div>
                <w:div w:id="2101094602">
                  <w:marLeft w:val="0"/>
                  <w:marRight w:val="0"/>
                  <w:marTop w:val="0"/>
                  <w:marBottom w:val="0"/>
                  <w:divBdr>
                    <w:top w:val="none" w:sz="0" w:space="0" w:color="auto"/>
                    <w:left w:val="none" w:sz="0" w:space="0" w:color="auto"/>
                    <w:bottom w:val="none" w:sz="0" w:space="0" w:color="auto"/>
                    <w:right w:val="none" w:sz="0" w:space="0" w:color="auto"/>
                  </w:divBdr>
                  <w:divsChild>
                    <w:div w:id="317078625">
                      <w:marLeft w:val="0"/>
                      <w:marRight w:val="0"/>
                      <w:marTop w:val="0"/>
                      <w:marBottom w:val="0"/>
                      <w:divBdr>
                        <w:top w:val="none" w:sz="0" w:space="0" w:color="auto"/>
                        <w:left w:val="none" w:sz="0" w:space="0" w:color="auto"/>
                        <w:bottom w:val="none" w:sz="0" w:space="0" w:color="auto"/>
                        <w:right w:val="none" w:sz="0" w:space="0" w:color="auto"/>
                      </w:divBdr>
                      <w:divsChild>
                        <w:div w:id="1210411343">
                          <w:marLeft w:val="0"/>
                          <w:marRight w:val="0"/>
                          <w:marTop w:val="0"/>
                          <w:marBottom w:val="0"/>
                          <w:divBdr>
                            <w:top w:val="none" w:sz="0" w:space="0" w:color="auto"/>
                            <w:left w:val="none" w:sz="0" w:space="0" w:color="auto"/>
                            <w:bottom w:val="none" w:sz="0" w:space="0" w:color="auto"/>
                            <w:right w:val="none" w:sz="0" w:space="0" w:color="auto"/>
                          </w:divBdr>
                          <w:divsChild>
                            <w:div w:id="6281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6696">
                      <w:marLeft w:val="0"/>
                      <w:marRight w:val="0"/>
                      <w:marTop w:val="0"/>
                      <w:marBottom w:val="0"/>
                      <w:divBdr>
                        <w:top w:val="none" w:sz="0" w:space="0" w:color="auto"/>
                        <w:left w:val="none" w:sz="0" w:space="0" w:color="auto"/>
                        <w:bottom w:val="none" w:sz="0" w:space="0" w:color="auto"/>
                        <w:right w:val="none" w:sz="0" w:space="0" w:color="auto"/>
                      </w:divBdr>
                    </w:div>
                    <w:div w:id="1032802049">
                      <w:marLeft w:val="0"/>
                      <w:marRight w:val="0"/>
                      <w:marTop w:val="0"/>
                      <w:marBottom w:val="0"/>
                      <w:divBdr>
                        <w:top w:val="none" w:sz="0" w:space="0" w:color="auto"/>
                        <w:left w:val="none" w:sz="0" w:space="0" w:color="auto"/>
                        <w:bottom w:val="none" w:sz="0" w:space="0" w:color="auto"/>
                        <w:right w:val="none" w:sz="0" w:space="0" w:color="auto"/>
                      </w:divBdr>
                      <w:divsChild>
                        <w:div w:id="689069531">
                          <w:marLeft w:val="0"/>
                          <w:marRight w:val="0"/>
                          <w:marTop w:val="0"/>
                          <w:marBottom w:val="0"/>
                          <w:divBdr>
                            <w:top w:val="none" w:sz="0" w:space="0" w:color="auto"/>
                            <w:left w:val="none" w:sz="0" w:space="0" w:color="auto"/>
                            <w:bottom w:val="none" w:sz="0" w:space="0" w:color="auto"/>
                            <w:right w:val="none" w:sz="0" w:space="0" w:color="auto"/>
                          </w:divBdr>
                          <w:divsChild>
                            <w:div w:id="1870993437">
                              <w:marLeft w:val="0"/>
                              <w:marRight w:val="0"/>
                              <w:marTop w:val="0"/>
                              <w:marBottom w:val="0"/>
                              <w:divBdr>
                                <w:top w:val="none" w:sz="0" w:space="0" w:color="auto"/>
                                <w:left w:val="none" w:sz="0" w:space="0" w:color="auto"/>
                                <w:bottom w:val="none" w:sz="0" w:space="0" w:color="auto"/>
                                <w:right w:val="none" w:sz="0" w:space="0" w:color="auto"/>
                              </w:divBdr>
                              <w:divsChild>
                                <w:div w:id="17034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318">
                      <w:marLeft w:val="0"/>
                      <w:marRight w:val="0"/>
                      <w:marTop w:val="0"/>
                      <w:marBottom w:val="0"/>
                      <w:divBdr>
                        <w:top w:val="none" w:sz="0" w:space="0" w:color="auto"/>
                        <w:left w:val="none" w:sz="0" w:space="0" w:color="auto"/>
                        <w:bottom w:val="none" w:sz="0" w:space="0" w:color="auto"/>
                        <w:right w:val="none" w:sz="0" w:space="0" w:color="auto"/>
                      </w:divBdr>
                      <w:divsChild>
                        <w:div w:id="240332016">
                          <w:marLeft w:val="0"/>
                          <w:marRight w:val="0"/>
                          <w:marTop w:val="0"/>
                          <w:marBottom w:val="0"/>
                          <w:divBdr>
                            <w:top w:val="none" w:sz="0" w:space="0" w:color="auto"/>
                            <w:left w:val="none" w:sz="0" w:space="0" w:color="auto"/>
                            <w:bottom w:val="none" w:sz="0" w:space="0" w:color="auto"/>
                            <w:right w:val="none" w:sz="0" w:space="0" w:color="auto"/>
                          </w:divBdr>
                          <w:divsChild>
                            <w:div w:id="464977954">
                              <w:marLeft w:val="0"/>
                              <w:marRight w:val="0"/>
                              <w:marTop w:val="0"/>
                              <w:marBottom w:val="0"/>
                              <w:divBdr>
                                <w:top w:val="none" w:sz="0" w:space="0" w:color="auto"/>
                                <w:left w:val="none" w:sz="0" w:space="0" w:color="auto"/>
                                <w:bottom w:val="none" w:sz="0" w:space="0" w:color="auto"/>
                                <w:right w:val="none" w:sz="0" w:space="0" w:color="auto"/>
                              </w:divBdr>
                              <w:divsChild>
                                <w:div w:id="1732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7065">
                          <w:marLeft w:val="720"/>
                          <w:marRight w:val="720"/>
                          <w:marTop w:val="0"/>
                          <w:marBottom w:val="0"/>
                          <w:divBdr>
                            <w:top w:val="none" w:sz="0" w:space="0" w:color="auto"/>
                            <w:left w:val="none" w:sz="0" w:space="0" w:color="auto"/>
                            <w:bottom w:val="none" w:sz="0" w:space="0" w:color="auto"/>
                            <w:right w:val="none" w:sz="0" w:space="0" w:color="auto"/>
                          </w:divBdr>
                        </w:div>
                      </w:divsChild>
                    </w:div>
                    <w:div w:id="892539843">
                      <w:marLeft w:val="0"/>
                      <w:marRight w:val="0"/>
                      <w:marTop w:val="0"/>
                      <w:marBottom w:val="0"/>
                      <w:divBdr>
                        <w:top w:val="none" w:sz="0" w:space="0" w:color="auto"/>
                        <w:left w:val="none" w:sz="0" w:space="0" w:color="auto"/>
                        <w:bottom w:val="none" w:sz="0" w:space="0" w:color="auto"/>
                        <w:right w:val="none" w:sz="0" w:space="0" w:color="auto"/>
                      </w:divBdr>
                      <w:divsChild>
                        <w:div w:id="1213149732">
                          <w:marLeft w:val="0"/>
                          <w:marRight w:val="0"/>
                          <w:marTop w:val="0"/>
                          <w:marBottom w:val="0"/>
                          <w:divBdr>
                            <w:top w:val="none" w:sz="0" w:space="0" w:color="auto"/>
                            <w:left w:val="none" w:sz="0" w:space="0" w:color="auto"/>
                            <w:bottom w:val="none" w:sz="0" w:space="0" w:color="auto"/>
                            <w:right w:val="none" w:sz="0" w:space="0" w:color="auto"/>
                          </w:divBdr>
                          <w:divsChild>
                            <w:div w:id="175271028">
                              <w:marLeft w:val="0"/>
                              <w:marRight w:val="0"/>
                              <w:marTop w:val="0"/>
                              <w:marBottom w:val="0"/>
                              <w:divBdr>
                                <w:top w:val="none" w:sz="0" w:space="0" w:color="auto"/>
                                <w:left w:val="none" w:sz="0" w:space="0" w:color="auto"/>
                                <w:bottom w:val="none" w:sz="0" w:space="0" w:color="auto"/>
                                <w:right w:val="none" w:sz="0" w:space="0" w:color="auto"/>
                              </w:divBdr>
                              <w:divsChild>
                                <w:div w:id="12385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51148">
                      <w:marLeft w:val="0"/>
                      <w:marRight w:val="0"/>
                      <w:marTop w:val="0"/>
                      <w:marBottom w:val="0"/>
                      <w:divBdr>
                        <w:top w:val="none" w:sz="0" w:space="0" w:color="auto"/>
                        <w:left w:val="none" w:sz="0" w:space="0" w:color="auto"/>
                        <w:bottom w:val="none" w:sz="0" w:space="0" w:color="auto"/>
                        <w:right w:val="none" w:sz="0" w:space="0" w:color="auto"/>
                      </w:divBdr>
                      <w:divsChild>
                        <w:div w:id="35545293">
                          <w:marLeft w:val="0"/>
                          <w:marRight w:val="0"/>
                          <w:marTop w:val="0"/>
                          <w:marBottom w:val="0"/>
                          <w:divBdr>
                            <w:top w:val="none" w:sz="0" w:space="0" w:color="auto"/>
                            <w:left w:val="none" w:sz="0" w:space="0" w:color="auto"/>
                            <w:bottom w:val="none" w:sz="0" w:space="0" w:color="auto"/>
                            <w:right w:val="none" w:sz="0" w:space="0" w:color="auto"/>
                          </w:divBdr>
                          <w:divsChild>
                            <w:div w:id="127826142">
                              <w:marLeft w:val="0"/>
                              <w:marRight w:val="0"/>
                              <w:marTop w:val="0"/>
                              <w:marBottom w:val="0"/>
                              <w:divBdr>
                                <w:top w:val="none" w:sz="0" w:space="0" w:color="auto"/>
                                <w:left w:val="none" w:sz="0" w:space="0" w:color="auto"/>
                                <w:bottom w:val="none" w:sz="0" w:space="0" w:color="auto"/>
                                <w:right w:val="none" w:sz="0" w:space="0" w:color="auto"/>
                              </w:divBdr>
                              <w:divsChild>
                                <w:div w:id="6045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60551">
                          <w:marLeft w:val="720"/>
                          <w:marRight w:val="720"/>
                          <w:marTop w:val="0"/>
                          <w:marBottom w:val="0"/>
                          <w:divBdr>
                            <w:top w:val="none" w:sz="0" w:space="0" w:color="auto"/>
                            <w:left w:val="none" w:sz="0" w:space="0" w:color="auto"/>
                            <w:bottom w:val="none" w:sz="0" w:space="0" w:color="auto"/>
                            <w:right w:val="none" w:sz="0" w:space="0" w:color="auto"/>
                          </w:divBdr>
                        </w:div>
                      </w:divsChild>
                    </w:div>
                    <w:div w:id="519246916">
                      <w:marLeft w:val="0"/>
                      <w:marRight w:val="0"/>
                      <w:marTop w:val="0"/>
                      <w:marBottom w:val="0"/>
                      <w:divBdr>
                        <w:top w:val="none" w:sz="0" w:space="0" w:color="auto"/>
                        <w:left w:val="none" w:sz="0" w:space="0" w:color="auto"/>
                        <w:bottom w:val="none" w:sz="0" w:space="0" w:color="auto"/>
                        <w:right w:val="none" w:sz="0" w:space="0" w:color="auto"/>
                      </w:divBdr>
                      <w:divsChild>
                        <w:div w:id="2136874513">
                          <w:marLeft w:val="0"/>
                          <w:marRight w:val="0"/>
                          <w:marTop w:val="0"/>
                          <w:marBottom w:val="0"/>
                          <w:divBdr>
                            <w:top w:val="none" w:sz="0" w:space="0" w:color="auto"/>
                            <w:left w:val="none" w:sz="0" w:space="0" w:color="auto"/>
                            <w:bottom w:val="none" w:sz="0" w:space="0" w:color="auto"/>
                            <w:right w:val="none" w:sz="0" w:space="0" w:color="auto"/>
                          </w:divBdr>
                          <w:divsChild>
                            <w:div w:id="387346196">
                              <w:marLeft w:val="0"/>
                              <w:marRight w:val="0"/>
                              <w:marTop w:val="0"/>
                              <w:marBottom w:val="0"/>
                              <w:divBdr>
                                <w:top w:val="none" w:sz="0" w:space="0" w:color="auto"/>
                                <w:left w:val="none" w:sz="0" w:space="0" w:color="auto"/>
                                <w:bottom w:val="none" w:sz="0" w:space="0" w:color="auto"/>
                                <w:right w:val="none" w:sz="0" w:space="0" w:color="auto"/>
                              </w:divBdr>
                              <w:divsChild>
                                <w:div w:id="13710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123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723479022">
                  <w:marLeft w:val="0"/>
                  <w:marRight w:val="0"/>
                  <w:marTop w:val="0"/>
                  <w:marBottom w:val="0"/>
                  <w:divBdr>
                    <w:top w:val="none" w:sz="0" w:space="0" w:color="auto"/>
                    <w:left w:val="none" w:sz="0" w:space="0" w:color="auto"/>
                    <w:bottom w:val="none" w:sz="0" w:space="0" w:color="auto"/>
                    <w:right w:val="none" w:sz="0" w:space="0" w:color="auto"/>
                  </w:divBdr>
                  <w:divsChild>
                    <w:div w:id="1729185689">
                      <w:marLeft w:val="0"/>
                      <w:marRight w:val="0"/>
                      <w:marTop w:val="0"/>
                      <w:marBottom w:val="0"/>
                      <w:divBdr>
                        <w:top w:val="none" w:sz="0" w:space="0" w:color="auto"/>
                        <w:left w:val="none" w:sz="0" w:space="0" w:color="auto"/>
                        <w:bottom w:val="none" w:sz="0" w:space="0" w:color="auto"/>
                        <w:right w:val="none" w:sz="0" w:space="0" w:color="auto"/>
                      </w:divBdr>
                      <w:divsChild>
                        <w:div w:id="816580061">
                          <w:marLeft w:val="0"/>
                          <w:marRight w:val="0"/>
                          <w:marTop w:val="0"/>
                          <w:marBottom w:val="0"/>
                          <w:divBdr>
                            <w:top w:val="none" w:sz="0" w:space="0" w:color="auto"/>
                            <w:left w:val="none" w:sz="0" w:space="0" w:color="auto"/>
                            <w:bottom w:val="none" w:sz="0" w:space="0" w:color="auto"/>
                            <w:right w:val="none" w:sz="0" w:space="0" w:color="auto"/>
                          </w:divBdr>
                          <w:divsChild>
                            <w:div w:id="13850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7971">
                      <w:marLeft w:val="0"/>
                      <w:marRight w:val="0"/>
                      <w:marTop w:val="0"/>
                      <w:marBottom w:val="0"/>
                      <w:divBdr>
                        <w:top w:val="none" w:sz="0" w:space="0" w:color="auto"/>
                        <w:left w:val="none" w:sz="0" w:space="0" w:color="auto"/>
                        <w:bottom w:val="none" w:sz="0" w:space="0" w:color="auto"/>
                        <w:right w:val="none" w:sz="0" w:space="0" w:color="auto"/>
                      </w:divBdr>
                    </w:div>
                    <w:div w:id="198785738">
                      <w:marLeft w:val="0"/>
                      <w:marRight w:val="0"/>
                      <w:marTop w:val="0"/>
                      <w:marBottom w:val="0"/>
                      <w:divBdr>
                        <w:top w:val="none" w:sz="0" w:space="0" w:color="auto"/>
                        <w:left w:val="none" w:sz="0" w:space="0" w:color="auto"/>
                        <w:bottom w:val="none" w:sz="0" w:space="0" w:color="auto"/>
                        <w:right w:val="none" w:sz="0" w:space="0" w:color="auto"/>
                      </w:divBdr>
                      <w:divsChild>
                        <w:div w:id="4085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6583">
                  <w:marLeft w:val="0"/>
                  <w:marRight w:val="0"/>
                  <w:marTop w:val="0"/>
                  <w:marBottom w:val="0"/>
                  <w:divBdr>
                    <w:top w:val="none" w:sz="0" w:space="0" w:color="auto"/>
                    <w:left w:val="none" w:sz="0" w:space="0" w:color="auto"/>
                    <w:bottom w:val="none" w:sz="0" w:space="0" w:color="auto"/>
                    <w:right w:val="none" w:sz="0" w:space="0" w:color="auto"/>
                  </w:divBdr>
                  <w:divsChild>
                    <w:div w:id="494882139">
                      <w:marLeft w:val="0"/>
                      <w:marRight w:val="0"/>
                      <w:marTop w:val="0"/>
                      <w:marBottom w:val="0"/>
                      <w:divBdr>
                        <w:top w:val="none" w:sz="0" w:space="0" w:color="auto"/>
                        <w:left w:val="none" w:sz="0" w:space="0" w:color="auto"/>
                        <w:bottom w:val="none" w:sz="0" w:space="0" w:color="auto"/>
                        <w:right w:val="none" w:sz="0" w:space="0" w:color="auto"/>
                      </w:divBdr>
                      <w:divsChild>
                        <w:div w:id="748962394">
                          <w:marLeft w:val="0"/>
                          <w:marRight w:val="0"/>
                          <w:marTop w:val="0"/>
                          <w:marBottom w:val="0"/>
                          <w:divBdr>
                            <w:top w:val="none" w:sz="0" w:space="0" w:color="auto"/>
                            <w:left w:val="none" w:sz="0" w:space="0" w:color="auto"/>
                            <w:bottom w:val="none" w:sz="0" w:space="0" w:color="auto"/>
                            <w:right w:val="none" w:sz="0" w:space="0" w:color="auto"/>
                          </w:divBdr>
                          <w:divsChild>
                            <w:div w:id="1024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3273">
                      <w:marLeft w:val="720"/>
                      <w:marRight w:val="720"/>
                      <w:marTop w:val="0"/>
                      <w:marBottom w:val="0"/>
                      <w:divBdr>
                        <w:top w:val="none" w:sz="0" w:space="0" w:color="auto"/>
                        <w:left w:val="none" w:sz="0" w:space="0" w:color="auto"/>
                        <w:bottom w:val="none" w:sz="0" w:space="0" w:color="auto"/>
                        <w:right w:val="none" w:sz="0" w:space="0" w:color="auto"/>
                      </w:divBdr>
                    </w:div>
                  </w:divsChild>
                </w:div>
                <w:div w:id="965352518">
                  <w:marLeft w:val="0"/>
                  <w:marRight w:val="0"/>
                  <w:marTop w:val="0"/>
                  <w:marBottom w:val="0"/>
                  <w:divBdr>
                    <w:top w:val="none" w:sz="0" w:space="0" w:color="auto"/>
                    <w:left w:val="none" w:sz="0" w:space="0" w:color="auto"/>
                    <w:bottom w:val="none" w:sz="0" w:space="0" w:color="auto"/>
                    <w:right w:val="none" w:sz="0" w:space="0" w:color="auto"/>
                  </w:divBdr>
                  <w:divsChild>
                    <w:div w:id="1329678020">
                      <w:marLeft w:val="0"/>
                      <w:marRight w:val="0"/>
                      <w:marTop w:val="0"/>
                      <w:marBottom w:val="0"/>
                      <w:divBdr>
                        <w:top w:val="none" w:sz="0" w:space="0" w:color="auto"/>
                        <w:left w:val="none" w:sz="0" w:space="0" w:color="auto"/>
                        <w:bottom w:val="none" w:sz="0" w:space="0" w:color="auto"/>
                        <w:right w:val="none" w:sz="0" w:space="0" w:color="auto"/>
                      </w:divBdr>
                      <w:divsChild>
                        <w:div w:id="1784687764">
                          <w:marLeft w:val="0"/>
                          <w:marRight w:val="0"/>
                          <w:marTop w:val="0"/>
                          <w:marBottom w:val="0"/>
                          <w:divBdr>
                            <w:top w:val="none" w:sz="0" w:space="0" w:color="auto"/>
                            <w:left w:val="none" w:sz="0" w:space="0" w:color="auto"/>
                            <w:bottom w:val="none" w:sz="0" w:space="0" w:color="auto"/>
                            <w:right w:val="none" w:sz="0" w:space="0" w:color="auto"/>
                          </w:divBdr>
                          <w:divsChild>
                            <w:div w:id="6949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9003">
                      <w:marLeft w:val="720"/>
                      <w:marRight w:val="720"/>
                      <w:marTop w:val="0"/>
                      <w:marBottom w:val="0"/>
                      <w:divBdr>
                        <w:top w:val="none" w:sz="0" w:space="0" w:color="auto"/>
                        <w:left w:val="none" w:sz="0" w:space="0" w:color="auto"/>
                        <w:bottom w:val="none" w:sz="0" w:space="0" w:color="auto"/>
                        <w:right w:val="none" w:sz="0" w:space="0" w:color="auto"/>
                      </w:divBdr>
                    </w:div>
                    <w:div w:id="80101438">
                      <w:marLeft w:val="0"/>
                      <w:marRight w:val="0"/>
                      <w:marTop w:val="0"/>
                      <w:marBottom w:val="0"/>
                      <w:divBdr>
                        <w:top w:val="none" w:sz="0" w:space="0" w:color="auto"/>
                        <w:left w:val="none" w:sz="0" w:space="0" w:color="auto"/>
                        <w:bottom w:val="none" w:sz="0" w:space="0" w:color="auto"/>
                        <w:right w:val="none" w:sz="0" w:space="0" w:color="auto"/>
                      </w:divBdr>
                      <w:divsChild>
                        <w:div w:id="1950384086">
                          <w:marLeft w:val="0"/>
                          <w:marRight w:val="0"/>
                          <w:marTop w:val="0"/>
                          <w:marBottom w:val="0"/>
                          <w:divBdr>
                            <w:top w:val="none" w:sz="0" w:space="0" w:color="auto"/>
                            <w:left w:val="none" w:sz="0" w:space="0" w:color="auto"/>
                            <w:bottom w:val="none" w:sz="0" w:space="0" w:color="auto"/>
                            <w:right w:val="none" w:sz="0" w:space="0" w:color="auto"/>
                          </w:divBdr>
                          <w:divsChild>
                            <w:div w:id="437798049">
                              <w:marLeft w:val="0"/>
                              <w:marRight w:val="0"/>
                              <w:marTop w:val="0"/>
                              <w:marBottom w:val="0"/>
                              <w:divBdr>
                                <w:top w:val="none" w:sz="0" w:space="0" w:color="auto"/>
                                <w:left w:val="none" w:sz="0" w:space="0" w:color="auto"/>
                                <w:bottom w:val="none" w:sz="0" w:space="0" w:color="auto"/>
                                <w:right w:val="none" w:sz="0" w:space="0" w:color="auto"/>
                              </w:divBdr>
                              <w:divsChild>
                                <w:div w:id="16652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305">
                          <w:marLeft w:val="720"/>
                          <w:marRight w:val="720"/>
                          <w:marTop w:val="0"/>
                          <w:marBottom w:val="0"/>
                          <w:divBdr>
                            <w:top w:val="none" w:sz="0" w:space="0" w:color="auto"/>
                            <w:left w:val="none" w:sz="0" w:space="0" w:color="auto"/>
                            <w:bottom w:val="none" w:sz="0" w:space="0" w:color="auto"/>
                            <w:right w:val="none" w:sz="0" w:space="0" w:color="auto"/>
                          </w:divBdr>
                        </w:div>
                      </w:divsChild>
                    </w:div>
                    <w:div w:id="1587885030">
                      <w:marLeft w:val="0"/>
                      <w:marRight w:val="0"/>
                      <w:marTop w:val="0"/>
                      <w:marBottom w:val="0"/>
                      <w:divBdr>
                        <w:top w:val="none" w:sz="0" w:space="0" w:color="auto"/>
                        <w:left w:val="none" w:sz="0" w:space="0" w:color="auto"/>
                        <w:bottom w:val="none" w:sz="0" w:space="0" w:color="auto"/>
                        <w:right w:val="none" w:sz="0" w:space="0" w:color="auto"/>
                      </w:divBdr>
                      <w:divsChild>
                        <w:div w:id="1052147678">
                          <w:marLeft w:val="0"/>
                          <w:marRight w:val="0"/>
                          <w:marTop w:val="0"/>
                          <w:marBottom w:val="0"/>
                          <w:divBdr>
                            <w:top w:val="none" w:sz="0" w:space="0" w:color="auto"/>
                            <w:left w:val="none" w:sz="0" w:space="0" w:color="auto"/>
                            <w:bottom w:val="none" w:sz="0" w:space="0" w:color="auto"/>
                            <w:right w:val="none" w:sz="0" w:space="0" w:color="auto"/>
                          </w:divBdr>
                          <w:divsChild>
                            <w:div w:id="5719160">
                              <w:marLeft w:val="0"/>
                              <w:marRight w:val="0"/>
                              <w:marTop w:val="0"/>
                              <w:marBottom w:val="0"/>
                              <w:divBdr>
                                <w:top w:val="none" w:sz="0" w:space="0" w:color="auto"/>
                                <w:left w:val="none" w:sz="0" w:space="0" w:color="auto"/>
                                <w:bottom w:val="none" w:sz="0" w:space="0" w:color="auto"/>
                                <w:right w:val="none" w:sz="0" w:space="0" w:color="auto"/>
                              </w:divBdr>
                              <w:divsChild>
                                <w:div w:id="6420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242">
                          <w:marLeft w:val="720"/>
                          <w:marRight w:val="720"/>
                          <w:marTop w:val="0"/>
                          <w:marBottom w:val="0"/>
                          <w:divBdr>
                            <w:top w:val="none" w:sz="0" w:space="0" w:color="auto"/>
                            <w:left w:val="none" w:sz="0" w:space="0" w:color="auto"/>
                            <w:bottom w:val="none" w:sz="0" w:space="0" w:color="auto"/>
                            <w:right w:val="none" w:sz="0" w:space="0" w:color="auto"/>
                          </w:divBdr>
                        </w:div>
                      </w:divsChild>
                    </w:div>
                    <w:div w:id="1114397589">
                      <w:marLeft w:val="0"/>
                      <w:marRight w:val="0"/>
                      <w:marTop w:val="0"/>
                      <w:marBottom w:val="0"/>
                      <w:divBdr>
                        <w:top w:val="none" w:sz="0" w:space="0" w:color="auto"/>
                        <w:left w:val="none" w:sz="0" w:space="0" w:color="auto"/>
                        <w:bottom w:val="none" w:sz="0" w:space="0" w:color="auto"/>
                        <w:right w:val="none" w:sz="0" w:space="0" w:color="auto"/>
                      </w:divBdr>
                      <w:divsChild>
                        <w:div w:id="594942009">
                          <w:marLeft w:val="0"/>
                          <w:marRight w:val="0"/>
                          <w:marTop w:val="0"/>
                          <w:marBottom w:val="0"/>
                          <w:divBdr>
                            <w:top w:val="none" w:sz="0" w:space="0" w:color="auto"/>
                            <w:left w:val="none" w:sz="0" w:space="0" w:color="auto"/>
                            <w:bottom w:val="none" w:sz="0" w:space="0" w:color="auto"/>
                            <w:right w:val="none" w:sz="0" w:space="0" w:color="auto"/>
                          </w:divBdr>
                          <w:divsChild>
                            <w:div w:id="986978683">
                              <w:marLeft w:val="0"/>
                              <w:marRight w:val="0"/>
                              <w:marTop w:val="0"/>
                              <w:marBottom w:val="0"/>
                              <w:divBdr>
                                <w:top w:val="none" w:sz="0" w:space="0" w:color="auto"/>
                                <w:left w:val="none" w:sz="0" w:space="0" w:color="auto"/>
                                <w:bottom w:val="none" w:sz="0" w:space="0" w:color="auto"/>
                                <w:right w:val="none" w:sz="0" w:space="0" w:color="auto"/>
                              </w:divBdr>
                              <w:divsChild>
                                <w:div w:id="5774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19111">
                          <w:marLeft w:val="720"/>
                          <w:marRight w:val="720"/>
                          <w:marTop w:val="0"/>
                          <w:marBottom w:val="0"/>
                          <w:divBdr>
                            <w:top w:val="none" w:sz="0" w:space="0" w:color="auto"/>
                            <w:left w:val="none" w:sz="0" w:space="0" w:color="auto"/>
                            <w:bottom w:val="none" w:sz="0" w:space="0" w:color="auto"/>
                            <w:right w:val="none" w:sz="0" w:space="0" w:color="auto"/>
                          </w:divBdr>
                        </w:div>
                        <w:div w:id="1638875456">
                          <w:marLeft w:val="0"/>
                          <w:marRight w:val="0"/>
                          <w:marTop w:val="0"/>
                          <w:marBottom w:val="0"/>
                          <w:divBdr>
                            <w:top w:val="none" w:sz="0" w:space="0" w:color="auto"/>
                            <w:left w:val="none" w:sz="0" w:space="0" w:color="auto"/>
                            <w:bottom w:val="none" w:sz="0" w:space="0" w:color="auto"/>
                            <w:right w:val="none" w:sz="0" w:space="0" w:color="auto"/>
                          </w:divBdr>
                        </w:div>
                      </w:divsChild>
                    </w:div>
                    <w:div w:id="2097818898">
                      <w:marLeft w:val="0"/>
                      <w:marRight w:val="0"/>
                      <w:marTop w:val="0"/>
                      <w:marBottom w:val="0"/>
                      <w:divBdr>
                        <w:top w:val="none" w:sz="0" w:space="0" w:color="auto"/>
                        <w:left w:val="none" w:sz="0" w:space="0" w:color="auto"/>
                        <w:bottom w:val="none" w:sz="0" w:space="0" w:color="auto"/>
                        <w:right w:val="none" w:sz="0" w:space="0" w:color="auto"/>
                      </w:divBdr>
                      <w:divsChild>
                        <w:div w:id="1726097541">
                          <w:marLeft w:val="0"/>
                          <w:marRight w:val="0"/>
                          <w:marTop w:val="0"/>
                          <w:marBottom w:val="0"/>
                          <w:divBdr>
                            <w:top w:val="none" w:sz="0" w:space="0" w:color="auto"/>
                            <w:left w:val="none" w:sz="0" w:space="0" w:color="auto"/>
                            <w:bottom w:val="none" w:sz="0" w:space="0" w:color="auto"/>
                            <w:right w:val="none" w:sz="0" w:space="0" w:color="auto"/>
                          </w:divBdr>
                          <w:divsChild>
                            <w:div w:id="661278505">
                              <w:marLeft w:val="0"/>
                              <w:marRight w:val="0"/>
                              <w:marTop w:val="0"/>
                              <w:marBottom w:val="0"/>
                              <w:divBdr>
                                <w:top w:val="none" w:sz="0" w:space="0" w:color="auto"/>
                                <w:left w:val="none" w:sz="0" w:space="0" w:color="auto"/>
                                <w:bottom w:val="none" w:sz="0" w:space="0" w:color="auto"/>
                                <w:right w:val="none" w:sz="0" w:space="0" w:color="auto"/>
                              </w:divBdr>
                              <w:divsChild>
                                <w:div w:id="3210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192">
                          <w:marLeft w:val="720"/>
                          <w:marRight w:val="720"/>
                          <w:marTop w:val="0"/>
                          <w:marBottom w:val="0"/>
                          <w:divBdr>
                            <w:top w:val="none" w:sz="0" w:space="0" w:color="auto"/>
                            <w:left w:val="none" w:sz="0" w:space="0" w:color="auto"/>
                            <w:bottom w:val="none" w:sz="0" w:space="0" w:color="auto"/>
                            <w:right w:val="none" w:sz="0" w:space="0" w:color="auto"/>
                          </w:divBdr>
                        </w:div>
                        <w:div w:id="563562546">
                          <w:marLeft w:val="720"/>
                          <w:marRight w:val="720"/>
                          <w:marTop w:val="0"/>
                          <w:marBottom w:val="0"/>
                          <w:divBdr>
                            <w:top w:val="none" w:sz="0" w:space="0" w:color="auto"/>
                            <w:left w:val="none" w:sz="0" w:space="0" w:color="auto"/>
                            <w:bottom w:val="none" w:sz="0" w:space="0" w:color="auto"/>
                            <w:right w:val="none" w:sz="0" w:space="0" w:color="auto"/>
                          </w:divBdr>
                        </w:div>
                        <w:div w:id="581567634">
                          <w:marLeft w:val="0"/>
                          <w:marRight w:val="0"/>
                          <w:marTop w:val="0"/>
                          <w:marBottom w:val="0"/>
                          <w:divBdr>
                            <w:top w:val="none" w:sz="0" w:space="0" w:color="auto"/>
                            <w:left w:val="none" w:sz="0" w:space="0" w:color="auto"/>
                            <w:bottom w:val="none" w:sz="0" w:space="0" w:color="auto"/>
                            <w:right w:val="none" w:sz="0" w:space="0" w:color="auto"/>
                          </w:divBdr>
                        </w:div>
                        <w:div w:id="907307392">
                          <w:marLeft w:val="720"/>
                          <w:marRight w:val="720"/>
                          <w:marTop w:val="0"/>
                          <w:marBottom w:val="0"/>
                          <w:divBdr>
                            <w:top w:val="none" w:sz="0" w:space="0" w:color="auto"/>
                            <w:left w:val="none" w:sz="0" w:space="0" w:color="auto"/>
                            <w:bottom w:val="none" w:sz="0" w:space="0" w:color="auto"/>
                            <w:right w:val="none" w:sz="0" w:space="0" w:color="auto"/>
                          </w:divBdr>
                        </w:div>
                      </w:divsChild>
                    </w:div>
                    <w:div w:id="1475366452">
                      <w:marLeft w:val="0"/>
                      <w:marRight w:val="0"/>
                      <w:marTop w:val="0"/>
                      <w:marBottom w:val="0"/>
                      <w:divBdr>
                        <w:top w:val="none" w:sz="0" w:space="0" w:color="auto"/>
                        <w:left w:val="none" w:sz="0" w:space="0" w:color="auto"/>
                        <w:bottom w:val="none" w:sz="0" w:space="0" w:color="auto"/>
                        <w:right w:val="none" w:sz="0" w:space="0" w:color="auto"/>
                      </w:divBdr>
                      <w:divsChild>
                        <w:div w:id="1476944604">
                          <w:marLeft w:val="0"/>
                          <w:marRight w:val="0"/>
                          <w:marTop w:val="0"/>
                          <w:marBottom w:val="0"/>
                          <w:divBdr>
                            <w:top w:val="none" w:sz="0" w:space="0" w:color="auto"/>
                            <w:left w:val="none" w:sz="0" w:space="0" w:color="auto"/>
                            <w:bottom w:val="none" w:sz="0" w:space="0" w:color="auto"/>
                            <w:right w:val="none" w:sz="0" w:space="0" w:color="auto"/>
                          </w:divBdr>
                          <w:divsChild>
                            <w:div w:id="302857699">
                              <w:marLeft w:val="0"/>
                              <w:marRight w:val="0"/>
                              <w:marTop w:val="0"/>
                              <w:marBottom w:val="0"/>
                              <w:divBdr>
                                <w:top w:val="none" w:sz="0" w:space="0" w:color="auto"/>
                                <w:left w:val="none" w:sz="0" w:space="0" w:color="auto"/>
                                <w:bottom w:val="none" w:sz="0" w:space="0" w:color="auto"/>
                                <w:right w:val="none" w:sz="0" w:space="0" w:color="auto"/>
                              </w:divBdr>
                              <w:divsChild>
                                <w:div w:id="8302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4214">
                          <w:marLeft w:val="0"/>
                          <w:marRight w:val="0"/>
                          <w:marTop w:val="0"/>
                          <w:marBottom w:val="0"/>
                          <w:divBdr>
                            <w:top w:val="none" w:sz="0" w:space="0" w:color="auto"/>
                            <w:left w:val="none" w:sz="0" w:space="0" w:color="auto"/>
                            <w:bottom w:val="none" w:sz="0" w:space="0" w:color="auto"/>
                            <w:right w:val="none" w:sz="0" w:space="0" w:color="auto"/>
                          </w:divBdr>
                        </w:div>
                        <w:div w:id="1534878934">
                          <w:marLeft w:val="0"/>
                          <w:marRight w:val="0"/>
                          <w:marTop w:val="0"/>
                          <w:marBottom w:val="0"/>
                          <w:divBdr>
                            <w:top w:val="none" w:sz="0" w:space="0" w:color="auto"/>
                            <w:left w:val="none" w:sz="0" w:space="0" w:color="auto"/>
                            <w:bottom w:val="none" w:sz="0" w:space="0" w:color="auto"/>
                            <w:right w:val="none" w:sz="0" w:space="0" w:color="auto"/>
                          </w:divBdr>
                        </w:div>
                        <w:div w:id="41953608">
                          <w:marLeft w:val="720"/>
                          <w:marRight w:val="720"/>
                          <w:marTop w:val="0"/>
                          <w:marBottom w:val="0"/>
                          <w:divBdr>
                            <w:top w:val="none" w:sz="0" w:space="0" w:color="auto"/>
                            <w:left w:val="none" w:sz="0" w:space="0" w:color="auto"/>
                            <w:bottom w:val="none" w:sz="0" w:space="0" w:color="auto"/>
                            <w:right w:val="none" w:sz="0" w:space="0" w:color="auto"/>
                          </w:divBdr>
                        </w:div>
                        <w:div w:id="2037076990">
                          <w:marLeft w:val="0"/>
                          <w:marRight w:val="0"/>
                          <w:marTop w:val="0"/>
                          <w:marBottom w:val="0"/>
                          <w:divBdr>
                            <w:top w:val="none" w:sz="0" w:space="0" w:color="auto"/>
                            <w:left w:val="none" w:sz="0" w:space="0" w:color="auto"/>
                            <w:bottom w:val="none" w:sz="0" w:space="0" w:color="auto"/>
                            <w:right w:val="none" w:sz="0" w:space="0" w:color="auto"/>
                          </w:divBdr>
                        </w:div>
                      </w:divsChild>
                    </w:div>
                    <w:div w:id="1917473540">
                      <w:marLeft w:val="0"/>
                      <w:marRight w:val="0"/>
                      <w:marTop w:val="0"/>
                      <w:marBottom w:val="0"/>
                      <w:divBdr>
                        <w:top w:val="none" w:sz="0" w:space="0" w:color="auto"/>
                        <w:left w:val="none" w:sz="0" w:space="0" w:color="auto"/>
                        <w:bottom w:val="none" w:sz="0" w:space="0" w:color="auto"/>
                        <w:right w:val="none" w:sz="0" w:space="0" w:color="auto"/>
                      </w:divBdr>
                      <w:divsChild>
                        <w:div w:id="754479898">
                          <w:marLeft w:val="0"/>
                          <w:marRight w:val="0"/>
                          <w:marTop w:val="0"/>
                          <w:marBottom w:val="0"/>
                          <w:divBdr>
                            <w:top w:val="none" w:sz="0" w:space="0" w:color="auto"/>
                            <w:left w:val="none" w:sz="0" w:space="0" w:color="auto"/>
                            <w:bottom w:val="none" w:sz="0" w:space="0" w:color="auto"/>
                            <w:right w:val="none" w:sz="0" w:space="0" w:color="auto"/>
                          </w:divBdr>
                          <w:divsChild>
                            <w:div w:id="860046922">
                              <w:marLeft w:val="0"/>
                              <w:marRight w:val="0"/>
                              <w:marTop w:val="0"/>
                              <w:marBottom w:val="0"/>
                              <w:divBdr>
                                <w:top w:val="none" w:sz="0" w:space="0" w:color="auto"/>
                                <w:left w:val="none" w:sz="0" w:space="0" w:color="auto"/>
                                <w:bottom w:val="none" w:sz="0" w:space="0" w:color="auto"/>
                                <w:right w:val="none" w:sz="0" w:space="0" w:color="auto"/>
                              </w:divBdr>
                              <w:divsChild>
                                <w:div w:id="12465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8710">
                          <w:marLeft w:val="720"/>
                          <w:marRight w:val="720"/>
                          <w:marTop w:val="0"/>
                          <w:marBottom w:val="0"/>
                          <w:divBdr>
                            <w:top w:val="none" w:sz="0" w:space="0" w:color="auto"/>
                            <w:left w:val="none" w:sz="0" w:space="0" w:color="auto"/>
                            <w:bottom w:val="none" w:sz="0" w:space="0" w:color="auto"/>
                            <w:right w:val="none" w:sz="0" w:space="0" w:color="auto"/>
                          </w:divBdr>
                        </w:div>
                      </w:divsChild>
                    </w:div>
                    <w:div w:id="406655075">
                      <w:marLeft w:val="0"/>
                      <w:marRight w:val="0"/>
                      <w:marTop w:val="0"/>
                      <w:marBottom w:val="0"/>
                      <w:divBdr>
                        <w:top w:val="none" w:sz="0" w:space="0" w:color="auto"/>
                        <w:left w:val="none" w:sz="0" w:space="0" w:color="auto"/>
                        <w:bottom w:val="none" w:sz="0" w:space="0" w:color="auto"/>
                        <w:right w:val="none" w:sz="0" w:space="0" w:color="auto"/>
                      </w:divBdr>
                      <w:divsChild>
                        <w:div w:id="2125877509">
                          <w:marLeft w:val="0"/>
                          <w:marRight w:val="0"/>
                          <w:marTop w:val="0"/>
                          <w:marBottom w:val="0"/>
                          <w:divBdr>
                            <w:top w:val="none" w:sz="0" w:space="0" w:color="auto"/>
                            <w:left w:val="none" w:sz="0" w:space="0" w:color="auto"/>
                            <w:bottom w:val="none" w:sz="0" w:space="0" w:color="auto"/>
                            <w:right w:val="none" w:sz="0" w:space="0" w:color="auto"/>
                          </w:divBdr>
                          <w:divsChild>
                            <w:div w:id="166215517">
                              <w:marLeft w:val="0"/>
                              <w:marRight w:val="0"/>
                              <w:marTop w:val="0"/>
                              <w:marBottom w:val="0"/>
                              <w:divBdr>
                                <w:top w:val="none" w:sz="0" w:space="0" w:color="auto"/>
                                <w:left w:val="none" w:sz="0" w:space="0" w:color="auto"/>
                                <w:bottom w:val="none" w:sz="0" w:space="0" w:color="auto"/>
                                <w:right w:val="none" w:sz="0" w:space="0" w:color="auto"/>
                              </w:divBdr>
                              <w:divsChild>
                                <w:div w:id="14822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8597">
                          <w:marLeft w:val="0"/>
                          <w:marRight w:val="0"/>
                          <w:marTop w:val="0"/>
                          <w:marBottom w:val="0"/>
                          <w:divBdr>
                            <w:top w:val="none" w:sz="0" w:space="0" w:color="auto"/>
                            <w:left w:val="none" w:sz="0" w:space="0" w:color="auto"/>
                            <w:bottom w:val="none" w:sz="0" w:space="0" w:color="auto"/>
                            <w:right w:val="none" w:sz="0" w:space="0" w:color="auto"/>
                          </w:divBdr>
                        </w:div>
                        <w:div w:id="1594239009">
                          <w:marLeft w:val="0"/>
                          <w:marRight w:val="0"/>
                          <w:marTop w:val="0"/>
                          <w:marBottom w:val="0"/>
                          <w:divBdr>
                            <w:top w:val="none" w:sz="0" w:space="0" w:color="auto"/>
                            <w:left w:val="none" w:sz="0" w:space="0" w:color="auto"/>
                            <w:bottom w:val="none" w:sz="0" w:space="0" w:color="auto"/>
                            <w:right w:val="none" w:sz="0" w:space="0" w:color="auto"/>
                          </w:divBdr>
                          <w:divsChild>
                            <w:div w:id="1352493086">
                              <w:marLeft w:val="0"/>
                              <w:marRight w:val="0"/>
                              <w:marTop w:val="0"/>
                              <w:marBottom w:val="0"/>
                              <w:divBdr>
                                <w:top w:val="none" w:sz="0" w:space="0" w:color="auto"/>
                                <w:left w:val="none" w:sz="0" w:space="0" w:color="auto"/>
                                <w:bottom w:val="none" w:sz="0" w:space="0" w:color="auto"/>
                                <w:right w:val="none" w:sz="0" w:space="0" w:color="auto"/>
                              </w:divBdr>
                            </w:div>
                            <w:div w:id="1881168371">
                              <w:marLeft w:val="0"/>
                              <w:marRight w:val="0"/>
                              <w:marTop w:val="0"/>
                              <w:marBottom w:val="0"/>
                              <w:divBdr>
                                <w:top w:val="none" w:sz="0" w:space="0" w:color="auto"/>
                                <w:left w:val="none" w:sz="0" w:space="0" w:color="auto"/>
                                <w:bottom w:val="none" w:sz="0" w:space="0" w:color="auto"/>
                                <w:right w:val="none" w:sz="0" w:space="0" w:color="auto"/>
                              </w:divBdr>
                              <w:divsChild>
                                <w:div w:id="18671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1872">
                          <w:marLeft w:val="0"/>
                          <w:marRight w:val="0"/>
                          <w:marTop w:val="0"/>
                          <w:marBottom w:val="0"/>
                          <w:divBdr>
                            <w:top w:val="none" w:sz="0" w:space="0" w:color="auto"/>
                            <w:left w:val="none" w:sz="0" w:space="0" w:color="auto"/>
                            <w:bottom w:val="none" w:sz="0" w:space="0" w:color="auto"/>
                            <w:right w:val="none" w:sz="0" w:space="0" w:color="auto"/>
                          </w:divBdr>
                          <w:divsChild>
                            <w:div w:id="2062973971">
                              <w:marLeft w:val="0"/>
                              <w:marRight w:val="0"/>
                              <w:marTop w:val="0"/>
                              <w:marBottom w:val="0"/>
                              <w:divBdr>
                                <w:top w:val="none" w:sz="0" w:space="0" w:color="auto"/>
                                <w:left w:val="none" w:sz="0" w:space="0" w:color="auto"/>
                                <w:bottom w:val="none" w:sz="0" w:space="0" w:color="auto"/>
                                <w:right w:val="none" w:sz="0" w:space="0" w:color="auto"/>
                              </w:divBdr>
                              <w:divsChild>
                                <w:div w:id="829521575">
                                  <w:marLeft w:val="0"/>
                                  <w:marRight w:val="0"/>
                                  <w:marTop w:val="0"/>
                                  <w:marBottom w:val="0"/>
                                  <w:divBdr>
                                    <w:top w:val="none" w:sz="0" w:space="0" w:color="auto"/>
                                    <w:left w:val="none" w:sz="0" w:space="0" w:color="auto"/>
                                    <w:bottom w:val="none" w:sz="0" w:space="0" w:color="auto"/>
                                    <w:right w:val="none" w:sz="0" w:space="0" w:color="auto"/>
                                  </w:divBdr>
                                </w:div>
                              </w:divsChild>
                            </w:div>
                            <w:div w:id="974062479">
                              <w:marLeft w:val="0"/>
                              <w:marRight w:val="0"/>
                              <w:marTop w:val="0"/>
                              <w:marBottom w:val="0"/>
                              <w:divBdr>
                                <w:top w:val="none" w:sz="0" w:space="0" w:color="auto"/>
                                <w:left w:val="none" w:sz="0" w:space="0" w:color="auto"/>
                                <w:bottom w:val="none" w:sz="0" w:space="0" w:color="auto"/>
                                <w:right w:val="none" w:sz="0" w:space="0" w:color="auto"/>
                              </w:divBdr>
                              <w:divsChild>
                                <w:div w:id="21471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87173">
                          <w:marLeft w:val="0"/>
                          <w:marRight w:val="0"/>
                          <w:marTop w:val="0"/>
                          <w:marBottom w:val="0"/>
                          <w:divBdr>
                            <w:top w:val="none" w:sz="0" w:space="0" w:color="auto"/>
                            <w:left w:val="none" w:sz="0" w:space="0" w:color="auto"/>
                            <w:bottom w:val="none" w:sz="0" w:space="0" w:color="auto"/>
                            <w:right w:val="none" w:sz="0" w:space="0" w:color="auto"/>
                          </w:divBdr>
                        </w:div>
                        <w:div w:id="1699698475">
                          <w:marLeft w:val="0"/>
                          <w:marRight w:val="0"/>
                          <w:marTop w:val="0"/>
                          <w:marBottom w:val="0"/>
                          <w:divBdr>
                            <w:top w:val="none" w:sz="0" w:space="0" w:color="auto"/>
                            <w:left w:val="none" w:sz="0" w:space="0" w:color="auto"/>
                            <w:bottom w:val="none" w:sz="0" w:space="0" w:color="auto"/>
                            <w:right w:val="none" w:sz="0" w:space="0" w:color="auto"/>
                          </w:divBdr>
                        </w:div>
                        <w:div w:id="646209890">
                          <w:marLeft w:val="720"/>
                          <w:marRight w:val="720"/>
                          <w:marTop w:val="0"/>
                          <w:marBottom w:val="0"/>
                          <w:divBdr>
                            <w:top w:val="none" w:sz="0" w:space="0" w:color="auto"/>
                            <w:left w:val="none" w:sz="0" w:space="0" w:color="auto"/>
                            <w:bottom w:val="none" w:sz="0" w:space="0" w:color="auto"/>
                            <w:right w:val="none" w:sz="0" w:space="0" w:color="auto"/>
                          </w:divBdr>
                        </w:div>
                        <w:div w:id="209323814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36467832">
                  <w:marLeft w:val="0"/>
                  <w:marRight w:val="0"/>
                  <w:marTop w:val="0"/>
                  <w:marBottom w:val="0"/>
                  <w:divBdr>
                    <w:top w:val="none" w:sz="0" w:space="0" w:color="auto"/>
                    <w:left w:val="none" w:sz="0" w:space="0" w:color="auto"/>
                    <w:bottom w:val="none" w:sz="0" w:space="0" w:color="auto"/>
                    <w:right w:val="none" w:sz="0" w:space="0" w:color="auto"/>
                  </w:divBdr>
                  <w:divsChild>
                    <w:div w:id="1931620375">
                      <w:marLeft w:val="0"/>
                      <w:marRight w:val="0"/>
                      <w:marTop w:val="0"/>
                      <w:marBottom w:val="0"/>
                      <w:divBdr>
                        <w:top w:val="none" w:sz="0" w:space="0" w:color="auto"/>
                        <w:left w:val="none" w:sz="0" w:space="0" w:color="auto"/>
                        <w:bottom w:val="none" w:sz="0" w:space="0" w:color="auto"/>
                        <w:right w:val="none" w:sz="0" w:space="0" w:color="auto"/>
                      </w:divBdr>
                      <w:divsChild>
                        <w:div w:id="1557353307">
                          <w:marLeft w:val="0"/>
                          <w:marRight w:val="0"/>
                          <w:marTop w:val="0"/>
                          <w:marBottom w:val="0"/>
                          <w:divBdr>
                            <w:top w:val="none" w:sz="0" w:space="0" w:color="auto"/>
                            <w:left w:val="none" w:sz="0" w:space="0" w:color="auto"/>
                            <w:bottom w:val="none" w:sz="0" w:space="0" w:color="auto"/>
                            <w:right w:val="none" w:sz="0" w:space="0" w:color="auto"/>
                          </w:divBdr>
                          <w:divsChild>
                            <w:div w:id="10292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56455">
                  <w:marLeft w:val="0"/>
                  <w:marRight w:val="0"/>
                  <w:marTop w:val="0"/>
                  <w:marBottom w:val="0"/>
                  <w:divBdr>
                    <w:top w:val="none" w:sz="0" w:space="0" w:color="auto"/>
                    <w:left w:val="none" w:sz="0" w:space="0" w:color="auto"/>
                    <w:bottom w:val="none" w:sz="0" w:space="0" w:color="auto"/>
                    <w:right w:val="none" w:sz="0" w:space="0" w:color="auto"/>
                  </w:divBdr>
                  <w:divsChild>
                    <w:div w:id="1515992239">
                      <w:marLeft w:val="0"/>
                      <w:marRight w:val="0"/>
                      <w:marTop w:val="0"/>
                      <w:marBottom w:val="0"/>
                      <w:divBdr>
                        <w:top w:val="none" w:sz="0" w:space="0" w:color="auto"/>
                        <w:left w:val="none" w:sz="0" w:space="0" w:color="auto"/>
                        <w:bottom w:val="none" w:sz="0" w:space="0" w:color="auto"/>
                        <w:right w:val="none" w:sz="0" w:space="0" w:color="auto"/>
                      </w:divBdr>
                      <w:divsChild>
                        <w:div w:id="1148127115">
                          <w:marLeft w:val="0"/>
                          <w:marRight w:val="0"/>
                          <w:marTop w:val="0"/>
                          <w:marBottom w:val="0"/>
                          <w:divBdr>
                            <w:top w:val="none" w:sz="0" w:space="0" w:color="auto"/>
                            <w:left w:val="none" w:sz="0" w:space="0" w:color="auto"/>
                            <w:bottom w:val="none" w:sz="0" w:space="0" w:color="auto"/>
                            <w:right w:val="none" w:sz="0" w:space="0" w:color="auto"/>
                          </w:divBdr>
                          <w:divsChild>
                            <w:div w:id="13468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6430">
                  <w:marLeft w:val="0"/>
                  <w:marRight w:val="0"/>
                  <w:marTop w:val="0"/>
                  <w:marBottom w:val="0"/>
                  <w:divBdr>
                    <w:top w:val="none" w:sz="0" w:space="0" w:color="auto"/>
                    <w:left w:val="none" w:sz="0" w:space="0" w:color="auto"/>
                    <w:bottom w:val="none" w:sz="0" w:space="0" w:color="auto"/>
                    <w:right w:val="none" w:sz="0" w:space="0" w:color="auto"/>
                  </w:divBdr>
                  <w:divsChild>
                    <w:div w:id="1241020721">
                      <w:marLeft w:val="0"/>
                      <w:marRight w:val="0"/>
                      <w:marTop w:val="0"/>
                      <w:marBottom w:val="0"/>
                      <w:divBdr>
                        <w:top w:val="none" w:sz="0" w:space="0" w:color="auto"/>
                        <w:left w:val="none" w:sz="0" w:space="0" w:color="auto"/>
                        <w:bottom w:val="none" w:sz="0" w:space="0" w:color="auto"/>
                        <w:right w:val="none" w:sz="0" w:space="0" w:color="auto"/>
                      </w:divBdr>
                      <w:divsChild>
                        <w:div w:id="1775831002">
                          <w:marLeft w:val="0"/>
                          <w:marRight w:val="0"/>
                          <w:marTop w:val="0"/>
                          <w:marBottom w:val="0"/>
                          <w:divBdr>
                            <w:top w:val="none" w:sz="0" w:space="0" w:color="auto"/>
                            <w:left w:val="none" w:sz="0" w:space="0" w:color="auto"/>
                            <w:bottom w:val="none" w:sz="0" w:space="0" w:color="auto"/>
                            <w:right w:val="none" w:sz="0" w:space="0" w:color="auto"/>
                          </w:divBdr>
                          <w:divsChild>
                            <w:div w:id="15854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6134">
                      <w:marLeft w:val="720"/>
                      <w:marRight w:val="720"/>
                      <w:marTop w:val="0"/>
                      <w:marBottom w:val="0"/>
                      <w:divBdr>
                        <w:top w:val="none" w:sz="0" w:space="0" w:color="auto"/>
                        <w:left w:val="none" w:sz="0" w:space="0" w:color="auto"/>
                        <w:bottom w:val="none" w:sz="0" w:space="0" w:color="auto"/>
                        <w:right w:val="none" w:sz="0" w:space="0" w:color="auto"/>
                      </w:divBdr>
                    </w:div>
                    <w:div w:id="1256943809">
                      <w:marLeft w:val="0"/>
                      <w:marRight w:val="0"/>
                      <w:marTop w:val="0"/>
                      <w:marBottom w:val="0"/>
                      <w:divBdr>
                        <w:top w:val="none" w:sz="0" w:space="0" w:color="auto"/>
                        <w:left w:val="none" w:sz="0" w:space="0" w:color="auto"/>
                        <w:bottom w:val="none" w:sz="0" w:space="0" w:color="auto"/>
                        <w:right w:val="none" w:sz="0" w:space="0" w:color="auto"/>
                      </w:divBdr>
                    </w:div>
                  </w:divsChild>
                </w:div>
                <w:div w:id="1635528320">
                  <w:marLeft w:val="0"/>
                  <w:marRight w:val="0"/>
                  <w:marTop w:val="0"/>
                  <w:marBottom w:val="0"/>
                  <w:divBdr>
                    <w:top w:val="none" w:sz="0" w:space="0" w:color="auto"/>
                    <w:left w:val="none" w:sz="0" w:space="0" w:color="auto"/>
                    <w:bottom w:val="none" w:sz="0" w:space="0" w:color="auto"/>
                    <w:right w:val="none" w:sz="0" w:space="0" w:color="auto"/>
                  </w:divBdr>
                  <w:divsChild>
                    <w:div w:id="1722364516">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sChild>
                            <w:div w:id="17618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5932">
                      <w:marLeft w:val="0"/>
                      <w:marRight w:val="0"/>
                      <w:marTop w:val="0"/>
                      <w:marBottom w:val="0"/>
                      <w:divBdr>
                        <w:top w:val="none" w:sz="0" w:space="0" w:color="auto"/>
                        <w:left w:val="none" w:sz="0" w:space="0" w:color="auto"/>
                        <w:bottom w:val="none" w:sz="0" w:space="0" w:color="auto"/>
                        <w:right w:val="none" w:sz="0" w:space="0" w:color="auto"/>
                      </w:divBdr>
                      <w:divsChild>
                        <w:div w:id="1966037758">
                          <w:marLeft w:val="0"/>
                          <w:marRight w:val="0"/>
                          <w:marTop w:val="0"/>
                          <w:marBottom w:val="0"/>
                          <w:divBdr>
                            <w:top w:val="none" w:sz="0" w:space="0" w:color="auto"/>
                            <w:left w:val="none" w:sz="0" w:space="0" w:color="auto"/>
                            <w:bottom w:val="none" w:sz="0" w:space="0" w:color="auto"/>
                            <w:right w:val="none" w:sz="0" w:space="0" w:color="auto"/>
                          </w:divBdr>
                          <w:divsChild>
                            <w:div w:id="635646555">
                              <w:marLeft w:val="0"/>
                              <w:marRight w:val="0"/>
                              <w:marTop w:val="0"/>
                              <w:marBottom w:val="0"/>
                              <w:divBdr>
                                <w:top w:val="none" w:sz="0" w:space="0" w:color="auto"/>
                                <w:left w:val="none" w:sz="0" w:space="0" w:color="auto"/>
                                <w:bottom w:val="none" w:sz="0" w:space="0" w:color="auto"/>
                                <w:right w:val="none" w:sz="0" w:space="0" w:color="auto"/>
                              </w:divBdr>
                              <w:divsChild>
                                <w:div w:id="9880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1710">
                      <w:marLeft w:val="0"/>
                      <w:marRight w:val="0"/>
                      <w:marTop w:val="0"/>
                      <w:marBottom w:val="0"/>
                      <w:divBdr>
                        <w:top w:val="none" w:sz="0" w:space="0" w:color="auto"/>
                        <w:left w:val="none" w:sz="0" w:space="0" w:color="auto"/>
                        <w:bottom w:val="none" w:sz="0" w:space="0" w:color="auto"/>
                        <w:right w:val="none" w:sz="0" w:space="0" w:color="auto"/>
                      </w:divBdr>
                      <w:divsChild>
                        <w:div w:id="294485016">
                          <w:marLeft w:val="0"/>
                          <w:marRight w:val="0"/>
                          <w:marTop w:val="0"/>
                          <w:marBottom w:val="0"/>
                          <w:divBdr>
                            <w:top w:val="none" w:sz="0" w:space="0" w:color="auto"/>
                            <w:left w:val="none" w:sz="0" w:space="0" w:color="auto"/>
                            <w:bottom w:val="none" w:sz="0" w:space="0" w:color="auto"/>
                            <w:right w:val="none" w:sz="0" w:space="0" w:color="auto"/>
                          </w:divBdr>
                          <w:divsChild>
                            <w:div w:id="1250579712">
                              <w:marLeft w:val="0"/>
                              <w:marRight w:val="0"/>
                              <w:marTop w:val="0"/>
                              <w:marBottom w:val="0"/>
                              <w:divBdr>
                                <w:top w:val="none" w:sz="0" w:space="0" w:color="auto"/>
                                <w:left w:val="none" w:sz="0" w:space="0" w:color="auto"/>
                                <w:bottom w:val="none" w:sz="0" w:space="0" w:color="auto"/>
                                <w:right w:val="none" w:sz="0" w:space="0" w:color="auto"/>
                              </w:divBdr>
                              <w:divsChild>
                                <w:div w:id="15581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925390">
                  <w:marLeft w:val="0"/>
                  <w:marRight w:val="0"/>
                  <w:marTop w:val="0"/>
                  <w:marBottom w:val="0"/>
                  <w:divBdr>
                    <w:top w:val="none" w:sz="0" w:space="0" w:color="auto"/>
                    <w:left w:val="none" w:sz="0" w:space="0" w:color="auto"/>
                    <w:bottom w:val="none" w:sz="0" w:space="0" w:color="auto"/>
                    <w:right w:val="none" w:sz="0" w:space="0" w:color="auto"/>
                  </w:divBdr>
                  <w:divsChild>
                    <w:div w:id="446235519">
                      <w:marLeft w:val="0"/>
                      <w:marRight w:val="0"/>
                      <w:marTop w:val="0"/>
                      <w:marBottom w:val="0"/>
                      <w:divBdr>
                        <w:top w:val="none" w:sz="0" w:space="0" w:color="auto"/>
                        <w:left w:val="none" w:sz="0" w:space="0" w:color="auto"/>
                        <w:bottom w:val="none" w:sz="0" w:space="0" w:color="auto"/>
                        <w:right w:val="none" w:sz="0" w:space="0" w:color="auto"/>
                      </w:divBdr>
                      <w:divsChild>
                        <w:div w:id="1176578825">
                          <w:marLeft w:val="0"/>
                          <w:marRight w:val="0"/>
                          <w:marTop w:val="0"/>
                          <w:marBottom w:val="0"/>
                          <w:divBdr>
                            <w:top w:val="none" w:sz="0" w:space="0" w:color="auto"/>
                            <w:left w:val="none" w:sz="0" w:space="0" w:color="auto"/>
                            <w:bottom w:val="none" w:sz="0" w:space="0" w:color="auto"/>
                            <w:right w:val="none" w:sz="0" w:space="0" w:color="auto"/>
                          </w:divBdr>
                          <w:divsChild>
                            <w:div w:id="17512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3044">
                  <w:marLeft w:val="0"/>
                  <w:marRight w:val="0"/>
                  <w:marTop w:val="0"/>
                  <w:marBottom w:val="0"/>
                  <w:divBdr>
                    <w:top w:val="none" w:sz="0" w:space="0" w:color="auto"/>
                    <w:left w:val="none" w:sz="0" w:space="0" w:color="auto"/>
                    <w:bottom w:val="none" w:sz="0" w:space="0" w:color="auto"/>
                    <w:right w:val="none" w:sz="0" w:space="0" w:color="auto"/>
                  </w:divBdr>
                  <w:divsChild>
                    <w:div w:id="550116966">
                      <w:marLeft w:val="0"/>
                      <w:marRight w:val="0"/>
                      <w:marTop w:val="0"/>
                      <w:marBottom w:val="0"/>
                      <w:divBdr>
                        <w:top w:val="none" w:sz="0" w:space="0" w:color="auto"/>
                        <w:left w:val="none" w:sz="0" w:space="0" w:color="auto"/>
                        <w:bottom w:val="none" w:sz="0" w:space="0" w:color="auto"/>
                        <w:right w:val="none" w:sz="0" w:space="0" w:color="auto"/>
                      </w:divBdr>
                      <w:divsChild>
                        <w:div w:id="521823880">
                          <w:marLeft w:val="0"/>
                          <w:marRight w:val="0"/>
                          <w:marTop w:val="0"/>
                          <w:marBottom w:val="0"/>
                          <w:divBdr>
                            <w:top w:val="none" w:sz="0" w:space="0" w:color="auto"/>
                            <w:left w:val="none" w:sz="0" w:space="0" w:color="auto"/>
                            <w:bottom w:val="none" w:sz="0" w:space="0" w:color="auto"/>
                            <w:right w:val="none" w:sz="0" w:space="0" w:color="auto"/>
                          </w:divBdr>
                          <w:divsChild>
                            <w:div w:id="20566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40648">
                      <w:marLeft w:val="0"/>
                      <w:marRight w:val="0"/>
                      <w:marTop w:val="0"/>
                      <w:marBottom w:val="0"/>
                      <w:divBdr>
                        <w:top w:val="none" w:sz="0" w:space="0" w:color="auto"/>
                        <w:left w:val="none" w:sz="0" w:space="0" w:color="auto"/>
                        <w:bottom w:val="none" w:sz="0" w:space="0" w:color="auto"/>
                        <w:right w:val="none" w:sz="0" w:space="0" w:color="auto"/>
                      </w:divBdr>
                    </w:div>
                    <w:div w:id="1969315934">
                      <w:marLeft w:val="0"/>
                      <w:marRight w:val="0"/>
                      <w:marTop w:val="0"/>
                      <w:marBottom w:val="0"/>
                      <w:divBdr>
                        <w:top w:val="none" w:sz="0" w:space="0" w:color="auto"/>
                        <w:left w:val="none" w:sz="0" w:space="0" w:color="auto"/>
                        <w:bottom w:val="none" w:sz="0" w:space="0" w:color="auto"/>
                        <w:right w:val="none" w:sz="0" w:space="0" w:color="auto"/>
                      </w:divBdr>
                      <w:divsChild>
                        <w:div w:id="1744721115">
                          <w:marLeft w:val="0"/>
                          <w:marRight w:val="0"/>
                          <w:marTop w:val="0"/>
                          <w:marBottom w:val="0"/>
                          <w:divBdr>
                            <w:top w:val="none" w:sz="0" w:space="0" w:color="auto"/>
                            <w:left w:val="none" w:sz="0" w:space="0" w:color="auto"/>
                            <w:bottom w:val="none" w:sz="0" w:space="0" w:color="auto"/>
                            <w:right w:val="none" w:sz="0" w:space="0" w:color="auto"/>
                          </w:divBdr>
                          <w:divsChild>
                            <w:div w:id="237834557">
                              <w:marLeft w:val="0"/>
                              <w:marRight w:val="0"/>
                              <w:marTop w:val="0"/>
                              <w:marBottom w:val="0"/>
                              <w:divBdr>
                                <w:top w:val="none" w:sz="0" w:space="0" w:color="auto"/>
                                <w:left w:val="none" w:sz="0" w:space="0" w:color="auto"/>
                                <w:bottom w:val="none" w:sz="0" w:space="0" w:color="auto"/>
                                <w:right w:val="none" w:sz="0" w:space="0" w:color="auto"/>
                              </w:divBdr>
                              <w:divsChild>
                                <w:div w:id="1174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1953">
                      <w:marLeft w:val="0"/>
                      <w:marRight w:val="0"/>
                      <w:marTop w:val="0"/>
                      <w:marBottom w:val="0"/>
                      <w:divBdr>
                        <w:top w:val="none" w:sz="0" w:space="0" w:color="auto"/>
                        <w:left w:val="none" w:sz="0" w:space="0" w:color="auto"/>
                        <w:bottom w:val="none" w:sz="0" w:space="0" w:color="auto"/>
                        <w:right w:val="none" w:sz="0" w:space="0" w:color="auto"/>
                      </w:divBdr>
                      <w:divsChild>
                        <w:div w:id="1827548340">
                          <w:marLeft w:val="0"/>
                          <w:marRight w:val="0"/>
                          <w:marTop w:val="0"/>
                          <w:marBottom w:val="0"/>
                          <w:divBdr>
                            <w:top w:val="none" w:sz="0" w:space="0" w:color="auto"/>
                            <w:left w:val="none" w:sz="0" w:space="0" w:color="auto"/>
                            <w:bottom w:val="none" w:sz="0" w:space="0" w:color="auto"/>
                            <w:right w:val="none" w:sz="0" w:space="0" w:color="auto"/>
                          </w:divBdr>
                          <w:divsChild>
                            <w:div w:id="592783589">
                              <w:marLeft w:val="0"/>
                              <w:marRight w:val="0"/>
                              <w:marTop w:val="0"/>
                              <w:marBottom w:val="0"/>
                              <w:divBdr>
                                <w:top w:val="none" w:sz="0" w:space="0" w:color="auto"/>
                                <w:left w:val="none" w:sz="0" w:space="0" w:color="auto"/>
                                <w:bottom w:val="none" w:sz="0" w:space="0" w:color="auto"/>
                                <w:right w:val="none" w:sz="0" w:space="0" w:color="auto"/>
                              </w:divBdr>
                              <w:divsChild>
                                <w:div w:id="6197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7817">
                      <w:marLeft w:val="0"/>
                      <w:marRight w:val="0"/>
                      <w:marTop w:val="0"/>
                      <w:marBottom w:val="0"/>
                      <w:divBdr>
                        <w:top w:val="none" w:sz="0" w:space="0" w:color="auto"/>
                        <w:left w:val="none" w:sz="0" w:space="0" w:color="auto"/>
                        <w:bottom w:val="none" w:sz="0" w:space="0" w:color="auto"/>
                        <w:right w:val="none" w:sz="0" w:space="0" w:color="auto"/>
                      </w:divBdr>
                      <w:divsChild>
                        <w:div w:id="1873835219">
                          <w:marLeft w:val="0"/>
                          <w:marRight w:val="0"/>
                          <w:marTop w:val="0"/>
                          <w:marBottom w:val="0"/>
                          <w:divBdr>
                            <w:top w:val="none" w:sz="0" w:space="0" w:color="auto"/>
                            <w:left w:val="none" w:sz="0" w:space="0" w:color="auto"/>
                            <w:bottom w:val="none" w:sz="0" w:space="0" w:color="auto"/>
                            <w:right w:val="none" w:sz="0" w:space="0" w:color="auto"/>
                          </w:divBdr>
                          <w:divsChild>
                            <w:div w:id="1998027971">
                              <w:marLeft w:val="0"/>
                              <w:marRight w:val="0"/>
                              <w:marTop w:val="0"/>
                              <w:marBottom w:val="0"/>
                              <w:divBdr>
                                <w:top w:val="none" w:sz="0" w:space="0" w:color="auto"/>
                                <w:left w:val="none" w:sz="0" w:space="0" w:color="auto"/>
                                <w:bottom w:val="none" w:sz="0" w:space="0" w:color="auto"/>
                                <w:right w:val="none" w:sz="0" w:space="0" w:color="auto"/>
                              </w:divBdr>
                              <w:divsChild>
                                <w:div w:id="20825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19453">
                          <w:marLeft w:val="720"/>
                          <w:marRight w:val="720"/>
                          <w:marTop w:val="0"/>
                          <w:marBottom w:val="0"/>
                          <w:divBdr>
                            <w:top w:val="none" w:sz="0" w:space="0" w:color="auto"/>
                            <w:left w:val="none" w:sz="0" w:space="0" w:color="auto"/>
                            <w:bottom w:val="none" w:sz="0" w:space="0" w:color="auto"/>
                            <w:right w:val="none" w:sz="0" w:space="0" w:color="auto"/>
                          </w:divBdr>
                        </w:div>
                      </w:divsChild>
                    </w:div>
                    <w:div w:id="1827240441">
                      <w:marLeft w:val="0"/>
                      <w:marRight w:val="0"/>
                      <w:marTop w:val="0"/>
                      <w:marBottom w:val="0"/>
                      <w:divBdr>
                        <w:top w:val="none" w:sz="0" w:space="0" w:color="auto"/>
                        <w:left w:val="none" w:sz="0" w:space="0" w:color="auto"/>
                        <w:bottom w:val="none" w:sz="0" w:space="0" w:color="auto"/>
                        <w:right w:val="none" w:sz="0" w:space="0" w:color="auto"/>
                      </w:divBdr>
                      <w:divsChild>
                        <w:div w:id="1607693603">
                          <w:marLeft w:val="0"/>
                          <w:marRight w:val="0"/>
                          <w:marTop w:val="0"/>
                          <w:marBottom w:val="0"/>
                          <w:divBdr>
                            <w:top w:val="none" w:sz="0" w:space="0" w:color="auto"/>
                            <w:left w:val="none" w:sz="0" w:space="0" w:color="auto"/>
                            <w:bottom w:val="none" w:sz="0" w:space="0" w:color="auto"/>
                            <w:right w:val="none" w:sz="0" w:space="0" w:color="auto"/>
                          </w:divBdr>
                          <w:divsChild>
                            <w:div w:id="1488399272">
                              <w:marLeft w:val="0"/>
                              <w:marRight w:val="0"/>
                              <w:marTop w:val="0"/>
                              <w:marBottom w:val="0"/>
                              <w:divBdr>
                                <w:top w:val="none" w:sz="0" w:space="0" w:color="auto"/>
                                <w:left w:val="none" w:sz="0" w:space="0" w:color="auto"/>
                                <w:bottom w:val="none" w:sz="0" w:space="0" w:color="auto"/>
                                <w:right w:val="none" w:sz="0" w:space="0" w:color="auto"/>
                              </w:divBdr>
                              <w:divsChild>
                                <w:div w:id="16361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6459">
                  <w:marLeft w:val="0"/>
                  <w:marRight w:val="0"/>
                  <w:marTop w:val="0"/>
                  <w:marBottom w:val="0"/>
                  <w:divBdr>
                    <w:top w:val="none" w:sz="0" w:space="0" w:color="auto"/>
                    <w:left w:val="none" w:sz="0" w:space="0" w:color="auto"/>
                    <w:bottom w:val="none" w:sz="0" w:space="0" w:color="auto"/>
                    <w:right w:val="none" w:sz="0" w:space="0" w:color="auto"/>
                  </w:divBdr>
                  <w:divsChild>
                    <w:div w:id="892041879">
                      <w:marLeft w:val="0"/>
                      <w:marRight w:val="0"/>
                      <w:marTop w:val="0"/>
                      <w:marBottom w:val="0"/>
                      <w:divBdr>
                        <w:top w:val="none" w:sz="0" w:space="0" w:color="auto"/>
                        <w:left w:val="none" w:sz="0" w:space="0" w:color="auto"/>
                        <w:bottom w:val="none" w:sz="0" w:space="0" w:color="auto"/>
                        <w:right w:val="none" w:sz="0" w:space="0" w:color="auto"/>
                      </w:divBdr>
                      <w:divsChild>
                        <w:div w:id="1184637165">
                          <w:marLeft w:val="0"/>
                          <w:marRight w:val="0"/>
                          <w:marTop w:val="0"/>
                          <w:marBottom w:val="0"/>
                          <w:divBdr>
                            <w:top w:val="none" w:sz="0" w:space="0" w:color="auto"/>
                            <w:left w:val="none" w:sz="0" w:space="0" w:color="auto"/>
                            <w:bottom w:val="none" w:sz="0" w:space="0" w:color="auto"/>
                            <w:right w:val="none" w:sz="0" w:space="0" w:color="auto"/>
                          </w:divBdr>
                          <w:divsChild>
                            <w:div w:id="534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5679">
                      <w:marLeft w:val="720"/>
                      <w:marRight w:val="720"/>
                      <w:marTop w:val="0"/>
                      <w:marBottom w:val="0"/>
                      <w:divBdr>
                        <w:top w:val="none" w:sz="0" w:space="0" w:color="auto"/>
                        <w:left w:val="none" w:sz="0" w:space="0" w:color="auto"/>
                        <w:bottom w:val="none" w:sz="0" w:space="0" w:color="auto"/>
                        <w:right w:val="none" w:sz="0" w:space="0" w:color="auto"/>
                      </w:divBdr>
                    </w:div>
                  </w:divsChild>
                </w:div>
                <w:div w:id="1491287396">
                  <w:marLeft w:val="0"/>
                  <w:marRight w:val="0"/>
                  <w:marTop w:val="0"/>
                  <w:marBottom w:val="0"/>
                  <w:divBdr>
                    <w:top w:val="none" w:sz="0" w:space="0" w:color="auto"/>
                    <w:left w:val="none" w:sz="0" w:space="0" w:color="auto"/>
                    <w:bottom w:val="none" w:sz="0" w:space="0" w:color="auto"/>
                    <w:right w:val="none" w:sz="0" w:space="0" w:color="auto"/>
                  </w:divBdr>
                  <w:divsChild>
                    <w:div w:id="1425224032">
                      <w:marLeft w:val="0"/>
                      <w:marRight w:val="0"/>
                      <w:marTop w:val="0"/>
                      <w:marBottom w:val="0"/>
                      <w:divBdr>
                        <w:top w:val="none" w:sz="0" w:space="0" w:color="auto"/>
                        <w:left w:val="none" w:sz="0" w:space="0" w:color="auto"/>
                        <w:bottom w:val="none" w:sz="0" w:space="0" w:color="auto"/>
                        <w:right w:val="none" w:sz="0" w:space="0" w:color="auto"/>
                      </w:divBdr>
                      <w:divsChild>
                        <w:div w:id="1856654086">
                          <w:marLeft w:val="0"/>
                          <w:marRight w:val="0"/>
                          <w:marTop w:val="0"/>
                          <w:marBottom w:val="0"/>
                          <w:divBdr>
                            <w:top w:val="none" w:sz="0" w:space="0" w:color="auto"/>
                            <w:left w:val="none" w:sz="0" w:space="0" w:color="auto"/>
                            <w:bottom w:val="none" w:sz="0" w:space="0" w:color="auto"/>
                            <w:right w:val="none" w:sz="0" w:space="0" w:color="auto"/>
                          </w:divBdr>
                          <w:divsChild>
                            <w:div w:id="12095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474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467821093">
              <w:marLeft w:val="0"/>
              <w:marRight w:val="0"/>
              <w:marTop w:val="0"/>
              <w:marBottom w:val="0"/>
              <w:divBdr>
                <w:top w:val="none" w:sz="0" w:space="0" w:color="auto"/>
                <w:left w:val="none" w:sz="0" w:space="0" w:color="auto"/>
                <w:bottom w:val="none" w:sz="0" w:space="0" w:color="auto"/>
                <w:right w:val="none" w:sz="0" w:space="0" w:color="auto"/>
              </w:divBdr>
              <w:divsChild>
                <w:div w:id="942104921">
                  <w:marLeft w:val="0"/>
                  <w:marRight w:val="0"/>
                  <w:marTop w:val="0"/>
                  <w:marBottom w:val="0"/>
                  <w:divBdr>
                    <w:top w:val="none" w:sz="0" w:space="0" w:color="auto"/>
                    <w:left w:val="none" w:sz="0" w:space="0" w:color="auto"/>
                    <w:bottom w:val="none" w:sz="0" w:space="0" w:color="auto"/>
                    <w:right w:val="none" w:sz="0" w:space="0" w:color="auto"/>
                  </w:divBdr>
                  <w:divsChild>
                    <w:div w:id="2115008138">
                      <w:marLeft w:val="0"/>
                      <w:marRight w:val="0"/>
                      <w:marTop w:val="0"/>
                      <w:marBottom w:val="0"/>
                      <w:divBdr>
                        <w:top w:val="none" w:sz="0" w:space="0" w:color="auto"/>
                        <w:left w:val="none" w:sz="0" w:space="0" w:color="auto"/>
                        <w:bottom w:val="none" w:sz="0" w:space="0" w:color="auto"/>
                        <w:right w:val="none" w:sz="0" w:space="0" w:color="auto"/>
                      </w:divBdr>
                      <w:divsChild>
                        <w:div w:id="9344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9218">
                  <w:marLeft w:val="720"/>
                  <w:marRight w:val="720"/>
                  <w:marTop w:val="0"/>
                  <w:marBottom w:val="0"/>
                  <w:divBdr>
                    <w:top w:val="none" w:sz="0" w:space="0" w:color="auto"/>
                    <w:left w:val="none" w:sz="0" w:space="0" w:color="auto"/>
                    <w:bottom w:val="none" w:sz="0" w:space="0" w:color="auto"/>
                    <w:right w:val="none" w:sz="0" w:space="0" w:color="auto"/>
                  </w:divBdr>
                </w:div>
                <w:div w:id="72358429">
                  <w:marLeft w:val="0"/>
                  <w:marRight w:val="0"/>
                  <w:marTop w:val="0"/>
                  <w:marBottom w:val="0"/>
                  <w:divBdr>
                    <w:top w:val="none" w:sz="0" w:space="0" w:color="auto"/>
                    <w:left w:val="none" w:sz="0" w:space="0" w:color="auto"/>
                    <w:bottom w:val="none" w:sz="0" w:space="0" w:color="auto"/>
                    <w:right w:val="none" w:sz="0" w:space="0" w:color="auto"/>
                  </w:divBdr>
                  <w:divsChild>
                    <w:div w:id="1842088480">
                      <w:marLeft w:val="0"/>
                      <w:marRight w:val="0"/>
                      <w:marTop w:val="0"/>
                      <w:marBottom w:val="0"/>
                      <w:divBdr>
                        <w:top w:val="none" w:sz="0" w:space="0" w:color="auto"/>
                        <w:left w:val="none" w:sz="0" w:space="0" w:color="auto"/>
                        <w:bottom w:val="none" w:sz="0" w:space="0" w:color="auto"/>
                        <w:right w:val="none" w:sz="0" w:space="0" w:color="auto"/>
                      </w:divBdr>
                      <w:divsChild>
                        <w:div w:id="1674843941">
                          <w:marLeft w:val="0"/>
                          <w:marRight w:val="0"/>
                          <w:marTop w:val="0"/>
                          <w:marBottom w:val="0"/>
                          <w:divBdr>
                            <w:top w:val="none" w:sz="0" w:space="0" w:color="auto"/>
                            <w:left w:val="none" w:sz="0" w:space="0" w:color="auto"/>
                            <w:bottom w:val="none" w:sz="0" w:space="0" w:color="auto"/>
                            <w:right w:val="none" w:sz="0" w:space="0" w:color="auto"/>
                          </w:divBdr>
                          <w:divsChild>
                            <w:div w:id="14062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9504">
                      <w:marLeft w:val="0"/>
                      <w:marRight w:val="0"/>
                      <w:marTop w:val="0"/>
                      <w:marBottom w:val="0"/>
                      <w:divBdr>
                        <w:top w:val="none" w:sz="0" w:space="0" w:color="auto"/>
                        <w:left w:val="none" w:sz="0" w:space="0" w:color="auto"/>
                        <w:bottom w:val="none" w:sz="0" w:space="0" w:color="auto"/>
                        <w:right w:val="none" w:sz="0" w:space="0" w:color="auto"/>
                      </w:divBdr>
                    </w:div>
                    <w:div w:id="1968848158">
                      <w:marLeft w:val="0"/>
                      <w:marRight w:val="0"/>
                      <w:marTop w:val="0"/>
                      <w:marBottom w:val="0"/>
                      <w:divBdr>
                        <w:top w:val="none" w:sz="0" w:space="0" w:color="auto"/>
                        <w:left w:val="none" w:sz="0" w:space="0" w:color="auto"/>
                        <w:bottom w:val="none" w:sz="0" w:space="0" w:color="auto"/>
                        <w:right w:val="none" w:sz="0" w:space="0" w:color="auto"/>
                      </w:divBdr>
                      <w:divsChild>
                        <w:div w:id="1306202283">
                          <w:marLeft w:val="0"/>
                          <w:marRight w:val="0"/>
                          <w:marTop w:val="0"/>
                          <w:marBottom w:val="0"/>
                          <w:divBdr>
                            <w:top w:val="none" w:sz="0" w:space="0" w:color="auto"/>
                            <w:left w:val="none" w:sz="0" w:space="0" w:color="auto"/>
                            <w:bottom w:val="none" w:sz="0" w:space="0" w:color="auto"/>
                            <w:right w:val="none" w:sz="0" w:space="0" w:color="auto"/>
                          </w:divBdr>
                          <w:divsChild>
                            <w:div w:id="810056965">
                              <w:marLeft w:val="0"/>
                              <w:marRight w:val="0"/>
                              <w:marTop w:val="0"/>
                              <w:marBottom w:val="0"/>
                              <w:divBdr>
                                <w:top w:val="none" w:sz="0" w:space="0" w:color="auto"/>
                                <w:left w:val="none" w:sz="0" w:space="0" w:color="auto"/>
                                <w:bottom w:val="none" w:sz="0" w:space="0" w:color="auto"/>
                                <w:right w:val="none" w:sz="0" w:space="0" w:color="auto"/>
                              </w:divBdr>
                              <w:divsChild>
                                <w:div w:id="15709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1046">
                      <w:marLeft w:val="0"/>
                      <w:marRight w:val="0"/>
                      <w:marTop w:val="0"/>
                      <w:marBottom w:val="0"/>
                      <w:divBdr>
                        <w:top w:val="none" w:sz="0" w:space="0" w:color="auto"/>
                        <w:left w:val="none" w:sz="0" w:space="0" w:color="auto"/>
                        <w:bottom w:val="none" w:sz="0" w:space="0" w:color="auto"/>
                        <w:right w:val="none" w:sz="0" w:space="0" w:color="auto"/>
                      </w:divBdr>
                      <w:divsChild>
                        <w:div w:id="1813252842">
                          <w:marLeft w:val="0"/>
                          <w:marRight w:val="0"/>
                          <w:marTop w:val="0"/>
                          <w:marBottom w:val="0"/>
                          <w:divBdr>
                            <w:top w:val="none" w:sz="0" w:space="0" w:color="auto"/>
                            <w:left w:val="none" w:sz="0" w:space="0" w:color="auto"/>
                            <w:bottom w:val="none" w:sz="0" w:space="0" w:color="auto"/>
                            <w:right w:val="none" w:sz="0" w:space="0" w:color="auto"/>
                          </w:divBdr>
                          <w:divsChild>
                            <w:div w:id="1756979513">
                              <w:marLeft w:val="0"/>
                              <w:marRight w:val="0"/>
                              <w:marTop w:val="0"/>
                              <w:marBottom w:val="0"/>
                              <w:divBdr>
                                <w:top w:val="none" w:sz="0" w:space="0" w:color="auto"/>
                                <w:left w:val="none" w:sz="0" w:space="0" w:color="auto"/>
                                <w:bottom w:val="none" w:sz="0" w:space="0" w:color="auto"/>
                                <w:right w:val="none" w:sz="0" w:space="0" w:color="auto"/>
                              </w:divBdr>
                              <w:divsChild>
                                <w:div w:id="11305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97673">
                      <w:marLeft w:val="0"/>
                      <w:marRight w:val="0"/>
                      <w:marTop w:val="0"/>
                      <w:marBottom w:val="0"/>
                      <w:divBdr>
                        <w:top w:val="none" w:sz="0" w:space="0" w:color="auto"/>
                        <w:left w:val="none" w:sz="0" w:space="0" w:color="auto"/>
                        <w:bottom w:val="none" w:sz="0" w:space="0" w:color="auto"/>
                        <w:right w:val="none" w:sz="0" w:space="0" w:color="auto"/>
                      </w:divBdr>
                      <w:divsChild>
                        <w:div w:id="1873687771">
                          <w:marLeft w:val="0"/>
                          <w:marRight w:val="0"/>
                          <w:marTop w:val="0"/>
                          <w:marBottom w:val="0"/>
                          <w:divBdr>
                            <w:top w:val="none" w:sz="0" w:space="0" w:color="auto"/>
                            <w:left w:val="none" w:sz="0" w:space="0" w:color="auto"/>
                            <w:bottom w:val="none" w:sz="0" w:space="0" w:color="auto"/>
                            <w:right w:val="none" w:sz="0" w:space="0" w:color="auto"/>
                          </w:divBdr>
                          <w:divsChild>
                            <w:div w:id="1193345841">
                              <w:marLeft w:val="0"/>
                              <w:marRight w:val="0"/>
                              <w:marTop w:val="0"/>
                              <w:marBottom w:val="0"/>
                              <w:divBdr>
                                <w:top w:val="none" w:sz="0" w:space="0" w:color="auto"/>
                                <w:left w:val="none" w:sz="0" w:space="0" w:color="auto"/>
                                <w:bottom w:val="none" w:sz="0" w:space="0" w:color="auto"/>
                                <w:right w:val="none" w:sz="0" w:space="0" w:color="auto"/>
                              </w:divBdr>
                              <w:divsChild>
                                <w:div w:id="10004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24439">
                      <w:marLeft w:val="0"/>
                      <w:marRight w:val="0"/>
                      <w:marTop w:val="0"/>
                      <w:marBottom w:val="0"/>
                      <w:divBdr>
                        <w:top w:val="none" w:sz="0" w:space="0" w:color="auto"/>
                        <w:left w:val="none" w:sz="0" w:space="0" w:color="auto"/>
                        <w:bottom w:val="none" w:sz="0" w:space="0" w:color="auto"/>
                        <w:right w:val="none" w:sz="0" w:space="0" w:color="auto"/>
                      </w:divBdr>
                      <w:divsChild>
                        <w:div w:id="159085128">
                          <w:marLeft w:val="0"/>
                          <w:marRight w:val="0"/>
                          <w:marTop w:val="0"/>
                          <w:marBottom w:val="0"/>
                          <w:divBdr>
                            <w:top w:val="none" w:sz="0" w:space="0" w:color="auto"/>
                            <w:left w:val="none" w:sz="0" w:space="0" w:color="auto"/>
                            <w:bottom w:val="none" w:sz="0" w:space="0" w:color="auto"/>
                            <w:right w:val="none" w:sz="0" w:space="0" w:color="auto"/>
                          </w:divBdr>
                          <w:divsChild>
                            <w:div w:id="842746398">
                              <w:marLeft w:val="0"/>
                              <w:marRight w:val="0"/>
                              <w:marTop w:val="0"/>
                              <w:marBottom w:val="0"/>
                              <w:divBdr>
                                <w:top w:val="none" w:sz="0" w:space="0" w:color="auto"/>
                                <w:left w:val="none" w:sz="0" w:space="0" w:color="auto"/>
                                <w:bottom w:val="none" w:sz="0" w:space="0" w:color="auto"/>
                                <w:right w:val="none" w:sz="0" w:space="0" w:color="auto"/>
                              </w:divBdr>
                              <w:divsChild>
                                <w:div w:id="13288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2551">
                      <w:marLeft w:val="0"/>
                      <w:marRight w:val="0"/>
                      <w:marTop w:val="0"/>
                      <w:marBottom w:val="0"/>
                      <w:divBdr>
                        <w:top w:val="none" w:sz="0" w:space="0" w:color="auto"/>
                        <w:left w:val="none" w:sz="0" w:space="0" w:color="auto"/>
                        <w:bottom w:val="none" w:sz="0" w:space="0" w:color="auto"/>
                        <w:right w:val="none" w:sz="0" w:space="0" w:color="auto"/>
                      </w:divBdr>
                      <w:divsChild>
                        <w:div w:id="396822497">
                          <w:marLeft w:val="0"/>
                          <w:marRight w:val="0"/>
                          <w:marTop w:val="0"/>
                          <w:marBottom w:val="0"/>
                          <w:divBdr>
                            <w:top w:val="none" w:sz="0" w:space="0" w:color="auto"/>
                            <w:left w:val="none" w:sz="0" w:space="0" w:color="auto"/>
                            <w:bottom w:val="none" w:sz="0" w:space="0" w:color="auto"/>
                            <w:right w:val="none" w:sz="0" w:space="0" w:color="auto"/>
                          </w:divBdr>
                          <w:divsChild>
                            <w:div w:id="1609776997">
                              <w:marLeft w:val="0"/>
                              <w:marRight w:val="0"/>
                              <w:marTop w:val="0"/>
                              <w:marBottom w:val="0"/>
                              <w:divBdr>
                                <w:top w:val="none" w:sz="0" w:space="0" w:color="auto"/>
                                <w:left w:val="none" w:sz="0" w:space="0" w:color="auto"/>
                                <w:bottom w:val="none" w:sz="0" w:space="0" w:color="auto"/>
                                <w:right w:val="none" w:sz="0" w:space="0" w:color="auto"/>
                              </w:divBdr>
                              <w:divsChild>
                                <w:div w:id="19782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2336">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89536348">
              <w:marLeft w:val="0"/>
              <w:marRight w:val="0"/>
              <w:marTop w:val="0"/>
              <w:marBottom w:val="0"/>
              <w:divBdr>
                <w:top w:val="none" w:sz="0" w:space="0" w:color="auto"/>
                <w:left w:val="none" w:sz="0" w:space="0" w:color="auto"/>
                <w:bottom w:val="none" w:sz="0" w:space="0" w:color="auto"/>
                <w:right w:val="none" w:sz="0" w:space="0" w:color="auto"/>
              </w:divBdr>
              <w:divsChild>
                <w:div w:id="978413581">
                  <w:marLeft w:val="0"/>
                  <w:marRight w:val="0"/>
                  <w:marTop w:val="0"/>
                  <w:marBottom w:val="0"/>
                  <w:divBdr>
                    <w:top w:val="none" w:sz="0" w:space="0" w:color="auto"/>
                    <w:left w:val="none" w:sz="0" w:space="0" w:color="auto"/>
                    <w:bottom w:val="none" w:sz="0" w:space="0" w:color="auto"/>
                    <w:right w:val="none" w:sz="0" w:space="0" w:color="auto"/>
                  </w:divBdr>
                  <w:divsChild>
                    <w:div w:id="1069957416">
                      <w:marLeft w:val="0"/>
                      <w:marRight w:val="0"/>
                      <w:marTop w:val="0"/>
                      <w:marBottom w:val="0"/>
                      <w:divBdr>
                        <w:top w:val="none" w:sz="0" w:space="0" w:color="auto"/>
                        <w:left w:val="none" w:sz="0" w:space="0" w:color="auto"/>
                        <w:bottom w:val="none" w:sz="0" w:space="0" w:color="auto"/>
                        <w:right w:val="none" w:sz="0" w:space="0" w:color="auto"/>
                      </w:divBdr>
                      <w:divsChild>
                        <w:div w:id="5559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4071">
                  <w:marLeft w:val="0"/>
                  <w:marRight w:val="0"/>
                  <w:marTop w:val="0"/>
                  <w:marBottom w:val="0"/>
                  <w:divBdr>
                    <w:top w:val="none" w:sz="0" w:space="0" w:color="auto"/>
                    <w:left w:val="none" w:sz="0" w:space="0" w:color="auto"/>
                    <w:bottom w:val="none" w:sz="0" w:space="0" w:color="auto"/>
                    <w:right w:val="none" w:sz="0" w:space="0" w:color="auto"/>
                  </w:divBdr>
                  <w:divsChild>
                    <w:div w:id="453137812">
                      <w:marLeft w:val="0"/>
                      <w:marRight w:val="0"/>
                      <w:marTop w:val="0"/>
                      <w:marBottom w:val="0"/>
                      <w:divBdr>
                        <w:top w:val="none" w:sz="0" w:space="0" w:color="auto"/>
                        <w:left w:val="none" w:sz="0" w:space="0" w:color="auto"/>
                        <w:bottom w:val="none" w:sz="0" w:space="0" w:color="auto"/>
                        <w:right w:val="none" w:sz="0" w:space="0" w:color="auto"/>
                      </w:divBdr>
                      <w:divsChild>
                        <w:div w:id="1537886591">
                          <w:marLeft w:val="0"/>
                          <w:marRight w:val="0"/>
                          <w:marTop w:val="0"/>
                          <w:marBottom w:val="0"/>
                          <w:divBdr>
                            <w:top w:val="none" w:sz="0" w:space="0" w:color="auto"/>
                            <w:left w:val="none" w:sz="0" w:space="0" w:color="auto"/>
                            <w:bottom w:val="none" w:sz="0" w:space="0" w:color="auto"/>
                            <w:right w:val="none" w:sz="0" w:space="0" w:color="auto"/>
                          </w:divBdr>
                          <w:divsChild>
                            <w:div w:id="18416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41294">
                      <w:marLeft w:val="720"/>
                      <w:marRight w:val="720"/>
                      <w:marTop w:val="0"/>
                      <w:marBottom w:val="0"/>
                      <w:divBdr>
                        <w:top w:val="none" w:sz="0" w:space="0" w:color="auto"/>
                        <w:left w:val="none" w:sz="0" w:space="0" w:color="auto"/>
                        <w:bottom w:val="none" w:sz="0" w:space="0" w:color="auto"/>
                        <w:right w:val="none" w:sz="0" w:space="0" w:color="auto"/>
                      </w:divBdr>
                    </w:div>
                    <w:div w:id="1369992098">
                      <w:marLeft w:val="0"/>
                      <w:marRight w:val="0"/>
                      <w:marTop w:val="0"/>
                      <w:marBottom w:val="0"/>
                      <w:divBdr>
                        <w:top w:val="none" w:sz="0" w:space="0" w:color="auto"/>
                        <w:left w:val="none" w:sz="0" w:space="0" w:color="auto"/>
                        <w:bottom w:val="none" w:sz="0" w:space="0" w:color="auto"/>
                        <w:right w:val="none" w:sz="0" w:space="0" w:color="auto"/>
                      </w:divBdr>
                      <w:divsChild>
                        <w:div w:id="707528810">
                          <w:marLeft w:val="0"/>
                          <w:marRight w:val="0"/>
                          <w:marTop w:val="0"/>
                          <w:marBottom w:val="0"/>
                          <w:divBdr>
                            <w:top w:val="none" w:sz="0" w:space="0" w:color="auto"/>
                            <w:left w:val="none" w:sz="0" w:space="0" w:color="auto"/>
                            <w:bottom w:val="none" w:sz="0" w:space="0" w:color="auto"/>
                            <w:right w:val="none" w:sz="0" w:space="0" w:color="auto"/>
                          </w:divBdr>
                          <w:divsChild>
                            <w:div w:id="158664832">
                              <w:marLeft w:val="0"/>
                              <w:marRight w:val="0"/>
                              <w:marTop w:val="0"/>
                              <w:marBottom w:val="0"/>
                              <w:divBdr>
                                <w:top w:val="none" w:sz="0" w:space="0" w:color="auto"/>
                                <w:left w:val="none" w:sz="0" w:space="0" w:color="auto"/>
                                <w:bottom w:val="none" w:sz="0" w:space="0" w:color="auto"/>
                                <w:right w:val="none" w:sz="0" w:space="0" w:color="auto"/>
                              </w:divBdr>
                              <w:divsChild>
                                <w:div w:id="5515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5059">
                          <w:marLeft w:val="0"/>
                          <w:marRight w:val="0"/>
                          <w:marTop w:val="0"/>
                          <w:marBottom w:val="0"/>
                          <w:divBdr>
                            <w:top w:val="none" w:sz="0" w:space="0" w:color="auto"/>
                            <w:left w:val="none" w:sz="0" w:space="0" w:color="auto"/>
                            <w:bottom w:val="none" w:sz="0" w:space="0" w:color="auto"/>
                            <w:right w:val="none" w:sz="0" w:space="0" w:color="auto"/>
                          </w:divBdr>
                        </w:div>
                      </w:divsChild>
                    </w:div>
                    <w:div w:id="1003094271">
                      <w:marLeft w:val="0"/>
                      <w:marRight w:val="0"/>
                      <w:marTop w:val="0"/>
                      <w:marBottom w:val="0"/>
                      <w:divBdr>
                        <w:top w:val="none" w:sz="0" w:space="0" w:color="auto"/>
                        <w:left w:val="none" w:sz="0" w:space="0" w:color="auto"/>
                        <w:bottom w:val="none" w:sz="0" w:space="0" w:color="auto"/>
                        <w:right w:val="none" w:sz="0" w:space="0" w:color="auto"/>
                      </w:divBdr>
                      <w:divsChild>
                        <w:div w:id="2030913369">
                          <w:marLeft w:val="0"/>
                          <w:marRight w:val="0"/>
                          <w:marTop w:val="0"/>
                          <w:marBottom w:val="0"/>
                          <w:divBdr>
                            <w:top w:val="none" w:sz="0" w:space="0" w:color="auto"/>
                            <w:left w:val="none" w:sz="0" w:space="0" w:color="auto"/>
                            <w:bottom w:val="none" w:sz="0" w:space="0" w:color="auto"/>
                            <w:right w:val="none" w:sz="0" w:space="0" w:color="auto"/>
                          </w:divBdr>
                          <w:divsChild>
                            <w:div w:id="736368741">
                              <w:marLeft w:val="0"/>
                              <w:marRight w:val="0"/>
                              <w:marTop w:val="0"/>
                              <w:marBottom w:val="0"/>
                              <w:divBdr>
                                <w:top w:val="none" w:sz="0" w:space="0" w:color="auto"/>
                                <w:left w:val="none" w:sz="0" w:space="0" w:color="auto"/>
                                <w:bottom w:val="none" w:sz="0" w:space="0" w:color="auto"/>
                                <w:right w:val="none" w:sz="0" w:space="0" w:color="auto"/>
                              </w:divBdr>
                              <w:divsChild>
                                <w:div w:id="12649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7767">
                      <w:marLeft w:val="0"/>
                      <w:marRight w:val="0"/>
                      <w:marTop w:val="0"/>
                      <w:marBottom w:val="0"/>
                      <w:divBdr>
                        <w:top w:val="none" w:sz="0" w:space="0" w:color="auto"/>
                        <w:left w:val="none" w:sz="0" w:space="0" w:color="auto"/>
                        <w:bottom w:val="none" w:sz="0" w:space="0" w:color="auto"/>
                        <w:right w:val="none" w:sz="0" w:space="0" w:color="auto"/>
                      </w:divBdr>
                      <w:divsChild>
                        <w:div w:id="2070423905">
                          <w:marLeft w:val="0"/>
                          <w:marRight w:val="0"/>
                          <w:marTop w:val="0"/>
                          <w:marBottom w:val="0"/>
                          <w:divBdr>
                            <w:top w:val="none" w:sz="0" w:space="0" w:color="auto"/>
                            <w:left w:val="none" w:sz="0" w:space="0" w:color="auto"/>
                            <w:bottom w:val="none" w:sz="0" w:space="0" w:color="auto"/>
                            <w:right w:val="none" w:sz="0" w:space="0" w:color="auto"/>
                          </w:divBdr>
                          <w:divsChild>
                            <w:div w:id="1657151326">
                              <w:marLeft w:val="0"/>
                              <w:marRight w:val="0"/>
                              <w:marTop w:val="0"/>
                              <w:marBottom w:val="0"/>
                              <w:divBdr>
                                <w:top w:val="none" w:sz="0" w:space="0" w:color="auto"/>
                                <w:left w:val="none" w:sz="0" w:space="0" w:color="auto"/>
                                <w:bottom w:val="none" w:sz="0" w:space="0" w:color="auto"/>
                                <w:right w:val="none" w:sz="0" w:space="0" w:color="auto"/>
                              </w:divBdr>
                              <w:divsChild>
                                <w:div w:id="11994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02712">
                      <w:marLeft w:val="0"/>
                      <w:marRight w:val="0"/>
                      <w:marTop w:val="0"/>
                      <w:marBottom w:val="0"/>
                      <w:divBdr>
                        <w:top w:val="none" w:sz="0" w:space="0" w:color="auto"/>
                        <w:left w:val="none" w:sz="0" w:space="0" w:color="auto"/>
                        <w:bottom w:val="none" w:sz="0" w:space="0" w:color="auto"/>
                        <w:right w:val="none" w:sz="0" w:space="0" w:color="auto"/>
                      </w:divBdr>
                      <w:divsChild>
                        <w:div w:id="13725184">
                          <w:marLeft w:val="0"/>
                          <w:marRight w:val="0"/>
                          <w:marTop w:val="0"/>
                          <w:marBottom w:val="0"/>
                          <w:divBdr>
                            <w:top w:val="none" w:sz="0" w:space="0" w:color="auto"/>
                            <w:left w:val="none" w:sz="0" w:space="0" w:color="auto"/>
                            <w:bottom w:val="none" w:sz="0" w:space="0" w:color="auto"/>
                            <w:right w:val="none" w:sz="0" w:space="0" w:color="auto"/>
                          </w:divBdr>
                          <w:divsChild>
                            <w:div w:id="1740520809">
                              <w:marLeft w:val="0"/>
                              <w:marRight w:val="0"/>
                              <w:marTop w:val="0"/>
                              <w:marBottom w:val="0"/>
                              <w:divBdr>
                                <w:top w:val="none" w:sz="0" w:space="0" w:color="auto"/>
                                <w:left w:val="none" w:sz="0" w:space="0" w:color="auto"/>
                                <w:bottom w:val="none" w:sz="0" w:space="0" w:color="auto"/>
                                <w:right w:val="none" w:sz="0" w:space="0" w:color="auto"/>
                              </w:divBdr>
                              <w:divsChild>
                                <w:div w:id="16128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672393">
                  <w:marLeft w:val="0"/>
                  <w:marRight w:val="0"/>
                  <w:marTop w:val="0"/>
                  <w:marBottom w:val="0"/>
                  <w:divBdr>
                    <w:top w:val="none" w:sz="0" w:space="0" w:color="auto"/>
                    <w:left w:val="none" w:sz="0" w:space="0" w:color="auto"/>
                    <w:bottom w:val="none" w:sz="0" w:space="0" w:color="auto"/>
                    <w:right w:val="none" w:sz="0" w:space="0" w:color="auto"/>
                  </w:divBdr>
                  <w:divsChild>
                    <w:div w:id="2008752831">
                      <w:marLeft w:val="0"/>
                      <w:marRight w:val="0"/>
                      <w:marTop w:val="0"/>
                      <w:marBottom w:val="0"/>
                      <w:divBdr>
                        <w:top w:val="none" w:sz="0" w:space="0" w:color="auto"/>
                        <w:left w:val="none" w:sz="0" w:space="0" w:color="auto"/>
                        <w:bottom w:val="none" w:sz="0" w:space="0" w:color="auto"/>
                        <w:right w:val="none" w:sz="0" w:space="0" w:color="auto"/>
                      </w:divBdr>
                      <w:divsChild>
                        <w:div w:id="491526345">
                          <w:marLeft w:val="0"/>
                          <w:marRight w:val="0"/>
                          <w:marTop w:val="0"/>
                          <w:marBottom w:val="0"/>
                          <w:divBdr>
                            <w:top w:val="none" w:sz="0" w:space="0" w:color="auto"/>
                            <w:left w:val="none" w:sz="0" w:space="0" w:color="auto"/>
                            <w:bottom w:val="none" w:sz="0" w:space="0" w:color="auto"/>
                            <w:right w:val="none" w:sz="0" w:space="0" w:color="auto"/>
                          </w:divBdr>
                          <w:divsChild>
                            <w:div w:id="612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07827">
                  <w:marLeft w:val="0"/>
                  <w:marRight w:val="0"/>
                  <w:marTop w:val="0"/>
                  <w:marBottom w:val="0"/>
                  <w:divBdr>
                    <w:top w:val="none" w:sz="0" w:space="0" w:color="auto"/>
                    <w:left w:val="none" w:sz="0" w:space="0" w:color="auto"/>
                    <w:bottom w:val="none" w:sz="0" w:space="0" w:color="auto"/>
                    <w:right w:val="none" w:sz="0" w:space="0" w:color="auto"/>
                  </w:divBdr>
                  <w:divsChild>
                    <w:div w:id="472647024">
                      <w:marLeft w:val="0"/>
                      <w:marRight w:val="0"/>
                      <w:marTop w:val="0"/>
                      <w:marBottom w:val="0"/>
                      <w:divBdr>
                        <w:top w:val="none" w:sz="0" w:space="0" w:color="auto"/>
                        <w:left w:val="none" w:sz="0" w:space="0" w:color="auto"/>
                        <w:bottom w:val="none" w:sz="0" w:space="0" w:color="auto"/>
                        <w:right w:val="none" w:sz="0" w:space="0" w:color="auto"/>
                      </w:divBdr>
                      <w:divsChild>
                        <w:div w:id="1692760407">
                          <w:marLeft w:val="0"/>
                          <w:marRight w:val="0"/>
                          <w:marTop w:val="0"/>
                          <w:marBottom w:val="0"/>
                          <w:divBdr>
                            <w:top w:val="none" w:sz="0" w:space="0" w:color="auto"/>
                            <w:left w:val="none" w:sz="0" w:space="0" w:color="auto"/>
                            <w:bottom w:val="none" w:sz="0" w:space="0" w:color="auto"/>
                            <w:right w:val="none" w:sz="0" w:space="0" w:color="auto"/>
                          </w:divBdr>
                          <w:divsChild>
                            <w:div w:id="3588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5845">
                      <w:marLeft w:val="720"/>
                      <w:marRight w:val="720"/>
                      <w:marTop w:val="0"/>
                      <w:marBottom w:val="0"/>
                      <w:divBdr>
                        <w:top w:val="none" w:sz="0" w:space="0" w:color="auto"/>
                        <w:left w:val="none" w:sz="0" w:space="0" w:color="auto"/>
                        <w:bottom w:val="none" w:sz="0" w:space="0" w:color="auto"/>
                        <w:right w:val="none" w:sz="0" w:space="0" w:color="auto"/>
                      </w:divBdr>
                    </w:div>
                  </w:divsChild>
                </w:div>
                <w:div w:id="2112816942">
                  <w:marLeft w:val="0"/>
                  <w:marRight w:val="0"/>
                  <w:marTop w:val="0"/>
                  <w:marBottom w:val="0"/>
                  <w:divBdr>
                    <w:top w:val="none" w:sz="0" w:space="0" w:color="auto"/>
                    <w:left w:val="none" w:sz="0" w:space="0" w:color="auto"/>
                    <w:bottom w:val="none" w:sz="0" w:space="0" w:color="auto"/>
                    <w:right w:val="none" w:sz="0" w:space="0" w:color="auto"/>
                  </w:divBdr>
                  <w:divsChild>
                    <w:div w:id="165287317">
                      <w:marLeft w:val="0"/>
                      <w:marRight w:val="0"/>
                      <w:marTop w:val="0"/>
                      <w:marBottom w:val="0"/>
                      <w:divBdr>
                        <w:top w:val="none" w:sz="0" w:space="0" w:color="auto"/>
                        <w:left w:val="none" w:sz="0" w:space="0" w:color="auto"/>
                        <w:bottom w:val="none" w:sz="0" w:space="0" w:color="auto"/>
                        <w:right w:val="none" w:sz="0" w:space="0" w:color="auto"/>
                      </w:divBdr>
                      <w:divsChild>
                        <w:div w:id="173419096">
                          <w:marLeft w:val="0"/>
                          <w:marRight w:val="0"/>
                          <w:marTop w:val="0"/>
                          <w:marBottom w:val="0"/>
                          <w:divBdr>
                            <w:top w:val="none" w:sz="0" w:space="0" w:color="auto"/>
                            <w:left w:val="none" w:sz="0" w:space="0" w:color="auto"/>
                            <w:bottom w:val="none" w:sz="0" w:space="0" w:color="auto"/>
                            <w:right w:val="none" w:sz="0" w:space="0" w:color="auto"/>
                          </w:divBdr>
                          <w:divsChild>
                            <w:div w:id="15893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9287">
                      <w:marLeft w:val="720"/>
                      <w:marRight w:val="720"/>
                      <w:marTop w:val="0"/>
                      <w:marBottom w:val="0"/>
                      <w:divBdr>
                        <w:top w:val="none" w:sz="0" w:space="0" w:color="auto"/>
                        <w:left w:val="none" w:sz="0" w:space="0" w:color="auto"/>
                        <w:bottom w:val="none" w:sz="0" w:space="0" w:color="auto"/>
                        <w:right w:val="none" w:sz="0" w:space="0" w:color="auto"/>
                      </w:divBdr>
                    </w:div>
                  </w:divsChild>
                </w:div>
                <w:div w:id="1334071118">
                  <w:marLeft w:val="0"/>
                  <w:marRight w:val="0"/>
                  <w:marTop w:val="0"/>
                  <w:marBottom w:val="0"/>
                  <w:divBdr>
                    <w:top w:val="none" w:sz="0" w:space="0" w:color="auto"/>
                    <w:left w:val="none" w:sz="0" w:space="0" w:color="auto"/>
                    <w:bottom w:val="none" w:sz="0" w:space="0" w:color="auto"/>
                    <w:right w:val="none" w:sz="0" w:space="0" w:color="auto"/>
                  </w:divBdr>
                  <w:divsChild>
                    <w:div w:id="147792387">
                      <w:marLeft w:val="0"/>
                      <w:marRight w:val="0"/>
                      <w:marTop w:val="0"/>
                      <w:marBottom w:val="0"/>
                      <w:divBdr>
                        <w:top w:val="none" w:sz="0" w:space="0" w:color="auto"/>
                        <w:left w:val="none" w:sz="0" w:space="0" w:color="auto"/>
                        <w:bottom w:val="none" w:sz="0" w:space="0" w:color="auto"/>
                        <w:right w:val="none" w:sz="0" w:space="0" w:color="auto"/>
                      </w:divBdr>
                      <w:divsChild>
                        <w:div w:id="438111263">
                          <w:marLeft w:val="0"/>
                          <w:marRight w:val="0"/>
                          <w:marTop w:val="0"/>
                          <w:marBottom w:val="0"/>
                          <w:divBdr>
                            <w:top w:val="none" w:sz="0" w:space="0" w:color="auto"/>
                            <w:left w:val="none" w:sz="0" w:space="0" w:color="auto"/>
                            <w:bottom w:val="none" w:sz="0" w:space="0" w:color="auto"/>
                            <w:right w:val="none" w:sz="0" w:space="0" w:color="auto"/>
                          </w:divBdr>
                          <w:divsChild>
                            <w:div w:id="1926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7797">
                      <w:marLeft w:val="720"/>
                      <w:marRight w:val="720"/>
                      <w:marTop w:val="0"/>
                      <w:marBottom w:val="0"/>
                      <w:divBdr>
                        <w:top w:val="none" w:sz="0" w:space="0" w:color="auto"/>
                        <w:left w:val="none" w:sz="0" w:space="0" w:color="auto"/>
                        <w:bottom w:val="none" w:sz="0" w:space="0" w:color="auto"/>
                        <w:right w:val="none" w:sz="0" w:space="0" w:color="auto"/>
                      </w:divBdr>
                    </w:div>
                  </w:divsChild>
                </w:div>
                <w:div w:id="426659064">
                  <w:marLeft w:val="0"/>
                  <w:marRight w:val="0"/>
                  <w:marTop w:val="0"/>
                  <w:marBottom w:val="0"/>
                  <w:divBdr>
                    <w:top w:val="none" w:sz="0" w:space="0" w:color="auto"/>
                    <w:left w:val="none" w:sz="0" w:space="0" w:color="auto"/>
                    <w:bottom w:val="none" w:sz="0" w:space="0" w:color="auto"/>
                    <w:right w:val="none" w:sz="0" w:space="0" w:color="auto"/>
                  </w:divBdr>
                  <w:divsChild>
                    <w:div w:id="1411465925">
                      <w:marLeft w:val="0"/>
                      <w:marRight w:val="0"/>
                      <w:marTop w:val="0"/>
                      <w:marBottom w:val="0"/>
                      <w:divBdr>
                        <w:top w:val="none" w:sz="0" w:space="0" w:color="auto"/>
                        <w:left w:val="none" w:sz="0" w:space="0" w:color="auto"/>
                        <w:bottom w:val="none" w:sz="0" w:space="0" w:color="auto"/>
                        <w:right w:val="none" w:sz="0" w:space="0" w:color="auto"/>
                      </w:divBdr>
                      <w:divsChild>
                        <w:div w:id="2020966064">
                          <w:marLeft w:val="0"/>
                          <w:marRight w:val="0"/>
                          <w:marTop w:val="0"/>
                          <w:marBottom w:val="0"/>
                          <w:divBdr>
                            <w:top w:val="none" w:sz="0" w:space="0" w:color="auto"/>
                            <w:left w:val="none" w:sz="0" w:space="0" w:color="auto"/>
                            <w:bottom w:val="none" w:sz="0" w:space="0" w:color="auto"/>
                            <w:right w:val="none" w:sz="0" w:space="0" w:color="auto"/>
                          </w:divBdr>
                          <w:divsChild>
                            <w:div w:id="3353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3693">
                      <w:marLeft w:val="0"/>
                      <w:marRight w:val="0"/>
                      <w:marTop w:val="0"/>
                      <w:marBottom w:val="0"/>
                      <w:divBdr>
                        <w:top w:val="none" w:sz="0" w:space="0" w:color="auto"/>
                        <w:left w:val="none" w:sz="0" w:space="0" w:color="auto"/>
                        <w:bottom w:val="none" w:sz="0" w:space="0" w:color="auto"/>
                        <w:right w:val="none" w:sz="0" w:space="0" w:color="auto"/>
                      </w:divBdr>
                      <w:divsChild>
                        <w:div w:id="172487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5567">
                  <w:marLeft w:val="0"/>
                  <w:marRight w:val="0"/>
                  <w:marTop w:val="0"/>
                  <w:marBottom w:val="0"/>
                  <w:divBdr>
                    <w:top w:val="none" w:sz="0" w:space="0" w:color="auto"/>
                    <w:left w:val="none" w:sz="0" w:space="0" w:color="auto"/>
                    <w:bottom w:val="none" w:sz="0" w:space="0" w:color="auto"/>
                    <w:right w:val="none" w:sz="0" w:space="0" w:color="auto"/>
                  </w:divBdr>
                  <w:divsChild>
                    <w:div w:id="10030903">
                      <w:marLeft w:val="0"/>
                      <w:marRight w:val="0"/>
                      <w:marTop w:val="0"/>
                      <w:marBottom w:val="0"/>
                      <w:divBdr>
                        <w:top w:val="none" w:sz="0" w:space="0" w:color="auto"/>
                        <w:left w:val="none" w:sz="0" w:space="0" w:color="auto"/>
                        <w:bottom w:val="none" w:sz="0" w:space="0" w:color="auto"/>
                        <w:right w:val="none" w:sz="0" w:space="0" w:color="auto"/>
                      </w:divBdr>
                      <w:divsChild>
                        <w:div w:id="1848523463">
                          <w:marLeft w:val="0"/>
                          <w:marRight w:val="0"/>
                          <w:marTop w:val="0"/>
                          <w:marBottom w:val="0"/>
                          <w:divBdr>
                            <w:top w:val="none" w:sz="0" w:space="0" w:color="auto"/>
                            <w:left w:val="none" w:sz="0" w:space="0" w:color="auto"/>
                            <w:bottom w:val="none" w:sz="0" w:space="0" w:color="auto"/>
                            <w:right w:val="none" w:sz="0" w:space="0" w:color="auto"/>
                          </w:divBdr>
                          <w:divsChild>
                            <w:div w:id="18941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2166">
                      <w:marLeft w:val="0"/>
                      <w:marRight w:val="0"/>
                      <w:marTop w:val="0"/>
                      <w:marBottom w:val="0"/>
                      <w:divBdr>
                        <w:top w:val="none" w:sz="0" w:space="0" w:color="auto"/>
                        <w:left w:val="none" w:sz="0" w:space="0" w:color="auto"/>
                        <w:bottom w:val="none" w:sz="0" w:space="0" w:color="auto"/>
                        <w:right w:val="none" w:sz="0" w:space="0" w:color="auto"/>
                      </w:divBdr>
                      <w:divsChild>
                        <w:div w:id="2424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14319">
              <w:marLeft w:val="0"/>
              <w:marRight w:val="0"/>
              <w:marTop w:val="0"/>
              <w:marBottom w:val="0"/>
              <w:divBdr>
                <w:top w:val="none" w:sz="0" w:space="0" w:color="auto"/>
                <w:left w:val="none" w:sz="0" w:space="0" w:color="auto"/>
                <w:bottom w:val="none" w:sz="0" w:space="0" w:color="auto"/>
                <w:right w:val="none" w:sz="0" w:space="0" w:color="auto"/>
              </w:divBdr>
              <w:divsChild>
                <w:div w:id="1730179943">
                  <w:marLeft w:val="0"/>
                  <w:marRight w:val="0"/>
                  <w:marTop w:val="0"/>
                  <w:marBottom w:val="0"/>
                  <w:divBdr>
                    <w:top w:val="none" w:sz="0" w:space="0" w:color="auto"/>
                    <w:left w:val="none" w:sz="0" w:space="0" w:color="auto"/>
                    <w:bottom w:val="none" w:sz="0" w:space="0" w:color="auto"/>
                    <w:right w:val="none" w:sz="0" w:space="0" w:color="auto"/>
                  </w:divBdr>
                  <w:divsChild>
                    <w:div w:id="1793404103">
                      <w:marLeft w:val="0"/>
                      <w:marRight w:val="0"/>
                      <w:marTop w:val="0"/>
                      <w:marBottom w:val="0"/>
                      <w:divBdr>
                        <w:top w:val="none" w:sz="0" w:space="0" w:color="auto"/>
                        <w:left w:val="none" w:sz="0" w:space="0" w:color="auto"/>
                        <w:bottom w:val="none" w:sz="0" w:space="0" w:color="auto"/>
                        <w:right w:val="none" w:sz="0" w:space="0" w:color="auto"/>
                      </w:divBdr>
                      <w:divsChild>
                        <w:div w:id="2664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8054">
                  <w:marLeft w:val="0"/>
                  <w:marRight w:val="0"/>
                  <w:marTop w:val="0"/>
                  <w:marBottom w:val="0"/>
                  <w:divBdr>
                    <w:top w:val="none" w:sz="0" w:space="0" w:color="auto"/>
                    <w:left w:val="none" w:sz="0" w:space="0" w:color="auto"/>
                    <w:bottom w:val="none" w:sz="0" w:space="0" w:color="auto"/>
                    <w:right w:val="none" w:sz="0" w:space="0" w:color="auto"/>
                  </w:divBdr>
                  <w:divsChild>
                    <w:div w:id="1300115801">
                      <w:marLeft w:val="0"/>
                      <w:marRight w:val="0"/>
                      <w:marTop w:val="0"/>
                      <w:marBottom w:val="0"/>
                      <w:divBdr>
                        <w:top w:val="none" w:sz="0" w:space="0" w:color="auto"/>
                        <w:left w:val="none" w:sz="0" w:space="0" w:color="auto"/>
                        <w:bottom w:val="none" w:sz="0" w:space="0" w:color="auto"/>
                        <w:right w:val="none" w:sz="0" w:space="0" w:color="auto"/>
                      </w:divBdr>
                      <w:divsChild>
                        <w:div w:id="2024896459">
                          <w:marLeft w:val="0"/>
                          <w:marRight w:val="0"/>
                          <w:marTop w:val="0"/>
                          <w:marBottom w:val="0"/>
                          <w:divBdr>
                            <w:top w:val="none" w:sz="0" w:space="0" w:color="auto"/>
                            <w:left w:val="none" w:sz="0" w:space="0" w:color="auto"/>
                            <w:bottom w:val="none" w:sz="0" w:space="0" w:color="auto"/>
                            <w:right w:val="none" w:sz="0" w:space="0" w:color="auto"/>
                          </w:divBdr>
                          <w:divsChild>
                            <w:div w:id="13415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4486">
                      <w:marLeft w:val="720"/>
                      <w:marRight w:val="720"/>
                      <w:marTop w:val="0"/>
                      <w:marBottom w:val="0"/>
                      <w:divBdr>
                        <w:top w:val="none" w:sz="0" w:space="0" w:color="auto"/>
                        <w:left w:val="none" w:sz="0" w:space="0" w:color="auto"/>
                        <w:bottom w:val="none" w:sz="0" w:space="0" w:color="auto"/>
                        <w:right w:val="none" w:sz="0" w:space="0" w:color="auto"/>
                      </w:divBdr>
                    </w:div>
                  </w:divsChild>
                </w:div>
                <w:div w:id="493373991">
                  <w:marLeft w:val="0"/>
                  <w:marRight w:val="0"/>
                  <w:marTop w:val="0"/>
                  <w:marBottom w:val="0"/>
                  <w:divBdr>
                    <w:top w:val="none" w:sz="0" w:space="0" w:color="auto"/>
                    <w:left w:val="none" w:sz="0" w:space="0" w:color="auto"/>
                    <w:bottom w:val="none" w:sz="0" w:space="0" w:color="auto"/>
                    <w:right w:val="none" w:sz="0" w:space="0" w:color="auto"/>
                  </w:divBdr>
                  <w:divsChild>
                    <w:div w:id="1786315993">
                      <w:marLeft w:val="0"/>
                      <w:marRight w:val="0"/>
                      <w:marTop w:val="0"/>
                      <w:marBottom w:val="0"/>
                      <w:divBdr>
                        <w:top w:val="none" w:sz="0" w:space="0" w:color="auto"/>
                        <w:left w:val="none" w:sz="0" w:space="0" w:color="auto"/>
                        <w:bottom w:val="none" w:sz="0" w:space="0" w:color="auto"/>
                        <w:right w:val="none" w:sz="0" w:space="0" w:color="auto"/>
                      </w:divBdr>
                      <w:divsChild>
                        <w:div w:id="475298167">
                          <w:marLeft w:val="0"/>
                          <w:marRight w:val="0"/>
                          <w:marTop w:val="0"/>
                          <w:marBottom w:val="0"/>
                          <w:divBdr>
                            <w:top w:val="none" w:sz="0" w:space="0" w:color="auto"/>
                            <w:left w:val="none" w:sz="0" w:space="0" w:color="auto"/>
                            <w:bottom w:val="none" w:sz="0" w:space="0" w:color="auto"/>
                            <w:right w:val="none" w:sz="0" w:space="0" w:color="auto"/>
                          </w:divBdr>
                          <w:divsChild>
                            <w:div w:id="19293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3795">
                      <w:marLeft w:val="720"/>
                      <w:marRight w:val="720"/>
                      <w:marTop w:val="0"/>
                      <w:marBottom w:val="0"/>
                      <w:divBdr>
                        <w:top w:val="none" w:sz="0" w:space="0" w:color="auto"/>
                        <w:left w:val="none" w:sz="0" w:space="0" w:color="auto"/>
                        <w:bottom w:val="none" w:sz="0" w:space="0" w:color="auto"/>
                        <w:right w:val="none" w:sz="0" w:space="0" w:color="auto"/>
                      </w:divBdr>
                    </w:div>
                  </w:divsChild>
                </w:div>
                <w:div w:id="1376613438">
                  <w:marLeft w:val="0"/>
                  <w:marRight w:val="0"/>
                  <w:marTop w:val="0"/>
                  <w:marBottom w:val="0"/>
                  <w:divBdr>
                    <w:top w:val="none" w:sz="0" w:space="0" w:color="auto"/>
                    <w:left w:val="none" w:sz="0" w:space="0" w:color="auto"/>
                    <w:bottom w:val="none" w:sz="0" w:space="0" w:color="auto"/>
                    <w:right w:val="none" w:sz="0" w:space="0" w:color="auto"/>
                  </w:divBdr>
                  <w:divsChild>
                    <w:div w:id="1170102173">
                      <w:marLeft w:val="0"/>
                      <w:marRight w:val="0"/>
                      <w:marTop w:val="0"/>
                      <w:marBottom w:val="0"/>
                      <w:divBdr>
                        <w:top w:val="none" w:sz="0" w:space="0" w:color="auto"/>
                        <w:left w:val="none" w:sz="0" w:space="0" w:color="auto"/>
                        <w:bottom w:val="none" w:sz="0" w:space="0" w:color="auto"/>
                        <w:right w:val="none" w:sz="0" w:space="0" w:color="auto"/>
                      </w:divBdr>
                      <w:divsChild>
                        <w:div w:id="1940483572">
                          <w:marLeft w:val="0"/>
                          <w:marRight w:val="0"/>
                          <w:marTop w:val="0"/>
                          <w:marBottom w:val="0"/>
                          <w:divBdr>
                            <w:top w:val="none" w:sz="0" w:space="0" w:color="auto"/>
                            <w:left w:val="none" w:sz="0" w:space="0" w:color="auto"/>
                            <w:bottom w:val="none" w:sz="0" w:space="0" w:color="auto"/>
                            <w:right w:val="none" w:sz="0" w:space="0" w:color="auto"/>
                          </w:divBdr>
                          <w:divsChild>
                            <w:div w:id="16938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71820">
                  <w:marLeft w:val="0"/>
                  <w:marRight w:val="0"/>
                  <w:marTop w:val="0"/>
                  <w:marBottom w:val="0"/>
                  <w:divBdr>
                    <w:top w:val="none" w:sz="0" w:space="0" w:color="auto"/>
                    <w:left w:val="none" w:sz="0" w:space="0" w:color="auto"/>
                    <w:bottom w:val="none" w:sz="0" w:space="0" w:color="auto"/>
                    <w:right w:val="none" w:sz="0" w:space="0" w:color="auto"/>
                  </w:divBdr>
                  <w:divsChild>
                    <w:div w:id="1793403896">
                      <w:marLeft w:val="0"/>
                      <w:marRight w:val="0"/>
                      <w:marTop w:val="0"/>
                      <w:marBottom w:val="0"/>
                      <w:divBdr>
                        <w:top w:val="none" w:sz="0" w:space="0" w:color="auto"/>
                        <w:left w:val="none" w:sz="0" w:space="0" w:color="auto"/>
                        <w:bottom w:val="none" w:sz="0" w:space="0" w:color="auto"/>
                        <w:right w:val="none" w:sz="0" w:space="0" w:color="auto"/>
                      </w:divBdr>
                      <w:divsChild>
                        <w:div w:id="370036888">
                          <w:marLeft w:val="0"/>
                          <w:marRight w:val="0"/>
                          <w:marTop w:val="0"/>
                          <w:marBottom w:val="0"/>
                          <w:divBdr>
                            <w:top w:val="none" w:sz="0" w:space="0" w:color="auto"/>
                            <w:left w:val="none" w:sz="0" w:space="0" w:color="auto"/>
                            <w:bottom w:val="none" w:sz="0" w:space="0" w:color="auto"/>
                            <w:right w:val="none" w:sz="0" w:space="0" w:color="auto"/>
                          </w:divBdr>
                          <w:divsChild>
                            <w:div w:id="5082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02488">
                  <w:marLeft w:val="0"/>
                  <w:marRight w:val="0"/>
                  <w:marTop w:val="0"/>
                  <w:marBottom w:val="0"/>
                  <w:divBdr>
                    <w:top w:val="none" w:sz="0" w:space="0" w:color="auto"/>
                    <w:left w:val="none" w:sz="0" w:space="0" w:color="auto"/>
                    <w:bottom w:val="none" w:sz="0" w:space="0" w:color="auto"/>
                    <w:right w:val="none" w:sz="0" w:space="0" w:color="auto"/>
                  </w:divBdr>
                  <w:divsChild>
                    <w:div w:id="1356617305">
                      <w:marLeft w:val="0"/>
                      <w:marRight w:val="0"/>
                      <w:marTop w:val="0"/>
                      <w:marBottom w:val="0"/>
                      <w:divBdr>
                        <w:top w:val="none" w:sz="0" w:space="0" w:color="auto"/>
                        <w:left w:val="none" w:sz="0" w:space="0" w:color="auto"/>
                        <w:bottom w:val="none" w:sz="0" w:space="0" w:color="auto"/>
                        <w:right w:val="none" w:sz="0" w:space="0" w:color="auto"/>
                      </w:divBdr>
                      <w:divsChild>
                        <w:div w:id="417941684">
                          <w:marLeft w:val="0"/>
                          <w:marRight w:val="0"/>
                          <w:marTop w:val="0"/>
                          <w:marBottom w:val="0"/>
                          <w:divBdr>
                            <w:top w:val="none" w:sz="0" w:space="0" w:color="auto"/>
                            <w:left w:val="none" w:sz="0" w:space="0" w:color="auto"/>
                            <w:bottom w:val="none" w:sz="0" w:space="0" w:color="auto"/>
                            <w:right w:val="none" w:sz="0" w:space="0" w:color="auto"/>
                          </w:divBdr>
                          <w:divsChild>
                            <w:div w:id="4693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78734">
                  <w:marLeft w:val="0"/>
                  <w:marRight w:val="0"/>
                  <w:marTop w:val="0"/>
                  <w:marBottom w:val="0"/>
                  <w:divBdr>
                    <w:top w:val="none" w:sz="0" w:space="0" w:color="auto"/>
                    <w:left w:val="none" w:sz="0" w:space="0" w:color="auto"/>
                    <w:bottom w:val="none" w:sz="0" w:space="0" w:color="auto"/>
                    <w:right w:val="none" w:sz="0" w:space="0" w:color="auto"/>
                  </w:divBdr>
                  <w:divsChild>
                    <w:div w:id="1784226333">
                      <w:marLeft w:val="0"/>
                      <w:marRight w:val="0"/>
                      <w:marTop w:val="0"/>
                      <w:marBottom w:val="0"/>
                      <w:divBdr>
                        <w:top w:val="none" w:sz="0" w:space="0" w:color="auto"/>
                        <w:left w:val="none" w:sz="0" w:space="0" w:color="auto"/>
                        <w:bottom w:val="none" w:sz="0" w:space="0" w:color="auto"/>
                        <w:right w:val="none" w:sz="0" w:space="0" w:color="auto"/>
                      </w:divBdr>
                      <w:divsChild>
                        <w:div w:id="1755083633">
                          <w:marLeft w:val="0"/>
                          <w:marRight w:val="0"/>
                          <w:marTop w:val="0"/>
                          <w:marBottom w:val="0"/>
                          <w:divBdr>
                            <w:top w:val="none" w:sz="0" w:space="0" w:color="auto"/>
                            <w:left w:val="none" w:sz="0" w:space="0" w:color="auto"/>
                            <w:bottom w:val="none" w:sz="0" w:space="0" w:color="auto"/>
                            <w:right w:val="none" w:sz="0" w:space="0" w:color="auto"/>
                          </w:divBdr>
                          <w:divsChild>
                            <w:div w:id="15040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53377">
                  <w:marLeft w:val="0"/>
                  <w:marRight w:val="0"/>
                  <w:marTop w:val="0"/>
                  <w:marBottom w:val="0"/>
                  <w:divBdr>
                    <w:top w:val="none" w:sz="0" w:space="0" w:color="auto"/>
                    <w:left w:val="none" w:sz="0" w:space="0" w:color="auto"/>
                    <w:bottom w:val="none" w:sz="0" w:space="0" w:color="auto"/>
                    <w:right w:val="none" w:sz="0" w:space="0" w:color="auto"/>
                  </w:divBdr>
                  <w:divsChild>
                    <w:div w:id="1125346303">
                      <w:marLeft w:val="0"/>
                      <w:marRight w:val="0"/>
                      <w:marTop w:val="0"/>
                      <w:marBottom w:val="0"/>
                      <w:divBdr>
                        <w:top w:val="none" w:sz="0" w:space="0" w:color="auto"/>
                        <w:left w:val="none" w:sz="0" w:space="0" w:color="auto"/>
                        <w:bottom w:val="none" w:sz="0" w:space="0" w:color="auto"/>
                        <w:right w:val="none" w:sz="0" w:space="0" w:color="auto"/>
                      </w:divBdr>
                      <w:divsChild>
                        <w:div w:id="2107339852">
                          <w:marLeft w:val="0"/>
                          <w:marRight w:val="0"/>
                          <w:marTop w:val="0"/>
                          <w:marBottom w:val="0"/>
                          <w:divBdr>
                            <w:top w:val="none" w:sz="0" w:space="0" w:color="auto"/>
                            <w:left w:val="none" w:sz="0" w:space="0" w:color="auto"/>
                            <w:bottom w:val="none" w:sz="0" w:space="0" w:color="auto"/>
                            <w:right w:val="none" w:sz="0" w:space="0" w:color="auto"/>
                          </w:divBdr>
                          <w:divsChild>
                            <w:div w:id="981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6926">
                      <w:marLeft w:val="0"/>
                      <w:marRight w:val="0"/>
                      <w:marTop w:val="0"/>
                      <w:marBottom w:val="0"/>
                      <w:divBdr>
                        <w:top w:val="none" w:sz="0" w:space="0" w:color="auto"/>
                        <w:left w:val="none" w:sz="0" w:space="0" w:color="auto"/>
                        <w:bottom w:val="none" w:sz="0" w:space="0" w:color="auto"/>
                        <w:right w:val="none" w:sz="0" w:space="0" w:color="auto"/>
                      </w:divBdr>
                    </w:div>
                    <w:div w:id="684988449">
                      <w:marLeft w:val="720"/>
                      <w:marRight w:val="720"/>
                      <w:marTop w:val="0"/>
                      <w:marBottom w:val="0"/>
                      <w:divBdr>
                        <w:top w:val="none" w:sz="0" w:space="0" w:color="auto"/>
                        <w:left w:val="none" w:sz="0" w:space="0" w:color="auto"/>
                        <w:bottom w:val="none" w:sz="0" w:space="0" w:color="auto"/>
                        <w:right w:val="none" w:sz="0" w:space="0" w:color="auto"/>
                      </w:divBdr>
                    </w:div>
                  </w:divsChild>
                </w:div>
                <w:div w:id="1669795886">
                  <w:marLeft w:val="0"/>
                  <w:marRight w:val="0"/>
                  <w:marTop w:val="0"/>
                  <w:marBottom w:val="0"/>
                  <w:divBdr>
                    <w:top w:val="none" w:sz="0" w:space="0" w:color="auto"/>
                    <w:left w:val="none" w:sz="0" w:space="0" w:color="auto"/>
                    <w:bottom w:val="none" w:sz="0" w:space="0" w:color="auto"/>
                    <w:right w:val="none" w:sz="0" w:space="0" w:color="auto"/>
                  </w:divBdr>
                  <w:divsChild>
                    <w:div w:id="2036956556">
                      <w:marLeft w:val="0"/>
                      <w:marRight w:val="0"/>
                      <w:marTop w:val="0"/>
                      <w:marBottom w:val="0"/>
                      <w:divBdr>
                        <w:top w:val="none" w:sz="0" w:space="0" w:color="auto"/>
                        <w:left w:val="none" w:sz="0" w:space="0" w:color="auto"/>
                        <w:bottom w:val="none" w:sz="0" w:space="0" w:color="auto"/>
                        <w:right w:val="none" w:sz="0" w:space="0" w:color="auto"/>
                      </w:divBdr>
                      <w:divsChild>
                        <w:div w:id="739057376">
                          <w:marLeft w:val="0"/>
                          <w:marRight w:val="0"/>
                          <w:marTop w:val="0"/>
                          <w:marBottom w:val="0"/>
                          <w:divBdr>
                            <w:top w:val="none" w:sz="0" w:space="0" w:color="auto"/>
                            <w:left w:val="none" w:sz="0" w:space="0" w:color="auto"/>
                            <w:bottom w:val="none" w:sz="0" w:space="0" w:color="auto"/>
                            <w:right w:val="none" w:sz="0" w:space="0" w:color="auto"/>
                          </w:divBdr>
                          <w:divsChild>
                            <w:div w:id="14120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818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966933702">
              <w:marLeft w:val="0"/>
              <w:marRight w:val="0"/>
              <w:marTop w:val="0"/>
              <w:marBottom w:val="0"/>
              <w:divBdr>
                <w:top w:val="none" w:sz="0" w:space="0" w:color="auto"/>
                <w:left w:val="none" w:sz="0" w:space="0" w:color="auto"/>
                <w:bottom w:val="none" w:sz="0" w:space="0" w:color="auto"/>
                <w:right w:val="none" w:sz="0" w:space="0" w:color="auto"/>
              </w:divBdr>
              <w:divsChild>
                <w:div w:id="1663972502">
                  <w:marLeft w:val="0"/>
                  <w:marRight w:val="0"/>
                  <w:marTop w:val="0"/>
                  <w:marBottom w:val="0"/>
                  <w:divBdr>
                    <w:top w:val="none" w:sz="0" w:space="0" w:color="auto"/>
                    <w:left w:val="none" w:sz="0" w:space="0" w:color="auto"/>
                    <w:bottom w:val="none" w:sz="0" w:space="0" w:color="auto"/>
                    <w:right w:val="none" w:sz="0" w:space="0" w:color="auto"/>
                  </w:divBdr>
                  <w:divsChild>
                    <w:div w:id="24911393">
                      <w:marLeft w:val="0"/>
                      <w:marRight w:val="0"/>
                      <w:marTop w:val="0"/>
                      <w:marBottom w:val="0"/>
                      <w:divBdr>
                        <w:top w:val="none" w:sz="0" w:space="0" w:color="auto"/>
                        <w:left w:val="none" w:sz="0" w:space="0" w:color="auto"/>
                        <w:bottom w:val="none" w:sz="0" w:space="0" w:color="auto"/>
                        <w:right w:val="none" w:sz="0" w:space="0" w:color="auto"/>
                      </w:divBdr>
                      <w:divsChild>
                        <w:div w:id="20558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5213">
                  <w:marLeft w:val="720"/>
                  <w:marRight w:val="720"/>
                  <w:marTop w:val="0"/>
                  <w:marBottom w:val="0"/>
                  <w:divBdr>
                    <w:top w:val="none" w:sz="0" w:space="0" w:color="auto"/>
                    <w:left w:val="none" w:sz="0" w:space="0" w:color="auto"/>
                    <w:bottom w:val="none" w:sz="0" w:space="0" w:color="auto"/>
                    <w:right w:val="none" w:sz="0" w:space="0" w:color="auto"/>
                  </w:divBdr>
                </w:div>
                <w:div w:id="892545896">
                  <w:marLeft w:val="0"/>
                  <w:marRight w:val="0"/>
                  <w:marTop w:val="0"/>
                  <w:marBottom w:val="0"/>
                  <w:divBdr>
                    <w:top w:val="none" w:sz="0" w:space="0" w:color="auto"/>
                    <w:left w:val="none" w:sz="0" w:space="0" w:color="auto"/>
                    <w:bottom w:val="none" w:sz="0" w:space="0" w:color="auto"/>
                    <w:right w:val="none" w:sz="0" w:space="0" w:color="auto"/>
                  </w:divBdr>
                  <w:divsChild>
                    <w:div w:id="1134060306">
                      <w:marLeft w:val="0"/>
                      <w:marRight w:val="0"/>
                      <w:marTop w:val="0"/>
                      <w:marBottom w:val="0"/>
                      <w:divBdr>
                        <w:top w:val="none" w:sz="0" w:space="0" w:color="auto"/>
                        <w:left w:val="none" w:sz="0" w:space="0" w:color="auto"/>
                        <w:bottom w:val="none" w:sz="0" w:space="0" w:color="auto"/>
                        <w:right w:val="none" w:sz="0" w:space="0" w:color="auto"/>
                      </w:divBdr>
                      <w:divsChild>
                        <w:div w:id="353072371">
                          <w:marLeft w:val="0"/>
                          <w:marRight w:val="0"/>
                          <w:marTop w:val="0"/>
                          <w:marBottom w:val="0"/>
                          <w:divBdr>
                            <w:top w:val="none" w:sz="0" w:space="0" w:color="auto"/>
                            <w:left w:val="none" w:sz="0" w:space="0" w:color="auto"/>
                            <w:bottom w:val="none" w:sz="0" w:space="0" w:color="auto"/>
                            <w:right w:val="none" w:sz="0" w:space="0" w:color="auto"/>
                          </w:divBdr>
                          <w:divsChild>
                            <w:div w:id="12897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136">
                      <w:marLeft w:val="0"/>
                      <w:marRight w:val="0"/>
                      <w:marTop w:val="0"/>
                      <w:marBottom w:val="0"/>
                      <w:divBdr>
                        <w:top w:val="none" w:sz="0" w:space="0" w:color="auto"/>
                        <w:left w:val="none" w:sz="0" w:space="0" w:color="auto"/>
                        <w:bottom w:val="none" w:sz="0" w:space="0" w:color="auto"/>
                        <w:right w:val="none" w:sz="0" w:space="0" w:color="auto"/>
                      </w:divBdr>
                      <w:divsChild>
                        <w:div w:id="1243683564">
                          <w:marLeft w:val="0"/>
                          <w:marRight w:val="0"/>
                          <w:marTop w:val="0"/>
                          <w:marBottom w:val="0"/>
                          <w:divBdr>
                            <w:top w:val="none" w:sz="0" w:space="0" w:color="auto"/>
                            <w:left w:val="none" w:sz="0" w:space="0" w:color="auto"/>
                            <w:bottom w:val="none" w:sz="0" w:space="0" w:color="auto"/>
                            <w:right w:val="none" w:sz="0" w:space="0" w:color="auto"/>
                          </w:divBdr>
                          <w:divsChild>
                            <w:div w:id="957033463">
                              <w:marLeft w:val="0"/>
                              <w:marRight w:val="0"/>
                              <w:marTop w:val="0"/>
                              <w:marBottom w:val="0"/>
                              <w:divBdr>
                                <w:top w:val="none" w:sz="0" w:space="0" w:color="auto"/>
                                <w:left w:val="none" w:sz="0" w:space="0" w:color="auto"/>
                                <w:bottom w:val="none" w:sz="0" w:space="0" w:color="auto"/>
                                <w:right w:val="none" w:sz="0" w:space="0" w:color="auto"/>
                              </w:divBdr>
                              <w:divsChild>
                                <w:div w:id="14819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11074">
                  <w:marLeft w:val="0"/>
                  <w:marRight w:val="0"/>
                  <w:marTop w:val="0"/>
                  <w:marBottom w:val="0"/>
                  <w:divBdr>
                    <w:top w:val="none" w:sz="0" w:space="0" w:color="auto"/>
                    <w:left w:val="none" w:sz="0" w:space="0" w:color="auto"/>
                    <w:bottom w:val="none" w:sz="0" w:space="0" w:color="auto"/>
                    <w:right w:val="none" w:sz="0" w:space="0" w:color="auto"/>
                  </w:divBdr>
                  <w:divsChild>
                    <w:div w:id="1475949904">
                      <w:marLeft w:val="0"/>
                      <w:marRight w:val="0"/>
                      <w:marTop w:val="0"/>
                      <w:marBottom w:val="0"/>
                      <w:divBdr>
                        <w:top w:val="none" w:sz="0" w:space="0" w:color="auto"/>
                        <w:left w:val="none" w:sz="0" w:space="0" w:color="auto"/>
                        <w:bottom w:val="none" w:sz="0" w:space="0" w:color="auto"/>
                        <w:right w:val="none" w:sz="0" w:space="0" w:color="auto"/>
                      </w:divBdr>
                      <w:divsChild>
                        <w:div w:id="434791103">
                          <w:marLeft w:val="0"/>
                          <w:marRight w:val="0"/>
                          <w:marTop w:val="0"/>
                          <w:marBottom w:val="0"/>
                          <w:divBdr>
                            <w:top w:val="none" w:sz="0" w:space="0" w:color="auto"/>
                            <w:left w:val="none" w:sz="0" w:space="0" w:color="auto"/>
                            <w:bottom w:val="none" w:sz="0" w:space="0" w:color="auto"/>
                            <w:right w:val="none" w:sz="0" w:space="0" w:color="auto"/>
                          </w:divBdr>
                          <w:divsChild>
                            <w:div w:id="9886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5193">
                      <w:marLeft w:val="0"/>
                      <w:marRight w:val="0"/>
                      <w:marTop w:val="0"/>
                      <w:marBottom w:val="0"/>
                      <w:divBdr>
                        <w:top w:val="none" w:sz="0" w:space="0" w:color="auto"/>
                        <w:left w:val="none" w:sz="0" w:space="0" w:color="auto"/>
                        <w:bottom w:val="none" w:sz="0" w:space="0" w:color="auto"/>
                        <w:right w:val="none" w:sz="0" w:space="0" w:color="auto"/>
                      </w:divBdr>
                      <w:divsChild>
                        <w:div w:id="1558083355">
                          <w:marLeft w:val="0"/>
                          <w:marRight w:val="0"/>
                          <w:marTop w:val="0"/>
                          <w:marBottom w:val="0"/>
                          <w:divBdr>
                            <w:top w:val="none" w:sz="0" w:space="0" w:color="auto"/>
                            <w:left w:val="none" w:sz="0" w:space="0" w:color="auto"/>
                            <w:bottom w:val="none" w:sz="0" w:space="0" w:color="auto"/>
                            <w:right w:val="none" w:sz="0" w:space="0" w:color="auto"/>
                          </w:divBdr>
                          <w:divsChild>
                            <w:div w:id="1533151048">
                              <w:marLeft w:val="0"/>
                              <w:marRight w:val="0"/>
                              <w:marTop w:val="0"/>
                              <w:marBottom w:val="0"/>
                              <w:divBdr>
                                <w:top w:val="none" w:sz="0" w:space="0" w:color="auto"/>
                                <w:left w:val="none" w:sz="0" w:space="0" w:color="auto"/>
                                <w:bottom w:val="none" w:sz="0" w:space="0" w:color="auto"/>
                                <w:right w:val="none" w:sz="0" w:space="0" w:color="auto"/>
                              </w:divBdr>
                              <w:divsChild>
                                <w:div w:id="14025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50008">
                      <w:marLeft w:val="0"/>
                      <w:marRight w:val="0"/>
                      <w:marTop w:val="0"/>
                      <w:marBottom w:val="0"/>
                      <w:divBdr>
                        <w:top w:val="none" w:sz="0" w:space="0" w:color="auto"/>
                        <w:left w:val="none" w:sz="0" w:space="0" w:color="auto"/>
                        <w:bottom w:val="none" w:sz="0" w:space="0" w:color="auto"/>
                        <w:right w:val="none" w:sz="0" w:space="0" w:color="auto"/>
                      </w:divBdr>
                      <w:divsChild>
                        <w:div w:id="1887140801">
                          <w:marLeft w:val="0"/>
                          <w:marRight w:val="0"/>
                          <w:marTop w:val="0"/>
                          <w:marBottom w:val="0"/>
                          <w:divBdr>
                            <w:top w:val="none" w:sz="0" w:space="0" w:color="auto"/>
                            <w:left w:val="none" w:sz="0" w:space="0" w:color="auto"/>
                            <w:bottom w:val="none" w:sz="0" w:space="0" w:color="auto"/>
                            <w:right w:val="none" w:sz="0" w:space="0" w:color="auto"/>
                          </w:divBdr>
                          <w:divsChild>
                            <w:div w:id="218513742">
                              <w:marLeft w:val="0"/>
                              <w:marRight w:val="0"/>
                              <w:marTop w:val="0"/>
                              <w:marBottom w:val="0"/>
                              <w:divBdr>
                                <w:top w:val="none" w:sz="0" w:space="0" w:color="auto"/>
                                <w:left w:val="none" w:sz="0" w:space="0" w:color="auto"/>
                                <w:bottom w:val="none" w:sz="0" w:space="0" w:color="auto"/>
                                <w:right w:val="none" w:sz="0" w:space="0" w:color="auto"/>
                              </w:divBdr>
                              <w:divsChild>
                                <w:div w:id="764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7036">
                          <w:marLeft w:val="0"/>
                          <w:marRight w:val="0"/>
                          <w:marTop w:val="0"/>
                          <w:marBottom w:val="0"/>
                          <w:divBdr>
                            <w:top w:val="none" w:sz="0" w:space="0" w:color="auto"/>
                            <w:left w:val="none" w:sz="0" w:space="0" w:color="auto"/>
                            <w:bottom w:val="none" w:sz="0" w:space="0" w:color="auto"/>
                            <w:right w:val="none" w:sz="0" w:space="0" w:color="auto"/>
                          </w:divBdr>
                        </w:div>
                      </w:divsChild>
                    </w:div>
                    <w:div w:id="1795059028">
                      <w:marLeft w:val="0"/>
                      <w:marRight w:val="0"/>
                      <w:marTop w:val="0"/>
                      <w:marBottom w:val="0"/>
                      <w:divBdr>
                        <w:top w:val="none" w:sz="0" w:space="0" w:color="auto"/>
                        <w:left w:val="none" w:sz="0" w:space="0" w:color="auto"/>
                        <w:bottom w:val="none" w:sz="0" w:space="0" w:color="auto"/>
                        <w:right w:val="none" w:sz="0" w:space="0" w:color="auto"/>
                      </w:divBdr>
                      <w:divsChild>
                        <w:div w:id="970670074">
                          <w:marLeft w:val="0"/>
                          <w:marRight w:val="0"/>
                          <w:marTop w:val="0"/>
                          <w:marBottom w:val="0"/>
                          <w:divBdr>
                            <w:top w:val="none" w:sz="0" w:space="0" w:color="auto"/>
                            <w:left w:val="none" w:sz="0" w:space="0" w:color="auto"/>
                            <w:bottom w:val="none" w:sz="0" w:space="0" w:color="auto"/>
                            <w:right w:val="none" w:sz="0" w:space="0" w:color="auto"/>
                          </w:divBdr>
                          <w:divsChild>
                            <w:div w:id="749697287">
                              <w:marLeft w:val="0"/>
                              <w:marRight w:val="0"/>
                              <w:marTop w:val="0"/>
                              <w:marBottom w:val="0"/>
                              <w:divBdr>
                                <w:top w:val="none" w:sz="0" w:space="0" w:color="auto"/>
                                <w:left w:val="none" w:sz="0" w:space="0" w:color="auto"/>
                                <w:bottom w:val="none" w:sz="0" w:space="0" w:color="auto"/>
                                <w:right w:val="none" w:sz="0" w:space="0" w:color="auto"/>
                              </w:divBdr>
                              <w:divsChild>
                                <w:div w:id="3044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7043">
                          <w:marLeft w:val="0"/>
                          <w:marRight w:val="0"/>
                          <w:marTop w:val="0"/>
                          <w:marBottom w:val="0"/>
                          <w:divBdr>
                            <w:top w:val="none" w:sz="0" w:space="0" w:color="auto"/>
                            <w:left w:val="none" w:sz="0" w:space="0" w:color="auto"/>
                            <w:bottom w:val="none" w:sz="0" w:space="0" w:color="auto"/>
                            <w:right w:val="none" w:sz="0" w:space="0" w:color="auto"/>
                          </w:divBdr>
                        </w:div>
                      </w:divsChild>
                    </w:div>
                    <w:div w:id="528035650">
                      <w:marLeft w:val="0"/>
                      <w:marRight w:val="0"/>
                      <w:marTop w:val="0"/>
                      <w:marBottom w:val="0"/>
                      <w:divBdr>
                        <w:top w:val="none" w:sz="0" w:space="0" w:color="auto"/>
                        <w:left w:val="none" w:sz="0" w:space="0" w:color="auto"/>
                        <w:bottom w:val="none" w:sz="0" w:space="0" w:color="auto"/>
                        <w:right w:val="none" w:sz="0" w:space="0" w:color="auto"/>
                      </w:divBdr>
                      <w:divsChild>
                        <w:div w:id="1675914408">
                          <w:marLeft w:val="0"/>
                          <w:marRight w:val="0"/>
                          <w:marTop w:val="0"/>
                          <w:marBottom w:val="0"/>
                          <w:divBdr>
                            <w:top w:val="none" w:sz="0" w:space="0" w:color="auto"/>
                            <w:left w:val="none" w:sz="0" w:space="0" w:color="auto"/>
                            <w:bottom w:val="none" w:sz="0" w:space="0" w:color="auto"/>
                            <w:right w:val="none" w:sz="0" w:space="0" w:color="auto"/>
                          </w:divBdr>
                          <w:divsChild>
                            <w:div w:id="579296165">
                              <w:marLeft w:val="0"/>
                              <w:marRight w:val="0"/>
                              <w:marTop w:val="0"/>
                              <w:marBottom w:val="0"/>
                              <w:divBdr>
                                <w:top w:val="none" w:sz="0" w:space="0" w:color="auto"/>
                                <w:left w:val="none" w:sz="0" w:space="0" w:color="auto"/>
                                <w:bottom w:val="none" w:sz="0" w:space="0" w:color="auto"/>
                                <w:right w:val="none" w:sz="0" w:space="0" w:color="auto"/>
                              </w:divBdr>
                              <w:divsChild>
                                <w:div w:id="11882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96457">
                  <w:marLeft w:val="0"/>
                  <w:marRight w:val="0"/>
                  <w:marTop w:val="0"/>
                  <w:marBottom w:val="0"/>
                  <w:divBdr>
                    <w:top w:val="none" w:sz="0" w:space="0" w:color="auto"/>
                    <w:left w:val="none" w:sz="0" w:space="0" w:color="auto"/>
                    <w:bottom w:val="none" w:sz="0" w:space="0" w:color="auto"/>
                    <w:right w:val="none" w:sz="0" w:space="0" w:color="auto"/>
                  </w:divBdr>
                  <w:divsChild>
                    <w:div w:id="23753489">
                      <w:marLeft w:val="0"/>
                      <w:marRight w:val="0"/>
                      <w:marTop w:val="0"/>
                      <w:marBottom w:val="0"/>
                      <w:divBdr>
                        <w:top w:val="none" w:sz="0" w:space="0" w:color="auto"/>
                        <w:left w:val="none" w:sz="0" w:space="0" w:color="auto"/>
                        <w:bottom w:val="none" w:sz="0" w:space="0" w:color="auto"/>
                        <w:right w:val="none" w:sz="0" w:space="0" w:color="auto"/>
                      </w:divBdr>
                      <w:divsChild>
                        <w:div w:id="1672368404">
                          <w:marLeft w:val="0"/>
                          <w:marRight w:val="0"/>
                          <w:marTop w:val="0"/>
                          <w:marBottom w:val="0"/>
                          <w:divBdr>
                            <w:top w:val="none" w:sz="0" w:space="0" w:color="auto"/>
                            <w:left w:val="none" w:sz="0" w:space="0" w:color="auto"/>
                            <w:bottom w:val="none" w:sz="0" w:space="0" w:color="auto"/>
                            <w:right w:val="none" w:sz="0" w:space="0" w:color="auto"/>
                          </w:divBdr>
                          <w:divsChild>
                            <w:div w:id="1456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14069">
              <w:marLeft w:val="0"/>
              <w:marRight w:val="0"/>
              <w:marTop w:val="0"/>
              <w:marBottom w:val="0"/>
              <w:divBdr>
                <w:top w:val="none" w:sz="0" w:space="0" w:color="auto"/>
                <w:left w:val="none" w:sz="0" w:space="0" w:color="auto"/>
                <w:bottom w:val="none" w:sz="0" w:space="0" w:color="auto"/>
                <w:right w:val="none" w:sz="0" w:space="0" w:color="auto"/>
              </w:divBdr>
              <w:divsChild>
                <w:div w:id="281692309">
                  <w:marLeft w:val="0"/>
                  <w:marRight w:val="0"/>
                  <w:marTop w:val="0"/>
                  <w:marBottom w:val="0"/>
                  <w:divBdr>
                    <w:top w:val="none" w:sz="0" w:space="0" w:color="auto"/>
                    <w:left w:val="none" w:sz="0" w:space="0" w:color="auto"/>
                    <w:bottom w:val="none" w:sz="0" w:space="0" w:color="auto"/>
                    <w:right w:val="none" w:sz="0" w:space="0" w:color="auto"/>
                  </w:divBdr>
                  <w:divsChild>
                    <w:div w:id="79908910">
                      <w:marLeft w:val="0"/>
                      <w:marRight w:val="0"/>
                      <w:marTop w:val="0"/>
                      <w:marBottom w:val="0"/>
                      <w:divBdr>
                        <w:top w:val="none" w:sz="0" w:space="0" w:color="auto"/>
                        <w:left w:val="none" w:sz="0" w:space="0" w:color="auto"/>
                        <w:bottom w:val="none" w:sz="0" w:space="0" w:color="auto"/>
                        <w:right w:val="none" w:sz="0" w:space="0" w:color="auto"/>
                      </w:divBdr>
                      <w:divsChild>
                        <w:div w:id="18150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1462">
          <w:marLeft w:val="0"/>
          <w:marRight w:val="0"/>
          <w:marTop w:val="0"/>
          <w:marBottom w:val="0"/>
          <w:divBdr>
            <w:top w:val="none" w:sz="0" w:space="0" w:color="auto"/>
            <w:left w:val="none" w:sz="0" w:space="0" w:color="auto"/>
            <w:bottom w:val="none" w:sz="0" w:space="0" w:color="auto"/>
            <w:right w:val="none" w:sz="0" w:space="0" w:color="auto"/>
          </w:divBdr>
          <w:divsChild>
            <w:div w:id="1571161468">
              <w:marLeft w:val="0"/>
              <w:marRight w:val="0"/>
              <w:marTop w:val="0"/>
              <w:marBottom w:val="0"/>
              <w:divBdr>
                <w:top w:val="none" w:sz="0" w:space="0" w:color="auto"/>
                <w:left w:val="none" w:sz="0" w:space="0" w:color="auto"/>
                <w:bottom w:val="none" w:sz="0" w:space="0" w:color="auto"/>
                <w:right w:val="none" w:sz="0" w:space="0" w:color="auto"/>
              </w:divBdr>
              <w:divsChild>
                <w:div w:id="760175721">
                  <w:marLeft w:val="0"/>
                  <w:marRight w:val="0"/>
                  <w:marTop w:val="0"/>
                  <w:marBottom w:val="0"/>
                  <w:divBdr>
                    <w:top w:val="none" w:sz="0" w:space="0" w:color="auto"/>
                    <w:left w:val="none" w:sz="0" w:space="0" w:color="auto"/>
                    <w:bottom w:val="none" w:sz="0" w:space="0" w:color="auto"/>
                    <w:right w:val="none" w:sz="0" w:space="0" w:color="auto"/>
                  </w:divBdr>
                  <w:divsChild>
                    <w:div w:id="13790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2331">
              <w:marLeft w:val="0"/>
              <w:marRight w:val="0"/>
              <w:marTop w:val="0"/>
              <w:marBottom w:val="0"/>
              <w:divBdr>
                <w:top w:val="none" w:sz="0" w:space="0" w:color="auto"/>
                <w:left w:val="none" w:sz="0" w:space="0" w:color="auto"/>
                <w:bottom w:val="none" w:sz="0" w:space="0" w:color="auto"/>
                <w:right w:val="none" w:sz="0" w:space="0" w:color="auto"/>
              </w:divBdr>
              <w:divsChild>
                <w:div w:id="458037798">
                  <w:marLeft w:val="720"/>
                  <w:marRight w:val="720"/>
                  <w:marTop w:val="0"/>
                  <w:marBottom w:val="0"/>
                  <w:divBdr>
                    <w:top w:val="none" w:sz="0" w:space="0" w:color="auto"/>
                    <w:left w:val="none" w:sz="0" w:space="0" w:color="auto"/>
                    <w:bottom w:val="none" w:sz="0" w:space="0" w:color="auto"/>
                    <w:right w:val="none" w:sz="0" w:space="0" w:color="auto"/>
                  </w:divBdr>
                </w:div>
              </w:divsChild>
            </w:div>
            <w:div w:id="1682199062">
              <w:marLeft w:val="0"/>
              <w:marRight w:val="0"/>
              <w:marTop w:val="0"/>
              <w:marBottom w:val="0"/>
              <w:divBdr>
                <w:top w:val="none" w:sz="0" w:space="0" w:color="auto"/>
                <w:left w:val="none" w:sz="0" w:space="0" w:color="auto"/>
                <w:bottom w:val="none" w:sz="0" w:space="0" w:color="auto"/>
                <w:right w:val="none" w:sz="0" w:space="0" w:color="auto"/>
              </w:divBdr>
              <w:divsChild>
                <w:div w:id="286276991">
                  <w:marLeft w:val="0"/>
                  <w:marRight w:val="0"/>
                  <w:marTop w:val="0"/>
                  <w:marBottom w:val="0"/>
                  <w:divBdr>
                    <w:top w:val="none" w:sz="0" w:space="0" w:color="auto"/>
                    <w:left w:val="none" w:sz="0" w:space="0" w:color="auto"/>
                    <w:bottom w:val="none" w:sz="0" w:space="0" w:color="auto"/>
                    <w:right w:val="none" w:sz="0" w:space="0" w:color="auto"/>
                  </w:divBdr>
                  <w:divsChild>
                    <w:div w:id="2145464284">
                      <w:marLeft w:val="0"/>
                      <w:marRight w:val="0"/>
                      <w:marTop w:val="0"/>
                      <w:marBottom w:val="0"/>
                      <w:divBdr>
                        <w:top w:val="none" w:sz="0" w:space="0" w:color="auto"/>
                        <w:left w:val="none" w:sz="0" w:space="0" w:color="auto"/>
                        <w:bottom w:val="none" w:sz="0" w:space="0" w:color="auto"/>
                        <w:right w:val="none" w:sz="0" w:space="0" w:color="auto"/>
                      </w:divBdr>
                      <w:divsChild>
                        <w:div w:id="10950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8747">
                  <w:marLeft w:val="0"/>
                  <w:marRight w:val="0"/>
                  <w:marTop w:val="0"/>
                  <w:marBottom w:val="0"/>
                  <w:divBdr>
                    <w:top w:val="none" w:sz="0" w:space="0" w:color="auto"/>
                    <w:left w:val="none" w:sz="0" w:space="0" w:color="auto"/>
                    <w:bottom w:val="none" w:sz="0" w:space="0" w:color="auto"/>
                    <w:right w:val="none" w:sz="0" w:space="0" w:color="auto"/>
                  </w:divBdr>
                </w:div>
                <w:div w:id="2061436611">
                  <w:marLeft w:val="720"/>
                  <w:marRight w:val="720"/>
                  <w:marTop w:val="0"/>
                  <w:marBottom w:val="0"/>
                  <w:divBdr>
                    <w:top w:val="none" w:sz="0" w:space="0" w:color="auto"/>
                    <w:left w:val="none" w:sz="0" w:space="0" w:color="auto"/>
                    <w:bottom w:val="none" w:sz="0" w:space="0" w:color="auto"/>
                    <w:right w:val="none" w:sz="0" w:space="0" w:color="auto"/>
                  </w:divBdr>
                </w:div>
                <w:div w:id="1206941193">
                  <w:marLeft w:val="720"/>
                  <w:marRight w:val="720"/>
                  <w:marTop w:val="0"/>
                  <w:marBottom w:val="0"/>
                  <w:divBdr>
                    <w:top w:val="none" w:sz="0" w:space="0" w:color="auto"/>
                    <w:left w:val="none" w:sz="0" w:space="0" w:color="auto"/>
                    <w:bottom w:val="none" w:sz="0" w:space="0" w:color="auto"/>
                    <w:right w:val="none" w:sz="0" w:space="0" w:color="auto"/>
                  </w:divBdr>
                </w:div>
              </w:divsChild>
            </w:div>
            <w:div w:id="1471170135">
              <w:marLeft w:val="0"/>
              <w:marRight w:val="0"/>
              <w:marTop w:val="0"/>
              <w:marBottom w:val="0"/>
              <w:divBdr>
                <w:top w:val="none" w:sz="0" w:space="0" w:color="auto"/>
                <w:left w:val="none" w:sz="0" w:space="0" w:color="auto"/>
                <w:bottom w:val="none" w:sz="0" w:space="0" w:color="auto"/>
                <w:right w:val="none" w:sz="0" w:space="0" w:color="auto"/>
              </w:divBdr>
              <w:divsChild>
                <w:div w:id="179977370">
                  <w:marLeft w:val="0"/>
                  <w:marRight w:val="0"/>
                  <w:marTop w:val="0"/>
                  <w:marBottom w:val="0"/>
                  <w:divBdr>
                    <w:top w:val="none" w:sz="0" w:space="0" w:color="auto"/>
                    <w:left w:val="none" w:sz="0" w:space="0" w:color="auto"/>
                    <w:bottom w:val="none" w:sz="0" w:space="0" w:color="auto"/>
                    <w:right w:val="none" w:sz="0" w:space="0" w:color="auto"/>
                  </w:divBdr>
                  <w:divsChild>
                    <w:div w:id="276261649">
                      <w:marLeft w:val="0"/>
                      <w:marRight w:val="0"/>
                      <w:marTop w:val="0"/>
                      <w:marBottom w:val="0"/>
                      <w:divBdr>
                        <w:top w:val="none" w:sz="0" w:space="0" w:color="auto"/>
                        <w:left w:val="none" w:sz="0" w:space="0" w:color="auto"/>
                        <w:bottom w:val="none" w:sz="0" w:space="0" w:color="auto"/>
                        <w:right w:val="none" w:sz="0" w:space="0" w:color="auto"/>
                      </w:divBdr>
                      <w:divsChild>
                        <w:div w:id="10648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3879">
                  <w:marLeft w:val="0"/>
                  <w:marRight w:val="0"/>
                  <w:marTop w:val="0"/>
                  <w:marBottom w:val="0"/>
                  <w:divBdr>
                    <w:top w:val="none" w:sz="0" w:space="0" w:color="auto"/>
                    <w:left w:val="none" w:sz="0" w:space="0" w:color="auto"/>
                    <w:bottom w:val="none" w:sz="0" w:space="0" w:color="auto"/>
                    <w:right w:val="none" w:sz="0" w:space="0" w:color="auto"/>
                  </w:divBdr>
                  <w:divsChild>
                    <w:div w:id="1871991201">
                      <w:marLeft w:val="0"/>
                      <w:marRight w:val="0"/>
                      <w:marTop w:val="0"/>
                      <w:marBottom w:val="0"/>
                      <w:divBdr>
                        <w:top w:val="none" w:sz="0" w:space="0" w:color="auto"/>
                        <w:left w:val="none" w:sz="0" w:space="0" w:color="auto"/>
                        <w:bottom w:val="none" w:sz="0" w:space="0" w:color="auto"/>
                        <w:right w:val="none" w:sz="0" w:space="0" w:color="auto"/>
                      </w:divBdr>
                    </w:div>
                  </w:divsChild>
                </w:div>
                <w:div w:id="1827277601">
                  <w:marLeft w:val="0"/>
                  <w:marRight w:val="0"/>
                  <w:marTop w:val="0"/>
                  <w:marBottom w:val="0"/>
                  <w:divBdr>
                    <w:top w:val="none" w:sz="0" w:space="0" w:color="auto"/>
                    <w:left w:val="none" w:sz="0" w:space="0" w:color="auto"/>
                    <w:bottom w:val="none" w:sz="0" w:space="0" w:color="auto"/>
                    <w:right w:val="none" w:sz="0" w:space="0" w:color="auto"/>
                  </w:divBdr>
                </w:div>
                <w:div w:id="2082096337">
                  <w:marLeft w:val="0"/>
                  <w:marRight w:val="0"/>
                  <w:marTop w:val="0"/>
                  <w:marBottom w:val="0"/>
                  <w:divBdr>
                    <w:top w:val="none" w:sz="0" w:space="0" w:color="auto"/>
                    <w:left w:val="none" w:sz="0" w:space="0" w:color="auto"/>
                    <w:bottom w:val="none" w:sz="0" w:space="0" w:color="auto"/>
                    <w:right w:val="none" w:sz="0" w:space="0" w:color="auto"/>
                  </w:divBdr>
                  <w:divsChild>
                    <w:div w:id="2139838503">
                      <w:marLeft w:val="0"/>
                      <w:marRight w:val="0"/>
                      <w:marTop w:val="0"/>
                      <w:marBottom w:val="0"/>
                      <w:divBdr>
                        <w:top w:val="none" w:sz="0" w:space="0" w:color="auto"/>
                        <w:left w:val="none" w:sz="0" w:space="0" w:color="auto"/>
                        <w:bottom w:val="none" w:sz="0" w:space="0" w:color="auto"/>
                        <w:right w:val="none" w:sz="0" w:space="0" w:color="auto"/>
                      </w:divBdr>
                    </w:div>
                  </w:divsChild>
                </w:div>
                <w:div w:id="1337464239">
                  <w:marLeft w:val="0"/>
                  <w:marRight w:val="0"/>
                  <w:marTop w:val="0"/>
                  <w:marBottom w:val="0"/>
                  <w:divBdr>
                    <w:top w:val="none" w:sz="0" w:space="0" w:color="auto"/>
                    <w:left w:val="none" w:sz="0" w:space="0" w:color="auto"/>
                    <w:bottom w:val="none" w:sz="0" w:space="0" w:color="auto"/>
                    <w:right w:val="none" w:sz="0" w:space="0" w:color="auto"/>
                  </w:divBdr>
                </w:div>
                <w:div w:id="910113618">
                  <w:marLeft w:val="0"/>
                  <w:marRight w:val="0"/>
                  <w:marTop w:val="0"/>
                  <w:marBottom w:val="0"/>
                  <w:divBdr>
                    <w:top w:val="none" w:sz="0" w:space="0" w:color="auto"/>
                    <w:left w:val="none" w:sz="0" w:space="0" w:color="auto"/>
                    <w:bottom w:val="none" w:sz="0" w:space="0" w:color="auto"/>
                    <w:right w:val="none" w:sz="0" w:space="0" w:color="auto"/>
                  </w:divBdr>
                  <w:divsChild>
                    <w:div w:id="588125857">
                      <w:marLeft w:val="0"/>
                      <w:marRight w:val="0"/>
                      <w:marTop w:val="0"/>
                      <w:marBottom w:val="0"/>
                      <w:divBdr>
                        <w:top w:val="none" w:sz="0" w:space="0" w:color="auto"/>
                        <w:left w:val="none" w:sz="0" w:space="0" w:color="auto"/>
                        <w:bottom w:val="none" w:sz="0" w:space="0" w:color="auto"/>
                        <w:right w:val="none" w:sz="0" w:space="0" w:color="auto"/>
                      </w:divBdr>
                      <w:divsChild>
                        <w:div w:id="1673602862">
                          <w:marLeft w:val="0"/>
                          <w:marRight w:val="0"/>
                          <w:marTop w:val="0"/>
                          <w:marBottom w:val="0"/>
                          <w:divBdr>
                            <w:top w:val="none" w:sz="0" w:space="0" w:color="auto"/>
                            <w:left w:val="none" w:sz="0" w:space="0" w:color="auto"/>
                            <w:bottom w:val="none" w:sz="0" w:space="0" w:color="auto"/>
                            <w:right w:val="none" w:sz="0" w:space="0" w:color="auto"/>
                          </w:divBdr>
                          <w:divsChild>
                            <w:div w:id="19727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57615">
                      <w:marLeft w:val="0"/>
                      <w:marRight w:val="0"/>
                      <w:marTop w:val="0"/>
                      <w:marBottom w:val="0"/>
                      <w:divBdr>
                        <w:top w:val="none" w:sz="0" w:space="0" w:color="auto"/>
                        <w:left w:val="none" w:sz="0" w:space="0" w:color="auto"/>
                        <w:bottom w:val="none" w:sz="0" w:space="0" w:color="auto"/>
                        <w:right w:val="none" w:sz="0" w:space="0" w:color="auto"/>
                      </w:divBdr>
                      <w:divsChild>
                        <w:div w:id="511603958">
                          <w:marLeft w:val="0"/>
                          <w:marRight w:val="0"/>
                          <w:marTop w:val="0"/>
                          <w:marBottom w:val="0"/>
                          <w:divBdr>
                            <w:top w:val="none" w:sz="0" w:space="0" w:color="auto"/>
                            <w:left w:val="none" w:sz="0" w:space="0" w:color="auto"/>
                            <w:bottom w:val="none" w:sz="0" w:space="0" w:color="auto"/>
                            <w:right w:val="none" w:sz="0" w:space="0" w:color="auto"/>
                          </w:divBdr>
                        </w:div>
                      </w:divsChild>
                    </w:div>
                    <w:div w:id="191643191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437524707">
              <w:marLeft w:val="0"/>
              <w:marRight w:val="0"/>
              <w:marTop w:val="0"/>
              <w:marBottom w:val="0"/>
              <w:divBdr>
                <w:top w:val="none" w:sz="0" w:space="0" w:color="auto"/>
                <w:left w:val="none" w:sz="0" w:space="0" w:color="auto"/>
                <w:bottom w:val="none" w:sz="0" w:space="0" w:color="auto"/>
                <w:right w:val="none" w:sz="0" w:space="0" w:color="auto"/>
              </w:divBdr>
              <w:divsChild>
                <w:div w:id="1917548306">
                  <w:marLeft w:val="0"/>
                  <w:marRight w:val="0"/>
                  <w:marTop w:val="0"/>
                  <w:marBottom w:val="0"/>
                  <w:divBdr>
                    <w:top w:val="none" w:sz="0" w:space="0" w:color="auto"/>
                    <w:left w:val="none" w:sz="0" w:space="0" w:color="auto"/>
                    <w:bottom w:val="none" w:sz="0" w:space="0" w:color="auto"/>
                    <w:right w:val="none" w:sz="0" w:space="0" w:color="auto"/>
                  </w:divBdr>
                  <w:divsChild>
                    <w:div w:id="1382556654">
                      <w:marLeft w:val="0"/>
                      <w:marRight w:val="0"/>
                      <w:marTop w:val="0"/>
                      <w:marBottom w:val="0"/>
                      <w:divBdr>
                        <w:top w:val="none" w:sz="0" w:space="0" w:color="auto"/>
                        <w:left w:val="none" w:sz="0" w:space="0" w:color="auto"/>
                        <w:bottom w:val="none" w:sz="0" w:space="0" w:color="auto"/>
                        <w:right w:val="none" w:sz="0" w:space="0" w:color="auto"/>
                      </w:divBdr>
                      <w:divsChild>
                        <w:div w:id="6071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41777">
                  <w:marLeft w:val="0"/>
                  <w:marRight w:val="0"/>
                  <w:marTop w:val="0"/>
                  <w:marBottom w:val="0"/>
                  <w:divBdr>
                    <w:top w:val="none" w:sz="0" w:space="0" w:color="auto"/>
                    <w:left w:val="none" w:sz="0" w:space="0" w:color="auto"/>
                    <w:bottom w:val="none" w:sz="0" w:space="0" w:color="auto"/>
                    <w:right w:val="none" w:sz="0" w:space="0" w:color="auto"/>
                  </w:divBdr>
                  <w:divsChild>
                    <w:div w:id="162554705">
                      <w:marLeft w:val="0"/>
                      <w:marRight w:val="0"/>
                      <w:marTop w:val="0"/>
                      <w:marBottom w:val="0"/>
                      <w:divBdr>
                        <w:top w:val="none" w:sz="0" w:space="0" w:color="auto"/>
                        <w:left w:val="none" w:sz="0" w:space="0" w:color="auto"/>
                        <w:bottom w:val="none" w:sz="0" w:space="0" w:color="auto"/>
                        <w:right w:val="none" w:sz="0" w:space="0" w:color="auto"/>
                      </w:divBdr>
                      <w:divsChild>
                        <w:div w:id="584612399">
                          <w:marLeft w:val="0"/>
                          <w:marRight w:val="0"/>
                          <w:marTop w:val="0"/>
                          <w:marBottom w:val="0"/>
                          <w:divBdr>
                            <w:top w:val="none" w:sz="0" w:space="0" w:color="auto"/>
                            <w:left w:val="none" w:sz="0" w:space="0" w:color="auto"/>
                            <w:bottom w:val="none" w:sz="0" w:space="0" w:color="auto"/>
                            <w:right w:val="none" w:sz="0" w:space="0" w:color="auto"/>
                          </w:divBdr>
                          <w:divsChild>
                            <w:div w:id="5091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9604">
                      <w:marLeft w:val="720"/>
                      <w:marRight w:val="720"/>
                      <w:marTop w:val="0"/>
                      <w:marBottom w:val="0"/>
                      <w:divBdr>
                        <w:top w:val="none" w:sz="0" w:space="0" w:color="auto"/>
                        <w:left w:val="none" w:sz="0" w:space="0" w:color="auto"/>
                        <w:bottom w:val="none" w:sz="0" w:space="0" w:color="auto"/>
                        <w:right w:val="none" w:sz="0" w:space="0" w:color="auto"/>
                      </w:divBdr>
                    </w:div>
                    <w:div w:id="1948809239">
                      <w:marLeft w:val="0"/>
                      <w:marRight w:val="0"/>
                      <w:marTop w:val="0"/>
                      <w:marBottom w:val="0"/>
                      <w:divBdr>
                        <w:top w:val="none" w:sz="0" w:space="0" w:color="auto"/>
                        <w:left w:val="none" w:sz="0" w:space="0" w:color="auto"/>
                        <w:bottom w:val="none" w:sz="0" w:space="0" w:color="auto"/>
                        <w:right w:val="none" w:sz="0" w:space="0" w:color="auto"/>
                      </w:divBdr>
                      <w:divsChild>
                        <w:div w:id="584923787">
                          <w:marLeft w:val="0"/>
                          <w:marRight w:val="0"/>
                          <w:marTop w:val="0"/>
                          <w:marBottom w:val="0"/>
                          <w:divBdr>
                            <w:top w:val="none" w:sz="0" w:space="0" w:color="auto"/>
                            <w:left w:val="none" w:sz="0" w:space="0" w:color="auto"/>
                            <w:bottom w:val="none" w:sz="0" w:space="0" w:color="auto"/>
                            <w:right w:val="none" w:sz="0" w:space="0" w:color="auto"/>
                          </w:divBdr>
                        </w:div>
                      </w:divsChild>
                    </w:div>
                    <w:div w:id="1013724229">
                      <w:marLeft w:val="0"/>
                      <w:marRight w:val="0"/>
                      <w:marTop w:val="0"/>
                      <w:marBottom w:val="0"/>
                      <w:divBdr>
                        <w:top w:val="none" w:sz="0" w:space="0" w:color="auto"/>
                        <w:left w:val="none" w:sz="0" w:space="0" w:color="auto"/>
                        <w:bottom w:val="none" w:sz="0" w:space="0" w:color="auto"/>
                        <w:right w:val="none" w:sz="0" w:space="0" w:color="auto"/>
                      </w:divBdr>
                    </w:div>
                  </w:divsChild>
                </w:div>
                <w:div w:id="1049845346">
                  <w:marLeft w:val="0"/>
                  <w:marRight w:val="0"/>
                  <w:marTop w:val="0"/>
                  <w:marBottom w:val="0"/>
                  <w:divBdr>
                    <w:top w:val="none" w:sz="0" w:space="0" w:color="auto"/>
                    <w:left w:val="none" w:sz="0" w:space="0" w:color="auto"/>
                    <w:bottom w:val="none" w:sz="0" w:space="0" w:color="auto"/>
                    <w:right w:val="none" w:sz="0" w:space="0" w:color="auto"/>
                  </w:divBdr>
                  <w:divsChild>
                    <w:div w:id="352002569">
                      <w:marLeft w:val="0"/>
                      <w:marRight w:val="0"/>
                      <w:marTop w:val="0"/>
                      <w:marBottom w:val="0"/>
                      <w:divBdr>
                        <w:top w:val="none" w:sz="0" w:space="0" w:color="auto"/>
                        <w:left w:val="none" w:sz="0" w:space="0" w:color="auto"/>
                        <w:bottom w:val="none" w:sz="0" w:space="0" w:color="auto"/>
                        <w:right w:val="none" w:sz="0" w:space="0" w:color="auto"/>
                      </w:divBdr>
                      <w:divsChild>
                        <w:div w:id="2088186047">
                          <w:marLeft w:val="0"/>
                          <w:marRight w:val="0"/>
                          <w:marTop w:val="0"/>
                          <w:marBottom w:val="0"/>
                          <w:divBdr>
                            <w:top w:val="none" w:sz="0" w:space="0" w:color="auto"/>
                            <w:left w:val="none" w:sz="0" w:space="0" w:color="auto"/>
                            <w:bottom w:val="none" w:sz="0" w:space="0" w:color="auto"/>
                            <w:right w:val="none" w:sz="0" w:space="0" w:color="auto"/>
                          </w:divBdr>
                          <w:divsChild>
                            <w:div w:id="14454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4719">
                      <w:marLeft w:val="0"/>
                      <w:marRight w:val="0"/>
                      <w:marTop w:val="0"/>
                      <w:marBottom w:val="0"/>
                      <w:divBdr>
                        <w:top w:val="none" w:sz="0" w:space="0" w:color="auto"/>
                        <w:left w:val="none" w:sz="0" w:space="0" w:color="auto"/>
                        <w:bottom w:val="none" w:sz="0" w:space="0" w:color="auto"/>
                        <w:right w:val="none" w:sz="0" w:space="0" w:color="auto"/>
                      </w:divBdr>
                      <w:divsChild>
                        <w:div w:id="1027221247">
                          <w:marLeft w:val="0"/>
                          <w:marRight w:val="0"/>
                          <w:marTop w:val="0"/>
                          <w:marBottom w:val="0"/>
                          <w:divBdr>
                            <w:top w:val="none" w:sz="0" w:space="0" w:color="auto"/>
                            <w:left w:val="none" w:sz="0" w:space="0" w:color="auto"/>
                            <w:bottom w:val="none" w:sz="0" w:space="0" w:color="auto"/>
                            <w:right w:val="none" w:sz="0" w:space="0" w:color="auto"/>
                          </w:divBdr>
                        </w:div>
                      </w:divsChild>
                    </w:div>
                    <w:div w:id="709690545">
                      <w:marLeft w:val="0"/>
                      <w:marRight w:val="0"/>
                      <w:marTop w:val="0"/>
                      <w:marBottom w:val="0"/>
                      <w:divBdr>
                        <w:top w:val="none" w:sz="0" w:space="0" w:color="auto"/>
                        <w:left w:val="none" w:sz="0" w:space="0" w:color="auto"/>
                        <w:bottom w:val="none" w:sz="0" w:space="0" w:color="auto"/>
                        <w:right w:val="none" w:sz="0" w:space="0" w:color="auto"/>
                      </w:divBdr>
                    </w:div>
                    <w:div w:id="755899994">
                      <w:marLeft w:val="720"/>
                      <w:marRight w:val="720"/>
                      <w:marTop w:val="0"/>
                      <w:marBottom w:val="0"/>
                      <w:divBdr>
                        <w:top w:val="none" w:sz="0" w:space="0" w:color="auto"/>
                        <w:left w:val="none" w:sz="0" w:space="0" w:color="auto"/>
                        <w:bottom w:val="none" w:sz="0" w:space="0" w:color="auto"/>
                        <w:right w:val="none" w:sz="0" w:space="0" w:color="auto"/>
                      </w:divBdr>
                    </w:div>
                    <w:div w:id="1297226141">
                      <w:marLeft w:val="0"/>
                      <w:marRight w:val="0"/>
                      <w:marTop w:val="0"/>
                      <w:marBottom w:val="0"/>
                      <w:divBdr>
                        <w:top w:val="none" w:sz="0" w:space="0" w:color="auto"/>
                        <w:left w:val="none" w:sz="0" w:space="0" w:color="auto"/>
                        <w:bottom w:val="none" w:sz="0" w:space="0" w:color="auto"/>
                        <w:right w:val="none" w:sz="0" w:space="0" w:color="auto"/>
                      </w:divBdr>
                      <w:divsChild>
                        <w:div w:id="1824738044">
                          <w:marLeft w:val="0"/>
                          <w:marRight w:val="0"/>
                          <w:marTop w:val="0"/>
                          <w:marBottom w:val="0"/>
                          <w:divBdr>
                            <w:top w:val="none" w:sz="0" w:space="0" w:color="auto"/>
                            <w:left w:val="none" w:sz="0" w:space="0" w:color="auto"/>
                            <w:bottom w:val="none" w:sz="0" w:space="0" w:color="auto"/>
                            <w:right w:val="none" w:sz="0" w:space="0" w:color="auto"/>
                          </w:divBdr>
                        </w:div>
                      </w:divsChild>
                    </w:div>
                    <w:div w:id="1497458376">
                      <w:marLeft w:val="0"/>
                      <w:marRight w:val="0"/>
                      <w:marTop w:val="0"/>
                      <w:marBottom w:val="0"/>
                      <w:divBdr>
                        <w:top w:val="none" w:sz="0" w:space="0" w:color="auto"/>
                        <w:left w:val="none" w:sz="0" w:space="0" w:color="auto"/>
                        <w:bottom w:val="none" w:sz="0" w:space="0" w:color="auto"/>
                        <w:right w:val="none" w:sz="0" w:space="0" w:color="auto"/>
                      </w:divBdr>
                    </w:div>
                    <w:div w:id="1636178830">
                      <w:marLeft w:val="720"/>
                      <w:marRight w:val="720"/>
                      <w:marTop w:val="0"/>
                      <w:marBottom w:val="0"/>
                      <w:divBdr>
                        <w:top w:val="none" w:sz="0" w:space="0" w:color="auto"/>
                        <w:left w:val="none" w:sz="0" w:space="0" w:color="auto"/>
                        <w:bottom w:val="none" w:sz="0" w:space="0" w:color="auto"/>
                        <w:right w:val="none" w:sz="0" w:space="0" w:color="auto"/>
                      </w:divBdr>
                    </w:div>
                    <w:div w:id="430395416">
                      <w:marLeft w:val="0"/>
                      <w:marRight w:val="0"/>
                      <w:marTop w:val="0"/>
                      <w:marBottom w:val="0"/>
                      <w:divBdr>
                        <w:top w:val="none" w:sz="0" w:space="0" w:color="auto"/>
                        <w:left w:val="none" w:sz="0" w:space="0" w:color="auto"/>
                        <w:bottom w:val="none" w:sz="0" w:space="0" w:color="auto"/>
                        <w:right w:val="none" w:sz="0" w:space="0" w:color="auto"/>
                      </w:divBdr>
                      <w:divsChild>
                        <w:div w:id="382482758">
                          <w:marLeft w:val="0"/>
                          <w:marRight w:val="0"/>
                          <w:marTop w:val="0"/>
                          <w:marBottom w:val="0"/>
                          <w:divBdr>
                            <w:top w:val="none" w:sz="0" w:space="0" w:color="auto"/>
                            <w:left w:val="none" w:sz="0" w:space="0" w:color="auto"/>
                            <w:bottom w:val="none" w:sz="0" w:space="0" w:color="auto"/>
                            <w:right w:val="none" w:sz="0" w:space="0" w:color="auto"/>
                          </w:divBdr>
                          <w:divsChild>
                            <w:div w:id="948898604">
                              <w:marLeft w:val="0"/>
                              <w:marRight w:val="0"/>
                              <w:marTop w:val="0"/>
                              <w:marBottom w:val="0"/>
                              <w:divBdr>
                                <w:top w:val="none" w:sz="0" w:space="0" w:color="auto"/>
                                <w:left w:val="none" w:sz="0" w:space="0" w:color="auto"/>
                                <w:bottom w:val="none" w:sz="0" w:space="0" w:color="auto"/>
                                <w:right w:val="none" w:sz="0" w:space="0" w:color="auto"/>
                              </w:divBdr>
                              <w:divsChild>
                                <w:div w:id="4588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1275">
                          <w:marLeft w:val="0"/>
                          <w:marRight w:val="0"/>
                          <w:marTop w:val="0"/>
                          <w:marBottom w:val="0"/>
                          <w:divBdr>
                            <w:top w:val="none" w:sz="0" w:space="0" w:color="auto"/>
                            <w:left w:val="none" w:sz="0" w:space="0" w:color="auto"/>
                            <w:bottom w:val="none" w:sz="0" w:space="0" w:color="auto"/>
                            <w:right w:val="none" w:sz="0" w:space="0" w:color="auto"/>
                          </w:divBdr>
                          <w:divsChild>
                            <w:div w:id="1199005992">
                              <w:marLeft w:val="0"/>
                              <w:marRight w:val="0"/>
                              <w:marTop w:val="0"/>
                              <w:marBottom w:val="0"/>
                              <w:divBdr>
                                <w:top w:val="none" w:sz="0" w:space="0" w:color="auto"/>
                                <w:left w:val="none" w:sz="0" w:space="0" w:color="auto"/>
                                <w:bottom w:val="none" w:sz="0" w:space="0" w:color="auto"/>
                                <w:right w:val="none" w:sz="0" w:space="0" w:color="auto"/>
                              </w:divBdr>
                            </w:div>
                          </w:divsChild>
                        </w:div>
                        <w:div w:id="1817796232">
                          <w:marLeft w:val="0"/>
                          <w:marRight w:val="0"/>
                          <w:marTop w:val="0"/>
                          <w:marBottom w:val="0"/>
                          <w:divBdr>
                            <w:top w:val="none" w:sz="0" w:space="0" w:color="auto"/>
                            <w:left w:val="none" w:sz="0" w:space="0" w:color="auto"/>
                            <w:bottom w:val="none" w:sz="0" w:space="0" w:color="auto"/>
                            <w:right w:val="none" w:sz="0" w:space="0" w:color="auto"/>
                          </w:divBdr>
                          <w:divsChild>
                            <w:div w:id="2723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5252">
                  <w:marLeft w:val="0"/>
                  <w:marRight w:val="0"/>
                  <w:marTop w:val="0"/>
                  <w:marBottom w:val="0"/>
                  <w:divBdr>
                    <w:top w:val="none" w:sz="0" w:space="0" w:color="auto"/>
                    <w:left w:val="none" w:sz="0" w:space="0" w:color="auto"/>
                    <w:bottom w:val="none" w:sz="0" w:space="0" w:color="auto"/>
                    <w:right w:val="none" w:sz="0" w:space="0" w:color="auto"/>
                  </w:divBdr>
                  <w:divsChild>
                    <w:div w:id="1724402052">
                      <w:marLeft w:val="0"/>
                      <w:marRight w:val="0"/>
                      <w:marTop w:val="0"/>
                      <w:marBottom w:val="0"/>
                      <w:divBdr>
                        <w:top w:val="none" w:sz="0" w:space="0" w:color="auto"/>
                        <w:left w:val="none" w:sz="0" w:space="0" w:color="auto"/>
                        <w:bottom w:val="none" w:sz="0" w:space="0" w:color="auto"/>
                        <w:right w:val="none" w:sz="0" w:space="0" w:color="auto"/>
                      </w:divBdr>
                      <w:divsChild>
                        <w:div w:id="1706174836">
                          <w:marLeft w:val="0"/>
                          <w:marRight w:val="0"/>
                          <w:marTop w:val="0"/>
                          <w:marBottom w:val="0"/>
                          <w:divBdr>
                            <w:top w:val="none" w:sz="0" w:space="0" w:color="auto"/>
                            <w:left w:val="none" w:sz="0" w:space="0" w:color="auto"/>
                            <w:bottom w:val="none" w:sz="0" w:space="0" w:color="auto"/>
                            <w:right w:val="none" w:sz="0" w:space="0" w:color="auto"/>
                          </w:divBdr>
                          <w:divsChild>
                            <w:div w:id="708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70665">
                      <w:marLeft w:val="0"/>
                      <w:marRight w:val="0"/>
                      <w:marTop w:val="0"/>
                      <w:marBottom w:val="0"/>
                      <w:divBdr>
                        <w:top w:val="none" w:sz="0" w:space="0" w:color="auto"/>
                        <w:left w:val="none" w:sz="0" w:space="0" w:color="auto"/>
                        <w:bottom w:val="none" w:sz="0" w:space="0" w:color="auto"/>
                        <w:right w:val="none" w:sz="0" w:space="0" w:color="auto"/>
                      </w:divBdr>
                      <w:divsChild>
                        <w:div w:id="1601598317">
                          <w:marLeft w:val="0"/>
                          <w:marRight w:val="0"/>
                          <w:marTop w:val="0"/>
                          <w:marBottom w:val="0"/>
                          <w:divBdr>
                            <w:top w:val="none" w:sz="0" w:space="0" w:color="auto"/>
                            <w:left w:val="none" w:sz="0" w:space="0" w:color="auto"/>
                            <w:bottom w:val="none" w:sz="0" w:space="0" w:color="auto"/>
                            <w:right w:val="none" w:sz="0" w:space="0" w:color="auto"/>
                          </w:divBdr>
                        </w:div>
                      </w:divsChild>
                    </w:div>
                    <w:div w:id="1743871017">
                      <w:marLeft w:val="0"/>
                      <w:marRight w:val="0"/>
                      <w:marTop w:val="0"/>
                      <w:marBottom w:val="0"/>
                      <w:divBdr>
                        <w:top w:val="none" w:sz="0" w:space="0" w:color="auto"/>
                        <w:left w:val="none" w:sz="0" w:space="0" w:color="auto"/>
                        <w:bottom w:val="none" w:sz="0" w:space="0" w:color="auto"/>
                        <w:right w:val="none" w:sz="0" w:space="0" w:color="auto"/>
                      </w:divBdr>
                      <w:divsChild>
                        <w:div w:id="1382636743">
                          <w:marLeft w:val="0"/>
                          <w:marRight w:val="0"/>
                          <w:marTop w:val="0"/>
                          <w:marBottom w:val="0"/>
                          <w:divBdr>
                            <w:top w:val="none" w:sz="0" w:space="0" w:color="auto"/>
                            <w:left w:val="none" w:sz="0" w:space="0" w:color="auto"/>
                            <w:bottom w:val="none" w:sz="0" w:space="0" w:color="auto"/>
                            <w:right w:val="none" w:sz="0" w:space="0" w:color="auto"/>
                          </w:divBdr>
                        </w:div>
                      </w:divsChild>
                    </w:div>
                    <w:div w:id="1164272558">
                      <w:marLeft w:val="0"/>
                      <w:marRight w:val="0"/>
                      <w:marTop w:val="0"/>
                      <w:marBottom w:val="0"/>
                      <w:divBdr>
                        <w:top w:val="none" w:sz="0" w:space="0" w:color="auto"/>
                        <w:left w:val="none" w:sz="0" w:space="0" w:color="auto"/>
                        <w:bottom w:val="none" w:sz="0" w:space="0" w:color="auto"/>
                        <w:right w:val="none" w:sz="0" w:space="0" w:color="auto"/>
                      </w:divBdr>
                      <w:divsChild>
                        <w:div w:id="1899587993">
                          <w:marLeft w:val="0"/>
                          <w:marRight w:val="0"/>
                          <w:marTop w:val="0"/>
                          <w:marBottom w:val="0"/>
                          <w:divBdr>
                            <w:top w:val="none" w:sz="0" w:space="0" w:color="auto"/>
                            <w:left w:val="none" w:sz="0" w:space="0" w:color="auto"/>
                            <w:bottom w:val="none" w:sz="0" w:space="0" w:color="auto"/>
                            <w:right w:val="none" w:sz="0" w:space="0" w:color="auto"/>
                          </w:divBdr>
                        </w:div>
                      </w:divsChild>
                    </w:div>
                    <w:div w:id="145630128">
                      <w:marLeft w:val="720"/>
                      <w:marRight w:val="720"/>
                      <w:marTop w:val="0"/>
                      <w:marBottom w:val="0"/>
                      <w:divBdr>
                        <w:top w:val="none" w:sz="0" w:space="0" w:color="auto"/>
                        <w:left w:val="none" w:sz="0" w:space="0" w:color="auto"/>
                        <w:bottom w:val="none" w:sz="0" w:space="0" w:color="auto"/>
                        <w:right w:val="none" w:sz="0" w:space="0" w:color="auto"/>
                      </w:divBdr>
                    </w:div>
                    <w:div w:id="396636278">
                      <w:marLeft w:val="0"/>
                      <w:marRight w:val="0"/>
                      <w:marTop w:val="0"/>
                      <w:marBottom w:val="0"/>
                      <w:divBdr>
                        <w:top w:val="none" w:sz="0" w:space="0" w:color="auto"/>
                        <w:left w:val="none" w:sz="0" w:space="0" w:color="auto"/>
                        <w:bottom w:val="none" w:sz="0" w:space="0" w:color="auto"/>
                        <w:right w:val="none" w:sz="0" w:space="0" w:color="auto"/>
                      </w:divBdr>
                      <w:divsChild>
                        <w:div w:id="166789921">
                          <w:marLeft w:val="0"/>
                          <w:marRight w:val="0"/>
                          <w:marTop w:val="0"/>
                          <w:marBottom w:val="0"/>
                          <w:divBdr>
                            <w:top w:val="none" w:sz="0" w:space="0" w:color="auto"/>
                            <w:left w:val="none" w:sz="0" w:space="0" w:color="auto"/>
                            <w:bottom w:val="none" w:sz="0" w:space="0" w:color="auto"/>
                            <w:right w:val="none" w:sz="0" w:space="0" w:color="auto"/>
                          </w:divBdr>
                        </w:div>
                      </w:divsChild>
                    </w:div>
                    <w:div w:id="1390808511">
                      <w:marLeft w:val="0"/>
                      <w:marRight w:val="0"/>
                      <w:marTop w:val="0"/>
                      <w:marBottom w:val="0"/>
                      <w:divBdr>
                        <w:top w:val="none" w:sz="0" w:space="0" w:color="auto"/>
                        <w:left w:val="none" w:sz="0" w:space="0" w:color="auto"/>
                        <w:bottom w:val="none" w:sz="0" w:space="0" w:color="auto"/>
                        <w:right w:val="none" w:sz="0" w:space="0" w:color="auto"/>
                      </w:divBdr>
                    </w:div>
                  </w:divsChild>
                </w:div>
                <w:div w:id="1441948653">
                  <w:marLeft w:val="0"/>
                  <w:marRight w:val="0"/>
                  <w:marTop w:val="0"/>
                  <w:marBottom w:val="0"/>
                  <w:divBdr>
                    <w:top w:val="none" w:sz="0" w:space="0" w:color="auto"/>
                    <w:left w:val="none" w:sz="0" w:space="0" w:color="auto"/>
                    <w:bottom w:val="none" w:sz="0" w:space="0" w:color="auto"/>
                    <w:right w:val="none" w:sz="0" w:space="0" w:color="auto"/>
                  </w:divBdr>
                  <w:divsChild>
                    <w:div w:id="1740443864">
                      <w:marLeft w:val="0"/>
                      <w:marRight w:val="0"/>
                      <w:marTop w:val="0"/>
                      <w:marBottom w:val="0"/>
                      <w:divBdr>
                        <w:top w:val="none" w:sz="0" w:space="0" w:color="auto"/>
                        <w:left w:val="none" w:sz="0" w:space="0" w:color="auto"/>
                        <w:bottom w:val="none" w:sz="0" w:space="0" w:color="auto"/>
                        <w:right w:val="none" w:sz="0" w:space="0" w:color="auto"/>
                      </w:divBdr>
                      <w:divsChild>
                        <w:div w:id="1305162278">
                          <w:marLeft w:val="0"/>
                          <w:marRight w:val="0"/>
                          <w:marTop w:val="0"/>
                          <w:marBottom w:val="0"/>
                          <w:divBdr>
                            <w:top w:val="none" w:sz="0" w:space="0" w:color="auto"/>
                            <w:left w:val="none" w:sz="0" w:space="0" w:color="auto"/>
                            <w:bottom w:val="none" w:sz="0" w:space="0" w:color="auto"/>
                            <w:right w:val="none" w:sz="0" w:space="0" w:color="auto"/>
                          </w:divBdr>
                          <w:divsChild>
                            <w:div w:id="15422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7420">
                      <w:marLeft w:val="0"/>
                      <w:marRight w:val="0"/>
                      <w:marTop w:val="0"/>
                      <w:marBottom w:val="0"/>
                      <w:divBdr>
                        <w:top w:val="none" w:sz="0" w:space="0" w:color="auto"/>
                        <w:left w:val="none" w:sz="0" w:space="0" w:color="auto"/>
                        <w:bottom w:val="none" w:sz="0" w:space="0" w:color="auto"/>
                        <w:right w:val="none" w:sz="0" w:space="0" w:color="auto"/>
                      </w:divBdr>
                      <w:divsChild>
                        <w:div w:id="953053450">
                          <w:marLeft w:val="0"/>
                          <w:marRight w:val="0"/>
                          <w:marTop w:val="0"/>
                          <w:marBottom w:val="0"/>
                          <w:divBdr>
                            <w:top w:val="none" w:sz="0" w:space="0" w:color="auto"/>
                            <w:left w:val="none" w:sz="0" w:space="0" w:color="auto"/>
                            <w:bottom w:val="none" w:sz="0" w:space="0" w:color="auto"/>
                            <w:right w:val="none" w:sz="0" w:space="0" w:color="auto"/>
                          </w:divBdr>
                        </w:div>
                      </w:divsChild>
                    </w:div>
                    <w:div w:id="1718627124">
                      <w:marLeft w:val="0"/>
                      <w:marRight w:val="0"/>
                      <w:marTop w:val="0"/>
                      <w:marBottom w:val="0"/>
                      <w:divBdr>
                        <w:top w:val="none" w:sz="0" w:space="0" w:color="auto"/>
                        <w:left w:val="none" w:sz="0" w:space="0" w:color="auto"/>
                        <w:bottom w:val="none" w:sz="0" w:space="0" w:color="auto"/>
                        <w:right w:val="none" w:sz="0" w:space="0" w:color="auto"/>
                      </w:divBdr>
                      <w:divsChild>
                        <w:div w:id="644504808">
                          <w:marLeft w:val="0"/>
                          <w:marRight w:val="0"/>
                          <w:marTop w:val="0"/>
                          <w:marBottom w:val="0"/>
                          <w:divBdr>
                            <w:top w:val="none" w:sz="0" w:space="0" w:color="auto"/>
                            <w:left w:val="none" w:sz="0" w:space="0" w:color="auto"/>
                            <w:bottom w:val="none" w:sz="0" w:space="0" w:color="auto"/>
                            <w:right w:val="none" w:sz="0" w:space="0" w:color="auto"/>
                          </w:divBdr>
                        </w:div>
                      </w:divsChild>
                    </w:div>
                    <w:div w:id="1190143463">
                      <w:marLeft w:val="0"/>
                      <w:marRight w:val="0"/>
                      <w:marTop w:val="0"/>
                      <w:marBottom w:val="0"/>
                      <w:divBdr>
                        <w:top w:val="none" w:sz="0" w:space="0" w:color="auto"/>
                        <w:left w:val="none" w:sz="0" w:space="0" w:color="auto"/>
                        <w:bottom w:val="none" w:sz="0" w:space="0" w:color="auto"/>
                        <w:right w:val="none" w:sz="0" w:space="0" w:color="auto"/>
                      </w:divBdr>
                      <w:divsChild>
                        <w:div w:id="225141071">
                          <w:marLeft w:val="0"/>
                          <w:marRight w:val="0"/>
                          <w:marTop w:val="0"/>
                          <w:marBottom w:val="0"/>
                          <w:divBdr>
                            <w:top w:val="none" w:sz="0" w:space="0" w:color="auto"/>
                            <w:left w:val="none" w:sz="0" w:space="0" w:color="auto"/>
                            <w:bottom w:val="none" w:sz="0" w:space="0" w:color="auto"/>
                            <w:right w:val="none" w:sz="0" w:space="0" w:color="auto"/>
                          </w:divBdr>
                        </w:div>
                      </w:divsChild>
                    </w:div>
                    <w:div w:id="1073240159">
                      <w:marLeft w:val="0"/>
                      <w:marRight w:val="0"/>
                      <w:marTop w:val="0"/>
                      <w:marBottom w:val="0"/>
                      <w:divBdr>
                        <w:top w:val="none" w:sz="0" w:space="0" w:color="auto"/>
                        <w:left w:val="none" w:sz="0" w:space="0" w:color="auto"/>
                        <w:bottom w:val="none" w:sz="0" w:space="0" w:color="auto"/>
                        <w:right w:val="none" w:sz="0" w:space="0" w:color="auto"/>
                      </w:divBdr>
                    </w:div>
                  </w:divsChild>
                </w:div>
                <w:div w:id="1640067129">
                  <w:marLeft w:val="0"/>
                  <w:marRight w:val="0"/>
                  <w:marTop w:val="0"/>
                  <w:marBottom w:val="0"/>
                  <w:divBdr>
                    <w:top w:val="none" w:sz="0" w:space="0" w:color="auto"/>
                    <w:left w:val="none" w:sz="0" w:space="0" w:color="auto"/>
                    <w:bottom w:val="none" w:sz="0" w:space="0" w:color="auto"/>
                    <w:right w:val="none" w:sz="0" w:space="0" w:color="auto"/>
                  </w:divBdr>
                  <w:divsChild>
                    <w:div w:id="228805917">
                      <w:marLeft w:val="0"/>
                      <w:marRight w:val="0"/>
                      <w:marTop w:val="0"/>
                      <w:marBottom w:val="0"/>
                      <w:divBdr>
                        <w:top w:val="none" w:sz="0" w:space="0" w:color="auto"/>
                        <w:left w:val="none" w:sz="0" w:space="0" w:color="auto"/>
                        <w:bottom w:val="none" w:sz="0" w:space="0" w:color="auto"/>
                        <w:right w:val="none" w:sz="0" w:space="0" w:color="auto"/>
                      </w:divBdr>
                      <w:divsChild>
                        <w:div w:id="1534342628">
                          <w:marLeft w:val="0"/>
                          <w:marRight w:val="0"/>
                          <w:marTop w:val="0"/>
                          <w:marBottom w:val="0"/>
                          <w:divBdr>
                            <w:top w:val="none" w:sz="0" w:space="0" w:color="auto"/>
                            <w:left w:val="none" w:sz="0" w:space="0" w:color="auto"/>
                            <w:bottom w:val="none" w:sz="0" w:space="0" w:color="auto"/>
                            <w:right w:val="none" w:sz="0" w:space="0" w:color="auto"/>
                          </w:divBdr>
                          <w:divsChild>
                            <w:div w:id="4318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023">
                      <w:marLeft w:val="0"/>
                      <w:marRight w:val="0"/>
                      <w:marTop w:val="0"/>
                      <w:marBottom w:val="0"/>
                      <w:divBdr>
                        <w:top w:val="none" w:sz="0" w:space="0" w:color="auto"/>
                        <w:left w:val="none" w:sz="0" w:space="0" w:color="auto"/>
                        <w:bottom w:val="none" w:sz="0" w:space="0" w:color="auto"/>
                        <w:right w:val="none" w:sz="0" w:space="0" w:color="auto"/>
                      </w:divBdr>
                      <w:divsChild>
                        <w:div w:id="1649893482">
                          <w:marLeft w:val="0"/>
                          <w:marRight w:val="0"/>
                          <w:marTop w:val="0"/>
                          <w:marBottom w:val="0"/>
                          <w:divBdr>
                            <w:top w:val="none" w:sz="0" w:space="0" w:color="auto"/>
                            <w:left w:val="none" w:sz="0" w:space="0" w:color="auto"/>
                            <w:bottom w:val="none" w:sz="0" w:space="0" w:color="auto"/>
                            <w:right w:val="none" w:sz="0" w:space="0" w:color="auto"/>
                          </w:divBdr>
                        </w:div>
                      </w:divsChild>
                    </w:div>
                    <w:div w:id="2008945841">
                      <w:marLeft w:val="0"/>
                      <w:marRight w:val="0"/>
                      <w:marTop w:val="0"/>
                      <w:marBottom w:val="0"/>
                      <w:divBdr>
                        <w:top w:val="none" w:sz="0" w:space="0" w:color="auto"/>
                        <w:left w:val="none" w:sz="0" w:space="0" w:color="auto"/>
                        <w:bottom w:val="none" w:sz="0" w:space="0" w:color="auto"/>
                        <w:right w:val="none" w:sz="0" w:space="0" w:color="auto"/>
                      </w:divBdr>
                      <w:divsChild>
                        <w:div w:id="1118337042">
                          <w:marLeft w:val="0"/>
                          <w:marRight w:val="0"/>
                          <w:marTop w:val="0"/>
                          <w:marBottom w:val="0"/>
                          <w:divBdr>
                            <w:top w:val="none" w:sz="0" w:space="0" w:color="auto"/>
                            <w:left w:val="none" w:sz="0" w:space="0" w:color="auto"/>
                            <w:bottom w:val="none" w:sz="0" w:space="0" w:color="auto"/>
                            <w:right w:val="none" w:sz="0" w:space="0" w:color="auto"/>
                          </w:divBdr>
                        </w:div>
                      </w:divsChild>
                    </w:div>
                    <w:div w:id="1803184084">
                      <w:marLeft w:val="0"/>
                      <w:marRight w:val="0"/>
                      <w:marTop w:val="0"/>
                      <w:marBottom w:val="0"/>
                      <w:divBdr>
                        <w:top w:val="none" w:sz="0" w:space="0" w:color="auto"/>
                        <w:left w:val="none" w:sz="0" w:space="0" w:color="auto"/>
                        <w:bottom w:val="none" w:sz="0" w:space="0" w:color="auto"/>
                        <w:right w:val="none" w:sz="0" w:space="0" w:color="auto"/>
                      </w:divBdr>
                    </w:div>
                  </w:divsChild>
                </w:div>
                <w:div w:id="847520129">
                  <w:marLeft w:val="0"/>
                  <w:marRight w:val="0"/>
                  <w:marTop w:val="0"/>
                  <w:marBottom w:val="0"/>
                  <w:divBdr>
                    <w:top w:val="none" w:sz="0" w:space="0" w:color="auto"/>
                    <w:left w:val="none" w:sz="0" w:space="0" w:color="auto"/>
                    <w:bottom w:val="none" w:sz="0" w:space="0" w:color="auto"/>
                    <w:right w:val="none" w:sz="0" w:space="0" w:color="auto"/>
                  </w:divBdr>
                  <w:divsChild>
                    <w:div w:id="2106611005">
                      <w:marLeft w:val="0"/>
                      <w:marRight w:val="0"/>
                      <w:marTop w:val="0"/>
                      <w:marBottom w:val="0"/>
                      <w:divBdr>
                        <w:top w:val="none" w:sz="0" w:space="0" w:color="auto"/>
                        <w:left w:val="none" w:sz="0" w:space="0" w:color="auto"/>
                        <w:bottom w:val="none" w:sz="0" w:space="0" w:color="auto"/>
                        <w:right w:val="none" w:sz="0" w:space="0" w:color="auto"/>
                      </w:divBdr>
                      <w:divsChild>
                        <w:div w:id="254437136">
                          <w:marLeft w:val="0"/>
                          <w:marRight w:val="0"/>
                          <w:marTop w:val="0"/>
                          <w:marBottom w:val="0"/>
                          <w:divBdr>
                            <w:top w:val="none" w:sz="0" w:space="0" w:color="auto"/>
                            <w:left w:val="none" w:sz="0" w:space="0" w:color="auto"/>
                            <w:bottom w:val="none" w:sz="0" w:space="0" w:color="auto"/>
                            <w:right w:val="none" w:sz="0" w:space="0" w:color="auto"/>
                          </w:divBdr>
                          <w:divsChild>
                            <w:div w:id="14707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21743">
                      <w:marLeft w:val="0"/>
                      <w:marRight w:val="0"/>
                      <w:marTop w:val="0"/>
                      <w:marBottom w:val="0"/>
                      <w:divBdr>
                        <w:top w:val="none" w:sz="0" w:space="0" w:color="auto"/>
                        <w:left w:val="none" w:sz="0" w:space="0" w:color="auto"/>
                        <w:bottom w:val="none" w:sz="0" w:space="0" w:color="auto"/>
                        <w:right w:val="none" w:sz="0" w:space="0" w:color="auto"/>
                      </w:divBdr>
                      <w:divsChild>
                        <w:div w:id="549608941">
                          <w:marLeft w:val="0"/>
                          <w:marRight w:val="0"/>
                          <w:marTop w:val="0"/>
                          <w:marBottom w:val="0"/>
                          <w:divBdr>
                            <w:top w:val="none" w:sz="0" w:space="0" w:color="auto"/>
                            <w:left w:val="none" w:sz="0" w:space="0" w:color="auto"/>
                            <w:bottom w:val="none" w:sz="0" w:space="0" w:color="auto"/>
                            <w:right w:val="none" w:sz="0" w:space="0" w:color="auto"/>
                          </w:divBdr>
                        </w:div>
                      </w:divsChild>
                    </w:div>
                    <w:div w:id="1149829429">
                      <w:marLeft w:val="0"/>
                      <w:marRight w:val="0"/>
                      <w:marTop w:val="0"/>
                      <w:marBottom w:val="0"/>
                      <w:divBdr>
                        <w:top w:val="none" w:sz="0" w:space="0" w:color="auto"/>
                        <w:left w:val="none" w:sz="0" w:space="0" w:color="auto"/>
                        <w:bottom w:val="none" w:sz="0" w:space="0" w:color="auto"/>
                        <w:right w:val="none" w:sz="0" w:space="0" w:color="auto"/>
                      </w:divBdr>
                      <w:divsChild>
                        <w:div w:id="191890387">
                          <w:marLeft w:val="0"/>
                          <w:marRight w:val="0"/>
                          <w:marTop w:val="0"/>
                          <w:marBottom w:val="0"/>
                          <w:divBdr>
                            <w:top w:val="none" w:sz="0" w:space="0" w:color="auto"/>
                            <w:left w:val="none" w:sz="0" w:space="0" w:color="auto"/>
                            <w:bottom w:val="none" w:sz="0" w:space="0" w:color="auto"/>
                            <w:right w:val="none" w:sz="0" w:space="0" w:color="auto"/>
                          </w:divBdr>
                        </w:div>
                      </w:divsChild>
                    </w:div>
                    <w:div w:id="1774933563">
                      <w:marLeft w:val="0"/>
                      <w:marRight w:val="0"/>
                      <w:marTop w:val="0"/>
                      <w:marBottom w:val="0"/>
                      <w:divBdr>
                        <w:top w:val="none" w:sz="0" w:space="0" w:color="auto"/>
                        <w:left w:val="none" w:sz="0" w:space="0" w:color="auto"/>
                        <w:bottom w:val="none" w:sz="0" w:space="0" w:color="auto"/>
                        <w:right w:val="none" w:sz="0" w:space="0" w:color="auto"/>
                      </w:divBdr>
                    </w:div>
                  </w:divsChild>
                </w:div>
                <w:div w:id="588932131">
                  <w:marLeft w:val="0"/>
                  <w:marRight w:val="0"/>
                  <w:marTop w:val="0"/>
                  <w:marBottom w:val="0"/>
                  <w:divBdr>
                    <w:top w:val="none" w:sz="0" w:space="0" w:color="auto"/>
                    <w:left w:val="none" w:sz="0" w:space="0" w:color="auto"/>
                    <w:bottom w:val="none" w:sz="0" w:space="0" w:color="auto"/>
                    <w:right w:val="none" w:sz="0" w:space="0" w:color="auto"/>
                  </w:divBdr>
                  <w:divsChild>
                    <w:div w:id="1550844595">
                      <w:marLeft w:val="0"/>
                      <w:marRight w:val="0"/>
                      <w:marTop w:val="0"/>
                      <w:marBottom w:val="0"/>
                      <w:divBdr>
                        <w:top w:val="none" w:sz="0" w:space="0" w:color="auto"/>
                        <w:left w:val="none" w:sz="0" w:space="0" w:color="auto"/>
                        <w:bottom w:val="none" w:sz="0" w:space="0" w:color="auto"/>
                        <w:right w:val="none" w:sz="0" w:space="0" w:color="auto"/>
                      </w:divBdr>
                      <w:divsChild>
                        <w:div w:id="1728066165">
                          <w:marLeft w:val="0"/>
                          <w:marRight w:val="0"/>
                          <w:marTop w:val="0"/>
                          <w:marBottom w:val="0"/>
                          <w:divBdr>
                            <w:top w:val="none" w:sz="0" w:space="0" w:color="auto"/>
                            <w:left w:val="none" w:sz="0" w:space="0" w:color="auto"/>
                            <w:bottom w:val="none" w:sz="0" w:space="0" w:color="auto"/>
                            <w:right w:val="none" w:sz="0" w:space="0" w:color="auto"/>
                          </w:divBdr>
                          <w:divsChild>
                            <w:div w:id="13754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4865">
                      <w:marLeft w:val="0"/>
                      <w:marRight w:val="0"/>
                      <w:marTop w:val="0"/>
                      <w:marBottom w:val="0"/>
                      <w:divBdr>
                        <w:top w:val="none" w:sz="0" w:space="0" w:color="auto"/>
                        <w:left w:val="none" w:sz="0" w:space="0" w:color="auto"/>
                        <w:bottom w:val="none" w:sz="0" w:space="0" w:color="auto"/>
                        <w:right w:val="none" w:sz="0" w:space="0" w:color="auto"/>
                      </w:divBdr>
                    </w:div>
                    <w:div w:id="945963550">
                      <w:marLeft w:val="0"/>
                      <w:marRight w:val="0"/>
                      <w:marTop w:val="0"/>
                      <w:marBottom w:val="0"/>
                      <w:divBdr>
                        <w:top w:val="none" w:sz="0" w:space="0" w:color="auto"/>
                        <w:left w:val="none" w:sz="0" w:space="0" w:color="auto"/>
                        <w:bottom w:val="none" w:sz="0" w:space="0" w:color="auto"/>
                        <w:right w:val="none" w:sz="0" w:space="0" w:color="auto"/>
                      </w:divBdr>
                      <w:divsChild>
                        <w:div w:id="18924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547">
                  <w:marLeft w:val="0"/>
                  <w:marRight w:val="0"/>
                  <w:marTop w:val="0"/>
                  <w:marBottom w:val="0"/>
                  <w:divBdr>
                    <w:top w:val="none" w:sz="0" w:space="0" w:color="auto"/>
                    <w:left w:val="none" w:sz="0" w:space="0" w:color="auto"/>
                    <w:bottom w:val="none" w:sz="0" w:space="0" w:color="auto"/>
                    <w:right w:val="none" w:sz="0" w:space="0" w:color="auto"/>
                  </w:divBdr>
                  <w:divsChild>
                    <w:div w:id="104273173">
                      <w:marLeft w:val="0"/>
                      <w:marRight w:val="0"/>
                      <w:marTop w:val="0"/>
                      <w:marBottom w:val="0"/>
                      <w:divBdr>
                        <w:top w:val="none" w:sz="0" w:space="0" w:color="auto"/>
                        <w:left w:val="none" w:sz="0" w:space="0" w:color="auto"/>
                        <w:bottom w:val="none" w:sz="0" w:space="0" w:color="auto"/>
                        <w:right w:val="none" w:sz="0" w:space="0" w:color="auto"/>
                      </w:divBdr>
                      <w:divsChild>
                        <w:div w:id="621037413">
                          <w:marLeft w:val="0"/>
                          <w:marRight w:val="0"/>
                          <w:marTop w:val="0"/>
                          <w:marBottom w:val="0"/>
                          <w:divBdr>
                            <w:top w:val="none" w:sz="0" w:space="0" w:color="auto"/>
                            <w:left w:val="none" w:sz="0" w:space="0" w:color="auto"/>
                            <w:bottom w:val="none" w:sz="0" w:space="0" w:color="auto"/>
                            <w:right w:val="none" w:sz="0" w:space="0" w:color="auto"/>
                          </w:divBdr>
                          <w:divsChild>
                            <w:div w:id="12302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8075">
                      <w:marLeft w:val="720"/>
                      <w:marRight w:val="720"/>
                      <w:marTop w:val="0"/>
                      <w:marBottom w:val="0"/>
                      <w:divBdr>
                        <w:top w:val="none" w:sz="0" w:space="0" w:color="auto"/>
                        <w:left w:val="none" w:sz="0" w:space="0" w:color="auto"/>
                        <w:bottom w:val="none" w:sz="0" w:space="0" w:color="auto"/>
                        <w:right w:val="none" w:sz="0" w:space="0" w:color="auto"/>
                      </w:divBdr>
                    </w:div>
                    <w:div w:id="1287271139">
                      <w:marLeft w:val="0"/>
                      <w:marRight w:val="0"/>
                      <w:marTop w:val="0"/>
                      <w:marBottom w:val="0"/>
                      <w:divBdr>
                        <w:top w:val="none" w:sz="0" w:space="0" w:color="auto"/>
                        <w:left w:val="none" w:sz="0" w:space="0" w:color="auto"/>
                        <w:bottom w:val="none" w:sz="0" w:space="0" w:color="auto"/>
                        <w:right w:val="none" w:sz="0" w:space="0" w:color="auto"/>
                      </w:divBdr>
                      <w:divsChild>
                        <w:div w:id="652291444">
                          <w:marLeft w:val="0"/>
                          <w:marRight w:val="0"/>
                          <w:marTop w:val="0"/>
                          <w:marBottom w:val="0"/>
                          <w:divBdr>
                            <w:top w:val="none" w:sz="0" w:space="0" w:color="auto"/>
                            <w:left w:val="none" w:sz="0" w:space="0" w:color="auto"/>
                            <w:bottom w:val="none" w:sz="0" w:space="0" w:color="auto"/>
                            <w:right w:val="none" w:sz="0" w:space="0" w:color="auto"/>
                          </w:divBdr>
                        </w:div>
                      </w:divsChild>
                    </w:div>
                    <w:div w:id="109789992">
                      <w:marLeft w:val="0"/>
                      <w:marRight w:val="0"/>
                      <w:marTop w:val="0"/>
                      <w:marBottom w:val="0"/>
                      <w:divBdr>
                        <w:top w:val="none" w:sz="0" w:space="0" w:color="auto"/>
                        <w:left w:val="none" w:sz="0" w:space="0" w:color="auto"/>
                        <w:bottom w:val="none" w:sz="0" w:space="0" w:color="auto"/>
                        <w:right w:val="none" w:sz="0" w:space="0" w:color="auto"/>
                      </w:divBdr>
                      <w:divsChild>
                        <w:div w:id="1186938351">
                          <w:marLeft w:val="0"/>
                          <w:marRight w:val="0"/>
                          <w:marTop w:val="0"/>
                          <w:marBottom w:val="0"/>
                          <w:divBdr>
                            <w:top w:val="none" w:sz="0" w:space="0" w:color="auto"/>
                            <w:left w:val="none" w:sz="0" w:space="0" w:color="auto"/>
                            <w:bottom w:val="none" w:sz="0" w:space="0" w:color="auto"/>
                            <w:right w:val="none" w:sz="0" w:space="0" w:color="auto"/>
                          </w:divBdr>
                        </w:div>
                      </w:divsChild>
                    </w:div>
                    <w:div w:id="19634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5837">
              <w:marLeft w:val="0"/>
              <w:marRight w:val="0"/>
              <w:marTop w:val="0"/>
              <w:marBottom w:val="0"/>
              <w:divBdr>
                <w:top w:val="none" w:sz="0" w:space="0" w:color="auto"/>
                <w:left w:val="none" w:sz="0" w:space="0" w:color="auto"/>
                <w:bottom w:val="none" w:sz="0" w:space="0" w:color="auto"/>
                <w:right w:val="none" w:sz="0" w:space="0" w:color="auto"/>
              </w:divBdr>
              <w:divsChild>
                <w:div w:id="65232384">
                  <w:marLeft w:val="0"/>
                  <w:marRight w:val="0"/>
                  <w:marTop w:val="0"/>
                  <w:marBottom w:val="0"/>
                  <w:divBdr>
                    <w:top w:val="none" w:sz="0" w:space="0" w:color="auto"/>
                    <w:left w:val="none" w:sz="0" w:space="0" w:color="auto"/>
                    <w:bottom w:val="none" w:sz="0" w:space="0" w:color="auto"/>
                    <w:right w:val="none" w:sz="0" w:space="0" w:color="auto"/>
                  </w:divBdr>
                  <w:divsChild>
                    <w:div w:id="1067460324">
                      <w:marLeft w:val="0"/>
                      <w:marRight w:val="0"/>
                      <w:marTop w:val="0"/>
                      <w:marBottom w:val="0"/>
                      <w:divBdr>
                        <w:top w:val="none" w:sz="0" w:space="0" w:color="auto"/>
                        <w:left w:val="none" w:sz="0" w:space="0" w:color="auto"/>
                        <w:bottom w:val="none" w:sz="0" w:space="0" w:color="auto"/>
                        <w:right w:val="none" w:sz="0" w:space="0" w:color="auto"/>
                      </w:divBdr>
                      <w:divsChild>
                        <w:div w:id="9776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630">
                  <w:marLeft w:val="0"/>
                  <w:marRight w:val="0"/>
                  <w:marTop w:val="0"/>
                  <w:marBottom w:val="0"/>
                  <w:divBdr>
                    <w:top w:val="none" w:sz="0" w:space="0" w:color="auto"/>
                    <w:left w:val="none" w:sz="0" w:space="0" w:color="auto"/>
                    <w:bottom w:val="none" w:sz="0" w:space="0" w:color="auto"/>
                    <w:right w:val="none" w:sz="0" w:space="0" w:color="auto"/>
                  </w:divBdr>
                  <w:divsChild>
                    <w:div w:id="1130780852">
                      <w:marLeft w:val="0"/>
                      <w:marRight w:val="0"/>
                      <w:marTop w:val="0"/>
                      <w:marBottom w:val="0"/>
                      <w:divBdr>
                        <w:top w:val="none" w:sz="0" w:space="0" w:color="auto"/>
                        <w:left w:val="none" w:sz="0" w:space="0" w:color="auto"/>
                        <w:bottom w:val="none" w:sz="0" w:space="0" w:color="auto"/>
                        <w:right w:val="none" w:sz="0" w:space="0" w:color="auto"/>
                      </w:divBdr>
                    </w:div>
                  </w:divsChild>
                </w:div>
                <w:div w:id="789937527">
                  <w:marLeft w:val="0"/>
                  <w:marRight w:val="0"/>
                  <w:marTop w:val="0"/>
                  <w:marBottom w:val="0"/>
                  <w:divBdr>
                    <w:top w:val="none" w:sz="0" w:space="0" w:color="auto"/>
                    <w:left w:val="none" w:sz="0" w:space="0" w:color="auto"/>
                    <w:bottom w:val="none" w:sz="0" w:space="0" w:color="auto"/>
                    <w:right w:val="none" w:sz="0" w:space="0" w:color="auto"/>
                  </w:divBdr>
                  <w:divsChild>
                    <w:div w:id="643855456">
                      <w:marLeft w:val="0"/>
                      <w:marRight w:val="0"/>
                      <w:marTop w:val="0"/>
                      <w:marBottom w:val="0"/>
                      <w:divBdr>
                        <w:top w:val="none" w:sz="0" w:space="0" w:color="auto"/>
                        <w:left w:val="none" w:sz="0" w:space="0" w:color="auto"/>
                        <w:bottom w:val="none" w:sz="0" w:space="0" w:color="auto"/>
                        <w:right w:val="none" w:sz="0" w:space="0" w:color="auto"/>
                      </w:divBdr>
                    </w:div>
                  </w:divsChild>
                </w:div>
                <w:div w:id="1422603795">
                  <w:marLeft w:val="0"/>
                  <w:marRight w:val="0"/>
                  <w:marTop w:val="0"/>
                  <w:marBottom w:val="0"/>
                  <w:divBdr>
                    <w:top w:val="none" w:sz="0" w:space="0" w:color="auto"/>
                    <w:left w:val="none" w:sz="0" w:space="0" w:color="auto"/>
                    <w:bottom w:val="none" w:sz="0" w:space="0" w:color="auto"/>
                    <w:right w:val="none" w:sz="0" w:space="0" w:color="auto"/>
                  </w:divBdr>
                </w:div>
                <w:div w:id="1394503193">
                  <w:marLeft w:val="0"/>
                  <w:marRight w:val="0"/>
                  <w:marTop w:val="0"/>
                  <w:marBottom w:val="0"/>
                  <w:divBdr>
                    <w:top w:val="none" w:sz="0" w:space="0" w:color="auto"/>
                    <w:left w:val="none" w:sz="0" w:space="0" w:color="auto"/>
                    <w:bottom w:val="none" w:sz="0" w:space="0" w:color="auto"/>
                    <w:right w:val="none" w:sz="0" w:space="0" w:color="auto"/>
                  </w:divBdr>
                </w:div>
              </w:divsChild>
            </w:div>
            <w:div w:id="1410034524">
              <w:marLeft w:val="0"/>
              <w:marRight w:val="0"/>
              <w:marTop w:val="0"/>
              <w:marBottom w:val="0"/>
              <w:divBdr>
                <w:top w:val="none" w:sz="0" w:space="0" w:color="auto"/>
                <w:left w:val="none" w:sz="0" w:space="0" w:color="auto"/>
                <w:bottom w:val="none" w:sz="0" w:space="0" w:color="auto"/>
                <w:right w:val="none" w:sz="0" w:space="0" w:color="auto"/>
              </w:divBdr>
              <w:divsChild>
                <w:div w:id="1861309886">
                  <w:marLeft w:val="0"/>
                  <w:marRight w:val="0"/>
                  <w:marTop w:val="0"/>
                  <w:marBottom w:val="0"/>
                  <w:divBdr>
                    <w:top w:val="none" w:sz="0" w:space="0" w:color="auto"/>
                    <w:left w:val="none" w:sz="0" w:space="0" w:color="auto"/>
                    <w:bottom w:val="none" w:sz="0" w:space="0" w:color="auto"/>
                    <w:right w:val="none" w:sz="0" w:space="0" w:color="auto"/>
                  </w:divBdr>
                  <w:divsChild>
                    <w:div w:id="948008874">
                      <w:marLeft w:val="0"/>
                      <w:marRight w:val="0"/>
                      <w:marTop w:val="0"/>
                      <w:marBottom w:val="0"/>
                      <w:divBdr>
                        <w:top w:val="none" w:sz="0" w:space="0" w:color="auto"/>
                        <w:left w:val="none" w:sz="0" w:space="0" w:color="auto"/>
                        <w:bottom w:val="none" w:sz="0" w:space="0" w:color="auto"/>
                        <w:right w:val="none" w:sz="0" w:space="0" w:color="auto"/>
                      </w:divBdr>
                      <w:divsChild>
                        <w:div w:id="21252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0992">
                  <w:marLeft w:val="0"/>
                  <w:marRight w:val="0"/>
                  <w:marTop w:val="0"/>
                  <w:marBottom w:val="0"/>
                  <w:divBdr>
                    <w:top w:val="none" w:sz="0" w:space="0" w:color="auto"/>
                    <w:left w:val="none" w:sz="0" w:space="0" w:color="auto"/>
                    <w:bottom w:val="none" w:sz="0" w:space="0" w:color="auto"/>
                    <w:right w:val="none" w:sz="0" w:space="0" w:color="auto"/>
                  </w:divBdr>
                  <w:divsChild>
                    <w:div w:id="2073194999">
                      <w:marLeft w:val="0"/>
                      <w:marRight w:val="0"/>
                      <w:marTop w:val="0"/>
                      <w:marBottom w:val="0"/>
                      <w:divBdr>
                        <w:top w:val="none" w:sz="0" w:space="0" w:color="auto"/>
                        <w:left w:val="none" w:sz="0" w:space="0" w:color="auto"/>
                        <w:bottom w:val="none" w:sz="0" w:space="0" w:color="auto"/>
                        <w:right w:val="none" w:sz="0" w:space="0" w:color="auto"/>
                      </w:divBdr>
                    </w:div>
                  </w:divsChild>
                </w:div>
                <w:div w:id="675814321">
                  <w:marLeft w:val="0"/>
                  <w:marRight w:val="0"/>
                  <w:marTop w:val="0"/>
                  <w:marBottom w:val="0"/>
                  <w:divBdr>
                    <w:top w:val="none" w:sz="0" w:space="0" w:color="auto"/>
                    <w:left w:val="none" w:sz="0" w:space="0" w:color="auto"/>
                    <w:bottom w:val="none" w:sz="0" w:space="0" w:color="auto"/>
                    <w:right w:val="none" w:sz="0" w:space="0" w:color="auto"/>
                  </w:divBdr>
                  <w:divsChild>
                    <w:div w:id="1948927512">
                      <w:marLeft w:val="0"/>
                      <w:marRight w:val="0"/>
                      <w:marTop w:val="0"/>
                      <w:marBottom w:val="0"/>
                      <w:divBdr>
                        <w:top w:val="none" w:sz="0" w:space="0" w:color="auto"/>
                        <w:left w:val="none" w:sz="0" w:space="0" w:color="auto"/>
                        <w:bottom w:val="none" w:sz="0" w:space="0" w:color="auto"/>
                        <w:right w:val="none" w:sz="0" w:space="0" w:color="auto"/>
                      </w:divBdr>
                    </w:div>
                  </w:divsChild>
                </w:div>
                <w:div w:id="391464257">
                  <w:marLeft w:val="0"/>
                  <w:marRight w:val="0"/>
                  <w:marTop w:val="0"/>
                  <w:marBottom w:val="0"/>
                  <w:divBdr>
                    <w:top w:val="none" w:sz="0" w:space="0" w:color="auto"/>
                    <w:left w:val="none" w:sz="0" w:space="0" w:color="auto"/>
                    <w:bottom w:val="none" w:sz="0" w:space="0" w:color="auto"/>
                    <w:right w:val="none" w:sz="0" w:space="0" w:color="auto"/>
                  </w:divBdr>
                </w:div>
                <w:div w:id="379717330">
                  <w:marLeft w:val="720"/>
                  <w:marRight w:val="720"/>
                  <w:marTop w:val="0"/>
                  <w:marBottom w:val="0"/>
                  <w:divBdr>
                    <w:top w:val="none" w:sz="0" w:space="0" w:color="auto"/>
                    <w:left w:val="none" w:sz="0" w:space="0" w:color="auto"/>
                    <w:bottom w:val="none" w:sz="0" w:space="0" w:color="auto"/>
                    <w:right w:val="none" w:sz="0" w:space="0" w:color="auto"/>
                  </w:divBdr>
                </w:div>
                <w:div w:id="1038118402">
                  <w:marLeft w:val="0"/>
                  <w:marRight w:val="0"/>
                  <w:marTop w:val="0"/>
                  <w:marBottom w:val="0"/>
                  <w:divBdr>
                    <w:top w:val="none" w:sz="0" w:space="0" w:color="auto"/>
                    <w:left w:val="none" w:sz="0" w:space="0" w:color="auto"/>
                    <w:bottom w:val="none" w:sz="0" w:space="0" w:color="auto"/>
                    <w:right w:val="none" w:sz="0" w:space="0" w:color="auto"/>
                  </w:divBdr>
                </w:div>
                <w:div w:id="598803832">
                  <w:marLeft w:val="0"/>
                  <w:marRight w:val="0"/>
                  <w:marTop w:val="0"/>
                  <w:marBottom w:val="0"/>
                  <w:divBdr>
                    <w:top w:val="none" w:sz="0" w:space="0" w:color="auto"/>
                    <w:left w:val="none" w:sz="0" w:space="0" w:color="auto"/>
                    <w:bottom w:val="none" w:sz="0" w:space="0" w:color="auto"/>
                    <w:right w:val="none" w:sz="0" w:space="0" w:color="auto"/>
                  </w:divBdr>
                  <w:divsChild>
                    <w:div w:id="1885093774">
                      <w:marLeft w:val="0"/>
                      <w:marRight w:val="0"/>
                      <w:marTop w:val="0"/>
                      <w:marBottom w:val="0"/>
                      <w:divBdr>
                        <w:top w:val="none" w:sz="0" w:space="0" w:color="auto"/>
                        <w:left w:val="none" w:sz="0" w:space="0" w:color="auto"/>
                        <w:bottom w:val="none" w:sz="0" w:space="0" w:color="auto"/>
                        <w:right w:val="none" w:sz="0" w:space="0" w:color="auto"/>
                      </w:divBdr>
                      <w:divsChild>
                        <w:div w:id="476143339">
                          <w:marLeft w:val="0"/>
                          <w:marRight w:val="0"/>
                          <w:marTop w:val="0"/>
                          <w:marBottom w:val="0"/>
                          <w:divBdr>
                            <w:top w:val="none" w:sz="0" w:space="0" w:color="auto"/>
                            <w:left w:val="none" w:sz="0" w:space="0" w:color="auto"/>
                            <w:bottom w:val="none" w:sz="0" w:space="0" w:color="auto"/>
                            <w:right w:val="none" w:sz="0" w:space="0" w:color="auto"/>
                          </w:divBdr>
                          <w:divsChild>
                            <w:div w:id="15663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1579">
                      <w:marLeft w:val="0"/>
                      <w:marRight w:val="0"/>
                      <w:marTop w:val="0"/>
                      <w:marBottom w:val="0"/>
                      <w:divBdr>
                        <w:top w:val="none" w:sz="0" w:space="0" w:color="auto"/>
                        <w:left w:val="none" w:sz="0" w:space="0" w:color="auto"/>
                        <w:bottom w:val="none" w:sz="0" w:space="0" w:color="auto"/>
                        <w:right w:val="none" w:sz="0" w:space="0" w:color="auto"/>
                      </w:divBdr>
                      <w:divsChild>
                        <w:div w:id="1009910618">
                          <w:marLeft w:val="0"/>
                          <w:marRight w:val="0"/>
                          <w:marTop w:val="0"/>
                          <w:marBottom w:val="0"/>
                          <w:divBdr>
                            <w:top w:val="none" w:sz="0" w:space="0" w:color="auto"/>
                            <w:left w:val="none" w:sz="0" w:space="0" w:color="auto"/>
                            <w:bottom w:val="none" w:sz="0" w:space="0" w:color="auto"/>
                            <w:right w:val="none" w:sz="0" w:space="0" w:color="auto"/>
                          </w:divBdr>
                        </w:div>
                      </w:divsChild>
                    </w:div>
                    <w:div w:id="1438213059">
                      <w:marLeft w:val="0"/>
                      <w:marRight w:val="0"/>
                      <w:marTop w:val="0"/>
                      <w:marBottom w:val="0"/>
                      <w:divBdr>
                        <w:top w:val="none" w:sz="0" w:space="0" w:color="auto"/>
                        <w:left w:val="none" w:sz="0" w:space="0" w:color="auto"/>
                        <w:bottom w:val="none" w:sz="0" w:space="0" w:color="auto"/>
                        <w:right w:val="none" w:sz="0" w:space="0" w:color="auto"/>
                      </w:divBdr>
                    </w:div>
                    <w:div w:id="4068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0316">
              <w:marLeft w:val="0"/>
              <w:marRight w:val="0"/>
              <w:marTop w:val="0"/>
              <w:marBottom w:val="0"/>
              <w:divBdr>
                <w:top w:val="none" w:sz="0" w:space="0" w:color="auto"/>
                <w:left w:val="none" w:sz="0" w:space="0" w:color="auto"/>
                <w:bottom w:val="none" w:sz="0" w:space="0" w:color="auto"/>
                <w:right w:val="none" w:sz="0" w:space="0" w:color="auto"/>
              </w:divBdr>
              <w:divsChild>
                <w:div w:id="2106149519">
                  <w:marLeft w:val="0"/>
                  <w:marRight w:val="0"/>
                  <w:marTop w:val="0"/>
                  <w:marBottom w:val="0"/>
                  <w:divBdr>
                    <w:top w:val="none" w:sz="0" w:space="0" w:color="auto"/>
                    <w:left w:val="none" w:sz="0" w:space="0" w:color="auto"/>
                    <w:bottom w:val="none" w:sz="0" w:space="0" w:color="auto"/>
                    <w:right w:val="none" w:sz="0" w:space="0" w:color="auto"/>
                  </w:divBdr>
                  <w:divsChild>
                    <w:div w:id="1736583214">
                      <w:marLeft w:val="0"/>
                      <w:marRight w:val="0"/>
                      <w:marTop w:val="0"/>
                      <w:marBottom w:val="0"/>
                      <w:divBdr>
                        <w:top w:val="none" w:sz="0" w:space="0" w:color="auto"/>
                        <w:left w:val="none" w:sz="0" w:space="0" w:color="auto"/>
                        <w:bottom w:val="none" w:sz="0" w:space="0" w:color="auto"/>
                        <w:right w:val="none" w:sz="0" w:space="0" w:color="auto"/>
                      </w:divBdr>
                      <w:divsChild>
                        <w:div w:id="13305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76851">
                  <w:marLeft w:val="0"/>
                  <w:marRight w:val="0"/>
                  <w:marTop w:val="0"/>
                  <w:marBottom w:val="0"/>
                  <w:divBdr>
                    <w:top w:val="none" w:sz="0" w:space="0" w:color="auto"/>
                    <w:left w:val="none" w:sz="0" w:space="0" w:color="auto"/>
                    <w:bottom w:val="none" w:sz="0" w:space="0" w:color="auto"/>
                    <w:right w:val="none" w:sz="0" w:space="0" w:color="auto"/>
                  </w:divBdr>
                  <w:divsChild>
                    <w:div w:id="1605115611">
                      <w:marLeft w:val="0"/>
                      <w:marRight w:val="0"/>
                      <w:marTop w:val="0"/>
                      <w:marBottom w:val="0"/>
                      <w:divBdr>
                        <w:top w:val="none" w:sz="0" w:space="0" w:color="auto"/>
                        <w:left w:val="none" w:sz="0" w:space="0" w:color="auto"/>
                        <w:bottom w:val="none" w:sz="0" w:space="0" w:color="auto"/>
                        <w:right w:val="none" w:sz="0" w:space="0" w:color="auto"/>
                      </w:divBdr>
                      <w:divsChild>
                        <w:div w:id="508255995">
                          <w:marLeft w:val="0"/>
                          <w:marRight w:val="0"/>
                          <w:marTop w:val="0"/>
                          <w:marBottom w:val="0"/>
                          <w:divBdr>
                            <w:top w:val="none" w:sz="0" w:space="0" w:color="auto"/>
                            <w:left w:val="none" w:sz="0" w:space="0" w:color="auto"/>
                            <w:bottom w:val="none" w:sz="0" w:space="0" w:color="auto"/>
                            <w:right w:val="none" w:sz="0" w:space="0" w:color="auto"/>
                          </w:divBdr>
                          <w:divsChild>
                            <w:div w:id="16798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2707">
                      <w:marLeft w:val="0"/>
                      <w:marRight w:val="0"/>
                      <w:marTop w:val="0"/>
                      <w:marBottom w:val="0"/>
                      <w:divBdr>
                        <w:top w:val="none" w:sz="0" w:space="0" w:color="auto"/>
                        <w:left w:val="none" w:sz="0" w:space="0" w:color="auto"/>
                        <w:bottom w:val="none" w:sz="0" w:space="0" w:color="auto"/>
                        <w:right w:val="none" w:sz="0" w:space="0" w:color="auto"/>
                      </w:divBdr>
                    </w:div>
                    <w:div w:id="40908863">
                      <w:marLeft w:val="0"/>
                      <w:marRight w:val="0"/>
                      <w:marTop w:val="0"/>
                      <w:marBottom w:val="0"/>
                      <w:divBdr>
                        <w:top w:val="none" w:sz="0" w:space="0" w:color="auto"/>
                        <w:left w:val="none" w:sz="0" w:space="0" w:color="auto"/>
                        <w:bottom w:val="none" w:sz="0" w:space="0" w:color="auto"/>
                        <w:right w:val="none" w:sz="0" w:space="0" w:color="auto"/>
                      </w:divBdr>
                    </w:div>
                    <w:div w:id="1781487415">
                      <w:marLeft w:val="0"/>
                      <w:marRight w:val="0"/>
                      <w:marTop w:val="0"/>
                      <w:marBottom w:val="0"/>
                      <w:divBdr>
                        <w:top w:val="none" w:sz="0" w:space="0" w:color="auto"/>
                        <w:left w:val="none" w:sz="0" w:space="0" w:color="auto"/>
                        <w:bottom w:val="none" w:sz="0" w:space="0" w:color="auto"/>
                        <w:right w:val="none" w:sz="0" w:space="0" w:color="auto"/>
                      </w:divBdr>
                    </w:div>
                    <w:div w:id="1671639533">
                      <w:marLeft w:val="0"/>
                      <w:marRight w:val="0"/>
                      <w:marTop w:val="0"/>
                      <w:marBottom w:val="0"/>
                      <w:divBdr>
                        <w:top w:val="none" w:sz="0" w:space="0" w:color="auto"/>
                        <w:left w:val="none" w:sz="0" w:space="0" w:color="auto"/>
                        <w:bottom w:val="none" w:sz="0" w:space="0" w:color="auto"/>
                        <w:right w:val="none" w:sz="0" w:space="0" w:color="auto"/>
                      </w:divBdr>
                    </w:div>
                    <w:div w:id="1776057574">
                      <w:marLeft w:val="720"/>
                      <w:marRight w:val="720"/>
                      <w:marTop w:val="0"/>
                      <w:marBottom w:val="0"/>
                      <w:divBdr>
                        <w:top w:val="none" w:sz="0" w:space="0" w:color="auto"/>
                        <w:left w:val="none" w:sz="0" w:space="0" w:color="auto"/>
                        <w:bottom w:val="none" w:sz="0" w:space="0" w:color="auto"/>
                        <w:right w:val="none" w:sz="0" w:space="0" w:color="auto"/>
                      </w:divBdr>
                    </w:div>
                  </w:divsChild>
                </w:div>
                <w:div w:id="947352029">
                  <w:marLeft w:val="0"/>
                  <w:marRight w:val="0"/>
                  <w:marTop w:val="0"/>
                  <w:marBottom w:val="0"/>
                  <w:divBdr>
                    <w:top w:val="none" w:sz="0" w:space="0" w:color="auto"/>
                    <w:left w:val="none" w:sz="0" w:space="0" w:color="auto"/>
                    <w:bottom w:val="none" w:sz="0" w:space="0" w:color="auto"/>
                    <w:right w:val="none" w:sz="0" w:space="0" w:color="auto"/>
                  </w:divBdr>
                  <w:divsChild>
                    <w:div w:id="572203562">
                      <w:marLeft w:val="0"/>
                      <w:marRight w:val="0"/>
                      <w:marTop w:val="0"/>
                      <w:marBottom w:val="0"/>
                      <w:divBdr>
                        <w:top w:val="none" w:sz="0" w:space="0" w:color="auto"/>
                        <w:left w:val="none" w:sz="0" w:space="0" w:color="auto"/>
                        <w:bottom w:val="none" w:sz="0" w:space="0" w:color="auto"/>
                        <w:right w:val="none" w:sz="0" w:space="0" w:color="auto"/>
                      </w:divBdr>
                      <w:divsChild>
                        <w:div w:id="89205961">
                          <w:marLeft w:val="0"/>
                          <w:marRight w:val="0"/>
                          <w:marTop w:val="0"/>
                          <w:marBottom w:val="0"/>
                          <w:divBdr>
                            <w:top w:val="none" w:sz="0" w:space="0" w:color="auto"/>
                            <w:left w:val="none" w:sz="0" w:space="0" w:color="auto"/>
                            <w:bottom w:val="none" w:sz="0" w:space="0" w:color="auto"/>
                            <w:right w:val="none" w:sz="0" w:space="0" w:color="auto"/>
                          </w:divBdr>
                          <w:divsChild>
                            <w:div w:id="95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344">
                      <w:marLeft w:val="0"/>
                      <w:marRight w:val="0"/>
                      <w:marTop w:val="0"/>
                      <w:marBottom w:val="0"/>
                      <w:divBdr>
                        <w:top w:val="none" w:sz="0" w:space="0" w:color="auto"/>
                        <w:left w:val="none" w:sz="0" w:space="0" w:color="auto"/>
                        <w:bottom w:val="none" w:sz="0" w:space="0" w:color="auto"/>
                        <w:right w:val="none" w:sz="0" w:space="0" w:color="auto"/>
                      </w:divBdr>
                    </w:div>
                    <w:div w:id="1855920004">
                      <w:marLeft w:val="0"/>
                      <w:marRight w:val="0"/>
                      <w:marTop w:val="0"/>
                      <w:marBottom w:val="0"/>
                      <w:divBdr>
                        <w:top w:val="none" w:sz="0" w:space="0" w:color="auto"/>
                        <w:left w:val="none" w:sz="0" w:space="0" w:color="auto"/>
                        <w:bottom w:val="none" w:sz="0" w:space="0" w:color="auto"/>
                        <w:right w:val="none" w:sz="0" w:space="0" w:color="auto"/>
                      </w:divBdr>
                    </w:div>
                    <w:div w:id="1578056024">
                      <w:marLeft w:val="720"/>
                      <w:marRight w:val="720"/>
                      <w:marTop w:val="0"/>
                      <w:marBottom w:val="0"/>
                      <w:divBdr>
                        <w:top w:val="none" w:sz="0" w:space="0" w:color="auto"/>
                        <w:left w:val="none" w:sz="0" w:space="0" w:color="auto"/>
                        <w:bottom w:val="none" w:sz="0" w:space="0" w:color="auto"/>
                        <w:right w:val="none" w:sz="0" w:space="0" w:color="auto"/>
                      </w:divBdr>
                    </w:div>
                    <w:div w:id="212280199">
                      <w:marLeft w:val="0"/>
                      <w:marRight w:val="0"/>
                      <w:marTop w:val="0"/>
                      <w:marBottom w:val="0"/>
                      <w:divBdr>
                        <w:top w:val="none" w:sz="0" w:space="0" w:color="auto"/>
                        <w:left w:val="none" w:sz="0" w:space="0" w:color="auto"/>
                        <w:bottom w:val="none" w:sz="0" w:space="0" w:color="auto"/>
                        <w:right w:val="none" w:sz="0" w:space="0" w:color="auto"/>
                      </w:divBdr>
                    </w:div>
                    <w:div w:id="1285623069">
                      <w:marLeft w:val="0"/>
                      <w:marRight w:val="0"/>
                      <w:marTop w:val="0"/>
                      <w:marBottom w:val="0"/>
                      <w:divBdr>
                        <w:top w:val="none" w:sz="0" w:space="0" w:color="auto"/>
                        <w:left w:val="none" w:sz="0" w:space="0" w:color="auto"/>
                        <w:bottom w:val="none" w:sz="0" w:space="0" w:color="auto"/>
                        <w:right w:val="none" w:sz="0" w:space="0" w:color="auto"/>
                      </w:divBdr>
                    </w:div>
                    <w:div w:id="1489201314">
                      <w:marLeft w:val="720"/>
                      <w:marRight w:val="720"/>
                      <w:marTop w:val="0"/>
                      <w:marBottom w:val="0"/>
                      <w:divBdr>
                        <w:top w:val="none" w:sz="0" w:space="0" w:color="auto"/>
                        <w:left w:val="none" w:sz="0" w:space="0" w:color="auto"/>
                        <w:bottom w:val="none" w:sz="0" w:space="0" w:color="auto"/>
                        <w:right w:val="none" w:sz="0" w:space="0" w:color="auto"/>
                      </w:divBdr>
                    </w:div>
                  </w:divsChild>
                </w:div>
                <w:div w:id="1032803224">
                  <w:marLeft w:val="0"/>
                  <w:marRight w:val="0"/>
                  <w:marTop w:val="0"/>
                  <w:marBottom w:val="0"/>
                  <w:divBdr>
                    <w:top w:val="none" w:sz="0" w:space="0" w:color="auto"/>
                    <w:left w:val="none" w:sz="0" w:space="0" w:color="auto"/>
                    <w:bottom w:val="none" w:sz="0" w:space="0" w:color="auto"/>
                    <w:right w:val="none" w:sz="0" w:space="0" w:color="auto"/>
                  </w:divBdr>
                  <w:divsChild>
                    <w:div w:id="437872193">
                      <w:marLeft w:val="0"/>
                      <w:marRight w:val="0"/>
                      <w:marTop w:val="0"/>
                      <w:marBottom w:val="0"/>
                      <w:divBdr>
                        <w:top w:val="none" w:sz="0" w:space="0" w:color="auto"/>
                        <w:left w:val="none" w:sz="0" w:space="0" w:color="auto"/>
                        <w:bottom w:val="none" w:sz="0" w:space="0" w:color="auto"/>
                        <w:right w:val="none" w:sz="0" w:space="0" w:color="auto"/>
                      </w:divBdr>
                      <w:divsChild>
                        <w:div w:id="1997144638">
                          <w:marLeft w:val="0"/>
                          <w:marRight w:val="0"/>
                          <w:marTop w:val="0"/>
                          <w:marBottom w:val="0"/>
                          <w:divBdr>
                            <w:top w:val="none" w:sz="0" w:space="0" w:color="auto"/>
                            <w:left w:val="none" w:sz="0" w:space="0" w:color="auto"/>
                            <w:bottom w:val="none" w:sz="0" w:space="0" w:color="auto"/>
                            <w:right w:val="none" w:sz="0" w:space="0" w:color="auto"/>
                          </w:divBdr>
                          <w:divsChild>
                            <w:div w:id="17311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4547">
                      <w:marLeft w:val="0"/>
                      <w:marRight w:val="0"/>
                      <w:marTop w:val="0"/>
                      <w:marBottom w:val="0"/>
                      <w:divBdr>
                        <w:top w:val="none" w:sz="0" w:space="0" w:color="auto"/>
                        <w:left w:val="none" w:sz="0" w:space="0" w:color="auto"/>
                        <w:bottom w:val="none" w:sz="0" w:space="0" w:color="auto"/>
                        <w:right w:val="none" w:sz="0" w:space="0" w:color="auto"/>
                      </w:divBdr>
                      <w:divsChild>
                        <w:div w:id="1743675903">
                          <w:marLeft w:val="0"/>
                          <w:marRight w:val="0"/>
                          <w:marTop w:val="0"/>
                          <w:marBottom w:val="0"/>
                          <w:divBdr>
                            <w:top w:val="none" w:sz="0" w:space="0" w:color="auto"/>
                            <w:left w:val="none" w:sz="0" w:space="0" w:color="auto"/>
                            <w:bottom w:val="none" w:sz="0" w:space="0" w:color="auto"/>
                            <w:right w:val="none" w:sz="0" w:space="0" w:color="auto"/>
                          </w:divBdr>
                        </w:div>
                      </w:divsChild>
                    </w:div>
                    <w:div w:id="2086682502">
                      <w:marLeft w:val="0"/>
                      <w:marRight w:val="0"/>
                      <w:marTop w:val="0"/>
                      <w:marBottom w:val="0"/>
                      <w:divBdr>
                        <w:top w:val="none" w:sz="0" w:space="0" w:color="auto"/>
                        <w:left w:val="none" w:sz="0" w:space="0" w:color="auto"/>
                        <w:bottom w:val="none" w:sz="0" w:space="0" w:color="auto"/>
                        <w:right w:val="none" w:sz="0" w:space="0" w:color="auto"/>
                      </w:divBdr>
                    </w:div>
                    <w:div w:id="1066803000">
                      <w:marLeft w:val="0"/>
                      <w:marRight w:val="0"/>
                      <w:marTop w:val="0"/>
                      <w:marBottom w:val="0"/>
                      <w:divBdr>
                        <w:top w:val="none" w:sz="0" w:space="0" w:color="auto"/>
                        <w:left w:val="none" w:sz="0" w:space="0" w:color="auto"/>
                        <w:bottom w:val="none" w:sz="0" w:space="0" w:color="auto"/>
                        <w:right w:val="none" w:sz="0" w:space="0" w:color="auto"/>
                      </w:divBdr>
                    </w:div>
                  </w:divsChild>
                </w:div>
                <w:div w:id="2081710142">
                  <w:marLeft w:val="0"/>
                  <w:marRight w:val="0"/>
                  <w:marTop w:val="0"/>
                  <w:marBottom w:val="0"/>
                  <w:divBdr>
                    <w:top w:val="none" w:sz="0" w:space="0" w:color="auto"/>
                    <w:left w:val="none" w:sz="0" w:space="0" w:color="auto"/>
                    <w:bottom w:val="none" w:sz="0" w:space="0" w:color="auto"/>
                    <w:right w:val="none" w:sz="0" w:space="0" w:color="auto"/>
                  </w:divBdr>
                  <w:divsChild>
                    <w:div w:id="1678386945">
                      <w:marLeft w:val="0"/>
                      <w:marRight w:val="0"/>
                      <w:marTop w:val="0"/>
                      <w:marBottom w:val="0"/>
                      <w:divBdr>
                        <w:top w:val="none" w:sz="0" w:space="0" w:color="auto"/>
                        <w:left w:val="none" w:sz="0" w:space="0" w:color="auto"/>
                        <w:bottom w:val="none" w:sz="0" w:space="0" w:color="auto"/>
                        <w:right w:val="none" w:sz="0" w:space="0" w:color="auto"/>
                      </w:divBdr>
                      <w:divsChild>
                        <w:div w:id="1003825337">
                          <w:marLeft w:val="0"/>
                          <w:marRight w:val="0"/>
                          <w:marTop w:val="0"/>
                          <w:marBottom w:val="0"/>
                          <w:divBdr>
                            <w:top w:val="none" w:sz="0" w:space="0" w:color="auto"/>
                            <w:left w:val="none" w:sz="0" w:space="0" w:color="auto"/>
                            <w:bottom w:val="none" w:sz="0" w:space="0" w:color="auto"/>
                            <w:right w:val="none" w:sz="0" w:space="0" w:color="auto"/>
                          </w:divBdr>
                          <w:divsChild>
                            <w:div w:id="2415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3144">
                      <w:marLeft w:val="0"/>
                      <w:marRight w:val="0"/>
                      <w:marTop w:val="0"/>
                      <w:marBottom w:val="0"/>
                      <w:divBdr>
                        <w:top w:val="none" w:sz="0" w:space="0" w:color="auto"/>
                        <w:left w:val="none" w:sz="0" w:space="0" w:color="auto"/>
                        <w:bottom w:val="none" w:sz="0" w:space="0" w:color="auto"/>
                        <w:right w:val="none" w:sz="0" w:space="0" w:color="auto"/>
                      </w:divBdr>
                      <w:divsChild>
                        <w:div w:id="1671642347">
                          <w:marLeft w:val="0"/>
                          <w:marRight w:val="0"/>
                          <w:marTop w:val="0"/>
                          <w:marBottom w:val="0"/>
                          <w:divBdr>
                            <w:top w:val="none" w:sz="0" w:space="0" w:color="auto"/>
                            <w:left w:val="none" w:sz="0" w:space="0" w:color="auto"/>
                            <w:bottom w:val="none" w:sz="0" w:space="0" w:color="auto"/>
                            <w:right w:val="none" w:sz="0" w:space="0" w:color="auto"/>
                          </w:divBdr>
                        </w:div>
                      </w:divsChild>
                    </w:div>
                    <w:div w:id="1515460773">
                      <w:marLeft w:val="0"/>
                      <w:marRight w:val="0"/>
                      <w:marTop w:val="0"/>
                      <w:marBottom w:val="0"/>
                      <w:divBdr>
                        <w:top w:val="none" w:sz="0" w:space="0" w:color="auto"/>
                        <w:left w:val="none" w:sz="0" w:space="0" w:color="auto"/>
                        <w:bottom w:val="none" w:sz="0" w:space="0" w:color="auto"/>
                        <w:right w:val="none" w:sz="0" w:space="0" w:color="auto"/>
                      </w:divBdr>
                    </w:div>
                    <w:div w:id="1187984561">
                      <w:marLeft w:val="0"/>
                      <w:marRight w:val="0"/>
                      <w:marTop w:val="0"/>
                      <w:marBottom w:val="0"/>
                      <w:divBdr>
                        <w:top w:val="none" w:sz="0" w:space="0" w:color="auto"/>
                        <w:left w:val="none" w:sz="0" w:space="0" w:color="auto"/>
                        <w:bottom w:val="none" w:sz="0" w:space="0" w:color="auto"/>
                        <w:right w:val="none" w:sz="0" w:space="0" w:color="auto"/>
                      </w:divBdr>
                    </w:div>
                  </w:divsChild>
                </w:div>
                <w:div w:id="1146358654">
                  <w:marLeft w:val="0"/>
                  <w:marRight w:val="0"/>
                  <w:marTop w:val="0"/>
                  <w:marBottom w:val="0"/>
                  <w:divBdr>
                    <w:top w:val="none" w:sz="0" w:space="0" w:color="auto"/>
                    <w:left w:val="none" w:sz="0" w:space="0" w:color="auto"/>
                    <w:bottom w:val="none" w:sz="0" w:space="0" w:color="auto"/>
                    <w:right w:val="none" w:sz="0" w:space="0" w:color="auto"/>
                  </w:divBdr>
                  <w:divsChild>
                    <w:div w:id="1206866790">
                      <w:marLeft w:val="0"/>
                      <w:marRight w:val="0"/>
                      <w:marTop w:val="0"/>
                      <w:marBottom w:val="0"/>
                      <w:divBdr>
                        <w:top w:val="none" w:sz="0" w:space="0" w:color="auto"/>
                        <w:left w:val="none" w:sz="0" w:space="0" w:color="auto"/>
                        <w:bottom w:val="none" w:sz="0" w:space="0" w:color="auto"/>
                        <w:right w:val="none" w:sz="0" w:space="0" w:color="auto"/>
                      </w:divBdr>
                      <w:divsChild>
                        <w:div w:id="2038652239">
                          <w:marLeft w:val="0"/>
                          <w:marRight w:val="0"/>
                          <w:marTop w:val="0"/>
                          <w:marBottom w:val="0"/>
                          <w:divBdr>
                            <w:top w:val="none" w:sz="0" w:space="0" w:color="auto"/>
                            <w:left w:val="none" w:sz="0" w:space="0" w:color="auto"/>
                            <w:bottom w:val="none" w:sz="0" w:space="0" w:color="auto"/>
                            <w:right w:val="none" w:sz="0" w:space="0" w:color="auto"/>
                          </w:divBdr>
                          <w:divsChild>
                            <w:div w:id="12602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641">
                      <w:marLeft w:val="0"/>
                      <w:marRight w:val="0"/>
                      <w:marTop w:val="0"/>
                      <w:marBottom w:val="0"/>
                      <w:divBdr>
                        <w:top w:val="none" w:sz="0" w:space="0" w:color="auto"/>
                        <w:left w:val="none" w:sz="0" w:space="0" w:color="auto"/>
                        <w:bottom w:val="none" w:sz="0" w:space="0" w:color="auto"/>
                        <w:right w:val="none" w:sz="0" w:space="0" w:color="auto"/>
                      </w:divBdr>
                      <w:divsChild>
                        <w:div w:id="569460864">
                          <w:marLeft w:val="0"/>
                          <w:marRight w:val="0"/>
                          <w:marTop w:val="0"/>
                          <w:marBottom w:val="0"/>
                          <w:divBdr>
                            <w:top w:val="none" w:sz="0" w:space="0" w:color="auto"/>
                            <w:left w:val="none" w:sz="0" w:space="0" w:color="auto"/>
                            <w:bottom w:val="none" w:sz="0" w:space="0" w:color="auto"/>
                            <w:right w:val="none" w:sz="0" w:space="0" w:color="auto"/>
                          </w:divBdr>
                        </w:div>
                      </w:divsChild>
                    </w:div>
                    <w:div w:id="1683775736">
                      <w:marLeft w:val="0"/>
                      <w:marRight w:val="0"/>
                      <w:marTop w:val="0"/>
                      <w:marBottom w:val="0"/>
                      <w:divBdr>
                        <w:top w:val="none" w:sz="0" w:space="0" w:color="auto"/>
                        <w:left w:val="none" w:sz="0" w:space="0" w:color="auto"/>
                        <w:bottom w:val="none" w:sz="0" w:space="0" w:color="auto"/>
                        <w:right w:val="none" w:sz="0" w:space="0" w:color="auto"/>
                      </w:divBdr>
                    </w:div>
                    <w:div w:id="20687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439">
              <w:marLeft w:val="0"/>
              <w:marRight w:val="0"/>
              <w:marTop w:val="0"/>
              <w:marBottom w:val="0"/>
              <w:divBdr>
                <w:top w:val="none" w:sz="0" w:space="0" w:color="auto"/>
                <w:left w:val="none" w:sz="0" w:space="0" w:color="auto"/>
                <w:bottom w:val="none" w:sz="0" w:space="0" w:color="auto"/>
                <w:right w:val="none" w:sz="0" w:space="0" w:color="auto"/>
              </w:divBdr>
              <w:divsChild>
                <w:div w:id="680283304">
                  <w:marLeft w:val="0"/>
                  <w:marRight w:val="0"/>
                  <w:marTop w:val="0"/>
                  <w:marBottom w:val="0"/>
                  <w:divBdr>
                    <w:top w:val="none" w:sz="0" w:space="0" w:color="auto"/>
                    <w:left w:val="none" w:sz="0" w:space="0" w:color="auto"/>
                    <w:bottom w:val="none" w:sz="0" w:space="0" w:color="auto"/>
                    <w:right w:val="none" w:sz="0" w:space="0" w:color="auto"/>
                  </w:divBdr>
                  <w:divsChild>
                    <w:div w:id="956987295">
                      <w:marLeft w:val="0"/>
                      <w:marRight w:val="0"/>
                      <w:marTop w:val="0"/>
                      <w:marBottom w:val="0"/>
                      <w:divBdr>
                        <w:top w:val="none" w:sz="0" w:space="0" w:color="auto"/>
                        <w:left w:val="none" w:sz="0" w:space="0" w:color="auto"/>
                        <w:bottom w:val="none" w:sz="0" w:space="0" w:color="auto"/>
                        <w:right w:val="none" w:sz="0" w:space="0" w:color="auto"/>
                      </w:divBdr>
                      <w:divsChild>
                        <w:div w:id="20416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0450">
                  <w:marLeft w:val="0"/>
                  <w:marRight w:val="0"/>
                  <w:marTop w:val="0"/>
                  <w:marBottom w:val="0"/>
                  <w:divBdr>
                    <w:top w:val="none" w:sz="0" w:space="0" w:color="auto"/>
                    <w:left w:val="none" w:sz="0" w:space="0" w:color="auto"/>
                    <w:bottom w:val="none" w:sz="0" w:space="0" w:color="auto"/>
                    <w:right w:val="none" w:sz="0" w:space="0" w:color="auto"/>
                  </w:divBdr>
                </w:div>
                <w:div w:id="1679117942">
                  <w:marLeft w:val="0"/>
                  <w:marRight w:val="0"/>
                  <w:marTop w:val="0"/>
                  <w:marBottom w:val="0"/>
                  <w:divBdr>
                    <w:top w:val="none" w:sz="0" w:space="0" w:color="auto"/>
                    <w:left w:val="none" w:sz="0" w:space="0" w:color="auto"/>
                    <w:bottom w:val="none" w:sz="0" w:space="0" w:color="auto"/>
                    <w:right w:val="none" w:sz="0" w:space="0" w:color="auto"/>
                  </w:divBdr>
                  <w:divsChild>
                    <w:div w:id="1929073976">
                      <w:marLeft w:val="0"/>
                      <w:marRight w:val="0"/>
                      <w:marTop w:val="0"/>
                      <w:marBottom w:val="0"/>
                      <w:divBdr>
                        <w:top w:val="none" w:sz="0" w:space="0" w:color="auto"/>
                        <w:left w:val="none" w:sz="0" w:space="0" w:color="auto"/>
                        <w:bottom w:val="none" w:sz="0" w:space="0" w:color="auto"/>
                        <w:right w:val="none" w:sz="0" w:space="0" w:color="auto"/>
                      </w:divBdr>
                    </w:div>
                  </w:divsChild>
                </w:div>
                <w:div w:id="52510311">
                  <w:marLeft w:val="720"/>
                  <w:marRight w:val="720"/>
                  <w:marTop w:val="0"/>
                  <w:marBottom w:val="0"/>
                  <w:divBdr>
                    <w:top w:val="none" w:sz="0" w:space="0" w:color="auto"/>
                    <w:left w:val="none" w:sz="0" w:space="0" w:color="auto"/>
                    <w:bottom w:val="none" w:sz="0" w:space="0" w:color="auto"/>
                    <w:right w:val="none" w:sz="0" w:space="0" w:color="auto"/>
                  </w:divBdr>
                </w:div>
                <w:div w:id="541022293">
                  <w:marLeft w:val="0"/>
                  <w:marRight w:val="0"/>
                  <w:marTop w:val="0"/>
                  <w:marBottom w:val="0"/>
                  <w:divBdr>
                    <w:top w:val="none" w:sz="0" w:space="0" w:color="auto"/>
                    <w:left w:val="none" w:sz="0" w:space="0" w:color="auto"/>
                    <w:bottom w:val="none" w:sz="0" w:space="0" w:color="auto"/>
                    <w:right w:val="none" w:sz="0" w:space="0" w:color="auto"/>
                  </w:divBdr>
                  <w:divsChild>
                    <w:div w:id="1953513832">
                      <w:marLeft w:val="0"/>
                      <w:marRight w:val="0"/>
                      <w:marTop w:val="0"/>
                      <w:marBottom w:val="0"/>
                      <w:divBdr>
                        <w:top w:val="none" w:sz="0" w:space="0" w:color="auto"/>
                        <w:left w:val="none" w:sz="0" w:space="0" w:color="auto"/>
                        <w:bottom w:val="none" w:sz="0" w:space="0" w:color="auto"/>
                        <w:right w:val="none" w:sz="0" w:space="0" w:color="auto"/>
                      </w:divBdr>
                      <w:divsChild>
                        <w:div w:id="411515521">
                          <w:marLeft w:val="0"/>
                          <w:marRight w:val="0"/>
                          <w:marTop w:val="0"/>
                          <w:marBottom w:val="0"/>
                          <w:divBdr>
                            <w:top w:val="none" w:sz="0" w:space="0" w:color="auto"/>
                            <w:left w:val="none" w:sz="0" w:space="0" w:color="auto"/>
                            <w:bottom w:val="none" w:sz="0" w:space="0" w:color="auto"/>
                            <w:right w:val="none" w:sz="0" w:space="0" w:color="auto"/>
                          </w:divBdr>
                          <w:divsChild>
                            <w:div w:id="449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042">
                      <w:marLeft w:val="0"/>
                      <w:marRight w:val="0"/>
                      <w:marTop w:val="0"/>
                      <w:marBottom w:val="0"/>
                      <w:divBdr>
                        <w:top w:val="none" w:sz="0" w:space="0" w:color="auto"/>
                        <w:left w:val="none" w:sz="0" w:space="0" w:color="auto"/>
                        <w:bottom w:val="none" w:sz="0" w:space="0" w:color="auto"/>
                        <w:right w:val="none" w:sz="0" w:space="0" w:color="auto"/>
                      </w:divBdr>
                    </w:div>
                    <w:div w:id="1095397641">
                      <w:marLeft w:val="0"/>
                      <w:marRight w:val="0"/>
                      <w:marTop w:val="0"/>
                      <w:marBottom w:val="0"/>
                      <w:divBdr>
                        <w:top w:val="none" w:sz="0" w:space="0" w:color="auto"/>
                        <w:left w:val="none" w:sz="0" w:space="0" w:color="auto"/>
                        <w:bottom w:val="none" w:sz="0" w:space="0" w:color="auto"/>
                        <w:right w:val="none" w:sz="0" w:space="0" w:color="auto"/>
                      </w:divBdr>
                    </w:div>
                  </w:divsChild>
                </w:div>
                <w:div w:id="525144316">
                  <w:marLeft w:val="0"/>
                  <w:marRight w:val="0"/>
                  <w:marTop w:val="0"/>
                  <w:marBottom w:val="0"/>
                  <w:divBdr>
                    <w:top w:val="none" w:sz="0" w:space="0" w:color="auto"/>
                    <w:left w:val="none" w:sz="0" w:space="0" w:color="auto"/>
                    <w:bottom w:val="none" w:sz="0" w:space="0" w:color="auto"/>
                    <w:right w:val="none" w:sz="0" w:space="0" w:color="auto"/>
                  </w:divBdr>
                  <w:divsChild>
                    <w:div w:id="988096070">
                      <w:marLeft w:val="0"/>
                      <w:marRight w:val="0"/>
                      <w:marTop w:val="0"/>
                      <w:marBottom w:val="0"/>
                      <w:divBdr>
                        <w:top w:val="none" w:sz="0" w:space="0" w:color="auto"/>
                        <w:left w:val="none" w:sz="0" w:space="0" w:color="auto"/>
                        <w:bottom w:val="none" w:sz="0" w:space="0" w:color="auto"/>
                        <w:right w:val="none" w:sz="0" w:space="0" w:color="auto"/>
                      </w:divBdr>
                      <w:divsChild>
                        <w:div w:id="422725402">
                          <w:marLeft w:val="0"/>
                          <w:marRight w:val="0"/>
                          <w:marTop w:val="0"/>
                          <w:marBottom w:val="0"/>
                          <w:divBdr>
                            <w:top w:val="none" w:sz="0" w:space="0" w:color="auto"/>
                            <w:left w:val="none" w:sz="0" w:space="0" w:color="auto"/>
                            <w:bottom w:val="none" w:sz="0" w:space="0" w:color="auto"/>
                            <w:right w:val="none" w:sz="0" w:space="0" w:color="auto"/>
                          </w:divBdr>
                          <w:divsChild>
                            <w:div w:id="12836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9281">
                      <w:marLeft w:val="720"/>
                      <w:marRight w:val="720"/>
                      <w:marTop w:val="0"/>
                      <w:marBottom w:val="0"/>
                      <w:divBdr>
                        <w:top w:val="none" w:sz="0" w:space="0" w:color="auto"/>
                        <w:left w:val="none" w:sz="0" w:space="0" w:color="auto"/>
                        <w:bottom w:val="none" w:sz="0" w:space="0" w:color="auto"/>
                        <w:right w:val="none" w:sz="0" w:space="0" w:color="auto"/>
                      </w:divBdr>
                    </w:div>
                    <w:div w:id="925842972">
                      <w:marLeft w:val="0"/>
                      <w:marRight w:val="0"/>
                      <w:marTop w:val="0"/>
                      <w:marBottom w:val="0"/>
                      <w:divBdr>
                        <w:top w:val="none" w:sz="0" w:space="0" w:color="auto"/>
                        <w:left w:val="none" w:sz="0" w:space="0" w:color="auto"/>
                        <w:bottom w:val="none" w:sz="0" w:space="0" w:color="auto"/>
                        <w:right w:val="none" w:sz="0" w:space="0" w:color="auto"/>
                      </w:divBdr>
                    </w:div>
                    <w:div w:id="1628199866">
                      <w:marLeft w:val="0"/>
                      <w:marRight w:val="0"/>
                      <w:marTop w:val="0"/>
                      <w:marBottom w:val="0"/>
                      <w:divBdr>
                        <w:top w:val="none" w:sz="0" w:space="0" w:color="auto"/>
                        <w:left w:val="none" w:sz="0" w:space="0" w:color="auto"/>
                        <w:bottom w:val="none" w:sz="0" w:space="0" w:color="auto"/>
                        <w:right w:val="none" w:sz="0" w:space="0" w:color="auto"/>
                      </w:divBdr>
                    </w:div>
                  </w:divsChild>
                </w:div>
                <w:div w:id="315113749">
                  <w:marLeft w:val="0"/>
                  <w:marRight w:val="0"/>
                  <w:marTop w:val="0"/>
                  <w:marBottom w:val="0"/>
                  <w:divBdr>
                    <w:top w:val="none" w:sz="0" w:space="0" w:color="auto"/>
                    <w:left w:val="none" w:sz="0" w:space="0" w:color="auto"/>
                    <w:bottom w:val="none" w:sz="0" w:space="0" w:color="auto"/>
                    <w:right w:val="none" w:sz="0" w:space="0" w:color="auto"/>
                  </w:divBdr>
                  <w:divsChild>
                    <w:div w:id="542835993">
                      <w:marLeft w:val="0"/>
                      <w:marRight w:val="0"/>
                      <w:marTop w:val="0"/>
                      <w:marBottom w:val="0"/>
                      <w:divBdr>
                        <w:top w:val="none" w:sz="0" w:space="0" w:color="auto"/>
                        <w:left w:val="none" w:sz="0" w:space="0" w:color="auto"/>
                        <w:bottom w:val="none" w:sz="0" w:space="0" w:color="auto"/>
                        <w:right w:val="none" w:sz="0" w:space="0" w:color="auto"/>
                      </w:divBdr>
                      <w:divsChild>
                        <w:div w:id="2080444468">
                          <w:marLeft w:val="0"/>
                          <w:marRight w:val="0"/>
                          <w:marTop w:val="0"/>
                          <w:marBottom w:val="0"/>
                          <w:divBdr>
                            <w:top w:val="none" w:sz="0" w:space="0" w:color="auto"/>
                            <w:left w:val="none" w:sz="0" w:space="0" w:color="auto"/>
                            <w:bottom w:val="none" w:sz="0" w:space="0" w:color="auto"/>
                            <w:right w:val="none" w:sz="0" w:space="0" w:color="auto"/>
                          </w:divBdr>
                          <w:divsChild>
                            <w:div w:id="3769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9106">
                      <w:marLeft w:val="720"/>
                      <w:marRight w:val="720"/>
                      <w:marTop w:val="0"/>
                      <w:marBottom w:val="0"/>
                      <w:divBdr>
                        <w:top w:val="none" w:sz="0" w:space="0" w:color="auto"/>
                        <w:left w:val="none" w:sz="0" w:space="0" w:color="auto"/>
                        <w:bottom w:val="none" w:sz="0" w:space="0" w:color="auto"/>
                        <w:right w:val="none" w:sz="0" w:space="0" w:color="auto"/>
                      </w:divBdr>
                    </w:div>
                    <w:div w:id="1022706586">
                      <w:marLeft w:val="0"/>
                      <w:marRight w:val="0"/>
                      <w:marTop w:val="0"/>
                      <w:marBottom w:val="0"/>
                      <w:divBdr>
                        <w:top w:val="none" w:sz="0" w:space="0" w:color="auto"/>
                        <w:left w:val="none" w:sz="0" w:space="0" w:color="auto"/>
                        <w:bottom w:val="none" w:sz="0" w:space="0" w:color="auto"/>
                        <w:right w:val="none" w:sz="0" w:space="0" w:color="auto"/>
                      </w:divBdr>
                    </w:div>
                    <w:div w:id="910892782">
                      <w:marLeft w:val="0"/>
                      <w:marRight w:val="0"/>
                      <w:marTop w:val="0"/>
                      <w:marBottom w:val="0"/>
                      <w:divBdr>
                        <w:top w:val="none" w:sz="0" w:space="0" w:color="auto"/>
                        <w:left w:val="none" w:sz="0" w:space="0" w:color="auto"/>
                        <w:bottom w:val="none" w:sz="0" w:space="0" w:color="auto"/>
                        <w:right w:val="none" w:sz="0" w:space="0" w:color="auto"/>
                      </w:divBdr>
                    </w:div>
                  </w:divsChild>
                </w:div>
                <w:div w:id="442042961">
                  <w:marLeft w:val="0"/>
                  <w:marRight w:val="0"/>
                  <w:marTop w:val="0"/>
                  <w:marBottom w:val="0"/>
                  <w:divBdr>
                    <w:top w:val="none" w:sz="0" w:space="0" w:color="auto"/>
                    <w:left w:val="none" w:sz="0" w:space="0" w:color="auto"/>
                    <w:bottom w:val="none" w:sz="0" w:space="0" w:color="auto"/>
                    <w:right w:val="none" w:sz="0" w:space="0" w:color="auto"/>
                  </w:divBdr>
                  <w:divsChild>
                    <w:div w:id="919558759">
                      <w:marLeft w:val="0"/>
                      <w:marRight w:val="0"/>
                      <w:marTop w:val="0"/>
                      <w:marBottom w:val="0"/>
                      <w:divBdr>
                        <w:top w:val="none" w:sz="0" w:space="0" w:color="auto"/>
                        <w:left w:val="none" w:sz="0" w:space="0" w:color="auto"/>
                        <w:bottom w:val="none" w:sz="0" w:space="0" w:color="auto"/>
                        <w:right w:val="none" w:sz="0" w:space="0" w:color="auto"/>
                      </w:divBdr>
                      <w:divsChild>
                        <w:div w:id="392973993">
                          <w:marLeft w:val="0"/>
                          <w:marRight w:val="0"/>
                          <w:marTop w:val="0"/>
                          <w:marBottom w:val="0"/>
                          <w:divBdr>
                            <w:top w:val="none" w:sz="0" w:space="0" w:color="auto"/>
                            <w:left w:val="none" w:sz="0" w:space="0" w:color="auto"/>
                            <w:bottom w:val="none" w:sz="0" w:space="0" w:color="auto"/>
                            <w:right w:val="none" w:sz="0" w:space="0" w:color="auto"/>
                          </w:divBdr>
                          <w:divsChild>
                            <w:div w:id="15218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19348">
                      <w:marLeft w:val="720"/>
                      <w:marRight w:val="720"/>
                      <w:marTop w:val="0"/>
                      <w:marBottom w:val="0"/>
                      <w:divBdr>
                        <w:top w:val="none" w:sz="0" w:space="0" w:color="auto"/>
                        <w:left w:val="none" w:sz="0" w:space="0" w:color="auto"/>
                        <w:bottom w:val="none" w:sz="0" w:space="0" w:color="auto"/>
                        <w:right w:val="none" w:sz="0" w:space="0" w:color="auto"/>
                      </w:divBdr>
                    </w:div>
                    <w:div w:id="1883784187">
                      <w:marLeft w:val="0"/>
                      <w:marRight w:val="0"/>
                      <w:marTop w:val="0"/>
                      <w:marBottom w:val="0"/>
                      <w:divBdr>
                        <w:top w:val="none" w:sz="0" w:space="0" w:color="auto"/>
                        <w:left w:val="none" w:sz="0" w:space="0" w:color="auto"/>
                        <w:bottom w:val="none" w:sz="0" w:space="0" w:color="auto"/>
                        <w:right w:val="none" w:sz="0" w:space="0" w:color="auto"/>
                      </w:divBdr>
                    </w:div>
                    <w:div w:id="520169679">
                      <w:marLeft w:val="0"/>
                      <w:marRight w:val="0"/>
                      <w:marTop w:val="0"/>
                      <w:marBottom w:val="0"/>
                      <w:divBdr>
                        <w:top w:val="none" w:sz="0" w:space="0" w:color="auto"/>
                        <w:left w:val="none" w:sz="0" w:space="0" w:color="auto"/>
                        <w:bottom w:val="none" w:sz="0" w:space="0" w:color="auto"/>
                        <w:right w:val="none" w:sz="0" w:space="0" w:color="auto"/>
                      </w:divBdr>
                    </w:div>
                  </w:divsChild>
                </w:div>
                <w:div w:id="1309170125">
                  <w:marLeft w:val="0"/>
                  <w:marRight w:val="0"/>
                  <w:marTop w:val="0"/>
                  <w:marBottom w:val="0"/>
                  <w:divBdr>
                    <w:top w:val="none" w:sz="0" w:space="0" w:color="auto"/>
                    <w:left w:val="none" w:sz="0" w:space="0" w:color="auto"/>
                    <w:bottom w:val="none" w:sz="0" w:space="0" w:color="auto"/>
                    <w:right w:val="none" w:sz="0" w:space="0" w:color="auto"/>
                  </w:divBdr>
                  <w:divsChild>
                    <w:div w:id="978340765">
                      <w:marLeft w:val="0"/>
                      <w:marRight w:val="0"/>
                      <w:marTop w:val="0"/>
                      <w:marBottom w:val="0"/>
                      <w:divBdr>
                        <w:top w:val="none" w:sz="0" w:space="0" w:color="auto"/>
                        <w:left w:val="none" w:sz="0" w:space="0" w:color="auto"/>
                        <w:bottom w:val="none" w:sz="0" w:space="0" w:color="auto"/>
                        <w:right w:val="none" w:sz="0" w:space="0" w:color="auto"/>
                      </w:divBdr>
                      <w:divsChild>
                        <w:div w:id="495802719">
                          <w:marLeft w:val="0"/>
                          <w:marRight w:val="0"/>
                          <w:marTop w:val="0"/>
                          <w:marBottom w:val="0"/>
                          <w:divBdr>
                            <w:top w:val="none" w:sz="0" w:space="0" w:color="auto"/>
                            <w:left w:val="none" w:sz="0" w:space="0" w:color="auto"/>
                            <w:bottom w:val="none" w:sz="0" w:space="0" w:color="auto"/>
                            <w:right w:val="none" w:sz="0" w:space="0" w:color="auto"/>
                          </w:divBdr>
                          <w:divsChild>
                            <w:div w:id="14117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061">
                      <w:marLeft w:val="720"/>
                      <w:marRight w:val="720"/>
                      <w:marTop w:val="0"/>
                      <w:marBottom w:val="0"/>
                      <w:divBdr>
                        <w:top w:val="none" w:sz="0" w:space="0" w:color="auto"/>
                        <w:left w:val="none" w:sz="0" w:space="0" w:color="auto"/>
                        <w:bottom w:val="none" w:sz="0" w:space="0" w:color="auto"/>
                        <w:right w:val="none" w:sz="0" w:space="0" w:color="auto"/>
                      </w:divBdr>
                    </w:div>
                    <w:div w:id="1875775250">
                      <w:marLeft w:val="0"/>
                      <w:marRight w:val="0"/>
                      <w:marTop w:val="0"/>
                      <w:marBottom w:val="0"/>
                      <w:divBdr>
                        <w:top w:val="none" w:sz="0" w:space="0" w:color="auto"/>
                        <w:left w:val="none" w:sz="0" w:space="0" w:color="auto"/>
                        <w:bottom w:val="none" w:sz="0" w:space="0" w:color="auto"/>
                        <w:right w:val="none" w:sz="0" w:space="0" w:color="auto"/>
                      </w:divBdr>
                    </w:div>
                    <w:div w:id="3683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6459">
              <w:marLeft w:val="0"/>
              <w:marRight w:val="0"/>
              <w:marTop w:val="0"/>
              <w:marBottom w:val="0"/>
              <w:divBdr>
                <w:top w:val="none" w:sz="0" w:space="0" w:color="auto"/>
                <w:left w:val="none" w:sz="0" w:space="0" w:color="auto"/>
                <w:bottom w:val="none" w:sz="0" w:space="0" w:color="auto"/>
                <w:right w:val="none" w:sz="0" w:space="0" w:color="auto"/>
              </w:divBdr>
              <w:divsChild>
                <w:div w:id="601493479">
                  <w:marLeft w:val="0"/>
                  <w:marRight w:val="0"/>
                  <w:marTop w:val="0"/>
                  <w:marBottom w:val="0"/>
                  <w:divBdr>
                    <w:top w:val="none" w:sz="0" w:space="0" w:color="auto"/>
                    <w:left w:val="none" w:sz="0" w:space="0" w:color="auto"/>
                    <w:bottom w:val="none" w:sz="0" w:space="0" w:color="auto"/>
                    <w:right w:val="none" w:sz="0" w:space="0" w:color="auto"/>
                  </w:divBdr>
                  <w:divsChild>
                    <w:div w:id="1628655375">
                      <w:marLeft w:val="0"/>
                      <w:marRight w:val="0"/>
                      <w:marTop w:val="0"/>
                      <w:marBottom w:val="0"/>
                      <w:divBdr>
                        <w:top w:val="none" w:sz="0" w:space="0" w:color="auto"/>
                        <w:left w:val="none" w:sz="0" w:space="0" w:color="auto"/>
                        <w:bottom w:val="none" w:sz="0" w:space="0" w:color="auto"/>
                        <w:right w:val="none" w:sz="0" w:space="0" w:color="auto"/>
                      </w:divBdr>
                      <w:divsChild>
                        <w:div w:id="8653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1562">
                  <w:marLeft w:val="0"/>
                  <w:marRight w:val="0"/>
                  <w:marTop w:val="0"/>
                  <w:marBottom w:val="0"/>
                  <w:divBdr>
                    <w:top w:val="none" w:sz="0" w:space="0" w:color="auto"/>
                    <w:left w:val="none" w:sz="0" w:space="0" w:color="auto"/>
                    <w:bottom w:val="none" w:sz="0" w:space="0" w:color="auto"/>
                    <w:right w:val="none" w:sz="0" w:space="0" w:color="auto"/>
                  </w:divBdr>
                </w:div>
                <w:div w:id="1760367214">
                  <w:marLeft w:val="720"/>
                  <w:marRight w:val="720"/>
                  <w:marTop w:val="0"/>
                  <w:marBottom w:val="0"/>
                  <w:divBdr>
                    <w:top w:val="none" w:sz="0" w:space="0" w:color="auto"/>
                    <w:left w:val="none" w:sz="0" w:space="0" w:color="auto"/>
                    <w:bottom w:val="none" w:sz="0" w:space="0" w:color="auto"/>
                    <w:right w:val="none" w:sz="0" w:space="0" w:color="auto"/>
                  </w:divBdr>
                </w:div>
              </w:divsChild>
            </w:div>
            <w:div w:id="156576139">
              <w:marLeft w:val="0"/>
              <w:marRight w:val="0"/>
              <w:marTop w:val="0"/>
              <w:marBottom w:val="0"/>
              <w:divBdr>
                <w:top w:val="none" w:sz="0" w:space="0" w:color="auto"/>
                <w:left w:val="none" w:sz="0" w:space="0" w:color="auto"/>
                <w:bottom w:val="none" w:sz="0" w:space="0" w:color="auto"/>
                <w:right w:val="none" w:sz="0" w:space="0" w:color="auto"/>
              </w:divBdr>
              <w:divsChild>
                <w:div w:id="1639914295">
                  <w:marLeft w:val="0"/>
                  <w:marRight w:val="0"/>
                  <w:marTop w:val="0"/>
                  <w:marBottom w:val="0"/>
                  <w:divBdr>
                    <w:top w:val="none" w:sz="0" w:space="0" w:color="auto"/>
                    <w:left w:val="none" w:sz="0" w:space="0" w:color="auto"/>
                    <w:bottom w:val="none" w:sz="0" w:space="0" w:color="auto"/>
                    <w:right w:val="none" w:sz="0" w:space="0" w:color="auto"/>
                  </w:divBdr>
                  <w:divsChild>
                    <w:div w:id="419568631">
                      <w:marLeft w:val="0"/>
                      <w:marRight w:val="0"/>
                      <w:marTop w:val="0"/>
                      <w:marBottom w:val="0"/>
                      <w:divBdr>
                        <w:top w:val="none" w:sz="0" w:space="0" w:color="auto"/>
                        <w:left w:val="none" w:sz="0" w:space="0" w:color="auto"/>
                        <w:bottom w:val="none" w:sz="0" w:space="0" w:color="auto"/>
                        <w:right w:val="none" w:sz="0" w:space="0" w:color="auto"/>
                      </w:divBdr>
                      <w:divsChild>
                        <w:div w:id="1797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1292">
                  <w:marLeft w:val="0"/>
                  <w:marRight w:val="0"/>
                  <w:marTop w:val="0"/>
                  <w:marBottom w:val="0"/>
                  <w:divBdr>
                    <w:top w:val="none" w:sz="0" w:space="0" w:color="auto"/>
                    <w:left w:val="none" w:sz="0" w:space="0" w:color="auto"/>
                    <w:bottom w:val="none" w:sz="0" w:space="0" w:color="auto"/>
                    <w:right w:val="none" w:sz="0" w:space="0" w:color="auto"/>
                  </w:divBdr>
                </w:div>
              </w:divsChild>
            </w:div>
            <w:div w:id="1896115013">
              <w:marLeft w:val="0"/>
              <w:marRight w:val="0"/>
              <w:marTop w:val="0"/>
              <w:marBottom w:val="0"/>
              <w:divBdr>
                <w:top w:val="none" w:sz="0" w:space="0" w:color="auto"/>
                <w:left w:val="none" w:sz="0" w:space="0" w:color="auto"/>
                <w:bottom w:val="none" w:sz="0" w:space="0" w:color="auto"/>
                <w:right w:val="none" w:sz="0" w:space="0" w:color="auto"/>
              </w:divBdr>
              <w:divsChild>
                <w:div w:id="27878989">
                  <w:marLeft w:val="0"/>
                  <w:marRight w:val="0"/>
                  <w:marTop w:val="0"/>
                  <w:marBottom w:val="0"/>
                  <w:divBdr>
                    <w:top w:val="none" w:sz="0" w:space="0" w:color="auto"/>
                    <w:left w:val="none" w:sz="0" w:space="0" w:color="auto"/>
                    <w:bottom w:val="none" w:sz="0" w:space="0" w:color="auto"/>
                    <w:right w:val="none" w:sz="0" w:space="0" w:color="auto"/>
                  </w:divBdr>
                  <w:divsChild>
                    <w:div w:id="2052683624">
                      <w:marLeft w:val="0"/>
                      <w:marRight w:val="0"/>
                      <w:marTop w:val="0"/>
                      <w:marBottom w:val="0"/>
                      <w:divBdr>
                        <w:top w:val="none" w:sz="0" w:space="0" w:color="auto"/>
                        <w:left w:val="none" w:sz="0" w:space="0" w:color="auto"/>
                        <w:bottom w:val="none" w:sz="0" w:space="0" w:color="auto"/>
                        <w:right w:val="none" w:sz="0" w:space="0" w:color="auto"/>
                      </w:divBdr>
                      <w:divsChild>
                        <w:div w:id="14916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3006">
                  <w:marLeft w:val="0"/>
                  <w:marRight w:val="0"/>
                  <w:marTop w:val="0"/>
                  <w:marBottom w:val="0"/>
                  <w:divBdr>
                    <w:top w:val="none" w:sz="0" w:space="0" w:color="auto"/>
                    <w:left w:val="none" w:sz="0" w:space="0" w:color="auto"/>
                    <w:bottom w:val="none" w:sz="0" w:space="0" w:color="auto"/>
                    <w:right w:val="none" w:sz="0" w:space="0" w:color="auto"/>
                  </w:divBdr>
                </w:div>
              </w:divsChild>
            </w:div>
            <w:div w:id="291206947">
              <w:marLeft w:val="0"/>
              <w:marRight w:val="0"/>
              <w:marTop w:val="0"/>
              <w:marBottom w:val="0"/>
              <w:divBdr>
                <w:top w:val="none" w:sz="0" w:space="0" w:color="auto"/>
                <w:left w:val="none" w:sz="0" w:space="0" w:color="auto"/>
                <w:bottom w:val="none" w:sz="0" w:space="0" w:color="auto"/>
                <w:right w:val="none" w:sz="0" w:space="0" w:color="auto"/>
              </w:divBdr>
              <w:divsChild>
                <w:div w:id="1108354303">
                  <w:marLeft w:val="0"/>
                  <w:marRight w:val="0"/>
                  <w:marTop w:val="0"/>
                  <w:marBottom w:val="0"/>
                  <w:divBdr>
                    <w:top w:val="none" w:sz="0" w:space="0" w:color="auto"/>
                    <w:left w:val="none" w:sz="0" w:space="0" w:color="auto"/>
                    <w:bottom w:val="none" w:sz="0" w:space="0" w:color="auto"/>
                    <w:right w:val="none" w:sz="0" w:space="0" w:color="auto"/>
                  </w:divBdr>
                  <w:divsChild>
                    <w:div w:id="1062364476">
                      <w:marLeft w:val="0"/>
                      <w:marRight w:val="0"/>
                      <w:marTop w:val="0"/>
                      <w:marBottom w:val="0"/>
                      <w:divBdr>
                        <w:top w:val="none" w:sz="0" w:space="0" w:color="auto"/>
                        <w:left w:val="none" w:sz="0" w:space="0" w:color="auto"/>
                        <w:bottom w:val="none" w:sz="0" w:space="0" w:color="auto"/>
                        <w:right w:val="none" w:sz="0" w:space="0" w:color="auto"/>
                      </w:divBdr>
                      <w:divsChild>
                        <w:div w:id="14017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4675">
                  <w:marLeft w:val="0"/>
                  <w:marRight w:val="0"/>
                  <w:marTop w:val="0"/>
                  <w:marBottom w:val="0"/>
                  <w:divBdr>
                    <w:top w:val="none" w:sz="0" w:space="0" w:color="auto"/>
                    <w:left w:val="none" w:sz="0" w:space="0" w:color="auto"/>
                    <w:bottom w:val="none" w:sz="0" w:space="0" w:color="auto"/>
                    <w:right w:val="none" w:sz="0" w:space="0" w:color="auto"/>
                  </w:divBdr>
                </w:div>
                <w:div w:id="192421343">
                  <w:marLeft w:val="0"/>
                  <w:marRight w:val="0"/>
                  <w:marTop w:val="0"/>
                  <w:marBottom w:val="0"/>
                  <w:divBdr>
                    <w:top w:val="none" w:sz="0" w:space="0" w:color="auto"/>
                    <w:left w:val="none" w:sz="0" w:space="0" w:color="auto"/>
                    <w:bottom w:val="none" w:sz="0" w:space="0" w:color="auto"/>
                    <w:right w:val="none" w:sz="0" w:space="0" w:color="auto"/>
                  </w:divBdr>
                </w:div>
              </w:divsChild>
            </w:div>
            <w:div w:id="1957787648">
              <w:marLeft w:val="0"/>
              <w:marRight w:val="0"/>
              <w:marTop w:val="0"/>
              <w:marBottom w:val="0"/>
              <w:divBdr>
                <w:top w:val="none" w:sz="0" w:space="0" w:color="auto"/>
                <w:left w:val="none" w:sz="0" w:space="0" w:color="auto"/>
                <w:bottom w:val="none" w:sz="0" w:space="0" w:color="auto"/>
                <w:right w:val="none" w:sz="0" w:space="0" w:color="auto"/>
              </w:divBdr>
              <w:divsChild>
                <w:div w:id="1732730417">
                  <w:marLeft w:val="0"/>
                  <w:marRight w:val="0"/>
                  <w:marTop w:val="0"/>
                  <w:marBottom w:val="0"/>
                  <w:divBdr>
                    <w:top w:val="none" w:sz="0" w:space="0" w:color="auto"/>
                    <w:left w:val="none" w:sz="0" w:space="0" w:color="auto"/>
                    <w:bottom w:val="none" w:sz="0" w:space="0" w:color="auto"/>
                    <w:right w:val="none" w:sz="0" w:space="0" w:color="auto"/>
                  </w:divBdr>
                  <w:divsChild>
                    <w:div w:id="308560296">
                      <w:marLeft w:val="0"/>
                      <w:marRight w:val="0"/>
                      <w:marTop w:val="0"/>
                      <w:marBottom w:val="0"/>
                      <w:divBdr>
                        <w:top w:val="none" w:sz="0" w:space="0" w:color="auto"/>
                        <w:left w:val="none" w:sz="0" w:space="0" w:color="auto"/>
                        <w:bottom w:val="none" w:sz="0" w:space="0" w:color="auto"/>
                        <w:right w:val="none" w:sz="0" w:space="0" w:color="auto"/>
                      </w:divBdr>
                      <w:divsChild>
                        <w:div w:id="5334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5156">
                  <w:marLeft w:val="720"/>
                  <w:marRight w:val="720"/>
                  <w:marTop w:val="0"/>
                  <w:marBottom w:val="0"/>
                  <w:divBdr>
                    <w:top w:val="none" w:sz="0" w:space="0" w:color="auto"/>
                    <w:left w:val="none" w:sz="0" w:space="0" w:color="auto"/>
                    <w:bottom w:val="none" w:sz="0" w:space="0" w:color="auto"/>
                    <w:right w:val="none" w:sz="0" w:space="0" w:color="auto"/>
                  </w:divBdr>
                </w:div>
                <w:div w:id="2476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0829">
          <w:marLeft w:val="0"/>
          <w:marRight w:val="0"/>
          <w:marTop w:val="0"/>
          <w:marBottom w:val="0"/>
          <w:divBdr>
            <w:top w:val="none" w:sz="0" w:space="0" w:color="auto"/>
            <w:left w:val="none" w:sz="0" w:space="0" w:color="auto"/>
            <w:bottom w:val="none" w:sz="0" w:space="0" w:color="auto"/>
            <w:right w:val="none" w:sz="0" w:space="0" w:color="auto"/>
          </w:divBdr>
          <w:divsChild>
            <w:div w:id="855656989">
              <w:marLeft w:val="0"/>
              <w:marRight w:val="0"/>
              <w:marTop w:val="0"/>
              <w:marBottom w:val="0"/>
              <w:divBdr>
                <w:top w:val="none" w:sz="0" w:space="0" w:color="auto"/>
                <w:left w:val="none" w:sz="0" w:space="0" w:color="auto"/>
                <w:bottom w:val="none" w:sz="0" w:space="0" w:color="auto"/>
                <w:right w:val="none" w:sz="0" w:space="0" w:color="auto"/>
              </w:divBdr>
              <w:divsChild>
                <w:div w:id="1900703903">
                  <w:marLeft w:val="0"/>
                  <w:marRight w:val="0"/>
                  <w:marTop w:val="0"/>
                  <w:marBottom w:val="0"/>
                  <w:divBdr>
                    <w:top w:val="none" w:sz="0" w:space="0" w:color="auto"/>
                    <w:left w:val="none" w:sz="0" w:space="0" w:color="auto"/>
                    <w:bottom w:val="none" w:sz="0" w:space="0" w:color="auto"/>
                    <w:right w:val="none" w:sz="0" w:space="0" w:color="auto"/>
                  </w:divBdr>
                  <w:divsChild>
                    <w:div w:id="2409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2088">
              <w:marLeft w:val="0"/>
              <w:marRight w:val="0"/>
              <w:marTop w:val="0"/>
              <w:marBottom w:val="0"/>
              <w:divBdr>
                <w:top w:val="none" w:sz="0" w:space="0" w:color="auto"/>
                <w:left w:val="none" w:sz="0" w:space="0" w:color="auto"/>
                <w:bottom w:val="none" w:sz="0" w:space="0" w:color="auto"/>
                <w:right w:val="none" w:sz="0" w:space="0" w:color="auto"/>
              </w:divBdr>
            </w:div>
            <w:div w:id="241067330">
              <w:marLeft w:val="0"/>
              <w:marRight w:val="0"/>
              <w:marTop w:val="0"/>
              <w:marBottom w:val="0"/>
              <w:divBdr>
                <w:top w:val="none" w:sz="0" w:space="0" w:color="auto"/>
                <w:left w:val="none" w:sz="0" w:space="0" w:color="auto"/>
                <w:bottom w:val="none" w:sz="0" w:space="0" w:color="auto"/>
                <w:right w:val="none" w:sz="0" w:space="0" w:color="auto"/>
              </w:divBdr>
              <w:divsChild>
                <w:div w:id="135874287">
                  <w:marLeft w:val="0"/>
                  <w:marRight w:val="0"/>
                  <w:marTop w:val="0"/>
                  <w:marBottom w:val="0"/>
                  <w:divBdr>
                    <w:top w:val="none" w:sz="0" w:space="0" w:color="auto"/>
                    <w:left w:val="none" w:sz="0" w:space="0" w:color="auto"/>
                    <w:bottom w:val="none" w:sz="0" w:space="0" w:color="auto"/>
                    <w:right w:val="none" w:sz="0" w:space="0" w:color="auto"/>
                  </w:divBdr>
                  <w:divsChild>
                    <w:div w:id="506409841">
                      <w:marLeft w:val="0"/>
                      <w:marRight w:val="0"/>
                      <w:marTop w:val="0"/>
                      <w:marBottom w:val="0"/>
                      <w:divBdr>
                        <w:top w:val="none" w:sz="0" w:space="0" w:color="auto"/>
                        <w:left w:val="none" w:sz="0" w:space="0" w:color="auto"/>
                        <w:bottom w:val="none" w:sz="0" w:space="0" w:color="auto"/>
                        <w:right w:val="none" w:sz="0" w:space="0" w:color="auto"/>
                      </w:divBdr>
                      <w:divsChild>
                        <w:div w:id="2831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5471">
                  <w:marLeft w:val="720"/>
                  <w:marRight w:val="720"/>
                  <w:marTop w:val="0"/>
                  <w:marBottom w:val="0"/>
                  <w:divBdr>
                    <w:top w:val="none" w:sz="0" w:space="0" w:color="auto"/>
                    <w:left w:val="none" w:sz="0" w:space="0" w:color="auto"/>
                    <w:bottom w:val="none" w:sz="0" w:space="0" w:color="auto"/>
                    <w:right w:val="none" w:sz="0" w:space="0" w:color="auto"/>
                  </w:divBdr>
                </w:div>
              </w:divsChild>
            </w:div>
            <w:div w:id="1942368528">
              <w:marLeft w:val="0"/>
              <w:marRight w:val="0"/>
              <w:marTop w:val="0"/>
              <w:marBottom w:val="0"/>
              <w:divBdr>
                <w:top w:val="none" w:sz="0" w:space="0" w:color="auto"/>
                <w:left w:val="none" w:sz="0" w:space="0" w:color="auto"/>
                <w:bottom w:val="none" w:sz="0" w:space="0" w:color="auto"/>
                <w:right w:val="none" w:sz="0" w:space="0" w:color="auto"/>
              </w:divBdr>
              <w:divsChild>
                <w:div w:id="323704088">
                  <w:marLeft w:val="0"/>
                  <w:marRight w:val="0"/>
                  <w:marTop w:val="0"/>
                  <w:marBottom w:val="0"/>
                  <w:divBdr>
                    <w:top w:val="none" w:sz="0" w:space="0" w:color="auto"/>
                    <w:left w:val="none" w:sz="0" w:space="0" w:color="auto"/>
                    <w:bottom w:val="none" w:sz="0" w:space="0" w:color="auto"/>
                    <w:right w:val="none" w:sz="0" w:space="0" w:color="auto"/>
                  </w:divBdr>
                  <w:divsChild>
                    <w:div w:id="1640181797">
                      <w:marLeft w:val="0"/>
                      <w:marRight w:val="0"/>
                      <w:marTop w:val="0"/>
                      <w:marBottom w:val="0"/>
                      <w:divBdr>
                        <w:top w:val="none" w:sz="0" w:space="0" w:color="auto"/>
                        <w:left w:val="none" w:sz="0" w:space="0" w:color="auto"/>
                        <w:bottom w:val="none" w:sz="0" w:space="0" w:color="auto"/>
                        <w:right w:val="none" w:sz="0" w:space="0" w:color="auto"/>
                      </w:divBdr>
                      <w:divsChild>
                        <w:div w:id="8850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6517">
                  <w:marLeft w:val="0"/>
                  <w:marRight w:val="0"/>
                  <w:marTop w:val="0"/>
                  <w:marBottom w:val="0"/>
                  <w:divBdr>
                    <w:top w:val="none" w:sz="0" w:space="0" w:color="auto"/>
                    <w:left w:val="none" w:sz="0" w:space="0" w:color="auto"/>
                    <w:bottom w:val="none" w:sz="0" w:space="0" w:color="auto"/>
                    <w:right w:val="none" w:sz="0" w:space="0" w:color="auto"/>
                  </w:divBdr>
                </w:div>
              </w:divsChild>
            </w:div>
            <w:div w:id="195899520">
              <w:marLeft w:val="0"/>
              <w:marRight w:val="0"/>
              <w:marTop w:val="0"/>
              <w:marBottom w:val="0"/>
              <w:divBdr>
                <w:top w:val="none" w:sz="0" w:space="0" w:color="auto"/>
                <w:left w:val="none" w:sz="0" w:space="0" w:color="auto"/>
                <w:bottom w:val="none" w:sz="0" w:space="0" w:color="auto"/>
                <w:right w:val="none" w:sz="0" w:space="0" w:color="auto"/>
              </w:divBdr>
              <w:divsChild>
                <w:div w:id="1593780836">
                  <w:marLeft w:val="0"/>
                  <w:marRight w:val="0"/>
                  <w:marTop w:val="0"/>
                  <w:marBottom w:val="0"/>
                  <w:divBdr>
                    <w:top w:val="none" w:sz="0" w:space="0" w:color="auto"/>
                    <w:left w:val="none" w:sz="0" w:space="0" w:color="auto"/>
                    <w:bottom w:val="none" w:sz="0" w:space="0" w:color="auto"/>
                    <w:right w:val="none" w:sz="0" w:space="0" w:color="auto"/>
                  </w:divBdr>
                  <w:divsChild>
                    <w:div w:id="2005090598">
                      <w:marLeft w:val="0"/>
                      <w:marRight w:val="0"/>
                      <w:marTop w:val="0"/>
                      <w:marBottom w:val="0"/>
                      <w:divBdr>
                        <w:top w:val="none" w:sz="0" w:space="0" w:color="auto"/>
                        <w:left w:val="none" w:sz="0" w:space="0" w:color="auto"/>
                        <w:bottom w:val="none" w:sz="0" w:space="0" w:color="auto"/>
                        <w:right w:val="none" w:sz="0" w:space="0" w:color="auto"/>
                      </w:divBdr>
                      <w:divsChild>
                        <w:div w:id="14074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025">
                  <w:marLeft w:val="0"/>
                  <w:marRight w:val="0"/>
                  <w:marTop w:val="0"/>
                  <w:marBottom w:val="0"/>
                  <w:divBdr>
                    <w:top w:val="none" w:sz="0" w:space="0" w:color="auto"/>
                    <w:left w:val="none" w:sz="0" w:space="0" w:color="auto"/>
                    <w:bottom w:val="none" w:sz="0" w:space="0" w:color="auto"/>
                    <w:right w:val="none" w:sz="0" w:space="0" w:color="auto"/>
                  </w:divBdr>
                  <w:divsChild>
                    <w:div w:id="1562981632">
                      <w:marLeft w:val="0"/>
                      <w:marRight w:val="0"/>
                      <w:marTop w:val="0"/>
                      <w:marBottom w:val="0"/>
                      <w:divBdr>
                        <w:top w:val="none" w:sz="0" w:space="0" w:color="auto"/>
                        <w:left w:val="none" w:sz="0" w:space="0" w:color="auto"/>
                        <w:bottom w:val="none" w:sz="0" w:space="0" w:color="auto"/>
                        <w:right w:val="none" w:sz="0" w:space="0" w:color="auto"/>
                      </w:divBdr>
                    </w:div>
                  </w:divsChild>
                </w:div>
                <w:div w:id="2126462437">
                  <w:marLeft w:val="720"/>
                  <w:marRight w:val="720"/>
                  <w:marTop w:val="0"/>
                  <w:marBottom w:val="0"/>
                  <w:divBdr>
                    <w:top w:val="none" w:sz="0" w:space="0" w:color="auto"/>
                    <w:left w:val="none" w:sz="0" w:space="0" w:color="auto"/>
                    <w:bottom w:val="none" w:sz="0" w:space="0" w:color="auto"/>
                    <w:right w:val="none" w:sz="0" w:space="0" w:color="auto"/>
                  </w:divBdr>
                </w:div>
              </w:divsChild>
            </w:div>
            <w:div w:id="856234451">
              <w:marLeft w:val="0"/>
              <w:marRight w:val="0"/>
              <w:marTop w:val="0"/>
              <w:marBottom w:val="0"/>
              <w:divBdr>
                <w:top w:val="none" w:sz="0" w:space="0" w:color="auto"/>
                <w:left w:val="none" w:sz="0" w:space="0" w:color="auto"/>
                <w:bottom w:val="none" w:sz="0" w:space="0" w:color="auto"/>
                <w:right w:val="none" w:sz="0" w:space="0" w:color="auto"/>
              </w:divBdr>
              <w:divsChild>
                <w:div w:id="625163892">
                  <w:marLeft w:val="0"/>
                  <w:marRight w:val="0"/>
                  <w:marTop w:val="0"/>
                  <w:marBottom w:val="0"/>
                  <w:divBdr>
                    <w:top w:val="none" w:sz="0" w:space="0" w:color="auto"/>
                    <w:left w:val="none" w:sz="0" w:space="0" w:color="auto"/>
                    <w:bottom w:val="none" w:sz="0" w:space="0" w:color="auto"/>
                    <w:right w:val="none" w:sz="0" w:space="0" w:color="auto"/>
                  </w:divBdr>
                  <w:divsChild>
                    <w:div w:id="2040663055">
                      <w:marLeft w:val="0"/>
                      <w:marRight w:val="0"/>
                      <w:marTop w:val="0"/>
                      <w:marBottom w:val="0"/>
                      <w:divBdr>
                        <w:top w:val="none" w:sz="0" w:space="0" w:color="auto"/>
                        <w:left w:val="none" w:sz="0" w:space="0" w:color="auto"/>
                        <w:bottom w:val="none" w:sz="0" w:space="0" w:color="auto"/>
                        <w:right w:val="none" w:sz="0" w:space="0" w:color="auto"/>
                      </w:divBdr>
                      <w:divsChild>
                        <w:div w:id="7748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1907">
                  <w:marLeft w:val="0"/>
                  <w:marRight w:val="0"/>
                  <w:marTop w:val="0"/>
                  <w:marBottom w:val="0"/>
                  <w:divBdr>
                    <w:top w:val="none" w:sz="0" w:space="0" w:color="auto"/>
                    <w:left w:val="none" w:sz="0" w:space="0" w:color="auto"/>
                    <w:bottom w:val="none" w:sz="0" w:space="0" w:color="auto"/>
                    <w:right w:val="none" w:sz="0" w:space="0" w:color="auto"/>
                  </w:divBdr>
                  <w:divsChild>
                    <w:div w:id="677343926">
                      <w:marLeft w:val="0"/>
                      <w:marRight w:val="0"/>
                      <w:marTop w:val="0"/>
                      <w:marBottom w:val="0"/>
                      <w:divBdr>
                        <w:top w:val="none" w:sz="0" w:space="0" w:color="auto"/>
                        <w:left w:val="none" w:sz="0" w:space="0" w:color="auto"/>
                        <w:bottom w:val="none" w:sz="0" w:space="0" w:color="auto"/>
                        <w:right w:val="none" w:sz="0" w:space="0" w:color="auto"/>
                      </w:divBdr>
                      <w:divsChild>
                        <w:div w:id="1208449127">
                          <w:marLeft w:val="0"/>
                          <w:marRight w:val="0"/>
                          <w:marTop w:val="0"/>
                          <w:marBottom w:val="0"/>
                          <w:divBdr>
                            <w:top w:val="none" w:sz="0" w:space="0" w:color="auto"/>
                            <w:left w:val="none" w:sz="0" w:space="0" w:color="auto"/>
                            <w:bottom w:val="none" w:sz="0" w:space="0" w:color="auto"/>
                            <w:right w:val="none" w:sz="0" w:space="0" w:color="auto"/>
                          </w:divBdr>
                          <w:divsChild>
                            <w:div w:id="1357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76663">
                  <w:marLeft w:val="0"/>
                  <w:marRight w:val="0"/>
                  <w:marTop w:val="0"/>
                  <w:marBottom w:val="0"/>
                  <w:divBdr>
                    <w:top w:val="none" w:sz="0" w:space="0" w:color="auto"/>
                    <w:left w:val="none" w:sz="0" w:space="0" w:color="auto"/>
                    <w:bottom w:val="none" w:sz="0" w:space="0" w:color="auto"/>
                    <w:right w:val="none" w:sz="0" w:space="0" w:color="auto"/>
                  </w:divBdr>
                  <w:divsChild>
                    <w:div w:id="940449456">
                      <w:marLeft w:val="0"/>
                      <w:marRight w:val="0"/>
                      <w:marTop w:val="0"/>
                      <w:marBottom w:val="0"/>
                      <w:divBdr>
                        <w:top w:val="none" w:sz="0" w:space="0" w:color="auto"/>
                        <w:left w:val="none" w:sz="0" w:space="0" w:color="auto"/>
                        <w:bottom w:val="none" w:sz="0" w:space="0" w:color="auto"/>
                        <w:right w:val="none" w:sz="0" w:space="0" w:color="auto"/>
                      </w:divBdr>
                      <w:divsChild>
                        <w:div w:id="2093315111">
                          <w:marLeft w:val="0"/>
                          <w:marRight w:val="0"/>
                          <w:marTop w:val="0"/>
                          <w:marBottom w:val="0"/>
                          <w:divBdr>
                            <w:top w:val="none" w:sz="0" w:space="0" w:color="auto"/>
                            <w:left w:val="none" w:sz="0" w:space="0" w:color="auto"/>
                            <w:bottom w:val="none" w:sz="0" w:space="0" w:color="auto"/>
                            <w:right w:val="none" w:sz="0" w:space="0" w:color="auto"/>
                          </w:divBdr>
                          <w:divsChild>
                            <w:div w:id="14652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00332">
                  <w:marLeft w:val="0"/>
                  <w:marRight w:val="0"/>
                  <w:marTop w:val="0"/>
                  <w:marBottom w:val="0"/>
                  <w:divBdr>
                    <w:top w:val="none" w:sz="0" w:space="0" w:color="auto"/>
                    <w:left w:val="none" w:sz="0" w:space="0" w:color="auto"/>
                    <w:bottom w:val="none" w:sz="0" w:space="0" w:color="auto"/>
                    <w:right w:val="none" w:sz="0" w:space="0" w:color="auto"/>
                  </w:divBdr>
                  <w:divsChild>
                    <w:div w:id="908199759">
                      <w:marLeft w:val="0"/>
                      <w:marRight w:val="0"/>
                      <w:marTop w:val="0"/>
                      <w:marBottom w:val="0"/>
                      <w:divBdr>
                        <w:top w:val="none" w:sz="0" w:space="0" w:color="auto"/>
                        <w:left w:val="none" w:sz="0" w:space="0" w:color="auto"/>
                        <w:bottom w:val="none" w:sz="0" w:space="0" w:color="auto"/>
                        <w:right w:val="none" w:sz="0" w:space="0" w:color="auto"/>
                      </w:divBdr>
                      <w:divsChild>
                        <w:div w:id="1127890219">
                          <w:marLeft w:val="0"/>
                          <w:marRight w:val="0"/>
                          <w:marTop w:val="0"/>
                          <w:marBottom w:val="0"/>
                          <w:divBdr>
                            <w:top w:val="none" w:sz="0" w:space="0" w:color="auto"/>
                            <w:left w:val="none" w:sz="0" w:space="0" w:color="auto"/>
                            <w:bottom w:val="none" w:sz="0" w:space="0" w:color="auto"/>
                            <w:right w:val="none" w:sz="0" w:space="0" w:color="auto"/>
                          </w:divBdr>
                          <w:divsChild>
                            <w:div w:id="9199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5938">
                  <w:marLeft w:val="0"/>
                  <w:marRight w:val="0"/>
                  <w:marTop w:val="0"/>
                  <w:marBottom w:val="0"/>
                  <w:divBdr>
                    <w:top w:val="none" w:sz="0" w:space="0" w:color="auto"/>
                    <w:left w:val="none" w:sz="0" w:space="0" w:color="auto"/>
                    <w:bottom w:val="none" w:sz="0" w:space="0" w:color="auto"/>
                    <w:right w:val="none" w:sz="0" w:space="0" w:color="auto"/>
                  </w:divBdr>
                  <w:divsChild>
                    <w:div w:id="1948001067">
                      <w:marLeft w:val="0"/>
                      <w:marRight w:val="0"/>
                      <w:marTop w:val="0"/>
                      <w:marBottom w:val="0"/>
                      <w:divBdr>
                        <w:top w:val="none" w:sz="0" w:space="0" w:color="auto"/>
                        <w:left w:val="none" w:sz="0" w:space="0" w:color="auto"/>
                        <w:bottom w:val="none" w:sz="0" w:space="0" w:color="auto"/>
                        <w:right w:val="none" w:sz="0" w:space="0" w:color="auto"/>
                      </w:divBdr>
                      <w:divsChild>
                        <w:div w:id="1708917139">
                          <w:marLeft w:val="0"/>
                          <w:marRight w:val="0"/>
                          <w:marTop w:val="0"/>
                          <w:marBottom w:val="0"/>
                          <w:divBdr>
                            <w:top w:val="none" w:sz="0" w:space="0" w:color="auto"/>
                            <w:left w:val="none" w:sz="0" w:space="0" w:color="auto"/>
                            <w:bottom w:val="none" w:sz="0" w:space="0" w:color="auto"/>
                            <w:right w:val="none" w:sz="0" w:space="0" w:color="auto"/>
                          </w:divBdr>
                          <w:divsChild>
                            <w:div w:id="15789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7484">
                  <w:marLeft w:val="0"/>
                  <w:marRight w:val="0"/>
                  <w:marTop w:val="0"/>
                  <w:marBottom w:val="0"/>
                  <w:divBdr>
                    <w:top w:val="none" w:sz="0" w:space="0" w:color="auto"/>
                    <w:left w:val="none" w:sz="0" w:space="0" w:color="auto"/>
                    <w:bottom w:val="none" w:sz="0" w:space="0" w:color="auto"/>
                    <w:right w:val="none" w:sz="0" w:space="0" w:color="auto"/>
                  </w:divBdr>
                  <w:divsChild>
                    <w:div w:id="1143431330">
                      <w:marLeft w:val="0"/>
                      <w:marRight w:val="0"/>
                      <w:marTop w:val="0"/>
                      <w:marBottom w:val="0"/>
                      <w:divBdr>
                        <w:top w:val="none" w:sz="0" w:space="0" w:color="auto"/>
                        <w:left w:val="none" w:sz="0" w:space="0" w:color="auto"/>
                        <w:bottom w:val="none" w:sz="0" w:space="0" w:color="auto"/>
                        <w:right w:val="none" w:sz="0" w:space="0" w:color="auto"/>
                      </w:divBdr>
                      <w:divsChild>
                        <w:div w:id="1074352302">
                          <w:marLeft w:val="0"/>
                          <w:marRight w:val="0"/>
                          <w:marTop w:val="0"/>
                          <w:marBottom w:val="0"/>
                          <w:divBdr>
                            <w:top w:val="none" w:sz="0" w:space="0" w:color="auto"/>
                            <w:left w:val="none" w:sz="0" w:space="0" w:color="auto"/>
                            <w:bottom w:val="none" w:sz="0" w:space="0" w:color="auto"/>
                            <w:right w:val="none" w:sz="0" w:space="0" w:color="auto"/>
                          </w:divBdr>
                          <w:divsChild>
                            <w:div w:id="17211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36139">
                  <w:marLeft w:val="0"/>
                  <w:marRight w:val="0"/>
                  <w:marTop w:val="0"/>
                  <w:marBottom w:val="0"/>
                  <w:divBdr>
                    <w:top w:val="none" w:sz="0" w:space="0" w:color="auto"/>
                    <w:left w:val="none" w:sz="0" w:space="0" w:color="auto"/>
                    <w:bottom w:val="none" w:sz="0" w:space="0" w:color="auto"/>
                    <w:right w:val="none" w:sz="0" w:space="0" w:color="auto"/>
                  </w:divBdr>
                  <w:divsChild>
                    <w:div w:id="215363135">
                      <w:marLeft w:val="0"/>
                      <w:marRight w:val="0"/>
                      <w:marTop w:val="0"/>
                      <w:marBottom w:val="0"/>
                      <w:divBdr>
                        <w:top w:val="none" w:sz="0" w:space="0" w:color="auto"/>
                        <w:left w:val="none" w:sz="0" w:space="0" w:color="auto"/>
                        <w:bottom w:val="none" w:sz="0" w:space="0" w:color="auto"/>
                        <w:right w:val="none" w:sz="0" w:space="0" w:color="auto"/>
                      </w:divBdr>
                      <w:divsChild>
                        <w:div w:id="1385907398">
                          <w:marLeft w:val="0"/>
                          <w:marRight w:val="0"/>
                          <w:marTop w:val="0"/>
                          <w:marBottom w:val="0"/>
                          <w:divBdr>
                            <w:top w:val="none" w:sz="0" w:space="0" w:color="auto"/>
                            <w:left w:val="none" w:sz="0" w:space="0" w:color="auto"/>
                            <w:bottom w:val="none" w:sz="0" w:space="0" w:color="auto"/>
                            <w:right w:val="none" w:sz="0" w:space="0" w:color="auto"/>
                          </w:divBdr>
                          <w:divsChild>
                            <w:div w:id="1851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649495">
                  <w:marLeft w:val="0"/>
                  <w:marRight w:val="0"/>
                  <w:marTop w:val="0"/>
                  <w:marBottom w:val="0"/>
                  <w:divBdr>
                    <w:top w:val="none" w:sz="0" w:space="0" w:color="auto"/>
                    <w:left w:val="none" w:sz="0" w:space="0" w:color="auto"/>
                    <w:bottom w:val="none" w:sz="0" w:space="0" w:color="auto"/>
                    <w:right w:val="none" w:sz="0" w:space="0" w:color="auto"/>
                  </w:divBdr>
                  <w:divsChild>
                    <w:div w:id="552272879">
                      <w:marLeft w:val="0"/>
                      <w:marRight w:val="0"/>
                      <w:marTop w:val="0"/>
                      <w:marBottom w:val="0"/>
                      <w:divBdr>
                        <w:top w:val="none" w:sz="0" w:space="0" w:color="auto"/>
                        <w:left w:val="none" w:sz="0" w:space="0" w:color="auto"/>
                        <w:bottom w:val="none" w:sz="0" w:space="0" w:color="auto"/>
                        <w:right w:val="none" w:sz="0" w:space="0" w:color="auto"/>
                      </w:divBdr>
                      <w:divsChild>
                        <w:div w:id="20713831">
                          <w:marLeft w:val="0"/>
                          <w:marRight w:val="0"/>
                          <w:marTop w:val="0"/>
                          <w:marBottom w:val="0"/>
                          <w:divBdr>
                            <w:top w:val="none" w:sz="0" w:space="0" w:color="auto"/>
                            <w:left w:val="none" w:sz="0" w:space="0" w:color="auto"/>
                            <w:bottom w:val="none" w:sz="0" w:space="0" w:color="auto"/>
                            <w:right w:val="none" w:sz="0" w:space="0" w:color="auto"/>
                          </w:divBdr>
                          <w:divsChild>
                            <w:div w:id="18036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98034">
                  <w:marLeft w:val="0"/>
                  <w:marRight w:val="0"/>
                  <w:marTop w:val="0"/>
                  <w:marBottom w:val="0"/>
                  <w:divBdr>
                    <w:top w:val="none" w:sz="0" w:space="0" w:color="auto"/>
                    <w:left w:val="none" w:sz="0" w:space="0" w:color="auto"/>
                    <w:bottom w:val="none" w:sz="0" w:space="0" w:color="auto"/>
                    <w:right w:val="none" w:sz="0" w:space="0" w:color="auto"/>
                  </w:divBdr>
                  <w:divsChild>
                    <w:div w:id="1238395024">
                      <w:marLeft w:val="0"/>
                      <w:marRight w:val="0"/>
                      <w:marTop w:val="0"/>
                      <w:marBottom w:val="0"/>
                      <w:divBdr>
                        <w:top w:val="none" w:sz="0" w:space="0" w:color="auto"/>
                        <w:left w:val="none" w:sz="0" w:space="0" w:color="auto"/>
                        <w:bottom w:val="none" w:sz="0" w:space="0" w:color="auto"/>
                        <w:right w:val="none" w:sz="0" w:space="0" w:color="auto"/>
                      </w:divBdr>
                      <w:divsChild>
                        <w:div w:id="465705517">
                          <w:marLeft w:val="0"/>
                          <w:marRight w:val="0"/>
                          <w:marTop w:val="0"/>
                          <w:marBottom w:val="0"/>
                          <w:divBdr>
                            <w:top w:val="none" w:sz="0" w:space="0" w:color="auto"/>
                            <w:left w:val="none" w:sz="0" w:space="0" w:color="auto"/>
                            <w:bottom w:val="none" w:sz="0" w:space="0" w:color="auto"/>
                            <w:right w:val="none" w:sz="0" w:space="0" w:color="auto"/>
                          </w:divBdr>
                          <w:divsChild>
                            <w:div w:id="4802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00611">
                  <w:marLeft w:val="0"/>
                  <w:marRight w:val="0"/>
                  <w:marTop w:val="0"/>
                  <w:marBottom w:val="0"/>
                  <w:divBdr>
                    <w:top w:val="none" w:sz="0" w:space="0" w:color="auto"/>
                    <w:left w:val="none" w:sz="0" w:space="0" w:color="auto"/>
                    <w:bottom w:val="none" w:sz="0" w:space="0" w:color="auto"/>
                    <w:right w:val="none" w:sz="0" w:space="0" w:color="auto"/>
                  </w:divBdr>
                  <w:divsChild>
                    <w:div w:id="946886417">
                      <w:marLeft w:val="0"/>
                      <w:marRight w:val="0"/>
                      <w:marTop w:val="0"/>
                      <w:marBottom w:val="0"/>
                      <w:divBdr>
                        <w:top w:val="none" w:sz="0" w:space="0" w:color="auto"/>
                        <w:left w:val="none" w:sz="0" w:space="0" w:color="auto"/>
                        <w:bottom w:val="none" w:sz="0" w:space="0" w:color="auto"/>
                        <w:right w:val="none" w:sz="0" w:space="0" w:color="auto"/>
                      </w:divBdr>
                      <w:divsChild>
                        <w:div w:id="1397700493">
                          <w:marLeft w:val="0"/>
                          <w:marRight w:val="0"/>
                          <w:marTop w:val="0"/>
                          <w:marBottom w:val="0"/>
                          <w:divBdr>
                            <w:top w:val="none" w:sz="0" w:space="0" w:color="auto"/>
                            <w:left w:val="none" w:sz="0" w:space="0" w:color="auto"/>
                            <w:bottom w:val="none" w:sz="0" w:space="0" w:color="auto"/>
                            <w:right w:val="none" w:sz="0" w:space="0" w:color="auto"/>
                          </w:divBdr>
                          <w:divsChild>
                            <w:div w:id="19231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0769">
                  <w:marLeft w:val="0"/>
                  <w:marRight w:val="0"/>
                  <w:marTop w:val="0"/>
                  <w:marBottom w:val="0"/>
                  <w:divBdr>
                    <w:top w:val="none" w:sz="0" w:space="0" w:color="auto"/>
                    <w:left w:val="none" w:sz="0" w:space="0" w:color="auto"/>
                    <w:bottom w:val="none" w:sz="0" w:space="0" w:color="auto"/>
                    <w:right w:val="none" w:sz="0" w:space="0" w:color="auto"/>
                  </w:divBdr>
                  <w:divsChild>
                    <w:div w:id="2082439043">
                      <w:marLeft w:val="0"/>
                      <w:marRight w:val="0"/>
                      <w:marTop w:val="0"/>
                      <w:marBottom w:val="0"/>
                      <w:divBdr>
                        <w:top w:val="none" w:sz="0" w:space="0" w:color="auto"/>
                        <w:left w:val="none" w:sz="0" w:space="0" w:color="auto"/>
                        <w:bottom w:val="none" w:sz="0" w:space="0" w:color="auto"/>
                        <w:right w:val="none" w:sz="0" w:space="0" w:color="auto"/>
                      </w:divBdr>
                      <w:divsChild>
                        <w:div w:id="2011135265">
                          <w:marLeft w:val="0"/>
                          <w:marRight w:val="0"/>
                          <w:marTop w:val="0"/>
                          <w:marBottom w:val="0"/>
                          <w:divBdr>
                            <w:top w:val="none" w:sz="0" w:space="0" w:color="auto"/>
                            <w:left w:val="none" w:sz="0" w:space="0" w:color="auto"/>
                            <w:bottom w:val="none" w:sz="0" w:space="0" w:color="auto"/>
                            <w:right w:val="none" w:sz="0" w:space="0" w:color="auto"/>
                          </w:divBdr>
                          <w:divsChild>
                            <w:div w:id="19830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9988">
                      <w:marLeft w:val="0"/>
                      <w:marRight w:val="0"/>
                      <w:marTop w:val="0"/>
                      <w:marBottom w:val="0"/>
                      <w:divBdr>
                        <w:top w:val="none" w:sz="0" w:space="0" w:color="auto"/>
                        <w:left w:val="none" w:sz="0" w:space="0" w:color="auto"/>
                        <w:bottom w:val="none" w:sz="0" w:space="0" w:color="auto"/>
                        <w:right w:val="none" w:sz="0" w:space="0" w:color="auto"/>
                      </w:divBdr>
                      <w:divsChild>
                        <w:div w:id="248658876">
                          <w:marLeft w:val="0"/>
                          <w:marRight w:val="0"/>
                          <w:marTop w:val="0"/>
                          <w:marBottom w:val="0"/>
                          <w:divBdr>
                            <w:top w:val="none" w:sz="0" w:space="0" w:color="auto"/>
                            <w:left w:val="none" w:sz="0" w:space="0" w:color="auto"/>
                            <w:bottom w:val="none" w:sz="0" w:space="0" w:color="auto"/>
                            <w:right w:val="none" w:sz="0" w:space="0" w:color="auto"/>
                          </w:divBdr>
                          <w:divsChild>
                            <w:div w:id="1659730533">
                              <w:marLeft w:val="0"/>
                              <w:marRight w:val="0"/>
                              <w:marTop w:val="0"/>
                              <w:marBottom w:val="0"/>
                              <w:divBdr>
                                <w:top w:val="none" w:sz="0" w:space="0" w:color="auto"/>
                                <w:left w:val="none" w:sz="0" w:space="0" w:color="auto"/>
                                <w:bottom w:val="none" w:sz="0" w:space="0" w:color="auto"/>
                                <w:right w:val="none" w:sz="0" w:space="0" w:color="auto"/>
                              </w:divBdr>
                              <w:divsChild>
                                <w:div w:id="18844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80790">
              <w:marLeft w:val="0"/>
              <w:marRight w:val="0"/>
              <w:marTop w:val="0"/>
              <w:marBottom w:val="0"/>
              <w:divBdr>
                <w:top w:val="none" w:sz="0" w:space="0" w:color="auto"/>
                <w:left w:val="none" w:sz="0" w:space="0" w:color="auto"/>
                <w:bottom w:val="none" w:sz="0" w:space="0" w:color="auto"/>
                <w:right w:val="none" w:sz="0" w:space="0" w:color="auto"/>
              </w:divBdr>
              <w:divsChild>
                <w:div w:id="498547049">
                  <w:marLeft w:val="0"/>
                  <w:marRight w:val="0"/>
                  <w:marTop w:val="0"/>
                  <w:marBottom w:val="0"/>
                  <w:divBdr>
                    <w:top w:val="none" w:sz="0" w:space="0" w:color="auto"/>
                    <w:left w:val="none" w:sz="0" w:space="0" w:color="auto"/>
                    <w:bottom w:val="none" w:sz="0" w:space="0" w:color="auto"/>
                    <w:right w:val="none" w:sz="0" w:space="0" w:color="auto"/>
                  </w:divBdr>
                  <w:divsChild>
                    <w:div w:id="176162977">
                      <w:marLeft w:val="0"/>
                      <w:marRight w:val="0"/>
                      <w:marTop w:val="0"/>
                      <w:marBottom w:val="0"/>
                      <w:divBdr>
                        <w:top w:val="none" w:sz="0" w:space="0" w:color="auto"/>
                        <w:left w:val="none" w:sz="0" w:space="0" w:color="auto"/>
                        <w:bottom w:val="none" w:sz="0" w:space="0" w:color="auto"/>
                        <w:right w:val="none" w:sz="0" w:space="0" w:color="auto"/>
                      </w:divBdr>
                      <w:divsChild>
                        <w:div w:id="8808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8348">
                  <w:marLeft w:val="0"/>
                  <w:marRight w:val="0"/>
                  <w:marTop w:val="0"/>
                  <w:marBottom w:val="0"/>
                  <w:divBdr>
                    <w:top w:val="none" w:sz="0" w:space="0" w:color="auto"/>
                    <w:left w:val="none" w:sz="0" w:space="0" w:color="auto"/>
                    <w:bottom w:val="none" w:sz="0" w:space="0" w:color="auto"/>
                    <w:right w:val="none" w:sz="0" w:space="0" w:color="auto"/>
                  </w:divBdr>
                  <w:divsChild>
                    <w:div w:id="378238275">
                      <w:marLeft w:val="0"/>
                      <w:marRight w:val="0"/>
                      <w:marTop w:val="0"/>
                      <w:marBottom w:val="0"/>
                      <w:divBdr>
                        <w:top w:val="none" w:sz="0" w:space="0" w:color="auto"/>
                        <w:left w:val="none" w:sz="0" w:space="0" w:color="auto"/>
                        <w:bottom w:val="none" w:sz="0" w:space="0" w:color="auto"/>
                        <w:right w:val="none" w:sz="0" w:space="0" w:color="auto"/>
                      </w:divBdr>
                      <w:divsChild>
                        <w:div w:id="1764033377">
                          <w:marLeft w:val="0"/>
                          <w:marRight w:val="0"/>
                          <w:marTop w:val="0"/>
                          <w:marBottom w:val="0"/>
                          <w:divBdr>
                            <w:top w:val="none" w:sz="0" w:space="0" w:color="auto"/>
                            <w:left w:val="none" w:sz="0" w:space="0" w:color="auto"/>
                            <w:bottom w:val="none" w:sz="0" w:space="0" w:color="auto"/>
                            <w:right w:val="none" w:sz="0" w:space="0" w:color="auto"/>
                          </w:divBdr>
                          <w:divsChild>
                            <w:div w:id="4347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0936">
                  <w:marLeft w:val="0"/>
                  <w:marRight w:val="0"/>
                  <w:marTop w:val="0"/>
                  <w:marBottom w:val="0"/>
                  <w:divBdr>
                    <w:top w:val="none" w:sz="0" w:space="0" w:color="auto"/>
                    <w:left w:val="none" w:sz="0" w:space="0" w:color="auto"/>
                    <w:bottom w:val="none" w:sz="0" w:space="0" w:color="auto"/>
                    <w:right w:val="none" w:sz="0" w:space="0" w:color="auto"/>
                  </w:divBdr>
                  <w:divsChild>
                    <w:div w:id="1654526363">
                      <w:marLeft w:val="0"/>
                      <w:marRight w:val="0"/>
                      <w:marTop w:val="0"/>
                      <w:marBottom w:val="0"/>
                      <w:divBdr>
                        <w:top w:val="none" w:sz="0" w:space="0" w:color="auto"/>
                        <w:left w:val="none" w:sz="0" w:space="0" w:color="auto"/>
                        <w:bottom w:val="none" w:sz="0" w:space="0" w:color="auto"/>
                        <w:right w:val="none" w:sz="0" w:space="0" w:color="auto"/>
                      </w:divBdr>
                      <w:divsChild>
                        <w:div w:id="607155224">
                          <w:marLeft w:val="0"/>
                          <w:marRight w:val="0"/>
                          <w:marTop w:val="0"/>
                          <w:marBottom w:val="0"/>
                          <w:divBdr>
                            <w:top w:val="none" w:sz="0" w:space="0" w:color="auto"/>
                            <w:left w:val="none" w:sz="0" w:space="0" w:color="auto"/>
                            <w:bottom w:val="none" w:sz="0" w:space="0" w:color="auto"/>
                            <w:right w:val="none" w:sz="0" w:space="0" w:color="auto"/>
                          </w:divBdr>
                          <w:divsChild>
                            <w:div w:id="19315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46067">
                  <w:marLeft w:val="0"/>
                  <w:marRight w:val="0"/>
                  <w:marTop w:val="0"/>
                  <w:marBottom w:val="0"/>
                  <w:divBdr>
                    <w:top w:val="none" w:sz="0" w:space="0" w:color="auto"/>
                    <w:left w:val="none" w:sz="0" w:space="0" w:color="auto"/>
                    <w:bottom w:val="none" w:sz="0" w:space="0" w:color="auto"/>
                    <w:right w:val="none" w:sz="0" w:space="0" w:color="auto"/>
                  </w:divBdr>
                  <w:divsChild>
                    <w:div w:id="575749373">
                      <w:marLeft w:val="0"/>
                      <w:marRight w:val="0"/>
                      <w:marTop w:val="0"/>
                      <w:marBottom w:val="0"/>
                      <w:divBdr>
                        <w:top w:val="none" w:sz="0" w:space="0" w:color="auto"/>
                        <w:left w:val="none" w:sz="0" w:space="0" w:color="auto"/>
                        <w:bottom w:val="none" w:sz="0" w:space="0" w:color="auto"/>
                        <w:right w:val="none" w:sz="0" w:space="0" w:color="auto"/>
                      </w:divBdr>
                      <w:divsChild>
                        <w:div w:id="153693148">
                          <w:marLeft w:val="0"/>
                          <w:marRight w:val="0"/>
                          <w:marTop w:val="0"/>
                          <w:marBottom w:val="0"/>
                          <w:divBdr>
                            <w:top w:val="none" w:sz="0" w:space="0" w:color="auto"/>
                            <w:left w:val="none" w:sz="0" w:space="0" w:color="auto"/>
                            <w:bottom w:val="none" w:sz="0" w:space="0" w:color="auto"/>
                            <w:right w:val="none" w:sz="0" w:space="0" w:color="auto"/>
                          </w:divBdr>
                          <w:divsChild>
                            <w:div w:id="20238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0172">
                  <w:marLeft w:val="0"/>
                  <w:marRight w:val="0"/>
                  <w:marTop w:val="0"/>
                  <w:marBottom w:val="0"/>
                  <w:divBdr>
                    <w:top w:val="none" w:sz="0" w:space="0" w:color="auto"/>
                    <w:left w:val="none" w:sz="0" w:space="0" w:color="auto"/>
                    <w:bottom w:val="none" w:sz="0" w:space="0" w:color="auto"/>
                    <w:right w:val="none" w:sz="0" w:space="0" w:color="auto"/>
                  </w:divBdr>
                  <w:divsChild>
                    <w:div w:id="50736058">
                      <w:marLeft w:val="0"/>
                      <w:marRight w:val="0"/>
                      <w:marTop w:val="0"/>
                      <w:marBottom w:val="0"/>
                      <w:divBdr>
                        <w:top w:val="none" w:sz="0" w:space="0" w:color="auto"/>
                        <w:left w:val="none" w:sz="0" w:space="0" w:color="auto"/>
                        <w:bottom w:val="none" w:sz="0" w:space="0" w:color="auto"/>
                        <w:right w:val="none" w:sz="0" w:space="0" w:color="auto"/>
                      </w:divBdr>
                      <w:divsChild>
                        <w:div w:id="1662080229">
                          <w:marLeft w:val="0"/>
                          <w:marRight w:val="0"/>
                          <w:marTop w:val="0"/>
                          <w:marBottom w:val="0"/>
                          <w:divBdr>
                            <w:top w:val="none" w:sz="0" w:space="0" w:color="auto"/>
                            <w:left w:val="none" w:sz="0" w:space="0" w:color="auto"/>
                            <w:bottom w:val="none" w:sz="0" w:space="0" w:color="auto"/>
                            <w:right w:val="none" w:sz="0" w:space="0" w:color="auto"/>
                          </w:divBdr>
                          <w:divsChild>
                            <w:div w:id="3764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4676">
                  <w:marLeft w:val="0"/>
                  <w:marRight w:val="0"/>
                  <w:marTop w:val="0"/>
                  <w:marBottom w:val="0"/>
                  <w:divBdr>
                    <w:top w:val="none" w:sz="0" w:space="0" w:color="auto"/>
                    <w:left w:val="none" w:sz="0" w:space="0" w:color="auto"/>
                    <w:bottom w:val="none" w:sz="0" w:space="0" w:color="auto"/>
                    <w:right w:val="none" w:sz="0" w:space="0" w:color="auto"/>
                  </w:divBdr>
                  <w:divsChild>
                    <w:div w:id="2107067038">
                      <w:marLeft w:val="0"/>
                      <w:marRight w:val="0"/>
                      <w:marTop w:val="0"/>
                      <w:marBottom w:val="0"/>
                      <w:divBdr>
                        <w:top w:val="none" w:sz="0" w:space="0" w:color="auto"/>
                        <w:left w:val="none" w:sz="0" w:space="0" w:color="auto"/>
                        <w:bottom w:val="none" w:sz="0" w:space="0" w:color="auto"/>
                        <w:right w:val="none" w:sz="0" w:space="0" w:color="auto"/>
                      </w:divBdr>
                      <w:divsChild>
                        <w:div w:id="1465149637">
                          <w:marLeft w:val="0"/>
                          <w:marRight w:val="0"/>
                          <w:marTop w:val="0"/>
                          <w:marBottom w:val="0"/>
                          <w:divBdr>
                            <w:top w:val="none" w:sz="0" w:space="0" w:color="auto"/>
                            <w:left w:val="none" w:sz="0" w:space="0" w:color="auto"/>
                            <w:bottom w:val="none" w:sz="0" w:space="0" w:color="auto"/>
                            <w:right w:val="none" w:sz="0" w:space="0" w:color="auto"/>
                          </w:divBdr>
                          <w:divsChild>
                            <w:div w:id="633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5025">
                      <w:marLeft w:val="0"/>
                      <w:marRight w:val="0"/>
                      <w:marTop w:val="0"/>
                      <w:marBottom w:val="0"/>
                      <w:divBdr>
                        <w:top w:val="none" w:sz="0" w:space="0" w:color="auto"/>
                        <w:left w:val="none" w:sz="0" w:space="0" w:color="auto"/>
                        <w:bottom w:val="none" w:sz="0" w:space="0" w:color="auto"/>
                        <w:right w:val="none" w:sz="0" w:space="0" w:color="auto"/>
                      </w:divBdr>
                    </w:div>
                  </w:divsChild>
                </w:div>
                <w:div w:id="687950682">
                  <w:marLeft w:val="0"/>
                  <w:marRight w:val="0"/>
                  <w:marTop w:val="0"/>
                  <w:marBottom w:val="0"/>
                  <w:divBdr>
                    <w:top w:val="none" w:sz="0" w:space="0" w:color="auto"/>
                    <w:left w:val="none" w:sz="0" w:space="0" w:color="auto"/>
                    <w:bottom w:val="none" w:sz="0" w:space="0" w:color="auto"/>
                    <w:right w:val="none" w:sz="0" w:space="0" w:color="auto"/>
                  </w:divBdr>
                  <w:divsChild>
                    <w:div w:id="776175236">
                      <w:marLeft w:val="0"/>
                      <w:marRight w:val="0"/>
                      <w:marTop w:val="0"/>
                      <w:marBottom w:val="0"/>
                      <w:divBdr>
                        <w:top w:val="none" w:sz="0" w:space="0" w:color="auto"/>
                        <w:left w:val="none" w:sz="0" w:space="0" w:color="auto"/>
                        <w:bottom w:val="none" w:sz="0" w:space="0" w:color="auto"/>
                        <w:right w:val="none" w:sz="0" w:space="0" w:color="auto"/>
                      </w:divBdr>
                      <w:divsChild>
                        <w:div w:id="90782702">
                          <w:marLeft w:val="0"/>
                          <w:marRight w:val="0"/>
                          <w:marTop w:val="0"/>
                          <w:marBottom w:val="0"/>
                          <w:divBdr>
                            <w:top w:val="none" w:sz="0" w:space="0" w:color="auto"/>
                            <w:left w:val="none" w:sz="0" w:space="0" w:color="auto"/>
                            <w:bottom w:val="none" w:sz="0" w:space="0" w:color="auto"/>
                            <w:right w:val="none" w:sz="0" w:space="0" w:color="auto"/>
                          </w:divBdr>
                          <w:divsChild>
                            <w:div w:id="12536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54754">
                  <w:marLeft w:val="0"/>
                  <w:marRight w:val="0"/>
                  <w:marTop w:val="0"/>
                  <w:marBottom w:val="0"/>
                  <w:divBdr>
                    <w:top w:val="none" w:sz="0" w:space="0" w:color="auto"/>
                    <w:left w:val="none" w:sz="0" w:space="0" w:color="auto"/>
                    <w:bottom w:val="none" w:sz="0" w:space="0" w:color="auto"/>
                    <w:right w:val="none" w:sz="0" w:space="0" w:color="auto"/>
                  </w:divBdr>
                  <w:divsChild>
                    <w:div w:id="1884631172">
                      <w:marLeft w:val="0"/>
                      <w:marRight w:val="0"/>
                      <w:marTop w:val="0"/>
                      <w:marBottom w:val="0"/>
                      <w:divBdr>
                        <w:top w:val="none" w:sz="0" w:space="0" w:color="auto"/>
                        <w:left w:val="none" w:sz="0" w:space="0" w:color="auto"/>
                        <w:bottom w:val="none" w:sz="0" w:space="0" w:color="auto"/>
                        <w:right w:val="none" w:sz="0" w:space="0" w:color="auto"/>
                      </w:divBdr>
                      <w:divsChild>
                        <w:div w:id="595594510">
                          <w:marLeft w:val="0"/>
                          <w:marRight w:val="0"/>
                          <w:marTop w:val="0"/>
                          <w:marBottom w:val="0"/>
                          <w:divBdr>
                            <w:top w:val="none" w:sz="0" w:space="0" w:color="auto"/>
                            <w:left w:val="none" w:sz="0" w:space="0" w:color="auto"/>
                            <w:bottom w:val="none" w:sz="0" w:space="0" w:color="auto"/>
                            <w:right w:val="none" w:sz="0" w:space="0" w:color="auto"/>
                          </w:divBdr>
                          <w:divsChild>
                            <w:div w:id="15045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6501">
                  <w:marLeft w:val="0"/>
                  <w:marRight w:val="0"/>
                  <w:marTop w:val="0"/>
                  <w:marBottom w:val="0"/>
                  <w:divBdr>
                    <w:top w:val="none" w:sz="0" w:space="0" w:color="auto"/>
                    <w:left w:val="none" w:sz="0" w:space="0" w:color="auto"/>
                    <w:bottom w:val="none" w:sz="0" w:space="0" w:color="auto"/>
                    <w:right w:val="none" w:sz="0" w:space="0" w:color="auto"/>
                  </w:divBdr>
                  <w:divsChild>
                    <w:div w:id="857157033">
                      <w:marLeft w:val="0"/>
                      <w:marRight w:val="0"/>
                      <w:marTop w:val="0"/>
                      <w:marBottom w:val="0"/>
                      <w:divBdr>
                        <w:top w:val="none" w:sz="0" w:space="0" w:color="auto"/>
                        <w:left w:val="none" w:sz="0" w:space="0" w:color="auto"/>
                        <w:bottom w:val="none" w:sz="0" w:space="0" w:color="auto"/>
                        <w:right w:val="none" w:sz="0" w:space="0" w:color="auto"/>
                      </w:divBdr>
                      <w:divsChild>
                        <w:div w:id="1348093528">
                          <w:marLeft w:val="0"/>
                          <w:marRight w:val="0"/>
                          <w:marTop w:val="0"/>
                          <w:marBottom w:val="0"/>
                          <w:divBdr>
                            <w:top w:val="none" w:sz="0" w:space="0" w:color="auto"/>
                            <w:left w:val="none" w:sz="0" w:space="0" w:color="auto"/>
                            <w:bottom w:val="none" w:sz="0" w:space="0" w:color="auto"/>
                            <w:right w:val="none" w:sz="0" w:space="0" w:color="auto"/>
                          </w:divBdr>
                          <w:divsChild>
                            <w:div w:id="19864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2262">
                      <w:marLeft w:val="720"/>
                      <w:marRight w:val="720"/>
                      <w:marTop w:val="0"/>
                      <w:marBottom w:val="0"/>
                      <w:divBdr>
                        <w:top w:val="none" w:sz="0" w:space="0" w:color="auto"/>
                        <w:left w:val="none" w:sz="0" w:space="0" w:color="auto"/>
                        <w:bottom w:val="none" w:sz="0" w:space="0" w:color="auto"/>
                        <w:right w:val="none" w:sz="0" w:space="0" w:color="auto"/>
                      </w:divBdr>
                    </w:div>
                    <w:div w:id="1534658775">
                      <w:marLeft w:val="0"/>
                      <w:marRight w:val="0"/>
                      <w:marTop w:val="0"/>
                      <w:marBottom w:val="0"/>
                      <w:divBdr>
                        <w:top w:val="none" w:sz="0" w:space="0" w:color="auto"/>
                        <w:left w:val="none" w:sz="0" w:space="0" w:color="auto"/>
                        <w:bottom w:val="none" w:sz="0" w:space="0" w:color="auto"/>
                        <w:right w:val="none" w:sz="0" w:space="0" w:color="auto"/>
                      </w:divBdr>
                      <w:divsChild>
                        <w:div w:id="1157041582">
                          <w:marLeft w:val="0"/>
                          <w:marRight w:val="0"/>
                          <w:marTop w:val="0"/>
                          <w:marBottom w:val="0"/>
                          <w:divBdr>
                            <w:top w:val="none" w:sz="0" w:space="0" w:color="auto"/>
                            <w:left w:val="none" w:sz="0" w:space="0" w:color="auto"/>
                            <w:bottom w:val="none" w:sz="0" w:space="0" w:color="auto"/>
                            <w:right w:val="none" w:sz="0" w:space="0" w:color="auto"/>
                          </w:divBdr>
                          <w:divsChild>
                            <w:div w:id="1818915016">
                              <w:marLeft w:val="0"/>
                              <w:marRight w:val="0"/>
                              <w:marTop w:val="0"/>
                              <w:marBottom w:val="0"/>
                              <w:divBdr>
                                <w:top w:val="none" w:sz="0" w:space="0" w:color="auto"/>
                                <w:left w:val="none" w:sz="0" w:space="0" w:color="auto"/>
                                <w:bottom w:val="none" w:sz="0" w:space="0" w:color="auto"/>
                                <w:right w:val="none" w:sz="0" w:space="0" w:color="auto"/>
                              </w:divBdr>
                              <w:divsChild>
                                <w:div w:id="16339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627295">
                  <w:marLeft w:val="0"/>
                  <w:marRight w:val="0"/>
                  <w:marTop w:val="0"/>
                  <w:marBottom w:val="0"/>
                  <w:divBdr>
                    <w:top w:val="none" w:sz="0" w:space="0" w:color="auto"/>
                    <w:left w:val="none" w:sz="0" w:space="0" w:color="auto"/>
                    <w:bottom w:val="none" w:sz="0" w:space="0" w:color="auto"/>
                    <w:right w:val="none" w:sz="0" w:space="0" w:color="auto"/>
                  </w:divBdr>
                  <w:divsChild>
                    <w:div w:id="1729258184">
                      <w:marLeft w:val="0"/>
                      <w:marRight w:val="0"/>
                      <w:marTop w:val="0"/>
                      <w:marBottom w:val="0"/>
                      <w:divBdr>
                        <w:top w:val="none" w:sz="0" w:space="0" w:color="auto"/>
                        <w:left w:val="none" w:sz="0" w:space="0" w:color="auto"/>
                        <w:bottom w:val="none" w:sz="0" w:space="0" w:color="auto"/>
                        <w:right w:val="none" w:sz="0" w:space="0" w:color="auto"/>
                      </w:divBdr>
                      <w:divsChild>
                        <w:div w:id="1761026296">
                          <w:marLeft w:val="0"/>
                          <w:marRight w:val="0"/>
                          <w:marTop w:val="0"/>
                          <w:marBottom w:val="0"/>
                          <w:divBdr>
                            <w:top w:val="none" w:sz="0" w:space="0" w:color="auto"/>
                            <w:left w:val="none" w:sz="0" w:space="0" w:color="auto"/>
                            <w:bottom w:val="none" w:sz="0" w:space="0" w:color="auto"/>
                            <w:right w:val="none" w:sz="0" w:space="0" w:color="auto"/>
                          </w:divBdr>
                          <w:divsChild>
                            <w:div w:id="2611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30273">
                  <w:marLeft w:val="0"/>
                  <w:marRight w:val="0"/>
                  <w:marTop w:val="0"/>
                  <w:marBottom w:val="0"/>
                  <w:divBdr>
                    <w:top w:val="none" w:sz="0" w:space="0" w:color="auto"/>
                    <w:left w:val="none" w:sz="0" w:space="0" w:color="auto"/>
                    <w:bottom w:val="none" w:sz="0" w:space="0" w:color="auto"/>
                    <w:right w:val="none" w:sz="0" w:space="0" w:color="auto"/>
                  </w:divBdr>
                  <w:divsChild>
                    <w:div w:id="264003924">
                      <w:marLeft w:val="0"/>
                      <w:marRight w:val="0"/>
                      <w:marTop w:val="0"/>
                      <w:marBottom w:val="0"/>
                      <w:divBdr>
                        <w:top w:val="none" w:sz="0" w:space="0" w:color="auto"/>
                        <w:left w:val="none" w:sz="0" w:space="0" w:color="auto"/>
                        <w:bottom w:val="none" w:sz="0" w:space="0" w:color="auto"/>
                        <w:right w:val="none" w:sz="0" w:space="0" w:color="auto"/>
                      </w:divBdr>
                      <w:divsChild>
                        <w:div w:id="875699536">
                          <w:marLeft w:val="0"/>
                          <w:marRight w:val="0"/>
                          <w:marTop w:val="0"/>
                          <w:marBottom w:val="0"/>
                          <w:divBdr>
                            <w:top w:val="none" w:sz="0" w:space="0" w:color="auto"/>
                            <w:left w:val="none" w:sz="0" w:space="0" w:color="auto"/>
                            <w:bottom w:val="none" w:sz="0" w:space="0" w:color="auto"/>
                            <w:right w:val="none" w:sz="0" w:space="0" w:color="auto"/>
                          </w:divBdr>
                          <w:divsChild>
                            <w:div w:id="19406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42336">
                      <w:marLeft w:val="0"/>
                      <w:marRight w:val="0"/>
                      <w:marTop w:val="0"/>
                      <w:marBottom w:val="0"/>
                      <w:divBdr>
                        <w:top w:val="none" w:sz="0" w:space="0" w:color="auto"/>
                        <w:left w:val="none" w:sz="0" w:space="0" w:color="auto"/>
                        <w:bottom w:val="none" w:sz="0" w:space="0" w:color="auto"/>
                        <w:right w:val="none" w:sz="0" w:space="0" w:color="auto"/>
                      </w:divBdr>
                    </w:div>
                  </w:divsChild>
                </w:div>
                <w:div w:id="799029502">
                  <w:marLeft w:val="0"/>
                  <w:marRight w:val="0"/>
                  <w:marTop w:val="0"/>
                  <w:marBottom w:val="0"/>
                  <w:divBdr>
                    <w:top w:val="none" w:sz="0" w:space="0" w:color="auto"/>
                    <w:left w:val="none" w:sz="0" w:space="0" w:color="auto"/>
                    <w:bottom w:val="none" w:sz="0" w:space="0" w:color="auto"/>
                    <w:right w:val="none" w:sz="0" w:space="0" w:color="auto"/>
                  </w:divBdr>
                  <w:divsChild>
                    <w:div w:id="54858538">
                      <w:marLeft w:val="0"/>
                      <w:marRight w:val="0"/>
                      <w:marTop w:val="0"/>
                      <w:marBottom w:val="0"/>
                      <w:divBdr>
                        <w:top w:val="none" w:sz="0" w:space="0" w:color="auto"/>
                        <w:left w:val="none" w:sz="0" w:space="0" w:color="auto"/>
                        <w:bottom w:val="none" w:sz="0" w:space="0" w:color="auto"/>
                        <w:right w:val="none" w:sz="0" w:space="0" w:color="auto"/>
                      </w:divBdr>
                      <w:divsChild>
                        <w:div w:id="361438030">
                          <w:marLeft w:val="0"/>
                          <w:marRight w:val="0"/>
                          <w:marTop w:val="0"/>
                          <w:marBottom w:val="0"/>
                          <w:divBdr>
                            <w:top w:val="none" w:sz="0" w:space="0" w:color="auto"/>
                            <w:left w:val="none" w:sz="0" w:space="0" w:color="auto"/>
                            <w:bottom w:val="none" w:sz="0" w:space="0" w:color="auto"/>
                            <w:right w:val="none" w:sz="0" w:space="0" w:color="auto"/>
                          </w:divBdr>
                          <w:divsChild>
                            <w:div w:id="12110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7005">
                  <w:marLeft w:val="0"/>
                  <w:marRight w:val="0"/>
                  <w:marTop w:val="0"/>
                  <w:marBottom w:val="0"/>
                  <w:divBdr>
                    <w:top w:val="none" w:sz="0" w:space="0" w:color="auto"/>
                    <w:left w:val="none" w:sz="0" w:space="0" w:color="auto"/>
                    <w:bottom w:val="none" w:sz="0" w:space="0" w:color="auto"/>
                    <w:right w:val="none" w:sz="0" w:space="0" w:color="auto"/>
                  </w:divBdr>
                  <w:divsChild>
                    <w:div w:id="1595286354">
                      <w:marLeft w:val="0"/>
                      <w:marRight w:val="0"/>
                      <w:marTop w:val="0"/>
                      <w:marBottom w:val="0"/>
                      <w:divBdr>
                        <w:top w:val="none" w:sz="0" w:space="0" w:color="auto"/>
                        <w:left w:val="none" w:sz="0" w:space="0" w:color="auto"/>
                        <w:bottom w:val="none" w:sz="0" w:space="0" w:color="auto"/>
                        <w:right w:val="none" w:sz="0" w:space="0" w:color="auto"/>
                      </w:divBdr>
                      <w:divsChild>
                        <w:div w:id="1885167051">
                          <w:marLeft w:val="0"/>
                          <w:marRight w:val="0"/>
                          <w:marTop w:val="0"/>
                          <w:marBottom w:val="0"/>
                          <w:divBdr>
                            <w:top w:val="none" w:sz="0" w:space="0" w:color="auto"/>
                            <w:left w:val="none" w:sz="0" w:space="0" w:color="auto"/>
                            <w:bottom w:val="none" w:sz="0" w:space="0" w:color="auto"/>
                            <w:right w:val="none" w:sz="0" w:space="0" w:color="auto"/>
                          </w:divBdr>
                          <w:divsChild>
                            <w:div w:id="1584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6521">
                  <w:marLeft w:val="0"/>
                  <w:marRight w:val="0"/>
                  <w:marTop w:val="0"/>
                  <w:marBottom w:val="0"/>
                  <w:divBdr>
                    <w:top w:val="none" w:sz="0" w:space="0" w:color="auto"/>
                    <w:left w:val="none" w:sz="0" w:space="0" w:color="auto"/>
                    <w:bottom w:val="none" w:sz="0" w:space="0" w:color="auto"/>
                    <w:right w:val="none" w:sz="0" w:space="0" w:color="auto"/>
                  </w:divBdr>
                  <w:divsChild>
                    <w:div w:id="1215195051">
                      <w:marLeft w:val="0"/>
                      <w:marRight w:val="0"/>
                      <w:marTop w:val="0"/>
                      <w:marBottom w:val="0"/>
                      <w:divBdr>
                        <w:top w:val="none" w:sz="0" w:space="0" w:color="auto"/>
                        <w:left w:val="none" w:sz="0" w:space="0" w:color="auto"/>
                        <w:bottom w:val="none" w:sz="0" w:space="0" w:color="auto"/>
                        <w:right w:val="none" w:sz="0" w:space="0" w:color="auto"/>
                      </w:divBdr>
                      <w:divsChild>
                        <w:div w:id="1551460861">
                          <w:marLeft w:val="0"/>
                          <w:marRight w:val="0"/>
                          <w:marTop w:val="0"/>
                          <w:marBottom w:val="0"/>
                          <w:divBdr>
                            <w:top w:val="none" w:sz="0" w:space="0" w:color="auto"/>
                            <w:left w:val="none" w:sz="0" w:space="0" w:color="auto"/>
                            <w:bottom w:val="none" w:sz="0" w:space="0" w:color="auto"/>
                            <w:right w:val="none" w:sz="0" w:space="0" w:color="auto"/>
                          </w:divBdr>
                          <w:divsChild>
                            <w:div w:id="4378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6138">
                  <w:marLeft w:val="0"/>
                  <w:marRight w:val="0"/>
                  <w:marTop w:val="0"/>
                  <w:marBottom w:val="0"/>
                  <w:divBdr>
                    <w:top w:val="none" w:sz="0" w:space="0" w:color="auto"/>
                    <w:left w:val="none" w:sz="0" w:space="0" w:color="auto"/>
                    <w:bottom w:val="none" w:sz="0" w:space="0" w:color="auto"/>
                    <w:right w:val="none" w:sz="0" w:space="0" w:color="auto"/>
                  </w:divBdr>
                  <w:divsChild>
                    <w:div w:id="1671057940">
                      <w:marLeft w:val="0"/>
                      <w:marRight w:val="0"/>
                      <w:marTop w:val="0"/>
                      <w:marBottom w:val="0"/>
                      <w:divBdr>
                        <w:top w:val="none" w:sz="0" w:space="0" w:color="auto"/>
                        <w:left w:val="none" w:sz="0" w:space="0" w:color="auto"/>
                        <w:bottom w:val="none" w:sz="0" w:space="0" w:color="auto"/>
                        <w:right w:val="none" w:sz="0" w:space="0" w:color="auto"/>
                      </w:divBdr>
                      <w:divsChild>
                        <w:div w:id="1956475421">
                          <w:marLeft w:val="0"/>
                          <w:marRight w:val="0"/>
                          <w:marTop w:val="0"/>
                          <w:marBottom w:val="0"/>
                          <w:divBdr>
                            <w:top w:val="none" w:sz="0" w:space="0" w:color="auto"/>
                            <w:left w:val="none" w:sz="0" w:space="0" w:color="auto"/>
                            <w:bottom w:val="none" w:sz="0" w:space="0" w:color="auto"/>
                            <w:right w:val="none" w:sz="0" w:space="0" w:color="auto"/>
                          </w:divBdr>
                          <w:divsChild>
                            <w:div w:id="4724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9064">
                  <w:marLeft w:val="0"/>
                  <w:marRight w:val="0"/>
                  <w:marTop w:val="0"/>
                  <w:marBottom w:val="0"/>
                  <w:divBdr>
                    <w:top w:val="none" w:sz="0" w:space="0" w:color="auto"/>
                    <w:left w:val="none" w:sz="0" w:space="0" w:color="auto"/>
                    <w:bottom w:val="none" w:sz="0" w:space="0" w:color="auto"/>
                    <w:right w:val="none" w:sz="0" w:space="0" w:color="auto"/>
                  </w:divBdr>
                  <w:divsChild>
                    <w:div w:id="1697265533">
                      <w:marLeft w:val="0"/>
                      <w:marRight w:val="0"/>
                      <w:marTop w:val="0"/>
                      <w:marBottom w:val="0"/>
                      <w:divBdr>
                        <w:top w:val="none" w:sz="0" w:space="0" w:color="auto"/>
                        <w:left w:val="none" w:sz="0" w:space="0" w:color="auto"/>
                        <w:bottom w:val="none" w:sz="0" w:space="0" w:color="auto"/>
                        <w:right w:val="none" w:sz="0" w:space="0" w:color="auto"/>
                      </w:divBdr>
                      <w:divsChild>
                        <w:div w:id="372776928">
                          <w:marLeft w:val="0"/>
                          <w:marRight w:val="0"/>
                          <w:marTop w:val="0"/>
                          <w:marBottom w:val="0"/>
                          <w:divBdr>
                            <w:top w:val="none" w:sz="0" w:space="0" w:color="auto"/>
                            <w:left w:val="none" w:sz="0" w:space="0" w:color="auto"/>
                            <w:bottom w:val="none" w:sz="0" w:space="0" w:color="auto"/>
                            <w:right w:val="none" w:sz="0" w:space="0" w:color="auto"/>
                          </w:divBdr>
                          <w:divsChild>
                            <w:div w:id="2597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76889">
                  <w:marLeft w:val="0"/>
                  <w:marRight w:val="0"/>
                  <w:marTop w:val="0"/>
                  <w:marBottom w:val="0"/>
                  <w:divBdr>
                    <w:top w:val="none" w:sz="0" w:space="0" w:color="auto"/>
                    <w:left w:val="none" w:sz="0" w:space="0" w:color="auto"/>
                    <w:bottom w:val="none" w:sz="0" w:space="0" w:color="auto"/>
                    <w:right w:val="none" w:sz="0" w:space="0" w:color="auto"/>
                  </w:divBdr>
                  <w:divsChild>
                    <w:div w:id="91559480">
                      <w:marLeft w:val="0"/>
                      <w:marRight w:val="0"/>
                      <w:marTop w:val="0"/>
                      <w:marBottom w:val="0"/>
                      <w:divBdr>
                        <w:top w:val="none" w:sz="0" w:space="0" w:color="auto"/>
                        <w:left w:val="none" w:sz="0" w:space="0" w:color="auto"/>
                        <w:bottom w:val="none" w:sz="0" w:space="0" w:color="auto"/>
                        <w:right w:val="none" w:sz="0" w:space="0" w:color="auto"/>
                      </w:divBdr>
                      <w:divsChild>
                        <w:div w:id="982931172">
                          <w:marLeft w:val="0"/>
                          <w:marRight w:val="0"/>
                          <w:marTop w:val="0"/>
                          <w:marBottom w:val="0"/>
                          <w:divBdr>
                            <w:top w:val="none" w:sz="0" w:space="0" w:color="auto"/>
                            <w:left w:val="none" w:sz="0" w:space="0" w:color="auto"/>
                            <w:bottom w:val="none" w:sz="0" w:space="0" w:color="auto"/>
                            <w:right w:val="none" w:sz="0" w:space="0" w:color="auto"/>
                          </w:divBdr>
                          <w:divsChild>
                            <w:div w:id="4100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9784">
                      <w:marLeft w:val="0"/>
                      <w:marRight w:val="0"/>
                      <w:marTop w:val="0"/>
                      <w:marBottom w:val="0"/>
                      <w:divBdr>
                        <w:top w:val="none" w:sz="0" w:space="0" w:color="auto"/>
                        <w:left w:val="none" w:sz="0" w:space="0" w:color="auto"/>
                        <w:bottom w:val="none" w:sz="0" w:space="0" w:color="auto"/>
                        <w:right w:val="none" w:sz="0" w:space="0" w:color="auto"/>
                      </w:divBdr>
                    </w:div>
                    <w:div w:id="657614664">
                      <w:marLeft w:val="0"/>
                      <w:marRight w:val="0"/>
                      <w:marTop w:val="0"/>
                      <w:marBottom w:val="0"/>
                      <w:divBdr>
                        <w:top w:val="none" w:sz="0" w:space="0" w:color="auto"/>
                        <w:left w:val="none" w:sz="0" w:space="0" w:color="auto"/>
                        <w:bottom w:val="none" w:sz="0" w:space="0" w:color="auto"/>
                        <w:right w:val="none" w:sz="0" w:space="0" w:color="auto"/>
                      </w:divBdr>
                    </w:div>
                  </w:divsChild>
                </w:div>
                <w:div w:id="598367607">
                  <w:marLeft w:val="0"/>
                  <w:marRight w:val="0"/>
                  <w:marTop w:val="0"/>
                  <w:marBottom w:val="0"/>
                  <w:divBdr>
                    <w:top w:val="none" w:sz="0" w:space="0" w:color="auto"/>
                    <w:left w:val="none" w:sz="0" w:space="0" w:color="auto"/>
                    <w:bottom w:val="none" w:sz="0" w:space="0" w:color="auto"/>
                    <w:right w:val="none" w:sz="0" w:space="0" w:color="auto"/>
                  </w:divBdr>
                  <w:divsChild>
                    <w:div w:id="1786146684">
                      <w:marLeft w:val="0"/>
                      <w:marRight w:val="0"/>
                      <w:marTop w:val="0"/>
                      <w:marBottom w:val="0"/>
                      <w:divBdr>
                        <w:top w:val="none" w:sz="0" w:space="0" w:color="auto"/>
                        <w:left w:val="none" w:sz="0" w:space="0" w:color="auto"/>
                        <w:bottom w:val="none" w:sz="0" w:space="0" w:color="auto"/>
                        <w:right w:val="none" w:sz="0" w:space="0" w:color="auto"/>
                      </w:divBdr>
                      <w:divsChild>
                        <w:div w:id="2126150534">
                          <w:marLeft w:val="0"/>
                          <w:marRight w:val="0"/>
                          <w:marTop w:val="0"/>
                          <w:marBottom w:val="0"/>
                          <w:divBdr>
                            <w:top w:val="none" w:sz="0" w:space="0" w:color="auto"/>
                            <w:left w:val="none" w:sz="0" w:space="0" w:color="auto"/>
                            <w:bottom w:val="none" w:sz="0" w:space="0" w:color="auto"/>
                            <w:right w:val="none" w:sz="0" w:space="0" w:color="auto"/>
                          </w:divBdr>
                          <w:divsChild>
                            <w:div w:id="4878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52309">
                  <w:marLeft w:val="0"/>
                  <w:marRight w:val="0"/>
                  <w:marTop w:val="0"/>
                  <w:marBottom w:val="0"/>
                  <w:divBdr>
                    <w:top w:val="none" w:sz="0" w:space="0" w:color="auto"/>
                    <w:left w:val="none" w:sz="0" w:space="0" w:color="auto"/>
                    <w:bottom w:val="none" w:sz="0" w:space="0" w:color="auto"/>
                    <w:right w:val="none" w:sz="0" w:space="0" w:color="auto"/>
                  </w:divBdr>
                  <w:divsChild>
                    <w:div w:id="777141655">
                      <w:marLeft w:val="0"/>
                      <w:marRight w:val="0"/>
                      <w:marTop w:val="0"/>
                      <w:marBottom w:val="0"/>
                      <w:divBdr>
                        <w:top w:val="none" w:sz="0" w:space="0" w:color="auto"/>
                        <w:left w:val="none" w:sz="0" w:space="0" w:color="auto"/>
                        <w:bottom w:val="none" w:sz="0" w:space="0" w:color="auto"/>
                        <w:right w:val="none" w:sz="0" w:space="0" w:color="auto"/>
                      </w:divBdr>
                      <w:divsChild>
                        <w:div w:id="1748382588">
                          <w:marLeft w:val="0"/>
                          <w:marRight w:val="0"/>
                          <w:marTop w:val="0"/>
                          <w:marBottom w:val="0"/>
                          <w:divBdr>
                            <w:top w:val="none" w:sz="0" w:space="0" w:color="auto"/>
                            <w:left w:val="none" w:sz="0" w:space="0" w:color="auto"/>
                            <w:bottom w:val="none" w:sz="0" w:space="0" w:color="auto"/>
                            <w:right w:val="none" w:sz="0" w:space="0" w:color="auto"/>
                          </w:divBdr>
                          <w:divsChild>
                            <w:div w:id="1167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6790">
                  <w:marLeft w:val="0"/>
                  <w:marRight w:val="0"/>
                  <w:marTop w:val="0"/>
                  <w:marBottom w:val="0"/>
                  <w:divBdr>
                    <w:top w:val="none" w:sz="0" w:space="0" w:color="auto"/>
                    <w:left w:val="none" w:sz="0" w:space="0" w:color="auto"/>
                    <w:bottom w:val="none" w:sz="0" w:space="0" w:color="auto"/>
                    <w:right w:val="none" w:sz="0" w:space="0" w:color="auto"/>
                  </w:divBdr>
                  <w:divsChild>
                    <w:div w:id="1067068806">
                      <w:marLeft w:val="0"/>
                      <w:marRight w:val="0"/>
                      <w:marTop w:val="0"/>
                      <w:marBottom w:val="0"/>
                      <w:divBdr>
                        <w:top w:val="none" w:sz="0" w:space="0" w:color="auto"/>
                        <w:left w:val="none" w:sz="0" w:space="0" w:color="auto"/>
                        <w:bottom w:val="none" w:sz="0" w:space="0" w:color="auto"/>
                        <w:right w:val="none" w:sz="0" w:space="0" w:color="auto"/>
                      </w:divBdr>
                      <w:divsChild>
                        <w:div w:id="351610744">
                          <w:marLeft w:val="0"/>
                          <w:marRight w:val="0"/>
                          <w:marTop w:val="0"/>
                          <w:marBottom w:val="0"/>
                          <w:divBdr>
                            <w:top w:val="none" w:sz="0" w:space="0" w:color="auto"/>
                            <w:left w:val="none" w:sz="0" w:space="0" w:color="auto"/>
                            <w:bottom w:val="none" w:sz="0" w:space="0" w:color="auto"/>
                            <w:right w:val="none" w:sz="0" w:space="0" w:color="auto"/>
                          </w:divBdr>
                          <w:divsChild>
                            <w:div w:id="8527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82909">
                  <w:marLeft w:val="0"/>
                  <w:marRight w:val="0"/>
                  <w:marTop w:val="0"/>
                  <w:marBottom w:val="0"/>
                  <w:divBdr>
                    <w:top w:val="none" w:sz="0" w:space="0" w:color="auto"/>
                    <w:left w:val="none" w:sz="0" w:space="0" w:color="auto"/>
                    <w:bottom w:val="none" w:sz="0" w:space="0" w:color="auto"/>
                    <w:right w:val="none" w:sz="0" w:space="0" w:color="auto"/>
                  </w:divBdr>
                  <w:divsChild>
                    <w:div w:id="1242638762">
                      <w:marLeft w:val="0"/>
                      <w:marRight w:val="0"/>
                      <w:marTop w:val="0"/>
                      <w:marBottom w:val="0"/>
                      <w:divBdr>
                        <w:top w:val="none" w:sz="0" w:space="0" w:color="auto"/>
                        <w:left w:val="none" w:sz="0" w:space="0" w:color="auto"/>
                        <w:bottom w:val="none" w:sz="0" w:space="0" w:color="auto"/>
                        <w:right w:val="none" w:sz="0" w:space="0" w:color="auto"/>
                      </w:divBdr>
                      <w:divsChild>
                        <w:div w:id="1682245137">
                          <w:marLeft w:val="0"/>
                          <w:marRight w:val="0"/>
                          <w:marTop w:val="0"/>
                          <w:marBottom w:val="0"/>
                          <w:divBdr>
                            <w:top w:val="none" w:sz="0" w:space="0" w:color="auto"/>
                            <w:left w:val="none" w:sz="0" w:space="0" w:color="auto"/>
                            <w:bottom w:val="none" w:sz="0" w:space="0" w:color="auto"/>
                            <w:right w:val="none" w:sz="0" w:space="0" w:color="auto"/>
                          </w:divBdr>
                          <w:divsChild>
                            <w:div w:id="1151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57849">
                  <w:marLeft w:val="0"/>
                  <w:marRight w:val="0"/>
                  <w:marTop w:val="0"/>
                  <w:marBottom w:val="0"/>
                  <w:divBdr>
                    <w:top w:val="none" w:sz="0" w:space="0" w:color="auto"/>
                    <w:left w:val="none" w:sz="0" w:space="0" w:color="auto"/>
                    <w:bottom w:val="none" w:sz="0" w:space="0" w:color="auto"/>
                    <w:right w:val="none" w:sz="0" w:space="0" w:color="auto"/>
                  </w:divBdr>
                  <w:divsChild>
                    <w:div w:id="1670868974">
                      <w:marLeft w:val="0"/>
                      <w:marRight w:val="0"/>
                      <w:marTop w:val="0"/>
                      <w:marBottom w:val="0"/>
                      <w:divBdr>
                        <w:top w:val="none" w:sz="0" w:space="0" w:color="auto"/>
                        <w:left w:val="none" w:sz="0" w:space="0" w:color="auto"/>
                        <w:bottom w:val="none" w:sz="0" w:space="0" w:color="auto"/>
                        <w:right w:val="none" w:sz="0" w:space="0" w:color="auto"/>
                      </w:divBdr>
                      <w:divsChild>
                        <w:div w:id="1789469167">
                          <w:marLeft w:val="0"/>
                          <w:marRight w:val="0"/>
                          <w:marTop w:val="0"/>
                          <w:marBottom w:val="0"/>
                          <w:divBdr>
                            <w:top w:val="none" w:sz="0" w:space="0" w:color="auto"/>
                            <w:left w:val="none" w:sz="0" w:space="0" w:color="auto"/>
                            <w:bottom w:val="none" w:sz="0" w:space="0" w:color="auto"/>
                            <w:right w:val="none" w:sz="0" w:space="0" w:color="auto"/>
                          </w:divBdr>
                          <w:divsChild>
                            <w:div w:id="3622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1516">
                      <w:marLeft w:val="0"/>
                      <w:marRight w:val="0"/>
                      <w:marTop w:val="0"/>
                      <w:marBottom w:val="0"/>
                      <w:divBdr>
                        <w:top w:val="none" w:sz="0" w:space="0" w:color="auto"/>
                        <w:left w:val="none" w:sz="0" w:space="0" w:color="auto"/>
                        <w:bottom w:val="none" w:sz="0" w:space="0" w:color="auto"/>
                        <w:right w:val="none" w:sz="0" w:space="0" w:color="auto"/>
                      </w:divBdr>
                    </w:div>
                    <w:div w:id="628703218">
                      <w:marLeft w:val="720"/>
                      <w:marRight w:val="720"/>
                      <w:marTop w:val="0"/>
                      <w:marBottom w:val="0"/>
                      <w:divBdr>
                        <w:top w:val="none" w:sz="0" w:space="0" w:color="auto"/>
                        <w:left w:val="none" w:sz="0" w:space="0" w:color="auto"/>
                        <w:bottom w:val="none" w:sz="0" w:space="0" w:color="auto"/>
                        <w:right w:val="none" w:sz="0" w:space="0" w:color="auto"/>
                      </w:divBdr>
                    </w:div>
                  </w:divsChild>
                </w:div>
                <w:div w:id="2250408">
                  <w:marLeft w:val="0"/>
                  <w:marRight w:val="0"/>
                  <w:marTop w:val="0"/>
                  <w:marBottom w:val="0"/>
                  <w:divBdr>
                    <w:top w:val="none" w:sz="0" w:space="0" w:color="auto"/>
                    <w:left w:val="none" w:sz="0" w:space="0" w:color="auto"/>
                    <w:bottom w:val="none" w:sz="0" w:space="0" w:color="auto"/>
                    <w:right w:val="none" w:sz="0" w:space="0" w:color="auto"/>
                  </w:divBdr>
                  <w:divsChild>
                    <w:div w:id="1285884031">
                      <w:marLeft w:val="0"/>
                      <w:marRight w:val="0"/>
                      <w:marTop w:val="0"/>
                      <w:marBottom w:val="0"/>
                      <w:divBdr>
                        <w:top w:val="none" w:sz="0" w:space="0" w:color="auto"/>
                        <w:left w:val="none" w:sz="0" w:space="0" w:color="auto"/>
                        <w:bottom w:val="none" w:sz="0" w:space="0" w:color="auto"/>
                        <w:right w:val="none" w:sz="0" w:space="0" w:color="auto"/>
                      </w:divBdr>
                      <w:divsChild>
                        <w:div w:id="842087887">
                          <w:marLeft w:val="0"/>
                          <w:marRight w:val="0"/>
                          <w:marTop w:val="0"/>
                          <w:marBottom w:val="0"/>
                          <w:divBdr>
                            <w:top w:val="none" w:sz="0" w:space="0" w:color="auto"/>
                            <w:left w:val="none" w:sz="0" w:space="0" w:color="auto"/>
                            <w:bottom w:val="none" w:sz="0" w:space="0" w:color="auto"/>
                            <w:right w:val="none" w:sz="0" w:space="0" w:color="auto"/>
                          </w:divBdr>
                          <w:divsChild>
                            <w:div w:id="6069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75713">
                      <w:marLeft w:val="720"/>
                      <w:marRight w:val="720"/>
                      <w:marTop w:val="0"/>
                      <w:marBottom w:val="0"/>
                      <w:divBdr>
                        <w:top w:val="none" w:sz="0" w:space="0" w:color="auto"/>
                        <w:left w:val="none" w:sz="0" w:space="0" w:color="auto"/>
                        <w:bottom w:val="none" w:sz="0" w:space="0" w:color="auto"/>
                        <w:right w:val="none" w:sz="0" w:space="0" w:color="auto"/>
                      </w:divBdr>
                    </w:div>
                  </w:divsChild>
                </w:div>
                <w:div w:id="1863130129">
                  <w:marLeft w:val="0"/>
                  <w:marRight w:val="0"/>
                  <w:marTop w:val="0"/>
                  <w:marBottom w:val="0"/>
                  <w:divBdr>
                    <w:top w:val="none" w:sz="0" w:space="0" w:color="auto"/>
                    <w:left w:val="none" w:sz="0" w:space="0" w:color="auto"/>
                    <w:bottom w:val="none" w:sz="0" w:space="0" w:color="auto"/>
                    <w:right w:val="none" w:sz="0" w:space="0" w:color="auto"/>
                  </w:divBdr>
                  <w:divsChild>
                    <w:div w:id="834761767">
                      <w:marLeft w:val="0"/>
                      <w:marRight w:val="0"/>
                      <w:marTop w:val="0"/>
                      <w:marBottom w:val="0"/>
                      <w:divBdr>
                        <w:top w:val="none" w:sz="0" w:space="0" w:color="auto"/>
                        <w:left w:val="none" w:sz="0" w:space="0" w:color="auto"/>
                        <w:bottom w:val="none" w:sz="0" w:space="0" w:color="auto"/>
                        <w:right w:val="none" w:sz="0" w:space="0" w:color="auto"/>
                      </w:divBdr>
                      <w:divsChild>
                        <w:div w:id="1301423645">
                          <w:marLeft w:val="0"/>
                          <w:marRight w:val="0"/>
                          <w:marTop w:val="0"/>
                          <w:marBottom w:val="0"/>
                          <w:divBdr>
                            <w:top w:val="none" w:sz="0" w:space="0" w:color="auto"/>
                            <w:left w:val="none" w:sz="0" w:space="0" w:color="auto"/>
                            <w:bottom w:val="none" w:sz="0" w:space="0" w:color="auto"/>
                            <w:right w:val="none" w:sz="0" w:space="0" w:color="auto"/>
                          </w:divBdr>
                          <w:divsChild>
                            <w:div w:id="2750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1742">
                      <w:marLeft w:val="720"/>
                      <w:marRight w:val="720"/>
                      <w:marTop w:val="0"/>
                      <w:marBottom w:val="0"/>
                      <w:divBdr>
                        <w:top w:val="none" w:sz="0" w:space="0" w:color="auto"/>
                        <w:left w:val="none" w:sz="0" w:space="0" w:color="auto"/>
                        <w:bottom w:val="none" w:sz="0" w:space="0" w:color="auto"/>
                        <w:right w:val="none" w:sz="0" w:space="0" w:color="auto"/>
                      </w:divBdr>
                    </w:div>
                  </w:divsChild>
                </w:div>
                <w:div w:id="1872840667">
                  <w:marLeft w:val="0"/>
                  <w:marRight w:val="0"/>
                  <w:marTop w:val="0"/>
                  <w:marBottom w:val="0"/>
                  <w:divBdr>
                    <w:top w:val="none" w:sz="0" w:space="0" w:color="auto"/>
                    <w:left w:val="none" w:sz="0" w:space="0" w:color="auto"/>
                    <w:bottom w:val="none" w:sz="0" w:space="0" w:color="auto"/>
                    <w:right w:val="none" w:sz="0" w:space="0" w:color="auto"/>
                  </w:divBdr>
                  <w:divsChild>
                    <w:div w:id="846558978">
                      <w:marLeft w:val="0"/>
                      <w:marRight w:val="0"/>
                      <w:marTop w:val="0"/>
                      <w:marBottom w:val="0"/>
                      <w:divBdr>
                        <w:top w:val="none" w:sz="0" w:space="0" w:color="auto"/>
                        <w:left w:val="none" w:sz="0" w:space="0" w:color="auto"/>
                        <w:bottom w:val="none" w:sz="0" w:space="0" w:color="auto"/>
                        <w:right w:val="none" w:sz="0" w:space="0" w:color="auto"/>
                      </w:divBdr>
                      <w:divsChild>
                        <w:div w:id="100493290">
                          <w:marLeft w:val="0"/>
                          <w:marRight w:val="0"/>
                          <w:marTop w:val="0"/>
                          <w:marBottom w:val="0"/>
                          <w:divBdr>
                            <w:top w:val="none" w:sz="0" w:space="0" w:color="auto"/>
                            <w:left w:val="none" w:sz="0" w:space="0" w:color="auto"/>
                            <w:bottom w:val="none" w:sz="0" w:space="0" w:color="auto"/>
                            <w:right w:val="none" w:sz="0" w:space="0" w:color="auto"/>
                          </w:divBdr>
                          <w:divsChild>
                            <w:div w:id="12647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4885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383866782">
              <w:marLeft w:val="0"/>
              <w:marRight w:val="0"/>
              <w:marTop w:val="0"/>
              <w:marBottom w:val="0"/>
              <w:divBdr>
                <w:top w:val="none" w:sz="0" w:space="0" w:color="auto"/>
                <w:left w:val="none" w:sz="0" w:space="0" w:color="auto"/>
                <w:bottom w:val="none" w:sz="0" w:space="0" w:color="auto"/>
                <w:right w:val="none" w:sz="0" w:space="0" w:color="auto"/>
              </w:divBdr>
              <w:divsChild>
                <w:div w:id="205145362">
                  <w:marLeft w:val="0"/>
                  <w:marRight w:val="0"/>
                  <w:marTop w:val="0"/>
                  <w:marBottom w:val="0"/>
                  <w:divBdr>
                    <w:top w:val="none" w:sz="0" w:space="0" w:color="auto"/>
                    <w:left w:val="none" w:sz="0" w:space="0" w:color="auto"/>
                    <w:bottom w:val="none" w:sz="0" w:space="0" w:color="auto"/>
                    <w:right w:val="none" w:sz="0" w:space="0" w:color="auto"/>
                  </w:divBdr>
                  <w:divsChild>
                    <w:div w:id="531263853">
                      <w:marLeft w:val="0"/>
                      <w:marRight w:val="0"/>
                      <w:marTop w:val="0"/>
                      <w:marBottom w:val="0"/>
                      <w:divBdr>
                        <w:top w:val="none" w:sz="0" w:space="0" w:color="auto"/>
                        <w:left w:val="none" w:sz="0" w:space="0" w:color="auto"/>
                        <w:bottom w:val="none" w:sz="0" w:space="0" w:color="auto"/>
                        <w:right w:val="none" w:sz="0" w:space="0" w:color="auto"/>
                      </w:divBdr>
                      <w:divsChild>
                        <w:div w:id="13823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5744">
                  <w:marLeft w:val="0"/>
                  <w:marRight w:val="0"/>
                  <w:marTop w:val="0"/>
                  <w:marBottom w:val="0"/>
                  <w:divBdr>
                    <w:top w:val="none" w:sz="0" w:space="0" w:color="auto"/>
                    <w:left w:val="none" w:sz="0" w:space="0" w:color="auto"/>
                    <w:bottom w:val="none" w:sz="0" w:space="0" w:color="auto"/>
                    <w:right w:val="none" w:sz="0" w:space="0" w:color="auto"/>
                  </w:divBdr>
                  <w:divsChild>
                    <w:div w:id="1202671592">
                      <w:marLeft w:val="0"/>
                      <w:marRight w:val="0"/>
                      <w:marTop w:val="0"/>
                      <w:marBottom w:val="0"/>
                      <w:divBdr>
                        <w:top w:val="none" w:sz="0" w:space="0" w:color="auto"/>
                        <w:left w:val="none" w:sz="0" w:space="0" w:color="auto"/>
                        <w:bottom w:val="none" w:sz="0" w:space="0" w:color="auto"/>
                        <w:right w:val="none" w:sz="0" w:space="0" w:color="auto"/>
                      </w:divBdr>
                      <w:divsChild>
                        <w:div w:id="1738280526">
                          <w:marLeft w:val="0"/>
                          <w:marRight w:val="0"/>
                          <w:marTop w:val="0"/>
                          <w:marBottom w:val="0"/>
                          <w:divBdr>
                            <w:top w:val="none" w:sz="0" w:space="0" w:color="auto"/>
                            <w:left w:val="none" w:sz="0" w:space="0" w:color="auto"/>
                            <w:bottom w:val="none" w:sz="0" w:space="0" w:color="auto"/>
                            <w:right w:val="none" w:sz="0" w:space="0" w:color="auto"/>
                          </w:divBdr>
                          <w:divsChild>
                            <w:div w:id="15201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5280">
                  <w:marLeft w:val="0"/>
                  <w:marRight w:val="0"/>
                  <w:marTop w:val="0"/>
                  <w:marBottom w:val="0"/>
                  <w:divBdr>
                    <w:top w:val="none" w:sz="0" w:space="0" w:color="auto"/>
                    <w:left w:val="none" w:sz="0" w:space="0" w:color="auto"/>
                    <w:bottom w:val="none" w:sz="0" w:space="0" w:color="auto"/>
                    <w:right w:val="none" w:sz="0" w:space="0" w:color="auto"/>
                  </w:divBdr>
                  <w:divsChild>
                    <w:div w:id="1544948727">
                      <w:marLeft w:val="0"/>
                      <w:marRight w:val="0"/>
                      <w:marTop w:val="0"/>
                      <w:marBottom w:val="0"/>
                      <w:divBdr>
                        <w:top w:val="none" w:sz="0" w:space="0" w:color="auto"/>
                        <w:left w:val="none" w:sz="0" w:space="0" w:color="auto"/>
                        <w:bottom w:val="none" w:sz="0" w:space="0" w:color="auto"/>
                        <w:right w:val="none" w:sz="0" w:space="0" w:color="auto"/>
                      </w:divBdr>
                      <w:divsChild>
                        <w:div w:id="1760174021">
                          <w:marLeft w:val="0"/>
                          <w:marRight w:val="0"/>
                          <w:marTop w:val="0"/>
                          <w:marBottom w:val="0"/>
                          <w:divBdr>
                            <w:top w:val="none" w:sz="0" w:space="0" w:color="auto"/>
                            <w:left w:val="none" w:sz="0" w:space="0" w:color="auto"/>
                            <w:bottom w:val="none" w:sz="0" w:space="0" w:color="auto"/>
                            <w:right w:val="none" w:sz="0" w:space="0" w:color="auto"/>
                          </w:divBdr>
                          <w:divsChild>
                            <w:div w:id="21027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69920">
                  <w:marLeft w:val="0"/>
                  <w:marRight w:val="0"/>
                  <w:marTop w:val="0"/>
                  <w:marBottom w:val="0"/>
                  <w:divBdr>
                    <w:top w:val="none" w:sz="0" w:space="0" w:color="auto"/>
                    <w:left w:val="none" w:sz="0" w:space="0" w:color="auto"/>
                    <w:bottom w:val="none" w:sz="0" w:space="0" w:color="auto"/>
                    <w:right w:val="none" w:sz="0" w:space="0" w:color="auto"/>
                  </w:divBdr>
                  <w:divsChild>
                    <w:div w:id="154878007">
                      <w:marLeft w:val="0"/>
                      <w:marRight w:val="0"/>
                      <w:marTop w:val="0"/>
                      <w:marBottom w:val="0"/>
                      <w:divBdr>
                        <w:top w:val="none" w:sz="0" w:space="0" w:color="auto"/>
                        <w:left w:val="none" w:sz="0" w:space="0" w:color="auto"/>
                        <w:bottom w:val="none" w:sz="0" w:space="0" w:color="auto"/>
                        <w:right w:val="none" w:sz="0" w:space="0" w:color="auto"/>
                      </w:divBdr>
                      <w:divsChild>
                        <w:div w:id="234508400">
                          <w:marLeft w:val="0"/>
                          <w:marRight w:val="0"/>
                          <w:marTop w:val="0"/>
                          <w:marBottom w:val="0"/>
                          <w:divBdr>
                            <w:top w:val="none" w:sz="0" w:space="0" w:color="auto"/>
                            <w:left w:val="none" w:sz="0" w:space="0" w:color="auto"/>
                            <w:bottom w:val="none" w:sz="0" w:space="0" w:color="auto"/>
                            <w:right w:val="none" w:sz="0" w:space="0" w:color="auto"/>
                          </w:divBdr>
                          <w:divsChild>
                            <w:div w:id="20356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7068">
                      <w:marLeft w:val="720"/>
                      <w:marRight w:val="720"/>
                      <w:marTop w:val="0"/>
                      <w:marBottom w:val="0"/>
                      <w:divBdr>
                        <w:top w:val="none" w:sz="0" w:space="0" w:color="auto"/>
                        <w:left w:val="none" w:sz="0" w:space="0" w:color="auto"/>
                        <w:bottom w:val="none" w:sz="0" w:space="0" w:color="auto"/>
                        <w:right w:val="none" w:sz="0" w:space="0" w:color="auto"/>
                      </w:divBdr>
                    </w:div>
                  </w:divsChild>
                </w:div>
                <w:div w:id="124469386">
                  <w:marLeft w:val="0"/>
                  <w:marRight w:val="0"/>
                  <w:marTop w:val="0"/>
                  <w:marBottom w:val="0"/>
                  <w:divBdr>
                    <w:top w:val="none" w:sz="0" w:space="0" w:color="auto"/>
                    <w:left w:val="none" w:sz="0" w:space="0" w:color="auto"/>
                    <w:bottom w:val="none" w:sz="0" w:space="0" w:color="auto"/>
                    <w:right w:val="none" w:sz="0" w:space="0" w:color="auto"/>
                  </w:divBdr>
                  <w:divsChild>
                    <w:div w:id="1028916268">
                      <w:marLeft w:val="0"/>
                      <w:marRight w:val="0"/>
                      <w:marTop w:val="0"/>
                      <w:marBottom w:val="0"/>
                      <w:divBdr>
                        <w:top w:val="none" w:sz="0" w:space="0" w:color="auto"/>
                        <w:left w:val="none" w:sz="0" w:space="0" w:color="auto"/>
                        <w:bottom w:val="none" w:sz="0" w:space="0" w:color="auto"/>
                        <w:right w:val="none" w:sz="0" w:space="0" w:color="auto"/>
                      </w:divBdr>
                      <w:divsChild>
                        <w:div w:id="1548057850">
                          <w:marLeft w:val="0"/>
                          <w:marRight w:val="0"/>
                          <w:marTop w:val="0"/>
                          <w:marBottom w:val="0"/>
                          <w:divBdr>
                            <w:top w:val="none" w:sz="0" w:space="0" w:color="auto"/>
                            <w:left w:val="none" w:sz="0" w:space="0" w:color="auto"/>
                            <w:bottom w:val="none" w:sz="0" w:space="0" w:color="auto"/>
                            <w:right w:val="none" w:sz="0" w:space="0" w:color="auto"/>
                          </w:divBdr>
                          <w:divsChild>
                            <w:div w:id="3495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96363">
                  <w:marLeft w:val="0"/>
                  <w:marRight w:val="0"/>
                  <w:marTop w:val="0"/>
                  <w:marBottom w:val="0"/>
                  <w:divBdr>
                    <w:top w:val="none" w:sz="0" w:space="0" w:color="auto"/>
                    <w:left w:val="none" w:sz="0" w:space="0" w:color="auto"/>
                    <w:bottom w:val="none" w:sz="0" w:space="0" w:color="auto"/>
                    <w:right w:val="none" w:sz="0" w:space="0" w:color="auto"/>
                  </w:divBdr>
                  <w:divsChild>
                    <w:div w:id="412704803">
                      <w:marLeft w:val="0"/>
                      <w:marRight w:val="0"/>
                      <w:marTop w:val="0"/>
                      <w:marBottom w:val="0"/>
                      <w:divBdr>
                        <w:top w:val="none" w:sz="0" w:space="0" w:color="auto"/>
                        <w:left w:val="none" w:sz="0" w:space="0" w:color="auto"/>
                        <w:bottom w:val="none" w:sz="0" w:space="0" w:color="auto"/>
                        <w:right w:val="none" w:sz="0" w:space="0" w:color="auto"/>
                      </w:divBdr>
                      <w:divsChild>
                        <w:div w:id="1524854175">
                          <w:marLeft w:val="0"/>
                          <w:marRight w:val="0"/>
                          <w:marTop w:val="0"/>
                          <w:marBottom w:val="0"/>
                          <w:divBdr>
                            <w:top w:val="none" w:sz="0" w:space="0" w:color="auto"/>
                            <w:left w:val="none" w:sz="0" w:space="0" w:color="auto"/>
                            <w:bottom w:val="none" w:sz="0" w:space="0" w:color="auto"/>
                            <w:right w:val="none" w:sz="0" w:space="0" w:color="auto"/>
                          </w:divBdr>
                          <w:divsChild>
                            <w:div w:id="20771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9154">
                  <w:marLeft w:val="0"/>
                  <w:marRight w:val="0"/>
                  <w:marTop w:val="0"/>
                  <w:marBottom w:val="0"/>
                  <w:divBdr>
                    <w:top w:val="none" w:sz="0" w:space="0" w:color="auto"/>
                    <w:left w:val="none" w:sz="0" w:space="0" w:color="auto"/>
                    <w:bottom w:val="none" w:sz="0" w:space="0" w:color="auto"/>
                    <w:right w:val="none" w:sz="0" w:space="0" w:color="auto"/>
                  </w:divBdr>
                  <w:divsChild>
                    <w:div w:id="733743222">
                      <w:marLeft w:val="0"/>
                      <w:marRight w:val="0"/>
                      <w:marTop w:val="0"/>
                      <w:marBottom w:val="0"/>
                      <w:divBdr>
                        <w:top w:val="none" w:sz="0" w:space="0" w:color="auto"/>
                        <w:left w:val="none" w:sz="0" w:space="0" w:color="auto"/>
                        <w:bottom w:val="none" w:sz="0" w:space="0" w:color="auto"/>
                        <w:right w:val="none" w:sz="0" w:space="0" w:color="auto"/>
                      </w:divBdr>
                      <w:divsChild>
                        <w:div w:id="1283220671">
                          <w:marLeft w:val="0"/>
                          <w:marRight w:val="0"/>
                          <w:marTop w:val="0"/>
                          <w:marBottom w:val="0"/>
                          <w:divBdr>
                            <w:top w:val="none" w:sz="0" w:space="0" w:color="auto"/>
                            <w:left w:val="none" w:sz="0" w:space="0" w:color="auto"/>
                            <w:bottom w:val="none" w:sz="0" w:space="0" w:color="auto"/>
                            <w:right w:val="none" w:sz="0" w:space="0" w:color="auto"/>
                          </w:divBdr>
                          <w:divsChild>
                            <w:div w:id="16956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6460">
                  <w:marLeft w:val="0"/>
                  <w:marRight w:val="0"/>
                  <w:marTop w:val="0"/>
                  <w:marBottom w:val="0"/>
                  <w:divBdr>
                    <w:top w:val="none" w:sz="0" w:space="0" w:color="auto"/>
                    <w:left w:val="none" w:sz="0" w:space="0" w:color="auto"/>
                    <w:bottom w:val="none" w:sz="0" w:space="0" w:color="auto"/>
                    <w:right w:val="none" w:sz="0" w:space="0" w:color="auto"/>
                  </w:divBdr>
                  <w:divsChild>
                    <w:div w:id="1049111344">
                      <w:marLeft w:val="0"/>
                      <w:marRight w:val="0"/>
                      <w:marTop w:val="0"/>
                      <w:marBottom w:val="0"/>
                      <w:divBdr>
                        <w:top w:val="none" w:sz="0" w:space="0" w:color="auto"/>
                        <w:left w:val="none" w:sz="0" w:space="0" w:color="auto"/>
                        <w:bottom w:val="none" w:sz="0" w:space="0" w:color="auto"/>
                        <w:right w:val="none" w:sz="0" w:space="0" w:color="auto"/>
                      </w:divBdr>
                      <w:divsChild>
                        <w:div w:id="845946750">
                          <w:marLeft w:val="0"/>
                          <w:marRight w:val="0"/>
                          <w:marTop w:val="0"/>
                          <w:marBottom w:val="0"/>
                          <w:divBdr>
                            <w:top w:val="none" w:sz="0" w:space="0" w:color="auto"/>
                            <w:left w:val="none" w:sz="0" w:space="0" w:color="auto"/>
                            <w:bottom w:val="none" w:sz="0" w:space="0" w:color="auto"/>
                            <w:right w:val="none" w:sz="0" w:space="0" w:color="auto"/>
                          </w:divBdr>
                          <w:divsChild>
                            <w:div w:id="4799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9686">
                      <w:marLeft w:val="720"/>
                      <w:marRight w:val="720"/>
                      <w:marTop w:val="0"/>
                      <w:marBottom w:val="0"/>
                      <w:divBdr>
                        <w:top w:val="none" w:sz="0" w:space="0" w:color="auto"/>
                        <w:left w:val="none" w:sz="0" w:space="0" w:color="auto"/>
                        <w:bottom w:val="none" w:sz="0" w:space="0" w:color="auto"/>
                        <w:right w:val="none" w:sz="0" w:space="0" w:color="auto"/>
                      </w:divBdr>
                    </w:div>
                  </w:divsChild>
                </w:div>
                <w:div w:id="1759135154">
                  <w:marLeft w:val="0"/>
                  <w:marRight w:val="0"/>
                  <w:marTop w:val="0"/>
                  <w:marBottom w:val="0"/>
                  <w:divBdr>
                    <w:top w:val="none" w:sz="0" w:space="0" w:color="auto"/>
                    <w:left w:val="none" w:sz="0" w:space="0" w:color="auto"/>
                    <w:bottom w:val="none" w:sz="0" w:space="0" w:color="auto"/>
                    <w:right w:val="none" w:sz="0" w:space="0" w:color="auto"/>
                  </w:divBdr>
                  <w:divsChild>
                    <w:div w:id="1867599440">
                      <w:marLeft w:val="0"/>
                      <w:marRight w:val="0"/>
                      <w:marTop w:val="0"/>
                      <w:marBottom w:val="0"/>
                      <w:divBdr>
                        <w:top w:val="none" w:sz="0" w:space="0" w:color="auto"/>
                        <w:left w:val="none" w:sz="0" w:space="0" w:color="auto"/>
                        <w:bottom w:val="none" w:sz="0" w:space="0" w:color="auto"/>
                        <w:right w:val="none" w:sz="0" w:space="0" w:color="auto"/>
                      </w:divBdr>
                      <w:divsChild>
                        <w:div w:id="947931681">
                          <w:marLeft w:val="0"/>
                          <w:marRight w:val="0"/>
                          <w:marTop w:val="0"/>
                          <w:marBottom w:val="0"/>
                          <w:divBdr>
                            <w:top w:val="none" w:sz="0" w:space="0" w:color="auto"/>
                            <w:left w:val="none" w:sz="0" w:space="0" w:color="auto"/>
                            <w:bottom w:val="none" w:sz="0" w:space="0" w:color="auto"/>
                            <w:right w:val="none" w:sz="0" w:space="0" w:color="auto"/>
                          </w:divBdr>
                          <w:divsChild>
                            <w:div w:id="21244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7100">
                      <w:marLeft w:val="0"/>
                      <w:marRight w:val="0"/>
                      <w:marTop w:val="0"/>
                      <w:marBottom w:val="0"/>
                      <w:divBdr>
                        <w:top w:val="none" w:sz="0" w:space="0" w:color="auto"/>
                        <w:left w:val="none" w:sz="0" w:space="0" w:color="auto"/>
                        <w:bottom w:val="none" w:sz="0" w:space="0" w:color="auto"/>
                        <w:right w:val="none" w:sz="0" w:space="0" w:color="auto"/>
                      </w:divBdr>
                    </w:div>
                    <w:div w:id="1255432875">
                      <w:marLeft w:val="720"/>
                      <w:marRight w:val="720"/>
                      <w:marTop w:val="0"/>
                      <w:marBottom w:val="0"/>
                      <w:divBdr>
                        <w:top w:val="none" w:sz="0" w:space="0" w:color="auto"/>
                        <w:left w:val="none" w:sz="0" w:space="0" w:color="auto"/>
                        <w:bottom w:val="none" w:sz="0" w:space="0" w:color="auto"/>
                        <w:right w:val="none" w:sz="0" w:space="0" w:color="auto"/>
                      </w:divBdr>
                    </w:div>
                  </w:divsChild>
                </w:div>
                <w:div w:id="1375501056">
                  <w:marLeft w:val="0"/>
                  <w:marRight w:val="0"/>
                  <w:marTop w:val="0"/>
                  <w:marBottom w:val="0"/>
                  <w:divBdr>
                    <w:top w:val="none" w:sz="0" w:space="0" w:color="auto"/>
                    <w:left w:val="none" w:sz="0" w:space="0" w:color="auto"/>
                    <w:bottom w:val="none" w:sz="0" w:space="0" w:color="auto"/>
                    <w:right w:val="none" w:sz="0" w:space="0" w:color="auto"/>
                  </w:divBdr>
                  <w:divsChild>
                    <w:div w:id="1705909493">
                      <w:marLeft w:val="0"/>
                      <w:marRight w:val="0"/>
                      <w:marTop w:val="0"/>
                      <w:marBottom w:val="0"/>
                      <w:divBdr>
                        <w:top w:val="none" w:sz="0" w:space="0" w:color="auto"/>
                        <w:left w:val="none" w:sz="0" w:space="0" w:color="auto"/>
                        <w:bottom w:val="none" w:sz="0" w:space="0" w:color="auto"/>
                        <w:right w:val="none" w:sz="0" w:space="0" w:color="auto"/>
                      </w:divBdr>
                      <w:divsChild>
                        <w:div w:id="1695577302">
                          <w:marLeft w:val="0"/>
                          <w:marRight w:val="0"/>
                          <w:marTop w:val="0"/>
                          <w:marBottom w:val="0"/>
                          <w:divBdr>
                            <w:top w:val="none" w:sz="0" w:space="0" w:color="auto"/>
                            <w:left w:val="none" w:sz="0" w:space="0" w:color="auto"/>
                            <w:bottom w:val="none" w:sz="0" w:space="0" w:color="auto"/>
                            <w:right w:val="none" w:sz="0" w:space="0" w:color="auto"/>
                          </w:divBdr>
                          <w:divsChild>
                            <w:div w:id="12011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5539">
              <w:marLeft w:val="0"/>
              <w:marRight w:val="0"/>
              <w:marTop w:val="0"/>
              <w:marBottom w:val="0"/>
              <w:divBdr>
                <w:top w:val="none" w:sz="0" w:space="0" w:color="auto"/>
                <w:left w:val="none" w:sz="0" w:space="0" w:color="auto"/>
                <w:bottom w:val="none" w:sz="0" w:space="0" w:color="auto"/>
                <w:right w:val="none" w:sz="0" w:space="0" w:color="auto"/>
              </w:divBdr>
              <w:divsChild>
                <w:div w:id="1858427176">
                  <w:marLeft w:val="0"/>
                  <w:marRight w:val="0"/>
                  <w:marTop w:val="0"/>
                  <w:marBottom w:val="0"/>
                  <w:divBdr>
                    <w:top w:val="none" w:sz="0" w:space="0" w:color="auto"/>
                    <w:left w:val="none" w:sz="0" w:space="0" w:color="auto"/>
                    <w:bottom w:val="none" w:sz="0" w:space="0" w:color="auto"/>
                    <w:right w:val="none" w:sz="0" w:space="0" w:color="auto"/>
                  </w:divBdr>
                  <w:divsChild>
                    <w:div w:id="1143883977">
                      <w:marLeft w:val="0"/>
                      <w:marRight w:val="0"/>
                      <w:marTop w:val="0"/>
                      <w:marBottom w:val="0"/>
                      <w:divBdr>
                        <w:top w:val="none" w:sz="0" w:space="0" w:color="auto"/>
                        <w:left w:val="none" w:sz="0" w:space="0" w:color="auto"/>
                        <w:bottom w:val="none" w:sz="0" w:space="0" w:color="auto"/>
                        <w:right w:val="none" w:sz="0" w:space="0" w:color="auto"/>
                      </w:divBdr>
                      <w:divsChild>
                        <w:div w:id="10274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40921">
                  <w:marLeft w:val="0"/>
                  <w:marRight w:val="0"/>
                  <w:marTop w:val="0"/>
                  <w:marBottom w:val="0"/>
                  <w:divBdr>
                    <w:top w:val="none" w:sz="0" w:space="0" w:color="auto"/>
                    <w:left w:val="none" w:sz="0" w:space="0" w:color="auto"/>
                    <w:bottom w:val="none" w:sz="0" w:space="0" w:color="auto"/>
                    <w:right w:val="none" w:sz="0" w:space="0" w:color="auto"/>
                  </w:divBdr>
                  <w:divsChild>
                    <w:div w:id="1156140997">
                      <w:marLeft w:val="0"/>
                      <w:marRight w:val="0"/>
                      <w:marTop w:val="0"/>
                      <w:marBottom w:val="0"/>
                      <w:divBdr>
                        <w:top w:val="none" w:sz="0" w:space="0" w:color="auto"/>
                        <w:left w:val="none" w:sz="0" w:space="0" w:color="auto"/>
                        <w:bottom w:val="none" w:sz="0" w:space="0" w:color="auto"/>
                        <w:right w:val="none" w:sz="0" w:space="0" w:color="auto"/>
                      </w:divBdr>
                      <w:divsChild>
                        <w:div w:id="1476875362">
                          <w:marLeft w:val="0"/>
                          <w:marRight w:val="0"/>
                          <w:marTop w:val="0"/>
                          <w:marBottom w:val="0"/>
                          <w:divBdr>
                            <w:top w:val="none" w:sz="0" w:space="0" w:color="auto"/>
                            <w:left w:val="none" w:sz="0" w:space="0" w:color="auto"/>
                            <w:bottom w:val="none" w:sz="0" w:space="0" w:color="auto"/>
                            <w:right w:val="none" w:sz="0" w:space="0" w:color="auto"/>
                          </w:divBdr>
                          <w:divsChild>
                            <w:div w:id="18766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065">
              <w:marLeft w:val="0"/>
              <w:marRight w:val="0"/>
              <w:marTop w:val="0"/>
              <w:marBottom w:val="0"/>
              <w:divBdr>
                <w:top w:val="none" w:sz="0" w:space="0" w:color="auto"/>
                <w:left w:val="none" w:sz="0" w:space="0" w:color="auto"/>
                <w:bottom w:val="none" w:sz="0" w:space="0" w:color="auto"/>
                <w:right w:val="none" w:sz="0" w:space="0" w:color="auto"/>
              </w:divBdr>
              <w:divsChild>
                <w:div w:id="1402094147">
                  <w:marLeft w:val="0"/>
                  <w:marRight w:val="0"/>
                  <w:marTop w:val="0"/>
                  <w:marBottom w:val="0"/>
                  <w:divBdr>
                    <w:top w:val="none" w:sz="0" w:space="0" w:color="auto"/>
                    <w:left w:val="none" w:sz="0" w:space="0" w:color="auto"/>
                    <w:bottom w:val="none" w:sz="0" w:space="0" w:color="auto"/>
                    <w:right w:val="none" w:sz="0" w:space="0" w:color="auto"/>
                  </w:divBdr>
                  <w:divsChild>
                    <w:div w:id="366876943">
                      <w:marLeft w:val="0"/>
                      <w:marRight w:val="0"/>
                      <w:marTop w:val="0"/>
                      <w:marBottom w:val="0"/>
                      <w:divBdr>
                        <w:top w:val="none" w:sz="0" w:space="0" w:color="auto"/>
                        <w:left w:val="none" w:sz="0" w:space="0" w:color="auto"/>
                        <w:bottom w:val="none" w:sz="0" w:space="0" w:color="auto"/>
                        <w:right w:val="none" w:sz="0" w:space="0" w:color="auto"/>
                      </w:divBdr>
                      <w:divsChild>
                        <w:div w:id="7261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6512">
                  <w:marLeft w:val="0"/>
                  <w:marRight w:val="0"/>
                  <w:marTop w:val="0"/>
                  <w:marBottom w:val="0"/>
                  <w:divBdr>
                    <w:top w:val="none" w:sz="0" w:space="0" w:color="auto"/>
                    <w:left w:val="none" w:sz="0" w:space="0" w:color="auto"/>
                    <w:bottom w:val="none" w:sz="0" w:space="0" w:color="auto"/>
                    <w:right w:val="none" w:sz="0" w:space="0" w:color="auto"/>
                  </w:divBdr>
                  <w:divsChild>
                    <w:div w:id="1622347815">
                      <w:marLeft w:val="0"/>
                      <w:marRight w:val="0"/>
                      <w:marTop w:val="0"/>
                      <w:marBottom w:val="0"/>
                      <w:divBdr>
                        <w:top w:val="none" w:sz="0" w:space="0" w:color="auto"/>
                        <w:left w:val="none" w:sz="0" w:space="0" w:color="auto"/>
                        <w:bottom w:val="none" w:sz="0" w:space="0" w:color="auto"/>
                        <w:right w:val="none" w:sz="0" w:space="0" w:color="auto"/>
                      </w:divBdr>
                      <w:divsChild>
                        <w:div w:id="148792206">
                          <w:marLeft w:val="0"/>
                          <w:marRight w:val="0"/>
                          <w:marTop w:val="0"/>
                          <w:marBottom w:val="0"/>
                          <w:divBdr>
                            <w:top w:val="none" w:sz="0" w:space="0" w:color="auto"/>
                            <w:left w:val="none" w:sz="0" w:space="0" w:color="auto"/>
                            <w:bottom w:val="none" w:sz="0" w:space="0" w:color="auto"/>
                            <w:right w:val="none" w:sz="0" w:space="0" w:color="auto"/>
                          </w:divBdr>
                          <w:divsChild>
                            <w:div w:id="4957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6080">
                  <w:marLeft w:val="0"/>
                  <w:marRight w:val="0"/>
                  <w:marTop w:val="0"/>
                  <w:marBottom w:val="0"/>
                  <w:divBdr>
                    <w:top w:val="none" w:sz="0" w:space="0" w:color="auto"/>
                    <w:left w:val="none" w:sz="0" w:space="0" w:color="auto"/>
                    <w:bottom w:val="none" w:sz="0" w:space="0" w:color="auto"/>
                    <w:right w:val="none" w:sz="0" w:space="0" w:color="auto"/>
                  </w:divBdr>
                  <w:divsChild>
                    <w:div w:id="1551384694">
                      <w:marLeft w:val="0"/>
                      <w:marRight w:val="0"/>
                      <w:marTop w:val="0"/>
                      <w:marBottom w:val="0"/>
                      <w:divBdr>
                        <w:top w:val="none" w:sz="0" w:space="0" w:color="auto"/>
                        <w:left w:val="none" w:sz="0" w:space="0" w:color="auto"/>
                        <w:bottom w:val="none" w:sz="0" w:space="0" w:color="auto"/>
                        <w:right w:val="none" w:sz="0" w:space="0" w:color="auto"/>
                      </w:divBdr>
                      <w:divsChild>
                        <w:div w:id="341014989">
                          <w:marLeft w:val="0"/>
                          <w:marRight w:val="0"/>
                          <w:marTop w:val="0"/>
                          <w:marBottom w:val="0"/>
                          <w:divBdr>
                            <w:top w:val="none" w:sz="0" w:space="0" w:color="auto"/>
                            <w:left w:val="none" w:sz="0" w:space="0" w:color="auto"/>
                            <w:bottom w:val="none" w:sz="0" w:space="0" w:color="auto"/>
                            <w:right w:val="none" w:sz="0" w:space="0" w:color="auto"/>
                          </w:divBdr>
                          <w:divsChild>
                            <w:div w:id="21420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5586">
                      <w:marLeft w:val="0"/>
                      <w:marRight w:val="0"/>
                      <w:marTop w:val="0"/>
                      <w:marBottom w:val="0"/>
                      <w:divBdr>
                        <w:top w:val="none" w:sz="0" w:space="0" w:color="auto"/>
                        <w:left w:val="none" w:sz="0" w:space="0" w:color="auto"/>
                        <w:bottom w:val="none" w:sz="0" w:space="0" w:color="auto"/>
                        <w:right w:val="none" w:sz="0" w:space="0" w:color="auto"/>
                      </w:divBdr>
                      <w:divsChild>
                        <w:div w:id="263997745">
                          <w:marLeft w:val="0"/>
                          <w:marRight w:val="0"/>
                          <w:marTop w:val="0"/>
                          <w:marBottom w:val="0"/>
                          <w:divBdr>
                            <w:top w:val="none" w:sz="0" w:space="0" w:color="auto"/>
                            <w:left w:val="none" w:sz="0" w:space="0" w:color="auto"/>
                            <w:bottom w:val="none" w:sz="0" w:space="0" w:color="auto"/>
                            <w:right w:val="none" w:sz="0" w:space="0" w:color="auto"/>
                          </w:divBdr>
                          <w:divsChild>
                            <w:div w:id="1613973005">
                              <w:marLeft w:val="0"/>
                              <w:marRight w:val="0"/>
                              <w:marTop w:val="0"/>
                              <w:marBottom w:val="0"/>
                              <w:divBdr>
                                <w:top w:val="none" w:sz="0" w:space="0" w:color="auto"/>
                                <w:left w:val="none" w:sz="0" w:space="0" w:color="auto"/>
                                <w:bottom w:val="none" w:sz="0" w:space="0" w:color="auto"/>
                                <w:right w:val="none" w:sz="0" w:space="0" w:color="auto"/>
                              </w:divBdr>
                              <w:divsChild>
                                <w:div w:id="1019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869288">
              <w:marLeft w:val="0"/>
              <w:marRight w:val="0"/>
              <w:marTop w:val="0"/>
              <w:marBottom w:val="0"/>
              <w:divBdr>
                <w:top w:val="none" w:sz="0" w:space="0" w:color="auto"/>
                <w:left w:val="none" w:sz="0" w:space="0" w:color="auto"/>
                <w:bottom w:val="none" w:sz="0" w:space="0" w:color="auto"/>
                <w:right w:val="none" w:sz="0" w:space="0" w:color="auto"/>
              </w:divBdr>
              <w:divsChild>
                <w:div w:id="114058046">
                  <w:marLeft w:val="0"/>
                  <w:marRight w:val="0"/>
                  <w:marTop w:val="0"/>
                  <w:marBottom w:val="0"/>
                  <w:divBdr>
                    <w:top w:val="none" w:sz="0" w:space="0" w:color="auto"/>
                    <w:left w:val="none" w:sz="0" w:space="0" w:color="auto"/>
                    <w:bottom w:val="none" w:sz="0" w:space="0" w:color="auto"/>
                    <w:right w:val="none" w:sz="0" w:space="0" w:color="auto"/>
                  </w:divBdr>
                  <w:divsChild>
                    <w:div w:id="1119182401">
                      <w:marLeft w:val="0"/>
                      <w:marRight w:val="0"/>
                      <w:marTop w:val="0"/>
                      <w:marBottom w:val="0"/>
                      <w:divBdr>
                        <w:top w:val="none" w:sz="0" w:space="0" w:color="auto"/>
                        <w:left w:val="none" w:sz="0" w:space="0" w:color="auto"/>
                        <w:bottom w:val="none" w:sz="0" w:space="0" w:color="auto"/>
                        <w:right w:val="none" w:sz="0" w:space="0" w:color="auto"/>
                      </w:divBdr>
                      <w:divsChild>
                        <w:div w:id="9766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97628">
              <w:marLeft w:val="0"/>
              <w:marRight w:val="0"/>
              <w:marTop w:val="0"/>
              <w:marBottom w:val="0"/>
              <w:divBdr>
                <w:top w:val="none" w:sz="0" w:space="0" w:color="auto"/>
                <w:left w:val="none" w:sz="0" w:space="0" w:color="auto"/>
                <w:bottom w:val="none" w:sz="0" w:space="0" w:color="auto"/>
                <w:right w:val="none" w:sz="0" w:space="0" w:color="auto"/>
              </w:divBdr>
              <w:divsChild>
                <w:div w:id="208229891">
                  <w:marLeft w:val="0"/>
                  <w:marRight w:val="0"/>
                  <w:marTop w:val="0"/>
                  <w:marBottom w:val="0"/>
                  <w:divBdr>
                    <w:top w:val="none" w:sz="0" w:space="0" w:color="auto"/>
                    <w:left w:val="none" w:sz="0" w:space="0" w:color="auto"/>
                    <w:bottom w:val="none" w:sz="0" w:space="0" w:color="auto"/>
                    <w:right w:val="none" w:sz="0" w:space="0" w:color="auto"/>
                  </w:divBdr>
                  <w:divsChild>
                    <w:div w:id="1624380084">
                      <w:marLeft w:val="0"/>
                      <w:marRight w:val="0"/>
                      <w:marTop w:val="0"/>
                      <w:marBottom w:val="0"/>
                      <w:divBdr>
                        <w:top w:val="none" w:sz="0" w:space="0" w:color="auto"/>
                        <w:left w:val="none" w:sz="0" w:space="0" w:color="auto"/>
                        <w:bottom w:val="none" w:sz="0" w:space="0" w:color="auto"/>
                        <w:right w:val="none" w:sz="0" w:space="0" w:color="auto"/>
                      </w:divBdr>
                      <w:divsChild>
                        <w:div w:id="14739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15007">
              <w:marLeft w:val="0"/>
              <w:marRight w:val="0"/>
              <w:marTop w:val="0"/>
              <w:marBottom w:val="0"/>
              <w:divBdr>
                <w:top w:val="none" w:sz="0" w:space="0" w:color="auto"/>
                <w:left w:val="none" w:sz="0" w:space="0" w:color="auto"/>
                <w:bottom w:val="none" w:sz="0" w:space="0" w:color="auto"/>
                <w:right w:val="none" w:sz="0" w:space="0" w:color="auto"/>
              </w:divBdr>
              <w:divsChild>
                <w:div w:id="1463380918">
                  <w:marLeft w:val="0"/>
                  <w:marRight w:val="0"/>
                  <w:marTop w:val="0"/>
                  <w:marBottom w:val="0"/>
                  <w:divBdr>
                    <w:top w:val="none" w:sz="0" w:space="0" w:color="auto"/>
                    <w:left w:val="none" w:sz="0" w:space="0" w:color="auto"/>
                    <w:bottom w:val="none" w:sz="0" w:space="0" w:color="auto"/>
                    <w:right w:val="none" w:sz="0" w:space="0" w:color="auto"/>
                  </w:divBdr>
                  <w:divsChild>
                    <w:div w:id="1196887173">
                      <w:marLeft w:val="0"/>
                      <w:marRight w:val="0"/>
                      <w:marTop w:val="0"/>
                      <w:marBottom w:val="0"/>
                      <w:divBdr>
                        <w:top w:val="none" w:sz="0" w:space="0" w:color="auto"/>
                        <w:left w:val="none" w:sz="0" w:space="0" w:color="auto"/>
                        <w:bottom w:val="none" w:sz="0" w:space="0" w:color="auto"/>
                        <w:right w:val="none" w:sz="0" w:space="0" w:color="auto"/>
                      </w:divBdr>
                      <w:divsChild>
                        <w:div w:id="11889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2343">
                  <w:marLeft w:val="0"/>
                  <w:marRight w:val="0"/>
                  <w:marTop w:val="0"/>
                  <w:marBottom w:val="0"/>
                  <w:divBdr>
                    <w:top w:val="none" w:sz="0" w:space="0" w:color="auto"/>
                    <w:left w:val="none" w:sz="0" w:space="0" w:color="auto"/>
                    <w:bottom w:val="none" w:sz="0" w:space="0" w:color="auto"/>
                    <w:right w:val="none" w:sz="0" w:space="0" w:color="auto"/>
                  </w:divBdr>
                  <w:divsChild>
                    <w:div w:id="1856307460">
                      <w:marLeft w:val="0"/>
                      <w:marRight w:val="0"/>
                      <w:marTop w:val="0"/>
                      <w:marBottom w:val="0"/>
                      <w:divBdr>
                        <w:top w:val="none" w:sz="0" w:space="0" w:color="auto"/>
                        <w:left w:val="none" w:sz="0" w:space="0" w:color="auto"/>
                        <w:bottom w:val="none" w:sz="0" w:space="0" w:color="auto"/>
                        <w:right w:val="none" w:sz="0" w:space="0" w:color="auto"/>
                      </w:divBdr>
                      <w:divsChild>
                        <w:div w:id="985473236">
                          <w:marLeft w:val="0"/>
                          <w:marRight w:val="0"/>
                          <w:marTop w:val="0"/>
                          <w:marBottom w:val="0"/>
                          <w:divBdr>
                            <w:top w:val="none" w:sz="0" w:space="0" w:color="auto"/>
                            <w:left w:val="none" w:sz="0" w:space="0" w:color="auto"/>
                            <w:bottom w:val="none" w:sz="0" w:space="0" w:color="auto"/>
                            <w:right w:val="none" w:sz="0" w:space="0" w:color="auto"/>
                          </w:divBdr>
                          <w:divsChild>
                            <w:div w:id="13239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0795">
                      <w:marLeft w:val="0"/>
                      <w:marRight w:val="0"/>
                      <w:marTop w:val="0"/>
                      <w:marBottom w:val="0"/>
                      <w:divBdr>
                        <w:top w:val="none" w:sz="0" w:space="0" w:color="auto"/>
                        <w:left w:val="none" w:sz="0" w:space="0" w:color="auto"/>
                        <w:bottom w:val="none" w:sz="0" w:space="0" w:color="auto"/>
                        <w:right w:val="none" w:sz="0" w:space="0" w:color="auto"/>
                      </w:divBdr>
                      <w:divsChild>
                        <w:div w:id="1727947042">
                          <w:marLeft w:val="0"/>
                          <w:marRight w:val="0"/>
                          <w:marTop w:val="0"/>
                          <w:marBottom w:val="0"/>
                          <w:divBdr>
                            <w:top w:val="none" w:sz="0" w:space="0" w:color="auto"/>
                            <w:left w:val="none" w:sz="0" w:space="0" w:color="auto"/>
                            <w:bottom w:val="none" w:sz="0" w:space="0" w:color="auto"/>
                            <w:right w:val="none" w:sz="0" w:space="0" w:color="auto"/>
                          </w:divBdr>
                          <w:divsChild>
                            <w:div w:id="426732584">
                              <w:marLeft w:val="0"/>
                              <w:marRight w:val="0"/>
                              <w:marTop w:val="0"/>
                              <w:marBottom w:val="0"/>
                              <w:divBdr>
                                <w:top w:val="none" w:sz="0" w:space="0" w:color="auto"/>
                                <w:left w:val="none" w:sz="0" w:space="0" w:color="auto"/>
                                <w:bottom w:val="none" w:sz="0" w:space="0" w:color="auto"/>
                                <w:right w:val="none" w:sz="0" w:space="0" w:color="auto"/>
                              </w:divBdr>
                              <w:divsChild>
                                <w:div w:id="1304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90955">
                      <w:marLeft w:val="0"/>
                      <w:marRight w:val="0"/>
                      <w:marTop w:val="0"/>
                      <w:marBottom w:val="0"/>
                      <w:divBdr>
                        <w:top w:val="none" w:sz="0" w:space="0" w:color="auto"/>
                        <w:left w:val="none" w:sz="0" w:space="0" w:color="auto"/>
                        <w:bottom w:val="none" w:sz="0" w:space="0" w:color="auto"/>
                        <w:right w:val="none" w:sz="0" w:space="0" w:color="auto"/>
                      </w:divBdr>
                      <w:divsChild>
                        <w:div w:id="2118058763">
                          <w:marLeft w:val="0"/>
                          <w:marRight w:val="0"/>
                          <w:marTop w:val="0"/>
                          <w:marBottom w:val="0"/>
                          <w:divBdr>
                            <w:top w:val="none" w:sz="0" w:space="0" w:color="auto"/>
                            <w:left w:val="none" w:sz="0" w:space="0" w:color="auto"/>
                            <w:bottom w:val="none" w:sz="0" w:space="0" w:color="auto"/>
                            <w:right w:val="none" w:sz="0" w:space="0" w:color="auto"/>
                          </w:divBdr>
                          <w:divsChild>
                            <w:div w:id="925453998">
                              <w:marLeft w:val="0"/>
                              <w:marRight w:val="0"/>
                              <w:marTop w:val="0"/>
                              <w:marBottom w:val="0"/>
                              <w:divBdr>
                                <w:top w:val="none" w:sz="0" w:space="0" w:color="auto"/>
                                <w:left w:val="none" w:sz="0" w:space="0" w:color="auto"/>
                                <w:bottom w:val="none" w:sz="0" w:space="0" w:color="auto"/>
                                <w:right w:val="none" w:sz="0" w:space="0" w:color="auto"/>
                              </w:divBdr>
                              <w:divsChild>
                                <w:div w:id="17285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633857">
                  <w:marLeft w:val="0"/>
                  <w:marRight w:val="0"/>
                  <w:marTop w:val="0"/>
                  <w:marBottom w:val="0"/>
                  <w:divBdr>
                    <w:top w:val="none" w:sz="0" w:space="0" w:color="auto"/>
                    <w:left w:val="none" w:sz="0" w:space="0" w:color="auto"/>
                    <w:bottom w:val="none" w:sz="0" w:space="0" w:color="auto"/>
                    <w:right w:val="none" w:sz="0" w:space="0" w:color="auto"/>
                  </w:divBdr>
                  <w:divsChild>
                    <w:div w:id="1820614657">
                      <w:marLeft w:val="0"/>
                      <w:marRight w:val="0"/>
                      <w:marTop w:val="0"/>
                      <w:marBottom w:val="0"/>
                      <w:divBdr>
                        <w:top w:val="none" w:sz="0" w:space="0" w:color="auto"/>
                        <w:left w:val="none" w:sz="0" w:space="0" w:color="auto"/>
                        <w:bottom w:val="none" w:sz="0" w:space="0" w:color="auto"/>
                        <w:right w:val="none" w:sz="0" w:space="0" w:color="auto"/>
                      </w:divBdr>
                      <w:divsChild>
                        <w:div w:id="1798452467">
                          <w:marLeft w:val="0"/>
                          <w:marRight w:val="0"/>
                          <w:marTop w:val="0"/>
                          <w:marBottom w:val="0"/>
                          <w:divBdr>
                            <w:top w:val="none" w:sz="0" w:space="0" w:color="auto"/>
                            <w:left w:val="none" w:sz="0" w:space="0" w:color="auto"/>
                            <w:bottom w:val="none" w:sz="0" w:space="0" w:color="auto"/>
                            <w:right w:val="none" w:sz="0" w:space="0" w:color="auto"/>
                          </w:divBdr>
                          <w:divsChild>
                            <w:div w:id="12982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5915">
                  <w:marLeft w:val="0"/>
                  <w:marRight w:val="0"/>
                  <w:marTop w:val="0"/>
                  <w:marBottom w:val="0"/>
                  <w:divBdr>
                    <w:top w:val="none" w:sz="0" w:space="0" w:color="auto"/>
                    <w:left w:val="none" w:sz="0" w:space="0" w:color="auto"/>
                    <w:bottom w:val="none" w:sz="0" w:space="0" w:color="auto"/>
                    <w:right w:val="none" w:sz="0" w:space="0" w:color="auto"/>
                  </w:divBdr>
                  <w:divsChild>
                    <w:div w:id="1640113820">
                      <w:marLeft w:val="0"/>
                      <w:marRight w:val="0"/>
                      <w:marTop w:val="0"/>
                      <w:marBottom w:val="0"/>
                      <w:divBdr>
                        <w:top w:val="none" w:sz="0" w:space="0" w:color="auto"/>
                        <w:left w:val="none" w:sz="0" w:space="0" w:color="auto"/>
                        <w:bottom w:val="none" w:sz="0" w:space="0" w:color="auto"/>
                        <w:right w:val="none" w:sz="0" w:space="0" w:color="auto"/>
                      </w:divBdr>
                      <w:divsChild>
                        <w:div w:id="1293832053">
                          <w:marLeft w:val="0"/>
                          <w:marRight w:val="0"/>
                          <w:marTop w:val="0"/>
                          <w:marBottom w:val="0"/>
                          <w:divBdr>
                            <w:top w:val="none" w:sz="0" w:space="0" w:color="auto"/>
                            <w:left w:val="none" w:sz="0" w:space="0" w:color="auto"/>
                            <w:bottom w:val="none" w:sz="0" w:space="0" w:color="auto"/>
                            <w:right w:val="none" w:sz="0" w:space="0" w:color="auto"/>
                          </w:divBdr>
                          <w:divsChild>
                            <w:div w:id="15853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4277">
                      <w:marLeft w:val="0"/>
                      <w:marRight w:val="0"/>
                      <w:marTop w:val="0"/>
                      <w:marBottom w:val="0"/>
                      <w:divBdr>
                        <w:top w:val="none" w:sz="0" w:space="0" w:color="auto"/>
                        <w:left w:val="none" w:sz="0" w:space="0" w:color="auto"/>
                        <w:bottom w:val="none" w:sz="0" w:space="0" w:color="auto"/>
                        <w:right w:val="none" w:sz="0" w:space="0" w:color="auto"/>
                      </w:divBdr>
                    </w:div>
                  </w:divsChild>
                </w:div>
                <w:div w:id="12732895">
                  <w:marLeft w:val="0"/>
                  <w:marRight w:val="0"/>
                  <w:marTop w:val="0"/>
                  <w:marBottom w:val="0"/>
                  <w:divBdr>
                    <w:top w:val="none" w:sz="0" w:space="0" w:color="auto"/>
                    <w:left w:val="none" w:sz="0" w:space="0" w:color="auto"/>
                    <w:bottom w:val="none" w:sz="0" w:space="0" w:color="auto"/>
                    <w:right w:val="none" w:sz="0" w:space="0" w:color="auto"/>
                  </w:divBdr>
                  <w:divsChild>
                    <w:div w:id="55058560">
                      <w:marLeft w:val="0"/>
                      <w:marRight w:val="0"/>
                      <w:marTop w:val="0"/>
                      <w:marBottom w:val="0"/>
                      <w:divBdr>
                        <w:top w:val="none" w:sz="0" w:space="0" w:color="auto"/>
                        <w:left w:val="none" w:sz="0" w:space="0" w:color="auto"/>
                        <w:bottom w:val="none" w:sz="0" w:space="0" w:color="auto"/>
                        <w:right w:val="none" w:sz="0" w:space="0" w:color="auto"/>
                      </w:divBdr>
                      <w:divsChild>
                        <w:div w:id="469172284">
                          <w:marLeft w:val="0"/>
                          <w:marRight w:val="0"/>
                          <w:marTop w:val="0"/>
                          <w:marBottom w:val="0"/>
                          <w:divBdr>
                            <w:top w:val="none" w:sz="0" w:space="0" w:color="auto"/>
                            <w:left w:val="none" w:sz="0" w:space="0" w:color="auto"/>
                            <w:bottom w:val="none" w:sz="0" w:space="0" w:color="auto"/>
                            <w:right w:val="none" w:sz="0" w:space="0" w:color="auto"/>
                          </w:divBdr>
                          <w:divsChild>
                            <w:div w:id="9464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0973">
                      <w:marLeft w:val="0"/>
                      <w:marRight w:val="0"/>
                      <w:marTop w:val="0"/>
                      <w:marBottom w:val="0"/>
                      <w:divBdr>
                        <w:top w:val="none" w:sz="0" w:space="0" w:color="auto"/>
                        <w:left w:val="none" w:sz="0" w:space="0" w:color="auto"/>
                        <w:bottom w:val="none" w:sz="0" w:space="0" w:color="auto"/>
                        <w:right w:val="none" w:sz="0" w:space="0" w:color="auto"/>
                      </w:divBdr>
                    </w:div>
                  </w:divsChild>
                </w:div>
                <w:div w:id="1570455529">
                  <w:marLeft w:val="0"/>
                  <w:marRight w:val="0"/>
                  <w:marTop w:val="0"/>
                  <w:marBottom w:val="0"/>
                  <w:divBdr>
                    <w:top w:val="none" w:sz="0" w:space="0" w:color="auto"/>
                    <w:left w:val="none" w:sz="0" w:space="0" w:color="auto"/>
                    <w:bottom w:val="none" w:sz="0" w:space="0" w:color="auto"/>
                    <w:right w:val="none" w:sz="0" w:space="0" w:color="auto"/>
                  </w:divBdr>
                  <w:divsChild>
                    <w:div w:id="396827726">
                      <w:marLeft w:val="0"/>
                      <w:marRight w:val="0"/>
                      <w:marTop w:val="0"/>
                      <w:marBottom w:val="0"/>
                      <w:divBdr>
                        <w:top w:val="none" w:sz="0" w:space="0" w:color="auto"/>
                        <w:left w:val="none" w:sz="0" w:space="0" w:color="auto"/>
                        <w:bottom w:val="none" w:sz="0" w:space="0" w:color="auto"/>
                        <w:right w:val="none" w:sz="0" w:space="0" w:color="auto"/>
                      </w:divBdr>
                      <w:divsChild>
                        <w:div w:id="646012538">
                          <w:marLeft w:val="0"/>
                          <w:marRight w:val="0"/>
                          <w:marTop w:val="0"/>
                          <w:marBottom w:val="0"/>
                          <w:divBdr>
                            <w:top w:val="none" w:sz="0" w:space="0" w:color="auto"/>
                            <w:left w:val="none" w:sz="0" w:space="0" w:color="auto"/>
                            <w:bottom w:val="none" w:sz="0" w:space="0" w:color="auto"/>
                            <w:right w:val="none" w:sz="0" w:space="0" w:color="auto"/>
                          </w:divBdr>
                          <w:divsChild>
                            <w:div w:id="5132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48180">
                  <w:marLeft w:val="0"/>
                  <w:marRight w:val="0"/>
                  <w:marTop w:val="0"/>
                  <w:marBottom w:val="0"/>
                  <w:divBdr>
                    <w:top w:val="none" w:sz="0" w:space="0" w:color="auto"/>
                    <w:left w:val="none" w:sz="0" w:space="0" w:color="auto"/>
                    <w:bottom w:val="none" w:sz="0" w:space="0" w:color="auto"/>
                    <w:right w:val="none" w:sz="0" w:space="0" w:color="auto"/>
                  </w:divBdr>
                  <w:divsChild>
                    <w:div w:id="1036468555">
                      <w:marLeft w:val="0"/>
                      <w:marRight w:val="0"/>
                      <w:marTop w:val="0"/>
                      <w:marBottom w:val="0"/>
                      <w:divBdr>
                        <w:top w:val="none" w:sz="0" w:space="0" w:color="auto"/>
                        <w:left w:val="none" w:sz="0" w:space="0" w:color="auto"/>
                        <w:bottom w:val="none" w:sz="0" w:space="0" w:color="auto"/>
                        <w:right w:val="none" w:sz="0" w:space="0" w:color="auto"/>
                      </w:divBdr>
                      <w:divsChild>
                        <w:div w:id="1056396205">
                          <w:marLeft w:val="0"/>
                          <w:marRight w:val="0"/>
                          <w:marTop w:val="0"/>
                          <w:marBottom w:val="0"/>
                          <w:divBdr>
                            <w:top w:val="none" w:sz="0" w:space="0" w:color="auto"/>
                            <w:left w:val="none" w:sz="0" w:space="0" w:color="auto"/>
                            <w:bottom w:val="none" w:sz="0" w:space="0" w:color="auto"/>
                            <w:right w:val="none" w:sz="0" w:space="0" w:color="auto"/>
                          </w:divBdr>
                          <w:divsChild>
                            <w:div w:id="16260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7122">
              <w:marLeft w:val="0"/>
              <w:marRight w:val="0"/>
              <w:marTop w:val="0"/>
              <w:marBottom w:val="0"/>
              <w:divBdr>
                <w:top w:val="none" w:sz="0" w:space="0" w:color="auto"/>
                <w:left w:val="none" w:sz="0" w:space="0" w:color="auto"/>
                <w:bottom w:val="none" w:sz="0" w:space="0" w:color="auto"/>
                <w:right w:val="none" w:sz="0" w:space="0" w:color="auto"/>
              </w:divBdr>
              <w:divsChild>
                <w:div w:id="431322771">
                  <w:marLeft w:val="0"/>
                  <w:marRight w:val="0"/>
                  <w:marTop w:val="0"/>
                  <w:marBottom w:val="0"/>
                  <w:divBdr>
                    <w:top w:val="none" w:sz="0" w:space="0" w:color="auto"/>
                    <w:left w:val="none" w:sz="0" w:space="0" w:color="auto"/>
                    <w:bottom w:val="none" w:sz="0" w:space="0" w:color="auto"/>
                    <w:right w:val="none" w:sz="0" w:space="0" w:color="auto"/>
                  </w:divBdr>
                  <w:divsChild>
                    <w:div w:id="1229924512">
                      <w:marLeft w:val="0"/>
                      <w:marRight w:val="0"/>
                      <w:marTop w:val="0"/>
                      <w:marBottom w:val="0"/>
                      <w:divBdr>
                        <w:top w:val="none" w:sz="0" w:space="0" w:color="auto"/>
                        <w:left w:val="none" w:sz="0" w:space="0" w:color="auto"/>
                        <w:bottom w:val="none" w:sz="0" w:space="0" w:color="auto"/>
                        <w:right w:val="none" w:sz="0" w:space="0" w:color="auto"/>
                      </w:divBdr>
                      <w:divsChild>
                        <w:div w:id="16118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2099">
                  <w:marLeft w:val="0"/>
                  <w:marRight w:val="0"/>
                  <w:marTop w:val="0"/>
                  <w:marBottom w:val="0"/>
                  <w:divBdr>
                    <w:top w:val="none" w:sz="0" w:space="0" w:color="auto"/>
                    <w:left w:val="none" w:sz="0" w:space="0" w:color="auto"/>
                    <w:bottom w:val="none" w:sz="0" w:space="0" w:color="auto"/>
                    <w:right w:val="none" w:sz="0" w:space="0" w:color="auto"/>
                  </w:divBdr>
                  <w:divsChild>
                    <w:div w:id="1369447212">
                      <w:marLeft w:val="0"/>
                      <w:marRight w:val="0"/>
                      <w:marTop w:val="0"/>
                      <w:marBottom w:val="0"/>
                      <w:divBdr>
                        <w:top w:val="none" w:sz="0" w:space="0" w:color="auto"/>
                        <w:left w:val="none" w:sz="0" w:space="0" w:color="auto"/>
                        <w:bottom w:val="none" w:sz="0" w:space="0" w:color="auto"/>
                        <w:right w:val="none" w:sz="0" w:space="0" w:color="auto"/>
                      </w:divBdr>
                      <w:divsChild>
                        <w:div w:id="1539853556">
                          <w:marLeft w:val="0"/>
                          <w:marRight w:val="0"/>
                          <w:marTop w:val="0"/>
                          <w:marBottom w:val="0"/>
                          <w:divBdr>
                            <w:top w:val="none" w:sz="0" w:space="0" w:color="auto"/>
                            <w:left w:val="none" w:sz="0" w:space="0" w:color="auto"/>
                            <w:bottom w:val="none" w:sz="0" w:space="0" w:color="auto"/>
                            <w:right w:val="none" w:sz="0" w:space="0" w:color="auto"/>
                          </w:divBdr>
                          <w:divsChild>
                            <w:div w:id="21083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7120">
                  <w:marLeft w:val="0"/>
                  <w:marRight w:val="0"/>
                  <w:marTop w:val="0"/>
                  <w:marBottom w:val="0"/>
                  <w:divBdr>
                    <w:top w:val="none" w:sz="0" w:space="0" w:color="auto"/>
                    <w:left w:val="none" w:sz="0" w:space="0" w:color="auto"/>
                    <w:bottom w:val="none" w:sz="0" w:space="0" w:color="auto"/>
                    <w:right w:val="none" w:sz="0" w:space="0" w:color="auto"/>
                  </w:divBdr>
                  <w:divsChild>
                    <w:div w:id="521237536">
                      <w:marLeft w:val="0"/>
                      <w:marRight w:val="0"/>
                      <w:marTop w:val="0"/>
                      <w:marBottom w:val="0"/>
                      <w:divBdr>
                        <w:top w:val="none" w:sz="0" w:space="0" w:color="auto"/>
                        <w:left w:val="none" w:sz="0" w:space="0" w:color="auto"/>
                        <w:bottom w:val="none" w:sz="0" w:space="0" w:color="auto"/>
                        <w:right w:val="none" w:sz="0" w:space="0" w:color="auto"/>
                      </w:divBdr>
                      <w:divsChild>
                        <w:div w:id="323247431">
                          <w:marLeft w:val="0"/>
                          <w:marRight w:val="0"/>
                          <w:marTop w:val="0"/>
                          <w:marBottom w:val="0"/>
                          <w:divBdr>
                            <w:top w:val="none" w:sz="0" w:space="0" w:color="auto"/>
                            <w:left w:val="none" w:sz="0" w:space="0" w:color="auto"/>
                            <w:bottom w:val="none" w:sz="0" w:space="0" w:color="auto"/>
                            <w:right w:val="none" w:sz="0" w:space="0" w:color="auto"/>
                          </w:divBdr>
                          <w:divsChild>
                            <w:div w:id="603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68212">
                  <w:marLeft w:val="0"/>
                  <w:marRight w:val="0"/>
                  <w:marTop w:val="0"/>
                  <w:marBottom w:val="0"/>
                  <w:divBdr>
                    <w:top w:val="none" w:sz="0" w:space="0" w:color="auto"/>
                    <w:left w:val="none" w:sz="0" w:space="0" w:color="auto"/>
                    <w:bottom w:val="none" w:sz="0" w:space="0" w:color="auto"/>
                    <w:right w:val="none" w:sz="0" w:space="0" w:color="auto"/>
                  </w:divBdr>
                  <w:divsChild>
                    <w:div w:id="828600921">
                      <w:marLeft w:val="0"/>
                      <w:marRight w:val="0"/>
                      <w:marTop w:val="0"/>
                      <w:marBottom w:val="0"/>
                      <w:divBdr>
                        <w:top w:val="none" w:sz="0" w:space="0" w:color="auto"/>
                        <w:left w:val="none" w:sz="0" w:space="0" w:color="auto"/>
                        <w:bottom w:val="none" w:sz="0" w:space="0" w:color="auto"/>
                        <w:right w:val="none" w:sz="0" w:space="0" w:color="auto"/>
                      </w:divBdr>
                      <w:divsChild>
                        <w:div w:id="857623952">
                          <w:marLeft w:val="0"/>
                          <w:marRight w:val="0"/>
                          <w:marTop w:val="0"/>
                          <w:marBottom w:val="0"/>
                          <w:divBdr>
                            <w:top w:val="none" w:sz="0" w:space="0" w:color="auto"/>
                            <w:left w:val="none" w:sz="0" w:space="0" w:color="auto"/>
                            <w:bottom w:val="none" w:sz="0" w:space="0" w:color="auto"/>
                            <w:right w:val="none" w:sz="0" w:space="0" w:color="auto"/>
                          </w:divBdr>
                          <w:divsChild>
                            <w:div w:id="10040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61859">
                  <w:marLeft w:val="0"/>
                  <w:marRight w:val="0"/>
                  <w:marTop w:val="0"/>
                  <w:marBottom w:val="0"/>
                  <w:divBdr>
                    <w:top w:val="none" w:sz="0" w:space="0" w:color="auto"/>
                    <w:left w:val="none" w:sz="0" w:space="0" w:color="auto"/>
                    <w:bottom w:val="none" w:sz="0" w:space="0" w:color="auto"/>
                    <w:right w:val="none" w:sz="0" w:space="0" w:color="auto"/>
                  </w:divBdr>
                  <w:divsChild>
                    <w:div w:id="45758072">
                      <w:marLeft w:val="0"/>
                      <w:marRight w:val="0"/>
                      <w:marTop w:val="0"/>
                      <w:marBottom w:val="0"/>
                      <w:divBdr>
                        <w:top w:val="none" w:sz="0" w:space="0" w:color="auto"/>
                        <w:left w:val="none" w:sz="0" w:space="0" w:color="auto"/>
                        <w:bottom w:val="none" w:sz="0" w:space="0" w:color="auto"/>
                        <w:right w:val="none" w:sz="0" w:space="0" w:color="auto"/>
                      </w:divBdr>
                      <w:divsChild>
                        <w:div w:id="936864342">
                          <w:marLeft w:val="0"/>
                          <w:marRight w:val="0"/>
                          <w:marTop w:val="0"/>
                          <w:marBottom w:val="0"/>
                          <w:divBdr>
                            <w:top w:val="none" w:sz="0" w:space="0" w:color="auto"/>
                            <w:left w:val="none" w:sz="0" w:space="0" w:color="auto"/>
                            <w:bottom w:val="none" w:sz="0" w:space="0" w:color="auto"/>
                            <w:right w:val="none" w:sz="0" w:space="0" w:color="auto"/>
                          </w:divBdr>
                          <w:divsChild>
                            <w:div w:id="9675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06963">
              <w:marLeft w:val="0"/>
              <w:marRight w:val="0"/>
              <w:marTop w:val="0"/>
              <w:marBottom w:val="0"/>
              <w:divBdr>
                <w:top w:val="none" w:sz="0" w:space="0" w:color="auto"/>
                <w:left w:val="none" w:sz="0" w:space="0" w:color="auto"/>
                <w:bottom w:val="none" w:sz="0" w:space="0" w:color="auto"/>
                <w:right w:val="none" w:sz="0" w:space="0" w:color="auto"/>
              </w:divBdr>
              <w:divsChild>
                <w:div w:id="336614719">
                  <w:marLeft w:val="0"/>
                  <w:marRight w:val="0"/>
                  <w:marTop w:val="0"/>
                  <w:marBottom w:val="0"/>
                  <w:divBdr>
                    <w:top w:val="none" w:sz="0" w:space="0" w:color="auto"/>
                    <w:left w:val="none" w:sz="0" w:space="0" w:color="auto"/>
                    <w:bottom w:val="none" w:sz="0" w:space="0" w:color="auto"/>
                    <w:right w:val="none" w:sz="0" w:space="0" w:color="auto"/>
                  </w:divBdr>
                  <w:divsChild>
                    <w:div w:id="155341667">
                      <w:marLeft w:val="0"/>
                      <w:marRight w:val="0"/>
                      <w:marTop w:val="0"/>
                      <w:marBottom w:val="0"/>
                      <w:divBdr>
                        <w:top w:val="none" w:sz="0" w:space="0" w:color="auto"/>
                        <w:left w:val="none" w:sz="0" w:space="0" w:color="auto"/>
                        <w:bottom w:val="none" w:sz="0" w:space="0" w:color="auto"/>
                        <w:right w:val="none" w:sz="0" w:space="0" w:color="auto"/>
                      </w:divBdr>
                      <w:divsChild>
                        <w:div w:id="16994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690837">
          <w:marLeft w:val="0"/>
          <w:marRight w:val="0"/>
          <w:marTop w:val="0"/>
          <w:marBottom w:val="0"/>
          <w:divBdr>
            <w:top w:val="none" w:sz="0" w:space="0" w:color="auto"/>
            <w:left w:val="none" w:sz="0" w:space="0" w:color="auto"/>
            <w:bottom w:val="none" w:sz="0" w:space="0" w:color="auto"/>
            <w:right w:val="none" w:sz="0" w:space="0" w:color="auto"/>
          </w:divBdr>
          <w:divsChild>
            <w:div w:id="420642450">
              <w:marLeft w:val="0"/>
              <w:marRight w:val="0"/>
              <w:marTop w:val="0"/>
              <w:marBottom w:val="0"/>
              <w:divBdr>
                <w:top w:val="none" w:sz="0" w:space="0" w:color="auto"/>
                <w:left w:val="none" w:sz="0" w:space="0" w:color="auto"/>
                <w:bottom w:val="none" w:sz="0" w:space="0" w:color="auto"/>
                <w:right w:val="none" w:sz="0" w:space="0" w:color="auto"/>
              </w:divBdr>
              <w:divsChild>
                <w:div w:id="1263227690">
                  <w:marLeft w:val="0"/>
                  <w:marRight w:val="0"/>
                  <w:marTop w:val="0"/>
                  <w:marBottom w:val="0"/>
                  <w:divBdr>
                    <w:top w:val="none" w:sz="0" w:space="0" w:color="auto"/>
                    <w:left w:val="none" w:sz="0" w:space="0" w:color="auto"/>
                    <w:bottom w:val="none" w:sz="0" w:space="0" w:color="auto"/>
                    <w:right w:val="none" w:sz="0" w:space="0" w:color="auto"/>
                  </w:divBdr>
                  <w:divsChild>
                    <w:div w:id="9383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2432">
              <w:marLeft w:val="0"/>
              <w:marRight w:val="0"/>
              <w:marTop w:val="0"/>
              <w:marBottom w:val="0"/>
              <w:divBdr>
                <w:top w:val="none" w:sz="0" w:space="0" w:color="auto"/>
                <w:left w:val="none" w:sz="0" w:space="0" w:color="auto"/>
                <w:bottom w:val="none" w:sz="0" w:space="0" w:color="auto"/>
                <w:right w:val="none" w:sz="0" w:space="0" w:color="auto"/>
              </w:divBdr>
            </w:div>
            <w:div w:id="2023631478">
              <w:marLeft w:val="0"/>
              <w:marRight w:val="0"/>
              <w:marTop w:val="0"/>
              <w:marBottom w:val="0"/>
              <w:divBdr>
                <w:top w:val="none" w:sz="0" w:space="0" w:color="auto"/>
                <w:left w:val="none" w:sz="0" w:space="0" w:color="auto"/>
                <w:bottom w:val="none" w:sz="0" w:space="0" w:color="auto"/>
                <w:right w:val="none" w:sz="0" w:space="0" w:color="auto"/>
              </w:divBdr>
              <w:divsChild>
                <w:div w:id="1873423845">
                  <w:marLeft w:val="0"/>
                  <w:marRight w:val="0"/>
                  <w:marTop w:val="0"/>
                  <w:marBottom w:val="0"/>
                  <w:divBdr>
                    <w:top w:val="none" w:sz="0" w:space="0" w:color="auto"/>
                    <w:left w:val="none" w:sz="0" w:space="0" w:color="auto"/>
                    <w:bottom w:val="none" w:sz="0" w:space="0" w:color="auto"/>
                    <w:right w:val="none" w:sz="0" w:space="0" w:color="auto"/>
                  </w:divBdr>
                  <w:divsChild>
                    <w:div w:id="939606480">
                      <w:marLeft w:val="0"/>
                      <w:marRight w:val="0"/>
                      <w:marTop w:val="0"/>
                      <w:marBottom w:val="0"/>
                      <w:divBdr>
                        <w:top w:val="none" w:sz="0" w:space="0" w:color="auto"/>
                        <w:left w:val="none" w:sz="0" w:space="0" w:color="auto"/>
                        <w:bottom w:val="none" w:sz="0" w:space="0" w:color="auto"/>
                        <w:right w:val="none" w:sz="0" w:space="0" w:color="auto"/>
                      </w:divBdr>
                      <w:divsChild>
                        <w:div w:id="1234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5194">
                  <w:marLeft w:val="0"/>
                  <w:marRight w:val="0"/>
                  <w:marTop w:val="0"/>
                  <w:marBottom w:val="0"/>
                  <w:divBdr>
                    <w:top w:val="none" w:sz="0" w:space="0" w:color="auto"/>
                    <w:left w:val="none" w:sz="0" w:space="0" w:color="auto"/>
                    <w:bottom w:val="none" w:sz="0" w:space="0" w:color="auto"/>
                    <w:right w:val="none" w:sz="0" w:space="0" w:color="auto"/>
                  </w:divBdr>
                </w:div>
                <w:div w:id="1046489915">
                  <w:marLeft w:val="0"/>
                  <w:marRight w:val="0"/>
                  <w:marTop w:val="0"/>
                  <w:marBottom w:val="0"/>
                  <w:divBdr>
                    <w:top w:val="none" w:sz="0" w:space="0" w:color="auto"/>
                    <w:left w:val="none" w:sz="0" w:space="0" w:color="auto"/>
                    <w:bottom w:val="none" w:sz="0" w:space="0" w:color="auto"/>
                    <w:right w:val="none" w:sz="0" w:space="0" w:color="auto"/>
                  </w:divBdr>
                </w:div>
                <w:div w:id="699282869">
                  <w:marLeft w:val="720"/>
                  <w:marRight w:val="720"/>
                  <w:marTop w:val="0"/>
                  <w:marBottom w:val="0"/>
                  <w:divBdr>
                    <w:top w:val="none" w:sz="0" w:space="0" w:color="auto"/>
                    <w:left w:val="none" w:sz="0" w:space="0" w:color="auto"/>
                    <w:bottom w:val="none" w:sz="0" w:space="0" w:color="auto"/>
                    <w:right w:val="none" w:sz="0" w:space="0" w:color="auto"/>
                  </w:divBdr>
                </w:div>
              </w:divsChild>
            </w:div>
            <w:div w:id="622688114">
              <w:marLeft w:val="0"/>
              <w:marRight w:val="0"/>
              <w:marTop w:val="0"/>
              <w:marBottom w:val="0"/>
              <w:divBdr>
                <w:top w:val="none" w:sz="0" w:space="0" w:color="auto"/>
                <w:left w:val="none" w:sz="0" w:space="0" w:color="auto"/>
                <w:bottom w:val="none" w:sz="0" w:space="0" w:color="auto"/>
                <w:right w:val="none" w:sz="0" w:space="0" w:color="auto"/>
              </w:divBdr>
              <w:divsChild>
                <w:div w:id="1831556680">
                  <w:marLeft w:val="0"/>
                  <w:marRight w:val="0"/>
                  <w:marTop w:val="0"/>
                  <w:marBottom w:val="0"/>
                  <w:divBdr>
                    <w:top w:val="none" w:sz="0" w:space="0" w:color="auto"/>
                    <w:left w:val="none" w:sz="0" w:space="0" w:color="auto"/>
                    <w:bottom w:val="none" w:sz="0" w:space="0" w:color="auto"/>
                    <w:right w:val="none" w:sz="0" w:space="0" w:color="auto"/>
                  </w:divBdr>
                  <w:divsChild>
                    <w:div w:id="1441954153">
                      <w:marLeft w:val="0"/>
                      <w:marRight w:val="0"/>
                      <w:marTop w:val="0"/>
                      <w:marBottom w:val="0"/>
                      <w:divBdr>
                        <w:top w:val="none" w:sz="0" w:space="0" w:color="auto"/>
                        <w:left w:val="none" w:sz="0" w:space="0" w:color="auto"/>
                        <w:bottom w:val="none" w:sz="0" w:space="0" w:color="auto"/>
                        <w:right w:val="none" w:sz="0" w:space="0" w:color="auto"/>
                      </w:divBdr>
                      <w:divsChild>
                        <w:div w:id="4059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39556">
              <w:marLeft w:val="0"/>
              <w:marRight w:val="0"/>
              <w:marTop w:val="0"/>
              <w:marBottom w:val="0"/>
              <w:divBdr>
                <w:top w:val="none" w:sz="0" w:space="0" w:color="auto"/>
                <w:left w:val="none" w:sz="0" w:space="0" w:color="auto"/>
                <w:bottom w:val="none" w:sz="0" w:space="0" w:color="auto"/>
                <w:right w:val="none" w:sz="0" w:space="0" w:color="auto"/>
              </w:divBdr>
              <w:divsChild>
                <w:div w:id="1630284221">
                  <w:marLeft w:val="0"/>
                  <w:marRight w:val="0"/>
                  <w:marTop w:val="0"/>
                  <w:marBottom w:val="0"/>
                  <w:divBdr>
                    <w:top w:val="none" w:sz="0" w:space="0" w:color="auto"/>
                    <w:left w:val="none" w:sz="0" w:space="0" w:color="auto"/>
                    <w:bottom w:val="none" w:sz="0" w:space="0" w:color="auto"/>
                    <w:right w:val="none" w:sz="0" w:space="0" w:color="auto"/>
                  </w:divBdr>
                  <w:divsChild>
                    <w:div w:id="1915123329">
                      <w:marLeft w:val="0"/>
                      <w:marRight w:val="0"/>
                      <w:marTop w:val="0"/>
                      <w:marBottom w:val="0"/>
                      <w:divBdr>
                        <w:top w:val="none" w:sz="0" w:space="0" w:color="auto"/>
                        <w:left w:val="none" w:sz="0" w:space="0" w:color="auto"/>
                        <w:bottom w:val="none" w:sz="0" w:space="0" w:color="auto"/>
                        <w:right w:val="none" w:sz="0" w:space="0" w:color="auto"/>
                      </w:divBdr>
                      <w:divsChild>
                        <w:div w:id="19500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75031">
              <w:marLeft w:val="0"/>
              <w:marRight w:val="0"/>
              <w:marTop w:val="0"/>
              <w:marBottom w:val="0"/>
              <w:divBdr>
                <w:top w:val="none" w:sz="0" w:space="0" w:color="auto"/>
                <w:left w:val="none" w:sz="0" w:space="0" w:color="auto"/>
                <w:bottom w:val="none" w:sz="0" w:space="0" w:color="auto"/>
                <w:right w:val="none" w:sz="0" w:space="0" w:color="auto"/>
              </w:divBdr>
              <w:divsChild>
                <w:div w:id="203560226">
                  <w:marLeft w:val="0"/>
                  <w:marRight w:val="0"/>
                  <w:marTop w:val="0"/>
                  <w:marBottom w:val="0"/>
                  <w:divBdr>
                    <w:top w:val="none" w:sz="0" w:space="0" w:color="auto"/>
                    <w:left w:val="none" w:sz="0" w:space="0" w:color="auto"/>
                    <w:bottom w:val="none" w:sz="0" w:space="0" w:color="auto"/>
                    <w:right w:val="none" w:sz="0" w:space="0" w:color="auto"/>
                  </w:divBdr>
                  <w:divsChild>
                    <w:div w:id="192111520">
                      <w:marLeft w:val="0"/>
                      <w:marRight w:val="0"/>
                      <w:marTop w:val="0"/>
                      <w:marBottom w:val="0"/>
                      <w:divBdr>
                        <w:top w:val="none" w:sz="0" w:space="0" w:color="auto"/>
                        <w:left w:val="none" w:sz="0" w:space="0" w:color="auto"/>
                        <w:bottom w:val="none" w:sz="0" w:space="0" w:color="auto"/>
                        <w:right w:val="none" w:sz="0" w:space="0" w:color="auto"/>
                      </w:divBdr>
                      <w:divsChild>
                        <w:div w:id="11162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5448">
                  <w:marLeft w:val="0"/>
                  <w:marRight w:val="0"/>
                  <w:marTop w:val="0"/>
                  <w:marBottom w:val="0"/>
                  <w:divBdr>
                    <w:top w:val="none" w:sz="0" w:space="0" w:color="auto"/>
                    <w:left w:val="none" w:sz="0" w:space="0" w:color="auto"/>
                    <w:bottom w:val="none" w:sz="0" w:space="0" w:color="auto"/>
                    <w:right w:val="none" w:sz="0" w:space="0" w:color="auto"/>
                  </w:divBdr>
                  <w:divsChild>
                    <w:div w:id="1496611712">
                      <w:marLeft w:val="0"/>
                      <w:marRight w:val="0"/>
                      <w:marTop w:val="0"/>
                      <w:marBottom w:val="0"/>
                      <w:divBdr>
                        <w:top w:val="none" w:sz="0" w:space="0" w:color="auto"/>
                        <w:left w:val="none" w:sz="0" w:space="0" w:color="auto"/>
                        <w:bottom w:val="none" w:sz="0" w:space="0" w:color="auto"/>
                        <w:right w:val="none" w:sz="0" w:space="0" w:color="auto"/>
                      </w:divBdr>
                      <w:divsChild>
                        <w:div w:id="1022317719">
                          <w:marLeft w:val="0"/>
                          <w:marRight w:val="0"/>
                          <w:marTop w:val="0"/>
                          <w:marBottom w:val="0"/>
                          <w:divBdr>
                            <w:top w:val="none" w:sz="0" w:space="0" w:color="auto"/>
                            <w:left w:val="none" w:sz="0" w:space="0" w:color="auto"/>
                            <w:bottom w:val="none" w:sz="0" w:space="0" w:color="auto"/>
                            <w:right w:val="none" w:sz="0" w:space="0" w:color="auto"/>
                          </w:divBdr>
                          <w:divsChild>
                            <w:div w:id="12332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40011">
                      <w:marLeft w:val="0"/>
                      <w:marRight w:val="0"/>
                      <w:marTop w:val="0"/>
                      <w:marBottom w:val="0"/>
                      <w:divBdr>
                        <w:top w:val="none" w:sz="0" w:space="0" w:color="auto"/>
                        <w:left w:val="none" w:sz="0" w:space="0" w:color="auto"/>
                        <w:bottom w:val="none" w:sz="0" w:space="0" w:color="auto"/>
                        <w:right w:val="none" w:sz="0" w:space="0" w:color="auto"/>
                      </w:divBdr>
                    </w:div>
                  </w:divsChild>
                </w:div>
                <w:div w:id="1457017346">
                  <w:marLeft w:val="0"/>
                  <w:marRight w:val="0"/>
                  <w:marTop w:val="0"/>
                  <w:marBottom w:val="0"/>
                  <w:divBdr>
                    <w:top w:val="none" w:sz="0" w:space="0" w:color="auto"/>
                    <w:left w:val="none" w:sz="0" w:space="0" w:color="auto"/>
                    <w:bottom w:val="none" w:sz="0" w:space="0" w:color="auto"/>
                    <w:right w:val="none" w:sz="0" w:space="0" w:color="auto"/>
                  </w:divBdr>
                  <w:divsChild>
                    <w:div w:id="1604533535">
                      <w:marLeft w:val="0"/>
                      <w:marRight w:val="0"/>
                      <w:marTop w:val="0"/>
                      <w:marBottom w:val="0"/>
                      <w:divBdr>
                        <w:top w:val="none" w:sz="0" w:space="0" w:color="auto"/>
                        <w:left w:val="none" w:sz="0" w:space="0" w:color="auto"/>
                        <w:bottom w:val="none" w:sz="0" w:space="0" w:color="auto"/>
                        <w:right w:val="none" w:sz="0" w:space="0" w:color="auto"/>
                      </w:divBdr>
                      <w:divsChild>
                        <w:div w:id="453716881">
                          <w:marLeft w:val="0"/>
                          <w:marRight w:val="0"/>
                          <w:marTop w:val="0"/>
                          <w:marBottom w:val="0"/>
                          <w:divBdr>
                            <w:top w:val="none" w:sz="0" w:space="0" w:color="auto"/>
                            <w:left w:val="none" w:sz="0" w:space="0" w:color="auto"/>
                            <w:bottom w:val="none" w:sz="0" w:space="0" w:color="auto"/>
                            <w:right w:val="none" w:sz="0" w:space="0" w:color="auto"/>
                          </w:divBdr>
                          <w:divsChild>
                            <w:div w:id="5849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210859">
              <w:marLeft w:val="0"/>
              <w:marRight w:val="0"/>
              <w:marTop w:val="0"/>
              <w:marBottom w:val="0"/>
              <w:divBdr>
                <w:top w:val="none" w:sz="0" w:space="0" w:color="auto"/>
                <w:left w:val="none" w:sz="0" w:space="0" w:color="auto"/>
                <w:bottom w:val="none" w:sz="0" w:space="0" w:color="auto"/>
                <w:right w:val="none" w:sz="0" w:space="0" w:color="auto"/>
              </w:divBdr>
              <w:divsChild>
                <w:div w:id="1036278410">
                  <w:marLeft w:val="0"/>
                  <w:marRight w:val="0"/>
                  <w:marTop w:val="0"/>
                  <w:marBottom w:val="0"/>
                  <w:divBdr>
                    <w:top w:val="none" w:sz="0" w:space="0" w:color="auto"/>
                    <w:left w:val="none" w:sz="0" w:space="0" w:color="auto"/>
                    <w:bottom w:val="none" w:sz="0" w:space="0" w:color="auto"/>
                    <w:right w:val="none" w:sz="0" w:space="0" w:color="auto"/>
                  </w:divBdr>
                  <w:divsChild>
                    <w:div w:id="784231863">
                      <w:marLeft w:val="0"/>
                      <w:marRight w:val="0"/>
                      <w:marTop w:val="0"/>
                      <w:marBottom w:val="0"/>
                      <w:divBdr>
                        <w:top w:val="none" w:sz="0" w:space="0" w:color="auto"/>
                        <w:left w:val="none" w:sz="0" w:space="0" w:color="auto"/>
                        <w:bottom w:val="none" w:sz="0" w:space="0" w:color="auto"/>
                        <w:right w:val="none" w:sz="0" w:space="0" w:color="auto"/>
                      </w:divBdr>
                      <w:divsChild>
                        <w:div w:id="8781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0935">
                  <w:marLeft w:val="0"/>
                  <w:marRight w:val="0"/>
                  <w:marTop w:val="0"/>
                  <w:marBottom w:val="0"/>
                  <w:divBdr>
                    <w:top w:val="none" w:sz="0" w:space="0" w:color="auto"/>
                    <w:left w:val="none" w:sz="0" w:space="0" w:color="auto"/>
                    <w:bottom w:val="none" w:sz="0" w:space="0" w:color="auto"/>
                    <w:right w:val="none" w:sz="0" w:space="0" w:color="auto"/>
                  </w:divBdr>
                </w:div>
              </w:divsChild>
            </w:div>
            <w:div w:id="276638598">
              <w:marLeft w:val="0"/>
              <w:marRight w:val="0"/>
              <w:marTop w:val="0"/>
              <w:marBottom w:val="0"/>
              <w:divBdr>
                <w:top w:val="none" w:sz="0" w:space="0" w:color="auto"/>
                <w:left w:val="none" w:sz="0" w:space="0" w:color="auto"/>
                <w:bottom w:val="none" w:sz="0" w:space="0" w:color="auto"/>
                <w:right w:val="none" w:sz="0" w:space="0" w:color="auto"/>
              </w:divBdr>
              <w:divsChild>
                <w:div w:id="288511533">
                  <w:marLeft w:val="0"/>
                  <w:marRight w:val="0"/>
                  <w:marTop w:val="0"/>
                  <w:marBottom w:val="0"/>
                  <w:divBdr>
                    <w:top w:val="none" w:sz="0" w:space="0" w:color="auto"/>
                    <w:left w:val="none" w:sz="0" w:space="0" w:color="auto"/>
                    <w:bottom w:val="none" w:sz="0" w:space="0" w:color="auto"/>
                    <w:right w:val="none" w:sz="0" w:space="0" w:color="auto"/>
                  </w:divBdr>
                  <w:divsChild>
                    <w:div w:id="1933514160">
                      <w:marLeft w:val="0"/>
                      <w:marRight w:val="0"/>
                      <w:marTop w:val="0"/>
                      <w:marBottom w:val="0"/>
                      <w:divBdr>
                        <w:top w:val="none" w:sz="0" w:space="0" w:color="auto"/>
                        <w:left w:val="none" w:sz="0" w:space="0" w:color="auto"/>
                        <w:bottom w:val="none" w:sz="0" w:space="0" w:color="auto"/>
                        <w:right w:val="none" w:sz="0" w:space="0" w:color="auto"/>
                      </w:divBdr>
                      <w:divsChild>
                        <w:div w:id="18081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5310">
              <w:marLeft w:val="0"/>
              <w:marRight w:val="0"/>
              <w:marTop w:val="0"/>
              <w:marBottom w:val="0"/>
              <w:divBdr>
                <w:top w:val="none" w:sz="0" w:space="0" w:color="auto"/>
                <w:left w:val="none" w:sz="0" w:space="0" w:color="auto"/>
                <w:bottom w:val="none" w:sz="0" w:space="0" w:color="auto"/>
                <w:right w:val="none" w:sz="0" w:space="0" w:color="auto"/>
              </w:divBdr>
              <w:divsChild>
                <w:div w:id="1212233875">
                  <w:marLeft w:val="0"/>
                  <w:marRight w:val="0"/>
                  <w:marTop w:val="0"/>
                  <w:marBottom w:val="0"/>
                  <w:divBdr>
                    <w:top w:val="none" w:sz="0" w:space="0" w:color="auto"/>
                    <w:left w:val="none" w:sz="0" w:space="0" w:color="auto"/>
                    <w:bottom w:val="none" w:sz="0" w:space="0" w:color="auto"/>
                    <w:right w:val="none" w:sz="0" w:space="0" w:color="auto"/>
                  </w:divBdr>
                  <w:divsChild>
                    <w:div w:id="231546927">
                      <w:marLeft w:val="0"/>
                      <w:marRight w:val="0"/>
                      <w:marTop w:val="0"/>
                      <w:marBottom w:val="0"/>
                      <w:divBdr>
                        <w:top w:val="none" w:sz="0" w:space="0" w:color="auto"/>
                        <w:left w:val="none" w:sz="0" w:space="0" w:color="auto"/>
                        <w:bottom w:val="none" w:sz="0" w:space="0" w:color="auto"/>
                        <w:right w:val="none" w:sz="0" w:space="0" w:color="auto"/>
                      </w:divBdr>
                      <w:divsChild>
                        <w:div w:id="9481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13812">
              <w:marLeft w:val="0"/>
              <w:marRight w:val="0"/>
              <w:marTop w:val="0"/>
              <w:marBottom w:val="0"/>
              <w:divBdr>
                <w:top w:val="none" w:sz="0" w:space="0" w:color="auto"/>
                <w:left w:val="none" w:sz="0" w:space="0" w:color="auto"/>
                <w:bottom w:val="none" w:sz="0" w:space="0" w:color="auto"/>
                <w:right w:val="none" w:sz="0" w:space="0" w:color="auto"/>
              </w:divBdr>
              <w:divsChild>
                <w:div w:id="1791170302">
                  <w:marLeft w:val="0"/>
                  <w:marRight w:val="0"/>
                  <w:marTop w:val="0"/>
                  <w:marBottom w:val="0"/>
                  <w:divBdr>
                    <w:top w:val="none" w:sz="0" w:space="0" w:color="auto"/>
                    <w:left w:val="none" w:sz="0" w:space="0" w:color="auto"/>
                    <w:bottom w:val="none" w:sz="0" w:space="0" w:color="auto"/>
                    <w:right w:val="none" w:sz="0" w:space="0" w:color="auto"/>
                  </w:divBdr>
                  <w:divsChild>
                    <w:div w:id="1737632483">
                      <w:marLeft w:val="0"/>
                      <w:marRight w:val="0"/>
                      <w:marTop w:val="0"/>
                      <w:marBottom w:val="0"/>
                      <w:divBdr>
                        <w:top w:val="none" w:sz="0" w:space="0" w:color="auto"/>
                        <w:left w:val="none" w:sz="0" w:space="0" w:color="auto"/>
                        <w:bottom w:val="none" w:sz="0" w:space="0" w:color="auto"/>
                        <w:right w:val="none" w:sz="0" w:space="0" w:color="auto"/>
                      </w:divBdr>
                      <w:divsChild>
                        <w:div w:id="11170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0251">
                  <w:marLeft w:val="0"/>
                  <w:marRight w:val="0"/>
                  <w:marTop w:val="0"/>
                  <w:marBottom w:val="0"/>
                  <w:divBdr>
                    <w:top w:val="none" w:sz="0" w:space="0" w:color="auto"/>
                    <w:left w:val="none" w:sz="0" w:space="0" w:color="auto"/>
                    <w:bottom w:val="none" w:sz="0" w:space="0" w:color="auto"/>
                    <w:right w:val="none" w:sz="0" w:space="0" w:color="auto"/>
                  </w:divBdr>
                  <w:divsChild>
                    <w:div w:id="913901148">
                      <w:marLeft w:val="0"/>
                      <w:marRight w:val="0"/>
                      <w:marTop w:val="0"/>
                      <w:marBottom w:val="0"/>
                      <w:divBdr>
                        <w:top w:val="none" w:sz="0" w:space="0" w:color="auto"/>
                        <w:left w:val="none" w:sz="0" w:space="0" w:color="auto"/>
                        <w:bottom w:val="none" w:sz="0" w:space="0" w:color="auto"/>
                        <w:right w:val="none" w:sz="0" w:space="0" w:color="auto"/>
                      </w:divBdr>
                      <w:divsChild>
                        <w:div w:id="1410805821">
                          <w:marLeft w:val="0"/>
                          <w:marRight w:val="0"/>
                          <w:marTop w:val="0"/>
                          <w:marBottom w:val="0"/>
                          <w:divBdr>
                            <w:top w:val="none" w:sz="0" w:space="0" w:color="auto"/>
                            <w:left w:val="none" w:sz="0" w:space="0" w:color="auto"/>
                            <w:bottom w:val="none" w:sz="0" w:space="0" w:color="auto"/>
                            <w:right w:val="none" w:sz="0" w:space="0" w:color="auto"/>
                          </w:divBdr>
                          <w:divsChild>
                            <w:div w:id="2125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8881">
                      <w:marLeft w:val="0"/>
                      <w:marRight w:val="0"/>
                      <w:marTop w:val="0"/>
                      <w:marBottom w:val="0"/>
                      <w:divBdr>
                        <w:top w:val="none" w:sz="0" w:space="0" w:color="auto"/>
                        <w:left w:val="none" w:sz="0" w:space="0" w:color="auto"/>
                        <w:bottom w:val="none" w:sz="0" w:space="0" w:color="auto"/>
                        <w:right w:val="none" w:sz="0" w:space="0" w:color="auto"/>
                      </w:divBdr>
                    </w:div>
                    <w:div w:id="606354464">
                      <w:marLeft w:val="720"/>
                      <w:marRight w:val="720"/>
                      <w:marTop w:val="0"/>
                      <w:marBottom w:val="0"/>
                      <w:divBdr>
                        <w:top w:val="none" w:sz="0" w:space="0" w:color="auto"/>
                        <w:left w:val="none" w:sz="0" w:space="0" w:color="auto"/>
                        <w:bottom w:val="none" w:sz="0" w:space="0" w:color="auto"/>
                        <w:right w:val="none" w:sz="0" w:space="0" w:color="auto"/>
                      </w:divBdr>
                    </w:div>
                  </w:divsChild>
                </w:div>
                <w:div w:id="1418745165">
                  <w:marLeft w:val="0"/>
                  <w:marRight w:val="0"/>
                  <w:marTop w:val="0"/>
                  <w:marBottom w:val="0"/>
                  <w:divBdr>
                    <w:top w:val="none" w:sz="0" w:space="0" w:color="auto"/>
                    <w:left w:val="none" w:sz="0" w:space="0" w:color="auto"/>
                    <w:bottom w:val="none" w:sz="0" w:space="0" w:color="auto"/>
                    <w:right w:val="none" w:sz="0" w:space="0" w:color="auto"/>
                  </w:divBdr>
                  <w:divsChild>
                    <w:div w:id="471138823">
                      <w:marLeft w:val="0"/>
                      <w:marRight w:val="0"/>
                      <w:marTop w:val="0"/>
                      <w:marBottom w:val="0"/>
                      <w:divBdr>
                        <w:top w:val="none" w:sz="0" w:space="0" w:color="auto"/>
                        <w:left w:val="none" w:sz="0" w:space="0" w:color="auto"/>
                        <w:bottom w:val="none" w:sz="0" w:space="0" w:color="auto"/>
                        <w:right w:val="none" w:sz="0" w:space="0" w:color="auto"/>
                      </w:divBdr>
                      <w:divsChild>
                        <w:div w:id="388505509">
                          <w:marLeft w:val="0"/>
                          <w:marRight w:val="0"/>
                          <w:marTop w:val="0"/>
                          <w:marBottom w:val="0"/>
                          <w:divBdr>
                            <w:top w:val="none" w:sz="0" w:space="0" w:color="auto"/>
                            <w:left w:val="none" w:sz="0" w:space="0" w:color="auto"/>
                            <w:bottom w:val="none" w:sz="0" w:space="0" w:color="auto"/>
                            <w:right w:val="none" w:sz="0" w:space="0" w:color="auto"/>
                          </w:divBdr>
                          <w:divsChild>
                            <w:div w:id="14127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12748">
                  <w:marLeft w:val="0"/>
                  <w:marRight w:val="0"/>
                  <w:marTop w:val="0"/>
                  <w:marBottom w:val="0"/>
                  <w:divBdr>
                    <w:top w:val="none" w:sz="0" w:space="0" w:color="auto"/>
                    <w:left w:val="none" w:sz="0" w:space="0" w:color="auto"/>
                    <w:bottom w:val="none" w:sz="0" w:space="0" w:color="auto"/>
                    <w:right w:val="none" w:sz="0" w:space="0" w:color="auto"/>
                  </w:divBdr>
                  <w:divsChild>
                    <w:div w:id="754472572">
                      <w:marLeft w:val="0"/>
                      <w:marRight w:val="0"/>
                      <w:marTop w:val="0"/>
                      <w:marBottom w:val="0"/>
                      <w:divBdr>
                        <w:top w:val="none" w:sz="0" w:space="0" w:color="auto"/>
                        <w:left w:val="none" w:sz="0" w:space="0" w:color="auto"/>
                        <w:bottom w:val="none" w:sz="0" w:space="0" w:color="auto"/>
                        <w:right w:val="none" w:sz="0" w:space="0" w:color="auto"/>
                      </w:divBdr>
                      <w:divsChild>
                        <w:div w:id="131102402">
                          <w:marLeft w:val="0"/>
                          <w:marRight w:val="0"/>
                          <w:marTop w:val="0"/>
                          <w:marBottom w:val="0"/>
                          <w:divBdr>
                            <w:top w:val="none" w:sz="0" w:space="0" w:color="auto"/>
                            <w:left w:val="none" w:sz="0" w:space="0" w:color="auto"/>
                            <w:bottom w:val="none" w:sz="0" w:space="0" w:color="auto"/>
                            <w:right w:val="none" w:sz="0" w:space="0" w:color="auto"/>
                          </w:divBdr>
                          <w:divsChild>
                            <w:div w:id="24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9339">
              <w:marLeft w:val="0"/>
              <w:marRight w:val="0"/>
              <w:marTop w:val="0"/>
              <w:marBottom w:val="0"/>
              <w:divBdr>
                <w:top w:val="none" w:sz="0" w:space="0" w:color="auto"/>
                <w:left w:val="none" w:sz="0" w:space="0" w:color="auto"/>
                <w:bottom w:val="none" w:sz="0" w:space="0" w:color="auto"/>
                <w:right w:val="none" w:sz="0" w:space="0" w:color="auto"/>
              </w:divBdr>
              <w:divsChild>
                <w:div w:id="328555750">
                  <w:marLeft w:val="0"/>
                  <w:marRight w:val="0"/>
                  <w:marTop w:val="0"/>
                  <w:marBottom w:val="0"/>
                  <w:divBdr>
                    <w:top w:val="none" w:sz="0" w:space="0" w:color="auto"/>
                    <w:left w:val="none" w:sz="0" w:space="0" w:color="auto"/>
                    <w:bottom w:val="none" w:sz="0" w:space="0" w:color="auto"/>
                    <w:right w:val="none" w:sz="0" w:space="0" w:color="auto"/>
                  </w:divBdr>
                  <w:divsChild>
                    <w:div w:id="979192260">
                      <w:marLeft w:val="0"/>
                      <w:marRight w:val="0"/>
                      <w:marTop w:val="0"/>
                      <w:marBottom w:val="0"/>
                      <w:divBdr>
                        <w:top w:val="none" w:sz="0" w:space="0" w:color="auto"/>
                        <w:left w:val="none" w:sz="0" w:space="0" w:color="auto"/>
                        <w:bottom w:val="none" w:sz="0" w:space="0" w:color="auto"/>
                        <w:right w:val="none" w:sz="0" w:space="0" w:color="auto"/>
                      </w:divBdr>
                      <w:divsChild>
                        <w:div w:id="13368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5545">
              <w:marLeft w:val="0"/>
              <w:marRight w:val="0"/>
              <w:marTop w:val="0"/>
              <w:marBottom w:val="0"/>
              <w:divBdr>
                <w:top w:val="none" w:sz="0" w:space="0" w:color="auto"/>
                <w:left w:val="none" w:sz="0" w:space="0" w:color="auto"/>
                <w:bottom w:val="none" w:sz="0" w:space="0" w:color="auto"/>
                <w:right w:val="none" w:sz="0" w:space="0" w:color="auto"/>
              </w:divBdr>
              <w:divsChild>
                <w:div w:id="886602157">
                  <w:marLeft w:val="0"/>
                  <w:marRight w:val="0"/>
                  <w:marTop w:val="0"/>
                  <w:marBottom w:val="0"/>
                  <w:divBdr>
                    <w:top w:val="none" w:sz="0" w:space="0" w:color="auto"/>
                    <w:left w:val="none" w:sz="0" w:space="0" w:color="auto"/>
                    <w:bottom w:val="none" w:sz="0" w:space="0" w:color="auto"/>
                    <w:right w:val="none" w:sz="0" w:space="0" w:color="auto"/>
                  </w:divBdr>
                  <w:divsChild>
                    <w:div w:id="1173302370">
                      <w:marLeft w:val="0"/>
                      <w:marRight w:val="0"/>
                      <w:marTop w:val="0"/>
                      <w:marBottom w:val="0"/>
                      <w:divBdr>
                        <w:top w:val="none" w:sz="0" w:space="0" w:color="auto"/>
                        <w:left w:val="none" w:sz="0" w:space="0" w:color="auto"/>
                        <w:bottom w:val="none" w:sz="0" w:space="0" w:color="auto"/>
                        <w:right w:val="none" w:sz="0" w:space="0" w:color="auto"/>
                      </w:divBdr>
                      <w:divsChild>
                        <w:div w:id="20933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3226">
                  <w:marLeft w:val="0"/>
                  <w:marRight w:val="0"/>
                  <w:marTop w:val="0"/>
                  <w:marBottom w:val="0"/>
                  <w:divBdr>
                    <w:top w:val="none" w:sz="0" w:space="0" w:color="auto"/>
                    <w:left w:val="none" w:sz="0" w:space="0" w:color="auto"/>
                    <w:bottom w:val="none" w:sz="0" w:space="0" w:color="auto"/>
                    <w:right w:val="none" w:sz="0" w:space="0" w:color="auto"/>
                  </w:divBdr>
                  <w:divsChild>
                    <w:div w:id="130948842">
                      <w:marLeft w:val="0"/>
                      <w:marRight w:val="0"/>
                      <w:marTop w:val="0"/>
                      <w:marBottom w:val="0"/>
                      <w:divBdr>
                        <w:top w:val="none" w:sz="0" w:space="0" w:color="auto"/>
                        <w:left w:val="none" w:sz="0" w:space="0" w:color="auto"/>
                        <w:bottom w:val="none" w:sz="0" w:space="0" w:color="auto"/>
                        <w:right w:val="none" w:sz="0" w:space="0" w:color="auto"/>
                      </w:divBdr>
                      <w:divsChild>
                        <w:div w:id="1252006891">
                          <w:marLeft w:val="0"/>
                          <w:marRight w:val="0"/>
                          <w:marTop w:val="0"/>
                          <w:marBottom w:val="0"/>
                          <w:divBdr>
                            <w:top w:val="none" w:sz="0" w:space="0" w:color="auto"/>
                            <w:left w:val="none" w:sz="0" w:space="0" w:color="auto"/>
                            <w:bottom w:val="none" w:sz="0" w:space="0" w:color="auto"/>
                            <w:right w:val="none" w:sz="0" w:space="0" w:color="auto"/>
                          </w:divBdr>
                          <w:divsChild>
                            <w:div w:id="500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1950">
                      <w:marLeft w:val="0"/>
                      <w:marRight w:val="0"/>
                      <w:marTop w:val="0"/>
                      <w:marBottom w:val="0"/>
                      <w:divBdr>
                        <w:top w:val="none" w:sz="0" w:space="0" w:color="auto"/>
                        <w:left w:val="none" w:sz="0" w:space="0" w:color="auto"/>
                        <w:bottom w:val="none" w:sz="0" w:space="0" w:color="auto"/>
                        <w:right w:val="none" w:sz="0" w:space="0" w:color="auto"/>
                      </w:divBdr>
                      <w:divsChild>
                        <w:div w:id="660079683">
                          <w:marLeft w:val="0"/>
                          <w:marRight w:val="0"/>
                          <w:marTop w:val="0"/>
                          <w:marBottom w:val="0"/>
                          <w:divBdr>
                            <w:top w:val="none" w:sz="0" w:space="0" w:color="auto"/>
                            <w:left w:val="none" w:sz="0" w:space="0" w:color="auto"/>
                            <w:bottom w:val="none" w:sz="0" w:space="0" w:color="auto"/>
                            <w:right w:val="none" w:sz="0" w:space="0" w:color="auto"/>
                          </w:divBdr>
                          <w:divsChild>
                            <w:div w:id="965693306">
                              <w:marLeft w:val="0"/>
                              <w:marRight w:val="0"/>
                              <w:marTop w:val="0"/>
                              <w:marBottom w:val="0"/>
                              <w:divBdr>
                                <w:top w:val="none" w:sz="0" w:space="0" w:color="auto"/>
                                <w:left w:val="none" w:sz="0" w:space="0" w:color="auto"/>
                                <w:bottom w:val="none" w:sz="0" w:space="0" w:color="auto"/>
                                <w:right w:val="none" w:sz="0" w:space="0" w:color="auto"/>
                              </w:divBdr>
                              <w:divsChild>
                                <w:div w:id="19801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370">
                      <w:marLeft w:val="0"/>
                      <w:marRight w:val="0"/>
                      <w:marTop w:val="0"/>
                      <w:marBottom w:val="0"/>
                      <w:divBdr>
                        <w:top w:val="none" w:sz="0" w:space="0" w:color="auto"/>
                        <w:left w:val="none" w:sz="0" w:space="0" w:color="auto"/>
                        <w:bottom w:val="none" w:sz="0" w:space="0" w:color="auto"/>
                        <w:right w:val="none" w:sz="0" w:space="0" w:color="auto"/>
                      </w:divBdr>
                      <w:divsChild>
                        <w:div w:id="1544749626">
                          <w:marLeft w:val="0"/>
                          <w:marRight w:val="0"/>
                          <w:marTop w:val="0"/>
                          <w:marBottom w:val="0"/>
                          <w:divBdr>
                            <w:top w:val="none" w:sz="0" w:space="0" w:color="auto"/>
                            <w:left w:val="none" w:sz="0" w:space="0" w:color="auto"/>
                            <w:bottom w:val="none" w:sz="0" w:space="0" w:color="auto"/>
                            <w:right w:val="none" w:sz="0" w:space="0" w:color="auto"/>
                          </w:divBdr>
                          <w:divsChild>
                            <w:div w:id="497355505">
                              <w:marLeft w:val="0"/>
                              <w:marRight w:val="0"/>
                              <w:marTop w:val="0"/>
                              <w:marBottom w:val="0"/>
                              <w:divBdr>
                                <w:top w:val="none" w:sz="0" w:space="0" w:color="auto"/>
                                <w:left w:val="none" w:sz="0" w:space="0" w:color="auto"/>
                                <w:bottom w:val="none" w:sz="0" w:space="0" w:color="auto"/>
                                <w:right w:val="none" w:sz="0" w:space="0" w:color="auto"/>
                              </w:divBdr>
                              <w:divsChild>
                                <w:div w:id="5868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3506">
                      <w:marLeft w:val="0"/>
                      <w:marRight w:val="0"/>
                      <w:marTop w:val="0"/>
                      <w:marBottom w:val="0"/>
                      <w:divBdr>
                        <w:top w:val="none" w:sz="0" w:space="0" w:color="auto"/>
                        <w:left w:val="none" w:sz="0" w:space="0" w:color="auto"/>
                        <w:bottom w:val="none" w:sz="0" w:space="0" w:color="auto"/>
                        <w:right w:val="none" w:sz="0" w:space="0" w:color="auto"/>
                      </w:divBdr>
                      <w:divsChild>
                        <w:div w:id="232853599">
                          <w:marLeft w:val="0"/>
                          <w:marRight w:val="0"/>
                          <w:marTop w:val="0"/>
                          <w:marBottom w:val="0"/>
                          <w:divBdr>
                            <w:top w:val="none" w:sz="0" w:space="0" w:color="auto"/>
                            <w:left w:val="none" w:sz="0" w:space="0" w:color="auto"/>
                            <w:bottom w:val="none" w:sz="0" w:space="0" w:color="auto"/>
                            <w:right w:val="none" w:sz="0" w:space="0" w:color="auto"/>
                          </w:divBdr>
                          <w:divsChild>
                            <w:div w:id="1061368479">
                              <w:marLeft w:val="0"/>
                              <w:marRight w:val="0"/>
                              <w:marTop w:val="0"/>
                              <w:marBottom w:val="0"/>
                              <w:divBdr>
                                <w:top w:val="none" w:sz="0" w:space="0" w:color="auto"/>
                                <w:left w:val="none" w:sz="0" w:space="0" w:color="auto"/>
                                <w:bottom w:val="none" w:sz="0" w:space="0" w:color="auto"/>
                                <w:right w:val="none" w:sz="0" w:space="0" w:color="auto"/>
                              </w:divBdr>
                              <w:divsChild>
                                <w:div w:id="4037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6696">
                          <w:marLeft w:val="720"/>
                          <w:marRight w:val="720"/>
                          <w:marTop w:val="0"/>
                          <w:marBottom w:val="0"/>
                          <w:divBdr>
                            <w:top w:val="none" w:sz="0" w:space="0" w:color="auto"/>
                            <w:left w:val="none" w:sz="0" w:space="0" w:color="auto"/>
                            <w:bottom w:val="none" w:sz="0" w:space="0" w:color="auto"/>
                            <w:right w:val="none" w:sz="0" w:space="0" w:color="auto"/>
                          </w:divBdr>
                        </w:div>
                      </w:divsChild>
                    </w:div>
                    <w:div w:id="2025209238">
                      <w:marLeft w:val="0"/>
                      <w:marRight w:val="0"/>
                      <w:marTop w:val="0"/>
                      <w:marBottom w:val="0"/>
                      <w:divBdr>
                        <w:top w:val="none" w:sz="0" w:space="0" w:color="auto"/>
                        <w:left w:val="none" w:sz="0" w:space="0" w:color="auto"/>
                        <w:bottom w:val="none" w:sz="0" w:space="0" w:color="auto"/>
                        <w:right w:val="none" w:sz="0" w:space="0" w:color="auto"/>
                      </w:divBdr>
                      <w:divsChild>
                        <w:div w:id="1865820127">
                          <w:marLeft w:val="0"/>
                          <w:marRight w:val="0"/>
                          <w:marTop w:val="0"/>
                          <w:marBottom w:val="0"/>
                          <w:divBdr>
                            <w:top w:val="none" w:sz="0" w:space="0" w:color="auto"/>
                            <w:left w:val="none" w:sz="0" w:space="0" w:color="auto"/>
                            <w:bottom w:val="none" w:sz="0" w:space="0" w:color="auto"/>
                            <w:right w:val="none" w:sz="0" w:space="0" w:color="auto"/>
                          </w:divBdr>
                          <w:divsChild>
                            <w:div w:id="293220338">
                              <w:marLeft w:val="0"/>
                              <w:marRight w:val="0"/>
                              <w:marTop w:val="0"/>
                              <w:marBottom w:val="0"/>
                              <w:divBdr>
                                <w:top w:val="none" w:sz="0" w:space="0" w:color="auto"/>
                                <w:left w:val="none" w:sz="0" w:space="0" w:color="auto"/>
                                <w:bottom w:val="none" w:sz="0" w:space="0" w:color="auto"/>
                                <w:right w:val="none" w:sz="0" w:space="0" w:color="auto"/>
                              </w:divBdr>
                              <w:divsChild>
                                <w:div w:id="21418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7836">
                          <w:marLeft w:val="0"/>
                          <w:marRight w:val="0"/>
                          <w:marTop w:val="0"/>
                          <w:marBottom w:val="0"/>
                          <w:divBdr>
                            <w:top w:val="none" w:sz="0" w:space="0" w:color="auto"/>
                            <w:left w:val="none" w:sz="0" w:space="0" w:color="auto"/>
                            <w:bottom w:val="none" w:sz="0" w:space="0" w:color="auto"/>
                            <w:right w:val="none" w:sz="0" w:space="0" w:color="auto"/>
                          </w:divBdr>
                          <w:divsChild>
                            <w:div w:id="1840271066">
                              <w:marLeft w:val="0"/>
                              <w:marRight w:val="0"/>
                              <w:marTop w:val="0"/>
                              <w:marBottom w:val="0"/>
                              <w:divBdr>
                                <w:top w:val="none" w:sz="0" w:space="0" w:color="auto"/>
                                <w:left w:val="none" w:sz="0" w:space="0" w:color="auto"/>
                                <w:bottom w:val="none" w:sz="0" w:space="0" w:color="auto"/>
                                <w:right w:val="none" w:sz="0" w:space="0" w:color="auto"/>
                              </w:divBdr>
                              <w:divsChild>
                                <w:div w:id="771129342">
                                  <w:marLeft w:val="0"/>
                                  <w:marRight w:val="0"/>
                                  <w:marTop w:val="0"/>
                                  <w:marBottom w:val="0"/>
                                  <w:divBdr>
                                    <w:top w:val="none" w:sz="0" w:space="0" w:color="auto"/>
                                    <w:left w:val="none" w:sz="0" w:space="0" w:color="auto"/>
                                    <w:bottom w:val="none" w:sz="0" w:space="0" w:color="auto"/>
                                    <w:right w:val="none" w:sz="0" w:space="0" w:color="auto"/>
                                  </w:divBdr>
                                  <w:divsChild>
                                    <w:div w:id="4374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2393">
                  <w:marLeft w:val="0"/>
                  <w:marRight w:val="0"/>
                  <w:marTop w:val="0"/>
                  <w:marBottom w:val="0"/>
                  <w:divBdr>
                    <w:top w:val="none" w:sz="0" w:space="0" w:color="auto"/>
                    <w:left w:val="none" w:sz="0" w:space="0" w:color="auto"/>
                    <w:bottom w:val="none" w:sz="0" w:space="0" w:color="auto"/>
                    <w:right w:val="none" w:sz="0" w:space="0" w:color="auto"/>
                  </w:divBdr>
                  <w:divsChild>
                    <w:div w:id="1626307555">
                      <w:marLeft w:val="0"/>
                      <w:marRight w:val="0"/>
                      <w:marTop w:val="0"/>
                      <w:marBottom w:val="0"/>
                      <w:divBdr>
                        <w:top w:val="none" w:sz="0" w:space="0" w:color="auto"/>
                        <w:left w:val="none" w:sz="0" w:space="0" w:color="auto"/>
                        <w:bottom w:val="none" w:sz="0" w:space="0" w:color="auto"/>
                        <w:right w:val="none" w:sz="0" w:space="0" w:color="auto"/>
                      </w:divBdr>
                      <w:divsChild>
                        <w:div w:id="1779837624">
                          <w:marLeft w:val="0"/>
                          <w:marRight w:val="0"/>
                          <w:marTop w:val="0"/>
                          <w:marBottom w:val="0"/>
                          <w:divBdr>
                            <w:top w:val="none" w:sz="0" w:space="0" w:color="auto"/>
                            <w:left w:val="none" w:sz="0" w:space="0" w:color="auto"/>
                            <w:bottom w:val="none" w:sz="0" w:space="0" w:color="auto"/>
                            <w:right w:val="none" w:sz="0" w:space="0" w:color="auto"/>
                          </w:divBdr>
                          <w:divsChild>
                            <w:div w:id="11066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9704">
                      <w:marLeft w:val="0"/>
                      <w:marRight w:val="0"/>
                      <w:marTop w:val="0"/>
                      <w:marBottom w:val="0"/>
                      <w:divBdr>
                        <w:top w:val="none" w:sz="0" w:space="0" w:color="auto"/>
                        <w:left w:val="none" w:sz="0" w:space="0" w:color="auto"/>
                        <w:bottom w:val="none" w:sz="0" w:space="0" w:color="auto"/>
                        <w:right w:val="none" w:sz="0" w:space="0" w:color="auto"/>
                      </w:divBdr>
                      <w:divsChild>
                        <w:div w:id="229654245">
                          <w:marLeft w:val="0"/>
                          <w:marRight w:val="0"/>
                          <w:marTop w:val="0"/>
                          <w:marBottom w:val="0"/>
                          <w:divBdr>
                            <w:top w:val="none" w:sz="0" w:space="0" w:color="auto"/>
                            <w:left w:val="none" w:sz="0" w:space="0" w:color="auto"/>
                            <w:bottom w:val="none" w:sz="0" w:space="0" w:color="auto"/>
                            <w:right w:val="none" w:sz="0" w:space="0" w:color="auto"/>
                          </w:divBdr>
                          <w:divsChild>
                            <w:div w:id="1290549356">
                              <w:marLeft w:val="0"/>
                              <w:marRight w:val="0"/>
                              <w:marTop w:val="0"/>
                              <w:marBottom w:val="0"/>
                              <w:divBdr>
                                <w:top w:val="none" w:sz="0" w:space="0" w:color="auto"/>
                                <w:left w:val="none" w:sz="0" w:space="0" w:color="auto"/>
                                <w:bottom w:val="none" w:sz="0" w:space="0" w:color="auto"/>
                                <w:right w:val="none" w:sz="0" w:space="0" w:color="auto"/>
                              </w:divBdr>
                              <w:divsChild>
                                <w:div w:id="14876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6887">
                      <w:marLeft w:val="0"/>
                      <w:marRight w:val="0"/>
                      <w:marTop w:val="0"/>
                      <w:marBottom w:val="0"/>
                      <w:divBdr>
                        <w:top w:val="none" w:sz="0" w:space="0" w:color="auto"/>
                        <w:left w:val="none" w:sz="0" w:space="0" w:color="auto"/>
                        <w:bottom w:val="none" w:sz="0" w:space="0" w:color="auto"/>
                        <w:right w:val="none" w:sz="0" w:space="0" w:color="auto"/>
                      </w:divBdr>
                      <w:divsChild>
                        <w:div w:id="990446946">
                          <w:marLeft w:val="0"/>
                          <w:marRight w:val="0"/>
                          <w:marTop w:val="0"/>
                          <w:marBottom w:val="0"/>
                          <w:divBdr>
                            <w:top w:val="none" w:sz="0" w:space="0" w:color="auto"/>
                            <w:left w:val="none" w:sz="0" w:space="0" w:color="auto"/>
                            <w:bottom w:val="none" w:sz="0" w:space="0" w:color="auto"/>
                            <w:right w:val="none" w:sz="0" w:space="0" w:color="auto"/>
                          </w:divBdr>
                          <w:divsChild>
                            <w:div w:id="801965298">
                              <w:marLeft w:val="0"/>
                              <w:marRight w:val="0"/>
                              <w:marTop w:val="0"/>
                              <w:marBottom w:val="0"/>
                              <w:divBdr>
                                <w:top w:val="none" w:sz="0" w:space="0" w:color="auto"/>
                                <w:left w:val="none" w:sz="0" w:space="0" w:color="auto"/>
                                <w:bottom w:val="none" w:sz="0" w:space="0" w:color="auto"/>
                                <w:right w:val="none" w:sz="0" w:space="0" w:color="auto"/>
                              </w:divBdr>
                              <w:divsChild>
                                <w:div w:id="137569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3591">
                      <w:marLeft w:val="0"/>
                      <w:marRight w:val="0"/>
                      <w:marTop w:val="0"/>
                      <w:marBottom w:val="0"/>
                      <w:divBdr>
                        <w:top w:val="none" w:sz="0" w:space="0" w:color="auto"/>
                        <w:left w:val="none" w:sz="0" w:space="0" w:color="auto"/>
                        <w:bottom w:val="none" w:sz="0" w:space="0" w:color="auto"/>
                        <w:right w:val="none" w:sz="0" w:space="0" w:color="auto"/>
                      </w:divBdr>
                      <w:divsChild>
                        <w:div w:id="2129736507">
                          <w:marLeft w:val="0"/>
                          <w:marRight w:val="0"/>
                          <w:marTop w:val="0"/>
                          <w:marBottom w:val="0"/>
                          <w:divBdr>
                            <w:top w:val="none" w:sz="0" w:space="0" w:color="auto"/>
                            <w:left w:val="none" w:sz="0" w:space="0" w:color="auto"/>
                            <w:bottom w:val="none" w:sz="0" w:space="0" w:color="auto"/>
                            <w:right w:val="none" w:sz="0" w:space="0" w:color="auto"/>
                          </w:divBdr>
                          <w:divsChild>
                            <w:div w:id="373312787">
                              <w:marLeft w:val="0"/>
                              <w:marRight w:val="0"/>
                              <w:marTop w:val="0"/>
                              <w:marBottom w:val="0"/>
                              <w:divBdr>
                                <w:top w:val="none" w:sz="0" w:space="0" w:color="auto"/>
                                <w:left w:val="none" w:sz="0" w:space="0" w:color="auto"/>
                                <w:bottom w:val="none" w:sz="0" w:space="0" w:color="auto"/>
                                <w:right w:val="none" w:sz="0" w:space="0" w:color="auto"/>
                              </w:divBdr>
                              <w:divsChild>
                                <w:div w:id="4229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218">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762801363">
                  <w:marLeft w:val="0"/>
                  <w:marRight w:val="0"/>
                  <w:marTop w:val="0"/>
                  <w:marBottom w:val="0"/>
                  <w:divBdr>
                    <w:top w:val="none" w:sz="0" w:space="0" w:color="auto"/>
                    <w:left w:val="none" w:sz="0" w:space="0" w:color="auto"/>
                    <w:bottom w:val="none" w:sz="0" w:space="0" w:color="auto"/>
                    <w:right w:val="none" w:sz="0" w:space="0" w:color="auto"/>
                  </w:divBdr>
                  <w:divsChild>
                    <w:div w:id="1296065802">
                      <w:marLeft w:val="0"/>
                      <w:marRight w:val="0"/>
                      <w:marTop w:val="0"/>
                      <w:marBottom w:val="0"/>
                      <w:divBdr>
                        <w:top w:val="none" w:sz="0" w:space="0" w:color="auto"/>
                        <w:left w:val="none" w:sz="0" w:space="0" w:color="auto"/>
                        <w:bottom w:val="none" w:sz="0" w:space="0" w:color="auto"/>
                        <w:right w:val="none" w:sz="0" w:space="0" w:color="auto"/>
                      </w:divBdr>
                      <w:divsChild>
                        <w:div w:id="1113129783">
                          <w:marLeft w:val="0"/>
                          <w:marRight w:val="0"/>
                          <w:marTop w:val="0"/>
                          <w:marBottom w:val="0"/>
                          <w:divBdr>
                            <w:top w:val="none" w:sz="0" w:space="0" w:color="auto"/>
                            <w:left w:val="none" w:sz="0" w:space="0" w:color="auto"/>
                            <w:bottom w:val="none" w:sz="0" w:space="0" w:color="auto"/>
                            <w:right w:val="none" w:sz="0" w:space="0" w:color="auto"/>
                          </w:divBdr>
                          <w:divsChild>
                            <w:div w:id="2047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5562">
                      <w:marLeft w:val="0"/>
                      <w:marRight w:val="0"/>
                      <w:marTop w:val="0"/>
                      <w:marBottom w:val="0"/>
                      <w:divBdr>
                        <w:top w:val="none" w:sz="0" w:space="0" w:color="auto"/>
                        <w:left w:val="none" w:sz="0" w:space="0" w:color="auto"/>
                        <w:bottom w:val="none" w:sz="0" w:space="0" w:color="auto"/>
                        <w:right w:val="none" w:sz="0" w:space="0" w:color="auto"/>
                      </w:divBdr>
                      <w:divsChild>
                        <w:div w:id="867790256">
                          <w:marLeft w:val="0"/>
                          <w:marRight w:val="0"/>
                          <w:marTop w:val="0"/>
                          <w:marBottom w:val="0"/>
                          <w:divBdr>
                            <w:top w:val="none" w:sz="0" w:space="0" w:color="auto"/>
                            <w:left w:val="none" w:sz="0" w:space="0" w:color="auto"/>
                            <w:bottom w:val="none" w:sz="0" w:space="0" w:color="auto"/>
                            <w:right w:val="none" w:sz="0" w:space="0" w:color="auto"/>
                          </w:divBdr>
                          <w:divsChild>
                            <w:div w:id="1292713442">
                              <w:marLeft w:val="0"/>
                              <w:marRight w:val="0"/>
                              <w:marTop w:val="0"/>
                              <w:marBottom w:val="0"/>
                              <w:divBdr>
                                <w:top w:val="none" w:sz="0" w:space="0" w:color="auto"/>
                                <w:left w:val="none" w:sz="0" w:space="0" w:color="auto"/>
                                <w:bottom w:val="none" w:sz="0" w:space="0" w:color="auto"/>
                                <w:right w:val="none" w:sz="0" w:space="0" w:color="auto"/>
                              </w:divBdr>
                              <w:divsChild>
                                <w:div w:id="12873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0496">
                          <w:marLeft w:val="0"/>
                          <w:marRight w:val="0"/>
                          <w:marTop w:val="0"/>
                          <w:marBottom w:val="0"/>
                          <w:divBdr>
                            <w:top w:val="none" w:sz="0" w:space="0" w:color="auto"/>
                            <w:left w:val="none" w:sz="0" w:space="0" w:color="auto"/>
                            <w:bottom w:val="none" w:sz="0" w:space="0" w:color="auto"/>
                            <w:right w:val="none" w:sz="0" w:space="0" w:color="auto"/>
                          </w:divBdr>
                          <w:divsChild>
                            <w:div w:id="20911520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83419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384114">
          <w:marLeft w:val="0"/>
          <w:marRight w:val="0"/>
          <w:marTop w:val="0"/>
          <w:marBottom w:val="0"/>
          <w:divBdr>
            <w:top w:val="none" w:sz="0" w:space="0" w:color="auto"/>
            <w:left w:val="none" w:sz="0" w:space="0" w:color="auto"/>
            <w:bottom w:val="none" w:sz="0" w:space="0" w:color="auto"/>
            <w:right w:val="none" w:sz="0" w:space="0" w:color="auto"/>
          </w:divBdr>
          <w:divsChild>
            <w:div w:id="170724050">
              <w:marLeft w:val="0"/>
              <w:marRight w:val="0"/>
              <w:marTop w:val="0"/>
              <w:marBottom w:val="0"/>
              <w:divBdr>
                <w:top w:val="none" w:sz="0" w:space="0" w:color="auto"/>
                <w:left w:val="none" w:sz="0" w:space="0" w:color="auto"/>
                <w:bottom w:val="none" w:sz="0" w:space="0" w:color="auto"/>
                <w:right w:val="none" w:sz="0" w:space="0" w:color="auto"/>
              </w:divBdr>
              <w:divsChild>
                <w:div w:id="635377813">
                  <w:marLeft w:val="0"/>
                  <w:marRight w:val="0"/>
                  <w:marTop w:val="0"/>
                  <w:marBottom w:val="0"/>
                  <w:divBdr>
                    <w:top w:val="none" w:sz="0" w:space="0" w:color="auto"/>
                    <w:left w:val="none" w:sz="0" w:space="0" w:color="auto"/>
                    <w:bottom w:val="none" w:sz="0" w:space="0" w:color="auto"/>
                    <w:right w:val="none" w:sz="0" w:space="0" w:color="auto"/>
                  </w:divBdr>
                  <w:divsChild>
                    <w:div w:id="12623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2546">
              <w:marLeft w:val="0"/>
              <w:marRight w:val="0"/>
              <w:marTop w:val="0"/>
              <w:marBottom w:val="0"/>
              <w:divBdr>
                <w:top w:val="none" w:sz="0" w:space="0" w:color="auto"/>
                <w:left w:val="none" w:sz="0" w:space="0" w:color="auto"/>
                <w:bottom w:val="none" w:sz="0" w:space="0" w:color="auto"/>
                <w:right w:val="none" w:sz="0" w:space="0" w:color="auto"/>
              </w:divBdr>
              <w:divsChild>
                <w:div w:id="144444280">
                  <w:marLeft w:val="0"/>
                  <w:marRight w:val="0"/>
                  <w:marTop w:val="0"/>
                  <w:marBottom w:val="0"/>
                  <w:divBdr>
                    <w:top w:val="none" w:sz="0" w:space="0" w:color="auto"/>
                    <w:left w:val="none" w:sz="0" w:space="0" w:color="auto"/>
                    <w:bottom w:val="none" w:sz="0" w:space="0" w:color="auto"/>
                    <w:right w:val="none" w:sz="0" w:space="0" w:color="auto"/>
                  </w:divBdr>
                  <w:divsChild>
                    <w:div w:id="849687055">
                      <w:marLeft w:val="0"/>
                      <w:marRight w:val="0"/>
                      <w:marTop w:val="0"/>
                      <w:marBottom w:val="0"/>
                      <w:divBdr>
                        <w:top w:val="none" w:sz="0" w:space="0" w:color="auto"/>
                        <w:left w:val="none" w:sz="0" w:space="0" w:color="auto"/>
                        <w:bottom w:val="none" w:sz="0" w:space="0" w:color="auto"/>
                        <w:right w:val="none" w:sz="0" w:space="0" w:color="auto"/>
                      </w:divBdr>
                      <w:divsChild>
                        <w:div w:id="4503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9372">
              <w:marLeft w:val="0"/>
              <w:marRight w:val="0"/>
              <w:marTop w:val="0"/>
              <w:marBottom w:val="0"/>
              <w:divBdr>
                <w:top w:val="none" w:sz="0" w:space="0" w:color="auto"/>
                <w:left w:val="none" w:sz="0" w:space="0" w:color="auto"/>
                <w:bottom w:val="none" w:sz="0" w:space="0" w:color="auto"/>
                <w:right w:val="none" w:sz="0" w:space="0" w:color="auto"/>
              </w:divBdr>
              <w:divsChild>
                <w:div w:id="222571393">
                  <w:marLeft w:val="0"/>
                  <w:marRight w:val="0"/>
                  <w:marTop w:val="0"/>
                  <w:marBottom w:val="0"/>
                  <w:divBdr>
                    <w:top w:val="none" w:sz="0" w:space="0" w:color="auto"/>
                    <w:left w:val="none" w:sz="0" w:space="0" w:color="auto"/>
                    <w:bottom w:val="none" w:sz="0" w:space="0" w:color="auto"/>
                    <w:right w:val="none" w:sz="0" w:space="0" w:color="auto"/>
                  </w:divBdr>
                  <w:divsChild>
                    <w:div w:id="193688991">
                      <w:marLeft w:val="0"/>
                      <w:marRight w:val="0"/>
                      <w:marTop w:val="0"/>
                      <w:marBottom w:val="0"/>
                      <w:divBdr>
                        <w:top w:val="none" w:sz="0" w:space="0" w:color="auto"/>
                        <w:left w:val="none" w:sz="0" w:space="0" w:color="auto"/>
                        <w:bottom w:val="none" w:sz="0" w:space="0" w:color="auto"/>
                        <w:right w:val="none" w:sz="0" w:space="0" w:color="auto"/>
                      </w:divBdr>
                      <w:divsChild>
                        <w:div w:id="5547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41954">
              <w:marLeft w:val="0"/>
              <w:marRight w:val="0"/>
              <w:marTop w:val="0"/>
              <w:marBottom w:val="0"/>
              <w:divBdr>
                <w:top w:val="none" w:sz="0" w:space="0" w:color="auto"/>
                <w:left w:val="none" w:sz="0" w:space="0" w:color="auto"/>
                <w:bottom w:val="none" w:sz="0" w:space="0" w:color="auto"/>
                <w:right w:val="none" w:sz="0" w:space="0" w:color="auto"/>
              </w:divBdr>
              <w:divsChild>
                <w:div w:id="1191257821">
                  <w:marLeft w:val="0"/>
                  <w:marRight w:val="0"/>
                  <w:marTop w:val="0"/>
                  <w:marBottom w:val="0"/>
                  <w:divBdr>
                    <w:top w:val="none" w:sz="0" w:space="0" w:color="auto"/>
                    <w:left w:val="none" w:sz="0" w:space="0" w:color="auto"/>
                    <w:bottom w:val="none" w:sz="0" w:space="0" w:color="auto"/>
                    <w:right w:val="none" w:sz="0" w:space="0" w:color="auto"/>
                  </w:divBdr>
                  <w:divsChild>
                    <w:div w:id="1671906070">
                      <w:marLeft w:val="0"/>
                      <w:marRight w:val="0"/>
                      <w:marTop w:val="0"/>
                      <w:marBottom w:val="0"/>
                      <w:divBdr>
                        <w:top w:val="none" w:sz="0" w:space="0" w:color="auto"/>
                        <w:left w:val="none" w:sz="0" w:space="0" w:color="auto"/>
                        <w:bottom w:val="none" w:sz="0" w:space="0" w:color="auto"/>
                        <w:right w:val="none" w:sz="0" w:space="0" w:color="auto"/>
                      </w:divBdr>
                      <w:divsChild>
                        <w:div w:id="18148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2485">
                  <w:marLeft w:val="0"/>
                  <w:marRight w:val="0"/>
                  <w:marTop w:val="0"/>
                  <w:marBottom w:val="0"/>
                  <w:divBdr>
                    <w:top w:val="none" w:sz="0" w:space="0" w:color="auto"/>
                    <w:left w:val="none" w:sz="0" w:space="0" w:color="auto"/>
                    <w:bottom w:val="none" w:sz="0" w:space="0" w:color="auto"/>
                    <w:right w:val="none" w:sz="0" w:space="0" w:color="auto"/>
                  </w:divBdr>
                </w:div>
              </w:divsChild>
            </w:div>
            <w:div w:id="1267734044">
              <w:marLeft w:val="0"/>
              <w:marRight w:val="0"/>
              <w:marTop w:val="0"/>
              <w:marBottom w:val="0"/>
              <w:divBdr>
                <w:top w:val="none" w:sz="0" w:space="0" w:color="auto"/>
                <w:left w:val="none" w:sz="0" w:space="0" w:color="auto"/>
                <w:bottom w:val="none" w:sz="0" w:space="0" w:color="auto"/>
                <w:right w:val="none" w:sz="0" w:space="0" w:color="auto"/>
              </w:divBdr>
              <w:divsChild>
                <w:div w:id="1522629212">
                  <w:marLeft w:val="0"/>
                  <w:marRight w:val="0"/>
                  <w:marTop w:val="0"/>
                  <w:marBottom w:val="0"/>
                  <w:divBdr>
                    <w:top w:val="none" w:sz="0" w:space="0" w:color="auto"/>
                    <w:left w:val="none" w:sz="0" w:space="0" w:color="auto"/>
                    <w:bottom w:val="none" w:sz="0" w:space="0" w:color="auto"/>
                    <w:right w:val="none" w:sz="0" w:space="0" w:color="auto"/>
                  </w:divBdr>
                  <w:divsChild>
                    <w:div w:id="158694054">
                      <w:marLeft w:val="0"/>
                      <w:marRight w:val="0"/>
                      <w:marTop w:val="0"/>
                      <w:marBottom w:val="0"/>
                      <w:divBdr>
                        <w:top w:val="none" w:sz="0" w:space="0" w:color="auto"/>
                        <w:left w:val="none" w:sz="0" w:space="0" w:color="auto"/>
                        <w:bottom w:val="none" w:sz="0" w:space="0" w:color="auto"/>
                        <w:right w:val="none" w:sz="0" w:space="0" w:color="auto"/>
                      </w:divBdr>
                      <w:divsChild>
                        <w:div w:id="6929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2231">
                  <w:marLeft w:val="0"/>
                  <w:marRight w:val="0"/>
                  <w:marTop w:val="0"/>
                  <w:marBottom w:val="0"/>
                  <w:divBdr>
                    <w:top w:val="none" w:sz="0" w:space="0" w:color="auto"/>
                    <w:left w:val="none" w:sz="0" w:space="0" w:color="auto"/>
                    <w:bottom w:val="none" w:sz="0" w:space="0" w:color="auto"/>
                    <w:right w:val="none" w:sz="0" w:space="0" w:color="auto"/>
                  </w:divBdr>
                  <w:divsChild>
                    <w:div w:id="1313633134">
                      <w:marLeft w:val="0"/>
                      <w:marRight w:val="0"/>
                      <w:marTop w:val="0"/>
                      <w:marBottom w:val="0"/>
                      <w:divBdr>
                        <w:top w:val="none" w:sz="0" w:space="0" w:color="auto"/>
                        <w:left w:val="none" w:sz="0" w:space="0" w:color="auto"/>
                        <w:bottom w:val="none" w:sz="0" w:space="0" w:color="auto"/>
                        <w:right w:val="none" w:sz="0" w:space="0" w:color="auto"/>
                      </w:divBdr>
                      <w:divsChild>
                        <w:div w:id="1960649502">
                          <w:marLeft w:val="0"/>
                          <w:marRight w:val="0"/>
                          <w:marTop w:val="0"/>
                          <w:marBottom w:val="0"/>
                          <w:divBdr>
                            <w:top w:val="none" w:sz="0" w:space="0" w:color="auto"/>
                            <w:left w:val="none" w:sz="0" w:space="0" w:color="auto"/>
                            <w:bottom w:val="none" w:sz="0" w:space="0" w:color="auto"/>
                            <w:right w:val="none" w:sz="0" w:space="0" w:color="auto"/>
                          </w:divBdr>
                          <w:divsChild>
                            <w:div w:id="13265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6834">
                      <w:marLeft w:val="0"/>
                      <w:marRight w:val="0"/>
                      <w:marTop w:val="0"/>
                      <w:marBottom w:val="0"/>
                      <w:divBdr>
                        <w:top w:val="none" w:sz="0" w:space="0" w:color="auto"/>
                        <w:left w:val="none" w:sz="0" w:space="0" w:color="auto"/>
                        <w:bottom w:val="none" w:sz="0" w:space="0" w:color="auto"/>
                        <w:right w:val="none" w:sz="0" w:space="0" w:color="auto"/>
                      </w:divBdr>
                    </w:div>
                    <w:div w:id="1185362353">
                      <w:marLeft w:val="0"/>
                      <w:marRight w:val="0"/>
                      <w:marTop w:val="0"/>
                      <w:marBottom w:val="0"/>
                      <w:divBdr>
                        <w:top w:val="none" w:sz="0" w:space="0" w:color="auto"/>
                        <w:left w:val="none" w:sz="0" w:space="0" w:color="auto"/>
                        <w:bottom w:val="none" w:sz="0" w:space="0" w:color="auto"/>
                        <w:right w:val="none" w:sz="0" w:space="0" w:color="auto"/>
                      </w:divBdr>
                    </w:div>
                    <w:div w:id="105317183">
                      <w:marLeft w:val="0"/>
                      <w:marRight w:val="0"/>
                      <w:marTop w:val="0"/>
                      <w:marBottom w:val="0"/>
                      <w:divBdr>
                        <w:top w:val="none" w:sz="0" w:space="0" w:color="auto"/>
                        <w:left w:val="none" w:sz="0" w:space="0" w:color="auto"/>
                        <w:bottom w:val="none" w:sz="0" w:space="0" w:color="auto"/>
                        <w:right w:val="none" w:sz="0" w:space="0" w:color="auto"/>
                      </w:divBdr>
                      <w:divsChild>
                        <w:div w:id="6959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1509">
                  <w:marLeft w:val="0"/>
                  <w:marRight w:val="0"/>
                  <w:marTop w:val="0"/>
                  <w:marBottom w:val="0"/>
                  <w:divBdr>
                    <w:top w:val="none" w:sz="0" w:space="0" w:color="auto"/>
                    <w:left w:val="none" w:sz="0" w:space="0" w:color="auto"/>
                    <w:bottom w:val="none" w:sz="0" w:space="0" w:color="auto"/>
                    <w:right w:val="none" w:sz="0" w:space="0" w:color="auto"/>
                  </w:divBdr>
                  <w:divsChild>
                    <w:div w:id="1836148482">
                      <w:marLeft w:val="0"/>
                      <w:marRight w:val="0"/>
                      <w:marTop w:val="0"/>
                      <w:marBottom w:val="0"/>
                      <w:divBdr>
                        <w:top w:val="none" w:sz="0" w:space="0" w:color="auto"/>
                        <w:left w:val="none" w:sz="0" w:space="0" w:color="auto"/>
                        <w:bottom w:val="none" w:sz="0" w:space="0" w:color="auto"/>
                        <w:right w:val="none" w:sz="0" w:space="0" w:color="auto"/>
                      </w:divBdr>
                      <w:divsChild>
                        <w:div w:id="2088459373">
                          <w:marLeft w:val="0"/>
                          <w:marRight w:val="0"/>
                          <w:marTop w:val="0"/>
                          <w:marBottom w:val="0"/>
                          <w:divBdr>
                            <w:top w:val="none" w:sz="0" w:space="0" w:color="auto"/>
                            <w:left w:val="none" w:sz="0" w:space="0" w:color="auto"/>
                            <w:bottom w:val="none" w:sz="0" w:space="0" w:color="auto"/>
                            <w:right w:val="none" w:sz="0" w:space="0" w:color="auto"/>
                          </w:divBdr>
                          <w:divsChild>
                            <w:div w:id="9235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21814">
                      <w:marLeft w:val="0"/>
                      <w:marRight w:val="0"/>
                      <w:marTop w:val="0"/>
                      <w:marBottom w:val="0"/>
                      <w:divBdr>
                        <w:top w:val="none" w:sz="0" w:space="0" w:color="auto"/>
                        <w:left w:val="none" w:sz="0" w:space="0" w:color="auto"/>
                        <w:bottom w:val="none" w:sz="0" w:space="0" w:color="auto"/>
                        <w:right w:val="none" w:sz="0" w:space="0" w:color="auto"/>
                      </w:divBdr>
                    </w:div>
                    <w:div w:id="2119522665">
                      <w:marLeft w:val="0"/>
                      <w:marRight w:val="0"/>
                      <w:marTop w:val="0"/>
                      <w:marBottom w:val="0"/>
                      <w:divBdr>
                        <w:top w:val="none" w:sz="0" w:space="0" w:color="auto"/>
                        <w:left w:val="none" w:sz="0" w:space="0" w:color="auto"/>
                        <w:bottom w:val="none" w:sz="0" w:space="0" w:color="auto"/>
                        <w:right w:val="none" w:sz="0" w:space="0" w:color="auto"/>
                      </w:divBdr>
                    </w:div>
                    <w:div w:id="1605067719">
                      <w:marLeft w:val="0"/>
                      <w:marRight w:val="0"/>
                      <w:marTop w:val="0"/>
                      <w:marBottom w:val="0"/>
                      <w:divBdr>
                        <w:top w:val="none" w:sz="0" w:space="0" w:color="auto"/>
                        <w:left w:val="none" w:sz="0" w:space="0" w:color="auto"/>
                        <w:bottom w:val="none" w:sz="0" w:space="0" w:color="auto"/>
                        <w:right w:val="none" w:sz="0" w:space="0" w:color="auto"/>
                      </w:divBdr>
                      <w:divsChild>
                        <w:div w:id="20367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1352">
                  <w:marLeft w:val="0"/>
                  <w:marRight w:val="0"/>
                  <w:marTop w:val="0"/>
                  <w:marBottom w:val="0"/>
                  <w:divBdr>
                    <w:top w:val="none" w:sz="0" w:space="0" w:color="auto"/>
                    <w:left w:val="none" w:sz="0" w:space="0" w:color="auto"/>
                    <w:bottom w:val="none" w:sz="0" w:space="0" w:color="auto"/>
                    <w:right w:val="none" w:sz="0" w:space="0" w:color="auto"/>
                  </w:divBdr>
                  <w:divsChild>
                    <w:div w:id="164442824">
                      <w:marLeft w:val="0"/>
                      <w:marRight w:val="0"/>
                      <w:marTop w:val="0"/>
                      <w:marBottom w:val="0"/>
                      <w:divBdr>
                        <w:top w:val="none" w:sz="0" w:space="0" w:color="auto"/>
                        <w:left w:val="none" w:sz="0" w:space="0" w:color="auto"/>
                        <w:bottom w:val="none" w:sz="0" w:space="0" w:color="auto"/>
                        <w:right w:val="none" w:sz="0" w:space="0" w:color="auto"/>
                      </w:divBdr>
                      <w:divsChild>
                        <w:div w:id="618801028">
                          <w:marLeft w:val="0"/>
                          <w:marRight w:val="0"/>
                          <w:marTop w:val="0"/>
                          <w:marBottom w:val="0"/>
                          <w:divBdr>
                            <w:top w:val="none" w:sz="0" w:space="0" w:color="auto"/>
                            <w:left w:val="none" w:sz="0" w:space="0" w:color="auto"/>
                            <w:bottom w:val="none" w:sz="0" w:space="0" w:color="auto"/>
                            <w:right w:val="none" w:sz="0" w:space="0" w:color="auto"/>
                          </w:divBdr>
                          <w:divsChild>
                            <w:div w:id="14983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8752">
                      <w:marLeft w:val="0"/>
                      <w:marRight w:val="0"/>
                      <w:marTop w:val="0"/>
                      <w:marBottom w:val="0"/>
                      <w:divBdr>
                        <w:top w:val="none" w:sz="0" w:space="0" w:color="auto"/>
                        <w:left w:val="none" w:sz="0" w:space="0" w:color="auto"/>
                        <w:bottom w:val="none" w:sz="0" w:space="0" w:color="auto"/>
                        <w:right w:val="none" w:sz="0" w:space="0" w:color="auto"/>
                      </w:divBdr>
                      <w:divsChild>
                        <w:div w:id="15861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47176">
              <w:marLeft w:val="0"/>
              <w:marRight w:val="0"/>
              <w:marTop w:val="0"/>
              <w:marBottom w:val="0"/>
              <w:divBdr>
                <w:top w:val="none" w:sz="0" w:space="0" w:color="auto"/>
                <w:left w:val="none" w:sz="0" w:space="0" w:color="auto"/>
                <w:bottom w:val="none" w:sz="0" w:space="0" w:color="auto"/>
                <w:right w:val="none" w:sz="0" w:space="0" w:color="auto"/>
              </w:divBdr>
              <w:divsChild>
                <w:div w:id="357395546">
                  <w:marLeft w:val="0"/>
                  <w:marRight w:val="0"/>
                  <w:marTop w:val="0"/>
                  <w:marBottom w:val="0"/>
                  <w:divBdr>
                    <w:top w:val="none" w:sz="0" w:space="0" w:color="auto"/>
                    <w:left w:val="none" w:sz="0" w:space="0" w:color="auto"/>
                    <w:bottom w:val="none" w:sz="0" w:space="0" w:color="auto"/>
                    <w:right w:val="none" w:sz="0" w:space="0" w:color="auto"/>
                  </w:divBdr>
                  <w:divsChild>
                    <w:div w:id="1425958823">
                      <w:marLeft w:val="0"/>
                      <w:marRight w:val="0"/>
                      <w:marTop w:val="0"/>
                      <w:marBottom w:val="0"/>
                      <w:divBdr>
                        <w:top w:val="none" w:sz="0" w:space="0" w:color="auto"/>
                        <w:left w:val="none" w:sz="0" w:space="0" w:color="auto"/>
                        <w:bottom w:val="none" w:sz="0" w:space="0" w:color="auto"/>
                        <w:right w:val="none" w:sz="0" w:space="0" w:color="auto"/>
                      </w:divBdr>
                      <w:divsChild>
                        <w:div w:id="13684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7690">
                  <w:marLeft w:val="0"/>
                  <w:marRight w:val="0"/>
                  <w:marTop w:val="0"/>
                  <w:marBottom w:val="0"/>
                  <w:divBdr>
                    <w:top w:val="none" w:sz="0" w:space="0" w:color="auto"/>
                    <w:left w:val="none" w:sz="0" w:space="0" w:color="auto"/>
                    <w:bottom w:val="none" w:sz="0" w:space="0" w:color="auto"/>
                    <w:right w:val="none" w:sz="0" w:space="0" w:color="auto"/>
                  </w:divBdr>
                </w:div>
                <w:div w:id="476386560">
                  <w:marLeft w:val="0"/>
                  <w:marRight w:val="0"/>
                  <w:marTop w:val="0"/>
                  <w:marBottom w:val="0"/>
                  <w:divBdr>
                    <w:top w:val="none" w:sz="0" w:space="0" w:color="auto"/>
                    <w:left w:val="none" w:sz="0" w:space="0" w:color="auto"/>
                    <w:bottom w:val="none" w:sz="0" w:space="0" w:color="auto"/>
                    <w:right w:val="none" w:sz="0" w:space="0" w:color="auto"/>
                  </w:divBdr>
                </w:div>
              </w:divsChild>
            </w:div>
            <w:div w:id="220412199">
              <w:marLeft w:val="0"/>
              <w:marRight w:val="0"/>
              <w:marTop w:val="0"/>
              <w:marBottom w:val="0"/>
              <w:divBdr>
                <w:top w:val="none" w:sz="0" w:space="0" w:color="auto"/>
                <w:left w:val="none" w:sz="0" w:space="0" w:color="auto"/>
                <w:bottom w:val="none" w:sz="0" w:space="0" w:color="auto"/>
                <w:right w:val="none" w:sz="0" w:space="0" w:color="auto"/>
              </w:divBdr>
              <w:divsChild>
                <w:div w:id="428160905">
                  <w:marLeft w:val="0"/>
                  <w:marRight w:val="0"/>
                  <w:marTop w:val="0"/>
                  <w:marBottom w:val="0"/>
                  <w:divBdr>
                    <w:top w:val="none" w:sz="0" w:space="0" w:color="auto"/>
                    <w:left w:val="none" w:sz="0" w:space="0" w:color="auto"/>
                    <w:bottom w:val="none" w:sz="0" w:space="0" w:color="auto"/>
                    <w:right w:val="none" w:sz="0" w:space="0" w:color="auto"/>
                  </w:divBdr>
                  <w:divsChild>
                    <w:div w:id="26220209">
                      <w:marLeft w:val="0"/>
                      <w:marRight w:val="0"/>
                      <w:marTop w:val="0"/>
                      <w:marBottom w:val="0"/>
                      <w:divBdr>
                        <w:top w:val="none" w:sz="0" w:space="0" w:color="auto"/>
                        <w:left w:val="none" w:sz="0" w:space="0" w:color="auto"/>
                        <w:bottom w:val="none" w:sz="0" w:space="0" w:color="auto"/>
                        <w:right w:val="none" w:sz="0" w:space="0" w:color="auto"/>
                      </w:divBdr>
                      <w:divsChild>
                        <w:div w:id="828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7515">
                  <w:marLeft w:val="0"/>
                  <w:marRight w:val="0"/>
                  <w:marTop w:val="0"/>
                  <w:marBottom w:val="0"/>
                  <w:divBdr>
                    <w:top w:val="none" w:sz="0" w:space="0" w:color="auto"/>
                    <w:left w:val="none" w:sz="0" w:space="0" w:color="auto"/>
                    <w:bottom w:val="none" w:sz="0" w:space="0" w:color="auto"/>
                    <w:right w:val="none" w:sz="0" w:space="0" w:color="auto"/>
                  </w:divBdr>
                  <w:divsChild>
                    <w:div w:id="106824876">
                      <w:marLeft w:val="0"/>
                      <w:marRight w:val="0"/>
                      <w:marTop w:val="0"/>
                      <w:marBottom w:val="0"/>
                      <w:divBdr>
                        <w:top w:val="none" w:sz="0" w:space="0" w:color="auto"/>
                        <w:left w:val="none" w:sz="0" w:space="0" w:color="auto"/>
                        <w:bottom w:val="none" w:sz="0" w:space="0" w:color="auto"/>
                        <w:right w:val="none" w:sz="0" w:space="0" w:color="auto"/>
                      </w:divBdr>
                      <w:divsChild>
                        <w:div w:id="1088036823">
                          <w:marLeft w:val="0"/>
                          <w:marRight w:val="0"/>
                          <w:marTop w:val="0"/>
                          <w:marBottom w:val="0"/>
                          <w:divBdr>
                            <w:top w:val="none" w:sz="0" w:space="0" w:color="auto"/>
                            <w:left w:val="none" w:sz="0" w:space="0" w:color="auto"/>
                            <w:bottom w:val="none" w:sz="0" w:space="0" w:color="auto"/>
                            <w:right w:val="none" w:sz="0" w:space="0" w:color="auto"/>
                          </w:divBdr>
                          <w:divsChild>
                            <w:div w:id="5800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52155">
                  <w:marLeft w:val="0"/>
                  <w:marRight w:val="0"/>
                  <w:marTop w:val="0"/>
                  <w:marBottom w:val="0"/>
                  <w:divBdr>
                    <w:top w:val="none" w:sz="0" w:space="0" w:color="auto"/>
                    <w:left w:val="none" w:sz="0" w:space="0" w:color="auto"/>
                    <w:bottom w:val="none" w:sz="0" w:space="0" w:color="auto"/>
                    <w:right w:val="none" w:sz="0" w:space="0" w:color="auto"/>
                  </w:divBdr>
                  <w:divsChild>
                    <w:div w:id="1023173377">
                      <w:marLeft w:val="0"/>
                      <w:marRight w:val="0"/>
                      <w:marTop w:val="0"/>
                      <w:marBottom w:val="0"/>
                      <w:divBdr>
                        <w:top w:val="none" w:sz="0" w:space="0" w:color="auto"/>
                        <w:left w:val="none" w:sz="0" w:space="0" w:color="auto"/>
                        <w:bottom w:val="none" w:sz="0" w:space="0" w:color="auto"/>
                        <w:right w:val="none" w:sz="0" w:space="0" w:color="auto"/>
                      </w:divBdr>
                      <w:divsChild>
                        <w:div w:id="1168519997">
                          <w:marLeft w:val="0"/>
                          <w:marRight w:val="0"/>
                          <w:marTop w:val="0"/>
                          <w:marBottom w:val="0"/>
                          <w:divBdr>
                            <w:top w:val="none" w:sz="0" w:space="0" w:color="auto"/>
                            <w:left w:val="none" w:sz="0" w:space="0" w:color="auto"/>
                            <w:bottom w:val="none" w:sz="0" w:space="0" w:color="auto"/>
                            <w:right w:val="none" w:sz="0" w:space="0" w:color="auto"/>
                          </w:divBdr>
                          <w:divsChild>
                            <w:div w:id="12912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05900">
              <w:marLeft w:val="0"/>
              <w:marRight w:val="0"/>
              <w:marTop w:val="0"/>
              <w:marBottom w:val="0"/>
              <w:divBdr>
                <w:top w:val="none" w:sz="0" w:space="0" w:color="auto"/>
                <w:left w:val="none" w:sz="0" w:space="0" w:color="auto"/>
                <w:bottom w:val="none" w:sz="0" w:space="0" w:color="auto"/>
                <w:right w:val="none" w:sz="0" w:space="0" w:color="auto"/>
              </w:divBdr>
              <w:divsChild>
                <w:div w:id="411970209">
                  <w:marLeft w:val="0"/>
                  <w:marRight w:val="0"/>
                  <w:marTop w:val="0"/>
                  <w:marBottom w:val="0"/>
                  <w:divBdr>
                    <w:top w:val="none" w:sz="0" w:space="0" w:color="auto"/>
                    <w:left w:val="none" w:sz="0" w:space="0" w:color="auto"/>
                    <w:bottom w:val="none" w:sz="0" w:space="0" w:color="auto"/>
                    <w:right w:val="none" w:sz="0" w:space="0" w:color="auto"/>
                  </w:divBdr>
                  <w:divsChild>
                    <w:div w:id="561328035">
                      <w:marLeft w:val="0"/>
                      <w:marRight w:val="0"/>
                      <w:marTop w:val="0"/>
                      <w:marBottom w:val="0"/>
                      <w:divBdr>
                        <w:top w:val="none" w:sz="0" w:space="0" w:color="auto"/>
                        <w:left w:val="none" w:sz="0" w:space="0" w:color="auto"/>
                        <w:bottom w:val="none" w:sz="0" w:space="0" w:color="auto"/>
                        <w:right w:val="none" w:sz="0" w:space="0" w:color="auto"/>
                      </w:divBdr>
                      <w:divsChild>
                        <w:div w:id="6561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1866">
                  <w:marLeft w:val="0"/>
                  <w:marRight w:val="0"/>
                  <w:marTop w:val="0"/>
                  <w:marBottom w:val="0"/>
                  <w:divBdr>
                    <w:top w:val="none" w:sz="0" w:space="0" w:color="auto"/>
                    <w:left w:val="none" w:sz="0" w:space="0" w:color="auto"/>
                    <w:bottom w:val="none" w:sz="0" w:space="0" w:color="auto"/>
                    <w:right w:val="none" w:sz="0" w:space="0" w:color="auto"/>
                  </w:divBdr>
                </w:div>
              </w:divsChild>
            </w:div>
            <w:div w:id="1664621110">
              <w:marLeft w:val="0"/>
              <w:marRight w:val="0"/>
              <w:marTop w:val="0"/>
              <w:marBottom w:val="0"/>
              <w:divBdr>
                <w:top w:val="none" w:sz="0" w:space="0" w:color="auto"/>
                <w:left w:val="none" w:sz="0" w:space="0" w:color="auto"/>
                <w:bottom w:val="none" w:sz="0" w:space="0" w:color="auto"/>
                <w:right w:val="none" w:sz="0" w:space="0" w:color="auto"/>
              </w:divBdr>
              <w:divsChild>
                <w:div w:id="131021033">
                  <w:marLeft w:val="0"/>
                  <w:marRight w:val="0"/>
                  <w:marTop w:val="0"/>
                  <w:marBottom w:val="0"/>
                  <w:divBdr>
                    <w:top w:val="none" w:sz="0" w:space="0" w:color="auto"/>
                    <w:left w:val="none" w:sz="0" w:space="0" w:color="auto"/>
                    <w:bottom w:val="none" w:sz="0" w:space="0" w:color="auto"/>
                    <w:right w:val="none" w:sz="0" w:space="0" w:color="auto"/>
                  </w:divBdr>
                  <w:divsChild>
                    <w:div w:id="1016080727">
                      <w:marLeft w:val="0"/>
                      <w:marRight w:val="0"/>
                      <w:marTop w:val="0"/>
                      <w:marBottom w:val="0"/>
                      <w:divBdr>
                        <w:top w:val="none" w:sz="0" w:space="0" w:color="auto"/>
                        <w:left w:val="none" w:sz="0" w:space="0" w:color="auto"/>
                        <w:bottom w:val="none" w:sz="0" w:space="0" w:color="auto"/>
                        <w:right w:val="none" w:sz="0" w:space="0" w:color="auto"/>
                      </w:divBdr>
                      <w:divsChild>
                        <w:div w:id="9538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8527">
              <w:marLeft w:val="0"/>
              <w:marRight w:val="0"/>
              <w:marTop w:val="0"/>
              <w:marBottom w:val="0"/>
              <w:divBdr>
                <w:top w:val="none" w:sz="0" w:space="0" w:color="auto"/>
                <w:left w:val="none" w:sz="0" w:space="0" w:color="auto"/>
                <w:bottom w:val="none" w:sz="0" w:space="0" w:color="auto"/>
                <w:right w:val="none" w:sz="0" w:space="0" w:color="auto"/>
              </w:divBdr>
              <w:divsChild>
                <w:div w:id="70733488">
                  <w:marLeft w:val="0"/>
                  <w:marRight w:val="0"/>
                  <w:marTop w:val="0"/>
                  <w:marBottom w:val="0"/>
                  <w:divBdr>
                    <w:top w:val="none" w:sz="0" w:space="0" w:color="auto"/>
                    <w:left w:val="none" w:sz="0" w:space="0" w:color="auto"/>
                    <w:bottom w:val="none" w:sz="0" w:space="0" w:color="auto"/>
                    <w:right w:val="none" w:sz="0" w:space="0" w:color="auto"/>
                  </w:divBdr>
                  <w:divsChild>
                    <w:div w:id="678041718">
                      <w:marLeft w:val="0"/>
                      <w:marRight w:val="0"/>
                      <w:marTop w:val="0"/>
                      <w:marBottom w:val="0"/>
                      <w:divBdr>
                        <w:top w:val="none" w:sz="0" w:space="0" w:color="auto"/>
                        <w:left w:val="none" w:sz="0" w:space="0" w:color="auto"/>
                        <w:bottom w:val="none" w:sz="0" w:space="0" w:color="auto"/>
                        <w:right w:val="none" w:sz="0" w:space="0" w:color="auto"/>
                      </w:divBdr>
                      <w:divsChild>
                        <w:div w:id="5791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6664">
                  <w:marLeft w:val="0"/>
                  <w:marRight w:val="0"/>
                  <w:marTop w:val="0"/>
                  <w:marBottom w:val="0"/>
                  <w:divBdr>
                    <w:top w:val="none" w:sz="0" w:space="0" w:color="auto"/>
                    <w:left w:val="none" w:sz="0" w:space="0" w:color="auto"/>
                    <w:bottom w:val="none" w:sz="0" w:space="0" w:color="auto"/>
                    <w:right w:val="none" w:sz="0" w:space="0" w:color="auto"/>
                  </w:divBdr>
                  <w:divsChild>
                    <w:div w:id="556091790">
                      <w:marLeft w:val="0"/>
                      <w:marRight w:val="0"/>
                      <w:marTop w:val="0"/>
                      <w:marBottom w:val="0"/>
                      <w:divBdr>
                        <w:top w:val="none" w:sz="0" w:space="0" w:color="auto"/>
                        <w:left w:val="none" w:sz="0" w:space="0" w:color="auto"/>
                        <w:bottom w:val="none" w:sz="0" w:space="0" w:color="auto"/>
                        <w:right w:val="none" w:sz="0" w:space="0" w:color="auto"/>
                      </w:divBdr>
                      <w:divsChild>
                        <w:div w:id="8067508">
                          <w:marLeft w:val="0"/>
                          <w:marRight w:val="0"/>
                          <w:marTop w:val="0"/>
                          <w:marBottom w:val="0"/>
                          <w:divBdr>
                            <w:top w:val="none" w:sz="0" w:space="0" w:color="auto"/>
                            <w:left w:val="none" w:sz="0" w:space="0" w:color="auto"/>
                            <w:bottom w:val="none" w:sz="0" w:space="0" w:color="auto"/>
                            <w:right w:val="none" w:sz="0" w:space="0" w:color="auto"/>
                          </w:divBdr>
                          <w:divsChild>
                            <w:div w:id="1618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267920">
                  <w:marLeft w:val="0"/>
                  <w:marRight w:val="0"/>
                  <w:marTop w:val="0"/>
                  <w:marBottom w:val="0"/>
                  <w:divBdr>
                    <w:top w:val="none" w:sz="0" w:space="0" w:color="auto"/>
                    <w:left w:val="none" w:sz="0" w:space="0" w:color="auto"/>
                    <w:bottom w:val="none" w:sz="0" w:space="0" w:color="auto"/>
                    <w:right w:val="none" w:sz="0" w:space="0" w:color="auto"/>
                  </w:divBdr>
                  <w:divsChild>
                    <w:div w:id="1142772509">
                      <w:marLeft w:val="0"/>
                      <w:marRight w:val="0"/>
                      <w:marTop w:val="0"/>
                      <w:marBottom w:val="0"/>
                      <w:divBdr>
                        <w:top w:val="none" w:sz="0" w:space="0" w:color="auto"/>
                        <w:left w:val="none" w:sz="0" w:space="0" w:color="auto"/>
                        <w:bottom w:val="none" w:sz="0" w:space="0" w:color="auto"/>
                        <w:right w:val="none" w:sz="0" w:space="0" w:color="auto"/>
                      </w:divBdr>
                      <w:divsChild>
                        <w:div w:id="1962953321">
                          <w:marLeft w:val="0"/>
                          <w:marRight w:val="0"/>
                          <w:marTop w:val="0"/>
                          <w:marBottom w:val="0"/>
                          <w:divBdr>
                            <w:top w:val="none" w:sz="0" w:space="0" w:color="auto"/>
                            <w:left w:val="none" w:sz="0" w:space="0" w:color="auto"/>
                            <w:bottom w:val="none" w:sz="0" w:space="0" w:color="auto"/>
                            <w:right w:val="none" w:sz="0" w:space="0" w:color="auto"/>
                          </w:divBdr>
                          <w:divsChild>
                            <w:div w:id="512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67155">
              <w:marLeft w:val="0"/>
              <w:marRight w:val="0"/>
              <w:marTop w:val="0"/>
              <w:marBottom w:val="0"/>
              <w:divBdr>
                <w:top w:val="none" w:sz="0" w:space="0" w:color="auto"/>
                <w:left w:val="none" w:sz="0" w:space="0" w:color="auto"/>
                <w:bottom w:val="none" w:sz="0" w:space="0" w:color="auto"/>
                <w:right w:val="none" w:sz="0" w:space="0" w:color="auto"/>
              </w:divBdr>
              <w:divsChild>
                <w:div w:id="1621691790">
                  <w:marLeft w:val="0"/>
                  <w:marRight w:val="0"/>
                  <w:marTop w:val="0"/>
                  <w:marBottom w:val="0"/>
                  <w:divBdr>
                    <w:top w:val="none" w:sz="0" w:space="0" w:color="auto"/>
                    <w:left w:val="none" w:sz="0" w:space="0" w:color="auto"/>
                    <w:bottom w:val="none" w:sz="0" w:space="0" w:color="auto"/>
                    <w:right w:val="none" w:sz="0" w:space="0" w:color="auto"/>
                  </w:divBdr>
                  <w:divsChild>
                    <w:div w:id="97406260">
                      <w:marLeft w:val="0"/>
                      <w:marRight w:val="0"/>
                      <w:marTop w:val="0"/>
                      <w:marBottom w:val="0"/>
                      <w:divBdr>
                        <w:top w:val="none" w:sz="0" w:space="0" w:color="auto"/>
                        <w:left w:val="none" w:sz="0" w:space="0" w:color="auto"/>
                        <w:bottom w:val="none" w:sz="0" w:space="0" w:color="auto"/>
                        <w:right w:val="none" w:sz="0" w:space="0" w:color="auto"/>
                      </w:divBdr>
                      <w:divsChild>
                        <w:div w:id="18266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115">
                  <w:marLeft w:val="0"/>
                  <w:marRight w:val="0"/>
                  <w:marTop w:val="0"/>
                  <w:marBottom w:val="0"/>
                  <w:divBdr>
                    <w:top w:val="none" w:sz="0" w:space="0" w:color="auto"/>
                    <w:left w:val="none" w:sz="0" w:space="0" w:color="auto"/>
                    <w:bottom w:val="none" w:sz="0" w:space="0" w:color="auto"/>
                    <w:right w:val="none" w:sz="0" w:space="0" w:color="auto"/>
                  </w:divBdr>
                </w:div>
              </w:divsChild>
            </w:div>
            <w:div w:id="1625454973">
              <w:marLeft w:val="0"/>
              <w:marRight w:val="0"/>
              <w:marTop w:val="0"/>
              <w:marBottom w:val="0"/>
              <w:divBdr>
                <w:top w:val="none" w:sz="0" w:space="0" w:color="auto"/>
                <w:left w:val="none" w:sz="0" w:space="0" w:color="auto"/>
                <w:bottom w:val="none" w:sz="0" w:space="0" w:color="auto"/>
                <w:right w:val="none" w:sz="0" w:space="0" w:color="auto"/>
              </w:divBdr>
              <w:divsChild>
                <w:div w:id="2122451885">
                  <w:marLeft w:val="0"/>
                  <w:marRight w:val="0"/>
                  <w:marTop w:val="0"/>
                  <w:marBottom w:val="0"/>
                  <w:divBdr>
                    <w:top w:val="none" w:sz="0" w:space="0" w:color="auto"/>
                    <w:left w:val="none" w:sz="0" w:space="0" w:color="auto"/>
                    <w:bottom w:val="none" w:sz="0" w:space="0" w:color="auto"/>
                    <w:right w:val="none" w:sz="0" w:space="0" w:color="auto"/>
                  </w:divBdr>
                  <w:divsChild>
                    <w:div w:id="1072315816">
                      <w:marLeft w:val="0"/>
                      <w:marRight w:val="0"/>
                      <w:marTop w:val="0"/>
                      <w:marBottom w:val="0"/>
                      <w:divBdr>
                        <w:top w:val="none" w:sz="0" w:space="0" w:color="auto"/>
                        <w:left w:val="none" w:sz="0" w:space="0" w:color="auto"/>
                        <w:bottom w:val="none" w:sz="0" w:space="0" w:color="auto"/>
                        <w:right w:val="none" w:sz="0" w:space="0" w:color="auto"/>
                      </w:divBdr>
                      <w:divsChild>
                        <w:div w:id="1291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2809">
                  <w:marLeft w:val="0"/>
                  <w:marRight w:val="0"/>
                  <w:marTop w:val="0"/>
                  <w:marBottom w:val="0"/>
                  <w:divBdr>
                    <w:top w:val="none" w:sz="0" w:space="0" w:color="auto"/>
                    <w:left w:val="none" w:sz="0" w:space="0" w:color="auto"/>
                    <w:bottom w:val="none" w:sz="0" w:space="0" w:color="auto"/>
                    <w:right w:val="none" w:sz="0" w:space="0" w:color="auto"/>
                  </w:divBdr>
                </w:div>
              </w:divsChild>
            </w:div>
            <w:div w:id="1545681469">
              <w:marLeft w:val="0"/>
              <w:marRight w:val="0"/>
              <w:marTop w:val="0"/>
              <w:marBottom w:val="0"/>
              <w:divBdr>
                <w:top w:val="none" w:sz="0" w:space="0" w:color="auto"/>
                <w:left w:val="none" w:sz="0" w:space="0" w:color="auto"/>
                <w:bottom w:val="none" w:sz="0" w:space="0" w:color="auto"/>
                <w:right w:val="none" w:sz="0" w:space="0" w:color="auto"/>
              </w:divBdr>
              <w:divsChild>
                <w:div w:id="298849417">
                  <w:marLeft w:val="0"/>
                  <w:marRight w:val="0"/>
                  <w:marTop w:val="0"/>
                  <w:marBottom w:val="0"/>
                  <w:divBdr>
                    <w:top w:val="none" w:sz="0" w:space="0" w:color="auto"/>
                    <w:left w:val="none" w:sz="0" w:space="0" w:color="auto"/>
                    <w:bottom w:val="none" w:sz="0" w:space="0" w:color="auto"/>
                    <w:right w:val="none" w:sz="0" w:space="0" w:color="auto"/>
                  </w:divBdr>
                  <w:divsChild>
                    <w:div w:id="1991326968">
                      <w:marLeft w:val="0"/>
                      <w:marRight w:val="0"/>
                      <w:marTop w:val="0"/>
                      <w:marBottom w:val="0"/>
                      <w:divBdr>
                        <w:top w:val="none" w:sz="0" w:space="0" w:color="auto"/>
                        <w:left w:val="none" w:sz="0" w:space="0" w:color="auto"/>
                        <w:bottom w:val="none" w:sz="0" w:space="0" w:color="auto"/>
                        <w:right w:val="none" w:sz="0" w:space="0" w:color="auto"/>
                      </w:divBdr>
                      <w:divsChild>
                        <w:div w:id="18474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19715">
                  <w:marLeft w:val="0"/>
                  <w:marRight w:val="0"/>
                  <w:marTop w:val="0"/>
                  <w:marBottom w:val="0"/>
                  <w:divBdr>
                    <w:top w:val="none" w:sz="0" w:space="0" w:color="auto"/>
                    <w:left w:val="none" w:sz="0" w:space="0" w:color="auto"/>
                    <w:bottom w:val="none" w:sz="0" w:space="0" w:color="auto"/>
                    <w:right w:val="none" w:sz="0" w:space="0" w:color="auto"/>
                  </w:divBdr>
                  <w:divsChild>
                    <w:div w:id="1035496630">
                      <w:marLeft w:val="0"/>
                      <w:marRight w:val="0"/>
                      <w:marTop w:val="0"/>
                      <w:marBottom w:val="0"/>
                      <w:divBdr>
                        <w:top w:val="none" w:sz="0" w:space="0" w:color="auto"/>
                        <w:left w:val="none" w:sz="0" w:space="0" w:color="auto"/>
                        <w:bottom w:val="none" w:sz="0" w:space="0" w:color="auto"/>
                        <w:right w:val="none" w:sz="0" w:space="0" w:color="auto"/>
                      </w:divBdr>
                      <w:divsChild>
                        <w:div w:id="1354069325">
                          <w:marLeft w:val="0"/>
                          <w:marRight w:val="0"/>
                          <w:marTop w:val="0"/>
                          <w:marBottom w:val="0"/>
                          <w:divBdr>
                            <w:top w:val="none" w:sz="0" w:space="0" w:color="auto"/>
                            <w:left w:val="none" w:sz="0" w:space="0" w:color="auto"/>
                            <w:bottom w:val="none" w:sz="0" w:space="0" w:color="auto"/>
                            <w:right w:val="none" w:sz="0" w:space="0" w:color="auto"/>
                          </w:divBdr>
                          <w:divsChild>
                            <w:div w:id="17162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3828">
                      <w:marLeft w:val="720"/>
                      <w:marRight w:val="720"/>
                      <w:marTop w:val="0"/>
                      <w:marBottom w:val="0"/>
                      <w:divBdr>
                        <w:top w:val="none" w:sz="0" w:space="0" w:color="auto"/>
                        <w:left w:val="none" w:sz="0" w:space="0" w:color="auto"/>
                        <w:bottom w:val="none" w:sz="0" w:space="0" w:color="auto"/>
                        <w:right w:val="none" w:sz="0" w:space="0" w:color="auto"/>
                      </w:divBdr>
                    </w:div>
                    <w:div w:id="1510101735">
                      <w:marLeft w:val="720"/>
                      <w:marRight w:val="720"/>
                      <w:marTop w:val="0"/>
                      <w:marBottom w:val="0"/>
                      <w:divBdr>
                        <w:top w:val="none" w:sz="0" w:space="0" w:color="auto"/>
                        <w:left w:val="none" w:sz="0" w:space="0" w:color="auto"/>
                        <w:bottom w:val="none" w:sz="0" w:space="0" w:color="auto"/>
                        <w:right w:val="none" w:sz="0" w:space="0" w:color="auto"/>
                      </w:divBdr>
                    </w:div>
                  </w:divsChild>
                </w:div>
                <w:div w:id="389840598">
                  <w:marLeft w:val="0"/>
                  <w:marRight w:val="0"/>
                  <w:marTop w:val="0"/>
                  <w:marBottom w:val="0"/>
                  <w:divBdr>
                    <w:top w:val="none" w:sz="0" w:space="0" w:color="auto"/>
                    <w:left w:val="none" w:sz="0" w:space="0" w:color="auto"/>
                    <w:bottom w:val="none" w:sz="0" w:space="0" w:color="auto"/>
                    <w:right w:val="none" w:sz="0" w:space="0" w:color="auto"/>
                  </w:divBdr>
                  <w:divsChild>
                    <w:div w:id="782922844">
                      <w:marLeft w:val="0"/>
                      <w:marRight w:val="0"/>
                      <w:marTop w:val="0"/>
                      <w:marBottom w:val="0"/>
                      <w:divBdr>
                        <w:top w:val="none" w:sz="0" w:space="0" w:color="auto"/>
                        <w:left w:val="none" w:sz="0" w:space="0" w:color="auto"/>
                        <w:bottom w:val="none" w:sz="0" w:space="0" w:color="auto"/>
                        <w:right w:val="none" w:sz="0" w:space="0" w:color="auto"/>
                      </w:divBdr>
                      <w:divsChild>
                        <w:div w:id="1127503993">
                          <w:marLeft w:val="0"/>
                          <w:marRight w:val="0"/>
                          <w:marTop w:val="0"/>
                          <w:marBottom w:val="0"/>
                          <w:divBdr>
                            <w:top w:val="none" w:sz="0" w:space="0" w:color="auto"/>
                            <w:left w:val="none" w:sz="0" w:space="0" w:color="auto"/>
                            <w:bottom w:val="none" w:sz="0" w:space="0" w:color="auto"/>
                            <w:right w:val="none" w:sz="0" w:space="0" w:color="auto"/>
                          </w:divBdr>
                          <w:divsChild>
                            <w:div w:id="1468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7963">
                  <w:marLeft w:val="0"/>
                  <w:marRight w:val="0"/>
                  <w:marTop w:val="0"/>
                  <w:marBottom w:val="0"/>
                  <w:divBdr>
                    <w:top w:val="none" w:sz="0" w:space="0" w:color="auto"/>
                    <w:left w:val="none" w:sz="0" w:space="0" w:color="auto"/>
                    <w:bottom w:val="none" w:sz="0" w:space="0" w:color="auto"/>
                    <w:right w:val="none" w:sz="0" w:space="0" w:color="auto"/>
                  </w:divBdr>
                  <w:divsChild>
                    <w:div w:id="1107967163">
                      <w:marLeft w:val="0"/>
                      <w:marRight w:val="0"/>
                      <w:marTop w:val="0"/>
                      <w:marBottom w:val="0"/>
                      <w:divBdr>
                        <w:top w:val="none" w:sz="0" w:space="0" w:color="auto"/>
                        <w:left w:val="none" w:sz="0" w:space="0" w:color="auto"/>
                        <w:bottom w:val="none" w:sz="0" w:space="0" w:color="auto"/>
                        <w:right w:val="none" w:sz="0" w:space="0" w:color="auto"/>
                      </w:divBdr>
                      <w:divsChild>
                        <w:div w:id="1798068188">
                          <w:marLeft w:val="0"/>
                          <w:marRight w:val="0"/>
                          <w:marTop w:val="0"/>
                          <w:marBottom w:val="0"/>
                          <w:divBdr>
                            <w:top w:val="none" w:sz="0" w:space="0" w:color="auto"/>
                            <w:left w:val="none" w:sz="0" w:space="0" w:color="auto"/>
                            <w:bottom w:val="none" w:sz="0" w:space="0" w:color="auto"/>
                            <w:right w:val="none" w:sz="0" w:space="0" w:color="auto"/>
                          </w:divBdr>
                          <w:divsChild>
                            <w:div w:id="3944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11933">
                      <w:marLeft w:val="0"/>
                      <w:marRight w:val="0"/>
                      <w:marTop w:val="0"/>
                      <w:marBottom w:val="0"/>
                      <w:divBdr>
                        <w:top w:val="none" w:sz="0" w:space="0" w:color="auto"/>
                        <w:left w:val="none" w:sz="0" w:space="0" w:color="auto"/>
                        <w:bottom w:val="none" w:sz="0" w:space="0" w:color="auto"/>
                        <w:right w:val="none" w:sz="0" w:space="0" w:color="auto"/>
                      </w:divBdr>
                      <w:divsChild>
                        <w:div w:id="1133327421">
                          <w:marLeft w:val="0"/>
                          <w:marRight w:val="0"/>
                          <w:marTop w:val="0"/>
                          <w:marBottom w:val="0"/>
                          <w:divBdr>
                            <w:top w:val="none" w:sz="0" w:space="0" w:color="auto"/>
                            <w:left w:val="none" w:sz="0" w:space="0" w:color="auto"/>
                            <w:bottom w:val="none" w:sz="0" w:space="0" w:color="auto"/>
                            <w:right w:val="none" w:sz="0" w:space="0" w:color="auto"/>
                          </w:divBdr>
                          <w:divsChild>
                            <w:div w:id="326900986">
                              <w:marLeft w:val="0"/>
                              <w:marRight w:val="0"/>
                              <w:marTop w:val="0"/>
                              <w:marBottom w:val="0"/>
                              <w:divBdr>
                                <w:top w:val="none" w:sz="0" w:space="0" w:color="auto"/>
                                <w:left w:val="none" w:sz="0" w:space="0" w:color="auto"/>
                                <w:bottom w:val="none" w:sz="0" w:space="0" w:color="auto"/>
                                <w:right w:val="none" w:sz="0" w:space="0" w:color="auto"/>
                              </w:divBdr>
                              <w:divsChild>
                                <w:div w:id="20685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3358">
                          <w:marLeft w:val="720"/>
                          <w:marRight w:val="720"/>
                          <w:marTop w:val="0"/>
                          <w:marBottom w:val="0"/>
                          <w:divBdr>
                            <w:top w:val="none" w:sz="0" w:space="0" w:color="auto"/>
                            <w:left w:val="none" w:sz="0" w:space="0" w:color="auto"/>
                            <w:bottom w:val="none" w:sz="0" w:space="0" w:color="auto"/>
                            <w:right w:val="none" w:sz="0" w:space="0" w:color="auto"/>
                          </w:divBdr>
                        </w:div>
                      </w:divsChild>
                    </w:div>
                    <w:div w:id="1083600445">
                      <w:marLeft w:val="0"/>
                      <w:marRight w:val="0"/>
                      <w:marTop w:val="0"/>
                      <w:marBottom w:val="0"/>
                      <w:divBdr>
                        <w:top w:val="none" w:sz="0" w:space="0" w:color="auto"/>
                        <w:left w:val="none" w:sz="0" w:space="0" w:color="auto"/>
                        <w:bottom w:val="none" w:sz="0" w:space="0" w:color="auto"/>
                        <w:right w:val="none" w:sz="0" w:space="0" w:color="auto"/>
                      </w:divBdr>
                      <w:divsChild>
                        <w:div w:id="1421638533">
                          <w:marLeft w:val="0"/>
                          <w:marRight w:val="0"/>
                          <w:marTop w:val="0"/>
                          <w:marBottom w:val="0"/>
                          <w:divBdr>
                            <w:top w:val="none" w:sz="0" w:space="0" w:color="auto"/>
                            <w:left w:val="none" w:sz="0" w:space="0" w:color="auto"/>
                            <w:bottom w:val="none" w:sz="0" w:space="0" w:color="auto"/>
                            <w:right w:val="none" w:sz="0" w:space="0" w:color="auto"/>
                          </w:divBdr>
                          <w:divsChild>
                            <w:div w:id="151456871">
                              <w:marLeft w:val="0"/>
                              <w:marRight w:val="0"/>
                              <w:marTop w:val="0"/>
                              <w:marBottom w:val="0"/>
                              <w:divBdr>
                                <w:top w:val="none" w:sz="0" w:space="0" w:color="auto"/>
                                <w:left w:val="none" w:sz="0" w:space="0" w:color="auto"/>
                                <w:bottom w:val="none" w:sz="0" w:space="0" w:color="auto"/>
                                <w:right w:val="none" w:sz="0" w:space="0" w:color="auto"/>
                              </w:divBdr>
                              <w:divsChild>
                                <w:div w:id="615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6921">
              <w:marLeft w:val="0"/>
              <w:marRight w:val="0"/>
              <w:marTop w:val="0"/>
              <w:marBottom w:val="0"/>
              <w:divBdr>
                <w:top w:val="none" w:sz="0" w:space="0" w:color="auto"/>
                <w:left w:val="none" w:sz="0" w:space="0" w:color="auto"/>
                <w:bottom w:val="none" w:sz="0" w:space="0" w:color="auto"/>
                <w:right w:val="none" w:sz="0" w:space="0" w:color="auto"/>
              </w:divBdr>
              <w:divsChild>
                <w:div w:id="469639931">
                  <w:marLeft w:val="0"/>
                  <w:marRight w:val="0"/>
                  <w:marTop w:val="0"/>
                  <w:marBottom w:val="0"/>
                  <w:divBdr>
                    <w:top w:val="none" w:sz="0" w:space="0" w:color="auto"/>
                    <w:left w:val="none" w:sz="0" w:space="0" w:color="auto"/>
                    <w:bottom w:val="none" w:sz="0" w:space="0" w:color="auto"/>
                    <w:right w:val="none" w:sz="0" w:space="0" w:color="auto"/>
                  </w:divBdr>
                  <w:divsChild>
                    <w:div w:id="907959353">
                      <w:marLeft w:val="0"/>
                      <w:marRight w:val="0"/>
                      <w:marTop w:val="0"/>
                      <w:marBottom w:val="0"/>
                      <w:divBdr>
                        <w:top w:val="none" w:sz="0" w:space="0" w:color="auto"/>
                        <w:left w:val="none" w:sz="0" w:space="0" w:color="auto"/>
                        <w:bottom w:val="none" w:sz="0" w:space="0" w:color="auto"/>
                        <w:right w:val="none" w:sz="0" w:space="0" w:color="auto"/>
                      </w:divBdr>
                      <w:divsChild>
                        <w:div w:id="15775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3423">
                  <w:marLeft w:val="0"/>
                  <w:marRight w:val="0"/>
                  <w:marTop w:val="0"/>
                  <w:marBottom w:val="0"/>
                  <w:divBdr>
                    <w:top w:val="none" w:sz="0" w:space="0" w:color="auto"/>
                    <w:left w:val="none" w:sz="0" w:space="0" w:color="auto"/>
                    <w:bottom w:val="none" w:sz="0" w:space="0" w:color="auto"/>
                    <w:right w:val="none" w:sz="0" w:space="0" w:color="auto"/>
                  </w:divBdr>
                  <w:divsChild>
                    <w:div w:id="46612065">
                      <w:marLeft w:val="0"/>
                      <w:marRight w:val="0"/>
                      <w:marTop w:val="0"/>
                      <w:marBottom w:val="0"/>
                      <w:divBdr>
                        <w:top w:val="none" w:sz="0" w:space="0" w:color="auto"/>
                        <w:left w:val="none" w:sz="0" w:space="0" w:color="auto"/>
                        <w:bottom w:val="none" w:sz="0" w:space="0" w:color="auto"/>
                        <w:right w:val="none" w:sz="0" w:space="0" w:color="auto"/>
                      </w:divBdr>
                      <w:divsChild>
                        <w:div w:id="496271326">
                          <w:marLeft w:val="0"/>
                          <w:marRight w:val="0"/>
                          <w:marTop w:val="0"/>
                          <w:marBottom w:val="0"/>
                          <w:divBdr>
                            <w:top w:val="none" w:sz="0" w:space="0" w:color="auto"/>
                            <w:left w:val="none" w:sz="0" w:space="0" w:color="auto"/>
                            <w:bottom w:val="none" w:sz="0" w:space="0" w:color="auto"/>
                            <w:right w:val="none" w:sz="0" w:space="0" w:color="auto"/>
                          </w:divBdr>
                          <w:divsChild>
                            <w:div w:id="1778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3593">
                  <w:marLeft w:val="0"/>
                  <w:marRight w:val="0"/>
                  <w:marTop w:val="0"/>
                  <w:marBottom w:val="0"/>
                  <w:divBdr>
                    <w:top w:val="none" w:sz="0" w:space="0" w:color="auto"/>
                    <w:left w:val="none" w:sz="0" w:space="0" w:color="auto"/>
                    <w:bottom w:val="none" w:sz="0" w:space="0" w:color="auto"/>
                    <w:right w:val="none" w:sz="0" w:space="0" w:color="auto"/>
                  </w:divBdr>
                  <w:divsChild>
                    <w:div w:id="1433670170">
                      <w:marLeft w:val="0"/>
                      <w:marRight w:val="0"/>
                      <w:marTop w:val="0"/>
                      <w:marBottom w:val="0"/>
                      <w:divBdr>
                        <w:top w:val="none" w:sz="0" w:space="0" w:color="auto"/>
                        <w:left w:val="none" w:sz="0" w:space="0" w:color="auto"/>
                        <w:bottom w:val="none" w:sz="0" w:space="0" w:color="auto"/>
                        <w:right w:val="none" w:sz="0" w:space="0" w:color="auto"/>
                      </w:divBdr>
                      <w:divsChild>
                        <w:div w:id="115373353">
                          <w:marLeft w:val="0"/>
                          <w:marRight w:val="0"/>
                          <w:marTop w:val="0"/>
                          <w:marBottom w:val="0"/>
                          <w:divBdr>
                            <w:top w:val="none" w:sz="0" w:space="0" w:color="auto"/>
                            <w:left w:val="none" w:sz="0" w:space="0" w:color="auto"/>
                            <w:bottom w:val="none" w:sz="0" w:space="0" w:color="auto"/>
                            <w:right w:val="none" w:sz="0" w:space="0" w:color="auto"/>
                          </w:divBdr>
                          <w:divsChild>
                            <w:div w:id="6528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09338">
                  <w:marLeft w:val="0"/>
                  <w:marRight w:val="0"/>
                  <w:marTop w:val="0"/>
                  <w:marBottom w:val="0"/>
                  <w:divBdr>
                    <w:top w:val="none" w:sz="0" w:space="0" w:color="auto"/>
                    <w:left w:val="none" w:sz="0" w:space="0" w:color="auto"/>
                    <w:bottom w:val="none" w:sz="0" w:space="0" w:color="auto"/>
                    <w:right w:val="none" w:sz="0" w:space="0" w:color="auto"/>
                  </w:divBdr>
                  <w:divsChild>
                    <w:div w:id="1445729866">
                      <w:marLeft w:val="0"/>
                      <w:marRight w:val="0"/>
                      <w:marTop w:val="0"/>
                      <w:marBottom w:val="0"/>
                      <w:divBdr>
                        <w:top w:val="none" w:sz="0" w:space="0" w:color="auto"/>
                        <w:left w:val="none" w:sz="0" w:space="0" w:color="auto"/>
                        <w:bottom w:val="none" w:sz="0" w:space="0" w:color="auto"/>
                        <w:right w:val="none" w:sz="0" w:space="0" w:color="auto"/>
                      </w:divBdr>
                      <w:divsChild>
                        <w:div w:id="206718219">
                          <w:marLeft w:val="0"/>
                          <w:marRight w:val="0"/>
                          <w:marTop w:val="0"/>
                          <w:marBottom w:val="0"/>
                          <w:divBdr>
                            <w:top w:val="none" w:sz="0" w:space="0" w:color="auto"/>
                            <w:left w:val="none" w:sz="0" w:space="0" w:color="auto"/>
                            <w:bottom w:val="none" w:sz="0" w:space="0" w:color="auto"/>
                            <w:right w:val="none" w:sz="0" w:space="0" w:color="auto"/>
                          </w:divBdr>
                          <w:divsChild>
                            <w:div w:id="12211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03665">
          <w:marLeft w:val="0"/>
          <w:marRight w:val="0"/>
          <w:marTop w:val="0"/>
          <w:marBottom w:val="0"/>
          <w:divBdr>
            <w:top w:val="none" w:sz="0" w:space="0" w:color="auto"/>
            <w:left w:val="none" w:sz="0" w:space="0" w:color="auto"/>
            <w:bottom w:val="none" w:sz="0" w:space="0" w:color="auto"/>
            <w:right w:val="none" w:sz="0" w:space="0" w:color="auto"/>
          </w:divBdr>
          <w:divsChild>
            <w:div w:id="488639996">
              <w:marLeft w:val="0"/>
              <w:marRight w:val="0"/>
              <w:marTop w:val="0"/>
              <w:marBottom w:val="0"/>
              <w:divBdr>
                <w:top w:val="none" w:sz="0" w:space="0" w:color="auto"/>
                <w:left w:val="none" w:sz="0" w:space="0" w:color="auto"/>
                <w:bottom w:val="none" w:sz="0" w:space="0" w:color="auto"/>
                <w:right w:val="none" w:sz="0" w:space="0" w:color="auto"/>
              </w:divBdr>
              <w:divsChild>
                <w:div w:id="994455226">
                  <w:marLeft w:val="0"/>
                  <w:marRight w:val="0"/>
                  <w:marTop w:val="0"/>
                  <w:marBottom w:val="0"/>
                  <w:divBdr>
                    <w:top w:val="none" w:sz="0" w:space="0" w:color="auto"/>
                    <w:left w:val="none" w:sz="0" w:space="0" w:color="auto"/>
                    <w:bottom w:val="none" w:sz="0" w:space="0" w:color="auto"/>
                    <w:right w:val="none" w:sz="0" w:space="0" w:color="auto"/>
                  </w:divBdr>
                  <w:divsChild>
                    <w:div w:id="3686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2426">
              <w:marLeft w:val="0"/>
              <w:marRight w:val="0"/>
              <w:marTop w:val="0"/>
              <w:marBottom w:val="0"/>
              <w:divBdr>
                <w:top w:val="none" w:sz="0" w:space="0" w:color="auto"/>
                <w:left w:val="none" w:sz="0" w:space="0" w:color="auto"/>
                <w:bottom w:val="none" w:sz="0" w:space="0" w:color="auto"/>
                <w:right w:val="none" w:sz="0" w:space="0" w:color="auto"/>
              </w:divBdr>
            </w:div>
            <w:div w:id="1520466974">
              <w:marLeft w:val="0"/>
              <w:marRight w:val="0"/>
              <w:marTop w:val="0"/>
              <w:marBottom w:val="0"/>
              <w:divBdr>
                <w:top w:val="none" w:sz="0" w:space="0" w:color="auto"/>
                <w:left w:val="none" w:sz="0" w:space="0" w:color="auto"/>
                <w:bottom w:val="none" w:sz="0" w:space="0" w:color="auto"/>
                <w:right w:val="none" w:sz="0" w:space="0" w:color="auto"/>
              </w:divBdr>
              <w:divsChild>
                <w:div w:id="1357653404">
                  <w:marLeft w:val="0"/>
                  <w:marRight w:val="0"/>
                  <w:marTop w:val="0"/>
                  <w:marBottom w:val="0"/>
                  <w:divBdr>
                    <w:top w:val="none" w:sz="0" w:space="0" w:color="auto"/>
                    <w:left w:val="none" w:sz="0" w:space="0" w:color="auto"/>
                    <w:bottom w:val="none" w:sz="0" w:space="0" w:color="auto"/>
                    <w:right w:val="none" w:sz="0" w:space="0" w:color="auto"/>
                  </w:divBdr>
                  <w:divsChild>
                    <w:div w:id="1743333814">
                      <w:marLeft w:val="0"/>
                      <w:marRight w:val="0"/>
                      <w:marTop w:val="0"/>
                      <w:marBottom w:val="0"/>
                      <w:divBdr>
                        <w:top w:val="none" w:sz="0" w:space="0" w:color="auto"/>
                        <w:left w:val="none" w:sz="0" w:space="0" w:color="auto"/>
                        <w:bottom w:val="none" w:sz="0" w:space="0" w:color="auto"/>
                        <w:right w:val="none" w:sz="0" w:space="0" w:color="auto"/>
                      </w:divBdr>
                      <w:divsChild>
                        <w:div w:id="2982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0732">
                  <w:marLeft w:val="0"/>
                  <w:marRight w:val="0"/>
                  <w:marTop w:val="0"/>
                  <w:marBottom w:val="0"/>
                  <w:divBdr>
                    <w:top w:val="none" w:sz="0" w:space="0" w:color="auto"/>
                    <w:left w:val="none" w:sz="0" w:space="0" w:color="auto"/>
                    <w:bottom w:val="none" w:sz="0" w:space="0" w:color="auto"/>
                    <w:right w:val="none" w:sz="0" w:space="0" w:color="auto"/>
                  </w:divBdr>
                </w:div>
              </w:divsChild>
            </w:div>
            <w:div w:id="1675646569">
              <w:marLeft w:val="0"/>
              <w:marRight w:val="0"/>
              <w:marTop w:val="0"/>
              <w:marBottom w:val="0"/>
              <w:divBdr>
                <w:top w:val="none" w:sz="0" w:space="0" w:color="auto"/>
                <w:left w:val="none" w:sz="0" w:space="0" w:color="auto"/>
                <w:bottom w:val="none" w:sz="0" w:space="0" w:color="auto"/>
                <w:right w:val="none" w:sz="0" w:space="0" w:color="auto"/>
              </w:divBdr>
              <w:divsChild>
                <w:div w:id="309558944">
                  <w:marLeft w:val="0"/>
                  <w:marRight w:val="0"/>
                  <w:marTop w:val="0"/>
                  <w:marBottom w:val="0"/>
                  <w:divBdr>
                    <w:top w:val="none" w:sz="0" w:space="0" w:color="auto"/>
                    <w:left w:val="none" w:sz="0" w:space="0" w:color="auto"/>
                    <w:bottom w:val="none" w:sz="0" w:space="0" w:color="auto"/>
                    <w:right w:val="none" w:sz="0" w:space="0" w:color="auto"/>
                  </w:divBdr>
                  <w:divsChild>
                    <w:div w:id="114523415">
                      <w:marLeft w:val="0"/>
                      <w:marRight w:val="0"/>
                      <w:marTop w:val="0"/>
                      <w:marBottom w:val="0"/>
                      <w:divBdr>
                        <w:top w:val="none" w:sz="0" w:space="0" w:color="auto"/>
                        <w:left w:val="none" w:sz="0" w:space="0" w:color="auto"/>
                        <w:bottom w:val="none" w:sz="0" w:space="0" w:color="auto"/>
                        <w:right w:val="none" w:sz="0" w:space="0" w:color="auto"/>
                      </w:divBdr>
                      <w:divsChild>
                        <w:div w:id="6686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0079">
              <w:marLeft w:val="0"/>
              <w:marRight w:val="0"/>
              <w:marTop w:val="0"/>
              <w:marBottom w:val="0"/>
              <w:divBdr>
                <w:top w:val="none" w:sz="0" w:space="0" w:color="auto"/>
                <w:left w:val="none" w:sz="0" w:space="0" w:color="auto"/>
                <w:bottom w:val="none" w:sz="0" w:space="0" w:color="auto"/>
                <w:right w:val="none" w:sz="0" w:space="0" w:color="auto"/>
              </w:divBdr>
              <w:divsChild>
                <w:div w:id="1885022598">
                  <w:marLeft w:val="0"/>
                  <w:marRight w:val="0"/>
                  <w:marTop w:val="0"/>
                  <w:marBottom w:val="0"/>
                  <w:divBdr>
                    <w:top w:val="none" w:sz="0" w:space="0" w:color="auto"/>
                    <w:left w:val="none" w:sz="0" w:space="0" w:color="auto"/>
                    <w:bottom w:val="none" w:sz="0" w:space="0" w:color="auto"/>
                    <w:right w:val="none" w:sz="0" w:space="0" w:color="auto"/>
                  </w:divBdr>
                  <w:divsChild>
                    <w:div w:id="2088795721">
                      <w:marLeft w:val="0"/>
                      <w:marRight w:val="0"/>
                      <w:marTop w:val="0"/>
                      <w:marBottom w:val="0"/>
                      <w:divBdr>
                        <w:top w:val="none" w:sz="0" w:space="0" w:color="auto"/>
                        <w:left w:val="none" w:sz="0" w:space="0" w:color="auto"/>
                        <w:bottom w:val="none" w:sz="0" w:space="0" w:color="auto"/>
                        <w:right w:val="none" w:sz="0" w:space="0" w:color="auto"/>
                      </w:divBdr>
                      <w:divsChild>
                        <w:div w:id="4540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8011">
                  <w:marLeft w:val="0"/>
                  <w:marRight w:val="0"/>
                  <w:marTop w:val="0"/>
                  <w:marBottom w:val="0"/>
                  <w:divBdr>
                    <w:top w:val="none" w:sz="0" w:space="0" w:color="auto"/>
                    <w:left w:val="none" w:sz="0" w:space="0" w:color="auto"/>
                    <w:bottom w:val="none" w:sz="0" w:space="0" w:color="auto"/>
                    <w:right w:val="none" w:sz="0" w:space="0" w:color="auto"/>
                  </w:divBdr>
                  <w:divsChild>
                    <w:div w:id="1046419046">
                      <w:marLeft w:val="0"/>
                      <w:marRight w:val="0"/>
                      <w:marTop w:val="0"/>
                      <w:marBottom w:val="0"/>
                      <w:divBdr>
                        <w:top w:val="none" w:sz="0" w:space="0" w:color="auto"/>
                        <w:left w:val="none" w:sz="0" w:space="0" w:color="auto"/>
                        <w:bottom w:val="none" w:sz="0" w:space="0" w:color="auto"/>
                        <w:right w:val="none" w:sz="0" w:space="0" w:color="auto"/>
                      </w:divBdr>
                      <w:divsChild>
                        <w:div w:id="1315528585">
                          <w:marLeft w:val="0"/>
                          <w:marRight w:val="0"/>
                          <w:marTop w:val="0"/>
                          <w:marBottom w:val="0"/>
                          <w:divBdr>
                            <w:top w:val="none" w:sz="0" w:space="0" w:color="auto"/>
                            <w:left w:val="none" w:sz="0" w:space="0" w:color="auto"/>
                            <w:bottom w:val="none" w:sz="0" w:space="0" w:color="auto"/>
                            <w:right w:val="none" w:sz="0" w:space="0" w:color="auto"/>
                          </w:divBdr>
                          <w:divsChild>
                            <w:div w:id="2647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3848">
                      <w:marLeft w:val="0"/>
                      <w:marRight w:val="0"/>
                      <w:marTop w:val="0"/>
                      <w:marBottom w:val="0"/>
                      <w:divBdr>
                        <w:top w:val="none" w:sz="0" w:space="0" w:color="auto"/>
                        <w:left w:val="none" w:sz="0" w:space="0" w:color="auto"/>
                        <w:bottom w:val="none" w:sz="0" w:space="0" w:color="auto"/>
                        <w:right w:val="none" w:sz="0" w:space="0" w:color="auto"/>
                      </w:divBdr>
                      <w:divsChild>
                        <w:div w:id="1601911957">
                          <w:marLeft w:val="0"/>
                          <w:marRight w:val="0"/>
                          <w:marTop w:val="0"/>
                          <w:marBottom w:val="0"/>
                          <w:divBdr>
                            <w:top w:val="none" w:sz="0" w:space="0" w:color="auto"/>
                            <w:left w:val="none" w:sz="0" w:space="0" w:color="auto"/>
                            <w:bottom w:val="none" w:sz="0" w:space="0" w:color="auto"/>
                            <w:right w:val="none" w:sz="0" w:space="0" w:color="auto"/>
                          </w:divBdr>
                          <w:divsChild>
                            <w:div w:id="36125853">
                              <w:marLeft w:val="0"/>
                              <w:marRight w:val="0"/>
                              <w:marTop w:val="0"/>
                              <w:marBottom w:val="0"/>
                              <w:divBdr>
                                <w:top w:val="none" w:sz="0" w:space="0" w:color="auto"/>
                                <w:left w:val="none" w:sz="0" w:space="0" w:color="auto"/>
                                <w:bottom w:val="none" w:sz="0" w:space="0" w:color="auto"/>
                                <w:right w:val="none" w:sz="0" w:space="0" w:color="auto"/>
                              </w:divBdr>
                              <w:divsChild>
                                <w:div w:id="11151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2837">
                          <w:marLeft w:val="0"/>
                          <w:marRight w:val="0"/>
                          <w:marTop w:val="0"/>
                          <w:marBottom w:val="0"/>
                          <w:divBdr>
                            <w:top w:val="none" w:sz="0" w:space="0" w:color="auto"/>
                            <w:left w:val="none" w:sz="0" w:space="0" w:color="auto"/>
                            <w:bottom w:val="none" w:sz="0" w:space="0" w:color="auto"/>
                            <w:right w:val="none" w:sz="0" w:space="0" w:color="auto"/>
                          </w:divBdr>
                        </w:div>
                      </w:divsChild>
                    </w:div>
                    <w:div w:id="709037978">
                      <w:marLeft w:val="0"/>
                      <w:marRight w:val="0"/>
                      <w:marTop w:val="0"/>
                      <w:marBottom w:val="0"/>
                      <w:divBdr>
                        <w:top w:val="none" w:sz="0" w:space="0" w:color="auto"/>
                        <w:left w:val="none" w:sz="0" w:space="0" w:color="auto"/>
                        <w:bottom w:val="none" w:sz="0" w:space="0" w:color="auto"/>
                        <w:right w:val="none" w:sz="0" w:space="0" w:color="auto"/>
                      </w:divBdr>
                      <w:divsChild>
                        <w:div w:id="1980919640">
                          <w:marLeft w:val="0"/>
                          <w:marRight w:val="0"/>
                          <w:marTop w:val="0"/>
                          <w:marBottom w:val="0"/>
                          <w:divBdr>
                            <w:top w:val="none" w:sz="0" w:space="0" w:color="auto"/>
                            <w:left w:val="none" w:sz="0" w:space="0" w:color="auto"/>
                            <w:bottom w:val="none" w:sz="0" w:space="0" w:color="auto"/>
                            <w:right w:val="none" w:sz="0" w:space="0" w:color="auto"/>
                          </w:divBdr>
                          <w:divsChild>
                            <w:div w:id="230431192">
                              <w:marLeft w:val="0"/>
                              <w:marRight w:val="0"/>
                              <w:marTop w:val="0"/>
                              <w:marBottom w:val="0"/>
                              <w:divBdr>
                                <w:top w:val="none" w:sz="0" w:space="0" w:color="auto"/>
                                <w:left w:val="none" w:sz="0" w:space="0" w:color="auto"/>
                                <w:bottom w:val="none" w:sz="0" w:space="0" w:color="auto"/>
                                <w:right w:val="none" w:sz="0" w:space="0" w:color="auto"/>
                              </w:divBdr>
                              <w:divsChild>
                                <w:div w:id="19732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45705">
                      <w:marLeft w:val="0"/>
                      <w:marRight w:val="0"/>
                      <w:marTop w:val="0"/>
                      <w:marBottom w:val="0"/>
                      <w:divBdr>
                        <w:top w:val="none" w:sz="0" w:space="0" w:color="auto"/>
                        <w:left w:val="none" w:sz="0" w:space="0" w:color="auto"/>
                        <w:bottom w:val="none" w:sz="0" w:space="0" w:color="auto"/>
                        <w:right w:val="none" w:sz="0" w:space="0" w:color="auto"/>
                      </w:divBdr>
                      <w:divsChild>
                        <w:div w:id="1148014759">
                          <w:marLeft w:val="0"/>
                          <w:marRight w:val="0"/>
                          <w:marTop w:val="0"/>
                          <w:marBottom w:val="0"/>
                          <w:divBdr>
                            <w:top w:val="none" w:sz="0" w:space="0" w:color="auto"/>
                            <w:left w:val="none" w:sz="0" w:space="0" w:color="auto"/>
                            <w:bottom w:val="none" w:sz="0" w:space="0" w:color="auto"/>
                            <w:right w:val="none" w:sz="0" w:space="0" w:color="auto"/>
                          </w:divBdr>
                          <w:divsChild>
                            <w:div w:id="1739745956">
                              <w:marLeft w:val="0"/>
                              <w:marRight w:val="0"/>
                              <w:marTop w:val="0"/>
                              <w:marBottom w:val="0"/>
                              <w:divBdr>
                                <w:top w:val="none" w:sz="0" w:space="0" w:color="auto"/>
                                <w:left w:val="none" w:sz="0" w:space="0" w:color="auto"/>
                                <w:bottom w:val="none" w:sz="0" w:space="0" w:color="auto"/>
                                <w:right w:val="none" w:sz="0" w:space="0" w:color="auto"/>
                              </w:divBdr>
                              <w:divsChild>
                                <w:div w:id="5926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295486">
                  <w:marLeft w:val="0"/>
                  <w:marRight w:val="0"/>
                  <w:marTop w:val="0"/>
                  <w:marBottom w:val="0"/>
                  <w:divBdr>
                    <w:top w:val="none" w:sz="0" w:space="0" w:color="auto"/>
                    <w:left w:val="none" w:sz="0" w:space="0" w:color="auto"/>
                    <w:bottom w:val="none" w:sz="0" w:space="0" w:color="auto"/>
                    <w:right w:val="none" w:sz="0" w:space="0" w:color="auto"/>
                  </w:divBdr>
                  <w:divsChild>
                    <w:div w:id="980429062">
                      <w:marLeft w:val="0"/>
                      <w:marRight w:val="0"/>
                      <w:marTop w:val="0"/>
                      <w:marBottom w:val="0"/>
                      <w:divBdr>
                        <w:top w:val="none" w:sz="0" w:space="0" w:color="auto"/>
                        <w:left w:val="none" w:sz="0" w:space="0" w:color="auto"/>
                        <w:bottom w:val="none" w:sz="0" w:space="0" w:color="auto"/>
                        <w:right w:val="none" w:sz="0" w:space="0" w:color="auto"/>
                      </w:divBdr>
                      <w:divsChild>
                        <w:div w:id="1230994379">
                          <w:marLeft w:val="0"/>
                          <w:marRight w:val="0"/>
                          <w:marTop w:val="0"/>
                          <w:marBottom w:val="0"/>
                          <w:divBdr>
                            <w:top w:val="none" w:sz="0" w:space="0" w:color="auto"/>
                            <w:left w:val="none" w:sz="0" w:space="0" w:color="auto"/>
                            <w:bottom w:val="none" w:sz="0" w:space="0" w:color="auto"/>
                            <w:right w:val="none" w:sz="0" w:space="0" w:color="auto"/>
                          </w:divBdr>
                          <w:divsChild>
                            <w:div w:id="456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9150">
                  <w:marLeft w:val="0"/>
                  <w:marRight w:val="0"/>
                  <w:marTop w:val="0"/>
                  <w:marBottom w:val="0"/>
                  <w:divBdr>
                    <w:top w:val="none" w:sz="0" w:space="0" w:color="auto"/>
                    <w:left w:val="none" w:sz="0" w:space="0" w:color="auto"/>
                    <w:bottom w:val="none" w:sz="0" w:space="0" w:color="auto"/>
                    <w:right w:val="none" w:sz="0" w:space="0" w:color="auto"/>
                  </w:divBdr>
                  <w:divsChild>
                    <w:div w:id="1726025539">
                      <w:marLeft w:val="0"/>
                      <w:marRight w:val="0"/>
                      <w:marTop w:val="0"/>
                      <w:marBottom w:val="0"/>
                      <w:divBdr>
                        <w:top w:val="none" w:sz="0" w:space="0" w:color="auto"/>
                        <w:left w:val="none" w:sz="0" w:space="0" w:color="auto"/>
                        <w:bottom w:val="none" w:sz="0" w:space="0" w:color="auto"/>
                        <w:right w:val="none" w:sz="0" w:space="0" w:color="auto"/>
                      </w:divBdr>
                      <w:divsChild>
                        <w:div w:id="679696423">
                          <w:marLeft w:val="0"/>
                          <w:marRight w:val="0"/>
                          <w:marTop w:val="0"/>
                          <w:marBottom w:val="0"/>
                          <w:divBdr>
                            <w:top w:val="none" w:sz="0" w:space="0" w:color="auto"/>
                            <w:left w:val="none" w:sz="0" w:space="0" w:color="auto"/>
                            <w:bottom w:val="none" w:sz="0" w:space="0" w:color="auto"/>
                            <w:right w:val="none" w:sz="0" w:space="0" w:color="auto"/>
                          </w:divBdr>
                          <w:divsChild>
                            <w:div w:id="16142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17109">
                  <w:marLeft w:val="0"/>
                  <w:marRight w:val="0"/>
                  <w:marTop w:val="0"/>
                  <w:marBottom w:val="0"/>
                  <w:divBdr>
                    <w:top w:val="none" w:sz="0" w:space="0" w:color="auto"/>
                    <w:left w:val="none" w:sz="0" w:space="0" w:color="auto"/>
                    <w:bottom w:val="none" w:sz="0" w:space="0" w:color="auto"/>
                    <w:right w:val="none" w:sz="0" w:space="0" w:color="auto"/>
                  </w:divBdr>
                  <w:divsChild>
                    <w:div w:id="779228215">
                      <w:marLeft w:val="0"/>
                      <w:marRight w:val="0"/>
                      <w:marTop w:val="0"/>
                      <w:marBottom w:val="0"/>
                      <w:divBdr>
                        <w:top w:val="none" w:sz="0" w:space="0" w:color="auto"/>
                        <w:left w:val="none" w:sz="0" w:space="0" w:color="auto"/>
                        <w:bottom w:val="none" w:sz="0" w:space="0" w:color="auto"/>
                        <w:right w:val="none" w:sz="0" w:space="0" w:color="auto"/>
                      </w:divBdr>
                      <w:divsChild>
                        <w:div w:id="1709720442">
                          <w:marLeft w:val="0"/>
                          <w:marRight w:val="0"/>
                          <w:marTop w:val="0"/>
                          <w:marBottom w:val="0"/>
                          <w:divBdr>
                            <w:top w:val="none" w:sz="0" w:space="0" w:color="auto"/>
                            <w:left w:val="none" w:sz="0" w:space="0" w:color="auto"/>
                            <w:bottom w:val="none" w:sz="0" w:space="0" w:color="auto"/>
                            <w:right w:val="none" w:sz="0" w:space="0" w:color="auto"/>
                          </w:divBdr>
                          <w:divsChild>
                            <w:div w:id="12445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357964">
              <w:marLeft w:val="0"/>
              <w:marRight w:val="0"/>
              <w:marTop w:val="0"/>
              <w:marBottom w:val="0"/>
              <w:divBdr>
                <w:top w:val="none" w:sz="0" w:space="0" w:color="auto"/>
                <w:left w:val="none" w:sz="0" w:space="0" w:color="auto"/>
                <w:bottom w:val="none" w:sz="0" w:space="0" w:color="auto"/>
                <w:right w:val="none" w:sz="0" w:space="0" w:color="auto"/>
              </w:divBdr>
              <w:divsChild>
                <w:div w:id="635725725">
                  <w:marLeft w:val="0"/>
                  <w:marRight w:val="0"/>
                  <w:marTop w:val="0"/>
                  <w:marBottom w:val="0"/>
                  <w:divBdr>
                    <w:top w:val="none" w:sz="0" w:space="0" w:color="auto"/>
                    <w:left w:val="none" w:sz="0" w:space="0" w:color="auto"/>
                    <w:bottom w:val="none" w:sz="0" w:space="0" w:color="auto"/>
                    <w:right w:val="none" w:sz="0" w:space="0" w:color="auto"/>
                  </w:divBdr>
                  <w:divsChild>
                    <w:div w:id="1117483894">
                      <w:marLeft w:val="0"/>
                      <w:marRight w:val="0"/>
                      <w:marTop w:val="0"/>
                      <w:marBottom w:val="0"/>
                      <w:divBdr>
                        <w:top w:val="none" w:sz="0" w:space="0" w:color="auto"/>
                        <w:left w:val="none" w:sz="0" w:space="0" w:color="auto"/>
                        <w:bottom w:val="none" w:sz="0" w:space="0" w:color="auto"/>
                        <w:right w:val="none" w:sz="0" w:space="0" w:color="auto"/>
                      </w:divBdr>
                      <w:divsChild>
                        <w:div w:id="12240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0778">
                  <w:marLeft w:val="0"/>
                  <w:marRight w:val="0"/>
                  <w:marTop w:val="0"/>
                  <w:marBottom w:val="0"/>
                  <w:divBdr>
                    <w:top w:val="none" w:sz="0" w:space="0" w:color="auto"/>
                    <w:left w:val="none" w:sz="0" w:space="0" w:color="auto"/>
                    <w:bottom w:val="none" w:sz="0" w:space="0" w:color="auto"/>
                    <w:right w:val="none" w:sz="0" w:space="0" w:color="auto"/>
                  </w:divBdr>
                  <w:divsChild>
                    <w:div w:id="819855966">
                      <w:marLeft w:val="0"/>
                      <w:marRight w:val="0"/>
                      <w:marTop w:val="0"/>
                      <w:marBottom w:val="0"/>
                      <w:divBdr>
                        <w:top w:val="none" w:sz="0" w:space="0" w:color="auto"/>
                        <w:left w:val="none" w:sz="0" w:space="0" w:color="auto"/>
                        <w:bottom w:val="none" w:sz="0" w:space="0" w:color="auto"/>
                        <w:right w:val="none" w:sz="0" w:space="0" w:color="auto"/>
                      </w:divBdr>
                      <w:divsChild>
                        <w:div w:id="1628848974">
                          <w:marLeft w:val="0"/>
                          <w:marRight w:val="0"/>
                          <w:marTop w:val="0"/>
                          <w:marBottom w:val="0"/>
                          <w:divBdr>
                            <w:top w:val="none" w:sz="0" w:space="0" w:color="auto"/>
                            <w:left w:val="none" w:sz="0" w:space="0" w:color="auto"/>
                            <w:bottom w:val="none" w:sz="0" w:space="0" w:color="auto"/>
                            <w:right w:val="none" w:sz="0" w:space="0" w:color="auto"/>
                          </w:divBdr>
                          <w:divsChild>
                            <w:div w:id="4939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92124">
                      <w:marLeft w:val="0"/>
                      <w:marRight w:val="0"/>
                      <w:marTop w:val="0"/>
                      <w:marBottom w:val="0"/>
                      <w:divBdr>
                        <w:top w:val="none" w:sz="0" w:space="0" w:color="auto"/>
                        <w:left w:val="none" w:sz="0" w:space="0" w:color="auto"/>
                        <w:bottom w:val="none" w:sz="0" w:space="0" w:color="auto"/>
                        <w:right w:val="none" w:sz="0" w:space="0" w:color="auto"/>
                      </w:divBdr>
                    </w:div>
                  </w:divsChild>
                </w:div>
                <w:div w:id="673073324">
                  <w:marLeft w:val="0"/>
                  <w:marRight w:val="0"/>
                  <w:marTop w:val="0"/>
                  <w:marBottom w:val="0"/>
                  <w:divBdr>
                    <w:top w:val="none" w:sz="0" w:space="0" w:color="auto"/>
                    <w:left w:val="none" w:sz="0" w:space="0" w:color="auto"/>
                    <w:bottom w:val="none" w:sz="0" w:space="0" w:color="auto"/>
                    <w:right w:val="none" w:sz="0" w:space="0" w:color="auto"/>
                  </w:divBdr>
                  <w:divsChild>
                    <w:div w:id="272984695">
                      <w:marLeft w:val="0"/>
                      <w:marRight w:val="0"/>
                      <w:marTop w:val="0"/>
                      <w:marBottom w:val="0"/>
                      <w:divBdr>
                        <w:top w:val="none" w:sz="0" w:space="0" w:color="auto"/>
                        <w:left w:val="none" w:sz="0" w:space="0" w:color="auto"/>
                        <w:bottom w:val="none" w:sz="0" w:space="0" w:color="auto"/>
                        <w:right w:val="none" w:sz="0" w:space="0" w:color="auto"/>
                      </w:divBdr>
                      <w:divsChild>
                        <w:div w:id="1382250972">
                          <w:marLeft w:val="0"/>
                          <w:marRight w:val="0"/>
                          <w:marTop w:val="0"/>
                          <w:marBottom w:val="0"/>
                          <w:divBdr>
                            <w:top w:val="none" w:sz="0" w:space="0" w:color="auto"/>
                            <w:left w:val="none" w:sz="0" w:space="0" w:color="auto"/>
                            <w:bottom w:val="none" w:sz="0" w:space="0" w:color="auto"/>
                            <w:right w:val="none" w:sz="0" w:space="0" w:color="auto"/>
                          </w:divBdr>
                          <w:divsChild>
                            <w:div w:id="2864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49287">
                      <w:marLeft w:val="0"/>
                      <w:marRight w:val="0"/>
                      <w:marTop w:val="0"/>
                      <w:marBottom w:val="0"/>
                      <w:divBdr>
                        <w:top w:val="none" w:sz="0" w:space="0" w:color="auto"/>
                        <w:left w:val="none" w:sz="0" w:space="0" w:color="auto"/>
                        <w:bottom w:val="none" w:sz="0" w:space="0" w:color="auto"/>
                        <w:right w:val="none" w:sz="0" w:space="0" w:color="auto"/>
                      </w:divBdr>
                    </w:div>
                    <w:div w:id="571742611">
                      <w:marLeft w:val="0"/>
                      <w:marRight w:val="0"/>
                      <w:marTop w:val="0"/>
                      <w:marBottom w:val="0"/>
                      <w:divBdr>
                        <w:top w:val="none" w:sz="0" w:space="0" w:color="auto"/>
                        <w:left w:val="none" w:sz="0" w:space="0" w:color="auto"/>
                        <w:bottom w:val="none" w:sz="0" w:space="0" w:color="auto"/>
                        <w:right w:val="none" w:sz="0" w:space="0" w:color="auto"/>
                      </w:divBdr>
                      <w:divsChild>
                        <w:div w:id="41058164">
                          <w:marLeft w:val="0"/>
                          <w:marRight w:val="0"/>
                          <w:marTop w:val="0"/>
                          <w:marBottom w:val="0"/>
                          <w:divBdr>
                            <w:top w:val="none" w:sz="0" w:space="0" w:color="auto"/>
                            <w:left w:val="none" w:sz="0" w:space="0" w:color="auto"/>
                            <w:bottom w:val="none" w:sz="0" w:space="0" w:color="auto"/>
                            <w:right w:val="none" w:sz="0" w:space="0" w:color="auto"/>
                          </w:divBdr>
                          <w:divsChild>
                            <w:div w:id="806507072">
                              <w:marLeft w:val="0"/>
                              <w:marRight w:val="0"/>
                              <w:marTop w:val="0"/>
                              <w:marBottom w:val="0"/>
                              <w:divBdr>
                                <w:top w:val="none" w:sz="0" w:space="0" w:color="auto"/>
                                <w:left w:val="none" w:sz="0" w:space="0" w:color="auto"/>
                                <w:bottom w:val="none" w:sz="0" w:space="0" w:color="auto"/>
                                <w:right w:val="none" w:sz="0" w:space="0" w:color="auto"/>
                              </w:divBdr>
                              <w:divsChild>
                                <w:div w:id="4944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1359">
                  <w:marLeft w:val="0"/>
                  <w:marRight w:val="0"/>
                  <w:marTop w:val="0"/>
                  <w:marBottom w:val="0"/>
                  <w:divBdr>
                    <w:top w:val="none" w:sz="0" w:space="0" w:color="auto"/>
                    <w:left w:val="none" w:sz="0" w:space="0" w:color="auto"/>
                    <w:bottom w:val="none" w:sz="0" w:space="0" w:color="auto"/>
                    <w:right w:val="none" w:sz="0" w:space="0" w:color="auto"/>
                  </w:divBdr>
                  <w:divsChild>
                    <w:div w:id="1662152183">
                      <w:marLeft w:val="0"/>
                      <w:marRight w:val="0"/>
                      <w:marTop w:val="0"/>
                      <w:marBottom w:val="0"/>
                      <w:divBdr>
                        <w:top w:val="none" w:sz="0" w:space="0" w:color="auto"/>
                        <w:left w:val="none" w:sz="0" w:space="0" w:color="auto"/>
                        <w:bottom w:val="none" w:sz="0" w:space="0" w:color="auto"/>
                        <w:right w:val="none" w:sz="0" w:space="0" w:color="auto"/>
                      </w:divBdr>
                      <w:divsChild>
                        <w:div w:id="32509752">
                          <w:marLeft w:val="0"/>
                          <w:marRight w:val="0"/>
                          <w:marTop w:val="0"/>
                          <w:marBottom w:val="0"/>
                          <w:divBdr>
                            <w:top w:val="none" w:sz="0" w:space="0" w:color="auto"/>
                            <w:left w:val="none" w:sz="0" w:space="0" w:color="auto"/>
                            <w:bottom w:val="none" w:sz="0" w:space="0" w:color="auto"/>
                            <w:right w:val="none" w:sz="0" w:space="0" w:color="auto"/>
                          </w:divBdr>
                          <w:divsChild>
                            <w:div w:id="1620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8417">
                  <w:marLeft w:val="0"/>
                  <w:marRight w:val="0"/>
                  <w:marTop w:val="0"/>
                  <w:marBottom w:val="0"/>
                  <w:divBdr>
                    <w:top w:val="none" w:sz="0" w:space="0" w:color="auto"/>
                    <w:left w:val="none" w:sz="0" w:space="0" w:color="auto"/>
                    <w:bottom w:val="none" w:sz="0" w:space="0" w:color="auto"/>
                    <w:right w:val="none" w:sz="0" w:space="0" w:color="auto"/>
                  </w:divBdr>
                  <w:divsChild>
                    <w:div w:id="1493645473">
                      <w:marLeft w:val="0"/>
                      <w:marRight w:val="0"/>
                      <w:marTop w:val="0"/>
                      <w:marBottom w:val="0"/>
                      <w:divBdr>
                        <w:top w:val="none" w:sz="0" w:space="0" w:color="auto"/>
                        <w:left w:val="none" w:sz="0" w:space="0" w:color="auto"/>
                        <w:bottom w:val="none" w:sz="0" w:space="0" w:color="auto"/>
                        <w:right w:val="none" w:sz="0" w:space="0" w:color="auto"/>
                      </w:divBdr>
                      <w:divsChild>
                        <w:div w:id="1317033812">
                          <w:marLeft w:val="0"/>
                          <w:marRight w:val="0"/>
                          <w:marTop w:val="0"/>
                          <w:marBottom w:val="0"/>
                          <w:divBdr>
                            <w:top w:val="none" w:sz="0" w:space="0" w:color="auto"/>
                            <w:left w:val="none" w:sz="0" w:space="0" w:color="auto"/>
                            <w:bottom w:val="none" w:sz="0" w:space="0" w:color="auto"/>
                            <w:right w:val="none" w:sz="0" w:space="0" w:color="auto"/>
                          </w:divBdr>
                          <w:divsChild>
                            <w:div w:id="2085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10859">
              <w:marLeft w:val="0"/>
              <w:marRight w:val="0"/>
              <w:marTop w:val="0"/>
              <w:marBottom w:val="0"/>
              <w:divBdr>
                <w:top w:val="none" w:sz="0" w:space="0" w:color="auto"/>
                <w:left w:val="none" w:sz="0" w:space="0" w:color="auto"/>
                <w:bottom w:val="none" w:sz="0" w:space="0" w:color="auto"/>
                <w:right w:val="none" w:sz="0" w:space="0" w:color="auto"/>
              </w:divBdr>
              <w:divsChild>
                <w:div w:id="506749298">
                  <w:marLeft w:val="0"/>
                  <w:marRight w:val="0"/>
                  <w:marTop w:val="0"/>
                  <w:marBottom w:val="0"/>
                  <w:divBdr>
                    <w:top w:val="none" w:sz="0" w:space="0" w:color="auto"/>
                    <w:left w:val="none" w:sz="0" w:space="0" w:color="auto"/>
                    <w:bottom w:val="none" w:sz="0" w:space="0" w:color="auto"/>
                    <w:right w:val="none" w:sz="0" w:space="0" w:color="auto"/>
                  </w:divBdr>
                  <w:divsChild>
                    <w:div w:id="1103305087">
                      <w:marLeft w:val="0"/>
                      <w:marRight w:val="0"/>
                      <w:marTop w:val="0"/>
                      <w:marBottom w:val="0"/>
                      <w:divBdr>
                        <w:top w:val="none" w:sz="0" w:space="0" w:color="auto"/>
                        <w:left w:val="none" w:sz="0" w:space="0" w:color="auto"/>
                        <w:bottom w:val="none" w:sz="0" w:space="0" w:color="auto"/>
                        <w:right w:val="none" w:sz="0" w:space="0" w:color="auto"/>
                      </w:divBdr>
                      <w:divsChild>
                        <w:div w:id="1415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5528">
                  <w:marLeft w:val="0"/>
                  <w:marRight w:val="0"/>
                  <w:marTop w:val="0"/>
                  <w:marBottom w:val="0"/>
                  <w:divBdr>
                    <w:top w:val="none" w:sz="0" w:space="0" w:color="auto"/>
                    <w:left w:val="none" w:sz="0" w:space="0" w:color="auto"/>
                    <w:bottom w:val="none" w:sz="0" w:space="0" w:color="auto"/>
                    <w:right w:val="none" w:sz="0" w:space="0" w:color="auto"/>
                  </w:divBdr>
                  <w:divsChild>
                    <w:div w:id="1749157884">
                      <w:marLeft w:val="0"/>
                      <w:marRight w:val="0"/>
                      <w:marTop w:val="0"/>
                      <w:marBottom w:val="0"/>
                      <w:divBdr>
                        <w:top w:val="none" w:sz="0" w:space="0" w:color="auto"/>
                        <w:left w:val="none" w:sz="0" w:space="0" w:color="auto"/>
                        <w:bottom w:val="none" w:sz="0" w:space="0" w:color="auto"/>
                        <w:right w:val="none" w:sz="0" w:space="0" w:color="auto"/>
                      </w:divBdr>
                      <w:divsChild>
                        <w:div w:id="1475639264">
                          <w:marLeft w:val="0"/>
                          <w:marRight w:val="0"/>
                          <w:marTop w:val="0"/>
                          <w:marBottom w:val="0"/>
                          <w:divBdr>
                            <w:top w:val="none" w:sz="0" w:space="0" w:color="auto"/>
                            <w:left w:val="none" w:sz="0" w:space="0" w:color="auto"/>
                            <w:bottom w:val="none" w:sz="0" w:space="0" w:color="auto"/>
                            <w:right w:val="none" w:sz="0" w:space="0" w:color="auto"/>
                          </w:divBdr>
                          <w:divsChild>
                            <w:div w:id="18951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5317">
                      <w:marLeft w:val="0"/>
                      <w:marRight w:val="0"/>
                      <w:marTop w:val="0"/>
                      <w:marBottom w:val="0"/>
                      <w:divBdr>
                        <w:top w:val="none" w:sz="0" w:space="0" w:color="auto"/>
                        <w:left w:val="none" w:sz="0" w:space="0" w:color="auto"/>
                        <w:bottom w:val="none" w:sz="0" w:space="0" w:color="auto"/>
                        <w:right w:val="none" w:sz="0" w:space="0" w:color="auto"/>
                      </w:divBdr>
                      <w:divsChild>
                        <w:div w:id="1675112208">
                          <w:marLeft w:val="0"/>
                          <w:marRight w:val="0"/>
                          <w:marTop w:val="0"/>
                          <w:marBottom w:val="0"/>
                          <w:divBdr>
                            <w:top w:val="none" w:sz="0" w:space="0" w:color="auto"/>
                            <w:left w:val="none" w:sz="0" w:space="0" w:color="auto"/>
                            <w:bottom w:val="none" w:sz="0" w:space="0" w:color="auto"/>
                            <w:right w:val="none" w:sz="0" w:space="0" w:color="auto"/>
                          </w:divBdr>
                          <w:divsChild>
                            <w:div w:id="2121992532">
                              <w:marLeft w:val="0"/>
                              <w:marRight w:val="0"/>
                              <w:marTop w:val="0"/>
                              <w:marBottom w:val="0"/>
                              <w:divBdr>
                                <w:top w:val="none" w:sz="0" w:space="0" w:color="auto"/>
                                <w:left w:val="none" w:sz="0" w:space="0" w:color="auto"/>
                                <w:bottom w:val="none" w:sz="0" w:space="0" w:color="auto"/>
                                <w:right w:val="none" w:sz="0" w:space="0" w:color="auto"/>
                              </w:divBdr>
                              <w:divsChild>
                                <w:div w:id="13235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78896">
                          <w:marLeft w:val="0"/>
                          <w:marRight w:val="0"/>
                          <w:marTop w:val="0"/>
                          <w:marBottom w:val="0"/>
                          <w:divBdr>
                            <w:top w:val="none" w:sz="0" w:space="0" w:color="auto"/>
                            <w:left w:val="none" w:sz="0" w:space="0" w:color="auto"/>
                            <w:bottom w:val="none" w:sz="0" w:space="0" w:color="auto"/>
                            <w:right w:val="none" w:sz="0" w:space="0" w:color="auto"/>
                          </w:divBdr>
                          <w:divsChild>
                            <w:div w:id="1095515456">
                              <w:marLeft w:val="0"/>
                              <w:marRight w:val="0"/>
                              <w:marTop w:val="0"/>
                              <w:marBottom w:val="0"/>
                              <w:divBdr>
                                <w:top w:val="none" w:sz="0" w:space="0" w:color="auto"/>
                                <w:left w:val="none" w:sz="0" w:space="0" w:color="auto"/>
                                <w:bottom w:val="none" w:sz="0" w:space="0" w:color="auto"/>
                                <w:right w:val="none" w:sz="0" w:space="0" w:color="auto"/>
                              </w:divBdr>
                              <w:divsChild>
                                <w:div w:id="1302689742">
                                  <w:marLeft w:val="0"/>
                                  <w:marRight w:val="0"/>
                                  <w:marTop w:val="0"/>
                                  <w:marBottom w:val="0"/>
                                  <w:divBdr>
                                    <w:top w:val="none" w:sz="0" w:space="0" w:color="auto"/>
                                    <w:left w:val="none" w:sz="0" w:space="0" w:color="auto"/>
                                    <w:bottom w:val="none" w:sz="0" w:space="0" w:color="auto"/>
                                    <w:right w:val="none" w:sz="0" w:space="0" w:color="auto"/>
                                  </w:divBdr>
                                  <w:divsChild>
                                    <w:div w:id="4906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35554">
                      <w:marLeft w:val="0"/>
                      <w:marRight w:val="0"/>
                      <w:marTop w:val="0"/>
                      <w:marBottom w:val="0"/>
                      <w:divBdr>
                        <w:top w:val="none" w:sz="0" w:space="0" w:color="auto"/>
                        <w:left w:val="none" w:sz="0" w:space="0" w:color="auto"/>
                        <w:bottom w:val="none" w:sz="0" w:space="0" w:color="auto"/>
                        <w:right w:val="none" w:sz="0" w:space="0" w:color="auto"/>
                      </w:divBdr>
                      <w:divsChild>
                        <w:div w:id="1834446975">
                          <w:marLeft w:val="0"/>
                          <w:marRight w:val="0"/>
                          <w:marTop w:val="0"/>
                          <w:marBottom w:val="0"/>
                          <w:divBdr>
                            <w:top w:val="none" w:sz="0" w:space="0" w:color="auto"/>
                            <w:left w:val="none" w:sz="0" w:space="0" w:color="auto"/>
                            <w:bottom w:val="none" w:sz="0" w:space="0" w:color="auto"/>
                            <w:right w:val="none" w:sz="0" w:space="0" w:color="auto"/>
                          </w:divBdr>
                          <w:divsChild>
                            <w:div w:id="733966817">
                              <w:marLeft w:val="0"/>
                              <w:marRight w:val="0"/>
                              <w:marTop w:val="0"/>
                              <w:marBottom w:val="0"/>
                              <w:divBdr>
                                <w:top w:val="none" w:sz="0" w:space="0" w:color="auto"/>
                                <w:left w:val="none" w:sz="0" w:space="0" w:color="auto"/>
                                <w:bottom w:val="none" w:sz="0" w:space="0" w:color="auto"/>
                                <w:right w:val="none" w:sz="0" w:space="0" w:color="auto"/>
                              </w:divBdr>
                              <w:divsChild>
                                <w:div w:id="13538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34239">
                      <w:marLeft w:val="0"/>
                      <w:marRight w:val="0"/>
                      <w:marTop w:val="0"/>
                      <w:marBottom w:val="0"/>
                      <w:divBdr>
                        <w:top w:val="none" w:sz="0" w:space="0" w:color="auto"/>
                        <w:left w:val="none" w:sz="0" w:space="0" w:color="auto"/>
                        <w:bottom w:val="none" w:sz="0" w:space="0" w:color="auto"/>
                        <w:right w:val="none" w:sz="0" w:space="0" w:color="auto"/>
                      </w:divBdr>
                      <w:divsChild>
                        <w:div w:id="902062158">
                          <w:marLeft w:val="0"/>
                          <w:marRight w:val="0"/>
                          <w:marTop w:val="0"/>
                          <w:marBottom w:val="0"/>
                          <w:divBdr>
                            <w:top w:val="none" w:sz="0" w:space="0" w:color="auto"/>
                            <w:left w:val="none" w:sz="0" w:space="0" w:color="auto"/>
                            <w:bottom w:val="none" w:sz="0" w:space="0" w:color="auto"/>
                            <w:right w:val="none" w:sz="0" w:space="0" w:color="auto"/>
                          </w:divBdr>
                          <w:divsChild>
                            <w:div w:id="945769362">
                              <w:marLeft w:val="0"/>
                              <w:marRight w:val="0"/>
                              <w:marTop w:val="0"/>
                              <w:marBottom w:val="0"/>
                              <w:divBdr>
                                <w:top w:val="none" w:sz="0" w:space="0" w:color="auto"/>
                                <w:left w:val="none" w:sz="0" w:space="0" w:color="auto"/>
                                <w:bottom w:val="none" w:sz="0" w:space="0" w:color="auto"/>
                                <w:right w:val="none" w:sz="0" w:space="0" w:color="auto"/>
                              </w:divBdr>
                              <w:divsChild>
                                <w:div w:id="21099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65739">
                  <w:marLeft w:val="0"/>
                  <w:marRight w:val="0"/>
                  <w:marTop w:val="0"/>
                  <w:marBottom w:val="0"/>
                  <w:divBdr>
                    <w:top w:val="none" w:sz="0" w:space="0" w:color="auto"/>
                    <w:left w:val="none" w:sz="0" w:space="0" w:color="auto"/>
                    <w:bottom w:val="none" w:sz="0" w:space="0" w:color="auto"/>
                    <w:right w:val="none" w:sz="0" w:space="0" w:color="auto"/>
                  </w:divBdr>
                  <w:divsChild>
                    <w:div w:id="169495387">
                      <w:marLeft w:val="0"/>
                      <w:marRight w:val="0"/>
                      <w:marTop w:val="0"/>
                      <w:marBottom w:val="0"/>
                      <w:divBdr>
                        <w:top w:val="none" w:sz="0" w:space="0" w:color="auto"/>
                        <w:left w:val="none" w:sz="0" w:space="0" w:color="auto"/>
                        <w:bottom w:val="none" w:sz="0" w:space="0" w:color="auto"/>
                        <w:right w:val="none" w:sz="0" w:space="0" w:color="auto"/>
                      </w:divBdr>
                      <w:divsChild>
                        <w:div w:id="511145689">
                          <w:marLeft w:val="0"/>
                          <w:marRight w:val="0"/>
                          <w:marTop w:val="0"/>
                          <w:marBottom w:val="0"/>
                          <w:divBdr>
                            <w:top w:val="none" w:sz="0" w:space="0" w:color="auto"/>
                            <w:left w:val="none" w:sz="0" w:space="0" w:color="auto"/>
                            <w:bottom w:val="none" w:sz="0" w:space="0" w:color="auto"/>
                            <w:right w:val="none" w:sz="0" w:space="0" w:color="auto"/>
                          </w:divBdr>
                          <w:divsChild>
                            <w:div w:id="20122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8259">
                      <w:marLeft w:val="0"/>
                      <w:marRight w:val="0"/>
                      <w:marTop w:val="0"/>
                      <w:marBottom w:val="0"/>
                      <w:divBdr>
                        <w:top w:val="none" w:sz="0" w:space="0" w:color="auto"/>
                        <w:left w:val="none" w:sz="0" w:space="0" w:color="auto"/>
                        <w:bottom w:val="none" w:sz="0" w:space="0" w:color="auto"/>
                        <w:right w:val="none" w:sz="0" w:space="0" w:color="auto"/>
                      </w:divBdr>
                      <w:divsChild>
                        <w:div w:id="1750082143">
                          <w:marLeft w:val="0"/>
                          <w:marRight w:val="0"/>
                          <w:marTop w:val="0"/>
                          <w:marBottom w:val="0"/>
                          <w:divBdr>
                            <w:top w:val="none" w:sz="0" w:space="0" w:color="auto"/>
                            <w:left w:val="none" w:sz="0" w:space="0" w:color="auto"/>
                            <w:bottom w:val="none" w:sz="0" w:space="0" w:color="auto"/>
                            <w:right w:val="none" w:sz="0" w:space="0" w:color="auto"/>
                          </w:divBdr>
                          <w:divsChild>
                            <w:div w:id="1320304774">
                              <w:marLeft w:val="0"/>
                              <w:marRight w:val="0"/>
                              <w:marTop w:val="0"/>
                              <w:marBottom w:val="0"/>
                              <w:divBdr>
                                <w:top w:val="none" w:sz="0" w:space="0" w:color="auto"/>
                                <w:left w:val="none" w:sz="0" w:space="0" w:color="auto"/>
                                <w:bottom w:val="none" w:sz="0" w:space="0" w:color="auto"/>
                                <w:right w:val="none" w:sz="0" w:space="0" w:color="auto"/>
                              </w:divBdr>
                              <w:divsChild>
                                <w:div w:id="18489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3273">
                      <w:marLeft w:val="0"/>
                      <w:marRight w:val="0"/>
                      <w:marTop w:val="0"/>
                      <w:marBottom w:val="0"/>
                      <w:divBdr>
                        <w:top w:val="none" w:sz="0" w:space="0" w:color="auto"/>
                        <w:left w:val="none" w:sz="0" w:space="0" w:color="auto"/>
                        <w:bottom w:val="none" w:sz="0" w:space="0" w:color="auto"/>
                        <w:right w:val="none" w:sz="0" w:space="0" w:color="auto"/>
                      </w:divBdr>
                      <w:divsChild>
                        <w:div w:id="292105513">
                          <w:marLeft w:val="0"/>
                          <w:marRight w:val="0"/>
                          <w:marTop w:val="0"/>
                          <w:marBottom w:val="0"/>
                          <w:divBdr>
                            <w:top w:val="none" w:sz="0" w:space="0" w:color="auto"/>
                            <w:left w:val="none" w:sz="0" w:space="0" w:color="auto"/>
                            <w:bottom w:val="none" w:sz="0" w:space="0" w:color="auto"/>
                            <w:right w:val="none" w:sz="0" w:space="0" w:color="auto"/>
                          </w:divBdr>
                          <w:divsChild>
                            <w:div w:id="338626414">
                              <w:marLeft w:val="0"/>
                              <w:marRight w:val="0"/>
                              <w:marTop w:val="0"/>
                              <w:marBottom w:val="0"/>
                              <w:divBdr>
                                <w:top w:val="none" w:sz="0" w:space="0" w:color="auto"/>
                                <w:left w:val="none" w:sz="0" w:space="0" w:color="auto"/>
                                <w:bottom w:val="none" w:sz="0" w:space="0" w:color="auto"/>
                                <w:right w:val="none" w:sz="0" w:space="0" w:color="auto"/>
                              </w:divBdr>
                              <w:divsChild>
                                <w:div w:id="19458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4551">
                      <w:marLeft w:val="0"/>
                      <w:marRight w:val="0"/>
                      <w:marTop w:val="0"/>
                      <w:marBottom w:val="0"/>
                      <w:divBdr>
                        <w:top w:val="none" w:sz="0" w:space="0" w:color="auto"/>
                        <w:left w:val="none" w:sz="0" w:space="0" w:color="auto"/>
                        <w:bottom w:val="none" w:sz="0" w:space="0" w:color="auto"/>
                        <w:right w:val="none" w:sz="0" w:space="0" w:color="auto"/>
                      </w:divBdr>
                      <w:divsChild>
                        <w:div w:id="2088262676">
                          <w:marLeft w:val="0"/>
                          <w:marRight w:val="0"/>
                          <w:marTop w:val="0"/>
                          <w:marBottom w:val="0"/>
                          <w:divBdr>
                            <w:top w:val="none" w:sz="0" w:space="0" w:color="auto"/>
                            <w:left w:val="none" w:sz="0" w:space="0" w:color="auto"/>
                            <w:bottom w:val="none" w:sz="0" w:space="0" w:color="auto"/>
                            <w:right w:val="none" w:sz="0" w:space="0" w:color="auto"/>
                          </w:divBdr>
                          <w:divsChild>
                            <w:div w:id="1372416261">
                              <w:marLeft w:val="0"/>
                              <w:marRight w:val="0"/>
                              <w:marTop w:val="0"/>
                              <w:marBottom w:val="0"/>
                              <w:divBdr>
                                <w:top w:val="none" w:sz="0" w:space="0" w:color="auto"/>
                                <w:left w:val="none" w:sz="0" w:space="0" w:color="auto"/>
                                <w:bottom w:val="none" w:sz="0" w:space="0" w:color="auto"/>
                                <w:right w:val="none" w:sz="0" w:space="0" w:color="auto"/>
                              </w:divBdr>
                              <w:divsChild>
                                <w:div w:id="4300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51744">
                      <w:marLeft w:val="0"/>
                      <w:marRight w:val="0"/>
                      <w:marTop w:val="0"/>
                      <w:marBottom w:val="0"/>
                      <w:divBdr>
                        <w:top w:val="none" w:sz="0" w:space="0" w:color="auto"/>
                        <w:left w:val="none" w:sz="0" w:space="0" w:color="auto"/>
                        <w:bottom w:val="none" w:sz="0" w:space="0" w:color="auto"/>
                        <w:right w:val="none" w:sz="0" w:space="0" w:color="auto"/>
                      </w:divBdr>
                      <w:divsChild>
                        <w:div w:id="79328962">
                          <w:marLeft w:val="0"/>
                          <w:marRight w:val="0"/>
                          <w:marTop w:val="0"/>
                          <w:marBottom w:val="0"/>
                          <w:divBdr>
                            <w:top w:val="none" w:sz="0" w:space="0" w:color="auto"/>
                            <w:left w:val="none" w:sz="0" w:space="0" w:color="auto"/>
                            <w:bottom w:val="none" w:sz="0" w:space="0" w:color="auto"/>
                            <w:right w:val="none" w:sz="0" w:space="0" w:color="auto"/>
                          </w:divBdr>
                          <w:divsChild>
                            <w:div w:id="908152597">
                              <w:marLeft w:val="0"/>
                              <w:marRight w:val="0"/>
                              <w:marTop w:val="0"/>
                              <w:marBottom w:val="0"/>
                              <w:divBdr>
                                <w:top w:val="none" w:sz="0" w:space="0" w:color="auto"/>
                                <w:left w:val="none" w:sz="0" w:space="0" w:color="auto"/>
                                <w:bottom w:val="none" w:sz="0" w:space="0" w:color="auto"/>
                                <w:right w:val="none" w:sz="0" w:space="0" w:color="auto"/>
                              </w:divBdr>
                              <w:divsChild>
                                <w:div w:id="21214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804070">
                      <w:marLeft w:val="0"/>
                      <w:marRight w:val="0"/>
                      <w:marTop w:val="0"/>
                      <w:marBottom w:val="0"/>
                      <w:divBdr>
                        <w:top w:val="none" w:sz="0" w:space="0" w:color="auto"/>
                        <w:left w:val="none" w:sz="0" w:space="0" w:color="auto"/>
                        <w:bottom w:val="none" w:sz="0" w:space="0" w:color="auto"/>
                        <w:right w:val="none" w:sz="0" w:space="0" w:color="auto"/>
                      </w:divBdr>
                      <w:divsChild>
                        <w:div w:id="334302968">
                          <w:marLeft w:val="0"/>
                          <w:marRight w:val="0"/>
                          <w:marTop w:val="0"/>
                          <w:marBottom w:val="0"/>
                          <w:divBdr>
                            <w:top w:val="none" w:sz="0" w:space="0" w:color="auto"/>
                            <w:left w:val="none" w:sz="0" w:space="0" w:color="auto"/>
                            <w:bottom w:val="none" w:sz="0" w:space="0" w:color="auto"/>
                            <w:right w:val="none" w:sz="0" w:space="0" w:color="auto"/>
                          </w:divBdr>
                          <w:divsChild>
                            <w:div w:id="787435943">
                              <w:marLeft w:val="0"/>
                              <w:marRight w:val="0"/>
                              <w:marTop w:val="0"/>
                              <w:marBottom w:val="0"/>
                              <w:divBdr>
                                <w:top w:val="none" w:sz="0" w:space="0" w:color="auto"/>
                                <w:left w:val="none" w:sz="0" w:space="0" w:color="auto"/>
                                <w:bottom w:val="none" w:sz="0" w:space="0" w:color="auto"/>
                                <w:right w:val="none" w:sz="0" w:space="0" w:color="auto"/>
                              </w:divBdr>
                              <w:divsChild>
                                <w:div w:id="13007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4156">
                      <w:marLeft w:val="0"/>
                      <w:marRight w:val="0"/>
                      <w:marTop w:val="0"/>
                      <w:marBottom w:val="0"/>
                      <w:divBdr>
                        <w:top w:val="none" w:sz="0" w:space="0" w:color="auto"/>
                        <w:left w:val="none" w:sz="0" w:space="0" w:color="auto"/>
                        <w:bottom w:val="none" w:sz="0" w:space="0" w:color="auto"/>
                        <w:right w:val="none" w:sz="0" w:space="0" w:color="auto"/>
                      </w:divBdr>
                      <w:divsChild>
                        <w:div w:id="1233201892">
                          <w:marLeft w:val="0"/>
                          <w:marRight w:val="0"/>
                          <w:marTop w:val="0"/>
                          <w:marBottom w:val="0"/>
                          <w:divBdr>
                            <w:top w:val="none" w:sz="0" w:space="0" w:color="auto"/>
                            <w:left w:val="none" w:sz="0" w:space="0" w:color="auto"/>
                            <w:bottom w:val="none" w:sz="0" w:space="0" w:color="auto"/>
                            <w:right w:val="none" w:sz="0" w:space="0" w:color="auto"/>
                          </w:divBdr>
                          <w:divsChild>
                            <w:div w:id="1808693822">
                              <w:marLeft w:val="0"/>
                              <w:marRight w:val="0"/>
                              <w:marTop w:val="0"/>
                              <w:marBottom w:val="0"/>
                              <w:divBdr>
                                <w:top w:val="none" w:sz="0" w:space="0" w:color="auto"/>
                                <w:left w:val="none" w:sz="0" w:space="0" w:color="auto"/>
                                <w:bottom w:val="none" w:sz="0" w:space="0" w:color="auto"/>
                                <w:right w:val="none" w:sz="0" w:space="0" w:color="auto"/>
                              </w:divBdr>
                              <w:divsChild>
                                <w:div w:id="18928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2490">
                  <w:marLeft w:val="0"/>
                  <w:marRight w:val="0"/>
                  <w:marTop w:val="0"/>
                  <w:marBottom w:val="0"/>
                  <w:divBdr>
                    <w:top w:val="none" w:sz="0" w:space="0" w:color="auto"/>
                    <w:left w:val="none" w:sz="0" w:space="0" w:color="auto"/>
                    <w:bottom w:val="none" w:sz="0" w:space="0" w:color="auto"/>
                    <w:right w:val="none" w:sz="0" w:space="0" w:color="auto"/>
                  </w:divBdr>
                  <w:divsChild>
                    <w:div w:id="1839806724">
                      <w:marLeft w:val="0"/>
                      <w:marRight w:val="0"/>
                      <w:marTop w:val="0"/>
                      <w:marBottom w:val="0"/>
                      <w:divBdr>
                        <w:top w:val="none" w:sz="0" w:space="0" w:color="auto"/>
                        <w:left w:val="none" w:sz="0" w:space="0" w:color="auto"/>
                        <w:bottom w:val="none" w:sz="0" w:space="0" w:color="auto"/>
                        <w:right w:val="none" w:sz="0" w:space="0" w:color="auto"/>
                      </w:divBdr>
                      <w:divsChild>
                        <w:div w:id="322054270">
                          <w:marLeft w:val="0"/>
                          <w:marRight w:val="0"/>
                          <w:marTop w:val="0"/>
                          <w:marBottom w:val="0"/>
                          <w:divBdr>
                            <w:top w:val="none" w:sz="0" w:space="0" w:color="auto"/>
                            <w:left w:val="none" w:sz="0" w:space="0" w:color="auto"/>
                            <w:bottom w:val="none" w:sz="0" w:space="0" w:color="auto"/>
                            <w:right w:val="none" w:sz="0" w:space="0" w:color="auto"/>
                          </w:divBdr>
                          <w:divsChild>
                            <w:div w:id="5043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48883">
                      <w:marLeft w:val="0"/>
                      <w:marRight w:val="0"/>
                      <w:marTop w:val="0"/>
                      <w:marBottom w:val="0"/>
                      <w:divBdr>
                        <w:top w:val="none" w:sz="0" w:space="0" w:color="auto"/>
                        <w:left w:val="none" w:sz="0" w:space="0" w:color="auto"/>
                        <w:bottom w:val="none" w:sz="0" w:space="0" w:color="auto"/>
                        <w:right w:val="none" w:sz="0" w:space="0" w:color="auto"/>
                      </w:divBdr>
                    </w:div>
                  </w:divsChild>
                </w:div>
                <w:div w:id="219094067">
                  <w:marLeft w:val="0"/>
                  <w:marRight w:val="0"/>
                  <w:marTop w:val="0"/>
                  <w:marBottom w:val="0"/>
                  <w:divBdr>
                    <w:top w:val="none" w:sz="0" w:space="0" w:color="auto"/>
                    <w:left w:val="none" w:sz="0" w:space="0" w:color="auto"/>
                    <w:bottom w:val="none" w:sz="0" w:space="0" w:color="auto"/>
                    <w:right w:val="none" w:sz="0" w:space="0" w:color="auto"/>
                  </w:divBdr>
                  <w:divsChild>
                    <w:div w:id="42413793">
                      <w:marLeft w:val="0"/>
                      <w:marRight w:val="0"/>
                      <w:marTop w:val="0"/>
                      <w:marBottom w:val="0"/>
                      <w:divBdr>
                        <w:top w:val="none" w:sz="0" w:space="0" w:color="auto"/>
                        <w:left w:val="none" w:sz="0" w:space="0" w:color="auto"/>
                        <w:bottom w:val="none" w:sz="0" w:space="0" w:color="auto"/>
                        <w:right w:val="none" w:sz="0" w:space="0" w:color="auto"/>
                      </w:divBdr>
                      <w:divsChild>
                        <w:div w:id="1613898604">
                          <w:marLeft w:val="0"/>
                          <w:marRight w:val="0"/>
                          <w:marTop w:val="0"/>
                          <w:marBottom w:val="0"/>
                          <w:divBdr>
                            <w:top w:val="none" w:sz="0" w:space="0" w:color="auto"/>
                            <w:left w:val="none" w:sz="0" w:space="0" w:color="auto"/>
                            <w:bottom w:val="none" w:sz="0" w:space="0" w:color="auto"/>
                            <w:right w:val="none" w:sz="0" w:space="0" w:color="auto"/>
                          </w:divBdr>
                          <w:divsChild>
                            <w:div w:id="19668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969411">
              <w:marLeft w:val="0"/>
              <w:marRight w:val="0"/>
              <w:marTop w:val="0"/>
              <w:marBottom w:val="0"/>
              <w:divBdr>
                <w:top w:val="none" w:sz="0" w:space="0" w:color="auto"/>
                <w:left w:val="none" w:sz="0" w:space="0" w:color="auto"/>
                <w:bottom w:val="none" w:sz="0" w:space="0" w:color="auto"/>
                <w:right w:val="none" w:sz="0" w:space="0" w:color="auto"/>
              </w:divBdr>
              <w:divsChild>
                <w:div w:id="1935823428">
                  <w:marLeft w:val="0"/>
                  <w:marRight w:val="0"/>
                  <w:marTop w:val="0"/>
                  <w:marBottom w:val="0"/>
                  <w:divBdr>
                    <w:top w:val="none" w:sz="0" w:space="0" w:color="auto"/>
                    <w:left w:val="none" w:sz="0" w:space="0" w:color="auto"/>
                    <w:bottom w:val="none" w:sz="0" w:space="0" w:color="auto"/>
                    <w:right w:val="none" w:sz="0" w:space="0" w:color="auto"/>
                  </w:divBdr>
                  <w:divsChild>
                    <w:div w:id="785586784">
                      <w:marLeft w:val="0"/>
                      <w:marRight w:val="0"/>
                      <w:marTop w:val="0"/>
                      <w:marBottom w:val="0"/>
                      <w:divBdr>
                        <w:top w:val="none" w:sz="0" w:space="0" w:color="auto"/>
                        <w:left w:val="none" w:sz="0" w:space="0" w:color="auto"/>
                        <w:bottom w:val="none" w:sz="0" w:space="0" w:color="auto"/>
                        <w:right w:val="none" w:sz="0" w:space="0" w:color="auto"/>
                      </w:divBdr>
                      <w:divsChild>
                        <w:div w:id="8462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8859">
                  <w:marLeft w:val="0"/>
                  <w:marRight w:val="0"/>
                  <w:marTop w:val="0"/>
                  <w:marBottom w:val="0"/>
                  <w:divBdr>
                    <w:top w:val="none" w:sz="0" w:space="0" w:color="auto"/>
                    <w:left w:val="none" w:sz="0" w:space="0" w:color="auto"/>
                    <w:bottom w:val="none" w:sz="0" w:space="0" w:color="auto"/>
                    <w:right w:val="none" w:sz="0" w:space="0" w:color="auto"/>
                  </w:divBdr>
                  <w:divsChild>
                    <w:div w:id="578297536">
                      <w:marLeft w:val="0"/>
                      <w:marRight w:val="0"/>
                      <w:marTop w:val="0"/>
                      <w:marBottom w:val="0"/>
                      <w:divBdr>
                        <w:top w:val="none" w:sz="0" w:space="0" w:color="auto"/>
                        <w:left w:val="none" w:sz="0" w:space="0" w:color="auto"/>
                        <w:bottom w:val="none" w:sz="0" w:space="0" w:color="auto"/>
                        <w:right w:val="none" w:sz="0" w:space="0" w:color="auto"/>
                      </w:divBdr>
                      <w:divsChild>
                        <w:div w:id="1511871244">
                          <w:marLeft w:val="0"/>
                          <w:marRight w:val="0"/>
                          <w:marTop w:val="0"/>
                          <w:marBottom w:val="0"/>
                          <w:divBdr>
                            <w:top w:val="none" w:sz="0" w:space="0" w:color="auto"/>
                            <w:left w:val="none" w:sz="0" w:space="0" w:color="auto"/>
                            <w:bottom w:val="none" w:sz="0" w:space="0" w:color="auto"/>
                            <w:right w:val="none" w:sz="0" w:space="0" w:color="auto"/>
                          </w:divBdr>
                          <w:divsChild>
                            <w:div w:id="2523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3655">
                      <w:marLeft w:val="0"/>
                      <w:marRight w:val="0"/>
                      <w:marTop w:val="0"/>
                      <w:marBottom w:val="0"/>
                      <w:divBdr>
                        <w:top w:val="none" w:sz="0" w:space="0" w:color="auto"/>
                        <w:left w:val="none" w:sz="0" w:space="0" w:color="auto"/>
                        <w:bottom w:val="none" w:sz="0" w:space="0" w:color="auto"/>
                        <w:right w:val="none" w:sz="0" w:space="0" w:color="auto"/>
                      </w:divBdr>
                      <w:divsChild>
                        <w:div w:id="508639751">
                          <w:marLeft w:val="0"/>
                          <w:marRight w:val="0"/>
                          <w:marTop w:val="0"/>
                          <w:marBottom w:val="0"/>
                          <w:divBdr>
                            <w:top w:val="none" w:sz="0" w:space="0" w:color="auto"/>
                            <w:left w:val="none" w:sz="0" w:space="0" w:color="auto"/>
                            <w:bottom w:val="none" w:sz="0" w:space="0" w:color="auto"/>
                            <w:right w:val="none" w:sz="0" w:space="0" w:color="auto"/>
                          </w:divBdr>
                          <w:divsChild>
                            <w:div w:id="1752965753">
                              <w:marLeft w:val="0"/>
                              <w:marRight w:val="0"/>
                              <w:marTop w:val="0"/>
                              <w:marBottom w:val="0"/>
                              <w:divBdr>
                                <w:top w:val="none" w:sz="0" w:space="0" w:color="auto"/>
                                <w:left w:val="none" w:sz="0" w:space="0" w:color="auto"/>
                                <w:bottom w:val="none" w:sz="0" w:space="0" w:color="auto"/>
                                <w:right w:val="none" w:sz="0" w:space="0" w:color="auto"/>
                              </w:divBdr>
                              <w:divsChild>
                                <w:div w:id="7389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38883">
                  <w:marLeft w:val="0"/>
                  <w:marRight w:val="0"/>
                  <w:marTop w:val="0"/>
                  <w:marBottom w:val="0"/>
                  <w:divBdr>
                    <w:top w:val="none" w:sz="0" w:space="0" w:color="auto"/>
                    <w:left w:val="none" w:sz="0" w:space="0" w:color="auto"/>
                    <w:bottom w:val="none" w:sz="0" w:space="0" w:color="auto"/>
                    <w:right w:val="none" w:sz="0" w:space="0" w:color="auto"/>
                  </w:divBdr>
                  <w:divsChild>
                    <w:div w:id="31654806">
                      <w:marLeft w:val="0"/>
                      <w:marRight w:val="0"/>
                      <w:marTop w:val="0"/>
                      <w:marBottom w:val="0"/>
                      <w:divBdr>
                        <w:top w:val="none" w:sz="0" w:space="0" w:color="auto"/>
                        <w:left w:val="none" w:sz="0" w:space="0" w:color="auto"/>
                        <w:bottom w:val="none" w:sz="0" w:space="0" w:color="auto"/>
                        <w:right w:val="none" w:sz="0" w:space="0" w:color="auto"/>
                      </w:divBdr>
                      <w:divsChild>
                        <w:div w:id="1211191725">
                          <w:marLeft w:val="0"/>
                          <w:marRight w:val="0"/>
                          <w:marTop w:val="0"/>
                          <w:marBottom w:val="0"/>
                          <w:divBdr>
                            <w:top w:val="none" w:sz="0" w:space="0" w:color="auto"/>
                            <w:left w:val="none" w:sz="0" w:space="0" w:color="auto"/>
                            <w:bottom w:val="none" w:sz="0" w:space="0" w:color="auto"/>
                            <w:right w:val="none" w:sz="0" w:space="0" w:color="auto"/>
                          </w:divBdr>
                          <w:divsChild>
                            <w:div w:id="3259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0747">
                      <w:marLeft w:val="0"/>
                      <w:marRight w:val="0"/>
                      <w:marTop w:val="0"/>
                      <w:marBottom w:val="0"/>
                      <w:divBdr>
                        <w:top w:val="none" w:sz="0" w:space="0" w:color="auto"/>
                        <w:left w:val="none" w:sz="0" w:space="0" w:color="auto"/>
                        <w:bottom w:val="none" w:sz="0" w:space="0" w:color="auto"/>
                        <w:right w:val="none" w:sz="0" w:space="0" w:color="auto"/>
                      </w:divBdr>
                    </w:div>
                  </w:divsChild>
                </w:div>
                <w:div w:id="2006743898">
                  <w:marLeft w:val="0"/>
                  <w:marRight w:val="0"/>
                  <w:marTop w:val="0"/>
                  <w:marBottom w:val="0"/>
                  <w:divBdr>
                    <w:top w:val="none" w:sz="0" w:space="0" w:color="auto"/>
                    <w:left w:val="none" w:sz="0" w:space="0" w:color="auto"/>
                    <w:bottom w:val="none" w:sz="0" w:space="0" w:color="auto"/>
                    <w:right w:val="none" w:sz="0" w:space="0" w:color="auto"/>
                  </w:divBdr>
                  <w:divsChild>
                    <w:div w:id="1247685024">
                      <w:marLeft w:val="0"/>
                      <w:marRight w:val="0"/>
                      <w:marTop w:val="0"/>
                      <w:marBottom w:val="0"/>
                      <w:divBdr>
                        <w:top w:val="none" w:sz="0" w:space="0" w:color="auto"/>
                        <w:left w:val="none" w:sz="0" w:space="0" w:color="auto"/>
                        <w:bottom w:val="none" w:sz="0" w:space="0" w:color="auto"/>
                        <w:right w:val="none" w:sz="0" w:space="0" w:color="auto"/>
                      </w:divBdr>
                      <w:divsChild>
                        <w:div w:id="241255013">
                          <w:marLeft w:val="0"/>
                          <w:marRight w:val="0"/>
                          <w:marTop w:val="0"/>
                          <w:marBottom w:val="0"/>
                          <w:divBdr>
                            <w:top w:val="none" w:sz="0" w:space="0" w:color="auto"/>
                            <w:left w:val="none" w:sz="0" w:space="0" w:color="auto"/>
                            <w:bottom w:val="none" w:sz="0" w:space="0" w:color="auto"/>
                            <w:right w:val="none" w:sz="0" w:space="0" w:color="auto"/>
                          </w:divBdr>
                          <w:divsChild>
                            <w:div w:id="16382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289297">
              <w:marLeft w:val="0"/>
              <w:marRight w:val="0"/>
              <w:marTop w:val="0"/>
              <w:marBottom w:val="0"/>
              <w:divBdr>
                <w:top w:val="none" w:sz="0" w:space="0" w:color="auto"/>
                <w:left w:val="none" w:sz="0" w:space="0" w:color="auto"/>
                <w:bottom w:val="none" w:sz="0" w:space="0" w:color="auto"/>
                <w:right w:val="none" w:sz="0" w:space="0" w:color="auto"/>
              </w:divBdr>
              <w:divsChild>
                <w:div w:id="751202376">
                  <w:marLeft w:val="0"/>
                  <w:marRight w:val="0"/>
                  <w:marTop w:val="0"/>
                  <w:marBottom w:val="0"/>
                  <w:divBdr>
                    <w:top w:val="none" w:sz="0" w:space="0" w:color="auto"/>
                    <w:left w:val="none" w:sz="0" w:space="0" w:color="auto"/>
                    <w:bottom w:val="none" w:sz="0" w:space="0" w:color="auto"/>
                    <w:right w:val="none" w:sz="0" w:space="0" w:color="auto"/>
                  </w:divBdr>
                  <w:divsChild>
                    <w:div w:id="172234284">
                      <w:marLeft w:val="0"/>
                      <w:marRight w:val="0"/>
                      <w:marTop w:val="0"/>
                      <w:marBottom w:val="0"/>
                      <w:divBdr>
                        <w:top w:val="none" w:sz="0" w:space="0" w:color="auto"/>
                        <w:left w:val="none" w:sz="0" w:space="0" w:color="auto"/>
                        <w:bottom w:val="none" w:sz="0" w:space="0" w:color="auto"/>
                        <w:right w:val="none" w:sz="0" w:space="0" w:color="auto"/>
                      </w:divBdr>
                      <w:divsChild>
                        <w:div w:id="9927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0341">
                  <w:marLeft w:val="0"/>
                  <w:marRight w:val="0"/>
                  <w:marTop w:val="0"/>
                  <w:marBottom w:val="0"/>
                  <w:divBdr>
                    <w:top w:val="none" w:sz="0" w:space="0" w:color="auto"/>
                    <w:left w:val="none" w:sz="0" w:space="0" w:color="auto"/>
                    <w:bottom w:val="none" w:sz="0" w:space="0" w:color="auto"/>
                    <w:right w:val="none" w:sz="0" w:space="0" w:color="auto"/>
                  </w:divBdr>
                  <w:divsChild>
                    <w:div w:id="340133798">
                      <w:marLeft w:val="0"/>
                      <w:marRight w:val="0"/>
                      <w:marTop w:val="0"/>
                      <w:marBottom w:val="0"/>
                      <w:divBdr>
                        <w:top w:val="none" w:sz="0" w:space="0" w:color="auto"/>
                        <w:left w:val="none" w:sz="0" w:space="0" w:color="auto"/>
                        <w:bottom w:val="none" w:sz="0" w:space="0" w:color="auto"/>
                        <w:right w:val="none" w:sz="0" w:space="0" w:color="auto"/>
                      </w:divBdr>
                      <w:divsChild>
                        <w:div w:id="1804274619">
                          <w:marLeft w:val="0"/>
                          <w:marRight w:val="0"/>
                          <w:marTop w:val="0"/>
                          <w:marBottom w:val="0"/>
                          <w:divBdr>
                            <w:top w:val="none" w:sz="0" w:space="0" w:color="auto"/>
                            <w:left w:val="none" w:sz="0" w:space="0" w:color="auto"/>
                            <w:bottom w:val="none" w:sz="0" w:space="0" w:color="auto"/>
                            <w:right w:val="none" w:sz="0" w:space="0" w:color="auto"/>
                          </w:divBdr>
                          <w:divsChild>
                            <w:div w:id="6843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3749">
                      <w:marLeft w:val="720"/>
                      <w:marRight w:val="720"/>
                      <w:marTop w:val="0"/>
                      <w:marBottom w:val="0"/>
                      <w:divBdr>
                        <w:top w:val="none" w:sz="0" w:space="0" w:color="auto"/>
                        <w:left w:val="none" w:sz="0" w:space="0" w:color="auto"/>
                        <w:bottom w:val="none" w:sz="0" w:space="0" w:color="auto"/>
                        <w:right w:val="none" w:sz="0" w:space="0" w:color="auto"/>
                      </w:divBdr>
                    </w:div>
                  </w:divsChild>
                </w:div>
                <w:div w:id="1788313578">
                  <w:marLeft w:val="0"/>
                  <w:marRight w:val="0"/>
                  <w:marTop w:val="0"/>
                  <w:marBottom w:val="0"/>
                  <w:divBdr>
                    <w:top w:val="none" w:sz="0" w:space="0" w:color="auto"/>
                    <w:left w:val="none" w:sz="0" w:space="0" w:color="auto"/>
                    <w:bottom w:val="none" w:sz="0" w:space="0" w:color="auto"/>
                    <w:right w:val="none" w:sz="0" w:space="0" w:color="auto"/>
                  </w:divBdr>
                  <w:divsChild>
                    <w:div w:id="1991857740">
                      <w:marLeft w:val="0"/>
                      <w:marRight w:val="0"/>
                      <w:marTop w:val="0"/>
                      <w:marBottom w:val="0"/>
                      <w:divBdr>
                        <w:top w:val="none" w:sz="0" w:space="0" w:color="auto"/>
                        <w:left w:val="none" w:sz="0" w:space="0" w:color="auto"/>
                        <w:bottom w:val="none" w:sz="0" w:space="0" w:color="auto"/>
                        <w:right w:val="none" w:sz="0" w:space="0" w:color="auto"/>
                      </w:divBdr>
                      <w:divsChild>
                        <w:div w:id="1067075619">
                          <w:marLeft w:val="0"/>
                          <w:marRight w:val="0"/>
                          <w:marTop w:val="0"/>
                          <w:marBottom w:val="0"/>
                          <w:divBdr>
                            <w:top w:val="none" w:sz="0" w:space="0" w:color="auto"/>
                            <w:left w:val="none" w:sz="0" w:space="0" w:color="auto"/>
                            <w:bottom w:val="none" w:sz="0" w:space="0" w:color="auto"/>
                            <w:right w:val="none" w:sz="0" w:space="0" w:color="auto"/>
                          </w:divBdr>
                          <w:divsChild>
                            <w:div w:id="19632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9000">
                      <w:marLeft w:val="0"/>
                      <w:marRight w:val="0"/>
                      <w:marTop w:val="0"/>
                      <w:marBottom w:val="0"/>
                      <w:divBdr>
                        <w:top w:val="none" w:sz="0" w:space="0" w:color="auto"/>
                        <w:left w:val="none" w:sz="0" w:space="0" w:color="auto"/>
                        <w:bottom w:val="none" w:sz="0" w:space="0" w:color="auto"/>
                        <w:right w:val="none" w:sz="0" w:space="0" w:color="auto"/>
                      </w:divBdr>
                    </w:div>
                    <w:div w:id="1377582092">
                      <w:marLeft w:val="0"/>
                      <w:marRight w:val="0"/>
                      <w:marTop w:val="0"/>
                      <w:marBottom w:val="0"/>
                      <w:divBdr>
                        <w:top w:val="none" w:sz="0" w:space="0" w:color="auto"/>
                        <w:left w:val="none" w:sz="0" w:space="0" w:color="auto"/>
                        <w:bottom w:val="none" w:sz="0" w:space="0" w:color="auto"/>
                        <w:right w:val="none" w:sz="0" w:space="0" w:color="auto"/>
                      </w:divBdr>
                      <w:divsChild>
                        <w:div w:id="78796521">
                          <w:marLeft w:val="0"/>
                          <w:marRight w:val="0"/>
                          <w:marTop w:val="0"/>
                          <w:marBottom w:val="0"/>
                          <w:divBdr>
                            <w:top w:val="none" w:sz="0" w:space="0" w:color="auto"/>
                            <w:left w:val="none" w:sz="0" w:space="0" w:color="auto"/>
                            <w:bottom w:val="none" w:sz="0" w:space="0" w:color="auto"/>
                            <w:right w:val="none" w:sz="0" w:space="0" w:color="auto"/>
                          </w:divBdr>
                          <w:divsChild>
                            <w:div w:id="1815635685">
                              <w:marLeft w:val="0"/>
                              <w:marRight w:val="0"/>
                              <w:marTop w:val="0"/>
                              <w:marBottom w:val="0"/>
                              <w:divBdr>
                                <w:top w:val="none" w:sz="0" w:space="0" w:color="auto"/>
                                <w:left w:val="none" w:sz="0" w:space="0" w:color="auto"/>
                                <w:bottom w:val="none" w:sz="0" w:space="0" w:color="auto"/>
                                <w:right w:val="none" w:sz="0" w:space="0" w:color="auto"/>
                              </w:divBdr>
                              <w:divsChild>
                                <w:div w:id="15544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85574">
                      <w:marLeft w:val="0"/>
                      <w:marRight w:val="0"/>
                      <w:marTop w:val="0"/>
                      <w:marBottom w:val="0"/>
                      <w:divBdr>
                        <w:top w:val="none" w:sz="0" w:space="0" w:color="auto"/>
                        <w:left w:val="none" w:sz="0" w:space="0" w:color="auto"/>
                        <w:bottom w:val="none" w:sz="0" w:space="0" w:color="auto"/>
                        <w:right w:val="none" w:sz="0" w:space="0" w:color="auto"/>
                      </w:divBdr>
                      <w:divsChild>
                        <w:div w:id="1540774931">
                          <w:marLeft w:val="0"/>
                          <w:marRight w:val="0"/>
                          <w:marTop w:val="0"/>
                          <w:marBottom w:val="0"/>
                          <w:divBdr>
                            <w:top w:val="none" w:sz="0" w:space="0" w:color="auto"/>
                            <w:left w:val="none" w:sz="0" w:space="0" w:color="auto"/>
                            <w:bottom w:val="none" w:sz="0" w:space="0" w:color="auto"/>
                            <w:right w:val="none" w:sz="0" w:space="0" w:color="auto"/>
                          </w:divBdr>
                          <w:divsChild>
                            <w:div w:id="727220152">
                              <w:marLeft w:val="0"/>
                              <w:marRight w:val="0"/>
                              <w:marTop w:val="0"/>
                              <w:marBottom w:val="0"/>
                              <w:divBdr>
                                <w:top w:val="none" w:sz="0" w:space="0" w:color="auto"/>
                                <w:left w:val="none" w:sz="0" w:space="0" w:color="auto"/>
                                <w:bottom w:val="none" w:sz="0" w:space="0" w:color="auto"/>
                                <w:right w:val="none" w:sz="0" w:space="0" w:color="auto"/>
                              </w:divBdr>
                              <w:divsChild>
                                <w:div w:id="5622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842">
                          <w:marLeft w:val="0"/>
                          <w:marRight w:val="0"/>
                          <w:marTop w:val="0"/>
                          <w:marBottom w:val="0"/>
                          <w:divBdr>
                            <w:top w:val="none" w:sz="0" w:space="0" w:color="auto"/>
                            <w:left w:val="none" w:sz="0" w:space="0" w:color="auto"/>
                            <w:bottom w:val="none" w:sz="0" w:space="0" w:color="auto"/>
                            <w:right w:val="none" w:sz="0" w:space="0" w:color="auto"/>
                          </w:divBdr>
                          <w:divsChild>
                            <w:div w:id="1048264023">
                              <w:marLeft w:val="0"/>
                              <w:marRight w:val="0"/>
                              <w:marTop w:val="0"/>
                              <w:marBottom w:val="0"/>
                              <w:divBdr>
                                <w:top w:val="none" w:sz="0" w:space="0" w:color="auto"/>
                                <w:left w:val="none" w:sz="0" w:space="0" w:color="auto"/>
                                <w:bottom w:val="none" w:sz="0" w:space="0" w:color="auto"/>
                                <w:right w:val="none" w:sz="0" w:space="0" w:color="auto"/>
                              </w:divBdr>
                              <w:divsChild>
                                <w:div w:id="102698750">
                                  <w:marLeft w:val="0"/>
                                  <w:marRight w:val="0"/>
                                  <w:marTop w:val="0"/>
                                  <w:marBottom w:val="0"/>
                                  <w:divBdr>
                                    <w:top w:val="none" w:sz="0" w:space="0" w:color="auto"/>
                                    <w:left w:val="none" w:sz="0" w:space="0" w:color="auto"/>
                                    <w:bottom w:val="none" w:sz="0" w:space="0" w:color="auto"/>
                                    <w:right w:val="none" w:sz="0" w:space="0" w:color="auto"/>
                                  </w:divBdr>
                                  <w:divsChild>
                                    <w:div w:id="18658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13177">
                          <w:marLeft w:val="0"/>
                          <w:marRight w:val="0"/>
                          <w:marTop w:val="0"/>
                          <w:marBottom w:val="0"/>
                          <w:divBdr>
                            <w:top w:val="none" w:sz="0" w:space="0" w:color="auto"/>
                            <w:left w:val="none" w:sz="0" w:space="0" w:color="auto"/>
                            <w:bottom w:val="none" w:sz="0" w:space="0" w:color="auto"/>
                            <w:right w:val="none" w:sz="0" w:space="0" w:color="auto"/>
                          </w:divBdr>
                          <w:divsChild>
                            <w:div w:id="2094933242">
                              <w:marLeft w:val="0"/>
                              <w:marRight w:val="0"/>
                              <w:marTop w:val="0"/>
                              <w:marBottom w:val="0"/>
                              <w:divBdr>
                                <w:top w:val="none" w:sz="0" w:space="0" w:color="auto"/>
                                <w:left w:val="none" w:sz="0" w:space="0" w:color="auto"/>
                                <w:bottom w:val="none" w:sz="0" w:space="0" w:color="auto"/>
                                <w:right w:val="none" w:sz="0" w:space="0" w:color="auto"/>
                              </w:divBdr>
                              <w:divsChild>
                                <w:div w:id="1193618702">
                                  <w:marLeft w:val="0"/>
                                  <w:marRight w:val="0"/>
                                  <w:marTop w:val="0"/>
                                  <w:marBottom w:val="0"/>
                                  <w:divBdr>
                                    <w:top w:val="none" w:sz="0" w:space="0" w:color="auto"/>
                                    <w:left w:val="none" w:sz="0" w:space="0" w:color="auto"/>
                                    <w:bottom w:val="none" w:sz="0" w:space="0" w:color="auto"/>
                                    <w:right w:val="none" w:sz="0" w:space="0" w:color="auto"/>
                                  </w:divBdr>
                                  <w:divsChild>
                                    <w:div w:id="13063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66037">
                          <w:marLeft w:val="0"/>
                          <w:marRight w:val="0"/>
                          <w:marTop w:val="0"/>
                          <w:marBottom w:val="0"/>
                          <w:divBdr>
                            <w:top w:val="none" w:sz="0" w:space="0" w:color="auto"/>
                            <w:left w:val="none" w:sz="0" w:space="0" w:color="auto"/>
                            <w:bottom w:val="none" w:sz="0" w:space="0" w:color="auto"/>
                            <w:right w:val="none" w:sz="0" w:space="0" w:color="auto"/>
                          </w:divBdr>
                          <w:divsChild>
                            <w:div w:id="1001736825">
                              <w:marLeft w:val="0"/>
                              <w:marRight w:val="0"/>
                              <w:marTop w:val="0"/>
                              <w:marBottom w:val="0"/>
                              <w:divBdr>
                                <w:top w:val="none" w:sz="0" w:space="0" w:color="auto"/>
                                <w:left w:val="none" w:sz="0" w:space="0" w:color="auto"/>
                                <w:bottom w:val="none" w:sz="0" w:space="0" w:color="auto"/>
                                <w:right w:val="none" w:sz="0" w:space="0" w:color="auto"/>
                              </w:divBdr>
                              <w:divsChild>
                                <w:div w:id="965700577">
                                  <w:marLeft w:val="0"/>
                                  <w:marRight w:val="0"/>
                                  <w:marTop w:val="0"/>
                                  <w:marBottom w:val="0"/>
                                  <w:divBdr>
                                    <w:top w:val="none" w:sz="0" w:space="0" w:color="auto"/>
                                    <w:left w:val="none" w:sz="0" w:space="0" w:color="auto"/>
                                    <w:bottom w:val="none" w:sz="0" w:space="0" w:color="auto"/>
                                    <w:right w:val="none" w:sz="0" w:space="0" w:color="auto"/>
                                  </w:divBdr>
                                  <w:divsChild>
                                    <w:div w:id="12902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34630">
                  <w:marLeft w:val="0"/>
                  <w:marRight w:val="0"/>
                  <w:marTop w:val="0"/>
                  <w:marBottom w:val="0"/>
                  <w:divBdr>
                    <w:top w:val="none" w:sz="0" w:space="0" w:color="auto"/>
                    <w:left w:val="none" w:sz="0" w:space="0" w:color="auto"/>
                    <w:bottom w:val="none" w:sz="0" w:space="0" w:color="auto"/>
                    <w:right w:val="none" w:sz="0" w:space="0" w:color="auto"/>
                  </w:divBdr>
                  <w:divsChild>
                    <w:div w:id="1747922351">
                      <w:marLeft w:val="0"/>
                      <w:marRight w:val="0"/>
                      <w:marTop w:val="0"/>
                      <w:marBottom w:val="0"/>
                      <w:divBdr>
                        <w:top w:val="none" w:sz="0" w:space="0" w:color="auto"/>
                        <w:left w:val="none" w:sz="0" w:space="0" w:color="auto"/>
                        <w:bottom w:val="none" w:sz="0" w:space="0" w:color="auto"/>
                        <w:right w:val="none" w:sz="0" w:space="0" w:color="auto"/>
                      </w:divBdr>
                      <w:divsChild>
                        <w:div w:id="322199711">
                          <w:marLeft w:val="0"/>
                          <w:marRight w:val="0"/>
                          <w:marTop w:val="0"/>
                          <w:marBottom w:val="0"/>
                          <w:divBdr>
                            <w:top w:val="none" w:sz="0" w:space="0" w:color="auto"/>
                            <w:left w:val="none" w:sz="0" w:space="0" w:color="auto"/>
                            <w:bottom w:val="none" w:sz="0" w:space="0" w:color="auto"/>
                            <w:right w:val="none" w:sz="0" w:space="0" w:color="auto"/>
                          </w:divBdr>
                          <w:divsChild>
                            <w:div w:id="17844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3473">
              <w:marLeft w:val="0"/>
              <w:marRight w:val="0"/>
              <w:marTop w:val="0"/>
              <w:marBottom w:val="0"/>
              <w:divBdr>
                <w:top w:val="none" w:sz="0" w:space="0" w:color="auto"/>
                <w:left w:val="none" w:sz="0" w:space="0" w:color="auto"/>
                <w:bottom w:val="none" w:sz="0" w:space="0" w:color="auto"/>
                <w:right w:val="none" w:sz="0" w:space="0" w:color="auto"/>
              </w:divBdr>
              <w:divsChild>
                <w:div w:id="214850159">
                  <w:marLeft w:val="0"/>
                  <w:marRight w:val="0"/>
                  <w:marTop w:val="0"/>
                  <w:marBottom w:val="0"/>
                  <w:divBdr>
                    <w:top w:val="none" w:sz="0" w:space="0" w:color="auto"/>
                    <w:left w:val="none" w:sz="0" w:space="0" w:color="auto"/>
                    <w:bottom w:val="none" w:sz="0" w:space="0" w:color="auto"/>
                    <w:right w:val="none" w:sz="0" w:space="0" w:color="auto"/>
                  </w:divBdr>
                  <w:divsChild>
                    <w:div w:id="1079669571">
                      <w:marLeft w:val="0"/>
                      <w:marRight w:val="0"/>
                      <w:marTop w:val="0"/>
                      <w:marBottom w:val="0"/>
                      <w:divBdr>
                        <w:top w:val="none" w:sz="0" w:space="0" w:color="auto"/>
                        <w:left w:val="none" w:sz="0" w:space="0" w:color="auto"/>
                        <w:bottom w:val="none" w:sz="0" w:space="0" w:color="auto"/>
                        <w:right w:val="none" w:sz="0" w:space="0" w:color="auto"/>
                      </w:divBdr>
                      <w:divsChild>
                        <w:div w:id="907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6814">
                  <w:marLeft w:val="0"/>
                  <w:marRight w:val="0"/>
                  <w:marTop w:val="0"/>
                  <w:marBottom w:val="0"/>
                  <w:divBdr>
                    <w:top w:val="none" w:sz="0" w:space="0" w:color="auto"/>
                    <w:left w:val="none" w:sz="0" w:space="0" w:color="auto"/>
                    <w:bottom w:val="none" w:sz="0" w:space="0" w:color="auto"/>
                    <w:right w:val="none" w:sz="0" w:space="0" w:color="auto"/>
                  </w:divBdr>
                  <w:divsChild>
                    <w:div w:id="1211957866">
                      <w:marLeft w:val="0"/>
                      <w:marRight w:val="0"/>
                      <w:marTop w:val="0"/>
                      <w:marBottom w:val="0"/>
                      <w:divBdr>
                        <w:top w:val="none" w:sz="0" w:space="0" w:color="auto"/>
                        <w:left w:val="none" w:sz="0" w:space="0" w:color="auto"/>
                        <w:bottom w:val="none" w:sz="0" w:space="0" w:color="auto"/>
                        <w:right w:val="none" w:sz="0" w:space="0" w:color="auto"/>
                      </w:divBdr>
                      <w:divsChild>
                        <w:div w:id="1259095577">
                          <w:marLeft w:val="0"/>
                          <w:marRight w:val="0"/>
                          <w:marTop w:val="0"/>
                          <w:marBottom w:val="0"/>
                          <w:divBdr>
                            <w:top w:val="none" w:sz="0" w:space="0" w:color="auto"/>
                            <w:left w:val="none" w:sz="0" w:space="0" w:color="auto"/>
                            <w:bottom w:val="none" w:sz="0" w:space="0" w:color="auto"/>
                            <w:right w:val="none" w:sz="0" w:space="0" w:color="auto"/>
                          </w:divBdr>
                          <w:divsChild>
                            <w:div w:id="19324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9256">
                      <w:marLeft w:val="0"/>
                      <w:marRight w:val="0"/>
                      <w:marTop w:val="0"/>
                      <w:marBottom w:val="0"/>
                      <w:divBdr>
                        <w:top w:val="none" w:sz="0" w:space="0" w:color="auto"/>
                        <w:left w:val="none" w:sz="0" w:space="0" w:color="auto"/>
                        <w:bottom w:val="none" w:sz="0" w:space="0" w:color="auto"/>
                        <w:right w:val="none" w:sz="0" w:space="0" w:color="auto"/>
                      </w:divBdr>
                      <w:divsChild>
                        <w:div w:id="507907597">
                          <w:marLeft w:val="0"/>
                          <w:marRight w:val="0"/>
                          <w:marTop w:val="0"/>
                          <w:marBottom w:val="0"/>
                          <w:divBdr>
                            <w:top w:val="none" w:sz="0" w:space="0" w:color="auto"/>
                            <w:left w:val="none" w:sz="0" w:space="0" w:color="auto"/>
                            <w:bottom w:val="none" w:sz="0" w:space="0" w:color="auto"/>
                            <w:right w:val="none" w:sz="0" w:space="0" w:color="auto"/>
                          </w:divBdr>
                          <w:divsChild>
                            <w:div w:id="1363480501">
                              <w:marLeft w:val="0"/>
                              <w:marRight w:val="0"/>
                              <w:marTop w:val="0"/>
                              <w:marBottom w:val="0"/>
                              <w:divBdr>
                                <w:top w:val="none" w:sz="0" w:space="0" w:color="auto"/>
                                <w:left w:val="none" w:sz="0" w:space="0" w:color="auto"/>
                                <w:bottom w:val="none" w:sz="0" w:space="0" w:color="auto"/>
                                <w:right w:val="none" w:sz="0" w:space="0" w:color="auto"/>
                              </w:divBdr>
                              <w:divsChild>
                                <w:div w:id="4733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17446">
                      <w:marLeft w:val="0"/>
                      <w:marRight w:val="0"/>
                      <w:marTop w:val="0"/>
                      <w:marBottom w:val="0"/>
                      <w:divBdr>
                        <w:top w:val="none" w:sz="0" w:space="0" w:color="auto"/>
                        <w:left w:val="none" w:sz="0" w:space="0" w:color="auto"/>
                        <w:bottom w:val="none" w:sz="0" w:space="0" w:color="auto"/>
                        <w:right w:val="none" w:sz="0" w:space="0" w:color="auto"/>
                      </w:divBdr>
                      <w:divsChild>
                        <w:div w:id="1634018334">
                          <w:marLeft w:val="0"/>
                          <w:marRight w:val="0"/>
                          <w:marTop w:val="0"/>
                          <w:marBottom w:val="0"/>
                          <w:divBdr>
                            <w:top w:val="none" w:sz="0" w:space="0" w:color="auto"/>
                            <w:left w:val="none" w:sz="0" w:space="0" w:color="auto"/>
                            <w:bottom w:val="none" w:sz="0" w:space="0" w:color="auto"/>
                            <w:right w:val="none" w:sz="0" w:space="0" w:color="auto"/>
                          </w:divBdr>
                          <w:divsChild>
                            <w:div w:id="532617924">
                              <w:marLeft w:val="0"/>
                              <w:marRight w:val="0"/>
                              <w:marTop w:val="0"/>
                              <w:marBottom w:val="0"/>
                              <w:divBdr>
                                <w:top w:val="none" w:sz="0" w:space="0" w:color="auto"/>
                                <w:left w:val="none" w:sz="0" w:space="0" w:color="auto"/>
                                <w:bottom w:val="none" w:sz="0" w:space="0" w:color="auto"/>
                                <w:right w:val="none" w:sz="0" w:space="0" w:color="auto"/>
                              </w:divBdr>
                              <w:divsChild>
                                <w:div w:id="15727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366949">
                      <w:marLeft w:val="0"/>
                      <w:marRight w:val="0"/>
                      <w:marTop w:val="0"/>
                      <w:marBottom w:val="0"/>
                      <w:divBdr>
                        <w:top w:val="none" w:sz="0" w:space="0" w:color="auto"/>
                        <w:left w:val="none" w:sz="0" w:space="0" w:color="auto"/>
                        <w:bottom w:val="none" w:sz="0" w:space="0" w:color="auto"/>
                        <w:right w:val="none" w:sz="0" w:space="0" w:color="auto"/>
                      </w:divBdr>
                      <w:divsChild>
                        <w:div w:id="2069304118">
                          <w:marLeft w:val="0"/>
                          <w:marRight w:val="0"/>
                          <w:marTop w:val="0"/>
                          <w:marBottom w:val="0"/>
                          <w:divBdr>
                            <w:top w:val="none" w:sz="0" w:space="0" w:color="auto"/>
                            <w:left w:val="none" w:sz="0" w:space="0" w:color="auto"/>
                            <w:bottom w:val="none" w:sz="0" w:space="0" w:color="auto"/>
                            <w:right w:val="none" w:sz="0" w:space="0" w:color="auto"/>
                          </w:divBdr>
                          <w:divsChild>
                            <w:div w:id="787160790">
                              <w:marLeft w:val="0"/>
                              <w:marRight w:val="0"/>
                              <w:marTop w:val="0"/>
                              <w:marBottom w:val="0"/>
                              <w:divBdr>
                                <w:top w:val="none" w:sz="0" w:space="0" w:color="auto"/>
                                <w:left w:val="none" w:sz="0" w:space="0" w:color="auto"/>
                                <w:bottom w:val="none" w:sz="0" w:space="0" w:color="auto"/>
                                <w:right w:val="none" w:sz="0" w:space="0" w:color="auto"/>
                              </w:divBdr>
                              <w:divsChild>
                                <w:div w:id="15387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96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847819338">
                  <w:marLeft w:val="0"/>
                  <w:marRight w:val="0"/>
                  <w:marTop w:val="0"/>
                  <w:marBottom w:val="0"/>
                  <w:divBdr>
                    <w:top w:val="none" w:sz="0" w:space="0" w:color="auto"/>
                    <w:left w:val="none" w:sz="0" w:space="0" w:color="auto"/>
                    <w:bottom w:val="none" w:sz="0" w:space="0" w:color="auto"/>
                    <w:right w:val="none" w:sz="0" w:space="0" w:color="auto"/>
                  </w:divBdr>
                  <w:divsChild>
                    <w:div w:id="1379434399">
                      <w:marLeft w:val="0"/>
                      <w:marRight w:val="0"/>
                      <w:marTop w:val="0"/>
                      <w:marBottom w:val="0"/>
                      <w:divBdr>
                        <w:top w:val="none" w:sz="0" w:space="0" w:color="auto"/>
                        <w:left w:val="none" w:sz="0" w:space="0" w:color="auto"/>
                        <w:bottom w:val="none" w:sz="0" w:space="0" w:color="auto"/>
                        <w:right w:val="none" w:sz="0" w:space="0" w:color="auto"/>
                      </w:divBdr>
                      <w:divsChild>
                        <w:div w:id="1324814603">
                          <w:marLeft w:val="0"/>
                          <w:marRight w:val="0"/>
                          <w:marTop w:val="0"/>
                          <w:marBottom w:val="0"/>
                          <w:divBdr>
                            <w:top w:val="none" w:sz="0" w:space="0" w:color="auto"/>
                            <w:left w:val="none" w:sz="0" w:space="0" w:color="auto"/>
                            <w:bottom w:val="none" w:sz="0" w:space="0" w:color="auto"/>
                            <w:right w:val="none" w:sz="0" w:space="0" w:color="auto"/>
                          </w:divBdr>
                          <w:divsChild>
                            <w:div w:id="15657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8893">
                      <w:marLeft w:val="0"/>
                      <w:marRight w:val="0"/>
                      <w:marTop w:val="0"/>
                      <w:marBottom w:val="0"/>
                      <w:divBdr>
                        <w:top w:val="none" w:sz="0" w:space="0" w:color="auto"/>
                        <w:left w:val="none" w:sz="0" w:space="0" w:color="auto"/>
                        <w:bottom w:val="none" w:sz="0" w:space="0" w:color="auto"/>
                        <w:right w:val="none" w:sz="0" w:space="0" w:color="auto"/>
                      </w:divBdr>
                    </w:div>
                  </w:divsChild>
                </w:div>
                <w:div w:id="1797287533">
                  <w:marLeft w:val="0"/>
                  <w:marRight w:val="0"/>
                  <w:marTop w:val="0"/>
                  <w:marBottom w:val="0"/>
                  <w:divBdr>
                    <w:top w:val="none" w:sz="0" w:space="0" w:color="auto"/>
                    <w:left w:val="none" w:sz="0" w:space="0" w:color="auto"/>
                    <w:bottom w:val="none" w:sz="0" w:space="0" w:color="auto"/>
                    <w:right w:val="none" w:sz="0" w:space="0" w:color="auto"/>
                  </w:divBdr>
                  <w:divsChild>
                    <w:div w:id="1112364105">
                      <w:marLeft w:val="0"/>
                      <w:marRight w:val="0"/>
                      <w:marTop w:val="0"/>
                      <w:marBottom w:val="0"/>
                      <w:divBdr>
                        <w:top w:val="none" w:sz="0" w:space="0" w:color="auto"/>
                        <w:left w:val="none" w:sz="0" w:space="0" w:color="auto"/>
                        <w:bottom w:val="none" w:sz="0" w:space="0" w:color="auto"/>
                        <w:right w:val="none" w:sz="0" w:space="0" w:color="auto"/>
                      </w:divBdr>
                      <w:divsChild>
                        <w:div w:id="955527557">
                          <w:marLeft w:val="0"/>
                          <w:marRight w:val="0"/>
                          <w:marTop w:val="0"/>
                          <w:marBottom w:val="0"/>
                          <w:divBdr>
                            <w:top w:val="none" w:sz="0" w:space="0" w:color="auto"/>
                            <w:left w:val="none" w:sz="0" w:space="0" w:color="auto"/>
                            <w:bottom w:val="none" w:sz="0" w:space="0" w:color="auto"/>
                            <w:right w:val="none" w:sz="0" w:space="0" w:color="auto"/>
                          </w:divBdr>
                          <w:divsChild>
                            <w:div w:id="12923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6835">
                      <w:marLeft w:val="0"/>
                      <w:marRight w:val="0"/>
                      <w:marTop w:val="0"/>
                      <w:marBottom w:val="0"/>
                      <w:divBdr>
                        <w:top w:val="none" w:sz="0" w:space="0" w:color="auto"/>
                        <w:left w:val="none" w:sz="0" w:space="0" w:color="auto"/>
                        <w:bottom w:val="none" w:sz="0" w:space="0" w:color="auto"/>
                        <w:right w:val="none" w:sz="0" w:space="0" w:color="auto"/>
                      </w:divBdr>
                      <w:divsChild>
                        <w:div w:id="857810800">
                          <w:marLeft w:val="0"/>
                          <w:marRight w:val="0"/>
                          <w:marTop w:val="0"/>
                          <w:marBottom w:val="0"/>
                          <w:divBdr>
                            <w:top w:val="none" w:sz="0" w:space="0" w:color="auto"/>
                            <w:left w:val="none" w:sz="0" w:space="0" w:color="auto"/>
                            <w:bottom w:val="none" w:sz="0" w:space="0" w:color="auto"/>
                            <w:right w:val="none" w:sz="0" w:space="0" w:color="auto"/>
                          </w:divBdr>
                          <w:divsChild>
                            <w:div w:id="1111978694">
                              <w:marLeft w:val="0"/>
                              <w:marRight w:val="0"/>
                              <w:marTop w:val="0"/>
                              <w:marBottom w:val="0"/>
                              <w:divBdr>
                                <w:top w:val="none" w:sz="0" w:space="0" w:color="auto"/>
                                <w:left w:val="none" w:sz="0" w:space="0" w:color="auto"/>
                                <w:bottom w:val="none" w:sz="0" w:space="0" w:color="auto"/>
                                <w:right w:val="none" w:sz="0" w:space="0" w:color="auto"/>
                              </w:divBdr>
                              <w:divsChild>
                                <w:div w:id="6019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35591">
                      <w:marLeft w:val="0"/>
                      <w:marRight w:val="0"/>
                      <w:marTop w:val="0"/>
                      <w:marBottom w:val="0"/>
                      <w:divBdr>
                        <w:top w:val="none" w:sz="0" w:space="0" w:color="auto"/>
                        <w:left w:val="none" w:sz="0" w:space="0" w:color="auto"/>
                        <w:bottom w:val="none" w:sz="0" w:space="0" w:color="auto"/>
                        <w:right w:val="none" w:sz="0" w:space="0" w:color="auto"/>
                      </w:divBdr>
                      <w:divsChild>
                        <w:div w:id="1178737969">
                          <w:marLeft w:val="0"/>
                          <w:marRight w:val="0"/>
                          <w:marTop w:val="0"/>
                          <w:marBottom w:val="0"/>
                          <w:divBdr>
                            <w:top w:val="none" w:sz="0" w:space="0" w:color="auto"/>
                            <w:left w:val="none" w:sz="0" w:space="0" w:color="auto"/>
                            <w:bottom w:val="none" w:sz="0" w:space="0" w:color="auto"/>
                            <w:right w:val="none" w:sz="0" w:space="0" w:color="auto"/>
                          </w:divBdr>
                          <w:divsChild>
                            <w:div w:id="69425463">
                              <w:marLeft w:val="0"/>
                              <w:marRight w:val="0"/>
                              <w:marTop w:val="0"/>
                              <w:marBottom w:val="0"/>
                              <w:divBdr>
                                <w:top w:val="none" w:sz="0" w:space="0" w:color="auto"/>
                                <w:left w:val="none" w:sz="0" w:space="0" w:color="auto"/>
                                <w:bottom w:val="none" w:sz="0" w:space="0" w:color="auto"/>
                                <w:right w:val="none" w:sz="0" w:space="0" w:color="auto"/>
                              </w:divBdr>
                              <w:divsChild>
                                <w:div w:id="10535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0675">
                      <w:marLeft w:val="0"/>
                      <w:marRight w:val="0"/>
                      <w:marTop w:val="0"/>
                      <w:marBottom w:val="0"/>
                      <w:divBdr>
                        <w:top w:val="none" w:sz="0" w:space="0" w:color="auto"/>
                        <w:left w:val="none" w:sz="0" w:space="0" w:color="auto"/>
                        <w:bottom w:val="none" w:sz="0" w:space="0" w:color="auto"/>
                        <w:right w:val="none" w:sz="0" w:space="0" w:color="auto"/>
                      </w:divBdr>
                      <w:divsChild>
                        <w:div w:id="687606581">
                          <w:marLeft w:val="0"/>
                          <w:marRight w:val="0"/>
                          <w:marTop w:val="0"/>
                          <w:marBottom w:val="0"/>
                          <w:divBdr>
                            <w:top w:val="none" w:sz="0" w:space="0" w:color="auto"/>
                            <w:left w:val="none" w:sz="0" w:space="0" w:color="auto"/>
                            <w:bottom w:val="none" w:sz="0" w:space="0" w:color="auto"/>
                            <w:right w:val="none" w:sz="0" w:space="0" w:color="auto"/>
                          </w:divBdr>
                          <w:divsChild>
                            <w:div w:id="381447217">
                              <w:marLeft w:val="0"/>
                              <w:marRight w:val="0"/>
                              <w:marTop w:val="0"/>
                              <w:marBottom w:val="0"/>
                              <w:divBdr>
                                <w:top w:val="none" w:sz="0" w:space="0" w:color="auto"/>
                                <w:left w:val="none" w:sz="0" w:space="0" w:color="auto"/>
                                <w:bottom w:val="none" w:sz="0" w:space="0" w:color="auto"/>
                                <w:right w:val="none" w:sz="0" w:space="0" w:color="auto"/>
                              </w:divBdr>
                              <w:divsChild>
                                <w:div w:id="5207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43435">
                  <w:marLeft w:val="0"/>
                  <w:marRight w:val="0"/>
                  <w:marTop w:val="0"/>
                  <w:marBottom w:val="0"/>
                  <w:divBdr>
                    <w:top w:val="none" w:sz="0" w:space="0" w:color="auto"/>
                    <w:left w:val="none" w:sz="0" w:space="0" w:color="auto"/>
                    <w:bottom w:val="none" w:sz="0" w:space="0" w:color="auto"/>
                    <w:right w:val="none" w:sz="0" w:space="0" w:color="auto"/>
                  </w:divBdr>
                  <w:divsChild>
                    <w:div w:id="2004580851">
                      <w:marLeft w:val="0"/>
                      <w:marRight w:val="0"/>
                      <w:marTop w:val="0"/>
                      <w:marBottom w:val="0"/>
                      <w:divBdr>
                        <w:top w:val="none" w:sz="0" w:space="0" w:color="auto"/>
                        <w:left w:val="none" w:sz="0" w:space="0" w:color="auto"/>
                        <w:bottom w:val="none" w:sz="0" w:space="0" w:color="auto"/>
                        <w:right w:val="none" w:sz="0" w:space="0" w:color="auto"/>
                      </w:divBdr>
                      <w:divsChild>
                        <w:div w:id="671104468">
                          <w:marLeft w:val="0"/>
                          <w:marRight w:val="0"/>
                          <w:marTop w:val="0"/>
                          <w:marBottom w:val="0"/>
                          <w:divBdr>
                            <w:top w:val="none" w:sz="0" w:space="0" w:color="auto"/>
                            <w:left w:val="none" w:sz="0" w:space="0" w:color="auto"/>
                            <w:bottom w:val="none" w:sz="0" w:space="0" w:color="auto"/>
                            <w:right w:val="none" w:sz="0" w:space="0" w:color="auto"/>
                          </w:divBdr>
                          <w:divsChild>
                            <w:div w:id="18049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34281">
              <w:marLeft w:val="0"/>
              <w:marRight w:val="0"/>
              <w:marTop w:val="0"/>
              <w:marBottom w:val="0"/>
              <w:divBdr>
                <w:top w:val="none" w:sz="0" w:space="0" w:color="auto"/>
                <w:left w:val="none" w:sz="0" w:space="0" w:color="auto"/>
                <w:bottom w:val="none" w:sz="0" w:space="0" w:color="auto"/>
                <w:right w:val="none" w:sz="0" w:space="0" w:color="auto"/>
              </w:divBdr>
              <w:divsChild>
                <w:div w:id="1973516564">
                  <w:marLeft w:val="0"/>
                  <w:marRight w:val="0"/>
                  <w:marTop w:val="0"/>
                  <w:marBottom w:val="0"/>
                  <w:divBdr>
                    <w:top w:val="none" w:sz="0" w:space="0" w:color="auto"/>
                    <w:left w:val="none" w:sz="0" w:space="0" w:color="auto"/>
                    <w:bottom w:val="none" w:sz="0" w:space="0" w:color="auto"/>
                    <w:right w:val="none" w:sz="0" w:space="0" w:color="auto"/>
                  </w:divBdr>
                  <w:divsChild>
                    <w:div w:id="500508508">
                      <w:marLeft w:val="0"/>
                      <w:marRight w:val="0"/>
                      <w:marTop w:val="0"/>
                      <w:marBottom w:val="0"/>
                      <w:divBdr>
                        <w:top w:val="none" w:sz="0" w:space="0" w:color="auto"/>
                        <w:left w:val="none" w:sz="0" w:space="0" w:color="auto"/>
                        <w:bottom w:val="none" w:sz="0" w:space="0" w:color="auto"/>
                        <w:right w:val="none" w:sz="0" w:space="0" w:color="auto"/>
                      </w:divBdr>
                      <w:divsChild>
                        <w:div w:id="11603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4981">
                  <w:marLeft w:val="0"/>
                  <w:marRight w:val="0"/>
                  <w:marTop w:val="0"/>
                  <w:marBottom w:val="0"/>
                  <w:divBdr>
                    <w:top w:val="none" w:sz="0" w:space="0" w:color="auto"/>
                    <w:left w:val="none" w:sz="0" w:space="0" w:color="auto"/>
                    <w:bottom w:val="none" w:sz="0" w:space="0" w:color="auto"/>
                    <w:right w:val="none" w:sz="0" w:space="0" w:color="auto"/>
                  </w:divBdr>
                  <w:divsChild>
                    <w:div w:id="866913933">
                      <w:marLeft w:val="0"/>
                      <w:marRight w:val="0"/>
                      <w:marTop w:val="0"/>
                      <w:marBottom w:val="0"/>
                      <w:divBdr>
                        <w:top w:val="none" w:sz="0" w:space="0" w:color="auto"/>
                        <w:left w:val="none" w:sz="0" w:space="0" w:color="auto"/>
                        <w:bottom w:val="none" w:sz="0" w:space="0" w:color="auto"/>
                        <w:right w:val="none" w:sz="0" w:space="0" w:color="auto"/>
                      </w:divBdr>
                      <w:divsChild>
                        <w:div w:id="163085599">
                          <w:marLeft w:val="0"/>
                          <w:marRight w:val="0"/>
                          <w:marTop w:val="0"/>
                          <w:marBottom w:val="0"/>
                          <w:divBdr>
                            <w:top w:val="none" w:sz="0" w:space="0" w:color="auto"/>
                            <w:left w:val="none" w:sz="0" w:space="0" w:color="auto"/>
                            <w:bottom w:val="none" w:sz="0" w:space="0" w:color="auto"/>
                            <w:right w:val="none" w:sz="0" w:space="0" w:color="auto"/>
                          </w:divBdr>
                          <w:divsChild>
                            <w:div w:id="2242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0039">
                      <w:marLeft w:val="720"/>
                      <w:marRight w:val="720"/>
                      <w:marTop w:val="0"/>
                      <w:marBottom w:val="0"/>
                      <w:divBdr>
                        <w:top w:val="none" w:sz="0" w:space="0" w:color="auto"/>
                        <w:left w:val="none" w:sz="0" w:space="0" w:color="auto"/>
                        <w:bottom w:val="none" w:sz="0" w:space="0" w:color="auto"/>
                        <w:right w:val="none" w:sz="0" w:space="0" w:color="auto"/>
                      </w:divBdr>
                    </w:div>
                  </w:divsChild>
                </w:div>
                <w:div w:id="1299603200">
                  <w:marLeft w:val="0"/>
                  <w:marRight w:val="0"/>
                  <w:marTop w:val="0"/>
                  <w:marBottom w:val="0"/>
                  <w:divBdr>
                    <w:top w:val="none" w:sz="0" w:space="0" w:color="auto"/>
                    <w:left w:val="none" w:sz="0" w:space="0" w:color="auto"/>
                    <w:bottom w:val="none" w:sz="0" w:space="0" w:color="auto"/>
                    <w:right w:val="none" w:sz="0" w:space="0" w:color="auto"/>
                  </w:divBdr>
                  <w:divsChild>
                    <w:div w:id="1865440192">
                      <w:marLeft w:val="0"/>
                      <w:marRight w:val="0"/>
                      <w:marTop w:val="0"/>
                      <w:marBottom w:val="0"/>
                      <w:divBdr>
                        <w:top w:val="none" w:sz="0" w:space="0" w:color="auto"/>
                        <w:left w:val="none" w:sz="0" w:space="0" w:color="auto"/>
                        <w:bottom w:val="none" w:sz="0" w:space="0" w:color="auto"/>
                        <w:right w:val="none" w:sz="0" w:space="0" w:color="auto"/>
                      </w:divBdr>
                      <w:divsChild>
                        <w:div w:id="1888368950">
                          <w:marLeft w:val="0"/>
                          <w:marRight w:val="0"/>
                          <w:marTop w:val="0"/>
                          <w:marBottom w:val="0"/>
                          <w:divBdr>
                            <w:top w:val="none" w:sz="0" w:space="0" w:color="auto"/>
                            <w:left w:val="none" w:sz="0" w:space="0" w:color="auto"/>
                            <w:bottom w:val="none" w:sz="0" w:space="0" w:color="auto"/>
                            <w:right w:val="none" w:sz="0" w:space="0" w:color="auto"/>
                          </w:divBdr>
                          <w:divsChild>
                            <w:div w:id="14458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5567">
                      <w:marLeft w:val="720"/>
                      <w:marRight w:val="720"/>
                      <w:marTop w:val="0"/>
                      <w:marBottom w:val="0"/>
                      <w:divBdr>
                        <w:top w:val="none" w:sz="0" w:space="0" w:color="auto"/>
                        <w:left w:val="none" w:sz="0" w:space="0" w:color="auto"/>
                        <w:bottom w:val="none" w:sz="0" w:space="0" w:color="auto"/>
                        <w:right w:val="none" w:sz="0" w:space="0" w:color="auto"/>
                      </w:divBdr>
                    </w:div>
                    <w:div w:id="1272056840">
                      <w:marLeft w:val="0"/>
                      <w:marRight w:val="0"/>
                      <w:marTop w:val="0"/>
                      <w:marBottom w:val="0"/>
                      <w:divBdr>
                        <w:top w:val="none" w:sz="0" w:space="0" w:color="auto"/>
                        <w:left w:val="none" w:sz="0" w:space="0" w:color="auto"/>
                        <w:bottom w:val="none" w:sz="0" w:space="0" w:color="auto"/>
                        <w:right w:val="none" w:sz="0" w:space="0" w:color="auto"/>
                      </w:divBdr>
                      <w:divsChild>
                        <w:div w:id="971592458">
                          <w:marLeft w:val="0"/>
                          <w:marRight w:val="0"/>
                          <w:marTop w:val="0"/>
                          <w:marBottom w:val="0"/>
                          <w:divBdr>
                            <w:top w:val="none" w:sz="0" w:space="0" w:color="auto"/>
                            <w:left w:val="none" w:sz="0" w:space="0" w:color="auto"/>
                            <w:bottom w:val="none" w:sz="0" w:space="0" w:color="auto"/>
                            <w:right w:val="none" w:sz="0" w:space="0" w:color="auto"/>
                          </w:divBdr>
                          <w:divsChild>
                            <w:div w:id="1140685594">
                              <w:marLeft w:val="0"/>
                              <w:marRight w:val="0"/>
                              <w:marTop w:val="0"/>
                              <w:marBottom w:val="0"/>
                              <w:divBdr>
                                <w:top w:val="none" w:sz="0" w:space="0" w:color="auto"/>
                                <w:left w:val="none" w:sz="0" w:space="0" w:color="auto"/>
                                <w:bottom w:val="none" w:sz="0" w:space="0" w:color="auto"/>
                                <w:right w:val="none" w:sz="0" w:space="0" w:color="auto"/>
                              </w:divBdr>
                              <w:divsChild>
                                <w:div w:id="17433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4878">
                      <w:marLeft w:val="0"/>
                      <w:marRight w:val="0"/>
                      <w:marTop w:val="0"/>
                      <w:marBottom w:val="0"/>
                      <w:divBdr>
                        <w:top w:val="none" w:sz="0" w:space="0" w:color="auto"/>
                        <w:left w:val="none" w:sz="0" w:space="0" w:color="auto"/>
                        <w:bottom w:val="none" w:sz="0" w:space="0" w:color="auto"/>
                        <w:right w:val="none" w:sz="0" w:space="0" w:color="auto"/>
                      </w:divBdr>
                      <w:divsChild>
                        <w:div w:id="1382367373">
                          <w:marLeft w:val="0"/>
                          <w:marRight w:val="0"/>
                          <w:marTop w:val="0"/>
                          <w:marBottom w:val="0"/>
                          <w:divBdr>
                            <w:top w:val="none" w:sz="0" w:space="0" w:color="auto"/>
                            <w:left w:val="none" w:sz="0" w:space="0" w:color="auto"/>
                            <w:bottom w:val="none" w:sz="0" w:space="0" w:color="auto"/>
                            <w:right w:val="none" w:sz="0" w:space="0" w:color="auto"/>
                          </w:divBdr>
                          <w:divsChild>
                            <w:div w:id="1427845252">
                              <w:marLeft w:val="0"/>
                              <w:marRight w:val="0"/>
                              <w:marTop w:val="0"/>
                              <w:marBottom w:val="0"/>
                              <w:divBdr>
                                <w:top w:val="none" w:sz="0" w:space="0" w:color="auto"/>
                                <w:left w:val="none" w:sz="0" w:space="0" w:color="auto"/>
                                <w:bottom w:val="none" w:sz="0" w:space="0" w:color="auto"/>
                                <w:right w:val="none" w:sz="0" w:space="0" w:color="auto"/>
                              </w:divBdr>
                              <w:divsChild>
                                <w:div w:id="3399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593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47605672">
                  <w:marLeft w:val="0"/>
                  <w:marRight w:val="0"/>
                  <w:marTop w:val="0"/>
                  <w:marBottom w:val="0"/>
                  <w:divBdr>
                    <w:top w:val="none" w:sz="0" w:space="0" w:color="auto"/>
                    <w:left w:val="none" w:sz="0" w:space="0" w:color="auto"/>
                    <w:bottom w:val="none" w:sz="0" w:space="0" w:color="auto"/>
                    <w:right w:val="none" w:sz="0" w:space="0" w:color="auto"/>
                  </w:divBdr>
                  <w:divsChild>
                    <w:div w:id="1874489996">
                      <w:marLeft w:val="0"/>
                      <w:marRight w:val="0"/>
                      <w:marTop w:val="0"/>
                      <w:marBottom w:val="0"/>
                      <w:divBdr>
                        <w:top w:val="none" w:sz="0" w:space="0" w:color="auto"/>
                        <w:left w:val="none" w:sz="0" w:space="0" w:color="auto"/>
                        <w:bottom w:val="none" w:sz="0" w:space="0" w:color="auto"/>
                        <w:right w:val="none" w:sz="0" w:space="0" w:color="auto"/>
                      </w:divBdr>
                      <w:divsChild>
                        <w:div w:id="1041832050">
                          <w:marLeft w:val="0"/>
                          <w:marRight w:val="0"/>
                          <w:marTop w:val="0"/>
                          <w:marBottom w:val="0"/>
                          <w:divBdr>
                            <w:top w:val="none" w:sz="0" w:space="0" w:color="auto"/>
                            <w:left w:val="none" w:sz="0" w:space="0" w:color="auto"/>
                            <w:bottom w:val="none" w:sz="0" w:space="0" w:color="auto"/>
                            <w:right w:val="none" w:sz="0" w:space="0" w:color="auto"/>
                          </w:divBdr>
                          <w:divsChild>
                            <w:div w:id="856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440266">
              <w:marLeft w:val="0"/>
              <w:marRight w:val="0"/>
              <w:marTop w:val="0"/>
              <w:marBottom w:val="0"/>
              <w:divBdr>
                <w:top w:val="none" w:sz="0" w:space="0" w:color="auto"/>
                <w:left w:val="none" w:sz="0" w:space="0" w:color="auto"/>
                <w:bottom w:val="none" w:sz="0" w:space="0" w:color="auto"/>
                <w:right w:val="none" w:sz="0" w:space="0" w:color="auto"/>
              </w:divBdr>
              <w:divsChild>
                <w:div w:id="1615748083">
                  <w:marLeft w:val="0"/>
                  <w:marRight w:val="0"/>
                  <w:marTop w:val="0"/>
                  <w:marBottom w:val="0"/>
                  <w:divBdr>
                    <w:top w:val="none" w:sz="0" w:space="0" w:color="auto"/>
                    <w:left w:val="none" w:sz="0" w:space="0" w:color="auto"/>
                    <w:bottom w:val="none" w:sz="0" w:space="0" w:color="auto"/>
                    <w:right w:val="none" w:sz="0" w:space="0" w:color="auto"/>
                  </w:divBdr>
                  <w:divsChild>
                    <w:div w:id="2003198788">
                      <w:marLeft w:val="0"/>
                      <w:marRight w:val="0"/>
                      <w:marTop w:val="0"/>
                      <w:marBottom w:val="0"/>
                      <w:divBdr>
                        <w:top w:val="none" w:sz="0" w:space="0" w:color="auto"/>
                        <w:left w:val="none" w:sz="0" w:space="0" w:color="auto"/>
                        <w:bottom w:val="none" w:sz="0" w:space="0" w:color="auto"/>
                        <w:right w:val="none" w:sz="0" w:space="0" w:color="auto"/>
                      </w:divBdr>
                      <w:divsChild>
                        <w:div w:id="4076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130">
                  <w:marLeft w:val="720"/>
                  <w:marRight w:val="720"/>
                  <w:marTop w:val="0"/>
                  <w:marBottom w:val="0"/>
                  <w:divBdr>
                    <w:top w:val="none" w:sz="0" w:space="0" w:color="auto"/>
                    <w:left w:val="none" w:sz="0" w:space="0" w:color="auto"/>
                    <w:bottom w:val="none" w:sz="0" w:space="0" w:color="auto"/>
                    <w:right w:val="none" w:sz="0" w:space="0" w:color="auto"/>
                  </w:divBdr>
                </w:div>
                <w:div w:id="923106655">
                  <w:marLeft w:val="0"/>
                  <w:marRight w:val="0"/>
                  <w:marTop w:val="0"/>
                  <w:marBottom w:val="0"/>
                  <w:divBdr>
                    <w:top w:val="none" w:sz="0" w:space="0" w:color="auto"/>
                    <w:left w:val="none" w:sz="0" w:space="0" w:color="auto"/>
                    <w:bottom w:val="none" w:sz="0" w:space="0" w:color="auto"/>
                    <w:right w:val="none" w:sz="0" w:space="0" w:color="auto"/>
                  </w:divBdr>
                  <w:divsChild>
                    <w:div w:id="695010856">
                      <w:marLeft w:val="0"/>
                      <w:marRight w:val="0"/>
                      <w:marTop w:val="0"/>
                      <w:marBottom w:val="0"/>
                      <w:divBdr>
                        <w:top w:val="none" w:sz="0" w:space="0" w:color="auto"/>
                        <w:left w:val="none" w:sz="0" w:space="0" w:color="auto"/>
                        <w:bottom w:val="none" w:sz="0" w:space="0" w:color="auto"/>
                        <w:right w:val="none" w:sz="0" w:space="0" w:color="auto"/>
                      </w:divBdr>
                      <w:divsChild>
                        <w:div w:id="752436296">
                          <w:marLeft w:val="0"/>
                          <w:marRight w:val="0"/>
                          <w:marTop w:val="0"/>
                          <w:marBottom w:val="0"/>
                          <w:divBdr>
                            <w:top w:val="none" w:sz="0" w:space="0" w:color="auto"/>
                            <w:left w:val="none" w:sz="0" w:space="0" w:color="auto"/>
                            <w:bottom w:val="none" w:sz="0" w:space="0" w:color="auto"/>
                            <w:right w:val="none" w:sz="0" w:space="0" w:color="auto"/>
                          </w:divBdr>
                          <w:divsChild>
                            <w:div w:id="9683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0167">
                      <w:marLeft w:val="0"/>
                      <w:marRight w:val="0"/>
                      <w:marTop w:val="0"/>
                      <w:marBottom w:val="0"/>
                      <w:divBdr>
                        <w:top w:val="none" w:sz="0" w:space="0" w:color="auto"/>
                        <w:left w:val="none" w:sz="0" w:space="0" w:color="auto"/>
                        <w:bottom w:val="none" w:sz="0" w:space="0" w:color="auto"/>
                        <w:right w:val="none" w:sz="0" w:space="0" w:color="auto"/>
                      </w:divBdr>
                    </w:div>
                  </w:divsChild>
                </w:div>
                <w:div w:id="501356751">
                  <w:marLeft w:val="0"/>
                  <w:marRight w:val="0"/>
                  <w:marTop w:val="0"/>
                  <w:marBottom w:val="0"/>
                  <w:divBdr>
                    <w:top w:val="none" w:sz="0" w:space="0" w:color="auto"/>
                    <w:left w:val="none" w:sz="0" w:space="0" w:color="auto"/>
                    <w:bottom w:val="none" w:sz="0" w:space="0" w:color="auto"/>
                    <w:right w:val="none" w:sz="0" w:space="0" w:color="auto"/>
                  </w:divBdr>
                  <w:divsChild>
                    <w:div w:id="836387038">
                      <w:marLeft w:val="0"/>
                      <w:marRight w:val="0"/>
                      <w:marTop w:val="0"/>
                      <w:marBottom w:val="0"/>
                      <w:divBdr>
                        <w:top w:val="none" w:sz="0" w:space="0" w:color="auto"/>
                        <w:left w:val="none" w:sz="0" w:space="0" w:color="auto"/>
                        <w:bottom w:val="none" w:sz="0" w:space="0" w:color="auto"/>
                        <w:right w:val="none" w:sz="0" w:space="0" w:color="auto"/>
                      </w:divBdr>
                      <w:divsChild>
                        <w:div w:id="597568510">
                          <w:marLeft w:val="0"/>
                          <w:marRight w:val="0"/>
                          <w:marTop w:val="0"/>
                          <w:marBottom w:val="0"/>
                          <w:divBdr>
                            <w:top w:val="none" w:sz="0" w:space="0" w:color="auto"/>
                            <w:left w:val="none" w:sz="0" w:space="0" w:color="auto"/>
                            <w:bottom w:val="none" w:sz="0" w:space="0" w:color="auto"/>
                            <w:right w:val="none" w:sz="0" w:space="0" w:color="auto"/>
                          </w:divBdr>
                          <w:divsChild>
                            <w:div w:id="11536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8599">
                      <w:marLeft w:val="0"/>
                      <w:marRight w:val="0"/>
                      <w:marTop w:val="0"/>
                      <w:marBottom w:val="0"/>
                      <w:divBdr>
                        <w:top w:val="none" w:sz="0" w:space="0" w:color="auto"/>
                        <w:left w:val="none" w:sz="0" w:space="0" w:color="auto"/>
                        <w:bottom w:val="none" w:sz="0" w:space="0" w:color="auto"/>
                        <w:right w:val="none" w:sz="0" w:space="0" w:color="auto"/>
                      </w:divBdr>
                    </w:div>
                    <w:div w:id="309989344">
                      <w:marLeft w:val="0"/>
                      <w:marRight w:val="0"/>
                      <w:marTop w:val="0"/>
                      <w:marBottom w:val="0"/>
                      <w:divBdr>
                        <w:top w:val="none" w:sz="0" w:space="0" w:color="auto"/>
                        <w:left w:val="none" w:sz="0" w:space="0" w:color="auto"/>
                        <w:bottom w:val="none" w:sz="0" w:space="0" w:color="auto"/>
                        <w:right w:val="none" w:sz="0" w:space="0" w:color="auto"/>
                      </w:divBdr>
                    </w:div>
                  </w:divsChild>
                </w:div>
                <w:div w:id="1373581186">
                  <w:marLeft w:val="0"/>
                  <w:marRight w:val="0"/>
                  <w:marTop w:val="0"/>
                  <w:marBottom w:val="0"/>
                  <w:divBdr>
                    <w:top w:val="none" w:sz="0" w:space="0" w:color="auto"/>
                    <w:left w:val="none" w:sz="0" w:space="0" w:color="auto"/>
                    <w:bottom w:val="none" w:sz="0" w:space="0" w:color="auto"/>
                    <w:right w:val="none" w:sz="0" w:space="0" w:color="auto"/>
                  </w:divBdr>
                  <w:divsChild>
                    <w:div w:id="1524661192">
                      <w:marLeft w:val="0"/>
                      <w:marRight w:val="0"/>
                      <w:marTop w:val="0"/>
                      <w:marBottom w:val="0"/>
                      <w:divBdr>
                        <w:top w:val="none" w:sz="0" w:space="0" w:color="auto"/>
                        <w:left w:val="none" w:sz="0" w:space="0" w:color="auto"/>
                        <w:bottom w:val="none" w:sz="0" w:space="0" w:color="auto"/>
                        <w:right w:val="none" w:sz="0" w:space="0" w:color="auto"/>
                      </w:divBdr>
                      <w:divsChild>
                        <w:div w:id="1841461702">
                          <w:marLeft w:val="0"/>
                          <w:marRight w:val="0"/>
                          <w:marTop w:val="0"/>
                          <w:marBottom w:val="0"/>
                          <w:divBdr>
                            <w:top w:val="none" w:sz="0" w:space="0" w:color="auto"/>
                            <w:left w:val="none" w:sz="0" w:space="0" w:color="auto"/>
                            <w:bottom w:val="none" w:sz="0" w:space="0" w:color="auto"/>
                            <w:right w:val="none" w:sz="0" w:space="0" w:color="auto"/>
                          </w:divBdr>
                          <w:divsChild>
                            <w:div w:id="15524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2260">
                  <w:marLeft w:val="0"/>
                  <w:marRight w:val="0"/>
                  <w:marTop w:val="0"/>
                  <w:marBottom w:val="0"/>
                  <w:divBdr>
                    <w:top w:val="none" w:sz="0" w:space="0" w:color="auto"/>
                    <w:left w:val="none" w:sz="0" w:space="0" w:color="auto"/>
                    <w:bottom w:val="none" w:sz="0" w:space="0" w:color="auto"/>
                    <w:right w:val="none" w:sz="0" w:space="0" w:color="auto"/>
                  </w:divBdr>
                  <w:divsChild>
                    <w:div w:id="1272392689">
                      <w:marLeft w:val="0"/>
                      <w:marRight w:val="0"/>
                      <w:marTop w:val="0"/>
                      <w:marBottom w:val="0"/>
                      <w:divBdr>
                        <w:top w:val="none" w:sz="0" w:space="0" w:color="auto"/>
                        <w:left w:val="none" w:sz="0" w:space="0" w:color="auto"/>
                        <w:bottom w:val="none" w:sz="0" w:space="0" w:color="auto"/>
                        <w:right w:val="none" w:sz="0" w:space="0" w:color="auto"/>
                      </w:divBdr>
                      <w:divsChild>
                        <w:div w:id="938299069">
                          <w:marLeft w:val="0"/>
                          <w:marRight w:val="0"/>
                          <w:marTop w:val="0"/>
                          <w:marBottom w:val="0"/>
                          <w:divBdr>
                            <w:top w:val="none" w:sz="0" w:space="0" w:color="auto"/>
                            <w:left w:val="none" w:sz="0" w:space="0" w:color="auto"/>
                            <w:bottom w:val="none" w:sz="0" w:space="0" w:color="auto"/>
                            <w:right w:val="none" w:sz="0" w:space="0" w:color="auto"/>
                          </w:divBdr>
                          <w:divsChild>
                            <w:div w:id="5027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5342">
              <w:marLeft w:val="0"/>
              <w:marRight w:val="0"/>
              <w:marTop w:val="0"/>
              <w:marBottom w:val="0"/>
              <w:divBdr>
                <w:top w:val="none" w:sz="0" w:space="0" w:color="auto"/>
                <w:left w:val="none" w:sz="0" w:space="0" w:color="auto"/>
                <w:bottom w:val="none" w:sz="0" w:space="0" w:color="auto"/>
                <w:right w:val="none" w:sz="0" w:space="0" w:color="auto"/>
              </w:divBdr>
              <w:divsChild>
                <w:div w:id="1326282883">
                  <w:marLeft w:val="0"/>
                  <w:marRight w:val="0"/>
                  <w:marTop w:val="0"/>
                  <w:marBottom w:val="0"/>
                  <w:divBdr>
                    <w:top w:val="none" w:sz="0" w:space="0" w:color="auto"/>
                    <w:left w:val="none" w:sz="0" w:space="0" w:color="auto"/>
                    <w:bottom w:val="none" w:sz="0" w:space="0" w:color="auto"/>
                    <w:right w:val="none" w:sz="0" w:space="0" w:color="auto"/>
                  </w:divBdr>
                  <w:divsChild>
                    <w:div w:id="2101440785">
                      <w:marLeft w:val="0"/>
                      <w:marRight w:val="0"/>
                      <w:marTop w:val="0"/>
                      <w:marBottom w:val="0"/>
                      <w:divBdr>
                        <w:top w:val="none" w:sz="0" w:space="0" w:color="auto"/>
                        <w:left w:val="none" w:sz="0" w:space="0" w:color="auto"/>
                        <w:bottom w:val="none" w:sz="0" w:space="0" w:color="auto"/>
                        <w:right w:val="none" w:sz="0" w:space="0" w:color="auto"/>
                      </w:divBdr>
                      <w:divsChild>
                        <w:div w:id="9705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10892">
                  <w:marLeft w:val="720"/>
                  <w:marRight w:val="720"/>
                  <w:marTop w:val="0"/>
                  <w:marBottom w:val="0"/>
                  <w:divBdr>
                    <w:top w:val="none" w:sz="0" w:space="0" w:color="auto"/>
                    <w:left w:val="none" w:sz="0" w:space="0" w:color="auto"/>
                    <w:bottom w:val="none" w:sz="0" w:space="0" w:color="auto"/>
                    <w:right w:val="none" w:sz="0" w:space="0" w:color="auto"/>
                  </w:divBdr>
                </w:div>
                <w:div w:id="1382246788">
                  <w:marLeft w:val="0"/>
                  <w:marRight w:val="0"/>
                  <w:marTop w:val="0"/>
                  <w:marBottom w:val="0"/>
                  <w:divBdr>
                    <w:top w:val="none" w:sz="0" w:space="0" w:color="auto"/>
                    <w:left w:val="none" w:sz="0" w:space="0" w:color="auto"/>
                    <w:bottom w:val="none" w:sz="0" w:space="0" w:color="auto"/>
                    <w:right w:val="none" w:sz="0" w:space="0" w:color="auto"/>
                  </w:divBdr>
                  <w:divsChild>
                    <w:div w:id="777719316">
                      <w:marLeft w:val="0"/>
                      <w:marRight w:val="0"/>
                      <w:marTop w:val="0"/>
                      <w:marBottom w:val="0"/>
                      <w:divBdr>
                        <w:top w:val="none" w:sz="0" w:space="0" w:color="auto"/>
                        <w:left w:val="none" w:sz="0" w:space="0" w:color="auto"/>
                        <w:bottom w:val="none" w:sz="0" w:space="0" w:color="auto"/>
                        <w:right w:val="none" w:sz="0" w:space="0" w:color="auto"/>
                      </w:divBdr>
                      <w:divsChild>
                        <w:div w:id="314653731">
                          <w:marLeft w:val="0"/>
                          <w:marRight w:val="0"/>
                          <w:marTop w:val="0"/>
                          <w:marBottom w:val="0"/>
                          <w:divBdr>
                            <w:top w:val="none" w:sz="0" w:space="0" w:color="auto"/>
                            <w:left w:val="none" w:sz="0" w:space="0" w:color="auto"/>
                            <w:bottom w:val="none" w:sz="0" w:space="0" w:color="auto"/>
                            <w:right w:val="none" w:sz="0" w:space="0" w:color="auto"/>
                          </w:divBdr>
                          <w:divsChild>
                            <w:div w:id="18377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5253">
                      <w:marLeft w:val="720"/>
                      <w:marRight w:val="720"/>
                      <w:marTop w:val="0"/>
                      <w:marBottom w:val="0"/>
                      <w:divBdr>
                        <w:top w:val="none" w:sz="0" w:space="0" w:color="auto"/>
                        <w:left w:val="none" w:sz="0" w:space="0" w:color="auto"/>
                        <w:bottom w:val="none" w:sz="0" w:space="0" w:color="auto"/>
                        <w:right w:val="none" w:sz="0" w:space="0" w:color="auto"/>
                      </w:divBdr>
                    </w:div>
                  </w:divsChild>
                </w:div>
                <w:div w:id="1899776805">
                  <w:marLeft w:val="0"/>
                  <w:marRight w:val="0"/>
                  <w:marTop w:val="0"/>
                  <w:marBottom w:val="0"/>
                  <w:divBdr>
                    <w:top w:val="none" w:sz="0" w:space="0" w:color="auto"/>
                    <w:left w:val="none" w:sz="0" w:space="0" w:color="auto"/>
                    <w:bottom w:val="none" w:sz="0" w:space="0" w:color="auto"/>
                    <w:right w:val="none" w:sz="0" w:space="0" w:color="auto"/>
                  </w:divBdr>
                  <w:divsChild>
                    <w:div w:id="1766488626">
                      <w:marLeft w:val="0"/>
                      <w:marRight w:val="0"/>
                      <w:marTop w:val="0"/>
                      <w:marBottom w:val="0"/>
                      <w:divBdr>
                        <w:top w:val="none" w:sz="0" w:space="0" w:color="auto"/>
                        <w:left w:val="none" w:sz="0" w:space="0" w:color="auto"/>
                        <w:bottom w:val="none" w:sz="0" w:space="0" w:color="auto"/>
                        <w:right w:val="none" w:sz="0" w:space="0" w:color="auto"/>
                      </w:divBdr>
                      <w:divsChild>
                        <w:div w:id="1700399457">
                          <w:marLeft w:val="0"/>
                          <w:marRight w:val="0"/>
                          <w:marTop w:val="0"/>
                          <w:marBottom w:val="0"/>
                          <w:divBdr>
                            <w:top w:val="none" w:sz="0" w:space="0" w:color="auto"/>
                            <w:left w:val="none" w:sz="0" w:space="0" w:color="auto"/>
                            <w:bottom w:val="none" w:sz="0" w:space="0" w:color="auto"/>
                            <w:right w:val="none" w:sz="0" w:space="0" w:color="auto"/>
                          </w:divBdr>
                          <w:divsChild>
                            <w:div w:id="550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512">
                      <w:marLeft w:val="0"/>
                      <w:marRight w:val="0"/>
                      <w:marTop w:val="0"/>
                      <w:marBottom w:val="0"/>
                      <w:divBdr>
                        <w:top w:val="none" w:sz="0" w:space="0" w:color="auto"/>
                        <w:left w:val="none" w:sz="0" w:space="0" w:color="auto"/>
                        <w:bottom w:val="none" w:sz="0" w:space="0" w:color="auto"/>
                        <w:right w:val="none" w:sz="0" w:space="0" w:color="auto"/>
                      </w:divBdr>
                      <w:divsChild>
                        <w:div w:id="1457675737">
                          <w:marLeft w:val="0"/>
                          <w:marRight w:val="0"/>
                          <w:marTop w:val="0"/>
                          <w:marBottom w:val="0"/>
                          <w:divBdr>
                            <w:top w:val="none" w:sz="0" w:space="0" w:color="auto"/>
                            <w:left w:val="none" w:sz="0" w:space="0" w:color="auto"/>
                            <w:bottom w:val="none" w:sz="0" w:space="0" w:color="auto"/>
                            <w:right w:val="none" w:sz="0" w:space="0" w:color="auto"/>
                          </w:divBdr>
                          <w:divsChild>
                            <w:div w:id="468085283">
                              <w:marLeft w:val="0"/>
                              <w:marRight w:val="0"/>
                              <w:marTop w:val="0"/>
                              <w:marBottom w:val="0"/>
                              <w:divBdr>
                                <w:top w:val="none" w:sz="0" w:space="0" w:color="auto"/>
                                <w:left w:val="none" w:sz="0" w:space="0" w:color="auto"/>
                                <w:bottom w:val="none" w:sz="0" w:space="0" w:color="auto"/>
                                <w:right w:val="none" w:sz="0" w:space="0" w:color="auto"/>
                              </w:divBdr>
                              <w:divsChild>
                                <w:div w:id="1509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4235">
                          <w:marLeft w:val="0"/>
                          <w:marRight w:val="0"/>
                          <w:marTop w:val="0"/>
                          <w:marBottom w:val="0"/>
                          <w:divBdr>
                            <w:top w:val="none" w:sz="0" w:space="0" w:color="auto"/>
                            <w:left w:val="none" w:sz="0" w:space="0" w:color="auto"/>
                            <w:bottom w:val="none" w:sz="0" w:space="0" w:color="auto"/>
                            <w:right w:val="none" w:sz="0" w:space="0" w:color="auto"/>
                          </w:divBdr>
                        </w:div>
                      </w:divsChild>
                    </w:div>
                    <w:div w:id="1877541878">
                      <w:marLeft w:val="0"/>
                      <w:marRight w:val="0"/>
                      <w:marTop w:val="0"/>
                      <w:marBottom w:val="0"/>
                      <w:divBdr>
                        <w:top w:val="none" w:sz="0" w:space="0" w:color="auto"/>
                        <w:left w:val="none" w:sz="0" w:space="0" w:color="auto"/>
                        <w:bottom w:val="none" w:sz="0" w:space="0" w:color="auto"/>
                        <w:right w:val="none" w:sz="0" w:space="0" w:color="auto"/>
                      </w:divBdr>
                      <w:divsChild>
                        <w:div w:id="2047286929">
                          <w:marLeft w:val="0"/>
                          <w:marRight w:val="0"/>
                          <w:marTop w:val="0"/>
                          <w:marBottom w:val="0"/>
                          <w:divBdr>
                            <w:top w:val="none" w:sz="0" w:space="0" w:color="auto"/>
                            <w:left w:val="none" w:sz="0" w:space="0" w:color="auto"/>
                            <w:bottom w:val="none" w:sz="0" w:space="0" w:color="auto"/>
                            <w:right w:val="none" w:sz="0" w:space="0" w:color="auto"/>
                          </w:divBdr>
                          <w:divsChild>
                            <w:div w:id="1416050425">
                              <w:marLeft w:val="0"/>
                              <w:marRight w:val="0"/>
                              <w:marTop w:val="0"/>
                              <w:marBottom w:val="0"/>
                              <w:divBdr>
                                <w:top w:val="none" w:sz="0" w:space="0" w:color="auto"/>
                                <w:left w:val="none" w:sz="0" w:space="0" w:color="auto"/>
                                <w:bottom w:val="none" w:sz="0" w:space="0" w:color="auto"/>
                                <w:right w:val="none" w:sz="0" w:space="0" w:color="auto"/>
                              </w:divBdr>
                              <w:divsChild>
                                <w:div w:id="11272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79744">
                          <w:marLeft w:val="0"/>
                          <w:marRight w:val="0"/>
                          <w:marTop w:val="0"/>
                          <w:marBottom w:val="0"/>
                          <w:divBdr>
                            <w:top w:val="none" w:sz="0" w:space="0" w:color="auto"/>
                            <w:left w:val="none" w:sz="0" w:space="0" w:color="auto"/>
                            <w:bottom w:val="none" w:sz="0" w:space="0" w:color="auto"/>
                            <w:right w:val="none" w:sz="0" w:space="0" w:color="auto"/>
                          </w:divBdr>
                          <w:divsChild>
                            <w:div w:id="12696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55139">
                  <w:marLeft w:val="0"/>
                  <w:marRight w:val="0"/>
                  <w:marTop w:val="0"/>
                  <w:marBottom w:val="0"/>
                  <w:divBdr>
                    <w:top w:val="none" w:sz="0" w:space="0" w:color="auto"/>
                    <w:left w:val="none" w:sz="0" w:space="0" w:color="auto"/>
                    <w:bottom w:val="none" w:sz="0" w:space="0" w:color="auto"/>
                    <w:right w:val="none" w:sz="0" w:space="0" w:color="auto"/>
                  </w:divBdr>
                  <w:divsChild>
                    <w:div w:id="1258447486">
                      <w:marLeft w:val="0"/>
                      <w:marRight w:val="0"/>
                      <w:marTop w:val="0"/>
                      <w:marBottom w:val="0"/>
                      <w:divBdr>
                        <w:top w:val="none" w:sz="0" w:space="0" w:color="auto"/>
                        <w:left w:val="none" w:sz="0" w:space="0" w:color="auto"/>
                        <w:bottom w:val="none" w:sz="0" w:space="0" w:color="auto"/>
                        <w:right w:val="none" w:sz="0" w:space="0" w:color="auto"/>
                      </w:divBdr>
                      <w:divsChild>
                        <w:div w:id="871694565">
                          <w:marLeft w:val="0"/>
                          <w:marRight w:val="0"/>
                          <w:marTop w:val="0"/>
                          <w:marBottom w:val="0"/>
                          <w:divBdr>
                            <w:top w:val="none" w:sz="0" w:space="0" w:color="auto"/>
                            <w:left w:val="none" w:sz="0" w:space="0" w:color="auto"/>
                            <w:bottom w:val="none" w:sz="0" w:space="0" w:color="auto"/>
                            <w:right w:val="none" w:sz="0" w:space="0" w:color="auto"/>
                          </w:divBdr>
                          <w:divsChild>
                            <w:div w:id="15100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84666">
              <w:marLeft w:val="0"/>
              <w:marRight w:val="0"/>
              <w:marTop w:val="0"/>
              <w:marBottom w:val="0"/>
              <w:divBdr>
                <w:top w:val="none" w:sz="0" w:space="0" w:color="auto"/>
                <w:left w:val="none" w:sz="0" w:space="0" w:color="auto"/>
                <w:bottom w:val="none" w:sz="0" w:space="0" w:color="auto"/>
                <w:right w:val="none" w:sz="0" w:space="0" w:color="auto"/>
              </w:divBdr>
              <w:divsChild>
                <w:div w:id="760951225">
                  <w:marLeft w:val="0"/>
                  <w:marRight w:val="0"/>
                  <w:marTop w:val="0"/>
                  <w:marBottom w:val="0"/>
                  <w:divBdr>
                    <w:top w:val="none" w:sz="0" w:space="0" w:color="auto"/>
                    <w:left w:val="none" w:sz="0" w:space="0" w:color="auto"/>
                    <w:bottom w:val="none" w:sz="0" w:space="0" w:color="auto"/>
                    <w:right w:val="none" w:sz="0" w:space="0" w:color="auto"/>
                  </w:divBdr>
                  <w:divsChild>
                    <w:div w:id="526715729">
                      <w:marLeft w:val="0"/>
                      <w:marRight w:val="0"/>
                      <w:marTop w:val="0"/>
                      <w:marBottom w:val="0"/>
                      <w:divBdr>
                        <w:top w:val="none" w:sz="0" w:space="0" w:color="auto"/>
                        <w:left w:val="none" w:sz="0" w:space="0" w:color="auto"/>
                        <w:bottom w:val="none" w:sz="0" w:space="0" w:color="auto"/>
                        <w:right w:val="none" w:sz="0" w:space="0" w:color="auto"/>
                      </w:divBdr>
                      <w:divsChild>
                        <w:div w:id="195579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48937">
                  <w:marLeft w:val="720"/>
                  <w:marRight w:val="720"/>
                  <w:marTop w:val="0"/>
                  <w:marBottom w:val="0"/>
                  <w:divBdr>
                    <w:top w:val="none" w:sz="0" w:space="0" w:color="auto"/>
                    <w:left w:val="none" w:sz="0" w:space="0" w:color="auto"/>
                    <w:bottom w:val="none" w:sz="0" w:space="0" w:color="auto"/>
                    <w:right w:val="none" w:sz="0" w:space="0" w:color="auto"/>
                  </w:divBdr>
                </w:div>
                <w:div w:id="1794211326">
                  <w:marLeft w:val="0"/>
                  <w:marRight w:val="0"/>
                  <w:marTop w:val="0"/>
                  <w:marBottom w:val="0"/>
                  <w:divBdr>
                    <w:top w:val="none" w:sz="0" w:space="0" w:color="auto"/>
                    <w:left w:val="none" w:sz="0" w:space="0" w:color="auto"/>
                    <w:bottom w:val="none" w:sz="0" w:space="0" w:color="auto"/>
                    <w:right w:val="none" w:sz="0" w:space="0" w:color="auto"/>
                  </w:divBdr>
                  <w:divsChild>
                    <w:div w:id="1713578975">
                      <w:marLeft w:val="0"/>
                      <w:marRight w:val="0"/>
                      <w:marTop w:val="0"/>
                      <w:marBottom w:val="0"/>
                      <w:divBdr>
                        <w:top w:val="none" w:sz="0" w:space="0" w:color="auto"/>
                        <w:left w:val="none" w:sz="0" w:space="0" w:color="auto"/>
                        <w:bottom w:val="none" w:sz="0" w:space="0" w:color="auto"/>
                        <w:right w:val="none" w:sz="0" w:space="0" w:color="auto"/>
                      </w:divBdr>
                      <w:divsChild>
                        <w:div w:id="1821462273">
                          <w:marLeft w:val="0"/>
                          <w:marRight w:val="0"/>
                          <w:marTop w:val="0"/>
                          <w:marBottom w:val="0"/>
                          <w:divBdr>
                            <w:top w:val="none" w:sz="0" w:space="0" w:color="auto"/>
                            <w:left w:val="none" w:sz="0" w:space="0" w:color="auto"/>
                            <w:bottom w:val="none" w:sz="0" w:space="0" w:color="auto"/>
                            <w:right w:val="none" w:sz="0" w:space="0" w:color="auto"/>
                          </w:divBdr>
                          <w:divsChild>
                            <w:div w:id="19529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1786">
                      <w:marLeft w:val="0"/>
                      <w:marRight w:val="0"/>
                      <w:marTop w:val="0"/>
                      <w:marBottom w:val="0"/>
                      <w:divBdr>
                        <w:top w:val="none" w:sz="0" w:space="0" w:color="auto"/>
                        <w:left w:val="none" w:sz="0" w:space="0" w:color="auto"/>
                        <w:bottom w:val="none" w:sz="0" w:space="0" w:color="auto"/>
                        <w:right w:val="none" w:sz="0" w:space="0" w:color="auto"/>
                      </w:divBdr>
                    </w:div>
                    <w:div w:id="1364985439">
                      <w:marLeft w:val="720"/>
                      <w:marRight w:val="720"/>
                      <w:marTop w:val="0"/>
                      <w:marBottom w:val="0"/>
                      <w:divBdr>
                        <w:top w:val="none" w:sz="0" w:space="0" w:color="auto"/>
                        <w:left w:val="none" w:sz="0" w:space="0" w:color="auto"/>
                        <w:bottom w:val="none" w:sz="0" w:space="0" w:color="auto"/>
                        <w:right w:val="none" w:sz="0" w:space="0" w:color="auto"/>
                      </w:divBdr>
                    </w:div>
                  </w:divsChild>
                </w:div>
                <w:div w:id="1117525161">
                  <w:marLeft w:val="0"/>
                  <w:marRight w:val="0"/>
                  <w:marTop w:val="0"/>
                  <w:marBottom w:val="0"/>
                  <w:divBdr>
                    <w:top w:val="none" w:sz="0" w:space="0" w:color="auto"/>
                    <w:left w:val="none" w:sz="0" w:space="0" w:color="auto"/>
                    <w:bottom w:val="none" w:sz="0" w:space="0" w:color="auto"/>
                    <w:right w:val="none" w:sz="0" w:space="0" w:color="auto"/>
                  </w:divBdr>
                  <w:divsChild>
                    <w:div w:id="1309288853">
                      <w:marLeft w:val="0"/>
                      <w:marRight w:val="0"/>
                      <w:marTop w:val="0"/>
                      <w:marBottom w:val="0"/>
                      <w:divBdr>
                        <w:top w:val="none" w:sz="0" w:space="0" w:color="auto"/>
                        <w:left w:val="none" w:sz="0" w:space="0" w:color="auto"/>
                        <w:bottom w:val="none" w:sz="0" w:space="0" w:color="auto"/>
                        <w:right w:val="none" w:sz="0" w:space="0" w:color="auto"/>
                      </w:divBdr>
                      <w:divsChild>
                        <w:div w:id="223222377">
                          <w:marLeft w:val="0"/>
                          <w:marRight w:val="0"/>
                          <w:marTop w:val="0"/>
                          <w:marBottom w:val="0"/>
                          <w:divBdr>
                            <w:top w:val="none" w:sz="0" w:space="0" w:color="auto"/>
                            <w:left w:val="none" w:sz="0" w:space="0" w:color="auto"/>
                            <w:bottom w:val="none" w:sz="0" w:space="0" w:color="auto"/>
                            <w:right w:val="none" w:sz="0" w:space="0" w:color="auto"/>
                          </w:divBdr>
                          <w:divsChild>
                            <w:div w:id="8165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1514">
                      <w:marLeft w:val="0"/>
                      <w:marRight w:val="0"/>
                      <w:marTop w:val="0"/>
                      <w:marBottom w:val="0"/>
                      <w:divBdr>
                        <w:top w:val="none" w:sz="0" w:space="0" w:color="auto"/>
                        <w:left w:val="none" w:sz="0" w:space="0" w:color="auto"/>
                        <w:bottom w:val="none" w:sz="0" w:space="0" w:color="auto"/>
                        <w:right w:val="none" w:sz="0" w:space="0" w:color="auto"/>
                      </w:divBdr>
                    </w:div>
                    <w:div w:id="1746294258">
                      <w:marLeft w:val="0"/>
                      <w:marRight w:val="0"/>
                      <w:marTop w:val="0"/>
                      <w:marBottom w:val="0"/>
                      <w:divBdr>
                        <w:top w:val="none" w:sz="0" w:space="0" w:color="auto"/>
                        <w:left w:val="none" w:sz="0" w:space="0" w:color="auto"/>
                        <w:bottom w:val="none" w:sz="0" w:space="0" w:color="auto"/>
                        <w:right w:val="none" w:sz="0" w:space="0" w:color="auto"/>
                      </w:divBdr>
                    </w:div>
                  </w:divsChild>
                </w:div>
                <w:div w:id="698552793">
                  <w:marLeft w:val="0"/>
                  <w:marRight w:val="0"/>
                  <w:marTop w:val="0"/>
                  <w:marBottom w:val="0"/>
                  <w:divBdr>
                    <w:top w:val="none" w:sz="0" w:space="0" w:color="auto"/>
                    <w:left w:val="none" w:sz="0" w:space="0" w:color="auto"/>
                    <w:bottom w:val="none" w:sz="0" w:space="0" w:color="auto"/>
                    <w:right w:val="none" w:sz="0" w:space="0" w:color="auto"/>
                  </w:divBdr>
                  <w:divsChild>
                    <w:div w:id="441608993">
                      <w:marLeft w:val="0"/>
                      <w:marRight w:val="0"/>
                      <w:marTop w:val="0"/>
                      <w:marBottom w:val="0"/>
                      <w:divBdr>
                        <w:top w:val="none" w:sz="0" w:space="0" w:color="auto"/>
                        <w:left w:val="none" w:sz="0" w:space="0" w:color="auto"/>
                        <w:bottom w:val="none" w:sz="0" w:space="0" w:color="auto"/>
                        <w:right w:val="none" w:sz="0" w:space="0" w:color="auto"/>
                      </w:divBdr>
                      <w:divsChild>
                        <w:div w:id="406851255">
                          <w:marLeft w:val="0"/>
                          <w:marRight w:val="0"/>
                          <w:marTop w:val="0"/>
                          <w:marBottom w:val="0"/>
                          <w:divBdr>
                            <w:top w:val="none" w:sz="0" w:space="0" w:color="auto"/>
                            <w:left w:val="none" w:sz="0" w:space="0" w:color="auto"/>
                            <w:bottom w:val="none" w:sz="0" w:space="0" w:color="auto"/>
                            <w:right w:val="none" w:sz="0" w:space="0" w:color="auto"/>
                          </w:divBdr>
                          <w:divsChild>
                            <w:div w:id="7479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5793">
                      <w:marLeft w:val="0"/>
                      <w:marRight w:val="0"/>
                      <w:marTop w:val="0"/>
                      <w:marBottom w:val="0"/>
                      <w:divBdr>
                        <w:top w:val="none" w:sz="0" w:space="0" w:color="auto"/>
                        <w:left w:val="none" w:sz="0" w:space="0" w:color="auto"/>
                        <w:bottom w:val="none" w:sz="0" w:space="0" w:color="auto"/>
                        <w:right w:val="none" w:sz="0" w:space="0" w:color="auto"/>
                      </w:divBdr>
                    </w:div>
                    <w:div w:id="2096244193">
                      <w:marLeft w:val="0"/>
                      <w:marRight w:val="0"/>
                      <w:marTop w:val="0"/>
                      <w:marBottom w:val="0"/>
                      <w:divBdr>
                        <w:top w:val="none" w:sz="0" w:space="0" w:color="auto"/>
                        <w:left w:val="none" w:sz="0" w:space="0" w:color="auto"/>
                        <w:bottom w:val="none" w:sz="0" w:space="0" w:color="auto"/>
                        <w:right w:val="none" w:sz="0" w:space="0" w:color="auto"/>
                      </w:divBdr>
                    </w:div>
                  </w:divsChild>
                </w:div>
                <w:div w:id="1717699316">
                  <w:marLeft w:val="0"/>
                  <w:marRight w:val="0"/>
                  <w:marTop w:val="0"/>
                  <w:marBottom w:val="0"/>
                  <w:divBdr>
                    <w:top w:val="none" w:sz="0" w:space="0" w:color="auto"/>
                    <w:left w:val="none" w:sz="0" w:space="0" w:color="auto"/>
                    <w:bottom w:val="none" w:sz="0" w:space="0" w:color="auto"/>
                    <w:right w:val="none" w:sz="0" w:space="0" w:color="auto"/>
                  </w:divBdr>
                  <w:divsChild>
                    <w:div w:id="1400592880">
                      <w:marLeft w:val="0"/>
                      <w:marRight w:val="0"/>
                      <w:marTop w:val="0"/>
                      <w:marBottom w:val="0"/>
                      <w:divBdr>
                        <w:top w:val="none" w:sz="0" w:space="0" w:color="auto"/>
                        <w:left w:val="none" w:sz="0" w:space="0" w:color="auto"/>
                        <w:bottom w:val="none" w:sz="0" w:space="0" w:color="auto"/>
                        <w:right w:val="none" w:sz="0" w:space="0" w:color="auto"/>
                      </w:divBdr>
                      <w:divsChild>
                        <w:div w:id="812404704">
                          <w:marLeft w:val="0"/>
                          <w:marRight w:val="0"/>
                          <w:marTop w:val="0"/>
                          <w:marBottom w:val="0"/>
                          <w:divBdr>
                            <w:top w:val="none" w:sz="0" w:space="0" w:color="auto"/>
                            <w:left w:val="none" w:sz="0" w:space="0" w:color="auto"/>
                            <w:bottom w:val="none" w:sz="0" w:space="0" w:color="auto"/>
                            <w:right w:val="none" w:sz="0" w:space="0" w:color="auto"/>
                          </w:divBdr>
                          <w:divsChild>
                            <w:div w:id="12935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23150">
              <w:marLeft w:val="0"/>
              <w:marRight w:val="0"/>
              <w:marTop w:val="0"/>
              <w:marBottom w:val="0"/>
              <w:divBdr>
                <w:top w:val="none" w:sz="0" w:space="0" w:color="auto"/>
                <w:left w:val="none" w:sz="0" w:space="0" w:color="auto"/>
                <w:bottom w:val="none" w:sz="0" w:space="0" w:color="auto"/>
                <w:right w:val="none" w:sz="0" w:space="0" w:color="auto"/>
              </w:divBdr>
              <w:divsChild>
                <w:div w:id="891699868">
                  <w:marLeft w:val="0"/>
                  <w:marRight w:val="0"/>
                  <w:marTop w:val="0"/>
                  <w:marBottom w:val="0"/>
                  <w:divBdr>
                    <w:top w:val="none" w:sz="0" w:space="0" w:color="auto"/>
                    <w:left w:val="none" w:sz="0" w:space="0" w:color="auto"/>
                    <w:bottom w:val="none" w:sz="0" w:space="0" w:color="auto"/>
                    <w:right w:val="none" w:sz="0" w:space="0" w:color="auto"/>
                  </w:divBdr>
                  <w:divsChild>
                    <w:div w:id="1422599959">
                      <w:marLeft w:val="0"/>
                      <w:marRight w:val="0"/>
                      <w:marTop w:val="0"/>
                      <w:marBottom w:val="0"/>
                      <w:divBdr>
                        <w:top w:val="none" w:sz="0" w:space="0" w:color="auto"/>
                        <w:left w:val="none" w:sz="0" w:space="0" w:color="auto"/>
                        <w:bottom w:val="none" w:sz="0" w:space="0" w:color="auto"/>
                        <w:right w:val="none" w:sz="0" w:space="0" w:color="auto"/>
                      </w:divBdr>
                      <w:divsChild>
                        <w:div w:id="13053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0100">
                  <w:marLeft w:val="0"/>
                  <w:marRight w:val="0"/>
                  <w:marTop w:val="0"/>
                  <w:marBottom w:val="0"/>
                  <w:divBdr>
                    <w:top w:val="none" w:sz="0" w:space="0" w:color="auto"/>
                    <w:left w:val="none" w:sz="0" w:space="0" w:color="auto"/>
                    <w:bottom w:val="none" w:sz="0" w:space="0" w:color="auto"/>
                    <w:right w:val="none" w:sz="0" w:space="0" w:color="auto"/>
                  </w:divBdr>
                  <w:divsChild>
                    <w:div w:id="44646737">
                      <w:marLeft w:val="0"/>
                      <w:marRight w:val="0"/>
                      <w:marTop w:val="0"/>
                      <w:marBottom w:val="0"/>
                      <w:divBdr>
                        <w:top w:val="none" w:sz="0" w:space="0" w:color="auto"/>
                        <w:left w:val="none" w:sz="0" w:space="0" w:color="auto"/>
                        <w:bottom w:val="none" w:sz="0" w:space="0" w:color="auto"/>
                        <w:right w:val="none" w:sz="0" w:space="0" w:color="auto"/>
                      </w:divBdr>
                      <w:divsChild>
                        <w:div w:id="51658296">
                          <w:marLeft w:val="0"/>
                          <w:marRight w:val="0"/>
                          <w:marTop w:val="0"/>
                          <w:marBottom w:val="0"/>
                          <w:divBdr>
                            <w:top w:val="none" w:sz="0" w:space="0" w:color="auto"/>
                            <w:left w:val="none" w:sz="0" w:space="0" w:color="auto"/>
                            <w:bottom w:val="none" w:sz="0" w:space="0" w:color="auto"/>
                            <w:right w:val="none" w:sz="0" w:space="0" w:color="auto"/>
                          </w:divBdr>
                          <w:divsChild>
                            <w:div w:id="493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3237">
                      <w:marLeft w:val="0"/>
                      <w:marRight w:val="0"/>
                      <w:marTop w:val="0"/>
                      <w:marBottom w:val="0"/>
                      <w:divBdr>
                        <w:top w:val="none" w:sz="0" w:space="0" w:color="auto"/>
                        <w:left w:val="none" w:sz="0" w:space="0" w:color="auto"/>
                        <w:bottom w:val="none" w:sz="0" w:space="0" w:color="auto"/>
                        <w:right w:val="none" w:sz="0" w:space="0" w:color="auto"/>
                      </w:divBdr>
                    </w:div>
                    <w:div w:id="130099211">
                      <w:marLeft w:val="0"/>
                      <w:marRight w:val="0"/>
                      <w:marTop w:val="0"/>
                      <w:marBottom w:val="0"/>
                      <w:divBdr>
                        <w:top w:val="none" w:sz="0" w:space="0" w:color="auto"/>
                        <w:left w:val="none" w:sz="0" w:space="0" w:color="auto"/>
                        <w:bottom w:val="none" w:sz="0" w:space="0" w:color="auto"/>
                        <w:right w:val="none" w:sz="0" w:space="0" w:color="auto"/>
                      </w:divBdr>
                      <w:divsChild>
                        <w:div w:id="1550914931">
                          <w:marLeft w:val="0"/>
                          <w:marRight w:val="0"/>
                          <w:marTop w:val="0"/>
                          <w:marBottom w:val="0"/>
                          <w:divBdr>
                            <w:top w:val="none" w:sz="0" w:space="0" w:color="auto"/>
                            <w:left w:val="none" w:sz="0" w:space="0" w:color="auto"/>
                            <w:bottom w:val="none" w:sz="0" w:space="0" w:color="auto"/>
                            <w:right w:val="none" w:sz="0" w:space="0" w:color="auto"/>
                          </w:divBdr>
                          <w:divsChild>
                            <w:div w:id="233973385">
                              <w:marLeft w:val="0"/>
                              <w:marRight w:val="0"/>
                              <w:marTop w:val="0"/>
                              <w:marBottom w:val="0"/>
                              <w:divBdr>
                                <w:top w:val="none" w:sz="0" w:space="0" w:color="auto"/>
                                <w:left w:val="none" w:sz="0" w:space="0" w:color="auto"/>
                                <w:bottom w:val="none" w:sz="0" w:space="0" w:color="auto"/>
                                <w:right w:val="none" w:sz="0" w:space="0" w:color="auto"/>
                              </w:divBdr>
                              <w:divsChild>
                                <w:div w:id="1119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2199">
                          <w:marLeft w:val="0"/>
                          <w:marRight w:val="0"/>
                          <w:marTop w:val="0"/>
                          <w:marBottom w:val="0"/>
                          <w:divBdr>
                            <w:top w:val="none" w:sz="0" w:space="0" w:color="auto"/>
                            <w:left w:val="none" w:sz="0" w:space="0" w:color="auto"/>
                            <w:bottom w:val="none" w:sz="0" w:space="0" w:color="auto"/>
                            <w:right w:val="none" w:sz="0" w:space="0" w:color="auto"/>
                          </w:divBdr>
                        </w:div>
                      </w:divsChild>
                    </w:div>
                    <w:div w:id="773281724">
                      <w:marLeft w:val="0"/>
                      <w:marRight w:val="0"/>
                      <w:marTop w:val="0"/>
                      <w:marBottom w:val="0"/>
                      <w:divBdr>
                        <w:top w:val="none" w:sz="0" w:space="0" w:color="auto"/>
                        <w:left w:val="none" w:sz="0" w:space="0" w:color="auto"/>
                        <w:bottom w:val="none" w:sz="0" w:space="0" w:color="auto"/>
                        <w:right w:val="none" w:sz="0" w:space="0" w:color="auto"/>
                      </w:divBdr>
                      <w:divsChild>
                        <w:div w:id="1150748894">
                          <w:marLeft w:val="0"/>
                          <w:marRight w:val="0"/>
                          <w:marTop w:val="0"/>
                          <w:marBottom w:val="0"/>
                          <w:divBdr>
                            <w:top w:val="none" w:sz="0" w:space="0" w:color="auto"/>
                            <w:left w:val="none" w:sz="0" w:space="0" w:color="auto"/>
                            <w:bottom w:val="none" w:sz="0" w:space="0" w:color="auto"/>
                            <w:right w:val="none" w:sz="0" w:space="0" w:color="auto"/>
                          </w:divBdr>
                          <w:divsChild>
                            <w:div w:id="1733695681">
                              <w:marLeft w:val="0"/>
                              <w:marRight w:val="0"/>
                              <w:marTop w:val="0"/>
                              <w:marBottom w:val="0"/>
                              <w:divBdr>
                                <w:top w:val="none" w:sz="0" w:space="0" w:color="auto"/>
                                <w:left w:val="none" w:sz="0" w:space="0" w:color="auto"/>
                                <w:bottom w:val="none" w:sz="0" w:space="0" w:color="auto"/>
                                <w:right w:val="none" w:sz="0" w:space="0" w:color="auto"/>
                              </w:divBdr>
                              <w:divsChild>
                                <w:div w:id="11898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60509">
                      <w:marLeft w:val="0"/>
                      <w:marRight w:val="0"/>
                      <w:marTop w:val="0"/>
                      <w:marBottom w:val="0"/>
                      <w:divBdr>
                        <w:top w:val="none" w:sz="0" w:space="0" w:color="auto"/>
                        <w:left w:val="none" w:sz="0" w:space="0" w:color="auto"/>
                        <w:bottom w:val="none" w:sz="0" w:space="0" w:color="auto"/>
                        <w:right w:val="none" w:sz="0" w:space="0" w:color="auto"/>
                      </w:divBdr>
                      <w:divsChild>
                        <w:div w:id="712925143">
                          <w:marLeft w:val="0"/>
                          <w:marRight w:val="0"/>
                          <w:marTop w:val="0"/>
                          <w:marBottom w:val="0"/>
                          <w:divBdr>
                            <w:top w:val="none" w:sz="0" w:space="0" w:color="auto"/>
                            <w:left w:val="none" w:sz="0" w:space="0" w:color="auto"/>
                            <w:bottom w:val="none" w:sz="0" w:space="0" w:color="auto"/>
                            <w:right w:val="none" w:sz="0" w:space="0" w:color="auto"/>
                          </w:divBdr>
                          <w:divsChild>
                            <w:div w:id="1427075625">
                              <w:marLeft w:val="0"/>
                              <w:marRight w:val="0"/>
                              <w:marTop w:val="0"/>
                              <w:marBottom w:val="0"/>
                              <w:divBdr>
                                <w:top w:val="none" w:sz="0" w:space="0" w:color="auto"/>
                                <w:left w:val="none" w:sz="0" w:space="0" w:color="auto"/>
                                <w:bottom w:val="none" w:sz="0" w:space="0" w:color="auto"/>
                                <w:right w:val="none" w:sz="0" w:space="0" w:color="auto"/>
                              </w:divBdr>
                              <w:divsChild>
                                <w:div w:id="18581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4843">
                  <w:marLeft w:val="0"/>
                  <w:marRight w:val="0"/>
                  <w:marTop w:val="0"/>
                  <w:marBottom w:val="0"/>
                  <w:divBdr>
                    <w:top w:val="none" w:sz="0" w:space="0" w:color="auto"/>
                    <w:left w:val="none" w:sz="0" w:space="0" w:color="auto"/>
                    <w:bottom w:val="none" w:sz="0" w:space="0" w:color="auto"/>
                    <w:right w:val="none" w:sz="0" w:space="0" w:color="auto"/>
                  </w:divBdr>
                  <w:divsChild>
                    <w:div w:id="395664631">
                      <w:marLeft w:val="0"/>
                      <w:marRight w:val="0"/>
                      <w:marTop w:val="0"/>
                      <w:marBottom w:val="0"/>
                      <w:divBdr>
                        <w:top w:val="none" w:sz="0" w:space="0" w:color="auto"/>
                        <w:left w:val="none" w:sz="0" w:space="0" w:color="auto"/>
                        <w:bottom w:val="none" w:sz="0" w:space="0" w:color="auto"/>
                        <w:right w:val="none" w:sz="0" w:space="0" w:color="auto"/>
                      </w:divBdr>
                      <w:divsChild>
                        <w:div w:id="138570149">
                          <w:marLeft w:val="0"/>
                          <w:marRight w:val="0"/>
                          <w:marTop w:val="0"/>
                          <w:marBottom w:val="0"/>
                          <w:divBdr>
                            <w:top w:val="none" w:sz="0" w:space="0" w:color="auto"/>
                            <w:left w:val="none" w:sz="0" w:space="0" w:color="auto"/>
                            <w:bottom w:val="none" w:sz="0" w:space="0" w:color="auto"/>
                            <w:right w:val="none" w:sz="0" w:space="0" w:color="auto"/>
                          </w:divBdr>
                          <w:divsChild>
                            <w:div w:id="7374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60195">
                      <w:marLeft w:val="0"/>
                      <w:marRight w:val="0"/>
                      <w:marTop w:val="0"/>
                      <w:marBottom w:val="0"/>
                      <w:divBdr>
                        <w:top w:val="none" w:sz="0" w:space="0" w:color="auto"/>
                        <w:left w:val="none" w:sz="0" w:space="0" w:color="auto"/>
                        <w:bottom w:val="none" w:sz="0" w:space="0" w:color="auto"/>
                        <w:right w:val="none" w:sz="0" w:space="0" w:color="auto"/>
                      </w:divBdr>
                      <w:divsChild>
                        <w:div w:id="656153355">
                          <w:marLeft w:val="0"/>
                          <w:marRight w:val="0"/>
                          <w:marTop w:val="0"/>
                          <w:marBottom w:val="0"/>
                          <w:divBdr>
                            <w:top w:val="none" w:sz="0" w:space="0" w:color="auto"/>
                            <w:left w:val="none" w:sz="0" w:space="0" w:color="auto"/>
                            <w:bottom w:val="none" w:sz="0" w:space="0" w:color="auto"/>
                            <w:right w:val="none" w:sz="0" w:space="0" w:color="auto"/>
                          </w:divBdr>
                          <w:divsChild>
                            <w:div w:id="1461994131">
                              <w:marLeft w:val="0"/>
                              <w:marRight w:val="0"/>
                              <w:marTop w:val="0"/>
                              <w:marBottom w:val="0"/>
                              <w:divBdr>
                                <w:top w:val="none" w:sz="0" w:space="0" w:color="auto"/>
                                <w:left w:val="none" w:sz="0" w:space="0" w:color="auto"/>
                                <w:bottom w:val="none" w:sz="0" w:space="0" w:color="auto"/>
                                <w:right w:val="none" w:sz="0" w:space="0" w:color="auto"/>
                              </w:divBdr>
                              <w:divsChild>
                                <w:div w:id="2472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4660">
                      <w:marLeft w:val="0"/>
                      <w:marRight w:val="0"/>
                      <w:marTop w:val="0"/>
                      <w:marBottom w:val="0"/>
                      <w:divBdr>
                        <w:top w:val="none" w:sz="0" w:space="0" w:color="auto"/>
                        <w:left w:val="none" w:sz="0" w:space="0" w:color="auto"/>
                        <w:bottom w:val="none" w:sz="0" w:space="0" w:color="auto"/>
                        <w:right w:val="none" w:sz="0" w:space="0" w:color="auto"/>
                      </w:divBdr>
                      <w:divsChild>
                        <w:div w:id="1288467682">
                          <w:marLeft w:val="0"/>
                          <w:marRight w:val="0"/>
                          <w:marTop w:val="0"/>
                          <w:marBottom w:val="0"/>
                          <w:divBdr>
                            <w:top w:val="none" w:sz="0" w:space="0" w:color="auto"/>
                            <w:left w:val="none" w:sz="0" w:space="0" w:color="auto"/>
                            <w:bottom w:val="none" w:sz="0" w:space="0" w:color="auto"/>
                            <w:right w:val="none" w:sz="0" w:space="0" w:color="auto"/>
                          </w:divBdr>
                          <w:divsChild>
                            <w:div w:id="478036595">
                              <w:marLeft w:val="0"/>
                              <w:marRight w:val="0"/>
                              <w:marTop w:val="0"/>
                              <w:marBottom w:val="0"/>
                              <w:divBdr>
                                <w:top w:val="none" w:sz="0" w:space="0" w:color="auto"/>
                                <w:left w:val="none" w:sz="0" w:space="0" w:color="auto"/>
                                <w:bottom w:val="none" w:sz="0" w:space="0" w:color="auto"/>
                                <w:right w:val="none" w:sz="0" w:space="0" w:color="auto"/>
                              </w:divBdr>
                              <w:divsChild>
                                <w:div w:id="16009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8734">
                          <w:marLeft w:val="0"/>
                          <w:marRight w:val="0"/>
                          <w:marTop w:val="0"/>
                          <w:marBottom w:val="0"/>
                          <w:divBdr>
                            <w:top w:val="none" w:sz="0" w:space="0" w:color="auto"/>
                            <w:left w:val="none" w:sz="0" w:space="0" w:color="auto"/>
                            <w:bottom w:val="none" w:sz="0" w:space="0" w:color="auto"/>
                            <w:right w:val="none" w:sz="0" w:space="0" w:color="auto"/>
                          </w:divBdr>
                          <w:divsChild>
                            <w:div w:id="148522744">
                              <w:marLeft w:val="0"/>
                              <w:marRight w:val="0"/>
                              <w:marTop w:val="0"/>
                              <w:marBottom w:val="0"/>
                              <w:divBdr>
                                <w:top w:val="none" w:sz="0" w:space="0" w:color="auto"/>
                                <w:left w:val="none" w:sz="0" w:space="0" w:color="auto"/>
                                <w:bottom w:val="none" w:sz="0" w:space="0" w:color="auto"/>
                                <w:right w:val="none" w:sz="0" w:space="0" w:color="auto"/>
                              </w:divBdr>
                              <w:divsChild>
                                <w:div w:id="681585380">
                                  <w:marLeft w:val="0"/>
                                  <w:marRight w:val="0"/>
                                  <w:marTop w:val="0"/>
                                  <w:marBottom w:val="0"/>
                                  <w:divBdr>
                                    <w:top w:val="none" w:sz="0" w:space="0" w:color="auto"/>
                                    <w:left w:val="none" w:sz="0" w:space="0" w:color="auto"/>
                                    <w:bottom w:val="none" w:sz="0" w:space="0" w:color="auto"/>
                                    <w:right w:val="none" w:sz="0" w:space="0" w:color="auto"/>
                                  </w:divBdr>
                                  <w:divsChild>
                                    <w:div w:id="10508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6145">
                      <w:marLeft w:val="0"/>
                      <w:marRight w:val="0"/>
                      <w:marTop w:val="0"/>
                      <w:marBottom w:val="0"/>
                      <w:divBdr>
                        <w:top w:val="none" w:sz="0" w:space="0" w:color="auto"/>
                        <w:left w:val="none" w:sz="0" w:space="0" w:color="auto"/>
                        <w:bottom w:val="none" w:sz="0" w:space="0" w:color="auto"/>
                        <w:right w:val="none" w:sz="0" w:space="0" w:color="auto"/>
                      </w:divBdr>
                      <w:divsChild>
                        <w:div w:id="1182668768">
                          <w:marLeft w:val="0"/>
                          <w:marRight w:val="0"/>
                          <w:marTop w:val="0"/>
                          <w:marBottom w:val="0"/>
                          <w:divBdr>
                            <w:top w:val="none" w:sz="0" w:space="0" w:color="auto"/>
                            <w:left w:val="none" w:sz="0" w:space="0" w:color="auto"/>
                            <w:bottom w:val="none" w:sz="0" w:space="0" w:color="auto"/>
                            <w:right w:val="none" w:sz="0" w:space="0" w:color="auto"/>
                          </w:divBdr>
                          <w:divsChild>
                            <w:div w:id="1777752726">
                              <w:marLeft w:val="0"/>
                              <w:marRight w:val="0"/>
                              <w:marTop w:val="0"/>
                              <w:marBottom w:val="0"/>
                              <w:divBdr>
                                <w:top w:val="none" w:sz="0" w:space="0" w:color="auto"/>
                                <w:left w:val="none" w:sz="0" w:space="0" w:color="auto"/>
                                <w:bottom w:val="none" w:sz="0" w:space="0" w:color="auto"/>
                                <w:right w:val="none" w:sz="0" w:space="0" w:color="auto"/>
                              </w:divBdr>
                              <w:divsChild>
                                <w:div w:id="673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09683">
                      <w:marLeft w:val="0"/>
                      <w:marRight w:val="0"/>
                      <w:marTop w:val="0"/>
                      <w:marBottom w:val="0"/>
                      <w:divBdr>
                        <w:top w:val="none" w:sz="0" w:space="0" w:color="auto"/>
                        <w:left w:val="none" w:sz="0" w:space="0" w:color="auto"/>
                        <w:bottom w:val="none" w:sz="0" w:space="0" w:color="auto"/>
                        <w:right w:val="none" w:sz="0" w:space="0" w:color="auto"/>
                      </w:divBdr>
                      <w:divsChild>
                        <w:div w:id="1851984998">
                          <w:marLeft w:val="0"/>
                          <w:marRight w:val="0"/>
                          <w:marTop w:val="0"/>
                          <w:marBottom w:val="0"/>
                          <w:divBdr>
                            <w:top w:val="none" w:sz="0" w:space="0" w:color="auto"/>
                            <w:left w:val="none" w:sz="0" w:space="0" w:color="auto"/>
                            <w:bottom w:val="none" w:sz="0" w:space="0" w:color="auto"/>
                            <w:right w:val="none" w:sz="0" w:space="0" w:color="auto"/>
                          </w:divBdr>
                          <w:divsChild>
                            <w:div w:id="457841362">
                              <w:marLeft w:val="0"/>
                              <w:marRight w:val="0"/>
                              <w:marTop w:val="0"/>
                              <w:marBottom w:val="0"/>
                              <w:divBdr>
                                <w:top w:val="none" w:sz="0" w:space="0" w:color="auto"/>
                                <w:left w:val="none" w:sz="0" w:space="0" w:color="auto"/>
                                <w:bottom w:val="none" w:sz="0" w:space="0" w:color="auto"/>
                                <w:right w:val="none" w:sz="0" w:space="0" w:color="auto"/>
                              </w:divBdr>
                              <w:divsChild>
                                <w:div w:id="2897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19784">
                          <w:marLeft w:val="0"/>
                          <w:marRight w:val="0"/>
                          <w:marTop w:val="0"/>
                          <w:marBottom w:val="0"/>
                          <w:divBdr>
                            <w:top w:val="none" w:sz="0" w:space="0" w:color="auto"/>
                            <w:left w:val="none" w:sz="0" w:space="0" w:color="auto"/>
                            <w:bottom w:val="none" w:sz="0" w:space="0" w:color="auto"/>
                            <w:right w:val="none" w:sz="0" w:space="0" w:color="auto"/>
                          </w:divBdr>
                        </w:div>
                      </w:divsChild>
                    </w:div>
                    <w:div w:id="422529301">
                      <w:marLeft w:val="0"/>
                      <w:marRight w:val="0"/>
                      <w:marTop w:val="0"/>
                      <w:marBottom w:val="0"/>
                      <w:divBdr>
                        <w:top w:val="none" w:sz="0" w:space="0" w:color="auto"/>
                        <w:left w:val="none" w:sz="0" w:space="0" w:color="auto"/>
                        <w:bottom w:val="none" w:sz="0" w:space="0" w:color="auto"/>
                        <w:right w:val="none" w:sz="0" w:space="0" w:color="auto"/>
                      </w:divBdr>
                      <w:divsChild>
                        <w:div w:id="1831286578">
                          <w:marLeft w:val="0"/>
                          <w:marRight w:val="0"/>
                          <w:marTop w:val="0"/>
                          <w:marBottom w:val="0"/>
                          <w:divBdr>
                            <w:top w:val="none" w:sz="0" w:space="0" w:color="auto"/>
                            <w:left w:val="none" w:sz="0" w:space="0" w:color="auto"/>
                            <w:bottom w:val="none" w:sz="0" w:space="0" w:color="auto"/>
                            <w:right w:val="none" w:sz="0" w:space="0" w:color="auto"/>
                          </w:divBdr>
                          <w:divsChild>
                            <w:div w:id="1928345129">
                              <w:marLeft w:val="0"/>
                              <w:marRight w:val="0"/>
                              <w:marTop w:val="0"/>
                              <w:marBottom w:val="0"/>
                              <w:divBdr>
                                <w:top w:val="none" w:sz="0" w:space="0" w:color="auto"/>
                                <w:left w:val="none" w:sz="0" w:space="0" w:color="auto"/>
                                <w:bottom w:val="none" w:sz="0" w:space="0" w:color="auto"/>
                                <w:right w:val="none" w:sz="0" w:space="0" w:color="auto"/>
                              </w:divBdr>
                              <w:divsChild>
                                <w:div w:id="11211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44133">
                      <w:marLeft w:val="0"/>
                      <w:marRight w:val="0"/>
                      <w:marTop w:val="0"/>
                      <w:marBottom w:val="0"/>
                      <w:divBdr>
                        <w:top w:val="none" w:sz="0" w:space="0" w:color="auto"/>
                        <w:left w:val="none" w:sz="0" w:space="0" w:color="auto"/>
                        <w:bottom w:val="none" w:sz="0" w:space="0" w:color="auto"/>
                        <w:right w:val="none" w:sz="0" w:space="0" w:color="auto"/>
                      </w:divBdr>
                      <w:divsChild>
                        <w:div w:id="1811746836">
                          <w:marLeft w:val="0"/>
                          <w:marRight w:val="0"/>
                          <w:marTop w:val="0"/>
                          <w:marBottom w:val="0"/>
                          <w:divBdr>
                            <w:top w:val="none" w:sz="0" w:space="0" w:color="auto"/>
                            <w:left w:val="none" w:sz="0" w:space="0" w:color="auto"/>
                            <w:bottom w:val="none" w:sz="0" w:space="0" w:color="auto"/>
                            <w:right w:val="none" w:sz="0" w:space="0" w:color="auto"/>
                          </w:divBdr>
                          <w:divsChild>
                            <w:div w:id="893201357">
                              <w:marLeft w:val="0"/>
                              <w:marRight w:val="0"/>
                              <w:marTop w:val="0"/>
                              <w:marBottom w:val="0"/>
                              <w:divBdr>
                                <w:top w:val="none" w:sz="0" w:space="0" w:color="auto"/>
                                <w:left w:val="none" w:sz="0" w:space="0" w:color="auto"/>
                                <w:bottom w:val="none" w:sz="0" w:space="0" w:color="auto"/>
                                <w:right w:val="none" w:sz="0" w:space="0" w:color="auto"/>
                              </w:divBdr>
                              <w:divsChild>
                                <w:div w:id="11811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31801">
                      <w:marLeft w:val="0"/>
                      <w:marRight w:val="0"/>
                      <w:marTop w:val="0"/>
                      <w:marBottom w:val="0"/>
                      <w:divBdr>
                        <w:top w:val="none" w:sz="0" w:space="0" w:color="auto"/>
                        <w:left w:val="none" w:sz="0" w:space="0" w:color="auto"/>
                        <w:bottom w:val="none" w:sz="0" w:space="0" w:color="auto"/>
                        <w:right w:val="none" w:sz="0" w:space="0" w:color="auto"/>
                      </w:divBdr>
                      <w:divsChild>
                        <w:div w:id="979843284">
                          <w:marLeft w:val="0"/>
                          <w:marRight w:val="0"/>
                          <w:marTop w:val="0"/>
                          <w:marBottom w:val="0"/>
                          <w:divBdr>
                            <w:top w:val="none" w:sz="0" w:space="0" w:color="auto"/>
                            <w:left w:val="none" w:sz="0" w:space="0" w:color="auto"/>
                            <w:bottom w:val="none" w:sz="0" w:space="0" w:color="auto"/>
                            <w:right w:val="none" w:sz="0" w:space="0" w:color="auto"/>
                          </w:divBdr>
                          <w:divsChild>
                            <w:div w:id="310982985">
                              <w:marLeft w:val="0"/>
                              <w:marRight w:val="0"/>
                              <w:marTop w:val="0"/>
                              <w:marBottom w:val="0"/>
                              <w:divBdr>
                                <w:top w:val="none" w:sz="0" w:space="0" w:color="auto"/>
                                <w:left w:val="none" w:sz="0" w:space="0" w:color="auto"/>
                                <w:bottom w:val="none" w:sz="0" w:space="0" w:color="auto"/>
                                <w:right w:val="none" w:sz="0" w:space="0" w:color="auto"/>
                              </w:divBdr>
                              <w:divsChild>
                                <w:div w:id="9098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7687">
                          <w:marLeft w:val="0"/>
                          <w:marRight w:val="0"/>
                          <w:marTop w:val="0"/>
                          <w:marBottom w:val="0"/>
                          <w:divBdr>
                            <w:top w:val="none" w:sz="0" w:space="0" w:color="auto"/>
                            <w:left w:val="none" w:sz="0" w:space="0" w:color="auto"/>
                            <w:bottom w:val="none" w:sz="0" w:space="0" w:color="auto"/>
                            <w:right w:val="none" w:sz="0" w:space="0" w:color="auto"/>
                          </w:divBdr>
                        </w:div>
                      </w:divsChild>
                    </w:div>
                    <w:div w:id="227807123">
                      <w:marLeft w:val="0"/>
                      <w:marRight w:val="0"/>
                      <w:marTop w:val="0"/>
                      <w:marBottom w:val="0"/>
                      <w:divBdr>
                        <w:top w:val="none" w:sz="0" w:space="0" w:color="auto"/>
                        <w:left w:val="none" w:sz="0" w:space="0" w:color="auto"/>
                        <w:bottom w:val="none" w:sz="0" w:space="0" w:color="auto"/>
                        <w:right w:val="none" w:sz="0" w:space="0" w:color="auto"/>
                      </w:divBdr>
                      <w:divsChild>
                        <w:div w:id="1991328302">
                          <w:marLeft w:val="0"/>
                          <w:marRight w:val="0"/>
                          <w:marTop w:val="0"/>
                          <w:marBottom w:val="0"/>
                          <w:divBdr>
                            <w:top w:val="none" w:sz="0" w:space="0" w:color="auto"/>
                            <w:left w:val="none" w:sz="0" w:space="0" w:color="auto"/>
                            <w:bottom w:val="none" w:sz="0" w:space="0" w:color="auto"/>
                            <w:right w:val="none" w:sz="0" w:space="0" w:color="auto"/>
                          </w:divBdr>
                          <w:divsChild>
                            <w:div w:id="198443675">
                              <w:marLeft w:val="0"/>
                              <w:marRight w:val="0"/>
                              <w:marTop w:val="0"/>
                              <w:marBottom w:val="0"/>
                              <w:divBdr>
                                <w:top w:val="none" w:sz="0" w:space="0" w:color="auto"/>
                                <w:left w:val="none" w:sz="0" w:space="0" w:color="auto"/>
                                <w:bottom w:val="none" w:sz="0" w:space="0" w:color="auto"/>
                                <w:right w:val="none" w:sz="0" w:space="0" w:color="auto"/>
                              </w:divBdr>
                              <w:divsChild>
                                <w:div w:id="10800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41090">
                      <w:marLeft w:val="0"/>
                      <w:marRight w:val="0"/>
                      <w:marTop w:val="0"/>
                      <w:marBottom w:val="0"/>
                      <w:divBdr>
                        <w:top w:val="none" w:sz="0" w:space="0" w:color="auto"/>
                        <w:left w:val="none" w:sz="0" w:space="0" w:color="auto"/>
                        <w:bottom w:val="none" w:sz="0" w:space="0" w:color="auto"/>
                        <w:right w:val="none" w:sz="0" w:space="0" w:color="auto"/>
                      </w:divBdr>
                      <w:divsChild>
                        <w:div w:id="1338728360">
                          <w:marLeft w:val="0"/>
                          <w:marRight w:val="0"/>
                          <w:marTop w:val="0"/>
                          <w:marBottom w:val="0"/>
                          <w:divBdr>
                            <w:top w:val="none" w:sz="0" w:space="0" w:color="auto"/>
                            <w:left w:val="none" w:sz="0" w:space="0" w:color="auto"/>
                            <w:bottom w:val="none" w:sz="0" w:space="0" w:color="auto"/>
                            <w:right w:val="none" w:sz="0" w:space="0" w:color="auto"/>
                          </w:divBdr>
                          <w:divsChild>
                            <w:div w:id="194929940">
                              <w:marLeft w:val="0"/>
                              <w:marRight w:val="0"/>
                              <w:marTop w:val="0"/>
                              <w:marBottom w:val="0"/>
                              <w:divBdr>
                                <w:top w:val="none" w:sz="0" w:space="0" w:color="auto"/>
                                <w:left w:val="none" w:sz="0" w:space="0" w:color="auto"/>
                                <w:bottom w:val="none" w:sz="0" w:space="0" w:color="auto"/>
                                <w:right w:val="none" w:sz="0" w:space="0" w:color="auto"/>
                              </w:divBdr>
                              <w:divsChild>
                                <w:div w:id="508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26185">
                      <w:marLeft w:val="0"/>
                      <w:marRight w:val="0"/>
                      <w:marTop w:val="0"/>
                      <w:marBottom w:val="0"/>
                      <w:divBdr>
                        <w:top w:val="none" w:sz="0" w:space="0" w:color="auto"/>
                        <w:left w:val="none" w:sz="0" w:space="0" w:color="auto"/>
                        <w:bottom w:val="none" w:sz="0" w:space="0" w:color="auto"/>
                        <w:right w:val="none" w:sz="0" w:space="0" w:color="auto"/>
                      </w:divBdr>
                      <w:divsChild>
                        <w:div w:id="1131896011">
                          <w:marLeft w:val="0"/>
                          <w:marRight w:val="0"/>
                          <w:marTop w:val="0"/>
                          <w:marBottom w:val="0"/>
                          <w:divBdr>
                            <w:top w:val="none" w:sz="0" w:space="0" w:color="auto"/>
                            <w:left w:val="none" w:sz="0" w:space="0" w:color="auto"/>
                            <w:bottom w:val="none" w:sz="0" w:space="0" w:color="auto"/>
                            <w:right w:val="none" w:sz="0" w:space="0" w:color="auto"/>
                          </w:divBdr>
                          <w:divsChild>
                            <w:div w:id="1118841994">
                              <w:marLeft w:val="0"/>
                              <w:marRight w:val="0"/>
                              <w:marTop w:val="0"/>
                              <w:marBottom w:val="0"/>
                              <w:divBdr>
                                <w:top w:val="none" w:sz="0" w:space="0" w:color="auto"/>
                                <w:left w:val="none" w:sz="0" w:space="0" w:color="auto"/>
                                <w:bottom w:val="none" w:sz="0" w:space="0" w:color="auto"/>
                                <w:right w:val="none" w:sz="0" w:space="0" w:color="auto"/>
                              </w:divBdr>
                              <w:divsChild>
                                <w:div w:id="3837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8549">
                          <w:marLeft w:val="0"/>
                          <w:marRight w:val="0"/>
                          <w:marTop w:val="0"/>
                          <w:marBottom w:val="0"/>
                          <w:divBdr>
                            <w:top w:val="none" w:sz="0" w:space="0" w:color="auto"/>
                            <w:left w:val="none" w:sz="0" w:space="0" w:color="auto"/>
                            <w:bottom w:val="none" w:sz="0" w:space="0" w:color="auto"/>
                            <w:right w:val="none" w:sz="0" w:space="0" w:color="auto"/>
                          </w:divBdr>
                          <w:divsChild>
                            <w:div w:id="10662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8397">
                      <w:marLeft w:val="0"/>
                      <w:marRight w:val="0"/>
                      <w:marTop w:val="0"/>
                      <w:marBottom w:val="0"/>
                      <w:divBdr>
                        <w:top w:val="none" w:sz="0" w:space="0" w:color="auto"/>
                        <w:left w:val="none" w:sz="0" w:space="0" w:color="auto"/>
                        <w:bottom w:val="none" w:sz="0" w:space="0" w:color="auto"/>
                        <w:right w:val="none" w:sz="0" w:space="0" w:color="auto"/>
                      </w:divBdr>
                      <w:divsChild>
                        <w:div w:id="1698582781">
                          <w:marLeft w:val="0"/>
                          <w:marRight w:val="0"/>
                          <w:marTop w:val="0"/>
                          <w:marBottom w:val="0"/>
                          <w:divBdr>
                            <w:top w:val="none" w:sz="0" w:space="0" w:color="auto"/>
                            <w:left w:val="none" w:sz="0" w:space="0" w:color="auto"/>
                            <w:bottom w:val="none" w:sz="0" w:space="0" w:color="auto"/>
                            <w:right w:val="none" w:sz="0" w:space="0" w:color="auto"/>
                          </w:divBdr>
                          <w:divsChild>
                            <w:div w:id="1145009930">
                              <w:marLeft w:val="0"/>
                              <w:marRight w:val="0"/>
                              <w:marTop w:val="0"/>
                              <w:marBottom w:val="0"/>
                              <w:divBdr>
                                <w:top w:val="none" w:sz="0" w:space="0" w:color="auto"/>
                                <w:left w:val="none" w:sz="0" w:space="0" w:color="auto"/>
                                <w:bottom w:val="none" w:sz="0" w:space="0" w:color="auto"/>
                                <w:right w:val="none" w:sz="0" w:space="0" w:color="auto"/>
                              </w:divBdr>
                              <w:divsChild>
                                <w:div w:id="4726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451734">
                  <w:marLeft w:val="0"/>
                  <w:marRight w:val="0"/>
                  <w:marTop w:val="0"/>
                  <w:marBottom w:val="0"/>
                  <w:divBdr>
                    <w:top w:val="none" w:sz="0" w:space="0" w:color="auto"/>
                    <w:left w:val="none" w:sz="0" w:space="0" w:color="auto"/>
                    <w:bottom w:val="none" w:sz="0" w:space="0" w:color="auto"/>
                    <w:right w:val="none" w:sz="0" w:space="0" w:color="auto"/>
                  </w:divBdr>
                  <w:divsChild>
                    <w:div w:id="2001620782">
                      <w:marLeft w:val="0"/>
                      <w:marRight w:val="0"/>
                      <w:marTop w:val="0"/>
                      <w:marBottom w:val="0"/>
                      <w:divBdr>
                        <w:top w:val="none" w:sz="0" w:space="0" w:color="auto"/>
                        <w:left w:val="none" w:sz="0" w:space="0" w:color="auto"/>
                        <w:bottom w:val="none" w:sz="0" w:space="0" w:color="auto"/>
                        <w:right w:val="none" w:sz="0" w:space="0" w:color="auto"/>
                      </w:divBdr>
                      <w:divsChild>
                        <w:div w:id="315426446">
                          <w:marLeft w:val="0"/>
                          <w:marRight w:val="0"/>
                          <w:marTop w:val="0"/>
                          <w:marBottom w:val="0"/>
                          <w:divBdr>
                            <w:top w:val="none" w:sz="0" w:space="0" w:color="auto"/>
                            <w:left w:val="none" w:sz="0" w:space="0" w:color="auto"/>
                            <w:bottom w:val="none" w:sz="0" w:space="0" w:color="auto"/>
                            <w:right w:val="none" w:sz="0" w:space="0" w:color="auto"/>
                          </w:divBdr>
                          <w:divsChild>
                            <w:div w:id="9815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6913">
                      <w:marLeft w:val="0"/>
                      <w:marRight w:val="0"/>
                      <w:marTop w:val="0"/>
                      <w:marBottom w:val="0"/>
                      <w:divBdr>
                        <w:top w:val="none" w:sz="0" w:space="0" w:color="auto"/>
                        <w:left w:val="none" w:sz="0" w:space="0" w:color="auto"/>
                        <w:bottom w:val="none" w:sz="0" w:space="0" w:color="auto"/>
                        <w:right w:val="none" w:sz="0" w:space="0" w:color="auto"/>
                      </w:divBdr>
                    </w:div>
                    <w:div w:id="1646734279">
                      <w:marLeft w:val="0"/>
                      <w:marRight w:val="0"/>
                      <w:marTop w:val="0"/>
                      <w:marBottom w:val="0"/>
                      <w:divBdr>
                        <w:top w:val="none" w:sz="0" w:space="0" w:color="auto"/>
                        <w:left w:val="none" w:sz="0" w:space="0" w:color="auto"/>
                        <w:bottom w:val="none" w:sz="0" w:space="0" w:color="auto"/>
                        <w:right w:val="none" w:sz="0" w:space="0" w:color="auto"/>
                      </w:divBdr>
                      <w:divsChild>
                        <w:div w:id="236479832">
                          <w:marLeft w:val="0"/>
                          <w:marRight w:val="0"/>
                          <w:marTop w:val="0"/>
                          <w:marBottom w:val="0"/>
                          <w:divBdr>
                            <w:top w:val="none" w:sz="0" w:space="0" w:color="auto"/>
                            <w:left w:val="none" w:sz="0" w:space="0" w:color="auto"/>
                            <w:bottom w:val="none" w:sz="0" w:space="0" w:color="auto"/>
                            <w:right w:val="none" w:sz="0" w:space="0" w:color="auto"/>
                          </w:divBdr>
                        </w:div>
                        <w:div w:id="127556896">
                          <w:marLeft w:val="0"/>
                          <w:marRight w:val="0"/>
                          <w:marTop w:val="0"/>
                          <w:marBottom w:val="0"/>
                          <w:divBdr>
                            <w:top w:val="none" w:sz="0" w:space="0" w:color="auto"/>
                            <w:left w:val="none" w:sz="0" w:space="0" w:color="auto"/>
                            <w:bottom w:val="none" w:sz="0" w:space="0" w:color="auto"/>
                            <w:right w:val="none" w:sz="0" w:space="0" w:color="auto"/>
                          </w:divBdr>
                        </w:div>
                        <w:div w:id="932588940">
                          <w:marLeft w:val="0"/>
                          <w:marRight w:val="0"/>
                          <w:marTop w:val="0"/>
                          <w:marBottom w:val="0"/>
                          <w:divBdr>
                            <w:top w:val="none" w:sz="0" w:space="0" w:color="auto"/>
                            <w:left w:val="none" w:sz="0" w:space="0" w:color="auto"/>
                            <w:bottom w:val="none" w:sz="0" w:space="0" w:color="auto"/>
                            <w:right w:val="none" w:sz="0" w:space="0" w:color="auto"/>
                          </w:divBdr>
                        </w:div>
                      </w:divsChild>
                    </w:div>
                    <w:div w:id="957758368">
                      <w:marLeft w:val="0"/>
                      <w:marRight w:val="0"/>
                      <w:marTop w:val="0"/>
                      <w:marBottom w:val="0"/>
                      <w:divBdr>
                        <w:top w:val="none" w:sz="0" w:space="0" w:color="auto"/>
                        <w:left w:val="none" w:sz="0" w:space="0" w:color="auto"/>
                        <w:bottom w:val="none" w:sz="0" w:space="0" w:color="auto"/>
                        <w:right w:val="none" w:sz="0" w:space="0" w:color="auto"/>
                      </w:divBdr>
                      <w:divsChild>
                        <w:div w:id="305357098">
                          <w:marLeft w:val="0"/>
                          <w:marRight w:val="0"/>
                          <w:marTop w:val="0"/>
                          <w:marBottom w:val="0"/>
                          <w:divBdr>
                            <w:top w:val="none" w:sz="0" w:space="0" w:color="auto"/>
                            <w:left w:val="none" w:sz="0" w:space="0" w:color="auto"/>
                            <w:bottom w:val="none" w:sz="0" w:space="0" w:color="auto"/>
                            <w:right w:val="none" w:sz="0" w:space="0" w:color="auto"/>
                          </w:divBdr>
                          <w:divsChild>
                            <w:div w:id="1184248139">
                              <w:marLeft w:val="0"/>
                              <w:marRight w:val="0"/>
                              <w:marTop w:val="0"/>
                              <w:marBottom w:val="0"/>
                              <w:divBdr>
                                <w:top w:val="none" w:sz="0" w:space="0" w:color="auto"/>
                                <w:left w:val="none" w:sz="0" w:space="0" w:color="auto"/>
                                <w:bottom w:val="none" w:sz="0" w:space="0" w:color="auto"/>
                                <w:right w:val="none" w:sz="0" w:space="0" w:color="auto"/>
                              </w:divBdr>
                              <w:divsChild>
                                <w:div w:id="20898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8249">
                      <w:marLeft w:val="0"/>
                      <w:marRight w:val="0"/>
                      <w:marTop w:val="0"/>
                      <w:marBottom w:val="0"/>
                      <w:divBdr>
                        <w:top w:val="none" w:sz="0" w:space="0" w:color="auto"/>
                        <w:left w:val="none" w:sz="0" w:space="0" w:color="auto"/>
                        <w:bottom w:val="none" w:sz="0" w:space="0" w:color="auto"/>
                        <w:right w:val="none" w:sz="0" w:space="0" w:color="auto"/>
                      </w:divBdr>
                      <w:divsChild>
                        <w:div w:id="1985574798">
                          <w:marLeft w:val="0"/>
                          <w:marRight w:val="0"/>
                          <w:marTop w:val="0"/>
                          <w:marBottom w:val="0"/>
                          <w:divBdr>
                            <w:top w:val="none" w:sz="0" w:space="0" w:color="auto"/>
                            <w:left w:val="none" w:sz="0" w:space="0" w:color="auto"/>
                            <w:bottom w:val="none" w:sz="0" w:space="0" w:color="auto"/>
                            <w:right w:val="none" w:sz="0" w:space="0" w:color="auto"/>
                          </w:divBdr>
                          <w:divsChild>
                            <w:div w:id="824586837">
                              <w:marLeft w:val="0"/>
                              <w:marRight w:val="0"/>
                              <w:marTop w:val="0"/>
                              <w:marBottom w:val="0"/>
                              <w:divBdr>
                                <w:top w:val="none" w:sz="0" w:space="0" w:color="auto"/>
                                <w:left w:val="none" w:sz="0" w:space="0" w:color="auto"/>
                                <w:bottom w:val="none" w:sz="0" w:space="0" w:color="auto"/>
                                <w:right w:val="none" w:sz="0" w:space="0" w:color="auto"/>
                              </w:divBdr>
                              <w:divsChild>
                                <w:div w:id="1621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88208">
                      <w:marLeft w:val="0"/>
                      <w:marRight w:val="0"/>
                      <w:marTop w:val="0"/>
                      <w:marBottom w:val="0"/>
                      <w:divBdr>
                        <w:top w:val="none" w:sz="0" w:space="0" w:color="auto"/>
                        <w:left w:val="none" w:sz="0" w:space="0" w:color="auto"/>
                        <w:bottom w:val="none" w:sz="0" w:space="0" w:color="auto"/>
                        <w:right w:val="none" w:sz="0" w:space="0" w:color="auto"/>
                      </w:divBdr>
                      <w:divsChild>
                        <w:div w:id="183981027">
                          <w:marLeft w:val="0"/>
                          <w:marRight w:val="0"/>
                          <w:marTop w:val="0"/>
                          <w:marBottom w:val="0"/>
                          <w:divBdr>
                            <w:top w:val="none" w:sz="0" w:space="0" w:color="auto"/>
                            <w:left w:val="none" w:sz="0" w:space="0" w:color="auto"/>
                            <w:bottom w:val="none" w:sz="0" w:space="0" w:color="auto"/>
                            <w:right w:val="none" w:sz="0" w:space="0" w:color="auto"/>
                          </w:divBdr>
                          <w:divsChild>
                            <w:div w:id="1984003151">
                              <w:marLeft w:val="0"/>
                              <w:marRight w:val="0"/>
                              <w:marTop w:val="0"/>
                              <w:marBottom w:val="0"/>
                              <w:divBdr>
                                <w:top w:val="none" w:sz="0" w:space="0" w:color="auto"/>
                                <w:left w:val="none" w:sz="0" w:space="0" w:color="auto"/>
                                <w:bottom w:val="none" w:sz="0" w:space="0" w:color="auto"/>
                                <w:right w:val="none" w:sz="0" w:space="0" w:color="auto"/>
                              </w:divBdr>
                              <w:divsChild>
                                <w:div w:id="17193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3249">
                          <w:marLeft w:val="0"/>
                          <w:marRight w:val="0"/>
                          <w:marTop w:val="0"/>
                          <w:marBottom w:val="0"/>
                          <w:divBdr>
                            <w:top w:val="none" w:sz="0" w:space="0" w:color="auto"/>
                            <w:left w:val="none" w:sz="0" w:space="0" w:color="auto"/>
                            <w:bottom w:val="none" w:sz="0" w:space="0" w:color="auto"/>
                            <w:right w:val="none" w:sz="0" w:space="0" w:color="auto"/>
                          </w:divBdr>
                          <w:divsChild>
                            <w:div w:id="625548113">
                              <w:marLeft w:val="0"/>
                              <w:marRight w:val="0"/>
                              <w:marTop w:val="0"/>
                              <w:marBottom w:val="0"/>
                              <w:divBdr>
                                <w:top w:val="none" w:sz="0" w:space="0" w:color="auto"/>
                                <w:left w:val="none" w:sz="0" w:space="0" w:color="auto"/>
                                <w:bottom w:val="none" w:sz="0" w:space="0" w:color="auto"/>
                                <w:right w:val="none" w:sz="0" w:space="0" w:color="auto"/>
                              </w:divBdr>
                              <w:divsChild>
                                <w:div w:id="464394403">
                                  <w:marLeft w:val="0"/>
                                  <w:marRight w:val="0"/>
                                  <w:marTop w:val="0"/>
                                  <w:marBottom w:val="0"/>
                                  <w:divBdr>
                                    <w:top w:val="none" w:sz="0" w:space="0" w:color="auto"/>
                                    <w:left w:val="none" w:sz="0" w:space="0" w:color="auto"/>
                                    <w:bottom w:val="none" w:sz="0" w:space="0" w:color="auto"/>
                                    <w:right w:val="none" w:sz="0" w:space="0" w:color="auto"/>
                                  </w:divBdr>
                                  <w:divsChild>
                                    <w:div w:id="14799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88003">
                          <w:marLeft w:val="0"/>
                          <w:marRight w:val="0"/>
                          <w:marTop w:val="0"/>
                          <w:marBottom w:val="0"/>
                          <w:divBdr>
                            <w:top w:val="none" w:sz="0" w:space="0" w:color="auto"/>
                            <w:left w:val="none" w:sz="0" w:space="0" w:color="auto"/>
                            <w:bottom w:val="none" w:sz="0" w:space="0" w:color="auto"/>
                            <w:right w:val="none" w:sz="0" w:space="0" w:color="auto"/>
                          </w:divBdr>
                          <w:divsChild>
                            <w:div w:id="2100370496">
                              <w:marLeft w:val="0"/>
                              <w:marRight w:val="0"/>
                              <w:marTop w:val="0"/>
                              <w:marBottom w:val="0"/>
                              <w:divBdr>
                                <w:top w:val="none" w:sz="0" w:space="0" w:color="auto"/>
                                <w:left w:val="none" w:sz="0" w:space="0" w:color="auto"/>
                                <w:bottom w:val="none" w:sz="0" w:space="0" w:color="auto"/>
                                <w:right w:val="none" w:sz="0" w:space="0" w:color="auto"/>
                              </w:divBdr>
                              <w:divsChild>
                                <w:div w:id="487865108">
                                  <w:marLeft w:val="0"/>
                                  <w:marRight w:val="0"/>
                                  <w:marTop w:val="0"/>
                                  <w:marBottom w:val="0"/>
                                  <w:divBdr>
                                    <w:top w:val="none" w:sz="0" w:space="0" w:color="auto"/>
                                    <w:left w:val="none" w:sz="0" w:space="0" w:color="auto"/>
                                    <w:bottom w:val="none" w:sz="0" w:space="0" w:color="auto"/>
                                    <w:right w:val="none" w:sz="0" w:space="0" w:color="auto"/>
                                  </w:divBdr>
                                  <w:divsChild>
                                    <w:div w:id="2287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66274">
                          <w:marLeft w:val="0"/>
                          <w:marRight w:val="0"/>
                          <w:marTop w:val="0"/>
                          <w:marBottom w:val="0"/>
                          <w:divBdr>
                            <w:top w:val="none" w:sz="0" w:space="0" w:color="auto"/>
                            <w:left w:val="none" w:sz="0" w:space="0" w:color="auto"/>
                            <w:bottom w:val="none" w:sz="0" w:space="0" w:color="auto"/>
                            <w:right w:val="none" w:sz="0" w:space="0" w:color="auto"/>
                          </w:divBdr>
                          <w:divsChild>
                            <w:div w:id="2141218888">
                              <w:marLeft w:val="0"/>
                              <w:marRight w:val="0"/>
                              <w:marTop w:val="0"/>
                              <w:marBottom w:val="0"/>
                              <w:divBdr>
                                <w:top w:val="none" w:sz="0" w:space="0" w:color="auto"/>
                                <w:left w:val="none" w:sz="0" w:space="0" w:color="auto"/>
                                <w:bottom w:val="none" w:sz="0" w:space="0" w:color="auto"/>
                                <w:right w:val="none" w:sz="0" w:space="0" w:color="auto"/>
                              </w:divBdr>
                              <w:divsChild>
                                <w:div w:id="1374228534">
                                  <w:marLeft w:val="0"/>
                                  <w:marRight w:val="0"/>
                                  <w:marTop w:val="0"/>
                                  <w:marBottom w:val="0"/>
                                  <w:divBdr>
                                    <w:top w:val="none" w:sz="0" w:space="0" w:color="auto"/>
                                    <w:left w:val="none" w:sz="0" w:space="0" w:color="auto"/>
                                    <w:bottom w:val="none" w:sz="0" w:space="0" w:color="auto"/>
                                    <w:right w:val="none" w:sz="0" w:space="0" w:color="auto"/>
                                  </w:divBdr>
                                  <w:divsChild>
                                    <w:div w:id="18951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0167">
                          <w:marLeft w:val="0"/>
                          <w:marRight w:val="0"/>
                          <w:marTop w:val="0"/>
                          <w:marBottom w:val="0"/>
                          <w:divBdr>
                            <w:top w:val="none" w:sz="0" w:space="0" w:color="auto"/>
                            <w:left w:val="none" w:sz="0" w:space="0" w:color="auto"/>
                            <w:bottom w:val="none" w:sz="0" w:space="0" w:color="auto"/>
                            <w:right w:val="none" w:sz="0" w:space="0" w:color="auto"/>
                          </w:divBdr>
                          <w:divsChild>
                            <w:div w:id="1730301417">
                              <w:marLeft w:val="0"/>
                              <w:marRight w:val="0"/>
                              <w:marTop w:val="0"/>
                              <w:marBottom w:val="0"/>
                              <w:divBdr>
                                <w:top w:val="none" w:sz="0" w:space="0" w:color="auto"/>
                                <w:left w:val="none" w:sz="0" w:space="0" w:color="auto"/>
                                <w:bottom w:val="none" w:sz="0" w:space="0" w:color="auto"/>
                                <w:right w:val="none" w:sz="0" w:space="0" w:color="auto"/>
                              </w:divBdr>
                              <w:divsChild>
                                <w:div w:id="1994291551">
                                  <w:marLeft w:val="0"/>
                                  <w:marRight w:val="0"/>
                                  <w:marTop w:val="0"/>
                                  <w:marBottom w:val="0"/>
                                  <w:divBdr>
                                    <w:top w:val="none" w:sz="0" w:space="0" w:color="auto"/>
                                    <w:left w:val="none" w:sz="0" w:space="0" w:color="auto"/>
                                    <w:bottom w:val="none" w:sz="0" w:space="0" w:color="auto"/>
                                    <w:right w:val="none" w:sz="0" w:space="0" w:color="auto"/>
                                  </w:divBdr>
                                  <w:divsChild>
                                    <w:div w:id="11714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88385">
                          <w:marLeft w:val="0"/>
                          <w:marRight w:val="0"/>
                          <w:marTop w:val="0"/>
                          <w:marBottom w:val="0"/>
                          <w:divBdr>
                            <w:top w:val="none" w:sz="0" w:space="0" w:color="auto"/>
                            <w:left w:val="none" w:sz="0" w:space="0" w:color="auto"/>
                            <w:bottom w:val="none" w:sz="0" w:space="0" w:color="auto"/>
                            <w:right w:val="none" w:sz="0" w:space="0" w:color="auto"/>
                          </w:divBdr>
                          <w:divsChild>
                            <w:div w:id="1773427730">
                              <w:marLeft w:val="0"/>
                              <w:marRight w:val="0"/>
                              <w:marTop w:val="0"/>
                              <w:marBottom w:val="0"/>
                              <w:divBdr>
                                <w:top w:val="none" w:sz="0" w:space="0" w:color="auto"/>
                                <w:left w:val="none" w:sz="0" w:space="0" w:color="auto"/>
                                <w:bottom w:val="none" w:sz="0" w:space="0" w:color="auto"/>
                                <w:right w:val="none" w:sz="0" w:space="0" w:color="auto"/>
                              </w:divBdr>
                              <w:divsChild>
                                <w:div w:id="1725719588">
                                  <w:marLeft w:val="0"/>
                                  <w:marRight w:val="0"/>
                                  <w:marTop w:val="0"/>
                                  <w:marBottom w:val="0"/>
                                  <w:divBdr>
                                    <w:top w:val="none" w:sz="0" w:space="0" w:color="auto"/>
                                    <w:left w:val="none" w:sz="0" w:space="0" w:color="auto"/>
                                    <w:bottom w:val="none" w:sz="0" w:space="0" w:color="auto"/>
                                    <w:right w:val="none" w:sz="0" w:space="0" w:color="auto"/>
                                  </w:divBdr>
                                  <w:divsChild>
                                    <w:div w:id="1352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51034">
                          <w:marLeft w:val="0"/>
                          <w:marRight w:val="0"/>
                          <w:marTop w:val="0"/>
                          <w:marBottom w:val="0"/>
                          <w:divBdr>
                            <w:top w:val="none" w:sz="0" w:space="0" w:color="auto"/>
                            <w:left w:val="none" w:sz="0" w:space="0" w:color="auto"/>
                            <w:bottom w:val="none" w:sz="0" w:space="0" w:color="auto"/>
                            <w:right w:val="none" w:sz="0" w:space="0" w:color="auto"/>
                          </w:divBdr>
                          <w:divsChild>
                            <w:div w:id="229776104">
                              <w:marLeft w:val="0"/>
                              <w:marRight w:val="0"/>
                              <w:marTop w:val="0"/>
                              <w:marBottom w:val="0"/>
                              <w:divBdr>
                                <w:top w:val="none" w:sz="0" w:space="0" w:color="auto"/>
                                <w:left w:val="none" w:sz="0" w:space="0" w:color="auto"/>
                                <w:bottom w:val="none" w:sz="0" w:space="0" w:color="auto"/>
                                <w:right w:val="none" w:sz="0" w:space="0" w:color="auto"/>
                              </w:divBdr>
                              <w:divsChild>
                                <w:div w:id="1610352808">
                                  <w:marLeft w:val="0"/>
                                  <w:marRight w:val="0"/>
                                  <w:marTop w:val="0"/>
                                  <w:marBottom w:val="0"/>
                                  <w:divBdr>
                                    <w:top w:val="none" w:sz="0" w:space="0" w:color="auto"/>
                                    <w:left w:val="none" w:sz="0" w:space="0" w:color="auto"/>
                                    <w:bottom w:val="none" w:sz="0" w:space="0" w:color="auto"/>
                                    <w:right w:val="none" w:sz="0" w:space="0" w:color="auto"/>
                                  </w:divBdr>
                                  <w:divsChild>
                                    <w:div w:id="2288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5829">
                      <w:marLeft w:val="0"/>
                      <w:marRight w:val="0"/>
                      <w:marTop w:val="0"/>
                      <w:marBottom w:val="0"/>
                      <w:divBdr>
                        <w:top w:val="none" w:sz="0" w:space="0" w:color="auto"/>
                        <w:left w:val="none" w:sz="0" w:space="0" w:color="auto"/>
                        <w:bottom w:val="none" w:sz="0" w:space="0" w:color="auto"/>
                        <w:right w:val="none" w:sz="0" w:space="0" w:color="auto"/>
                      </w:divBdr>
                      <w:divsChild>
                        <w:div w:id="137694395">
                          <w:marLeft w:val="0"/>
                          <w:marRight w:val="0"/>
                          <w:marTop w:val="0"/>
                          <w:marBottom w:val="0"/>
                          <w:divBdr>
                            <w:top w:val="none" w:sz="0" w:space="0" w:color="auto"/>
                            <w:left w:val="none" w:sz="0" w:space="0" w:color="auto"/>
                            <w:bottom w:val="none" w:sz="0" w:space="0" w:color="auto"/>
                            <w:right w:val="none" w:sz="0" w:space="0" w:color="auto"/>
                          </w:divBdr>
                          <w:divsChild>
                            <w:div w:id="1140922463">
                              <w:marLeft w:val="0"/>
                              <w:marRight w:val="0"/>
                              <w:marTop w:val="0"/>
                              <w:marBottom w:val="0"/>
                              <w:divBdr>
                                <w:top w:val="none" w:sz="0" w:space="0" w:color="auto"/>
                                <w:left w:val="none" w:sz="0" w:space="0" w:color="auto"/>
                                <w:bottom w:val="none" w:sz="0" w:space="0" w:color="auto"/>
                                <w:right w:val="none" w:sz="0" w:space="0" w:color="auto"/>
                              </w:divBdr>
                              <w:divsChild>
                                <w:div w:id="8385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9522">
                          <w:marLeft w:val="0"/>
                          <w:marRight w:val="0"/>
                          <w:marTop w:val="0"/>
                          <w:marBottom w:val="0"/>
                          <w:divBdr>
                            <w:top w:val="none" w:sz="0" w:space="0" w:color="auto"/>
                            <w:left w:val="none" w:sz="0" w:space="0" w:color="auto"/>
                            <w:bottom w:val="none" w:sz="0" w:space="0" w:color="auto"/>
                            <w:right w:val="none" w:sz="0" w:space="0" w:color="auto"/>
                          </w:divBdr>
                          <w:divsChild>
                            <w:div w:id="1963418131">
                              <w:marLeft w:val="0"/>
                              <w:marRight w:val="0"/>
                              <w:marTop w:val="0"/>
                              <w:marBottom w:val="0"/>
                              <w:divBdr>
                                <w:top w:val="none" w:sz="0" w:space="0" w:color="auto"/>
                                <w:left w:val="none" w:sz="0" w:space="0" w:color="auto"/>
                                <w:bottom w:val="none" w:sz="0" w:space="0" w:color="auto"/>
                                <w:right w:val="none" w:sz="0" w:space="0" w:color="auto"/>
                              </w:divBdr>
                              <w:divsChild>
                                <w:div w:id="281503200">
                                  <w:marLeft w:val="0"/>
                                  <w:marRight w:val="0"/>
                                  <w:marTop w:val="0"/>
                                  <w:marBottom w:val="0"/>
                                  <w:divBdr>
                                    <w:top w:val="none" w:sz="0" w:space="0" w:color="auto"/>
                                    <w:left w:val="none" w:sz="0" w:space="0" w:color="auto"/>
                                    <w:bottom w:val="none" w:sz="0" w:space="0" w:color="auto"/>
                                    <w:right w:val="none" w:sz="0" w:space="0" w:color="auto"/>
                                  </w:divBdr>
                                  <w:divsChild>
                                    <w:div w:id="16547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9194">
                          <w:marLeft w:val="0"/>
                          <w:marRight w:val="0"/>
                          <w:marTop w:val="0"/>
                          <w:marBottom w:val="0"/>
                          <w:divBdr>
                            <w:top w:val="none" w:sz="0" w:space="0" w:color="auto"/>
                            <w:left w:val="none" w:sz="0" w:space="0" w:color="auto"/>
                            <w:bottom w:val="none" w:sz="0" w:space="0" w:color="auto"/>
                            <w:right w:val="none" w:sz="0" w:space="0" w:color="auto"/>
                          </w:divBdr>
                          <w:divsChild>
                            <w:div w:id="601649327">
                              <w:marLeft w:val="0"/>
                              <w:marRight w:val="0"/>
                              <w:marTop w:val="0"/>
                              <w:marBottom w:val="0"/>
                              <w:divBdr>
                                <w:top w:val="none" w:sz="0" w:space="0" w:color="auto"/>
                                <w:left w:val="none" w:sz="0" w:space="0" w:color="auto"/>
                                <w:bottom w:val="none" w:sz="0" w:space="0" w:color="auto"/>
                                <w:right w:val="none" w:sz="0" w:space="0" w:color="auto"/>
                              </w:divBdr>
                              <w:divsChild>
                                <w:div w:id="1330015938">
                                  <w:marLeft w:val="0"/>
                                  <w:marRight w:val="0"/>
                                  <w:marTop w:val="0"/>
                                  <w:marBottom w:val="0"/>
                                  <w:divBdr>
                                    <w:top w:val="none" w:sz="0" w:space="0" w:color="auto"/>
                                    <w:left w:val="none" w:sz="0" w:space="0" w:color="auto"/>
                                    <w:bottom w:val="none" w:sz="0" w:space="0" w:color="auto"/>
                                    <w:right w:val="none" w:sz="0" w:space="0" w:color="auto"/>
                                  </w:divBdr>
                                  <w:divsChild>
                                    <w:div w:id="182971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871244">
                          <w:marLeft w:val="0"/>
                          <w:marRight w:val="0"/>
                          <w:marTop w:val="0"/>
                          <w:marBottom w:val="0"/>
                          <w:divBdr>
                            <w:top w:val="none" w:sz="0" w:space="0" w:color="auto"/>
                            <w:left w:val="none" w:sz="0" w:space="0" w:color="auto"/>
                            <w:bottom w:val="none" w:sz="0" w:space="0" w:color="auto"/>
                            <w:right w:val="none" w:sz="0" w:space="0" w:color="auto"/>
                          </w:divBdr>
                          <w:divsChild>
                            <w:div w:id="1928341603">
                              <w:marLeft w:val="0"/>
                              <w:marRight w:val="0"/>
                              <w:marTop w:val="0"/>
                              <w:marBottom w:val="0"/>
                              <w:divBdr>
                                <w:top w:val="none" w:sz="0" w:space="0" w:color="auto"/>
                                <w:left w:val="none" w:sz="0" w:space="0" w:color="auto"/>
                                <w:bottom w:val="none" w:sz="0" w:space="0" w:color="auto"/>
                                <w:right w:val="none" w:sz="0" w:space="0" w:color="auto"/>
                              </w:divBdr>
                              <w:divsChild>
                                <w:div w:id="1497844968">
                                  <w:marLeft w:val="0"/>
                                  <w:marRight w:val="0"/>
                                  <w:marTop w:val="0"/>
                                  <w:marBottom w:val="0"/>
                                  <w:divBdr>
                                    <w:top w:val="none" w:sz="0" w:space="0" w:color="auto"/>
                                    <w:left w:val="none" w:sz="0" w:space="0" w:color="auto"/>
                                    <w:bottom w:val="none" w:sz="0" w:space="0" w:color="auto"/>
                                    <w:right w:val="none" w:sz="0" w:space="0" w:color="auto"/>
                                  </w:divBdr>
                                  <w:divsChild>
                                    <w:div w:id="17470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6312">
                          <w:marLeft w:val="0"/>
                          <w:marRight w:val="0"/>
                          <w:marTop w:val="0"/>
                          <w:marBottom w:val="0"/>
                          <w:divBdr>
                            <w:top w:val="none" w:sz="0" w:space="0" w:color="auto"/>
                            <w:left w:val="none" w:sz="0" w:space="0" w:color="auto"/>
                            <w:bottom w:val="none" w:sz="0" w:space="0" w:color="auto"/>
                            <w:right w:val="none" w:sz="0" w:space="0" w:color="auto"/>
                          </w:divBdr>
                          <w:divsChild>
                            <w:div w:id="312950587">
                              <w:marLeft w:val="0"/>
                              <w:marRight w:val="0"/>
                              <w:marTop w:val="0"/>
                              <w:marBottom w:val="0"/>
                              <w:divBdr>
                                <w:top w:val="none" w:sz="0" w:space="0" w:color="auto"/>
                                <w:left w:val="none" w:sz="0" w:space="0" w:color="auto"/>
                                <w:bottom w:val="none" w:sz="0" w:space="0" w:color="auto"/>
                                <w:right w:val="none" w:sz="0" w:space="0" w:color="auto"/>
                              </w:divBdr>
                              <w:divsChild>
                                <w:div w:id="1566598729">
                                  <w:marLeft w:val="0"/>
                                  <w:marRight w:val="0"/>
                                  <w:marTop w:val="0"/>
                                  <w:marBottom w:val="0"/>
                                  <w:divBdr>
                                    <w:top w:val="none" w:sz="0" w:space="0" w:color="auto"/>
                                    <w:left w:val="none" w:sz="0" w:space="0" w:color="auto"/>
                                    <w:bottom w:val="none" w:sz="0" w:space="0" w:color="auto"/>
                                    <w:right w:val="none" w:sz="0" w:space="0" w:color="auto"/>
                                  </w:divBdr>
                                  <w:divsChild>
                                    <w:div w:id="17308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95385">
                      <w:marLeft w:val="0"/>
                      <w:marRight w:val="0"/>
                      <w:marTop w:val="0"/>
                      <w:marBottom w:val="0"/>
                      <w:divBdr>
                        <w:top w:val="none" w:sz="0" w:space="0" w:color="auto"/>
                        <w:left w:val="none" w:sz="0" w:space="0" w:color="auto"/>
                        <w:bottom w:val="none" w:sz="0" w:space="0" w:color="auto"/>
                        <w:right w:val="none" w:sz="0" w:space="0" w:color="auto"/>
                      </w:divBdr>
                      <w:divsChild>
                        <w:div w:id="1019771558">
                          <w:marLeft w:val="0"/>
                          <w:marRight w:val="0"/>
                          <w:marTop w:val="0"/>
                          <w:marBottom w:val="0"/>
                          <w:divBdr>
                            <w:top w:val="none" w:sz="0" w:space="0" w:color="auto"/>
                            <w:left w:val="none" w:sz="0" w:space="0" w:color="auto"/>
                            <w:bottom w:val="none" w:sz="0" w:space="0" w:color="auto"/>
                            <w:right w:val="none" w:sz="0" w:space="0" w:color="auto"/>
                          </w:divBdr>
                          <w:divsChild>
                            <w:div w:id="413358605">
                              <w:marLeft w:val="0"/>
                              <w:marRight w:val="0"/>
                              <w:marTop w:val="0"/>
                              <w:marBottom w:val="0"/>
                              <w:divBdr>
                                <w:top w:val="none" w:sz="0" w:space="0" w:color="auto"/>
                                <w:left w:val="none" w:sz="0" w:space="0" w:color="auto"/>
                                <w:bottom w:val="none" w:sz="0" w:space="0" w:color="auto"/>
                                <w:right w:val="none" w:sz="0" w:space="0" w:color="auto"/>
                              </w:divBdr>
                              <w:divsChild>
                                <w:div w:id="13255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3629">
                      <w:marLeft w:val="0"/>
                      <w:marRight w:val="0"/>
                      <w:marTop w:val="0"/>
                      <w:marBottom w:val="0"/>
                      <w:divBdr>
                        <w:top w:val="none" w:sz="0" w:space="0" w:color="auto"/>
                        <w:left w:val="none" w:sz="0" w:space="0" w:color="auto"/>
                        <w:bottom w:val="none" w:sz="0" w:space="0" w:color="auto"/>
                        <w:right w:val="none" w:sz="0" w:space="0" w:color="auto"/>
                      </w:divBdr>
                      <w:divsChild>
                        <w:div w:id="1178082594">
                          <w:marLeft w:val="0"/>
                          <w:marRight w:val="0"/>
                          <w:marTop w:val="0"/>
                          <w:marBottom w:val="0"/>
                          <w:divBdr>
                            <w:top w:val="none" w:sz="0" w:space="0" w:color="auto"/>
                            <w:left w:val="none" w:sz="0" w:space="0" w:color="auto"/>
                            <w:bottom w:val="none" w:sz="0" w:space="0" w:color="auto"/>
                            <w:right w:val="none" w:sz="0" w:space="0" w:color="auto"/>
                          </w:divBdr>
                          <w:divsChild>
                            <w:div w:id="764422315">
                              <w:marLeft w:val="0"/>
                              <w:marRight w:val="0"/>
                              <w:marTop w:val="0"/>
                              <w:marBottom w:val="0"/>
                              <w:divBdr>
                                <w:top w:val="none" w:sz="0" w:space="0" w:color="auto"/>
                                <w:left w:val="none" w:sz="0" w:space="0" w:color="auto"/>
                                <w:bottom w:val="none" w:sz="0" w:space="0" w:color="auto"/>
                                <w:right w:val="none" w:sz="0" w:space="0" w:color="auto"/>
                              </w:divBdr>
                              <w:divsChild>
                                <w:div w:id="9652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1428">
                          <w:marLeft w:val="0"/>
                          <w:marRight w:val="0"/>
                          <w:marTop w:val="0"/>
                          <w:marBottom w:val="0"/>
                          <w:divBdr>
                            <w:top w:val="none" w:sz="0" w:space="0" w:color="auto"/>
                            <w:left w:val="none" w:sz="0" w:space="0" w:color="auto"/>
                            <w:bottom w:val="none" w:sz="0" w:space="0" w:color="auto"/>
                            <w:right w:val="none" w:sz="0" w:space="0" w:color="auto"/>
                          </w:divBdr>
                          <w:divsChild>
                            <w:div w:id="1787043535">
                              <w:marLeft w:val="0"/>
                              <w:marRight w:val="0"/>
                              <w:marTop w:val="0"/>
                              <w:marBottom w:val="0"/>
                              <w:divBdr>
                                <w:top w:val="none" w:sz="0" w:space="0" w:color="auto"/>
                                <w:left w:val="none" w:sz="0" w:space="0" w:color="auto"/>
                                <w:bottom w:val="none" w:sz="0" w:space="0" w:color="auto"/>
                                <w:right w:val="none" w:sz="0" w:space="0" w:color="auto"/>
                              </w:divBdr>
                              <w:divsChild>
                                <w:div w:id="1437095368">
                                  <w:marLeft w:val="0"/>
                                  <w:marRight w:val="0"/>
                                  <w:marTop w:val="0"/>
                                  <w:marBottom w:val="0"/>
                                  <w:divBdr>
                                    <w:top w:val="none" w:sz="0" w:space="0" w:color="auto"/>
                                    <w:left w:val="none" w:sz="0" w:space="0" w:color="auto"/>
                                    <w:bottom w:val="none" w:sz="0" w:space="0" w:color="auto"/>
                                    <w:right w:val="none" w:sz="0" w:space="0" w:color="auto"/>
                                  </w:divBdr>
                                  <w:divsChild>
                                    <w:div w:id="7326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7343">
                              <w:marLeft w:val="0"/>
                              <w:marRight w:val="0"/>
                              <w:marTop w:val="0"/>
                              <w:marBottom w:val="0"/>
                              <w:divBdr>
                                <w:top w:val="none" w:sz="0" w:space="0" w:color="auto"/>
                                <w:left w:val="none" w:sz="0" w:space="0" w:color="auto"/>
                                <w:bottom w:val="none" w:sz="0" w:space="0" w:color="auto"/>
                                <w:right w:val="none" w:sz="0" w:space="0" w:color="auto"/>
                              </w:divBdr>
                            </w:div>
                          </w:divsChild>
                        </w:div>
                        <w:div w:id="1734769914">
                          <w:marLeft w:val="0"/>
                          <w:marRight w:val="0"/>
                          <w:marTop w:val="0"/>
                          <w:marBottom w:val="0"/>
                          <w:divBdr>
                            <w:top w:val="none" w:sz="0" w:space="0" w:color="auto"/>
                            <w:left w:val="none" w:sz="0" w:space="0" w:color="auto"/>
                            <w:bottom w:val="none" w:sz="0" w:space="0" w:color="auto"/>
                            <w:right w:val="none" w:sz="0" w:space="0" w:color="auto"/>
                          </w:divBdr>
                          <w:divsChild>
                            <w:div w:id="1683126929">
                              <w:marLeft w:val="0"/>
                              <w:marRight w:val="0"/>
                              <w:marTop w:val="0"/>
                              <w:marBottom w:val="0"/>
                              <w:divBdr>
                                <w:top w:val="none" w:sz="0" w:space="0" w:color="auto"/>
                                <w:left w:val="none" w:sz="0" w:space="0" w:color="auto"/>
                                <w:bottom w:val="none" w:sz="0" w:space="0" w:color="auto"/>
                                <w:right w:val="none" w:sz="0" w:space="0" w:color="auto"/>
                              </w:divBdr>
                              <w:divsChild>
                                <w:div w:id="743648735">
                                  <w:marLeft w:val="0"/>
                                  <w:marRight w:val="0"/>
                                  <w:marTop w:val="0"/>
                                  <w:marBottom w:val="0"/>
                                  <w:divBdr>
                                    <w:top w:val="none" w:sz="0" w:space="0" w:color="auto"/>
                                    <w:left w:val="none" w:sz="0" w:space="0" w:color="auto"/>
                                    <w:bottom w:val="none" w:sz="0" w:space="0" w:color="auto"/>
                                    <w:right w:val="none" w:sz="0" w:space="0" w:color="auto"/>
                                  </w:divBdr>
                                  <w:divsChild>
                                    <w:div w:id="4709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9097">
                              <w:marLeft w:val="0"/>
                              <w:marRight w:val="0"/>
                              <w:marTop w:val="0"/>
                              <w:marBottom w:val="0"/>
                              <w:divBdr>
                                <w:top w:val="none" w:sz="0" w:space="0" w:color="auto"/>
                                <w:left w:val="none" w:sz="0" w:space="0" w:color="auto"/>
                                <w:bottom w:val="none" w:sz="0" w:space="0" w:color="auto"/>
                                <w:right w:val="none" w:sz="0" w:space="0" w:color="auto"/>
                              </w:divBdr>
                            </w:div>
                          </w:divsChild>
                        </w:div>
                        <w:div w:id="1477528669">
                          <w:marLeft w:val="0"/>
                          <w:marRight w:val="0"/>
                          <w:marTop w:val="0"/>
                          <w:marBottom w:val="0"/>
                          <w:divBdr>
                            <w:top w:val="none" w:sz="0" w:space="0" w:color="auto"/>
                            <w:left w:val="none" w:sz="0" w:space="0" w:color="auto"/>
                            <w:bottom w:val="none" w:sz="0" w:space="0" w:color="auto"/>
                            <w:right w:val="none" w:sz="0" w:space="0" w:color="auto"/>
                          </w:divBdr>
                          <w:divsChild>
                            <w:div w:id="485778945">
                              <w:marLeft w:val="0"/>
                              <w:marRight w:val="0"/>
                              <w:marTop w:val="0"/>
                              <w:marBottom w:val="0"/>
                              <w:divBdr>
                                <w:top w:val="none" w:sz="0" w:space="0" w:color="auto"/>
                                <w:left w:val="none" w:sz="0" w:space="0" w:color="auto"/>
                                <w:bottom w:val="none" w:sz="0" w:space="0" w:color="auto"/>
                                <w:right w:val="none" w:sz="0" w:space="0" w:color="auto"/>
                              </w:divBdr>
                              <w:divsChild>
                                <w:div w:id="356740461">
                                  <w:marLeft w:val="0"/>
                                  <w:marRight w:val="0"/>
                                  <w:marTop w:val="0"/>
                                  <w:marBottom w:val="0"/>
                                  <w:divBdr>
                                    <w:top w:val="none" w:sz="0" w:space="0" w:color="auto"/>
                                    <w:left w:val="none" w:sz="0" w:space="0" w:color="auto"/>
                                    <w:bottom w:val="none" w:sz="0" w:space="0" w:color="auto"/>
                                    <w:right w:val="none" w:sz="0" w:space="0" w:color="auto"/>
                                  </w:divBdr>
                                  <w:divsChild>
                                    <w:div w:id="10707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94624">
                      <w:marLeft w:val="0"/>
                      <w:marRight w:val="0"/>
                      <w:marTop w:val="0"/>
                      <w:marBottom w:val="0"/>
                      <w:divBdr>
                        <w:top w:val="none" w:sz="0" w:space="0" w:color="auto"/>
                        <w:left w:val="none" w:sz="0" w:space="0" w:color="auto"/>
                        <w:bottom w:val="none" w:sz="0" w:space="0" w:color="auto"/>
                        <w:right w:val="none" w:sz="0" w:space="0" w:color="auto"/>
                      </w:divBdr>
                      <w:divsChild>
                        <w:div w:id="1122311866">
                          <w:marLeft w:val="0"/>
                          <w:marRight w:val="0"/>
                          <w:marTop w:val="0"/>
                          <w:marBottom w:val="0"/>
                          <w:divBdr>
                            <w:top w:val="none" w:sz="0" w:space="0" w:color="auto"/>
                            <w:left w:val="none" w:sz="0" w:space="0" w:color="auto"/>
                            <w:bottom w:val="none" w:sz="0" w:space="0" w:color="auto"/>
                            <w:right w:val="none" w:sz="0" w:space="0" w:color="auto"/>
                          </w:divBdr>
                          <w:divsChild>
                            <w:div w:id="336007421">
                              <w:marLeft w:val="0"/>
                              <w:marRight w:val="0"/>
                              <w:marTop w:val="0"/>
                              <w:marBottom w:val="0"/>
                              <w:divBdr>
                                <w:top w:val="none" w:sz="0" w:space="0" w:color="auto"/>
                                <w:left w:val="none" w:sz="0" w:space="0" w:color="auto"/>
                                <w:bottom w:val="none" w:sz="0" w:space="0" w:color="auto"/>
                                <w:right w:val="none" w:sz="0" w:space="0" w:color="auto"/>
                              </w:divBdr>
                              <w:divsChild>
                                <w:div w:id="16149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63718">
                  <w:marLeft w:val="0"/>
                  <w:marRight w:val="0"/>
                  <w:marTop w:val="0"/>
                  <w:marBottom w:val="0"/>
                  <w:divBdr>
                    <w:top w:val="none" w:sz="0" w:space="0" w:color="auto"/>
                    <w:left w:val="none" w:sz="0" w:space="0" w:color="auto"/>
                    <w:bottom w:val="none" w:sz="0" w:space="0" w:color="auto"/>
                    <w:right w:val="none" w:sz="0" w:space="0" w:color="auto"/>
                  </w:divBdr>
                  <w:divsChild>
                    <w:div w:id="659769952">
                      <w:marLeft w:val="0"/>
                      <w:marRight w:val="0"/>
                      <w:marTop w:val="0"/>
                      <w:marBottom w:val="0"/>
                      <w:divBdr>
                        <w:top w:val="none" w:sz="0" w:space="0" w:color="auto"/>
                        <w:left w:val="none" w:sz="0" w:space="0" w:color="auto"/>
                        <w:bottom w:val="none" w:sz="0" w:space="0" w:color="auto"/>
                        <w:right w:val="none" w:sz="0" w:space="0" w:color="auto"/>
                      </w:divBdr>
                      <w:divsChild>
                        <w:div w:id="403181793">
                          <w:marLeft w:val="0"/>
                          <w:marRight w:val="0"/>
                          <w:marTop w:val="0"/>
                          <w:marBottom w:val="0"/>
                          <w:divBdr>
                            <w:top w:val="none" w:sz="0" w:space="0" w:color="auto"/>
                            <w:left w:val="none" w:sz="0" w:space="0" w:color="auto"/>
                            <w:bottom w:val="none" w:sz="0" w:space="0" w:color="auto"/>
                            <w:right w:val="none" w:sz="0" w:space="0" w:color="auto"/>
                          </w:divBdr>
                          <w:divsChild>
                            <w:div w:id="18495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8430">
                      <w:marLeft w:val="0"/>
                      <w:marRight w:val="0"/>
                      <w:marTop w:val="0"/>
                      <w:marBottom w:val="0"/>
                      <w:divBdr>
                        <w:top w:val="none" w:sz="0" w:space="0" w:color="auto"/>
                        <w:left w:val="none" w:sz="0" w:space="0" w:color="auto"/>
                        <w:bottom w:val="none" w:sz="0" w:space="0" w:color="auto"/>
                        <w:right w:val="none" w:sz="0" w:space="0" w:color="auto"/>
                      </w:divBdr>
                      <w:divsChild>
                        <w:div w:id="339308977">
                          <w:marLeft w:val="0"/>
                          <w:marRight w:val="0"/>
                          <w:marTop w:val="0"/>
                          <w:marBottom w:val="0"/>
                          <w:divBdr>
                            <w:top w:val="none" w:sz="0" w:space="0" w:color="auto"/>
                            <w:left w:val="none" w:sz="0" w:space="0" w:color="auto"/>
                            <w:bottom w:val="none" w:sz="0" w:space="0" w:color="auto"/>
                            <w:right w:val="none" w:sz="0" w:space="0" w:color="auto"/>
                          </w:divBdr>
                          <w:divsChild>
                            <w:div w:id="1428647781">
                              <w:marLeft w:val="0"/>
                              <w:marRight w:val="0"/>
                              <w:marTop w:val="0"/>
                              <w:marBottom w:val="0"/>
                              <w:divBdr>
                                <w:top w:val="none" w:sz="0" w:space="0" w:color="auto"/>
                                <w:left w:val="none" w:sz="0" w:space="0" w:color="auto"/>
                                <w:bottom w:val="none" w:sz="0" w:space="0" w:color="auto"/>
                                <w:right w:val="none" w:sz="0" w:space="0" w:color="auto"/>
                              </w:divBdr>
                              <w:divsChild>
                                <w:div w:id="18987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566114">
                      <w:marLeft w:val="0"/>
                      <w:marRight w:val="0"/>
                      <w:marTop w:val="0"/>
                      <w:marBottom w:val="0"/>
                      <w:divBdr>
                        <w:top w:val="none" w:sz="0" w:space="0" w:color="auto"/>
                        <w:left w:val="none" w:sz="0" w:space="0" w:color="auto"/>
                        <w:bottom w:val="none" w:sz="0" w:space="0" w:color="auto"/>
                        <w:right w:val="none" w:sz="0" w:space="0" w:color="auto"/>
                      </w:divBdr>
                      <w:divsChild>
                        <w:div w:id="1519613150">
                          <w:marLeft w:val="0"/>
                          <w:marRight w:val="0"/>
                          <w:marTop w:val="0"/>
                          <w:marBottom w:val="0"/>
                          <w:divBdr>
                            <w:top w:val="none" w:sz="0" w:space="0" w:color="auto"/>
                            <w:left w:val="none" w:sz="0" w:space="0" w:color="auto"/>
                            <w:bottom w:val="none" w:sz="0" w:space="0" w:color="auto"/>
                            <w:right w:val="none" w:sz="0" w:space="0" w:color="auto"/>
                          </w:divBdr>
                          <w:divsChild>
                            <w:div w:id="1344548883">
                              <w:marLeft w:val="0"/>
                              <w:marRight w:val="0"/>
                              <w:marTop w:val="0"/>
                              <w:marBottom w:val="0"/>
                              <w:divBdr>
                                <w:top w:val="none" w:sz="0" w:space="0" w:color="auto"/>
                                <w:left w:val="none" w:sz="0" w:space="0" w:color="auto"/>
                                <w:bottom w:val="none" w:sz="0" w:space="0" w:color="auto"/>
                                <w:right w:val="none" w:sz="0" w:space="0" w:color="auto"/>
                              </w:divBdr>
                              <w:divsChild>
                                <w:div w:id="17509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33725">
                      <w:marLeft w:val="0"/>
                      <w:marRight w:val="0"/>
                      <w:marTop w:val="0"/>
                      <w:marBottom w:val="0"/>
                      <w:divBdr>
                        <w:top w:val="none" w:sz="0" w:space="0" w:color="auto"/>
                        <w:left w:val="none" w:sz="0" w:space="0" w:color="auto"/>
                        <w:bottom w:val="none" w:sz="0" w:space="0" w:color="auto"/>
                        <w:right w:val="none" w:sz="0" w:space="0" w:color="auto"/>
                      </w:divBdr>
                      <w:divsChild>
                        <w:div w:id="1920630471">
                          <w:marLeft w:val="0"/>
                          <w:marRight w:val="0"/>
                          <w:marTop w:val="0"/>
                          <w:marBottom w:val="0"/>
                          <w:divBdr>
                            <w:top w:val="none" w:sz="0" w:space="0" w:color="auto"/>
                            <w:left w:val="none" w:sz="0" w:space="0" w:color="auto"/>
                            <w:bottom w:val="none" w:sz="0" w:space="0" w:color="auto"/>
                            <w:right w:val="none" w:sz="0" w:space="0" w:color="auto"/>
                          </w:divBdr>
                          <w:divsChild>
                            <w:div w:id="1222323326">
                              <w:marLeft w:val="0"/>
                              <w:marRight w:val="0"/>
                              <w:marTop w:val="0"/>
                              <w:marBottom w:val="0"/>
                              <w:divBdr>
                                <w:top w:val="none" w:sz="0" w:space="0" w:color="auto"/>
                                <w:left w:val="none" w:sz="0" w:space="0" w:color="auto"/>
                                <w:bottom w:val="none" w:sz="0" w:space="0" w:color="auto"/>
                                <w:right w:val="none" w:sz="0" w:space="0" w:color="auto"/>
                              </w:divBdr>
                              <w:divsChild>
                                <w:div w:id="19351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57185">
                  <w:marLeft w:val="0"/>
                  <w:marRight w:val="0"/>
                  <w:marTop w:val="0"/>
                  <w:marBottom w:val="0"/>
                  <w:divBdr>
                    <w:top w:val="none" w:sz="0" w:space="0" w:color="auto"/>
                    <w:left w:val="none" w:sz="0" w:space="0" w:color="auto"/>
                    <w:bottom w:val="none" w:sz="0" w:space="0" w:color="auto"/>
                    <w:right w:val="none" w:sz="0" w:space="0" w:color="auto"/>
                  </w:divBdr>
                  <w:divsChild>
                    <w:div w:id="1752652539">
                      <w:marLeft w:val="0"/>
                      <w:marRight w:val="0"/>
                      <w:marTop w:val="0"/>
                      <w:marBottom w:val="0"/>
                      <w:divBdr>
                        <w:top w:val="none" w:sz="0" w:space="0" w:color="auto"/>
                        <w:left w:val="none" w:sz="0" w:space="0" w:color="auto"/>
                        <w:bottom w:val="none" w:sz="0" w:space="0" w:color="auto"/>
                        <w:right w:val="none" w:sz="0" w:space="0" w:color="auto"/>
                      </w:divBdr>
                      <w:divsChild>
                        <w:div w:id="1884319554">
                          <w:marLeft w:val="0"/>
                          <w:marRight w:val="0"/>
                          <w:marTop w:val="0"/>
                          <w:marBottom w:val="0"/>
                          <w:divBdr>
                            <w:top w:val="none" w:sz="0" w:space="0" w:color="auto"/>
                            <w:left w:val="none" w:sz="0" w:space="0" w:color="auto"/>
                            <w:bottom w:val="none" w:sz="0" w:space="0" w:color="auto"/>
                            <w:right w:val="none" w:sz="0" w:space="0" w:color="auto"/>
                          </w:divBdr>
                          <w:divsChild>
                            <w:div w:id="3125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81244">
                      <w:marLeft w:val="0"/>
                      <w:marRight w:val="0"/>
                      <w:marTop w:val="0"/>
                      <w:marBottom w:val="0"/>
                      <w:divBdr>
                        <w:top w:val="none" w:sz="0" w:space="0" w:color="auto"/>
                        <w:left w:val="none" w:sz="0" w:space="0" w:color="auto"/>
                        <w:bottom w:val="none" w:sz="0" w:space="0" w:color="auto"/>
                        <w:right w:val="none" w:sz="0" w:space="0" w:color="auto"/>
                      </w:divBdr>
                      <w:divsChild>
                        <w:div w:id="1493061021">
                          <w:marLeft w:val="0"/>
                          <w:marRight w:val="0"/>
                          <w:marTop w:val="0"/>
                          <w:marBottom w:val="0"/>
                          <w:divBdr>
                            <w:top w:val="none" w:sz="0" w:space="0" w:color="auto"/>
                            <w:left w:val="none" w:sz="0" w:space="0" w:color="auto"/>
                            <w:bottom w:val="none" w:sz="0" w:space="0" w:color="auto"/>
                            <w:right w:val="none" w:sz="0" w:space="0" w:color="auto"/>
                          </w:divBdr>
                          <w:divsChild>
                            <w:div w:id="418797987">
                              <w:marLeft w:val="0"/>
                              <w:marRight w:val="0"/>
                              <w:marTop w:val="0"/>
                              <w:marBottom w:val="0"/>
                              <w:divBdr>
                                <w:top w:val="none" w:sz="0" w:space="0" w:color="auto"/>
                                <w:left w:val="none" w:sz="0" w:space="0" w:color="auto"/>
                                <w:bottom w:val="none" w:sz="0" w:space="0" w:color="auto"/>
                                <w:right w:val="none" w:sz="0" w:space="0" w:color="auto"/>
                              </w:divBdr>
                              <w:divsChild>
                                <w:div w:id="17403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9152">
                          <w:marLeft w:val="0"/>
                          <w:marRight w:val="0"/>
                          <w:marTop w:val="0"/>
                          <w:marBottom w:val="0"/>
                          <w:divBdr>
                            <w:top w:val="none" w:sz="0" w:space="0" w:color="auto"/>
                            <w:left w:val="none" w:sz="0" w:space="0" w:color="auto"/>
                            <w:bottom w:val="none" w:sz="0" w:space="0" w:color="auto"/>
                            <w:right w:val="none" w:sz="0" w:space="0" w:color="auto"/>
                          </w:divBdr>
                        </w:div>
                      </w:divsChild>
                    </w:div>
                    <w:div w:id="584875985">
                      <w:marLeft w:val="0"/>
                      <w:marRight w:val="0"/>
                      <w:marTop w:val="0"/>
                      <w:marBottom w:val="0"/>
                      <w:divBdr>
                        <w:top w:val="none" w:sz="0" w:space="0" w:color="auto"/>
                        <w:left w:val="none" w:sz="0" w:space="0" w:color="auto"/>
                        <w:bottom w:val="none" w:sz="0" w:space="0" w:color="auto"/>
                        <w:right w:val="none" w:sz="0" w:space="0" w:color="auto"/>
                      </w:divBdr>
                      <w:divsChild>
                        <w:div w:id="2051570759">
                          <w:marLeft w:val="0"/>
                          <w:marRight w:val="0"/>
                          <w:marTop w:val="0"/>
                          <w:marBottom w:val="0"/>
                          <w:divBdr>
                            <w:top w:val="none" w:sz="0" w:space="0" w:color="auto"/>
                            <w:left w:val="none" w:sz="0" w:space="0" w:color="auto"/>
                            <w:bottom w:val="none" w:sz="0" w:space="0" w:color="auto"/>
                            <w:right w:val="none" w:sz="0" w:space="0" w:color="auto"/>
                          </w:divBdr>
                          <w:divsChild>
                            <w:div w:id="1284268108">
                              <w:marLeft w:val="0"/>
                              <w:marRight w:val="0"/>
                              <w:marTop w:val="0"/>
                              <w:marBottom w:val="0"/>
                              <w:divBdr>
                                <w:top w:val="none" w:sz="0" w:space="0" w:color="auto"/>
                                <w:left w:val="none" w:sz="0" w:space="0" w:color="auto"/>
                                <w:bottom w:val="none" w:sz="0" w:space="0" w:color="auto"/>
                                <w:right w:val="none" w:sz="0" w:space="0" w:color="auto"/>
                              </w:divBdr>
                              <w:divsChild>
                                <w:div w:id="11873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8144">
                          <w:marLeft w:val="0"/>
                          <w:marRight w:val="0"/>
                          <w:marTop w:val="0"/>
                          <w:marBottom w:val="0"/>
                          <w:divBdr>
                            <w:top w:val="none" w:sz="0" w:space="0" w:color="auto"/>
                            <w:left w:val="none" w:sz="0" w:space="0" w:color="auto"/>
                            <w:bottom w:val="none" w:sz="0" w:space="0" w:color="auto"/>
                            <w:right w:val="none" w:sz="0" w:space="0" w:color="auto"/>
                          </w:divBdr>
                        </w:div>
                        <w:div w:id="200438053">
                          <w:marLeft w:val="0"/>
                          <w:marRight w:val="0"/>
                          <w:marTop w:val="0"/>
                          <w:marBottom w:val="0"/>
                          <w:divBdr>
                            <w:top w:val="none" w:sz="0" w:space="0" w:color="auto"/>
                            <w:left w:val="none" w:sz="0" w:space="0" w:color="auto"/>
                            <w:bottom w:val="none" w:sz="0" w:space="0" w:color="auto"/>
                            <w:right w:val="none" w:sz="0" w:space="0" w:color="auto"/>
                          </w:divBdr>
                          <w:divsChild>
                            <w:div w:id="397753882">
                              <w:marLeft w:val="0"/>
                              <w:marRight w:val="0"/>
                              <w:marTop w:val="0"/>
                              <w:marBottom w:val="0"/>
                              <w:divBdr>
                                <w:top w:val="none" w:sz="0" w:space="0" w:color="auto"/>
                                <w:left w:val="none" w:sz="0" w:space="0" w:color="auto"/>
                                <w:bottom w:val="none" w:sz="0" w:space="0" w:color="auto"/>
                                <w:right w:val="none" w:sz="0" w:space="0" w:color="auto"/>
                              </w:divBdr>
                              <w:divsChild>
                                <w:div w:id="222260963">
                                  <w:marLeft w:val="0"/>
                                  <w:marRight w:val="0"/>
                                  <w:marTop w:val="0"/>
                                  <w:marBottom w:val="0"/>
                                  <w:divBdr>
                                    <w:top w:val="none" w:sz="0" w:space="0" w:color="auto"/>
                                    <w:left w:val="none" w:sz="0" w:space="0" w:color="auto"/>
                                    <w:bottom w:val="none" w:sz="0" w:space="0" w:color="auto"/>
                                    <w:right w:val="none" w:sz="0" w:space="0" w:color="auto"/>
                                  </w:divBdr>
                                  <w:divsChild>
                                    <w:div w:id="13671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15647">
                          <w:marLeft w:val="0"/>
                          <w:marRight w:val="0"/>
                          <w:marTop w:val="0"/>
                          <w:marBottom w:val="0"/>
                          <w:divBdr>
                            <w:top w:val="none" w:sz="0" w:space="0" w:color="auto"/>
                            <w:left w:val="none" w:sz="0" w:space="0" w:color="auto"/>
                            <w:bottom w:val="none" w:sz="0" w:space="0" w:color="auto"/>
                            <w:right w:val="none" w:sz="0" w:space="0" w:color="auto"/>
                          </w:divBdr>
                          <w:divsChild>
                            <w:div w:id="1531529692">
                              <w:marLeft w:val="0"/>
                              <w:marRight w:val="0"/>
                              <w:marTop w:val="0"/>
                              <w:marBottom w:val="0"/>
                              <w:divBdr>
                                <w:top w:val="none" w:sz="0" w:space="0" w:color="auto"/>
                                <w:left w:val="none" w:sz="0" w:space="0" w:color="auto"/>
                                <w:bottom w:val="none" w:sz="0" w:space="0" w:color="auto"/>
                                <w:right w:val="none" w:sz="0" w:space="0" w:color="auto"/>
                              </w:divBdr>
                              <w:divsChild>
                                <w:div w:id="1349789544">
                                  <w:marLeft w:val="0"/>
                                  <w:marRight w:val="0"/>
                                  <w:marTop w:val="0"/>
                                  <w:marBottom w:val="0"/>
                                  <w:divBdr>
                                    <w:top w:val="none" w:sz="0" w:space="0" w:color="auto"/>
                                    <w:left w:val="none" w:sz="0" w:space="0" w:color="auto"/>
                                    <w:bottom w:val="none" w:sz="0" w:space="0" w:color="auto"/>
                                    <w:right w:val="none" w:sz="0" w:space="0" w:color="auto"/>
                                  </w:divBdr>
                                  <w:divsChild>
                                    <w:div w:id="9355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023458">
                      <w:marLeft w:val="0"/>
                      <w:marRight w:val="0"/>
                      <w:marTop w:val="0"/>
                      <w:marBottom w:val="0"/>
                      <w:divBdr>
                        <w:top w:val="none" w:sz="0" w:space="0" w:color="auto"/>
                        <w:left w:val="none" w:sz="0" w:space="0" w:color="auto"/>
                        <w:bottom w:val="none" w:sz="0" w:space="0" w:color="auto"/>
                        <w:right w:val="none" w:sz="0" w:space="0" w:color="auto"/>
                      </w:divBdr>
                      <w:divsChild>
                        <w:div w:id="438841297">
                          <w:marLeft w:val="0"/>
                          <w:marRight w:val="0"/>
                          <w:marTop w:val="0"/>
                          <w:marBottom w:val="0"/>
                          <w:divBdr>
                            <w:top w:val="none" w:sz="0" w:space="0" w:color="auto"/>
                            <w:left w:val="none" w:sz="0" w:space="0" w:color="auto"/>
                            <w:bottom w:val="none" w:sz="0" w:space="0" w:color="auto"/>
                            <w:right w:val="none" w:sz="0" w:space="0" w:color="auto"/>
                          </w:divBdr>
                          <w:divsChild>
                            <w:div w:id="1841041460">
                              <w:marLeft w:val="0"/>
                              <w:marRight w:val="0"/>
                              <w:marTop w:val="0"/>
                              <w:marBottom w:val="0"/>
                              <w:divBdr>
                                <w:top w:val="none" w:sz="0" w:space="0" w:color="auto"/>
                                <w:left w:val="none" w:sz="0" w:space="0" w:color="auto"/>
                                <w:bottom w:val="none" w:sz="0" w:space="0" w:color="auto"/>
                                <w:right w:val="none" w:sz="0" w:space="0" w:color="auto"/>
                              </w:divBdr>
                              <w:divsChild>
                                <w:div w:id="7959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30559">
                      <w:marLeft w:val="0"/>
                      <w:marRight w:val="0"/>
                      <w:marTop w:val="0"/>
                      <w:marBottom w:val="0"/>
                      <w:divBdr>
                        <w:top w:val="none" w:sz="0" w:space="0" w:color="auto"/>
                        <w:left w:val="none" w:sz="0" w:space="0" w:color="auto"/>
                        <w:bottom w:val="none" w:sz="0" w:space="0" w:color="auto"/>
                        <w:right w:val="none" w:sz="0" w:space="0" w:color="auto"/>
                      </w:divBdr>
                      <w:divsChild>
                        <w:div w:id="1115517287">
                          <w:marLeft w:val="0"/>
                          <w:marRight w:val="0"/>
                          <w:marTop w:val="0"/>
                          <w:marBottom w:val="0"/>
                          <w:divBdr>
                            <w:top w:val="none" w:sz="0" w:space="0" w:color="auto"/>
                            <w:left w:val="none" w:sz="0" w:space="0" w:color="auto"/>
                            <w:bottom w:val="none" w:sz="0" w:space="0" w:color="auto"/>
                            <w:right w:val="none" w:sz="0" w:space="0" w:color="auto"/>
                          </w:divBdr>
                          <w:divsChild>
                            <w:div w:id="1150750786">
                              <w:marLeft w:val="0"/>
                              <w:marRight w:val="0"/>
                              <w:marTop w:val="0"/>
                              <w:marBottom w:val="0"/>
                              <w:divBdr>
                                <w:top w:val="none" w:sz="0" w:space="0" w:color="auto"/>
                                <w:left w:val="none" w:sz="0" w:space="0" w:color="auto"/>
                                <w:bottom w:val="none" w:sz="0" w:space="0" w:color="auto"/>
                                <w:right w:val="none" w:sz="0" w:space="0" w:color="auto"/>
                              </w:divBdr>
                              <w:divsChild>
                                <w:div w:id="11351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487627">
                  <w:marLeft w:val="0"/>
                  <w:marRight w:val="0"/>
                  <w:marTop w:val="0"/>
                  <w:marBottom w:val="0"/>
                  <w:divBdr>
                    <w:top w:val="none" w:sz="0" w:space="0" w:color="auto"/>
                    <w:left w:val="none" w:sz="0" w:space="0" w:color="auto"/>
                    <w:bottom w:val="none" w:sz="0" w:space="0" w:color="auto"/>
                    <w:right w:val="none" w:sz="0" w:space="0" w:color="auto"/>
                  </w:divBdr>
                  <w:divsChild>
                    <w:div w:id="1230774803">
                      <w:marLeft w:val="0"/>
                      <w:marRight w:val="0"/>
                      <w:marTop w:val="0"/>
                      <w:marBottom w:val="0"/>
                      <w:divBdr>
                        <w:top w:val="none" w:sz="0" w:space="0" w:color="auto"/>
                        <w:left w:val="none" w:sz="0" w:space="0" w:color="auto"/>
                        <w:bottom w:val="none" w:sz="0" w:space="0" w:color="auto"/>
                        <w:right w:val="none" w:sz="0" w:space="0" w:color="auto"/>
                      </w:divBdr>
                      <w:divsChild>
                        <w:div w:id="1188374462">
                          <w:marLeft w:val="0"/>
                          <w:marRight w:val="0"/>
                          <w:marTop w:val="0"/>
                          <w:marBottom w:val="0"/>
                          <w:divBdr>
                            <w:top w:val="none" w:sz="0" w:space="0" w:color="auto"/>
                            <w:left w:val="none" w:sz="0" w:space="0" w:color="auto"/>
                            <w:bottom w:val="none" w:sz="0" w:space="0" w:color="auto"/>
                            <w:right w:val="none" w:sz="0" w:space="0" w:color="auto"/>
                          </w:divBdr>
                          <w:divsChild>
                            <w:div w:id="3304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51425">
                  <w:marLeft w:val="0"/>
                  <w:marRight w:val="0"/>
                  <w:marTop w:val="0"/>
                  <w:marBottom w:val="0"/>
                  <w:divBdr>
                    <w:top w:val="none" w:sz="0" w:space="0" w:color="auto"/>
                    <w:left w:val="none" w:sz="0" w:space="0" w:color="auto"/>
                    <w:bottom w:val="none" w:sz="0" w:space="0" w:color="auto"/>
                    <w:right w:val="none" w:sz="0" w:space="0" w:color="auto"/>
                  </w:divBdr>
                  <w:divsChild>
                    <w:div w:id="1886529591">
                      <w:marLeft w:val="0"/>
                      <w:marRight w:val="0"/>
                      <w:marTop w:val="0"/>
                      <w:marBottom w:val="0"/>
                      <w:divBdr>
                        <w:top w:val="none" w:sz="0" w:space="0" w:color="auto"/>
                        <w:left w:val="none" w:sz="0" w:space="0" w:color="auto"/>
                        <w:bottom w:val="none" w:sz="0" w:space="0" w:color="auto"/>
                        <w:right w:val="none" w:sz="0" w:space="0" w:color="auto"/>
                      </w:divBdr>
                      <w:divsChild>
                        <w:div w:id="117797225">
                          <w:marLeft w:val="0"/>
                          <w:marRight w:val="0"/>
                          <w:marTop w:val="0"/>
                          <w:marBottom w:val="0"/>
                          <w:divBdr>
                            <w:top w:val="none" w:sz="0" w:space="0" w:color="auto"/>
                            <w:left w:val="none" w:sz="0" w:space="0" w:color="auto"/>
                            <w:bottom w:val="none" w:sz="0" w:space="0" w:color="auto"/>
                            <w:right w:val="none" w:sz="0" w:space="0" w:color="auto"/>
                          </w:divBdr>
                          <w:divsChild>
                            <w:div w:id="20440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44408">
              <w:marLeft w:val="0"/>
              <w:marRight w:val="0"/>
              <w:marTop w:val="0"/>
              <w:marBottom w:val="0"/>
              <w:divBdr>
                <w:top w:val="none" w:sz="0" w:space="0" w:color="auto"/>
                <w:left w:val="none" w:sz="0" w:space="0" w:color="auto"/>
                <w:bottom w:val="none" w:sz="0" w:space="0" w:color="auto"/>
                <w:right w:val="none" w:sz="0" w:space="0" w:color="auto"/>
              </w:divBdr>
              <w:divsChild>
                <w:div w:id="641424721">
                  <w:marLeft w:val="0"/>
                  <w:marRight w:val="0"/>
                  <w:marTop w:val="0"/>
                  <w:marBottom w:val="0"/>
                  <w:divBdr>
                    <w:top w:val="none" w:sz="0" w:space="0" w:color="auto"/>
                    <w:left w:val="none" w:sz="0" w:space="0" w:color="auto"/>
                    <w:bottom w:val="none" w:sz="0" w:space="0" w:color="auto"/>
                    <w:right w:val="none" w:sz="0" w:space="0" w:color="auto"/>
                  </w:divBdr>
                  <w:divsChild>
                    <w:div w:id="1910461333">
                      <w:marLeft w:val="0"/>
                      <w:marRight w:val="0"/>
                      <w:marTop w:val="0"/>
                      <w:marBottom w:val="0"/>
                      <w:divBdr>
                        <w:top w:val="none" w:sz="0" w:space="0" w:color="auto"/>
                        <w:left w:val="none" w:sz="0" w:space="0" w:color="auto"/>
                        <w:bottom w:val="none" w:sz="0" w:space="0" w:color="auto"/>
                        <w:right w:val="none" w:sz="0" w:space="0" w:color="auto"/>
                      </w:divBdr>
                      <w:divsChild>
                        <w:div w:id="18958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9623">
                  <w:marLeft w:val="0"/>
                  <w:marRight w:val="0"/>
                  <w:marTop w:val="0"/>
                  <w:marBottom w:val="0"/>
                  <w:divBdr>
                    <w:top w:val="none" w:sz="0" w:space="0" w:color="auto"/>
                    <w:left w:val="none" w:sz="0" w:space="0" w:color="auto"/>
                    <w:bottom w:val="none" w:sz="0" w:space="0" w:color="auto"/>
                    <w:right w:val="none" w:sz="0" w:space="0" w:color="auto"/>
                  </w:divBdr>
                  <w:divsChild>
                    <w:div w:id="166671925">
                      <w:marLeft w:val="0"/>
                      <w:marRight w:val="0"/>
                      <w:marTop w:val="0"/>
                      <w:marBottom w:val="0"/>
                      <w:divBdr>
                        <w:top w:val="none" w:sz="0" w:space="0" w:color="auto"/>
                        <w:left w:val="none" w:sz="0" w:space="0" w:color="auto"/>
                        <w:bottom w:val="none" w:sz="0" w:space="0" w:color="auto"/>
                        <w:right w:val="none" w:sz="0" w:space="0" w:color="auto"/>
                      </w:divBdr>
                      <w:divsChild>
                        <w:div w:id="1916237616">
                          <w:marLeft w:val="0"/>
                          <w:marRight w:val="0"/>
                          <w:marTop w:val="0"/>
                          <w:marBottom w:val="0"/>
                          <w:divBdr>
                            <w:top w:val="none" w:sz="0" w:space="0" w:color="auto"/>
                            <w:left w:val="none" w:sz="0" w:space="0" w:color="auto"/>
                            <w:bottom w:val="none" w:sz="0" w:space="0" w:color="auto"/>
                            <w:right w:val="none" w:sz="0" w:space="0" w:color="auto"/>
                          </w:divBdr>
                          <w:divsChild>
                            <w:div w:id="2547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9294">
                      <w:marLeft w:val="0"/>
                      <w:marRight w:val="0"/>
                      <w:marTop w:val="0"/>
                      <w:marBottom w:val="0"/>
                      <w:divBdr>
                        <w:top w:val="none" w:sz="0" w:space="0" w:color="auto"/>
                        <w:left w:val="none" w:sz="0" w:space="0" w:color="auto"/>
                        <w:bottom w:val="none" w:sz="0" w:space="0" w:color="auto"/>
                        <w:right w:val="none" w:sz="0" w:space="0" w:color="auto"/>
                      </w:divBdr>
                    </w:div>
                    <w:div w:id="94518880">
                      <w:marLeft w:val="0"/>
                      <w:marRight w:val="0"/>
                      <w:marTop w:val="0"/>
                      <w:marBottom w:val="0"/>
                      <w:divBdr>
                        <w:top w:val="none" w:sz="0" w:space="0" w:color="auto"/>
                        <w:left w:val="none" w:sz="0" w:space="0" w:color="auto"/>
                        <w:bottom w:val="none" w:sz="0" w:space="0" w:color="auto"/>
                        <w:right w:val="none" w:sz="0" w:space="0" w:color="auto"/>
                      </w:divBdr>
                      <w:divsChild>
                        <w:div w:id="965549686">
                          <w:marLeft w:val="0"/>
                          <w:marRight w:val="0"/>
                          <w:marTop w:val="0"/>
                          <w:marBottom w:val="0"/>
                          <w:divBdr>
                            <w:top w:val="none" w:sz="0" w:space="0" w:color="auto"/>
                            <w:left w:val="none" w:sz="0" w:space="0" w:color="auto"/>
                            <w:bottom w:val="none" w:sz="0" w:space="0" w:color="auto"/>
                            <w:right w:val="none" w:sz="0" w:space="0" w:color="auto"/>
                          </w:divBdr>
                          <w:divsChild>
                            <w:div w:id="599333104">
                              <w:marLeft w:val="0"/>
                              <w:marRight w:val="0"/>
                              <w:marTop w:val="0"/>
                              <w:marBottom w:val="0"/>
                              <w:divBdr>
                                <w:top w:val="none" w:sz="0" w:space="0" w:color="auto"/>
                                <w:left w:val="none" w:sz="0" w:space="0" w:color="auto"/>
                                <w:bottom w:val="none" w:sz="0" w:space="0" w:color="auto"/>
                                <w:right w:val="none" w:sz="0" w:space="0" w:color="auto"/>
                              </w:divBdr>
                              <w:divsChild>
                                <w:div w:id="8079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801">
                          <w:marLeft w:val="0"/>
                          <w:marRight w:val="0"/>
                          <w:marTop w:val="0"/>
                          <w:marBottom w:val="0"/>
                          <w:divBdr>
                            <w:top w:val="none" w:sz="0" w:space="0" w:color="auto"/>
                            <w:left w:val="none" w:sz="0" w:space="0" w:color="auto"/>
                            <w:bottom w:val="none" w:sz="0" w:space="0" w:color="auto"/>
                            <w:right w:val="none" w:sz="0" w:space="0" w:color="auto"/>
                          </w:divBdr>
                        </w:div>
                      </w:divsChild>
                    </w:div>
                    <w:div w:id="1841387291">
                      <w:marLeft w:val="0"/>
                      <w:marRight w:val="0"/>
                      <w:marTop w:val="0"/>
                      <w:marBottom w:val="0"/>
                      <w:divBdr>
                        <w:top w:val="none" w:sz="0" w:space="0" w:color="auto"/>
                        <w:left w:val="none" w:sz="0" w:space="0" w:color="auto"/>
                        <w:bottom w:val="none" w:sz="0" w:space="0" w:color="auto"/>
                        <w:right w:val="none" w:sz="0" w:space="0" w:color="auto"/>
                      </w:divBdr>
                      <w:divsChild>
                        <w:div w:id="1857453044">
                          <w:marLeft w:val="0"/>
                          <w:marRight w:val="0"/>
                          <w:marTop w:val="0"/>
                          <w:marBottom w:val="0"/>
                          <w:divBdr>
                            <w:top w:val="none" w:sz="0" w:space="0" w:color="auto"/>
                            <w:left w:val="none" w:sz="0" w:space="0" w:color="auto"/>
                            <w:bottom w:val="none" w:sz="0" w:space="0" w:color="auto"/>
                            <w:right w:val="none" w:sz="0" w:space="0" w:color="auto"/>
                          </w:divBdr>
                          <w:divsChild>
                            <w:div w:id="726226976">
                              <w:marLeft w:val="0"/>
                              <w:marRight w:val="0"/>
                              <w:marTop w:val="0"/>
                              <w:marBottom w:val="0"/>
                              <w:divBdr>
                                <w:top w:val="none" w:sz="0" w:space="0" w:color="auto"/>
                                <w:left w:val="none" w:sz="0" w:space="0" w:color="auto"/>
                                <w:bottom w:val="none" w:sz="0" w:space="0" w:color="auto"/>
                                <w:right w:val="none" w:sz="0" w:space="0" w:color="auto"/>
                              </w:divBdr>
                              <w:divsChild>
                                <w:div w:id="20543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8818">
                      <w:marLeft w:val="0"/>
                      <w:marRight w:val="0"/>
                      <w:marTop w:val="0"/>
                      <w:marBottom w:val="0"/>
                      <w:divBdr>
                        <w:top w:val="none" w:sz="0" w:space="0" w:color="auto"/>
                        <w:left w:val="none" w:sz="0" w:space="0" w:color="auto"/>
                        <w:bottom w:val="none" w:sz="0" w:space="0" w:color="auto"/>
                        <w:right w:val="none" w:sz="0" w:space="0" w:color="auto"/>
                      </w:divBdr>
                      <w:divsChild>
                        <w:div w:id="714623479">
                          <w:marLeft w:val="0"/>
                          <w:marRight w:val="0"/>
                          <w:marTop w:val="0"/>
                          <w:marBottom w:val="0"/>
                          <w:divBdr>
                            <w:top w:val="none" w:sz="0" w:space="0" w:color="auto"/>
                            <w:left w:val="none" w:sz="0" w:space="0" w:color="auto"/>
                            <w:bottom w:val="none" w:sz="0" w:space="0" w:color="auto"/>
                            <w:right w:val="none" w:sz="0" w:space="0" w:color="auto"/>
                          </w:divBdr>
                          <w:divsChild>
                            <w:div w:id="999424021">
                              <w:marLeft w:val="0"/>
                              <w:marRight w:val="0"/>
                              <w:marTop w:val="0"/>
                              <w:marBottom w:val="0"/>
                              <w:divBdr>
                                <w:top w:val="none" w:sz="0" w:space="0" w:color="auto"/>
                                <w:left w:val="none" w:sz="0" w:space="0" w:color="auto"/>
                                <w:bottom w:val="none" w:sz="0" w:space="0" w:color="auto"/>
                                <w:right w:val="none" w:sz="0" w:space="0" w:color="auto"/>
                              </w:divBdr>
                              <w:divsChild>
                                <w:div w:id="9660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5986">
                  <w:marLeft w:val="0"/>
                  <w:marRight w:val="0"/>
                  <w:marTop w:val="0"/>
                  <w:marBottom w:val="0"/>
                  <w:divBdr>
                    <w:top w:val="none" w:sz="0" w:space="0" w:color="auto"/>
                    <w:left w:val="none" w:sz="0" w:space="0" w:color="auto"/>
                    <w:bottom w:val="none" w:sz="0" w:space="0" w:color="auto"/>
                    <w:right w:val="none" w:sz="0" w:space="0" w:color="auto"/>
                  </w:divBdr>
                  <w:divsChild>
                    <w:div w:id="1400908214">
                      <w:marLeft w:val="0"/>
                      <w:marRight w:val="0"/>
                      <w:marTop w:val="0"/>
                      <w:marBottom w:val="0"/>
                      <w:divBdr>
                        <w:top w:val="none" w:sz="0" w:space="0" w:color="auto"/>
                        <w:left w:val="none" w:sz="0" w:space="0" w:color="auto"/>
                        <w:bottom w:val="none" w:sz="0" w:space="0" w:color="auto"/>
                        <w:right w:val="none" w:sz="0" w:space="0" w:color="auto"/>
                      </w:divBdr>
                      <w:divsChild>
                        <w:div w:id="1490827450">
                          <w:marLeft w:val="0"/>
                          <w:marRight w:val="0"/>
                          <w:marTop w:val="0"/>
                          <w:marBottom w:val="0"/>
                          <w:divBdr>
                            <w:top w:val="none" w:sz="0" w:space="0" w:color="auto"/>
                            <w:left w:val="none" w:sz="0" w:space="0" w:color="auto"/>
                            <w:bottom w:val="none" w:sz="0" w:space="0" w:color="auto"/>
                            <w:right w:val="none" w:sz="0" w:space="0" w:color="auto"/>
                          </w:divBdr>
                          <w:divsChild>
                            <w:div w:id="15132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11">
                      <w:marLeft w:val="0"/>
                      <w:marRight w:val="0"/>
                      <w:marTop w:val="0"/>
                      <w:marBottom w:val="0"/>
                      <w:divBdr>
                        <w:top w:val="none" w:sz="0" w:space="0" w:color="auto"/>
                        <w:left w:val="none" w:sz="0" w:space="0" w:color="auto"/>
                        <w:bottom w:val="none" w:sz="0" w:space="0" w:color="auto"/>
                        <w:right w:val="none" w:sz="0" w:space="0" w:color="auto"/>
                      </w:divBdr>
                      <w:divsChild>
                        <w:div w:id="1096100875">
                          <w:marLeft w:val="0"/>
                          <w:marRight w:val="0"/>
                          <w:marTop w:val="0"/>
                          <w:marBottom w:val="0"/>
                          <w:divBdr>
                            <w:top w:val="none" w:sz="0" w:space="0" w:color="auto"/>
                            <w:left w:val="none" w:sz="0" w:space="0" w:color="auto"/>
                            <w:bottom w:val="none" w:sz="0" w:space="0" w:color="auto"/>
                            <w:right w:val="none" w:sz="0" w:space="0" w:color="auto"/>
                          </w:divBdr>
                          <w:divsChild>
                            <w:div w:id="773137449">
                              <w:marLeft w:val="0"/>
                              <w:marRight w:val="0"/>
                              <w:marTop w:val="0"/>
                              <w:marBottom w:val="0"/>
                              <w:divBdr>
                                <w:top w:val="none" w:sz="0" w:space="0" w:color="auto"/>
                                <w:left w:val="none" w:sz="0" w:space="0" w:color="auto"/>
                                <w:bottom w:val="none" w:sz="0" w:space="0" w:color="auto"/>
                                <w:right w:val="none" w:sz="0" w:space="0" w:color="auto"/>
                              </w:divBdr>
                              <w:divsChild>
                                <w:div w:id="10595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05038">
                      <w:marLeft w:val="0"/>
                      <w:marRight w:val="0"/>
                      <w:marTop w:val="0"/>
                      <w:marBottom w:val="0"/>
                      <w:divBdr>
                        <w:top w:val="none" w:sz="0" w:space="0" w:color="auto"/>
                        <w:left w:val="none" w:sz="0" w:space="0" w:color="auto"/>
                        <w:bottom w:val="none" w:sz="0" w:space="0" w:color="auto"/>
                        <w:right w:val="none" w:sz="0" w:space="0" w:color="auto"/>
                      </w:divBdr>
                      <w:divsChild>
                        <w:div w:id="291332119">
                          <w:marLeft w:val="0"/>
                          <w:marRight w:val="0"/>
                          <w:marTop w:val="0"/>
                          <w:marBottom w:val="0"/>
                          <w:divBdr>
                            <w:top w:val="none" w:sz="0" w:space="0" w:color="auto"/>
                            <w:left w:val="none" w:sz="0" w:space="0" w:color="auto"/>
                            <w:bottom w:val="none" w:sz="0" w:space="0" w:color="auto"/>
                            <w:right w:val="none" w:sz="0" w:space="0" w:color="auto"/>
                          </w:divBdr>
                          <w:divsChild>
                            <w:div w:id="1030649718">
                              <w:marLeft w:val="0"/>
                              <w:marRight w:val="0"/>
                              <w:marTop w:val="0"/>
                              <w:marBottom w:val="0"/>
                              <w:divBdr>
                                <w:top w:val="none" w:sz="0" w:space="0" w:color="auto"/>
                                <w:left w:val="none" w:sz="0" w:space="0" w:color="auto"/>
                                <w:bottom w:val="none" w:sz="0" w:space="0" w:color="auto"/>
                                <w:right w:val="none" w:sz="0" w:space="0" w:color="auto"/>
                              </w:divBdr>
                              <w:divsChild>
                                <w:div w:id="15420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0890">
                      <w:marLeft w:val="0"/>
                      <w:marRight w:val="0"/>
                      <w:marTop w:val="0"/>
                      <w:marBottom w:val="0"/>
                      <w:divBdr>
                        <w:top w:val="none" w:sz="0" w:space="0" w:color="auto"/>
                        <w:left w:val="none" w:sz="0" w:space="0" w:color="auto"/>
                        <w:bottom w:val="none" w:sz="0" w:space="0" w:color="auto"/>
                        <w:right w:val="none" w:sz="0" w:space="0" w:color="auto"/>
                      </w:divBdr>
                      <w:divsChild>
                        <w:div w:id="1935287962">
                          <w:marLeft w:val="0"/>
                          <w:marRight w:val="0"/>
                          <w:marTop w:val="0"/>
                          <w:marBottom w:val="0"/>
                          <w:divBdr>
                            <w:top w:val="none" w:sz="0" w:space="0" w:color="auto"/>
                            <w:left w:val="none" w:sz="0" w:space="0" w:color="auto"/>
                            <w:bottom w:val="none" w:sz="0" w:space="0" w:color="auto"/>
                            <w:right w:val="none" w:sz="0" w:space="0" w:color="auto"/>
                          </w:divBdr>
                          <w:divsChild>
                            <w:div w:id="728962706">
                              <w:marLeft w:val="0"/>
                              <w:marRight w:val="0"/>
                              <w:marTop w:val="0"/>
                              <w:marBottom w:val="0"/>
                              <w:divBdr>
                                <w:top w:val="none" w:sz="0" w:space="0" w:color="auto"/>
                                <w:left w:val="none" w:sz="0" w:space="0" w:color="auto"/>
                                <w:bottom w:val="none" w:sz="0" w:space="0" w:color="auto"/>
                                <w:right w:val="none" w:sz="0" w:space="0" w:color="auto"/>
                              </w:divBdr>
                              <w:divsChild>
                                <w:div w:id="3105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32356">
                      <w:marLeft w:val="0"/>
                      <w:marRight w:val="0"/>
                      <w:marTop w:val="0"/>
                      <w:marBottom w:val="0"/>
                      <w:divBdr>
                        <w:top w:val="none" w:sz="0" w:space="0" w:color="auto"/>
                        <w:left w:val="none" w:sz="0" w:space="0" w:color="auto"/>
                        <w:bottom w:val="none" w:sz="0" w:space="0" w:color="auto"/>
                        <w:right w:val="none" w:sz="0" w:space="0" w:color="auto"/>
                      </w:divBdr>
                      <w:divsChild>
                        <w:div w:id="727194141">
                          <w:marLeft w:val="0"/>
                          <w:marRight w:val="0"/>
                          <w:marTop w:val="0"/>
                          <w:marBottom w:val="0"/>
                          <w:divBdr>
                            <w:top w:val="none" w:sz="0" w:space="0" w:color="auto"/>
                            <w:left w:val="none" w:sz="0" w:space="0" w:color="auto"/>
                            <w:bottom w:val="none" w:sz="0" w:space="0" w:color="auto"/>
                            <w:right w:val="none" w:sz="0" w:space="0" w:color="auto"/>
                          </w:divBdr>
                          <w:divsChild>
                            <w:div w:id="1195146603">
                              <w:marLeft w:val="0"/>
                              <w:marRight w:val="0"/>
                              <w:marTop w:val="0"/>
                              <w:marBottom w:val="0"/>
                              <w:divBdr>
                                <w:top w:val="none" w:sz="0" w:space="0" w:color="auto"/>
                                <w:left w:val="none" w:sz="0" w:space="0" w:color="auto"/>
                                <w:bottom w:val="none" w:sz="0" w:space="0" w:color="auto"/>
                                <w:right w:val="none" w:sz="0" w:space="0" w:color="auto"/>
                              </w:divBdr>
                              <w:divsChild>
                                <w:div w:id="4618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4593">
                      <w:marLeft w:val="0"/>
                      <w:marRight w:val="0"/>
                      <w:marTop w:val="0"/>
                      <w:marBottom w:val="0"/>
                      <w:divBdr>
                        <w:top w:val="none" w:sz="0" w:space="0" w:color="auto"/>
                        <w:left w:val="none" w:sz="0" w:space="0" w:color="auto"/>
                        <w:bottom w:val="none" w:sz="0" w:space="0" w:color="auto"/>
                        <w:right w:val="none" w:sz="0" w:space="0" w:color="auto"/>
                      </w:divBdr>
                      <w:divsChild>
                        <w:div w:id="605312870">
                          <w:marLeft w:val="0"/>
                          <w:marRight w:val="0"/>
                          <w:marTop w:val="0"/>
                          <w:marBottom w:val="0"/>
                          <w:divBdr>
                            <w:top w:val="none" w:sz="0" w:space="0" w:color="auto"/>
                            <w:left w:val="none" w:sz="0" w:space="0" w:color="auto"/>
                            <w:bottom w:val="none" w:sz="0" w:space="0" w:color="auto"/>
                            <w:right w:val="none" w:sz="0" w:space="0" w:color="auto"/>
                          </w:divBdr>
                          <w:divsChild>
                            <w:div w:id="1450202229">
                              <w:marLeft w:val="0"/>
                              <w:marRight w:val="0"/>
                              <w:marTop w:val="0"/>
                              <w:marBottom w:val="0"/>
                              <w:divBdr>
                                <w:top w:val="none" w:sz="0" w:space="0" w:color="auto"/>
                                <w:left w:val="none" w:sz="0" w:space="0" w:color="auto"/>
                                <w:bottom w:val="none" w:sz="0" w:space="0" w:color="auto"/>
                                <w:right w:val="none" w:sz="0" w:space="0" w:color="auto"/>
                              </w:divBdr>
                              <w:divsChild>
                                <w:div w:id="21324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7567">
                          <w:marLeft w:val="0"/>
                          <w:marRight w:val="0"/>
                          <w:marTop w:val="0"/>
                          <w:marBottom w:val="0"/>
                          <w:divBdr>
                            <w:top w:val="none" w:sz="0" w:space="0" w:color="auto"/>
                            <w:left w:val="none" w:sz="0" w:space="0" w:color="auto"/>
                            <w:bottom w:val="none" w:sz="0" w:space="0" w:color="auto"/>
                            <w:right w:val="none" w:sz="0" w:space="0" w:color="auto"/>
                          </w:divBdr>
                        </w:div>
                      </w:divsChild>
                    </w:div>
                    <w:div w:id="1553736107">
                      <w:marLeft w:val="0"/>
                      <w:marRight w:val="0"/>
                      <w:marTop w:val="0"/>
                      <w:marBottom w:val="0"/>
                      <w:divBdr>
                        <w:top w:val="none" w:sz="0" w:space="0" w:color="auto"/>
                        <w:left w:val="none" w:sz="0" w:space="0" w:color="auto"/>
                        <w:bottom w:val="none" w:sz="0" w:space="0" w:color="auto"/>
                        <w:right w:val="none" w:sz="0" w:space="0" w:color="auto"/>
                      </w:divBdr>
                      <w:divsChild>
                        <w:div w:id="1967003762">
                          <w:marLeft w:val="0"/>
                          <w:marRight w:val="0"/>
                          <w:marTop w:val="0"/>
                          <w:marBottom w:val="0"/>
                          <w:divBdr>
                            <w:top w:val="none" w:sz="0" w:space="0" w:color="auto"/>
                            <w:left w:val="none" w:sz="0" w:space="0" w:color="auto"/>
                            <w:bottom w:val="none" w:sz="0" w:space="0" w:color="auto"/>
                            <w:right w:val="none" w:sz="0" w:space="0" w:color="auto"/>
                          </w:divBdr>
                          <w:divsChild>
                            <w:div w:id="1219853597">
                              <w:marLeft w:val="0"/>
                              <w:marRight w:val="0"/>
                              <w:marTop w:val="0"/>
                              <w:marBottom w:val="0"/>
                              <w:divBdr>
                                <w:top w:val="none" w:sz="0" w:space="0" w:color="auto"/>
                                <w:left w:val="none" w:sz="0" w:space="0" w:color="auto"/>
                                <w:bottom w:val="none" w:sz="0" w:space="0" w:color="auto"/>
                                <w:right w:val="none" w:sz="0" w:space="0" w:color="auto"/>
                              </w:divBdr>
                              <w:divsChild>
                                <w:div w:id="9845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1550">
                          <w:marLeft w:val="0"/>
                          <w:marRight w:val="0"/>
                          <w:marTop w:val="0"/>
                          <w:marBottom w:val="0"/>
                          <w:divBdr>
                            <w:top w:val="none" w:sz="0" w:space="0" w:color="auto"/>
                            <w:left w:val="none" w:sz="0" w:space="0" w:color="auto"/>
                            <w:bottom w:val="none" w:sz="0" w:space="0" w:color="auto"/>
                            <w:right w:val="none" w:sz="0" w:space="0" w:color="auto"/>
                          </w:divBdr>
                        </w:div>
                      </w:divsChild>
                    </w:div>
                    <w:div w:id="1460150062">
                      <w:marLeft w:val="0"/>
                      <w:marRight w:val="0"/>
                      <w:marTop w:val="0"/>
                      <w:marBottom w:val="0"/>
                      <w:divBdr>
                        <w:top w:val="none" w:sz="0" w:space="0" w:color="auto"/>
                        <w:left w:val="none" w:sz="0" w:space="0" w:color="auto"/>
                        <w:bottom w:val="none" w:sz="0" w:space="0" w:color="auto"/>
                        <w:right w:val="none" w:sz="0" w:space="0" w:color="auto"/>
                      </w:divBdr>
                      <w:divsChild>
                        <w:div w:id="1225606748">
                          <w:marLeft w:val="0"/>
                          <w:marRight w:val="0"/>
                          <w:marTop w:val="0"/>
                          <w:marBottom w:val="0"/>
                          <w:divBdr>
                            <w:top w:val="none" w:sz="0" w:space="0" w:color="auto"/>
                            <w:left w:val="none" w:sz="0" w:space="0" w:color="auto"/>
                            <w:bottom w:val="none" w:sz="0" w:space="0" w:color="auto"/>
                            <w:right w:val="none" w:sz="0" w:space="0" w:color="auto"/>
                          </w:divBdr>
                          <w:divsChild>
                            <w:div w:id="1310555483">
                              <w:marLeft w:val="0"/>
                              <w:marRight w:val="0"/>
                              <w:marTop w:val="0"/>
                              <w:marBottom w:val="0"/>
                              <w:divBdr>
                                <w:top w:val="none" w:sz="0" w:space="0" w:color="auto"/>
                                <w:left w:val="none" w:sz="0" w:space="0" w:color="auto"/>
                                <w:bottom w:val="none" w:sz="0" w:space="0" w:color="auto"/>
                                <w:right w:val="none" w:sz="0" w:space="0" w:color="auto"/>
                              </w:divBdr>
                              <w:divsChild>
                                <w:div w:id="7159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9305">
                      <w:marLeft w:val="0"/>
                      <w:marRight w:val="0"/>
                      <w:marTop w:val="0"/>
                      <w:marBottom w:val="0"/>
                      <w:divBdr>
                        <w:top w:val="none" w:sz="0" w:space="0" w:color="auto"/>
                        <w:left w:val="none" w:sz="0" w:space="0" w:color="auto"/>
                        <w:bottom w:val="none" w:sz="0" w:space="0" w:color="auto"/>
                        <w:right w:val="none" w:sz="0" w:space="0" w:color="auto"/>
                      </w:divBdr>
                      <w:divsChild>
                        <w:div w:id="1433743208">
                          <w:marLeft w:val="0"/>
                          <w:marRight w:val="0"/>
                          <w:marTop w:val="0"/>
                          <w:marBottom w:val="0"/>
                          <w:divBdr>
                            <w:top w:val="none" w:sz="0" w:space="0" w:color="auto"/>
                            <w:left w:val="none" w:sz="0" w:space="0" w:color="auto"/>
                            <w:bottom w:val="none" w:sz="0" w:space="0" w:color="auto"/>
                            <w:right w:val="none" w:sz="0" w:space="0" w:color="auto"/>
                          </w:divBdr>
                          <w:divsChild>
                            <w:div w:id="1960456308">
                              <w:marLeft w:val="0"/>
                              <w:marRight w:val="0"/>
                              <w:marTop w:val="0"/>
                              <w:marBottom w:val="0"/>
                              <w:divBdr>
                                <w:top w:val="none" w:sz="0" w:space="0" w:color="auto"/>
                                <w:left w:val="none" w:sz="0" w:space="0" w:color="auto"/>
                                <w:bottom w:val="none" w:sz="0" w:space="0" w:color="auto"/>
                                <w:right w:val="none" w:sz="0" w:space="0" w:color="auto"/>
                              </w:divBdr>
                              <w:divsChild>
                                <w:div w:id="11598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3968">
                  <w:marLeft w:val="0"/>
                  <w:marRight w:val="0"/>
                  <w:marTop w:val="0"/>
                  <w:marBottom w:val="0"/>
                  <w:divBdr>
                    <w:top w:val="none" w:sz="0" w:space="0" w:color="auto"/>
                    <w:left w:val="none" w:sz="0" w:space="0" w:color="auto"/>
                    <w:bottom w:val="none" w:sz="0" w:space="0" w:color="auto"/>
                    <w:right w:val="none" w:sz="0" w:space="0" w:color="auto"/>
                  </w:divBdr>
                  <w:divsChild>
                    <w:div w:id="1774665756">
                      <w:marLeft w:val="0"/>
                      <w:marRight w:val="0"/>
                      <w:marTop w:val="0"/>
                      <w:marBottom w:val="0"/>
                      <w:divBdr>
                        <w:top w:val="none" w:sz="0" w:space="0" w:color="auto"/>
                        <w:left w:val="none" w:sz="0" w:space="0" w:color="auto"/>
                        <w:bottom w:val="none" w:sz="0" w:space="0" w:color="auto"/>
                        <w:right w:val="none" w:sz="0" w:space="0" w:color="auto"/>
                      </w:divBdr>
                      <w:divsChild>
                        <w:div w:id="1754933203">
                          <w:marLeft w:val="0"/>
                          <w:marRight w:val="0"/>
                          <w:marTop w:val="0"/>
                          <w:marBottom w:val="0"/>
                          <w:divBdr>
                            <w:top w:val="none" w:sz="0" w:space="0" w:color="auto"/>
                            <w:left w:val="none" w:sz="0" w:space="0" w:color="auto"/>
                            <w:bottom w:val="none" w:sz="0" w:space="0" w:color="auto"/>
                            <w:right w:val="none" w:sz="0" w:space="0" w:color="auto"/>
                          </w:divBdr>
                          <w:divsChild>
                            <w:div w:id="12642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6653">
                      <w:marLeft w:val="0"/>
                      <w:marRight w:val="0"/>
                      <w:marTop w:val="0"/>
                      <w:marBottom w:val="0"/>
                      <w:divBdr>
                        <w:top w:val="none" w:sz="0" w:space="0" w:color="auto"/>
                        <w:left w:val="none" w:sz="0" w:space="0" w:color="auto"/>
                        <w:bottom w:val="none" w:sz="0" w:space="0" w:color="auto"/>
                        <w:right w:val="none" w:sz="0" w:space="0" w:color="auto"/>
                      </w:divBdr>
                    </w:div>
                    <w:div w:id="1652245576">
                      <w:marLeft w:val="0"/>
                      <w:marRight w:val="0"/>
                      <w:marTop w:val="0"/>
                      <w:marBottom w:val="0"/>
                      <w:divBdr>
                        <w:top w:val="none" w:sz="0" w:space="0" w:color="auto"/>
                        <w:left w:val="none" w:sz="0" w:space="0" w:color="auto"/>
                        <w:bottom w:val="none" w:sz="0" w:space="0" w:color="auto"/>
                        <w:right w:val="none" w:sz="0" w:space="0" w:color="auto"/>
                      </w:divBdr>
                      <w:divsChild>
                        <w:div w:id="1367683969">
                          <w:marLeft w:val="0"/>
                          <w:marRight w:val="0"/>
                          <w:marTop w:val="0"/>
                          <w:marBottom w:val="0"/>
                          <w:divBdr>
                            <w:top w:val="none" w:sz="0" w:space="0" w:color="auto"/>
                            <w:left w:val="none" w:sz="0" w:space="0" w:color="auto"/>
                            <w:bottom w:val="none" w:sz="0" w:space="0" w:color="auto"/>
                            <w:right w:val="none" w:sz="0" w:space="0" w:color="auto"/>
                          </w:divBdr>
                          <w:divsChild>
                            <w:div w:id="1586331552">
                              <w:marLeft w:val="0"/>
                              <w:marRight w:val="0"/>
                              <w:marTop w:val="0"/>
                              <w:marBottom w:val="0"/>
                              <w:divBdr>
                                <w:top w:val="none" w:sz="0" w:space="0" w:color="auto"/>
                                <w:left w:val="none" w:sz="0" w:space="0" w:color="auto"/>
                                <w:bottom w:val="none" w:sz="0" w:space="0" w:color="auto"/>
                                <w:right w:val="none" w:sz="0" w:space="0" w:color="auto"/>
                              </w:divBdr>
                              <w:divsChild>
                                <w:div w:id="5173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7977">
                          <w:marLeft w:val="720"/>
                          <w:marRight w:val="720"/>
                          <w:marTop w:val="0"/>
                          <w:marBottom w:val="0"/>
                          <w:divBdr>
                            <w:top w:val="none" w:sz="0" w:space="0" w:color="auto"/>
                            <w:left w:val="none" w:sz="0" w:space="0" w:color="auto"/>
                            <w:bottom w:val="none" w:sz="0" w:space="0" w:color="auto"/>
                            <w:right w:val="none" w:sz="0" w:space="0" w:color="auto"/>
                          </w:divBdr>
                        </w:div>
                        <w:div w:id="1778795771">
                          <w:marLeft w:val="0"/>
                          <w:marRight w:val="0"/>
                          <w:marTop w:val="0"/>
                          <w:marBottom w:val="0"/>
                          <w:divBdr>
                            <w:top w:val="none" w:sz="0" w:space="0" w:color="auto"/>
                            <w:left w:val="none" w:sz="0" w:space="0" w:color="auto"/>
                            <w:bottom w:val="none" w:sz="0" w:space="0" w:color="auto"/>
                            <w:right w:val="none" w:sz="0" w:space="0" w:color="auto"/>
                          </w:divBdr>
                          <w:divsChild>
                            <w:div w:id="869954315">
                              <w:marLeft w:val="0"/>
                              <w:marRight w:val="0"/>
                              <w:marTop w:val="0"/>
                              <w:marBottom w:val="0"/>
                              <w:divBdr>
                                <w:top w:val="none" w:sz="0" w:space="0" w:color="auto"/>
                                <w:left w:val="none" w:sz="0" w:space="0" w:color="auto"/>
                                <w:bottom w:val="none" w:sz="0" w:space="0" w:color="auto"/>
                                <w:right w:val="none" w:sz="0" w:space="0" w:color="auto"/>
                              </w:divBdr>
                              <w:divsChild>
                                <w:div w:id="1560238968">
                                  <w:marLeft w:val="0"/>
                                  <w:marRight w:val="0"/>
                                  <w:marTop w:val="0"/>
                                  <w:marBottom w:val="0"/>
                                  <w:divBdr>
                                    <w:top w:val="none" w:sz="0" w:space="0" w:color="auto"/>
                                    <w:left w:val="none" w:sz="0" w:space="0" w:color="auto"/>
                                    <w:bottom w:val="none" w:sz="0" w:space="0" w:color="auto"/>
                                    <w:right w:val="none" w:sz="0" w:space="0" w:color="auto"/>
                                  </w:divBdr>
                                  <w:divsChild>
                                    <w:div w:id="2541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9525">
                      <w:marLeft w:val="0"/>
                      <w:marRight w:val="0"/>
                      <w:marTop w:val="0"/>
                      <w:marBottom w:val="0"/>
                      <w:divBdr>
                        <w:top w:val="none" w:sz="0" w:space="0" w:color="auto"/>
                        <w:left w:val="none" w:sz="0" w:space="0" w:color="auto"/>
                        <w:bottom w:val="none" w:sz="0" w:space="0" w:color="auto"/>
                        <w:right w:val="none" w:sz="0" w:space="0" w:color="auto"/>
                      </w:divBdr>
                      <w:divsChild>
                        <w:div w:id="614287546">
                          <w:marLeft w:val="0"/>
                          <w:marRight w:val="0"/>
                          <w:marTop w:val="0"/>
                          <w:marBottom w:val="0"/>
                          <w:divBdr>
                            <w:top w:val="none" w:sz="0" w:space="0" w:color="auto"/>
                            <w:left w:val="none" w:sz="0" w:space="0" w:color="auto"/>
                            <w:bottom w:val="none" w:sz="0" w:space="0" w:color="auto"/>
                            <w:right w:val="none" w:sz="0" w:space="0" w:color="auto"/>
                          </w:divBdr>
                          <w:divsChild>
                            <w:div w:id="663362883">
                              <w:marLeft w:val="0"/>
                              <w:marRight w:val="0"/>
                              <w:marTop w:val="0"/>
                              <w:marBottom w:val="0"/>
                              <w:divBdr>
                                <w:top w:val="none" w:sz="0" w:space="0" w:color="auto"/>
                                <w:left w:val="none" w:sz="0" w:space="0" w:color="auto"/>
                                <w:bottom w:val="none" w:sz="0" w:space="0" w:color="auto"/>
                                <w:right w:val="none" w:sz="0" w:space="0" w:color="auto"/>
                              </w:divBdr>
                              <w:divsChild>
                                <w:div w:id="6377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89788">
                      <w:marLeft w:val="0"/>
                      <w:marRight w:val="0"/>
                      <w:marTop w:val="0"/>
                      <w:marBottom w:val="0"/>
                      <w:divBdr>
                        <w:top w:val="none" w:sz="0" w:space="0" w:color="auto"/>
                        <w:left w:val="none" w:sz="0" w:space="0" w:color="auto"/>
                        <w:bottom w:val="none" w:sz="0" w:space="0" w:color="auto"/>
                        <w:right w:val="none" w:sz="0" w:space="0" w:color="auto"/>
                      </w:divBdr>
                      <w:divsChild>
                        <w:div w:id="1208297347">
                          <w:marLeft w:val="0"/>
                          <w:marRight w:val="0"/>
                          <w:marTop w:val="0"/>
                          <w:marBottom w:val="0"/>
                          <w:divBdr>
                            <w:top w:val="none" w:sz="0" w:space="0" w:color="auto"/>
                            <w:left w:val="none" w:sz="0" w:space="0" w:color="auto"/>
                            <w:bottom w:val="none" w:sz="0" w:space="0" w:color="auto"/>
                            <w:right w:val="none" w:sz="0" w:space="0" w:color="auto"/>
                          </w:divBdr>
                          <w:divsChild>
                            <w:div w:id="1250306433">
                              <w:marLeft w:val="0"/>
                              <w:marRight w:val="0"/>
                              <w:marTop w:val="0"/>
                              <w:marBottom w:val="0"/>
                              <w:divBdr>
                                <w:top w:val="none" w:sz="0" w:space="0" w:color="auto"/>
                                <w:left w:val="none" w:sz="0" w:space="0" w:color="auto"/>
                                <w:bottom w:val="none" w:sz="0" w:space="0" w:color="auto"/>
                                <w:right w:val="none" w:sz="0" w:space="0" w:color="auto"/>
                              </w:divBdr>
                              <w:divsChild>
                                <w:div w:id="18204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551274">
                  <w:marLeft w:val="0"/>
                  <w:marRight w:val="0"/>
                  <w:marTop w:val="0"/>
                  <w:marBottom w:val="0"/>
                  <w:divBdr>
                    <w:top w:val="none" w:sz="0" w:space="0" w:color="auto"/>
                    <w:left w:val="none" w:sz="0" w:space="0" w:color="auto"/>
                    <w:bottom w:val="none" w:sz="0" w:space="0" w:color="auto"/>
                    <w:right w:val="none" w:sz="0" w:space="0" w:color="auto"/>
                  </w:divBdr>
                  <w:divsChild>
                    <w:div w:id="1997493669">
                      <w:marLeft w:val="0"/>
                      <w:marRight w:val="0"/>
                      <w:marTop w:val="0"/>
                      <w:marBottom w:val="0"/>
                      <w:divBdr>
                        <w:top w:val="none" w:sz="0" w:space="0" w:color="auto"/>
                        <w:left w:val="none" w:sz="0" w:space="0" w:color="auto"/>
                        <w:bottom w:val="none" w:sz="0" w:space="0" w:color="auto"/>
                        <w:right w:val="none" w:sz="0" w:space="0" w:color="auto"/>
                      </w:divBdr>
                      <w:divsChild>
                        <w:div w:id="35549218">
                          <w:marLeft w:val="0"/>
                          <w:marRight w:val="0"/>
                          <w:marTop w:val="0"/>
                          <w:marBottom w:val="0"/>
                          <w:divBdr>
                            <w:top w:val="none" w:sz="0" w:space="0" w:color="auto"/>
                            <w:left w:val="none" w:sz="0" w:space="0" w:color="auto"/>
                            <w:bottom w:val="none" w:sz="0" w:space="0" w:color="auto"/>
                            <w:right w:val="none" w:sz="0" w:space="0" w:color="auto"/>
                          </w:divBdr>
                          <w:divsChild>
                            <w:div w:id="11708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2272">
                      <w:marLeft w:val="0"/>
                      <w:marRight w:val="0"/>
                      <w:marTop w:val="0"/>
                      <w:marBottom w:val="0"/>
                      <w:divBdr>
                        <w:top w:val="none" w:sz="0" w:space="0" w:color="auto"/>
                        <w:left w:val="none" w:sz="0" w:space="0" w:color="auto"/>
                        <w:bottom w:val="none" w:sz="0" w:space="0" w:color="auto"/>
                        <w:right w:val="none" w:sz="0" w:space="0" w:color="auto"/>
                      </w:divBdr>
                    </w:div>
                    <w:div w:id="992028521">
                      <w:marLeft w:val="0"/>
                      <w:marRight w:val="0"/>
                      <w:marTop w:val="0"/>
                      <w:marBottom w:val="0"/>
                      <w:divBdr>
                        <w:top w:val="none" w:sz="0" w:space="0" w:color="auto"/>
                        <w:left w:val="none" w:sz="0" w:space="0" w:color="auto"/>
                        <w:bottom w:val="none" w:sz="0" w:space="0" w:color="auto"/>
                        <w:right w:val="none" w:sz="0" w:space="0" w:color="auto"/>
                      </w:divBdr>
                      <w:divsChild>
                        <w:div w:id="158620196">
                          <w:marLeft w:val="0"/>
                          <w:marRight w:val="0"/>
                          <w:marTop w:val="0"/>
                          <w:marBottom w:val="0"/>
                          <w:divBdr>
                            <w:top w:val="none" w:sz="0" w:space="0" w:color="auto"/>
                            <w:left w:val="none" w:sz="0" w:space="0" w:color="auto"/>
                            <w:bottom w:val="none" w:sz="0" w:space="0" w:color="auto"/>
                            <w:right w:val="none" w:sz="0" w:space="0" w:color="auto"/>
                          </w:divBdr>
                          <w:divsChild>
                            <w:div w:id="1362167779">
                              <w:marLeft w:val="0"/>
                              <w:marRight w:val="0"/>
                              <w:marTop w:val="0"/>
                              <w:marBottom w:val="0"/>
                              <w:divBdr>
                                <w:top w:val="none" w:sz="0" w:space="0" w:color="auto"/>
                                <w:left w:val="none" w:sz="0" w:space="0" w:color="auto"/>
                                <w:bottom w:val="none" w:sz="0" w:space="0" w:color="auto"/>
                                <w:right w:val="none" w:sz="0" w:space="0" w:color="auto"/>
                              </w:divBdr>
                              <w:divsChild>
                                <w:div w:id="9580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12832">
                      <w:marLeft w:val="0"/>
                      <w:marRight w:val="0"/>
                      <w:marTop w:val="0"/>
                      <w:marBottom w:val="0"/>
                      <w:divBdr>
                        <w:top w:val="none" w:sz="0" w:space="0" w:color="auto"/>
                        <w:left w:val="none" w:sz="0" w:space="0" w:color="auto"/>
                        <w:bottom w:val="none" w:sz="0" w:space="0" w:color="auto"/>
                        <w:right w:val="none" w:sz="0" w:space="0" w:color="auto"/>
                      </w:divBdr>
                      <w:divsChild>
                        <w:div w:id="554391118">
                          <w:marLeft w:val="0"/>
                          <w:marRight w:val="0"/>
                          <w:marTop w:val="0"/>
                          <w:marBottom w:val="0"/>
                          <w:divBdr>
                            <w:top w:val="none" w:sz="0" w:space="0" w:color="auto"/>
                            <w:left w:val="none" w:sz="0" w:space="0" w:color="auto"/>
                            <w:bottom w:val="none" w:sz="0" w:space="0" w:color="auto"/>
                            <w:right w:val="none" w:sz="0" w:space="0" w:color="auto"/>
                          </w:divBdr>
                          <w:divsChild>
                            <w:div w:id="493687506">
                              <w:marLeft w:val="0"/>
                              <w:marRight w:val="0"/>
                              <w:marTop w:val="0"/>
                              <w:marBottom w:val="0"/>
                              <w:divBdr>
                                <w:top w:val="none" w:sz="0" w:space="0" w:color="auto"/>
                                <w:left w:val="none" w:sz="0" w:space="0" w:color="auto"/>
                                <w:bottom w:val="none" w:sz="0" w:space="0" w:color="auto"/>
                                <w:right w:val="none" w:sz="0" w:space="0" w:color="auto"/>
                              </w:divBdr>
                              <w:divsChild>
                                <w:div w:id="19225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9040">
                          <w:marLeft w:val="0"/>
                          <w:marRight w:val="0"/>
                          <w:marTop w:val="0"/>
                          <w:marBottom w:val="0"/>
                          <w:divBdr>
                            <w:top w:val="none" w:sz="0" w:space="0" w:color="auto"/>
                            <w:left w:val="none" w:sz="0" w:space="0" w:color="auto"/>
                            <w:bottom w:val="none" w:sz="0" w:space="0" w:color="auto"/>
                            <w:right w:val="none" w:sz="0" w:space="0" w:color="auto"/>
                          </w:divBdr>
                          <w:divsChild>
                            <w:div w:id="1528058366">
                              <w:marLeft w:val="0"/>
                              <w:marRight w:val="0"/>
                              <w:marTop w:val="0"/>
                              <w:marBottom w:val="0"/>
                              <w:divBdr>
                                <w:top w:val="none" w:sz="0" w:space="0" w:color="auto"/>
                                <w:left w:val="none" w:sz="0" w:space="0" w:color="auto"/>
                                <w:bottom w:val="none" w:sz="0" w:space="0" w:color="auto"/>
                                <w:right w:val="none" w:sz="0" w:space="0" w:color="auto"/>
                              </w:divBdr>
                              <w:divsChild>
                                <w:div w:id="795677966">
                                  <w:marLeft w:val="0"/>
                                  <w:marRight w:val="0"/>
                                  <w:marTop w:val="0"/>
                                  <w:marBottom w:val="0"/>
                                  <w:divBdr>
                                    <w:top w:val="none" w:sz="0" w:space="0" w:color="auto"/>
                                    <w:left w:val="none" w:sz="0" w:space="0" w:color="auto"/>
                                    <w:bottom w:val="none" w:sz="0" w:space="0" w:color="auto"/>
                                    <w:right w:val="none" w:sz="0" w:space="0" w:color="auto"/>
                                  </w:divBdr>
                                  <w:divsChild>
                                    <w:div w:id="4167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2050">
                          <w:marLeft w:val="0"/>
                          <w:marRight w:val="0"/>
                          <w:marTop w:val="0"/>
                          <w:marBottom w:val="0"/>
                          <w:divBdr>
                            <w:top w:val="none" w:sz="0" w:space="0" w:color="auto"/>
                            <w:left w:val="none" w:sz="0" w:space="0" w:color="auto"/>
                            <w:bottom w:val="none" w:sz="0" w:space="0" w:color="auto"/>
                            <w:right w:val="none" w:sz="0" w:space="0" w:color="auto"/>
                          </w:divBdr>
                          <w:divsChild>
                            <w:div w:id="6490437">
                              <w:marLeft w:val="0"/>
                              <w:marRight w:val="0"/>
                              <w:marTop w:val="0"/>
                              <w:marBottom w:val="0"/>
                              <w:divBdr>
                                <w:top w:val="none" w:sz="0" w:space="0" w:color="auto"/>
                                <w:left w:val="none" w:sz="0" w:space="0" w:color="auto"/>
                                <w:bottom w:val="none" w:sz="0" w:space="0" w:color="auto"/>
                                <w:right w:val="none" w:sz="0" w:space="0" w:color="auto"/>
                              </w:divBdr>
                              <w:divsChild>
                                <w:div w:id="1155217549">
                                  <w:marLeft w:val="0"/>
                                  <w:marRight w:val="0"/>
                                  <w:marTop w:val="0"/>
                                  <w:marBottom w:val="0"/>
                                  <w:divBdr>
                                    <w:top w:val="none" w:sz="0" w:space="0" w:color="auto"/>
                                    <w:left w:val="none" w:sz="0" w:space="0" w:color="auto"/>
                                    <w:bottom w:val="none" w:sz="0" w:space="0" w:color="auto"/>
                                    <w:right w:val="none" w:sz="0" w:space="0" w:color="auto"/>
                                  </w:divBdr>
                                  <w:divsChild>
                                    <w:div w:id="10585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87383">
                          <w:marLeft w:val="0"/>
                          <w:marRight w:val="0"/>
                          <w:marTop w:val="0"/>
                          <w:marBottom w:val="0"/>
                          <w:divBdr>
                            <w:top w:val="none" w:sz="0" w:space="0" w:color="auto"/>
                            <w:left w:val="none" w:sz="0" w:space="0" w:color="auto"/>
                            <w:bottom w:val="none" w:sz="0" w:space="0" w:color="auto"/>
                            <w:right w:val="none" w:sz="0" w:space="0" w:color="auto"/>
                          </w:divBdr>
                          <w:divsChild>
                            <w:div w:id="1726102918">
                              <w:marLeft w:val="0"/>
                              <w:marRight w:val="0"/>
                              <w:marTop w:val="0"/>
                              <w:marBottom w:val="0"/>
                              <w:divBdr>
                                <w:top w:val="none" w:sz="0" w:space="0" w:color="auto"/>
                                <w:left w:val="none" w:sz="0" w:space="0" w:color="auto"/>
                                <w:bottom w:val="none" w:sz="0" w:space="0" w:color="auto"/>
                                <w:right w:val="none" w:sz="0" w:space="0" w:color="auto"/>
                              </w:divBdr>
                              <w:divsChild>
                                <w:div w:id="1127239932">
                                  <w:marLeft w:val="0"/>
                                  <w:marRight w:val="0"/>
                                  <w:marTop w:val="0"/>
                                  <w:marBottom w:val="0"/>
                                  <w:divBdr>
                                    <w:top w:val="none" w:sz="0" w:space="0" w:color="auto"/>
                                    <w:left w:val="none" w:sz="0" w:space="0" w:color="auto"/>
                                    <w:bottom w:val="none" w:sz="0" w:space="0" w:color="auto"/>
                                    <w:right w:val="none" w:sz="0" w:space="0" w:color="auto"/>
                                  </w:divBdr>
                                  <w:divsChild>
                                    <w:div w:id="21362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07660">
                      <w:marLeft w:val="0"/>
                      <w:marRight w:val="0"/>
                      <w:marTop w:val="0"/>
                      <w:marBottom w:val="0"/>
                      <w:divBdr>
                        <w:top w:val="none" w:sz="0" w:space="0" w:color="auto"/>
                        <w:left w:val="none" w:sz="0" w:space="0" w:color="auto"/>
                        <w:bottom w:val="none" w:sz="0" w:space="0" w:color="auto"/>
                        <w:right w:val="none" w:sz="0" w:space="0" w:color="auto"/>
                      </w:divBdr>
                      <w:divsChild>
                        <w:div w:id="689340084">
                          <w:marLeft w:val="0"/>
                          <w:marRight w:val="0"/>
                          <w:marTop w:val="0"/>
                          <w:marBottom w:val="0"/>
                          <w:divBdr>
                            <w:top w:val="none" w:sz="0" w:space="0" w:color="auto"/>
                            <w:left w:val="none" w:sz="0" w:space="0" w:color="auto"/>
                            <w:bottom w:val="none" w:sz="0" w:space="0" w:color="auto"/>
                            <w:right w:val="none" w:sz="0" w:space="0" w:color="auto"/>
                          </w:divBdr>
                          <w:divsChild>
                            <w:div w:id="467745517">
                              <w:marLeft w:val="0"/>
                              <w:marRight w:val="0"/>
                              <w:marTop w:val="0"/>
                              <w:marBottom w:val="0"/>
                              <w:divBdr>
                                <w:top w:val="none" w:sz="0" w:space="0" w:color="auto"/>
                                <w:left w:val="none" w:sz="0" w:space="0" w:color="auto"/>
                                <w:bottom w:val="none" w:sz="0" w:space="0" w:color="auto"/>
                                <w:right w:val="none" w:sz="0" w:space="0" w:color="auto"/>
                              </w:divBdr>
                              <w:divsChild>
                                <w:div w:id="20582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9243">
                          <w:marLeft w:val="0"/>
                          <w:marRight w:val="0"/>
                          <w:marTop w:val="0"/>
                          <w:marBottom w:val="0"/>
                          <w:divBdr>
                            <w:top w:val="none" w:sz="0" w:space="0" w:color="auto"/>
                            <w:left w:val="none" w:sz="0" w:space="0" w:color="auto"/>
                            <w:bottom w:val="none" w:sz="0" w:space="0" w:color="auto"/>
                            <w:right w:val="none" w:sz="0" w:space="0" w:color="auto"/>
                          </w:divBdr>
                          <w:divsChild>
                            <w:div w:id="592669880">
                              <w:marLeft w:val="0"/>
                              <w:marRight w:val="0"/>
                              <w:marTop w:val="0"/>
                              <w:marBottom w:val="0"/>
                              <w:divBdr>
                                <w:top w:val="none" w:sz="0" w:space="0" w:color="auto"/>
                                <w:left w:val="none" w:sz="0" w:space="0" w:color="auto"/>
                                <w:bottom w:val="none" w:sz="0" w:space="0" w:color="auto"/>
                                <w:right w:val="none" w:sz="0" w:space="0" w:color="auto"/>
                              </w:divBdr>
                              <w:divsChild>
                                <w:div w:id="1127163514">
                                  <w:marLeft w:val="0"/>
                                  <w:marRight w:val="0"/>
                                  <w:marTop w:val="0"/>
                                  <w:marBottom w:val="0"/>
                                  <w:divBdr>
                                    <w:top w:val="none" w:sz="0" w:space="0" w:color="auto"/>
                                    <w:left w:val="none" w:sz="0" w:space="0" w:color="auto"/>
                                    <w:bottom w:val="none" w:sz="0" w:space="0" w:color="auto"/>
                                    <w:right w:val="none" w:sz="0" w:space="0" w:color="auto"/>
                                  </w:divBdr>
                                  <w:divsChild>
                                    <w:div w:id="15417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52256">
                      <w:marLeft w:val="0"/>
                      <w:marRight w:val="0"/>
                      <w:marTop w:val="0"/>
                      <w:marBottom w:val="0"/>
                      <w:divBdr>
                        <w:top w:val="none" w:sz="0" w:space="0" w:color="auto"/>
                        <w:left w:val="none" w:sz="0" w:space="0" w:color="auto"/>
                        <w:bottom w:val="none" w:sz="0" w:space="0" w:color="auto"/>
                        <w:right w:val="none" w:sz="0" w:space="0" w:color="auto"/>
                      </w:divBdr>
                      <w:divsChild>
                        <w:div w:id="479880862">
                          <w:marLeft w:val="0"/>
                          <w:marRight w:val="0"/>
                          <w:marTop w:val="0"/>
                          <w:marBottom w:val="0"/>
                          <w:divBdr>
                            <w:top w:val="none" w:sz="0" w:space="0" w:color="auto"/>
                            <w:left w:val="none" w:sz="0" w:space="0" w:color="auto"/>
                            <w:bottom w:val="none" w:sz="0" w:space="0" w:color="auto"/>
                            <w:right w:val="none" w:sz="0" w:space="0" w:color="auto"/>
                          </w:divBdr>
                          <w:divsChild>
                            <w:div w:id="835729426">
                              <w:marLeft w:val="0"/>
                              <w:marRight w:val="0"/>
                              <w:marTop w:val="0"/>
                              <w:marBottom w:val="0"/>
                              <w:divBdr>
                                <w:top w:val="none" w:sz="0" w:space="0" w:color="auto"/>
                                <w:left w:val="none" w:sz="0" w:space="0" w:color="auto"/>
                                <w:bottom w:val="none" w:sz="0" w:space="0" w:color="auto"/>
                                <w:right w:val="none" w:sz="0" w:space="0" w:color="auto"/>
                              </w:divBdr>
                              <w:divsChild>
                                <w:div w:id="5590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1944">
                          <w:marLeft w:val="0"/>
                          <w:marRight w:val="0"/>
                          <w:marTop w:val="0"/>
                          <w:marBottom w:val="0"/>
                          <w:divBdr>
                            <w:top w:val="none" w:sz="0" w:space="0" w:color="auto"/>
                            <w:left w:val="none" w:sz="0" w:space="0" w:color="auto"/>
                            <w:bottom w:val="none" w:sz="0" w:space="0" w:color="auto"/>
                            <w:right w:val="none" w:sz="0" w:space="0" w:color="auto"/>
                          </w:divBdr>
                        </w:div>
                        <w:div w:id="525825785">
                          <w:marLeft w:val="0"/>
                          <w:marRight w:val="0"/>
                          <w:marTop w:val="0"/>
                          <w:marBottom w:val="0"/>
                          <w:divBdr>
                            <w:top w:val="none" w:sz="0" w:space="0" w:color="auto"/>
                            <w:left w:val="none" w:sz="0" w:space="0" w:color="auto"/>
                            <w:bottom w:val="none" w:sz="0" w:space="0" w:color="auto"/>
                            <w:right w:val="none" w:sz="0" w:space="0" w:color="auto"/>
                          </w:divBdr>
                          <w:divsChild>
                            <w:div w:id="376393344">
                              <w:marLeft w:val="0"/>
                              <w:marRight w:val="0"/>
                              <w:marTop w:val="0"/>
                              <w:marBottom w:val="0"/>
                              <w:divBdr>
                                <w:top w:val="none" w:sz="0" w:space="0" w:color="auto"/>
                                <w:left w:val="none" w:sz="0" w:space="0" w:color="auto"/>
                                <w:bottom w:val="none" w:sz="0" w:space="0" w:color="auto"/>
                                <w:right w:val="none" w:sz="0" w:space="0" w:color="auto"/>
                              </w:divBdr>
                              <w:divsChild>
                                <w:div w:id="1148590786">
                                  <w:marLeft w:val="0"/>
                                  <w:marRight w:val="0"/>
                                  <w:marTop w:val="0"/>
                                  <w:marBottom w:val="0"/>
                                  <w:divBdr>
                                    <w:top w:val="none" w:sz="0" w:space="0" w:color="auto"/>
                                    <w:left w:val="none" w:sz="0" w:space="0" w:color="auto"/>
                                    <w:bottom w:val="none" w:sz="0" w:space="0" w:color="auto"/>
                                    <w:right w:val="none" w:sz="0" w:space="0" w:color="auto"/>
                                  </w:divBdr>
                                  <w:divsChild>
                                    <w:div w:id="294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93304">
                      <w:marLeft w:val="0"/>
                      <w:marRight w:val="0"/>
                      <w:marTop w:val="0"/>
                      <w:marBottom w:val="0"/>
                      <w:divBdr>
                        <w:top w:val="none" w:sz="0" w:space="0" w:color="auto"/>
                        <w:left w:val="none" w:sz="0" w:space="0" w:color="auto"/>
                        <w:bottom w:val="none" w:sz="0" w:space="0" w:color="auto"/>
                        <w:right w:val="none" w:sz="0" w:space="0" w:color="auto"/>
                      </w:divBdr>
                      <w:divsChild>
                        <w:div w:id="448746015">
                          <w:marLeft w:val="0"/>
                          <w:marRight w:val="0"/>
                          <w:marTop w:val="0"/>
                          <w:marBottom w:val="0"/>
                          <w:divBdr>
                            <w:top w:val="none" w:sz="0" w:space="0" w:color="auto"/>
                            <w:left w:val="none" w:sz="0" w:space="0" w:color="auto"/>
                            <w:bottom w:val="none" w:sz="0" w:space="0" w:color="auto"/>
                            <w:right w:val="none" w:sz="0" w:space="0" w:color="auto"/>
                          </w:divBdr>
                          <w:divsChild>
                            <w:div w:id="1090276365">
                              <w:marLeft w:val="0"/>
                              <w:marRight w:val="0"/>
                              <w:marTop w:val="0"/>
                              <w:marBottom w:val="0"/>
                              <w:divBdr>
                                <w:top w:val="none" w:sz="0" w:space="0" w:color="auto"/>
                                <w:left w:val="none" w:sz="0" w:space="0" w:color="auto"/>
                                <w:bottom w:val="none" w:sz="0" w:space="0" w:color="auto"/>
                                <w:right w:val="none" w:sz="0" w:space="0" w:color="auto"/>
                              </w:divBdr>
                              <w:divsChild>
                                <w:div w:id="18595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207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969021281">
                  <w:marLeft w:val="0"/>
                  <w:marRight w:val="0"/>
                  <w:marTop w:val="0"/>
                  <w:marBottom w:val="0"/>
                  <w:divBdr>
                    <w:top w:val="none" w:sz="0" w:space="0" w:color="auto"/>
                    <w:left w:val="none" w:sz="0" w:space="0" w:color="auto"/>
                    <w:bottom w:val="none" w:sz="0" w:space="0" w:color="auto"/>
                    <w:right w:val="none" w:sz="0" w:space="0" w:color="auto"/>
                  </w:divBdr>
                  <w:divsChild>
                    <w:div w:id="1666199513">
                      <w:marLeft w:val="0"/>
                      <w:marRight w:val="0"/>
                      <w:marTop w:val="0"/>
                      <w:marBottom w:val="0"/>
                      <w:divBdr>
                        <w:top w:val="none" w:sz="0" w:space="0" w:color="auto"/>
                        <w:left w:val="none" w:sz="0" w:space="0" w:color="auto"/>
                        <w:bottom w:val="none" w:sz="0" w:space="0" w:color="auto"/>
                        <w:right w:val="none" w:sz="0" w:space="0" w:color="auto"/>
                      </w:divBdr>
                      <w:divsChild>
                        <w:div w:id="1903252121">
                          <w:marLeft w:val="0"/>
                          <w:marRight w:val="0"/>
                          <w:marTop w:val="0"/>
                          <w:marBottom w:val="0"/>
                          <w:divBdr>
                            <w:top w:val="none" w:sz="0" w:space="0" w:color="auto"/>
                            <w:left w:val="none" w:sz="0" w:space="0" w:color="auto"/>
                            <w:bottom w:val="none" w:sz="0" w:space="0" w:color="auto"/>
                            <w:right w:val="none" w:sz="0" w:space="0" w:color="auto"/>
                          </w:divBdr>
                          <w:divsChild>
                            <w:div w:id="19794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6286">
                      <w:marLeft w:val="0"/>
                      <w:marRight w:val="0"/>
                      <w:marTop w:val="0"/>
                      <w:marBottom w:val="0"/>
                      <w:divBdr>
                        <w:top w:val="none" w:sz="0" w:space="0" w:color="auto"/>
                        <w:left w:val="none" w:sz="0" w:space="0" w:color="auto"/>
                        <w:bottom w:val="none" w:sz="0" w:space="0" w:color="auto"/>
                        <w:right w:val="none" w:sz="0" w:space="0" w:color="auto"/>
                      </w:divBdr>
                      <w:divsChild>
                        <w:div w:id="346979125">
                          <w:marLeft w:val="0"/>
                          <w:marRight w:val="0"/>
                          <w:marTop w:val="0"/>
                          <w:marBottom w:val="0"/>
                          <w:divBdr>
                            <w:top w:val="none" w:sz="0" w:space="0" w:color="auto"/>
                            <w:left w:val="none" w:sz="0" w:space="0" w:color="auto"/>
                            <w:bottom w:val="none" w:sz="0" w:space="0" w:color="auto"/>
                            <w:right w:val="none" w:sz="0" w:space="0" w:color="auto"/>
                          </w:divBdr>
                          <w:divsChild>
                            <w:div w:id="1312758906">
                              <w:marLeft w:val="0"/>
                              <w:marRight w:val="0"/>
                              <w:marTop w:val="0"/>
                              <w:marBottom w:val="0"/>
                              <w:divBdr>
                                <w:top w:val="none" w:sz="0" w:space="0" w:color="auto"/>
                                <w:left w:val="none" w:sz="0" w:space="0" w:color="auto"/>
                                <w:bottom w:val="none" w:sz="0" w:space="0" w:color="auto"/>
                                <w:right w:val="none" w:sz="0" w:space="0" w:color="auto"/>
                              </w:divBdr>
                              <w:divsChild>
                                <w:div w:id="6220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1088">
                          <w:marLeft w:val="0"/>
                          <w:marRight w:val="0"/>
                          <w:marTop w:val="0"/>
                          <w:marBottom w:val="0"/>
                          <w:divBdr>
                            <w:top w:val="none" w:sz="0" w:space="0" w:color="auto"/>
                            <w:left w:val="none" w:sz="0" w:space="0" w:color="auto"/>
                            <w:bottom w:val="none" w:sz="0" w:space="0" w:color="auto"/>
                            <w:right w:val="none" w:sz="0" w:space="0" w:color="auto"/>
                          </w:divBdr>
                        </w:div>
                        <w:div w:id="2085452438">
                          <w:marLeft w:val="0"/>
                          <w:marRight w:val="0"/>
                          <w:marTop w:val="0"/>
                          <w:marBottom w:val="0"/>
                          <w:divBdr>
                            <w:top w:val="none" w:sz="0" w:space="0" w:color="auto"/>
                            <w:left w:val="none" w:sz="0" w:space="0" w:color="auto"/>
                            <w:bottom w:val="none" w:sz="0" w:space="0" w:color="auto"/>
                            <w:right w:val="none" w:sz="0" w:space="0" w:color="auto"/>
                          </w:divBdr>
                        </w:div>
                        <w:div w:id="1661494090">
                          <w:marLeft w:val="720"/>
                          <w:marRight w:val="720"/>
                          <w:marTop w:val="0"/>
                          <w:marBottom w:val="0"/>
                          <w:divBdr>
                            <w:top w:val="none" w:sz="0" w:space="0" w:color="auto"/>
                            <w:left w:val="none" w:sz="0" w:space="0" w:color="auto"/>
                            <w:bottom w:val="none" w:sz="0" w:space="0" w:color="auto"/>
                            <w:right w:val="none" w:sz="0" w:space="0" w:color="auto"/>
                          </w:divBdr>
                        </w:div>
                      </w:divsChild>
                    </w:div>
                    <w:div w:id="643656057">
                      <w:marLeft w:val="0"/>
                      <w:marRight w:val="0"/>
                      <w:marTop w:val="0"/>
                      <w:marBottom w:val="0"/>
                      <w:divBdr>
                        <w:top w:val="none" w:sz="0" w:space="0" w:color="auto"/>
                        <w:left w:val="none" w:sz="0" w:space="0" w:color="auto"/>
                        <w:bottom w:val="none" w:sz="0" w:space="0" w:color="auto"/>
                        <w:right w:val="none" w:sz="0" w:space="0" w:color="auto"/>
                      </w:divBdr>
                      <w:divsChild>
                        <w:div w:id="2013558741">
                          <w:marLeft w:val="0"/>
                          <w:marRight w:val="0"/>
                          <w:marTop w:val="0"/>
                          <w:marBottom w:val="0"/>
                          <w:divBdr>
                            <w:top w:val="none" w:sz="0" w:space="0" w:color="auto"/>
                            <w:left w:val="none" w:sz="0" w:space="0" w:color="auto"/>
                            <w:bottom w:val="none" w:sz="0" w:space="0" w:color="auto"/>
                            <w:right w:val="none" w:sz="0" w:space="0" w:color="auto"/>
                          </w:divBdr>
                          <w:divsChild>
                            <w:div w:id="1036347155">
                              <w:marLeft w:val="0"/>
                              <w:marRight w:val="0"/>
                              <w:marTop w:val="0"/>
                              <w:marBottom w:val="0"/>
                              <w:divBdr>
                                <w:top w:val="none" w:sz="0" w:space="0" w:color="auto"/>
                                <w:left w:val="none" w:sz="0" w:space="0" w:color="auto"/>
                                <w:bottom w:val="none" w:sz="0" w:space="0" w:color="auto"/>
                                <w:right w:val="none" w:sz="0" w:space="0" w:color="auto"/>
                              </w:divBdr>
                              <w:divsChild>
                                <w:div w:id="10693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0614">
                          <w:marLeft w:val="0"/>
                          <w:marRight w:val="0"/>
                          <w:marTop w:val="0"/>
                          <w:marBottom w:val="0"/>
                          <w:divBdr>
                            <w:top w:val="none" w:sz="0" w:space="0" w:color="auto"/>
                            <w:left w:val="none" w:sz="0" w:space="0" w:color="auto"/>
                            <w:bottom w:val="none" w:sz="0" w:space="0" w:color="auto"/>
                            <w:right w:val="none" w:sz="0" w:space="0" w:color="auto"/>
                          </w:divBdr>
                        </w:div>
                        <w:div w:id="165941674">
                          <w:marLeft w:val="0"/>
                          <w:marRight w:val="0"/>
                          <w:marTop w:val="0"/>
                          <w:marBottom w:val="0"/>
                          <w:divBdr>
                            <w:top w:val="none" w:sz="0" w:space="0" w:color="auto"/>
                            <w:left w:val="none" w:sz="0" w:space="0" w:color="auto"/>
                            <w:bottom w:val="none" w:sz="0" w:space="0" w:color="auto"/>
                            <w:right w:val="none" w:sz="0" w:space="0" w:color="auto"/>
                          </w:divBdr>
                          <w:divsChild>
                            <w:div w:id="1891651475">
                              <w:marLeft w:val="0"/>
                              <w:marRight w:val="0"/>
                              <w:marTop w:val="0"/>
                              <w:marBottom w:val="0"/>
                              <w:divBdr>
                                <w:top w:val="none" w:sz="0" w:space="0" w:color="auto"/>
                                <w:left w:val="none" w:sz="0" w:space="0" w:color="auto"/>
                                <w:bottom w:val="none" w:sz="0" w:space="0" w:color="auto"/>
                                <w:right w:val="none" w:sz="0" w:space="0" w:color="auto"/>
                              </w:divBdr>
                              <w:divsChild>
                                <w:div w:id="802626034">
                                  <w:marLeft w:val="0"/>
                                  <w:marRight w:val="0"/>
                                  <w:marTop w:val="0"/>
                                  <w:marBottom w:val="0"/>
                                  <w:divBdr>
                                    <w:top w:val="none" w:sz="0" w:space="0" w:color="auto"/>
                                    <w:left w:val="none" w:sz="0" w:space="0" w:color="auto"/>
                                    <w:bottom w:val="none" w:sz="0" w:space="0" w:color="auto"/>
                                    <w:right w:val="none" w:sz="0" w:space="0" w:color="auto"/>
                                  </w:divBdr>
                                  <w:divsChild>
                                    <w:div w:id="18256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1381">
                              <w:marLeft w:val="0"/>
                              <w:marRight w:val="0"/>
                              <w:marTop w:val="0"/>
                              <w:marBottom w:val="0"/>
                              <w:divBdr>
                                <w:top w:val="none" w:sz="0" w:space="0" w:color="auto"/>
                                <w:left w:val="none" w:sz="0" w:space="0" w:color="auto"/>
                                <w:bottom w:val="none" w:sz="0" w:space="0" w:color="auto"/>
                                <w:right w:val="none" w:sz="0" w:space="0" w:color="auto"/>
                              </w:divBdr>
                            </w:div>
                          </w:divsChild>
                        </w:div>
                        <w:div w:id="179198893">
                          <w:marLeft w:val="0"/>
                          <w:marRight w:val="0"/>
                          <w:marTop w:val="0"/>
                          <w:marBottom w:val="0"/>
                          <w:divBdr>
                            <w:top w:val="none" w:sz="0" w:space="0" w:color="auto"/>
                            <w:left w:val="none" w:sz="0" w:space="0" w:color="auto"/>
                            <w:bottom w:val="none" w:sz="0" w:space="0" w:color="auto"/>
                            <w:right w:val="none" w:sz="0" w:space="0" w:color="auto"/>
                          </w:divBdr>
                          <w:divsChild>
                            <w:div w:id="624039994">
                              <w:marLeft w:val="0"/>
                              <w:marRight w:val="0"/>
                              <w:marTop w:val="0"/>
                              <w:marBottom w:val="0"/>
                              <w:divBdr>
                                <w:top w:val="none" w:sz="0" w:space="0" w:color="auto"/>
                                <w:left w:val="none" w:sz="0" w:space="0" w:color="auto"/>
                                <w:bottom w:val="none" w:sz="0" w:space="0" w:color="auto"/>
                                <w:right w:val="none" w:sz="0" w:space="0" w:color="auto"/>
                              </w:divBdr>
                              <w:divsChild>
                                <w:div w:id="1368481459">
                                  <w:marLeft w:val="0"/>
                                  <w:marRight w:val="0"/>
                                  <w:marTop w:val="0"/>
                                  <w:marBottom w:val="0"/>
                                  <w:divBdr>
                                    <w:top w:val="none" w:sz="0" w:space="0" w:color="auto"/>
                                    <w:left w:val="none" w:sz="0" w:space="0" w:color="auto"/>
                                    <w:bottom w:val="none" w:sz="0" w:space="0" w:color="auto"/>
                                    <w:right w:val="none" w:sz="0" w:space="0" w:color="auto"/>
                                  </w:divBdr>
                                  <w:divsChild>
                                    <w:div w:id="6264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91407">
                      <w:marLeft w:val="0"/>
                      <w:marRight w:val="0"/>
                      <w:marTop w:val="0"/>
                      <w:marBottom w:val="0"/>
                      <w:divBdr>
                        <w:top w:val="none" w:sz="0" w:space="0" w:color="auto"/>
                        <w:left w:val="none" w:sz="0" w:space="0" w:color="auto"/>
                        <w:bottom w:val="none" w:sz="0" w:space="0" w:color="auto"/>
                        <w:right w:val="none" w:sz="0" w:space="0" w:color="auto"/>
                      </w:divBdr>
                      <w:divsChild>
                        <w:div w:id="1190297040">
                          <w:marLeft w:val="0"/>
                          <w:marRight w:val="0"/>
                          <w:marTop w:val="0"/>
                          <w:marBottom w:val="0"/>
                          <w:divBdr>
                            <w:top w:val="none" w:sz="0" w:space="0" w:color="auto"/>
                            <w:left w:val="none" w:sz="0" w:space="0" w:color="auto"/>
                            <w:bottom w:val="none" w:sz="0" w:space="0" w:color="auto"/>
                            <w:right w:val="none" w:sz="0" w:space="0" w:color="auto"/>
                          </w:divBdr>
                          <w:divsChild>
                            <w:div w:id="800072008">
                              <w:marLeft w:val="0"/>
                              <w:marRight w:val="0"/>
                              <w:marTop w:val="0"/>
                              <w:marBottom w:val="0"/>
                              <w:divBdr>
                                <w:top w:val="none" w:sz="0" w:space="0" w:color="auto"/>
                                <w:left w:val="none" w:sz="0" w:space="0" w:color="auto"/>
                                <w:bottom w:val="none" w:sz="0" w:space="0" w:color="auto"/>
                                <w:right w:val="none" w:sz="0" w:space="0" w:color="auto"/>
                              </w:divBdr>
                              <w:divsChild>
                                <w:div w:id="20618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9156">
                      <w:marLeft w:val="0"/>
                      <w:marRight w:val="0"/>
                      <w:marTop w:val="0"/>
                      <w:marBottom w:val="0"/>
                      <w:divBdr>
                        <w:top w:val="none" w:sz="0" w:space="0" w:color="auto"/>
                        <w:left w:val="none" w:sz="0" w:space="0" w:color="auto"/>
                        <w:bottom w:val="none" w:sz="0" w:space="0" w:color="auto"/>
                        <w:right w:val="none" w:sz="0" w:space="0" w:color="auto"/>
                      </w:divBdr>
                      <w:divsChild>
                        <w:div w:id="716852817">
                          <w:marLeft w:val="0"/>
                          <w:marRight w:val="0"/>
                          <w:marTop w:val="0"/>
                          <w:marBottom w:val="0"/>
                          <w:divBdr>
                            <w:top w:val="none" w:sz="0" w:space="0" w:color="auto"/>
                            <w:left w:val="none" w:sz="0" w:space="0" w:color="auto"/>
                            <w:bottom w:val="none" w:sz="0" w:space="0" w:color="auto"/>
                            <w:right w:val="none" w:sz="0" w:space="0" w:color="auto"/>
                          </w:divBdr>
                          <w:divsChild>
                            <w:div w:id="2063088865">
                              <w:marLeft w:val="0"/>
                              <w:marRight w:val="0"/>
                              <w:marTop w:val="0"/>
                              <w:marBottom w:val="0"/>
                              <w:divBdr>
                                <w:top w:val="none" w:sz="0" w:space="0" w:color="auto"/>
                                <w:left w:val="none" w:sz="0" w:space="0" w:color="auto"/>
                                <w:bottom w:val="none" w:sz="0" w:space="0" w:color="auto"/>
                                <w:right w:val="none" w:sz="0" w:space="0" w:color="auto"/>
                              </w:divBdr>
                              <w:divsChild>
                                <w:div w:id="9715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85392">
                      <w:marLeft w:val="0"/>
                      <w:marRight w:val="0"/>
                      <w:marTop w:val="0"/>
                      <w:marBottom w:val="0"/>
                      <w:divBdr>
                        <w:top w:val="none" w:sz="0" w:space="0" w:color="auto"/>
                        <w:left w:val="none" w:sz="0" w:space="0" w:color="auto"/>
                        <w:bottom w:val="none" w:sz="0" w:space="0" w:color="auto"/>
                        <w:right w:val="none" w:sz="0" w:space="0" w:color="auto"/>
                      </w:divBdr>
                      <w:divsChild>
                        <w:div w:id="818034886">
                          <w:marLeft w:val="0"/>
                          <w:marRight w:val="0"/>
                          <w:marTop w:val="0"/>
                          <w:marBottom w:val="0"/>
                          <w:divBdr>
                            <w:top w:val="none" w:sz="0" w:space="0" w:color="auto"/>
                            <w:left w:val="none" w:sz="0" w:space="0" w:color="auto"/>
                            <w:bottom w:val="none" w:sz="0" w:space="0" w:color="auto"/>
                            <w:right w:val="none" w:sz="0" w:space="0" w:color="auto"/>
                          </w:divBdr>
                          <w:divsChild>
                            <w:div w:id="1064524761">
                              <w:marLeft w:val="0"/>
                              <w:marRight w:val="0"/>
                              <w:marTop w:val="0"/>
                              <w:marBottom w:val="0"/>
                              <w:divBdr>
                                <w:top w:val="none" w:sz="0" w:space="0" w:color="auto"/>
                                <w:left w:val="none" w:sz="0" w:space="0" w:color="auto"/>
                                <w:bottom w:val="none" w:sz="0" w:space="0" w:color="auto"/>
                                <w:right w:val="none" w:sz="0" w:space="0" w:color="auto"/>
                              </w:divBdr>
                              <w:divsChild>
                                <w:div w:id="14993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9516">
                  <w:marLeft w:val="0"/>
                  <w:marRight w:val="0"/>
                  <w:marTop w:val="0"/>
                  <w:marBottom w:val="0"/>
                  <w:divBdr>
                    <w:top w:val="none" w:sz="0" w:space="0" w:color="auto"/>
                    <w:left w:val="none" w:sz="0" w:space="0" w:color="auto"/>
                    <w:bottom w:val="none" w:sz="0" w:space="0" w:color="auto"/>
                    <w:right w:val="none" w:sz="0" w:space="0" w:color="auto"/>
                  </w:divBdr>
                  <w:divsChild>
                    <w:div w:id="1648433230">
                      <w:marLeft w:val="0"/>
                      <w:marRight w:val="0"/>
                      <w:marTop w:val="0"/>
                      <w:marBottom w:val="0"/>
                      <w:divBdr>
                        <w:top w:val="none" w:sz="0" w:space="0" w:color="auto"/>
                        <w:left w:val="none" w:sz="0" w:space="0" w:color="auto"/>
                        <w:bottom w:val="none" w:sz="0" w:space="0" w:color="auto"/>
                        <w:right w:val="none" w:sz="0" w:space="0" w:color="auto"/>
                      </w:divBdr>
                      <w:divsChild>
                        <w:div w:id="1375544115">
                          <w:marLeft w:val="0"/>
                          <w:marRight w:val="0"/>
                          <w:marTop w:val="0"/>
                          <w:marBottom w:val="0"/>
                          <w:divBdr>
                            <w:top w:val="none" w:sz="0" w:space="0" w:color="auto"/>
                            <w:left w:val="none" w:sz="0" w:space="0" w:color="auto"/>
                            <w:bottom w:val="none" w:sz="0" w:space="0" w:color="auto"/>
                            <w:right w:val="none" w:sz="0" w:space="0" w:color="auto"/>
                          </w:divBdr>
                          <w:divsChild>
                            <w:div w:id="20554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419">
              <w:marLeft w:val="0"/>
              <w:marRight w:val="0"/>
              <w:marTop w:val="0"/>
              <w:marBottom w:val="0"/>
              <w:divBdr>
                <w:top w:val="none" w:sz="0" w:space="0" w:color="auto"/>
                <w:left w:val="none" w:sz="0" w:space="0" w:color="auto"/>
                <w:bottom w:val="none" w:sz="0" w:space="0" w:color="auto"/>
                <w:right w:val="none" w:sz="0" w:space="0" w:color="auto"/>
              </w:divBdr>
              <w:divsChild>
                <w:div w:id="1668702995">
                  <w:marLeft w:val="0"/>
                  <w:marRight w:val="0"/>
                  <w:marTop w:val="0"/>
                  <w:marBottom w:val="0"/>
                  <w:divBdr>
                    <w:top w:val="none" w:sz="0" w:space="0" w:color="auto"/>
                    <w:left w:val="none" w:sz="0" w:space="0" w:color="auto"/>
                    <w:bottom w:val="none" w:sz="0" w:space="0" w:color="auto"/>
                    <w:right w:val="none" w:sz="0" w:space="0" w:color="auto"/>
                  </w:divBdr>
                  <w:divsChild>
                    <w:div w:id="240456978">
                      <w:marLeft w:val="0"/>
                      <w:marRight w:val="0"/>
                      <w:marTop w:val="0"/>
                      <w:marBottom w:val="0"/>
                      <w:divBdr>
                        <w:top w:val="none" w:sz="0" w:space="0" w:color="auto"/>
                        <w:left w:val="none" w:sz="0" w:space="0" w:color="auto"/>
                        <w:bottom w:val="none" w:sz="0" w:space="0" w:color="auto"/>
                        <w:right w:val="none" w:sz="0" w:space="0" w:color="auto"/>
                      </w:divBdr>
                      <w:divsChild>
                        <w:div w:id="11512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660">
                  <w:marLeft w:val="0"/>
                  <w:marRight w:val="0"/>
                  <w:marTop w:val="0"/>
                  <w:marBottom w:val="0"/>
                  <w:divBdr>
                    <w:top w:val="none" w:sz="0" w:space="0" w:color="auto"/>
                    <w:left w:val="none" w:sz="0" w:space="0" w:color="auto"/>
                    <w:bottom w:val="none" w:sz="0" w:space="0" w:color="auto"/>
                    <w:right w:val="none" w:sz="0" w:space="0" w:color="auto"/>
                  </w:divBdr>
                  <w:divsChild>
                    <w:div w:id="1387071129">
                      <w:marLeft w:val="0"/>
                      <w:marRight w:val="0"/>
                      <w:marTop w:val="0"/>
                      <w:marBottom w:val="0"/>
                      <w:divBdr>
                        <w:top w:val="none" w:sz="0" w:space="0" w:color="auto"/>
                        <w:left w:val="none" w:sz="0" w:space="0" w:color="auto"/>
                        <w:bottom w:val="none" w:sz="0" w:space="0" w:color="auto"/>
                        <w:right w:val="none" w:sz="0" w:space="0" w:color="auto"/>
                      </w:divBdr>
                      <w:divsChild>
                        <w:div w:id="1586963144">
                          <w:marLeft w:val="0"/>
                          <w:marRight w:val="0"/>
                          <w:marTop w:val="0"/>
                          <w:marBottom w:val="0"/>
                          <w:divBdr>
                            <w:top w:val="none" w:sz="0" w:space="0" w:color="auto"/>
                            <w:left w:val="none" w:sz="0" w:space="0" w:color="auto"/>
                            <w:bottom w:val="none" w:sz="0" w:space="0" w:color="auto"/>
                            <w:right w:val="none" w:sz="0" w:space="0" w:color="auto"/>
                          </w:divBdr>
                          <w:divsChild>
                            <w:div w:id="19949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022">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107233216">
              <w:marLeft w:val="0"/>
              <w:marRight w:val="0"/>
              <w:marTop w:val="0"/>
              <w:marBottom w:val="0"/>
              <w:divBdr>
                <w:top w:val="none" w:sz="0" w:space="0" w:color="auto"/>
                <w:left w:val="none" w:sz="0" w:space="0" w:color="auto"/>
                <w:bottom w:val="none" w:sz="0" w:space="0" w:color="auto"/>
                <w:right w:val="none" w:sz="0" w:space="0" w:color="auto"/>
              </w:divBdr>
              <w:divsChild>
                <w:div w:id="2140759889">
                  <w:marLeft w:val="0"/>
                  <w:marRight w:val="0"/>
                  <w:marTop w:val="0"/>
                  <w:marBottom w:val="0"/>
                  <w:divBdr>
                    <w:top w:val="none" w:sz="0" w:space="0" w:color="auto"/>
                    <w:left w:val="none" w:sz="0" w:space="0" w:color="auto"/>
                    <w:bottom w:val="none" w:sz="0" w:space="0" w:color="auto"/>
                    <w:right w:val="none" w:sz="0" w:space="0" w:color="auto"/>
                  </w:divBdr>
                  <w:divsChild>
                    <w:div w:id="874267512">
                      <w:marLeft w:val="0"/>
                      <w:marRight w:val="0"/>
                      <w:marTop w:val="0"/>
                      <w:marBottom w:val="0"/>
                      <w:divBdr>
                        <w:top w:val="none" w:sz="0" w:space="0" w:color="auto"/>
                        <w:left w:val="none" w:sz="0" w:space="0" w:color="auto"/>
                        <w:bottom w:val="none" w:sz="0" w:space="0" w:color="auto"/>
                        <w:right w:val="none" w:sz="0" w:space="0" w:color="auto"/>
                      </w:divBdr>
                      <w:divsChild>
                        <w:div w:id="11551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88424">
                  <w:marLeft w:val="0"/>
                  <w:marRight w:val="0"/>
                  <w:marTop w:val="0"/>
                  <w:marBottom w:val="0"/>
                  <w:divBdr>
                    <w:top w:val="none" w:sz="0" w:space="0" w:color="auto"/>
                    <w:left w:val="none" w:sz="0" w:space="0" w:color="auto"/>
                    <w:bottom w:val="none" w:sz="0" w:space="0" w:color="auto"/>
                    <w:right w:val="none" w:sz="0" w:space="0" w:color="auto"/>
                  </w:divBdr>
                </w:div>
                <w:div w:id="256329313">
                  <w:marLeft w:val="720"/>
                  <w:marRight w:val="720"/>
                  <w:marTop w:val="0"/>
                  <w:marBottom w:val="0"/>
                  <w:divBdr>
                    <w:top w:val="none" w:sz="0" w:space="0" w:color="auto"/>
                    <w:left w:val="none" w:sz="0" w:space="0" w:color="auto"/>
                    <w:bottom w:val="none" w:sz="0" w:space="0" w:color="auto"/>
                    <w:right w:val="none" w:sz="0" w:space="0" w:color="auto"/>
                  </w:divBdr>
                </w:div>
                <w:div w:id="51466127">
                  <w:marLeft w:val="0"/>
                  <w:marRight w:val="0"/>
                  <w:marTop w:val="0"/>
                  <w:marBottom w:val="0"/>
                  <w:divBdr>
                    <w:top w:val="none" w:sz="0" w:space="0" w:color="auto"/>
                    <w:left w:val="none" w:sz="0" w:space="0" w:color="auto"/>
                    <w:bottom w:val="none" w:sz="0" w:space="0" w:color="auto"/>
                    <w:right w:val="none" w:sz="0" w:space="0" w:color="auto"/>
                  </w:divBdr>
                  <w:divsChild>
                    <w:div w:id="2014919362">
                      <w:marLeft w:val="0"/>
                      <w:marRight w:val="0"/>
                      <w:marTop w:val="0"/>
                      <w:marBottom w:val="0"/>
                      <w:divBdr>
                        <w:top w:val="none" w:sz="0" w:space="0" w:color="auto"/>
                        <w:left w:val="none" w:sz="0" w:space="0" w:color="auto"/>
                        <w:bottom w:val="none" w:sz="0" w:space="0" w:color="auto"/>
                        <w:right w:val="none" w:sz="0" w:space="0" w:color="auto"/>
                      </w:divBdr>
                      <w:divsChild>
                        <w:div w:id="246311816">
                          <w:marLeft w:val="0"/>
                          <w:marRight w:val="0"/>
                          <w:marTop w:val="0"/>
                          <w:marBottom w:val="0"/>
                          <w:divBdr>
                            <w:top w:val="none" w:sz="0" w:space="0" w:color="auto"/>
                            <w:left w:val="none" w:sz="0" w:space="0" w:color="auto"/>
                            <w:bottom w:val="none" w:sz="0" w:space="0" w:color="auto"/>
                            <w:right w:val="none" w:sz="0" w:space="0" w:color="auto"/>
                          </w:divBdr>
                          <w:divsChild>
                            <w:div w:id="13627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7487">
                      <w:marLeft w:val="720"/>
                      <w:marRight w:val="720"/>
                      <w:marTop w:val="0"/>
                      <w:marBottom w:val="0"/>
                      <w:divBdr>
                        <w:top w:val="none" w:sz="0" w:space="0" w:color="auto"/>
                        <w:left w:val="none" w:sz="0" w:space="0" w:color="auto"/>
                        <w:bottom w:val="none" w:sz="0" w:space="0" w:color="auto"/>
                        <w:right w:val="none" w:sz="0" w:space="0" w:color="auto"/>
                      </w:divBdr>
                    </w:div>
                  </w:divsChild>
                </w:div>
                <w:div w:id="348142738">
                  <w:marLeft w:val="0"/>
                  <w:marRight w:val="0"/>
                  <w:marTop w:val="0"/>
                  <w:marBottom w:val="0"/>
                  <w:divBdr>
                    <w:top w:val="none" w:sz="0" w:space="0" w:color="auto"/>
                    <w:left w:val="none" w:sz="0" w:space="0" w:color="auto"/>
                    <w:bottom w:val="none" w:sz="0" w:space="0" w:color="auto"/>
                    <w:right w:val="none" w:sz="0" w:space="0" w:color="auto"/>
                  </w:divBdr>
                  <w:divsChild>
                    <w:div w:id="1341423318">
                      <w:marLeft w:val="0"/>
                      <w:marRight w:val="0"/>
                      <w:marTop w:val="0"/>
                      <w:marBottom w:val="0"/>
                      <w:divBdr>
                        <w:top w:val="none" w:sz="0" w:space="0" w:color="auto"/>
                        <w:left w:val="none" w:sz="0" w:space="0" w:color="auto"/>
                        <w:bottom w:val="none" w:sz="0" w:space="0" w:color="auto"/>
                        <w:right w:val="none" w:sz="0" w:space="0" w:color="auto"/>
                      </w:divBdr>
                      <w:divsChild>
                        <w:div w:id="252665628">
                          <w:marLeft w:val="0"/>
                          <w:marRight w:val="0"/>
                          <w:marTop w:val="0"/>
                          <w:marBottom w:val="0"/>
                          <w:divBdr>
                            <w:top w:val="none" w:sz="0" w:space="0" w:color="auto"/>
                            <w:left w:val="none" w:sz="0" w:space="0" w:color="auto"/>
                            <w:bottom w:val="none" w:sz="0" w:space="0" w:color="auto"/>
                            <w:right w:val="none" w:sz="0" w:space="0" w:color="auto"/>
                          </w:divBdr>
                          <w:divsChild>
                            <w:div w:id="10479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88876">
              <w:marLeft w:val="0"/>
              <w:marRight w:val="0"/>
              <w:marTop w:val="0"/>
              <w:marBottom w:val="0"/>
              <w:divBdr>
                <w:top w:val="none" w:sz="0" w:space="0" w:color="auto"/>
                <w:left w:val="none" w:sz="0" w:space="0" w:color="auto"/>
                <w:bottom w:val="none" w:sz="0" w:space="0" w:color="auto"/>
                <w:right w:val="none" w:sz="0" w:space="0" w:color="auto"/>
              </w:divBdr>
              <w:divsChild>
                <w:div w:id="532429115">
                  <w:marLeft w:val="0"/>
                  <w:marRight w:val="0"/>
                  <w:marTop w:val="0"/>
                  <w:marBottom w:val="0"/>
                  <w:divBdr>
                    <w:top w:val="none" w:sz="0" w:space="0" w:color="auto"/>
                    <w:left w:val="none" w:sz="0" w:space="0" w:color="auto"/>
                    <w:bottom w:val="none" w:sz="0" w:space="0" w:color="auto"/>
                    <w:right w:val="none" w:sz="0" w:space="0" w:color="auto"/>
                  </w:divBdr>
                  <w:divsChild>
                    <w:div w:id="1115561947">
                      <w:marLeft w:val="0"/>
                      <w:marRight w:val="0"/>
                      <w:marTop w:val="0"/>
                      <w:marBottom w:val="0"/>
                      <w:divBdr>
                        <w:top w:val="none" w:sz="0" w:space="0" w:color="auto"/>
                        <w:left w:val="none" w:sz="0" w:space="0" w:color="auto"/>
                        <w:bottom w:val="none" w:sz="0" w:space="0" w:color="auto"/>
                        <w:right w:val="none" w:sz="0" w:space="0" w:color="auto"/>
                      </w:divBdr>
                      <w:divsChild>
                        <w:div w:id="6811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9428">
                  <w:marLeft w:val="0"/>
                  <w:marRight w:val="0"/>
                  <w:marTop w:val="0"/>
                  <w:marBottom w:val="0"/>
                  <w:divBdr>
                    <w:top w:val="none" w:sz="0" w:space="0" w:color="auto"/>
                    <w:left w:val="none" w:sz="0" w:space="0" w:color="auto"/>
                    <w:bottom w:val="none" w:sz="0" w:space="0" w:color="auto"/>
                    <w:right w:val="none" w:sz="0" w:space="0" w:color="auto"/>
                  </w:divBdr>
                  <w:divsChild>
                    <w:div w:id="742220611">
                      <w:marLeft w:val="0"/>
                      <w:marRight w:val="0"/>
                      <w:marTop w:val="0"/>
                      <w:marBottom w:val="0"/>
                      <w:divBdr>
                        <w:top w:val="none" w:sz="0" w:space="0" w:color="auto"/>
                        <w:left w:val="none" w:sz="0" w:space="0" w:color="auto"/>
                        <w:bottom w:val="none" w:sz="0" w:space="0" w:color="auto"/>
                        <w:right w:val="none" w:sz="0" w:space="0" w:color="auto"/>
                      </w:divBdr>
                    </w:div>
                  </w:divsChild>
                </w:div>
                <w:div w:id="541134782">
                  <w:marLeft w:val="0"/>
                  <w:marRight w:val="0"/>
                  <w:marTop w:val="0"/>
                  <w:marBottom w:val="0"/>
                  <w:divBdr>
                    <w:top w:val="none" w:sz="0" w:space="0" w:color="auto"/>
                    <w:left w:val="none" w:sz="0" w:space="0" w:color="auto"/>
                    <w:bottom w:val="none" w:sz="0" w:space="0" w:color="auto"/>
                    <w:right w:val="none" w:sz="0" w:space="0" w:color="auto"/>
                  </w:divBdr>
                  <w:divsChild>
                    <w:div w:id="1269923048">
                      <w:marLeft w:val="0"/>
                      <w:marRight w:val="0"/>
                      <w:marTop w:val="0"/>
                      <w:marBottom w:val="0"/>
                      <w:divBdr>
                        <w:top w:val="none" w:sz="0" w:space="0" w:color="auto"/>
                        <w:left w:val="none" w:sz="0" w:space="0" w:color="auto"/>
                        <w:bottom w:val="none" w:sz="0" w:space="0" w:color="auto"/>
                        <w:right w:val="none" w:sz="0" w:space="0" w:color="auto"/>
                      </w:divBdr>
                      <w:divsChild>
                        <w:div w:id="2087024744">
                          <w:marLeft w:val="0"/>
                          <w:marRight w:val="0"/>
                          <w:marTop w:val="0"/>
                          <w:marBottom w:val="0"/>
                          <w:divBdr>
                            <w:top w:val="none" w:sz="0" w:space="0" w:color="auto"/>
                            <w:left w:val="none" w:sz="0" w:space="0" w:color="auto"/>
                            <w:bottom w:val="none" w:sz="0" w:space="0" w:color="auto"/>
                            <w:right w:val="none" w:sz="0" w:space="0" w:color="auto"/>
                          </w:divBdr>
                          <w:divsChild>
                            <w:div w:id="2002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8221">
                      <w:marLeft w:val="0"/>
                      <w:marRight w:val="0"/>
                      <w:marTop w:val="0"/>
                      <w:marBottom w:val="0"/>
                      <w:divBdr>
                        <w:top w:val="none" w:sz="0" w:space="0" w:color="auto"/>
                        <w:left w:val="none" w:sz="0" w:space="0" w:color="auto"/>
                        <w:bottom w:val="none" w:sz="0" w:space="0" w:color="auto"/>
                        <w:right w:val="none" w:sz="0" w:space="0" w:color="auto"/>
                      </w:divBdr>
                    </w:div>
                    <w:div w:id="57243310">
                      <w:marLeft w:val="0"/>
                      <w:marRight w:val="0"/>
                      <w:marTop w:val="0"/>
                      <w:marBottom w:val="0"/>
                      <w:divBdr>
                        <w:top w:val="none" w:sz="0" w:space="0" w:color="auto"/>
                        <w:left w:val="none" w:sz="0" w:space="0" w:color="auto"/>
                        <w:bottom w:val="none" w:sz="0" w:space="0" w:color="auto"/>
                        <w:right w:val="none" w:sz="0" w:space="0" w:color="auto"/>
                      </w:divBdr>
                    </w:div>
                  </w:divsChild>
                </w:div>
                <w:div w:id="753477906">
                  <w:marLeft w:val="0"/>
                  <w:marRight w:val="0"/>
                  <w:marTop w:val="0"/>
                  <w:marBottom w:val="0"/>
                  <w:divBdr>
                    <w:top w:val="none" w:sz="0" w:space="0" w:color="auto"/>
                    <w:left w:val="none" w:sz="0" w:space="0" w:color="auto"/>
                    <w:bottom w:val="none" w:sz="0" w:space="0" w:color="auto"/>
                    <w:right w:val="none" w:sz="0" w:space="0" w:color="auto"/>
                  </w:divBdr>
                  <w:divsChild>
                    <w:div w:id="1705860384">
                      <w:marLeft w:val="0"/>
                      <w:marRight w:val="0"/>
                      <w:marTop w:val="0"/>
                      <w:marBottom w:val="0"/>
                      <w:divBdr>
                        <w:top w:val="none" w:sz="0" w:space="0" w:color="auto"/>
                        <w:left w:val="none" w:sz="0" w:space="0" w:color="auto"/>
                        <w:bottom w:val="none" w:sz="0" w:space="0" w:color="auto"/>
                        <w:right w:val="none" w:sz="0" w:space="0" w:color="auto"/>
                      </w:divBdr>
                      <w:divsChild>
                        <w:div w:id="1790509229">
                          <w:marLeft w:val="0"/>
                          <w:marRight w:val="0"/>
                          <w:marTop w:val="0"/>
                          <w:marBottom w:val="0"/>
                          <w:divBdr>
                            <w:top w:val="none" w:sz="0" w:space="0" w:color="auto"/>
                            <w:left w:val="none" w:sz="0" w:space="0" w:color="auto"/>
                            <w:bottom w:val="none" w:sz="0" w:space="0" w:color="auto"/>
                            <w:right w:val="none" w:sz="0" w:space="0" w:color="auto"/>
                          </w:divBdr>
                          <w:divsChild>
                            <w:div w:id="18192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5035">
                  <w:marLeft w:val="0"/>
                  <w:marRight w:val="0"/>
                  <w:marTop w:val="0"/>
                  <w:marBottom w:val="0"/>
                  <w:divBdr>
                    <w:top w:val="none" w:sz="0" w:space="0" w:color="auto"/>
                    <w:left w:val="none" w:sz="0" w:space="0" w:color="auto"/>
                    <w:bottom w:val="none" w:sz="0" w:space="0" w:color="auto"/>
                    <w:right w:val="none" w:sz="0" w:space="0" w:color="auto"/>
                  </w:divBdr>
                  <w:divsChild>
                    <w:div w:id="1589461400">
                      <w:marLeft w:val="0"/>
                      <w:marRight w:val="0"/>
                      <w:marTop w:val="0"/>
                      <w:marBottom w:val="0"/>
                      <w:divBdr>
                        <w:top w:val="none" w:sz="0" w:space="0" w:color="auto"/>
                        <w:left w:val="none" w:sz="0" w:space="0" w:color="auto"/>
                        <w:bottom w:val="none" w:sz="0" w:space="0" w:color="auto"/>
                        <w:right w:val="none" w:sz="0" w:space="0" w:color="auto"/>
                      </w:divBdr>
                      <w:divsChild>
                        <w:div w:id="2025084056">
                          <w:marLeft w:val="0"/>
                          <w:marRight w:val="0"/>
                          <w:marTop w:val="0"/>
                          <w:marBottom w:val="0"/>
                          <w:divBdr>
                            <w:top w:val="none" w:sz="0" w:space="0" w:color="auto"/>
                            <w:left w:val="none" w:sz="0" w:space="0" w:color="auto"/>
                            <w:bottom w:val="none" w:sz="0" w:space="0" w:color="auto"/>
                            <w:right w:val="none" w:sz="0" w:space="0" w:color="auto"/>
                          </w:divBdr>
                          <w:divsChild>
                            <w:div w:id="8301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267669">
              <w:marLeft w:val="0"/>
              <w:marRight w:val="0"/>
              <w:marTop w:val="0"/>
              <w:marBottom w:val="0"/>
              <w:divBdr>
                <w:top w:val="none" w:sz="0" w:space="0" w:color="auto"/>
                <w:left w:val="none" w:sz="0" w:space="0" w:color="auto"/>
                <w:bottom w:val="none" w:sz="0" w:space="0" w:color="auto"/>
                <w:right w:val="none" w:sz="0" w:space="0" w:color="auto"/>
              </w:divBdr>
              <w:divsChild>
                <w:div w:id="723484097">
                  <w:marLeft w:val="0"/>
                  <w:marRight w:val="0"/>
                  <w:marTop w:val="0"/>
                  <w:marBottom w:val="0"/>
                  <w:divBdr>
                    <w:top w:val="none" w:sz="0" w:space="0" w:color="auto"/>
                    <w:left w:val="none" w:sz="0" w:space="0" w:color="auto"/>
                    <w:bottom w:val="none" w:sz="0" w:space="0" w:color="auto"/>
                    <w:right w:val="none" w:sz="0" w:space="0" w:color="auto"/>
                  </w:divBdr>
                  <w:divsChild>
                    <w:div w:id="372001578">
                      <w:marLeft w:val="0"/>
                      <w:marRight w:val="0"/>
                      <w:marTop w:val="0"/>
                      <w:marBottom w:val="0"/>
                      <w:divBdr>
                        <w:top w:val="none" w:sz="0" w:space="0" w:color="auto"/>
                        <w:left w:val="none" w:sz="0" w:space="0" w:color="auto"/>
                        <w:bottom w:val="none" w:sz="0" w:space="0" w:color="auto"/>
                        <w:right w:val="none" w:sz="0" w:space="0" w:color="auto"/>
                      </w:divBdr>
                      <w:divsChild>
                        <w:div w:id="13737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8890">
                  <w:marLeft w:val="720"/>
                  <w:marRight w:val="720"/>
                  <w:marTop w:val="0"/>
                  <w:marBottom w:val="0"/>
                  <w:divBdr>
                    <w:top w:val="none" w:sz="0" w:space="0" w:color="auto"/>
                    <w:left w:val="none" w:sz="0" w:space="0" w:color="auto"/>
                    <w:bottom w:val="none" w:sz="0" w:space="0" w:color="auto"/>
                    <w:right w:val="none" w:sz="0" w:space="0" w:color="auto"/>
                  </w:divBdr>
                </w:div>
              </w:divsChild>
            </w:div>
            <w:div w:id="890463645">
              <w:marLeft w:val="0"/>
              <w:marRight w:val="0"/>
              <w:marTop w:val="0"/>
              <w:marBottom w:val="0"/>
              <w:divBdr>
                <w:top w:val="none" w:sz="0" w:space="0" w:color="auto"/>
                <w:left w:val="none" w:sz="0" w:space="0" w:color="auto"/>
                <w:bottom w:val="none" w:sz="0" w:space="0" w:color="auto"/>
                <w:right w:val="none" w:sz="0" w:space="0" w:color="auto"/>
              </w:divBdr>
              <w:divsChild>
                <w:div w:id="1320381184">
                  <w:marLeft w:val="0"/>
                  <w:marRight w:val="0"/>
                  <w:marTop w:val="0"/>
                  <w:marBottom w:val="0"/>
                  <w:divBdr>
                    <w:top w:val="none" w:sz="0" w:space="0" w:color="auto"/>
                    <w:left w:val="none" w:sz="0" w:space="0" w:color="auto"/>
                    <w:bottom w:val="none" w:sz="0" w:space="0" w:color="auto"/>
                    <w:right w:val="none" w:sz="0" w:space="0" w:color="auto"/>
                  </w:divBdr>
                  <w:divsChild>
                    <w:div w:id="1657294582">
                      <w:marLeft w:val="0"/>
                      <w:marRight w:val="0"/>
                      <w:marTop w:val="0"/>
                      <w:marBottom w:val="0"/>
                      <w:divBdr>
                        <w:top w:val="none" w:sz="0" w:space="0" w:color="auto"/>
                        <w:left w:val="none" w:sz="0" w:space="0" w:color="auto"/>
                        <w:bottom w:val="none" w:sz="0" w:space="0" w:color="auto"/>
                        <w:right w:val="none" w:sz="0" w:space="0" w:color="auto"/>
                      </w:divBdr>
                      <w:divsChild>
                        <w:div w:id="100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4980">
                  <w:marLeft w:val="0"/>
                  <w:marRight w:val="0"/>
                  <w:marTop w:val="0"/>
                  <w:marBottom w:val="0"/>
                  <w:divBdr>
                    <w:top w:val="none" w:sz="0" w:space="0" w:color="auto"/>
                    <w:left w:val="none" w:sz="0" w:space="0" w:color="auto"/>
                    <w:bottom w:val="none" w:sz="0" w:space="0" w:color="auto"/>
                    <w:right w:val="none" w:sz="0" w:space="0" w:color="auto"/>
                  </w:divBdr>
                  <w:divsChild>
                    <w:div w:id="273634862">
                      <w:marLeft w:val="0"/>
                      <w:marRight w:val="0"/>
                      <w:marTop w:val="0"/>
                      <w:marBottom w:val="0"/>
                      <w:divBdr>
                        <w:top w:val="none" w:sz="0" w:space="0" w:color="auto"/>
                        <w:left w:val="none" w:sz="0" w:space="0" w:color="auto"/>
                        <w:bottom w:val="none" w:sz="0" w:space="0" w:color="auto"/>
                        <w:right w:val="none" w:sz="0" w:space="0" w:color="auto"/>
                      </w:divBdr>
                      <w:divsChild>
                        <w:div w:id="552499816">
                          <w:marLeft w:val="0"/>
                          <w:marRight w:val="0"/>
                          <w:marTop w:val="0"/>
                          <w:marBottom w:val="0"/>
                          <w:divBdr>
                            <w:top w:val="none" w:sz="0" w:space="0" w:color="auto"/>
                            <w:left w:val="none" w:sz="0" w:space="0" w:color="auto"/>
                            <w:bottom w:val="none" w:sz="0" w:space="0" w:color="auto"/>
                            <w:right w:val="none" w:sz="0" w:space="0" w:color="auto"/>
                          </w:divBdr>
                          <w:divsChild>
                            <w:div w:id="386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1397">
                      <w:marLeft w:val="0"/>
                      <w:marRight w:val="0"/>
                      <w:marTop w:val="0"/>
                      <w:marBottom w:val="0"/>
                      <w:divBdr>
                        <w:top w:val="none" w:sz="0" w:space="0" w:color="auto"/>
                        <w:left w:val="none" w:sz="0" w:space="0" w:color="auto"/>
                        <w:bottom w:val="none" w:sz="0" w:space="0" w:color="auto"/>
                        <w:right w:val="none" w:sz="0" w:space="0" w:color="auto"/>
                      </w:divBdr>
                    </w:div>
                    <w:div w:id="13585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2910">
              <w:marLeft w:val="0"/>
              <w:marRight w:val="0"/>
              <w:marTop w:val="0"/>
              <w:marBottom w:val="0"/>
              <w:divBdr>
                <w:top w:val="none" w:sz="0" w:space="0" w:color="auto"/>
                <w:left w:val="none" w:sz="0" w:space="0" w:color="auto"/>
                <w:bottom w:val="none" w:sz="0" w:space="0" w:color="auto"/>
                <w:right w:val="none" w:sz="0" w:space="0" w:color="auto"/>
              </w:divBdr>
              <w:divsChild>
                <w:div w:id="2098670839">
                  <w:marLeft w:val="0"/>
                  <w:marRight w:val="0"/>
                  <w:marTop w:val="0"/>
                  <w:marBottom w:val="0"/>
                  <w:divBdr>
                    <w:top w:val="none" w:sz="0" w:space="0" w:color="auto"/>
                    <w:left w:val="none" w:sz="0" w:space="0" w:color="auto"/>
                    <w:bottom w:val="none" w:sz="0" w:space="0" w:color="auto"/>
                    <w:right w:val="none" w:sz="0" w:space="0" w:color="auto"/>
                  </w:divBdr>
                  <w:divsChild>
                    <w:div w:id="1386414207">
                      <w:marLeft w:val="0"/>
                      <w:marRight w:val="0"/>
                      <w:marTop w:val="0"/>
                      <w:marBottom w:val="0"/>
                      <w:divBdr>
                        <w:top w:val="none" w:sz="0" w:space="0" w:color="auto"/>
                        <w:left w:val="none" w:sz="0" w:space="0" w:color="auto"/>
                        <w:bottom w:val="none" w:sz="0" w:space="0" w:color="auto"/>
                        <w:right w:val="none" w:sz="0" w:space="0" w:color="auto"/>
                      </w:divBdr>
                      <w:divsChild>
                        <w:div w:id="17114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46517">
          <w:marLeft w:val="0"/>
          <w:marRight w:val="0"/>
          <w:marTop w:val="0"/>
          <w:marBottom w:val="0"/>
          <w:divBdr>
            <w:top w:val="none" w:sz="0" w:space="0" w:color="auto"/>
            <w:left w:val="none" w:sz="0" w:space="0" w:color="auto"/>
            <w:bottom w:val="none" w:sz="0" w:space="0" w:color="auto"/>
            <w:right w:val="none" w:sz="0" w:space="0" w:color="auto"/>
          </w:divBdr>
          <w:divsChild>
            <w:div w:id="385958185">
              <w:marLeft w:val="0"/>
              <w:marRight w:val="0"/>
              <w:marTop w:val="0"/>
              <w:marBottom w:val="0"/>
              <w:divBdr>
                <w:top w:val="none" w:sz="0" w:space="0" w:color="auto"/>
                <w:left w:val="none" w:sz="0" w:space="0" w:color="auto"/>
                <w:bottom w:val="none" w:sz="0" w:space="0" w:color="auto"/>
                <w:right w:val="none" w:sz="0" w:space="0" w:color="auto"/>
              </w:divBdr>
              <w:divsChild>
                <w:div w:id="736247556">
                  <w:marLeft w:val="0"/>
                  <w:marRight w:val="0"/>
                  <w:marTop w:val="0"/>
                  <w:marBottom w:val="0"/>
                  <w:divBdr>
                    <w:top w:val="none" w:sz="0" w:space="0" w:color="auto"/>
                    <w:left w:val="none" w:sz="0" w:space="0" w:color="auto"/>
                    <w:bottom w:val="none" w:sz="0" w:space="0" w:color="auto"/>
                    <w:right w:val="none" w:sz="0" w:space="0" w:color="auto"/>
                  </w:divBdr>
                  <w:divsChild>
                    <w:div w:id="18709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9700">
              <w:marLeft w:val="0"/>
              <w:marRight w:val="0"/>
              <w:marTop w:val="0"/>
              <w:marBottom w:val="0"/>
              <w:divBdr>
                <w:top w:val="none" w:sz="0" w:space="0" w:color="auto"/>
                <w:left w:val="none" w:sz="0" w:space="0" w:color="auto"/>
                <w:bottom w:val="none" w:sz="0" w:space="0" w:color="auto"/>
                <w:right w:val="none" w:sz="0" w:space="0" w:color="auto"/>
              </w:divBdr>
              <w:divsChild>
                <w:div w:id="62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cloud.spring.io/spring-cloud-static/Greenwich.RELEASE/single/spring-cloud.html" TargetMode="External"/><Relationship Id="rId1827" Type="http://schemas.openxmlformats.org/officeDocument/2006/relationships/hyperlink" Target="https://www.googleapis.com/auth/cloud-vision" TargetMode="External"/><Relationship Id="rId21" Type="http://schemas.openxmlformats.org/officeDocument/2006/relationships/hyperlink" Target="https://cloud.spring.io/spring-cloud-static/Greenwich.RELEASE/single/spring-cloud.html" TargetMode="External"/><Relationship Id="rId170" Type="http://schemas.openxmlformats.org/officeDocument/2006/relationships/hyperlink" Target="https://cloud.spring.io/spring-cloud-static/Greenwich.RELEASE/single/spring-cloud.html" TargetMode="External"/><Relationship Id="rId268" Type="http://schemas.openxmlformats.org/officeDocument/2006/relationships/hyperlink" Target="https://cloud.spring.io/spring-cloud-static/Greenwich.RELEASE/single/spring-cloud.html" TargetMode="External"/><Relationship Id="rId475" Type="http://schemas.openxmlformats.org/officeDocument/2006/relationships/hyperlink" Target="https://cloud.spring.io/spring-cloud-static/Greenwich.RELEASE/single/spring-cloud.html" TargetMode="External"/><Relationship Id="rId682" Type="http://schemas.openxmlformats.org/officeDocument/2006/relationships/hyperlink" Target="https://cloud.spring.io/spring-cloud-static/Greenwich.RELEASE/single/spring-cloud.html" TargetMode="External"/><Relationship Id="rId128" Type="http://schemas.openxmlformats.org/officeDocument/2006/relationships/hyperlink" Target="https://cloud.spring.io/spring-cloud-static/Greenwich.RELEASE/single/spring-cloud.html" TargetMode="External"/><Relationship Id="rId335" Type="http://schemas.openxmlformats.org/officeDocument/2006/relationships/hyperlink" Target="https://cloud.spring.io/spring-cloud-static/Greenwich.RELEASE/single/spring-cloud.html" TargetMode="External"/><Relationship Id="rId542" Type="http://schemas.openxmlformats.org/officeDocument/2006/relationships/hyperlink" Target="https://cloud.spring.io/spring-cloud-static/Greenwich.RELEASE/single/spring-cloud.html" TargetMode="External"/><Relationship Id="rId987" Type="http://schemas.openxmlformats.org/officeDocument/2006/relationships/hyperlink" Target="https://cloud.spring.io/spring-cloud-static/Greenwich.RELEASE/single/spring-cloud.html" TargetMode="External"/><Relationship Id="rId1172" Type="http://schemas.openxmlformats.org/officeDocument/2006/relationships/hyperlink" Target="https://projects.spring.io/spring-cloud/" TargetMode="External"/><Relationship Id="rId402" Type="http://schemas.openxmlformats.org/officeDocument/2006/relationships/hyperlink" Target="https://cloud.spring.io/spring-cloud-static/Greenwich.RELEASE/single/spring-cloud.html" TargetMode="External"/><Relationship Id="rId847" Type="http://schemas.openxmlformats.org/officeDocument/2006/relationships/hyperlink" Target="https://cloud.spring.io/spring-cloud-static/Greenwich.RELEASE/single/spring-cloud.html" TargetMode="External"/><Relationship Id="rId1032" Type="http://schemas.openxmlformats.org/officeDocument/2006/relationships/hyperlink" Target="https://cloud.spring.io/spring-cloud-static/Greenwich.RELEASE/single/spring-cloud.html" TargetMode="External"/><Relationship Id="rId1477" Type="http://schemas.openxmlformats.org/officeDocument/2006/relationships/hyperlink" Target="https://curator.apache.org/curator-x-discovery/" TargetMode="External"/><Relationship Id="rId1684" Type="http://schemas.openxmlformats.org/officeDocument/2006/relationships/hyperlink" Target="https://cloud.google.com/compute/docs/instances/verifying-instance-identity" TargetMode="External"/><Relationship Id="rId1891" Type="http://schemas.openxmlformats.org/officeDocument/2006/relationships/hyperlink" Target="https://cloud.spring.io/spring-cloud-static/Greenwich.RELEASE/single/logging.adoc" TargetMode="External"/><Relationship Id="rId707" Type="http://schemas.openxmlformats.org/officeDocument/2006/relationships/hyperlink" Target="https://cloud.spring.io/spring-cloud-static/Greenwich.RELEASE/single/spring-cloud.html" TargetMode="External"/><Relationship Id="rId914" Type="http://schemas.openxmlformats.org/officeDocument/2006/relationships/hyperlink" Target="https://cloud.spring.io/spring-cloud-static/Greenwich.RELEASE/single/spring-cloud.html" TargetMode="External"/><Relationship Id="rId1337" Type="http://schemas.openxmlformats.org/officeDocument/2006/relationships/hyperlink" Target="https://cloud.spring.io/spring-cloud-static/Greenwich.RELEASE/single/spring-cloud.html" TargetMode="External"/><Relationship Id="rId1544" Type="http://schemas.openxmlformats.org/officeDocument/2006/relationships/hyperlink" Target="https://hc.apache.org/httpcomponents-client-ga/logging.html" TargetMode="External"/><Relationship Id="rId1751" Type="http://schemas.openxmlformats.org/officeDocument/2006/relationships/hyperlink" Target="https://projectreactor.io/" TargetMode="External"/><Relationship Id="rId1989" Type="http://schemas.openxmlformats.org/officeDocument/2006/relationships/hyperlink" Target="https://github.com/spring-cloud/spring-cloud-gcp/tree/master/spring-cloud-gcp-samples/spring-cloud-gcp-vision-api-sample" TargetMode="External"/><Relationship Id="rId43" Type="http://schemas.openxmlformats.org/officeDocument/2006/relationships/hyperlink" Target="https://cloud.spring.io/spring-cloud-static/Greenwich.RELEASE/single/spring-cloud.html" TargetMode="External"/><Relationship Id="rId1404" Type="http://schemas.openxmlformats.org/officeDocument/2006/relationships/hyperlink" Target="https://cloud.spring.io/spring-cloud-static/Greenwich.RELEASE/single/spring-cloud.html#CO1-2" TargetMode="External"/><Relationship Id="rId1611" Type="http://schemas.openxmlformats.org/officeDocument/2006/relationships/hyperlink" Target="https://cloud.spring.io/spring-cloud-static/Greenwich.RELEASE/single/spring-cloud.html" TargetMode="External"/><Relationship Id="rId1849" Type="http://schemas.openxmlformats.org/officeDocument/2006/relationships/hyperlink" Target="https://www.googleapis.com/auth/devstorage.read_write" TargetMode="External"/><Relationship Id="rId192" Type="http://schemas.openxmlformats.org/officeDocument/2006/relationships/hyperlink" Target="https://cloud.spring.io/spring-cloud-static/Greenwich.RELEASE/single/spring-cloud.html" TargetMode="External"/><Relationship Id="rId1709" Type="http://schemas.openxmlformats.org/officeDocument/2006/relationships/hyperlink" Target="https://www.vaultproject.io/docs/secrets/postgresql/index.html" TargetMode="External"/><Relationship Id="rId1916" Type="http://schemas.openxmlformats.org/officeDocument/2006/relationships/hyperlink" Target="https://cloud.spring.io/spring-cloud-static/Greenwich.RELEASE/single/spring-cloud.html" TargetMode="External"/><Relationship Id="rId497" Type="http://schemas.openxmlformats.org/officeDocument/2006/relationships/hyperlink" Target="https://cloud.spring.io/spring-cloud-static/Greenwich.RELEASE/single/spring-cloud.html" TargetMode="External"/><Relationship Id="rId357" Type="http://schemas.openxmlformats.org/officeDocument/2006/relationships/hyperlink" Target="https://cloud.spring.io/spring-cloud-static/Greenwich.RELEASE/single/spring-cloud.html" TargetMode="External"/><Relationship Id="rId1194" Type="http://schemas.openxmlformats.org/officeDocument/2006/relationships/hyperlink" Target="https://github.com/Netflix/Hystrix/tree/master/hystrix-contrib/hystrix-javanica" TargetMode="External"/><Relationship Id="rId217" Type="http://schemas.openxmlformats.org/officeDocument/2006/relationships/hyperlink" Target="https://cloud.spring.io/spring-cloud-static/Greenwich.RELEASE/single/spring-cloud.html" TargetMode="External"/><Relationship Id="rId564" Type="http://schemas.openxmlformats.org/officeDocument/2006/relationships/hyperlink" Target="https://cloud.spring.io/spring-cloud-static/Greenwich.RELEASE/single/spring-cloud.html" TargetMode="External"/><Relationship Id="rId771" Type="http://schemas.openxmlformats.org/officeDocument/2006/relationships/hyperlink" Target="https://cloud.spring.io/spring-cloud-static/Greenwich.RELEASE/single/spring-cloud.html" TargetMode="External"/><Relationship Id="rId869" Type="http://schemas.openxmlformats.org/officeDocument/2006/relationships/hyperlink" Target="https://cloud.spring.io/spring-cloud-static/Greenwich.RELEASE/single/spring-cloud.html" TargetMode="External"/><Relationship Id="rId1499" Type="http://schemas.openxmlformats.org/officeDocument/2006/relationships/hyperlink" Target="https://github.com/spring-cloud/spring-cloud-security/tree/master/src/main/java/org/springframework/cloud/security/oauth2/gateway/TokenRelayGatewayFilterFactory.java" TargetMode="External"/><Relationship Id="rId424" Type="http://schemas.openxmlformats.org/officeDocument/2006/relationships/hyperlink" Target="https://cloud.spring.io/spring-cloud-static/Greenwich.RELEASE/single/spring-cloud.html" TargetMode="External"/><Relationship Id="rId631" Type="http://schemas.openxmlformats.org/officeDocument/2006/relationships/hyperlink" Target="https://cloud.spring.io/spring-cloud-static/Greenwich.RELEASE/single/spring-cloud.html" TargetMode="External"/><Relationship Id="rId729" Type="http://schemas.openxmlformats.org/officeDocument/2006/relationships/hyperlink" Target="https://cloud.spring.io/spring-cloud-static/Greenwich.RELEASE/single/spring-cloud.html" TargetMode="External"/><Relationship Id="rId1054" Type="http://schemas.openxmlformats.org/officeDocument/2006/relationships/hyperlink" Target="https://cloud.spring.io/spring-cloud-static/Greenwich.RELEASE/single/spring-cloud.html" TargetMode="External"/><Relationship Id="rId1261" Type="http://schemas.openxmlformats.org/officeDocument/2006/relationships/hyperlink" Target="https://cloud.spring.io/spring-cloud-static/Greenwich.RELEASE/single/spring-cloud.html" TargetMode="External"/><Relationship Id="rId1359" Type="http://schemas.openxmlformats.org/officeDocument/2006/relationships/hyperlink" Target="https://github.com/spring-cloud/spring-cloud-stream/blob/master/spring-cloud-stream-core-docs/src/main/asciidoc/spring-cloud-stream-overview.adoc" TargetMode="External"/><Relationship Id="rId936" Type="http://schemas.openxmlformats.org/officeDocument/2006/relationships/hyperlink" Target="https://cloud.spring.io/spring-cloud-static/Greenwich.RELEASE/single/spring-cloud.html" TargetMode="External"/><Relationship Id="rId1121" Type="http://schemas.openxmlformats.org/officeDocument/2006/relationships/hyperlink" Target="https://cloud.spring.io/spring-cloud-static/Greenwich.RELEASE/single/spring-cloud.html" TargetMode="External"/><Relationship Id="rId1219" Type="http://schemas.openxmlformats.org/officeDocument/2006/relationships/hyperlink" Target="https://cloud.spring.io/spring-cloud-static/Greenwich.RELEASE/single/spring-cloud.html" TargetMode="External"/><Relationship Id="rId1566" Type="http://schemas.openxmlformats.org/officeDocument/2006/relationships/hyperlink" Target="https://cloud.spring.io/spring-cloud-static/Greenwich.RELEASE/single/spring-cloud.html" TargetMode="External"/><Relationship Id="rId1773" Type="http://schemas.openxmlformats.org/officeDocument/2006/relationships/hyperlink" Target="https://github.com/spring-projects/spring-boot/wiki/Spring-Boot-Configuration-Binding" TargetMode="External"/><Relationship Id="rId1980" Type="http://schemas.openxmlformats.org/officeDocument/2006/relationships/hyperlink" Target="https://cloud.google.com/vision/" TargetMode="External"/><Relationship Id="rId65" Type="http://schemas.openxmlformats.org/officeDocument/2006/relationships/hyperlink" Target="https://cloud.spring.io/spring-cloud-static/Greenwich.RELEASE/single/spring-cloud.html" TargetMode="External"/><Relationship Id="rId1426" Type="http://schemas.openxmlformats.org/officeDocument/2006/relationships/hyperlink" Target="http://zipkin.io/pages/existing_instrumentations.html" TargetMode="External"/><Relationship Id="rId1633" Type="http://schemas.openxmlformats.org/officeDocument/2006/relationships/hyperlink" Target="https://cloud.spring.io/spring-cloud-static/Greenwich.RELEASE/single/spring-cloud.html" TargetMode="External"/><Relationship Id="rId1840" Type="http://schemas.openxmlformats.org/officeDocument/2006/relationships/hyperlink" Target="https://docs.spring.io/spring/docs/current/spring-framework-reference/html/resources.html" TargetMode="External"/><Relationship Id="rId1700" Type="http://schemas.openxmlformats.org/officeDocument/2006/relationships/hyperlink" Target="https://cloud.spring.io/spring-cloud-static/Greenwich.RELEASE/single/spring-cloud.html" TargetMode="External"/><Relationship Id="rId1938" Type="http://schemas.openxmlformats.org/officeDocument/2006/relationships/hyperlink" Target="https://cloud.google.com/spanner/docs/functions-and-operators" TargetMode="External"/><Relationship Id="rId281" Type="http://schemas.openxmlformats.org/officeDocument/2006/relationships/hyperlink" Target="https://cloud.spring.io/spring-cloud-static/Greenwich.RELEASE/single/spring-cloud.html" TargetMode="External"/><Relationship Id="rId141" Type="http://schemas.openxmlformats.org/officeDocument/2006/relationships/hyperlink" Target="https://cloud.spring.io/spring-cloud-static/Greenwich.RELEASE/single/spring-cloud.html" TargetMode="External"/><Relationship Id="rId379" Type="http://schemas.openxmlformats.org/officeDocument/2006/relationships/hyperlink" Target="https://cloud.spring.io/spring-cloud-static/Greenwich.RELEASE/single/spring-cloud.html" TargetMode="External"/><Relationship Id="rId586" Type="http://schemas.openxmlformats.org/officeDocument/2006/relationships/hyperlink" Target="https://cloud.spring.io/spring-cloud-static/Greenwich.RELEASE/single/spring-cloud.html" TargetMode="External"/><Relationship Id="rId793" Type="http://schemas.openxmlformats.org/officeDocument/2006/relationships/hyperlink" Target="https://cloud.spring.io/spring-cloud-static/Greenwich.RELEASE/single/spring-cloud.html" TargetMode="External"/><Relationship Id="rId7" Type="http://schemas.openxmlformats.org/officeDocument/2006/relationships/hyperlink" Target="https://cloud.spring.io/spring-cloud-static/Greenwich.RELEASE/single/spring-cloud.html" TargetMode="External"/><Relationship Id="rId239" Type="http://schemas.openxmlformats.org/officeDocument/2006/relationships/hyperlink" Target="https://cloud.spring.io/spring-cloud-static/Greenwich.RELEASE/single/spring-cloud.html" TargetMode="External"/><Relationship Id="rId446" Type="http://schemas.openxmlformats.org/officeDocument/2006/relationships/hyperlink" Target="https://cloud.spring.io/spring-cloud-static/Greenwich.RELEASE/single/spring-cloud.html" TargetMode="External"/><Relationship Id="rId653" Type="http://schemas.openxmlformats.org/officeDocument/2006/relationships/hyperlink" Target="https://cloud.spring.io/spring-cloud-static/Greenwich.RELEASE/single/spring-cloud.html" TargetMode="External"/><Relationship Id="rId1076" Type="http://schemas.openxmlformats.org/officeDocument/2006/relationships/hyperlink" Target="https://cloud.spring.io/spring-cloud-static/Greenwich.RELEASE/single/spring-cloud.html" TargetMode="External"/><Relationship Id="rId1283" Type="http://schemas.openxmlformats.org/officeDocument/2006/relationships/hyperlink" Target="https://cloud.spring.io/spring-cloud-function/" TargetMode="External"/><Relationship Id="rId1490" Type="http://schemas.openxmlformats.org/officeDocument/2006/relationships/hyperlink" Target="https://cloud.spring.io/spring-cloud-static/Greenwich.RELEASE/single/spring-cloud.html" TargetMode="External"/><Relationship Id="rId306" Type="http://schemas.openxmlformats.org/officeDocument/2006/relationships/hyperlink" Target="https://cloud.spring.io/spring-cloud-static/Greenwich.RELEASE/single/spring-cloud.html" TargetMode="External"/><Relationship Id="rId860" Type="http://schemas.openxmlformats.org/officeDocument/2006/relationships/hyperlink" Target="https://cloud.spring.io/spring-cloud-static/Greenwich.RELEASE/single/spring-cloud.html" TargetMode="External"/><Relationship Id="rId958" Type="http://schemas.openxmlformats.org/officeDocument/2006/relationships/hyperlink" Target="https://cloud.spring.io/spring-cloud-static/Greenwich.RELEASE/single/spring-cloud.html" TargetMode="External"/><Relationship Id="rId1143" Type="http://schemas.openxmlformats.org/officeDocument/2006/relationships/hyperlink" Target="https://cloud.spring.io/spring-cloud-netflix/" TargetMode="External"/><Relationship Id="rId1588" Type="http://schemas.openxmlformats.org/officeDocument/2006/relationships/hyperlink" Target="http://localhost:8081/artifactory/libs-release-local" TargetMode="External"/><Relationship Id="rId1795" Type="http://schemas.openxmlformats.org/officeDocument/2006/relationships/hyperlink" Target="https://github.com/spring-cloud-samples/scripts" TargetMode="External"/><Relationship Id="rId87" Type="http://schemas.openxmlformats.org/officeDocument/2006/relationships/hyperlink" Target="https://cloud.spring.io/spring-cloud-static/Greenwich.RELEASE/single/spring-cloud.html" TargetMode="External"/><Relationship Id="rId513" Type="http://schemas.openxmlformats.org/officeDocument/2006/relationships/hyperlink" Target="https://cloud.spring.io/spring-cloud-static/Greenwich.RELEASE/single/spring-cloud.html" TargetMode="External"/><Relationship Id="rId720" Type="http://schemas.openxmlformats.org/officeDocument/2006/relationships/hyperlink" Target="https://cloud.spring.io/spring-cloud-static/Greenwich.RELEASE/single/spring-cloud.html" TargetMode="External"/><Relationship Id="rId818" Type="http://schemas.openxmlformats.org/officeDocument/2006/relationships/hyperlink" Target="https://cloud.spring.io/spring-cloud-static/Greenwich.RELEASE/single/spring-cloud.html" TargetMode="External"/><Relationship Id="rId1350" Type="http://schemas.openxmlformats.org/officeDocument/2006/relationships/hyperlink" Target="https://docs.confluent.io/current/streams/developer-guide/processor-api.html" TargetMode="External"/><Relationship Id="rId1448" Type="http://schemas.openxmlformats.org/officeDocument/2006/relationships/hyperlink" Target="https://github.com/spring-cloud-samples/brewery" TargetMode="External"/><Relationship Id="rId1655" Type="http://schemas.openxmlformats.org/officeDocument/2006/relationships/hyperlink" Target="https://github.com/spring-cloud-samples/spring-cloud-contract-samples/" TargetMode="External"/><Relationship Id="rId1003" Type="http://schemas.openxmlformats.org/officeDocument/2006/relationships/hyperlink" Target="https://cloud.spring.io/spring-cloud-static/Greenwich.RELEASE/single/spring-cloud.html" TargetMode="External"/><Relationship Id="rId1210" Type="http://schemas.openxmlformats.org/officeDocument/2006/relationships/hyperlink" Target="http://www.slideshare.net/MikeyCohen1/edge-architecture-ieee-international-conference-on-cloud-engineering-32240146/27" TargetMode="External"/><Relationship Id="rId1308" Type="http://schemas.openxmlformats.org/officeDocument/2006/relationships/hyperlink" Target="https://cloud.spring.io/spring-cloud-static/Greenwich.RELEASE/single/spring-cloud.html" TargetMode="External"/><Relationship Id="rId1862" Type="http://schemas.openxmlformats.org/officeDocument/2006/relationships/hyperlink" Target="https://github.com/spring-cloud/spring-cloud-gcp/tree/master/spring-cloud-gcp-samples/spring-cloud-gcp-sql-postgres-sample" TargetMode="External"/><Relationship Id="rId1515" Type="http://schemas.openxmlformats.org/officeDocument/2006/relationships/hyperlink" Target="https://cloud.spring.io/spring-cloud-static/Greenwich.RELEASE/single/spring-cloud.html" TargetMode="External"/><Relationship Id="rId1722" Type="http://schemas.openxmlformats.org/officeDocument/2006/relationships/hyperlink" Target="https://cloud.spring.io/spring-cloud-netflix/" TargetMode="External"/><Relationship Id="rId14" Type="http://schemas.openxmlformats.org/officeDocument/2006/relationships/hyperlink" Target="https://cloud.spring.io/spring-cloud-static/Greenwich.RELEASE/single/spring-cloud.html" TargetMode="External"/><Relationship Id="rId163" Type="http://schemas.openxmlformats.org/officeDocument/2006/relationships/hyperlink" Target="https://cloud.spring.io/spring-cloud-static/Greenwich.RELEASE/single/spring-cloud.html" TargetMode="External"/><Relationship Id="rId370" Type="http://schemas.openxmlformats.org/officeDocument/2006/relationships/hyperlink" Target="https://cloud.spring.io/spring-cloud-static/Greenwich.RELEASE/single/spring-cloud.html" TargetMode="External"/><Relationship Id="rId230" Type="http://schemas.openxmlformats.org/officeDocument/2006/relationships/hyperlink" Target="https://cloud.spring.io/spring-cloud-static/Greenwich.RELEASE/single/spring-cloud.html" TargetMode="External"/><Relationship Id="rId468" Type="http://schemas.openxmlformats.org/officeDocument/2006/relationships/hyperlink" Target="https://cloud.spring.io/spring-cloud-static/Greenwich.RELEASE/single/spring-cloud.html" TargetMode="External"/><Relationship Id="rId675" Type="http://schemas.openxmlformats.org/officeDocument/2006/relationships/hyperlink" Target="https://cloud.spring.io/spring-cloud-static/Greenwich.RELEASE/single/spring-cloud.html" TargetMode="External"/><Relationship Id="rId882" Type="http://schemas.openxmlformats.org/officeDocument/2006/relationships/hyperlink" Target="https://cloud.spring.io/spring-cloud-static/Greenwich.RELEASE/single/spring-cloud.html" TargetMode="External"/><Relationship Id="rId1098" Type="http://schemas.openxmlformats.org/officeDocument/2006/relationships/hyperlink" Target="https://cloud.spring.io/spring-cloud-static/Greenwich.RELEASE/single/spring-cloud.html" TargetMode="External"/><Relationship Id="rId328" Type="http://schemas.openxmlformats.org/officeDocument/2006/relationships/hyperlink" Target="https://cloud.spring.io/spring-cloud-static/Greenwich.RELEASE/single/spring-cloud.html" TargetMode="External"/><Relationship Id="rId535" Type="http://schemas.openxmlformats.org/officeDocument/2006/relationships/hyperlink" Target="https://cloud.spring.io/spring-cloud-static/Greenwich.RELEASE/single/spring-cloud.html" TargetMode="External"/><Relationship Id="rId742" Type="http://schemas.openxmlformats.org/officeDocument/2006/relationships/hyperlink" Target="https://cloud.spring.io/spring-cloud-static/Greenwich.RELEASE/single/spring-cloud.html" TargetMode="External"/><Relationship Id="rId1165" Type="http://schemas.openxmlformats.org/officeDocument/2006/relationships/hyperlink" Target="https://spring.io/projects/spring-credhub" TargetMode="External"/><Relationship Id="rId1372" Type="http://schemas.openxmlformats.org/officeDocument/2006/relationships/hyperlink" Target="https://cloud.spring.io/spring-cloud-static/Greenwich.RELEASE/single/spring-cloud.html" TargetMode="External"/><Relationship Id="rId602" Type="http://schemas.openxmlformats.org/officeDocument/2006/relationships/hyperlink" Target="https://cloud.spring.io/spring-cloud-static/Greenwich.RELEASE/single/spring-cloud.html" TargetMode="External"/><Relationship Id="rId1025" Type="http://schemas.openxmlformats.org/officeDocument/2006/relationships/hyperlink" Target="https://cloud.spring.io/spring-cloud-static/Greenwich.RELEASE/single/spring-cloud.html" TargetMode="External"/><Relationship Id="rId1232" Type="http://schemas.openxmlformats.org/officeDocument/2006/relationships/hyperlink" Target="https://projects.spring.io/spring-cloud/" TargetMode="External"/><Relationship Id="rId1677" Type="http://schemas.openxmlformats.org/officeDocument/2006/relationships/hyperlink" Target="https://www.vaultproject.io/docs/auth/azure.html" TargetMode="External"/><Relationship Id="rId1884" Type="http://schemas.openxmlformats.org/officeDocument/2006/relationships/hyperlink" Target="https://github.com/openzipkin/zipkin-gcp/blob/master/sender-stackdriver/src/main/java/zipkin2/reporter/stackdriver/StackdriverSender.java" TargetMode="External"/><Relationship Id="rId907" Type="http://schemas.openxmlformats.org/officeDocument/2006/relationships/hyperlink" Target="https://cloud.spring.io/spring-cloud-static/Greenwich.RELEASE/single/spring-cloud.html" TargetMode="External"/><Relationship Id="rId1537" Type="http://schemas.openxmlformats.org/officeDocument/2006/relationships/hyperlink" Target="https://github.com/pact-foundation/pact_broker" TargetMode="External"/><Relationship Id="rId1744" Type="http://schemas.openxmlformats.org/officeDocument/2006/relationships/hyperlink" Target="https://cloud.spring.io/spring-cloud-static/Greenwich.RELEASE/single/spring-cloud.html" TargetMode="External"/><Relationship Id="rId1951" Type="http://schemas.openxmlformats.org/officeDocument/2006/relationships/hyperlink" Target="https://developers.google.com/identity/protocols/googlescopes" TargetMode="External"/><Relationship Id="rId36" Type="http://schemas.openxmlformats.org/officeDocument/2006/relationships/hyperlink" Target="https://cloud.spring.io/spring-cloud-static/Greenwich.RELEASE/single/spring-cloud.html" TargetMode="External"/><Relationship Id="rId1604" Type="http://schemas.openxmlformats.org/officeDocument/2006/relationships/hyperlink" Target="https://github.com/spring-cloud/spring-cloud-pipelines" TargetMode="External"/><Relationship Id="rId185" Type="http://schemas.openxmlformats.org/officeDocument/2006/relationships/hyperlink" Target="https://cloud.spring.io/spring-cloud-static/Greenwich.RELEASE/single/spring-cloud.html" TargetMode="External"/><Relationship Id="rId1811" Type="http://schemas.openxmlformats.org/officeDocument/2006/relationships/hyperlink" Target="https://spring.io/guides/gs/messaging-gcp-pubsub/" TargetMode="External"/><Relationship Id="rId1909" Type="http://schemas.openxmlformats.org/officeDocument/2006/relationships/hyperlink" Target="https://codelabs.developers.google.com/codelabs/cloud-spring-runtime-config/index.html" TargetMode="External"/><Relationship Id="rId392" Type="http://schemas.openxmlformats.org/officeDocument/2006/relationships/hyperlink" Target="https://cloud.spring.io/spring-cloud-static/Greenwich.RELEASE/single/spring-cloud.html" TargetMode="External"/><Relationship Id="rId697" Type="http://schemas.openxmlformats.org/officeDocument/2006/relationships/hyperlink" Target="https://cloud.spring.io/spring-cloud-static/Greenwich.RELEASE/single/spring-cloud.html" TargetMode="External"/><Relationship Id="rId252" Type="http://schemas.openxmlformats.org/officeDocument/2006/relationships/hyperlink" Target="https://cloud.spring.io/spring-cloud-static/Greenwich.RELEASE/single/spring-cloud.html" TargetMode="External"/><Relationship Id="rId1187" Type="http://schemas.openxmlformats.org/officeDocument/2006/relationships/hyperlink" Target="https://docs.spring.io/spring-security/site/docs/current/reference/htmlsingle/" TargetMode="External"/><Relationship Id="rId112" Type="http://schemas.openxmlformats.org/officeDocument/2006/relationships/hyperlink" Target="https://cloud.spring.io/spring-cloud-static/Greenwich.RELEASE/single/spring-cloud.html" TargetMode="External"/><Relationship Id="rId557" Type="http://schemas.openxmlformats.org/officeDocument/2006/relationships/hyperlink" Target="https://cloud.spring.io/spring-cloud-static/Greenwich.RELEASE/single/spring-cloud.html" TargetMode="External"/><Relationship Id="rId764" Type="http://schemas.openxmlformats.org/officeDocument/2006/relationships/hyperlink" Target="https://cloud.spring.io/spring-cloud-static/Greenwich.RELEASE/single/spring-cloud.html" TargetMode="External"/><Relationship Id="rId971" Type="http://schemas.openxmlformats.org/officeDocument/2006/relationships/hyperlink" Target="https://cloud.spring.io/spring-cloud-static/Greenwich.RELEASE/single/spring-cloud.html" TargetMode="External"/><Relationship Id="rId1394" Type="http://schemas.openxmlformats.org/officeDocument/2006/relationships/hyperlink" Target="https://docssleuth-zipkin-server.cfapps.io/dependency" TargetMode="External"/><Relationship Id="rId1699" Type="http://schemas.openxmlformats.org/officeDocument/2006/relationships/hyperlink" Target="https://cloud.spring.io/spring-cloud-static/Greenwich.RELEASE/single/spring-cloud.html" TargetMode="External"/><Relationship Id="rId2000" Type="http://schemas.openxmlformats.org/officeDocument/2006/relationships/hyperlink" Target="http://localhost:9411/" TargetMode="External"/><Relationship Id="rId417" Type="http://schemas.openxmlformats.org/officeDocument/2006/relationships/hyperlink" Target="https://cloud.spring.io/spring-cloud-static/Greenwich.RELEASE/single/spring-cloud.html" TargetMode="External"/><Relationship Id="rId624" Type="http://schemas.openxmlformats.org/officeDocument/2006/relationships/hyperlink" Target="https://cloud.spring.io/spring-cloud-static/Greenwich.RELEASE/single/spring-cloud.html" TargetMode="External"/><Relationship Id="rId831" Type="http://schemas.openxmlformats.org/officeDocument/2006/relationships/hyperlink" Target="https://cloud.spring.io/spring-cloud-static/Greenwich.RELEASE/single/spring-cloud.html" TargetMode="External"/><Relationship Id="rId1047" Type="http://schemas.openxmlformats.org/officeDocument/2006/relationships/hyperlink" Target="https://cloud.spring.io/spring-cloud-static/Greenwich.RELEASE/single/spring-cloud.html" TargetMode="External"/><Relationship Id="rId1254" Type="http://schemas.openxmlformats.org/officeDocument/2006/relationships/hyperlink" Target="https://cloud.spring.io/spring-cloud-static/Greenwich.RELEASE/single/spring-cloud.html" TargetMode="External"/><Relationship Id="rId1461" Type="http://schemas.openxmlformats.org/officeDocument/2006/relationships/hyperlink" Target="https://cloud.spring.io/spring-cloud-config/" TargetMode="External"/><Relationship Id="rId929" Type="http://schemas.openxmlformats.org/officeDocument/2006/relationships/hyperlink" Target="https://cloud.spring.io/spring-cloud-static/Greenwich.RELEASE/single/spring-cloud.html" TargetMode="External"/><Relationship Id="rId1114" Type="http://schemas.openxmlformats.org/officeDocument/2006/relationships/hyperlink" Target="https://cloud.spring.io/spring-cloud-static/Greenwich.RELEASE/single/spring-cloud.html" TargetMode="External"/><Relationship Id="rId1321" Type="http://schemas.openxmlformats.org/officeDocument/2006/relationships/image" Target="file:///D:\Study\githup\helloWorld\&#30693;&#35782;&#20307;&#31995;\&#26694;&#26550;\spring\Spring%20Cloud_files\schema_resolution.png" TargetMode="External"/><Relationship Id="rId1559" Type="http://schemas.openxmlformats.org/officeDocument/2006/relationships/hyperlink" Target="https://cloud.spring.io/spring-cloud-static/Greenwich.RELEASE/single/spring-cloud.html" TargetMode="External"/><Relationship Id="rId1766" Type="http://schemas.openxmlformats.org/officeDocument/2006/relationships/hyperlink" Target="http://kubernetes.io/docs/user-guide/services/" TargetMode="External"/><Relationship Id="rId1973" Type="http://schemas.openxmlformats.org/officeDocument/2006/relationships/hyperlink" Target="https://docs.spring.io/spring-security/site/docs/current/api/org/springframework/security/config/annotation/web/configuration/WebSecurityConfigurerAdapter.html" TargetMode="External"/><Relationship Id="rId58" Type="http://schemas.openxmlformats.org/officeDocument/2006/relationships/hyperlink" Target="https://cloud.spring.io/spring-cloud-static/Greenwich.RELEASE/single/spring-cloud.html" TargetMode="External"/><Relationship Id="rId1419" Type="http://schemas.openxmlformats.org/officeDocument/2006/relationships/hyperlink" Target="https://twitter.com/mgrzejszczak" TargetMode="External"/><Relationship Id="rId1626" Type="http://schemas.openxmlformats.org/officeDocument/2006/relationships/hyperlink" Target="https://cloud.spring.io/spring-cloud-static/Greenwich.RELEASE/single/spring-cloud.html" TargetMode="External"/><Relationship Id="rId1833" Type="http://schemas.openxmlformats.org/officeDocument/2006/relationships/hyperlink" Target="https://cloud.spring.io/spring-cloud-static/Greenwich.RELEASE/spring-cloud-gcp-samples/spring-cloud-gcp-integration-pubsub-json-sample" TargetMode="External"/><Relationship Id="rId1900" Type="http://schemas.openxmlformats.org/officeDocument/2006/relationships/hyperlink" Target="https://cloud.google.com/deployment-manager/runtime-configurator/reference/rest/" TargetMode="External"/><Relationship Id="rId274" Type="http://schemas.openxmlformats.org/officeDocument/2006/relationships/hyperlink" Target="https://cloud.spring.io/spring-cloud-static/Greenwich.RELEASE/single/spring-cloud.html" TargetMode="External"/><Relationship Id="rId481" Type="http://schemas.openxmlformats.org/officeDocument/2006/relationships/hyperlink" Target="https://cloud.spring.io/spring-cloud-static/Greenwich.RELEASE/single/spring-cloud.html" TargetMode="External"/><Relationship Id="rId134" Type="http://schemas.openxmlformats.org/officeDocument/2006/relationships/hyperlink" Target="https://cloud.spring.io/spring-cloud-static/Greenwich.RELEASE/single/spring-cloud.html" TargetMode="External"/><Relationship Id="rId579" Type="http://schemas.openxmlformats.org/officeDocument/2006/relationships/hyperlink" Target="https://cloud.spring.io/spring-cloud-static/Greenwich.RELEASE/single/spring-cloud.html" TargetMode="External"/><Relationship Id="rId786" Type="http://schemas.openxmlformats.org/officeDocument/2006/relationships/hyperlink" Target="https://cloud.spring.io/spring-cloud-static/Greenwich.RELEASE/single/spring-cloud.html" TargetMode="External"/><Relationship Id="rId993" Type="http://schemas.openxmlformats.org/officeDocument/2006/relationships/hyperlink" Target="https://cloud.spring.io/spring-cloud-static/Greenwich.RELEASE/single/spring-cloud.html" TargetMode="External"/><Relationship Id="rId341" Type="http://schemas.openxmlformats.org/officeDocument/2006/relationships/hyperlink" Target="https://cloud.spring.io/spring-cloud-static/Greenwich.RELEASE/single/spring-cloud.html" TargetMode="External"/><Relationship Id="rId439" Type="http://schemas.openxmlformats.org/officeDocument/2006/relationships/hyperlink" Target="https://cloud.spring.io/spring-cloud-static/Greenwich.RELEASE/single/spring-cloud.html" TargetMode="External"/><Relationship Id="rId646" Type="http://schemas.openxmlformats.org/officeDocument/2006/relationships/hyperlink" Target="https://cloud.spring.io/spring-cloud-static/Greenwich.RELEASE/single/spring-cloud.html" TargetMode="External"/><Relationship Id="rId1069" Type="http://schemas.openxmlformats.org/officeDocument/2006/relationships/hyperlink" Target="https://cloud.spring.io/spring-cloud-static/Greenwich.RELEASE/single/spring-cloud.html" TargetMode="External"/><Relationship Id="rId1276" Type="http://schemas.openxmlformats.org/officeDocument/2006/relationships/hyperlink" Target="https://docs.spring.io/spring-boot/docs/current/reference/html/boot-features-messaging.html" TargetMode="External"/><Relationship Id="rId1483" Type="http://schemas.openxmlformats.org/officeDocument/2006/relationships/hyperlink" Target="https://cloud.spring.io/spring-cloud-static/Greenwich.RELEASE/single/spring-cloud.html" TargetMode="External"/><Relationship Id="rId201" Type="http://schemas.openxmlformats.org/officeDocument/2006/relationships/hyperlink" Target="https://cloud.spring.io/spring-cloud-static/Greenwich.RELEASE/single/spring-cloud.html" TargetMode="External"/><Relationship Id="rId506" Type="http://schemas.openxmlformats.org/officeDocument/2006/relationships/hyperlink" Target="https://cloud.spring.io/spring-cloud-static/Greenwich.RELEASE/single/spring-cloud.html" TargetMode="External"/><Relationship Id="rId853" Type="http://schemas.openxmlformats.org/officeDocument/2006/relationships/hyperlink" Target="https://cloud.spring.io/spring-cloud-static/Greenwich.RELEASE/single/spring-cloud.html" TargetMode="External"/><Relationship Id="rId1136" Type="http://schemas.openxmlformats.org/officeDocument/2006/relationships/hyperlink" Target="https://cloud.spring.io/spring-cloud-static/Greenwich.RELEASE/single/spring-cloud.html" TargetMode="External"/><Relationship Id="rId1690" Type="http://schemas.openxmlformats.org/officeDocument/2006/relationships/hyperlink" Target="https://www.vaultproject.io/docs/auth/gcp.html" TargetMode="External"/><Relationship Id="rId1788" Type="http://schemas.openxmlformats.org/officeDocument/2006/relationships/hyperlink" Target="https://github.com/salaboy/s1p_docs" TargetMode="External"/><Relationship Id="rId1995" Type="http://schemas.openxmlformats.org/officeDocument/2006/relationships/hyperlink" Target="https://kotlinlang.org/docs/reference/compiler-plugins.html" TargetMode="External"/><Relationship Id="rId713" Type="http://schemas.openxmlformats.org/officeDocument/2006/relationships/hyperlink" Target="https://cloud.spring.io/spring-cloud-static/Greenwich.RELEASE/single/spring-cloud.html" TargetMode="External"/><Relationship Id="rId920" Type="http://schemas.openxmlformats.org/officeDocument/2006/relationships/hyperlink" Target="https://cloud.spring.io/spring-cloud-static/Greenwich.RELEASE/single/spring-cloud.html" TargetMode="External"/><Relationship Id="rId1343" Type="http://schemas.openxmlformats.org/officeDocument/2006/relationships/hyperlink" Target="http://docs.confluent.io/2.0.0/kafka/security.html" TargetMode="External"/><Relationship Id="rId1550" Type="http://schemas.openxmlformats.org/officeDocument/2006/relationships/hyperlink" Target="https://cloud.spring.io/spring-cloud-static/Greenwich.RELEASE/single/spring-cloud.html" TargetMode="External"/><Relationship Id="rId1648" Type="http://schemas.openxmlformats.org/officeDocument/2006/relationships/hyperlink" Target="https://github.com/jayway/JsonPath" TargetMode="External"/><Relationship Id="rId1203" Type="http://schemas.openxmlformats.org/officeDocument/2006/relationships/hyperlink" Target="https://projects.spring.io/spring-cloud/" TargetMode="External"/><Relationship Id="rId1410" Type="http://schemas.openxmlformats.org/officeDocument/2006/relationships/hyperlink" Target="https://cloud.spring.io/spring-cloud-static/Greenwich.RELEASE/single/spring-cloud.html#CO4-2" TargetMode="External"/><Relationship Id="rId1508" Type="http://schemas.openxmlformats.org/officeDocument/2006/relationships/hyperlink" Target="https://github.com/Codearte/accurest" TargetMode="External"/><Relationship Id="rId1855" Type="http://schemas.openxmlformats.org/officeDocument/2006/relationships/hyperlink" Target="https://docs.spring.io/spring/docs/current/spring-framework-reference/html/jdbc.html" TargetMode="External"/><Relationship Id="rId1715" Type="http://schemas.openxmlformats.org/officeDocument/2006/relationships/image" Target="file:///D:\Study\githup\helloWorld\&#30693;&#35782;&#20307;&#31995;\&#26694;&#26550;\spring\Spring%20Cloud_files\spring_cloud_gateway_diagram.png" TargetMode="External"/><Relationship Id="rId1922" Type="http://schemas.openxmlformats.org/officeDocument/2006/relationships/hyperlink" Target="https://cloud.google.com/spanner/docs/schema-and-data-model" TargetMode="External"/><Relationship Id="rId296" Type="http://schemas.openxmlformats.org/officeDocument/2006/relationships/hyperlink" Target="https://cloud.spring.io/spring-cloud-static/Greenwich.RELEASE/single/spring-cloud.html" TargetMode="External"/><Relationship Id="rId156" Type="http://schemas.openxmlformats.org/officeDocument/2006/relationships/hyperlink" Target="https://cloud.spring.io/spring-cloud-static/Greenwich.RELEASE/single/spring-cloud.html" TargetMode="External"/><Relationship Id="rId363" Type="http://schemas.openxmlformats.org/officeDocument/2006/relationships/hyperlink" Target="https://cloud.spring.io/spring-cloud-static/Greenwich.RELEASE/single/spring-cloud.html" TargetMode="External"/><Relationship Id="rId570" Type="http://schemas.openxmlformats.org/officeDocument/2006/relationships/hyperlink" Target="https://cloud.spring.io/spring-cloud-static/Greenwich.RELEASE/single/spring-cloud.html" TargetMode="External"/><Relationship Id="rId223" Type="http://schemas.openxmlformats.org/officeDocument/2006/relationships/hyperlink" Target="https://cloud.spring.io/spring-cloud-static/Greenwich.RELEASE/single/spring-cloud.html" TargetMode="External"/><Relationship Id="rId430" Type="http://schemas.openxmlformats.org/officeDocument/2006/relationships/hyperlink" Target="https://cloud.spring.io/spring-cloud-static/Greenwich.RELEASE/single/spring-cloud.html" TargetMode="External"/><Relationship Id="rId668" Type="http://schemas.openxmlformats.org/officeDocument/2006/relationships/hyperlink" Target="https://cloud.spring.io/spring-cloud-static/Greenwich.RELEASE/single/spring-cloud.html" TargetMode="External"/><Relationship Id="rId875" Type="http://schemas.openxmlformats.org/officeDocument/2006/relationships/hyperlink" Target="https://cloud.spring.io/spring-cloud-static/Greenwich.RELEASE/single/spring-cloud.html" TargetMode="External"/><Relationship Id="rId1060" Type="http://schemas.openxmlformats.org/officeDocument/2006/relationships/hyperlink" Target="https://cloud.spring.io/spring-cloud-static/Greenwich.RELEASE/single/spring-cloud.html" TargetMode="External"/><Relationship Id="rId1298" Type="http://schemas.openxmlformats.org/officeDocument/2006/relationships/hyperlink" Target="https://cloud.spring.io/spring-cloud-static/Greenwich.RELEASE/single/spring-cloud.html" TargetMode="External"/><Relationship Id="rId528" Type="http://schemas.openxmlformats.org/officeDocument/2006/relationships/hyperlink" Target="https://cloud.spring.io/spring-cloud-static/Greenwich.RELEASE/single/spring-cloud.html" TargetMode="External"/><Relationship Id="rId735" Type="http://schemas.openxmlformats.org/officeDocument/2006/relationships/hyperlink" Target="https://cloud.spring.io/spring-cloud-static/Greenwich.RELEASE/single/spring-cloud.html" TargetMode="External"/><Relationship Id="rId942" Type="http://schemas.openxmlformats.org/officeDocument/2006/relationships/hyperlink" Target="https://cloud.spring.io/spring-cloud-static/Greenwich.RELEASE/single/spring-cloud.html" TargetMode="External"/><Relationship Id="rId1158" Type="http://schemas.openxmlformats.org/officeDocument/2006/relationships/hyperlink" Target="https://learn.hashicorp.com/vault/?track=getting-started" TargetMode="External"/><Relationship Id="rId1365" Type="http://schemas.openxmlformats.org/officeDocument/2006/relationships/hyperlink" Target="https://docs.spring.io/spring-amqp//reference/html/_reference.html" TargetMode="External"/><Relationship Id="rId1572" Type="http://schemas.openxmlformats.org/officeDocument/2006/relationships/hyperlink" Target="https://cloud.spring.io/spring-cloud-static/Greenwich.RELEASE/single/spring-cloud.html" TargetMode="External"/><Relationship Id="rId1018" Type="http://schemas.openxmlformats.org/officeDocument/2006/relationships/hyperlink" Target="https://cloud.spring.io/spring-cloud-static/Greenwich.RELEASE/single/spring-cloud.html" TargetMode="External"/><Relationship Id="rId1225" Type="http://schemas.openxmlformats.org/officeDocument/2006/relationships/hyperlink" Target="http://localhost:5678/hosts/%7BserviceId%7D" TargetMode="External"/><Relationship Id="rId1432" Type="http://schemas.openxmlformats.org/officeDocument/2006/relationships/hyperlink" Target="https://cloud.spring.io/spring-cloud-static/Greenwich.RELEASE/single/spring-cloud.html" TargetMode="External"/><Relationship Id="rId1877" Type="http://schemas.openxmlformats.org/officeDocument/2006/relationships/hyperlink" Target="https://cloud.spring.io/spring-cloud-sleuth/" TargetMode="External"/><Relationship Id="rId71" Type="http://schemas.openxmlformats.org/officeDocument/2006/relationships/hyperlink" Target="https://cloud.spring.io/spring-cloud-static/Greenwich.RELEASE/single/spring-cloud.html" TargetMode="External"/><Relationship Id="rId802" Type="http://schemas.openxmlformats.org/officeDocument/2006/relationships/hyperlink" Target="https://cloud.spring.io/spring-cloud-static/Greenwich.RELEASE/single/spring-cloud.html" TargetMode="External"/><Relationship Id="rId1737" Type="http://schemas.openxmlformats.org/officeDocument/2006/relationships/hyperlink" Target="https://cloud.spring.io/spring-cloud-static/Greenwich.RELEASE/single/gateway-grafana-dashboard.json" TargetMode="External"/><Relationship Id="rId1944" Type="http://schemas.openxmlformats.org/officeDocument/2006/relationships/hyperlink" Target="https://cloud.google.com/datastore/" TargetMode="External"/><Relationship Id="rId29" Type="http://schemas.openxmlformats.org/officeDocument/2006/relationships/hyperlink" Target="https://cloud.spring.io/spring-cloud-static/Greenwich.RELEASE/single/spring-cloud.html" TargetMode="External"/><Relationship Id="rId178" Type="http://schemas.openxmlformats.org/officeDocument/2006/relationships/hyperlink" Target="https://cloud.spring.io/spring-cloud-static/Greenwich.RELEASE/single/spring-cloud.html" TargetMode="External"/><Relationship Id="rId1804" Type="http://schemas.openxmlformats.org/officeDocument/2006/relationships/hyperlink" Target="http://plugins.jetbrains.com/plugin/6546" TargetMode="External"/><Relationship Id="rId385" Type="http://schemas.openxmlformats.org/officeDocument/2006/relationships/hyperlink" Target="https://cloud.spring.io/spring-cloud-static/Greenwich.RELEASE/single/spring-cloud.html" TargetMode="External"/><Relationship Id="rId592" Type="http://schemas.openxmlformats.org/officeDocument/2006/relationships/hyperlink" Target="https://cloud.spring.io/spring-cloud-static/Greenwich.RELEASE/single/spring-cloud.html" TargetMode="External"/><Relationship Id="rId245" Type="http://schemas.openxmlformats.org/officeDocument/2006/relationships/hyperlink" Target="https://cloud.spring.io/spring-cloud-static/Greenwich.RELEASE/single/spring-cloud.html" TargetMode="External"/><Relationship Id="rId452" Type="http://schemas.openxmlformats.org/officeDocument/2006/relationships/hyperlink" Target="https://cloud.spring.io/spring-cloud-static/Greenwich.RELEASE/single/spring-cloud.html" TargetMode="External"/><Relationship Id="rId897" Type="http://schemas.openxmlformats.org/officeDocument/2006/relationships/hyperlink" Target="https://cloud.spring.io/spring-cloud-static/Greenwich.RELEASE/single/spring-cloud.html" TargetMode="External"/><Relationship Id="rId1082" Type="http://schemas.openxmlformats.org/officeDocument/2006/relationships/hyperlink" Target="https://cloud.spring.io/spring-cloud-static/Greenwich.RELEASE/single/spring-cloud.html" TargetMode="External"/><Relationship Id="rId105" Type="http://schemas.openxmlformats.org/officeDocument/2006/relationships/hyperlink" Target="https://cloud.spring.io/spring-cloud-static/Greenwich.RELEASE/single/spring-cloud.html" TargetMode="External"/><Relationship Id="rId312" Type="http://schemas.openxmlformats.org/officeDocument/2006/relationships/hyperlink" Target="https://cloud.spring.io/spring-cloud-static/Greenwich.RELEASE/single/spring-cloud.html" TargetMode="External"/><Relationship Id="rId757" Type="http://schemas.openxmlformats.org/officeDocument/2006/relationships/hyperlink" Target="https://cloud.spring.io/spring-cloud-static/Greenwich.RELEASE/single/spring-cloud.html" TargetMode="External"/><Relationship Id="rId964" Type="http://schemas.openxmlformats.org/officeDocument/2006/relationships/hyperlink" Target="https://cloud.spring.io/spring-cloud-static/Greenwich.RELEASE/single/spring-cloud.html" TargetMode="External"/><Relationship Id="rId1387" Type="http://schemas.openxmlformats.org/officeDocument/2006/relationships/image" Target="file:///D:\Study\githup\helloWorld\&#30693;&#35782;&#20307;&#31995;\&#26694;&#26550;\spring\Spring%20Cloud_files\zipkin-ui.png" TargetMode="External"/><Relationship Id="rId1594" Type="http://schemas.openxmlformats.org/officeDocument/2006/relationships/hyperlink" Target="http://martinfowler.com/articles/consumerDrivenContracts.html" TargetMode="External"/><Relationship Id="rId93" Type="http://schemas.openxmlformats.org/officeDocument/2006/relationships/hyperlink" Target="https://cloud.spring.io/spring-cloud-static/Greenwich.RELEASE/single/spring-cloud.html" TargetMode="External"/><Relationship Id="rId617" Type="http://schemas.openxmlformats.org/officeDocument/2006/relationships/hyperlink" Target="https://cloud.spring.io/spring-cloud-static/Greenwich.RELEASE/single/spring-cloud.html" TargetMode="External"/><Relationship Id="rId824" Type="http://schemas.openxmlformats.org/officeDocument/2006/relationships/hyperlink" Target="https://cloud.spring.io/spring-cloud-static/Greenwich.RELEASE/single/spring-cloud.html" TargetMode="External"/><Relationship Id="rId1247" Type="http://schemas.openxmlformats.org/officeDocument/2006/relationships/hyperlink" Target="https://cloud.spring.io/spring-cloud-static/Greenwich.RELEASE/single/spring-cloud.html" TargetMode="External"/><Relationship Id="rId1454" Type="http://schemas.openxmlformats.org/officeDocument/2006/relationships/hyperlink" Target="https://www.consul.io/docs/agent/dns.html" TargetMode="External"/><Relationship Id="rId1661" Type="http://schemas.openxmlformats.org/officeDocument/2006/relationships/hyperlink" Target="https://www.vaultproject.io/docs/concepts/auth.html" TargetMode="External"/><Relationship Id="rId1899" Type="http://schemas.openxmlformats.org/officeDocument/2006/relationships/hyperlink" Target="https://github.com/spring-cloud/spring-cloud-gcp/tree/master/spring-cloud-gcp-samples/spring-cloud-gcp-logging-sample" TargetMode="External"/><Relationship Id="rId1107" Type="http://schemas.openxmlformats.org/officeDocument/2006/relationships/hyperlink" Target="https://cloud.spring.io/spring-cloud-static/Greenwich.RELEASE/single/spring-cloud.html" TargetMode="External"/><Relationship Id="rId1314" Type="http://schemas.openxmlformats.org/officeDocument/2006/relationships/hyperlink" Target="https://cloud.spring.io/spring-cloud-static/Greenwich.RELEASE/single/spring-cloud.html" TargetMode="External"/><Relationship Id="rId1521" Type="http://schemas.openxmlformats.org/officeDocument/2006/relationships/hyperlink" Target="https://github.com/spring-cloud/spring-cloud-contract/tree/master/samples/standalone/dsl/http-client" TargetMode="External"/><Relationship Id="rId1759" Type="http://schemas.openxmlformats.org/officeDocument/2006/relationships/hyperlink" Target="https://github.com/projectriff/java-function-invoker" TargetMode="External"/><Relationship Id="rId1966" Type="http://schemas.openxmlformats.org/officeDocument/2006/relationships/hyperlink" Target="https://cloud.google.com/memorystore/" TargetMode="External"/><Relationship Id="rId1619" Type="http://schemas.openxmlformats.org/officeDocument/2006/relationships/hyperlink" Target="https://cloud.spring.io/spring-cloud-static/Greenwich.RELEASE/single/spring-cloud.html" TargetMode="External"/><Relationship Id="rId1826" Type="http://schemas.openxmlformats.org/officeDocument/2006/relationships/hyperlink" Target="https://www.googleapis.com/auth/cloud-platform" TargetMode="External"/><Relationship Id="rId20" Type="http://schemas.openxmlformats.org/officeDocument/2006/relationships/hyperlink" Target="https://cloud.spring.io/spring-cloud-static/Greenwich.RELEASE/single/spring-cloud.html" TargetMode="External"/><Relationship Id="rId267" Type="http://schemas.openxmlformats.org/officeDocument/2006/relationships/hyperlink" Target="https://cloud.spring.io/spring-cloud-static/Greenwich.RELEASE/single/spring-cloud.html" TargetMode="External"/><Relationship Id="rId474" Type="http://schemas.openxmlformats.org/officeDocument/2006/relationships/hyperlink" Target="https://cloud.spring.io/spring-cloud-static/Greenwich.RELEASE/single/spring-cloud.html" TargetMode="External"/><Relationship Id="rId127" Type="http://schemas.openxmlformats.org/officeDocument/2006/relationships/hyperlink" Target="https://cloud.spring.io/spring-cloud-static/Greenwich.RELEASE/single/spring-cloud.html" TargetMode="External"/><Relationship Id="rId681" Type="http://schemas.openxmlformats.org/officeDocument/2006/relationships/hyperlink" Target="https://cloud.spring.io/spring-cloud-static/Greenwich.RELEASE/single/spring-cloud.html" TargetMode="External"/><Relationship Id="rId779" Type="http://schemas.openxmlformats.org/officeDocument/2006/relationships/hyperlink" Target="https://cloud.spring.io/spring-cloud-static/Greenwich.RELEASE/single/spring-cloud.html" TargetMode="External"/><Relationship Id="rId986" Type="http://schemas.openxmlformats.org/officeDocument/2006/relationships/hyperlink" Target="https://cloud.spring.io/spring-cloud-static/Greenwich.RELEASE/single/spring-cloud.html" TargetMode="External"/><Relationship Id="rId334" Type="http://schemas.openxmlformats.org/officeDocument/2006/relationships/hyperlink" Target="https://cloud.spring.io/spring-cloud-static/Greenwich.RELEASE/single/spring-cloud.html" TargetMode="External"/><Relationship Id="rId541" Type="http://schemas.openxmlformats.org/officeDocument/2006/relationships/hyperlink" Target="https://cloud.spring.io/spring-cloud-static/Greenwich.RELEASE/single/spring-cloud.html" TargetMode="External"/><Relationship Id="rId639" Type="http://schemas.openxmlformats.org/officeDocument/2006/relationships/hyperlink" Target="https://cloud.spring.io/spring-cloud-static/Greenwich.RELEASE/single/spring-cloud.html" TargetMode="External"/><Relationship Id="rId1171" Type="http://schemas.openxmlformats.org/officeDocument/2006/relationships/hyperlink" Target="https://cloud.spring.io/spring-cloud-static/Greenwich.RELEASE/single/spring-cloud.html" TargetMode="External"/><Relationship Id="rId1269" Type="http://schemas.openxmlformats.org/officeDocument/2006/relationships/hyperlink" Target="https://github.com/spring-cloud/spring-cloud-stream/blob/master/spring-cloud-stream-test-support/src/main/java/org/springframework/cloud/stream/test/binder/TestSupportBinder.java" TargetMode="External"/><Relationship Id="rId1476" Type="http://schemas.openxmlformats.org/officeDocument/2006/relationships/hyperlink" Target="https://curator.apache.org/" TargetMode="External"/><Relationship Id="rId401" Type="http://schemas.openxmlformats.org/officeDocument/2006/relationships/hyperlink" Target="https://cloud.spring.io/spring-cloud-static/Greenwich.RELEASE/single/spring-cloud.html" TargetMode="External"/><Relationship Id="rId846" Type="http://schemas.openxmlformats.org/officeDocument/2006/relationships/hyperlink" Target="https://cloud.spring.io/spring-cloud-static/Greenwich.RELEASE/single/spring-cloud.html" TargetMode="External"/><Relationship Id="rId1031" Type="http://schemas.openxmlformats.org/officeDocument/2006/relationships/hyperlink" Target="https://cloud.spring.io/spring-cloud-static/Greenwich.RELEASE/single/spring-cloud.html" TargetMode="External"/><Relationship Id="rId1129" Type="http://schemas.openxmlformats.org/officeDocument/2006/relationships/hyperlink" Target="https://projects.spring.io/spring-boot" TargetMode="External"/><Relationship Id="rId1683" Type="http://schemas.openxmlformats.org/officeDocument/2006/relationships/hyperlink" Target="https://www.vaultproject.io/docs/auth/gcp.html" TargetMode="External"/><Relationship Id="rId1890" Type="http://schemas.openxmlformats.org/officeDocument/2006/relationships/hyperlink" Target="https://cloud.spring.io/spring-cloud-sleuth/" TargetMode="External"/><Relationship Id="rId1988" Type="http://schemas.openxmlformats.org/officeDocument/2006/relationships/hyperlink" Target="https://cloud.google.com/vision/docs/detecting-labels" TargetMode="External"/><Relationship Id="rId706" Type="http://schemas.openxmlformats.org/officeDocument/2006/relationships/hyperlink" Target="https://cloud.spring.io/spring-cloud-static/Greenwich.RELEASE/single/spring-cloud.html" TargetMode="External"/><Relationship Id="rId913" Type="http://schemas.openxmlformats.org/officeDocument/2006/relationships/hyperlink" Target="https://cloud.spring.io/spring-cloud-static/Greenwich.RELEASE/single/spring-cloud.html" TargetMode="External"/><Relationship Id="rId1336" Type="http://schemas.openxmlformats.org/officeDocument/2006/relationships/image" Target="file:///D:\Study\githup\helloWorld\&#30693;&#35782;&#20307;&#31995;\&#26694;&#26550;\spring\Spring%20Cloud_files\kafka-binder.png" TargetMode="External"/><Relationship Id="rId1543" Type="http://schemas.openxmlformats.org/officeDocument/2006/relationships/hyperlink" Target="https://hc.apache.org/httpcomponents-client-ga/" TargetMode="External"/><Relationship Id="rId1750" Type="http://schemas.openxmlformats.org/officeDocument/2006/relationships/hyperlink" Target="https://github.com/spring-cloud/spring-cloud-function/tree/master/docs/src/main/asciidoc" TargetMode="External"/><Relationship Id="rId42" Type="http://schemas.openxmlformats.org/officeDocument/2006/relationships/hyperlink" Target="https://cloud.spring.io/spring-cloud-static/Greenwich.RELEASE/single/spring-cloud.html" TargetMode="External"/><Relationship Id="rId1403" Type="http://schemas.openxmlformats.org/officeDocument/2006/relationships/hyperlink" Target="https://cloud.spring.io/spring-cloud-static/Greenwich.RELEASE/single/spring-cloud.html#CO1-1" TargetMode="External"/><Relationship Id="rId1610" Type="http://schemas.openxmlformats.org/officeDocument/2006/relationships/hyperlink" Target="https://cloud.spring.io/spring-cloud-static/Greenwich.RELEASE/single/spring-cloud.html" TargetMode="External"/><Relationship Id="rId1848" Type="http://schemas.openxmlformats.org/officeDocument/2006/relationships/hyperlink" Target="https://developers.google.com/identity/protocols/googlescopes" TargetMode="External"/><Relationship Id="rId191" Type="http://schemas.openxmlformats.org/officeDocument/2006/relationships/hyperlink" Target="https://cloud.spring.io/spring-cloud-static/Greenwich.RELEASE/single/spring-cloud.html" TargetMode="External"/><Relationship Id="rId1708" Type="http://schemas.openxmlformats.org/officeDocument/2006/relationships/hyperlink" Target="https://www.vaultproject.io/docs/secrets/mysql/index.html" TargetMode="External"/><Relationship Id="rId1915" Type="http://schemas.openxmlformats.org/officeDocument/2006/relationships/hyperlink" Target="https://cloud.spring.io/spring-cloud-static/Greenwich.RELEASE/single/spring-cloud.html" TargetMode="External"/><Relationship Id="rId289" Type="http://schemas.openxmlformats.org/officeDocument/2006/relationships/hyperlink" Target="https://cloud.spring.io/spring-cloud-static/Greenwich.RELEASE/single/spring-cloud.html" TargetMode="External"/><Relationship Id="rId496" Type="http://schemas.openxmlformats.org/officeDocument/2006/relationships/hyperlink" Target="https://cloud.spring.io/spring-cloud-static/Greenwich.RELEASE/single/spring-cloud.html" TargetMode="External"/><Relationship Id="rId149" Type="http://schemas.openxmlformats.org/officeDocument/2006/relationships/hyperlink" Target="https://cloud.spring.io/spring-cloud-static/Greenwich.RELEASE/single/spring-cloud.html" TargetMode="External"/><Relationship Id="rId356" Type="http://schemas.openxmlformats.org/officeDocument/2006/relationships/hyperlink" Target="https://cloud.spring.io/spring-cloud-static/Greenwich.RELEASE/single/spring-cloud.html" TargetMode="External"/><Relationship Id="rId563" Type="http://schemas.openxmlformats.org/officeDocument/2006/relationships/hyperlink" Target="https://cloud.spring.io/spring-cloud-static/Greenwich.RELEASE/single/spring-cloud.html" TargetMode="External"/><Relationship Id="rId770" Type="http://schemas.openxmlformats.org/officeDocument/2006/relationships/hyperlink" Target="https://cloud.spring.io/spring-cloud-static/Greenwich.RELEASE/single/spring-cloud.html" TargetMode="External"/><Relationship Id="rId1193" Type="http://schemas.openxmlformats.org/officeDocument/2006/relationships/hyperlink" Target="https://projects.spring.io/spring-cloud/" TargetMode="External"/><Relationship Id="rId216" Type="http://schemas.openxmlformats.org/officeDocument/2006/relationships/hyperlink" Target="https://cloud.spring.io/spring-cloud-static/Greenwich.RELEASE/single/spring-cloud.html" TargetMode="External"/><Relationship Id="rId423" Type="http://schemas.openxmlformats.org/officeDocument/2006/relationships/hyperlink" Target="https://cloud.spring.io/spring-cloud-static/Greenwich.RELEASE/single/spring-cloud.html" TargetMode="External"/><Relationship Id="rId868" Type="http://schemas.openxmlformats.org/officeDocument/2006/relationships/hyperlink" Target="https://cloud.spring.io/spring-cloud-static/Greenwich.RELEASE/single/spring-cloud.html" TargetMode="External"/><Relationship Id="rId1053" Type="http://schemas.openxmlformats.org/officeDocument/2006/relationships/hyperlink" Target="https://cloud.spring.io/spring-cloud-static/Greenwich.RELEASE/single/spring-cloud.html" TargetMode="External"/><Relationship Id="rId1260" Type="http://schemas.openxmlformats.org/officeDocument/2006/relationships/hyperlink" Target="https://cloud.spring.io/spring-cloud-static/Greenwich.RELEASE/single/spring-cloud.html" TargetMode="External"/><Relationship Id="rId1498" Type="http://schemas.openxmlformats.org/officeDocument/2006/relationships/hyperlink" Target="https://cloud.spring.io/spring-cloud-static/current/single/spring-cloud.html" TargetMode="External"/><Relationship Id="rId630" Type="http://schemas.openxmlformats.org/officeDocument/2006/relationships/hyperlink" Target="https://cloud.spring.io/spring-cloud-static/Greenwich.RELEASE/single/spring-cloud.html" TargetMode="External"/><Relationship Id="rId728" Type="http://schemas.openxmlformats.org/officeDocument/2006/relationships/hyperlink" Target="https://cloud.spring.io/spring-cloud-static/Greenwich.RELEASE/single/spring-cloud.html" TargetMode="External"/><Relationship Id="rId935" Type="http://schemas.openxmlformats.org/officeDocument/2006/relationships/hyperlink" Target="https://cloud.spring.io/spring-cloud-static/Greenwich.RELEASE/single/spring-cloud.html" TargetMode="External"/><Relationship Id="rId1358" Type="http://schemas.openxmlformats.org/officeDocument/2006/relationships/hyperlink" Target="https://www.rabbitmq.com/memory.html" TargetMode="External"/><Relationship Id="rId1565" Type="http://schemas.openxmlformats.org/officeDocument/2006/relationships/hyperlink" Target="https://cloud.spring.io/spring-cloud-static/Greenwich.RELEASE/single/spring-cloud.html" TargetMode="External"/><Relationship Id="rId1772" Type="http://schemas.openxmlformats.org/officeDocument/2006/relationships/hyperlink" Target="https://kubernetes.io/docs/concepts/configuration/secret/" TargetMode="External"/><Relationship Id="rId64" Type="http://schemas.openxmlformats.org/officeDocument/2006/relationships/hyperlink" Target="https://cloud.spring.io/spring-cloud-static/Greenwich.RELEASE/single/spring-cloud.html" TargetMode="External"/><Relationship Id="rId1120" Type="http://schemas.openxmlformats.org/officeDocument/2006/relationships/hyperlink" Target="https://cloud.spring.io/spring-cloud-static/Greenwich.RELEASE/single/spring-cloud.html" TargetMode="External"/><Relationship Id="rId1218" Type="http://schemas.openxmlformats.org/officeDocument/2006/relationships/hyperlink" Target="https://github.com/spring-cloud/spring-cloud-netflix/blob/master/spring-cloud-netflix-zuul/src/main/java/org/springframework/cloud/netflix/zuul/filters/support/FilterConstants.java" TargetMode="External"/><Relationship Id="rId1425" Type="http://schemas.openxmlformats.org/officeDocument/2006/relationships/hyperlink" Target="https://github.com/openzipkin/brave/tree/master/instrumentation" TargetMode="External"/><Relationship Id="rId1632" Type="http://schemas.openxmlformats.org/officeDocument/2006/relationships/hyperlink" Target="https://cloud.spring.io/spring-cloud-static/Greenwich.RELEASE/single/spring-cloud.html" TargetMode="External"/><Relationship Id="rId1937" Type="http://schemas.openxmlformats.org/officeDocument/2006/relationships/hyperlink" Target="https://cloud.google.com/spanner/docs/functions-and-operators" TargetMode="External"/><Relationship Id="rId280" Type="http://schemas.openxmlformats.org/officeDocument/2006/relationships/hyperlink" Target="https://cloud.spring.io/spring-cloud-static/Greenwich.RELEASE/single/spring-cloud.html" TargetMode="External"/><Relationship Id="rId140" Type="http://schemas.openxmlformats.org/officeDocument/2006/relationships/hyperlink" Target="https://cloud.spring.io/spring-cloud-static/Greenwich.RELEASE/single/spring-cloud.html" TargetMode="External"/><Relationship Id="rId378" Type="http://schemas.openxmlformats.org/officeDocument/2006/relationships/hyperlink" Target="https://cloud.spring.io/spring-cloud-static/Greenwich.RELEASE/single/spring-cloud.html" TargetMode="External"/><Relationship Id="rId585" Type="http://schemas.openxmlformats.org/officeDocument/2006/relationships/hyperlink" Target="https://cloud.spring.io/spring-cloud-static/Greenwich.RELEASE/single/spring-cloud.html" TargetMode="External"/><Relationship Id="rId792" Type="http://schemas.openxmlformats.org/officeDocument/2006/relationships/hyperlink" Target="https://cloud.spring.io/spring-cloud-static/Greenwich.RELEASE/single/spring-cloud.html" TargetMode="External"/><Relationship Id="rId6" Type="http://schemas.openxmlformats.org/officeDocument/2006/relationships/hyperlink" Target="https://cloud.spring.io/spring-cloud-static/Greenwich.RELEASE/single/spring-cloud.html" TargetMode="External"/><Relationship Id="rId238" Type="http://schemas.openxmlformats.org/officeDocument/2006/relationships/hyperlink" Target="https://cloud.spring.io/spring-cloud-static/Greenwich.RELEASE/single/spring-cloud.html" TargetMode="External"/><Relationship Id="rId445" Type="http://schemas.openxmlformats.org/officeDocument/2006/relationships/hyperlink" Target="https://cloud.spring.io/spring-cloud-static/Greenwich.RELEASE/single/spring-cloud.html" TargetMode="External"/><Relationship Id="rId652" Type="http://schemas.openxmlformats.org/officeDocument/2006/relationships/hyperlink" Target="https://cloud.spring.io/spring-cloud-static/Greenwich.RELEASE/single/spring-cloud.html" TargetMode="External"/><Relationship Id="rId1075" Type="http://schemas.openxmlformats.org/officeDocument/2006/relationships/hyperlink" Target="https://cloud.spring.io/spring-cloud-static/Greenwich.RELEASE/single/spring-cloud.html" TargetMode="External"/><Relationship Id="rId1282" Type="http://schemas.openxmlformats.org/officeDocument/2006/relationships/hyperlink" Target="https://cloud.spring.io/spring-cloud-static/Greenwich.RELEASE/single/spring-cloud.html" TargetMode="External"/><Relationship Id="rId305" Type="http://schemas.openxmlformats.org/officeDocument/2006/relationships/hyperlink" Target="https://cloud.spring.io/spring-cloud-static/Greenwich.RELEASE/single/spring-cloud.html" TargetMode="External"/><Relationship Id="rId512" Type="http://schemas.openxmlformats.org/officeDocument/2006/relationships/hyperlink" Target="https://cloud.spring.io/spring-cloud-static/Greenwich.RELEASE/single/spring-cloud.html" TargetMode="External"/><Relationship Id="rId957" Type="http://schemas.openxmlformats.org/officeDocument/2006/relationships/hyperlink" Target="https://cloud.spring.io/spring-cloud-static/Greenwich.RELEASE/single/spring-cloud.html" TargetMode="External"/><Relationship Id="rId1142" Type="http://schemas.openxmlformats.org/officeDocument/2006/relationships/hyperlink" Target="http://www.oracle.com/technetwork/java/javase/downloads/jce8-download-2133166.html" TargetMode="External"/><Relationship Id="rId1587" Type="http://schemas.openxmlformats.org/officeDocument/2006/relationships/hyperlink" Target="https://jfrog.com/artifactory/" TargetMode="External"/><Relationship Id="rId1794" Type="http://schemas.openxmlformats.org/officeDocument/2006/relationships/hyperlink" Target="http://compose.docker.io/" TargetMode="External"/><Relationship Id="rId86" Type="http://schemas.openxmlformats.org/officeDocument/2006/relationships/hyperlink" Target="https://cloud.spring.io/spring-cloud-static/Greenwich.RELEASE/single/spring-cloud.html" TargetMode="External"/><Relationship Id="rId151" Type="http://schemas.openxmlformats.org/officeDocument/2006/relationships/hyperlink" Target="https://cloud.spring.io/spring-cloud-static/Greenwich.RELEASE/single/spring-cloud.html" TargetMode="External"/><Relationship Id="rId389" Type="http://schemas.openxmlformats.org/officeDocument/2006/relationships/hyperlink" Target="https://cloud.spring.io/spring-cloud-static/Greenwich.RELEASE/single/spring-cloud.html" TargetMode="External"/><Relationship Id="rId596" Type="http://schemas.openxmlformats.org/officeDocument/2006/relationships/hyperlink" Target="https://cloud.spring.io/spring-cloud-static/Greenwich.RELEASE/single/spring-cloud.html" TargetMode="External"/><Relationship Id="rId817" Type="http://schemas.openxmlformats.org/officeDocument/2006/relationships/hyperlink" Target="https://cloud.spring.io/spring-cloud-static/Greenwich.RELEASE/single/spring-cloud.html" TargetMode="External"/><Relationship Id="rId1002" Type="http://schemas.openxmlformats.org/officeDocument/2006/relationships/hyperlink" Target="https://cloud.spring.io/spring-cloud-static/Greenwich.RELEASE/single/spring-cloud.html" TargetMode="External"/><Relationship Id="rId1447" Type="http://schemas.openxmlformats.org/officeDocument/2006/relationships/hyperlink" Target="https://docsbrewing-zipkin-server.cfapps.io/" TargetMode="External"/><Relationship Id="rId1654" Type="http://schemas.openxmlformats.org/officeDocument/2006/relationships/hyperlink" Target="https://github.com/spring-cloud/spring-cloud-contract/" TargetMode="External"/><Relationship Id="rId1861" Type="http://schemas.openxmlformats.org/officeDocument/2006/relationships/hyperlink" Target="https://github.com/spring-cloud/spring-cloud-gcp/tree/master/spring-cloud-gcp-samples/spring-cloud-gcp-sql-mysql-sample" TargetMode="External"/><Relationship Id="rId249" Type="http://schemas.openxmlformats.org/officeDocument/2006/relationships/hyperlink" Target="https://cloud.spring.io/spring-cloud-static/Greenwich.RELEASE/single/spring-cloud.html" TargetMode="External"/><Relationship Id="rId456" Type="http://schemas.openxmlformats.org/officeDocument/2006/relationships/hyperlink" Target="https://cloud.spring.io/spring-cloud-static/Greenwich.RELEASE/single/spring-cloud.html" TargetMode="External"/><Relationship Id="rId663" Type="http://schemas.openxmlformats.org/officeDocument/2006/relationships/hyperlink" Target="https://cloud.spring.io/spring-cloud-static/Greenwich.RELEASE/single/spring-cloud.html" TargetMode="External"/><Relationship Id="rId870" Type="http://schemas.openxmlformats.org/officeDocument/2006/relationships/hyperlink" Target="https://cloud.spring.io/spring-cloud-static/Greenwich.RELEASE/single/spring-cloud.html" TargetMode="External"/><Relationship Id="rId1086" Type="http://schemas.openxmlformats.org/officeDocument/2006/relationships/hyperlink" Target="https://cloud.spring.io/spring-cloud-static/Greenwich.RELEASE/single/spring-cloud.html" TargetMode="External"/><Relationship Id="rId1293" Type="http://schemas.openxmlformats.org/officeDocument/2006/relationships/image" Target="file:///D:\Study\githup\helloWorld\&#30693;&#35782;&#20307;&#31995;\&#26694;&#26550;\spring\Spring%20Cloud_files\producers-consumers.png" TargetMode="External"/><Relationship Id="rId1307" Type="http://schemas.openxmlformats.org/officeDocument/2006/relationships/hyperlink" Target="https://cloud.spring.io/spring-cloud-static/Greenwich.RELEASE/single/spring-cloud.html" TargetMode="External"/><Relationship Id="rId1514" Type="http://schemas.openxmlformats.org/officeDocument/2006/relationships/hyperlink" Target="https://cloud.spring.io/spring-cloud-static/Greenwich.RELEASE/single/spring-cloud.html" TargetMode="External"/><Relationship Id="rId1721" Type="http://schemas.openxmlformats.org/officeDocument/2006/relationships/hyperlink" Target="https://martinfowler.com/bliki/CircuitBreaker.html" TargetMode="External"/><Relationship Id="rId1959" Type="http://schemas.openxmlformats.org/officeDocument/2006/relationships/hyperlink" Target="https://docs.spring.io/spring-data/data-commons/docs/current/reference/html/" TargetMode="External"/><Relationship Id="rId13" Type="http://schemas.openxmlformats.org/officeDocument/2006/relationships/hyperlink" Target="https://cloud.spring.io/spring-cloud-static/Greenwich.RELEASE/single/spring-cloud.html" TargetMode="External"/><Relationship Id="rId109" Type="http://schemas.openxmlformats.org/officeDocument/2006/relationships/hyperlink" Target="https://cloud.spring.io/spring-cloud-static/Greenwich.RELEASE/single/spring-cloud.html" TargetMode="External"/><Relationship Id="rId316" Type="http://schemas.openxmlformats.org/officeDocument/2006/relationships/hyperlink" Target="https://cloud.spring.io/spring-cloud-static/Greenwich.RELEASE/single/spring-cloud.html" TargetMode="External"/><Relationship Id="rId523" Type="http://schemas.openxmlformats.org/officeDocument/2006/relationships/hyperlink" Target="https://cloud.spring.io/spring-cloud-static/Greenwich.RELEASE/single/spring-cloud.html" TargetMode="External"/><Relationship Id="rId968" Type="http://schemas.openxmlformats.org/officeDocument/2006/relationships/hyperlink" Target="https://cloud.spring.io/spring-cloud-static/Greenwich.RELEASE/single/spring-cloud.html" TargetMode="External"/><Relationship Id="rId1153" Type="http://schemas.openxmlformats.org/officeDocument/2006/relationships/hyperlink" Target="https://docs.aws.amazon.com/AWSSimpleQueueService/latest/SQSGettingStartedGuide/AWSCredentials.html" TargetMode="External"/><Relationship Id="rId1598" Type="http://schemas.openxmlformats.org/officeDocument/2006/relationships/hyperlink" Target="http://wiremock.org/stubbing.html" TargetMode="External"/><Relationship Id="rId1819" Type="http://schemas.openxmlformats.org/officeDocument/2006/relationships/hyperlink" Target="https://www.googleapis.com/auth/spanner.data" TargetMode="External"/><Relationship Id="rId97" Type="http://schemas.openxmlformats.org/officeDocument/2006/relationships/hyperlink" Target="https://cloud.spring.io/spring-cloud-static/Greenwich.RELEASE/single/spring-cloud.html" TargetMode="External"/><Relationship Id="rId730" Type="http://schemas.openxmlformats.org/officeDocument/2006/relationships/hyperlink" Target="https://cloud.spring.io/spring-cloud-static/Greenwich.RELEASE/single/spring-cloud.html" TargetMode="External"/><Relationship Id="rId828" Type="http://schemas.openxmlformats.org/officeDocument/2006/relationships/hyperlink" Target="https://cloud.spring.io/spring-cloud-static/Greenwich.RELEASE/single/spring-cloud.html" TargetMode="External"/><Relationship Id="rId1013" Type="http://schemas.openxmlformats.org/officeDocument/2006/relationships/hyperlink" Target="https://cloud.spring.io/spring-cloud-static/Greenwich.RELEASE/single/spring-cloud.html" TargetMode="External"/><Relationship Id="rId1360" Type="http://schemas.openxmlformats.org/officeDocument/2006/relationships/hyperlink" Target="https://docs.spring.io/spring-boot/docs/current/reference/htmlsingle/" TargetMode="External"/><Relationship Id="rId1458" Type="http://schemas.openxmlformats.org/officeDocument/2006/relationships/hyperlink" Target="https://projects.spring.io/spring-cloud/" TargetMode="External"/><Relationship Id="rId1665" Type="http://schemas.openxmlformats.org/officeDocument/2006/relationships/hyperlink" Target="https://github.com/spring-cloud/spring-cloud-commons/blob/master/docs/src/main/asciidoc/spring-cloud-commons.adoc" TargetMode="External"/><Relationship Id="rId1872" Type="http://schemas.openxmlformats.org/officeDocument/2006/relationships/hyperlink" Target="https://cloud.spring.io/spring-cloud-stream/" TargetMode="External"/><Relationship Id="rId162" Type="http://schemas.openxmlformats.org/officeDocument/2006/relationships/hyperlink" Target="https://cloud.spring.io/spring-cloud-static/Greenwich.RELEASE/single/spring-cloud.html" TargetMode="External"/><Relationship Id="rId467" Type="http://schemas.openxmlformats.org/officeDocument/2006/relationships/hyperlink" Target="https://cloud.spring.io/spring-cloud-static/Greenwich.RELEASE/single/spring-cloud.html" TargetMode="External"/><Relationship Id="rId1097" Type="http://schemas.openxmlformats.org/officeDocument/2006/relationships/hyperlink" Target="https://cloud.spring.io/spring-cloud-static/Greenwich.RELEASE/single/spring-cloud.html" TargetMode="External"/><Relationship Id="rId1220" Type="http://schemas.openxmlformats.org/officeDocument/2006/relationships/hyperlink" Target="https://github.com/spring-cloud-samples/sample-zuul-filters" TargetMode="External"/><Relationship Id="rId1318" Type="http://schemas.openxmlformats.org/officeDocument/2006/relationships/hyperlink" Target="https://cloud.spring.io/spring-cloud-static/Greenwich.RELEASE/single/spring-cloud.html" TargetMode="External"/><Relationship Id="rId1525" Type="http://schemas.openxmlformats.org/officeDocument/2006/relationships/hyperlink" Target="http://www.slideshare.net/MarcinGrzejszczak/stick-to-the-rules-consumer-driven-contracts-201507-confitura" TargetMode="External"/><Relationship Id="rId674" Type="http://schemas.openxmlformats.org/officeDocument/2006/relationships/hyperlink" Target="https://cloud.spring.io/spring-cloud-static/Greenwich.RELEASE/single/spring-cloud.html" TargetMode="External"/><Relationship Id="rId881" Type="http://schemas.openxmlformats.org/officeDocument/2006/relationships/hyperlink" Target="https://cloud.spring.io/spring-cloud-static/Greenwich.RELEASE/single/spring-cloud.html" TargetMode="External"/><Relationship Id="rId979" Type="http://schemas.openxmlformats.org/officeDocument/2006/relationships/hyperlink" Target="https://cloud.spring.io/spring-cloud-static/Greenwich.RELEASE/single/spring-cloud.html" TargetMode="External"/><Relationship Id="rId1732" Type="http://schemas.openxmlformats.org/officeDocument/2006/relationships/hyperlink" Target="https://blog.appcanary.com/2017/http-security-headers.html" TargetMode="External"/><Relationship Id="rId24" Type="http://schemas.openxmlformats.org/officeDocument/2006/relationships/hyperlink" Target="https://cloud.spring.io/spring-cloud-static/Greenwich.RELEASE/single/spring-cloud.html" TargetMode="External"/><Relationship Id="rId327" Type="http://schemas.openxmlformats.org/officeDocument/2006/relationships/hyperlink" Target="https://cloud.spring.io/spring-cloud-static/Greenwich.RELEASE/single/spring-cloud.html" TargetMode="External"/><Relationship Id="rId534" Type="http://schemas.openxmlformats.org/officeDocument/2006/relationships/hyperlink" Target="https://cloud.spring.io/spring-cloud-static/Greenwich.RELEASE/single/spring-cloud.html" TargetMode="External"/><Relationship Id="rId741" Type="http://schemas.openxmlformats.org/officeDocument/2006/relationships/hyperlink" Target="https://cloud.spring.io/spring-cloud-static/Greenwich.RELEASE/single/spring-cloud.html" TargetMode="External"/><Relationship Id="rId839" Type="http://schemas.openxmlformats.org/officeDocument/2006/relationships/hyperlink" Target="https://cloud.spring.io/spring-cloud-static/Greenwich.RELEASE/single/spring-cloud.html" TargetMode="External"/><Relationship Id="rId1164" Type="http://schemas.openxmlformats.org/officeDocument/2006/relationships/hyperlink" Target="https://docs.cloudfoundry.org/credhub" TargetMode="External"/><Relationship Id="rId1371" Type="http://schemas.openxmlformats.org/officeDocument/2006/relationships/hyperlink" Target="https://cloud.spring.io/spring-cloud-static/Greenwich.RELEASE/single/spring-cloud.html" TargetMode="External"/><Relationship Id="rId1469" Type="http://schemas.openxmlformats.org/officeDocument/2006/relationships/hyperlink" Target="https://cloud.spring.io/spring-cloud-static/Greenwich.RELEASE/single/spring-cloud.html" TargetMode="External"/><Relationship Id="rId173" Type="http://schemas.openxmlformats.org/officeDocument/2006/relationships/hyperlink" Target="https://cloud.spring.io/spring-cloud-static/Greenwich.RELEASE/single/spring-cloud.html" TargetMode="External"/><Relationship Id="rId380" Type="http://schemas.openxmlformats.org/officeDocument/2006/relationships/hyperlink" Target="https://cloud.spring.io/spring-cloud-static/Greenwich.RELEASE/single/spring-cloud.html" TargetMode="External"/><Relationship Id="rId601" Type="http://schemas.openxmlformats.org/officeDocument/2006/relationships/hyperlink" Target="https://cloud.spring.io/spring-cloud-static/Greenwich.RELEASE/single/spring-cloud.html" TargetMode="External"/><Relationship Id="rId1024" Type="http://schemas.openxmlformats.org/officeDocument/2006/relationships/hyperlink" Target="https://cloud.spring.io/spring-cloud-static/Greenwich.RELEASE/single/spring-cloud.html" TargetMode="External"/><Relationship Id="rId1231" Type="http://schemas.openxmlformats.org/officeDocument/2006/relationships/hyperlink" Target="https://github.com/Netflix/feign" TargetMode="External"/><Relationship Id="rId1676" Type="http://schemas.openxmlformats.org/officeDocument/2006/relationships/hyperlink" Target="https://www.vaultproject.io/docs/auth/azure.html" TargetMode="External"/><Relationship Id="rId1883" Type="http://schemas.openxmlformats.org/officeDocument/2006/relationships/hyperlink" Target="https://github.com/openzipkin/b3-propagation" TargetMode="External"/><Relationship Id="rId240" Type="http://schemas.openxmlformats.org/officeDocument/2006/relationships/hyperlink" Target="https://cloud.spring.io/spring-cloud-static/Greenwich.RELEASE/single/spring-cloud.html" TargetMode="External"/><Relationship Id="rId478" Type="http://schemas.openxmlformats.org/officeDocument/2006/relationships/hyperlink" Target="https://cloud.spring.io/spring-cloud-static/Greenwich.RELEASE/single/spring-cloud.html" TargetMode="External"/><Relationship Id="rId685" Type="http://schemas.openxmlformats.org/officeDocument/2006/relationships/hyperlink" Target="https://cloud.spring.io/spring-cloud-static/Greenwich.RELEASE/single/spring-cloud.html" TargetMode="External"/><Relationship Id="rId892" Type="http://schemas.openxmlformats.org/officeDocument/2006/relationships/hyperlink" Target="https://cloud.spring.io/spring-cloud-static/Greenwich.RELEASE/single/spring-cloud.html" TargetMode="External"/><Relationship Id="rId906" Type="http://schemas.openxmlformats.org/officeDocument/2006/relationships/hyperlink" Target="https://cloud.spring.io/spring-cloud-static/Greenwich.RELEASE/single/spring-cloud.html" TargetMode="External"/><Relationship Id="rId1329" Type="http://schemas.openxmlformats.org/officeDocument/2006/relationships/hyperlink" Target="https://cloud.spring.io/spring-cloud-static/Greenwich.RELEASE/single/spring-cloud.html" TargetMode="External"/><Relationship Id="rId1536" Type="http://schemas.openxmlformats.org/officeDocument/2006/relationships/hyperlink" Target="http://pact.io/" TargetMode="External"/><Relationship Id="rId1743" Type="http://schemas.openxmlformats.org/officeDocument/2006/relationships/hyperlink" Target="https://cloud.spring.io/spring-cloud-static/Greenwich.RELEASE/single/spring-cloud.html" TargetMode="External"/><Relationship Id="rId1950" Type="http://schemas.openxmlformats.org/officeDocument/2006/relationships/hyperlink" Target="https://cloud.spring.io/spring-cloud-static/Greenwich.RELEASE/single/spring-cloud.html" TargetMode="External"/><Relationship Id="rId35" Type="http://schemas.openxmlformats.org/officeDocument/2006/relationships/hyperlink" Target="https://cloud.spring.io/spring-cloud-static/Greenwich.RELEASE/single/spring-cloud.html" TargetMode="External"/><Relationship Id="rId100" Type="http://schemas.openxmlformats.org/officeDocument/2006/relationships/hyperlink" Target="https://cloud.spring.io/spring-cloud-static/Greenwich.RELEASE/single/spring-cloud.html" TargetMode="External"/><Relationship Id="rId338" Type="http://schemas.openxmlformats.org/officeDocument/2006/relationships/hyperlink" Target="https://cloud.spring.io/spring-cloud-static/Greenwich.RELEASE/single/spring-cloud.html" TargetMode="External"/><Relationship Id="rId545" Type="http://schemas.openxmlformats.org/officeDocument/2006/relationships/hyperlink" Target="https://cloud.spring.io/spring-cloud-static/Greenwich.RELEASE/single/spring-cloud.html" TargetMode="External"/><Relationship Id="rId752" Type="http://schemas.openxmlformats.org/officeDocument/2006/relationships/hyperlink" Target="https://cloud.spring.io/spring-cloud-static/Greenwich.RELEASE/single/spring-cloud.html" TargetMode="External"/><Relationship Id="rId1175" Type="http://schemas.openxmlformats.org/officeDocument/2006/relationships/hyperlink" Target="https://github.com/spring-cloud/spring-cloud-netflix/tree/master/spring-cloud-netflix-eureka-client/src/main/java/org/springframework/cloud/netflix/eureka/EurekaClientConfigBean.java" TargetMode="External"/><Relationship Id="rId1382" Type="http://schemas.openxmlformats.org/officeDocument/2006/relationships/hyperlink" Target="https://github.com/openzipkin/brave" TargetMode="External"/><Relationship Id="rId1603" Type="http://schemas.openxmlformats.org/officeDocument/2006/relationships/hyperlink" Target="https://github.com/spring-cloud/spring-cloud-commons/issues/156" TargetMode="External"/><Relationship Id="rId1810" Type="http://schemas.openxmlformats.org/officeDocument/2006/relationships/hyperlink" Target="https://codelabs.developers.google.com/spring" TargetMode="External"/><Relationship Id="rId184" Type="http://schemas.openxmlformats.org/officeDocument/2006/relationships/hyperlink" Target="https://cloud.spring.io/spring-cloud-static/Greenwich.RELEASE/single/spring-cloud.html" TargetMode="External"/><Relationship Id="rId391" Type="http://schemas.openxmlformats.org/officeDocument/2006/relationships/hyperlink" Target="https://cloud.spring.io/spring-cloud-static/Greenwich.RELEASE/single/spring-cloud.html" TargetMode="External"/><Relationship Id="rId405" Type="http://schemas.openxmlformats.org/officeDocument/2006/relationships/hyperlink" Target="https://cloud.spring.io/spring-cloud-static/Greenwich.RELEASE/single/spring-cloud.html" TargetMode="External"/><Relationship Id="rId612" Type="http://schemas.openxmlformats.org/officeDocument/2006/relationships/hyperlink" Target="https://cloud.spring.io/spring-cloud-static/Greenwich.RELEASE/single/spring-cloud.html" TargetMode="External"/><Relationship Id="rId1035" Type="http://schemas.openxmlformats.org/officeDocument/2006/relationships/hyperlink" Target="https://cloud.spring.io/spring-cloud-static/Greenwich.RELEASE/single/spring-cloud.html" TargetMode="External"/><Relationship Id="rId1242" Type="http://schemas.openxmlformats.org/officeDocument/2006/relationships/hyperlink" Target="https://start.spring.io/" TargetMode="External"/><Relationship Id="rId1687" Type="http://schemas.openxmlformats.org/officeDocument/2006/relationships/hyperlink" Target="https://www.vaultproject.io/docs/auth/gcp.html" TargetMode="External"/><Relationship Id="rId1894" Type="http://schemas.openxmlformats.org/officeDocument/2006/relationships/hyperlink" Target="https://codelabs.developers.google.com/codelabs/cloud-spring-cloud-gcp-trace/index.html" TargetMode="External"/><Relationship Id="rId1908" Type="http://schemas.openxmlformats.org/officeDocument/2006/relationships/hyperlink" Target="https://github.com/spring-cloud/spring-cloud-gcp/tree/master/spring-cloud-gcp-samples/spring-cloud-gcp-config-sample" TargetMode="External"/><Relationship Id="rId251" Type="http://schemas.openxmlformats.org/officeDocument/2006/relationships/hyperlink" Target="https://cloud.spring.io/spring-cloud-static/Greenwich.RELEASE/single/spring-cloud.html" TargetMode="External"/><Relationship Id="rId489" Type="http://schemas.openxmlformats.org/officeDocument/2006/relationships/hyperlink" Target="https://cloud.spring.io/spring-cloud-static/Greenwich.RELEASE/single/spring-cloud.html" TargetMode="External"/><Relationship Id="rId696" Type="http://schemas.openxmlformats.org/officeDocument/2006/relationships/hyperlink" Target="https://cloud.spring.io/spring-cloud-static/Greenwich.RELEASE/single/spring-cloud.html" TargetMode="External"/><Relationship Id="rId917" Type="http://schemas.openxmlformats.org/officeDocument/2006/relationships/hyperlink" Target="https://cloud.spring.io/spring-cloud-static/Greenwich.RELEASE/single/spring-cloud.html" TargetMode="External"/><Relationship Id="rId1102" Type="http://schemas.openxmlformats.org/officeDocument/2006/relationships/hyperlink" Target="https://cloud.spring.io/spring-cloud-static/Greenwich.RELEASE/single/spring-cloud.html" TargetMode="External"/><Relationship Id="rId1547" Type="http://schemas.openxmlformats.org/officeDocument/2006/relationships/hyperlink" Target="https://cloud.spring.io/spring-cloud-static/Greenwich.RELEASE/single/spring-cloud.html" TargetMode="External"/><Relationship Id="rId1754" Type="http://schemas.openxmlformats.org/officeDocument/2006/relationships/hyperlink" Target="https://github.com/spring-cloud/spring-cloud-function/tree/master/spring-cloud-function-adapters/spring-cloud-function-adapter-aws" TargetMode="External"/><Relationship Id="rId1961" Type="http://schemas.openxmlformats.org/officeDocument/2006/relationships/hyperlink" Target="https://docs.spring.io/spring-data/data-commons/docs/current/reference/html/" TargetMode="External"/><Relationship Id="rId46" Type="http://schemas.openxmlformats.org/officeDocument/2006/relationships/hyperlink" Target="https://cloud.spring.io/spring-cloud-static/Greenwich.RELEASE/single/spring-cloud.html" TargetMode="External"/><Relationship Id="rId349" Type="http://schemas.openxmlformats.org/officeDocument/2006/relationships/hyperlink" Target="https://cloud.spring.io/spring-cloud-static/Greenwich.RELEASE/single/spring-cloud.html" TargetMode="External"/><Relationship Id="rId556" Type="http://schemas.openxmlformats.org/officeDocument/2006/relationships/hyperlink" Target="https://cloud.spring.io/spring-cloud-static/Greenwich.RELEASE/single/spring-cloud.html" TargetMode="External"/><Relationship Id="rId763" Type="http://schemas.openxmlformats.org/officeDocument/2006/relationships/hyperlink" Target="https://cloud.spring.io/spring-cloud-static/Greenwich.RELEASE/single/spring-cloud.html" TargetMode="External"/><Relationship Id="rId1186" Type="http://schemas.openxmlformats.org/officeDocument/2006/relationships/hyperlink" Target="https://cloud.spring.io/spring-cloud-static/Greenwich.RELEASE/single/spring-cloud.html" TargetMode="External"/><Relationship Id="rId1393" Type="http://schemas.openxmlformats.org/officeDocument/2006/relationships/image" Target="file:///D:\Study\githup\helloWorld\&#30693;&#35782;&#20307;&#31995;\&#26694;&#26550;\spring\Spring%20Cloud_files\dependencies.png" TargetMode="External"/><Relationship Id="rId1407" Type="http://schemas.openxmlformats.org/officeDocument/2006/relationships/hyperlink" Target="https://cloud.spring.io/spring-cloud-static/Greenwich.RELEASE/single/spring-cloud.html#CO3-1" TargetMode="External"/><Relationship Id="rId1614" Type="http://schemas.openxmlformats.org/officeDocument/2006/relationships/hyperlink" Target="https://cloud.spring.io/spring-cloud-static/Greenwich.RELEASE/single/spring-cloud.html" TargetMode="External"/><Relationship Id="rId1821" Type="http://schemas.openxmlformats.org/officeDocument/2006/relationships/hyperlink" Target="https://www.googleapis.com/auth/pubsub" TargetMode="External"/><Relationship Id="rId111" Type="http://schemas.openxmlformats.org/officeDocument/2006/relationships/hyperlink" Target="https://cloud.spring.io/spring-cloud-static/Greenwich.RELEASE/single/spring-cloud.html" TargetMode="External"/><Relationship Id="rId195" Type="http://schemas.openxmlformats.org/officeDocument/2006/relationships/hyperlink" Target="https://cloud.spring.io/spring-cloud-static/Greenwich.RELEASE/single/spring-cloud.html" TargetMode="External"/><Relationship Id="rId209" Type="http://schemas.openxmlformats.org/officeDocument/2006/relationships/hyperlink" Target="https://cloud.spring.io/spring-cloud-static/Greenwich.RELEASE/single/spring-cloud.html" TargetMode="External"/><Relationship Id="rId416" Type="http://schemas.openxmlformats.org/officeDocument/2006/relationships/hyperlink" Target="https://cloud.spring.io/spring-cloud-static/Greenwich.RELEASE/single/spring-cloud.html" TargetMode="External"/><Relationship Id="rId970" Type="http://schemas.openxmlformats.org/officeDocument/2006/relationships/hyperlink" Target="https://cloud.spring.io/spring-cloud-static/Greenwich.RELEASE/single/spring-cloud.html" TargetMode="External"/><Relationship Id="rId1046" Type="http://schemas.openxmlformats.org/officeDocument/2006/relationships/hyperlink" Target="https://cloud.spring.io/spring-cloud-static/Greenwich.RELEASE/single/spring-cloud.html" TargetMode="External"/><Relationship Id="rId1253" Type="http://schemas.openxmlformats.org/officeDocument/2006/relationships/hyperlink" Target="https://cloud.spring.io/spring-cloud-static/Greenwich.RELEASE/single/spring-cloud.html" TargetMode="External"/><Relationship Id="rId1698" Type="http://schemas.openxmlformats.org/officeDocument/2006/relationships/hyperlink" Target="https://www.vaultproject.io/docs/secrets/aws/index.html" TargetMode="External"/><Relationship Id="rId1919" Type="http://schemas.openxmlformats.org/officeDocument/2006/relationships/hyperlink" Target="https://github.com/spring-cloud/spring-cloud-gcp/blob/master/spring-cloud-gcp-data-spanner/src/main/java/org/springframework/cloud/gcp/data/spanner/repository/config/EnableSpannerRepositories.java" TargetMode="External"/><Relationship Id="rId623" Type="http://schemas.openxmlformats.org/officeDocument/2006/relationships/hyperlink" Target="https://cloud.spring.io/spring-cloud-static/Greenwich.RELEASE/single/spring-cloud.html" TargetMode="External"/><Relationship Id="rId830" Type="http://schemas.openxmlformats.org/officeDocument/2006/relationships/hyperlink" Target="https://cloud.spring.io/spring-cloud-static/Greenwich.RELEASE/single/spring-cloud.html" TargetMode="External"/><Relationship Id="rId928" Type="http://schemas.openxmlformats.org/officeDocument/2006/relationships/hyperlink" Target="https://cloud.spring.io/spring-cloud-static/Greenwich.RELEASE/single/spring-cloud.html" TargetMode="External"/><Relationship Id="rId1460" Type="http://schemas.openxmlformats.org/officeDocument/2006/relationships/hyperlink" Target="https://cloud.spring.io/spring-cloud-static/Greenwich.RELEASE/single/spring-cloud.html" TargetMode="External"/><Relationship Id="rId1558" Type="http://schemas.openxmlformats.org/officeDocument/2006/relationships/hyperlink" Target="https://cloud.spring.io/spring-cloud-static/Greenwich.RELEASE/single/spring-cloud.html" TargetMode="External"/><Relationship Id="rId1765" Type="http://schemas.openxmlformats.org/officeDocument/2006/relationships/hyperlink" Target="http://kubernetes.io/" TargetMode="External"/><Relationship Id="rId57" Type="http://schemas.openxmlformats.org/officeDocument/2006/relationships/hyperlink" Target="https://cloud.spring.io/spring-cloud-static/Greenwich.RELEASE/single/spring-cloud.html" TargetMode="External"/><Relationship Id="rId262" Type="http://schemas.openxmlformats.org/officeDocument/2006/relationships/hyperlink" Target="https://cloud.spring.io/spring-cloud-static/Greenwich.RELEASE/single/spring-cloud.html" TargetMode="External"/><Relationship Id="rId567" Type="http://schemas.openxmlformats.org/officeDocument/2006/relationships/hyperlink" Target="https://cloud.spring.io/spring-cloud-static/Greenwich.RELEASE/single/spring-cloud.html" TargetMode="External"/><Relationship Id="rId1113" Type="http://schemas.openxmlformats.org/officeDocument/2006/relationships/hyperlink" Target="https://cloud.spring.io/spring-cloud-static/Greenwich.RELEASE/single/spring-cloud.html" TargetMode="External"/><Relationship Id="rId1197" Type="http://schemas.openxmlformats.org/officeDocument/2006/relationships/hyperlink" Target="https://projects.spring.io/spring-cloud/" TargetMode="External"/><Relationship Id="rId1320" Type="http://schemas.openxmlformats.org/officeDocument/2006/relationships/hyperlink" Target="https://cloud.spring.io/spring-cloud-static/Greenwich.RELEASE/single/spring-cloud.html" TargetMode="External"/><Relationship Id="rId1418" Type="http://schemas.openxmlformats.org/officeDocument/2006/relationships/hyperlink" Target="https://twitter.com/reshmi9k" TargetMode="External"/><Relationship Id="rId1972" Type="http://schemas.openxmlformats.org/officeDocument/2006/relationships/hyperlink" Target="https://cloud.google.com/iap/docs/signed-headers-howto" TargetMode="External"/><Relationship Id="rId122" Type="http://schemas.openxmlformats.org/officeDocument/2006/relationships/hyperlink" Target="https://cloud.spring.io/spring-cloud-static/Greenwich.RELEASE/single/spring-cloud.html" TargetMode="External"/><Relationship Id="rId774" Type="http://schemas.openxmlformats.org/officeDocument/2006/relationships/hyperlink" Target="https://cloud.spring.io/spring-cloud-static/Greenwich.RELEASE/single/spring-cloud.html" TargetMode="External"/><Relationship Id="rId981" Type="http://schemas.openxmlformats.org/officeDocument/2006/relationships/hyperlink" Target="https://cloud.spring.io/spring-cloud-static/Greenwich.RELEASE/single/spring-cloud.html" TargetMode="External"/><Relationship Id="rId1057" Type="http://schemas.openxmlformats.org/officeDocument/2006/relationships/hyperlink" Target="https://cloud.spring.io/spring-cloud-static/Greenwich.RELEASE/single/spring-cloud.html" TargetMode="External"/><Relationship Id="rId1625" Type="http://schemas.openxmlformats.org/officeDocument/2006/relationships/hyperlink" Target="https://cloud.spring.io/spring-cloud-static/Greenwich.RELEASE/single/spring-cloud.html" TargetMode="External"/><Relationship Id="rId1832" Type="http://schemas.openxmlformats.org/officeDocument/2006/relationships/hyperlink" Target="https://github.com/GoogleCloudPlatform/google-cloud-java/tree/master/google-cloud-pubsub" TargetMode="External"/><Relationship Id="rId427" Type="http://schemas.openxmlformats.org/officeDocument/2006/relationships/hyperlink" Target="https://cloud.spring.io/spring-cloud-static/Greenwich.RELEASE/single/spring-cloud.html" TargetMode="External"/><Relationship Id="rId634" Type="http://schemas.openxmlformats.org/officeDocument/2006/relationships/hyperlink" Target="https://cloud.spring.io/spring-cloud-static/Greenwich.RELEASE/single/spring-cloud.html" TargetMode="External"/><Relationship Id="rId841" Type="http://schemas.openxmlformats.org/officeDocument/2006/relationships/hyperlink" Target="https://cloud.spring.io/spring-cloud-static/Greenwich.RELEASE/single/spring-cloud.html" TargetMode="External"/><Relationship Id="rId1264" Type="http://schemas.openxmlformats.org/officeDocument/2006/relationships/hyperlink" Target="https://cloud.spring.io/spring-cloud-static/Greenwich.RELEASE/single/spring-cloud.html" TargetMode="External"/><Relationship Id="rId1471" Type="http://schemas.openxmlformats.org/officeDocument/2006/relationships/hyperlink" Target="https://www.consul.io/docs/agent/watches.html" TargetMode="External"/><Relationship Id="rId1569" Type="http://schemas.openxmlformats.org/officeDocument/2006/relationships/hyperlink" Target="https://cloud.spring.io/spring-cloud-static/Greenwich.RELEASE/single/spring-cloud.html" TargetMode="External"/><Relationship Id="rId273" Type="http://schemas.openxmlformats.org/officeDocument/2006/relationships/hyperlink" Target="https://cloud.spring.io/spring-cloud-static/Greenwich.RELEASE/single/spring-cloud.html" TargetMode="External"/><Relationship Id="rId480" Type="http://schemas.openxmlformats.org/officeDocument/2006/relationships/hyperlink" Target="https://cloud.spring.io/spring-cloud-static/Greenwich.RELEASE/single/spring-cloud.html" TargetMode="External"/><Relationship Id="rId701" Type="http://schemas.openxmlformats.org/officeDocument/2006/relationships/hyperlink" Target="https://cloud.spring.io/spring-cloud-static/Greenwich.RELEASE/single/spring-cloud.html" TargetMode="External"/><Relationship Id="rId939" Type="http://schemas.openxmlformats.org/officeDocument/2006/relationships/hyperlink" Target="https://cloud.spring.io/spring-cloud-static/Greenwich.RELEASE/single/spring-cloud.html" TargetMode="External"/><Relationship Id="rId1124" Type="http://schemas.openxmlformats.org/officeDocument/2006/relationships/hyperlink" Target="https://cloud.spring.io/spring-cloud-static/Greenwich.RELEASE/single/spring-cloud.html" TargetMode="External"/><Relationship Id="rId1331" Type="http://schemas.openxmlformats.org/officeDocument/2006/relationships/hyperlink" Target="https://micrometer.io/" TargetMode="External"/><Relationship Id="rId1776" Type="http://schemas.openxmlformats.org/officeDocument/2006/relationships/hyperlink" Target="https://github.com/Netflix/ribbon" TargetMode="External"/><Relationship Id="rId1983" Type="http://schemas.openxmlformats.org/officeDocument/2006/relationships/hyperlink" Target="https://cloud.google.com/vision/docs/features" TargetMode="External"/><Relationship Id="rId68" Type="http://schemas.openxmlformats.org/officeDocument/2006/relationships/hyperlink" Target="https://cloud.spring.io/spring-cloud-static/Greenwich.RELEASE/single/spring-cloud.html" TargetMode="External"/><Relationship Id="rId133" Type="http://schemas.openxmlformats.org/officeDocument/2006/relationships/hyperlink" Target="https://cloud.spring.io/spring-cloud-static/Greenwich.RELEASE/single/spring-cloud.html" TargetMode="External"/><Relationship Id="rId340" Type="http://schemas.openxmlformats.org/officeDocument/2006/relationships/hyperlink" Target="https://cloud.spring.io/spring-cloud-static/Greenwich.RELEASE/single/spring-cloud.html" TargetMode="External"/><Relationship Id="rId578" Type="http://schemas.openxmlformats.org/officeDocument/2006/relationships/hyperlink" Target="https://cloud.spring.io/spring-cloud-static/Greenwich.RELEASE/single/spring-cloud.html" TargetMode="External"/><Relationship Id="rId785" Type="http://schemas.openxmlformats.org/officeDocument/2006/relationships/hyperlink" Target="https://cloud.spring.io/spring-cloud-static/Greenwich.RELEASE/single/spring-cloud.html" TargetMode="External"/><Relationship Id="rId992" Type="http://schemas.openxmlformats.org/officeDocument/2006/relationships/hyperlink" Target="https://cloud.spring.io/spring-cloud-static/Greenwich.RELEASE/single/spring-cloud.html" TargetMode="External"/><Relationship Id="rId1429" Type="http://schemas.openxmlformats.org/officeDocument/2006/relationships/hyperlink" Target="https://cloud.spring.io/spring-cloud-static/Greenwich.RELEASE/single/spring-cloud.html" TargetMode="External"/><Relationship Id="rId1636" Type="http://schemas.openxmlformats.org/officeDocument/2006/relationships/hyperlink" Target="https://cloud.spring.io/spring-cloud-static/Greenwich.RELEASE/single/spring-cloud.html" TargetMode="External"/><Relationship Id="rId1843" Type="http://schemas.openxmlformats.org/officeDocument/2006/relationships/hyperlink" Target="https://github.com/GoogleCloudPlatform/google-cloud-java/blob/master/google-cloud-storage/src/main/java/com/google/cloud/storage/Blob.java" TargetMode="External"/><Relationship Id="rId200" Type="http://schemas.openxmlformats.org/officeDocument/2006/relationships/hyperlink" Target="https://cloud.spring.io/spring-cloud-static/Greenwich.RELEASE/single/spring-cloud.html" TargetMode="External"/><Relationship Id="rId438" Type="http://schemas.openxmlformats.org/officeDocument/2006/relationships/hyperlink" Target="https://cloud.spring.io/spring-cloud-static/Greenwich.RELEASE/single/spring-cloud.html" TargetMode="External"/><Relationship Id="rId645" Type="http://schemas.openxmlformats.org/officeDocument/2006/relationships/hyperlink" Target="https://cloud.spring.io/spring-cloud-static/Greenwich.RELEASE/single/spring-cloud.html" TargetMode="External"/><Relationship Id="rId852" Type="http://schemas.openxmlformats.org/officeDocument/2006/relationships/hyperlink" Target="https://cloud.spring.io/spring-cloud-static/Greenwich.RELEASE/single/spring-cloud.html" TargetMode="External"/><Relationship Id="rId1068" Type="http://schemas.openxmlformats.org/officeDocument/2006/relationships/hyperlink" Target="https://cloud.spring.io/spring-cloud-static/Greenwich.RELEASE/single/spring-cloud.html" TargetMode="External"/><Relationship Id="rId1275" Type="http://schemas.openxmlformats.org/officeDocument/2006/relationships/hyperlink" Target="https://cloud.spring.io/spring-cloud-static/Greenwich.RELEASE/single/spring-cloud.html" TargetMode="External"/><Relationship Id="rId1482" Type="http://schemas.openxmlformats.org/officeDocument/2006/relationships/hyperlink" Target="https://httpie.org/" TargetMode="External"/><Relationship Id="rId1703" Type="http://schemas.openxmlformats.org/officeDocument/2006/relationships/hyperlink" Target="https://cloud.spring.io/spring-cloud-static/Greenwich.RELEASE/single/spring-cloud.html" TargetMode="External"/><Relationship Id="rId1910" Type="http://schemas.openxmlformats.org/officeDocument/2006/relationships/hyperlink" Target="https://projects.spring.io/spring-data/" TargetMode="External"/><Relationship Id="rId284" Type="http://schemas.openxmlformats.org/officeDocument/2006/relationships/hyperlink" Target="https://cloud.spring.io/spring-cloud-static/Greenwich.RELEASE/single/spring-cloud.html" TargetMode="External"/><Relationship Id="rId491" Type="http://schemas.openxmlformats.org/officeDocument/2006/relationships/hyperlink" Target="https://cloud.spring.io/spring-cloud-static/Greenwich.RELEASE/single/spring-cloud.html" TargetMode="External"/><Relationship Id="rId505" Type="http://schemas.openxmlformats.org/officeDocument/2006/relationships/hyperlink" Target="https://cloud.spring.io/spring-cloud-static/Greenwich.RELEASE/single/spring-cloud.html" TargetMode="External"/><Relationship Id="rId712" Type="http://schemas.openxmlformats.org/officeDocument/2006/relationships/hyperlink" Target="https://cloud.spring.io/spring-cloud-static/Greenwich.RELEASE/single/spring-cloud.html" TargetMode="External"/><Relationship Id="rId1135" Type="http://schemas.openxmlformats.org/officeDocument/2006/relationships/hyperlink" Target="https://cloud.spring.io/spring-cloud-static/Greenwich.RELEASE/single/spring-cloud.html" TargetMode="External"/><Relationship Id="rId1342" Type="http://schemas.openxmlformats.org/officeDocument/2006/relationships/hyperlink" Target="https://kafka.apache.org/090/documentation.html" TargetMode="External"/><Relationship Id="rId1787" Type="http://schemas.openxmlformats.org/officeDocument/2006/relationships/hyperlink" Target="https://github.com/salaboy/spring-cloud-k8s-boss" TargetMode="External"/><Relationship Id="rId1994" Type="http://schemas.openxmlformats.org/officeDocument/2006/relationships/hyperlink" Target="https://kotlinlang.org/docs/reference/compiler-plugins.html" TargetMode="External"/><Relationship Id="rId79" Type="http://schemas.openxmlformats.org/officeDocument/2006/relationships/hyperlink" Target="https://cloud.spring.io/spring-cloud-static/Greenwich.RELEASE/single/spring-cloud.html" TargetMode="External"/><Relationship Id="rId144" Type="http://schemas.openxmlformats.org/officeDocument/2006/relationships/hyperlink" Target="https://cloud.spring.io/spring-cloud-static/Greenwich.RELEASE/single/spring-cloud.html" TargetMode="External"/><Relationship Id="rId589" Type="http://schemas.openxmlformats.org/officeDocument/2006/relationships/hyperlink" Target="https://cloud.spring.io/spring-cloud-static/Greenwich.RELEASE/single/spring-cloud.html" TargetMode="External"/><Relationship Id="rId796" Type="http://schemas.openxmlformats.org/officeDocument/2006/relationships/hyperlink" Target="https://cloud.spring.io/spring-cloud-static/Greenwich.RELEASE/single/spring-cloud.html" TargetMode="External"/><Relationship Id="rId1202" Type="http://schemas.openxmlformats.org/officeDocument/2006/relationships/hyperlink" Target="http://myhost:8989/" TargetMode="External"/><Relationship Id="rId1647" Type="http://schemas.openxmlformats.org/officeDocument/2006/relationships/hyperlink" Target="https://projects.spring.io/spring-restdocs" TargetMode="External"/><Relationship Id="rId1854" Type="http://schemas.openxmlformats.org/officeDocument/2006/relationships/hyperlink" Target="https://docs.oracle.com/javase/7/docs/api/javax/sql/DataSource.html" TargetMode="External"/><Relationship Id="rId351" Type="http://schemas.openxmlformats.org/officeDocument/2006/relationships/hyperlink" Target="https://cloud.spring.io/spring-cloud-static/Greenwich.RELEASE/single/spring-cloud.html" TargetMode="External"/><Relationship Id="rId449" Type="http://schemas.openxmlformats.org/officeDocument/2006/relationships/hyperlink" Target="https://cloud.spring.io/spring-cloud-static/Greenwich.RELEASE/single/spring-cloud.html" TargetMode="External"/><Relationship Id="rId656" Type="http://schemas.openxmlformats.org/officeDocument/2006/relationships/hyperlink" Target="https://cloud.spring.io/spring-cloud-static/Greenwich.RELEASE/single/spring-cloud.html" TargetMode="External"/><Relationship Id="rId863" Type="http://schemas.openxmlformats.org/officeDocument/2006/relationships/hyperlink" Target="https://cloud.spring.io/spring-cloud-static/Greenwich.RELEASE/single/spring-cloud.html" TargetMode="External"/><Relationship Id="rId1079" Type="http://schemas.openxmlformats.org/officeDocument/2006/relationships/hyperlink" Target="https://cloud.spring.io/spring-cloud-static/Greenwich.RELEASE/single/spring-cloud.html" TargetMode="External"/><Relationship Id="rId1286" Type="http://schemas.openxmlformats.org/officeDocument/2006/relationships/hyperlink" Target="https://github.com/spring-projects/spring-retry" TargetMode="External"/><Relationship Id="rId1493" Type="http://schemas.openxmlformats.org/officeDocument/2006/relationships/hyperlink" Target="https://cloud.spring.io/spring-cloud-static/Greenwich.RELEASE/single/spring-cloud.html" TargetMode="External"/><Relationship Id="rId1507" Type="http://schemas.openxmlformats.org/officeDocument/2006/relationships/hyperlink" Target="https://docs.spring.io/spring-boot/docs/current/reference/htmlsingle/" TargetMode="External"/><Relationship Id="rId1714" Type="http://schemas.openxmlformats.org/officeDocument/2006/relationships/hyperlink" Target="https://docs.spring.io/spring/docs/5.0.x/javadoc-api/org/springframework/web/server/GatewayFilter.html" TargetMode="External"/><Relationship Id="rId211" Type="http://schemas.openxmlformats.org/officeDocument/2006/relationships/hyperlink" Target="https://cloud.spring.io/spring-cloud-static/Greenwich.RELEASE/single/spring-cloud.html" TargetMode="External"/><Relationship Id="rId295" Type="http://schemas.openxmlformats.org/officeDocument/2006/relationships/hyperlink" Target="https://cloud.spring.io/spring-cloud-static/Greenwich.RELEASE/single/spring-cloud.html" TargetMode="External"/><Relationship Id="rId309" Type="http://schemas.openxmlformats.org/officeDocument/2006/relationships/hyperlink" Target="https://cloud.spring.io/spring-cloud-static/Greenwich.RELEASE/single/spring-cloud.html" TargetMode="External"/><Relationship Id="rId516" Type="http://schemas.openxmlformats.org/officeDocument/2006/relationships/hyperlink" Target="https://cloud.spring.io/spring-cloud-static/Greenwich.RELEASE/single/spring-cloud.html" TargetMode="External"/><Relationship Id="rId1146" Type="http://schemas.openxmlformats.org/officeDocument/2006/relationships/image" Target="file:///D:\Study\githup\helloWorld\&#30693;&#35782;&#20307;&#31995;\&#26694;&#26550;\spring\Spring%20Cloud_files\caution.png" TargetMode="External"/><Relationship Id="rId1798" Type="http://schemas.openxmlformats.org/officeDocument/2006/relationships/hyperlink" Target="https://eclipse.org/m2e/" TargetMode="External"/><Relationship Id="rId1921" Type="http://schemas.openxmlformats.org/officeDocument/2006/relationships/hyperlink" Target="https://cloud.google.com/spanner/docs/schema-and-data-model" TargetMode="External"/><Relationship Id="rId723" Type="http://schemas.openxmlformats.org/officeDocument/2006/relationships/hyperlink" Target="https://cloud.spring.io/spring-cloud-static/Greenwich.RELEASE/single/spring-cloud.html" TargetMode="External"/><Relationship Id="rId930" Type="http://schemas.openxmlformats.org/officeDocument/2006/relationships/hyperlink" Target="https://cloud.spring.io/spring-cloud-static/Greenwich.RELEASE/single/spring-cloud.html" TargetMode="External"/><Relationship Id="rId1006" Type="http://schemas.openxmlformats.org/officeDocument/2006/relationships/hyperlink" Target="https://cloud.spring.io/spring-cloud-static/Greenwich.RELEASE/single/spring-cloud.html" TargetMode="External"/><Relationship Id="rId1353" Type="http://schemas.openxmlformats.org/officeDocument/2006/relationships/hyperlink" Target="https://docs.spring.io/spring-kafka/reference/html/_reference.html" TargetMode="External"/><Relationship Id="rId1560" Type="http://schemas.openxmlformats.org/officeDocument/2006/relationships/hyperlink" Target="https://cloud.spring.io/spring-cloud-static/Greenwich.RELEASE/single/spring-cloud.html" TargetMode="External"/><Relationship Id="rId1658" Type="http://schemas.openxmlformats.org/officeDocument/2006/relationships/hyperlink" Target="https://www.vaultproject.io/" TargetMode="External"/><Relationship Id="rId1865" Type="http://schemas.openxmlformats.org/officeDocument/2006/relationships/hyperlink" Target="https://docs.spring.io/spring-integration/reference/html/messaging-channels-section.html" TargetMode="External"/><Relationship Id="rId155" Type="http://schemas.openxmlformats.org/officeDocument/2006/relationships/hyperlink" Target="https://cloud.spring.io/spring-cloud-static/Greenwich.RELEASE/single/spring-cloud.html" TargetMode="External"/><Relationship Id="rId362" Type="http://schemas.openxmlformats.org/officeDocument/2006/relationships/hyperlink" Target="https://cloud.spring.io/spring-cloud-static/Greenwich.RELEASE/single/spring-cloud.html" TargetMode="External"/><Relationship Id="rId1213" Type="http://schemas.openxmlformats.org/officeDocument/2006/relationships/hyperlink" Target="https://cloud.spring.io/spring-cloud-static/Greenwich.RELEASE/single/spring-cloud.html" TargetMode="External"/><Relationship Id="rId1297" Type="http://schemas.openxmlformats.org/officeDocument/2006/relationships/hyperlink" Target="https://cloud.spring.io/spring-cloud-static/Greenwich.RELEASE/single/spring-cloud.html" TargetMode="External"/><Relationship Id="rId1420" Type="http://schemas.openxmlformats.org/officeDocument/2006/relationships/hyperlink" Target="https://content.pivotal.io/springone-platform-2017/distributed-tracing-latency-analysis-for-your-microservices-grzejszczak-krishna" TargetMode="External"/><Relationship Id="rId1518" Type="http://schemas.openxmlformats.org/officeDocument/2006/relationships/hyperlink" Target="https://cloud.spring.io/spring-cloud-static/Greenwich.RELEASE/single/spring-cloud.html" TargetMode="External"/><Relationship Id="rId222" Type="http://schemas.openxmlformats.org/officeDocument/2006/relationships/hyperlink" Target="https://cloud.spring.io/spring-cloud-static/Greenwich.RELEASE/single/spring-cloud.html" TargetMode="External"/><Relationship Id="rId667" Type="http://schemas.openxmlformats.org/officeDocument/2006/relationships/hyperlink" Target="https://cloud.spring.io/spring-cloud-static/Greenwich.RELEASE/single/spring-cloud.html" TargetMode="External"/><Relationship Id="rId874" Type="http://schemas.openxmlformats.org/officeDocument/2006/relationships/hyperlink" Target="https://cloud.spring.io/spring-cloud-static/Greenwich.RELEASE/single/spring-cloud.html" TargetMode="External"/><Relationship Id="rId1725" Type="http://schemas.openxmlformats.org/officeDocument/2006/relationships/hyperlink" Target="https://github.com/Netflix/Hystrix/wiki/Configuration" TargetMode="External"/><Relationship Id="rId1932" Type="http://schemas.openxmlformats.org/officeDocument/2006/relationships/hyperlink" Target="https://cloud.google.com/spanner/docs/dml-tasks" TargetMode="External"/><Relationship Id="rId17" Type="http://schemas.openxmlformats.org/officeDocument/2006/relationships/hyperlink" Target="https://cloud.spring.io/spring-cloud-static/Greenwich.RELEASE/single/spring-cloud.html" TargetMode="External"/><Relationship Id="rId527" Type="http://schemas.openxmlformats.org/officeDocument/2006/relationships/hyperlink" Target="https://cloud.spring.io/spring-cloud-static/Greenwich.RELEASE/single/spring-cloud.html" TargetMode="External"/><Relationship Id="rId734" Type="http://schemas.openxmlformats.org/officeDocument/2006/relationships/hyperlink" Target="https://cloud.spring.io/spring-cloud-static/Greenwich.RELEASE/single/spring-cloud.html" TargetMode="External"/><Relationship Id="rId941" Type="http://schemas.openxmlformats.org/officeDocument/2006/relationships/hyperlink" Target="https://cloud.spring.io/spring-cloud-static/Greenwich.RELEASE/single/spring-cloud.html" TargetMode="External"/><Relationship Id="rId1157" Type="http://schemas.openxmlformats.org/officeDocument/2006/relationships/hyperlink" Target="https://www.vaultproject.io/" TargetMode="External"/><Relationship Id="rId1364" Type="http://schemas.openxmlformats.org/officeDocument/2006/relationships/hyperlink" Target="https://www.rabbitmq.com/lazy-queues.html" TargetMode="External"/><Relationship Id="rId1571" Type="http://schemas.openxmlformats.org/officeDocument/2006/relationships/hyperlink" Target="https://cloud.spring.io/spring-cloud-static/Greenwich.RELEASE/single/spring-cloud.html" TargetMode="External"/><Relationship Id="rId70" Type="http://schemas.openxmlformats.org/officeDocument/2006/relationships/hyperlink" Target="https://cloud.spring.io/spring-cloud-static/Greenwich.RELEASE/single/spring-cloud.html" TargetMode="External"/><Relationship Id="rId166" Type="http://schemas.openxmlformats.org/officeDocument/2006/relationships/hyperlink" Target="https://cloud.spring.io/spring-cloud-static/Greenwich.RELEASE/single/spring-cloud.html" TargetMode="External"/><Relationship Id="rId373" Type="http://schemas.openxmlformats.org/officeDocument/2006/relationships/hyperlink" Target="https://cloud.spring.io/spring-cloud-static/Greenwich.RELEASE/single/spring-cloud.html" TargetMode="External"/><Relationship Id="rId580" Type="http://schemas.openxmlformats.org/officeDocument/2006/relationships/hyperlink" Target="https://cloud.spring.io/spring-cloud-static/Greenwich.RELEASE/single/spring-cloud.html" TargetMode="External"/><Relationship Id="rId801" Type="http://schemas.openxmlformats.org/officeDocument/2006/relationships/hyperlink" Target="https://cloud.spring.io/spring-cloud-static/Greenwich.RELEASE/single/spring-cloud.html" TargetMode="External"/><Relationship Id="rId1017" Type="http://schemas.openxmlformats.org/officeDocument/2006/relationships/hyperlink" Target="https://cloud.spring.io/spring-cloud-static/Greenwich.RELEASE/single/spring-cloud.html" TargetMode="External"/><Relationship Id="rId1224" Type="http://schemas.openxmlformats.org/officeDocument/2006/relationships/hyperlink" Target="https://github.com/Netflix/Prana" TargetMode="External"/><Relationship Id="rId1431" Type="http://schemas.openxmlformats.org/officeDocument/2006/relationships/hyperlink" Target="https://cloud.spring.io/spring-cloud-static/Greenwich.RELEASE/single/spring-cloud.html" TargetMode="External"/><Relationship Id="rId1669" Type="http://schemas.openxmlformats.org/officeDocument/2006/relationships/hyperlink" Target="https://www.vaultproject.io/docs/auth/app-id.html" TargetMode="External"/><Relationship Id="rId1876" Type="http://schemas.openxmlformats.org/officeDocument/2006/relationships/hyperlink" Target="https://github.com/spring-cloud/spring-cloud-gcp/tree/master/spring-cloud-gcp-samples/spring-cloud-gcp-pubsub-binder-sample" TargetMode="External"/><Relationship Id="rId1" Type="http://schemas.openxmlformats.org/officeDocument/2006/relationships/numbering" Target="numbering.xml"/><Relationship Id="rId233" Type="http://schemas.openxmlformats.org/officeDocument/2006/relationships/hyperlink" Target="https://cloud.spring.io/spring-cloud-static/Greenwich.RELEASE/single/spring-cloud.html" TargetMode="External"/><Relationship Id="rId440" Type="http://schemas.openxmlformats.org/officeDocument/2006/relationships/hyperlink" Target="https://cloud.spring.io/spring-cloud-static/Greenwich.RELEASE/single/spring-cloud.html" TargetMode="External"/><Relationship Id="rId678" Type="http://schemas.openxmlformats.org/officeDocument/2006/relationships/hyperlink" Target="https://cloud.spring.io/spring-cloud-static/Greenwich.RELEASE/single/spring-cloud.html" TargetMode="External"/><Relationship Id="rId885" Type="http://schemas.openxmlformats.org/officeDocument/2006/relationships/hyperlink" Target="https://cloud.spring.io/spring-cloud-static/Greenwich.RELEASE/single/spring-cloud.html" TargetMode="External"/><Relationship Id="rId1070" Type="http://schemas.openxmlformats.org/officeDocument/2006/relationships/hyperlink" Target="https://cloud.spring.io/spring-cloud-static/Greenwich.RELEASE/single/spring-cloud.html" TargetMode="External"/><Relationship Id="rId1529" Type="http://schemas.openxmlformats.org/officeDocument/2006/relationships/hyperlink" Target="https://github.com/spring-cloud-samples/spring-cloud-contract-samples" TargetMode="External"/><Relationship Id="rId1736" Type="http://schemas.openxmlformats.org/officeDocument/2006/relationships/hyperlink" Target="https://cloud.spring.io/spring-cloud-static/Greenwich.RELEASE/single/images/gateway-grafana-dashboard.jpeg" TargetMode="External"/><Relationship Id="rId1943" Type="http://schemas.openxmlformats.org/officeDocument/2006/relationships/hyperlink" Target="https://projects.spring.io/spring-data/" TargetMode="External"/><Relationship Id="rId28" Type="http://schemas.openxmlformats.org/officeDocument/2006/relationships/hyperlink" Target="https://cloud.spring.io/spring-cloud-static/Greenwich.RELEASE/single/spring-cloud.html" TargetMode="External"/><Relationship Id="rId300" Type="http://schemas.openxmlformats.org/officeDocument/2006/relationships/hyperlink" Target="https://cloud.spring.io/spring-cloud-static/Greenwich.RELEASE/single/spring-cloud.html" TargetMode="External"/><Relationship Id="rId538" Type="http://schemas.openxmlformats.org/officeDocument/2006/relationships/hyperlink" Target="https://cloud.spring.io/spring-cloud-static/Greenwich.RELEASE/single/spring-cloud.html" TargetMode="External"/><Relationship Id="rId745" Type="http://schemas.openxmlformats.org/officeDocument/2006/relationships/hyperlink" Target="https://cloud.spring.io/spring-cloud-static/Greenwich.RELEASE/single/spring-cloud.html" TargetMode="External"/><Relationship Id="rId952" Type="http://schemas.openxmlformats.org/officeDocument/2006/relationships/hyperlink" Target="https://cloud.spring.io/spring-cloud-static/Greenwich.RELEASE/single/spring-cloud.html" TargetMode="External"/><Relationship Id="rId1168" Type="http://schemas.openxmlformats.org/officeDocument/2006/relationships/hyperlink" Target="https://cloud.spring.io/spring-cloud-static/Greenwich.RELEASE/single/spring-cloud.html" TargetMode="External"/><Relationship Id="rId1375" Type="http://schemas.openxmlformats.org/officeDocument/2006/relationships/image" Target="file:///D:\Study\githup\helloWorld\&#30693;&#35782;&#20307;&#31995;\&#26694;&#26550;\spring\Spring%20Cloud_files\part-queues.png" TargetMode="External"/><Relationship Id="rId1582" Type="http://schemas.openxmlformats.org/officeDocument/2006/relationships/hyperlink" Target="https://maven.apache.org/glossary.html" TargetMode="External"/><Relationship Id="rId1803" Type="http://schemas.openxmlformats.org/officeDocument/2006/relationships/hyperlink" Target="https://raw.githubusercontent.com/spring-cloud/spring-cloud-build/master/spring-cloud-dependencies-parent/eclipse-code-formatter.xml" TargetMode="External"/><Relationship Id="rId81" Type="http://schemas.openxmlformats.org/officeDocument/2006/relationships/hyperlink" Target="https://cloud.spring.io/spring-cloud-static/Greenwich.RELEASE/single/spring-cloud.html" TargetMode="External"/><Relationship Id="rId177" Type="http://schemas.openxmlformats.org/officeDocument/2006/relationships/hyperlink" Target="https://cloud.spring.io/spring-cloud-static/Greenwich.RELEASE/single/spring-cloud.html" TargetMode="External"/><Relationship Id="rId384" Type="http://schemas.openxmlformats.org/officeDocument/2006/relationships/hyperlink" Target="https://cloud.spring.io/spring-cloud-static/Greenwich.RELEASE/single/spring-cloud.html" TargetMode="External"/><Relationship Id="rId591" Type="http://schemas.openxmlformats.org/officeDocument/2006/relationships/hyperlink" Target="https://cloud.spring.io/spring-cloud-static/Greenwich.RELEASE/single/spring-cloud.html" TargetMode="External"/><Relationship Id="rId605" Type="http://schemas.openxmlformats.org/officeDocument/2006/relationships/hyperlink" Target="https://cloud.spring.io/spring-cloud-static/Greenwich.RELEASE/single/spring-cloud.html" TargetMode="External"/><Relationship Id="rId812" Type="http://schemas.openxmlformats.org/officeDocument/2006/relationships/hyperlink" Target="https://cloud.spring.io/spring-cloud-static/Greenwich.RELEASE/single/spring-cloud.html" TargetMode="External"/><Relationship Id="rId1028" Type="http://schemas.openxmlformats.org/officeDocument/2006/relationships/hyperlink" Target="https://cloud.spring.io/spring-cloud-static/Greenwich.RELEASE/single/spring-cloud.html" TargetMode="External"/><Relationship Id="rId1235" Type="http://schemas.openxmlformats.org/officeDocument/2006/relationships/hyperlink" Target="https://github.com/OpenFeign/feign/" TargetMode="External"/><Relationship Id="rId1442" Type="http://schemas.openxmlformats.org/officeDocument/2006/relationships/hyperlink" Target="https://grpc.io/" TargetMode="External"/><Relationship Id="rId1887" Type="http://schemas.openxmlformats.org/officeDocument/2006/relationships/hyperlink" Target="https://cloud.spring.io/spring-cloud-static/Greenwich.RELEASE/single/spring-cloud.html" TargetMode="External"/><Relationship Id="rId244" Type="http://schemas.openxmlformats.org/officeDocument/2006/relationships/hyperlink" Target="https://cloud.spring.io/spring-cloud-static/Greenwich.RELEASE/single/spring-cloud.html" TargetMode="External"/><Relationship Id="rId689" Type="http://schemas.openxmlformats.org/officeDocument/2006/relationships/hyperlink" Target="https://cloud.spring.io/spring-cloud-static/Greenwich.RELEASE/single/spring-cloud.html" TargetMode="External"/><Relationship Id="rId896" Type="http://schemas.openxmlformats.org/officeDocument/2006/relationships/hyperlink" Target="https://cloud.spring.io/spring-cloud-static/Greenwich.RELEASE/single/spring-cloud.html" TargetMode="External"/><Relationship Id="rId1081" Type="http://schemas.openxmlformats.org/officeDocument/2006/relationships/hyperlink" Target="https://cloud.spring.io/spring-cloud-static/Greenwich.RELEASE/single/spring-cloud.html" TargetMode="External"/><Relationship Id="rId1302" Type="http://schemas.openxmlformats.org/officeDocument/2006/relationships/hyperlink" Target="https://cloud.spring.io/spring-cloud-static/Greenwich.RELEASE/single/spring-cloud.html" TargetMode="External"/><Relationship Id="rId1747" Type="http://schemas.openxmlformats.org/officeDocument/2006/relationships/hyperlink" Target="https://github.com/spring-cloud/spring-cloud-function/tree/master/spring-cloud-function-adapters/spring-cloud-function-adapter-aws" TargetMode="External"/><Relationship Id="rId1954" Type="http://schemas.openxmlformats.org/officeDocument/2006/relationships/hyperlink" Target="https://cloud.google.com/datastore/docs/concepts/entities" TargetMode="External"/><Relationship Id="rId39" Type="http://schemas.openxmlformats.org/officeDocument/2006/relationships/hyperlink" Target="https://cloud.spring.io/spring-cloud-static/Greenwich.RELEASE/single/spring-cloud.html" TargetMode="External"/><Relationship Id="rId451" Type="http://schemas.openxmlformats.org/officeDocument/2006/relationships/hyperlink" Target="https://cloud.spring.io/spring-cloud-static/Greenwich.RELEASE/single/spring-cloud.html" TargetMode="External"/><Relationship Id="rId549" Type="http://schemas.openxmlformats.org/officeDocument/2006/relationships/hyperlink" Target="https://cloud.spring.io/spring-cloud-static/Greenwich.RELEASE/single/spring-cloud.html" TargetMode="External"/><Relationship Id="rId756" Type="http://schemas.openxmlformats.org/officeDocument/2006/relationships/hyperlink" Target="https://cloud.spring.io/spring-cloud-static/Greenwich.RELEASE/single/spring-cloud.html" TargetMode="External"/><Relationship Id="rId1179" Type="http://schemas.openxmlformats.org/officeDocument/2006/relationships/hyperlink" Target="https://cloud.spring.io/spring-cloud-static/Greenwich.RELEASE/single/spring-cloud.html" TargetMode="External"/><Relationship Id="rId1386" Type="http://schemas.openxmlformats.org/officeDocument/2006/relationships/image" Target="file:///D:\Study\githup\helloWorld\&#30693;&#35782;&#20307;&#31995;\&#26694;&#26550;\spring\Spring%20Cloud_files\zipkin-traces.png" TargetMode="External"/><Relationship Id="rId1593" Type="http://schemas.openxmlformats.org/officeDocument/2006/relationships/hyperlink" Target="https://cloud.spring.io/spring-cloud-static/Greenwich.RELEASE/single/spring-cloud.html" TargetMode="External"/><Relationship Id="rId1607" Type="http://schemas.openxmlformats.org/officeDocument/2006/relationships/hyperlink" Target="https://cloud.spring.io/spring-cloud-static/Greenwich.RELEASE/single/spring-cloud.html" TargetMode="External"/><Relationship Id="rId1814" Type="http://schemas.openxmlformats.org/officeDocument/2006/relationships/hyperlink" Target="https://github.com/GoogleCloudPlatform/google-cloud-java" TargetMode="External"/><Relationship Id="rId104" Type="http://schemas.openxmlformats.org/officeDocument/2006/relationships/hyperlink" Target="https://cloud.spring.io/spring-cloud-static/Greenwich.RELEASE/single/spring-cloud.html" TargetMode="External"/><Relationship Id="rId188" Type="http://schemas.openxmlformats.org/officeDocument/2006/relationships/hyperlink" Target="https://cloud.spring.io/spring-cloud-static/Greenwich.RELEASE/single/spring-cloud.html" TargetMode="External"/><Relationship Id="rId311" Type="http://schemas.openxmlformats.org/officeDocument/2006/relationships/hyperlink" Target="https://cloud.spring.io/spring-cloud-static/Greenwich.RELEASE/single/spring-cloud.html" TargetMode="External"/><Relationship Id="rId395" Type="http://schemas.openxmlformats.org/officeDocument/2006/relationships/hyperlink" Target="https://cloud.spring.io/spring-cloud-static/Greenwich.RELEASE/single/spring-cloud.html" TargetMode="External"/><Relationship Id="rId409" Type="http://schemas.openxmlformats.org/officeDocument/2006/relationships/hyperlink" Target="https://cloud.spring.io/spring-cloud-static/Greenwich.RELEASE/single/spring-cloud.html" TargetMode="External"/><Relationship Id="rId963" Type="http://schemas.openxmlformats.org/officeDocument/2006/relationships/hyperlink" Target="https://cloud.spring.io/spring-cloud-static/Greenwich.RELEASE/single/spring-cloud.html" TargetMode="External"/><Relationship Id="rId1039" Type="http://schemas.openxmlformats.org/officeDocument/2006/relationships/hyperlink" Target="https://cloud.spring.io/spring-cloud-static/Greenwich.RELEASE/single/spring-cloud.html" TargetMode="External"/><Relationship Id="rId1246" Type="http://schemas.openxmlformats.org/officeDocument/2006/relationships/hyperlink" Target="https://cloud.spring.io/spring-cloud-static/Greenwich.RELEASE/single/spring-cloud.html" TargetMode="External"/><Relationship Id="rId1898" Type="http://schemas.openxmlformats.org/officeDocument/2006/relationships/hyperlink" Target="https://cloud.google.com/sdk" TargetMode="External"/><Relationship Id="rId92" Type="http://schemas.openxmlformats.org/officeDocument/2006/relationships/hyperlink" Target="https://cloud.spring.io/spring-cloud-static/Greenwich.RELEASE/single/spring-cloud.html" TargetMode="External"/><Relationship Id="rId616" Type="http://schemas.openxmlformats.org/officeDocument/2006/relationships/hyperlink" Target="https://cloud.spring.io/spring-cloud-static/Greenwich.RELEASE/single/spring-cloud.html" TargetMode="External"/><Relationship Id="rId823" Type="http://schemas.openxmlformats.org/officeDocument/2006/relationships/hyperlink" Target="https://cloud.spring.io/spring-cloud-static/Greenwich.RELEASE/single/spring-cloud.html" TargetMode="External"/><Relationship Id="rId1453" Type="http://schemas.openxmlformats.org/officeDocument/2006/relationships/hyperlink" Target="https://www.consul.io/docs/agent/http.html" TargetMode="External"/><Relationship Id="rId1660" Type="http://schemas.openxmlformats.org/officeDocument/2006/relationships/hyperlink" Target="https://cloud.spring.io/spring-cloud-vault/spring-cloud-vault.html" TargetMode="External"/><Relationship Id="rId1758" Type="http://schemas.openxmlformats.org/officeDocument/2006/relationships/hyperlink" Target="https://projectriff.io/" TargetMode="External"/><Relationship Id="rId255" Type="http://schemas.openxmlformats.org/officeDocument/2006/relationships/hyperlink" Target="https://cloud.spring.io/spring-cloud-static/Greenwich.RELEASE/single/spring-cloud.html" TargetMode="External"/><Relationship Id="rId462" Type="http://schemas.openxmlformats.org/officeDocument/2006/relationships/hyperlink" Target="https://cloud.spring.io/spring-cloud-static/Greenwich.RELEASE/single/spring-cloud.html" TargetMode="External"/><Relationship Id="rId1092" Type="http://schemas.openxmlformats.org/officeDocument/2006/relationships/hyperlink" Target="https://cloud.spring.io/spring-cloud-static/Greenwich.RELEASE/single/spring-cloud.html" TargetMode="External"/><Relationship Id="rId1106" Type="http://schemas.openxmlformats.org/officeDocument/2006/relationships/hyperlink" Target="https://cloud.spring.io/spring-cloud-static/Greenwich.RELEASE/single/spring-cloud.html" TargetMode="External"/><Relationship Id="rId1313" Type="http://schemas.openxmlformats.org/officeDocument/2006/relationships/hyperlink" Target="https://cloud.spring.io/spring-cloud-static/Greenwich.RELEASE/single/spring-cloud.html" TargetMode="External"/><Relationship Id="rId1397" Type="http://schemas.openxmlformats.org/officeDocument/2006/relationships/image" Target="file:///D:\Study\githup\helloWorld\&#30693;&#35782;&#20307;&#31995;\&#26694;&#26550;\spring\Spring%20Cloud_files\kibana.png" TargetMode="External"/><Relationship Id="rId1520" Type="http://schemas.openxmlformats.org/officeDocument/2006/relationships/hyperlink" Target="https://github.com/spring-cloud/spring-cloud-contract/tree/master/samples/standalone/dsl/http-server" TargetMode="External"/><Relationship Id="rId1965" Type="http://schemas.openxmlformats.org/officeDocument/2006/relationships/hyperlink" Target="https://github.com/spring-cloud/spring-cloud-gcp/tree/master/spring-cloud-gcp-samples/spring-cloud-gcp-data-datastore-sample" TargetMode="External"/><Relationship Id="rId115" Type="http://schemas.openxmlformats.org/officeDocument/2006/relationships/hyperlink" Target="https://cloud.spring.io/spring-cloud-static/Greenwich.RELEASE/single/spring-cloud.html" TargetMode="External"/><Relationship Id="rId322" Type="http://schemas.openxmlformats.org/officeDocument/2006/relationships/hyperlink" Target="https://cloud.spring.io/spring-cloud-static/Greenwich.RELEASE/single/spring-cloud.html" TargetMode="External"/><Relationship Id="rId767" Type="http://schemas.openxmlformats.org/officeDocument/2006/relationships/hyperlink" Target="https://cloud.spring.io/spring-cloud-static/Greenwich.RELEASE/single/spring-cloud.html" TargetMode="External"/><Relationship Id="rId974" Type="http://schemas.openxmlformats.org/officeDocument/2006/relationships/hyperlink" Target="https://cloud.spring.io/spring-cloud-static/Greenwich.RELEASE/single/spring-cloud.html" TargetMode="External"/><Relationship Id="rId1618" Type="http://schemas.openxmlformats.org/officeDocument/2006/relationships/hyperlink" Target="https://cloud.spring.io/spring-cloud-static/Greenwich.RELEASE/single/spring-cloud.html" TargetMode="External"/><Relationship Id="rId1825" Type="http://schemas.openxmlformats.org/officeDocument/2006/relationships/hyperlink" Target="https://www.googleapis.com/auth/trace.append" TargetMode="External"/><Relationship Id="rId2003" Type="http://schemas.openxmlformats.org/officeDocument/2006/relationships/theme" Target="theme/theme1.xml"/><Relationship Id="rId199" Type="http://schemas.openxmlformats.org/officeDocument/2006/relationships/hyperlink" Target="https://cloud.spring.io/spring-cloud-static/Greenwich.RELEASE/single/spring-cloud.html" TargetMode="External"/><Relationship Id="rId627" Type="http://schemas.openxmlformats.org/officeDocument/2006/relationships/hyperlink" Target="https://cloud.spring.io/spring-cloud-static/Greenwich.RELEASE/single/spring-cloud.html" TargetMode="External"/><Relationship Id="rId834" Type="http://schemas.openxmlformats.org/officeDocument/2006/relationships/hyperlink" Target="https://cloud.spring.io/spring-cloud-static/Greenwich.RELEASE/single/spring-cloud.html" TargetMode="External"/><Relationship Id="rId1257" Type="http://schemas.openxmlformats.org/officeDocument/2006/relationships/hyperlink" Target="https://cloud.spring.io/spring-cloud-static/Greenwich.RELEASE/single/spring-cloud.html" TargetMode="External"/><Relationship Id="rId1464" Type="http://schemas.openxmlformats.org/officeDocument/2006/relationships/hyperlink" Target="https://github.com/spring-cloud/spring-cloud-netflix/blob/master/docs/src/main/asciidoc/spring-cloud-netflix.adoc" TargetMode="External"/><Relationship Id="rId1671" Type="http://schemas.openxmlformats.org/officeDocument/2006/relationships/hyperlink" Target="https://www.vaultproject.io/docs/auth/approle.html" TargetMode="External"/><Relationship Id="rId266" Type="http://schemas.openxmlformats.org/officeDocument/2006/relationships/hyperlink" Target="https://cloud.spring.io/spring-cloud-static/Greenwich.RELEASE/single/spring-cloud.html" TargetMode="External"/><Relationship Id="rId473" Type="http://schemas.openxmlformats.org/officeDocument/2006/relationships/hyperlink" Target="https://cloud.spring.io/spring-cloud-static/Greenwich.RELEASE/single/spring-cloud.html" TargetMode="External"/><Relationship Id="rId680" Type="http://schemas.openxmlformats.org/officeDocument/2006/relationships/hyperlink" Target="https://cloud.spring.io/spring-cloud-static/Greenwich.RELEASE/single/spring-cloud.html" TargetMode="External"/><Relationship Id="rId901" Type="http://schemas.openxmlformats.org/officeDocument/2006/relationships/hyperlink" Target="https://cloud.spring.io/spring-cloud-static/Greenwich.RELEASE/single/spring-cloud.html" TargetMode="External"/><Relationship Id="rId1117" Type="http://schemas.openxmlformats.org/officeDocument/2006/relationships/hyperlink" Target="https://cloud.spring.io/spring-cloud-static/Greenwich.RELEASE/single/spring-cloud.html" TargetMode="External"/><Relationship Id="rId1324" Type="http://schemas.openxmlformats.org/officeDocument/2006/relationships/image" Target="file:///D:\Study\githup\helloWorld\&#30693;&#35782;&#20307;&#31995;\&#26694;&#26550;\spring\Spring%20Cloud_files\schema_reading.png" TargetMode="External"/><Relationship Id="rId1531" Type="http://schemas.openxmlformats.org/officeDocument/2006/relationships/hyperlink" Target="http://groovy-lang.org/json.html" TargetMode="External"/><Relationship Id="rId1769" Type="http://schemas.openxmlformats.org/officeDocument/2006/relationships/hyperlink" Target="http://kubernetes.io/docs/user-guide/configmap/" TargetMode="External"/><Relationship Id="rId1976" Type="http://schemas.openxmlformats.org/officeDocument/2006/relationships/hyperlink" Target="https://github.com/spring-cloud/spring-cloud-gcp/blob/master/spring-cloud-gcp-dependencies/pom.xml" TargetMode="External"/><Relationship Id="rId30" Type="http://schemas.openxmlformats.org/officeDocument/2006/relationships/hyperlink" Target="https://cloud.spring.io/spring-cloud-static/Greenwich.RELEASE/single/spring-cloud.html" TargetMode="External"/><Relationship Id="rId126" Type="http://schemas.openxmlformats.org/officeDocument/2006/relationships/hyperlink" Target="https://cloud.spring.io/spring-cloud-static/Greenwich.RELEASE/single/spring-cloud.html" TargetMode="External"/><Relationship Id="rId333" Type="http://schemas.openxmlformats.org/officeDocument/2006/relationships/hyperlink" Target="https://cloud.spring.io/spring-cloud-static/Greenwich.RELEASE/single/spring-cloud.html" TargetMode="External"/><Relationship Id="rId540" Type="http://schemas.openxmlformats.org/officeDocument/2006/relationships/hyperlink" Target="https://cloud.spring.io/spring-cloud-static/Greenwich.RELEASE/single/spring-cloud.html" TargetMode="External"/><Relationship Id="rId778" Type="http://schemas.openxmlformats.org/officeDocument/2006/relationships/hyperlink" Target="https://cloud.spring.io/spring-cloud-static/Greenwich.RELEASE/single/spring-cloud.html" TargetMode="External"/><Relationship Id="rId985" Type="http://schemas.openxmlformats.org/officeDocument/2006/relationships/hyperlink" Target="https://cloud.spring.io/spring-cloud-static/Greenwich.RELEASE/single/spring-cloud.html" TargetMode="External"/><Relationship Id="rId1170" Type="http://schemas.openxmlformats.org/officeDocument/2006/relationships/hyperlink" Target="https://developer.github.com/v3/activity/events/types/" TargetMode="External"/><Relationship Id="rId1629" Type="http://schemas.openxmlformats.org/officeDocument/2006/relationships/hyperlink" Target="https://github.com/spring-cloud/spring-cloud-contract/wiki/Spring-Cloud-Contract-2.0-Migration-Guide" TargetMode="External"/><Relationship Id="rId1836" Type="http://schemas.openxmlformats.org/officeDocument/2006/relationships/hyperlink" Target="https://cloud.spring.io/spring-cloud-static/Greenwich.RELEASE/single/spring-cloud.html" TargetMode="External"/><Relationship Id="rId638" Type="http://schemas.openxmlformats.org/officeDocument/2006/relationships/hyperlink" Target="https://cloud.spring.io/spring-cloud-static/Greenwich.RELEASE/single/spring-cloud.html" TargetMode="External"/><Relationship Id="rId845" Type="http://schemas.openxmlformats.org/officeDocument/2006/relationships/hyperlink" Target="https://cloud.spring.io/spring-cloud-static/Greenwich.RELEASE/single/spring-cloud.html" TargetMode="External"/><Relationship Id="rId1030" Type="http://schemas.openxmlformats.org/officeDocument/2006/relationships/hyperlink" Target="https://cloud.spring.io/spring-cloud-static/Greenwich.RELEASE/single/spring-cloud.html" TargetMode="External"/><Relationship Id="rId1268" Type="http://schemas.openxmlformats.org/officeDocument/2006/relationships/hyperlink" Target="https://github.com/spring-cloud/spring-cloud-stream-binder-rabbit" TargetMode="External"/><Relationship Id="rId1475" Type="http://schemas.openxmlformats.org/officeDocument/2006/relationships/hyperlink" Target="https://zookeeper.apache.org/doc/current/zookeeperStarted.html" TargetMode="External"/><Relationship Id="rId1682" Type="http://schemas.openxmlformats.org/officeDocument/2006/relationships/hyperlink" Target="https://www.vaultproject.io/docs/concepts/response-wrapping.html" TargetMode="External"/><Relationship Id="rId1903" Type="http://schemas.openxmlformats.org/officeDocument/2006/relationships/hyperlink" Target="https://www.googleapis.com/auth/cloudruntimeconfig" TargetMode="External"/><Relationship Id="rId277" Type="http://schemas.openxmlformats.org/officeDocument/2006/relationships/hyperlink" Target="https://cloud.spring.io/spring-cloud-static/Greenwich.RELEASE/single/spring-cloud.html" TargetMode="External"/><Relationship Id="rId400" Type="http://schemas.openxmlformats.org/officeDocument/2006/relationships/hyperlink" Target="https://cloud.spring.io/spring-cloud-static/Greenwich.RELEASE/single/spring-cloud.html" TargetMode="External"/><Relationship Id="rId484" Type="http://schemas.openxmlformats.org/officeDocument/2006/relationships/hyperlink" Target="https://cloud.spring.io/spring-cloud-static/Greenwich.RELEASE/single/spring-cloud.html" TargetMode="External"/><Relationship Id="rId705" Type="http://schemas.openxmlformats.org/officeDocument/2006/relationships/hyperlink" Target="https://cloud.spring.io/spring-cloud-static/Greenwich.RELEASE/single/spring-cloud.html" TargetMode="External"/><Relationship Id="rId1128" Type="http://schemas.openxmlformats.org/officeDocument/2006/relationships/hyperlink" Target="http://12factor.net/" TargetMode="External"/><Relationship Id="rId1335" Type="http://schemas.openxmlformats.org/officeDocument/2006/relationships/hyperlink" Target="https://docs.spring.io/spring-cloud-dataflow-server-cloudfoundry/docs/current-SNAPSHOT/reference/htmlsingle/" TargetMode="External"/><Relationship Id="rId1542" Type="http://schemas.openxmlformats.org/officeDocument/2006/relationships/hyperlink" Target="https://cloud.spring.io/spring-cloud-static/Greenwich.RELEASE/single/spring-cloud.html" TargetMode="External"/><Relationship Id="rId1987" Type="http://schemas.openxmlformats.org/officeDocument/2006/relationships/hyperlink" Target="https://cloud.google.com/vision/docs/" TargetMode="External"/><Relationship Id="rId137" Type="http://schemas.openxmlformats.org/officeDocument/2006/relationships/hyperlink" Target="https://cloud.spring.io/spring-cloud-static/Greenwich.RELEASE/single/spring-cloud.html" TargetMode="External"/><Relationship Id="rId344" Type="http://schemas.openxmlformats.org/officeDocument/2006/relationships/hyperlink" Target="https://cloud.spring.io/spring-cloud-static/Greenwich.RELEASE/single/spring-cloud.html" TargetMode="External"/><Relationship Id="rId691" Type="http://schemas.openxmlformats.org/officeDocument/2006/relationships/hyperlink" Target="https://cloud.spring.io/spring-cloud-static/Greenwich.RELEASE/single/spring-cloud.html" TargetMode="External"/><Relationship Id="rId789" Type="http://schemas.openxmlformats.org/officeDocument/2006/relationships/hyperlink" Target="https://cloud.spring.io/spring-cloud-static/Greenwich.RELEASE/single/spring-cloud.html" TargetMode="External"/><Relationship Id="rId912" Type="http://schemas.openxmlformats.org/officeDocument/2006/relationships/hyperlink" Target="https://cloud.spring.io/spring-cloud-static/Greenwich.RELEASE/single/spring-cloud.html" TargetMode="External"/><Relationship Id="rId996" Type="http://schemas.openxmlformats.org/officeDocument/2006/relationships/hyperlink" Target="https://cloud.spring.io/spring-cloud-static/Greenwich.RELEASE/single/spring-cloud.html" TargetMode="External"/><Relationship Id="rId1847" Type="http://schemas.openxmlformats.org/officeDocument/2006/relationships/hyperlink" Target="https://cloud.spring.io/spring-cloud-static/Greenwich.RELEASE/single/spring-cloud.html" TargetMode="External"/><Relationship Id="rId41" Type="http://schemas.openxmlformats.org/officeDocument/2006/relationships/hyperlink" Target="https://cloud.spring.io/spring-cloud-static/Greenwich.RELEASE/single/spring-cloud.html" TargetMode="External"/><Relationship Id="rId551" Type="http://schemas.openxmlformats.org/officeDocument/2006/relationships/hyperlink" Target="https://cloud.spring.io/spring-cloud-static/Greenwich.RELEASE/single/spring-cloud.html" TargetMode="External"/><Relationship Id="rId649" Type="http://schemas.openxmlformats.org/officeDocument/2006/relationships/hyperlink" Target="https://cloud.spring.io/spring-cloud-static/Greenwich.RELEASE/single/spring-cloud.html" TargetMode="External"/><Relationship Id="rId856" Type="http://schemas.openxmlformats.org/officeDocument/2006/relationships/hyperlink" Target="https://cloud.spring.io/spring-cloud-static/Greenwich.RELEASE/single/spring-cloud.html" TargetMode="External"/><Relationship Id="rId1181" Type="http://schemas.openxmlformats.org/officeDocument/2006/relationships/hyperlink" Target="https://cloud.spring.io/spring-cloud-static/Greenwich.RELEASE/single/spring-cloud.html" TargetMode="External"/><Relationship Id="rId1279" Type="http://schemas.openxmlformats.org/officeDocument/2006/relationships/hyperlink" Target="http://www.enterpriseintegrationpatterns.com/" TargetMode="External"/><Relationship Id="rId1402" Type="http://schemas.openxmlformats.org/officeDocument/2006/relationships/image" Target="file:///D:\Study\githup\helloWorld\&#30693;&#35782;&#20307;&#31995;\&#26694;&#26550;\spring\Spring%20Cloud_files\2.png" TargetMode="External"/><Relationship Id="rId1486" Type="http://schemas.openxmlformats.org/officeDocument/2006/relationships/hyperlink" Target="https://cloud.spring.io/spring-cloud-static/Greenwich.RELEASE/single/spring-cloud.html" TargetMode="External"/><Relationship Id="rId1707" Type="http://schemas.openxmlformats.org/officeDocument/2006/relationships/hyperlink" Target="https://www.vaultproject.io/docs/secrets/mongodb/index.html" TargetMode="External"/><Relationship Id="rId190" Type="http://schemas.openxmlformats.org/officeDocument/2006/relationships/hyperlink" Target="https://cloud.spring.io/spring-cloud-static/Greenwich.RELEASE/single/spring-cloud.html" TargetMode="External"/><Relationship Id="rId204" Type="http://schemas.openxmlformats.org/officeDocument/2006/relationships/hyperlink" Target="https://cloud.spring.io/spring-cloud-static/Greenwich.RELEASE/single/spring-cloud.html" TargetMode="External"/><Relationship Id="rId288" Type="http://schemas.openxmlformats.org/officeDocument/2006/relationships/hyperlink" Target="https://cloud.spring.io/spring-cloud-static/Greenwich.RELEASE/single/spring-cloud.html" TargetMode="External"/><Relationship Id="rId411" Type="http://schemas.openxmlformats.org/officeDocument/2006/relationships/hyperlink" Target="https://cloud.spring.io/spring-cloud-static/Greenwich.RELEASE/single/spring-cloud.html" TargetMode="External"/><Relationship Id="rId509" Type="http://schemas.openxmlformats.org/officeDocument/2006/relationships/hyperlink" Target="https://cloud.spring.io/spring-cloud-static/Greenwich.RELEASE/single/spring-cloud.html" TargetMode="External"/><Relationship Id="rId1041" Type="http://schemas.openxmlformats.org/officeDocument/2006/relationships/hyperlink" Target="https://cloud.spring.io/spring-cloud-static/Greenwich.RELEASE/single/spring-cloud.html" TargetMode="External"/><Relationship Id="rId1139" Type="http://schemas.openxmlformats.org/officeDocument/2006/relationships/image" Target="file:///D:\Study\githup\helloWorld\&#30693;&#35782;&#20307;&#31995;\&#26694;&#26550;\spring\Spring%20Cloud_files\important.png" TargetMode="External"/><Relationship Id="rId1346" Type="http://schemas.openxmlformats.org/officeDocument/2006/relationships/hyperlink" Target="https://cloud.spring.io/spring-cloud-static/Greenwich.RELEASE/single/spring-cloud.html" TargetMode="External"/><Relationship Id="rId1693" Type="http://schemas.openxmlformats.org/officeDocument/2006/relationships/hyperlink" Target="https://kubernetes.io/docs/tasks/configure-pod-container/configure-service-account/" TargetMode="External"/><Relationship Id="rId1914" Type="http://schemas.openxmlformats.org/officeDocument/2006/relationships/hyperlink" Target="https://cloud.spring.io/spring-cloud-static/Greenwich.RELEASE/single/spring-cloud.html" TargetMode="External"/><Relationship Id="rId1998" Type="http://schemas.openxmlformats.org/officeDocument/2006/relationships/hyperlink" Target="http://localhost:8888/" TargetMode="External"/><Relationship Id="rId495" Type="http://schemas.openxmlformats.org/officeDocument/2006/relationships/hyperlink" Target="https://cloud.spring.io/spring-cloud-static/Greenwich.RELEASE/single/spring-cloud.html" TargetMode="External"/><Relationship Id="rId716" Type="http://schemas.openxmlformats.org/officeDocument/2006/relationships/hyperlink" Target="https://cloud.spring.io/spring-cloud-static/Greenwich.RELEASE/single/spring-cloud.html" TargetMode="External"/><Relationship Id="rId923" Type="http://schemas.openxmlformats.org/officeDocument/2006/relationships/hyperlink" Target="https://cloud.spring.io/spring-cloud-static/Greenwich.RELEASE/single/spring-cloud.html" TargetMode="External"/><Relationship Id="rId1553" Type="http://schemas.openxmlformats.org/officeDocument/2006/relationships/hyperlink" Target="https://cloud.spring.io/spring-cloud-static/Greenwich.RELEASE/single/spring-cloud.html" TargetMode="External"/><Relationship Id="rId1760" Type="http://schemas.openxmlformats.org/officeDocument/2006/relationships/hyperlink" Target="https://aws.amazon.com/" TargetMode="External"/><Relationship Id="rId1858" Type="http://schemas.openxmlformats.org/officeDocument/2006/relationships/hyperlink" Target="https://docs.spring.io/spring-boot/docs/current/reference/html/boot-features-sql.html" TargetMode="External"/><Relationship Id="rId52" Type="http://schemas.openxmlformats.org/officeDocument/2006/relationships/hyperlink" Target="https://cloud.spring.io/spring-cloud-static/Greenwich.RELEASE/single/spring-cloud.html" TargetMode="External"/><Relationship Id="rId148" Type="http://schemas.openxmlformats.org/officeDocument/2006/relationships/hyperlink" Target="https://cloud.spring.io/spring-cloud-static/Greenwich.RELEASE/single/spring-cloud.html" TargetMode="External"/><Relationship Id="rId355" Type="http://schemas.openxmlformats.org/officeDocument/2006/relationships/hyperlink" Target="https://cloud.spring.io/spring-cloud-static/Greenwich.RELEASE/single/spring-cloud.html" TargetMode="External"/><Relationship Id="rId562" Type="http://schemas.openxmlformats.org/officeDocument/2006/relationships/hyperlink" Target="https://cloud.spring.io/spring-cloud-static/Greenwich.RELEASE/single/spring-cloud.html" TargetMode="External"/><Relationship Id="rId1192" Type="http://schemas.openxmlformats.org/officeDocument/2006/relationships/image" Target="file:///D:\Study\githup\helloWorld\&#30693;&#35782;&#20307;&#31995;\&#26694;&#26550;\spring\Spring%20Cloud_files\HystrixFallback.png" TargetMode="External"/><Relationship Id="rId1206" Type="http://schemas.openxmlformats.org/officeDocument/2006/relationships/hyperlink" Target="https://github.com/Netflix/ribbon/wiki/Working-with-load-balancers" TargetMode="External"/><Relationship Id="rId1413" Type="http://schemas.openxmlformats.org/officeDocument/2006/relationships/hyperlink" Target="https://cloud.spring.io/spring-cloud-static/Greenwich.RELEASE/single/spring-cloud.html#CO5-2" TargetMode="External"/><Relationship Id="rId1620" Type="http://schemas.openxmlformats.org/officeDocument/2006/relationships/hyperlink" Target="https://cloud.spring.io/spring-cloud-static/Greenwich.RELEASE/single/spring-cloud.html" TargetMode="External"/><Relationship Id="rId215" Type="http://schemas.openxmlformats.org/officeDocument/2006/relationships/hyperlink" Target="https://cloud.spring.io/spring-cloud-static/Greenwich.RELEASE/single/spring-cloud.html" TargetMode="External"/><Relationship Id="rId422" Type="http://schemas.openxmlformats.org/officeDocument/2006/relationships/hyperlink" Target="https://cloud.spring.io/spring-cloud-static/Greenwich.RELEASE/single/spring-cloud.html" TargetMode="External"/><Relationship Id="rId867" Type="http://schemas.openxmlformats.org/officeDocument/2006/relationships/hyperlink" Target="https://cloud.spring.io/spring-cloud-static/Greenwich.RELEASE/single/spring-cloud.html" TargetMode="External"/><Relationship Id="rId1052" Type="http://schemas.openxmlformats.org/officeDocument/2006/relationships/hyperlink" Target="https://cloud.spring.io/spring-cloud-static/Greenwich.RELEASE/single/spring-cloud.html" TargetMode="External"/><Relationship Id="rId1497" Type="http://schemas.openxmlformats.org/officeDocument/2006/relationships/hyperlink" Target="https://docs.spring.io/spring-boot/docs/current/reference/htmlsingle/" TargetMode="External"/><Relationship Id="rId1718" Type="http://schemas.openxmlformats.org/officeDocument/2006/relationships/hyperlink" Target="https://developer.mozilla.org/en-US/docs/Web/HTTP/Headers/X-Forwarded-For" TargetMode="External"/><Relationship Id="rId1925" Type="http://schemas.openxmlformats.org/officeDocument/2006/relationships/hyperlink" Target="https://cloud.google.com/spanner/docs/reads" TargetMode="External"/><Relationship Id="rId299" Type="http://schemas.openxmlformats.org/officeDocument/2006/relationships/hyperlink" Target="https://cloud.spring.io/spring-cloud-static/Greenwich.RELEASE/single/spring-cloud.html" TargetMode="External"/><Relationship Id="rId727" Type="http://schemas.openxmlformats.org/officeDocument/2006/relationships/hyperlink" Target="https://cloud.spring.io/spring-cloud-static/Greenwich.RELEASE/single/spring-cloud.html" TargetMode="External"/><Relationship Id="rId934" Type="http://schemas.openxmlformats.org/officeDocument/2006/relationships/hyperlink" Target="https://cloud.spring.io/spring-cloud-static/Greenwich.RELEASE/single/spring-cloud.html" TargetMode="External"/><Relationship Id="rId1357" Type="http://schemas.openxmlformats.org/officeDocument/2006/relationships/hyperlink" Target="https://cloud.spring.io/spring-cloud-static/Greenwich.RELEASE/single/spring-cloud.html" TargetMode="External"/><Relationship Id="rId1564" Type="http://schemas.openxmlformats.org/officeDocument/2006/relationships/hyperlink" Target="https://cloud.spring.io/spring-cloud-static/Greenwich.RELEASE/single/spring-cloud.html" TargetMode="External"/><Relationship Id="rId1771" Type="http://schemas.openxmlformats.org/officeDocument/2006/relationships/hyperlink" Target="https://kubernetes.io/docs/concepts/configuration/secret/" TargetMode="External"/><Relationship Id="rId63" Type="http://schemas.openxmlformats.org/officeDocument/2006/relationships/hyperlink" Target="https://cloud.spring.io/spring-cloud-static/Greenwich.RELEASE/single/spring-cloud.html" TargetMode="External"/><Relationship Id="rId159" Type="http://schemas.openxmlformats.org/officeDocument/2006/relationships/hyperlink" Target="https://cloud.spring.io/spring-cloud-static/Greenwich.RELEASE/single/spring-cloud.html" TargetMode="External"/><Relationship Id="rId366" Type="http://schemas.openxmlformats.org/officeDocument/2006/relationships/hyperlink" Target="https://cloud.spring.io/spring-cloud-static/Greenwich.RELEASE/single/spring-cloud.html" TargetMode="External"/><Relationship Id="rId573" Type="http://schemas.openxmlformats.org/officeDocument/2006/relationships/hyperlink" Target="https://cloud.spring.io/spring-cloud-static/Greenwich.RELEASE/single/spring-cloud.html" TargetMode="External"/><Relationship Id="rId780" Type="http://schemas.openxmlformats.org/officeDocument/2006/relationships/hyperlink" Target="https://cloud.spring.io/spring-cloud-static/Greenwich.RELEASE/single/spring-cloud.html" TargetMode="External"/><Relationship Id="rId1217" Type="http://schemas.openxmlformats.org/officeDocument/2006/relationships/hyperlink" Target="https://github.com/Netflix/zuul/blob/1.x/zuul-core/src/main/java/com/netflix/zuul/context/RequestContext.java" TargetMode="External"/><Relationship Id="rId1424" Type="http://schemas.openxmlformats.org/officeDocument/2006/relationships/hyperlink" Target="https://github.com/openzipkin/zipkin-reporter-java" TargetMode="External"/><Relationship Id="rId1631" Type="http://schemas.openxmlformats.org/officeDocument/2006/relationships/hyperlink" Target="https://cloud.spring.io/spring-cloud-static/Greenwich.RELEASE/single/spring-cloud.html" TargetMode="External"/><Relationship Id="rId1869" Type="http://schemas.openxmlformats.org/officeDocument/2006/relationships/hyperlink" Target="https://github.com/spring-cloud/spring-cloud-gcp/tree/master/spring-cloud-gcp-samples/spring-cloud-gcp-integration-pubsub-json-sample" TargetMode="External"/><Relationship Id="rId226" Type="http://schemas.openxmlformats.org/officeDocument/2006/relationships/hyperlink" Target="https://cloud.spring.io/spring-cloud-static/Greenwich.RELEASE/single/spring-cloud.html" TargetMode="External"/><Relationship Id="rId433" Type="http://schemas.openxmlformats.org/officeDocument/2006/relationships/hyperlink" Target="https://cloud.spring.io/spring-cloud-static/Greenwich.RELEASE/single/spring-cloud.html" TargetMode="External"/><Relationship Id="rId878" Type="http://schemas.openxmlformats.org/officeDocument/2006/relationships/hyperlink" Target="https://cloud.spring.io/spring-cloud-static/Greenwich.RELEASE/single/spring-cloud.html" TargetMode="External"/><Relationship Id="rId1063" Type="http://schemas.openxmlformats.org/officeDocument/2006/relationships/hyperlink" Target="https://cloud.spring.io/spring-cloud-static/Greenwich.RELEASE/single/spring-cloud.html" TargetMode="External"/><Relationship Id="rId1270" Type="http://schemas.openxmlformats.org/officeDocument/2006/relationships/hyperlink" Target="https://cloud.spring.io/spring-cloud-static/Greenwich.RELEASE/single/spring-cloud.html" TargetMode="External"/><Relationship Id="rId1729" Type="http://schemas.openxmlformats.org/officeDocument/2006/relationships/hyperlink" Target="https://tools.ietf.org/html/draft-ietf-httpbis-p1-messaging-14" TargetMode="External"/><Relationship Id="rId1936" Type="http://schemas.openxmlformats.org/officeDocument/2006/relationships/hyperlink" Target="https://docs.spring.io/spring-data/data-commons/docs/current/reference/html" TargetMode="External"/><Relationship Id="rId640" Type="http://schemas.openxmlformats.org/officeDocument/2006/relationships/hyperlink" Target="https://cloud.spring.io/spring-cloud-static/Greenwich.RELEASE/single/spring-cloud.html" TargetMode="External"/><Relationship Id="rId738" Type="http://schemas.openxmlformats.org/officeDocument/2006/relationships/hyperlink" Target="https://cloud.spring.io/spring-cloud-static/Greenwich.RELEASE/single/spring-cloud.html" TargetMode="External"/><Relationship Id="rId945" Type="http://schemas.openxmlformats.org/officeDocument/2006/relationships/hyperlink" Target="https://cloud.spring.io/spring-cloud-static/Greenwich.RELEASE/single/spring-cloud.html" TargetMode="External"/><Relationship Id="rId1368" Type="http://schemas.openxmlformats.org/officeDocument/2006/relationships/hyperlink" Target="https://cloud.spring.io/spring-cloud-static/Greenwich.RELEASE/single/spring-cloud.html" TargetMode="External"/><Relationship Id="rId1575" Type="http://schemas.openxmlformats.org/officeDocument/2006/relationships/hyperlink" Target="https://cloud.spring.io/spring-cloud-static/Greenwich.RELEASE/single/spring-cloud.html" TargetMode="External"/><Relationship Id="rId1782" Type="http://schemas.openxmlformats.org/officeDocument/2006/relationships/hyperlink" Target="http://istio.io/" TargetMode="External"/><Relationship Id="rId74" Type="http://schemas.openxmlformats.org/officeDocument/2006/relationships/hyperlink" Target="https://cloud.spring.io/spring-cloud-static/Greenwich.RELEASE/single/spring-cloud.html" TargetMode="External"/><Relationship Id="rId377" Type="http://schemas.openxmlformats.org/officeDocument/2006/relationships/hyperlink" Target="https://cloud.spring.io/spring-cloud-static/Greenwich.RELEASE/single/spring-cloud.html" TargetMode="External"/><Relationship Id="rId500" Type="http://schemas.openxmlformats.org/officeDocument/2006/relationships/hyperlink" Target="https://cloud.spring.io/spring-cloud-static/Greenwich.RELEASE/single/spring-cloud.html" TargetMode="External"/><Relationship Id="rId584" Type="http://schemas.openxmlformats.org/officeDocument/2006/relationships/hyperlink" Target="https://cloud.spring.io/spring-cloud-static/Greenwich.RELEASE/single/spring-cloud.html" TargetMode="External"/><Relationship Id="rId805" Type="http://schemas.openxmlformats.org/officeDocument/2006/relationships/hyperlink" Target="https://cloud.spring.io/spring-cloud-static/Greenwich.RELEASE/single/spring-cloud.html" TargetMode="External"/><Relationship Id="rId1130" Type="http://schemas.openxmlformats.org/officeDocument/2006/relationships/hyperlink" Target="http://www.oracle.com/technetwork/java/javase/downloads/jce-6-download-429243.html" TargetMode="External"/><Relationship Id="rId1228" Type="http://schemas.openxmlformats.org/officeDocument/2006/relationships/hyperlink" Target="http://sidecar.local.spring.io:5678/configserver/default-master.yml" TargetMode="External"/><Relationship Id="rId1435" Type="http://schemas.openxmlformats.org/officeDocument/2006/relationships/hyperlink" Target="http://opentracing.io/" TargetMode="External"/><Relationship Id="rId5" Type="http://schemas.openxmlformats.org/officeDocument/2006/relationships/webSettings" Target="webSettings.xml"/><Relationship Id="rId237" Type="http://schemas.openxmlformats.org/officeDocument/2006/relationships/hyperlink" Target="https://cloud.spring.io/spring-cloud-static/Greenwich.RELEASE/single/spring-cloud.html" TargetMode="External"/><Relationship Id="rId791" Type="http://schemas.openxmlformats.org/officeDocument/2006/relationships/hyperlink" Target="https://cloud.spring.io/spring-cloud-static/Greenwich.RELEASE/single/spring-cloud.html" TargetMode="External"/><Relationship Id="rId889" Type="http://schemas.openxmlformats.org/officeDocument/2006/relationships/hyperlink" Target="https://cloud.spring.io/spring-cloud-static/Greenwich.RELEASE/single/spring-cloud.html" TargetMode="External"/><Relationship Id="rId1074" Type="http://schemas.openxmlformats.org/officeDocument/2006/relationships/hyperlink" Target="https://cloud.spring.io/spring-cloud-static/Greenwich.RELEASE/single/spring-cloud.html" TargetMode="External"/><Relationship Id="rId1642" Type="http://schemas.openxmlformats.org/officeDocument/2006/relationships/hyperlink" Target="https://github.com/dreamhead/moco" TargetMode="External"/><Relationship Id="rId1947" Type="http://schemas.openxmlformats.org/officeDocument/2006/relationships/hyperlink" Target="https://cloud.spring.io/spring-cloud-static/Greenwich.RELEASE/spring-cloud-gcp-starters/spring-cloud-gcp-starter-data-datastore" TargetMode="External"/><Relationship Id="rId444" Type="http://schemas.openxmlformats.org/officeDocument/2006/relationships/hyperlink" Target="https://cloud.spring.io/spring-cloud-static/Greenwich.RELEASE/single/spring-cloud.html" TargetMode="External"/><Relationship Id="rId651" Type="http://schemas.openxmlformats.org/officeDocument/2006/relationships/hyperlink" Target="https://cloud.spring.io/spring-cloud-static/Greenwich.RELEASE/single/spring-cloud.html" TargetMode="External"/><Relationship Id="rId749" Type="http://schemas.openxmlformats.org/officeDocument/2006/relationships/hyperlink" Target="https://cloud.spring.io/spring-cloud-static/Greenwich.RELEASE/single/spring-cloud.html" TargetMode="External"/><Relationship Id="rId1281" Type="http://schemas.openxmlformats.org/officeDocument/2006/relationships/hyperlink" Target="https://cloud.spring.io/spring-cloud-static/Greenwich.RELEASE/single/spring-cloud.html" TargetMode="External"/><Relationship Id="rId1379" Type="http://schemas.openxmlformats.org/officeDocument/2006/relationships/hyperlink" Target="https://cloud.spring.io/spring-cloud-stream" TargetMode="External"/><Relationship Id="rId1502" Type="http://schemas.openxmlformats.org/officeDocument/2006/relationships/hyperlink" Target="https://github.com/spring-cloud/spring-cloud-security/tree/master/src/main/java/org/springframework/cloud/security/oauth2/proxy/OAuth2TokenRelayFilter.java" TargetMode="External"/><Relationship Id="rId1586" Type="http://schemas.openxmlformats.org/officeDocument/2006/relationships/hyperlink" Target="http://localhost:8081/artifactory/libs-release-local" TargetMode="External"/><Relationship Id="rId1807" Type="http://schemas.openxmlformats.org/officeDocument/2006/relationships/hyperlink" Target="https://start.spring.io/" TargetMode="External"/><Relationship Id="rId290" Type="http://schemas.openxmlformats.org/officeDocument/2006/relationships/hyperlink" Target="https://cloud.spring.io/spring-cloud-static/Greenwich.RELEASE/single/spring-cloud.html" TargetMode="External"/><Relationship Id="rId304" Type="http://schemas.openxmlformats.org/officeDocument/2006/relationships/hyperlink" Target="https://cloud.spring.io/spring-cloud-static/Greenwich.RELEASE/single/spring-cloud.html" TargetMode="External"/><Relationship Id="rId388" Type="http://schemas.openxmlformats.org/officeDocument/2006/relationships/hyperlink" Target="https://cloud.spring.io/spring-cloud-static/Greenwich.RELEASE/single/spring-cloud.html" TargetMode="External"/><Relationship Id="rId511" Type="http://schemas.openxmlformats.org/officeDocument/2006/relationships/hyperlink" Target="https://cloud.spring.io/spring-cloud-static/Greenwich.RELEASE/single/spring-cloud.html" TargetMode="External"/><Relationship Id="rId609" Type="http://schemas.openxmlformats.org/officeDocument/2006/relationships/hyperlink" Target="https://cloud.spring.io/spring-cloud-static/Greenwich.RELEASE/single/spring-cloud.html" TargetMode="External"/><Relationship Id="rId956" Type="http://schemas.openxmlformats.org/officeDocument/2006/relationships/hyperlink" Target="https://cloud.spring.io/spring-cloud-static/Greenwich.RELEASE/single/spring-cloud.html" TargetMode="External"/><Relationship Id="rId1141" Type="http://schemas.openxmlformats.org/officeDocument/2006/relationships/hyperlink" Target="http://www.oracle.com/technetwork/java/javase/downloads/jce-7-download-432124.html" TargetMode="External"/><Relationship Id="rId1239" Type="http://schemas.openxmlformats.org/officeDocument/2006/relationships/hyperlink" Target="https://cloud.spring.io/spring-cloud-static/Greenwich.RELEASE/single/spring-cloud.html" TargetMode="External"/><Relationship Id="rId1793" Type="http://schemas.openxmlformats.org/officeDocument/2006/relationships/hyperlink" Target="https://github.com/spring-cloud/spring-cloud-kubernetes" TargetMode="External"/><Relationship Id="rId85" Type="http://schemas.openxmlformats.org/officeDocument/2006/relationships/hyperlink" Target="https://cloud.spring.io/spring-cloud-static/Greenwich.RELEASE/single/spring-cloud.html" TargetMode="External"/><Relationship Id="rId150" Type="http://schemas.openxmlformats.org/officeDocument/2006/relationships/hyperlink" Target="https://cloud.spring.io/spring-cloud-static/Greenwich.RELEASE/single/spring-cloud.html" TargetMode="External"/><Relationship Id="rId595" Type="http://schemas.openxmlformats.org/officeDocument/2006/relationships/hyperlink" Target="https://cloud.spring.io/spring-cloud-static/Greenwich.RELEASE/single/spring-cloud.html" TargetMode="External"/><Relationship Id="rId816" Type="http://schemas.openxmlformats.org/officeDocument/2006/relationships/hyperlink" Target="https://cloud.spring.io/spring-cloud-static/Greenwich.RELEASE/single/spring-cloud.html" TargetMode="External"/><Relationship Id="rId1001" Type="http://schemas.openxmlformats.org/officeDocument/2006/relationships/hyperlink" Target="https://cloud.spring.io/spring-cloud-static/Greenwich.RELEASE/single/spring-cloud.html" TargetMode="External"/><Relationship Id="rId1446" Type="http://schemas.openxmlformats.org/officeDocument/2006/relationships/hyperlink" Target="https://docssleuth-service1.cfapps.io/start" TargetMode="External"/><Relationship Id="rId1653" Type="http://schemas.openxmlformats.org/officeDocument/2006/relationships/hyperlink" Target="https://github.com/spring-cloud/spring-cloud-contract/issues/267" TargetMode="External"/><Relationship Id="rId1860" Type="http://schemas.openxmlformats.org/officeDocument/2006/relationships/hyperlink" Target="https://cloud.spring.io/spring-cloud-static/Greenwich.RELEASE/single/spring-cloud.html" TargetMode="External"/><Relationship Id="rId248" Type="http://schemas.openxmlformats.org/officeDocument/2006/relationships/hyperlink" Target="https://cloud.spring.io/spring-cloud-static/Greenwich.RELEASE/single/spring-cloud.html" TargetMode="External"/><Relationship Id="rId455" Type="http://schemas.openxmlformats.org/officeDocument/2006/relationships/hyperlink" Target="https://cloud.spring.io/spring-cloud-static/Greenwich.RELEASE/single/spring-cloud.html" TargetMode="External"/><Relationship Id="rId662" Type="http://schemas.openxmlformats.org/officeDocument/2006/relationships/hyperlink" Target="https://cloud.spring.io/spring-cloud-static/Greenwich.RELEASE/single/spring-cloud.html" TargetMode="External"/><Relationship Id="rId1085" Type="http://schemas.openxmlformats.org/officeDocument/2006/relationships/hyperlink" Target="https://cloud.spring.io/spring-cloud-static/Greenwich.RELEASE/single/spring-cloud.html" TargetMode="External"/><Relationship Id="rId1292" Type="http://schemas.openxmlformats.org/officeDocument/2006/relationships/hyperlink" Target="https://github.com/spring-projects/spring-integration-java-dsl/wiki/Spring-Integration-Java-DSL-Reference" TargetMode="External"/><Relationship Id="rId1306" Type="http://schemas.openxmlformats.org/officeDocument/2006/relationships/hyperlink" Target="https://cloud.spring.io/spring-cloud-static/Greenwich.RELEASE/single/spring-cloud.html" TargetMode="External"/><Relationship Id="rId1513" Type="http://schemas.openxmlformats.org/officeDocument/2006/relationships/image" Target="file:///D:\Study\githup\helloWorld\&#30693;&#35782;&#20307;&#31995;\&#26694;&#26550;\spring\Spring%20Cloud_files\Stubs2.png" TargetMode="External"/><Relationship Id="rId1720" Type="http://schemas.openxmlformats.org/officeDocument/2006/relationships/hyperlink" Target="https://github.com/Netflix/Hystrix" TargetMode="External"/><Relationship Id="rId1958" Type="http://schemas.openxmlformats.org/officeDocument/2006/relationships/hyperlink" Target="https://cloud.spring.io/spring-cloud-static/Greenwich.RELEASE/single/spring-cloud.html" TargetMode="External"/><Relationship Id="rId12" Type="http://schemas.openxmlformats.org/officeDocument/2006/relationships/hyperlink" Target="https://cloud.spring.io/spring-cloud-static/Greenwich.RELEASE/single/spring-cloud.html" TargetMode="External"/><Relationship Id="rId108" Type="http://schemas.openxmlformats.org/officeDocument/2006/relationships/hyperlink" Target="https://cloud.spring.io/spring-cloud-static/Greenwich.RELEASE/single/spring-cloud.html" TargetMode="External"/><Relationship Id="rId315" Type="http://schemas.openxmlformats.org/officeDocument/2006/relationships/hyperlink" Target="https://cloud.spring.io/spring-cloud-static/Greenwich.RELEASE/single/spring-cloud.html" TargetMode="External"/><Relationship Id="rId522" Type="http://schemas.openxmlformats.org/officeDocument/2006/relationships/hyperlink" Target="https://cloud.spring.io/spring-cloud-static/Greenwich.RELEASE/single/spring-cloud.html" TargetMode="External"/><Relationship Id="rId967" Type="http://schemas.openxmlformats.org/officeDocument/2006/relationships/hyperlink" Target="https://cloud.spring.io/spring-cloud-static/Greenwich.RELEASE/single/spring-cloud.html" TargetMode="External"/><Relationship Id="rId1152" Type="http://schemas.openxmlformats.org/officeDocument/2006/relationships/hyperlink" Target="https://docs.aws.amazon.com/codecommit/latest/userguide/welcome.html" TargetMode="External"/><Relationship Id="rId1597" Type="http://schemas.openxmlformats.org/officeDocument/2006/relationships/hyperlink" Target="https://github.com/spring-cloud-samples/spring-cloud-contract-samples/blob/2.0.x/producer_with_restdocs/build.gradle" TargetMode="External"/><Relationship Id="rId1818" Type="http://schemas.openxmlformats.org/officeDocument/2006/relationships/hyperlink" Target="https://www.googleapis.com/auth/spanner.admin" TargetMode="External"/><Relationship Id="rId96" Type="http://schemas.openxmlformats.org/officeDocument/2006/relationships/hyperlink" Target="https://cloud.spring.io/spring-cloud-static/Greenwich.RELEASE/single/spring-cloud.html" TargetMode="External"/><Relationship Id="rId161" Type="http://schemas.openxmlformats.org/officeDocument/2006/relationships/hyperlink" Target="https://cloud.spring.io/spring-cloud-static/Greenwich.RELEASE/single/spring-cloud.html" TargetMode="External"/><Relationship Id="rId399" Type="http://schemas.openxmlformats.org/officeDocument/2006/relationships/hyperlink" Target="https://cloud.spring.io/spring-cloud-static/Greenwich.RELEASE/single/spring-cloud.html" TargetMode="External"/><Relationship Id="rId827" Type="http://schemas.openxmlformats.org/officeDocument/2006/relationships/hyperlink" Target="https://cloud.spring.io/spring-cloud-static/Greenwich.RELEASE/single/spring-cloud.html" TargetMode="External"/><Relationship Id="rId1012" Type="http://schemas.openxmlformats.org/officeDocument/2006/relationships/hyperlink" Target="https://cloud.spring.io/spring-cloud-static/Greenwich.RELEASE/single/spring-cloud.html" TargetMode="External"/><Relationship Id="rId1457" Type="http://schemas.openxmlformats.org/officeDocument/2006/relationships/hyperlink" Target="https://www.consul.io/docs/internals/consensus.html" TargetMode="External"/><Relationship Id="rId1664" Type="http://schemas.openxmlformats.org/officeDocument/2006/relationships/hyperlink" Target="https://cloud.spring.io/spring-cloud-static/Greenwich.RELEASE/single/spring-cloud.html" TargetMode="External"/><Relationship Id="rId1871" Type="http://schemas.openxmlformats.org/officeDocument/2006/relationships/hyperlink" Target="https://github.com/spring-cloud/spring-cloud-gcp/tree/master/spring-cloud-gcp-samples/spring-cloud-gcp-integration-storage-sample" TargetMode="External"/><Relationship Id="rId259" Type="http://schemas.openxmlformats.org/officeDocument/2006/relationships/hyperlink" Target="https://cloud.spring.io/spring-cloud-static/Greenwich.RELEASE/single/spring-cloud.html" TargetMode="External"/><Relationship Id="rId466" Type="http://schemas.openxmlformats.org/officeDocument/2006/relationships/hyperlink" Target="https://cloud.spring.io/spring-cloud-static/Greenwich.RELEASE/single/spring-cloud.html" TargetMode="External"/><Relationship Id="rId673" Type="http://schemas.openxmlformats.org/officeDocument/2006/relationships/hyperlink" Target="https://cloud.spring.io/spring-cloud-static/Greenwich.RELEASE/single/spring-cloud.html" TargetMode="External"/><Relationship Id="rId880" Type="http://schemas.openxmlformats.org/officeDocument/2006/relationships/hyperlink" Target="https://cloud.spring.io/spring-cloud-static/Greenwich.RELEASE/single/spring-cloud.html" TargetMode="External"/><Relationship Id="rId1096" Type="http://schemas.openxmlformats.org/officeDocument/2006/relationships/hyperlink" Target="https://cloud.spring.io/spring-cloud-static/Greenwich.RELEASE/single/spring-cloud.html" TargetMode="External"/><Relationship Id="rId1317" Type="http://schemas.openxmlformats.org/officeDocument/2006/relationships/hyperlink" Target="https://cloud.spring.io/spring-cloud-static/Greenwich.RELEASE/single/spring-cloud.html" TargetMode="External"/><Relationship Id="rId1524" Type="http://schemas.openxmlformats.org/officeDocument/2006/relationships/hyperlink" Target="http://rest-assured.io/" TargetMode="External"/><Relationship Id="rId1731" Type="http://schemas.openxmlformats.org/officeDocument/2006/relationships/hyperlink" Target="https://projects.spring.io/spring-security/" TargetMode="External"/><Relationship Id="rId1969" Type="http://schemas.openxmlformats.org/officeDocument/2006/relationships/hyperlink" Target="https://cloud.google.com/memorystore/docs/redis/" TargetMode="External"/><Relationship Id="rId23" Type="http://schemas.openxmlformats.org/officeDocument/2006/relationships/hyperlink" Target="https://cloud.spring.io/spring-cloud-static/Greenwich.RELEASE/single/spring-cloud.html" TargetMode="External"/><Relationship Id="rId119" Type="http://schemas.openxmlformats.org/officeDocument/2006/relationships/hyperlink" Target="https://cloud.spring.io/spring-cloud-static/Greenwich.RELEASE/single/spring-cloud.html" TargetMode="External"/><Relationship Id="rId326" Type="http://schemas.openxmlformats.org/officeDocument/2006/relationships/hyperlink" Target="https://cloud.spring.io/spring-cloud-static/Greenwich.RELEASE/single/spring-cloud.html" TargetMode="External"/><Relationship Id="rId533" Type="http://schemas.openxmlformats.org/officeDocument/2006/relationships/hyperlink" Target="https://cloud.spring.io/spring-cloud-static/Greenwich.RELEASE/single/spring-cloud.html" TargetMode="External"/><Relationship Id="rId978" Type="http://schemas.openxmlformats.org/officeDocument/2006/relationships/hyperlink" Target="https://cloud.spring.io/spring-cloud-static/Greenwich.RELEASE/single/spring-cloud.html" TargetMode="External"/><Relationship Id="rId1163" Type="http://schemas.openxmlformats.org/officeDocument/2006/relationships/hyperlink" Target="https://cloud.spring.io/spring-cloud-static/Greenwich.RELEASE/single/spring-cloud.html" TargetMode="External"/><Relationship Id="rId1370" Type="http://schemas.openxmlformats.org/officeDocument/2006/relationships/hyperlink" Target="https://www.rabbitmq.com/confirms.html" TargetMode="External"/><Relationship Id="rId1829" Type="http://schemas.openxmlformats.org/officeDocument/2006/relationships/hyperlink" Target="https://developers.google.com/identity/protocols/googlescopes" TargetMode="External"/><Relationship Id="rId740" Type="http://schemas.openxmlformats.org/officeDocument/2006/relationships/hyperlink" Target="https://cloud.spring.io/spring-cloud-static/Greenwich.RELEASE/single/spring-cloud.html" TargetMode="External"/><Relationship Id="rId838" Type="http://schemas.openxmlformats.org/officeDocument/2006/relationships/hyperlink" Target="https://cloud.spring.io/spring-cloud-static/Greenwich.RELEASE/single/spring-cloud.html" TargetMode="External"/><Relationship Id="rId1023" Type="http://schemas.openxmlformats.org/officeDocument/2006/relationships/hyperlink" Target="https://cloud.spring.io/spring-cloud-static/Greenwich.RELEASE/single/spring-cloud.html" TargetMode="External"/><Relationship Id="rId1468" Type="http://schemas.openxmlformats.org/officeDocument/2006/relationships/hyperlink" Target="https://github.com/spring-cloud/spring-cloud-config" TargetMode="External"/><Relationship Id="rId1675" Type="http://schemas.openxmlformats.org/officeDocument/2006/relationships/hyperlink" Target="https://www.vaultproject.io/docs/auth/aws.html" TargetMode="External"/><Relationship Id="rId1882" Type="http://schemas.openxmlformats.org/officeDocument/2006/relationships/hyperlink" Target="https://github.com/openzipkin/zipkin-gcp/tree/master/propagation-stackdriver" TargetMode="External"/><Relationship Id="rId172" Type="http://schemas.openxmlformats.org/officeDocument/2006/relationships/hyperlink" Target="https://cloud.spring.io/spring-cloud-static/Greenwich.RELEASE/single/spring-cloud.html" TargetMode="External"/><Relationship Id="rId477" Type="http://schemas.openxmlformats.org/officeDocument/2006/relationships/hyperlink" Target="https://cloud.spring.io/spring-cloud-static/Greenwich.RELEASE/single/spring-cloud.html" TargetMode="External"/><Relationship Id="rId600" Type="http://schemas.openxmlformats.org/officeDocument/2006/relationships/hyperlink" Target="https://cloud.spring.io/spring-cloud-static/Greenwich.RELEASE/single/spring-cloud.html" TargetMode="External"/><Relationship Id="rId684" Type="http://schemas.openxmlformats.org/officeDocument/2006/relationships/hyperlink" Target="https://cloud.spring.io/spring-cloud-static/Greenwich.RELEASE/single/spring-cloud.html" TargetMode="External"/><Relationship Id="rId1230" Type="http://schemas.openxmlformats.org/officeDocument/2006/relationships/hyperlink" Target="https://github.com/Netflix/ribbon/wiki/Getting-Started" TargetMode="External"/><Relationship Id="rId1328" Type="http://schemas.openxmlformats.org/officeDocument/2006/relationships/hyperlink" Target="https://cloud.spring.io/spring-cloud-static/Greenwich.RELEASE/single/spring-cloud.html" TargetMode="External"/><Relationship Id="rId1535" Type="http://schemas.openxmlformats.org/officeDocument/2006/relationships/hyperlink" Target="https://github.com/spring-cloud-samples/spring-cloud-contract-samples/tree/2.1.x/contracts_git/" TargetMode="External"/><Relationship Id="rId337" Type="http://schemas.openxmlformats.org/officeDocument/2006/relationships/hyperlink" Target="https://cloud.spring.io/spring-cloud-static/Greenwich.RELEASE/single/spring-cloud.html" TargetMode="External"/><Relationship Id="rId891" Type="http://schemas.openxmlformats.org/officeDocument/2006/relationships/hyperlink" Target="https://cloud.spring.io/spring-cloud-static/Greenwich.RELEASE/single/spring-cloud.html" TargetMode="External"/><Relationship Id="rId905" Type="http://schemas.openxmlformats.org/officeDocument/2006/relationships/hyperlink" Target="https://cloud.spring.io/spring-cloud-static/Greenwich.RELEASE/single/spring-cloud.html" TargetMode="External"/><Relationship Id="rId989" Type="http://schemas.openxmlformats.org/officeDocument/2006/relationships/hyperlink" Target="https://cloud.spring.io/spring-cloud-static/Greenwich.RELEASE/single/spring-cloud.html" TargetMode="External"/><Relationship Id="rId1742" Type="http://schemas.openxmlformats.org/officeDocument/2006/relationships/hyperlink" Target="https://cloud.spring.io/spring-cloud-static/Greenwich.RELEASE/single/spring-cloud.html" TargetMode="External"/><Relationship Id="rId34" Type="http://schemas.openxmlformats.org/officeDocument/2006/relationships/hyperlink" Target="https://cloud.spring.io/spring-cloud-static/Greenwich.RELEASE/single/spring-cloud.html" TargetMode="External"/><Relationship Id="rId544" Type="http://schemas.openxmlformats.org/officeDocument/2006/relationships/hyperlink" Target="https://cloud.spring.io/spring-cloud-static/Greenwich.RELEASE/single/spring-cloud.html" TargetMode="External"/><Relationship Id="rId751" Type="http://schemas.openxmlformats.org/officeDocument/2006/relationships/hyperlink" Target="https://cloud.spring.io/spring-cloud-static/Greenwich.RELEASE/single/spring-cloud.html" TargetMode="External"/><Relationship Id="rId849" Type="http://schemas.openxmlformats.org/officeDocument/2006/relationships/hyperlink" Target="https://cloud.spring.io/spring-cloud-static/Greenwich.RELEASE/single/spring-cloud.html" TargetMode="External"/><Relationship Id="rId1174" Type="http://schemas.openxmlformats.org/officeDocument/2006/relationships/hyperlink" Target="https://github.com/spring-cloud/spring-cloud-netflix/tree/master/spring-cloud-netflix-eureka-client/src/main/java/org/springframework/cloud/netflix/eureka/EurekaInstanceConfigBean.java" TargetMode="External"/><Relationship Id="rId1381" Type="http://schemas.openxmlformats.org/officeDocument/2006/relationships/hyperlink" Target="http://research.google.com/pubs/pub36356.html" TargetMode="External"/><Relationship Id="rId1479" Type="http://schemas.openxmlformats.org/officeDocument/2006/relationships/hyperlink" Target="https://cloud.spring.io/spring-cloud-static/Greenwich.RELEASE/single/spring-cloud.html" TargetMode="External"/><Relationship Id="rId1602" Type="http://schemas.openxmlformats.org/officeDocument/2006/relationships/hyperlink" Target="https://github.com/spring-cloud-samples/spring-cloud-contract-samples/tree/2.0.x/consumer_with_discovery" TargetMode="External"/><Relationship Id="rId1686" Type="http://schemas.openxmlformats.org/officeDocument/2006/relationships/hyperlink" Target="https://cloud.google.com/compute/docs/instances/verifying-instance-identity" TargetMode="External"/><Relationship Id="rId183" Type="http://schemas.openxmlformats.org/officeDocument/2006/relationships/hyperlink" Target="https://cloud.spring.io/spring-cloud-static/Greenwich.RELEASE/single/spring-cloud.html" TargetMode="External"/><Relationship Id="rId390" Type="http://schemas.openxmlformats.org/officeDocument/2006/relationships/hyperlink" Target="https://cloud.spring.io/spring-cloud-static/Greenwich.RELEASE/single/spring-cloud.html" TargetMode="External"/><Relationship Id="rId404" Type="http://schemas.openxmlformats.org/officeDocument/2006/relationships/hyperlink" Target="https://cloud.spring.io/spring-cloud-static/Greenwich.RELEASE/single/spring-cloud.html" TargetMode="External"/><Relationship Id="rId611" Type="http://schemas.openxmlformats.org/officeDocument/2006/relationships/hyperlink" Target="https://cloud.spring.io/spring-cloud-static/Greenwich.RELEASE/single/spring-cloud.html" TargetMode="External"/><Relationship Id="rId1034" Type="http://schemas.openxmlformats.org/officeDocument/2006/relationships/hyperlink" Target="https://cloud.spring.io/spring-cloud-static/Greenwich.RELEASE/single/spring-cloud.html" TargetMode="External"/><Relationship Id="rId1241" Type="http://schemas.openxmlformats.org/officeDocument/2006/relationships/hyperlink" Target="https://cloud.spring.io/spring-cloud-static/Greenwich.RELEASE/single/spring-cloud.html" TargetMode="External"/><Relationship Id="rId1339" Type="http://schemas.openxmlformats.org/officeDocument/2006/relationships/hyperlink" Target="https://cloud.spring.io/spring-cloud-static/Greenwich.RELEASE/single/spring-cloud.html" TargetMode="External"/><Relationship Id="rId1893" Type="http://schemas.openxmlformats.org/officeDocument/2006/relationships/hyperlink" Target="https://github.com/spring-cloud/spring-cloud-gcp/tree/master/spring-cloud-gcp-samples/spring-cloud-gcp-trace-sample" TargetMode="External"/><Relationship Id="rId1907" Type="http://schemas.openxmlformats.org/officeDocument/2006/relationships/hyperlink" Target="https://cloud.spring.io/spring-cloud-static/docs/1.0.x/spring-cloud.html" TargetMode="External"/><Relationship Id="rId250" Type="http://schemas.openxmlformats.org/officeDocument/2006/relationships/hyperlink" Target="https://cloud.spring.io/spring-cloud-static/Greenwich.RELEASE/single/spring-cloud.html" TargetMode="External"/><Relationship Id="rId488" Type="http://schemas.openxmlformats.org/officeDocument/2006/relationships/hyperlink" Target="https://cloud.spring.io/spring-cloud-static/Greenwich.RELEASE/single/spring-cloud.html" TargetMode="External"/><Relationship Id="rId695" Type="http://schemas.openxmlformats.org/officeDocument/2006/relationships/hyperlink" Target="https://cloud.spring.io/spring-cloud-static/Greenwich.RELEASE/single/spring-cloud.html" TargetMode="External"/><Relationship Id="rId709" Type="http://schemas.openxmlformats.org/officeDocument/2006/relationships/hyperlink" Target="https://cloud.spring.io/spring-cloud-static/Greenwich.RELEASE/single/spring-cloud.html" TargetMode="External"/><Relationship Id="rId916" Type="http://schemas.openxmlformats.org/officeDocument/2006/relationships/hyperlink" Target="https://cloud.spring.io/spring-cloud-static/Greenwich.RELEASE/single/spring-cloud.html" TargetMode="External"/><Relationship Id="rId1101" Type="http://schemas.openxmlformats.org/officeDocument/2006/relationships/hyperlink" Target="https://cloud.spring.io/spring-cloud-static/Greenwich.RELEASE/single/spring-cloud.html" TargetMode="External"/><Relationship Id="rId1546" Type="http://schemas.openxmlformats.org/officeDocument/2006/relationships/hyperlink" Target="https://cloud.spring.io/spring-cloud-static/Greenwich.RELEASE/single/spring-cloud.html" TargetMode="External"/><Relationship Id="rId1753" Type="http://schemas.openxmlformats.org/officeDocument/2006/relationships/hyperlink" Target="https://projectriff.io/" TargetMode="External"/><Relationship Id="rId1960" Type="http://schemas.openxmlformats.org/officeDocument/2006/relationships/hyperlink" Target="https://docs.spring.io/spring-data/data-commons/docs/current/reference/html/" TargetMode="External"/><Relationship Id="rId45" Type="http://schemas.openxmlformats.org/officeDocument/2006/relationships/hyperlink" Target="https://cloud.spring.io/spring-cloud-static/Greenwich.RELEASE/single/spring-cloud.html" TargetMode="External"/><Relationship Id="rId110" Type="http://schemas.openxmlformats.org/officeDocument/2006/relationships/hyperlink" Target="https://cloud.spring.io/spring-cloud-static/Greenwich.RELEASE/single/spring-cloud.html" TargetMode="External"/><Relationship Id="rId348" Type="http://schemas.openxmlformats.org/officeDocument/2006/relationships/hyperlink" Target="https://cloud.spring.io/spring-cloud-static/Greenwich.RELEASE/single/spring-cloud.html" TargetMode="External"/><Relationship Id="rId555" Type="http://schemas.openxmlformats.org/officeDocument/2006/relationships/hyperlink" Target="https://cloud.spring.io/spring-cloud-static/Greenwich.RELEASE/single/spring-cloud.html" TargetMode="External"/><Relationship Id="rId762" Type="http://schemas.openxmlformats.org/officeDocument/2006/relationships/hyperlink" Target="https://cloud.spring.io/spring-cloud-static/Greenwich.RELEASE/single/spring-cloud.html" TargetMode="External"/><Relationship Id="rId1185" Type="http://schemas.openxmlformats.org/officeDocument/2006/relationships/hyperlink" Target="https://groups.google.com/forum/?fromgroups" TargetMode="External"/><Relationship Id="rId1392" Type="http://schemas.openxmlformats.org/officeDocument/2006/relationships/hyperlink" Target="https://docssleuth-zipkin-server.cfapps.io/" TargetMode="External"/><Relationship Id="rId1406" Type="http://schemas.openxmlformats.org/officeDocument/2006/relationships/hyperlink" Target="https://cloud.spring.io/spring-cloud-static/Greenwich.RELEASE/single/spring-cloud.html#CO2-2" TargetMode="External"/><Relationship Id="rId1613" Type="http://schemas.openxmlformats.org/officeDocument/2006/relationships/hyperlink" Target="http://192.168.0.100:8081/artifactory/libs-release-local" TargetMode="External"/><Relationship Id="rId1820" Type="http://schemas.openxmlformats.org/officeDocument/2006/relationships/hyperlink" Target="https://www.googleapis.com/auth/datastore" TargetMode="External"/><Relationship Id="rId194" Type="http://schemas.openxmlformats.org/officeDocument/2006/relationships/hyperlink" Target="https://cloud.spring.io/spring-cloud-static/Greenwich.RELEASE/single/spring-cloud.html" TargetMode="External"/><Relationship Id="rId208" Type="http://schemas.openxmlformats.org/officeDocument/2006/relationships/hyperlink" Target="https://cloud.spring.io/spring-cloud-static/Greenwich.RELEASE/single/spring-cloud.html" TargetMode="External"/><Relationship Id="rId415" Type="http://schemas.openxmlformats.org/officeDocument/2006/relationships/hyperlink" Target="https://cloud.spring.io/spring-cloud-static/Greenwich.RELEASE/single/spring-cloud.html" TargetMode="External"/><Relationship Id="rId622" Type="http://schemas.openxmlformats.org/officeDocument/2006/relationships/hyperlink" Target="https://cloud.spring.io/spring-cloud-static/Greenwich.RELEASE/single/spring-cloud.html" TargetMode="External"/><Relationship Id="rId1045" Type="http://schemas.openxmlformats.org/officeDocument/2006/relationships/hyperlink" Target="https://cloud.spring.io/spring-cloud-static/Greenwich.RELEASE/single/spring-cloud.html" TargetMode="External"/><Relationship Id="rId1252" Type="http://schemas.openxmlformats.org/officeDocument/2006/relationships/hyperlink" Target="https://cloud.spring.io/spring-cloud-static/Greenwich.RELEASE/single/spring-cloud.html" TargetMode="External"/><Relationship Id="rId1697" Type="http://schemas.openxmlformats.org/officeDocument/2006/relationships/hyperlink" Target="https://www.vaultproject.io/docs/secrets/rabbitmq/index.html" TargetMode="External"/><Relationship Id="rId1918" Type="http://schemas.openxmlformats.org/officeDocument/2006/relationships/hyperlink" Target="https://www.googleapis.com/auth/spanner.data" TargetMode="External"/><Relationship Id="rId261" Type="http://schemas.openxmlformats.org/officeDocument/2006/relationships/hyperlink" Target="https://cloud.spring.io/spring-cloud-static/Greenwich.RELEASE/single/spring-cloud.html" TargetMode="External"/><Relationship Id="rId499" Type="http://schemas.openxmlformats.org/officeDocument/2006/relationships/hyperlink" Target="https://cloud.spring.io/spring-cloud-static/Greenwich.RELEASE/single/spring-cloud.html" TargetMode="External"/><Relationship Id="rId927" Type="http://schemas.openxmlformats.org/officeDocument/2006/relationships/hyperlink" Target="https://cloud.spring.io/spring-cloud-static/Greenwich.RELEASE/single/spring-cloud.html" TargetMode="External"/><Relationship Id="rId1112" Type="http://schemas.openxmlformats.org/officeDocument/2006/relationships/hyperlink" Target="https://cloud.spring.io/spring-cloud-static/Greenwich.RELEASE/single/spring-cloud.html" TargetMode="External"/><Relationship Id="rId1557" Type="http://schemas.openxmlformats.org/officeDocument/2006/relationships/hyperlink" Target="https://cloud.spring.io/spring-cloud-static/Greenwich.RELEASE/single/spring-cloud.html" TargetMode="External"/><Relationship Id="rId1764" Type="http://schemas.openxmlformats.org/officeDocument/2006/relationships/hyperlink" Target="https://github.com/spring-cloud/spring-cloud-commons/blob/master/spring-cloud-commons/src/main/java/org/springframework/cloud/client/discovery/DiscoveryClient.java" TargetMode="External"/><Relationship Id="rId1971" Type="http://schemas.openxmlformats.org/officeDocument/2006/relationships/hyperlink" Target="https://docs.spring.io/spring-security/site/docs/current/reference/htmlsingle/" TargetMode="External"/><Relationship Id="rId56" Type="http://schemas.openxmlformats.org/officeDocument/2006/relationships/hyperlink" Target="https://cloud.spring.io/spring-cloud-static/Greenwich.RELEASE/single/spring-cloud.html" TargetMode="External"/><Relationship Id="rId359" Type="http://schemas.openxmlformats.org/officeDocument/2006/relationships/hyperlink" Target="https://cloud.spring.io/spring-cloud-static/Greenwich.RELEASE/single/spring-cloud.html" TargetMode="External"/><Relationship Id="rId566" Type="http://schemas.openxmlformats.org/officeDocument/2006/relationships/hyperlink" Target="https://cloud.spring.io/spring-cloud-static/Greenwich.RELEASE/single/spring-cloud.html" TargetMode="External"/><Relationship Id="rId773" Type="http://schemas.openxmlformats.org/officeDocument/2006/relationships/hyperlink" Target="https://cloud.spring.io/spring-cloud-static/Greenwich.RELEASE/single/spring-cloud.html" TargetMode="External"/><Relationship Id="rId1196" Type="http://schemas.openxmlformats.org/officeDocument/2006/relationships/hyperlink" Target="https://github.com/Netflix/Hystrix/wiki/Configuration" TargetMode="External"/><Relationship Id="rId1417" Type="http://schemas.openxmlformats.org/officeDocument/2006/relationships/hyperlink" Target="https://cloud.spring.io/spring-cloud-static/Greenwich.RELEASE/single/spring-cloud.html#CO6-3" TargetMode="External"/><Relationship Id="rId1624" Type="http://schemas.openxmlformats.org/officeDocument/2006/relationships/hyperlink" Target="https://cloud.spring.io/spring-cloud-static/Greenwich.RELEASE/single/spring-cloud.html" TargetMode="External"/><Relationship Id="rId1831" Type="http://schemas.openxmlformats.org/officeDocument/2006/relationships/hyperlink" Target="https://start.spring.io/" TargetMode="External"/><Relationship Id="rId121" Type="http://schemas.openxmlformats.org/officeDocument/2006/relationships/hyperlink" Target="https://cloud.spring.io/spring-cloud-static/Greenwich.RELEASE/single/spring-cloud.html" TargetMode="External"/><Relationship Id="rId219" Type="http://schemas.openxmlformats.org/officeDocument/2006/relationships/hyperlink" Target="https://cloud.spring.io/spring-cloud-static/Greenwich.RELEASE/single/spring-cloud.html" TargetMode="External"/><Relationship Id="rId426" Type="http://schemas.openxmlformats.org/officeDocument/2006/relationships/hyperlink" Target="https://cloud.spring.io/spring-cloud-static/Greenwich.RELEASE/single/spring-cloud.html" TargetMode="External"/><Relationship Id="rId633" Type="http://schemas.openxmlformats.org/officeDocument/2006/relationships/hyperlink" Target="https://cloud.spring.io/spring-cloud-static/Greenwich.RELEASE/single/spring-cloud.html" TargetMode="External"/><Relationship Id="rId980" Type="http://schemas.openxmlformats.org/officeDocument/2006/relationships/hyperlink" Target="https://cloud.spring.io/spring-cloud-static/Greenwich.RELEASE/single/spring-cloud.html" TargetMode="External"/><Relationship Id="rId1056" Type="http://schemas.openxmlformats.org/officeDocument/2006/relationships/hyperlink" Target="https://cloud.spring.io/spring-cloud-static/Greenwich.RELEASE/single/spring-cloud.html" TargetMode="External"/><Relationship Id="rId1263" Type="http://schemas.openxmlformats.org/officeDocument/2006/relationships/hyperlink" Target="https://cloud.spring.io/spring-cloud-static/Greenwich.RELEASE/single/spring-cloud.html" TargetMode="External"/><Relationship Id="rId1929" Type="http://schemas.openxmlformats.org/officeDocument/2006/relationships/hyperlink" Target="https://cloud.google.com/spanner/docs/secondary-indexes" TargetMode="External"/><Relationship Id="rId840" Type="http://schemas.openxmlformats.org/officeDocument/2006/relationships/hyperlink" Target="https://cloud.spring.io/spring-cloud-static/Greenwich.RELEASE/single/spring-cloud.html" TargetMode="External"/><Relationship Id="rId938" Type="http://schemas.openxmlformats.org/officeDocument/2006/relationships/hyperlink" Target="https://cloud.spring.io/spring-cloud-static/Greenwich.RELEASE/single/spring-cloud.html" TargetMode="External"/><Relationship Id="rId1470" Type="http://schemas.openxmlformats.org/officeDocument/2006/relationships/hyperlink" Target="https://projects.spring.io/spring-cloud/" TargetMode="External"/><Relationship Id="rId1568" Type="http://schemas.openxmlformats.org/officeDocument/2006/relationships/hyperlink" Target="https://cloud.spring.io/spring-cloud-static/Greenwich.RELEASE/single/spring-cloud.html" TargetMode="External"/><Relationship Id="rId1775" Type="http://schemas.openxmlformats.org/officeDocument/2006/relationships/hyperlink" Target="https://github.com/fabric8-quickstarts/spring-boot-camel-config" TargetMode="External"/><Relationship Id="rId67" Type="http://schemas.openxmlformats.org/officeDocument/2006/relationships/hyperlink" Target="https://cloud.spring.io/spring-cloud-static/Greenwich.RELEASE/single/spring-cloud.html" TargetMode="External"/><Relationship Id="rId272" Type="http://schemas.openxmlformats.org/officeDocument/2006/relationships/hyperlink" Target="https://cloud.spring.io/spring-cloud-static/Greenwich.RELEASE/single/spring-cloud.html" TargetMode="External"/><Relationship Id="rId577" Type="http://schemas.openxmlformats.org/officeDocument/2006/relationships/hyperlink" Target="https://cloud.spring.io/spring-cloud-static/Greenwich.RELEASE/single/spring-cloud.html" TargetMode="External"/><Relationship Id="rId700" Type="http://schemas.openxmlformats.org/officeDocument/2006/relationships/hyperlink" Target="https://cloud.spring.io/spring-cloud-static/Greenwich.RELEASE/single/spring-cloud.html" TargetMode="External"/><Relationship Id="rId1123" Type="http://schemas.openxmlformats.org/officeDocument/2006/relationships/hyperlink" Target="https://cloud.spring.io/spring-cloud-static/Greenwich.RELEASE/single/spring-cloud.html" TargetMode="External"/><Relationship Id="rId1330" Type="http://schemas.openxmlformats.org/officeDocument/2006/relationships/hyperlink" Target="https://cloud.spring.io/spring-cloud-static/Greenwich.RELEASE/single/spring-cloud.html" TargetMode="External"/><Relationship Id="rId1428" Type="http://schemas.openxmlformats.org/officeDocument/2006/relationships/hyperlink" Target="https://cloud.spring.io/spring-cloud-static/Greenwich.RELEASE/single/spring-cloud.html" TargetMode="External"/><Relationship Id="rId1635" Type="http://schemas.openxmlformats.org/officeDocument/2006/relationships/hyperlink" Target="https://docs.pact.io/" TargetMode="External"/><Relationship Id="rId1982" Type="http://schemas.openxmlformats.org/officeDocument/2006/relationships/hyperlink" Target="https://cloud.google.com/vision/docs/supported-files" TargetMode="External"/><Relationship Id="rId132" Type="http://schemas.openxmlformats.org/officeDocument/2006/relationships/hyperlink" Target="https://cloud.spring.io/spring-cloud-static/Greenwich.RELEASE/single/spring-cloud.html" TargetMode="External"/><Relationship Id="rId784" Type="http://schemas.openxmlformats.org/officeDocument/2006/relationships/hyperlink" Target="https://cloud.spring.io/spring-cloud-static/Greenwich.RELEASE/single/spring-cloud.html" TargetMode="External"/><Relationship Id="rId991" Type="http://schemas.openxmlformats.org/officeDocument/2006/relationships/hyperlink" Target="https://cloud.spring.io/spring-cloud-static/Greenwich.RELEASE/single/spring-cloud.html" TargetMode="External"/><Relationship Id="rId1067" Type="http://schemas.openxmlformats.org/officeDocument/2006/relationships/hyperlink" Target="https://cloud.spring.io/spring-cloud-static/Greenwich.RELEASE/single/spring-cloud.html" TargetMode="External"/><Relationship Id="rId1842" Type="http://schemas.openxmlformats.org/officeDocument/2006/relationships/hyperlink" Target="https://docs.spring.io/spring/docs/current/spring-framework-reference/html/resources.html" TargetMode="External"/><Relationship Id="rId437" Type="http://schemas.openxmlformats.org/officeDocument/2006/relationships/hyperlink" Target="https://cloud.spring.io/spring-cloud-static/Greenwich.RELEASE/single/spring-cloud.html" TargetMode="External"/><Relationship Id="rId644" Type="http://schemas.openxmlformats.org/officeDocument/2006/relationships/hyperlink" Target="https://cloud.spring.io/spring-cloud-static/Greenwich.RELEASE/single/spring-cloud.html" TargetMode="External"/><Relationship Id="rId851" Type="http://schemas.openxmlformats.org/officeDocument/2006/relationships/hyperlink" Target="https://cloud.spring.io/spring-cloud-static/Greenwich.RELEASE/single/spring-cloud.html" TargetMode="External"/><Relationship Id="rId1274" Type="http://schemas.openxmlformats.org/officeDocument/2006/relationships/image" Target="file:///D:\Study\githup\helloWorld\&#30693;&#35782;&#20307;&#31995;\&#26694;&#26550;\spring\Spring%20Cloud_files\SCSt-overview.png" TargetMode="External"/><Relationship Id="rId1481" Type="http://schemas.openxmlformats.org/officeDocument/2006/relationships/hyperlink" Target="https://github.com/spring-cloud/spring-cloud-netflix/blob/master/docs/src/main/asciidoc/spring-cloud-netflix.adoc" TargetMode="External"/><Relationship Id="rId1579" Type="http://schemas.openxmlformats.org/officeDocument/2006/relationships/hyperlink" Target="http://spockframework.org/" TargetMode="External"/><Relationship Id="rId1702" Type="http://schemas.openxmlformats.org/officeDocument/2006/relationships/hyperlink" Target="https://cloud.spring.io/spring-cloud-static/Greenwich.RELEASE/single/spring-cloud.html" TargetMode="External"/><Relationship Id="rId283" Type="http://schemas.openxmlformats.org/officeDocument/2006/relationships/hyperlink" Target="https://cloud.spring.io/spring-cloud-static/Greenwich.RELEASE/single/spring-cloud.html" TargetMode="External"/><Relationship Id="rId490" Type="http://schemas.openxmlformats.org/officeDocument/2006/relationships/hyperlink" Target="https://cloud.spring.io/spring-cloud-static/Greenwich.RELEASE/single/spring-cloud.html" TargetMode="External"/><Relationship Id="rId504" Type="http://schemas.openxmlformats.org/officeDocument/2006/relationships/hyperlink" Target="https://cloud.spring.io/spring-cloud-static/Greenwich.RELEASE/single/spring-cloud.html" TargetMode="External"/><Relationship Id="rId711" Type="http://schemas.openxmlformats.org/officeDocument/2006/relationships/hyperlink" Target="https://cloud.spring.io/spring-cloud-static/Greenwich.RELEASE/single/spring-cloud.html" TargetMode="External"/><Relationship Id="rId949" Type="http://schemas.openxmlformats.org/officeDocument/2006/relationships/hyperlink" Target="https://cloud.spring.io/spring-cloud-static/Greenwich.RELEASE/single/spring-cloud.html" TargetMode="External"/><Relationship Id="rId1134" Type="http://schemas.openxmlformats.org/officeDocument/2006/relationships/hyperlink" Target="https://github.com/spring-cloud/spring-cloud-commons/tree/master/docs/src/main/asciidoc" TargetMode="External"/><Relationship Id="rId1341" Type="http://schemas.openxmlformats.org/officeDocument/2006/relationships/hyperlink" Target="https://cloud.spring.io/spring-cloud-static/Greenwich.RELEASE/single/spring-cloud.html" TargetMode="External"/><Relationship Id="rId1786" Type="http://schemas.openxmlformats.org/officeDocument/2006/relationships/hyperlink" Target="https://github.com/salaboy/spring-cloud-k8s-minion" TargetMode="External"/><Relationship Id="rId1993" Type="http://schemas.openxmlformats.org/officeDocument/2006/relationships/hyperlink" Target="https://kotlinlang.org/docs/reference/using-gradle.html" TargetMode="External"/><Relationship Id="rId78" Type="http://schemas.openxmlformats.org/officeDocument/2006/relationships/hyperlink" Target="https://cloud.spring.io/spring-cloud-static/Greenwich.RELEASE/single/spring-cloud.html" TargetMode="External"/><Relationship Id="rId143" Type="http://schemas.openxmlformats.org/officeDocument/2006/relationships/hyperlink" Target="https://cloud.spring.io/spring-cloud-static/Greenwich.RELEASE/single/spring-cloud.html" TargetMode="External"/><Relationship Id="rId350" Type="http://schemas.openxmlformats.org/officeDocument/2006/relationships/hyperlink" Target="https://cloud.spring.io/spring-cloud-static/Greenwich.RELEASE/single/spring-cloud.html" TargetMode="External"/><Relationship Id="rId588" Type="http://schemas.openxmlformats.org/officeDocument/2006/relationships/hyperlink" Target="https://cloud.spring.io/spring-cloud-static/Greenwich.RELEASE/single/spring-cloud.html" TargetMode="External"/><Relationship Id="rId795" Type="http://schemas.openxmlformats.org/officeDocument/2006/relationships/hyperlink" Target="https://cloud.spring.io/spring-cloud-static/Greenwich.RELEASE/single/spring-cloud.html" TargetMode="External"/><Relationship Id="rId809" Type="http://schemas.openxmlformats.org/officeDocument/2006/relationships/hyperlink" Target="https://cloud.spring.io/spring-cloud-static/Greenwich.RELEASE/single/spring-cloud.html" TargetMode="External"/><Relationship Id="rId1201" Type="http://schemas.openxmlformats.org/officeDocument/2006/relationships/hyperlink" Target="https://docs.spring.io/spring-cloud-stream/docs/current/reference/htmlsingle/" TargetMode="External"/><Relationship Id="rId1439" Type="http://schemas.openxmlformats.org/officeDocument/2006/relationships/hyperlink" Target="https://github.com/openzipkin/brave/tree/master/instrumentation/dubbo-rpc" TargetMode="External"/><Relationship Id="rId1646" Type="http://schemas.openxmlformats.org/officeDocument/2006/relationships/hyperlink" Target="http://wiremock.org/docs/stubbing/" TargetMode="External"/><Relationship Id="rId1853" Type="http://schemas.openxmlformats.org/officeDocument/2006/relationships/hyperlink" Target="https://console.cloud.google.com/apis/library" TargetMode="External"/><Relationship Id="rId9" Type="http://schemas.openxmlformats.org/officeDocument/2006/relationships/hyperlink" Target="https://cloud.spring.io/spring-cloud-static/Greenwich.RELEASE/single/spring-cloud.html" TargetMode="External"/><Relationship Id="rId210" Type="http://schemas.openxmlformats.org/officeDocument/2006/relationships/hyperlink" Target="https://cloud.spring.io/spring-cloud-static/Greenwich.RELEASE/single/spring-cloud.html" TargetMode="External"/><Relationship Id="rId448" Type="http://schemas.openxmlformats.org/officeDocument/2006/relationships/hyperlink" Target="https://cloud.spring.io/spring-cloud-static/Greenwich.RELEASE/single/spring-cloud.html" TargetMode="External"/><Relationship Id="rId655" Type="http://schemas.openxmlformats.org/officeDocument/2006/relationships/hyperlink" Target="https://cloud.spring.io/spring-cloud-static/Greenwich.RELEASE/single/spring-cloud.html" TargetMode="External"/><Relationship Id="rId862" Type="http://schemas.openxmlformats.org/officeDocument/2006/relationships/hyperlink" Target="https://cloud.spring.io/spring-cloud-static/Greenwich.RELEASE/single/spring-cloud.html" TargetMode="External"/><Relationship Id="rId1078" Type="http://schemas.openxmlformats.org/officeDocument/2006/relationships/hyperlink" Target="https://cloud.spring.io/spring-cloud-static/Greenwich.RELEASE/single/spring-cloud.html" TargetMode="External"/><Relationship Id="rId1285" Type="http://schemas.openxmlformats.org/officeDocument/2006/relationships/hyperlink" Target="https://cloud.spring.io/spring-cloud-static/Greenwich.RELEASE/single/spring-cloud.html" TargetMode="External"/><Relationship Id="rId1492" Type="http://schemas.openxmlformats.org/officeDocument/2006/relationships/hyperlink" Target="https://github.com/spring-cloud/spring-cloud-config" TargetMode="External"/><Relationship Id="rId1506" Type="http://schemas.openxmlformats.org/officeDocument/2006/relationships/hyperlink" Target="https://run.pivotal.io/" TargetMode="External"/><Relationship Id="rId1713" Type="http://schemas.openxmlformats.org/officeDocument/2006/relationships/hyperlink" Target="https://docs.spring.io/spring/docs/5.0.x/javadoc-api/org/springframework/web/server/ServerWebExchange.html" TargetMode="External"/><Relationship Id="rId1920" Type="http://schemas.openxmlformats.org/officeDocument/2006/relationships/hyperlink" Target="https://docs.spring.io/spring/docs/current/spring-framework-reference/core.html" TargetMode="External"/><Relationship Id="rId294" Type="http://schemas.openxmlformats.org/officeDocument/2006/relationships/hyperlink" Target="https://cloud.spring.io/spring-cloud-static/Greenwich.RELEASE/single/spring-cloud.html" TargetMode="External"/><Relationship Id="rId308" Type="http://schemas.openxmlformats.org/officeDocument/2006/relationships/hyperlink" Target="https://cloud.spring.io/spring-cloud-static/Greenwich.RELEASE/single/spring-cloud.html" TargetMode="External"/><Relationship Id="rId515" Type="http://schemas.openxmlformats.org/officeDocument/2006/relationships/hyperlink" Target="https://cloud.spring.io/spring-cloud-static/Greenwich.RELEASE/single/spring-cloud.html" TargetMode="External"/><Relationship Id="rId722" Type="http://schemas.openxmlformats.org/officeDocument/2006/relationships/hyperlink" Target="https://cloud.spring.io/spring-cloud-static/Greenwich.RELEASE/single/spring-cloud.html" TargetMode="External"/><Relationship Id="rId1145" Type="http://schemas.openxmlformats.org/officeDocument/2006/relationships/hyperlink" Target="https://cloud.spring.io/spring-cloud-zookeeper/" TargetMode="External"/><Relationship Id="rId1352" Type="http://schemas.openxmlformats.org/officeDocument/2006/relationships/hyperlink" Target="https://cwiki.apache.org/confluence/display/KAFKA/KIP-161%3A+streams+deserialization+exception+handlers" TargetMode="External"/><Relationship Id="rId1797" Type="http://schemas.openxmlformats.org/officeDocument/2006/relationships/hyperlink" Target="https://eclipse.org/" TargetMode="External"/><Relationship Id="rId89" Type="http://schemas.openxmlformats.org/officeDocument/2006/relationships/hyperlink" Target="https://cloud.spring.io/spring-cloud-static/Greenwich.RELEASE/single/spring-cloud.html" TargetMode="External"/><Relationship Id="rId154" Type="http://schemas.openxmlformats.org/officeDocument/2006/relationships/hyperlink" Target="https://cloud.spring.io/spring-cloud-static/Greenwich.RELEASE/single/spring-cloud.html" TargetMode="External"/><Relationship Id="rId361" Type="http://schemas.openxmlformats.org/officeDocument/2006/relationships/hyperlink" Target="https://cloud.spring.io/spring-cloud-static/Greenwich.RELEASE/single/spring-cloud.html" TargetMode="External"/><Relationship Id="rId599" Type="http://schemas.openxmlformats.org/officeDocument/2006/relationships/hyperlink" Target="https://cloud.spring.io/spring-cloud-static/Greenwich.RELEASE/single/spring-cloud.html" TargetMode="External"/><Relationship Id="rId1005" Type="http://schemas.openxmlformats.org/officeDocument/2006/relationships/hyperlink" Target="https://cloud.spring.io/spring-cloud-static/Greenwich.RELEASE/single/spring-cloud.html" TargetMode="External"/><Relationship Id="rId1212" Type="http://schemas.openxmlformats.org/officeDocument/2006/relationships/hyperlink" Target="https://cloud.spring.io/spring-cloud-static/Greenwich.RELEASE/single/spring-cloud.html" TargetMode="External"/><Relationship Id="rId1657" Type="http://schemas.openxmlformats.org/officeDocument/2006/relationships/hyperlink" Target="https://www.youtube.com/watch?v=sAAklvxmPmk" TargetMode="External"/><Relationship Id="rId1864" Type="http://schemas.openxmlformats.org/officeDocument/2006/relationships/hyperlink" Target="https://codelabs.developers.google.com/codelabs/cloud-spring-petclinic-cloudsql/index.html" TargetMode="External"/><Relationship Id="rId459" Type="http://schemas.openxmlformats.org/officeDocument/2006/relationships/hyperlink" Target="https://cloud.spring.io/spring-cloud-static/Greenwich.RELEASE/single/spring-cloud.html" TargetMode="External"/><Relationship Id="rId666" Type="http://schemas.openxmlformats.org/officeDocument/2006/relationships/hyperlink" Target="https://cloud.spring.io/spring-cloud-static/Greenwich.RELEASE/single/spring-cloud.html" TargetMode="External"/><Relationship Id="rId873" Type="http://schemas.openxmlformats.org/officeDocument/2006/relationships/hyperlink" Target="https://cloud.spring.io/spring-cloud-static/Greenwich.RELEASE/single/spring-cloud.html" TargetMode="External"/><Relationship Id="rId1089" Type="http://schemas.openxmlformats.org/officeDocument/2006/relationships/hyperlink" Target="https://cloud.spring.io/spring-cloud-static/Greenwich.RELEASE/single/spring-cloud.html" TargetMode="External"/><Relationship Id="rId1296" Type="http://schemas.openxmlformats.org/officeDocument/2006/relationships/hyperlink" Target="https://cloud.spring.io/spring-cloud-static/Greenwich.RELEASE/single/spring-cloud.html" TargetMode="External"/><Relationship Id="rId1517" Type="http://schemas.openxmlformats.org/officeDocument/2006/relationships/hyperlink" Target="https://cloud.spring.io/spring-cloud-static/Greenwich.RELEASE/single/spring-cloud.html" TargetMode="External"/><Relationship Id="rId1724" Type="http://schemas.openxmlformats.org/officeDocument/2006/relationships/hyperlink" Target="https://cloud.spring.io/spring-cloud-static/Greenwich.RELEASE/single/spring-cloud.html" TargetMode="External"/><Relationship Id="rId16" Type="http://schemas.openxmlformats.org/officeDocument/2006/relationships/hyperlink" Target="https://cloud.spring.io/spring-cloud-static/Greenwich.RELEASE/single/spring-cloud.html" TargetMode="External"/><Relationship Id="rId221" Type="http://schemas.openxmlformats.org/officeDocument/2006/relationships/hyperlink" Target="https://cloud.spring.io/spring-cloud-static/Greenwich.RELEASE/single/spring-cloud.html" TargetMode="External"/><Relationship Id="rId319" Type="http://schemas.openxmlformats.org/officeDocument/2006/relationships/hyperlink" Target="https://cloud.spring.io/spring-cloud-static/Greenwich.RELEASE/single/spring-cloud.html" TargetMode="External"/><Relationship Id="rId526" Type="http://schemas.openxmlformats.org/officeDocument/2006/relationships/hyperlink" Target="https://cloud.spring.io/spring-cloud-static/Greenwich.RELEASE/single/spring-cloud.html" TargetMode="External"/><Relationship Id="rId1156" Type="http://schemas.openxmlformats.org/officeDocument/2006/relationships/hyperlink" Target="https://serverfault.com/questions/377348/when-does-tmp-get-cleared/377349" TargetMode="External"/><Relationship Id="rId1363" Type="http://schemas.openxmlformats.org/officeDocument/2006/relationships/hyperlink" Target="https://www.rabbitmq.com/lazy-queues.html" TargetMode="External"/><Relationship Id="rId1931" Type="http://schemas.openxmlformats.org/officeDocument/2006/relationships/hyperlink" Target="https://cloud.google.com/spanner/docs/dml-tasks" TargetMode="External"/><Relationship Id="rId733" Type="http://schemas.openxmlformats.org/officeDocument/2006/relationships/hyperlink" Target="https://cloud.spring.io/spring-cloud-static/Greenwich.RELEASE/single/spring-cloud.html" TargetMode="External"/><Relationship Id="rId940" Type="http://schemas.openxmlformats.org/officeDocument/2006/relationships/hyperlink" Target="https://cloud.spring.io/spring-cloud-static/Greenwich.RELEASE/single/spring-cloud.html" TargetMode="External"/><Relationship Id="rId1016" Type="http://schemas.openxmlformats.org/officeDocument/2006/relationships/hyperlink" Target="https://cloud.spring.io/spring-cloud-static/Greenwich.RELEASE/single/spring-cloud.html" TargetMode="External"/><Relationship Id="rId1570" Type="http://schemas.openxmlformats.org/officeDocument/2006/relationships/hyperlink" Target="https://cloud.spring.io/spring-cloud-static/Greenwich.RELEASE/single/spring-cloud.html" TargetMode="External"/><Relationship Id="rId1668" Type="http://schemas.openxmlformats.org/officeDocument/2006/relationships/hyperlink" Target="https://www.vaultproject.io/docs/auth/app-id.html" TargetMode="External"/><Relationship Id="rId1875" Type="http://schemas.openxmlformats.org/officeDocument/2006/relationships/hyperlink" Target="https://cloud.google.com/pubsub/docs/emulator" TargetMode="External"/><Relationship Id="rId165" Type="http://schemas.openxmlformats.org/officeDocument/2006/relationships/hyperlink" Target="https://cloud.spring.io/spring-cloud-static/Greenwich.RELEASE/single/spring-cloud.html" TargetMode="External"/><Relationship Id="rId372" Type="http://schemas.openxmlformats.org/officeDocument/2006/relationships/hyperlink" Target="https://cloud.spring.io/spring-cloud-static/Greenwich.RELEASE/single/spring-cloud.html" TargetMode="External"/><Relationship Id="rId677" Type="http://schemas.openxmlformats.org/officeDocument/2006/relationships/hyperlink" Target="https://cloud.spring.io/spring-cloud-static/Greenwich.RELEASE/single/spring-cloud.html" TargetMode="External"/><Relationship Id="rId800" Type="http://schemas.openxmlformats.org/officeDocument/2006/relationships/hyperlink" Target="https://cloud.spring.io/spring-cloud-static/Greenwich.RELEASE/single/spring-cloud.html" TargetMode="External"/><Relationship Id="rId1223" Type="http://schemas.openxmlformats.org/officeDocument/2006/relationships/hyperlink" Target="https://cloud.spring.io/spring-cloud-static/Greenwich.RELEASE/single/spring-cloud.html" TargetMode="External"/><Relationship Id="rId1430" Type="http://schemas.openxmlformats.org/officeDocument/2006/relationships/hyperlink" Target="https://cloud.spring.io/spring-cloud-static/Greenwich.RELEASE/single/spring-cloud.html" TargetMode="External"/><Relationship Id="rId1528" Type="http://schemas.openxmlformats.org/officeDocument/2006/relationships/hyperlink" Target="http://groovy-lang.org/json.html" TargetMode="External"/><Relationship Id="rId232" Type="http://schemas.openxmlformats.org/officeDocument/2006/relationships/hyperlink" Target="https://cloud.spring.io/spring-cloud-static/Greenwich.RELEASE/single/spring-cloud.html" TargetMode="External"/><Relationship Id="rId884" Type="http://schemas.openxmlformats.org/officeDocument/2006/relationships/hyperlink" Target="https://cloud.spring.io/spring-cloud-static/Greenwich.RELEASE/single/spring-cloud.html" TargetMode="External"/><Relationship Id="rId1735" Type="http://schemas.openxmlformats.org/officeDocument/2006/relationships/hyperlink" Target="https://docs.spring.io/spring-framework/docs/current/javadoc-api/org/springframework/http/HttpStatus.Series.html" TargetMode="External"/><Relationship Id="rId1942" Type="http://schemas.openxmlformats.org/officeDocument/2006/relationships/hyperlink" Target="https://github.com/spring-cloud/spring-cloud-gcp/tree/master/spring-cloud-gcp-samples/spring-cloud-gcp-data-spanner-sample" TargetMode="External"/><Relationship Id="rId27" Type="http://schemas.openxmlformats.org/officeDocument/2006/relationships/hyperlink" Target="https://cloud.spring.io/spring-cloud-static/Greenwich.RELEASE/single/spring-cloud.html" TargetMode="External"/><Relationship Id="rId537" Type="http://schemas.openxmlformats.org/officeDocument/2006/relationships/hyperlink" Target="https://cloud.spring.io/spring-cloud-static/Greenwich.RELEASE/single/spring-cloud.html" TargetMode="External"/><Relationship Id="rId744" Type="http://schemas.openxmlformats.org/officeDocument/2006/relationships/hyperlink" Target="https://cloud.spring.io/spring-cloud-static/Greenwich.RELEASE/single/spring-cloud.html" TargetMode="External"/><Relationship Id="rId951" Type="http://schemas.openxmlformats.org/officeDocument/2006/relationships/hyperlink" Target="https://cloud.spring.io/spring-cloud-static/Greenwich.RELEASE/single/spring-cloud.html" TargetMode="External"/><Relationship Id="rId1167" Type="http://schemas.openxmlformats.org/officeDocument/2006/relationships/hyperlink" Target="https://docs.cloudfoundry.org/concepts/architecture/uaa.html" TargetMode="External"/><Relationship Id="rId1374" Type="http://schemas.openxmlformats.org/officeDocument/2006/relationships/image" Target="file:///D:\Study\githup\helloWorld\&#30693;&#35782;&#20307;&#31995;\&#26694;&#26550;\spring\Spring%20Cloud_files\part-exchange.png" TargetMode="External"/><Relationship Id="rId1581" Type="http://schemas.openxmlformats.org/officeDocument/2006/relationships/hyperlink" Target="http://wiremock.org/docs/stateful-behaviour/" TargetMode="External"/><Relationship Id="rId1679" Type="http://schemas.openxmlformats.org/officeDocument/2006/relationships/hyperlink" Target="https://www.vaultproject.io/docs/auth/cert.html" TargetMode="External"/><Relationship Id="rId1802" Type="http://schemas.openxmlformats.org/officeDocument/2006/relationships/hyperlink" Target="mailto:spring-code-of-conduct@pivotal.io" TargetMode="External"/><Relationship Id="rId80" Type="http://schemas.openxmlformats.org/officeDocument/2006/relationships/hyperlink" Target="https://cloud.spring.io/spring-cloud-static/Greenwich.RELEASE/single/spring-cloud.html" TargetMode="External"/><Relationship Id="rId176" Type="http://schemas.openxmlformats.org/officeDocument/2006/relationships/hyperlink" Target="https://cloud.spring.io/spring-cloud-static/Greenwich.RELEASE/single/spring-cloud.html" TargetMode="External"/><Relationship Id="rId383" Type="http://schemas.openxmlformats.org/officeDocument/2006/relationships/hyperlink" Target="https://cloud.spring.io/spring-cloud-static/Greenwich.RELEASE/single/spring-cloud.html" TargetMode="External"/><Relationship Id="rId590" Type="http://schemas.openxmlformats.org/officeDocument/2006/relationships/hyperlink" Target="https://cloud.spring.io/spring-cloud-static/Greenwich.RELEASE/single/spring-cloud.html" TargetMode="External"/><Relationship Id="rId604" Type="http://schemas.openxmlformats.org/officeDocument/2006/relationships/hyperlink" Target="https://cloud.spring.io/spring-cloud-static/Greenwich.RELEASE/single/spring-cloud.html" TargetMode="External"/><Relationship Id="rId811" Type="http://schemas.openxmlformats.org/officeDocument/2006/relationships/hyperlink" Target="https://cloud.spring.io/spring-cloud-static/Greenwich.RELEASE/single/spring-cloud.html" TargetMode="External"/><Relationship Id="rId1027" Type="http://schemas.openxmlformats.org/officeDocument/2006/relationships/hyperlink" Target="https://cloud.spring.io/spring-cloud-static/Greenwich.RELEASE/single/spring-cloud.html" TargetMode="External"/><Relationship Id="rId1234" Type="http://schemas.openxmlformats.org/officeDocument/2006/relationships/hyperlink" Target="https://cloud.spring.io/spring-cloud-static/Greenwich.RELEASE/single/spring-cloud.html" TargetMode="External"/><Relationship Id="rId1441" Type="http://schemas.openxmlformats.org/officeDocument/2006/relationships/hyperlink" Target="https://docs.spring.io/spring-hateoas/docs/current/reference/html/" TargetMode="External"/><Relationship Id="rId1886" Type="http://schemas.openxmlformats.org/officeDocument/2006/relationships/hyperlink" Target="https://cloud.spring.io/spring-cloud-static/Greenwich.RELEASE/single/spring-cloud.html" TargetMode="External"/><Relationship Id="rId243" Type="http://schemas.openxmlformats.org/officeDocument/2006/relationships/hyperlink" Target="https://cloud.spring.io/spring-cloud-static/Greenwich.RELEASE/single/spring-cloud.html" TargetMode="External"/><Relationship Id="rId450" Type="http://schemas.openxmlformats.org/officeDocument/2006/relationships/hyperlink" Target="https://cloud.spring.io/spring-cloud-static/Greenwich.RELEASE/single/spring-cloud.html" TargetMode="External"/><Relationship Id="rId688" Type="http://schemas.openxmlformats.org/officeDocument/2006/relationships/hyperlink" Target="https://cloud.spring.io/spring-cloud-static/Greenwich.RELEASE/single/spring-cloud.html" TargetMode="External"/><Relationship Id="rId895" Type="http://schemas.openxmlformats.org/officeDocument/2006/relationships/hyperlink" Target="https://cloud.spring.io/spring-cloud-static/Greenwich.RELEASE/single/spring-cloud.html" TargetMode="External"/><Relationship Id="rId909" Type="http://schemas.openxmlformats.org/officeDocument/2006/relationships/hyperlink" Target="https://cloud.spring.io/spring-cloud-static/Greenwich.RELEASE/single/spring-cloud.html" TargetMode="External"/><Relationship Id="rId1080" Type="http://schemas.openxmlformats.org/officeDocument/2006/relationships/hyperlink" Target="https://cloud.spring.io/spring-cloud-static/Greenwich.RELEASE/single/spring-cloud.html" TargetMode="External"/><Relationship Id="rId1301" Type="http://schemas.openxmlformats.org/officeDocument/2006/relationships/hyperlink" Target="https://cloud.spring.io/spring-cloud-static/Greenwich.RELEASE/single/spring-cloud.html" TargetMode="External"/><Relationship Id="rId1539" Type="http://schemas.openxmlformats.org/officeDocument/2006/relationships/hyperlink" Target="https://github.com/spring-cloud-samples/spring-cloud-contract-samples/tree/2.1.x/consumer_pact" TargetMode="External"/><Relationship Id="rId1746" Type="http://schemas.openxmlformats.org/officeDocument/2006/relationships/hyperlink" Target="https://projectreactor.io/" TargetMode="External"/><Relationship Id="rId1953" Type="http://schemas.openxmlformats.org/officeDocument/2006/relationships/hyperlink" Target="https://github.com/spring-cloud/spring-cloud-gcp/blob/master/spring-cloud-gcp-data-datastore/src/main/java/org/springframework/cloud/gcp/data/datastore/repository/config/EnableDatastoreRepositories.java" TargetMode="External"/><Relationship Id="rId38" Type="http://schemas.openxmlformats.org/officeDocument/2006/relationships/hyperlink" Target="https://cloud.spring.io/spring-cloud-static/Greenwich.RELEASE/single/spring-cloud.html" TargetMode="External"/><Relationship Id="rId103" Type="http://schemas.openxmlformats.org/officeDocument/2006/relationships/hyperlink" Target="https://cloud.spring.io/spring-cloud-static/Greenwich.RELEASE/single/spring-cloud.html" TargetMode="External"/><Relationship Id="rId310" Type="http://schemas.openxmlformats.org/officeDocument/2006/relationships/hyperlink" Target="https://cloud.spring.io/spring-cloud-static/Greenwich.RELEASE/single/spring-cloud.html" TargetMode="External"/><Relationship Id="rId548" Type="http://schemas.openxmlformats.org/officeDocument/2006/relationships/hyperlink" Target="https://cloud.spring.io/spring-cloud-static/Greenwich.RELEASE/single/spring-cloud.html" TargetMode="External"/><Relationship Id="rId755" Type="http://schemas.openxmlformats.org/officeDocument/2006/relationships/hyperlink" Target="https://cloud.spring.io/spring-cloud-static/Greenwich.RELEASE/single/spring-cloud.html" TargetMode="External"/><Relationship Id="rId962" Type="http://schemas.openxmlformats.org/officeDocument/2006/relationships/hyperlink" Target="https://cloud.spring.io/spring-cloud-static/Greenwich.RELEASE/single/spring-cloud.html" TargetMode="External"/><Relationship Id="rId1178" Type="http://schemas.openxmlformats.org/officeDocument/2006/relationships/hyperlink" Target="https://github.com/spring-cloud/spring-cloud-netflix/tree/master/spring-cloud-netflix-eureka-client/src/main/java/org/springframework/cloud/netflix/eureka/EurekaInstanceConfigBean.java" TargetMode="External"/><Relationship Id="rId1385" Type="http://schemas.openxmlformats.org/officeDocument/2006/relationships/image" Target="file:///D:\Study\githup\helloWorld\&#30693;&#35782;&#20307;&#31995;\&#26694;&#26550;\spring\Spring%20Cloud_files\parents.png" TargetMode="External"/><Relationship Id="rId1592" Type="http://schemas.openxmlformats.org/officeDocument/2006/relationships/hyperlink" Target="https://cloud.spring.io/spring-cloud-static/Greenwich.RELEASE/single/spring-cloud.html" TargetMode="External"/><Relationship Id="rId1606" Type="http://schemas.openxmlformats.org/officeDocument/2006/relationships/hyperlink" Target="https://github.com/spring-cloud/spring-cloud-contract/issues/224" TargetMode="External"/><Relationship Id="rId1813" Type="http://schemas.openxmlformats.org/officeDocument/2006/relationships/hyperlink" Target="https://docs.spring.io/spring/docs/current/spring-framework-reference/html/resources.html" TargetMode="External"/><Relationship Id="rId91" Type="http://schemas.openxmlformats.org/officeDocument/2006/relationships/hyperlink" Target="https://cloud.spring.io/spring-cloud-static/Greenwich.RELEASE/single/spring-cloud.html" TargetMode="External"/><Relationship Id="rId187" Type="http://schemas.openxmlformats.org/officeDocument/2006/relationships/hyperlink" Target="https://cloud.spring.io/spring-cloud-static/Greenwich.RELEASE/single/spring-cloud.html" TargetMode="External"/><Relationship Id="rId394" Type="http://schemas.openxmlformats.org/officeDocument/2006/relationships/hyperlink" Target="https://cloud.spring.io/spring-cloud-static/Greenwich.RELEASE/single/spring-cloud.html" TargetMode="External"/><Relationship Id="rId408" Type="http://schemas.openxmlformats.org/officeDocument/2006/relationships/hyperlink" Target="https://cloud.spring.io/spring-cloud-static/Greenwich.RELEASE/single/spring-cloud.html" TargetMode="External"/><Relationship Id="rId615" Type="http://schemas.openxmlformats.org/officeDocument/2006/relationships/hyperlink" Target="https://cloud.spring.io/spring-cloud-static/Greenwich.RELEASE/single/spring-cloud.html" TargetMode="External"/><Relationship Id="rId822" Type="http://schemas.openxmlformats.org/officeDocument/2006/relationships/hyperlink" Target="https://cloud.spring.io/spring-cloud-static/Greenwich.RELEASE/single/spring-cloud.html" TargetMode="External"/><Relationship Id="rId1038" Type="http://schemas.openxmlformats.org/officeDocument/2006/relationships/hyperlink" Target="https://cloud.spring.io/spring-cloud-static/Greenwich.RELEASE/single/spring-cloud.html" TargetMode="External"/><Relationship Id="rId1245" Type="http://schemas.openxmlformats.org/officeDocument/2006/relationships/hyperlink" Target="https://cloud.spring.io/spring-cloud-static/Greenwich.RELEASE/single/spring-cloud.html" TargetMode="External"/><Relationship Id="rId1452" Type="http://schemas.openxmlformats.org/officeDocument/2006/relationships/hyperlink" Target="http://localhost:8500/" TargetMode="External"/><Relationship Id="rId1897" Type="http://schemas.openxmlformats.org/officeDocument/2006/relationships/hyperlink" Target="https://console.cloud.google.com/logs/viewer" TargetMode="External"/><Relationship Id="rId254" Type="http://schemas.openxmlformats.org/officeDocument/2006/relationships/hyperlink" Target="https://cloud.spring.io/spring-cloud-static/Greenwich.RELEASE/single/spring-cloud.html" TargetMode="External"/><Relationship Id="rId699" Type="http://schemas.openxmlformats.org/officeDocument/2006/relationships/hyperlink" Target="https://cloud.spring.io/spring-cloud-static/Greenwich.RELEASE/single/spring-cloud.html" TargetMode="External"/><Relationship Id="rId1091" Type="http://schemas.openxmlformats.org/officeDocument/2006/relationships/hyperlink" Target="https://cloud.spring.io/spring-cloud-static/Greenwich.RELEASE/single/spring-cloud.html" TargetMode="External"/><Relationship Id="rId1105" Type="http://schemas.openxmlformats.org/officeDocument/2006/relationships/hyperlink" Target="https://cloud.spring.io/spring-cloud-static/Greenwich.RELEASE/single/spring-cloud.html" TargetMode="External"/><Relationship Id="rId1312" Type="http://schemas.openxmlformats.org/officeDocument/2006/relationships/hyperlink" Target="https://cloud.spring.io/spring-cloud-static/Greenwich.RELEASE/single/spring-cloud.html" TargetMode="External"/><Relationship Id="rId1757" Type="http://schemas.openxmlformats.org/officeDocument/2006/relationships/hyperlink" Target="https://github.com/fnproject/fn" TargetMode="External"/><Relationship Id="rId1964" Type="http://schemas.openxmlformats.org/officeDocument/2006/relationships/hyperlink" Target="https://github.com/spring-cloud/spring-cloud-gcp/tree/master/spring-cloud-gcp-samples/spring-cloud-gcp-data-datastore-basic-sample" TargetMode="External"/><Relationship Id="rId49" Type="http://schemas.openxmlformats.org/officeDocument/2006/relationships/hyperlink" Target="https://cloud.spring.io/spring-cloud-static/Greenwich.RELEASE/single/spring-cloud.html" TargetMode="External"/><Relationship Id="rId114" Type="http://schemas.openxmlformats.org/officeDocument/2006/relationships/hyperlink" Target="https://cloud.spring.io/spring-cloud-static/Greenwich.RELEASE/single/spring-cloud.html" TargetMode="External"/><Relationship Id="rId461" Type="http://schemas.openxmlformats.org/officeDocument/2006/relationships/hyperlink" Target="https://cloud.spring.io/spring-cloud-static/Greenwich.RELEASE/single/spring-cloud.html" TargetMode="External"/><Relationship Id="rId559" Type="http://schemas.openxmlformats.org/officeDocument/2006/relationships/hyperlink" Target="https://cloud.spring.io/spring-cloud-static/Greenwich.RELEASE/single/spring-cloud.html" TargetMode="External"/><Relationship Id="rId766" Type="http://schemas.openxmlformats.org/officeDocument/2006/relationships/hyperlink" Target="https://cloud.spring.io/spring-cloud-static/Greenwich.RELEASE/single/spring-cloud.html" TargetMode="External"/><Relationship Id="rId1189" Type="http://schemas.openxmlformats.org/officeDocument/2006/relationships/hyperlink" Target="https://github.com/Netflix/Hystrix" TargetMode="External"/><Relationship Id="rId1396" Type="http://schemas.openxmlformats.org/officeDocument/2006/relationships/hyperlink" Target="http://www.splunk.com/" TargetMode="External"/><Relationship Id="rId1617" Type="http://schemas.openxmlformats.org/officeDocument/2006/relationships/hyperlink" Target="https://cloud.spring.io/spring-cloud-static/Greenwich.RELEASE/single/spring-cloud.html" TargetMode="External"/><Relationship Id="rId1824" Type="http://schemas.openxmlformats.org/officeDocument/2006/relationships/hyperlink" Target="https://www.googleapis.com/auth/cloudruntimeconfig" TargetMode="External"/><Relationship Id="rId198" Type="http://schemas.openxmlformats.org/officeDocument/2006/relationships/hyperlink" Target="https://cloud.spring.io/spring-cloud-static/Greenwich.RELEASE/single/spring-cloud.html" TargetMode="External"/><Relationship Id="rId321" Type="http://schemas.openxmlformats.org/officeDocument/2006/relationships/hyperlink" Target="https://cloud.spring.io/spring-cloud-static/Greenwich.RELEASE/single/spring-cloud.html" TargetMode="External"/><Relationship Id="rId419" Type="http://schemas.openxmlformats.org/officeDocument/2006/relationships/hyperlink" Target="https://cloud.spring.io/spring-cloud-static/Greenwich.RELEASE/single/spring-cloud.html" TargetMode="External"/><Relationship Id="rId626" Type="http://schemas.openxmlformats.org/officeDocument/2006/relationships/hyperlink" Target="https://cloud.spring.io/spring-cloud-static/Greenwich.RELEASE/single/spring-cloud.html" TargetMode="External"/><Relationship Id="rId973" Type="http://schemas.openxmlformats.org/officeDocument/2006/relationships/hyperlink" Target="https://cloud.spring.io/spring-cloud-static/Greenwich.RELEASE/single/spring-cloud.html" TargetMode="External"/><Relationship Id="rId1049" Type="http://schemas.openxmlformats.org/officeDocument/2006/relationships/hyperlink" Target="https://cloud.spring.io/spring-cloud-static/Greenwich.RELEASE/single/spring-cloud.html" TargetMode="External"/><Relationship Id="rId1256" Type="http://schemas.openxmlformats.org/officeDocument/2006/relationships/hyperlink" Target="https://spring.io/blog/2018/02/26/spring-cloud-stream-2-0-content-type-negotiation-and-transformation" TargetMode="External"/><Relationship Id="rId2002" Type="http://schemas.openxmlformats.org/officeDocument/2006/relationships/fontTable" Target="fontTable.xml"/><Relationship Id="rId833" Type="http://schemas.openxmlformats.org/officeDocument/2006/relationships/hyperlink" Target="https://cloud.spring.io/spring-cloud-static/Greenwich.RELEASE/single/spring-cloud.html" TargetMode="External"/><Relationship Id="rId1116" Type="http://schemas.openxmlformats.org/officeDocument/2006/relationships/hyperlink" Target="https://cloud.spring.io/spring-cloud-static/Greenwich.RELEASE/single/spring-cloud.html" TargetMode="External"/><Relationship Id="rId1463" Type="http://schemas.openxmlformats.org/officeDocument/2006/relationships/hyperlink" Target="https://github.com/spring-cloud/spring-cloud-netflix/blob/master/docs/src/main/asciidoc/spring-cloud-netflix.adoc" TargetMode="External"/><Relationship Id="rId1670" Type="http://schemas.openxmlformats.org/officeDocument/2006/relationships/hyperlink" Target="https://cloud.spring.io/spring-cloud-static/Greenwich.RELEASE/single/spring-cloud.html" TargetMode="External"/><Relationship Id="rId1768" Type="http://schemas.openxmlformats.org/officeDocument/2006/relationships/hyperlink" Target="https://istio.io/" TargetMode="External"/><Relationship Id="rId265" Type="http://schemas.openxmlformats.org/officeDocument/2006/relationships/hyperlink" Target="https://cloud.spring.io/spring-cloud-static/Greenwich.RELEASE/single/spring-cloud.html" TargetMode="External"/><Relationship Id="rId472" Type="http://schemas.openxmlformats.org/officeDocument/2006/relationships/hyperlink" Target="https://cloud.spring.io/spring-cloud-static/Greenwich.RELEASE/single/spring-cloud.html" TargetMode="External"/><Relationship Id="rId900" Type="http://schemas.openxmlformats.org/officeDocument/2006/relationships/hyperlink" Target="https://cloud.spring.io/spring-cloud-static/Greenwich.RELEASE/single/spring-cloud.html" TargetMode="External"/><Relationship Id="rId1323" Type="http://schemas.openxmlformats.org/officeDocument/2006/relationships/hyperlink" Target="https://cloud.spring.io/spring-cloud-static/Greenwich.RELEASE/single/spring-cloud.html" TargetMode="External"/><Relationship Id="rId1530" Type="http://schemas.openxmlformats.org/officeDocument/2006/relationships/hyperlink" Target="https://cloud.spring.io/spring-cloud-static/Greenwich.RELEASE/single/spring-cloud.html" TargetMode="External"/><Relationship Id="rId1628" Type="http://schemas.openxmlformats.org/officeDocument/2006/relationships/hyperlink" Target="https://cloud.spring.io/spring-cloud-static/Greenwich.RELEASE/single/spring-cloud.html" TargetMode="External"/><Relationship Id="rId1975" Type="http://schemas.openxmlformats.org/officeDocument/2006/relationships/hyperlink" Target="https://docs.spring.io/spring-security/site/docs/current/api/org/springframework/security/config/annotation/web/configuration/WebSecurityConfigurerAdapter.html" TargetMode="External"/><Relationship Id="rId125" Type="http://schemas.openxmlformats.org/officeDocument/2006/relationships/hyperlink" Target="https://cloud.spring.io/spring-cloud-static/Greenwich.RELEASE/single/spring-cloud.html" TargetMode="External"/><Relationship Id="rId332" Type="http://schemas.openxmlformats.org/officeDocument/2006/relationships/hyperlink" Target="https://cloud.spring.io/spring-cloud-static/Greenwich.RELEASE/single/spring-cloud.html" TargetMode="External"/><Relationship Id="rId777" Type="http://schemas.openxmlformats.org/officeDocument/2006/relationships/hyperlink" Target="https://cloud.spring.io/spring-cloud-static/Greenwich.RELEASE/single/spring-cloud.html" TargetMode="External"/><Relationship Id="rId984" Type="http://schemas.openxmlformats.org/officeDocument/2006/relationships/hyperlink" Target="https://cloud.spring.io/spring-cloud-static/Greenwich.RELEASE/single/spring-cloud.html" TargetMode="External"/><Relationship Id="rId1835" Type="http://schemas.openxmlformats.org/officeDocument/2006/relationships/hyperlink" Target="https://cloud.spring.io/spring-cloud-static/Greenwich.RELEASE/single/spring-cloud.html" TargetMode="External"/><Relationship Id="rId637" Type="http://schemas.openxmlformats.org/officeDocument/2006/relationships/hyperlink" Target="https://cloud.spring.io/spring-cloud-static/Greenwich.RELEASE/single/spring-cloud.html" TargetMode="External"/><Relationship Id="rId844" Type="http://schemas.openxmlformats.org/officeDocument/2006/relationships/hyperlink" Target="https://cloud.spring.io/spring-cloud-static/Greenwich.RELEASE/single/spring-cloud.html" TargetMode="External"/><Relationship Id="rId1267" Type="http://schemas.openxmlformats.org/officeDocument/2006/relationships/hyperlink" Target="https://github.com/spring-cloud/spring-cloud-stream-binder-kafka" TargetMode="External"/><Relationship Id="rId1474" Type="http://schemas.openxmlformats.org/officeDocument/2006/relationships/hyperlink" Target="https://projects.spring.io/spring-cloud/spring-cloud.html" TargetMode="External"/><Relationship Id="rId1681" Type="http://schemas.openxmlformats.org/officeDocument/2006/relationships/hyperlink" Target="https://www.vaultproject.io/docs/secrets/cubbyhole/index.html" TargetMode="External"/><Relationship Id="rId1902" Type="http://schemas.openxmlformats.org/officeDocument/2006/relationships/hyperlink" Target="https://developers.google.com/identity/protocols/googlescopes" TargetMode="External"/><Relationship Id="rId276" Type="http://schemas.openxmlformats.org/officeDocument/2006/relationships/hyperlink" Target="https://cloud.spring.io/spring-cloud-static/Greenwich.RELEASE/single/spring-cloud.html" TargetMode="External"/><Relationship Id="rId483" Type="http://schemas.openxmlformats.org/officeDocument/2006/relationships/hyperlink" Target="https://cloud.spring.io/spring-cloud-static/Greenwich.RELEASE/single/spring-cloud.html" TargetMode="External"/><Relationship Id="rId690" Type="http://schemas.openxmlformats.org/officeDocument/2006/relationships/hyperlink" Target="https://cloud.spring.io/spring-cloud-static/Greenwich.RELEASE/single/spring-cloud.html" TargetMode="External"/><Relationship Id="rId704" Type="http://schemas.openxmlformats.org/officeDocument/2006/relationships/hyperlink" Target="https://cloud.spring.io/spring-cloud-static/Greenwich.RELEASE/single/spring-cloud.html" TargetMode="External"/><Relationship Id="rId911" Type="http://schemas.openxmlformats.org/officeDocument/2006/relationships/hyperlink" Target="https://cloud.spring.io/spring-cloud-static/Greenwich.RELEASE/single/spring-cloud.html" TargetMode="External"/><Relationship Id="rId1127" Type="http://schemas.openxmlformats.org/officeDocument/2006/relationships/hyperlink" Target="https://pivotal.io/platform-as-a-service/migrating-to-cloud-native-application-architectures-ebook" TargetMode="External"/><Relationship Id="rId1334" Type="http://schemas.openxmlformats.org/officeDocument/2006/relationships/hyperlink" Target="https://docs.cloudfoundry.org/devguide/deploy-apps/environment-variable.html" TargetMode="External"/><Relationship Id="rId1541" Type="http://schemas.openxmlformats.org/officeDocument/2006/relationships/hyperlink" Target="https://github.com/spring-cloud-samples/spring-cloud-contract-samples/tree/2.1.x/consumer_pact_stubrunner" TargetMode="External"/><Relationship Id="rId1779" Type="http://schemas.openxmlformats.org/officeDocument/2006/relationships/hyperlink" Target="https://github.com/fabric8-quickstarts/spring-boot-ribbon" TargetMode="External"/><Relationship Id="rId1986" Type="http://schemas.openxmlformats.org/officeDocument/2006/relationships/hyperlink" Target="https://googleapis.github.io/googleapis/java/all/latest/apidocs/com/google/cloud/vision/v1/AnnotateImageResponse.html" TargetMode="External"/><Relationship Id="rId40" Type="http://schemas.openxmlformats.org/officeDocument/2006/relationships/hyperlink" Target="https://cloud.spring.io/spring-cloud-static/Greenwich.RELEASE/single/spring-cloud.html" TargetMode="External"/><Relationship Id="rId136" Type="http://schemas.openxmlformats.org/officeDocument/2006/relationships/hyperlink" Target="https://cloud.spring.io/spring-cloud-static/Greenwich.RELEASE/single/spring-cloud.html" TargetMode="External"/><Relationship Id="rId343" Type="http://schemas.openxmlformats.org/officeDocument/2006/relationships/hyperlink" Target="https://cloud.spring.io/spring-cloud-static/Greenwich.RELEASE/single/spring-cloud.html" TargetMode="External"/><Relationship Id="rId550" Type="http://schemas.openxmlformats.org/officeDocument/2006/relationships/hyperlink" Target="https://cloud.spring.io/spring-cloud-static/Greenwich.RELEASE/single/spring-cloud.html" TargetMode="External"/><Relationship Id="rId788" Type="http://schemas.openxmlformats.org/officeDocument/2006/relationships/hyperlink" Target="https://cloud.spring.io/spring-cloud-static/Greenwich.RELEASE/single/spring-cloud.html" TargetMode="External"/><Relationship Id="rId995" Type="http://schemas.openxmlformats.org/officeDocument/2006/relationships/hyperlink" Target="https://cloud.spring.io/spring-cloud-static/Greenwich.RELEASE/single/spring-cloud.html" TargetMode="External"/><Relationship Id="rId1180" Type="http://schemas.openxmlformats.org/officeDocument/2006/relationships/hyperlink" Target="https://cloud.spring.io/spring-cloud-static/Greenwich.RELEASE/single/spring-cloud.html" TargetMode="External"/><Relationship Id="rId1401" Type="http://schemas.openxmlformats.org/officeDocument/2006/relationships/image" Target="file:///D:\Study\githup\helloWorld\&#30693;&#35782;&#20307;&#31995;\&#26694;&#26550;\spring\Spring%20Cloud_files\1.png" TargetMode="External"/><Relationship Id="rId1639" Type="http://schemas.openxmlformats.org/officeDocument/2006/relationships/hyperlink" Target="https://cloud.spring.io/spring-cloud-static/Greenwich.RELEASE/single/spring-cloud.html" TargetMode="External"/><Relationship Id="rId1846" Type="http://schemas.openxmlformats.org/officeDocument/2006/relationships/hyperlink" Target="https://cloud.spring.io/spring-cloud-static/Greenwich.RELEASE/single/spring-cloud.html" TargetMode="External"/><Relationship Id="rId203" Type="http://schemas.openxmlformats.org/officeDocument/2006/relationships/hyperlink" Target="https://cloud.spring.io/spring-cloud-static/Greenwich.RELEASE/single/spring-cloud.html" TargetMode="External"/><Relationship Id="rId648" Type="http://schemas.openxmlformats.org/officeDocument/2006/relationships/hyperlink" Target="https://cloud.spring.io/spring-cloud-static/Greenwich.RELEASE/single/spring-cloud.html" TargetMode="External"/><Relationship Id="rId855" Type="http://schemas.openxmlformats.org/officeDocument/2006/relationships/hyperlink" Target="https://cloud.spring.io/spring-cloud-static/Greenwich.RELEASE/single/spring-cloud.html" TargetMode="External"/><Relationship Id="rId1040" Type="http://schemas.openxmlformats.org/officeDocument/2006/relationships/hyperlink" Target="https://cloud.spring.io/spring-cloud-static/Greenwich.RELEASE/single/spring-cloud.html" TargetMode="External"/><Relationship Id="rId1278" Type="http://schemas.openxmlformats.org/officeDocument/2006/relationships/hyperlink" Target="https://cloud.spring.io/spring-cloud-static/Greenwich.RELEASE/single/spring-cloud.html" TargetMode="External"/><Relationship Id="rId1485" Type="http://schemas.openxmlformats.org/officeDocument/2006/relationships/hyperlink" Target="https://cloud.spring.io/spring-cloud-static/Greenwich.RELEASE/single/spring-cloud.html" TargetMode="External"/><Relationship Id="rId1692" Type="http://schemas.openxmlformats.org/officeDocument/2006/relationships/hyperlink" Target="https://www.vaultproject.io/docs/auth/kubernetes.html" TargetMode="External"/><Relationship Id="rId1706" Type="http://schemas.openxmlformats.org/officeDocument/2006/relationships/hyperlink" Target="https://www.vaultproject.io/docs/secrets/cassandra/index.html" TargetMode="External"/><Relationship Id="rId1913" Type="http://schemas.openxmlformats.org/officeDocument/2006/relationships/hyperlink" Target="https://cloud.spring.io/spring-cloud-static/Greenwich.RELEASE/spring-cloud-gcp-starters/spring-cloud-gcp-starter-data-spanner" TargetMode="External"/><Relationship Id="rId287" Type="http://schemas.openxmlformats.org/officeDocument/2006/relationships/hyperlink" Target="https://cloud.spring.io/spring-cloud-static/Greenwich.RELEASE/single/spring-cloud.html" TargetMode="External"/><Relationship Id="rId410" Type="http://schemas.openxmlformats.org/officeDocument/2006/relationships/hyperlink" Target="https://cloud.spring.io/spring-cloud-static/Greenwich.RELEASE/single/spring-cloud.html" TargetMode="External"/><Relationship Id="rId494" Type="http://schemas.openxmlformats.org/officeDocument/2006/relationships/hyperlink" Target="https://cloud.spring.io/spring-cloud-static/Greenwich.RELEASE/single/spring-cloud.html" TargetMode="External"/><Relationship Id="rId508" Type="http://schemas.openxmlformats.org/officeDocument/2006/relationships/hyperlink" Target="https://cloud.spring.io/spring-cloud-static/Greenwich.RELEASE/single/spring-cloud.html" TargetMode="External"/><Relationship Id="rId715" Type="http://schemas.openxmlformats.org/officeDocument/2006/relationships/hyperlink" Target="https://cloud.spring.io/spring-cloud-static/Greenwich.RELEASE/single/spring-cloud.html" TargetMode="External"/><Relationship Id="rId922" Type="http://schemas.openxmlformats.org/officeDocument/2006/relationships/hyperlink" Target="https://cloud.spring.io/spring-cloud-static/Greenwich.RELEASE/single/spring-cloud.html" TargetMode="External"/><Relationship Id="rId1138" Type="http://schemas.openxmlformats.org/officeDocument/2006/relationships/hyperlink" Target="https://github.com/spring-cloud/spring-cloud-bus" TargetMode="External"/><Relationship Id="rId1345" Type="http://schemas.openxmlformats.org/officeDocument/2006/relationships/hyperlink" Target="https://cloud.spring.io/spring-cloud-static/Greenwich.RELEASE/single/spring-cloud.html" TargetMode="External"/><Relationship Id="rId1552" Type="http://schemas.openxmlformats.org/officeDocument/2006/relationships/hyperlink" Target="https://cloud.spring.io/spring-cloud-static/Greenwich.RELEASE/single/spring-cloud.html" TargetMode="External"/><Relationship Id="rId1997" Type="http://schemas.openxmlformats.org/officeDocument/2006/relationships/hyperlink" Target="http://localhost:8888/" TargetMode="External"/><Relationship Id="rId147" Type="http://schemas.openxmlformats.org/officeDocument/2006/relationships/hyperlink" Target="https://cloud.spring.io/spring-cloud-static/Greenwich.RELEASE/single/spring-cloud.html" TargetMode="External"/><Relationship Id="rId354" Type="http://schemas.openxmlformats.org/officeDocument/2006/relationships/hyperlink" Target="https://cloud.spring.io/spring-cloud-static/Greenwich.RELEASE/single/spring-cloud.html" TargetMode="External"/><Relationship Id="rId799" Type="http://schemas.openxmlformats.org/officeDocument/2006/relationships/hyperlink" Target="https://cloud.spring.io/spring-cloud-static/Greenwich.RELEASE/single/spring-cloud.html" TargetMode="External"/><Relationship Id="rId1191" Type="http://schemas.openxmlformats.org/officeDocument/2006/relationships/image" Target="file:///D:\Study\githup\helloWorld\&#30693;&#35782;&#20307;&#31995;\&#26694;&#26550;\spring\Spring%20Cloud_files\Hystrix.png" TargetMode="External"/><Relationship Id="rId1205" Type="http://schemas.openxmlformats.org/officeDocument/2006/relationships/hyperlink" Target="https://github.com/Netflix/ribbon/wiki/Working-with-load-balancers" TargetMode="External"/><Relationship Id="rId1857" Type="http://schemas.openxmlformats.org/officeDocument/2006/relationships/hyperlink" Target="https://docs.spring.io/spring-boot/docs/current/reference/html/boot-features-sql.html" TargetMode="External"/><Relationship Id="rId51" Type="http://schemas.openxmlformats.org/officeDocument/2006/relationships/hyperlink" Target="https://cloud.spring.io/spring-cloud-static/Greenwich.RELEASE/single/spring-cloud.html" TargetMode="External"/><Relationship Id="rId561" Type="http://schemas.openxmlformats.org/officeDocument/2006/relationships/hyperlink" Target="https://cloud.spring.io/spring-cloud-static/Greenwich.RELEASE/single/spring-cloud.html" TargetMode="External"/><Relationship Id="rId659" Type="http://schemas.openxmlformats.org/officeDocument/2006/relationships/hyperlink" Target="https://cloud.spring.io/spring-cloud-static/Greenwich.RELEASE/single/spring-cloud.html" TargetMode="External"/><Relationship Id="rId866" Type="http://schemas.openxmlformats.org/officeDocument/2006/relationships/hyperlink" Target="https://cloud.spring.io/spring-cloud-static/Greenwich.RELEASE/single/spring-cloud.html" TargetMode="External"/><Relationship Id="rId1289" Type="http://schemas.openxmlformats.org/officeDocument/2006/relationships/hyperlink" Target="https://cloud.spring.io/spring-cloud-static/Greenwich.RELEASE/single/spring-cloud.html" TargetMode="External"/><Relationship Id="rId1412" Type="http://schemas.openxmlformats.org/officeDocument/2006/relationships/hyperlink" Target="https://cloud.spring.io/spring-cloud-static/Greenwich.RELEASE/single/spring-cloud.html#CO5-1" TargetMode="External"/><Relationship Id="rId1496" Type="http://schemas.openxmlformats.org/officeDocument/2006/relationships/hyperlink" Target="https://github.com/spring-cloud-samples/sso" TargetMode="External"/><Relationship Id="rId1717" Type="http://schemas.openxmlformats.org/officeDocument/2006/relationships/hyperlink" Target="https://cloud.spring.io/spring-cloud-static/Greenwich.RELEASE/single/spring-cloud.html" TargetMode="External"/><Relationship Id="rId1924" Type="http://schemas.openxmlformats.org/officeDocument/2006/relationships/hyperlink" Target="https://cloud.google.com/spanner/docs/reads" TargetMode="External"/><Relationship Id="rId214" Type="http://schemas.openxmlformats.org/officeDocument/2006/relationships/hyperlink" Target="https://cloud.spring.io/spring-cloud-static/Greenwich.RELEASE/single/spring-cloud.html" TargetMode="External"/><Relationship Id="rId298" Type="http://schemas.openxmlformats.org/officeDocument/2006/relationships/hyperlink" Target="https://cloud.spring.io/spring-cloud-static/Greenwich.RELEASE/single/spring-cloud.html" TargetMode="External"/><Relationship Id="rId421" Type="http://schemas.openxmlformats.org/officeDocument/2006/relationships/hyperlink" Target="https://cloud.spring.io/spring-cloud-static/Greenwich.RELEASE/single/spring-cloud.html" TargetMode="External"/><Relationship Id="rId519" Type="http://schemas.openxmlformats.org/officeDocument/2006/relationships/hyperlink" Target="https://cloud.spring.io/spring-cloud-static/Greenwich.RELEASE/single/spring-cloud.html" TargetMode="External"/><Relationship Id="rId1051" Type="http://schemas.openxmlformats.org/officeDocument/2006/relationships/hyperlink" Target="https://cloud.spring.io/spring-cloud-static/Greenwich.RELEASE/single/spring-cloud.html" TargetMode="External"/><Relationship Id="rId1149" Type="http://schemas.openxmlformats.org/officeDocument/2006/relationships/hyperlink" Target="https://github.com/Netflix/ribbon/wiki/Getting-Started" TargetMode="External"/><Relationship Id="rId1356" Type="http://schemas.openxmlformats.org/officeDocument/2006/relationships/hyperlink" Target="https://cloud.spring.io/spring-cloud-static/Greenwich.RELEASE/single/spring-cloud.html" TargetMode="External"/><Relationship Id="rId158" Type="http://schemas.openxmlformats.org/officeDocument/2006/relationships/hyperlink" Target="https://cloud.spring.io/spring-cloud-static/Greenwich.RELEASE/single/spring-cloud.html" TargetMode="External"/><Relationship Id="rId726" Type="http://schemas.openxmlformats.org/officeDocument/2006/relationships/hyperlink" Target="https://cloud.spring.io/spring-cloud-static/Greenwich.RELEASE/single/spring-cloud.html" TargetMode="External"/><Relationship Id="rId933" Type="http://schemas.openxmlformats.org/officeDocument/2006/relationships/hyperlink" Target="https://cloud.spring.io/spring-cloud-static/Greenwich.RELEASE/single/spring-cloud.html" TargetMode="External"/><Relationship Id="rId1009" Type="http://schemas.openxmlformats.org/officeDocument/2006/relationships/hyperlink" Target="https://cloud.spring.io/spring-cloud-static/Greenwich.RELEASE/single/spring-cloud.html" TargetMode="External"/><Relationship Id="rId1563" Type="http://schemas.openxmlformats.org/officeDocument/2006/relationships/hyperlink" Target="https://cloud.spring.io/spring-cloud-static/Greenwich.RELEASE/single/spring-cloud.html" TargetMode="External"/><Relationship Id="rId1770" Type="http://schemas.openxmlformats.org/officeDocument/2006/relationships/hyperlink" Target="https://cloud.spring.io/spring-cloud-static/Greenwich.RELEASE/single/spring-cloud-kubernetes-config" TargetMode="External"/><Relationship Id="rId1868" Type="http://schemas.openxmlformats.org/officeDocument/2006/relationships/hyperlink" Target="https://github.com/spring-cloud/spring-cloud-gcp/tree/master/spring-cloud-gcp-samples/spring-cloud-gcp-integration-pubsub-sample" TargetMode="External"/><Relationship Id="rId62" Type="http://schemas.openxmlformats.org/officeDocument/2006/relationships/hyperlink" Target="https://cloud.spring.io/spring-cloud-static/Greenwich.RELEASE/single/spring-cloud.html" TargetMode="External"/><Relationship Id="rId365" Type="http://schemas.openxmlformats.org/officeDocument/2006/relationships/hyperlink" Target="https://cloud.spring.io/spring-cloud-static/Greenwich.RELEASE/single/spring-cloud.html" TargetMode="External"/><Relationship Id="rId572" Type="http://schemas.openxmlformats.org/officeDocument/2006/relationships/hyperlink" Target="https://cloud.spring.io/spring-cloud-static/Greenwich.RELEASE/single/spring-cloud.html" TargetMode="External"/><Relationship Id="rId1216" Type="http://schemas.openxmlformats.org/officeDocument/2006/relationships/hyperlink" Target="https://github.com/Netflix/zuul/wiki/How-it-Works" TargetMode="External"/><Relationship Id="rId1423" Type="http://schemas.openxmlformats.org/officeDocument/2006/relationships/hyperlink" Target="https://github.com/openzipkin/brave" TargetMode="External"/><Relationship Id="rId1630" Type="http://schemas.openxmlformats.org/officeDocument/2006/relationships/hyperlink" Target="https://cloud.spring.io/spring-cloud-static/Greenwich.RELEASE/single/spring-cloud.html" TargetMode="External"/><Relationship Id="rId225" Type="http://schemas.openxmlformats.org/officeDocument/2006/relationships/hyperlink" Target="https://cloud.spring.io/spring-cloud-static/Greenwich.RELEASE/single/spring-cloud.html" TargetMode="External"/><Relationship Id="rId432" Type="http://schemas.openxmlformats.org/officeDocument/2006/relationships/hyperlink" Target="https://cloud.spring.io/spring-cloud-static/Greenwich.RELEASE/single/spring-cloud.html" TargetMode="External"/><Relationship Id="rId877" Type="http://schemas.openxmlformats.org/officeDocument/2006/relationships/hyperlink" Target="https://cloud.spring.io/spring-cloud-static/Greenwich.RELEASE/single/spring-cloud.html" TargetMode="External"/><Relationship Id="rId1062" Type="http://schemas.openxmlformats.org/officeDocument/2006/relationships/hyperlink" Target="https://cloud.spring.io/spring-cloud-static/Greenwich.RELEASE/single/spring-cloud.html" TargetMode="External"/><Relationship Id="rId1728" Type="http://schemas.openxmlformats.org/officeDocument/2006/relationships/hyperlink" Target="https://en.wikipedia.org/wiki/Token_bucket" TargetMode="External"/><Relationship Id="rId1935" Type="http://schemas.openxmlformats.org/officeDocument/2006/relationships/hyperlink" Target="https://docs.spring.io/spring-data/data-commons/docs/current/reference/html/" TargetMode="External"/><Relationship Id="rId737" Type="http://schemas.openxmlformats.org/officeDocument/2006/relationships/hyperlink" Target="https://cloud.spring.io/spring-cloud-static/Greenwich.RELEASE/single/spring-cloud.html" TargetMode="External"/><Relationship Id="rId944" Type="http://schemas.openxmlformats.org/officeDocument/2006/relationships/hyperlink" Target="https://cloud.spring.io/spring-cloud-static/Greenwich.RELEASE/single/spring-cloud.html" TargetMode="External"/><Relationship Id="rId1367" Type="http://schemas.openxmlformats.org/officeDocument/2006/relationships/hyperlink" Target="https://www.rabbitmq.com/lazy-queues.html" TargetMode="External"/><Relationship Id="rId1574" Type="http://schemas.openxmlformats.org/officeDocument/2006/relationships/hyperlink" Target="https://cloud.spring.io/spring-cloud-static/Greenwich.RELEASE/single/spring-cloud.html" TargetMode="External"/><Relationship Id="rId1781" Type="http://schemas.openxmlformats.org/officeDocument/2006/relationships/hyperlink" Target="https://github.com/fabric8io/kubernetes-client" TargetMode="External"/><Relationship Id="rId73" Type="http://schemas.openxmlformats.org/officeDocument/2006/relationships/hyperlink" Target="https://cloud.spring.io/spring-cloud-static/Greenwich.RELEASE/single/spring-cloud.html" TargetMode="External"/><Relationship Id="rId169" Type="http://schemas.openxmlformats.org/officeDocument/2006/relationships/hyperlink" Target="https://cloud.spring.io/spring-cloud-static/Greenwich.RELEASE/single/spring-cloud.html" TargetMode="External"/><Relationship Id="rId376" Type="http://schemas.openxmlformats.org/officeDocument/2006/relationships/hyperlink" Target="https://cloud.spring.io/spring-cloud-static/Greenwich.RELEASE/single/spring-cloud.html" TargetMode="External"/><Relationship Id="rId583" Type="http://schemas.openxmlformats.org/officeDocument/2006/relationships/hyperlink" Target="https://cloud.spring.io/spring-cloud-static/Greenwich.RELEASE/single/spring-cloud.html" TargetMode="External"/><Relationship Id="rId790" Type="http://schemas.openxmlformats.org/officeDocument/2006/relationships/hyperlink" Target="https://cloud.spring.io/spring-cloud-static/Greenwich.RELEASE/single/spring-cloud.html" TargetMode="External"/><Relationship Id="rId804" Type="http://schemas.openxmlformats.org/officeDocument/2006/relationships/hyperlink" Target="https://cloud.spring.io/spring-cloud-static/Greenwich.RELEASE/single/spring-cloud.html" TargetMode="External"/><Relationship Id="rId1227" Type="http://schemas.openxmlformats.org/officeDocument/2006/relationships/hyperlink" Target="http://localhost:5678/configserver" TargetMode="External"/><Relationship Id="rId1434" Type="http://schemas.openxmlformats.org/officeDocument/2006/relationships/hyperlink" Target="https://cloud.spring.io/spring-cloud-static/Dalston.SR4/multi/multi__span_data_as_messages.html" TargetMode="External"/><Relationship Id="rId1641" Type="http://schemas.openxmlformats.org/officeDocument/2006/relationships/hyperlink" Target="https://docs.pact.io/" TargetMode="External"/><Relationship Id="rId1879" Type="http://schemas.openxmlformats.org/officeDocument/2006/relationships/hyperlink" Target="https://console.cloud.google.com/apis/api/cloudtrace.googleapis.com/overview" TargetMode="External"/><Relationship Id="rId4" Type="http://schemas.openxmlformats.org/officeDocument/2006/relationships/settings" Target="settings.xml"/><Relationship Id="rId236" Type="http://schemas.openxmlformats.org/officeDocument/2006/relationships/hyperlink" Target="https://cloud.spring.io/spring-cloud-static/Greenwich.RELEASE/single/spring-cloud.html" TargetMode="External"/><Relationship Id="rId443" Type="http://schemas.openxmlformats.org/officeDocument/2006/relationships/hyperlink" Target="https://cloud.spring.io/spring-cloud-static/Greenwich.RELEASE/single/spring-cloud.html" TargetMode="External"/><Relationship Id="rId650" Type="http://schemas.openxmlformats.org/officeDocument/2006/relationships/hyperlink" Target="https://cloud.spring.io/spring-cloud-static/Greenwich.RELEASE/single/spring-cloud.html" TargetMode="External"/><Relationship Id="rId888" Type="http://schemas.openxmlformats.org/officeDocument/2006/relationships/hyperlink" Target="https://cloud.spring.io/spring-cloud-static/Greenwich.RELEASE/single/spring-cloud.html" TargetMode="External"/><Relationship Id="rId1073" Type="http://schemas.openxmlformats.org/officeDocument/2006/relationships/hyperlink" Target="https://cloud.spring.io/spring-cloud-static/Greenwich.RELEASE/single/spring-cloud.html" TargetMode="External"/><Relationship Id="rId1280" Type="http://schemas.openxmlformats.org/officeDocument/2006/relationships/hyperlink" Target="https://projects.spring.io/spring-integration/" TargetMode="External"/><Relationship Id="rId1501" Type="http://schemas.openxmlformats.org/officeDocument/2006/relationships/hyperlink" Target="https://cloud.spring.io/spring-cloud.html" TargetMode="External"/><Relationship Id="rId1739" Type="http://schemas.openxmlformats.org/officeDocument/2006/relationships/hyperlink" Target="https://docs.spring.io/spring-boot/docs/current/reference/html/production-ready-endpoints.html" TargetMode="External"/><Relationship Id="rId1946" Type="http://schemas.openxmlformats.org/officeDocument/2006/relationships/hyperlink" Target="https://cloud.spring.io/spring-cloud-static/Greenwich.RELEASE/spring-cloud-gcp-starters/spring-cloud-gcp-starter-data-datastore" TargetMode="External"/><Relationship Id="rId303" Type="http://schemas.openxmlformats.org/officeDocument/2006/relationships/hyperlink" Target="https://cloud.spring.io/spring-cloud-static/Greenwich.RELEASE/single/spring-cloud.html" TargetMode="External"/><Relationship Id="rId748" Type="http://schemas.openxmlformats.org/officeDocument/2006/relationships/hyperlink" Target="https://cloud.spring.io/spring-cloud-static/Greenwich.RELEASE/single/spring-cloud.html" TargetMode="External"/><Relationship Id="rId955" Type="http://schemas.openxmlformats.org/officeDocument/2006/relationships/hyperlink" Target="https://cloud.spring.io/spring-cloud-static/Greenwich.RELEASE/single/spring-cloud.html" TargetMode="External"/><Relationship Id="rId1140" Type="http://schemas.openxmlformats.org/officeDocument/2006/relationships/hyperlink" Target="http://www.oracle.com/technetwork/java/javase/downloads/jce-6-download-429243.html" TargetMode="External"/><Relationship Id="rId1378" Type="http://schemas.openxmlformats.org/officeDocument/2006/relationships/hyperlink" Target="https://cloud.spring.io/spring-cloud-static/Greenwich.RELEASE/single/spring-cloud.html" TargetMode="External"/><Relationship Id="rId1585" Type="http://schemas.openxmlformats.org/officeDocument/2006/relationships/hyperlink" Target="http://wiremock.org/" TargetMode="External"/><Relationship Id="rId1792" Type="http://schemas.openxmlformats.org/officeDocument/2006/relationships/hyperlink" Target="https://salaboy.com/2018/07/18/ljc-july-18-spring-cloud-docker-k8s/" TargetMode="External"/><Relationship Id="rId1806" Type="http://schemas.openxmlformats.org/officeDocument/2006/relationships/hyperlink" Target="https://github.com/spring-gradle-plugins/dependency-management-plugin" TargetMode="External"/><Relationship Id="rId84" Type="http://schemas.openxmlformats.org/officeDocument/2006/relationships/hyperlink" Target="https://cloud.spring.io/spring-cloud-static/Greenwich.RELEASE/single/spring-cloud.html" TargetMode="External"/><Relationship Id="rId387" Type="http://schemas.openxmlformats.org/officeDocument/2006/relationships/hyperlink" Target="https://cloud.spring.io/spring-cloud-static/Greenwich.RELEASE/single/spring-cloud.html" TargetMode="External"/><Relationship Id="rId510" Type="http://schemas.openxmlformats.org/officeDocument/2006/relationships/hyperlink" Target="https://cloud.spring.io/spring-cloud-static/Greenwich.RELEASE/single/spring-cloud.html" TargetMode="External"/><Relationship Id="rId594" Type="http://schemas.openxmlformats.org/officeDocument/2006/relationships/hyperlink" Target="https://cloud.spring.io/spring-cloud-static/Greenwich.RELEASE/single/spring-cloud.html" TargetMode="External"/><Relationship Id="rId608" Type="http://schemas.openxmlformats.org/officeDocument/2006/relationships/hyperlink" Target="https://cloud.spring.io/spring-cloud-static/Greenwich.RELEASE/single/spring-cloud.html" TargetMode="External"/><Relationship Id="rId815" Type="http://schemas.openxmlformats.org/officeDocument/2006/relationships/hyperlink" Target="https://cloud.spring.io/spring-cloud-static/Greenwich.RELEASE/single/spring-cloud.html" TargetMode="External"/><Relationship Id="rId1238" Type="http://schemas.openxmlformats.org/officeDocument/2006/relationships/hyperlink" Target="https://projects.spring.io/spring-boot/" TargetMode="External"/><Relationship Id="rId1445" Type="http://schemas.openxmlformats.org/officeDocument/2006/relationships/hyperlink" Target="https://docssleuth-zipkin-server.cfapps.io/" TargetMode="External"/><Relationship Id="rId1652" Type="http://schemas.openxmlformats.org/officeDocument/2006/relationships/hyperlink" Target="https://github.com/spring-cloud/spring-cloud-contract/issues/388" TargetMode="External"/><Relationship Id="rId247" Type="http://schemas.openxmlformats.org/officeDocument/2006/relationships/hyperlink" Target="https://cloud.spring.io/spring-cloud-static/Greenwich.RELEASE/single/spring-cloud.html" TargetMode="External"/><Relationship Id="rId899" Type="http://schemas.openxmlformats.org/officeDocument/2006/relationships/hyperlink" Target="https://cloud.spring.io/spring-cloud-static/Greenwich.RELEASE/single/spring-cloud.html" TargetMode="External"/><Relationship Id="rId1000" Type="http://schemas.openxmlformats.org/officeDocument/2006/relationships/hyperlink" Target="https://cloud.spring.io/spring-cloud-static/Greenwich.RELEASE/single/spring-cloud.html" TargetMode="External"/><Relationship Id="rId1084" Type="http://schemas.openxmlformats.org/officeDocument/2006/relationships/hyperlink" Target="https://cloud.spring.io/spring-cloud-static/Greenwich.RELEASE/single/spring-cloud.html" TargetMode="External"/><Relationship Id="rId1305" Type="http://schemas.openxmlformats.org/officeDocument/2006/relationships/hyperlink" Target="https://spring.io/blog/2018/02/26/spring-cloud-stream-2-0-content-type-negotiation-and-transformation" TargetMode="External"/><Relationship Id="rId1957" Type="http://schemas.openxmlformats.org/officeDocument/2006/relationships/hyperlink" Target="https://docs.spring.io/spring/docs/current/spring-framework-reference/data-access.html" TargetMode="External"/><Relationship Id="rId107" Type="http://schemas.openxmlformats.org/officeDocument/2006/relationships/hyperlink" Target="https://cloud.spring.io/spring-cloud-static/Greenwich.RELEASE/single/spring-cloud.html" TargetMode="External"/><Relationship Id="rId454" Type="http://schemas.openxmlformats.org/officeDocument/2006/relationships/hyperlink" Target="https://cloud.spring.io/spring-cloud-static/Greenwich.RELEASE/single/spring-cloud.html" TargetMode="External"/><Relationship Id="rId661" Type="http://schemas.openxmlformats.org/officeDocument/2006/relationships/hyperlink" Target="https://cloud.spring.io/spring-cloud-static/Greenwich.RELEASE/single/spring-cloud.html" TargetMode="External"/><Relationship Id="rId759" Type="http://schemas.openxmlformats.org/officeDocument/2006/relationships/hyperlink" Target="https://cloud.spring.io/spring-cloud-static/Greenwich.RELEASE/single/spring-cloud.html" TargetMode="External"/><Relationship Id="rId966" Type="http://schemas.openxmlformats.org/officeDocument/2006/relationships/hyperlink" Target="https://cloud.spring.io/spring-cloud-static/Greenwich.RELEASE/single/spring-cloud.html" TargetMode="External"/><Relationship Id="rId1291" Type="http://schemas.openxmlformats.org/officeDocument/2006/relationships/hyperlink" Target="https://projectreactor.io/" TargetMode="External"/><Relationship Id="rId1389" Type="http://schemas.openxmlformats.org/officeDocument/2006/relationships/image" Target="file:///D:\Study\githup\helloWorld\&#30693;&#35782;&#20307;&#31995;\&#26694;&#26550;\spring\Spring%20Cloud_files\zipkin-error-trace-screenshot.png" TargetMode="External"/><Relationship Id="rId1512" Type="http://schemas.openxmlformats.org/officeDocument/2006/relationships/image" Target="file:///D:\Study\githup\helloWorld\&#30693;&#35782;&#20307;&#31995;\&#26694;&#26550;\spring\Spring%20Cloud_files\Deps.png" TargetMode="External"/><Relationship Id="rId1596" Type="http://schemas.openxmlformats.org/officeDocument/2006/relationships/hyperlink" Target="https://github.com/spring-cloud-samples/spring-cloud-contract-samples/blob/2.0.x/producer_with_restdocs/pom.xml" TargetMode="External"/><Relationship Id="rId1817" Type="http://schemas.openxmlformats.org/officeDocument/2006/relationships/hyperlink" Target="https://cloud.google.com/compute/docs/access/create-enable-service-accounts-for-instances" TargetMode="External"/><Relationship Id="rId11" Type="http://schemas.openxmlformats.org/officeDocument/2006/relationships/hyperlink" Target="https://cloud.spring.io/spring-cloud-static/Greenwich.RELEASE/single/spring-cloud.html" TargetMode="External"/><Relationship Id="rId314" Type="http://schemas.openxmlformats.org/officeDocument/2006/relationships/hyperlink" Target="https://cloud.spring.io/spring-cloud-static/Greenwich.RELEASE/single/spring-cloud.html" TargetMode="External"/><Relationship Id="rId398" Type="http://schemas.openxmlformats.org/officeDocument/2006/relationships/hyperlink" Target="https://cloud.spring.io/spring-cloud-static/Greenwich.RELEASE/single/spring-cloud.html" TargetMode="External"/><Relationship Id="rId521" Type="http://schemas.openxmlformats.org/officeDocument/2006/relationships/hyperlink" Target="https://cloud.spring.io/spring-cloud-static/Greenwich.RELEASE/single/spring-cloud.html" TargetMode="External"/><Relationship Id="rId619" Type="http://schemas.openxmlformats.org/officeDocument/2006/relationships/hyperlink" Target="https://cloud.spring.io/spring-cloud-static/Greenwich.RELEASE/single/spring-cloud.html" TargetMode="External"/><Relationship Id="rId1151" Type="http://schemas.openxmlformats.org/officeDocument/2006/relationships/hyperlink" Target="https://docs.oracle.com/javase/8/docs/api/java/net/Inet4Address.html" TargetMode="External"/><Relationship Id="rId1249" Type="http://schemas.openxmlformats.org/officeDocument/2006/relationships/hyperlink" Target="https://micrometer.io/" TargetMode="External"/><Relationship Id="rId95" Type="http://schemas.openxmlformats.org/officeDocument/2006/relationships/hyperlink" Target="https://cloud.spring.io/spring-cloud-static/Greenwich.RELEASE/single/spring-cloud.html" TargetMode="External"/><Relationship Id="rId160" Type="http://schemas.openxmlformats.org/officeDocument/2006/relationships/hyperlink" Target="https://cloud.spring.io/spring-cloud-static/Greenwich.RELEASE/single/spring-cloud.html" TargetMode="External"/><Relationship Id="rId826" Type="http://schemas.openxmlformats.org/officeDocument/2006/relationships/hyperlink" Target="https://cloud.spring.io/spring-cloud-static/Greenwich.RELEASE/single/spring-cloud.html" TargetMode="External"/><Relationship Id="rId1011" Type="http://schemas.openxmlformats.org/officeDocument/2006/relationships/hyperlink" Target="https://cloud.spring.io/spring-cloud-static/Greenwich.RELEASE/single/spring-cloud.html" TargetMode="External"/><Relationship Id="rId1109" Type="http://schemas.openxmlformats.org/officeDocument/2006/relationships/hyperlink" Target="https://cloud.spring.io/spring-cloud-static/Greenwich.RELEASE/single/spring-cloud.html" TargetMode="External"/><Relationship Id="rId1456" Type="http://schemas.openxmlformats.org/officeDocument/2006/relationships/hyperlink" Target="https://www.consul.io/docs/internals/gossip.html" TargetMode="External"/><Relationship Id="rId1663" Type="http://schemas.openxmlformats.org/officeDocument/2006/relationships/hyperlink" Target="https://cloud.spring.io/spring-cloud-vault/spring-cloud-vault.html" TargetMode="External"/><Relationship Id="rId1870" Type="http://schemas.openxmlformats.org/officeDocument/2006/relationships/hyperlink" Target="https://codelabs.developers.google.com/codelabs/cloud-spring-cloud-gcp-pubsub-integration/index.html" TargetMode="External"/><Relationship Id="rId1968" Type="http://schemas.openxmlformats.org/officeDocument/2006/relationships/hyperlink" Target="https://codelabs.developers.google.com/codelabs/cloud-spring-cache-memorystore/" TargetMode="External"/><Relationship Id="rId258" Type="http://schemas.openxmlformats.org/officeDocument/2006/relationships/hyperlink" Target="https://cloud.spring.io/spring-cloud-static/Greenwich.RELEASE/single/spring-cloud.html" TargetMode="External"/><Relationship Id="rId465" Type="http://schemas.openxmlformats.org/officeDocument/2006/relationships/hyperlink" Target="https://cloud.spring.io/spring-cloud-static/Greenwich.RELEASE/single/spring-cloud.html" TargetMode="External"/><Relationship Id="rId672" Type="http://schemas.openxmlformats.org/officeDocument/2006/relationships/hyperlink" Target="https://cloud.spring.io/spring-cloud-static/Greenwich.RELEASE/single/spring-cloud.html" TargetMode="External"/><Relationship Id="rId1095" Type="http://schemas.openxmlformats.org/officeDocument/2006/relationships/hyperlink" Target="https://cloud.spring.io/spring-cloud-static/Greenwich.RELEASE/single/spring-cloud.html" TargetMode="External"/><Relationship Id="rId1316" Type="http://schemas.openxmlformats.org/officeDocument/2006/relationships/hyperlink" Target="https://cloud.spring.io/spring-cloud-static/Greenwich.RELEASE/single/spring-cloud.html" TargetMode="External"/><Relationship Id="rId1523" Type="http://schemas.openxmlformats.org/officeDocument/2006/relationships/hyperlink" Target="http://groovy-lang.org/json.html" TargetMode="External"/><Relationship Id="rId1730" Type="http://schemas.openxmlformats.org/officeDocument/2006/relationships/hyperlink" Target="https://projects.spring.io/spring-session/" TargetMode="External"/><Relationship Id="rId22" Type="http://schemas.openxmlformats.org/officeDocument/2006/relationships/hyperlink" Target="https://cloud.spring.io/spring-cloud-static/Greenwich.RELEASE/single/spring-cloud.html" TargetMode="External"/><Relationship Id="rId118" Type="http://schemas.openxmlformats.org/officeDocument/2006/relationships/hyperlink" Target="https://cloud.spring.io/spring-cloud-static/Greenwich.RELEASE/single/spring-cloud.html" TargetMode="External"/><Relationship Id="rId325" Type="http://schemas.openxmlformats.org/officeDocument/2006/relationships/hyperlink" Target="https://cloud.spring.io/spring-cloud-static/Greenwich.RELEASE/single/spring-cloud.html" TargetMode="External"/><Relationship Id="rId532" Type="http://schemas.openxmlformats.org/officeDocument/2006/relationships/hyperlink" Target="https://cloud.spring.io/spring-cloud-static/Greenwich.RELEASE/single/spring-cloud.html" TargetMode="External"/><Relationship Id="rId977" Type="http://schemas.openxmlformats.org/officeDocument/2006/relationships/hyperlink" Target="https://cloud.spring.io/spring-cloud-static/Greenwich.RELEASE/single/spring-cloud.html" TargetMode="External"/><Relationship Id="rId1162" Type="http://schemas.openxmlformats.org/officeDocument/2006/relationships/hyperlink" Target="https://cloud.spring.io/spring-cloud-static/Greenwich.RELEASE/single/spring-cloud.html" TargetMode="External"/><Relationship Id="rId1828" Type="http://schemas.openxmlformats.org/officeDocument/2006/relationships/hyperlink" Target="https://developers.google.com/identity/protocols/googlescopes" TargetMode="External"/><Relationship Id="rId171" Type="http://schemas.openxmlformats.org/officeDocument/2006/relationships/hyperlink" Target="https://cloud.spring.io/spring-cloud-static/Greenwich.RELEASE/single/spring-cloud.html" TargetMode="External"/><Relationship Id="rId837" Type="http://schemas.openxmlformats.org/officeDocument/2006/relationships/hyperlink" Target="https://cloud.spring.io/spring-cloud-static/Greenwich.RELEASE/single/spring-cloud.html" TargetMode="External"/><Relationship Id="rId1022" Type="http://schemas.openxmlformats.org/officeDocument/2006/relationships/hyperlink" Target="https://cloud.spring.io/spring-cloud-static/Greenwich.RELEASE/single/spring-cloud.html" TargetMode="External"/><Relationship Id="rId1467" Type="http://schemas.openxmlformats.org/officeDocument/2006/relationships/hyperlink" Target="https://consul.io/docs/agent/http/kv.html" TargetMode="External"/><Relationship Id="rId1674" Type="http://schemas.openxmlformats.org/officeDocument/2006/relationships/hyperlink" Target="https://www.vaultproject.io/docs/auth/aws-ec2.html" TargetMode="External"/><Relationship Id="rId1881" Type="http://schemas.openxmlformats.org/officeDocument/2006/relationships/hyperlink" Target="https://github.com/openzipkin/brave" TargetMode="External"/><Relationship Id="rId269" Type="http://schemas.openxmlformats.org/officeDocument/2006/relationships/hyperlink" Target="https://cloud.spring.io/spring-cloud-static/Greenwich.RELEASE/single/spring-cloud.html" TargetMode="External"/><Relationship Id="rId476" Type="http://schemas.openxmlformats.org/officeDocument/2006/relationships/hyperlink" Target="https://cloud.spring.io/spring-cloud-static/Greenwich.RELEASE/single/spring-cloud.html" TargetMode="External"/><Relationship Id="rId683" Type="http://schemas.openxmlformats.org/officeDocument/2006/relationships/hyperlink" Target="https://cloud.spring.io/spring-cloud-static/Greenwich.RELEASE/single/spring-cloud.html" TargetMode="External"/><Relationship Id="rId890" Type="http://schemas.openxmlformats.org/officeDocument/2006/relationships/hyperlink" Target="https://cloud.spring.io/spring-cloud-static/Greenwich.RELEASE/single/spring-cloud.html" TargetMode="External"/><Relationship Id="rId904" Type="http://schemas.openxmlformats.org/officeDocument/2006/relationships/hyperlink" Target="https://cloud.spring.io/spring-cloud-static/Greenwich.RELEASE/single/spring-cloud.html" TargetMode="External"/><Relationship Id="rId1327" Type="http://schemas.openxmlformats.org/officeDocument/2006/relationships/hyperlink" Target="https://cloud.spring.io/spring-cloud-static/Greenwich.RELEASE/single/spring-cloud.html" TargetMode="External"/><Relationship Id="rId1534" Type="http://schemas.openxmlformats.org/officeDocument/2006/relationships/hyperlink" Target="http://link/to/your/nexus/or/artifactory/or/sth" TargetMode="External"/><Relationship Id="rId1741" Type="http://schemas.openxmlformats.org/officeDocument/2006/relationships/hyperlink" Target="https://cloud.spring.io/spring-cloud-static/Greenwich.RELEASE/single/spring-cloud.html" TargetMode="External"/><Relationship Id="rId1979" Type="http://schemas.openxmlformats.org/officeDocument/2006/relationships/hyperlink" Target="https://github.com/spring-cloud/spring-cloud-gcp/tree/master/spring-cloud-gcp-samples/spring-cloud-gcp-security-iap-sample" TargetMode="External"/><Relationship Id="rId33" Type="http://schemas.openxmlformats.org/officeDocument/2006/relationships/hyperlink" Target="https://cloud.spring.io/spring-cloud-static/Greenwich.RELEASE/single/spring-cloud.html" TargetMode="External"/><Relationship Id="rId129" Type="http://schemas.openxmlformats.org/officeDocument/2006/relationships/hyperlink" Target="https://cloud.spring.io/spring-cloud-static/Greenwich.RELEASE/single/spring-cloud.html" TargetMode="External"/><Relationship Id="rId336" Type="http://schemas.openxmlformats.org/officeDocument/2006/relationships/hyperlink" Target="https://cloud.spring.io/spring-cloud-static/Greenwich.RELEASE/single/spring-cloud.html" TargetMode="External"/><Relationship Id="rId543" Type="http://schemas.openxmlformats.org/officeDocument/2006/relationships/hyperlink" Target="https://cloud.spring.io/spring-cloud-static/Greenwich.RELEASE/single/spring-cloud.html" TargetMode="External"/><Relationship Id="rId988" Type="http://schemas.openxmlformats.org/officeDocument/2006/relationships/hyperlink" Target="https://cloud.spring.io/spring-cloud-static/Greenwich.RELEASE/single/spring-cloud.html" TargetMode="External"/><Relationship Id="rId1173" Type="http://schemas.openxmlformats.org/officeDocument/2006/relationships/hyperlink" Target="https://projects.spring.io/spring-boot/" TargetMode="External"/><Relationship Id="rId1380" Type="http://schemas.openxmlformats.org/officeDocument/2006/relationships/hyperlink" Target="https://cloud.spring.io/" TargetMode="External"/><Relationship Id="rId1601" Type="http://schemas.openxmlformats.org/officeDocument/2006/relationships/hyperlink" Target="https://github.com/spring-cloud-samples/spring-cloud-contract-samples/tree/2.0.x/producer" TargetMode="External"/><Relationship Id="rId1839" Type="http://schemas.openxmlformats.org/officeDocument/2006/relationships/hyperlink" Target="https://github.com/spring-cloud/spring-cloud-gcp/tree/master/spring-cloud-gcp-samples/spring-cloud-gcp-pubsub-sample" TargetMode="External"/><Relationship Id="rId182" Type="http://schemas.openxmlformats.org/officeDocument/2006/relationships/hyperlink" Target="https://cloud.spring.io/spring-cloud-static/Greenwich.RELEASE/single/spring-cloud.html" TargetMode="External"/><Relationship Id="rId403" Type="http://schemas.openxmlformats.org/officeDocument/2006/relationships/hyperlink" Target="https://cloud.spring.io/spring-cloud-static/Greenwich.RELEASE/single/spring-cloud.html" TargetMode="External"/><Relationship Id="rId750" Type="http://schemas.openxmlformats.org/officeDocument/2006/relationships/hyperlink" Target="https://cloud.spring.io/spring-cloud-static/Greenwich.RELEASE/single/spring-cloud.html" TargetMode="External"/><Relationship Id="rId848" Type="http://schemas.openxmlformats.org/officeDocument/2006/relationships/hyperlink" Target="https://cloud.spring.io/spring-cloud-static/Greenwich.RELEASE/single/spring-cloud.html" TargetMode="External"/><Relationship Id="rId1033" Type="http://schemas.openxmlformats.org/officeDocument/2006/relationships/hyperlink" Target="https://cloud.spring.io/spring-cloud-static/Greenwich.RELEASE/single/spring-cloud.html" TargetMode="External"/><Relationship Id="rId1478" Type="http://schemas.openxmlformats.org/officeDocument/2006/relationships/hyperlink" Target="https://cloud.spring.io/spring-cloud-static/Greenwich.RELEASE/single/spring-cloud.html" TargetMode="External"/><Relationship Id="rId1685" Type="http://schemas.openxmlformats.org/officeDocument/2006/relationships/hyperlink" Target="https://www.vaultproject.io/docs/auth/gcp.html" TargetMode="External"/><Relationship Id="rId1892" Type="http://schemas.openxmlformats.org/officeDocument/2006/relationships/hyperlink" Target="https://console.cloud.google.com/traces/traces" TargetMode="External"/><Relationship Id="rId1906" Type="http://schemas.openxmlformats.org/officeDocument/2006/relationships/hyperlink" Target="https://cloud.google.com/sdk/" TargetMode="External"/><Relationship Id="rId487" Type="http://schemas.openxmlformats.org/officeDocument/2006/relationships/hyperlink" Target="https://cloud.spring.io/spring-cloud-static/Greenwich.RELEASE/single/spring-cloud.html" TargetMode="External"/><Relationship Id="rId610" Type="http://schemas.openxmlformats.org/officeDocument/2006/relationships/hyperlink" Target="https://cloud.spring.io/spring-cloud-static/Greenwich.RELEASE/single/spring-cloud.html" TargetMode="External"/><Relationship Id="rId694" Type="http://schemas.openxmlformats.org/officeDocument/2006/relationships/hyperlink" Target="https://cloud.spring.io/spring-cloud-static/Greenwich.RELEASE/single/spring-cloud.html" TargetMode="External"/><Relationship Id="rId708" Type="http://schemas.openxmlformats.org/officeDocument/2006/relationships/hyperlink" Target="https://cloud.spring.io/spring-cloud-static/Greenwich.RELEASE/single/spring-cloud.html" TargetMode="External"/><Relationship Id="rId915" Type="http://schemas.openxmlformats.org/officeDocument/2006/relationships/hyperlink" Target="https://cloud.spring.io/spring-cloud-static/Greenwich.RELEASE/single/spring-cloud.html" TargetMode="External"/><Relationship Id="rId1240" Type="http://schemas.openxmlformats.org/officeDocument/2006/relationships/hyperlink" Target="https://cloud.spring.io/spring-cloud-static/Greenwich.RELEASE/single/spring-cloud.html" TargetMode="External"/><Relationship Id="rId1338" Type="http://schemas.openxmlformats.org/officeDocument/2006/relationships/hyperlink" Target="https://docs.spring.io/spring-kafka/reference/html/_reference.html" TargetMode="External"/><Relationship Id="rId1545" Type="http://schemas.openxmlformats.org/officeDocument/2006/relationships/hyperlink" Target="https://docs.spring.io/spring-boot/docs/current/reference/html/common-application-properties.html" TargetMode="External"/><Relationship Id="rId347" Type="http://schemas.openxmlformats.org/officeDocument/2006/relationships/hyperlink" Target="https://cloud.spring.io/spring-cloud-static/Greenwich.RELEASE/single/spring-cloud.html" TargetMode="External"/><Relationship Id="rId999" Type="http://schemas.openxmlformats.org/officeDocument/2006/relationships/hyperlink" Target="https://cloud.spring.io/spring-cloud-static/Greenwich.RELEASE/single/spring-cloud.html" TargetMode="External"/><Relationship Id="rId1100" Type="http://schemas.openxmlformats.org/officeDocument/2006/relationships/hyperlink" Target="https://cloud.spring.io/spring-cloud-static/Greenwich.RELEASE/single/spring-cloud.html" TargetMode="External"/><Relationship Id="rId1184" Type="http://schemas.openxmlformats.org/officeDocument/2006/relationships/hyperlink" Target="https://github.com/cfregly/fluxcapacitor/wiki/NetflixOSS-FAQ" TargetMode="External"/><Relationship Id="rId1405" Type="http://schemas.openxmlformats.org/officeDocument/2006/relationships/hyperlink" Target="https://cloud.spring.io/spring-cloud-static/Greenwich.RELEASE/single/spring-cloud.html#CO2-1" TargetMode="External"/><Relationship Id="rId1752" Type="http://schemas.openxmlformats.org/officeDocument/2006/relationships/hyperlink" Target="https://docs.spring.io/spring-cloud-stream/docs/current/reference/htmlsingle/" TargetMode="External"/><Relationship Id="rId44" Type="http://schemas.openxmlformats.org/officeDocument/2006/relationships/hyperlink" Target="https://cloud.spring.io/spring-cloud-static/Greenwich.RELEASE/single/spring-cloud.html" TargetMode="External"/><Relationship Id="rId554" Type="http://schemas.openxmlformats.org/officeDocument/2006/relationships/hyperlink" Target="https://cloud.spring.io/spring-cloud-static/Greenwich.RELEASE/single/spring-cloud.html" TargetMode="External"/><Relationship Id="rId761" Type="http://schemas.openxmlformats.org/officeDocument/2006/relationships/hyperlink" Target="https://cloud.spring.io/spring-cloud-static/Greenwich.RELEASE/single/spring-cloud.html" TargetMode="External"/><Relationship Id="rId859" Type="http://schemas.openxmlformats.org/officeDocument/2006/relationships/hyperlink" Target="https://cloud.spring.io/spring-cloud-static/Greenwich.RELEASE/single/spring-cloud.html" TargetMode="External"/><Relationship Id="rId1391" Type="http://schemas.openxmlformats.org/officeDocument/2006/relationships/image" Target="file:///D:\Study\githup\helloWorld\&#30693;&#35782;&#20307;&#31995;\&#26694;&#26550;\spring\Spring%20Cloud_files\pws.png" TargetMode="External"/><Relationship Id="rId1489" Type="http://schemas.openxmlformats.org/officeDocument/2006/relationships/hyperlink" Target="https://cloud.spring.io/spring-cloud-static/Greenwich.RELEASE/single/spring-cloud.html" TargetMode="External"/><Relationship Id="rId1612" Type="http://schemas.openxmlformats.org/officeDocument/2006/relationships/hyperlink" Target="https://cloud.spring.io/spring-cloud-static/Greenwich.RELEASE/single/spring-cloud.html" TargetMode="External"/><Relationship Id="rId1696" Type="http://schemas.openxmlformats.org/officeDocument/2006/relationships/hyperlink" Target="https://www.vaultproject.io/docs/secrets/consul/index.html" TargetMode="External"/><Relationship Id="rId1917" Type="http://schemas.openxmlformats.org/officeDocument/2006/relationships/hyperlink" Target="https://developers.google.com/identity/protocols/googlescopes" TargetMode="External"/><Relationship Id="rId193" Type="http://schemas.openxmlformats.org/officeDocument/2006/relationships/hyperlink" Target="https://cloud.spring.io/spring-cloud-static/Greenwich.RELEASE/single/spring-cloud.html" TargetMode="External"/><Relationship Id="rId207" Type="http://schemas.openxmlformats.org/officeDocument/2006/relationships/hyperlink" Target="https://cloud.spring.io/spring-cloud-static/Greenwich.RELEASE/single/spring-cloud.html" TargetMode="External"/><Relationship Id="rId414" Type="http://schemas.openxmlformats.org/officeDocument/2006/relationships/hyperlink" Target="https://cloud.spring.io/spring-cloud-static/Greenwich.RELEASE/single/spring-cloud.html" TargetMode="External"/><Relationship Id="rId498" Type="http://schemas.openxmlformats.org/officeDocument/2006/relationships/hyperlink" Target="https://cloud.spring.io/spring-cloud-static/Greenwich.RELEASE/single/spring-cloud.html" TargetMode="External"/><Relationship Id="rId621" Type="http://schemas.openxmlformats.org/officeDocument/2006/relationships/hyperlink" Target="https://cloud.spring.io/spring-cloud-static/Greenwich.RELEASE/single/spring-cloud.html" TargetMode="External"/><Relationship Id="rId1044" Type="http://schemas.openxmlformats.org/officeDocument/2006/relationships/hyperlink" Target="https://cloud.spring.io/spring-cloud-static/Greenwich.RELEASE/single/spring-cloud.html" TargetMode="External"/><Relationship Id="rId1251" Type="http://schemas.openxmlformats.org/officeDocument/2006/relationships/hyperlink" Target="https://cloud.spring.io/spring-cloud-static/Greenwich.RELEASE/single/spring-cloud.html" TargetMode="External"/><Relationship Id="rId1349" Type="http://schemas.openxmlformats.org/officeDocument/2006/relationships/hyperlink" Target="https://docs.confluent.io/current/streams/developer-guide/dsl-api.html" TargetMode="External"/><Relationship Id="rId260" Type="http://schemas.openxmlformats.org/officeDocument/2006/relationships/hyperlink" Target="https://cloud.spring.io/spring-cloud-static/Greenwich.RELEASE/single/spring-cloud.html" TargetMode="External"/><Relationship Id="rId719" Type="http://schemas.openxmlformats.org/officeDocument/2006/relationships/hyperlink" Target="https://cloud.spring.io/spring-cloud-static/Greenwich.RELEASE/single/spring-cloud.html" TargetMode="External"/><Relationship Id="rId926" Type="http://schemas.openxmlformats.org/officeDocument/2006/relationships/hyperlink" Target="https://cloud.spring.io/spring-cloud-static/Greenwich.RELEASE/single/spring-cloud.html" TargetMode="External"/><Relationship Id="rId1111" Type="http://schemas.openxmlformats.org/officeDocument/2006/relationships/hyperlink" Target="https://cloud.spring.io/spring-cloud-static/Greenwich.RELEASE/single/spring-cloud.html" TargetMode="External"/><Relationship Id="rId1556" Type="http://schemas.openxmlformats.org/officeDocument/2006/relationships/hyperlink" Target="https://cloud.spring.io/spring-cloud-static/Greenwich.RELEASE/single/spring-cloud.html" TargetMode="External"/><Relationship Id="rId1763" Type="http://schemas.openxmlformats.org/officeDocument/2006/relationships/hyperlink" Target="https://openwhisk.apache.org/" TargetMode="External"/><Relationship Id="rId1970" Type="http://schemas.openxmlformats.org/officeDocument/2006/relationships/hyperlink" Target="https://cloud.google.com/iap/" TargetMode="External"/><Relationship Id="rId55" Type="http://schemas.openxmlformats.org/officeDocument/2006/relationships/hyperlink" Target="https://cloud.spring.io/spring-cloud-static/Greenwich.RELEASE/single/spring-cloud.html" TargetMode="External"/><Relationship Id="rId120" Type="http://schemas.openxmlformats.org/officeDocument/2006/relationships/hyperlink" Target="https://cloud.spring.io/spring-cloud-static/Greenwich.RELEASE/single/spring-cloud.html" TargetMode="External"/><Relationship Id="rId358" Type="http://schemas.openxmlformats.org/officeDocument/2006/relationships/hyperlink" Target="https://cloud.spring.io/spring-cloud-static/Greenwich.RELEASE/single/spring-cloud.html" TargetMode="External"/><Relationship Id="rId565" Type="http://schemas.openxmlformats.org/officeDocument/2006/relationships/hyperlink" Target="https://cloud.spring.io/spring-cloud-static/Greenwich.RELEASE/single/spring-cloud.html" TargetMode="External"/><Relationship Id="rId772" Type="http://schemas.openxmlformats.org/officeDocument/2006/relationships/hyperlink" Target="https://cloud.spring.io/spring-cloud-static/Greenwich.RELEASE/single/spring-cloud.html" TargetMode="External"/><Relationship Id="rId1195" Type="http://schemas.openxmlformats.org/officeDocument/2006/relationships/hyperlink" Target="https://github.com/Netflix/Hystrix/tree/master/hystrix-contrib/hystrix-javanica" TargetMode="External"/><Relationship Id="rId1209" Type="http://schemas.openxmlformats.org/officeDocument/2006/relationships/hyperlink" Target="https://github.com/Netflix/zuul" TargetMode="External"/><Relationship Id="rId1416" Type="http://schemas.openxmlformats.org/officeDocument/2006/relationships/hyperlink" Target="https://cloud.spring.io/spring-cloud-static/Greenwich.RELEASE/single/spring-cloud.html#CO6-2" TargetMode="External"/><Relationship Id="rId1623" Type="http://schemas.openxmlformats.org/officeDocument/2006/relationships/hyperlink" Target="https://cloud.spring.io/spring-cloud-static/Greenwich.RELEASE/single/spring-cloud.html" TargetMode="External"/><Relationship Id="rId1830" Type="http://schemas.openxmlformats.org/officeDocument/2006/relationships/hyperlink" Target="https://start.spring.io/" TargetMode="External"/><Relationship Id="rId218" Type="http://schemas.openxmlformats.org/officeDocument/2006/relationships/hyperlink" Target="https://cloud.spring.io/spring-cloud-static/Greenwich.RELEASE/single/spring-cloud.html" TargetMode="External"/><Relationship Id="rId425" Type="http://schemas.openxmlformats.org/officeDocument/2006/relationships/hyperlink" Target="https://cloud.spring.io/spring-cloud-static/Greenwich.RELEASE/single/spring-cloud.html" TargetMode="External"/><Relationship Id="rId632" Type="http://schemas.openxmlformats.org/officeDocument/2006/relationships/hyperlink" Target="https://cloud.spring.io/spring-cloud-static/Greenwich.RELEASE/single/spring-cloud.html" TargetMode="External"/><Relationship Id="rId1055" Type="http://schemas.openxmlformats.org/officeDocument/2006/relationships/hyperlink" Target="https://cloud.spring.io/spring-cloud-static/Greenwich.RELEASE/single/spring-cloud.html" TargetMode="External"/><Relationship Id="rId1262" Type="http://schemas.openxmlformats.org/officeDocument/2006/relationships/hyperlink" Target="https://cloud.spring.io/spring-cloud-static/Greenwich.RELEASE/single/spring-cloud.html" TargetMode="External"/><Relationship Id="rId1928" Type="http://schemas.openxmlformats.org/officeDocument/2006/relationships/hyperlink" Target="https://cloud.google.com/spanner/docs/secondary-indexes" TargetMode="External"/><Relationship Id="rId271" Type="http://schemas.openxmlformats.org/officeDocument/2006/relationships/hyperlink" Target="https://cloud.spring.io/spring-cloud-static/Greenwich.RELEASE/single/spring-cloud.html" TargetMode="External"/><Relationship Id="rId937" Type="http://schemas.openxmlformats.org/officeDocument/2006/relationships/hyperlink" Target="https://cloud.spring.io/spring-cloud-static/Greenwich.RELEASE/single/spring-cloud.html" TargetMode="External"/><Relationship Id="rId1122" Type="http://schemas.openxmlformats.org/officeDocument/2006/relationships/hyperlink" Target="https://cloud.spring.io/spring-cloud-static/Greenwich.RELEASE/single/spring-cloud.html" TargetMode="External"/><Relationship Id="rId1567" Type="http://schemas.openxmlformats.org/officeDocument/2006/relationships/hyperlink" Target="https://cloud.spring.io/spring-cloud-static/Greenwich.RELEASE/single/spring-cloud.html" TargetMode="External"/><Relationship Id="rId1774" Type="http://schemas.openxmlformats.org/officeDocument/2006/relationships/hyperlink" Target="https://github.com/spring-projects/spring-boot/wiki/Spring-Boot-Configuration-Binding" TargetMode="External"/><Relationship Id="rId1981" Type="http://schemas.openxmlformats.org/officeDocument/2006/relationships/hyperlink" Target="https://cloud.google.com/vision/" TargetMode="External"/><Relationship Id="rId66" Type="http://schemas.openxmlformats.org/officeDocument/2006/relationships/hyperlink" Target="https://cloud.spring.io/spring-cloud-static/Greenwich.RELEASE/single/spring-cloud.html" TargetMode="External"/><Relationship Id="rId131" Type="http://schemas.openxmlformats.org/officeDocument/2006/relationships/hyperlink" Target="https://cloud.spring.io/spring-cloud-static/Greenwich.RELEASE/single/spring-cloud.html" TargetMode="External"/><Relationship Id="rId369" Type="http://schemas.openxmlformats.org/officeDocument/2006/relationships/hyperlink" Target="https://cloud.spring.io/spring-cloud-static/Greenwich.RELEASE/single/spring-cloud.html" TargetMode="External"/><Relationship Id="rId576" Type="http://schemas.openxmlformats.org/officeDocument/2006/relationships/hyperlink" Target="https://cloud.spring.io/spring-cloud-static/Greenwich.RELEASE/single/spring-cloud.html" TargetMode="External"/><Relationship Id="rId783" Type="http://schemas.openxmlformats.org/officeDocument/2006/relationships/hyperlink" Target="https://cloud.spring.io/spring-cloud-static/Greenwich.RELEASE/single/spring-cloud.html" TargetMode="External"/><Relationship Id="rId990" Type="http://schemas.openxmlformats.org/officeDocument/2006/relationships/hyperlink" Target="https://cloud.spring.io/spring-cloud-static/Greenwich.RELEASE/single/spring-cloud.html" TargetMode="External"/><Relationship Id="rId1427" Type="http://schemas.openxmlformats.org/officeDocument/2006/relationships/hyperlink" Target="https://github.com/openzipkin/b3-propagation" TargetMode="External"/><Relationship Id="rId1634" Type="http://schemas.openxmlformats.org/officeDocument/2006/relationships/hyperlink" Target="http://handlebarsjs.com/" TargetMode="External"/><Relationship Id="rId1841" Type="http://schemas.openxmlformats.org/officeDocument/2006/relationships/hyperlink" Target="https://start.spring.io/" TargetMode="External"/><Relationship Id="rId229" Type="http://schemas.openxmlformats.org/officeDocument/2006/relationships/hyperlink" Target="https://cloud.spring.io/spring-cloud-static/Greenwich.RELEASE/single/spring-cloud.html" TargetMode="External"/><Relationship Id="rId436" Type="http://schemas.openxmlformats.org/officeDocument/2006/relationships/hyperlink" Target="https://cloud.spring.io/spring-cloud-static/Greenwich.RELEASE/single/spring-cloud.html" TargetMode="External"/><Relationship Id="rId643" Type="http://schemas.openxmlformats.org/officeDocument/2006/relationships/hyperlink" Target="https://cloud.spring.io/spring-cloud-static/Greenwich.RELEASE/single/spring-cloud.html" TargetMode="External"/><Relationship Id="rId1066" Type="http://schemas.openxmlformats.org/officeDocument/2006/relationships/hyperlink" Target="https://cloud.spring.io/spring-cloud-static/Greenwich.RELEASE/single/spring-cloud.html" TargetMode="External"/><Relationship Id="rId1273" Type="http://schemas.openxmlformats.org/officeDocument/2006/relationships/image" Target="file:///D:\Study\githup\helloWorld\&#30693;&#35782;&#20307;&#31995;\&#26694;&#26550;\spring\Spring%20Cloud_files\SCSt-partitioning.png" TargetMode="External"/><Relationship Id="rId1480" Type="http://schemas.openxmlformats.org/officeDocument/2006/relationships/hyperlink" Target="https://github.com/spring-cloud/spring-cloud-netflix/blob/master/docs/src/main/asciidoc/spring-cloud-netflix.adoc" TargetMode="External"/><Relationship Id="rId1939" Type="http://schemas.openxmlformats.org/officeDocument/2006/relationships/hyperlink" Target="https://docs.spring.io/spring-data/data-commons/docs/current/reference/html" TargetMode="External"/><Relationship Id="rId850" Type="http://schemas.openxmlformats.org/officeDocument/2006/relationships/hyperlink" Target="https://cloud.spring.io/spring-cloud-static/Greenwich.RELEASE/single/spring-cloud.html" TargetMode="External"/><Relationship Id="rId948" Type="http://schemas.openxmlformats.org/officeDocument/2006/relationships/hyperlink" Target="https://cloud.spring.io/spring-cloud-static/Greenwich.RELEASE/single/spring-cloud.html" TargetMode="External"/><Relationship Id="rId1133" Type="http://schemas.openxmlformats.org/officeDocument/2006/relationships/image" Target="file:///D:\Study\githup\helloWorld\&#30693;&#35782;&#20307;&#31995;\&#26694;&#26550;\spring\Spring%20Cloud_files\note.png" TargetMode="External"/><Relationship Id="rId1578" Type="http://schemas.openxmlformats.org/officeDocument/2006/relationships/image" Target="file:///D:\Study\githup\helloWorld\&#30693;&#35782;&#20307;&#31995;\&#26694;&#26550;\spring\Spring%20Cloud_files\sts_exception.png" TargetMode="External"/><Relationship Id="rId1701" Type="http://schemas.openxmlformats.org/officeDocument/2006/relationships/hyperlink" Target="https://cloud.spring.io/spring-cloud-static/Greenwich.RELEASE/single/spring-cloud.html" TargetMode="External"/><Relationship Id="rId1785" Type="http://schemas.openxmlformats.org/officeDocument/2006/relationships/hyperlink" Target="https://github.com/spring-cloud/spring-cloud-kubernetes/tree/master/spring-cloud-kubernetes-examples" TargetMode="External"/><Relationship Id="rId1992" Type="http://schemas.openxmlformats.org/officeDocument/2006/relationships/hyperlink" Target="https://kotlinlang.org/docs/reference/using-maven.html" TargetMode="External"/><Relationship Id="rId77" Type="http://schemas.openxmlformats.org/officeDocument/2006/relationships/hyperlink" Target="https://cloud.spring.io/spring-cloud-static/Greenwich.RELEASE/single/spring-cloud.html" TargetMode="External"/><Relationship Id="rId282" Type="http://schemas.openxmlformats.org/officeDocument/2006/relationships/hyperlink" Target="https://cloud.spring.io/spring-cloud-static/Greenwich.RELEASE/single/spring-cloud.html" TargetMode="External"/><Relationship Id="rId503" Type="http://schemas.openxmlformats.org/officeDocument/2006/relationships/hyperlink" Target="https://cloud.spring.io/spring-cloud-static/Greenwich.RELEASE/single/spring-cloud.html" TargetMode="External"/><Relationship Id="rId587" Type="http://schemas.openxmlformats.org/officeDocument/2006/relationships/hyperlink" Target="https://cloud.spring.io/spring-cloud-static/Greenwich.RELEASE/single/spring-cloud.html" TargetMode="External"/><Relationship Id="rId710" Type="http://schemas.openxmlformats.org/officeDocument/2006/relationships/hyperlink" Target="https://cloud.spring.io/spring-cloud-static/Greenwich.RELEASE/single/spring-cloud.html" TargetMode="External"/><Relationship Id="rId808" Type="http://schemas.openxmlformats.org/officeDocument/2006/relationships/hyperlink" Target="https://cloud.spring.io/spring-cloud-static/Greenwich.RELEASE/single/spring-cloud.html" TargetMode="External"/><Relationship Id="rId1340" Type="http://schemas.openxmlformats.org/officeDocument/2006/relationships/hyperlink" Target="https://cloud.spring.io/spring-cloud-static/Greenwich.RELEASE/single/spring-cloud.html" TargetMode="External"/><Relationship Id="rId1438" Type="http://schemas.openxmlformats.org/officeDocument/2006/relationships/hyperlink" Target="http://dubbo.io/" TargetMode="External"/><Relationship Id="rId1645" Type="http://schemas.openxmlformats.org/officeDocument/2006/relationships/hyperlink" Target="http://example.org/" TargetMode="External"/><Relationship Id="rId8" Type="http://schemas.openxmlformats.org/officeDocument/2006/relationships/hyperlink" Target="https://cloud.spring.io/spring-cloud-static/Greenwich.RELEASE/single/spring-cloud.html" TargetMode="External"/><Relationship Id="rId142" Type="http://schemas.openxmlformats.org/officeDocument/2006/relationships/hyperlink" Target="https://cloud.spring.io/spring-cloud-static/Greenwich.RELEASE/single/spring-cloud.html" TargetMode="External"/><Relationship Id="rId447" Type="http://schemas.openxmlformats.org/officeDocument/2006/relationships/hyperlink" Target="https://cloud.spring.io/spring-cloud-static/Greenwich.RELEASE/single/spring-cloud.html" TargetMode="External"/><Relationship Id="rId794" Type="http://schemas.openxmlformats.org/officeDocument/2006/relationships/hyperlink" Target="https://cloud.spring.io/spring-cloud-static/Greenwich.RELEASE/single/spring-cloud.html" TargetMode="External"/><Relationship Id="rId1077" Type="http://schemas.openxmlformats.org/officeDocument/2006/relationships/hyperlink" Target="https://cloud.spring.io/spring-cloud-static/Greenwich.RELEASE/single/spring-cloud.html" TargetMode="External"/><Relationship Id="rId1200" Type="http://schemas.openxmlformats.org/officeDocument/2006/relationships/hyperlink" Target="http://my.turbine.server:8080/turbine.stream?cluster=CLUSTERNAME" TargetMode="External"/><Relationship Id="rId1852" Type="http://schemas.openxmlformats.org/officeDocument/2006/relationships/hyperlink" Target="https://docs.spring.io/spring/docs/current/spring-framework-reference/html/jdbc.html" TargetMode="External"/><Relationship Id="rId654" Type="http://schemas.openxmlformats.org/officeDocument/2006/relationships/hyperlink" Target="https://cloud.spring.io/spring-cloud-static/Greenwich.RELEASE/single/spring-cloud.html" TargetMode="External"/><Relationship Id="rId861" Type="http://schemas.openxmlformats.org/officeDocument/2006/relationships/hyperlink" Target="https://cloud.spring.io/spring-cloud-static/Greenwich.RELEASE/single/spring-cloud.html" TargetMode="External"/><Relationship Id="rId959" Type="http://schemas.openxmlformats.org/officeDocument/2006/relationships/hyperlink" Target="https://cloud.spring.io/spring-cloud-static/Greenwich.RELEASE/single/spring-cloud.html" TargetMode="External"/><Relationship Id="rId1284" Type="http://schemas.openxmlformats.org/officeDocument/2006/relationships/hyperlink" Target="https://cloud.spring.io/spring-cloud-static/Greenwich.RELEASE/single/spring-cloud.html" TargetMode="External"/><Relationship Id="rId1491" Type="http://schemas.openxmlformats.org/officeDocument/2006/relationships/hyperlink" Target="https://zookeeper.apache.org/doc/current/zookeeperOver.html" TargetMode="External"/><Relationship Id="rId1505" Type="http://schemas.openxmlformats.org/officeDocument/2006/relationships/hyperlink" Target="https://github.com/cloudfoundry" TargetMode="External"/><Relationship Id="rId1589" Type="http://schemas.openxmlformats.org/officeDocument/2006/relationships/hyperlink" Target="https://jfrog.com/artifactory/" TargetMode="External"/><Relationship Id="rId1712" Type="http://schemas.openxmlformats.org/officeDocument/2006/relationships/hyperlink" Target="https://docs.oracle.com/javase/8/docs/api/java/util/function/Predicate.html" TargetMode="External"/><Relationship Id="rId293" Type="http://schemas.openxmlformats.org/officeDocument/2006/relationships/hyperlink" Target="https://cloud.spring.io/spring-cloud-static/Greenwich.RELEASE/single/spring-cloud.html" TargetMode="External"/><Relationship Id="rId307" Type="http://schemas.openxmlformats.org/officeDocument/2006/relationships/hyperlink" Target="https://cloud.spring.io/spring-cloud-static/Greenwich.RELEASE/single/spring-cloud.html" TargetMode="External"/><Relationship Id="rId514" Type="http://schemas.openxmlformats.org/officeDocument/2006/relationships/hyperlink" Target="https://cloud.spring.io/spring-cloud-static/Greenwich.RELEASE/single/spring-cloud.html" TargetMode="External"/><Relationship Id="rId721" Type="http://schemas.openxmlformats.org/officeDocument/2006/relationships/hyperlink" Target="https://cloud.spring.io/spring-cloud-static/Greenwich.RELEASE/single/spring-cloud.html" TargetMode="External"/><Relationship Id="rId1144" Type="http://schemas.openxmlformats.org/officeDocument/2006/relationships/hyperlink" Target="https://cloud.spring.io/spring-cloud-consul/" TargetMode="External"/><Relationship Id="rId1351" Type="http://schemas.openxmlformats.org/officeDocument/2006/relationships/hyperlink" Target="https://cloud.spring.io/spring-cloud-static/Greenwich.RELEASE/single/spring-cloud.html" TargetMode="External"/><Relationship Id="rId1449" Type="http://schemas.openxmlformats.org/officeDocument/2006/relationships/hyperlink" Target="https://docsbrewing-presenting.cfapps.io/" TargetMode="External"/><Relationship Id="rId1796" Type="http://schemas.openxmlformats.org/officeDocument/2006/relationships/hyperlink" Target="http://www.springsource.com/developer/sts" TargetMode="External"/><Relationship Id="rId88" Type="http://schemas.openxmlformats.org/officeDocument/2006/relationships/hyperlink" Target="https://cloud.spring.io/spring-cloud-static/Greenwich.RELEASE/single/spring-cloud.html" TargetMode="External"/><Relationship Id="rId153" Type="http://schemas.openxmlformats.org/officeDocument/2006/relationships/hyperlink" Target="https://cloud.spring.io/spring-cloud-static/Greenwich.RELEASE/single/spring-cloud.html" TargetMode="External"/><Relationship Id="rId360" Type="http://schemas.openxmlformats.org/officeDocument/2006/relationships/hyperlink" Target="https://cloud.spring.io/spring-cloud-static/Greenwich.RELEASE/single/spring-cloud.html" TargetMode="External"/><Relationship Id="rId598" Type="http://schemas.openxmlformats.org/officeDocument/2006/relationships/hyperlink" Target="https://cloud.spring.io/spring-cloud-static/Greenwich.RELEASE/single/spring-cloud.html" TargetMode="External"/><Relationship Id="rId819" Type="http://schemas.openxmlformats.org/officeDocument/2006/relationships/hyperlink" Target="https://cloud.spring.io/spring-cloud-static/Greenwich.RELEASE/single/spring-cloud.html" TargetMode="External"/><Relationship Id="rId1004" Type="http://schemas.openxmlformats.org/officeDocument/2006/relationships/hyperlink" Target="https://cloud.spring.io/spring-cloud-static/Greenwich.RELEASE/single/spring-cloud.html" TargetMode="External"/><Relationship Id="rId1211" Type="http://schemas.openxmlformats.org/officeDocument/2006/relationships/hyperlink" Target="https://projects.spring.io/spring-cloud/" TargetMode="External"/><Relationship Id="rId1656" Type="http://schemas.openxmlformats.org/officeDocument/2006/relationships/hyperlink" Target="https://gitter.im/spring-cloud/spring-cloud-contract" TargetMode="External"/><Relationship Id="rId1863" Type="http://schemas.openxmlformats.org/officeDocument/2006/relationships/hyperlink" Target="https://github.com/spring-cloud/spring-cloud-gcp/tree/master/spring-cloud-gcp-samples/spring-cloud-gcp-data-jpa-sample" TargetMode="External"/><Relationship Id="rId220" Type="http://schemas.openxmlformats.org/officeDocument/2006/relationships/hyperlink" Target="https://cloud.spring.io/spring-cloud-static/Greenwich.RELEASE/single/spring-cloud.html" TargetMode="External"/><Relationship Id="rId458" Type="http://schemas.openxmlformats.org/officeDocument/2006/relationships/hyperlink" Target="https://cloud.spring.io/spring-cloud-static/Greenwich.RELEASE/single/spring-cloud.html" TargetMode="External"/><Relationship Id="rId665" Type="http://schemas.openxmlformats.org/officeDocument/2006/relationships/hyperlink" Target="https://cloud.spring.io/spring-cloud-static/Greenwich.RELEASE/single/spring-cloud.html" TargetMode="External"/><Relationship Id="rId872" Type="http://schemas.openxmlformats.org/officeDocument/2006/relationships/hyperlink" Target="https://cloud.spring.io/spring-cloud-static/Greenwich.RELEASE/single/spring-cloud.html" TargetMode="External"/><Relationship Id="rId1088" Type="http://schemas.openxmlformats.org/officeDocument/2006/relationships/hyperlink" Target="https://cloud.spring.io/spring-cloud-static/Greenwich.RELEASE/single/spring-cloud.html" TargetMode="External"/><Relationship Id="rId1295" Type="http://schemas.openxmlformats.org/officeDocument/2006/relationships/hyperlink" Target="https://cloud.spring.io/spring-cloud-static/Greenwich.RELEASE/single/spring-cloud.html" TargetMode="External"/><Relationship Id="rId1309" Type="http://schemas.openxmlformats.org/officeDocument/2006/relationships/hyperlink" Target="http://localhost:8990/" TargetMode="External"/><Relationship Id="rId1516" Type="http://schemas.openxmlformats.org/officeDocument/2006/relationships/hyperlink" Target="https://cloud.spring.io/spring-cloud-static/Greenwich.RELEASE/single/spring-cloud.html" TargetMode="External"/><Relationship Id="rId1723" Type="http://schemas.openxmlformats.org/officeDocument/2006/relationships/hyperlink" Target="http://localhost:9994/" TargetMode="External"/><Relationship Id="rId1930" Type="http://schemas.openxmlformats.org/officeDocument/2006/relationships/hyperlink" Target="https://docs.spring.io/spring/docs/current/spring-framework-reference/data-access.html" TargetMode="External"/><Relationship Id="rId15" Type="http://schemas.openxmlformats.org/officeDocument/2006/relationships/hyperlink" Target="https://cloud.spring.io/spring-cloud-static/Greenwich.RELEASE/single/spring-cloud.html" TargetMode="External"/><Relationship Id="rId318" Type="http://schemas.openxmlformats.org/officeDocument/2006/relationships/hyperlink" Target="https://cloud.spring.io/spring-cloud-static/Greenwich.RELEASE/single/spring-cloud.html" TargetMode="External"/><Relationship Id="rId525" Type="http://schemas.openxmlformats.org/officeDocument/2006/relationships/hyperlink" Target="https://cloud.spring.io/spring-cloud-static/Greenwich.RELEASE/single/spring-cloud.html" TargetMode="External"/><Relationship Id="rId732" Type="http://schemas.openxmlformats.org/officeDocument/2006/relationships/hyperlink" Target="https://cloud.spring.io/spring-cloud-static/Greenwich.RELEASE/single/spring-cloud.html" TargetMode="External"/><Relationship Id="rId1155" Type="http://schemas.openxmlformats.org/officeDocument/2006/relationships/hyperlink" Target="https://docs.aws.amazon.com/AWSEC2/latest/UserGuide/iam-roles-for-amazon-ec2.html" TargetMode="External"/><Relationship Id="rId1362" Type="http://schemas.openxmlformats.org/officeDocument/2006/relationships/hyperlink" Target="https://docs.spring.io/spring-amqp/reference/html/_reference.html" TargetMode="External"/><Relationship Id="rId99" Type="http://schemas.openxmlformats.org/officeDocument/2006/relationships/hyperlink" Target="https://cloud.spring.io/spring-cloud-static/Greenwich.RELEASE/single/spring-cloud.html" TargetMode="External"/><Relationship Id="rId164" Type="http://schemas.openxmlformats.org/officeDocument/2006/relationships/hyperlink" Target="https://cloud.spring.io/spring-cloud-static/Greenwich.RELEASE/single/spring-cloud.html" TargetMode="External"/><Relationship Id="rId371" Type="http://schemas.openxmlformats.org/officeDocument/2006/relationships/hyperlink" Target="https://cloud.spring.io/spring-cloud-static/Greenwich.RELEASE/single/spring-cloud.html" TargetMode="External"/><Relationship Id="rId1015" Type="http://schemas.openxmlformats.org/officeDocument/2006/relationships/hyperlink" Target="https://cloud.spring.io/spring-cloud-static/Greenwich.RELEASE/single/spring-cloud.html" TargetMode="External"/><Relationship Id="rId1222" Type="http://schemas.openxmlformats.org/officeDocument/2006/relationships/hyperlink" Target="https://cloud.spring.io/spring-cloud-static/Greenwich.RELEASE/single/spring-cloud.html" TargetMode="External"/><Relationship Id="rId1667" Type="http://schemas.openxmlformats.org/officeDocument/2006/relationships/hyperlink" Target="https://www.vaultproject.io/docs/auth/app-id.html" TargetMode="External"/><Relationship Id="rId1874" Type="http://schemas.openxmlformats.org/officeDocument/2006/relationships/hyperlink" Target="https://cloud.spring.io/spring-cloud-static/Greenwich.RELEASE/single/spring-cloud.html" TargetMode="External"/><Relationship Id="rId469" Type="http://schemas.openxmlformats.org/officeDocument/2006/relationships/hyperlink" Target="https://cloud.spring.io/spring-cloud-static/Greenwich.RELEASE/single/spring-cloud.html" TargetMode="External"/><Relationship Id="rId676" Type="http://schemas.openxmlformats.org/officeDocument/2006/relationships/hyperlink" Target="https://cloud.spring.io/spring-cloud-static/Greenwich.RELEASE/single/spring-cloud.html" TargetMode="External"/><Relationship Id="rId883" Type="http://schemas.openxmlformats.org/officeDocument/2006/relationships/hyperlink" Target="https://cloud.spring.io/spring-cloud-static/Greenwich.RELEASE/single/spring-cloud.html" TargetMode="External"/><Relationship Id="rId1099" Type="http://schemas.openxmlformats.org/officeDocument/2006/relationships/hyperlink" Target="https://cloud.spring.io/spring-cloud-static/Greenwich.RELEASE/single/spring-cloud.html" TargetMode="External"/><Relationship Id="rId1527" Type="http://schemas.openxmlformats.org/officeDocument/2006/relationships/hyperlink" Target="http://toomuchcoding.com/blog/categories/spring-cloud-contract/" TargetMode="External"/><Relationship Id="rId1734" Type="http://schemas.openxmlformats.org/officeDocument/2006/relationships/hyperlink" Target="https://github.com/sockjs" TargetMode="External"/><Relationship Id="rId1941" Type="http://schemas.openxmlformats.org/officeDocument/2006/relationships/hyperlink" Target="mailto:d@test.json" TargetMode="External"/><Relationship Id="rId26" Type="http://schemas.openxmlformats.org/officeDocument/2006/relationships/hyperlink" Target="https://cloud.spring.io/spring-cloud-static/Greenwich.RELEASE/single/spring-cloud.html" TargetMode="External"/><Relationship Id="rId231" Type="http://schemas.openxmlformats.org/officeDocument/2006/relationships/hyperlink" Target="https://cloud.spring.io/spring-cloud-static/Greenwich.RELEASE/single/spring-cloud.html" TargetMode="External"/><Relationship Id="rId329" Type="http://schemas.openxmlformats.org/officeDocument/2006/relationships/hyperlink" Target="https://cloud.spring.io/spring-cloud-static/Greenwich.RELEASE/single/spring-cloud.html" TargetMode="External"/><Relationship Id="rId536" Type="http://schemas.openxmlformats.org/officeDocument/2006/relationships/hyperlink" Target="https://cloud.spring.io/spring-cloud-static/Greenwich.RELEASE/single/spring-cloud.html" TargetMode="External"/><Relationship Id="rId1166" Type="http://schemas.openxmlformats.org/officeDocument/2006/relationships/hyperlink" Target="https://oauth.net/2/" TargetMode="External"/><Relationship Id="rId1373" Type="http://schemas.openxmlformats.org/officeDocument/2006/relationships/hyperlink" Target="https://www.rabbitmq.com/blog/2015/04/16/scheduling-messages-with-rabbitmq/" TargetMode="External"/><Relationship Id="rId175" Type="http://schemas.openxmlformats.org/officeDocument/2006/relationships/hyperlink" Target="https://cloud.spring.io/spring-cloud-static/Greenwich.RELEASE/single/spring-cloud.html" TargetMode="External"/><Relationship Id="rId743" Type="http://schemas.openxmlformats.org/officeDocument/2006/relationships/hyperlink" Target="https://cloud.spring.io/spring-cloud-static/Greenwich.RELEASE/single/spring-cloud.html" TargetMode="External"/><Relationship Id="rId950" Type="http://schemas.openxmlformats.org/officeDocument/2006/relationships/hyperlink" Target="https://cloud.spring.io/spring-cloud-static/Greenwich.RELEASE/single/spring-cloud.html" TargetMode="External"/><Relationship Id="rId1026" Type="http://schemas.openxmlformats.org/officeDocument/2006/relationships/hyperlink" Target="https://cloud.spring.io/spring-cloud-static/Greenwich.RELEASE/single/spring-cloud.html" TargetMode="External"/><Relationship Id="rId1580" Type="http://schemas.openxmlformats.org/officeDocument/2006/relationships/hyperlink" Target="https://github.com/groovy/GMavenPlus" TargetMode="External"/><Relationship Id="rId1678" Type="http://schemas.openxmlformats.org/officeDocument/2006/relationships/hyperlink" Target="https://cloud.spring.io/spring-cloud-static/Greenwich.RELEASE/single/spring-cloud.html" TargetMode="External"/><Relationship Id="rId1801" Type="http://schemas.openxmlformats.org/officeDocument/2006/relationships/hyperlink" Target="https://github.com/spring-cloud/spring-cloud-build/blob/master/docs/src/main/asciidoc/code-of-conduct.adoc" TargetMode="External"/><Relationship Id="rId1885" Type="http://schemas.openxmlformats.org/officeDocument/2006/relationships/hyperlink" Target="https://cloud.spring.io/spring-cloud-static/Greenwich.RELEASE/single/spring-cloud.html" TargetMode="External"/><Relationship Id="rId382" Type="http://schemas.openxmlformats.org/officeDocument/2006/relationships/hyperlink" Target="https://cloud.spring.io/spring-cloud-static/Greenwich.RELEASE/single/spring-cloud.html" TargetMode="External"/><Relationship Id="rId603" Type="http://schemas.openxmlformats.org/officeDocument/2006/relationships/hyperlink" Target="https://cloud.spring.io/spring-cloud-static/Greenwich.RELEASE/single/spring-cloud.html" TargetMode="External"/><Relationship Id="rId687" Type="http://schemas.openxmlformats.org/officeDocument/2006/relationships/hyperlink" Target="https://cloud.spring.io/spring-cloud-static/Greenwich.RELEASE/single/spring-cloud.html" TargetMode="External"/><Relationship Id="rId810" Type="http://schemas.openxmlformats.org/officeDocument/2006/relationships/hyperlink" Target="https://cloud.spring.io/spring-cloud-static/Greenwich.RELEASE/single/spring-cloud.html" TargetMode="External"/><Relationship Id="rId908" Type="http://schemas.openxmlformats.org/officeDocument/2006/relationships/hyperlink" Target="https://cloud.spring.io/spring-cloud-static/Greenwich.RELEASE/single/spring-cloud.html" TargetMode="External"/><Relationship Id="rId1233" Type="http://schemas.openxmlformats.org/officeDocument/2006/relationships/hyperlink" Target="https://cloud.spring.io/spring-cloud-static/Greenwich.RELEASE/single/spring-cloud.html" TargetMode="External"/><Relationship Id="rId1440" Type="http://schemas.openxmlformats.org/officeDocument/2006/relationships/hyperlink" Target="https://github.com/openzipkin/sleuth-webmvc-example/compare/add-dubbo-tracing" TargetMode="External"/><Relationship Id="rId1538" Type="http://schemas.openxmlformats.org/officeDocument/2006/relationships/hyperlink" Target="https://cloud.spring.io/spring-cloud-static/Greenwich.RELEASE/single/spring-cloud.html" TargetMode="External"/><Relationship Id="rId242" Type="http://schemas.openxmlformats.org/officeDocument/2006/relationships/hyperlink" Target="https://cloud.spring.io/spring-cloud-static/Greenwich.RELEASE/single/spring-cloud.html" TargetMode="External"/><Relationship Id="rId894" Type="http://schemas.openxmlformats.org/officeDocument/2006/relationships/hyperlink" Target="https://cloud.spring.io/spring-cloud-static/Greenwich.RELEASE/single/spring-cloud.html" TargetMode="External"/><Relationship Id="rId1177" Type="http://schemas.openxmlformats.org/officeDocument/2006/relationships/hyperlink" Target="https://run.pivotal.io/" TargetMode="External"/><Relationship Id="rId1300" Type="http://schemas.openxmlformats.org/officeDocument/2006/relationships/hyperlink" Target="https://cloud.spring.io/spring-cloud-static/Greenwich.RELEASE/single/spring-cloud.html" TargetMode="External"/><Relationship Id="rId1745" Type="http://schemas.openxmlformats.org/officeDocument/2006/relationships/hyperlink" Target="http://www.reactive-streams.org/" TargetMode="External"/><Relationship Id="rId1952" Type="http://schemas.openxmlformats.org/officeDocument/2006/relationships/hyperlink" Target="https://www.googleapis.com/auth/datastore" TargetMode="External"/><Relationship Id="rId37" Type="http://schemas.openxmlformats.org/officeDocument/2006/relationships/hyperlink" Target="https://cloud.spring.io/spring-cloud-static/Greenwich.RELEASE/single/spring-cloud.html" TargetMode="External"/><Relationship Id="rId102" Type="http://schemas.openxmlformats.org/officeDocument/2006/relationships/hyperlink" Target="https://cloud.spring.io/spring-cloud-static/Greenwich.RELEASE/single/spring-cloud.html" TargetMode="External"/><Relationship Id="rId547" Type="http://schemas.openxmlformats.org/officeDocument/2006/relationships/hyperlink" Target="https://cloud.spring.io/spring-cloud-static/Greenwich.RELEASE/single/spring-cloud.html" TargetMode="External"/><Relationship Id="rId754" Type="http://schemas.openxmlformats.org/officeDocument/2006/relationships/hyperlink" Target="https://cloud.spring.io/spring-cloud-static/Greenwich.RELEASE/single/spring-cloud.html" TargetMode="External"/><Relationship Id="rId961" Type="http://schemas.openxmlformats.org/officeDocument/2006/relationships/hyperlink" Target="https://cloud.spring.io/spring-cloud-static/Greenwich.RELEASE/single/spring-cloud.html" TargetMode="External"/><Relationship Id="rId1384" Type="http://schemas.openxmlformats.org/officeDocument/2006/relationships/image" Target="file:///D:\Study\githup\helloWorld\&#30693;&#35782;&#20307;&#31995;\&#26694;&#26550;\spring\Spring%20Cloud_files\trace-id.png" TargetMode="External"/><Relationship Id="rId1591" Type="http://schemas.openxmlformats.org/officeDocument/2006/relationships/hyperlink" Target="http://localhost:8081/artifactory/libs-release-local/com/example/bookstore/0.0.1.RELEASE/bookstore-0.0.1.RELEASE-stubs.jar" TargetMode="External"/><Relationship Id="rId1605" Type="http://schemas.openxmlformats.org/officeDocument/2006/relationships/hyperlink" Target="https://cloud.spring.io/spring-cloud-cli" TargetMode="External"/><Relationship Id="rId1689" Type="http://schemas.openxmlformats.org/officeDocument/2006/relationships/hyperlink" Target="https://cloud.google.com/docs/authentication/production" TargetMode="External"/><Relationship Id="rId1812" Type="http://schemas.openxmlformats.org/officeDocument/2006/relationships/hyperlink" Target="https://googlecloudplatform.github.io/google-cloud-java/google-cloud-clients/apidocs/com/google/cloud/ServiceOptions.html" TargetMode="External"/><Relationship Id="rId90" Type="http://schemas.openxmlformats.org/officeDocument/2006/relationships/hyperlink" Target="https://cloud.spring.io/spring-cloud-static/Greenwich.RELEASE/single/spring-cloud.html" TargetMode="External"/><Relationship Id="rId186" Type="http://schemas.openxmlformats.org/officeDocument/2006/relationships/hyperlink" Target="https://cloud.spring.io/spring-cloud-static/Greenwich.RELEASE/single/spring-cloud.html" TargetMode="External"/><Relationship Id="rId393" Type="http://schemas.openxmlformats.org/officeDocument/2006/relationships/hyperlink" Target="https://cloud.spring.io/spring-cloud-static/Greenwich.RELEASE/single/spring-cloud.html" TargetMode="External"/><Relationship Id="rId407" Type="http://schemas.openxmlformats.org/officeDocument/2006/relationships/hyperlink" Target="https://cloud.spring.io/spring-cloud-static/Greenwich.RELEASE/single/spring-cloud.html" TargetMode="External"/><Relationship Id="rId614" Type="http://schemas.openxmlformats.org/officeDocument/2006/relationships/hyperlink" Target="https://cloud.spring.io/spring-cloud-static/Greenwich.RELEASE/single/spring-cloud.html" TargetMode="External"/><Relationship Id="rId821" Type="http://schemas.openxmlformats.org/officeDocument/2006/relationships/hyperlink" Target="https://cloud.spring.io/spring-cloud-static/Greenwich.RELEASE/single/spring-cloud.html" TargetMode="External"/><Relationship Id="rId1037" Type="http://schemas.openxmlformats.org/officeDocument/2006/relationships/hyperlink" Target="https://cloud.spring.io/spring-cloud-static/Greenwich.RELEASE/single/spring-cloud.html" TargetMode="External"/><Relationship Id="rId1244" Type="http://schemas.openxmlformats.org/officeDocument/2006/relationships/hyperlink" Target="https://cloud.spring.io/spring-cloud-static/Greenwich.RELEASE/single/spring-cloud.html" TargetMode="External"/><Relationship Id="rId1451" Type="http://schemas.openxmlformats.org/officeDocument/2006/relationships/hyperlink" Target="https://consul.io/docs/agent/basics.html" TargetMode="External"/><Relationship Id="rId1896" Type="http://schemas.openxmlformats.org/officeDocument/2006/relationships/hyperlink" Target="https://logback.qos.ch/manual/mdc.html" TargetMode="External"/><Relationship Id="rId253" Type="http://schemas.openxmlformats.org/officeDocument/2006/relationships/hyperlink" Target="https://cloud.spring.io/spring-cloud-static/Greenwich.RELEASE/single/spring-cloud.html" TargetMode="External"/><Relationship Id="rId460" Type="http://schemas.openxmlformats.org/officeDocument/2006/relationships/hyperlink" Target="https://cloud.spring.io/spring-cloud-static/Greenwich.RELEASE/single/spring-cloud.html" TargetMode="External"/><Relationship Id="rId698" Type="http://schemas.openxmlformats.org/officeDocument/2006/relationships/hyperlink" Target="https://cloud.spring.io/spring-cloud-static/Greenwich.RELEASE/single/spring-cloud.html" TargetMode="External"/><Relationship Id="rId919" Type="http://schemas.openxmlformats.org/officeDocument/2006/relationships/hyperlink" Target="https://cloud.spring.io/spring-cloud-static/Greenwich.RELEASE/single/spring-cloud.html" TargetMode="External"/><Relationship Id="rId1090" Type="http://schemas.openxmlformats.org/officeDocument/2006/relationships/hyperlink" Target="https://cloud.spring.io/spring-cloud-static/Greenwich.RELEASE/single/spring-cloud.html" TargetMode="External"/><Relationship Id="rId1104" Type="http://schemas.openxmlformats.org/officeDocument/2006/relationships/hyperlink" Target="https://cloud.spring.io/spring-cloud-static/Greenwich.RELEASE/single/spring-cloud.html" TargetMode="External"/><Relationship Id="rId1311" Type="http://schemas.openxmlformats.org/officeDocument/2006/relationships/hyperlink" Target="https://docs.spring.io/spring-boot/docs/current-SNAPSHOT/reference/htmlsingle/" TargetMode="External"/><Relationship Id="rId1549" Type="http://schemas.openxmlformats.org/officeDocument/2006/relationships/hyperlink" Target="https://cloud.spring.io/spring-cloud-static/Greenwich.RELEASE/single/spring-cloud.html" TargetMode="External"/><Relationship Id="rId1756" Type="http://schemas.openxmlformats.org/officeDocument/2006/relationships/hyperlink" Target="https://github.com/spring-cloud/spring-cloud-function/tree/master/spring-cloud-function-adapters/spring-cloud-function-adapter-openwhisk" TargetMode="External"/><Relationship Id="rId1963" Type="http://schemas.openxmlformats.org/officeDocument/2006/relationships/hyperlink" Target="mailto:d@test.json" TargetMode="External"/><Relationship Id="rId48" Type="http://schemas.openxmlformats.org/officeDocument/2006/relationships/hyperlink" Target="https://cloud.spring.io/spring-cloud-static/Greenwich.RELEASE/single/spring-cloud.html" TargetMode="External"/><Relationship Id="rId113" Type="http://schemas.openxmlformats.org/officeDocument/2006/relationships/hyperlink" Target="https://cloud.spring.io/spring-cloud-static/Greenwich.RELEASE/single/spring-cloud.html" TargetMode="External"/><Relationship Id="rId320" Type="http://schemas.openxmlformats.org/officeDocument/2006/relationships/hyperlink" Target="https://cloud.spring.io/spring-cloud-static/Greenwich.RELEASE/single/spring-cloud.html" TargetMode="External"/><Relationship Id="rId558" Type="http://schemas.openxmlformats.org/officeDocument/2006/relationships/hyperlink" Target="https://cloud.spring.io/spring-cloud-static/Greenwich.RELEASE/single/spring-cloud.html" TargetMode="External"/><Relationship Id="rId765" Type="http://schemas.openxmlformats.org/officeDocument/2006/relationships/hyperlink" Target="https://cloud.spring.io/spring-cloud-static/Greenwich.RELEASE/single/spring-cloud.html" TargetMode="External"/><Relationship Id="rId972" Type="http://schemas.openxmlformats.org/officeDocument/2006/relationships/hyperlink" Target="https://cloud.spring.io/spring-cloud-static/Greenwich.RELEASE/single/spring-cloud.html" TargetMode="External"/><Relationship Id="rId1188" Type="http://schemas.openxmlformats.org/officeDocument/2006/relationships/hyperlink" Target="https://github.com/spring-cloud-samples/eureka/tree/Eureka-With-Security" TargetMode="External"/><Relationship Id="rId1395" Type="http://schemas.openxmlformats.org/officeDocument/2006/relationships/hyperlink" Target="https://www.elastic.co/products/kibana" TargetMode="External"/><Relationship Id="rId1409" Type="http://schemas.openxmlformats.org/officeDocument/2006/relationships/hyperlink" Target="https://cloud.spring.io/spring-cloud-static/Greenwich.RELEASE/single/spring-cloud.html#CO4-1" TargetMode="External"/><Relationship Id="rId1616" Type="http://schemas.openxmlformats.org/officeDocument/2006/relationships/hyperlink" Target="https://cloud.spring.io/spring-cloud-static/Greenwich.RELEASE/single/spring-cloud.html" TargetMode="External"/><Relationship Id="rId1823" Type="http://schemas.openxmlformats.org/officeDocument/2006/relationships/hyperlink" Target="https://www.googleapis.com/auth/devstorage.read_write" TargetMode="External"/><Relationship Id="rId2001" Type="http://schemas.openxmlformats.org/officeDocument/2006/relationships/hyperlink" Target="http://zipkinserver/" TargetMode="External"/><Relationship Id="rId197" Type="http://schemas.openxmlformats.org/officeDocument/2006/relationships/hyperlink" Target="https://cloud.spring.io/spring-cloud-static/Greenwich.RELEASE/single/spring-cloud.html" TargetMode="External"/><Relationship Id="rId418" Type="http://schemas.openxmlformats.org/officeDocument/2006/relationships/hyperlink" Target="https://cloud.spring.io/spring-cloud-static/Greenwich.RELEASE/single/spring-cloud.html" TargetMode="External"/><Relationship Id="rId625" Type="http://schemas.openxmlformats.org/officeDocument/2006/relationships/hyperlink" Target="https://cloud.spring.io/spring-cloud-static/Greenwich.RELEASE/single/spring-cloud.html" TargetMode="External"/><Relationship Id="rId832" Type="http://schemas.openxmlformats.org/officeDocument/2006/relationships/hyperlink" Target="https://cloud.spring.io/spring-cloud-static/Greenwich.RELEASE/single/spring-cloud.html" TargetMode="External"/><Relationship Id="rId1048" Type="http://schemas.openxmlformats.org/officeDocument/2006/relationships/hyperlink" Target="https://cloud.spring.io/spring-cloud-static/Greenwich.RELEASE/single/spring-cloud.html" TargetMode="External"/><Relationship Id="rId1255" Type="http://schemas.openxmlformats.org/officeDocument/2006/relationships/hyperlink" Target="https://cloud.spring.io/spring-cloud-static/Greenwich.RELEASE/single/spring-cloud.html" TargetMode="External"/><Relationship Id="rId1462" Type="http://schemas.openxmlformats.org/officeDocument/2006/relationships/hyperlink" Target="https://github.com/spring-cloud/spring-cloud-config/blob/master/docs/src/main/asciidoc/spring-cloud-config.adoc" TargetMode="External"/><Relationship Id="rId264" Type="http://schemas.openxmlformats.org/officeDocument/2006/relationships/hyperlink" Target="https://cloud.spring.io/spring-cloud-static/Greenwich.RELEASE/single/spring-cloud.html" TargetMode="External"/><Relationship Id="rId471" Type="http://schemas.openxmlformats.org/officeDocument/2006/relationships/hyperlink" Target="https://cloud.spring.io/spring-cloud-static/Greenwich.RELEASE/single/spring-cloud.html" TargetMode="External"/><Relationship Id="rId1115" Type="http://schemas.openxmlformats.org/officeDocument/2006/relationships/hyperlink" Target="https://cloud.spring.io/spring-cloud-static/Greenwich.RELEASE/single/spring-cloud.html" TargetMode="External"/><Relationship Id="rId1322" Type="http://schemas.openxmlformats.org/officeDocument/2006/relationships/image" Target="file:///D:\Study\githup\helloWorld\&#30693;&#35782;&#20307;&#31995;\&#26694;&#26550;\spring\Spring%20Cloud_files\registration.png" TargetMode="External"/><Relationship Id="rId1767" Type="http://schemas.openxmlformats.org/officeDocument/2006/relationships/hyperlink" Target="https://kubernetes.io/docs/concepts/services-networking/service/" TargetMode="External"/><Relationship Id="rId1974" Type="http://schemas.openxmlformats.org/officeDocument/2006/relationships/hyperlink" Target="https://docs.spring.io/spring-security/site/docs/current/api/org/springframework/security/config/annotation/web/builders/HttpSecurity.html" TargetMode="External"/><Relationship Id="rId59" Type="http://schemas.openxmlformats.org/officeDocument/2006/relationships/hyperlink" Target="https://cloud.spring.io/spring-cloud-static/Greenwich.RELEASE/single/spring-cloud.html" TargetMode="External"/><Relationship Id="rId124" Type="http://schemas.openxmlformats.org/officeDocument/2006/relationships/hyperlink" Target="https://cloud.spring.io/spring-cloud-static/Greenwich.RELEASE/single/spring-cloud.html" TargetMode="External"/><Relationship Id="rId569" Type="http://schemas.openxmlformats.org/officeDocument/2006/relationships/hyperlink" Target="https://cloud.spring.io/spring-cloud-static/Greenwich.RELEASE/single/spring-cloud.html" TargetMode="External"/><Relationship Id="rId776" Type="http://schemas.openxmlformats.org/officeDocument/2006/relationships/hyperlink" Target="https://cloud.spring.io/spring-cloud-static/Greenwich.RELEASE/single/spring-cloud.html" TargetMode="External"/><Relationship Id="rId983" Type="http://schemas.openxmlformats.org/officeDocument/2006/relationships/hyperlink" Target="https://cloud.spring.io/spring-cloud-static/Greenwich.RELEASE/single/spring-cloud.html" TargetMode="External"/><Relationship Id="rId1199" Type="http://schemas.openxmlformats.org/officeDocument/2006/relationships/hyperlink" Target="https://github.com/Netflix/Turbine/wiki/Configuration-(1.x)" TargetMode="External"/><Relationship Id="rId1627" Type="http://schemas.openxmlformats.org/officeDocument/2006/relationships/hyperlink" Target="https://cloud.spring.io/spring-cloud-static/Greenwich.RELEASE/single/spring-cloud.html" TargetMode="External"/><Relationship Id="rId1834" Type="http://schemas.openxmlformats.org/officeDocument/2006/relationships/hyperlink" Target="https://cloud.spring.io/spring-cloud-static/Greenwich.RELEASE/single/spring-cloud.html" TargetMode="External"/><Relationship Id="rId331" Type="http://schemas.openxmlformats.org/officeDocument/2006/relationships/hyperlink" Target="https://cloud.spring.io/spring-cloud-static/Greenwich.RELEASE/single/spring-cloud.html" TargetMode="External"/><Relationship Id="rId429" Type="http://schemas.openxmlformats.org/officeDocument/2006/relationships/hyperlink" Target="https://cloud.spring.io/spring-cloud-static/Greenwich.RELEASE/single/spring-cloud.html" TargetMode="External"/><Relationship Id="rId636" Type="http://schemas.openxmlformats.org/officeDocument/2006/relationships/hyperlink" Target="https://cloud.spring.io/spring-cloud-static/Greenwich.RELEASE/single/spring-cloud.html" TargetMode="External"/><Relationship Id="rId1059" Type="http://schemas.openxmlformats.org/officeDocument/2006/relationships/hyperlink" Target="https://cloud.spring.io/spring-cloud-static/Greenwich.RELEASE/single/spring-cloud.html" TargetMode="External"/><Relationship Id="rId1266" Type="http://schemas.openxmlformats.org/officeDocument/2006/relationships/hyperlink" Target="https://docs.spring.io/spring-boot/docs/current/reference/html/howto-build.html" TargetMode="External"/><Relationship Id="rId1473" Type="http://schemas.openxmlformats.org/officeDocument/2006/relationships/hyperlink" Target="https://cloud.spring.io/spring-cloud-bus/" TargetMode="External"/><Relationship Id="rId843" Type="http://schemas.openxmlformats.org/officeDocument/2006/relationships/hyperlink" Target="https://cloud.spring.io/spring-cloud-static/Greenwich.RELEASE/single/spring-cloud.html" TargetMode="External"/><Relationship Id="rId1126" Type="http://schemas.openxmlformats.org/officeDocument/2006/relationships/hyperlink" Target="https://cloud.spring.io/spring-cloud-static/Greenwich.RELEASE/single/spring-cloud.html" TargetMode="External"/><Relationship Id="rId1680" Type="http://schemas.openxmlformats.org/officeDocument/2006/relationships/hyperlink" Target="https://www.vaultproject.io/docs/concepts/tokens.html" TargetMode="External"/><Relationship Id="rId1778" Type="http://schemas.openxmlformats.org/officeDocument/2006/relationships/hyperlink" Target="https://cloud.spring.io/spring-cloud-static/Greenwich.RELEASE/single/spring-cloud-kubernetes-examples/kubernetes-circuitbreaker-ribbon-example" TargetMode="External"/><Relationship Id="rId1901" Type="http://schemas.openxmlformats.org/officeDocument/2006/relationships/hyperlink" Target="https://cloud.spring.io/spring-cloud-config/" TargetMode="External"/><Relationship Id="rId1985" Type="http://schemas.openxmlformats.org/officeDocument/2006/relationships/hyperlink" Target="https://cloud.google.com/vision/docs/reference/rpc/google.cloud.vision.v1" TargetMode="External"/><Relationship Id="rId275" Type="http://schemas.openxmlformats.org/officeDocument/2006/relationships/hyperlink" Target="https://cloud.spring.io/spring-cloud-static/Greenwich.RELEASE/single/spring-cloud.html" TargetMode="External"/><Relationship Id="rId482" Type="http://schemas.openxmlformats.org/officeDocument/2006/relationships/hyperlink" Target="https://cloud.spring.io/spring-cloud-static/Greenwich.RELEASE/single/spring-cloud.html" TargetMode="External"/><Relationship Id="rId703" Type="http://schemas.openxmlformats.org/officeDocument/2006/relationships/hyperlink" Target="https://cloud.spring.io/spring-cloud-static/Greenwich.RELEASE/single/spring-cloud.html" TargetMode="External"/><Relationship Id="rId910" Type="http://schemas.openxmlformats.org/officeDocument/2006/relationships/hyperlink" Target="https://cloud.spring.io/spring-cloud-static/Greenwich.RELEASE/single/spring-cloud.html" TargetMode="External"/><Relationship Id="rId1333" Type="http://schemas.openxmlformats.org/officeDocument/2006/relationships/hyperlink" Target="https://github.com/spring-cloud/spring-cloud-stream-samples" TargetMode="External"/><Relationship Id="rId1540" Type="http://schemas.openxmlformats.org/officeDocument/2006/relationships/hyperlink" Target="https://github.com/spring-cloud-samples/spring-cloud-contract-samples/tree/2.1.x/producer_pact" TargetMode="External"/><Relationship Id="rId1638" Type="http://schemas.openxmlformats.org/officeDocument/2006/relationships/hyperlink" Target="https://cloud.spring.io/spring-cloud-static/Greenwich.RELEASE/single/spring-cloud.html" TargetMode="External"/><Relationship Id="rId135" Type="http://schemas.openxmlformats.org/officeDocument/2006/relationships/hyperlink" Target="https://cloud.spring.io/spring-cloud-static/Greenwich.RELEASE/single/spring-cloud.html" TargetMode="External"/><Relationship Id="rId342" Type="http://schemas.openxmlformats.org/officeDocument/2006/relationships/hyperlink" Target="https://cloud.spring.io/spring-cloud-static/Greenwich.RELEASE/single/spring-cloud.html" TargetMode="External"/><Relationship Id="rId787" Type="http://schemas.openxmlformats.org/officeDocument/2006/relationships/hyperlink" Target="https://cloud.spring.io/spring-cloud-static/Greenwich.RELEASE/single/spring-cloud.html" TargetMode="External"/><Relationship Id="rId994" Type="http://schemas.openxmlformats.org/officeDocument/2006/relationships/hyperlink" Target="https://cloud.spring.io/spring-cloud-static/Greenwich.RELEASE/single/spring-cloud.html" TargetMode="External"/><Relationship Id="rId1400" Type="http://schemas.openxmlformats.org/officeDocument/2006/relationships/hyperlink" Target="https://cloud.spring.io/spring-cloud-static/Greenwich.RELEASE/single/spring-cloud.html" TargetMode="External"/><Relationship Id="rId1845" Type="http://schemas.openxmlformats.org/officeDocument/2006/relationships/hyperlink" Target="https://cloud.google.com/storage/docs/access-control/signed-urls" TargetMode="External"/><Relationship Id="rId202" Type="http://schemas.openxmlformats.org/officeDocument/2006/relationships/hyperlink" Target="https://cloud.spring.io/spring-cloud-static/Greenwich.RELEASE/single/spring-cloud.html" TargetMode="External"/><Relationship Id="rId647" Type="http://schemas.openxmlformats.org/officeDocument/2006/relationships/hyperlink" Target="https://cloud.spring.io/spring-cloud-static/Greenwich.RELEASE/single/spring-cloud.html" TargetMode="External"/><Relationship Id="rId854" Type="http://schemas.openxmlformats.org/officeDocument/2006/relationships/hyperlink" Target="https://cloud.spring.io/spring-cloud-static/Greenwich.RELEASE/single/spring-cloud.html" TargetMode="External"/><Relationship Id="rId1277" Type="http://schemas.openxmlformats.org/officeDocument/2006/relationships/hyperlink" Target="https://docs.spring.io/autorepo/docs/spring-cloud-stream-binder-kafka-docs/1.1.0.M1/reference/htmlsingle/" TargetMode="External"/><Relationship Id="rId1484" Type="http://schemas.openxmlformats.org/officeDocument/2006/relationships/hyperlink" Target="https://cloud.spring.io/spring-cloud-static/Greenwich.RELEASE/single/spring-cloud.html" TargetMode="External"/><Relationship Id="rId1691" Type="http://schemas.openxmlformats.org/officeDocument/2006/relationships/hyperlink" Target="https://cloud.google.com/iam/reference/rest/v1/projects.serviceAccounts/signJwt" TargetMode="External"/><Relationship Id="rId1705" Type="http://schemas.openxmlformats.org/officeDocument/2006/relationships/hyperlink" Target="https://www.vaultproject.io/docs/secrets/databases/index.html" TargetMode="External"/><Relationship Id="rId1912" Type="http://schemas.openxmlformats.org/officeDocument/2006/relationships/hyperlink" Target="https://cloud.spring.io/spring-cloud-static/Greenwich.RELEASE/spring-cloud-gcp-starters/spring-cloud-gcp-starter-data-spanner" TargetMode="External"/><Relationship Id="rId286" Type="http://schemas.openxmlformats.org/officeDocument/2006/relationships/hyperlink" Target="https://cloud.spring.io/spring-cloud-static/Greenwich.RELEASE/single/spring-cloud.html" TargetMode="External"/><Relationship Id="rId493" Type="http://schemas.openxmlformats.org/officeDocument/2006/relationships/hyperlink" Target="https://cloud.spring.io/spring-cloud-static/Greenwich.RELEASE/single/spring-cloud.html" TargetMode="External"/><Relationship Id="rId507" Type="http://schemas.openxmlformats.org/officeDocument/2006/relationships/hyperlink" Target="https://cloud.spring.io/spring-cloud-static/Greenwich.RELEASE/single/spring-cloud.html" TargetMode="External"/><Relationship Id="rId714" Type="http://schemas.openxmlformats.org/officeDocument/2006/relationships/hyperlink" Target="https://cloud.spring.io/spring-cloud-static/Greenwich.RELEASE/single/spring-cloud.html" TargetMode="External"/><Relationship Id="rId921" Type="http://schemas.openxmlformats.org/officeDocument/2006/relationships/hyperlink" Target="https://cloud.spring.io/spring-cloud-static/Greenwich.RELEASE/single/spring-cloud.html" TargetMode="External"/><Relationship Id="rId1137" Type="http://schemas.openxmlformats.org/officeDocument/2006/relationships/image" Target="file:///D:\Study\githup\helloWorld\&#30693;&#35782;&#20307;&#31995;\&#26694;&#26550;\spring\Spring%20Cloud_files\warning.png" TargetMode="External"/><Relationship Id="rId1344" Type="http://schemas.openxmlformats.org/officeDocument/2006/relationships/hyperlink" Target="https://kafka.apache.org/090/documentation.html" TargetMode="External"/><Relationship Id="rId1551" Type="http://schemas.openxmlformats.org/officeDocument/2006/relationships/hyperlink" Target="https://cloud.spring.io/spring-cloud-static/Greenwich.RELEASE/single/spring-cloud.html" TargetMode="External"/><Relationship Id="rId1789" Type="http://schemas.openxmlformats.org/officeDocument/2006/relationships/hyperlink" Target="https://github.com/salaboy/s1p_gateway" TargetMode="External"/><Relationship Id="rId1996" Type="http://schemas.openxmlformats.org/officeDocument/2006/relationships/hyperlink" Target="https://github.com/spring-cloud/spring-cloud-gcp/tree/master/spring-cloud-gcp-kotlin-samples/spring-cloud-gcp-kotlin-app-sample" TargetMode="External"/><Relationship Id="rId50" Type="http://schemas.openxmlformats.org/officeDocument/2006/relationships/hyperlink" Target="https://cloud.spring.io/spring-cloud-static/Greenwich.RELEASE/single/spring-cloud.html" TargetMode="External"/><Relationship Id="rId146" Type="http://schemas.openxmlformats.org/officeDocument/2006/relationships/hyperlink" Target="https://cloud.spring.io/spring-cloud-static/Greenwich.RELEASE/single/spring-cloud.html" TargetMode="External"/><Relationship Id="rId353" Type="http://schemas.openxmlformats.org/officeDocument/2006/relationships/hyperlink" Target="https://cloud.spring.io/spring-cloud-static/Greenwich.RELEASE/single/spring-cloud.html" TargetMode="External"/><Relationship Id="rId560" Type="http://schemas.openxmlformats.org/officeDocument/2006/relationships/hyperlink" Target="https://cloud.spring.io/spring-cloud-static/Greenwich.RELEASE/single/spring-cloud.html" TargetMode="External"/><Relationship Id="rId798" Type="http://schemas.openxmlformats.org/officeDocument/2006/relationships/hyperlink" Target="https://cloud.spring.io/spring-cloud-static/Greenwich.RELEASE/single/spring-cloud.html" TargetMode="External"/><Relationship Id="rId1190" Type="http://schemas.openxmlformats.org/officeDocument/2006/relationships/hyperlink" Target="http://martinfowler.com/bliki/CircuitBreaker.html" TargetMode="External"/><Relationship Id="rId1204" Type="http://schemas.openxmlformats.org/officeDocument/2006/relationships/hyperlink" Target="https://github.com/Netflix/ribbon/blob/master/ribbon-core/src/main/java/com/netflix/client/config/CommonClientConfigKey.java" TargetMode="External"/><Relationship Id="rId1411" Type="http://schemas.openxmlformats.org/officeDocument/2006/relationships/image" Target="file:///D:\Study\githup\helloWorld\&#30693;&#35782;&#20307;&#31995;\&#26694;&#26550;\spring\Spring%20Cloud_files\3.png" TargetMode="External"/><Relationship Id="rId1649" Type="http://schemas.openxmlformats.org/officeDocument/2006/relationships/hyperlink" Target="https://github.com/spring-cloud/spring-cloud-contract/wiki/" TargetMode="External"/><Relationship Id="rId1856" Type="http://schemas.openxmlformats.org/officeDocument/2006/relationships/hyperlink" Target="https://docs.spring.io/spring-boot/docs/current/reference/html/boot-features-sql.html" TargetMode="External"/><Relationship Id="rId213" Type="http://schemas.openxmlformats.org/officeDocument/2006/relationships/hyperlink" Target="https://cloud.spring.io/spring-cloud-static/Greenwich.RELEASE/single/spring-cloud.html" TargetMode="External"/><Relationship Id="rId420" Type="http://schemas.openxmlformats.org/officeDocument/2006/relationships/hyperlink" Target="https://cloud.spring.io/spring-cloud-static/Greenwich.RELEASE/single/spring-cloud.html" TargetMode="External"/><Relationship Id="rId658" Type="http://schemas.openxmlformats.org/officeDocument/2006/relationships/hyperlink" Target="https://cloud.spring.io/spring-cloud-static/Greenwich.RELEASE/single/spring-cloud.html" TargetMode="External"/><Relationship Id="rId865" Type="http://schemas.openxmlformats.org/officeDocument/2006/relationships/hyperlink" Target="https://cloud.spring.io/spring-cloud-static/Greenwich.RELEASE/single/spring-cloud.html" TargetMode="External"/><Relationship Id="rId1050" Type="http://schemas.openxmlformats.org/officeDocument/2006/relationships/hyperlink" Target="https://cloud.spring.io/spring-cloud-static/Greenwich.RELEASE/single/spring-cloud.html" TargetMode="External"/><Relationship Id="rId1288" Type="http://schemas.openxmlformats.org/officeDocument/2006/relationships/image" Target="file:///D:\Study\githup\helloWorld\&#30693;&#35782;&#20307;&#31995;\&#26694;&#26550;\spring\Spring%20Cloud_files\custom_vs_global_error_channels.png" TargetMode="External"/><Relationship Id="rId1495" Type="http://schemas.openxmlformats.org/officeDocument/2006/relationships/hyperlink" Target="https://github.com/spring-cloud/spring-cloud-security/tree/master/src/main/asciidoc" TargetMode="External"/><Relationship Id="rId1509" Type="http://schemas.openxmlformats.org/officeDocument/2006/relationships/hyperlink" Target="https://twitter.com/mgrzejszczak" TargetMode="External"/><Relationship Id="rId1716" Type="http://schemas.openxmlformats.org/officeDocument/2006/relationships/hyperlink" Target="https://cloud.spring.io/spring-cloud-static/Greenwich.RELEASE/single/spring-cloud.html" TargetMode="External"/><Relationship Id="rId1923" Type="http://schemas.openxmlformats.org/officeDocument/2006/relationships/hyperlink" Target="https://cloud.google.com/spanner/docs/query-syntax" TargetMode="External"/><Relationship Id="rId297" Type="http://schemas.openxmlformats.org/officeDocument/2006/relationships/hyperlink" Target="https://cloud.spring.io/spring-cloud-static/Greenwich.RELEASE/single/spring-cloud.html" TargetMode="External"/><Relationship Id="rId518" Type="http://schemas.openxmlformats.org/officeDocument/2006/relationships/hyperlink" Target="https://cloud.spring.io/spring-cloud-static/Greenwich.RELEASE/single/spring-cloud.html" TargetMode="External"/><Relationship Id="rId725" Type="http://schemas.openxmlformats.org/officeDocument/2006/relationships/hyperlink" Target="https://cloud.spring.io/spring-cloud-static/Greenwich.RELEASE/single/spring-cloud.html" TargetMode="External"/><Relationship Id="rId932" Type="http://schemas.openxmlformats.org/officeDocument/2006/relationships/hyperlink" Target="https://cloud.spring.io/spring-cloud-static/Greenwich.RELEASE/single/spring-cloud.html" TargetMode="External"/><Relationship Id="rId1148" Type="http://schemas.openxmlformats.org/officeDocument/2006/relationships/hyperlink" Target="https://github.com/spring-projects/spring-retry" TargetMode="External"/><Relationship Id="rId1355" Type="http://schemas.openxmlformats.org/officeDocument/2006/relationships/hyperlink" Target="https://cloud.spring.io/spring-cloud-static/Greenwich.RELEASE/single/spring-cloud.html" TargetMode="External"/><Relationship Id="rId1562" Type="http://schemas.openxmlformats.org/officeDocument/2006/relationships/hyperlink" Target="https://spockframework.github.io/" TargetMode="External"/><Relationship Id="rId157" Type="http://schemas.openxmlformats.org/officeDocument/2006/relationships/hyperlink" Target="https://cloud.spring.io/spring-cloud-static/Greenwich.RELEASE/single/spring-cloud.html" TargetMode="External"/><Relationship Id="rId364" Type="http://schemas.openxmlformats.org/officeDocument/2006/relationships/hyperlink" Target="https://cloud.spring.io/spring-cloud-static/Greenwich.RELEASE/single/spring-cloud.html" TargetMode="External"/><Relationship Id="rId1008" Type="http://schemas.openxmlformats.org/officeDocument/2006/relationships/hyperlink" Target="https://cloud.spring.io/spring-cloud-static/Greenwich.RELEASE/single/spring-cloud.html" TargetMode="External"/><Relationship Id="rId1215" Type="http://schemas.openxmlformats.org/officeDocument/2006/relationships/hyperlink" Target="http://allowed-origin.com/" TargetMode="External"/><Relationship Id="rId1422" Type="http://schemas.openxmlformats.org/officeDocument/2006/relationships/hyperlink" Target="http://opentracing.io/" TargetMode="External"/><Relationship Id="rId1867" Type="http://schemas.openxmlformats.org/officeDocument/2006/relationships/hyperlink" Target="https://docs.spring.io/spring-integration/api/org/springframework/integration/util/PatternMatchUtils.html" TargetMode="External"/><Relationship Id="rId61" Type="http://schemas.openxmlformats.org/officeDocument/2006/relationships/hyperlink" Target="https://cloud.spring.io/spring-cloud-static/Greenwich.RELEASE/single/spring-cloud.html" TargetMode="External"/><Relationship Id="rId571" Type="http://schemas.openxmlformats.org/officeDocument/2006/relationships/hyperlink" Target="https://cloud.spring.io/spring-cloud-static/Greenwich.RELEASE/single/spring-cloud.html" TargetMode="External"/><Relationship Id="rId669" Type="http://schemas.openxmlformats.org/officeDocument/2006/relationships/hyperlink" Target="https://cloud.spring.io/spring-cloud-static/Greenwich.RELEASE/single/spring-cloud.html" TargetMode="External"/><Relationship Id="rId876" Type="http://schemas.openxmlformats.org/officeDocument/2006/relationships/hyperlink" Target="https://cloud.spring.io/spring-cloud-static/Greenwich.RELEASE/single/spring-cloud.html" TargetMode="External"/><Relationship Id="rId1299" Type="http://schemas.openxmlformats.org/officeDocument/2006/relationships/hyperlink" Target="https://cloud.spring.io/spring-cloud-static/Greenwich.RELEASE/single/spring-cloud.html" TargetMode="External"/><Relationship Id="rId1727" Type="http://schemas.openxmlformats.org/officeDocument/2006/relationships/hyperlink" Target="https://stripe.com/blog/rate-limiters" TargetMode="External"/><Relationship Id="rId1934" Type="http://schemas.openxmlformats.org/officeDocument/2006/relationships/hyperlink" Target="https://cloud.google.com/spanner/docs/data-types" TargetMode="External"/><Relationship Id="rId19" Type="http://schemas.openxmlformats.org/officeDocument/2006/relationships/hyperlink" Target="https://cloud.spring.io/spring-cloud-static/Greenwich.RELEASE/single/spring-cloud.html" TargetMode="External"/><Relationship Id="rId224" Type="http://schemas.openxmlformats.org/officeDocument/2006/relationships/hyperlink" Target="https://cloud.spring.io/spring-cloud-static/Greenwich.RELEASE/single/spring-cloud.html" TargetMode="External"/><Relationship Id="rId431" Type="http://schemas.openxmlformats.org/officeDocument/2006/relationships/hyperlink" Target="https://cloud.spring.io/spring-cloud-static/Greenwich.RELEASE/single/spring-cloud.html" TargetMode="External"/><Relationship Id="rId529" Type="http://schemas.openxmlformats.org/officeDocument/2006/relationships/hyperlink" Target="https://cloud.spring.io/spring-cloud-static/Greenwich.RELEASE/single/spring-cloud.html" TargetMode="External"/><Relationship Id="rId736" Type="http://schemas.openxmlformats.org/officeDocument/2006/relationships/hyperlink" Target="https://cloud.spring.io/spring-cloud-static/Greenwich.RELEASE/single/spring-cloud.html" TargetMode="External"/><Relationship Id="rId1061" Type="http://schemas.openxmlformats.org/officeDocument/2006/relationships/hyperlink" Target="https://cloud.spring.io/spring-cloud-static/Greenwich.RELEASE/single/spring-cloud.html" TargetMode="External"/><Relationship Id="rId1159" Type="http://schemas.openxmlformats.org/officeDocument/2006/relationships/hyperlink" Target="http://127.0.0.1:8200/" TargetMode="External"/><Relationship Id="rId1366" Type="http://schemas.openxmlformats.org/officeDocument/2006/relationships/hyperlink" Target="https://www.rabbitmq.com/lazy-queues.html" TargetMode="External"/><Relationship Id="rId168" Type="http://schemas.openxmlformats.org/officeDocument/2006/relationships/hyperlink" Target="https://cloud.spring.io/spring-cloud-static/Greenwich.RELEASE/single/spring-cloud.html" TargetMode="External"/><Relationship Id="rId943" Type="http://schemas.openxmlformats.org/officeDocument/2006/relationships/hyperlink" Target="https://cloud.spring.io/spring-cloud-static/Greenwich.RELEASE/single/spring-cloud.html" TargetMode="External"/><Relationship Id="rId1019" Type="http://schemas.openxmlformats.org/officeDocument/2006/relationships/hyperlink" Target="https://cloud.spring.io/spring-cloud-static/Greenwich.RELEASE/single/spring-cloud.html" TargetMode="External"/><Relationship Id="rId1573" Type="http://schemas.openxmlformats.org/officeDocument/2006/relationships/hyperlink" Target="https://cloud.spring.io/spring-cloud-static/Greenwich.RELEASE/single/spring-cloud.html" TargetMode="External"/><Relationship Id="rId1780" Type="http://schemas.openxmlformats.org/officeDocument/2006/relationships/hyperlink" Target="https://github.com/fabric8io/kubeflix/tree/master/examples/loanbroker/bank" TargetMode="External"/><Relationship Id="rId1878" Type="http://schemas.openxmlformats.org/officeDocument/2006/relationships/hyperlink" Target="https://cloud.google.com/trace/" TargetMode="External"/><Relationship Id="rId72" Type="http://schemas.openxmlformats.org/officeDocument/2006/relationships/hyperlink" Target="https://cloud.spring.io/spring-cloud-static/Greenwich.RELEASE/single/spring-cloud.html" TargetMode="External"/><Relationship Id="rId375" Type="http://schemas.openxmlformats.org/officeDocument/2006/relationships/hyperlink" Target="https://cloud.spring.io/spring-cloud-static/Greenwich.RELEASE/single/spring-cloud.html" TargetMode="External"/><Relationship Id="rId582" Type="http://schemas.openxmlformats.org/officeDocument/2006/relationships/hyperlink" Target="https://cloud.spring.io/spring-cloud-static/Greenwich.RELEASE/single/spring-cloud.html" TargetMode="External"/><Relationship Id="rId803" Type="http://schemas.openxmlformats.org/officeDocument/2006/relationships/hyperlink" Target="https://cloud.spring.io/spring-cloud-static/Greenwich.RELEASE/single/spring-cloud.html" TargetMode="External"/><Relationship Id="rId1226" Type="http://schemas.openxmlformats.org/officeDocument/2006/relationships/hyperlink" Target="http://localhost:5678/customers" TargetMode="External"/><Relationship Id="rId1433" Type="http://schemas.openxmlformats.org/officeDocument/2006/relationships/hyperlink" Target="https://github.com/openzipkin/brave/tree/master/instrumentation/http" TargetMode="External"/><Relationship Id="rId1640" Type="http://schemas.openxmlformats.org/officeDocument/2006/relationships/hyperlink" Target="https://github.com/spring-cloud-samples/spring-cloud-contract-samples" TargetMode="External"/><Relationship Id="rId1738" Type="http://schemas.openxmlformats.org/officeDocument/2006/relationships/hyperlink" Target="https://docs.spring.io/spring/docs/5.0.x/javadoc-api/org/springframework/web/cors/CorsConfiguration.html" TargetMode="External"/><Relationship Id="rId3" Type="http://schemas.openxmlformats.org/officeDocument/2006/relationships/image" Target="images/background.png" TargetMode="External"/><Relationship Id="rId235" Type="http://schemas.openxmlformats.org/officeDocument/2006/relationships/hyperlink" Target="https://cloud.spring.io/spring-cloud-static/Greenwich.RELEASE/single/spring-cloud.html" TargetMode="External"/><Relationship Id="rId442" Type="http://schemas.openxmlformats.org/officeDocument/2006/relationships/hyperlink" Target="https://cloud.spring.io/spring-cloud-static/Greenwich.RELEASE/single/spring-cloud.html" TargetMode="External"/><Relationship Id="rId887" Type="http://schemas.openxmlformats.org/officeDocument/2006/relationships/hyperlink" Target="https://cloud.spring.io/spring-cloud-static/Greenwich.RELEASE/single/spring-cloud.html" TargetMode="External"/><Relationship Id="rId1072" Type="http://schemas.openxmlformats.org/officeDocument/2006/relationships/hyperlink" Target="https://cloud.spring.io/spring-cloud-static/Greenwich.RELEASE/single/spring-cloud.html" TargetMode="External"/><Relationship Id="rId1500" Type="http://schemas.openxmlformats.org/officeDocument/2006/relationships/hyperlink" Target="https://github.com/spring-cloud-samples/sample-gateway-oauth2login" TargetMode="External"/><Relationship Id="rId1945" Type="http://schemas.openxmlformats.org/officeDocument/2006/relationships/hyperlink" Target="https://github.com/spring-cloud/spring-cloud-gcp/blob/master/spring-cloud-gcp-dependencies/pom.xml" TargetMode="External"/><Relationship Id="rId302" Type="http://schemas.openxmlformats.org/officeDocument/2006/relationships/hyperlink" Target="https://cloud.spring.io/spring-cloud-static/Greenwich.RELEASE/single/spring-cloud.html" TargetMode="External"/><Relationship Id="rId747" Type="http://schemas.openxmlformats.org/officeDocument/2006/relationships/hyperlink" Target="https://cloud.spring.io/spring-cloud-static/Greenwich.RELEASE/single/spring-cloud.html" TargetMode="External"/><Relationship Id="rId954" Type="http://schemas.openxmlformats.org/officeDocument/2006/relationships/hyperlink" Target="https://cloud.spring.io/spring-cloud-static/Greenwich.RELEASE/single/spring-cloud.html" TargetMode="External"/><Relationship Id="rId1377" Type="http://schemas.openxmlformats.org/officeDocument/2006/relationships/hyperlink" Target="https://github.com/spring-cloud/spring-cloud-config/tree/master/docs/src/main/asciidoc" TargetMode="External"/><Relationship Id="rId1584" Type="http://schemas.openxmlformats.org/officeDocument/2006/relationships/hyperlink" Target="http://www.sonatype.org/nexus/" TargetMode="External"/><Relationship Id="rId1791" Type="http://schemas.openxmlformats.org/officeDocument/2006/relationships/hyperlink" Target="https://salaboy.com/2018/09/27/the-s1p-experience/" TargetMode="External"/><Relationship Id="rId1805" Type="http://schemas.openxmlformats.org/officeDocument/2006/relationships/hyperlink" Target="http://tbaggery.com/2008/04/19/a-note-about-git-commit-messages.html" TargetMode="External"/><Relationship Id="rId83" Type="http://schemas.openxmlformats.org/officeDocument/2006/relationships/hyperlink" Target="https://cloud.spring.io/spring-cloud-static/Greenwich.RELEASE/single/spring-cloud.html" TargetMode="External"/><Relationship Id="rId179" Type="http://schemas.openxmlformats.org/officeDocument/2006/relationships/hyperlink" Target="https://cloud.spring.io/spring-cloud-static/Greenwich.RELEASE/single/spring-cloud.html" TargetMode="External"/><Relationship Id="rId386" Type="http://schemas.openxmlformats.org/officeDocument/2006/relationships/hyperlink" Target="https://cloud.spring.io/spring-cloud-static/Greenwich.RELEASE/single/spring-cloud.html" TargetMode="External"/><Relationship Id="rId593" Type="http://schemas.openxmlformats.org/officeDocument/2006/relationships/hyperlink" Target="https://cloud.spring.io/spring-cloud-static/Greenwich.RELEASE/single/spring-cloud.html" TargetMode="External"/><Relationship Id="rId607" Type="http://schemas.openxmlformats.org/officeDocument/2006/relationships/hyperlink" Target="https://cloud.spring.io/spring-cloud-static/Greenwich.RELEASE/single/spring-cloud.html" TargetMode="External"/><Relationship Id="rId814" Type="http://schemas.openxmlformats.org/officeDocument/2006/relationships/hyperlink" Target="https://cloud.spring.io/spring-cloud-static/Greenwich.RELEASE/single/spring-cloud.html" TargetMode="External"/><Relationship Id="rId1237" Type="http://schemas.openxmlformats.org/officeDocument/2006/relationships/hyperlink" Target="http://www.enterpriseintegrationpatterns.com/" TargetMode="External"/><Relationship Id="rId1444" Type="http://schemas.openxmlformats.org/officeDocument/2006/relationships/hyperlink" Target="https://run.pivotal.io/" TargetMode="External"/><Relationship Id="rId1651" Type="http://schemas.openxmlformats.org/officeDocument/2006/relationships/hyperlink" Target="https://github.com/spring-cloud/spring-cloud-contract/issues/260" TargetMode="External"/><Relationship Id="rId1889" Type="http://schemas.openxmlformats.org/officeDocument/2006/relationships/hyperlink" Target="https://github.com/grpc/grpc/blob/master/doc/wait-for-ready.md" TargetMode="External"/><Relationship Id="rId246" Type="http://schemas.openxmlformats.org/officeDocument/2006/relationships/hyperlink" Target="https://cloud.spring.io/spring-cloud-static/Greenwich.RELEASE/single/spring-cloud.html" TargetMode="External"/><Relationship Id="rId453" Type="http://schemas.openxmlformats.org/officeDocument/2006/relationships/hyperlink" Target="https://cloud.spring.io/spring-cloud-static/Greenwich.RELEASE/single/spring-cloud.html" TargetMode="External"/><Relationship Id="rId660" Type="http://schemas.openxmlformats.org/officeDocument/2006/relationships/hyperlink" Target="https://cloud.spring.io/spring-cloud-static/Greenwich.RELEASE/single/spring-cloud.html" TargetMode="External"/><Relationship Id="rId898" Type="http://schemas.openxmlformats.org/officeDocument/2006/relationships/hyperlink" Target="https://cloud.spring.io/spring-cloud-static/Greenwich.RELEASE/single/spring-cloud.html" TargetMode="External"/><Relationship Id="rId1083" Type="http://schemas.openxmlformats.org/officeDocument/2006/relationships/hyperlink" Target="https://cloud.spring.io/spring-cloud-static/Greenwich.RELEASE/single/spring-cloud.html" TargetMode="External"/><Relationship Id="rId1290" Type="http://schemas.openxmlformats.org/officeDocument/2006/relationships/hyperlink" Target="https://github.com/spring-projects/spring-retry" TargetMode="External"/><Relationship Id="rId1304" Type="http://schemas.openxmlformats.org/officeDocument/2006/relationships/hyperlink" Target="https://github.com/spring-cloud-stream-app-starters/router" TargetMode="External"/><Relationship Id="rId1511" Type="http://schemas.openxmlformats.org/officeDocument/2006/relationships/hyperlink" Target="http://codearte.io/" TargetMode="External"/><Relationship Id="rId1749" Type="http://schemas.openxmlformats.org/officeDocument/2006/relationships/hyperlink" Target="https://github.com/spring-cloud/spring-cloud-function/tree/master/spring-cloud-function-adapters/spring-cloud-function-adapter-openwhisk" TargetMode="External"/><Relationship Id="rId1956" Type="http://schemas.openxmlformats.org/officeDocument/2006/relationships/hyperlink" Target="https://cloud.google.com/datastore/docs/concepts/transactions" TargetMode="External"/><Relationship Id="rId106" Type="http://schemas.openxmlformats.org/officeDocument/2006/relationships/hyperlink" Target="https://cloud.spring.io/spring-cloud-static/Greenwich.RELEASE/single/spring-cloud.html" TargetMode="External"/><Relationship Id="rId313" Type="http://schemas.openxmlformats.org/officeDocument/2006/relationships/hyperlink" Target="https://cloud.spring.io/spring-cloud-static/Greenwich.RELEASE/single/spring-cloud.html" TargetMode="External"/><Relationship Id="rId758" Type="http://schemas.openxmlformats.org/officeDocument/2006/relationships/hyperlink" Target="https://cloud.spring.io/spring-cloud-static/Greenwich.RELEASE/single/spring-cloud.html" TargetMode="External"/><Relationship Id="rId965" Type="http://schemas.openxmlformats.org/officeDocument/2006/relationships/hyperlink" Target="https://cloud.spring.io/spring-cloud-static/Greenwich.RELEASE/single/spring-cloud.html" TargetMode="External"/><Relationship Id="rId1150" Type="http://schemas.openxmlformats.org/officeDocument/2006/relationships/image" Target="file:///D:\Study\githup\helloWorld\&#30693;&#35782;&#20307;&#31995;\&#26694;&#26550;\spring\Spring%20Cloud_files\tip.png" TargetMode="External"/><Relationship Id="rId1388" Type="http://schemas.openxmlformats.org/officeDocument/2006/relationships/image" Target="file:///D:\Study\githup\helloWorld\&#30693;&#35782;&#20307;&#31995;\&#26694;&#26550;\spring\Spring%20Cloud_files\zipkin-error-traces.png" TargetMode="External"/><Relationship Id="rId1595" Type="http://schemas.openxmlformats.org/officeDocument/2006/relationships/hyperlink" Target="https://cloud.spring.io/spring-cloud-static/Greenwich.RELEASE/single/spring-cloud.html" TargetMode="External"/><Relationship Id="rId1609" Type="http://schemas.openxmlformats.org/officeDocument/2006/relationships/hyperlink" Target="https://wiki.eclipse.org/Aether/New_and_Noteworthy" TargetMode="External"/><Relationship Id="rId1816" Type="http://schemas.openxmlformats.org/officeDocument/2006/relationships/hyperlink" Target="https://cloud.google.com/appengine/docs/flexible/java/service-account" TargetMode="External"/><Relationship Id="rId10" Type="http://schemas.openxmlformats.org/officeDocument/2006/relationships/hyperlink" Target="https://cloud.spring.io/spring-cloud-static/Greenwich.RELEASE/single/spring-cloud.html" TargetMode="External"/><Relationship Id="rId94" Type="http://schemas.openxmlformats.org/officeDocument/2006/relationships/hyperlink" Target="https://cloud.spring.io/spring-cloud-static/Greenwich.RELEASE/single/spring-cloud.html" TargetMode="External"/><Relationship Id="rId397" Type="http://schemas.openxmlformats.org/officeDocument/2006/relationships/hyperlink" Target="https://cloud.spring.io/spring-cloud-static/Greenwich.RELEASE/single/spring-cloud.html" TargetMode="External"/><Relationship Id="rId520" Type="http://schemas.openxmlformats.org/officeDocument/2006/relationships/hyperlink" Target="https://cloud.spring.io/spring-cloud-static/Greenwich.RELEASE/single/spring-cloud.html" TargetMode="External"/><Relationship Id="rId618" Type="http://schemas.openxmlformats.org/officeDocument/2006/relationships/hyperlink" Target="https://cloud.spring.io/spring-cloud-static/Greenwich.RELEASE/single/spring-cloud.html" TargetMode="External"/><Relationship Id="rId825" Type="http://schemas.openxmlformats.org/officeDocument/2006/relationships/hyperlink" Target="https://cloud.spring.io/spring-cloud-static/Greenwich.RELEASE/single/spring-cloud.html" TargetMode="External"/><Relationship Id="rId1248" Type="http://schemas.openxmlformats.org/officeDocument/2006/relationships/hyperlink" Target="https://spring.io/blog/2018/02/27/spring-cloud-stream-2-0-polled-consumers" TargetMode="External"/><Relationship Id="rId1455" Type="http://schemas.openxmlformats.org/officeDocument/2006/relationships/hyperlink" Target="https://www.consul.io/docs/internals/architecture.html" TargetMode="External"/><Relationship Id="rId1662" Type="http://schemas.openxmlformats.org/officeDocument/2006/relationships/hyperlink" Target="https://www.vaultproject.io/docs/concepts/tokens.html" TargetMode="External"/><Relationship Id="rId257" Type="http://schemas.openxmlformats.org/officeDocument/2006/relationships/hyperlink" Target="https://cloud.spring.io/spring-cloud-static/Greenwich.RELEASE/single/spring-cloud.html" TargetMode="External"/><Relationship Id="rId464" Type="http://schemas.openxmlformats.org/officeDocument/2006/relationships/hyperlink" Target="https://cloud.spring.io/spring-cloud-static/Greenwich.RELEASE/single/spring-cloud.html" TargetMode="External"/><Relationship Id="rId1010" Type="http://schemas.openxmlformats.org/officeDocument/2006/relationships/hyperlink" Target="https://cloud.spring.io/spring-cloud-static/Greenwich.RELEASE/single/spring-cloud.html" TargetMode="External"/><Relationship Id="rId1094" Type="http://schemas.openxmlformats.org/officeDocument/2006/relationships/hyperlink" Target="https://cloud.spring.io/spring-cloud-static/Greenwich.RELEASE/single/spring-cloud.html" TargetMode="External"/><Relationship Id="rId1108" Type="http://schemas.openxmlformats.org/officeDocument/2006/relationships/hyperlink" Target="https://cloud.spring.io/spring-cloud-static/Greenwich.RELEASE/single/spring-cloud.html" TargetMode="External"/><Relationship Id="rId1315" Type="http://schemas.openxmlformats.org/officeDocument/2006/relationships/hyperlink" Target="https://cloud.spring.io/spring-cloud-static/Greenwich.RELEASE/single/spring-cloud.html" TargetMode="External"/><Relationship Id="rId1967" Type="http://schemas.openxmlformats.org/officeDocument/2006/relationships/hyperlink" Target="https://docs.spring.io/spring-boot/docs/current/reference/html/boot-features-caching.html" TargetMode="External"/><Relationship Id="rId117" Type="http://schemas.openxmlformats.org/officeDocument/2006/relationships/hyperlink" Target="https://cloud.spring.io/spring-cloud-static/Greenwich.RELEASE/single/spring-cloud.html" TargetMode="External"/><Relationship Id="rId671" Type="http://schemas.openxmlformats.org/officeDocument/2006/relationships/hyperlink" Target="https://cloud.spring.io/spring-cloud-static/Greenwich.RELEASE/single/spring-cloud.html" TargetMode="External"/><Relationship Id="rId769" Type="http://schemas.openxmlformats.org/officeDocument/2006/relationships/hyperlink" Target="https://cloud.spring.io/spring-cloud-static/Greenwich.RELEASE/single/spring-cloud.html" TargetMode="External"/><Relationship Id="rId976" Type="http://schemas.openxmlformats.org/officeDocument/2006/relationships/hyperlink" Target="https://cloud.spring.io/spring-cloud-static/Greenwich.RELEASE/single/spring-cloud.html" TargetMode="External"/><Relationship Id="rId1399" Type="http://schemas.openxmlformats.org/officeDocument/2006/relationships/hyperlink" Target="https://github.com/spring-cloud-samples/sleuth-documentation-apps/blob/master/service1/src/main/resources/logback-spring.xml" TargetMode="External"/><Relationship Id="rId324" Type="http://schemas.openxmlformats.org/officeDocument/2006/relationships/hyperlink" Target="https://cloud.spring.io/spring-cloud-static/Greenwich.RELEASE/single/spring-cloud.html" TargetMode="External"/><Relationship Id="rId531" Type="http://schemas.openxmlformats.org/officeDocument/2006/relationships/hyperlink" Target="https://cloud.spring.io/spring-cloud-static/Greenwich.RELEASE/single/spring-cloud.html" TargetMode="External"/><Relationship Id="rId629" Type="http://schemas.openxmlformats.org/officeDocument/2006/relationships/hyperlink" Target="https://cloud.spring.io/spring-cloud-static/Greenwich.RELEASE/single/spring-cloud.html" TargetMode="External"/><Relationship Id="rId1161" Type="http://schemas.openxmlformats.org/officeDocument/2006/relationships/hyperlink" Target="https://cloud.spring.io/spring-cloud-static/Greenwich.RELEASE/single/spring-cloud.html" TargetMode="External"/><Relationship Id="rId1259" Type="http://schemas.openxmlformats.org/officeDocument/2006/relationships/hyperlink" Target="https://cloud.spring.io/spring-cloud-static/Greenwich.RELEASE/single/spring-cloud.html" TargetMode="External"/><Relationship Id="rId1466" Type="http://schemas.openxmlformats.org/officeDocument/2006/relationships/hyperlink" Target="https://www.consul.io/docs/agent/watches.html" TargetMode="External"/><Relationship Id="rId836" Type="http://schemas.openxmlformats.org/officeDocument/2006/relationships/hyperlink" Target="https://cloud.spring.io/spring-cloud-static/Greenwich.RELEASE/single/spring-cloud.html" TargetMode="External"/><Relationship Id="rId1021" Type="http://schemas.openxmlformats.org/officeDocument/2006/relationships/hyperlink" Target="https://cloud.spring.io/spring-cloud-static/Greenwich.RELEASE/single/spring-cloud.html" TargetMode="External"/><Relationship Id="rId1119" Type="http://schemas.openxmlformats.org/officeDocument/2006/relationships/hyperlink" Target="https://cloud.spring.io/spring-cloud-static/Greenwich.RELEASE/single/spring-cloud.html" TargetMode="External"/><Relationship Id="rId1673" Type="http://schemas.openxmlformats.org/officeDocument/2006/relationships/hyperlink" Target="https://www.vaultproject.io/docs/auth/aws.html" TargetMode="External"/><Relationship Id="rId1880" Type="http://schemas.openxmlformats.org/officeDocument/2006/relationships/hyperlink" Target="https://cloud.google.com/trace/docs/zipkin" TargetMode="External"/><Relationship Id="rId1978" Type="http://schemas.openxmlformats.org/officeDocument/2006/relationships/hyperlink" Target="https://cloud.google.com/iap" TargetMode="External"/><Relationship Id="rId903" Type="http://schemas.openxmlformats.org/officeDocument/2006/relationships/hyperlink" Target="https://cloud.spring.io/spring-cloud-static/Greenwich.RELEASE/single/spring-cloud.html" TargetMode="External"/><Relationship Id="rId1326" Type="http://schemas.openxmlformats.org/officeDocument/2006/relationships/hyperlink" Target="https://cloud.spring.io/spring-cloud-static/Greenwich.RELEASE/single/spring-cloud.html" TargetMode="External"/><Relationship Id="rId1533" Type="http://schemas.openxmlformats.org/officeDocument/2006/relationships/hyperlink" Target="https://maven.apache.org/download.cgi" TargetMode="External"/><Relationship Id="rId1740" Type="http://schemas.openxmlformats.org/officeDocument/2006/relationships/hyperlink" Target="https://docs.spring.io/spring-boot/docs/current/reference/html/production-ready-endpoints.html" TargetMode="External"/><Relationship Id="rId32" Type="http://schemas.openxmlformats.org/officeDocument/2006/relationships/hyperlink" Target="https://cloud.spring.io/spring-cloud-static/Greenwich.RELEASE/single/spring-cloud.html" TargetMode="External"/><Relationship Id="rId1600" Type="http://schemas.openxmlformats.org/officeDocument/2006/relationships/hyperlink" Target="https://wiki.eclipse.org/Aether" TargetMode="External"/><Relationship Id="rId1838" Type="http://schemas.openxmlformats.org/officeDocument/2006/relationships/hyperlink" Target="https://www.googleapis.com/auth/pubsub" TargetMode="External"/><Relationship Id="rId181" Type="http://schemas.openxmlformats.org/officeDocument/2006/relationships/hyperlink" Target="https://cloud.spring.io/spring-cloud-static/Greenwich.RELEASE/single/spring-cloud.html" TargetMode="External"/><Relationship Id="rId1905" Type="http://schemas.openxmlformats.org/officeDocument/2006/relationships/hyperlink" Target="https://cloud.spring.io/spring-cloud-static/Greenwich.RELEASE/single/spring-cloud.html" TargetMode="External"/><Relationship Id="rId279" Type="http://schemas.openxmlformats.org/officeDocument/2006/relationships/hyperlink" Target="https://cloud.spring.io/spring-cloud-static/Greenwich.RELEASE/single/spring-cloud.html" TargetMode="External"/><Relationship Id="rId486" Type="http://schemas.openxmlformats.org/officeDocument/2006/relationships/hyperlink" Target="https://cloud.spring.io/spring-cloud-static/Greenwich.RELEASE/single/spring-cloud.html" TargetMode="External"/><Relationship Id="rId693" Type="http://schemas.openxmlformats.org/officeDocument/2006/relationships/hyperlink" Target="https://cloud.spring.io/spring-cloud-static/Greenwich.RELEASE/single/spring-cloud.html" TargetMode="External"/><Relationship Id="rId139" Type="http://schemas.openxmlformats.org/officeDocument/2006/relationships/hyperlink" Target="https://cloud.spring.io/spring-cloud-static/Greenwich.RELEASE/single/spring-cloud.html" TargetMode="External"/><Relationship Id="rId346" Type="http://schemas.openxmlformats.org/officeDocument/2006/relationships/hyperlink" Target="https://cloud.spring.io/spring-cloud-static/Greenwich.RELEASE/single/spring-cloud.html" TargetMode="External"/><Relationship Id="rId553" Type="http://schemas.openxmlformats.org/officeDocument/2006/relationships/hyperlink" Target="https://cloud.spring.io/spring-cloud-static/Greenwich.RELEASE/single/spring-cloud.html" TargetMode="External"/><Relationship Id="rId760" Type="http://schemas.openxmlformats.org/officeDocument/2006/relationships/hyperlink" Target="https://cloud.spring.io/spring-cloud-static/Greenwich.RELEASE/single/spring-cloud.html" TargetMode="External"/><Relationship Id="rId998" Type="http://schemas.openxmlformats.org/officeDocument/2006/relationships/hyperlink" Target="https://cloud.spring.io/spring-cloud-static/Greenwich.RELEASE/single/spring-cloud.html" TargetMode="External"/><Relationship Id="rId1183" Type="http://schemas.openxmlformats.org/officeDocument/2006/relationships/hyperlink" Target="https://projects.spring.io/spring-cloud/" TargetMode="External"/><Relationship Id="rId1390" Type="http://schemas.openxmlformats.org/officeDocument/2006/relationships/hyperlink" Target="https://github.com/openzipkin/brave" TargetMode="External"/><Relationship Id="rId206" Type="http://schemas.openxmlformats.org/officeDocument/2006/relationships/hyperlink" Target="https://cloud.spring.io/spring-cloud-static/Greenwich.RELEASE/single/spring-cloud.html" TargetMode="External"/><Relationship Id="rId413" Type="http://schemas.openxmlformats.org/officeDocument/2006/relationships/hyperlink" Target="https://cloud.spring.io/spring-cloud-static/Greenwich.RELEASE/single/spring-cloud.html" TargetMode="External"/><Relationship Id="rId858" Type="http://schemas.openxmlformats.org/officeDocument/2006/relationships/hyperlink" Target="https://cloud.spring.io/spring-cloud-static/Greenwich.RELEASE/single/spring-cloud.html" TargetMode="External"/><Relationship Id="rId1043" Type="http://schemas.openxmlformats.org/officeDocument/2006/relationships/hyperlink" Target="https://cloud.spring.io/spring-cloud-static/Greenwich.RELEASE/single/spring-cloud.html" TargetMode="External"/><Relationship Id="rId1488" Type="http://schemas.openxmlformats.org/officeDocument/2006/relationships/hyperlink" Target="https://github.com/spring-cloud/spring-cloud-netflix/blob/master/docs/src/main/asciidoc/spring-cloud-netflix.adoc" TargetMode="External"/><Relationship Id="rId1695" Type="http://schemas.openxmlformats.org/officeDocument/2006/relationships/hyperlink" Target="https://www.vaultproject.io/docs/secrets/kv/kv-v2.html" TargetMode="External"/><Relationship Id="rId620" Type="http://schemas.openxmlformats.org/officeDocument/2006/relationships/hyperlink" Target="https://cloud.spring.io/spring-cloud-static/Greenwich.RELEASE/single/spring-cloud.html" TargetMode="External"/><Relationship Id="rId718" Type="http://schemas.openxmlformats.org/officeDocument/2006/relationships/hyperlink" Target="https://cloud.spring.io/spring-cloud-static/Greenwich.RELEASE/single/spring-cloud.html" TargetMode="External"/><Relationship Id="rId925" Type="http://schemas.openxmlformats.org/officeDocument/2006/relationships/hyperlink" Target="https://cloud.spring.io/spring-cloud-static/Greenwich.RELEASE/single/spring-cloud.html" TargetMode="External"/><Relationship Id="rId1250" Type="http://schemas.openxmlformats.org/officeDocument/2006/relationships/hyperlink" Target="https://cloud.spring.io/spring-cloud-static/Greenwich.RELEASE/single/spring-cloud.html" TargetMode="External"/><Relationship Id="rId1348" Type="http://schemas.openxmlformats.org/officeDocument/2006/relationships/hyperlink" Target="https://docs.spring.io/spring-kafka/reference/html/_reference.html" TargetMode="External"/><Relationship Id="rId1555" Type="http://schemas.openxmlformats.org/officeDocument/2006/relationships/hyperlink" Target="https://cloud.spring.io/spring-cloud-static/Greenwich.RELEASE/single/spring-cloud.html" TargetMode="External"/><Relationship Id="rId1762" Type="http://schemas.openxmlformats.org/officeDocument/2006/relationships/hyperlink" Target="https://docs.microsoft.com/en-us/azure/azure-functions/functions-create-first-java-maven" TargetMode="External"/><Relationship Id="rId1110" Type="http://schemas.openxmlformats.org/officeDocument/2006/relationships/hyperlink" Target="https://cloud.spring.io/spring-cloud-static/Greenwich.RELEASE/single/spring-cloud.html" TargetMode="External"/><Relationship Id="rId1208" Type="http://schemas.openxmlformats.org/officeDocument/2006/relationships/hyperlink" Target="https://commons.apache.org/proper/commons-configuration" TargetMode="External"/><Relationship Id="rId1415" Type="http://schemas.openxmlformats.org/officeDocument/2006/relationships/hyperlink" Target="https://cloud.spring.io/spring-cloud-static/Greenwich.RELEASE/single/spring-cloud.html#CO6-1" TargetMode="External"/><Relationship Id="rId54" Type="http://schemas.openxmlformats.org/officeDocument/2006/relationships/hyperlink" Target="https://cloud.spring.io/spring-cloud-static/Greenwich.RELEASE/single/spring-cloud.html" TargetMode="External"/><Relationship Id="rId1622" Type="http://schemas.openxmlformats.org/officeDocument/2006/relationships/hyperlink" Target="https://cloud.spring.io/spring-cloud-static/Greenwich.RELEASE/single/spring-cloud.html" TargetMode="External"/><Relationship Id="rId1927" Type="http://schemas.openxmlformats.org/officeDocument/2006/relationships/hyperlink" Target="https://github.com/GoogleCloudPlatform/google-cloud-java/blob/master/google-cloud-spanner/src/main/java/com/google/cloud/spanner/KeySet.java" TargetMode="External"/><Relationship Id="rId270" Type="http://schemas.openxmlformats.org/officeDocument/2006/relationships/hyperlink" Target="https://cloud.spring.io/spring-cloud-static/Greenwich.RELEASE/single/spring-cloud.html" TargetMode="External"/><Relationship Id="rId130" Type="http://schemas.openxmlformats.org/officeDocument/2006/relationships/hyperlink" Target="https://cloud.spring.io/spring-cloud-static/Greenwich.RELEASE/single/spring-cloud.html" TargetMode="External"/><Relationship Id="rId368" Type="http://schemas.openxmlformats.org/officeDocument/2006/relationships/hyperlink" Target="https://cloud.spring.io/spring-cloud-static/Greenwich.RELEASE/single/spring-cloud.html" TargetMode="External"/><Relationship Id="rId575" Type="http://schemas.openxmlformats.org/officeDocument/2006/relationships/hyperlink" Target="https://cloud.spring.io/spring-cloud-static/Greenwich.RELEASE/single/spring-cloud.html" TargetMode="External"/><Relationship Id="rId782" Type="http://schemas.openxmlformats.org/officeDocument/2006/relationships/hyperlink" Target="https://cloud.spring.io/spring-cloud-static/Greenwich.RELEASE/single/spring-cloud.html" TargetMode="External"/><Relationship Id="rId228" Type="http://schemas.openxmlformats.org/officeDocument/2006/relationships/hyperlink" Target="https://cloud.spring.io/spring-cloud-static/Greenwich.RELEASE/single/spring-cloud.html" TargetMode="External"/><Relationship Id="rId435" Type="http://schemas.openxmlformats.org/officeDocument/2006/relationships/hyperlink" Target="https://cloud.spring.io/spring-cloud-static/Greenwich.RELEASE/single/spring-cloud.html" TargetMode="External"/><Relationship Id="rId642" Type="http://schemas.openxmlformats.org/officeDocument/2006/relationships/hyperlink" Target="https://cloud.spring.io/spring-cloud-static/Greenwich.RELEASE/single/spring-cloud.html" TargetMode="External"/><Relationship Id="rId1065" Type="http://schemas.openxmlformats.org/officeDocument/2006/relationships/hyperlink" Target="https://cloud.spring.io/spring-cloud-static/Greenwich.RELEASE/single/spring-cloud.html" TargetMode="External"/><Relationship Id="rId1272" Type="http://schemas.openxmlformats.org/officeDocument/2006/relationships/image" Target="file:///D:\Study\githup\helloWorld\&#30693;&#35782;&#20307;&#31995;\&#26694;&#26550;\spring\Spring%20Cloud_files\SCSt-groups.png" TargetMode="External"/><Relationship Id="rId502" Type="http://schemas.openxmlformats.org/officeDocument/2006/relationships/hyperlink" Target="https://cloud.spring.io/spring-cloud-static/Greenwich.RELEASE/single/spring-cloud.html" TargetMode="External"/><Relationship Id="rId947" Type="http://schemas.openxmlformats.org/officeDocument/2006/relationships/hyperlink" Target="https://cloud.spring.io/spring-cloud-static/Greenwich.RELEASE/single/spring-cloud.html" TargetMode="External"/><Relationship Id="rId1132" Type="http://schemas.openxmlformats.org/officeDocument/2006/relationships/hyperlink" Target="http://www.oracle.com/technetwork/java/javase/downloads/jce8-download-2133166.html" TargetMode="External"/><Relationship Id="rId1577" Type="http://schemas.openxmlformats.org/officeDocument/2006/relationships/hyperlink" Target="https://cloud.spring.io/spring-cloud-static/Greenwich.RELEASE/single/spring-cloud.html" TargetMode="External"/><Relationship Id="rId1784" Type="http://schemas.openxmlformats.org/officeDocument/2006/relationships/hyperlink" Target="https://kubernetes.io/docs/tasks/configure-pod-container/configure-liveness-readiness-probes/" TargetMode="External"/><Relationship Id="rId1991" Type="http://schemas.openxmlformats.org/officeDocument/2006/relationships/hyperlink" Target="https://docs.spring.io/spring/docs/current/spring-framework-reference/languages.html" TargetMode="External"/><Relationship Id="rId76" Type="http://schemas.openxmlformats.org/officeDocument/2006/relationships/hyperlink" Target="https://cloud.spring.io/spring-cloud-static/Greenwich.RELEASE/single/spring-cloud.html" TargetMode="External"/><Relationship Id="rId807" Type="http://schemas.openxmlformats.org/officeDocument/2006/relationships/hyperlink" Target="https://cloud.spring.io/spring-cloud-static/Greenwich.RELEASE/single/spring-cloud.html" TargetMode="External"/><Relationship Id="rId1437" Type="http://schemas.openxmlformats.org/officeDocument/2006/relationships/hyperlink" Target="https://github.com/ReactiveX/RxJava/wiki/Plugins" TargetMode="External"/><Relationship Id="rId1644" Type="http://schemas.openxmlformats.org/officeDocument/2006/relationships/hyperlink" Target="https://github.com/spring-cloud/spring-cloud-contract/tree/master/samples" TargetMode="External"/><Relationship Id="rId1851" Type="http://schemas.openxmlformats.org/officeDocument/2006/relationships/hyperlink" Target="https://codelabs.developers.google.com/codelabs/spring-cloud-gcp-gcs/index.html" TargetMode="External"/><Relationship Id="rId1504" Type="http://schemas.openxmlformats.org/officeDocument/2006/relationships/hyperlink" Target="https://github.com/spring-cloud" TargetMode="External"/><Relationship Id="rId1711" Type="http://schemas.openxmlformats.org/officeDocument/2006/relationships/hyperlink" Target="https://projects.spring.io/spring-cloud/" TargetMode="External"/><Relationship Id="rId1949" Type="http://schemas.openxmlformats.org/officeDocument/2006/relationships/hyperlink" Target="https://cloud.spring.io/spring-cloud-static/Greenwich.RELEASE/single/spring-cloud.html" TargetMode="External"/><Relationship Id="rId292" Type="http://schemas.openxmlformats.org/officeDocument/2006/relationships/hyperlink" Target="https://cloud.spring.io/spring-cloud-static/Greenwich.RELEASE/single/spring-cloud.html" TargetMode="External"/><Relationship Id="rId1809" Type="http://schemas.openxmlformats.org/officeDocument/2006/relationships/hyperlink" Target="https://github.com/spring-cloud/spring-cloud-gcp/tree/master/spring-cloud-gcp-samples/spring-cloud-gcp-vision-api-sample" TargetMode="External"/><Relationship Id="rId597" Type="http://schemas.openxmlformats.org/officeDocument/2006/relationships/hyperlink" Target="https://cloud.spring.io/spring-cloud-static/Greenwich.RELEASE/single/spring-cloud.html" TargetMode="External"/><Relationship Id="rId152" Type="http://schemas.openxmlformats.org/officeDocument/2006/relationships/hyperlink" Target="https://cloud.spring.io/spring-cloud-static/Greenwich.RELEASE/single/spring-cloud.html" TargetMode="External"/><Relationship Id="rId457" Type="http://schemas.openxmlformats.org/officeDocument/2006/relationships/hyperlink" Target="https://cloud.spring.io/spring-cloud-static/Greenwich.RELEASE/single/spring-cloud.html" TargetMode="External"/><Relationship Id="rId1087" Type="http://schemas.openxmlformats.org/officeDocument/2006/relationships/hyperlink" Target="https://cloud.spring.io/spring-cloud-static/Greenwich.RELEASE/single/spring-cloud.html" TargetMode="External"/><Relationship Id="rId1294" Type="http://schemas.openxmlformats.org/officeDocument/2006/relationships/hyperlink" Target="https://cloud.spring.io/spring-cloud-static/Greenwich.RELEASE/single/spring-cloud.html" TargetMode="External"/><Relationship Id="rId664" Type="http://schemas.openxmlformats.org/officeDocument/2006/relationships/hyperlink" Target="https://cloud.spring.io/spring-cloud-static/Greenwich.RELEASE/single/spring-cloud.html" TargetMode="External"/><Relationship Id="rId871" Type="http://schemas.openxmlformats.org/officeDocument/2006/relationships/hyperlink" Target="https://cloud.spring.io/spring-cloud-static/Greenwich.RELEASE/single/spring-cloud.html" TargetMode="External"/><Relationship Id="rId969" Type="http://schemas.openxmlformats.org/officeDocument/2006/relationships/hyperlink" Target="https://cloud.spring.io/spring-cloud-static/Greenwich.RELEASE/single/spring-cloud.html" TargetMode="External"/><Relationship Id="rId1599" Type="http://schemas.openxmlformats.org/officeDocument/2006/relationships/hyperlink" Target="https://wiki.eclipse.org/Aether" TargetMode="External"/><Relationship Id="rId317" Type="http://schemas.openxmlformats.org/officeDocument/2006/relationships/hyperlink" Target="https://cloud.spring.io/spring-cloud-static/Greenwich.RELEASE/single/spring-cloud.html" TargetMode="External"/><Relationship Id="rId524" Type="http://schemas.openxmlformats.org/officeDocument/2006/relationships/hyperlink" Target="https://cloud.spring.io/spring-cloud-static/Greenwich.RELEASE/single/spring-cloud.html" TargetMode="External"/><Relationship Id="rId731" Type="http://schemas.openxmlformats.org/officeDocument/2006/relationships/hyperlink" Target="https://cloud.spring.io/spring-cloud-static/Greenwich.RELEASE/single/spring-cloud.html" TargetMode="External"/><Relationship Id="rId1154" Type="http://schemas.openxmlformats.org/officeDocument/2006/relationships/hyperlink" Target="https://docs.aws.amazon.com/sdk-for-java/v1/developer-guide/credentials.html" TargetMode="External"/><Relationship Id="rId1361" Type="http://schemas.openxmlformats.org/officeDocument/2006/relationships/hyperlink" Target="https://docs.spring.io/spring-amqp/reference/html/_reference.html" TargetMode="External"/><Relationship Id="rId1459" Type="http://schemas.openxmlformats.org/officeDocument/2006/relationships/hyperlink" Target="https://www.consul.io/docs/agent/checks.html" TargetMode="External"/><Relationship Id="rId98" Type="http://schemas.openxmlformats.org/officeDocument/2006/relationships/hyperlink" Target="https://cloud.spring.io/spring-cloud-static/Greenwich.RELEASE/single/spring-cloud.html" TargetMode="External"/><Relationship Id="rId829" Type="http://schemas.openxmlformats.org/officeDocument/2006/relationships/hyperlink" Target="https://cloud.spring.io/spring-cloud-static/Greenwich.RELEASE/single/spring-cloud.html" TargetMode="External"/><Relationship Id="rId1014" Type="http://schemas.openxmlformats.org/officeDocument/2006/relationships/hyperlink" Target="https://cloud.spring.io/spring-cloud-static/Greenwich.RELEASE/single/spring-cloud.html" TargetMode="External"/><Relationship Id="rId1221" Type="http://schemas.openxmlformats.org/officeDocument/2006/relationships/hyperlink" Target="https://cloud.spring.io/spring-cloud-static/Greenwich.RELEASE/single/spring-cloud.html" TargetMode="External"/><Relationship Id="rId1666" Type="http://schemas.openxmlformats.org/officeDocument/2006/relationships/hyperlink" Target="https://www.vaultproject.io/docs/concepts/tokens.html" TargetMode="External"/><Relationship Id="rId1873" Type="http://schemas.openxmlformats.org/officeDocument/2006/relationships/hyperlink" Target="https://github.com/spring-cloud/spring-cloud-gcp/tree/master/spring-cloud-gcp-pubsub/src/main/java/org/springframework/cloud/gcp/pubsub/integration" TargetMode="External"/><Relationship Id="rId1319" Type="http://schemas.openxmlformats.org/officeDocument/2006/relationships/hyperlink" Target="https://cloud.spring.io/spring-cloud-static/Greenwich.RELEASE/single/spring-cloud.html" TargetMode="External"/><Relationship Id="rId1526" Type="http://schemas.openxmlformats.org/officeDocument/2006/relationships/hyperlink" Target="http://toomuchcoding.com/blog/categories/accurest/" TargetMode="External"/><Relationship Id="rId1733" Type="http://schemas.openxmlformats.org/officeDocument/2006/relationships/hyperlink" Target="http://nameservice/foo" TargetMode="External"/><Relationship Id="rId1940" Type="http://schemas.openxmlformats.org/officeDocument/2006/relationships/hyperlink" Target="https://docs.spring.io/spring-data/data-commons/docs/current/reference/html/" TargetMode="External"/><Relationship Id="rId25" Type="http://schemas.openxmlformats.org/officeDocument/2006/relationships/hyperlink" Target="https://cloud.spring.io/spring-cloud-static/Greenwich.RELEASE/single/spring-cloud.html" TargetMode="External"/><Relationship Id="rId1800" Type="http://schemas.openxmlformats.org/officeDocument/2006/relationships/hyperlink" Target="https://cla.pivotal.io/sign/spring" TargetMode="External"/><Relationship Id="rId174" Type="http://schemas.openxmlformats.org/officeDocument/2006/relationships/hyperlink" Target="https://cloud.spring.io/spring-cloud-static/Greenwich.RELEASE/single/spring-cloud.html" TargetMode="External"/><Relationship Id="rId381" Type="http://schemas.openxmlformats.org/officeDocument/2006/relationships/hyperlink" Target="https://cloud.spring.io/spring-cloud-static/Greenwich.RELEASE/single/spring-cloud.html" TargetMode="External"/><Relationship Id="rId241" Type="http://schemas.openxmlformats.org/officeDocument/2006/relationships/hyperlink" Target="https://cloud.spring.io/spring-cloud-static/Greenwich.RELEASE/single/spring-cloud.html" TargetMode="External"/><Relationship Id="rId479" Type="http://schemas.openxmlformats.org/officeDocument/2006/relationships/hyperlink" Target="https://cloud.spring.io/spring-cloud-static/Greenwich.RELEASE/single/spring-cloud.html" TargetMode="External"/><Relationship Id="rId686" Type="http://schemas.openxmlformats.org/officeDocument/2006/relationships/hyperlink" Target="https://cloud.spring.io/spring-cloud-static/Greenwich.RELEASE/single/spring-cloud.html" TargetMode="External"/><Relationship Id="rId893" Type="http://schemas.openxmlformats.org/officeDocument/2006/relationships/hyperlink" Target="https://cloud.spring.io/spring-cloud-static/Greenwich.RELEASE/single/spring-cloud.html" TargetMode="External"/><Relationship Id="rId339" Type="http://schemas.openxmlformats.org/officeDocument/2006/relationships/hyperlink" Target="https://cloud.spring.io/spring-cloud-static/Greenwich.RELEASE/single/spring-cloud.html" TargetMode="External"/><Relationship Id="rId546" Type="http://schemas.openxmlformats.org/officeDocument/2006/relationships/hyperlink" Target="https://cloud.spring.io/spring-cloud-static/Greenwich.RELEASE/single/spring-cloud.html" TargetMode="External"/><Relationship Id="rId753" Type="http://schemas.openxmlformats.org/officeDocument/2006/relationships/hyperlink" Target="https://cloud.spring.io/spring-cloud-static/Greenwich.RELEASE/single/spring-cloud.html" TargetMode="External"/><Relationship Id="rId1176" Type="http://schemas.openxmlformats.org/officeDocument/2006/relationships/hyperlink" Target="http://user:password@localhost:8761/eureka" TargetMode="External"/><Relationship Id="rId1383" Type="http://schemas.openxmlformats.org/officeDocument/2006/relationships/hyperlink" Target="https://zipkin.io/" TargetMode="External"/><Relationship Id="rId101" Type="http://schemas.openxmlformats.org/officeDocument/2006/relationships/hyperlink" Target="https://cloud.spring.io/spring-cloud-static/Greenwich.RELEASE/single/spring-cloud.html" TargetMode="External"/><Relationship Id="rId406" Type="http://schemas.openxmlformats.org/officeDocument/2006/relationships/hyperlink" Target="https://cloud.spring.io/spring-cloud-static/Greenwich.RELEASE/single/spring-cloud.html" TargetMode="External"/><Relationship Id="rId960" Type="http://schemas.openxmlformats.org/officeDocument/2006/relationships/hyperlink" Target="https://cloud.spring.io/spring-cloud-static/Greenwich.RELEASE/single/spring-cloud.html" TargetMode="External"/><Relationship Id="rId1036" Type="http://schemas.openxmlformats.org/officeDocument/2006/relationships/hyperlink" Target="https://cloud.spring.io/spring-cloud-static/Greenwich.RELEASE/single/spring-cloud.html" TargetMode="External"/><Relationship Id="rId1243" Type="http://schemas.openxmlformats.org/officeDocument/2006/relationships/image" Target="file:///D:\Study\githup\helloWorld\&#30693;&#35782;&#20307;&#31995;\&#26694;&#26550;\spring\Spring%20Cloud_files\stream-initializr.png" TargetMode="External"/><Relationship Id="rId1590" Type="http://schemas.openxmlformats.org/officeDocument/2006/relationships/hyperlink" Target="http://localhost:8081/artifactory/libs-release-local/com/example/bookstore/0.0.1.RELEASE/" TargetMode="External"/><Relationship Id="rId1688" Type="http://schemas.openxmlformats.org/officeDocument/2006/relationships/hyperlink" Target="https://cloud.google.com/iam/reference/rest/v1/projects.serviceAccounts/signJwt" TargetMode="External"/><Relationship Id="rId1895" Type="http://schemas.openxmlformats.org/officeDocument/2006/relationships/hyperlink" Target="https://cloud.google.com/logging/" TargetMode="External"/><Relationship Id="rId613" Type="http://schemas.openxmlformats.org/officeDocument/2006/relationships/hyperlink" Target="https://cloud.spring.io/spring-cloud-static/Greenwich.RELEASE/single/spring-cloud.html" TargetMode="External"/><Relationship Id="rId820" Type="http://schemas.openxmlformats.org/officeDocument/2006/relationships/hyperlink" Target="https://cloud.spring.io/spring-cloud-static/Greenwich.RELEASE/single/spring-cloud.html" TargetMode="External"/><Relationship Id="rId918" Type="http://schemas.openxmlformats.org/officeDocument/2006/relationships/hyperlink" Target="https://cloud.spring.io/spring-cloud-static/Greenwich.RELEASE/single/spring-cloud.html" TargetMode="External"/><Relationship Id="rId1450" Type="http://schemas.openxmlformats.org/officeDocument/2006/relationships/hyperlink" Target="https://www.consul.io/intro/getting-started/install.html" TargetMode="External"/><Relationship Id="rId1548" Type="http://schemas.openxmlformats.org/officeDocument/2006/relationships/hyperlink" Target="https://cloud.spring.io/spring-cloud-static/Greenwich.RELEASE/single/spring-cloud.html" TargetMode="External"/><Relationship Id="rId1755" Type="http://schemas.openxmlformats.org/officeDocument/2006/relationships/hyperlink" Target="https://github.com/spring-cloud/spring-cloud-function/tree/master/spring-cloud-function-adapters/spring-cloud-function-adapter-azure" TargetMode="External"/><Relationship Id="rId1103" Type="http://schemas.openxmlformats.org/officeDocument/2006/relationships/hyperlink" Target="https://cloud.spring.io/spring-cloud-static/Greenwich.RELEASE/single/spring-cloud.html" TargetMode="External"/><Relationship Id="rId1310" Type="http://schemas.openxmlformats.org/officeDocument/2006/relationships/hyperlink" Target="https://avro.apache.org/docs/1.7.6/spec.html" TargetMode="External"/><Relationship Id="rId1408" Type="http://schemas.openxmlformats.org/officeDocument/2006/relationships/hyperlink" Target="https://cloud.spring.io/spring-cloud-static/Greenwich.RELEASE/single/spring-cloud.html#CO3-2" TargetMode="External"/><Relationship Id="rId1962" Type="http://schemas.openxmlformats.org/officeDocument/2006/relationships/hyperlink" Target="https://docs.spring.io/spring-data/data-commons/docs/current/reference/html/" TargetMode="External"/><Relationship Id="rId47" Type="http://schemas.openxmlformats.org/officeDocument/2006/relationships/hyperlink" Target="https://cloud.spring.io/spring-cloud-static/Greenwich.RELEASE/single/spring-cloud.html" TargetMode="External"/><Relationship Id="rId1615" Type="http://schemas.openxmlformats.org/officeDocument/2006/relationships/hyperlink" Target="https://cloud.spring.io/spring-cloud-static/Greenwich.RELEASE/single/spring-cloud.html" TargetMode="External"/><Relationship Id="rId1822" Type="http://schemas.openxmlformats.org/officeDocument/2006/relationships/hyperlink" Target="https://www.googleapis.com/auth/devstorage.read_only" TargetMode="External"/><Relationship Id="rId196" Type="http://schemas.openxmlformats.org/officeDocument/2006/relationships/hyperlink" Target="https://cloud.spring.io/spring-cloud-static/Greenwich.RELEASE/single/spring-cloud.html" TargetMode="External"/><Relationship Id="rId263" Type="http://schemas.openxmlformats.org/officeDocument/2006/relationships/hyperlink" Target="https://cloud.spring.io/spring-cloud-static/Greenwich.RELEASE/single/spring-cloud.html" TargetMode="External"/><Relationship Id="rId470" Type="http://schemas.openxmlformats.org/officeDocument/2006/relationships/hyperlink" Target="https://cloud.spring.io/spring-cloud-static/Greenwich.RELEASE/single/spring-cloud.html" TargetMode="External"/><Relationship Id="rId123" Type="http://schemas.openxmlformats.org/officeDocument/2006/relationships/hyperlink" Target="https://cloud.spring.io/spring-cloud-static/Greenwich.RELEASE/single/spring-cloud.html" TargetMode="External"/><Relationship Id="rId330" Type="http://schemas.openxmlformats.org/officeDocument/2006/relationships/hyperlink" Target="https://cloud.spring.io/spring-cloud-static/Greenwich.RELEASE/single/spring-cloud.html" TargetMode="External"/><Relationship Id="rId568" Type="http://schemas.openxmlformats.org/officeDocument/2006/relationships/hyperlink" Target="https://cloud.spring.io/spring-cloud-static/Greenwich.RELEASE/single/spring-cloud.html" TargetMode="External"/><Relationship Id="rId775" Type="http://schemas.openxmlformats.org/officeDocument/2006/relationships/hyperlink" Target="https://cloud.spring.io/spring-cloud-static/Greenwich.RELEASE/single/spring-cloud.html" TargetMode="External"/><Relationship Id="rId982" Type="http://schemas.openxmlformats.org/officeDocument/2006/relationships/hyperlink" Target="https://cloud.spring.io/spring-cloud-static/Greenwich.RELEASE/single/spring-cloud.html" TargetMode="External"/><Relationship Id="rId1198" Type="http://schemas.openxmlformats.org/officeDocument/2006/relationships/hyperlink" Target="https://github.com/Netflix/Turbine" TargetMode="External"/><Relationship Id="rId428" Type="http://schemas.openxmlformats.org/officeDocument/2006/relationships/hyperlink" Target="https://cloud.spring.io/spring-cloud-static/Greenwich.RELEASE/single/spring-cloud.html" TargetMode="External"/><Relationship Id="rId635" Type="http://schemas.openxmlformats.org/officeDocument/2006/relationships/hyperlink" Target="https://cloud.spring.io/spring-cloud-static/Greenwich.RELEASE/single/spring-cloud.html" TargetMode="External"/><Relationship Id="rId842" Type="http://schemas.openxmlformats.org/officeDocument/2006/relationships/hyperlink" Target="https://cloud.spring.io/spring-cloud-static/Greenwich.RELEASE/single/spring-cloud.html" TargetMode="External"/><Relationship Id="rId1058" Type="http://schemas.openxmlformats.org/officeDocument/2006/relationships/hyperlink" Target="https://cloud.spring.io/spring-cloud-static/Greenwich.RELEASE/single/spring-cloud.html" TargetMode="External"/><Relationship Id="rId1265" Type="http://schemas.openxmlformats.org/officeDocument/2006/relationships/image" Target="file:///D:\Study\githup\helloWorld\&#30693;&#35782;&#20307;&#31995;\&#26694;&#26550;\spring\Spring%20Cloud_files\SCSt-with-binder.png" TargetMode="External"/><Relationship Id="rId1472" Type="http://schemas.openxmlformats.org/officeDocument/2006/relationships/hyperlink" Target="https://projects.spring.io/spring-cloud/" TargetMode="External"/><Relationship Id="rId702" Type="http://schemas.openxmlformats.org/officeDocument/2006/relationships/hyperlink" Target="https://cloud.spring.io/spring-cloud-static/Greenwich.RELEASE/single/spring-cloud.html" TargetMode="External"/><Relationship Id="rId1125" Type="http://schemas.openxmlformats.org/officeDocument/2006/relationships/hyperlink" Target="https://cloud.spring.io/spring-cloud-static/Greenwich.RELEASE/single/spring-cloud.html" TargetMode="External"/><Relationship Id="rId1332" Type="http://schemas.openxmlformats.org/officeDocument/2006/relationships/hyperlink" Target="https://docs.spring.io/spring-boot/docs/2.0.0.RELEASE/reference/htmlsingle/" TargetMode="External"/><Relationship Id="rId1777" Type="http://schemas.openxmlformats.org/officeDocument/2006/relationships/hyperlink" Target="https://github.com/Netflix/ribbon/blob/master/ribbon-core/src/main/java/com/netflix/client/config/CommonClientConfigKey.java" TargetMode="External"/><Relationship Id="rId1984" Type="http://schemas.openxmlformats.org/officeDocument/2006/relationships/hyperlink" Target="https://cloud.google.com/vision/docs/reference/rpc/google.cloud.vision.v1" TargetMode="External"/><Relationship Id="rId69" Type="http://schemas.openxmlformats.org/officeDocument/2006/relationships/hyperlink" Target="https://cloud.spring.io/spring-cloud-static/Greenwich.RELEASE/single/spring-cloud.html" TargetMode="External"/><Relationship Id="rId1637" Type="http://schemas.openxmlformats.org/officeDocument/2006/relationships/hyperlink" Target="https://cloud.spring.io/spring-cloud-static/Greenwich.RELEASE/single/spring-cloud.html" TargetMode="External"/><Relationship Id="rId1844" Type="http://schemas.openxmlformats.org/officeDocument/2006/relationships/hyperlink" Target="https://cloud.google.com/storage/docs/gsutil/addlhelp/WorkingWithObjectMetadata" TargetMode="External"/><Relationship Id="rId1704" Type="http://schemas.openxmlformats.org/officeDocument/2006/relationships/hyperlink" Target="https://www.vaultproject.io/api/secret/databases/index.html" TargetMode="External"/><Relationship Id="rId285" Type="http://schemas.openxmlformats.org/officeDocument/2006/relationships/hyperlink" Target="https://cloud.spring.io/spring-cloud-static/Greenwich.RELEASE/single/spring-cloud.html" TargetMode="External"/><Relationship Id="rId1911" Type="http://schemas.openxmlformats.org/officeDocument/2006/relationships/hyperlink" Target="https://cloud.google.com/spanner/" TargetMode="External"/><Relationship Id="rId492" Type="http://schemas.openxmlformats.org/officeDocument/2006/relationships/hyperlink" Target="https://cloud.spring.io/spring-cloud-static/Greenwich.RELEASE/single/spring-cloud.html" TargetMode="External"/><Relationship Id="rId797" Type="http://schemas.openxmlformats.org/officeDocument/2006/relationships/hyperlink" Target="https://cloud.spring.io/spring-cloud-static/Greenwich.RELEASE/single/spring-cloud.html" TargetMode="External"/><Relationship Id="rId145" Type="http://schemas.openxmlformats.org/officeDocument/2006/relationships/hyperlink" Target="https://cloud.spring.io/spring-cloud-static/Greenwich.RELEASE/single/spring-cloud.html" TargetMode="External"/><Relationship Id="rId352" Type="http://schemas.openxmlformats.org/officeDocument/2006/relationships/hyperlink" Target="https://cloud.spring.io/spring-cloud-static/Greenwich.RELEASE/single/spring-cloud.html" TargetMode="External"/><Relationship Id="rId1287" Type="http://schemas.openxmlformats.org/officeDocument/2006/relationships/hyperlink" Target="https://cloud.spring.io/spring-cloud-static/Greenwich.RELEASE/single/spring-cloud.html" TargetMode="External"/><Relationship Id="rId212" Type="http://schemas.openxmlformats.org/officeDocument/2006/relationships/hyperlink" Target="https://cloud.spring.io/spring-cloud-static/Greenwich.RELEASE/single/spring-cloud.html" TargetMode="External"/><Relationship Id="rId657" Type="http://schemas.openxmlformats.org/officeDocument/2006/relationships/hyperlink" Target="https://cloud.spring.io/spring-cloud-static/Greenwich.RELEASE/single/spring-cloud.html" TargetMode="External"/><Relationship Id="rId864" Type="http://schemas.openxmlformats.org/officeDocument/2006/relationships/hyperlink" Target="https://cloud.spring.io/spring-cloud-static/Greenwich.RELEASE/single/spring-cloud.html" TargetMode="External"/><Relationship Id="rId1494" Type="http://schemas.openxmlformats.org/officeDocument/2006/relationships/hyperlink" Target="https://github.com/spring-cloud/spring-cloud-zookeeper/blob/master/spring-cloud-zookeeper-core/src/main/java/org/springframework/cloud/zookeeper/ZookeeperAutoConfiguration.java" TargetMode="External"/><Relationship Id="rId1799" Type="http://schemas.openxmlformats.org/officeDocument/2006/relationships/hyperlink" Target="https://eclipse.org/m2e/" TargetMode="External"/><Relationship Id="rId517" Type="http://schemas.openxmlformats.org/officeDocument/2006/relationships/hyperlink" Target="https://cloud.spring.io/spring-cloud-static/Greenwich.RELEASE/single/spring-cloud.html" TargetMode="External"/><Relationship Id="rId724" Type="http://schemas.openxmlformats.org/officeDocument/2006/relationships/hyperlink" Target="https://cloud.spring.io/spring-cloud-static/Greenwich.RELEASE/single/spring-cloud.html" TargetMode="External"/><Relationship Id="rId931" Type="http://schemas.openxmlformats.org/officeDocument/2006/relationships/hyperlink" Target="https://cloud.spring.io/spring-cloud-static/Greenwich.RELEASE/single/spring-cloud.html" TargetMode="External"/><Relationship Id="rId1147" Type="http://schemas.openxmlformats.org/officeDocument/2006/relationships/hyperlink" Target="https://github.com/spring-cloud/spring-cloud-netflix/blob/master/spring-cloud-netflix-core/src/main/java/org/springframework/cloud/netflix/ribbon/RibbonAutoConfiguration.java" TargetMode="External"/><Relationship Id="rId1354" Type="http://schemas.openxmlformats.org/officeDocument/2006/relationships/image" Target="file:///D:\Study\githup\helloWorld\&#30693;&#35782;&#20307;&#31995;\&#26694;&#26550;\spring\Spring%20Cloud_files\rabbit-binder.png" TargetMode="External"/><Relationship Id="rId1561" Type="http://schemas.openxmlformats.org/officeDocument/2006/relationships/hyperlink" Target="https://cloud.spring.io/spring-cloud-static/Greenwich.RELEASE/single/spring-cloud.html" TargetMode="External"/><Relationship Id="rId60" Type="http://schemas.openxmlformats.org/officeDocument/2006/relationships/hyperlink" Target="https://cloud.spring.io/spring-cloud-static/Greenwich.RELEASE/single/spring-cloud.html" TargetMode="External"/><Relationship Id="rId1007" Type="http://schemas.openxmlformats.org/officeDocument/2006/relationships/hyperlink" Target="https://cloud.spring.io/spring-cloud-static/Greenwich.RELEASE/single/spring-cloud.html" TargetMode="External"/><Relationship Id="rId1214" Type="http://schemas.openxmlformats.org/officeDocument/2006/relationships/hyperlink" Target="https://github.com/spring-cloud/spring-cloud-netflix/tree/master/spring-cloud-netflix-zuul/src/main/java/org/springframework/cloud/netflix/zuul/filters" TargetMode="External"/><Relationship Id="rId1421" Type="http://schemas.openxmlformats.org/officeDocument/2006/relationships/hyperlink" Target="https://github.com/openzipkin/sleuth-webmvc-example" TargetMode="External"/><Relationship Id="rId1659" Type="http://schemas.openxmlformats.org/officeDocument/2006/relationships/hyperlink" Target="https://cloud.spring.io/spring-cloud-vault/spring-cloud-vault.html" TargetMode="External"/><Relationship Id="rId1866" Type="http://schemas.openxmlformats.org/officeDocument/2006/relationships/hyperlink" Target="https://docs.spring.io/spring-integration/reference/html/messaging-construction-chapter.html" TargetMode="External"/><Relationship Id="rId1519" Type="http://schemas.openxmlformats.org/officeDocument/2006/relationships/hyperlink" Target="https://cloud.spring.io/spring-cloud-static/Greenwich.RELEASE/single/spring-cloud.html" TargetMode="External"/><Relationship Id="rId1726" Type="http://schemas.openxmlformats.org/officeDocument/2006/relationships/hyperlink" Target="https://cloud.spring.io/spring-cloud-static/Greenwich.RELEASE/single/spring-cloud.html" TargetMode="External"/><Relationship Id="rId1933" Type="http://schemas.openxmlformats.org/officeDocument/2006/relationships/hyperlink" Target="https://docs.spring.io/spring-data/data-commons/docs/current/reference/html/" TargetMode="External"/><Relationship Id="rId18" Type="http://schemas.openxmlformats.org/officeDocument/2006/relationships/hyperlink" Target="https://cloud.spring.io/spring-cloud-static/Greenwich.RELEASE/single/spring-cloud.html" TargetMode="External"/><Relationship Id="rId167" Type="http://schemas.openxmlformats.org/officeDocument/2006/relationships/hyperlink" Target="https://cloud.spring.io/spring-cloud-static/Greenwich.RELEASE/single/spring-cloud.html" TargetMode="External"/><Relationship Id="rId374" Type="http://schemas.openxmlformats.org/officeDocument/2006/relationships/hyperlink" Target="https://cloud.spring.io/spring-cloud-static/Greenwich.RELEASE/single/spring-cloud.html" TargetMode="External"/><Relationship Id="rId581" Type="http://schemas.openxmlformats.org/officeDocument/2006/relationships/hyperlink" Target="https://cloud.spring.io/spring-cloud-static/Greenwich.RELEASE/single/spring-cloud.html" TargetMode="External"/><Relationship Id="rId234" Type="http://schemas.openxmlformats.org/officeDocument/2006/relationships/hyperlink" Target="https://cloud.spring.io/spring-cloud-static/Greenwich.RELEASE/single/spring-cloud.html" TargetMode="External"/><Relationship Id="rId679" Type="http://schemas.openxmlformats.org/officeDocument/2006/relationships/hyperlink" Target="https://cloud.spring.io/spring-cloud-static/Greenwich.RELEASE/single/spring-cloud.html" TargetMode="External"/><Relationship Id="rId886" Type="http://schemas.openxmlformats.org/officeDocument/2006/relationships/hyperlink" Target="https://cloud.spring.io/spring-cloud-static/Greenwich.RELEASE/single/spring-cloud.html" TargetMode="External"/><Relationship Id="rId2" Type="http://schemas.openxmlformats.org/officeDocument/2006/relationships/styles" Target="styles.xml"/><Relationship Id="rId441" Type="http://schemas.openxmlformats.org/officeDocument/2006/relationships/hyperlink" Target="https://cloud.spring.io/spring-cloud-static/Greenwich.RELEASE/single/spring-cloud.html" TargetMode="External"/><Relationship Id="rId539" Type="http://schemas.openxmlformats.org/officeDocument/2006/relationships/hyperlink" Target="https://cloud.spring.io/spring-cloud-static/Greenwich.RELEASE/single/spring-cloud.html" TargetMode="External"/><Relationship Id="rId746" Type="http://schemas.openxmlformats.org/officeDocument/2006/relationships/hyperlink" Target="https://cloud.spring.io/spring-cloud-static/Greenwich.RELEASE/single/spring-cloud.html" TargetMode="External"/><Relationship Id="rId1071" Type="http://schemas.openxmlformats.org/officeDocument/2006/relationships/hyperlink" Target="https://cloud.spring.io/spring-cloud-static/Greenwich.RELEASE/single/spring-cloud.html" TargetMode="External"/><Relationship Id="rId1169" Type="http://schemas.openxmlformats.org/officeDocument/2006/relationships/hyperlink" Target="https://cloud.spring.io/spring-cloud-static/Greenwich.RELEASE/single/spring-cloud.html" TargetMode="External"/><Relationship Id="rId1376" Type="http://schemas.openxmlformats.org/officeDocument/2006/relationships/image" Target="file:///D:\Study\githup\helloWorld\&#30693;&#35782;&#20307;&#31995;\&#26694;&#26550;\spring\Spring%20Cloud_files\part-bindings.png" TargetMode="External"/><Relationship Id="rId1583" Type="http://schemas.openxmlformats.org/officeDocument/2006/relationships/hyperlink" Target="https://jfrog.com/artifactory/" TargetMode="External"/><Relationship Id="rId301" Type="http://schemas.openxmlformats.org/officeDocument/2006/relationships/hyperlink" Target="https://cloud.spring.io/spring-cloud-static/Greenwich.RELEASE/single/spring-cloud.html" TargetMode="External"/><Relationship Id="rId953" Type="http://schemas.openxmlformats.org/officeDocument/2006/relationships/hyperlink" Target="https://cloud.spring.io/spring-cloud-static/Greenwich.RELEASE/single/spring-cloud.html" TargetMode="External"/><Relationship Id="rId1029" Type="http://schemas.openxmlformats.org/officeDocument/2006/relationships/hyperlink" Target="https://cloud.spring.io/spring-cloud-static/Greenwich.RELEASE/single/spring-cloud.html" TargetMode="External"/><Relationship Id="rId1236" Type="http://schemas.openxmlformats.org/officeDocument/2006/relationships/hyperlink" Target="https://projects.spring.io/spring-integration/" TargetMode="External"/><Relationship Id="rId1790" Type="http://schemas.openxmlformats.org/officeDocument/2006/relationships/hyperlink" Target="https://github.com/salaboy/showcase-admin-tool" TargetMode="External"/><Relationship Id="rId1888" Type="http://schemas.openxmlformats.org/officeDocument/2006/relationships/hyperlink" Target="https://cloud.spring.io/spring-cloud-static/Greenwich.RELEASE/single/spring-cloud.html" TargetMode="External"/><Relationship Id="rId82" Type="http://schemas.openxmlformats.org/officeDocument/2006/relationships/hyperlink" Target="https://cloud.spring.io/spring-cloud-static/Greenwich.RELEASE/single/spring-cloud.html" TargetMode="External"/><Relationship Id="rId606" Type="http://schemas.openxmlformats.org/officeDocument/2006/relationships/hyperlink" Target="https://cloud.spring.io/spring-cloud-static/Greenwich.RELEASE/single/spring-cloud.html" TargetMode="External"/><Relationship Id="rId813" Type="http://schemas.openxmlformats.org/officeDocument/2006/relationships/hyperlink" Target="https://cloud.spring.io/spring-cloud-static/Greenwich.RELEASE/single/spring-cloud.html" TargetMode="External"/><Relationship Id="rId1443" Type="http://schemas.openxmlformats.org/officeDocument/2006/relationships/hyperlink" Target="https://projects.spring.io/spring-integration/" TargetMode="External"/><Relationship Id="rId1650" Type="http://schemas.openxmlformats.org/officeDocument/2006/relationships/hyperlink" Target="https://github.com/spring-cloud/spring-cloud-contract/issues/355" TargetMode="External"/><Relationship Id="rId1748" Type="http://schemas.openxmlformats.org/officeDocument/2006/relationships/hyperlink" Target="https://github.com/spring-cloud/spring-cloud-function/tree/master/spring-cloud-function-adapters/spring-cloud-function-adapter-azure" TargetMode="External"/><Relationship Id="rId1303" Type="http://schemas.openxmlformats.org/officeDocument/2006/relationships/hyperlink" Target="https://cloud.spring.io/spring-cloud-static/Greenwich.RELEASE/single/spring-cloud.html" TargetMode="External"/><Relationship Id="rId1510" Type="http://schemas.openxmlformats.org/officeDocument/2006/relationships/hyperlink" Target="https://twitter.com/jkubrynski" TargetMode="External"/><Relationship Id="rId1955" Type="http://schemas.openxmlformats.org/officeDocument/2006/relationships/hyperlink" Target="https://cloud.google.com/datastore/docs/concepts/indexes" TargetMode="External"/><Relationship Id="rId1608" Type="http://schemas.openxmlformats.org/officeDocument/2006/relationships/hyperlink" Target="https://cloud.spring.io/spring-cloud-static/Greenwich.RELEASE/single/spring-cloud.html" TargetMode="External"/><Relationship Id="rId1815" Type="http://schemas.openxmlformats.org/officeDocument/2006/relationships/hyperlink" Target="https://cloud.google.com/appengine/docs/standard/java/appidentity/" TargetMode="External"/><Relationship Id="rId189" Type="http://schemas.openxmlformats.org/officeDocument/2006/relationships/hyperlink" Target="https://cloud.spring.io/spring-cloud-static/Greenwich.RELEASE/single/spring-cloud.html" TargetMode="External"/><Relationship Id="rId396" Type="http://schemas.openxmlformats.org/officeDocument/2006/relationships/hyperlink" Target="https://cloud.spring.io/spring-cloud-static/Greenwich.RELEASE/single/spring-cloud.html" TargetMode="External"/><Relationship Id="rId256" Type="http://schemas.openxmlformats.org/officeDocument/2006/relationships/hyperlink" Target="https://cloud.spring.io/spring-cloud-static/Greenwich.RELEASE/single/spring-cloud.html" TargetMode="External"/><Relationship Id="rId463" Type="http://schemas.openxmlformats.org/officeDocument/2006/relationships/hyperlink" Target="https://cloud.spring.io/spring-cloud-static/Greenwich.RELEASE/single/spring-cloud.html" TargetMode="External"/><Relationship Id="rId670" Type="http://schemas.openxmlformats.org/officeDocument/2006/relationships/hyperlink" Target="https://cloud.spring.io/spring-cloud-static/Greenwich.RELEASE/single/spring-cloud.html" TargetMode="External"/><Relationship Id="rId1093" Type="http://schemas.openxmlformats.org/officeDocument/2006/relationships/hyperlink" Target="https://cloud.spring.io/spring-cloud-static/Greenwich.RELEASE/single/spring-cloud.html" TargetMode="External"/><Relationship Id="rId116" Type="http://schemas.openxmlformats.org/officeDocument/2006/relationships/hyperlink" Target="https://cloud.spring.io/spring-cloud-static/Greenwich.RELEASE/single/spring-cloud.html" TargetMode="External"/><Relationship Id="rId323" Type="http://schemas.openxmlformats.org/officeDocument/2006/relationships/hyperlink" Target="https://cloud.spring.io/spring-cloud-static/Greenwich.RELEASE/single/spring-cloud.html" TargetMode="External"/><Relationship Id="rId530" Type="http://schemas.openxmlformats.org/officeDocument/2006/relationships/hyperlink" Target="https://cloud.spring.io/spring-cloud-static/Greenwich.RELEASE/single/spring-cloud.html" TargetMode="External"/><Relationship Id="rId768" Type="http://schemas.openxmlformats.org/officeDocument/2006/relationships/hyperlink" Target="https://cloud.spring.io/spring-cloud-static/Greenwich.RELEASE/single/spring-cloud.html" TargetMode="External"/><Relationship Id="rId975" Type="http://schemas.openxmlformats.org/officeDocument/2006/relationships/hyperlink" Target="https://cloud.spring.io/spring-cloud-static/Greenwich.RELEASE/single/spring-cloud.html" TargetMode="External"/><Relationship Id="rId1160" Type="http://schemas.openxmlformats.org/officeDocument/2006/relationships/hyperlink" Target="https://cloud.spring.io/spring-cloud-static/Greenwich.RELEASE/single/spring-cloud.html" TargetMode="External"/><Relationship Id="rId1398" Type="http://schemas.openxmlformats.org/officeDocument/2006/relationships/hyperlink" Target="https://www.elastic.co/guide/en/logstash/current/index.html" TargetMode="External"/><Relationship Id="rId628" Type="http://schemas.openxmlformats.org/officeDocument/2006/relationships/hyperlink" Target="https://cloud.spring.io/spring-cloud-static/Greenwich.RELEASE/single/spring-cloud.html" TargetMode="External"/><Relationship Id="rId835" Type="http://schemas.openxmlformats.org/officeDocument/2006/relationships/hyperlink" Target="https://cloud.spring.io/spring-cloud-static/Greenwich.RELEASE/single/spring-cloud.html" TargetMode="External"/><Relationship Id="rId1258" Type="http://schemas.openxmlformats.org/officeDocument/2006/relationships/hyperlink" Target="https://cloud.spring.io/spring-cloud-static/Greenwich.RELEASE/single/spring-cloud.html" TargetMode="External"/><Relationship Id="rId1465" Type="http://schemas.openxmlformats.org/officeDocument/2006/relationships/hyperlink" Target="https://cloud.spring.io/spring-cloud-netflix/single/spring-cloud-netflix.html" TargetMode="External"/><Relationship Id="rId1672" Type="http://schemas.openxmlformats.org/officeDocument/2006/relationships/hyperlink" Target="https://www.vaultproject.io/docs/auth/aws-ec2.html" TargetMode="External"/><Relationship Id="rId1020" Type="http://schemas.openxmlformats.org/officeDocument/2006/relationships/hyperlink" Target="https://cloud.spring.io/spring-cloud-static/Greenwich.RELEASE/single/spring-cloud.html" TargetMode="External"/><Relationship Id="rId1118" Type="http://schemas.openxmlformats.org/officeDocument/2006/relationships/hyperlink" Target="https://cloud.spring.io/spring-cloud-static/Greenwich.RELEASE/single/spring-cloud.html" TargetMode="External"/><Relationship Id="rId1325" Type="http://schemas.openxmlformats.org/officeDocument/2006/relationships/hyperlink" Target="https://avro.apache.org/docs/1.7.6/spec.html" TargetMode="External"/><Relationship Id="rId1532" Type="http://schemas.openxmlformats.org/officeDocument/2006/relationships/hyperlink" Target="https://github.com/spring-cloud/spring-cloud-contract/tree/master/samples/standalone/contracts" TargetMode="External"/><Relationship Id="rId1977" Type="http://schemas.openxmlformats.org/officeDocument/2006/relationships/hyperlink" Target="https://www.gstatic.com/iap/verify/public_key-jwk" TargetMode="External"/><Relationship Id="rId902" Type="http://schemas.openxmlformats.org/officeDocument/2006/relationships/hyperlink" Target="https://cloud.spring.io/spring-cloud-static/Greenwich.RELEASE/single/spring-cloud.html" TargetMode="External"/><Relationship Id="rId1837" Type="http://schemas.openxmlformats.org/officeDocument/2006/relationships/hyperlink" Target="https://developers.google.com/identity/protocols/googlescopes" TargetMode="External"/><Relationship Id="rId31" Type="http://schemas.openxmlformats.org/officeDocument/2006/relationships/hyperlink" Target="https://cloud.spring.io/spring-cloud-static/Greenwich.RELEASE/single/spring-cloud.html" TargetMode="External"/><Relationship Id="rId180" Type="http://schemas.openxmlformats.org/officeDocument/2006/relationships/hyperlink" Target="https://cloud.spring.io/spring-cloud-static/Greenwich.RELEASE/single/spring-cloud.html" TargetMode="External"/><Relationship Id="rId278" Type="http://schemas.openxmlformats.org/officeDocument/2006/relationships/hyperlink" Target="https://cloud.spring.io/spring-cloud-static/Greenwich.RELEASE/single/spring-cloud.html" TargetMode="External"/><Relationship Id="rId1904" Type="http://schemas.openxmlformats.org/officeDocument/2006/relationships/hyperlink" Target="https://cloud.spring.io/spring-cloud-static/spring-cloud.html" TargetMode="External"/><Relationship Id="rId485" Type="http://schemas.openxmlformats.org/officeDocument/2006/relationships/hyperlink" Target="https://cloud.spring.io/spring-cloud-static/Greenwich.RELEASE/single/spring-cloud.html" TargetMode="External"/><Relationship Id="rId692" Type="http://schemas.openxmlformats.org/officeDocument/2006/relationships/hyperlink" Target="https://cloud.spring.io/spring-cloud-static/Greenwich.RELEASE/single/spring-cloud.html" TargetMode="External"/><Relationship Id="rId138" Type="http://schemas.openxmlformats.org/officeDocument/2006/relationships/hyperlink" Target="https://cloud.spring.io/spring-cloud-static/Greenwich.RELEASE/single/spring-cloud.html" TargetMode="External"/><Relationship Id="rId345" Type="http://schemas.openxmlformats.org/officeDocument/2006/relationships/hyperlink" Target="https://cloud.spring.io/spring-cloud-static/Greenwich.RELEASE/single/spring-cloud.html" TargetMode="External"/><Relationship Id="rId552" Type="http://schemas.openxmlformats.org/officeDocument/2006/relationships/hyperlink" Target="https://cloud.spring.io/spring-cloud-static/Greenwich.RELEASE/single/spring-cloud.html" TargetMode="External"/><Relationship Id="rId997" Type="http://schemas.openxmlformats.org/officeDocument/2006/relationships/hyperlink" Target="https://cloud.spring.io/spring-cloud-static/Greenwich.RELEASE/single/spring-cloud.html" TargetMode="External"/><Relationship Id="rId1182" Type="http://schemas.openxmlformats.org/officeDocument/2006/relationships/hyperlink" Target="https://cloud.spring.io/spring-cloud-static/Greenwich.RELEASE/single/spring-cloud.html" TargetMode="External"/><Relationship Id="rId205" Type="http://schemas.openxmlformats.org/officeDocument/2006/relationships/hyperlink" Target="https://cloud.spring.io/spring-cloud-static/Greenwich.RELEASE/single/spring-cloud.html" TargetMode="External"/><Relationship Id="rId412" Type="http://schemas.openxmlformats.org/officeDocument/2006/relationships/hyperlink" Target="https://cloud.spring.io/spring-cloud-static/Greenwich.RELEASE/single/spring-cloud.html" TargetMode="External"/><Relationship Id="rId857" Type="http://schemas.openxmlformats.org/officeDocument/2006/relationships/hyperlink" Target="https://cloud.spring.io/spring-cloud-static/Greenwich.RELEASE/single/spring-cloud.html" TargetMode="External"/><Relationship Id="rId1042" Type="http://schemas.openxmlformats.org/officeDocument/2006/relationships/hyperlink" Target="https://cloud.spring.io/spring-cloud-static/Greenwich.RELEASE/single/spring-cloud.html" TargetMode="External"/><Relationship Id="rId1487" Type="http://schemas.openxmlformats.org/officeDocument/2006/relationships/hyperlink" Target="https://github.com/spring-cloud/spring-cloud-netflix/blob/master/docs/src/main/asciidoc/spring-cloud-netflix.adoc" TargetMode="External"/><Relationship Id="rId1694" Type="http://schemas.openxmlformats.org/officeDocument/2006/relationships/hyperlink" Target="https://www.vaultproject.io/docs/secrets/kv/kv-v1.html" TargetMode="External"/><Relationship Id="rId717" Type="http://schemas.openxmlformats.org/officeDocument/2006/relationships/hyperlink" Target="https://cloud.spring.io/spring-cloud-static/Greenwich.RELEASE/single/spring-cloud.html" TargetMode="External"/><Relationship Id="rId924" Type="http://schemas.openxmlformats.org/officeDocument/2006/relationships/hyperlink" Target="https://cloud.spring.io/spring-cloud-static/Greenwich.RELEASE/single/spring-cloud.html" TargetMode="External"/><Relationship Id="rId1347" Type="http://schemas.openxmlformats.org/officeDocument/2006/relationships/hyperlink" Target="https://kafka.apache.org/documentation/streams/developer-guide" TargetMode="External"/><Relationship Id="rId1554" Type="http://schemas.openxmlformats.org/officeDocument/2006/relationships/hyperlink" Target="https://cloud.spring.io/spring-cloud-static/Greenwich.RELEASE/single/spring-cloud.html" TargetMode="External"/><Relationship Id="rId1761" Type="http://schemas.openxmlformats.org/officeDocument/2006/relationships/hyperlink" Target="https://azure.microsoft.com/" TargetMode="External"/><Relationship Id="rId1999" Type="http://schemas.openxmlformats.org/officeDocument/2006/relationships/hyperlink" Target="http://169.254.169.254/latest/dynamic/instance-identity/pkcs7" TargetMode="External"/><Relationship Id="rId53" Type="http://schemas.openxmlformats.org/officeDocument/2006/relationships/hyperlink" Target="https://cloud.spring.io/spring-cloud-static/Greenwich.RELEASE/single/spring-cloud.html" TargetMode="External"/><Relationship Id="rId1207" Type="http://schemas.openxmlformats.org/officeDocument/2006/relationships/hyperlink" Target="https://github.com/Netflix/archaius" TargetMode="External"/><Relationship Id="rId1414" Type="http://schemas.openxmlformats.org/officeDocument/2006/relationships/hyperlink" Target="https://cloud.spring.io/spring-cloud-static/Greenwich.RELEASE/single/spring-cloud.html#CO5-3" TargetMode="External"/><Relationship Id="rId1621" Type="http://schemas.openxmlformats.org/officeDocument/2006/relationships/hyperlink" Target="https://cloud.spring.io/spring-cloud-static/Greenwich.RELEASE/single/spring-cloud.html" TargetMode="External"/><Relationship Id="rId1859" Type="http://schemas.openxmlformats.org/officeDocument/2006/relationships/hyperlink" Target="https://cloud.google.com/sql/docs/mysql/project-access-control" TargetMode="External"/><Relationship Id="rId1719" Type="http://schemas.openxmlformats.org/officeDocument/2006/relationships/hyperlink" Target="https://github.com/spring-cloud/spring-cloud-gateway/tree/master/spring-cloud-gateway-core/src/test/java/org/springframework/cloud/gateway/filter/factory" TargetMode="External"/><Relationship Id="rId1926" Type="http://schemas.openxmlformats.org/officeDocument/2006/relationships/hyperlink" Target="https://cloud.google.com/spanner/docs/reads" TargetMode="External"/><Relationship Id="rId367" Type="http://schemas.openxmlformats.org/officeDocument/2006/relationships/hyperlink" Target="https://cloud.spring.io/spring-cloud-static/Greenwich.RELEASE/single/spring-cloud.html" TargetMode="External"/><Relationship Id="rId574" Type="http://schemas.openxmlformats.org/officeDocument/2006/relationships/hyperlink" Target="https://cloud.spring.io/spring-cloud-static/Greenwich.RELEASE/single/spring-cloud.html" TargetMode="External"/><Relationship Id="rId227" Type="http://schemas.openxmlformats.org/officeDocument/2006/relationships/hyperlink" Target="https://cloud.spring.io/spring-cloud-static/Greenwich.RELEASE/single/spring-cloud.html" TargetMode="External"/><Relationship Id="rId781" Type="http://schemas.openxmlformats.org/officeDocument/2006/relationships/hyperlink" Target="https://cloud.spring.io/spring-cloud-static/Greenwich.RELEASE/single/spring-cloud.html" TargetMode="External"/><Relationship Id="rId879" Type="http://schemas.openxmlformats.org/officeDocument/2006/relationships/hyperlink" Target="https://cloud.spring.io/spring-cloud-static/Greenwich.RELEASE/single/spring-cloud.html" TargetMode="External"/><Relationship Id="rId434" Type="http://schemas.openxmlformats.org/officeDocument/2006/relationships/hyperlink" Target="https://cloud.spring.io/spring-cloud-static/Greenwich.RELEASE/single/spring-cloud.html" TargetMode="External"/><Relationship Id="rId641" Type="http://schemas.openxmlformats.org/officeDocument/2006/relationships/hyperlink" Target="https://cloud.spring.io/spring-cloud-static/Greenwich.RELEASE/single/spring-cloud.html" TargetMode="External"/><Relationship Id="rId739" Type="http://schemas.openxmlformats.org/officeDocument/2006/relationships/hyperlink" Target="https://cloud.spring.io/spring-cloud-static/Greenwich.RELEASE/single/spring-cloud.html" TargetMode="External"/><Relationship Id="rId1064" Type="http://schemas.openxmlformats.org/officeDocument/2006/relationships/hyperlink" Target="https://cloud.spring.io/spring-cloud-static/Greenwich.RELEASE/single/spring-cloud.html" TargetMode="External"/><Relationship Id="rId1271" Type="http://schemas.openxmlformats.org/officeDocument/2006/relationships/image" Target="file:///D:\Study\githup\helloWorld\&#30693;&#35782;&#20307;&#31995;\&#26694;&#26550;\spring\Spring%20Cloud_files\SCSt-sensors.png" TargetMode="External"/><Relationship Id="rId1369" Type="http://schemas.openxmlformats.org/officeDocument/2006/relationships/hyperlink" Target="https://cloud.spring.io/spring-cloud-static/Greenwich.RELEASE/single/spring-cloud.html" TargetMode="External"/><Relationship Id="rId1576" Type="http://schemas.openxmlformats.org/officeDocument/2006/relationships/hyperlink" Target="https://cloud.spring.io/spring-cloud-static/spring-cloud-contract/2.0.0.RELEASE/spring-cloud-contract-maven-plugin/" TargetMode="External"/><Relationship Id="rId501" Type="http://schemas.openxmlformats.org/officeDocument/2006/relationships/hyperlink" Target="https://cloud.spring.io/spring-cloud-static/Greenwich.RELEASE/single/spring-cloud.html" TargetMode="External"/><Relationship Id="rId946" Type="http://schemas.openxmlformats.org/officeDocument/2006/relationships/hyperlink" Target="https://cloud.spring.io/spring-cloud-static/Greenwich.RELEASE/single/spring-cloud.html" TargetMode="External"/><Relationship Id="rId1131" Type="http://schemas.openxmlformats.org/officeDocument/2006/relationships/hyperlink" Target="http://www.oracle.com/technetwork/java/javase/downloads/jce-7-download-432124.html" TargetMode="External"/><Relationship Id="rId1229" Type="http://schemas.openxmlformats.org/officeDocument/2006/relationships/hyperlink" Target="https://github.com/spring-projects/spring-retry" TargetMode="External"/><Relationship Id="rId1783" Type="http://schemas.openxmlformats.org/officeDocument/2006/relationships/hyperlink" Target="https://github.com/spring-projects/spring-boot/blob/master/spring-boot-project/spring-boot-actuator/src/main/java/org/springframework/boot/actuate/health/HealthEndpoint.java" TargetMode="External"/><Relationship Id="rId1990" Type="http://schemas.openxmlformats.org/officeDocument/2006/relationships/hyperlink" Target="https://docs.pivotal.io/partners/gcp-sb/index.html" TargetMode="External"/><Relationship Id="rId75" Type="http://schemas.openxmlformats.org/officeDocument/2006/relationships/hyperlink" Target="https://cloud.spring.io/spring-cloud-static/Greenwich.RELEASE/single/spring-cloud.html" TargetMode="External"/><Relationship Id="rId806" Type="http://schemas.openxmlformats.org/officeDocument/2006/relationships/hyperlink" Target="https://cloud.spring.io/spring-cloud-static/Greenwich.RELEASE/single/spring-cloud.html" TargetMode="External"/><Relationship Id="rId1436" Type="http://schemas.openxmlformats.org/officeDocument/2006/relationships/hyperlink" Target="https://github.com/Netflix/Hystrix/wiki/Plugins" TargetMode="External"/><Relationship Id="rId1643" Type="http://schemas.openxmlformats.org/officeDocument/2006/relationships/hyperlink" Target="http://wiremock.org/" TargetMode="External"/><Relationship Id="rId1850" Type="http://schemas.openxmlformats.org/officeDocument/2006/relationships/hyperlink" Target="https://github.com/spring-cloud/spring-cloud-gcp/tree/master/spring-cloud-gcp-samples/spring-cloud-gcp-storage-resource-sample" TargetMode="External"/><Relationship Id="rId1503" Type="http://schemas.openxmlformats.org/officeDocument/2006/relationships/hyperlink" Target="https://github.com/spring-cloud/spring-cloud-security/tree/master/src/main/java/org/springframework/cloud/security/oauth2/proxy/ProxyAuthenticationProperties" TargetMode="External"/><Relationship Id="rId1710" Type="http://schemas.openxmlformats.org/officeDocument/2006/relationships/hyperlink" Target="https://www.vaultproject.io/docs/concepts/lease.html" TargetMode="External"/><Relationship Id="rId1948" Type="http://schemas.openxmlformats.org/officeDocument/2006/relationships/hyperlink" Target="https://cloud.spring.io/spring-cloud-static/Greenwich.RELEASE/single/spring-cloud.html" TargetMode="External"/><Relationship Id="rId291" Type="http://schemas.openxmlformats.org/officeDocument/2006/relationships/hyperlink" Target="https://cloud.spring.io/spring-cloud-static/Greenwich.RELEASE/single/spring-cloud.html" TargetMode="External"/><Relationship Id="rId1808" Type="http://schemas.openxmlformats.org/officeDocument/2006/relationships/hyperlink" Target="https://github.com/spring-cloud/spring-cloud-gcp/tree/master/spring-cloud-gcp-sampl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143</Pages>
  <Words>242537</Words>
  <Characters>1382467</Characters>
  <Application>Microsoft Office Word</Application>
  <DocSecurity>0</DocSecurity>
  <Lines>11520</Lines>
  <Paragraphs>3243</Paragraphs>
  <ScaleCrop>false</ScaleCrop>
  <Company/>
  <LinksUpToDate>false</LinksUpToDate>
  <CharactersWithSpaces>1621761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Cloud</dc:title>
  <dc:subject/>
  <dc:creator>984478628@qq.com</dc:creator>
  <cp:keywords/>
  <dc:description/>
  <cp:lastModifiedBy>984478628@qq.com</cp:lastModifiedBy>
  <cp:revision>2</cp:revision>
  <dcterms:created xsi:type="dcterms:W3CDTF">2019-05-01T11:38:00Z</dcterms:created>
  <dcterms:modified xsi:type="dcterms:W3CDTF">2019-05-01T11:38:00Z</dcterms:modified>
</cp:coreProperties>
</file>